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spacing w:before="3"/>
        <w:rPr>
          <w:rFonts w:ascii="Times New Roman"/>
          <w:b w:val="0"/>
          <w:sz w:val="2"/>
        </w:rPr>
      </w:pPr>
      <w:r>
        <w:rPr/>
        <w:drawing>
          <wp:anchor distT="0" distB="0" distL="0" distR="0" allowOverlap="1" layoutInCell="1" locked="0" behindDoc="1" simplePos="0" relativeHeight="482010112">
            <wp:simplePos x="0" y="0"/>
            <wp:positionH relativeFrom="page">
              <wp:posOffset>302418</wp:posOffset>
            </wp:positionH>
            <wp:positionV relativeFrom="page">
              <wp:posOffset>302418</wp:posOffset>
            </wp:positionV>
            <wp:extent cx="6954202" cy="10089070"/>
            <wp:effectExtent l="0" t="0" r="0" b="0"/>
            <wp:wrapNone/>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6954202" cy="10089070"/>
                    </a:xfrm>
                    <a:prstGeom prst="rect">
                      <a:avLst/>
                    </a:prstGeom>
                  </pic:spPr>
                </pic:pic>
              </a:graphicData>
            </a:graphic>
          </wp:anchor>
        </w:drawing>
      </w:r>
    </w:p>
    <w:tbl>
      <w:tblPr>
        <w:tblW w:w="0" w:type="auto"/>
        <w:jc w:val="left"/>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8"/>
        <w:gridCol w:w="6379"/>
        <w:gridCol w:w="1985"/>
      </w:tblGrid>
      <w:tr>
        <w:trPr>
          <w:trHeight w:val="1590" w:hRule="atLeast"/>
        </w:trPr>
        <w:tc>
          <w:tcPr>
            <w:tcW w:w="1568" w:type="dxa"/>
          </w:tcPr>
          <w:p>
            <w:pPr>
              <w:pStyle w:val="TableParagraph"/>
              <w:rPr>
                <w:sz w:val="24"/>
              </w:rPr>
            </w:pPr>
          </w:p>
          <w:p>
            <w:pPr>
              <w:pStyle w:val="TableParagraph"/>
              <w:spacing w:before="77"/>
              <w:rPr>
                <w:sz w:val="24"/>
              </w:rPr>
            </w:pPr>
          </w:p>
          <w:p>
            <w:pPr>
              <w:pStyle w:val="TableParagraph"/>
              <w:bidi/>
              <w:ind w:right="319"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sz w:val="11"/>
              </w:rPr>
            </w:pPr>
          </w:p>
          <w:p>
            <w:pPr>
              <w:pStyle w:val="TableParagraph"/>
              <w:ind w:left="218"/>
              <w:rPr>
                <w:sz w:val="20"/>
              </w:rPr>
            </w:pPr>
            <w:r>
              <w:rPr>
                <w:sz w:val="20"/>
              </w:rPr>
              <w:drawing>
                <wp:inline distT="0" distB="0" distL="0" distR="0">
                  <wp:extent cx="944204" cy="762761"/>
                  <wp:effectExtent l="0" t="0" r="0" b="0"/>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944204" cy="762761"/>
                          </a:xfrm>
                          <a:prstGeom prst="rect">
                            <a:avLst/>
                          </a:prstGeom>
                        </pic:spPr>
                      </pic:pic>
                    </a:graphicData>
                  </a:graphic>
                </wp:inline>
              </w:drawing>
            </w:r>
            <w:r>
              <w:rPr>
                <w:sz w:val="20"/>
              </w:rPr>
            </w:r>
          </w:p>
        </w:tc>
      </w:tr>
    </w:tbl>
    <w:p>
      <w:pPr>
        <w:pStyle w:val="BodyText"/>
        <w:rPr>
          <w:rFonts w:ascii="Times New Roman"/>
          <w:b w:val="0"/>
          <w:sz w:val="52"/>
        </w:rPr>
      </w:pPr>
    </w:p>
    <w:p>
      <w:pPr>
        <w:pStyle w:val="BodyText"/>
        <w:rPr>
          <w:rFonts w:ascii="Times New Roman"/>
          <w:b w:val="0"/>
          <w:sz w:val="52"/>
        </w:rPr>
      </w:pPr>
    </w:p>
    <w:p>
      <w:pPr>
        <w:pStyle w:val="BodyText"/>
        <w:rPr>
          <w:rFonts w:ascii="Times New Roman"/>
          <w:b w:val="0"/>
          <w:sz w:val="52"/>
        </w:rPr>
      </w:pPr>
    </w:p>
    <w:p>
      <w:pPr>
        <w:pStyle w:val="BodyText"/>
        <w:rPr>
          <w:rFonts w:ascii="Times New Roman"/>
          <w:b w:val="0"/>
          <w:sz w:val="52"/>
        </w:rPr>
      </w:pPr>
    </w:p>
    <w:p>
      <w:pPr>
        <w:pStyle w:val="BodyText"/>
        <w:rPr>
          <w:rFonts w:ascii="Times New Roman"/>
          <w:b w:val="0"/>
          <w:sz w:val="52"/>
        </w:rPr>
      </w:pPr>
    </w:p>
    <w:p>
      <w:pPr>
        <w:pStyle w:val="BodyText"/>
        <w:rPr>
          <w:rFonts w:ascii="Times New Roman"/>
          <w:b w:val="0"/>
          <w:sz w:val="52"/>
        </w:rPr>
      </w:pPr>
    </w:p>
    <w:p>
      <w:pPr>
        <w:pStyle w:val="BodyText"/>
        <w:rPr>
          <w:rFonts w:ascii="Times New Roman"/>
          <w:b w:val="0"/>
          <w:sz w:val="52"/>
        </w:rPr>
      </w:pPr>
    </w:p>
    <w:p>
      <w:pPr>
        <w:pStyle w:val="BodyText"/>
        <w:rPr>
          <w:rFonts w:ascii="Times New Roman"/>
          <w:b w:val="0"/>
          <w:sz w:val="52"/>
        </w:rPr>
      </w:pPr>
    </w:p>
    <w:p>
      <w:pPr>
        <w:pStyle w:val="BodyText"/>
        <w:spacing w:before="40"/>
        <w:rPr>
          <w:rFonts w:ascii="Times New Roman"/>
          <w:b w:val="0"/>
          <w:sz w:val="52"/>
        </w:rPr>
      </w:pPr>
    </w:p>
    <w:p>
      <w:pPr>
        <w:pStyle w:val="Title"/>
        <w:bidi/>
        <w:ind w:right="0" w:left="249" w:firstLine="0"/>
        <w:jc w:val="center"/>
      </w:pPr>
      <w:r>
        <w:rPr>
          <w:spacing w:val="-2"/>
          <w:w w:val="80"/>
          <w:rtl/>
        </w:rPr>
        <w:t>پيوست</w:t>
      </w:r>
      <w:r>
        <w:rPr>
          <w:spacing w:val="-21"/>
          <w:rtl/>
        </w:rPr>
        <w:t> </w:t>
      </w:r>
      <w:r>
        <w:rPr>
          <w:w w:val="80"/>
          <w:rtl/>
        </w:rPr>
        <w:t>شماره</w:t>
      </w:r>
      <w:r>
        <w:rPr>
          <w:spacing w:val="-21"/>
          <w:rtl/>
        </w:rPr>
        <w:t> </w:t>
      </w:r>
      <w:r>
        <w:rPr>
          <w:w w:val="80"/>
        </w:rPr>
        <w:t>١</w:t>
      </w:r>
      <w:r>
        <w:rPr>
          <w:w w:val="80"/>
        </w:rPr>
        <w:t>٠</w:t>
      </w:r>
    </w:p>
    <w:p>
      <w:pPr>
        <w:pStyle w:val="Title"/>
        <w:bidi/>
        <w:spacing w:before="225"/>
        <w:ind w:right="0" w:left="251" w:firstLine="0"/>
        <w:jc w:val="center"/>
      </w:pPr>
      <w:r>
        <w:rPr>
          <w:spacing w:val="-5"/>
          <w:w w:val="85"/>
          <w:rtl/>
        </w:rPr>
        <w:t>شرح</w:t>
      </w:r>
      <w:r>
        <w:rPr>
          <w:spacing w:val="-6"/>
          <w:rtl/>
        </w:rPr>
        <w:t> </w:t>
      </w:r>
      <w:r>
        <w:rPr>
          <w:w w:val="85"/>
          <w:rtl/>
        </w:rPr>
        <w:t>كارهاي</w:t>
      </w:r>
      <w:r>
        <w:rPr>
          <w:spacing w:val="-2"/>
          <w:rtl/>
        </w:rPr>
        <w:t> </w:t>
      </w:r>
      <w:r>
        <w:rPr>
          <w:w w:val="85"/>
          <w:rtl/>
        </w:rPr>
        <w:t>در</w:t>
      </w:r>
      <w:r>
        <w:rPr>
          <w:spacing w:val="-6"/>
          <w:rtl/>
        </w:rPr>
        <w:t> </w:t>
      </w:r>
      <w:r>
        <w:rPr>
          <w:w w:val="85"/>
          <w:rtl/>
        </w:rPr>
        <w:t>تعهد</w:t>
      </w:r>
      <w:r>
        <w:rPr>
          <w:spacing w:val="-7"/>
          <w:rtl/>
        </w:rPr>
        <w:t> </w:t>
      </w:r>
      <w:r>
        <w:rPr>
          <w:w w:val="85"/>
          <w:rtl/>
        </w:rPr>
        <w:t>پيمانكا</w:t>
      </w:r>
      <w:r>
        <w:rPr>
          <w:w w:val="85"/>
          <w:rtl/>
        </w:rPr>
        <w:t>ر</w:t>
      </w:r>
    </w:p>
    <w:p>
      <w:pPr>
        <w:spacing w:after="0"/>
        <w:jc w:val="center"/>
        <w:sectPr>
          <w:type w:val="continuous"/>
          <w:pgSz w:w="11910" w:h="16840"/>
          <w:pgMar w:top="920" w:bottom="280" w:left="680" w:right="740"/>
        </w:sectPr>
      </w:pPr>
    </w:p>
    <w:p>
      <w:pPr>
        <w:pStyle w:val="BodyText"/>
        <w:spacing w:before="3"/>
        <w:rPr>
          <w:sz w:val="2"/>
        </w:rPr>
      </w:pPr>
    </w:p>
    <w:tbl>
      <w:tblPr>
        <w:tblW w:w="0" w:type="auto"/>
        <w:jc w:val="left"/>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8"/>
        <w:gridCol w:w="6379"/>
        <w:gridCol w:w="1985"/>
      </w:tblGrid>
      <w:tr>
        <w:trPr>
          <w:trHeight w:val="1590" w:hRule="atLeast"/>
        </w:trPr>
        <w:tc>
          <w:tcPr>
            <w:tcW w:w="1568" w:type="dxa"/>
          </w:tcPr>
          <w:p>
            <w:pPr>
              <w:pStyle w:val="TableParagraph"/>
              <w:rPr>
                <w:rFonts w:ascii="Arial"/>
                <w:b/>
                <w:sz w:val="24"/>
              </w:rPr>
            </w:pPr>
          </w:p>
          <w:p>
            <w:pPr>
              <w:pStyle w:val="TableParagraph"/>
              <w:spacing w:before="77"/>
              <w:rPr>
                <w:rFonts w:ascii="Arial"/>
                <w:b/>
                <w:sz w:val="24"/>
              </w:rPr>
            </w:pPr>
          </w:p>
          <w:p>
            <w:pPr>
              <w:pStyle w:val="TableParagraph"/>
              <w:bidi/>
              <w:ind w:right="319"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3" name="Image 3"/>
                  <wp:cNvGraphicFramePr>
                    <a:graphicFrameLocks/>
                  </wp:cNvGraphicFramePr>
                  <a:graphic>
                    <a:graphicData uri="http://schemas.openxmlformats.org/drawingml/2006/picture">
                      <pic:pic>
                        <pic:nvPicPr>
                          <pic:cNvPr id="3" name="Image 3"/>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bidi/>
        <w:spacing w:before="308"/>
        <w:ind w:right="8151" w:left="0" w:firstLine="0"/>
        <w:jc w:val="both"/>
        <w:rPr>
          <w:b/>
          <w:bCs/>
          <w:sz w:val="32"/>
          <w:szCs w:val="32"/>
        </w:rPr>
      </w:pPr>
      <w:r>
        <w:rPr>
          <w:b/>
          <w:bCs/>
          <w:spacing w:val="-4"/>
          <w:sz w:val="32"/>
          <w:szCs w:val="32"/>
          <w:rtl/>
        </w:rPr>
        <w:t>فهرست</w:t>
      </w:r>
      <w:r>
        <w:rPr>
          <w:b/>
          <w:bCs/>
          <w:spacing w:val="8"/>
          <w:sz w:val="32"/>
          <w:szCs w:val="32"/>
          <w:rtl/>
        </w:rPr>
        <w:t> </w:t>
      </w:r>
      <w:r>
        <w:rPr>
          <w:b/>
          <w:bCs/>
          <w:sz w:val="32"/>
          <w:szCs w:val="32"/>
          <w:rtl/>
        </w:rPr>
        <w:t>مندرجا</w:t>
      </w:r>
      <w:r>
        <w:rPr>
          <w:b/>
          <w:bCs/>
          <w:sz w:val="32"/>
          <w:szCs w:val="32"/>
          <w:rtl/>
        </w:rPr>
        <w:t>ت</w:t>
      </w:r>
    </w:p>
    <w:p>
      <w:pPr>
        <w:pStyle w:val="BodyText"/>
        <w:bidi/>
        <w:spacing w:line="331" w:lineRule="auto" w:before="215"/>
        <w:ind w:right="457" w:left="388" w:firstLine="0"/>
        <w:jc w:val="both"/>
      </w:pPr>
      <w:r>
        <w:rPr>
          <w:w w:val="90"/>
          <w:rtl/>
        </w:rPr>
        <w:t>فهرست خدمات و تعهدات پيمانكار در</w:t>
      </w:r>
      <w:r>
        <w:rPr>
          <w:spacing w:val="-1"/>
          <w:w w:val="90"/>
          <w:rtl/>
        </w:rPr>
        <w:t> </w:t>
      </w:r>
      <w:r>
        <w:rPr>
          <w:w w:val="90"/>
          <w:rtl/>
        </w:rPr>
        <w:t>اين پروژه كه بصورت</w:t>
      </w:r>
      <w:r>
        <w:rPr>
          <w:rFonts w:ascii="Times New Roman" w:cs="Times New Roman"/>
          <w:w w:val="90"/>
        </w:rPr>
        <w:t>E.P.C</w:t>
      </w:r>
      <w:r>
        <w:rPr>
          <w:w w:val="90"/>
        </w:rPr>
        <w:t>.</w:t>
      </w:r>
      <w:r>
        <w:rPr>
          <w:w w:val="90"/>
          <w:rtl/>
        </w:rPr>
        <w:t> اجرا خواهد شد</w:t>
      </w:r>
      <w:r>
        <w:rPr>
          <w:spacing w:val="-1"/>
          <w:w w:val="90"/>
          <w:rtl/>
        </w:rPr>
        <w:t> </w:t>
      </w:r>
      <w:r>
        <w:rPr>
          <w:w w:val="90"/>
          <w:rtl/>
        </w:rPr>
        <w:t>اجماﻻً و بطور كلي شامل رديفهاي </w:t>
      </w:r>
      <w:r>
        <w:rPr>
          <w:w w:val="85"/>
          <w:rtl/>
        </w:rPr>
        <w:t>مشروح زير</w:t>
      </w:r>
      <w:r>
        <w:rPr>
          <w:rtl/>
        </w:rPr>
        <w:t> </w:t>
      </w:r>
      <w:r>
        <w:rPr>
          <w:w w:val="85"/>
          <w:rtl/>
        </w:rPr>
        <w:t>و</w:t>
      </w:r>
      <w:r>
        <w:rPr>
          <w:rtl/>
        </w:rPr>
        <w:t> </w:t>
      </w:r>
      <w:r>
        <w:rPr>
          <w:w w:val="85"/>
          <w:rtl/>
        </w:rPr>
        <w:t>نه</w:t>
      </w:r>
      <w:r>
        <w:rPr>
          <w:rtl/>
        </w:rPr>
        <w:t> </w:t>
      </w:r>
      <w:r>
        <w:rPr>
          <w:w w:val="85"/>
          <w:rtl/>
        </w:rPr>
        <w:t>محدود به آنها ميباشد، انجام اين عمليات</w:t>
      </w:r>
      <w:r>
        <w:rPr>
          <w:rtl/>
        </w:rPr>
        <w:t> </w:t>
      </w:r>
      <w:r>
        <w:rPr>
          <w:w w:val="85"/>
          <w:rtl/>
        </w:rPr>
        <w:t>حداقل نيازهاي</w:t>
      </w:r>
      <w:r>
        <w:rPr>
          <w:rtl/>
        </w:rPr>
        <w:t> </w:t>
      </w:r>
      <w:r>
        <w:rPr>
          <w:w w:val="85"/>
          <w:rtl/>
        </w:rPr>
        <w:t>پروژه</w:t>
      </w:r>
      <w:r>
        <w:rPr>
          <w:rtl/>
        </w:rPr>
        <w:t> </w:t>
      </w:r>
      <w:r>
        <w:rPr>
          <w:w w:val="85"/>
          <w:rtl/>
        </w:rPr>
        <w:t>ميباشد و</w:t>
      </w:r>
      <w:r>
        <w:rPr>
          <w:rtl/>
        </w:rPr>
        <w:t> </w:t>
      </w:r>
      <w:r>
        <w:rPr>
          <w:w w:val="85"/>
          <w:rtl/>
        </w:rPr>
        <w:t>پيمانكار بايد كليه</w:t>
      </w:r>
      <w:r>
        <w:rPr>
          <w:rtl/>
        </w:rPr>
        <w:t> </w:t>
      </w:r>
      <w:r>
        <w:rPr>
          <w:w w:val="85"/>
          <w:rtl/>
        </w:rPr>
        <w:t>كارهاي</w:t>
      </w:r>
      <w:r>
        <w:rPr>
          <w:spacing w:val="40"/>
          <w:rtl/>
        </w:rPr>
        <w:t> </w:t>
      </w:r>
      <w:r>
        <w:rPr>
          <w:spacing w:val="-2"/>
          <w:w w:val="80"/>
          <w:rtl/>
        </w:rPr>
        <w:t>موضوع</w:t>
      </w:r>
      <w:r>
        <w:rPr>
          <w:spacing w:val="4"/>
          <w:rtl/>
        </w:rPr>
        <w:t> </w:t>
      </w:r>
      <w:r>
        <w:rPr>
          <w:w w:val="80"/>
          <w:rtl/>
        </w:rPr>
        <w:t>قرارداد</w:t>
      </w:r>
      <w:r>
        <w:rPr>
          <w:spacing w:val="5"/>
          <w:rtl/>
        </w:rPr>
        <w:t> </w:t>
      </w:r>
      <w:r>
        <w:rPr>
          <w:w w:val="80"/>
          <w:rtl/>
        </w:rPr>
        <w:t>را</w:t>
      </w:r>
      <w:r>
        <w:rPr>
          <w:spacing w:val="6"/>
          <w:rtl/>
        </w:rPr>
        <w:t> </w:t>
      </w:r>
      <w:r>
        <w:rPr>
          <w:w w:val="80"/>
          <w:rtl/>
        </w:rPr>
        <w:t>طبق</w:t>
      </w:r>
      <w:r>
        <w:rPr>
          <w:spacing w:val="4"/>
          <w:rtl/>
        </w:rPr>
        <w:t> </w:t>
      </w:r>
      <w:r>
        <w:rPr>
          <w:w w:val="80"/>
          <w:rtl/>
        </w:rPr>
        <w:t>نقشهها</w:t>
      </w:r>
      <w:r>
        <w:rPr>
          <w:spacing w:val="3"/>
          <w:rtl/>
        </w:rPr>
        <w:t> </w:t>
      </w:r>
      <w:r>
        <w:rPr>
          <w:w w:val="80"/>
          <w:rtl/>
        </w:rPr>
        <w:t>و</w:t>
      </w:r>
      <w:r>
        <w:rPr>
          <w:spacing w:val="9"/>
          <w:rtl/>
        </w:rPr>
        <w:t> </w:t>
      </w:r>
      <w:r>
        <w:rPr>
          <w:w w:val="80"/>
          <w:rtl/>
        </w:rPr>
        <w:t>مشخصات</w:t>
      </w:r>
      <w:r>
        <w:rPr>
          <w:spacing w:val="8"/>
          <w:rtl/>
        </w:rPr>
        <w:t> </w:t>
      </w:r>
      <w:r>
        <w:rPr>
          <w:w w:val="80"/>
          <w:rtl/>
        </w:rPr>
        <w:t>فني</w:t>
      </w:r>
      <w:r>
        <w:rPr>
          <w:spacing w:val="3"/>
          <w:rtl/>
        </w:rPr>
        <w:t> </w:t>
      </w:r>
      <w:r>
        <w:rPr>
          <w:w w:val="80"/>
          <w:rtl/>
        </w:rPr>
        <w:t>انجام</w:t>
      </w:r>
      <w:r>
        <w:rPr>
          <w:spacing w:val="7"/>
          <w:rtl/>
        </w:rPr>
        <w:t> </w:t>
      </w:r>
      <w:r>
        <w:rPr>
          <w:w w:val="80"/>
          <w:rtl/>
        </w:rPr>
        <w:t>و</w:t>
      </w:r>
      <w:r>
        <w:rPr>
          <w:spacing w:val="4"/>
          <w:rtl/>
        </w:rPr>
        <w:t> </w:t>
      </w:r>
      <w:r>
        <w:rPr>
          <w:w w:val="80"/>
          <w:rtl/>
        </w:rPr>
        <w:t>به</w:t>
      </w:r>
      <w:r>
        <w:rPr>
          <w:spacing w:val="8"/>
          <w:rtl/>
        </w:rPr>
        <w:t> </w:t>
      </w:r>
      <w:r>
        <w:rPr>
          <w:w w:val="80"/>
          <w:rtl/>
        </w:rPr>
        <w:t>كارفرما</w:t>
      </w:r>
      <w:r>
        <w:rPr>
          <w:spacing w:val="5"/>
          <w:rtl/>
        </w:rPr>
        <w:t> </w:t>
      </w:r>
      <w:r>
        <w:rPr>
          <w:w w:val="80"/>
          <w:rtl/>
        </w:rPr>
        <w:t>تحويل</w:t>
      </w:r>
      <w:r>
        <w:rPr>
          <w:spacing w:val="2"/>
          <w:rtl/>
        </w:rPr>
        <w:t> </w:t>
      </w:r>
      <w:r>
        <w:rPr>
          <w:w w:val="80"/>
          <w:rtl/>
        </w:rPr>
        <w:t>نمايد،</w:t>
      </w:r>
      <w:r>
        <w:rPr>
          <w:spacing w:val="3"/>
          <w:rtl/>
        </w:rPr>
        <w:t> </w:t>
      </w:r>
      <w:r>
        <w:rPr>
          <w:w w:val="80"/>
          <w:rtl/>
        </w:rPr>
        <w:t>بدون</w:t>
      </w:r>
      <w:r>
        <w:rPr>
          <w:spacing w:val="3"/>
          <w:rtl/>
        </w:rPr>
        <w:t> </w:t>
      </w:r>
      <w:r>
        <w:rPr>
          <w:w w:val="80"/>
          <w:rtl/>
        </w:rPr>
        <w:t>آنكه</w:t>
      </w:r>
      <w:r>
        <w:rPr>
          <w:spacing w:val="3"/>
          <w:rtl/>
        </w:rPr>
        <w:t> </w:t>
      </w:r>
      <w:r>
        <w:rPr>
          <w:w w:val="80"/>
          <w:rtl/>
        </w:rPr>
        <w:t>اضافه</w:t>
      </w:r>
      <w:r>
        <w:rPr>
          <w:spacing w:val="5"/>
          <w:rtl/>
        </w:rPr>
        <w:t> </w:t>
      </w:r>
      <w:r>
        <w:rPr>
          <w:w w:val="80"/>
          <w:rtl/>
        </w:rPr>
        <w:t>كاري</w:t>
      </w:r>
      <w:r>
        <w:rPr>
          <w:spacing w:val="6"/>
          <w:rtl/>
        </w:rPr>
        <w:t> </w:t>
      </w:r>
      <w:r>
        <w:rPr>
          <w:w w:val="80"/>
          <w:rtl/>
        </w:rPr>
        <w:t>از</w:t>
      </w:r>
      <w:r>
        <w:rPr>
          <w:spacing w:val="6"/>
          <w:rtl/>
        </w:rPr>
        <w:t> </w:t>
      </w:r>
      <w:r>
        <w:rPr>
          <w:w w:val="80"/>
          <w:rtl/>
        </w:rPr>
        <w:t>اين</w:t>
      </w:r>
      <w:r>
        <w:rPr>
          <w:spacing w:val="4"/>
          <w:rtl/>
        </w:rPr>
        <w:t> </w:t>
      </w:r>
      <w:r>
        <w:rPr>
          <w:w w:val="80"/>
          <w:rtl/>
        </w:rPr>
        <w:t>بابت</w:t>
      </w:r>
      <w:r>
        <w:rPr>
          <w:spacing w:val="4"/>
          <w:rtl/>
        </w:rPr>
        <w:t> </w:t>
      </w:r>
      <w:r>
        <w:rPr>
          <w:w w:val="80"/>
          <w:rtl/>
        </w:rPr>
        <w:t>ب</w:t>
      </w:r>
      <w:r>
        <w:rPr>
          <w:w w:val="80"/>
          <w:rtl/>
        </w:rPr>
        <w:t>ه</w:t>
      </w:r>
    </w:p>
    <w:p>
      <w:pPr>
        <w:pStyle w:val="BodyText"/>
        <w:bidi/>
        <w:spacing w:line="275" w:lineRule="exact"/>
        <w:ind w:right="8233" w:left="0" w:firstLine="0"/>
        <w:jc w:val="both"/>
      </w:pPr>
      <w:r>
        <w:rPr>
          <w:spacing w:val="-2"/>
          <w:w w:val="90"/>
          <w:rtl/>
        </w:rPr>
        <w:t>پيمانكار</w:t>
      </w:r>
      <w:r>
        <w:rPr>
          <w:spacing w:val="-6"/>
          <w:rtl/>
        </w:rPr>
        <w:t> </w:t>
      </w:r>
      <w:r>
        <w:rPr>
          <w:w w:val="90"/>
          <w:rtl/>
        </w:rPr>
        <w:t>پرداخت</w:t>
      </w:r>
      <w:r>
        <w:rPr>
          <w:spacing w:val="-6"/>
          <w:rtl/>
        </w:rPr>
        <w:t> </w:t>
      </w:r>
      <w:r>
        <w:rPr>
          <w:w w:val="90"/>
          <w:rtl/>
        </w:rPr>
        <w:t>گردد</w:t>
      </w:r>
      <w:r>
        <w:rPr>
          <w:w w:val="90"/>
        </w:rPr>
        <w:t>.</w:t>
      </w:r>
    </w:p>
    <w:p>
      <w:pPr>
        <w:pStyle w:val="BodyText"/>
        <w:spacing w:before="25"/>
        <w:rPr>
          <w:sz w:val="28"/>
        </w:rPr>
      </w:pPr>
    </w:p>
    <w:p>
      <w:pPr>
        <w:pStyle w:val="Heading1"/>
        <w:bidi/>
        <w:ind w:right="4414" w:left="0" w:firstLine="0"/>
        <w:jc w:val="right"/>
      </w:pPr>
      <w:r>
        <w:rPr>
          <w:w w:val="80"/>
        </w:rPr>
        <w:t>١-</w:t>
      </w:r>
      <w:r>
        <w:rPr>
          <w:spacing w:val="-5"/>
          <w:w w:val="80"/>
          <w:sz w:val="24"/>
          <w:szCs w:val="24"/>
        </w:rPr>
        <w:t>١٠</w:t>
      </w:r>
      <w:r>
        <w:rPr>
          <w:spacing w:val="7"/>
          <w:rtl/>
        </w:rPr>
        <w:t> </w:t>
      </w:r>
      <w:r>
        <w:rPr>
          <w:w w:val="80"/>
          <w:rtl/>
        </w:rPr>
        <w:t>شرح</w:t>
      </w:r>
      <w:r>
        <w:rPr>
          <w:spacing w:val="7"/>
          <w:rtl/>
        </w:rPr>
        <w:t> </w:t>
      </w:r>
      <w:r>
        <w:rPr>
          <w:w w:val="80"/>
          <w:rtl/>
        </w:rPr>
        <w:t>كارها</w:t>
      </w:r>
      <w:r>
        <w:rPr>
          <w:spacing w:val="8"/>
          <w:rtl/>
        </w:rPr>
        <w:t> </w:t>
      </w:r>
      <w:r>
        <w:rPr>
          <w:w w:val="80"/>
          <w:rtl/>
        </w:rPr>
        <w:t>و</w:t>
      </w:r>
      <w:r>
        <w:rPr>
          <w:spacing w:val="8"/>
          <w:rtl/>
        </w:rPr>
        <w:t> </w:t>
      </w:r>
      <w:r>
        <w:rPr>
          <w:w w:val="80"/>
          <w:rtl/>
        </w:rPr>
        <w:t>تامين</w:t>
      </w:r>
      <w:r>
        <w:rPr>
          <w:spacing w:val="9"/>
          <w:rtl/>
        </w:rPr>
        <w:t> </w:t>
      </w:r>
      <w:r>
        <w:rPr>
          <w:w w:val="80"/>
          <w:rtl/>
        </w:rPr>
        <w:t>مصالح</w:t>
      </w:r>
      <w:r>
        <w:rPr>
          <w:spacing w:val="2"/>
          <w:rtl/>
        </w:rPr>
        <w:t> </w:t>
      </w:r>
      <w:r>
        <w:rPr>
          <w:w w:val="80"/>
          <w:rtl/>
        </w:rPr>
        <w:t>و</w:t>
      </w:r>
      <w:r>
        <w:rPr>
          <w:spacing w:val="8"/>
          <w:rtl/>
        </w:rPr>
        <w:t> </w:t>
      </w:r>
      <w:r>
        <w:rPr>
          <w:w w:val="80"/>
          <w:rtl/>
        </w:rPr>
        <w:t>تجهيزات</w:t>
      </w:r>
      <w:r>
        <w:rPr>
          <w:spacing w:val="10"/>
          <w:rtl/>
        </w:rPr>
        <w:t> </w:t>
      </w:r>
      <w:r>
        <w:rPr>
          <w:w w:val="80"/>
          <w:rtl/>
        </w:rPr>
        <w:t>در</w:t>
      </w:r>
      <w:r>
        <w:rPr>
          <w:spacing w:val="8"/>
          <w:rtl/>
        </w:rPr>
        <w:t> </w:t>
      </w:r>
      <w:r>
        <w:rPr>
          <w:w w:val="80"/>
          <w:rtl/>
        </w:rPr>
        <w:t>تعهد</w:t>
      </w:r>
      <w:r>
        <w:rPr>
          <w:spacing w:val="8"/>
          <w:rtl/>
        </w:rPr>
        <w:t> </w:t>
      </w:r>
      <w:r>
        <w:rPr>
          <w:w w:val="80"/>
          <w:rtl/>
        </w:rPr>
        <w:t>پيمانكار</w:t>
      </w:r>
      <w:r>
        <w:rPr>
          <w:w w:val="80"/>
        </w:rPr>
        <w:t>:</w:t>
      </w:r>
    </w:p>
    <w:p>
      <w:pPr>
        <w:pStyle w:val="BodyText"/>
        <w:spacing w:before="83"/>
      </w:pPr>
    </w:p>
    <w:p>
      <w:pPr>
        <w:pStyle w:val="BodyText"/>
        <w:bidi/>
        <w:spacing w:line="379" w:lineRule="auto"/>
        <w:ind w:right="8790" w:left="459" w:firstLine="537"/>
        <w:jc w:val="left"/>
      </w:pPr>
      <w:r>
        <w:rPr>
          <w:spacing w:val="-2"/>
          <w:w w:val="85"/>
        </w:rPr>
        <w:t>-١</w:t>
      </w:r>
      <w:r>
        <w:rPr>
          <w:spacing w:val="-2"/>
          <w:w w:val="85"/>
          <w:rtl/>
        </w:rPr>
        <w:t>كليات </w:t>
      </w:r>
      <w:r>
        <w:rPr>
          <w:w w:val="120"/>
        </w:rPr>
        <w:t>-</w:t>
      </w:r>
      <w:r>
        <w:rPr/>
        <w:t>٢</w:t>
      </w:r>
      <w:r>
        <w:rPr>
          <w:spacing w:val="-17"/>
          <w:rtl/>
        </w:rPr>
        <w:t> </w:t>
      </w:r>
      <w:r>
        <w:rPr>
          <w:rtl/>
        </w:rPr>
        <w:t>محدوده</w:t>
      </w:r>
      <w:r>
        <w:rPr>
          <w:spacing w:val="-13"/>
          <w:rtl/>
        </w:rPr>
        <w:t> </w:t>
      </w:r>
      <w:r>
        <w:rPr>
          <w:rtl/>
        </w:rPr>
        <w:t>كار </w:t>
      </w:r>
      <w:r>
        <w:rPr/>
        <w:t>-٣</w:t>
      </w:r>
      <w:r>
        <w:rPr>
          <w:rtl/>
        </w:rPr>
        <w:t>شرح</w:t>
      </w:r>
      <w:r>
        <w:rPr>
          <w:spacing w:val="-2"/>
          <w:rtl/>
        </w:rPr>
        <w:t> </w:t>
      </w:r>
      <w:r>
        <w:rPr>
          <w:rtl/>
        </w:rPr>
        <w:t>كا</w:t>
      </w:r>
      <w:r>
        <w:rPr>
          <w:rtl/>
        </w:rPr>
        <w:t>ر</w:t>
      </w:r>
    </w:p>
    <w:p>
      <w:pPr>
        <w:pStyle w:val="Heading1"/>
        <w:bidi/>
        <w:spacing w:before="8"/>
        <w:ind w:right="2007" w:left="0" w:firstLine="0"/>
        <w:jc w:val="right"/>
      </w:pPr>
      <w:r>
        <w:rPr>
          <w:w w:val="90"/>
        </w:rPr>
        <w:t>٣-</w:t>
      </w:r>
      <w:r>
        <w:rPr>
          <w:spacing w:val="-10"/>
          <w:w w:val="90"/>
        </w:rPr>
        <w:t>١</w:t>
      </w:r>
      <w:r>
        <w:rPr>
          <w:spacing w:val="-6"/>
          <w:w w:val="90"/>
          <w:rtl/>
        </w:rPr>
        <w:t> </w:t>
      </w:r>
      <w:r>
        <w:rPr>
          <w:w w:val="90"/>
          <w:rtl/>
        </w:rPr>
        <w:t>بررسي</w:t>
      </w:r>
      <w:r>
        <w:rPr>
          <w:spacing w:val="-7"/>
          <w:w w:val="90"/>
          <w:rtl/>
        </w:rPr>
        <w:t> </w:t>
      </w:r>
      <w:r>
        <w:rPr>
          <w:w w:val="90"/>
          <w:rtl/>
        </w:rPr>
        <w:t>و</w:t>
      </w:r>
      <w:r>
        <w:rPr>
          <w:spacing w:val="-4"/>
          <w:w w:val="90"/>
          <w:rtl/>
        </w:rPr>
        <w:t> </w:t>
      </w:r>
      <w:r>
        <w:rPr>
          <w:w w:val="90"/>
          <w:rtl/>
        </w:rPr>
        <w:t>تﺄييد</w:t>
      </w:r>
      <w:r>
        <w:rPr>
          <w:spacing w:val="-6"/>
          <w:w w:val="90"/>
          <w:rtl/>
        </w:rPr>
        <w:t> </w:t>
      </w:r>
      <w:r>
        <w:rPr>
          <w:w w:val="90"/>
        </w:rPr>
        <w:t>)</w:t>
      </w:r>
      <w:r>
        <w:rPr>
          <w:w w:val="90"/>
          <w:rtl/>
        </w:rPr>
        <w:t>ﺻحه</w:t>
      </w:r>
      <w:r>
        <w:rPr>
          <w:spacing w:val="-6"/>
          <w:w w:val="90"/>
          <w:rtl/>
        </w:rPr>
        <w:t> </w:t>
      </w:r>
      <w:r>
        <w:rPr>
          <w:w w:val="90"/>
          <w:rtl/>
        </w:rPr>
        <w:t>گذاري</w:t>
      </w:r>
      <w:r>
        <w:rPr>
          <w:spacing w:val="-5"/>
          <w:w w:val="90"/>
          <w:rtl/>
        </w:rPr>
        <w:t> </w:t>
      </w:r>
      <w:r>
        <w:rPr>
          <w:w w:val="90"/>
        </w:rPr>
        <w:t>–</w:t>
      </w:r>
      <w:r>
        <w:rPr>
          <w:rFonts w:ascii="Times New Roman" w:hAnsi="Times New Roman" w:cs="Times New Roman"/>
          <w:spacing w:val="-5"/>
          <w:rtl/>
        </w:rPr>
        <w:t> </w:t>
      </w:r>
      <w:r>
        <w:rPr>
          <w:w w:val="90"/>
        </w:rPr>
        <w:t>(</w:t>
      </w:r>
      <w:r>
        <w:rPr>
          <w:rFonts w:ascii="Times New Roman" w:hAnsi="Times New Roman" w:cs="Times New Roman"/>
          <w:w w:val="90"/>
        </w:rPr>
        <w:t>Endorsement</w:t>
      </w:r>
      <w:r>
        <w:rPr>
          <w:spacing w:val="-5"/>
          <w:w w:val="90"/>
          <w:rtl/>
        </w:rPr>
        <w:t> </w:t>
      </w:r>
      <w:r>
        <w:rPr>
          <w:w w:val="90"/>
          <w:rtl/>
        </w:rPr>
        <w:t>اسناد</w:t>
      </w:r>
      <w:r>
        <w:rPr>
          <w:spacing w:val="-5"/>
          <w:w w:val="90"/>
          <w:rtl/>
        </w:rPr>
        <w:t> </w:t>
      </w:r>
      <w:r>
        <w:rPr>
          <w:w w:val="90"/>
          <w:rtl/>
        </w:rPr>
        <w:t>و</w:t>
      </w:r>
      <w:r>
        <w:rPr>
          <w:spacing w:val="-5"/>
          <w:w w:val="90"/>
          <w:rtl/>
        </w:rPr>
        <w:t> </w:t>
      </w:r>
      <w:r>
        <w:rPr>
          <w:w w:val="90"/>
          <w:rtl/>
        </w:rPr>
        <w:t>مدارك</w:t>
      </w:r>
      <w:r>
        <w:rPr>
          <w:spacing w:val="-5"/>
          <w:w w:val="90"/>
          <w:rtl/>
        </w:rPr>
        <w:t> </w:t>
      </w:r>
      <w:r>
        <w:rPr>
          <w:w w:val="90"/>
          <w:rtl/>
        </w:rPr>
        <w:t>مهندسي</w:t>
      </w:r>
      <w:r>
        <w:rPr>
          <w:spacing w:val="-6"/>
          <w:w w:val="90"/>
          <w:rtl/>
        </w:rPr>
        <w:t> </w:t>
      </w:r>
      <w:r>
        <w:rPr>
          <w:w w:val="90"/>
          <w:rtl/>
        </w:rPr>
        <w:t>پاي</w:t>
      </w:r>
      <w:r>
        <w:rPr>
          <w:w w:val="90"/>
          <w:rtl/>
        </w:rPr>
        <w:t>ه</w:t>
      </w:r>
    </w:p>
    <w:p>
      <w:pPr>
        <w:bidi/>
        <w:spacing w:before="185"/>
        <w:ind w:right="6063" w:left="0" w:firstLine="0"/>
        <w:jc w:val="right"/>
        <w:rPr>
          <w:b/>
          <w:bCs/>
          <w:sz w:val="28"/>
          <w:szCs w:val="28"/>
        </w:rPr>
      </w:pPr>
      <w:r>
        <w:rPr>
          <w:b/>
          <w:bCs/>
          <w:w w:val="90"/>
          <w:sz w:val="28"/>
          <w:szCs w:val="28"/>
        </w:rPr>
        <w:t>٣-</w:t>
      </w:r>
      <w:r>
        <w:rPr>
          <w:b/>
          <w:bCs/>
          <w:spacing w:val="-10"/>
          <w:w w:val="90"/>
          <w:sz w:val="28"/>
          <w:szCs w:val="28"/>
        </w:rPr>
        <w:t>٢</w:t>
      </w:r>
      <w:r>
        <w:rPr>
          <w:b/>
          <w:bCs/>
          <w:spacing w:val="-8"/>
          <w:w w:val="90"/>
          <w:sz w:val="28"/>
          <w:szCs w:val="28"/>
          <w:rtl/>
        </w:rPr>
        <w:t> </w:t>
      </w:r>
      <w:r>
        <w:rPr>
          <w:b/>
          <w:bCs/>
          <w:w w:val="90"/>
          <w:sz w:val="28"/>
          <w:szCs w:val="28"/>
          <w:rtl/>
        </w:rPr>
        <w:t>خدمات</w:t>
      </w:r>
      <w:r>
        <w:rPr>
          <w:b/>
          <w:bCs/>
          <w:spacing w:val="-10"/>
          <w:w w:val="90"/>
          <w:sz w:val="28"/>
          <w:szCs w:val="28"/>
          <w:rtl/>
        </w:rPr>
        <w:t> </w:t>
      </w:r>
      <w:r>
        <w:rPr>
          <w:b/>
          <w:bCs/>
          <w:w w:val="90"/>
          <w:sz w:val="28"/>
          <w:szCs w:val="28"/>
          <w:rtl/>
        </w:rPr>
        <w:t>طراحي</w:t>
      </w:r>
      <w:r>
        <w:rPr>
          <w:b/>
          <w:bCs/>
          <w:spacing w:val="-10"/>
          <w:w w:val="90"/>
          <w:sz w:val="28"/>
          <w:szCs w:val="28"/>
          <w:rtl/>
        </w:rPr>
        <w:t> </w:t>
      </w:r>
      <w:r>
        <w:rPr>
          <w:b/>
          <w:bCs/>
          <w:w w:val="90"/>
          <w:sz w:val="28"/>
          <w:szCs w:val="28"/>
          <w:rtl/>
        </w:rPr>
        <w:t>و</w:t>
      </w:r>
      <w:r>
        <w:rPr>
          <w:b/>
          <w:bCs/>
          <w:spacing w:val="-10"/>
          <w:w w:val="90"/>
          <w:sz w:val="28"/>
          <w:szCs w:val="28"/>
          <w:rtl/>
        </w:rPr>
        <w:t> </w:t>
      </w:r>
      <w:r>
        <w:rPr>
          <w:b/>
          <w:bCs/>
          <w:w w:val="90"/>
          <w:sz w:val="28"/>
          <w:szCs w:val="28"/>
          <w:rtl/>
        </w:rPr>
        <w:t>مهندسي</w:t>
      </w:r>
      <w:r>
        <w:rPr>
          <w:b/>
          <w:bCs/>
          <w:spacing w:val="-12"/>
          <w:w w:val="90"/>
          <w:sz w:val="28"/>
          <w:szCs w:val="28"/>
          <w:rtl/>
        </w:rPr>
        <w:t> </w:t>
      </w:r>
      <w:r>
        <w:rPr>
          <w:b/>
          <w:bCs/>
          <w:w w:val="90"/>
          <w:sz w:val="28"/>
          <w:szCs w:val="28"/>
          <w:rtl/>
        </w:rPr>
        <w:t>تفصيل</w:t>
      </w:r>
      <w:r>
        <w:rPr>
          <w:b/>
          <w:bCs/>
          <w:w w:val="90"/>
          <w:sz w:val="28"/>
          <w:szCs w:val="28"/>
          <w:rtl/>
        </w:rPr>
        <w:t>ي</w:t>
      </w:r>
    </w:p>
    <w:p>
      <w:pPr>
        <w:pStyle w:val="BodyText"/>
        <w:spacing w:before="4"/>
        <w:rPr>
          <w:sz w:val="13"/>
        </w:rPr>
      </w:pPr>
    </w:p>
    <w:p>
      <w:pPr>
        <w:spacing w:after="0"/>
        <w:rPr>
          <w:sz w:val="13"/>
        </w:rPr>
        <w:sectPr>
          <w:pgSz w:w="11910" w:h="16840"/>
          <w:pgMar w:top="920" w:bottom="280" w:left="680" w:right="740"/>
        </w:sectPr>
      </w:pPr>
    </w:p>
    <w:p>
      <w:pPr>
        <w:pStyle w:val="BodyText"/>
        <w:bidi/>
        <w:spacing w:line="379" w:lineRule="auto" w:before="33"/>
        <w:ind w:right="5987" w:left="0" w:firstLine="76"/>
        <w:jc w:val="left"/>
      </w:pPr>
      <w:r>
        <w:rPr>
          <w:rtl/>
        </w:rPr>
        <w:t>خدمات</w:t>
      </w:r>
      <w:r>
        <w:rPr>
          <w:spacing w:val="-17"/>
          <w:rtl/>
        </w:rPr>
        <w:t> </w:t>
      </w:r>
      <w:r>
        <w:rPr>
          <w:rtl/>
        </w:rPr>
        <w:t>طراحي</w:t>
      </w:r>
      <w:r>
        <w:rPr>
          <w:spacing w:val="-15"/>
          <w:rtl/>
        </w:rPr>
        <w:t> </w:t>
      </w:r>
      <w:r>
        <w:rPr>
          <w:rtl/>
        </w:rPr>
        <w:t>و</w:t>
      </w:r>
      <w:r>
        <w:rPr>
          <w:spacing w:val="-14"/>
          <w:rtl/>
        </w:rPr>
        <w:t> </w:t>
      </w:r>
      <w:r>
        <w:rPr>
          <w:rtl/>
        </w:rPr>
        <w:t>مهندسي</w:t>
      </w:r>
      <w:r>
        <w:rPr>
          <w:spacing w:val="-18"/>
          <w:rtl/>
        </w:rPr>
        <w:t> </w:t>
      </w:r>
      <w:r>
        <w:rPr>
          <w:rtl/>
        </w:rPr>
        <w:t>عمومي </w:t>
      </w:r>
      <w:r>
        <w:rPr>
          <w:spacing w:val="-4"/>
          <w:w w:val="85"/>
          <w:rtl/>
        </w:rPr>
        <w:t>مباني</w:t>
      </w:r>
      <w:r>
        <w:rPr>
          <w:spacing w:val="5"/>
          <w:rtl/>
        </w:rPr>
        <w:t> </w:t>
      </w:r>
      <w:r>
        <w:rPr>
          <w:w w:val="85"/>
          <w:rtl/>
        </w:rPr>
        <w:t>طراحي</w:t>
      </w:r>
      <w:r>
        <w:rPr>
          <w:spacing w:val="8"/>
          <w:rtl/>
        </w:rPr>
        <w:t> </w:t>
      </w:r>
      <w:r>
        <w:rPr>
          <w:w w:val="85"/>
          <w:rtl/>
        </w:rPr>
        <w:t>و</w:t>
      </w:r>
      <w:r>
        <w:rPr>
          <w:spacing w:val="5"/>
          <w:rtl/>
        </w:rPr>
        <w:t> </w:t>
      </w:r>
      <w:r>
        <w:rPr>
          <w:w w:val="85"/>
          <w:rtl/>
        </w:rPr>
        <w:t>روشهاي</w:t>
      </w:r>
      <w:r>
        <w:rPr>
          <w:spacing w:val="5"/>
          <w:rtl/>
        </w:rPr>
        <w:t> </w:t>
      </w:r>
      <w:r>
        <w:rPr>
          <w:w w:val="85"/>
          <w:rtl/>
        </w:rPr>
        <w:t>محاسبات</w:t>
      </w:r>
      <w:r>
        <w:rPr>
          <w:w w:val="85"/>
          <w:rtl/>
        </w:rPr>
        <w:t>ي</w:t>
      </w:r>
    </w:p>
    <w:p>
      <w:pPr>
        <w:spacing w:before="33"/>
        <w:ind w:left="63" w:right="0" w:firstLine="0"/>
        <w:jc w:val="left"/>
        <w:rPr>
          <w:b/>
          <w:sz w:val="24"/>
        </w:rPr>
      </w:pPr>
      <w:r>
        <w:rPr/>
        <w:br w:type="column"/>
      </w:r>
      <w:r>
        <w:rPr>
          <w:b/>
          <w:w w:val="115"/>
          <w:sz w:val="24"/>
        </w:rPr>
        <w:t>-٣-٢-</w:t>
      </w:r>
      <w:r>
        <w:rPr>
          <w:b/>
          <w:spacing w:val="-10"/>
          <w:w w:val="90"/>
          <w:sz w:val="24"/>
        </w:rPr>
        <w:t>١</w:t>
      </w:r>
    </w:p>
    <w:p>
      <w:pPr>
        <w:spacing w:before="161"/>
        <w:ind w:left="29" w:right="0" w:firstLine="0"/>
        <w:jc w:val="left"/>
        <w:rPr>
          <w:b/>
          <w:sz w:val="24"/>
        </w:rPr>
      </w:pPr>
      <w:r>
        <w:rPr>
          <w:b/>
          <w:w w:val="115"/>
          <w:sz w:val="24"/>
        </w:rPr>
        <w:t>-٣-٢-</w:t>
      </w:r>
      <w:r>
        <w:rPr>
          <w:b/>
          <w:spacing w:val="-10"/>
          <w:w w:val="110"/>
          <w:sz w:val="24"/>
        </w:rPr>
        <w:t>٢</w:t>
      </w:r>
    </w:p>
    <w:p>
      <w:pPr>
        <w:spacing w:after="0"/>
        <w:jc w:val="left"/>
        <w:rPr>
          <w:sz w:val="24"/>
        </w:rPr>
        <w:sectPr>
          <w:type w:val="continuous"/>
          <w:pgSz w:w="11910" w:h="16840"/>
          <w:pgMar w:top="920" w:bottom="280" w:left="680" w:right="740"/>
          <w:cols w:num="2" w:equalWidth="0">
            <w:col w:w="8822" w:space="40"/>
            <w:col w:w="1628"/>
          </w:cols>
        </w:sectPr>
      </w:pPr>
    </w:p>
    <w:p>
      <w:pPr>
        <w:pStyle w:val="BodyText"/>
        <w:bidi/>
        <w:spacing w:line="331" w:lineRule="auto" w:before="4"/>
        <w:ind w:right="6553" w:left="1109" w:firstLine="177"/>
        <w:jc w:val="both"/>
      </w:pPr>
      <w:r>
        <w:rPr/>
        <w:drawing>
          <wp:anchor distT="0" distB="0" distL="0" distR="0" allowOverlap="1" layoutInCell="1" locked="0" behindDoc="1" simplePos="0" relativeHeight="482010624">
            <wp:simplePos x="0" y="0"/>
            <wp:positionH relativeFrom="page">
              <wp:posOffset>302418</wp:posOffset>
            </wp:positionH>
            <wp:positionV relativeFrom="page">
              <wp:posOffset>302418</wp:posOffset>
            </wp:positionV>
            <wp:extent cx="6954202" cy="10089070"/>
            <wp:effectExtent l="0" t="0" r="0" b="0"/>
            <wp:wrapNone/>
            <wp:docPr id="4" name="Image 4"/>
            <wp:cNvGraphicFramePr>
              <a:graphicFrameLocks/>
            </wp:cNvGraphicFramePr>
            <a:graphic>
              <a:graphicData uri="http://schemas.openxmlformats.org/drawingml/2006/picture">
                <pic:pic>
                  <pic:nvPicPr>
                    <pic:cNvPr id="4" name="Image 4"/>
                    <pic:cNvPicPr/>
                  </pic:nvPicPr>
                  <pic:blipFill>
                    <a:blip r:embed="rId5" cstate="print"/>
                    <a:stretch>
                      <a:fillRect/>
                    </a:stretch>
                  </pic:blipFill>
                  <pic:spPr>
                    <a:xfrm>
                      <a:off x="0" y="0"/>
                      <a:ext cx="6954202" cy="10089070"/>
                    </a:xfrm>
                    <a:prstGeom prst="rect">
                      <a:avLst/>
                    </a:prstGeom>
                  </pic:spPr>
                </pic:pic>
              </a:graphicData>
            </a:graphic>
          </wp:anchor>
        </w:drawing>
      </w:r>
      <w:r>
        <w:rPr>
          <w:w w:val="90"/>
        </w:rPr>
        <w:t>-٣-٢-٢-١</w:t>
      </w:r>
      <w:r>
        <w:rPr>
          <w:spacing w:val="-7"/>
          <w:w w:val="90"/>
          <w:rtl/>
        </w:rPr>
        <w:t> </w:t>
      </w:r>
      <w:r>
        <w:rPr>
          <w:w w:val="90"/>
          <w:rtl/>
        </w:rPr>
        <w:t>مباني</w:t>
      </w:r>
      <w:r>
        <w:rPr>
          <w:spacing w:val="-6"/>
          <w:w w:val="90"/>
          <w:rtl/>
        </w:rPr>
        <w:t> </w:t>
      </w:r>
      <w:r>
        <w:rPr>
          <w:w w:val="90"/>
          <w:rtl/>
        </w:rPr>
        <w:t>طراحي</w:t>
      </w:r>
      <w:r>
        <w:rPr>
          <w:spacing w:val="-8"/>
          <w:w w:val="90"/>
          <w:rtl/>
        </w:rPr>
        <w:t> </w:t>
      </w:r>
      <w:r>
        <w:rPr>
          <w:w w:val="90"/>
          <w:rtl/>
        </w:rPr>
        <w:t>فرآيند </w:t>
      </w:r>
      <w:r>
        <w:rPr>
          <w:spacing w:val="-2"/>
        </w:rPr>
        <w:t>-٣-٢-٢-٢</w:t>
      </w:r>
      <w:r>
        <w:rPr>
          <w:spacing w:val="-14"/>
          <w:rtl/>
        </w:rPr>
        <w:t> </w:t>
      </w:r>
      <w:r>
        <w:rPr>
          <w:spacing w:val="-2"/>
          <w:rtl/>
        </w:rPr>
        <w:t>مباني</w:t>
      </w:r>
      <w:r>
        <w:rPr>
          <w:spacing w:val="-15"/>
          <w:rtl/>
        </w:rPr>
        <w:t> </w:t>
      </w:r>
      <w:r>
        <w:rPr>
          <w:spacing w:val="-2"/>
          <w:rtl/>
        </w:rPr>
        <w:t>طراحي</w:t>
      </w:r>
      <w:r>
        <w:rPr>
          <w:spacing w:val="-17"/>
          <w:rtl/>
        </w:rPr>
        <w:t> </w:t>
      </w:r>
      <w:r>
        <w:rPr>
          <w:spacing w:val="-2"/>
          <w:rtl/>
        </w:rPr>
        <w:t>مكانيك </w:t>
      </w:r>
      <w:r>
        <w:rPr>
          <w:w w:val="90"/>
        </w:rPr>
        <w:t>٣-٢-٢-</w:t>
      </w:r>
      <w:r>
        <w:rPr>
          <w:spacing w:val="-10"/>
          <w:w w:val="90"/>
        </w:rPr>
        <w:t>٣</w:t>
      </w:r>
      <w:r>
        <w:rPr>
          <w:spacing w:val="-6"/>
          <w:w w:val="90"/>
          <w:rtl/>
        </w:rPr>
        <w:t> </w:t>
      </w:r>
      <w:r>
        <w:rPr>
          <w:w w:val="90"/>
          <w:rtl/>
        </w:rPr>
        <w:t>مباني</w:t>
      </w:r>
      <w:r>
        <w:rPr>
          <w:spacing w:val="-4"/>
          <w:w w:val="90"/>
          <w:rtl/>
        </w:rPr>
        <w:t> </w:t>
      </w:r>
      <w:r>
        <w:rPr>
          <w:w w:val="90"/>
          <w:rtl/>
        </w:rPr>
        <w:t>طراحي</w:t>
      </w:r>
      <w:r>
        <w:rPr>
          <w:spacing w:val="-8"/>
          <w:w w:val="90"/>
          <w:rtl/>
        </w:rPr>
        <w:t> </w:t>
      </w:r>
      <w:r>
        <w:rPr>
          <w:w w:val="90"/>
          <w:rtl/>
        </w:rPr>
        <w:t>لوله</w:t>
      </w:r>
      <w:r>
        <w:rPr>
          <w:spacing w:val="-4"/>
          <w:w w:val="90"/>
          <w:rtl/>
        </w:rPr>
        <w:t> </w:t>
      </w:r>
      <w:r>
        <w:rPr>
          <w:w w:val="90"/>
          <w:rtl/>
        </w:rPr>
        <w:t>كش</w:t>
      </w:r>
      <w:r>
        <w:rPr>
          <w:w w:val="90"/>
          <w:rtl/>
        </w:rPr>
        <w:t>ي</w:t>
      </w:r>
    </w:p>
    <w:p>
      <w:pPr>
        <w:pStyle w:val="BodyText"/>
        <w:bidi/>
        <w:spacing w:line="331" w:lineRule="auto"/>
        <w:ind w:right="6407" w:left="1108" w:hanging="348"/>
        <w:jc w:val="left"/>
      </w:pPr>
      <w:r>
        <w:rPr>
          <w:w w:val="90"/>
        </w:rPr>
        <w:t>-٣-٢-٢-٤</w:t>
      </w:r>
      <w:r>
        <w:rPr>
          <w:w w:val="90"/>
          <w:rtl/>
        </w:rPr>
        <w:t> مباني طراحي برق و مخابرات </w:t>
      </w:r>
      <w:r>
        <w:rPr>
          <w:w w:val="90"/>
        </w:rPr>
        <w:t>-٣-٢-٢-</w:t>
      </w:r>
      <w:r>
        <w:rPr>
          <w:spacing w:val="-10"/>
          <w:w w:val="90"/>
        </w:rPr>
        <w:t>٥</w:t>
      </w:r>
      <w:r>
        <w:rPr>
          <w:spacing w:val="-5"/>
          <w:w w:val="90"/>
          <w:rtl/>
        </w:rPr>
        <w:t> </w:t>
      </w:r>
      <w:r>
        <w:rPr>
          <w:w w:val="90"/>
          <w:rtl/>
        </w:rPr>
        <w:t>مباني</w:t>
      </w:r>
      <w:r>
        <w:rPr>
          <w:spacing w:val="-2"/>
          <w:w w:val="90"/>
          <w:rtl/>
        </w:rPr>
        <w:t> </w:t>
      </w:r>
      <w:r>
        <w:rPr>
          <w:w w:val="90"/>
          <w:rtl/>
        </w:rPr>
        <w:t>طراحي</w:t>
      </w:r>
      <w:r>
        <w:rPr>
          <w:spacing w:val="-3"/>
          <w:w w:val="90"/>
          <w:rtl/>
        </w:rPr>
        <w:t> </w:t>
      </w:r>
      <w:r>
        <w:rPr>
          <w:w w:val="90"/>
          <w:rtl/>
        </w:rPr>
        <w:t>ابزار</w:t>
      </w:r>
      <w:r>
        <w:rPr>
          <w:spacing w:val="-5"/>
          <w:w w:val="90"/>
          <w:rtl/>
        </w:rPr>
        <w:t> </w:t>
      </w:r>
      <w:r>
        <w:rPr>
          <w:w w:val="90"/>
          <w:rtl/>
        </w:rPr>
        <w:t>دقي</w:t>
      </w:r>
      <w:r>
        <w:rPr>
          <w:w w:val="90"/>
          <w:rtl/>
        </w:rPr>
        <w:t>ق</w:t>
      </w:r>
    </w:p>
    <w:p>
      <w:pPr>
        <w:pStyle w:val="BodyText"/>
        <w:bidi/>
        <w:spacing w:line="331" w:lineRule="auto"/>
        <w:ind w:right="6085" w:left="1108" w:hanging="788"/>
        <w:jc w:val="left"/>
      </w:pPr>
      <w:r>
        <w:rPr>
          <w:w w:val="90"/>
        </w:rPr>
        <w:t>-٣-٢-٢-٦</w:t>
      </w:r>
      <w:r>
        <w:rPr>
          <w:spacing w:val="-11"/>
          <w:w w:val="90"/>
          <w:rtl/>
        </w:rPr>
        <w:t> </w:t>
      </w:r>
      <w:r>
        <w:rPr>
          <w:w w:val="90"/>
          <w:rtl/>
        </w:rPr>
        <w:t>مباني</w:t>
      </w:r>
      <w:r>
        <w:rPr>
          <w:spacing w:val="-10"/>
          <w:w w:val="90"/>
          <w:rtl/>
        </w:rPr>
        <w:t> </w:t>
      </w:r>
      <w:r>
        <w:rPr>
          <w:w w:val="90"/>
          <w:rtl/>
        </w:rPr>
        <w:t>طراحي</w:t>
      </w:r>
      <w:r>
        <w:rPr>
          <w:spacing w:val="-10"/>
          <w:w w:val="90"/>
          <w:rtl/>
        </w:rPr>
        <w:t> </w:t>
      </w:r>
      <w:r>
        <w:rPr>
          <w:w w:val="90"/>
          <w:rtl/>
        </w:rPr>
        <w:t>سيويل،</w:t>
      </w:r>
      <w:r>
        <w:rPr>
          <w:spacing w:val="-12"/>
          <w:w w:val="90"/>
          <w:rtl/>
        </w:rPr>
        <w:t> </w:t>
      </w:r>
      <w:r>
        <w:rPr>
          <w:w w:val="90"/>
          <w:rtl/>
        </w:rPr>
        <w:t>سازه</w:t>
      </w:r>
      <w:r>
        <w:rPr>
          <w:spacing w:val="-11"/>
          <w:w w:val="90"/>
          <w:rtl/>
        </w:rPr>
        <w:t> </w:t>
      </w:r>
      <w:r>
        <w:rPr>
          <w:w w:val="90"/>
          <w:rtl/>
        </w:rPr>
        <w:t>وساختمان </w:t>
      </w:r>
      <w:r>
        <w:rPr>
          <w:spacing w:val="-6"/>
        </w:rPr>
        <w:t>-٣-٢-٢-٧</w:t>
      </w:r>
      <w:r>
        <w:rPr>
          <w:spacing w:val="-15"/>
          <w:rtl/>
        </w:rPr>
        <w:t> </w:t>
      </w:r>
      <w:r>
        <w:rPr>
          <w:spacing w:val="-6"/>
          <w:rtl/>
        </w:rPr>
        <w:t>مباني</w:t>
      </w:r>
      <w:r>
        <w:rPr>
          <w:spacing w:val="-17"/>
          <w:rtl/>
        </w:rPr>
        <w:t> </w:t>
      </w:r>
      <w:r>
        <w:rPr>
          <w:spacing w:val="-6"/>
          <w:rtl/>
        </w:rPr>
        <w:t>طراحي</w:t>
      </w:r>
      <w:r>
        <w:rPr>
          <w:spacing w:val="-16"/>
          <w:rtl/>
        </w:rPr>
        <w:t> </w:t>
      </w:r>
      <w:r>
        <w:rPr>
          <w:spacing w:val="-6"/>
          <w:rtl/>
        </w:rPr>
        <w:t>ايمني</w:t>
      </w:r>
      <w:r>
        <w:rPr>
          <w:spacing w:val="-17"/>
          <w:rtl/>
        </w:rPr>
        <w:t> </w:t>
      </w:r>
      <w:r>
        <w:rPr>
          <w:spacing w:val="-6"/>
          <w:rtl/>
        </w:rPr>
        <w:t>و</w:t>
      </w:r>
      <w:r>
        <w:rPr>
          <w:rFonts w:ascii="Times New Roman" w:cs="Times New Roman"/>
          <w:spacing w:val="-11"/>
          <w:rtl/>
        </w:rPr>
        <w:t> </w:t>
      </w:r>
      <w:r>
        <w:rPr>
          <w:rFonts w:ascii="Times New Roman" w:cs="Times New Roman"/>
          <w:spacing w:val="-6"/>
        </w:rPr>
        <w:t>HSE</w:t>
      </w:r>
      <w:r>
        <w:rPr>
          <w:spacing w:val="-6"/>
          <w:rtl/>
        </w:rPr>
        <w:t> </w:t>
      </w:r>
      <w:r>
        <w:rPr>
          <w:spacing w:val="-6"/>
          <w:u w:val="single"/>
        </w:rPr>
        <w:t>-٣-٢-٢-٨</w:t>
      </w:r>
      <w:r>
        <w:rPr>
          <w:spacing w:val="-16"/>
          <w:u w:val="single"/>
          <w:rtl/>
        </w:rPr>
        <w:t> </w:t>
      </w:r>
      <w:r>
        <w:rPr>
          <w:spacing w:val="-6"/>
          <w:u w:val="single"/>
          <w:rtl/>
        </w:rPr>
        <w:t>مباني</w:t>
      </w:r>
      <w:r>
        <w:rPr>
          <w:spacing w:val="-17"/>
          <w:u w:val="single"/>
          <w:rtl/>
        </w:rPr>
        <w:t> </w:t>
      </w:r>
      <w:r>
        <w:rPr>
          <w:spacing w:val="-6"/>
          <w:u w:val="single"/>
          <w:rtl/>
        </w:rPr>
        <w:t>امنيت</w:t>
      </w:r>
      <w:r>
        <w:rPr>
          <w:spacing w:val="-19"/>
          <w:u w:val="single"/>
          <w:rtl/>
        </w:rPr>
        <w:t> </w:t>
      </w:r>
      <w:r>
        <w:rPr>
          <w:spacing w:val="-6"/>
          <w:u w:val="single"/>
          <w:rtl/>
        </w:rPr>
        <w:t>سايبر</w:t>
      </w:r>
      <w:r>
        <w:rPr>
          <w:spacing w:val="-6"/>
          <w:u w:val="single"/>
          <w:rtl/>
        </w:rPr>
        <w:t>ي</w:t>
      </w:r>
      <w:r>
        <w:rPr>
          <w:spacing w:val="-6"/>
          <w:rtl/>
        </w:rPr>
      </w:r>
    </w:p>
    <w:p>
      <w:pPr>
        <w:pStyle w:val="BodyText"/>
        <w:bidi/>
        <w:spacing w:line="379" w:lineRule="auto" w:before="185"/>
        <w:ind w:right="4974" w:left="383" w:firstLine="1684"/>
        <w:jc w:val="right"/>
      </w:pPr>
      <w:r>
        <w:rPr>
          <w:w w:val="85"/>
        </w:rPr>
        <w:t>-٣-٢-٣</w:t>
      </w:r>
      <w:r>
        <w:rPr>
          <w:w w:val="85"/>
          <w:rtl/>
        </w:rPr>
        <w:t> شرح كار مهندسي تفصيلي </w:t>
      </w:r>
      <w:r>
        <w:rPr>
          <w:w w:val="90"/>
        </w:rPr>
        <w:t>-٣-٢-٣-١</w:t>
      </w:r>
      <w:r>
        <w:rPr>
          <w:w w:val="90"/>
          <w:rtl/>
        </w:rPr>
        <w:t> شرح كار خدمات مهندسي تفصيلي فرآين</w:t>
      </w:r>
      <w:r>
        <w:rPr>
          <w:w w:val="90"/>
          <w:rtl/>
        </w:rPr>
        <w:t>د</w:t>
      </w:r>
    </w:p>
    <w:p>
      <w:pPr>
        <w:pStyle w:val="BodyText"/>
        <w:bidi/>
        <w:spacing w:line="222" w:lineRule="exact"/>
        <w:ind w:right="0" w:left="1111" w:firstLine="0"/>
        <w:jc w:val="left"/>
      </w:pPr>
      <w:r>
        <w:rPr>
          <w:spacing w:val="-2"/>
          <w:w w:val="90"/>
        </w:rPr>
        <w:t>-٣-٢-٣-</w:t>
      </w:r>
      <w:r>
        <w:rPr>
          <w:spacing w:val="-10"/>
          <w:w w:val="90"/>
        </w:rPr>
        <w:t>٢</w:t>
      </w:r>
      <w:r>
        <w:rPr>
          <w:spacing w:val="-6"/>
          <w:rtl/>
        </w:rPr>
        <w:t> </w:t>
      </w:r>
      <w:r>
        <w:rPr>
          <w:spacing w:val="-2"/>
          <w:w w:val="90"/>
          <w:rtl/>
        </w:rPr>
        <w:t>شرح</w:t>
      </w:r>
      <w:r>
        <w:rPr>
          <w:spacing w:val="-4"/>
          <w:rtl/>
        </w:rPr>
        <w:t> </w:t>
      </w:r>
      <w:r>
        <w:rPr>
          <w:spacing w:val="-2"/>
          <w:w w:val="90"/>
          <w:rtl/>
        </w:rPr>
        <w:t>كارخدمات</w:t>
      </w:r>
      <w:r>
        <w:rPr>
          <w:rtl/>
        </w:rPr>
        <w:t> </w:t>
      </w:r>
      <w:r>
        <w:rPr>
          <w:spacing w:val="-2"/>
          <w:w w:val="90"/>
          <w:rtl/>
        </w:rPr>
        <w:t>مهندسي</w:t>
      </w:r>
      <w:r>
        <w:rPr>
          <w:spacing w:val="-6"/>
          <w:rtl/>
        </w:rPr>
        <w:t> </w:t>
      </w:r>
      <w:r>
        <w:rPr>
          <w:spacing w:val="-2"/>
          <w:w w:val="90"/>
          <w:rtl/>
        </w:rPr>
        <w:t>تفصيلي</w:t>
      </w:r>
      <w:r>
        <w:rPr>
          <w:spacing w:val="-4"/>
          <w:rtl/>
        </w:rPr>
        <w:t> </w:t>
      </w:r>
      <w:r>
        <w:rPr>
          <w:spacing w:val="-2"/>
          <w:w w:val="90"/>
          <w:rtl/>
        </w:rPr>
        <w:t>تجهيزات</w:t>
      </w:r>
      <w:r>
        <w:rPr>
          <w:spacing w:val="-1"/>
          <w:rtl/>
        </w:rPr>
        <w:t> </w:t>
      </w:r>
      <w:r>
        <w:rPr>
          <w:spacing w:val="-2"/>
          <w:w w:val="90"/>
          <w:rtl/>
        </w:rPr>
        <w:t>مكانيك</w:t>
      </w:r>
      <w:r>
        <w:rPr>
          <w:spacing w:val="-2"/>
          <w:w w:val="90"/>
          <w:rtl/>
        </w:rPr>
        <w:t>ي</w:t>
      </w:r>
    </w:p>
    <w:p>
      <w:pPr>
        <w:pStyle w:val="BodyText"/>
        <w:bidi/>
        <w:spacing w:line="328" w:lineRule="auto" w:before="103"/>
        <w:ind w:right="1849" w:left="1107" w:firstLine="1999"/>
        <w:jc w:val="left"/>
      </w:pPr>
      <w:r>
        <w:rPr>
          <w:w w:val="90"/>
        </w:rPr>
        <w:t>-٣-٢-٣-٣</w:t>
      </w:r>
      <w:r>
        <w:rPr>
          <w:w w:val="90"/>
          <w:rtl/>
        </w:rPr>
        <w:t> شرح كار خدمات مهندسي تفصيلي لوله كشي</w:t>
      </w:r>
      <w:r>
        <w:rPr>
          <w:rFonts w:ascii="Times New Roman" w:cs="Times New Roman"/>
          <w:w w:val="90"/>
        </w:rPr>
        <w:t>(Piping)</w:t>
      </w:r>
      <w:r>
        <w:rPr>
          <w:w w:val="90"/>
          <w:rtl/>
        </w:rPr>
        <w:t> </w:t>
      </w:r>
      <w:r>
        <w:rPr>
          <w:spacing w:val="-8"/>
        </w:rPr>
        <w:t>-٣-٢-٣-٤</w:t>
      </w:r>
      <w:r>
        <w:rPr>
          <w:spacing w:val="-14"/>
          <w:rtl/>
        </w:rPr>
        <w:t> </w:t>
      </w:r>
      <w:r>
        <w:rPr>
          <w:spacing w:val="-8"/>
          <w:rtl/>
        </w:rPr>
        <w:t>شرح</w:t>
      </w:r>
      <w:r>
        <w:rPr>
          <w:spacing w:val="-9"/>
          <w:rtl/>
        </w:rPr>
        <w:t> </w:t>
      </w:r>
      <w:r>
        <w:rPr>
          <w:spacing w:val="-8"/>
          <w:rtl/>
        </w:rPr>
        <w:t>كار</w:t>
      </w:r>
      <w:r>
        <w:rPr>
          <w:spacing w:val="-9"/>
          <w:rtl/>
        </w:rPr>
        <w:t> </w:t>
      </w:r>
      <w:r>
        <w:rPr>
          <w:spacing w:val="-8"/>
          <w:rtl/>
        </w:rPr>
        <w:t>خدمات</w:t>
      </w:r>
      <w:r>
        <w:rPr>
          <w:spacing w:val="-9"/>
          <w:rtl/>
        </w:rPr>
        <w:t> </w:t>
      </w:r>
      <w:r>
        <w:rPr>
          <w:spacing w:val="-8"/>
          <w:rtl/>
        </w:rPr>
        <w:t>مهندسي</w:t>
      </w:r>
      <w:r>
        <w:rPr>
          <w:spacing w:val="-14"/>
          <w:rtl/>
        </w:rPr>
        <w:t> </w:t>
      </w:r>
      <w:r>
        <w:rPr>
          <w:spacing w:val="-8"/>
          <w:rtl/>
        </w:rPr>
        <w:t>تفصيلي</w:t>
      </w:r>
      <w:r>
        <w:rPr>
          <w:spacing w:val="-13"/>
          <w:rtl/>
        </w:rPr>
        <w:t> </w:t>
      </w:r>
      <w:r>
        <w:rPr>
          <w:spacing w:val="-8"/>
          <w:rtl/>
        </w:rPr>
        <w:t>برق</w:t>
      </w:r>
      <w:r>
        <w:rPr>
          <w:spacing w:val="-13"/>
          <w:rtl/>
        </w:rPr>
        <w:t> </w:t>
      </w:r>
      <w:r>
        <w:rPr>
          <w:spacing w:val="-8"/>
          <w:rtl/>
        </w:rPr>
        <w:t>و مخابرات</w:t>
      </w:r>
      <w:r>
        <w:rPr>
          <w:rFonts w:ascii="Times New Roman" w:cs="Times New Roman"/>
          <w:spacing w:val="-8"/>
          <w:rtl/>
        </w:rPr>
        <w:t> </w:t>
      </w:r>
      <w:r>
        <w:rPr>
          <w:rFonts w:ascii="Times New Roman" w:cs="Times New Roman"/>
          <w:spacing w:val="-8"/>
        </w:rPr>
        <w:t>Telecom)</w:t>
      </w:r>
      <w:r>
        <w:rPr>
          <w:rFonts w:ascii="Times New Roman" w:cs="Times New Roman"/>
          <w:rtl/>
        </w:rPr>
        <w:t> </w:t>
      </w:r>
      <w:r>
        <w:rPr>
          <w:rFonts w:ascii="Times New Roman" w:cs="Times New Roman"/>
          <w:spacing w:val="-8"/>
        </w:rPr>
        <w:t>&amp;</w:t>
      </w:r>
      <w:r>
        <w:rPr>
          <w:rFonts w:ascii="Times New Roman" w:cs="Times New Roman"/>
          <w:spacing w:val="8"/>
          <w:rtl/>
        </w:rPr>
        <w:t> </w:t>
      </w:r>
      <w:r>
        <w:rPr>
          <w:rFonts w:ascii="Times New Roman" w:cs="Times New Roman"/>
          <w:spacing w:val="-8"/>
        </w:rPr>
        <w:t>(Electrical</w:t>
      </w:r>
      <w:r>
        <w:rPr>
          <w:spacing w:val="-8"/>
          <w:rtl/>
        </w:rPr>
        <w:t> </w:t>
      </w:r>
      <w:r>
        <w:rPr>
          <w:w w:val="90"/>
        </w:rPr>
        <w:t>-٣-٢-٣-٥</w:t>
      </w:r>
      <w:r>
        <w:rPr>
          <w:spacing w:val="-3"/>
          <w:w w:val="90"/>
          <w:rtl/>
        </w:rPr>
        <w:t> </w:t>
      </w:r>
      <w:r>
        <w:rPr>
          <w:w w:val="90"/>
          <w:rtl/>
        </w:rPr>
        <w:t>شرح كار خدمات مهندسي</w:t>
      </w:r>
      <w:r>
        <w:rPr>
          <w:spacing w:val="-2"/>
          <w:w w:val="90"/>
          <w:rtl/>
        </w:rPr>
        <w:t> </w:t>
      </w:r>
      <w:r>
        <w:rPr>
          <w:w w:val="90"/>
          <w:rtl/>
        </w:rPr>
        <w:t>تفصيلي</w:t>
      </w:r>
      <w:r>
        <w:rPr>
          <w:spacing w:val="-1"/>
          <w:w w:val="90"/>
          <w:rtl/>
        </w:rPr>
        <w:t> </w:t>
      </w:r>
      <w:r>
        <w:rPr>
          <w:w w:val="90"/>
          <w:rtl/>
        </w:rPr>
        <w:t>كنترل و ابزاردقيق</w:t>
      </w:r>
      <w:r>
        <w:rPr>
          <w:rFonts w:ascii="Times New Roman" w:cs="Times New Roman"/>
          <w:spacing w:val="13"/>
          <w:w w:val="90"/>
          <w:rtl/>
        </w:rPr>
        <w:t> </w:t>
      </w:r>
      <w:r>
        <w:rPr>
          <w:rFonts w:ascii="Times New Roman" w:cs="Times New Roman"/>
          <w:spacing w:val="13"/>
          <w:w w:val="90"/>
        </w:rPr>
        <w:t>(Instrumentation)</w:t>
      </w:r>
      <w:r>
        <w:rPr>
          <w:w w:val="90"/>
          <w:rtl/>
        </w:rPr>
        <w:t> </w:t>
      </w:r>
      <w:r>
        <w:rPr>
          <w:w w:val="90"/>
        </w:rPr>
        <w:t>-٣-٢-٣-٦</w:t>
      </w:r>
      <w:r>
        <w:rPr>
          <w:spacing w:val="-1"/>
          <w:w w:val="90"/>
          <w:rtl/>
        </w:rPr>
        <w:t> </w:t>
      </w:r>
      <w:r>
        <w:rPr>
          <w:w w:val="90"/>
          <w:rtl/>
        </w:rPr>
        <w:t>شرح كار خدمات مهندسي</w:t>
      </w:r>
      <w:r>
        <w:rPr>
          <w:spacing w:val="-1"/>
          <w:w w:val="90"/>
          <w:rtl/>
        </w:rPr>
        <w:t> </w:t>
      </w:r>
      <w:r>
        <w:rPr>
          <w:w w:val="90"/>
          <w:rtl/>
        </w:rPr>
        <w:t>تفصيلي سيويل،</w:t>
      </w:r>
      <w:r>
        <w:rPr>
          <w:spacing w:val="-1"/>
          <w:w w:val="90"/>
          <w:rtl/>
        </w:rPr>
        <w:t> </w:t>
      </w:r>
      <w:r>
        <w:rPr>
          <w:w w:val="90"/>
          <w:rtl/>
        </w:rPr>
        <w:t>سازه و ساختما</w:t>
      </w:r>
      <w:r>
        <w:rPr>
          <w:w w:val="90"/>
          <w:rtl/>
        </w:rPr>
        <w:t>ن</w:t>
      </w:r>
    </w:p>
    <w:p>
      <w:pPr>
        <w:pStyle w:val="BodyText"/>
        <w:bidi/>
        <w:spacing w:before="6"/>
        <w:ind w:right="0" w:left="1108" w:firstLine="0"/>
        <w:jc w:val="left"/>
        <w:rPr>
          <w:rFonts w:ascii="Times New Roman" w:cs="Times New Roman"/>
        </w:rPr>
      </w:pPr>
      <w:r>
        <w:rPr>
          <w:w w:val="90"/>
        </w:rPr>
        <w:t>-٣-٢-٣-</w:t>
      </w:r>
      <w:r>
        <w:rPr>
          <w:spacing w:val="-10"/>
          <w:w w:val="90"/>
        </w:rPr>
        <w:t>٧</w:t>
      </w:r>
      <w:r>
        <w:rPr>
          <w:spacing w:val="-7"/>
          <w:rtl/>
        </w:rPr>
        <w:t> </w:t>
      </w:r>
      <w:r>
        <w:rPr>
          <w:w w:val="90"/>
          <w:rtl/>
        </w:rPr>
        <w:t>شرح</w:t>
      </w:r>
      <w:r>
        <w:rPr>
          <w:spacing w:val="-4"/>
          <w:rtl/>
        </w:rPr>
        <w:t> </w:t>
      </w:r>
      <w:r>
        <w:rPr>
          <w:w w:val="90"/>
          <w:rtl/>
        </w:rPr>
        <w:t>كار</w:t>
      </w:r>
      <w:r>
        <w:rPr>
          <w:spacing w:val="-2"/>
          <w:rtl/>
        </w:rPr>
        <w:t> </w:t>
      </w:r>
      <w:r>
        <w:rPr>
          <w:w w:val="90"/>
          <w:rtl/>
        </w:rPr>
        <w:t>خدمات</w:t>
      </w:r>
      <w:r>
        <w:rPr>
          <w:spacing w:val="-1"/>
          <w:rtl/>
        </w:rPr>
        <w:t> </w:t>
      </w:r>
      <w:r>
        <w:rPr>
          <w:w w:val="90"/>
          <w:rtl/>
        </w:rPr>
        <w:t>مهندسي</w:t>
      </w:r>
      <w:r>
        <w:rPr>
          <w:spacing w:val="-7"/>
          <w:rtl/>
        </w:rPr>
        <w:t> </w:t>
      </w:r>
      <w:r>
        <w:rPr>
          <w:w w:val="90"/>
          <w:rtl/>
        </w:rPr>
        <w:t>تفصيلي</w:t>
      </w:r>
      <w:r>
        <w:rPr>
          <w:spacing w:val="-4"/>
          <w:rtl/>
        </w:rPr>
        <w:t> </w:t>
      </w:r>
      <w:r>
        <w:rPr>
          <w:w w:val="90"/>
          <w:rtl/>
        </w:rPr>
        <w:t>مهندسي</w:t>
      </w:r>
      <w:r>
        <w:rPr>
          <w:spacing w:val="-7"/>
          <w:rtl/>
        </w:rPr>
        <w:t> </w:t>
      </w:r>
      <w:r>
        <w:rPr>
          <w:w w:val="90"/>
          <w:rtl/>
        </w:rPr>
        <w:t>ايمني</w:t>
      </w:r>
      <w:r>
        <w:rPr>
          <w:spacing w:val="-6"/>
          <w:rtl/>
        </w:rPr>
        <w:t> </w:t>
      </w:r>
      <w:r>
        <w:rPr>
          <w:w w:val="90"/>
          <w:rtl/>
        </w:rPr>
        <w:t>و</w:t>
      </w:r>
      <w:r>
        <w:rPr>
          <w:rFonts w:ascii="Times New Roman" w:cs="Times New Roman"/>
          <w:spacing w:val="4"/>
          <w:rtl/>
        </w:rPr>
        <w:t> </w:t>
      </w:r>
      <w:r>
        <w:rPr>
          <w:rFonts w:ascii="Times New Roman" w:cs="Times New Roman"/>
          <w:w w:val="90"/>
        </w:rPr>
        <w:t>HS</w:t>
      </w:r>
      <w:r>
        <w:rPr>
          <w:rFonts w:ascii="Times New Roman" w:cs="Times New Roman"/>
          <w:w w:val="90"/>
        </w:rPr>
        <w:t>E</w:t>
      </w:r>
    </w:p>
    <w:p>
      <w:pPr>
        <w:spacing w:after="0"/>
        <w:jc w:val="left"/>
        <w:rPr>
          <w:rFonts w:ascii="Times New Roman" w:cs="Times New Roman"/>
        </w:rPr>
        <w:sectPr>
          <w:type w:val="continuous"/>
          <w:pgSz w:w="11910" w:h="16840"/>
          <w:pgMar w:top="920" w:bottom="280" w:left="680" w:right="740"/>
        </w:sectPr>
      </w:pPr>
    </w:p>
    <w:p>
      <w:pPr>
        <w:pStyle w:val="BodyText"/>
        <w:spacing w:before="3"/>
        <w:rPr>
          <w:sz w:val="2"/>
        </w:rPr>
      </w:pPr>
    </w:p>
    <w:tbl>
      <w:tblPr>
        <w:tblW w:w="0" w:type="auto"/>
        <w:jc w:val="left"/>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8"/>
        <w:gridCol w:w="6379"/>
        <w:gridCol w:w="1985"/>
      </w:tblGrid>
      <w:tr>
        <w:trPr>
          <w:trHeight w:val="1590" w:hRule="atLeast"/>
        </w:trPr>
        <w:tc>
          <w:tcPr>
            <w:tcW w:w="1568" w:type="dxa"/>
          </w:tcPr>
          <w:p>
            <w:pPr>
              <w:pStyle w:val="TableParagraph"/>
              <w:rPr>
                <w:rFonts w:ascii="Arial"/>
                <w:b/>
                <w:sz w:val="24"/>
              </w:rPr>
            </w:pPr>
          </w:p>
          <w:p>
            <w:pPr>
              <w:pStyle w:val="TableParagraph"/>
              <w:spacing w:before="77"/>
              <w:rPr>
                <w:rFonts w:ascii="Arial"/>
                <w:b/>
                <w:sz w:val="24"/>
              </w:rPr>
            </w:pPr>
          </w:p>
          <w:p>
            <w:pPr>
              <w:pStyle w:val="TableParagraph"/>
              <w:bidi/>
              <w:ind w:right="319"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5" name="Image 5"/>
                  <wp:cNvGraphicFramePr>
                    <a:graphicFrameLocks/>
                  </wp:cNvGraphicFramePr>
                  <a:graphic>
                    <a:graphicData uri="http://schemas.openxmlformats.org/drawingml/2006/picture">
                      <pic:pic>
                        <pic:nvPicPr>
                          <pic:cNvPr id="5" name="Image 5"/>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rPr>
          <w:sz w:val="20"/>
        </w:rPr>
      </w:pPr>
    </w:p>
    <w:p>
      <w:pPr>
        <w:pStyle w:val="BodyText"/>
        <w:spacing w:before="28"/>
        <w:rPr>
          <w:sz w:val="20"/>
        </w:rPr>
      </w:pPr>
    </w:p>
    <w:p>
      <w:pPr>
        <w:spacing w:after="0"/>
        <w:rPr>
          <w:sz w:val="20"/>
        </w:rPr>
        <w:sectPr>
          <w:pgSz w:w="11910" w:h="16840"/>
          <w:pgMar w:top="920" w:bottom="280" w:left="680" w:right="740"/>
        </w:sectPr>
      </w:pPr>
    </w:p>
    <w:p>
      <w:pPr>
        <w:pStyle w:val="BodyText"/>
        <w:bidi/>
        <w:spacing w:before="89"/>
        <w:ind w:right="3251" w:left="0" w:firstLine="0"/>
        <w:jc w:val="right"/>
        <w:rPr>
          <w:rFonts w:ascii="Times New Roman" w:cs="Times New Roman"/>
        </w:rPr>
      </w:pPr>
      <w:r>
        <w:rPr>
          <w:spacing w:val="-2"/>
          <w:w w:val="85"/>
          <w:rtl/>
        </w:rPr>
        <w:t>خدمات</w:t>
      </w:r>
      <w:r>
        <w:rPr>
          <w:spacing w:val="-7"/>
          <w:w w:val="85"/>
          <w:rtl/>
        </w:rPr>
        <w:t> </w:t>
      </w:r>
      <w:r>
        <w:rPr>
          <w:w w:val="85"/>
          <w:rtl/>
        </w:rPr>
        <w:t>مديريت</w:t>
      </w:r>
      <w:r>
        <w:rPr>
          <w:spacing w:val="-9"/>
          <w:w w:val="85"/>
          <w:rtl/>
        </w:rPr>
        <w:t> </w:t>
      </w:r>
      <w:r>
        <w:rPr>
          <w:w w:val="85"/>
          <w:rtl/>
        </w:rPr>
        <w:t>پروژه</w:t>
      </w:r>
      <w:r>
        <w:rPr>
          <w:spacing w:val="-8"/>
          <w:w w:val="85"/>
          <w:rtl/>
        </w:rPr>
        <w:t> </w:t>
      </w:r>
      <w:r>
        <w:rPr>
          <w:w w:val="85"/>
        </w:rPr>
        <w:t>)</w:t>
      </w:r>
      <w:r>
        <w:rPr>
          <w:w w:val="85"/>
          <w:rtl/>
        </w:rPr>
        <w:t>مهندسي</w:t>
      </w:r>
      <w:r>
        <w:rPr>
          <w:spacing w:val="-8"/>
          <w:w w:val="85"/>
          <w:rtl/>
        </w:rPr>
        <w:t> </w:t>
      </w:r>
      <w:r>
        <w:rPr>
          <w:w w:val="85"/>
          <w:rtl/>
        </w:rPr>
        <w:t>تفصيلي،</w:t>
      </w:r>
      <w:r>
        <w:rPr>
          <w:spacing w:val="-6"/>
          <w:w w:val="85"/>
          <w:rtl/>
        </w:rPr>
        <w:t> </w:t>
      </w:r>
      <w:r>
        <w:rPr>
          <w:w w:val="85"/>
          <w:rtl/>
        </w:rPr>
        <w:t>تهيه</w:t>
      </w:r>
      <w:r>
        <w:rPr>
          <w:spacing w:val="-8"/>
          <w:w w:val="85"/>
          <w:rtl/>
        </w:rPr>
        <w:t> </w:t>
      </w:r>
      <w:r>
        <w:rPr>
          <w:w w:val="85"/>
          <w:rtl/>
        </w:rPr>
        <w:t>كاﻻ</w:t>
      </w:r>
      <w:r>
        <w:rPr>
          <w:spacing w:val="-7"/>
          <w:w w:val="85"/>
          <w:rtl/>
        </w:rPr>
        <w:t> </w:t>
      </w:r>
      <w:r>
        <w:rPr>
          <w:w w:val="85"/>
          <w:rtl/>
        </w:rPr>
        <w:t>و</w:t>
      </w:r>
      <w:r>
        <w:rPr>
          <w:spacing w:val="-7"/>
          <w:w w:val="85"/>
          <w:rtl/>
        </w:rPr>
        <w:t> </w:t>
      </w:r>
      <w:r>
        <w:rPr>
          <w:w w:val="85"/>
          <w:rtl/>
        </w:rPr>
        <w:t>اجرا</w:t>
      </w:r>
      <w:r>
        <w:rPr>
          <w:rFonts w:ascii="Times New Roman" w:cs="Times New Roman"/>
          <w:spacing w:val="-9"/>
          <w:rtl/>
        </w:rPr>
        <w:t> </w:t>
      </w:r>
      <w:r>
        <w:rPr>
          <w:rFonts w:ascii="Times New Roman" w:cs="Times New Roman"/>
          <w:w w:val="85"/>
        </w:rPr>
        <w:t>)</w:t>
      </w:r>
      <w:r>
        <w:rPr>
          <w:rFonts w:ascii="Times New Roman" w:cs="Times New Roman"/>
          <w:spacing w:val="-3"/>
          <w:w w:val="85"/>
          <w:rtl/>
        </w:rPr>
        <w:t> </w:t>
      </w:r>
      <w:r>
        <w:rPr>
          <w:rFonts w:ascii="Times New Roman" w:cs="Times New Roman"/>
          <w:w w:val="85"/>
        </w:rPr>
        <w:t>C</w:t>
      </w:r>
      <w:r>
        <w:rPr>
          <w:rFonts w:ascii="Times New Roman" w:cs="Times New Roman"/>
          <w:spacing w:val="-9"/>
          <w:rtl/>
        </w:rPr>
        <w:t> </w:t>
      </w:r>
      <w:r>
        <w:rPr>
          <w:rFonts w:ascii="Times New Roman" w:cs="Times New Roman"/>
          <w:w w:val="85"/>
        </w:rPr>
        <w:t>P</w:t>
      </w:r>
      <w:r>
        <w:rPr>
          <w:rFonts w:ascii="Times New Roman" w:cs="Times New Roman"/>
          <w:spacing w:val="-6"/>
          <w:w w:val="85"/>
          <w:rtl/>
        </w:rPr>
        <w:t> </w:t>
      </w:r>
      <w:r>
        <w:rPr>
          <w:w w:val="85"/>
        </w:rPr>
        <w:t>(</w:t>
      </w:r>
      <w:r>
        <w:rPr>
          <w:rFonts w:ascii="Times New Roman" w:cs="Times New Roman"/>
          <w:w w:val="85"/>
        </w:rPr>
        <w:t>E</w:t>
      </w:r>
    </w:p>
    <w:p>
      <w:pPr>
        <w:spacing w:before="89"/>
        <w:ind w:left="63" w:right="0" w:firstLine="0"/>
        <w:jc w:val="left"/>
        <w:rPr>
          <w:b/>
          <w:sz w:val="24"/>
        </w:rPr>
      </w:pPr>
      <w:r>
        <w:rPr/>
        <w:br w:type="column"/>
      </w:r>
      <w:r>
        <w:rPr>
          <w:b/>
          <w:w w:val="115"/>
          <w:sz w:val="24"/>
        </w:rPr>
        <w:t>-٣-٢-</w:t>
      </w:r>
      <w:r>
        <w:rPr>
          <w:b/>
          <w:spacing w:val="-10"/>
          <w:w w:val="105"/>
          <w:sz w:val="24"/>
        </w:rPr>
        <w:t>٤</w:t>
      </w:r>
    </w:p>
    <w:p>
      <w:pPr>
        <w:spacing w:after="0"/>
        <w:jc w:val="left"/>
        <w:rPr>
          <w:sz w:val="24"/>
        </w:rPr>
        <w:sectPr>
          <w:type w:val="continuous"/>
          <w:pgSz w:w="11910" w:h="16840"/>
          <w:pgMar w:top="920" w:bottom="280" w:left="680" w:right="740"/>
          <w:cols w:num="2" w:equalWidth="0">
            <w:col w:w="8784" w:space="40"/>
            <w:col w:w="1666"/>
          </w:cols>
        </w:sectPr>
      </w:pPr>
    </w:p>
    <w:p>
      <w:pPr>
        <w:pStyle w:val="Heading1"/>
        <w:bidi/>
        <w:spacing w:line="381" w:lineRule="auto" w:before="163"/>
        <w:ind w:right="6903" w:left="0" w:firstLine="511"/>
        <w:jc w:val="right"/>
      </w:pPr>
      <w:r>
        <w:rPr/>
        <w:drawing>
          <wp:anchor distT="0" distB="0" distL="0" distR="0" allowOverlap="1" layoutInCell="1" locked="0" behindDoc="1" simplePos="0" relativeHeight="482011136">
            <wp:simplePos x="0" y="0"/>
            <wp:positionH relativeFrom="page">
              <wp:posOffset>302418</wp:posOffset>
            </wp:positionH>
            <wp:positionV relativeFrom="page">
              <wp:posOffset>302418</wp:posOffset>
            </wp:positionV>
            <wp:extent cx="6954202" cy="10089070"/>
            <wp:effectExtent l="0" t="0" r="0" b="0"/>
            <wp:wrapNone/>
            <wp:docPr id="6" name="Image 6"/>
            <wp:cNvGraphicFramePr>
              <a:graphicFrameLocks/>
            </wp:cNvGraphicFramePr>
            <a:graphic>
              <a:graphicData uri="http://schemas.openxmlformats.org/drawingml/2006/picture">
                <pic:pic>
                  <pic:nvPicPr>
                    <pic:cNvPr id="6" name="Image 6"/>
                    <pic:cNvPicPr/>
                  </pic:nvPicPr>
                  <pic:blipFill>
                    <a:blip r:embed="rId5" cstate="print"/>
                    <a:stretch>
                      <a:fillRect/>
                    </a:stretch>
                  </pic:blipFill>
                  <pic:spPr>
                    <a:xfrm>
                      <a:off x="0" y="0"/>
                      <a:ext cx="6954202" cy="10089070"/>
                    </a:xfrm>
                    <a:prstGeom prst="rect">
                      <a:avLst/>
                    </a:prstGeom>
                  </pic:spPr>
                </pic:pic>
              </a:graphicData>
            </a:graphic>
          </wp:anchor>
        </w:drawing>
      </w:r>
      <w:r>
        <w:rPr>
          <w:spacing w:val="-4"/>
        </w:rPr>
        <w:t>-٣-٣</w:t>
      </w:r>
      <w:r>
        <w:rPr>
          <w:spacing w:val="-21"/>
          <w:rtl/>
        </w:rPr>
        <w:t> </w:t>
      </w:r>
      <w:r>
        <w:rPr>
          <w:spacing w:val="-4"/>
          <w:rtl/>
        </w:rPr>
        <w:t>تﺄمين</w:t>
      </w:r>
      <w:r>
        <w:rPr>
          <w:spacing w:val="-20"/>
          <w:rtl/>
        </w:rPr>
        <w:t> </w:t>
      </w:r>
      <w:r>
        <w:rPr>
          <w:spacing w:val="-4"/>
          <w:rtl/>
        </w:rPr>
        <w:t>و</w:t>
      </w:r>
      <w:r>
        <w:rPr>
          <w:spacing w:val="-16"/>
          <w:rtl/>
        </w:rPr>
        <w:t> </w:t>
      </w:r>
      <w:r>
        <w:rPr>
          <w:spacing w:val="-4"/>
          <w:rtl/>
        </w:rPr>
        <w:t>تدارك</w:t>
      </w:r>
      <w:r>
        <w:rPr>
          <w:spacing w:val="-20"/>
          <w:rtl/>
        </w:rPr>
        <w:t> </w:t>
      </w:r>
      <w:r>
        <w:rPr>
          <w:spacing w:val="-4"/>
          <w:rtl/>
        </w:rPr>
        <w:t>كاﻻ </w:t>
      </w:r>
      <w:r>
        <w:rPr>
          <w:w w:val="90"/>
        </w:rPr>
        <w:t>-٤-</w:t>
      </w:r>
      <w:r>
        <w:rPr>
          <w:spacing w:val="-10"/>
          <w:w w:val="90"/>
        </w:rPr>
        <w:t>٣</w:t>
      </w:r>
      <w:r>
        <w:rPr>
          <w:spacing w:val="-4"/>
          <w:w w:val="90"/>
          <w:rtl/>
        </w:rPr>
        <w:t> </w:t>
      </w:r>
      <w:r>
        <w:rPr>
          <w:w w:val="90"/>
          <w:rtl/>
        </w:rPr>
        <w:t>شرح</w:t>
      </w:r>
      <w:r>
        <w:rPr>
          <w:spacing w:val="-5"/>
          <w:w w:val="90"/>
          <w:rtl/>
        </w:rPr>
        <w:t> </w:t>
      </w:r>
      <w:r>
        <w:rPr>
          <w:w w:val="90"/>
          <w:rtl/>
        </w:rPr>
        <w:t>كار</w:t>
      </w:r>
      <w:r>
        <w:rPr>
          <w:spacing w:val="-2"/>
          <w:w w:val="90"/>
          <w:rtl/>
        </w:rPr>
        <w:t> </w:t>
      </w:r>
      <w:r>
        <w:rPr>
          <w:w w:val="90"/>
          <w:rtl/>
        </w:rPr>
        <w:t>عمليات</w:t>
      </w:r>
      <w:r>
        <w:rPr>
          <w:spacing w:val="-1"/>
          <w:w w:val="90"/>
          <w:rtl/>
        </w:rPr>
        <w:t> </w:t>
      </w:r>
      <w:r>
        <w:rPr>
          <w:w w:val="90"/>
          <w:rtl/>
        </w:rPr>
        <w:t>اجراي</w:t>
      </w:r>
      <w:r>
        <w:rPr>
          <w:w w:val="90"/>
          <w:rtl/>
        </w:rPr>
        <w:t>ي</w:t>
      </w:r>
    </w:p>
    <w:p>
      <w:pPr>
        <w:pStyle w:val="BodyText"/>
        <w:bidi/>
        <w:spacing w:line="379" w:lineRule="auto" w:before="271"/>
        <w:ind w:right="6404" w:left="867" w:hanging="106"/>
        <w:jc w:val="left"/>
      </w:pPr>
      <w:r>
        <w:rPr>
          <w:w w:val="90"/>
        </w:rPr>
        <w:t>-٨-٤-٣</w:t>
      </w:r>
      <w:r>
        <w:rPr>
          <w:spacing w:val="-12"/>
          <w:w w:val="90"/>
          <w:rtl/>
        </w:rPr>
        <w:t> </w:t>
      </w:r>
      <w:r>
        <w:rPr>
          <w:w w:val="90"/>
          <w:rtl/>
        </w:rPr>
        <w:t>عمليات</w:t>
      </w:r>
      <w:r>
        <w:rPr>
          <w:spacing w:val="-10"/>
          <w:w w:val="90"/>
          <w:rtl/>
        </w:rPr>
        <w:t> </w:t>
      </w:r>
      <w:r>
        <w:rPr>
          <w:w w:val="90"/>
          <w:rtl/>
        </w:rPr>
        <w:t>تجهيزو</w:t>
      </w:r>
      <w:r>
        <w:rPr>
          <w:spacing w:val="-10"/>
          <w:w w:val="90"/>
          <w:rtl/>
        </w:rPr>
        <w:t> </w:t>
      </w:r>
      <w:r>
        <w:rPr>
          <w:w w:val="90"/>
          <w:rtl/>
        </w:rPr>
        <w:t>برچيدن</w:t>
      </w:r>
      <w:r>
        <w:rPr>
          <w:spacing w:val="-11"/>
          <w:w w:val="90"/>
          <w:rtl/>
        </w:rPr>
        <w:t> </w:t>
      </w:r>
      <w:r>
        <w:rPr>
          <w:w w:val="90"/>
          <w:rtl/>
        </w:rPr>
        <w:t>كارگاه </w:t>
      </w:r>
      <w:r>
        <w:rPr/>
        <w:t>-١٠-٤-٣</w:t>
      </w:r>
      <w:r>
        <w:rPr>
          <w:spacing w:val="-6"/>
          <w:rtl/>
        </w:rPr>
        <w:t> </w:t>
      </w:r>
      <w:r>
        <w:rPr>
          <w:rtl/>
        </w:rPr>
        <w:t>خدمات</w:t>
      </w:r>
      <w:r>
        <w:rPr>
          <w:rFonts w:ascii="Times New Roman" w:cs="Times New Roman"/>
          <w:rtl/>
        </w:rPr>
        <w:t> </w:t>
      </w:r>
      <w:r>
        <w:rPr>
          <w:rFonts w:ascii="Times New Roman" w:cs="Times New Roman"/>
        </w:rPr>
        <w:t>HSE</w:t>
      </w:r>
      <w:r>
        <w:rPr>
          <w:spacing w:val="-9"/>
          <w:rtl/>
        </w:rPr>
        <w:t> </w:t>
      </w:r>
      <w:r>
        <w:rPr>
          <w:rtl/>
        </w:rPr>
        <w:t>پيمانكار </w:t>
      </w:r>
      <w:r>
        <w:rPr>
          <w:w w:val="85"/>
        </w:rPr>
        <w:t>-١١-٤-</w:t>
      </w:r>
      <w:r>
        <w:rPr>
          <w:spacing w:val="-10"/>
          <w:w w:val="85"/>
        </w:rPr>
        <w:t>٣</w:t>
      </w:r>
      <w:r>
        <w:rPr>
          <w:spacing w:val="4"/>
          <w:rtl/>
        </w:rPr>
        <w:t> </w:t>
      </w:r>
      <w:r>
        <w:rPr>
          <w:w w:val="85"/>
          <w:rtl/>
        </w:rPr>
        <w:t>خدمات</w:t>
      </w:r>
      <w:r>
        <w:rPr>
          <w:spacing w:val="4"/>
          <w:rtl/>
        </w:rPr>
        <w:t> </w:t>
      </w:r>
      <w:r>
        <w:rPr>
          <w:w w:val="85"/>
          <w:rtl/>
        </w:rPr>
        <w:t>فني</w:t>
      </w:r>
      <w:r>
        <w:rPr>
          <w:spacing w:val="5"/>
          <w:rtl/>
        </w:rPr>
        <w:t> </w:t>
      </w:r>
      <w:r>
        <w:rPr>
          <w:w w:val="85"/>
          <w:rtl/>
        </w:rPr>
        <w:t>و</w:t>
      </w:r>
      <w:r>
        <w:rPr>
          <w:spacing w:val="9"/>
          <w:rtl/>
        </w:rPr>
        <w:t> </w:t>
      </w:r>
      <w:r>
        <w:rPr>
          <w:w w:val="85"/>
          <w:rtl/>
        </w:rPr>
        <w:t>نظارت</w:t>
      </w:r>
      <w:r>
        <w:rPr>
          <w:spacing w:val="6"/>
          <w:rtl/>
        </w:rPr>
        <w:t> </w:t>
      </w:r>
      <w:r>
        <w:rPr>
          <w:w w:val="85"/>
          <w:rtl/>
        </w:rPr>
        <w:t>پيمانكا</w:t>
      </w:r>
      <w:r>
        <w:rPr>
          <w:w w:val="85"/>
          <w:rtl/>
        </w:rPr>
        <w:t>ر</w:t>
      </w:r>
    </w:p>
    <w:p>
      <w:pPr>
        <w:pStyle w:val="BodyText"/>
        <w:bidi/>
        <w:spacing w:line="379" w:lineRule="auto" w:before="4"/>
        <w:ind w:right="6160" w:left="867" w:hanging="1049"/>
        <w:jc w:val="left"/>
      </w:pPr>
      <w:r>
        <w:rPr>
          <w:w w:val="85"/>
        </w:rPr>
        <w:t>-١٢-٤-٣</w:t>
      </w:r>
      <w:r>
        <w:rPr>
          <w:w w:val="85"/>
          <w:rtl/>
        </w:rPr>
        <w:t> خدمات آزمايش و بازرسي فني و كنترل كيفي </w:t>
      </w:r>
      <w:r>
        <w:rPr>
          <w:w w:val="90"/>
        </w:rPr>
        <w:t>-١٤-٤-</w:t>
      </w:r>
      <w:r>
        <w:rPr>
          <w:spacing w:val="-10"/>
          <w:w w:val="90"/>
        </w:rPr>
        <w:t>٣</w:t>
      </w:r>
      <w:r>
        <w:rPr>
          <w:spacing w:val="-2"/>
          <w:w w:val="90"/>
          <w:rtl/>
        </w:rPr>
        <w:t> </w:t>
      </w:r>
      <w:r>
        <w:rPr>
          <w:w w:val="90"/>
          <w:rtl/>
        </w:rPr>
        <w:t>عمليات</w:t>
      </w:r>
      <w:r>
        <w:rPr>
          <w:spacing w:val="-4"/>
          <w:rtl/>
        </w:rPr>
        <w:t> </w:t>
      </w:r>
      <w:r>
        <w:rPr>
          <w:w w:val="90"/>
          <w:rtl/>
        </w:rPr>
        <w:t>تﺴت</w:t>
      </w:r>
      <w:r>
        <w:rPr>
          <w:spacing w:val="-1"/>
          <w:w w:val="90"/>
          <w:rtl/>
        </w:rPr>
        <w:t> </w:t>
      </w:r>
      <w:r>
        <w:rPr>
          <w:w w:val="90"/>
          <w:rtl/>
        </w:rPr>
        <w:t>و</w:t>
      </w:r>
      <w:r>
        <w:rPr>
          <w:spacing w:val="-6"/>
          <w:rtl/>
        </w:rPr>
        <w:t> </w:t>
      </w:r>
      <w:r>
        <w:rPr>
          <w:w w:val="90"/>
          <w:rtl/>
        </w:rPr>
        <w:t>راه</w:t>
      </w:r>
      <w:r>
        <w:rPr>
          <w:spacing w:val="-5"/>
          <w:rtl/>
        </w:rPr>
        <w:t> </w:t>
      </w:r>
      <w:r>
        <w:rPr>
          <w:w w:val="90"/>
          <w:rtl/>
        </w:rPr>
        <w:t>اندازي</w:t>
      </w:r>
      <w:r>
        <w:rPr>
          <w:spacing w:val="-2"/>
          <w:w w:val="90"/>
          <w:rtl/>
        </w:rPr>
        <w:t> </w:t>
      </w:r>
      <w:r>
        <w:rPr>
          <w:w w:val="90"/>
          <w:rtl/>
        </w:rPr>
        <w:t>پروژ</w:t>
      </w:r>
      <w:r>
        <w:rPr>
          <w:w w:val="90"/>
          <w:rtl/>
        </w:rPr>
        <w:t>ه</w:t>
      </w:r>
    </w:p>
    <w:p>
      <w:pPr>
        <w:pStyle w:val="Heading1"/>
        <w:bidi/>
        <w:spacing w:before="101"/>
        <w:ind w:right="5679" w:left="0" w:firstLine="0"/>
        <w:jc w:val="right"/>
      </w:pPr>
      <w:r>
        <w:rPr>
          <w:w w:val="85"/>
        </w:rPr>
        <w:t>٢-</w:t>
      </w:r>
      <w:r>
        <w:rPr>
          <w:spacing w:val="-5"/>
          <w:w w:val="85"/>
          <w:sz w:val="24"/>
          <w:szCs w:val="24"/>
        </w:rPr>
        <w:t>١٠</w:t>
      </w:r>
      <w:r>
        <w:rPr>
          <w:rFonts w:ascii="Times New Roman" w:hAnsi="Times New Roman" w:cs="Times New Roman"/>
          <w:spacing w:val="-5"/>
          <w:rtl/>
        </w:rPr>
        <w:t> </w:t>
      </w:r>
      <w:r>
        <w:rPr>
          <w:rFonts w:ascii="Times New Roman" w:hAnsi="Times New Roman" w:cs="Times New Roman"/>
          <w:w w:val="85"/>
        </w:rPr>
        <w:t>–</w:t>
      </w:r>
      <w:r>
        <w:rPr>
          <w:spacing w:val="-1"/>
          <w:w w:val="85"/>
          <w:rtl/>
        </w:rPr>
        <w:t> </w:t>
      </w:r>
      <w:r>
        <w:rPr>
          <w:w w:val="85"/>
          <w:rtl/>
        </w:rPr>
        <w:t>تعيين</w:t>
      </w:r>
      <w:r>
        <w:rPr>
          <w:spacing w:val="-2"/>
          <w:w w:val="85"/>
          <w:rtl/>
        </w:rPr>
        <w:t> </w:t>
      </w:r>
      <w:r>
        <w:rPr>
          <w:w w:val="85"/>
          <w:rtl/>
        </w:rPr>
        <w:t>نقاط</w:t>
      </w:r>
      <w:r>
        <w:rPr>
          <w:spacing w:val="-3"/>
          <w:w w:val="85"/>
          <w:rtl/>
        </w:rPr>
        <w:t> </w:t>
      </w:r>
      <w:r>
        <w:rPr>
          <w:w w:val="85"/>
          <w:rtl/>
        </w:rPr>
        <w:t>مرزي</w:t>
      </w:r>
      <w:r>
        <w:rPr>
          <w:spacing w:val="-6"/>
          <w:w w:val="85"/>
          <w:rtl/>
        </w:rPr>
        <w:t> </w:t>
      </w:r>
      <w:r>
        <w:rPr>
          <w:w w:val="85"/>
          <w:rtl/>
        </w:rPr>
        <w:t>كارهاي موضوع</w:t>
      </w:r>
      <w:r>
        <w:rPr>
          <w:spacing w:val="-5"/>
          <w:w w:val="85"/>
          <w:rtl/>
        </w:rPr>
        <w:t> </w:t>
      </w:r>
      <w:r>
        <w:rPr>
          <w:w w:val="85"/>
          <w:rtl/>
        </w:rPr>
        <w:t>پيما</w:t>
      </w:r>
      <w:r>
        <w:rPr>
          <w:w w:val="85"/>
          <w:rtl/>
        </w:rPr>
        <w:t>ن</w:t>
      </w:r>
    </w:p>
    <w:p>
      <w:pPr>
        <w:pStyle w:val="BodyText"/>
        <w:spacing w:before="34"/>
        <w:rPr>
          <w:sz w:val="28"/>
        </w:rPr>
      </w:pPr>
    </w:p>
    <w:p>
      <w:pPr>
        <w:bidi/>
        <w:spacing w:before="1"/>
        <w:ind w:right="1904" w:left="0" w:firstLine="0"/>
        <w:jc w:val="right"/>
        <w:rPr>
          <w:rFonts w:ascii="Calibri" w:cs="Calibri"/>
          <w:b/>
          <w:bCs/>
          <w:sz w:val="28"/>
          <w:szCs w:val="28"/>
        </w:rPr>
      </w:pPr>
      <w:r>
        <w:rPr>
          <w:b/>
          <w:bCs/>
          <w:spacing w:val="-8"/>
          <w:sz w:val="28"/>
          <w:szCs w:val="28"/>
        </w:rPr>
        <w:t>-٣-</w:t>
      </w:r>
      <w:r>
        <w:rPr>
          <w:b/>
          <w:bCs/>
          <w:spacing w:val="-8"/>
          <w:sz w:val="24"/>
          <w:szCs w:val="24"/>
        </w:rPr>
        <w:t>١٠</w:t>
      </w:r>
      <w:r>
        <w:rPr>
          <w:b/>
          <w:bCs/>
          <w:spacing w:val="-13"/>
          <w:sz w:val="28"/>
          <w:szCs w:val="28"/>
          <w:rtl/>
        </w:rPr>
        <w:t> </w:t>
      </w:r>
      <w:r>
        <w:rPr>
          <w:b/>
          <w:bCs/>
          <w:spacing w:val="-8"/>
          <w:sz w:val="28"/>
          <w:szCs w:val="28"/>
          <w:rtl/>
        </w:rPr>
        <w:t>شرح</w:t>
      </w:r>
      <w:r>
        <w:rPr>
          <w:b/>
          <w:bCs/>
          <w:spacing w:val="-11"/>
          <w:sz w:val="28"/>
          <w:szCs w:val="28"/>
          <w:rtl/>
        </w:rPr>
        <w:t> </w:t>
      </w:r>
      <w:r>
        <w:rPr>
          <w:b/>
          <w:bCs/>
          <w:spacing w:val="-8"/>
          <w:sz w:val="28"/>
          <w:szCs w:val="28"/>
          <w:rtl/>
        </w:rPr>
        <w:t>كارهاي</w:t>
      </w:r>
      <w:r>
        <w:rPr>
          <w:b/>
          <w:bCs/>
          <w:spacing w:val="-12"/>
          <w:sz w:val="28"/>
          <w:szCs w:val="28"/>
          <w:rtl/>
        </w:rPr>
        <w:t> </w:t>
      </w:r>
      <w:r>
        <w:rPr>
          <w:b/>
          <w:bCs/>
          <w:spacing w:val="-8"/>
          <w:sz w:val="28"/>
          <w:szCs w:val="28"/>
          <w:rtl/>
        </w:rPr>
        <w:t>عمومي</w:t>
      </w:r>
      <w:r>
        <w:rPr>
          <w:b/>
          <w:bCs/>
          <w:spacing w:val="-11"/>
          <w:sz w:val="28"/>
          <w:szCs w:val="28"/>
          <w:rtl/>
        </w:rPr>
        <w:t> </w:t>
      </w:r>
      <w:r>
        <w:rPr>
          <w:b/>
          <w:bCs/>
          <w:spacing w:val="-8"/>
          <w:sz w:val="28"/>
          <w:szCs w:val="28"/>
          <w:rtl/>
        </w:rPr>
        <w:t>در</w:t>
      </w:r>
      <w:r>
        <w:rPr>
          <w:b/>
          <w:bCs/>
          <w:spacing w:val="-12"/>
          <w:sz w:val="28"/>
          <w:szCs w:val="28"/>
          <w:rtl/>
        </w:rPr>
        <w:t> </w:t>
      </w:r>
      <w:r>
        <w:rPr>
          <w:b/>
          <w:bCs/>
          <w:spacing w:val="-8"/>
          <w:sz w:val="28"/>
          <w:szCs w:val="28"/>
          <w:rtl/>
        </w:rPr>
        <w:t>تعهد</w:t>
      </w:r>
      <w:r>
        <w:rPr>
          <w:b/>
          <w:bCs/>
          <w:spacing w:val="-12"/>
          <w:sz w:val="28"/>
          <w:szCs w:val="28"/>
          <w:rtl/>
        </w:rPr>
        <w:t> </w:t>
      </w:r>
      <w:r>
        <w:rPr>
          <w:b/>
          <w:bCs/>
          <w:spacing w:val="-8"/>
          <w:sz w:val="28"/>
          <w:szCs w:val="28"/>
          <w:rtl/>
        </w:rPr>
        <w:t>پيمانكار</w:t>
      </w:r>
      <w:r>
        <w:rPr>
          <w:b/>
          <w:bCs/>
          <w:spacing w:val="-11"/>
          <w:sz w:val="28"/>
          <w:szCs w:val="28"/>
          <w:rtl/>
        </w:rPr>
        <w:t> </w:t>
      </w:r>
      <w:r>
        <w:rPr>
          <w:b/>
          <w:bCs/>
          <w:spacing w:val="-8"/>
          <w:sz w:val="28"/>
          <w:szCs w:val="28"/>
          <w:rtl/>
        </w:rPr>
        <w:t>در</w:t>
      </w:r>
      <w:r>
        <w:rPr>
          <w:b/>
          <w:bCs/>
          <w:spacing w:val="-12"/>
          <w:sz w:val="28"/>
          <w:szCs w:val="28"/>
          <w:rtl/>
        </w:rPr>
        <w:t> </w:t>
      </w:r>
      <w:r>
        <w:rPr>
          <w:b/>
          <w:bCs/>
          <w:spacing w:val="-8"/>
          <w:sz w:val="28"/>
          <w:szCs w:val="28"/>
          <w:rtl/>
        </w:rPr>
        <w:t>بخش</w:t>
      </w:r>
      <w:r>
        <w:rPr>
          <w:rFonts w:ascii="Calibri" w:cs="Calibri"/>
          <w:b/>
          <w:bCs/>
          <w:sz w:val="28"/>
          <w:szCs w:val="28"/>
          <w:rtl/>
        </w:rPr>
        <w:t> </w:t>
      </w:r>
      <w:r>
        <w:rPr>
          <w:rFonts w:ascii="Calibri" w:cs="Calibri"/>
          <w:b/>
          <w:bCs/>
          <w:spacing w:val="-8"/>
          <w:sz w:val="28"/>
          <w:szCs w:val="28"/>
        </w:rPr>
        <w:t>(Siemens)</w:t>
      </w:r>
      <w:r>
        <w:rPr>
          <w:rFonts w:ascii="Calibri" w:cs="Calibri"/>
          <w:b/>
          <w:bCs/>
          <w:spacing w:val="7"/>
          <w:sz w:val="28"/>
          <w:szCs w:val="28"/>
          <w:rtl/>
        </w:rPr>
        <w:t> </w:t>
      </w:r>
      <w:r>
        <w:rPr>
          <w:rFonts w:ascii="Calibri" w:cs="Calibri"/>
          <w:b/>
          <w:bCs/>
          <w:spacing w:val="-8"/>
          <w:sz w:val="28"/>
          <w:szCs w:val="28"/>
        </w:rPr>
        <w:t>OTC</w:t>
      </w:r>
      <w:r>
        <w:rPr>
          <w:rFonts w:ascii="Calibri" w:cs="Calibri"/>
          <w:b/>
          <w:bCs/>
          <w:spacing w:val="5"/>
          <w:sz w:val="28"/>
          <w:szCs w:val="28"/>
          <w:rtl/>
        </w:rPr>
        <w:t> </w:t>
      </w:r>
      <w:r>
        <w:rPr>
          <w:rFonts w:ascii="Calibri" w:cs="Calibri"/>
          <w:b/>
          <w:bCs/>
          <w:spacing w:val="-8"/>
          <w:sz w:val="28"/>
          <w:szCs w:val="28"/>
        </w:rPr>
        <w:t>Package</w:t>
      </w:r>
      <w:r>
        <w:rPr>
          <w:rFonts w:ascii="Calibri" w:cs="Calibri"/>
          <w:b/>
          <w:bCs/>
          <w:spacing w:val="4"/>
          <w:sz w:val="28"/>
          <w:szCs w:val="28"/>
          <w:rtl/>
        </w:rPr>
        <w:t> </w:t>
      </w:r>
      <w:r>
        <w:rPr>
          <w:rFonts w:ascii="Calibri" w:cs="Calibri"/>
          <w:b/>
          <w:bCs/>
          <w:spacing w:val="-8"/>
          <w:sz w:val="28"/>
          <w:szCs w:val="28"/>
        </w:rPr>
        <w:t>T</w:t>
      </w:r>
      <w:r>
        <w:rPr>
          <w:rFonts w:ascii="Calibri" w:cs="Calibri"/>
          <w:b/>
          <w:bCs/>
          <w:spacing w:val="-8"/>
          <w:sz w:val="28"/>
          <w:szCs w:val="28"/>
        </w:rPr>
        <w:t>C</w:t>
      </w:r>
    </w:p>
    <w:p>
      <w:pPr>
        <w:spacing w:after="0"/>
        <w:jc w:val="right"/>
        <w:rPr>
          <w:rFonts w:ascii="Calibri" w:cs="Calibri"/>
          <w:sz w:val="28"/>
          <w:szCs w:val="28"/>
        </w:rPr>
        <w:sectPr>
          <w:type w:val="continuous"/>
          <w:pgSz w:w="11910" w:h="16840"/>
          <w:pgMar w:top="920" w:bottom="280" w:left="680" w:right="740"/>
        </w:sectPr>
      </w:pPr>
    </w:p>
    <w:p>
      <w:pPr>
        <w:pStyle w:val="BodyText"/>
        <w:spacing w:before="3"/>
        <w:rPr>
          <w:sz w:val="2"/>
        </w:rPr>
      </w:pPr>
      <w:r>
        <w:rPr/>
        <mc:AlternateContent>
          <mc:Choice Requires="wps">
            <w:drawing>
              <wp:anchor distT="0" distB="0" distL="0" distR="0" allowOverlap="1" layoutInCell="1" locked="0" behindDoc="1" simplePos="0" relativeHeight="482012160">
                <wp:simplePos x="0" y="0"/>
                <wp:positionH relativeFrom="page">
                  <wp:posOffset>302418</wp:posOffset>
                </wp:positionH>
                <wp:positionV relativeFrom="page">
                  <wp:posOffset>302418</wp:posOffset>
                </wp:positionV>
                <wp:extent cx="6954520" cy="10089515"/>
                <wp:effectExtent l="0" t="0" r="0" b="0"/>
                <wp:wrapNone/>
                <wp:docPr id="7" name="Group 7"/>
                <wp:cNvGraphicFramePr>
                  <a:graphicFrameLocks/>
                </wp:cNvGraphicFramePr>
                <a:graphic>
                  <a:graphicData uri="http://schemas.microsoft.com/office/word/2010/wordprocessingGroup">
                    <wpg:wgp>
                      <wpg:cNvPr id="7" name="Group 7"/>
                      <wpg:cNvGrpSpPr/>
                      <wpg:grpSpPr>
                        <a:xfrm>
                          <a:off x="0" y="0"/>
                          <a:ext cx="6954520" cy="10089515"/>
                          <a:chExt cx="6954520" cy="10089515"/>
                        </a:xfrm>
                      </wpg:grpSpPr>
                      <pic:pic>
                        <pic:nvPicPr>
                          <pic:cNvPr id="8" name="Image 8"/>
                          <pic:cNvPicPr/>
                        </pic:nvPicPr>
                        <pic:blipFill>
                          <a:blip r:embed="rId7" cstate="print"/>
                          <a:stretch>
                            <a:fillRect/>
                          </a:stretch>
                        </pic:blipFill>
                        <pic:spPr>
                          <a:xfrm>
                            <a:off x="377283" y="2668156"/>
                            <a:ext cx="6204787" cy="431906"/>
                          </a:xfrm>
                          <a:prstGeom prst="rect">
                            <a:avLst/>
                          </a:prstGeom>
                        </pic:spPr>
                      </pic:pic>
                      <pic:pic>
                        <pic:nvPicPr>
                          <pic:cNvPr id="9" name="Image 9"/>
                          <pic:cNvPicPr/>
                        </pic:nvPicPr>
                        <pic:blipFill>
                          <a:blip r:embed="rId8" cstate="print"/>
                          <a:stretch>
                            <a:fillRect/>
                          </a:stretch>
                        </pic:blipFill>
                        <pic:spPr>
                          <a:xfrm>
                            <a:off x="4035541" y="3173669"/>
                            <a:ext cx="296790" cy="168709"/>
                          </a:xfrm>
                          <a:prstGeom prst="rect">
                            <a:avLst/>
                          </a:prstGeom>
                        </pic:spPr>
                      </pic:pic>
                      <pic:pic>
                        <pic:nvPicPr>
                          <pic:cNvPr id="10" name="Image 10"/>
                          <pic:cNvPicPr/>
                        </pic:nvPicPr>
                        <pic:blipFill>
                          <a:blip r:embed="rId9" cstate="print"/>
                          <a:stretch>
                            <a:fillRect/>
                          </a:stretch>
                        </pic:blipFill>
                        <pic:spPr>
                          <a:xfrm>
                            <a:off x="3229345" y="3414460"/>
                            <a:ext cx="1026147" cy="168710"/>
                          </a:xfrm>
                          <a:prstGeom prst="rect">
                            <a:avLst/>
                          </a:prstGeom>
                        </pic:spPr>
                      </pic:pic>
                      <pic:pic>
                        <pic:nvPicPr>
                          <pic:cNvPr id="11" name="Image 11"/>
                          <pic:cNvPicPr/>
                        </pic:nvPicPr>
                        <pic:blipFill>
                          <a:blip r:embed="rId5" cstate="print"/>
                          <a:stretch>
                            <a:fillRect/>
                          </a:stretch>
                        </pic:blipFill>
                        <pic:spPr>
                          <a:xfrm>
                            <a:off x="0" y="0"/>
                            <a:ext cx="6954202" cy="10089070"/>
                          </a:xfrm>
                          <a:prstGeom prst="rect">
                            <a:avLst/>
                          </a:prstGeom>
                        </pic:spPr>
                      </pic:pic>
                    </wpg:wgp>
                  </a:graphicData>
                </a:graphic>
              </wp:anchor>
            </w:drawing>
          </mc:Choice>
          <mc:Fallback>
            <w:pict>
              <v:group style="position:absolute;margin-left:23.8125pt;margin-top:23.8125pt;width:547.6pt;height:794.45pt;mso-position-horizontal-relative:page;mso-position-vertical-relative:page;z-index:-21304320" id="docshapegroup1" coordorigin="476,476" coordsize="10952,15889">
                <v:shape style="position:absolute;left:1070;top:4678;width:9772;height:681" type="#_x0000_t75" id="docshape2" stroked="false">
                  <v:imagedata r:id="rId7" o:title=""/>
                </v:shape>
                <v:shape style="position:absolute;left:6831;top:5474;width:468;height:266" type="#_x0000_t75" id="docshape3" stroked="false">
                  <v:imagedata r:id="rId8" o:title=""/>
                </v:shape>
                <v:shape style="position:absolute;left:5561;top:5853;width:1616;height:266" type="#_x0000_t75" id="docshape4" stroked="false">
                  <v:imagedata r:id="rId9" o:title=""/>
                </v:shape>
                <v:shape style="position:absolute;left:476;top:476;width:10952;height:15889" type="#_x0000_t75" id="docshape5" stroked="false">
                  <v:imagedata r:id="rId5" o:title=""/>
                </v:shape>
                <w10:wrap type="none"/>
              </v:group>
            </w:pict>
          </mc:Fallback>
        </mc:AlternateContent>
      </w: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12" name="Image 12"/>
                  <wp:cNvGraphicFramePr>
                    <a:graphicFrameLocks/>
                  </wp:cNvGraphicFramePr>
                  <a:graphic>
                    <a:graphicData uri="http://schemas.openxmlformats.org/drawingml/2006/picture">
                      <pic:pic>
                        <pic:nvPicPr>
                          <pic:cNvPr id="12" name="Image 12"/>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bidi/>
        <w:spacing w:line="331" w:lineRule="auto" w:before="308"/>
        <w:ind w:right="4204" w:left="0" w:firstLine="4532"/>
        <w:jc w:val="right"/>
        <w:rPr>
          <w:b/>
          <w:bCs/>
          <w:sz w:val="32"/>
          <w:szCs w:val="32"/>
        </w:rPr>
      </w:pPr>
      <w:r>
        <w:rPr>
          <w:b/>
          <w:bCs/>
          <w:w w:val="75"/>
          <w:sz w:val="32"/>
          <w:szCs w:val="32"/>
          <w:rtl/>
        </w:rPr>
        <w:t>پيوست</w:t>
      </w:r>
      <w:r>
        <w:rPr>
          <w:b/>
          <w:bCs/>
          <w:spacing w:val="-23"/>
          <w:sz w:val="32"/>
          <w:szCs w:val="32"/>
          <w:rtl/>
        </w:rPr>
        <w:t> </w:t>
      </w:r>
      <w:r>
        <w:rPr>
          <w:b/>
          <w:bCs/>
          <w:w w:val="75"/>
          <w:sz w:val="32"/>
          <w:szCs w:val="32"/>
        </w:rPr>
        <w:t>١-١٠</w:t>
      </w:r>
      <w:r>
        <w:rPr>
          <w:b/>
          <w:bCs/>
          <w:w w:val="75"/>
          <w:sz w:val="32"/>
          <w:szCs w:val="32"/>
          <w:rtl/>
        </w:rPr>
        <w:t> </w:t>
      </w:r>
      <w:r>
        <w:rPr>
          <w:b/>
          <w:bCs/>
          <w:spacing w:val="-5"/>
          <w:w w:val="80"/>
          <w:sz w:val="32"/>
          <w:szCs w:val="32"/>
          <w:rtl/>
        </w:rPr>
        <w:t>شرح</w:t>
      </w:r>
      <w:r>
        <w:rPr>
          <w:b/>
          <w:bCs/>
          <w:spacing w:val="3"/>
          <w:sz w:val="32"/>
          <w:szCs w:val="32"/>
          <w:rtl/>
        </w:rPr>
        <w:t> </w:t>
      </w:r>
      <w:r>
        <w:rPr>
          <w:b/>
          <w:bCs/>
          <w:w w:val="80"/>
          <w:sz w:val="32"/>
          <w:szCs w:val="32"/>
          <w:rtl/>
        </w:rPr>
        <w:t>كارها</w:t>
      </w:r>
      <w:r>
        <w:rPr>
          <w:b/>
          <w:bCs/>
          <w:spacing w:val="6"/>
          <w:sz w:val="32"/>
          <w:szCs w:val="32"/>
          <w:rtl/>
        </w:rPr>
        <w:t> </w:t>
      </w:r>
      <w:r>
        <w:rPr>
          <w:b/>
          <w:bCs/>
          <w:w w:val="80"/>
          <w:sz w:val="32"/>
          <w:szCs w:val="32"/>
          <w:rtl/>
        </w:rPr>
        <w:t>و</w:t>
      </w:r>
      <w:r>
        <w:rPr>
          <w:b/>
          <w:bCs/>
          <w:spacing w:val="6"/>
          <w:sz w:val="32"/>
          <w:szCs w:val="32"/>
          <w:rtl/>
        </w:rPr>
        <w:t> </w:t>
      </w:r>
      <w:r>
        <w:rPr>
          <w:b/>
          <w:bCs/>
          <w:w w:val="80"/>
          <w:sz w:val="32"/>
          <w:szCs w:val="32"/>
          <w:rtl/>
        </w:rPr>
        <w:t>تامين</w:t>
      </w:r>
      <w:r>
        <w:rPr>
          <w:b/>
          <w:bCs/>
          <w:spacing w:val="8"/>
          <w:sz w:val="32"/>
          <w:szCs w:val="32"/>
          <w:rtl/>
        </w:rPr>
        <w:t> </w:t>
      </w:r>
      <w:r>
        <w:rPr>
          <w:b/>
          <w:bCs/>
          <w:w w:val="80"/>
          <w:sz w:val="32"/>
          <w:szCs w:val="32"/>
          <w:rtl/>
        </w:rPr>
        <w:t>مصالح</w:t>
      </w:r>
      <w:r>
        <w:rPr>
          <w:b/>
          <w:bCs/>
          <w:spacing w:val="7"/>
          <w:sz w:val="32"/>
          <w:szCs w:val="32"/>
          <w:rtl/>
        </w:rPr>
        <w:t> </w:t>
      </w:r>
      <w:r>
        <w:rPr>
          <w:b/>
          <w:bCs/>
          <w:w w:val="80"/>
          <w:sz w:val="32"/>
          <w:szCs w:val="32"/>
          <w:rtl/>
        </w:rPr>
        <w:t>و</w:t>
      </w:r>
      <w:r>
        <w:rPr>
          <w:b/>
          <w:bCs/>
          <w:spacing w:val="6"/>
          <w:sz w:val="32"/>
          <w:szCs w:val="32"/>
          <w:rtl/>
        </w:rPr>
        <w:t> </w:t>
      </w:r>
      <w:r>
        <w:rPr>
          <w:b/>
          <w:bCs/>
          <w:w w:val="80"/>
          <w:sz w:val="32"/>
          <w:szCs w:val="32"/>
          <w:rtl/>
        </w:rPr>
        <w:t>تجهيزات</w:t>
      </w:r>
      <w:r>
        <w:rPr>
          <w:b/>
          <w:bCs/>
          <w:spacing w:val="3"/>
          <w:sz w:val="32"/>
          <w:szCs w:val="32"/>
          <w:rtl/>
        </w:rPr>
        <w:t> </w:t>
      </w:r>
      <w:r>
        <w:rPr>
          <w:b/>
          <w:bCs/>
          <w:w w:val="80"/>
          <w:sz w:val="32"/>
          <w:szCs w:val="32"/>
          <w:rtl/>
        </w:rPr>
        <w:t>در</w:t>
      </w:r>
      <w:r>
        <w:rPr>
          <w:b/>
          <w:bCs/>
          <w:spacing w:val="6"/>
          <w:sz w:val="32"/>
          <w:szCs w:val="32"/>
          <w:rtl/>
        </w:rPr>
        <w:t> </w:t>
      </w:r>
      <w:r>
        <w:rPr>
          <w:b/>
          <w:bCs/>
          <w:w w:val="80"/>
          <w:sz w:val="32"/>
          <w:szCs w:val="32"/>
          <w:rtl/>
        </w:rPr>
        <w:t>تعهد</w:t>
      </w:r>
      <w:r>
        <w:rPr>
          <w:b/>
          <w:bCs/>
          <w:spacing w:val="8"/>
          <w:sz w:val="32"/>
          <w:szCs w:val="32"/>
          <w:rtl/>
        </w:rPr>
        <w:t> </w:t>
      </w:r>
      <w:r>
        <w:rPr>
          <w:b/>
          <w:bCs/>
          <w:w w:val="80"/>
          <w:sz w:val="32"/>
          <w:szCs w:val="32"/>
          <w:rtl/>
        </w:rPr>
        <w:t>پيمانكا</w:t>
      </w:r>
      <w:r>
        <w:rPr>
          <w:b/>
          <w:bCs/>
          <w:w w:val="80"/>
          <w:sz w:val="32"/>
          <w:szCs w:val="32"/>
          <w:rtl/>
        </w:rPr>
        <w:t>ر</w:t>
      </w:r>
    </w:p>
    <w:p>
      <w:pPr>
        <w:pStyle w:val="BodyText"/>
        <w:bidi/>
        <w:spacing w:before="233"/>
        <w:ind w:right="0" w:left="387" w:firstLine="0"/>
        <w:jc w:val="left"/>
      </w:pPr>
      <w:r>
        <w:rPr>
          <w:spacing w:val="-2"/>
          <w:w w:val="90"/>
        </w:rPr>
        <w:t>-</w:t>
      </w:r>
      <w:r>
        <w:rPr>
          <w:spacing w:val="-10"/>
          <w:w w:val="95"/>
        </w:rPr>
        <w:t>١</w:t>
      </w:r>
      <w:r>
        <w:rPr>
          <w:spacing w:val="-2"/>
          <w:w w:val="90"/>
          <w:rtl/>
        </w:rPr>
        <w:t>كليا</w:t>
      </w:r>
      <w:r>
        <w:rPr>
          <w:spacing w:val="-2"/>
          <w:w w:val="90"/>
          <w:rtl/>
        </w:rPr>
        <w:t>ت</w:t>
      </w:r>
    </w:p>
    <w:p>
      <w:pPr>
        <w:pStyle w:val="BodyText"/>
        <w:spacing w:before="19"/>
      </w:pPr>
    </w:p>
    <w:p>
      <w:pPr>
        <w:pStyle w:val="BodyText"/>
        <w:bidi/>
        <w:ind w:right="457" w:left="0" w:firstLine="0"/>
        <w:jc w:val="right"/>
      </w:pPr>
      <w:r>
        <w:rPr>
          <w:spacing w:val="-5"/>
          <w:w w:val="80"/>
          <w:rtl/>
        </w:rPr>
        <w:t>هدف</w:t>
      </w:r>
      <w:r>
        <w:rPr>
          <w:spacing w:val="1"/>
          <w:rtl/>
        </w:rPr>
        <w:t> </w:t>
      </w:r>
      <w:r>
        <w:rPr>
          <w:w w:val="80"/>
          <w:rtl/>
        </w:rPr>
        <w:t>از</w:t>
      </w:r>
      <w:r>
        <w:rPr>
          <w:spacing w:val="-3"/>
          <w:rtl/>
        </w:rPr>
        <w:t> </w:t>
      </w:r>
      <w:r>
        <w:rPr>
          <w:w w:val="80"/>
          <w:rtl/>
        </w:rPr>
        <w:t>انجام</w:t>
      </w:r>
      <w:r>
        <w:rPr>
          <w:spacing w:val="1"/>
          <w:rtl/>
        </w:rPr>
        <w:t> </w:t>
      </w:r>
      <w:r>
        <w:rPr>
          <w:w w:val="80"/>
          <w:rtl/>
        </w:rPr>
        <w:t>اين</w:t>
      </w:r>
      <w:r>
        <w:rPr>
          <w:rtl/>
        </w:rPr>
        <w:t> </w:t>
      </w:r>
      <w:r>
        <w:rPr>
          <w:w w:val="80"/>
          <w:rtl/>
        </w:rPr>
        <w:t>پروژه،</w:t>
      </w:r>
      <w:r>
        <w:rPr>
          <w:spacing w:val="1"/>
          <w:rtl/>
        </w:rPr>
        <w:t> </w:t>
      </w:r>
      <w:r>
        <w:rPr>
          <w:w w:val="80"/>
          <w:rtl/>
        </w:rPr>
        <w:t>انجام</w:t>
      </w:r>
      <w:r>
        <w:rPr>
          <w:spacing w:val="6"/>
          <w:rtl/>
        </w:rPr>
        <w:t> </w:t>
      </w:r>
      <w:r>
        <w:rPr>
          <w:w w:val="80"/>
          <w:rtl/>
        </w:rPr>
        <w:t>خدمات</w:t>
      </w:r>
      <w:r>
        <w:rPr>
          <w:spacing w:val="1"/>
          <w:rtl/>
        </w:rPr>
        <w:t> </w:t>
      </w:r>
      <w:r>
        <w:rPr>
          <w:w w:val="80"/>
          <w:rtl/>
        </w:rPr>
        <w:t>طراحي</w:t>
      </w:r>
      <w:r>
        <w:rPr>
          <w:spacing w:val="3"/>
          <w:rtl/>
        </w:rPr>
        <w:t> </w:t>
      </w:r>
      <w:r>
        <w:rPr>
          <w:w w:val="80"/>
          <w:rtl/>
        </w:rPr>
        <w:t>تفصيلي،</w:t>
      </w:r>
      <w:r>
        <w:rPr>
          <w:spacing w:val="-4"/>
          <w:rtl/>
        </w:rPr>
        <w:t> </w:t>
      </w:r>
      <w:r>
        <w:rPr>
          <w:w w:val="80"/>
          <w:rtl/>
        </w:rPr>
        <w:t>تﺄمين</w:t>
      </w:r>
      <w:r>
        <w:rPr>
          <w:spacing w:val="1"/>
          <w:rtl/>
        </w:rPr>
        <w:t> </w:t>
      </w:r>
      <w:r>
        <w:rPr>
          <w:w w:val="80"/>
          <w:rtl/>
        </w:rPr>
        <w:t>و</w:t>
      </w:r>
      <w:r>
        <w:rPr>
          <w:spacing w:val="3"/>
          <w:rtl/>
        </w:rPr>
        <w:t> </w:t>
      </w:r>
      <w:r>
        <w:rPr>
          <w:w w:val="80"/>
          <w:rtl/>
        </w:rPr>
        <w:t>تدارك</w:t>
      </w:r>
      <w:r>
        <w:rPr>
          <w:spacing w:val="-4"/>
          <w:rtl/>
        </w:rPr>
        <w:t> </w:t>
      </w:r>
      <w:r>
        <w:rPr>
          <w:w w:val="80"/>
          <w:rtl/>
        </w:rPr>
        <w:t>كاﻻ</w:t>
      </w:r>
      <w:r>
        <w:rPr>
          <w:spacing w:val="1"/>
          <w:rtl/>
        </w:rPr>
        <w:t> </w:t>
      </w:r>
      <w:r>
        <w:rPr>
          <w:w w:val="80"/>
          <w:rtl/>
        </w:rPr>
        <w:t>و</w:t>
      </w:r>
      <w:r>
        <w:rPr>
          <w:spacing w:val="3"/>
          <w:rtl/>
        </w:rPr>
        <w:t> </w:t>
      </w:r>
      <w:r>
        <w:rPr>
          <w:w w:val="80"/>
          <w:rtl/>
        </w:rPr>
        <w:t>ساختمان</w:t>
      </w:r>
      <w:r>
        <w:rPr>
          <w:spacing w:val="3"/>
          <w:rtl/>
        </w:rPr>
        <w:t> </w:t>
      </w:r>
      <w:r>
        <w:rPr>
          <w:w w:val="80"/>
          <w:rtl/>
        </w:rPr>
        <w:t>و</w:t>
      </w:r>
      <w:r>
        <w:rPr>
          <w:spacing w:val="3"/>
          <w:rtl/>
        </w:rPr>
        <w:t> </w:t>
      </w:r>
      <w:r>
        <w:rPr>
          <w:w w:val="80"/>
          <w:rtl/>
        </w:rPr>
        <w:t>نصب</w:t>
      </w:r>
      <w:r>
        <w:rPr>
          <w:rtl/>
        </w:rPr>
        <w:t> </w:t>
      </w:r>
      <w:r>
        <w:rPr>
          <w:w w:val="80"/>
          <w:rtl/>
        </w:rPr>
        <w:t>ايﺴتگاه</w:t>
      </w:r>
      <w:r>
        <w:rPr>
          <w:spacing w:val="1"/>
          <w:rtl/>
        </w:rPr>
        <w:t> </w:t>
      </w:r>
      <w:r>
        <w:rPr>
          <w:w w:val="80"/>
          <w:rtl/>
        </w:rPr>
        <w:t>تقويت</w:t>
      </w:r>
      <w:r>
        <w:rPr>
          <w:rtl/>
        </w:rPr>
        <w:t> </w:t>
      </w:r>
      <w:r>
        <w:rPr>
          <w:w w:val="80"/>
          <w:rtl/>
        </w:rPr>
        <w:t>فشار</w:t>
      </w:r>
      <w:r>
        <w:rPr>
          <w:rtl/>
        </w:rPr>
        <w:t> </w:t>
      </w:r>
      <w:r>
        <w:rPr>
          <w:w w:val="80"/>
          <w:rtl/>
        </w:rPr>
        <w:t>گا</w:t>
      </w:r>
      <w:r>
        <w:rPr>
          <w:w w:val="80"/>
          <w:rtl/>
        </w:rPr>
        <w:t>ز</w:t>
      </w:r>
    </w:p>
    <w:p>
      <w:pPr>
        <w:pStyle w:val="BodyText"/>
        <w:bidi/>
        <w:spacing w:before="103"/>
        <w:ind w:right="391" w:left="0" w:firstLine="0"/>
        <w:jc w:val="right"/>
        <w:rPr>
          <w:rFonts w:ascii="Times New Roman" w:cs="Times New Roman"/>
          <w:b w:val="0"/>
          <w:bCs w:val="0"/>
        </w:rPr>
      </w:pPr>
      <w:r>
        <w:rPr>
          <w:color w:val="000000"/>
          <w:spacing w:val="40"/>
          <w:highlight w:val="yellow"/>
          <w:rtl/>
        </w:rPr>
        <w:t> </w:t>
      </w:r>
      <w:r>
        <w:rPr>
          <w:color w:val="000000"/>
          <w:spacing w:val="-4"/>
          <w:w w:val="85"/>
          <w:highlight w:val="yellow"/>
          <w:rtl/>
        </w:rPr>
        <w:t>شماره</w:t>
      </w:r>
      <w:r>
        <w:rPr>
          <w:color w:val="000000"/>
          <w:spacing w:val="-6"/>
          <w:w w:val="85"/>
          <w:highlight w:val="yellow"/>
          <w:rtl/>
        </w:rPr>
        <w:t> </w:t>
      </w:r>
      <w:r>
        <w:rPr>
          <w:color w:val="000000"/>
          <w:w w:val="85"/>
          <w:highlight w:val="yellow"/>
        </w:rPr>
        <w:t>١</w:t>
      </w:r>
      <w:r>
        <w:rPr>
          <w:color w:val="000000"/>
          <w:spacing w:val="-8"/>
          <w:w w:val="85"/>
          <w:highlight w:val="yellow"/>
          <w:rtl/>
        </w:rPr>
        <w:t> </w:t>
      </w:r>
      <w:r>
        <w:rPr>
          <w:color w:val="000000"/>
          <w:w w:val="85"/>
          <w:highlight w:val="yellow"/>
        </w:rPr>
        <w:t>)</w:t>
      </w:r>
      <w:r>
        <w:rPr>
          <w:color w:val="000000"/>
          <w:w w:val="85"/>
          <w:highlight w:val="yellow"/>
          <w:rtl/>
        </w:rPr>
        <w:t>شهيد</w:t>
      </w:r>
      <w:r>
        <w:rPr>
          <w:color w:val="000000"/>
          <w:spacing w:val="-7"/>
          <w:w w:val="85"/>
          <w:highlight w:val="yellow"/>
          <w:rtl/>
        </w:rPr>
        <w:t> </w:t>
      </w:r>
      <w:r>
        <w:rPr>
          <w:color w:val="000000"/>
          <w:w w:val="85"/>
          <w:highlight w:val="yellow"/>
          <w:rtl/>
        </w:rPr>
        <w:t>كبيري</w:t>
      </w:r>
      <w:r>
        <w:rPr>
          <w:color w:val="000000"/>
          <w:spacing w:val="-6"/>
          <w:w w:val="85"/>
          <w:highlight w:val="yellow"/>
          <w:rtl/>
        </w:rPr>
        <w:t> </w:t>
      </w:r>
      <w:r>
        <w:rPr>
          <w:color w:val="000000"/>
          <w:w w:val="85"/>
          <w:highlight w:val="yellow"/>
          <w:rtl/>
        </w:rPr>
        <w:t>ﻻمرد</w:t>
      </w:r>
      <w:r>
        <w:rPr>
          <w:color w:val="000000"/>
          <w:spacing w:val="-5"/>
          <w:w w:val="85"/>
          <w:highlight w:val="yellow"/>
          <w:rtl/>
        </w:rPr>
        <w:t> </w:t>
      </w:r>
      <w:r>
        <w:rPr>
          <w:color w:val="000000"/>
          <w:w w:val="85"/>
          <w:highlight w:val="yellow"/>
        </w:rPr>
        <w:t>(</w:t>
      </w:r>
      <w:r>
        <w:rPr>
          <w:color w:val="000000"/>
          <w:w w:val="85"/>
          <w:highlight w:val="yellow"/>
          <w:rtl/>
        </w:rPr>
        <w:t>روي</w:t>
      </w:r>
      <w:r>
        <w:rPr>
          <w:color w:val="000000"/>
          <w:spacing w:val="-7"/>
          <w:w w:val="85"/>
          <w:highlight w:val="yellow"/>
          <w:rtl/>
        </w:rPr>
        <w:t> </w:t>
      </w:r>
      <w:r>
        <w:rPr>
          <w:color w:val="000000"/>
          <w:w w:val="85"/>
          <w:highlight w:val="yellow"/>
          <w:rtl/>
        </w:rPr>
        <w:t>خط</w:t>
      </w:r>
      <w:r>
        <w:rPr>
          <w:color w:val="000000"/>
          <w:spacing w:val="-5"/>
          <w:w w:val="85"/>
          <w:highlight w:val="yellow"/>
          <w:rtl/>
        </w:rPr>
        <w:t> </w:t>
      </w:r>
      <w:r>
        <w:rPr>
          <w:color w:val="000000"/>
          <w:w w:val="85"/>
          <w:highlight w:val="yellow"/>
          <w:rtl/>
        </w:rPr>
        <w:t>لوله</w:t>
      </w:r>
      <w:r>
        <w:rPr>
          <w:color w:val="000000"/>
          <w:spacing w:val="-8"/>
          <w:w w:val="85"/>
          <w:highlight w:val="yellow"/>
          <w:rtl/>
        </w:rPr>
        <w:t> </w:t>
      </w:r>
      <w:r>
        <w:rPr>
          <w:color w:val="000000"/>
          <w:w w:val="85"/>
          <w:highlight w:val="yellow"/>
          <w:rtl/>
        </w:rPr>
        <w:t>ي</w:t>
      </w:r>
      <w:r>
        <w:rPr>
          <w:color w:val="000000"/>
          <w:spacing w:val="-7"/>
          <w:w w:val="85"/>
          <w:highlight w:val="yellow"/>
          <w:rtl/>
        </w:rPr>
        <w:t> </w:t>
      </w:r>
      <w:r>
        <w:rPr>
          <w:color w:val="000000"/>
          <w:w w:val="85"/>
          <w:highlight w:val="yellow"/>
          <w:rtl/>
        </w:rPr>
        <w:t>انتقال</w:t>
      </w:r>
      <w:r>
        <w:rPr>
          <w:color w:val="000000"/>
          <w:spacing w:val="-7"/>
          <w:w w:val="85"/>
          <w:highlight w:val="yellow"/>
          <w:rtl/>
        </w:rPr>
        <w:t> </w:t>
      </w:r>
      <w:r>
        <w:rPr>
          <w:color w:val="000000"/>
          <w:w w:val="85"/>
          <w:highlight w:val="yellow"/>
          <w:rtl/>
        </w:rPr>
        <w:t>گاز</w:t>
      </w:r>
      <w:r>
        <w:rPr>
          <w:color w:val="000000"/>
          <w:spacing w:val="-6"/>
          <w:w w:val="85"/>
          <w:highlight w:val="yellow"/>
          <w:rtl/>
        </w:rPr>
        <w:t> </w:t>
      </w:r>
      <w:r>
        <w:rPr>
          <w:color w:val="000000"/>
          <w:w w:val="85"/>
          <w:highlight w:val="yellow"/>
          <w:rtl/>
        </w:rPr>
        <w:t>هفتم</w:t>
      </w:r>
      <w:r>
        <w:rPr>
          <w:color w:val="000000"/>
          <w:spacing w:val="-7"/>
          <w:w w:val="85"/>
          <w:highlight w:val="yellow"/>
          <w:rtl/>
        </w:rPr>
        <w:t> </w:t>
      </w:r>
      <w:r>
        <w:rPr>
          <w:color w:val="000000"/>
          <w:w w:val="85"/>
          <w:highlight w:val="yellow"/>
          <w:rtl/>
        </w:rPr>
        <w:t>سراسري</w:t>
      </w:r>
      <w:r>
        <w:rPr>
          <w:color w:val="000000"/>
          <w:spacing w:val="-7"/>
          <w:w w:val="85"/>
          <w:highlight w:val="yellow"/>
          <w:rtl/>
        </w:rPr>
        <w:t> </w:t>
      </w:r>
      <w:r>
        <w:rPr>
          <w:rFonts w:ascii="Times New Roman" w:cs="Times New Roman"/>
          <w:color w:val="000000"/>
          <w:w w:val="85"/>
          <w:highlight w:val="yellow"/>
        </w:rPr>
        <w:t>VII</w:t>
      </w:r>
      <w:r>
        <w:rPr>
          <w:color w:val="000000"/>
          <w:w w:val="85"/>
          <w:highlight w:val="yellow"/>
        </w:rPr>
        <w:t>)</w:t>
      </w:r>
      <w:r>
        <w:rPr>
          <w:rFonts w:ascii="Times New Roman" w:cs="Times New Roman"/>
          <w:b w:val="0"/>
          <w:bCs w:val="0"/>
          <w:color w:val="000000"/>
          <w:spacing w:val="5"/>
          <w:highlight w:val="yellow"/>
          <w:rtl/>
        </w:rPr>
        <w:t> </w:t>
      </w:r>
      <w:r>
        <w:rPr>
          <w:color w:val="000000"/>
          <w:w w:val="85"/>
          <w:highlight w:val="yellow"/>
        </w:rPr>
        <w:t>(</w:t>
      </w:r>
      <w:r>
        <w:rPr>
          <w:rFonts w:ascii="Times New Roman" w:cs="Times New Roman"/>
          <w:color w:val="000000"/>
          <w:w w:val="85"/>
          <w:highlight w:val="yellow"/>
        </w:rPr>
        <w:t>I</w:t>
      </w:r>
      <w:r>
        <w:rPr>
          <w:rFonts w:ascii="Times New Roman" w:cs="Times New Roman"/>
          <w:color w:val="000000"/>
          <w:w w:val="85"/>
        </w:rPr>
        <w:t>GAT</w:t>
      </w:r>
      <w:r>
        <w:rPr>
          <w:color w:val="000000"/>
          <w:spacing w:val="-7"/>
          <w:w w:val="85"/>
          <w:highlight w:val="yellow"/>
          <w:rtl/>
        </w:rPr>
        <w:t> </w:t>
      </w:r>
      <w:r>
        <w:rPr>
          <w:color w:val="000000"/>
          <w:w w:val="85"/>
          <w:highlight w:val="yellow"/>
          <w:rtl/>
        </w:rPr>
        <w:t>با</w:t>
      </w:r>
      <w:r>
        <w:rPr>
          <w:color w:val="000000"/>
          <w:spacing w:val="-5"/>
          <w:w w:val="85"/>
          <w:highlight w:val="yellow"/>
          <w:rtl/>
        </w:rPr>
        <w:t> </w:t>
      </w:r>
      <w:r>
        <w:rPr>
          <w:color w:val="000000"/>
          <w:w w:val="85"/>
          <w:highlight w:val="yellow"/>
          <w:rtl/>
        </w:rPr>
        <w:t>ظرفيت</w:t>
      </w:r>
      <w:r>
        <w:rPr>
          <w:color w:val="000000"/>
          <w:spacing w:val="-6"/>
          <w:w w:val="85"/>
          <w:highlight w:val="yellow"/>
          <w:rtl/>
        </w:rPr>
        <w:t> </w:t>
      </w:r>
      <w:r>
        <w:rPr>
          <w:color w:val="000000"/>
          <w:w w:val="85"/>
          <w:highlight w:val="yellow"/>
        </w:rPr>
        <w:t>١٠٧</w:t>
      </w:r>
      <w:r>
        <w:rPr>
          <w:color w:val="000000"/>
          <w:spacing w:val="-7"/>
          <w:w w:val="85"/>
          <w:highlight w:val="yellow"/>
          <w:rtl/>
        </w:rPr>
        <w:t> </w:t>
      </w:r>
      <w:r>
        <w:rPr>
          <w:color w:val="000000"/>
          <w:w w:val="85"/>
          <w:highlight w:val="yellow"/>
          <w:rtl/>
        </w:rPr>
        <w:t>ميليون</w:t>
      </w:r>
      <w:r>
        <w:rPr>
          <w:color w:val="000000"/>
          <w:spacing w:val="-5"/>
          <w:w w:val="85"/>
          <w:highlight w:val="yellow"/>
          <w:rtl/>
        </w:rPr>
        <w:t> </w:t>
      </w:r>
      <w:r>
        <w:rPr>
          <w:color w:val="000000"/>
          <w:w w:val="85"/>
          <w:highlight w:val="yellow"/>
          <w:rtl/>
        </w:rPr>
        <w:t>متر</w:t>
      </w:r>
      <w:r>
        <w:rPr>
          <w:color w:val="000000"/>
          <w:spacing w:val="-5"/>
          <w:w w:val="85"/>
          <w:highlight w:val="yellow"/>
          <w:rtl/>
        </w:rPr>
        <w:t> </w:t>
      </w:r>
      <w:r>
        <w:rPr>
          <w:color w:val="000000"/>
          <w:w w:val="85"/>
          <w:highlight w:val="yellow"/>
          <w:rtl/>
        </w:rPr>
        <w:t>مكعب</w:t>
      </w:r>
      <w:r>
        <w:rPr>
          <w:rFonts w:ascii="Times New Roman" w:cs="Times New Roman"/>
          <w:b w:val="0"/>
          <w:bCs w:val="0"/>
          <w:color w:val="000000"/>
          <w:spacing w:val="-5"/>
          <w:w w:val="85"/>
          <w:highlight w:val="yellow"/>
          <w:rtl/>
        </w:rPr>
        <w:t> </w:t>
      </w:r>
    </w:p>
    <w:p>
      <w:pPr>
        <w:pStyle w:val="BodyText"/>
        <w:bidi/>
        <w:spacing w:before="105"/>
        <w:ind w:right="390" w:left="0" w:firstLine="0"/>
        <w:jc w:val="right"/>
        <w:rPr>
          <w:rFonts w:ascii="Times New Roman" w:cs="Times New Roman"/>
          <w:b w:val="0"/>
          <w:bCs w:val="0"/>
        </w:rPr>
      </w:pPr>
      <w:r>
        <w:rPr>
          <w:color w:val="000000"/>
          <w:spacing w:val="40"/>
          <w:highlight w:val="yellow"/>
          <w:rtl/>
        </w:rPr>
        <w:t> </w:t>
      </w:r>
      <w:r>
        <w:rPr>
          <w:color w:val="000000"/>
          <w:spacing w:val="-5"/>
          <w:w w:val="80"/>
          <w:highlight w:val="yellow"/>
          <w:rtl/>
        </w:rPr>
        <w:t>در</w:t>
      </w:r>
      <w:r>
        <w:rPr>
          <w:color w:val="000000"/>
          <w:spacing w:val="-13"/>
          <w:highlight w:val="yellow"/>
          <w:rtl/>
        </w:rPr>
        <w:t> </w:t>
      </w:r>
      <w:r>
        <w:rPr>
          <w:color w:val="000000"/>
          <w:w w:val="80"/>
          <w:highlight w:val="yellow"/>
          <w:rtl/>
        </w:rPr>
        <w:t>روز</w:t>
      </w:r>
      <w:r>
        <w:rPr>
          <w:color w:val="000000"/>
          <w:spacing w:val="-12"/>
          <w:highlight w:val="yellow"/>
          <w:rtl/>
        </w:rPr>
        <w:t> </w:t>
      </w:r>
      <w:r>
        <w:rPr>
          <w:color w:val="000000"/>
          <w:w w:val="80"/>
          <w:highlight w:val="yellow"/>
          <w:rtl/>
        </w:rPr>
        <w:t>و</w:t>
      </w:r>
      <w:r>
        <w:rPr>
          <w:color w:val="000000"/>
          <w:spacing w:val="-13"/>
          <w:highlight w:val="yellow"/>
          <w:rtl/>
        </w:rPr>
        <w:t> </w:t>
      </w:r>
      <w:r>
        <w:rPr>
          <w:color w:val="000000"/>
          <w:w w:val="80"/>
          <w:highlight w:val="yellow"/>
          <w:rtl/>
        </w:rPr>
        <w:t>رساندن</w:t>
      </w:r>
      <w:r>
        <w:rPr>
          <w:color w:val="000000"/>
          <w:spacing w:val="-13"/>
          <w:highlight w:val="yellow"/>
          <w:rtl/>
        </w:rPr>
        <w:t> </w:t>
      </w:r>
      <w:r>
        <w:rPr>
          <w:color w:val="000000"/>
          <w:w w:val="80"/>
          <w:highlight w:val="yellow"/>
          <w:rtl/>
        </w:rPr>
        <w:t>فشار</w:t>
      </w:r>
      <w:r>
        <w:rPr>
          <w:color w:val="000000"/>
          <w:spacing w:val="-14"/>
          <w:highlight w:val="yellow"/>
          <w:rtl/>
        </w:rPr>
        <w:t> </w:t>
      </w:r>
      <w:r>
        <w:rPr>
          <w:color w:val="000000"/>
          <w:w w:val="80"/>
          <w:highlight w:val="yellow"/>
          <w:rtl/>
        </w:rPr>
        <w:t>گاز</w:t>
      </w:r>
      <w:r>
        <w:rPr>
          <w:color w:val="000000"/>
          <w:spacing w:val="-10"/>
          <w:highlight w:val="yellow"/>
          <w:rtl/>
        </w:rPr>
        <w:t> </w:t>
      </w:r>
      <w:r>
        <w:rPr>
          <w:color w:val="000000"/>
          <w:w w:val="80"/>
          <w:highlight w:val="yellow"/>
          <w:rtl/>
        </w:rPr>
        <w:t>خروجي</w:t>
      </w:r>
      <w:r>
        <w:rPr>
          <w:color w:val="000000"/>
          <w:spacing w:val="-1"/>
          <w:w w:val="80"/>
          <w:highlight w:val="yellow"/>
          <w:rtl/>
        </w:rPr>
        <w:t> </w:t>
      </w:r>
      <w:r>
        <w:rPr>
          <w:color w:val="000000"/>
          <w:w w:val="80"/>
          <w:highlight w:val="yellow"/>
          <w:rtl/>
        </w:rPr>
        <w:t>به</w:t>
      </w:r>
      <w:r>
        <w:rPr>
          <w:color w:val="000000"/>
          <w:spacing w:val="-11"/>
          <w:highlight w:val="yellow"/>
          <w:rtl/>
        </w:rPr>
        <w:t> </w:t>
      </w:r>
      <w:r>
        <w:rPr>
          <w:color w:val="000000"/>
          <w:w w:val="80"/>
          <w:highlight w:val="yellow"/>
        </w:rPr>
        <w:t>١٣٠٥</w:t>
      </w:r>
      <w:r>
        <w:rPr>
          <w:rFonts w:ascii="Times New Roman" w:cs="Times New Roman"/>
          <w:b w:val="0"/>
          <w:bCs w:val="0"/>
          <w:color w:val="000000"/>
          <w:spacing w:val="11"/>
          <w:highlight w:val="yellow"/>
          <w:rtl/>
        </w:rPr>
        <w:t> </w:t>
      </w:r>
      <w:r>
        <w:rPr>
          <w:rFonts w:ascii="Times New Roman" w:cs="Times New Roman"/>
          <w:color w:val="000000"/>
          <w:w w:val="80"/>
        </w:rPr>
        <w:t>PSI</w:t>
      </w:r>
      <w:r>
        <w:rPr>
          <w:color w:val="000000"/>
          <w:spacing w:val="-9"/>
          <w:highlight w:val="yellow"/>
          <w:rtl/>
        </w:rPr>
        <w:t> </w:t>
      </w:r>
      <w:r>
        <w:rPr>
          <w:color w:val="000000"/>
          <w:w w:val="80"/>
          <w:highlight w:val="yellow"/>
          <w:rtl/>
        </w:rPr>
        <w:t>ميباشد</w:t>
      </w:r>
      <w:r>
        <w:rPr>
          <w:color w:val="000000"/>
          <w:w w:val="80"/>
          <w:highlight w:val="yellow"/>
        </w:rPr>
        <w:t>.</w:t>
      </w:r>
      <w:r>
        <w:rPr>
          <w:color w:val="000000"/>
          <w:spacing w:val="-1"/>
          <w:w w:val="80"/>
          <w:highlight w:val="yellow"/>
          <w:rtl/>
        </w:rPr>
        <w:t> </w:t>
      </w:r>
      <w:r>
        <w:rPr>
          <w:color w:val="000000"/>
          <w:w w:val="80"/>
          <w:highlight w:val="yellow"/>
          <w:rtl/>
        </w:rPr>
        <w:t>ايﺴتگاه</w:t>
      </w:r>
      <w:r>
        <w:rPr>
          <w:color w:val="000000"/>
          <w:spacing w:val="-1"/>
          <w:w w:val="80"/>
          <w:highlight w:val="yellow"/>
          <w:rtl/>
        </w:rPr>
        <w:t> </w:t>
      </w:r>
      <w:r>
        <w:rPr>
          <w:color w:val="000000"/>
          <w:w w:val="80"/>
          <w:highlight w:val="yellow"/>
          <w:rtl/>
        </w:rPr>
        <w:t>تقويت</w:t>
      </w:r>
      <w:r>
        <w:rPr>
          <w:color w:val="000000"/>
          <w:spacing w:val="-13"/>
          <w:highlight w:val="yellow"/>
          <w:rtl/>
        </w:rPr>
        <w:t> </w:t>
      </w:r>
      <w:r>
        <w:rPr>
          <w:color w:val="000000"/>
          <w:w w:val="80"/>
          <w:highlight w:val="yellow"/>
          <w:rtl/>
        </w:rPr>
        <w:t>فشار</w:t>
      </w:r>
      <w:r>
        <w:rPr>
          <w:color w:val="000000"/>
          <w:spacing w:val="-1"/>
          <w:w w:val="80"/>
          <w:highlight w:val="yellow"/>
          <w:rtl/>
        </w:rPr>
        <w:t> </w:t>
      </w:r>
      <w:r>
        <w:rPr>
          <w:color w:val="000000"/>
          <w:w w:val="80"/>
          <w:highlight w:val="yellow"/>
          <w:rtl/>
        </w:rPr>
        <w:t>گاز</w:t>
      </w:r>
      <w:r>
        <w:rPr>
          <w:color w:val="000000"/>
          <w:spacing w:val="-12"/>
          <w:highlight w:val="yellow"/>
          <w:rtl/>
        </w:rPr>
        <w:t> </w:t>
      </w:r>
      <w:r>
        <w:rPr>
          <w:color w:val="000000"/>
          <w:w w:val="80"/>
          <w:highlight w:val="yellow"/>
          <w:rtl/>
        </w:rPr>
        <w:t>روي</w:t>
      </w:r>
      <w:r>
        <w:rPr>
          <w:color w:val="000000"/>
          <w:spacing w:val="-11"/>
          <w:highlight w:val="yellow"/>
          <w:rtl/>
        </w:rPr>
        <w:t> </w:t>
      </w:r>
      <w:r>
        <w:rPr>
          <w:color w:val="000000"/>
          <w:w w:val="80"/>
          <w:highlight w:val="yellow"/>
          <w:rtl/>
        </w:rPr>
        <w:t>خط</w:t>
      </w:r>
      <w:r>
        <w:rPr>
          <w:color w:val="000000"/>
          <w:spacing w:val="-9"/>
          <w:highlight w:val="yellow"/>
          <w:rtl/>
        </w:rPr>
        <w:t> </w:t>
      </w:r>
      <w:r>
        <w:rPr>
          <w:color w:val="000000"/>
          <w:w w:val="80"/>
          <w:highlight w:val="yellow"/>
          <w:rtl/>
        </w:rPr>
        <w:t>انتقال</w:t>
      </w:r>
      <w:r>
        <w:rPr>
          <w:color w:val="000000"/>
          <w:spacing w:val="-10"/>
          <w:highlight w:val="yellow"/>
          <w:rtl/>
        </w:rPr>
        <w:t> </w:t>
      </w:r>
      <w:r>
        <w:rPr>
          <w:color w:val="000000"/>
          <w:w w:val="80"/>
          <w:highlight w:val="yellow"/>
          <w:rtl/>
        </w:rPr>
        <w:t>گاز</w:t>
      </w:r>
      <w:r>
        <w:rPr>
          <w:color w:val="000000"/>
          <w:spacing w:val="-13"/>
          <w:highlight w:val="yellow"/>
          <w:rtl/>
        </w:rPr>
        <w:t> </w:t>
      </w:r>
      <w:r>
        <w:rPr>
          <w:color w:val="000000"/>
          <w:w w:val="80"/>
          <w:highlight w:val="yellow"/>
          <w:rtl/>
        </w:rPr>
        <w:t>هفتم</w:t>
      </w:r>
      <w:r>
        <w:rPr>
          <w:color w:val="000000"/>
          <w:spacing w:val="-12"/>
          <w:highlight w:val="yellow"/>
          <w:rtl/>
        </w:rPr>
        <w:t> </w:t>
      </w:r>
      <w:r>
        <w:rPr>
          <w:color w:val="000000"/>
          <w:w w:val="80"/>
          <w:highlight w:val="yellow"/>
          <w:rtl/>
        </w:rPr>
        <w:t>سراسري</w:t>
      </w:r>
      <w:r>
        <w:rPr>
          <w:color w:val="000000"/>
          <w:spacing w:val="-11"/>
          <w:highlight w:val="yellow"/>
          <w:rtl/>
        </w:rPr>
        <w:t> </w:t>
      </w:r>
      <w:r>
        <w:rPr>
          <w:color w:val="000000"/>
          <w:w w:val="80"/>
          <w:highlight w:val="yellow"/>
          <w:rtl/>
        </w:rPr>
        <w:t>با</w:t>
      </w:r>
      <w:r>
        <w:rPr>
          <w:rFonts w:ascii="Times New Roman" w:cs="Times New Roman"/>
          <w:b w:val="0"/>
          <w:bCs w:val="0"/>
          <w:color w:val="000000"/>
          <w:spacing w:val="11"/>
          <w:highlight w:val="yellow"/>
          <w:rtl/>
        </w:rPr>
        <w:t> </w:t>
      </w:r>
    </w:p>
    <w:p>
      <w:pPr>
        <w:pStyle w:val="BodyText"/>
        <w:bidi/>
        <w:spacing w:before="102"/>
        <w:ind w:right="392" w:left="0" w:firstLine="0"/>
        <w:jc w:val="right"/>
        <w:rPr>
          <w:rFonts w:ascii="Times New Roman" w:cs="Times New Roman"/>
          <w:b w:val="0"/>
          <w:bCs w:val="0"/>
        </w:rPr>
      </w:pPr>
      <w:r>
        <w:rPr>
          <w:color w:val="000000"/>
          <w:spacing w:val="40"/>
          <w:highlight w:val="yellow"/>
          <w:rtl/>
        </w:rPr>
        <w:t> </w:t>
      </w:r>
      <w:r>
        <w:rPr>
          <w:color w:val="000000"/>
          <w:spacing w:val="-2"/>
          <w:w w:val="85"/>
          <w:highlight w:val="yellow"/>
          <w:rtl/>
        </w:rPr>
        <w:t>توربوكمپرسورهاي</w:t>
      </w:r>
      <w:r>
        <w:rPr>
          <w:color w:val="000000"/>
          <w:spacing w:val="-10"/>
          <w:highlight w:val="yellow"/>
          <w:rtl/>
        </w:rPr>
        <w:t> </w:t>
      </w:r>
      <w:r>
        <w:rPr>
          <w:color w:val="000000"/>
          <w:w w:val="85"/>
          <w:highlight w:val="yellow"/>
        </w:rPr>
        <w:t>٢٥</w:t>
      </w:r>
      <w:r>
        <w:rPr>
          <w:color w:val="000000"/>
          <w:spacing w:val="-1"/>
          <w:w w:val="85"/>
          <w:highlight w:val="yellow"/>
          <w:rtl/>
        </w:rPr>
        <w:t> </w:t>
      </w:r>
      <w:r>
        <w:rPr>
          <w:color w:val="000000"/>
          <w:w w:val="85"/>
          <w:highlight w:val="yellow"/>
          <w:rtl/>
        </w:rPr>
        <w:t>مگاواتي</w:t>
      </w:r>
      <w:r>
        <w:rPr>
          <w:color w:val="000000"/>
          <w:spacing w:val="-8"/>
          <w:highlight w:val="yellow"/>
          <w:rtl/>
        </w:rPr>
        <w:t> </w:t>
      </w:r>
      <w:r>
        <w:rPr>
          <w:color w:val="000000"/>
          <w:w w:val="85"/>
          <w:highlight w:val="yellow"/>
          <w:rtl/>
        </w:rPr>
        <w:t>ساخت</w:t>
      </w:r>
      <w:r>
        <w:rPr>
          <w:color w:val="000000"/>
          <w:spacing w:val="-1"/>
          <w:w w:val="85"/>
          <w:highlight w:val="yellow"/>
          <w:rtl/>
        </w:rPr>
        <w:t> </w:t>
      </w:r>
      <w:r>
        <w:rPr>
          <w:color w:val="000000"/>
          <w:w w:val="85"/>
          <w:highlight w:val="yellow"/>
          <w:rtl/>
        </w:rPr>
        <w:t>شركت</w:t>
      </w:r>
      <w:r>
        <w:rPr>
          <w:rFonts w:ascii="Times New Roman" w:cs="Times New Roman"/>
          <w:b w:val="0"/>
          <w:bCs w:val="0"/>
          <w:color w:val="000000"/>
          <w:spacing w:val="37"/>
          <w:highlight w:val="yellow"/>
          <w:rtl/>
        </w:rPr>
        <w:t> </w:t>
      </w:r>
      <w:r>
        <w:rPr>
          <w:rFonts w:ascii="Times New Roman" w:cs="Times New Roman"/>
          <w:color w:val="000000"/>
          <w:w w:val="85"/>
        </w:rPr>
        <w:t>OTC(Siemens)</w:t>
      </w:r>
      <w:r>
        <w:rPr>
          <w:color w:val="000000"/>
          <w:spacing w:val="-4"/>
          <w:w w:val="85"/>
          <w:highlight w:val="yellow"/>
          <w:rtl/>
        </w:rPr>
        <w:t> </w:t>
      </w:r>
      <w:r>
        <w:rPr>
          <w:color w:val="000000"/>
          <w:w w:val="85"/>
          <w:highlight w:val="yellow"/>
          <w:rtl/>
        </w:rPr>
        <w:t>تجهيز</w:t>
      </w:r>
      <w:r>
        <w:rPr>
          <w:color w:val="000000"/>
          <w:spacing w:val="-1"/>
          <w:w w:val="85"/>
          <w:highlight w:val="yellow"/>
          <w:rtl/>
        </w:rPr>
        <w:t> </w:t>
      </w:r>
      <w:r>
        <w:rPr>
          <w:color w:val="000000"/>
          <w:w w:val="85"/>
          <w:highlight w:val="yellow"/>
          <w:rtl/>
        </w:rPr>
        <w:t>خواهد</w:t>
      </w:r>
      <w:r>
        <w:rPr>
          <w:color w:val="000000"/>
          <w:spacing w:val="-2"/>
          <w:w w:val="85"/>
          <w:highlight w:val="yellow"/>
          <w:rtl/>
        </w:rPr>
        <w:t> </w:t>
      </w:r>
      <w:r>
        <w:rPr>
          <w:color w:val="000000"/>
          <w:w w:val="85"/>
          <w:highlight w:val="yellow"/>
          <w:rtl/>
        </w:rPr>
        <w:t>گرديد</w:t>
      </w:r>
      <w:r>
        <w:rPr>
          <w:color w:val="000000"/>
          <w:w w:val="85"/>
          <w:highlight w:val="yellow"/>
        </w:rPr>
        <w:t>.</w:t>
      </w:r>
      <w:r>
        <w:rPr>
          <w:color w:val="000000"/>
          <w:spacing w:val="-10"/>
          <w:highlight w:val="yellow"/>
          <w:rtl/>
        </w:rPr>
        <w:t> </w:t>
      </w:r>
      <w:r>
        <w:rPr>
          <w:color w:val="000000"/>
          <w:w w:val="85"/>
          <w:highlight w:val="yellow"/>
          <w:rtl/>
        </w:rPr>
        <w:t>اين</w:t>
      </w:r>
      <w:r>
        <w:rPr>
          <w:color w:val="000000"/>
          <w:spacing w:val="-9"/>
          <w:highlight w:val="yellow"/>
          <w:rtl/>
        </w:rPr>
        <w:t> </w:t>
      </w:r>
      <w:r>
        <w:rPr>
          <w:color w:val="000000"/>
          <w:w w:val="85"/>
          <w:highlight w:val="yellow"/>
          <w:rtl/>
        </w:rPr>
        <w:t>ايﺴتگاه</w:t>
      </w:r>
      <w:r>
        <w:rPr>
          <w:color w:val="000000"/>
          <w:spacing w:val="-1"/>
          <w:w w:val="85"/>
          <w:highlight w:val="yellow"/>
          <w:rtl/>
        </w:rPr>
        <w:t> </w:t>
      </w:r>
      <w:r>
        <w:rPr>
          <w:color w:val="000000"/>
          <w:w w:val="85"/>
          <w:highlight w:val="yellow"/>
          <w:rtl/>
        </w:rPr>
        <w:t>ما</w:t>
      </w:r>
      <w:r>
        <w:rPr>
          <w:color w:val="000000"/>
          <w:spacing w:val="-6"/>
          <w:highlight w:val="yellow"/>
          <w:rtl/>
        </w:rPr>
        <w:t> </w:t>
      </w:r>
      <w:r>
        <w:rPr>
          <w:color w:val="000000"/>
          <w:w w:val="85"/>
          <w:highlight w:val="yellow"/>
          <w:rtl/>
        </w:rPr>
        <w:t>بين</w:t>
      </w:r>
      <w:r>
        <w:rPr>
          <w:color w:val="000000"/>
          <w:spacing w:val="-2"/>
          <w:w w:val="85"/>
          <w:highlight w:val="yellow"/>
          <w:rtl/>
        </w:rPr>
        <w:t> </w:t>
      </w:r>
      <w:r>
        <w:rPr>
          <w:color w:val="000000"/>
          <w:w w:val="85"/>
          <w:highlight w:val="yellow"/>
          <w:rtl/>
        </w:rPr>
        <w:t>ﻻمرد</w:t>
      </w:r>
      <w:r>
        <w:rPr>
          <w:color w:val="000000"/>
          <w:spacing w:val="-9"/>
          <w:highlight w:val="yellow"/>
          <w:rtl/>
        </w:rPr>
        <w:t> </w:t>
      </w:r>
      <w:r>
        <w:rPr>
          <w:color w:val="000000"/>
          <w:w w:val="85"/>
          <w:highlight w:val="yellow"/>
          <w:rtl/>
        </w:rPr>
        <w:t>و</w:t>
      </w:r>
      <w:r>
        <w:rPr>
          <w:color w:val="000000"/>
          <w:spacing w:val="-10"/>
          <w:highlight w:val="yellow"/>
          <w:rtl/>
        </w:rPr>
        <w:t> </w:t>
      </w:r>
      <w:r>
        <w:rPr>
          <w:color w:val="000000"/>
          <w:w w:val="85"/>
          <w:highlight w:val="yellow"/>
          <w:rtl/>
        </w:rPr>
        <w:t>اشكنان</w:t>
      </w:r>
      <w:r>
        <w:rPr>
          <w:rFonts w:ascii="Times New Roman" w:cs="Times New Roman"/>
          <w:b w:val="0"/>
          <w:bCs w:val="0"/>
          <w:color w:val="000000"/>
          <w:spacing w:val="36"/>
          <w:highlight w:val="yellow"/>
          <w:rtl/>
        </w:rPr>
        <w:t> </w:t>
      </w:r>
    </w:p>
    <w:p>
      <w:pPr>
        <w:pStyle w:val="BodyText"/>
        <w:spacing w:before="10"/>
        <w:rPr>
          <w:sz w:val="4"/>
        </w:rPr>
      </w:pPr>
      <w:r>
        <w:rPr/>
        <mc:AlternateContent>
          <mc:Choice Requires="wps">
            <w:drawing>
              <wp:anchor distT="0" distB="0" distL="0" distR="0" allowOverlap="1" layoutInCell="1" locked="0" behindDoc="1" simplePos="0" relativeHeight="487589376">
                <wp:simplePos x="0" y="0"/>
                <wp:positionH relativeFrom="page">
                  <wp:posOffset>4936232</wp:posOffset>
                </wp:positionH>
                <wp:positionV relativeFrom="paragraph">
                  <wp:posOffset>51215</wp:posOffset>
                </wp:positionV>
                <wp:extent cx="1950085" cy="241935"/>
                <wp:effectExtent l="0" t="0" r="0" b="0"/>
                <wp:wrapTopAndBottom/>
                <wp:docPr id="13" name="Textbox 13"/>
                <wp:cNvGraphicFramePr>
                  <a:graphicFrameLocks/>
                </wp:cNvGraphicFramePr>
                <a:graphic>
                  <a:graphicData uri="http://schemas.microsoft.com/office/word/2010/wordprocessingShape">
                    <wps:wsp>
                      <wps:cNvPr id="13" name="Textbox 13"/>
                      <wps:cNvSpPr txBox="1"/>
                      <wps:spPr>
                        <a:xfrm>
                          <a:off x="0" y="0"/>
                          <a:ext cx="1950085" cy="241935"/>
                        </a:xfrm>
                        <a:prstGeom prst="rect">
                          <a:avLst/>
                        </a:prstGeom>
                        <a:solidFill>
                          <a:srgbClr val="FFFF00"/>
                        </a:solidFill>
                      </wps:spPr>
                      <wps:txbx>
                        <w:txbxContent>
                          <w:p>
                            <w:pPr>
                              <w:pStyle w:val="BodyText"/>
                              <w:bidi/>
                              <w:spacing w:before="24"/>
                              <w:ind w:right="67" w:left="0" w:firstLine="0"/>
                              <w:jc w:val="right"/>
                              <w:rPr>
                                <w:color w:val="000000"/>
                              </w:rPr>
                            </w:pPr>
                            <w:r>
                              <w:rPr>
                                <w:color w:val="000000"/>
                                <w:spacing w:val="-2"/>
                                <w:w w:val="80"/>
                                <w:rtl/>
                              </w:rPr>
                              <w:t>نزديك</w:t>
                            </w:r>
                            <w:r>
                              <w:rPr>
                                <w:color w:val="000000"/>
                                <w:spacing w:val="-13"/>
                                <w:rtl/>
                              </w:rPr>
                              <w:t> </w:t>
                            </w:r>
                            <w:r>
                              <w:rPr>
                                <w:color w:val="000000"/>
                                <w:w w:val="80"/>
                                <w:rtl/>
                              </w:rPr>
                              <w:t>روستاي</w:t>
                            </w:r>
                            <w:r>
                              <w:rPr>
                                <w:color w:val="000000"/>
                                <w:spacing w:val="-2"/>
                                <w:w w:val="80"/>
                                <w:rtl/>
                              </w:rPr>
                              <w:t> </w:t>
                            </w:r>
                            <w:r>
                              <w:rPr>
                                <w:color w:val="000000"/>
                                <w:w w:val="80"/>
                                <w:rtl/>
                              </w:rPr>
                              <w:t>بريو</w:t>
                            </w:r>
                            <w:r>
                              <w:rPr>
                                <w:color w:val="000000"/>
                                <w:spacing w:val="-2"/>
                                <w:w w:val="80"/>
                                <w:rtl/>
                              </w:rPr>
                              <w:t> </w:t>
                            </w:r>
                            <w:r>
                              <w:rPr>
                                <w:color w:val="000000"/>
                                <w:w w:val="80"/>
                                <w:rtl/>
                              </w:rPr>
                              <w:t>واقع</w:t>
                            </w:r>
                            <w:r>
                              <w:rPr>
                                <w:color w:val="000000"/>
                                <w:spacing w:val="-12"/>
                                <w:rtl/>
                              </w:rPr>
                              <w:t> </w:t>
                            </w:r>
                            <w:r>
                              <w:rPr>
                                <w:color w:val="000000"/>
                                <w:w w:val="80"/>
                                <w:rtl/>
                              </w:rPr>
                              <w:t>شده</w:t>
                            </w:r>
                            <w:r>
                              <w:rPr>
                                <w:color w:val="000000"/>
                                <w:spacing w:val="-1"/>
                                <w:w w:val="80"/>
                                <w:rtl/>
                              </w:rPr>
                              <w:t> </w:t>
                            </w:r>
                            <w:r>
                              <w:rPr>
                                <w:color w:val="000000"/>
                                <w:w w:val="80"/>
                                <w:rtl/>
                              </w:rPr>
                              <w:t>است</w:t>
                            </w:r>
                            <w:r>
                              <w:rPr>
                                <w:color w:val="000000"/>
                                <w:w w:val="80"/>
                              </w:rPr>
                              <w:t>.</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388.679688pt;margin-top:4.032738pt;width:153.550pt;height:19.05pt;mso-position-horizontal-relative:page;mso-position-vertical-relative:paragraph;z-index:-15727104;mso-wrap-distance-left:0;mso-wrap-distance-right:0" type="#_x0000_t202" id="docshape6" filled="true" fillcolor="#ffff00" stroked="false">
                <v:textbox inset="0,0,0,0">
                  <w:txbxContent>
                    <w:p>
                      <w:pPr>
                        <w:pStyle w:val="BodyText"/>
                        <w:bidi/>
                        <w:spacing w:before="24"/>
                        <w:ind w:right="67" w:left="0" w:firstLine="0"/>
                        <w:jc w:val="right"/>
                        <w:rPr>
                          <w:color w:val="000000"/>
                        </w:rPr>
                      </w:pPr>
                      <w:r>
                        <w:rPr>
                          <w:color w:val="000000"/>
                          <w:w w:val="80"/>
                        </w:rPr>
                        <w:t>.</w:t>
                      </w:r>
                      <w:r>
                        <w:rPr>
                          <w:color w:val="000000"/>
                          <w:w w:val="80"/>
                          <w:rtl/>
                        </w:rPr>
                        <w:t>تسا</w:t>
                      </w:r>
                      <w:r>
                        <w:rPr>
                          <w:color w:val="000000"/>
                          <w:spacing w:val="-1"/>
                          <w:w w:val="80"/>
                          <w:rtl/>
                        </w:rPr>
                        <w:t> </w:t>
                      </w:r>
                      <w:r>
                        <w:rPr>
                          <w:color w:val="000000"/>
                          <w:w w:val="80"/>
                          <w:rtl/>
                        </w:rPr>
                        <w:t>هدش</w:t>
                      </w:r>
                      <w:r>
                        <w:rPr>
                          <w:color w:val="000000"/>
                          <w:spacing w:val="-12"/>
                          <w:rtl/>
                        </w:rPr>
                        <w:t> </w:t>
                      </w:r>
                      <w:r>
                        <w:rPr>
                          <w:color w:val="000000"/>
                          <w:w w:val="80"/>
                          <w:rtl/>
                        </w:rPr>
                        <w:t>عقاو</w:t>
                      </w:r>
                      <w:r>
                        <w:rPr>
                          <w:color w:val="000000"/>
                          <w:spacing w:val="-2"/>
                          <w:w w:val="80"/>
                          <w:rtl/>
                        </w:rPr>
                        <w:t> </w:t>
                      </w:r>
                      <w:r>
                        <w:rPr>
                          <w:color w:val="000000"/>
                          <w:w w:val="80"/>
                          <w:rtl/>
                        </w:rPr>
                        <w:t>ويرب</w:t>
                      </w:r>
                      <w:r>
                        <w:rPr>
                          <w:color w:val="000000"/>
                          <w:spacing w:val="-2"/>
                          <w:w w:val="80"/>
                          <w:rtl/>
                        </w:rPr>
                        <w:t> </w:t>
                      </w:r>
                      <w:r>
                        <w:rPr>
                          <w:color w:val="000000"/>
                          <w:w w:val="80"/>
                          <w:rtl/>
                        </w:rPr>
                        <w:t>ياتسور</w:t>
                      </w:r>
                      <w:r>
                        <w:rPr>
                          <w:color w:val="000000"/>
                          <w:spacing w:val="-13"/>
                          <w:rtl/>
                        </w:rPr>
                        <w:t> </w:t>
                      </w:r>
                      <w:r>
                        <w:rPr>
                          <w:color w:val="000000"/>
                          <w:spacing w:val="-2"/>
                          <w:w w:val="80"/>
                          <w:rtl/>
                        </w:rPr>
                        <w:t>كيدز</w:t>
                      </w:r>
                      <w:r>
                        <w:rPr>
                          <w:color w:val="000000"/>
                          <w:spacing w:val="-2"/>
                          <w:w w:val="80"/>
                          <w:rtl/>
                        </w:rPr>
                        <w:t>ن</w:t>
                      </w:r>
                    </w:p>
                  </w:txbxContent>
                </v:textbox>
                <v:fill type="solid"/>
                <w10:wrap type="topAndBottom"/>
              </v:shape>
            </w:pict>
          </mc:Fallback>
        </mc:AlternateContent>
      </w:r>
    </w:p>
    <w:p>
      <w:pPr>
        <w:pStyle w:val="BodyText"/>
        <w:bidi/>
        <w:spacing w:before="208"/>
        <w:ind w:right="0" w:left="389" w:firstLine="0"/>
        <w:jc w:val="left"/>
      </w:pPr>
      <w:r>
        <w:rPr/>
        <w:t>-</w:t>
      </w:r>
      <w:r>
        <w:rPr>
          <w:spacing w:val="-10"/>
        </w:rPr>
        <w:t>٢</w:t>
      </w:r>
      <w:r>
        <w:rPr>
          <w:spacing w:val="13"/>
          <w:rtl/>
        </w:rPr>
        <w:t> </w:t>
      </w:r>
      <w:r>
        <w:rPr>
          <w:rtl/>
        </w:rPr>
        <w:t>محدوده</w:t>
      </w:r>
      <w:r>
        <w:rPr>
          <w:spacing w:val="18"/>
          <w:rtl/>
        </w:rPr>
        <w:t> </w:t>
      </w:r>
      <w:r>
        <w:rPr>
          <w:rtl/>
        </w:rPr>
        <w:t>كا</w:t>
      </w:r>
      <w:r>
        <w:rPr>
          <w:rtl/>
        </w:rPr>
        <w:t>ر</w:t>
      </w:r>
    </w:p>
    <w:p>
      <w:pPr>
        <w:pStyle w:val="BodyText"/>
        <w:spacing w:before="19"/>
      </w:pPr>
    </w:p>
    <w:p>
      <w:pPr>
        <w:pStyle w:val="BodyText"/>
        <w:bidi/>
        <w:spacing w:line="379" w:lineRule="auto"/>
        <w:ind w:right="457" w:left="387" w:firstLine="0"/>
        <w:jc w:val="both"/>
      </w:pPr>
      <w:r>
        <w:rPr>
          <w:w w:val="85"/>
          <w:rtl/>
        </w:rPr>
        <w:t>محدوده كلي شرح كارهاي در تعهد پيمانكار در قرارداد به شرح ذيل ميباشد و جزئيات آن در بخشهاي بعدي به تفصيل بيان گرديده است</w:t>
      </w:r>
      <w:r>
        <w:rPr>
          <w:w w:val="85"/>
        </w:rPr>
        <w:t>.</w:t>
      </w:r>
      <w:r>
        <w:rPr>
          <w:w w:val="85"/>
          <w:rtl/>
        </w:rPr>
        <w:t> شايان ذكر است شرح كار ذيل به تنهايي نشان دهنده مجموعه خدمات مورد نياز نميباشد و پيمانكار </w:t>
      </w:r>
      <w:r>
        <w:rPr>
          <w:spacing w:val="-4"/>
          <w:w w:val="80"/>
          <w:rtl/>
        </w:rPr>
        <w:t>موظف</w:t>
      </w:r>
      <w:r>
        <w:rPr>
          <w:spacing w:val="-9"/>
          <w:rtl/>
        </w:rPr>
        <w:t> </w:t>
      </w:r>
      <w:r>
        <w:rPr>
          <w:w w:val="80"/>
          <w:rtl/>
        </w:rPr>
        <w:t>است</w:t>
      </w:r>
      <w:r>
        <w:rPr>
          <w:spacing w:val="-7"/>
          <w:rtl/>
        </w:rPr>
        <w:t> </w:t>
      </w:r>
      <w:r>
        <w:rPr>
          <w:w w:val="80"/>
          <w:rtl/>
        </w:rPr>
        <w:t>تا</w:t>
      </w:r>
      <w:r>
        <w:rPr>
          <w:spacing w:val="-7"/>
          <w:rtl/>
        </w:rPr>
        <w:t> </w:t>
      </w:r>
      <w:r>
        <w:rPr>
          <w:w w:val="80"/>
          <w:rtl/>
        </w:rPr>
        <w:t>قيمت</w:t>
      </w:r>
      <w:r>
        <w:rPr>
          <w:spacing w:val="-7"/>
          <w:rtl/>
        </w:rPr>
        <w:t> </w:t>
      </w:r>
      <w:r>
        <w:rPr>
          <w:w w:val="80"/>
          <w:rtl/>
        </w:rPr>
        <w:t>پيشنهادي</w:t>
      </w:r>
      <w:r>
        <w:rPr>
          <w:spacing w:val="-3"/>
          <w:rtl/>
        </w:rPr>
        <w:t> </w:t>
      </w:r>
      <w:r>
        <w:rPr>
          <w:w w:val="80"/>
          <w:rtl/>
        </w:rPr>
        <w:t>خود</w:t>
      </w:r>
      <w:r>
        <w:rPr>
          <w:spacing w:val="-9"/>
          <w:rtl/>
        </w:rPr>
        <w:t> </w:t>
      </w:r>
      <w:r>
        <w:rPr>
          <w:w w:val="80"/>
          <w:rtl/>
        </w:rPr>
        <w:t>را</w:t>
      </w:r>
      <w:r>
        <w:rPr>
          <w:spacing w:val="-7"/>
          <w:rtl/>
        </w:rPr>
        <w:t> </w:t>
      </w:r>
      <w:r>
        <w:rPr>
          <w:w w:val="80"/>
          <w:rtl/>
        </w:rPr>
        <w:t>با</w:t>
      </w:r>
      <w:r>
        <w:rPr>
          <w:spacing w:val="-7"/>
          <w:rtl/>
        </w:rPr>
        <w:t> </w:t>
      </w:r>
      <w:r>
        <w:rPr>
          <w:w w:val="80"/>
          <w:rtl/>
        </w:rPr>
        <w:t>توجه</w:t>
      </w:r>
      <w:r>
        <w:rPr>
          <w:spacing w:val="-5"/>
          <w:rtl/>
        </w:rPr>
        <w:t> </w:t>
      </w:r>
      <w:r>
        <w:rPr>
          <w:w w:val="80"/>
          <w:rtl/>
        </w:rPr>
        <w:t>به</w:t>
      </w:r>
      <w:r>
        <w:rPr>
          <w:spacing w:val="-7"/>
          <w:rtl/>
        </w:rPr>
        <w:t> </w:t>
      </w:r>
      <w:r>
        <w:rPr>
          <w:w w:val="80"/>
          <w:rtl/>
        </w:rPr>
        <w:t>كليه</w:t>
      </w:r>
      <w:r>
        <w:rPr>
          <w:spacing w:val="-5"/>
          <w:rtl/>
        </w:rPr>
        <w:t> </w:t>
      </w:r>
      <w:r>
        <w:rPr>
          <w:w w:val="80"/>
          <w:rtl/>
        </w:rPr>
        <w:t>اسناد</w:t>
      </w:r>
      <w:r>
        <w:rPr>
          <w:spacing w:val="-5"/>
          <w:rtl/>
        </w:rPr>
        <w:t> </w:t>
      </w:r>
      <w:r>
        <w:rPr>
          <w:w w:val="80"/>
          <w:rtl/>
        </w:rPr>
        <w:t>و</w:t>
      </w:r>
      <w:r>
        <w:rPr>
          <w:spacing w:val="-1"/>
          <w:rtl/>
        </w:rPr>
        <w:t> </w:t>
      </w:r>
      <w:r>
        <w:rPr>
          <w:w w:val="80"/>
          <w:rtl/>
        </w:rPr>
        <w:t>مدارك</w:t>
      </w:r>
      <w:r>
        <w:rPr>
          <w:spacing w:val="-7"/>
          <w:rtl/>
        </w:rPr>
        <w:t> </w:t>
      </w:r>
      <w:r>
        <w:rPr>
          <w:w w:val="80"/>
          <w:rtl/>
        </w:rPr>
        <w:t>فني</w:t>
      </w:r>
      <w:r>
        <w:rPr>
          <w:spacing w:val="-2"/>
          <w:rtl/>
        </w:rPr>
        <w:t> </w:t>
      </w:r>
      <w:r>
        <w:rPr>
          <w:w w:val="80"/>
          <w:rtl/>
        </w:rPr>
        <w:t>موجود</w:t>
      </w:r>
      <w:r>
        <w:rPr>
          <w:spacing w:val="-6"/>
          <w:rtl/>
        </w:rPr>
        <w:t> </w:t>
      </w:r>
      <w:r>
        <w:rPr>
          <w:w w:val="80"/>
          <w:rtl/>
        </w:rPr>
        <w:t>در</w:t>
      </w:r>
      <w:r>
        <w:rPr>
          <w:spacing w:val="-7"/>
          <w:rtl/>
        </w:rPr>
        <w:t> </w:t>
      </w:r>
      <w:r>
        <w:rPr>
          <w:w w:val="80"/>
          <w:rtl/>
        </w:rPr>
        <w:t>قرارداد</w:t>
      </w:r>
      <w:r>
        <w:rPr>
          <w:spacing w:val="-7"/>
          <w:rtl/>
        </w:rPr>
        <w:t> </w:t>
      </w:r>
      <w:r>
        <w:rPr>
          <w:w w:val="80"/>
          <w:rtl/>
        </w:rPr>
        <w:t>و</w:t>
      </w:r>
      <w:r>
        <w:rPr>
          <w:spacing w:val="-9"/>
          <w:rtl/>
        </w:rPr>
        <w:t> </w:t>
      </w:r>
      <w:r>
        <w:rPr>
          <w:w w:val="80"/>
          <w:rtl/>
        </w:rPr>
        <w:t>كليه</w:t>
      </w:r>
      <w:r>
        <w:rPr>
          <w:spacing w:val="-4"/>
          <w:rtl/>
        </w:rPr>
        <w:t> </w:t>
      </w:r>
      <w:r>
        <w:rPr>
          <w:w w:val="80"/>
          <w:rtl/>
        </w:rPr>
        <w:t>پيوستهاي</w:t>
      </w:r>
      <w:r>
        <w:rPr>
          <w:spacing w:val="-2"/>
          <w:rtl/>
        </w:rPr>
        <w:t> </w:t>
      </w:r>
      <w:r>
        <w:rPr>
          <w:w w:val="80"/>
          <w:rtl/>
        </w:rPr>
        <w:t>موافقتنام</w:t>
      </w:r>
      <w:r>
        <w:rPr>
          <w:w w:val="80"/>
          <w:rtl/>
        </w:rPr>
        <w:t>ه</w:t>
      </w:r>
    </w:p>
    <w:p>
      <w:pPr>
        <w:pStyle w:val="BodyText"/>
        <w:bidi/>
        <w:spacing w:line="379" w:lineRule="auto" w:before="4"/>
        <w:ind w:right="2824" w:left="387" w:hanging="1104"/>
        <w:jc w:val="left"/>
      </w:pPr>
      <w:r>
        <w:rPr>
          <w:w w:val="80"/>
          <w:rtl/>
        </w:rPr>
        <w:t>ارائه نمايد به نحويكه قيمت ارائه شده شامل كليه فعاليتهاي ﻻزم تا زمان راه اندازي و تحويل پروژه باشد</w:t>
      </w:r>
      <w:r>
        <w:rPr>
          <w:w w:val="80"/>
        </w:rPr>
        <w:t>.</w:t>
      </w:r>
      <w:r>
        <w:rPr>
          <w:spacing w:val="80"/>
          <w:rtl/>
        </w:rPr>
        <w:t> </w:t>
      </w:r>
      <w:r>
        <w:rPr>
          <w:w w:val="85"/>
          <w:rtl/>
        </w:rPr>
        <w:t>بررسي و تائيد</w:t>
      </w:r>
      <w:r>
        <w:rPr>
          <w:rFonts w:ascii="Times New Roman" w:cs="Times New Roman"/>
          <w:b w:val="0"/>
          <w:bCs w:val="0"/>
          <w:rtl/>
        </w:rPr>
        <w:t> </w:t>
      </w:r>
      <w:r>
        <w:rPr>
          <w:rFonts w:ascii="Times New Roman" w:cs="Times New Roman"/>
          <w:b w:val="0"/>
          <w:bCs w:val="0"/>
          <w:w w:val="85"/>
        </w:rPr>
        <w:t>(Endorsement)</w:t>
      </w:r>
      <w:r>
        <w:rPr>
          <w:w w:val="85"/>
          <w:rtl/>
        </w:rPr>
        <w:t> اسناد و مدارك مهندسي پايه </w:t>
      </w:r>
      <w:r>
        <w:rPr>
          <w:w w:val="85"/>
        </w:rPr>
        <w:t>)</w:t>
      </w:r>
      <w:r>
        <w:rPr>
          <w:w w:val="85"/>
          <w:rtl/>
        </w:rPr>
        <w:t>ﺻحهگذاري مهندسي پايه</w:t>
      </w:r>
      <w:r>
        <w:rPr>
          <w:w w:val="85"/>
        </w:rPr>
        <w:t>(</w:t>
      </w:r>
      <w:r>
        <w:rPr>
          <w:spacing w:val="40"/>
          <w:rtl/>
        </w:rPr>
        <w:t> </w:t>
      </w:r>
      <w:r>
        <w:rPr>
          <w:w w:val="90"/>
          <w:rtl/>
        </w:rPr>
        <w:t>انجام</w:t>
      </w:r>
      <w:r>
        <w:rPr>
          <w:spacing w:val="-5"/>
          <w:w w:val="90"/>
          <w:rtl/>
        </w:rPr>
        <w:t> </w:t>
      </w:r>
      <w:r>
        <w:rPr>
          <w:w w:val="90"/>
          <w:rtl/>
        </w:rPr>
        <w:t>كليه</w:t>
      </w:r>
      <w:r>
        <w:rPr>
          <w:spacing w:val="-7"/>
          <w:w w:val="90"/>
          <w:rtl/>
        </w:rPr>
        <w:t> </w:t>
      </w:r>
      <w:r>
        <w:rPr>
          <w:w w:val="90"/>
          <w:rtl/>
        </w:rPr>
        <w:t>خدمات</w:t>
      </w:r>
      <w:r>
        <w:rPr>
          <w:spacing w:val="-7"/>
          <w:w w:val="90"/>
          <w:rtl/>
        </w:rPr>
        <w:t> </w:t>
      </w:r>
      <w:r>
        <w:rPr>
          <w:w w:val="90"/>
          <w:rtl/>
        </w:rPr>
        <w:t>مهندسي</w:t>
      </w:r>
      <w:r>
        <w:rPr>
          <w:spacing w:val="-8"/>
          <w:w w:val="90"/>
          <w:rtl/>
        </w:rPr>
        <w:t> </w:t>
      </w:r>
      <w:r>
        <w:rPr>
          <w:w w:val="90"/>
          <w:rtl/>
        </w:rPr>
        <w:t>عمومي</w:t>
      </w:r>
      <w:r>
        <w:rPr>
          <w:spacing w:val="-8"/>
          <w:w w:val="90"/>
          <w:rtl/>
        </w:rPr>
        <w:t> </w:t>
      </w:r>
      <w:r>
        <w:rPr>
          <w:w w:val="90"/>
          <w:rtl/>
        </w:rPr>
        <w:t>و</w:t>
      </w:r>
      <w:r>
        <w:rPr>
          <w:spacing w:val="-6"/>
          <w:w w:val="90"/>
          <w:rtl/>
        </w:rPr>
        <w:t> </w:t>
      </w:r>
      <w:r>
        <w:rPr>
          <w:w w:val="90"/>
          <w:rtl/>
        </w:rPr>
        <w:t>تخصصي</w:t>
      </w:r>
      <w:r>
        <w:rPr>
          <w:spacing w:val="-7"/>
          <w:w w:val="90"/>
          <w:rtl/>
        </w:rPr>
        <w:t> </w:t>
      </w:r>
      <w:r>
        <w:rPr>
          <w:w w:val="90"/>
          <w:rtl/>
        </w:rPr>
        <w:t>در</w:t>
      </w:r>
      <w:r>
        <w:rPr>
          <w:spacing w:val="-8"/>
          <w:w w:val="90"/>
          <w:rtl/>
        </w:rPr>
        <w:t> </w:t>
      </w:r>
      <w:r>
        <w:rPr>
          <w:w w:val="90"/>
          <w:rtl/>
        </w:rPr>
        <w:t>كليه</w:t>
      </w:r>
      <w:r>
        <w:rPr>
          <w:spacing w:val="-7"/>
          <w:w w:val="90"/>
          <w:rtl/>
        </w:rPr>
        <w:t> </w:t>
      </w:r>
      <w:r>
        <w:rPr>
          <w:w w:val="90"/>
          <w:rtl/>
        </w:rPr>
        <w:t>ديﺴيپلينه</w:t>
      </w:r>
      <w:r>
        <w:rPr>
          <w:w w:val="90"/>
          <w:rtl/>
        </w:rPr>
        <w:t>ا</w:t>
      </w:r>
    </w:p>
    <w:p>
      <w:pPr>
        <w:pStyle w:val="BodyText"/>
        <w:bidi/>
        <w:spacing w:before="4"/>
        <w:ind w:right="0" w:left="388" w:firstLine="0"/>
        <w:jc w:val="left"/>
      </w:pPr>
      <w:r>
        <w:rPr>
          <w:spacing w:val="-2"/>
          <w:w w:val="85"/>
          <w:rtl/>
        </w:rPr>
        <w:t>تﺄمين</w:t>
      </w:r>
      <w:r>
        <w:rPr>
          <w:spacing w:val="-1"/>
          <w:rtl/>
        </w:rPr>
        <w:t> </w:t>
      </w:r>
      <w:r>
        <w:rPr>
          <w:w w:val="85"/>
          <w:rtl/>
        </w:rPr>
        <w:t>و</w:t>
      </w:r>
      <w:r>
        <w:rPr>
          <w:spacing w:val="-3"/>
          <w:rtl/>
        </w:rPr>
        <w:t> </w:t>
      </w:r>
      <w:r>
        <w:rPr>
          <w:w w:val="85"/>
          <w:rtl/>
        </w:rPr>
        <w:t>تدارك</w:t>
      </w:r>
      <w:r>
        <w:rPr>
          <w:rtl/>
        </w:rPr>
        <w:t> </w:t>
      </w:r>
      <w:r>
        <w:rPr>
          <w:w w:val="85"/>
          <w:rtl/>
        </w:rPr>
        <w:t>كليه</w:t>
      </w:r>
      <w:r>
        <w:rPr>
          <w:spacing w:val="-4"/>
          <w:rtl/>
        </w:rPr>
        <w:t> </w:t>
      </w:r>
      <w:r>
        <w:rPr>
          <w:w w:val="85"/>
          <w:rtl/>
        </w:rPr>
        <w:t>كاﻻهاي</w:t>
      </w:r>
      <w:r>
        <w:rPr>
          <w:spacing w:val="2"/>
          <w:rtl/>
        </w:rPr>
        <w:t> </w:t>
      </w:r>
      <w:r>
        <w:rPr>
          <w:w w:val="85"/>
          <w:rtl/>
        </w:rPr>
        <w:t>مورد</w:t>
      </w:r>
      <w:r>
        <w:rPr>
          <w:spacing w:val="-4"/>
          <w:rtl/>
        </w:rPr>
        <w:t> </w:t>
      </w:r>
      <w:r>
        <w:rPr>
          <w:w w:val="85"/>
          <w:rtl/>
        </w:rPr>
        <w:t>نياز</w:t>
      </w:r>
      <w:r>
        <w:rPr>
          <w:spacing w:val="-3"/>
          <w:rtl/>
        </w:rPr>
        <w:t> </w:t>
      </w:r>
      <w:r>
        <w:rPr>
          <w:w w:val="85"/>
          <w:rtl/>
        </w:rPr>
        <w:t>مطابق</w:t>
      </w:r>
      <w:r>
        <w:rPr>
          <w:spacing w:val="-3"/>
          <w:rtl/>
        </w:rPr>
        <w:t> </w:t>
      </w:r>
      <w:r>
        <w:rPr>
          <w:w w:val="85"/>
          <w:rtl/>
        </w:rPr>
        <w:t>با</w:t>
      </w:r>
      <w:r>
        <w:rPr>
          <w:spacing w:val="-1"/>
          <w:rtl/>
        </w:rPr>
        <w:t> </w:t>
      </w:r>
      <w:r>
        <w:rPr>
          <w:w w:val="85"/>
          <w:rtl/>
        </w:rPr>
        <w:t>اسناد</w:t>
      </w:r>
      <w:r>
        <w:rPr>
          <w:spacing w:val="-4"/>
          <w:rtl/>
        </w:rPr>
        <w:t> </w:t>
      </w:r>
      <w:r>
        <w:rPr>
          <w:w w:val="85"/>
          <w:rtl/>
        </w:rPr>
        <w:t>و</w:t>
      </w:r>
      <w:r>
        <w:rPr>
          <w:rtl/>
        </w:rPr>
        <w:t> </w:t>
      </w:r>
      <w:r>
        <w:rPr>
          <w:w w:val="85"/>
          <w:rtl/>
        </w:rPr>
        <w:t>مدارك</w:t>
      </w:r>
      <w:r>
        <w:rPr>
          <w:spacing w:val="-4"/>
          <w:rtl/>
        </w:rPr>
        <w:t> </w:t>
      </w:r>
      <w:r>
        <w:rPr>
          <w:w w:val="85"/>
          <w:rtl/>
        </w:rPr>
        <w:t>فن</w:t>
      </w:r>
      <w:r>
        <w:rPr>
          <w:w w:val="85"/>
          <w:rtl/>
        </w:rPr>
        <w:t>ي</w:t>
      </w:r>
    </w:p>
    <w:p>
      <w:pPr>
        <w:bidi/>
        <w:spacing w:line="360" w:lineRule="auto" w:before="157"/>
        <w:ind w:right="2869" w:left="387" w:firstLine="3055"/>
        <w:jc w:val="left"/>
        <w:rPr>
          <w:b/>
          <w:bCs/>
          <w:sz w:val="24"/>
          <w:szCs w:val="24"/>
        </w:rPr>
      </w:pPr>
      <w:r>
        <w:rPr>
          <w:b/>
          <w:bCs/>
          <w:spacing w:val="-4"/>
          <w:sz w:val="24"/>
          <w:szCs w:val="24"/>
          <w:rtl/>
        </w:rPr>
        <w:t>انجام</w:t>
      </w:r>
      <w:r>
        <w:rPr>
          <w:b/>
          <w:bCs/>
          <w:spacing w:val="-15"/>
          <w:sz w:val="24"/>
          <w:szCs w:val="24"/>
          <w:rtl/>
        </w:rPr>
        <w:t> </w:t>
      </w:r>
      <w:r>
        <w:rPr>
          <w:b/>
          <w:bCs/>
          <w:spacing w:val="-4"/>
          <w:sz w:val="24"/>
          <w:szCs w:val="24"/>
          <w:rtl/>
        </w:rPr>
        <w:t>عمليات</w:t>
      </w:r>
      <w:r>
        <w:rPr>
          <w:rFonts w:ascii="Calibri" w:cs="Calibri"/>
          <w:spacing w:val="-4"/>
          <w:sz w:val="24"/>
          <w:szCs w:val="24"/>
          <w:rtl/>
        </w:rPr>
        <w:t> </w:t>
      </w:r>
      <w:r>
        <w:rPr>
          <w:rFonts w:ascii="Calibri" w:cs="Calibri"/>
          <w:spacing w:val="-4"/>
          <w:sz w:val="24"/>
          <w:szCs w:val="24"/>
        </w:rPr>
        <w:t>Grading</w:t>
      </w:r>
      <w:r>
        <w:rPr>
          <w:rFonts w:ascii="Calibri" w:cs="Calibri"/>
          <w:sz w:val="24"/>
          <w:szCs w:val="24"/>
          <w:rtl/>
        </w:rPr>
        <w:t> </w:t>
      </w:r>
      <w:r>
        <w:rPr>
          <w:rFonts w:ascii="Calibri" w:cs="Calibri"/>
          <w:spacing w:val="-4"/>
          <w:sz w:val="24"/>
          <w:szCs w:val="24"/>
        </w:rPr>
        <w:t>Rough</w:t>
      </w:r>
      <w:r>
        <w:rPr>
          <w:b/>
          <w:bCs/>
          <w:spacing w:val="-18"/>
          <w:sz w:val="24"/>
          <w:szCs w:val="24"/>
          <w:rtl/>
        </w:rPr>
        <w:t> </w:t>
      </w:r>
      <w:r>
        <w:rPr>
          <w:b/>
          <w:bCs/>
          <w:spacing w:val="-4"/>
          <w:sz w:val="24"/>
          <w:szCs w:val="24"/>
          <w:rtl/>
        </w:rPr>
        <w:t>و</w:t>
      </w:r>
      <w:r>
        <w:rPr>
          <w:rFonts w:ascii="Calibri" w:cs="Calibri"/>
          <w:spacing w:val="-5"/>
          <w:sz w:val="24"/>
          <w:szCs w:val="24"/>
          <w:rtl/>
        </w:rPr>
        <w:t> </w:t>
      </w:r>
      <w:r>
        <w:rPr>
          <w:rFonts w:ascii="Calibri" w:cs="Calibri"/>
          <w:spacing w:val="-4"/>
          <w:sz w:val="24"/>
          <w:szCs w:val="24"/>
        </w:rPr>
        <w:t>Grading</w:t>
      </w:r>
      <w:r>
        <w:rPr>
          <w:rFonts w:ascii="Calibri" w:cs="Calibri"/>
          <w:spacing w:val="-8"/>
          <w:sz w:val="24"/>
          <w:szCs w:val="24"/>
          <w:rtl/>
        </w:rPr>
        <w:t> </w:t>
      </w:r>
      <w:r>
        <w:rPr>
          <w:rFonts w:ascii="Calibri" w:cs="Calibri"/>
          <w:spacing w:val="-4"/>
          <w:sz w:val="24"/>
          <w:szCs w:val="24"/>
        </w:rPr>
        <w:t>Finish</w:t>
      </w:r>
      <w:r>
        <w:rPr>
          <w:b/>
          <w:bCs/>
          <w:spacing w:val="-4"/>
          <w:sz w:val="24"/>
          <w:szCs w:val="24"/>
          <w:rtl/>
        </w:rPr>
        <w:t> </w:t>
      </w:r>
      <w:r>
        <w:rPr>
          <w:b/>
          <w:bCs/>
          <w:spacing w:val="-2"/>
          <w:w w:val="85"/>
          <w:sz w:val="24"/>
          <w:szCs w:val="24"/>
          <w:rtl/>
        </w:rPr>
        <w:t>انجام</w:t>
      </w:r>
      <w:r>
        <w:rPr>
          <w:b/>
          <w:bCs/>
          <w:spacing w:val="9"/>
          <w:sz w:val="24"/>
          <w:szCs w:val="24"/>
          <w:rtl/>
        </w:rPr>
        <w:t> </w:t>
      </w:r>
      <w:r>
        <w:rPr>
          <w:b/>
          <w:bCs/>
          <w:w w:val="85"/>
          <w:sz w:val="24"/>
          <w:szCs w:val="24"/>
          <w:rtl/>
        </w:rPr>
        <w:t>عمليات</w:t>
      </w:r>
      <w:r>
        <w:rPr>
          <w:b/>
          <w:bCs/>
          <w:spacing w:val="5"/>
          <w:sz w:val="24"/>
          <w:szCs w:val="24"/>
          <w:rtl/>
        </w:rPr>
        <w:t> </w:t>
      </w:r>
      <w:r>
        <w:rPr>
          <w:b/>
          <w:bCs/>
          <w:w w:val="85"/>
          <w:sz w:val="24"/>
          <w:szCs w:val="24"/>
          <w:rtl/>
        </w:rPr>
        <w:t>فنس</w:t>
      </w:r>
      <w:r>
        <w:rPr>
          <w:b/>
          <w:bCs/>
          <w:spacing w:val="10"/>
          <w:sz w:val="24"/>
          <w:szCs w:val="24"/>
          <w:rtl/>
        </w:rPr>
        <w:t> </w:t>
      </w:r>
      <w:r>
        <w:rPr>
          <w:b/>
          <w:bCs/>
          <w:w w:val="85"/>
          <w:sz w:val="24"/>
          <w:szCs w:val="24"/>
          <w:rtl/>
        </w:rPr>
        <w:t>كشي</w:t>
      </w:r>
      <w:r>
        <w:rPr>
          <w:b/>
          <w:bCs/>
          <w:spacing w:val="5"/>
          <w:sz w:val="24"/>
          <w:szCs w:val="24"/>
          <w:rtl/>
        </w:rPr>
        <w:t> </w:t>
      </w:r>
      <w:r>
        <w:rPr>
          <w:b/>
          <w:bCs/>
          <w:w w:val="85"/>
          <w:sz w:val="24"/>
          <w:szCs w:val="24"/>
          <w:rtl/>
        </w:rPr>
        <w:t>و</w:t>
      </w:r>
      <w:r>
        <w:rPr>
          <w:b/>
          <w:bCs/>
          <w:spacing w:val="9"/>
          <w:sz w:val="24"/>
          <w:szCs w:val="24"/>
          <w:rtl/>
        </w:rPr>
        <w:t> </w:t>
      </w:r>
      <w:r>
        <w:rPr>
          <w:b/>
          <w:bCs/>
          <w:w w:val="85"/>
          <w:sz w:val="24"/>
          <w:szCs w:val="24"/>
          <w:rtl/>
        </w:rPr>
        <w:t>احداث</w:t>
      </w:r>
      <w:r>
        <w:rPr>
          <w:b/>
          <w:bCs/>
          <w:spacing w:val="7"/>
          <w:sz w:val="24"/>
          <w:szCs w:val="24"/>
          <w:rtl/>
        </w:rPr>
        <w:t> </w:t>
      </w:r>
      <w:r>
        <w:rPr>
          <w:b/>
          <w:bCs/>
          <w:w w:val="85"/>
          <w:sz w:val="24"/>
          <w:szCs w:val="24"/>
          <w:rtl/>
        </w:rPr>
        <w:t>جاده</w:t>
      </w:r>
      <w:r>
        <w:rPr>
          <w:b/>
          <w:bCs/>
          <w:spacing w:val="7"/>
          <w:sz w:val="24"/>
          <w:szCs w:val="24"/>
          <w:rtl/>
        </w:rPr>
        <w:t> </w:t>
      </w:r>
      <w:r>
        <w:rPr>
          <w:b/>
          <w:bCs/>
          <w:w w:val="85"/>
          <w:sz w:val="24"/>
          <w:szCs w:val="24"/>
          <w:rtl/>
        </w:rPr>
        <w:t>هاي</w:t>
      </w:r>
      <w:r>
        <w:rPr>
          <w:b/>
          <w:bCs/>
          <w:spacing w:val="6"/>
          <w:sz w:val="24"/>
          <w:szCs w:val="24"/>
          <w:rtl/>
        </w:rPr>
        <w:t> </w:t>
      </w:r>
      <w:r>
        <w:rPr>
          <w:b/>
          <w:bCs/>
          <w:w w:val="85"/>
          <w:sz w:val="24"/>
          <w:szCs w:val="24"/>
          <w:rtl/>
        </w:rPr>
        <w:t>حراستي</w:t>
      </w:r>
      <w:r>
        <w:rPr>
          <w:b/>
          <w:bCs/>
          <w:spacing w:val="6"/>
          <w:sz w:val="24"/>
          <w:szCs w:val="24"/>
          <w:rtl/>
        </w:rPr>
        <w:t> </w:t>
      </w:r>
      <w:r>
        <w:rPr>
          <w:b/>
          <w:bCs/>
          <w:w w:val="85"/>
          <w:sz w:val="24"/>
          <w:szCs w:val="24"/>
          <w:rtl/>
        </w:rPr>
        <w:t>پيراموني</w:t>
      </w:r>
      <w:r>
        <w:rPr>
          <w:b/>
          <w:bCs/>
          <w:w w:val="85"/>
          <w:sz w:val="24"/>
          <w:szCs w:val="24"/>
        </w:rPr>
        <w:t>)</w:t>
      </w:r>
      <w:r>
        <w:rPr>
          <w:b/>
          <w:bCs/>
          <w:w w:val="85"/>
          <w:sz w:val="24"/>
          <w:szCs w:val="24"/>
          <w:rtl/>
        </w:rPr>
        <w:t>داخلي</w:t>
      </w:r>
      <w:r>
        <w:rPr>
          <w:b/>
          <w:bCs/>
          <w:spacing w:val="5"/>
          <w:sz w:val="24"/>
          <w:szCs w:val="24"/>
          <w:rtl/>
        </w:rPr>
        <w:t> </w:t>
      </w:r>
      <w:r>
        <w:rPr>
          <w:b/>
          <w:bCs/>
          <w:w w:val="85"/>
          <w:sz w:val="24"/>
          <w:szCs w:val="24"/>
          <w:rtl/>
        </w:rPr>
        <w:t>و</w:t>
      </w:r>
      <w:r>
        <w:rPr>
          <w:b/>
          <w:bCs/>
          <w:spacing w:val="4"/>
          <w:sz w:val="24"/>
          <w:szCs w:val="24"/>
          <w:rtl/>
        </w:rPr>
        <w:t> </w:t>
      </w:r>
      <w:r>
        <w:rPr>
          <w:b/>
          <w:bCs/>
          <w:w w:val="85"/>
          <w:sz w:val="24"/>
          <w:szCs w:val="24"/>
          <w:rtl/>
        </w:rPr>
        <w:t>خارجي</w:t>
      </w:r>
      <w:r>
        <w:rPr>
          <w:b/>
          <w:bCs/>
          <w:w w:val="85"/>
          <w:sz w:val="24"/>
          <w:szCs w:val="24"/>
        </w:rPr>
        <w:t>(</w:t>
      </w:r>
      <w:r>
        <w:rPr>
          <w:b/>
          <w:bCs/>
          <w:spacing w:val="4"/>
          <w:sz w:val="24"/>
          <w:szCs w:val="24"/>
          <w:rtl/>
        </w:rPr>
        <w:t> </w:t>
      </w:r>
      <w:r>
        <w:rPr>
          <w:b/>
          <w:bCs/>
          <w:w w:val="85"/>
          <w:sz w:val="24"/>
          <w:szCs w:val="24"/>
          <w:rtl/>
        </w:rPr>
        <w:t>ايﺴتگا</w:t>
      </w:r>
      <w:r>
        <w:rPr>
          <w:b/>
          <w:bCs/>
          <w:w w:val="85"/>
          <w:sz w:val="24"/>
          <w:szCs w:val="24"/>
          <w:rtl/>
        </w:rPr>
        <w:t>ه</w:t>
      </w:r>
    </w:p>
    <w:p>
      <w:pPr>
        <w:pStyle w:val="BodyText"/>
        <w:bidi/>
        <w:spacing w:before="24"/>
        <w:ind w:right="0" w:left="388" w:firstLine="0"/>
        <w:jc w:val="left"/>
      </w:pPr>
      <w:r>
        <w:rPr>
          <w:spacing w:val="-4"/>
          <w:w w:val="90"/>
          <w:rtl/>
        </w:rPr>
        <w:t>انجام</w:t>
      </w:r>
      <w:r>
        <w:rPr>
          <w:spacing w:val="9"/>
          <w:rtl/>
        </w:rPr>
        <w:t> </w:t>
      </w:r>
      <w:r>
        <w:rPr>
          <w:w w:val="90"/>
          <w:rtl/>
        </w:rPr>
        <w:t>عمليات</w:t>
      </w:r>
      <w:r>
        <w:rPr>
          <w:spacing w:val="11"/>
          <w:rtl/>
        </w:rPr>
        <w:t> </w:t>
      </w:r>
      <w:r>
        <w:rPr>
          <w:w w:val="90"/>
          <w:rtl/>
        </w:rPr>
        <w:t>محوطه</w:t>
      </w:r>
      <w:r>
        <w:rPr>
          <w:spacing w:val="9"/>
          <w:rtl/>
        </w:rPr>
        <w:t> </w:t>
      </w:r>
      <w:r>
        <w:rPr>
          <w:w w:val="90"/>
          <w:rtl/>
        </w:rPr>
        <w:t>سازي</w:t>
      </w:r>
      <w:r>
        <w:rPr>
          <w:spacing w:val="10"/>
          <w:rtl/>
        </w:rPr>
        <w:t> </w:t>
      </w:r>
      <w:r>
        <w:rPr>
          <w:w w:val="90"/>
          <w:rtl/>
        </w:rPr>
        <w:t>داخل</w:t>
      </w:r>
      <w:r>
        <w:rPr>
          <w:spacing w:val="8"/>
          <w:rtl/>
        </w:rPr>
        <w:t> </w:t>
      </w:r>
      <w:r>
        <w:rPr>
          <w:w w:val="90"/>
          <w:rtl/>
        </w:rPr>
        <w:t>ايﺴتگاه</w:t>
      </w:r>
      <w:r>
        <w:rPr>
          <w:spacing w:val="8"/>
          <w:rtl/>
        </w:rPr>
        <w:t> </w:t>
      </w:r>
      <w:r>
        <w:rPr>
          <w:w w:val="90"/>
          <w:rtl/>
        </w:rPr>
        <w:t>شامل</w:t>
      </w:r>
      <w:r>
        <w:rPr>
          <w:spacing w:val="9"/>
          <w:rtl/>
        </w:rPr>
        <w:t> </w:t>
      </w:r>
      <w:r>
        <w:rPr>
          <w:w w:val="90"/>
          <w:rtl/>
        </w:rPr>
        <w:t>جادهها</w:t>
      </w:r>
      <w:r>
        <w:rPr>
          <w:spacing w:val="11"/>
          <w:rtl/>
        </w:rPr>
        <w:t> </w:t>
      </w:r>
      <w:r>
        <w:rPr>
          <w:w w:val="90"/>
          <w:rtl/>
        </w:rPr>
        <w:t>و</w:t>
      </w:r>
      <w:r>
        <w:rPr>
          <w:spacing w:val="11"/>
          <w:rtl/>
        </w:rPr>
        <w:t> </w:t>
      </w:r>
      <w:r>
        <w:rPr>
          <w:w w:val="90"/>
          <w:rtl/>
        </w:rPr>
        <w:t>محوطه</w:t>
      </w:r>
      <w:r>
        <w:rPr>
          <w:spacing w:val="10"/>
          <w:rtl/>
        </w:rPr>
        <w:t> </w:t>
      </w:r>
      <w:r>
        <w:rPr>
          <w:w w:val="90"/>
          <w:rtl/>
        </w:rPr>
        <w:t>هاي</w:t>
      </w:r>
      <w:r>
        <w:rPr>
          <w:spacing w:val="11"/>
          <w:rtl/>
        </w:rPr>
        <w:t> </w:t>
      </w:r>
      <w:r>
        <w:rPr>
          <w:w w:val="90"/>
          <w:rtl/>
        </w:rPr>
        <w:t>ﺻنعتي</w:t>
      </w:r>
      <w:r>
        <w:rPr>
          <w:spacing w:val="9"/>
          <w:rtl/>
        </w:rPr>
        <w:t> </w:t>
      </w:r>
      <w:r>
        <w:rPr>
          <w:w w:val="90"/>
          <w:rtl/>
        </w:rPr>
        <w:t>و</w:t>
      </w:r>
      <w:r>
        <w:rPr>
          <w:spacing w:val="9"/>
          <w:rtl/>
        </w:rPr>
        <w:t> </w:t>
      </w:r>
      <w:r>
        <w:rPr>
          <w:w w:val="90"/>
          <w:rtl/>
        </w:rPr>
        <w:t>غير</w:t>
      </w:r>
      <w:r>
        <w:rPr>
          <w:spacing w:val="11"/>
          <w:rtl/>
        </w:rPr>
        <w:t> </w:t>
      </w:r>
      <w:r>
        <w:rPr>
          <w:w w:val="90"/>
          <w:rtl/>
        </w:rPr>
        <w:t>ﺻنعتي</w:t>
      </w:r>
      <w:r>
        <w:rPr>
          <w:spacing w:val="9"/>
          <w:rtl/>
        </w:rPr>
        <w:t> </w:t>
      </w:r>
      <w:r>
        <w:rPr>
          <w:w w:val="90"/>
          <w:rtl/>
        </w:rPr>
        <w:t>و</w:t>
      </w:r>
      <w:r>
        <w:rPr>
          <w:spacing w:val="7"/>
          <w:rtl/>
        </w:rPr>
        <w:t> </w:t>
      </w:r>
      <w:r>
        <w:rPr>
          <w:w w:val="90"/>
          <w:rtl/>
        </w:rPr>
        <w:t>فضاي</w:t>
      </w:r>
      <w:r>
        <w:rPr>
          <w:spacing w:val="10"/>
          <w:rtl/>
        </w:rPr>
        <w:t> </w:t>
      </w:r>
      <w:r>
        <w:rPr>
          <w:w w:val="90"/>
          <w:rtl/>
        </w:rPr>
        <w:t>سبز</w:t>
      </w:r>
      <w:r>
        <w:rPr>
          <w:spacing w:val="8"/>
          <w:rtl/>
        </w:rPr>
        <w:t> </w:t>
      </w:r>
      <w:r>
        <w:rPr>
          <w:w w:val="90"/>
          <w:rtl/>
        </w:rPr>
        <w:t>ﻻزم</w:t>
      </w:r>
      <w:r>
        <w:rPr>
          <w:w w:val="90"/>
          <w:rtl/>
        </w:rPr>
        <w:t>،</w:t>
      </w:r>
    </w:p>
    <w:p>
      <w:pPr>
        <w:pStyle w:val="BodyText"/>
        <w:bidi/>
        <w:spacing w:before="163"/>
        <w:ind w:right="5320" w:left="0" w:firstLine="0"/>
        <w:jc w:val="right"/>
      </w:pPr>
      <w:r>
        <w:rPr>
          <w:spacing w:val="-6"/>
          <w:rtl/>
        </w:rPr>
        <w:t>روشنايي،</w:t>
      </w:r>
      <w:r>
        <w:rPr>
          <w:spacing w:val="-16"/>
          <w:rtl/>
        </w:rPr>
        <w:t> </w:t>
      </w:r>
      <w:r>
        <w:rPr>
          <w:spacing w:val="-6"/>
          <w:rtl/>
        </w:rPr>
        <w:t>معابر،</w:t>
      </w:r>
      <w:r>
        <w:rPr>
          <w:spacing w:val="-17"/>
          <w:rtl/>
        </w:rPr>
        <w:t> </w:t>
      </w:r>
      <w:r>
        <w:rPr>
          <w:spacing w:val="-6"/>
          <w:rtl/>
        </w:rPr>
        <w:t>جمع</w:t>
      </w:r>
      <w:r>
        <w:rPr>
          <w:spacing w:val="-15"/>
          <w:rtl/>
        </w:rPr>
        <w:t> </w:t>
      </w:r>
      <w:r>
        <w:rPr>
          <w:spacing w:val="-6"/>
          <w:rtl/>
        </w:rPr>
        <w:t>آوري</w:t>
      </w:r>
      <w:r>
        <w:rPr>
          <w:spacing w:val="-15"/>
          <w:rtl/>
        </w:rPr>
        <w:t> </w:t>
      </w:r>
      <w:r>
        <w:rPr>
          <w:spacing w:val="-6"/>
          <w:rtl/>
        </w:rPr>
        <w:t>آبهاي</w:t>
      </w:r>
      <w:r>
        <w:rPr>
          <w:spacing w:val="-14"/>
          <w:rtl/>
        </w:rPr>
        <w:t> </w:t>
      </w:r>
      <w:r>
        <w:rPr>
          <w:spacing w:val="-6"/>
          <w:rtl/>
        </w:rPr>
        <w:t>سطحي،</w:t>
      </w:r>
      <w:r>
        <w:rPr>
          <w:spacing w:val="-19"/>
          <w:rtl/>
        </w:rPr>
        <w:t> </w:t>
      </w:r>
      <w:r>
        <w:rPr>
          <w:spacing w:val="-6"/>
          <w:rtl/>
        </w:rPr>
        <w:t>آب</w:t>
      </w:r>
      <w:r>
        <w:rPr>
          <w:spacing w:val="-16"/>
          <w:rtl/>
        </w:rPr>
        <w:t> </w:t>
      </w:r>
      <w:r>
        <w:rPr>
          <w:spacing w:val="-6"/>
          <w:rtl/>
        </w:rPr>
        <w:t>رساني</w:t>
      </w:r>
      <w:r>
        <w:rPr>
          <w:spacing w:val="-14"/>
          <w:rtl/>
        </w:rPr>
        <w:t> </w:t>
      </w:r>
      <w:r>
        <w:rPr>
          <w:spacing w:val="-6"/>
          <w:rtl/>
        </w:rPr>
        <w:t>و</w:t>
      </w:r>
      <w:r>
        <w:rPr>
          <w:rFonts w:ascii="Times New Roman" w:cs="Times New Roman"/>
          <w:b w:val="0"/>
          <w:bCs w:val="0"/>
          <w:spacing w:val="70"/>
          <w:rtl/>
        </w:rPr>
        <w:t> </w:t>
      </w:r>
      <w:r>
        <w:rPr>
          <w:spacing w:val="-6"/>
        </w:rPr>
        <w:t>.</w:t>
      </w:r>
    </w:p>
    <w:p>
      <w:pPr>
        <w:pStyle w:val="BodyText"/>
        <w:bidi/>
        <w:spacing w:line="379" w:lineRule="auto" w:before="161"/>
        <w:ind w:right="630" w:left="387" w:firstLine="312"/>
        <w:jc w:val="left"/>
      </w:pPr>
      <w:r>
        <w:rPr>
          <w:w w:val="85"/>
          <w:rtl/>
        </w:rPr>
        <w:t>انجام</w:t>
      </w:r>
      <w:r>
        <w:rPr>
          <w:spacing w:val="-5"/>
          <w:w w:val="85"/>
          <w:rtl/>
        </w:rPr>
        <w:t> </w:t>
      </w:r>
      <w:r>
        <w:rPr>
          <w:w w:val="85"/>
          <w:rtl/>
        </w:rPr>
        <w:t>عمليات</w:t>
      </w:r>
      <w:r>
        <w:rPr>
          <w:spacing w:val="-8"/>
          <w:w w:val="85"/>
          <w:rtl/>
        </w:rPr>
        <w:t> </w:t>
      </w:r>
      <w:r>
        <w:rPr>
          <w:w w:val="85"/>
          <w:rtl/>
        </w:rPr>
        <w:t>احداث</w:t>
      </w:r>
      <w:r>
        <w:rPr>
          <w:spacing w:val="-6"/>
          <w:w w:val="85"/>
          <w:rtl/>
        </w:rPr>
        <w:t> </w:t>
      </w:r>
      <w:r>
        <w:rPr>
          <w:w w:val="85"/>
          <w:rtl/>
        </w:rPr>
        <w:t>ساختمانهاي</w:t>
      </w:r>
      <w:r>
        <w:rPr>
          <w:spacing w:val="-6"/>
          <w:w w:val="85"/>
          <w:rtl/>
        </w:rPr>
        <w:t> </w:t>
      </w:r>
      <w:r>
        <w:rPr>
          <w:w w:val="85"/>
          <w:rtl/>
        </w:rPr>
        <w:t>ﺻنعتي</w:t>
      </w:r>
      <w:r>
        <w:rPr>
          <w:spacing w:val="-8"/>
          <w:w w:val="85"/>
          <w:rtl/>
        </w:rPr>
        <w:t> </w:t>
      </w:r>
      <w:r>
        <w:rPr>
          <w:w w:val="85"/>
          <w:rtl/>
        </w:rPr>
        <w:t>و</w:t>
      </w:r>
      <w:r>
        <w:rPr>
          <w:spacing w:val="-5"/>
          <w:w w:val="85"/>
          <w:rtl/>
        </w:rPr>
        <w:t> </w:t>
      </w:r>
      <w:r>
        <w:rPr>
          <w:w w:val="85"/>
          <w:rtl/>
        </w:rPr>
        <w:t>غير</w:t>
      </w:r>
      <w:r>
        <w:rPr>
          <w:spacing w:val="-4"/>
          <w:w w:val="85"/>
          <w:rtl/>
        </w:rPr>
        <w:t> </w:t>
      </w:r>
      <w:r>
        <w:rPr>
          <w:w w:val="85"/>
          <w:rtl/>
        </w:rPr>
        <w:t>ﺻنعتي</w:t>
      </w:r>
      <w:r>
        <w:rPr>
          <w:spacing w:val="-5"/>
          <w:w w:val="85"/>
          <w:rtl/>
        </w:rPr>
        <w:t> </w:t>
      </w:r>
      <w:r>
        <w:rPr>
          <w:w w:val="85"/>
          <w:rtl/>
        </w:rPr>
        <w:t>و</w:t>
      </w:r>
      <w:r>
        <w:rPr>
          <w:spacing w:val="-4"/>
          <w:w w:val="85"/>
          <w:rtl/>
        </w:rPr>
        <w:t> </w:t>
      </w:r>
      <w:r>
        <w:rPr>
          <w:w w:val="85"/>
          <w:rtl/>
        </w:rPr>
        <w:t>كليه</w:t>
      </w:r>
      <w:r>
        <w:rPr>
          <w:spacing w:val="-7"/>
          <w:w w:val="85"/>
          <w:rtl/>
        </w:rPr>
        <w:t> </w:t>
      </w:r>
      <w:r>
        <w:rPr>
          <w:w w:val="85"/>
          <w:rtl/>
        </w:rPr>
        <w:t>تﺄسيﺴات</w:t>
      </w:r>
      <w:r>
        <w:rPr>
          <w:spacing w:val="-9"/>
          <w:w w:val="85"/>
          <w:rtl/>
        </w:rPr>
        <w:t> </w:t>
      </w:r>
      <w:r>
        <w:rPr>
          <w:w w:val="85"/>
          <w:rtl/>
        </w:rPr>
        <w:t>برقي</w:t>
      </w:r>
      <w:r>
        <w:rPr>
          <w:spacing w:val="-5"/>
          <w:w w:val="85"/>
          <w:rtl/>
        </w:rPr>
        <w:t> </w:t>
      </w:r>
      <w:r>
        <w:rPr>
          <w:w w:val="85"/>
          <w:rtl/>
        </w:rPr>
        <w:t>و</w:t>
      </w:r>
      <w:r>
        <w:rPr>
          <w:spacing w:val="-3"/>
          <w:w w:val="85"/>
          <w:rtl/>
        </w:rPr>
        <w:t> </w:t>
      </w:r>
      <w:r>
        <w:rPr>
          <w:w w:val="85"/>
          <w:rtl/>
        </w:rPr>
        <w:t>مكانيكي</w:t>
      </w:r>
      <w:r>
        <w:rPr>
          <w:spacing w:val="-8"/>
          <w:w w:val="85"/>
          <w:rtl/>
        </w:rPr>
        <w:t> </w:t>
      </w:r>
      <w:r>
        <w:rPr>
          <w:w w:val="85"/>
          <w:rtl/>
        </w:rPr>
        <w:t>آنها</w:t>
      </w:r>
      <w:r>
        <w:rPr>
          <w:spacing w:val="-6"/>
          <w:w w:val="85"/>
          <w:rtl/>
        </w:rPr>
        <w:t> </w:t>
      </w:r>
      <w:r>
        <w:rPr>
          <w:w w:val="85"/>
          <w:rtl/>
        </w:rPr>
        <w:t>و</w:t>
      </w:r>
      <w:r>
        <w:rPr>
          <w:spacing w:val="-4"/>
          <w:w w:val="85"/>
          <w:rtl/>
        </w:rPr>
        <w:t> </w:t>
      </w:r>
      <w:r>
        <w:rPr>
          <w:w w:val="85"/>
          <w:rtl/>
        </w:rPr>
        <w:t>محوطه</w:t>
      </w:r>
      <w:r>
        <w:rPr>
          <w:spacing w:val="-7"/>
          <w:w w:val="85"/>
          <w:rtl/>
        </w:rPr>
        <w:t> </w:t>
      </w:r>
      <w:r>
        <w:rPr>
          <w:w w:val="85"/>
          <w:rtl/>
        </w:rPr>
        <w:t>پيراموني </w:t>
      </w:r>
      <w:r>
        <w:rPr>
          <w:spacing w:val="-2"/>
          <w:w w:val="80"/>
          <w:rtl/>
        </w:rPr>
        <w:t>انجام</w:t>
      </w:r>
      <w:r>
        <w:rPr>
          <w:spacing w:val="-2"/>
          <w:rtl/>
        </w:rPr>
        <w:t> </w:t>
      </w:r>
      <w:r>
        <w:rPr>
          <w:w w:val="80"/>
          <w:rtl/>
        </w:rPr>
        <w:t>عمليات</w:t>
      </w:r>
      <w:r>
        <w:rPr>
          <w:spacing w:val="1"/>
          <w:rtl/>
        </w:rPr>
        <w:t> </w:t>
      </w:r>
      <w:r>
        <w:rPr>
          <w:w w:val="80"/>
          <w:rtl/>
        </w:rPr>
        <w:t>ساخت</w:t>
      </w:r>
      <w:r>
        <w:rPr>
          <w:rtl/>
        </w:rPr>
        <w:t> </w:t>
      </w:r>
      <w:r>
        <w:rPr>
          <w:w w:val="80"/>
          <w:rtl/>
        </w:rPr>
        <w:t>و</w:t>
      </w:r>
      <w:r>
        <w:rPr>
          <w:rtl/>
        </w:rPr>
        <w:t> </w:t>
      </w:r>
      <w:r>
        <w:rPr>
          <w:w w:val="80"/>
          <w:rtl/>
        </w:rPr>
        <w:t>نصب</w:t>
      </w:r>
      <w:r>
        <w:rPr>
          <w:spacing w:val="-1"/>
          <w:rtl/>
        </w:rPr>
        <w:t> </w:t>
      </w:r>
      <w:r>
        <w:rPr>
          <w:w w:val="80"/>
          <w:rtl/>
        </w:rPr>
        <w:t>كليه</w:t>
      </w:r>
      <w:r>
        <w:rPr>
          <w:rtl/>
        </w:rPr>
        <w:t> </w:t>
      </w:r>
      <w:r>
        <w:rPr>
          <w:w w:val="80"/>
          <w:rtl/>
        </w:rPr>
        <w:t>تجهيزات</w:t>
      </w:r>
      <w:r>
        <w:rPr>
          <w:rtl/>
        </w:rPr>
        <w:t> </w:t>
      </w:r>
      <w:r>
        <w:rPr>
          <w:w w:val="80"/>
          <w:rtl/>
        </w:rPr>
        <w:t>ﺻنعتي</w:t>
      </w:r>
      <w:r>
        <w:rPr>
          <w:rtl/>
        </w:rPr>
        <w:t> </w:t>
      </w:r>
      <w:r>
        <w:rPr>
          <w:w w:val="80"/>
          <w:rtl/>
        </w:rPr>
        <w:t>و</w:t>
      </w:r>
      <w:r>
        <w:rPr>
          <w:spacing w:val="-2"/>
          <w:rtl/>
        </w:rPr>
        <w:t> </w:t>
      </w:r>
      <w:r>
        <w:rPr>
          <w:w w:val="80"/>
          <w:rtl/>
        </w:rPr>
        <w:t>غيرﺻنعتي</w:t>
      </w:r>
      <w:r>
        <w:rPr>
          <w:spacing w:val="1"/>
          <w:rtl/>
        </w:rPr>
        <w:t> </w:t>
      </w:r>
      <w:r>
        <w:rPr>
          <w:w w:val="80"/>
          <w:rtl/>
        </w:rPr>
        <w:t>در</w:t>
      </w:r>
      <w:r>
        <w:rPr>
          <w:rtl/>
        </w:rPr>
        <w:t> </w:t>
      </w:r>
      <w:r>
        <w:rPr>
          <w:w w:val="80"/>
          <w:rtl/>
        </w:rPr>
        <w:t>كليه</w:t>
      </w:r>
      <w:r>
        <w:rPr>
          <w:spacing w:val="1"/>
          <w:rtl/>
        </w:rPr>
        <w:t> </w:t>
      </w:r>
      <w:r>
        <w:rPr>
          <w:w w:val="80"/>
          <w:rtl/>
        </w:rPr>
        <w:t>ديﺴيپلينهاي</w:t>
      </w:r>
      <w:r>
        <w:rPr>
          <w:spacing w:val="1"/>
          <w:rtl/>
        </w:rPr>
        <w:t> </w:t>
      </w:r>
      <w:r>
        <w:rPr>
          <w:w w:val="80"/>
          <w:rtl/>
        </w:rPr>
        <w:t>مورد</w:t>
      </w:r>
      <w:r>
        <w:rPr>
          <w:rtl/>
        </w:rPr>
        <w:t> </w:t>
      </w:r>
      <w:r>
        <w:rPr>
          <w:w w:val="80"/>
          <w:rtl/>
        </w:rPr>
        <w:t>نياز</w:t>
      </w:r>
      <w:r>
        <w:rPr>
          <w:spacing w:val="1"/>
          <w:rtl/>
        </w:rPr>
        <w:t> </w:t>
      </w:r>
      <w:r>
        <w:rPr>
          <w:w w:val="80"/>
          <w:rtl/>
        </w:rPr>
        <w:t>مطابق</w:t>
      </w:r>
      <w:r>
        <w:rPr>
          <w:spacing w:val="-2"/>
          <w:rtl/>
        </w:rPr>
        <w:t> </w:t>
      </w:r>
      <w:r>
        <w:rPr>
          <w:w w:val="80"/>
          <w:rtl/>
        </w:rPr>
        <w:t>اسناد</w:t>
      </w:r>
      <w:r>
        <w:rPr>
          <w:rtl/>
        </w:rPr>
        <w:t> </w:t>
      </w:r>
      <w:r>
        <w:rPr>
          <w:w w:val="80"/>
          <w:rtl/>
        </w:rPr>
        <w:t>و</w:t>
      </w:r>
      <w:r>
        <w:rPr>
          <w:spacing w:val="1"/>
          <w:rtl/>
        </w:rPr>
        <w:t> </w:t>
      </w:r>
      <w:r>
        <w:rPr>
          <w:w w:val="80"/>
          <w:rtl/>
        </w:rPr>
        <w:t>مدار</w:t>
      </w:r>
      <w:r>
        <w:rPr>
          <w:w w:val="80"/>
          <w:rtl/>
        </w:rPr>
        <w:t>ك</w:t>
      </w:r>
    </w:p>
    <w:p>
      <w:pPr>
        <w:pStyle w:val="BodyText"/>
        <w:bidi/>
        <w:spacing w:line="381" w:lineRule="auto" w:before="2"/>
        <w:ind w:right="5173" w:left="387" w:firstLine="4597"/>
        <w:jc w:val="left"/>
      </w:pPr>
      <w:r>
        <w:rPr>
          <w:spacing w:val="-4"/>
          <w:w w:val="70"/>
          <w:rtl/>
        </w:rPr>
        <w:t>فني </w:t>
      </w:r>
      <w:r>
        <w:rPr>
          <w:spacing w:val="-2"/>
          <w:w w:val="80"/>
          <w:rtl/>
        </w:rPr>
        <w:t>انجام</w:t>
      </w:r>
      <w:r>
        <w:rPr>
          <w:spacing w:val="9"/>
          <w:rtl/>
        </w:rPr>
        <w:t> </w:t>
      </w:r>
      <w:r>
        <w:rPr>
          <w:w w:val="80"/>
          <w:rtl/>
        </w:rPr>
        <w:t>عمليات</w:t>
      </w:r>
      <w:r>
        <w:rPr>
          <w:spacing w:val="7"/>
          <w:rtl/>
        </w:rPr>
        <w:t> </w:t>
      </w:r>
      <w:r>
        <w:rPr>
          <w:w w:val="80"/>
          <w:rtl/>
        </w:rPr>
        <w:t>پيشراهاندازي،</w:t>
      </w:r>
      <w:r>
        <w:rPr>
          <w:spacing w:val="8"/>
          <w:rtl/>
        </w:rPr>
        <w:t> </w:t>
      </w:r>
      <w:r>
        <w:rPr>
          <w:w w:val="80"/>
          <w:rtl/>
        </w:rPr>
        <w:t>راه</w:t>
      </w:r>
      <w:r>
        <w:rPr>
          <w:spacing w:val="5"/>
          <w:rtl/>
        </w:rPr>
        <w:t> </w:t>
      </w:r>
      <w:r>
        <w:rPr>
          <w:w w:val="80"/>
          <w:rtl/>
        </w:rPr>
        <w:t>اندازي</w:t>
      </w:r>
      <w:r>
        <w:rPr>
          <w:spacing w:val="9"/>
          <w:rtl/>
        </w:rPr>
        <w:t> </w:t>
      </w:r>
      <w:r>
        <w:rPr>
          <w:w w:val="80"/>
          <w:rtl/>
        </w:rPr>
        <w:t>و</w:t>
      </w:r>
      <w:r>
        <w:rPr>
          <w:spacing w:val="11"/>
          <w:rtl/>
        </w:rPr>
        <w:t> </w:t>
      </w:r>
      <w:r>
        <w:rPr>
          <w:w w:val="80"/>
          <w:rtl/>
        </w:rPr>
        <w:t>تحويل</w:t>
      </w:r>
      <w:r>
        <w:rPr>
          <w:spacing w:val="7"/>
          <w:rtl/>
        </w:rPr>
        <w:t> </w:t>
      </w:r>
      <w:r>
        <w:rPr>
          <w:w w:val="80"/>
          <w:rtl/>
        </w:rPr>
        <w:t>به</w:t>
      </w:r>
      <w:r>
        <w:rPr>
          <w:spacing w:val="6"/>
          <w:rtl/>
        </w:rPr>
        <w:t> </w:t>
      </w:r>
      <w:r>
        <w:rPr>
          <w:w w:val="80"/>
          <w:rtl/>
        </w:rPr>
        <w:t>بهرهبردا</w:t>
      </w:r>
      <w:r>
        <w:rPr>
          <w:w w:val="80"/>
          <w:rtl/>
        </w:rPr>
        <w:t>ر</w:t>
      </w:r>
    </w:p>
    <w:p>
      <w:pPr>
        <w:pStyle w:val="BodyText"/>
        <w:bidi/>
        <w:spacing w:line="274" w:lineRule="exact"/>
        <w:ind w:right="0" w:left="387" w:firstLine="0"/>
        <w:jc w:val="left"/>
      </w:pPr>
      <w:r>
        <w:rPr>
          <w:spacing w:val="-2"/>
          <w:w w:val="80"/>
          <w:rtl/>
        </w:rPr>
        <w:t>تجهيز</w:t>
      </w:r>
      <w:r>
        <w:rPr>
          <w:spacing w:val="-5"/>
          <w:rtl/>
        </w:rPr>
        <w:t> </w:t>
      </w:r>
      <w:r>
        <w:rPr>
          <w:w w:val="80"/>
          <w:rtl/>
        </w:rPr>
        <w:t>و</w:t>
      </w:r>
      <w:r>
        <w:rPr>
          <w:spacing w:val="-6"/>
          <w:rtl/>
        </w:rPr>
        <w:t> </w:t>
      </w:r>
      <w:r>
        <w:rPr>
          <w:w w:val="80"/>
          <w:rtl/>
        </w:rPr>
        <w:t>بر</w:t>
      </w:r>
      <w:r>
        <w:rPr>
          <w:spacing w:val="-1"/>
          <w:rtl/>
        </w:rPr>
        <w:t> </w:t>
      </w:r>
      <w:r>
        <w:rPr>
          <w:w w:val="80"/>
          <w:rtl/>
        </w:rPr>
        <w:t>چيدن</w:t>
      </w:r>
      <w:r>
        <w:rPr>
          <w:spacing w:val="-6"/>
          <w:rtl/>
        </w:rPr>
        <w:t> </w:t>
      </w:r>
      <w:r>
        <w:rPr>
          <w:w w:val="80"/>
          <w:rtl/>
        </w:rPr>
        <w:t>كارگا</w:t>
      </w:r>
      <w:r>
        <w:rPr>
          <w:w w:val="80"/>
          <w:rtl/>
        </w:rPr>
        <w:t>ه</w:t>
      </w:r>
    </w:p>
    <w:p>
      <w:pPr>
        <w:pStyle w:val="BodyText"/>
        <w:spacing w:before="124"/>
      </w:pPr>
    </w:p>
    <w:p>
      <w:pPr>
        <w:pStyle w:val="BodyText"/>
        <w:bidi/>
        <w:ind w:right="455" w:left="0" w:firstLine="8688"/>
        <w:jc w:val="right"/>
      </w:pPr>
      <w:r>
        <w:rPr>
          <w:w w:val="90"/>
        </w:rPr>
        <w:t>-</w:t>
      </w:r>
      <w:r>
        <w:rPr>
          <w:spacing w:val="-10"/>
          <w:w w:val="90"/>
        </w:rPr>
        <w:t>٣</w:t>
      </w:r>
      <w:r>
        <w:rPr>
          <w:w w:val="90"/>
          <w:rtl/>
        </w:rPr>
        <w:t>شرح</w:t>
      </w:r>
      <w:r>
        <w:rPr>
          <w:spacing w:val="4"/>
          <w:rtl/>
        </w:rPr>
        <w:t> </w:t>
      </w:r>
      <w:r>
        <w:rPr>
          <w:w w:val="90"/>
          <w:rtl/>
        </w:rPr>
        <w:t>كا</w:t>
      </w:r>
      <w:r>
        <w:rPr>
          <w:w w:val="90"/>
          <w:rtl/>
        </w:rPr>
        <w:t>ر</w:t>
      </w:r>
    </w:p>
    <w:p>
      <w:pPr>
        <w:pStyle w:val="BodyText"/>
        <w:bidi/>
        <w:spacing w:line="328" w:lineRule="auto" w:before="166"/>
        <w:ind w:right="458" w:left="298" w:hanging="4"/>
        <w:jc w:val="right"/>
      </w:pPr>
      <w:r>
        <w:rPr>
          <w:w w:val="85"/>
          <w:rtl/>
        </w:rPr>
        <w:t>شركت</w:t>
      </w:r>
      <w:r>
        <w:rPr>
          <w:spacing w:val="-8"/>
          <w:w w:val="85"/>
          <w:rtl/>
        </w:rPr>
        <w:t> </w:t>
      </w:r>
      <w:r>
        <w:rPr>
          <w:w w:val="85"/>
          <w:rtl/>
        </w:rPr>
        <w:t>ملي</w:t>
      </w:r>
      <w:r>
        <w:rPr>
          <w:spacing w:val="-9"/>
          <w:w w:val="85"/>
          <w:rtl/>
        </w:rPr>
        <w:t> </w:t>
      </w:r>
      <w:r>
        <w:rPr>
          <w:w w:val="85"/>
          <w:rtl/>
        </w:rPr>
        <w:t>گاز</w:t>
      </w:r>
      <w:r>
        <w:rPr>
          <w:spacing w:val="-10"/>
          <w:w w:val="85"/>
          <w:rtl/>
        </w:rPr>
        <w:t> </w:t>
      </w:r>
      <w:r>
        <w:rPr>
          <w:w w:val="85"/>
          <w:rtl/>
        </w:rPr>
        <w:t>ايران</w:t>
      </w:r>
      <w:r>
        <w:rPr>
          <w:spacing w:val="-5"/>
          <w:w w:val="85"/>
          <w:rtl/>
        </w:rPr>
        <w:t> </w:t>
      </w:r>
      <w:r>
        <w:rPr>
          <w:w w:val="85"/>
          <w:rtl/>
        </w:rPr>
        <w:t>در</w:t>
      </w:r>
      <w:r>
        <w:rPr>
          <w:spacing w:val="-9"/>
          <w:w w:val="85"/>
          <w:rtl/>
        </w:rPr>
        <w:t> </w:t>
      </w:r>
      <w:r>
        <w:rPr>
          <w:w w:val="85"/>
          <w:rtl/>
        </w:rPr>
        <w:t>نظر</w:t>
      </w:r>
      <w:r>
        <w:rPr>
          <w:spacing w:val="-8"/>
          <w:w w:val="85"/>
          <w:rtl/>
        </w:rPr>
        <w:t> </w:t>
      </w:r>
      <w:r>
        <w:rPr>
          <w:w w:val="85"/>
          <w:rtl/>
        </w:rPr>
        <w:t>دارد</w:t>
      </w:r>
      <w:r>
        <w:rPr>
          <w:spacing w:val="-5"/>
          <w:w w:val="85"/>
          <w:rtl/>
        </w:rPr>
        <w:t> </w:t>
      </w:r>
      <w:r>
        <w:rPr>
          <w:w w:val="85"/>
          <w:rtl/>
        </w:rPr>
        <w:t>جهت</w:t>
      </w:r>
      <w:r>
        <w:rPr>
          <w:spacing w:val="-7"/>
          <w:w w:val="85"/>
          <w:rtl/>
        </w:rPr>
        <w:t> </w:t>
      </w:r>
      <w:r>
        <w:rPr>
          <w:w w:val="85"/>
          <w:rtl/>
        </w:rPr>
        <w:t>جبران</w:t>
      </w:r>
      <w:r>
        <w:rPr>
          <w:spacing w:val="-9"/>
          <w:w w:val="85"/>
          <w:rtl/>
        </w:rPr>
        <w:t> </w:t>
      </w:r>
      <w:r>
        <w:rPr>
          <w:w w:val="85"/>
          <w:rtl/>
        </w:rPr>
        <w:t>كاهش</w:t>
      </w:r>
      <w:r>
        <w:rPr>
          <w:spacing w:val="-9"/>
          <w:w w:val="85"/>
          <w:rtl/>
        </w:rPr>
        <w:t> </w:t>
      </w:r>
      <w:r>
        <w:rPr>
          <w:w w:val="85"/>
          <w:rtl/>
        </w:rPr>
        <w:t>فشار</w:t>
      </w:r>
      <w:r>
        <w:rPr>
          <w:spacing w:val="-12"/>
          <w:w w:val="85"/>
          <w:rtl/>
        </w:rPr>
        <w:t> </w:t>
      </w:r>
      <w:r>
        <w:rPr>
          <w:w w:val="85"/>
          <w:rtl/>
        </w:rPr>
        <w:t>نﺴبت</w:t>
      </w:r>
      <w:r>
        <w:rPr>
          <w:spacing w:val="-9"/>
          <w:w w:val="85"/>
          <w:rtl/>
        </w:rPr>
        <w:t> </w:t>
      </w:r>
      <w:r>
        <w:rPr>
          <w:w w:val="85"/>
          <w:rtl/>
        </w:rPr>
        <w:t>به</w:t>
      </w:r>
      <w:r>
        <w:rPr>
          <w:spacing w:val="-10"/>
          <w:w w:val="85"/>
          <w:rtl/>
        </w:rPr>
        <w:t> </w:t>
      </w:r>
      <w:r>
        <w:rPr>
          <w:w w:val="85"/>
          <w:rtl/>
        </w:rPr>
        <w:t>احداث</w:t>
      </w:r>
      <w:r>
        <w:rPr>
          <w:spacing w:val="-10"/>
          <w:w w:val="85"/>
          <w:rtl/>
        </w:rPr>
        <w:t> </w:t>
      </w:r>
      <w:r>
        <w:rPr>
          <w:w w:val="85"/>
          <w:rtl/>
        </w:rPr>
        <w:t>ايﺴتگاه</w:t>
      </w:r>
      <w:r>
        <w:rPr>
          <w:spacing w:val="-12"/>
          <w:w w:val="85"/>
          <w:rtl/>
        </w:rPr>
        <w:t> </w:t>
      </w:r>
      <w:r>
        <w:rPr>
          <w:w w:val="85"/>
          <w:rtl/>
        </w:rPr>
        <w:t>تقويت</w:t>
      </w:r>
      <w:r>
        <w:rPr>
          <w:spacing w:val="-9"/>
          <w:w w:val="85"/>
          <w:rtl/>
        </w:rPr>
        <w:t> </w:t>
      </w:r>
      <w:r>
        <w:rPr>
          <w:w w:val="85"/>
          <w:rtl/>
        </w:rPr>
        <w:t>فشار</w:t>
      </w:r>
      <w:r>
        <w:rPr>
          <w:spacing w:val="-9"/>
          <w:w w:val="85"/>
          <w:rtl/>
        </w:rPr>
        <w:t> </w:t>
      </w:r>
      <w:r>
        <w:rPr>
          <w:w w:val="85"/>
          <w:rtl/>
        </w:rPr>
        <w:t>گاز</w:t>
      </w:r>
      <w:r>
        <w:rPr>
          <w:spacing w:val="-5"/>
          <w:w w:val="85"/>
          <w:rtl/>
        </w:rPr>
        <w:t> </w:t>
      </w:r>
      <w:r>
        <w:rPr>
          <w:w w:val="85"/>
          <w:rtl/>
        </w:rPr>
        <w:t>دريافتي</w:t>
      </w:r>
      <w:r>
        <w:rPr>
          <w:spacing w:val="-8"/>
          <w:w w:val="85"/>
          <w:rtl/>
        </w:rPr>
        <w:t> </w:t>
      </w:r>
      <w:r>
        <w:rPr>
          <w:w w:val="85"/>
          <w:rtl/>
        </w:rPr>
        <w:t>از</w:t>
      </w:r>
      <w:r>
        <w:rPr>
          <w:spacing w:val="-11"/>
          <w:w w:val="85"/>
          <w:rtl/>
        </w:rPr>
        <w:t> </w:t>
      </w:r>
      <w:r>
        <w:rPr>
          <w:w w:val="85"/>
          <w:rtl/>
        </w:rPr>
        <w:t>خط</w:t>
      </w:r>
      <w:r>
        <w:rPr>
          <w:spacing w:val="-5"/>
          <w:w w:val="85"/>
          <w:rtl/>
        </w:rPr>
        <w:t> </w:t>
      </w:r>
      <w:r>
        <w:rPr>
          <w:w w:val="85"/>
          <w:rtl/>
        </w:rPr>
        <w:t>لوله </w:t>
      </w:r>
      <w:r>
        <w:rPr>
          <w:spacing w:val="-2"/>
          <w:w w:val="85"/>
          <w:rtl/>
        </w:rPr>
        <w:t>سراسري</w:t>
      </w:r>
      <w:r>
        <w:rPr>
          <w:rFonts w:ascii="Times New Roman" w:cs="Times New Roman"/>
          <w:spacing w:val="5"/>
          <w:rtl/>
        </w:rPr>
        <w:t> </w:t>
      </w:r>
      <w:r>
        <w:rPr>
          <w:rFonts w:ascii="Times New Roman" w:cs="Times New Roman"/>
          <w:w w:val="85"/>
        </w:rPr>
        <w:t>VII</w:t>
      </w:r>
      <w:r>
        <w:rPr>
          <w:rFonts w:ascii="Times New Roman" w:cs="Times New Roman"/>
          <w:spacing w:val="16"/>
          <w:rtl/>
        </w:rPr>
        <w:t> </w:t>
      </w:r>
      <w:r>
        <w:rPr>
          <w:rFonts w:ascii="Times New Roman" w:cs="Times New Roman"/>
          <w:w w:val="85"/>
        </w:rPr>
        <w:t>IGAT</w:t>
      </w:r>
      <w:r>
        <w:rPr>
          <w:spacing w:val="-3"/>
          <w:rtl/>
        </w:rPr>
        <w:t> </w:t>
      </w:r>
      <w:r>
        <w:rPr>
          <w:w w:val="85"/>
          <w:rtl/>
        </w:rPr>
        <w:t>اقدام</w:t>
      </w:r>
      <w:r>
        <w:rPr>
          <w:spacing w:val="-4"/>
          <w:rtl/>
        </w:rPr>
        <w:t> </w:t>
      </w:r>
      <w:r>
        <w:rPr>
          <w:w w:val="85"/>
          <w:rtl/>
        </w:rPr>
        <w:t>نمايد</w:t>
      </w:r>
      <w:r>
        <w:rPr>
          <w:w w:val="85"/>
        </w:rPr>
        <w:t>.</w:t>
      </w:r>
      <w:r>
        <w:rPr>
          <w:spacing w:val="-8"/>
          <w:rtl/>
        </w:rPr>
        <w:t> </w:t>
      </w:r>
      <w:r>
        <w:rPr>
          <w:w w:val="85"/>
          <w:rtl/>
        </w:rPr>
        <w:t>شرح</w:t>
      </w:r>
      <w:r>
        <w:rPr>
          <w:spacing w:val="-2"/>
          <w:rtl/>
        </w:rPr>
        <w:t> </w:t>
      </w:r>
      <w:r>
        <w:rPr>
          <w:w w:val="85"/>
          <w:rtl/>
        </w:rPr>
        <w:t>كار</w:t>
      </w:r>
      <w:r>
        <w:rPr>
          <w:spacing w:val="-3"/>
          <w:rtl/>
        </w:rPr>
        <w:t> </w:t>
      </w:r>
      <w:r>
        <w:rPr>
          <w:w w:val="85"/>
          <w:rtl/>
        </w:rPr>
        <w:t>پيمانكار</w:t>
      </w:r>
      <w:r>
        <w:rPr>
          <w:rFonts w:ascii="Times New Roman" w:cs="Times New Roman"/>
          <w:spacing w:val="3"/>
          <w:rtl/>
        </w:rPr>
        <w:t> </w:t>
      </w:r>
      <w:r>
        <w:rPr>
          <w:rFonts w:ascii="Times New Roman" w:cs="Times New Roman"/>
          <w:w w:val="85"/>
        </w:rPr>
        <w:t>EPC</w:t>
      </w:r>
      <w:r>
        <w:rPr>
          <w:spacing w:val="-6"/>
          <w:rtl/>
        </w:rPr>
        <w:t> </w:t>
      </w:r>
      <w:r>
        <w:rPr>
          <w:w w:val="85"/>
          <w:rtl/>
        </w:rPr>
        <w:t>در</w:t>
      </w:r>
      <w:r>
        <w:rPr>
          <w:spacing w:val="-7"/>
          <w:rtl/>
        </w:rPr>
        <w:t> </w:t>
      </w:r>
      <w:r>
        <w:rPr>
          <w:w w:val="85"/>
          <w:rtl/>
        </w:rPr>
        <w:t>بخشهاي</w:t>
      </w:r>
      <w:r>
        <w:rPr>
          <w:spacing w:val="-2"/>
          <w:rtl/>
        </w:rPr>
        <w:t> </w:t>
      </w:r>
      <w:r>
        <w:rPr>
          <w:w w:val="85"/>
          <w:rtl/>
        </w:rPr>
        <w:t>ﺻحهگذاري</w:t>
      </w:r>
      <w:r>
        <w:rPr>
          <w:spacing w:val="-3"/>
          <w:rtl/>
        </w:rPr>
        <w:t> </w:t>
      </w:r>
      <w:r>
        <w:rPr>
          <w:w w:val="85"/>
          <w:rtl/>
        </w:rPr>
        <w:t>بر</w:t>
      </w:r>
      <w:r>
        <w:rPr>
          <w:spacing w:val="-4"/>
          <w:rtl/>
        </w:rPr>
        <w:t> </w:t>
      </w:r>
      <w:r>
        <w:rPr>
          <w:w w:val="85"/>
          <w:rtl/>
        </w:rPr>
        <w:t>اسناد</w:t>
      </w:r>
      <w:r>
        <w:rPr>
          <w:spacing w:val="-5"/>
          <w:rtl/>
        </w:rPr>
        <w:t> </w:t>
      </w:r>
      <w:r>
        <w:rPr>
          <w:w w:val="85"/>
          <w:rtl/>
        </w:rPr>
        <w:t>مهندسي</w:t>
      </w:r>
      <w:r>
        <w:rPr>
          <w:spacing w:val="-7"/>
          <w:rtl/>
        </w:rPr>
        <w:t> </w:t>
      </w:r>
      <w:r>
        <w:rPr>
          <w:w w:val="85"/>
          <w:rtl/>
        </w:rPr>
        <w:t>پايه</w:t>
      </w:r>
      <w:r>
        <w:rPr>
          <w:spacing w:val="-3"/>
          <w:rtl/>
        </w:rPr>
        <w:t> </w:t>
      </w:r>
      <w:r>
        <w:rPr>
          <w:w w:val="85"/>
          <w:rtl/>
        </w:rPr>
        <w:t>و</w:t>
      </w:r>
      <w:r>
        <w:rPr>
          <w:spacing w:val="-4"/>
          <w:rtl/>
        </w:rPr>
        <w:t> </w:t>
      </w:r>
      <w:r>
        <w:rPr>
          <w:w w:val="85"/>
          <w:rtl/>
        </w:rPr>
        <w:t>انجام</w:t>
      </w:r>
      <w:r>
        <w:rPr>
          <w:spacing w:val="-2"/>
          <w:rtl/>
        </w:rPr>
        <w:t> </w:t>
      </w:r>
      <w:r>
        <w:rPr>
          <w:w w:val="85"/>
          <w:rtl/>
        </w:rPr>
        <w:t>خدما</w:t>
      </w:r>
      <w:r>
        <w:rPr>
          <w:w w:val="85"/>
          <w:rtl/>
        </w:rPr>
        <w:t>ت</w:t>
      </w:r>
    </w:p>
    <w:p>
      <w:pPr>
        <w:spacing w:after="0" w:line="328" w:lineRule="auto"/>
        <w:jc w:val="right"/>
        <w:sectPr>
          <w:pgSz w:w="11910" w:h="16840"/>
          <w:pgMar w:top="920" w:bottom="280" w:left="680" w:right="740"/>
        </w:sectPr>
      </w:pPr>
    </w:p>
    <w:p>
      <w:pPr>
        <w:pStyle w:val="BodyText"/>
        <w:spacing w:before="3"/>
        <w:rPr>
          <w:sz w:val="2"/>
        </w:rPr>
      </w:pPr>
      <w:r>
        <w:rPr/>
        <mc:AlternateContent>
          <mc:Choice Requires="wps">
            <w:drawing>
              <wp:anchor distT="0" distB="0" distL="0" distR="0" allowOverlap="1" layoutInCell="1" locked="0" behindDoc="1" simplePos="0" relativeHeight="482013184">
                <wp:simplePos x="0" y="0"/>
                <wp:positionH relativeFrom="page">
                  <wp:posOffset>302418</wp:posOffset>
                </wp:positionH>
                <wp:positionV relativeFrom="page">
                  <wp:posOffset>302418</wp:posOffset>
                </wp:positionV>
                <wp:extent cx="6954520" cy="10089515"/>
                <wp:effectExtent l="0" t="0" r="0" b="0"/>
                <wp:wrapNone/>
                <wp:docPr id="14" name="Group 14"/>
                <wp:cNvGraphicFramePr>
                  <a:graphicFrameLocks/>
                </wp:cNvGraphicFramePr>
                <a:graphic>
                  <a:graphicData uri="http://schemas.microsoft.com/office/word/2010/wordprocessingGroup">
                    <wpg:wgp>
                      <wpg:cNvPr id="14" name="Group 14"/>
                      <wpg:cNvGrpSpPr/>
                      <wpg:grpSpPr>
                        <a:xfrm>
                          <a:off x="0" y="0"/>
                          <a:ext cx="6954520" cy="10089515"/>
                          <a:chExt cx="6954520" cy="10089515"/>
                        </a:xfrm>
                      </wpg:grpSpPr>
                      <pic:pic>
                        <pic:nvPicPr>
                          <pic:cNvPr id="15" name="Image 15"/>
                          <pic:cNvPicPr/>
                        </pic:nvPicPr>
                        <pic:blipFill>
                          <a:blip r:embed="rId10" cstate="print"/>
                          <a:stretch>
                            <a:fillRect/>
                          </a:stretch>
                        </pic:blipFill>
                        <pic:spPr>
                          <a:xfrm>
                            <a:off x="377283" y="6714377"/>
                            <a:ext cx="1080741" cy="241407"/>
                          </a:xfrm>
                          <a:prstGeom prst="rect">
                            <a:avLst/>
                          </a:prstGeom>
                        </pic:spPr>
                      </pic:pic>
                      <pic:pic>
                        <pic:nvPicPr>
                          <pic:cNvPr id="16" name="Image 16"/>
                          <pic:cNvPicPr/>
                        </pic:nvPicPr>
                        <pic:blipFill>
                          <a:blip r:embed="rId5" cstate="print"/>
                          <a:stretch>
                            <a:fillRect/>
                          </a:stretch>
                        </pic:blipFill>
                        <pic:spPr>
                          <a:xfrm>
                            <a:off x="0" y="0"/>
                            <a:ext cx="6954202" cy="10089070"/>
                          </a:xfrm>
                          <a:prstGeom prst="rect">
                            <a:avLst/>
                          </a:prstGeom>
                        </pic:spPr>
                      </pic:pic>
                    </wpg:wgp>
                  </a:graphicData>
                </a:graphic>
              </wp:anchor>
            </w:drawing>
          </mc:Choice>
          <mc:Fallback>
            <w:pict>
              <v:group style="position:absolute;margin-left:23.8125pt;margin-top:23.8125pt;width:547.6pt;height:794.45pt;mso-position-horizontal-relative:page;mso-position-vertical-relative:page;z-index:-21303296" id="docshapegroup7" coordorigin="476,476" coordsize="10952,15889">
                <v:shape style="position:absolute;left:1070;top:11050;width:1702;height:381" type="#_x0000_t75" id="docshape8" stroked="false">
                  <v:imagedata r:id="rId10" o:title=""/>
                </v:shape>
                <v:shape style="position:absolute;left:476;top:476;width:10952;height:15889" type="#_x0000_t75" id="docshape9" stroked="false">
                  <v:imagedata r:id="rId5" o:title=""/>
                </v:shape>
                <w10:wrap type="none"/>
              </v:group>
            </w:pict>
          </mc:Fallback>
        </mc:AlternateContent>
      </w: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17" name="Image 17"/>
                  <wp:cNvGraphicFramePr>
                    <a:graphicFrameLocks/>
                  </wp:cNvGraphicFramePr>
                  <a:graphic>
                    <a:graphicData uri="http://schemas.openxmlformats.org/drawingml/2006/picture">
                      <pic:pic>
                        <pic:nvPicPr>
                          <pic:cNvPr id="17" name="Image 17"/>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5"/>
      </w:pPr>
    </w:p>
    <w:p>
      <w:pPr>
        <w:pStyle w:val="BodyText"/>
        <w:bidi/>
        <w:ind w:right="457" w:left="0" w:firstLine="0"/>
        <w:jc w:val="both"/>
      </w:pPr>
      <w:r>
        <w:rPr>
          <w:spacing w:val="-2"/>
          <w:w w:val="85"/>
          <w:rtl/>
        </w:rPr>
        <w:t>مهندسي</w:t>
      </w:r>
      <w:r>
        <w:rPr>
          <w:spacing w:val="-7"/>
          <w:w w:val="85"/>
          <w:rtl/>
        </w:rPr>
        <w:t> </w:t>
      </w:r>
      <w:r>
        <w:rPr>
          <w:w w:val="85"/>
          <w:rtl/>
        </w:rPr>
        <w:t>تفصيلي</w:t>
      </w:r>
      <w:r>
        <w:rPr>
          <w:rFonts w:ascii="Times New Roman" w:cs="Times New Roman"/>
          <w:spacing w:val="-1"/>
          <w:w w:val="85"/>
          <w:rtl/>
        </w:rPr>
        <w:t> </w:t>
      </w:r>
      <w:r>
        <w:rPr>
          <w:rFonts w:ascii="Times New Roman" w:cs="Times New Roman"/>
          <w:w w:val="85"/>
        </w:rPr>
        <w:t>(E)</w:t>
      </w:r>
      <w:r>
        <w:rPr>
          <w:w w:val="85"/>
          <w:rtl/>
        </w:rPr>
        <w:t>،</w:t>
      </w:r>
      <w:r>
        <w:rPr>
          <w:spacing w:val="-6"/>
          <w:w w:val="85"/>
          <w:rtl/>
        </w:rPr>
        <w:t> </w:t>
      </w:r>
      <w:r>
        <w:rPr>
          <w:w w:val="85"/>
          <w:rtl/>
        </w:rPr>
        <w:t>تﺄمين</w:t>
      </w:r>
      <w:r>
        <w:rPr>
          <w:spacing w:val="-5"/>
          <w:w w:val="85"/>
          <w:rtl/>
        </w:rPr>
        <w:t> </w:t>
      </w:r>
      <w:r>
        <w:rPr>
          <w:w w:val="85"/>
          <w:rtl/>
        </w:rPr>
        <w:t>و</w:t>
      </w:r>
      <w:r>
        <w:rPr>
          <w:spacing w:val="-7"/>
          <w:w w:val="85"/>
          <w:rtl/>
        </w:rPr>
        <w:t> </w:t>
      </w:r>
      <w:r>
        <w:rPr>
          <w:w w:val="85"/>
          <w:rtl/>
        </w:rPr>
        <w:t>تداركات</w:t>
      </w:r>
      <w:r>
        <w:rPr>
          <w:spacing w:val="-6"/>
          <w:w w:val="85"/>
          <w:rtl/>
        </w:rPr>
        <w:t> </w:t>
      </w:r>
      <w:r>
        <w:rPr>
          <w:w w:val="85"/>
          <w:rtl/>
        </w:rPr>
        <w:t>كاﻻ</w:t>
      </w:r>
      <w:r>
        <w:rPr>
          <w:rFonts w:ascii="Times New Roman" w:cs="Times New Roman"/>
          <w:spacing w:val="-3"/>
          <w:w w:val="85"/>
          <w:rtl/>
        </w:rPr>
        <w:t> </w:t>
      </w:r>
      <w:r>
        <w:rPr>
          <w:rFonts w:ascii="Times New Roman" w:cs="Times New Roman"/>
          <w:w w:val="85"/>
        </w:rPr>
        <w:t>(P)</w:t>
      </w:r>
      <w:r>
        <w:rPr>
          <w:spacing w:val="-6"/>
          <w:w w:val="85"/>
          <w:rtl/>
        </w:rPr>
        <w:t> </w:t>
      </w:r>
      <w:r>
        <w:rPr>
          <w:w w:val="85"/>
          <w:rtl/>
        </w:rPr>
        <w:t>و</w:t>
      </w:r>
      <w:r>
        <w:rPr>
          <w:spacing w:val="-7"/>
          <w:w w:val="85"/>
          <w:rtl/>
        </w:rPr>
        <w:t> </w:t>
      </w:r>
      <w:r>
        <w:rPr>
          <w:w w:val="85"/>
          <w:rtl/>
        </w:rPr>
        <w:t>عمليات</w:t>
      </w:r>
      <w:r>
        <w:rPr>
          <w:spacing w:val="-7"/>
          <w:w w:val="85"/>
          <w:rtl/>
        </w:rPr>
        <w:t> </w:t>
      </w:r>
      <w:r>
        <w:rPr>
          <w:w w:val="85"/>
          <w:rtl/>
        </w:rPr>
        <w:t>اجرايي</w:t>
      </w:r>
      <w:r>
        <w:rPr>
          <w:rFonts w:ascii="Times New Roman" w:cs="Times New Roman"/>
          <w:spacing w:val="-6"/>
          <w:w w:val="85"/>
          <w:rtl/>
        </w:rPr>
        <w:t> </w:t>
      </w:r>
      <w:r>
        <w:rPr>
          <w:rFonts w:ascii="Times New Roman" w:cs="Times New Roman"/>
          <w:w w:val="85"/>
        </w:rPr>
        <w:t>(C)</w:t>
      </w:r>
      <w:r>
        <w:rPr>
          <w:spacing w:val="-7"/>
          <w:w w:val="85"/>
          <w:rtl/>
        </w:rPr>
        <w:t> </w:t>
      </w:r>
      <w:r>
        <w:rPr>
          <w:w w:val="85"/>
          <w:rtl/>
        </w:rPr>
        <w:t>پروژه</w:t>
      </w:r>
      <w:r>
        <w:rPr>
          <w:spacing w:val="-6"/>
          <w:w w:val="85"/>
          <w:rtl/>
        </w:rPr>
        <w:t> </w:t>
      </w:r>
      <w:r>
        <w:rPr>
          <w:w w:val="85"/>
          <w:rtl/>
        </w:rPr>
        <w:t>به</w:t>
      </w:r>
      <w:r>
        <w:rPr>
          <w:spacing w:val="-7"/>
          <w:w w:val="85"/>
          <w:rtl/>
        </w:rPr>
        <w:t> </w:t>
      </w:r>
      <w:r>
        <w:rPr>
          <w:w w:val="85"/>
          <w:rtl/>
        </w:rPr>
        <w:t>شرح</w:t>
      </w:r>
      <w:r>
        <w:rPr>
          <w:spacing w:val="-7"/>
          <w:w w:val="85"/>
          <w:rtl/>
        </w:rPr>
        <w:t> </w:t>
      </w:r>
      <w:r>
        <w:rPr>
          <w:w w:val="85"/>
          <w:rtl/>
        </w:rPr>
        <w:t>و</w:t>
      </w:r>
      <w:r>
        <w:rPr>
          <w:spacing w:val="-6"/>
          <w:w w:val="85"/>
          <w:rtl/>
        </w:rPr>
        <w:t> </w:t>
      </w:r>
      <w:r>
        <w:rPr>
          <w:w w:val="85"/>
          <w:rtl/>
        </w:rPr>
        <w:t>تفكيك</w:t>
      </w:r>
      <w:r>
        <w:rPr>
          <w:spacing w:val="-7"/>
          <w:w w:val="85"/>
          <w:rtl/>
        </w:rPr>
        <w:t> </w:t>
      </w:r>
      <w:r>
        <w:rPr>
          <w:w w:val="85"/>
          <w:rtl/>
        </w:rPr>
        <w:t>ديﺴيپلينهاي</w:t>
      </w:r>
      <w:r>
        <w:rPr>
          <w:spacing w:val="-7"/>
          <w:w w:val="85"/>
          <w:rtl/>
        </w:rPr>
        <w:t> </w:t>
      </w:r>
      <w:r>
        <w:rPr>
          <w:w w:val="85"/>
          <w:rtl/>
        </w:rPr>
        <w:t>مربوط</w:t>
      </w:r>
      <w:r>
        <w:rPr>
          <w:w w:val="85"/>
          <w:rtl/>
        </w:rPr>
        <w:t>ه</w:t>
      </w:r>
    </w:p>
    <w:p>
      <w:pPr>
        <w:pStyle w:val="BodyText"/>
        <w:bidi/>
        <w:spacing w:line="328" w:lineRule="auto" w:before="105"/>
        <w:ind w:right="460" w:left="383" w:firstLine="8949"/>
        <w:jc w:val="right"/>
      </w:pPr>
      <w:r>
        <w:rPr>
          <w:spacing w:val="-2"/>
          <w:w w:val="85"/>
          <w:rtl/>
        </w:rPr>
        <w:t>ميباشد</w:t>
      </w:r>
      <w:r>
        <w:rPr>
          <w:spacing w:val="-2"/>
          <w:w w:val="85"/>
        </w:rPr>
        <w:t>.</w:t>
      </w:r>
      <w:r>
        <w:rPr>
          <w:spacing w:val="-2"/>
          <w:w w:val="85"/>
          <w:rtl/>
        </w:rPr>
        <w:t> </w:t>
      </w:r>
      <w:r>
        <w:rPr>
          <w:spacing w:val="-2"/>
          <w:w w:val="80"/>
          <w:rtl/>
        </w:rPr>
        <w:t>پيمانكار</w:t>
      </w:r>
      <w:r>
        <w:rPr>
          <w:rtl/>
        </w:rPr>
        <w:t> </w:t>
      </w:r>
      <w:r>
        <w:rPr>
          <w:w w:val="80"/>
          <w:rtl/>
        </w:rPr>
        <w:t>بايد</w:t>
      </w:r>
      <w:r>
        <w:rPr>
          <w:spacing w:val="14"/>
          <w:rtl/>
        </w:rPr>
        <w:t> </w:t>
      </w:r>
      <w:r>
        <w:rPr>
          <w:w w:val="80"/>
          <w:rtl/>
        </w:rPr>
        <w:t>از</w:t>
      </w:r>
      <w:r>
        <w:rPr>
          <w:spacing w:val="-4"/>
          <w:rtl/>
        </w:rPr>
        <w:t> </w:t>
      </w:r>
      <w:r>
        <w:rPr>
          <w:w w:val="80"/>
          <w:rtl/>
        </w:rPr>
        <w:t>سايت</w:t>
      </w:r>
      <w:r>
        <w:rPr>
          <w:spacing w:val="-1"/>
          <w:rtl/>
        </w:rPr>
        <w:t> </w:t>
      </w:r>
      <w:r>
        <w:rPr>
          <w:w w:val="80"/>
          <w:rtl/>
        </w:rPr>
        <w:t>بازديد</w:t>
      </w:r>
      <w:r>
        <w:rPr>
          <w:rtl/>
        </w:rPr>
        <w:t> </w:t>
      </w:r>
      <w:r>
        <w:rPr>
          <w:w w:val="80"/>
          <w:rtl/>
        </w:rPr>
        <w:t>نموده</w:t>
      </w:r>
      <w:r>
        <w:rPr>
          <w:spacing w:val="-1"/>
          <w:rtl/>
        </w:rPr>
        <w:t> </w:t>
      </w:r>
      <w:r>
        <w:rPr>
          <w:w w:val="80"/>
          <w:rtl/>
        </w:rPr>
        <w:t>و</w:t>
      </w:r>
      <w:r>
        <w:rPr>
          <w:spacing w:val="-1"/>
          <w:rtl/>
        </w:rPr>
        <w:t> </w:t>
      </w:r>
      <w:r>
        <w:rPr>
          <w:w w:val="80"/>
          <w:rtl/>
        </w:rPr>
        <w:t>نﺴبت</w:t>
      </w:r>
      <w:r>
        <w:rPr>
          <w:spacing w:val="-1"/>
          <w:rtl/>
        </w:rPr>
        <w:t> </w:t>
      </w:r>
      <w:r>
        <w:rPr>
          <w:w w:val="80"/>
          <w:rtl/>
        </w:rPr>
        <w:t>به</w:t>
      </w:r>
      <w:r>
        <w:rPr>
          <w:spacing w:val="2"/>
          <w:rtl/>
        </w:rPr>
        <w:t> </w:t>
      </w:r>
      <w:r>
        <w:rPr>
          <w:w w:val="80"/>
          <w:rtl/>
        </w:rPr>
        <w:t>اجراي</w:t>
      </w:r>
      <w:r>
        <w:rPr>
          <w:spacing w:val="2"/>
          <w:rtl/>
        </w:rPr>
        <w:t> </w:t>
      </w:r>
      <w:r>
        <w:rPr>
          <w:w w:val="80"/>
          <w:rtl/>
        </w:rPr>
        <w:t>پروژه</w:t>
      </w:r>
      <w:r>
        <w:rPr>
          <w:spacing w:val="1"/>
          <w:rtl/>
        </w:rPr>
        <w:t> </w:t>
      </w:r>
      <w:r>
        <w:rPr>
          <w:w w:val="80"/>
          <w:rtl/>
        </w:rPr>
        <w:t>براساس</w:t>
      </w:r>
      <w:r>
        <w:rPr>
          <w:spacing w:val="-4"/>
          <w:rtl/>
        </w:rPr>
        <w:t> </w:t>
      </w:r>
      <w:r>
        <w:rPr>
          <w:w w:val="80"/>
          <w:rtl/>
        </w:rPr>
        <w:t>شرح</w:t>
      </w:r>
      <w:r>
        <w:rPr>
          <w:spacing w:val="-2"/>
          <w:rtl/>
        </w:rPr>
        <w:t> </w:t>
      </w:r>
      <w:r>
        <w:rPr>
          <w:w w:val="80"/>
          <w:rtl/>
        </w:rPr>
        <w:t>اين</w:t>
      </w:r>
      <w:r>
        <w:rPr>
          <w:spacing w:val="1"/>
          <w:rtl/>
        </w:rPr>
        <w:t> </w:t>
      </w:r>
      <w:r>
        <w:rPr>
          <w:w w:val="80"/>
          <w:rtl/>
        </w:rPr>
        <w:t>پيوست،</w:t>
      </w:r>
      <w:r>
        <w:rPr>
          <w:spacing w:val="-2"/>
          <w:rtl/>
        </w:rPr>
        <w:t> </w:t>
      </w:r>
      <w:r>
        <w:rPr>
          <w:w w:val="80"/>
          <w:rtl/>
        </w:rPr>
        <w:t>نقشه</w:t>
      </w:r>
      <w:r>
        <w:rPr>
          <w:spacing w:val="-2"/>
          <w:rtl/>
        </w:rPr>
        <w:t> </w:t>
      </w:r>
      <w:r>
        <w:rPr>
          <w:w w:val="80"/>
          <w:rtl/>
        </w:rPr>
        <w:t>ها،</w:t>
      </w:r>
      <w:r>
        <w:rPr>
          <w:spacing w:val="3"/>
          <w:rtl/>
        </w:rPr>
        <w:t> </w:t>
      </w:r>
      <w:r>
        <w:rPr>
          <w:w w:val="80"/>
          <w:rtl/>
        </w:rPr>
        <w:t>مدارك</w:t>
      </w:r>
      <w:r>
        <w:rPr>
          <w:spacing w:val="-1"/>
          <w:rtl/>
        </w:rPr>
        <w:t> </w:t>
      </w:r>
      <w:r>
        <w:rPr>
          <w:w w:val="80"/>
          <w:rtl/>
        </w:rPr>
        <w:t>و</w:t>
      </w:r>
      <w:r>
        <w:rPr>
          <w:spacing w:val="6"/>
          <w:rtl/>
        </w:rPr>
        <w:t> </w:t>
      </w:r>
      <w:r>
        <w:rPr>
          <w:w w:val="80"/>
          <w:rtl/>
        </w:rPr>
        <w:t>مشخصات</w:t>
      </w:r>
      <w:r>
        <w:rPr>
          <w:spacing w:val="-1"/>
          <w:rtl/>
        </w:rPr>
        <w:t> </w:t>
      </w:r>
      <w:r>
        <w:rPr>
          <w:w w:val="80"/>
          <w:rtl/>
        </w:rPr>
        <w:t>فن</w:t>
      </w:r>
      <w:r>
        <w:rPr>
          <w:w w:val="80"/>
          <w:rtl/>
        </w:rPr>
        <w:t>ي</w:t>
      </w:r>
    </w:p>
    <w:p>
      <w:pPr>
        <w:pStyle w:val="BodyText"/>
        <w:bidi/>
        <w:spacing w:before="59"/>
        <w:ind w:right="457" w:left="0" w:firstLine="0"/>
        <w:jc w:val="both"/>
      </w:pPr>
      <w:r>
        <w:rPr>
          <w:spacing w:val="-4"/>
          <w:w w:val="85"/>
          <w:rtl/>
        </w:rPr>
        <w:t>تهيه</w:t>
      </w:r>
      <w:r>
        <w:rPr>
          <w:spacing w:val="8"/>
          <w:rtl/>
        </w:rPr>
        <w:t> </w:t>
      </w:r>
      <w:r>
        <w:rPr>
          <w:w w:val="85"/>
          <w:rtl/>
        </w:rPr>
        <w:t>شده</w:t>
      </w:r>
      <w:r>
        <w:rPr>
          <w:spacing w:val="10"/>
          <w:rtl/>
        </w:rPr>
        <w:t> </w:t>
      </w:r>
      <w:r>
        <w:rPr>
          <w:w w:val="85"/>
          <w:rtl/>
        </w:rPr>
        <w:t>در</w:t>
      </w:r>
      <w:r>
        <w:rPr>
          <w:spacing w:val="4"/>
          <w:rtl/>
        </w:rPr>
        <w:t> </w:t>
      </w:r>
      <w:r>
        <w:rPr>
          <w:w w:val="85"/>
          <w:rtl/>
        </w:rPr>
        <w:t>طراحي</w:t>
      </w:r>
      <w:r>
        <w:rPr>
          <w:spacing w:val="3"/>
          <w:rtl/>
        </w:rPr>
        <w:t> </w:t>
      </w:r>
      <w:r>
        <w:rPr>
          <w:w w:val="85"/>
          <w:rtl/>
        </w:rPr>
        <w:t>پايه</w:t>
      </w:r>
      <w:r>
        <w:rPr>
          <w:spacing w:val="6"/>
          <w:rtl/>
        </w:rPr>
        <w:t> </w:t>
      </w:r>
      <w:r>
        <w:rPr>
          <w:w w:val="85"/>
        </w:rPr>
        <w:t>)</w:t>
      </w:r>
      <w:r>
        <w:rPr>
          <w:w w:val="85"/>
          <w:rtl/>
        </w:rPr>
        <w:t>كه</w:t>
      </w:r>
      <w:r>
        <w:rPr>
          <w:spacing w:val="6"/>
          <w:rtl/>
        </w:rPr>
        <w:t> </w:t>
      </w:r>
      <w:r>
        <w:rPr>
          <w:w w:val="85"/>
          <w:rtl/>
        </w:rPr>
        <w:t>توسط</w:t>
      </w:r>
      <w:r>
        <w:rPr>
          <w:spacing w:val="7"/>
          <w:rtl/>
        </w:rPr>
        <w:t> </w:t>
      </w:r>
      <w:r>
        <w:rPr>
          <w:w w:val="85"/>
          <w:rtl/>
        </w:rPr>
        <w:t>پيمانكار</w:t>
      </w:r>
      <w:r>
        <w:rPr>
          <w:rFonts w:ascii="Times New Roman" w:cs="Times New Roman"/>
          <w:spacing w:val="14"/>
          <w:rtl/>
        </w:rPr>
        <w:t> </w:t>
      </w:r>
      <w:r>
        <w:rPr>
          <w:rFonts w:ascii="Times New Roman" w:cs="Times New Roman"/>
          <w:w w:val="85"/>
        </w:rPr>
        <w:t>EPC</w:t>
      </w:r>
      <w:r>
        <w:rPr>
          <w:spacing w:val="5"/>
          <w:rtl/>
        </w:rPr>
        <w:t> </w:t>
      </w:r>
      <w:r>
        <w:rPr>
          <w:w w:val="85"/>
          <w:rtl/>
        </w:rPr>
        <w:t>ﺻحه</w:t>
      </w:r>
      <w:r>
        <w:rPr>
          <w:spacing w:val="7"/>
          <w:rtl/>
        </w:rPr>
        <w:t> </w:t>
      </w:r>
      <w:r>
        <w:rPr>
          <w:w w:val="85"/>
          <w:rtl/>
        </w:rPr>
        <w:t>گذارى</w:t>
      </w:r>
      <w:r>
        <w:rPr>
          <w:spacing w:val="7"/>
          <w:rtl/>
        </w:rPr>
        <w:t> </w:t>
      </w:r>
      <w:r>
        <w:rPr>
          <w:w w:val="85"/>
          <w:rtl/>
        </w:rPr>
        <w:t>ميگردد</w:t>
      </w:r>
      <w:r>
        <w:rPr>
          <w:w w:val="85"/>
        </w:rPr>
        <w:t>(</w:t>
      </w:r>
      <w:r>
        <w:rPr>
          <w:spacing w:val="7"/>
          <w:rtl/>
        </w:rPr>
        <w:t> </w:t>
      </w:r>
      <w:r>
        <w:rPr>
          <w:w w:val="85"/>
          <w:rtl/>
        </w:rPr>
        <w:t>و</w:t>
      </w:r>
      <w:r>
        <w:rPr>
          <w:spacing w:val="8"/>
          <w:rtl/>
        </w:rPr>
        <w:t> </w:t>
      </w:r>
      <w:r>
        <w:rPr>
          <w:w w:val="85"/>
          <w:rtl/>
        </w:rPr>
        <w:t>همچنين</w:t>
      </w:r>
      <w:r>
        <w:rPr>
          <w:spacing w:val="7"/>
          <w:rtl/>
        </w:rPr>
        <w:t> </w:t>
      </w:r>
      <w:r>
        <w:rPr>
          <w:w w:val="85"/>
          <w:rtl/>
        </w:rPr>
        <w:t>مطابق</w:t>
      </w:r>
      <w:r>
        <w:rPr>
          <w:spacing w:val="8"/>
          <w:rtl/>
        </w:rPr>
        <w:t> </w:t>
      </w:r>
      <w:r>
        <w:rPr>
          <w:w w:val="85"/>
          <w:rtl/>
        </w:rPr>
        <w:t>شرح</w:t>
      </w:r>
      <w:r>
        <w:rPr>
          <w:spacing w:val="4"/>
          <w:rtl/>
        </w:rPr>
        <w:t> </w:t>
      </w:r>
      <w:r>
        <w:rPr>
          <w:w w:val="85"/>
          <w:rtl/>
        </w:rPr>
        <w:t>ساير</w:t>
      </w:r>
      <w:r>
        <w:rPr>
          <w:spacing w:val="8"/>
          <w:rtl/>
        </w:rPr>
        <w:t> </w:t>
      </w:r>
      <w:r>
        <w:rPr>
          <w:w w:val="85"/>
          <w:rtl/>
        </w:rPr>
        <w:t>اسناد</w:t>
      </w:r>
      <w:r>
        <w:rPr>
          <w:spacing w:val="6"/>
          <w:rtl/>
        </w:rPr>
        <w:t> </w:t>
      </w:r>
      <w:r>
        <w:rPr>
          <w:w w:val="85"/>
          <w:rtl/>
        </w:rPr>
        <w:t>پيوس</w:t>
      </w:r>
      <w:r>
        <w:rPr>
          <w:w w:val="85"/>
          <w:rtl/>
        </w:rPr>
        <w:t>ت</w:t>
      </w:r>
    </w:p>
    <w:p>
      <w:pPr>
        <w:pStyle w:val="BodyText"/>
        <w:bidi/>
        <w:spacing w:before="163"/>
        <w:ind w:right="1396" w:left="0" w:firstLine="0"/>
        <w:jc w:val="both"/>
      </w:pPr>
      <w:r>
        <w:rPr>
          <w:spacing w:val="-2"/>
          <w:w w:val="85"/>
          <w:rtl/>
        </w:rPr>
        <w:t>قرارداد</w:t>
      </w:r>
      <w:r>
        <w:rPr>
          <w:spacing w:val="-1"/>
          <w:w w:val="85"/>
          <w:rtl/>
        </w:rPr>
        <w:t> </w:t>
      </w:r>
      <w:r>
        <w:rPr>
          <w:w w:val="85"/>
          <w:rtl/>
        </w:rPr>
        <w:t>اقدام</w:t>
      </w:r>
      <w:r>
        <w:rPr>
          <w:spacing w:val="-10"/>
          <w:rtl/>
        </w:rPr>
        <w:t> </w:t>
      </w:r>
      <w:r>
        <w:rPr>
          <w:w w:val="85"/>
          <w:rtl/>
        </w:rPr>
        <w:t>نموده،</w:t>
      </w:r>
      <w:r>
        <w:rPr>
          <w:spacing w:val="-2"/>
          <w:rtl/>
        </w:rPr>
        <w:t> </w:t>
      </w:r>
      <w:r>
        <w:rPr>
          <w:w w:val="85"/>
          <w:rtl/>
        </w:rPr>
        <w:t>به</w:t>
      </w:r>
      <w:r>
        <w:rPr>
          <w:spacing w:val="-8"/>
          <w:rtl/>
        </w:rPr>
        <w:t> </w:t>
      </w:r>
      <w:r>
        <w:rPr>
          <w:w w:val="85"/>
          <w:rtl/>
        </w:rPr>
        <w:t>گونهاي</w:t>
      </w:r>
      <w:r>
        <w:rPr>
          <w:spacing w:val="-7"/>
          <w:rtl/>
        </w:rPr>
        <w:t> </w:t>
      </w:r>
      <w:r>
        <w:rPr>
          <w:w w:val="85"/>
          <w:rtl/>
        </w:rPr>
        <w:t>كه</w:t>
      </w:r>
      <w:r>
        <w:rPr>
          <w:spacing w:val="-9"/>
          <w:rtl/>
        </w:rPr>
        <w:t> </w:t>
      </w:r>
      <w:r>
        <w:rPr>
          <w:w w:val="85"/>
          <w:rtl/>
        </w:rPr>
        <w:t>منجر</w:t>
      </w:r>
      <w:r>
        <w:rPr>
          <w:spacing w:val="-10"/>
          <w:rtl/>
        </w:rPr>
        <w:t> </w:t>
      </w:r>
      <w:r>
        <w:rPr>
          <w:w w:val="85"/>
          <w:rtl/>
        </w:rPr>
        <w:t>به</w:t>
      </w:r>
      <w:r>
        <w:rPr>
          <w:spacing w:val="-7"/>
          <w:rtl/>
        </w:rPr>
        <w:t> </w:t>
      </w:r>
      <w:r>
        <w:rPr>
          <w:w w:val="85"/>
          <w:rtl/>
        </w:rPr>
        <w:t>بهره</w:t>
      </w:r>
      <w:r>
        <w:rPr>
          <w:spacing w:val="-8"/>
          <w:rtl/>
        </w:rPr>
        <w:t> </w:t>
      </w:r>
      <w:r>
        <w:rPr>
          <w:w w:val="85"/>
          <w:rtl/>
        </w:rPr>
        <w:t>برداري</w:t>
      </w:r>
      <w:r>
        <w:rPr>
          <w:spacing w:val="-8"/>
          <w:rtl/>
        </w:rPr>
        <w:t> </w:t>
      </w:r>
      <w:r>
        <w:rPr>
          <w:w w:val="85"/>
          <w:rtl/>
        </w:rPr>
        <w:t>رسيدن</w:t>
      </w:r>
      <w:r>
        <w:rPr>
          <w:spacing w:val="-1"/>
          <w:w w:val="85"/>
          <w:rtl/>
        </w:rPr>
        <w:t> </w:t>
      </w:r>
      <w:r>
        <w:rPr>
          <w:w w:val="85"/>
          <w:rtl/>
        </w:rPr>
        <w:t>ايمن،</w:t>
      </w:r>
      <w:r>
        <w:rPr>
          <w:spacing w:val="-7"/>
          <w:rtl/>
        </w:rPr>
        <w:t> </w:t>
      </w:r>
      <w:r>
        <w:rPr>
          <w:w w:val="85"/>
          <w:rtl/>
        </w:rPr>
        <w:t>مطمﺌن،</w:t>
      </w:r>
      <w:r>
        <w:rPr>
          <w:spacing w:val="-4"/>
          <w:w w:val="85"/>
          <w:rtl/>
        </w:rPr>
        <w:t> </w:t>
      </w:r>
      <w:r>
        <w:rPr>
          <w:w w:val="85"/>
          <w:rtl/>
        </w:rPr>
        <w:t>پايدار</w:t>
      </w:r>
      <w:r>
        <w:rPr>
          <w:spacing w:val="-10"/>
          <w:rtl/>
        </w:rPr>
        <w:t> </w:t>
      </w:r>
      <w:r>
        <w:rPr>
          <w:w w:val="85"/>
          <w:rtl/>
        </w:rPr>
        <w:t>و</w:t>
      </w:r>
      <w:r>
        <w:rPr>
          <w:spacing w:val="-7"/>
          <w:rtl/>
        </w:rPr>
        <w:t> </w:t>
      </w:r>
      <w:r>
        <w:rPr>
          <w:w w:val="85"/>
          <w:rtl/>
        </w:rPr>
        <w:t>كاراي</w:t>
      </w:r>
      <w:r>
        <w:rPr>
          <w:spacing w:val="-10"/>
          <w:rtl/>
        </w:rPr>
        <w:t> </w:t>
      </w:r>
      <w:r>
        <w:rPr>
          <w:w w:val="85"/>
          <w:rtl/>
        </w:rPr>
        <w:t>تاسيﺴات</w:t>
      </w:r>
      <w:r>
        <w:rPr>
          <w:spacing w:val="-2"/>
          <w:w w:val="85"/>
          <w:rtl/>
        </w:rPr>
        <w:t> </w:t>
      </w:r>
      <w:r>
        <w:rPr>
          <w:w w:val="85"/>
          <w:rtl/>
        </w:rPr>
        <w:t>گردد</w:t>
      </w:r>
      <w:r>
        <w:rPr>
          <w:w w:val="85"/>
        </w:rPr>
        <w:t>.</w:t>
      </w:r>
    </w:p>
    <w:p>
      <w:pPr>
        <w:pStyle w:val="BodyText"/>
        <w:bidi/>
        <w:spacing w:line="379" w:lineRule="auto" w:before="160"/>
        <w:ind w:right="455" w:left="386" w:firstLine="1"/>
        <w:jc w:val="both"/>
      </w:pPr>
      <w:r>
        <w:rPr>
          <w:spacing w:val="-8"/>
          <w:rtl/>
        </w:rPr>
        <w:t>شرح خدمات و</w:t>
      </w:r>
      <w:r>
        <w:rPr>
          <w:spacing w:val="-9"/>
          <w:rtl/>
        </w:rPr>
        <w:t> </w:t>
      </w:r>
      <w:r>
        <w:rPr>
          <w:spacing w:val="-8"/>
          <w:rtl/>
        </w:rPr>
        <w:t>تعهدات</w:t>
      </w:r>
      <w:r>
        <w:rPr>
          <w:spacing w:val="-9"/>
          <w:rtl/>
        </w:rPr>
        <w:t> </w:t>
      </w:r>
      <w:r>
        <w:rPr>
          <w:spacing w:val="-8"/>
          <w:rtl/>
        </w:rPr>
        <w:t>پيمانكار</w:t>
      </w:r>
      <w:r>
        <w:rPr>
          <w:rFonts w:ascii="Times New Roman" w:hAnsi="Times New Roman" w:cs="Times New Roman"/>
          <w:spacing w:val="-3"/>
          <w:rtl/>
        </w:rPr>
        <w:t> </w:t>
      </w:r>
      <w:r>
        <w:rPr>
          <w:rFonts w:ascii="Times New Roman" w:hAnsi="Times New Roman" w:cs="Times New Roman"/>
          <w:spacing w:val="-8"/>
        </w:rPr>
        <w:t>EPC</w:t>
      </w:r>
      <w:r>
        <w:rPr>
          <w:spacing w:val="-9"/>
          <w:rtl/>
        </w:rPr>
        <w:t> </w:t>
      </w:r>
      <w:r>
        <w:rPr>
          <w:spacing w:val="-8"/>
          <w:rtl/>
        </w:rPr>
        <w:t>در اين</w:t>
      </w:r>
      <w:r>
        <w:rPr>
          <w:spacing w:val="-9"/>
          <w:rtl/>
        </w:rPr>
        <w:t> </w:t>
      </w:r>
      <w:r>
        <w:rPr>
          <w:spacing w:val="-8"/>
          <w:rtl/>
        </w:rPr>
        <w:t>پروژه</w:t>
      </w:r>
      <w:r>
        <w:rPr>
          <w:spacing w:val="-9"/>
          <w:rtl/>
        </w:rPr>
        <w:t> </w:t>
      </w:r>
      <w:r>
        <w:rPr>
          <w:spacing w:val="-8"/>
          <w:rtl/>
        </w:rPr>
        <w:t>كه پيمان</w:t>
      </w:r>
      <w:r>
        <w:rPr>
          <w:spacing w:val="-9"/>
          <w:rtl/>
        </w:rPr>
        <w:t> </w:t>
      </w:r>
      <w:r>
        <w:rPr>
          <w:spacing w:val="-8"/>
          <w:rtl/>
        </w:rPr>
        <w:t>آن</w:t>
      </w:r>
      <w:r>
        <w:rPr>
          <w:spacing w:val="-9"/>
          <w:rtl/>
        </w:rPr>
        <w:t> </w:t>
      </w:r>
      <w:r>
        <w:rPr>
          <w:spacing w:val="-8"/>
          <w:rtl/>
        </w:rPr>
        <w:t>بصورت</w:t>
      </w:r>
      <w:r>
        <w:rPr>
          <w:spacing w:val="-9"/>
          <w:rtl/>
        </w:rPr>
        <w:t> </w:t>
      </w:r>
      <w:r>
        <w:rPr>
          <w:spacing w:val="-8"/>
          <w:rtl/>
        </w:rPr>
        <w:t>يك قلم</w:t>
      </w:r>
      <w:r>
        <w:rPr>
          <w:spacing w:val="-9"/>
          <w:rtl/>
        </w:rPr>
        <w:t> </w:t>
      </w:r>
      <w:r>
        <w:rPr>
          <w:spacing w:val="-8"/>
          <w:rtl/>
        </w:rPr>
        <w:t>در</w:t>
      </w:r>
      <w:r>
        <w:rPr>
          <w:spacing w:val="-9"/>
          <w:rtl/>
        </w:rPr>
        <w:t> </w:t>
      </w:r>
      <w:r>
        <w:rPr>
          <w:spacing w:val="-8"/>
          <w:rtl/>
        </w:rPr>
        <w:t>بخشهاى</w:t>
      </w:r>
      <w:r>
        <w:rPr>
          <w:rFonts w:ascii="Times New Roman" w:hAnsi="Times New Roman" w:cs="Times New Roman"/>
          <w:spacing w:val="-3"/>
          <w:rtl/>
        </w:rPr>
        <w:t> </w:t>
      </w:r>
      <w:r>
        <w:rPr>
          <w:rFonts w:ascii="Times New Roman" w:hAnsi="Times New Roman" w:cs="Times New Roman"/>
          <w:spacing w:val="-8"/>
        </w:rPr>
        <w:t>C</w:t>
      </w:r>
      <w:r>
        <w:rPr>
          <w:rFonts w:ascii="Times New Roman" w:hAnsi="Times New Roman" w:cs="Times New Roman"/>
          <w:spacing w:val="-6"/>
          <w:rtl/>
        </w:rPr>
        <w:t> </w:t>
      </w:r>
      <w:r>
        <w:rPr>
          <w:rFonts w:ascii="Times New Roman" w:hAnsi="Times New Roman" w:cs="Times New Roman"/>
          <w:spacing w:val="-8"/>
        </w:rPr>
        <w:t>P,</w:t>
      </w:r>
      <w:r>
        <w:rPr>
          <w:rFonts w:ascii="Times New Roman" w:hAnsi="Times New Roman" w:cs="Times New Roman"/>
          <w:spacing w:val="-7"/>
          <w:rtl/>
        </w:rPr>
        <w:t> </w:t>
      </w:r>
      <w:r>
        <w:rPr>
          <w:rFonts w:ascii="Times New Roman" w:hAnsi="Times New Roman" w:cs="Times New Roman"/>
          <w:spacing w:val="-8"/>
        </w:rPr>
        <w:t>E,</w:t>
      </w:r>
      <w:r>
        <w:rPr>
          <w:spacing w:val="-9"/>
          <w:rtl/>
        </w:rPr>
        <w:t> </w:t>
      </w:r>
      <w:r>
        <w:rPr>
          <w:spacing w:val="-8"/>
          <w:rtl/>
        </w:rPr>
        <w:t>خواهد</w:t>
      </w:r>
      <w:r>
        <w:rPr>
          <w:spacing w:val="-9"/>
          <w:rtl/>
        </w:rPr>
        <w:t> </w:t>
      </w:r>
      <w:r>
        <w:rPr>
          <w:spacing w:val="-8"/>
          <w:rtl/>
        </w:rPr>
        <w:t>بود، </w:t>
      </w:r>
      <w:r>
        <w:rPr>
          <w:w w:val="90"/>
          <w:rtl/>
        </w:rPr>
        <w:t>اجماﻻ</w:t>
      </w:r>
      <w:r>
        <w:rPr>
          <w:w w:val="90"/>
        </w:rPr>
        <w:t>”</w:t>
      </w:r>
      <w:r>
        <w:rPr>
          <w:w w:val="90"/>
          <w:rtl/>
        </w:rPr>
        <w:t> و بطور كلي شامل انجام خدمات طراحي و تهيه مدارك مهندسي و تامين كاﻻ، اجرا و نصب راه اندازي تاسيﺴات </w:t>
      </w:r>
      <w:r>
        <w:rPr>
          <w:spacing w:val="-2"/>
          <w:w w:val="80"/>
          <w:rtl/>
        </w:rPr>
        <w:t>تقويت</w:t>
      </w:r>
      <w:r>
        <w:rPr>
          <w:spacing w:val="-9"/>
          <w:rtl/>
        </w:rPr>
        <w:t> </w:t>
      </w:r>
      <w:r>
        <w:rPr>
          <w:w w:val="80"/>
          <w:rtl/>
        </w:rPr>
        <w:t>فشار</w:t>
      </w:r>
      <w:r>
        <w:rPr>
          <w:spacing w:val="-6"/>
          <w:rtl/>
        </w:rPr>
        <w:t> </w:t>
      </w:r>
      <w:r>
        <w:rPr>
          <w:w w:val="80"/>
          <w:rtl/>
        </w:rPr>
        <w:t>گاز</w:t>
      </w:r>
      <w:r>
        <w:rPr>
          <w:spacing w:val="-7"/>
          <w:rtl/>
        </w:rPr>
        <w:t> </w:t>
      </w:r>
      <w:r>
        <w:rPr>
          <w:w w:val="80"/>
          <w:rtl/>
        </w:rPr>
        <w:t>شماره</w:t>
      </w:r>
      <w:r>
        <w:rPr>
          <w:w w:val="80"/>
        </w:rPr>
        <w:t>١</w:t>
      </w:r>
      <w:r>
        <w:rPr>
          <w:spacing w:val="55"/>
          <w:rtl/>
        </w:rPr>
        <w:t> </w:t>
      </w:r>
      <w:r>
        <w:rPr>
          <w:w w:val="80"/>
          <w:rtl/>
        </w:rPr>
        <w:t>به</w:t>
      </w:r>
      <w:r>
        <w:rPr>
          <w:spacing w:val="-7"/>
          <w:rtl/>
        </w:rPr>
        <w:t> </w:t>
      </w:r>
      <w:r>
        <w:rPr>
          <w:w w:val="80"/>
          <w:rtl/>
        </w:rPr>
        <w:t>ترتيب</w:t>
      </w:r>
      <w:r>
        <w:rPr>
          <w:spacing w:val="8"/>
          <w:rtl/>
        </w:rPr>
        <w:t> </w:t>
      </w:r>
      <w:r>
        <w:rPr>
          <w:w w:val="80"/>
          <w:rtl/>
        </w:rPr>
        <w:t>براساس</w:t>
      </w:r>
      <w:r>
        <w:rPr>
          <w:spacing w:val="-8"/>
          <w:rtl/>
        </w:rPr>
        <w:t> </w:t>
      </w:r>
      <w:r>
        <w:rPr>
          <w:w w:val="80"/>
          <w:rtl/>
        </w:rPr>
        <w:t>استاندارد</w:t>
      </w:r>
      <w:r>
        <w:rPr>
          <w:rFonts w:ascii="Times New Roman" w:hAnsi="Times New Roman" w:cs="Times New Roman"/>
          <w:w w:val="80"/>
        </w:rPr>
        <w:t>IGS</w:t>
      </w:r>
      <w:r>
        <w:rPr>
          <w:spacing w:val="-9"/>
          <w:rtl/>
        </w:rPr>
        <w:t> </w:t>
      </w:r>
      <w:r>
        <w:rPr>
          <w:w w:val="80"/>
          <w:rtl/>
        </w:rPr>
        <w:t>و</w:t>
      </w:r>
      <w:r>
        <w:rPr>
          <w:spacing w:val="-3"/>
          <w:rtl/>
        </w:rPr>
        <w:t> </w:t>
      </w:r>
      <w:r>
        <w:rPr>
          <w:w w:val="80"/>
          <w:rtl/>
        </w:rPr>
        <w:t>كدهاى</w:t>
      </w:r>
      <w:r>
        <w:rPr>
          <w:spacing w:val="-5"/>
          <w:rtl/>
        </w:rPr>
        <w:t> </w:t>
      </w:r>
      <w:r>
        <w:rPr>
          <w:w w:val="80"/>
          <w:rtl/>
        </w:rPr>
        <w:t>شركت</w:t>
      </w:r>
      <w:r>
        <w:rPr>
          <w:spacing w:val="-5"/>
          <w:rtl/>
        </w:rPr>
        <w:t> </w:t>
      </w:r>
      <w:r>
        <w:rPr>
          <w:w w:val="80"/>
          <w:rtl/>
        </w:rPr>
        <w:t>ملي</w:t>
      </w:r>
      <w:r>
        <w:rPr>
          <w:spacing w:val="-5"/>
          <w:rtl/>
        </w:rPr>
        <w:t> </w:t>
      </w:r>
      <w:r>
        <w:rPr>
          <w:w w:val="80"/>
          <w:rtl/>
        </w:rPr>
        <w:t>گاز</w:t>
      </w:r>
      <w:r>
        <w:rPr>
          <w:spacing w:val="-11"/>
          <w:rtl/>
        </w:rPr>
        <w:t> </w:t>
      </w:r>
      <w:r>
        <w:rPr>
          <w:w w:val="80"/>
          <w:rtl/>
        </w:rPr>
        <w:t>ايران،</w:t>
      </w:r>
      <w:r>
        <w:rPr>
          <w:rFonts w:ascii="Times New Roman" w:hAnsi="Times New Roman" w:cs="Times New Roman"/>
          <w:spacing w:val="1"/>
          <w:rtl/>
        </w:rPr>
        <w:t> </w:t>
      </w:r>
      <w:r>
        <w:rPr>
          <w:rFonts w:ascii="Times New Roman" w:hAnsi="Times New Roman" w:cs="Times New Roman"/>
          <w:w w:val="80"/>
        </w:rPr>
        <w:t>IPS</w:t>
      </w:r>
      <w:r>
        <w:rPr>
          <w:spacing w:val="-6"/>
          <w:rtl/>
        </w:rPr>
        <w:t> </w:t>
      </w:r>
      <w:r>
        <w:rPr>
          <w:w w:val="80"/>
          <w:rtl/>
        </w:rPr>
        <w:t>و</w:t>
      </w:r>
      <w:r>
        <w:rPr>
          <w:spacing w:val="-6"/>
          <w:rtl/>
        </w:rPr>
        <w:t> </w:t>
      </w:r>
      <w:r>
        <w:rPr>
          <w:w w:val="80"/>
          <w:rtl/>
        </w:rPr>
        <w:t>ديگر</w:t>
      </w:r>
      <w:r>
        <w:rPr>
          <w:spacing w:val="-7"/>
          <w:rtl/>
        </w:rPr>
        <w:t> </w:t>
      </w:r>
      <w:r>
        <w:rPr>
          <w:w w:val="80"/>
          <w:rtl/>
        </w:rPr>
        <w:t>استاندارد</w:t>
      </w:r>
      <w:r>
        <w:rPr>
          <w:spacing w:val="-6"/>
          <w:rtl/>
        </w:rPr>
        <w:t> </w:t>
      </w:r>
      <w:r>
        <w:rPr>
          <w:w w:val="80"/>
          <w:rtl/>
        </w:rPr>
        <w:t>هاي</w:t>
      </w:r>
      <w:r>
        <w:rPr>
          <w:spacing w:val="-9"/>
          <w:rtl/>
        </w:rPr>
        <w:t> </w:t>
      </w:r>
      <w:r>
        <w:rPr>
          <w:w w:val="80"/>
          <w:rtl/>
        </w:rPr>
        <w:t>بي</w:t>
      </w:r>
      <w:r>
        <w:rPr>
          <w:w w:val="80"/>
          <w:rtl/>
        </w:rPr>
        <w:t>ن</w:t>
      </w:r>
    </w:p>
    <w:p>
      <w:pPr>
        <w:pStyle w:val="BodyText"/>
        <w:bidi/>
        <w:spacing w:line="379" w:lineRule="auto" w:before="3"/>
        <w:ind w:right="457" w:left="386" w:firstLine="6800"/>
        <w:jc w:val="both"/>
        <w:rPr>
          <w:rFonts w:ascii="Times New Roman" w:cs="Times New Roman"/>
        </w:rPr>
      </w:pPr>
      <w:r>
        <w:rPr>
          <w:w w:val="85"/>
          <w:rtl/>
        </w:rPr>
        <w:t>المللي</w:t>
      </w:r>
      <w:r>
        <w:rPr>
          <w:spacing w:val="-7"/>
          <w:w w:val="85"/>
          <w:rtl/>
        </w:rPr>
        <w:t> </w:t>
      </w:r>
      <w:r>
        <w:rPr>
          <w:w w:val="85"/>
          <w:rtl/>
        </w:rPr>
        <w:t>مورد</w:t>
      </w:r>
      <w:r>
        <w:rPr>
          <w:spacing w:val="-7"/>
          <w:w w:val="85"/>
          <w:rtl/>
        </w:rPr>
        <w:t> </w:t>
      </w:r>
      <w:r>
        <w:rPr>
          <w:w w:val="85"/>
          <w:rtl/>
        </w:rPr>
        <w:t>قبول</w:t>
      </w:r>
      <w:r>
        <w:rPr>
          <w:spacing w:val="-6"/>
          <w:w w:val="85"/>
          <w:rtl/>
        </w:rPr>
        <w:t> </w:t>
      </w:r>
      <w:r>
        <w:rPr>
          <w:w w:val="85"/>
          <w:rtl/>
        </w:rPr>
        <w:t>كارفرما</w:t>
      </w:r>
      <w:r>
        <w:rPr>
          <w:spacing w:val="-7"/>
          <w:w w:val="85"/>
          <w:rtl/>
        </w:rPr>
        <w:t> </w:t>
      </w:r>
      <w:r>
        <w:rPr>
          <w:w w:val="85"/>
          <w:rtl/>
        </w:rPr>
        <w:t>مي</w:t>
      </w:r>
      <w:r>
        <w:rPr>
          <w:spacing w:val="-7"/>
          <w:w w:val="85"/>
          <w:rtl/>
        </w:rPr>
        <w:t> </w:t>
      </w:r>
      <w:r>
        <w:rPr>
          <w:w w:val="85"/>
          <w:rtl/>
        </w:rPr>
        <w:t>باشد</w:t>
      </w:r>
      <w:r>
        <w:rPr>
          <w:w w:val="85"/>
        </w:rPr>
        <w:t>.</w:t>
      </w:r>
      <w:r>
        <w:rPr>
          <w:w w:val="85"/>
          <w:rtl/>
        </w:rPr>
        <w:t> پيمانكار</w:t>
      </w:r>
      <w:r>
        <w:rPr>
          <w:rFonts w:ascii="Times New Roman" w:cs="Times New Roman"/>
          <w:w w:val="85"/>
          <w:rtl/>
        </w:rPr>
        <w:t> </w:t>
      </w:r>
      <w:r>
        <w:rPr>
          <w:rFonts w:ascii="Times New Roman" w:cs="Times New Roman"/>
          <w:w w:val="85"/>
        </w:rPr>
        <w:t>EPC</w:t>
      </w:r>
      <w:r>
        <w:rPr>
          <w:w w:val="85"/>
          <w:rtl/>
        </w:rPr>
        <w:t> بايد كليه كارها و اقدامات ﻻزم را در بخشهاى طراحي تفصيلي، خريد كاﻻ، عمليات اجرائي و نصب، راه اندازى،</w:t>
      </w:r>
      <w:r>
        <w:rPr>
          <w:spacing w:val="-2"/>
          <w:w w:val="85"/>
          <w:rtl/>
        </w:rPr>
        <w:t> </w:t>
      </w:r>
      <w:r>
        <w:rPr>
          <w:w w:val="85"/>
        </w:rPr>
        <w:t>٧٢</w:t>
      </w:r>
      <w:r>
        <w:rPr>
          <w:spacing w:val="-3"/>
          <w:w w:val="85"/>
          <w:rtl/>
        </w:rPr>
        <w:t> </w:t>
      </w:r>
      <w:r>
        <w:rPr>
          <w:w w:val="85"/>
          <w:rtl/>
        </w:rPr>
        <w:t>ساعت راهبرى</w:t>
      </w:r>
      <w:r>
        <w:rPr>
          <w:spacing w:val="-1"/>
          <w:w w:val="85"/>
          <w:rtl/>
        </w:rPr>
        <w:t> </w:t>
      </w:r>
      <w:r>
        <w:rPr>
          <w:w w:val="85"/>
          <w:rtl/>
        </w:rPr>
        <w:t>و</w:t>
      </w:r>
      <w:r>
        <w:rPr>
          <w:spacing w:val="-3"/>
          <w:w w:val="85"/>
          <w:rtl/>
        </w:rPr>
        <w:t> </w:t>
      </w:r>
      <w:r>
        <w:rPr>
          <w:w w:val="85"/>
          <w:rtl/>
        </w:rPr>
        <w:t>يكﺴال</w:t>
      </w:r>
      <w:r>
        <w:rPr>
          <w:spacing w:val="-3"/>
          <w:w w:val="85"/>
          <w:rtl/>
        </w:rPr>
        <w:t> </w:t>
      </w:r>
      <w:r>
        <w:rPr>
          <w:w w:val="85"/>
          <w:rtl/>
        </w:rPr>
        <w:t>نگهدارى</w:t>
      </w:r>
      <w:r>
        <w:rPr>
          <w:spacing w:val="-3"/>
          <w:w w:val="85"/>
          <w:rtl/>
        </w:rPr>
        <w:t> </w:t>
      </w:r>
      <w:r>
        <w:rPr>
          <w:w w:val="85"/>
          <w:rtl/>
        </w:rPr>
        <w:t>و رفع</w:t>
      </w:r>
      <w:r>
        <w:rPr>
          <w:spacing w:val="-3"/>
          <w:w w:val="85"/>
          <w:rtl/>
        </w:rPr>
        <w:t> </w:t>
      </w:r>
      <w:r>
        <w:rPr>
          <w:w w:val="85"/>
          <w:rtl/>
        </w:rPr>
        <w:t>نقص</w:t>
      </w:r>
      <w:r>
        <w:rPr>
          <w:spacing w:val="-4"/>
          <w:w w:val="85"/>
          <w:rtl/>
        </w:rPr>
        <w:t> </w:t>
      </w:r>
      <w:r>
        <w:rPr>
          <w:w w:val="85"/>
          <w:rtl/>
        </w:rPr>
        <w:t>را با هزينه</w:t>
      </w:r>
      <w:r>
        <w:rPr>
          <w:spacing w:val="-2"/>
          <w:w w:val="85"/>
          <w:rtl/>
        </w:rPr>
        <w:t> </w:t>
      </w:r>
      <w:r>
        <w:rPr>
          <w:w w:val="85"/>
          <w:rtl/>
        </w:rPr>
        <w:t>خود</w:t>
      </w:r>
      <w:r>
        <w:rPr>
          <w:spacing w:val="-3"/>
          <w:w w:val="85"/>
          <w:rtl/>
        </w:rPr>
        <w:t> </w:t>
      </w:r>
      <w:r>
        <w:rPr>
          <w:w w:val="85"/>
          <w:rtl/>
        </w:rPr>
        <w:t>و</w:t>
      </w:r>
      <w:r>
        <w:rPr>
          <w:spacing w:val="-3"/>
          <w:w w:val="85"/>
          <w:rtl/>
        </w:rPr>
        <w:t> </w:t>
      </w:r>
      <w:r>
        <w:rPr>
          <w:w w:val="85"/>
          <w:rtl/>
        </w:rPr>
        <w:t>به نحو مطلوب</w:t>
      </w:r>
      <w:r>
        <w:rPr>
          <w:spacing w:val="-3"/>
          <w:w w:val="85"/>
          <w:rtl/>
        </w:rPr>
        <w:t> </w:t>
      </w:r>
      <w:r>
        <w:rPr>
          <w:w w:val="85"/>
          <w:rtl/>
        </w:rPr>
        <w:t>و مورد</w:t>
      </w:r>
      <w:r>
        <w:rPr>
          <w:spacing w:val="-3"/>
          <w:w w:val="85"/>
          <w:rtl/>
        </w:rPr>
        <w:t> </w:t>
      </w:r>
      <w:r>
        <w:rPr>
          <w:w w:val="85"/>
          <w:rtl/>
        </w:rPr>
        <w:t>قبول</w:t>
      </w:r>
      <w:r>
        <w:rPr>
          <w:spacing w:val="-2"/>
          <w:w w:val="85"/>
          <w:rtl/>
        </w:rPr>
        <w:t> </w:t>
      </w:r>
      <w:r>
        <w:rPr>
          <w:w w:val="85"/>
          <w:rtl/>
        </w:rPr>
        <w:t>كارفرما در</w:t>
      </w:r>
      <w:r>
        <w:rPr>
          <w:spacing w:val="-1"/>
          <w:w w:val="85"/>
          <w:rtl/>
        </w:rPr>
        <w:t> </w:t>
      </w:r>
      <w:r>
        <w:rPr>
          <w:w w:val="85"/>
          <w:rtl/>
        </w:rPr>
        <w:t>زمانهاى مورد</w:t>
      </w:r>
      <w:r>
        <w:rPr>
          <w:spacing w:val="-7"/>
          <w:w w:val="85"/>
          <w:rtl/>
        </w:rPr>
        <w:t> </w:t>
      </w:r>
      <w:r>
        <w:rPr>
          <w:w w:val="85"/>
          <w:rtl/>
        </w:rPr>
        <w:t>تاييد</w:t>
      </w:r>
      <w:r>
        <w:rPr>
          <w:spacing w:val="-7"/>
          <w:w w:val="85"/>
          <w:rtl/>
        </w:rPr>
        <w:t> </w:t>
      </w:r>
      <w:r>
        <w:rPr>
          <w:w w:val="85"/>
          <w:rtl/>
        </w:rPr>
        <w:t>كارفرما</w:t>
      </w:r>
      <w:r>
        <w:rPr>
          <w:spacing w:val="-4"/>
          <w:w w:val="85"/>
          <w:rtl/>
        </w:rPr>
        <w:t> </w:t>
      </w:r>
      <w:r>
        <w:rPr>
          <w:w w:val="85"/>
          <w:rtl/>
        </w:rPr>
        <w:t>بطور</w:t>
      </w:r>
      <w:r>
        <w:rPr>
          <w:spacing w:val="-6"/>
          <w:w w:val="85"/>
          <w:rtl/>
        </w:rPr>
        <w:t> </w:t>
      </w:r>
      <w:r>
        <w:rPr>
          <w:w w:val="85"/>
          <w:rtl/>
        </w:rPr>
        <w:t>كامل</w:t>
      </w:r>
      <w:r>
        <w:rPr>
          <w:spacing w:val="-7"/>
          <w:w w:val="85"/>
          <w:rtl/>
        </w:rPr>
        <w:t> </w:t>
      </w:r>
      <w:r>
        <w:rPr>
          <w:w w:val="85"/>
          <w:rtl/>
        </w:rPr>
        <w:t>به</w:t>
      </w:r>
      <w:r>
        <w:rPr>
          <w:spacing w:val="-6"/>
          <w:w w:val="85"/>
          <w:rtl/>
        </w:rPr>
        <w:t> </w:t>
      </w:r>
      <w:r>
        <w:rPr>
          <w:w w:val="85"/>
          <w:rtl/>
        </w:rPr>
        <w:t>انجام</w:t>
      </w:r>
      <w:r>
        <w:rPr>
          <w:spacing w:val="-7"/>
          <w:w w:val="85"/>
          <w:rtl/>
        </w:rPr>
        <w:t> </w:t>
      </w:r>
      <w:r>
        <w:rPr>
          <w:w w:val="85"/>
          <w:rtl/>
        </w:rPr>
        <w:t>برساند</w:t>
      </w:r>
      <w:r>
        <w:rPr>
          <w:w w:val="85"/>
        </w:rPr>
        <w:t>.</w:t>
      </w:r>
      <w:r>
        <w:rPr>
          <w:spacing w:val="-7"/>
          <w:w w:val="85"/>
          <w:rtl/>
        </w:rPr>
        <w:t> </w:t>
      </w:r>
      <w:r>
        <w:rPr>
          <w:w w:val="85"/>
          <w:rtl/>
        </w:rPr>
        <w:t>اساساً</w:t>
      </w:r>
      <w:r>
        <w:rPr>
          <w:spacing w:val="-6"/>
          <w:w w:val="85"/>
          <w:rtl/>
        </w:rPr>
        <w:t> </w:t>
      </w:r>
      <w:r>
        <w:rPr>
          <w:w w:val="85"/>
          <w:rtl/>
        </w:rPr>
        <w:t>اين</w:t>
      </w:r>
      <w:r>
        <w:rPr>
          <w:spacing w:val="-6"/>
          <w:w w:val="85"/>
          <w:rtl/>
        </w:rPr>
        <w:t> </w:t>
      </w:r>
      <w:r>
        <w:rPr>
          <w:w w:val="85"/>
          <w:rtl/>
        </w:rPr>
        <w:t>بخش</w:t>
      </w:r>
      <w:r>
        <w:rPr>
          <w:spacing w:val="-7"/>
          <w:w w:val="85"/>
          <w:rtl/>
        </w:rPr>
        <w:t> </w:t>
      </w:r>
      <w:r>
        <w:rPr>
          <w:w w:val="85"/>
          <w:rtl/>
        </w:rPr>
        <w:t>به</w:t>
      </w:r>
      <w:r>
        <w:rPr>
          <w:spacing w:val="-7"/>
          <w:w w:val="85"/>
          <w:rtl/>
        </w:rPr>
        <w:t> </w:t>
      </w:r>
      <w:r>
        <w:rPr>
          <w:w w:val="85"/>
          <w:rtl/>
        </w:rPr>
        <w:t>منظور</w:t>
      </w:r>
      <w:r>
        <w:rPr>
          <w:spacing w:val="-7"/>
          <w:w w:val="85"/>
          <w:rtl/>
        </w:rPr>
        <w:t> </w:t>
      </w:r>
      <w:r>
        <w:rPr>
          <w:w w:val="85"/>
          <w:rtl/>
        </w:rPr>
        <w:t>تﺴريع</w:t>
      </w:r>
      <w:r>
        <w:rPr>
          <w:spacing w:val="-6"/>
          <w:w w:val="85"/>
          <w:rtl/>
        </w:rPr>
        <w:t> </w:t>
      </w:r>
      <w:r>
        <w:rPr>
          <w:w w:val="85"/>
          <w:rtl/>
        </w:rPr>
        <w:t>در</w:t>
      </w:r>
      <w:r>
        <w:rPr>
          <w:spacing w:val="-7"/>
          <w:w w:val="85"/>
          <w:rtl/>
        </w:rPr>
        <w:t> </w:t>
      </w:r>
      <w:r>
        <w:rPr>
          <w:w w:val="85"/>
          <w:rtl/>
        </w:rPr>
        <w:t>راهنمائي</w:t>
      </w:r>
      <w:r>
        <w:rPr>
          <w:spacing w:val="-7"/>
          <w:w w:val="85"/>
          <w:rtl/>
        </w:rPr>
        <w:t> </w:t>
      </w:r>
      <w:r>
        <w:rPr>
          <w:w w:val="85"/>
          <w:rtl/>
        </w:rPr>
        <w:t>پيشنهاد</w:t>
      </w:r>
      <w:r>
        <w:rPr>
          <w:spacing w:val="-6"/>
          <w:w w:val="85"/>
          <w:rtl/>
        </w:rPr>
        <w:t> </w:t>
      </w:r>
      <w:r>
        <w:rPr>
          <w:w w:val="85"/>
          <w:rtl/>
        </w:rPr>
        <w:t>دهندگان</w:t>
      </w:r>
      <w:r>
        <w:rPr>
          <w:spacing w:val="-7"/>
          <w:w w:val="85"/>
          <w:rtl/>
        </w:rPr>
        <w:t> </w:t>
      </w:r>
      <w:r>
        <w:rPr>
          <w:w w:val="85"/>
          <w:rtl/>
        </w:rPr>
        <w:t>تهيه</w:t>
      </w:r>
      <w:r>
        <w:rPr>
          <w:spacing w:val="-7"/>
          <w:w w:val="85"/>
          <w:rtl/>
        </w:rPr>
        <w:t> </w:t>
      </w:r>
      <w:r>
        <w:rPr>
          <w:w w:val="85"/>
          <w:rtl/>
        </w:rPr>
        <w:t>و </w:t>
      </w:r>
      <w:r>
        <w:rPr>
          <w:spacing w:val="-2"/>
          <w:w w:val="90"/>
          <w:rtl/>
        </w:rPr>
        <w:t>تدوين</w:t>
      </w:r>
      <w:r>
        <w:rPr>
          <w:spacing w:val="-4"/>
          <w:w w:val="90"/>
          <w:rtl/>
        </w:rPr>
        <w:t> </w:t>
      </w:r>
      <w:r>
        <w:rPr>
          <w:w w:val="90"/>
          <w:rtl/>
        </w:rPr>
        <w:t>گرديده</w:t>
      </w:r>
      <w:r>
        <w:rPr>
          <w:spacing w:val="-1"/>
          <w:w w:val="90"/>
          <w:rtl/>
        </w:rPr>
        <w:t> </w:t>
      </w:r>
      <w:r>
        <w:rPr>
          <w:w w:val="90"/>
          <w:rtl/>
        </w:rPr>
        <w:t>لذا</w:t>
      </w:r>
      <w:r>
        <w:rPr>
          <w:spacing w:val="-3"/>
          <w:w w:val="90"/>
          <w:rtl/>
        </w:rPr>
        <w:t> </w:t>
      </w:r>
      <w:r>
        <w:rPr>
          <w:w w:val="90"/>
          <w:rtl/>
        </w:rPr>
        <w:t>هرگونه</w:t>
      </w:r>
      <w:r>
        <w:rPr>
          <w:spacing w:val="-2"/>
          <w:w w:val="90"/>
          <w:rtl/>
        </w:rPr>
        <w:t> </w:t>
      </w:r>
      <w:r>
        <w:rPr>
          <w:w w:val="90"/>
          <w:rtl/>
        </w:rPr>
        <w:t>كاستي</w:t>
      </w:r>
      <w:r>
        <w:rPr>
          <w:spacing w:val="-4"/>
          <w:w w:val="90"/>
          <w:rtl/>
        </w:rPr>
        <w:t> </w:t>
      </w:r>
      <w:r>
        <w:rPr>
          <w:w w:val="90"/>
          <w:rtl/>
        </w:rPr>
        <w:t>در</w:t>
      </w:r>
      <w:r>
        <w:rPr>
          <w:spacing w:val="-3"/>
          <w:w w:val="90"/>
          <w:rtl/>
        </w:rPr>
        <w:t> </w:t>
      </w:r>
      <w:r>
        <w:rPr>
          <w:w w:val="90"/>
          <w:rtl/>
        </w:rPr>
        <w:t>شرح</w:t>
      </w:r>
      <w:r>
        <w:rPr>
          <w:spacing w:val="-3"/>
          <w:w w:val="90"/>
          <w:rtl/>
        </w:rPr>
        <w:t> </w:t>
      </w:r>
      <w:r>
        <w:rPr>
          <w:w w:val="90"/>
          <w:rtl/>
        </w:rPr>
        <w:t>آن</w:t>
      </w:r>
      <w:r>
        <w:rPr>
          <w:spacing w:val="-5"/>
          <w:w w:val="90"/>
          <w:rtl/>
        </w:rPr>
        <w:t> </w:t>
      </w:r>
      <w:r>
        <w:rPr>
          <w:w w:val="90"/>
          <w:rtl/>
        </w:rPr>
        <w:t>به</w:t>
      </w:r>
      <w:r>
        <w:rPr>
          <w:spacing w:val="-1"/>
          <w:w w:val="90"/>
          <w:rtl/>
        </w:rPr>
        <w:t> </w:t>
      </w:r>
      <w:r>
        <w:rPr>
          <w:w w:val="90"/>
          <w:rtl/>
        </w:rPr>
        <w:t>هيچ</w:t>
      </w:r>
      <w:r>
        <w:rPr>
          <w:spacing w:val="-5"/>
          <w:w w:val="90"/>
          <w:rtl/>
        </w:rPr>
        <w:t> </w:t>
      </w:r>
      <w:r>
        <w:rPr>
          <w:w w:val="90"/>
          <w:rtl/>
        </w:rPr>
        <w:t>وجه</w:t>
      </w:r>
      <w:r>
        <w:rPr>
          <w:spacing w:val="-3"/>
          <w:w w:val="90"/>
          <w:rtl/>
        </w:rPr>
        <w:t> </w:t>
      </w:r>
      <w:r>
        <w:rPr>
          <w:w w:val="90"/>
          <w:rtl/>
        </w:rPr>
        <w:t>از</w:t>
      </w:r>
      <w:r>
        <w:rPr>
          <w:spacing w:val="-1"/>
          <w:w w:val="90"/>
          <w:rtl/>
        </w:rPr>
        <w:t> </w:t>
      </w:r>
      <w:r>
        <w:rPr>
          <w:w w:val="90"/>
          <w:rtl/>
        </w:rPr>
        <w:t>مﺴﺌوليتهاى</w:t>
      </w:r>
      <w:r>
        <w:rPr>
          <w:spacing w:val="-3"/>
          <w:w w:val="90"/>
          <w:rtl/>
        </w:rPr>
        <w:t> </w:t>
      </w:r>
      <w:r>
        <w:rPr>
          <w:w w:val="90"/>
          <w:rtl/>
        </w:rPr>
        <w:t>پيمانكار</w:t>
      </w:r>
      <w:r>
        <w:rPr>
          <w:rFonts w:ascii="Times New Roman" w:cs="Times New Roman"/>
          <w:spacing w:val="-4"/>
          <w:rtl/>
        </w:rPr>
        <w:t> </w:t>
      </w:r>
      <w:r>
        <w:rPr>
          <w:rFonts w:ascii="Times New Roman" w:cs="Times New Roman"/>
          <w:w w:val="90"/>
        </w:rPr>
        <w:t>EPC</w:t>
      </w:r>
      <w:r>
        <w:rPr>
          <w:spacing w:val="-3"/>
          <w:w w:val="90"/>
          <w:rtl/>
        </w:rPr>
        <w:t> </w:t>
      </w:r>
      <w:r>
        <w:rPr>
          <w:w w:val="90"/>
          <w:rtl/>
        </w:rPr>
        <w:t>در</w:t>
      </w:r>
      <w:r>
        <w:rPr>
          <w:spacing w:val="-4"/>
          <w:w w:val="90"/>
          <w:rtl/>
        </w:rPr>
        <w:t> </w:t>
      </w:r>
      <w:r>
        <w:rPr>
          <w:w w:val="90"/>
          <w:rtl/>
        </w:rPr>
        <w:t>كليه</w:t>
      </w:r>
      <w:r>
        <w:rPr>
          <w:spacing w:val="-3"/>
          <w:w w:val="90"/>
          <w:rtl/>
        </w:rPr>
        <w:t> </w:t>
      </w:r>
      <w:r>
        <w:rPr>
          <w:w w:val="90"/>
          <w:rtl/>
        </w:rPr>
        <w:t>بخشها</w:t>
      </w:r>
      <w:r>
        <w:rPr>
          <w:rFonts w:ascii="Times New Roman" w:cs="Times New Roman"/>
          <w:spacing w:val="-1"/>
          <w:rtl/>
        </w:rPr>
        <w:t> </w:t>
      </w:r>
      <w:r>
        <w:rPr>
          <w:rFonts w:ascii="Times New Roman" w:cs="Times New Roman"/>
          <w:w w:val="90"/>
        </w:rPr>
        <w:t>,E</w:t>
      </w:r>
      <w:r>
        <w:rPr>
          <w:rFonts w:ascii="Times New Roman" w:cs="Times New Roman"/>
          <w:spacing w:val="73"/>
          <w:rtl/>
        </w:rPr>
        <w:t> </w:t>
      </w:r>
      <w:r>
        <w:rPr>
          <w:rFonts w:ascii="Times New Roman" w:cs="Times New Roman"/>
          <w:w w:val="90"/>
        </w:rPr>
        <w:t>P</w:t>
      </w:r>
      <w:r>
        <w:rPr>
          <w:spacing w:val="-4"/>
          <w:w w:val="90"/>
          <w:rtl/>
        </w:rPr>
        <w:t> </w:t>
      </w:r>
      <w:r>
        <w:rPr>
          <w:w w:val="90"/>
          <w:rtl/>
        </w:rPr>
        <w:t>و</w:t>
      </w:r>
      <w:r>
        <w:rPr>
          <w:rFonts w:ascii="Times New Roman" w:cs="Times New Roman"/>
          <w:spacing w:val="-1"/>
          <w:rtl/>
        </w:rPr>
        <w:t> </w:t>
      </w:r>
      <w:r>
        <w:rPr>
          <w:rFonts w:ascii="Times New Roman" w:cs="Times New Roman"/>
          <w:w w:val="90"/>
        </w:rPr>
        <w:t>C</w:t>
      </w:r>
    </w:p>
    <w:p>
      <w:pPr>
        <w:pStyle w:val="BodyText"/>
        <w:bidi/>
        <w:spacing w:line="379" w:lineRule="auto" w:before="4"/>
        <w:ind w:right="457" w:left="387" w:firstLine="8457"/>
        <w:jc w:val="both"/>
      </w:pPr>
      <w:r>
        <w:rPr>
          <w:spacing w:val="-10"/>
          <w:rtl/>
        </w:rPr>
        <w:t>نخواهد</w:t>
      </w:r>
      <w:r>
        <w:rPr>
          <w:spacing w:val="-7"/>
          <w:rtl/>
        </w:rPr>
        <w:t> </w:t>
      </w:r>
      <w:r>
        <w:rPr>
          <w:spacing w:val="-10"/>
          <w:rtl/>
        </w:rPr>
        <w:t>كاست</w:t>
      </w:r>
      <w:r>
        <w:rPr>
          <w:spacing w:val="-10"/>
        </w:rPr>
        <w:t>.</w:t>
      </w:r>
      <w:r>
        <w:rPr>
          <w:spacing w:val="-10"/>
          <w:rtl/>
        </w:rPr>
        <w:t> </w:t>
      </w:r>
      <w:r>
        <w:rPr>
          <w:spacing w:val="-2"/>
          <w:w w:val="80"/>
          <w:rtl/>
        </w:rPr>
        <w:t>پيمانكار</w:t>
      </w:r>
      <w:r>
        <w:rPr>
          <w:spacing w:val="-7"/>
          <w:w w:val="85"/>
          <w:rtl/>
        </w:rPr>
        <w:t> </w:t>
      </w:r>
      <w:r>
        <w:rPr>
          <w:w w:val="85"/>
          <w:rtl/>
        </w:rPr>
        <w:t>مﺴﺌوليت</w:t>
      </w:r>
      <w:r>
        <w:rPr>
          <w:spacing w:val="-8"/>
          <w:w w:val="85"/>
          <w:rtl/>
        </w:rPr>
        <w:t> </w:t>
      </w:r>
      <w:r>
        <w:rPr>
          <w:w w:val="85"/>
          <w:rtl/>
        </w:rPr>
        <w:t>دارد</w:t>
      </w:r>
      <w:r>
        <w:rPr>
          <w:spacing w:val="-9"/>
          <w:w w:val="85"/>
          <w:rtl/>
        </w:rPr>
        <w:t> </w:t>
      </w:r>
      <w:r>
        <w:rPr>
          <w:w w:val="85"/>
          <w:rtl/>
        </w:rPr>
        <w:t>ضمن</w:t>
      </w:r>
      <w:r>
        <w:rPr>
          <w:spacing w:val="-11"/>
          <w:w w:val="85"/>
          <w:rtl/>
        </w:rPr>
        <w:t> </w:t>
      </w:r>
      <w:r>
        <w:rPr>
          <w:w w:val="85"/>
          <w:rtl/>
        </w:rPr>
        <w:t>برنامه</w:t>
      </w:r>
      <w:r>
        <w:rPr>
          <w:spacing w:val="-7"/>
          <w:w w:val="85"/>
          <w:rtl/>
        </w:rPr>
        <w:t> </w:t>
      </w:r>
      <w:r>
        <w:rPr>
          <w:w w:val="85"/>
          <w:rtl/>
        </w:rPr>
        <w:t>ريزى</w:t>
      </w:r>
      <w:r>
        <w:rPr>
          <w:spacing w:val="-10"/>
          <w:w w:val="85"/>
          <w:rtl/>
        </w:rPr>
        <w:t> </w:t>
      </w:r>
      <w:r>
        <w:rPr>
          <w:w w:val="85"/>
          <w:rtl/>
        </w:rPr>
        <w:t>و</w:t>
      </w:r>
      <w:r>
        <w:rPr>
          <w:spacing w:val="-10"/>
          <w:w w:val="85"/>
          <w:rtl/>
        </w:rPr>
        <w:t> </w:t>
      </w:r>
      <w:r>
        <w:rPr>
          <w:w w:val="85"/>
          <w:rtl/>
        </w:rPr>
        <w:t>انجام</w:t>
      </w:r>
      <w:r>
        <w:rPr>
          <w:spacing w:val="-5"/>
          <w:w w:val="85"/>
          <w:rtl/>
        </w:rPr>
        <w:t> </w:t>
      </w:r>
      <w:r>
        <w:rPr>
          <w:w w:val="85"/>
          <w:rtl/>
        </w:rPr>
        <w:t>هرگونه</w:t>
      </w:r>
      <w:r>
        <w:rPr>
          <w:spacing w:val="-8"/>
          <w:w w:val="85"/>
          <w:rtl/>
        </w:rPr>
        <w:t> </w:t>
      </w:r>
      <w:r>
        <w:rPr>
          <w:w w:val="85"/>
          <w:rtl/>
        </w:rPr>
        <w:t>هماهنگي</w:t>
      </w:r>
      <w:r>
        <w:rPr>
          <w:spacing w:val="-12"/>
          <w:w w:val="85"/>
          <w:rtl/>
        </w:rPr>
        <w:t> </w:t>
      </w:r>
      <w:r>
        <w:rPr>
          <w:w w:val="85"/>
          <w:rtl/>
        </w:rPr>
        <w:t>با</w:t>
      </w:r>
      <w:r>
        <w:rPr>
          <w:spacing w:val="-8"/>
          <w:w w:val="85"/>
          <w:rtl/>
        </w:rPr>
        <w:t> </w:t>
      </w:r>
      <w:r>
        <w:rPr>
          <w:w w:val="85"/>
          <w:rtl/>
        </w:rPr>
        <w:t>كليه</w:t>
      </w:r>
      <w:r>
        <w:rPr>
          <w:spacing w:val="-8"/>
          <w:w w:val="85"/>
          <w:rtl/>
        </w:rPr>
        <w:t> </w:t>
      </w:r>
      <w:r>
        <w:rPr>
          <w:w w:val="85"/>
          <w:rtl/>
        </w:rPr>
        <w:t>سازمانها</w:t>
      </w:r>
      <w:r>
        <w:rPr>
          <w:spacing w:val="-10"/>
          <w:w w:val="85"/>
          <w:rtl/>
        </w:rPr>
        <w:t> </w:t>
      </w:r>
      <w:r>
        <w:rPr>
          <w:w w:val="85"/>
          <w:rtl/>
        </w:rPr>
        <w:t>و</w:t>
      </w:r>
      <w:r>
        <w:rPr>
          <w:spacing w:val="-8"/>
          <w:w w:val="85"/>
          <w:rtl/>
        </w:rPr>
        <w:t> </w:t>
      </w:r>
      <w:r>
        <w:rPr>
          <w:w w:val="85"/>
          <w:rtl/>
        </w:rPr>
        <w:t>دواير</w:t>
      </w:r>
      <w:r>
        <w:rPr>
          <w:spacing w:val="-5"/>
          <w:w w:val="85"/>
          <w:rtl/>
        </w:rPr>
        <w:t> </w:t>
      </w:r>
      <w:r>
        <w:rPr>
          <w:w w:val="85"/>
          <w:rtl/>
        </w:rPr>
        <w:t>مربوطه</w:t>
      </w:r>
      <w:r>
        <w:rPr>
          <w:spacing w:val="-12"/>
          <w:w w:val="85"/>
          <w:rtl/>
        </w:rPr>
        <w:t> </w:t>
      </w:r>
      <w:r>
        <w:rPr>
          <w:w w:val="85"/>
          <w:rtl/>
        </w:rPr>
        <w:t>نﺴبت</w:t>
      </w:r>
      <w:r>
        <w:rPr>
          <w:spacing w:val="-9"/>
          <w:w w:val="85"/>
          <w:rtl/>
        </w:rPr>
        <w:t> </w:t>
      </w:r>
      <w:r>
        <w:rPr>
          <w:w w:val="85"/>
          <w:rtl/>
        </w:rPr>
        <w:t>به</w:t>
      </w:r>
      <w:r>
        <w:rPr>
          <w:spacing w:val="-10"/>
          <w:w w:val="85"/>
          <w:rtl/>
        </w:rPr>
        <w:t> </w:t>
      </w:r>
      <w:r>
        <w:rPr>
          <w:w w:val="85"/>
          <w:rtl/>
        </w:rPr>
        <w:t>طراحي،</w:t>
      </w:r>
      <w:r>
        <w:rPr>
          <w:spacing w:val="-9"/>
          <w:w w:val="85"/>
          <w:rtl/>
        </w:rPr>
        <w:t> </w:t>
      </w:r>
      <w:r>
        <w:rPr>
          <w:w w:val="85"/>
          <w:rtl/>
        </w:rPr>
        <w:t>ارائ</w:t>
      </w:r>
      <w:r>
        <w:rPr>
          <w:w w:val="85"/>
          <w:rtl/>
        </w:rPr>
        <w:t>ه</w:t>
      </w:r>
    </w:p>
    <w:p>
      <w:pPr>
        <w:pStyle w:val="BodyText"/>
        <w:bidi/>
        <w:spacing w:line="379" w:lineRule="auto" w:before="4"/>
        <w:ind w:right="455" w:left="387" w:firstLine="2"/>
        <w:jc w:val="both"/>
      </w:pPr>
      <w:r>
        <w:rPr>
          <w:w w:val="85"/>
          <w:rtl/>
        </w:rPr>
        <w:t>محاسبات</w:t>
      </w:r>
      <w:r>
        <w:rPr>
          <w:spacing w:val="-7"/>
          <w:w w:val="85"/>
          <w:rtl/>
        </w:rPr>
        <w:t> </w:t>
      </w:r>
      <w:r>
        <w:rPr>
          <w:w w:val="85"/>
          <w:rtl/>
        </w:rPr>
        <w:t>فني،</w:t>
      </w:r>
      <w:r>
        <w:rPr>
          <w:spacing w:val="-6"/>
          <w:w w:val="85"/>
          <w:rtl/>
        </w:rPr>
        <w:t> </w:t>
      </w:r>
      <w:r>
        <w:rPr>
          <w:w w:val="85"/>
          <w:rtl/>
        </w:rPr>
        <w:t>تهيه</w:t>
      </w:r>
      <w:r>
        <w:rPr>
          <w:spacing w:val="-7"/>
          <w:w w:val="85"/>
          <w:rtl/>
        </w:rPr>
        <w:t> </w:t>
      </w:r>
      <w:r>
        <w:rPr>
          <w:w w:val="85"/>
          <w:rtl/>
        </w:rPr>
        <w:t>نقشه</w:t>
      </w:r>
      <w:r>
        <w:rPr>
          <w:spacing w:val="-7"/>
          <w:w w:val="85"/>
          <w:rtl/>
        </w:rPr>
        <w:t> </w:t>
      </w:r>
      <w:r>
        <w:rPr>
          <w:w w:val="85"/>
          <w:rtl/>
        </w:rPr>
        <w:t>هاى</w:t>
      </w:r>
      <w:r>
        <w:rPr>
          <w:spacing w:val="-6"/>
          <w:w w:val="85"/>
          <w:rtl/>
        </w:rPr>
        <w:t> </w:t>
      </w:r>
      <w:r>
        <w:rPr>
          <w:w w:val="85"/>
          <w:rtl/>
        </w:rPr>
        <w:t>اجرائي</w:t>
      </w:r>
      <w:r>
        <w:rPr>
          <w:spacing w:val="-7"/>
          <w:w w:val="85"/>
          <w:rtl/>
        </w:rPr>
        <w:t> </w:t>
      </w:r>
      <w:r>
        <w:rPr>
          <w:w w:val="85"/>
          <w:rtl/>
        </w:rPr>
        <w:t>در</w:t>
      </w:r>
      <w:r>
        <w:rPr>
          <w:spacing w:val="-7"/>
          <w:w w:val="85"/>
          <w:rtl/>
        </w:rPr>
        <w:t> </w:t>
      </w:r>
      <w:r>
        <w:rPr>
          <w:w w:val="85"/>
          <w:rtl/>
        </w:rPr>
        <w:t>مقياسهاى</w:t>
      </w:r>
      <w:r>
        <w:rPr>
          <w:spacing w:val="-6"/>
          <w:w w:val="85"/>
          <w:rtl/>
        </w:rPr>
        <w:t> </w:t>
      </w:r>
      <w:r>
        <w:rPr>
          <w:w w:val="85"/>
          <w:rtl/>
        </w:rPr>
        <w:t>مناسب،</w:t>
      </w:r>
      <w:r>
        <w:rPr>
          <w:spacing w:val="-7"/>
          <w:w w:val="85"/>
          <w:rtl/>
        </w:rPr>
        <w:t> </w:t>
      </w:r>
      <w:r>
        <w:rPr>
          <w:w w:val="85"/>
          <w:rtl/>
        </w:rPr>
        <w:t>مشخصات</w:t>
      </w:r>
      <w:r>
        <w:rPr>
          <w:spacing w:val="-7"/>
          <w:w w:val="85"/>
          <w:rtl/>
        </w:rPr>
        <w:t> </w:t>
      </w:r>
      <w:r>
        <w:rPr>
          <w:w w:val="85"/>
          <w:rtl/>
        </w:rPr>
        <w:t>فني</w:t>
      </w:r>
      <w:r>
        <w:rPr>
          <w:spacing w:val="-7"/>
          <w:w w:val="85"/>
          <w:rtl/>
        </w:rPr>
        <w:t> </w:t>
      </w:r>
      <w:r>
        <w:rPr>
          <w:w w:val="85"/>
          <w:rtl/>
        </w:rPr>
        <w:t>اجرائي،</w:t>
      </w:r>
      <w:r>
        <w:rPr>
          <w:spacing w:val="-6"/>
          <w:w w:val="85"/>
          <w:rtl/>
        </w:rPr>
        <w:t> </w:t>
      </w:r>
      <w:r>
        <w:rPr>
          <w:w w:val="85"/>
          <w:rtl/>
        </w:rPr>
        <w:t>تهيه</w:t>
      </w:r>
      <w:r>
        <w:rPr>
          <w:spacing w:val="-7"/>
          <w:w w:val="85"/>
          <w:rtl/>
        </w:rPr>
        <w:t> </w:t>
      </w:r>
      <w:r>
        <w:rPr>
          <w:w w:val="85"/>
          <w:rtl/>
        </w:rPr>
        <w:t>و</w:t>
      </w:r>
      <w:r>
        <w:rPr>
          <w:spacing w:val="-7"/>
          <w:w w:val="85"/>
          <w:rtl/>
        </w:rPr>
        <w:t> </w:t>
      </w:r>
      <w:r>
        <w:rPr>
          <w:w w:val="85"/>
          <w:rtl/>
        </w:rPr>
        <w:t>تنظيم</w:t>
      </w:r>
      <w:r>
        <w:rPr>
          <w:spacing w:val="-6"/>
          <w:w w:val="85"/>
          <w:rtl/>
        </w:rPr>
        <w:t> </w:t>
      </w:r>
      <w:r>
        <w:rPr>
          <w:w w:val="85"/>
          <w:rtl/>
        </w:rPr>
        <w:t>مشخصات</w:t>
      </w:r>
      <w:r>
        <w:rPr>
          <w:spacing w:val="-7"/>
          <w:w w:val="85"/>
          <w:rtl/>
        </w:rPr>
        <w:t> </w:t>
      </w:r>
      <w:r>
        <w:rPr>
          <w:w w:val="85"/>
          <w:rtl/>
        </w:rPr>
        <w:t>فني</w:t>
      </w:r>
      <w:r>
        <w:rPr>
          <w:spacing w:val="-7"/>
          <w:w w:val="85"/>
          <w:rtl/>
        </w:rPr>
        <w:t> </w:t>
      </w:r>
      <w:r>
        <w:rPr>
          <w:w w:val="85"/>
          <w:rtl/>
        </w:rPr>
        <w:t>كاﻻ، تنظيم</w:t>
      </w:r>
      <w:r>
        <w:rPr>
          <w:spacing w:val="-3"/>
          <w:w w:val="85"/>
          <w:rtl/>
        </w:rPr>
        <w:t> </w:t>
      </w:r>
      <w:r>
        <w:rPr>
          <w:w w:val="85"/>
          <w:rtl/>
        </w:rPr>
        <w:t>درخواستهاى</w:t>
      </w:r>
      <w:r>
        <w:rPr>
          <w:spacing w:val="-6"/>
          <w:w w:val="85"/>
          <w:rtl/>
        </w:rPr>
        <w:t> </w:t>
      </w:r>
      <w:r>
        <w:rPr>
          <w:w w:val="85"/>
          <w:rtl/>
        </w:rPr>
        <w:t>خريد</w:t>
      </w:r>
      <w:r>
        <w:rPr>
          <w:spacing w:val="-6"/>
          <w:w w:val="85"/>
          <w:rtl/>
        </w:rPr>
        <w:t> </w:t>
      </w:r>
      <w:r>
        <w:rPr>
          <w:w w:val="85"/>
          <w:rtl/>
        </w:rPr>
        <w:t>كاﻻ،</w:t>
      </w:r>
      <w:r>
        <w:rPr>
          <w:spacing w:val="-4"/>
          <w:w w:val="85"/>
          <w:rtl/>
        </w:rPr>
        <w:t> </w:t>
      </w:r>
      <w:r>
        <w:rPr>
          <w:w w:val="85"/>
          <w:rtl/>
        </w:rPr>
        <w:t>ارزيابي</w:t>
      </w:r>
      <w:r>
        <w:rPr>
          <w:spacing w:val="-7"/>
          <w:w w:val="85"/>
          <w:rtl/>
        </w:rPr>
        <w:t> </w:t>
      </w:r>
      <w:r>
        <w:rPr>
          <w:w w:val="85"/>
          <w:rtl/>
        </w:rPr>
        <w:t>فني</w:t>
      </w:r>
      <w:r>
        <w:rPr>
          <w:spacing w:val="-5"/>
          <w:w w:val="85"/>
          <w:rtl/>
        </w:rPr>
        <w:t> </w:t>
      </w:r>
      <w:r>
        <w:rPr>
          <w:w w:val="85"/>
          <w:rtl/>
        </w:rPr>
        <w:t>و</w:t>
      </w:r>
      <w:r>
        <w:rPr>
          <w:spacing w:val="-5"/>
          <w:w w:val="85"/>
          <w:rtl/>
        </w:rPr>
        <w:t> </w:t>
      </w:r>
      <w:r>
        <w:rPr>
          <w:w w:val="85"/>
          <w:rtl/>
        </w:rPr>
        <w:t>پيگيرى</w:t>
      </w:r>
      <w:r>
        <w:rPr>
          <w:spacing w:val="-6"/>
          <w:w w:val="85"/>
          <w:rtl/>
        </w:rPr>
        <w:t> </w:t>
      </w:r>
      <w:r>
        <w:rPr>
          <w:w w:val="85"/>
          <w:rtl/>
        </w:rPr>
        <w:t>كاﻻ،</w:t>
      </w:r>
      <w:r>
        <w:rPr>
          <w:spacing w:val="-6"/>
          <w:w w:val="85"/>
          <w:rtl/>
        </w:rPr>
        <w:t> </w:t>
      </w:r>
      <w:r>
        <w:rPr>
          <w:w w:val="85"/>
          <w:rtl/>
        </w:rPr>
        <w:t>خريد</w:t>
      </w:r>
      <w:r>
        <w:rPr>
          <w:spacing w:val="-7"/>
          <w:w w:val="85"/>
          <w:rtl/>
        </w:rPr>
        <w:t> </w:t>
      </w:r>
      <w:r>
        <w:rPr>
          <w:w w:val="85"/>
          <w:rtl/>
        </w:rPr>
        <w:t>كاﻻ،</w:t>
      </w:r>
      <w:r>
        <w:rPr>
          <w:spacing w:val="-7"/>
          <w:w w:val="85"/>
          <w:rtl/>
        </w:rPr>
        <w:t> </w:t>
      </w:r>
      <w:r>
        <w:rPr>
          <w:w w:val="85"/>
          <w:rtl/>
        </w:rPr>
        <w:t>ترخيص</w:t>
      </w:r>
      <w:r>
        <w:rPr>
          <w:spacing w:val="-5"/>
          <w:w w:val="85"/>
          <w:rtl/>
        </w:rPr>
        <w:t> </w:t>
      </w:r>
      <w:r>
        <w:rPr>
          <w:w w:val="85"/>
          <w:rtl/>
        </w:rPr>
        <w:t>و</w:t>
      </w:r>
      <w:r>
        <w:rPr>
          <w:spacing w:val="-3"/>
          <w:w w:val="85"/>
          <w:rtl/>
        </w:rPr>
        <w:t> </w:t>
      </w:r>
      <w:r>
        <w:rPr>
          <w:w w:val="85"/>
          <w:rtl/>
        </w:rPr>
        <w:t>حمل</w:t>
      </w:r>
      <w:r>
        <w:rPr>
          <w:spacing w:val="-6"/>
          <w:w w:val="85"/>
          <w:rtl/>
        </w:rPr>
        <w:t> </w:t>
      </w:r>
      <w:r>
        <w:rPr>
          <w:w w:val="85"/>
          <w:rtl/>
        </w:rPr>
        <w:t>كاﻻ</w:t>
      </w:r>
      <w:r>
        <w:rPr>
          <w:w w:val="85"/>
        </w:rPr>
        <w:t>)</w:t>
      </w:r>
      <w:r>
        <w:rPr>
          <w:w w:val="85"/>
          <w:rtl/>
        </w:rPr>
        <w:t>در</w:t>
      </w:r>
      <w:r>
        <w:rPr>
          <w:spacing w:val="-6"/>
          <w:w w:val="85"/>
          <w:rtl/>
        </w:rPr>
        <w:t> </w:t>
      </w:r>
      <w:r>
        <w:rPr>
          <w:w w:val="85"/>
          <w:rtl/>
        </w:rPr>
        <w:t>ﺻورت</w:t>
      </w:r>
      <w:r>
        <w:rPr>
          <w:spacing w:val="-6"/>
          <w:w w:val="85"/>
          <w:rtl/>
        </w:rPr>
        <w:t> </w:t>
      </w:r>
      <w:r>
        <w:rPr>
          <w:w w:val="85"/>
          <w:rtl/>
        </w:rPr>
        <w:t>لزوم</w:t>
      </w:r>
      <w:r>
        <w:rPr>
          <w:w w:val="85"/>
        </w:rPr>
        <w:t>(</w:t>
      </w:r>
      <w:r>
        <w:rPr>
          <w:w w:val="85"/>
          <w:rtl/>
        </w:rPr>
        <w:t>،</w:t>
      </w:r>
      <w:r>
        <w:rPr>
          <w:spacing w:val="-7"/>
          <w:w w:val="85"/>
          <w:rtl/>
        </w:rPr>
        <w:t> </w:t>
      </w:r>
      <w:r>
        <w:rPr>
          <w:w w:val="85"/>
          <w:rtl/>
        </w:rPr>
        <w:t>انجام</w:t>
      </w:r>
      <w:r>
        <w:rPr>
          <w:spacing w:val="-7"/>
          <w:w w:val="85"/>
          <w:rtl/>
        </w:rPr>
        <w:t> </w:t>
      </w:r>
      <w:r>
        <w:rPr>
          <w:w w:val="85"/>
          <w:rtl/>
        </w:rPr>
        <w:t>عمليات اجرائي</w:t>
      </w:r>
      <w:r>
        <w:rPr>
          <w:spacing w:val="-2"/>
          <w:w w:val="85"/>
          <w:rtl/>
        </w:rPr>
        <w:t> </w:t>
      </w:r>
      <w:r>
        <w:rPr>
          <w:w w:val="85"/>
          <w:rtl/>
        </w:rPr>
        <w:t>بر مبناى مدارك</w:t>
      </w:r>
      <w:r>
        <w:rPr>
          <w:spacing w:val="-2"/>
          <w:w w:val="85"/>
          <w:rtl/>
        </w:rPr>
        <w:t> </w:t>
      </w:r>
      <w:r>
        <w:rPr>
          <w:w w:val="85"/>
          <w:rtl/>
        </w:rPr>
        <w:t>و</w:t>
      </w:r>
      <w:r>
        <w:rPr>
          <w:spacing w:val="-1"/>
          <w:w w:val="85"/>
          <w:rtl/>
        </w:rPr>
        <w:t> </w:t>
      </w:r>
      <w:r>
        <w:rPr>
          <w:w w:val="85"/>
          <w:rtl/>
        </w:rPr>
        <w:t>شرح</w:t>
      </w:r>
      <w:r>
        <w:rPr>
          <w:spacing w:val="-1"/>
          <w:w w:val="85"/>
          <w:rtl/>
        </w:rPr>
        <w:t> </w:t>
      </w:r>
      <w:r>
        <w:rPr>
          <w:w w:val="85"/>
          <w:rtl/>
        </w:rPr>
        <w:t>كار</w:t>
      </w:r>
      <w:r>
        <w:rPr>
          <w:spacing w:val="-2"/>
          <w:w w:val="85"/>
          <w:rtl/>
        </w:rPr>
        <w:t> </w:t>
      </w:r>
      <w:r>
        <w:rPr>
          <w:w w:val="85"/>
          <w:rtl/>
        </w:rPr>
        <w:t>و</w:t>
      </w:r>
      <w:r>
        <w:rPr>
          <w:spacing w:val="-2"/>
          <w:w w:val="85"/>
          <w:rtl/>
        </w:rPr>
        <w:t> </w:t>
      </w:r>
      <w:r>
        <w:rPr>
          <w:w w:val="85"/>
          <w:rtl/>
        </w:rPr>
        <w:t>بر</w:t>
      </w:r>
      <w:r>
        <w:rPr>
          <w:spacing w:val="-1"/>
          <w:w w:val="85"/>
          <w:rtl/>
        </w:rPr>
        <w:t> </w:t>
      </w:r>
      <w:r>
        <w:rPr>
          <w:w w:val="85"/>
          <w:rtl/>
        </w:rPr>
        <w:t>طبق</w:t>
      </w:r>
      <w:r>
        <w:rPr>
          <w:spacing w:val="-2"/>
          <w:w w:val="85"/>
          <w:rtl/>
        </w:rPr>
        <w:t> </w:t>
      </w:r>
      <w:r>
        <w:rPr>
          <w:w w:val="85"/>
          <w:rtl/>
        </w:rPr>
        <w:t>برنامه زمانبندى</w:t>
      </w:r>
      <w:r>
        <w:rPr>
          <w:spacing w:val="-3"/>
          <w:w w:val="85"/>
          <w:rtl/>
        </w:rPr>
        <w:t> </w:t>
      </w:r>
      <w:r>
        <w:rPr>
          <w:w w:val="85"/>
          <w:rtl/>
        </w:rPr>
        <w:t>طرح</w:t>
      </w:r>
      <w:r>
        <w:rPr>
          <w:spacing w:val="-1"/>
          <w:w w:val="85"/>
          <w:rtl/>
        </w:rPr>
        <w:t> </w:t>
      </w:r>
      <w:r>
        <w:rPr>
          <w:w w:val="85"/>
          <w:rtl/>
        </w:rPr>
        <w:t>كه</w:t>
      </w:r>
      <w:r>
        <w:rPr>
          <w:spacing w:val="-2"/>
          <w:w w:val="85"/>
          <w:rtl/>
        </w:rPr>
        <w:t> </w:t>
      </w:r>
      <w:r>
        <w:rPr>
          <w:w w:val="85"/>
          <w:rtl/>
        </w:rPr>
        <w:t>تمام آنها</w:t>
      </w:r>
      <w:r>
        <w:rPr>
          <w:spacing w:val="-2"/>
          <w:w w:val="85"/>
          <w:rtl/>
        </w:rPr>
        <w:t> </w:t>
      </w:r>
      <w:r>
        <w:rPr>
          <w:w w:val="85"/>
          <w:rtl/>
        </w:rPr>
        <w:t>توسط پيمانكار رأساً</w:t>
      </w:r>
      <w:r>
        <w:rPr>
          <w:spacing w:val="-2"/>
          <w:w w:val="85"/>
          <w:rtl/>
        </w:rPr>
        <w:t> </w:t>
      </w:r>
      <w:r>
        <w:rPr>
          <w:w w:val="85"/>
          <w:rtl/>
        </w:rPr>
        <w:t>تهيه مي</w:t>
      </w:r>
      <w:r>
        <w:rPr>
          <w:spacing w:val="-1"/>
          <w:w w:val="85"/>
          <w:rtl/>
        </w:rPr>
        <w:t> </w:t>
      </w:r>
      <w:r>
        <w:rPr>
          <w:w w:val="85"/>
          <w:rtl/>
        </w:rPr>
        <w:t>گردد</w:t>
      </w:r>
      <w:r>
        <w:rPr>
          <w:spacing w:val="-2"/>
          <w:w w:val="85"/>
          <w:rtl/>
        </w:rPr>
        <w:t> </w:t>
      </w:r>
      <w:r>
        <w:rPr>
          <w:w w:val="85"/>
          <w:rtl/>
        </w:rPr>
        <w:t>و</w:t>
      </w:r>
      <w:r>
        <w:rPr>
          <w:spacing w:val="-2"/>
          <w:w w:val="85"/>
          <w:rtl/>
        </w:rPr>
        <w:t> </w:t>
      </w:r>
      <w:r>
        <w:rPr>
          <w:w w:val="85"/>
          <w:rtl/>
        </w:rPr>
        <w:t>به </w:t>
      </w:r>
      <w:r>
        <w:rPr>
          <w:w w:val="90"/>
          <w:rtl/>
        </w:rPr>
        <w:t>تاييد</w:t>
      </w:r>
      <w:r>
        <w:rPr>
          <w:spacing w:val="-7"/>
          <w:w w:val="90"/>
          <w:rtl/>
        </w:rPr>
        <w:t> </w:t>
      </w:r>
      <w:r>
        <w:rPr>
          <w:w w:val="90"/>
          <w:rtl/>
        </w:rPr>
        <w:t>كارفرما</w:t>
      </w:r>
      <w:r>
        <w:rPr>
          <w:spacing w:val="-4"/>
          <w:w w:val="90"/>
          <w:rtl/>
        </w:rPr>
        <w:t> </w:t>
      </w:r>
      <w:r>
        <w:rPr>
          <w:w w:val="90"/>
          <w:rtl/>
        </w:rPr>
        <w:t>خواهد</w:t>
      </w:r>
      <w:r>
        <w:rPr>
          <w:spacing w:val="-6"/>
          <w:w w:val="90"/>
          <w:rtl/>
        </w:rPr>
        <w:t> </w:t>
      </w:r>
      <w:r>
        <w:rPr>
          <w:w w:val="90"/>
          <w:rtl/>
        </w:rPr>
        <w:t>رسيد،</w:t>
      </w:r>
      <w:r>
        <w:rPr>
          <w:spacing w:val="-7"/>
          <w:w w:val="90"/>
          <w:rtl/>
        </w:rPr>
        <w:t> </w:t>
      </w:r>
      <w:r>
        <w:rPr>
          <w:w w:val="90"/>
          <w:rtl/>
        </w:rPr>
        <w:t>اقدام</w:t>
      </w:r>
      <w:r>
        <w:rPr>
          <w:spacing w:val="-7"/>
          <w:w w:val="90"/>
          <w:rtl/>
        </w:rPr>
        <w:t> </w:t>
      </w:r>
      <w:r>
        <w:rPr>
          <w:w w:val="90"/>
          <w:rtl/>
        </w:rPr>
        <w:t>نمايد</w:t>
      </w:r>
      <w:r>
        <w:rPr>
          <w:spacing w:val="-5"/>
          <w:w w:val="90"/>
          <w:rtl/>
        </w:rPr>
        <w:t> </w:t>
      </w:r>
      <w:r>
        <w:rPr>
          <w:w w:val="90"/>
          <w:rtl/>
        </w:rPr>
        <w:t>به</w:t>
      </w:r>
      <w:r>
        <w:rPr>
          <w:spacing w:val="-7"/>
          <w:w w:val="90"/>
          <w:rtl/>
        </w:rPr>
        <w:t> </w:t>
      </w:r>
      <w:r>
        <w:rPr>
          <w:w w:val="90"/>
          <w:rtl/>
        </w:rPr>
        <w:t>گونه</w:t>
      </w:r>
      <w:r>
        <w:rPr>
          <w:spacing w:val="-3"/>
          <w:w w:val="90"/>
          <w:rtl/>
        </w:rPr>
        <w:t> </w:t>
      </w:r>
      <w:r>
        <w:rPr>
          <w:w w:val="90"/>
          <w:rtl/>
        </w:rPr>
        <w:t>اى</w:t>
      </w:r>
      <w:r>
        <w:rPr>
          <w:spacing w:val="-4"/>
          <w:w w:val="90"/>
          <w:rtl/>
        </w:rPr>
        <w:t> </w:t>
      </w:r>
      <w:r>
        <w:rPr>
          <w:w w:val="90"/>
          <w:rtl/>
        </w:rPr>
        <w:t>كه</w:t>
      </w:r>
      <w:r>
        <w:rPr>
          <w:spacing w:val="-4"/>
          <w:w w:val="90"/>
          <w:rtl/>
        </w:rPr>
        <w:t> </w:t>
      </w:r>
      <w:r>
        <w:rPr>
          <w:w w:val="90"/>
          <w:rtl/>
        </w:rPr>
        <w:t>خدمات</w:t>
      </w:r>
      <w:r>
        <w:rPr>
          <w:spacing w:val="-6"/>
          <w:w w:val="90"/>
          <w:rtl/>
        </w:rPr>
        <w:t> </w:t>
      </w:r>
      <w:r>
        <w:rPr>
          <w:w w:val="90"/>
          <w:rtl/>
        </w:rPr>
        <w:t>مشروحه</w:t>
      </w:r>
      <w:r>
        <w:rPr>
          <w:spacing w:val="-6"/>
          <w:w w:val="90"/>
          <w:rtl/>
        </w:rPr>
        <w:t> </w:t>
      </w:r>
      <w:r>
        <w:rPr>
          <w:w w:val="90"/>
          <w:rtl/>
        </w:rPr>
        <w:t>مطابق</w:t>
      </w:r>
      <w:r>
        <w:rPr>
          <w:spacing w:val="-3"/>
          <w:w w:val="90"/>
          <w:rtl/>
        </w:rPr>
        <w:t> </w:t>
      </w:r>
      <w:r>
        <w:rPr>
          <w:w w:val="90"/>
          <w:rtl/>
        </w:rPr>
        <w:t>مقررات</w:t>
      </w:r>
      <w:r>
        <w:rPr>
          <w:spacing w:val="-7"/>
          <w:w w:val="90"/>
          <w:rtl/>
        </w:rPr>
        <w:t> </w:t>
      </w:r>
      <w:r>
        <w:rPr>
          <w:w w:val="90"/>
          <w:rtl/>
        </w:rPr>
        <w:t>و</w:t>
      </w:r>
      <w:r>
        <w:rPr>
          <w:spacing w:val="-3"/>
          <w:w w:val="90"/>
          <w:rtl/>
        </w:rPr>
        <w:t> </w:t>
      </w:r>
      <w:r>
        <w:rPr>
          <w:w w:val="90"/>
          <w:rtl/>
        </w:rPr>
        <w:t>استانداردهاى</w:t>
      </w:r>
      <w:r>
        <w:rPr>
          <w:spacing w:val="-6"/>
          <w:w w:val="90"/>
          <w:rtl/>
        </w:rPr>
        <w:t> </w:t>
      </w:r>
      <w:r>
        <w:rPr>
          <w:w w:val="90"/>
          <w:rtl/>
        </w:rPr>
        <w:t>شركت</w:t>
      </w:r>
      <w:r>
        <w:rPr>
          <w:spacing w:val="-3"/>
          <w:w w:val="90"/>
          <w:rtl/>
        </w:rPr>
        <w:t> </w:t>
      </w:r>
      <w:r>
        <w:rPr>
          <w:w w:val="90"/>
          <w:rtl/>
        </w:rPr>
        <w:t>ملي</w:t>
      </w:r>
      <w:r>
        <w:rPr>
          <w:spacing w:val="-7"/>
          <w:w w:val="90"/>
          <w:rtl/>
        </w:rPr>
        <w:t> </w:t>
      </w:r>
      <w:r>
        <w:rPr>
          <w:w w:val="90"/>
          <w:rtl/>
        </w:rPr>
        <w:t>گاز </w:t>
      </w:r>
      <w:r>
        <w:rPr>
          <w:spacing w:val="-2"/>
          <w:w w:val="85"/>
          <w:rtl/>
        </w:rPr>
        <w:t>ايران</w:t>
      </w:r>
      <w:r>
        <w:rPr>
          <w:spacing w:val="-12"/>
          <w:rtl/>
        </w:rPr>
        <w:t> </w:t>
      </w:r>
      <w:r>
        <w:rPr>
          <w:spacing w:val="-2"/>
          <w:w w:val="85"/>
          <w:rtl/>
        </w:rPr>
        <w:t>و</w:t>
      </w:r>
      <w:r>
        <w:rPr>
          <w:spacing w:val="-8"/>
          <w:rtl/>
        </w:rPr>
        <w:t> </w:t>
      </w:r>
      <w:r>
        <w:rPr>
          <w:spacing w:val="-2"/>
          <w:w w:val="85"/>
          <w:rtl/>
        </w:rPr>
        <w:t>مورد</w:t>
      </w:r>
      <w:r>
        <w:rPr>
          <w:spacing w:val="-10"/>
          <w:rtl/>
        </w:rPr>
        <w:t> </w:t>
      </w:r>
      <w:r>
        <w:rPr>
          <w:spacing w:val="-2"/>
          <w:w w:val="85"/>
          <w:rtl/>
        </w:rPr>
        <w:t>قبول</w:t>
      </w:r>
      <w:r>
        <w:rPr>
          <w:spacing w:val="-11"/>
          <w:rtl/>
        </w:rPr>
        <w:t> </w:t>
      </w:r>
      <w:r>
        <w:rPr>
          <w:spacing w:val="-2"/>
          <w:w w:val="85"/>
          <w:rtl/>
        </w:rPr>
        <w:t>كارفرما</w:t>
      </w:r>
      <w:r>
        <w:rPr>
          <w:spacing w:val="-12"/>
          <w:rtl/>
        </w:rPr>
        <w:t> </w:t>
      </w:r>
      <w:r>
        <w:rPr>
          <w:spacing w:val="-2"/>
          <w:w w:val="85"/>
          <w:rtl/>
        </w:rPr>
        <w:t>با</w:t>
      </w:r>
      <w:r>
        <w:rPr>
          <w:spacing w:val="-7"/>
          <w:rtl/>
        </w:rPr>
        <w:t> </w:t>
      </w:r>
      <w:r>
        <w:rPr>
          <w:spacing w:val="-2"/>
          <w:w w:val="85"/>
          <w:rtl/>
        </w:rPr>
        <w:t>رعايت</w:t>
      </w:r>
      <w:r>
        <w:rPr>
          <w:spacing w:val="-10"/>
          <w:rtl/>
        </w:rPr>
        <w:t> </w:t>
      </w:r>
      <w:r>
        <w:rPr>
          <w:spacing w:val="-2"/>
          <w:w w:val="85"/>
          <w:rtl/>
        </w:rPr>
        <w:t>اﺻول</w:t>
      </w:r>
      <w:r>
        <w:rPr>
          <w:spacing w:val="-3"/>
          <w:w w:val="85"/>
          <w:rtl/>
        </w:rPr>
        <w:t> </w:t>
      </w:r>
      <w:r>
        <w:rPr>
          <w:spacing w:val="-2"/>
          <w:w w:val="85"/>
          <w:rtl/>
        </w:rPr>
        <w:t>و</w:t>
      </w:r>
      <w:r>
        <w:rPr>
          <w:spacing w:val="-7"/>
          <w:rtl/>
        </w:rPr>
        <w:t> </w:t>
      </w:r>
      <w:r>
        <w:rPr>
          <w:spacing w:val="-2"/>
          <w:w w:val="85"/>
          <w:rtl/>
        </w:rPr>
        <w:t>موازين</w:t>
      </w:r>
      <w:r>
        <w:rPr>
          <w:spacing w:val="-6"/>
          <w:rtl/>
        </w:rPr>
        <w:t> </w:t>
      </w:r>
      <w:r>
        <w:rPr>
          <w:spacing w:val="-2"/>
          <w:w w:val="85"/>
          <w:rtl/>
        </w:rPr>
        <w:t>فني</w:t>
      </w:r>
      <w:r>
        <w:rPr>
          <w:spacing w:val="-11"/>
          <w:rtl/>
        </w:rPr>
        <w:t> </w:t>
      </w:r>
      <w:r>
        <w:rPr>
          <w:spacing w:val="-2"/>
          <w:w w:val="85"/>
          <w:rtl/>
        </w:rPr>
        <w:t>در</w:t>
      </w:r>
      <w:r>
        <w:rPr>
          <w:spacing w:val="-8"/>
          <w:rtl/>
        </w:rPr>
        <w:t> </w:t>
      </w:r>
      <w:r>
        <w:rPr>
          <w:spacing w:val="-2"/>
          <w:w w:val="85"/>
          <w:rtl/>
        </w:rPr>
        <w:t>زمان</w:t>
      </w:r>
      <w:r>
        <w:rPr>
          <w:spacing w:val="-10"/>
          <w:rtl/>
        </w:rPr>
        <w:t> </w:t>
      </w:r>
      <w:r>
        <w:rPr>
          <w:spacing w:val="-2"/>
          <w:w w:val="85"/>
          <w:rtl/>
        </w:rPr>
        <w:t>معين</w:t>
      </w:r>
      <w:r>
        <w:rPr>
          <w:spacing w:val="-10"/>
          <w:rtl/>
        </w:rPr>
        <w:t> </w:t>
      </w:r>
      <w:r>
        <w:rPr>
          <w:spacing w:val="-2"/>
          <w:w w:val="85"/>
          <w:rtl/>
        </w:rPr>
        <w:t>و</w:t>
      </w:r>
      <w:r>
        <w:rPr>
          <w:spacing w:val="-9"/>
          <w:rtl/>
        </w:rPr>
        <w:t> </w:t>
      </w:r>
      <w:r>
        <w:rPr>
          <w:spacing w:val="-2"/>
          <w:w w:val="85"/>
          <w:rtl/>
        </w:rPr>
        <w:t>بنحو</w:t>
      </w:r>
      <w:r>
        <w:rPr>
          <w:spacing w:val="-12"/>
          <w:rtl/>
        </w:rPr>
        <w:t> </w:t>
      </w:r>
      <w:r>
        <w:rPr>
          <w:spacing w:val="-2"/>
          <w:w w:val="85"/>
          <w:rtl/>
        </w:rPr>
        <w:t>احﺴن</w:t>
      </w:r>
      <w:r>
        <w:rPr>
          <w:spacing w:val="-11"/>
          <w:rtl/>
        </w:rPr>
        <w:t> </w:t>
      </w:r>
      <w:r>
        <w:rPr>
          <w:spacing w:val="-2"/>
          <w:w w:val="85"/>
          <w:rtl/>
        </w:rPr>
        <w:t>به</w:t>
      </w:r>
      <w:r>
        <w:rPr>
          <w:spacing w:val="-10"/>
          <w:rtl/>
        </w:rPr>
        <w:t> </w:t>
      </w:r>
      <w:r>
        <w:rPr>
          <w:spacing w:val="-2"/>
          <w:w w:val="85"/>
          <w:rtl/>
        </w:rPr>
        <w:t>انجام</w:t>
      </w:r>
      <w:r>
        <w:rPr>
          <w:spacing w:val="-11"/>
          <w:rtl/>
        </w:rPr>
        <w:t> </w:t>
      </w:r>
      <w:r>
        <w:rPr>
          <w:spacing w:val="-2"/>
          <w:w w:val="85"/>
          <w:rtl/>
        </w:rPr>
        <w:t>برسد</w:t>
      </w:r>
      <w:r>
        <w:rPr>
          <w:spacing w:val="-10"/>
          <w:rtl/>
        </w:rPr>
        <w:t> </w:t>
      </w:r>
      <w:r>
        <w:rPr>
          <w:spacing w:val="-2"/>
          <w:w w:val="85"/>
          <w:rtl/>
        </w:rPr>
        <w:t>و</w:t>
      </w:r>
      <w:r>
        <w:rPr>
          <w:spacing w:val="-11"/>
          <w:rtl/>
        </w:rPr>
        <w:t> </w:t>
      </w:r>
      <w:r>
        <w:rPr>
          <w:spacing w:val="-2"/>
          <w:w w:val="85"/>
          <w:rtl/>
        </w:rPr>
        <w:t>سپس</w:t>
      </w:r>
      <w:r>
        <w:rPr>
          <w:spacing w:val="-10"/>
          <w:rtl/>
        </w:rPr>
        <w:t> </w:t>
      </w:r>
      <w:r>
        <w:rPr>
          <w:spacing w:val="-2"/>
          <w:w w:val="85"/>
          <w:rtl/>
        </w:rPr>
        <w:t>نﺴبت</w:t>
      </w:r>
      <w:r>
        <w:rPr>
          <w:spacing w:val="-11"/>
          <w:rtl/>
        </w:rPr>
        <w:t> </w:t>
      </w:r>
      <w:r>
        <w:rPr>
          <w:spacing w:val="-2"/>
          <w:w w:val="85"/>
          <w:rtl/>
        </w:rPr>
        <w:t>به</w:t>
      </w:r>
      <w:r>
        <w:rPr>
          <w:spacing w:val="-3"/>
          <w:w w:val="85"/>
          <w:rtl/>
        </w:rPr>
        <w:t> </w:t>
      </w:r>
      <w:r>
        <w:rPr>
          <w:spacing w:val="-2"/>
          <w:w w:val="85"/>
          <w:rtl/>
        </w:rPr>
        <w:t>را</w:t>
      </w:r>
      <w:r>
        <w:rPr>
          <w:spacing w:val="-2"/>
          <w:w w:val="85"/>
          <w:rtl/>
        </w:rPr>
        <w:t>ه</w:t>
      </w:r>
    </w:p>
    <w:p>
      <w:pPr>
        <w:pStyle w:val="BodyText"/>
        <w:ind w:left="3656"/>
        <w:rPr>
          <w:b w:val="0"/>
          <w:sz w:val="20"/>
        </w:rPr>
      </w:pPr>
      <w:r>
        <w:rPr>
          <w:b w:val="0"/>
          <w:sz w:val="20"/>
        </w:rPr>
        <mc:AlternateContent>
          <mc:Choice Requires="wps">
            <w:drawing>
              <wp:inline distT="0" distB="0" distL="0" distR="0">
                <wp:extent cx="4131945" cy="241935"/>
                <wp:effectExtent l="0" t="0" r="0" b="0"/>
                <wp:docPr id="18" name="Textbox 18"/>
                <wp:cNvGraphicFramePr>
                  <a:graphicFrameLocks/>
                </wp:cNvGraphicFramePr>
                <a:graphic>
                  <a:graphicData uri="http://schemas.microsoft.com/office/word/2010/wordprocessingShape">
                    <wps:wsp>
                      <wps:cNvPr id="18" name="Textbox 18"/>
                      <wps:cNvSpPr txBox="1"/>
                      <wps:spPr>
                        <a:xfrm>
                          <a:off x="0" y="0"/>
                          <a:ext cx="4131945" cy="241935"/>
                        </a:xfrm>
                        <a:prstGeom prst="rect">
                          <a:avLst/>
                        </a:prstGeom>
                        <a:solidFill>
                          <a:srgbClr val="FFFF00"/>
                        </a:solidFill>
                      </wps:spPr>
                      <wps:txbx>
                        <w:txbxContent>
                          <w:p>
                            <w:pPr>
                              <w:pStyle w:val="BodyText"/>
                              <w:bidi/>
                              <w:spacing w:before="24"/>
                              <w:ind w:right="67" w:left="0" w:firstLine="0"/>
                              <w:jc w:val="right"/>
                              <w:rPr>
                                <w:color w:val="000000"/>
                              </w:rPr>
                            </w:pPr>
                            <w:r>
                              <w:rPr>
                                <w:color w:val="000000"/>
                                <w:spacing w:val="-2"/>
                                <w:w w:val="80"/>
                                <w:rtl/>
                              </w:rPr>
                              <w:t>اندازى</w:t>
                            </w:r>
                            <w:r>
                              <w:rPr>
                                <w:color w:val="000000"/>
                                <w:spacing w:val="-6"/>
                                <w:rtl/>
                              </w:rPr>
                              <w:t> </w:t>
                            </w:r>
                            <w:r>
                              <w:rPr>
                                <w:color w:val="000000"/>
                                <w:w w:val="80"/>
                                <w:rtl/>
                              </w:rPr>
                              <w:t>و</w:t>
                            </w:r>
                            <w:r>
                              <w:rPr>
                                <w:color w:val="000000"/>
                                <w:spacing w:val="-6"/>
                                <w:rtl/>
                              </w:rPr>
                              <w:t> </w:t>
                            </w:r>
                            <w:r>
                              <w:rPr>
                                <w:color w:val="000000"/>
                                <w:w w:val="80"/>
                                <w:rtl/>
                              </w:rPr>
                              <w:t>تحويل</w:t>
                            </w:r>
                            <w:r>
                              <w:rPr>
                                <w:color w:val="000000"/>
                                <w:spacing w:val="-5"/>
                                <w:rtl/>
                              </w:rPr>
                              <w:t> </w:t>
                            </w:r>
                            <w:r>
                              <w:rPr>
                                <w:color w:val="000000"/>
                                <w:w w:val="80"/>
                                <w:rtl/>
                              </w:rPr>
                              <w:t>پروژه</w:t>
                            </w:r>
                            <w:r>
                              <w:rPr>
                                <w:color w:val="000000"/>
                                <w:spacing w:val="-6"/>
                                <w:rtl/>
                              </w:rPr>
                              <w:t> </w:t>
                            </w:r>
                            <w:r>
                              <w:rPr>
                                <w:color w:val="000000"/>
                                <w:w w:val="80"/>
                                <w:rtl/>
                              </w:rPr>
                              <w:t>و</w:t>
                            </w:r>
                            <w:r>
                              <w:rPr>
                                <w:color w:val="000000"/>
                                <w:spacing w:val="-2"/>
                                <w:rtl/>
                              </w:rPr>
                              <w:t> </w:t>
                            </w:r>
                            <w:r>
                              <w:rPr>
                                <w:color w:val="000000"/>
                                <w:w w:val="80"/>
                              </w:rPr>
                              <w:t>١٢</w:t>
                            </w:r>
                            <w:r>
                              <w:rPr>
                                <w:color w:val="000000"/>
                                <w:spacing w:val="-2"/>
                                <w:rtl/>
                              </w:rPr>
                              <w:t> </w:t>
                            </w:r>
                            <w:r>
                              <w:rPr>
                                <w:color w:val="000000"/>
                                <w:w w:val="80"/>
                                <w:rtl/>
                              </w:rPr>
                              <w:t>ماه</w:t>
                            </w:r>
                            <w:r>
                              <w:rPr>
                                <w:color w:val="000000"/>
                                <w:spacing w:val="-2"/>
                                <w:rtl/>
                              </w:rPr>
                              <w:t> </w:t>
                            </w:r>
                            <w:r>
                              <w:rPr>
                                <w:color w:val="000000"/>
                                <w:w w:val="80"/>
                                <w:rtl/>
                              </w:rPr>
                              <w:t>دوره</w:t>
                            </w:r>
                            <w:r>
                              <w:rPr>
                                <w:color w:val="000000"/>
                                <w:spacing w:val="-5"/>
                                <w:rtl/>
                              </w:rPr>
                              <w:t> </w:t>
                            </w:r>
                            <w:r>
                              <w:rPr>
                                <w:color w:val="000000"/>
                                <w:w w:val="80"/>
                                <w:rtl/>
                              </w:rPr>
                              <w:t>نگهداري</w:t>
                            </w:r>
                            <w:r>
                              <w:rPr>
                                <w:color w:val="000000"/>
                                <w:spacing w:val="-6"/>
                                <w:rtl/>
                              </w:rPr>
                              <w:t> </w:t>
                            </w:r>
                            <w:r>
                              <w:rPr>
                                <w:color w:val="000000"/>
                                <w:w w:val="80"/>
                                <w:rtl/>
                              </w:rPr>
                              <w:t>و</w:t>
                            </w:r>
                            <w:r>
                              <w:rPr>
                                <w:color w:val="000000"/>
                                <w:spacing w:val="-4"/>
                                <w:rtl/>
                              </w:rPr>
                              <w:t> </w:t>
                            </w:r>
                            <w:r>
                              <w:rPr>
                                <w:color w:val="000000"/>
                                <w:w w:val="80"/>
                                <w:rtl/>
                              </w:rPr>
                              <w:t>رفع</w:t>
                            </w:r>
                            <w:r>
                              <w:rPr>
                                <w:color w:val="000000"/>
                                <w:spacing w:val="-6"/>
                                <w:rtl/>
                              </w:rPr>
                              <w:t> </w:t>
                            </w:r>
                            <w:r>
                              <w:rPr>
                                <w:color w:val="000000"/>
                                <w:w w:val="80"/>
                                <w:rtl/>
                              </w:rPr>
                              <w:t>نقص</w:t>
                            </w:r>
                            <w:r>
                              <w:rPr>
                                <w:color w:val="000000"/>
                                <w:spacing w:val="-5"/>
                                <w:rtl/>
                              </w:rPr>
                              <w:t> </w:t>
                            </w:r>
                            <w:r>
                              <w:rPr>
                                <w:color w:val="000000"/>
                                <w:w w:val="80"/>
                                <w:rtl/>
                              </w:rPr>
                              <w:t>به</w:t>
                            </w:r>
                            <w:r>
                              <w:rPr>
                                <w:color w:val="000000"/>
                                <w:rtl/>
                              </w:rPr>
                              <w:t> </w:t>
                            </w:r>
                            <w:r>
                              <w:rPr>
                                <w:color w:val="000000"/>
                                <w:w w:val="80"/>
                                <w:rtl/>
                              </w:rPr>
                              <w:t>كارفرما</w:t>
                            </w:r>
                            <w:r>
                              <w:rPr>
                                <w:color w:val="000000"/>
                                <w:spacing w:val="-3"/>
                                <w:rtl/>
                              </w:rPr>
                              <w:t> </w:t>
                            </w:r>
                            <w:r>
                              <w:rPr>
                                <w:color w:val="000000"/>
                                <w:w w:val="80"/>
                                <w:rtl/>
                              </w:rPr>
                              <w:t>اقدام</w:t>
                            </w:r>
                            <w:r>
                              <w:rPr>
                                <w:color w:val="000000"/>
                                <w:spacing w:val="-6"/>
                                <w:rtl/>
                              </w:rPr>
                              <w:t> </w:t>
                            </w:r>
                            <w:r>
                              <w:rPr>
                                <w:color w:val="000000"/>
                                <w:w w:val="80"/>
                                <w:rtl/>
                              </w:rPr>
                              <w:t>نمايد</w:t>
                            </w:r>
                            <w:r>
                              <w:rPr>
                                <w:color w:val="000000"/>
                                <w:w w:val="80"/>
                              </w:rPr>
                              <w:t>.</w:t>
                            </w:r>
                          </w:p>
                        </w:txbxContent>
                      </wps:txbx>
                      <wps:bodyPr wrap="square" lIns="0" tIns="0" rIns="0" bIns="0" rtlCol="0">
                        <a:noAutofit/>
                      </wps:bodyPr>
                    </wps:wsp>
                  </a:graphicData>
                </a:graphic>
              </wp:inline>
            </w:drawing>
          </mc:Choice>
          <mc:Fallback>
            <w:pict>
              <v:shape style="width:325.350pt;height:19.05pt;mso-position-horizontal-relative:char;mso-position-vertical-relative:line" type="#_x0000_t202" id="docshape10" filled="true" fillcolor="#ffff00" stroked="false">
                <w10:anchorlock/>
                <v:textbox inset="0,0,0,0">
                  <w:txbxContent>
                    <w:p>
                      <w:pPr>
                        <w:pStyle w:val="BodyText"/>
                        <w:bidi/>
                        <w:spacing w:before="24"/>
                        <w:ind w:right="67" w:left="0" w:firstLine="0"/>
                        <w:jc w:val="right"/>
                        <w:rPr>
                          <w:color w:val="000000"/>
                        </w:rPr>
                      </w:pPr>
                      <w:r>
                        <w:rPr>
                          <w:color w:val="000000"/>
                          <w:w w:val="80"/>
                        </w:rPr>
                        <w:t>.</w:t>
                      </w:r>
                      <w:r>
                        <w:rPr>
                          <w:color w:val="000000"/>
                          <w:w w:val="80"/>
                          <w:rtl/>
                        </w:rPr>
                        <w:t>ديامن</w:t>
                      </w:r>
                      <w:r>
                        <w:rPr>
                          <w:color w:val="000000"/>
                          <w:spacing w:val="-6"/>
                          <w:rtl/>
                        </w:rPr>
                        <w:t> </w:t>
                      </w:r>
                      <w:r>
                        <w:rPr>
                          <w:color w:val="000000"/>
                          <w:w w:val="80"/>
                          <w:rtl/>
                        </w:rPr>
                        <w:t>مادقا</w:t>
                      </w:r>
                      <w:r>
                        <w:rPr>
                          <w:color w:val="000000"/>
                          <w:spacing w:val="-3"/>
                          <w:rtl/>
                        </w:rPr>
                        <w:t> </w:t>
                      </w:r>
                      <w:r>
                        <w:rPr>
                          <w:color w:val="000000"/>
                          <w:w w:val="80"/>
                          <w:rtl/>
                        </w:rPr>
                        <w:t>امرفراك</w:t>
                      </w:r>
                      <w:r>
                        <w:rPr>
                          <w:color w:val="000000"/>
                          <w:rtl/>
                        </w:rPr>
                        <w:t> </w:t>
                      </w:r>
                      <w:r>
                        <w:rPr>
                          <w:color w:val="000000"/>
                          <w:w w:val="80"/>
                          <w:rtl/>
                        </w:rPr>
                        <w:t>هب</w:t>
                      </w:r>
                      <w:r>
                        <w:rPr>
                          <w:color w:val="000000"/>
                          <w:spacing w:val="-5"/>
                          <w:rtl/>
                        </w:rPr>
                        <w:t> </w:t>
                      </w:r>
                      <w:r>
                        <w:rPr>
                          <w:color w:val="000000"/>
                          <w:w w:val="80"/>
                          <w:rtl/>
                        </w:rPr>
                        <w:t>صقن</w:t>
                      </w:r>
                      <w:r>
                        <w:rPr>
                          <w:color w:val="000000"/>
                          <w:spacing w:val="-6"/>
                          <w:rtl/>
                        </w:rPr>
                        <w:t> </w:t>
                      </w:r>
                      <w:r>
                        <w:rPr>
                          <w:color w:val="000000"/>
                          <w:w w:val="80"/>
                          <w:rtl/>
                        </w:rPr>
                        <w:t>عفر</w:t>
                      </w:r>
                      <w:r>
                        <w:rPr>
                          <w:color w:val="000000"/>
                          <w:spacing w:val="-4"/>
                          <w:rtl/>
                        </w:rPr>
                        <w:t> </w:t>
                      </w:r>
                      <w:r>
                        <w:rPr>
                          <w:color w:val="000000"/>
                          <w:w w:val="80"/>
                          <w:rtl/>
                        </w:rPr>
                        <w:t>و</w:t>
                      </w:r>
                      <w:r>
                        <w:rPr>
                          <w:color w:val="000000"/>
                          <w:spacing w:val="-6"/>
                          <w:rtl/>
                        </w:rPr>
                        <w:t> </w:t>
                      </w:r>
                      <w:r>
                        <w:rPr>
                          <w:color w:val="000000"/>
                          <w:w w:val="80"/>
                          <w:rtl/>
                        </w:rPr>
                        <w:t>يرادهگن</w:t>
                      </w:r>
                      <w:r>
                        <w:rPr>
                          <w:color w:val="000000"/>
                          <w:spacing w:val="-5"/>
                          <w:rtl/>
                        </w:rPr>
                        <w:t> </w:t>
                      </w:r>
                      <w:r>
                        <w:rPr>
                          <w:color w:val="000000"/>
                          <w:w w:val="80"/>
                          <w:rtl/>
                        </w:rPr>
                        <w:t>هرود</w:t>
                      </w:r>
                      <w:r>
                        <w:rPr>
                          <w:color w:val="000000"/>
                          <w:spacing w:val="-2"/>
                          <w:rtl/>
                        </w:rPr>
                        <w:t> </w:t>
                      </w:r>
                      <w:r>
                        <w:rPr>
                          <w:color w:val="000000"/>
                          <w:w w:val="80"/>
                          <w:rtl/>
                        </w:rPr>
                        <w:t>هام</w:t>
                      </w:r>
                      <w:r>
                        <w:rPr>
                          <w:color w:val="000000"/>
                          <w:spacing w:val="-2"/>
                          <w:rtl/>
                        </w:rPr>
                        <w:t> </w:t>
                      </w:r>
                      <w:r>
                        <w:rPr>
                          <w:color w:val="000000"/>
                          <w:w w:val="80"/>
                        </w:rPr>
                        <w:t>١٢</w:t>
                      </w:r>
                      <w:r>
                        <w:rPr>
                          <w:color w:val="000000"/>
                          <w:spacing w:val="-2"/>
                          <w:rtl/>
                        </w:rPr>
                        <w:t> </w:t>
                      </w:r>
                      <w:r>
                        <w:rPr>
                          <w:color w:val="000000"/>
                          <w:w w:val="80"/>
                          <w:rtl/>
                        </w:rPr>
                        <w:t>و</w:t>
                      </w:r>
                      <w:r>
                        <w:rPr>
                          <w:color w:val="000000"/>
                          <w:spacing w:val="-6"/>
                          <w:rtl/>
                        </w:rPr>
                        <w:t> </w:t>
                      </w:r>
                      <w:r>
                        <w:rPr>
                          <w:color w:val="000000"/>
                          <w:w w:val="80"/>
                          <w:rtl/>
                        </w:rPr>
                        <w:t>هژورپ</w:t>
                      </w:r>
                      <w:r>
                        <w:rPr>
                          <w:color w:val="000000"/>
                          <w:spacing w:val="-5"/>
                          <w:rtl/>
                        </w:rPr>
                        <w:t> </w:t>
                      </w:r>
                      <w:r>
                        <w:rPr>
                          <w:color w:val="000000"/>
                          <w:w w:val="80"/>
                          <w:rtl/>
                        </w:rPr>
                        <w:t>ليوحت</w:t>
                      </w:r>
                      <w:r>
                        <w:rPr>
                          <w:color w:val="000000"/>
                          <w:spacing w:val="-6"/>
                          <w:rtl/>
                        </w:rPr>
                        <w:t> </w:t>
                      </w:r>
                      <w:r>
                        <w:rPr>
                          <w:color w:val="000000"/>
                          <w:w w:val="80"/>
                          <w:rtl/>
                        </w:rPr>
                        <w:t>و</w:t>
                      </w:r>
                      <w:r>
                        <w:rPr>
                          <w:color w:val="000000"/>
                          <w:spacing w:val="-6"/>
                          <w:rtl/>
                        </w:rPr>
                        <w:t> </w:t>
                      </w:r>
                      <w:r>
                        <w:rPr>
                          <w:color w:val="000000"/>
                          <w:spacing w:val="-2"/>
                          <w:w w:val="80"/>
                          <w:rtl/>
                        </w:rPr>
                        <w:t>ىزادن</w:t>
                      </w:r>
                      <w:r>
                        <w:rPr>
                          <w:color w:val="000000"/>
                          <w:spacing w:val="-2"/>
                          <w:w w:val="80"/>
                          <w:rtl/>
                        </w:rPr>
                        <w:t>ا</w:t>
                      </w:r>
                    </w:p>
                  </w:txbxContent>
                </v:textbox>
                <v:fill type="solid"/>
              </v:shape>
            </w:pict>
          </mc:Fallback>
        </mc:AlternateContent>
      </w:r>
      <w:r>
        <w:rPr>
          <w:b w:val="0"/>
          <w:sz w:val="20"/>
        </w:rPr>
      </w:r>
    </w:p>
    <w:p>
      <w:pPr>
        <w:pStyle w:val="BodyText"/>
        <w:bidi/>
        <w:spacing w:before="38"/>
        <w:ind w:right="640" w:left="0" w:firstLine="0"/>
        <w:jc w:val="right"/>
      </w:pPr>
      <w:r>
        <w:rPr>
          <w:spacing w:val="-4"/>
          <w:w w:val="80"/>
          <w:sz w:val="26"/>
          <w:szCs w:val="26"/>
          <w:rtl/>
        </w:rPr>
        <w:t>توجه</w:t>
      </w:r>
      <w:r>
        <w:rPr>
          <w:spacing w:val="-9"/>
          <w:sz w:val="26"/>
          <w:szCs w:val="26"/>
          <w:rtl/>
        </w:rPr>
        <w:t> </w:t>
      </w:r>
      <w:r>
        <w:rPr>
          <w:w w:val="80"/>
          <w:sz w:val="26"/>
          <w:szCs w:val="26"/>
        </w:rPr>
        <w:t>١</w:t>
      </w:r>
      <w:r>
        <w:rPr>
          <w:spacing w:val="-9"/>
          <w:sz w:val="26"/>
          <w:szCs w:val="26"/>
          <w:rtl/>
        </w:rPr>
        <w:t> </w:t>
      </w:r>
      <w:r>
        <w:rPr>
          <w:w w:val="80"/>
          <w:sz w:val="26"/>
          <w:szCs w:val="26"/>
        </w:rPr>
        <w:t>:</w:t>
      </w:r>
      <w:r>
        <w:rPr>
          <w:spacing w:val="2"/>
          <w:rtl/>
        </w:rPr>
        <w:t> </w:t>
      </w:r>
      <w:r>
        <w:rPr>
          <w:w w:val="80"/>
          <w:rtl/>
        </w:rPr>
        <w:t>پيمانكار</w:t>
      </w:r>
      <w:r>
        <w:rPr>
          <w:spacing w:val="-10"/>
          <w:rtl/>
        </w:rPr>
        <w:t> </w:t>
      </w:r>
      <w:r>
        <w:rPr>
          <w:w w:val="80"/>
          <w:rtl/>
        </w:rPr>
        <w:t>بايد</w:t>
      </w:r>
      <w:r>
        <w:rPr>
          <w:spacing w:val="-6"/>
          <w:rtl/>
        </w:rPr>
        <w:t> </w:t>
      </w:r>
      <w:r>
        <w:rPr>
          <w:w w:val="80"/>
          <w:rtl/>
        </w:rPr>
        <w:t>محل</w:t>
      </w:r>
      <w:r>
        <w:rPr>
          <w:spacing w:val="-10"/>
          <w:rtl/>
        </w:rPr>
        <w:t> </w:t>
      </w:r>
      <w:r>
        <w:rPr>
          <w:w w:val="80"/>
          <w:rtl/>
        </w:rPr>
        <w:t>تاسيﺴات</w:t>
      </w:r>
      <w:r>
        <w:rPr>
          <w:spacing w:val="-9"/>
          <w:rtl/>
        </w:rPr>
        <w:t> </w:t>
      </w:r>
      <w:r>
        <w:rPr>
          <w:w w:val="80"/>
          <w:rtl/>
        </w:rPr>
        <w:t>ذكر</w:t>
      </w:r>
      <w:r>
        <w:rPr>
          <w:spacing w:val="-9"/>
          <w:rtl/>
        </w:rPr>
        <w:t> </w:t>
      </w:r>
      <w:r>
        <w:rPr>
          <w:w w:val="80"/>
          <w:rtl/>
        </w:rPr>
        <w:t>شده</w:t>
      </w:r>
      <w:r>
        <w:rPr>
          <w:spacing w:val="-7"/>
          <w:rtl/>
        </w:rPr>
        <w:t> </w:t>
      </w:r>
      <w:r>
        <w:rPr>
          <w:w w:val="80"/>
          <w:rtl/>
        </w:rPr>
        <w:t>در</w:t>
      </w:r>
      <w:r>
        <w:rPr>
          <w:spacing w:val="-10"/>
          <w:rtl/>
        </w:rPr>
        <w:t> </w:t>
      </w:r>
      <w:r>
        <w:rPr>
          <w:w w:val="80"/>
          <w:rtl/>
        </w:rPr>
        <w:t>فوق</w:t>
      </w:r>
      <w:r>
        <w:rPr>
          <w:spacing w:val="-8"/>
          <w:rtl/>
        </w:rPr>
        <w:t> </w:t>
      </w:r>
      <w:r>
        <w:rPr>
          <w:w w:val="80"/>
          <w:rtl/>
        </w:rPr>
        <w:t>را</w:t>
      </w:r>
      <w:r>
        <w:rPr>
          <w:spacing w:val="-9"/>
          <w:rtl/>
        </w:rPr>
        <w:t> </w:t>
      </w:r>
      <w:r>
        <w:rPr>
          <w:w w:val="80"/>
          <w:rtl/>
        </w:rPr>
        <w:t>قبل</w:t>
      </w:r>
      <w:r>
        <w:rPr>
          <w:spacing w:val="-11"/>
          <w:rtl/>
        </w:rPr>
        <w:t> </w:t>
      </w:r>
      <w:r>
        <w:rPr>
          <w:w w:val="80"/>
          <w:rtl/>
        </w:rPr>
        <w:t>از</w:t>
      </w:r>
      <w:r>
        <w:rPr>
          <w:spacing w:val="-11"/>
          <w:rtl/>
        </w:rPr>
        <w:t> </w:t>
      </w:r>
      <w:r>
        <w:rPr>
          <w:w w:val="80"/>
          <w:rtl/>
        </w:rPr>
        <w:t>ارائه</w:t>
      </w:r>
      <w:r>
        <w:rPr>
          <w:spacing w:val="-7"/>
          <w:rtl/>
        </w:rPr>
        <w:t> </w:t>
      </w:r>
      <w:r>
        <w:rPr>
          <w:w w:val="80"/>
          <w:rtl/>
        </w:rPr>
        <w:t>پيشنهاد،</w:t>
      </w:r>
      <w:r>
        <w:rPr>
          <w:spacing w:val="-11"/>
          <w:rtl/>
        </w:rPr>
        <w:t> </w:t>
      </w:r>
      <w:r>
        <w:rPr>
          <w:w w:val="80"/>
          <w:rtl/>
        </w:rPr>
        <w:t>بازديد</w:t>
      </w:r>
      <w:r>
        <w:rPr>
          <w:spacing w:val="-10"/>
          <w:rtl/>
        </w:rPr>
        <w:t> </w:t>
      </w:r>
      <w:r>
        <w:rPr>
          <w:w w:val="80"/>
          <w:rtl/>
        </w:rPr>
        <w:t>نموده</w:t>
      </w:r>
      <w:r>
        <w:rPr>
          <w:spacing w:val="-12"/>
          <w:rtl/>
        </w:rPr>
        <w:t> </w:t>
      </w:r>
      <w:r>
        <w:rPr>
          <w:w w:val="80"/>
          <w:rtl/>
        </w:rPr>
        <w:t>تا</w:t>
      </w:r>
      <w:r>
        <w:rPr>
          <w:spacing w:val="-10"/>
          <w:rtl/>
        </w:rPr>
        <w:t> </w:t>
      </w:r>
      <w:r>
        <w:rPr>
          <w:w w:val="80"/>
          <w:rtl/>
        </w:rPr>
        <w:t>نﺴبت</w:t>
      </w:r>
      <w:r>
        <w:rPr>
          <w:spacing w:val="-10"/>
          <w:rtl/>
        </w:rPr>
        <w:t> </w:t>
      </w:r>
      <w:r>
        <w:rPr>
          <w:w w:val="80"/>
          <w:rtl/>
        </w:rPr>
        <w:t>به</w:t>
      </w:r>
      <w:r>
        <w:rPr>
          <w:spacing w:val="-6"/>
          <w:rtl/>
        </w:rPr>
        <w:t> </w:t>
      </w:r>
      <w:r>
        <w:rPr>
          <w:w w:val="80"/>
          <w:rtl/>
        </w:rPr>
        <w:t>منطقه</w:t>
      </w:r>
      <w:r>
        <w:rPr>
          <w:spacing w:val="-9"/>
          <w:rtl/>
        </w:rPr>
        <w:t> </w:t>
      </w:r>
      <w:r>
        <w:rPr>
          <w:w w:val="80"/>
          <w:rtl/>
        </w:rPr>
        <w:t>از</w:t>
      </w:r>
      <w:r>
        <w:rPr>
          <w:spacing w:val="-10"/>
          <w:rtl/>
        </w:rPr>
        <w:t> </w:t>
      </w:r>
      <w:r>
        <w:rPr>
          <w:w w:val="80"/>
          <w:rtl/>
        </w:rPr>
        <w:t>نظ</w:t>
      </w:r>
      <w:r>
        <w:rPr>
          <w:w w:val="80"/>
          <w:rtl/>
        </w:rPr>
        <w:t>ر</w:t>
      </w:r>
    </w:p>
    <w:p>
      <w:pPr>
        <w:pStyle w:val="BodyText"/>
        <w:bidi/>
        <w:spacing w:before="176"/>
        <w:ind w:right="4249" w:left="0" w:firstLine="0"/>
        <w:jc w:val="right"/>
      </w:pPr>
      <w:r>
        <w:rPr>
          <w:spacing w:val="-2"/>
          <w:w w:val="85"/>
          <w:rtl/>
        </w:rPr>
        <w:t>اقليمي</w:t>
      </w:r>
      <w:r>
        <w:rPr>
          <w:spacing w:val="4"/>
          <w:rtl/>
        </w:rPr>
        <w:t> </w:t>
      </w:r>
      <w:r>
        <w:rPr>
          <w:w w:val="85"/>
          <w:rtl/>
        </w:rPr>
        <w:t>و</w:t>
      </w:r>
      <w:r>
        <w:rPr>
          <w:spacing w:val="6"/>
          <w:rtl/>
        </w:rPr>
        <w:t> </w:t>
      </w:r>
      <w:r>
        <w:rPr>
          <w:w w:val="85"/>
          <w:rtl/>
        </w:rPr>
        <w:t>امكانات</w:t>
      </w:r>
      <w:r>
        <w:rPr>
          <w:spacing w:val="8"/>
          <w:rtl/>
        </w:rPr>
        <w:t> </w:t>
      </w:r>
      <w:r>
        <w:rPr>
          <w:w w:val="85"/>
          <w:rtl/>
        </w:rPr>
        <w:t>محلي</w:t>
      </w:r>
      <w:r>
        <w:rPr>
          <w:spacing w:val="6"/>
          <w:rtl/>
        </w:rPr>
        <w:t> </w:t>
      </w:r>
      <w:r>
        <w:rPr>
          <w:w w:val="85"/>
          <w:rtl/>
        </w:rPr>
        <w:t>و</w:t>
      </w:r>
      <w:r>
        <w:rPr>
          <w:spacing w:val="5"/>
          <w:rtl/>
        </w:rPr>
        <w:t> </w:t>
      </w:r>
      <w:r>
        <w:rPr>
          <w:w w:val="85"/>
          <w:rtl/>
        </w:rPr>
        <w:t>ساير</w:t>
      </w:r>
      <w:r>
        <w:rPr>
          <w:spacing w:val="5"/>
          <w:rtl/>
        </w:rPr>
        <w:t> </w:t>
      </w:r>
      <w:r>
        <w:rPr>
          <w:w w:val="85"/>
          <w:rtl/>
        </w:rPr>
        <w:t>شرايط</w:t>
      </w:r>
      <w:r>
        <w:rPr>
          <w:spacing w:val="5"/>
          <w:rtl/>
        </w:rPr>
        <w:t> </w:t>
      </w:r>
      <w:r>
        <w:rPr>
          <w:w w:val="85"/>
          <w:rtl/>
        </w:rPr>
        <w:t>آگاهي</w:t>
      </w:r>
      <w:r>
        <w:rPr>
          <w:spacing w:val="4"/>
          <w:rtl/>
        </w:rPr>
        <w:t> </w:t>
      </w:r>
      <w:r>
        <w:rPr>
          <w:w w:val="85"/>
          <w:rtl/>
        </w:rPr>
        <w:t>كامل</w:t>
      </w:r>
      <w:r>
        <w:rPr>
          <w:spacing w:val="5"/>
          <w:rtl/>
        </w:rPr>
        <w:t> </w:t>
      </w:r>
      <w:r>
        <w:rPr>
          <w:w w:val="85"/>
          <w:rtl/>
        </w:rPr>
        <w:t>حاﺻل</w:t>
      </w:r>
      <w:r>
        <w:rPr>
          <w:spacing w:val="3"/>
          <w:rtl/>
        </w:rPr>
        <w:t> </w:t>
      </w:r>
      <w:r>
        <w:rPr>
          <w:w w:val="85"/>
          <w:rtl/>
        </w:rPr>
        <w:t>نمايد</w:t>
      </w:r>
      <w:r>
        <w:rPr>
          <w:w w:val="85"/>
        </w:rPr>
        <w:t>.</w:t>
      </w:r>
    </w:p>
    <w:p>
      <w:pPr>
        <w:pStyle w:val="BodyText"/>
        <w:bidi/>
        <w:spacing w:before="158"/>
        <w:ind w:right="565" w:left="0" w:firstLine="0"/>
        <w:jc w:val="right"/>
      </w:pPr>
      <w:r>
        <w:rPr>
          <w:spacing w:val="-4"/>
          <w:w w:val="85"/>
          <w:sz w:val="26"/>
          <w:szCs w:val="26"/>
          <w:rtl/>
        </w:rPr>
        <w:t>توجه</w:t>
      </w:r>
      <w:r>
        <w:rPr>
          <w:spacing w:val="-6"/>
          <w:sz w:val="26"/>
          <w:szCs w:val="26"/>
          <w:rtl/>
        </w:rPr>
        <w:t> </w:t>
      </w:r>
      <w:r>
        <w:rPr>
          <w:w w:val="85"/>
          <w:sz w:val="26"/>
          <w:szCs w:val="26"/>
        </w:rPr>
        <w:t>٣</w:t>
      </w:r>
      <w:r>
        <w:rPr>
          <w:rFonts w:ascii="Calibri" w:cs="Calibri"/>
          <w:b w:val="0"/>
          <w:bCs w:val="0"/>
          <w:spacing w:val="14"/>
          <w:sz w:val="26"/>
          <w:szCs w:val="26"/>
          <w:rtl/>
        </w:rPr>
        <w:t> </w:t>
      </w:r>
      <w:r>
        <w:rPr>
          <w:rFonts w:ascii="Calibri" w:cs="Calibri"/>
          <w:b w:val="0"/>
          <w:bCs w:val="0"/>
          <w:w w:val="85"/>
          <w:sz w:val="26"/>
          <w:szCs w:val="26"/>
        </w:rPr>
        <w:t>:</w:t>
      </w:r>
      <w:r>
        <w:rPr>
          <w:spacing w:val="8"/>
          <w:rtl/>
        </w:rPr>
        <w:t> </w:t>
      </w:r>
      <w:r>
        <w:rPr>
          <w:w w:val="85"/>
          <w:rtl/>
        </w:rPr>
        <w:t>پيمانكار</w:t>
      </w:r>
      <w:r>
        <w:rPr>
          <w:spacing w:val="-3"/>
          <w:rtl/>
        </w:rPr>
        <w:t> </w:t>
      </w:r>
      <w:r>
        <w:rPr>
          <w:w w:val="85"/>
          <w:rtl/>
        </w:rPr>
        <w:t>موظف</w:t>
      </w:r>
      <w:r>
        <w:rPr>
          <w:spacing w:val="-9"/>
          <w:rtl/>
        </w:rPr>
        <w:t> </w:t>
      </w:r>
      <w:r>
        <w:rPr>
          <w:w w:val="85"/>
          <w:rtl/>
        </w:rPr>
        <w:t>به</w:t>
      </w:r>
      <w:r>
        <w:rPr>
          <w:spacing w:val="-8"/>
          <w:rtl/>
        </w:rPr>
        <w:t> </w:t>
      </w:r>
      <w:r>
        <w:rPr>
          <w:w w:val="85"/>
          <w:rtl/>
        </w:rPr>
        <w:t>تامين</w:t>
      </w:r>
      <w:r>
        <w:rPr>
          <w:spacing w:val="-8"/>
          <w:rtl/>
        </w:rPr>
        <w:t> </w:t>
      </w:r>
      <w:r>
        <w:rPr>
          <w:w w:val="85"/>
          <w:rtl/>
        </w:rPr>
        <w:t>كاﻻ</w:t>
      </w:r>
      <w:r>
        <w:rPr>
          <w:spacing w:val="-5"/>
          <w:rtl/>
        </w:rPr>
        <w:t> </w:t>
      </w:r>
      <w:r>
        <w:rPr>
          <w:w w:val="85"/>
          <w:rtl/>
        </w:rPr>
        <w:t>از</w:t>
      </w:r>
      <w:r>
        <w:rPr>
          <w:spacing w:val="-7"/>
          <w:rtl/>
        </w:rPr>
        <w:t> </w:t>
      </w:r>
      <w:r>
        <w:rPr>
          <w:w w:val="85"/>
          <w:rtl/>
        </w:rPr>
        <w:t>مبادى</w:t>
      </w:r>
      <w:r>
        <w:rPr>
          <w:spacing w:val="-7"/>
          <w:rtl/>
        </w:rPr>
        <w:t> </w:t>
      </w:r>
      <w:r>
        <w:rPr>
          <w:w w:val="85"/>
          <w:rtl/>
        </w:rPr>
        <w:t>ذيربط،</w:t>
      </w:r>
      <w:r>
        <w:rPr>
          <w:spacing w:val="-7"/>
          <w:rtl/>
        </w:rPr>
        <w:t> </w:t>
      </w:r>
      <w:r>
        <w:rPr>
          <w:w w:val="85"/>
          <w:rtl/>
        </w:rPr>
        <w:t>دريافت</w:t>
      </w:r>
      <w:r>
        <w:rPr>
          <w:spacing w:val="-8"/>
          <w:rtl/>
        </w:rPr>
        <w:t> </w:t>
      </w:r>
      <w:r>
        <w:rPr>
          <w:w w:val="85"/>
          <w:rtl/>
        </w:rPr>
        <w:t>و</w:t>
      </w:r>
      <w:r>
        <w:rPr>
          <w:spacing w:val="-7"/>
          <w:rtl/>
        </w:rPr>
        <w:t> </w:t>
      </w:r>
      <w:r>
        <w:rPr>
          <w:w w:val="85"/>
          <w:rtl/>
        </w:rPr>
        <w:t>حمل</w:t>
      </w:r>
      <w:r>
        <w:rPr>
          <w:spacing w:val="-9"/>
          <w:rtl/>
        </w:rPr>
        <w:t> </w:t>
      </w:r>
      <w:r>
        <w:rPr>
          <w:w w:val="85"/>
          <w:rtl/>
        </w:rPr>
        <w:t>آنها</w:t>
      </w:r>
      <w:r>
        <w:rPr>
          <w:spacing w:val="-8"/>
          <w:rtl/>
        </w:rPr>
        <w:t> </w:t>
      </w:r>
      <w:r>
        <w:rPr>
          <w:w w:val="85"/>
          <w:rtl/>
        </w:rPr>
        <w:t>به</w:t>
      </w:r>
      <w:r>
        <w:rPr>
          <w:spacing w:val="-4"/>
          <w:rtl/>
        </w:rPr>
        <w:t> </w:t>
      </w:r>
      <w:r>
        <w:rPr>
          <w:w w:val="85"/>
          <w:rtl/>
        </w:rPr>
        <w:t>محل</w:t>
      </w:r>
      <w:r>
        <w:rPr>
          <w:spacing w:val="-4"/>
          <w:rtl/>
        </w:rPr>
        <w:t> </w:t>
      </w:r>
      <w:r>
        <w:rPr>
          <w:w w:val="85"/>
          <w:rtl/>
        </w:rPr>
        <w:t>اجراى</w:t>
      </w:r>
      <w:r>
        <w:rPr>
          <w:spacing w:val="-9"/>
          <w:rtl/>
        </w:rPr>
        <w:t> </w:t>
      </w:r>
      <w:r>
        <w:rPr>
          <w:w w:val="85"/>
          <w:rtl/>
        </w:rPr>
        <w:t>پروژه،</w:t>
      </w:r>
      <w:r>
        <w:rPr>
          <w:spacing w:val="-4"/>
          <w:rtl/>
        </w:rPr>
        <w:t> </w:t>
      </w:r>
      <w:r>
        <w:rPr>
          <w:w w:val="85"/>
          <w:rtl/>
        </w:rPr>
        <w:t>نگهدارى</w:t>
      </w:r>
      <w:r>
        <w:rPr>
          <w:spacing w:val="-8"/>
          <w:rtl/>
        </w:rPr>
        <w:t> </w:t>
      </w:r>
      <w:r>
        <w:rPr>
          <w:w w:val="85"/>
          <w:rtl/>
        </w:rPr>
        <w:t>كاﻻى</w:t>
      </w:r>
      <w:r>
        <w:rPr>
          <w:spacing w:val="-9"/>
          <w:rtl/>
        </w:rPr>
        <w:t> </w:t>
      </w:r>
      <w:r>
        <w:rPr>
          <w:w w:val="85"/>
          <w:rtl/>
        </w:rPr>
        <w:t>پروژ</w:t>
      </w:r>
      <w:r>
        <w:rPr>
          <w:w w:val="85"/>
          <w:rtl/>
        </w:rPr>
        <w:t>ه</w:t>
      </w:r>
    </w:p>
    <w:p>
      <w:pPr>
        <w:pStyle w:val="BodyText"/>
        <w:bidi/>
        <w:spacing w:line="381" w:lineRule="auto" w:before="158"/>
        <w:ind w:right="704" w:left="1107" w:firstLine="135"/>
        <w:jc w:val="left"/>
      </w:pPr>
      <w:r>
        <w:rPr>
          <w:w w:val="85"/>
          <w:rtl/>
        </w:rPr>
        <w:t>در محوطهها و انبارهاى مناسب،</w:t>
      </w:r>
      <w:r>
        <w:rPr>
          <w:spacing w:val="-1"/>
          <w:w w:val="85"/>
          <w:rtl/>
        </w:rPr>
        <w:t> </w:t>
      </w:r>
      <w:r>
        <w:rPr>
          <w:w w:val="85"/>
          <w:rtl/>
        </w:rPr>
        <w:t>تامين ماشين آﻻت، ابزار كار، تامين نيروى انﺴاني و اسكان آنها، تامين آب، برق، سوخت، آذوقه</w:t>
      </w:r>
      <w:r>
        <w:rPr>
          <w:rtl/>
        </w:rPr>
        <w:t> </w:t>
      </w:r>
      <w:r>
        <w:rPr>
          <w:w w:val="85"/>
          <w:rtl/>
        </w:rPr>
        <w:t>و</w:t>
      </w:r>
      <w:r>
        <w:rPr>
          <w:rtl/>
        </w:rPr>
        <w:t> </w:t>
      </w:r>
      <w:r>
        <w:rPr>
          <w:w w:val="85"/>
          <w:rtl/>
        </w:rPr>
        <w:t>غيره</w:t>
      </w:r>
      <w:r>
        <w:rPr>
          <w:rtl/>
        </w:rPr>
        <w:t> </w:t>
      </w:r>
      <w:r>
        <w:rPr>
          <w:w w:val="85"/>
          <w:rtl/>
        </w:rPr>
        <w:t>در</w:t>
      </w:r>
      <w:r>
        <w:rPr>
          <w:rtl/>
        </w:rPr>
        <w:t> </w:t>
      </w:r>
      <w:r>
        <w:rPr>
          <w:w w:val="85"/>
          <w:rtl/>
        </w:rPr>
        <w:t>محل اجراى</w:t>
      </w:r>
      <w:r>
        <w:rPr>
          <w:rtl/>
        </w:rPr>
        <w:t> </w:t>
      </w:r>
      <w:r>
        <w:rPr>
          <w:w w:val="85"/>
          <w:rtl/>
        </w:rPr>
        <w:t>پروژه</w:t>
      </w:r>
      <w:r>
        <w:rPr>
          <w:rtl/>
        </w:rPr>
        <w:t> </w:t>
      </w:r>
      <w:r>
        <w:rPr>
          <w:w w:val="85"/>
          <w:rtl/>
        </w:rPr>
        <w:t>مي باشد و</w:t>
      </w:r>
      <w:r>
        <w:rPr>
          <w:rtl/>
        </w:rPr>
        <w:t> </w:t>
      </w:r>
      <w:r>
        <w:rPr>
          <w:w w:val="85"/>
          <w:rtl/>
        </w:rPr>
        <w:t>مي بايد عمليات ساخت و</w:t>
      </w:r>
      <w:r>
        <w:rPr>
          <w:rtl/>
        </w:rPr>
        <w:t> </w:t>
      </w:r>
      <w:r>
        <w:rPr>
          <w:w w:val="85"/>
          <w:rtl/>
        </w:rPr>
        <w:t>نصب، انجام</w:t>
      </w:r>
      <w:r>
        <w:rPr>
          <w:rtl/>
        </w:rPr>
        <w:t> </w:t>
      </w:r>
      <w:r>
        <w:rPr>
          <w:w w:val="85"/>
          <w:rtl/>
        </w:rPr>
        <w:t>آزمايشات</w:t>
      </w:r>
      <w:r>
        <w:rPr>
          <w:rtl/>
        </w:rPr>
        <w:t> </w:t>
      </w:r>
      <w:r>
        <w:rPr>
          <w:w w:val="85"/>
          <w:rtl/>
        </w:rPr>
        <w:t>پيش</w:t>
      </w:r>
      <w:r>
        <w:rPr>
          <w:spacing w:val="-4"/>
          <w:w w:val="85"/>
          <w:rtl/>
        </w:rPr>
        <w:t> </w:t>
      </w:r>
      <w:r>
        <w:rPr>
          <w:w w:val="85"/>
          <w:rtl/>
        </w:rPr>
        <w:t>راه اندازى،</w:t>
      </w:r>
      <w:r>
        <w:rPr>
          <w:spacing w:val="-3"/>
          <w:w w:val="85"/>
          <w:rtl/>
        </w:rPr>
        <w:t> </w:t>
      </w:r>
      <w:r>
        <w:rPr>
          <w:w w:val="85"/>
          <w:rtl/>
        </w:rPr>
        <w:t>رفع</w:t>
      </w:r>
      <w:r>
        <w:rPr>
          <w:spacing w:val="-3"/>
          <w:w w:val="85"/>
          <w:rtl/>
        </w:rPr>
        <w:t> </w:t>
      </w:r>
      <w:r>
        <w:rPr>
          <w:w w:val="85"/>
          <w:rtl/>
        </w:rPr>
        <w:t>نواقص،</w:t>
      </w:r>
      <w:r>
        <w:rPr>
          <w:spacing w:val="-4"/>
          <w:w w:val="85"/>
          <w:rtl/>
        </w:rPr>
        <w:t> </w:t>
      </w:r>
      <w:r>
        <w:rPr>
          <w:w w:val="85"/>
          <w:rtl/>
        </w:rPr>
        <w:t>راه</w:t>
      </w:r>
      <w:r>
        <w:rPr>
          <w:spacing w:val="-2"/>
          <w:w w:val="85"/>
          <w:rtl/>
        </w:rPr>
        <w:t> </w:t>
      </w:r>
      <w:r>
        <w:rPr>
          <w:w w:val="85"/>
          <w:rtl/>
        </w:rPr>
        <w:t>اندازى</w:t>
      </w:r>
      <w:r>
        <w:rPr>
          <w:spacing w:val="-3"/>
          <w:w w:val="85"/>
          <w:rtl/>
        </w:rPr>
        <w:t> </w:t>
      </w:r>
      <w:r>
        <w:rPr>
          <w:w w:val="85"/>
          <w:rtl/>
        </w:rPr>
        <w:t>و </w:t>
      </w:r>
      <w:r>
        <w:rPr>
          <w:w w:val="85"/>
        </w:rPr>
        <w:t>٧٢</w:t>
      </w:r>
      <w:r>
        <w:rPr>
          <w:spacing w:val="-3"/>
          <w:w w:val="85"/>
          <w:rtl/>
        </w:rPr>
        <w:t> </w:t>
      </w:r>
      <w:r>
        <w:rPr>
          <w:w w:val="85"/>
          <w:rtl/>
        </w:rPr>
        <w:t>ساعت راهبرى</w:t>
      </w:r>
      <w:r>
        <w:rPr>
          <w:spacing w:val="-2"/>
          <w:w w:val="85"/>
          <w:rtl/>
        </w:rPr>
        <w:t> </w:t>
      </w:r>
      <w:r>
        <w:rPr>
          <w:w w:val="85"/>
          <w:rtl/>
        </w:rPr>
        <w:t>را</w:t>
      </w:r>
      <w:r>
        <w:rPr>
          <w:spacing w:val="-3"/>
          <w:w w:val="85"/>
          <w:rtl/>
        </w:rPr>
        <w:t> </w:t>
      </w:r>
      <w:r>
        <w:rPr>
          <w:w w:val="85"/>
          <w:rtl/>
        </w:rPr>
        <w:t>به</w:t>
      </w:r>
      <w:r>
        <w:rPr>
          <w:spacing w:val="-4"/>
          <w:w w:val="85"/>
          <w:rtl/>
        </w:rPr>
        <w:t> </w:t>
      </w:r>
      <w:r>
        <w:rPr>
          <w:w w:val="85"/>
          <w:rtl/>
        </w:rPr>
        <w:t>انجام رسانده</w:t>
      </w:r>
      <w:r>
        <w:rPr>
          <w:spacing w:val="-3"/>
          <w:w w:val="85"/>
          <w:rtl/>
        </w:rPr>
        <w:t> </w:t>
      </w:r>
      <w:r>
        <w:rPr>
          <w:w w:val="85"/>
          <w:rtl/>
        </w:rPr>
        <w:t>و سپس</w:t>
      </w:r>
      <w:r>
        <w:rPr>
          <w:spacing w:val="-3"/>
          <w:w w:val="85"/>
          <w:rtl/>
        </w:rPr>
        <w:t> </w:t>
      </w:r>
      <w:r>
        <w:rPr>
          <w:w w:val="85"/>
          <w:rtl/>
        </w:rPr>
        <w:t>كليه</w:t>
      </w:r>
      <w:r>
        <w:rPr>
          <w:spacing w:val="-3"/>
          <w:w w:val="85"/>
          <w:rtl/>
        </w:rPr>
        <w:t> </w:t>
      </w:r>
      <w:r>
        <w:rPr>
          <w:w w:val="85"/>
          <w:rtl/>
        </w:rPr>
        <w:t>تاسيﺴات</w:t>
      </w:r>
      <w:r>
        <w:rPr>
          <w:spacing w:val="-2"/>
          <w:w w:val="85"/>
          <w:rtl/>
        </w:rPr>
        <w:t> </w:t>
      </w:r>
      <w:r>
        <w:rPr>
          <w:w w:val="85"/>
          <w:rtl/>
        </w:rPr>
        <w:t>را </w:t>
      </w:r>
      <w:r>
        <w:rPr>
          <w:spacing w:val="-2"/>
          <w:w w:val="85"/>
          <w:rtl/>
        </w:rPr>
        <w:t>مطابق </w:t>
      </w:r>
      <w:r>
        <w:rPr>
          <w:w w:val="85"/>
          <w:rtl/>
        </w:rPr>
        <w:t>نقشهها</w:t>
      </w:r>
      <w:r>
        <w:rPr>
          <w:spacing w:val="-1"/>
          <w:w w:val="85"/>
          <w:rtl/>
        </w:rPr>
        <w:t> </w:t>
      </w:r>
      <w:r>
        <w:rPr>
          <w:w w:val="85"/>
          <w:rtl/>
        </w:rPr>
        <w:t>و</w:t>
      </w:r>
      <w:r>
        <w:rPr>
          <w:spacing w:val="-8"/>
          <w:rtl/>
        </w:rPr>
        <w:t> </w:t>
      </w:r>
      <w:r>
        <w:rPr>
          <w:w w:val="85"/>
          <w:rtl/>
        </w:rPr>
        <w:t>مشخصات</w:t>
      </w:r>
      <w:r>
        <w:rPr>
          <w:spacing w:val="-3"/>
          <w:w w:val="85"/>
          <w:rtl/>
        </w:rPr>
        <w:t> </w:t>
      </w:r>
      <w:r>
        <w:rPr>
          <w:w w:val="85"/>
          <w:rtl/>
        </w:rPr>
        <w:t>فني</w:t>
      </w:r>
      <w:r>
        <w:rPr>
          <w:spacing w:val="-1"/>
          <w:w w:val="85"/>
          <w:rtl/>
        </w:rPr>
        <w:t> </w:t>
      </w:r>
      <w:r>
        <w:rPr>
          <w:w w:val="85"/>
          <w:rtl/>
        </w:rPr>
        <w:t>مورد</w:t>
      </w:r>
      <w:r>
        <w:rPr>
          <w:spacing w:val="-2"/>
          <w:w w:val="85"/>
          <w:rtl/>
        </w:rPr>
        <w:t> </w:t>
      </w:r>
      <w:r>
        <w:rPr>
          <w:w w:val="85"/>
          <w:rtl/>
        </w:rPr>
        <w:t>تاييد</w:t>
      </w:r>
      <w:r>
        <w:rPr>
          <w:spacing w:val="-3"/>
          <w:w w:val="85"/>
          <w:rtl/>
        </w:rPr>
        <w:t> </w:t>
      </w:r>
      <w:r>
        <w:rPr>
          <w:w w:val="85"/>
          <w:rtl/>
        </w:rPr>
        <w:t>كارفرما،</w:t>
      </w:r>
      <w:r>
        <w:rPr>
          <w:spacing w:val="-1"/>
          <w:w w:val="85"/>
          <w:rtl/>
        </w:rPr>
        <w:t> </w:t>
      </w:r>
      <w:r>
        <w:rPr>
          <w:w w:val="85"/>
          <w:rtl/>
        </w:rPr>
        <w:t>كدها</w:t>
      </w:r>
      <w:r>
        <w:rPr>
          <w:spacing w:val="-9"/>
          <w:rtl/>
        </w:rPr>
        <w:t> </w:t>
      </w:r>
      <w:r>
        <w:rPr>
          <w:w w:val="85"/>
          <w:rtl/>
        </w:rPr>
        <w:t>و</w:t>
      </w:r>
      <w:r>
        <w:rPr>
          <w:spacing w:val="-3"/>
          <w:w w:val="85"/>
          <w:rtl/>
        </w:rPr>
        <w:t> </w:t>
      </w:r>
      <w:r>
        <w:rPr>
          <w:w w:val="85"/>
          <w:rtl/>
        </w:rPr>
        <w:t>استانداردهاى</w:t>
      </w:r>
      <w:r>
        <w:rPr>
          <w:spacing w:val="-2"/>
          <w:w w:val="85"/>
          <w:rtl/>
        </w:rPr>
        <w:t> </w:t>
      </w:r>
      <w:r>
        <w:rPr>
          <w:w w:val="85"/>
          <w:rtl/>
        </w:rPr>
        <w:t>مربوطه،</w:t>
      </w:r>
      <w:r>
        <w:rPr>
          <w:spacing w:val="-1"/>
          <w:w w:val="85"/>
          <w:rtl/>
        </w:rPr>
        <w:t> </w:t>
      </w:r>
      <w:r>
        <w:rPr>
          <w:w w:val="85"/>
          <w:rtl/>
        </w:rPr>
        <w:t>شرايط</w:t>
      </w:r>
      <w:r>
        <w:rPr>
          <w:spacing w:val="-9"/>
          <w:rtl/>
        </w:rPr>
        <w:t> </w:t>
      </w:r>
      <w:r>
        <w:rPr>
          <w:w w:val="85"/>
          <w:rtl/>
        </w:rPr>
        <w:t>و</w:t>
      </w:r>
      <w:r>
        <w:rPr>
          <w:spacing w:val="-9"/>
          <w:rtl/>
        </w:rPr>
        <w:t> </w:t>
      </w:r>
      <w:r>
        <w:rPr>
          <w:w w:val="85"/>
          <w:rtl/>
        </w:rPr>
        <w:t>دستورالعمل</w:t>
      </w:r>
      <w:r>
        <w:rPr>
          <w:spacing w:val="-4"/>
          <w:w w:val="85"/>
          <w:rtl/>
        </w:rPr>
        <w:t> </w:t>
      </w:r>
      <w:r>
        <w:rPr>
          <w:w w:val="85"/>
          <w:rtl/>
        </w:rPr>
        <w:t>ها</w:t>
      </w:r>
      <w:r>
        <w:rPr>
          <w:w w:val="85"/>
          <w:rtl/>
        </w:rPr>
        <w:t>ى</w:t>
      </w:r>
    </w:p>
    <w:p>
      <w:pPr>
        <w:pStyle w:val="BodyText"/>
        <w:bidi/>
        <w:spacing w:line="273" w:lineRule="exact"/>
        <w:ind w:right="0" w:left="1108" w:firstLine="0"/>
        <w:jc w:val="left"/>
      </w:pPr>
      <w:r>
        <w:rPr>
          <w:spacing w:val="-2"/>
          <w:w w:val="80"/>
          <w:rtl/>
        </w:rPr>
        <w:t>پيمان</w:t>
      </w:r>
      <w:r>
        <w:rPr>
          <w:spacing w:val="-1"/>
          <w:rtl/>
        </w:rPr>
        <w:t> </w:t>
      </w:r>
      <w:r>
        <w:rPr>
          <w:w w:val="80"/>
          <w:rtl/>
        </w:rPr>
        <w:t>پس</w:t>
      </w:r>
      <w:r>
        <w:rPr>
          <w:spacing w:val="3"/>
          <w:rtl/>
        </w:rPr>
        <w:t> </w:t>
      </w:r>
      <w:r>
        <w:rPr>
          <w:w w:val="80"/>
          <w:rtl/>
        </w:rPr>
        <w:t>از</w:t>
      </w:r>
      <w:r>
        <w:rPr>
          <w:spacing w:val="-1"/>
          <w:rtl/>
        </w:rPr>
        <w:t> </w:t>
      </w:r>
      <w:r>
        <w:rPr>
          <w:w w:val="80"/>
          <w:rtl/>
        </w:rPr>
        <w:t>تهيه</w:t>
      </w:r>
      <w:r>
        <w:rPr>
          <w:spacing w:val="3"/>
          <w:rtl/>
        </w:rPr>
        <w:t> </w:t>
      </w:r>
      <w:r>
        <w:rPr>
          <w:w w:val="80"/>
          <w:rtl/>
        </w:rPr>
        <w:t>وارائه</w:t>
      </w:r>
      <w:r>
        <w:rPr>
          <w:spacing w:val="-1"/>
          <w:rtl/>
        </w:rPr>
        <w:t> </w:t>
      </w:r>
      <w:r>
        <w:rPr>
          <w:w w:val="80"/>
          <w:rtl/>
        </w:rPr>
        <w:t>نقشه</w:t>
      </w:r>
      <w:r>
        <w:rPr>
          <w:spacing w:val="9"/>
          <w:rtl/>
        </w:rPr>
        <w:t> </w:t>
      </w:r>
      <w:r>
        <w:rPr>
          <w:w w:val="80"/>
          <w:rtl/>
        </w:rPr>
        <w:t>هاى</w:t>
      </w:r>
      <w:r>
        <w:rPr>
          <w:spacing w:val="3"/>
          <w:rtl/>
        </w:rPr>
        <w:t> </w:t>
      </w:r>
      <w:r>
        <w:rPr>
          <w:w w:val="80"/>
          <w:rtl/>
        </w:rPr>
        <w:t>طبق</w:t>
      </w:r>
      <w:r>
        <w:rPr>
          <w:rtl/>
        </w:rPr>
        <w:t> </w:t>
      </w:r>
      <w:r>
        <w:rPr>
          <w:w w:val="80"/>
          <w:rtl/>
        </w:rPr>
        <w:t>ساخت</w:t>
      </w:r>
      <w:r>
        <w:rPr>
          <w:spacing w:val="-1"/>
          <w:rtl/>
        </w:rPr>
        <w:t> </w:t>
      </w:r>
      <w:r>
        <w:rPr>
          <w:w w:val="80"/>
          <w:rtl/>
        </w:rPr>
        <w:t>به</w:t>
      </w:r>
      <w:r>
        <w:rPr>
          <w:spacing w:val="-1"/>
          <w:rtl/>
        </w:rPr>
        <w:t> </w:t>
      </w:r>
      <w:r>
        <w:rPr>
          <w:w w:val="80"/>
          <w:rtl/>
        </w:rPr>
        <w:t>كارفرما</w:t>
      </w:r>
      <w:r>
        <w:rPr>
          <w:spacing w:val="2"/>
          <w:rtl/>
        </w:rPr>
        <w:t> </w:t>
      </w:r>
      <w:r>
        <w:rPr>
          <w:w w:val="80"/>
          <w:rtl/>
        </w:rPr>
        <w:t>تحويل</w:t>
      </w:r>
      <w:r>
        <w:rPr>
          <w:rtl/>
        </w:rPr>
        <w:t> </w:t>
      </w:r>
      <w:r>
        <w:rPr>
          <w:w w:val="80"/>
          <w:rtl/>
        </w:rPr>
        <w:t>دهد</w:t>
      </w:r>
      <w:r>
        <w:rPr>
          <w:spacing w:val="-1"/>
          <w:rtl/>
        </w:rPr>
        <w:t> </w:t>
      </w:r>
      <w:r>
        <w:rPr>
          <w:w w:val="80"/>
          <w:rtl/>
        </w:rPr>
        <w:t>و</w:t>
      </w:r>
      <w:r>
        <w:rPr>
          <w:spacing w:val="-1"/>
          <w:rtl/>
        </w:rPr>
        <w:t> </w:t>
      </w:r>
      <w:r>
        <w:rPr>
          <w:w w:val="80"/>
          <w:rtl/>
        </w:rPr>
        <w:t>نهايتاً</w:t>
      </w:r>
      <w:r>
        <w:rPr>
          <w:rtl/>
        </w:rPr>
        <w:t> </w:t>
      </w:r>
      <w:r>
        <w:rPr>
          <w:w w:val="80"/>
          <w:rtl/>
        </w:rPr>
        <w:t>به</w:t>
      </w:r>
      <w:r>
        <w:rPr>
          <w:spacing w:val="1"/>
          <w:rtl/>
        </w:rPr>
        <w:t> </w:t>
      </w:r>
      <w:r>
        <w:rPr>
          <w:w w:val="80"/>
          <w:rtl/>
        </w:rPr>
        <w:t>برچيدن</w:t>
      </w:r>
      <w:r>
        <w:rPr>
          <w:spacing w:val="-1"/>
          <w:rtl/>
        </w:rPr>
        <w:t> </w:t>
      </w:r>
      <w:r>
        <w:rPr>
          <w:w w:val="80"/>
          <w:rtl/>
        </w:rPr>
        <w:t>كارگاه</w:t>
      </w:r>
      <w:r>
        <w:rPr>
          <w:spacing w:val="1"/>
          <w:rtl/>
        </w:rPr>
        <w:t> </w:t>
      </w:r>
      <w:r>
        <w:rPr>
          <w:w w:val="80"/>
          <w:rtl/>
        </w:rPr>
        <w:t>اقدام</w:t>
      </w:r>
      <w:r>
        <w:rPr>
          <w:spacing w:val="1"/>
          <w:rtl/>
        </w:rPr>
        <w:t> </w:t>
      </w:r>
      <w:r>
        <w:rPr>
          <w:w w:val="80"/>
          <w:rtl/>
        </w:rPr>
        <w:t>نمايد</w:t>
      </w:r>
      <w:r>
        <w:rPr>
          <w:w w:val="80"/>
        </w:rPr>
        <w:t>.</w:t>
      </w:r>
    </w:p>
    <w:p>
      <w:pPr>
        <w:bidi/>
        <w:spacing w:before="162"/>
        <w:ind w:right="457" w:left="0" w:firstLine="0"/>
        <w:jc w:val="right"/>
        <w:rPr>
          <w:b/>
          <w:bCs/>
          <w:sz w:val="24"/>
          <w:szCs w:val="24"/>
        </w:rPr>
      </w:pPr>
      <w:r>
        <w:rPr>
          <w:b/>
          <w:bCs/>
          <w:spacing w:val="-4"/>
          <w:w w:val="90"/>
          <w:sz w:val="26"/>
          <w:szCs w:val="26"/>
          <w:rtl/>
        </w:rPr>
        <w:t>توجه</w:t>
      </w:r>
      <w:r>
        <w:rPr>
          <w:b/>
          <w:bCs/>
          <w:spacing w:val="-5"/>
          <w:sz w:val="26"/>
          <w:szCs w:val="26"/>
          <w:rtl/>
        </w:rPr>
        <w:t> </w:t>
      </w:r>
      <w:r>
        <w:rPr>
          <w:b/>
          <w:bCs/>
          <w:w w:val="90"/>
          <w:sz w:val="26"/>
          <w:szCs w:val="26"/>
        </w:rPr>
        <w:t>:٤</w:t>
      </w:r>
      <w:r>
        <w:rPr>
          <w:b/>
          <w:bCs/>
          <w:spacing w:val="10"/>
          <w:sz w:val="24"/>
          <w:szCs w:val="24"/>
          <w:rtl/>
        </w:rPr>
        <w:t> </w:t>
      </w:r>
      <w:r>
        <w:rPr>
          <w:b/>
          <w:bCs/>
          <w:w w:val="90"/>
          <w:sz w:val="24"/>
          <w:szCs w:val="24"/>
          <w:rtl/>
        </w:rPr>
        <w:t>بر</w:t>
      </w:r>
      <w:r>
        <w:rPr>
          <w:b/>
          <w:bCs/>
          <w:spacing w:val="-6"/>
          <w:sz w:val="24"/>
          <w:szCs w:val="24"/>
          <w:rtl/>
        </w:rPr>
        <w:t> </w:t>
      </w:r>
      <w:r>
        <w:rPr>
          <w:b/>
          <w:bCs/>
          <w:w w:val="90"/>
          <w:sz w:val="24"/>
          <w:szCs w:val="24"/>
          <w:rtl/>
        </w:rPr>
        <w:t>اساس</w:t>
      </w:r>
      <w:r>
        <w:rPr>
          <w:b/>
          <w:bCs/>
          <w:spacing w:val="-4"/>
          <w:sz w:val="24"/>
          <w:szCs w:val="24"/>
          <w:rtl/>
        </w:rPr>
        <w:t> </w:t>
      </w:r>
      <w:r>
        <w:rPr>
          <w:b/>
          <w:bCs/>
          <w:w w:val="90"/>
          <w:sz w:val="24"/>
          <w:szCs w:val="24"/>
          <w:rtl/>
        </w:rPr>
        <w:t>مطالعات</w:t>
      </w:r>
      <w:r>
        <w:rPr>
          <w:rFonts w:ascii="Times New Roman" w:cs="Times New Roman"/>
          <w:b/>
          <w:bCs/>
          <w:spacing w:val="13"/>
          <w:sz w:val="20"/>
          <w:szCs w:val="20"/>
          <w:rtl/>
        </w:rPr>
        <w:t> </w:t>
      </w:r>
      <w:r>
        <w:rPr>
          <w:rFonts w:ascii="Times New Roman" w:cs="Times New Roman"/>
          <w:b/>
          <w:bCs/>
          <w:w w:val="90"/>
          <w:sz w:val="20"/>
          <w:szCs w:val="20"/>
        </w:rPr>
        <w:t>Report</w:t>
      </w:r>
      <w:r>
        <w:rPr>
          <w:rFonts w:ascii="Times New Roman" w:cs="Times New Roman"/>
          <w:b/>
          <w:bCs/>
          <w:spacing w:val="12"/>
          <w:sz w:val="20"/>
          <w:szCs w:val="20"/>
          <w:rtl/>
        </w:rPr>
        <w:t> </w:t>
      </w:r>
      <w:r>
        <w:rPr>
          <w:rFonts w:ascii="Times New Roman" w:cs="Times New Roman"/>
          <w:b/>
          <w:bCs/>
          <w:w w:val="90"/>
          <w:sz w:val="20"/>
          <w:szCs w:val="20"/>
        </w:rPr>
        <w:t>Investigation</w:t>
      </w:r>
      <w:r>
        <w:rPr>
          <w:rFonts w:ascii="Times New Roman" w:cs="Times New Roman"/>
          <w:b/>
          <w:bCs/>
          <w:spacing w:val="10"/>
          <w:sz w:val="20"/>
          <w:szCs w:val="20"/>
          <w:rtl/>
        </w:rPr>
        <w:t> </w:t>
      </w:r>
      <w:r>
        <w:rPr>
          <w:rFonts w:ascii="Times New Roman" w:cs="Times New Roman"/>
          <w:b/>
          <w:bCs/>
          <w:w w:val="90"/>
          <w:sz w:val="20"/>
          <w:szCs w:val="20"/>
        </w:rPr>
        <w:t>Soil</w:t>
      </w:r>
      <w:r>
        <w:rPr>
          <w:b/>
          <w:bCs/>
          <w:spacing w:val="-3"/>
          <w:sz w:val="24"/>
          <w:szCs w:val="24"/>
          <w:rtl/>
        </w:rPr>
        <w:t> </w:t>
      </w:r>
      <w:r>
        <w:rPr>
          <w:b/>
          <w:bCs/>
          <w:w w:val="90"/>
          <w:sz w:val="24"/>
          <w:szCs w:val="24"/>
          <w:rtl/>
        </w:rPr>
        <w:t>ﻻزم</w:t>
      </w:r>
      <w:r>
        <w:rPr>
          <w:b/>
          <w:bCs/>
          <w:spacing w:val="-7"/>
          <w:sz w:val="24"/>
          <w:szCs w:val="24"/>
          <w:rtl/>
        </w:rPr>
        <w:t> </w:t>
      </w:r>
      <w:r>
        <w:rPr>
          <w:b/>
          <w:bCs/>
          <w:w w:val="90"/>
          <w:sz w:val="24"/>
          <w:szCs w:val="24"/>
          <w:rtl/>
        </w:rPr>
        <w:t>است</w:t>
      </w:r>
      <w:r>
        <w:rPr>
          <w:b/>
          <w:bCs/>
          <w:spacing w:val="-4"/>
          <w:sz w:val="24"/>
          <w:szCs w:val="24"/>
          <w:rtl/>
        </w:rPr>
        <w:t> </w:t>
      </w:r>
      <w:r>
        <w:rPr>
          <w:b/>
          <w:bCs/>
          <w:w w:val="90"/>
          <w:sz w:val="24"/>
          <w:szCs w:val="24"/>
          <w:rtl/>
        </w:rPr>
        <w:t>حمل</w:t>
      </w:r>
      <w:r>
        <w:rPr>
          <w:b/>
          <w:bCs/>
          <w:spacing w:val="-4"/>
          <w:sz w:val="24"/>
          <w:szCs w:val="24"/>
          <w:rtl/>
        </w:rPr>
        <w:t> </w:t>
      </w:r>
      <w:r>
        <w:rPr>
          <w:b/>
          <w:bCs/>
          <w:w w:val="90"/>
          <w:sz w:val="24"/>
          <w:szCs w:val="24"/>
          <w:rtl/>
        </w:rPr>
        <w:t>منابع</w:t>
      </w:r>
      <w:r>
        <w:rPr>
          <w:b/>
          <w:bCs/>
          <w:spacing w:val="-5"/>
          <w:sz w:val="24"/>
          <w:szCs w:val="24"/>
          <w:rtl/>
        </w:rPr>
        <w:t> </w:t>
      </w:r>
      <w:r>
        <w:rPr>
          <w:b/>
          <w:bCs/>
          <w:w w:val="90"/>
          <w:sz w:val="24"/>
          <w:szCs w:val="24"/>
          <w:rtl/>
        </w:rPr>
        <w:t>قرضه</w:t>
      </w:r>
      <w:r>
        <w:rPr>
          <w:b/>
          <w:bCs/>
          <w:spacing w:val="-1"/>
          <w:sz w:val="24"/>
          <w:szCs w:val="24"/>
          <w:rtl/>
        </w:rPr>
        <w:t> </w:t>
      </w:r>
      <w:r>
        <w:rPr>
          <w:b/>
          <w:bCs/>
          <w:w w:val="90"/>
          <w:sz w:val="24"/>
          <w:szCs w:val="24"/>
          <w:rtl/>
        </w:rPr>
        <w:t>مطابق</w:t>
      </w:r>
      <w:r>
        <w:rPr>
          <w:b/>
          <w:bCs/>
          <w:spacing w:val="-2"/>
          <w:sz w:val="24"/>
          <w:szCs w:val="24"/>
          <w:rtl/>
        </w:rPr>
        <w:t> </w:t>
      </w:r>
      <w:r>
        <w:rPr>
          <w:b/>
          <w:bCs/>
          <w:w w:val="90"/>
          <w:sz w:val="24"/>
          <w:szCs w:val="24"/>
          <w:rtl/>
        </w:rPr>
        <w:t>فواﺻل</w:t>
      </w:r>
      <w:r>
        <w:rPr>
          <w:b/>
          <w:bCs/>
          <w:spacing w:val="-4"/>
          <w:sz w:val="24"/>
          <w:szCs w:val="24"/>
          <w:rtl/>
        </w:rPr>
        <w:t> </w:t>
      </w:r>
      <w:r>
        <w:rPr>
          <w:b/>
          <w:bCs/>
          <w:w w:val="90"/>
          <w:sz w:val="24"/>
          <w:szCs w:val="24"/>
          <w:rtl/>
        </w:rPr>
        <w:t>مشخص</w:t>
      </w:r>
      <w:r>
        <w:rPr>
          <w:b/>
          <w:bCs/>
          <w:spacing w:val="-1"/>
          <w:sz w:val="24"/>
          <w:szCs w:val="24"/>
          <w:rtl/>
        </w:rPr>
        <w:t> </w:t>
      </w:r>
      <w:r>
        <w:rPr>
          <w:b/>
          <w:bCs/>
          <w:w w:val="90"/>
          <w:sz w:val="24"/>
          <w:szCs w:val="24"/>
          <w:rtl/>
        </w:rPr>
        <w:t>شده</w:t>
      </w:r>
      <w:r>
        <w:rPr>
          <w:b/>
          <w:bCs/>
          <w:spacing w:val="-4"/>
          <w:sz w:val="24"/>
          <w:szCs w:val="24"/>
          <w:rtl/>
        </w:rPr>
        <w:t> </w:t>
      </w:r>
      <w:r>
        <w:rPr>
          <w:b/>
          <w:bCs/>
          <w:w w:val="90"/>
          <w:sz w:val="24"/>
          <w:szCs w:val="24"/>
          <w:rtl/>
        </w:rPr>
        <w:t>در</w:t>
      </w:r>
      <w:r>
        <w:rPr>
          <w:b/>
          <w:bCs/>
          <w:spacing w:val="-2"/>
          <w:sz w:val="24"/>
          <w:szCs w:val="24"/>
          <w:rtl/>
        </w:rPr>
        <w:t> </w:t>
      </w:r>
      <w:r>
        <w:rPr>
          <w:b/>
          <w:bCs/>
          <w:w w:val="90"/>
          <w:sz w:val="24"/>
          <w:szCs w:val="24"/>
          <w:rtl/>
        </w:rPr>
        <w:t>مدر</w:t>
      </w:r>
      <w:r>
        <w:rPr>
          <w:b/>
          <w:bCs/>
          <w:w w:val="90"/>
          <w:sz w:val="24"/>
          <w:szCs w:val="24"/>
          <w:rtl/>
        </w:rPr>
        <w:t>ك</w:t>
      </w:r>
    </w:p>
    <w:p>
      <w:pPr>
        <w:spacing w:after="0"/>
        <w:jc w:val="right"/>
        <w:rPr>
          <w:sz w:val="24"/>
          <w:szCs w:val="24"/>
        </w:rPr>
        <w:sectPr>
          <w:pgSz w:w="11910" w:h="16840"/>
          <w:pgMar w:top="920" w:bottom="280" w:left="680" w:right="740"/>
        </w:sectPr>
      </w:pPr>
    </w:p>
    <w:p>
      <w:pPr>
        <w:pStyle w:val="BodyText"/>
        <w:spacing w:before="3"/>
        <w:rPr>
          <w:sz w:val="2"/>
        </w:rPr>
      </w:pP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19" name="Image 19"/>
                  <wp:cNvGraphicFramePr>
                    <a:graphicFrameLocks/>
                  </wp:cNvGraphicFramePr>
                  <a:graphic>
                    <a:graphicData uri="http://schemas.openxmlformats.org/drawingml/2006/picture">
                      <pic:pic>
                        <pic:nvPicPr>
                          <pic:cNvPr id="19" name="Image 19"/>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5"/>
      </w:pPr>
    </w:p>
    <w:p>
      <w:pPr>
        <w:pStyle w:val="BodyText"/>
        <w:bidi/>
        <w:ind w:right="779" w:left="0" w:firstLine="0"/>
        <w:jc w:val="right"/>
      </w:pPr>
      <w:r>
        <w:rPr>
          <w:spacing w:val="-2"/>
          <w:w w:val="85"/>
          <w:rtl/>
        </w:rPr>
        <w:t>اقدامات</w:t>
      </w:r>
      <w:r>
        <w:rPr>
          <w:spacing w:val="-4"/>
          <w:rtl/>
        </w:rPr>
        <w:t> </w:t>
      </w:r>
      <w:r>
        <w:rPr>
          <w:w w:val="85"/>
          <w:rtl/>
        </w:rPr>
        <w:t>ﻻزم</w:t>
      </w:r>
      <w:r>
        <w:rPr>
          <w:spacing w:val="-6"/>
          <w:rtl/>
        </w:rPr>
        <w:t> </w:t>
      </w:r>
      <w:r>
        <w:rPr>
          <w:w w:val="85"/>
          <w:rtl/>
        </w:rPr>
        <w:t>ﺻورت</w:t>
      </w:r>
      <w:r>
        <w:rPr>
          <w:spacing w:val="-7"/>
          <w:rtl/>
        </w:rPr>
        <w:t> </w:t>
      </w:r>
      <w:r>
        <w:rPr>
          <w:w w:val="85"/>
          <w:rtl/>
        </w:rPr>
        <w:t>پذيرد</w:t>
      </w:r>
      <w:r>
        <w:rPr>
          <w:w w:val="85"/>
        </w:rPr>
        <w:t>.</w:t>
      </w:r>
      <w:r>
        <w:rPr>
          <w:spacing w:val="-6"/>
          <w:rtl/>
        </w:rPr>
        <w:t> </w:t>
      </w:r>
      <w:r>
        <w:rPr>
          <w:w w:val="85"/>
          <w:rtl/>
        </w:rPr>
        <w:t>كليه</w:t>
      </w:r>
      <w:r>
        <w:rPr>
          <w:spacing w:val="-8"/>
          <w:rtl/>
        </w:rPr>
        <w:t> </w:t>
      </w:r>
      <w:r>
        <w:rPr>
          <w:w w:val="85"/>
          <w:rtl/>
        </w:rPr>
        <w:t>هزينه</w:t>
      </w:r>
      <w:r>
        <w:rPr>
          <w:spacing w:val="-7"/>
          <w:rtl/>
        </w:rPr>
        <w:t> </w:t>
      </w:r>
      <w:r>
        <w:rPr>
          <w:w w:val="85"/>
          <w:rtl/>
        </w:rPr>
        <w:t>هاى</w:t>
      </w:r>
      <w:r>
        <w:rPr>
          <w:spacing w:val="-3"/>
          <w:rtl/>
        </w:rPr>
        <w:t> </w:t>
      </w:r>
      <w:r>
        <w:rPr>
          <w:w w:val="85"/>
          <w:rtl/>
        </w:rPr>
        <w:t>مرتبط</w:t>
      </w:r>
      <w:r>
        <w:rPr>
          <w:spacing w:val="-6"/>
          <w:rtl/>
        </w:rPr>
        <w:t> </w:t>
      </w:r>
      <w:r>
        <w:rPr>
          <w:w w:val="85"/>
          <w:rtl/>
        </w:rPr>
        <w:t>با</w:t>
      </w:r>
      <w:r>
        <w:rPr>
          <w:spacing w:val="-5"/>
          <w:rtl/>
        </w:rPr>
        <w:t> </w:t>
      </w:r>
      <w:r>
        <w:rPr>
          <w:w w:val="85"/>
          <w:rtl/>
        </w:rPr>
        <w:t>اين</w:t>
      </w:r>
      <w:r>
        <w:rPr>
          <w:spacing w:val="-3"/>
          <w:rtl/>
        </w:rPr>
        <w:t> </w:t>
      </w:r>
      <w:r>
        <w:rPr>
          <w:w w:val="85"/>
          <w:rtl/>
        </w:rPr>
        <w:t>موضوع</w:t>
      </w:r>
      <w:r>
        <w:rPr>
          <w:spacing w:val="-5"/>
          <w:rtl/>
        </w:rPr>
        <w:t> </w:t>
      </w:r>
      <w:r>
        <w:rPr>
          <w:w w:val="85"/>
          <w:rtl/>
        </w:rPr>
        <w:t>در</w:t>
      </w:r>
      <w:r>
        <w:rPr>
          <w:spacing w:val="-6"/>
          <w:rtl/>
        </w:rPr>
        <w:t> </w:t>
      </w:r>
      <w:r>
        <w:rPr>
          <w:w w:val="85"/>
          <w:rtl/>
        </w:rPr>
        <w:t>قيمت</w:t>
      </w:r>
      <w:r>
        <w:rPr>
          <w:spacing w:val="-7"/>
          <w:rtl/>
        </w:rPr>
        <w:t> </w:t>
      </w:r>
      <w:r>
        <w:rPr>
          <w:w w:val="85"/>
          <w:rtl/>
        </w:rPr>
        <w:t>يك</w:t>
      </w:r>
      <w:r>
        <w:rPr>
          <w:spacing w:val="-5"/>
          <w:rtl/>
        </w:rPr>
        <w:t> </w:t>
      </w:r>
      <w:r>
        <w:rPr>
          <w:w w:val="85"/>
          <w:rtl/>
        </w:rPr>
        <w:t>قلم</w:t>
      </w:r>
      <w:r>
        <w:rPr>
          <w:spacing w:val="-2"/>
          <w:rtl/>
        </w:rPr>
        <w:t> </w:t>
      </w:r>
      <w:r>
        <w:rPr>
          <w:w w:val="85"/>
          <w:rtl/>
        </w:rPr>
        <w:t>بخش</w:t>
      </w:r>
      <w:r>
        <w:rPr>
          <w:spacing w:val="-3"/>
          <w:rtl/>
        </w:rPr>
        <w:t> </w:t>
      </w:r>
      <w:r>
        <w:rPr>
          <w:w w:val="85"/>
          <w:rtl/>
        </w:rPr>
        <w:t>اجرا</w:t>
      </w:r>
      <w:r>
        <w:rPr>
          <w:spacing w:val="-5"/>
          <w:rtl/>
        </w:rPr>
        <w:t> </w:t>
      </w:r>
      <w:r>
        <w:rPr>
          <w:w w:val="85"/>
          <w:rtl/>
        </w:rPr>
        <w:t>لحاظ</w:t>
      </w:r>
      <w:r>
        <w:rPr>
          <w:spacing w:val="-7"/>
          <w:rtl/>
        </w:rPr>
        <w:t> </w:t>
      </w:r>
      <w:r>
        <w:rPr>
          <w:w w:val="85"/>
          <w:rtl/>
        </w:rPr>
        <w:t>گرديد</w:t>
      </w:r>
      <w:r>
        <w:rPr>
          <w:w w:val="85"/>
          <w:rtl/>
        </w:rPr>
        <w:t>ه</w:t>
      </w:r>
    </w:p>
    <w:p>
      <w:pPr>
        <w:pStyle w:val="BodyText"/>
        <w:bidi/>
        <w:spacing w:before="161"/>
        <w:ind w:right="714" w:left="0" w:firstLine="0"/>
        <w:jc w:val="right"/>
      </w:pPr>
      <w:r>
        <w:rPr>
          <w:spacing w:val="-4"/>
          <w:w w:val="85"/>
          <w:rtl/>
        </w:rPr>
        <w:t>است</w:t>
      </w:r>
      <w:r>
        <w:rPr>
          <w:spacing w:val="-4"/>
          <w:w w:val="85"/>
        </w:rPr>
        <w:t>.</w:t>
      </w:r>
      <w:r>
        <w:rPr>
          <w:spacing w:val="25"/>
          <w:rtl/>
        </w:rPr>
        <w:t> </w:t>
      </w:r>
      <w:r>
        <w:rPr>
          <w:w w:val="85"/>
          <w:rtl/>
        </w:rPr>
        <w:t>خاطرنشان</w:t>
      </w:r>
      <w:r>
        <w:rPr>
          <w:spacing w:val="-7"/>
          <w:w w:val="85"/>
          <w:rtl/>
        </w:rPr>
        <w:t> </w:t>
      </w:r>
      <w:r>
        <w:rPr>
          <w:w w:val="85"/>
          <w:rtl/>
        </w:rPr>
        <w:t>مي</w:t>
      </w:r>
      <w:r>
        <w:rPr>
          <w:spacing w:val="-9"/>
          <w:w w:val="85"/>
          <w:rtl/>
        </w:rPr>
        <w:t> </w:t>
      </w:r>
      <w:r>
        <w:rPr>
          <w:w w:val="85"/>
          <w:rtl/>
        </w:rPr>
        <w:t>گردد</w:t>
      </w:r>
      <w:r>
        <w:rPr>
          <w:spacing w:val="-7"/>
          <w:w w:val="85"/>
          <w:rtl/>
        </w:rPr>
        <w:t> </w:t>
      </w:r>
      <w:r>
        <w:rPr>
          <w:w w:val="85"/>
          <w:rtl/>
        </w:rPr>
        <w:t>كه</w:t>
      </w:r>
      <w:r>
        <w:rPr>
          <w:spacing w:val="-6"/>
          <w:w w:val="85"/>
          <w:rtl/>
        </w:rPr>
        <w:t> </w:t>
      </w:r>
      <w:r>
        <w:rPr>
          <w:w w:val="85"/>
          <w:rtl/>
        </w:rPr>
        <w:t>جزييات</w:t>
      </w:r>
      <w:r>
        <w:rPr>
          <w:spacing w:val="-7"/>
          <w:w w:val="85"/>
          <w:rtl/>
        </w:rPr>
        <w:t> </w:t>
      </w:r>
      <w:r>
        <w:rPr>
          <w:w w:val="85"/>
          <w:rtl/>
        </w:rPr>
        <w:t>شرح</w:t>
      </w:r>
      <w:r>
        <w:rPr>
          <w:spacing w:val="-7"/>
          <w:w w:val="85"/>
          <w:rtl/>
        </w:rPr>
        <w:t> </w:t>
      </w:r>
      <w:r>
        <w:rPr>
          <w:w w:val="85"/>
          <w:rtl/>
        </w:rPr>
        <w:t>كار</w:t>
      </w:r>
      <w:r>
        <w:rPr>
          <w:spacing w:val="-7"/>
          <w:w w:val="85"/>
          <w:rtl/>
        </w:rPr>
        <w:t> </w:t>
      </w:r>
      <w:r>
        <w:rPr>
          <w:w w:val="85"/>
          <w:rtl/>
        </w:rPr>
        <w:t>بايد</w:t>
      </w:r>
      <w:r>
        <w:rPr>
          <w:spacing w:val="-7"/>
          <w:w w:val="85"/>
          <w:rtl/>
        </w:rPr>
        <w:t> </w:t>
      </w:r>
      <w:r>
        <w:rPr>
          <w:w w:val="85"/>
          <w:rtl/>
        </w:rPr>
        <w:t>توسط</w:t>
      </w:r>
      <w:r>
        <w:rPr>
          <w:spacing w:val="-6"/>
          <w:w w:val="85"/>
          <w:rtl/>
        </w:rPr>
        <w:t> </w:t>
      </w:r>
      <w:r>
        <w:rPr>
          <w:w w:val="85"/>
          <w:rtl/>
        </w:rPr>
        <w:t>پيمانكار</w:t>
      </w:r>
      <w:r>
        <w:rPr>
          <w:spacing w:val="-7"/>
          <w:w w:val="85"/>
          <w:rtl/>
        </w:rPr>
        <w:t> </w:t>
      </w:r>
      <w:r>
        <w:rPr>
          <w:w w:val="85"/>
          <w:rtl/>
        </w:rPr>
        <w:t>در</w:t>
      </w:r>
      <w:r>
        <w:rPr>
          <w:spacing w:val="-9"/>
          <w:w w:val="85"/>
          <w:rtl/>
        </w:rPr>
        <w:t> </w:t>
      </w:r>
      <w:r>
        <w:rPr>
          <w:w w:val="85"/>
          <w:rtl/>
        </w:rPr>
        <w:t>قﺴمتهاى</w:t>
      </w:r>
      <w:r>
        <w:rPr>
          <w:spacing w:val="-7"/>
          <w:w w:val="85"/>
          <w:rtl/>
        </w:rPr>
        <w:t> </w:t>
      </w:r>
      <w:r>
        <w:rPr>
          <w:w w:val="85"/>
          <w:rtl/>
        </w:rPr>
        <w:t>مختلف</w:t>
      </w:r>
      <w:r>
        <w:rPr>
          <w:spacing w:val="-6"/>
          <w:w w:val="85"/>
          <w:rtl/>
        </w:rPr>
        <w:t> </w:t>
      </w:r>
      <w:r>
        <w:rPr>
          <w:w w:val="85"/>
          <w:rtl/>
        </w:rPr>
        <w:t>كار</w:t>
      </w:r>
      <w:r>
        <w:rPr>
          <w:spacing w:val="-7"/>
          <w:w w:val="85"/>
          <w:rtl/>
        </w:rPr>
        <w:t> </w:t>
      </w:r>
      <w:r>
        <w:rPr>
          <w:w w:val="85"/>
          <w:rtl/>
        </w:rPr>
        <w:t>نظير</w:t>
      </w:r>
      <w:r>
        <w:rPr>
          <w:spacing w:val="-7"/>
          <w:w w:val="85"/>
          <w:rtl/>
        </w:rPr>
        <w:t> </w:t>
      </w:r>
      <w:r>
        <w:rPr>
          <w:w w:val="85"/>
          <w:rtl/>
        </w:rPr>
        <w:t>نقشهها</w:t>
      </w:r>
      <w:r>
        <w:rPr>
          <w:spacing w:val="-7"/>
          <w:w w:val="85"/>
          <w:rtl/>
        </w:rPr>
        <w:t> </w:t>
      </w:r>
      <w:r>
        <w:rPr>
          <w:w w:val="85"/>
          <w:rtl/>
        </w:rPr>
        <w:t>و</w:t>
      </w:r>
    </w:p>
    <w:p>
      <w:pPr>
        <w:pStyle w:val="BodyText"/>
        <w:bidi/>
        <w:spacing w:before="163"/>
        <w:ind w:right="4890" w:left="0" w:firstLine="0"/>
        <w:jc w:val="right"/>
      </w:pPr>
      <w:r>
        <w:rPr>
          <w:spacing w:val="-2"/>
          <w:w w:val="75"/>
          <w:rtl/>
        </w:rPr>
        <w:t>مشخصات</w:t>
      </w:r>
      <w:r>
        <w:rPr>
          <w:spacing w:val="1"/>
          <w:rtl/>
        </w:rPr>
        <w:t> </w:t>
      </w:r>
      <w:r>
        <w:rPr>
          <w:w w:val="75"/>
          <w:rtl/>
        </w:rPr>
        <w:t>فني</w:t>
      </w:r>
      <w:r>
        <w:rPr>
          <w:spacing w:val="6"/>
          <w:rtl/>
        </w:rPr>
        <w:t> </w:t>
      </w:r>
      <w:r>
        <w:rPr>
          <w:w w:val="75"/>
          <w:rtl/>
        </w:rPr>
        <w:t>منعكس</w:t>
      </w:r>
      <w:r>
        <w:rPr>
          <w:spacing w:val="1"/>
          <w:rtl/>
        </w:rPr>
        <w:t> </w:t>
      </w:r>
      <w:r>
        <w:rPr>
          <w:w w:val="75"/>
          <w:rtl/>
        </w:rPr>
        <w:t>گرديده</w:t>
      </w:r>
      <w:r>
        <w:rPr>
          <w:spacing w:val="2"/>
          <w:rtl/>
        </w:rPr>
        <w:t> </w:t>
      </w:r>
      <w:r>
        <w:rPr>
          <w:w w:val="75"/>
          <w:rtl/>
        </w:rPr>
        <w:t>و</w:t>
      </w:r>
      <w:r>
        <w:rPr>
          <w:spacing w:val="1"/>
          <w:rtl/>
        </w:rPr>
        <w:t> </w:t>
      </w:r>
      <w:r>
        <w:rPr>
          <w:w w:val="75"/>
          <w:rtl/>
        </w:rPr>
        <w:t>به</w:t>
      </w:r>
      <w:r>
        <w:rPr>
          <w:spacing w:val="4"/>
          <w:rtl/>
        </w:rPr>
        <w:t> </w:t>
      </w:r>
      <w:r>
        <w:rPr>
          <w:w w:val="75"/>
          <w:rtl/>
        </w:rPr>
        <w:t>تاييد</w:t>
      </w:r>
      <w:r>
        <w:rPr>
          <w:spacing w:val="2"/>
          <w:rtl/>
        </w:rPr>
        <w:t> </w:t>
      </w:r>
      <w:r>
        <w:rPr>
          <w:w w:val="75"/>
          <w:rtl/>
        </w:rPr>
        <w:t>كارفرما</w:t>
      </w:r>
      <w:r>
        <w:rPr>
          <w:spacing w:val="1"/>
          <w:rtl/>
        </w:rPr>
        <w:t> </w:t>
      </w:r>
      <w:r>
        <w:rPr>
          <w:w w:val="75"/>
          <w:rtl/>
        </w:rPr>
        <w:t>برسد</w:t>
      </w:r>
      <w:r>
        <w:rPr>
          <w:w w:val="75"/>
        </w:rPr>
        <w:t>.</w:t>
      </w:r>
    </w:p>
    <w:p>
      <w:pPr>
        <w:pStyle w:val="BodyText"/>
        <w:spacing w:before="55"/>
        <w:rPr>
          <w:sz w:val="28"/>
        </w:rPr>
      </w:pPr>
    </w:p>
    <w:p>
      <w:pPr>
        <w:pStyle w:val="Heading1"/>
        <w:bidi/>
        <w:ind w:right="2312" w:left="0" w:firstLine="0"/>
        <w:jc w:val="right"/>
        <w:rPr>
          <w:rFonts w:ascii="Times New Roman" w:hAnsi="Times New Roman" w:cs="Times New Roman"/>
        </w:rPr>
      </w:pPr>
      <w:r>
        <w:rPr>
          <w:rFonts w:ascii="Times New Roman" w:hAnsi="Times New Roman" w:cs="Times New Roman"/>
          <w:spacing w:val="-10"/>
          <w:w w:val="85"/>
        </w:rPr>
        <w:t>٣</w:t>
      </w:r>
      <w:r>
        <w:rPr>
          <w:rFonts w:ascii="Times New Roman" w:hAnsi="Times New Roman" w:cs="Times New Roman"/>
          <w:spacing w:val="-2"/>
          <w:rtl/>
        </w:rPr>
        <w:t> </w:t>
      </w:r>
      <w:r>
        <w:rPr>
          <w:rFonts w:ascii="Times New Roman" w:hAnsi="Times New Roman" w:cs="Times New Roman"/>
          <w:w w:val="85"/>
        </w:rPr>
        <w:t>١-</w:t>
      </w:r>
      <w:r>
        <w:rPr>
          <w:rFonts w:ascii="Times New Roman" w:hAnsi="Times New Roman" w:cs="Times New Roman"/>
          <w:rtl/>
        </w:rPr>
        <w:t> </w:t>
      </w:r>
      <w:r>
        <w:rPr>
          <w:rFonts w:ascii="Times New Roman" w:hAnsi="Times New Roman" w:cs="Times New Roman"/>
          <w:w w:val="85"/>
          <w:rtl/>
        </w:rPr>
        <w:t>بررسی</w:t>
      </w:r>
      <w:r>
        <w:rPr>
          <w:rFonts w:ascii="Times New Roman" w:hAnsi="Times New Roman" w:cs="Times New Roman"/>
          <w:spacing w:val="-1"/>
          <w:rtl/>
        </w:rPr>
        <w:t> </w:t>
      </w:r>
      <w:r>
        <w:rPr>
          <w:rFonts w:ascii="Times New Roman" w:hAnsi="Times New Roman" w:cs="Times New Roman"/>
          <w:w w:val="85"/>
          <w:rtl/>
        </w:rPr>
        <w:t>و</w:t>
      </w:r>
      <w:r>
        <w:rPr>
          <w:rFonts w:ascii="Times New Roman" w:hAnsi="Times New Roman" w:cs="Times New Roman"/>
          <w:spacing w:val="-2"/>
          <w:rtl/>
        </w:rPr>
        <w:t> </w:t>
      </w:r>
      <w:r>
        <w:rPr>
          <w:rFonts w:ascii="Times New Roman" w:hAnsi="Times New Roman" w:cs="Times New Roman"/>
          <w:w w:val="85"/>
          <w:rtl/>
        </w:rPr>
        <w:t>تأييد</w:t>
      </w:r>
      <w:r>
        <w:rPr>
          <w:rFonts w:ascii="Times New Roman" w:hAnsi="Times New Roman" w:cs="Times New Roman"/>
          <w:spacing w:val="-4"/>
          <w:rtl/>
        </w:rPr>
        <w:t> </w:t>
      </w:r>
      <w:r>
        <w:rPr>
          <w:rFonts w:ascii="Times New Roman" w:hAnsi="Times New Roman" w:cs="Times New Roman"/>
          <w:w w:val="85"/>
        </w:rPr>
        <w:t>)</w:t>
      </w:r>
      <w:r>
        <w:rPr>
          <w:rFonts w:ascii="Times New Roman" w:hAnsi="Times New Roman" w:cs="Times New Roman"/>
          <w:w w:val="85"/>
          <w:rtl/>
        </w:rPr>
        <w:t>صحهگذاری</w:t>
      </w:r>
      <w:r>
        <w:rPr>
          <w:rFonts w:ascii="Times New Roman" w:hAnsi="Times New Roman" w:cs="Times New Roman"/>
          <w:rtl/>
        </w:rPr>
        <w:t> </w:t>
      </w:r>
      <w:r>
        <w:rPr>
          <w:rFonts w:ascii="Times New Roman" w:hAnsi="Times New Roman" w:cs="Times New Roman"/>
          <w:w w:val="85"/>
        </w:rPr>
        <w:t>–</w:t>
      </w:r>
      <w:r>
        <w:rPr>
          <w:rFonts w:ascii="Cambria" w:hAnsi="Cambria" w:cs="Cambria"/>
          <w:spacing w:val="7"/>
          <w:rtl/>
        </w:rPr>
        <w:t> </w:t>
      </w:r>
      <w:r>
        <w:rPr>
          <w:rFonts w:ascii="Times New Roman" w:hAnsi="Times New Roman" w:cs="Times New Roman"/>
          <w:w w:val="85"/>
        </w:rPr>
        <w:t>(</w:t>
      </w:r>
      <w:r>
        <w:rPr>
          <w:rFonts w:ascii="Cambria" w:hAnsi="Cambria" w:cs="Cambria"/>
          <w:w w:val="85"/>
        </w:rPr>
        <w:t>Endorsement</w:t>
      </w:r>
      <w:r>
        <w:rPr>
          <w:rFonts w:ascii="Times New Roman" w:hAnsi="Times New Roman" w:cs="Times New Roman"/>
          <w:spacing w:val="-1"/>
          <w:rtl/>
        </w:rPr>
        <w:t> </w:t>
      </w:r>
      <w:r>
        <w:rPr>
          <w:rFonts w:ascii="Times New Roman" w:hAnsi="Times New Roman" w:cs="Times New Roman"/>
          <w:w w:val="85"/>
          <w:rtl/>
        </w:rPr>
        <w:t>اسناد</w:t>
      </w:r>
      <w:r>
        <w:rPr>
          <w:rFonts w:ascii="Times New Roman" w:hAnsi="Times New Roman" w:cs="Times New Roman"/>
          <w:spacing w:val="-1"/>
          <w:rtl/>
        </w:rPr>
        <w:t> </w:t>
      </w:r>
      <w:r>
        <w:rPr>
          <w:rFonts w:ascii="Times New Roman" w:hAnsi="Times New Roman" w:cs="Times New Roman"/>
          <w:w w:val="85"/>
          <w:rtl/>
        </w:rPr>
        <w:t>و</w:t>
      </w:r>
      <w:r>
        <w:rPr>
          <w:rFonts w:ascii="Times New Roman" w:hAnsi="Times New Roman" w:cs="Times New Roman"/>
          <w:spacing w:val="-1"/>
          <w:rtl/>
        </w:rPr>
        <w:t> </w:t>
      </w:r>
      <w:r>
        <w:rPr>
          <w:rFonts w:ascii="Times New Roman" w:hAnsi="Times New Roman" w:cs="Times New Roman"/>
          <w:w w:val="85"/>
          <w:rtl/>
        </w:rPr>
        <w:t>مدارک</w:t>
      </w:r>
      <w:r>
        <w:rPr>
          <w:rFonts w:ascii="Times New Roman" w:hAnsi="Times New Roman" w:cs="Times New Roman"/>
          <w:spacing w:val="-3"/>
          <w:rtl/>
        </w:rPr>
        <w:t> </w:t>
      </w:r>
      <w:r>
        <w:rPr>
          <w:rFonts w:ascii="Times New Roman" w:hAnsi="Times New Roman" w:cs="Times New Roman"/>
          <w:w w:val="85"/>
          <w:rtl/>
        </w:rPr>
        <w:t>مهندسی</w:t>
      </w:r>
      <w:r>
        <w:rPr>
          <w:rFonts w:ascii="Times New Roman" w:hAnsi="Times New Roman" w:cs="Times New Roman"/>
          <w:spacing w:val="-4"/>
          <w:rtl/>
        </w:rPr>
        <w:t> </w:t>
      </w:r>
      <w:r>
        <w:rPr>
          <w:rFonts w:ascii="Times New Roman" w:hAnsi="Times New Roman" w:cs="Times New Roman"/>
          <w:w w:val="85"/>
          <w:rtl/>
        </w:rPr>
        <w:t>پاي</w:t>
      </w:r>
      <w:r>
        <w:rPr>
          <w:rFonts w:ascii="Times New Roman" w:hAnsi="Times New Roman" w:cs="Times New Roman"/>
          <w:w w:val="85"/>
          <w:rtl/>
        </w:rPr>
        <w:t>ه</w:t>
      </w:r>
    </w:p>
    <w:p>
      <w:pPr>
        <w:spacing w:after="0"/>
        <w:jc w:val="right"/>
        <w:rPr>
          <w:rFonts w:ascii="Times New Roman" w:hAnsi="Times New Roman" w:cs="Times New Roman"/>
        </w:rPr>
        <w:sectPr>
          <w:pgSz w:w="11910" w:h="16840"/>
          <w:pgMar w:top="920" w:bottom="280" w:left="680" w:right="740"/>
        </w:sectPr>
      </w:pPr>
    </w:p>
    <w:p>
      <w:pPr>
        <w:pStyle w:val="BodyText"/>
        <w:bidi/>
        <w:spacing w:before="84"/>
        <w:ind w:right="632" w:left="0" w:firstLine="0"/>
        <w:jc w:val="right"/>
      </w:pPr>
      <w:r>
        <w:rPr>
          <w:spacing w:val="-5"/>
          <w:w w:val="85"/>
          <w:rtl/>
        </w:rPr>
        <w:t>در</w:t>
      </w:r>
      <w:r>
        <w:rPr>
          <w:spacing w:val="8"/>
          <w:rtl/>
        </w:rPr>
        <w:t> </w:t>
      </w:r>
      <w:r>
        <w:rPr>
          <w:w w:val="85"/>
          <w:rtl/>
        </w:rPr>
        <w:t>ارتباط</w:t>
      </w:r>
      <w:r>
        <w:rPr>
          <w:spacing w:val="7"/>
          <w:rtl/>
        </w:rPr>
        <w:t> </w:t>
      </w:r>
      <w:r>
        <w:rPr>
          <w:w w:val="85"/>
          <w:rtl/>
        </w:rPr>
        <w:t>با</w:t>
      </w:r>
      <w:r>
        <w:rPr>
          <w:spacing w:val="8"/>
          <w:rtl/>
        </w:rPr>
        <w:t> </w:t>
      </w:r>
      <w:r>
        <w:rPr>
          <w:w w:val="85"/>
          <w:rtl/>
        </w:rPr>
        <w:t>تائيد</w:t>
      </w:r>
      <w:r>
        <w:rPr>
          <w:spacing w:val="9"/>
          <w:rtl/>
        </w:rPr>
        <w:t> </w:t>
      </w:r>
      <w:r>
        <w:rPr>
          <w:w w:val="85"/>
          <w:rtl/>
        </w:rPr>
        <w:t>كليه</w:t>
      </w:r>
      <w:r>
        <w:rPr>
          <w:spacing w:val="9"/>
          <w:rtl/>
        </w:rPr>
        <w:t> </w:t>
      </w:r>
      <w:r>
        <w:rPr>
          <w:w w:val="85"/>
          <w:rtl/>
        </w:rPr>
        <w:t>مدارك</w:t>
      </w:r>
      <w:r>
        <w:rPr>
          <w:spacing w:val="10"/>
          <w:rtl/>
        </w:rPr>
        <w:t> </w:t>
      </w:r>
      <w:r>
        <w:rPr>
          <w:w w:val="85"/>
          <w:rtl/>
        </w:rPr>
        <w:t>مهندسي</w:t>
      </w:r>
      <w:r>
        <w:rPr>
          <w:spacing w:val="8"/>
          <w:rtl/>
        </w:rPr>
        <w:t> </w:t>
      </w:r>
      <w:r>
        <w:rPr>
          <w:w w:val="85"/>
          <w:rtl/>
        </w:rPr>
        <w:t>پايه</w:t>
      </w:r>
      <w:r>
        <w:rPr>
          <w:spacing w:val="10"/>
          <w:rtl/>
        </w:rPr>
        <w:t> </w:t>
      </w:r>
      <w:r>
        <w:rPr>
          <w:w w:val="85"/>
          <w:rtl/>
        </w:rPr>
        <w:t>ميبايﺴت</w:t>
      </w:r>
      <w:r>
        <w:rPr>
          <w:spacing w:val="10"/>
          <w:rtl/>
        </w:rPr>
        <w:t> </w:t>
      </w:r>
      <w:r>
        <w:rPr>
          <w:w w:val="85"/>
          <w:rtl/>
        </w:rPr>
        <w:t>به</w:t>
      </w:r>
      <w:r>
        <w:rPr>
          <w:spacing w:val="8"/>
          <w:rtl/>
        </w:rPr>
        <w:t> </w:t>
      </w:r>
      <w:r>
        <w:rPr>
          <w:w w:val="85"/>
          <w:rtl/>
        </w:rPr>
        <w:t>انجام</w:t>
      </w:r>
      <w:r>
        <w:rPr>
          <w:spacing w:val="10"/>
          <w:rtl/>
        </w:rPr>
        <w:t> </w:t>
      </w:r>
      <w:r>
        <w:rPr>
          <w:w w:val="85"/>
          <w:rtl/>
        </w:rPr>
        <w:t>برساند</w:t>
      </w:r>
      <w:r>
        <w:rPr>
          <w:spacing w:val="8"/>
          <w:rtl/>
        </w:rPr>
        <w:t> </w:t>
      </w:r>
      <w:r>
        <w:rPr>
          <w:w w:val="85"/>
          <w:rtl/>
        </w:rPr>
        <w:t>با</w:t>
      </w:r>
      <w:r>
        <w:rPr>
          <w:spacing w:val="9"/>
          <w:rtl/>
        </w:rPr>
        <w:t> </w:t>
      </w:r>
      <w:r>
        <w:rPr>
          <w:w w:val="85"/>
          <w:rtl/>
        </w:rPr>
        <w:t>توجه</w:t>
      </w:r>
      <w:r>
        <w:rPr>
          <w:spacing w:val="8"/>
          <w:rtl/>
        </w:rPr>
        <w:t> </w:t>
      </w:r>
      <w:r>
        <w:rPr>
          <w:w w:val="85"/>
          <w:rtl/>
        </w:rPr>
        <w:t>ب</w:t>
      </w:r>
      <w:r>
        <w:rPr>
          <w:w w:val="85"/>
          <w:rtl/>
        </w:rPr>
        <w:t>ه</w:t>
      </w:r>
    </w:p>
    <w:p>
      <w:pPr>
        <w:bidi/>
        <w:spacing w:before="84"/>
        <w:ind w:right="60" w:left="0" w:firstLine="0"/>
        <w:jc w:val="right"/>
        <w:rPr>
          <w:rFonts w:ascii="Times New Roman" w:cs="Times New Roman"/>
          <w:sz w:val="24"/>
          <w:szCs w:val="24"/>
        </w:rPr>
      </w:pPr>
      <w:r>
        <w:rPr>
          <w:rtl/>
        </w:rPr>
        <w:br w:type="column"/>
      </w:r>
      <w:r>
        <w:rPr>
          <w:b/>
          <w:bCs/>
          <w:spacing w:val="-2"/>
          <w:w w:val="90"/>
          <w:sz w:val="24"/>
          <w:szCs w:val="24"/>
          <w:rtl/>
        </w:rPr>
        <w:t>خدماتي</w:t>
      </w:r>
      <w:r>
        <w:rPr>
          <w:b/>
          <w:bCs/>
          <w:spacing w:val="5"/>
          <w:sz w:val="24"/>
          <w:szCs w:val="24"/>
          <w:rtl/>
        </w:rPr>
        <w:t> </w:t>
      </w:r>
      <w:r>
        <w:rPr>
          <w:b/>
          <w:bCs/>
          <w:w w:val="90"/>
          <w:sz w:val="24"/>
          <w:szCs w:val="24"/>
          <w:rtl/>
        </w:rPr>
        <w:t>كه</w:t>
      </w:r>
      <w:r>
        <w:rPr>
          <w:b/>
          <w:bCs/>
          <w:spacing w:val="5"/>
          <w:sz w:val="24"/>
          <w:szCs w:val="24"/>
          <w:rtl/>
        </w:rPr>
        <w:t> </w:t>
      </w:r>
      <w:r>
        <w:rPr>
          <w:b/>
          <w:bCs/>
          <w:w w:val="90"/>
          <w:sz w:val="24"/>
          <w:szCs w:val="24"/>
          <w:rtl/>
        </w:rPr>
        <w:t>پيمانكار</w:t>
      </w:r>
      <w:r>
        <w:rPr>
          <w:rFonts w:ascii="Times New Roman" w:cs="Times New Roman"/>
          <w:spacing w:val="13"/>
          <w:sz w:val="24"/>
          <w:szCs w:val="24"/>
          <w:rtl/>
        </w:rPr>
        <w:t> </w:t>
      </w:r>
      <w:r>
        <w:rPr>
          <w:rFonts w:ascii="Times New Roman" w:cs="Times New Roman"/>
          <w:w w:val="90"/>
          <w:sz w:val="24"/>
          <w:szCs w:val="24"/>
        </w:rPr>
        <w:t>EP</w:t>
      </w:r>
      <w:r>
        <w:rPr>
          <w:rFonts w:ascii="Times New Roman" w:cs="Times New Roman"/>
          <w:w w:val="90"/>
          <w:sz w:val="24"/>
          <w:szCs w:val="24"/>
        </w:rPr>
        <w:t>C</w:t>
      </w:r>
    </w:p>
    <w:p>
      <w:pPr>
        <w:spacing w:after="0"/>
        <w:jc w:val="right"/>
        <w:rPr>
          <w:rFonts w:ascii="Times New Roman" w:cs="Times New Roman"/>
          <w:sz w:val="24"/>
          <w:szCs w:val="24"/>
        </w:rPr>
        <w:sectPr>
          <w:type w:val="continuous"/>
          <w:pgSz w:w="11910" w:h="16840"/>
          <w:pgMar w:top="920" w:bottom="280" w:left="680" w:right="740"/>
          <w:cols w:num="2" w:equalWidth="0">
            <w:col w:w="7759" w:space="40"/>
            <w:col w:w="2691"/>
          </w:cols>
        </w:sectPr>
      </w:pPr>
    </w:p>
    <w:p>
      <w:pPr>
        <w:pStyle w:val="BodyText"/>
        <w:bidi/>
        <w:spacing w:before="160"/>
        <w:ind w:right="0" w:left="387" w:firstLine="0"/>
        <w:jc w:val="left"/>
      </w:pPr>
      <w:r>
        <w:rPr/>
        <w:drawing>
          <wp:anchor distT="0" distB="0" distL="0" distR="0" allowOverlap="1" layoutInCell="1" locked="0" behindDoc="1" simplePos="0" relativeHeight="482013696">
            <wp:simplePos x="0" y="0"/>
            <wp:positionH relativeFrom="page">
              <wp:posOffset>302418</wp:posOffset>
            </wp:positionH>
            <wp:positionV relativeFrom="page">
              <wp:posOffset>302418</wp:posOffset>
            </wp:positionV>
            <wp:extent cx="6954202" cy="10089070"/>
            <wp:effectExtent l="0" t="0" r="0" b="0"/>
            <wp:wrapNone/>
            <wp:docPr id="20" name="Image 20"/>
            <wp:cNvGraphicFramePr>
              <a:graphicFrameLocks/>
            </wp:cNvGraphicFramePr>
            <a:graphic>
              <a:graphicData uri="http://schemas.openxmlformats.org/drawingml/2006/picture">
                <pic:pic>
                  <pic:nvPicPr>
                    <pic:cNvPr id="20" name="Image 20"/>
                    <pic:cNvPicPr/>
                  </pic:nvPicPr>
                  <pic:blipFill>
                    <a:blip r:embed="rId5" cstate="print"/>
                    <a:stretch>
                      <a:fillRect/>
                    </a:stretch>
                  </pic:blipFill>
                  <pic:spPr>
                    <a:xfrm>
                      <a:off x="0" y="0"/>
                      <a:ext cx="6954202" cy="10089070"/>
                    </a:xfrm>
                    <a:prstGeom prst="rect">
                      <a:avLst/>
                    </a:prstGeom>
                  </pic:spPr>
                </pic:pic>
              </a:graphicData>
            </a:graphic>
          </wp:anchor>
        </w:drawing>
      </w:r>
      <w:r>
        <w:rPr>
          <w:spacing w:val="-2"/>
          <w:w w:val="80"/>
          <w:rtl/>
        </w:rPr>
        <w:t>استانداردهاي</w:t>
      </w:r>
      <w:r>
        <w:rPr>
          <w:rtl/>
        </w:rPr>
        <w:t> </w:t>
      </w:r>
      <w:r>
        <w:rPr>
          <w:w w:val="80"/>
          <w:rtl/>
        </w:rPr>
        <w:t>ايران</w:t>
      </w:r>
      <w:r>
        <w:rPr>
          <w:spacing w:val="-1"/>
          <w:rtl/>
        </w:rPr>
        <w:t> </w:t>
      </w:r>
      <w:r>
        <w:rPr>
          <w:w w:val="80"/>
          <w:rtl/>
        </w:rPr>
        <w:t>و</w:t>
      </w:r>
      <w:r>
        <w:rPr>
          <w:rtl/>
        </w:rPr>
        <w:t> </w:t>
      </w:r>
      <w:r>
        <w:rPr>
          <w:w w:val="80"/>
          <w:rtl/>
        </w:rPr>
        <w:t>استانداردهاي</w:t>
      </w:r>
      <w:r>
        <w:rPr>
          <w:spacing w:val="-4"/>
          <w:rtl/>
        </w:rPr>
        <w:t> </w:t>
      </w:r>
      <w:r>
        <w:rPr>
          <w:w w:val="80"/>
          <w:rtl/>
        </w:rPr>
        <w:t>بين</w:t>
      </w:r>
      <w:r>
        <w:rPr>
          <w:spacing w:val="8"/>
          <w:rtl/>
        </w:rPr>
        <w:t> </w:t>
      </w:r>
      <w:r>
        <w:rPr>
          <w:w w:val="80"/>
          <w:rtl/>
        </w:rPr>
        <w:t>المللي</w:t>
      </w:r>
      <w:r>
        <w:rPr>
          <w:rtl/>
        </w:rPr>
        <w:t> </w:t>
      </w:r>
      <w:r>
        <w:rPr>
          <w:w w:val="80"/>
          <w:rtl/>
        </w:rPr>
        <w:t>مورد</w:t>
      </w:r>
      <w:r>
        <w:rPr>
          <w:spacing w:val="-3"/>
          <w:rtl/>
        </w:rPr>
        <w:t> </w:t>
      </w:r>
      <w:r>
        <w:rPr>
          <w:w w:val="80"/>
          <w:rtl/>
        </w:rPr>
        <w:t>قبول</w:t>
      </w:r>
      <w:r>
        <w:rPr>
          <w:rtl/>
        </w:rPr>
        <w:t> </w:t>
      </w:r>
      <w:r>
        <w:rPr>
          <w:w w:val="80"/>
          <w:rtl/>
        </w:rPr>
        <w:t>شركت</w:t>
      </w:r>
      <w:r>
        <w:rPr>
          <w:rtl/>
        </w:rPr>
        <w:t> </w:t>
      </w:r>
      <w:r>
        <w:rPr>
          <w:w w:val="80"/>
          <w:rtl/>
        </w:rPr>
        <w:t>ملي</w:t>
      </w:r>
      <w:r>
        <w:rPr>
          <w:rtl/>
        </w:rPr>
        <w:t> </w:t>
      </w:r>
      <w:r>
        <w:rPr>
          <w:w w:val="80"/>
          <w:rtl/>
        </w:rPr>
        <w:t>گاز</w:t>
      </w:r>
      <w:r>
        <w:rPr>
          <w:spacing w:val="-1"/>
          <w:rtl/>
        </w:rPr>
        <w:t> </w:t>
      </w:r>
      <w:r>
        <w:rPr>
          <w:w w:val="80"/>
          <w:rtl/>
        </w:rPr>
        <w:t>و</w:t>
      </w:r>
      <w:r>
        <w:rPr>
          <w:spacing w:val="-3"/>
          <w:rtl/>
        </w:rPr>
        <w:t> </w:t>
      </w:r>
      <w:r>
        <w:rPr>
          <w:w w:val="80"/>
          <w:rtl/>
        </w:rPr>
        <w:t>نفت</w:t>
      </w:r>
      <w:r>
        <w:rPr>
          <w:spacing w:val="-1"/>
          <w:rtl/>
        </w:rPr>
        <w:t> </w:t>
      </w:r>
      <w:r>
        <w:rPr>
          <w:w w:val="80"/>
          <w:rtl/>
        </w:rPr>
        <w:t>ايران</w:t>
      </w:r>
      <w:r>
        <w:rPr>
          <w:spacing w:val="-1"/>
          <w:rtl/>
        </w:rPr>
        <w:t> </w:t>
      </w:r>
      <w:r>
        <w:rPr>
          <w:w w:val="80"/>
          <w:rtl/>
        </w:rPr>
        <w:t>به</w:t>
      </w:r>
      <w:r>
        <w:rPr>
          <w:spacing w:val="-2"/>
          <w:rtl/>
        </w:rPr>
        <w:t> </w:t>
      </w:r>
      <w:r>
        <w:rPr>
          <w:w w:val="80"/>
          <w:rtl/>
        </w:rPr>
        <w:t>شرح</w:t>
      </w:r>
      <w:r>
        <w:rPr>
          <w:spacing w:val="-3"/>
          <w:rtl/>
        </w:rPr>
        <w:t> </w:t>
      </w:r>
      <w:r>
        <w:rPr>
          <w:w w:val="80"/>
          <w:rtl/>
        </w:rPr>
        <w:t>زير</w:t>
      </w:r>
      <w:r>
        <w:rPr>
          <w:spacing w:val="-1"/>
          <w:rtl/>
        </w:rPr>
        <w:t> </w:t>
      </w:r>
      <w:r>
        <w:rPr>
          <w:w w:val="80"/>
          <w:rtl/>
        </w:rPr>
        <w:t>بوده</w:t>
      </w:r>
      <w:r>
        <w:rPr>
          <w:spacing w:val="-1"/>
          <w:rtl/>
        </w:rPr>
        <w:t> </w:t>
      </w:r>
      <w:r>
        <w:rPr>
          <w:w w:val="80"/>
          <w:rtl/>
        </w:rPr>
        <w:t>ولي</w:t>
      </w:r>
      <w:r>
        <w:rPr>
          <w:spacing w:val="1"/>
          <w:rtl/>
        </w:rPr>
        <w:t> </w:t>
      </w:r>
      <w:r>
        <w:rPr>
          <w:w w:val="80"/>
          <w:rtl/>
        </w:rPr>
        <w:t>محدود</w:t>
      </w:r>
      <w:r>
        <w:rPr>
          <w:rtl/>
        </w:rPr>
        <w:t> </w:t>
      </w:r>
      <w:r>
        <w:rPr>
          <w:w w:val="80"/>
          <w:rtl/>
        </w:rPr>
        <w:t>ب</w:t>
      </w:r>
      <w:r>
        <w:rPr>
          <w:w w:val="80"/>
          <w:rtl/>
        </w:rPr>
        <w:t>ه</w:t>
      </w:r>
    </w:p>
    <w:p>
      <w:pPr>
        <w:pStyle w:val="BodyText"/>
        <w:bidi/>
        <w:spacing w:line="381" w:lineRule="auto" w:before="161"/>
        <w:ind w:right="630" w:left="387" w:firstLine="8436"/>
        <w:jc w:val="left"/>
      </w:pPr>
      <w:r>
        <w:rPr>
          <w:w w:val="85"/>
          <w:rtl/>
        </w:rPr>
        <w:t>آن</w:t>
      </w:r>
      <w:r>
        <w:rPr>
          <w:spacing w:val="-7"/>
          <w:w w:val="85"/>
          <w:rtl/>
        </w:rPr>
        <w:t> </w:t>
      </w:r>
      <w:r>
        <w:rPr>
          <w:w w:val="85"/>
          <w:rtl/>
        </w:rPr>
        <w:t>نميباشد</w:t>
      </w:r>
      <w:r>
        <w:rPr>
          <w:w w:val="85"/>
        </w:rPr>
        <w:t>:</w:t>
      </w:r>
      <w:r>
        <w:rPr>
          <w:w w:val="85"/>
          <w:rtl/>
        </w:rPr>
        <w:t> </w:t>
      </w:r>
      <w:r>
        <w:rPr>
          <w:w w:val="85"/>
        </w:rPr>
        <w:t>-٣-١-</w:t>
      </w:r>
      <w:r>
        <w:rPr>
          <w:spacing w:val="-10"/>
          <w:w w:val="85"/>
        </w:rPr>
        <w:t>١</w:t>
      </w:r>
      <w:r>
        <w:rPr>
          <w:spacing w:val="-6"/>
          <w:w w:val="85"/>
          <w:rtl/>
        </w:rPr>
        <w:t> </w:t>
      </w:r>
      <w:r>
        <w:rPr>
          <w:w w:val="85"/>
          <w:rtl/>
        </w:rPr>
        <w:t>مطالعه</w:t>
      </w:r>
      <w:r>
        <w:rPr>
          <w:spacing w:val="-3"/>
          <w:w w:val="85"/>
          <w:rtl/>
        </w:rPr>
        <w:t> </w:t>
      </w:r>
      <w:r>
        <w:rPr>
          <w:w w:val="85"/>
          <w:rtl/>
        </w:rPr>
        <w:t>و</w:t>
      </w:r>
      <w:r>
        <w:rPr>
          <w:spacing w:val="-6"/>
          <w:w w:val="85"/>
          <w:rtl/>
        </w:rPr>
        <w:t> </w:t>
      </w:r>
      <w:r>
        <w:rPr>
          <w:w w:val="85"/>
          <w:rtl/>
        </w:rPr>
        <w:t>بررسي</w:t>
      </w:r>
      <w:r>
        <w:rPr>
          <w:spacing w:val="-4"/>
          <w:w w:val="85"/>
          <w:rtl/>
        </w:rPr>
        <w:t> </w:t>
      </w:r>
      <w:r>
        <w:rPr>
          <w:w w:val="85"/>
          <w:rtl/>
        </w:rPr>
        <w:t>مدارك</w:t>
      </w:r>
      <w:r>
        <w:rPr>
          <w:spacing w:val="-5"/>
          <w:w w:val="85"/>
          <w:rtl/>
        </w:rPr>
        <w:t> </w:t>
      </w:r>
      <w:r>
        <w:rPr>
          <w:w w:val="85"/>
          <w:rtl/>
        </w:rPr>
        <w:t>مهندسي</w:t>
      </w:r>
      <w:r>
        <w:rPr>
          <w:spacing w:val="-6"/>
          <w:w w:val="85"/>
          <w:rtl/>
        </w:rPr>
        <w:t> </w:t>
      </w:r>
      <w:r>
        <w:rPr>
          <w:w w:val="85"/>
          <w:rtl/>
        </w:rPr>
        <w:t>پايه</w:t>
      </w:r>
      <w:r>
        <w:rPr>
          <w:spacing w:val="-3"/>
          <w:w w:val="85"/>
          <w:rtl/>
        </w:rPr>
        <w:t> </w:t>
      </w:r>
      <w:r>
        <w:rPr>
          <w:w w:val="85"/>
          <w:rtl/>
        </w:rPr>
        <w:t>پروژه،</w:t>
      </w:r>
      <w:r>
        <w:rPr>
          <w:spacing w:val="-6"/>
          <w:w w:val="85"/>
          <w:rtl/>
        </w:rPr>
        <w:t> </w:t>
      </w:r>
      <w:r>
        <w:rPr>
          <w:w w:val="85"/>
          <w:rtl/>
        </w:rPr>
        <w:t>بررسي،</w:t>
      </w:r>
      <w:r>
        <w:rPr>
          <w:spacing w:val="-7"/>
          <w:w w:val="85"/>
          <w:rtl/>
        </w:rPr>
        <w:t> </w:t>
      </w:r>
      <w:r>
        <w:rPr>
          <w:w w:val="85"/>
          <w:rtl/>
        </w:rPr>
        <w:t>بازنگري،</w:t>
      </w:r>
      <w:r>
        <w:rPr>
          <w:spacing w:val="-5"/>
          <w:w w:val="85"/>
          <w:rtl/>
        </w:rPr>
        <w:t> </w:t>
      </w:r>
      <w:r>
        <w:rPr>
          <w:w w:val="85"/>
          <w:rtl/>
        </w:rPr>
        <w:t>تصديق</w:t>
      </w:r>
      <w:r>
        <w:rPr>
          <w:spacing w:val="-4"/>
          <w:w w:val="85"/>
          <w:rtl/>
        </w:rPr>
        <w:t> </w:t>
      </w:r>
      <w:r>
        <w:rPr>
          <w:w w:val="85"/>
          <w:rtl/>
        </w:rPr>
        <w:t>و</w:t>
      </w:r>
      <w:r>
        <w:rPr>
          <w:spacing w:val="-5"/>
          <w:w w:val="85"/>
          <w:rtl/>
        </w:rPr>
        <w:t> </w:t>
      </w:r>
      <w:r>
        <w:rPr>
          <w:w w:val="85"/>
          <w:rtl/>
        </w:rPr>
        <w:t>ﺻحه</w:t>
      </w:r>
      <w:r>
        <w:rPr>
          <w:spacing w:val="-2"/>
          <w:w w:val="85"/>
          <w:rtl/>
        </w:rPr>
        <w:t> </w:t>
      </w:r>
      <w:r>
        <w:rPr>
          <w:w w:val="85"/>
          <w:rtl/>
        </w:rPr>
        <w:t>گذاري</w:t>
      </w:r>
      <w:r>
        <w:rPr>
          <w:spacing w:val="-6"/>
          <w:w w:val="85"/>
          <w:rtl/>
        </w:rPr>
        <w:t> </w:t>
      </w:r>
      <w:r>
        <w:rPr>
          <w:w w:val="85"/>
          <w:rtl/>
        </w:rPr>
        <w:t>كليه</w:t>
      </w:r>
      <w:r>
        <w:rPr>
          <w:spacing w:val="-1"/>
          <w:w w:val="85"/>
          <w:rtl/>
        </w:rPr>
        <w:t> </w:t>
      </w:r>
      <w:r>
        <w:rPr>
          <w:w w:val="85"/>
          <w:rtl/>
        </w:rPr>
        <w:t>مدارك</w:t>
      </w:r>
      <w:r>
        <w:rPr>
          <w:spacing w:val="-3"/>
          <w:w w:val="85"/>
          <w:rtl/>
        </w:rPr>
        <w:t> </w:t>
      </w:r>
      <w:r>
        <w:rPr>
          <w:w w:val="85"/>
          <w:rtl/>
        </w:rPr>
        <w:t>و</w:t>
      </w:r>
      <w:r>
        <w:rPr>
          <w:spacing w:val="49"/>
          <w:rtl/>
        </w:rPr>
        <w:t> </w:t>
      </w:r>
      <w:r>
        <w:rPr>
          <w:w w:val="85"/>
          <w:rtl/>
        </w:rPr>
        <w:t>نقشه</w:t>
      </w:r>
      <w:r>
        <w:rPr>
          <w:spacing w:val="-3"/>
          <w:w w:val="85"/>
          <w:rtl/>
        </w:rPr>
        <w:t> </w:t>
      </w:r>
      <w:r>
        <w:rPr>
          <w:w w:val="85"/>
          <w:rtl/>
        </w:rPr>
        <w:t>ها</w:t>
      </w:r>
      <w:r>
        <w:rPr>
          <w:w w:val="85"/>
          <w:rtl/>
        </w:rPr>
        <w:t>ي</w:t>
      </w:r>
    </w:p>
    <w:p>
      <w:pPr>
        <w:pStyle w:val="BodyText"/>
        <w:bidi/>
        <w:spacing w:line="379" w:lineRule="auto"/>
        <w:ind w:right="1355" w:left="383" w:firstLine="1577"/>
        <w:jc w:val="right"/>
      </w:pPr>
      <w:r>
        <w:rPr>
          <w:w w:val="90"/>
          <w:rtl/>
        </w:rPr>
        <w:t>تهيه</w:t>
      </w:r>
      <w:r>
        <w:rPr>
          <w:spacing w:val="-6"/>
          <w:w w:val="90"/>
          <w:rtl/>
        </w:rPr>
        <w:t> </w:t>
      </w:r>
      <w:r>
        <w:rPr>
          <w:w w:val="90"/>
          <w:rtl/>
        </w:rPr>
        <w:t>شده</w:t>
      </w:r>
      <w:r>
        <w:rPr>
          <w:spacing w:val="-8"/>
          <w:w w:val="90"/>
          <w:rtl/>
        </w:rPr>
        <w:t> </w:t>
      </w:r>
      <w:r>
        <w:rPr>
          <w:w w:val="90"/>
          <w:rtl/>
        </w:rPr>
        <w:t>در</w:t>
      </w:r>
      <w:r>
        <w:rPr>
          <w:spacing w:val="-8"/>
          <w:w w:val="90"/>
          <w:rtl/>
        </w:rPr>
        <w:t> </w:t>
      </w:r>
      <w:r>
        <w:rPr>
          <w:w w:val="90"/>
          <w:rtl/>
        </w:rPr>
        <w:t>مرحله</w:t>
      </w:r>
      <w:r>
        <w:rPr>
          <w:spacing w:val="-8"/>
          <w:w w:val="90"/>
          <w:rtl/>
        </w:rPr>
        <w:t> </w:t>
      </w:r>
      <w:r>
        <w:rPr>
          <w:w w:val="90"/>
          <w:rtl/>
        </w:rPr>
        <w:t>مهندسي</w:t>
      </w:r>
      <w:r>
        <w:rPr>
          <w:spacing w:val="-8"/>
          <w:w w:val="90"/>
          <w:rtl/>
        </w:rPr>
        <w:t> </w:t>
      </w:r>
      <w:r>
        <w:rPr>
          <w:w w:val="90"/>
          <w:rtl/>
        </w:rPr>
        <w:t>پايه</w:t>
      </w:r>
      <w:r>
        <w:rPr>
          <w:spacing w:val="-8"/>
          <w:w w:val="90"/>
          <w:rtl/>
        </w:rPr>
        <w:t> </w:t>
      </w:r>
      <w:r>
        <w:rPr>
          <w:w w:val="90"/>
          <w:rtl/>
        </w:rPr>
        <w:t>در</w:t>
      </w:r>
      <w:r>
        <w:rPr>
          <w:spacing w:val="-8"/>
          <w:w w:val="90"/>
          <w:rtl/>
        </w:rPr>
        <w:t> </w:t>
      </w:r>
      <w:r>
        <w:rPr>
          <w:w w:val="90"/>
          <w:rtl/>
        </w:rPr>
        <w:t>ديﺴيپلينهاي</w:t>
      </w:r>
      <w:r>
        <w:rPr>
          <w:spacing w:val="-4"/>
          <w:w w:val="90"/>
          <w:rtl/>
        </w:rPr>
        <w:t> </w:t>
      </w:r>
      <w:r>
        <w:rPr>
          <w:w w:val="90"/>
          <w:rtl/>
        </w:rPr>
        <w:t>مختلف</w:t>
      </w:r>
      <w:r>
        <w:rPr>
          <w:spacing w:val="-5"/>
          <w:w w:val="90"/>
          <w:rtl/>
        </w:rPr>
        <w:t> </w:t>
      </w:r>
      <w:r>
        <w:rPr>
          <w:w w:val="90"/>
          <w:rtl/>
        </w:rPr>
        <w:t>مهندسي</w:t>
      </w:r>
      <w:r>
        <w:rPr>
          <w:spacing w:val="-10"/>
          <w:w w:val="90"/>
          <w:rtl/>
        </w:rPr>
        <w:t> </w:t>
      </w:r>
      <w:r>
        <w:rPr>
          <w:w w:val="90"/>
        </w:rPr>
        <w:t>)</w:t>
      </w:r>
      <w:r>
        <w:rPr>
          <w:spacing w:val="-8"/>
          <w:w w:val="90"/>
          <w:rtl/>
        </w:rPr>
        <w:t> </w:t>
      </w:r>
      <w:r>
        <w:rPr>
          <w:w w:val="90"/>
          <w:rtl/>
        </w:rPr>
        <w:t>مهندسي</w:t>
      </w:r>
      <w:r>
        <w:rPr>
          <w:spacing w:val="-12"/>
          <w:w w:val="90"/>
          <w:rtl/>
        </w:rPr>
        <w:t> </w:t>
      </w:r>
      <w:r>
        <w:rPr>
          <w:w w:val="90"/>
          <w:rtl/>
        </w:rPr>
        <w:t>عمومي، </w:t>
      </w:r>
      <w:r>
        <w:rPr>
          <w:w w:val="80"/>
          <w:rtl/>
        </w:rPr>
        <w:t>فرآيند، سيويل، سازه، معماري، لوله كشي، تاسيﺴات و تجهيزات مكانيكي، ابزاردقيق، برق، مخابرات </w:t>
      </w:r>
      <w:r>
        <w:rPr>
          <w:w w:val="80"/>
          <w:rtl/>
        </w:rPr>
        <w:t>و</w:t>
      </w:r>
    </w:p>
    <w:p>
      <w:pPr>
        <w:pStyle w:val="BodyText"/>
        <w:bidi/>
        <w:ind w:right="8898" w:left="0" w:firstLine="0"/>
        <w:jc w:val="right"/>
      </w:pPr>
      <w:r>
        <w:rPr>
          <w:spacing w:val="-2"/>
          <w:w w:val="95"/>
          <w:rtl/>
        </w:rPr>
        <w:t>ايمني</w:t>
      </w:r>
      <w:r>
        <w:rPr>
          <w:spacing w:val="-2"/>
          <w:w w:val="95"/>
        </w:rPr>
        <w:t>(</w:t>
      </w:r>
    </w:p>
    <w:p>
      <w:pPr>
        <w:pStyle w:val="BodyText"/>
        <w:bidi/>
        <w:spacing w:line="379" w:lineRule="auto" w:before="163"/>
        <w:ind w:right="1396" w:left="383" w:firstLine="175"/>
        <w:jc w:val="right"/>
      </w:pPr>
      <w:r>
        <w:rPr>
          <w:w w:val="85"/>
          <w:rtl/>
        </w:rPr>
        <w:t>توضيح </w:t>
      </w:r>
      <w:r>
        <w:rPr>
          <w:w w:val="85"/>
        </w:rPr>
        <w:t>:</w:t>
      </w:r>
      <w:r>
        <w:rPr>
          <w:w w:val="85"/>
          <w:rtl/>
        </w:rPr>
        <w:t> پيمانكار</w:t>
      </w:r>
      <w:r>
        <w:rPr>
          <w:rtl/>
        </w:rPr>
        <w:t> </w:t>
      </w:r>
      <w:r>
        <w:rPr>
          <w:w w:val="85"/>
          <w:rtl/>
        </w:rPr>
        <w:t>موظف است</w:t>
      </w:r>
      <w:r>
        <w:rPr>
          <w:rtl/>
        </w:rPr>
        <w:t> </w:t>
      </w:r>
      <w:r>
        <w:rPr>
          <w:w w:val="85"/>
          <w:rtl/>
        </w:rPr>
        <w:t>همراه با گزارش ﺻحهگذاري</w:t>
      </w:r>
      <w:r>
        <w:rPr>
          <w:rtl/>
        </w:rPr>
        <w:t> </w:t>
      </w:r>
      <w:r>
        <w:rPr>
          <w:w w:val="85"/>
          <w:rtl/>
        </w:rPr>
        <w:t>مدارك</w:t>
      </w:r>
      <w:r>
        <w:rPr>
          <w:rtl/>
        </w:rPr>
        <w:t> </w:t>
      </w:r>
      <w:r>
        <w:rPr>
          <w:w w:val="85"/>
          <w:rtl/>
        </w:rPr>
        <w:t>مهندسي پايه</w:t>
      </w:r>
      <w:r>
        <w:rPr>
          <w:rFonts w:ascii="Times New Roman" w:cs="Times New Roman"/>
          <w:b w:val="0"/>
          <w:bCs w:val="0"/>
          <w:rtl/>
        </w:rPr>
        <w:t> </w:t>
      </w:r>
      <w:r>
        <w:rPr>
          <w:rFonts w:ascii="Times New Roman" w:cs="Times New Roman"/>
          <w:b w:val="0"/>
          <w:bCs w:val="0"/>
          <w:w w:val="85"/>
        </w:rPr>
        <w:t>(Endorsement)</w:t>
      </w:r>
      <w:r>
        <w:rPr>
          <w:w w:val="85"/>
          <w:rtl/>
        </w:rPr>
        <w:t>، هرگونه</w:t>
      </w:r>
      <w:r>
        <w:rPr>
          <w:spacing w:val="80"/>
          <w:rtl/>
        </w:rPr>
        <w:t> </w:t>
      </w:r>
      <w:r>
        <w:rPr>
          <w:w w:val="85"/>
          <w:rtl/>
        </w:rPr>
        <w:t>تغييراتي كه در اثر اين بازنگري و ﺻحهگذاري در مدارك مهندسي پروژه حادث ميشوند را به انضما</w:t>
      </w:r>
      <w:r>
        <w:rPr>
          <w:w w:val="85"/>
          <w:rtl/>
        </w:rPr>
        <w:t>م</w:t>
      </w:r>
    </w:p>
    <w:p>
      <w:pPr>
        <w:pStyle w:val="BodyText"/>
        <w:bidi/>
        <w:spacing w:before="1"/>
        <w:ind w:right="1278" w:left="0" w:firstLine="0"/>
        <w:jc w:val="right"/>
      </w:pPr>
      <w:r>
        <w:rPr>
          <w:spacing w:val="-2"/>
          <w:w w:val="85"/>
          <w:rtl/>
        </w:rPr>
        <w:t>اثرات</w:t>
      </w:r>
      <w:r>
        <w:rPr>
          <w:spacing w:val="-4"/>
          <w:w w:val="85"/>
          <w:rtl/>
        </w:rPr>
        <w:t> </w:t>
      </w:r>
      <w:r>
        <w:rPr>
          <w:w w:val="85"/>
          <w:rtl/>
        </w:rPr>
        <w:t>مالي</w:t>
      </w:r>
      <w:r>
        <w:rPr>
          <w:spacing w:val="-4"/>
          <w:w w:val="85"/>
          <w:rtl/>
        </w:rPr>
        <w:t> </w:t>
      </w:r>
      <w:r>
        <w:rPr>
          <w:w w:val="85"/>
          <w:rtl/>
        </w:rPr>
        <w:t>آن</w:t>
      </w:r>
      <w:r>
        <w:rPr>
          <w:spacing w:val="-7"/>
          <w:w w:val="85"/>
          <w:rtl/>
        </w:rPr>
        <w:t> </w:t>
      </w:r>
      <w:r>
        <w:rPr>
          <w:w w:val="85"/>
          <w:rtl/>
        </w:rPr>
        <w:t>كه</w:t>
      </w:r>
      <w:r>
        <w:rPr>
          <w:spacing w:val="-7"/>
          <w:w w:val="85"/>
          <w:rtl/>
        </w:rPr>
        <w:t> </w:t>
      </w:r>
      <w:r>
        <w:rPr>
          <w:w w:val="85"/>
          <w:rtl/>
        </w:rPr>
        <w:t>طبق</w:t>
      </w:r>
      <w:r>
        <w:rPr>
          <w:spacing w:val="-6"/>
          <w:w w:val="85"/>
          <w:rtl/>
        </w:rPr>
        <w:t> </w:t>
      </w:r>
      <w:r>
        <w:rPr>
          <w:w w:val="85"/>
          <w:rtl/>
        </w:rPr>
        <w:t>شرايط</w:t>
      </w:r>
      <w:r>
        <w:rPr>
          <w:spacing w:val="-6"/>
          <w:w w:val="85"/>
          <w:rtl/>
        </w:rPr>
        <w:t> </w:t>
      </w:r>
      <w:r>
        <w:rPr>
          <w:w w:val="85"/>
          <w:rtl/>
        </w:rPr>
        <w:t>و</w:t>
      </w:r>
      <w:r>
        <w:rPr>
          <w:spacing w:val="-7"/>
          <w:w w:val="85"/>
          <w:rtl/>
        </w:rPr>
        <w:t> </w:t>
      </w:r>
      <w:r>
        <w:rPr>
          <w:w w:val="85"/>
          <w:rtl/>
        </w:rPr>
        <w:t>ضوابط</w:t>
      </w:r>
      <w:r>
        <w:rPr>
          <w:spacing w:val="-4"/>
          <w:w w:val="85"/>
          <w:rtl/>
        </w:rPr>
        <w:t> </w:t>
      </w:r>
      <w:r>
        <w:rPr>
          <w:w w:val="85"/>
          <w:rtl/>
        </w:rPr>
        <w:t>پيمان</w:t>
      </w:r>
      <w:r>
        <w:rPr>
          <w:spacing w:val="-3"/>
          <w:w w:val="85"/>
          <w:rtl/>
        </w:rPr>
        <w:t> </w:t>
      </w:r>
      <w:r>
        <w:rPr>
          <w:w w:val="85"/>
          <w:rtl/>
        </w:rPr>
        <w:t>محاسبه</w:t>
      </w:r>
      <w:r>
        <w:rPr>
          <w:spacing w:val="-7"/>
          <w:w w:val="85"/>
          <w:rtl/>
        </w:rPr>
        <w:t> </w:t>
      </w:r>
      <w:r>
        <w:rPr>
          <w:w w:val="85"/>
          <w:rtl/>
        </w:rPr>
        <w:t>شده</w:t>
      </w:r>
      <w:r>
        <w:rPr>
          <w:spacing w:val="-8"/>
          <w:w w:val="85"/>
          <w:rtl/>
        </w:rPr>
        <w:t> </w:t>
      </w:r>
      <w:r>
        <w:rPr>
          <w:w w:val="85"/>
          <w:rtl/>
        </w:rPr>
        <w:t>است؛</w:t>
      </w:r>
      <w:r>
        <w:rPr>
          <w:spacing w:val="-5"/>
          <w:w w:val="85"/>
          <w:rtl/>
        </w:rPr>
        <w:t> </w:t>
      </w:r>
      <w:r>
        <w:rPr>
          <w:w w:val="85"/>
          <w:rtl/>
        </w:rPr>
        <w:t>جهت</w:t>
      </w:r>
      <w:r>
        <w:rPr>
          <w:spacing w:val="-7"/>
          <w:w w:val="85"/>
          <w:rtl/>
        </w:rPr>
        <w:t> </w:t>
      </w:r>
      <w:r>
        <w:rPr>
          <w:w w:val="85"/>
          <w:rtl/>
        </w:rPr>
        <w:t>بررسي</w:t>
      </w:r>
      <w:r>
        <w:rPr>
          <w:spacing w:val="-7"/>
          <w:w w:val="85"/>
          <w:rtl/>
        </w:rPr>
        <w:t> </w:t>
      </w:r>
      <w:r>
        <w:rPr>
          <w:w w:val="85"/>
          <w:rtl/>
        </w:rPr>
        <w:t>و</w:t>
      </w:r>
      <w:r>
        <w:rPr>
          <w:spacing w:val="-7"/>
          <w:w w:val="85"/>
          <w:rtl/>
        </w:rPr>
        <w:t> </w:t>
      </w:r>
      <w:r>
        <w:rPr>
          <w:w w:val="85"/>
          <w:rtl/>
        </w:rPr>
        <w:t>تﺄييد</w:t>
      </w:r>
      <w:r>
        <w:rPr>
          <w:spacing w:val="-7"/>
          <w:w w:val="85"/>
          <w:rtl/>
        </w:rPr>
        <w:t> </w:t>
      </w:r>
      <w:r>
        <w:rPr>
          <w:w w:val="85"/>
          <w:rtl/>
        </w:rPr>
        <w:t>كارفرما</w:t>
      </w:r>
      <w:r>
        <w:rPr>
          <w:spacing w:val="-7"/>
          <w:w w:val="85"/>
          <w:rtl/>
        </w:rPr>
        <w:t> </w:t>
      </w:r>
      <w:r>
        <w:rPr>
          <w:w w:val="85"/>
          <w:rtl/>
        </w:rPr>
        <w:t>ارسا</w:t>
      </w:r>
      <w:r>
        <w:rPr>
          <w:w w:val="85"/>
          <w:rtl/>
        </w:rPr>
        <w:t>ل</w:t>
      </w:r>
    </w:p>
    <w:p>
      <w:pPr>
        <w:pStyle w:val="BodyText"/>
        <w:bidi/>
        <w:spacing w:before="160"/>
        <w:ind w:right="8994" w:left="0" w:firstLine="0"/>
        <w:jc w:val="right"/>
      </w:pPr>
      <w:r>
        <w:rPr>
          <w:spacing w:val="-2"/>
          <w:rtl/>
        </w:rPr>
        <w:t>دارد</w:t>
      </w:r>
      <w:r>
        <w:rPr>
          <w:spacing w:val="-2"/>
        </w:rPr>
        <w:t>.</w:t>
      </w:r>
    </w:p>
    <w:p>
      <w:pPr>
        <w:pStyle w:val="BodyText"/>
        <w:bidi/>
        <w:spacing w:line="379" w:lineRule="auto" w:before="164"/>
        <w:ind w:right="4981" w:left="387" w:hanging="132"/>
        <w:jc w:val="left"/>
      </w:pPr>
      <w:r>
        <w:rPr>
          <w:w w:val="90"/>
        </w:rPr>
        <w:t>-٣-١-٢</w:t>
      </w:r>
      <w:r>
        <w:rPr>
          <w:spacing w:val="-9"/>
          <w:w w:val="90"/>
          <w:rtl/>
        </w:rPr>
        <w:t> </w:t>
      </w:r>
      <w:r>
        <w:rPr>
          <w:w w:val="90"/>
          <w:rtl/>
        </w:rPr>
        <w:t>بازديد</w:t>
      </w:r>
      <w:r>
        <w:rPr>
          <w:spacing w:val="-6"/>
          <w:w w:val="90"/>
          <w:rtl/>
        </w:rPr>
        <w:t> </w:t>
      </w:r>
      <w:r>
        <w:rPr>
          <w:w w:val="90"/>
          <w:rtl/>
        </w:rPr>
        <w:t>از</w:t>
      </w:r>
      <w:r>
        <w:rPr>
          <w:spacing w:val="-1"/>
          <w:w w:val="90"/>
          <w:rtl/>
        </w:rPr>
        <w:t> </w:t>
      </w:r>
      <w:r>
        <w:rPr>
          <w:w w:val="90"/>
          <w:rtl/>
        </w:rPr>
        <w:t>محل اجراي</w:t>
      </w:r>
      <w:r>
        <w:rPr>
          <w:spacing w:val="-2"/>
          <w:w w:val="90"/>
          <w:rtl/>
        </w:rPr>
        <w:t> </w:t>
      </w:r>
      <w:r>
        <w:rPr>
          <w:w w:val="90"/>
          <w:rtl/>
        </w:rPr>
        <w:t>پروژه</w:t>
      </w:r>
      <w:r>
        <w:rPr>
          <w:spacing w:val="-3"/>
          <w:w w:val="90"/>
          <w:rtl/>
        </w:rPr>
        <w:t> </w:t>
      </w:r>
      <w:r>
        <w:rPr>
          <w:w w:val="90"/>
          <w:rtl/>
        </w:rPr>
        <w:t>و</w:t>
      </w:r>
      <w:r>
        <w:rPr>
          <w:spacing w:val="-4"/>
          <w:w w:val="90"/>
          <w:rtl/>
        </w:rPr>
        <w:t> </w:t>
      </w:r>
      <w:r>
        <w:rPr>
          <w:w w:val="90"/>
          <w:rtl/>
        </w:rPr>
        <w:t>برداشت</w:t>
      </w:r>
      <w:r>
        <w:rPr>
          <w:spacing w:val="-6"/>
          <w:w w:val="90"/>
          <w:rtl/>
        </w:rPr>
        <w:t> </w:t>
      </w:r>
      <w:r>
        <w:rPr>
          <w:w w:val="90"/>
          <w:rtl/>
        </w:rPr>
        <w:t>اطﻼعات مورد</w:t>
      </w:r>
      <w:r>
        <w:rPr>
          <w:spacing w:val="-4"/>
          <w:w w:val="90"/>
          <w:rtl/>
        </w:rPr>
        <w:t> </w:t>
      </w:r>
      <w:r>
        <w:rPr>
          <w:w w:val="90"/>
          <w:rtl/>
        </w:rPr>
        <w:t>نياز </w:t>
      </w:r>
      <w:r>
        <w:rPr>
          <w:w w:val="85"/>
        </w:rPr>
        <w:t>-٣-١-</w:t>
      </w:r>
      <w:r>
        <w:rPr>
          <w:spacing w:val="-10"/>
          <w:w w:val="85"/>
        </w:rPr>
        <w:t>٣</w:t>
      </w:r>
      <w:r>
        <w:rPr>
          <w:spacing w:val="-3"/>
          <w:rtl/>
        </w:rPr>
        <w:t> </w:t>
      </w:r>
      <w:r>
        <w:rPr>
          <w:w w:val="85"/>
          <w:rtl/>
        </w:rPr>
        <w:t>جلﺴه</w:t>
      </w:r>
      <w:r>
        <w:rPr>
          <w:spacing w:val="-4"/>
          <w:rtl/>
        </w:rPr>
        <w:t> </w:t>
      </w:r>
      <w:r>
        <w:rPr>
          <w:w w:val="85"/>
          <w:rtl/>
        </w:rPr>
        <w:t>با</w:t>
      </w:r>
      <w:r>
        <w:rPr>
          <w:spacing w:val="-3"/>
          <w:rtl/>
        </w:rPr>
        <w:t> </w:t>
      </w:r>
      <w:r>
        <w:rPr>
          <w:w w:val="85"/>
          <w:rtl/>
        </w:rPr>
        <w:t>كارفرما</w:t>
      </w:r>
      <w:r>
        <w:rPr>
          <w:rtl/>
        </w:rPr>
        <w:t> </w:t>
      </w:r>
      <w:r>
        <w:rPr>
          <w:w w:val="85"/>
          <w:rtl/>
        </w:rPr>
        <w:t>جهت</w:t>
      </w:r>
      <w:r>
        <w:rPr>
          <w:spacing w:val="-2"/>
          <w:rtl/>
        </w:rPr>
        <w:t> </w:t>
      </w:r>
      <w:r>
        <w:rPr>
          <w:w w:val="85"/>
          <w:rtl/>
        </w:rPr>
        <w:t>آشنايي</w:t>
      </w:r>
      <w:r>
        <w:rPr>
          <w:spacing w:val="-3"/>
          <w:rtl/>
        </w:rPr>
        <w:t> </w:t>
      </w:r>
      <w:r>
        <w:rPr>
          <w:w w:val="85"/>
          <w:rtl/>
        </w:rPr>
        <w:t>با</w:t>
      </w:r>
      <w:r>
        <w:rPr>
          <w:spacing w:val="-4"/>
          <w:rtl/>
        </w:rPr>
        <w:t> </w:t>
      </w:r>
      <w:r>
        <w:rPr>
          <w:w w:val="85"/>
          <w:rtl/>
        </w:rPr>
        <w:t>نظريات</w:t>
      </w:r>
      <w:r>
        <w:rPr>
          <w:spacing w:val="-2"/>
          <w:rtl/>
        </w:rPr>
        <w:t> </w:t>
      </w:r>
      <w:r>
        <w:rPr>
          <w:w w:val="85"/>
          <w:rtl/>
        </w:rPr>
        <w:t>خاص</w:t>
      </w:r>
      <w:r>
        <w:rPr>
          <w:rtl/>
        </w:rPr>
        <w:t> </w:t>
      </w:r>
      <w:r>
        <w:rPr>
          <w:w w:val="85"/>
          <w:rtl/>
        </w:rPr>
        <w:t>كارفرم</w:t>
      </w:r>
      <w:r>
        <w:rPr>
          <w:w w:val="85"/>
          <w:rtl/>
        </w:rPr>
        <w:t>ا</w:t>
      </w:r>
    </w:p>
    <w:p>
      <w:pPr>
        <w:pStyle w:val="BodyText"/>
        <w:bidi/>
        <w:spacing w:line="381" w:lineRule="auto" w:before="1"/>
        <w:ind w:right="1526" w:left="388" w:firstLine="2708"/>
        <w:jc w:val="left"/>
      </w:pPr>
      <w:r>
        <w:rPr>
          <w:spacing w:val="-2"/>
          <w:w w:val="90"/>
        </w:rPr>
        <w:t>-٣-١-٤</w:t>
      </w:r>
      <w:r>
        <w:rPr>
          <w:spacing w:val="-11"/>
          <w:w w:val="90"/>
          <w:rtl/>
        </w:rPr>
        <w:t> </w:t>
      </w:r>
      <w:r>
        <w:rPr>
          <w:spacing w:val="-2"/>
          <w:w w:val="90"/>
          <w:rtl/>
        </w:rPr>
        <w:t>بررسي</w:t>
      </w:r>
      <w:r>
        <w:rPr>
          <w:spacing w:val="-3"/>
          <w:w w:val="90"/>
          <w:rtl/>
        </w:rPr>
        <w:t> </w:t>
      </w:r>
      <w:r>
        <w:rPr>
          <w:spacing w:val="-2"/>
          <w:w w:val="90"/>
          <w:rtl/>
        </w:rPr>
        <w:t>مباني</w:t>
      </w:r>
      <w:r>
        <w:rPr>
          <w:spacing w:val="-3"/>
          <w:w w:val="90"/>
          <w:rtl/>
        </w:rPr>
        <w:t> </w:t>
      </w:r>
      <w:r>
        <w:rPr>
          <w:spacing w:val="-2"/>
          <w:w w:val="90"/>
          <w:rtl/>
        </w:rPr>
        <w:t>مهندسي</w:t>
      </w:r>
      <w:r>
        <w:rPr>
          <w:spacing w:val="-6"/>
          <w:w w:val="90"/>
          <w:rtl/>
        </w:rPr>
        <w:t> </w:t>
      </w:r>
      <w:r>
        <w:rPr>
          <w:spacing w:val="-2"/>
          <w:w w:val="90"/>
          <w:rtl/>
        </w:rPr>
        <w:t>طراحي</w:t>
      </w:r>
      <w:r>
        <w:rPr>
          <w:spacing w:val="-7"/>
          <w:w w:val="90"/>
          <w:rtl/>
        </w:rPr>
        <w:t> </w:t>
      </w:r>
      <w:r>
        <w:rPr>
          <w:spacing w:val="-2"/>
          <w:w w:val="90"/>
          <w:rtl/>
        </w:rPr>
        <w:t>و</w:t>
      </w:r>
      <w:r>
        <w:rPr>
          <w:spacing w:val="-5"/>
          <w:w w:val="90"/>
          <w:rtl/>
        </w:rPr>
        <w:t> </w:t>
      </w:r>
      <w:r>
        <w:rPr>
          <w:spacing w:val="-2"/>
          <w:w w:val="90"/>
          <w:rtl/>
        </w:rPr>
        <w:t>اجرا</w:t>
      </w:r>
      <w:r>
        <w:rPr>
          <w:spacing w:val="-4"/>
          <w:w w:val="90"/>
          <w:rtl/>
        </w:rPr>
        <w:t> </w:t>
      </w:r>
      <w:r>
        <w:rPr>
          <w:spacing w:val="-2"/>
          <w:w w:val="90"/>
          <w:rtl/>
        </w:rPr>
        <w:t>در</w:t>
      </w:r>
      <w:r>
        <w:rPr>
          <w:spacing w:val="-6"/>
          <w:w w:val="90"/>
          <w:rtl/>
        </w:rPr>
        <w:t> </w:t>
      </w:r>
      <w:r>
        <w:rPr>
          <w:spacing w:val="-2"/>
          <w:w w:val="90"/>
          <w:rtl/>
        </w:rPr>
        <w:t>ديﺴيپلين</w:t>
      </w:r>
      <w:r>
        <w:rPr>
          <w:spacing w:val="-3"/>
          <w:w w:val="90"/>
          <w:rtl/>
        </w:rPr>
        <w:t> </w:t>
      </w:r>
      <w:r>
        <w:rPr>
          <w:spacing w:val="-2"/>
          <w:w w:val="90"/>
          <w:rtl/>
        </w:rPr>
        <w:t>هاي</w:t>
      </w:r>
      <w:r>
        <w:rPr>
          <w:spacing w:val="-3"/>
          <w:w w:val="90"/>
          <w:rtl/>
        </w:rPr>
        <w:t> </w:t>
      </w:r>
      <w:r>
        <w:rPr>
          <w:spacing w:val="-2"/>
          <w:w w:val="90"/>
          <w:rtl/>
        </w:rPr>
        <w:t>مختلف </w:t>
      </w:r>
      <w:r>
        <w:rPr>
          <w:w w:val="85"/>
        </w:rPr>
        <w:t>-٣-١-</w:t>
      </w:r>
      <w:r>
        <w:rPr>
          <w:spacing w:val="-10"/>
          <w:w w:val="85"/>
        </w:rPr>
        <w:t>٥</w:t>
      </w:r>
      <w:r>
        <w:rPr>
          <w:spacing w:val="-5"/>
          <w:rtl/>
        </w:rPr>
        <w:t> </w:t>
      </w:r>
      <w:r>
        <w:rPr>
          <w:w w:val="85"/>
          <w:rtl/>
        </w:rPr>
        <w:t>بررسي</w:t>
      </w:r>
      <w:r>
        <w:rPr>
          <w:rtl/>
        </w:rPr>
        <w:t> </w:t>
      </w:r>
      <w:r>
        <w:rPr>
          <w:w w:val="85"/>
          <w:rtl/>
        </w:rPr>
        <w:t>و</w:t>
      </w:r>
      <w:r>
        <w:rPr>
          <w:rtl/>
        </w:rPr>
        <w:t> </w:t>
      </w:r>
      <w:r>
        <w:rPr>
          <w:w w:val="85"/>
          <w:rtl/>
        </w:rPr>
        <w:t>آناليز</w:t>
      </w:r>
      <w:r>
        <w:rPr>
          <w:spacing w:val="-1"/>
          <w:rtl/>
        </w:rPr>
        <w:t> </w:t>
      </w:r>
      <w:r>
        <w:rPr>
          <w:w w:val="85"/>
          <w:rtl/>
        </w:rPr>
        <w:t>و</w:t>
      </w:r>
      <w:r>
        <w:rPr>
          <w:spacing w:val="3"/>
          <w:rtl/>
        </w:rPr>
        <w:t> </w:t>
      </w:r>
      <w:r>
        <w:rPr>
          <w:w w:val="85"/>
          <w:rtl/>
        </w:rPr>
        <w:t>شبيه</w:t>
      </w:r>
      <w:r>
        <w:rPr>
          <w:spacing w:val="1"/>
          <w:rtl/>
        </w:rPr>
        <w:t> </w:t>
      </w:r>
      <w:r>
        <w:rPr>
          <w:w w:val="85"/>
          <w:rtl/>
        </w:rPr>
        <w:t>سازي</w:t>
      </w:r>
      <w:r>
        <w:rPr>
          <w:spacing w:val="-2"/>
          <w:rtl/>
        </w:rPr>
        <w:t> </w:t>
      </w:r>
      <w:r>
        <w:rPr>
          <w:w w:val="85"/>
          <w:rtl/>
        </w:rPr>
        <w:t>ارقام</w:t>
      </w:r>
      <w:r>
        <w:rPr>
          <w:spacing w:val="-1"/>
          <w:rtl/>
        </w:rPr>
        <w:t> </w:t>
      </w:r>
      <w:r>
        <w:rPr>
          <w:w w:val="85"/>
          <w:rtl/>
        </w:rPr>
        <w:t>و</w:t>
      </w:r>
      <w:r>
        <w:rPr>
          <w:spacing w:val="2"/>
          <w:rtl/>
        </w:rPr>
        <w:t> </w:t>
      </w:r>
      <w:r>
        <w:rPr>
          <w:w w:val="85"/>
          <w:rtl/>
        </w:rPr>
        <w:t>آمار</w:t>
      </w:r>
      <w:r>
        <w:rPr>
          <w:rtl/>
        </w:rPr>
        <w:t> </w:t>
      </w:r>
      <w:r>
        <w:rPr>
          <w:w w:val="85"/>
          <w:rtl/>
        </w:rPr>
        <w:t>داده</w:t>
      </w:r>
      <w:r>
        <w:rPr>
          <w:spacing w:val="3"/>
          <w:rtl/>
        </w:rPr>
        <w:t> </w:t>
      </w:r>
      <w:r>
        <w:rPr>
          <w:w w:val="85"/>
          <w:rtl/>
        </w:rPr>
        <w:t>شده</w:t>
      </w:r>
      <w:r>
        <w:rPr>
          <w:spacing w:val="1"/>
          <w:rtl/>
        </w:rPr>
        <w:t> </w:t>
      </w:r>
      <w:r>
        <w:rPr>
          <w:w w:val="85"/>
          <w:rtl/>
        </w:rPr>
        <w:t>در</w:t>
      </w:r>
      <w:r>
        <w:rPr>
          <w:rtl/>
        </w:rPr>
        <w:t> </w:t>
      </w:r>
      <w:r>
        <w:rPr>
          <w:w w:val="85"/>
          <w:rtl/>
        </w:rPr>
        <w:t>مدارك</w:t>
      </w:r>
      <w:r>
        <w:rPr>
          <w:spacing w:val="5"/>
          <w:rtl/>
        </w:rPr>
        <w:t> </w:t>
      </w:r>
      <w:r>
        <w:rPr>
          <w:w w:val="85"/>
          <w:rtl/>
        </w:rPr>
        <w:t>مهندسي</w:t>
      </w:r>
      <w:r>
        <w:rPr>
          <w:spacing w:val="-1"/>
          <w:rtl/>
        </w:rPr>
        <w:t> </w:t>
      </w:r>
      <w:r>
        <w:rPr>
          <w:w w:val="85"/>
          <w:rtl/>
        </w:rPr>
        <w:t>پايه</w:t>
      </w:r>
      <w:r>
        <w:rPr>
          <w:spacing w:val="3"/>
          <w:rtl/>
        </w:rPr>
        <w:t> </w:t>
      </w:r>
      <w:r>
        <w:rPr>
          <w:w w:val="85"/>
          <w:rtl/>
        </w:rPr>
        <w:t>در</w:t>
      </w:r>
      <w:r>
        <w:rPr>
          <w:spacing w:val="-2"/>
          <w:rtl/>
        </w:rPr>
        <w:t> </w:t>
      </w:r>
      <w:r>
        <w:rPr>
          <w:w w:val="85"/>
          <w:rtl/>
        </w:rPr>
        <w:t>ارتباط</w:t>
      </w:r>
      <w:r>
        <w:rPr>
          <w:spacing w:val="-1"/>
          <w:rtl/>
        </w:rPr>
        <w:t> </w:t>
      </w:r>
      <w:r>
        <w:rPr>
          <w:w w:val="85"/>
          <w:rtl/>
        </w:rPr>
        <w:t>با</w:t>
      </w:r>
      <w:r>
        <w:rPr>
          <w:spacing w:val="4"/>
          <w:rtl/>
        </w:rPr>
        <w:t> </w:t>
      </w:r>
      <w:r>
        <w:rPr>
          <w:w w:val="85"/>
          <w:rtl/>
        </w:rPr>
        <w:t>مهندس</w:t>
      </w:r>
      <w:r>
        <w:rPr>
          <w:w w:val="85"/>
          <w:rtl/>
        </w:rPr>
        <w:t>ي</w:t>
      </w:r>
    </w:p>
    <w:p>
      <w:pPr>
        <w:pStyle w:val="BodyText"/>
        <w:bidi/>
        <w:spacing w:line="274" w:lineRule="exact"/>
        <w:ind w:right="8819" w:left="0" w:firstLine="0"/>
        <w:jc w:val="right"/>
      </w:pPr>
      <w:r>
        <w:rPr>
          <w:spacing w:val="-2"/>
          <w:rtl/>
        </w:rPr>
        <w:t>فرآين</w:t>
      </w:r>
      <w:r>
        <w:rPr>
          <w:spacing w:val="-2"/>
          <w:rtl/>
        </w:rPr>
        <w:t>د</w:t>
      </w:r>
    </w:p>
    <w:p>
      <w:pPr>
        <w:pStyle w:val="BodyText"/>
        <w:bidi/>
        <w:spacing w:before="161"/>
        <w:ind w:right="0" w:left="387" w:firstLine="0"/>
        <w:jc w:val="left"/>
      </w:pPr>
      <w:r>
        <w:rPr>
          <w:w w:val="80"/>
        </w:rPr>
        <w:t>-٣-١-</w:t>
      </w:r>
      <w:r>
        <w:rPr>
          <w:spacing w:val="-10"/>
          <w:w w:val="80"/>
        </w:rPr>
        <w:t>٦</w:t>
      </w:r>
      <w:r>
        <w:rPr>
          <w:spacing w:val="-9"/>
          <w:rtl/>
        </w:rPr>
        <w:t> </w:t>
      </w:r>
      <w:r>
        <w:rPr>
          <w:w w:val="80"/>
          <w:rtl/>
        </w:rPr>
        <w:t>ارائه</w:t>
      </w:r>
      <w:r>
        <w:rPr>
          <w:spacing w:val="-7"/>
          <w:rtl/>
        </w:rPr>
        <w:t> </w:t>
      </w:r>
      <w:r>
        <w:rPr>
          <w:w w:val="80"/>
          <w:rtl/>
        </w:rPr>
        <w:t>نظر</w:t>
      </w:r>
      <w:r>
        <w:rPr>
          <w:spacing w:val="-10"/>
          <w:rtl/>
        </w:rPr>
        <w:t> </w:t>
      </w:r>
      <w:r>
        <w:rPr>
          <w:w w:val="80"/>
          <w:rtl/>
        </w:rPr>
        <w:t>يا</w:t>
      </w:r>
      <w:r>
        <w:rPr>
          <w:spacing w:val="-10"/>
          <w:rtl/>
        </w:rPr>
        <w:t> </w:t>
      </w:r>
      <w:r>
        <w:rPr>
          <w:w w:val="80"/>
          <w:rtl/>
        </w:rPr>
        <w:t>تائيد</w:t>
      </w:r>
      <w:r>
        <w:rPr>
          <w:spacing w:val="-6"/>
          <w:rtl/>
        </w:rPr>
        <w:t> </w:t>
      </w:r>
      <w:r>
        <w:rPr>
          <w:w w:val="80"/>
          <w:rtl/>
        </w:rPr>
        <w:t>مهندسي</w:t>
      </w:r>
      <w:r>
        <w:rPr>
          <w:spacing w:val="-12"/>
          <w:rtl/>
        </w:rPr>
        <w:t> </w:t>
      </w:r>
      <w:r>
        <w:rPr>
          <w:w w:val="80"/>
          <w:rtl/>
        </w:rPr>
        <w:t>پايه</w:t>
      </w:r>
      <w:r>
        <w:rPr>
          <w:spacing w:val="-9"/>
          <w:rtl/>
        </w:rPr>
        <w:t> </w:t>
      </w:r>
      <w:r>
        <w:rPr>
          <w:w w:val="80"/>
          <w:rtl/>
        </w:rPr>
        <w:t>به</w:t>
      </w:r>
      <w:r>
        <w:rPr>
          <w:spacing w:val="-10"/>
          <w:rtl/>
        </w:rPr>
        <w:t> </w:t>
      </w:r>
      <w:r>
        <w:rPr>
          <w:w w:val="80"/>
          <w:rtl/>
        </w:rPr>
        <w:t>كارفرما</w:t>
      </w:r>
      <w:r>
        <w:rPr>
          <w:spacing w:val="-8"/>
          <w:rtl/>
        </w:rPr>
        <w:t> </w:t>
      </w:r>
      <w:r>
        <w:rPr>
          <w:w w:val="80"/>
          <w:rtl/>
        </w:rPr>
        <w:t>در</w:t>
      </w:r>
      <w:r>
        <w:rPr>
          <w:spacing w:val="-9"/>
          <w:rtl/>
        </w:rPr>
        <w:t> </w:t>
      </w:r>
      <w:r>
        <w:rPr>
          <w:w w:val="80"/>
          <w:rtl/>
        </w:rPr>
        <w:t>ارتباط</w:t>
      </w:r>
      <w:r>
        <w:rPr>
          <w:spacing w:val="-12"/>
          <w:rtl/>
        </w:rPr>
        <w:t> </w:t>
      </w:r>
      <w:r>
        <w:rPr>
          <w:w w:val="80"/>
          <w:rtl/>
        </w:rPr>
        <w:t>با</w:t>
      </w:r>
      <w:r>
        <w:rPr>
          <w:spacing w:val="-8"/>
          <w:rtl/>
        </w:rPr>
        <w:t> </w:t>
      </w:r>
      <w:r>
        <w:rPr>
          <w:w w:val="80"/>
          <w:rtl/>
        </w:rPr>
        <w:t>موارد</w:t>
      </w:r>
      <w:r>
        <w:rPr>
          <w:spacing w:val="-10"/>
          <w:rtl/>
        </w:rPr>
        <w:t> </w:t>
      </w:r>
      <w:r>
        <w:rPr>
          <w:w w:val="80"/>
          <w:rtl/>
        </w:rPr>
        <w:t>فوق</w:t>
      </w:r>
      <w:r>
        <w:rPr>
          <w:w w:val="80"/>
        </w:rPr>
        <w:t>.</w:t>
      </w:r>
    </w:p>
    <w:p>
      <w:pPr>
        <w:pStyle w:val="Heading1"/>
        <w:bidi/>
        <w:spacing w:before="164"/>
        <w:ind w:right="0" w:left="673" w:firstLine="0"/>
        <w:jc w:val="left"/>
        <w:rPr>
          <w:rFonts w:ascii="Times New Roman" w:cs="Times New Roman"/>
        </w:rPr>
      </w:pPr>
      <w:r>
        <w:rPr>
          <w:spacing w:val="-2"/>
          <w:rtl/>
        </w:rPr>
        <w:t>تذكر</w:t>
      </w:r>
      <w:r>
        <w:rPr>
          <w:rFonts w:ascii="Times New Roman" w:cs="Times New Roman"/>
          <w:spacing w:val="-2"/>
        </w:rPr>
        <w:t>:</w:t>
      </w:r>
    </w:p>
    <w:p>
      <w:pPr>
        <w:pStyle w:val="BodyText"/>
        <w:bidi/>
        <w:spacing w:line="379" w:lineRule="auto" w:before="118"/>
        <w:ind w:right="629" w:left="386" w:firstLine="1"/>
        <w:jc w:val="both"/>
      </w:pPr>
      <w:r>
        <w:rPr>
          <w:w w:val="80"/>
          <w:rtl/>
        </w:rPr>
        <w:t>پيمانكار</w:t>
      </w:r>
      <w:r>
        <w:rPr>
          <w:rtl/>
        </w:rPr>
        <w:t> </w:t>
      </w:r>
      <w:r>
        <w:rPr>
          <w:w w:val="80"/>
          <w:rtl/>
        </w:rPr>
        <w:t>موظف</w:t>
      </w:r>
      <w:r>
        <w:rPr>
          <w:spacing w:val="-1"/>
          <w:rtl/>
        </w:rPr>
        <w:t> </w:t>
      </w:r>
      <w:r>
        <w:rPr>
          <w:w w:val="80"/>
          <w:rtl/>
        </w:rPr>
        <w:t>به</w:t>
      </w:r>
      <w:r>
        <w:rPr>
          <w:spacing w:val="-1"/>
          <w:rtl/>
        </w:rPr>
        <w:t> </w:t>
      </w:r>
      <w:r>
        <w:rPr>
          <w:w w:val="80"/>
          <w:rtl/>
        </w:rPr>
        <w:t>بررسي،</w:t>
      </w:r>
      <w:r>
        <w:rPr>
          <w:spacing w:val="-2"/>
          <w:rtl/>
        </w:rPr>
        <w:t> </w:t>
      </w:r>
      <w:r>
        <w:rPr>
          <w:w w:val="80"/>
          <w:rtl/>
        </w:rPr>
        <w:t>بازبيني</w:t>
      </w:r>
      <w:r>
        <w:rPr>
          <w:spacing w:val="-1"/>
          <w:rtl/>
        </w:rPr>
        <w:t> </w:t>
      </w:r>
      <w:r>
        <w:rPr>
          <w:w w:val="80"/>
          <w:rtl/>
        </w:rPr>
        <w:t>و</w:t>
      </w:r>
      <w:r>
        <w:rPr>
          <w:rtl/>
        </w:rPr>
        <w:t> </w:t>
      </w:r>
      <w:r>
        <w:rPr>
          <w:w w:val="80"/>
          <w:rtl/>
        </w:rPr>
        <w:t>مطالعه</w:t>
      </w:r>
      <w:r>
        <w:rPr>
          <w:rtl/>
        </w:rPr>
        <w:t> </w:t>
      </w:r>
      <w:r>
        <w:rPr>
          <w:w w:val="80"/>
          <w:rtl/>
        </w:rPr>
        <w:t>كليه</w:t>
      </w:r>
      <w:r>
        <w:rPr>
          <w:rtl/>
        </w:rPr>
        <w:t> </w:t>
      </w:r>
      <w:r>
        <w:rPr>
          <w:w w:val="80"/>
          <w:rtl/>
        </w:rPr>
        <w:t>مشخصات</w:t>
      </w:r>
      <w:r>
        <w:rPr>
          <w:rtl/>
        </w:rPr>
        <w:t> </w:t>
      </w:r>
      <w:r>
        <w:rPr>
          <w:w w:val="80"/>
          <w:rtl/>
        </w:rPr>
        <w:t>فني،</w:t>
      </w:r>
      <w:r>
        <w:rPr>
          <w:spacing w:val="-2"/>
          <w:rtl/>
        </w:rPr>
        <w:t> </w:t>
      </w:r>
      <w:r>
        <w:rPr>
          <w:w w:val="80"/>
          <w:rtl/>
        </w:rPr>
        <w:t>نقشه</w:t>
      </w:r>
      <w:r>
        <w:rPr>
          <w:rtl/>
        </w:rPr>
        <w:t> </w:t>
      </w:r>
      <w:r>
        <w:rPr>
          <w:w w:val="80"/>
          <w:rtl/>
        </w:rPr>
        <w:t>ها،</w:t>
      </w:r>
      <w:r>
        <w:rPr>
          <w:spacing w:val="-1"/>
          <w:rtl/>
        </w:rPr>
        <w:t> </w:t>
      </w:r>
      <w:r>
        <w:rPr>
          <w:w w:val="80"/>
          <w:rtl/>
        </w:rPr>
        <w:t>گزارشها</w:t>
      </w:r>
      <w:r>
        <w:rPr>
          <w:spacing w:val="-1"/>
          <w:rtl/>
        </w:rPr>
        <w:t> </w:t>
      </w:r>
      <w:r>
        <w:rPr>
          <w:w w:val="80"/>
          <w:rtl/>
        </w:rPr>
        <w:t>و</w:t>
      </w:r>
      <w:r>
        <w:rPr>
          <w:rtl/>
        </w:rPr>
        <w:t> </w:t>
      </w:r>
      <w:r>
        <w:rPr>
          <w:w w:val="80"/>
          <w:rtl/>
        </w:rPr>
        <w:t>مدارك</w:t>
      </w:r>
      <w:r>
        <w:rPr>
          <w:rtl/>
        </w:rPr>
        <w:t> </w:t>
      </w:r>
      <w:r>
        <w:rPr>
          <w:w w:val="80"/>
          <w:rtl/>
        </w:rPr>
        <w:t>تهيه</w:t>
      </w:r>
      <w:r>
        <w:rPr>
          <w:rtl/>
        </w:rPr>
        <w:t> </w:t>
      </w:r>
      <w:r>
        <w:rPr>
          <w:w w:val="80"/>
          <w:rtl/>
        </w:rPr>
        <w:t>شده</w:t>
      </w:r>
      <w:r>
        <w:rPr>
          <w:rtl/>
        </w:rPr>
        <w:t> </w:t>
      </w:r>
      <w:r>
        <w:rPr>
          <w:w w:val="80"/>
          <w:rtl/>
        </w:rPr>
        <w:t>در</w:t>
      </w:r>
      <w:r>
        <w:rPr>
          <w:rtl/>
        </w:rPr>
        <w:t> </w:t>
      </w:r>
      <w:r>
        <w:rPr>
          <w:w w:val="80"/>
          <w:rtl/>
        </w:rPr>
        <w:t>مرحله</w:t>
      </w:r>
      <w:r>
        <w:rPr>
          <w:rtl/>
        </w:rPr>
        <w:t> </w:t>
      </w:r>
      <w:r>
        <w:rPr>
          <w:w w:val="80"/>
          <w:rtl/>
        </w:rPr>
        <w:t>خدمات </w:t>
      </w:r>
      <w:r>
        <w:rPr>
          <w:w w:val="90"/>
          <w:rtl/>
        </w:rPr>
        <w:t>مهندسي</w:t>
      </w:r>
      <w:r>
        <w:rPr>
          <w:spacing w:val="-7"/>
          <w:w w:val="90"/>
          <w:rtl/>
        </w:rPr>
        <w:t> </w:t>
      </w:r>
      <w:r>
        <w:rPr>
          <w:w w:val="90"/>
          <w:rtl/>
        </w:rPr>
        <w:t>پايه</w:t>
      </w:r>
      <w:r>
        <w:rPr>
          <w:spacing w:val="-6"/>
          <w:w w:val="90"/>
          <w:rtl/>
        </w:rPr>
        <w:t> </w:t>
      </w:r>
      <w:r>
        <w:rPr>
          <w:w w:val="90"/>
          <w:rtl/>
        </w:rPr>
        <w:t>و</w:t>
      </w:r>
      <w:r>
        <w:rPr>
          <w:spacing w:val="-3"/>
          <w:w w:val="90"/>
          <w:rtl/>
        </w:rPr>
        <w:t> </w:t>
      </w:r>
      <w:r>
        <w:rPr>
          <w:w w:val="90"/>
          <w:rtl/>
        </w:rPr>
        <w:t>حصول</w:t>
      </w:r>
      <w:r>
        <w:rPr>
          <w:spacing w:val="-4"/>
          <w:w w:val="90"/>
          <w:rtl/>
        </w:rPr>
        <w:t> </w:t>
      </w:r>
      <w:r>
        <w:rPr>
          <w:w w:val="90"/>
          <w:rtl/>
        </w:rPr>
        <w:t>اطمينان</w:t>
      </w:r>
      <w:r>
        <w:rPr>
          <w:spacing w:val="-6"/>
          <w:w w:val="90"/>
          <w:rtl/>
        </w:rPr>
        <w:t> </w:t>
      </w:r>
      <w:r>
        <w:rPr>
          <w:w w:val="90"/>
          <w:rtl/>
        </w:rPr>
        <w:t>از</w:t>
      </w:r>
      <w:r>
        <w:rPr>
          <w:spacing w:val="-5"/>
          <w:w w:val="90"/>
          <w:rtl/>
        </w:rPr>
        <w:t> </w:t>
      </w:r>
      <w:r>
        <w:rPr>
          <w:w w:val="90"/>
          <w:rtl/>
        </w:rPr>
        <w:t>جامع</w:t>
      </w:r>
      <w:r>
        <w:rPr>
          <w:spacing w:val="-6"/>
          <w:w w:val="90"/>
          <w:rtl/>
        </w:rPr>
        <w:t> </w:t>
      </w:r>
      <w:r>
        <w:rPr>
          <w:w w:val="90"/>
          <w:rtl/>
        </w:rPr>
        <w:t>و</w:t>
      </w:r>
      <w:r>
        <w:rPr>
          <w:spacing w:val="-5"/>
          <w:w w:val="90"/>
          <w:rtl/>
        </w:rPr>
        <w:t> </w:t>
      </w:r>
      <w:r>
        <w:rPr>
          <w:w w:val="90"/>
          <w:rtl/>
        </w:rPr>
        <w:t>كامل</w:t>
      </w:r>
      <w:r>
        <w:rPr>
          <w:spacing w:val="-6"/>
          <w:w w:val="90"/>
          <w:rtl/>
        </w:rPr>
        <w:t> </w:t>
      </w:r>
      <w:r>
        <w:rPr>
          <w:w w:val="90"/>
          <w:rtl/>
        </w:rPr>
        <w:t>بودن</w:t>
      </w:r>
      <w:r>
        <w:rPr>
          <w:spacing w:val="-4"/>
          <w:w w:val="90"/>
          <w:rtl/>
        </w:rPr>
        <w:t> </w:t>
      </w:r>
      <w:r>
        <w:rPr>
          <w:w w:val="90"/>
          <w:rtl/>
        </w:rPr>
        <w:t>آنها</w:t>
      </w:r>
      <w:r>
        <w:rPr>
          <w:spacing w:val="-3"/>
          <w:w w:val="90"/>
          <w:rtl/>
        </w:rPr>
        <w:t> </w:t>
      </w:r>
      <w:r>
        <w:rPr>
          <w:w w:val="90"/>
          <w:rtl/>
        </w:rPr>
        <w:t>جهت</w:t>
      </w:r>
      <w:r>
        <w:rPr>
          <w:spacing w:val="-4"/>
          <w:w w:val="90"/>
          <w:rtl/>
        </w:rPr>
        <w:t> </w:t>
      </w:r>
      <w:r>
        <w:rPr>
          <w:w w:val="90"/>
          <w:rtl/>
        </w:rPr>
        <w:t>استفاده</w:t>
      </w:r>
      <w:r>
        <w:rPr>
          <w:spacing w:val="-3"/>
          <w:w w:val="90"/>
          <w:rtl/>
        </w:rPr>
        <w:t> </w:t>
      </w:r>
      <w:r>
        <w:rPr>
          <w:w w:val="90"/>
          <w:rtl/>
        </w:rPr>
        <w:t>در</w:t>
      </w:r>
      <w:r>
        <w:rPr>
          <w:spacing w:val="-7"/>
          <w:w w:val="90"/>
          <w:rtl/>
        </w:rPr>
        <w:t> </w:t>
      </w:r>
      <w:r>
        <w:rPr>
          <w:w w:val="90"/>
          <w:rtl/>
        </w:rPr>
        <w:t>فعاليتهاي</w:t>
      </w:r>
      <w:r>
        <w:rPr>
          <w:spacing w:val="-3"/>
          <w:w w:val="90"/>
          <w:rtl/>
        </w:rPr>
        <w:t> </w:t>
      </w:r>
      <w:r>
        <w:rPr>
          <w:w w:val="90"/>
          <w:rtl/>
        </w:rPr>
        <w:t>مهندسي</w:t>
      </w:r>
      <w:r>
        <w:rPr>
          <w:spacing w:val="-7"/>
          <w:w w:val="90"/>
          <w:rtl/>
        </w:rPr>
        <w:t> </w:t>
      </w:r>
      <w:r>
        <w:rPr>
          <w:w w:val="90"/>
          <w:rtl/>
        </w:rPr>
        <w:t>تفصيلي،</w:t>
      </w:r>
      <w:r>
        <w:rPr>
          <w:spacing w:val="-6"/>
          <w:w w:val="90"/>
          <w:rtl/>
        </w:rPr>
        <w:t> </w:t>
      </w:r>
      <w:r>
        <w:rPr>
          <w:w w:val="90"/>
          <w:rtl/>
        </w:rPr>
        <w:t>خريد</w:t>
      </w:r>
      <w:r>
        <w:rPr>
          <w:spacing w:val="-4"/>
          <w:w w:val="90"/>
          <w:rtl/>
        </w:rPr>
        <w:t> </w:t>
      </w:r>
      <w:r>
        <w:rPr>
          <w:w w:val="90"/>
          <w:rtl/>
        </w:rPr>
        <w:t>و تداركات و اجراء محدوده كار مي باشد</w:t>
      </w:r>
      <w:r>
        <w:rPr>
          <w:w w:val="90"/>
        </w:rPr>
        <w:t>.</w:t>
      </w:r>
      <w:r>
        <w:rPr>
          <w:w w:val="90"/>
          <w:rtl/>
        </w:rPr>
        <w:t> و همچنين كليه قوانين و مقررات عمومي ﻻزم اﻻجرا اعم از قوانين و مقررات </w:t>
      </w:r>
      <w:r>
        <w:rPr>
          <w:spacing w:val="-2"/>
          <w:w w:val="85"/>
          <w:rtl/>
        </w:rPr>
        <w:t>وزارت كار، سازمان</w:t>
      </w:r>
      <w:r>
        <w:rPr>
          <w:spacing w:val="-4"/>
          <w:w w:val="85"/>
          <w:rtl/>
        </w:rPr>
        <w:t> </w:t>
      </w:r>
      <w:r>
        <w:rPr>
          <w:spacing w:val="-2"/>
          <w:w w:val="85"/>
          <w:rtl/>
        </w:rPr>
        <w:t>تامين اجتماعي،</w:t>
      </w:r>
      <w:r>
        <w:rPr>
          <w:spacing w:val="-6"/>
          <w:rtl/>
        </w:rPr>
        <w:t> </w:t>
      </w:r>
      <w:r>
        <w:rPr>
          <w:spacing w:val="-2"/>
          <w:w w:val="85"/>
          <w:rtl/>
        </w:rPr>
        <w:t>محيط</w:t>
      </w:r>
      <w:r>
        <w:rPr>
          <w:spacing w:val="-7"/>
          <w:rtl/>
        </w:rPr>
        <w:t> </w:t>
      </w:r>
      <w:r>
        <w:rPr>
          <w:spacing w:val="-2"/>
          <w:w w:val="85"/>
          <w:rtl/>
        </w:rPr>
        <w:t>زيﺴت و</w:t>
      </w:r>
      <w:r>
        <w:rPr>
          <w:spacing w:val="-2"/>
          <w:w w:val="85"/>
        </w:rPr>
        <w:t>...</w:t>
      </w:r>
      <w:r>
        <w:rPr>
          <w:spacing w:val="-2"/>
          <w:w w:val="85"/>
          <w:rtl/>
        </w:rPr>
        <w:t> كه در ارتباط با موضوع كار</w:t>
      </w:r>
      <w:r>
        <w:rPr>
          <w:spacing w:val="-7"/>
          <w:rtl/>
        </w:rPr>
        <w:t> </w:t>
      </w:r>
      <w:r>
        <w:rPr>
          <w:spacing w:val="-2"/>
          <w:w w:val="85"/>
          <w:rtl/>
        </w:rPr>
        <w:t>ميباشند</w:t>
      </w:r>
      <w:r>
        <w:rPr>
          <w:spacing w:val="-2"/>
          <w:w w:val="85"/>
        </w:rPr>
        <w:t>.</w:t>
      </w:r>
      <w:r>
        <w:rPr>
          <w:spacing w:val="-2"/>
          <w:w w:val="85"/>
          <w:rtl/>
        </w:rPr>
        <w:t> شايان ذكر است بعد از تاييد </w:t>
      </w:r>
      <w:r>
        <w:rPr>
          <w:spacing w:val="-5"/>
          <w:w w:val="90"/>
          <w:rtl/>
        </w:rPr>
        <w:t>اين</w:t>
      </w:r>
      <w:r>
        <w:rPr>
          <w:spacing w:val="-1"/>
          <w:rtl/>
        </w:rPr>
        <w:t> </w:t>
      </w:r>
      <w:r>
        <w:rPr>
          <w:w w:val="90"/>
          <w:rtl/>
        </w:rPr>
        <w:t>مدارك،</w:t>
      </w:r>
      <w:r>
        <w:rPr>
          <w:spacing w:val="-3"/>
          <w:rtl/>
        </w:rPr>
        <w:t> </w:t>
      </w:r>
      <w:r>
        <w:rPr>
          <w:w w:val="90"/>
          <w:rtl/>
        </w:rPr>
        <w:t>مﺴﺌوليت</w:t>
      </w:r>
      <w:r>
        <w:rPr>
          <w:spacing w:val="-3"/>
          <w:rtl/>
        </w:rPr>
        <w:t> </w:t>
      </w:r>
      <w:r>
        <w:rPr>
          <w:w w:val="90"/>
          <w:rtl/>
        </w:rPr>
        <w:t>پيش</w:t>
      </w:r>
      <w:r>
        <w:rPr>
          <w:spacing w:val="-2"/>
          <w:rtl/>
        </w:rPr>
        <w:t> </w:t>
      </w:r>
      <w:r>
        <w:rPr>
          <w:w w:val="90"/>
          <w:rtl/>
        </w:rPr>
        <w:t>راه</w:t>
      </w:r>
      <w:r>
        <w:rPr>
          <w:spacing w:val="-3"/>
          <w:rtl/>
        </w:rPr>
        <w:t> </w:t>
      </w:r>
      <w:r>
        <w:rPr>
          <w:w w:val="90"/>
          <w:rtl/>
        </w:rPr>
        <w:t>اندازي</w:t>
      </w:r>
      <w:r>
        <w:rPr>
          <w:spacing w:val="-3"/>
          <w:rtl/>
        </w:rPr>
        <w:t> </w:t>
      </w:r>
      <w:r>
        <w:rPr>
          <w:w w:val="90"/>
          <w:rtl/>
        </w:rPr>
        <w:t>و</w:t>
      </w:r>
      <w:r>
        <w:rPr>
          <w:spacing w:val="-3"/>
          <w:rtl/>
        </w:rPr>
        <w:t> </w:t>
      </w:r>
      <w:r>
        <w:rPr>
          <w:w w:val="90"/>
          <w:rtl/>
        </w:rPr>
        <w:t>گارانتي</w:t>
      </w:r>
      <w:r>
        <w:rPr>
          <w:spacing w:val="-2"/>
          <w:rtl/>
        </w:rPr>
        <w:t> </w:t>
      </w:r>
      <w:r>
        <w:rPr>
          <w:w w:val="90"/>
          <w:rtl/>
        </w:rPr>
        <w:t>و</w:t>
      </w:r>
      <w:r>
        <w:rPr>
          <w:rFonts w:ascii="Times New Roman" w:cs="Times New Roman"/>
          <w:b w:val="0"/>
          <w:bCs w:val="0"/>
          <w:spacing w:val="4"/>
          <w:rtl/>
        </w:rPr>
        <w:t> </w:t>
      </w:r>
      <w:r>
        <w:rPr>
          <w:rFonts w:ascii="Times New Roman" w:cs="Times New Roman"/>
          <w:b w:val="0"/>
          <w:bCs w:val="0"/>
          <w:w w:val="90"/>
        </w:rPr>
        <w:t>Test</w:t>
      </w:r>
      <w:r>
        <w:rPr>
          <w:rFonts w:ascii="Times New Roman" w:cs="Times New Roman"/>
          <w:b w:val="0"/>
          <w:bCs w:val="0"/>
          <w:spacing w:val="12"/>
          <w:rtl/>
        </w:rPr>
        <w:t> </w:t>
      </w:r>
      <w:r>
        <w:rPr>
          <w:rFonts w:ascii="Times New Roman" w:cs="Times New Roman"/>
          <w:b w:val="0"/>
          <w:bCs w:val="0"/>
          <w:w w:val="90"/>
        </w:rPr>
        <w:t>Performance</w:t>
      </w:r>
      <w:r>
        <w:rPr>
          <w:spacing w:val="-4"/>
          <w:rtl/>
        </w:rPr>
        <w:t> </w:t>
      </w:r>
      <w:r>
        <w:rPr>
          <w:w w:val="90"/>
          <w:rtl/>
        </w:rPr>
        <w:t>پروژه</w:t>
      </w:r>
      <w:r>
        <w:rPr>
          <w:spacing w:val="4"/>
          <w:rtl/>
        </w:rPr>
        <w:t> </w:t>
      </w:r>
      <w:r>
        <w:rPr>
          <w:w w:val="90"/>
          <w:rtl/>
        </w:rPr>
        <w:t>مطابق</w:t>
      </w:r>
      <w:r>
        <w:rPr>
          <w:spacing w:val="-5"/>
          <w:rtl/>
        </w:rPr>
        <w:t> </w:t>
      </w:r>
      <w:r>
        <w:rPr>
          <w:w w:val="90"/>
          <w:rtl/>
        </w:rPr>
        <w:t>شرايط</w:t>
      </w:r>
      <w:r>
        <w:rPr>
          <w:spacing w:val="-3"/>
          <w:rtl/>
        </w:rPr>
        <w:t> </w:t>
      </w:r>
      <w:r>
        <w:rPr>
          <w:w w:val="90"/>
          <w:rtl/>
        </w:rPr>
        <w:t>عمومي</w:t>
      </w:r>
      <w:r>
        <w:rPr>
          <w:spacing w:val="-3"/>
          <w:rtl/>
        </w:rPr>
        <w:t> </w:t>
      </w:r>
      <w:r>
        <w:rPr>
          <w:w w:val="90"/>
          <w:rtl/>
        </w:rPr>
        <w:t>پيمان</w:t>
      </w:r>
      <w:r>
        <w:rPr>
          <w:spacing w:val="-6"/>
          <w:rtl/>
        </w:rPr>
        <w:t> </w:t>
      </w:r>
      <w:r>
        <w:rPr>
          <w:w w:val="90"/>
          <w:rtl/>
        </w:rPr>
        <w:t>بر</w:t>
      </w:r>
      <w:r>
        <w:rPr>
          <w:spacing w:val="1"/>
          <w:rtl/>
        </w:rPr>
        <w:t> </w:t>
      </w:r>
      <w:r>
        <w:rPr>
          <w:w w:val="90"/>
          <w:rtl/>
        </w:rPr>
        <w:t>عهد</w:t>
      </w:r>
      <w:r>
        <w:rPr>
          <w:w w:val="90"/>
          <w:rtl/>
        </w:rPr>
        <w:t>ه</w:t>
      </w:r>
    </w:p>
    <w:p>
      <w:pPr>
        <w:pStyle w:val="BodyText"/>
        <w:bidi/>
        <w:spacing w:before="7"/>
        <w:ind w:right="8751" w:left="0" w:firstLine="0"/>
        <w:jc w:val="both"/>
      </w:pPr>
      <w:r>
        <w:rPr>
          <w:spacing w:val="-2"/>
          <w:w w:val="95"/>
          <w:rtl/>
        </w:rPr>
        <w:t>پيمانكار</w:t>
      </w:r>
      <w:r>
        <w:rPr>
          <w:spacing w:val="13"/>
          <w:rtl/>
        </w:rPr>
        <w:t> </w:t>
      </w:r>
      <w:r>
        <w:rPr>
          <w:w w:val="75"/>
          <w:rtl/>
        </w:rPr>
        <w:t>ميباشد</w:t>
      </w:r>
      <w:r>
        <w:rPr>
          <w:w w:val="75"/>
        </w:rPr>
        <w:t>.</w:t>
      </w:r>
    </w:p>
    <w:p>
      <w:pPr>
        <w:spacing w:after="0"/>
        <w:jc w:val="both"/>
        <w:sectPr>
          <w:type w:val="continuous"/>
          <w:pgSz w:w="11910" w:h="16840"/>
          <w:pgMar w:top="920" w:bottom="280" w:left="680" w:right="740"/>
        </w:sectPr>
      </w:pPr>
    </w:p>
    <w:p>
      <w:pPr>
        <w:pStyle w:val="BodyText"/>
        <w:spacing w:before="3"/>
        <w:rPr>
          <w:sz w:val="2"/>
        </w:rPr>
      </w:pPr>
      <w:r>
        <w:rPr/>
        <w:drawing>
          <wp:anchor distT="0" distB="0" distL="0" distR="0" allowOverlap="1" layoutInCell="1" locked="0" behindDoc="1" simplePos="0" relativeHeight="482014208">
            <wp:simplePos x="0" y="0"/>
            <wp:positionH relativeFrom="page">
              <wp:posOffset>302418</wp:posOffset>
            </wp:positionH>
            <wp:positionV relativeFrom="page">
              <wp:posOffset>302418</wp:posOffset>
            </wp:positionV>
            <wp:extent cx="6954202" cy="10089070"/>
            <wp:effectExtent l="0" t="0" r="0" b="0"/>
            <wp:wrapNone/>
            <wp:docPr id="21" name="Image 21"/>
            <wp:cNvGraphicFramePr>
              <a:graphicFrameLocks/>
            </wp:cNvGraphicFramePr>
            <a:graphic>
              <a:graphicData uri="http://schemas.openxmlformats.org/drawingml/2006/picture">
                <pic:pic>
                  <pic:nvPicPr>
                    <pic:cNvPr id="21" name="Image 21"/>
                    <pic:cNvPicPr/>
                  </pic:nvPicPr>
                  <pic:blipFill>
                    <a:blip r:embed="rId5" cstate="print"/>
                    <a:stretch>
                      <a:fillRect/>
                    </a:stretch>
                  </pic:blipFill>
                  <pic:spPr>
                    <a:xfrm>
                      <a:off x="0" y="0"/>
                      <a:ext cx="6954202" cy="10089070"/>
                    </a:xfrm>
                    <a:prstGeom prst="rect">
                      <a:avLst/>
                    </a:prstGeom>
                  </pic:spPr>
                </pic:pic>
              </a:graphicData>
            </a:graphic>
          </wp:anchor>
        </w:drawing>
      </w: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22" name="Image 22"/>
                  <wp:cNvGraphicFramePr>
                    <a:graphicFrameLocks/>
                  </wp:cNvGraphicFramePr>
                  <a:graphic>
                    <a:graphicData uri="http://schemas.openxmlformats.org/drawingml/2006/picture">
                      <pic:pic>
                        <pic:nvPicPr>
                          <pic:cNvPr id="22" name="Image 22"/>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5"/>
      </w:pPr>
    </w:p>
    <w:p>
      <w:pPr>
        <w:pStyle w:val="BodyText"/>
        <w:bidi/>
        <w:spacing w:line="379" w:lineRule="auto"/>
        <w:ind w:right="0" w:left="387" w:firstLine="0"/>
        <w:jc w:val="left"/>
      </w:pPr>
      <w:r>
        <w:rPr>
          <w:w w:val="85"/>
          <w:rtl/>
        </w:rPr>
        <w:t>پيمانكار</w:t>
      </w:r>
      <w:r>
        <w:rPr>
          <w:spacing w:val="-4"/>
          <w:w w:val="85"/>
          <w:rtl/>
        </w:rPr>
        <w:t> </w:t>
      </w:r>
      <w:r>
        <w:rPr>
          <w:w w:val="85"/>
          <w:rtl/>
        </w:rPr>
        <w:t>موظف</w:t>
      </w:r>
      <w:r>
        <w:rPr>
          <w:spacing w:val="-6"/>
          <w:w w:val="85"/>
          <w:rtl/>
        </w:rPr>
        <w:t> </w:t>
      </w:r>
      <w:r>
        <w:rPr>
          <w:w w:val="85"/>
          <w:rtl/>
        </w:rPr>
        <w:t>است</w:t>
      </w:r>
      <w:r>
        <w:rPr>
          <w:spacing w:val="-7"/>
          <w:w w:val="85"/>
          <w:rtl/>
        </w:rPr>
        <w:t> </w:t>
      </w:r>
      <w:r>
        <w:rPr>
          <w:w w:val="85"/>
          <w:rtl/>
        </w:rPr>
        <w:t>نظريات</w:t>
      </w:r>
      <w:r>
        <w:rPr>
          <w:spacing w:val="-4"/>
          <w:w w:val="85"/>
          <w:rtl/>
        </w:rPr>
        <w:t> </w:t>
      </w:r>
      <w:r>
        <w:rPr>
          <w:w w:val="85"/>
          <w:rtl/>
        </w:rPr>
        <w:t>خود</w:t>
      </w:r>
      <w:r>
        <w:rPr>
          <w:spacing w:val="-6"/>
          <w:w w:val="85"/>
          <w:rtl/>
        </w:rPr>
        <w:t> </w:t>
      </w:r>
      <w:r>
        <w:rPr>
          <w:w w:val="85"/>
          <w:rtl/>
        </w:rPr>
        <w:t>را</w:t>
      </w:r>
      <w:r>
        <w:rPr>
          <w:spacing w:val="-6"/>
          <w:w w:val="85"/>
          <w:rtl/>
        </w:rPr>
        <w:t> </w:t>
      </w:r>
      <w:r>
        <w:rPr>
          <w:w w:val="85"/>
          <w:rtl/>
        </w:rPr>
        <w:t>مشروحاً</w:t>
      </w:r>
      <w:r>
        <w:rPr>
          <w:spacing w:val="-2"/>
          <w:w w:val="85"/>
          <w:rtl/>
        </w:rPr>
        <w:t> </w:t>
      </w:r>
      <w:r>
        <w:rPr>
          <w:w w:val="85"/>
          <w:rtl/>
        </w:rPr>
        <w:t>در</w:t>
      </w:r>
      <w:r>
        <w:rPr>
          <w:spacing w:val="-6"/>
          <w:w w:val="85"/>
          <w:rtl/>
        </w:rPr>
        <w:t> </w:t>
      </w:r>
      <w:r>
        <w:rPr>
          <w:w w:val="85"/>
          <w:rtl/>
        </w:rPr>
        <w:t>ارتباط</w:t>
      </w:r>
      <w:r>
        <w:rPr>
          <w:spacing w:val="-7"/>
          <w:w w:val="85"/>
          <w:rtl/>
        </w:rPr>
        <w:t> </w:t>
      </w:r>
      <w:r>
        <w:rPr>
          <w:w w:val="85"/>
          <w:rtl/>
        </w:rPr>
        <w:t>با</w:t>
      </w:r>
      <w:r>
        <w:rPr>
          <w:spacing w:val="-5"/>
          <w:w w:val="85"/>
          <w:rtl/>
        </w:rPr>
        <w:t> </w:t>
      </w:r>
      <w:r>
        <w:rPr>
          <w:w w:val="85"/>
          <w:rtl/>
        </w:rPr>
        <w:t>بررسي</w:t>
      </w:r>
      <w:r>
        <w:rPr>
          <w:spacing w:val="-8"/>
          <w:w w:val="85"/>
          <w:rtl/>
        </w:rPr>
        <w:t> </w:t>
      </w:r>
      <w:r>
        <w:rPr>
          <w:w w:val="85"/>
          <w:rtl/>
        </w:rPr>
        <w:t>و</w:t>
      </w:r>
      <w:r>
        <w:rPr>
          <w:spacing w:val="-7"/>
          <w:w w:val="85"/>
          <w:rtl/>
        </w:rPr>
        <w:t> </w:t>
      </w:r>
      <w:r>
        <w:rPr>
          <w:w w:val="85"/>
          <w:rtl/>
        </w:rPr>
        <w:t>يا</w:t>
      </w:r>
      <w:r>
        <w:rPr>
          <w:spacing w:val="-5"/>
          <w:w w:val="85"/>
          <w:rtl/>
        </w:rPr>
        <w:t> </w:t>
      </w:r>
      <w:r>
        <w:rPr>
          <w:w w:val="85"/>
          <w:rtl/>
        </w:rPr>
        <w:t>تائيد</w:t>
      </w:r>
      <w:r>
        <w:rPr>
          <w:spacing w:val="-7"/>
          <w:w w:val="85"/>
          <w:rtl/>
        </w:rPr>
        <w:t> </w:t>
      </w:r>
      <w:r>
        <w:rPr>
          <w:w w:val="85"/>
          <w:rtl/>
        </w:rPr>
        <w:t>كليه</w:t>
      </w:r>
      <w:r>
        <w:rPr>
          <w:spacing w:val="-4"/>
          <w:w w:val="85"/>
          <w:rtl/>
        </w:rPr>
        <w:t> </w:t>
      </w:r>
      <w:r>
        <w:rPr>
          <w:w w:val="85"/>
          <w:rtl/>
        </w:rPr>
        <w:t>مدارك</w:t>
      </w:r>
      <w:r>
        <w:rPr>
          <w:spacing w:val="-4"/>
          <w:w w:val="85"/>
          <w:rtl/>
        </w:rPr>
        <w:t> </w:t>
      </w:r>
      <w:r>
        <w:rPr>
          <w:w w:val="85"/>
          <w:rtl/>
        </w:rPr>
        <w:t>مهندسي</w:t>
      </w:r>
      <w:r>
        <w:rPr>
          <w:spacing w:val="-9"/>
          <w:w w:val="85"/>
          <w:rtl/>
        </w:rPr>
        <w:t> </w:t>
      </w:r>
      <w:r>
        <w:rPr>
          <w:w w:val="85"/>
          <w:rtl/>
        </w:rPr>
        <w:t>پايه</w:t>
      </w:r>
      <w:r>
        <w:rPr>
          <w:spacing w:val="-5"/>
          <w:w w:val="85"/>
          <w:rtl/>
        </w:rPr>
        <w:t> </w:t>
      </w:r>
      <w:r>
        <w:rPr>
          <w:w w:val="85"/>
          <w:rtl/>
        </w:rPr>
        <w:t>كه</w:t>
      </w:r>
      <w:r>
        <w:rPr>
          <w:spacing w:val="-2"/>
          <w:w w:val="85"/>
          <w:rtl/>
        </w:rPr>
        <w:t> </w:t>
      </w:r>
      <w:r>
        <w:rPr>
          <w:w w:val="85"/>
          <w:rtl/>
        </w:rPr>
        <w:t>مبناي</w:t>
      </w:r>
      <w:r>
        <w:rPr>
          <w:spacing w:val="-4"/>
          <w:w w:val="85"/>
          <w:rtl/>
        </w:rPr>
        <w:t> </w:t>
      </w:r>
      <w:r>
        <w:rPr>
          <w:w w:val="85"/>
          <w:rtl/>
        </w:rPr>
        <w:t>طراحي </w:t>
      </w:r>
      <w:r>
        <w:rPr>
          <w:spacing w:val="-2"/>
          <w:w w:val="70"/>
          <w:rtl/>
        </w:rPr>
        <w:t>تفصيلي</w:t>
      </w:r>
      <w:r>
        <w:rPr>
          <w:spacing w:val="-12"/>
          <w:rtl/>
        </w:rPr>
        <w:t> </w:t>
      </w:r>
      <w:r>
        <w:rPr>
          <w:w w:val="80"/>
          <w:rtl/>
        </w:rPr>
        <w:t>قرار</w:t>
      </w:r>
      <w:r>
        <w:rPr>
          <w:spacing w:val="-9"/>
          <w:rtl/>
        </w:rPr>
        <w:t> </w:t>
      </w:r>
      <w:r>
        <w:rPr>
          <w:w w:val="80"/>
          <w:rtl/>
        </w:rPr>
        <w:t>خواهد</w:t>
      </w:r>
      <w:r>
        <w:rPr>
          <w:spacing w:val="-12"/>
          <w:rtl/>
        </w:rPr>
        <w:t> </w:t>
      </w:r>
      <w:r>
        <w:rPr>
          <w:w w:val="80"/>
          <w:rtl/>
        </w:rPr>
        <w:t>گرفت،</w:t>
      </w:r>
      <w:r>
        <w:rPr>
          <w:spacing w:val="-11"/>
          <w:rtl/>
        </w:rPr>
        <w:t> </w:t>
      </w:r>
      <w:r>
        <w:rPr>
          <w:w w:val="80"/>
          <w:rtl/>
        </w:rPr>
        <w:t>به</w:t>
      </w:r>
      <w:r>
        <w:rPr>
          <w:spacing w:val="-3"/>
          <w:rtl/>
        </w:rPr>
        <w:t> </w:t>
      </w:r>
      <w:r>
        <w:rPr>
          <w:w w:val="80"/>
          <w:rtl/>
        </w:rPr>
        <w:t>كارفرما</w:t>
      </w:r>
      <w:r>
        <w:rPr>
          <w:spacing w:val="-8"/>
          <w:rtl/>
        </w:rPr>
        <w:t> </w:t>
      </w:r>
      <w:r>
        <w:rPr>
          <w:w w:val="80"/>
          <w:rtl/>
        </w:rPr>
        <w:t>ارائه</w:t>
      </w:r>
      <w:r>
        <w:rPr>
          <w:spacing w:val="-7"/>
          <w:rtl/>
        </w:rPr>
        <w:t> </w:t>
      </w:r>
      <w:r>
        <w:rPr>
          <w:w w:val="80"/>
          <w:rtl/>
        </w:rPr>
        <w:t>و</w:t>
      </w:r>
      <w:r>
        <w:rPr>
          <w:spacing w:val="-7"/>
          <w:rtl/>
        </w:rPr>
        <w:t> </w:t>
      </w:r>
      <w:r>
        <w:rPr>
          <w:w w:val="80"/>
          <w:rtl/>
        </w:rPr>
        <w:t>تائيد</w:t>
      </w:r>
      <w:r>
        <w:rPr>
          <w:spacing w:val="-9"/>
          <w:rtl/>
        </w:rPr>
        <w:t> </w:t>
      </w:r>
      <w:r>
        <w:rPr>
          <w:w w:val="80"/>
          <w:rtl/>
        </w:rPr>
        <w:t>كارفرما</w:t>
      </w:r>
      <w:r>
        <w:rPr>
          <w:spacing w:val="-4"/>
          <w:rtl/>
        </w:rPr>
        <w:t> </w:t>
      </w:r>
      <w:r>
        <w:rPr>
          <w:w w:val="80"/>
          <w:rtl/>
        </w:rPr>
        <w:t>را</w:t>
      </w:r>
      <w:r>
        <w:rPr>
          <w:spacing w:val="-9"/>
          <w:rtl/>
        </w:rPr>
        <w:t> </w:t>
      </w:r>
      <w:r>
        <w:rPr>
          <w:w w:val="80"/>
          <w:rtl/>
        </w:rPr>
        <w:t>اخذ</w:t>
      </w:r>
      <w:r>
        <w:rPr>
          <w:spacing w:val="-13"/>
          <w:rtl/>
        </w:rPr>
        <w:t> </w:t>
      </w:r>
      <w:r>
        <w:rPr>
          <w:w w:val="80"/>
          <w:rtl/>
        </w:rPr>
        <w:t>نمايد</w:t>
      </w:r>
      <w:r>
        <w:rPr>
          <w:w w:val="80"/>
        </w:rPr>
        <w:t>.</w:t>
      </w:r>
      <w:r>
        <w:rPr>
          <w:spacing w:val="-9"/>
          <w:rtl/>
        </w:rPr>
        <w:t> </w:t>
      </w:r>
      <w:r>
        <w:rPr>
          <w:w w:val="80"/>
          <w:rtl/>
        </w:rPr>
        <w:t>در</w:t>
      </w:r>
      <w:r>
        <w:rPr>
          <w:spacing w:val="-8"/>
          <w:rtl/>
        </w:rPr>
        <w:t> </w:t>
      </w:r>
      <w:r>
        <w:rPr>
          <w:w w:val="80"/>
          <w:rtl/>
        </w:rPr>
        <w:t>طول</w:t>
      </w:r>
      <w:r>
        <w:rPr>
          <w:spacing w:val="-8"/>
          <w:rtl/>
        </w:rPr>
        <w:t> </w:t>
      </w:r>
      <w:r>
        <w:rPr>
          <w:w w:val="80"/>
          <w:rtl/>
        </w:rPr>
        <w:t>طراحي</w:t>
      </w:r>
      <w:r>
        <w:rPr>
          <w:spacing w:val="-10"/>
          <w:rtl/>
        </w:rPr>
        <w:t> </w:t>
      </w:r>
      <w:r>
        <w:rPr>
          <w:w w:val="80"/>
          <w:rtl/>
        </w:rPr>
        <w:t>تفصيلي،</w:t>
      </w:r>
      <w:r>
        <w:rPr>
          <w:spacing w:val="-9"/>
          <w:rtl/>
        </w:rPr>
        <w:t> </w:t>
      </w:r>
      <w:r>
        <w:rPr>
          <w:w w:val="80"/>
          <w:rtl/>
        </w:rPr>
        <w:t>خريد</w:t>
      </w:r>
      <w:r>
        <w:rPr>
          <w:spacing w:val="-7"/>
          <w:rtl/>
        </w:rPr>
        <w:t> </w:t>
      </w:r>
      <w:r>
        <w:rPr>
          <w:w w:val="80"/>
          <w:rtl/>
        </w:rPr>
        <w:t>و</w:t>
      </w:r>
      <w:r>
        <w:rPr>
          <w:spacing w:val="-8"/>
          <w:rtl/>
        </w:rPr>
        <w:t> </w:t>
      </w:r>
      <w:r>
        <w:rPr>
          <w:w w:val="80"/>
          <w:rtl/>
        </w:rPr>
        <w:t>اجراء</w:t>
      </w:r>
      <w:r>
        <w:rPr>
          <w:spacing w:val="-9"/>
          <w:rtl/>
        </w:rPr>
        <w:t> </w:t>
      </w:r>
      <w:r>
        <w:rPr>
          <w:w w:val="80"/>
          <w:rtl/>
        </w:rPr>
        <w:t>هيچگون</w:t>
      </w:r>
      <w:r>
        <w:rPr>
          <w:w w:val="80"/>
          <w:rtl/>
        </w:rPr>
        <w:t>ه</w:t>
      </w:r>
    </w:p>
    <w:p>
      <w:pPr>
        <w:pStyle w:val="BodyText"/>
        <w:bidi/>
        <w:spacing w:before="4"/>
        <w:ind w:right="0" w:left="386" w:firstLine="0"/>
        <w:jc w:val="left"/>
      </w:pPr>
      <w:r>
        <w:rPr>
          <w:spacing w:val="-2"/>
          <w:w w:val="80"/>
          <w:rtl/>
        </w:rPr>
        <w:t>تغييراتي</w:t>
      </w:r>
      <w:r>
        <w:rPr>
          <w:spacing w:val="-2"/>
          <w:rtl/>
        </w:rPr>
        <w:t> </w:t>
      </w:r>
      <w:r>
        <w:rPr>
          <w:w w:val="80"/>
          <w:rtl/>
        </w:rPr>
        <w:t>از</w:t>
      </w:r>
      <w:r>
        <w:rPr>
          <w:spacing w:val="-4"/>
          <w:rtl/>
        </w:rPr>
        <w:t> </w:t>
      </w:r>
      <w:r>
        <w:rPr>
          <w:w w:val="80"/>
          <w:rtl/>
        </w:rPr>
        <w:t>سوي</w:t>
      </w:r>
      <w:r>
        <w:rPr>
          <w:spacing w:val="-2"/>
          <w:rtl/>
        </w:rPr>
        <w:t> </w:t>
      </w:r>
      <w:r>
        <w:rPr>
          <w:w w:val="80"/>
          <w:rtl/>
        </w:rPr>
        <w:t>پيمانكار</w:t>
      </w:r>
      <w:r>
        <w:rPr>
          <w:spacing w:val="-1"/>
          <w:rtl/>
        </w:rPr>
        <w:t> </w:t>
      </w:r>
      <w:r>
        <w:rPr>
          <w:w w:val="80"/>
          <w:rtl/>
        </w:rPr>
        <w:t>مغاير</w:t>
      </w:r>
      <w:r>
        <w:rPr>
          <w:spacing w:val="-5"/>
          <w:rtl/>
        </w:rPr>
        <w:t> </w:t>
      </w:r>
      <w:r>
        <w:rPr>
          <w:w w:val="80"/>
          <w:rtl/>
        </w:rPr>
        <w:t>با</w:t>
      </w:r>
      <w:r>
        <w:rPr>
          <w:spacing w:val="-1"/>
          <w:rtl/>
        </w:rPr>
        <w:t> </w:t>
      </w:r>
      <w:r>
        <w:rPr>
          <w:w w:val="80"/>
          <w:rtl/>
        </w:rPr>
        <w:t>مباني</w:t>
      </w:r>
      <w:r>
        <w:rPr>
          <w:spacing w:val="-1"/>
          <w:rtl/>
        </w:rPr>
        <w:t> </w:t>
      </w:r>
      <w:r>
        <w:rPr>
          <w:w w:val="80"/>
          <w:rtl/>
        </w:rPr>
        <w:t>مدارك</w:t>
      </w:r>
      <w:r>
        <w:rPr>
          <w:spacing w:val="-3"/>
          <w:rtl/>
        </w:rPr>
        <w:t> </w:t>
      </w:r>
      <w:r>
        <w:rPr>
          <w:w w:val="80"/>
          <w:rtl/>
        </w:rPr>
        <w:t>مهندسي</w:t>
      </w:r>
      <w:r>
        <w:rPr>
          <w:spacing w:val="-5"/>
          <w:rtl/>
        </w:rPr>
        <w:t> </w:t>
      </w:r>
      <w:r>
        <w:rPr>
          <w:w w:val="80"/>
          <w:rtl/>
        </w:rPr>
        <w:t>پايه</w:t>
      </w:r>
      <w:r>
        <w:rPr>
          <w:spacing w:val="-5"/>
          <w:rtl/>
        </w:rPr>
        <w:t> </w:t>
      </w:r>
      <w:r>
        <w:rPr>
          <w:w w:val="80"/>
          <w:rtl/>
        </w:rPr>
        <w:t>بدون</w:t>
      </w:r>
      <w:r>
        <w:rPr>
          <w:spacing w:val="-5"/>
          <w:rtl/>
        </w:rPr>
        <w:t> </w:t>
      </w:r>
      <w:r>
        <w:rPr>
          <w:w w:val="80"/>
          <w:rtl/>
        </w:rPr>
        <w:t>تائيد</w:t>
      </w:r>
      <w:r>
        <w:rPr>
          <w:spacing w:val="-4"/>
          <w:rtl/>
        </w:rPr>
        <w:t> </w:t>
      </w:r>
      <w:r>
        <w:rPr>
          <w:w w:val="80"/>
          <w:rtl/>
        </w:rPr>
        <w:t>قبلي</w:t>
      </w:r>
      <w:r>
        <w:rPr>
          <w:spacing w:val="-1"/>
          <w:rtl/>
        </w:rPr>
        <w:t> </w:t>
      </w:r>
      <w:r>
        <w:rPr>
          <w:w w:val="80"/>
          <w:rtl/>
        </w:rPr>
        <w:t>كارفرما</w:t>
      </w:r>
      <w:r>
        <w:rPr>
          <w:rtl/>
        </w:rPr>
        <w:t> </w:t>
      </w:r>
      <w:r>
        <w:rPr>
          <w:w w:val="80"/>
          <w:rtl/>
        </w:rPr>
        <w:t>مجاز</w:t>
      </w:r>
      <w:r>
        <w:rPr>
          <w:spacing w:val="-5"/>
          <w:rtl/>
        </w:rPr>
        <w:t> </w:t>
      </w:r>
      <w:r>
        <w:rPr>
          <w:w w:val="80"/>
          <w:rtl/>
        </w:rPr>
        <w:t>نخواهد</w:t>
      </w:r>
      <w:r>
        <w:rPr>
          <w:spacing w:val="-5"/>
          <w:rtl/>
        </w:rPr>
        <w:t> </w:t>
      </w:r>
      <w:r>
        <w:rPr>
          <w:w w:val="80"/>
          <w:rtl/>
        </w:rPr>
        <w:t>بود</w:t>
      </w:r>
      <w:r>
        <w:rPr>
          <w:w w:val="80"/>
        </w:rPr>
        <w:t>.</w:t>
      </w:r>
    </w:p>
    <w:p>
      <w:pPr>
        <w:pStyle w:val="BodyText"/>
        <w:bidi/>
        <w:spacing w:line="379" w:lineRule="auto" w:before="161"/>
        <w:ind w:right="632" w:left="388" w:hanging="4"/>
        <w:jc w:val="left"/>
      </w:pPr>
      <w:r>
        <w:rPr>
          <w:w w:val="85"/>
          <w:rtl/>
        </w:rPr>
        <w:t>پيمانكار</w:t>
      </w:r>
      <w:r>
        <w:rPr>
          <w:spacing w:val="-6"/>
          <w:w w:val="85"/>
          <w:rtl/>
        </w:rPr>
        <w:t> </w:t>
      </w:r>
      <w:r>
        <w:rPr>
          <w:w w:val="85"/>
          <w:rtl/>
        </w:rPr>
        <w:t>موظف</w:t>
      </w:r>
      <w:r>
        <w:rPr>
          <w:spacing w:val="-7"/>
          <w:w w:val="85"/>
          <w:rtl/>
        </w:rPr>
        <w:t> </w:t>
      </w:r>
      <w:r>
        <w:rPr>
          <w:w w:val="85"/>
          <w:rtl/>
        </w:rPr>
        <w:t>است</w:t>
      </w:r>
      <w:r>
        <w:rPr>
          <w:spacing w:val="-7"/>
          <w:w w:val="85"/>
          <w:rtl/>
        </w:rPr>
        <w:t> </w:t>
      </w:r>
      <w:r>
        <w:rPr>
          <w:w w:val="85"/>
          <w:rtl/>
        </w:rPr>
        <w:t>كليه</w:t>
      </w:r>
      <w:r>
        <w:rPr>
          <w:spacing w:val="-6"/>
          <w:w w:val="85"/>
          <w:rtl/>
        </w:rPr>
        <w:t> </w:t>
      </w:r>
      <w:r>
        <w:rPr>
          <w:w w:val="85"/>
          <w:rtl/>
        </w:rPr>
        <w:t>مﻼحظات،</w:t>
      </w:r>
      <w:r>
        <w:rPr>
          <w:spacing w:val="-7"/>
          <w:w w:val="85"/>
          <w:rtl/>
        </w:rPr>
        <w:t> </w:t>
      </w:r>
      <w:r>
        <w:rPr>
          <w:w w:val="85"/>
          <w:rtl/>
        </w:rPr>
        <w:t>قوانين،</w:t>
      </w:r>
      <w:r>
        <w:rPr>
          <w:spacing w:val="-7"/>
          <w:w w:val="85"/>
          <w:rtl/>
        </w:rPr>
        <w:t> </w:t>
      </w:r>
      <w:r>
        <w:rPr>
          <w:w w:val="85"/>
          <w:rtl/>
        </w:rPr>
        <w:t>رويهها</w:t>
      </w:r>
      <w:r>
        <w:rPr>
          <w:spacing w:val="-6"/>
          <w:w w:val="85"/>
          <w:rtl/>
        </w:rPr>
        <w:t> </w:t>
      </w:r>
      <w:r>
        <w:rPr>
          <w:w w:val="85"/>
          <w:rtl/>
        </w:rPr>
        <w:t>و</w:t>
      </w:r>
      <w:r>
        <w:rPr>
          <w:spacing w:val="-7"/>
          <w:w w:val="85"/>
          <w:rtl/>
        </w:rPr>
        <w:t> </w:t>
      </w:r>
      <w:r>
        <w:rPr>
          <w:w w:val="85"/>
          <w:rtl/>
        </w:rPr>
        <w:t>استاندارد</w:t>
      </w:r>
      <w:r>
        <w:rPr>
          <w:spacing w:val="-7"/>
          <w:w w:val="85"/>
          <w:rtl/>
        </w:rPr>
        <w:t> </w:t>
      </w:r>
      <w:r>
        <w:rPr>
          <w:w w:val="85"/>
          <w:rtl/>
        </w:rPr>
        <w:t>هاي</w:t>
      </w:r>
      <w:r>
        <w:rPr>
          <w:spacing w:val="-6"/>
          <w:w w:val="85"/>
          <w:rtl/>
        </w:rPr>
        <w:t> </w:t>
      </w:r>
      <w:r>
        <w:rPr>
          <w:w w:val="85"/>
          <w:rtl/>
        </w:rPr>
        <w:t>كشوري</w:t>
      </w:r>
      <w:r>
        <w:rPr>
          <w:spacing w:val="-7"/>
          <w:w w:val="85"/>
          <w:rtl/>
        </w:rPr>
        <w:t> </w:t>
      </w:r>
      <w:r>
        <w:rPr>
          <w:w w:val="85"/>
          <w:rtl/>
        </w:rPr>
        <w:t>و</w:t>
      </w:r>
      <w:r>
        <w:rPr>
          <w:spacing w:val="-7"/>
          <w:w w:val="85"/>
          <w:rtl/>
        </w:rPr>
        <w:t> </w:t>
      </w:r>
      <w:r>
        <w:rPr>
          <w:w w:val="85"/>
          <w:rtl/>
        </w:rPr>
        <w:t>بين</w:t>
      </w:r>
      <w:r>
        <w:rPr>
          <w:spacing w:val="-7"/>
          <w:w w:val="85"/>
          <w:rtl/>
        </w:rPr>
        <w:t> </w:t>
      </w:r>
      <w:r>
        <w:rPr>
          <w:w w:val="85"/>
          <w:rtl/>
        </w:rPr>
        <w:t>المللي</w:t>
      </w:r>
      <w:r>
        <w:rPr>
          <w:spacing w:val="-6"/>
          <w:w w:val="85"/>
          <w:rtl/>
        </w:rPr>
        <w:t> </w:t>
      </w:r>
      <w:r>
        <w:rPr>
          <w:w w:val="85"/>
          <w:rtl/>
        </w:rPr>
        <w:t>فني</w:t>
      </w:r>
      <w:r>
        <w:rPr>
          <w:spacing w:val="-7"/>
          <w:w w:val="85"/>
          <w:rtl/>
        </w:rPr>
        <w:t> </w:t>
      </w:r>
      <w:r>
        <w:rPr>
          <w:w w:val="85"/>
          <w:rtl/>
        </w:rPr>
        <w:t>و</w:t>
      </w:r>
      <w:r>
        <w:rPr>
          <w:spacing w:val="-7"/>
          <w:w w:val="85"/>
          <w:rtl/>
        </w:rPr>
        <w:t> </w:t>
      </w:r>
      <w:r>
        <w:rPr>
          <w:w w:val="85"/>
          <w:rtl/>
        </w:rPr>
        <w:t>اجرائي</w:t>
      </w:r>
      <w:r>
        <w:rPr>
          <w:spacing w:val="-6"/>
          <w:w w:val="85"/>
          <w:rtl/>
        </w:rPr>
        <w:t> </w:t>
      </w:r>
      <w:r>
        <w:rPr>
          <w:w w:val="85"/>
          <w:rtl/>
        </w:rPr>
        <w:t>را</w:t>
      </w:r>
      <w:r>
        <w:rPr>
          <w:spacing w:val="-7"/>
          <w:w w:val="85"/>
          <w:rtl/>
        </w:rPr>
        <w:t> </w:t>
      </w:r>
      <w:r>
        <w:rPr>
          <w:w w:val="85"/>
          <w:rtl/>
        </w:rPr>
        <w:t>در</w:t>
      </w:r>
      <w:r>
        <w:rPr>
          <w:spacing w:val="-7"/>
          <w:w w:val="85"/>
          <w:rtl/>
        </w:rPr>
        <w:t> </w:t>
      </w:r>
      <w:r>
        <w:rPr>
          <w:w w:val="85"/>
          <w:rtl/>
        </w:rPr>
        <w:t>بررسي، </w:t>
      </w:r>
      <w:r>
        <w:rPr>
          <w:spacing w:val="-2"/>
          <w:w w:val="70"/>
          <w:rtl/>
        </w:rPr>
        <w:t>بازبيني</w:t>
      </w:r>
      <w:r>
        <w:rPr>
          <w:spacing w:val="-10"/>
          <w:w w:val="90"/>
          <w:rtl/>
        </w:rPr>
        <w:t> </w:t>
      </w:r>
      <w:r>
        <w:rPr>
          <w:w w:val="90"/>
          <w:rtl/>
        </w:rPr>
        <w:t>و</w:t>
      </w:r>
      <w:r>
        <w:rPr>
          <w:spacing w:val="-10"/>
          <w:w w:val="90"/>
          <w:rtl/>
        </w:rPr>
        <w:t> </w:t>
      </w:r>
      <w:r>
        <w:rPr>
          <w:w w:val="90"/>
          <w:rtl/>
        </w:rPr>
        <w:t>ﺻحه</w:t>
      </w:r>
      <w:r>
        <w:rPr>
          <w:spacing w:val="-10"/>
          <w:w w:val="90"/>
          <w:rtl/>
        </w:rPr>
        <w:t> </w:t>
      </w:r>
      <w:r>
        <w:rPr>
          <w:w w:val="90"/>
          <w:rtl/>
        </w:rPr>
        <w:t>گذاري</w:t>
      </w:r>
      <w:r>
        <w:rPr>
          <w:spacing w:val="-10"/>
          <w:w w:val="90"/>
          <w:rtl/>
        </w:rPr>
        <w:t> </w:t>
      </w:r>
      <w:r>
        <w:rPr>
          <w:w w:val="90"/>
          <w:rtl/>
        </w:rPr>
        <w:t>بر</w:t>
      </w:r>
      <w:r>
        <w:rPr>
          <w:spacing w:val="-9"/>
          <w:w w:val="90"/>
          <w:rtl/>
        </w:rPr>
        <w:t> </w:t>
      </w:r>
      <w:r>
        <w:rPr>
          <w:w w:val="90"/>
          <w:rtl/>
        </w:rPr>
        <w:t>مدارك</w:t>
      </w:r>
      <w:r>
        <w:rPr>
          <w:spacing w:val="-10"/>
          <w:w w:val="90"/>
          <w:rtl/>
        </w:rPr>
        <w:t> </w:t>
      </w:r>
      <w:r>
        <w:rPr>
          <w:w w:val="90"/>
          <w:rtl/>
        </w:rPr>
        <w:t>مهندسي</w:t>
      </w:r>
      <w:r>
        <w:rPr>
          <w:spacing w:val="-10"/>
          <w:w w:val="90"/>
          <w:rtl/>
        </w:rPr>
        <w:t> </w:t>
      </w:r>
      <w:r>
        <w:rPr>
          <w:w w:val="90"/>
          <w:rtl/>
        </w:rPr>
        <w:t>لحاظ</w:t>
      </w:r>
      <w:r>
        <w:rPr>
          <w:spacing w:val="-10"/>
          <w:w w:val="90"/>
          <w:rtl/>
        </w:rPr>
        <w:t> </w:t>
      </w:r>
      <w:r>
        <w:rPr>
          <w:w w:val="90"/>
          <w:rtl/>
        </w:rPr>
        <w:t>نمايد</w:t>
      </w:r>
      <w:r>
        <w:rPr>
          <w:w w:val="90"/>
        </w:rPr>
        <w:t>.</w:t>
      </w:r>
      <w:r>
        <w:rPr>
          <w:spacing w:val="-10"/>
          <w:w w:val="90"/>
          <w:rtl/>
        </w:rPr>
        <w:t> </w:t>
      </w:r>
      <w:r>
        <w:rPr>
          <w:w w:val="90"/>
          <w:rtl/>
        </w:rPr>
        <w:t>هيچ</w:t>
      </w:r>
      <w:r>
        <w:rPr>
          <w:spacing w:val="-10"/>
          <w:w w:val="90"/>
          <w:rtl/>
        </w:rPr>
        <w:t> </w:t>
      </w:r>
      <w:r>
        <w:rPr>
          <w:w w:val="90"/>
          <w:rtl/>
        </w:rPr>
        <w:t>گونه</w:t>
      </w:r>
      <w:r>
        <w:rPr>
          <w:spacing w:val="-10"/>
          <w:w w:val="90"/>
          <w:rtl/>
        </w:rPr>
        <w:t> </w:t>
      </w:r>
      <w:r>
        <w:rPr>
          <w:w w:val="90"/>
          <w:rtl/>
        </w:rPr>
        <w:t>ادعايي</w:t>
      </w:r>
      <w:r>
        <w:rPr>
          <w:spacing w:val="-10"/>
          <w:w w:val="90"/>
          <w:rtl/>
        </w:rPr>
        <w:t> </w:t>
      </w:r>
      <w:r>
        <w:rPr>
          <w:w w:val="90"/>
          <w:rtl/>
        </w:rPr>
        <w:t>نﺴبت</w:t>
      </w:r>
      <w:r>
        <w:rPr>
          <w:spacing w:val="-10"/>
          <w:w w:val="90"/>
          <w:rtl/>
        </w:rPr>
        <w:t> </w:t>
      </w:r>
      <w:r>
        <w:rPr>
          <w:w w:val="90"/>
          <w:rtl/>
        </w:rPr>
        <w:t>به</w:t>
      </w:r>
      <w:r>
        <w:rPr>
          <w:spacing w:val="-10"/>
          <w:w w:val="90"/>
          <w:rtl/>
        </w:rPr>
        <w:t> </w:t>
      </w:r>
      <w:r>
        <w:rPr>
          <w:w w:val="90"/>
          <w:rtl/>
        </w:rPr>
        <w:t>كﺴري</w:t>
      </w:r>
      <w:r>
        <w:rPr>
          <w:spacing w:val="-10"/>
          <w:w w:val="90"/>
          <w:rtl/>
        </w:rPr>
        <w:t> </w:t>
      </w:r>
      <w:r>
        <w:rPr>
          <w:w w:val="90"/>
          <w:rtl/>
        </w:rPr>
        <w:t>و</w:t>
      </w:r>
      <w:r>
        <w:rPr>
          <w:spacing w:val="-11"/>
          <w:w w:val="90"/>
          <w:rtl/>
        </w:rPr>
        <w:t> </w:t>
      </w:r>
      <w:r>
        <w:rPr>
          <w:w w:val="90"/>
          <w:rtl/>
        </w:rPr>
        <w:t>نقص</w:t>
      </w:r>
      <w:r>
        <w:rPr>
          <w:spacing w:val="-10"/>
          <w:w w:val="90"/>
          <w:rtl/>
        </w:rPr>
        <w:t> </w:t>
      </w:r>
      <w:r>
        <w:rPr>
          <w:w w:val="90"/>
          <w:rtl/>
        </w:rPr>
        <w:t>مدارك</w:t>
      </w:r>
      <w:r>
        <w:rPr>
          <w:spacing w:val="-10"/>
          <w:w w:val="90"/>
          <w:rtl/>
        </w:rPr>
        <w:t> </w:t>
      </w:r>
      <w:r>
        <w:rPr>
          <w:w w:val="90"/>
          <w:rtl/>
        </w:rPr>
        <w:t>و</w:t>
      </w:r>
      <w:r>
        <w:rPr>
          <w:spacing w:val="-10"/>
          <w:w w:val="90"/>
          <w:rtl/>
        </w:rPr>
        <w:t> </w:t>
      </w:r>
      <w:r>
        <w:rPr>
          <w:w w:val="90"/>
          <w:rtl/>
        </w:rPr>
        <w:t>ضوابط</w:t>
      </w:r>
      <w:r>
        <w:rPr>
          <w:spacing w:val="-10"/>
          <w:w w:val="90"/>
          <w:rtl/>
        </w:rPr>
        <w:t> </w:t>
      </w:r>
      <w:r>
        <w:rPr>
          <w:w w:val="90"/>
          <w:rtl/>
        </w:rPr>
        <w:t>مور</w:t>
      </w:r>
      <w:r>
        <w:rPr>
          <w:w w:val="90"/>
          <w:rtl/>
        </w:rPr>
        <w:t>د</w:t>
      </w:r>
    </w:p>
    <w:p>
      <w:pPr>
        <w:pStyle w:val="BodyText"/>
        <w:bidi/>
        <w:spacing w:before="4"/>
        <w:ind w:right="0" w:left="387" w:firstLine="0"/>
        <w:jc w:val="left"/>
      </w:pPr>
      <w:r>
        <w:rPr>
          <w:spacing w:val="-6"/>
          <w:rtl/>
        </w:rPr>
        <w:t>اشاره</w:t>
      </w:r>
      <w:r>
        <w:rPr>
          <w:spacing w:val="-10"/>
          <w:rtl/>
        </w:rPr>
        <w:t> </w:t>
      </w:r>
      <w:r>
        <w:rPr>
          <w:spacing w:val="-6"/>
          <w:rtl/>
        </w:rPr>
        <w:t>مﺴموع</w:t>
      </w:r>
      <w:r>
        <w:rPr>
          <w:spacing w:val="-13"/>
          <w:rtl/>
        </w:rPr>
        <w:t> </w:t>
      </w:r>
      <w:r>
        <w:rPr>
          <w:spacing w:val="-6"/>
          <w:rtl/>
        </w:rPr>
        <w:t>نخواهد</w:t>
      </w:r>
      <w:r>
        <w:rPr>
          <w:spacing w:val="-14"/>
          <w:rtl/>
        </w:rPr>
        <w:t> </w:t>
      </w:r>
      <w:r>
        <w:rPr>
          <w:spacing w:val="-6"/>
          <w:rtl/>
        </w:rPr>
        <w:t>بود</w:t>
      </w:r>
      <w:r>
        <w:rPr>
          <w:spacing w:val="-6"/>
        </w:rPr>
        <w:t>.</w:t>
      </w:r>
    </w:p>
    <w:p>
      <w:pPr>
        <w:pStyle w:val="BodyText"/>
        <w:bidi/>
        <w:spacing w:before="160"/>
        <w:ind w:right="0" w:left="390" w:firstLine="0"/>
        <w:jc w:val="left"/>
      </w:pPr>
      <w:r>
        <w:rPr>
          <w:spacing w:val="-7"/>
          <w:w w:val="85"/>
          <w:rtl/>
        </w:rPr>
        <w:t>در</w:t>
      </w:r>
      <w:r>
        <w:rPr>
          <w:spacing w:val="-8"/>
          <w:rtl/>
        </w:rPr>
        <w:t> </w:t>
      </w:r>
      <w:r>
        <w:rPr>
          <w:w w:val="85"/>
          <w:rtl/>
        </w:rPr>
        <w:t>ﺻورت</w:t>
      </w:r>
      <w:r>
        <w:rPr>
          <w:spacing w:val="-7"/>
          <w:rtl/>
        </w:rPr>
        <w:t> </w:t>
      </w:r>
      <w:r>
        <w:rPr>
          <w:w w:val="85"/>
          <w:rtl/>
        </w:rPr>
        <w:t>وجود</w:t>
      </w:r>
      <w:r>
        <w:rPr>
          <w:spacing w:val="-8"/>
          <w:rtl/>
        </w:rPr>
        <w:t> </w:t>
      </w:r>
      <w:r>
        <w:rPr>
          <w:w w:val="85"/>
          <w:rtl/>
        </w:rPr>
        <w:t>هر</w:t>
      </w:r>
      <w:r>
        <w:rPr>
          <w:spacing w:val="-8"/>
          <w:rtl/>
        </w:rPr>
        <w:t> </w:t>
      </w:r>
      <w:r>
        <w:rPr>
          <w:w w:val="85"/>
          <w:rtl/>
        </w:rPr>
        <w:t>گونه</w:t>
      </w:r>
      <w:r>
        <w:rPr>
          <w:spacing w:val="-8"/>
          <w:rtl/>
        </w:rPr>
        <w:t> </w:t>
      </w:r>
      <w:r>
        <w:rPr>
          <w:w w:val="85"/>
          <w:rtl/>
        </w:rPr>
        <w:t>مغايرت</w:t>
      </w:r>
      <w:r>
        <w:rPr>
          <w:spacing w:val="-8"/>
          <w:rtl/>
        </w:rPr>
        <w:t> </w:t>
      </w:r>
      <w:r>
        <w:rPr>
          <w:w w:val="85"/>
          <w:rtl/>
        </w:rPr>
        <w:t>بين</w:t>
      </w:r>
      <w:r>
        <w:rPr>
          <w:spacing w:val="-8"/>
          <w:rtl/>
        </w:rPr>
        <w:t> </w:t>
      </w:r>
      <w:r>
        <w:rPr>
          <w:w w:val="85"/>
          <w:rtl/>
        </w:rPr>
        <w:t>مدارك</w:t>
      </w:r>
      <w:r>
        <w:rPr>
          <w:spacing w:val="-8"/>
          <w:rtl/>
        </w:rPr>
        <w:t> </w:t>
      </w:r>
      <w:r>
        <w:rPr>
          <w:w w:val="85"/>
          <w:rtl/>
        </w:rPr>
        <w:t>فني،</w:t>
      </w:r>
      <w:r>
        <w:rPr>
          <w:spacing w:val="-10"/>
          <w:rtl/>
        </w:rPr>
        <w:t> </w:t>
      </w:r>
      <w:r>
        <w:rPr>
          <w:w w:val="85"/>
          <w:rtl/>
        </w:rPr>
        <w:t>قوانين،</w:t>
      </w:r>
      <w:r>
        <w:rPr>
          <w:spacing w:val="-7"/>
          <w:rtl/>
        </w:rPr>
        <w:t> </w:t>
      </w:r>
      <w:r>
        <w:rPr>
          <w:w w:val="85"/>
          <w:rtl/>
        </w:rPr>
        <w:t>رويهها</w:t>
      </w:r>
      <w:r>
        <w:rPr>
          <w:spacing w:val="-9"/>
          <w:rtl/>
        </w:rPr>
        <w:t> </w:t>
      </w:r>
      <w:r>
        <w:rPr>
          <w:w w:val="85"/>
          <w:rtl/>
        </w:rPr>
        <w:t>و</w:t>
      </w:r>
      <w:r>
        <w:rPr>
          <w:spacing w:val="-9"/>
          <w:rtl/>
        </w:rPr>
        <w:t> </w:t>
      </w:r>
      <w:r>
        <w:rPr>
          <w:w w:val="85"/>
          <w:rtl/>
        </w:rPr>
        <w:t>استاندارهاي</w:t>
      </w:r>
      <w:r>
        <w:rPr>
          <w:spacing w:val="-9"/>
          <w:rtl/>
        </w:rPr>
        <w:t> </w:t>
      </w:r>
      <w:r>
        <w:rPr>
          <w:w w:val="85"/>
          <w:rtl/>
        </w:rPr>
        <w:t>كشور</w:t>
      </w:r>
      <w:r>
        <w:rPr>
          <w:spacing w:val="-8"/>
          <w:rtl/>
        </w:rPr>
        <w:t> </w:t>
      </w:r>
      <w:r>
        <w:rPr>
          <w:w w:val="85"/>
          <w:rtl/>
        </w:rPr>
        <w:t>و</w:t>
      </w:r>
      <w:r>
        <w:rPr>
          <w:spacing w:val="-7"/>
          <w:rtl/>
        </w:rPr>
        <w:t> </w:t>
      </w:r>
      <w:r>
        <w:rPr>
          <w:w w:val="85"/>
          <w:rtl/>
        </w:rPr>
        <w:t>بين</w:t>
      </w:r>
      <w:r>
        <w:rPr>
          <w:spacing w:val="-5"/>
          <w:rtl/>
        </w:rPr>
        <w:t> </w:t>
      </w:r>
      <w:r>
        <w:rPr>
          <w:w w:val="85"/>
          <w:rtl/>
        </w:rPr>
        <w:t>المللي</w:t>
      </w:r>
      <w:r>
        <w:rPr>
          <w:spacing w:val="-9"/>
          <w:rtl/>
        </w:rPr>
        <w:t> </w:t>
      </w:r>
      <w:r>
        <w:rPr>
          <w:w w:val="85"/>
          <w:rtl/>
        </w:rPr>
        <w:t>فني</w:t>
      </w:r>
      <w:r>
        <w:rPr>
          <w:spacing w:val="-8"/>
          <w:rtl/>
        </w:rPr>
        <w:t> </w:t>
      </w:r>
      <w:r>
        <w:rPr>
          <w:w w:val="85"/>
          <w:rtl/>
        </w:rPr>
        <w:t>و</w:t>
      </w:r>
      <w:r>
        <w:rPr>
          <w:spacing w:val="-10"/>
          <w:rtl/>
        </w:rPr>
        <w:t> </w:t>
      </w:r>
      <w:r>
        <w:rPr>
          <w:w w:val="85"/>
          <w:rtl/>
        </w:rPr>
        <w:t>اجرايي</w:t>
      </w:r>
      <w:r>
        <w:rPr>
          <w:w w:val="85"/>
          <w:rtl/>
        </w:rPr>
        <w:t>،</w:t>
      </w:r>
    </w:p>
    <w:p>
      <w:pPr>
        <w:pStyle w:val="BodyText"/>
        <w:bidi/>
        <w:spacing w:line="379" w:lineRule="auto" w:before="161"/>
        <w:ind w:right="3512" w:left="387" w:firstLine="1804"/>
        <w:jc w:val="left"/>
      </w:pPr>
      <w:r>
        <w:rPr>
          <w:w w:val="85"/>
          <w:rtl/>
        </w:rPr>
        <w:t>اولويت رجوع</w:t>
      </w:r>
      <w:r>
        <w:rPr>
          <w:rFonts w:ascii="Times New Roman" w:cs="Times New Roman"/>
          <w:b w:val="0"/>
          <w:bCs w:val="0"/>
          <w:w w:val="85"/>
        </w:rPr>
        <w:t>Precedence)</w:t>
      </w:r>
      <w:r>
        <w:rPr>
          <w:rFonts w:ascii="Times New Roman" w:cs="Times New Roman"/>
          <w:b w:val="0"/>
          <w:bCs w:val="0"/>
          <w:rtl/>
        </w:rPr>
        <w:t> </w:t>
      </w:r>
      <w:r>
        <w:rPr>
          <w:rFonts w:ascii="Times New Roman" w:cs="Times New Roman"/>
          <w:b w:val="0"/>
          <w:bCs w:val="0"/>
          <w:w w:val="85"/>
        </w:rPr>
        <w:t>of</w:t>
      </w:r>
      <w:r>
        <w:rPr>
          <w:rFonts w:ascii="Times New Roman" w:cs="Times New Roman"/>
          <w:b w:val="0"/>
          <w:bCs w:val="0"/>
          <w:rtl/>
        </w:rPr>
        <w:t> </w:t>
      </w:r>
      <w:r>
        <w:rPr>
          <w:rFonts w:ascii="Times New Roman" w:cs="Times New Roman"/>
          <w:b w:val="0"/>
          <w:bCs w:val="0"/>
          <w:w w:val="85"/>
        </w:rPr>
        <w:t>(Order</w:t>
      </w:r>
      <w:r>
        <w:rPr>
          <w:w w:val="85"/>
          <w:rtl/>
        </w:rPr>
        <w:t> به ترتيب زير است</w:t>
      </w:r>
      <w:r>
        <w:rPr>
          <w:w w:val="85"/>
        </w:rPr>
        <w:t>:</w:t>
      </w:r>
      <w:r>
        <w:rPr>
          <w:w w:val="85"/>
          <w:rtl/>
        </w:rPr>
        <w:t> </w:t>
      </w:r>
      <w:r>
        <w:rPr>
          <w:spacing w:val="-4"/>
          <w:w w:val="80"/>
          <w:rtl/>
        </w:rPr>
        <w:t>قوانين</w:t>
      </w:r>
      <w:r>
        <w:rPr>
          <w:spacing w:val="4"/>
          <w:rtl/>
        </w:rPr>
        <w:t> </w:t>
      </w:r>
      <w:r>
        <w:rPr>
          <w:w w:val="80"/>
          <w:rtl/>
        </w:rPr>
        <w:t>وزارت</w:t>
      </w:r>
      <w:r>
        <w:rPr>
          <w:spacing w:val="5"/>
          <w:rtl/>
        </w:rPr>
        <w:t> </w:t>
      </w:r>
      <w:r>
        <w:rPr>
          <w:w w:val="80"/>
          <w:rtl/>
        </w:rPr>
        <w:t>كار</w:t>
      </w:r>
      <w:r>
        <w:rPr>
          <w:spacing w:val="8"/>
          <w:rtl/>
        </w:rPr>
        <w:t> </w:t>
      </w:r>
      <w:r>
        <w:rPr>
          <w:w w:val="80"/>
          <w:rtl/>
        </w:rPr>
        <w:t>و</w:t>
      </w:r>
      <w:r>
        <w:rPr>
          <w:spacing w:val="3"/>
          <w:rtl/>
        </w:rPr>
        <w:t> </w:t>
      </w:r>
      <w:r>
        <w:rPr>
          <w:w w:val="80"/>
          <w:rtl/>
        </w:rPr>
        <w:t>امور</w:t>
      </w:r>
      <w:r>
        <w:rPr>
          <w:spacing w:val="3"/>
          <w:rtl/>
        </w:rPr>
        <w:t> </w:t>
      </w:r>
      <w:r>
        <w:rPr>
          <w:w w:val="80"/>
          <w:rtl/>
        </w:rPr>
        <w:t>اجتماعي</w:t>
      </w:r>
      <w:r>
        <w:rPr>
          <w:spacing w:val="6"/>
          <w:rtl/>
        </w:rPr>
        <w:t> </w:t>
      </w:r>
      <w:r>
        <w:rPr>
          <w:w w:val="80"/>
          <w:rtl/>
        </w:rPr>
        <w:t>و</w:t>
      </w:r>
      <w:r>
        <w:rPr>
          <w:spacing w:val="1"/>
          <w:rtl/>
        </w:rPr>
        <w:t> </w:t>
      </w:r>
      <w:r>
        <w:rPr>
          <w:w w:val="80"/>
          <w:rtl/>
        </w:rPr>
        <w:t>ساير</w:t>
      </w:r>
      <w:r>
        <w:rPr>
          <w:spacing w:val="5"/>
          <w:rtl/>
        </w:rPr>
        <w:t> </w:t>
      </w:r>
      <w:r>
        <w:rPr>
          <w:w w:val="80"/>
          <w:rtl/>
        </w:rPr>
        <w:t>قوانين</w:t>
      </w:r>
      <w:r>
        <w:rPr>
          <w:spacing w:val="8"/>
          <w:rtl/>
        </w:rPr>
        <w:t> </w:t>
      </w:r>
      <w:r>
        <w:rPr>
          <w:w w:val="80"/>
          <w:rtl/>
        </w:rPr>
        <w:t>مرتبط</w:t>
      </w:r>
      <w:r>
        <w:rPr>
          <w:spacing w:val="5"/>
          <w:rtl/>
        </w:rPr>
        <w:t> </w:t>
      </w:r>
      <w:r>
        <w:rPr>
          <w:w w:val="80"/>
          <w:rtl/>
        </w:rPr>
        <w:t>و</w:t>
      </w:r>
      <w:r>
        <w:rPr>
          <w:spacing w:val="4"/>
          <w:rtl/>
        </w:rPr>
        <w:t> </w:t>
      </w:r>
      <w:r>
        <w:rPr>
          <w:w w:val="80"/>
          <w:rtl/>
        </w:rPr>
        <w:t>بخشنامه</w:t>
      </w:r>
      <w:r>
        <w:rPr>
          <w:spacing w:val="6"/>
          <w:rtl/>
        </w:rPr>
        <w:t> </w:t>
      </w:r>
      <w:r>
        <w:rPr>
          <w:w w:val="80"/>
          <w:rtl/>
        </w:rPr>
        <w:t>هاي</w:t>
      </w:r>
      <w:r>
        <w:rPr>
          <w:spacing w:val="4"/>
          <w:rtl/>
        </w:rPr>
        <w:t> </w:t>
      </w:r>
      <w:r>
        <w:rPr>
          <w:w w:val="80"/>
          <w:rtl/>
        </w:rPr>
        <w:t>وزارت</w:t>
      </w:r>
      <w:r>
        <w:rPr>
          <w:spacing w:val="4"/>
          <w:rtl/>
        </w:rPr>
        <w:t> </w:t>
      </w:r>
      <w:r>
        <w:rPr>
          <w:w w:val="80"/>
          <w:rtl/>
        </w:rPr>
        <w:t>نف</w:t>
      </w:r>
      <w:r>
        <w:rPr>
          <w:w w:val="80"/>
          <w:rtl/>
        </w:rPr>
        <w:t>ت</w:t>
      </w:r>
    </w:p>
    <w:p>
      <w:pPr>
        <w:bidi/>
        <w:spacing w:line="292" w:lineRule="exact" w:before="0"/>
        <w:ind w:right="0" w:left="387" w:firstLine="0"/>
        <w:jc w:val="left"/>
        <w:rPr>
          <w:rFonts w:ascii="Calibri" w:cs="Calibri"/>
          <w:sz w:val="24"/>
          <w:szCs w:val="24"/>
        </w:rPr>
      </w:pPr>
      <w:r>
        <w:rPr>
          <w:b/>
          <w:bCs/>
          <w:spacing w:val="-6"/>
          <w:sz w:val="24"/>
          <w:szCs w:val="24"/>
          <w:rtl/>
        </w:rPr>
        <w:t>استاندارد</w:t>
      </w:r>
      <w:r>
        <w:rPr>
          <w:b/>
          <w:bCs/>
          <w:spacing w:val="-16"/>
          <w:sz w:val="24"/>
          <w:szCs w:val="24"/>
          <w:rtl/>
        </w:rPr>
        <w:t> </w:t>
      </w:r>
      <w:r>
        <w:rPr>
          <w:b/>
          <w:bCs/>
          <w:spacing w:val="-6"/>
          <w:sz w:val="24"/>
          <w:szCs w:val="24"/>
          <w:rtl/>
        </w:rPr>
        <w:t>هاي</w:t>
      </w:r>
      <w:r>
        <w:rPr>
          <w:b/>
          <w:bCs/>
          <w:spacing w:val="-15"/>
          <w:sz w:val="24"/>
          <w:szCs w:val="24"/>
          <w:rtl/>
        </w:rPr>
        <w:t> </w:t>
      </w:r>
      <w:r>
        <w:rPr>
          <w:b/>
          <w:bCs/>
          <w:spacing w:val="-6"/>
          <w:sz w:val="24"/>
          <w:szCs w:val="24"/>
          <w:rtl/>
        </w:rPr>
        <w:t>وزارت</w:t>
      </w:r>
      <w:r>
        <w:rPr>
          <w:b/>
          <w:bCs/>
          <w:spacing w:val="-17"/>
          <w:sz w:val="24"/>
          <w:szCs w:val="24"/>
          <w:rtl/>
        </w:rPr>
        <w:t> </w:t>
      </w:r>
      <w:r>
        <w:rPr>
          <w:b/>
          <w:bCs/>
          <w:spacing w:val="-6"/>
          <w:sz w:val="24"/>
          <w:szCs w:val="24"/>
          <w:rtl/>
        </w:rPr>
        <w:t>نفت</w:t>
      </w:r>
      <w:r>
        <w:rPr>
          <w:b/>
          <w:bCs/>
          <w:spacing w:val="-16"/>
          <w:sz w:val="24"/>
          <w:szCs w:val="24"/>
          <w:rtl/>
        </w:rPr>
        <w:t> </w:t>
      </w:r>
      <w:r>
        <w:rPr>
          <w:b/>
          <w:bCs/>
          <w:spacing w:val="-6"/>
          <w:sz w:val="24"/>
          <w:szCs w:val="24"/>
          <w:rtl/>
        </w:rPr>
        <w:t>شامل</w:t>
      </w:r>
      <w:r>
        <w:rPr>
          <w:rFonts w:ascii="Calibri" w:cs="Calibri"/>
          <w:spacing w:val="-3"/>
          <w:sz w:val="24"/>
          <w:szCs w:val="24"/>
          <w:rtl/>
        </w:rPr>
        <w:t> </w:t>
      </w:r>
      <w:r>
        <w:rPr>
          <w:rFonts w:ascii="Calibri" w:cs="Calibri"/>
          <w:spacing w:val="-6"/>
          <w:sz w:val="24"/>
          <w:szCs w:val="24"/>
        </w:rPr>
        <w:t>IPS</w:t>
      </w:r>
      <w:r>
        <w:rPr>
          <w:rFonts w:ascii="Calibri" w:cs="Calibri"/>
          <w:sz w:val="24"/>
          <w:szCs w:val="24"/>
          <w:rtl/>
        </w:rPr>
        <w:t> </w:t>
      </w:r>
      <w:r>
        <w:rPr>
          <w:rFonts w:ascii="Calibri" w:cs="Calibri"/>
          <w:spacing w:val="-6"/>
          <w:sz w:val="24"/>
          <w:szCs w:val="24"/>
        </w:rPr>
        <w:t>,</w:t>
      </w:r>
      <w:r>
        <w:rPr>
          <w:rFonts w:ascii="Calibri" w:cs="Calibri"/>
          <w:sz w:val="24"/>
          <w:szCs w:val="24"/>
          <w:rtl/>
        </w:rPr>
        <w:t> </w:t>
      </w:r>
      <w:r>
        <w:rPr>
          <w:rFonts w:ascii="Calibri" w:cs="Calibri"/>
          <w:spacing w:val="-6"/>
          <w:sz w:val="24"/>
          <w:szCs w:val="24"/>
        </w:rPr>
        <w:t>IG</w:t>
      </w:r>
      <w:r>
        <w:rPr>
          <w:rFonts w:ascii="Calibri" w:cs="Calibri"/>
          <w:spacing w:val="-6"/>
          <w:sz w:val="24"/>
          <w:szCs w:val="24"/>
        </w:rPr>
        <w:t>S</w:t>
      </w:r>
    </w:p>
    <w:p>
      <w:pPr>
        <w:pStyle w:val="BodyText"/>
        <w:bidi/>
        <w:spacing w:before="144"/>
        <w:ind w:right="0" w:left="388" w:firstLine="0"/>
        <w:jc w:val="left"/>
      </w:pPr>
      <w:r>
        <w:rPr>
          <w:spacing w:val="-4"/>
          <w:w w:val="90"/>
          <w:rtl/>
        </w:rPr>
        <w:t>ساير</w:t>
      </w:r>
      <w:r>
        <w:rPr>
          <w:spacing w:val="-8"/>
          <w:w w:val="90"/>
          <w:rtl/>
        </w:rPr>
        <w:t> </w:t>
      </w:r>
      <w:r>
        <w:rPr>
          <w:w w:val="90"/>
          <w:rtl/>
        </w:rPr>
        <w:t>استانداردهاي</w:t>
      </w:r>
      <w:r>
        <w:rPr>
          <w:spacing w:val="-8"/>
          <w:w w:val="90"/>
          <w:rtl/>
        </w:rPr>
        <w:t> </w:t>
      </w:r>
      <w:r>
        <w:rPr>
          <w:w w:val="90"/>
          <w:rtl/>
        </w:rPr>
        <w:t>ملي</w:t>
      </w:r>
      <w:r>
        <w:rPr>
          <w:spacing w:val="-6"/>
          <w:w w:val="90"/>
          <w:rtl/>
        </w:rPr>
        <w:t> </w:t>
      </w:r>
      <w:r>
        <w:rPr>
          <w:w w:val="90"/>
          <w:rtl/>
        </w:rPr>
        <w:t>شامل</w:t>
      </w:r>
      <w:r>
        <w:rPr>
          <w:rFonts w:ascii="Calibri" w:cs="Calibri"/>
          <w:b w:val="0"/>
          <w:bCs w:val="0"/>
          <w:rtl/>
        </w:rPr>
        <w:t> </w:t>
      </w:r>
      <w:r>
        <w:rPr>
          <w:rFonts w:ascii="Calibri" w:cs="Calibri"/>
          <w:b w:val="0"/>
          <w:bCs w:val="0"/>
          <w:w w:val="90"/>
        </w:rPr>
        <w:t>ISIRI</w:t>
      </w:r>
      <w:r>
        <w:rPr>
          <w:spacing w:val="-10"/>
          <w:w w:val="90"/>
          <w:rtl/>
        </w:rPr>
        <w:t> </w:t>
      </w:r>
      <w:r>
        <w:rPr>
          <w:w w:val="90"/>
          <w:rtl/>
        </w:rPr>
        <w:t>واستانداردهاي</w:t>
      </w:r>
      <w:r>
        <w:rPr>
          <w:spacing w:val="-7"/>
          <w:w w:val="90"/>
          <w:rtl/>
        </w:rPr>
        <w:t> </w:t>
      </w:r>
      <w:r>
        <w:rPr>
          <w:w w:val="90"/>
          <w:rtl/>
        </w:rPr>
        <w:t>ملي</w:t>
      </w:r>
      <w:r>
        <w:rPr>
          <w:spacing w:val="-5"/>
          <w:w w:val="90"/>
          <w:rtl/>
        </w:rPr>
        <w:t> </w:t>
      </w:r>
      <w:r>
        <w:rPr>
          <w:w w:val="90"/>
          <w:rtl/>
        </w:rPr>
        <w:t>ساختمان</w:t>
      </w:r>
      <w:r>
        <w:rPr>
          <w:spacing w:val="-9"/>
          <w:w w:val="90"/>
          <w:rtl/>
        </w:rPr>
        <w:t> </w:t>
      </w:r>
      <w:r>
        <w:rPr>
          <w:w w:val="90"/>
          <w:rtl/>
        </w:rPr>
        <w:t>و</w:t>
      </w:r>
      <w:r>
        <w:rPr>
          <w:spacing w:val="-9"/>
          <w:w w:val="90"/>
          <w:rtl/>
        </w:rPr>
        <w:t> </w:t>
      </w:r>
      <w:r>
        <w:rPr>
          <w:w w:val="90"/>
        </w:rPr>
        <w:t>..</w:t>
      </w:r>
      <w:r>
        <w:rPr>
          <w:w w:val="90"/>
        </w:rPr>
        <w:t>.</w:t>
      </w:r>
    </w:p>
    <w:p>
      <w:pPr>
        <w:pStyle w:val="BodyText"/>
        <w:bidi/>
        <w:spacing w:line="379" w:lineRule="auto" w:before="147"/>
        <w:ind w:right="630" w:left="387" w:firstLine="3568"/>
        <w:jc w:val="left"/>
      </w:pPr>
      <w:r>
        <w:rPr>
          <w:w w:val="90"/>
          <w:rtl/>
        </w:rPr>
        <w:t>كد</w:t>
      </w:r>
      <w:r>
        <w:rPr>
          <w:spacing w:val="-7"/>
          <w:w w:val="90"/>
          <w:rtl/>
        </w:rPr>
        <w:t> </w:t>
      </w:r>
      <w:r>
        <w:rPr>
          <w:w w:val="90"/>
          <w:rtl/>
        </w:rPr>
        <w:t>واستاندارهاي</w:t>
      </w:r>
      <w:r>
        <w:rPr>
          <w:spacing w:val="-4"/>
          <w:w w:val="90"/>
          <w:rtl/>
        </w:rPr>
        <w:t> </w:t>
      </w:r>
      <w:r>
        <w:rPr>
          <w:w w:val="90"/>
          <w:rtl/>
        </w:rPr>
        <w:t>بين</w:t>
      </w:r>
      <w:r>
        <w:rPr>
          <w:spacing w:val="-4"/>
          <w:w w:val="90"/>
          <w:rtl/>
        </w:rPr>
        <w:t> </w:t>
      </w:r>
      <w:r>
        <w:rPr>
          <w:w w:val="90"/>
          <w:rtl/>
        </w:rPr>
        <w:t>المللي</w:t>
      </w:r>
      <w:r>
        <w:rPr>
          <w:spacing w:val="-6"/>
          <w:w w:val="90"/>
          <w:rtl/>
        </w:rPr>
        <w:t> </w:t>
      </w:r>
      <w:r>
        <w:rPr>
          <w:w w:val="90"/>
          <w:rtl/>
        </w:rPr>
        <w:t>طراحي</w:t>
      </w:r>
      <w:r>
        <w:rPr>
          <w:spacing w:val="-4"/>
          <w:w w:val="90"/>
          <w:rtl/>
        </w:rPr>
        <w:t> </w:t>
      </w:r>
      <w:r>
        <w:rPr>
          <w:w w:val="90"/>
          <w:rtl/>
        </w:rPr>
        <w:t>مهندسي</w:t>
      </w:r>
      <w:r>
        <w:rPr>
          <w:spacing w:val="-6"/>
          <w:w w:val="90"/>
          <w:rtl/>
        </w:rPr>
        <w:t> </w:t>
      </w:r>
      <w:r>
        <w:rPr>
          <w:w w:val="90"/>
          <w:rtl/>
        </w:rPr>
        <w:t>شامل</w:t>
      </w:r>
      <w:r>
        <w:rPr>
          <w:rFonts w:ascii="Times New Roman" w:cs="Times New Roman"/>
          <w:b w:val="0"/>
          <w:bCs w:val="0"/>
          <w:w w:val="90"/>
          <w:rtl/>
        </w:rPr>
        <w:t> </w:t>
      </w:r>
      <w:r>
        <w:rPr>
          <w:rFonts w:ascii="Times New Roman" w:cs="Times New Roman"/>
          <w:b w:val="0"/>
          <w:bCs w:val="0"/>
          <w:w w:val="90"/>
        </w:rPr>
        <w:t>ASME</w:t>
      </w:r>
      <w:r>
        <w:rPr>
          <w:rFonts w:ascii="Times New Roman" w:cs="Times New Roman"/>
          <w:b w:val="0"/>
          <w:bCs w:val="0"/>
          <w:rtl/>
        </w:rPr>
        <w:t> </w:t>
      </w:r>
      <w:r>
        <w:rPr>
          <w:rFonts w:ascii="Times New Roman" w:cs="Times New Roman"/>
          <w:b w:val="0"/>
          <w:bCs w:val="0"/>
          <w:w w:val="90"/>
        </w:rPr>
        <w:t>NFPA,</w:t>
      </w:r>
      <w:r>
        <w:rPr>
          <w:spacing w:val="-8"/>
          <w:w w:val="90"/>
          <w:rtl/>
        </w:rPr>
        <w:t> </w:t>
      </w:r>
      <w:r>
        <w:rPr>
          <w:w w:val="90"/>
          <w:rtl/>
        </w:rPr>
        <w:t>و</w:t>
      </w:r>
      <w:r>
        <w:rPr>
          <w:w w:val="90"/>
        </w:rPr>
        <w:t>...</w:t>
      </w:r>
      <w:r>
        <w:rPr>
          <w:w w:val="90"/>
          <w:rtl/>
        </w:rPr>
        <w:t> </w:t>
      </w:r>
      <w:r>
        <w:rPr>
          <w:spacing w:val="-2"/>
          <w:w w:val="90"/>
          <w:rtl/>
        </w:rPr>
        <w:t>نقشهها</w:t>
      </w:r>
      <w:r>
        <w:rPr>
          <w:spacing w:val="-8"/>
          <w:w w:val="90"/>
          <w:rtl/>
        </w:rPr>
        <w:t> </w:t>
      </w:r>
      <w:r>
        <w:rPr>
          <w:w w:val="90"/>
          <w:rtl/>
        </w:rPr>
        <w:t>و</w:t>
      </w:r>
      <w:r>
        <w:rPr>
          <w:spacing w:val="-7"/>
          <w:w w:val="90"/>
          <w:rtl/>
        </w:rPr>
        <w:t> </w:t>
      </w:r>
      <w:r>
        <w:rPr>
          <w:w w:val="90"/>
          <w:rtl/>
        </w:rPr>
        <w:t>ساير</w:t>
      </w:r>
      <w:r>
        <w:rPr>
          <w:spacing w:val="-6"/>
          <w:w w:val="90"/>
          <w:rtl/>
        </w:rPr>
        <w:t> </w:t>
      </w:r>
      <w:r>
        <w:rPr>
          <w:w w:val="90"/>
          <w:rtl/>
        </w:rPr>
        <w:t>اﺻﻼحات</w:t>
      </w:r>
      <w:r>
        <w:rPr>
          <w:spacing w:val="-6"/>
          <w:w w:val="90"/>
          <w:rtl/>
        </w:rPr>
        <w:t> </w:t>
      </w:r>
      <w:r>
        <w:rPr>
          <w:w w:val="90"/>
          <w:rtl/>
        </w:rPr>
        <w:t>مندرج</w:t>
      </w:r>
      <w:r>
        <w:rPr>
          <w:spacing w:val="-7"/>
          <w:w w:val="90"/>
          <w:rtl/>
        </w:rPr>
        <w:t> </w:t>
      </w:r>
      <w:r>
        <w:rPr>
          <w:w w:val="90"/>
          <w:rtl/>
        </w:rPr>
        <w:t>در</w:t>
      </w:r>
      <w:r>
        <w:rPr>
          <w:spacing w:val="-8"/>
          <w:w w:val="90"/>
          <w:rtl/>
        </w:rPr>
        <w:t> </w:t>
      </w:r>
      <w:r>
        <w:rPr>
          <w:w w:val="90"/>
          <w:rtl/>
        </w:rPr>
        <w:t>پيوست</w:t>
      </w:r>
      <w:r>
        <w:rPr>
          <w:spacing w:val="-8"/>
          <w:w w:val="90"/>
          <w:rtl/>
        </w:rPr>
        <w:t> </w:t>
      </w:r>
      <w:r>
        <w:rPr>
          <w:w w:val="90"/>
        </w:rPr>
        <w:t>١٨</w:t>
      </w:r>
      <w:r>
        <w:rPr>
          <w:spacing w:val="-7"/>
          <w:w w:val="90"/>
          <w:rtl/>
        </w:rPr>
        <w:t> </w:t>
      </w:r>
      <w:r>
        <w:rPr>
          <w:w w:val="90"/>
          <w:rtl/>
        </w:rPr>
        <w:t>كه</w:t>
      </w:r>
      <w:r>
        <w:rPr>
          <w:spacing w:val="-7"/>
          <w:w w:val="90"/>
          <w:rtl/>
        </w:rPr>
        <w:t> </w:t>
      </w:r>
      <w:r>
        <w:rPr>
          <w:w w:val="90"/>
          <w:rtl/>
        </w:rPr>
        <w:t>در</w:t>
      </w:r>
      <w:r>
        <w:rPr>
          <w:spacing w:val="-8"/>
          <w:w w:val="90"/>
          <w:rtl/>
        </w:rPr>
        <w:t> </w:t>
      </w:r>
      <w:r>
        <w:rPr>
          <w:w w:val="90"/>
          <w:rtl/>
        </w:rPr>
        <w:t>اين</w:t>
      </w:r>
      <w:r>
        <w:rPr>
          <w:spacing w:val="-7"/>
          <w:w w:val="90"/>
          <w:rtl/>
        </w:rPr>
        <w:t> </w:t>
      </w:r>
      <w:r>
        <w:rPr>
          <w:w w:val="90"/>
          <w:rtl/>
        </w:rPr>
        <w:t>خصوص</w:t>
      </w:r>
      <w:r>
        <w:rPr>
          <w:spacing w:val="-8"/>
          <w:w w:val="90"/>
          <w:rtl/>
        </w:rPr>
        <w:t> </w:t>
      </w:r>
      <w:r>
        <w:rPr>
          <w:w w:val="90"/>
          <w:rtl/>
        </w:rPr>
        <w:t>پيمانكار</w:t>
      </w:r>
      <w:r>
        <w:rPr>
          <w:spacing w:val="-6"/>
          <w:w w:val="90"/>
          <w:rtl/>
        </w:rPr>
        <w:t> </w:t>
      </w:r>
      <w:r>
        <w:rPr>
          <w:w w:val="90"/>
          <w:rtl/>
        </w:rPr>
        <w:t>ميبايﺴت</w:t>
      </w:r>
      <w:r>
        <w:rPr>
          <w:spacing w:val="-7"/>
          <w:w w:val="90"/>
          <w:rtl/>
        </w:rPr>
        <w:t> </w:t>
      </w:r>
      <w:r>
        <w:rPr>
          <w:w w:val="90"/>
          <w:rtl/>
        </w:rPr>
        <w:t>در</w:t>
      </w:r>
      <w:r>
        <w:rPr>
          <w:spacing w:val="-5"/>
          <w:w w:val="90"/>
          <w:rtl/>
        </w:rPr>
        <w:t> </w:t>
      </w:r>
      <w:r>
        <w:rPr>
          <w:w w:val="90"/>
          <w:rtl/>
        </w:rPr>
        <w:t>ﺻحه</w:t>
      </w:r>
      <w:r>
        <w:rPr>
          <w:spacing w:val="-7"/>
          <w:w w:val="90"/>
          <w:rtl/>
        </w:rPr>
        <w:t> </w:t>
      </w:r>
      <w:r>
        <w:rPr>
          <w:w w:val="90"/>
          <w:rtl/>
        </w:rPr>
        <w:t>گذاري</w:t>
      </w:r>
      <w:r>
        <w:rPr>
          <w:spacing w:val="-6"/>
          <w:w w:val="90"/>
          <w:rtl/>
        </w:rPr>
        <w:t> </w:t>
      </w:r>
      <w:r>
        <w:rPr>
          <w:w w:val="90"/>
          <w:rtl/>
        </w:rPr>
        <w:t>،</w:t>
      </w:r>
      <w:r>
        <w:rPr>
          <w:spacing w:val="-6"/>
          <w:w w:val="90"/>
          <w:rtl/>
        </w:rPr>
        <w:t> </w:t>
      </w:r>
      <w:r>
        <w:rPr>
          <w:w w:val="90"/>
          <w:rtl/>
        </w:rPr>
        <w:t>مدارك</w:t>
      </w:r>
      <w:r>
        <w:rPr>
          <w:spacing w:val="-5"/>
          <w:w w:val="90"/>
          <w:rtl/>
        </w:rPr>
        <w:t> </w:t>
      </w:r>
      <w:r>
        <w:rPr>
          <w:w w:val="90"/>
          <w:rtl/>
        </w:rPr>
        <w:t>طراح</w:t>
      </w:r>
      <w:r>
        <w:rPr>
          <w:w w:val="90"/>
          <w:rtl/>
        </w:rPr>
        <w:t>ي</w:t>
      </w:r>
    </w:p>
    <w:p>
      <w:pPr>
        <w:pStyle w:val="BodyText"/>
        <w:bidi/>
        <w:spacing w:before="3"/>
        <w:ind w:right="0" w:left="387" w:firstLine="0"/>
        <w:jc w:val="left"/>
      </w:pPr>
      <w:r>
        <w:rPr>
          <w:spacing w:val="-4"/>
          <w:w w:val="80"/>
          <w:rtl/>
        </w:rPr>
        <w:t>پايه</w:t>
      </w:r>
      <w:r>
        <w:rPr>
          <w:spacing w:val="-8"/>
          <w:rtl/>
        </w:rPr>
        <w:t> </w:t>
      </w:r>
      <w:r>
        <w:rPr>
          <w:w w:val="80"/>
          <w:rtl/>
        </w:rPr>
        <w:t>را</w:t>
      </w:r>
      <w:r>
        <w:rPr>
          <w:spacing w:val="-4"/>
          <w:rtl/>
        </w:rPr>
        <w:t> </w:t>
      </w:r>
      <w:r>
        <w:rPr>
          <w:w w:val="80"/>
          <w:rtl/>
        </w:rPr>
        <w:t>با</w:t>
      </w:r>
      <w:r>
        <w:rPr>
          <w:spacing w:val="-3"/>
          <w:rtl/>
        </w:rPr>
        <w:t> </w:t>
      </w:r>
      <w:r>
        <w:rPr>
          <w:w w:val="80"/>
          <w:rtl/>
        </w:rPr>
        <w:t>كليه</w:t>
      </w:r>
      <w:r>
        <w:rPr>
          <w:spacing w:val="-8"/>
          <w:rtl/>
        </w:rPr>
        <w:t> </w:t>
      </w:r>
      <w:r>
        <w:rPr>
          <w:w w:val="80"/>
          <w:rtl/>
        </w:rPr>
        <w:t>اﺻﻼحات</w:t>
      </w:r>
      <w:r>
        <w:rPr>
          <w:spacing w:val="-2"/>
          <w:rtl/>
        </w:rPr>
        <w:t> </w:t>
      </w:r>
      <w:r>
        <w:rPr>
          <w:w w:val="80"/>
          <w:rtl/>
        </w:rPr>
        <w:t>و</w:t>
      </w:r>
      <w:r>
        <w:rPr>
          <w:spacing w:val="-2"/>
          <w:rtl/>
        </w:rPr>
        <w:t> </w:t>
      </w:r>
      <w:r>
        <w:rPr>
          <w:w w:val="80"/>
          <w:rtl/>
        </w:rPr>
        <w:t>مندرجات</w:t>
      </w:r>
      <w:r>
        <w:rPr>
          <w:spacing w:val="-7"/>
          <w:rtl/>
        </w:rPr>
        <w:t> </w:t>
      </w:r>
      <w:r>
        <w:rPr>
          <w:w w:val="80"/>
          <w:rtl/>
        </w:rPr>
        <w:t>پيوست</w:t>
      </w:r>
      <w:r>
        <w:rPr>
          <w:spacing w:val="-5"/>
          <w:rtl/>
        </w:rPr>
        <w:t> </w:t>
      </w:r>
      <w:r>
        <w:rPr>
          <w:w w:val="80"/>
        </w:rPr>
        <w:t>١٠</w:t>
      </w:r>
      <w:r>
        <w:rPr>
          <w:w w:val="80"/>
          <w:rtl/>
        </w:rPr>
        <w:t>و</w:t>
      </w:r>
      <w:r>
        <w:rPr>
          <w:spacing w:val="-3"/>
          <w:rtl/>
        </w:rPr>
        <w:t> </w:t>
      </w:r>
      <w:r>
        <w:rPr>
          <w:w w:val="80"/>
        </w:rPr>
        <w:t>١٨</w:t>
      </w:r>
      <w:r>
        <w:rPr>
          <w:spacing w:val="-3"/>
          <w:rtl/>
        </w:rPr>
        <w:t> </w:t>
      </w:r>
      <w:r>
        <w:rPr>
          <w:w w:val="80"/>
          <w:rtl/>
        </w:rPr>
        <w:t>در</w:t>
      </w:r>
      <w:r>
        <w:rPr>
          <w:spacing w:val="-6"/>
          <w:rtl/>
        </w:rPr>
        <w:t> </w:t>
      </w:r>
      <w:r>
        <w:rPr>
          <w:w w:val="80"/>
          <w:rtl/>
        </w:rPr>
        <w:t>نظر</w:t>
      </w:r>
      <w:r>
        <w:rPr>
          <w:spacing w:val="-7"/>
          <w:rtl/>
        </w:rPr>
        <w:t> </w:t>
      </w:r>
      <w:r>
        <w:rPr>
          <w:w w:val="80"/>
          <w:rtl/>
        </w:rPr>
        <w:t>بگيرد</w:t>
      </w:r>
      <w:r>
        <w:rPr>
          <w:w w:val="80"/>
        </w:rPr>
        <w:t>.</w:t>
      </w:r>
    </w:p>
    <w:p>
      <w:pPr>
        <w:pStyle w:val="BodyText"/>
        <w:bidi/>
        <w:spacing w:before="161"/>
        <w:ind w:right="0" w:left="438" w:firstLine="0"/>
        <w:jc w:val="left"/>
      </w:pPr>
      <w:r>
        <w:rPr>
          <w:spacing w:val="-5"/>
          <w:rtl/>
        </w:rPr>
        <w:t>شرح</w:t>
      </w:r>
      <w:r>
        <w:rPr>
          <w:spacing w:val="-2"/>
          <w:w w:val="85"/>
          <w:rtl/>
        </w:rPr>
        <w:t> </w:t>
      </w:r>
      <w:r>
        <w:rPr>
          <w:w w:val="85"/>
          <w:rtl/>
        </w:rPr>
        <w:t>كا</w:t>
      </w:r>
      <w:r>
        <w:rPr>
          <w:w w:val="85"/>
          <w:rtl/>
        </w:rPr>
        <w:t>ر</w:t>
      </w:r>
    </w:p>
    <w:p>
      <w:pPr>
        <w:bidi/>
        <w:spacing w:line="360" w:lineRule="auto" w:before="157"/>
        <w:ind w:right="457" w:left="388" w:firstLine="2431"/>
        <w:jc w:val="left"/>
        <w:rPr>
          <w:b/>
          <w:bCs/>
          <w:sz w:val="24"/>
          <w:szCs w:val="24"/>
        </w:rPr>
      </w:pPr>
      <w:r>
        <w:rPr>
          <w:b/>
          <w:bCs/>
          <w:spacing w:val="-6"/>
          <w:sz w:val="24"/>
          <w:szCs w:val="24"/>
          <w:rtl/>
        </w:rPr>
        <w:t>مباني طراحي مهندسي پايه</w:t>
      </w:r>
      <w:r>
        <w:rPr>
          <w:rFonts w:ascii="Calibri" w:hAnsi="Calibri" w:cs="Calibri"/>
          <w:spacing w:val="-6"/>
          <w:sz w:val="24"/>
          <w:szCs w:val="24"/>
        </w:rPr>
        <w:t>Basis,Criteria,Specification,Philosophies,….)</w:t>
      </w:r>
      <w:r>
        <w:rPr>
          <w:rFonts w:ascii="Calibri" w:hAnsi="Calibri" w:cs="Calibri"/>
          <w:sz w:val="24"/>
          <w:szCs w:val="24"/>
          <w:rtl/>
        </w:rPr>
        <w:t> </w:t>
      </w:r>
      <w:r>
        <w:rPr>
          <w:rFonts w:ascii="Calibri" w:hAnsi="Calibri" w:cs="Calibri"/>
          <w:spacing w:val="-6"/>
          <w:sz w:val="24"/>
          <w:szCs w:val="24"/>
        </w:rPr>
        <w:t>(Design</w:t>
      </w:r>
      <w:r>
        <w:rPr>
          <w:b/>
          <w:bCs/>
          <w:spacing w:val="-6"/>
          <w:sz w:val="24"/>
          <w:szCs w:val="24"/>
          <w:rtl/>
        </w:rPr>
        <w:t> </w:t>
      </w:r>
      <w:r>
        <w:rPr>
          <w:b/>
          <w:bCs/>
          <w:spacing w:val="-5"/>
          <w:w w:val="80"/>
          <w:sz w:val="24"/>
          <w:szCs w:val="24"/>
          <w:rtl/>
        </w:rPr>
        <w:t>در</w:t>
      </w:r>
      <w:r>
        <w:rPr>
          <w:b/>
          <w:bCs/>
          <w:spacing w:val="4"/>
          <w:sz w:val="24"/>
          <w:szCs w:val="24"/>
          <w:rtl/>
        </w:rPr>
        <w:t> </w:t>
      </w:r>
      <w:r>
        <w:rPr>
          <w:b/>
          <w:bCs/>
          <w:w w:val="80"/>
          <w:sz w:val="24"/>
          <w:szCs w:val="24"/>
          <w:rtl/>
        </w:rPr>
        <w:t>ﺻورت</w:t>
      </w:r>
      <w:r>
        <w:rPr>
          <w:b/>
          <w:bCs/>
          <w:spacing w:val="5"/>
          <w:sz w:val="24"/>
          <w:szCs w:val="24"/>
          <w:rtl/>
        </w:rPr>
        <w:t> </w:t>
      </w:r>
      <w:r>
        <w:rPr>
          <w:b/>
          <w:bCs/>
          <w:w w:val="80"/>
          <w:sz w:val="24"/>
          <w:szCs w:val="24"/>
          <w:rtl/>
        </w:rPr>
        <w:t>وجود</w:t>
      </w:r>
      <w:r>
        <w:rPr>
          <w:b/>
          <w:bCs/>
          <w:spacing w:val="3"/>
          <w:sz w:val="24"/>
          <w:szCs w:val="24"/>
          <w:rtl/>
        </w:rPr>
        <w:t> </w:t>
      </w:r>
      <w:r>
        <w:rPr>
          <w:b/>
          <w:bCs/>
          <w:w w:val="80"/>
          <w:sz w:val="24"/>
          <w:szCs w:val="24"/>
          <w:rtl/>
        </w:rPr>
        <w:t>ابهام،</w:t>
      </w:r>
      <w:r>
        <w:rPr>
          <w:b/>
          <w:bCs/>
          <w:sz w:val="24"/>
          <w:szCs w:val="24"/>
          <w:rtl/>
        </w:rPr>
        <w:t> </w:t>
      </w:r>
      <w:r>
        <w:rPr>
          <w:b/>
          <w:bCs/>
          <w:w w:val="80"/>
          <w:sz w:val="24"/>
          <w:szCs w:val="24"/>
          <w:rtl/>
        </w:rPr>
        <w:t>كﺴري</w:t>
      </w:r>
      <w:r>
        <w:rPr>
          <w:b/>
          <w:bCs/>
          <w:spacing w:val="9"/>
          <w:sz w:val="24"/>
          <w:szCs w:val="24"/>
          <w:rtl/>
        </w:rPr>
        <w:t> </w:t>
      </w:r>
      <w:r>
        <w:rPr>
          <w:b/>
          <w:bCs/>
          <w:w w:val="80"/>
          <w:sz w:val="24"/>
          <w:szCs w:val="24"/>
          <w:rtl/>
        </w:rPr>
        <w:t>و</w:t>
      </w:r>
      <w:r>
        <w:rPr>
          <w:b/>
          <w:bCs/>
          <w:spacing w:val="2"/>
          <w:sz w:val="24"/>
          <w:szCs w:val="24"/>
          <w:rtl/>
        </w:rPr>
        <w:t> </w:t>
      </w:r>
      <w:r>
        <w:rPr>
          <w:b/>
          <w:bCs/>
          <w:w w:val="80"/>
          <w:sz w:val="24"/>
          <w:szCs w:val="24"/>
          <w:rtl/>
        </w:rPr>
        <w:t>يا</w:t>
      </w:r>
      <w:r>
        <w:rPr>
          <w:b/>
          <w:bCs/>
          <w:spacing w:val="4"/>
          <w:sz w:val="24"/>
          <w:szCs w:val="24"/>
          <w:rtl/>
        </w:rPr>
        <w:t> </w:t>
      </w:r>
      <w:r>
        <w:rPr>
          <w:b/>
          <w:bCs/>
          <w:w w:val="80"/>
          <w:sz w:val="24"/>
          <w:szCs w:val="24"/>
          <w:rtl/>
        </w:rPr>
        <w:t>نقص</w:t>
      </w:r>
      <w:r>
        <w:rPr>
          <w:b/>
          <w:bCs/>
          <w:spacing w:val="9"/>
          <w:sz w:val="24"/>
          <w:szCs w:val="24"/>
          <w:rtl/>
        </w:rPr>
        <w:t> </w:t>
      </w:r>
      <w:r>
        <w:rPr>
          <w:b/>
          <w:bCs/>
          <w:w w:val="80"/>
          <w:sz w:val="24"/>
          <w:szCs w:val="24"/>
          <w:rtl/>
        </w:rPr>
        <w:t>مدارك</w:t>
      </w:r>
      <w:r>
        <w:rPr>
          <w:b/>
          <w:bCs/>
          <w:spacing w:val="5"/>
          <w:sz w:val="24"/>
          <w:szCs w:val="24"/>
          <w:rtl/>
        </w:rPr>
        <w:t> </w:t>
      </w:r>
      <w:r>
        <w:rPr>
          <w:b/>
          <w:bCs/>
          <w:w w:val="80"/>
          <w:sz w:val="24"/>
          <w:szCs w:val="24"/>
          <w:rtl/>
        </w:rPr>
        <w:t>به</w:t>
      </w:r>
      <w:r>
        <w:rPr>
          <w:b/>
          <w:bCs/>
          <w:spacing w:val="6"/>
          <w:sz w:val="24"/>
          <w:szCs w:val="24"/>
          <w:rtl/>
        </w:rPr>
        <w:t> </w:t>
      </w:r>
      <w:r>
        <w:rPr>
          <w:b/>
          <w:bCs/>
          <w:w w:val="80"/>
          <w:sz w:val="24"/>
          <w:szCs w:val="24"/>
          <w:rtl/>
        </w:rPr>
        <w:t>شكلي</w:t>
      </w:r>
      <w:r>
        <w:rPr>
          <w:b/>
          <w:bCs/>
          <w:spacing w:val="4"/>
          <w:sz w:val="24"/>
          <w:szCs w:val="24"/>
          <w:rtl/>
        </w:rPr>
        <w:t> </w:t>
      </w:r>
      <w:r>
        <w:rPr>
          <w:b/>
          <w:bCs/>
          <w:w w:val="80"/>
          <w:sz w:val="24"/>
          <w:szCs w:val="24"/>
          <w:rtl/>
        </w:rPr>
        <w:t>كه</w:t>
      </w:r>
      <w:r>
        <w:rPr>
          <w:b/>
          <w:bCs/>
          <w:spacing w:val="12"/>
          <w:sz w:val="24"/>
          <w:szCs w:val="24"/>
          <w:rtl/>
        </w:rPr>
        <w:t> </w:t>
      </w:r>
      <w:r>
        <w:rPr>
          <w:b/>
          <w:bCs/>
          <w:w w:val="80"/>
          <w:sz w:val="24"/>
          <w:szCs w:val="24"/>
          <w:rtl/>
        </w:rPr>
        <w:t>هيچ</w:t>
      </w:r>
      <w:r>
        <w:rPr>
          <w:b/>
          <w:bCs/>
          <w:spacing w:val="5"/>
          <w:sz w:val="24"/>
          <w:szCs w:val="24"/>
          <w:rtl/>
        </w:rPr>
        <w:t> </w:t>
      </w:r>
      <w:r>
        <w:rPr>
          <w:b/>
          <w:bCs/>
          <w:w w:val="80"/>
          <w:sz w:val="24"/>
          <w:szCs w:val="24"/>
          <w:rtl/>
        </w:rPr>
        <w:t>يك</w:t>
      </w:r>
      <w:r>
        <w:rPr>
          <w:b/>
          <w:bCs/>
          <w:spacing w:val="3"/>
          <w:sz w:val="24"/>
          <w:szCs w:val="24"/>
          <w:rtl/>
        </w:rPr>
        <w:t> </w:t>
      </w:r>
      <w:r>
        <w:rPr>
          <w:b/>
          <w:bCs/>
          <w:w w:val="80"/>
          <w:sz w:val="24"/>
          <w:szCs w:val="24"/>
          <w:rtl/>
        </w:rPr>
        <w:t>از</w:t>
      </w:r>
      <w:r>
        <w:rPr>
          <w:b/>
          <w:bCs/>
          <w:spacing w:val="6"/>
          <w:sz w:val="24"/>
          <w:szCs w:val="24"/>
          <w:rtl/>
        </w:rPr>
        <w:t> </w:t>
      </w:r>
      <w:r>
        <w:rPr>
          <w:b/>
          <w:bCs/>
          <w:w w:val="80"/>
          <w:sz w:val="24"/>
          <w:szCs w:val="24"/>
          <w:rtl/>
        </w:rPr>
        <w:t>منابع</w:t>
      </w:r>
      <w:r>
        <w:rPr>
          <w:b/>
          <w:bCs/>
          <w:spacing w:val="4"/>
          <w:sz w:val="24"/>
          <w:szCs w:val="24"/>
          <w:rtl/>
        </w:rPr>
        <w:t> </w:t>
      </w:r>
      <w:r>
        <w:rPr>
          <w:b/>
          <w:bCs/>
          <w:w w:val="80"/>
          <w:sz w:val="24"/>
          <w:szCs w:val="24"/>
          <w:rtl/>
        </w:rPr>
        <w:t>فوق</w:t>
      </w:r>
      <w:r>
        <w:rPr>
          <w:b/>
          <w:bCs/>
          <w:spacing w:val="5"/>
          <w:sz w:val="24"/>
          <w:szCs w:val="24"/>
          <w:rtl/>
        </w:rPr>
        <w:t> </w:t>
      </w:r>
      <w:r>
        <w:rPr>
          <w:b/>
          <w:bCs/>
          <w:w w:val="80"/>
          <w:sz w:val="24"/>
          <w:szCs w:val="24"/>
          <w:rtl/>
        </w:rPr>
        <w:t>قابل</w:t>
      </w:r>
      <w:r>
        <w:rPr>
          <w:b/>
          <w:bCs/>
          <w:spacing w:val="3"/>
          <w:sz w:val="24"/>
          <w:szCs w:val="24"/>
          <w:rtl/>
        </w:rPr>
        <w:t> </w:t>
      </w:r>
      <w:r>
        <w:rPr>
          <w:b/>
          <w:bCs/>
          <w:w w:val="80"/>
          <w:sz w:val="24"/>
          <w:szCs w:val="24"/>
          <w:rtl/>
        </w:rPr>
        <w:t>استناد</w:t>
      </w:r>
      <w:r>
        <w:rPr>
          <w:b/>
          <w:bCs/>
          <w:spacing w:val="5"/>
          <w:sz w:val="24"/>
          <w:szCs w:val="24"/>
          <w:rtl/>
        </w:rPr>
        <w:t> </w:t>
      </w:r>
      <w:r>
        <w:rPr>
          <w:b/>
          <w:bCs/>
          <w:w w:val="80"/>
          <w:sz w:val="24"/>
          <w:szCs w:val="24"/>
          <w:rtl/>
        </w:rPr>
        <w:t>نباشد</w:t>
      </w:r>
      <w:r>
        <w:rPr>
          <w:b/>
          <w:bCs/>
          <w:spacing w:val="1"/>
          <w:sz w:val="24"/>
          <w:szCs w:val="24"/>
          <w:rtl/>
        </w:rPr>
        <w:t> </w:t>
      </w:r>
      <w:r>
        <w:rPr>
          <w:b/>
          <w:bCs/>
          <w:w w:val="80"/>
          <w:sz w:val="24"/>
          <w:szCs w:val="24"/>
          <w:rtl/>
        </w:rPr>
        <w:t>نقطه</w:t>
      </w:r>
      <w:r>
        <w:rPr>
          <w:b/>
          <w:bCs/>
          <w:spacing w:val="5"/>
          <w:sz w:val="24"/>
          <w:szCs w:val="24"/>
          <w:rtl/>
        </w:rPr>
        <w:t> </w:t>
      </w:r>
      <w:r>
        <w:rPr>
          <w:b/>
          <w:bCs/>
          <w:w w:val="80"/>
          <w:sz w:val="24"/>
          <w:szCs w:val="24"/>
          <w:rtl/>
        </w:rPr>
        <w:t>نظرات</w:t>
      </w:r>
      <w:r>
        <w:rPr>
          <w:b/>
          <w:bCs/>
          <w:spacing w:val="4"/>
          <w:sz w:val="24"/>
          <w:szCs w:val="24"/>
          <w:rtl/>
        </w:rPr>
        <w:t> </w:t>
      </w:r>
      <w:r>
        <w:rPr>
          <w:b/>
          <w:bCs/>
          <w:w w:val="80"/>
          <w:sz w:val="24"/>
          <w:szCs w:val="24"/>
          <w:rtl/>
        </w:rPr>
        <w:t>كارفرم</w:t>
      </w:r>
      <w:r>
        <w:rPr>
          <w:b/>
          <w:bCs/>
          <w:w w:val="80"/>
          <w:sz w:val="24"/>
          <w:szCs w:val="24"/>
          <w:rtl/>
        </w:rPr>
        <w:t>ا</w:t>
      </w:r>
    </w:p>
    <w:p>
      <w:pPr>
        <w:pStyle w:val="BodyText"/>
        <w:bidi/>
        <w:spacing w:line="245" w:lineRule="exact"/>
        <w:ind w:right="0" w:left="387" w:firstLine="0"/>
        <w:jc w:val="left"/>
      </w:pPr>
      <w:r>
        <w:rPr>
          <w:spacing w:val="-5"/>
          <w:w w:val="85"/>
          <w:rtl/>
        </w:rPr>
        <w:t>به</w:t>
      </w:r>
      <w:r>
        <w:rPr>
          <w:spacing w:val="-2"/>
          <w:rtl/>
        </w:rPr>
        <w:t> </w:t>
      </w:r>
      <w:r>
        <w:rPr>
          <w:w w:val="85"/>
          <w:rtl/>
        </w:rPr>
        <w:t>همراه</w:t>
      </w:r>
      <w:r>
        <w:rPr>
          <w:spacing w:val="-1"/>
          <w:rtl/>
        </w:rPr>
        <w:t> </w:t>
      </w:r>
      <w:r>
        <w:rPr>
          <w:w w:val="85"/>
          <w:rtl/>
        </w:rPr>
        <w:t>تجربيات</w:t>
      </w:r>
      <w:r>
        <w:rPr>
          <w:spacing w:val="-2"/>
          <w:rtl/>
        </w:rPr>
        <w:t> </w:t>
      </w:r>
      <w:r>
        <w:rPr>
          <w:w w:val="85"/>
          <w:rtl/>
        </w:rPr>
        <w:t>شناخته</w:t>
      </w:r>
      <w:r>
        <w:rPr>
          <w:rtl/>
        </w:rPr>
        <w:t> </w:t>
      </w:r>
      <w:r>
        <w:rPr>
          <w:w w:val="85"/>
          <w:rtl/>
        </w:rPr>
        <w:t>شده</w:t>
      </w:r>
      <w:r>
        <w:rPr>
          <w:spacing w:val="-3"/>
          <w:rtl/>
        </w:rPr>
        <w:t> </w:t>
      </w:r>
      <w:r>
        <w:rPr>
          <w:w w:val="85"/>
          <w:rtl/>
        </w:rPr>
        <w:t>بين</w:t>
      </w:r>
      <w:r>
        <w:rPr>
          <w:rtl/>
        </w:rPr>
        <w:t> </w:t>
      </w:r>
      <w:r>
        <w:rPr>
          <w:w w:val="85"/>
          <w:rtl/>
        </w:rPr>
        <w:t>المللي</w:t>
      </w:r>
      <w:r>
        <w:rPr>
          <w:rFonts w:ascii="Times New Roman" w:cs="Times New Roman"/>
          <w:w w:val="85"/>
        </w:rPr>
        <w:t>Practices)</w:t>
      </w:r>
      <w:r>
        <w:rPr>
          <w:rFonts w:ascii="Times New Roman" w:cs="Times New Roman"/>
          <w:spacing w:val="13"/>
          <w:rtl/>
        </w:rPr>
        <w:t> </w:t>
      </w:r>
      <w:r>
        <w:rPr>
          <w:rFonts w:ascii="Times New Roman" w:cs="Times New Roman"/>
          <w:w w:val="85"/>
        </w:rPr>
        <w:t>Known</w:t>
      </w:r>
      <w:r>
        <w:rPr>
          <w:rFonts w:ascii="Times New Roman" w:cs="Times New Roman"/>
          <w:spacing w:val="19"/>
          <w:rtl/>
        </w:rPr>
        <w:t> </w:t>
      </w:r>
      <w:r>
        <w:rPr>
          <w:rFonts w:ascii="Times New Roman" w:cs="Times New Roman"/>
          <w:w w:val="85"/>
        </w:rPr>
        <w:t>(Well</w:t>
      </w:r>
      <w:r>
        <w:rPr>
          <w:spacing w:val="-1"/>
          <w:rtl/>
        </w:rPr>
        <w:t> </w:t>
      </w:r>
      <w:r>
        <w:rPr>
          <w:w w:val="85"/>
          <w:rtl/>
        </w:rPr>
        <w:t>با</w:t>
      </w:r>
      <w:r>
        <w:rPr>
          <w:spacing w:val="-3"/>
          <w:rtl/>
        </w:rPr>
        <w:t> </w:t>
      </w:r>
      <w:r>
        <w:rPr>
          <w:w w:val="85"/>
          <w:rtl/>
        </w:rPr>
        <w:t>تاييد</w:t>
      </w:r>
      <w:r>
        <w:rPr>
          <w:spacing w:val="-4"/>
          <w:rtl/>
        </w:rPr>
        <w:t> </w:t>
      </w:r>
      <w:r>
        <w:rPr>
          <w:w w:val="85"/>
          <w:rtl/>
        </w:rPr>
        <w:t>كارفرما</w:t>
      </w:r>
      <w:r>
        <w:rPr>
          <w:rtl/>
        </w:rPr>
        <w:t> </w:t>
      </w:r>
      <w:r>
        <w:rPr>
          <w:w w:val="85"/>
          <w:rtl/>
        </w:rPr>
        <w:t>اولويت</w:t>
      </w:r>
      <w:r>
        <w:rPr>
          <w:spacing w:val="-2"/>
          <w:rtl/>
        </w:rPr>
        <w:t> </w:t>
      </w:r>
      <w:r>
        <w:rPr>
          <w:w w:val="85"/>
          <w:rtl/>
        </w:rPr>
        <w:t>خواهد</w:t>
      </w:r>
      <w:r>
        <w:rPr>
          <w:spacing w:val="-3"/>
          <w:rtl/>
        </w:rPr>
        <w:t> </w:t>
      </w:r>
      <w:r>
        <w:rPr>
          <w:w w:val="85"/>
          <w:rtl/>
        </w:rPr>
        <w:t>داشت</w:t>
      </w:r>
      <w:r>
        <w:rPr>
          <w:w w:val="85"/>
        </w:rPr>
        <w:t>.</w:t>
      </w:r>
    </w:p>
    <w:p>
      <w:pPr>
        <w:pStyle w:val="BodyText"/>
        <w:bidi/>
        <w:spacing w:line="331" w:lineRule="auto" w:before="103"/>
        <w:ind w:right="455" w:left="387" w:firstLine="4"/>
        <w:jc w:val="both"/>
      </w:pPr>
      <w:r>
        <w:rPr>
          <w:w w:val="85"/>
          <w:rtl/>
        </w:rPr>
        <w:t>در</w:t>
      </w:r>
      <w:r>
        <w:rPr>
          <w:spacing w:val="-1"/>
          <w:w w:val="85"/>
          <w:rtl/>
        </w:rPr>
        <w:t> </w:t>
      </w:r>
      <w:r>
        <w:rPr>
          <w:w w:val="85"/>
          <w:rtl/>
        </w:rPr>
        <w:t>هر</w:t>
      </w:r>
      <w:r>
        <w:rPr>
          <w:spacing w:val="-3"/>
          <w:w w:val="85"/>
          <w:rtl/>
        </w:rPr>
        <w:t> </w:t>
      </w:r>
      <w:r>
        <w:rPr>
          <w:w w:val="85"/>
          <w:rtl/>
        </w:rPr>
        <w:t>حال</w:t>
      </w:r>
      <w:r>
        <w:rPr>
          <w:spacing w:val="-4"/>
          <w:w w:val="85"/>
          <w:rtl/>
        </w:rPr>
        <w:t> </w:t>
      </w:r>
      <w:r>
        <w:rPr>
          <w:w w:val="85"/>
          <w:rtl/>
        </w:rPr>
        <w:t>بعد</w:t>
      </w:r>
      <w:r>
        <w:rPr>
          <w:spacing w:val="-4"/>
          <w:w w:val="85"/>
          <w:rtl/>
        </w:rPr>
        <w:t> </w:t>
      </w:r>
      <w:r>
        <w:rPr>
          <w:w w:val="85"/>
          <w:rtl/>
        </w:rPr>
        <w:t>از</w:t>
      </w:r>
      <w:r>
        <w:rPr>
          <w:spacing w:val="-4"/>
          <w:w w:val="85"/>
          <w:rtl/>
        </w:rPr>
        <w:t> </w:t>
      </w:r>
      <w:r>
        <w:rPr>
          <w:w w:val="85"/>
          <w:rtl/>
        </w:rPr>
        <w:t>اين مرحله</w:t>
      </w:r>
      <w:r>
        <w:rPr>
          <w:spacing w:val="-1"/>
          <w:w w:val="85"/>
          <w:rtl/>
        </w:rPr>
        <w:t> </w:t>
      </w:r>
      <w:r>
        <w:rPr>
          <w:w w:val="85"/>
        </w:rPr>
        <w:t>(</w:t>
      </w:r>
      <w:r>
        <w:rPr>
          <w:rFonts w:ascii="Times New Roman" w:cs="Times New Roman"/>
          <w:w w:val="85"/>
        </w:rPr>
        <w:t>Endorsement</w:t>
      </w:r>
      <w:r>
        <w:rPr>
          <w:w w:val="85"/>
        </w:rPr>
        <w:t>)</w:t>
      </w:r>
      <w:r>
        <w:rPr>
          <w:w w:val="85"/>
          <w:rtl/>
        </w:rPr>
        <w:t>،</w:t>
      </w:r>
      <w:r>
        <w:rPr>
          <w:spacing w:val="-3"/>
          <w:w w:val="85"/>
          <w:rtl/>
        </w:rPr>
        <w:t> </w:t>
      </w:r>
      <w:r>
        <w:rPr>
          <w:w w:val="85"/>
          <w:rtl/>
        </w:rPr>
        <w:t>مدارك</w:t>
      </w:r>
      <w:r>
        <w:rPr>
          <w:spacing w:val="-1"/>
          <w:w w:val="85"/>
          <w:rtl/>
        </w:rPr>
        <w:t> </w:t>
      </w:r>
      <w:r>
        <w:rPr>
          <w:w w:val="85"/>
          <w:rtl/>
        </w:rPr>
        <w:t>مهندسي</w:t>
      </w:r>
      <w:r>
        <w:rPr>
          <w:spacing w:val="-4"/>
          <w:w w:val="85"/>
          <w:rtl/>
        </w:rPr>
        <w:t> </w:t>
      </w:r>
      <w:r>
        <w:rPr>
          <w:w w:val="85"/>
          <w:rtl/>
        </w:rPr>
        <w:t>پايه كه</w:t>
      </w:r>
      <w:r>
        <w:rPr>
          <w:spacing w:val="-4"/>
          <w:w w:val="85"/>
          <w:rtl/>
        </w:rPr>
        <w:t> </w:t>
      </w:r>
      <w:r>
        <w:rPr>
          <w:w w:val="85"/>
          <w:rtl/>
        </w:rPr>
        <w:t>بدين</w:t>
      </w:r>
      <w:r>
        <w:rPr>
          <w:spacing w:val="-4"/>
          <w:w w:val="85"/>
          <w:rtl/>
        </w:rPr>
        <w:t> </w:t>
      </w:r>
      <w:r>
        <w:rPr>
          <w:w w:val="85"/>
          <w:rtl/>
        </w:rPr>
        <w:t>ترتيب</w:t>
      </w:r>
      <w:r>
        <w:rPr>
          <w:spacing w:val="-4"/>
          <w:w w:val="85"/>
          <w:rtl/>
        </w:rPr>
        <w:t> </w:t>
      </w:r>
      <w:r>
        <w:rPr>
          <w:w w:val="85"/>
          <w:rtl/>
        </w:rPr>
        <w:t>و</w:t>
      </w:r>
      <w:r>
        <w:rPr>
          <w:spacing w:val="-4"/>
          <w:w w:val="85"/>
          <w:rtl/>
        </w:rPr>
        <w:t> </w:t>
      </w:r>
      <w:r>
        <w:rPr>
          <w:w w:val="85"/>
          <w:rtl/>
        </w:rPr>
        <w:t>با</w:t>
      </w:r>
      <w:r>
        <w:rPr>
          <w:spacing w:val="-5"/>
          <w:w w:val="85"/>
          <w:rtl/>
        </w:rPr>
        <w:t> </w:t>
      </w:r>
      <w:r>
        <w:rPr>
          <w:w w:val="85"/>
          <w:rtl/>
        </w:rPr>
        <w:t>لحاظ</w:t>
      </w:r>
      <w:r>
        <w:rPr>
          <w:spacing w:val="-7"/>
          <w:w w:val="85"/>
          <w:rtl/>
        </w:rPr>
        <w:t> </w:t>
      </w:r>
      <w:r>
        <w:rPr>
          <w:w w:val="85"/>
          <w:rtl/>
        </w:rPr>
        <w:t>تغييرات</w:t>
      </w:r>
      <w:r>
        <w:rPr>
          <w:spacing w:val="-1"/>
          <w:w w:val="85"/>
          <w:rtl/>
        </w:rPr>
        <w:t> </w:t>
      </w:r>
      <w:r>
        <w:rPr>
          <w:w w:val="85"/>
          <w:rtl/>
        </w:rPr>
        <w:t>مورد</w:t>
      </w:r>
      <w:r>
        <w:rPr>
          <w:spacing w:val="-4"/>
          <w:w w:val="85"/>
          <w:rtl/>
        </w:rPr>
        <w:t> </w:t>
      </w:r>
      <w:r>
        <w:rPr>
          <w:w w:val="85"/>
          <w:rtl/>
        </w:rPr>
        <w:t>نظر</w:t>
      </w:r>
      <w:r>
        <w:rPr>
          <w:spacing w:val="-4"/>
          <w:w w:val="85"/>
          <w:rtl/>
        </w:rPr>
        <w:t> </w:t>
      </w:r>
      <w:r>
        <w:rPr>
          <w:w w:val="85"/>
          <w:rtl/>
        </w:rPr>
        <w:t>پيمانكار </w:t>
      </w:r>
      <w:r>
        <w:rPr>
          <w:w w:val="80"/>
          <w:rtl/>
        </w:rPr>
        <w:t>و مورد تائيد كارفرما نهايي خواهند شد ﺻادره توسط پيمانكار تلقي و پايه و اساس مهندسي تفصيلي، خريد و اجراي پروژه </w:t>
      </w:r>
      <w:r>
        <w:rPr>
          <w:spacing w:val="-4"/>
          <w:w w:val="85"/>
          <w:rtl/>
        </w:rPr>
        <w:t>قرار</w:t>
      </w:r>
      <w:r>
        <w:rPr>
          <w:spacing w:val="3"/>
          <w:rtl/>
        </w:rPr>
        <w:t> </w:t>
      </w:r>
      <w:r>
        <w:rPr>
          <w:w w:val="85"/>
          <w:rtl/>
        </w:rPr>
        <w:t>خواهند</w:t>
      </w:r>
      <w:r>
        <w:rPr>
          <w:spacing w:val="1"/>
          <w:rtl/>
        </w:rPr>
        <w:t> </w:t>
      </w:r>
      <w:r>
        <w:rPr>
          <w:w w:val="85"/>
          <w:rtl/>
        </w:rPr>
        <w:t>گرفت</w:t>
      </w:r>
      <w:r>
        <w:rPr>
          <w:rtl/>
        </w:rPr>
        <w:t> </w:t>
      </w:r>
      <w:r>
        <w:rPr>
          <w:w w:val="85"/>
          <w:rtl/>
        </w:rPr>
        <w:t>و</w:t>
      </w:r>
      <w:r>
        <w:rPr>
          <w:spacing w:val="5"/>
          <w:rtl/>
        </w:rPr>
        <w:t> </w:t>
      </w:r>
      <w:r>
        <w:rPr>
          <w:w w:val="85"/>
          <w:rtl/>
        </w:rPr>
        <w:t>هيچگونه</w:t>
      </w:r>
      <w:r>
        <w:rPr>
          <w:spacing w:val="1"/>
          <w:rtl/>
        </w:rPr>
        <w:t> </w:t>
      </w:r>
      <w:r>
        <w:rPr>
          <w:w w:val="85"/>
          <w:rtl/>
        </w:rPr>
        <w:t>بحث</w:t>
      </w:r>
      <w:r>
        <w:rPr>
          <w:spacing w:val="5"/>
          <w:rtl/>
        </w:rPr>
        <w:t> </w:t>
      </w:r>
      <w:r>
        <w:rPr>
          <w:w w:val="85"/>
          <w:rtl/>
        </w:rPr>
        <w:t>جديدي</w:t>
      </w:r>
      <w:r>
        <w:rPr>
          <w:spacing w:val="3"/>
          <w:rtl/>
        </w:rPr>
        <w:t> </w:t>
      </w:r>
      <w:r>
        <w:rPr>
          <w:w w:val="85"/>
          <w:rtl/>
        </w:rPr>
        <w:t>در</w:t>
      </w:r>
      <w:r>
        <w:rPr>
          <w:spacing w:val="2"/>
          <w:rtl/>
        </w:rPr>
        <w:t> </w:t>
      </w:r>
      <w:r>
        <w:rPr>
          <w:w w:val="85"/>
          <w:rtl/>
        </w:rPr>
        <w:t>زمينه</w:t>
      </w:r>
      <w:r>
        <w:rPr>
          <w:spacing w:val="6"/>
          <w:rtl/>
        </w:rPr>
        <w:t> </w:t>
      </w:r>
      <w:r>
        <w:rPr>
          <w:w w:val="85"/>
          <w:rtl/>
        </w:rPr>
        <w:t>اولين</w:t>
      </w:r>
      <w:r>
        <w:rPr>
          <w:spacing w:val="4"/>
          <w:rtl/>
        </w:rPr>
        <w:t> </w:t>
      </w:r>
      <w:r>
        <w:rPr>
          <w:w w:val="85"/>
          <w:rtl/>
        </w:rPr>
        <w:t>ﺻدور</w:t>
      </w:r>
      <w:r>
        <w:rPr>
          <w:spacing w:val="2"/>
          <w:rtl/>
        </w:rPr>
        <w:t> </w:t>
      </w:r>
      <w:r>
        <w:rPr>
          <w:w w:val="85"/>
          <w:rtl/>
        </w:rPr>
        <w:t>آنها</w:t>
      </w:r>
      <w:r>
        <w:rPr>
          <w:spacing w:val="3"/>
          <w:rtl/>
        </w:rPr>
        <w:t> </w:t>
      </w:r>
      <w:r>
        <w:rPr>
          <w:w w:val="85"/>
        </w:rPr>
        <w:t>)</w:t>
      </w:r>
      <w:r>
        <w:rPr>
          <w:w w:val="85"/>
          <w:rtl/>
        </w:rPr>
        <w:t>در</w:t>
      </w:r>
      <w:r>
        <w:rPr>
          <w:spacing w:val="4"/>
          <w:rtl/>
        </w:rPr>
        <w:t> </w:t>
      </w:r>
      <w:r>
        <w:rPr>
          <w:w w:val="85"/>
          <w:rtl/>
        </w:rPr>
        <w:t>مهندسي</w:t>
      </w:r>
      <w:r>
        <w:rPr>
          <w:spacing w:val="1"/>
          <w:rtl/>
        </w:rPr>
        <w:t> </w:t>
      </w:r>
      <w:r>
        <w:rPr>
          <w:w w:val="85"/>
          <w:rtl/>
        </w:rPr>
        <w:t>پايه</w:t>
      </w:r>
      <w:r>
        <w:rPr>
          <w:w w:val="85"/>
        </w:rPr>
        <w:t>(</w:t>
      </w:r>
      <w:r>
        <w:rPr>
          <w:rtl/>
        </w:rPr>
        <w:t> </w:t>
      </w:r>
      <w:r>
        <w:rPr>
          <w:w w:val="85"/>
          <w:rtl/>
        </w:rPr>
        <w:t>از</w:t>
      </w:r>
      <w:r>
        <w:rPr>
          <w:spacing w:val="1"/>
          <w:rtl/>
        </w:rPr>
        <w:t> </w:t>
      </w:r>
      <w:r>
        <w:rPr>
          <w:w w:val="85"/>
          <w:rtl/>
        </w:rPr>
        <w:t>نقطه</w:t>
      </w:r>
      <w:r>
        <w:rPr>
          <w:spacing w:val="2"/>
          <w:rtl/>
        </w:rPr>
        <w:t> </w:t>
      </w:r>
      <w:r>
        <w:rPr>
          <w:w w:val="85"/>
          <w:rtl/>
        </w:rPr>
        <w:t>نظر</w:t>
      </w:r>
      <w:r>
        <w:rPr>
          <w:spacing w:val="3"/>
          <w:rtl/>
        </w:rPr>
        <w:t> </w:t>
      </w:r>
      <w:r>
        <w:rPr>
          <w:w w:val="85"/>
          <w:rtl/>
        </w:rPr>
        <w:t>قراردادي</w:t>
      </w:r>
      <w:r>
        <w:rPr>
          <w:spacing w:val="4"/>
          <w:rtl/>
        </w:rPr>
        <w:t> </w:t>
      </w:r>
      <w:r>
        <w:rPr>
          <w:w w:val="85"/>
          <w:rtl/>
        </w:rPr>
        <w:t>و</w:t>
      </w:r>
      <w:r>
        <w:rPr>
          <w:spacing w:val="3"/>
          <w:rtl/>
        </w:rPr>
        <w:t> </w:t>
      </w:r>
      <w:r>
        <w:rPr>
          <w:w w:val="85"/>
          <w:rtl/>
        </w:rPr>
        <w:t>فن</w:t>
      </w:r>
      <w:r>
        <w:rPr>
          <w:w w:val="85"/>
          <w:rtl/>
        </w:rPr>
        <w:t>ي</w:t>
      </w:r>
    </w:p>
    <w:p>
      <w:pPr>
        <w:pStyle w:val="BodyText"/>
        <w:bidi/>
        <w:spacing w:line="275" w:lineRule="exact"/>
        <w:ind w:right="1924" w:left="0" w:firstLine="0"/>
        <w:jc w:val="both"/>
      </w:pPr>
      <w:r>
        <w:rPr>
          <w:spacing w:val="-4"/>
          <w:w w:val="85"/>
          <w:rtl/>
        </w:rPr>
        <w:t>مﺴموع</w:t>
      </w:r>
      <w:r>
        <w:rPr>
          <w:spacing w:val="-10"/>
          <w:rtl/>
        </w:rPr>
        <w:t> </w:t>
      </w:r>
      <w:r>
        <w:rPr>
          <w:w w:val="85"/>
          <w:rtl/>
        </w:rPr>
        <w:t>نخواهد</w:t>
      </w:r>
      <w:r>
        <w:rPr>
          <w:spacing w:val="-3"/>
          <w:w w:val="85"/>
          <w:rtl/>
        </w:rPr>
        <w:t> </w:t>
      </w:r>
      <w:r>
        <w:rPr>
          <w:w w:val="85"/>
          <w:rtl/>
        </w:rPr>
        <w:t>بود</w:t>
      </w:r>
      <w:r>
        <w:rPr>
          <w:spacing w:val="-5"/>
          <w:rtl/>
        </w:rPr>
        <w:t> </w:t>
      </w:r>
      <w:r>
        <w:rPr>
          <w:w w:val="85"/>
          <w:rtl/>
        </w:rPr>
        <w:t>و</w:t>
      </w:r>
      <w:r>
        <w:rPr>
          <w:spacing w:val="-3"/>
          <w:w w:val="85"/>
          <w:rtl/>
        </w:rPr>
        <w:t> </w:t>
      </w:r>
      <w:r>
        <w:rPr>
          <w:w w:val="85"/>
          <w:rtl/>
        </w:rPr>
        <w:t>كليه</w:t>
      </w:r>
      <w:r>
        <w:rPr>
          <w:spacing w:val="-10"/>
          <w:rtl/>
        </w:rPr>
        <w:t> </w:t>
      </w:r>
      <w:r>
        <w:rPr>
          <w:w w:val="85"/>
          <w:rtl/>
        </w:rPr>
        <w:t>مﺴﺌوليت</w:t>
      </w:r>
      <w:r>
        <w:rPr>
          <w:spacing w:val="-4"/>
          <w:w w:val="85"/>
          <w:rtl/>
        </w:rPr>
        <w:t> </w:t>
      </w:r>
      <w:r>
        <w:rPr>
          <w:w w:val="85"/>
          <w:rtl/>
        </w:rPr>
        <w:t>هاي</w:t>
      </w:r>
      <w:r>
        <w:rPr>
          <w:spacing w:val="-6"/>
          <w:w w:val="85"/>
          <w:rtl/>
        </w:rPr>
        <w:t> </w:t>
      </w:r>
      <w:r>
        <w:rPr>
          <w:w w:val="85"/>
          <w:rtl/>
        </w:rPr>
        <w:t>پروژه</w:t>
      </w:r>
      <w:r>
        <w:rPr>
          <w:spacing w:val="-9"/>
          <w:rtl/>
        </w:rPr>
        <w:t> </w:t>
      </w:r>
      <w:r>
        <w:rPr>
          <w:w w:val="85"/>
          <w:rtl/>
        </w:rPr>
        <w:t>مطابق</w:t>
      </w:r>
      <w:r>
        <w:rPr>
          <w:spacing w:val="-6"/>
          <w:w w:val="85"/>
          <w:rtl/>
        </w:rPr>
        <w:t> </w:t>
      </w:r>
      <w:r>
        <w:rPr>
          <w:w w:val="85"/>
          <w:rtl/>
        </w:rPr>
        <w:t>شرايط</w:t>
      </w:r>
      <w:r>
        <w:rPr>
          <w:spacing w:val="-3"/>
          <w:w w:val="85"/>
          <w:rtl/>
        </w:rPr>
        <w:t> </w:t>
      </w:r>
      <w:r>
        <w:rPr>
          <w:w w:val="85"/>
          <w:rtl/>
        </w:rPr>
        <w:t>عمومي</w:t>
      </w:r>
      <w:r>
        <w:rPr>
          <w:spacing w:val="-10"/>
          <w:rtl/>
        </w:rPr>
        <w:t> </w:t>
      </w:r>
      <w:r>
        <w:rPr>
          <w:w w:val="85"/>
          <w:rtl/>
        </w:rPr>
        <w:t>پيمان</w:t>
      </w:r>
      <w:r>
        <w:rPr>
          <w:spacing w:val="-4"/>
          <w:w w:val="85"/>
          <w:rtl/>
        </w:rPr>
        <w:t> </w:t>
      </w:r>
      <w:r>
        <w:rPr>
          <w:w w:val="85"/>
          <w:rtl/>
        </w:rPr>
        <w:t>بر</w:t>
      </w:r>
      <w:r>
        <w:rPr>
          <w:spacing w:val="-2"/>
          <w:w w:val="85"/>
          <w:rtl/>
        </w:rPr>
        <w:t> </w:t>
      </w:r>
      <w:r>
        <w:rPr>
          <w:w w:val="85"/>
          <w:rtl/>
        </w:rPr>
        <w:t>عهده</w:t>
      </w:r>
      <w:r>
        <w:rPr>
          <w:spacing w:val="-3"/>
          <w:w w:val="85"/>
          <w:rtl/>
        </w:rPr>
        <w:t> </w:t>
      </w:r>
      <w:r>
        <w:rPr>
          <w:w w:val="85"/>
          <w:rtl/>
        </w:rPr>
        <w:t>پيمانكار</w:t>
      </w:r>
      <w:r>
        <w:rPr>
          <w:spacing w:val="-3"/>
          <w:w w:val="85"/>
          <w:rtl/>
        </w:rPr>
        <w:t> </w:t>
      </w:r>
      <w:r>
        <w:rPr>
          <w:w w:val="85"/>
          <w:rtl/>
        </w:rPr>
        <w:t>ميباشد</w:t>
      </w:r>
      <w:r>
        <w:rPr>
          <w:w w:val="85"/>
        </w:rPr>
        <w:t>.</w:t>
      </w:r>
    </w:p>
    <w:p>
      <w:pPr>
        <w:pStyle w:val="BodyText"/>
        <w:spacing w:before="272"/>
        <w:rPr>
          <w:sz w:val="28"/>
        </w:rPr>
      </w:pPr>
    </w:p>
    <w:p>
      <w:pPr>
        <w:pStyle w:val="Heading1"/>
        <w:bidi/>
        <w:spacing w:before="1"/>
        <w:ind w:right="6469" w:left="0" w:firstLine="0"/>
        <w:jc w:val="right"/>
        <w:rPr>
          <w:rFonts w:ascii="Times New Roman" w:cs="Times New Roman"/>
        </w:rPr>
      </w:pPr>
      <w:r>
        <w:rPr>
          <w:rFonts w:ascii="Times New Roman" w:cs="Times New Roman"/>
          <w:spacing w:val="-10"/>
          <w:w w:val="90"/>
        </w:rPr>
        <w:t>٣</w:t>
      </w:r>
      <w:r>
        <w:rPr>
          <w:rFonts w:ascii="Times New Roman" w:cs="Times New Roman"/>
          <w:spacing w:val="-5"/>
          <w:w w:val="90"/>
          <w:rtl/>
        </w:rPr>
        <w:t> </w:t>
      </w:r>
      <w:r>
        <w:rPr>
          <w:rFonts w:ascii="Times New Roman" w:cs="Times New Roman"/>
          <w:w w:val="90"/>
        </w:rPr>
        <w:t>٢-</w:t>
      </w:r>
      <w:r>
        <w:rPr>
          <w:rFonts w:ascii="Times New Roman" w:cs="Times New Roman"/>
          <w:spacing w:val="-7"/>
          <w:w w:val="90"/>
          <w:rtl/>
        </w:rPr>
        <w:t> </w:t>
      </w:r>
      <w:r>
        <w:rPr>
          <w:rFonts w:ascii="Times New Roman" w:cs="Times New Roman"/>
          <w:w w:val="90"/>
          <w:rtl/>
        </w:rPr>
        <w:t>خدمات</w:t>
      </w:r>
      <w:r>
        <w:rPr>
          <w:rFonts w:ascii="Times New Roman" w:cs="Times New Roman"/>
          <w:spacing w:val="-4"/>
          <w:w w:val="90"/>
          <w:rtl/>
        </w:rPr>
        <w:t> </w:t>
      </w:r>
      <w:r>
        <w:rPr>
          <w:rFonts w:ascii="Times New Roman" w:cs="Times New Roman"/>
          <w:w w:val="90"/>
          <w:rtl/>
        </w:rPr>
        <w:t>طراحي</w:t>
      </w:r>
      <w:r>
        <w:rPr>
          <w:rFonts w:ascii="Times New Roman" w:cs="Times New Roman"/>
          <w:spacing w:val="-4"/>
          <w:w w:val="90"/>
          <w:rtl/>
        </w:rPr>
        <w:t> </w:t>
      </w:r>
      <w:r>
        <w:rPr>
          <w:rFonts w:ascii="Times New Roman" w:cs="Times New Roman"/>
          <w:w w:val="90"/>
          <w:rtl/>
        </w:rPr>
        <w:t>و</w:t>
      </w:r>
      <w:r>
        <w:rPr>
          <w:rFonts w:ascii="Times New Roman" w:cs="Times New Roman"/>
          <w:spacing w:val="-4"/>
          <w:w w:val="90"/>
          <w:rtl/>
        </w:rPr>
        <w:t> </w:t>
      </w:r>
      <w:r>
        <w:rPr>
          <w:rFonts w:ascii="Times New Roman" w:cs="Times New Roman"/>
          <w:w w:val="90"/>
          <w:rtl/>
        </w:rPr>
        <w:t>مهندسي</w:t>
      </w:r>
      <w:r>
        <w:rPr>
          <w:rFonts w:ascii="Times New Roman" w:cs="Times New Roman"/>
          <w:spacing w:val="-6"/>
          <w:w w:val="90"/>
          <w:rtl/>
        </w:rPr>
        <w:t> </w:t>
      </w:r>
      <w:r>
        <w:rPr>
          <w:rFonts w:ascii="Times New Roman" w:cs="Times New Roman"/>
          <w:w w:val="90"/>
          <w:rtl/>
        </w:rPr>
        <w:t>تﻔﺼيﻠ</w:t>
      </w:r>
      <w:r>
        <w:rPr>
          <w:rFonts w:ascii="Times New Roman" w:cs="Times New Roman"/>
          <w:w w:val="90"/>
          <w:rtl/>
        </w:rPr>
        <w:t>ی</w:t>
      </w:r>
    </w:p>
    <w:p>
      <w:pPr>
        <w:pStyle w:val="Heading2"/>
        <w:bidi/>
        <w:spacing w:before="269"/>
        <w:ind w:right="6300" w:left="0" w:firstLine="0"/>
        <w:jc w:val="right"/>
      </w:pPr>
      <w:r>
        <w:rPr/>
        <w:t>-١-٢-</w:t>
      </w:r>
      <w:r>
        <w:rPr>
          <w:spacing w:val="-10"/>
        </w:rPr>
        <w:t>٣</w:t>
      </w:r>
      <w:r>
        <w:rPr>
          <w:spacing w:val="1"/>
          <w:rtl/>
        </w:rPr>
        <w:t> </w:t>
      </w:r>
      <w:r>
        <w:rPr>
          <w:rtl/>
        </w:rPr>
        <w:t>خدمات طراحي</w:t>
      </w:r>
      <w:r>
        <w:rPr>
          <w:spacing w:val="-6"/>
          <w:rtl/>
        </w:rPr>
        <w:t> </w:t>
      </w:r>
      <w:r>
        <w:rPr>
          <w:rtl/>
        </w:rPr>
        <w:t>و مهندسي</w:t>
      </w:r>
      <w:r>
        <w:rPr>
          <w:spacing w:val="-6"/>
          <w:rtl/>
        </w:rPr>
        <w:t> </w:t>
      </w:r>
      <w:r>
        <w:rPr>
          <w:rtl/>
        </w:rPr>
        <w:t>عموم</w:t>
      </w:r>
      <w:r>
        <w:rPr>
          <w:rtl/>
        </w:rPr>
        <w:t>ي</w:t>
      </w:r>
    </w:p>
    <w:p>
      <w:pPr>
        <w:pStyle w:val="BodyText"/>
        <w:spacing w:before="72"/>
      </w:pPr>
    </w:p>
    <w:p>
      <w:pPr>
        <w:pStyle w:val="BodyText"/>
        <w:bidi/>
        <w:spacing w:line="381" w:lineRule="auto"/>
        <w:ind w:right="455" w:left="386" w:firstLine="3"/>
        <w:jc w:val="left"/>
      </w:pPr>
      <w:r>
        <w:rPr>
          <w:w w:val="90"/>
          <w:rtl/>
        </w:rPr>
        <w:t>نقشهها</w:t>
      </w:r>
      <w:r>
        <w:rPr>
          <w:spacing w:val="-10"/>
          <w:w w:val="90"/>
          <w:rtl/>
        </w:rPr>
        <w:t> </w:t>
      </w:r>
      <w:r>
        <w:rPr>
          <w:w w:val="90"/>
          <w:rtl/>
        </w:rPr>
        <w:t>و مدارك</w:t>
      </w:r>
      <w:r>
        <w:rPr>
          <w:spacing w:val="-6"/>
          <w:w w:val="90"/>
          <w:rtl/>
        </w:rPr>
        <w:t> </w:t>
      </w:r>
      <w:r>
        <w:rPr>
          <w:w w:val="90"/>
          <w:rtl/>
        </w:rPr>
        <w:t>ذيل</w:t>
      </w:r>
      <w:r>
        <w:rPr>
          <w:spacing w:val="-7"/>
          <w:w w:val="90"/>
          <w:rtl/>
        </w:rPr>
        <w:t> </w:t>
      </w:r>
      <w:r>
        <w:rPr>
          <w:w w:val="90"/>
          <w:rtl/>
        </w:rPr>
        <w:t>حداقل</w:t>
      </w:r>
      <w:r>
        <w:rPr>
          <w:spacing w:val="-9"/>
          <w:w w:val="90"/>
          <w:rtl/>
        </w:rPr>
        <w:t> </w:t>
      </w:r>
      <w:r>
        <w:rPr>
          <w:w w:val="90"/>
          <w:rtl/>
        </w:rPr>
        <w:t>نيازمنديهاي</w:t>
      </w:r>
      <w:r>
        <w:rPr>
          <w:spacing w:val="-7"/>
          <w:w w:val="90"/>
          <w:rtl/>
        </w:rPr>
        <w:t> </w:t>
      </w:r>
      <w:r>
        <w:rPr>
          <w:w w:val="90"/>
          <w:rtl/>
        </w:rPr>
        <w:t>خدمات</w:t>
      </w:r>
      <w:r>
        <w:rPr>
          <w:spacing w:val="-7"/>
          <w:w w:val="90"/>
          <w:rtl/>
        </w:rPr>
        <w:t> </w:t>
      </w:r>
      <w:r>
        <w:rPr>
          <w:w w:val="90"/>
          <w:rtl/>
        </w:rPr>
        <w:t>طراحي</w:t>
      </w:r>
      <w:r>
        <w:rPr>
          <w:spacing w:val="-6"/>
          <w:w w:val="90"/>
          <w:rtl/>
        </w:rPr>
        <w:t> </w:t>
      </w:r>
      <w:r>
        <w:rPr>
          <w:w w:val="90"/>
          <w:rtl/>
        </w:rPr>
        <w:t>و</w:t>
      </w:r>
      <w:r>
        <w:rPr>
          <w:spacing w:val="-3"/>
          <w:w w:val="90"/>
          <w:rtl/>
        </w:rPr>
        <w:t> </w:t>
      </w:r>
      <w:r>
        <w:rPr>
          <w:w w:val="90"/>
          <w:rtl/>
        </w:rPr>
        <w:t>مهندسي</w:t>
      </w:r>
      <w:r>
        <w:rPr>
          <w:spacing w:val="-9"/>
          <w:w w:val="90"/>
          <w:rtl/>
        </w:rPr>
        <w:t> </w:t>
      </w:r>
      <w:r>
        <w:rPr>
          <w:w w:val="90"/>
          <w:rtl/>
        </w:rPr>
        <w:t>عمومي</w:t>
      </w:r>
      <w:r>
        <w:rPr>
          <w:spacing w:val="-9"/>
          <w:w w:val="90"/>
          <w:rtl/>
        </w:rPr>
        <w:t> </w:t>
      </w:r>
      <w:r>
        <w:rPr>
          <w:w w:val="90"/>
          <w:rtl/>
        </w:rPr>
        <w:t>بوده</w:t>
      </w:r>
      <w:r>
        <w:rPr>
          <w:spacing w:val="-6"/>
          <w:w w:val="90"/>
          <w:rtl/>
        </w:rPr>
        <w:t> </w:t>
      </w:r>
      <w:r>
        <w:rPr>
          <w:w w:val="90"/>
          <w:rtl/>
        </w:rPr>
        <w:t>و</w:t>
      </w:r>
      <w:r>
        <w:rPr>
          <w:spacing w:val="-6"/>
          <w:w w:val="90"/>
          <w:rtl/>
        </w:rPr>
        <w:t> </w:t>
      </w:r>
      <w:r>
        <w:rPr>
          <w:w w:val="90"/>
          <w:rtl/>
        </w:rPr>
        <w:t>به</w:t>
      </w:r>
      <w:r>
        <w:rPr>
          <w:spacing w:val="-6"/>
          <w:w w:val="90"/>
          <w:rtl/>
        </w:rPr>
        <w:t> </w:t>
      </w:r>
      <w:r>
        <w:rPr>
          <w:w w:val="90"/>
          <w:rtl/>
        </w:rPr>
        <w:t>آنها</w:t>
      </w:r>
      <w:r>
        <w:rPr>
          <w:spacing w:val="-3"/>
          <w:w w:val="90"/>
          <w:rtl/>
        </w:rPr>
        <w:t> </w:t>
      </w:r>
      <w:r>
        <w:rPr>
          <w:w w:val="90"/>
          <w:rtl/>
        </w:rPr>
        <w:t>محدود</w:t>
      </w:r>
      <w:r>
        <w:rPr>
          <w:spacing w:val="-11"/>
          <w:w w:val="90"/>
          <w:rtl/>
        </w:rPr>
        <w:t> </w:t>
      </w:r>
      <w:r>
        <w:rPr>
          <w:w w:val="90"/>
          <w:rtl/>
        </w:rPr>
        <w:t>نمي</w:t>
      </w:r>
      <w:r>
        <w:rPr>
          <w:spacing w:val="-6"/>
          <w:w w:val="90"/>
          <w:rtl/>
        </w:rPr>
        <w:t> </w:t>
      </w:r>
      <w:r>
        <w:rPr>
          <w:w w:val="90"/>
          <w:rtl/>
        </w:rPr>
        <w:t>باشد</w:t>
      </w:r>
      <w:r>
        <w:rPr>
          <w:spacing w:val="-7"/>
          <w:w w:val="90"/>
          <w:rtl/>
        </w:rPr>
        <w:t> </w:t>
      </w:r>
      <w:r>
        <w:rPr>
          <w:w w:val="90"/>
          <w:rtl/>
        </w:rPr>
        <w:t>و</w:t>
      </w:r>
      <w:r>
        <w:rPr>
          <w:spacing w:val="-6"/>
          <w:w w:val="90"/>
          <w:rtl/>
        </w:rPr>
        <w:t> </w:t>
      </w:r>
      <w:r>
        <w:rPr>
          <w:w w:val="90"/>
          <w:rtl/>
        </w:rPr>
        <w:t>اين</w:t>
      </w:r>
      <w:r>
        <w:rPr>
          <w:spacing w:val="-3"/>
          <w:w w:val="90"/>
          <w:rtl/>
        </w:rPr>
        <w:t> </w:t>
      </w:r>
      <w:r>
        <w:rPr>
          <w:w w:val="90"/>
          <w:rtl/>
        </w:rPr>
        <w:t>مطالعات </w:t>
      </w:r>
      <w:r>
        <w:rPr>
          <w:spacing w:val="-4"/>
          <w:w w:val="80"/>
          <w:rtl/>
        </w:rPr>
        <w:t>بايد</w:t>
      </w:r>
      <w:r>
        <w:rPr>
          <w:spacing w:val="-3"/>
          <w:w w:val="85"/>
          <w:rtl/>
        </w:rPr>
        <w:t> </w:t>
      </w:r>
      <w:r>
        <w:rPr>
          <w:w w:val="85"/>
          <w:rtl/>
        </w:rPr>
        <w:t>براساس</w:t>
      </w:r>
      <w:r>
        <w:rPr>
          <w:spacing w:val="-2"/>
          <w:w w:val="85"/>
          <w:rtl/>
        </w:rPr>
        <w:t> </w:t>
      </w:r>
      <w:r>
        <w:rPr>
          <w:w w:val="85"/>
          <w:rtl/>
        </w:rPr>
        <w:t>استاندارد</w:t>
      </w:r>
      <w:r>
        <w:rPr>
          <w:rFonts w:ascii="Times New Roman" w:cs="Times New Roman"/>
          <w:spacing w:val="-5"/>
          <w:rtl/>
        </w:rPr>
        <w:t> </w:t>
      </w:r>
      <w:r>
        <w:rPr>
          <w:rFonts w:ascii="Times New Roman" w:cs="Times New Roman"/>
          <w:w w:val="85"/>
        </w:rPr>
        <w:t>IPS-E-PR-260</w:t>
      </w:r>
      <w:r>
        <w:rPr>
          <w:spacing w:val="-3"/>
          <w:w w:val="85"/>
          <w:rtl/>
        </w:rPr>
        <w:t> </w:t>
      </w:r>
      <w:r>
        <w:rPr>
          <w:w w:val="85"/>
          <w:rtl/>
        </w:rPr>
        <w:t>تهيه</w:t>
      </w:r>
      <w:r>
        <w:rPr>
          <w:spacing w:val="-1"/>
          <w:w w:val="85"/>
          <w:rtl/>
        </w:rPr>
        <w:t> </w:t>
      </w:r>
      <w:r>
        <w:rPr>
          <w:w w:val="85"/>
          <w:rtl/>
        </w:rPr>
        <w:t>و</w:t>
      </w:r>
      <w:r>
        <w:rPr>
          <w:spacing w:val="-2"/>
          <w:w w:val="85"/>
          <w:rtl/>
        </w:rPr>
        <w:t> </w:t>
      </w:r>
      <w:r>
        <w:rPr>
          <w:w w:val="85"/>
          <w:rtl/>
        </w:rPr>
        <w:t>تكميل</w:t>
      </w:r>
      <w:r>
        <w:rPr>
          <w:spacing w:val="-3"/>
          <w:w w:val="85"/>
          <w:rtl/>
        </w:rPr>
        <w:t> </w:t>
      </w:r>
      <w:r>
        <w:rPr>
          <w:w w:val="85"/>
          <w:rtl/>
        </w:rPr>
        <w:t>گردد</w:t>
      </w:r>
      <w:r>
        <w:rPr>
          <w:w w:val="85"/>
        </w:rPr>
        <w:t>.</w:t>
      </w:r>
      <w:r>
        <w:rPr>
          <w:spacing w:val="-3"/>
          <w:w w:val="85"/>
          <w:rtl/>
        </w:rPr>
        <w:t> </w:t>
      </w:r>
      <w:r>
        <w:rPr>
          <w:w w:val="85"/>
          <w:rtl/>
        </w:rPr>
        <w:t>پيمانكار</w:t>
      </w:r>
      <w:r>
        <w:rPr>
          <w:spacing w:val="-9"/>
          <w:rtl/>
        </w:rPr>
        <w:t> </w:t>
      </w:r>
      <w:r>
        <w:rPr>
          <w:w w:val="85"/>
          <w:rtl/>
        </w:rPr>
        <w:t>موظف</w:t>
      </w:r>
      <w:r>
        <w:rPr>
          <w:spacing w:val="-3"/>
          <w:w w:val="85"/>
          <w:rtl/>
        </w:rPr>
        <w:t> </w:t>
      </w:r>
      <w:r>
        <w:rPr>
          <w:w w:val="85"/>
          <w:rtl/>
        </w:rPr>
        <w:t>به</w:t>
      </w:r>
      <w:r>
        <w:rPr>
          <w:spacing w:val="-1"/>
          <w:w w:val="85"/>
          <w:rtl/>
        </w:rPr>
        <w:t> </w:t>
      </w:r>
      <w:r>
        <w:rPr>
          <w:w w:val="85"/>
          <w:rtl/>
        </w:rPr>
        <w:t>تهيه</w:t>
      </w:r>
      <w:r>
        <w:rPr>
          <w:spacing w:val="-2"/>
          <w:w w:val="85"/>
          <w:rtl/>
        </w:rPr>
        <w:t> </w:t>
      </w:r>
      <w:r>
        <w:rPr>
          <w:w w:val="85"/>
          <w:rtl/>
        </w:rPr>
        <w:t>و</w:t>
      </w:r>
      <w:r>
        <w:rPr>
          <w:spacing w:val="-10"/>
          <w:rtl/>
        </w:rPr>
        <w:t> </w:t>
      </w:r>
      <w:r>
        <w:rPr>
          <w:w w:val="85"/>
          <w:rtl/>
        </w:rPr>
        <w:t>ارائه</w:t>
      </w:r>
      <w:r>
        <w:rPr>
          <w:spacing w:val="-3"/>
          <w:w w:val="85"/>
          <w:rtl/>
        </w:rPr>
        <w:t> </w:t>
      </w:r>
      <w:r>
        <w:rPr>
          <w:w w:val="85"/>
          <w:rtl/>
        </w:rPr>
        <w:t>كليه</w:t>
      </w:r>
      <w:r>
        <w:rPr>
          <w:spacing w:val="-2"/>
          <w:w w:val="85"/>
          <w:rtl/>
        </w:rPr>
        <w:t> </w:t>
      </w:r>
      <w:r>
        <w:rPr>
          <w:w w:val="85"/>
          <w:rtl/>
        </w:rPr>
        <w:t>نقشهها</w:t>
      </w:r>
      <w:r>
        <w:rPr>
          <w:spacing w:val="-3"/>
          <w:w w:val="85"/>
          <w:rtl/>
        </w:rPr>
        <w:t> </w:t>
      </w:r>
      <w:r>
        <w:rPr>
          <w:w w:val="85"/>
          <w:rtl/>
        </w:rPr>
        <w:t>و</w:t>
      </w:r>
      <w:r>
        <w:rPr>
          <w:spacing w:val="-10"/>
          <w:rtl/>
        </w:rPr>
        <w:t> </w:t>
      </w:r>
      <w:r>
        <w:rPr>
          <w:w w:val="85"/>
          <w:rtl/>
        </w:rPr>
        <w:t>مدارك</w:t>
      </w:r>
      <w:r>
        <w:rPr>
          <w:spacing w:val="-3"/>
          <w:w w:val="85"/>
          <w:rtl/>
        </w:rPr>
        <w:t> </w:t>
      </w:r>
      <w:r>
        <w:rPr>
          <w:w w:val="85"/>
          <w:rtl/>
        </w:rPr>
        <w:t>فن</w:t>
      </w:r>
      <w:r>
        <w:rPr>
          <w:w w:val="85"/>
          <w:rtl/>
        </w:rPr>
        <w:t>ي</w:t>
      </w:r>
    </w:p>
    <w:p>
      <w:pPr>
        <w:pStyle w:val="BodyText"/>
        <w:bidi/>
        <w:spacing w:line="273" w:lineRule="exact"/>
        <w:ind w:right="0" w:left="387" w:firstLine="0"/>
        <w:jc w:val="left"/>
      </w:pPr>
      <w:r>
        <w:rPr>
          <w:spacing w:val="-2"/>
          <w:w w:val="80"/>
          <w:rtl/>
        </w:rPr>
        <w:t>باقيمانده</w:t>
      </w:r>
      <w:r>
        <w:rPr>
          <w:spacing w:val="5"/>
          <w:rtl/>
        </w:rPr>
        <w:t> </w:t>
      </w:r>
      <w:r>
        <w:rPr>
          <w:w w:val="80"/>
          <w:rtl/>
        </w:rPr>
        <w:t>مورد</w:t>
      </w:r>
      <w:r>
        <w:rPr>
          <w:spacing w:val="-2"/>
          <w:rtl/>
        </w:rPr>
        <w:t> </w:t>
      </w:r>
      <w:r>
        <w:rPr>
          <w:w w:val="80"/>
          <w:rtl/>
        </w:rPr>
        <w:t>نياز</w:t>
      </w:r>
      <w:r>
        <w:rPr>
          <w:spacing w:val="-2"/>
          <w:rtl/>
        </w:rPr>
        <w:t> </w:t>
      </w:r>
      <w:r>
        <w:rPr>
          <w:w w:val="80"/>
          <w:rtl/>
        </w:rPr>
        <w:t>پروژه،</w:t>
      </w:r>
      <w:r>
        <w:rPr>
          <w:spacing w:val="-2"/>
          <w:rtl/>
        </w:rPr>
        <w:t> </w:t>
      </w:r>
      <w:r>
        <w:rPr>
          <w:w w:val="80"/>
          <w:rtl/>
        </w:rPr>
        <w:t>به</w:t>
      </w:r>
      <w:r>
        <w:rPr>
          <w:spacing w:val="3"/>
          <w:rtl/>
        </w:rPr>
        <w:t> </w:t>
      </w:r>
      <w:r>
        <w:rPr>
          <w:w w:val="80"/>
          <w:rtl/>
        </w:rPr>
        <w:t>منظور</w:t>
      </w:r>
      <w:r>
        <w:rPr>
          <w:spacing w:val="-2"/>
          <w:rtl/>
        </w:rPr>
        <w:t> </w:t>
      </w:r>
      <w:r>
        <w:rPr>
          <w:w w:val="80"/>
          <w:rtl/>
        </w:rPr>
        <w:t>تكميل</w:t>
      </w:r>
      <w:r>
        <w:rPr>
          <w:spacing w:val="2"/>
          <w:rtl/>
        </w:rPr>
        <w:t> </w:t>
      </w:r>
      <w:r>
        <w:rPr>
          <w:w w:val="80"/>
          <w:rtl/>
        </w:rPr>
        <w:t>موضوع</w:t>
      </w:r>
      <w:r>
        <w:rPr>
          <w:spacing w:val="-3"/>
          <w:rtl/>
        </w:rPr>
        <w:t> </w:t>
      </w:r>
      <w:r>
        <w:rPr>
          <w:w w:val="80"/>
          <w:rtl/>
        </w:rPr>
        <w:t>قرارداد</w:t>
      </w:r>
      <w:r>
        <w:rPr>
          <w:spacing w:val="3"/>
          <w:rtl/>
        </w:rPr>
        <w:t> </w:t>
      </w:r>
      <w:r>
        <w:rPr>
          <w:w w:val="80"/>
          <w:rtl/>
        </w:rPr>
        <w:t>مي</w:t>
      </w:r>
      <w:r>
        <w:rPr>
          <w:spacing w:val="-2"/>
          <w:rtl/>
        </w:rPr>
        <w:t> </w:t>
      </w:r>
      <w:r>
        <w:rPr>
          <w:w w:val="80"/>
          <w:rtl/>
        </w:rPr>
        <w:t>باشد</w:t>
      </w:r>
      <w:r>
        <w:rPr>
          <w:spacing w:val="-2"/>
          <w:rtl/>
        </w:rPr>
        <w:t> </w:t>
      </w:r>
      <w:r>
        <w:rPr>
          <w:w w:val="80"/>
        </w:rPr>
        <w:t>:</w:t>
      </w:r>
    </w:p>
    <w:p>
      <w:pPr>
        <w:pStyle w:val="BodyText"/>
        <w:spacing w:before="125"/>
      </w:pPr>
    </w:p>
    <w:p>
      <w:pPr>
        <w:pStyle w:val="BodyText"/>
        <w:bidi/>
        <w:ind w:right="5540" w:left="0" w:firstLine="0"/>
        <w:jc w:val="right"/>
      </w:pPr>
      <w:r>
        <w:rPr>
          <w:spacing w:val="-4"/>
          <w:w w:val="80"/>
          <w:rtl/>
        </w:rPr>
        <w:t>تهيه</w:t>
      </w:r>
      <w:r>
        <w:rPr>
          <w:spacing w:val="-2"/>
          <w:rtl/>
        </w:rPr>
        <w:t> </w:t>
      </w:r>
      <w:r>
        <w:rPr>
          <w:w w:val="80"/>
          <w:rtl/>
        </w:rPr>
        <w:t>و</w:t>
      </w:r>
      <w:r>
        <w:rPr>
          <w:spacing w:val="-1"/>
          <w:rtl/>
        </w:rPr>
        <w:t> </w:t>
      </w:r>
      <w:r>
        <w:rPr>
          <w:w w:val="80"/>
          <w:rtl/>
        </w:rPr>
        <w:t>تكميل</w:t>
      </w:r>
      <w:r>
        <w:rPr>
          <w:spacing w:val="2"/>
          <w:rtl/>
        </w:rPr>
        <w:t> </w:t>
      </w:r>
      <w:r>
        <w:rPr>
          <w:w w:val="80"/>
          <w:rtl/>
        </w:rPr>
        <w:t>مباني</w:t>
      </w:r>
      <w:r>
        <w:rPr>
          <w:rtl/>
        </w:rPr>
        <w:t> </w:t>
      </w:r>
      <w:r>
        <w:rPr>
          <w:w w:val="80"/>
          <w:rtl/>
        </w:rPr>
        <w:t>طراحي</w:t>
      </w:r>
      <w:r>
        <w:rPr>
          <w:spacing w:val="-2"/>
          <w:rtl/>
        </w:rPr>
        <w:t> </w:t>
      </w:r>
      <w:r>
        <w:rPr>
          <w:w w:val="80"/>
          <w:rtl/>
        </w:rPr>
        <w:t>پروژه</w:t>
      </w:r>
      <w:r>
        <w:rPr>
          <w:spacing w:val="-1"/>
          <w:rtl/>
        </w:rPr>
        <w:t> </w:t>
      </w:r>
      <w:r>
        <w:rPr>
          <w:w w:val="80"/>
          <w:rtl/>
        </w:rPr>
        <w:t>و</w:t>
      </w:r>
      <w:r>
        <w:rPr>
          <w:spacing w:val="1"/>
          <w:rtl/>
        </w:rPr>
        <w:t> </w:t>
      </w:r>
      <w:r>
        <w:rPr>
          <w:w w:val="80"/>
          <w:rtl/>
        </w:rPr>
        <w:t>أخذ</w:t>
      </w:r>
      <w:r>
        <w:rPr>
          <w:spacing w:val="-2"/>
          <w:rtl/>
        </w:rPr>
        <w:t> </w:t>
      </w:r>
      <w:r>
        <w:rPr>
          <w:w w:val="80"/>
          <w:rtl/>
        </w:rPr>
        <w:t>تاييديه</w:t>
      </w:r>
      <w:r>
        <w:rPr>
          <w:spacing w:val="-2"/>
          <w:rtl/>
        </w:rPr>
        <w:t> </w:t>
      </w:r>
      <w:r>
        <w:rPr>
          <w:w w:val="80"/>
          <w:rtl/>
        </w:rPr>
        <w:t>كارفرما</w:t>
      </w:r>
      <w:r>
        <w:rPr>
          <w:w w:val="80"/>
        </w:rPr>
        <w:t>.</w:t>
      </w:r>
    </w:p>
    <w:p>
      <w:pPr>
        <w:spacing w:after="0"/>
        <w:jc w:val="right"/>
        <w:sectPr>
          <w:pgSz w:w="11910" w:h="16840"/>
          <w:pgMar w:top="920" w:bottom="280" w:left="680" w:right="740"/>
        </w:sectPr>
      </w:pPr>
    </w:p>
    <w:p>
      <w:pPr>
        <w:pStyle w:val="BodyText"/>
        <w:spacing w:before="3"/>
        <w:rPr>
          <w:sz w:val="2"/>
        </w:rPr>
      </w:pP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23" name="Image 23"/>
                  <wp:cNvGraphicFramePr>
                    <a:graphicFrameLocks/>
                  </wp:cNvGraphicFramePr>
                  <a:graphic>
                    <a:graphicData uri="http://schemas.openxmlformats.org/drawingml/2006/picture">
                      <pic:pic>
                        <pic:nvPicPr>
                          <pic:cNvPr id="23" name="Image 23"/>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5"/>
      </w:pPr>
    </w:p>
    <w:p>
      <w:pPr>
        <w:pStyle w:val="BodyText"/>
        <w:bidi/>
        <w:ind w:right="0" w:left="389" w:firstLine="0"/>
        <w:jc w:val="left"/>
      </w:pPr>
      <w:r>
        <w:rPr>
          <w:spacing w:val="-4"/>
          <w:w w:val="85"/>
          <w:rtl/>
        </w:rPr>
        <w:t>تهيه</w:t>
      </w:r>
      <w:r>
        <w:rPr>
          <w:spacing w:val="-5"/>
          <w:rtl/>
        </w:rPr>
        <w:t> </w:t>
      </w:r>
      <w:r>
        <w:rPr>
          <w:w w:val="85"/>
          <w:rtl/>
        </w:rPr>
        <w:t>روش</w:t>
      </w:r>
      <w:r>
        <w:rPr>
          <w:spacing w:val="-5"/>
          <w:rtl/>
        </w:rPr>
        <w:t> </w:t>
      </w:r>
      <w:r>
        <w:rPr>
          <w:w w:val="85"/>
          <w:rtl/>
        </w:rPr>
        <w:t>هماهنگي</w:t>
      </w:r>
      <w:r>
        <w:rPr>
          <w:spacing w:val="-6"/>
          <w:rtl/>
        </w:rPr>
        <w:t> </w:t>
      </w:r>
      <w:r>
        <w:rPr>
          <w:w w:val="85"/>
          <w:rtl/>
        </w:rPr>
        <w:t>پروژه</w:t>
      </w:r>
      <w:r>
        <w:rPr>
          <w:spacing w:val="-5"/>
          <w:rtl/>
        </w:rPr>
        <w:t> </w:t>
      </w:r>
      <w:r>
        <w:rPr>
          <w:w w:val="85"/>
          <w:rtl/>
        </w:rPr>
        <w:t>و</w:t>
      </w:r>
      <w:r>
        <w:rPr>
          <w:spacing w:val="-4"/>
          <w:rtl/>
        </w:rPr>
        <w:t> </w:t>
      </w:r>
      <w:r>
        <w:rPr>
          <w:w w:val="85"/>
          <w:rtl/>
        </w:rPr>
        <w:t>اخذ</w:t>
      </w:r>
      <w:r>
        <w:rPr>
          <w:spacing w:val="-6"/>
          <w:rtl/>
        </w:rPr>
        <w:t> </w:t>
      </w:r>
      <w:r>
        <w:rPr>
          <w:w w:val="85"/>
          <w:rtl/>
        </w:rPr>
        <w:t>نقطه</w:t>
      </w:r>
      <w:r>
        <w:rPr>
          <w:spacing w:val="-6"/>
          <w:rtl/>
        </w:rPr>
        <w:t> </w:t>
      </w:r>
      <w:r>
        <w:rPr>
          <w:w w:val="85"/>
          <w:rtl/>
        </w:rPr>
        <w:t>نظرات</w:t>
      </w:r>
      <w:r>
        <w:rPr>
          <w:spacing w:val="-6"/>
          <w:rtl/>
        </w:rPr>
        <w:t> </w:t>
      </w:r>
      <w:r>
        <w:rPr>
          <w:w w:val="85"/>
          <w:rtl/>
        </w:rPr>
        <w:t>كارفرما</w:t>
      </w:r>
      <w:r>
        <w:rPr>
          <w:spacing w:val="-6"/>
          <w:rtl/>
        </w:rPr>
        <w:t> </w:t>
      </w:r>
      <w:r>
        <w:rPr>
          <w:w w:val="85"/>
          <w:rtl/>
        </w:rPr>
        <w:t>تا</w:t>
      </w:r>
      <w:r>
        <w:rPr>
          <w:spacing w:val="-2"/>
          <w:rtl/>
        </w:rPr>
        <w:t> </w:t>
      </w:r>
      <w:r>
        <w:rPr>
          <w:w w:val="85"/>
          <w:rtl/>
        </w:rPr>
        <w:t>مرحله</w:t>
      </w:r>
      <w:r>
        <w:rPr>
          <w:spacing w:val="-8"/>
          <w:rtl/>
        </w:rPr>
        <w:t> </w:t>
      </w:r>
      <w:r>
        <w:rPr>
          <w:w w:val="85"/>
          <w:rtl/>
        </w:rPr>
        <w:t>تﺄييد</w:t>
      </w:r>
      <w:r>
        <w:rPr>
          <w:spacing w:val="-8"/>
          <w:rtl/>
        </w:rPr>
        <w:t> </w:t>
      </w:r>
      <w:r>
        <w:rPr>
          <w:w w:val="85"/>
          <w:rtl/>
        </w:rPr>
        <w:t>آن</w:t>
      </w:r>
      <w:r>
        <w:rPr>
          <w:w w:val="85"/>
        </w:rPr>
        <w:t>.</w:t>
      </w:r>
    </w:p>
    <w:p>
      <w:pPr>
        <w:pStyle w:val="BodyText"/>
        <w:bidi/>
        <w:spacing w:before="161"/>
        <w:ind w:right="0" w:left="390" w:firstLine="0"/>
        <w:jc w:val="left"/>
      </w:pPr>
      <w:r>
        <w:rPr>
          <w:spacing w:val="-4"/>
          <w:w w:val="80"/>
          <w:rtl/>
        </w:rPr>
        <w:t>تهيه</w:t>
      </w:r>
      <w:r>
        <w:rPr>
          <w:spacing w:val="-2"/>
          <w:rtl/>
        </w:rPr>
        <w:t> </w:t>
      </w:r>
      <w:r>
        <w:rPr>
          <w:w w:val="80"/>
          <w:rtl/>
        </w:rPr>
        <w:t>برنامه</w:t>
      </w:r>
      <w:r>
        <w:rPr>
          <w:spacing w:val="5"/>
          <w:rtl/>
        </w:rPr>
        <w:t> </w:t>
      </w:r>
      <w:r>
        <w:rPr>
          <w:w w:val="80"/>
          <w:rtl/>
        </w:rPr>
        <w:t>زمانبندي</w:t>
      </w:r>
      <w:r>
        <w:rPr>
          <w:rtl/>
        </w:rPr>
        <w:t> </w:t>
      </w:r>
      <w:r>
        <w:rPr>
          <w:w w:val="80"/>
          <w:rtl/>
        </w:rPr>
        <w:t>فعاليتهاي</w:t>
      </w:r>
      <w:r>
        <w:rPr>
          <w:rtl/>
        </w:rPr>
        <w:t> </w:t>
      </w:r>
      <w:r>
        <w:rPr>
          <w:w w:val="80"/>
          <w:rtl/>
        </w:rPr>
        <w:t>پروژه</w:t>
      </w:r>
      <w:r>
        <w:rPr>
          <w:spacing w:val="3"/>
          <w:rtl/>
        </w:rPr>
        <w:t> </w:t>
      </w:r>
      <w:r>
        <w:rPr>
          <w:w w:val="80"/>
          <w:rtl/>
        </w:rPr>
        <w:t>در</w:t>
      </w:r>
      <w:r>
        <w:rPr>
          <w:spacing w:val="2"/>
          <w:rtl/>
        </w:rPr>
        <w:t> </w:t>
      </w:r>
      <w:r>
        <w:rPr>
          <w:w w:val="80"/>
          <w:rtl/>
        </w:rPr>
        <w:t>چهار</w:t>
      </w:r>
      <w:r>
        <w:rPr>
          <w:spacing w:val="1"/>
          <w:rtl/>
        </w:rPr>
        <w:t> </w:t>
      </w:r>
      <w:r>
        <w:rPr>
          <w:w w:val="80"/>
          <w:rtl/>
        </w:rPr>
        <w:t>چوب</w:t>
      </w:r>
      <w:r>
        <w:rPr>
          <w:spacing w:val="-3"/>
          <w:rtl/>
        </w:rPr>
        <w:t> </w:t>
      </w:r>
      <w:r>
        <w:rPr>
          <w:w w:val="80"/>
          <w:rtl/>
        </w:rPr>
        <w:t>برنامه</w:t>
      </w:r>
      <w:r>
        <w:rPr>
          <w:spacing w:val="7"/>
          <w:rtl/>
        </w:rPr>
        <w:t> </w:t>
      </w:r>
      <w:r>
        <w:rPr>
          <w:w w:val="80"/>
          <w:rtl/>
        </w:rPr>
        <w:t>زماني</w:t>
      </w:r>
      <w:r>
        <w:rPr>
          <w:spacing w:val="-1"/>
          <w:rtl/>
        </w:rPr>
        <w:t> </w:t>
      </w:r>
      <w:r>
        <w:rPr>
          <w:w w:val="80"/>
          <w:rtl/>
        </w:rPr>
        <w:t>كلي</w:t>
      </w:r>
      <w:r>
        <w:rPr>
          <w:spacing w:val="2"/>
          <w:rtl/>
        </w:rPr>
        <w:t> </w:t>
      </w:r>
      <w:r>
        <w:rPr>
          <w:w w:val="80"/>
          <w:rtl/>
        </w:rPr>
        <w:t>طرح</w:t>
      </w:r>
      <w:r>
        <w:rPr>
          <w:rtl/>
        </w:rPr>
        <w:t> </w:t>
      </w:r>
      <w:r>
        <w:rPr>
          <w:w w:val="80"/>
          <w:rtl/>
        </w:rPr>
        <w:t>و</w:t>
      </w:r>
      <w:r>
        <w:rPr>
          <w:spacing w:val="5"/>
          <w:rtl/>
        </w:rPr>
        <w:t> </w:t>
      </w:r>
      <w:r>
        <w:rPr>
          <w:w w:val="80"/>
          <w:rtl/>
        </w:rPr>
        <w:t>أخذ</w:t>
      </w:r>
      <w:r>
        <w:rPr>
          <w:rtl/>
        </w:rPr>
        <w:t> </w:t>
      </w:r>
      <w:r>
        <w:rPr>
          <w:w w:val="80"/>
          <w:rtl/>
        </w:rPr>
        <w:t>تاييديه</w:t>
      </w:r>
      <w:r>
        <w:rPr>
          <w:spacing w:val="-1"/>
          <w:rtl/>
        </w:rPr>
        <w:t> </w:t>
      </w:r>
      <w:r>
        <w:rPr>
          <w:w w:val="80"/>
          <w:rtl/>
        </w:rPr>
        <w:t>كارفرما</w:t>
      </w:r>
      <w:r>
        <w:rPr>
          <w:w w:val="80"/>
        </w:rPr>
        <w:t>.</w:t>
      </w:r>
    </w:p>
    <w:p>
      <w:pPr>
        <w:spacing w:after="0"/>
        <w:jc w:val="left"/>
        <w:sectPr>
          <w:pgSz w:w="11910" w:h="16840"/>
          <w:pgMar w:top="920" w:bottom="280" w:left="680" w:right="740"/>
        </w:sectPr>
      </w:pPr>
    </w:p>
    <w:p>
      <w:pPr>
        <w:spacing w:before="164"/>
        <w:ind w:left="4765" w:right="0" w:firstLine="0"/>
        <w:jc w:val="left"/>
        <w:rPr>
          <w:rFonts w:ascii="Times New Roman"/>
          <w:sz w:val="24"/>
        </w:rPr>
      </w:pPr>
      <w:r>
        <w:rPr>
          <w:rFonts w:ascii="Times New Roman"/>
          <w:sz w:val="24"/>
        </w:rPr>
        <w:t>(ENGINEERING</w:t>
      </w:r>
      <w:r>
        <w:rPr>
          <w:rFonts w:ascii="Times New Roman"/>
          <w:spacing w:val="-5"/>
          <w:sz w:val="24"/>
        </w:rPr>
        <w:t> </w:t>
      </w:r>
      <w:r>
        <w:rPr>
          <w:rFonts w:ascii="Times New Roman"/>
          <w:spacing w:val="-2"/>
          <w:sz w:val="24"/>
        </w:rPr>
        <w:t>DOSSIERS)</w:t>
      </w:r>
    </w:p>
    <w:p>
      <w:pPr>
        <w:pStyle w:val="BodyText"/>
        <w:bidi/>
        <w:spacing w:before="163"/>
        <w:ind w:right="71" w:left="0" w:firstLine="0"/>
        <w:jc w:val="right"/>
      </w:pPr>
      <w:r>
        <w:rPr>
          <w:b w:val="0"/>
          <w:bCs w:val="0"/>
          <w:rtl/>
        </w:rPr>
        <w:br w:type="column"/>
      </w:r>
      <w:r>
        <w:rPr>
          <w:spacing w:val="-4"/>
          <w:w w:val="90"/>
          <w:rtl/>
        </w:rPr>
        <w:t>تهيه</w:t>
      </w:r>
      <w:r>
        <w:rPr>
          <w:spacing w:val="8"/>
          <w:rtl/>
        </w:rPr>
        <w:t> </w:t>
      </w:r>
      <w:r>
        <w:rPr>
          <w:w w:val="90"/>
          <w:rtl/>
        </w:rPr>
        <w:t>كتابچـه</w:t>
      </w:r>
      <w:r>
        <w:rPr>
          <w:spacing w:val="7"/>
          <w:rtl/>
        </w:rPr>
        <w:t> </w:t>
      </w:r>
      <w:r>
        <w:rPr>
          <w:w w:val="90"/>
          <w:rtl/>
        </w:rPr>
        <w:t>هاي</w:t>
      </w:r>
      <w:r>
        <w:rPr>
          <w:spacing w:val="12"/>
          <w:rtl/>
        </w:rPr>
        <w:t> </w:t>
      </w:r>
      <w:r>
        <w:rPr>
          <w:w w:val="90"/>
          <w:rtl/>
        </w:rPr>
        <w:t>مهندس</w:t>
      </w:r>
      <w:r>
        <w:rPr>
          <w:w w:val="90"/>
          <w:rtl/>
        </w:rPr>
        <w:t>ي</w:t>
      </w:r>
    </w:p>
    <w:p>
      <w:pPr>
        <w:spacing w:after="0"/>
        <w:jc w:val="right"/>
        <w:sectPr>
          <w:type w:val="continuous"/>
          <w:pgSz w:w="11910" w:h="16840"/>
          <w:pgMar w:top="920" w:bottom="280" w:left="680" w:right="740"/>
          <w:cols w:num="2" w:equalWidth="0">
            <w:col w:w="7749" w:space="40"/>
            <w:col w:w="2701"/>
          </w:cols>
        </w:sectPr>
      </w:pPr>
    </w:p>
    <w:p>
      <w:pPr>
        <w:spacing w:before="161"/>
        <w:ind w:left="0" w:right="0" w:firstLine="0"/>
        <w:jc w:val="right"/>
        <w:rPr>
          <w:rFonts w:ascii="Times New Roman"/>
          <w:sz w:val="24"/>
        </w:rPr>
      </w:pPr>
      <w:r>
        <w:rPr>
          <w:rFonts w:ascii="Times New Roman"/>
          <w:sz w:val="24"/>
        </w:rPr>
        <w:t>(VENDOR</w:t>
      </w:r>
      <w:r>
        <w:rPr>
          <w:rFonts w:ascii="Times New Roman"/>
          <w:spacing w:val="-2"/>
          <w:sz w:val="24"/>
        </w:rPr>
        <w:t> DOSSIERS)</w:t>
      </w:r>
    </w:p>
    <w:p>
      <w:pPr>
        <w:pStyle w:val="BodyText"/>
        <w:bidi/>
        <w:spacing w:before="160"/>
        <w:ind w:right="63" w:left="0" w:firstLine="0"/>
        <w:jc w:val="right"/>
      </w:pPr>
      <w:r>
        <w:rPr>
          <w:b w:val="0"/>
          <w:bCs w:val="0"/>
          <w:rtl/>
        </w:rPr>
        <w:br w:type="column"/>
      </w:r>
      <w:r>
        <w:rPr>
          <w:spacing w:val="-4"/>
          <w:w w:val="90"/>
          <w:rtl/>
        </w:rPr>
        <w:t>تهيه</w:t>
      </w:r>
      <w:r>
        <w:rPr>
          <w:spacing w:val="9"/>
          <w:rtl/>
        </w:rPr>
        <w:t> </w:t>
      </w:r>
      <w:r>
        <w:rPr>
          <w:w w:val="90"/>
          <w:rtl/>
        </w:rPr>
        <w:t>كتابچـه</w:t>
      </w:r>
      <w:r>
        <w:rPr>
          <w:spacing w:val="7"/>
          <w:rtl/>
        </w:rPr>
        <w:t> </w:t>
      </w:r>
      <w:r>
        <w:rPr>
          <w:w w:val="90"/>
          <w:rtl/>
        </w:rPr>
        <w:t>هاي</w:t>
      </w:r>
      <w:r>
        <w:rPr>
          <w:spacing w:val="16"/>
          <w:rtl/>
        </w:rPr>
        <w:t> </w:t>
      </w:r>
      <w:r>
        <w:rPr>
          <w:w w:val="90"/>
          <w:rtl/>
        </w:rPr>
        <w:t>مدارك</w:t>
      </w:r>
      <w:r>
        <w:rPr>
          <w:spacing w:val="10"/>
          <w:rtl/>
        </w:rPr>
        <w:t> </w:t>
      </w:r>
      <w:r>
        <w:rPr>
          <w:w w:val="90"/>
          <w:rtl/>
        </w:rPr>
        <w:t>سازندگا</w:t>
      </w:r>
      <w:r>
        <w:rPr>
          <w:w w:val="90"/>
          <w:rtl/>
        </w:rPr>
        <w:t>ن</w:t>
      </w:r>
    </w:p>
    <w:p>
      <w:pPr>
        <w:spacing w:after="0"/>
        <w:jc w:val="right"/>
        <w:sectPr>
          <w:type w:val="continuous"/>
          <w:pgSz w:w="11910" w:h="16840"/>
          <w:pgMar w:top="920" w:bottom="280" w:left="680" w:right="740"/>
          <w:cols w:num="2" w:equalWidth="0">
            <w:col w:w="7085" w:space="40"/>
            <w:col w:w="3365"/>
          </w:cols>
        </w:sectPr>
      </w:pPr>
    </w:p>
    <w:p>
      <w:pPr>
        <w:spacing w:before="161"/>
        <w:ind w:left="0" w:right="0" w:firstLine="0"/>
        <w:jc w:val="right"/>
        <w:rPr>
          <w:rFonts w:ascii="Times New Roman"/>
          <w:sz w:val="24"/>
        </w:rPr>
      </w:pPr>
      <w:r>
        <w:rPr>
          <w:rFonts w:ascii="Times New Roman"/>
          <w:spacing w:val="-2"/>
          <w:sz w:val="24"/>
        </w:rPr>
        <w:t>(CERTIFICATES)</w:t>
      </w:r>
    </w:p>
    <w:p>
      <w:pPr>
        <w:pStyle w:val="BodyText"/>
        <w:bidi/>
        <w:spacing w:before="160"/>
        <w:ind w:right="69" w:left="0" w:firstLine="0"/>
        <w:jc w:val="right"/>
      </w:pPr>
      <w:r>
        <w:rPr>
          <w:b w:val="0"/>
          <w:bCs w:val="0"/>
          <w:rtl/>
        </w:rPr>
        <w:br w:type="column"/>
      </w:r>
      <w:r>
        <w:rPr>
          <w:spacing w:val="-4"/>
          <w:rtl/>
        </w:rPr>
        <w:t>تهيه</w:t>
      </w:r>
      <w:r>
        <w:rPr>
          <w:spacing w:val="-12"/>
          <w:rtl/>
        </w:rPr>
        <w:t> </w:t>
      </w:r>
      <w:r>
        <w:rPr>
          <w:rtl/>
        </w:rPr>
        <w:t>مجموعه</w:t>
      </w:r>
      <w:r>
        <w:rPr>
          <w:spacing w:val="-12"/>
          <w:rtl/>
        </w:rPr>
        <w:t> </w:t>
      </w:r>
      <w:r>
        <w:rPr>
          <w:rtl/>
        </w:rPr>
        <w:t>گواهيهاي</w:t>
      </w:r>
      <w:r>
        <w:rPr>
          <w:spacing w:val="-14"/>
          <w:rtl/>
        </w:rPr>
        <w:t> </w:t>
      </w:r>
      <w:r>
        <w:rPr>
          <w:rtl/>
        </w:rPr>
        <w:t>ساخت</w:t>
      </w:r>
      <w:r>
        <w:rPr>
          <w:spacing w:val="-18"/>
          <w:rtl/>
        </w:rPr>
        <w:t> </w:t>
      </w:r>
      <w:r>
        <w:rPr>
          <w:rtl/>
        </w:rPr>
        <w:t>كاﻻه</w:t>
      </w:r>
      <w:r>
        <w:rPr>
          <w:rtl/>
        </w:rPr>
        <w:t>ا</w:t>
      </w:r>
    </w:p>
    <w:p>
      <w:pPr>
        <w:spacing w:after="0"/>
        <w:jc w:val="right"/>
        <w:sectPr>
          <w:type w:val="continuous"/>
          <w:pgSz w:w="11910" w:h="16840"/>
          <w:pgMar w:top="920" w:bottom="280" w:left="680" w:right="740"/>
          <w:cols w:num="2" w:equalWidth="0">
            <w:col w:w="6894" w:space="40"/>
            <w:col w:w="3556"/>
          </w:cols>
        </w:sectPr>
      </w:pPr>
    </w:p>
    <w:p>
      <w:pPr>
        <w:spacing w:before="159"/>
        <w:ind w:left="2747" w:right="0" w:firstLine="0"/>
        <w:jc w:val="left"/>
        <w:rPr>
          <w:rFonts w:ascii="Calibri"/>
          <w:sz w:val="24"/>
        </w:rPr>
      </w:pPr>
      <w:r>
        <w:rPr>
          <w:rFonts w:ascii="Times New Roman"/>
          <w:sz w:val="24"/>
        </w:rPr>
        <w:t>(OPERATING</w:t>
      </w:r>
      <w:r>
        <w:rPr>
          <w:rFonts w:ascii="Times New Roman"/>
          <w:spacing w:val="-2"/>
          <w:sz w:val="24"/>
        </w:rPr>
        <w:t> </w:t>
      </w:r>
      <w:r>
        <w:rPr>
          <w:rFonts w:ascii="Times New Roman"/>
          <w:spacing w:val="-2"/>
          <w:sz w:val="24"/>
        </w:rPr>
        <w:t>MANUAL</w:t>
      </w:r>
      <w:r>
        <w:rPr>
          <w:rFonts w:ascii="Calibri"/>
          <w:spacing w:val="-2"/>
          <w:sz w:val="24"/>
        </w:rPr>
        <w:t>)</w:t>
      </w:r>
    </w:p>
    <w:p>
      <w:pPr>
        <w:pStyle w:val="BodyText"/>
        <w:bidi/>
        <w:spacing w:before="162"/>
        <w:ind w:right="0" w:left="389" w:firstLine="0"/>
        <w:jc w:val="left"/>
      </w:pPr>
      <w:r>
        <w:rPr>
          <w:b w:val="0"/>
          <w:bCs w:val="0"/>
          <w:rtl/>
        </w:rPr>
        <w:br w:type="column"/>
      </w:r>
      <w:r>
        <w:rPr>
          <w:spacing w:val="-4"/>
          <w:w w:val="85"/>
          <w:rtl/>
        </w:rPr>
        <w:t>تهيه</w:t>
      </w:r>
      <w:r>
        <w:rPr>
          <w:spacing w:val="-9"/>
          <w:rtl/>
        </w:rPr>
        <w:t> </w:t>
      </w:r>
      <w:r>
        <w:rPr>
          <w:w w:val="85"/>
          <w:rtl/>
        </w:rPr>
        <w:t>كتابچه</w:t>
      </w:r>
      <w:r>
        <w:rPr>
          <w:spacing w:val="-8"/>
          <w:rtl/>
        </w:rPr>
        <w:t> </w:t>
      </w:r>
      <w:r>
        <w:rPr>
          <w:w w:val="85"/>
          <w:rtl/>
        </w:rPr>
        <w:t>هاي</w:t>
      </w:r>
      <w:r>
        <w:rPr>
          <w:spacing w:val="-6"/>
          <w:rtl/>
        </w:rPr>
        <w:t> </w:t>
      </w:r>
      <w:r>
        <w:rPr>
          <w:w w:val="85"/>
          <w:rtl/>
        </w:rPr>
        <w:t>دستورالعمل</w:t>
      </w:r>
      <w:r>
        <w:rPr>
          <w:spacing w:val="-8"/>
          <w:rtl/>
        </w:rPr>
        <w:t> </w:t>
      </w:r>
      <w:r>
        <w:rPr>
          <w:w w:val="85"/>
          <w:rtl/>
        </w:rPr>
        <w:t>راه</w:t>
      </w:r>
      <w:r>
        <w:rPr>
          <w:spacing w:val="-10"/>
          <w:rtl/>
        </w:rPr>
        <w:t> </w:t>
      </w:r>
      <w:r>
        <w:rPr>
          <w:w w:val="85"/>
          <w:rtl/>
        </w:rPr>
        <w:t>اندازي</w:t>
      </w:r>
      <w:r>
        <w:rPr>
          <w:spacing w:val="-7"/>
          <w:rtl/>
        </w:rPr>
        <w:t> </w:t>
      </w:r>
      <w:r>
        <w:rPr>
          <w:w w:val="85"/>
          <w:rtl/>
        </w:rPr>
        <w:t>و</w:t>
      </w:r>
      <w:r>
        <w:rPr>
          <w:spacing w:val="-7"/>
          <w:rtl/>
        </w:rPr>
        <w:t> </w:t>
      </w:r>
      <w:r>
        <w:rPr>
          <w:w w:val="85"/>
          <w:rtl/>
        </w:rPr>
        <w:t>راهبري</w:t>
      </w:r>
      <w:r>
        <w:rPr>
          <w:spacing w:val="-10"/>
          <w:rtl/>
        </w:rPr>
        <w:t> </w:t>
      </w:r>
      <w:r>
        <w:rPr>
          <w:w w:val="85"/>
          <w:rtl/>
        </w:rPr>
        <w:t>پروژ</w:t>
      </w:r>
      <w:r>
        <w:rPr>
          <w:w w:val="85"/>
          <w:rtl/>
        </w:rPr>
        <w:t>ه</w:t>
      </w:r>
    </w:p>
    <w:p>
      <w:pPr>
        <w:pStyle w:val="BodyText"/>
        <w:bidi/>
        <w:spacing w:before="161"/>
        <w:ind w:right="0" w:left="388" w:firstLine="0"/>
        <w:jc w:val="left"/>
      </w:pPr>
      <w:r>
        <w:rPr>
          <w:spacing w:val="-4"/>
          <w:w w:val="85"/>
          <w:rtl/>
        </w:rPr>
        <w:t>تهيه </w:t>
      </w:r>
      <w:r>
        <w:rPr>
          <w:w w:val="85"/>
          <w:rtl/>
        </w:rPr>
        <w:t>مشخصات</w:t>
      </w:r>
      <w:r>
        <w:rPr>
          <w:spacing w:val="-4"/>
          <w:w w:val="85"/>
          <w:rtl/>
        </w:rPr>
        <w:t> </w:t>
      </w:r>
      <w:r>
        <w:rPr>
          <w:w w:val="85"/>
          <w:rtl/>
        </w:rPr>
        <w:t>فني</w:t>
      </w:r>
      <w:r>
        <w:rPr>
          <w:spacing w:val="-2"/>
          <w:w w:val="85"/>
          <w:rtl/>
        </w:rPr>
        <w:t> </w:t>
      </w:r>
      <w:r>
        <w:rPr>
          <w:w w:val="85"/>
          <w:rtl/>
        </w:rPr>
        <w:t>جوشكاري</w:t>
      </w:r>
      <w:r>
        <w:rPr>
          <w:w w:val="85"/>
        </w:rPr>
        <w:t>.</w:t>
      </w:r>
    </w:p>
    <w:p>
      <w:pPr>
        <w:pStyle w:val="BodyText"/>
        <w:bidi/>
        <w:spacing w:before="161"/>
        <w:ind w:right="0" w:left="387" w:firstLine="0"/>
        <w:jc w:val="left"/>
      </w:pPr>
      <w:r>
        <w:rPr>
          <w:spacing w:val="-4"/>
          <w:w w:val="75"/>
          <w:rtl/>
        </w:rPr>
        <w:t>تهيه</w:t>
      </w:r>
      <w:r>
        <w:rPr>
          <w:spacing w:val="15"/>
          <w:rtl/>
        </w:rPr>
        <w:t> </w:t>
      </w:r>
      <w:r>
        <w:rPr>
          <w:w w:val="75"/>
          <w:rtl/>
        </w:rPr>
        <w:t>گزارشهاي</w:t>
      </w:r>
      <w:r>
        <w:rPr>
          <w:spacing w:val="19"/>
          <w:rtl/>
        </w:rPr>
        <w:t> </w:t>
      </w:r>
      <w:r>
        <w:rPr>
          <w:w w:val="75"/>
          <w:rtl/>
        </w:rPr>
        <w:t>پيشرفت</w:t>
      </w:r>
      <w:r>
        <w:rPr>
          <w:spacing w:val="19"/>
          <w:rtl/>
        </w:rPr>
        <w:t> </w:t>
      </w:r>
      <w:r>
        <w:rPr>
          <w:w w:val="75"/>
          <w:rtl/>
        </w:rPr>
        <w:t>كار</w:t>
      </w:r>
      <w:r>
        <w:rPr>
          <w:w w:val="75"/>
        </w:rPr>
        <w:t>.</w:t>
      </w:r>
    </w:p>
    <w:p>
      <w:pPr>
        <w:spacing w:after="0"/>
        <w:jc w:val="left"/>
        <w:sectPr>
          <w:type w:val="continuous"/>
          <w:pgSz w:w="11910" w:h="16840"/>
          <w:pgMar w:top="920" w:bottom="280" w:left="680" w:right="740"/>
          <w:cols w:num="2" w:equalWidth="0">
            <w:col w:w="5376" w:space="40"/>
            <w:col w:w="5074"/>
          </w:cols>
        </w:sectPr>
      </w:pPr>
    </w:p>
    <w:p>
      <w:pPr>
        <w:pStyle w:val="BodyText"/>
        <w:bidi/>
        <w:spacing w:before="160"/>
        <w:ind w:right="630" w:left="0" w:firstLine="0"/>
        <w:jc w:val="both"/>
      </w:pPr>
      <w:r>
        <w:rPr/>
        <w:drawing>
          <wp:anchor distT="0" distB="0" distL="0" distR="0" allowOverlap="1" layoutInCell="1" locked="0" behindDoc="1" simplePos="0" relativeHeight="482014720">
            <wp:simplePos x="0" y="0"/>
            <wp:positionH relativeFrom="page">
              <wp:posOffset>302418</wp:posOffset>
            </wp:positionH>
            <wp:positionV relativeFrom="page">
              <wp:posOffset>302418</wp:posOffset>
            </wp:positionV>
            <wp:extent cx="6954202" cy="10089070"/>
            <wp:effectExtent l="0" t="0" r="0" b="0"/>
            <wp:wrapNone/>
            <wp:docPr id="24" name="Image 24"/>
            <wp:cNvGraphicFramePr>
              <a:graphicFrameLocks/>
            </wp:cNvGraphicFramePr>
            <a:graphic>
              <a:graphicData uri="http://schemas.openxmlformats.org/drawingml/2006/picture">
                <pic:pic>
                  <pic:nvPicPr>
                    <pic:cNvPr id="24" name="Image 24"/>
                    <pic:cNvPicPr/>
                  </pic:nvPicPr>
                  <pic:blipFill>
                    <a:blip r:embed="rId5" cstate="print"/>
                    <a:stretch>
                      <a:fillRect/>
                    </a:stretch>
                  </pic:blipFill>
                  <pic:spPr>
                    <a:xfrm>
                      <a:off x="0" y="0"/>
                      <a:ext cx="6954202" cy="10089070"/>
                    </a:xfrm>
                    <a:prstGeom prst="rect">
                      <a:avLst/>
                    </a:prstGeom>
                  </pic:spPr>
                </pic:pic>
              </a:graphicData>
            </a:graphic>
          </wp:anchor>
        </w:drawing>
      </w:r>
      <w:r>
        <w:rPr>
          <w:spacing w:val="-2"/>
          <w:w w:val="90"/>
          <w:rtl/>
        </w:rPr>
        <w:t>نهايي</w:t>
      </w:r>
      <w:r>
        <w:rPr>
          <w:spacing w:val="-5"/>
          <w:w w:val="90"/>
          <w:rtl/>
        </w:rPr>
        <w:t> </w:t>
      </w:r>
      <w:r>
        <w:rPr>
          <w:w w:val="90"/>
          <w:rtl/>
        </w:rPr>
        <w:t>سازي</w:t>
      </w:r>
      <w:r>
        <w:rPr>
          <w:spacing w:val="-4"/>
          <w:w w:val="90"/>
          <w:rtl/>
        </w:rPr>
        <w:t> </w:t>
      </w:r>
      <w:r>
        <w:rPr>
          <w:w w:val="90"/>
          <w:rtl/>
        </w:rPr>
        <w:t>نقشه</w:t>
      </w:r>
      <w:r>
        <w:rPr>
          <w:spacing w:val="-4"/>
          <w:w w:val="90"/>
          <w:rtl/>
        </w:rPr>
        <w:t> </w:t>
      </w:r>
      <w:r>
        <w:rPr>
          <w:w w:val="90"/>
          <w:rtl/>
        </w:rPr>
        <w:t>هاي</w:t>
      </w:r>
      <w:r>
        <w:rPr>
          <w:rFonts w:ascii="Times New Roman" w:cs="Times New Roman"/>
          <w:b w:val="0"/>
          <w:bCs w:val="0"/>
          <w:spacing w:val="-1"/>
          <w:w w:val="90"/>
          <w:rtl/>
        </w:rPr>
        <w:t> </w:t>
      </w:r>
      <w:r>
        <w:rPr>
          <w:rFonts w:ascii="Times New Roman" w:cs="Times New Roman"/>
          <w:b w:val="0"/>
          <w:bCs w:val="0"/>
          <w:w w:val="90"/>
        </w:rPr>
        <w:t>PLAN</w:t>
      </w:r>
      <w:r>
        <w:rPr>
          <w:rFonts w:ascii="Times New Roman" w:cs="Times New Roman"/>
          <w:b w:val="0"/>
          <w:bCs w:val="0"/>
          <w:spacing w:val="6"/>
          <w:rtl/>
        </w:rPr>
        <w:t> </w:t>
      </w:r>
      <w:r>
        <w:rPr>
          <w:rFonts w:ascii="Times New Roman" w:cs="Times New Roman"/>
          <w:b w:val="0"/>
          <w:bCs w:val="0"/>
          <w:w w:val="90"/>
        </w:rPr>
        <w:t>PLOT</w:t>
      </w:r>
      <w:r>
        <w:rPr>
          <w:spacing w:val="-5"/>
          <w:w w:val="90"/>
          <w:rtl/>
        </w:rPr>
        <w:t> </w:t>
      </w:r>
      <w:r>
        <w:rPr>
          <w:w w:val="90"/>
          <w:rtl/>
        </w:rPr>
        <w:t>مربوط</w:t>
      </w:r>
      <w:r>
        <w:rPr>
          <w:spacing w:val="-3"/>
          <w:w w:val="90"/>
          <w:rtl/>
        </w:rPr>
        <w:t> </w:t>
      </w:r>
      <w:r>
        <w:rPr>
          <w:w w:val="90"/>
          <w:rtl/>
        </w:rPr>
        <w:t>به</w:t>
      </w:r>
      <w:r>
        <w:rPr>
          <w:spacing w:val="-8"/>
          <w:w w:val="90"/>
          <w:rtl/>
        </w:rPr>
        <w:t> </w:t>
      </w:r>
      <w:r>
        <w:rPr>
          <w:w w:val="90"/>
          <w:rtl/>
        </w:rPr>
        <w:t>ايﺴتگاه</w:t>
      </w:r>
      <w:r>
        <w:rPr>
          <w:spacing w:val="-6"/>
          <w:rtl/>
        </w:rPr>
        <w:t> </w:t>
      </w:r>
      <w:r>
        <w:rPr>
          <w:w w:val="90"/>
          <w:rtl/>
        </w:rPr>
        <w:t>و</w:t>
      </w:r>
      <w:r>
        <w:rPr>
          <w:spacing w:val="-7"/>
          <w:w w:val="90"/>
          <w:rtl/>
        </w:rPr>
        <w:t> </w:t>
      </w:r>
      <w:r>
        <w:rPr>
          <w:w w:val="90"/>
          <w:rtl/>
        </w:rPr>
        <w:t>ساير</w:t>
      </w:r>
      <w:r>
        <w:rPr>
          <w:spacing w:val="-5"/>
          <w:w w:val="90"/>
          <w:rtl/>
        </w:rPr>
        <w:t> </w:t>
      </w:r>
      <w:r>
        <w:rPr>
          <w:w w:val="90"/>
          <w:rtl/>
        </w:rPr>
        <w:t>نقشه</w:t>
      </w:r>
      <w:r>
        <w:rPr>
          <w:spacing w:val="-7"/>
          <w:w w:val="90"/>
          <w:rtl/>
        </w:rPr>
        <w:t> </w:t>
      </w:r>
      <w:r>
        <w:rPr>
          <w:w w:val="90"/>
          <w:rtl/>
        </w:rPr>
        <w:t>هاي</w:t>
      </w:r>
      <w:r>
        <w:rPr>
          <w:spacing w:val="-2"/>
          <w:w w:val="90"/>
          <w:rtl/>
        </w:rPr>
        <w:t> </w:t>
      </w:r>
      <w:r>
        <w:rPr>
          <w:w w:val="90"/>
          <w:rtl/>
        </w:rPr>
        <w:t>مورد</w:t>
      </w:r>
      <w:r>
        <w:rPr>
          <w:spacing w:val="-6"/>
          <w:w w:val="90"/>
          <w:rtl/>
        </w:rPr>
        <w:t> </w:t>
      </w:r>
      <w:r>
        <w:rPr>
          <w:w w:val="90"/>
          <w:rtl/>
        </w:rPr>
        <w:t>نياز</w:t>
      </w:r>
      <w:r>
        <w:rPr>
          <w:spacing w:val="-4"/>
          <w:w w:val="90"/>
          <w:rtl/>
        </w:rPr>
        <w:t> </w:t>
      </w:r>
      <w:r>
        <w:rPr>
          <w:w w:val="90"/>
          <w:rtl/>
        </w:rPr>
        <w:t>كه</w:t>
      </w:r>
      <w:r>
        <w:rPr>
          <w:spacing w:val="-3"/>
          <w:w w:val="90"/>
          <w:rtl/>
        </w:rPr>
        <w:t> </w:t>
      </w:r>
      <w:r>
        <w:rPr>
          <w:w w:val="90"/>
          <w:rtl/>
        </w:rPr>
        <w:t>در</w:t>
      </w:r>
      <w:r>
        <w:rPr>
          <w:spacing w:val="-6"/>
          <w:w w:val="90"/>
          <w:rtl/>
        </w:rPr>
        <w:t> </w:t>
      </w:r>
      <w:r>
        <w:rPr>
          <w:w w:val="90"/>
          <w:rtl/>
        </w:rPr>
        <w:t>آن</w:t>
      </w:r>
      <w:r>
        <w:rPr>
          <w:spacing w:val="-4"/>
          <w:w w:val="90"/>
          <w:rtl/>
        </w:rPr>
        <w:t> </w:t>
      </w:r>
      <w:r>
        <w:rPr>
          <w:w w:val="90"/>
          <w:rtl/>
        </w:rPr>
        <w:t>موقعيت</w:t>
      </w:r>
      <w:r>
        <w:rPr>
          <w:spacing w:val="-6"/>
          <w:w w:val="90"/>
          <w:rtl/>
        </w:rPr>
        <w:t> </w:t>
      </w:r>
      <w:r>
        <w:rPr>
          <w:w w:val="90"/>
          <w:rtl/>
        </w:rPr>
        <w:t>استقرا</w:t>
      </w:r>
      <w:r>
        <w:rPr>
          <w:w w:val="90"/>
          <w:rtl/>
        </w:rPr>
        <w:t>ر</w:t>
      </w:r>
    </w:p>
    <w:p>
      <w:pPr>
        <w:pStyle w:val="BodyText"/>
        <w:bidi/>
        <w:spacing w:line="376" w:lineRule="auto" w:before="163"/>
        <w:ind w:right="628" w:left="387" w:firstLine="470"/>
        <w:jc w:val="both"/>
      </w:pPr>
      <w:r>
        <w:rPr>
          <w:w w:val="85"/>
          <w:rtl/>
        </w:rPr>
        <w:t>تجهيزات و</w:t>
      </w:r>
      <w:r>
        <w:rPr>
          <w:rtl/>
        </w:rPr>
        <w:t> </w:t>
      </w:r>
      <w:r>
        <w:rPr>
          <w:w w:val="85"/>
          <w:rtl/>
        </w:rPr>
        <w:t>ماشين</w:t>
      </w:r>
      <w:r>
        <w:rPr>
          <w:rtl/>
        </w:rPr>
        <w:t> </w:t>
      </w:r>
      <w:r>
        <w:rPr>
          <w:w w:val="85"/>
          <w:rtl/>
        </w:rPr>
        <w:t>آﻻت،</w:t>
      </w:r>
      <w:r>
        <w:rPr>
          <w:rtl/>
        </w:rPr>
        <w:t> </w:t>
      </w:r>
      <w:r>
        <w:rPr>
          <w:w w:val="85"/>
          <w:rtl/>
        </w:rPr>
        <w:t>مﺴير لوله كشي هاي</w:t>
      </w:r>
      <w:r>
        <w:rPr>
          <w:rtl/>
        </w:rPr>
        <w:t> </w:t>
      </w:r>
      <w:r>
        <w:rPr>
          <w:w w:val="85"/>
          <w:rtl/>
        </w:rPr>
        <w:t>اﺻلي</w:t>
      </w:r>
      <w:r>
        <w:rPr>
          <w:rtl/>
        </w:rPr>
        <w:t> </w:t>
      </w:r>
      <w:r>
        <w:rPr>
          <w:w w:val="85"/>
          <w:rtl/>
        </w:rPr>
        <w:t>و خيابانهاي داخل و</w:t>
      </w:r>
      <w:r>
        <w:rPr>
          <w:rtl/>
        </w:rPr>
        <w:t> </w:t>
      </w:r>
      <w:r>
        <w:rPr>
          <w:w w:val="85"/>
          <w:rtl/>
        </w:rPr>
        <w:t>خارج</w:t>
      </w:r>
      <w:r>
        <w:rPr>
          <w:rtl/>
        </w:rPr>
        <w:t> </w:t>
      </w:r>
      <w:r>
        <w:rPr>
          <w:w w:val="85"/>
          <w:rtl/>
        </w:rPr>
        <w:t>حصار</w:t>
      </w:r>
      <w:r>
        <w:rPr>
          <w:rtl/>
        </w:rPr>
        <w:t> </w:t>
      </w:r>
      <w:r>
        <w:rPr>
          <w:w w:val="85"/>
          <w:rtl/>
        </w:rPr>
        <w:t>مشخص و نهائي</w:t>
      </w:r>
      <w:r>
        <w:rPr>
          <w:rtl/>
        </w:rPr>
        <w:t> </w:t>
      </w:r>
      <w:r>
        <w:rPr>
          <w:w w:val="85"/>
          <w:rtl/>
        </w:rPr>
        <w:t>شده باشد</w:t>
      </w:r>
      <w:r>
        <w:rPr>
          <w:w w:val="85"/>
        </w:rPr>
        <w:t>.</w:t>
      </w:r>
      <w:r>
        <w:rPr>
          <w:spacing w:val="40"/>
          <w:rtl/>
        </w:rPr>
        <w:t> </w:t>
      </w:r>
      <w:r>
        <w:rPr>
          <w:w w:val="85"/>
          <w:rtl/>
        </w:rPr>
        <w:t>كليه مدارك نهايي پروژه ميبايﺴت</w:t>
      </w:r>
      <w:r>
        <w:rPr>
          <w:spacing w:val="-1"/>
          <w:w w:val="85"/>
          <w:rtl/>
        </w:rPr>
        <w:t> </w:t>
      </w:r>
      <w:r>
        <w:rPr>
          <w:w w:val="85"/>
          <w:rtl/>
        </w:rPr>
        <w:t>بر اساس دستورالعمل</w:t>
      </w:r>
      <w:r>
        <w:rPr>
          <w:rFonts w:ascii="Cambria" w:cs="Cambria"/>
          <w:w w:val="85"/>
        </w:rPr>
        <w:t>"</w:t>
      </w:r>
      <w:r>
        <w:rPr>
          <w:w w:val="85"/>
          <w:rtl/>
        </w:rPr>
        <w:t>تهيه مدارك نهايي</w:t>
      </w:r>
      <w:r>
        <w:rPr>
          <w:spacing w:val="-2"/>
          <w:w w:val="85"/>
          <w:rtl/>
        </w:rPr>
        <w:t> </w:t>
      </w:r>
      <w:r>
        <w:rPr>
          <w:w w:val="85"/>
          <w:rtl/>
        </w:rPr>
        <w:t>پروژه به همراه</w:t>
      </w:r>
      <w:r>
        <w:rPr>
          <w:spacing w:val="-1"/>
          <w:w w:val="85"/>
          <w:rtl/>
        </w:rPr>
        <w:t> </w:t>
      </w:r>
      <w:r>
        <w:rPr>
          <w:w w:val="85"/>
          <w:rtl/>
        </w:rPr>
        <w:t>نرم</w:t>
      </w:r>
      <w:r>
        <w:rPr>
          <w:spacing w:val="-1"/>
          <w:w w:val="85"/>
          <w:rtl/>
        </w:rPr>
        <w:t> </w:t>
      </w:r>
      <w:r>
        <w:rPr>
          <w:w w:val="85"/>
          <w:rtl/>
        </w:rPr>
        <w:t>افزار مربوطه</w:t>
      </w:r>
      <w:r>
        <w:rPr>
          <w:rFonts w:ascii="Cambria" w:cs="Cambria"/>
          <w:rtl/>
        </w:rPr>
        <w:t> </w:t>
      </w:r>
      <w:r>
        <w:rPr>
          <w:rFonts w:ascii="Cambria" w:cs="Cambria"/>
          <w:w w:val="85"/>
        </w:rPr>
        <w:t>"</w:t>
      </w:r>
      <w:r>
        <w:rPr>
          <w:spacing w:val="-1"/>
          <w:w w:val="85"/>
          <w:rtl/>
        </w:rPr>
        <w:t> </w:t>
      </w:r>
      <w:r>
        <w:rPr>
          <w:w w:val="85"/>
          <w:rtl/>
        </w:rPr>
        <w:t>تهيه و </w:t>
      </w:r>
      <w:r>
        <w:rPr>
          <w:w w:val="80"/>
          <w:rtl/>
        </w:rPr>
        <w:t>در اختيار كارفرما قرارگيرد</w:t>
      </w:r>
      <w:r>
        <w:rPr>
          <w:w w:val="80"/>
        </w:rPr>
        <w:t>.</w:t>
      </w:r>
      <w:r>
        <w:rPr>
          <w:w w:val="80"/>
          <w:rtl/>
        </w:rPr>
        <w:t> دستورالعمل فوق به شرح ذيل ميباشد و هزينه تامين پكيج مربوطه و تامين نرم افزار مورد </w:t>
      </w:r>
      <w:r>
        <w:rPr>
          <w:spacing w:val="-4"/>
          <w:w w:val="80"/>
          <w:rtl/>
        </w:rPr>
        <w:t>نياز</w:t>
      </w:r>
      <w:r>
        <w:rPr>
          <w:spacing w:val="-1"/>
          <w:rtl/>
        </w:rPr>
        <w:t> </w:t>
      </w:r>
      <w:r>
        <w:rPr>
          <w:w w:val="85"/>
          <w:rtl/>
        </w:rPr>
        <w:t>ان</w:t>
      </w:r>
      <w:r>
        <w:rPr>
          <w:spacing w:val="-6"/>
          <w:rtl/>
        </w:rPr>
        <w:t> </w:t>
      </w:r>
      <w:r>
        <w:rPr>
          <w:w w:val="85"/>
          <w:rtl/>
        </w:rPr>
        <w:t>بر</w:t>
      </w:r>
      <w:r>
        <w:rPr>
          <w:spacing w:val="-1"/>
          <w:rtl/>
        </w:rPr>
        <w:t> </w:t>
      </w:r>
      <w:r>
        <w:rPr>
          <w:w w:val="85"/>
          <w:rtl/>
        </w:rPr>
        <w:t>عهده</w:t>
      </w:r>
      <w:r>
        <w:rPr>
          <w:spacing w:val="-3"/>
          <w:rtl/>
        </w:rPr>
        <w:t> </w:t>
      </w:r>
      <w:r>
        <w:rPr>
          <w:w w:val="85"/>
          <w:rtl/>
        </w:rPr>
        <w:t>و</w:t>
      </w:r>
      <w:r>
        <w:rPr>
          <w:spacing w:val="-1"/>
          <w:rtl/>
        </w:rPr>
        <w:t> </w:t>
      </w:r>
      <w:r>
        <w:rPr>
          <w:w w:val="85"/>
          <w:rtl/>
        </w:rPr>
        <w:t>هزينه</w:t>
      </w:r>
      <w:r>
        <w:rPr>
          <w:spacing w:val="-3"/>
          <w:rtl/>
        </w:rPr>
        <w:t> </w:t>
      </w:r>
      <w:r>
        <w:rPr>
          <w:w w:val="85"/>
          <w:rtl/>
        </w:rPr>
        <w:t>پيمانكار</w:t>
      </w:r>
      <w:r>
        <w:rPr>
          <w:spacing w:val="-2"/>
          <w:rtl/>
        </w:rPr>
        <w:t> </w:t>
      </w:r>
      <w:r>
        <w:rPr>
          <w:w w:val="85"/>
          <w:rtl/>
        </w:rPr>
        <w:t>ميباشد</w:t>
      </w:r>
      <w:r>
        <w:rPr>
          <w:spacing w:val="-2"/>
          <w:rtl/>
        </w:rPr>
        <w:t> </w:t>
      </w:r>
      <w:r>
        <w:rPr>
          <w:w w:val="85"/>
          <w:rtl/>
        </w:rPr>
        <w:t>و</w:t>
      </w:r>
      <w:r>
        <w:rPr>
          <w:spacing w:val="1"/>
          <w:rtl/>
        </w:rPr>
        <w:t> </w:t>
      </w:r>
      <w:r>
        <w:rPr>
          <w:w w:val="85"/>
          <w:rtl/>
        </w:rPr>
        <w:t>ميبايﺴت</w:t>
      </w:r>
      <w:r>
        <w:rPr>
          <w:spacing w:val="-2"/>
          <w:rtl/>
        </w:rPr>
        <w:t> </w:t>
      </w:r>
      <w:r>
        <w:rPr>
          <w:w w:val="85"/>
          <w:rtl/>
        </w:rPr>
        <w:t>در</w:t>
      </w:r>
      <w:r>
        <w:rPr>
          <w:spacing w:val="-3"/>
          <w:rtl/>
        </w:rPr>
        <w:t> </w:t>
      </w:r>
      <w:r>
        <w:rPr>
          <w:w w:val="85"/>
          <w:rtl/>
        </w:rPr>
        <w:t>قيمت</w:t>
      </w:r>
      <w:r>
        <w:rPr>
          <w:spacing w:val="-3"/>
          <w:rtl/>
        </w:rPr>
        <w:t> </w:t>
      </w:r>
      <w:r>
        <w:rPr>
          <w:w w:val="85"/>
          <w:rtl/>
        </w:rPr>
        <w:t>پيشنهادي</w:t>
      </w:r>
      <w:r>
        <w:rPr>
          <w:spacing w:val="-1"/>
          <w:rtl/>
        </w:rPr>
        <w:t> </w:t>
      </w:r>
      <w:r>
        <w:rPr>
          <w:w w:val="85"/>
          <w:rtl/>
        </w:rPr>
        <w:t>لحاظ</w:t>
      </w:r>
      <w:r>
        <w:rPr>
          <w:spacing w:val="-2"/>
          <w:rtl/>
        </w:rPr>
        <w:t> </w:t>
      </w:r>
      <w:r>
        <w:rPr>
          <w:w w:val="85"/>
          <w:rtl/>
        </w:rPr>
        <w:t>گردد</w:t>
      </w:r>
      <w:r>
        <w:rPr>
          <w:w w:val="85"/>
        </w:rPr>
        <w:t>.</w:t>
      </w:r>
      <w:r>
        <w:rPr>
          <w:spacing w:val="-3"/>
          <w:rtl/>
        </w:rPr>
        <w:t> </w:t>
      </w:r>
      <w:r>
        <w:rPr>
          <w:w w:val="85"/>
          <w:rtl/>
        </w:rPr>
        <w:t>نوع</w:t>
      </w:r>
      <w:r>
        <w:rPr>
          <w:spacing w:val="-4"/>
          <w:rtl/>
        </w:rPr>
        <w:t> </w:t>
      </w:r>
      <w:r>
        <w:rPr>
          <w:w w:val="85"/>
          <w:rtl/>
        </w:rPr>
        <w:t>و</w:t>
      </w:r>
      <w:r>
        <w:rPr>
          <w:rtl/>
        </w:rPr>
        <w:t> </w:t>
      </w:r>
      <w:r>
        <w:rPr>
          <w:w w:val="85"/>
          <w:rtl/>
        </w:rPr>
        <w:t>ورژن</w:t>
      </w:r>
      <w:r>
        <w:rPr>
          <w:spacing w:val="-3"/>
          <w:rtl/>
        </w:rPr>
        <w:t> </w:t>
      </w:r>
      <w:r>
        <w:rPr>
          <w:w w:val="85"/>
          <w:rtl/>
        </w:rPr>
        <w:t>نرم</w:t>
      </w:r>
      <w:r>
        <w:rPr>
          <w:spacing w:val="-1"/>
          <w:rtl/>
        </w:rPr>
        <w:t> </w:t>
      </w:r>
      <w:r>
        <w:rPr>
          <w:w w:val="85"/>
          <w:rtl/>
        </w:rPr>
        <w:t>افزار</w:t>
      </w:r>
      <w:r>
        <w:rPr>
          <w:spacing w:val="-2"/>
          <w:rtl/>
        </w:rPr>
        <w:t> </w:t>
      </w:r>
      <w:r>
        <w:rPr>
          <w:w w:val="85"/>
          <w:rtl/>
        </w:rPr>
        <w:t>مربوط</w:t>
      </w:r>
      <w:r>
        <w:rPr>
          <w:w w:val="85"/>
          <w:rtl/>
        </w:rPr>
        <w:t>ه</w:t>
      </w:r>
    </w:p>
    <w:p>
      <w:pPr>
        <w:pStyle w:val="BodyText"/>
        <w:bidi/>
        <w:spacing w:before="8"/>
        <w:ind w:right="7340" w:left="0" w:firstLine="0"/>
        <w:jc w:val="both"/>
      </w:pPr>
      <w:r>
        <w:rPr>
          <w:spacing w:val="-2"/>
          <w:w w:val="75"/>
          <w:rtl/>
        </w:rPr>
        <w:t>ميبايﺴت</w:t>
      </w:r>
      <w:r>
        <w:rPr>
          <w:spacing w:val="9"/>
          <w:rtl/>
        </w:rPr>
        <w:t> </w:t>
      </w:r>
      <w:r>
        <w:rPr>
          <w:w w:val="75"/>
          <w:rtl/>
        </w:rPr>
        <w:t>مورد</w:t>
      </w:r>
      <w:r>
        <w:rPr>
          <w:spacing w:val="4"/>
          <w:rtl/>
        </w:rPr>
        <w:t> </w:t>
      </w:r>
      <w:r>
        <w:rPr>
          <w:w w:val="75"/>
          <w:rtl/>
        </w:rPr>
        <w:t>تائيد</w:t>
      </w:r>
      <w:r>
        <w:rPr>
          <w:spacing w:val="4"/>
          <w:rtl/>
        </w:rPr>
        <w:t> </w:t>
      </w:r>
      <w:r>
        <w:rPr>
          <w:w w:val="75"/>
          <w:rtl/>
        </w:rPr>
        <w:t>كارفرما</w:t>
      </w:r>
      <w:r>
        <w:rPr>
          <w:spacing w:val="8"/>
          <w:rtl/>
        </w:rPr>
        <w:t> </w:t>
      </w:r>
      <w:r>
        <w:rPr>
          <w:w w:val="75"/>
          <w:rtl/>
        </w:rPr>
        <w:t>باشد</w:t>
      </w:r>
      <w:r>
        <w:rPr>
          <w:w w:val="75"/>
        </w:rPr>
        <w:t>.</w:t>
      </w:r>
    </w:p>
    <w:p>
      <w:pPr>
        <w:pStyle w:val="BodyText"/>
        <w:spacing w:before="217"/>
      </w:pPr>
    </w:p>
    <w:p>
      <w:pPr>
        <w:pStyle w:val="BodyText"/>
        <w:bidi/>
        <w:ind w:right="4955" w:left="0" w:firstLine="0"/>
        <w:jc w:val="right"/>
      </w:pPr>
      <w:r>
        <w:rPr>
          <w:spacing w:val="-4"/>
          <w:w w:val="85"/>
          <w:rtl/>
        </w:rPr>
        <w:t>تهيه</w:t>
      </w:r>
      <w:r>
        <w:rPr>
          <w:spacing w:val="-4"/>
          <w:rtl/>
        </w:rPr>
        <w:t> </w:t>
      </w:r>
      <w:r>
        <w:rPr>
          <w:w w:val="85"/>
          <w:rtl/>
        </w:rPr>
        <w:t>سامانه</w:t>
      </w:r>
      <w:r>
        <w:rPr>
          <w:spacing w:val="60"/>
          <w:rtl/>
        </w:rPr>
        <w:t> </w:t>
      </w:r>
      <w:r>
        <w:rPr>
          <w:w w:val="85"/>
          <w:rtl/>
        </w:rPr>
        <w:t>نرم</w:t>
      </w:r>
      <w:r>
        <w:rPr>
          <w:spacing w:val="-2"/>
          <w:rtl/>
        </w:rPr>
        <w:t> </w:t>
      </w:r>
      <w:r>
        <w:rPr>
          <w:w w:val="85"/>
          <w:rtl/>
        </w:rPr>
        <w:t>افزاري</w:t>
      </w:r>
      <w:r>
        <w:rPr>
          <w:spacing w:val="-2"/>
          <w:rtl/>
        </w:rPr>
        <w:t> </w:t>
      </w:r>
      <w:r>
        <w:rPr>
          <w:w w:val="85"/>
          <w:rtl/>
        </w:rPr>
        <w:t>سامانه</w:t>
      </w:r>
      <w:r>
        <w:rPr>
          <w:spacing w:val="-5"/>
          <w:rtl/>
        </w:rPr>
        <w:t> </w:t>
      </w:r>
      <w:r>
        <w:rPr>
          <w:w w:val="85"/>
          <w:rtl/>
        </w:rPr>
        <w:t>اطﻼعات</w:t>
      </w:r>
      <w:r>
        <w:rPr>
          <w:spacing w:val="2"/>
          <w:rtl/>
        </w:rPr>
        <w:t> </w:t>
      </w:r>
      <w:r>
        <w:rPr>
          <w:w w:val="85"/>
          <w:rtl/>
        </w:rPr>
        <w:t>مديريت</w:t>
      </w:r>
      <w:r>
        <w:rPr>
          <w:spacing w:val="-4"/>
          <w:rtl/>
        </w:rPr>
        <w:t> </w:t>
      </w:r>
      <w:r>
        <w:rPr>
          <w:w w:val="85"/>
          <w:rtl/>
        </w:rPr>
        <w:t>پروژه</w:t>
      </w:r>
      <w:r>
        <w:rPr>
          <w:spacing w:val="70"/>
          <w:rtl/>
        </w:rPr>
        <w:t> </w:t>
      </w:r>
      <w:r>
        <w:rPr>
          <w:w w:val="85"/>
        </w:rPr>
        <w:t>(</w:t>
      </w:r>
      <w:r>
        <w:rPr>
          <w:rFonts w:ascii="Calibri" w:cs="Calibri"/>
          <w:b w:val="0"/>
          <w:bCs w:val="0"/>
          <w:w w:val="85"/>
        </w:rPr>
        <w:t>PMIS</w:t>
      </w:r>
      <w:r>
        <w:rPr>
          <w:w w:val="85"/>
        </w:rPr>
        <w:t>)</w:t>
      </w:r>
    </w:p>
    <w:p>
      <w:pPr>
        <w:pStyle w:val="BodyText"/>
        <w:bidi/>
        <w:spacing w:before="146"/>
        <w:ind w:right="457" w:left="0" w:firstLine="0"/>
        <w:jc w:val="right"/>
      </w:pPr>
      <w:r>
        <w:rPr>
          <w:spacing w:val="-5"/>
          <w:w w:val="85"/>
          <w:rtl/>
        </w:rPr>
        <w:t>نظر</w:t>
      </w:r>
      <w:r>
        <w:rPr>
          <w:spacing w:val="-3"/>
          <w:rtl/>
        </w:rPr>
        <w:t> </w:t>
      </w:r>
      <w:r>
        <w:rPr>
          <w:w w:val="85"/>
          <w:rtl/>
        </w:rPr>
        <w:t>به</w:t>
      </w:r>
      <w:r>
        <w:rPr>
          <w:spacing w:val="-5"/>
          <w:rtl/>
        </w:rPr>
        <w:t> </w:t>
      </w:r>
      <w:r>
        <w:rPr>
          <w:w w:val="85"/>
          <w:rtl/>
        </w:rPr>
        <w:t>استقرار</w:t>
      </w:r>
      <w:r>
        <w:rPr>
          <w:spacing w:val="-5"/>
          <w:rtl/>
        </w:rPr>
        <w:t> </w:t>
      </w:r>
      <w:r>
        <w:rPr>
          <w:w w:val="85"/>
          <w:rtl/>
        </w:rPr>
        <w:t>سامانه</w:t>
      </w:r>
      <w:r>
        <w:rPr>
          <w:spacing w:val="-2"/>
          <w:rtl/>
        </w:rPr>
        <w:t> </w:t>
      </w:r>
      <w:r>
        <w:rPr>
          <w:w w:val="85"/>
          <w:rtl/>
        </w:rPr>
        <w:t>اطﻼعات</w:t>
      </w:r>
      <w:r>
        <w:rPr>
          <w:spacing w:val="-3"/>
          <w:rtl/>
        </w:rPr>
        <w:t> </w:t>
      </w:r>
      <w:r>
        <w:rPr>
          <w:w w:val="85"/>
          <w:rtl/>
        </w:rPr>
        <w:t>مديريت</w:t>
      </w:r>
      <w:r>
        <w:rPr>
          <w:spacing w:val="-4"/>
          <w:rtl/>
        </w:rPr>
        <w:t> </w:t>
      </w:r>
      <w:r>
        <w:rPr>
          <w:w w:val="85"/>
          <w:rtl/>
        </w:rPr>
        <w:t>پروژه</w:t>
      </w:r>
      <w:r>
        <w:rPr>
          <w:spacing w:val="43"/>
          <w:rtl/>
        </w:rPr>
        <w:t> </w:t>
      </w:r>
      <w:r>
        <w:rPr>
          <w:w w:val="85"/>
        </w:rPr>
        <w:t>(</w:t>
      </w:r>
      <w:r>
        <w:rPr>
          <w:rFonts w:ascii="Calibri" w:cs="Calibri"/>
          <w:w w:val="85"/>
        </w:rPr>
        <w:t>PMIS</w:t>
      </w:r>
      <w:r>
        <w:rPr>
          <w:w w:val="85"/>
        </w:rPr>
        <w:t>)</w:t>
      </w:r>
      <w:r>
        <w:rPr>
          <w:spacing w:val="-3"/>
          <w:rtl/>
        </w:rPr>
        <w:t> </w:t>
      </w:r>
      <w:r>
        <w:rPr>
          <w:w w:val="85"/>
          <w:rtl/>
        </w:rPr>
        <w:t>شركت</w:t>
      </w:r>
      <w:r>
        <w:rPr>
          <w:spacing w:val="-2"/>
          <w:rtl/>
        </w:rPr>
        <w:t> </w:t>
      </w:r>
      <w:r>
        <w:rPr>
          <w:w w:val="85"/>
          <w:rtl/>
        </w:rPr>
        <w:t>مهندسي</w:t>
      </w:r>
      <w:r>
        <w:rPr>
          <w:spacing w:val="-5"/>
          <w:rtl/>
        </w:rPr>
        <w:t> </w:t>
      </w:r>
      <w:r>
        <w:rPr>
          <w:w w:val="85"/>
          <w:rtl/>
        </w:rPr>
        <w:t>و</w:t>
      </w:r>
      <w:r>
        <w:rPr>
          <w:spacing w:val="-3"/>
          <w:rtl/>
        </w:rPr>
        <w:t> </w:t>
      </w:r>
      <w:r>
        <w:rPr>
          <w:w w:val="85"/>
          <w:rtl/>
        </w:rPr>
        <w:t>توسعه</w:t>
      </w:r>
      <w:r>
        <w:rPr>
          <w:spacing w:val="-3"/>
          <w:rtl/>
        </w:rPr>
        <w:t> </w:t>
      </w:r>
      <w:r>
        <w:rPr>
          <w:w w:val="85"/>
          <w:rtl/>
        </w:rPr>
        <w:t>گاز</w:t>
      </w:r>
      <w:r>
        <w:rPr>
          <w:spacing w:val="-2"/>
          <w:rtl/>
        </w:rPr>
        <w:t> </w:t>
      </w:r>
      <w:r>
        <w:rPr>
          <w:w w:val="85"/>
          <w:rtl/>
        </w:rPr>
        <w:t>ايران</w:t>
      </w:r>
      <w:r>
        <w:rPr>
          <w:spacing w:val="-4"/>
          <w:rtl/>
        </w:rPr>
        <w:t> </w:t>
      </w:r>
      <w:r>
        <w:rPr>
          <w:w w:val="85"/>
          <w:rtl/>
        </w:rPr>
        <w:t>توسط</w:t>
      </w:r>
      <w:r>
        <w:rPr>
          <w:rtl/>
        </w:rPr>
        <w:t> </w:t>
      </w:r>
      <w:r>
        <w:rPr>
          <w:w w:val="85"/>
          <w:rtl/>
        </w:rPr>
        <w:t>مشاركت</w:t>
      </w:r>
      <w:r>
        <w:rPr>
          <w:spacing w:val="-3"/>
          <w:rtl/>
        </w:rPr>
        <w:t> </w:t>
      </w:r>
      <w:r>
        <w:rPr>
          <w:w w:val="85"/>
          <w:rtl/>
        </w:rPr>
        <w:t>شركت</w:t>
      </w:r>
      <w:r>
        <w:rPr>
          <w:spacing w:val="-5"/>
          <w:rtl/>
        </w:rPr>
        <w:t> </w:t>
      </w:r>
      <w:r>
        <w:rPr>
          <w:w w:val="85"/>
          <w:rtl/>
        </w:rPr>
        <w:t>آري</w:t>
      </w:r>
      <w:r>
        <w:rPr>
          <w:w w:val="85"/>
          <w:rtl/>
        </w:rPr>
        <w:t>ا</w:t>
      </w:r>
    </w:p>
    <w:p>
      <w:pPr>
        <w:pStyle w:val="BodyText"/>
        <w:bidi/>
        <w:spacing w:before="90"/>
        <w:ind w:right="457" w:left="0" w:firstLine="0"/>
        <w:jc w:val="right"/>
      </w:pPr>
      <w:r>
        <w:rPr>
          <w:spacing w:val="-2"/>
          <w:w w:val="80"/>
          <w:rtl/>
        </w:rPr>
        <w:t>فناوران</w:t>
      </w:r>
      <w:r>
        <w:rPr>
          <w:spacing w:val="-6"/>
          <w:rtl/>
        </w:rPr>
        <w:t> </w:t>
      </w:r>
      <w:r>
        <w:rPr>
          <w:w w:val="80"/>
          <w:rtl/>
        </w:rPr>
        <w:t>سيﺴتم</w:t>
      </w:r>
      <w:r>
        <w:rPr>
          <w:spacing w:val="-1"/>
          <w:rtl/>
        </w:rPr>
        <w:t> </w:t>
      </w:r>
      <w:r>
        <w:rPr>
          <w:w w:val="80"/>
          <w:rtl/>
        </w:rPr>
        <w:t>ماد</w:t>
      </w:r>
      <w:r>
        <w:rPr>
          <w:spacing w:val="-8"/>
          <w:rtl/>
        </w:rPr>
        <w:t> </w:t>
      </w:r>
      <w:r>
        <w:rPr>
          <w:w w:val="80"/>
        </w:rPr>
        <w:t>)</w:t>
      </w:r>
      <w:r>
        <w:rPr>
          <w:w w:val="80"/>
          <w:rtl/>
        </w:rPr>
        <w:t>آفام</w:t>
      </w:r>
      <w:r>
        <w:rPr>
          <w:w w:val="80"/>
        </w:rPr>
        <w:t>(</w:t>
      </w:r>
      <w:r>
        <w:rPr>
          <w:spacing w:val="-7"/>
          <w:rtl/>
        </w:rPr>
        <w:t> </w:t>
      </w:r>
      <w:r>
        <w:rPr>
          <w:w w:val="80"/>
          <w:rtl/>
        </w:rPr>
        <w:t>و</w:t>
      </w:r>
      <w:r>
        <w:rPr>
          <w:spacing w:val="-3"/>
          <w:rtl/>
        </w:rPr>
        <w:t> </w:t>
      </w:r>
      <w:r>
        <w:rPr>
          <w:w w:val="80"/>
          <w:rtl/>
        </w:rPr>
        <w:t>شركت</w:t>
      </w:r>
      <w:r>
        <w:rPr>
          <w:spacing w:val="-9"/>
          <w:rtl/>
        </w:rPr>
        <w:t> </w:t>
      </w:r>
      <w:r>
        <w:rPr>
          <w:w w:val="80"/>
          <w:rtl/>
        </w:rPr>
        <w:t>اميد</w:t>
      </w:r>
      <w:r>
        <w:rPr>
          <w:spacing w:val="-1"/>
          <w:rtl/>
        </w:rPr>
        <w:t> </w:t>
      </w:r>
      <w:r>
        <w:rPr>
          <w:w w:val="80"/>
          <w:rtl/>
        </w:rPr>
        <w:t>زرف</w:t>
      </w:r>
      <w:r>
        <w:rPr>
          <w:rtl/>
        </w:rPr>
        <w:t> </w:t>
      </w:r>
      <w:r>
        <w:rPr>
          <w:w w:val="80"/>
          <w:rtl/>
        </w:rPr>
        <w:t>نگر</w:t>
      </w:r>
      <w:r>
        <w:rPr>
          <w:spacing w:val="-8"/>
          <w:rtl/>
        </w:rPr>
        <w:t> </w:t>
      </w:r>
      <w:r>
        <w:rPr>
          <w:w w:val="80"/>
        </w:rPr>
        <w:t>)</w:t>
      </w:r>
      <w:r>
        <w:rPr>
          <w:w w:val="80"/>
          <w:rtl/>
        </w:rPr>
        <w:t>زس</w:t>
      </w:r>
      <w:r>
        <w:rPr>
          <w:w w:val="80"/>
        </w:rPr>
        <w:t>(</w:t>
      </w:r>
      <w:r>
        <w:rPr>
          <w:w w:val="80"/>
          <w:rtl/>
        </w:rPr>
        <w:t>،</w:t>
      </w:r>
      <w:r>
        <w:rPr>
          <w:spacing w:val="74"/>
          <w:rtl/>
        </w:rPr>
        <w:t> </w:t>
      </w:r>
      <w:r>
        <w:rPr>
          <w:w w:val="80"/>
          <w:rtl/>
        </w:rPr>
        <w:t>پيمانكار</w:t>
      </w:r>
      <w:r>
        <w:rPr>
          <w:spacing w:val="-6"/>
          <w:rtl/>
        </w:rPr>
        <w:t> </w:t>
      </w:r>
      <w:r>
        <w:rPr>
          <w:w w:val="80"/>
          <w:rtl/>
        </w:rPr>
        <w:t>موظف</w:t>
      </w:r>
      <w:r>
        <w:rPr>
          <w:spacing w:val="-5"/>
          <w:rtl/>
        </w:rPr>
        <w:t> </w:t>
      </w:r>
      <w:r>
        <w:rPr>
          <w:w w:val="80"/>
          <w:rtl/>
        </w:rPr>
        <w:t>است</w:t>
      </w:r>
      <w:r>
        <w:rPr>
          <w:spacing w:val="-7"/>
          <w:rtl/>
        </w:rPr>
        <w:t> </w:t>
      </w:r>
      <w:r>
        <w:rPr>
          <w:w w:val="80"/>
          <w:rtl/>
        </w:rPr>
        <w:t>به</w:t>
      </w:r>
      <w:r>
        <w:rPr>
          <w:spacing w:val="-2"/>
          <w:rtl/>
        </w:rPr>
        <w:t> </w:t>
      </w:r>
      <w:r>
        <w:rPr>
          <w:w w:val="80"/>
          <w:rtl/>
        </w:rPr>
        <w:t>محض</w:t>
      </w:r>
      <w:r>
        <w:rPr>
          <w:spacing w:val="-3"/>
          <w:rtl/>
        </w:rPr>
        <w:t> </w:t>
      </w:r>
      <w:r>
        <w:rPr>
          <w:w w:val="80"/>
          <w:rtl/>
        </w:rPr>
        <w:t>شروع</w:t>
      </w:r>
      <w:r>
        <w:rPr>
          <w:spacing w:val="-7"/>
          <w:rtl/>
        </w:rPr>
        <w:t> </w:t>
      </w:r>
      <w:r>
        <w:rPr>
          <w:w w:val="80"/>
          <w:rtl/>
        </w:rPr>
        <w:t>بكار</w:t>
      </w:r>
      <w:r>
        <w:rPr>
          <w:spacing w:val="-7"/>
          <w:rtl/>
        </w:rPr>
        <w:t> </w:t>
      </w:r>
      <w:r>
        <w:rPr>
          <w:w w:val="80"/>
          <w:rtl/>
        </w:rPr>
        <w:t>پروژه</w:t>
      </w:r>
      <w:r>
        <w:rPr>
          <w:spacing w:val="-7"/>
          <w:rtl/>
        </w:rPr>
        <w:t> </w:t>
      </w:r>
      <w:r>
        <w:rPr>
          <w:w w:val="80"/>
          <w:rtl/>
        </w:rPr>
        <w:t>نﺴبت</w:t>
      </w:r>
      <w:r>
        <w:rPr>
          <w:spacing w:val="-7"/>
          <w:rtl/>
        </w:rPr>
        <w:t> </w:t>
      </w:r>
      <w:r>
        <w:rPr>
          <w:w w:val="80"/>
          <w:rtl/>
        </w:rPr>
        <w:t>به</w:t>
      </w:r>
      <w:r>
        <w:rPr>
          <w:spacing w:val="-7"/>
          <w:rtl/>
        </w:rPr>
        <w:t> </w:t>
      </w:r>
      <w:r>
        <w:rPr>
          <w:w w:val="80"/>
          <w:rtl/>
        </w:rPr>
        <w:t>تعري</w:t>
      </w:r>
      <w:r>
        <w:rPr>
          <w:w w:val="80"/>
          <w:rtl/>
        </w:rPr>
        <w:t>ف</w:t>
      </w:r>
    </w:p>
    <w:p>
      <w:pPr>
        <w:pStyle w:val="BodyText"/>
        <w:bidi/>
        <w:spacing w:line="331" w:lineRule="auto" w:before="106"/>
        <w:ind w:right="455" w:left="387" w:firstLine="1"/>
        <w:jc w:val="both"/>
      </w:pPr>
      <w:r>
        <w:rPr>
          <w:w w:val="90"/>
          <w:rtl/>
        </w:rPr>
        <w:t>پروژه</w:t>
      </w:r>
      <w:r>
        <w:rPr>
          <w:spacing w:val="-2"/>
          <w:w w:val="90"/>
          <w:rtl/>
        </w:rPr>
        <w:t> </w:t>
      </w:r>
      <w:r>
        <w:rPr>
          <w:w w:val="90"/>
          <w:rtl/>
        </w:rPr>
        <w:t>و اجاره</w:t>
      </w:r>
      <w:r>
        <w:rPr>
          <w:spacing w:val="-3"/>
          <w:w w:val="90"/>
          <w:rtl/>
        </w:rPr>
        <w:t> </w:t>
      </w:r>
      <w:r>
        <w:rPr>
          <w:w w:val="90"/>
          <w:rtl/>
        </w:rPr>
        <w:t>حﺴاب</w:t>
      </w:r>
      <w:r>
        <w:rPr>
          <w:spacing w:val="-1"/>
          <w:w w:val="90"/>
          <w:rtl/>
        </w:rPr>
        <w:t> </w:t>
      </w:r>
      <w:r>
        <w:rPr>
          <w:w w:val="90"/>
          <w:rtl/>
        </w:rPr>
        <w:t>كاربري </w:t>
      </w:r>
      <w:r>
        <w:rPr>
          <w:w w:val="90"/>
        </w:rPr>
        <w:t>)</w:t>
      </w:r>
      <w:r>
        <w:rPr>
          <w:spacing w:val="-2"/>
          <w:w w:val="90"/>
          <w:rtl/>
        </w:rPr>
        <w:t> </w:t>
      </w:r>
      <w:r>
        <w:rPr>
          <w:w w:val="90"/>
          <w:rtl/>
        </w:rPr>
        <w:t>اكانت</w:t>
      </w:r>
      <w:r>
        <w:rPr>
          <w:spacing w:val="-1"/>
          <w:w w:val="90"/>
          <w:rtl/>
        </w:rPr>
        <w:t> </w:t>
      </w:r>
      <w:r>
        <w:rPr>
          <w:w w:val="90"/>
          <w:rtl/>
        </w:rPr>
        <w:t>كاربري</w:t>
      </w:r>
      <w:r>
        <w:rPr>
          <w:w w:val="90"/>
        </w:rPr>
        <w:t>(</w:t>
      </w:r>
      <w:r>
        <w:rPr>
          <w:spacing w:val="-1"/>
          <w:w w:val="90"/>
          <w:rtl/>
        </w:rPr>
        <w:t> </w:t>
      </w:r>
      <w:r>
        <w:rPr>
          <w:w w:val="90"/>
          <w:rtl/>
        </w:rPr>
        <w:t>جهت</w:t>
      </w:r>
      <w:r>
        <w:rPr>
          <w:spacing w:val="-2"/>
          <w:w w:val="90"/>
          <w:rtl/>
        </w:rPr>
        <w:t> </w:t>
      </w:r>
      <w:r>
        <w:rPr>
          <w:w w:val="90"/>
          <w:rtl/>
        </w:rPr>
        <w:t>اتصال</w:t>
      </w:r>
      <w:r>
        <w:rPr>
          <w:spacing w:val="-2"/>
          <w:w w:val="90"/>
          <w:rtl/>
        </w:rPr>
        <w:t> </w:t>
      </w:r>
      <w:r>
        <w:rPr>
          <w:w w:val="90"/>
          <w:rtl/>
        </w:rPr>
        <w:t>به</w:t>
      </w:r>
      <w:r>
        <w:rPr>
          <w:spacing w:val="-2"/>
          <w:w w:val="90"/>
          <w:rtl/>
        </w:rPr>
        <w:t> </w:t>
      </w:r>
      <w:r>
        <w:rPr>
          <w:w w:val="90"/>
          <w:rtl/>
        </w:rPr>
        <w:t>نرم افزار اطﻼعات مديريت پروژه هاي</w:t>
      </w:r>
      <w:r>
        <w:rPr>
          <w:spacing w:val="-1"/>
          <w:w w:val="90"/>
          <w:rtl/>
        </w:rPr>
        <w:t> </w:t>
      </w:r>
      <w:r>
        <w:rPr>
          <w:w w:val="90"/>
          <w:rtl/>
        </w:rPr>
        <w:t>شركت مهندسي</w:t>
      </w:r>
      <w:r>
        <w:rPr>
          <w:spacing w:val="-2"/>
          <w:w w:val="90"/>
          <w:rtl/>
        </w:rPr>
        <w:t> </w:t>
      </w:r>
      <w:r>
        <w:rPr>
          <w:w w:val="90"/>
          <w:rtl/>
        </w:rPr>
        <w:t>و </w:t>
      </w:r>
      <w:r>
        <w:rPr>
          <w:w w:val="85"/>
          <w:rtl/>
        </w:rPr>
        <w:t>توسعه</w:t>
      </w:r>
      <w:r>
        <w:rPr>
          <w:spacing w:val="-7"/>
          <w:w w:val="85"/>
          <w:rtl/>
        </w:rPr>
        <w:t> </w:t>
      </w:r>
      <w:r>
        <w:rPr>
          <w:w w:val="85"/>
          <w:rtl/>
        </w:rPr>
        <w:t>گاز</w:t>
      </w:r>
      <w:r>
        <w:rPr>
          <w:spacing w:val="-6"/>
          <w:w w:val="85"/>
          <w:rtl/>
        </w:rPr>
        <w:t> </w:t>
      </w:r>
      <w:r>
        <w:rPr>
          <w:w w:val="85"/>
          <w:rtl/>
        </w:rPr>
        <w:t>ايران</w:t>
      </w:r>
      <w:r>
        <w:rPr>
          <w:spacing w:val="-7"/>
          <w:w w:val="85"/>
          <w:rtl/>
        </w:rPr>
        <w:t> </w:t>
      </w:r>
      <w:r>
        <w:rPr>
          <w:w w:val="85"/>
        </w:rPr>
        <w:t>)</w:t>
      </w:r>
      <w:r>
        <w:rPr>
          <w:spacing w:val="-7"/>
          <w:w w:val="85"/>
          <w:rtl/>
        </w:rPr>
        <w:t> </w:t>
      </w:r>
      <w:r>
        <w:rPr>
          <w:w w:val="85"/>
          <w:rtl/>
        </w:rPr>
        <w:t>از</w:t>
      </w:r>
      <w:r>
        <w:rPr>
          <w:spacing w:val="-6"/>
          <w:w w:val="85"/>
          <w:rtl/>
        </w:rPr>
        <w:t> </w:t>
      </w:r>
      <w:r>
        <w:rPr>
          <w:w w:val="85"/>
          <w:rtl/>
        </w:rPr>
        <w:t>طريق</w:t>
      </w:r>
      <w:r>
        <w:rPr>
          <w:spacing w:val="-7"/>
          <w:w w:val="85"/>
          <w:rtl/>
        </w:rPr>
        <w:t> </w:t>
      </w:r>
      <w:r>
        <w:rPr>
          <w:w w:val="85"/>
          <w:rtl/>
        </w:rPr>
        <w:t>سامانه</w:t>
      </w:r>
      <w:r>
        <w:rPr>
          <w:spacing w:val="-7"/>
          <w:w w:val="85"/>
          <w:rtl/>
        </w:rPr>
        <w:t> </w:t>
      </w:r>
      <w:r>
        <w:rPr>
          <w:w w:val="85"/>
          <w:rtl/>
        </w:rPr>
        <w:t>مذكور</w:t>
      </w:r>
      <w:r>
        <w:rPr>
          <w:w w:val="85"/>
        </w:rPr>
        <w:t>(</w:t>
      </w:r>
      <w:r>
        <w:rPr>
          <w:spacing w:val="-6"/>
          <w:w w:val="85"/>
          <w:rtl/>
        </w:rPr>
        <w:t> </w:t>
      </w:r>
      <w:r>
        <w:rPr>
          <w:w w:val="85"/>
          <w:rtl/>
        </w:rPr>
        <w:t>اقدام</w:t>
      </w:r>
      <w:r>
        <w:rPr>
          <w:spacing w:val="-7"/>
          <w:w w:val="85"/>
          <w:rtl/>
        </w:rPr>
        <w:t> </w:t>
      </w:r>
      <w:r>
        <w:rPr>
          <w:w w:val="85"/>
          <w:rtl/>
        </w:rPr>
        <w:t>نمايد</w:t>
      </w:r>
      <w:r>
        <w:rPr>
          <w:w w:val="85"/>
        </w:rPr>
        <w:t>.</w:t>
      </w:r>
      <w:r>
        <w:rPr>
          <w:spacing w:val="-7"/>
          <w:w w:val="85"/>
          <w:rtl/>
        </w:rPr>
        <w:t> </w:t>
      </w:r>
      <w:r>
        <w:rPr>
          <w:w w:val="85"/>
          <w:rtl/>
        </w:rPr>
        <w:t>بديهي</w:t>
      </w:r>
      <w:r>
        <w:rPr>
          <w:spacing w:val="-6"/>
          <w:w w:val="85"/>
          <w:rtl/>
        </w:rPr>
        <w:t> </w:t>
      </w:r>
      <w:r>
        <w:rPr>
          <w:w w:val="85"/>
          <w:rtl/>
        </w:rPr>
        <w:t>است</w:t>
      </w:r>
      <w:r>
        <w:rPr>
          <w:spacing w:val="-7"/>
          <w:w w:val="85"/>
          <w:rtl/>
        </w:rPr>
        <w:t> </w:t>
      </w:r>
      <w:r>
        <w:rPr>
          <w:w w:val="85"/>
          <w:rtl/>
        </w:rPr>
        <w:t>هرگونه</w:t>
      </w:r>
      <w:r>
        <w:rPr>
          <w:spacing w:val="-7"/>
          <w:w w:val="85"/>
          <w:rtl/>
        </w:rPr>
        <w:t> </w:t>
      </w:r>
      <w:r>
        <w:rPr>
          <w:w w:val="85"/>
          <w:rtl/>
        </w:rPr>
        <w:t>گزارش</w:t>
      </w:r>
      <w:r>
        <w:rPr>
          <w:spacing w:val="-7"/>
          <w:w w:val="85"/>
          <w:rtl/>
        </w:rPr>
        <w:t> </w:t>
      </w:r>
      <w:r>
        <w:rPr>
          <w:w w:val="85"/>
          <w:rtl/>
        </w:rPr>
        <w:t>و</w:t>
      </w:r>
      <w:r>
        <w:rPr>
          <w:spacing w:val="-6"/>
          <w:w w:val="85"/>
          <w:rtl/>
        </w:rPr>
        <w:t> </w:t>
      </w:r>
      <w:r>
        <w:rPr>
          <w:w w:val="85"/>
          <w:rtl/>
        </w:rPr>
        <w:t>اطﻼعات</w:t>
      </w:r>
      <w:r>
        <w:rPr>
          <w:spacing w:val="-7"/>
          <w:w w:val="85"/>
          <w:rtl/>
        </w:rPr>
        <w:t> </w:t>
      </w:r>
      <w:r>
        <w:rPr>
          <w:w w:val="85"/>
          <w:rtl/>
        </w:rPr>
        <w:t>مورد</w:t>
      </w:r>
      <w:r>
        <w:rPr>
          <w:spacing w:val="-7"/>
          <w:w w:val="85"/>
          <w:rtl/>
        </w:rPr>
        <w:t> </w:t>
      </w:r>
      <w:r>
        <w:rPr>
          <w:w w:val="85"/>
          <w:rtl/>
        </w:rPr>
        <w:t>نياز</w:t>
      </w:r>
      <w:r>
        <w:rPr>
          <w:spacing w:val="-6"/>
          <w:w w:val="85"/>
          <w:rtl/>
        </w:rPr>
        <w:t> </w:t>
      </w:r>
      <w:r>
        <w:rPr>
          <w:w w:val="85"/>
          <w:rtl/>
        </w:rPr>
        <w:t>كارفرما</w:t>
      </w:r>
      <w:r>
        <w:rPr>
          <w:spacing w:val="-7"/>
          <w:w w:val="85"/>
          <w:rtl/>
        </w:rPr>
        <w:t> </w:t>
      </w:r>
      <w:r>
        <w:rPr>
          <w:w w:val="85"/>
          <w:rtl/>
        </w:rPr>
        <w:t>بايﺴتي</w:t>
      </w:r>
      <w:r>
        <w:rPr>
          <w:spacing w:val="-7"/>
          <w:w w:val="85"/>
          <w:rtl/>
        </w:rPr>
        <w:t> </w:t>
      </w:r>
      <w:r>
        <w:rPr>
          <w:w w:val="85"/>
          <w:rtl/>
        </w:rPr>
        <w:t>از طريق</w:t>
      </w:r>
      <w:r>
        <w:rPr>
          <w:spacing w:val="-7"/>
          <w:w w:val="85"/>
          <w:rtl/>
        </w:rPr>
        <w:t> </w:t>
      </w:r>
      <w:r>
        <w:rPr>
          <w:w w:val="85"/>
          <w:rtl/>
        </w:rPr>
        <w:t>سامانه</w:t>
      </w:r>
      <w:r>
        <w:rPr>
          <w:spacing w:val="-2"/>
          <w:w w:val="85"/>
          <w:rtl/>
        </w:rPr>
        <w:t> </w:t>
      </w:r>
      <w:r>
        <w:rPr>
          <w:w w:val="85"/>
          <w:rtl/>
        </w:rPr>
        <w:t>مذكور</w:t>
      </w:r>
      <w:r>
        <w:rPr>
          <w:spacing w:val="-7"/>
          <w:w w:val="85"/>
          <w:rtl/>
        </w:rPr>
        <w:t> </w:t>
      </w:r>
      <w:r>
        <w:rPr>
          <w:w w:val="85"/>
          <w:rtl/>
        </w:rPr>
        <w:t>ارائه</w:t>
      </w:r>
      <w:r>
        <w:rPr>
          <w:spacing w:val="-4"/>
          <w:w w:val="85"/>
          <w:rtl/>
        </w:rPr>
        <w:t> </w:t>
      </w:r>
      <w:r>
        <w:rPr>
          <w:w w:val="85"/>
          <w:rtl/>
        </w:rPr>
        <w:t>گردد</w:t>
      </w:r>
      <w:r>
        <w:rPr>
          <w:spacing w:val="-5"/>
          <w:w w:val="85"/>
          <w:rtl/>
        </w:rPr>
        <w:t> </w:t>
      </w:r>
      <w:r>
        <w:rPr>
          <w:w w:val="85"/>
          <w:rtl/>
        </w:rPr>
        <w:t>و</w:t>
      </w:r>
      <w:r>
        <w:rPr>
          <w:spacing w:val="-2"/>
          <w:w w:val="85"/>
          <w:rtl/>
        </w:rPr>
        <w:t> </w:t>
      </w:r>
      <w:r>
        <w:rPr>
          <w:w w:val="85"/>
          <w:rtl/>
        </w:rPr>
        <w:t>از</w:t>
      </w:r>
      <w:r>
        <w:rPr>
          <w:spacing w:val="-5"/>
          <w:w w:val="85"/>
          <w:rtl/>
        </w:rPr>
        <w:t> </w:t>
      </w:r>
      <w:r>
        <w:rPr>
          <w:w w:val="85"/>
          <w:rtl/>
        </w:rPr>
        <w:t>ارائه</w:t>
      </w:r>
      <w:r>
        <w:rPr>
          <w:spacing w:val="-4"/>
          <w:w w:val="85"/>
          <w:rtl/>
        </w:rPr>
        <w:t> </w:t>
      </w:r>
      <w:r>
        <w:rPr>
          <w:w w:val="85"/>
          <w:rtl/>
        </w:rPr>
        <w:t>آنها</w:t>
      </w:r>
      <w:r>
        <w:rPr>
          <w:spacing w:val="-7"/>
          <w:w w:val="85"/>
          <w:rtl/>
        </w:rPr>
        <w:t> </w:t>
      </w:r>
      <w:r>
        <w:rPr>
          <w:w w:val="85"/>
          <w:rtl/>
        </w:rPr>
        <w:t>بصورت</w:t>
      </w:r>
      <w:r>
        <w:rPr>
          <w:spacing w:val="-5"/>
          <w:w w:val="85"/>
          <w:rtl/>
        </w:rPr>
        <w:t> </w:t>
      </w:r>
      <w:r>
        <w:rPr>
          <w:w w:val="85"/>
          <w:rtl/>
        </w:rPr>
        <w:t>مكتوب</w:t>
      </w:r>
      <w:r>
        <w:rPr>
          <w:spacing w:val="-6"/>
          <w:w w:val="85"/>
          <w:rtl/>
        </w:rPr>
        <w:t> </w:t>
      </w:r>
      <w:r>
        <w:rPr>
          <w:w w:val="85"/>
          <w:rtl/>
        </w:rPr>
        <w:t>يا</w:t>
      </w:r>
      <w:r>
        <w:rPr>
          <w:spacing w:val="-7"/>
          <w:w w:val="85"/>
          <w:rtl/>
        </w:rPr>
        <w:t> </w:t>
      </w:r>
      <w:r>
        <w:rPr>
          <w:w w:val="85"/>
          <w:rtl/>
        </w:rPr>
        <w:t>فيزيكي</w:t>
      </w:r>
      <w:r>
        <w:rPr>
          <w:spacing w:val="-7"/>
          <w:w w:val="85"/>
          <w:rtl/>
        </w:rPr>
        <w:t> </w:t>
      </w:r>
      <w:r>
        <w:rPr>
          <w:w w:val="85"/>
          <w:rtl/>
        </w:rPr>
        <w:t>و</w:t>
      </w:r>
      <w:r>
        <w:rPr>
          <w:spacing w:val="-2"/>
          <w:w w:val="85"/>
          <w:rtl/>
        </w:rPr>
        <w:t> </w:t>
      </w:r>
      <w:r>
        <w:rPr>
          <w:w w:val="85"/>
          <w:rtl/>
        </w:rPr>
        <w:t>دستي</w:t>
      </w:r>
      <w:r>
        <w:rPr>
          <w:spacing w:val="-6"/>
          <w:w w:val="85"/>
          <w:rtl/>
        </w:rPr>
        <w:t> </w:t>
      </w:r>
      <w:r>
        <w:rPr>
          <w:w w:val="85"/>
          <w:rtl/>
        </w:rPr>
        <w:t>خودداري</w:t>
      </w:r>
      <w:r>
        <w:rPr>
          <w:spacing w:val="-3"/>
          <w:w w:val="85"/>
          <w:rtl/>
        </w:rPr>
        <w:t> </w:t>
      </w:r>
      <w:r>
        <w:rPr>
          <w:w w:val="85"/>
          <w:rtl/>
        </w:rPr>
        <w:t>گردد</w:t>
      </w:r>
      <w:r>
        <w:rPr>
          <w:w w:val="85"/>
        </w:rPr>
        <w:t>.</w:t>
      </w:r>
      <w:r>
        <w:rPr>
          <w:spacing w:val="-7"/>
          <w:w w:val="85"/>
          <w:rtl/>
        </w:rPr>
        <w:t> </w:t>
      </w:r>
      <w:r>
        <w:rPr>
          <w:w w:val="85"/>
          <w:rtl/>
        </w:rPr>
        <w:t>همچنين</w:t>
      </w:r>
      <w:r>
        <w:rPr>
          <w:spacing w:val="-3"/>
          <w:w w:val="85"/>
          <w:rtl/>
        </w:rPr>
        <w:t> </w:t>
      </w:r>
      <w:r>
        <w:rPr>
          <w:w w:val="85"/>
          <w:rtl/>
        </w:rPr>
        <w:t>كليه</w:t>
      </w:r>
      <w:r>
        <w:rPr>
          <w:spacing w:val="-6"/>
          <w:w w:val="85"/>
          <w:rtl/>
        </w:rPr>
        <w:t> </w:t>
      </w:r>
      <w:r>
        <w:rPr>
          <w:w w:val="85"/>
          <w:rtl/>
        </w:rPr>
        <w:t>هزينه</w:t>
      </w:r>
      <w:r>
        <w:rPr>
          <w:spacing w:val="-7"/>
          <w:w w:val="85"/>
          <w:rtl/>
        </w:rPr>
        <w:t> </w:t>
      </w:r>
      <w:r>
        <w:rPr>
          <w:w w:val="85"/>
          <w:rtl/>
        </w:rPr>
        <w:t>هاي </w:t>
      </w:r>
      <w:r>
        <w:rPr>
          <w:spacing w:val="-2"/>
          <w:w w:val="90"/>
          <w:rtl/>
        </w:rPr>
        <w:t>اجاره</w:t>
      </w:r>
      <w:r>
        <w:rPr>
          <w:spacing w:val="-10"/>
          <w:w w:val="90"/>
          <w:rtl/>
        </w:rPr>
        <w:t> </w:t>
      </w:r>
      <w:r>
        <w:rPr>
          <w:w w:val="90"/>
          <w:rtl/>
        </w:rPr>
        <w:t>حﺴاب</w:t>
      </w:r>
      <w:r>
        <w:rPr>
          <w:spacing w:val="-10"/>
          <w:w w:val="90"/>
          <w:rtl/>
        </w:rPr>
        <w:t> </w:t>
      </w:r>
      <w:r>
        <w:rPr>
          <w:w w:val="90"/>
          <w:rtl/>
        </w:rPr>
        <w:t>كاربري</w:t>
      </w:r>
      <w:r>
        <w:rPr>
          <w:spacing w:val="-9"/>
          <w:w w:val="90"/>
          <w:rtl/>
        </w:rPr>
        <w:t> </w:t>
      </w:r>
      <w:r>
        <w:rPr>
          <w:w w:val="90"/>
        </w:rPr>
        <w:t>)</w:t>
      </w:r>
      <w:r>
        <w:rPr>
          <w:spacing w:val="-10"/>
          <w:w w:val="90"/>
          <w:rtl/>
        </w:rPr>
        <w:t> </w:t>
      </w:r>
      <w:r>
        <w:rPr>
          <w:w w:val="90"/>
          <w:rtl/>
        </w:rPr>
        <w:t>اكانت</w:t>
      </w:r>
      <w:r>
        <w:rPr>
          <w:spacing w:val="-9"/>
          <w:w w:val="90"/>
          <w:rtl/>
        </w:rPr>
        <w:t> </w:t>
      </w:r>
      <w:r>
        <w:rPr>
          <w:w w:val="90"/>
          <w:rtl/>
        </w:rPr>
        <w:t>كاربري</w:t>
      </w:r>
      <w:r>
        <w:rPr>
          <w:spacing w:val="-10"/>
          <w:w w:val="90"/>
          <w:rtl/>
        </w:rPr>
        <w:t> </w:t>
      </w:r>
      <w:r>
        <w:rPr>
          <w:w w:val="90"/>
        </w:rPr>
        <w:t>(</w:t>
      </w:r>
      <w:r>
        <w:rPr>
          <w:spacing w:val="-8"/>
          <w:w w:val="90"/>
          <w:rtl/>
        </w:rPr>
        <w:t> </w:t>
      </w:r>
      <w:r>
        <w:rPr>
          <w:w w:val="90"/>
          <w:rtl/>
        </w:rPr>
        <w:t>در</w:t>
      </w:r>
      <w:r>
        <w:rPr>
          <w:spacing w:val="-10"/>
          <w:w w:val="90"/>
          <w:rtl/>
        </w:rPr>
        <w:t> </w:t>
      </w:r>
      <w:r>
        <w:rPr>
          <w:w w:val="90"/>
          <w:rtl/>
        </w:rPr>
        <w:t>طول</w:t>
      </w:r>
      <w:r>
        <w:rPr>
          <w:spacing w:val="-8"/>
          <w:w w:val="90"/>
          <w:rtl/>
        </w:rPr>
        <w:t> </w:t>
      </w:r>
      <w:r>
        <w:rPr>
          <w:w w:val="90"/>
          <w:rtl/>
        </w:rPr>
        <w:t>مدت</w:t>
      </w:r>
      <w:r>
        <w:rPr>
          <w:spacing w:val="-10"/>
          <w:w w:val="90"/>
          <w:rtl/>
        </w:rPr>
        <w:t> </w:t>
      </w:r>
      <w:r>
        <w:rPr>
          <w:w w:val="90"/>
          <w:rtl/>
        </w:rPr>
        <w:t>پيمان</w:t>
      </w:r>
      <w:r>
        <w:rPr>
          <w:spacing w:val="-10"/>
          <w:w w:val="90"/>
          <w:rtl/>
        </w:rPr>
        <w:t> </w:t>
      </w:r>
      <w:r>
        <w:rPr>
          <w:w w:val="90"/>
          <w:rtl/>
        </w:rPr>
        <w:t>بر</w:t>
      </w:r>
      <w:r>
        <w:rPr>
          <w:spacing w:val="-9"/>
          <w:w w:val="90"/>
          <w:rtl/>
        </w:rPr>
        <w:t> </w:t>
      </w:r>
      <w:r>
        <w:rPr>
          <w:w w:val="90"/>
          <w:rtl/>
        </w:rPr>
        <w:t>عهده</w:t>
      </w:r>
      <w:r>
        <w:rPr>
          <w:spacing w:val="-10"/>
          <w:w w:val="90"/>
          <w:rtl/>
        </w:rPr>
        <w:t> </w:t>
      </w:r>
      <w:r>
        <w:rPr>
          <w:w w:val="90"/>
          <w:rtl/>
        </w:rPr>
        <w:t>پيمانكار</w:t>
      </w:r>
      <w:r>
        <w:rPr>
          <w:spacing w:val="-10"/>
          <w:w w:val="90"/>
          <w:rtl/>
        </w:rPr>
        <w:t> </w:t>
      </w:r>
      <w:r>
        <w:rPr>
          <w:w w:val="90"/>
          <w:rtl/>
        </w:rPr>
        <w:t>بوده</w:t>
      </w:r>
      <w:r>
        <w:rPr>
          <w:spacing w:val="-10"/>
          <w:w w:val="90"/>
          <w:rtl/>
        </w:rPr>
        <w:t> </w:t>
      </w:r>
      <w:r>
        <w:rPr>
          <w:w w:val="90"/>
          <w:rtl/>
        </w:rPr>
        <w:t>و</w:t>
      </w:r>
      <w:r>
        <w:rPr>
          <w:spacing w:val="-10"/>
          <w:w w:val="90"/>
          <w:rtl/>
        </w:rPr>
        <w:t> </w:t>
      </w:r>
      <w:r>
        <w:rPr>
          <w:w w:val="90"/>
          <w:rtl/>
        </w:rPr>
        <w:t>كارفرما</w:t>
      </w:r>
      <w:r>
        <w:rPr>
          <w:spacing w:val="-11"/>
          <w:w w:val="90"/>
          <w:rtl/>
        </w:rPr>
        <w:t> </w:t>
      </w:r>
      <w:r>
        <w:rPr>
          <w:w w:val="90"/>
          <w:rtl/>
        </w:rPr>
        <w:t>از</w:t>
      </w:r>
      <w:r>
        <w:rPr>
          <w:spacing w:val="-10"/>
          <w:w w:val="90"/>
          <w:rtl/>
        </w:rPr>
        <w:t> </w:t>
      </w:r>
      <w:r>
        <w:rPr>
          <w:w w:val="90"/>
          <w:rtl/>
        </w:rPr>
        <w:t>اين</w:t>
      </w:r>
      <w:r>
        <w:rPr>
          <w:spacing w:val="-10"/>
          <w:w w:val="90"/>
          <w:rtl/>
        </w:rPr>
        <w:t> </w:t>
      </w:r>
      <w:r>
        <w:rPr>
          <w:w w:val="90"/>
          <w:rtl/>
        </w:rPr>
        <w:t>بابت</w:t>
      </w:r>
      <w:r>
        <w:rPr>
          <w:spacing w:val="-10"/>
          <w:w w:val="90"/>
          <w:rtl/>
        </w:rPr>
        <w:t> </w:t>
      </w:r>
      <w:r>
        <w:rPr>
          <w:w w:val="90"/>
          <w:rtl/>
        </w:rPr>
        <w:t>هيچ</w:t>
      </w:r>
      <w:r>
        <w:rPr>
          <w:spacing w:val="-10"/>
          <w:w w:val="90"/>
          <w:rtl/>
        </w:rPr>
        <w:t> </w:t>
      </w:r>
      <w:r>
        <w:rPr>
          <w:w w:val="90"/>
          <w:rtl/>
        </w:rPr>
        <w:t>مبلغي</w:t>
      </w:r>
      <w:r>
        <w:rPr>
          <w:spacing w:val="-10"/>
          <w:w w:val="90"/>
          <w:rtl/>
        </w:rPr>
        <w:t> </w:t>
      </w:r>
      <w:r>
        <w:rPr>
          <w:w w:val="90"/>
          <w:rtl/>
        </w:rPr>
        <w:t>ر</w:t>
      </w:r>
      <w:r>
        <w:rPr>
          <w:w w:val="90"/>
          <w:rtl/>
        </w:rPr>
        <w:t>ا</w:t>
      </w:r>
    </w:p>
    <w:p>
      <w:pPr>
        <w:pStyle w:val="BodyText"/>
        <w:bidi/>
        <w:spacing w:line="328" w:lineRule="auto"/>
        <w:ind w:right="630" w:left="387" w:firstLine="7778"/>
        <w:jc w:val="both"/>
      </w:pPr>
      <w:r>
        <w:rPr>
          <w:spacing w:val="-6"/>
          <w:rtl/>
        </w:rPr>
        <w:t>پرداخت</w:t>
      </w:r>
      <w:r>
        <w:rPr>
          <w:spacing w:val="-11"/>
          <w:rtl/>
        </w:rPr>
        <w:t> </w:t>
      </w:r>
      <w:r>
        <w:rPr>
          <w:spacing w:val="-6"/>
          <w:rtl/>
        </w:rPr>
        <w:t>نخواهد</w:t>
      </w:r>
      <w:r>
        <w:rPr>
          <w:spacing w:val="-11"/>
          <w:rtl/>
        </w:rPr>
        <w:t> </w:t>
      </w:r>
      <w:r>
        <w:rPr>
          <w:spacing w:val="-6"/>
          <w:rtl/>
        </w:rPr>
        <w:t>كرد</w:t>
      </w:r>
      <w:r>
        <w:rPr>
          <w:spacing w:val="-6"/>
        </w:rPr>
        <w:t>.</w:t>
      </w:r>
      <w:r>
        <w:rPr>
          <w:spacing w:val="-6"/>
          <w:rtl/>
        </w:rPr>
        <w:t> </w:t>
      </w:r>
      <w:r>
        <w:rPr>
          <w:spacing w:val="-5"/>
          <w:w w:val="85"/>
          <w:rtl/>
        </w:rPr>
        <w:t>ﻻزم</w:t>
      </w:r>
      <w:r>
        <w:rPr>
          <w:spacing w:val="-4"/>
          <w:rtl/>
        </w:rPr>
        <w:t> </w:t>
      </w:r>
      <w:r>
        <w:rPr>
          <w:w w:val="85"/>
          <w:rtl/>
        </w:rPr>
        <w:t>به</w:t>
      </w:r>
      <w:r>
        <w:rPr>
          <w:spacing w:val="-2"/>
          <w:rtl/>
        </w:rPr>
        <w:t> </w:t>
      </w:r>
      <w:r>
        <w:rPr>
          <w:w w:val="85"/>
          <w:rtl/>
        </w:rPr>
        <w:t>ذكر</w:t>
      </w:r>
      <w:r>
        <w:rPr>
          <w:spacing w:val="-2"/>
          <w:rtl/>
        </w:rPr>
        <w:t> </w:t>
      </w:r>
      <w:r>
        <w:rPr>
          <w:w w:val="85"/>
          <w:rtl/>
        </w:rPr>
        <w:t>است</w:t>
      </w:r>
      <w:r>
        <w:rPr>
          <w:spacing w:val="-3"/>
          <w:rtl/>
        </w:rPr>
        <w:t> </w:t>
      </w:r>
      <w:r>
        <w:rPr>
          <w:w w:val="85"/>
          <w:rtl/>
        </w:rPr>
        <w:t>در</w:t>
      </w:r>
      <w:r>
        <w:rPr>
          <w:spacing w:val="-4"/>
          <w:rtl/>
        </w:rPr>
        <w:t> </w:t>
      </w:r>
      <w:r>
        <w:rPr>
          <w:w w:val="85"/>
          <w:rtl/>
        </w:rPr>
        <w:t>ﺻورت</w:t>
      </w:r>
      <w:r>
        <w:rPr>
          <w:spacing w:val="-4"/>
          <w:rtl/>
        </w:rPr>
        <w:t> </w:t>
      </w:r>
      <w:r>
        <w:rPr>
          <w:w w:val="85"/>
          <w:rtl/>
        </w:rPr>
        <w:t>عدم</w:t>
      </w:r>
      <w:r>
        <w:rPr>
          <w:spacing w:val="-4"/>
          <w:rtl/>
        </w:rPr>
        <w:t> </w:t>
      </w:r>
      <w:r>
        <w:rPr>
          <w:w w:val="85"/>
          <w:rtl/>
        </w:rPr>
        <w:t>بروزرساني</w:t>
      </w:r>
      <w:r>
        <w:rPr>
          <w:spacing w:val="-4"/>
          <w:rtl/>
        </w:rPr>
        <w:t> </w:t>
      </w:r>
      <w:r>
        <w:rPr>
          <w:w w:val="85"/>
          <w:rtl/>
        </w:rPr>
        <w:t>ورود</w:t>
      </w:r>
      <w:r>
        <w:rPr>
          <w:rtl/>
        </w:rPr>
        <w:t> </w:t>
      </w:r>
      <w:r>
        <w:rPr>
          <w:w w:val="85"/>
          <w:rtl/>
        </w:rPr>
        <w:t>اطﻼعات</w:t>
      </w:r>
      <w:r>
        <w:rPr>
          <w:spacing w:val="-3"/>
          <w:rtl/>
        </w:rPr>
        <w:t> </w:t>
      </w:r>
      <w:r>
        <w:rPr>
          <w:w w:val="85"/>
          <w:rtl/>
        </w:rPr>
        <w:t>در</w:t>
      </w:r>
      <w:r>
        <w:rPr>
          <w:spacing w:val="-3"/>
          <w:rtl/>
        </w:rPr>
        <w:t> </w:t>
      </w:r>
      <w:r>
        <w:rPr>
          <w:w w:val="85"/>
          <w:rtl/>
        </w:rPr>
        <w:t>سامانه</w:t>
      </w:r>
      <w:r>
        <w:rPr>
          <w:rtl/>
        </w:rPr>
        <w:t> </w:t>
      </w:r>
      <w:r>
        <w:rPr>
          <w:w w:val="85"/>
          <w:rtl/>
        </w:rPr>
        <w:t>مذكور</w:t>
      </w:r>
      <w:r>
        <w:rPr>
          <w:spacing w:val="-3"/>
          <w:rtl/>
        </w:rPr>
        <w:t> </w:t>
      </w:r>
      <w:r>
        <w:rPr>
          <w:w w:val="85"/>
          <w:rtl/>
        </w:rPr>
        <w:t>از</w:t>
      </w:r>
      <w:r>
        <w:rPr>
          <w:rtl/>
        </w:rPr>
        <w:t> </w:t>
      </w:r>
      <w:r>
        <w:rPr>
          <w:w w:val="85"/>
          <w:rtl/>
        </w:rPr>
        <w:t>سوي</w:t>
      </w:r>
      <w:r>
        <w:rPr>
          <w:spacing w:val="-4"/>
          <w:rtl/>
        </w:rPr>
        <w:t> </w:t>
      </w:r>
      <w:r>
        <w:rPr>
          <w:w w:val="85"/>
          <w:rtl/>
        </w:rPr>
        <w:t>پيمانكار،</w:t>
      </w:r>
      <w:r>
        <w:rPr>
          <w:spacing w:val="-5"/>
          <w:rtl/>
        </w:rPr>
        <w:t> </w:t>
      </w:r>
      <w:r>
        <w:rPr>
          <w:w w:val="85"/>
          <w:rtl/>
        </w:rPr>
        <w:t>كارفرما</w:t>
      </w:r>
      <w:r>
        <w:rPr>
          <w:spacing w:val="-1"/>
          <w:rtl/>
        </w:rPr>
        <w:t> </w:t>
      </w:r>
      <w:r>
        <w:rPr>
          <w:w w:val="85"/>
          <w:rtl/>
        </w:rPr>
        <w:t>از</w:t>
      </w:r>
      <w:r>
        <w:rPr>
          <w:spacing w:val="-2"/>
          <w:rtl/>
        </w:rPr>
        <w:t> </w:t>
      </w:r>
      <w:r>
        <w:rPr>
          <w:w w:val="85"/>
          <w:rtl/>
        </w:rPr>
        <w:t>دريافت</w:t>
      </w:r>
      <w:r>
        <w:rPr>
          <w:spacing w:val="-5"/>
          <w:rtl/>
        </w:rPr>
        <w:t> </w:t>
      </w:r>
      <w:r>
        <w:rPr>
          <w:w w:val="85"/>
          <w:rtl/>
        </w:rPr>
        <w:t>ﺻور</w:t>
      </w:r>
      <w:r>
        <w:rPr>
          <w:w w:val="85"/>
          <w:rtl/>
        </w:rPr>
        <w:t>ت</w:t>
      </w:r>
    </w:p>
    <w:p>
      <w:pPr>
        <w:pStyle w:val="BodyText"/>
        <w:bidi/>
        <w:spacing w:before="58"/>
        <w:ind w:right="631" w:left="0" w:firstLine="0"/>
        <w:jc w:val="both"/>
      </w:pPr>
      <w:r>
        <w:rPr>
          <w:spacing w:val="-2"/>
          <w:w w:val="85"/>
          <w:rtl/>
        </w:rPr>
        <w:t>وضعيت</w:t>
      </w:r>
      <w:r>
        <w:rPr>
          <w:spacing w:val="-1"/>
          <w:rtl/>
        </w:rPr>
        <w:t> </w:t>
      </w:r>
      <w:r>
        <w:rPr>
          <w:w w:val="85"/>
          <w:rtl/>
        </w:rPr>
        <w:t>پيمانكار</w:t>
      </w:r>
      <w:r>
        <w:rPr>
          <w:spacing w:val="1"/>
          <w:rtl/>
        </w:rPr>
        <w:t> </w:t>
      </w:r>
      <w:r>
        <w:rPr>
          <w:w w:val="85"/>
          <w:rtl/>
        </w:rPr>
        <w:t>معذور</w:t>
      </w:r>
      <w:r>
        <w:rPr>
          <w:spacing w:val="2"/>
          <w:rtl/>
        </w:rPr>
        <w:t> </w:t>
      </w:r>
      <w:r>
        <w:rPr>
          <w:w w:val="85"/>
          <w:rtl/>
        </w:rPr>
        <w:t>خواهد</w:t>
      </w:r>
      <w:r>
        <w:rPr>
          <w:rtl/>
        </w:rPr>
        <w:t> </w:t>
      </w:r>
      <w:r>
        <w:rPr>
          <w:w w:val="85"/>
          <w:rtl/>
        </w:rPr>
        <w:t>بود</w:t>
      </w:r>
      <w:r>
        <w:rPr>
          <w:w w:val="85"/>
        </w:rPr>
        <w:t>.</w:t>
      </w:r>
      <w:r>
        <w:rPr>
          <w:rtl/>
        </w:rPr>
        <w:t> </w:t>
      </w:r>
      <w:r>
        <w:rPr>
          <w:w w:val="85"/>
          <w:rtl/>
        </w:rPr>
        <w:t>ضمناً</w:t>
      </w:r>
      <w:r>
        <w:rPr>
          <w:spacing w:val="3"/>
          <w:rtl/>
        </w:rPr>
        <w:t> </w:t>
      </w:r>
      <w:r>
        <w:rPr>
          <w:w w:val="85"/>
          <w:rtl/>
        </w:rPr>
        <w:t>رسيدگي</w:t>
      </w:r>
      <w:r>
        <w:rPr>
          <w:rtl/>
        </w:rPr>
        <w:t> </w:t>
      </w:r>
      <w:r>
        <w:rPr>
          <w:w w:val="85"/>
          <w:rtl/>
        </w:rPr>
        <w:t>به</w:t>
      </w:r>
      <w:r>
        <w:rPr>
          <w:rtl/>
        </w:rPr>
        <w:t> </w:t>
      </w:r>
      <w:r>
        <w:rPr>
          <w:w w:val="85"/>
          <w:rtl/>
        </w:rPr>
        <w:t>تاخيرات</w:t>
      </w:r>
      <w:r>
        <w:rPr>
          <w:spacing w:val="-1"/>
          <w:rtl/>
        </w:rPr>
        <w:t> </w:t>
      </w:r>
      <w:r>
        <w:rPr>
          <w:w w:val="85"/>
          <w:rtl/>
        </w:rPr>
        <w:t>پروژه</w:t>
      </w:r>
      <w:r>
        <w:rPr>
          <w:spacing w:val="-1"/>
          <w:rtl/>
        </w:rPr>
        <w:t> </w:t>
      </w:r>
      <w:r>
        <w:rPr>
          <w:w w:val="85"/>
          <w:rtl/>
        </w:rPr>
        <w:t>عمدتاً</w:t>
      </w:r>
      <w:r>
        <w:rPr>
          <w:spacing w:val="2"/>
          <w:rtl/>
        </w:rPr>
        <w:t> </w:t>
      </w:r>
      <w:r>
        <w:rPr>
          <w:w w:val="85"/>
          <w:rtl/>
        </w:rPr>
        <w:t>بر</w:t>
      </w:r>
      <w:r>
        <w:rPr>
          <w:spacing w:val="1"/>
          <w:rtl/>
        </w:rPr>
        <w:t> </w:t>
      </w:r>
      <w:r>
        <w:rPr>
          <w:w w:val="85"/>
          <w:rtl/>
        </w:rPr>
        <w:t>اساس</w:t>
      </w:r>
      <w:r>
        <w:rPr>
          <w:spacing w:val="-1"/>
          <w:rtl/>
        </w:rPr>
        <w:t> </w:t>
      </w:r>
      <w:r>
        <w:rPr>
          <w:w w:val="85"/>
          <w:rtl/>
        </w:rPr>
        <w:t>ورود</w:t>
      </w:r>
      <w:r>
        <w:rPr>
          <w:spacing w:val="1"/>
          <w:rtl/>
        </w:rPr>
        <w:t> </w:t>
      </w:r>
      <w:r>
        <w:rPr>
          <w:w w:val="85"/>
          <w:rtl/>
        </w:rPr>
        <w:t>اطﻼعات</w:t>
      </w:r>
      <w:r>
        <w:rPr>
          <w:spacing w:val="-1"/>
          <w:rtl/>
        </w:rPr>
        <w:t> </w:t>
      </w:r>
      <w:r>
        <w:rPr>
          <w:w w:val="85"/>
          <w:rtl/>
        </w:rPr>
        <w:t>و</w:t>
      </w:r>
      <w:r>
        <w:rPr>
          <w:rtl/>
        </w:rPr>
        <w:t> </w:t>
      </w:r>
      <w:r>
        <w:rPr>
          <w:w w:val="85"/>
          <w:rtl/>
        </w:rPr>
        <w:t>گردش</w:t>
      </w:r>
      <w:r>
        <w:rPr>
          <w:rtl/>
        </w:rPr>
        <w:t> </w:t>
      </w:r>
      <w:r>
        <w:rPr>
          <w:w w:val="85"/>
          <w:rtl/>
        </w:rPr>
        <w:t>كارها</w:t>
      </w:r>
      <w:r>
        <w:rPr>
          <w:spacing w:val="1"/>
          <w:rtl/>
        </w:rPr>
        <w:t> </w:t>
      </w:r>
      <w:r>
        <w:rPr>
          <w:w w:val="85"/>
          <w:rtl/>
        </w:rPr>
        <w:t>د</w:t>
      </w:r>
      <w:r>
        <w:rPr>
          <w:w w:val="85"/>
          <w:rtl/>
        </w:rPr>
        <w:t>ر</w:t>
      </w:r>
    </w:p>
    <w:p>
      <w:pPr>
        <w:pStyle w:val="BodyText"/>
        <w:bidi/>
        <w:spacing w:line="374" w:lineRule="auto" w:before="160"/>
        <w:ind w:right="627" w:left="387" w:firstLine="4869"/>
        <w:jc w:val="both"/>
      </w:pPr>
      <w:r>
        <w:rPr>
          <w:w w:val="90"/>
          <w:rtl/>
        </w:rPr>
        <w:t>سامانه</w:t>
      </w:r>
      <w:r>
        <w:rPr>
          <w:spacing w:val="-9"/>
          <w:w w:val="90"/>
          <w:rtl/>
        </w:rPr>
        <w:t> </w:t>
      </w:r>
      <w:r>
        <w:rPr>
          <w:w w:val="90"/>
          <w:rtl/>
        </w:rPr>
        <w:t>جامع</w:t>
      </w:r>
      <w:r>
        <w:rPr>
          <w:spacing w:val="-6"/>
          <w:w w:val="90"/>
          <w:rtl/>
        </w:rPr>
        <w:t> </w:t>
      </w:r>
      <w:r>
        <w:rPr>
          <w:w w:val="90"/>
          <w:rtl/>
        </w:rPr>
        <w:t>مديريت</w:t>
      </w:r>
      <w:r>
        <w:rPr>
          <w:spacing w:val="-6"/>
          <w:w w:val="90"/>
          <w:rtl/>
        </w:rPr>
        <w:t> </w:t>
      </w:r>
      <w:r>
        <w:rPr>
          <w:w w:val="90"/>
          <w:rtl/>
        </w:rPr>
        <w:t>اطﻼعات</w:t>
      </w:r>
      <w:r>
        <w:rPr>
          <w:spacing w:val="-10"/>
          <w:w w:val="90"/>
          <w:rtl/>
        </w:rPr>
        <w:t> </w:t>
      </w:r>
      <w:r>
        <w:rPr>
          <w:w w:val="90"/>
          <w:rtl/>
        </w:rPr>
        <w:t>پروژه</w:t>
      </w:r>
      <w:r>
        <w:rPr>
          <w:spacing w:val="-10"/>
          <w:w w:val="90"/>
          <w:rtl/>
        </w:rPr>
        <w:t> </w:t>
      </w:r>
      <w:r>
        <w:rPr>
          <w:w w:val="90"/>
          <w:rtl/>
        </w:rPr>
        <w:t>كارفرما</w:t>
      </w:r>
      <w:r>
        <w:rPr>
          <w:spacing w:val="-7"/>
          <w:w w:val="90"/>
          <w:rtl/>
        </w:rPr>
        <w:t> </w:t>
      </w:r>
      <w:r>
        <w:rPr>
          <w:w w:val="90"/>
          <w:rtl/>
        </w:rPr>
        <w:t>خواهد</w:t>
      </w:r>
      <w:r>
        <w:rPr>
          <w:spacing w:val="-10"/>
          <w:w w:val="90"/>
          <w:rtl/>
        </w:rPr>
        <w:t> </w:t>
      </w:r>
      <w:r>
        <w:rPr>
          <w:w w:val="90"/>
          <w:rtl/>
        </w:rPr>
        <w:t>بود</w:t>
      </w:r>
      <w:r>
        <w:rPr>
          <w:rFonts w:ascii="Calibri" w:cs="Calibri"/>
          <w:w w:val="90"/>
          <w:sz w:val="26"/>
          <w:szCs w:val="26"/>
        </w:rPr>
        <w:t>"</w:t>
      </w:r>
      <w:r>
        <w:rPr>
          <w:w w:val="90"/>
          <w:sz w:val="26"/>
          <w:szCs w:val="26"/>
        </w:rPr>
        <w:t>.</w:t>
      </w:r>
      <w:r>
        <w:rPr>
          <w:w w:val="90"/>
          <w:rtl/>
        </w:rPr>
        <w:t> </w:t>
      </w:r>
      <w:r>
        <w:rPr>
          <w:w w:val="85"/>
          <w:rtl/>
        </w:rPr>
        <w:t>پيمانكار</w:t>
      </w:r>
      <w:r>
        <w:rPr>
          <w:spacing w:val="-3"/>
          <w:w w:val="85"/>
          <w:rtl/>
        </w:rPr>
        <w:t> </w:t>
      </w:r>
      <w:r>
        <w:rPr>
          <w:w w:val="85"/>
          <w:rtl/>
        </w:rPr>
        <w:t>موظف</w:t>
      </w:r>
      <w:r>
        <w:rPr>
          <w:spacing w:val="-4"/>
          <w:w w:val="85"/>
          <w:rtl/>
        </w:rPr>
        <w:t> </w:t>
      </w:r>
      <w:r>
        <w:rPr>
          <w:w w:val="85"/>
          <w:rtl/>
        </w:rPr>
        <w:t>به</w:t>
      </w:r>
      <w:r>
        <w:rPr>
          <w:spacing w:val="-6"/>
          <w:w w:val="85"/>
          <w:rtl/>
        </w:rPr>
        <w:t> </w:t>
      </w:r>
      <w:r>
        <w:rPr>
          <w:w w:val="85"/>
          <w:rtl/>
        </w:rPr>
        <w:t>تشكيل</w:t>
      </w:r>
      <w:r>
        <w:rPr>
          <w:spacing w:val="-7"/>
          <w:w w:val="85"/>
          <w:rtl/>
        </w:rPr>
        <w:t> </w:t>
      </w:r>
      <w:r>
        <w:rPr>
          <w:w w:val="85"/>
          <w:rtl/>
        </w:rPr>
        <w:t>سامانه</w:t>
      </w:r>
      <w:r>
        <w:rPr>
          <w:spacing w:val="-7"/>
          <w:w w:val="85"/>
          <w:rtl/>
        </w:rPr>
        <w:t> </w:t>
      </w:r>
      <w:r>
        <w:rPr>
          <w:w w:val="85"/>
          <w:rtl/>
        </w:rPr>
        <w:t>مذكور</w:t>
      </w:r>
      <w:r>
        <w:rPr>
          <w:spacing w:val="-3"/>
          <w:w w:val="85"/>
          <w:rtl/>
        </w:rPr>
        <w:t> </w:t>
      </w:r>
      <w:r>
        <w:rPr>
          <w:w w:val="85"/>
          <w:rtl/>
        </w:rPr>
        <w:t>ما</w:t>
      </w:r>
      <w:r>
        <w:rPr>
          <w:spacing w:val="-6"/>
          <w:w w:val="85"/>
          <w:rtl/>
        </w:rPr>
        <w:t> </w:t>
      </w:r>
      <w:r>
        <w:rPr>
          <w:w w:val="85"/>
          <w:rtl/>
        </w:rPr>
        <w:t>بين</w:t>
      </w:r>
      <w:r>
        <w:rPr>
          <w:spacing w:val="-3"/>
          <w:w w:val="85"/>
          <w:rtl/>
        </w:rPr>
        <w:t> </w:t>
      </w:r>
      <w:r>
        <w:rPr>
          <w:w w:val="85"/>
          <w:rtl/>
        </w:rPr>
        <w:t>خود</w:t>
      </w:r>
      <w:r>
        <w:rPr>
          <w:spacing w:val="-7"/>
          <w:w w:val="85"/>
          <w:rtl/>
        </w:rPr>
        <w:t> </w:t>
      </w:r>
      <w:r>
        <w:rPr>
          <w:w w:val="85"/>
          <w:rtl/>
        </w:rPr>
        <w:t>و</w:t>
      </w:r>
      <w:r>
        <w:rPr>
          <w:spacing w:val="-6"/>
          <w:w w:val="85"/>
          <w:rtl/>
        </w:rPr>
        <w:t> </w:t>
      </w:r>
      <w:r>
        <w:rPr>
          <w:w w:val="85"/>
          <w:rtl/>
        </w:rPr>
        <w:t>كارفرما و</w:t>
      </w:r>
      <w:r>
        <w:rPr>
          <w:spacing w:val="-7"/>
          <w:w w:val="85"/>
          <w:rtl/>
        </w:rPr>
        <w:t> </w:t>
      </w:r>
      <w:r>
        <w:rPr>
          <w:w w:val="85"/>
          <w:rtl/>
        </w:rPr>
        <w:t>مشاور</w:t>
      </w:r>
      <w:r>
        <w:rPr>
          <w:spacing w:val="-4"/>
          <w:w w:val="85"/>
          <w:rtl/>
        </w:rPr>
        <w:t> </w:t>
      </w:r>
      <w:r>
        <w:rPr>
          <w:w w:val="85"/>
          <w:rtl/>
        </w:rPr>
        <w:t>كارفرما</w:t>
      </w:r>
      <w:r>
        <w:rPr>
          <w:spacing w:val="-7"/>
          <w:w w:val="85"/>
          <w:rtl/>
        </w:rPr>
        <w:t> </w:t>
      </w:r>
      <w:r>
        <w:rPr>
          <w:w w:val="85"/>
          <w:rtl/>
        </w:rPr>
        <w:t>در</w:t>
      </w:r>
      <w:r>
        <w:rPr>
          <w:spacing w:val="-7"/>
          <w:w w:val="85"/>
          <w:rtl/>
        </w:rPr>
        <w:t> </w:t>
      </w:r>
      <w:r>
        <w:rPr>
          <w:w w:val="85"/>
          <w:rtl/>
        </w:rPr>
        <w:t>طول</w:t>
      </w:r>
      <w:r>
        <w:rPr>
          <w:spacing w:val="-6"/>
          <w:w w:val="85"/>
          <w:rtl/>
        </w:rPr>
        <w:t> </w:t>
      </w:r>
      <w:r>
        <w:rPr>
          <w:w w:val="85"/>
          <w:rtl/>
        </w:rPr>
        <w:t>كل</w:t>
      </w:r>
      <w:r>
        <w:rPr>
          <w:spacing w:val="-7"/>
          <w:w w:val="85"/>
          <w:rtl/>
        </w:rPr>
        <w:t> </w:t>
      </w:r>
      <w:r>
        <w:rPr>
          <w:w w:val="85"/>
          <w:rtl/>
        </w:rPr>
        <w:t>قرارداد</w:t>
      </w:r>
      <w:r>
        <w:rPr>
          <w:spacing w:val="-7"/>
          <w:w w:val="85"/>
          <w:rtl/>
        </w:rPr>
        <w:t> </w:t>
      </w:r>
      <w:r>
        <w:rPr>
          <w:w w:val="85"/>
          <w:rtl/>
        </w:rPr>
        <w:t>حاضر</w:t>
      </w:r>
      <w:r>
        <w:rPr>
          <w:spacing w:val="-6"/>
          <w:w w:val="85"/>
          <w:rtl/>
        </w:rPr>
        <w:t> </w:t>
      </w:r>
      <w:r>
        <w:rPr>
          <w:w w:val="85"/>
          <w:rtl/>
        </w:rPr>
        <w:t>بوده</w:t>
      </w:r>
      <w:r>
        <w:rPr>
          <w:spacing w:val="-7"/>
          <w:w w:val="85"/>
          <w:rtl/>
        </w:rPr>
        <w:t> </w:t>
      </w:r>
      <w:r>
        <w:rPr>
          <w:w w:val="85"/>
          <w:rtl/>
        </w:rPr>
        <w:t>كه</w:t>
      </w:r>
      <w:r>
        <w:rPr>
          <w:spacing w:val="-7"/>
          <w:w w:val="85"/>
          <w:rtl/>
        </w:rPr>
        <w:t> </w:t>
      </w:r>
      <w:r>
        <w:rPr>
          <w:w w:val="85"/>
          <w:rtl/>
        </w:rPr>
        <w:t>اطﻼعات </w:t>
      </w:r>
      <w:r>
        <w:rPr>
          <w:spacing w:val="-8"/>
          <w:rtl/>
        </w:rPr>
        <w:t>شامل كليه نامه نگاريها،</w:t>
      </w:r>
      <w:r>
        <w:rPr>
          <w:spacing w:val="-9"/>
          <w:rtl/>
        </w:rPr>
        <w:t> </w:t>
      </w:r>
      <w:r>
        <w:rPr>
          <w:spacing w:val="-8"/>
          <w:rtl/>
        </w:rPr>
        <w:t>نقشه</w:t>
      </w:r>
      <w:r>
        <w:rPr>
          <w:spacing w:val="-4"/>
          <w:rtl/>
        </w:rPr>
        <w:t> </w:t>
      </w:r>
      <w:r>
        <w:rPr>
          <w:spacing w:val="-8"/>
          <w:rtl/>
        </w:rPr>
        <w:t>ها و</w:t>
      </w:r>
      <w:r>
        <w:rPr>
          <w:spacing w:val="-2"/>
          <w:rtl/>
        </w:rPr>
        <w:t> </w:t>
      </w:r>
      <w:r>
        <w:rPr>
          <w:spacing w:val="-8"/>
          <w:rtl/>
        </w:rPr>
        <w:t>مدارك مهندسي، مدارك خريد و اجرا شامل گزارشات و ﺻورت</w:t>
      </w:r>
      <w:r>
        <w:rPr>
          <w:spacing w:val="-4"/>
          <w:rtl/>
        </w:rPr>
        <w:t> </w:t>
      </w:r>
      <w:r>
        <w:rPr>
          <w:spacing w:val="-8"/>
          <w:rtl/>
        </w:rPr>
        <w:t>جلﺴات</w:t>
      </w:r>
      <w:r>
        <w:rPr>
          <w:spacing w:val="-4"/>
          <w:rtl/>
        </w:rPr>
        <w:t> </w:t>
      </w:r>
      <w:r>
        <w:rPr>
          <w:spacing w:val="-8"/>
          <w:rtl/>
        </w:rPr>
        <w:t>در</w:t>
      </w:r>
      <w:r>
        <w:rPr>
          <w:spacing w:val="-5"/>
          <w:rtl/>
        </w:rPr>
        <w:t> </w:t>
      </w:r>
      <w:r>
        <w:rPr>
          <w:spacing w:val="-8"/>
          <w:rtl/>
        </w:rPr>
        <w:t>دفتر </w:t>
      </w:r>
      <w:r>
        <w:rPr>
          <w:w w:val="85"/>
          <w:rtl/>
        </w:rPr>
        <w:t>كارفرما</w:t>
      </w:r>
      <w:r>
        <w:rPr>
          <w:w w:val="85"/>
        </w:rPr>
        <w:t>/</w:t>
      </w:r>
      <w:r>
        <w:rPr>
          <w:spacing w:val="-7"/>
          <w:w w:val="85"/>
          <w:rtl/>
        </w:rPr>
        <w:t> </w:t>
      </w:r>
      <w:r>
        <w:rPr>
          <w:w w:val="85"/>
          <w:rtl/>
        </w:rPr>
        <w:t>مشاور</w:t>
      </w:r>
      <w:r>
        <w:rPr>
          <w:spacing w:val="-7"/>
          <w:w w:val="85"/>
          <w:rtl/>
        </w:rPr>
        <w:t> </w:t>
      </w:r>
      <w:r>
        <w:rPr>
          <w:w w:val="85"/>
          <w:rtl/>
        </w:rPr>
        <w:t>،</w:t>
      </w:r>
      <w:r>
        <w:rPr>
          <w:spacing w:val="-6"/>
          <w:w w:val="85"/>
          <w:rtl/>
        </w:rPr>
        <w:t> </w:t>
      </w:r>
      <w:r>
        <w:rPr>
          <w:w w:val="85"/>
          <w:rtl/>
        </w:rPr>
        <w:t>دفتر</w:t>
      </w:r>
      <w:r>
        <w:rPr>
          <w:spacing w:val="-7"/>
          <w:w w:val="85"/>
          <w:rtl/>
        </w:rPr>
        <w:t> </w:t>
      </w:r>
      <w:r>
        <w:rPr>
          <w:w w:val="85"/>
          <w:rtl/>
        </w:rPr>
        <w:t>پيمانكار</w:t>
      </w:r>
      <w:r>
        <w:rPr>
          <w:spacing w:val="-7"/>
          <w:w w:val="85"/>
          <w:rtl/>
        </w:rPr>
        <w:t> </w:t>
      </w:r>
      <w:r>
        <w:rPr>
          <w:w w:val="85"/>
          <w:rtl/>
        </w:rPr>
        <w:t>در</w:t>
      </w:r>
      <w:r>
        <w:rPr>
          <w:spacing w:val="-6"/>
          <w:w w:val="85"/>
          <w:rtl/>
        </w:rPr>
        <w:t> </w:t>
      </w:r>
      <w:r>
        <w:rPr>
          <w:w w:val="85"/>
          <w:rtl/>
        </w:rPr>
        <w:t>تهران</w:t>
      </w:r>
      <w:r>
        <w:rPr>
          <w:spacing w:val="-7"/>
          <w:w w:val="85"/>
          <w:rtl/>
        </w:rPr>
        <w:t> </w:t>
      </w:r>
      <w:r>
        <w:rPr>
          <w:w w:val="85"/>
          <w:rtl/>
        </w:rPr>
        <w:t>يا</w:t>
      </w:r>
      <w:r>
        <w:rPr>
          <w:spacing w:val="-7"/>
          <w:w w:val="85"/>
          <w:rtl/>
        </w:rPr>
        <w:t> </w:t>
      </w:r>
      <w:r>
        <w:rPr>
          <w:w w:val="85"/>
          <w:rtl/>
        </w:rPr>
        <w:t>سايت</w:t>
      </w:r>
      <w:r>
        <w:rPr>
          <w:spacing w:val="-6"/>
          <w:w w:val="85"/>
          <w:rtl/>
        </w:rPr>
        <w:t> </w:t>
      </w:r>
      <w:r>
        <w:rPr>
          <w:w w:val="85"/>
          <w:rtl/>
        </w:rPr>
        <w:t>يا</w:t>
      </w:r>
      <w:r>
        <w:rPr>
          <w:spacing w:val="-7"/>
          <w:w w:val="85"/>
          <w:rtl/>
        </w:rPr>
        <w:t> </w:t>
      </w:r>
      <w:r>
        <w:rPr>
          <w:w w:val="85"/>
          <w:rtl/>
        </w:rPr>
        <w:t>هر</w:t>
      </w:r>
      <w:r>
        <w:rPr>
          <w:spacing w:val="-7"/>
          <w:w w:val="85"/>
          <w:rtl/>
        </w:rPr>
        <w:t> </w:t>
      </w:r>
      <w:r>
        <w:rPr>
          <w:w w:val="85"/>
          <w:rtl/>
        </w:rPr>
        <w:t>مكان</w:t>
      </w:r>
      <w:r>
        <w:rPr>
          <w:spacing w:val="-6"/>
          <w:w w:val="85"/>
          <w:rtl/>
        </w:rPr>
        <w:t> </w:t>
      </w:r>
      <w:r>
        <w:rPr>
          <w:w w:val="85"/>
          <w:rtl/>
        </w:rPr>
        <w:t>ديگري</w:t>
      </w:r>
      <w:r>
        <w:rPr>
          <w:spacing w:val="-7"/>
          <w:w w:val="85"/>
          <w:rtl/>
        </w:rPr>
        <w:t> </w:t>
      </w:r>
      <w:r>
        <w:rPr>
          <w:w w:val="85"/>
          <w:rtl/>
        </w:rPr>
        <w:t>كه</w:t>
      </w:r>
      <w:r>
        <w:rPr>
          <w:spacing w:val="-7"/>
          <w:w w:val="85"/>
          <w:rtl/>
        </w:rPr>
        <w:t> </w:t>
      </w:r>
      <w:r>
        <w:rPr>
          <w:w w:val="85"/>
          <w:rtl/>
        </w:rPr>
        <w:t>توسط</w:t>
      </w:r>
      <w:r>
        <w:rPr>
          <w:spacing w:val="-7"/>
          <w:w w:val="85"/>
          <w:rtl/>
        </w:rPr>
        <w:t> </w:t>
      </w:r>
      <w:r>
        <w:rPr>
          <w:w w:val="85"/>
          <w:rtl/>
        </w:rPr>
        <w:t>كارفرما</w:t>
      </w:r>
      <w:r>
        <w:rPr>
          <w:spacing w:val="-6"/>
          <w:w w:val="85"/>
          <w:rtl/>
        </w:rPr>
        <w:t> </w:t>
      </w:r>
      <w:r>
        <w:rPr>
          <w:w w:val="85"/>
          <w:rtl/>
        </w:rPr>
        <w:t>تاييد</w:t>
      </w:r>
      <w:r>
        <w:rPr>
          <w:spacing w:val="-7"/>
          <w:w w:val="85"/>
          <w:rtl/>
        </w:rPr>
        <w:t> </w:t>
      </w:r>
      <w:r>
        <w:rPr>
          <w:w w:val="85"/>
          <w:rtl/>
        </w:rPr>
        <w:t>شود،</w:t>
      </w:r>
      <w:r>
        <w:rPr>
          <w:spacing w:val="-7"/>
          <w:w w:val="85"/>
          <w:rtl/>
        </w:rPr>
        <w:t> </w:t>
      </w:r>
      <w:r>
        <w:rPr>
          <w:w w:val="85"/>
          <w:rtl/>
        </w:rPr>
        <w:t>مي</w:t>
      </w:r>
      <w:r>
        <w:rPr>
          <w:spacing w:val="-6"/>
          <w:w w:val="85"/>
          <w:rtl/>
        </w:rPr>
        <w:t> </w:t>
      </w:r>
      <w:r>
        <w:rPr>
          <w:w w:val="85"/>
          <w:rtl/>
        </w:rPr>
        <w:t>باشد</w:t>
      </w:r>
      <w:r>
        <w:rPr>
          <w:spacing w:val="-7"/>
          <w:w w:val="85"/>
          <w:rtl/>
        </w:rPr>
        <w:t> </w:t>
      </w:r>
      <w:r>
        <w:rPr>
          <w:w w:val="85"/>
          <w:rtl/>
        </w:rPr>
        <w:t>و</w:t>
      </w:r>
      <w:r>
        <w:rPr>
          <w:spacing w:val="-7"/>
          <w:w w:val="85"/>
          <w:rtl/>
        </w:rPr>
        <w:t> </w:t>
      </w:r>
      <w:r>
        <w:rPr>
          <w:w w:val="85"/>
          <w:rtl/>
        </w:rPr>
        <w:t>اطﻼعات </w:t>
      </w:r>
      <w:r>
        <w:rPr>
          <w:spacing w:val="-5"/>
          <w:w w:val="85"/>
          <w:rtl/>
        </w:rPr>
        <w:t>مي</w:t>
      </w:r>
      <w:r>
        <w:rPr>
          <w:spacing w:val="-6"/>
          <w:w w:val="85"/>
          <w:rtl/>
        </w:rPr>
        <w:t> </w:t>
      </w:r>
      <w:r>
        <w:rPr>
          <w:w w:val="85"/>
          <w:rtl/>
        </w:rPr>
        <w:t>بايﺴت</w:t>
      </w:r>
      <w:r>
        <w:rPr>
          <w:spacing w:val="-4"/>
          <w:w w:val="85"/>
          <w:rtl/>
        </w:rPr>
        <w:t> </w:t>
      </w:r>
      <w:r>
        <w:rPr>
          <w:w w:val="85"/>
          <w:rtl/>
        </w:rPr>
        <w:t>بنحو</w:t>
      </w:r>
      <w:r>
        <w:rPr>
          <w:spacing w:val="-1"/>
          <w:w w:val="85"/>
          <w:rtl/>
        </w:rPr>
        <w:t> </w:t>
      </w:r>
      <w:r>
        <w:rPr>
          <w:w w:val="85"/>
          <w:rtl/>
        </w:rPr>
        <w:t>مطلوب</w:t>
      </w:r>
      <w:r>
        <w:rPr>
          <w:spacing w:val="-4"/>
          <w:w w:val="85"/>
          <w:rtl/>
        </w:rPr>
        <w:t> </w:t>
      </w:r>
      <w:r>
        <w:rPr>
          <w:w w:val="85"/>
          <w:rtl/>
        </w:rPr>
        <w:t>مابين</w:t>
      </w:r>
      <w:r>
        <w:rPr>
          <w:spacing w:val="-10"/>
          <w:rtl/>
        </w:rPr>
        <w:t> </w:t>
      </w:r>
      <w:r>
        <w:rPr>
          <w:w w:val="85"/>
          <w:rtl/>
        </w:rPr>
        <w:t>اركان</w:t>
      </w:r>
      <w:r>
        <w:rPr>
          <w:spacing w:val="-8"/>
          <w:w w:val="85"/>
          <w:rtl/>
        </w:rPr>
        <w:t> </w:t>
      </w:r>
      <w:r>
        <w:rPr>
          <w:w w:val="85"/>
          <w:rtl/>
        </w:rPr>
        <w:t>پروژه</w:t>
      </w:r>
      <w:r>
        <w:rPr>
          <w:spacing w:val="37"/>
          <w:rtl/>
        </w:rPr>
        <w:t> </w:t>
      </w:r>
      <w:r>
        <w:rPr>
          <w:w w:val="85"/>
          <w:rtl/>
        </w:rPr>
        <w:t>ارسال</w:t>
      </w:r>
      <w:r>
        <w:rPr>
          <w:spacing w:val="-2"/>
          <w:w w:val="85"/>
          <w:rtl/>
        </w:rPr>
        <w:t> </w:t>
      </w:r>
      <w:r>
        <w:rPr>
          <w:w w:val="85"/>
          <w:rtl/>
        </w:rPr>
        <w:t>و</w:t>
      </w:r>
      <w:r>
        <w:rPr>
          <w:spacing w:val="-4"/>
          <w:w w:val="85"/>
          <w:rtl/>
        </w:rPr>
        <w:t> </w:t>
      </w:r>
      <w:r>
        <w:rPr>
          <w:w w:val="85"/>
          <w:rtl/>
        </w:rPr>
        <w:t>دريافت</w:t>
      </w:r>
      <w:r>
        <w:rPr>
          <w:spacing w:val="-3"/>
          <w:w w:val="85"/>
          <w:rtl/>
        </w:rPr>
        <w:t> </w:t>
      </w:r>
      <w:r>
        <w:rPr>
          <w:w w:val="85"/>
          <w:rtl/>
        </w:rPr>
        <w:t>گردد</w:t>
      </w:r>
      <w:r>
        <w:rPr>
          <w:w w:val="85"/>
        </w:rPr>
        <w:t>.</w:t>
      </w:r>
      <w:r>
        <w:rPr>
          <w:spacing w:val="-6"/>
          <w:w w:val="85"/>
          <w:rtl/>
        </w:rPr>
        <w:t> </w:t>
      </w:r>
      <w:r>
        <w:rPr>
          <w:w w:val="85"/>
          <w:rtl/>
        </w:rPr>
        <w:t>فرمت</w:t>
      </w:r>
      <w:r>
        <w:rPr>
          <w:spacing w:val="-5"/>
          <w:w w:val="85"/>
          <w:rtl/>
        </w:rPr>
        <w:t> </w:t>
      </w:r>
      <w:r>
        <w:rPr>
          <w:w w:val="85"/>
          <w:rtl/>
        </w:rPr>
        <w:t>و</w:t>
      </w:r>
      <w:r>
        <w:rPr>
          <w:spacing w:val="-4"/>
          <w:w w:val="85"/>
          <w:rtl/>
        </w:rPr>
        <w:t> </w:t>
      </w:r>
      <w:r>
        <w:rPr>
          <w:w w:val="85"/>
          <w:rtl/>
        </w:rPr>
        <w:t>نحوه</w:t>
      </w:r>
      <w:r>
        <w:rPr>
          <w:spacing w:val="-2"/>
          <w:w w:val="85"/>
          <w:rtl/>
        </w:rPr>
        <w:t> </w:t>
      </w:r>
      <w:r>
        <w:rPr>
          <w:w w:val="85"/>
          <w:rtl/>
        </w:rPr>
        <w:t>ارسال</w:t>
      </w:r>
      <w:r>
        <w:rPr>
          <w:spacing w:val="-1"/>
          <w:w w:val="85"/>
          <w:rtl/>
        </w:rPr>
        <w:t> </w:t>
      </w:r>
      <w:r>
        <w:rPr>
          <w:w w:val="85"/>
          <w:rtl/>
        </w:rPr>
        <w:t>مدارك</w:t>
      </w:r>
      <w:r>
        <w:rPr>
          <w:spacing w:val="-6"/>
          <w:w w:val="85"/>
          <w:rtl/>
        </w:rPr>
        <w:t> </w:t>
      </w:r>
      <w:r>
        <w:rPr>
          <w:w w:val="85"/>
          <w:rtl/>
        </w:rPr>
        <w:t>و</w:t>
      </w:r>
      <w:r>
        <w:rPr>
          <w:spacing w:val="-6"/>
          <w:w w:val="85"/>
          <w:rtl/>
        </w:rPr>
        <w:t> </w:t>
      </w:r>
      <w:r>
        <w:rPr>
          <w:w w:val="85"/>
          <w:rtl/>
        </w:rPr>
        <w:t>همچنين</w:t>
      </w:r>
      <w:r>
        <w:rPr>
          <w:spacing w:val="-3"/>
          <w:w w:val="85"/>
          <w:rtl/>
        </w:rPr>
        <w:t> </w:t>
      </w:r>
      <w:r>
        <w:rPr>
          <w:w w:val="85"/>
          <w:rtl/>
        </w:rPr>
        <w:t>نحوه</w:t>
      </w:r>
      <w:r>
        <w:rPr>
          <w:spacing w:val="-6"/>
          <w:w w:val="85"/>
          <w:rtl/>
        </w:rPr>
        <w:t> </w:t>
      </w:r>
      <w:r>
        <w:rPr>
          <w:w w:val="85"/>
          <w:rtl/>
        </w:rPr>
        <w:t>بايگان</w:t>
      </w:r>
      <w:r>
        <w:rPr>
          <w:w w:val="85"/>
          <w:rtl/>
        </w:rPr>
        <w:t>ي</w:t>
      </w:r>
    </w:p>
    <w:p>
      <w:pPr>
        <w:spacing w:after="0" w:line="374" w:lineRule="auto"/>
        <w:jc w:val="both"/>
        <w:sectPr>
          <w:type w:val="continuous"/>
          <w:pgSz w:w="11910" w:h="16840"/>
          <w:pgMar w:top="920" w:bottom="280" w:left="680" w:right="740"/>
        </w:sectPr>
      </w:pPr>
    </w:p>
    <w:p>
      <w:pPr>
        <w:pStyle w:val="BodyText"/>
        <w:spacing w:before="3"/>
        <w:rPr>
          <w:sz w:val="2"/>
        </w:rPr>
      </w:pP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25" name="Image 25"/>
                  <wp:cNvGraphicFramePr>
                    <a:graphicFrameLocks/>
                  </wp:cNvGraphicFramePr>
                  <a:graphic>
                    <a:graphicData uri="http://schemas.openxmlformats.org/drawingml/2006/picture">
                      <pic:pic>
                        <pic:nvPicPr>
                          <pic:cNvPr id="25" name="Image 25"/>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39"/>
        <w:rPr>
          <w:sz w:val="20"/>
        </w:rPr>
      </w:pPr>
    </w:p>
    <w:p>
      <w:pPr>
        <w:spacing w:after="0"/>
        <w:rPr>
          <w:sz w:val="20"/>
        </w:rPr>
        <w:sectPr>
          <w:pgSz w:w="11910" w:h="16840"/>
          <w:pgMar w:top="920" w:bottom="280" w:left="680" w:right="740"/>
        </w:sectPr>
      </w:pPr>
    </w:p>
    <w:p>
      <w:pPr>
        <w:pStyle w:val="BodyText"/>
        <w:bidi/>
        <w:spacing w:before="32"/>
        <w:ind w:right="630" w:left="0" w:firstLine="0"/>
        <w:jc w:val="right"/>
      </w:pPr>
      <w:r>
        <w:rPr>
          <w:spacing w:val="-4"/>
          <w:w w:val="85"/>
          <w:rtl/>
        </w:rPr>
        <w:t>شرايط</w:t>
      </w:r>
      <w:r>
        <w:rPr>
          <w:spacing w:val="-9"/>
          <w:w w:val="90"/>
          <w:rtl/>
        </w:rPr>
        <w:t> </w:t>
      </w:r>
      <w:r>
        <w:rPr>
          <w:w w:val="90"/>
          <w:rtl/>
        </w:rPr>
        <w:t>و</w:t>
      </w:r>
      <w:r>
        <w:rPr>
          <w:spacing w:val="-7"/>
          <w:w w:val="90"/>
          <w:rtl/>
        </w:rPr>
        <w:t> </w:t>
      </w:r>
      <w:r>
        <w:rPr>
          <w:w w:val="90"/>
          <w:rtl/>
        </w:rPr>
        <w:t>روند</w:t>
      </w:r>
      <w:r>
        <w:rPr>
          <w:spacing w:val="-10"/>
          <w:w w:val="90"/>
          <w:rtl/>
        </w:rPr>
        <w:t> </w:t>
      </w:r>
      <w:r>
        <w:rPr>
          <w:w w:val="90"/>
          <w:rtl/>
        </w:rPr>
        <w:t>تكميل</w:t>
      </w:r>
      <w:r>
        <w:rPr>
          <w:spacing w:val="-10"/>
          <w:w w:val="90"/>
          <w:rtl/>
        </w:rPr>
        <w:t> </w:t>
      </w:r>
      <w:r>
        <w:rPr>
          <w:w w:val="90"/>
          <w:rtl/>
        </w:rPr>
        <w:t>و</w:t>
      </w:r>
      <w:r>
        <w:rPr>
          <w:spacing w:val="-7"/>
          <w:w w:val="90"/>
          <w:rtl/>
        </w:rPr>
        <w:t> </w:t>
      </w:r>
      <w:r>
        <w:rPr>
          <w:w w:val="90"/>
          <w:rtl/>
        </w:rPr>
        <w:t>تﺄييد</w:t>
      </w:r>
      <w:r>
        <w:rPr>
          <w:spacing w:val="-7"/>
          <w:w w:val="90"/>
          <w:rtl/>
        </w:rPr>
        <w:t> </w:t>
      </w:r>
      <w:r>
        <w:rPr>
          <w:w w:val="90"/>
          <w:rtl/>
        </w:rPr>
        <w:t>مدارك</w:t>
      </w:r>
      <w:r>
        <w:rPr>
          <w:spacing w:val="-10"/>
          <w:w w:val="90"/>
          <w:rtl/>
        </w:rPr>
        <w:t> </w:t>
      </w:r>
      <w:r>
        <w:rPr>
          <w:w w:val="90"/>
          <w:rtl/>
        </w:rPr>
        <w:t>و</w:t>
      </w:r>
    </w:p>
    <w:p>
      <w:pPr>
        <w:pStyle w:val="BodyText"/>
        <w:bidi/>
        <w:spacing w:before="32"/>
        <w:ind w:right="0" w:left="387" w:firstLine="0"/>
        <w:jc w:val="left"/>
      </w:pPr>
      <w:r>
        <w:rPr>
          <w:b w:val="0"/>
          <w:bCs w:val="0"/>
          <w:rtl/>
        </w:rPr>
        <w:br w:type="column"/>
      </w:r>
      <w:r>
        <w:rPr>
          <w:spacing w:val="-2"/>
          <w:w w:val="80"/>
          <w:rtl/>
        </w:rPr>
        <w:t>الكترونيكي</w:t>
      </w:r>
      <w:r>
        <w:rPr>
          <w:spacing w:val="2"/>
          <w:rtl/>
        </w:rPr>
        <w:t> </w:t>
      </w:r>
      <w:r>
        <w:rPr>
          <w:w w:val="80"/>
          <w:rtl/>
        </w:rPr>
        <w:t>آن</w:t>
      </w:r>
      <w:r>
        <w:rPr>
          <w:spacing w:val="5"/>
          <w:rtl/>
        </w:rPr>
        <w:t> </w:t>
      </w:r>
      <w:r>
        <w:rPr>
          <w:w w:val="80"/>
          <w:rtl/>
        </w:rPr>
        <w:t>بايد</w:t>
      </w:r>
      <w:r>
        <w:rPr>
          <w:spacing w:val="5"/>
          <w:rtl/>
        </w:rPr>
        <w:t> </w:t>
      </w:r>
      <w:r>
        <w:rPr>
          <w:w w:val="80"/>
          <w:rtl/>
        </w:rPr>
        <w:t>ساده</w:t>
      </w:r>
      <w:r>
        <w:rPr>
          <w:spacing w:val="5"/>
          <w:rtl/>
        </w:rPr>
        <w:t> </w:t>
      </w:r>
      <w:r>
        <w:rPr>
          <w:w w:val="80"/>
          <w:rtl/>
        </w:rPr>
        <w:t>و</w:t>
      </w:r>
      <w:r>
        <w:rPr>
          <w:spacing w:val="4"/>
          <w:rtl/>
        </w:rPr>
        <w:t> </w:t>
      </w:r>
      <w:r>
        <w:rPr>
          <w:w w:val="80"/>
          <w:rtl/>
        </w:rPr>
        <w:t>قابل</w:t>
      </w:r>
      <w:r>
        <w:rPr>
          <w:spacing w:val="3"/>
          <w:rtl/>
        </w:rPr>
        <w:t> </w:t>
      </w:r>
      <w:r>
        <w:rPr>
          <w:w w:val="80"/>
          <w:rtl/>
        </w:rPr>
        <w:t>حصول</w:t>
      </w:r>
      <w:r>
        <w:rPr>
          <w:spacing w:val="1"/>
          <w:rtl/>
        </w:rPr>
        <w:t> </w:t>
      </w:r>
      <w:r>
        <w:rPr>
          <w:w w:val="80"/>
          <w:rtl/>
        </w:rPr>
        <w:t>باشد،</w:t>
      </w:r>
      <w:r>
        <w:rPr>
          <w:spacing w:val="2"/>
          <w:rtl/>
        </w:rPr>
        <w:t> </w:t>
      </w:r>
      <w:r>
        <w:rPr>
          <w:w w:val="80"/>
          <w:rtl/>
        </w:rPr>
        <w:t>بنحوي</w:t>
      </w:r>
      <w:r>
        <w:rPr>
          <w:spacing w:val="5"/>
          <w:rtl/>
        </w:rPr>
        <w:t> </w:t>
      </w:r>
      <w:r>
        <w:rPr>
          <w:w w:val="80"/>
          <w:rtl/>
        </w:rPr>
        <w:t>كه</w:t>
      </w:r>
      <w:r>
        <w:rPr>
          <w:spacing w:val="4"/>
          <w:rtl/>
        </w:rPr>
        <w:t> </w:t>
      </w:r>
      <w:r>
        <w:rPr>
          <w:w w:val="80"/>
          <w:rtl/>
        </w:rPr>
        <w:t>كارفرما</w:t>
      </w:r>
      <w:r>
        <w:rPr>
          <w:spacing w:val="5"/>
          <w:rtl/>
        </w:rPr>
        <w:t> </w:t>
      </w:r>
      <w:r>
        <w:rPr>
          <w:w w:val="80"/>
          <w:rtl/>
        </w:rPr>
        <w:t>به</w:t>
      </w:r>
      <w:r>
        <w:rPr>
          <w:spacing w:val="5"/>
          <w:rtl/>
        </w:rPr>
        <w:t> </w:t>
      </w:r>
      <w:r>
        <w:rPr>
          <w:w w:val="80"/>
          <w:rtl/>
        </w:rPr>
        <w:t>راحتي</w:t>
      </w:r>
      <w:r>
        <w:rPr>
          <w:spacing w:val="5"/>
          <w:rtl/>
        </w:rPr>
        <w:t> </w:t>
      </w:r>
      <w:r>
        <w:rPr>
          <w:w w:val="80"/>
          <w:rtl/>
        </w:rPr>
        <w:t>ا</w:t>
      </w:r>
      <w:r>
        <w:rPr>
          <w:w w:val="80"/>
          <w:rtl/>
        </w:rPr>
        <w:t>ز</w:t>
      </w:r>
    </w:p>
    <w:p>
      <w:pPr>
        <w:pStyle w:val="BodyText"/>
        <w:bidi/>
        <w:spacing w:before="161"/>
        <w:ind w:right="0" w:left="390" w:firstLine="0"/>
        <w:jc w:val="left"/>
      </w:pPr>
      <w:r>
        <w:rPr>
          <w:spacing w:val="-2"/>
          <w:w w:val="90"/>
          <w:rtl/>
        </w:rPr>
        <w:t>مﺴتندات</w:t>
      </w:r>
      <w:r>
        <w:rPr>
          <w:spacing w:val="-3"/>
          <w:w w:val="90"/>
          <w:rtl/>
        </w:rPr>
        <w:t> </w:t>
      </w:r>
      <w:r>
        <w:rPr>
          <w:w w:val="90"/>
          <w:rtl/>
        </w:rPr>
        <w:t>مطلع</w:t>
      </w:r>
      <w:r>
        <w:rPr>
          <w:spacing w:val="-6"/>
          <w:w w:val="90"/>
          <w:rtl/>
        </w:rPr>
        <w:t> </w:t>
      </w:r>
      <w:r>
        <w:rPr>
          <w:w w:val="90"/>
          <w:rtl/>
        </w:rPr>
        <w:t>گردد</w:t>
      </w:r>
      <w:r>
        <w:rPr>
          <w:w w:val="90"/>
        </w:rPr>
        <w:t>.</w:t>
      </w:r>
    </w:p>
    <w:p>
      <w:pPr>
        <w:spacing w:after="0"/>
        <w:jc w:val="left"/>
        <w:sectPr>
          <w:type w:val="continuous"/>
          <w:pgSz w:w="11910" w:h="16840"/>
          <w:pgMar w:top="920" w:bottom="280" w:left="680" w:right="740"/>
          <w:cols w:num="2" w:equalWidth="0">
            <w:col w:w="3739" w:space="40"/>
            <w:col w:w="6711"/>
          </w:cols>
        </w:sectPr>
      </w:pPr>
    </w:p>
    <w:p>
      <w:pPr>
        <w:pStyle w:val="BodyText"/>
        <w:bidi/>
        <w:spacing w:before="163"/>
        <w:ind w:right="635" w:left="0" w:firstLine="0"/>
        <w:jc w:val="both"/>
      </w:pPr>
      <w:r>
        <w:rPr>
          <w:spacing w:val="-2"/>
          <w:w w:val="90"/>
          <w:rtl/>
        </w:rPr>
        <w:t>همچنين</w:t>
      </w:r>
      <w:r>
        <w:rPr>
          <w:spacing w:val="-4"/>
          <w:w w:val="90"/>
          <w:rtl/>
        </w:rPr>
        <w:t> </w:t>
      </w:r>
      <w:r>
        <w:rPr>
          <w:w w:val="90"/>
          <w:rtl/>
        </w:rPr>
        <w:t>پيمانكار</w:t>
      </w:r>
      <w:r>
        <w:rPr>
          <w:spacing w:val="-6"/>
          <w:w w:val="90"/>
          <w:rtl/>
        </w:rPr>
        <w:t> </w:t>
      </w:r>
      <w:r>
        <w:rPr>
          <w:w w:val="90"/>
          <w:rtl/>
        </w:rPr>
        <w:t>ميبايﺴت</w:t>
      </w:r>
      <w:r>
        <w:rPr>
          <w:spacing w:val="-4"/>
          <w:w w:val="90"/>
          <w:rtl/>
        </w:rPr>
        <w:t> </w:t>
      </w:r>
      <w:r>
        <w:rPr>
          <w:w w:val="90"/>
          <w:rtl/>
        </w:rPr>
        <w:t>كليه</w:t>
      </w:r>
      <w:r>
        <w:rPr>
          <w:spacing w:val="-5"/>
          <w:w w:val="90"/>
          <w:rtl/>
        </w:rPr>
        <w:t> </w:t>
      </w:r>
      <w:r>
        <w:rPr>
          <w:w w:val="90"/>
          <w:rtl/>
        </w:rPr>
        <w:t>چك</w:t>
      </w:r>
      <w:r>
        <w:rPr>
          <w:spacing w:val="-6"/>
          <w:w w:val="90"/>
          <w:rtl/>
        </w:rPr>
        <w:t> </w:t>
      </w:r>
      <w:r>
        <w:rPr>
          <w:w w:val="90"/>
          <w:rtl/>
        </w:rPr>
        <w:t>ليﺴت</w:t>
      </w:r>
      <w:r>
        <w:rPr>
          <w:spacing w:val="-4"/>
          <w:w w:val="90"/>
          <w:rtl/>
        </w:rPr>
        <w:t> </w:t>
      </w:r>
      <w:r>
        <w:rPr>
          <w:w w:val="90"/>
          <w:rtl/>
        </w:rPr>
        <w:t>هاي</w:t>
      </w:r>
      <w:r>
        <w:rPr>
          <w:spacing w:val="-4"/>
          <w:w w:val="90"/>
          <w:rtl/>
        </w:rPr>
        <w:t> </w:t>
      </w:r>
      <w:r>
        <w:rPr>
          <w:w w:val="90"/>
          <w:rtl/>
        </w:rPr>
        <w:t>مورد</w:t>
      </w:r>
      <w:r>
        <w:rPr>
          <w:spacing w:val="-6"/>
          <w:w w:val="90"/>
          <w:rtl/>
        </w:rPr>
        <w:t> </w:t>
      </w:r>
      <w:r>
        <w:rPr>
          <w:w w:val="90"/>
          <w:rtl/>
        </w:rPr>
        <w:t>نياز</w:t>
      </w:r>
      <w:r>
        <w:rPr>
          <w:spacing w:val="-7"/>
          <w:w w:val="90"/>
          <w:rtl/>
        </w:rPr>
        <w:t> </w:t>
      </w:r>
      <w:r>
        <w:rPr>
          <w:w w:val="90"/>
          <w:rtl/>
        </w:rPr>
        <w:t>پروژه</w:t>
      </w:r>
      <w:r>
        <w:rPr>
          <w:spacing w:val="-5"/>
          <w:w w:val="90"/>
          <w:rtl/>
        </w:rPr>
        <w:t> </w:t>
      </w:r>
      <w:r>
        <w:rPr>
          <w:w w:val="90"/>
          <w:rtl/>
        </w:rPr>
        <w:t>در</w:t>
      </w:r>
      <w:r>
        <w:rPr>
          <w:spacing w:val="-6"/>
          <w:w w:val="90"/>
          <w:rtl/>
        </w:rPr>
        <w:t> </w:t>
      </w:r>
      <w:r>
        <w:rPr>
          <w:w w:val="90"/>
          <w:rtl/>
        </w:rPr>
        <w:t>بخش</w:t>
      </w:r>
      <w:r>
        <w:rPr>
          <w:spacing w:val="-4"/>
          <w:w w:val="90"/>
          <w:rtl/>
        </w:rPr>
        <w:t> </w:t>
      </w:r>
      <w:r>
        <w:rPr>
          <w:w w:val="90"/>
          <w:rtl/>
        </w:rPr>
        <w:t>هاي</w:t>
      </w:r>
      <w:r>
        <w:rPr>
          <w:spacing w:val="-4"/>
          <w:w w:val="90"/>
          <w:rtl/>
        </w:rPr>
        <w:t> </w:t>
      </w:r>
      <w:r>
        <w:rPr>
          <w:w w:val="90"/>
          <w:rtl/>
        </w:rPr>
        <w:t>مهندسي،</w:t>
      </w:r>
      <w:r>
        <w:rPr>
          <w:spacing w:val="-7"/>
          <w:w w:val="90"/>
          <w:rtl/>
        </w:rPr>
        <w:t> </w:t>
      </w:r>
      <w:r>
        <w:rPr>
          <w:w w:val="90"/>
          <w:rtl/>
        </w:rPr>
        <w:t>اجرايي،</w:t>
      </w:r>
      <w:r>
        <w:rPr>
          <w:spacing w:val="-8"/>
          <w:w w:val="90"/>
          <w:rtl/>
        </w:rPr>
        <w:t> </w:t>
      </w:r>
      <w:r>
        <w:rPr>
          <w:w w:val="90"/>
          <w:rtl/>
        </w:rPr>
        <w:t>كاﻻ،</w:t>
      </w:r>
      <w:r>
        <w:rPr>
          <w:spacing w:val="-6"/>
          <w:w w:val="90"/>
          <w:rtl/>
        </w:rPr>
        <w:t> </w:t>
      </w:r>
      <w:r>
        <w:rPr>
          <w:w w:val="90"/>
          <w:rtl/>
        </w:rPr>
        <w:t>راه</w:t>
      </w:r>
      <w:r>
        <w:rPr>
          <w:spacing w:val="-5"/>
          <w:w w:val="90"/>
          <w:rtl/>
        </w:rPr>
        <w:t> </w:t>
      </w:r>
      <w:r>
        <w:rPr>
          <w:w w:val="90"/>
          <w:rtl/>
        </w:rPr>
        <w:t>اندازي</w:t>
      </w:r>
      <w:r>
        <w:rPr>
          <w:spacing w:val="-5"/>
          <w:w w:val="90"/>
          <w:rtl/>
        </w:rPr>
        <w:t> </w:t>
      </w:r>
      <w:r>
        <w:rPr>
          <w:w w:val="90"/>
          <w:rtl/>
        </w:rPr>
        <w:t>و</w:t>
      </w:r>
    </w:p>
    <w:p>
      <w:pPr>
        <w:pStyle w:val="BodyText"/>
        <w:bidi/>
        <w:spacing w:line="372" w:lineRule="auto" w:before="157"/>
        <w:ind w:right="632" w:left="386" w:firstLine="554"/>
        <w:jc w:val="both"/>
      </w:pPr>
      <w:r>
        <w:rPr>
          <w:w w:val="85"/>
          <w:rtl/>
        </w:rPr>
        <w:t>عملياتي</w:t>
      </w:r>
      <w:r>
        <w:rPr>
          <w:spacing w:val="-3"/>
          <w:w w:val="85"/>
          <w:rtl/>
        </w:rPr>
        <w:t> </w:t>
      </w:r>
      <w:r>
        <w:rPr>
          <w:w w:val="85"/>
          <w:rtl/>
        </w:rPr>
        <w:t>را</w:t>
      </w:r>
      <w:r>
        <w:rPr>
          <w:spacing w:val="-2"/>
          <w:w w:val="85"/>
          <w:rtl/>
        </w:rPr>
        <w:t> </w:t>
      </w:r>
      <w:r>
        <w:rPr>
          <w:w w:val="85"/>
          <w:rtl/>
        </w:rPr>
        <w:t>تهيه</w:t>
      </w:r>
      <w:r>
        <w:rPr>
          <w:spacing w:val="-4"/>
          <w:w w:val="85"/>
          <w:rtl/>
        </w:rPr>
        <w:t> </w:t>
      </w:r>
      <w:r>
        <w:rPr>
          <w:w w:val="85"/>
          <w:rtl/>
        </w:rPr>
        <w:t>و</w:t>
      </w:r>
      <w:r>
        <w:rPr>
          <w:spacing w:val="-1"/>
          <w:w w:val="85"/>
          <w:rtl/>
        </w:rPr>
        <w:t> </w:t>
      </w:r>
      <w:r>
        <w:rPr>
          <w:w w:val="85"/>
          <w:rtl/>
        </w:rPr>
        <w:t>در</w:t>
      </w:r>
      <w:r>
        <w:rPr>
          <w:spacing w:val="-3"/>
          <w:w w:val="85"/>
          <w:rtl/>
        </w:rPr>
        <w:t> </w:t>
      </w:r>
      <w:r>
        <w:rPr>
          <w:w w:val="85"/>
          <w:rtl/>
        </w:rPr>
        <w:t>سامانه</w:t>
      </w:r>
      <w:r>
        <w:rPr>
          <w:rFonts w:ascii="Calibri" w:cs="Calibri"/>
          <w:b w:val="0"/>
          <w:bCs w:val="0"/>
          <w:rtl/>
        </w:rPr>
        <w:t> </w:t>
      </w:r>
      <w:r>
        <w:rPr>
          <w:rFonts w:ascii="Calibri" w:cs="Calibri"/>
          <w:b w:val="0"/>
          <w:bCs w:val="0"/>
          <w:w w:val="85"/>
        </w:rPr>
        <w:t>PMIS</w:t>
      </w:r>
      <w:r>
        <w:rPr>
          <w:spacing w:val="-4"/>
          <w:w w:val="85"/>
          <w:rtl/>
        </w:rPr>
        <w:t> </w:t>
      </w:r>
      <w:r>
        <w:rPr>
          <w:w w:val="85"/>
          <w:rtl/>
        </w:rPr>
        <w:t>يكپارچه</w:t>
      </w:r>
      <w:r>
        <w:rPr>
          <w:spacing w:val="-2"/>
          <w:w w:val="85"/>
          <w:rtl/>
        </w:rPr>
        <w:t> </w:t>
      </w:r>
      <w:r>
        <w:rPr>
          <w:w w:val="85"/>
          <w:rtl/>
        </w:rPr>
        <w:t>در</w:t>
      </w:r>
      <w:r>
        <w:rPr>
          <w:spacing w:val="-1"/>
          <w:w w:val="85"/>
          <w:rtl/>
        </w:rPr>
        <w:t> </w:t>
      </w:r>
      <w:r>
        <w:rPr>
          <w:w w:val="85"/>
          <w:rtl/>
        </w:rPr>
        <w:t>دسترس</w:t>
      </w:r>
      <w:r>
        <w:rPr>
          <w:spacing w:val="-3"/>
          <w:w w:val="85"/>
          <w:rtl/>
        </w:rPr>
        <w:t> </w:t>
      </w:r>
      <w:r>
        <w:rPr>
          <w:w w:val="85"/>
          <w:rtl/>
        </w:rPr>
        <w:t>كليه</w:t>
      </w:r>
      <w:r>
        <w:rPr>
          <w:spacing w:val="-3"/>
          <w:w w:val="85"/>
          <w:rtl/>
        </w:rPr>
        <w:t> </w:t>
      </w:r>
      <w:r>
        <w:rPr>
          <w:w w:val="85"/>
          <w:rtl/>
        </w:rPr>
        <w:t>اركان</w:t>
      </w:r>
      <w:r>
        <w:rPr>
          <w:spacing w:val="-4"/>
          <w:w w:val="85"/>
          <w:rtl/>
        </w:rPr>
        <w:t> </w:t>
      </w:r>
      <w:r>
        <w:rPr>
          <w:w w:val="85"/>
          <w:rtl/>
        </w:rPr>
        <w:t>پروژه</w:t>
      </w:r>
      <w:r>
        <w:rPr>
          <w:spacing w:val="-5"/>
          <w:w w:val="85"/>
          <w:rtl/>
        </w:rPr>
        <w:t> </w:t>
      </w:r>
      <w:r>
        <w:rPr>
          <w:w w:val="85"/>
        </w:rPr>
        <w:t>)</w:t>
      </w:r>
      <w:r>
        <w:rPr>
          <w:w w:val="85"/>
          <w:rtl/>
        </w:rPr>
        <w:t>كارفرما</w:t>
      </w:r>
      <w:r>
        <w:rPr>
          <w:w w:val="85"/>
        </w:rPr>
        <w:t>/</w:t>
      </w:r>
      <w:r>
        <w:rPr>
          <w:w w:val="85"/>
          <w:rtl/>
        </w:rPr>
        <w:t>مشاور</w:t>
      </w:r>
      <w:r>
        <w:rPr>
          <w:spacing w:val="-1"/>
          <w:w w:val="85"/>
          <w:rtl/>
        </w:rPr>
        <w:t> </w:t>
      </w:r>
      <w:r>
        <w:rPr>
          <w:w w:val="85"/>
          <w:rtl/>
        </w:rPr>
        <w:t>و</w:t>
      </w:r>
      <w:r>
        <w:rPr>
          <w:spacing w:val="-4"/>
          <w:w w:val="85"/>
          <w:rtl/>
        </w:rPr>
        <w:t> </w:t>
      </w:r>
      <w:r>
        <w:rPr>
          <w:w w:val="85"/>
          <w:rtl/>
        </w:rPr>
        <w:t>پيمانكار</w:t>
      </w:r>
      <w:r>
        <w:rPr>
          <w:w w:val="85"/>
        </w:rPr>
        <w:t>(</w:t>
      </w:r>
      <w:r>
        <w:rPr>
          <w:spacing w:val="-5"/>
          <w:w w:val="85"/>
          <w:rtl/>
        </w:rPr>
        <w:t> </w:t>
      </w:r>
      <w:r>
        <w:rPr>
          <w:w w:val="85"/>
          <w:rtl/>
        </w:rPr>
        <w:t>قرار</w:t>
      </w:r>
      <w:r>
        <w:rPr>
          <w:spacing w:val="-1"/>
          <w:w w:val="85"/>
          <w:rtl/>
        </w:rPr>
        <w:t> </w:t>
      </w:r>
      <w:r>
        <w:rPr>
          <w:w w:val="85"/>
          <w:rtl/>
        </w:rPr>
        <w:t>دهد</w:t>
      </w:r>
      <w:r>
        <w:rPr>
          <w:w w:val="85"/>
        </w:rPr>
        <w:t>.</w:t>
      </w:r>
      <w:r>
        <w:rPr>
          <w:w w:val="85"/>
          <w:rtl/>
        </w:rPr>
        <w:t> همچنين پيمانكار موظف به الكترونيكي كردن مدارك پيمان، الحاقيه ها، اعتبارات اسنادي و مكاتبات مهم و غيره براي </w:t>
      </w:r>
      <w:r>
        <w:rPr>
          <w:spacing w:val="-4"/>
          <w:w w:val="85"/>
          <w:rtl/>
        </w:rPr>
        <w:t>تﺴهيل</w:t>
      </w:r>
      <w:r>
        <w:rPr>
          <w:spacing w:val="-10"/>
          <w:rtl/>
        </w:rPr>
        <w:t> </w:t>
      </w:r>
      <w:r>
        <w:rPr>
          <w:w w:val="85"/>
          <w:rtl/>
        </w:rPr>
        <w:t>جﺴتجو</w:t>
      </w:r>
      <w:r>
        <w:rPr>
          <w:spacing w:val="-10"/>
          <w:rtl/>
        </w:rPr>
        <w:t> </w:t>
      </w:r>
      <w:r>
        <w:rPr>
          <w:w w:val="85"/>
          <w:rtl/>
        </w:rPr>
        <w:t>و</w:t>
      </w:r>
      <w:r>
        <w:rPr>
          <w:spacing w:val="-8"/>
          <w:rtl/>
        </w:rPr>
        <w:t> </w:t>
      </w:r>
      <w:r>
        <w:rPr>
          <w:w w:val="85"/>
          <w:rtl/>
        </w:rPr>
        <w:t>استخراج</w:t>
      </w:r>
      <w:r>
        <w:rPr>
          <w:spacing w:val="-5"/>
          <w:rtl/>
        </w:rPr>
        <w:t> </w:t>
      </w:r>
      <w:r>
        <w:rPr>
          <w:w w:val="85"/>
          <w:rtl/>
        </w:rPr>
        <w:t>موضوعات</w:t>
      </w:r>
      <w:r>
        <w:rPr>
          <w:spacing w:val="-8"/>
          <w:rtl/>
        </w:rPr>
        <w:t> </w:t>
      </w:r>
      <w:r>
        <w:rPr>
          <w:w w:val="85"/>
          <w:rtl/>
        </w:rPr>
        <w:t>مختلف</w:t>
      </w:r>
      <w:r>
        <w:rPr>
          <w:spacing w:val="-7"/>
          <w:rtl/>
        </w:rPr>
        <w:t> </w:t>
      </w:r>
      <w:r>
        <w:rPr>
          <w:w w:val="85"/>
          <w:rtl/>
        </w:rPr>
        <w:t>مورد</w:t>
      </w:r>
      <w:r>
        <w:rPr>
          <w:spacing w:val="-9"/>
          <w:rtl/>
        </w:rPr>
        <w:t> </w:t>
      </w:r>
      <w:r>
        <w:rPr>
          <w:w w:val="85"/>
          <w:rtl/>
        </w:rPr>
        <w:t>نظر</w:t>
      </w:r>
      <w:r>
        <w:rPr>
          <w:spacing w:val="-8"/>
          <w:rtl/>
        </w:rPr>
        <w:t> </w:t>
      </w:r>
      <w:r>
        <w:rPr>
          <w:w w:val="85"/>
          <w:rtl/>
        </w:rPr>
        <w:t>به</w:t>
      </w:r>
      <w:r>
        <w:rPr>
          <w:spacing w:val="-10"/>
          <w:rtl/>
        </w:rPr>
        <w:t> </w:t>
      </w:r>
      <w:r>
        <w:rPr>
          <w:w w:val="85"/>
          <w:rtl/>
        </w:rPr>
        <w:t>عنوان</w:t>
      </w:r>
      <w:r>
        <w:rPr>
          <w:spacing w:val="-8"/>
          <w:rtl/>
        </w:rPr>
        <w:t> </w:t>
      </w:r>
      <w:r>
        <w:rPr>
          <w:w w:val="85"/>
          <w:rtl/>
        </w:rPr>
        <w:t>پيش</w:t>
      </w:r>
      <w:r>
        <w:rPr>
          <w:spacing w:val="-10"/>
          <w:rtl/>
        </w:rPr>
        <w:t> </w:t>
      </w:r>
      <w:r>
        <w:rPr>
          <w:w w:val="85"/>
          <w:rtl/>
        </w:rPr>
        <w:t>نياز</w:t>
      </w:r>
      <w:r>
        <w:rPr>
          <w:spacing w:val="-9"/>
          <w:rtl/>
        </w:rPr>
        <w:t> </w:t>
      </w:r>
      <w:r>
        <w:rPr>
          <w:w w:val="85"/>
          <w:rtl/>
        </w:rPr>
        <w:t>اوليه</w:t>
      </w:r>
      <w:r>
        <w:rPr>
          <w:spacing w:val="-10"/>
          <w:rtl/>
        </w:rPr>
        <w:t> </w:t>
      </w:r>
      <w:r>
        <w:rPr>
          <w:w w:val="85"/>
          <w:rtl/>
        </w:rPr>
        <w:t>و</w:t>
      </w:r>
      <w:r>
        <w:rPr>
          <w:spacing w:val="-7"/>
          <w:rtl/>
        </w:rPr>
        <w:t> </w:t>
      </w:r>
      <w:r>
        <w:rPr>
          <w:w w:val="85"/>
          <w:rtl/>
        </w:rPr>
        <w:t>موثر</w:t>
      </w:r>
      <w:r>
        <w:rPr>
          <w:spacing w:val="-5"/>
          <w:rtl/>
        </w:rPr>
        <w:t> </w:t>
      </w:r>
      <w:r>
        <w:rPr>
          <w:w w:val="85"/>
          <w:rtl/>
        </w:rPr>
        <w:t>در</w:t>
      </w:r>
      <w:r>
        <w:rPr>
          <w:spacing w:val="-1"/>
          <w:w w:val="85"/>
          <w:rtl/>
        </w:rPr>
        <w:t> </w:t>
      </w:r>
      <w:r>
        <w:rPr>
          <w:w w:val="85"/>
          <w:rtl/>
        </w:rPr>
        <w:t>كنترل</w:t>
      </w:r>
      <w:r>
        <w:rPr>
          <w:spacing w:val="-8"/>
          <w:rtl/>
        </w:rPr>
        <w:t> </w:t>
      </w:r>
      <w:r>
        <w:rPr>
          <w:w w:val="85"/>
          <w:rtl/>
        </w:rPr>
        <w:t>بهينه</w:t>
      </w:r>
      <w:r>
        <w:rPr>
          <w:spacing w:val="-10"/>
          <w:rtl/>
        </w:rPr>
        <w:t> </w:t>
      </w:r>
      <w:r>
        <w:rPr>
          <w:w w:val="85"/>
          <w:rtl/>
        </w:rPr>
        <w:t>قرارداد</w:t>
      </w:r>
      <w:r>
        <w:rPr>
          <w:spacing w:val="-9"/>
          <w:rtl/>
        </w:rPr>
        <w:t> </w:t>
      </w:r>
      <w:r>
        <w:rPr>
          <w:w w:val="85"/>
          <w:rtl/>
        </w:rPr>
        <w:t>م</w:t>
      </w:r>
      <w:r>
        <w:rPr>
          <w:w w:val="85"/>
          <w:rtl/>
        </w:rPr>
        <w:t>ي</w:t>
      </w:r>
    </w:p>
    <w:p>
      <w:pPr>
        <w:pStyle w:val="BodyText"/>
        <w:bidi/>
        <w:spacing w:before="7"/>
        <w:ind w:right="0" w:left="387" w:firstLine="0"/>
        <w:jc w:val="left"/>
      </w:pPr>
      <w:r>
        <w:rPr>
          <w:spacing w:val="-2"/>
          <w:rtl/>
        </w:rPr>
        <w:t>باشد</w:t>
      </w:r>
      <w:r>
        <w:rPr>
          <w:spacing w:val="-2"/>
        </w:rPr>
        <w:t>.</w:t>
      </w:r>
    </w:p>
    <w:p>
      <w:pPr>
        <w:pStyle w:val="BodyText"/>
        <w:bidi/>
        <w:spacing w:before="157"/>
        <w:ind w:right="627" w:left="0" w:firstLine="0"/>
        <w:jc w:val="right"/>
        <w:rPr>
          <w:rFonts w:ascii="Calibri" w:cs="Calibri"/>
        </w:rPr>
      </w:pPr>
      <w:r>
        <w:rPr>
          <w:spacing w:val="-2"/>
          <w:w w:val="90"/>
          <w:rtl/>
        </w:rPr>
        <w:t>پيمانكار</w:t>
      </w:r>
      <w:r>
        <w:rPr>
          <w:spacing w:val="-7"/>
          <w:w w:val="90"/>
          <w:rtl/>
        </w:rPr>
        <w:t> </w:t>
      </w:r>
      <w:r>
        <w:rPr>
          <w:w w:val="90"/>
          <w:rtl/>
        </w:rPr>
        <w:t>ميبايﺴت</w:t>
      </w:r>
      <w:r>
        <w:rPr>
          <w:spacing w:val="-8"/>
          <w:w w:val="90"/>
          <w:rtl/>
        </w:rPr>
        <w:t> </w:t>
      </w:r>
      <w:r>
        <w:rPr>
          <w:w w:val="90"/>
          <w:rtl/>
        </w:rPr>
        <w:t>از</w:t>
      </w:r>
      <w:r>
        <w:rPr>
          <w:spacing w:val="-7"/>
          <w:w w:val="90"/>
          <w:rtl/>
        </w:rPr>
        <w:t> </w:t>
      </w:r>
      <w:r>
        <w:rPr>
          <w:w w:val="90"/>
          <w:rtl/>
        </w:rPr>
        <w:t>طريق</w:t>
      </w:r>
      <w:r>
        <w:rPr>
          <w:spacing w:val="-7"/>
          <w:w w:val="90"/>
          <w:rtl/>
        </w:rPr>
        <w:t> </w:t>
      </w:r>
      <w:r>
        <w:rPr>
          <w:w w:val="90"/>
          <w:rtl/>
        </w:rPr>
        <w:t>تهيه</w:t>
      </w:r>
      <w:r>
        <w:rPr>
          <w:spacing w:val="-7"/>
          <w:w w:val="90"/>
          <w:rtl/>
        </w:rPr>
        <w:t> </w:t>
      </w:r>
      <w:r>
        <w:rPr>
          <w:w w:val="90"/>
          <w:rtl/>
        </w:rPr>
        <w:t>ماژول</w:t>
      </w:r>
      <w:r>
        <w:rPr>
          <w:spacing w:val="-9"/>
          <w:w w:val="90"/>
          <w:rtl/>
        </w:rPr>
        <w:t> </w:t>
      </w:r>
      <w:r>
        <w:rPr>
          <w:w w:val="90"/>
          <w:rtl/>
        </w:rPr>
        <w:t>هاي</w:t>
      </w:r>
      <w:r>
        <w:rPr>
          <w:spacing w:val="40"/>
          <w:rtl/>
        </w:rPr>
        <w:t> </w:t>
      </w:r>
      <w:r>
        <w:rPr>
          <w:w w:val="90"/>
          <w:rtl/>
        </w:rPr>
        <w:t>مختلف</w:t>
      </w:r>
      <w:r>
        <w:rPr>
          <w:spacing w:val="-8"/>
          <w:w w:val="90"/>
          <w:rtl/>
        </w:rPr>
        <w:t> </w:t>
      </w:r>
      <w:r>
        <w:rPr>
          <w:w w:val="90"/>
          <w:rtl/>
        </w:rPr>
        <w:t>سيﺴتم</w:t>
      </w:r>
      <w:r>
        <w:rPr>
          <w:spacing w:val="-6"/>
          <w:w w:val="90"/>
          <w:rtl/>
        </w:rPr>
        <w:t> </w:t>
      </w:r>
      <w:r>
        <w:rPr>
          <w:w w:val="90"/>
          <w:rtl/>
        </w:rPr>
        <w:t>مديريت</w:t>
      </w:r>
      <w:r>
        <w:rPr>
          <w:spacing w:val="-9"/>
          <w:w w:val="90"/>
          <w:rtl/>
        </w:rPr>
        <w:t> </w:t>
      </w:r>
      <w:r>
        <w:rPr>
          <w:w w:val="90"/>
          <w:rtl/>
        </w:rPr>
        <w:t>اطﻼعات</w:t>
      </w:r>
      <w:r>
        <w:rPr>
          <w:spacing w:val="-8"/>
          <w:w w:val="90"/>
          <w:rtl/>
        </w:rPr>
        <w:t> </w:t>
      </w:r>
      <w:r>
        <w:rPr>
          <w:w w:val="90"/>
          <w:rtl/>
        </w:rPr>
        <w:t>پروژه</w:t>
      </w:r>
      <w:r>
        <w:rPr>
          <w:spacing w:val="38"/>
          <w:rtl/>
        </w:rPr>
        <w:t> </w:t>
      </w:r>
      <w:r>
        <w:rPr>
          <w:w w:val="90"/>
        </w:rPr>
        <w:t>(</w:t>
      </w:r>
      <w:r>
        <w:rPr>
          <w:rFonts w:ascii="Calibri" w:cs="Calibri"/>
          <w:b w:val="0"/>
          <w:bCs w:val="0"/>
          <w:w w:val="90"/>
        </w:rPr>
        <w:t>PMIS</w:t>
      </w:r>
      <w:r>
        <w:rPr>
          <w:w w:val="90"/>
        </w:rPr>
        <w:t>)</w:t>
      </w:r>
      <w:r>
        <w:rPr>
          <w:spacing w:val="-8"/>
          <w:w w:val="90"/>
          <w:rtl/>
        </w:rPr>
        <w:t> </w:t>
      </w:r>
      <w:r>
        <w:rPr>
          <w:w w:val="90"/>
          <w:rtl/>
        </w:rPr>
        <w:t>از</w:t>
      </w:r>
      <w:r>
        <w:rPr>
          <w:spacing w:val="-8"/>
          <w:w w:val="90"/>
          <w:rtl/>
        </w:rPr>
        <w:t> </w:t>
      </w:r>
      <w:r>
        <w:rPr>
          <w:w w:val="90"/>
          <w:rtl/>
        </w:rPr>
        <w:t>شركت</w:t>
      </w:r>
      <w:r>
        <w:rPr>
          <w:rFonts w:ascii="Calibri" w:cs="Calibri"/>
          <w:spacing w:val="-2"/>
          <w:rtl/>
        </w:rPr>
        <w:t> </w:t>
      </w:r>
      <w:r>
        <w:rPr>
          <w:rFonts w:ascii="Calibri" w:cs="Calibri"/>
          <w:w w:val="90"/>
        </w:rPr>
        <w:t>"</w:t>
      </w:r>
      <w:r>
        <w:rPr>
          <w:w w:val="90"/>
          <w:rtl/>
        </w:rPr>
        <w:t>آفام</w:t>
      </w:r>
      <w:r>
        <w:rPr>
          <w:spacing w:val="-10"/>
          <w:w w:val="90"/>
          <w:rtl/>
        </w:rPr>
        <w:t> </w:t>
      </w:r>
      <w:r>
        <w:rPr>
          <w:w w:val="90"/>
          <w:rtl/>
        </w:rPr>
        <w:t>و</w:t>
      </w:r>
      <w:r>
        <w:rPr>
          <w:spacing w:val="-6"/>
          <w:w w:val="90"/>
          <w:rtl/>
        </w:rPr>
        <w:t> </w:t>
      </w:r>
      <w:r>
        <w:rPr>
          <w:w w:val="90"/>
          <w:rtl/>
        </w:rPr>
        <w:t>زس</w:t>
      </w:r>
      <w:r>
        <w:rPr>
          <w:rFonts w:ascii="Calibri" w:cs="Calibri"/>
          <w:w w:val="90"/>
        </w:rPr>
        <w:t>"</w:t>
      </w:r>
    </w:p>
    <w:p>
      <w:pPr>
        <w:pStyle w:val="BodyText"/>
        <w:bidi/>
        <w:spacing w:line="372" w:lineRule="auto" w:before="150"/>
        <w:ind w:right="627" w:left="386" w:firstLine="4"/>
        <w:jc w:val="both"/>
      </w:pPr>
      <w:r>
        <w:rPr>
          <w:spacing w:val="-2"/>
          <w:w w:val="85"/>
          <w:rtl/>
        </w:rPr>
        <w:t>شامل</w:t>
      </w:r>
      <w:r>
        <w:rPr>
          <w:rFonts w:ascii="Times New Roman" w:cs="Times New Roman"/>
          <w:spacing w:val="-2"/>
          <w:w w:val="85"/>
          <w:rtl/>
        </w:rPr>
        <w:t> سيستم</w:t>
      </w:r>
      <w:r>
        <w:rPr>
          <w:rFonts w:ascii="Times New Roman" w:cs="Times New Roman"/>
          <w:rtl/>
        </w:rPr>
        <w:t> </w:t>
      </w:r>
      <w:r>
        <w:rPr>
          <w:rFonts w:ascii="Times New Roman" w:cs="Times New Roman"/>
          <w:spacing w:val="-2"/>
          <w:w w:val="85"/>
          <w:rtl/>
        </w:rPr>
        <w:t>اتوماسيون</w:t>
      </w:r>
      <w:r>
        <w:rPr>
          <w:rFonts w:ascii="Times New Roman" w:cs="Times New Roman"/>
          <w:spacing w:val="-3"/>
          <w:rtl/>
        </w:rPr>
        <w:t> </w:t>
      </w:r>
      <w:r>
        <w:rPr>
          <w:rFonts w:ascii="Times New Roman" w:cs="Times New Roman"/>
          <w:spacing w:val="-2"/>
          <w:w w:val="85"/>
          <w:rtl/>
        </w:rPr>
        <w:t>و</w:t>
      </w:r>
      <w:r>
        <w:rPr>
          <w:rFonts w:ascii="Times New Roman" w:cs="Times New Roman"/>
          <w:spacing w:val="-4"/>
          <w:rtl/>
        </w:rPr>
        <w:t> </w:t>
      </w:r>
      <w:r>
        <w:rPr>
          <w:rFonts w:ascii="Times New Roman" w:cs="Times New Roman"/>
          <w:spacing w:val="-2"/>
          <w:w w:val="85"/>
          <w:rtl/>
        </w:rPr>
        <w:t>مكاتبات</w:t>
      </w:r>
      <w:r>
        <w:rPr>
          <w:rFonts w:ascii="Times New Roman" w:cs="Times New Roman"/>
          <w:spacing w:val="-5"/>
          <w:rtl/>
        </w:rPr>
        <w:t> </w:t>
      </w:r>
      <w:r>
        <w:rPr>
          <w:rFonts w:ascii="Times New Roman" w:cs="Times New Roman"/>
          <w:spacing w:val="-2"/>
          <w:w w:val="85"/>
          <w:rtl/>
        </w:rPr>
        <w:t>پروژه ها</w:t>
      </w:r>
      <w:r>
        <w:rPr>
          <w:spacing w:val="-2"/>
          <w:w w:val="85"/>
          <w:rtl/>
        </w:rPr>
        <w:t>،</w:t>
      </w:r>
      <w:r>
        <w:rPr>
          <w:spacing w:val="-5"/>
          <w:w w:val="85"/>
          <w:rtl/>
        </w:rPr>
        <w:t> </w:t>
      </w:r>
      <w:r>
        <w:rPr>
          <w:spacing w:val="-2"/>
          <w:w w:val="85"/>
          <w:rtl/>
        </w:rPr>
        <w:t>ماژول</w:t>
      </w:r>
      <w:r>
        <w:rPr>
          <w:spacing w:val="-4"/>
          <w:w w:val="85"/>
          <w:rtl/>
        </w:rPr>
        <w:t> </w:t>
      </w:r>
      <w:r>
        <w:rPr>
          <w:spacing w:val="-2"/>
          <w:w w:val="85"/>
          <w:rtl/>
        </w:rPr>
        <w:t>مهندسي،</w:t>
      </w:r>
      <w:r>
        <w:rPr>
          <w:spacing w:val="-5"/>
          <w:w w:val="85"/>
          <w:rtl/>
        </w:rPr>
        <w:t> </w:t>
      </w:r>
      <w:r>
        <w:rPr>
          <w:spacing w:val="-2"/>
          <w:w w:val="85"/>
          <w:rtl/>
        </w:rPr>
        <w:t>ماژول</w:t>
      </w:r>
      <w:r>
        <w:rPr>
          <w:spacing w:val="-4"/>
          <w:w w:val="85"/>
          <w:rtl/>
        </w:rPr>
        <w:t> </w:t>
      </w:r>
      <w:r>
        <w:rPr>
          <w:spacing w:val="-2"/>
          <w:w w:val="85"/>
          <w:rtl/>
        </w:rPr>
        <w:t>خريد،</w:t>
      </w:r>
      <w:r>
        <w:rPr>
          <w:spacing w:val="-5"/>
          <w:w w:val="85"/>
          <w:rtl/>
        </w:rPr>
        <w:t> </w:t>
      </w:r>
      <w:r>
        <w:rPr>
          <w:spacing w:val="-2"/>
          <w:w w:val="85"/>
          <w:rtl/>
        </w:rPr>
        <w:t>ماژول</w:t>
      </w:r>
      <w:r>
        <w:rPr>
          <w:rFonts w:ascii="Times New Roman" w:cs="Times New Roman"/>
          <w:spacing w:val="-2"/>
          <w:w w:val="85"/>
          <w:rtl/>
        </w:rPr>
        <w:t> سيستم</w:t>
      </w:r>
      <w:r>
        <w:rPr>
          <w:rFonts w:ascii="Times New Roman" w:cs="Times New Roman"/>
          <w:spacing w:val="-3"/>
          <w:rtl/>
        </w:rPr>
        <w:t> </w:t>
      </w:r>
      <w:r>
        <w:rPr>
          <w:rFonts w:ascii="Times New Roman" w:cs="Times New Roman"/>
          <w:spacing w:val="-2"/>
          <w:w w:val="85"/>
          <w:rtl/>
        </w:rPr>
        <w:t>انبار</w:t>
      </w:r>
      <w:r>
        <w:rPr>
          <w:rFonts w:ascii="Times New Roman" w:cs="Times New Roman"/>
          <w:spacing w:val="-3"/>
          <w:rtl/>
        </w:rPr>
        <w:t> </w:t>
      </w:r>
      <w:r>
        <w:rPr>
          <w:rFonts w:ascii="Times New Roman" w:cs="Times New Roman"/>
          <w:spacing w:val="-2"/>
          <w:w w:val="85"/>
          <w:rtl/>
        </w:rPr>
        <w:t>و</w:t>
      </w:r>
      <w:r>
        <w:rPr>
          <w:rFonts w:ascii="Times New Roman" w:cs="Times New Roman"/>
          <w:spacing w:val="-4"/>
          <w:rtl/>
        </w:rPr>
        <w:t> </w:t>
      </w:r>
      <w:r>
        <w:rPr>
          <w:rFonts w:ascii="Times New Roman" w:cs="Times New Roman"/>
          <w:spacing w:val="-2"/>
          <w:w w:val="85"/>
          <w:rtl/>
        </w:rPr>
        <w:t>اقﻼم</w:t>
      </w:r>
      <w:r>
        <w:rPr>
          <w:rFonts w:ascii="Times New Roman" w:cs="Times New Roman"/>
          <w:spacing w:val="-6"/>
          <w:rtl/>
        </w:rPr>
        <w:t> </w:t>
      </w:r>
      <w:r>
        <w:rPr>
          <w:rFonts w:ascii="Times New Roman" w:cs="Times New Roman"/>
          <w:spacing w:val="-2"/>
          <w:w w:val="85"/>
          <w:rtl/>
        </w:rPr>
        <w:t>پروژه</w:t>
      </w:r>
      <w:r>
        <w:rPr>
          <w:spacing w:val="-2"/>
          <w:w w:val="85"/>
          <w:rtl/>
        </w:rPr>
        <w:t> و</w:t>
      </w:r>
      <w:r>
        <w:rPr>
          <w:spacing w:val="-5"/>
          <w:w w:val="85"/>
          <w:rtl/>
        </w:rPr>
        <w:t> </w:t>
      </w:r>
      <w:r>
        <w:rPr>
          <w:spacing w:val="-2"/>
          <w:w w:val="85"/>
          <w:rtl/>
        </w:rPr>
        <w:t>ماژول</w:t>
      </w:r>
      <w:r>
        <w:rPr>
          <w:spacing w:val="-5"/>
          <w:w w:val="85"/>
          <w:rtl/>
        </w:rPr>
        <w:t> </w:t>
      </w:r>
      <w:r>
        <w:rPr>
          <w:spacing w:val="-2"/>
          <w:w w:val="85"/>
          <w:rtl/>
        </w:rPr>
        <w:t>اجرا </w:t>
      </w:r>
      <w:r>
        <w:rPr>
          <w:w w:val="85"/>
          <w:rtl/>
        </w:rPr>
        <w:t>و</w:t>
      </w:r>
      <w:r>
        <w:rPr>
          <w:spacing w:val="-3"/>
          <w:w w:val="85"/>
          <w:rtl/>
        </w:rPr>
        <w:t> </w:t>
      </w:r>
      <w:r>
        <w:rPr>
          <w:w w:val="85"/>
          <w:rtl/>
        </w:rPr>
        <w:t>راه</w:t>
      </w:r>
      <w:r>
        <w:rPr>
          <w:spacing w:val="-1"/>
          <w:w w:val="85"/>
          <w:rtl/>
        </w:rPr>
        <w:t> </w:t>
      </w:r>
      <w:r>
        <w:rPr>
          <w:w w:val="85"/>
          <w:rtl/>
        </w:rPr>
        <w:t>اندازي</w:t>
      </w:r>
      <w:r>
        <w:rPr>
          <w:spacing w:val="-3"/>
          <w:w w:val="85"/>
          <w:rtl/>
        </w:rPr>
        <w:t> </w:t>
      </w:r>
      <w:r>
        <w:rPr>
          <w:w w:val="85"/>
          <w:rtl/>
        </w:rPr>
        <w:t>و پيش</w:t>
      </w:r>
      <w:r>
        <w:rPr>
          <w:spacing w:val="-1"/>
          <w:w w:val="85"/>
          <w:rtl/>
        </w:rPr>
        <w:t> </w:t>
      </w:r>
      <w:r>
        <w:rPr>
          <w:w w:val="85"/>
          <w:rtl/>
        </w:rPr>
        <w:t>راه</w:t>
      </w:r>
      <w:r>
        <w:rPr>
          <w:spacing w:val="-1"/>
          <w:w w:val="85"/>
          <w:rtl/>
        </w:rPr>
        <w:t> </w:t>
      </w:r>
      <w:r>
        <w:rPr>
          <w:w w:val="85"/>
          <w:rtl/>
        </w:rPr>
        <w:t>اندازي و</w:t>
      </w:r>
      <w:r>
        <w:rPr>
          <w:spacing w:val="-2"/>
          <w:w w:val="85"/>
          <w:rtl/>
        </w:rPr>
        <w:t> </w:t>
      </w:r>
      <w:r>
        <w:rPr>
          <w:w w:val="85"/>
        </w:rPr>
        <w:t>...</w:t>
      </w:r>
      <w:r>
        <w:rPr>
          <w:spacing w:val="-1"/>
          <w:w w:val="85"/>
          <w:rtl/>
        </w:rPr>
        <w:t> </w:t>
      </w:r>
      <w:r>
        <w:rPr>
          <w:w w:val="85"/>
          <w:rtl/>
        </w:rPr>
        <w:t>دسترسي</w:t>
      </w:r>
      <w:r>
        <w:rPr>
          <w:spacing w:val="-3"/>
          <w:w w:val="85"/>
          <w:rtl/>
        </w:rPr>
        <w:t> </w:t>
      </w:r>
      <w:r>
        <w:rPr>
          <w:w w:val="85"/>
          <w:rtl/>
        </w:rPr>
        <w:t>كامل</w:t>
      </w:r>
      <w:r>
        <w:rPr>
          <w:spacing w:val="-2"/>
          <w:w w:val="85"/>
          <w:rtl/>
        </w:rPr>
        <w:t> </w:t>
      </w:r>
      <w:r>
        <w:rPr>
          <w:w w:val="85"/>
          <w:rtl/>
        </w:rPr>
        <w:t>به</w:t>
      </w:r>
      <w:r>
        <w:rPr>
          <w:spacing w:val="-2"/>
          <w:w w:val="85"/>
          <w:rtl/>
        </w:rPr>
        <w:t> </w:t>
      </w:r>
      <w:r>
        <w:rPr>
          <w:w w:val="85"/>
          <w:rtl/>
        </w:rPr>
        <w:t>كليه مكاتبات،</w:t>
      </w:r>
      <w:r>
        <w:rPr>
          <w:spacing w:val="-3"/>
          <w:w w:val="85"/>
          <w:rtl/>
        </w:rPr>
        <w:t> </w:t>
      </w:r>
      <w:r>
        <w:rPr>
          <w:w w:val="85"/>
          <w:rtl/>
        </w:rPr>
        <w:t>ﺻورتجلﺴات</w:t>
      </w:r>
      <w:r>
        <w:rPr>
          <w:spacing w:val="-3"/>
          <w:w w:val="85"/>
          <w:rtl/>
        </w:rPr>
        <w:t> </w:t>
      </w:r>
      <w:r>
        <w:rPr>
          <w:w w:val="85"/>
          <w:rtl/>
        </w:rPr>
        <w:t>و</w:t>
      </w:r>
      <w:r>
        <w:rPr>
          <w:spacing w:val="-2"/>
          <w:w w:val="85"/>
          <w:rtl/>
        </w:rPr>
        <w:t> </w:t>
      </w:r>
      <w:r>
        <w:rPr>
          <w:w w:val="85"/>
        </w:rPr>
        <w:t>...</w:t>
      </w:r>
      <w:r>
        <w:rPr>
          <w:w w:val="85"/>
          <w:rtl/>
        </w:rPr>
        <w:t> و</w:t>
      </w:r>
      <w:r>
        <w:rPr>
          <w:spacing w:val="-4"/>
          <w:w w:val="85"/>
          <w:rtl/>
        </w:rPr>
        <w:t> </w:t>
      </w:r>
      <w:r>
        <w:rPr>
          <w:w w:val="85"/>
          <w:rtl/>
        </w:rPr>
        <w:t>همچنين</w:t>
      </w:r>
      <w:r>
        <w:rPr>
          <w:spacing w:val="40"/>
          <w:rtl/>
        </w:rPr>
        <w:t> </w:t>
      </w:r>
      <w:r>
        <w:rPr>
          <w:w w:val="85"/>
          <w:rtl/>
        </w:rPr>
        <w:t>نقشهها</w:t>
      </w:r>
      <w:r>
        <w:rPr>
          <w:spacing w:val="-3"/>
          <w:w w:val="85"/>
          <w:rtl/>
        </w:rPr>
        <w:t> </w:t>
      </w:r>
      <w:r>
        <w:rPr>
          <w:w w:val="85"/>
          <w:rtl/>
        </w:rPr>
        <w:t>و مدارك فني </w:t>
      </w:r>
      <w:r>
        <w:rPr>
          <w:w w:val="90"/>
          <w:rtl/>
        </w:rPr>
        <w:t>و</w:t>
      </w:r>
      <w:r>
        <w:rPr>
          <w:spacing w:val="-10"/>
          <w:w w:val="90"/>
          <w:rtl/>
        </w:rPr>
        <w:t> </w:t>
      </w:r>
      <w:r>
        <w:rPr>
          <w:w w:val="90"/>
          <w:rtl/>
        </w:rPr>
        <w:t>ترانﺴميتالها</w:t>
      </w:r>
      <w:r>
        <w:rPr>
          <w:spacing w:val="-10"/>
          <w:w w:val="90"/>
          <w:rtl/>
        </w:rPr>
        <w:t> </w:t>
      </w:r>
      <w:r>
        <w:rPr>
          <w:w w:val="90"/>
          <w:rtl/>
        </w:rPr>
        <w:t>و</w:t>
      </w:r>
      <w:r>
        <w:rPr>
          <w:rFonts w:ascii="Calibri" w:cs="Calibri"/>
          <w:b w:val="0"/>
          <w:bCs w:val="0"/>
          <w:spacing w:val="-8"/>
          <w:w w:val="90"/>
          <w:rtl/>
        </w:rPr>
        <w:t> </w:t>
      </w:r>
      <w:r>
        <w:rPr>
          <w:rFonts w:ascii="Calibri" w:cs="Calibri"/>
          <w:b w:val="0"/>
          <w:bCs w:val="0"/>
          <w:w w:val="90"/>
        </w:rPr>
        <w:t>sheet</w:t>
      </w:r>
      <w:r>
        <w:rPr>
          <w:rFonts w:ascii="Calibri" w:cs="Calibri"/>
          <w:b w:val="0"/>
          <w:bCs w:val="0"/>
          <w:spacing w:val="-8"/>
          <w:w w:val="90"/>
          <w:rtl/>
        </w:rPr>
        <w:t> </w:t>
      </w:r>
      <w:r>
        <w:rPr>
          <w:rFonts w:ascii="Calibri" w:cs="Calibri"/>
          <w:b w:val="0"/>
          <w:bCs w:val="0"/>
          <w:w w:val="90"/>
        </w:rPr>
        <w:t>Reply/Comment</w:t>
      </w:r>
      <w:r>
        <w:rPr>
          <w:spacing w:val="-10"/>
          <w:w w:val="90"/>
          <w:rtl/>
        </w:rPr>
        <w:t> </w:t>
      </w:r>
      <w:r>
        <w:rPr>
          <w:w w:val="90"/>
          <w:rtl/>
        </w:rPr>
        <w:t>و</w:t>
      </w:r>
      <w:r>
        <w:rPr>
          <w:spacing w:val="-10"/>
          <w:w w:val="90"/>
          <w:rtl/>
        </w:rPr>
        <w:t> </w:t>
      </w:r>
      <w:r>
        <w:rPr>
          <w:w w:val="90"/>
          <w:rtl/>
        </w:rPr>
        <w:t>در</w:t>
      </w:r>
      <w:r>
        <w:rPr>
          <w:spacing w:val="-10"/>
          <w:w w:val="90"/>
          <w:rtl/>
        </w:rPr>
        <w:t> </w:t>
      </w:r>
      <w:r>
        <w:rPr>
          <w:w w:val="90"/>
          <w:rtl/>
        </w:rPr>
        <w:t>تمامي</w:t>
      </w:r>
      <w:r>
        <w:rPr>
          <w:rFonts w:ascii="Calibri" w:cs="Calibri"/>
          <w:b w:val="0"/>
          <w:bCs w:val="0"/>
          <w:spacing w:val="-8"/>
          <w:w w:val="90"/>
          <w:rtl/>
        </w:rPr>
        <w:t> </w:t>
      </w:r>
      <w:r>
        <w:rPr>
          <w:rFonts w:ascii="Calibri" w:cs="Calibri"/>
          <w:b w:val="0"/>
          <w:bCs w:val="0"/>
          <w:w w:val="90"/>
        </w:rPr>
        <w:t>Rev.</w:t>
      </w:r>
      <w:r>
        <w:rPr>
          <w:w w:val="90"/>
          <w:rtl/>
        </w:rPr>
        <w:t>ها</w:t>
      </w:r>
      <w:r>
        <w:rPr>
          <w:spacing w:val="-10"/>
          <w:w w:val="90"/>
          <w:rtl/>
        </w:rPr>
        <w:t> </w:t>
      </w:r>
      <w:r>
        <w:rPr>
          <w:w w:val="90"/>
          <w:rtl/>
        </w:rPr>
        <w:t>شامل</w:t>
      </w:r>
      <w:r>
        <w:rPr>
          <w:spacing w:val="-10"/>
          <w:w w:val="90"/>
          <w:rtl/>
        </w:rPr>
        <w:t> </w:t>
      </w:r>
      <w:r>
        <w:rPr>
          <w:w w:val="90"/>
          <w:rtl/>
        </w:rPr>
        <w:t>كليه</w:t>
      </w:r>
      <w:r>
        <w:rPr>
          <w:spacing w:val="-11"/>
          <w:w w:val="90"/>
          <w:rtl/>
        </w:rPr>
        <w:t> </w:t>
      </w:r>
      <w:r>
        <w:rPr>
          <w:w w:val="90"/>
          <w:rtl/>
        </w:rPr>
        <w:t>مدارك</w:t>
      </w:r>
      <w:r>
        <w:rPr>
          <w:spacing w:val="-10"/>
          <w:w w:val="90"/>
          <w:rtl/>
        </w:rPr>
        <w:t> </w:t>
      </w:r>
      <w:r>
        <w:rPr>
          <w:w w:val="90"/>
          <w:rtl/>
        </w:rPr>
        <w:t>طراحي</w:t>
      </w:r>
      <w:r>
        <w:rPr>
          <w:spacing w:val="-10"/>
          <w:w w:val="90"/>
          <w:rtl/>
        </w:rPr>
        <w:t> </w:t>
      </w:r>
      <w:r>
        <w:rPr>
          <w:w w:val="90"/>
          <w:rtl/>
        </w:rPr>
        <w:t>پايه،</w:t>
      </w:r>
      <w:r>
        <w:rPr>
          <w:spacing w:val="-10"/>
          <w:w w:val="90"/>
          <w:rtl/>
        </w:rPr>
        <w:t> </w:t>
      </w:r>
      <w:r>
        <w:rPr>
          <w:w w:val="90"/>
          <w:rtl/>
        </w:rPr>
        <w:t>طراحي</w:t>
      </w:r>
      <w:r>
        <w:rPr>
          <w:spacing w:val="-10"/>
          <w:w w:val="90"/>
          <w:rtl/>
        </w:rPr>
        <w:t> </w:t>
      </w:r>
      <w:r>
        <w:rPr>
          <w:w w:val="90"/>
          <w:rtl/>
        </w:rPr>
        <w:t>تفصيلي،</w:t>
      </w:r>
      <w:r>
        <w:rPr>
          <w:spacing w:val="-10"/>
          <w:w w:val="90"/>
          <w:rtl/>
        </w:rPr>
        <w:t> </w:t>
      </w:r>
      <w:r>
        <w:rPr>
          <w:w w:val="90"/>
          <w:rtl/>
        </w:rPr>
        <w:t>كليه مدارك مرتبط با تامين كاﻻي پروژه </w:t>
      </w:r>
      <w:r>
        <w:rPr>
          <w:w w:val="90"/>
        </w:rPr>
        <w:t>)</w:t>
      </w:r>
      <w:r>
        <w:rPr>
          <w:w w:val="90"/>
          <w:rtl/>
        </w:rPr>
        <w:t>برگه هاي اطﻼعات فني، قراردادها، مدارك كنترل كيفي و </w:t>
      </w:r>
      <w:r>
        <w:rPr>
          <w:w w:val="90"/>
        </w:rPr>
        <w:t>(...</w:t>
      </w:r>
      <w:r>
        <w:rPr>
          <w:w w:val="90"/>
          <w:rtl/>
        </w:rPr>
        <w:t> از مرحله اطﻼعات </w:t>
      </w:r>
      <w:r>
        <w:rPr>
          <w:w w:val="85"/>
          <w:rtl/>
        </w:rPr>
        <w:t>مرتبط</w:t>
      </w:r>
      <w:r>
        <w:rPr>
          <w:rtl/>
        </w:rPr>
        <w:t> </w:t>
      </w:r>
      <w:r>
        <w:rPr>
          <w:w w:val="85"/>
          <w:rtl/>
        </w:rPr>
        <w:t>به</w:t>
      </w:r>
      <w:r>
        <w:rPr>
          <w:rtl/>
        </w:rPr>
        <w:t> </w:t>
      </w:r>
      <w:r>
        <w:rPr>
          <w:w w:val="85"/>
          <w:rtl/>
        </w:rPr>
        <w:t>مهندسي</w:t>
      </w:r>
      <w:r>
        <w:rPr>
          <w:rtl/>
        </w:rPr>
        <w:t> </w:t>
      </w:r>
      <w:r>
        <w:rPr>
          <w:w w:val="85"/>
          <w:rtl/>
        </w:rPr>
        <w:t>خريد</w:t>
      </w:r>
      <w:r>
        <w:rPr>
          <w:rtl/>
        </w:rPr>
        <w:t> </w:t>
      </w:r>
      <w:r>
        <w:rPr>
          <w:w w:val="85"/>
          <w:rtl/>
        </w:rPr>
        <w:t>و</w:t>
      </w:r>
      <w:r>
        <w:rPr>
          <w:rFonts w:ascii="Calibri" w:cs="Calibri"/>
          <w:b w:val="0"/>
          <w:bCs w:val="0"/>
          <w:spacing w:val="15"/>
          <w:rtl/>
        </w:rPr>
        <w:t> </w:t>
      </w:r>
      <w:r>
        <w:rPr>
          <w:rFonts w:ascii="Calibri" w:cs="Calibri"/>
          <w:b w:val="0"/>
          <w:bCs w:val="0"/>
          <w:w w:val="85"/>
        </w:rPr>
        <w:t>TBE</w:t>
      </w:r>
      <w:r>
        <w:rPr>
          <w:rtl/>
        </w:rPr>
        <w:t> </w:t>
      </w:r>
      <w:r>
        <w:rPr>
          <w:w w:val="85"/>
          <w:rtl/>
        </w:rPr>
        <w:t>تا</w:t>
      </w:r>
      <w:r>
        <w:rPr>
          <w:rtl/>
        </w:rPr>
        <w:t> </w:t>
      </w:r>
      <w:r>
        <w:rPr>
          <w:w w:val="85"/>
          <w:rtl/>
        </w:rPr>
        <w:t>مدارك</w:t>
      </w:r>
      <w:r>
        <w:rPr>
          <w:rtl/>
        </w:rPr>
        <w:t> </w:t>
      </w:r>
      <w:r>
        <w:rPr>
          <w:w w:val="85"/>
          <w:rtl/>
        </w:rPr>
        <w:t>تاييد</w:t>
      </w:r>
      <w:r>
        <w:rPr>
          <w:rtl/>
        </w:rPr>
        <w:t> </w:t>
      </w:r>
      <w:r>
        <w:rPr>
          <w:w w:val="85"/>
          <w:rtl/>
        </w:rPr>
        <w:t>شده</w:t>
      </w:r>
      <w:r>
        <w:rPr>
          <w:rtl/>
        </w:rPr>
        <w:t> </w:t>
      </w:r>
      <w:r>
        <w:rPr>
          <w:w w:val="85"/>
          <w:rtl/>
        </w:rPr>
        <w:t>ساخت</w:t>
      </w:r>
      <w:r>
        <w:rPr>
          <w:rtl/>
        </w:rPr>
        <w:t> </w:t>
      </w:r>
      <w:r>
        <w:rPr>
          <w:w w:val="85"/>
          <w:rtl/>
        </w:rPr>
        <w:t>تجهيزات،</w:t>
      </w:r>
      <w:r>
        <w:rPr>
          <w:rtl/>
        </w:rPr>
        <w:t> </w:t>
      </w:r>
      <w:r>
        <w:rPr>
          <w:w w:val="85"/>
          <w:rtl/>
        </w:rPr>
        <w:t>مديريت</w:t>
      </w:r>
      <w:r>
        <w:rPr>
          <w:rtl/>
        </w:rPr>
        <w:t> </w:t>
      </w:r>
      <w:r>
        <w:rPr>
          <w:w w:val="85"/>
          <w:rtl/>
        </w:rPr>
        <w:t>انبار</w:t>
      </w:r>
      <w:r>
        <w:rPr>
          <w:rtl/>
        </w:rPr>
        <w:t> </w:t>
      </w:r>
      <w:r>
        <w:rPr>
          <w:w w:val="85"/>
          <w:rtl/>
        </w:rPr>
        <w:t>و</w:t>
      </w:r>
      <w:r>
        <w:rPr>
          <w:rtl/>
        </w:rPr>
        <w:t> </w:t>
      </w:r>
      <w:r>
        <w:rPr>
          <w:w w:val="85"/>
          <w:rtl/>
        </w:rPr>
        <w:t>وضعيت</w:t>
      </w:r>
      <w:r>
        <w:rPr>
          <w:rtl/>
        </w:rPr>
        <w:t> </w:t>
      </w:r>
      <w:r>
        <w:rPr>
          <w:w w:val="85"/>
          <w:rtl/>
        </w:rPr>
        <w:t>اقﻼم</w:t>
      </w:r>
      <w:r>
        <w:rPr>
          <w:rtl/>
        </w:rPr>
        <w:t> </w:t>
      </w:r>
      <w:r>
        <w:rPr>
          <w:w w:val="85"/>
          <w:rtl/>
        </w:rPr>
        <w:t>پروژه،</w:t>
      </w:r>
      <w:r>
        <w:rPr>
          <w:rtl/>
        </w:rPr>
        <w:t> </w:t>
      </w:r>
      <w:r>
        <w:rPr>
          <w:w w:val="85"/>
          <w:rtl/>
        </w:rPr>
        <w:t>به</w:t>
      </w:r>
      <w:r>
        <w:rPr>
          <w:rtl/>
        </w:rPr>
        <w:t> </w:t>
      </w:r>
      <w:r>
        <w:rPr>
          <w:w w:val="85"/>
          <w:rtl/>
        </w:rPr>
        <w:t>همراه كليه مﺴتندات مربوط به بخش اجرا تعريف نمايد و دسترسي را براي تمامي اركان پروژه </w:t>
      </w:r>
      <w:r>
        <w:rPr>
          <w:w w:val="85"/>
        </w:rPr>
        <w:t>)</w:t>
      </w:r>
      <w:r>
        <w:rPr>
          <w:w w:val="85"/>
          <w:rtl/>
        </w:rPr>
        <w:t>كارفرما</w:t>
      </w:r>
      <w:r>
        <w:rPr>
          <w:w w:val="85"/>
        </w:rPr>
        <w:t>/</w:t>
      </w:r>
      <w:r>
        <w:rPr>
          <w:w w:val="85"/>
          <w:rtl/>
        </w:rPr>
        <w:t>مشاور</w:t>
      </w:r>
      <w:r>
        <w:rPr>
          <w:w w:val="85"/>
        </w:rPr>
        <w:t>/</w:t>
      </w:r>
      <w:r>
        <w:rPr>
          <w:w w:val="85"/>
          <w:rtl/>
        </w:rPr>
        <w:t>پيمانكار</w:t>
      </w:r>
      <w:r>
        <w:rPr>
          <w:w w:val="85"/>
        </w:rPr>
        <w:t>(</w:t>
      </w:r>
      <w:r>
        <w:rPr>
          <w:w w:val="85"/>
          <w:rtl/>
        </w:rPr>
        <w:t> از طريق بﺴتر</w:t>
      </w:r>
      <w:r>
        <w:rPr>
          <w:rFonts w:ascii="Calibri" w:cs="Calibri"/>
          <w:b w:val="0"/>
          <w:bCs w:val="0"/>
          <w:rtl/>
        </w:rPr>
        <w:t> </w:t>
      </w:r>
      <w:r>
        <w:rPr>
          <w:rFonts w:ascii="Calibri" w:cs="Calibri"/>
          <w:b w:val="0"/>
          <w:bCs w:val="0"/>
          <w:w w:val="85"/>
        </w:rPr>
        <w:t>Internet</w:t>
      </w:r>
      <w:r>
        <w:rPr>
          <w:w w:val="85"/>
          <w:rtl/>
        </w:rPr>
        <w:t> فراهم نمايد</w:t>
      </w:r>
      <w:r>
        <w:rPr>
          <w:w w:val="85"/>
        </w:rPr>
        <w:t>.</w:t>
      </w:r>
      <w:r>
        <w:rPr>
          <w:w w:val="85"/>
          <w:rtl/>
        </w:rPr>
        <w:t> همچنين امكان دسترسي به كليه مكاتبات و مراودات پروژه به همراه كليه مﺴتندات </w:t>
      </w:r>
      <w:r>
        <w:rPr>
          <w:w w:val="90"/>
          <w:rtl/>
        </w:rPr>
        <w:t>در</w:t>
      </w:r>
      <w:r>
        <w:rPr>
          <w:rtl/>
        </w:rPr>
        <w:t> </w:t>
      </w:r>
      <w:r>
        <w:rPr>
          <w:w w:val="90"/>
          <w:rtl/>
        </w:rPr>
        <w:t>تمامي</w:t>
      </w:r>
      <w:r>
        <w:rPr>
          <w:rtl/>
        </w:rPr>
        <w:t> </w:t>
      </w:r>
      <w:r>
        <w:rPr>
          <w:w w:val="90"/>
          <w:rtl/>
        </w:rPr>
        <w:t>مدارك پيمان، الحاقيه</w:t>
      </w:r>
      <w:r>
        <w:rPr>
          <w:rtl/>
        </w:rPr>
        <w:t> </w:t>
      </w:r>
      <w:r>
        <w:rPr>
          <w:w w:val="90"/>
          <w:rtl/>
        </w:rPr>
        <w:t>ها، اعتبارات</w:t>
      </w:r>
      <w:r>
        <w:rPr>
          <w:rtl/>
        </w:rPr>
        <w:t> </w:t>
      </w:r>
      <w:r>
        <w:rPr>
          <w:w w:val="90"/>
          <w:rtl/>
        </w:rPr>
        <w:t>اسنادي</w:t>
      </w:r>
      <w:r>
        <w:rPr>
          <w:rtl/>
        </w:rPr>
        <w:t> </w:t>
      </w:r>
      <w:r>
        <w:rPr>
          <w:w w:val="90"/>
          <w:rtl/>
        </w:rPr>
        <w:t>و</w:t>
      </w:r>
      <w:r>
        <w:rPr>
          <w:rtl/>
        </w:rPr>
        <w:t> </w:t>
      </w:r>
      <w:r>
        <w:rPr>
          <w:w w:val="90"/>
          <w:rtl/>
        </w:rPr>
        <w:t>مكاتبات</w:t>
      </w:r>
      <w:r>
        <w:rPr>
          <w:rtl/>
        </w:rPr>
        <w:t> </w:t>
      </w:r>
      <w:r>
        <w:rPr>
          <w:w w:val="90"/>
          <w:rtl/>
        </w:rPr>
        <w:t>مهم</w:t>
      </w:r>
      <w:r>
        <w:rPr>
          <w:rtl/>
        </w:rPr>
        <w:t> </w:t>
      </w:r>
      <w:r>
        <w:rPr>
          <w:w w:val="90"/>
          <w:rtl/>
        </w:rPr>
        <w:t>از</w:t>
      </w:r>
      <w:r>
        <w:rPr>
          <w:rtl/>
        </w:rPr>
        <w:t> </w:t>
      </w:r>
      <w:r>
        <w:rPr>
          <w:w w:val="90"/>
          <w:rtl/>
        </w:rPr>
        <w:t>طريق اين سامانه</w:t>
      </w:r>
      <w:r>
        <w:rPr>
          <w:rFonts w:ascii="Calibri" w:cs="Calibri"/>
          <w:b w:val="0"/>
          <w:bCs w:val="0"/>
          <w:spacing w:val="16"/>
          <w:rtl/>
        </w:rPr>
        <w:t> </w:t>
      </w:r>
      <w:r>
        <w:rPr>
          <w:rFonts w:ascii="Calibri" w:cs="Calibri"/>
          <w:b w:val="0"/>
          <w:bCs w:val="0"/>
          <w:w w:val="90"/>
        </w:rPr>
        <w:t>PMIS</w:t>
      </w:r>
      <w:r>
        <w:rPr>
          <w:rtl/>
        </w:rPr>
        <w:t> </w:t>
      </w:r>
      <w:r>
        <w:rPr>
          <w:w w:val="90"/>
          <w:rtl/>
        </w:rPr>
        <w:t>به</w:t>
      </w:r>
      <w:r>
        <w:rPr>
          <w:rtl/>
        </w:rPr>
        <w:t> </w:t>
      </w:r>
      <w:r>
        <w:rPr>
          <w:w w:val="90"/>
          <w:rtl/>
        </w:rPr>
        <w:t>منظور</w:t>
      </w:r>
      <w:r>
        <w:rPr>
          <w:rtl/>
        </w:rPr>
        <w:t> </w:t>
      </w:r>
      <w:r>
        <w:rPr>
          <w:w w:val="90"/>
          <w:rtl/>
        </w:rPr>
        <w:t>سهولت</w:t>
      </w:r>
      <w:r>
        <w:rPr>
          <w:spacing w:val="40"/>
          <w:rtl/>
        </w:rPr>
        <w:t> </w:t>
      </w:r>
      <w:r>
        <w:rPr>
          <w:w w:val="85"/>
          <w:rtl/>
        </w:rPr>
        <w:t>دسترسي</w:t>
      </w:r>
      <w:r>
        <w:rPr>
          <w:spacing w:val="-4"/>
          <w:w w:val="85"/>
          <w:rtl/>
        </w:rPr>
        <w:t> </w:t>
      </w:r>
      <w:r>
        <w:rPr>
          <w:w w:val="85"/>
          <w:rtl/>
        </w:rPr>
        <w:t>و</w:t>
      </w:r>
      <w:r>
        <w:rPr>
          <w:spacing w:val="-4"/>
          <w:w w:val="85"/>
          <w:rtl/>
        </w:rPr>
        <w:t> </w:t>
      </w:r>
      <w:r>
        <w:rPr>
          <w:w w:val="85"/>
          <w:rtl/>
        </w:rPr>
        <w:t>كنترل</w:t>
      </w:r>
      <w:r>
        <w:rPr>
          <w:spacing w:val="-3"/>
          <w:w w:val="85"/>
          <w:rtl/>
        </w:rPr>
        <w:t> </w:t>
      </w:r>
      <w:r>
        <w:rPr>
          <w:w w:val="85"/>
          <w:rtl/>
        </w:rPr>
        <w:t>لحظه</w:t>
      </w:r>
      <w:r>
        <w:rPr>
          <w:spacing w:val="-5"/>
          <w:w w:val="85"/>
          <w:rtl/>
        </w:rPr>
        <w:t> </w:t>
      </w:r>
      <w:r>
        <w:rPr>
          <w:w w:val="85"/>
          <w:rtl/>
        </w:rPr>
        <w:t>اي</w:t>
      </w:r>
      <w:r>
        <w:rPr>
          <w:spacing w:val="-2"/>
          <w:w w:val="85"/>
          <w:rtl/>
        </w:rPr>
        <w:t> </w:t>
      </w:r>
      <w:r>
        <w:rPr>
          <w:w w:val="85"/>
          <w:rtl/>
        </w:rPr>
        <w:t>مورد</w:t>
      </w:r>
      <w:r>
        <w:rPr>
          <w:spacing w:val="-3"/>
          <w:w w:val="85"/>
          <w:rtl/>
        </w:rPr>
        <w:t> </w:t>
      </w:r>
      <w:r>
        <w:rPr>
          <w:w w:val="85"/>
          <w:rtl/>
        </w:rPr>
        <w:t>انتظار</w:t>
      </w:r>
      <w:r>
        <w:rPr>
          <w:spacing w:val="-3"/>
          <w:w w:val="85"/>
          <w:rtl/>
        </w:rPr>
        <w:t> </w:t>
      </w:r>
      <w:r>
        <w:rPr>
          <w:w w:val="85"/>
          <w:rtl/>
        </w:rPr>
        <w:t>كارفرما</w:t>
      </w:r>
      <w:r>
        <w:rPr>
          <w:spacing w:val="-3"/>
          <w:w w:val="85"/>
          <w:rtl/>
        </w:rPr>
        <w:t> </w:t>
      </w:r>
      <w:r>
        <w:rPr>
          <w:w w:val="85"/>
          <w:rtl/>
        </w:rPr>
        <w:t>خواهد</w:t>
      </w:r>
      <w:r>
        <w:rPr>
          <w:spacing w:val="-3"/>
          <w:w w:val="85"/>
          <w:rtl/>
        </w:rPr>
        <w:t> </w:t>
      </w:r>
      <w:r>
        <w:rPr>
          <w:w w:val="85"/>
          <w:rtl/>
        </w:rPr>
        <w:t>بود</w:t>
      </w:r>
      <w:r>
        <w:rPr>
          <w:w w:val="85"/>
        </w:rPr>
        <w:t>.</w:t>
      </w:r>
      <w:r>
        <w:rPr>
          <w:spacing w:val="-4"/>
          <w:w w:val="85"/>
          <w:rtl/>
        </w:rPr>
        <w:t> </w:t>
      </w:r>
      <w:r>
        <w:rPr>
          <w:w w:val="85"/>
          <w:rtl/>
        </w:rPr>
        <w:t>بديهي</w:t>
      </w:r>
      <w:r>
        <w:rPr>
          <w:spacing w:val="-2"/>
          <w:w w:val="85"/>
          <w:rtl/>
        </w:rPr>
        <w:t> </w:t>
      </w:r>
      <w:r>
        <w:rPr>
          <w:w w:val="85"/>
          <w:rtl/>
        </w:rPr>
        <w:t>است</w:t>
      </w:r>
      <w:r>
        <w:rPr>
          <w:spacing w:val="-3"/>
          <w:w w:val="85"/>
          <w:rtl/>
        </w:rPr>
        <w:t> </w:t>
      </w:r>
      <w:r>
        <w:rPr>
          <w:w w:val="85"/>
          <w:rtl/>
        </w:rPr>
        <w:t>تهيه</w:t>
      </w:r>
      <w:r>
        <w:rPr>
          <w:spacing w:val="-5"/>
          <w:w w:val="85"/>
          <w:rtl/>
        </w:rPr>
        <w:t> </w:t>
      </w:r>
      <w:r>
        <w:rPr>
          <w:w w:val="85"/>
          <w:rtl/>
        </w:rPr>
        <w:t>زيرساختهاي</w:t>
      </w:r>
      <w:r>
        <w:rPr>
          <w:spacing w:val="-3"/>
          <w:w w:val="85"/>
          <w:rtl/>
        </w:rPr>
        <w:t> </w:t>
      </w:r>
      <w:r>
        <w:rPr>
          <w:w w:val="85"/>
          <w:rtl/>
        </w:rPr>
        <w:t>نرم</w:t>
      </w:r>
      <w:r>
        <w:rPr>
          <w:spacing w:val="-5"/>
          <w:w w:val="85"/>
          <w:rtl/>
        </w:rPr>
        <w:t> </w:t>
      </w:r>
      <w:r>
        <w:rPr>
          <w:w w:val="85"/>
          <w:rtl/>
        </w:rPr>
        <w:t>افزاري،</w:t>
      </w:r>
      <w:r>
        <w:rPr>
          <w:spacing w:val="-6"/>
          <w:w w:val="85"/>
          <w:rtl/>
        </w:rPr>
        <w:t> </w:t>
      </w:r>
      <w:r>
        <w:rPr>
          <w:w w:val="85"/>
          <w:rtl/>
        </w:rPr>
        <w:t>سخت</w:t>
      </w:r>
      <w:r>
        <w:rPr>
          <w:spacing w:val="-2"/>
          <w:w w:val="85"/>
          <w:rtl/>
        </w:rPr>
        <w:t> </w:t>
      </w:r>
      <w:r>
        <w:rPr>
          <w:w w:val="85"/>
          <w:rtl/>
        </w:rPr>
        <w:t>افزاري</w:t>
      </w:r>
      <w:r>
        <w:rPr>
          <w:spacing w:val="-1"/>
          <w:w w:val="85"/>
          <w:rtl/>
        </w:rPr>
        <w:t> </w:t>
      </w:r>
      <w:r>
        <w:rPr>
          <w:w w:val="85"/>
          <w:rtl/>
        </w:rPr>
        <w:t>و </w:t>
      </w:r>
      <w:r>
        <w:rPr>
          <w:spacing w:val="-2"/>
          <w:w w:val="70"/>
          <w:rtl/>
        </w:rPr>
        <w:t>پشتيباني</w:t>
      </w:r>
      <w:r>
        <w:rPr>
          <w:spacing w:val="4"/>
          <w:rtl/>
        </w:rPr>
        <w:t> </w:t>
      </w:r>
      <w:r>
        <w:rPr>
          <w:w w:val="80"/>
          <w:rtl/>
        </w:rPr>
        <w:t>مورد</w:t>
      </w:r>
      <w:r>
        <w:rPr>
          <w:spacing w:val="1"/>
          <w:rtl/>
        </w:rPr>
        <w:t> </w:t>
      </w:r>
      <w:r>
        <w:rPr>
          <w:w w:val="80"/>
          <w:rtl/>
        </w:rPr>
        <w:t>نياز</w:t>
      </w:r>
      <w:r>
        <w:rPr>
          <w:spacing w:val="4"/>
          <w:rtl/>
        </w:rPr>
        <w:t> </w:t>
      </w:r>
      <w:r>
        <w:rPr>
          <w:w w:val="80"/>
          <w:rtl/>
        </w:rPr>
        <w:t>جهت</w:t>
      </w:r>
      <w:r>
        <w:rPr>
          <w:spacing w:val="-1"/>
          <w:rtl/>
        </w:rPr>
        <w:t> </w:t>
      </w:r>
      <w:r>
        <w:rPr>
          <w:w w:val="80"/>
          <w:rtl/>
        </w:rPr>
        <w:t>انتقال</w:t>
      </w:r>
      <w:r>
        <w:rPr>
          <w:rtl/>
        </w:rPr>
        <w:t> </w:t>
      </w:r>
      <w:r>
        <w:rPr>
          <w:w w:val="80"/>
          <w:rtl/>
        </w:rPr>
        <w:t>اطﻼعات</w:t>
      </w:r>
      <w:r>
        <w:rPr>
          <w:rtl/>
        </w:rPr>
        <w:t> </w:t>
      </w:r>
      <w:r>
        <w:rPr>
          <w:w w:val="80"/>
          <w:rtl/>
        </w:rPr>
        <w:t>پروژه</w:t>
      </w:r>
      <w:r>
        <w:rPr>
          <w:spacing w:val="1"/>
          <w:rtl/>
        </w:rPr>
        <w:t> </w:t>
      </w:r>
      <w:r>
        <w:rPr>
          <w:w w:val="80"/>
          <w:rtl/>
        </w:rPr>
        <w:t>به</w:t>
      </w:r>
      <w:r>
        <w:rPr>
          <w:spacing w:val="4"/>
          <w:rtl/>
        </w:rPr>
        <w:t> </w:t>
      </w:r>
      <w:r>
        <w:rPr>
          <w:w w:val="80"/>
          <w:rtl/>
        </w:rPr>
        <w:t>كارفرما</w:t>
      </w:r>
      <w:r>
        <w:rPr>
          <w:spacing w:val="1"/>
          <w:rtl/>
        </w:rPr>
        <w:t> </w:t>
      </w:r>
      <w:r>
        <w:rPr>
          <w:w w:val="80"/>
          <w:rtl/>
        </w:rPr>
        <w:t>و</w:t>
      </w:r>
      <w:r>
        <w:rPr>
          <w:spacing w:val="8"/>
          <w:rtl/>
        </w:rPr>
        <w:t> </w:t>
      </w:r>
      <w:r>
        <w:rPr>
          <w:w w:val="80"/>
          <w:rtl/>
        </w:rPr>
        <w:t>مشاور</w:t>
      </w:r>
      <w:r>
        <w:rPr>
          <w:spacing w:val="1"/>
          <w:rtl/>
        </w:rPr>
        <w:t> </w:t>
      </w:r>
      <w:r>
        <w:rPr>
          <w:w w:val="80"/>
          <w:rtl/>
        </w:rPr>
        <w:t>كارفرما</w:t>
      </w:r>
      <w:r>
        <w:rPr>
          <w:spacing w:val="3"/>
          <w:rtl/>
        </w:rPr>
        <w:t> </w:t>
      </w:r>
      <w:r>
        <w:rPr>
          <w:w w:val="80"/>
          <w:rtl/>
        </w:rPr>
        <w:t>و</w:t>
      </w:r>
      <w:r>
        <w:rPr>
          <w:spacing w:val="5"/>
          <w:rtl/>
        </w:rPr>
        <w:t> </w:t>
      </w:r>
      <w:r>
        <w:rPr>
          <w:w w:val="80"/>
          <w:rtl/>
        </w:rPr>
        <w:t>ساير</w:t>
      </w:r>
      <w:r>
        <w:rPr>
          <w:spacing w:val="7"/>
          <w:rtl/>
        </w:rPr>
        <w:t> </w:t>
      </w:r>
      <w:r>
        <w:rPr>
          <w:w w:val="80"/>
          <w:rtl/>
        </w:rPr>
        <w:t>اركان</w:t>
      </w:r>
      <w:r>
        <w:rPr>
          <w:spacing w:val="1"/>
          <w:rtl/>
        </w:rPr>
        <w:t> </w:t>
      </w:r>
      <w:r>
        <w:rPr>
          <w:w w:val="80"/>
          <w:rtl/>
        </w:rPr>
        <w:t>پروژه</w:t>
      </w:r>
      <w:r>
        <w:rPr>
          <w:rtl/>
        </w:rPr>
        <w:t> </w:t>
      </w:r>
      <w:r>
        <w:rPr>
          <w:w w:val="80"/>
          <w:rtl/>
        </w:rPr>
        <w:t>به</w:t>
      </w:r>
      <w:r>
        <w:rPr>
          <w:spacing w:val="1"/>
          <w:rtl/>
        </w:rPr>
        <w:t> </w:t>
      </w:r>
      <w:r>
        <w:rPr>
          <w:w w:val="80"/>
          <w:rtl/>
        </w:rPr>
        <w:t>ﺻﻼحديد</w:t>
      </w:r>
      <w:r>
        <w:rPr>
          <w:rtl/>
        </w:rPr>
        <w:t> </w:t>
      </w:r>
      <w:r>
        <w:rPr>
          <w:w w:val="80"/>
          <w:rtl/>
        </w:rPr>
        <w:t>كارفرما</w:t>
      </w:r>
      <w:r>
        <w:rPr>
          <w:spacing w:val="3"/>
          <w:rtl/>
        </w:rPr>
        <w:t> </w:t>
      </w:r>
      <w:r>
        <w:rPr>
          <w:w w:val="80"/>
          <w:rtl/>
        </w:rPr>
        <w:t>ني</w:t>
      </w:r>
      <w:r>
        <w:rPr>
          <w:w w:val="80"/>
          <w:rtl/>
        </w:rPr>
        <w:t>ز</w:t>
      </w:r>
    </w:p>
    <w:p>
      <w:pPr>
        <w:pStyle w:val="BodyText"/>
        <w:bidi/>
        <w:spacing w:line="379" w:lineRule="auto" w:before="10"/>
        <w:ind w:right="631" w:left="387" w:firstLine="4242"/>
        <w:jc w:val="both"/>
      </w:pPr>
      <w:r>
        <w:rPr>
          <w:spacing w:val="-2"/>
          <w:w w:val="85"/>
          <w:rtl/>
        </w:rPr>
        <w:t>برعهده پيمانكار</w:t>
      </w:r>
      <w:r>
        <w:rPr>
          <w:spacing w:val="-3"/>
          <w:w w:val="85"/>
          <w:rtl/>
        </w:rPr>
        <w:t> </w:t>
      </w:r>
      <w:r>
        <w:rPr>
          <w:spacing w:val="-2"/>
          <w:w w:val="85"/>
          <w:rtl/>
        </w:rPr>
        <w:t>بوده</w:t>
      </w:r>
      <w:r>
        <w:rPr>
          <w:spacing w:val="-3"/>
          <w:w w:val="85"/>
          <w:rtl/>
        </w:rPr>
        <w:t> </w:t>
      </w:r>
      <w:r>
        <w:rPr>
          <w:spacing w:val="-2"/>
          <w:w w:val="85"/>
          <w:rtl/>
        </w:rPr>
        <w:t>و بايد</w:t>
      </w:r>
      <w:r>
        <w:rPr>
          <w:spacing w:val="-7"/>
          <w:rtl/>
        </w:rPr>
        <w:t> </w:t>
      </w:r>
      <w:r>
        <w:rPr>
          <w:spacing w:val="-2"/>
          <w:w w:val="85"/>
          <w:rtl/>
        </w:rPr>
        <w:t>در</w:t>
      </w:r>
      <w:r>
        <w:rPr>
          <w:spacing w:val="-3"/>
          <w:w w:val="85"/>
          <w:rtl/>
        </w:rPr>
        <w:t> </w:t>
      </w:r>
      <w:r>
        <w:rPr>
          <w:spacing w:val="-2"/>
          <w:w w:val="85"/>
          <w:rtl/>
        </w:rPr>
        <w:t>قيمت</w:t>
      </w:r>
      <w:r>
        <w:rPr>
          <w:spacing w:val="-3"/>
          <w:w w:val="85"/>
          <w:rtl/>
        </w:rPr>
        <w:t> </w:t>
      </w:r>
      <w:r>
        <w:rPr>
          <w:spacing w:val="-2"/>
          <w:w w:val="85"/>
          <w:rtl/>
        </w:rPr>
        <w:t>پيشنهادي خود لحاظ</w:t>
      </w:r>
      <w:r>
        <w:rPr>
          <w:spacing w:val="-3"/>
          <w:w w:val="85"/>
          <w:rtl/>
        </w:rPr>
        <w:t> </w:t>
      </w:r>
      <w:r>
        <w:rPr>
          <w:spacing w:val="-2"/>
          <w:w w:val="85"/>
          <w:rtl/>
        </w:rPr>
        <w:t>نمايد</w:t>
      </w:r>
      <w:r>
        <w:rPr>
          <w:spacing w:val="-2"/>
          <w:w w:val="85"/>
        </w:rPr>
        <w:t>.</w:t>
      </w:r>
      <w:r>
        <w:rPr>
          <w:spacing w:val="-2"/>
          <w:w w:val="85"/>
          <w:rtl/>
        </w:rPr>
        <w:t> </w:t>
      </w:r>
      <w:r>
        <w:rPr>
          <w:w w:val="90"/>
          <w:rtl/>
        </w:rPr>
        <w:t>تنظيم</w:t>
      </w:r>
      <w:r>
        <w:rPr>
          <w:spacing w:val="-5"/>
          <w:w w:val="90"/>
          <w:rtl/>
        </w:rPr>
        <w:t> </w:t>
      </w:r>
      <w:r>
        <w:rPr>
          <w:w w:val="90"/>
          <w:rtl/>
        </w:rPr>
        <w:t>پرسشنامه</w:t>
      </w:r>
      <w:r>
        <w:rPr>
          <w:spacing w:val="-4"/>
          <w:w w:val="90"/>
          <w:rtl/>
        </w:rPr>
        <w:t> </w:t>
      </w:r>
      <w:r>
        <w:rPr>
          <w:w w:val="90"/>
          <w:rtl/>
        </w:rPr>
        <w:t>ها</w:t>
      </w:r>
      <w:r>
        <w:rPr>
          <w:spacing w:val="-2"/>
          <w:w w:val="90"/>
          <w:rtl/>
        </w:rPr>
        <w:t> </w:t>
      </w:r>
      <w:r>
        <w:rPr>
          <w:w w:val="90"/>
          <w:rtl/>
        </w:rPr>
        <w:t>و</w:t>
      </w:r>
      <w:r>
        <w:rPr>
          <w:spacing w:val="-3"/>
          <w:w w:val="90"/>
          <w:rtl/>
        </w:rPr>
        <w:t> </w:t>
      </w:r>
      <w:r>
        <w:rPr>
          <w:w w:val="90"/>
          <w:rtl/>
        </w:rPr>
        <w:t>فرم</w:t>
      </w:r>
      <w:r>
        <w:rPr>
          <w:spacing w:val="-1"/>
          <w:w w:val="90"/>
          <w:rtl/>
        </w:rPr>
        <w:t> </w:t>
      </w:r>
      <w:r>
        <w:rPr>
          <w:w w:val="90"/>
          <w:rtl/>
        </w:rPr>
        <w:t>هايي</w:t>
      </w:r>
      <w:r>
        <w:rPr>
          <w:spacing w:val="-4"/>
          <w:w w:val="90"/>
          <w:rtl/>
        </w:rPr>
        <w:t> </w:t>
      </w:r>
      <w:r>
        <w:rPr>
          <w:w w:val="90"/>
          <w:rtl/>
        </w:rPr>
        <w:t>براي</w:t>
      </w:r>
      <w:r>
        <w:rPr>
          <w:spacing w:val="-4"/>
          <w:w w:val="90"/>
          <w:rtl/>
        </w:rPr>
        <w:t> </w:t>
      </w:r>
      <w:r>
        <w:rPr>
          <w:w w:val="90"/>
          <w:rtl/>
        </w:rPr>
        <w:t>پايش</w:t>
      </w:r>
      <w:r>
        <w:rPr>
          <w:spacing w:val="-2"/>
          <w:w w:val="90"/>
          <w:rtl/>
        </w:rPr>
        <w:t> </w:t>
      </w:r>
      <w:r>
        <w:rPr>
          <w:w w:val="90"/>
          <w:rtl/>
        </w:rPr>
        <w:t>و</w:t>
      </w:r>
      <w:r>
        <w:rPr>
          <w:spacing w:val="-2"/>
          <w:w w:val="90"/>
          <w:rtl/>
        </w:rPr>
        <w:t> </w:t>
      </w:r>
      <w:r>
        <w:rPr>
          <w:w w:val="90"/>
          <w:rtl/>
        </w:rPr>
        <w:t>كنترل</w:t>
      </w:r>
      <w:r>
        <w:rPr>
          <w:spacing w:val="-2"/>
          <w:w w:val="90"/>
          <w:rtl/>
        </w:rPr>
        <w:t> </w:t>
      </w:r>
      <w:r>
        <w:rPr>
          <w:w w:val="90"/>
        </w:rPr>
        <w:t>)</w:t>
      </w:r>
      <w:r>
        <w:rPr>
          <w:w w:val="90"/>
          <w:rtl/>
        </w:rPr>
        <w:t>زمان</w:t>
      </w:r>
      <w:r>
        <w:rPr>
          <w:spacing w:val="-2"/>
          <w:w w:val="90"/>
          <w:rtl/>
        </w:rPr>
        <w:t> </w:t>
      </w:r>
      <w:r>
        <w:rPr>
          <w:w w:val="90"/>
          <w:rtl/>
        </w:rPr>
        <w:t>و</w:t>
      </w:r>
      <w:r>
        <w:rPr>
          <w:spacing w:val="-4"/>
          <w:w w:val="90"/>
          <w:rtl/>
        </w:rPr>
        <w:t> </w:t>
      </w:r>
      <w:r>
        <w:rPr>
          <w:w w:val="90"/>
          <w:rtl/>
        </w:rPr>
        <w:t>نحوه</w:t>
      </w:r>
      <w:r>
        <w:rPr>
          <w:spacing w:val="-3"/>
          <w:w w:val="90"/>
          <w:rtl/>
        </w:rPr>
        <w:t> </w:t>
      </w:r>
      <w:r>
        <w:rPr>
          <w:w w:val="90"/>
          <w:rtl/>
        </w:rPr>
        <w:t>اجراي</w:t>
      </w:r>
      <w:r>
        <w:rPr>
          <w:spacing w:val="-4"/>
          <w:w w:val="90"/>
          <w:rtl/>
        </w:rPr>
        <w:t> </w:t>
      </w:r>
      <w:r>
        <w:rPr>
          <w:w w:val="90"/>
          <w:rtl/>
        </w:rPr>
        <w:t>هر</w:t>
      </w:r>
      <w:r>
        <w:rPr>
          <w:spacing w:val="-2"/>
          <w:w w:val="90"/>
          <w:rtl/>
        </w:rPr>
        <w:t> </w:t>
      </w:r>
      <w:r>
        <w:rPr>
          <w:w w:val="90"/>
          <w:rtl/>
        </w:rPr>
        <w:t>يك</w:t>
      </w:r>
      <w:r>
        <w:rPr>
          <w:spacing w:val="-2"/>
          <w:w w:val="90"/>
          <w:rtl/>
        </w:rPr>
        <w:t> </w:t>
      </w:r>
      <w:r>
        <w:rPr>
          <w:w w:val="90"/>
          <w:rtl/>
        </w:rPr>
        <w:t>از</w:t>
      </w:r>
      <w:r>
        <w:rPr>
          <w:spacing w:val="-1"/>
          <w:w w:val="90"/>
          <w:rtl/>
        </w:rPr>
        <w:t> </w:t>
      </w:r>
      <w:r>
        <w:rPr>
          <w:w w:val="90"/>
          <w:rtl/>
        </w:rPr>
        <w:t>مراحل</w:t>
      </w:r>
      <w:r>
        <w:rPr>
          <w:spacing w:val="-4"/>
          <w:w w:val="90"/>
          <w:rtl/>
        </w:rPr>
        <w:t> </w:t>
      </w:r>
      <w:r>
        <w:rPr>
          <w:w w:val="90"/>
          <w:rtl/>
        </w:rPr>
        <w:t>اجرايي</w:t>
      </w:r>
      <w:r>
        <w:rPr>
          <w:spacing w:val="-4"/>
          <w:w w:val="90"/>
          <w:rtl/>
        </w:rPr>
        <w:t> </w:t>
      </w:r>
      <w:r>
        <w:rPr>
          <w:w w:val="90"/>
          <w:rtl/>
        </w:rPr>
        <w:t>پروژه</w:t>
      </w:r>
      <w:r>
        <w:rPr>
          <w:w w:val="90"/>
        </w:rPr>
        <w:t>(</w:t>
      </w:r>
      <w:r>
        <w:rPr>
          <w:spacing w:val="-4"/>
          <w:w w:val="90"/>
          <w:rtl/>
        </w:rPr>
        <w:t> </w:t>
      </w:r>
      <w:r>
        <w:rPr>
          <w:w w:val="90"/>
          <w:rtl/>
        </w:rPr>
        <w:t>از</w:t>
      </w:r>
      <w:r>
        <w:rPr>
          <w:spacing w:val="-3"/>
          <w:w w:val="90"/>
          <w:rtl/>
        </w:rPr>
        <w:t> </w:t>
      </w:r>
      <w:r>
        <w:rPr>
          <w:w w:val="90"/>
          <w:rtl/>
        </w:rPr>
        <w:t>ديگر </w:t>
      </w:r>
      <w:r>
        <w:rPr>
          <w:spacing w:val="-2"/>
          <w:w w:val="85"/>
          <w:rtl/>
        </w:rPr>
        <w:t>مﺴﺌوليتهاي</w:t>
      </w:r>
      <w:r>
        <w:rPr>
          <w:spacing w:val="-5"/>
          <w:w w:val="85"/>
          <w:rtl/>
        </w:rPr>
        <w:t> </w:t>
      </w:r>
      <w:r>
        <w:rPr>
          <w:w w:val="85"/>
          <w:rtl/>
        </w:rPr>
        <w:t>پيمانكار</w:t>
      </w:r>
      <w:r>
        <w:rPr>
          <w:spacing w:val="-4"/>
          <w:w w:val="85"/>
          <w:rtl/>
        </w:rPr>
        <w:t> </w:t>
      </w:r>
      <w:r>
        <w:rPr>
          <w:w w:val="85"/>
          <w:rtl/>
        </w:rPr>
        <w:t>مي</w:t>
      </w:r>
      <w:r>
        <w:rPr>
          <w:spacing w:val="-6"/>
          <w:w w:val="85"/>
          <w:rtl/>
        </w:rPr>
        <w:t> </w:t>
      </w:r>
      <w:r>
        <w:rPr>
          <w:w w:val="85"/>
          <w:rtl/>
        </w:rPr>
        <w:t>باشد</w:t>
      </w:r>
      <w:r>
        <w:rPr>
          <w:spacing w:val="-5"/>
          <w:w w:val="85"/>
          <w:rtl/>
        </w:rPr>
        <w:t> </w:t>
      </w:r>
      <w:r>
        <w:rPr>
          <w:w w:val="85"/>
          <w:rtl/>
        </w:rPr>
        <w:t>كه</w:t>
      </w:r>
      <w:r>
        <w:rPr>
          <w:spacing w:val="-4"/>
          <w:w w:val="85"/>
          <w:rtl/>
        </w:rPr>
        <w:t> </w:t>
      </w:r>
      <w:r>
        <w:rPr>
          <w:w w:val="85"/>
          <w:rtl/>
        </w:rPr>
        <w:t>محتوي</w:t>
      </w:r>
      <w:r>
        <w:rPr>
          <w:spacing w:val="-3"/>
          <w:w w:val="85"/>
          <w:rtl/>
        </w:rPr>
        <w:t> </w:t>
      </w:r>
      <w:r>
        <w:rPr>
          <w:w w:val="85"/>
          <w:rtl/>
        </w:rPr>
        <w:t>و</w:t>
      </w:r>
      <w:r>
        <w:rPr>
          <w:spacing w:val="-4"/>
          <w:w w:val="85"/>
          <w:rtl/>
        </w:rPr>
        <w:t> </w:t>
      </w:r>
      <w:r>
        <w:rPr>
          <w:w w:val="85"/>
          <w:rtl/>
        </w:rPr>
        <w:t>شكل</w:t>
      </w:r>
      <w:r>
        <w:rPr>
          <w:spacing w:val="-5"/>
          <w:w w:val="85"/>
          <w:rtl/>
        </w:rPr>
        <w:t> </w:t>
      </w:r>
      <w:r>
        <w:rPr>
          <w:w w:val="85"/>
          <w:rtl/>
        </w:rPr>
        <w:t>اين</w:t>
      </w:r>
      <w:r>
        <w:rPr>
          <w:spacing w:val="-4"/>
          <w:w w:val="85"/>
          <w:rtl/>
        </w:rPr>
        <w:t> </w:t>
      </w:r>
      <w:r>
        <w:rPr>
          <w:w w:val="85"/>
          <w:rtl/>
        </w:rPr>
        <w:t>پرسشنامه</w:t>
      </w:r>
      <w:r>
        <w:rPr>
          <w:spacing w:val="-5"/>
          <w:w w:val="85"/>
          <w:rtl/>
        </w:rPr>
        <w:t> </w:t>
      </w:r>
      <w:r>
        <w:rPr>
          <w:w w:val="85"/>
          <w:rtl/>
        </w:rPr>
        <w:t>ها</w:t>
      </w:r>
      <w:r>
        <w:rPr>
          <w:spacing w:val="-5"/>
          <w:w w:val="85"/>
          <w:rtl/>
        </w:rPr>
        <w:t> </w:t>
      </w:r>
      <w:r>
        <w:rPr>
          <w:w w:val="85"/>
          <w:rtl/>
        </w:rPr>
        <w:t>قبﻼ</w:t>
      </w:r>
      <w:r>
        <w:rPr>
          <w:spacing w:val="-4"/>
          <w:w w:val="85"/>
          <w:rtl/>
        </w:rPr>
        <w:t> </w:t>
      </w:r>
      <w:r>
        <w:rPr>
          <w:w w:val="85"/>
          <w:rtl/>
        </w:rPr>
        <w:t>به</w:t>
      </w:r>
      <w:r>
        <w:rPr>
          <w:spacing w:val="-5"/>
          <w:w w:val="85"/>
          <w:rtl/>
        </w:rPr>
        <w:t> </w:t>
      </w:r>
      <w:r>
        <w:rPr>
          <w:w w:val="85"/>
          <w:rtl/>
        </w:rPr>
        <w:t>تاييد</w:t>
      </w:r>
      <w:r>
        <w:rPr>
          <w:spacing w:val="-6"/>
          <w:w w:val="85"/>
          <w:rtl/>
        </w:rPr>
        <w:t> </w:t>
      </w:r>
      <w:r>
        <w:rPr>
          <w:w w:val="85"/>
          <w:rtl/>
        </w:rPr>
        <w:t>كارفرما</w:t>
      </w:r>
      <w:r>
        <w:rPr>
          <w:w w:val="85"/>
        </w:rPr>
        <w:t>/</w:t>
      </w:r>
      <w:r>
        <w:rPr>
          <w:w w:val="85"/>
          <w:rtl/>
        </w:rPr>
        <w:t>مشاور</w:t>
      </w:r>
      <w:r>
        <w:rPr>
          <w:spacing w:val="-4"/>
          <w:w w:val="85"/>
          <w:rtl/>
        </w:rPr>
        <w:t> </w:t>
      </w:r>
      <w:r>
        <w:rPr>
          <w:w w:val="85"/>
          <w:rtl/>
        </w:rPr>
        <w:t>رسيده</w:t>
      </w:r>
      <w:r>
        <w:rPr>
          <w:spacing w:val="-4"/>
          <w:w w:val="85"/>
          <w:rtl/>
        </w:rPr>
        <w:t> </w:t>
      </w:r>
      <w:r>
        <w:rPr>
          <w:w w:val="85"/>
          <w:rtl/>
        </w:rPr>
        <w:t>ودر</w:t>
      </w:r>
      <w:r>
        <w:rPr>
          <w:spacing w:val="-5"/>
          <w:w w:val="85"/>
          <w:rtl/>
        </w:rPr>
        <w:t> </w:t>
      </w:r>
      <w:r>
        <w:rPr>
          <w:w w:val="85"/>
          <w:rtl/>
        </w:rPr>
        <w:t>سيﺴت</w:t>
      </w:r>
      <w:r>
        <w:rPr>
          <w:w w:val="85"/>
          <w:rtl/>
        </w:rPr>
        <w:t>م</w:t>
      </w:r>
    </w:p>
    <w:p>
      <w:pPr>
        <w:pStyle w:val="BodyText"/>
        <w:bidi/>
        <w:spacing w:line="292" w:lineRule="exact"/>
        <w:ind w:right="4319" w:left="0" w:firstLine="0"/>
        <w:jc w:val="both"/>
      </w:pPr>
      <w:r>
        <w:rPr>
          <w:spacing w:val="-2"/>
          <w:w w:val="90"/>
          <w:rtl/>
        </w:rPr>
        <w:t>مديريت</w:t>
      </w:r>
      <w:r>
        <w:rPr>
          <w:spacing w:val="-6"/>
          <w:w w:val="90"/>
          <w:rtl/>
        </w:rPr>
        <w:t> </w:t>
      </w:r>
      <w:r>
        <w:rPr>
          <w:w w:val="90"/>
          <w:rtl/>
        </w:rPr>
        <w:t>اطﻼعات</w:t>
      </w:r>
      <w:r>
        <w:rPr>
          <w:spacing w:val="-5"/>
          <w:w w:val="90"/>
          <w:rtl/>
        </w:rPr>
        <w:t> </w:t>
      </w:r>
      <w:r>
        <w:rPr>
          <w:w w:val="90"/>
          <w:rtl/>
        </w:rPr>
        <w:t>پروژه</w:t>
      </w:r>
      <w:r>
        <w:rPr>
          <w:spacing w:val="45"/>
          <w:rtl/>
        </w:rPr>
        <w:t> </w:t>
      </w:r>
      <w:r>
        <w:rPr>
          <w:w w:val="90"/>
        </w:rPr>
        <w:t>(</w:t>
      </w:r>
      <w:r>
        <w:rPr>
          <w:rFonts w:ascii="Calibri" w:cs="Calibri"/>
          <w:b w:val="0"/>
          <w:bCs w:val="0"/>
          <w:w w:val="90"/>
        </w:rPr>
        <w:t>PMIS</w:t>
      </w:r>
      <w:r>
        <w:rPr>
          <w:w w:val="90"/>
        </w:rPr>
        <w:t>)</w:t>
      </w:r>
      <w:r>
        <w:rPr>
          <w:spacing w:val="45"/>
          <w:rtl/>
        </w:rPr>
        <w:t> </w:t>
      </w:r>
      <w:r>
        <w:rPr>
          <w:w w:val="90"/>
          <w:rtl/>
        </w:rPr>
        <w:t>در</w:t>
      </w:r>
      <w:r>
        <w:rPr>
          <w:spacing w:val="-4"/>
          <w:w w:val="90"/>
          <w:rtl/>
        </w:rPr>
        <w:t> </w:t>
      </w:r>
      <w:r>
        <w:rPr>
          <w:w w:val="90"/>
          <w:rtl/>
        </w:rPr>
        <w:t>دسترس</w:t>
      </w:r>
      <w:r>
        <w:rPr>
          <w:spacing w:val="-7"/>
          <w:w w:val="90"/>
          <w:rtl/>
        </w:rPr>
        <w:t> </w:t>
      </w:r>
      <w:r>
        <w:rPr>
          <w:w w:val="90"/>
          <w:rtl/>
        </w:rPr>
        <w:t>كارفرما</w:t>
      </w:r>
      <w:r>
        <w:rPr>
          <w:w w:val="90"/>
        </w:rPr>
        <w:t>/</w:t>
      </w:r>
      <w:r>
        <w:rPr>
          <w:w w:val="90"/>
          <w:rtl/>
        </w:rPr>
        <w:t>مشاور</w:t>
      </w:r>
      <w:r>
        <w:rPr>
          <w:spacing w:val="-4"/>
          <w:w w:val="90"/>
          <w:rtl/>
        </w:rPr>
        <w:t> </w:t>
      </w:r>
      <w:r>
        <w:rPr>
          <w:w w:val="90"/>
          <w:rtl/>
        </w:rPr>
        <w:t>خواهد</w:t>
      </w:r>
      <w:r>
        <w:rPr>
          <w:spacing w:val="-6"/>
          <w:w w:val="90"/>
          <w:rtl/>
        </w:rPr>
        <w:t> </w:t>
      </w:r>
      <w:r>
        <w:rPr>
          <w:w w:val="90"/>
          <w:rtl/>
        </w:rPr>
        <w:t>بود</w:t>
      </w:r>
      <w:r>
        <w:rPr>
          <w:w w:val="90"/>
        </w:rPr>
        <w:t>.</w:t>
      </w:r>
    </w:p>
    <w:p>
      <w:pPr>
        <w:pStyle w:val="BodyText"/>
        <w:spacing w:before="3"/>
        <w:rPr>
          <w:sz w:val="10"/>
        </w:rPr>
      </w:pPr>
    </w:p>
    <w:p>
      <w:pPr>
        <w:spacing w:after="0"/>
        <w:rPr>
          <w:sz w:val="10"/>
        </w:rPr>
        <w:sectPr>
          <w:type w:val="continuous"/>
          <w:pgSz w:w="11910" w:h="16840"/>
          <w:pgMar w:top="920" w:bottom="280" w:left="680" w:right="740"/>
        </w:sectPr>
      </w:pPr>
    </w:p>
    <w:p>
      <w:pPr>
        <w:pStyle w:val="BodyText"/>
        <w:bidi/>
        <w:spacing w:before="32"/>
        <w:ind w:right="632" w:left="0" w:firstLine="0"/>
        <w:jc w:val="right"/>
      </w:pPr>
      <w:r>
        <w:rPr>
          <w:spacing w:val="-13"/>
          <w:rtl/>
        </w:rPr>
        <w:t>نامه</w:t>
      </w:r>
      <w:r>
        <w:rPr>
          <w:spacing w:val="19"/>
          <w:rtl/>
        </w:rPr>
        <w:t> </w:t>
      </w:r>
      <w:r>
        <w:rPr>
          <w:rtl/>
        </w:rPr>
        <w:t>شمار</w:t>
      </w:r>
      <w:r>
        <w:rPr>
          <w:rtl/>
        </w:rPr>
        <w:t>ه</w:t>
      </w:r>
    </w:p>
    <w:p>
      <w:pPr>
        <w:pStyle w:val="BodyText"/>
        <w:bidi/>
        <w:spacing w:before="32"/>
        <w:ind w:right="88" w:left="0" w:firstLine="0"/>
        <w:jc w:val="right"/>
      </w:pPr>
      <w:r>
        <w:rPr>
          <w:b w:val="0"/>
          <w:bCs w:val="0"/>
          <w:rtl/>
        </w:rPr>
        <w:br w:type="column"/>
      </w:r>
      <w:r>
        <w:rPr>
          <w:spacing w:val="-10"/>
          <w:w w:val="85"/>
          <w:rtl/>
        </w:rPr>
        <w:t>و</w:t>
      </w:r>
      <w:r>
        <w:rPr>
          <w:spacing w:val="21"/>
          <w:rtl/>
        </w:rPr>
        <w:t> </w:t>
      </w:r>
      <w:r>
        <w:rPr>
          <w:w w:val="85"/>
          <w:rtl/>
        </w:rPr>
        <w:t>توسعه</w:t>
      </w:r>
      <w:r>
        <w:rPr>
          <w:spacing w:val="20"/>
          <w:rtl/>
        </w:rPr>
        <w:t> </w:t>
      </w:r>
      <w:r>
        <w:rPr>
          <w:w w:val="85"/>
          <w:rtl/>
        </w:rPr>
        <w:t>گاز</w:t>
      </w:r>
      <w:r>
        <w:rPr>
          <w:spacing w:val="19"/>
          <w:rtl/>
        </w:rPr>
        <w:t> </w:t>
      </w:r>
      <w:r>
        <w:rPr>
          <w:w w:val="85"/>
          <w:rtl/>
        </w:rPr>
        <w:t>ايران</w:t>
      </w:r>
      <w:r>
        <w:rPr>
          <w:w w:val="85"/>
          <w:rtl/>
        </w:rPr>
        <w:t>،</w:t>
      </w:r>
    </w:p>
    <w:p>
      <w:pPr>
        <w:pStyle w:val="BodyText"/>
        <w:bidi/>
        <w:spacing w:before="32"/>
        <w:ind w:right="88" w:left="0" w:firstLine="0"/>
        <w:jc w:val="right"/>
      </w:pPr>
      <w:r>
        <w:rPr>
          <w:b w:val="0"/>
          <w:bCs w:val="0"/>
          <w:rtl/>
        </w:rPr>
        <w:br w:type="column"/>
      </w:r>
      <w:r>
        <w:rPr>
          <w:spacing w:val="-4"/>
          <w:w w:val="90"/>
          <w:rtl/>
        </w:rPr>
        <w:t>شركت</w:t>
      </w:r>
      <w:r>
        <w:rPr>
          <w:spacing w:val="29"/>
          <w:rtl/>
        </w:rPr>
        <w:t> </w:t>
      </w:r>
      <w:r>
        <w:rPr>
          <w:rtl/>
        </w:rPr>
        <w:t>مهندس</w:t>
      </w:r>
      <w:r>
        <w:rPr>
          <w:rtl/>
        </w:rPr>
        <w:t>ي</w:t>
      </w:r>
    </w:p>
    <w:p>
      <w:pPr>
        <w:pStyle w:val="BodyText"/>
        <w:bidi/>
        <w:spacing w:before="32"/>
        <w:ind w:right="89" w:left="0" w:firstLine="0"/>
        <w:jc w:val="right"/>
      </w:pPr>
      <w:r>
        <w:rPr>
          <w:b w:val="0"/>
          <w:bCs w:val="0"/>
          <w:rtl/>
        </w:rPr>
        <w:br w:type="column"/>
      </w:r>
      <w:r>
        <w:rPr>
          <w:spacing w:val="-2"/>
          <w:w w:val="90"/>
          <w:rtl/>
        </w:rPr>
        <w:t>محتر</w:t>
      </w:r>
      <w:r>
        <w:rPr>
          <w:spacing w:val="-2"/>
          <w:w w:val="90"/>
          <w:rtl/>
        </w:rPr>
        <w:t>م</w:t>
      </w:r>
    </w:p>
    <w:p>
      <w:pPr>
        <w:pStyle w:val="BodyText"/>
        <w:bidi/>
        <w:spacing w:before="32"/>
        <w:ind w:right="92" w:left="0" w:firstLine="0"/>
        <w:jc w:val="right"/>
      </w:pPr>
      <w:r>
        <w:rPr>
          <w:b w:val="0"/>
          <w:bCs w:val="0"/>
          <w:rtl/>
        </w:rPr>
        <w:br w:type="column"/>
      </w:r>
      <w:r>
        <w:rPr>
          <w:spacing w:val="-4"/>
          <w:w w:val="110"/>
          <w:rtl/>
        </w:rPr>
        <w:t>عام</w:t>
      </w:r>
      <w:r>
        <w:rPr>
          <w:spacing w:val="-4"/>
          <w:w w:val="110"/>
          <w:rtl/>
        </w:rPr>
        <w:t>ل</w:t>
      </w:r>
    </w:p>
    <w:p>
      <w:pPr>
        <w:pStyle w:val="BodyText"/>
        <w:bidi/>
        <w:spacing w:before="32"/>
        <w:ind w:right="90" w:left="0" w:firstLine="0"/>
        <w:jc w:val="right"/>
      </w:pPr>
      <w:r>
        <w:rPr>
          <w:b w:val="0"/>
          <w:bCs w:val="0"/>
          <w:rtl/>
        </w:rPr>
        <w:br w:type="column"/>
      </w:r>
      <w:r>
        <w:rPr>
          <w:spacing w:val="-4"/>
          <w:w w:val="90"/>
          <w:rtl/>
        </w:rPr>
        <w:t>مدي</w:t>
      </w:r>
      <w:r>
        <w:rPr>
          <w:spacing w:val="-4"/>
          <w:w w:val="90"/>
          <w:rtl/>
        </w:rPr>
        <w:t>ر</w:t>
      </w:r>
    </w:p>
    <w:p>
      <w:pPr>
        <w:pStyle w:val="BodyText"/>
        <w:bidi/>
        <w:spacing w:before="32"/>
        <w:ind w:right="90" w:left="0" w:firstLine="0"/>
        <w:jc w:val="right"/>
      </w:pPr>
      <w:r>
        <w:rPr>
          <w:b w:val="0"/>
          <w:bCs w:val="0"/>
          <w:rtl/>
        </w:rPr>
        <w:br w:type="column"/>
      </w:r>
      <w:r>
        <w:rPr>
          <w:spacing w:val="-2"/>
          <w:w w:val="75"/>
          <w:rtl/>
        </w:rPr>
        <w:t>دستو</w:t>
      </w:r>
      <w:r>
        <w:rPr>
          <w:spacing w:val="-2"/>
          <w:w w:val="75"/>
          <w:rtl/>
        </w:rPr>
        <w:t>ر</w:t>
      </w:r>
    </w:p>
    <w:p>
      <w:pPr>
        <w:bidi/>
        <w:spacing w:before="32"/>
        <w:ind w:right="89" w:left="0" w:firstLine="0"/>
        <w:jc w:val="right"/>
        <w:rPr>
          <w:b/>
          <w:bCs/>
          <w:sz w:val="24"/>
          <w:szCs w:val="24"/>
        </w:rPr>
      </w:pPr>
      <w:r>
        <w:rPr>
          <w:rtl/>
        </w:rPr>
        <w:br w:type="column"/>
      </w:r>
      <w:r>
        <w:rPr>
          <w:b/>
          <w:bCs/>
          <w:spacing w:val="-5"/>
          <w:w w:val="90"/>
          <w:sz w:val="24"/>
          <w:szCs w:val="24"/>
          <w:rtl/>
        </w:rPr>
        <w:t>اس</w:t>
      </w:r>
      <w:r>
        <w:rPr>
          <w:b/>
          <w:bCs/>
          <w:spacing w:val="-5"/>
          <w:w w:val="90"/>
          <w:sz w:val="24"/>
          <w:szCs w:val="24"/>
          <w:rtl/>
        </w:rPr>
        <w:t>ت</w:t>
      </w:r>
    </w:p>
    <w:p>
      <w:pPr>
        <w:pStyle w:val="BodyText"/>
        <w:bidi/>
        <w:spacing w:before="32"/>
        <w:ind w:right="91" w:left="0" w:firstLine="0"/>
        <w:jc w:val="right"/>
      </w:pPr>
      <w:r>
        <w:rPr>
          <w:b w:val="0"/>
          <w:bCs w:val="0"/>
          <w:rtl/>
        </w:rPr>
        <w:br w:type="column"/>
      </w:r>
      <w:r>
        <w:rPr>
          <w:spacing w:val="-4"/>
          <w:rtl/>
        </w:rPr>
        <w:t>موظ</w:t>
      </w:r>
      <w:r>
        <w:rPr>
          <w:spacing w:val="-4"/>
          <w:rtl/>
        </w:rPr>
        <w:t>ف</w:t>
      </w:r>
    </w:p>
    <w:p>
      <w:pPr>
        <w:pStyle w:val="BodyText"/>
        <w:bidi/>
        <w:spacing w:before="32"/>
        <w:ind w:right="93" w:left="0" w:firstLine="0"/>
        <w:jc w:val="right"/>
      </w:pPr>
      <w:r>
        <w:rPr>
          <w:b w:val="0"/>
          <w:bCs w:val="0"/>
          <w:rtl/>
        </w:rPr>
        <w:br w:type="column"/>
      </w:r>
      <w:r>
        <w:rPr>
          <w:spacing w:val="-2"/>
          <w:w w:val="75"/>
          <w:rtl/>
        </w:rPr>
        <w:t>پيمانكا</w:t>
      </w:r>
      <w:r>
        <w:rPr>
          <w:spacing w:val="-2"/>
          <w:w w:val="75"/>
          <w:rtl/>
        </w:rPr>
        <w:t>ر</w:t>
      </w:r>
    </w:p>
    <w:p>
      <w:pPr>
        <w:pStyle w:val="BodyText"/>
        <w:bidi/>
        <w:spacing w:before="32"/>
        <w:ind w:right="89" w:left="0" w:firstLine="0"/>
        <w:jc w:val="right"/>
      </w:pPr>
      <w:r>
        <w:rPr>
          <w:b w:val="0"/>
          <w:bCs w:val="0"/>
          <w:rtl/>
        </w:rPr>
        <w:br w:type="column"/>
      </w:r>
      <w:r>
        <w:rPr>
          <w:spacing w:val="-2"/>
          <w:rtl/>
        </w:rPr>
        <w:t>همچني</w:t>
      </w:r>
      <w:r>
        <w:rPr>
          <w:spacing w:val="-2"/>
          <w:rtl/>
        </w:rPr>
        <w:t>ن</w:t>
      </w:r>
    </w:p>
    <w:p>
      <w:pPr>
        <w:spacing w:after="0"/>
        <w:jc w:val="right"/>
        <w:sectPr>
          <w:type w:val="continuous"/>
          <w:pgSz w:w="11910" w:h="16840"/>
          <w:pgMar w:top="920" w:bottom="280" w:left="680" w:right="740"/>
          <w:cols w:num="11" w:equalWidth="0">
            <w:col w:w="1573" w:space="40"/>
            <w:col w:w="1813" w:space="39"/>
            <w:col w:w="1485" w:space="40"/>
            <w:col w:w="623" w:space="40"/>
            <w:col w:w="510" w:space="39"/>
            <w:col w:w="476" w:space="39"/>
            <w:col w:w="624" w:space="40"/>
            <w:col w:w="482" w:space="39"/>
            <w:col w:w="597" w:space="40"/>
            <w:col w:w="745" w:space="39"/>
            <w:col w:w="1167"/>
          </w:cols>
        </w:sectPr>
      </w:pPr>
    </w:p>
    <w:p>
      <w:pPr>
        <w:pStyle w:val="BodyText"/>
        <w:spacing w:before="2"/>
        <w:rPr>
          <w:sz w:val="11"/>
        </w:rPr>
      </w:pPr>
    </w:p>
    <w:p>
      <w:pPr>
        <w:spacing w:after="0"/>
        <w:rPr>
          <w:sz w:val="11"/>
        </w:rPr>
        <w:sectPr>
          <w:type w:val="continuous"/>
          <w:pgSz w:w="11910" w:h="16840"/>
          <w:pgMar w:top="920" w:bottom="280" w:left="680" w:right="740"/>
        </w:sectPr>
      </w:pPr>
    </w:p>
    <w:p>
      <w:pPr>
        <w:pStyle w:val="BodyText"/>
        <w:bidi/>
        <w:spacing w:before="32"/>
        <w:ind w:right="632" w:left="0" w:firstLine="0"/>
        <w:jc w:val="right"/>
      </w:pPr>
      <w:r>
        <w:rPr>
          <w:spacing w:val="-11"/>
          <w:rtl/>
        </w:rPr>
        <w:t>را</w:t>
      </w:r>
      <w:r>
        <w:rPr>
          <w:spacing w:val="-4"/>
          <w:rtl/>
        </w:rPr>
        <w:t> </w:t>
      </w:r>
      <w:r>
        <w:rPr>
          <w:w w:val="85"/>
          <w:rtl/>
        </w:rPr>
        <w:t>ميبايﺴ</w:t>
      </w:r>
      <w:r>
        <w:rPr>
          <w:w w:val="85"/>
          <w:rtl/>
        </w:rPr>
        <w:t>ت</w:t>
      </w:r>
    </w:p>
    <w:p>
      <w:pPr>
        <w:pStyle w:val="BodyText"/>
        <w:bidi/>
        <w:spacing w:before="32"/>
        <w:ind w:right="0" w:left="388" w:firstLine="0"/>
        <w:jc w:val="left"/>
      </w:pPr>
      <w:r>
        <w:rPr>
          <w:b w:val="0"/>
          <w:bCs w:val="0"/>
          <w:rtl/>
        </w:rPr>
        <w:br w:type="column"/>
      </w:r>
      <w:r>
        <w:rPr>
          <w:spacing w:val="-2"/>
          <w:w w:val="80"/>
          <w:rtl/>
        </w:rPr>
        <w:t>گ</w:t>
      </w:r>
      <w:r>
        <w:rPr>
          <w:spacing w:val="-2"/>
          <w:w w:val="80"/>
        </w:rPr>
        <w:t>٢٩٥١١/٠٠٠/١٠٠</w:t>
      </w:r>
      <w:r>
        <w:rPr>
          <w:spacing w:val="3"/>
          <w:rtl/>
        </w:rPr>
        <w:t> </w:t>
      </w:r>
      <w:r>
        <w:rPr>
          <w:w w:val="85"/>
          <w:rtl/>
        </w:rPr>
        <w:t>مورخ</w:t>
      </w:r>
      <w:r>
        <w:rPr>
          <w:spacing w:val="2"/>
          <w:rtl/>
        </w:rPr>
        <w:t> </w:t>
      </w:r>
      <w:r>
        <w:rPr>
          <w:w w:val="85"/>
        </w:rPr>
        <w:t>١٣٩٨/٠٤/٢٣</w:t>
      </w:r>
      <w:r>
        <w:rPr>
          <w:spacing w:val="2"/>
          <w:rtl/>
        </w:rPr>
        <w:t> </w:t>
      </w:r>
      <w:r>
        <w:rPr>
          <w:w w:val="85"/>
          <w:rtl/>
        </w:rPr>
        <w:t>در</w:t>
      </w:r>
      <w:r>
        <w:rPr>
          <w:spacing w:val="1"/>
          <w:rtl/>
        </w:rPr>
        <w:t> </w:t>
      </w:r>
      <w:r>
        <w:rPr>
          <w:w w:val="85"/>
          <w:rtl/>
        </w:rPr>
        <w:t>خصوص</w:t>
      </w:r>
      <w:r>
        <w:rPr>
          <w:spacing w:val="5"/>
          <w:rtl/>
        </w:rPr>
        <w:t> </w:t>
      </w:r>
      <w:r>
        <w:rPr>
          <w:w w:val="85"/>
          <w:rtl/>
        </w:rPr>
        <w:t>و</w:t>
      </w:r>
      <w:r>
        <w:rPr>
          <w:rtl/>
        </w:rPr>
        <w:t> </w:t>
      </w:r>
      <w:r>
        <w:rPr>
          <w:w w:val="85"/>
          <w:rtl/>
        </w:rPr>
        <w:t>نحوه</w:t>
      </w:r>
      <w:r>
        <w:rPr>
          <w:spacing w:val="-2"/>
          <w:rtl/>
        </w:rPr>
        <w:t> </w:t>
      </w:r>
      <w:r>
        <w:rPr>
          <w:w w:val="85"/>
          <w:rtl/>
        </w:rPr>
        <w:t>ارايه</w:t>
      </w:r>
      <w:r>
        <w:rPr>
          <w:spacing w:val="1"/>
          <w:rtl/>
        </w:rPr>
        <w:t> </w:t>
      </w:r>
      <w:r>
        <w:rPr>
          <w:w w:val="85"/>
          <w:rtl/>
        </w:rPr>
        <w:t>اسناد</w:t>
      </w:r>
      <w:r>
        <w:rPr>
          <w:rtl/>
        </w:rPr>
        <w:t> </w:t>
      </w:r>
      <w:r>
        <w:rPr>
          <w:w w:val="85"/>
          <w:rtl/>
        </w:rPr>
        <w:t>و</w:t>
      </w:r>
      <w:r>
        <w:rPr>
          <w:rtl/>
        </w:rPr>
        <w:t> </w:t>
      </w:r>
      <w:r>
        <w:rPr>
          <w:w w:val="85"/>
          <w:rtl/>
        </w:rPr>
        <w:t>مدارك</w:t>
      </w:r>
      <w:r>
        <w:rPr>
          <w:rtl/>
        </w:rPr>
        <w:t> </w:t>
      </w:r>
      <w:r>
        <w:rPr>
          <w:w w:val="85"/>
          <w:rtl/>
        </w:rPr>
        <w:t>پروژه</w:t>
      </w:r>
      <w:r>
        <w:rPr>
          <w:spacing w:val="1"/>
          <w:rtl/>
        </w:rPr>
        <w:t> </w:t>
      </w:r>
      <w:r>
        <w:rPr>
          <w:w w:val="85"/>
          <w:rtl/>
        </w:rPr>
        <w:t>مندرج</w:t>
      </w:r>
      <w:r>
        <w:rPr>
          <w:spacing w:val="1"/>
          <w:rtl/>
        </w:rPr>
        <w:t> </w:t>
      </w:r>
      <w:r>
        <w:rPr>
          <w:w w:val="85"/>
          <w:rtl/>
        </w:rPr>
        <w:t>در</w:t>
      </w:r>
      <w:r>
        <w:rPr>
          <w:spacing w:val="-1"/>
          <w:rtl/>
        </w:rPr>
        <w:t> </w:t>
      </w:r>
      <w:r>
        <w:rPr>
          <w:w w:val="85"/>
          <w:rtl/>
        </w:rPr>
        <w:t>پيوست</w:t>
      </w:r>
      <w:r>
        <w:rPr>
          <w:w w:val="85"/>
        </w:rPr>
        <w:t>٢</w:t>
      </w:r>
      <w:r>
        <w:rPr>
          <w:w w:val="85"/>
        </w:rPr>
        <w:t>٢</w:t>
      </w:r>
    </w:p>
    <w:p>
      <w:pPr>
        <w:pStyle w:val="BodyText"/>
        <w:bidi/>
        <w:spacing w:line="381" w:lineRule="auto" w:before="161"/>
        <w:ind w:right="5096" w:left="389" w:firstLine="2330"/>
        <w:jc w:val="left"/>
      </w:pPr>
      <w:r>
        <w:rPr>
          <w:w w:val="80"/>
          <w:rtl/>
        </w:rPr>
        <w:t>در</w:t>
      </w:r>
      <w:r>
        <w:rPr>
          <w:spacing w:val="-4"/>
          <w:w w:val="80"/>
          <w:rtl/>
        </w:rPr>
        <w:t> </w:t>
      </w:r>
      <w:r>
        <w:rPr>
          <w:w w:val="80"/>
          <w:rtl/>
        </w:rPr>
        <w:t>نظر</w:t>
      </w:r>
      <w:r>
        <w:rPr>
          <w:spacing w:val="-4"/>
          <w:w w:val="80"/>
          <w:rtl/>
        </w:rPr>
        <w:t> </w:t>
      </w:r>
      <w:r>
        <w:rPr>
          <w:w w:val="80"/>
          <w:rtl/>
        </w:rPr>
        <w:t>گيرد</w:t>
      </w:r>
      <w:r>
        <w:rPr>
          <w:w w:val="80"/>
        </w:rPr>
        <w:t>.</w:t>
      </w:r>
      <w:r>
        <w:rPr>
          <w:w w:val="80"/>
          <w:rtl/>
        </w:rPr>
        <w:t> </w:t>
      </w:r>
      <w:r>
        <w:rPr>
          <w:spacing w:val="-4"/>
          <w:w w:val="85"/>
          <w:rtl/>
        </w:rPr>
        <w:t>تهيه</w:t>
      </w:r>
      <w:r>
        <w:rPr>
          <w:spacing w:val="-7"/>
          <w:w w:val="85"/>
          <w:rtl/>
        </w:rPr>
        <w:t> </w:t>
      </w:r>
      <w:r>
        <w:rPr>
          <w:w w:val="85"/>
          <w:rtl/>
        </w:rPr>
        <w:t>نرم</w:t>
      </w:r>
      <w:r>
        <w:rPr>
          <w:spacing w:val="-4"/>
          <w:w w:val="85"/>
          <w:rtl/>
        </w:rPr>
        <w:t> </w:t>
      </w:r>
      <w:r>
        <w:rPr>
          <w:w w:val="85"/>
          <w:rtl/>
        </w:rPr>
        <w:t>افزار</w:t>
      </w:r>
      <w:r>
        <w:rPr>
          <w:spacing w:val="-3"/>
          <w:w w:val="85"/>
          <w:rtl/>
        </w:rPr>
        <w:t> </w:t>
      </w:r>
      <w:r>
        <w:rPr>
          <w:w w:val="85"/>
          <w:rtl/>
        </w:rPr>
        <w:t>هاي</w:t>
      </w:r>
      <w:r>
        <w:rPr>
          <w:spacing w:val="-2"/>
          <w:w w:val="85"/>
          <w:rtl/>
        </w:rPr>
        <w:t> </w:t>
      </w:r>
      <w:r>
        <w:rPr>
          <w:w w:val="85"/>
          <w:rtl/>
        </w:rPr>
        <w:t>مورد</w:t>
      </w:r>
      <w:r>
        <w:rPr>
          <w:spacing w:val="-8"/>
          <w:w w:val="85"/>
          <w:rtl/>
        </w:rPr>
        <w:t> </w:t>
      </w:r>
      <w:r>
        <w:rPr>
          <w:w w:val="85"/>
          <w:rtl/>
        </w:rPr>
        <w:t>استفاده</w:t>
      </w:r>
      <w:r>
        <w:rPr>
          <w:spacing w:val="-4"/>
          <w:w w:val="85"/>
          <w:rtl/>
        </w:rPr>
        <w:t> </w:t>
      </w:r>
      <w:r>
        <w:rPr>
          <w:w w:val="85"/>
          <w:rtl/>
        </w:rPr>
        <w:t>در</w:t>
      </w:r>
      <w:r>
        <w:rPr>
          <w:spacing w:val="-7"/>
          <w:w w:val="85"/>
          <w:rtl/>
        </w:rPr>
        <w:t> </w:t>
      </w:r>
      <w:r>
        <w:rPr>
          <w:w w:val="85"/>
          <w:rtl/>
        </w:rPr>
        <w:t>پروژ</w:t>
      </w:r>
      <w:r>
        <w:rPr>
          <w:w w:val="85"/>
          <w:rtl/>
        </w:rPr>
        <w:t>ه</w:t>
      </w:r>
    </w:p>
    <w:p>
      <w:pPr>
        <w:spacing w:after="0" w:line="381" w:lineRule="auto"/>
        <w:jc w:val="left"/>
        <w:sectPr>
          <w:type w:val="continuous"/>
          <w:pgSz w:w="11910" w:h="16840"/>
          <w:pgMar w:top="920" w:bottom="280" w:left="680" w:right="740"/>
          <w:cols w:num="2" w:equalWidth="0">
            <w:col w:w="1612" w:space="40"/>
            <w:col w:w="8838"/>
          </w:cols>
        </w:sectPr>
      </w:pPr>
    </w:p>
    <w:p>
      <w:pPr>
        <w:pStyle w:val="BodyText"/>
        <w:bidi/>
        <w:spacing w:line="360" w:lineRule="auto"/>
        <w:ind w:right="630" w:left="383" w:firstLine="0"/>
        <w:jc w:val="right"/>
      </w:pPr>
      <w:r>
        <w:rPr/>
        <w:drawing>
          <wp:anchor distT="0" distB="0" distL="0" distR="0" allowOverlap="1" layoutInCell="1" locked="0" behindDoc="1" simplePos="0" relativeHeight="482015232">
            <wp:simplePos x="0" y="0"/>
            <wp:positionH relativeFrom="page">
              <wp:posOffset>302418</wp:posOffset>
            </wp:positionH>
            <wp:positionV relativeFrom="page">
              <wp:posOffset>302418</wp:posOffset>
            </wp:positionV>
            <wp:extent cx="6954202" cy="10089070"/>
            <wp:effectExtent l="0" t="0" r="0" b="0"/>
            <wp:wrapNone/>
            <wp:docPr id="26" name="Image 26"/>
            <wp:cNvGraphicFramePr>
              <a:graphicFrameLocks/>
            </wp:cNvGraphicFramePr>
            <a:graphic>
              <a:graphicData uri="http://schemas.openxmlformats.org/drawingml/2006/picture">
                <pic:pic>
                  <pic:nvPicPr>
                    <pic:cNvPr id="26" name="Image 26"/>
                    <pic:cNvPicPr/>
                  </pic:nvPicPr>
                  <pic:blipFill>
                    <a:blip r:embed="rId5" cstate="print"/>
                    <a:stretch>
                      <a:fillRect/>
                    </a:stretch>
                  </pic:blipFill>
                  <pic:spPr>
                    <a:xfrm>
                      <a:off x="0" y="0"/>
                      <a:ext cx="6954202" cy="10089070"/>
                    </a:xfrm>
                    <a:prstGeom prst="rect">
                      <a:avLst/>
                    </a:prstGeom>
                  </pic:spPr>
                </pic:pic>
              </a:graphicData>
            </a:graphic>
          </wp:anchor>
        </w:drawing>
      </w:r>
      <w:r>
        <w:rPr>
          <w:w w:val="85"/>
          <w:rtl/>
        </w:rPr>
        <w:t>كليه نرم افزارهاي</w:t>
      </w:r>
      <w:r>
        <w:rPr>
          <w:rtl/>
        </w:rPr>
        <w:t> </w:t>
      </w:r>
      <w:r>
        <w:rPr>
          <w:w w:val="85"/>
          <w:rtl/>
        </w:rPr>
        <w:t>مورد</w:t>
      </w:r>
      <w:r>
        <w:rPr>
          <w:rtl/>
        </w:rPr>
        <w:t> </w:t>
      </w:r>
      <w:r>
        <w:rPr>
          <w:w w:val="85"/>
          <w:rtl/>
        </w:rPr>
        <w:t>استفاده جهت انجام</w:t>
      </w:r>
      <w:r>
        <w:rPr>
          <w:rtl/>
        </w:rPr>
        <w:t> </w:t>
      </w:r>
      <w:r>
        <w:rPr>
          <w:w w:val="85"/>
          <w:rtl/>
        </w:rPr>
        <w:t>محاسبات</w:t>
      </w:r>
      <w:r>
        <w:rPr>
          <w:rtl/>
        </w:rPr>
        <w:t> </w:t>
      </w:r>
      <w:r>
        <w:rPr>
          <w:w w:val="85"/>
          <w:rtl/>
        </w:rPr>
        <w:t>مي بايﺴت</w:t>
      </w:r>
      <w:r>
        <w:rPr>
          <w:spacing w:val="79"/>
          <w:rtl/>
        </w:rPr>
        <w:t> </w:t>
      </w:r>
      <w:r>
        <w:rPr>
          <w:w w:val="85"/>
          <w:rtl/>
        </w:rPr>
        <w:t>با استفاده</w:t>
      </w:r>
      <w:r>
        <w:rPr>
          <w:rtl/>
        </w:rPr>
        <w:t> </w:t>
      </w:r>
      <w:r>
        <w:rPr>
          <w:w w:val="85"/>
          <w:rtl/>
        </w:rPr>
        <w:t>از نﺴخه</w:t>
      </w:r>
      <w:r>
        <w:rPr>
          <w:rtl/>
        </w:rPr>
        <w:t> </w:t>
      </w:r>
      <w:r>
        <w:rPr>
          <w:w w:val="85"/>
          <w:rtl/>
        </w:rPr>
        <w:t>اﺻلي نرم افزارها</w:t>
      </w:r>
      <w:r>
        <w:rPr>
          <w:w w:val="85"/>
        </w:rPr>
        <w:t>(</w:t>
      </w:r>
      <w:r>
        <w:rPr>
          <w:rFonts w:ascii="Calibri" w:cs="Calibri"/>
          <w:b w:val="0"/>
          <w:bCs w:val="0"/>
          <w:w w:val="85"/>
        </w:rPr>
        <w:t>ORIGINAL</w:t>
      </w:r>
      <w:r>
        <w:rPr>
          <w:w w:val="85"/>
        </w:rPr>
        <w:t>)</w:t>
      </w:r>
      <w:r>
        <w:rPr>
          <w:w w:val="85"/>
          <w:rtl/>
        </w:rPr>
        <w:t> </w:t>
      </w:r>
      <w:r>
        <w:rPr>
          <w:spacing w:val="-2"/>
          <w:w w:val="85"/>
          <w:rtl/>
        </w:rPr>
        <w:t>انجام</w:t>
      </w:r>
      <w:r>
        <w:rPr>
          <w:spacing w:val="-3"/>
          <w:w w:val="85"/>
          <w:rtl/>
        </w:rPr>
        <w:t> </w:t>
      </w:r>
      <w:r>
        <w:rPr>
          <w:w w:val="85"/>
          <w:rtl/>
        </w:rPr>
        <w:t>و</w:t>
      </w:r>
      <w:r>
        <w:rPr>
          <w:spacing w:val="-3"/>
          <w:w w:val="85"/>
          <w:rtl/>
        </w:rPr>
        <w:t> </w:t>
      </w:r>
      <w:r>
        <w:rPr>
          <w:w w:val="85"/>
          <w:rtl/>
        </w:rPr>
        <w:t>همچنين</w:t>
      </w:r>
      <w:r>
        <w:rPr>
          <w:spacing w:val="-5"/>
          <w:w w:val="85"/>
          <w:rtl/>
        </w:rPr>
        <w:t> </w:t>
      </w:r>
      <w:r>
        <w:rPr>
          <w:w w:val="85"/>
          <w:rtl/>
        </w:rPr>
        <w:t>ارائه</w:t>
      </w:r>
      <w:r>
        <w:rPr>
          <w:spacing w:val="-4"/>
          <w:w w:val="85"/>
          <w:rtl/>
        </w:rPr>
        <w:t> </w:t>
      </w:r>
      <w:r>
        <w:rPr>
          <w:w w:val="85"/>
          <w:rtl/>
        </w:rPr>
        <w:t>گزارش</w:t>
      </w:r>
      <w:r>
        <w:rPr>
          <w:spacing w:val="-2"/>
          <w:w w:val="85"/>
          <w:rtl/>
        </w:rPr>
        <w:t> </w:t>
      </w:r>
      <w:r>
        <w:rPr>
          <w:w w:val="85"/>
          <w:rtl/>
        </w:rPr>
        <w:t>كاليبراسيون</w:t>
      </w:r>
      <w:r>
        <w:rPr>
          <w:spacing w:val="-4"/>
          <w:w w:val="85"/>
          <w:rtl/>
        </w:rPr>
        <w:t> </w:t>
      </w:r>
      <w:r>
        <w:rPr>
          <w:w w:val="85"/>
          <w:rtl/>
        </w:rPr>
        <w:t>كليه</w:t>
      </w:r>
      <w:r>
        <w:rPr>
          <w:spacing w:val="-4"/>
          <w:w w:val="85"/>
          <w:rtl/>
        </w:rPr>
        <w:t> </w:t>
      </w:r>
      <w:r>
        <w:rPr>
          <w:w w:val="85"/>
          <w:rtl/>
        </w:rPr>
        <w:t>نرم</w:t>
      </w:r>
      <w:r>
        <w:rPr>
          <w:spacing w:val="-3"/>
          <w:w w:val="85"/>
          <w:rtl/>
        </w:rPr>
        <w:t> </w:t>
      </w:r>
      <w:r>
        <w:rPr>
          <w:w w:val="85"/>
          <w:rtl/>
        </w:rPr>
        <w:t>افزارها</w:t>
      </w:r>
      <w:r>
        <w:rPr>
          <w:spacing w:val="-1"/>
          <w:w w:val="85"/>
          <w:rtl/>
        </w:rPr>
        <w:t> </w:t>
      </w:r>
      <w:r>
        <w:rPr>
          <w:w w:val="85"/>
          <w:rtl/>
        </w:rPr>
        <w:t>مطابق</w:t>
      </w:r>
      <w:r>
        <w:rPr>
          <w:spacing w:val="-4"/>
          <w:w w:val="85"/>
          <w:rtl/>
        </w:rPr>
        <w:t> </w:t>
      </w:r>
      <w:r>
        <w:rPr>
          <w:w w:val="85"/>
          <w:rtl/>
        </w:rPr>
        <w:t>با</w:t>
      </w:r>
      <w:r>
        <w:rPr>
          <w:spacing w:val="-2"/>
          <w:w w:val="85"/>
          <w:rtl/>
        </w:rPr>
        <w:t> </w:t>
      </w:r>
      <w:r>
        <w:rPr>
          <w:w w:val="85"/>
          <w:rtl/>
        </w:rPr>
        <w:t>استاندارد</w:t>
      </w:r>
      <w:r>
        <w:rPr>
          <w:spacing w:val="-2"/>
          <w:w w:val="85"/>
          <w:rtl/>
        </w:rPr>
        <w:t> </w:t>
      </w:r>
      <w:r>
        <w:rPr>
          <w:w w:val="85"/>
          <w:rtl/>
        </w:rPr>
        <w:t>جهت</w:t>
      </w:r>
      <w:r>
        <w:rPr>
          <w:spacing w:val="-5"/>
          <w:w w:val="85"/>
          <w:rtl/>
        </w:rPr>
        <w:t> </w:t>
      </w:r>
      <w:r>
        <w:rPr>
          <w:w w:val="85"/>
          <w:rtl/>
        </w:rPr>
        <w:t>ارزيابي</w:t>
      </w:r>
      <w:r>
        <w:rPr>
          <w:spacing w:val="-4"/>
          <w:w w:val="85"/>
          <w:rtl/>
        </w:rPr>
        <w:t> </w:t>
      </w:r>
      <w:r>
        <w:rPr>
          <w:w w:val="85"/>
          <w:rtl/>
        </w:rPr>
        <w:t>ﺻحت</w:t>
      </w:r>
      <w:r>
        <w:rPr>
          <w:spacing w:val="-7"/>
          <w:w w:val="85"/>
          <w:rtl/>
        </w:rPr>
        <w:t> </w:t>
      </w:r>
      <w:r>
        <w:rPr>
          <w:w w:val="85"/>
          <w:rtl/>
        </w:rPr>
        <w:t>عملكرد</w:t>
      </w:r>
      <w:r>
        <w:rPr>
          <w:spacing w:val="-4"/>
          <w:w w:val="85"/>
          <w:rtl/>
        </w:rPr>
        <w:t> </w:t>
      </w:r>
      <w:r>
        <w:rPr>
          <w:w w:val="85"/>
          <w:rtl/>
        </w:rPr>
        <w:t>نرم</w:t>
      </w:r>
      <w:r>
        <w:rPr>
          <w:spacing w:val="-3"/>
          <w:w w:val="85"/>
          <w:rtl/>
        </w:rPr>
        <w:t> </w:t>
      </w:r>
      <w:r>
        <w:rPr>
          <w:w w:val="85"/>
          <w:rtl/>
        </w:rPr>
        <w:t>افزا</w:t>
      </w:r>
      <w:r>
        <w:rPr>
          <w:w w:val="85"/>
          <w:rtl/>
        </w:rPr>
        <w:t>ر</w:t>
      </w:r>
    </w:p>
    <w:p>
      <w:pPr>
        <w:pStyle w:val="BodyText"/>
        <w:bidi/>
        <w:spacing w:before="19"/>
        <w:ind w:right="631" w:left="0" w:firstLine="0"/>
        <w:jc w:val="right"/>
      </w:pPr>
      <w:r>
        <w:rPr>
          <w:spacing w:val="-2"/>
          <w:w w:val="85"/>
          <w:rtl/>
        </w:rPr>
        <w:t>ارائه</w:t>
      </w:r>
      <w:r>
        <w:rPr>
          <w:spacing w:val="-9"/>
          <w:w w:val="85"/>
          <w:rtl/>
        </w:rPr>
        <w:t> </w:t>
      </w:r>
      <w:r>
        <w:rPr>
          <w:w w:val="85"/>
          <w:rtl/>
        </w:rPr>
        <w:t>گردد</w:t>
      </w:r>
      <w:r>
        <w:rPr>
          <w:w w:val="85"/>
        </w:rPr>
        <w:t>.</w:t>
      </w:r>
      <w:r>
        <w:rPr>
          <w:spacing w:val="-9"/>
          <w:w w:val="85"/>
          <w:rtl/>
        </w:rPr>
        <w:t> </w:t>
      </w:r>
      <w:r>
        <w:rPr>
          <w:w w:val="85"/>
          <w:rtl/>
        </w:rPr>
        <w:t>ضمناً</w:t>
      </w:r>
      <w:r>
        <w:rPr>
          <w:spacing w:val="-1"/>
          <w:w w:val="85"/>
          <w:rtl/>
        </w:rPr>
        <w:t> </w:t>
      </w:r>
      <w:r>
        <w:rPr>
          <w:w w:val="85"/>
          <w:rtl/>
        </w:rPr>
        <w:t>مي</w:t>
      </w:r>
      <w:r>
        <w:rPr>
          <w:spacing w:val="-4"/>
          <w:w w:val="85"/>
          <w:rtl/>
        </w:rPr>
        <w:t> </w:t>
      </w:r>
      <w:r>
        <w:rPr>
          <w:w w:val="85"/>
          <w:rtl/>
        </w:rPr>
        <w:t>بايﺴت</w:t>
      </w:r>
      <w:r>
        <w:rPr>
          <w:spacing w:val="35"/>
          <w:rtl/>
        </w:rPr>
        <w:t> </w:t>
      </w:r>
      <w:r>
        <w:rPr>
          <w:w w:val="85"/>
          <w:rtl/>
        </w:rPr>
        <w:t>يك</w:t>
      </w:r>
      <w:r>
        <w:rPr>
          <w:spacing w:val="-9"/>
          <w:w w:val="85"/>
          <w:rtl/>
        </w:rPr>
        <w:t> </w:t>
      </w:r>
      <w:r>
        <w:rPr>
          <w:w w:val="85"/>
          <w:rtl/>
        </w:rPr>
        <w:t>نﺴخه</w:t>
      </w:r>
      <w:r>
        <w:rPr>
          <w:spacing w:val="-4"/>
          <w:w w:val="85"/>
          <w:rtl/>
        </w:rPr>
        <w:t> </w:t>
      </w:r>
      <w:r>
        <w:rPr>
          <w:w w:val="85"/>
          <w:rtl/>
        </w:rPr>
        <w:t>از</w:t>
      </w:r>
      <w:r>
        <w:rPr>
          <w:spacing w:val="-7"/>
          <w:w w:val="85"/>
          <w:rtl/>
        </w:rPr>
        <w:t> </w:t>
      </w:r>
      <w:r>
        <w:rPr>
          <w:w w:val="85"/>
          <w:rtl/>
        </w:rPr>
        <w:t>نرم</w:t>
      </w:r>
      <w:r>
        <w:rPr>
          <w:spacing w:val="-5"/>
          <w:w w:val="85"/>
          <w:rtl/>
        </w:rPr>
        <w:t> </w:t>
      </w:r>
      <w:r>
        <w:rPr>
          <w:w w:val="85"/>
          <w:rtl/>
        </w:rPr>
        <w:t>افزارهاي</w:t>
      </w:r>
      <w:r>
        <w:rPr>
          <w:spacing w:val="-7"/>
          <w:w w:val="85"/>
          <w:rtl/>
        </w:rPr>
        <w:t> </w:t>
      </w:r>
      <w:r>
        <w:rPr>
          <w:w w:val="85"/>
          <w:rtl/>
        </w:rPr>
        <w:t>فوق</w:t>
      </w:r>
      <w:r>
        <w:rPr>
          <w:spacing w:val="-3"/>
          <w:w w:val="85"/>
          <w:rtl/>
        </w:rPr>
        <w:t> </w:t>
      </w:r>
      <w:r>
        <w:rPr>
          <w:w w:val="85"/>
          <w:rtl/>
        </w:rPr>
        <w:t>الذكر</w:t>
      </w:r>
      <w:r>
        <w:rPr>
          <w:spacing w:val="-7"/>
          <w:w w:val="85"/>
          <w:rtl/>
        </w:rPr>
        <w:t> </w:t>
      </w:r>
      <w:r>
        <w:rPr>
          <w:w w:val="85"/>
          <w:rtl/>
        </w:rPr>
        <w:t>در</w:t>
      </w:r>
      <w:r>
        <w:rPr>
          <w:spacing w:val="-8"/>
          <w:w w:val="85"/>
          <w:rtl/>
        </w:rPr>
        <w:t> </w:t>
      </w:r>
      <w:r>
        <w:rPr>
          <w:w w:val="85"/>
          <w:rtl/>
        </w:rPr>
        <w:t>اختيار</w:t>
      </w:r>
      <w:r>
        <w:rPr>
          <w:spacing w:val="-7"/>
          <w:w w:val="85"/>
          <w:rtl/>
        </w:rPr>
        <w:t> </w:t>
      </w:r>
      <w:r>
        <w:rPr>
          <w:w w:val="85"/>
          <w:rtl/>
        </w:rPr>
        <w:t>كارفرما</w:t>
      </w:r>
      <w:r>
        <w:rPr>
          <w:spacing w:val="-7"/>
          <w:w w:val="85"/>
          <w:rtl/>
        </w:rPr>
        <w:t> </w:t>
      </w:r>
      <w:r>
        <w:rPr>
          <w:w w:val="85"/>
          <w:rtl/>
        </w:rPr>
        <w:t>قرار</w:t>
      </w:r>
      <w:r>
        <w:rPr>
          <w:spacing w:val="-7"/>
          <w:w w:val="85"/>
          <w:rtl/>
        </w:rPr>
        <w:t> </w:t>
      </w:r>
      <w:r>
        <w:rPr>
          <w:w w:val="85"/>
          <w:rtl/>
        </w:rPr>
        <w:t>گيرد</w:t>
      </w:r>
      <w:r>
        <w:rPr>
          <w:w w:val="85"/>
        </w:rPr>
        <w:t>.</w:t>
      </w:r>
      <w:r>
        <w:rPr>
          <w:spacing w:val="-7"/>
          <w:w w:val="85"/>
          <w:rtl/>
        </w:rPr>
        <w:t> </w:t>
      </w:r>
      <w:r>
        <w:rPr>
          <w:w w:val="85"/>
          <w:rtl/>
        </w:rPr>
        <w:t>كليه</w:t>
      </w:r>
      <w:r>
        <w:rPr>
          <w:spacing w:val="-8"/>
          <w:w w:val="85"/>
          <w:rtl/>
        </w:rPr>
        <w:t> </w:t>
      </w:r>
      <w:r>
        <w:rPr>
          <w:w w:val="85"/>
          <w:rtl/>
        </w:rPr>
        <w:t>نرم</w:t>
      </w:r>
      <w:r>
        <w:rPr>
          <w:spacing w:val="-5"/>
          <w:w w:val="85"/>
          <w:rtl/>
        </w:rPr>
        <w:t> </w:t>
      </w:r>
      <w:r>
        <w:rPr>
          <w:w w:val="85"/>
          <w:rtl/>
        </w:rPr>
        <w:t>افزارهاي</w:t>
      </w:r>
      <w:r>
        <w:rPr>
          <w:spacing w:val="-7"/>
          <w:w w:val="85"/>
          <w:rtl/>
        </w:rPr>
        <w:t> </w:t>
      </w:r>
      <w:r>
        <w:rPr>
          <w:w w:val="85"/>
          <w:rtl/>
        </w:rPr>
        <w:t>مور</w:t>
      </w:r>
      <w:r>
        <w:rPr>
          <w:w w:val="85"/>
          <w:rtl/>
        </w:rPr>
        <w:t>د</w:t>
      </w:r>
    </w:p>
    <w:p>
      <w:pPr>
        <w:spacing w:after="0"/>
        <w:jc w:val="right"/>
        <w:sectPr>
          <w:type w:val="continuous"/>
          <w:pgSz w:w="11910" w:h="16840"/>
          <w:pgMar w:top="920" w:bottom="280" w:left="680" w:right="740"/>
        </w:sectPr>
      </w:pPr>
    </w:p>
    <w:p>
      <w:pPr>
        <w:pStyle w:val="BodyText"/>
        <w:spacing w:before="3"/>
        <w:rPr>
          <w:sz w:val="2"/>
        </w:rPr>
      </w:pPr>
      <w:r>
        <w:rPr/>
        <w:drawing>
          <wp:anchor distT="0" distB="0" distL="0" distR="0" allowOverlap="1" layoutInCell="1" locked="0" behindDoc="1" simplePos="0" relativeHeight="482015744">
            <wp:simplePos x="0" y="0"/>
            <wp:positionH relativeFrom="page">
              <wp:posOffset>302418</wp:posOffset>
            </wp:positionH>
            <wp:positionV relativeFrom="page">
              <wp:posOffset>302418</wp:posOffset>
            </wp:positionV>
            <wp:extent cx="6954202" cy="10089070"/>
            <wp:effectExtent l="0" t="0" r="0" b="0"/>
            <wp:wrapNone/>
            <wp:docPr id="27" name="Image 27"/>
            <wp:cNvGraphicFramePr>
              <a:graphicFrameLocks/>
            </wp:cNvGraphicFramePr>
            <a:graphic>
              <a:graphicData uri="http://schemas.openxmlformats.org/drawingml/2006/picture">
                <pic:pic>
                  <pic:nvPicPr>
                    <pic:cNvPr id="27" name="Image 27"/>
                    <pic:cNvPicPr/>
                  </pic:nvPicPr>
                  <pic:blipFill>
                    <a:blip r:embed="rId5" cstate="print"/>
                    <a:stretch>
                      <a:fillRect/>
                    </a:stretch>
                  </pic:blipFill>
                  <pic:spPr>
                    <a:xfrm>
                      <a:off x="0" y="0"/>
                      <a:ext cx="6954202" cy="10089070"/>
                    </a:xfrm>
                    <a:prstGeom prst="rect">
                      <a:avLst/>
                    </a:prstGeom>
                  </pic:spPr>
                </pic:pic>
              </a:graphicData>
            </a:graphic>
          </wp:anchor>
        </w:drawing>
      </w: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28" name="Image 28"/>
                  <wp:cNvGraphicFramePr>
                    <a:graphicFrameLocks/>
                  </wp:cNvGraphicFramePr>
                  <a:graphic>
                    <a:graphicData uri="http://schemas.openxmlformats.org/drawingml/2006/picture">
                      <pic:pic>
                        <pic:nvPicPr>
                          <pic:cNvPr id="28" name="Image 28"/>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1"/>
      </w:pPr>
    </w:p>
    <w:p>
      <w:pPr>
        <w:bidi/>
        <w:spacing w:line="357" w:lineRule="auto" w:before="1"/>
        <w:ind w:right="632" w:left="386" w:hanging="3"/>
        <w:jc w:val="left"/>
        <w:rPr>
          <w:b/>
          <w:bCs/>
          <w:sz w:val="24"/>
          <w:szCs w:val="24"/>
        </w:rPr>
      </w:pPr>
      <w:r>
        <w:rPr>
          <w:b/>
          <w:bCs/>
          <w:w w:val="90"/>
          <w:sz w:val="24"/>
          <w:szCs w:val="24"/>
          <w:rtl/>
        </w:rPr>
        <w:t>استفاده</w:t>
      </w:r>
      <w:r>
        <w:rPr>
          <w:b/>
          <w:bCs/>
          <w:spacing w:val="-6"/>
          <w:w w:val="90"/>
          <w:sz w:val="24"/>
          <w:szCs w:val="24"/>
          <w:rtl/>
        </w:rPr>
        <w:t> </w:t>
      </w:r>
      <w:r>
        <w:rPr>
          <w:b/>
          <w:bCs/>
          <w:w w:val="90"/>
          <w:sz w:val="24"/>
          <w:szCs w:val="24"/>
          <w:rtl/>
        </w:rPr>
        <w:t>در</w:t>
      </w:r>
      <w:r>
        <w:rPr>
          <w:b/>
          <w:bCs/>
          <w:spacing w:val="-12"/>
          <w:w w:val="90"/>
          <w:sz w:val="24"/>
          <w:szCs w:val="24"/>
          <w:rtl/>
        </w:rPr>
        <w:t> </w:t>
      </w:r>
      <w:r>
        <w:rPr>
          <w:b/>
          <w:bCs/>
          <w:w w:val="90"/>
          <w:sz w:val="24"/>
          <w:szCs w:val="24"/>
          <w:rtl/>
        </w:rPr>
        <w:t>طراحي</w:t>
      </w:r>
      <w:r>
        <w:rPr>
          <w:b/>
          <w:bCs/>
          <w:spacing w:val="-11"/>
          <w:w w:val="90"/>
          <w:sz w:val="24"/>
          <w:szCs w:val="24"/>
          <w:rtl/>
        </w:rPr>
        <w:t> </w:t>
      </w:r>
      <w:r>
        <w:rPr>
          <w:b/>
          <w:bCs/>
          <w:w w:val="90"/>
          <w:sz w:val="24"/>
          <w:szCs w:val="24"/>
          <w:rtl/>
        </w:rPr>
        <w:t>پروژه</w:t>
      </w:r>
      <w:r>
        <w:rPr>
          <w:b/>
          <w:bCs/>
          <w:spacing w:val="-10"/>
          <w:w w:val="90"/>
          <w:sz w:val="24"/>
          <w:szCs w:val="24"/>
          <w:rtl/>
        </w:rPr>
        <w:t> </w:t>
      </w:r>
      <w:r>
        <w:rPr>
          <w:b/>
          <w:bCs/>
          <w:w w:val="90"/>
          <w:sz w:val="24"/>
          <w:szCs w:val="24"/>
          <w:rtl/>
        </w:rPr>
        <w:t>بايﺴتي</w:t>
      </w:r>
      <w:r>
        <w:rPr>
          <w:b/>
          <w:bCs/>
          <w:spacing w:val="-10"/>
          <w:w w:val="90"/>
          <w:sz w:val="24"/>
          <w:szCs w:val="24"/>
          <w:rtl/>
        </w:rPr>
        <w:t> </w:t>
      </w:r>
      <w:r>
        <w:rPr>
          <w:b/>
          <w:bCs/>
          <w:w w:val="90"/>
          <w:sz w:val="24"/>
          <w:szCs w:val="24"/>
          <w:rtl/>
        </w:rPr>
        <w:t>داراي</w:t>
      </w:r>
      <w:r>
        <w:rPr>
          <w:rFonts w:ascii="Calibri" w:hAnsi="Calibri" w:cs="Calibri"/>
          <w:w w:val="90"/>
          <w:sz w:val="24"/>
          <w:szCs w:val="24"/>
          <w:rtl/>
        </w:rPr>
        <w:t> </w:t>
      </w:r>
      <w:r>
        <w:rPr>
          <w:rFonts w:ascii="Calibri" w:hAnsi="Calibri" w:cs="Calibri"/>
          <w:w w:val="90"/>
          <w:sz w:val="24"/>
          <w:szCs w:val="24"/>
        </w:rPr>
        <w:t>License</w:t>
      </w:r>
      <w:r>
        <w:rPr>
          <w:rFonts w:ascii="Calibri" w:hAnsi="Calibri" w:cs="Calibri"/>
          <w:sz w:val="24"/>
          <w:szCs w:val="24"/>
          <w:rtl/>
        </w:rPr>
        <w:t> </w:t>
      </w:r>
      <w:r>
        <w:rPr>
          <w:rFonts w:ascii="Calibri" w:hAnsi="Calibri" w:cs="Calibri"/>
          <w:w w:val="90"/>
          <w:sz w:val="24"/>
          <w:szCs w:val="24"/>
        </w:rPr>
        <w:t>Authorization</w:t>
      </w:r>
      <w:r>
        <w:rPr>
          <w:b/>
          <w:bCs/>
          <w:spacing w:val="-9"/>
          <w:w w:val="90"/>
          <w:sz w:val="24"/>
          <w:szCs w:val="24"/>
          <w:rtl/>
        </w:rPr>
        <w:t> </w:t>
      </w:r>
      <w:r>
        <w:rPr>
          <w:b/>
          <w:bCs/>
          <w:w w:val="90"/>
          <w:sz w:val="24"/>
          <w:szCs w:val="24"/>
          <w:rtl/>
        </w:rPr>
        <w:t>معتبر</w:t>
      </w:r>
      <w:r>
        <w:rPr>
          <w:b/>
          <w:bCs/>
          <w:spacing w:val="-7"/>
          <w:w w:val="90"/>
          <w:sz w:val="24"/>
          <w:szCs w:val="24"/>
          <w:rtl/>
        </w:rPr>
        <w:t> </w:t>
      </w:r>
      <w:r>
        <w:rPr>
          <w:b/>
          <w:bCs/>
          <w:w w:val="90"/>
          <w:sz w:val="24"/>
          <w:szCs w:val="24"/>
          <w:rtl/>
        </w:rPr>
        <w:t>و</w:t>
      </w:r>
      <w:r>
        <w:rPr>
          <w:b/>
          <w:bCs/>
          <w:spacing w:val="-6"/>
          <w:w w:val="90"/>
          <w:sz w:val="24"/>
          <w:szCs w:val="24"/>
          <w:rtl/>
        </w:rPr>
        <w:t> </w:t>
      </w:r>
      <w:r>
        <w:rPr>
          <w:b/>
          <w:bCs/>
          <w:w w:val="90"/>
          <w:sz w:val="24"/>
          <w:szCs w:val="24"/>
          <w:rtl/>
        </w:rPr>
        <w:t>شرح</w:t>
      </w:r>
      <w:r>
        <w:rPr>
          <w:b/>
          <w:bCs/>
          <w:spacing w:val="-6"/>
          <w:w w:val="90"/>
          <w:sz w:val="24"/>
          <w:szCs w:val="24"/>
          <w:rtl/>
        </w:rPr>
        <w:t> </w:t>
      </w:r>
      <w:r>
        <w:rPr>
          <w:b/>
          <w:bCs/>
          <w:w w:val="90"/>
          <w:sz w:val="24"/>
          <w:szCs w:val="24"/>
          <w:rtl/>
        </w:rPr>
        <w:t>جزييات</w:t>
      </w:r>
      <w:r>
        <w:rPr>
          <w:rFonts w:ascii="Calibri" w:hAnsi="Calibri" w:cs="Calibri"/>
          <w:w w:val="90"/>
          <w:sz w:val="24"/>
          <w:szCs w:val="24"/>
          <w:rtl/>
        </w:rPr>
        <w:t> </w:t>
      </w:r>
      <w:r>
        <w:rPr>
          <w:rFonts w:ascii="Calibri" w:hAnsi="Calibri" w:cs="Calibri"/>
          <w:w w:val="90"/>
          <w:sz w:val="24"/>
          <w:szCs w:val="24"/>
        </w:rPr>
        <w:t>…)</w:t>
      </w:r>
      <w:r>
        <w:rPr>
          <w:rFonts w:ascii="Calibri" w:hAnsi="Calibri" w:cs="Calibri"/>
          <w:w w:val="90"/>
          <w:sz w:val="24"/>
          <w:szCs w:val="24"/>
          <w:rtl/>
        </w:rPr>
        <w:t> </w:t>
      </w:r>
      <w:r>
        <w:rPr>
          <w:rFonts w:ascii="Calibri" w:hAnsi="Calibri" w:cs="Calibri"/>
          <w:w w:val="90"/>
          <w:sz w:val="24"/>
          <w:szCs w:val="24"/>
        </w:rPr>
        <w:t>Reports,</w:t>
      </w:r>
      <w:r>
        <w:rPr>
          <w:rFonts w:ascii="Calibri" w:hAnsi="Calibri" w:cs="Calibri"/>
          <w:w w:val="90"/>
          <w:sz w:val="24"/>
          <w:szCs w:val="24"/>
          <w:rtl/>
        </w:rPr>
        <w:t> </w:t>
      </w:r>
      <w:r>
        <w:rPr>
          <w:rFonts w:ascii="Calibri" w:hAnsi="Calibri" w:cs="Calibri"/>
          <w:w w:val="90"/>
          <w:sz w:val="24"/>
          <w:szCs w:val="24"/>
        </w:rPr>
        <w:t>(Comments,</w:t>
      </w:r>
      <w:r>
        <w:rPr>
          <w:b/>
          <w:bCs/>
          <w:w w:val="90"/>
          <w:sz w:val="24"/>
          <w:szCs w:val="24"/>
          <w:rtl/>
        </w:rPr>
        <w:t> </w:t>
      </w:r>
      <w:r>
        <w:rPr>
          <w:b/>
          <w:bCs/>
          <w:spacing w:val="-10"/>
          <w:w w:val="85"/>
          <w:sz w:val="24"/>
          <w:szCs w:val="24"/>
          <w:rtl/>
        </w:rPr>
        <w:t>،</w:t>
      </w:r>
      <w:r>
        <w:rPr>
          <w:rFonts w:ascii="Calibri" w:hAnsi="Calibri" w:cs="Calibri"/>
          <w:spacing w:val="3"/>
          <w:sz w:val="24"/>
          <w:szCs w:val="24"/>
          <w:rtl/>
        </w:rPr>
        <w:t> </w:t>
      </w:r>
      <w:r>
        <w:rPr>
          <w:rFonts w:ascii="Calibri" w:hAnsi="Calibri" w:cs="Calibri"/>
          <w:w w:val="85"/>
          <w:sz w:val="24"/>
          <w:szCs w:val="24"/>
        </w:rPr>
        <w:t>BASE</w:t>
      </w:r>
      <w:r>
        <w:rPr>
          <w:rFonts w:ascii="Calibri" w:hAnsi="Calibri" w:cs="Calibri"/>
          <w:spacing w:val="8"/>
          <w:sz w:val="24"/>
          <w:szCs w:val="24"/>
          <w:rtl/>
        </w:rPr>
        <w:t> </w:t>
      </w:r>
      <w:r>
        <w:rPr>
          <w:rFonts w:ascii="Calibri" w:hAnsi="Calibri" w:cs="Calibri"/>
          <w:w w:val="85"/>
          <w:sz w:val="24"/>
          <w:szCs w:val="24"/>
        </w:rPr>
        <w:t>DATA</w:t>
      </w:r>
      <w:r>
        <w:rPr>
          <w:b/>
          <w:bCs/>
          <w:spacing w:val="-2"/>
          <w:w w:val="85"/>
          <w:sz w:val="24"/>
          <w:szCs w:val="24"/>
          <w:rtl/>
        </w:rPr>
        <w:t> </w:t>
      </w:r>
      <w:r>
        <w:rPr>
          <w:b/>
          <w:bCs/>
          <w:w w:val="85"/>
          <w:sz w:val="24"/>
          <w:szCs w:val="24"/>
          <w:rtl/>
        </w:rPr>
        <w:t>كامل</w:t>
      </w:r>
      <w:r>
        <w:rPr>
          <w:b/>
          <w:bCs/>
          <w:spacing w:val="-10"/>
          <w:sz w:val="24"/>
          <w:szCs w:val="24"/>
          <w:rtl/>
        </w:rPr>
        <w:t> </w:t>
      </w:r>
      <w:r>
        <w:rPr>
          <w:b/>
          <w:bCs/>
          <w:w w:val="85"/>
          <w:sz w:val="24"/>
          <w:szCs w:val="24"/>
          <w:rtl/>
        </w:rPr>
        <w:t>و</w:t>
      </w:r>
      <w:r>
        <w:rPr>
          <w:b/>
          <w:bCs/>
          <w:spacing w:val="-8"/>
          <w:sz w:val="24"/>
          <w:szCs w:val="24"/>
          <w:rtl/>
        </w:rPr>
        <w:t> </w:t>
      </w:r>
      <w:r>
        <w:rPr>
          <w:b/>
          <w:bCs/>
          <w:w w:val="85"/>
          <w:sz w:val="24"/>
          <w:szCs w:val="24"/>
          <w:rtl/>
        </w:rPr>
        <w:t>بروز</w:t>
      </w:r>
      <w:r>
        <w:rPr>
          <w:b/>
          <w:bCs/>
          <w:spacing w:val="-10"/>
          <w:sz w:val="24"/>
          <w:szCs w:val="24"/>
          <w:rtl/>
        </w:rPr>
        <w:t> </w:t>
      </w:r>
      <w:r>
        <w:rPr>
          <w:b/>
          <w:bCs/>
          <w:w w:val="85"/>
          <w:sz w:val="24"/>
          <w:szCs w:val="24"/>
          <w:rtl/>
        </w:rPr>
        <w:t>بوده</w:t>
      </w:r>
      <w:r>
        <w:rPr>
          <w:b/>
          <w:bCs/>
          <w:spacing w:val="-10"/>
          <w:sz w:val="24"/>
          <w:szCs w:val="24"/>
          <w:rtl/>
        </w:rPr>
        <w:t> </w:t>
      </w:r>
      <w:r>
        <w:rPr>
          <w:b/>
          <w:bCs/>
          <w:w w:val="85"/>
          <w:sz w:val="24"/>
          <w:szCs w:val="24"/>
          <w:rtl/>
        </w:rPr>
        <w:t>و</w:t>
      </w:r>
      <w:r>
        <w:rPr>
          <w:b/>
          <w:bCs/>
          <w:spacing w:val="-7"/>
          <w:sz w:val="24"/>
          <w:szCs w:val="24"/>
          <w:rtl/>
        </w:rPr>
        <w:t> </w:t>
      </w:r>
      <w:r>
        <w:rPr>
          <w:b/>
          <w:bCs/>
          <w:w w:val="85"/>
          <w:sz w:val="24"/>
          <w:szCs w:val="24"/>
          <w:rtl/>
        </w:rPr>
        <w:t>قبل</w:t>
      </w:r>
      <w:r>
        <w:rPr>
          <w:b/>
          <w:bCs/>
          <w:spacing w:val="-8"/>
          <w:sz w:val="24"/>
          <w:szCs w:val="24"/>
          <w:rtl/>
        </w:rPr>
        <w:t> </w:t>
      </w:r>
      <w:r>
        <w:rPr>
          <w:b/>
          <w:bCs/>
          <w:w w:val="85"/>
          <w:sz w:val="24"/>
          <w:szCs w:val="24"/>
          <w:rtl/>
        </w:rPr>
        <w:t>از</w:t>
      </w:r>
      <w:r>
        <w:rPr>
          <w:b/>
          <w:bCs/>
          <w:spacing w:val="-8"/>
          <w:sz w:val="24"/>
          <w:szCs w:val="24"/>
          <w:rtl/>
        </w:rPr>
        <w:t> </w:t>
      </w:r>
      <w:r>
        <w:rPr>
          <w:b/>
          <w:bCs/>
          <w:w w:val="85"/>
          <w:sz w:val="24"/>
          <w:szCs w:val="24"/>
          <w:rtl/>
        </w:rPr>
        <w:t>استفاده</w:t>
      </w:r>
      <w:r>
        <w:rPr>
          <w:b/>
          <w:bCs/>
          <w:spacing w:val="-7"/>
          <w:sz w:val="24"/>
          <w:szCs w:val="24"/>
          <w:rtl/>
        </w:rPr>
        <w:t> </w:t>
      </w:r>
      <w:r>
        <w:rPr>
          <w:b/>
          <w:bCs/>
          <w:w w:val="85"/>
          <w:sz w:val="24"/>
          <w:szCs w:val="24"/>
          <w:rtl/>
        </w:rPr>
        <w:t>جهت</w:t>
      </w:r>
      <w:r>
        <w:rPr>
          <w:b/>
          <w:bCs/>
          <w:spacing w:val="-9"/>
          <w:sz w:val="24"/>
          <w:szCs w:val="24"/>
          <w:rtl/>
        </w:rPr>
        <w:t> </w:t>
      </w:r>
      <w:r>
        <w:rPr>
          <w:b/>
          <w:bCs/>
          <w:w w:val="85"/>
          <w:sz w:val="24"/>
          <w:szCs w:val="24"/>
          <w:rtl/>
        </w:rPr>
        <w:t>طراحي</w:t>
      </w:r>
      <w:r>
        <w:rPr>
          <w:b/>
          <w:bCs/>
          <w:spacing w:val="-2"/>
          <w:w w:val="85"/>
          <w:sz w:val="24"/>
          <w:szCs w:val="24"/>
          <w:rtl/>
        </w:rPr>
        <w:t> </w:t>
      </w:r>
      <w:r>
        <w:rPr>
          <w:b/>
          <w:bCs/>
          <w:w w:val="85"/>
          <w:sz w:val="24"/>
          <w:szCs w:val="24"/>
          <w:rtl/>
        </w:rPr>
        <w:t>پروژه</w:t>
      </w:r>
      <w:r>
        <w:rPr>
          <w:b/>
          <w:bCs/>
          <w:spacing w:val="-7"/>
          <w:sz w:val="24"/>
          <w:szCs w:val="24"/>
          <w:rtl/>
        </w:rPr>
        <w:t> </w:t>
      </w:r>
      <w:r>
        <w:rPr>
          <w:b/>
          <w:bCs/>
          <w:w w:val="85"/>
          <w:sz w:val="24"/>
          <w:szCs w:val="24"/>
          <w:rtl/>
        </w:rPr>
        <w:t>به</w:t>
      </w:r>
      <w:r>
        <w:rPr>
          <w:b/>
          <w:bCs/>
          <w:spacing w:val="-10"/>
          <w:sz w:val="24"/>
          <w:szCs w:val="24"/>
          <w:rtl/>
        </w:rPr>
        <w:t> </w:t>
      </w:r>
      <w:r>
        <w:rPr>
          <w:b/>
          <w:bCs/>
          <w:w w:val="85"/>
          <w:sz w:val="24"/>
          <w:szCs w:val="24"/>
          <w:rtl/>
        </w:rPr>
        <w:t>تﺄييد</w:t>
      </w:r>
      <w:r>
        <w:rPr>
          <w:b/>
          <w:bCs/>
          <w:spacing w:val="-9"/>
          <w:sz w:val="24"/>
          <w:szCs w:val="24"/>
          <w:rtl/>
        </w:rPr>
        <w:t> </w:t>
      </w:r>
      <w:r>
        <w:rPr>
          <w:b/>
          <w:bCs/>
          <w:w w:val="85"/>
          <w:sz w:val="24"/>
          <w:szCs w:val="24"/>
          <w:rtl/>
        </w:rPr>
        <w:t>كارفرما</w:t>
      </w:r>
      <w:r>
        <w:rPr>
          <w:b/>
          <w:bCs/>
          <w:spacing w:val="-1"/>
          <w:w w:val="85"/>
          <w:sz w:val="24"/>
          <w:szCs w:val="24"/>
          <w:rtl/>
        </w:rPr>
        <w:t> </w:t>
      </w:r>
      <w:r>
        <w:rPr>
          <w:b/>
          <w:bCs/>
          <w:w w:val="85"/>
          <w:sz w:val="24"/>
          <w:szCs w:val="24"/>
          <w:rtl/>
        </w:rPr>
        <w:t>برسند</w:t>
      </w:r>
      <w:r>
        <w:rPr>
          <w:b/>
          <w:bCs/>
          <w:w w:val="85"/>
          <w:sz w:val="24"/>
          <w:szCs w:val="24"/>
        </w:rPr>
        <w:t>.</w:t>
      </w:r>
      <w:r>
        <w:rPr>
          <w:b/>
          <w:bCs/>
          <w:spacing w:val="-10"/>
          <w:sz w:val="24"/>
          <w:szCs w:val="24"/>
          <w:rtl/>
        </w:rPr>
        <w:t> </w:t>
      </w:r>
      <w:r>
        <w:rPr>
          <w:b/>
          <w:bCs/>
          <w:w w:val="85"/>
          <w:sz w:val="24"/>
          <w:szCs w:val="24"/>
          <w:rtl/>
        </w:rPr>
        <w:t>ﻻزم</w:t>
      </w:r>
      <w:r>
        <w:rPr>
          <w:b/>
          <w:bCs/>
          <w:spacing w:val="-10"/>
          <w:sz w:val="24"/>
          <w:szCs w:val="24"/>
          <w:rtl/>
        </w:rPr>
        <w:t> </w:t>
      </w:r>
      <w:r>
        <w:rPr>
          <w:b/>
          <w:bCs/>
          <w:w w:val="85"/>
          <w:sz w:val="24"/>
          <w:szCs w:val="24"/>
          <w:rtl/>
        </w:rPr>
        <w:t>به</w:t>
      </w:r>
      <w:r>
        <w:rPr>
          <w:b/>
          <w:bCs/>
          <w:spacing w:val="-6"/>
          <w:sz w:val="24"/>
          <w:szCs w:val="24"/>
          <w:rtl/>
        </w:rPr>
        <w:t> </w:t>
      </w:r>
      <w:r>
        <w:rPr>
          <w:b/>
          <w:bCs/>
          <w:w w:val="85"/>
          <w:sz w:val="24"/>
          <w:szCs w:val="24"/>
          <w:rtl/>
        </w:rPr>
        <w:t>ذكر</w:t>
      </w:r>
      <w:r>
        <w:rPr>
          <w:b/>
          <w:bCs/>
          <w:spacing w:val="-8"/>
          <w:sz w:val="24"/>
          <w:szCs w:val="24"/>
          <w:rtl/>
        </w:rPr>
        <w:t> </w:t>
      </w:r>
      <w:r>
        <w:rPr>
          <w:b/>
          <w:bCs/>
          <w:w w:val="85"/>
          <w:sz w:val="24"/>
          <w:szCs w:val="24"/>
          <w:rtl/>
        </w:rPr>
        <w:t>است</w:t>
      </w:r>
      <w:r>
        <w:rPr>
          <w:b/>
          <w:bCs/>
          <w:spacing w:val="-10"/>
          <w:sz w:val="24"/>
          <w:szCs w:val="24"/>
          <w:rtl/>
        </w:rPr>
        <w:t> </w:t>
      </w:r>
      <w:r>
        <w:rPr>
          <w:b/>
          <w:bCs/>
          <w:w w:val="85"/>
          <w:sz w:val="24"/>
          <w:szCs w:val="24"/>
          <w:rtl/>
        </w:rPr>
        <w:t>كلي</w:t>
      </w:r>
      <w:r>
        <w:rPr>
          <w:b/>
          <w:bCs/>
          <w:w w:val="85"/>
          <w:sz w:val="24"/>
          <w:szCs w:val="24"/>
          <w:rtl/>
        </w:rPr>
        <w:t>ه</w:t>
      </w:r>
    </w:p>
    <w:p>
      <w:pPr>
        <w:pStyle w:val="BodyText"/>
        <w:bidi/>
        <w:spacing w:before="3"/>
        <w:ind w:right="0" w:left="387" w:firstLine="0"/>
        <w:jc w:val="left"/>
      </w:pPr>
      <w:r>
        <w:rPr>
          <w:spacing w:val="-2"/>
          <w:w w:val="85"/>
          <w:rtl/>
        </w:rPr>
        <w:t>فايلهاي</w:t>
      </w:r>
      <w:r>
        <w:rPr>
          <w:rFonts w:ascii="Calibri" w:cs="Calibri"/>
          <w:b w:val="0"/>
          <w:bCs w:val="0"/>
          <w:spacing w:val="-4"/>
          <w:rtl/>
        </w:rPr>
        <w:t> </w:t>
      </w:r>
      <w:r>
        <w:rPr>
          <w:rFonts w:ascii="Calibri" w:cs="Calibri"/>
          <w:b w:val="0"/>
          <w:bCs w:val="0"/>
          <w:w w:val="85"/>
        </w:rPr>
        <w:t>Native</w:t>
      </w:r>
      <w:r>
        <w:rPr>
          <w:spacing w:val="-6"/>
          <w:w w:val="85"/>
          <w:rtl/>
        </w:rPr>
        <w:t> </w:t>
      </w:r>
      <w:r>
        <w:rPr>
          <w:w w:val="85"/>
          <w:rtl/>
        </w:rPr>
        <w:t>نرم</w:t>
      </w:r>
      <w:r>
        <w:rPr>
          <w:spacing w:val="-7"/>
          <w:w w:val="85"/>
          <w:rtl/>
        </w:rPr>
        <w:t> </w:t>
      </w:r>
      <w:r>
        <w:rPr>
          <w:w w:val="85"/>
          <w:rtl/>
        </w:rPr>
        <w:t>افزارهاي</w:t>
      </w:r>
      <w:r>
        <w:rPr>
          <w:spacing w:val="-1"/>
          <w:w w:val="85"/>
          <w:rtl/>
        </w:rPr>
        <w:t> </w:t>
      </w:r>
      <w:r>
        <w:rPr>
          <w:w w:val="85"/>
          <w:rtl/>
        </w:rPr>
        <w:t>طراحي</w:t>
      </w:r>
      <w:r>
        <w:rPr>
          <w:spacing w:val="-7"/>
          <w:w w:val="85"/>
          <w:rtl/>
        </w:rPr>
        <w:t> </w:t>
      </w:r>
      <w:r>
        <w:rPr>
          <w:w w:val="85"/>
          <w:rtl/>
        </w:rPr>
        <w:t>و</w:t>
      </w:r>
      <w:r>
        <w:rPr>
          <w:spacing w:val="-6"/>
          <w:w w:val="85"/>
          <w:rtl/>
        </w:rPr>
        <w:t> </w:t>
      </w:r>
      <w:r>
        <w:rPr>
          <w:w w:val="85"/>
          <w:rtl/>
        </w:rPr>
        <w:t>نقشه</w:t>
      </w:r>
      <w:r>
        <w:rPr>
          <w:spacing w:val="-6"/>
          <w:w w:val="85"/>
          <w:rtl/>
        </w:rPr>
        <w:t> </w:t>
      </w:r>
      <w:r>
        <w:rPr>
          <w:w w:val="85"/>
          <w:rtl/>
        </w:rPr>
        <w:t>كشي</w:t>
      </w:r>
      <w:r>
        <w:rPr>
          <w:spacing w:val="-10"/>
          <w:rtl/>
        </w:rPr>
        <w:t> </w:t>
      </w:r>
      <w:r>
        <w:rPr>
          <w:w w:val="85"/>
          <w:rtl/>
        </w:rPr>
        <w:t>مربوطه</w:t>
      </w:r>
      <w:r>
        <w:rPr>
          <w:spacing w:val="35"/>
          <w:rtl/>
        </w:rPr>
        <w:t> </w:t>
      </w:r>
      <w:r>
        <w:rPr>
          <w:w w:val="85"/>
          <w:rtl/>
        </w:rPr>
        <w:t>بهمراه</w:t>
      </w:r>
      <w:r>
        <w:rPr>
          <w:spacing w:val="-6"/>
          <w:w w:val="85"/>
          <w:rtl/>
        </w:rPr>
        <w:t> </w:t>
      </w:r>
      <w:r>
        <w:rPr>
          <w:w w:val="85"/>
          <w:rtl/>
        </w:rPr>
        <w:t>نرم</w:t>
      </w:r>
      <w:r>
        <w:rPr>
          <w:spacing w:val="-4"/>
          <w:w w:val="85"/>
          <w:rtl/>
        </w:rPr>
        <w:t> </w:t>
      </w:r>
      <w:r>
        <w:rPr>
          <w:w w:val="85"/>
          <w:rtl/>
        </w:rPr>
        <w:t>افزار</w:t>
      </w:r>
      <w:r>
        <w:rPr>
          <w:spacing w:val="-4"/>
          <w:w w:val="85"/>
          <w:rtl/>
        </w:rPr>
        <w:t> </w:t>
      </w:r>
      <w:r>
        <w:rPr>
          <w:w w:val="85"/>
          <w:rtl/>
        </w:rPr>
        <w:t>ميبايﺴت</w:t>
      </w:r>
      <w:r>
        <w:rPr>
          <w:spacing w:val="-5"/>
          <w:w w:val="85"/>
          <w:rtl/>
        </w:rPr>
        <w:t> </w:t>
      </w:r>
      <w:r>
        <w:rPr>
          <w:w w:val="85"/>
          <w:rtl/>
        </w:rPr>
        <w:t>به</w:t>
      </w:r>
      <w:r>
        <w:rPr>
          <w:spacing w:val="-3"/>
          <w:w w:val="85"/>
          <w:rtl/>
        </w:rPr>
        <w:t> </w:t>
      </w:r>
      <w:r>
        <w:rPr>
          <w:w w:val="85"/>
          <w:rtl/>
        </w:rPr>
        <w:t>كارفرما</w:t>
      </w:r>
      <w:r>
        <w:rPr>
          <w:spacing w:val="-4"/>
          <w:w w:val="85"/>
          <w:rtl/>
        </w:rPr>
        <w:t> </w:t>
      </w:r>
      <w:r>
        <w:rPr>
          <w:w w:val="85"/>
          <w:rtl/>
        </w:rPr>
        <w:t>ارائه</w:t>
      </w:r>
      <w:r>
        <w:rPr>
          <w:spacing w:val="-3"/>
          <w:w w:val="85"/>
          <w:rtl/>
        </w:rPr>
        <w:t> </w:t>
      </w:r>
      <w:r>
        <w:rPr>
          <w:w w:val="85"/>
          <w:rtl/>
        </w:rPr>
        <w:t>گردد</w:t>
      </w:r>
      <w:r>
        <w:rPr>
          <w:w w:val="85"/>
        </w:rPr>
        <w:t>.</w:t>
      </w:r>
    </w:p>
    <w:p>
      <w:pPr>
        <w:pStyle w:val="BodyText"/>
        <w:spacing w:before="91"/>
      </w:pPr>
    </w:p>
    <w:p>
      <w:pPr>
        <w:bidi/>
        <w:spacing w:line="364" w:lineRule="auto" w:before="0"/>
        <w:ind w:right="630" w:left="387" w:firstLine="1610"/>
        <w:jc w:val="both"/>
        <w:rPr>
          <w:b/>
          <w:bCs/>
          <w:sz w:val="24"/>
          <w:szCs w:val="24"/>
        </w:rPr>
      </w:pPr>
      <w:r>
        <w:rPr>
          <w:rFonts w:ascii="Calibri" w:cs="Calibri"/>
          <w:w w:val="75"/>
          <w:sz w:val="28"/>
          <w:szCs w:val="28"/>
          <w:u w:val="single"/>
          <w:rtl/>
        </w:rPr>
        <w:t>تهيه</w:t>
      </w:r>
      <w:r>
        <w:rPr>
          <w:rFonts w:ascii="Calibri" w:cs="Calibri"/>
          <w:w w:val="80"/>
          <w:sz w:val="28"/>
          <w:szCs w:val="28"/>
          <w:u w:val="single"/>
          <w:rtl/>
        </w:rPr>
        <w:t> مدارك </w:t>
      </w:r>
      <w:r>
        <w:rPr>
          <w:rFonts w:ascii="Calibri" w:cs="Calibri"/>
          <w:w w:val="75"/>
          <w:sz w:val="28"/>
          <w:szCs w:val="28"/>
          <w:u w:val="single"/>
          <w:rtl/>
        </w:rPr>
        <w:t>نهايي</w:t>
      </w:r>
      <w:r>
        <w:rPr>
          <w:rFonts w:ascii="Calibri" w:cs="Calibri"/>
          <w:spacing w:val="-8"/>
          <w:sz w:val="28"/>
          <w:szCs w:val="28"/>
          <w:u w:val="single"/>
          <w:rtl/>
        </w:rPr>
        <w:t> </w:t>
      </w:r>
      <w:r>
        <w:rPr>
          <w:rFonts w:ascii="Calibri" w:cs="Calibri"/>
          <w:w w:val="75"/>
          <w:sz w:val="28"/>
          <w:szCs w:val="28"/>
          <w:u w:val="single"/>
          <w:rtl/>
        </w:rPr>
        <w:t>پروژه</w:t>
      </w:r>
      <w:r>
        <w:rPr>
          <w:rFonts w:ascii="Calibri" w:cs="Calibri"/>
          <w:spacing w:val="-8"/>
          <w:sz w:val="28"/>
          <w:szCs w:val="28"/>
          <w:u w:val="single"/>
          <w:rtl/>
        </w:rPr>
        <w:t> </w:t>
      </w:r>
      <w:r>
        <w:rPr>
          <w:rFonts w:ascii="Calibri" w:cs="Calibri"/>
          <w:w w:val="75"/>
          <w:sz w:val="28"/>
          <w:szCs w:val="28"/>
          <w:u w:val="single"/>
          <w:rtl/>
        </w:rPr>
        <w:t>به</w:t>
      </w:r>
      <w:r>
        <w:rPr>
          <w:rFonts w:ascii="Calibri" w:cs="Calibri"/>
          <w:w w:val="80"/>
          <w:sz w:val="28"/>
          <w:szCs w:val="28"/>
          <w:u w:val="single"/>
          <w:rtl/>
        </w:rPr>
        <w:t> همراه </w:t>
      </w:r>
      <w:r>
        <w:rPr>
          <w:rFonts w:ascii="Calibri" w:cs="Calibri"/>
          <w:w w:val="75"/>
          <w:sz w:val="28"/>
          <w:szCs w:val="28"/>
          <w:u w:val="single"/>
          <w:rtl/>
        </w:rPr>
        <w:t>نرم افزار</w:t>
      </w:r>
      <w:r>
        <w:rPr>
          <w:rFonts w:ascii="Calibri" w:cs="Calibri"/>
          <w:spacing w:val="-8"/>
          <w:sz w:val="28"/>
          <w:szCs w:val="28"/>
          <w:u w:val="single"/>
          <w:rtl/>
        </w:rPr>
        <w:t> </w:t>
      </w:r>
      <w:r>
        <w:rPr>
          <w:rFonts w:ascii="Calibri" w:cs="Calibri"/>
          <w:w w:val="75"/>
          <w:sz w:val="28"/>
          <w:szCs w:val="28"/>
          <w:u w:val="single"/>
          <w:rtl/>
        </w:rPr>
        <w:t>مربوطه</w:t>
      </w:r>
      <w:r>
        <w:rPr>
          <w:rFonts w:ascii="Calibri" w:cs="Calibri"/>
          <w:w w:val="80"/>
          <w:sz w:val="28"/>
          <w:szCs w:val="28"/>
          <w:u w:val="single"/>
          <w:rtl/>
        </w:rPr>
        <w:t> </w:t>
      </w:r>
      <w:r>
        <w:rPr>
          <w:rFonts w:ascii="Calibri" w:cs="Calibri"/>
          <w:w w:val="80"/>
          <w:sz w:val="28"/>
          <w:szCs w:val="28"/>
          <w:u w:val="single"/>
        </w:rPr>
        <w:t>)</w:t>
      </w:r>
      <w:r>
        <w:rPr>
          <w:rFonts w:ascii="Calibri" w:cs="Calibri"/>
          <w:w w:val="80"/>
          <w:sz w:val="28"/>
          <w:szCs w:val="28"/>
          <w:u w:val="single"/>
          <w:rtl/>
        </w:rPr>
        <w:t> </w:t>
      </w:r>
      <w:r>
        <w:rPr>
          <w:rFonts w:ascii="Calibri" w:cs="Calibri"/>
          <w:w w:val="80"/>
          <w:sz w:val="28"/>
          <w:szCs w:val="28"/>
          <w:u w:val="single"/>
        </w:rPr>
        <w:t>Software</w:t>
      </w:r>
      <w:r>
        <w:rPr>
          <w:rFonts w:ascii="Calibri" w:cs="Calibri"/>
          <w:spacing w:val="-1"/>
          <w:w w:val="80"/>
          <w:sz w:val="28"/>
          <w:szCs w:val="28"/>
          <w:u w:val="single"/>
          <w:rtl/>
        </w:rPr>
        <w:t> </w:t>
      </w:r>
      <w:r>
        <w:rPr>
          <w:rFonts w:ascii="Calibri" w:cs="Calibri"/>
          <w:w w:val="80"/>
          <w:sz w:val="28"/>
          <w:szCs w:val="28"/>
          <w:u w:val="single"/>
        </w:rPr>
        <w:t>Book&amp;</w:t>
      </w:r>
      <w:r>
        <w:rPr>
          <w:rFonts w:ascii="Calibri" w:cs="Calibri"/>
          <w:spacing w:val="-1"/>
          <w:w w:val="80"/>
          <w:sz w:val="28"/>
          <w:szCs w:val="28"/>
          <w:u w:val="single"/>
          <w:rtl/>
        </w:rPr>
        <w:t> </w:t>
      </w:r>
      <w:r>
        <w:rPr>
          <w:rFonts w:ascii="Calibri" w:cs="Calibri"/>
          <w:w w:val="80"/>
          <w:sz w:val="28"/>
          <w:szCs w:val="28"/>
          <w:u w:val="single"/>
        </w:rPr>
        <w:t>Final</w:t>
      </w:r>
      <w:r>
        <w:rPr>
          <w:rFonts w:ascii="Calibri" w:cs="Calibri"/>
          <w:w w:val="80"/>
          <w:sz w:val="28"/>
          <w:szCs w:val="28"/>
          <w:u w:val="single"/>
          <w:rtl/>
        </w:rPr>
        <w:t> </w:t>
      </w:r>
      <w:r>
        <w:rPr>
          <w:rFonts w:ascii="Calibri" w:cs="Calibri"/>
          <w:w w:val="80"/>
          <w:sz w:val="28"/>
          <w:szCs w:val="28"/>
          <w:u w:val="single"/>
        </w:rPr>
        <w:t>(Station</w:t>
      </w:r>
      <w:r>
        <w:rPr>
          <w:rFonts w:ascii="Calibri" w:cs="Calibri"/>
          <w:w w:val="75"/>
          <w:sz w:val="28"/>
          <w:szCs w:val="28"/>
          <w:rtl/>
        </w:rPr>
        <w:t> </w:t>
      </w:r>
      <w:r>
        <w:rPr>
          <w:b/>
          <w:bCs/>
          <w:w w:val="85"/>
          <w:sz w:val="24"/>
          <w:szCs w:val="24"/>
          <w:rtl/>
        </w:rPr>
        <w:t>به دليل اهميت مدارك نهايي</w:t>
      </w:r>
      <w:r>
        <w:rPr>
          <w:b/>
          <w:bCs/>
          <w:spacing w:val="-3"/>
          <w:w w:val="85"/>
          <w:sz w:val="24"/>
          <w:szCs w:val="24"/>
          <w:rtl/>
        </w:rPr>
        <w:t> </w:t>
      </w:r>
      <w:r>
        <w:rPr>
          <w:b/>
          <w:bCs/>
          <w:w w:val="85"/>
          <w:sz w:val="24"/>
          <w:szCs w:val="24"/>
          <w:rtl/>
        </w:rPr>
        <w:t>پروژه در هنگام راه اندازي، بهره برداري و تعميرات و</w:t>
      </w:r>
      <w:r>
        <w:rPr>
          <w:b/>
          <w:bCs/>
          <w:spacing w:val="-2"/>
          <w:w w:val="85"/>
          <w:sz w:val="24"/>
          <w:szCs w:val="24"/>
          <w:rtl/>
        </w:rPr>
        <w:t> </w:t>
      </w:r>
      <w:r>
        <w:rPr>
          <w:b/>
          <w:bCs/>
          <w:w w:val="85"/>
          <w:sz w:val="24"/>
          <w:szCs w:val="24"/>
          <w:rtl/>
        </w:rPr>
        <w:t>همچنين نياز به آنها براي بازسازي و </w:t>
      </w:r>
      <w:r>
        <w:rPr>
          <w:b/>
          <w:bCs/>
          <w:spacing w:val="-2"/>
          <w:w w:val="80"/>
          <w:sz w:val="24"/>
          <w:szCs w:val="24"/>
          <w:rtl/>
        </w:rPr>
        <w:t>توسعه</w:t>
      </w:r>
      <w:r>
        <w:rPr>
          <w:b/>
          <w:bCs/>
          <w:spacing w:val="-3"/>
          <w:w w:val="80"/>
          <w:sz w:val="24"/>
          <w:szCs w:val="24"/>
          <w:rtl/>
        </w:rPr>
        <w:t> </w:t>
      </w:r>
      <w:r>
        <w:rPr>
          <w:b/>
          <w:bCs/>
          <w:w w:val="80"/>
          <w:sz w:val="24"/>
          <w:szCs w:val="24"/>
          <w:rtl/>
        </w:rPr>
        <w:t>تاسيﺴات</w:t>
      </w:r>
      <w:r>
        <w:rPr>
          <w:b/>
          <w:bCs/>
          <w:spacing w:val="-3"/>
          <w:w w:val="80"/>
          <w:sz w:val="24"/>
          <w:szCs w:val="24"/>
          <w:rtl/>
        </w:rPr>
        <w:t> </w:t>
      </w:r>
      <w:r>
        <w:rPr>
          <w:b/>
          <w:bCs/>
          <w:w w:val="80"/>
          <w:sz w:val="24"/>
          <w:szCs w:val="24"/>
          <w:rtl/>
        </w:rPr>
        <w:t>يا</w:t>
      </w:r>
      <w:r>
        <w:rPr>
          <w:b/>
          <w:bCs/>
          <w:spacing w:val="-13"/>
          <w:sz w:val="24"/>
          <w:szCs w:val="24"/>
          <w:rtl/>
        </w:rPr>
        <w:t> </w:t>
      </w:r>
      <w:r>
        <w:rPr>
          <w:b/>
          <w:bCs/>
          <w:w w:val="80"/>
          <w:sz w:val="24"/>
          <w:szCs w:val="24"/>
          <w:rtl/>
        </w:rPr>
        <w:t>ساخت</w:t>
      </w:r>
      <w:r>
        <w:rPr>
          <w:b/>
          <w:bCs/>
          <w:spacing w:val="-6"/>
          <w:w w:val="80"/>
          <w:sz w:val="24"/>
          <w:szCs w:val="24"/>
          <w:rtl/>
        </w:rPr>
        <w:t> </w:t>
      </w:r>
      <w:r>
        <w:rPr>
          <w:b/>
          <w:bCs/>
          <w:w w:val="80"/>
          <w:sz w:val="24"/>
          <w:szCs w:val="24"/>
          <w:rtl/>
        </w:rPr>
        <w:t>تاسيﺴات</w:t>
      </w:r>
      <w:r>
        <w:rPr>
          <w:b/>
          <w:bCs/>
          <w:spacing w:val="-2"/>
          <w:w w:val="80"/>
          <w:sz w:val="24"/>
          <w:szCs w:val="24"/>
          <w:rtl/>
        </w:rPr>
        <w:t> </w:t>
      </w:r>
      <w:r>
        <w:rPr>
          <w:b/>
          <w:bCs/>
          <w:w w:val="80"/>
          <w:sz w:val="24"/>
          <w:szCs w:val="24"/>
          <w:rtl/>
        </w:rPr>
        <w:t>مشابه</w:t>
      </w:r>
      <w:r>
        <w:rPr>
          <w:b/>
          <w:bCs/>
          <w:spacing w:val="-1"/>
          <w:w w:val="80"/>
          <w:sz w:val="24"/>
          <w:szCs w:val="24"/>
          <w:rtl/>
        </w:rPr>
        <w:t> </w:t>
      </w:r>
      <w:r>
        <w:rPr>
          <w:b/>
          <w:bCs/>
          <w:w w:val="80"/>
          <w:sz w:val="24"/>
          <w:szCs w:val="24"/>
          <w:rtl/>
        </w:rPr>
        <w:t>توسط</w:t>
      </w:r>
      <w:r>
        <w:rPr>
          <w:b/>
          <w:bCs/>
          <w:spacing w:val="-12"/>
          <w:sz w:val="24"/>
          <w:szCs w:val="24"/>
          <w:rtl/>
        </w:rPr>
        <w:t> </w:t>
      </w:r>
      <w:r>
        <w:rPr>
          <w:b/>
          <w:bCs/>
          <w:w w:val="80"/>
          <w:sz w:val="24"/>
          <w:szCs w:val="24"/>
          <w:rtl/>
        </w:rPr>
        <w:t>كارفرما،</w:t>
      </w:r>
      <w:r>
        <w:rPr>
          <w:b/>
          <w:bCs/>
          <w:spacing w:val="-1"/>
          <w:w w:val="80"/>
          <w:sz w:val="24"/>
          <w:szCs w:val="24"/>
          <w:rtl/>
        </w:rPr>
        <w:t> </w:t>
      </w:r>
      <w:r>
        <w:rPr>
          <w:b/>
          <w:bCs/>
          <w:w w:val="80"/>
          <w:sz w:val="24"/>
          <w:szCs w:val="24"/>
          <w:rtl/>
        </w:rPr>
        <w:t>ﻻزم</w:t>
      </w:r>
      <w:r>
        <w:rPr>
          <w:b/>
          <w:bCs/>
          <w:spacing w:val="-1"/>
          <w:w w:val="80"/>
          <w:sz w:val="24"/>
          <w:szCs w:val="24"/>
          <w:rtl/>
        </w:rPr>
        <w:t> </w:t>
      </w:r>
      <w:r>
        <w:rPr>
          <w:b/>
          <w:bCs/>
          <w:w w:val="80"/>
          <w:sz w:val="24"/>
          <w:szCs w:val="24"/>
          <w:rtl/>
        </w:rPr>
        <w:t>است</w:t>
      </w:r>
      <w:r>
        <w:rPr>
          <w:b/>
          <w:bCs/>
          <w:spacing w:val="-1"/>
          <w:w w:val="80"/>
          <w:sz w:val="24"/>
          <w:szCs w:val="24"/>
          <w:rtl/>
        </w:rPr>
        <w:t> </w:t>
      </w:r>
      <w:r>
        <w:rPr>
          <w:b/>
          <w:bCs/>
          <w:w w:val="80"/>
          <w:sz w:val="24"/>
          <w:szCs w:val="24"/>
          <w:rtl/>
        </w:rPr>
        <w:t>پيمانكار</w:t>
      </w:r>
      <w:r>
        <w:rPr>
          <w:b/>
          <w:bCs/>
          <w:spacing w:val="-12"/>
          <w:sz w:val="24"/>
          <w:szCs w:val="24"/>
          <w:rtl/>
        </w:rPr>
        <w:t> </w:t>
      </w:r>
      <w:r>
        <w:rPr>
          <w:b/>
          <w:bCs/>
          <w:w w:val="80"/>
          <w:sz w:val="24"/>
          <w:szCs w:val="24"/>
          <w:rtl/>
        </w:rPr>
        <w:t>از</w:t>
      </w:r>
      <w:r>
        <w:rPr>
          <w:b/>
          <w:bCs/>
          <w:spacing w:val="-1"/>
          <w:w w:val="80"/>
          <w:sz w:val="24"/>
          <w:szCs w:val="24"/>
          <w:rtl/>
        </w:rPr>
        <w:t> </w:t>
      </w:r>
      <w:r>
        <w:rPr>
          <w:b/>
          <w:bCs/>
          <w:w w:val="80"/>
          <w:sz w:val="24"/>
          <w:szCs w:val="24"/>
          <w:rtl/>
        </w:rPr>
        <w:t>ابتداي</w:t>
      </w:r>
      <w:r>
        <w:rPr>
          <w:b/>
          <w:bCs/>
          <w:spacing w:val="-14"/>
          <w:sz w:val="24"/>
          <w:szCs w:val="24"/>
          <w:rtl/>
        </w:rPr>
        <w:t> </w:t>
      </w:r>
      <w:r>
        <w:rPr>
          <w:b/>
          <w:bCs/>
          <w:w w:val="80"/>
          <w:sz w:val="24"/>
          <w:szCs w:val="24"/>
          <w:rtl/>
        </w:rPr>
        <w:t>پروژه</w:t>
      </w:r>
      <w:r>
        <w:rPr>
          <w:b/>
          <w:bCs/>
          <w:spacing w:val="-3"/>
          <w:w w:val="80"/>
          <w:sz w:val="24"/>
          <w:szCs w:val="24"/>
          <w:rtl/>
        </w:rPr>
        <w:t> </w:t>
      </w:r>
      <w:r>
        <w:rPr>
          <w:b/>
          <w:bCs/>
          <w:w w:val="80"/>
          <w:sz w:val="24"/>
          <w:szCs w:val="24"/>
          <w:rtl/>
        </w:rPr>
        <w:t>و</w:t>
      </w:r>
      <w:r>
        <w:rPr>
          <w:b/>
          <w:bCs/>
          <w:spacing w:val="-1"/>
          <w:w w:val="80"/>
          <w:sz w:val="24"/>
          <w:szCs w:val="24"/>
          <w:rtl/>
        </w:rPr>
        <w:t> </w:t>
      </w:r>
      <w:r>
        <w:rPr>
          <w:b/>
          <w:bCs/>
          <w:w w:val="80"/>
          <w:sz w:val="24"/>
          <w:szCs w:val="24"/>
          <w:rtl/>
        </w:rPr>
        <w:t>به</w:t>
      </w:r>
      <w:r>
        <w:rPr>
          <w:b/>
          <w:bCs/>
          <w:spacing w:val="-13"/>
          <w:sz w:val="24"/>
          <w:szCs w:val="24"/>
          <w:rtl/>
        </w:rPr>
        <w:t> </w:t>
      </w:r>
      <w:r>
        <w:rPr>
          <w:b/>
          <w:bCs/>
          <w:w w:val="80"/>
          <w:sz w:val="24"/>
          <w:szCs w:val="24"/>
          <w:rtl/>
        </w:rPr>
        <w:t>تدريج</w:t>
      </w:r>
      <w:r>
        <w:rPr>
          <w:b/>
          <w:bCs/>
          <w:spacing w:val="-3"/>
          <w:w w:val="80"/>
          <w:sz w:val="24"/>
          <w:szCs w:val="24"/>
          <w:rtl/>
        </w:rPr>
        <w:t> </w:t>
      </w:r>
      <w:r>
        <w:rPr>
          <w:b/>
          <w:bCs/>
          <w:w w:val="80"/>
          <w:sz w:val="24"/>
          <w:szCs w:val="24"/>
          <w:rtl/>
        </w:rPr>
        <w:t>نﺴبت</w:t>
      </w:r>
      <w:r>
        <w:rPr>
          <w:b/>
          <w:bCs/>
          <w:spacing w:val="-14"/>
          <w:sz w:val="24"/>
          <w:szCs w:val="24"/>
          <w:rtl/>
        </w:rPr>
        <w:t> </w:t>
      </w:r>
      <w:r>
        <w:rPr>
          <w:b/>
          <w:bCs/>
          <w:w w:val="80"/>
          <w:sz w:val="24"/>
          <w:szCs w:val="24"/>
          <w:rtl/>
        </w:rPr>
        <w:t>به</w:t>
      </w:r>
      <w:r>
        <w:rPr>
          <w:b/>
          <w:bCs/>
          <w:spacing w:val="-11"/>
          <w:sz w:val="24"/>
          <w:szCs w:val="24"/>
          <w:rtl/>
        </w:rPr>
        <w:t> </w:t>
      </w:r>
      <w:r>
        <w:rPr>
          <w:b/>
          <w:bCs/>
          <w:w w:val="80"/>
          <w:sz w:val="24"/>
          <w:szCs w:val="24"/>
          <w:rtl/>
        </w:rPr>
        <w:t>تهي</w:t>
      </w:r>
      <w:r>
        <w:rPr>
          <w:b/>
          <w:bCs/>
          <w:w w:val="80"/>
          <w:sz w:val="24"/>
          <w:szCs w:val="24"/>
          <w:rtl/>
        </w:rPr>
        <w:t>ه</w:t>
      </w:r>
    </w:p>
    <w:p>
      <w:pPr>
        <w:pStyle w:val="BodyText"/>
        <w:bidi/>
        <w:spacing w:line="381" w:lineRule="auto" w:before="10"/>
        <w:ind w:right="630" w:left="387" w:firstLine="2"/>
        <w:jc w:val="both"/>
      </w:pPr>
      <w:r>
        <w:rPr>
          <w:w w:val="85"/>
          <w:rtl/>
        </w:rPr>
        <w:t>اين مدارك اقدام نمايد و در پايان</w:t>
      </w:r>
      <w:r>
        <w:rPr>
          <w:spacing w:val="-2"/>
          <w:w w:val="85"/>
          <w:rtl/>
        </w:rPr>
        <w:t> </w:t>
      </w:r>
      <w:r>
        <w:rPr>
          <w:w w:val="85"/>
          <w:rtl/>
        </w:rPr>
        <w:t>پروژه آنها را به ﺻورت كامل به ﺻورت دو سامانه مبتني بر متن و سامانه سه بعدي به </w:t>
      </w:r>
      <w:r>
        <w:rPr>
          <w:spacing w:val="-2"/>
          <w:w w:val="80"/>
          <w:rtl/>
        </w:rPr>
        <w:t>كارفرما</w:t>
      </w:r>
      <w:r>
        <w:rPr>
          <w:spacing w:val="-10"/>
          <w:rtl/>
        </w:rPr>
        <w:t> </w:t>
      </w:r>
      <w:r>
        <w:rPr>
          <w:w w:val="80"/>
          <w:rtl/>
        </w:rPr>
        <w:t>تحويل</w:t>
      </w:r>
      <w:r>
        <w:rPr>
          <w:spacing w:val="-10"/>
          <w:rtl/>
        </w:rPr>
        <w:t> </w:t>
      </w:r>
      <w:r>
        <w:rPr>
          <w:w w:val="80"/>
          <w:rtl/>
        </w:rPr>
        <w:t>نمايد</w:t>
      </w:r>
      <w:r>
        <w:rPr>
          <w:spacing w:val="-11"/>
          <w:rtl/>
        </w:rPr>
        <w:t> </w:t>
      </w:r>
      <w:r>
        <w:rPr>
          <w:w w:val="80"/>
          <w:rtl/>
        </w:rPr>
        <w:t>و</w:t>
      </w:r>
      <w:r>
        <w:rPr>
          <w:spacing w:val="-8"/>
          <w:rtl/>
        </w:rPr>
        <w:t> </w:t>
      </w:r>
      <w:r>
        <w:rPr>
          <w:w w:val="80"/>
          <w:rtl/>
        </w:rPr>
        <w:t>پيمانكار</w:t>
      </w:r>
      <w:r>
        <w:rPr>
          <w:spacing w:val="-8"/>
          <w:rtl/>
        </w:rPr>
        <w:t> </w:t>
      </w:r>
      <w:r>
        <w:rPr>
          <w:w w:val="80"/>
          <w:rtl/>
        </w:rPr>
        <w:t>ميبايﺴت</w:t>
      </w:r>
      <w:r>
        <w:rPr>
          <w:spacing w:val="-9"/>
          <w:rtl/>
        </w:rPr>
        <w:t> </w:t>
      </w:r>
      <w:r>
        <w:rPr>
          <w:w w:val="80"/>
          <w:rtl/>
        </w:rPr>
        <w:t>هزينه</w:t>
      </w:r>
      <w:r>
        <w:rPr>
          <w:spacing w:val="-8"/>
          <w:rtl/>
        </w:rPr>
        <w:t> </w:t>
      </w:r>
      <w:r>
        <w:rPr>
          <w:w w:val="80"/>
          <w:rtl/>
        </w:rPr>
        <w:t>تهيه</w:t>
      </w:r>
      <w:r>
        <w:rPr>
          <w:spacing w:val="-11"/>
          <w:rtl/>
        </w:rPr>
        <w:t> </w:t>
      </w:r>
      <w:r>
        <w:rPr>
          <w:w w:val="80"/>
          <w:rtl/>
        </w:rPr>
        <w:t>پكيج</w:t>
      </w:r>
      <w:r>
        <w:rPr>
          <w:spacing w:val="-10"/>
          <w:rtl/>
        </w:rPr>
        <w:t> </w:t>
      </w:r>
      <w:r>
        <w:rPr>
          <w:w w:val="80"/>
          <w:rtl/>
        </w:rPr>
        <w:t>نرم</w:t>
      </w:r>
      <w:r>
        <w:rPr>
          <w:spacing w:val="-1"/>
          <w:w w:val="80"/>
          <w:rtl/>
        </w:rPr>
        <w:t> </w:t>
      </w:r>
      <w:r>
        <w:rPr>
          <w:w w:val="80"/>
          <w:rtl/>
        </w:rPr>
        <w:t>افزاري</w:t>
      </w:r>
      <w:r>
        <w:rPr>
          <w:spacing w:val="-4"/>
          <w:rtl/>
        </w:rPr>
        <w:t> </w:t>
      </w:r>
      <w:r>
        <w:rPr>
          <w:w w:val="80"/>
          <w:rtl/>
        </w:rPr>
        <w:t>مورد</w:t>
      </w:r>
      <w:r>
        <w:rPr>
          <w:spacing w:val="-10"/>
          <w:rtl/>
        </w:rPr>
        <w:t> </w:t>
      </w:r>
      <w:r>
        <w:rPr>
          <w:w w:val="80"/>
          <w:rtl/>
        </w:rPr>
        <w:t>تاييد</w:t>
      </w:r>
      <w:r>
        <w:rPr>
          <w:spacing w:val="-10"/>
          <w:rtl/>
        </w:rPr>
        <w:t> </w:t>
      </w:r>
      <w:r>
        <w:rPr>
          <w:w w:val="80"/>
          <w:rtl/>
        </w:rPr>
        <w:t>كارفرما</w:t>
      </w:r>
      <w:r>
        <w:rPr>
          <w:spacing w:val="-7"/>
          <w:rtl/>
        </w:rPr>
        <w:t> </w:t>
      </w:r>
      <w:r>
        <w:rPr>
          <w:w w:val="80"/>
          <w:rtl/>
        </w:rPr>
        <w:t>را</w:t>
      </w:r>
      <w:r>
        <w:rPr>
          <w:spacing w:val="-9"/>
          <w:rtl/>
        </w:rPr>
        <w:t> </w:t>
      </w:r>
      <w:r>
        <w:rPr>
          <w:w w:val="80"/>
          <w:rtl/>
        </w:rPr>
        <w:t>در</w:t>
      </w:r>
      <w:r>
        <w:rPr>
          <w:spacing w:val="-10"/>
          <w:rtl/>
        </w:rPr>
        <w:t> </w:t>
      </w:r>
      <w:r>
        <w:rPr>
          <w:w w:val="80"/>
          <w:rtl/>
        </w:rPr>
        <w:t>قيمت</w:t>
      </w:r>
      <w:r>
        <w:rPr>
          <w:spacing w:val="-10"/>
          <w:rtl/>
        </w:rPr>
        <w:t> </w:t>
      </w:r>
      <w:r>
        <w:rPr>
          <w:w w:val="80"/>
          <w:rtl/>
        </w:rPr>
        <w:t>پيشنهادي</w:t>
      </w:r>
      <w:r>
        <w:rPr>
          <w:spacing w:val="-10"/>
          <w:rtl/>
        </w:rPr>
        <w:t> </w:t>
      </w:r>
      <w:r>
        <w:rPr>
          <w:w w:val="80"/>
          <w:rtl/>
        </w:rPr>
        <w:t>بخ</w:t>
      </w:r>
      <w:r>
        <w:rPr>
          <w:w w:val="80"/>
          <w:rtl/>
        </w:rPr>
        <w:t>ش</w:t>
      </w:r>
    </w:p>
    <w:p>
      <w:pPr>
        <w:pStyle w:val="BodyText"/>
        <w:bidi/>
        <w:spacing w:line="274" w:lineRule="exact"/>
        <w:ind w:right="8399" w:left="0" w:firstLine="0"/>
        <w:jc w:val="both"/>
      </w:pPr>
      <w:r>
        <w:rPr>
          <w:spacing w:val="-2"/>
          <w:w w:val="85"/>
          <w:rtl/>
        </w:rPr>
        <w:t>مهندسي</w:t>
      </w:r>
      <w:r>
        <w:rPr>
          <w:spacing w:val="-4"/>
          <w:rtl/>
        </w:rPr>
        <w:t> </w:t>
      </w:r>
      <w:r>
        <w:rPr>
          <w:w w:val="85"/>
          <w:rtl/>
        </w:rPr>
        <w:t>لحاظ</w:t>
      </w:r>
      <w:r>
        <w:rPr>
          <w:spacing w:val="-8"/>
          <w:rtl/>
        </w:rPr>
        <w:t> </w:t>
      </w:r>
      <w:r>
        <w:rPr>
          <w:w w:val="85"/>
          <w:rtl/>
        </w:rPr>
        <w:t>نمايد</w:t>
      </w:r>
      <w:r>
        <w:rPr>
          <w:w w:val="85"/>
        </w:rPr>
        <w:t>.</w:t>
      </w:r>
    </w:p>
    <w:p>
      <w:pPr>
        <w:pStyle w:val="BodyText"/>
      </w:pPr>
    </w:p>
    <w:p>
      <w:pPr>
        <w:pStyle w:val="BodyText"/>
        <w:spacing w:before="180"/>
      </w:pPr>
    </w:p>
    <w:p>
      <w:pPr>
        <w:pStyle w:val="BodyText"/>
        <w:bidi/>
        <w:ind w:right="0" w:left="388" w:firstLine="0"/>
        <w:jc w:val="left"/>
      </w:pPr>
      <w:r>
        <w:rPr>
          <w:spacing w:val="-4"/>
          <w:w w:val="90"/>
          <w:rtl/>
        </w:rPr>
        <w:t>تعريف</w:t>
      </w:r>
      <w:r>
        <w:rPr>
          <w:spacing w:val="-6"/>
          <w:rtl/>
        </w:rPr>
        <w:t> </w:t>
      </w:r>
      <w:r>
        <w:rPr>
          <w:spacing w:val="-2"/>
          <w:w w:val="90"/>
          <w:rtl/>
        </w:rPr>
        <w:t>مدارك</w:t>
      </w:r>
      <w:r>
        <w:rPr>
          <w:spacing w:val="-4"/>
          <w:w w:val="90"/>
          <w:rtl/>
        </w:rPr>
        <w:t> </w:t>
      </w:r>
      <w:r>
        <w:rPr>
          <w:spacing w:val="-2"/>
          <w:w w:val="90"/>
          <w:rtl/>
        </w:rPr>
        <w:t>نهايي</w:t>
      </w:r>
      <w:r>
        <w:rPr>
          <w:spacing w:val="-9"/>
          <w:rtl/>
        </w:rPr>
        <w:t> </w:t>
      </w:r>
      <w:r>
        <w:rPr>
          <w:spacing w:val="-2"/>
          <w:w w:val="90"/>
          <w:rtl/>
        </w:rPr>
        <w:t>پروژه</w:t>
      </w:r>
      <w:r>
        <w:rPr>
          <w:spacing w:val="-4"/>
          <w:w w:val="90"/>
          <w:rtl/>
        </w:rPr>
        <w:t> </w:t>
      </w:r>
      <w:r>
        <w:rPr>
          <w:spacing w:val="-2"/>
          <w:w w:val="90"/>
        </w:rPr>
        <w:t>:</w:t>
      </w:r>
    </w:p>
    <w:p>
      <w:pPr>
        <w:pStyle w:val="BodyText"/>
        <w:spacing w:before="19"/>
      </w:pPr>
    </w:p>
    <w:p>
      <w:pPr>
        <w:pStyle w:val="BodyText"/>
        <w:bidi/>
        <w:spacing w:line="379" w:lineRule="auto"/>
        <w:ind w:right="632" w:left="387" w:hanging="2"/>
        <w:jc w:val="both"/>
      </w:pPr>
      <w:r>
        <w:rPr>
          <w:w w:val="90"/>
          <w:rtl/>
        </w:rPr>
        <w:t>مدارك نهايي پروژه،</w:t>
      </w:r>
      <w:r>
        <w:rPr>
          <w:spacing w:val="-1"/>
          <w:w w:val="90"/>
          <w:rtl/>
        </w:rPr>
        <w:t> </w:t>
      </w:r>
      <w:r>
        <w:rPr>
          <w:w w:val="90"/>
          <w:rtl/>
        </w:rPr>
        <w:t>بخشي از مدارك طراحي،</w:t>
      </w:r>
      <w:r>
        <w:rPr>
          <w:spacing w:val="-1"/>
          <w:w w:val="90"/>
          <w:rtl/>
        </w:rPr>
        <w:t> </w:t>
      </w:r>
      <w:r>
        <w:rPr>
          <w:w w:val="90"/>
          <w:rtl/>
        </w:rPr>
        <w:t>تامين كاﻻ،</w:t>
      </w:r>
      <w:r>
        <w:rPr>
          <w:spacing w:val="-1"/>
          <w:w w:val="90"/>
          <w:rtl/>
        </w:rPr>
        <w:t> </w:t>
      </w:r>
      <w:r>
        <w:rPr>
          <w:w w:val="90"/>
          <w:rtl/>
        </w:rPr>
        <w:t>نصب</w:t>
      </w:r>
      <w:r>
        <w:rPr>
          <w:rFonts w:ascii="Times New Roman" w:hAnsi="Times New Roman" w:cs="Times New Roman"/>
          <w:w w:val="90"/>
          <w:rtl/>
        </w:rPr>
        <w:t> </w:t>
      </w:r>
      <w:r>
        <w:rPr>
          <w:rFonts w:ascii="Times New Roman" w:hAnsi="Times New Roman" w:cs="Times New Roman"/>
          <w:w w:val="90"/>
        </w:rPr>
        <w:t>–</w:t>
      </w:r>
      <w:r>
        <w:rPr>
          <w:w w:val="90"/>
          <w:rtl/>
        </w:rPr>
        <w:t> اجرا و راه اندازي ميباشند كه از يك سو ﻻزم است </w:t>
      </w:r>
      <w:r>
        <w:rPr>
          <w:spacing w:val="-5"/>
          <w:w w:val="85"/>
          <w:rtl/>
        </w:rPr>
        <w:t>اين</w:t>
      </w:r>
      <w:r>
        <w:rPr>
          <w:spacing w:val="-1"/>
          <w:w w:val="85"/>
          <w:rtl/>
        </w:rPr>
        <w:t> </w:t>
      </w:r>
      <w:r>
        <w:rPr>
          <w:w w:val="85"/>
          <w:rtl/>
        </w:rPr>
        <w:t>مدارك</w:t>
      </w:r>
      <w:r>
        <w:rPr>
          <w:spacing w:val="-4"/>
          <w:w w:val="85"/>
          <w:rtl/>
        </w:rPr>
        <w:t> </w:t>
      </w:r>
      <w:r>
        <w:rPr>
          <w:w w:val="85"/>
          <w:rtl/>
        </w:rPr>
        <w:t>به</w:t>
      </w:r>
      <w:r>
        <w:rPr>
          <w:spacing w:val="-3"/>
          <w:w w:val="85"/>
          <w:rtl/>
        </w:rPr>
        <w:t> </w:t>
      </w:r>
      <w:r>
        <w:rPr>
          <w:w w:val="85"/>
          <w:rtl/>
        </w:rPr>
        <w:t>گروه</w:t>
      </w:r>
      <w:r>
        <w:rPr>
          <w:spacing w:val="-4"/>
          <w:w w:val="85"/>
          <w:rtl/>
        </w:rPr>
        <w:t> </w:t>
      </w:r>
      <w:r>
        <w:rPr>
          <w:w w:val="85"/>
          <w:rtl/>
        </w:rPr>
        <w:t>بهره</w:t>
      </w:r>
      <w:r>
        <w:rPr>
          <w:spacing w:val="-4"/>
          <w:w w:val="85"/>
          <w:rtl/>
        </w:rPr>
        <w:t> </w:t>
      </w:r>
      <w:r>
        <w:rPr>
          <w:w w:val="85"/>
          <w:rtl/>
        </w:rPr>
        <w:t>بردار</w:t>
      </w:r>
      <w:r>
        <w:rPr>
          <w:spacing w:val="-5"/>
          <w:w w:val="85"/>
          <w:rtl/>
        </w:rPr>
        <w:t> </w:t>
      </w:r>
      <w:r>
        <w:rPr>
          <w:w w:val="85"/>
          <w:rtl/>
        </w:rPr>
        <w:t>تاسيﺴات</w:t>
      </w:r>
      <w:r>
        <w:rPr>
          <w:spacing w:val="-6"/>
          <w:w w:val="85"/>
          <w:rtl/>
        </w:rPr>
        <w:t> </w:t>
      </w:r>
      <w:r>
        <w:rPr>
          <w:w w:val="85"/>
          <w:rtl/>
        </w:rPr>
        <w:t>براي</w:t>
      </w:r>
      <w:r>
        <w:rPr>
          <w:spacing w:val="-1"/>
          <w:w w:val="85"/>
          <w:rtl/>
        </w:rPr>
        <w:t> </w:t>
      </w:r>
      <w:r>
        <w:rPr>
          <w:w w:val="85"/>
          <w:rtl/>
        </w:rPr>
        <w:t>انجام</w:t>
      </w:r>
      <w:r>
        <w:rPr>
          <w:spacing w:val="-5"/>
          <w:w w:val="85"/>
          <w:rtl/>
        </w:rPr>
        <w:t> </w:t>
      </w:r>
      <w:r>
        <w:rPr>
          <w:w w:val="85"/>
          <w:rtl/>
        </w:rPr>
        <w:t>امور</w:t>
      </w:r>
      <w:r>
        <w:rPr>
          <w:spacing w:val="-4"/>
          <w:w w:val="85"/>
          <w:rtl/>
        </w:rPr>
        <w:t> </w:t>
      </w:r>
      <w:r>
        <w:rPr>
          <w:w w:val="85"/>
          <w:rtl/>
        </w:rPr>
        <w:t>بهره</w:t>
      </w:r>
      <w:r>
        <w:rPr>
          <w:spacing w:val="-5"/>
          <w:w w:val="85"/>
          <w:rtl/>
        </w:rPr>
        <w:t> </w:t>
      </w:r>
      <w:r>
        <w:rPr>
          <w:w w:val="85"/>
          <w:rtl/>
        </w:rPr>
        <w:t>برداري،</w:t>
      </w:r>
      <w:r>
        <w:rPr>
          <w:spacing w:val="-6"/>
          <w:w w:val="85"/>
          <w:rtl/>
        </w:rPr>
        <w:t> </w:t>
      </w:r>
      <w:r>
        <w:rPr>
          <w:w w:val="85"/>
          <w:rtl/>
        </w:rPr>
        <w:t>نگهداري</w:t>
      </w:r>
      <w:r>
        <w:rPr>
          <w:spacing w:val="-6"/>
          <w:w w:val="85"/>
          <w:rtl/>
        </w:rPr>
        <w:t> </w:t>
      </w:r>
      <w:r>
        <w:rPr>
          <w:w w:val="85"/>
          <w:rtl/>
        </w:rPr>
        <w:t>و</w:t>
      </w:r>
      <w:r>
        <w:rPr>
          <w:spacing w:val="-4"/>
          <w:w w:val="85"/>
          <w:rtl/>
        </w:rPr>
        <w:t> </w:t>
      </w:r>
      <w:r>
        <w:rPr>
          <w:w w:val="85"/>
          <w:rtl/>
        </w:rPr>
        <w:t>تعميرات</w:t>
      </w:r>
      <w:r>
        <w:rPr>
          <w:spacing w:val="-6"/>
          <w:w w:val="85"/>
          <w:rtl/>
        </w:rPr>
        <w:t> </w:t>
      </w:r>
      <w:r>
        <w:rPr>
          <w:w w:val="85"/>
          <w:rtl/>
        </w:rPr>
        <w:t>پروژه</w:t>
      </w:r>
      <w:r>
        <w:rPr>
          <w:spacing w:val="-7"/>
          <w:w w:val="85"/>
          <w:rtl/>
        </w:rPr>
        <w:t> </w:t>
      </w:r>
      <w:r>
        <w:rPr>
          <w:w w:val="85"/>
          <w:rtl/>
        </w:rPr>
        <w:t>تحويل</w:t>
      </w:r>
      <w:r>
        <w:rPr>
          <w:spacing w:val="-3"/>
          <w:w w:val="85"/>
          <w:rtl/>
        </w:rPr>
        <w:t> </w:t>
      </w:r>
      <w:r>
        <w:rPr>
          <w:w w:val="85"/>
          <w:rtl/>
        </w:rPr>
        <w:t>داده</w:t>
      </w:r>
      <w:r>
        <w:rPr>
          <w:spacing w:val="-3"/>
          <w:w w:val="85"/>
          <w:rtl/>
        </w:rPr>
        <w:t> </w:t>
      </w:r>
      <w:r>
        <w:rPr>
          <w:w w:val="85"/>
          <w:rtl/>
        </w:rPr>
        <w:t>شوند</w:t>
      </w:r>
      <w:r>
        <w:rPr>
          <w:spacing w:val="-6"/>
          <w:w w:val="85"/>
          <w:rtl/>
        </w:rPr>
        <w:t> </w:t>
      </w:r>
      <w:r>
        <w:rPr>
          <w:w w:val="85"/>
          <w:rtl/>
        </w:rPr>
        <w:t>و</w:t>
      </w:r>
      <w:r>
        <w:rPr>
          <w:spacing w:val="-5"/>
          <w:w w:val="85"/>
          <w:rtl/>
        </w:rPr>
        <w:t> </w:t>
      </w:r>
      <w:r>
        <w:rPr>
          <w:w w:val="85"/>
          <w:rtl/>
        </w:rPr>
        <w:t>ا</w:t>
      </w:r>
      <w:r>
        <w:rPr>
          <w:w w:val="85"/>
          <w:rtl/>
        </w:rPr>
        <w:t>ز</w:t>
      </w:r>
    </w:p>
    <w:p>
      <w:pPr>
        <w:pStyle w:val="BodyText"/>
        <w:bidi/>
        <w:spacing w:line="381" w:lineRule="auto" w:before="1"/>
        <w:ind w:right="632" w:left="386" w:firstLine="2616"/>
        <w:jc w:val="both"/>
      </w:pPr>
      <w:r>
        <w:rPr>
          <w:w w:val="80"/>
          <w:rtl/>
        </w:rPr>
        <w:t>سوي ديگر وجود اين مدارك براي انجام بازسازي يا توسعه تاسيﺴات حياتي ميباشند</w:t>
      </w:r>
      <w:r>
        <w:rPr>
          <w:w w:val="80"/>
        </w:rPr>
        <w:t>.</w:t>
      </w:r>
      <w:r>
        <w:rPr>
          <w:w w:val="80"/>
          <w:rtl/>
        </w:rPr>
        <w:t> </w:t>
      </w:r>
      <w:r>
        <w:rPr>
          <w:w w:val="90"/>
          <w:rtl/>
        </w:rPr>
        <w:t>مدارك نهايي، در برگيرنده آخرين مدارك تاييد شده طراحي، آخرين مدارك دريافتي از سازندگان تجيزات،مدارك </w:t>
      </w:r>
      <w:r>
        <w:rPr>
          <w:spacing w:val="-2"/>
          <w:w w:val="80"/>
          <w:rtl/>
        </w:rPr>
        <w:t>بازرسي</w:t>
      </w:r>
      <w:r>
        <w:rPr>
          <w:spacing w:val="2"/>
          <w:rtl/>
        </w:rPr>
        <w:t> </w:t>
      </w:r>
      <w:r>
        <w:rPr>
          <w:w w:val="85"/>
          <w:rtl/>
        </w:rPr>
        <w:t>و</w:t>
      </w:r>
      <w:r>
        <w:rPr>
          <w:spacing w:val="1"/>
          <w:rtl/>
        </w:rPr>
        <w:t> </w:t>
      </w:r>
      <w:r>
        <w:rPr>
          <w:w w:val="85"/>
          <w:rtl/>
        </w:rPr>
        <w:t>كنترل</w:t>
      </w:r>
      <w:r>
        <w:rPr>
          <w:spacing w:val="2"/>
          <w:rtl/>
        </w:rPr>
        <w:t> </w:t>
      </w:r>
      <w:r>
        <w:rPr>
          <w:w w:val="85"/>
          <w:rtl/>
        </w:rPr>
        <w:t>كيفيت،</w:t>
      </w:r>
      <w:r>
        <w:rPr>
          <w:spacing w:val="3"/>
          <w:rtl/>
        </w:rPr>
        <w:t> </w:t>
      </w:r>
      <w:r>
        <w:rPr>
          <w:w w:val="85"/>
          <w:rtl/>
        </w:rPr>
        <w:t>مدارك</w:t>
      </w:r>
      <w:r>
        <w:rPr>
          <w:spacing w:val="2"/>
          <w:rtl/>
        </w:rPr>
        <w:t> </w:t>
      </w:r>
      <w:r>
        <w:rPr>
          <w:w w:val="85"/>
          <w:rtl/>
        </w:rPr>
        <w:t>طبق</w:t>
      </w:r>
      <w:r>
        <w:rPr>
          <w:spacing w:val="3"/>
          <w:rtl/>
        </w:rPr>
        <w:t> </w:t>
      </w:r>
      <w:r>
        <w:rPr>
          <w:w w:val="85"/>
          <w:rtl/>
        </w:rPr>
        <w:t>ساخت</w:t>
      </w:r>
      <w:r>
        <w:rPr>
          <w:spacing w:val="1"/>
          <w:rtl/>
        </w:rPr>
        <w:t> </w:t>
      </w:r>
      <w:r>
        <w:rPr>
          <w:w w:val="85"/>
          <w:rtl/>
        </w:rPr>
        <w:t>نصب،</w:t>
      </w:r>
      <w:r>
        <w:rPr>
          <w:spacing w:val="5"/>
          <w:rtl/>
        </w:rPr>
        <w:t> </w:t>
      </w:r>
      <w:r>
        <w:rPr>
          <w:w w:val="85"/>
          <w:rtl/>
        </w:rPr>
        <w:t>اجرا</w:t>
      </w:r>
      <w:r>
        <w:rPr>
          <w:spacing w:val="4"/>
          <w:rtl/>
        </w:rPr>
        <w:t> </w:t>
      </w:r>
      <w:r>
        <w:rPr>
          <w:w w:val="85"/>
          <w:rtl/>
        </w:rPr>
        <w:t>و</w:t>
      </w:r>
      <w:r>
        <w:rPr>
          <w:spacing w:val="6"/>
          <w:rtl/>
        </w:rPr>
        <w:t> </w:t>
      </w:r>
      <w:r>
        <w:rPr>
          <w:w w:val="85"/>
          <w:rtl/>
        </w:rPr>
        <w:t>راه</w:t>
      </w:r>
      <w:r>
        <w:rPr>
          <w:rtl/>
        </w:rPr>
        <w:t> </w:t>
      </w:r>
      <w:r>
        <w:rPr>
          <w:w w:val="85"/>
          <w:rtl/>
        </w:rPr>
        <w:t>اندازي</w:t>
      </w:r>
      <w:r>
        <w:rPr>
          <w:spacing w:val="2"/>
          <w:rtl/>
        </w:rPr>
        <w:t> </w:t>
      </w:r>
      <w:r>
        <w:rPr>
          <w:w w:val="85"/>
          <w:rtl/>
        </w:rPr>
        <w:t>براي</w:t>
      </w:r>
      <w:r>
        <w:rPr>
          <w:spacing w:val="1"/>
          <w:rtl/>
        </w:rPr>
        <w:t> </w:t>
      </w:r>
      <w:r>
        <w:rPr>
          <w:w w:val="85"/>
          <w:rtl/>
        </w:rPr>
        <w:t>كليه</w:t>
      </w:r>
      <w:r>
        <w:rPr>
          <w:spacing w:val="4"/>
          <w:rtl/>
        </w:rPr>
        <w:t> </w:t>
      </w:r>
      <w:r>
        <w:rPr>
          <w:w w:val="85"/>
          <w:rtl/>
        </w:rPr>
        <w:t>فرآيندها</w:t>
      </w:r>
      <w:r>
        <w:rPr>
          <w:spacing w:val="2"/>
          <w:rtl/>
        </w:rPr>
        <w:t> </w:t>
      </w:r>
      <w:r>
        <w:rPr>
          <w:w w:val="85"/>
          <w:rtl/>
        </w:rPr>
        <w:t>و</w:t>
      </w:r>
      <w:r>
        <w:rPr>
          <w:spacing w:val="2"/>
          <w:rtl/>
        </w:rPr>
        <w:t> </w:t>
      </w:r>
      <w:r>
        <w:rPr>
          <w:w w:val="85"/>
          <w:rtl/>
        </w:rPr>
        <w:t>همچنين</w:t>
      </w:r>
      <w:r>
        <w:rPr>
          <w:spacing w:val="2"/>
          <w:rtl/>
        </w:rPr>
        <w:t> </w:t>
      </w:r>
      <w:r>
        <w:rPr>
          <w:w w:val="85"/>
          <w:rtl/>
        </w:rPr>
        <w:t>تجهيزات</w:t>
      </w:r>
      <w:r>
        <w:rPr>
          <w:spacing w:val="1"/>
          <w:rtl/>
        </w:rPr>
        <w:t> </w:t>
      </w:r>
      <w:r>
        <w:rPr>
          <w:w w:val="85"/>
          <w:rtl/>
        </w:rPr>
        <w:t>نظي</w:t>
      </w:r>
      <w:r>
        <w:rPr>
          <w:w w:val="85"/>
          <w:rtl/>
        </w:rPr>
        <w:t>ر</w:t>
      </w:r>
    </w:p>
    <w:p>
      <w:pPr>
        <w:pStyle w:val="BodyText"/>
        <w:bidi/>
        <w:spacing w:line="272" w:lineRule="exact"/>
        <w:ind w:right="630" w:left="0" w:firstLine="0"/>
        <w:jc w:val="both"/>
      </w:pPr>
      <w:r>
        <w:rPr>
          <w:spacing w:val="-4"/>
          <w:w w:val="80"/>
          <w:rtl/>
        </w:rPr>
        <w:t>پمپ،</w:t>
      </w:r>
      <w:r>
        <w:rPr>
          <w:spacing w:val="12"/>
          <w:rtl/>
        </w:rPr>
        <w:t> </w:t>
      </w:r>
      <w:r>
        <w:rPr>
          <w:w w:val="80"/>
          <w:rtl/>
        </w:rPr>
        <w:t>توربين،</w:t>
      </w:r>
      <w:r>
        <w:rPr>
          <w:spacing w:val="12"/>
          <w:rtl/>
        </w:rPr>
        <w:t> </w:t>
      </w:r>
      <w:r>
        <w:rPr>
          <w:w w:val="80"/>
          <w:rtl/>
        </w:rPr>
        <w:t>كمپرسور</w:t>
      </w:r>
      <w:r>
        <w:rPr>
          <w:spacing w:val="14"/>
          <w:rtl/>
        </w:rPr>
        <w:t> </w:t>
      </w:r>
      <w:r>
        <w:rPr>
          <w:w w:val="80"/>
          <w:rtl/>
        </w:rPr>
        <w:t>هوا</w:t>
      </w:r>
      <w:r>
        <w:rPr>
          <w:spacing w:val="15"/>
          <w:rtl/>
        </w:rPr>
        <w:t> </w:t>
      </w:r>
      <w:r>
        <w:rPr>
          <w:w w:val="80"/>
          <w:rtl/>
        </w:rPr>
        <w:t>،</w:t>
      </w:r>
      <w:r>
        <w:rPr>
          <w:spacing w:val="15"/>
          <w:rtl/>
        </w:rPr>
        <w:t> </w:t>
      </w:r>
      <w:r>
        <w:rPr>
          <w:w w:val="80"/>
          <w:rtl/>
        </w:rPr>
        <w:t>شيرهاي</w:t>
      </w:r>
      <w:r>
        <w:rPr>
          <w:spacing w:val="15"/>
          <w:rtl/>
        </w:rPr>
        <w:t> </w:t>
      </w:r>
      <w:r>
        <w:rPr>
          <w:w w:val="80"/>
          <w:rtl/>
        </w:rPr>
        <w:t>موتوري،</w:t>
      </w:r>
      <w:r>
        <w:rPr>
          <w:spacing w:val="13"/>
          <w:rtl/>
        </w:rPr>
        <w:t> </w:t>
      </w:r>
      <w:r>
        <w:rPr>
          <w:w w:val="80"/>
          <w:rtl/>
        </w:rPr>
        <w:t>شيرهاي</w:t>
      </w:r>
      <w:r>
        <w:rPr>
          <w:spacing w:val="13"/>
          <w:rtl/>
        </w:rPr>
        <w:t> </w:t>
      </w:r>
      <w:r>
        <w:rPr>
          <w:w w:val="80"/>
          <w:rtl/>
        </w:rPr>
        <w:t>كنترل،</w:t>
      </w:r>
      <w:r>
        <w:rPr>
          <w:spacing w:val="13"/>
          <w:rtl/>
        </w:rPr>
        <w:t> </w:t>
      </w:r>
      <w:r>
        <w:rPr>
          <w:w w:val="80"/>
          <w:rtl/>
        </w:rPr>
        <w:t>تجهيزات</w:t>
      </w:r>
      <w:r>
        <w:rPr>
          <w:spacing w:val="12"/>
          <w:rtl/>
        </w:rPr>
        <w:t> </w:t>
      </w:r>
      <w:r>
        <w:rPr>
          <w:w w:val="80"/>
          <w:rtl/>
        </w:rPr>
        <w:t>ابزار</w:t>
      </w:r>
      <w:r>
        <w:rPr>
          <w:spacing w:val="14"/>
          <w:rtl/>
        </w:rPr>
        <w:t> </w:t>
      </w:r>
      <w:r>
        <w:rPr>
          <w:w w:val="80"/>
          <w:rtl/>
        </w:rPr>
        <w:t>دقيق،</w:t>
      </w:r>
      <w:r>
        <w:rPr>
          <w:spacing w:val="15"/>
          <w:rtl/>
        </w:rPr>
        <w:t> </w:t>
      </w:r>
      <w:r>
        <w:rPr>
          <w:w w:val="80"/>
          <w:rtl/>
        </w:rPr>
        <w:t>سيﺴتم</w:t>
      </w:r>
      <w:r>
        <w:rPr>
          <w:spacing w:val="13"/>
          <w:rtl/>
        </w:rPr>
        <w:t> </w:t>
      </w:r>
      <w:r>
        <w:rPr>
          <w:w w:val="80"/>
          <w:rtl/>
        </w:rPr>
        <w:t>كنترل،</w:t>
      </w:r>
      <w:r>
        <w:rPr>
          <w:spacing w:val="13"/>
          <w:rtl/>
        </w:rPr>
        <w:t> </w:t>
      </w:r>
      <w:r>
        <w:rPr>
          <w:w w:val="80"/>
          <w:rtl/>
        </w:rPr>
        <w:t>الكتروموتور</w:t>
      </w:r>
      <w:r>
        <w:rPr>
          <w:w w:val="80"/>
          <w:rtl/>
        </w:rPr>
        <w:t>،</w:t>
      </w:r>
    </w:p>
    <w:p>
      <w:pPr>
        <w:pStyle w:val="BodyText"/>
        <w:bidi/>
        <w:spacing w:before="161"/>
        <w:ind w:right="0" w:left="388" w:firstLine="0"/>
        <w:jc w:val="left"/>
      </w:pPr>
      <w:r>
        <w:rPr>
          <w:spacing w:val="-2"/>
          <w:w w:val="80"/>
          <w:rtl/>
        </w:rPr>
        <w:t>ژنراتور،</w:t>
      </w:r>
      <w:r>
        <w:rPr>
          <w:spacing w:val="-13"/>
          <w:rtl/>
        </w:rPr>
        <w:t> </w:t>
      </w:r>
      <w:r>
        <w:rPr>
          <w:w w:val="80"/>
          <w:rtl/>
        </w:rPr>
        <w:t>تابلوهاي</w:t>
      </w:r>
      <w:r>
        <w:rPr>
          <w:spacing w:val="-11"/>
          <w:rtl/>
        </w:rPr>
        <w:t> </w:t>
      </w:r>
      <w:r>
        <w:rPr>
          <w:w w:val="80"/>
          <w:rtl/>
        </w:rPr>
        <w:t>برق،</w:t>
      </w:r>
      <w:r>
        <w:rPr>
          <w:spacing w:val="-12"/>
          <w:rtl/>
        </w:rPr>
        <w:t> </w:t>
      </w:r>
      <w:r>
        <w:rPr>
          <w:w w:val="80"/>
          <w:rtl/>
        </w:rPr>
        <w:t>سيﺴتم</w:t>
      </w:r>
      <w:r>
        <w:rPr>
          <w:spacing w:val="-9"/>
          <w:rtl/>
        </w:rPr>
        <w:t> </w:t>
      </w:r>
      <w:r>
        <w:rPr>
          <w:w w:val="80"/>
          <w:rtl/>
        </w:rPr>
        <w:t>برق</w:t>
      </w:r>
      <w:r>
        <w:rPr>
          <w:spacing w:val="-13"/>
          <w:rtl/>
        </w:rPr>
        <w:t> </w:t>
      </w:r>
      <w:r>
        <w:rPr>
          <w:w w:val="80"/>
          <w:rtl/>
        </w:rPr>
        <w:t>اضطراري،</w:t>
      </w:r>
      <w:r>
        <w:rPr>
          <w:spacing w:val="-13"/>
          <w:rtl/>
        </w:rPr>
        <w:t> </w:t>
      </w:r>
      <w:r>
        <w:rPr>
          <w:w w:val="80"/>
          <w:rtl/>
        </w:rPr>
        <w:t>كابلها</w:t>
      </w:r>
      <w:r>
        <w:rPr>
          <w:spacing w:val="-11"/>
          <w:rtl/>
        </w:rPr>
        <w:t> </w:t>
      </w:r>
      <w:r>
        <w:rPr>
          <w:w w:val="80"/>
          <w:rtl/>
        </w:rPr>
        <w:t>و</w:t>
      </w:r>
      <w:r>
        <w:rPr>
          <w:w w:val="80"/>
        </w:rPr>
        <w:t>...</w:t>
      </w:r>
      <w:r>
        <w:rPr>
          <w:spacing w:val="-8"/>
          <w:rtl/>
        </w:rPr>
        <w:t> </w:t>
      </w:r>
      <w:r>
        <w:rPr>
          <w:w w:val="80"/>
          <w:rtl/>
        </w:rPr>
        <w:t>ميباشند</w:t>
      </w:r>
      <w:r>
        <w:rPr>
          <w:w w:val="80"/>
        </w:rPr>
        <w:t>.</w:t>
      </w:r>
    </w:p>
    <w:p>
      <w:pPr>
        <w:pStyle w:val="BodyText"/>
        <w:bidi/>
        <w:spacing w:before="163"/>
        <w:ind w:right="0" w:left="388" w:firstLine="0"/>
        <w:jc w:val="left"/>
      </w:pPr>
      <w:r>
        <w:rPr>
          <w:spacing w:val="-2"/>
          <w:w w:val="85"/>
          <w:rtl/>
        </w:rPr>
        <w:t>نكته</w:t>
      </w:r>
      <w:r>
        <w:rPr>
          <w:spacing w:val="-2"/>
          <w:w w:val="85"/>
        </w:rPr>
        <w:t>:</w:t>
      </w:r>
      <w:r>
        <w:rPr>
          <w:spacing w:val="-9"/>
          <w:rtl/>
        </w:rPr>
        <w:t> </w:t>
      </w:r>
      <w:r>
        <w:rPr>
          <w:w w:val="85"/>
          <w:rtl/>
        </w:rPr>
        <w:t>ﻻزم</w:t>
      </w:r>
      <w:r>
        <w:rPr>
          <w:spacing w:val="-8"/>
          <w:rtl/>
        </w:rPr>
        <w:t> </w:t>
      </w:r>
      <w:r>
        <w:rPr>
          <w:w w:val="85"/>
          <w:rtl/>
        </w:rPr>
        <w:t>به</w:t>
      </w:r>
      <w:r>
        <w:rPr>
          <w:spacing w:val="-8"/>
          <w:rtl/>
        </w:rPr>
        <w:t> </w:t>
      </w:r>
      <w:r>
        <w:rPr>
          <w:w w:val="85"/>
          <w:rtl/>
        </w:rPr>
        <w:t>ذكر</w:t>
      </w:r>
      <w:r>
        <w:rPr>
          <w:spacing w:val="-6"/>
          <w:rtl/>
        </w:rPr>
        <w:t> </w:t>
      </w:r>
      <w:r>
        <w:rPr>
          <w:w w:val="85"/>
          <w:rtl/>
        </w:rPr>
        <w:t>است</w:t>
      </w:r>
      <w:r>
        <w:rPr>
          <w:spacing w:val="-9"/>
          <w:rtl/>
        </w:rPr>
        <w:t> </w:t>
      </w:r>
      <w:r>
        <w:rPr>
          <w:w w:val="85"/>
          <w:rtl/>
        </w:rPr>
        <w:t>كه</w:t>
      </w:r>
      <w:r>
        <w:rPr>
          <w:spacing w:val="-6"/>
          <w:rtl/>
        </w:rPr>
        <w:t> </w:t>
      </w:r>
      <w:r>
        <w:rPr>
          <w:w w:val="85"/>
          <w:rtl/>
        </w:rPr>
        <w:t>تعداد</w:t>
      </w:r>
      <w:r>
        <w:rPr>
          <w:spacing w:val="-3"/>
          <w:w w:val="85"/>
          <w:rtl/>
        </w:rPr>
        <w:t> </w:t>
      </w:r>
      <w:r>
        <w:rPr>
          <w:w w:val="85"/>
          <w:rtl/>
        </w:rPr>
        <w:t>اين</w:t>
      </w:r>
      <w:r>
        <w:rPr>
          <w:spacing w:val="-6"/>
          <w:rtl/>
        </w:rPr>
        <w:t> </w:t>
      </w:r>
      <w:r>
        <w:rPr>
          <w:w w:val="85"/>
          <w:rtl/>
        </w:rPr>
        <w:t>نﺴخ</w:t>
      </w:r>
      <w:r>
        <w:rPr>
          <w:spacing w:val="-9"/>
          <w:rtl/>
        </w:rPr>
        <w:t> </w:t>
      </w:r>
      <w:r>
        <w:rPr>
          <w:w w:val="85"/>
          <w:rtl/>
        </w:rPr>
        <w:t>بﺴته</w:t>
      </w:r>
      <w:r>
        <w:rPr>
          <w:spacing w:val="-9"/>
          <w:rtl/>
        </w:rPr>
        <w:t> </w:t>
      </w:r>
      <w:r>
        <w:rPr>
          <w:w w:val="85"/>
          <w:rtl/>
        </w:rPr>
        <w:t>به</w:t>
      </w:r>
      <w:r>
        <w:rPr>
          <w:spacing w:val="-6"/>
          <w:rtl/>
        </w:rPr>
        <w:t> </w:t>
      </w:r>
      <w:r>
        <w:rPr>
          <w:w w:val="85"/>
          <w:rtl/>
        </w:rPr>
        <w:t>نياز</w:t>
      </w:r>
      <w:r>
        <w:rPr>
          <w:spacing w:val="-9"/>
          <w:rtl/>
        </w:rPr>
        <w:t> </w:t>
      </w:r>
      <w:r>
        <w:rPr>
          <w:w w:val="85"/>
          <w:rtl/>
        </w:rPr>
        <w:t>پروژه</w:t>
      </w:r>
      <w:r>
        <w:rPr>
          <w:spacing w:val="-3"/>
          <w:rtl/>
        </w:rPr>
        <w:t> </w:t>
      </w:r>
      <w:r>
        <w:rPr>
          <w:w w:val="85"/>
          <w:rtl/>
        </w:rPr>
        <w:t>در</w:t>
      </w:r>
      <w:r>
        <w:rPr>
          <w:spacing w:val="-8"/>
          <w:rtl/>
        </w:rPr>
        <w:t> </w:t>
      </w:r>
      <w:r>
        <w:rPr>
          <w:w w:val="85"/>
          <w:rtl/>
        </w:rPr>
        <w:t>زمان</w:t>
      </w:r>
      <w:r>
        <w:rPr>
          <w:spacing w:val="-5"/>
          <w:rtl/>
        </w:rPr>
        <w:t> </w:t>
      </w:r>
      <w:r>
        <w:rPr>
          <w:w w:val="85"/>
          <w:rtl/>
        </w:rPr>
        <w:t>مربوطه</w:t>
      </w:r>
      <w:r>
        <w:rPr>
          <w:spacing w:val="-4"/>
          <w:rtl/>
        </w:rPr>
        <w:t> </w:t>
      </w:r>
      <w:r>
        <w:rPr>
          <w:w w:val="85"/>
          <w:rtl/>
        </w:rPr>
        <w:t>از</w:t>
      </w:r>
      <w:r>
        <w:rPr>
          <w:spacing w:val="-1"/>
          <w:w w:val="85"/>
          <w:rtl/>
        </w:rPr>
        <w:t> </w:t>
      </w:r>
      <w:r>
        <w:rPr>
          <w:w w:val="85"/>
          <w:rtl/>
        </w:rPr>
        <w:t>طرف</w:t>
      </w:r>
      <w:r>
        <w:rPr>
          <w:spacing w:val="-5"/>
          <w:rtl/>
        </w:rPr>
        <w:t> </w:t>
      </w:r>
      <w:r>
        <w:rPr>
          <w:w w:val="85"/>
          <w:rtl/>
        </w:rPr>
        <w:t>كارفرما</w:t>
      </w:r>
      <w:r>
        <w:rPr>
          <w:spacing w:val="-10"/>
          <w:rtl/>
        </w:rPr>
        <w:t> </w:t>
      </w:r>
      <w:r>
        <w:rPr>
          <w:w w:val="85"/>
          <w:rtl/>
        </w:rPr>
        <w:t>اعﻼم</w:t>
      </w:r>
      <w:r>
        <w:rPr>
          <w:spacing w:val="-5"/>
          <w:rtl/>
        </w:rPr>
        <w:t> </w:t>
      </w:r>
      <w:r>
        <w:rPr>
          <w:w w:val="85"/>
          <w:rtl/>
        </w:rPr>
        <w:t>ميشود</w:t>
      </w:r>
      <w:r>
        <w:rPr>
          <w:w w:val="85"/>
        </w:rPr>
        <w:t>.</w:t>
      </w:r>
    </w:p>
    <w:p>
      <w:pPr>
        <w:pStyle w:val="BodyText"/>
        <w:bidi/>
        <w:spacing w:before="161"/>
        <w:ind w:right="0" w:left="387" w:firstLine="0"/>
        <w:jc w:val="left"/>
      </w:pPr>
      <w:r>
        <w:rPr>
          <w:spacing w:val="-2"/>
          <w:w w:val="85"/>
          <w:rtl/>
        </w:rPr>
        <w:t>همچنين</w:t>
      </w:r>
      <w:r>
        <w:rPr>
          <w:rtl/>
        </w:rPr>
        <w:t> </w:t>
      </w:r>
      <w:r>
        <w:rPr>
          <w:w w:val="85"/>
          <w:rtl/>
        </w:rPr>
        <w:t>ﻻزم</w:t>
      </w:r>
      <w:r>
        <w:rPr>
          <w:spacing w:val="5"/>
          <w:rtl/>
        </w:rPr>
        <w:t> </w:t>
      </w:r>
      <w:r>
        <w:rPr>
          <w:w w:val="85"/>
          <w:rtl/>
        </w:rPr>
        <w:t>است</w:t>
      </w:r>
      <w:r>
        <w:rPr>
          <w:spacing w:val="1"/>
          <w:rtl/>
        </w:rPr>
        <w:t> </w:t>
      </w:r>
      <w:r>
        <w:rPr>
          <w:w w:val="85"/>
          <w:rtl/>
        </w:rPr>
        <w:t>نﺴخه</w:t>
      </w:r>
      <w:r>
        <w:rPr>
          <w:spacing w:val="3"/>
          <w:rtl/>
        </w:rPr>
        <w:t> </w:t>
      </w:r>
      <w:r>
        <w:rPr>
          <w:w w:val="85"/>
          <w:rtl/>
        </w:rPr>
        <w:t>نهايي</w:t>
      </w:r>
      <w:r>
        <w:rPr>
          <w:spacing w:val="2"/>
          <w:rtl/>
        </w:rPr>
        <w:t> </w:t>
      </w:r>
      <w:r>
        <w:rPr>
          <w:w w:val="85"/>
          <w:rtl/>
        </w:rPr>
        <w:t>مدل</w:t>
      </w:r>
      <w:r>
        <w:rPr>
          <w:spacing w:val="2"/>
          <w:rtl/>
        </w:rPr>
        <w:t> </w:t>
      </w:r>
      <w:r>
        <w:rPr>
          <w:w w:val="85"/>
          <w:rtl/>
        </w:rPr>
        <w:t>سه</w:t>
      </w:r>
      <w:r>
        <w:rPr>
          <w:rtl/>
        </w:rPr>
        <w:t> </w:t>
      </w:r>
      <w:r>
        <w:rPr>
          <w:w w:val="85"/>
          <w:rtl/>
        </w:rPr>
        <w:t>بعدي</w:t>
      </w:r>
      <w:r>
        <w:rPr>
          <w:spacing w:val="3"/>
          <w:rtl/>
        </w:rPr>
        <w:t> </w:t>
      </w:r>
      <w:r>
        <w:rPr>
          <w:w w:val="85"/>
          <w:rtl/>
        </w:rPr>
        <w:t>پروژه</w:t>
      </w:r>
      <w:r>
        <w:rPr>
          <w:spacing w:val="1"/>
          <w:rtl/>
        </w:rPr>
        <w:t> </w:t>
      </w:r>
      <w:r>
        <w:rPr>
          <w:w w:val="85"/>
          <w:rtl/>
        </w:rPr>
        <w:t>نيز</w:t>
      </w:r>
      <w:r>
        <w:rPr>
          <w:spacing w:val="2"/>
          <w:rtl/>
        </w:rPr>
        <w:t> </w:t>
      </w:r>
      <w:r>
        <w:rPr>
          <w:w w:val="85"/>
          <w:rtl/>
        </w:rPr>
        <w:t>در</w:t>
      </w:r>
      <w:r>
        <w:rPr>
          <w:spacing w:val="6"/>
          <w:rtl/>
        </w:rPr>
        <w:t> </w:t>
      </w:r>
      <w:r>
        <w:rPr>
          <w:w w:val="85"/>
          <w:rtl/>
        </w:rPr>
        <w:t>مدارك</w:t>
      </w:r>
      <w:r>
        <w:rPr>
          <w:rtl/>
        </w:rPr>
        <w:t> </w:t>
      </w:r>
      <w:r>
        <w:rPr>
          <w:w w:val="85"/>
          <w:rtl/>
        </w:rPr>
        <w:t>نهايي</w:t>
      </w:r>
      <w:r>
        <w:rPr>
          <w:spacing w:val="5"/>
          <w:rtl/>
        </w:rPr>
        <w:t> </w:t>
      </w:r>
      <w:r>
        <w:rPr>
          <w:w w:val="85"/>
          <w:rtl/>
        </w:rPr>
        <w:t>پروژه</w:t>
      </w:r>
      <w:r>
        <w:rPr>
          <w:spacing w:val="2"/>
          <w:rtl/>
        </w:rPr>
        <w:t> </w:t>
      </w:r>
      <w:r>
        <w:rPr>
          <w:w w:val="85"/>
          <w:rtl/>
        </w:rPr>
        <w:t>لحاظ</w:t>
      </w:r>
      <w:r>
        <w:rPr>
          <w:spacing w:val="1"/>
          <w:rtl/>
        </w:rPr>
        <w:t> </w:t>
      </w:r>
      <w:r>
        <w:rPr>
          <w:w w:val="85"/>
          <w:rtl/>
        </w:rPr>
        <w:t>شود</w:t>
      </w:r>
      <w:r>
        <w:rPr>
          <w:w w:val="85"/>
        </w:rPr>
        <w:t>.</w:t>
      </w:r>
    </w:p>
    <w:p>
      <w:pPr>
        <w:pStyle w:val="BodyText"/>
        <w:bidi/>
        <w:spacing w:before="161"/>
        <w:ind w:right="0" w:left="388" w:firstLine="0"/>
        <w:jc w:val="left"/>
      </w:pPr>
      <w:r>
        <w:rPr>
          <w:spacing w:val="-4"/>
          <w:w w:val="85"/>
          <w:rtl/>
        </w:rPr>
        <w:t>براي</w:t>
      </w:r>
      <w:r>
        <w:rPr>
          <w:spacing w:val="8"/>
          <w:rtl/>
        </w:rPr>
        <w:t> </w:t>
      </w:r>
      <w:r>
        <w:rPr>
          <w:w w:val="85"/>
          <w:rtl/>
        </w:rPr>
        <w:t>تهيه</w:t>
      </w:r>
      <w:r>
        <w:rPr>
          <w:spacing w:val="6"/>
          <w:rtl/>
        </w:rPr>
        <w:t> </w:t>
      </w:r>
      <w:r>
        <w:rPr>
          <w:w w:val="85"/>
          <w:rtl/>
        </w:rPr>
        <w:t>مدارك</w:t>
      </w:r>
      <w:r>
        <w:rPr>
          <w:spacing w:val="7"/>
          <w:rtl/>
        </w:rPr>
        <w:t> </w:t>
      </w:r>
      <w:r>
        <w:rPr>
          <w:w w:val="85"/>
          <w:rtl/>
        </w:rPr>
        <w:t>نهايي</w:t>
      </w:r>
      <w:r>
        <w:rPr>
          <w:spacing w:val="5"/>
          <w:rtl/>
        </w:rPr>
        <w:t> </w:t>
      </w:r>
      <w:r>
        <w:rPr>
          <w:w w:val="85"/>
          <w:rtl/>
        </w:rPr>
        <w:t>پروژه</w:t>
      </w:r>
      <w:r>
        <w:rPr>
          <w:spacing w:val="9"/>
          <w:rtl/>
        </w:rPr>
        <w:t> </w:t>
      </w:r>
      <w:r>
        <w:rPr>
          <w:w w:val="85"/>
          <w:rtl/>
        </w:rPr>
        <w:t>تنظيم</w:t>
      </w:r>
      <w:r>
        <w:rPr>
          <w:spacing w:val="9"/>
          <w:rtl/>
        </w:rPr>
        <w:t> </w:t>
      </w:r>
      <w:r>
        <w:rPr>
          <w:w w:val="85"/>
          <w:rtl/>
        </w:rPr>
        <w:t>مدارك</w:t>
      </w:r>
      <w:r>
        <w:rPr>
          <w:spacing w:val="10"/>
          <w:rtl/>
        </w:rPr>
        <w:t> </w:t>
      </w:r>
      <w:r>
        <w:rPr>
          <w:w w:val="85"/>
          <w:rtl/>
        </w:rPr>
        <w:t>مطابق</w:t>
      </w:r>
      <w:r>
        <w:rPr>
          <w:spacing w:val="6"/>
          <w:rtl/>
        </w:rPr>
        <w:t> </w:t>
      </w:r>
      <w:r>
        <w:rPr>
          <w:w w:val="85"/>
          <w:rtl/>
        </w:rPr>
        <w:t>روال</w:t>
      </w:r>
      <w:r>
        <w:rPr>
          <w:spacing w:val="7"/>
          <w:rtl/>
        </w:rPr>
        <w:t> </w:t>
      </w:r>
      <w:r>
        <w:rPr>
          <w:w w:val="85"/>
          <w:rtl/>
        </w:rPr>
        <w:t>ذيل</w:t>
      </w:r>
      <w:r>
        <w:rPr>
          <w:spacing w:val="7"/>
          <w:rtl/>
        </w:rPr>
        <w:t> </w:t>
      </w:r>
      <w:r>
        <w:rPr>
          <w:w w:val="85"/>
          <w:rtl/>
        </w:rPr>
        <w:t>الزامي</w:t>
      </w:r>
      <w:r>
        <w:rPr>
          <w:spacing w:val="10"/>
          <w:rtl/>
        </w:rPr>
        <w:t> </w:t>
      </w:r>
      <w:r>
        <w:rPr>
          <w:w w:val="85"/>
          <w:rtl/>
        </w:rPr>
        <w:t>ميباشد</w:t>
      </w:r>
      <w:r>
        <w:rPr>
          <w:w w:val="85"/>
        </w:rPr>
        <w:t>:</w:t>
      </w:r>
    </w:p>
    <w:p>
      <w:pPr>
        <w:pStyle w:val="BodyText"/>
        <w:bidi/>
        <w:spacing w:before="160"/>
        <w:ind w:right="0" w:left="388" w:firstLine="0"/>
        <w:jc w:val="left"/>
      </w:pPr>
      <w:r>
        <w:rPr>
          <w:spacing w:val="-5"/>
          <w:w w:val="90"/>
          <w:rtl/>
        </w:rPr>
        <w:t>الف</w:t>
      </w:r>
      <w:r>
        <w:rPr>
          <w:w w:val="90"/>
        </w:rPr>
        <w:t>-</w:t>
      </w:r>
      <w:r>
        <w:rPr>
          <w:spacing w:val="-5"/>
          <w:rtl/>
        </w:rPr>
        <w:t> </w:t>
      </w:r>
      <w:r>
        <w:rPr>
          <w:w w:val="90"/>
          <w:rtl/>
        </w:rPr>
        <w:t>تهيه</w:t>
      </w:r>
      <w:r>
        <w:rPr>
          <w:spacing w:val="-2"/>
          <w:rtl/>
        </w:rPr>
        <w:t> </w:t>
      </w:r>
      <w:r>
        <w:rPr>
          <w:w w:val="90"/>
          <w:rtl/>
        </w:rPr>
        <w:t>ليﺴت</w:t>
      </w:r>
      <w:r>
        <w:rPr>
          <w:rtl/>
        </w:rPr>
        <w:t> </w:t>
      </w:r>
      <w:r>
        <w:rPr>
          <w:w w:val="90"/>
          <w:rtl/>
        </w:rPr>
        <w:t>مدارك</w:t>
      </w:r>
      <w:r>
        <w:rPr>
          <w:spacing w:val="-4"/>
          <w:rtl/>
        </w:rPr>
        <w:t> </w:t>
      </w:r>
      <w:r>
        <w:rPr>
          <w:w w:val="90"/>
          <w:rtl/>
        </w:rPr>
        <w:t>نهاي</w:t>
      </w:r>
      <w:r>
        <w:rPr>
          <w:w w:val="90"/>
          <w:rtl/>
        </w:rPr>
        <w:t>ي</w:t>
      </w:r>
    </w:p>
    <w:p>
      <w:pPr>
        <w:pStyle w:val="BodyText"/>
        <w:spacing w:before="19"/>
      </w:pPr>
    </w:p>
    <w:p>
      <w:pPr>
        <w:pStyle w:val="BodyText"/>
        <w:bidi/>
        <w:spacing w:line="381" w:lineRule="auto" w:before="1"/>
        <w:ind w:right="630" w:left="386" w:firstLine="0"/>
        <w:jc w:val="both"/>
      </w:pPr>
      <w:r>
        <w:rPr>
          <w:w w:val="90"/>
          <w:rtl/>
        </w:rPr>
        <w:t>اين</w:t>
      </w:r>
      <w:r>
        <w:rPr>
          <w:spacing w:val="-9"/>
          <w:w w:val="90"/>
          <w:rtl/>
        </w:rPr>
        <w:t> </w:t>
      </w:r>
      <w:r>
        <w:rPr>
          <w:w w:val="90"/>
          <w:rtl/>
        </w:rPr>
        <w:t>ليﺴت</w:t>
      </w:r>
      <w:r>
        <w:rPr>
          <w:spacing w:val="-10"/>
          <w:w w:val="90"/>
          <w:rtl/>
        </w:rPr>
        <w:t> </w:t>
      </w:r>
      <w:r>
        <w:rPr>
          <w:w w:val="90"/>
          <w:rtl/>
        </w:rPr>
        <w:t>كه</w:t>
      </w:r>
      <w:r>
        <w:rPr>
          <w:spacing w:val="-10"/>
          <w:w w:val="90"/>
          <w:rtl/>
        </w:rPr>
        <w:t> </w:t>
      </w:r>
      <w:r>
        <w:rPr>
          <w:w w:val="90"/>
          <w:rtl/>
        </w:rPr>
        <w:t>شامل</w:t>
      </w:r>
      <w:r>
        <w:rPr>
          <w:spacing w:val="-10"/>
          <w:w w:val="90"/>
          <w:rtl/>
        </w:rPr>
        <w:t> </w:t>
      </w:r>
      <w:r>
        <w:rPr>
          <w:w w:val="90"/>
          <w:rtl/>
        </w:rPr>
        <w:t>كليه</w:t>
      </w:r>
      <w:r>
        <w:rPr>
          <w:spacing w:val="-8"/>
          <w:w w:val="90"/>
          <w:rtl/>
        </w:rPr>
        <w:t> </w:t>
      </w:r>
      <w:r>
        <w:rPr>
          <w:w w:val="90"/>
          <w:rtl/>
        </w:rPr>
        <w:t>مداركي</w:t>
      </w:r>
      <w:r>
        <w:rPr>
          <w:spacing w:val="-9"/>
          <w:w w:val="90"/>
          <w:rtl/>
        </w:rPr>
        <w:t> </w:t>
      </w:r>
      <w:r>
        <w:rPr>
          <w:w w:val="90"/>
          <w:rtl/>
        </w:rPr>
        <w:t>ميباشد</w:t>
      </w:r>
      <w:r>
        <w:rPr>
          <w:spacing w:val="-10"/>
          <w:w w:val="90"/>
          <w:rtl/>
        </w:rPr>
        <w:t> </w:t>
      </w:r>
      <w:r>
        <w:rPr>
          <w:w w:val="90"/>
          <w:rtl/>
        </w:rPr>
        <w:t>كه</w:t>
      </w:r>
      <w:r>
        <w:rPr>
          <w:spacing w:val="-10"/>
          <w:w w:val="90"/>
          <w:rtl/>
        </w:rPr>
        <w:t> </w:t>
      </w:r>
      <w:r>
        <w:rPr>
          <w:w w:val="90"/>
          <w:rtl/>
        </w:rPr>
        <w:t>براي</w:t>
      </w:r>
      <w:r>
        <w:rPr>
          <w:spacing w:val="-9"/>
          <w:w w:val="90"/>
          <w:rtl/>
        </w:rPr>
        <w:t> </w:t>
      </w:r>
      <w:r>
        <w:rPr>
          <w:w w:val="90"/>
          <w:rtl/>
        </w:rPr>
        <w:t>راه</w:t>
      </w:r>
      <w:r>
        <w:rPr>
          <w:spacing w:val="-9"/>
          <w:w w:val="90"/>
          <w:rtl/>
        </w:rPr>
        <w:t> </w:t>
      </w:r>
      <w:r>
        <w:rPr>
          <w:w w:val="90"/>
          <w:rtl/>
        </w:rPr>
        <w:t>اندازي،</w:t>
      </w:r>
      <w:r>
        <w:rPr>
          <w:spacing w:val="-10"/>
          <w:w w:val="90"/>
          <w:rtl/>
        </w:rPr>
        <w:t> </w:t>
      </w:r>
      <w:r>
        <w:rPr>
          <w:w w:val="90"/>
          <w:rtl/>
        </w:rPr>
        <w:t>بهره</w:t>
      </w:r>
      <w:r>
        <w:rPr>
          <w:spacing w:val="-10"/>
          <w:w w:val="90"/>
          <w:rtl/>
        </w:rPr>
        <w:t> </w:t>
      </w:r>
      <w:r>
        <w:rPr>
          <w:w w:val="90"/>
          <w:rtl/>
        </w:rPr>
        <w:t>برداري</w:t>
      </w:r>
      <w:r>
        <w:rPr>
          <w:spacing w:val="-10"/>
          <w:w w:val="90"/>
          <w:rtl/>
        </w:rPr>
        <w:t> </w:t>
      </w:r>
      <w:r>
        <w:rPr>
          <w:w w:val="90"/>
          <w:rtl/>
        </w:rPr>
        <w:t>يا</w:t>
      </w:r>
      <w:r>
        <w:rPr>
          <w:spacing w:val="-9"/>
          <w:w w:val="90"/>
          <w:rtl/>
        </w:rPr>
        <w:t> </w:t>
      </w:r>
      <w:r>
        <w:rPr>
          <w:w w:val="90"/>
          <w:rtl/>
        </w:rPr>
        <w:t>تعميرات</w:t>
      </w:r>
      <w:r>
        <w:rPr>
          <w:spacing w:val="-10"/>
          <w:w w:val="90"/>
          <w:rtl/>
        </w:rPr>
        <w:t> </w:t>
      </w:r>
      <w:r>
        <w:rPr>
          <w:w w:val="90"/>
          <w:rtl/>
        </w:rPr>
        <w:t>داراي</w:t>
      </w:r>
      <w:r>
        <w:rPr>
          <w:spacing w:val="-10"/>
          <w:w w:val="90"/>
          <w:rtl/>
        </w:rPr>
        <w:t> </w:t>
      </w:r>
      <w:r>
        <w:rPr>
          <w:w w:val="90"/>
          <w:rtl/>
        </w:rPr>
        <w:t>اهميت</w:t>
      </w:r>
      <w:r>
        <w:rPr>
          <w:spacing w:val="-10"/>
          <w:w w:val="90"/>
          <w:rtl/>
        </w:rPr>
        <w:t> </w:t>
      </w:r>
      <w:r>
        <w:rPr>
          <w:w w:val="90"/>
          <w:rtl/>
        </w:rPr>
        <w:t>ميباشند،</w:t>
      </w:r>
      <w:r>
        <w:rPr>
          <w:spacing w:val="-10"/>
          <w:w w:val="90"/>
          <w:rtl/>
        </w:rPr>
        <w:t> </w:t>
      </w:r>
      <w:r>
        <w:rPr>
          <w:w w:val="90"/>
          <w:rtl/>
        </w:rPr>
        <w:t>بايد </w:t>
      </w:r>
      <w:r>
        <w:rPr>
          <w:w w:val="85"/>
          <w:rtl/>
        </w:rPr>
        <w:t>توسط</w:t>
      </w:r>
      <w:r>
        <w:rPr>
          <w:spacing w:val="-5"/>
          <w:w w:val="85"/>
          <w:rtl/>
        </w:rPr>
        <w:t> </w:t>
      </w:r>
      <w:r>
        <w:rPr>
          <w:w w:val="85"/>
          <w:rtl/>
        </w:rPr>
        <w:t>پيمانكار</w:t>
      </w:r>
      <w:r>
        <w:rPr>
          <w:spacing w:val="-5"/>
          <w:w w:val="85"/>
          <w:rtl/>
        </w:rPr>
        <w:t> </w:t>
      </w:r>
      <w:r>
        <w:rPr>
          <w:w w:val="85"/>
          <w:rtl/>
        </w:rPr>
        <w:t>تهيه</w:t>
      </w:r>
      <w:r>
        <w:rPr>
          <w:spacing w:val="-3"/>
          <w:w w:val="85"/>
          <w:rtl/>
        </w:rPr>
        <w:t> </w:t>
      </w:r>
      <w:r>
        <w:rPr>
          <w:w w:val="85"/>
          <w:rtl/>
        </w:rPr>
        <w:t>و</w:t>
      </w:r>
      <w:r>
        <w:rPr>
          <w:spacing w:val="-3"/>
          <w:w w:val="85"/>
          <w:rtl/>
        </w:rPr>
        <w:t> </w:t>
      </w:r>
      <w:r>
        <w:rPr>
          <w:w w:val="85"/>
          <w:rtl/>
        </w:rPr>
        <w:t>به</w:t>
      </w:r>
      <w:r>
        <w:rPr>
          <w:spacing w:val="-5"/>
          <w:w w:val="85"/>
          <w:rtl/>
        </w:rPr>
        <w:t> </w:t>
      </w:r>
      <w:r>
        <w:rPr>
          <w:w w:val="85"/>
          <w:rtl/>
        </w:rPr>
        <w:t>تاييد</w:t>
      </w:r>
      <w:r>
        <w:rPr>
          <w:spacing w:val="-4"/>
          <w:w w:val="85"/>
          <w:rtl/>
        </w:rPr>
        <w:t> </w:t>
      </w:r>
      <w:r>
        <w:rPr>
          <w:w w:val="85"/>
          <w:rtl/>
        </w:rPr>
        <w:t>مشاور</w:t>
      </w:r>
      <w:r>
        <w:rPr>
          <w:spacing w:val="-5"/>
          <w:w w:val="85"/>
          <w:rtl/>
        </w:rPr>
        <w:t> </w:t>
      </w:r>
      <w:r>
        <w:rPr>
          <w:w w:val="85"/>
          <w:rtl/>
        </w:rPr>
        <w:t>كارفرما</w:t>
      </w:r>
      <w:r>
        <w:rPr>
          <w:spacing w:val="-3"/>
          <w:w w:val="85"/>
          <w:rtl/>
        </w:rPr>
        <w:t> </w:t>
      </w:r>
      <w:r>
        <w:rPr>
          <w:w w:val="85"/>
          <w:rtl/>
        </w:rPr>
        <w:t>و در</w:t>
      </w:r>
      <w:r>
        <w:rPr>
          <w:spacing w:val="-5"/>
          <w:w w:val="85"/>
          <w:rtl/>
        </w:rPr>
        <w:t> </w:t>
      </w:r>
      <w:r>
        <w:rPr>
          <w:w w:val="85"/>
          <w:rtl/>
        </w:rPr>
        <w:t>نهايت</w:t>
      </w:r>
      <w:r>
        <w:rPr>
          <w:spacing w:val="-5"/>
          <w:w w:val="85"/>
          <w:rtl/>
        </w:rPr>
        <w:t> </w:t>
      </w:r>
      <w:r>
        <w:rPr>
          <w:w w:val="85"/>
          <w:rtl/>
        </w:rPr>
        <w:t>به</w:t>
      </w:r>
      <w:r>
        <w:rPr>
          <w:spacing w:val="-5"/>
          <w:w w:val="85"/>
          <w:rtl/>
        </w:rPr>
        <w:t> </w:t>
      </w:r>
      <w:r>
        <w:rPr>
          <w:w w:val="85"/>
          <w:rtl/>
        </w:rPr>
        <w:t>تاييد</w:t>
      </w:r>
      <w:r>
        <w:rPr>
          <w:spacing w:val="-5"/>
          <w:w w:val="85"/>
          <w:rtl/>
        </w:rPr>
        <w:t> </w:t>
      </w:r>
      <w:r>
        <w:rPr>
          <w:w w:val="85"/>
          <w:rtl/>
        </w:rPr>
        <w:t>كارفرما</w:t>
      </w:r>
      <w:r>
        <w:rPr>
          <w:spacing w:val="-5"/>
          <w:w w:val="85"/>
          <w:rtl/>
        </w:rPr>
        <w:t> </w:t>
      </w:r>
      <w:r>
        <w:rPr>
          <w:w w:val="85"/>
          <w:rtl/>
        </w:rPr>
        <w:t>برسد</w:t>
      </w:r>
      <w:r>
        <w:rPr>
          <w:w w:val="85"/>
        </w:rPr>
        <w:t>.</w:t>
      </w:r>
      <w:r>
        <w:rPr>
          <w:spacing w:val="-6"/>
          <w:w w:val="85"/>
          <w:rtl/>
        </w:rPr>
        <w:t> </w:t>
      </w:r>
      <w:r>
        <w:rPr>
          <w:w w:val="85"/>
          <w:rtl/>
        </w:rPr>
        <w:t>اين</w:t>
      </w:r>
      <w:r>
        <w:rPr>
          <w:spacing w:val="-4"/>
          <w:w w:val="85"/>
          <w:rtl/>
        </w:rPr>
        <w:t> </w:t>
      </w:r>
      <w:r>
        <w:rPr>
          <w:w w:val="85"/>
          <w:rtl/>
        </w:rPr>
        <w:t>ليﺴت</w:t>
      </w:r>
      <w:r>
        <w:rPr>
          <w:spacing w:val="-4"/>
          <w:w w:val="85"/>
          <w:rtl/>
        </w:rPr>
        <w:t> </w:t>
      </w:r>
      <w:r>
        <w:rPr>
          <w:w w:val="85"/>
          <w:rtl/>
        </w:rPr>
        <w:t>شامل</w:t>
      </w:r>
      <w:r>
        <w:rPr>
          <w:spacing w:val="-5"/>
          <w:w w:val="85"/>
          <w:rtl/>
        </w:rPr>
        <w:t> </w:t>
      </w:r>
      <w:r>
        <w:rPr>
          <w:w w:val="85"/>
          <w:rtl/>
        </w:rPr>
        <w:t>بخشي</w:t>
      </w:r>
      <w:r>
        <w:rPr>
          <w:spacing w:val="-4"/>
          <w:w w:val="85"/>
          <w:rtl/>
        </w:rPr>
        <w:t> </w:t>
      </w:r>
      <w:r>
        <w:rPr>
          <w:w w:val="85"/>
          <w:rtl/>
        </w:rPr>
        <w:t>از</w:t>
      </w:r>
      <w:r>
        <w:rPr>
          <w:spacing w:val="-2"/>
          <w:w w:val="85"/>
          <w:rtl/>
        </w:rPr>
        <w:t> </w:t>
      </w:r>
      <w:r>
        <w:rPr>
          <w:w w:val="85"/>
          <w:rtl/>
        </w:rPr>
        <w:t>مدارك </w:t>
      </w:r>
      <w:r>
        <w:rPr>
          <w:spacing w:val="-2"/>
          <w:w w:val="90"/>
          <w:rtl/>
        </w:rPr>
        <w:t>طراحي،</w:t>
      </w:r>
      <w:r>
        <w:rPr>
          <w:spacing w:val="-9"/>
          <w:w w:val="90"/>
          <w:rtl/>
        </w:rPr>
        <w:t> </w:t>
      </w:r>
      <w:r>
        <w:rPr>
          <w:w w:val="90"/>
          <w:rtl/>
        </w:rPr>
        <w:t>خريد</w:t>
      </w:r>
      <w:r>
        <w:rPr>
          <w:spacing w:val="-6"/>
          <w:w w:val="90"/>
          <w:rtl/>
        </w:rPr>
        <w:t> </w:t>
      </w:r>
      <w:r>
        <w:rPr>
          <w:w w:val="90"/>
          <w:rtl/>
        </w:rPr>
        <w:t>كاﻻ،</w:t>
      </w:r>
      <w:r>
        <w:rPr>
          <w:spacing w:val="-10"/>
          <w:w w:val="90"/>
          <w:rtl/>
        </w:rPr>
        <w:t> </w:t>
      </w:r>
      <w:r>
        <w:rPr>
          <w:w w:val="90"/>
          <w:rtl/>
        </w:rPr>
        <w:t>اجراء</w:t>
      </w:r>
      <w:r>
        <w:rPr>
          <w:spacing w:val="-7"/>
          <w:w w:val="90"/>
          <w:rtl/>
        </w:rPr>
        <w:t> </w:t>
      </w:r>
      <w:r>
        <w:rPr>
          <w:w w:val="90"/>
          <w:rtl/>
        </w:rPr>
        <w:t>و</w:t>
      </w:r>
      <w:r>
        <w:rPr>
          <w:spacing w:val="-6"/>
          <w:w w:val="90"/>
          <w:rtl/>
        </w:rPr>
        <w:t> </w:t>
      </w:r>
      <w:r>
        <w:rPr>
          <w:w w:val="90"/>
          <w:rtl/>
        </w:rPr>
        <w:t>مدارك</w:t>
      </w:r>
      <w:r>
        <w:rPr>
          <w:spacing w:val="-9"/>
          <w:w w:val="90"/>
          <w:rtl/>
        </w:rPr>
        <w:t> </w:t>
      </w:r>
      <w:r>
        <w:rPr>
          <w:w w:val="90"/>
          <w:rtl/>
        </w:rPr>
        <w:t>و</w:t>
      </w:r>
      <w:r>
        <w:rPr>
          <w:spacing w:val="-5"/>
          <w:w w:val="90"/>
          <w:rtl/>
        </w:rPr>
        <w:t> </w:t>
      </w:r>
      <w:r>
        <w:rPr>
          <w:w w:val="90"/>
          <w:rtl/>
        </w:rPr>
        <w:t>دستورالعمل</w:t>
      </w:r>
      <w:r>
        <w:rPr>
          <w:spacing w:val="-8"/>
          <w:w w:val="90"/>
          <w:rtl/>
        </w:rPr>
        <w:t> </w:t>
      </w:r>
      <w:r>
        <w:rPr>
          <w:w w:val="90"/>
          <w:rtl/>
        </w:rPr>
        <w:t>هاي</w:t>
      </w:r>
      <w:r>
        <w:rPr>
          <w:spacing w:val="-7"/>
          <w:w w:val="90"/>
          <w:rtl/>
        </w:rPr>
        <w:t> </w:t>
      </w:r>
      <w:r>
        <w:rPr>
          <w:w w:val="90"/>
          <w:rtl/>
        </w:rPr>
        <w:t>نصب،</w:t>
      </w:r>
      <w:r>
        <w:rPr>
          <w:spacing w:val="-8"/>
          <w:w w:val="90"/>
          <w:rtl/>
        </w:rPr>
        <w:t> </w:t>
      </w:r>
      <w:r>
        <w:rPr>
          <w:w w:val="90"/>
          <w:rtl/>
        </w:rPr>
        <w:t>راه</w:t>
      </w:r>
      <w:r>
        <w:rPr>
          <w:spacing w:val="-8"/>
          <w:w w:val="90"/>
          <w:rtl/>
        </w:rPr>
        <w:t> </w:t>
      </w:r>
      <w:r>
        <w:rPr>
          <w:w w:val="90"/>
          <w:rtl/>
        </w:rPr>
        <w:t>اندازي،</w:t>
      </w:r>
      <w:r>
        <w:rPr>
          <w:spacing w:val="-6"/>
          <w:w w:val="90"/>
          <w:rtl/>
        </w:rPr>
        <w:t> </w:t>
      </w:r>
      <w:r>
        <w:rPr>
          <w:w w:val="90"/>
          <w:rtl/>
        </w:rPr>
        <w:t>نگهداري</w:t>
      </w:r>
      <w:r>
        <w:rPr>
          <w:spacing w:val="-6"/>
          <w:w w:val="90"/>
          <w:rtl/>
        </w:rPr>
        <w:t> </w:t>
      </w:r>
      <w:r>
        <w:rPr>
          <w:w w:val="90"/>
          <w:rtl/>
        </w:rPr>
        <w:t>و</w:t>
      </w:r>
      <w:r>
        <w:rPr>
          <w:spacing w:val="-9"/>
          <w:w w:val="90"/>
          <w:rtl/>
        </w:rPr>
        <w:t> </w:t>
      </w:r>
      <w:r>
        <w:rPr>
          <w:w w:val="90"/>
          <w:rtl/>
        </w:rPr>
        <w:t>تعميرات</w:t>
      </w:r>
      <w:r>
        <w:rPr>
          <w:spacing w:val="-9"/>
          <w:w w:val="90"/>
          <w:rtl/>
        </w:rPr>
        <w:t> </w:t>
      </w:r>
      <w:r>
        <w:rPr>
          <w:w w:val="90"/>
          <w:rtl/>
        </w:rPr>
        <w:t>و</w:t>
      </w:r>
      <w:r>
        <w:rPr>
          <w:spacing w:val="-5"/>
          <w:w w:val="90"/>
          <w:rtl/>
        </w:rPr>
        <w:t> </w:t>
      </w:r>
      <w:r>
        <w:rPr>
          <w:w w:val="90"/>
          <w:rtl/>
        </w:rPr>
        <w:t>همچنين</w:t>
      </w:r>
      <w:r>
        <w:rPr>
          <w:spacing w:val="-4"/>
          <w:w w:val="90"/>
          <w:rtl/>
        </w:rPr>
        <w:t> </w:t>
      </w:r>
      <w:r>
        <w:rPr>
          <w:w w:val="90"/>
          <w:rtl/>
        </w:rPr>
        <w:t>مدارك</w:t>
      </w:r>
      <w:r>
        <w:rPr>
          <w:spacing w:val="-9"/>
          <w:w w:val="90"/>
          <w:rtl/>
        </w:rPr>
        <w:t> </w:t>
      </w:r>
      <w:r>
        <w:rPr>
          <w:w w:val="90"/>
          <w:rtl/>
        </w:rPr>
        <w:t>و</w:t>
      </w:r>
      <w:r>
        <w:rPr>
          <w:spacing w:val="-7"/>
          <w:w w:val="90"/>
          <w:rtl/>
        </w:rPr>
        <w:t> </w:t>
      </w:r>
      <w:r>
        <w:rPr>
          <w:w w:val="90"/>
          <w:rtl/>
        </w:rPr>
        <w:t>نقش</w:t>
      </w:r>
      <w:r>
        <w:rPr>
          <w:w w:val="90"/>
          <w:rtl/>
        </w:rPr>
        <w:t>ه</w:t>
      </w:r>
    </w:p>
    <w:p>
      <w:pPr>
        <w:pStyle w:val="BodyText"/>
        <w:bidi/>
        <w:spacing w:line="379" w:lineRule="auto"/>
        <w:ind w:right="484" w:left="387" w:firstLine="7327"/>
        <w:jc w:val="both"/>
      </w:pPr>
      <w:r>
        <w:rPr>
          <w:spacing w:val="-6"/>
          <w:rtl/>
        </w:rPr>
        <w:t>هاي</w:t>
      </w:r>
      <w:r>
        <w:rPr>
          <w:spacing w:val="-11"/>
          <w:rtl/>
        </w:rPr>
        <w:t> </w:t>
      </w:r>
      <w:r>
        <w:rPr>
          <w:spacing w:val="-6"/>
          <w:rtl/>
        </w:rPr>
        <w:t>طبق</w:t>
      </w:r>
      <w:r>
        <w:rPr>
          <w:spacing w:val="-10"/>
          <w:rtl/>
        </w:rPr>
        <w:t> </w:t>
      </w:r>
      <w:r>
        <w:rPr>
          <w:spacing w:val="-6"/>
          <w:rtl/>
        </w:rPr>
        <w:t>ساخت</w:t>
      </w:r>
      <w:r>
        <w:rPr>
          <w:spacing w:val="-11"/>
          <w:rtl/>
        </w:rPr>
        <w:t> </w:t>
      </w:r>
      <w:r>
        <w:rPr>
          <w:spacing w:val="-6"/>
          <w:rtl/>
        </w:rPr>
        <w:t>خواهد</w:t>
      </w:r>
      <w:r>
        <w:rPr>
          <w:spacing w:val="-11"/>
          <w:rtl/>
        </w:rPr>
        <w:t> </w:t>
      </w:r>
      <w:r>
        <w:rPr>
          <w:spacing w:val="-6"/>
          <w:rtl/>
        </w:rPr>
        <w:t>بود</w:t>
      </w:r>
      <w:r>
        <w:rPr>
          <w:spacing w:val="-6"/>
        </w:rPr>
        <w:t>.</w:t>
      </w:r>
      <w:r>
        <w:rPr>
          <w:spacing w:val="-6"/>
          <w:rtl/>
        </w:rPr>
        <w:t> </w:t>
      </w:r>
      <w:r>
        <w:rPr>
          <w:spacing w:val="-10"/>
          <w:w w:val="80"/>
          <w:rtl/>
        </w:rPr>
        <w:t>ب</w:t>
      </w:r>
      <w:r>
        <w:rPr>
          <w:w w:val="80"/>
        </w:rPr>
        <w:t>-</w:t>
      </w:r>
      <w:r>
        <w:rPr>
          <w:spacing w:val="-8"/>
          <w:rtl/>
        </w:rPr>
        <w:t> </w:t>
      </w:r>
      <w:r>
        <w:rPr>
          <w:w w:val="80"/>
          <w:rtl/>
        </w:rPr>
        <w:t>ﻻزم</w:t>
      </w:r>
      <w:r>
        <w:rPr>
          <w:spacing w:val="-7"/>
          <w:rtl/>
        </w:rPr>
        <w:t> </w:t>
      </w:r>
      <w:r>
        <w:rPr>
          <w:w w:val="80"/>
          <w:rtl/>
        </w:rPr>
        <w:t>است</w:t>
      </w:r>
      <w:r>
        <w:rPr>
          <w:spacing w:val="-1"/>
          <w:rtl/>
        </w:rPr>
        <w:t> </w:t>
      </w:r>
      <w:r>
        <w:rPr>
          <w:w w:val="80"/>
          <w:rtl/>
        </w:rPr>
        <w:t>پيمانكار</w:t>
      </w:r>
      <w:r>
        <w:rPr>
          <w:spacing w:val="-5"/>
          <w:rtl/>
        </w:rPr>
        <w:t> </w:t>
      </w:r>
      <w:r>
        <w:rPr>
          <w:w w:val="80"/>
          <w:rtl/>
        </w:rPr>
        <w:t>از</w:t>
      </w:r>
      <w:r>
        <w:rPr>
          <w:spacing w:val="-5"/>
          <w:rtl/>
        </w:rPr>
        <w:t> </w:t>
      </w:r>
      <w:r>
        <w:rPr>
          <w:w w:val="80"/>
          <w:rtl/>
        </w:rPr>
        <w:t>يك</w:t>
      </w:r>
      <w:r>
        <w:rPr>
          <w:rtl/>
        </w:rPr>
        <w:t> </w:t>
      </w:r>
      <w:r>
        <w:rPr>
          <w:w w:val="80"/>
          <w:rtl/>
        </w:rPr>
        <w:t>سامانه</w:t>
      </w:r>
      <w:r>
        <w:rPr>
          <w:spacing w:val="-5"/>
          <w:rtl/>
        </w:rPr>
        <w:t> </w:t>
      </w:r>
      <w:r>
        <w:rPr>
          <w:w w:val="80"/>
          <w:rtl/>
        </w:rPr>
        <w:t>نرم</w:t>
      </w:r>
      <w:r>
        <w:rPr>
          <w:spacing w:val="-3"/>
          <w:rtl/>
        </w:rPr>
        <w:t> </w:t>
      </w:r>
      <w:r>
        <w:rPr>
          <w:w w:val="80"/>
          <w:rtl/>
        </w:rPr>
        <w:t>افزاري</w:t>
      </w:r>
      <w:r>
        <w:rPr>
          <w:spacing w:val="-1"/>
          <w:rtl/>
        </w:rPr>
        <w:t> </w:t>
      </w:r>
      <w:r>
        <w:rPr>
          <w:w w:val="80"/>
          <w:rtl/>
        </w:rPr>
        <w:t>مناسب</w:t>
      </w:r>
      <w:r>
        <w:rPr>
          <w:rtl/>
        </w:rPr>
        <w:t> </w:t>
      </w:r>
      <w:r>
        <w:rPr>
          <w:w w:val="80"/>
          <w:rtl/>
        </w:rPr>
        <w:t>مبتني</w:t>
      </w:r>
      <w:r>
        <w:rPr>
          <w:spacing w:val="-8"/>
          <w:rtl/>
        </w:rPr>
        <w:t> </w:t>
      </w:r>
      <w:r>
        <w:rPr>
          <w:w w:val="80"/>
          <w:rtl/>
        </w:rPr>
        <w:t>بر</w:t>
      </w:r>
      <w:r>
        <w:rPr>
          <w:spacing w:val="-1"/>
          <w:rtl/>
        </w:rPr>
        <w:t> </w:t>
      </w:r>
      <w:r>
        <w:rPr>
          <w:w w:val="80"/>
          <w:rtl/>
        </w:rPr>
        <w:t>متن</w:t>
      </w:r>
      <w:r>
        <w:rPr>
          <w:spacing w:val="-2"/>
          <w:rtl/>
        </w:rPr>
        <w:t> </w:t>
      </w:r>
      <w:r>
        <w:rPr>
          <w:w w:val="80"/>
          <w:rtl/>
        </w:rPr>
        <w:t>و</w:t>
      </w:r>
      <w:r>
        <w:rPr>
          <w:spacing w:val="-5"/>
          <w:rtl/>
        </w:rPr>
        <w:t> </w:t>
      </w:r>
      <w:r>
        <w:rPr>
          <w:w w:val="80"/>
          <w:rtl/>
        </w:rPr>
        <w:t>يك</w:t>
      </w:r>
      <w:r>
        <w:rPr>
          <w:spacing w:val="-5"/>
          <w:rtl/>
        </w:rPr>
        <w:t> </w:t>
      </w:r>
      <w:r>
        <w:rPr>
          <w:w w:val="80"/>
          <w:rtl/>
        </w:rPr>
        <w:t>سامانه</w:t>
      </w:r>
      <w:r>
        <w:rPr>
          <w:spacing w:val="-5"/>
          <w:rtl/>
        </w:rPr>
        <w:t> </w:t>
      </w:r>
      <w:r>
        <w:rPr>
          <w:w w:val="80"/>
          <w:rtl/>
        </w:rPr>
        <w:t>نرم</w:t>
      </w:r>
      <w:r>
        <w:rPr>
          <w:spacing w:val="-2"/>
          <w:rtl/>
        </w:rPr>
        <w:t> </w:t>
      </w:r>
      <w:r>
        <w:rPr>
          <w:w w:val="80"/>
          <w:rtl/>
        </w:rPr>
        <w:t>افزاري</w:t>
      </w:r>
      <w:r>
        <w:rPr>
          <w:spacing w:val="-5"/>
          <w:rtl/>
        </w:rPr>
        <w:t> </w:t>
      </w:r>
      <w:r>
        <w:rPr>
          <w:w w:val="80"/>
          <w:rtl/>
        </w:rPr>
        <w:t>بر</w:t>
      </w:r>
      <w:r>
        <w:rPr>
          <w:spacing w:val="-6"/>
          <w:rtl/>
        </w:rPr>
        <w:t> </w:t>
      </w:r>
      <w:r>
        <w:rPr>
          <w:w w:val="80"/>
          <w:rtl/>
        </w:rPr>
        <w:t>پايه</w:t>
      </w:r>
      <w:r>
        <w:rPr>
          <w:spacing w:val="-2"/>
          <w:rtl/>
        </w:rPr>
        <w:t> </w:t>
      </w:r>
      <w:r>
        <w:rPr>
          <w:w w:val="80"/>
          <w:rtl/>
        </w:rPr>
        <w:t>گرافيك</w:t>
      </w:r>
      <w:r>
        <w:rPr>
          <w:spacing w:val="-4"/>
          <w:rtl/>
        </w:rPr>
        <w:t> </w:t>
      </w:r>
      <w:r>
        <w:rPr>
          <w:w w:val="80"/>
          <w:rtl/>
        </w:rPr>
        <w:t>سه</w:t>
      </w:r>
      <w:r>
        <w:rPr>
          <w:spacing w:val="-6"/>
          <w:rtl/>
        </w:rPr>
        <w:t> </w:t>
      </w:r>
      <w:r>
        <w:rPr>
          <w:w w:val="80"/>
          <w:rtl/>
        </w:rPr>
        <w:t>بعد</w:t>
      </w:r>
      <w:r>
        <w:rPr>
          <w:w w:val="80"/>
          <w:rtl/>
        </w:rPr>
        <w:t>ي</w:t>
      </w:r>
    </w:p>
    <w:p>
      <w:pPr>
        <w:pStyle w:val="BodyText"/>
        <w:bidi/>
        <w:spacing w:line="222" w:lineRule="exact"/>
        <w:ind w:right="6589" w:left="0" w:firstLine="0"/>
        <w:jc w:val="both"/>
      </w:pPr>
      <w:r>
        <w:rPr>
          <w:spacing w:val="-5"/>
          <w:w w:val="75"/>
          <w:rtl/>
        </w:rPr>
        <w:t>پس</w:t>
      </w:r>
      <w:r>
        <w:rPr>
          <w:spacing w:val="-6"/>
          <w:rtl/>
        </w:rPr>
        <w:t> </w:t>
      </w:r>
      <w:r>
        <w:rPr>
          <w:w w:val="75"/>
          <w:rtl/>
        </w:rPr>
        <w:t>از</w:t>
      </w:r>
      <w:r>
        <w:rPr>
          <w:spacing w:val="-5"/>
          <w:rtl/>
        </w:rPr>
        <w:t> </w:t>
      </w:r>
      <w:r>
        <w:rPr>
          <w:w w:val="75"/>
          <w:rtl/>
        </w:rPr>
        <w:t>تاييد</w:t>
      </w:r>
      <w:r>
        <w:rPr>
          <w:spacing w:val="-5"/>
          <w:rtl/>
        </w:rPr>
        <w:t> </w:t>
      </w:r>
      <w:r>
        <w:rPr>
          <w:w w:val="75"/>
          <w:rtl/>
        </w:rPr>
        <w:t>كارفرما</w:t>
      </w:r>
      <w:r>
        <w:rPr>
          <w:spacing w:val="-3"/>
          <w:rtl/>
        </w:rPr>
        <w:t> </w:t>
      </w:r>
      <w:r>
        <w:rPr>
          <w:w w:val="75"/>
          <w:rtl/>
        </w:rPr>
        <w:t>استفاده</w:t>
      </w:r>
      <w:r>
        <w:rPr>
          <w:spacing w:val="-3"/>
          <w:rtl/>
        </w:rPr>
        <w:t> </w:t>
      </w:r>
      <w:r>
        <w:rPr>
          <w:w w:val="75"/>
          <w:rtl/>
        </w:rPr>
        <w:t>نمايد</w:t>
      </w:r>
      <w:r>
        <w:rPr>
          <w:w w:val="75"/>
        </w:rPr>
        <w:t>.</w:t>
      </w:r>
    </w:p>
    <w:p>
      <w:pPr>
        <w:spacing w:after="0" w:line="222" w:lineRule="exact"/>
        <w:jc w:val="both"/>
        <w:sectPr>
          <w:pgSz w:w="11910" w:h="16840"/>
          <w:pgMar w:top="920" w:bottom="280" w:left="680" w:right="740"/>
        </w:sectPr>
      </w:pPr>
    </w:p>
    <w:p>
      <w:pPr>
        <w:pStyle w:val="BodyText"/>
        <w:spacing w:before="3"/>
        <w:rPr>
          <w:sz w:val="2"/>
        </w:rPr>
      </w:pP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29" name="Image 29"/>
                  <wp:cNvGraphicFramePr>
                    <a:graphicFrameLocks/>
                  </wp:cNvGraphicFramePr>
                  <a:graphic>
                    <a:graphicData uri="http://schemas.openxmlformats.org/drawingml/2006/picture">
                      <pic:pic>
                        <pic:nvPicPr>
                          <pic:cNvPr id="29" name="Image 29"/>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5"/>
      </w:pPr>
    </w:p>
    <w:p>
      <w:pPr>
        <w:pStyle w:val="BodyText"/>
        <w:bidi/>
        <w:spacing w:line="352" w:lineRule="auto"/>
        <w:ind w:right="469" w:left="0" w:firstLine="60"/>
        <w:jc w:val="right"/>
      </w:pPr>
      <w:r>
        <w:rPr>
          <w:w w:val="85"/>
          <w:rtl/>
        </w:rPr>
        <w:t>ج</w:t>
      </w:r>
      <w:r>
        <w:rPr>
          <w:w w:val="85"/>
        </w:rPr>
        <w:t>-</w:t>
      </w:r>
      <w:r>
        <w:rPr>
          <w:spacing w:val="-7"/>
          <w:w w:val="85"/>
          <w:rtl/>
        </w:rPr>
        <w:t> </w:t>
      </w:r>
      <w:r>
        <w:rPr>
          <w:w w:val="85"/>
          <w:rtl/>
        </w:rPr>
        <w:t>پيمانكار</w:t>
      </w:r>
      <w:r>
        <w:rPr>
          <w:spacing w:val="-4"/>
          <w:w w:val="85"/>
          <w:rtl/>
        </w:rPr>
        <w:t> </w:t>
      </w:r>
      <w:r>
        <w:rPr>
          <w:w w:val="85"/>
          <w:rtl/>
        </w:rPr>
        <w:t>موظف</w:t>
      </w:r>
      <w:r>
        <w:rPr>
          <w:spacing w:val="-6"/>
          <w:w w:val="85"/>
          <w:rtl/>
        </w:rPr>
        <w:t> </w:t>
      </w:r>
      <w:r>
        <w:rPr>
          <w:w w:val="85"/>
          <w:rtl/>
        </w:rPr>
        <w:t>است</w:t>
      </w:r>
      <w:r>
        <w:rPr>
          <w:spacing w:val="-7"/>
          <w:w w:val="85"/>
          <w:rtl/>
        </w:rPr>
        <w:t> </w:t>
      </w:r>
      <w:r>
        <w:rPr>
          <w:w w:val="85"/>
          <w:rtl/>
        </w:rPr>
        <w:t>به</w:t>
      </w:r>
      <w:r>
        <w:rPr>
          <w:spacing w:val="-7"/>
          <w:w w:val="85"/>
          <w:rtl/>
        </w:rPr>
        <w:t> </w:t>
      </w:r>
      <w:r>
        <w:rPr>
          <w:w w:val="85"/>
          <w:rtl/>
        </w:rPr>
        <w:t>تدريج</w:t>
      </w:r>
      <w:r>
        <w:rPr>
          <w:spacing w:val="-9"/>
          <w:w w:val="85"/>
          <w:rtl/>
        </w:rPr>
        <w:t> </w:t>
      </w:r>
      <w:r>
        <w:rPr>
          <w:w w:val="85"/>
          <w:rtl/>
        </w:rPr>
        <w:t>با</w:t>
      </w:r>
      <w:r>
        <w:rPr>
          <w:spacing w:val="-6"/>
          <w:w w:val="85"/>
          <w:rtl/>
        </w:rPr>
        <w:t> </w:t>
      </w:r>
      <w:r>
        <w:rPr>
          <w:w w:val="85"/>
          <w:rtl/>
        </w:rPr>
        <w:t>شروع</w:t>
      </w:r>
      <w:r>
        <w:rPr>
          <w:spacing w:val="-5"/>
          <w:w w:val="85"/>
          <w:rtl/>
        </w:rPr>
        <w:t> </w:t>
      </w:r>
      <w:r>
        <w:rPr>
          <w:w w:val="85"/>
          <w:rtl/>
        </w:rPr>
        <w:t>پروژه</w:t>
      </w:r>
      <w:r>
        <w:rPr>
          <w:spacing w:val="-7"/>
          <w:w w:val="85"/>
          <w:rtl/>
        </w:rPr>
        <w:t> </w:t>
      </w:r>
      <w:r>
        <w:rPr>
          <w:w w:val="85"/>
          <w:rtl/>
        </w:rPr>
        <w:t>نﺴبت</w:t>
      </w:r>
      <w:r>
        <w:rPr>
          <w:spacing w:val="-7"/>
          <w:w w:val="85"/>
          <w:rtl/>
        </w:rPr>
        <w:t> </w:t>
      </w:r>
      <w:r>
        <w:rPr>
          <w:w w:val="85"/>
          <w:rtl/>
        </w:rPr>
        <w:t>به</w:t>
      </w:r>
      <w:r>
        <w:rPr>
          <w:spacing w:val="-5"/>
          <w:w w:val="85"/>
          <w:rtl/>
        </w:rPr>
        <w:t> </w:t>
      </w:r>
      <w:r>
        <w:rPr>
          <w:w w:val="85"/>
          <w:rtl/>
        </w:rPr>
        <w:t>ثبت</w:t>
      </w:r>
      <w:r>
        <w:rPr>
          <w:spacing w:val="-8"/>
          <w:w w:val="85"/>
          <w:rtl/>
        </w:rPr>
        <w:t> </w:t>
      </w:r>
      <w:r>
        <w:rPr>
          <w:w w:val="85"/>
          <w:rtl/>
        </w:rPr>
        <w:t>اطﻼعات</w:t>
      </w:r>
      <w:r>
        <w:rPr>
          <w:spacing w:val="-7"/>
          <w:w w:val="85"/>
          <w:rtl/>
        </w:rPr>
        <w:t> </w:t>
      </w:r>
      <w:r>
        <w:rPr>
          <w:w w:val="85"/>
          <w:rtl/>
        </w:rPr>
        <w:t>پايه</w:t>
      </w:r>
      <w:r>
        <w:rPr>
          <w:spacing w:val="-6"/>
          <w:w w:val="85"/>
          <w:rtl/>
        </w:rPr>
        <w:t> </w:t>
      </w:r>
      <w:r>
        <w:rPr>
          <w:w w:val="85"/>
          <w:rtl/>
        </w:rPr>
        <w:t>در</w:t>
      </w:r>
      <w:r>
        <w:rPr>
          <w:spacing w:val="-7"/>
          <w:w w:val="85"/>
          <w:rtl/>
        </w:rPr>
        <w:t> </w:t>
      </w:r>
      <w:r>
        <w:rPr>
          <w:w w:val="85"/>
          <w:rtl/>
        </w:rPr>
        <w:t>نرم</w:t>
      </w:r>
      <w:r>
        <w:rPr>
          <w:spacing w:val="-8"/>
          <w:w w:val="85"/>
          <w:rtl/>
        </w:rPr>
        <w:t> </w:t>
      </w:r>
      <w:r>
        <w:rPr>
          <w:w w:val="85"/>
          <w:rtl/>
        </w:rPr>
        <w:t>افزار</w:t>
      </w:r>
      <w:r>
        <w:rPr>
          <w:spacing w:val="-4"/>
          <w:w w:val="85"/>
          <w:rtl/>
        </w:rPr>
        <w:t> </w:t>
      </w:r>
      <w:r>
        <w:rPr>
          <w:w w:val="85"/>
          <w:rtl/>
        </w:rPr>
        <w:t>ياد</w:t>
      </w:r>
      <w:r>
        <w:rPr>
          <w:spacing w:val="-4"/>
          <w:w w:val="85"/>
          <w:rtl/>
        </w:rPr>
        <w:t> </w:t>
      </w:r>
      <w:r>
        <w:rPr>
          <w:w w:val="85"/>
          <w:rtl/>
        </w:rPr>
        <w:t>شده</w:t>
      </w:r>
      <w:r>
        <w:rPr>
          <w:spacing w:val="-8"/>
          <w:w w:val="85"/>
          <w:rtl/>
        </w:rPr>
        <w:t> </w:t>
      </w:r>
      <w:r>
        <w:rPr>
          <w:w w:val="85"/>
          <w:rtl/>
        </w:rPr>
        <w:t>اقدام</w:t>
      </w:r>
      <w:r>
        <w:rPr>
          <w:spacing w:val="-7"/>
          <w:w w:val="85"/>
          <w:rtl/>
        </w:rPr>
        <w:t> </w:t>
      </w:r>
      <w:r>
        <w:rPr>
          <w:w w:val="85"/>
          <w:rtl/>
        </w:rPr>
        <w:t>نمايد</w:t>
      </w:r>
      <w:r>
        <w:rPr>
          <w:w w:val="85"/>
        </w:rPr>
        <w:t>.</w:t>
      </w:r>
      <w:r>
        <w:rPr>
          <w:spacing w:val="-8"/>
          <w:w w:val="85"/>
          <w:rtl/>
        </w:rPr>
        <w:t> </w:t>
      </w:r>
      <w:r>
        <w:rPr>
          <w:w w:val="85"/>
          <w:rtl/>
        </w:rPr>
        <w:t>همچنين پيمانكار بايد گزارش هاي خروجي نرم افزار به همراه كپي</w:t>
      </w:r>
      <w:r>
        <w:rPr>
          <w:rFonts w:ascii="Calibri" w:cs="Calibri"/>
          <w:rtl/>
        </w:rPr>
        <w:t> </w:t>
      </w:r>
      <w:r>
        <w:rPr>
          <w:rFonts w:ascii="Calibri" w:cs="Calibri"/>
          <w:w w:val="85"/>
        </w:rPr>
        <w:t>Native</w:t>
      </w:r>
      <w:r>
        <w:rPr>
          <w:w w:val="85"/>
          <w:rtl/>
        </w:rPr>
        <w:t> از نرم افزار را به همراه گزارشات كنترل پروژ</w:t>
      </w:r>
      <w:r>
        <w:rPr>
          <w:w w:val="85"/>
          <w:rtl/>
        </w:rPr>
        <w:t>ه</w:t>
      </w:r>
    </w:p>
    <w:p>
      <w:pPr>
        <w:pStyle w:val="BodyText"/>
        <w:bidi/>
        <w:spacing w:line="260" w:lineRule="exact"/>
        <w:ind w:right="7484" w:left="0" w:firstLine="0"/>
        <w:jc w:val="right"/>
      </w:pPr>
      <w:r>
        <w:rPr>
          <w:spacing w:val="-5"/>
          <w:w w:val="80"/>
          <w:rtl/>
        </w:rPr>
        <w:t>به</w:t>
      </w:r>
      <w:r>
        <w:rPr>
          <w:spacing w:val="-13"/>
          <w:rtl/>
        </w:rPr>
        <w:t> </w:t>
      </w:r>
      <w:r>
        <w:rPr>
          <w:w w:val="80"/>
          <w:rtl/>
        </w:rPr>
        <w:t>كارفرما</w:t>
      </w:r>
      <w:r>
        <w:rPr>
          <w:spacing w:val="-13"/>
          <w:rtl/>
        </w:rPr>
        <w:t> </w:t>
      </w:r>
      <w:r>
        <w:rPr>
          <w:w w:val="80"/>
          <w:rtl/>
        </w:rPr>
        <w:t>تحويل</w:t>
      </w:r>
      <w:r>
        <w:rPr>
          <w:spacing w:val="-13"/>
          <w:rtl/>
        </w:rPr>
        <w:t> </w:t>
      </w:r>
      <w:r>
        <w:rPr>
          <w:w w:val="80"/>
          <w:rtl/>
        </w:rPr>
        <w:t>نمايد</w:t>
      </w:r>
      <w:r>
        <w:rPr>
          <w:w w:val="80"/>
        </w:rPr>
        <w:t>.</w:t>
      </w:r>
    </w:p>
    <w:p>
      <w:pPr>
        <w:pStyle w:val="BodyText"/>
        <w:bidi/>
        <w:spacing w:line="357" w:lineRule="auto" w:before="134"/>
        <w:ind w:right="846" w:left="383" w:hanging="303"/>
        <w:jc w:val="right"/>
      </w:pPr>
      <w:r>
        <w:rPr>
          <w:w w:val="85"/>
          <w:rtl/>
        </w:rPr>
        <w:t>د</w:t>
      </w:r>
      <w:r>
        <w:rPr>
          <w:w w:val="85"/>
        </w:rPr>
        <w:t>-</w:t>
      </w:r>
      <w:r>
        <w:rPr>
          <w:w w:val="85"/>
          <w:rtl/>
        </w:rPr>
        <w:t> در ابتداي پروژه، ممكن است مدارك طراحي، نهايي نباشند</w:t>
      </w:r>
      <w:r>
        <w:rPr>
          <w:w w:val="85"/>
        </w:rPr>
        <w:t>.</w:t>
      </w:r>
      <w:r>
        <w:rPr>
          <w:w w:val="85"/>
          <w:rtl/>
        </w:rPr>
        <w:t> اما به تدريج با تاييد نهايي آنها، مدارك جايگزين مدارك</w:t>
      </w:r>
      <w:r>
        <w:rPr>
          <w:spacing w:val="40"/>
          <w:rtl/>
        </w:rPr>
        <w:t> </w:t>
      </w:r>
      <w:r>
        <w:rPr>
          <w:w w:val="80"/>
          <w:rtl/>
        </w:rPr>
        <w:t>قبلي شده و در انتهاي پروژه با</w:t>
      </w:r>
      <w:r>
        <w:rPr>
          <w:rtl/>
        </w:rPr>
        <w:t> </w:t>
      </w:r>
      <w:r>
        <w:rPr>
          <w:w w:val="80"/>
          <w:rtl/>
        </w:rPr>
        <w:t>امضاء</w:t>
      </w:r>
      <w:r>
        <w:rPr>
          <w:rtl/>
        </w:rPr>
        <w:t> </w:t>
      </w:r>
      <w:r>
        <w:rPr>
          <w:w w:val="80"/>
          <w:rtl/>
        </w:rPr>
        <w:t>عادي يا</w:t>
      </w:r>
      <w:r>
        <w:rPr>
          <w:rtl/>
        </w:rPr>
        <w:t> </w:t>
      </w:r>
      <w:r>
        <w:rPr>
          <w:w w:val="80"/>
          <w:rtl/>
        </w:rPr>
        <w:t>امضاء</w:t>
      </w:r>
      <w:r>
        <w:rPr>
          <w:rtl/>
        </w:rPr>
        <w:t> </w:t>
      </w:r>
      <w:r>
        <w:rPr>
          <w:w w:val="80"/>
          <w:rtl/>
        </w:rPr>
        <w:t>الكترونيك كارشناس و</w:t>
      </w:r>
      <w:r>
        <w:rPr>
          <w:rtl/>
        </w:rPr>
        <w:t> </w:t>
      </w:r>
      <w:r>
        <w:rPr>
          <w:w w:val="80"/>
          <w:rtl/>
        </w:rPr>
        <w:t>مدير</w:t>
      </w:r>
      <w:r>
        <w:rPr>
          <w:rtl/>
        </w:rPr>
        <w:t> </w:t>
      </w:r>
      <w:r>
        <w:rPr>
          <w:w w:val="80"/>
          <w:rtl/>
        </w:rPr>
        <w:t>مشخص</w:t>
      </w:r>
      <w:r>
        <w:rPr>
          <w:rtl/>
        </w:rPr>
        <w:t> </w:t>
      </w:r>
      <w:r>
        <w:rPr>
          <w:w w:val="80"/>
          <w:rtl/>
        </w:rPr>
        <w:t>شده، تاييد نهاي</w:t>
      </w:r>
      <w:r>
        <w:rPr>
          <w:w w:val="80"/>
          <w:rtl/>
        </w:rPr>
        <w:t>ي</w:t>
      </w:r>
    </w:p>
    <w:p>
      <w:pPr>
        <w:pStyle w:val="BodyText"/>
        <w:bidi/>
        <w:spacing w:line="274" w:lineRule="exact"/>
        <w:ind w:right="1331" w:left="0" w:firstLine="0"/>
        <w:jc w:val="right"/>
      </w:pPr>
      <w:r>
        <w:rPr>
          <w:spacing w:val="-5"/>
          <w:w w:val="80"/>
          <w:rtl/>
        </w:rPr>
        <w:t>مي</w:t>
      </w:r>
      <w:r>
        <w:rPr>
          <w:spacing w:val="-5"/>
          <w:rtl/>
        </w:rPr>
        <w:t> </w:t>
      </w:r>
      <w:r>
        <w:rPr>
          <w:w w:val="80"/>
          <w:rtl/>
        </w:rPr>
        <w:t>شوند</w:t>
      </w:r>
      <w:r>
        <w:rPr>
          <w:w w:val="80"/>
        </w:rPr>
        <w:t>.</w:t>
      </w:r>
      <w:r>
        <w:rPr>
          <w:spacing w:val="-8"/>
          <w:rtl/>
        </w:rPr>
        <w:t> </w:t>
      </w:r>
      <w:r>
        <w:rPr>
          <w:w w:val="80"/>
          <w:rtl/>
        </w:rPr>
        <w:t>با</w:t>
      </w:r>
      <w:r>
        <w:rPr>
          <w:spacing w:val="-3"/>
          <w:rtl/>
        </w:rPr>
        <w:t> </w:t>
      </w:r>
      <w:r>
        <w:rPr>
          <w:w w:val="80"/>
          <w:rtl/>
        </w:rPr>
        <w:t>اين</w:t>
      </w:r>
      <w:r>
        <w:rPr>
          <w:spacing w:val="-6"/>
          <w:rtl/>
        </w:rPr>
        <w:t> </w:t>
      </w:r>
      <w:r>
        <w:rPr>
          <w:w w:val="80"/>
          <w:rtl/>
        </w:rPr>
        <w:t>تاييد</w:t>
      </w:r>
      <w:r>
        <w:rPr>
          <w:spacing w:val="-4"/>
          <w:rtl/>
        </w:rPr>
        <w:t> </w:t>
      </w:r>
      <w:r>
        <w:rPr>
          <w:w w:val="80"/>
          <w:rtl/>
        </w:rPr>
        <w:t>ديگر</w:t>
      </w:r>
      <w:r>
        <w:rPr>
          <w:spacing w:val="-6"/>
          <w:rtl/>
        </w:rPr>
        <w:t> </w:t>
      </w:r>
      <w:r>
        <w:rPr>
          <w:w w:val="80"/>
          <w:rtl/>
        </w:rPr>
        <w:t>نبايد</w:t>
      </w:r>
      <w:r>
        <w:rPr>
          <w:spacing w:val="-7"/>
          <w:rtl/>
        </w:rPr>
        <w:t> </w:t>
      </w:r>
      <w:r>
        <w:rPr>
          <w:w w:val="80"/>
          <w:rtl/>
        </w:rPr>
        <w:t>امكان</w:t>
      </w:r>
      <w:r>
        <w:rPr>
          <w:spacing w:val="-3"/>
          <w:rtl/>
        </w:rPr>
        <w:t> </w:t>
      </w:r>
      <w:r>
        <w:rPr>
          <w:w w:val="80"/>
          <w:rtl/>
        </w:rPr>
        <w:t>ويرايش</w:t>
      </w:r>
      <w:r>
        <w:rPr>
          <w:spacing w:val="-2"/>
          <w:rtl/>
        </w:rPr>
        <w:t> </w:t>
      </w:r>
      <w:r>
        <w:rPr>
          <w:w w:val="80"/>
          <w:rtl/>
        </w:rPr>
        <w:t>و</w:t>
      </w:r>
      <w:r>
        <w:rPr>
          <w:spacing w:val="-6"/>
          <w:rtl/>
        </w:rPr>
        <w:t> </w:t>
      </w:r>
      <w:r>
        <w:rPr>
          <w:w w:val="80"/>
          <w:rtl/>
        </w:rPr>
        <w:t>تغيير</w:t>
      </w:r>
      <w:r>
        <w:rPr>
          <w:spacing w:val="-5"/>
          <w:rtl/>
        </w:rPr>
        <w:t> </w:t>
      </w:r>
      <w:r>
        <w:rPr>
          <w:w w:val="80"/>
          <w:rtl/>
        </w:rPr>
        <w:t>در</w:t>
      </w:r>
      <w:r>
        <w:rPr>
          <w:rtl/>
        </w:rPr>
        <w:t> </w:t>
      </w:r>
      <w:r>
        <w:rPr>
          <w:w w:val="80"/>
          <w:rtl/>
        </w:rPr>
        <w:t>مدرك</w:t>
      </w:r>
      <w:r>
        <w:rPr>
          <w:spacing w:val="-6"/>
          <w:rtl/>
        </w:rPr>
        <w:t> </w:t>
      </w:r>
      <w:r>
        <w:rPr>
          <w:w w:val="80"/>
          <w:rtl/>
        </w:rPr>
        <w:t>و</w:t>
      </w:r>
      <w:r>
        <w:rPr>
          <w:spacing w:val="-5"/>
          <w:rtl/>
        </w:rPr>
        <w:t> </w:t>
      </w:r>
      <w:r>
        <w:rPr>
          <w:w w:val="80"/>
          <w:rtl/>
        </w:rPr>
        <w:t>مشخصات</w:t>
      </w:r>
      <w:r>
        <w:rPr>
          <w:spacing w:val="-1"/>
          <w:rtl/>
        </w:rPr>
        <w:t> </w:t>
      </w:r>
      <w:r>
        <w:rPr>
          <w:w w:val="80"/>
          <w:rtl/>
        </w:rPr>
        <w:t>آن</w:t>
      </w:r>
      <w:r>
        <w:rPr>
          <w:spacing w:val="-5"/>
          <w:rtl/>
        </w:rPr>
        <w:t> </w:t>
      </w:r>
      <w:r>
        <w:rPr>
          <w:w w:val="80"/>
          <w:rtl/>
        </w:rPr>
        <w:t>وجود</w:t>
      </w:r>
      <w:r>
        <w:rPr>
          <w:spacing w:val="-5"/>
          <w:rtl/>
        </w:rPr>
        <w:t> </w:t>
      </w:r>
      <w:r>
        <w:rPr>
          <w:w w:val="80"/>
          <w:rtl/>
        </w:rPr>
        <w:t>داشته</w:t>
      </w:r>
      <w:r>
        <w:rPr>
          <w:spacing w:val="-6"/>
          <w:rtl/>
        </w:rPr>
        <w:t> </w:t>
      </w:r>
      <w:r>
        <w:rPr>
          <w:w w:val="80"/>
          <w:rtl/>
        </w:rPr>
        <w:t>باشد</w:t>
      </w:r>
      <w:r>
        <w:rPr>
          <w:w w:val="80"/>
        </w:rPr>
        <w:t>.</w:t>
      </w:r>
    </w:p>
    <w:p>
      <w:pPr>
        <w:pStyle w:val="BodyText"/>
        <w:bidi/>
        <w:spacing w:before="135"/>
        <w:ind w:right="1144" w:left="0" w:firstLine="0"/>
        <w:jc w:val="right"/>
      </w:pPr>
      <w:r>
        <w:rPr>
          <w:spacing w:val="-5"/>
          <w:w w:val="85"/>
          <w:rtl/>
        </w:rPr>
        <w:t>هـ</w:t>
      </w:r>
      <w:r>
        <w:rPr>
          <w:w w:val="85"/>
        </w:rPr>
        <w:t>-</w:t>
      </w:r>
      <w:r>
        <w:rPr>
          <w:spacing w:val="-10"/>
          <w:w w:val="85"/>
          <w:rtl/>
        </w:rPr>
        <w:t> </w:t>
      </w:r>
      <w:r>
        <w:rPr>
          <w:w w:val="85"/>
          <w:rtl/>
        </w:rPr>
        <w:t>اطﻼعات</w:t>
      </w:r>
      <w:r>
        <w:rPr>
          <w:spacing w:val="-3"/>
          <w:w w:val="85"/>
          <w:rtl/>
        </w:rPr>
        <w:t> </w:t>
      </w:r>
      <w:r>
        <w:rPr>
          <w:w w:val="85"/>
          <w:rtl/>
        </w:rPr>
        <w:t>مهم</w:t>
      </w:r>
      <w:r>
        <w:rPr>
          <w:spacing w:val="-6"/>
          <w:w w:val="85"/>
          <w:rtl/>
        </w:rPr>
        <w:t> </w:t>
      </w:r>
      <w:r>
        <w:rPr>
          <w:w w:val="85"/>
          <w:rtl/>
        </w:rPr>
        <w:t>و</w:t>
      </w:r>
      <w:r>
        <w:rPr>
          <w:spacing w:val="-5"/>
          <w:w w:val="85"/>
          <w:rtl/>
        </w:rPr>
        <w:t> </w:t>
      </w:r>
      <w:r>
        <w:rPr>
          <w:w w:val="85"/>
          <w:rtl/>
        </w:rPr>
        <w:t>اﺻلي</w:t>
      </w:r>
      <w:r>
        <w:rPr>
          <w:spacing w:val="-4"/>
          <w:w w:val="85"/>
          <w:rtl/>
        </w:rPr>
        <w:t> </w:t>
      </w:r>
      <w:r>
        <w:rPr>
          <w:w w:val="85"/>
          <w:rtl/>
        </w:rPr>
        <w:t>كه</w:t>
      </w:r>
      <w:r>
        <w:rPr>
          <w:spacing w:val="-4"/>
          <w:w w:val="85"/>
          <w:rtl/>
        </w:rPr>
        <w:t> </w:t>
      </w:r>
      <w:r>
        <w:rPr>
          <w:w w:val="85"/>
          <w:rtl/>
        </w:rPr>
        <w:t>ﻻزم</w:t>
      </w:r>
      <w:r>
        <w:rPr>
          <w:spacing w:val="-8"/>
          <w:w w:val="85"/>
          <w:rtl/>
        </w:rPr>
        <w:t> </w:t>
      </w:r>
      <w:r>
        <w:rPr>
          <w:w w:val="85"/>
          <w:rtl/>
        </w:rPr>
        <w:t>است</w:t>
      </w:r>
      <w:r>
        <w:rPr>
          <w:spacing w:val="-6"/>
          <w:w w:val="85"/>
          <w:rtl/>
        </w:rPr>
        <w:t> </w:t>
      </w:r>
      <w:r>
        <w:rPr>
          <w:w w:val="85"/>
          <w:rtl/>
        </w:rPr>
        <w:t>پيمانكار</w:t>
      </w:r>
      <w:r>
        <w:rPr>
          <w:spacing w:val="-4"/>
          <w:w w:val="85"/>
          <w:rtl/>
        </w:rPr>
        <w:t> </w:t>
      </w:r>
      <w:r>
        <w:rPr>
          <w:w w:val="85"/>
          <w:rtl/>
        </w:rPr>
        <w:t>در</w:t>
      </w:r>
      <w:r>
        <w:rPr>
          <w:spacing w:val="-9"/>
          <w:w w:val="85"/>
          <w:rtl/>
        </w:rPr>
        <w:t> </w:t>
      </w:r>
      <w:r>
        <w:rPr>
          <w:w w:val="85"/>
          <w:rtl/>
        </w:rPr>
        <w:t>نرم</w:t>
      </w:r>
      <w:r>
        <w:rPr>
          <w:spacing w:val="-4"/>
          <w:w w:val="85"/>
          <w:rtl/>
        </w:rPr>
        <w:t> </w:t>
      </w:r>
      <w:r>
        <w:rPr>
          <w:w w:val="85"/>
          <w:rtl/>
        </w:rPr>
        <w:t>افزار</w:t>
      </w:r>
      <w:r>
        <w:rPr>
          <w:spacing w:val="-4"/>
          <w:w w:val="85"/>
          <w:rtl/>
        </w:rPr>
        <w:t> </w:t>
      </w:r>
      <w:r>
        <w:rPr>
          <w:w w:val="85"/>
          <w:rtl/>
        </w:rPr>
        <w:t>متني</w:t>
      </w:r>
      <w:r>
        <w:rPr>
          <w:spacing w:val="-6"/>
          <w:w w:val="85"/>
          <w:rtl/>
        </w:rPr>
        <w:t> </w:t>
      </w:r>
      <w:r>
        <w:rPr>
          <w:w w:val="85"/>
          <w:rtl/>
        </w:rPr>
        <w:t>و</w:t>
      </w:r>
      <w:r>
        <w:rPr>
          <w:spacing w:val="-6"/>
          <w:w w:val="85"/>
          <w:rtl/>
        </w:rPr>
        <w:t> </w:t>
      </w:r>
      <w:r>
        <w:rPr>
          <w:w w:val="85"/>
          <w:rtl/>
        </w:rPr>
        <w:t>سه</w:t>
      </w:r>
      <w:r>
        <w:rPr>
          <w:spacing w:val="-5"/>
          <w:w w:val="85"/>
          <w:rtl/>
        </w:rPr>
        <w:t> </w:t>
      </w:r>
      <w:r>
        <w:rPr>
          <w:w w:val="85"/>
          <w:rtl/>
        </w:rPr>
        <w:t>بعدي</w:t>
      </w:r>
      <w:r>
        <w:rPr>
          <w:spacing w:val="-5"/>
          <w:w w:val="85"/>
          <w:rtl/>
        </w:rPr>
        <w:t> </w:t>
      </w:r>
      <w:r>
        <w:rPr>
          <w:w w:val="85"/>
          <w:rtl/>
        </w:rPr>
        <w:t>ثبت</w:t>
      </w:r>
      <w:r>
        <w:rPr>
          <w:spacing w:val="-7"/>
          <w:w w:val="85"/>
          <w:rtl/>
        </w:rPr>
        <w:t> </w:t>
      </w:r>
      <w:r>
        <w:rPr>
          <w:w w:val="85"/>
          <w:rtl/>
        </w:rPr>
        <w:t>و</w:t>
      </w:r>
      <w:r>
        <w:rPr>
          <w:spacing w:val="-4"/>
          <w:w w:val="85"/>
          <w:rtl/>
        </w:rPr>
        <w:t> </w:t>
      </w:r>
      <w:r>
        <w:rPr>
          <w:w w:val="85"/>
          <w:rtl/>
        </w:rPr>
        <w:t>پيگيري</w:t>
      </w:r>
      <w:r>
        <w:rPr>
          <w:spacing w:val="-7"/>
          <w:w w:val="85"/>
          <w:rtl/>
        </w:rPr>
        <w:t> </w:t>
      </w:r>
      <w:r>
        <w:rPr>
          <w:w w:val="85"/>
          <w:rtl/>
        </w:rPr>
        <w:t>نمايد</w:t>
      </w:r>
      <w:r>
        <w:rPr>
          <w:spacing w:val="-7"/>
          <w:w w:val="85"/>
          <w:rtl/>
        </w:rPr>
        <w:t> </w:t>
      </w:r>
      <w:r>
        <w:rPr>
          <w:w w:val="85"/>
          <w:rtl/>
        </w:rPr>
        <w:t>به</w:t>
      </w:r>
      <w:r>
        <w:rPr>
          <w:spacing w:val="-4"/>
          <w:w w:val="85"/>
          <w:rtl/>
        </w:rPr>
        <w:t> </w:t>
      </w:r>
      <w:r>
        <w:rPr>
          <w:w w:val="85"/>
          <w:rtl/>
        </w:rPr>
        <w:t>شرح</w:t>
      </w:r>
      <w:r>
        <w:rPr>
          <w:spacing w:val="-4"/>
          <w:w w:val="85"/>
          <w:rtl/>
        </w:rPr>
        <w:t> </w:t>
      </w:r>
      <w:r>
        <w:rPr>
          <w:w w:val="85"/>
          <w:rtl/>
        </w:rPr>
        <w:t>ذي</w:t>
      </w:r>
      <w:r>
        <w:rPr>
          <w:w w:val="85"/>
          <w:rtl/>
        </w:rPr>
        <w:t>ل</w:t>
      </w:r>
    </w:p>
    <w:p>
      <w:pPr>
        <w:pStyle w:val="BodyText"/>
        <w:bidi/>
        <w:spacing w:before="134"/>
        <w:ind w:right="8893" w:left="0" w:firstLine="0"/>
        <w:jc w:val="right"/>
      </w:pPr>
      <w:r>
        <w:rPr>
          <w:spacing w:val="-2"/>
          <w:rtl/>
        </w:rPr>
        <w:t>ميباشند</w:t>
      </w:r>
      <w:r>
        <w:rPr>
          <w:spacing w:val="-2"/>
        </w:rPr>
        <w:t>.</w:t>
      </w:r>
    </w:p>
    <w:p>
      <w:pPr>
        <w:pStyle w:val="BodyText"/>
        <w:spacing w:before="28"/>
      </w:pPr>
    </w:p>
    <w:p>
      <w:pPr>
        <w:pStyle w:val="BodyText"/>
        <w:bidi/>
        <w:ind w:right="0" w:left="748" w:firstLine="0"/>
        <w:jc w:val="left"/>
      </w:pPr>
      <w:r>
        <w:rPr>
          <w:rFonts w:ascii="Times New Roman" w:cs="Times New Roman"/>
          <w:spacing w:val="-2"/>
        </w:rPr>
        <w:t>-</w:t>
      </w:r>
      <w:r>
        <w:rPr>
          <w:rFonts w:ascii="Times New Roman" w:cs="Times New Roman"/>
          <w:spacing w:val="-10"/>
        </w:rPr>
        <w:t>١</w:t>
      </w:r>
      <w:r>
        <w:rPr>
          <w:spacing w:val="51"/>
          <w:rtl/>
        </w:rPr>
        <w:t> </w:t>
      </w:r>
      <w:r>
        <w:rPr>
          <w:spacing w:val="-2"/>
          <w:rtl/>
        </w:rPr>
        <w:t>ليﺴت</w:t>
      </w:r>
      <w:r>
        <w:rPr>
          <w:spacing w:val="-17"/>
          <w:rtl/>
        </w:rPr>
        <w:t> </w:t>
      </w:r>
      <w:r>
        <w:rPr>
          <w:spacing w:val="-2"/>
          <w:rtl/>
        </w:rPr>
        <w:t>و</w:t>
      </w:r>
      <w:r>
        <w:rPr>
          <w:spacing w:val="-16"/>
          <w:rtl/>
        </w:rPr>
        <w:t> </w:t>
      </w:r>
      <w:r>
        <w:rPr>
          <w:spacing w:val="-2"/>
          <w:rtl/>
        </w:rPr>
        <w:t>مدارك</w:t>
      </w:r>
      <w:r>
        <w:rPr>
          <w:spacing w:val="-18"/>
          <w:rtl/>
        </w:rPr>
        <w:t> </w:t>
      </w:r>
      <w:r>
        <w:rPr>
          <w:spacing w:val="-2"/>
          <w:rtl/>
        </w:rPr>
        <w:t>طراحي</w:t>
      </w:r>
      <w:r>
        <w:rPr>
          <w:spacing w:val="-17"/>
          <w:rtl/>
        </w:rPr>
        <w:t> </w:t>
      </w:r>
      <w:r>
        <w:rPr>
          <w:spacing w:val="-2"/>
          <w:rtl/>
        </w:rPr>
        <w:t>به</w:t>
      </w:r>
      <w:r>
        <w:rPr>
          <w:spacing w:val="-18"/>
          <w:rtl/>
        </w:rPr>
        <w:t> </w:t>
      </w:r>
      <w:r>
        <w:rPr>
          <w:spacing w:val="-2"/>
          <w:rtl/>
        </w:rPr>
        <w:t>همراه</w:t>
      </w:r>
      <w:r>
        <w:rPr>
          <w:spacing w:val="-17"/>
          <w:rtl/>
        </w:rPr>
        <w:t> </w:t>
      </w:r>
      <w:r>
        <w:rPr>
          <w:spacing w:val="-2"/>
          <w:rtl/>
        </w:rPr>
        <w:t>فايل</w:t>
      </w:r>
      <w:r>
        <w:rPr>
          <w:spacing w:val="-18"/>
          <w:rtl/>
        </w:rPr>
        <w:t> </w:t>
      </w:r>
      <w:r>
        <w:rPr>
          <w:spacing w:val="-2"/>
          <w:rtl/>
        </w:rPr>
        <w:t>هاي</w:t>
      </w:r>
      <w:r>
        <w:rPr>
          <w:rFonts w:ascii="Calibri" w:cs="Calibri"/>
          <w:spacing w:val="-12"/>
          <w:rtl/>
        </w:rPr>
        <w:t> </w:t>
      </w:r>
      <w:r>
        <w:rPr>
          <w:rFonts w:ascii="Calibri" w:cs="Calibri"/>
          <w:spacing w:val="-2"/>
        </w:rPr>
        <w:t>Native</w:t>
      </w:r>
      <w:r>
        <w:rPr>
          <w:spacing w:val="-17"/>
          <w:rtl/>
        </w:rPr>
        <w:t> </w:t>
      </w:r>
      <w:r>
        <w:rPr>
          <w:spacing w:val="-2"/>
          <w:rtl/>
        </w:rPr>
        <w:t>و</w:t>
      </w:r>
      <w:r>
        <w:rPr>
          <w:rFonts w:ascii="Calibri" w:cs="Calibri"/>
          <w:spacing w:val="-12"/>
          <w:rtl/>
        </w:rPr>
        <w:t> </w:t>
      </w:r>
      <w:r>
        <w:rPr>
          <w:rFonts w:ascii="Calibri" w:cs="Calibri"/>
          <w:spacing w:val="-2"/>
        </w:rPr>
        <w:t>PDF</w:t>
      </w:r>
      <w:r>
        <w:rPr>
          <w:spacing w:val="-16"/>
          <w:rtl/>
        </w:rPr>
        <w:t> </w:t>
      </w:r>
      <w:r>
        <w:rPr>
          <w:spacing w:val="-2"/>
          <w:rtl/>
        </w:rPr>
        <w:t>طراح</w:t>
      </w:r>
      <w:r>
        <w:rPr>
          <w:spacing w:val="-2"/>
          <w:rtl/>
        </w:rPr>
        <w:t>ي</w:t>
      </w:r>
    </w:p>
    <w:p>
      <w:pPr>
        <w:pStyle w:val="BodyText"/>
        <w:bidi/>
        <w:spacing w:before="118"/>
        <w:ind w:right="0" w:left="748" w:firstLine="0"/>
        <w:jc w:val="left"/>
        <w:rPr>
          <w:rFonts w:ascii="Calibri" w:cs="Calibri"/>
        </w:rPr>
      </w:pPr>
      <w:r>
        <w:rPr>
          <w:rFonts w:ascii="Times New Roman" w:cs="Times New Roman"/>
          <w:spacing w:val="-6"/>
        </w:rPr>
        <w:t>-</w:t>
      </w:r>
      <w:r>
        <w:rPr>
          <w:rFonts w:ascii="Times New Roman" w:cs="Times New Roman"/>
          <w:spacing w:val="-10"/>
        </w:rPr>
        <w:t>٢</w:t>
      </w:r>
      <w:r>
        <w:rPr>
          <w:spacing w:val="54"/>
          <w:rtl/>
        </w:rPr>
        <w:t> </w:t>
      </w:r>
      <w:r>
        <w:rPr>
          <w:spacing w:val="-6"/>
          <w:rtl/>
        </w:rPr>
        <w:t>ليﺴت</w:t>
      </w:r>
      <w:r>
        <w:rPr>
          <w:spacing w:val="-17"/>
          <w:rtl/>
        </w:rPr>
        <w:t> </w:t>
      </w:r>
      <w:r>
        <w:rPr>
          <w:spacing w:val="-6"/>
          <w:rtl/>
        </w:rPr>
        <w:t>و</w:t>
      </w:r>
      <w:r>
        <w:rPr>
          <w:spacing w:val="-16"/>
          <w:rtl/>
        </w:rPr>
        <w:t> </w:t>
      </w:r>
      <w:r>
        <w:rPr>
          <w:spacing w:val="-6"/>
          <w:rtl/>
        </w:rPr>
        <w:t>مدارك</w:t>
      </w:r>
      <w:r>
        <w:rPr>
          <w:spacing w:val="-18"/>
          <w:rtl/>
        </w:rPr>
        <w:t> </w:t>
      </w:r>
      <w:r>
        <w:rPr>
          <w:spacing w:val="-6"/>
          <w:rtl/>
        </w:rPr>
        <w:t>خريد</w:t>
      </w:r>
      <w:r>
        <w:rPr>
          <w:spacing w:val="-17"/>
          <w:rtl/>
        </w:rPr>
        <w:t> </w:t>
      </w:r>
      <w:r>
        <w:rPr>
          <w:spacing w:val="-6"/>
          <w:rtl/>
        </w:rPr>
        <w:t>كاﻻ</w:t>
      </w:r>
      <w:r>
        <w:rPr>
          <w:spacing w:val="-15"/>
          <w:rtl/>
        </w:rPr>
        <w:t> </w:t>
      </w:r>
      <w:r>
        <w:rPr>
          <w:spacing w:val="-6"/>
        </w:rPr>
        <w:t>)</w:t>
      </w:r>
      <w:r>
        <w:rPr>
          <w:spacing w:val="-17"/>
          <w:rtl/>
        </w:rPr>
        <w:t> </w:t>
      </w:r>
      <w:r>
        <w:rPr>
          <w:spacing w:val="-6"/>
          <w:rtl/>
        </w:rPr>
        <w:t>ضمائم</w:t>
      </w:r>
      <w:r>
        <w:rPr>
          <w:rFonts w:ascii="Calibri" w:cs="Calibri"/>
          <w:spacing w:val="-8"/>
          <w:rtl/>
        </w:rPr>
        <w:t> </w:t>
      </w:r>
      <w:r>
        <w:rPr>
          <w:spacing w:val="-6"/>
        </w:rPr>
        <w:t>(</w:t>
      </w:r>
      <w:r>
        <w:rPr>
          <w:rFonts w:ascii="Calibri" w:cs="Calibri"/>
          <w:spacing w:val="-6"/>
        </w:rPr>
        <w:t>M</w:t>
      </w:r>
      <w:r>
        <w:rPr>
          <w:rFonts w:ascii="Calibri" w:cs="Calibri"/>
          <w:spacing w:val="-6"/>
        </w:rPr>
        <w:t>R</w:t>
      </w:r>
    </w:p>
    <w:p>
      <w:pPr>
        <w:pStyle w:val="BodyText"/>
        <w:bidi/>
        <w:spacing w:before="120"/>
        <w:ind w:right="0" w:left="748" w:firstLine="0"/>
        <w:jc w:val="left"/>
      </w:pPr>
      <w:r>
        <w:rPr>
          <w:rFonts w:ascii="Times New Roman" w:cs="Times New Roman"/>
          <w:w w:val="80"/>
        </w:rPr>
        <w:t>-</w:t>
      </w:r>
      <w:r>
        <w:rPr>
          <w:rFonts w:ascii="Times New Roman" w:cs="Times New Roman"/>
          <w:spacing w:val="-10"/>
          <w:w w:val="80"/>
        </w:rPr>
        <w:t>٣</w:t>
      </w:r>
      <w:r>
        <w:rPr>
          <w:spacing w:val="58"/>
          <w:rtl/>
        </w:rPr>
        <w:t> </w:t>
      </w:r>
      <w:r>
        <w:rPr>
          <w:w w:val="80"/>
          <w:rtl/>
        </w:rPr>
        <w:t>فايل</w:t>
      </w:r>
      <w:r>
        <w:rPr>
          <w:spacing w:val="-6"/>
          <w:w w:val="80"/>
          <w:rtl/>
        </w:rPr>
        <w:t> </w:t>
      </w:r>
      <w:r>
        <w:rPr>
          <w:w w:val="80"/>
          <w:rtl/>
        </w:rPr>
        <w:t>كاتالوگ</w:t>
      </w:r>
      <w:r>
        <w:rPr>
          <w:spacing w:val="-3"/>
          <w:w w:val="80"/>
          <w:rtl/>
        </w:rPr>
        <w:t> </w:t>
      </w:r>
      <w:r>
        <w:rPr>
          <w:w w:val="80"/>
          <w:rtl/>
        </w:rPr>
        <w:t>با</w:t>
      </w:r>
      <w:r>
        <w:rPr>
          <w:spacing w:val="-4"/>
          <w:w w:val="80"/>
          <w:rtl/>
        </w:rPr>
        <w:t> </w:t>
      </w:r>
      <w:r>
        <w:rPr>
          <w:w w:val="80"/>
          <w:rtl/>
        </w:rPr>
        <w:t>كيفيت</w:t>
      </w:r>
      <w:r>
        <w:rPr>
          <w:spacing w:val="-3"/>
          <w:w w:val="80"/>
          <w:rtl/>
        </w:rPr>
        <w:t> </w:t>
      </w:r>
      <w:r>
        <w:rPr>
          <w:w w:val="80"/>
          <w:rtl/>
        </w:rPr>
        <w:t>مناسب</w:t>
      </w:r>
      <w:r>
        <w:rPr>
          <w:spacing w:val="-5"/>
          <w:w w:val="80"/>
          <w:rtl/>
        </w:rPr>
        <w:t> </w:t>
      </w:r>
      <w:r>
        <w:rPr>
          <w:w w:val="80"/>
        </w:rPr>
        <w:t>)</w:t>
      </w:r>
      <w:r>
        <w:rPr>
          <w:spacing w:val="-3"/>
          <w:w w:val="80"/>
          <w:rtl/>
        </w:rPr>
        <w:t> </w:t>
      </w:r>
      <w:r>
        <w:rPr>
          <w:w w:val="80"/>
          <w:rtl/>
        </w:rPr>
        <w:t>حتي</w:t>
      </w:r>
      <w:r>
        <w:rPr>
          <w:spacing w:val="-3"/>
          <w:w w:val="80"/>
          <w:rtl/>
        </w:rPr>
        <w:t> </w:t>
      </w:r>
      <w:r>
        <w:rPr>
          <w:w w:val="80"/>
          <w:rtl/>
        </w:rPr>
        <w:t>المقدور</w:t>
      </w:r>
      <w:r>
        <w:rPr>
          <w:spacing w:val="-4"/>
          <w:w w:val="80"/>
          <w:rtl/>
        </w:rPr>
        <w:t> </w:t>
      </w:r>
      <w:r>
        <w:rPr>
          <w:w w:val="80"/>
          <w:rtl/>
        </w:rPr>
        <w:t>فايل</w:t>
      </w:r>
      <w:r>
        <w:rPr>
          <w:spacing w:val="-3"/>
          <w:w w:val="80"/>
          <w:rtl/>
        </w:rPr>
        <w:t> </w:t>
      </w:r>
      <w:r>
        <w:rPr>
          <w:w w:val="80"/>
          <w:rtl/>
        </w:rPr>
        <w:t>اﺻلي</w:t>
      </w:r>
      <w:r>
        <w:rPr>
          <w:spacing w:val="-4"/>
          <w:w w:val="80"/>
          <w:rtl/>
        </w:rPr>
        <w:t> </w:t>
      </w:r>
      <w:r>
        <w:rPr>
          <w:w w:val="80"/>
          <w:rtl/>
        </w:rPr>
        <w:t>غير</w:t>
      </w:r>
      <w:r>
        <w:rPr>
          <w:spacing w:val="-3"/>
          <w:w w:val="80"/>
          <w:rtl/>
        </w:rPr>
        <w:t> </w:t>
      </w:r>
      <w:r>
        <w:rPr>
          <w:w w:val="80"/>
          <w:rtl/>
        </w:rPr>
        <w:t>اسكني</w:t>
      </w:r>
      <w:r>
        <w:rPr>
          <w:spacing w:val="-4"/>
          <w:w w:val="80"/>
          <w:rtl/>
        </w:rPr>
        <w:t> </w:t>
      </w:r>
      <w:r>
        <w:rPr>
          <w:w w:val="80"/>
        </w:rPr>
        <w:t>(</w:t>
      </w:r>
      <w:r>
        <w:rPr>
          <w:spacing w:val="-3"/>
          <w:w w:val="80"/>
          <w:rtl/>
        </w:rPr>
        <w:t> </w:t>
      </w:r>
      <w:r>
        <w:rPr>
          <w:w w:val="80"/>
          <w:rtl/>
        </w:rPr>
        <w:t>و</w:t>
      </w:r>
      <w:r>
        <w:rPr>
          <w:spacing w:val="-4"/>
          <w:w w:val="80"/>
          <w:rtl/>
        </w:rPr>
        <w:t> </w:t>
      </w:r>
      <w:r>
        <w:rPr>
          <w:w w:val="80"/>
          <w:rtl/>
        </w:rPr>
        <w:t>پيشنهاد</w:t>
      </w:r>
      <w:r>
        <w:rPr>
          <w:spacing w:val="-3"/>
          <w:w w:val="80"/>
          <w:rtl/>
        </w:rPr>
        <w:t> </w:t>
      </w:r>
      <w:r>
        <w:rPr>
          <w:w w:val="80"/>
          <w:rtl/>
        </w:rPr>
        <w:t>فني</w:t>
      </w:r>
      <w:r>
        <w:rPr>
          <w:spacing w:val="-3"/>
          <w:w w:val="80"/>
          <w:rtl/>
        </w:rPr>
        <w:t> </w:t>
      </w:r>
      <w:r>
        <w:rPr>
          <w:w w:val="80"/>
          <w:rtl/>
        </w:rPr>
        <w:t>نهايي</w:t>
      </w:r>
      <w:r>
        <w:rPr>
          <w:spacing w:val="-4"/>
          <w:w w:val="80"/>
          <w:rtl/>
        </w:rPr>
        <w:t> </w:t>
      </w:r>
      <w:r>
        <w:rPr>
          <w:w w:val="80"/>
          <w:rtl/>
        </w:rPr>
        <w:t>سازند</w:t>
      </w:r>
      <w:r>
        <w:rPr>
          <w:w w:val="80"/>
          <w:rtl/>
        </w:rPr>
        <w:t>ه</w:t>
      </w:r>
    </w:p>
    <w:p>
      <w:pPr>
        <w:pStyle w:val="BodyText"/>
        <w:bidi/>
        <w:spacing w:before="134"/>
        <w:ind w:right="0" w:left="748" w:firstLine="0"/>
        <w:jc w:val="left"/>
      </w:pPr>
      <w:r>
        <w:rPr>
          <w:rFonts w:ascii="Times New Roman" w:cs="Times New Roman"/>
          <w:w w:val="90"/>
        </w:rPr>
        <w:t>-</w:t>
      </w:r>
      <w:r>
        <w:rPr>
          <w:rFonts w:ascii="Times New Roman" w:cs="Times New Roman"/>
          <w:spacing w:val="-10"/>
          <w:w w:val="90"/>
        </w:rPr>
        <w:t>۴</w:t>
      </w:r>
      <w:r>
        <w:rPr>
          <w:spacing w:val="59"/>
          <w:rtl/>
        </w:rPr>
        <w:t> </w:t>
      </w:r>
      <w:r>
        <w:rPr>
          <w:w w:val="90"/>
          <w:rtl/>
        </w:rPr>
        <w:t>آدرس</w:t>
      </w:r>
      <w:r>
        <w:rPr>
          <w:spacing w:val="-10"/>
          <w:w w:val="90"/>
          <w:rtl/>
        </w:rPr>
        <w:t> </w:t>
      </w:r>
      <w:r>
        <w:rPr>
          <w:w w:val="90"/>
          <w:rtl/>
        </w:rPr>
        <w:t>و</w:t>
      </w:r>
      <w:r>
        <w:rPr>
          <w:spacing w:val="-10"/>
          <w:w w:val="90"/>
          <w:rtl/>
        </w:rPr>
        <w:t> </w:t>
      </w:r>
      <w:r>
        <w:rPr>
          <w:w w:val="90"/>
          <w:rtl/>
        </w:rPr>
        <w:t>مشخصات</w:t>
      </w:r>
      <w:r>
        <w:rPr>
          <w:spacing w:val="-11"/>
          <w:w w:val="90"/>
          <w:rtl/>
        </w:rPr>
        <w:t> </w:t>
      </w:r>
      <w:r>
        <w:rPr>
          <w:w w:val="90"/>
          <w:rtl/>
        </w:rPr>
        <w:t>كامل</w:t>
      </w:r>
      <w:r>
        <w:rPr>
          <w:spacing w:val="-10"/>
          <w:w w:val="90"/>
          <w:rtl/>
        </w:rPr>
        <w:t> </w:t>
      </w:r>
      <w:r>
        <w:rPr>
          <w:w w:val="90"/>
          <w:rtl/>
        </w:rPr>
        <w:t>سازنده</w:t>
      </w:r>
      <w:r>
        <w:rPr>
          <w:spacing w:val="-10"/>
          <w:w w:val="90"/>
          <w:rtl/>
        </w:rPr>
        <w:t> </w:t>
      </w:r>
      <w:r>
        <w:rPr>
          <w:w w:val="90"/>
          <w:rtl/>
        </w:rPr>
        <w:t>و</w:t>
      </w:r>
      <w:r>
        <w:rPr>
          <w:spacing w:val="-10"/>
          <w:w w:val="90"/>
          <w:rtl/>
        </w:rPr>
        <w:t> </w:t>
      </w:r>
      <w:r>
        <w:rPr>
          <w:w w:val="90"/>
          <w:rtl/>
        </w:rPr>
        <w:t>نماينده</w:t>
      </w:r>
      <w:r>
        <w:rPr>
          <w:spacing w:val="-11"/>
          <w:w w:val="90"/>
          <w:rtl/>
        </w:rPr>
        <w:t> </w:t>
      </w:r>
      <w:r>
        <w:rPr>
          <w:w w:val="90"/>
          <w:rtl/>
        </w:rPr>
        <w:t>فرو</w:t>
      </w:r>
      <w:r>
        <w:rPr>
          <w:w w:val="90"/>
          <w:rtl/>
        </w:rPr>
        <w:t>ش</w:t>
      </w:r>
    </w:p>
    <w:p>
      <w:pPr>
        <w:pStyle w:val="BodyText"/>
        <w:bidi/>
        <w:spacing w:line="355" w:lineRule="auto" w:before="133"/>
        <w:ind w:right="4720" w:left="748" w:firstLine="1557"/>
        <w:jc w:val="left"/>
      </w:pPr>
      <w:r>
        <w:rPr>
          <w:rFonts w:ascii="Times New Roman" w:cs="Times New Roman"/>
          <w:w w:val="90"/>
        </w:rPr>
        <w:t>-۵</w:t>
      </w:r>
      <w:r>
        <w:rPr>
          <w:spacing w:val="80"/>
          <w:rtl/>
        </w:rPr>
        <w:t> </w:t>
      </w:r>
      <w:r>
        <w:rPr>
          <w:w w:val="90"/>
          <w:rtl/>
        </w:rPr>
        <w:t>ليﺴت</w:t>
      </w:r>
      <w:r>
        <w:rPr>
          <w:spacing w:val="-9"/>
          <w:w w:val="90"/>
          <w:rtl/>
        </w:rPr>
        <w:t> </w:t>
      </w:r>
      <w:r>
        <w:rPr>
          <w:w w:val="90"/>
          <w:rtl/>
        </w:rPr>
        <w:t>و</w:t>
      </w:r>
      <w:r>
        <w:rPr>
          <w:spacing w:val="-8"/>
          <w:w w:val="90"/>
          <w:rtl/>
        </w:rPr>
        <w:t> </w:t>
      </w:r>
      <w:r>
        <w:rPr>
          <w:w w:val="90"/>
          <w:rtl/>
        </w:rPr>
        <w:t>مدارك</w:t>
      </w:r>
      <w:r>
        <w:rPr>
          <w:spacing w:val="-9"/>
          <w:w w:val="90"/>
          <w:rtl/>
        </w:rPr>
        <w:t> </w:t>
      </w:r>
      <w:r>
        <w:rPr>
          <w:w w:val="90"/>
          <w:rtl/>
        </w:rPr>
        <w:t>نصب</w:t>
      </w:r>
      <w:r>
        <w:rPr>
          <w:spacing w:val="-9"/>
          <w:w w:val="90"/>
          <w:rtl/>
        </w:rPr>
        <w:t> </w:t>
      </w:r>
      <w:r>
        <w:rPr>
          <w:w w:val="90"/>
          <w:rtl/>
        </w:rPr>
        <w:t>تجهيزات</w:t>
      </w:r>
      <w:r>
        <w:rPr>
          <w:spacing w:val="-9"/>
          <w:w w:val="90"/>
          <w:rtl/>
        </w:rPr>
        <w:t> </w:t>
      </w:r>
      <w:r>
        <w:rPr>
          <w:w w:val="90"/>
          <w:rtl/>
        </w:rPr>
        <w:t>و</w:t>
      </w:r>
      <w:r>
        <w:rPr>
          <w:spacing w:val="-10"/>
          <w:w w:val="90"/>
          <w:rtl/>
        </w:rPr>
        <w:t> </w:t>
      </w:r>
      <w:r>
        <w:rPr>
          <w:w w:val="90"/>
          <w:rtl/>
        </w:rPr>
        <w:t>اجراء</w:t>
      </w:r>
      <w:r>
        <w:rPr>
          <w:rFonts w:ascii="Times New Roman" w:cs="Times New Roman"/>
          <w:w w:val="90"/>
          <w:rtl/>
        </w:rPr>
        <w:t> </w:t>
      </w:r>
      <w:r>
        <w:rPr>
          <w:rFonts w:ascii="Times New Roman" w:cs="Times New Roman"/>
          <w:w w:val="85"/>
        </w:rPr>
        <w:t>-۶</w:t>
      </w:r>
      <w:r>
        <w:rPr>
          <w:spacing w:val="80"/>
          <w:rtl/>
        </w:rPr>
        <w:t> </w:t>
      </w:r>
      <w:r>
        <w:rPr>
          <w:w w:val="85"/>
          <w:rtl/>
        </w:rPr>
        <w:t>مدارك فني </w:t>
      </w:r>
      <w:r>
        <w:rPr>
          <w:w w:val="85"/>
        </w:rPr>
        <w:t>)</w:t>
      </w:r>
      <w:r>
        <w:rPr>
          <w:w w:val="85"/>
          <w:rtl/>
        </w:rPr>
        <w:t> نظير محاسبات، مطالعات، شبيه سازيها و</w:t>
      </w:r>
      <w:r>
        <w:rPr>
          <w:w w:val="85"/>
        </w:rPr>
        <w:t>(...</w:t>
      </w:r>
      <w:r>
        <w:rPr>
          <w:rFonts w:ascii="Times New Roman" w:cs="Times New Roman"/>
          <w:w w:val="85"/>
          <w:rtl/>
        </w:rPr>
        <w:t> </w:t>
      </w:r>
      <w:r>
        <w:rPr>
          <w:rFonts w:ascii="Times New Roman" w:cs="Times New Roman"/>
          <w:w w:val="90"/>
        </w:rPr>
        <w:t>-٧</w:t>
      </w:r>
      <w:r>
        <w:rPr>
          <w:spacing w:val="50"/>
          <w:rtl/>
        </w:rPr>
        <w:t> </w:t>
      </w:r>
      <w:r>
        <w:rPr>
          <w:w w:val="90"/>
          <w:rtl/>
        </w:rPr>
        <w:t>فايل</w:t>
      </w:r>
      <w:r>
        <w:rPr>
          <w:spacing w:val="-11"/>
          <w:w w:val="90"/>
          <w:rtl/>
        </w:rPr>
        <w:t> </w:t>
      </w:r>
      <w:r>
        <w:rPr>
          <w:w w:val="90"/>
          <w:rtl/>
        </w:rPr>
        <w:t>استاندارهاي</w:t>
      </w:r>
      <w:r>
        <w:rPr>
          <w:spacing w:val="-10"/>
          <w:w w:val="90"/>
          <w:rtl/>
        </w:rPr>
        <w:t> </w:t>
      </w:r>
      <w:r>
        <w:rPr>
          <w:w w:val="90"/>
          <w:rtl/>
        </w:rPr>
        <w:t>مورد</w:t>
      </w:r>
      <w:r>
        <w:rPr>
          <w:spacing w:val="-11"/>
          <w:w w:val="90"/>
          <w:rtl/>
        </w:rPr>
        <w:t> </w:t>
      </w:r>
      <w:r>
        <w:rPr>
          <w:w w:val="90"/>
          <w:rtl/>
        </w:rPr>
        <w:t>استفاده</w:t>
      </w:r>
      <w:r>
        <w:rPr>
          <w:spacing w:val="-10"/>
          <w:w w:val="90"/>
          <w:rtl/>
        </w:rPr>
        <w:t> </w:t>
      </w:r>
      <w:r>
        <w:rPr>
          <w:w w:val="90"/>
          <w:rtl/>
        </w:rPr>
        <w:t>در</w:t>
      </w:r>
      <w:r>
        <w:rPr>
          <w:spacing w:val="-11"/>
          <w:w w:val="90"/>
          <w:rtl/>
        </w:rPr>
        <w:t> </w:t>
      </w:r>
      <w:r>
        <w:rPr>
          <w:w w:val="90"/>
          <w:rtl/>
        </w:rPr>
        <w:t>پروژ</w:t>
      </w:r>
      <w:r>
        <w:rPr>
          <w:w w:val="90"/>
          <w:rtl/>
        </w:rPr>
        <w:t>ه</w:t>
      </w:r>
    </w:p>
    <w:p>
      <w:pPr>
        <w:pStyle w:val="BodyText"/>
        <w:bidi/>
        <w:spacing w:line="292" w:lineRule="exact"/>
        <w:ind w:right="0" w:left="748" w:firstLine="0"/>
        <w:jc w:val="left"/>
        <w:rPr>
          <w:rFonts w:ascii="Calibri" w:cs="Calibri"/>
        </w:rPr>
      </w:pPr>
      <w:r>
        <w:rPr>
          <w:rFonts w:ascii="Times New Roman" w:cs="Times New Roman"/>
          <w:w w:val="80"/>
        </w:rPr>
        <w:t>-</w:t>
      </w:r>
      <w:r>
        <w:rPr>
          <w:rFonts w:ascii="Times New Roman" w:cs="Times New Roman"/>
          <w:spacing w:val="-10"/>
          <w:w w:val="80"/>
        </w:rPr>
        <w:t>٨</w:t>
      </w:r>
      <w:r>
        <w:rPr>
          <w:spacing w:val="68"/>
          <w:w w:val="150"/>
          <w:rtl/>
        </w:rPr>
        <w:t> </w:t>
      </w:r>
      <w:r>
        <w:rPr>
          <w:w w:val="80"/>
          <w:rtl/>
        </w:rPr>
        <w:t>فايل</w:t>
      </w:r>
      <w:r>
        <w:rPr>
          <w:spacing w:val="-8"/>
          <w:rtl/>
        </w:rPr>
        <w:t> </w:t>
      </w:r>
      <w:r>
        <w:rPr>
          <w:w w:val="80"/>
          <w:rtl/>
        </w:rPr>
        <w:t>تاييديهها</w:t>
      </w:r>
      <w:r>
        <w:rPr>
          <w:spacing w:val="-6"/>
          <w:rtl/>
        </w:rPr>
        <w:t> </w:t>
      </w:r>
      <w:r>
        <w:rPr>
          <w:w w:val="80"/>
          <w:rtl/>
        </w:rPr>
        <w:t>و</w:t>
      </w:r>
      <w:r>
        <w:rPr>
          <w:spacing w:val="-8"/>
          <w:rtl/>
        </w:rPr>
        <w:t> </w:t>
      </w:r>
      <w:r>
        <w:rPr>
          <w:w w:val="80"/>
          <w:rtl/>
        </w:rPr>
        <w:t>بازرسي</w:t>
      </w:r>
      <w:r>
        <w:rPr>
          <w:spacing w:val="-8"/>
          <w:rtl/>
        </w:rPr>
        <w:t> </w:t>
      </w:r>
      <w:r>
        <w:rPr>
          <w:w w:val="80"/>
          <w:rtl/>
        </w:rPr>
        <w:t>نهايي</w:t>
      </w:r>
      <w:r>
        <w:rPr>
          <w:spacing w:val="-7"/>
          <w:rtl/>
        </w:rPr>
        <w:t> </w:t>
      </w:r>
      <w:r>
        <w:rPr>
          <w:w w:val="80"/>
          <w:rtl/>
        </w:rPr>
        <w:t>از</w:t>
      </w:r>
      <w:r>
        <w:rPr>
          <w:spacing w:val="-10"/>
          <w:rtl/>
        </w:rPr>
        <w:t> </w:t>
      </w:r>
      <w:r>
        <w:rPr>
          <w:w w:val="80"/>
          <w:rtl/>
        </w:rPr>
        <w:t>كاﻻ</w:t>
      </w:r>
      <w:r>
        <w:rPr>
          <w:rFonts w:ascii="Calibri" w:cs="Calibri"/>
          <w:spacing w:val="9"/>
          <w:rtl/>
        </w:rPr>
        <w:t> </w:t>
      </w:r>
      <w:r>
        <w:rPr>
          <w:rFonts w:ascii="Calibri" w:cs="Calibri"/>
          <w:w w:val="80"/>
        </w:rPr>
        <w:t>(IRN</w:t>
      </w:r>
      <w:r>
        <w:rPr>
          <w:rFonts w:ascii="Calibri" w:cs="Calibri"/>
          <w:w w:val="80"/>
        </w:rPr>
        <w:t>)</w:t>
      </w:r>
    </w:p>
    <w:p>
      <w:pPr>
        <w:pStyle w:val="BodyText"/>
        <w:bidi/>
        <w:spacing w:before="121"/>
        <w:ind w:right="0" w:left="748" w:firstLine="0"/>
        <w:jc w:val="left"/>
      </w:pPr>
      <w:r>
        <w:rPr>
          <w:rFonts w:ascii="Times New Roman" w:cs="Times New Roman"/>
          <w:w w:val="85"/>
        </w:rPr>
        <w:t>-</w:t>
      </w:r>
      <w:r>
        <w:rPr>
          <w:rFonts w:ascii="Times New Roman" w:cs="Times New Roman"/>
          <w:spacing w:val="-10"/>
          <w:w w:val="85"/>
        </w:rPr>
        <w:t>٩</w:t>
      </w:r>
      <w:r>
        <w:rPr>
          <w:spacing w:val="46"/>
          <w:rtl/>
        </w:rPr>
        <w:t> </w:t>
      </w:r>
      <w:r>
        <w:rPr>
          <w:w w:val="85"/>
          <w:rtl/>
        </w:rPr>
        <w:t>فايل</w:t>
      </w:r>
      <w:r>
        <w:rPr>
          <w:spacing w:val="-7"/>
          <w:w w:val="85"/>
          <w:rtl/>
        </w:rPr>
        <w:t> </w:t>
      </w:r>
      <w:r>
        <w:rPr>
          <w:w w:val="85"/>
          <w:rtl/>
        </w:rPr>
        <w:t>كتابچه</w:t>
      </w:r>
      <w:r>
        <w:rPr>
          <w:spacing w:val="-7"/>
          <w:w w:val="85"/>
          <w:rtl/>
        </w:rPr>
        <w:t> </w:t>
      </w:r>
      <w:r>
        <w:rPr>
          <w:w w:val="85"/>
          <w:rtl/>
        </w:rPr>
        <w:t>هاي</w:t>
      </w:r>
      <w:r>
        <w:rPr>
          <w:spacing w:val="-6"/>
          <w:w w:val="85"/>
          <w:rtl/>
        </w:rPr>
        <w:t> </w:t>
      </w:r>
      <w:r>
        <w:rPr>
          <w:w w:val="85"/>
          <w:rtl/>
        </w:rPr>
        <w:t>راه</w:t>
      </w:r>
      <w:r>
        <w:rPr>
          <w:spacing w:val="-8"/>
          <w:w w:val="85"/>
          <w:rtl/>
        </w:rPr>
        <w:t> </w:t>
      </w:r>
      <w:r>
        <w:rPr>
          <w:w w:val="85"/>
          <w:rtl/>
        </w:rPr>
        <w:t>اندازي،</w:t>
      </w:r>
      <w:r>
        <w:rPr>
          <w:spacing w:val="-7"/>
          <w:w w:val="85"/>
          <w:rtl/>
        </w:rPr>
        <w:t> </w:t>
      </w:r>
      <w:r>
        <w:rPr>
          <w:w w:val="85"/>
          <w:rtl/>
        </w:rPr>
        <w:t>بهره</w:t>
      </w:r>
      <w:r>
        <w:rPr>
          <w:spacing w:val="-7"/>
          <w:w w:val="85"/>
          <w:rtl/>
        </w:rPr>
        <w:t> </w:t>
      </w:r>
      <w:r>
        <w:rPr>
          <w:w w:val="85"/>
          <w:rtl/>
        </w:rPr>
        <w:t>برداري</w:t>
      </w:r>
      <w:r>
        <w:rPr>
          <w:spacing w:val="-7"/>
          <w:w w:val="85"/>
          <w:rtl/>
        </w:rPr>
        <w:t> </w:t>
      </w:r>
      <w:r>
        <w:rPr>
          <w:w w:val="85"/>
          <w:rtl/>
        </w:rPr>
        <w:t>و</w:t>
      </w:r>
      <w:r>
        <w:rPr>
          <w:spacing w:val="-7"/>
          <w:w w:val="85"/>
          <w:rtl/>
        </w:rPr>
        <w:t> </w:t>
      </w:r>
      <w:r>
        <w:rPr>
          <w:w w:val="85"/>
          <w:rtl/>
        </w:rPr>
        <w:t>تعميرا</w:t>
      </w:r>
      <w:r>
        <w:rPr>
          <w:w w:val="85"/>
          <w:rtl/>
        </w:rPr>
        <w:t>ت</w:t>
      </w:r>
    </w:p>
    <w:p>
      <w:pPr>
        <w:pStyle w:val="BodyText"/>
        <w:bidi/>
        <w:spacing w:before="133"/>
        <w:ind w:right="0" w:left="747" w:firstLine="0"/>
        <w:jc w:val="left"/>
      </w:pPr>
      <w:r>
        <w:rPr>
          <w:rFonts w:ascii="Times New Roman" w:cs="Times New Roman"/>
          <w:w w:val="85"/>
        </w:rPr>
        <w:t>-</w:t>
      </w:r>
      <w:r>
        <w:rPr>
          <w:rFonts w:ascii="Times New Roman" w:cs="Times New Roman"/>
          <w:spacing w:val="-5"/>
          <w:w w:val="85"/>
        </w:rPr>
        <w:t>١٠</w:t>
      </w:r>
      <w:r>
        <w:rPr>
          <w:w w:val="85"/>
          <w:rtl/>
        </w:rPr>
        <w:t>عكس</w:t>
      </w:r>
      <w:r>
        <w:rPr>
          <w:spacing w:val="-6"/>
          <w:rtl/>
        </w:rPr>
        <w:t> </w:t>
      </w:r>
      <w:r>
        <w:rPr>
          <w:w w:val="85"/>
          <w:rtl/>
        </w:rPr>
        <w:t>هاي</w:t>
      </w:r>
      <w:r>
        <w:rPr>
          <w:spacing w:val="-5"/>
          <w:rtl/>
        </w:rPr>
        <w:t> </w:t>
      </w:r>
      <w:r>
        <w:rPr>
          <w:w w:val="85"/>
          <w:rtl/>
        </w:rPr>
        <w:t>با</w:t>
      </w:r>
      <w:r>
        <w:rPr>
          <w:spacing w:val="-4"/>
          <w:rtl/>
        </w:rPr>
        <w:t> </w:t>
      </w:r>
      <w:r>
        <w:rPr>
          <w:w w:val="85"/>
          <w:rtl/>
        </w:rPr>
        <w:t>كيفيت</w:t>
      </w:r>
      <w:r>
        <w:rPr>
          <w:spacing w:val="-8"/>
          <w:rtl/>
        </w:rPr>
        <w:t> </w:t>
      </w:r>
      <w:r>
        <w:rPr>
          <w:w w:val="85"/>
          <w:rtl/>
        </w:rPr>
        <w:t>از</w:t>
      </w:r>
      <w:r>
        <w:rPr>
          <w:spacing w:val="-8"/>
          <w:rtl/>
        </w:rPr>
        <w:t> </w:t>
      </w:r>
      <w:r>
        <w:rPr>
          <w:w w:val="85"/>
          <w:rtl/>
        </w:rPr>
        <w:t>تجهيزات</w:t>
      </w:r>
      <w:r>
        <w:rPr>
          <w:spacing w:val="-7"/>
          <w:rtl/>
        </w:rPr>
        <w:t> </w:t>
      </w:r>
      <w:r>
        <w:rPr>
          <w:w w:val="85"/>
          <w:rtl/>
        </w:rPr>
        <w:t>و</w:t>
      </w:r>
      <w:r>
        <w:rPr>
          <w:spacing w:val="-7"/>
          <w:rtl/>
        </w:rPr>
        <w:t> </w:t>
      </w:r>
      <w:r>
        <w:rPr>
          <w:w w:val="85"/>
          <w:rtl/>
        </w:rPr>
        <w:t>نصب</w:t>
      </w:r>
      <w:r>
        <w:rPr>
          <w:spacing w:val="-4"/>
          <w:rtl/>
        </w:rPr>
        <w:t> </w:t>
      </w:r>
      <w:r>
        <w:rPr>
          <w:w w:val="85"/>
          <w:rtl/>
        </w:rPr>
        <w:t>آنها</w:t>
      </w:r>
      <w:r>
        <w:rPr>
          <w:spacing w:val="-7"/>
          <w:rtl/>
        </w:rPr>
        <w:t> </w:t>
      </w:r>
      <w:r>
        <w:rPr>
          <w:w w:val="85"/>
          <w:rtl/>
        </w:rPr>
        <w:t>و</w:t>
      </w:r>
      <w:r>
        <w:rPr>
          <w:spacing w:val="-4"/>
          <w:rtl/>
        </w:rPr>
        <w:t> </w:t>
      </w:r>
      <w:r>
        <w:rPr>
          <w:w w:val="85"/>
          <w:rtl/>
        </w:rPr>
        <w:t>مراحل</w:t>
      </w:r>
      <w:r>
        <w:rPr>
          <w:spacing w:val="-4"/>
          <w:rtl/>
        </w:rPr>
        <w:t> </w:t>
      </w:r>
      <w:r>
        <w:rPr>
          <w:w w:val="85"/>
          <w:rtl/>
        </w:rPr>
        <w:t>مختلف</w:t>
      </w:r>
      <w:r>
        <w:rPr>
          <w:spacing w:val="-6"/>
          <w:rtl/>
        </w:rPr>
        <w:t> </w:t>
      </w:r>
      <w:r>
        <w:rPr>
          <w:w w:val="85"/>
          <w:rtl/>
        </w:rPr>
        <w:t>ساخت</w:t>
      </w:r>
      <w:r>
        <w:rPr>
          <w:spacing w:val="-8"/>
          <w:rtl/>
        </w:rPr>
        <w:t> </w:t>
      </w:r>
      <w:r>
        <w:rPr>
          <w:w w:val="85"/>
          <w:rtl/>
        </w:rPr>
        <w:t>پروژ</w:t>
      </w:r>
      <w:r>
        <w:rPr>
          <w:w w:val="85"/>
          <w:rtl/>
        </w:rPr>
        <w:t>ه</w:t>
      </w:r>
    </w:p>
    <w:p>
      <w:pPr>
        <w:pStyle w:val="BodyText"/>
        <w:bidi/>
        <w:spacing w:line="355" w:lineRule="auto" w:before="134"/>
        <w:ind w:right="5653" w:left="747" w:hanging="281"/>
        <w:jc w:val="left"/>
      </w:pPr>
      <w:r>
        <w:rPr>
          <w:rFonts w:ascii="Times New Roman" w:cs="Times New Roman"/>
          <w:w w:val="90"/>
        </w:rPr>
        <w:t>-١١</w:t>
      </w:r>
      <w:r>
        <w:rPr>
          <w:w w:val="90"/>
          <w:rtl/>
        </w:rPr>
        <w:t>دانش فني و تجارب كﺴب شده </w:t>
      </w:r>
      <w:r>
        <w:rPr>
          <w:w w:val="90"/>
        </w:rPr>
        <w:t>)</w:t>
      </w:r>
      <w:r>
        <w:rPr>
          <w:w w:val="90"/>
          <w:rtl/>
        </w:rPr>
        <w:t> در ﺻورت وجود</w:t>
      </w:r>
      <w:r>
        <w:rPr>
          <w:w w:val="90"/>
        </w:rPr>
        <w:t>(</w:t>
      </w:r>
      <w:r>
        <w:rPr>
          <w:rFonts w:ascii="Times New Roman" w:cs="Times New Roman"/>
          <w:w w:val="90"/>
          <w:rtl/>
        </w:rPr>
        <w:t> </w:t>
      </w:r>
      <w:r>
        <w:rPr>
          <w:rFonts w:ascii="Times New Roman" w:cs="Times New Roman"/>
          <w:w w:val="80"/>
        </w:rPr>
        <w:t>-</w:t>
      </w:r>
      <w:r>
        <w:rPr>
          <w:rFonts w:ascii="Times New Roman" w:cs="Times New Roman"/>
          <w:spacing w:val="-5"/>
          <w:w w:val="80"/>
        </w:rPr>
        <w:t>١٢</w:t>
      </w:r>
      <w:r>
        <w:rPr>
          <w:w w:val="80"/>
          <w:rtl/>
        </w:rPr>
        <w:t>فايلهاي</w:t>
      </w:r>
      <w:r>
        <w:rPr>
          <w:spacing w:val="1"/>
          <w:rtl/>
        </w:rPr>
        <w:t> </w:t>
      </w:r>
      <w:r>
        <w:rPr>
          <w:w w:val="80"/>
          <w:rtl/>
        </w:rPr>
        <w:t>مربوط</w:t>
      </w:r>
      <w:r>
        <w:rPr>
          <w:spacing w:val="-5"/>
          <w:rtl/>
        </w:rPr>
        <w:t> </w:t>
      </w:r>
      <w:r>
        <w:rPr>
          <w:w w:val="80"/>
          <w:rtl/>
        </w:rPr>
        <w:t>به</w:t>
      </w:r>
      <w:r>
        <w:rPr>
          <w:spacing w:val="-2"/>
          <w:rtl/>
        </w:rPr>
        <w:t> </w:t>
      </w:r>
      <w:r>
        <w:rPr>
          <w:w w:val="80"/>
          <w:rtl/>
        </w:rPr>
        <w:t>گزارشات</w:t>
      </w:r>
      <w:r>
        <w:rPr>
          <w:spacing w:val="-6"/>
          <w:rtl/>
        </w:rPr>
        <w:t> </w:t>
      </w:r>
      <w:r>
        <w:rPr>
          <w:w w:val="80"/>
          <w:rtl/>
        </w:rPr>
        <w:t>بازرس</w:t>
      </w:r>
      <w:r>
        <w:rPr>
          <w:spacing w:val="-8"/>
          <w:rtl/>
        </w:rPr>
        <w:t> </w:t>
      </w:r>
      <w:r>
        <w:rPr>
          <w:w w:val="80"/>
          <w:rtl/>
        </w:rPr>
        <w:t>شخص</w:t>
      </w:r>
      <w:r>
        <w:rPr>
          <w:spacing w:val="-7"/>
          <w:rtl/>
        </w:rPr>
        <w:t> </w:t>
      </w:r>
      <w:r>
        <w:rPr>
          <w:w w:val="80"/>
          <w:rtl/>
        </w:rPr>
        <w:t>ثال</w:t>
      </w:r>
      <w:r>
        <w:rPr>
          <w:w w:val="80"/>
          <w:rtl/>
        </w:rPr>
        <w:t>ث</w:t>
      </w:r>
    </w:p>
    <w:p>
      <w:pPr>
        <w:spacing w:after="0" w:line="355" w:lineRule="auto"/>
        <w:jc w:val="left"/>
        <w:sectPr>
          <w:pgSz w:w="11910" w:h="16840"/>
          <w:pgMar w:top="920" w:bottom="280" w:left="680" w:right="740"/>
        </w:sectPr>
      </w:pPr>
    </w:p>
    <w:p>
      <w:pPr>
        <w:pStyle w:val="BodyText"/>
        <w:bidi/>
        <w:spacing w:line="291" w:lineRule="exact"/>
        <w:ind w:right="2663" w:left="0" w:firstLine="0"/>
        <w:jc w:val="right"/>
      </w:pPr>
      <w:r>
        <w:rPr>
          <w:rFonts w:ascii="Calibri" w:cs="Calibri"/>
          <w:spacing w:val="-5"/>
          <w:w w:val="80"/>
        </w:rPr>
        <w:t>QCP</w:t>
      </w:r>
      <w:r>
        <w:rPr>
          <w:rFonts w:ascii="Calibri" w:cs="Calibri"/>
          <w:spacing w:val="21"/>
          <w:rtl/>
        </w:rPr>
        <w:t> </w:t>
      </w:r>
      <w:r>
        <w:rPr>
          <w:rFonts w:ascii="Calibri" w:cs="Calibri"/>
          <w:w w:val="80"/>
        </w:rPr>
        <w:t>/</w:t>
      </w:r>
      <w:r>
        <w:rPr>
          <w:rFonts w:ascii="Calibri" w:cs="Calibri"/>
          <w:spacing w:val="24"/>
          <w:rtl/>
        </w:rPr>
        <w:t> </w:t>
      </w:r>
      <w:r>
        <w:rPr>
          <w:rFonts w:ascii="Calibri" w:cs="Calibri"/>
          <w:w w:val="80"/>
        </w:rPr>
        <w:t>ITP</w:t>
      </w:r>
      <w:r>
        <w:rPr>
          <w:spacing w:val="6"/>
          <w:rtl/>
        </w:rPr>
        <w:t> </w:t>
      </w:r>
      <w:r>
        <w:rPr>
          <w:w w:val="80"/>
          <w:rtl/>
        </w:rPr>
        <w:t>مربوط</w:t>
      </w:r>
      <w:r>
        <w:rPr>
          <w:spacing w:val="3"/>
          <w:rtl/>
        </w:rPr>
        <w:t> </w:t>
      </w:r>
      <w:r>
        <w:rPr>
          <w:w w:val="80"/>
          <w:rtl/>
        </w:rPr>
        <w:t>به</w:t>
      </w:r>
      <w:r>
        <w:rPr>
          <w:spacing w:val="3"/>
          <w:rtl/>
        </w:rPr>
        <w:t> </w:t>
      </w:r>
      <w:r>
        <w:rPr>
          <w:w w:val="80"/>
          <w:rtl/>
        </w:rPr>
        <w:t>تجهيزات</w:t>
      </w:r>
      <w:r>
        <w:rPr>
          <w:spacing w:val="3"/>
          <w:rtl/>
        </w:rPr>
        <w:t> </w:t>
      </w:r>
      <w:r>
        <w:rPr>
          <w:w w:val="80"/>
          <w:rtl/>
        </w:rPr>
        <w:t>كه</w:t>
      </w:r>
      <w:r>
        <w:rPr>
          <w:spacing w:val="3"/>
          <w:rtl/>
        </w:rPr>
        <w:t> </w:t>
      </w:r>
      <w:r>
        <w:rPr>
          <w:w w:val="80"/>
          <w:rtl/>
        </w:rPr>
        <w:t>نيازمند</w:t>
      </w:r>
      <w:r>
        <w:rPr>
          <w:spacing w:val="4"/>
          <w:rtl/>
        </w:rPr>
        <w:t> </w:t>
      </w:r>
      <w:r>
        <w:rPr>
          <w:w w:val="80"/>
          <w:rtl/>
        </w:rPr>
        <w:t>طي</w:t>
      </w:r>
      <w:r>
        <w:rPr>
          <w:spacing w:val="9"/>
          <w:rtl/>
        </w:rPr>
        <w:t> </w:t>
      </w:r>
      <w:r>
        <w:rPr>
          <w:w w:val="80"/>
          <w:rtl/>
        </w:rPr>
        <w:t>مراحل</w:t>
      </w:r>
      <w:r>
        <w:rPr>
          <w:spacing w:val="10"/>
          <w:rtl/>
        </w:rPr>
        <w:t> </w:t>
      </w:r>
      <w:r>
        <w:rPr>
          <w:w w:val="80"/>
          <w:rtl/>
        </w:rPr>
        <w:t>كنترل</w:t>
      </w:r>
      <w:r>
        <w:rPr>
          <w:spacing w:val="3"/>
          <w:rtl/>
        </w:rPr>
        <w:t> </w:t>
      </w:r>
      <w:r>
        <w:rPr>
          <w:w w:val="80"/>
          <w:rtl/>
        </w:rPr>
        <w:t>كيفيت</w:t>
      </w:r>
      <w:r>
        <w:rPr>
          <w:spacing w:val="4"/>
          <w:rtl/>
        </w:rPr>
        <w:t> </w:t>
      </w:r>
      <w:r>
        <w:rPr>
          <w:w w:val="80"/>
          <w:rtl/>
        </w:rPr>
        <w:t>ميباشند</w:t>
      </w:r>
      <w:r>
        <w:rPr>
          <w:w w:val="80"/>
        </w:rPr>
        <w:t>.</w:t>
      </w:r>
    </w:p>
    <w:p>
      <w:pPr>
        <w:pStyle w:val="BodyText"/>
        <w:bidi/>
        <w:spacing w:before="1"/>
        <w:ind w:right="63" w:left="0" w:firstLine="0"/>
        <w:jc w:val="right"/>
      </w:pPr>
      <w:r>
        <w:rPr>
          <w:b w:val="0"/>
          <w:bCs w:val="0"/>
          <w:rtl/>
        </w:rPr>
        <w:br w:type="column"/>
      </w:r>
      <w:r>
        <w:rPr>
          <w:rFonts w:ascii="Times New Roman" w:cs="Times New Roman"/>
          <w:w w:val="75"/>
        </w:rPr>
        <w:t>-</w:t>
      </w:r>
      <w:r>
        <w:rPr>
          <w:rFonts w:ascii="Times New Roman" w:cs="Times New Roman"/>
          <w:spacing w:val="-5"/>
        </w:rPr>
        <w:t>١٣</w:t>
      </w:r>
      <w:r>
        <w:rPr>
          <w:w w:val="75"/>
          <w:rtl/>
        </w:rPr>
        <w:t>فاي</w:t>
      </w:r>
      <w:r>
        <w:rPr>
          <w:w w:val="75"/>
          <w:rtl/>
        </w:rPr>
        <w:t>ل</w:t>
      </w:r>
    </w:p>
    <w:p>
      <w:pPr>
        <w:spacing w:after="0"/>
        <w:jc w:val="right"/>
        <w:sectPr>
          <w:type w:val="continuous"/>
          <w:pgSz w:w="11910" w:h="16840"/>
          <w:pgMar w:top="920" w:bottom="280" w:left="680" w:right="740"/>
          <w:cols w:num="2" w:equalWidth="0">
            <w:col w:w="8912" w:space="40"/>
            <w:col w:w="1538"/>
          </w:cols>
        </w:sectPr>
      </w:pPr>
    </w:p>
    <w:p>
      <w:pPr>
        <w:pStyle w:val="BodyText"/>
        <w:bidi/>
        <w:spacing w:before="121"/>
        <w:ind w:right="1815" w:left="0" w:firstLine="0"/>
        <w:jc w:val="right"/>
      </w:pPr>
      <w:r>
        <w:rPr>
          <w:spacing w:val="-10"/>
          <w:w w:val="85"/>
          <w:rtl/>
        </w:rPr>
        <w:t>و</w:t>
      </w:r>
      <w:r>
        <w:rPr>
          <w:spacing w:val="-2"/>
          <w:rtl/>
        </w:rPr>
        <w:t> </w:t>
      </w:r>
      <w:r>
        <w:rPr>
          <w:w w:val="85"/>
        </w:rPr>
        <w:t>–</w:t>
      </w:r>
      <w:r>
        <w:rPr>
          <w:spacing w:val="-5"/>
          <w:rtl/>
        </w:rPr>
        <w:t> </w:t>
      </w:r>
      <w:r>
        <w:rPr>
          <w:w w:val="85"/>
          <w:rtl/>
        </w:rPr>
        <w:t>اطﻼعات</w:t>
      </w:r>
      <w:r>
        <w:rPr>
          <w:spacing w:val="-1"/>
          <w:rtl/>
        </w:rPr>
        <w:t> </w:t>
      </w:r>
      <w:r>
        <w:rPr>
          <w:w w:val="85"/>
          <w:rtl/>
        </w:rPr>
        <w:t>مهم</w:t>
      </w:r>
      <w:r>
        <w:rPr>
          <w:spacing w:val="-4"/>
          <w:rtl/>
        </w:rPr>
        <w:t> </w:t>
      </w:r>
      <w:r>
        <w:rPr>
          <w:w w:val="85"/>
          <w:rtl/>
        </w:rPr>
        <w:t>و</w:t>
      </w:r>
      <w:r>
        <w:rPr>
          <w:rtl/>
        </w:rPr>
        <w:t> </w:t>
      </w:r>
      <w:r>
        <w:rPr>
          <w:w w:val="85"/>
          <w:rtl/>
        </w:rPr>
        <w:t>اﺻلي</w:t>
      </w:r>
      <w:r>
        <w:rPr>
          <w:spacing w:val="-4"/>
          <w:rtl/>
        </w:rPr>
        <w:t> </w:t>
      </w:r>
      <w:r>
        <w:rPr>
          <w:w w:val="85"/>
          <w:rtl/>
        </w:rPr>
        <w:t>كه</w:t>
      </w:r>
      <w:r>
        <w:rPr>
          <w:spacing w:val="2"/>
          <w:rtl/>
        </w:rPr>
        <w:t> </w:t>
      </w:r>
      <w:r>
        <w:rPr>
          <w:w w:val="85"/>
          <w:rtl/>
        </w:rPr>
        <w:t>ﻻزم</w:t>
      </w:r>
      <w:r>
        <w:rPr>
          <w:spacing w:val="-5"/>
          <w:rtl/>
        </w:rPr>
        <w:t> </w:t>
      </w:r>
      <w:r>
        <w:rPr>
          <w:w w:val="85"/>
          <w:rtl/>
        </w:rPr>
        <w:t>است</w:t>
      </w:r>
      <w:r>
        <w:rPr>
          <w:spacing w:val="-3"/>
          <w:rtl/>
        </w:rPr>
        <w:t> </w:t>
      </w:r>
      <w:r>
        <w:rPr>
          <w:w w:val="85"/>
          <w:rtl/>
        </w:rPr>
        <w:t>در</w:t>
      </w:r>
      <w:r>
        <w:rPr>
          <w:spacing w:val="-4"/>
          <w:rtl/>
        </w:rPr>
        <w:t> </w:t>
      </w:r>
      <w:r>
        <w:rPr>
          <w:w w:val="85"/>
          <w:rtl/>
        </w:rPr>
        <w:t>نرم</w:t>
      </w:r>
      <w:r>
        <w:rPr>
          <w:spacing w:val="-2"/>
          <w:rtl/>
        </w:rPr>
        <w:t> </w:t>
      </w:r>
      <w:r>
        <w:rPr>
          <w:w w:val="85"/>
          <w:rtl/>
        </w:rPr>
        <w:t>افزار</w:t>
      </w:r>
      <w:r>
        <w:rPr>
          <w:spacing w:val="-3"/>
          <w:rtl/>
        </w:rPr>
        <w:t> </w:t>
      </w:r>
      <w:r>
        <w:rPr>
          <w:w w:val="85"/>
          <w:rtl/>
        </w:rPr>
        <w:t>سه</w:t>
      </w:r>
      <w:r>
        <w:rPr>
          <w:spacing w:val="-4"/>
          <w:rtl/>
        </w:rPr>
        <w:t> </w:t>
      </w:r>
      <w:r>
        <w:rPr>
          <w:w w:val="85"/>
          <w:rtl/>
        </w:rPr>
        <w:t>بعدي</w:t>
      </w:r>
      <w:r>
        <w:rPr>
          <w:rtl/>
        </w:rPr>
        <w:t> </w:t>
      </w:r>
      <w:r>
        <w:rPr>
          <w:w w:val="85"/>
          <w:rtl/>
        </w:rPr>
        <w:t>وجود</w:t>
      </w:r>
      <w:r>
        <w:rPr>
          <w:spacing w:val="-3"/>
          <w:rtl/>
        </w:rPr>
        <w:t> </w:t>
      </w:r>
      <w:r>
        <w:rPr>
          <w:w w:val="85"/>
          <w:rtl/>
        </w:rPr>
        <w:t>داشته</w:t>
      </w:r>
      <w:r>
        <w:rPr>
          <w:spacing w:val="-4"/>
          <w:rtl/>
        </w:rPr>
        <w:t> </w:t>
      </w:r>
      <w:r>
        <w:rPr>
          <w:w w:val="85"/>
          <w:rtl/>
        </w:rPr>
        <w:t>باشند</w:t>
      </w:r>
      <w:r>
        <w:rPr>
          <w:spacing w:val="-4"/>
          <w:rtl/>
        </w:rPr>
        <w:t> </w:t>
      </w:r>
      <w:r>
        <w:rPr>
          <w:w w:val="85"/>
          <w:rtl/>
        </w:rPr>
        <w:t>به</w:t>
      </w:r>
      <w:r>
        <w:rPr>
          <w:rtl/>
        </w:rPr>
        <w:t> </w:t>
      </w:r>
      <w:r>
        <w:rPr>
          <w:w w:val="85"/>
          <w:rtl/>
        </w:rPr>
        <w:t>شرح</w:t>
      </w:r>
      <w:r>
        <w:rPr>
          <w:spacing w:val="-1"/>
          <w:rtl/>
        </w:rPr>
        <w:t> </w:t>
      </w:r>
      <w:r>
        <w:rPr>
          <w:w w:val="85"/>
          <w:rtl/>
        </w:rPr>
        <w:t>ذيل</w:t>
      </w:r>
      <w:r>
        <w:rPr>
          <w:spacing w:val="-3"/>
          <w:rtl/>
        </w:rPr>
        <w:t> </w:t>
      </w:r>
      <w:r>
        <w:rPr>
          <w:w w:val="85"/>
          <w:rtl/>
        </w:rPr>
        <w:t>ميباشند</w:t>
      </w:r>
      <w:r>
        <w:rPr>
          <w:w w:val="85"/>
        </w:rPr>
        <w:t>.</w:t>
      </w:r>
    </w:p>
    <w:p>
      <w:pPr>
        <w:spacing w:after="0"/>
        <w:jc w:val="right"/>
        <w:sectPr>
          <w:type w:val="continuous"/>
          <w:pgSz w:w="11910" w:h="16840"/>
          <w:pgMar w:top="920" w:bottom="280" w:left="680" w:right="740"/>
        </w:sectPr>
      </w:pPr>
    </w:p>
    <w:p>
      <w:pPr>
        <w:pStyle w:val="BodyText"/>
        <w:spacing w:before="268"/>
      </w:pPr>
    </w:p>
    <w:p>
      <w:pPr>
        <w:pStyle w:val="BodyText"/>
        <w:bidi/>
        <w:ind w:right="457" w:left="0" w:firstLine="0"/>
        <w:jc w:val="right"/>
      </w:pPr>
      <w:r>
        <w:rPr>
          <w:spacing w:val="-14"/>
          <w:w w:val="75"/>
          <w:rtl/>
        </w:rPr>
        <w:t>به</w:t>
      </w:r>
      <w:r>
        <w:rPr>
          <w:spacing w:val="46"/>
          <w:rtl/>
        </w:rPr>
        <w:t> </w:t>
      </w:r>
      <w:r>
        <w:rPr>
          <w:rtl/>
        </w:rPr>
        <w:t>همرا</w:t>
      </w:r>
      <w:r>
        <w:rPr>
          <w:rtl/>
        </w:rPr>
        <w:t>ه</w:t>
      </w:r>
    </w:p>
    <w:p>
      <w:pPr>
        <w:pStyle w:val="BodyText"/>
        <w:bidi/>
        <w:spacing w:before="134"/>
        <w:ind w:right="0" w:left="748" w:firstLine="0"/>
        <w:jc w:val="left"/>
      </w:pPr>
      <w:r>
        <w:rPr>
          <w:b w:val="0"/>
          <w:bCs w:val="0"/>
          <w:rtl/>
        </w:rPr>
        <w:br w:type="column"/>
      </w:r>
      <w:r>
        <w:rPr>
          <w:rFonts w:ascii="Times New Roman" w:cs="Times New Roman"/>
          <w:w w:val="80"/>
        </w:rPr>
        <w:t>-</w:t>
      </w:r>
      <w:r>
        <w:rPr>
          <w:rFonts w:ascii="Times New Roman" w:cs="Times New Roman"/>
          <w:spacing w:val="-10"/>
          <w:w w:val="80"/>
        </w:rPr>
        <w:t>١</w:t>
      </w:r>
      <w:r>
        <w:rPr>
          <w:spacing w:val="23"/>
          <w:rtl/>
        </w:rPr>
        <w:t>  </w:t>
      </w:r>
      <w:r>
        <w:rPr>
          <w:w w:val="80"/>
          <w:rtl/>
        </w:rPr>
        <w:t>كليه</w:t>
      </w:r>
      <w:r>
        <w:rPr>
          <w:spacing w:val="-3"/>
          <w:rtl/>
        </w:rPr>
        <w:t> </w:t>
      </w:r>
      <w:r>
        <w:rPr>
          <w:w w:val="80"/>
          <w:rtl/>
        </w:rPr>
        <w:t>تجهيزات</w:t>
      </w:r>
      <w:r>
        <w:rPr>
          <w:spacing w:val="-5"/>
          <w:rtl/>
        </w:rPr>
        <w:t> </w:t>
      </w:r>
      <w:r>
        <w:rPr>
          <w:w w:val="80"/>
          <w:rtl/>
        </w:rPr>
        <w:t>ثابت</w:t>
      </w:r>
      <w:r>
        <w:rPr>
          <w:spacing w:val="-4"/>
          <w:rtl/>
        </w:rPr>
        <w:t> </w:t>
      </w:r>
      <w:r>
        <w:rPr>
          <w:w w:val="80"/>
          <w:rtl/>
        </w:rPr>
        <w:t>و</w:t>
      </w:r>
      <w:r>
        <w:rPr>
          <w:spacing w:val="-2"/>
          <w:rtl/>
        </w:rPr>
        <w:t> </w:t>
      </w:r>
      <w:r>
        <w:rPr>
          <w:w w:val="80"/>
          <w:rtl/>
        </w:rPr>
        <w:t>دوار</w:t>
      </w:r>
      <w:r>
        <w:rPr>
          <w:spacing w:val="-4"/>
          <w:rtl/>
        </w:rPr>
        <w:t> </w:t>
      </w:r>
      <w:r>
        <w:rPr>
          <w:w w:val="80"/>
          <w:rtl/>
        </w:rPr>
        <w:t>بخش</w:t>
      </w:r>
      <w:r>
        <w:rPr>
          <w:rtl/>
        </w:rPr>
        <w:t> </w:t>
      </w:r>
      <w:r>
        <w:rPr>
          <w:w w:val="80"/>
          <w:rtl/>
        </w:rPr>
        <w:t>مكانيك،</w:t>
      </w:r>
      <w:r>
        <w:rPr>
          <w:spacing w:val="-5"/>
          <w:rtl/>
        </w:rPr>
        <w:t> </w:t>
      </w:r>
      <w:r>
        <w:rPr>
          <w:w w:val="80"/>
          <w:rtl/>
        </w:rPr>
        <w:t>فرآيند</w:t>
      </w:r>
      <w:r>
        <w:rPr>
          <w:rtl/>
        </w:rPr>
        <w:t> </w:t>
      </w:r>
      <w:r>
        <w:rPr>
          <w:w w:val="80"/>
          <w:rtl/>
        </w:rPr>
        <w:t>و</w:t>
      </w:r>
      <w:r>
        <w:rPr>
          <w:spacing w:val="-5"/>
          <w:rtl/>
        </w:rPr>
        <w:t> </w:t>
      </w:r>
      <w:r>
        <w:rPr>
          <w:w w:val="80"/>
          <w:rtl/>
        </w:rPr>
        <w:t>ايمن</w:t>
      </w:r>
      <w:r>
        <w:rPr>
          <w:w w:val="80"/>
          <w:rtl/>
        </w:rPr>
        <w:t>ي</w:t>
      </w:r>
    </w:p>
    <w:p>
      <w:pPr>
        <w:pStyle w:val="BodyText"/>
        <w:bidi/>
        <w:spacing w:before="130"/>
        <w:ind w:right="0" w:left="748" w:firstLine="0"/>
        <w:jc w:val="left"/>
        <w:rPr>
          <w:rFonts w:ascii="Calibri" w:cs="Calibri"/>
        </w:rPr>
      </w:pPr>
      <w:r>
        <w:rPr>
          <w:rFonts w:ascii="Times New Roman" w:cs="Times New Roman"/>
          <w:w w:val="90"/>
        </w:rPr>
        <w:t>-</w:t>
      </w:r>
      <w:r>
        <w:rPr>
          <w:rFonts w:ascii="Times New Roman" w:cs="Times New Roman"/>
          <w:spacing w:val="-10"/>
          <w:w w:val="90"/>
        </w:rPr>
        <w:t>٢</w:t>
      </w:r>
      <w:r>
        <w:rPr>
          <w:spacing w:val="33"/>
          <w:rtl/>
        </w:rPr>
        <w:t> </w:t>
      </w:r>
      <w:r>
        <w:rPr>
          <w:w w:val="90"/>
          <w:rtl/>
        </w:rPr>
        <w:t>پايپينگ</w:t>
      </w:r>
      <w:r>
        <w:rPr>
          <w:spacing w:val="-10"/>
          <w:w w:val="90"/>
          <w:rtl/>
        </w:rPr>
        <w:t> </w:t>
      </w:r>
      <w:r>
        <w:rPr>
          <w:w w:val="90"/>
          <w:rtl/>
        </w:rPr>
        <w:t>پروژه</w:t>
      </w:r>
      <w:r>
        <w:rPr>
          <w:spacing w:val="-10"/>
          <w:w w:val="90"/>
          <w:rtl/>
        </w:rPr>
        <w:t> </w:t>
      </w:r>
      <w:r>
        <w:rPr>
          <w:w w:val="90"/>
        </w:rPr>
        <w:t>)</w:t>
      </w:r>
      <w:r>
        <w:rPr>
          <w:spacing w:val="-10"/>
          <w:w w:val="90"/>
          <w:rtl/>
        </w:rPr>
        <w:t> </w:t>
      </w:r>
      <w:r>
        <w:rPr>
          <w:w w:val="90"/>
          <w:rtl/>
        </w:rPr>
        <w:t>در</w:t>
      </w:r>
      <w:r>
        <w:rPr>
          <w:spacing w:val="-10"/>
          <w:w w:val="90"/>
          <w:rtl/>
        </w:rPr>
        <w:t> </w:t>
      </w:r>
      <w:r>
        <w:rPr>
          <w:w w:val="90"/>
          <w:rtl/>
        </w:rPr>
        <w:t>اينجا</w:t>
      </w:r>
      <w:r>
        <w:rPr>
          <w:spacing w:val="-10"/>
          <w:w w:val="90"/>
          <w:rtl/>
        </w:rPr>
        <w:t> </w:t>
      </w:r>
      <w:r>
        <w:rPr>
          <w:w w:val="90"/>
          <w:rtl/>
        </w:rPr>
        <w:t>لوله</w:t>
      </w:r>
      <w:r>
        <w:rPr>
          <w:spacing w:val="-10"/>
          <w:w w:val="90"/>
          <w:rtl/>
        </w:rPr>
        <w:t> </w:t>
      </w:r>
      <w:r>
        <w:rPr>
          <w:w w:val="90"/>
          <w:rtl/>
        </w:rPr>
        <w:t>كشي</w:t>
      </w:r>
      <w:r>
        <w:rPr>
          <w:spacing w:val="-10"/>
          <w:w w:val="90"/>
          <w:rtl/>
        </w:rPr>
        <w:t> </w:t>
      </w:r>
      <w:r>
        <w:rPr>
          <w:w w:val="90"/>
          <w:rtl/>
        </w:rPr>
        <w:t>ابزار</w:t>
      </w:r>
      <w:r>
        <w:rPr>
          <w:spacing w:val="-10"/>
          <w:w w:val="90"/>
          <w:rtl/>
        </w:rPr>
        <w:t> </w:t>
      </w:r>
      <w:r>
        <w:rPr>
          <w:w w:val="90"/>
          <w:rtl/>
        </w:rPr>
        <w:t>دقيق</w:t>
      </w:r>
      <w:r>
        <w:rPr>
          <w:spacing w:val="-10"/>
          <w:w w:val="90"/>
          <w:rtl/>
        </w:rPr>
        <w:t> </w:t>
      </w:r>
      <w:r>
        <w:rPr>
          <w:w w:val="90"/>
          <w:rtl/>
        </w:rPr>
        <w:t>مد</w:t>
      </w:r>
      <w:r>
        <w:rPr>
          <w:spacing w:val="-10"/>
          <w:w w:val="90"/>
          <w:rtl/>
        </w:rPr>
        <w:t> </w:t>
      </w:r>
      <w:r>
        <w:rPr>
          <w:w w:val="90"/>
          <w:rtl/>
        </w:rPr>
        <w:t>نظر</w:t>
      </w:r>
      <w:r>
        <w:rPr>
          <w:spacing w:val="-10"/>
          <w:w w:val="90"/>
          <w:rtl/>
        </w:rPr>
        <w:t> </w:t>
      </w:r>
      <w:r>
        <w:rPr>
          <w:w w:val="90"/>
          <w:rtl/>
        </w:rPr>
        <w:t>نمي</w:t>
      </w:r>
      <w:r>
        <w:rPr>
          <w:spacing w:val="-10"/>
          <w:w w:val="90"/>
          <w:rtl/>
        </w:rPr>
        <w:t> </w:t>
      </w:r>
      <w:r>
        <w:rPr>
          <w:w w:val="90"/>
          <w:rtl/>
        </w:rPr>
        <w:t>باشد</w:t>
      </w:r>
      <w:r>
        <w:rPr>
          <w:w w:val="90"/>
        </w:rPr>
        <w:t>(</w:t>
      </w:r>
      <w:r>
        <w:rPr>
          <w:spacing w:val="-10"/>
          <w:w w:val="90"/>
          <w:rtl/>
        </w:rPr>
        <w:t> </w:t>
      </w:r>
      <w:r>
        <w:rPr>
          <w:w w:val="90"/>
          <w:rtl/>
        </w:rPr>
        <w:t>شامل</w:t>
      </w:r>
      <w:r>
        <w:rPr>
          <w:spacing w:val="-10"/>
          <w:w w:val="90"/>
          <w:rtl/>
        </w:rPr>
        <w:t> </w:t>
      </w:r>
      <w:r>
        <w:rPr>
          <w:w w:val="90"/>
          <w:rtl/>
        </w:rPr>
        <w:t>حداقل</w:t>
      </w:r>
      <w:r>
        <w:rPr>
          <w:rFonts w:ascii="Calibri" w:cs="Calibri"/>
          <w:w w:val="90"/>
        </w:rPr>
        <w:t>HISTORY</w:t>
      </w:r>
      <w:r>
        <w:rPr>
          <w:rFonts w:ascii="Calibri" w:cs="Calibri"/>
          <w:spacing w:val="-3"/>
          <w:w w:val="90"/>
          <w:rtl/>
        </w:rPr>
        <w:t> </w:t>
      </w:r>
      <w:r>
        <w:rPr>
          <w:rFonts w:ascii="Calibri" w:cs="Calibri"/>
          <w:w w:val="90"/>
        </w:rPr>
        <w:t>JOIN</w:t>
      </w:r>
      <w:r>
        <w:rPr>
          <w:rFonts w:ascii="Calibri" w:cs="Calibri"/>
          <w:w w:val="90"/>
        </w:rPr>
        <w:t>T</w:t>
      </w:r>
    </w:p>
    <w:p>
      <w:pPr>
        <w:pStyle w:val="BodyText"/>
        <w:bidi/>
        <w:spacing w:before="117"/>
        <w:ind w:right="446" w:left="0" w:firstLine="0"/>
        <w:jc w:val="center"/>
        <w:rPr>
          <w:rFonts w:ascii="Calibri" w:cs="Calibri"/>
        </w:rPr>
      </w:pPr>
      <w:r>
        <w:rPr>
          <w:spacing w:val="-2"/>
          <w:w w:val="80"/>
          <w:rtl/>
        </w:rPr>
        <w:t>فيلمهاي</w:t>
      </w:r>
      <w:r>
        <w:rPr>
          <w:spacing w:val="-6"/>
          <w:rtl/>
        </w:rPr>
        <w:t> </w:t>
      </w:r>
      <w:r>
        <w:rPr>
          <w:w w:val="80"/>
          <w:rtl/>
        </w:rPr>
        <w:t>راديوگرافي</w:t>
      </w:r>
      <w:r>
        <w:rPr>
          <w:spacing w:val="-4"/>
          <w:rtl/>
        </w:rPr>
        <w:t> </w:t>
      </w:r>
      <w:r>
        <w:rPr>
          <w:w w:val="80"/>
          <w:rtl/>
        </w:rPr>
        <w:t>ديجيتال</w:t>
      </w:r>
      <w:r>
        <w:rPr>
          <w:spacing w:val="-1"/>
          <w:rtl/>
        </w:rPr>
        <w:t> </w:t>
      </w:r>
      <w:r>
        <w:rPr>
          <w:w w:val="80"/>
          <w:rtl/>
        </w:rPr>
        <w:t>شده</w:t>
      </w:r>
      <w:r>
        <w:rPr>
          <w:spacing w:val="-5"/>
          <w:rtl/>
        </w:rPr>
        <w:t> </w:t>
      </w:r>
      <w:r>
        <w:rPr>
          <w:w w:val="80"/>
          <w:rtl/>
        </w:rPr>
        <w:t>و</w:t>
      </w:r>
      <w:r>
        <w:rPr>
          <w:spacing w:val="-5"/>
          <w:rtl/>
        </w:rPr>
        <w:t> </w:t>
      </w:r>
      <w:r>
        <w:rPr>
          <w:w w:val="80"/>
          <w:rtl/>
        </w:rPr>
        <w:t>يا</w:t>
      </w:r>
      <w:r>
        <w:rPr>
          <w:spacing w:val="-5"/>
          <w:rtl/>
        </w:rPr>
        <w:t> </w:t>
      </w:r>
      <w:r>
        <w:rPr>
          <w:w w:val="80"/>
          <w:rtl/>
        </w:rPr>
        <w:t>تصاوير</w:t>
      </w:r>
      <w:r>
        <w:rPr>
          <w:spacing w:val="-2"/>
          <w:rtl/>
        </w:rPr>
        <w:t> </w:t>
      </w:r>
      <w:r>
        <w:rPr>
          <w:w w:val="80"/>
          <w:rtl/>
        </w:rPr>
        <w:t>نرم</w:t>
      </w:r>
      <w:r>
        <w:rPr>
          <w:spacing w:val="-2"/>
          <w:rtl/>
        </w:rPr>
        <w:t> </w:t>
      </w:r>
      <w:r>
        <w:rPr>
          <w:w w:val="80"/>
          <w:rtl/>
        </w:rPr>
        <w:t>افزاري</w:t>
      </w:r>
      <w:r>
        <w:rPr>
          <w:rtl/>
        </w:rPr>
        <w:t> </w:t>
      </w:r>
      <w:r>
        <w:rPr>
          <w:w w:val="80"/>
          <w:rtl/>
        </w:rPr>
        <w:t>مربوط</w:t>
      </w:r>
      <w:r>
        <w:rPr>
          <w:spacing w:val="-5"/>
          <w:rtl/>
        </w:rPr>
        <w:t> </w:t>
      </w:r>
      <w:r>
        <w:rPr>
          <w:w w:val="80"/>
          <w:rtl/>
        </w:rPr>
        <w:t>به</w:t>
      </w:r>
      <w:r>
        <w:rPr>
          <w:rFonts w:ascii="Calibri" w:cs="Calibri"/>
          <w:spacing w:val="5"/>
          <w:rtl/>
        </w:rPr>
        <w:t> </w:t>
      </w:r>
      <w:r>
        <w:rPr>
          <w:rFonts w:ascii="Calibri" w:cs="Calibri"/>
          <w:w w:val="80"/>
        </w:rPr>
        <w:t>PAUT+TOF</w:t>
      </w:r>
      <w:r>
        <w:rPr>
          <w:rFonts w:ascii="Calibri" w:cs="Calibri"/>
          <w:w w:val="80"/>
        </w:rPr>
        <w:t>D</w:t>
      </w:r>
    </w:p>
    <w:p>
      <w:pPr>
        <w:pStyle w:val="BodyText"/>
        <w:bidi/>
        <w:spacing w:before="121"/>
        <w:ind w:right="0" w:left="748" w:firstLine="0"/>
        <w:jc w:val="left"/>
      </w:pPr>
      <w:r>
        <w:rPr>
          <w:rFonts w:ascii="Times New Roman" w:cs="Times New Roman"/>
          <w:w w:val="80"/>
        </w:rPr>
        <w:t>-</w:t>
      </w:r>
      <w:r>
        <w:rPr>
          <w:rFonts w:ascii="Times New Roman" w:cs="Times New Roman"/>
          <w:spacing w:val="-10"/>
          <w:w w:val="80"/>
        </w:rPr>
        <w:t>٣</w:t>
      </w:r>
      <w:r>
        <w:rPr>
          <w:spacing w:val="54"/>
          <w:w w:val="150"/>
          <w:rtl/>
        </w:rPr>
        <w:t> </w:t>
      </w:r>
      <w:r>
        <w:rPr>
          <w:w w:val="80"/>
          <w:rtl/>
        </w:rPr>
        <w:t>كليه</w:t>
      </w:r>
      <w:r>
        <w:rPr>
          <w:spacing w:val="-12"/>
          <w:rtl/>
        </w:rPr>
        <w:t> </w:t>
      </w:r>
      <w:r>
        <w:rPr>
          <w:w w:val="80"/>
          <w:rtl/>
        </w:rPr>
        <w:t>تجهيزات</w:t>
      </w:r>
      <w:r>
        <w:rPr>
          <w:spacing w:val="-14"/>
          <w:rtl/>
        </w:rPr>
        <w:t> </w:t>
      </w:r>
      <w:r>
        <w:rPr>
          <w:w w:val="80"/>
          <w:rtl/>
        </w:rPr>
        <w:t>ابزار</w:t>
      </w:r>
      <w:r>
        <w:rPr>
          <w:spacing w:val="-12"/>
          <w:rtl/>
        </w:rPr>
        <w:t> </w:t>
      </w:r>
      <w:r>
        <w:rPr>
          <w:w w:val="80"/>
          <w:rtl/>
        </w:rPr>
        <w:t>دقيق</w:t>
      </w:r>
      <w:r>
        <w:rPr>
          <w:spacing w:val="-13"/>
          <w:rtl/>
        </w:rPr>
        <w:t> </w:t>
      </w:r>
      <w:r>
        <w:rPr>
          <w:w w:val="80"/>
          <w:rtl/>
        </w:rPr>
        <w:t>و</w:t>
      </w:r>
      <w:r>
        <w:rPr>
          <w:spacing w:val="-10"/>
          <w:rtl/>
        </w:rPr>
        <w:t> </w:t>
      </w:r>
      <w:r>
        <w:rPr>
          <w:w w:val="80"/>
          <w:rtl/>
        </w:rPr>
        <w:t>كنتر</w:t>
      </w:r>
      <w:r>
        <w:rPr>
          <w:w w:val="80"/>
          <w:rtl/>
        </w:rPr>
        <w:t>ل</w:t>
      </w:r>
    </w:p>
    <w:p>
      <w:pPr>
        <w:pStyle w:val="BodyText"/>
        <w:bidi/>
        <w:spacing w:before="136"/>
        <w:ind w:right="0" w:left="748" w:firstLine="0"/>
        <w:jc w:val="left"/>
      </w:pPr>
      <w:r>
        <w:rPr>
          <w:rFonts w:ascii="Times New Roman" w:cs="Times New Roman"/>
          <w:w w:val="80"/>
        </w:rPr>
        <w:t>-</w:t>
      </w:r>
      <w:r>
        <w:rPr>
          <w:rFonts w:ascii="Times New Roman" w:cs="Times New Roman"/>
          <w:spacing w:val="-10"/>
          <w:w w:val="80"/>
        </w:rPr>
        <w:t>۴</w:t>
      </w:r>
      <w:r>
        <w:rPr>
          <w:spacing w:val="67"/>
          <w:w w:val="150"/>
          <w:rtl/>
        </w:rPr>
        <w:t> </w:t>
      </w:r>
      <w:r>
        <w:rPr>
          <w:w w:val="80"/>
          <w:rtl/>
        </w:rPr>
        <w:t>كليه</w:t>
      </w:r>
      <w:r>
        <w:rPr>
          <w:spacing w:val="-8"/>
          <w:rtl/>
        </w:rPr>
        <w:t> </w:t>
      </w:r>
      <w:r>
        <w:rPr>
          <w:w w:val="80"/>
          <w:rtl/>
        </w:rPr>
        <w:t>تجهيزات</w:t>
      </w:r>
      <w:r>
        <w:rPr>
          <w:spacing w:val="-8"/>
          <w:rtl/>
        </w:rPr>
        <w:t> </w:t>
      </w:r>
      <w:r>
        <w:rPr>
          <w:w w:val="80"/>
          <w:rtl/>
        </w:rPr>
        <w:t>بخش</w:t>
      </w:r>
      <w:r>
        <w:rPr>
          <w:spacing w:val="-7"/>
          <w:rtl/>
        </w:rPr>
        <w:t> </w:t>
      </w:r>
      <w:r>
        <w:rPr>
          <w:w w:val="80"/>
          <w:rtl/>
        </w:rPr>
        <w:t>بر</w:t>
      </w:r>
      <w:r>
        <w:rPr>
          <w:w w:val="80"/>
          <w:rtl/>
        </w:rPr>
        <w:t>ق</w:t>
      </w:r>
    </w:p>
    <w:p>
      <w:pPr>
        <w:pStyle w:val="BodyText"/>
        <w:bidi/>
        <w:spacing w:before="133"/>
        <w:ind w:right="0" w:left="748" w:firstLine="0"/>
        <w:jc w:val="left"/>
      </w:pPr>
      <w:r>
        <w:rPr>
          <w:rFonts w:ascii="Times New Roman" w:cs="Times New Roman"/>
          <w:w w:val="85"/>
        </w:rPr>
        <w:t>-</w:t>
      </w:r>
      <w:r>
        <w:rPr>
          <w:rFonts w:ascii="Times New Roman" w:cs="Times New Roman"/>
          <w:spacing w:val="-10"/>
          <w:w w:val="85"/>
        </w:rPr>
        <w:t>۵</w:t>
      </w:r>
      <w:r>
        <w:rPr>
          <w:spacing w:val="72"/>
          <w:rtl/>
        </w:rPr>
        <w:t> </w:t>
      </w:r>
      <w:r>
        <w:rPr>
          <w:w w:val="85"/>
          <w:rtl/>
        </w:rPr>
        <w:t>مﺴيرهاي</w:t>
      </w:r>
      <w:r>
        <w:rPr>
          <w:spacing w:val="-6"/>
          <w:w w:val="85"/>
          <w:rtl/>
        </w:rPr>
        <w:t> </w:t>
      </w:r>
      <w:r>
        <w:rPr>
          <w:w w:val="85"/>
          <w:rtl/>
        </w:rPr>
        <w:t>كابل</w:t>
      </w:r>
      <w:r>
        <w:rPr>
          <w:spacing w:val="-6"/>
          <w:w w:val="85"/>
          <w:rtl/>
        </w:rPr>
        <w:t> </w:t>
      </w:r>
      <w:r>
        <w:rPr>
          <w:w w:val="85"/>
          <w:rtl/>
        </w:rPr>
        <w:t>اندازي</w:t>
      </w:r>
      <w:r>
        <w:rPr>
          <w:spacing w:val="-7"/>
          <w:w w:val="85"/>
          <w:rtl/>
        </w:rPr>
        <w:t> </w:t>
      </w:r>
      <w:r>
        <w:rPr>
          <w:w w:val="85"/>
          <w:rtl/>
        </w:rPr>
        <w:t>برق،</w:t>
      </w:r>
      <w:r>
        <w:rPr>
          <w:spacing w:val="-7"/>
          <w:w w:val="85"/>
          <w:rtl/>
        </w:rPr>
        <w:t> </w:t>
      </w:r>
      <w:r>
        <w:rPr>
          <w:w w:val="85"/>
          <w:rtl/>
        </w:rPr>
        <w:t>ابزار</w:t>
      </w:r>
      <w:r>
        <w:rPr>
          <w:spacing w:val="-7"/>
          <w:w w:val="85"/>
          <w:rtl/>
        </w:rPr>
        <w:t> </w:t>
      </w:r>
      <w:r>
        <w:rPr>
          <w:w w:val="85"/>
          <w:rtl/>
        </w:rPr>
        <w:t>دقيق،</w:t>
      </w:r>
      <w:r>
        <w:rPr>
          <w:spacing w:val="-6"/>
          <w:w w:val="85"/>
          <w:rtl/>
        </w:rPr>
        <w:t> </w:t>
      </w:r>
      <w:r>
        <w:rPr>
          <w:w w:val="85"/>
          <w:rtl/>
        </w:rPr>
        <w:t>كنترل</w:t>
      </w:r>
      <w:r>
        <w:rPr>
          <w:spacing w:val="-7"/>
          <w:w w:val="85"/>
          <w:rtl/>
        </w:rPr>
        <w:t> </w:t>
      </w:r>
      <w:r>
        <w:rPr>
          <w:w w:val="85"/>
          <w:rtl/>
        </w:rPr>
        <w:t>و</w:t>
      </w:r>
      <w:r>
        <w:rPr>
          <w:spacing w:val="-7"/>
          <w:w w:val="85"/>
          <w:rtl/>
        </w:rPr>
        <w:t> </w:t>
      </w:r>
      <w:r>
        <w:rPr>
          <w:w w:val="85"/>
          <w:rtl/>
        </w:rPr>
        <w:t>مخابرا</w:t>
      </w:r>
      <w:r>
        <w:rPr>
          <w:w w:val="85"/>
          <w:rtl/>
        </w:rPr>
        <w:t>ت</w:t>
      </w:r>
    </w:p>
    <w:p>
      <w:pPr>
        <w:spacing w:after="0"/>
        <w:jc w:val="left"/>
        <w:sectPr>
          <w:type w:val="continuous"/>
          <w:pgSz w:w="11910" w:h="16840"/>
          <w:pgMar w:top="920" w:bottom="280" w:left="680" w:right="740"/>
          <w:cols w:num="2" w:equalWidth="0">
            <w:col w:w="1140" w:space="40"/>
            <w:col w:w="9310"/>
          </w:cols>
        </w:sectPr>
      </w:pPr>
    </w:p>
    <w:p>
      <w:pPr>
        <w:pStyle w:val="BodyText"/>
        <w:bidi/>
        <w:spacing w:before="134"/>
        <w:ind w:right="460" w:left="0" w:firstLine="0"/>
        <w:jc w:val="right"/>
      </w:pPr>
      <w:r>
        <w:rPr/>
        <w:drawing>
          <wp:anchor distT="0" distB="0" distL="0" distR="0" allowOverlap="1" layoutInCell="1" locked="0" behindDoc="1" simplePos="0" relativeHeight="482016256">
            <wp:simplePos x="0" y="0"/>
            <wp:positionH relativeFrom="page">
              <wp:posOffset>302418</wp:posOffset>
            </wp:positionH>
            <wp:positionV relativeFrom="page">
              <wp:posOffset>302418</wp:posOffset>
            </wp:positionV>
            <wp:extent cx="6954202" cy="10089070"/>
            <wp:effectExtent l="0" t="0" r="0" b="0"/>
            <wp:wrapNone/>
            <wp:docPr id="30" name="Image 30"/>
            <wp:cNvGraphicFramePr>
              <a:graphicFrameLocks/>
            </wp:cNvGraphicFramePr>
            <a:graphic>
              <a:graphicData uri="http://schemas.openxmlformats.org/drawingml/2006/picture">
                <pic:pic>
                  <pic:nvPicPr>
                    <pic:cNvPr id="30" name="Image 30"/>
                    <pic:cNvPicPr/>
                  </pic:nvPicPr>
                  <pic:blipFill>
                    <a:blip r:embed="rId5" cstate="print"/>
                    <a:stretch>
                      <a:fillRect/>
                    </a:stretch>
                  </pic:blipFill>
                  <pic:spPr>
                    <a:xfrm>
                      <a:off x="0" y="0"/>
                      <a:ext cx="6954202" cy="10089070"/>
                    </a:xfrm>
                    <a:prstGeom prst="rect">
                      <a:avLst/>
                    </a:prstGeom>
                  </pic:spPr>
                </pic:pic>
              </a:graphicData>
            </a:graphic>
          </wp:anchor>
        </w:drawing>
      </w:r>
      <w:r>
        <w:rPr>
          <w:rFonts w:ascii="Times New Roman" w:cs="Times New Roman"/>
          <w:w w:val="85"/>
        </w:rPr>
        <w:t>-</w:t>
      </w:r>
      <w:r>
        <w:rPr>
          <w:rFonts w:ascii="Times New Roman" w:cs="Times New Roman"/>
          <w:spacing w:val="-12"/>
          <w:w w:val="85"/>
        </w:rPr>
        <w:t>۶</w:t>
      </w:r>
      <w:r>
        <w:rPr>
          <w:spacing w:val="78"/>
          <w:rtl/>
        </w:rPr>
        <w:t> </w:t>
      </w:r>
      <w:r>
        <w:rPr>
          <w:w w:val="85"/>
          <w:rtl/>
        </w:rPr>
        <w:t>بخشهايي</w:t>
      </w:r>
      <w:r>
        <w:rPr>
          <w:spacing w:val="-7"/>
          <w:rtl/>
        </w:rPr>
        <w:t> </w:t>
      </w:r>
      <w:r>
        <w:rPr>
          <w:w w:val="85"/>
          <w:rtl/>
        </w:rPr>
        <w:t>از</w:t>
      </w:r>
      <w:r>
        <w:rPr>
          <w:spacing w:val="-1"/>
          <w:w w:val="85"/>
          <w:rtl/>
        </w:rPr>
        <w:t> </w:t>
      </w:r>
      <w:r>
        <w:rPr>
          <w:w w:val="85"/>
          <w:rtl/>
        </w:rPr>
        <w:t>سيويل</w:t>
      </w:r>
      <w:r>
        <w:rPr>
          <w:spacing w:val="-6"/>
          <w:rtl/>
        </w:rPr>
        <w:t> </w:t>
      </w:r>
      <w:r>
        <w:rPr>
          <w:w w:val="85"/>
          <w:rtl/>
        </w:rPr>
        <w:t>نظير</w:t>
      </w:r>
      <w:r>
        <w:rPr>
          <w:spacing w:val="-10"/>
          <w:rtl/>
        </w:rPr>
        <w:t> </w:t>
      </w:r>
      <w:r>
        <w:rPr>
          <w:w w:val="85"/>
          <w:rtl/>
        </w:rPr>
        <w:t>جاده</w:t>
      </w:r>
      <w:r>
        <w:rPr>
          <w:spacing w:val="-8"/>
          <w:rtl/>
        </w:rPr>
        <w:t> </w:t>
      </w:r>
      <w:r>
        <w:rPr>
          <w:w w:val="85"/>
          <w:rtl/>
        </w:rPr>
        <w:t>كشي</w:t>
      </w:r>
      <w:r>
        <w:rPr>
          <w:spacing w:val="-10"/>
          <w:rtl/>
        </w:rPr>
        <w:t> </w:t>
      </w:r>
      <w:r>
        <w:rPr>
          <w:w w:val="85"/>
          <w:rtl/>
        </w:rPr>
        <w:t>ها،</w:t>
      </w:r>
      <w:r>
        <w:rPr>
          <w:spacing w:val="-10"/>
          <w:rtl/>
        </w:rPr>
        <w:t> </w:t>
      </w:r>
      <w:r>
        <w:rPr>
          <w:w w:val="85"/>
          <w:rtl/>
        </w:rPr>
        <w:t>ديوارها</w:t>
      </w:r>
      <w:r>
        <w:rPr>
          <w:spacing w:val="-9"/>
          <w:rtl/>
        </w:rPr>
        <w:t> </w:t>
      </w:r>
      <w:r>
        <w:rPr>
          <w:w w:val="85"/>
          <w:rtl/>
        </w:rPr>
        <w:t>و</w:t>
      </w:r>
      <w:r>
        <w:rPr>
          <w:spacing w:val="-8"/>
          <w:rtl/>
        </w:rPr>
        <w:t> </w:t>
      </w:r>
      <w:r>
        <w:rPr>
          <w:w w:val="85"/>
          <w:rtl/>
        </w:rPr>
        <w:t>همچنين</w:t>
      </w:r>
      <w:r>
        <w:rPr>
          <w:spacing w:val="-10"/>
          <w:rtl/>
        </w:rPr>
        <w:t> </w:t>
      </w:r>
      <w:r>
        <w:rPr>
          <w:w w:val="85"/>
          <w:rtl/>
        </w:rPr>
        <w:t>بخش</w:t>
      </w:r>
      <w:r>
        <w:rPr>
          <w:spacing w:val="-1"/>
          <w:w w:val="85"/>
          <w:rtl/>
        </w:rPr>
        <w:t> </w:t>
      </w:r>
      <w:r>
        <w:rPr>
          <w:w w:val="85"/>
          <w:rtl/>
        </w:rPr>
        <w:t>هايي</w:t>
      </w:r>
      <w:r>
        <w:rPr>
          <w:spacing w:val="-8"/>
          <w:rtl/>
        </w:rPr>
        <w:t> </w:t>
      </w:r>
      <w:r>
        <w:rPr>
          <w:w w:val="85"/>
          <w:rtl/>
        </w:rPr>
        <w:t>كه</w:t>
      </w:r>
      <w:r>
        <w:rPr>
          <w:spacing w:val="-10"/>
          <w:rtl/>
        </w:rPr>
        <w:t> </w:t>
      </w:r>
      <w:r>
        <w:rPr>
          <w:w w:val="85"/>
          <w:rtl/>
        </w:rPr>
        <w:t>ابتداي</w:t>
      </w:r>
      <w:r>
        <w:rPr>
          <w:spacing w:val="-10"/>
          <w:rtl/>
        </w:rPr>
        <w:t> </w:t>
      </w:r>
      <w:r>
        <w:rPr>
          <w:w w:val="85"/>
          <w:rtl/>
        </w:rPr>
        <w:t>پروژه</w:t>
      </w:r>
      <w:r>
        <w:rPr>
          <w:spacing w:val="-1"/>
          <w:w w:val="85"/>
          <w:rtl/>
        </w:rPr>
        <w:t> </w:t>
      </w:r>
      <w:r>
        <w:rPr>
          <w:w w:val="85"/>
          <w:rtl/>
        </w:rPr>
        <w:t>توسط</w:t>
      </w:r>
      <w:r>
        <w:rPr>
          <w:spacing w:val="-1"/>
          <w:w w:val="85"/>
          <w:rtl/>
        </w:rPr>
        <w:t> </w:t>
      </w:r>
      <w:r>
        <w:rPr>
          <w:w w:val="85"/>
          <w:rtl/>
        </w:rPr>
        <w:t>كارفرما</w:t>
      </w:r>
      <w:r>
        <w:rPr>
          <w:spacing w:val="-6"/>
          <w:rtl/>
        </w:rPr>
        <w:t> </w:t>
      </w:r>
      <w:r>
        <w:rPr>
          <w:w w:val="85"/>
          <w:rtl/>
        </w:rPr>
        <w:t>مشخ</w:t>
      </w:r>
      <w:r>
        <w:rPr>
          <w:w w:val="85"/>
          <w:rtl/>
        </w:rPr>
        <w:t>ص</w:t>
      </w:r>
    </w:p>
    <w:p>
      <w:pPr>
        <w:pStyle w:val="BodyText"/>
        <w:bidi/>
        <w:spacing w:line="357" w:lineRule="auto" w:before="133"/>
        <w:ind w:right="6716" w:left="738" w:firstLine="1932"/>
        <w:jc w:val="right"/>
      </w:pPr>
      <w:r>
        <w:rPr>
          <w:spacing w:val="-2"/>
          <w:rtl/>
        </w:rPr>
        <w:t>ميشوند</w:t>
      </w:r>
      <w:r>
        <w:rPr>
          <w:spacing w:val="-2"/>
        </w:rPr>
        <w:t>.</w:t>
      </w:r>
      <w:r>
        <w:rPr>
          <w:spacing w:val="-2"/>
          <w:rtl/>
        </w:rPr>
        <w:t> </w:t>
      </w:r>
      <w:r>
        <w:rPr>
          <w:rFonts w:ascii="Times New Roman" w:cs="Times New Roman"/>
          <w:spacing w:val="-6"/>
        </w:rPr>
        <w:t>-٧</w:t>
      </w:r>
      <w:r>
        <w:rPr>
          <w:spacing w:val="26"/>
          <w:rtl/>
        </w:rPr>
        <w:t> </w:t>
      </w:r>
      <w:r>
        <w:rPr>
          <w:spacing w:val="-6"/>
          <w:rtl/>
        </w:rPr>
        <w:t>بخش</w:t>
      </w:r>
      <w:r>
        <w:rPr>
          <w:spacing w:val="-18"/>
          <w:rtl/>
        </w:rPr>
        <w:t> </w:t>
      </w:r>
      <w:r>
        <w:rPr>
          <w:spacing w:val="-6"/>
          <w:rtl/>
        </w:rPr>
        <w:t>خط</w:t>
      </w:r>
      <w:r>
        <w:rPr>
          <w:spacing w:val="-13"/>
          <w:rtl/>
        </w:rPr>
        <w:t> </w:t>
      </w:r>
      <w:r>
        <w:rPr>
          <w:spacing w:val="-6"/>
          <w:rtl/>
        </w:rPr>
        <w:t>لوله</w:t>
      </w:r>
      <w:r>
        <w:rPr>
          <w:spacing w:val="-18"/>
          <w:rtl/>
        </w:rPr>
        <w:t> </w:t>
      </w:r>
      <w:r>
        <w:rPr>
          <w:spacing w:val="-6"/>
        </w:rPr>
        <w:t>)</w:t>
      </w:r>
      <w:r>
        <w:rPr>
          <w:spacing w:val="-14"/>
          <w:rtl/>
        </w:rPr>
        <w:t> </w:t>
      </w:r>
      <w:r>
        <w:rPr>
          <w:spacing w:val="-6"/>
          <w:rtl/>
        </w:rPr>
        <w:t>در</w:t>
      </w:r>
      <w:r>
        <w:rPr>
          <w:spacing w:val="-17"/>
          <w:rtl/>
        </w:rPr>
        <w:t> </w:t>
      </w:r>
      <w:r>
        <w:rPr>
          <w:spacing w:val="-6"/>
          <w:rtl/>
        </w:rPr>
        <w:t>ﺻورت</w:t>
      </w:r>
      <w:r>
        <w:rPr>
          <w:spacing w:val="-14"/>
          <w:rtl/>
        </w:rPr>
        <w:t> </w:t>
      </w:r>
      <w:r>
        <w:rPr>
          <w:spacing w:val="-6"/>
          <w:rtl/>
        </w:rPr>
        <w:t>وجود</w:t>
      </w:r>
      <w:r>
        <w:rPr>
          <w:spacing w:val="-6"/>
        </w:rPr>
        <w:t>(</w:t>
      </w:r>
    </w:p>
    <w:p>
      <w:pPr>
        <w:spacing w:after="0" w:line="357" w:lineRule="auto"/>
        <w:jc w:val="right"/>
        <w:sectPr>
          <w:type w:val="continuous"/>
          <w:pgSz w:w="11910" w:h="16840"/>
          <w:pgMar w:top="920" w:bottom="280" w:left="680" w:right="740"/>
        </w:sectPr>
      </w:pPr>
    </w:p>
    <w:p>
      <w:pPr>
        <w:pStyle w:val="BodyText"/>
        <w:spacing w:before="3"/>
        <w:rPr>
          <w:rFonts w:ascii="Times New Roman"/>
          <w:sz w:val="2"/>
        </w:rPr>
      </w:pPr>
    </w:p>
    <w:tbl>
      <w:tblPr>
        <w:tblW w:w="0" w:type="auto"/>
        <w:jc w:val="left"/>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8"/>
        <w:gridCol w:w="6379"/>
        <w:gridCol w:w="1985"/>
      </w:tblGrid>
      <w:tr>
        <w:trPr>
          <w:trHeight w:val="1590" w:hRule="atLeast"/>
        </w:trPr>
        <w:tc>
          <w:tcPr>
            <w:tcW w:w="1568" w:type="dxa"/>
          </w:tcPr>
          <w:p>
            <w:pPr>
              <w:pStyle w:val="TableParagraph"/>
              <w:rPr>
                <w:b/>
                <w:sz w:val="24"/>
              </w:rPr>
            </w:pPr>
          </w:p>
          <w:p>
            <w:pPr>
              <w:pStyle w:val="TableParagraph"/>
              <w:spacing w:before="77"/>
              <w:rPr>
                <w:b/>
                <w:sz w:val="24"/>
              </w:rPr>
            </w:pPr>
          </w:p>
          <w:p>
            <w:pPr>
              <w:pStyle w:val="TableParagraph"/>
              <w:bidi/>
              <w:ind w:right="319"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b/>
                <w:sz w:val="11"/>
              </w:rPr>
            </w:pPr>
          </w:p>
          <w:p>
            <w:pPr>
              <w:pStyle w:val="TableParagraph"/>
              <w:ind w:left="218"/>
              <w:rPr>
                <w:sz w:val="20"/>
              </w:rPr>
            </w:pPr>
            <w:r>
              <w:rPr>
                <w:sz w:val="20"/>
              </w:rPr>
              <w:drawing>
                <wp:inline distT="0" distB="0" distL="0" distR="0">
                  <wp:extent cx="944204" cy="762761"/>
                  <wp:effectExtent l="0" t="0" r="0" b="0"/>
                  <wp:docPr id="31" name="Image 31"/>
                  <wp:cNvGraphicFramePr>
                    <a:graphicFrameLocks/>
                  </wp:cNvGraphicFramePr>
                  <a:graphic>
                    <a:graphicData uri="http://schemas.openxmlformats.org/drawingml/2006/picture">
                      <pic:pic>
                        <pic:nvPicPr>
                          <pic:cNvPr id="31" name="Image 31"/>
                          <pic:cNvPicPr/>
                        </pic:nvPicPr>
                        <pic:blipFill>
                          <a:blip r:embed="rId6" cstate="print"/>
                          <a:stretch>
                            <a:fillRect/>
                          </a:stretch>
                        </pic:blipFill>
                        <pic:spPr>
                          <a:xfrm>
                            <a:off x="0" y="0"/>
                            <a:ext cx="944204" cy="762761"/>
                          </a:xfrm>
                          <a:prstGeom prst="rect">
                            <a:avLst/>
                          </a:prstGeom>
                        </pic:spPr>
                      </pic:pic>
                    </a:graphicData>
                  </a:graphic>
                </wp:inline>
              </w:drawing>
            </w:r>
            <w:r>
              <w:rPr>
                <w:sz w:val="20"/>
              </w:rPr>
            </w:r>
          </w:p>
        </w:tc>
      </w:tr>
    </w:tbl>
    <w:p>
      <w:pPr>
        <w:pStyle w:val="BodyText"/>
        <w:spacing w:before="25"/>
        <w:rPr>
          <w:rFonts w:ascii="Times New Roman"/>
        </w:rPr>
      </w:pPr>
    </w:p>
    <w:p>
      <w:pPr>
        <w:pStyle w:val="BodyText"/>
        <w:bidi/>
        <w:ind w:right="0" w:left="748" w:firstLine="0"/>
        <w:jc w:val="left"/>
      </w:pPr>
      <w:r>
        <w:rPr>
          <w:rFonts w:ascii="Times New Roman" w:cs="Times New Roman"/>
          <w:w w:val="80"/>
        </w:rPr>
        <w:t>-</w:t>
      </w:r>
      <w:r>
        <w:rPr>
          <w:rFonts w:ascii="Times New Roman" w:cs="Times New Roman"/>
          <w:spacing w:val="-10"/>
          <w:w w:val="80"/>
        </w:rPr>
        <w:t>٨</w:t>
      </w:r>
      <w:r>
        <w:rPr>
          <w:spacing w:val="26"/>
          <w:rtl/>
        </w:rPr>
        <w:t>  </w:t>
      </w:r>
      <w:r>
        <w:rPr>
          <w:w w:val="80"/>
          <w:rtl/>
        </w:rPr>
        <w:t>گزارشات</w:t>
      </w:r>
      <w:r>
        <w:rPr>
          <w:spacing w:val="-2"/>
          <w:rtl/>
        </w:rPr>
        <w:t> </w:t>
      </w:r>
      <w:r>
        <w:rPr>
          <w:w w:val="80"/>
          <w:rtl/>
        </w:rPr>
        <w:t>بازرس</w:t>
      </w:r>
      <w:r>
        <w:rPr>
          <w:spacing w:val="-4"/>
          <w:rtl/>
        </w:rPr>
        <w:t> </w:t>
      </w:r>
      <w:r>
        <w:rPr>
          <w:w w:val="80"/>
          <w:rtl/>
        </w:rPr>
        <w:t>شخص</w:t>
      </w:r>
      <w:r>
        <w:rPr>
          <w:spacing w:val="-4"/>
          <w:rtl/>
        </w:rPr>
        <w:t> </w:t>
      </w:r>
      <w:r>
        <w:rPr>
          <w:w w:val="80"/>
          <w:rtl/>
        </w:rPr>
        <w:t>ثال</w:t>
      </w:r>
      <w:r>
        <w:rPr>
          <w:w w:val="80"/>
          <w:rtl/>
        </w:rPr>
        <w:t>ث</w:t>
      </w:r>
    </w:p>
    <w:p>
      <w:pPr>
        <w:pStyle w:val="BodyText"/>
        <w:bidi/>
        <w:spacing w:before="133"/>
        <w:ind w:right="1501" w:left="0" w:firstLine="0"/>
        <w:jc w:val="right"/>
      </w:pPr>
      <w:r>
        <w:rPr>
          <w:spacing w:val="-10"/>
          <w:w w:val="85"/>
          <w:rtl/>
        </w:rPr>
        <w:t>ز</w:t>
      </w:r>
      <w:r>
        <w:rPr>
          <w:w w:val="85"/>
        </w:rPr>
        <w:t>-</w:t>
      </w:r>
      <w:r>
        <w:rPr>
          <w:spacing w:val="-4"/>
          <w:w w:val="85"/>
          <w:rtl/>
        </w:rPr>
        <w:t> </w:t>
      </w:r>
      <w:r>
        <w:rPr>
          <w:w w:val="85"/>
          <w:rtl/>
        </w:rPr>
        <w:t>در</w:t>
      </w:r>
      <w:r>
        <w:rPr>
          <w:spacing w:val="-2"/>
          <w:w w:val="85"/>
          <w:rtl/>
        </w:rPr>
        <w:t> </w:t>
      </w:r>
      <w:r>
        <w:rPr>
          <w:w w:val="85"/>
          <w:rtl/>
        </w:rPr>
        <w:t>بخش</w:t>
      </w:r>
      <w:r>
        <w:rPr>
          <w:spacing w:val="-2"/>
          <w:w w:val="85"/>
          <w:rtl/>
        </w:rPr>
        <w:t> </w:t>
      </w:r>
      <w:r>
        <w:rPr>
          <w:w w:val="85"/>
          <w:rtl/>
        </w:rPr>
        <w:t>جﺴتجوي</w:t>
      </w:r>
      <w:r>
        <w:rPr>
          <w:spacing w:val="-8"/>
          <w:rtl/>
        </w:rPr>
        <w:t> </w:t>
      </w:r>
      <w:r>
        <w:rPr>
          <w:w w:val="85"/>
          <w:rtl/>
        </w:rPr>
        <w:t>مدارك</w:t>
      </w:r>
      <w:r>
        <w:rPr>
          <w:spacing w:val="-6"/>
          <w:rtl/>
        </w:rPr>
        <w:t> </w:t>
      </w:r>
      <w:r>
        <w:rPr>
          <w:w w:val="85"/>
          <w:rtl/>
        </w:rPr>
        <w:t>در</w:t>
      </w:r>
      <w:r>
        <w:rPr>
          <w:spacing w:val="-5"/>
          <w:w w:val="85"/>
          <w:rtl/>
        </w:rPr>
        <w:t> </w:t>
      </w:r>
      <w:r>
        <w:rPr>
          <w:w w:val="85"/>
          <w:rtl/>
        </w:rPr>
        <w:t>سامانه</w:t>
      </w:r>
      <w:r>
        <w:rPr>
          <w:spacing w:val="-8"/>
          <w:rtl/>
        </w:rPr>
        <w:t> </w:t>
      </w:r>
      <w:r>
        <w:rPr>
          <w:w w:val="85"/>
          <w:rtl/>
        </w:rPr>
        <w:t>مبتني</w:t>
      </w:r>
      <w:r>
        <w:rPr>
          <w:spacing w:val="-4"/>
          <w:w w:val="85"/>
          <w:rtl/>
        </w:rPr>
        <w:t> </w:t>
      </w:r>
      <w:r>
        <w:rPr>
          <w:w w:val="85"/>
          <w:rtl/>
        </w:rPr>
        <w:t>بر</w:t>
      </w:r>
      <w:r>
        <w:rPr>
          <w:spacing w:val="-7"/>
          <w:rtl/>
        </w:rPr>
        <w:t> </w:t>
      </w:r>
      <w:r>
        <w:rPr>
          <w:w w:val="85"/>
          <w:rtl/>
        </w:rPr>
        <w:t>متن</w:t>
      </w:r>
      <w:r>
        <w:rPr>
          <w:spacing w:val="-1"/>
          <w:w w:val="85"/>
          <w:rtl/>
        </w:rPr>
        <w:t> </w:t>
      </w:r>
      <w:r>
        <w:rPr>
          <w:w w:val="85"/>
          <w:rtl/>
        </w:rPr>
        <w:t>و</w:t>
      </w:r>
      <w:r>
        <w:rPr>
          <w:spacing w:val="-9"/>
          <w:rtl/>
        </w:rPr>
        <w:t> </w:t>
      </w:r>
      <w:r>
        <w:rPr>
          <w:w w:val="85"/>
          <w:rtl/>
        </w:rPr>
        <w:t>سامانه</w:t>
      </w:r>
      <w:r>
        <w:rPr>
          <w:spacing w:val="-1"/>
          <w:w w:val="85"/>
          <w:rtl/>
        </w:rPr>
        <w:t> </w:t>
      </w:r>
      <w:r>
        <w:rPr>
          <w:w w:val="85"/>
          <w:rtl/>
        </w:rPr>
        <w:t>سه</w:t>
      </w:r>
      <w:r>
        <w:rPr>
          <w:spacing w:val="-3"/>
          <w:w w:val="85"/>
          <w:rtl/>
        </w:rPr>
        <w:t> </w:t>
      </w:r>
      <w:r>
        <w:rPr>
          <w:w w:val="85"/>
          <w:rtl/>
        </w:rPr>
        <w:t>بعدي</w:t>
      </w:r>
      <w:r>
        <w:rPr>
          <w:spacing w:val="-3"/>
          <w:w w:val="85"/>
          <w:rtl/>
        </w:rPr>
        <w:t> </w:t>
      </w:r>
      <w:r>
        <w:rPr>
          <w:w w:val="85"/>
          <w:rtl/>
        </w:rPr>
        <w:t>بايد</w:t>
      </w:r>
      <w:r>
        <w:rPr>
          <w:spacing w:val="-1"/>
          <w:w w:val="85"/>
          <w:rtl/>
        </w:rPr>
        <w:t> </w:t>
      </w:r>
      <w:r>
        <w:rPr>
          <w:w w:val="85"/>
          <w:rtl/>
        </w:rPr>
        <w:t>حداقل</w:t>
      </w:r>
      <w:r>
        <w:rPr>
          <w:spacing w:val="-1"/>
          <w:w w:val="85"/>
          <w:rtl/>
        </w:rPr>
        <w:t> </w:t>
      </w:r>
      <w:r>
        <w:rPr>
          <w:w w:val="85"/>
          <w:rtl/>
        </w:rPr>
        <w:t>شرايط</w:t>
      </w:r>
      <w:r>
        <w:rPr>
          <w:spacing w:val="-2"/>
          <w:w w:val="85"/>
          <w:rtl/>
        </w:rPr>
        <w:t> </w:t>
      </w:r>
      <w:r>
        <w:rPr>
          <w:w w:val="85"/>
          <w:rtl/>
        </w:rPr>
        <w:t>زير</w:t>
      </w:r>
      <w:r>
        <w:rPr>
          <w:spacing w:val="-8"/>
          <w:rtl/>
        </w:rPr>
        <w:t> </w:t>
      </w:r>
      <w:r>
        <w:rPr>
          <w:w w:val="85"/>
          <w:rtl/>
        </w:rPr>
        <w:t>مهيا</w:t>
      </w:r>
      <w:r>
        <w:rPr>
          <w:spacing w:val="-3"/>
          <w:w w:val="85"/>
          <w:rtl/>
        </w:rPr>
        <w:t> </w:t>
      </w:r>
      <w:r>
        <w:rPr>
          <w:w w:val="85"/>
          <w:rtl/>
        </w:rPr>
        <w:t>باشد</w:t>
      </w:r>
      <w:r>
        <w:rPr>
          <w:w w:val="85"/>
        </w:rPr>
        <w:t>.</w:t>
      </w:r>
    </w:p>
    <w:p>
      <w:pPr>
        <w:pStyle w:val="BodyText"/>
        <w:bidi/>
        <w:spacing w:before="135"/>
        <w:ind w:right="0" w:left="748" w:firstLine="0"/>
        <w:jc w:val="left"/>
      </w:pPr>
      <w:r>
        <w:rPr>
          <w:rFonts w:ascii="Times New Roman" w:cs="Times New Roman"/>
          <w:spacing w:val="-2"/>
        </w:rPr>
        <w:t>-</w:t>
      </w:r>
      <w:r>
        <w:rPr>
          <w:rFonts w:ascii="Times New Roman" w:cs="Times New Roman"/>
          <w:spacing w:val="-10"/>
        </w:rPr>
        <w:t>١</w:t>
      </w:r>
      <w:r>
        <w:rPr>
          <w:spacing w:val="78"/>
          <w:rtl/>
        </w:rPr>
        <w:t> </w:t>
      </w:r>
      <w:r>
        <w:rPr>
          <w:spacing w:val="-2"/>
          <w:rtl/>
        </w:rPr>
        <w:t>امكان</w:t>
      </w:r>
      <w:r>
        <w:rPr>
          <w:spacing w:val="-14"/>
          <w:rtl/>
        </w:rPr>
        <w:t> </w:t>
      </w:r>
      <w:r>
        <w:rPr>
          <w:spacing w:val="-2"/>
          <w:rtl/>
        </w:rPr>
        <w:t>جﺴتجوي</w:t>
      </w:r>
      <w:r>
        <w:rPr>
          <w:spacing w:val="-12"/>
          <w:rtl/>
        </w:rPr>
        <w:t> </w:t>
      </w:r>
      <w:r>
        <w:rPr>
          <w:spacing w:val="-2"/>
          <w:rtl/>
        </w:rPr>
        <w:t>مدارك</w:t>
      </w:r>
      <w:r>
        <w:rPr>
          <w:spacing w:val="-16"/>
          <w:rtl/>
        </w:rPr>
        <w:t> </w:t>
      </w:r>
      <w:r>
        <w:rPr>
          <w:spacing w:val="-2"/>
          <w:rtl/>
        </w:rPr>
        <w:t>بر</w:t>
      </w:r>
      <w:r>
        <w:rPr>
          <w:spacing w:val="-14"/>
          <w:rtl/>
        </w:rPr>
        <w:t> </w:t>
      </w:r>
      <w:r>
        <w:rPr>
          <w:spacing w:val="-2"/>
          <w:rtl/>
        </w:rPr>
        <w:t>حﺴب</w:t>
      </w:r>
      <w:r>
        <w:rPr>
          <w:spacing w:val="-18"/>
          <w:rtl/>
        </w:rPr>
        <w:t> </w:t>
      </w:r>
      <w:r>
        <w:rPr>
          <w:spacing w:val="-2"/>
          <w:rtl/>
        </w:rPr>
        <w:t>نام،</w:t>
      </w:r>
      <w:r>
        <w:rPr>
          <w:spacing w:val="-16"/>
          <w:rtl/>
        </w:rPr>
        <w:t> </w:t>
      </w:r>
      <w:r>
        <w:rPr>
          <w:spacing w:val="-2"/>
          <w:rtl/>
        </w:rPr>
        <w:t>شماره</w:t>
      </w:r>
      <w:r>
        <w:rPr>
          <w:spacing w:val="-13"/>
          <w:rtl/>
        </w:rPr>
        <w:t> </w:t>
      </w:r>
      <w:r>
        <w:rPr>
          <w:spacing w:val="-2"/>
          <w:rtl/>
        </w:rPr>
        <w:t>مدرك،</w:t>
      </w:r>
      <w:r>
        <w:rPr>
          <w:spacing w:val="-15"/>
          <w:rtl/>
        </w:rPr>
        <w:t> </w:t>
      </w:r>
      <w:r>
        <w:rPr>
          <w:spacing w:val="-2"/>
          <w:rtl/>
        </w:rPr>
        <w:t>بخش</w:t>
      </w:r>
      <w:r>
        <w:rPr>
          <w:spacing w:val="-11"/>
          <w:rtl/>
        </w:rPr>
        <w:t> </w:t>
      </w:r>
      <w:r>
        <w:rPr>
          <w:spacing w:val="-2"/>
          <w:rtl/>
        </w:rPr>
        <w:t>و</w:t>
      </w:r>
      <w:r>
        <w:rPr>
          <w:spacing w:val="-16"/>
          <w:rtl/>
        </w:rPr>
        <w:t> </w:t>
      </w:r>
      <w:r>
        <w:rPr>
          <w:spacing w:val="-2"/>
          <w:rtl/>
        </w:rPr>
        <w:t>نوع</w:t>
      </w:r>
      <w:r>
        <w:rPr>
          <w:spacing w:val="-12"/>
          <w:rtl/>
        </w:rPr>
        <w:t> </w:t>
      </w:r>
      <w:r>
        <w:rPr>
          <w:spacing w:val="-2"/>
          <w:rtl/>
        </w:rPr>
        <w:t>مدر</w:t>
      </w:r>
      <w:r>
        <w:rPr>
          <w:spacing w:val="-2"/>
          <w:rtl/>
        </w:rPr>
        <w:t>ك</w:t>
      </w:r>
    </w:p>
    <w:p>
      <w:pPr>
        <w:pStyle w:val="BodyText"/>
        <w:bidi/>
        <w:spacing w:before="133"/>
        <w:ind w:right="0" w:left="748" w:firstLine="0"/>
        <w:jc w:val="left"/>
      </w:pPr>
      <w:r>
        <w:rPr>
          <w:rFonts w:ascii="Times New Roman" w:cs="Times New Roman"/>
          <w:w w:val="85"/>
        </w:rPr>
        <w:t>-</w:t>
      </w:r>
      <w:r>
        <w:rPr>
          <w:rFonts w:ascii="Times New Roman" w:cs="Times New Roman"/>
          <w:spacing w:val="-10"/>
          <w:w w:val="85"/>
        </w:rPr>
        <w:t>٢</w:t>
      </w:r>
      <w:r>
        <w:rPr>
          <w:spacing w:val="62"/>
          <w:w w:val="150"/>
          <w:rtl/>
        </w:rPr>
        <w:t> </w:t>
      </w:r>
      <w:r>
        <w:rPr>
          <w:w w:val="85"/>
          <w:rtl/>
        </w:rPr>
        <w:t>امكان</w:t>
      </w:r>
      <w:r>
        <w:rPr>
          <w:spacing w:val="-5"/>
          <w:rtl/>
        </w:rPr>
        <w:t> </w:t>
      </w:r>
      <w:r>
        <w:rPr>
          <w:w w:val="85"/>
          <w:rtl/>
        </w:rPr>
        <w:t>استفاده</w:t>
      </w:r>
      <w:r>
        <w:rPr>
          <w:spacing w:val="-7"/>
          <w:rtl/>
        </w:rPr>
        <w:t> </w:t>
      </w:r>
      <w:r>
        <w:rPr>
          <w:w w:val="85"/>
          <w:rtl/>
        </w:rPr>
        <w:t>تركيبي</w:t>
      </w:r>
      <w:r>
        <w:rPr>
          <w:spacing w:val="-6"/>
          <w:rtl/>
        </w:rPr>
        <w:t> </w:t>
      </w:r>
      <w:r>
        <w:rPr>
          <w:w w:val="85"/>
          <w:rtl/>
        </w:rPr>
        <w:t>از</w:t>
      </w:r>
      <w:r>
        <w:rPr>
          <w:spacing w:val="-10"/>
          <w:rtl/>
        </w:rPr>
        <w:t> </w:t>
      </w:r>
      <w:r>
        <w:rPr>
          <w:w w:val="85"/>
          <w:rtl/>
        </w:rPr>
        <w:t>فيلتر</w:t>
      </w:r>
      <w:r>
        <w:rPr>
          <w:spacing w:val="-8"/>
          <w:rtl/>
        </w:rPr>
        <w:t> </w:t>
      </w:r>
      <w:r>
        <w:rPr>
          <w:w w:val="85"/>
          <w:rtl/>
        </w:rPr>
        <w:t>جﺴتجو</w:t>
      </w:r>
      <w:r>
        <w:rPr>
          <w:spacing w:val="-10"/>
          <w:rtl/>
        </w:rPr>
        <w:t> </w:t>
      </w:r>
      <w:r>
        <w:rPr>
          <w:w w:val="85"/>
          <w:rtl/>
        </w:rPr>
        <w:t>بر</w:t>
      </w:r>
      <w:r>
        <w:rPr>
          <w:spacing w:val="-8"/>
          <w:rtl/>
        </w:rPr>
        <w:t> </w:t>
      </w:r>
      <w:r>
        <w:rPr>
          <w:w w:val="85"/>
          <w:rtl/>
        </w:rPr>
        <w:t>حﺴب</w:t>
      </w:r>
      <w:r>
        <w:rPr>
          <w:spacing w:val="-10"/>
          <w:rtl/>
        </w:rPr>
        <w:t> </w:t>
      </w:r>
      <w:r>
        <w:rPr>
          <w:w w:val="85"/>
          <w:rtl/>
        </w:rPr>
        <w:t>نام،</w:t>
      </w:r>
      <w:r>
        <w:rPr>
          <w:spacing w:val="-8"/>
          <w:rtl/>
        </w:rPr>
        <w:t> </w:t>
      </w:r>
      <w:r>
        <w:rPr>
          <w:w w:val="85"/>
          <w:rtl/>
        </w:rPr>
        <w:t>شماره</w:t>
      </w:r>
      <w:r>
        <w:rPr>
          <w:spacing w:val="-4"/>
          <w:rtl/>
        </w:rPr>
        <w:t> </w:t>
      </w:r>
      <w:r>
        <w:rPr>
          <w:w w:val="85"/>
          <w:rtl/>
        </w:rPr>
        <w:t>مدرك،</w:t>
      </w:r>
      <w:r>
        <w:rPr>
          <w:spacing w:val="-1"/>
          <w:w w:val="85"/>
          <w:rtl/>
        </w:rPr>
        <w:t> </w:t>
      </w:r>
      <w:r>
        <w:rPr>
          <w:w w:val="85"/>
          <w:rtl/>
        </w:rPr>
        <w:t>بخش</w:t>
      </w:r>
      <w:r>
        <w:rPr>
          <w:spacing w:val="-9"/>
          <w:rtl/>
        </w:rPr>
        <w:t> </w:t>
      </w:r>
      <w:r>
        <w:rPr>
          <w:w w:val="85"/>
          <w:rtl/>
        </w:rPr>
        <w:t>و</w:t>
      </w:r>
      <w:r>
        <w:rPr>
          <w:spacing w:val="-8"/>
          <w:rtl/>
        </w:rPr>
        <w:t> </w:t>
      </w:r>
      <w:r>
        <w:rPr>
          <w:w w:val="85"/>
          <w:rtl/>
        </w:rPr>
        <w:t>نوع</w:t>
      </w:r>
      <w:r>
        <w:rPr>
          <w:spacing w:val="-5"/>
          <w:rtl/>
        </w:rPr>
        <w:t> </w:t>
      </w:r>
      <w:r>
        <w:rPr>
          <w:w w:val="85"/>
          <w:rtl/>
        </w:rPr>
        <w:t>مدر</w:t>
      </w:r>
      <w:r>
        <w:rPr>
          <w:w w:val="85"/>
          <w:rtl/>
        </w:rPr>
        <w:t>ك</w:t>
      </w:r>
    </w:p>
    <w:p>
      <w:pPr>
        <w:pStyle w:val="BodyText"/>
        <w:bidi/>
        <w:spacing w:before="134"/>
        <w:ind w:right="0" w:left="748" w:firstLine="0"/>
        <w:jc w:val="left"/>
      </w:pPr>
      <w:r>
        <w:rPr>
          <w:rFonts w:ascii="Times New Roman" w:cs="Times New Roman"/>
        </w:rPr>
        <w:t>-</w:t>
      </w:r>
      <w:r>
        <w:rPr>
          <w:rFonts w:ascii="Times New Roman" w:cs="Times New Roman"/>
          <w:spacing w:val="-10"/>
        </w:rPr>
        <w:t>٣</w:t>
      </w:r>
      <w:r>
        <w:rPr>
          <w:spacing w:val="49"/>
          <w:rtl/>
        </w:rPr>
        <w:t> </w:t>
      </w:r>
      <w:r>
        <w:rPr>
          <w:rtl/>
        </w:rPr>
        <w:t>امكان</w:t>
      </w:r>
      <w:r>
        <w:rPr>
          <w:spacing w:val="-16"/>
          <w:rtl/>
        </w:rPr>
        <w:t> </w:t>
      </w:r>
      <w:r>
        <w:rPr>
          <w:rtl/>
        </w:rPr>
        <w:t>دسته</w:t>
      </w:r>
      <w:r>
        <w:rPr>
          <w:spacing w:val="-17"/>
          <w:rtl/>
        </w:rPr>
        <w:t> </w:t>
      </w:r>
      <w:r>
        <w:rPr>
          <w:rtl/>
        </w:rPr>
        <w:t>بندي</w:t>
      </w:r>
      <w:r>
        <w:rPr>
          <w:spacing w:val="-17"/>
          <w:rtl/>
        </w:rPr>
        <w:t> </w:t>
      </w:r>
      <w:r>
        <w:rPr>
          <w:rtl/>
        </w:rPr>
        <w:t>مدارك</w:t>
      </w:r>
      <w:r>
        <w:rPr>
          <w:spacing w:val="-17"/>
          <w:rtl/>
        </w:rPr>
        <w:t> </w:t>
      </w:r>
      <w:r>
        <w:rPr>
          <w:rtl/>
        </w:rPr>
        <w:t>بر</w:t>
      </w:r>
      <w:r>
        <w:rPr>
          <w:spacing w:val="-17"/>
          <w:rtl/>
        </w:rPr>
        <w:t> </w:t>
      </w:r>
      <w:r>
        <w:rPr>
          <w:rtl/>
        </w:rPr>
        <w:t>حﺴب،</w:t>
      </w:r>
      <w:r>
        <w:rPr>
          <w:spacing w:val="-19"/>
          <w:rtl/>
        </w:rPr>
        <w:t> </w:t>
      </w:r>
      <w:r>
        <w:rPr>
          <w:rtl/>
        </w:rPr>
        <w:t>مدارك</w:t>
      </w:r>
      <w:r>
        <w:rPr>
          <w:spacing w:val="-16"/>
          <w:rtl/>
        </w:rPr>
        <w:t> </w:t>
      </w:r>
      <w:r>
        <w:rPr>
          <w:rtl/>
        </w:rPr>
        <w:t>طراحي،</w:t>
      </w:r>
      <w:r>
        <w:rPr>
          <w:spacing w:val="-17"/>
          <w:rtl/>
        </w:rPr>
        <w:t> </w:t>
      </w:r>
      <w:r>
        <w:rPr>
          <w:rtl/>
        </w:rPr>
        <w:t>مدارك</w:t>
      </w:r>
      <w:r>
        <w:rPr>
          <w:spacing w:val="-17"/>
          <w:rtl/>
        </w:rPr>
        <w:t> </w:t>
      </w:r>
      <w:r>
        <w:rPr>
          <w:rtl/>
        </w:rPr>
        <w:t>خريد</w:t>
      </w:r>
      <w:r>
        <w:rPr>
          <w:spacing w:val="-19"/>
          <w:rtl/>
        </w:rPr>
        <w:t> </w:t>
      </w:r>
      <w:r>
        <w:rPr>
          <w:rtl/>
        </w:rPr>
        <w:t>كاﻻ،</w:t>
      </w:r>
      <w:r>
        <w:rPr>
          <w:spacing w:val="-17"/>
          <w:rtl/>
        </w:rPr>
        <w:t> </w:t>
      </w:r>
      <w:r>
        <w:rPr>
          <w:rtl/>
        </w:rPr>
        <w:t>مدارك</w:t>
      </w:r>
      <w:r>
        <w:rPr>
          <w:spacing w:val="-16"/>
          <w:rtl/>
        </w:rPr>
        <w:t> </w:t>
      </w:r>
      <w:r>
        <w:rPr>
          <w:rtl/>
        </w:rPr>
        <w:t>اجراء</w:t>
      </w:r>
      <w:r>
        <w:rPr>
          <w:spacing w:val="-17"/>
          <w:rtl/>
        </w:rPr>
        <w:t> </w:t>
      </w:r>
      <w:r>
        <w:rPr>
          <w:rtl/>
        </w:rPr>
        <w:t>و</w:t>
      </w:r>
      <w:r>
        <w:rPr>
          <w:spacing w:val="-17"/>
          <w:rtl/>
        </w:rPr>
        <w:t> </w:t>
      </w:r>
      <w:r>
        <w:rPr>
          <w:rtl/>
        </w:rPr>
        <w:t>مدارك</w:t>
      </w:r>
      <w:r>
        <w:rPr>
          <w:spacing w:val="-17"/>
          <w:rtl/>
        </w:rPr>
        <w:t> </w:t>
      </w:r>
      <w:r>
        <w:rPr>
          <w:rtl/>
        </w:rPr>
        <w:t>نهاي</w:t>
      </w:r>
      <w:r>
        <w:rPr>
          <w:rtl/>
        </w:rPr>
        <w:t>ي</w:t>
      </w:r>
    </w:p>
    <w:p>
      <w:pPr>
        <w:pStyle w:val="BodyText"/>
        <w:bidi/>
        <w:spacing w:before="133"/>
        <w:ind w:right="0" w:left="748" w:firstLine="0"/>
        <w:jc w:val="left"/>
      </w:pPr>
      <w:r>
        <w:rPr>
          <w:rFonts w:ascii="Times New Roman" w:cs="Times New Roman"/>
          <w:spacing w:val="-6"/>
        </w:rPr>
        <w:t>-</w:t>
      </w:r>
      <w:r>
        <w:rPr>
          <w:rFonts w:ascii="Times New Roman" w:cs="Times New Roman"/>
          <w:spacing w:val="-10"/>
        </w:rPr>
        <w:t>۴</w:t>
      </w:r>
      <w:r>
        <w:rPr>
          <w:spacing w:val="79"/>
          <w:rtl/>
        </w:rPr>
        <w:t> </w:t>
      </w:r>
      <w:r>
        <w:rPr>
          <w:spacing w:val="-6"/>
          <w:rtl/>
        </w:rPr>
        <w:t>امكان</w:t>
      </w:r>
      <w:r>
        <w:rPr>
          <w:spacing w:val="-15"/>
          <w:rtl/>
        </w:rPr>
        <w:t> </w:t>
      </w:r>
      <w:r>
        <w:rPr>
          <w:spacing w:val="-6"/>
          <w:rtl/>
        </w:rPr>
        <w:t>جﺴتجوي</w:t>
      </w:r>
      <w:r>
        <w:rPr>
          <w:spacing w:val="-14"/>
          <w:rtl/>
        </w:rPr>
        <w:t> </w:t>
      </w:r>
      <w:r>
        <w:rPr>
          <w:spacing w:val="-6"/>
          <w:rtl/>
        </w:rPr>
        <w:t>دسته</w:t>
      </w:r>
      <w:r>
        <w:rPr>
          <w:spacing w:val="-15"/>
          <w:rtl/>
        </w:rPr>
        <w:t> </w:t>
      </w:r>
      <w:r>
        <w:rPr>
          <w:spacing w:val="-6"/>
          <w:rtl/>
        </w:rPr>
        <w:t>بندي</w:t>
      </w:r>
      <w:r>
        <w:rPr>
          <w:spacing w:val="-11"/>
          <w:rtl/>
        </w:rPr>
        <w:t> </w:t>
      </w:r>
      <w:r>
        <w:rPr>
          <w:spacing w:val="-6"/>
          <w:rtl/>
        </w:rPr>
        <w:t>شده</w:t>
      </w:r>
      <w:r>
        <w:rPr>
          <w:spacing w:val="-15"/>
          <w:rtl/>
        </w:rPr>
        <w:t> </w:t>
      </w:r>
      <w:r>
        <w:rPr>
          <w:spacing w:val="-6"/>
          <w:rtl/>
        </w:rPr>
        <w:t>مدارك</w:t>
      </w:r>
      <w:r>
        <w:rPr>
          <w:spacing w:val="-18"/>
          <w:rtl/>
        </w:rPr>
        <w:t> </w:t>
      </w:r>
      <w:r>
        <w:rPr>
          <w:spacing w:val="-6"/>
          <w:rtl/>
        </w:rPr>
        <w:t>بر</w:t>
      </w:r>
      <w:r>
        <w:rPr>
          <w:spacing w:val="-13"/>
          <w:rtl/>
        </w:rPr>
        <w:t> </w:t>
      </w:r>
      <w:r>
        <w:rPr>
          <w:spacing w:val="-6"/>
          <w:rtl/>
        </w:rPr>
        <w:t>حﺴب</w:t>
      </w:r>
      <w:r>
        <w:rPr>
          <w:spacing w:val="-18"/>
          <w:rtl/>
        </w:rPr>
        <w:t> </w:t>
      </w:r>
      <w:r>
        <w:rPr>
          <w:spacing w:val="-6"/>
          <w:rtl/>
        </w:rPr>
        <w:t>كا</w:t>
      </w:r>
      <w:r>
        <w:rPr>
          <w:spacing w:val="-6"/>
          <w:rtl/>
        </w:rPr>
        <w:t>ﻻ</w:t>
      </w:r>
    </w:p>
    <w:p>
      <w:pPr>
        <w:pStyle w:val="BodyText"/>
        <w:bidi/>
        <w:spacing w:line="355" w:lineRule="auto" w:before="133"/>
        <w:ind w:right="1482" w:left="748" w:firstLine="3868"/>
        <w:jc w:val="left"/>
      </w:pPr>
      <w:r>
        <w:rPr>
          <w:rFonts w:ascii="Times New Roman" w:cs="Times New Roman"/>
          <w:w w:val="90"/>
        </w:rPr>
        <w:t>-۵</w:t>
      </w:r>
      <w:r>
        <w:rPr>
          <w:spacing w:val="80"/>
          <w:rtl/>
        </w:rPr>
        <w:t> </w:t>
      </w:r>
      <w:r>
        <w:rPr>
          <w:w w:val="90"/>
          <w:rtl/>
        </w:rPr>
        <w:t>امكان</w:t>
      </w:r>
      <w:r>
        <w:rPr>
          <w:spacing w:val="-1"/>
          <w:w w:val="90"/>
          <w:rtl/>
        </w:rPr>
        <w:t> </w:t>
      </w:r>
      <w:r>
        <w:rPr>
          <w:w w:val="90"/>
          <w:rtl/>
        </w:rPr>
        <w:t>جﺴتجو و نمايش</w:t>
      </w:r>
      <w:r>
        <w:rPr>
          <w:spacing w:val="-1"/>
          <w:w w:val="90"/>
          <w:rtl/>
        </w:rPr>
        <w:t> </w:t>
      </w:r>
      <w:r>
        <w:rPr>
          <w:w w:val="90"/>
          <w:rtl/>
        </w:rPr>
        <w:t>اطﻼعات به ﺻورت درختي</w:t>
      </w:r>
      <w:r>
        <w:rPr>
          <w:rFonts w:ascii="Times New Roman" w:cs="Times New Roman"/>
          <w:w w:val="90"/>
          <w:rtl/>
        </w:rPr>
        <w:t> </w:t>
      </w:r>
      <w:r>
        <w:rPr>
          <w:rFonts w:ascii="Times New Roman" w:cs="Times New Roman"/>
          <w:w w:val="85"/>
        </w:rPr>
        <w:t>-۶</w:t>
      </w:r>
      <w:r>
        <w:rPr>
          <w:spacing w:val="26"/>
          <w:rtl/>
        </w:rPr>
        <w:t> </w:t>
      </w:r>
      <w:r>
        <w:rPr>
          <w:w w:val="85"/>
          <w:rtl/>
        </w:rPr>
        <w:t>امكان</w:t>
      </w:r>
      <w:r>
        <w:rPr>
          <w:spacing w:val="-7"/>
          <w:w w:val="85"/>
          <w:rtl/>
        </w:rPr>
        <w:t> </w:t>
      </w:r>
      <w:r>
        <w:rPr>
          <w:w w:val="85"/>
          <w:rtl/>
        </w:rPr>
        <w:t>جﺴتجو</w:t>
      </w:r>
      <w:r>
        <w:rPr>
          <w:spacing w:val="-6"/>
          <w:w w:val="85"/>
          <w:rtl/>
        </w:rPr>
        <w:t> </w:t>
      </w:r>
      <w:r>
        <w:rPr>
          <w:w w:val="85"/>
          <w:rtl/>
        </w:rPr>
        <w:t>و</w:t>
      </w:r>
      <w:r>
        <w:rPr>
          <w:spacing w:val="-7"/>
          <w:w w:val="85"/>
          <w:rtl/>
        </w:rPr>
        <w:t> </w:t>
      </w:r>
      <w:r>
        <w:rPr>
          <w:w w:val="85"/>
          <w:rtl/>
        </w:rPr>
        <w:t>دسترسي</w:t>
      </w:r>
      <w:r>
        <w:rPr>
          <w:spacing w:val="-9"/>
          <w:w w:val="85"/>
          <w:rtl/>
        </w:rPr>
        <w:t> </w:t>
      </w:r>
      <w:r>
        <w:rPr>
          <w:w w:val="85"/>
          <w:rtl/>
        </w:rPr>
        <w:t>گرافيكي</w:t>
      </w:r>
      <w:r>
        <w:rPr>
          <w:spacing w:val="-7"/>
          <w:w w:val="85"/>
          <w:rtl/>
        </w:rPr>
        <w:t> </w:t>
      </w:r>
      <w:r>
        <w:rPr>
          <w:w w:val="85"/>
          <w:rtl/>
        </w:rPr>
        <w:t>و</w:t>
      </w:r>
      <w:r>
        <w:rPr>
          <w:spacing w:val="-7"/>
          <w:w w:val="85"/>
          <w:rtl/>
        </w:rPr>
        <w:t> </w:t>
      </w:r>
      <w:r>
        <w:rPr>
          <w:w w:val="85"/>
          <w:rtl/>
        </w:rPr>
        <w:t>سه</w:t>
      </w:r>
      <w:r>
        <w:rPr>
          <w:spacing w:val="-7"/>
          <w:w w:val="85"/>
          <w:rtl/>
        </w:rPr>
        <w:t> </w:t>
      </w:r>
      <w:r>
        <w:rPr>
          <w:w w:val="85"/>
          <w:rtl/>
        </w:rPr>
        <w:t>بعدي</w:t>
      </w:r>
      <w:r>
        <w:rPr>
          <w:spacing w:val="-7"/>
          <w:w w:val="85"/>
          <w:rtl/>
        </w:rPr>
        <w:t> </w:t>
      </w:r>
      <w:r>
        <w:rPr>
          <w:w w:val="85"/>
          <w:rtl/>
        </w:rPr>
        <w:t>به</w:t>
      </w:r>
      <w:r>
        <w:rPr>
          <w:spacing w:val="-6"/>
          <w:w w:val="85"/>
          <w:rtl/>
        </w:rPr>
        <w:t> </w:t>
      </w:r>
      <w:r>
        <w:rPr>
          <w:w w:val="85"/>
          <w:rtl/>
        </w:rPr>
        <w:t>تجهيزات</w:t>
      </w:r>
      <w:r>
        <w:rPr>
          <w:spacing w:val="-7"/>
          <w:w w:val="85"/>
          <w:rtl/>
        </w:rPr>
        <w:t> </w:t>
      </w:r>
      <w:r>
        <w:rPr>
          <w:w w:val="85"/>
          <w:rtl/>
        </w:rPr>
        <w:t>با</w:t>
      </w:r>
      <w:r>
        <w:rPr>
          <w:spacing w:val="-8"/>
          <w:w w:val="85"/>
          <w:rtl/>
        </w:rPr>
        <w:t> </w:t>
      </w:r>
      <w:r>
        <w:rPr>
          <w:w w:val="85"/>
          <w:rtl/>
        </w:rPr>
        <w:t>استفاده</w:t>
      </w:r>
      <w:r>
        <w:rPr>
          <w:spacing w:val="-7"/>
          <w:w w:val="85"/>
          <w:rtl/>
        </w:rPr>
        <w:t> </w:t>
      </w:r>
      <w:r>
        <w:rPr>
          <w:w w:val="85"/>
          <w:rtl/>
        </w:rPr>
        <w:t>از</w:t>
      </w:r>
      <w:r>
        <w:rPr>
          <w:spacing w:val="-6"/>
          <w:w w:val="85"/>
          <w:rtl/>
        </w:rPr>
        <w:t> </w:t>
      </w:r>
      <w:r>
        <w:rPr>
          <w:w w:val="85"/>
          <w:rtl/>
        </w:rPr>
        <w:t>موس</w:t>
      </w:r>
      <w:r>
        <w:rPr>
          <w:spacing w:val="-7"/>
          <w:w w:val="85"/>
          <w:rtl/>
        </w:rPr>
        <w:t> </w:t>
      </w:r>
      <w:r>
        <w:rPr>
          <w:w w:val="85"/>
          <w:rtl/>
        </w:rPr>
        <w:t>در</w:t>
      </w:r>
      <w:r>
        <w:rPr>
          <w:spacing w:val="-9"/>
          <w:w w:val="85"/>
          <w:rtl/>
        </w:rPr>
        <w:t> </w:t>
      </w:r>
      <w:r>
        <w:rPr>
          <w:w w:val="85"/>
          <w:rtl/>
        </w:rPr>
        <w:t>سامانه</w:t>
      </w:r>
      <w:r>
        <w:rPr>
          <w:spacing w:val="-7"/>
          <w:w w:val="85"/>
          <w:rtl/>
        </w:rPr>
        <w:t> </w:t>
      </w:r>
      <w:r>
        <w:rPr>
          <w:w w:val="85"/>
          <w:rtl/>
        </w:rPr>
        <w:t>سه</w:t>
      </w:r>
      <w:r>
        <w:rPr>
          <w:spacing w:val="-9"/>
          <w:w w:val="85"/>
          <w:rtl/>
        </w:rPr>
        <w:t> </w:t>
      </w:r>
      <w:r>
        <w:rPr>
          <w:w w:val="85"/>
          <w:rtl/>
        </w:rPr>
        <w:t>بعدي</w:t>
      </w:r>
      <w:r>
        <w:rPr>
          <w:rFonts w:ascii="Times New Roman" w:cs="Times New Roman"/>
          <w:w w:val="85"/>
          <w:rtl/>
        </w:rPr>
        <w:t> </w:t>
      </w:r>
      <w:r>
        <w:rPr>
          <w:rFonts w:ascii="Times New Roman" w:cs="Times New Roman"/>
          <w:w w:val="90"/>
        </w:rPr>
        <w:t>-٧</w:t>
      </w:r>
      <w:r>
        <w:rPr>
          <w:spacing w:val="25"/>
          <w:rtl/>
        </w:rPr>
        <w:t> </w:t>
      </w:r>
      <w:r>
        <w:rPr>
          <w:w w:val="90"/>
          <w:rtl/>
        </w:rPr>
        <w:t>امكان</w:t>
      </w:r>
      <w:r>
        <w:rPr>
          <w:spacing w:val="-11"/>
          <w:w w:val="90"/>
          <w:rtl/>
        </w:rPr>
        <w:t> </w:t>
      </w:r>
      <w:r>
        <w:rPr>
          <w:w w:val="90"/>
          <w:rtl/>
        </w:rPr>
        <w:t>جﺴتجو</w:t>
      </w:r>
      <w:r>
        <w:rPr>
          <w:spacing w:val="-10"/>
          <w:w w:val="90"/>
          <w:rtl/>
        </w:rPr>
        <w:t> </w:t>
      </w:r>
      <w:r>
        <w:rPr>
          <w:w w:val="90"/>
          <w:rtl/>
        </w:rPr>
        <w:t>متني</w:t>
      </w:r>
      <w:r>
        <w:rPr>
          <w:spacing w:val="-10"/>
          <w:w w:val="90"/>
          <w:rtl/>
        </w:rPr>
        <w:t> </w:t>
      </w:r>
      <w:r>
        <w:rPr>
          <w:w w:val="90"/>
          <w:rtl/>
        </w:rPr>
        <w:t>در</w:t>
      </w:r>
      <w:r>
        <w:rPr>
          <w:spacing w:val="-13"/>
          <w:w w:val="90"/>
          <w:rtl/>
        </w:rPr>
        <w:t> </w:t>
      </w:r>
      <w:r>
        <w:rPr>
          <w:w w:val="90"/>
          <w:rtl/>
        </w:rPr>
        <w:t>سامانه</w:t>
      </w:r>
      <w:r>
        <w:rPr>
          <w:spacing w:val="-10"/>
          <w:w w:val="90"/>
          <w:rtl/>
        </w:rPr>
        <w:t> </w:t>
      </w:r>
      <w:r>
        <w:rPr>
          <w:w w:val="90"/>
          <w:rtl/>
        </w:rPr>
        <w:t>سه</w:t>
      </w:r>
      <w:r>
        <w:rPr>
          <w:spacing w:val="-10"/>
          <w:w w:val="90"/>
          <w:rtl/>
        </w:rPr>
        <w:t> </w:t>
      </w:r>
      <w:r>
        <w:rPr>
          <w:w w:val="90"/>
          <w:rtl/>
        </w:rPr>
        <w:t>بعدي</w:t>
      </w:r>
      <w:r>
        <w:rPr>
          <w:spacing w:val="-10"/>
          <w:w w:val="90"/>
          <w:rtl/>
        </w:rPr>
        <w:t> </w:t>
      </w:r>
      <w:r>
        <w:rPr>
          <w:w w:val="90"/>
          <w:rtl/>
        </w:rPr>
        <w:t>و</w:t>
      </w:r>
      <w:r>
        <w:rPr>
          <w:spacing w:val="-10"/>
          <w:w w:val="90"/>
          <w:rtl/>
        </w:rPr>
        <w:t> </w:t>
      </w:r>
      <w:r>
        <w:rPr>
          <w:w w:val="90"/>
          <w:rtl/>
        </w:rPr>
        <w:t>نمايش</w:t>
      </w:r>
      <w:r>
        <w:rPr>
          <w:spacing w:val="-10"/>
          <w:w w:val="90"/>
          <w:rtl/>
        </w:rPr>
        <w:t> </w:t>
      </w:r>
      <w:r>
        <w:rPr>
          <w:w w:val="90"/>
          <w:rtl/>
        </w:rPr>
        <w:t>نتيجه</w:t>
      </w:r>
      <w:r>
        <w:rPr>
          <w:spacing w:val="-10"/>
          <w:w w:val="90"/>
          <w:rtl/>
        </w:rPr>
        <w:t> </w:t>
      </w:r>
      <w:r>
        <w:rPr>
          <w:w w:val="90"/>
          <w:rtl/>
        </w:rPr>
        <w:t>به</w:t>
      </w:r>
      <w:r>
        <w:rPr>
          <w:spacing w:val="-10"/>
          <w:w w:val="90"/>
          <w:rtl/>
        </w:rPr>
        <w:t> </w:t>
      </w:r>
      <w:r>
        <w:rPr>
          <w:w w:val="90"/>
          <w:rtl/>
        </w:rPr>
        <w:t>ﺻورت</w:t>
      </w:r>
      <w:r>
        <w:rPr>
          <w:spacing w:val="-10"/>
          <w:w w:val="90"/>
          <w:rtl/>
        </w:rPr>
        <w:t> </w:t>
      </w:r>
      <w:r>
        <w:rPr>
          <w:w w:val="90"/>
        </w:rPr>
        <w:t>٣</w:t>
      </w:r>
      <w:r>
        <w:rPr>
          <w:spacing w:val="-12"/>
          <w:w w:val="90"/>
          <w:rtl/>
        </w:rPr>
        <w:t> </w:t>
      </w:r>
      <w:r>
        <w:rPr>
          <w:w w:val="90"/>
          <w:rtl/>
        </w:rPr>
        <w:t>بعد</w:t>
      </w:r>
      <w:r>
        <w:rPr>
          <w:w w:val="90"/>
          <w:rtl/>
        </w:rPr>
        <w:t>ي</w:t>
      </w:r>
    </w:p>
    <w:p>
      <w:pPr>
        <w:spacing w:after="0" w:line="355" w:lineRule="auto"/>
        <w:jc w:val="left"/>
        <w:sectPr>
          <w:pgSz w:w="11910" w:h="16840"/>
          <w:pgMar w:top="920" w:bottom="280" w:left="680" w:right="740"/>
        </w:sectPr>
      </w:pPr>
    </w:p>
    <w:p>
      <w:pPr>
        <w:pStyle w:val="BodyText"/>
        <w:spacing w:before="2"/>
        <w:jc w:val="right"/>
        <w:rPr>
          <w:rFonts w:ascii="Calibri" w:cs="Calibri"/>
        </w:rPr>
      </w:pPr>
      <w:r>
        <w:rPr>
          <w:rFonts w:ascii="Calibri" w:cs="Calibri"/>
        </w:rPr>
        <w:t>Excel</w:t>
      </w:r>
      <w:r>
        <w:rPr>
          <w:rFonts w:ascii="Calibri" w:cs="Calibri"/>
          <w:spacing w:val="-4"/>
        </w:rPr>
        <w:t> </w:t>
      </w:r>
      <w:r>
        <w:rPr>
          <w:spacing w:val="-2"/>
          <w:rtl/>
        </w:rPr>
        <w:t>يا</w:t>
      </w:r>
      <w:r>
        <w:rPr>
          <w:rFonts w:ascii="Calibri" w:cs="Calibri"/>
          <w:spacing w:val="-2"/>
        </w:rPr>
        <w:t>Wor</w:t>
      </w:r>
      <w:r>
        <w:rPr>
          <w:rFonts w:ascii="Calibri" w:cs="Calibri"/>
          <w:spacing w:val="-2"/>
        </w:rPr>
        <w:t>d</w:t>
      </w:r>
    </w:p>
    <w:p>
      <w:pPr>
        <w:pStyle w:val="BodyText"/>
        <w:bidi/>
        <w:spacing w:before="5"/>
        <w:ind w:right="66" w:left="0" w:firstLine="0"/>
        <w:jc w:val="right"/>
      </w:pPr>
      <w:r>
        <w:rPr>
          <w:b w:val="0"/>
          <w:bCs w:val="0"/>
          <w:rtl/>
        </w:rPr>
        <w:br w:type="column"/>
      </w:r>
      <w:r>
        <w:rPr>
          <w:rFonts w:ascii="Times New Roman" w:cs="Times New Roman"/>
          <w:w w:val="80"/>
        </w:rPr>
        <w:t>-</w:t>
      </w:r>
      <w:r>
        <w:rPr>
          <w:rFonts w:ascii="Times New Roman" w:cs="Times New Roman"/>
          <w:spacing w:val="-10"/>
          <w:w w:val="80"/>
        </w:rPr>
        <w:t>٨</w:t>
      </w:r>
      <w:r>
        <w:rPr>
          <w:spacing w:val="23"/>
          <w:rtl/>
        </w:rPr>
        <w:t>  </w:t>
      </w:r>
      <w:r>
        <w:rPr>
          <w:w w:val="80"/>
          <w:rtl/>
        </w:rPr>
        <w:t>امكان</w:t>
      </w:r>
      <w:r>
        <w:rPr>
          <w:spacing w:val="-2"/>
          <w:rtl/>
        </w:rPr>
        <w:t> </w:t>
      </w:r>
      <w:r>
        <w:rPr>
          <w:w w:val="80"/>
          <w:rtl/>
        </w:rPr>
        <w:t>ليﺴت</w:t>
      </w:r>
      <w:r>
        <w:rPr>
          <w:spacing w:val="-3"/>
          <w:rtl/>
        </w:rPr>
        <w:t> </w:t>
      </w:r>
      <w:r>
        <w:rPr>
          <w:w w:val="80"/>
          <w:rtl/>
        </w:rPr>
        <w:t>گيري</w:t>
      </w:r>
      <w:r>
        <w:rPr>
          <w:spacing w:val="2"/>
          <w:rtl/>
        </w:rPr>
        <w:t> </w:t>
      </w:r>
      <w:r>
        <w:rPr>
          <w:w w:val="80"/>
          <w:rtl/>
        </w:rPr>
        <w:t>از</w:t>
      </w:r>
      <w:r>
        <w:rPr>
          <w:spacing w:val="-6"/>
          <w:rtl/>
        </w:rPr>
        <w:t> </w:t>
      </w:r>
      <w:r>
        <w:rPr>
          <w:w w:val="80"/>
          <w:rtl/>
        </w:rPr>
        <w:t>برنامه</w:t>
      </w:r>
      <w:r>
        <w:rPr>
          <w:rtl/>
        </w:rPr>
        <w:t> </w:t>
      </w:r>
      <w:r>
        <w:rPr>
          <w:w w:val="80"/>
          <w:rtl/>
        </w:rPr>
        <w:t>به</w:t>
      </w:r>
      <w:r>
        <w:rPr>
          <w:spacing w:val="1"/>
          <w:rtl/>
        </w:rPr>
        <w:t> </w:t>
      </w:r>
      <w:r>
        <w:rPr>
          <w:w w:val="80"/>
          <w:rtl/>
        </w:rPr>
        <w:t>ﺻورت</w:t>
      </w:r>
      <w:r>
        <w:rPr>
          <w:spacing w:val="-4"/>
          <w:rtl/>
        </w:rPr>
        <w:t> </w:t>
      </w:r>
      <w:r>
        <w:rPr>
          <w:w w:val="80"/>
          <w:rtl/>
        </w:rPr>
        <w:t>فايلها</w:t>
      </w:r>
      <w:r>
        <w:rPr>
          <w:w w:val="80"/>
          <w:rtl/>
        </w:rPr>
        <w:t>ي</w:t>
      </w:r>
    </w:p>
    <w:p>
      <w:pPr>
        <w:spacing w:after="0"/>
        <w:jc w:val="right"/>
        <w:sectPr>
          <w:type w:val="continuous"/>
          <w:pgSz w:w="11910" w:h="16840"/>
          <w:pgMar w:top="920" w:bottom="280" w:left="680" w:right="740"/>
          <w:cols w:num="2" w:equalWidth="0">
            <w:col w:w="5599" w:space="40"/>
            <w:col w:w="4851"/>
          </w:cols>
        </w:sectPr>
      </w:pPr>
    </w:p>
    <w:p>
      <w:pPr>
        <w:pStyle w:val="BodyText"/>
        <w:bidi/>
        <w:spacing w:line="357" w:lineRule="auto" w:before="121"/>
        <w:ind w:right="780" w:left="0" w:hanging="256"/>
        <w:jc w:val="right"/>
      </w:pPr>
      <w:r>
        <w:rPr/>
        <w:drawing>
          <wp:anchor distT="0" distB="0" distL="0" distR="0" allowOverlap="1" layoutInCell="1" locked="0" behindDoc="1" simplePos="0" relativeHeight="482016768">
            <wp:simplePos x="0" y="0"/>
            <wp:positionH relativeFrom="page">
              <wp:posOffset>302418</wp:posOffset>
            </wp:positionH>
            <wp:positionV relativeFrom="page">
              <wp:posOffset>302418</wp:posOffset>
            </wp:positionV>
            <wp:extent cx="6954202" cy="10089070"/>
            <wp:effectExtent l="0" t="0" r="0" b="0"/>
            <wp:wrapNone/>
            <wp:docPr id="32" name="Image 32"/>
            <wp:cNvGraphicFramePr>
              <a:graphicFrameLocks/>
            </wp:cNvGraphicFramePr>
            <a:graphic>
              <a:graphicData uri="http://schemas.openxmlformats.org/drawingml/2006/picture">
                <pic:pic>
                  <pic:nvPicPr>
                    <pic:cNvPr id="32" name="Image 32"/>
                    <pic:cNvPicPr/>
                  </pic:nvPicPr>
                  <pic:blipFill>
                    <a:blip r:embed="rId5" cstate="print"/>
                    <a:stretch>
                      <a:fillRect/>
                    </a:stretch>
                  </pic:blipFill>
                  <pic:spPr>
                    <a:xfrm>
                      <a:off x="0" y="0"/>
                      <a:ext cx="6954202" cy="10089070"/>
                    </a:xfrm>
                    <a:prstGeom prst="rect">
                      <a:avLst/>
                    </a:prstGeom>
                  </pic:spPr>
                </pic:pic>
              </a:graphicData>
            </a:graphic>
          </wp:anchor>
        </w:drawing>
      </w:r>
      <w:r>
        <w:rPr>
          <w:w w:val="85"/>
          <w:rtl/>
        </w:rPr>
        <w:t>ح </w:t>
      </w:r>
      <w:r>
        <w:rPr>
          <w:w w:val="85"/>
        </w:rPr>
        <w:t>–</w:t>
      </w:r>
      <w:r>
        <w:rPr>
          <w:spacing w:val="-4"/>
          <w:w w:val="85"/>
          <w:rtl/>
        </w:rPr>
        <w:t> </w:t>
      </w:r>
      <w:r>
        <w:rPr>
          <w:w w:val="85"/>
          <w:rtl/>
        </w:rPr>
        <w:t>برنامه بايد</w:t>
      </w:r>
      <w:r>
        <w:rPr>
          <w:spacing w:val="-1"/>
          <w:w w:val="85"/>
          <w:rtl/>
        </w:rPr>
        <w:t> </w:t>
      </w:r>
      <w:r>
        <w:rPr>
          <w:w w:val="85"/>
          <w:rtl/>
        </w:rPr>
        <w:t>داراي سطح</w:t>
      </w:r>
      <w:r>
        <w:rPr>
          <w:spacing w:val="-1"/>
          <w:w w:val="85"/>
          <w:rtl/>
        </w:rPr>
        <w:t> </w:t>
      </w:r>
      <w:r>
        <w:rPr>
          <w:w w:val="85"/>
          <w:rtl/>
        </w:rPr>
        <w:t>دسترسي</w:t>
      </w:r>
      <w:r>
        <w:rPr>
          <w:spacing w:val="-2"/>
          <w:w w:val="85"/>
          <w:rtl/>
        </w:rPr>
        <w:t> </w:t>
      </w:r>
      <w:r>
        <w:rPr>
          <w:w w:val="85"/>
          <w:rtl/>
        </w:rPr>
        <w:t>و</w:t>
      </w:r>
      <w:r>
        <w:rPr>
          <w:spacing w:val="-3"/>
          <w:w w:val="85"/>
          <w:rtl/>
        </w:rPr>
        <w:t> </w:t>
      </w:r>
      <w:r>
        <w:rPr>
          <w:w w:val="85"/>
          <w:rtl/>
        </w:rPr>
        <w:t>امنيتي</w:t>
      </w:r>
      <w:r>
        <w:rPr>
          <w:spacing w:val="-2"/>
          <w:w w:val="85"/>
          <w:rtl/>
        </w:rPr>
        <w:t> </w:t>
      </w:r>
      <w:r>
        <w:rPr>
          <w:w w:val="85"/>
          <w:rtl/>
        </w:rPr>
        <w:t>باشد</w:t>
      </w:r>
      <w:r>
        <w:rPr>
          <w:spacing w:val="-2"/>
          <w:w w:val="85"/>
          <w:rtl/>
        </w:rPr>
        <w:t> </w:t>
      </w:r>
      <w:r>
        <w:rPr>
          <w:w w:val="85"/>
          <w:rtl/>
        </w:rPr>
        <w:t>و امكان</w:t>
      </w:r>
      <w:r>
        <w:rPr>
          <w:spacing w:val="-2"/>
          <w:w w:val="85"/>
          <w:rtl/>
        </w:rPr>
        <w:t> </w:t>
      </w:r>
      <w:r>
        <w:rPr>
          <w:w w:val="85"/>
          <w:rtl/>
        </w:rPr>
        <w:t>تغييرات</w:t>
      </w:r>
      <w:r>
        <w:rPr>
          <w:spacing w:val="-1"/>
          <w:w w:val="85"/>
          <w:rtl/>
        </w:rPr>
        <w:t> </w:t>
      </w:r>
      <w:r>
        <w:rPr>
          <w:w w:val="85"/>
          <w:rtl/>
        </w:rPr>
        <w:t>در</w:t>
      </w:r>
      <w:r>
        <w:rPr>
          <w:spacing w:val="-1"/>
          <w:w w:val="85"/>
          <w:rtl/>
        </w:rPr>
        <w:t> </w:t>
      </w:r>
      <w:r>
        <w:rPr>
          <w:w w:val="85"/>
          <w:rtl/>
        </w:rPr>
        <w:t>طول اجراي</w:t>
      </w:r>
      <w:r>
        <w:rPr>
          <w:spacing w:val="-2"/>
          <w:w w:val="85"/>
          <w:rtl/>
        </w:rPr>
        <w:t> </w:t>
      </w:r>
      <w:r>
        <w:rPr>
          <w:w w:val="85"/>
          <w:rtl/>
        </w:rPr>
        <w:t>پروژه مطابق</w:t>
      </w:r>
      <w:r>
        <w:rPr>
          <w:spacing w:val="-1"/>
          <w:w w:val="85"/>
          <w:rtl/>
        </w:rPr>
        <w:t> </w:t>
      </w:r>
      <w:r>
        <w:rPr>
          <w:w w:val="85"/>
          <w:rtl/>
        </w:rPr>
        <w:t>روش</w:t>
      </w:r>
      <w:r>
        <w:rPr>
          <w:spacing w:val="-1"/>
          <w:w w:val="85"/>
          <w:rtl/>
        </w:rPr>
        <w:t> </w:t>
      </w:r>
      <w:r>
        <w:rPr>
          <w:w w:val="85"/>
          <w:rtl/>
        </w:rPr>
        <w:t>هماهنگي</w:t>
      </w:r>
      <w:r>
        <w:rPr>
          <w:spacing w:val="-2"/>
          <w:w w:val="85"/>
          <w:rtl/>
        </w:rPr>
        <w:t> </w:t>
      </w:r>
      <w:r>
        <w:rPr>
          <w:w w:val="85"/>
          <w:rtl/>
        </w:rPr>
        <w:t>پروژه </w:t>
      </w:r>
      <w:r>
        <w:rPr>
          <w:w w:val="90"/>
          <w:rtl/>
        </w:rPr>
        <w:t>وجود</w:t>
      </w:r>
      <w:r>
        <w:rPr>
          <w:spacing w:val="-9"/>
          <w:w w:val="90"/>
          <w:rtl/>
        </w:rPr>
        <w:t> </w:t>
      </w:r>
      <w:r>
        <w:rPr>
          <w:w w:val="90"/>
          <w:rtl/>
        </w:rPr>
        <w:t>داشته</w:t>
      </w:r>
      <w:r>
        <w:rPr>
          <w:spacing w:val="-10"/>
          <w:w w:val="90"/>
          <w:rtl/>
        </w:rPr>
        <w:t> </w:t>
      </w:r>
      <w:r>
        <w:rPr>
          <w:w w:val="90"/>
          <w:rtl/>
        </w:rPr>
        <w:t>باشد</w:t>
      </w:r>
      <w:r>
        <w:rPr>
          <w:spacing w:val="-10"/>
          <w:w w:val="90"/>
          <w:rtl/>
        </w:rPr>
        <w:t> </w:t>
      </w:r>
      <w:r>
        <w:rPr>
          <w:w w:val="90"/>
          <w:rtl/>
        </w:rPr>
        <w:t>و</w:t>
      </w:r>
      <w:r>
        <w:rPr>
          <w:spacing w:val="-7"/>
          <w:w w:val="90"/>
          <w:rtl/>
        </w:rPr>
        <w:t> </w:t>
      </w:r>
      <w:r>
        <w:rPr>
          <w:w w:val="90"/>
          <w:rtl/>
        </w:rPr>
        <w:t>در</w:t>
      </w:r>
      <w:r>
        <w:rPr>
          <w:spacing w:val="-10"/>
          <w:w w:val="90"/>
          <w:rtl/>
        </w:rPr>
        <w:t> </w:t>
      </w:r>
      <w:r>
        <w:rPr>
          <w:w w:val="90"/>
          <w:rtl/>
        </w:rPr>
        <w:t>پايان</w:t>
      </w:r>
      <w:r>
        <w:rPr>
          <w:spacing w:val="-7"/>
          <w:w w:val="90"/>
          <w:rtl/>
        </w:rPr>
        <w:t> </w:t>
      </w:r>
      <w:r>
        <w:rPr>
          <w:w w:val="90"/>
          <w:rtl/>
        </w:rPr>
        <w:t>پروژه</w:t>
      </w:r>
      <w:r>
        <w:rPr>
          <w:spacing w:val="-11"/>
          <w:w w:val="90"/>
          <w:rtl/>
        </w:rPr>
        <w:t> </w:t>
      </w:r>
      <w:r>
        <w:rPr>
          <w:w w:val="90"/>
          <w:rtl/>
        </w:rPr>
        <w:t>امكان</w:t>
      </w:r>
      <w:r>
        <w:rPr>
          <w:spacing w:val="-10"/>
          <w:w w:val="90"/>
          <w:rtl/>
        </w:rPr>
        <w:t> </w:t>
      </w:r>
      <w:r>
        <w:rPr>
          <w:w w:val="90"/>
          <w:rtl/>
        </w:rPr>
        <w:t>تغييرات</w:t>
      </w:r>
      <w:r>
        <w:rPr>
          <w:spacing w:val="-10"/>
          <w:w w:val="90"/>
          <w:rtl/>
        </w:rPr>
        <w:t> </w:t>
      </w:r>
      <w:r>
        <w:rPr>
          <w:w w:val="90"/>
          <w:rtl/>
        </w:rPr>
        <w:t>يا</w:t>
      </w:r>
      <w:r>
        <w:rPr>
          <w:spacing w:val="-9"/>
          <w:w w:val="90"/>
          <w:rtl/>
        </w:rPr>
        <w:t> </w:t>
      </w:r>
      <w:r>
        <w:rPr>
          <w:w w:val="90"/>
          <w:rtl/>
        </w:rPr>
        <w:t>حذف</w:t>
      </w:r>
      <w:r>
        <w:rPr>
          <w:spacing w:val="-5"/>
          <w:w w:val="90"/>
          <w:rtl/>
        </w:rPr>
        <w:t> </w:t>
      </w:r>
      <w:r>
        <w:rPr>
          <w:w w:val="90"/>
          <w:rtl/>
        </w:rPr>
        <w:t>مدارك</w:t>
      </w:r>
      <w:r>
        <w:rPr>
          <w:spacing w:val="-12"/>
          <w:w w:val="90"/>
          <w:rtl/>
        </w:rPr>
        <w:t> </w:t>
      </w:r>
      <w:r>
        <w:rPr>
          <w:w w:val="90"/>
          <w:rtl/>
        </w:rPr>
        <w:t>ﺻرفا</w:t>
      </w:r>
      <w:r>
        <w:rPr>
          <w:spacing w:val="-8"/>
          <w:w w:val="90"/>
          <w:rtl/>
        </w:rPr>
        <w:t> </w:t>
      </w:r>
      <w:r>
        <w:rPr>
          <w:w w:val="90"/>
          <w:rtl/>
        </w:rPr>
        <w:t>براي</w:t>
      </w:r>
      <w:r>
        <w:rPr>
          <w:spacing w:val="-5"/>
          <w:w w:val="90"/>
          <w:rtl/>
        </w:rPr>
        <w:t> </w:t>
      </w:r>
      <w:r>
        <w:rPr>
          <w:w w:val="90"/>
          <w:rtl/>
        </w:rPr>
        <w:t>مدير</w:t>
      </w:r>
      <w:r>
        <w:rPr>
          <w:spacing w:val="-9"/>
          <w:w w:val="90"/>
          <w:rtl/>
        </w:rPr>
        <w:t> </w:t>
      </w:r>
      <w:r>
        <w:rPr>
          <w:w w:val="90"/>
          <w:rtl/>
        </w:rPr>
        <w:t>داراي</w:t>
      </w:r>
      <w:r>
        <w:rPr>
          <w:spacing w:val="-7"/>
          <w:w w:val="90"/>
          <w:rtl/>
        </w:rPr>
        <w:t> </w:t>
      </w:r>
      <w:r>
        <w:rPr>
          <w:w w:val="90"/>
          <w:rtl/>
        </w:rPr>
        <w:t>مجوز</w:t>
      </w:r>
      <w:r>
        <w:rPr>
          <w:spacing w:val="-10"/>
          <w:w w:val="90"/>
          <w:rtl/>
        </w:rPr>
        <w:t> </w:t>
      </w:r>
      <w:r>
        <w:rPr>
          <w:w w:val="90"/>
          <w:rtl/>
        </w:rPr>
        <w:t>وجود</w:t>
      </w:r>
      <w:r>
        <w:rPr>
          <w:spacing w:val="-11"/>
          <w:w w:val="90"/>
          <w:rtl/>
        </w:rPr>
        <w:t> </w:t>
      </w:r>
      <w:r>
        <w:rPr>
          <w:w w:val="90"/>
          <w:rtl/>
        </w:rPr>
        <w:t>داشت</w:t>
      </w:r>
      <w:r>
        <w:rPr>
          <w:w w:val="90"/>
          <w:rtl/>
        </w:rPr>
        <w:t>ه</w:t>
      </w:r>
    </w:p>
    <w:p>
      <w:pPr>
        <w:pStyle w:val="BodyText"/>
        <w:bidi/>
        <w:spacing w:line="274" w:lineRule="exact"/>
        <w:ind w:right="8939" w:left="0" w:firstLine="0"/>
        <w:jc w:val="right"/>
      </w:pPr>
      <w:r>
        <w:rPr>
          <w:spacing w:val="-2"/>
          <w:rtl/>
        </w:rPr>
        <w:t>باشد</w:t>
      </w:r>
      <w:r>
        <w:rPr>
          <w:spacing w:val="-2"/>
        </w:rPr>
        <w:t>.</w:t>
      </w:r>
    </w:p>
    <w:p>
      <w:pPr>
        <w:pStyle w:val="BodyText"/>
        <w:bidi/>
        <w:spacing w:before="131"/>
        <w:ind w:right="2216" w:left="0" w:firstLine="0"/>
        <w:jc w:val="right"/>
      </w:pPr>
      <w:r>
        <w:rPr>
          <w:spacing w:val="-10"/>
          <w:w w:val="85"/>
          <w:rtl/>
        </w:rPr>
        <w:t>ط</w:t>
      </w:r>
      <w:r>
        <w:rPr>
          <w:w w:val="85"/>
        </w:rPr>
        <w:t>-</w:t>
      </w:r>
      <w:r>
        <w:rPr>
          <w:spacing w:val="-5"/>
          <w:w w:val="85"/>
          <w:rtl/>
        </w:rPr>
        <w:t> </w:t>
      </w:r>
      <w:r>
        <w:rPr>
          <w:w w:val="85"/>
          <w:rtl/>
        </w:rPr>
        <w:t>در</w:t>
      </w:r>
      <w:r>
        <w:rPr>
          <w:spacing w:val="-8"/>
          <w:w w:val="85"/>
          <w:rtl/>
        </w:rPr>
        <w:t> </w:t>
      </w:r>
      <w:r>
        <w:rPr>
          <w:w w:val="85"/>
          <w:rtl/>
        </w:rPr>
        <w:t>پايان</w:t>
      </w:r>
      <w:r>
        <w:rPr>
          <w:spacing w:val="-3"/>
          <w:w w:val="85"/>
          <w:rtl/>
        </w:rPr>
        <w:t> </w:t>
      </w:r>
      <w:r>
        <w:rPr>
          <w:w w:val="85"/>
          <w:rtl/>
        </w:rPr>
        <w:t>پروژه</w:t>
      </w:r>
      <w:r>
        <w:rPr>
          <w:spacing w:val="-4"/>
          <w:w w:val="85"/>
          <w:rtl/>
        </w:rPr>
        <w:t> </w:t>
      </w:r>
      <w:r>
        <w:rPr>
          <w:w w:val="85"/>
          <w:rtl/>
        </w:rPr>
        <w:t>بايﺴتي،</w:t>
      </w:r>
      <w:r>
        <w:rPr>
          <w:spacing w:val="-5"/>
          <w:w w:val="85"/>
          <w:rtl/>
        </w:rPr>
        <w:t> </w:t>
      </w:r>
      <w:r>
        <w:rPr>
          <w:w w:val="85"/>
          <w:rtl/>
        </w:rPr>
        <w:t>سامانه</w:t>
      </w:r>
      <w:r>
        <w:rPr>
          <w:spacing w:val="-5"/>
          <w:w w:val="85"/>
          <w:rtl/>
        </w:rPr>
        <w:t> </w:t>
      </w:r>
      <w:r>
        <w:rPr>
          <w:w w:val="85"/>
          <w:rtl/>
        </w:rPr>
        <w:t>با</w:t>
      </w:r>
      <w:r>
        <w:rPr>
          <w:spacing w:val="-1"/>
          <w:w w:val="85"/>
          <w:rtl/>
        </w:rPr>
        <w:t> </w:t>
      </w:r>
      <w:r>
        <w:rPr>
          <w:w w:val="85"/>
          <w:rtl/>
        </w:rPr>
        <w:t>مدرك</w:t>
      </w:r>
      <w:r>
        <w:rPr>
          <w:rFonts w:ascii="Calibri" w:cs="Calibri"/>
          <w:spacing w:val="-3"/>
          <w:rtl/>
        </w:rPr>
        <w:t> </w:t>
      </w:r>
      <w:r>
        <w:rPr>
          <w:rFonts w:ascii="Calibri" w:cs="Calibri"/>
          <w:w w:val="85"/>
        </w:rPr>
        <w:t>Native</w:t>
      </w:r>
      <w:r>
        <w:rPr>
          <w:spacing w:val="-5"/>
          <w:w w:val="85"/>
          <w:rtl/>
        </w:rPr>
        <w:t> </w:t>
      </w:r>
      <w:r>
        <w:rPr>
          <w:w w:val="85"/>
          <w:rtl/>
        </w:rPr>
        <w:t>و</w:t>
      </w:r>
      <w:r>
        <w:rPr>
          <w:rFonts w:ascii="Calibri" w:cs="Calibri"/>
          <w:spacing w:val="2"/>
          <w:rtl/>
        </w:rPr>
        <w:t> </w:t>
      </w:r>
      <w:r>
        <w:rPr>
          <w:rFonts w:ascii="Calibri" w:cs="Calibri"/>
          <w:w w:val="85"/>
        </w:rPr>
        <w:t>PDF</w:t>
      </w:r>
      <w:r>
        <w:rPr>
          <w:spacing w:val="-4"/>
          <w:w w:val="85"/>
          <w:rtl/>
        </w:rPr>
        <w:t> </w:t>
      </w:r>
      <w:r>
        <w:rPr>
          <w:w w:val="85"/>
          <w:rtl/>
        </w:rPr>
        <w:t>تاييد</w:t>
      </w:r>
      <w:r>
        <w:rPr>
          <w:spacing w:val="-4"/>
          <w:w w:val="85"/>
          <w:rtl/>
        </w:rPr>
        <w:t> </w:t>
      </w:r>
      <w:r>
        <w:rPr>
          <w:w w:val="85"/>
          <w:rtl/>
        </w:rPr>
        <w:t>شده</w:t>
      </w:r>
      <w:r>
        <w:rPr>
          <w:spacing w:val="-4"/>
          <w:w w:val="85"/>
          <w:rtl/>
        </w:rPr>
        <w:t> </w:t>
      </w:r>
      <w:r>
        <w:rPr>
          <w:w w:val="85"/>
          <w:rtl/>
        </w:rPr>
        <w:t>مشاور</w:t>
      </w:r>
      <w:r>
        <w:rPr>
          <w:spacing w:val="-5"/>
          <w:w w:val="85"/>
          <w:rtl/>
        </w:rPr>
        <w:t> </w:t>
      </w:r>
      <w:r>
        <w:rPr>
          <w:w w:val="85"/>
          <w:rtl/>
        </w:rPr>
        <w:t>تحويل</w:t>
      </w:r>
      <w:r>
        <w:rPr>
          <w:spacing w:val="-5"/>
          <w:w w:val="85"/>
          <w:rtl/>
        </w:rPr>
        <w:t> </w:t>
      </w:r>
      <w:r>
        <w:rPr>
          <w:w w:val="85"/>
          <w:rtl/>
        </w:rPr>
        <w:t>كارفرما</w:t>
      </w:r>
      <w:r>
        <w:rPr>
          <w:spacing w:val="-5"/>
          <w:w w:val="85"/>
          <w:rtl/>
        </w:rPr>
        <w:t> </w:t>
      </w:r>
      <w:r>
        <w:rPr>
          <w:w w:val="85"/>
          <w:rtl/>
        </w:rPr>
        <w:t>شود</w:t>
      </w:r>
      <w:r>
        <w:rPr>
          <w:w w:val="85"/>
        </w:rPr>
        <w:t>.</w:t>
      </w:r>
    </w:p>
    <w:p>
      <w:pPr>
        <w:pStyle w:val="BodyText"/>
        <w:spacing w:before="84"/>
      </w:pPr>
    </w:p>
    <w:p>
      <w:pPr>
        <w:pStyle w:val="BodyText"/>
        <w:bidi/>
        <w:spacing w:before="1"/>
        <w:ind w:right="2512" w:left="0" w:firstLine="0"/>
        <w:jc w:val="right"/>
      </w:pPr>
      <w:r>
        <w:rPr>
          <w:spacing w:val="-2"/>
          <w:w w:val="85"/>
          <w:rtl/>
        </w:rPr>
        <w:t>تذكر</w:t>
      </w:r>
      <w:r>
        <w:rPr>
          <w:spacing w:val="-2"/>
          <w:w w:val="85"/>
        </w:rPr>
        <w:t>:</w:t>
      </w:r>
      <w:r>
        <w:rPr>
          <w:spacing w:val="-10"/>
          <w:rtl/>
        </w:rPr>
        <w:t> </w:t>
      </w:r>
      <w:r>
        <w:rPr>
          <w:w w:val="85"/>
          <w:rtl/>
        </w:rPr>
        <w:t>تكميل</w:t>
      </w:r>
      <w:r>
        <w:rPr>
          <w:spacing w:val="-1"/>
          <w:w w:val="85"/>
          <w:rtl/>
        </w:rPr>
        <w:t> </w:t>
      </w:r>
      <w:r>
        <w:rPr>
          <w:w w:val="85"/>
          <w:rtl/>
        </w:rPr>
        <w:t>كليه</w:t>
      </w:r>
      <w:r>
        <w:rPr>
          <w:spacing w:val="-6"/>
          <w:rtl/>
        </w:rPr>
        <w:t> </w:t>
      </w:r>
      <w:r>
        <w:rPr>
          <w:w w:val="85"/>
          <w:rtl/>
        </w:rPr>
        <w:t>مدارك</w:t>
      </w:r>
      <w:r>
        <w:rPr>
          <w:spacing w:val="-10"/>
          <w:rtl/>
        </w:rPr>
        <w:t> </w:t>
      </w:r>
      <w:r>
        <w:rPr>
          <w:w w:val="85"/>
          <w:rtl/>
        </w:rPr>
        <w:t>و</w:t>
      </w:r>
      <w:r>
        <w:rPr>
          <w:spacing w:val="-8"/>
          <w:rtl/>
        </w:rPr>
        <w:t> </w:t>
      </w:r>
      <w:r>
        <w:rPr>
          <w:w w:val="85"/>
          <w:rtl/>
        </w:rPr>
        <w:t>تاييد</w:t>
      </w:r>
      <w:r>
        <w:rPr>
          <w:spacing w:val="-7"/>
          <w:rtl/>
        </w:rPr>
        <w:t> </w:t>
      </w:r>
      <w:r>
        <w:rPr>
          <w:w w:val="85"/>
          <w:rtl/>
        </w:rPr>
        <w:t>مشاور</w:t>
      </w:r>
      <w:r>
        <w:rPr>
          <w:spacing w:val="-9"/>
          <w:rtl/>
        </w:rPr>
        <w:t> </w:t>
      </w:r>
      <w:r>
        <w:rPr>
          <w:w w:val="85"/>
          <w:rtl/>
        </w:rPr>
        <w:t>در</w:t>
      </w:r>
      <w:r>
        <w:rPr>
          <w:spacing w:val="-1"/>
          <w:w w:val="85"/>
          <w:rtl/>
        </w:rPr>
        <w:t> </w:t>
      </w:r>
      <w:r>
        <w:rPr>
          <w:w w:val="85"/>
          <w:rtl/>
        </w:rPr>
        <w:t>ﺻورت</w:t>
      </w:r>
      <w:r>
        <w:rPr>
          <w:spacing w:val="-1"/>
          <w:w w:val="85"/>
          <w:rtl/>
        </w:rPr>
        <w:t> </w:t>
      </w:r>
      <w:r>
        <w:rPr>
          <w:w w:val="85"/>
          <w:rtl/>
        </w:rPr>
        <w:t>ارائه</w:t>
      </w:r>
      <w:r>
        <w:rPr>
          <w:spacing w:val="-10"/>
          <w:rtl/>
        </w:rPr>
        <w:t> </w:t>
      </w:r>
      <w:r>
        <w:rPr>
          <w:w w:val="85"/>
          <w:rtl/>
        </w:rPr>
        <w:t>نرم</w:t>
      </w:r>
      <w:r>
        <w:rPr>
          <w:spacing w:val="-8"/>
          <w:rtl/>
        </w:rPr>
        <w:t> </w:t>
      </w:r>
      <w:r>
        <w:rPr>
          <w:w w:val="85"/>
          <w:rtl/>
        </w:rPr>
        <w:t>افزار</w:t>
      </w:r>
      <w:r>
        <w:rPr>
          <w:spacing w:val="-7"/>
          <w:rtl/>
        </w:rPr>
        <w:t> </w:t>
      </w:r>
      <w:r>
        <w:rPr>
          <w:w w:val="85"/>
          <w:rtl/>
        </w:rPr>
        <w:t>مربوطه</w:t>
      </w:r>
      <w:r>
        <w:rPr>
          <w:spacing w:val="-1"/>
          <w:w w:val="85"/>
          <w:rtl/>
        </w:rPr>
        <w:t> </w:t>
      </w:r>
      <w:r>
        <w:rPr>
          <w:w w:val="85"/>
          <w:rtl/>
        </w:rPr>
        <w:t>انجام</w:t>
      </w:r>
      <w:r>
        <w:rPr>
          <w:spacing w:val="-7"/>
          <w:rtl/>
        </w:rPr>
        <w:t> </w:t>
      </w:r>
      <w:r>
        <w:rPr>
          <w:w w:val="85"/>
          <w:rtl/>
        </w:rPr>
        <w:t>خواهد</w:t>
      </w:r>
      <w:r>
        <w:rPr>
          <w:spacing w:val="-1"/>
          <w:w w:val="85"/>
          <w:rtl/>
        </w:rPr>
        <w:t> </w:t>
      </w:r>
      <w:r>
        <w:rPr>
          <w:w w:val="85"/>
          <w:rtl/>
        </w:rPr>
        <w:t>پذيرفت</w:t>
      </w:r>
      <w:r>
        <w:rPr>
          <w:w w:val="85"/>
        </w:rPr>
        <w:t>.</w:t>
      </w:r>
    </w:p>
    <w:p>
      <w:pPr>
        <w:pStyle w:val="Heading1"/>
        <w:bidi/>
        <w:spacing w:before="296"/>
        <w:ind w:right="0" w:left="387" w:firstLine="0"/>
        <w:jc w:val="left"/>
      </w:pPr>
      <w:r>
        <w:rPr>
          <w:spacing w:val="-4"/>
          <w:w w:val="75"/>
          <w:rtl/>
        </w:rPr>
        <w:t>مﺴتند</w:t>
      </w:r>
      <w:r>
        <w:rPr>
          <w:spacing w:val="5"/>
          <w:rtl/>
        </w:rPr>
        <w:t> </w:t>
      </w:r>
      <w:r>
        <w:rPr>
          <w:w w:val="75"/>
          <w:rtl/>
        </w:rPr>
        <w:t>سازي</w:t>
      </w:r>
      <w:r>
        <w:rPr>
          <w:spacing w:val="6"/>
          <w:rtl/>
        </w:rPr>
        <w:t> </w:t>
      </w:r>
      <w:r>
        <w:rPr>
          <w:w w:val="75"/>
          <w:rtl/>
        </w:rPr>
        <w:t>پيشرفت</w:t>
      </w:r>
      <w:r>
        <w:rPr>
          <w:spacing w:val="4"/>
          <w:rtl/>
        </w:rPr>
        <w:t> </w:t>
      </w:r>
      <w:r>
        <w:rPr>
          <w:w w:val="75"/>
          <w:rtl/>
        </w:rPr>
        <w:t>پروژ</w:t>
      </w:r>
      <w:r>
        <w:rPr>
          <w:w w:val="75"/>
          <w:rtl/>
        </w:rPr>
        <w:t>ه</w:t>
      </w:r>
    </w:p>
    <w:p>
      <w:pPr>
        <w:pStyle w:val="BodyText"/>
        <w:spacing w:before="37"/>
      </w:pPr>
    </w:p>
    <w:p>
      <w:pPr>
        <w:pStyle w:val="BodyText"/>
        <w:bidi/>
        <w:ind w:right="827" w:left="0" w:firstLine="0"/>
        <w:jc w:val="right"/>
      </w:pPr>
      <w:r>
        <w:rPr>
          <w:spacing w:val="-5"/>
          <w:w w:val="85"/>
          <w:rtl/>
        </w:rPr>
        <w:t>الف</w:t>
      </w:r>
      <w:r>
        <w:rPr>
          <w:w w:val="85"/>
        </w:rPr>
        <w:t>-</w:t>
      </w:r>
      <w:r>
        <w:rPr>
          <w:spacing w:val="-1"/>
          <w:w w:val="85"/>
          <w:rtl/>
        </w:rPr>
        <w:t> </w:t>
      </w:r>
      <w:r>
        <w:rPr>
          <w:w w:val="85"/>
          <w:rtl/>
        </w:rPr>
        <w:t>پيمانكار</w:t>
      </w:r>
      <w:r>
        <w:rPr>
          <w:spacing w:val="-3"/>
          <w:rtl/>
        </w:rPr>
        <w:t> </w:t>
      </w:r>
      <w:r>
        <w:rPr>
          <w:w w:val="85"/>
          <w:rtl/>
        </w:rPr>
        <w:t>موظف</w:t>
      </w:r>
      <w:r>
        <w:rPr>
          <w:spacing w:val="-8"/>
          <w:rtl/>
        </w:rPr>
        <w:t> </w:t>
      </w:r>
      <w:r>
        <w:rPr>
          <w:w w:val="85"/>
          <w:rtl/>
        </w:rPr>
        <w:t>است</w:t>
      </w:r>
      <w:r>
        <w:rPr>
          <w:spacing w:val="-3"/>
          <w:rtl/>
        </w:rPr>
        <w:t> </w:t>
      </w:r>
      <w:r>
        <w:rPr>
          <w:w w:val="85"/>
          <w:rtl/>
        </w:rPr>
        <w:t>،</w:t>
      </w:r>
      <w:r>
        <w:rPr>
          <w:spacing w:val="-5"/>
          <w:rtl/>
        </w:rPr>
        <w:t> </w:t>
      </w:r>
      <w:r>
        <w:rPr>
          <w:w w:val="85"/>
          <w:rtl/>
        </w:rPr>
        <w:t>مﺴتند</w:t>
      </w:r>
      <w:r>
        <w:rPr>
          <w:spacing w:val="-6"/>
          <w:rtl/>
        </w:rPr>
        <w:t> </w:t>
      </w:r>
      <w:r>
        <w:rPr>
          <w:w w:val="85"/>
          <w:rtl/>
        </w:rPr>
        <w:t>سازي</w:t>
      </w:r>
      <w:r>
        <w:rPr>
          <w:spacing w:val="-8"/>
          <w:rtl/>
        </w:rPr>
        <w:t> </w:t>
      </w:r>
      <w:r>
        <w:rPr>
          <w:w w:val="85"/>
          <w:rtl/>
        </w:rPr>
        <w:t>پروژه</w:t>
      </w:r>
      <w:r>
        <w:rPr>
          <w:spacing w:val="-9"/>
          <w:rtl/>
        </w:rPr>
        <w:t> </w:t>
      </w:r>
      <w:r>
        <w:rPr>
          <w:w w:val="85"/>
          <w:rtl/>
        </w:rPr>
        <w:t>را</w:t>
      </w:r>
      <w:r>
        <w:rPr>
          <w:spacing w:val="-7"/>
          <w:rtl/>
        </w:rPr>
        <w:t> </w:t>
      </w:r>
      <w:r>
        <w:rPr>
          <w:w w:val="85"/>
          <w:rtl/>
        </w:rPr>
        <w:t>طبق</w:t>
      </w:r>
      <w:r>
        <w:rPr>
          <w:spacing w:val="-10"/>
          <w:rtl/>
        </w:rPr>
        <w:t> </w:t>
      </w:r>
      <w:r>
        <w:rPr>
          <w:w w:val="85"/>
          <w:rtl/>
        </w:rPr>
        <w:t>نامه</w:t>
      </w:r>
      <w:r>
        <w:rPr>
          <w:spacing w:val="-6"/>
          <w:rtl/>
        </w:rPr>
        <w:t> </w:t>
      </w:r>
      <w:r>
        <w:rPr>
          <w:w w:val="85"/>
          <w:rtl/>
        </w:rPr>
        <w:t>شماره</w:t>
      </w:r>
      <w:r>
        <w:rPr>
          <w:spacing w:val="-6"/>
          <w:rtl/>
        </w:rPr>
        <w:t> </w:t>
      </w:r>
      <w:r>
        <w:rPr>
          <w:w w:val="85"/>
        </w:rPr>
        <w:t>١٠٠</w:t>
      </w:r>
      <w:r>
        <w:rPr>
          <w:w w:val="85"/>
          <w:rtl/>
        </w:rPr>
        <w:t>گ</w:t>
      </w:r>
      <w:r>
        <w:rPr>
          <w:w w:val="85"/>
        </w:rPr>
        <w:t>٤٧٩٤٦/٠٠٠/</w:t>
      </w:r>
      <w:r>
        <w:rPr>
          <w:spacing w:val="-6"/>
          <w:rtl/>
        </w:rPr>
        <w:t> </w:t>
      </w:r>
      <w:r>
        <w:rPr>
          <w:w w:val="85"/>
          <w:rtl/>
        </w:rPr>
        <w:t>مورخ</w:t>
      </w:r>
      <w:r>
        <w:rPr>
          <w:spacing w:val="-7"/>
          <w:rtl/>
        </w:rPr>
        <w:t> </w:t>
      </w:r>
      <w:r>
        <w:rPr>
          <w:w w:val="85"/>
        </w:rPr>
        <w:t>١٤٠١/٠٦/٣٠</w:t>
      </w:r>
      <w:r>
        <w:rPr>
          <w:spacing w:val="-4"/>
          <w:rtl/>
        </w:rPr>
        <w:t> </w:t>
      </w:r>
      <w:r>
        <w:rPr>
          <w:w w:val="85"/>
          <w:rtl/>
        </w:rPr>
        <w:t>مدير</w:t>
      </w:r>
      <w:r>
        <w:rPr>
          <w:spacing w:val="-7"/>
          <w:rtl/>
        </w:rPr>
        <w:t> </w:t>
      </w:r>
      <w:r>
        <w:rPr>
          <w:w w:val="85"/>
          <w:rtl/>
        </w:rPr>
        <w:t>عام</w:t>
      </w:r>
      <w:r>
        <w:rPr>
          <w:w w:val="85"/>
          <w:rtl/>
        </w:rPr>
        <w:t>ل</w:t>
      </w:r>
    </w:p>
    <w:p>
      <w:pPr>
        <w:pStyle w:val="BodyText"/>
        <w:spacing w:before="19"/>
      </w:pPr>
    </w:p>
    <w:p>
      <w:pPr>
        <w:pStyle w:val="BodyText"/>
        <w:bidi/>
        <w:ind w:right="4120" w:left="0" w:firstLine="0"/>
        <w:jc w:val="right"/>
      </w:pPr>
      <w:r>
        <w:rPr>
          <w:spacing w:val="-2"/>
          <w:w w:val="80"/>
          <w:rtl/>
        </w:rPr>
        <w:t>محترم</w:t>
      </w:r>
      <w:r>
        <w:rPr>
          <w:rtl/>
        </w:rPr>
        <w:t> </w:t>
      </w:r>
      <w:r>
        <w:rPr>
          <w:w w:val="80"/>
          <w:rtl/>
        </w:rPr>
        <w:t>شركت</w:t>
      </w:r>
      <w:r>
        <w:rPr>
          <w:spacing w:val="-3"/>
          <w:rtl/>
        </w:rPr>
        <w:t> </w:t>
      </w:r>
      <w:r>
        <w:rPr>
          <w:w w:val="80"/>
          <w:rtl/>
        </w:rPr>
        <w:t>مهندسي</w:t>
      </w:r>
      <w:r>
        <w:rPr>
          <w:spacing w:val="-4"/>
          <w:rtl/>
        </w:rPr>
        <w:t> </w:t>
      </w:r>
      <w:r>
        <w:rPr>
          <w:w w:val="80"/>
          <w:rtl/>
        </w:rPr>
        <w:t>و</w:t>
      </w:r>
      <w:r>
        <w:rPr>
          <w:rtl/>
        </w:rPr>
        <w:t> </w:t>
      </w:r>
      <w:r>
        <w:rPr>
          <w:w w:val="80"/>
          <w:rtl/>
        </w:rPr>
        <w:t>توسعه</w:t>
      </w:r>
      <w:r>
        <w:rPr>
          <w:spacing w:val="-3"/>
          <w:rtl/>
        </w:rPr>
        <w:t> </w:t>
      </w:r>
      <w:r>
        <w:rPr>
          <w:w w:val="80"/>
          <w:rtl/>
        </w:rPr>
        <w:t>گاز</w:t>
      </w:r>
      <w:r>
        <w:rPr>
          <w:spacing w:val="-4"/>
          <w:rtl/>
        </w:rPr>
        <w:t> </w:t>
      </w:r>
      <w:r>
        <w:rPr>
          <w:w w:val="80"/>
          <w:rtl/>
        </w:rPr>
        <w:t>به</w:t>
      </w:r>
      <w:r>
        <w:rPr>
          <w:rtl/>
        </w:rPr>
        <w:t> </w:t>
      </w:r>
      <w:r>
        <w:rPr>
          <w:w w:val="80"/>
          <w:rtl/>
        </w:rPr>
        <w:t>شرح</w:t>
      </w:r>
      <w:r>
        <w:rPr>
          <w:rtl/>
        </w:rPr>
        <w:t> </w:t>
      </w:r>
      <w:r>
        <w:rPr>
          <w:w w:val="80"/>
          <w:rtl/>
        </w:rPr>
        <w:t>ذيل</w:t>
      </w:r>
      <w:r>
        <w:rPr>
          <w:spacing w:val="-4"/>
          <w:rtl/>
        </w:rPr>
        <w:t> </w:t>
      </w:r>
      <w:r>
        <w:rPr>
          <w:w w:val="80"/>
          <w:rtl/>
        </w:rPr>
        <w:t>به</w:t>
      </w:r>
      <w:r>
        <w:rPr>
          <w:spacing w:val="-5"/>
          <w:rtl/>
        </w:rPr>
        <w:t> </w:t>
      </w:r>
      <w:r>
        <w:rPr>
          <w:w w:val="80"/>
          <w:rtl/>
        </w:rPr>
        <w:t>انجام</w:t>
      </w:r>
      <w:r>
        <w:rPr>
          <w:spacing w:val="1"/>
          <w:rtl/>
        </w:rPr>
        <w:t> </w:t>
      </w:r>
      <w:r>
        <w:rPr>
          <w:w w:val="80"/>
          <w:rtl/>
        </w:rPr>
        <w:t>رساند</w:t>
      </w:r>
      <w:r>
        <w:rPr>
          <w:spacing w:val="-4"/>
          <w:rtl/>
        </w:rPr>
        <w:t> </w:t>
      </w:r>
      <w:r>
        <w:rPr>
          <w:w w:val="80"/>
        </w:rPr>
        <w:t>:</w:t>
      </w:r>
    </w:p>
    <w:p>
      <w:pPr>
        <w:pStyle w:val="BodyText"/>
        <w:spacing w:before="19"/>
      </w:pPr>
    </w:p>
    <w:p>
      <w:pPr>
        <w:pStyle w:val="BodyText"/>
        <w:bidi/>
        <w:ind w:right="3740" w:left="0" w:firstLine="0"/>
        <w:jc w:val="right"/>
      </w:pPr>
      <w:r>
        <w:rPr>
          <w:w w:val="85"/>
        </w:rPr>
        <w:t>-</w:t>
      </w:r>
      <w:r>
        <w:rPr>
          <w:spacing w:val="-10"/>
          <w:w w:val="85"/>
        </w:rPr>
        <w:t>١</w:t>
      </w:r>
      <w:r>
        <w:rPr>
          <w:w w:val="85"/>
          <w:rtl/>
        </w:rPr>
        <w:t>بررسي</w:t>
      </w:r>
      <w:r>
        <w:rPr>
          <w:spacing w:val="-10"/>
          <w:rtl/>
        </w:rPr>
        <w:t> </w:t>
      </w:r>
      <w:r>
        <w:rPr>
          <w:w w:val="85"/>
          <w:rtl/>
        </w:rPr>
        <w:t>طرح،</w:t>
      </w:r>
      <w:r>
        <w:rPr>
          <w:spacing w:val="-7"/>
          <w:rtl/>
        </w:rPr>
        <w:t> </w:t>
      </w:r>
      <w:r>
        <w:rPr>
          <w:w w:val="85"/>
          <w:rtl/>
        </w:rPr>
        <w:t>منطقه</w:t>
      </w:r>
      <w:r>
        <w:rPr>
          <w:spacing w:val="-2"/>
          <w:w w:val="85"/>
          <w:rtl/>
        </w:rPr>
        <w:t> </w:t>
      </w:r>
      <w:r>
        <w:rPr>
          <w:w w:val="85"/>
          <w:rtl/>
        </w:rPr>
        <w:t>و</w:t>
      </w:r>
      <w:r>
        <w:rPr>
          <w:spacing w:val="-1"/>
          <w:w w:val="85"/>
          <w:rtl/>
        </w:rPr>
        <w:t> </w:t>
      </w:r>
      <w:r>
        <w:rPr>
          <w:w w:val="85"/>
          <w:rtl/>
        </w:rPr>
        <w:t>برگزاري</w:t>
      </w:r>
      <w:r>
        <w:rPr>
          <w:spacing w:val="-10"/>
          <w:rtl/>
        </w:rPr>
        <w:t> </w:t>
      </w:r>
      <w:r>
        <w:rPr>
          <w:w w:val="85"/>
          <w:rtl/>
        </w:rPr>
        <w:t>جلﺴات</w:t>
      </w:r>
      <w:r>
        <w:rPr>
          <w:spacing w:val="-10"/>
          <w:rtl/>
        </w:rPr>
        <w:t> </w:t>
      </w:r>
      <w:r>
        <w:rPr>
          <w:w w:val="85"/>
          <w:rtl/>
        </w:rPr>
        <w:t>هماهنگي</w:t>
      </w:r>
      <w:r>
        <w:rPr>
          <w:spacing w:val="-1"/>
          <w:w w:val="85"/>
          <w:rtl/>
        </w:rPr>
        <w:t> </w:t>
      </w:r>
      <w:r>
        <w:rPr>
          <w:w w:val="85"/>
          <w:rtl/>
        </w:rPr>
        <w:t>و</w:t>
      </w:r>
      <w:r>
        <w:rPr>
          <w:spacing w:val="-10"/>
          <w:rtl/>
        </w:rPr>
        <w:t> </w:t>
      </w:r>
      <w:r>
        <w:rPr>
          <w:w w:val="85"/>
          <w:rtl/>
        </w:rPr>
        <w:t>پژوهشي</w:t>
      </w:r>
      <w:r>
        <w:rPr>
          <w:spacing w:val="-1"/>
          <w:w w:val="85"/>
          <w:rtl/>
        </w:rPr>
        <w:t> </w:t>
      </w:r>
      <w:r>
        <w:rPr>
          <w:w w:val="85"/>
          <w:rtl/>
        </w:rPr>
        <w:t>با</w:t>
      </w:r>
      <w:r>
        <w:rPr>
          <w:spacing w:val="-7"/>
          <w:rtl/>
        </w:rPr>
        <w:t> </w:t>
      </w:r>
      <w:r>
        <w:rPr>
          <w:w w:val="85"/>
          <w:rtl/>
        </w:rPr>
        <w:t>مطلعين</w:t>
      </w:r>
      <w:r>
        <w:rPr>
          <w:spacing w:val="-9"/>
          <w:rtl/>
        </w:rPr>
        <w:t> </w:t>
      </w:r>
      <w:r>
        <w:rPr>
          <w:w w:val="85"/>
          <w:rtl/>
        </w:rPr>
        <w:t>پروژ</w:t>
      </w:r>
      <w:r>
        <w:rPr>
          <w:w w:val="85"/>
          <w:rtl/>
        </w:rPr>
        <w:t>ه</w:t>
      </w:r>
    </w:p>
    <w:p>
      <w:pPr>
        <w:pStyle w:val="BodyText"/>
        <w:spacing w:before="20"/>
      </w:pPr>
    </w:p>
    <w:p>
      <w:pPr>
        <w:pStyle w:val="BodyText"/>
        <w:bidi/>
        <w:ind w:right="0" w:left="389" w:firstLine="0"/>
        <w:jc w:val="left"/>
      </w:pPr>
      <w:r>
        <w:rPr>
          <w:w w:val="80"/>
        </w:rPr>
        <w:t>-</w:t>
      </w:r>
      <w:r>
        <w:rPr>
          <w:spacing w:val="-10"/>
          <w:w w:val="80"/>
        </w:rPr>
        <w:t>٢</w:t>
      </w:r>
      <w:r>
        <w:rPr>
          <w:spacing w:val="-6"/>
          <w:rtl/>
        </w:rPr>
        <w:t> </w:t>
      </w:r>
      <w:r>
        <w:rPr>
          <w:w w:val="80"/>
          <w:rtl/>
        </w:rPr>
        <w:t>بازديد</w:t>
      </w:r>
      <w:r>
        <w:rPr>
          <w:spacing w:val="-4"/>
          <w:rtl/>
        </w:rPr>
        <w:t> </w:t>
      </w:r>
      <w:r>
        <w:rPr>
          <w:w w:val="80"/>
          <w:rtl/>
        </w:rPr>
        <w:t>لوكيش</w:t>
      </w:r>
      <w:r>
        <w:rPr>
          <w:w w:val="80"/>
          <w:rtl/>
        </w:rPr>
        <w:t>ن</w:t>
      </w:r>
    </w:p>
    <w:p>
      <w:pPr>
        <w:pStyle w:val="BodyText"/>
        <w:spacing w:before="16"/>
      </w:pPr>
    </w:p>
    <w:p>
      <w:pPr>
        <w:pStyle w:val="BodyText"/>
        <w:bidi/>
        <w:spacing w:before="1"/>
        <w:ind w:right="457" w:left="0" w:firstLine="0"/>
        <w:jc w:val="right"/>
      </w:pPr>
      <w:r>
        <w:rPr>
          <w:w w:val="75"/>
        </w:rPr>
        <w:t>-</w:t>
      </w:r>
      <w:r>
        <w:rPr>
          <w:spacing w:val="-10"/>
          <w:w w:val="75"/>
        </w:rPr>
        <w:t>٣</w:t>
      </w:r>
      <w:r>
        <w:rPr>
          <w:spacing w:val="-8"/>
          <w:w w:val="75"/>
          <w:rtl/>
        </w:rPr>
        <w:t> </w:t>
      </w:r>
      <w:r>
        <w:rPr>
          <w:w w:val="75"/>
          <w:rtl/>
        </w:rPr>
        <w:t>نگارش</w:t>
      </w:r>
      <w:r>
        <w:rPr>
          <w:spacing w:val="-2"/>
          <w:w w:val="75"/>
          <w:rtl/>
        </w:rPr>
        <w:t> </w:t>
      </w:r>
      <w:r>
        <w:rPr>
          <w:w w:val="75"/>
          <w:rtl/>
        </w:rPr>
        <w:t>كمپين</w:t>
      </w:r>
      <w:r>
        <w:rPr>
          <w:spacing w:val="-4"/>
          <w:w w:val="75"/>
          <w:rtl/>
        </w:rPr>
        <w:t> </w:t>
      </w:r>
      <w:r>
        <w:rPr>
          <w:w w:val="75"/>
          <w:rtl/>
        </w:rPr>
        <w:t>تبليغاتي</w:t>
      </w:r>
      <w:r>
        <w:rPr>
          <w:spacing w:val="-7"/>
          <w:w w:val="75"/>
          <w:rtl/>
        </w:rPr>
        <w:t> </w:t>
      </w:r>
      <w:r>
        <w:rPr>
          <w:w w:val="75"/>
        </w:rPr>
        <w:t>)</w:t>
      </w:r>
      <w:r>
        <w:rPr>
          <w:spacing w:val="-3"/>
          <w:w w:val="75"/>
          <w:rtl/>
        </w:rPr>
        <w:t> </w:t>
      </w:r>
      <w:r>
        <w:rPr>
          <w:w w:val="75"/>
          <w:rtl/>
        </w:rPr>
        <w:t>انتخاب</w:t>
      </w:r>
      <w:r>
        <w:rPr>
          <w:spacing w:val="-8"/>
          <w:w w:val="75"/>
          <w:rtl/>
        </w:rPr>
        <w:t> </w:t>
      </w:r>
      <w:r>
        <w:rPr>
          <w:w w:val="75"/>
          <w:rtl/>
        </w:rPr>
        <w:t>شعار،</w:t>
      </w:r>
      <w:r>
        <w:rPr>
          <w:spacing w:val="-6"/>
          <w:w w:val="75"/>
          <w:rtl/>
        </w:rPr>
        <w:t> </w:t>
      </w:r>
      <w:r>
        <w:rPr>
          <w:w w:val="75"/>
          <w:rtl/>
        </w:rPr>
        <w:t>يونيفرم</w:t>
      </w:r>
      <w:r>
        <w:rPr>
          <w:spacing w:val="-3"/>
          <w:w w:val="75"/>
          <w:rtl/>
        </w:rPr>
        <w:t> </w:t>
      </w:r>
      <w:r>
        <w:rPr>
          <w:w w:val="75"/>
          <w:rtl/>
        </w:rPr>
        <w:t>گرافيكي</w:t>
      </w:r>
      <w:r>
        <w:rPr>
          <w:spacing w:val="-1"/>
          <w:w w:val="75"/>
          <w:rtl/>
        </w:rPr>
        <w:t> </w:t>
      </w:r>
      <w:r>
        <w:rPr>
          <w:w w:val="75"/>
          <w:rtl/>
        </w:rPr>
        <w:t>،</w:t>
      </w:r>
      <w:r>
        <w:rPr>
          <w:spacing w:val="-6"/>
          <w:w w:val="75"/>
          <w:rtl/>
        </w:rPr>
        <w:t> </w:t>
      </w:r>
      <w:r>
        <w:rPr>
          <w:w w:val="75"/>
          <w:rtl/>
        </w:rPr>
        <w:t>نمايه</w:t>
      </w:r>
      <w:r>
        <w:rPr>
          <w:spacing w:val="-4"/>
          <w:w w:val="75"/>
          <w:rtl/>
        </w:rPr>
        <w:t> </w:t>
      </w:r>
      <w:r>
        <w:rPr>
          <w:w w:val="75"/>
          <w:rtl/>
        </w:rPr>
        <w:t>هاي</w:t>
      </w:r>
      <w:r>
        <w:rPr>
          <w:spacing w:val="-6"/>
          <w:w w:val="75"/>
          <w:rtl/>
        </w:rPr>
        <w:t> </w:t>
      </w:r>
      <w:r>
        <w:rPr>
          <w:w w:val="75"/>
          <w:rtl/>
        </w:rPr>
        <w:t>تصويري،</w:t>
      </w:r>
      <w:r>
        <w:rPr>
          <w:spacing w:val="-6"/>
          <w:w w:val="75"/>
          <w:rtl/>
        </w:rPr>
        <w:t> </w:t>
      </w:r>
      <w:r>
        <w:rPr>
          <w:w w:val="75"/>
          <w:rtl/>
        </w:rPr>
        <w:t>تعيين</w:t>
      </w:r>
      <w:r>
        <w:rPr>
          <w:spacing w:val="-3"/>
          <w:w w:val="75"/>
          <w:rtl/>
        </w:rPr>
        <w:t> </w:t>
      </w:r>
      <w:r>
        <w:rPr>
          <w:w w:val="75"/>
          <w:rtl/>
        </w:rPr>
        <w:t>استراتژي</w:t>
      </w:r>
      <w:r>
        <w:rPr>
          <w:spacing w:val="-6"/>
          <w:w w:val="75"/>
          <w:rtl/>
        </w:rPr>
        <w:t> </w:t>
      </w:r>
      <w:r>
        <w:rPr>
          <w:w w:val="75"/>
          <w:rtl/>
        </w:rPr>
        <w:t>و</w:t>
      </w:r>
      <w:r>
        <w:rPr>
          <w:spacing w:val="-4"/>
          <w:w w:val="75"/>
          <w:rtl/>
        </w:rPr>
        <w:t> </w:t>
      </w:r>
      <w:r>
        <w:rPr>
          <w:w w:val="75"/>
          <w:rtl/>
        </w:rPr>
        <w:t>برنامه</w:t>
      </w:r>
      <w:r>
        <w:rPr>
          <w:spacing w:val="-1"/>
          <w:w w:val="75"/>
          <w:rtl/>
        </w:rPr>
        <w:t> </w:t>
      </w:r>
      <w:r>
        <w:rPr>
          <w:w w:val="75"/>
          <w:rtl/>
        </w:rPr>
        <w:t>ريزي</w:t>
      </w:r>
      <w:r>
        <w:rPr>
          <w:spacing w:val="-18"/>
          <w:rtl/>
        </w:rPr>
        <w:t> </w:t>
      </w:r>
      <w:r>
        <w:rPr>
          <w:w w:val="75"/>
          <w:rtl/>
        </w:rPr>
        <w:t>محتوايي</w:t>
      </w:r>
      <w:r>
        <w:rPr>
          <w:w w:val="75"/>
        </w:rPr>
        <w:t>(</w:t>
      </w:r>
    </w:p>
    <w:p>
      <w:pPr>
        <w:pStyle w:val="BodyText"/>
        <w:spacing w:before="19"/>
      </w:pPr>
    </w:p>
    <w:p>
      <w:pPr>
        <w:pStyle w:val="BodyText"/>
        <w:bidi/>
        <w:ind w:right="0" w:left="387" w:firstLine="0"/>
        <w:jc w:val="left"/>
      </w:pPr>
      <w:r>
        <w:rPr>
          <w:w w:val="80"/>
        </w:rPr>
        <w:t>-</w:t>
      </w:r>
      <w:r>
        <w:rPr>
          <w:spacing w:val="-12"/>
          <w:w w:val="80"/>
        </w:rPr>
        <w:t>٤</w:t>
      </w:r>
      <w:r>
        <w:rPr>
          <w:spacing w:val="-1"/>
          <w:w w:val="80"/>
          <w:rtl/>
        </w:rPr>
        <w:t> </w:t>
      </w:r>
      <w:r>
        <w:rPr>
          <w:w w:val="80"/>
          <w:rtl/>
        </w:rPr>
        <w:t>پوشش</w:t>
      </w:r>
      <w:r>
        <w:rPr>
          <w:spacing w:val="-3"/>
          <w:w w:val="80"/>
          <w:rtl/>
        </w:rPr>
        <w:t> </w:t>
      </w:r>
      <w:r>
        <w:rPr>
          <w:w w:val="80"/>
          <w:rtl/>
        </w:rPr>
        <w:t>تصويري</w:t>
      </w:r>
      <w:r>
        <w:rPr>
          <w:spacing w:val="-12"/>
          <w:rtl/>
        </w:rPr>
        <w:t> </w:t>
      </w:r>
      <w:r>
        <w:rPr>
          <w:w w:val="80"/>
          <w:rtl/>
        </w:rPr>
        <w:t>عكس</w:t>
      </w:r>
      <w:r>
        <w:rPr>
          <w:spacing w:val="-3"/>
          <w:w w:val="80"/>
          <w:rtl/>
        </w:rPr>
        <w:t> </w:t>
      </w:r>
      <w:r>
        <w:rPr>
          <w:w w:val="80"/>
          <w:rtl/>
        </w:rPr>
        <w:t>و</w:t>
      </w:r>
      <w:r>
        <w:rPr>
          <w:spacing w:val="-13"/>
          <w:rtl/>
        </w:rPr>
        <w:t> </w:t>
      </w:r>
      <w:r>
        <w:rPr>
          <w:w w:val="80"/>
          <w:rtl/>
        </w:rPr>
        <w:t>فيل</w:t>
      </w:r>
      <w:r>
        <w:rPr>
          <w:w w:val="80"/>
          <w:rtl/>
        </w:rPr>
        <w:t>م</w:t>
      </w:r>
    </w:p>
    <w:p>
      <w:pPr>
        <w:pStyle w:val="BodyText"/>
        <w:spacing w:before="19"/>
      </w:pPr>
    </w:p>
    <w:p>
      <w:pPr>
        <w:pStyle w:val="BodyText"/>
        <w:bidi/>
        <w:ind w:right="0" w:left="389" w:firstLine="0"/>
        <w:jc w:val="left"/>
      </w:pPr>
      <w:r>
        <w:rPr>
          <w:spacing w:val="-10"/>
          <w:w w:val="85"/>
        </w:rPr>
        <w:t>-</w:t>
      </w:r>
      <w:r>
        <w:rPr>
          <w:spacing w:val="-2"/>
          <w:w w:val="85"/>
          <w:rtl/>
        </w:rPr>
        <w:t> </w:t>
      </w:r>
      <w:r>
        <w:rPr>
          <w:w w:val="85"/>
          <w:rtl/>
        </w:rPr>
        <w:t>مذاكرات</w:t>
      </w:r>
      <w:r>
        <w:rPr>
          <w:spacing w:val="-7"/>
          <w:rtl/>
        </w:rPr>
        <w:t> </w:t>
      </w:r>
      <w:r>
        <w:rPr>
          <w:w w:val="85"/>
          <w:rtl/>
        </w:rPr>
        <w:t>اوليه</w:t>
      </w:r>
      <w:r>
        <w:rPr>
          <w:spacing w:val="-1"/>
          <w:w w:val="85"/>
          <w:rtl/>
        </w:rPr>
        <w:t> </w:t>
      </w:r>
      <w:r>
        <w:rPr>
          <w:w w:val="85"/>
          <w:rtl/>
        </w:rPr>
        <w:t>و</w:t>
      </w:r>
      <w:r>
        <w:rPr>
          <w:spacing w:val="-2"/>
          <w:w w:val="85"/>
          <w:rtl/>
        </w:rPr>
        <w:t> </w:t>
      </w:r>
      <w:r>
        <w:rPr>
          <w:w w:val="85"/>
          <w:rtl/>
        </w:rPr>
        <w:t>كارشناس</w:t>
      </w:r>
      <w:r>
        <w:rPr>
          <w:w w:val="85"/>
          <w:rtl/>
        </w:rPr>
        <w:t>ي</w:t>
      </w:r>
    </w:p>
    <w:p>
      <w:pPr>
        <w:pStyle w:val="BodyText"/>
        <w:spacing w:before="17"/>
      </w:pPr>
    </w:p>
    <w:p>
      <w:pPr>
        <w:pStyle w:val="BodyText"/>
        <w:bidi/>
        <w:ind w:right="0" w:left="389" w:firstLine="0"/>
        <w:jc w:val="left"/>
      </w:pPr>
      <w:r>
        <w:rPr>
          <w:spacing w:val="-2"/>
          <w:w w:val="85"/>
        </w:rPr>
        <w:t>-</w:t>
      </w:r>
      <w:r>
        <w:rPr>
          <w:spacing w:val="-2"/>
          <w:w w:val="85"/>
          <w:rtl/>
        </w:rPr>
        <w:t>تمامي</w:t>
      </w:r>
      <w:r>
        <w:rPr>
          <w:spacing w:val="-1"/>
          <w:rtl/>
        </w:rPr>
        <w:t> </w:t>
      </w:r>
      <w:r>
        <w:rPr>
          <w:w w:val="85"/>
          <w:rtl/>
        </w:rPr>
        <w:t>مراحل</w:t>
      </w:r>
      <w:r>
        <w:rPr>
          <w:spacing w:val="-6"/>
          <w:rtl/>
        </w:rPr>
        <w:t> </w:t>
      </w:r>
      <w:r>
        <w:rPr>
          <w:w w:val="85"/>
          <w:rtl/>
        </w:rPr>
        <w:t>و</w:t>
      </w:r>
      <w:r>
        <w:rPr>
          <w:spacing w:val="-2"/>
          <w:rtl/>
        </w:rPr>
        <w:t> </w:t>
      </w:r>
      <w:r>
        <w:rPr>
          <w:w w:val="85"/>
          <w:rtl/>
        </w:rPr>
        <w:t>فعاليت</w:t>
      </w:r>
      <w:r>
        <w:rPr>
          <w:spacing w:val="-7"/>
          <w:rtl/>
        </w:rPr>
        <w:t> </w:t>
      </w:r>
      <w:r>
        <w:rPr>
          <w:w w:val="85"/>
          <w:rtl/>
        </w:rPr>
        <w:t>هاي</w:t>
      </w:r>
      <w:r>
        <w:rPr>
          <w:spacing w:val="-3"/>
          <w:rtl/>
        </w:rPr>
        <w:t> </w:t>
      </w:r>
      <w:r>
        <w:rPr>
          <w:w w:val="85"/>
          <w:rtl/>
        </w:rPr>
        <w:t>ساي</w:t>
      </w:r>
      <w:r>
        <w:rPr>
          <w:w w:val="85"/>
          <w:rtl/>
        </w:rPr>
        <w:t>ت</w:t>
      </w:r>
    </w:p>
    <w:p>
      <w:pPr>
        <w:pStyle w:val="BodyText"/>
        <w:spacing w:before="19"/>
      </w:pPr>
    </w:p>
    <w:p>
      <w:pPr>
        <w:pStyle w:val="BodyText"/>
        <w:bidi/>
        <w:ind w:right="4695" w:left="0" w:firstLine="0"/>
        <w:jc w:val="right"/>
      </w:pPr>
      <w:r>
        <w:rPr>
          <w:spacing w:val="-2"/>
          <w:w w:val="85"/>
        </w:rPr>
        <w:t>-</w:t>
      </w:r>
      <w:r>
        <w:rPr>
          <w:spacing w:val="-2"/>
          <w:w w:val="85"/>
          <w:rtl/>
        </w:rPr>
        <w:t>كارگاهها </w:t>
      </w:r>
      <w:r>
        <w:rPr>
          <w:w w:val="85"/>
          <w:rtl/>
        </w:rPr>
        <w:t>و</w:t>
      </w:r>
      <w:r>
        <w:rPr>
          <w:spacing w:val="-8"/>
          <w:rtl/>
        </w:rPr>
        <w:t> </w:t>
      </w:r>
      <w:r>
        <w:rPr>
          <w:w w:val="85"/>
          <w:rtl/>
        </w:rPr>
        <w:t>كارخانه</w:t>
      </w:r>
      <w:r>
        <w:rPr>
          <w:spacing w:val="-10"/>
          <w:rtl/>
        </w:rPr>
        <w:t> </w:t>
      </w:r>
      <w:r>
        <w:rPr>
          <w:w w:val="85"/>
          <w:rtl/>
        </w:rPr>
        <w:t>هاي</w:t>
      </w:r>
      <w:r>
        <w:rPr>
          <w:spacing w:val="-8"/>
          <w:rtl/>
        </w:rPr>
        <w:t> </w:t>
      </w:r>
      <w:r>
        <w:rPr>
          <w:w w:val="85"/>
          <w:rtl/>
        </w:rPr>
        <w:t>موازي</w:t>
      </w:r>
      <w:r>
        <w:rPr>
          <w:spacing w:val="-1"/>
          <w:w w:val="85"/>
          <w:rtl/>
        </w:rPr>
        <w:t> </w:t>
      </w:r>
      <w:r>
        <w:rPr>
          <w:w w:val="85"/>
          <w:rtl/>
        </w:rPr>
        <w:t>كه</w:t>
      </w:r>
      <w:r>
        <w:rPr>
          <w:spacing w:val="-1"/>
          <w:w w:val="85"/>
          <w:rtl/>
        </w:rPr>
        <w:t> </w:t>
      </w:r>
      <w:r>
        <w:rPr>
          <w:w w:val="85"/>
          <w:rtl/>
        </w:rPr>
        <w:t>براي</w:t>
      </w:r>
      <w:r>
        <w:rPr>
          <w:spacing w:val="-4"/>
          <w:w w:val="85"/>
          <w:rtl/>
        </w:rPr>
        <w:t> </w:t>
      </w:r>
      <w:r>
        <w:rPr>
          <w:w w:val="85"/>
          <w:rtl/>
        </w:rPr>
        <w:t>سايت</w:t>
      </w:r>
      <w:r>
        <w:rPr>
          <w:spacing w:val="-1"/>
          <w:w w:val="85"/>
          <w:rtl/>
        </w:rPr>
        <w:t> </w:t>
      </w:r>
      <w:r>
        <w:rPr>
          <w:w w:val="85"/>
          <w:rtl/>
        </w:rPr>
        <w:t>قطعه</w:t>
      </w:r>
      <w:r>
        <w:rPr>
          <w:spacing w:val="-9"/>
          <w:rtl/>
        </w:rPr>
        <w:t> </w:t>
      </w:r>
      <w:r>
        <w:rPr>
          <w:w w:val="85"/>
          <w:rtl/>
        </w:rPr>
        <w:t>توليد</w:t>
      </w:r>
      <w:r>
        <w:rPr>
          <w:spacing w:val="-10"/>
          <w:rtl/>
        </w:rPr>
        <w:t> </w:t>
      </w:r>
      <w:r>
        <w:rPr>
          <w:w w:val="85"/>
          <w:rtl/>
        </w:rPr>
        <w:t>ميكنند</w:t>
      </w:r>
      <w:r>
        <w:rPr>
          <w:w w:val="85"/>
        </w:rPr>
        <w:t>.</w:t>
      </w:r>
    </w:p>
    <w:p>
      <w:pPr>
        <w:pStyle w:val="BodyText"/>
        <w:spacing w:before="19"/>
      </w:pPr>
    </w:p>
    <w:p>
      <w:pPr>
        <w:pStyle w:val="BodyText"/>
        <w:bidi/>
        <w:ind w:right="0" w:left="389" w:firstLine="0"/>
        <w:jc w:val="left"/>
      </w:pPr>
      <w:r>
        <w:rPr>
          <w:spacing w:val="-10"/>
          <w:w w:val="125"/>
        </w:rPr>
        <w:t>-</w:t>
      </w:r>
      <w:r>
        <w:rPr>
          <w:spacing w:val="-15"/>
          <w:w w:val="125"/>
          <w:rtl/>
        </w:rPr>
        <w:t> </w:t>
      </w:r>
      <w:r>
        <w:rPr>
          <w:w w:val="85"/>
          <w:rtl/>
        </w:rPr>
        <w:t>بازديده</w:t>
      </w:r>
      <w:r>
        <w:rPr>
          <w:w w:val="85"/>
          <w:rtl/>
        </w:rPr>
        <w:t>ا</w:t>
      </w:r>
    </w:p>
    <w:p>
      <w:pPr>
        <w:spacing w:after="0"/>
        <w:jc w:val="left"/>
        <w:sectPr>
          <w:type w:val="continuous"/>
          <w:pgSz w:w="11910" w:h="16840"/>
          <w:pgMar w:top="920" w:bottom="280" w:left="680" w:right="740"/>
        </w:sectPr>
      </w:pPr>
    </w:p>
    <w:p>
      <w:pPr>
        <w:pStyle w:val="BodyText"/>
        <w:spacing w:before="3"/>
        <w:rPr>
          <w:sz w:val="2"/>
        </w:rPr>
      </w:pPr>
      <w:r>
        <w:rPr/>
        <w:drawing>
          <wp:anchor distT="0" distB="0" distL="0" distR="0" allowOverlap="1" layoutInCell="1" locked="0" behindDoc="1" simplePos="0" relativeHeight="482017280">
            <wp:simplePos x="0" y="0"/>
            <wp:positionH relativeFrom="page">
              <wp:posOffset>302418</wp:posOffset>
            </wp:positionH>
            <wp:positionV relativeFrom="page">
              <wp:posOffset>302418</wp:posOffset>
            </wp:positionV>
            <wp:extent cx="6954202" cy="10089070"/>
            <wp:effectExtent l="0" t="0" r="0" b="0"/>
            <wp:wrapNone/>
            <wp:docPr id="33" name="Image 33"/>
            <wp:cNvGraphicFramePr>
              <a:graphicFrameLocks/>
            </wp:cNvGraphicFramePr>
            <a:graphic>
              <a:graphicData uri="http://schemas.openxmlformats.org/drawingml/2006/picture">
                <pic:pic>
                  <pic:nvPicPr>
                    <pic:cNvPr id="33" name="Image 33"/>
                    <pic:cNvPicPr/>
                  </pic:nvPicPr>
                  <pic:blipFill>
                    <a:blip r:embed="rId5" cstate="print"/>
                    <a:stretch>
                      <a:fillRect/>
                    </a:stretch>
                  </pic:blipFill>
                  <pic:spPr>
                    <a:xfrm>
                      <a:off x="0" y="0"/>
                      <a:ext cx="6954202" cy="10089070"/>
                    </a:xfrm>
                    <a:prstGeom prst="rect">
                      <a:avLst/>
                    </a:prstGeom>
                  </pic:spPr>
                </pic:pic>
              </a:graphicData>
            </a:graphic>
          </wp:anchor>
        </w:drawing>
      </w: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34" name="Image 34"/>
                  <wp:cNvGraphicFramePr>
                    <a:graphicFrameLocks/>
                  </wp:cNvGraphicFramePr>
                  <a:graphic>
                    <a:graphicData uri="http://schemas.openxmlformats.org/drawingml/2006/picture">
                      <pic:pic>
                        <pic:nvPicPr>
                          <pic:cNvPr id="34" name="Image 34"/>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5"/>
      </w:pPr>
    </w:p>
    <w:p>
      <w:pPr>
        <w:pStyle w:val="BodyText"/>
        <w:bidi/>
        <w:ind w:right="5879" w:left="0" w:firstLine="0"/>
        <w:jc w:val="right"/>
      </w:pPr>
      <w:r>
        <w:rPr>
          <w:spacing w:val="-10"/>
          <w:w w:val="85"/>
        </w:rPr>
        <w:t>-</w:t>
      </w:r>
      <w:r>
        <w:rPr>
          <w:spacing w:val="-6"/>
          <w:w w:val="85"/>
          <w:rtl/>
        </w:rPr>
        <w:t> </w:t>
      </w:r>
      <w:r>
        <w:rPr>
          <w:w w:val="85"/>
          <w:rtl/>
        </w:rPr>
        <w:t>مراسمات</w:t>
      </w:r>
      <w:r>
        <w:rPr>
          <w:spacing w:val="-2"/>
          <w:w w:val="85"/>
          <w:rtl/>
        </w:rPr>
        <w:t> </w:t>
      </w:r>
      <w:r>
        <w:rPr>
          <w:w w:val="85"/>
          <w:rtl/>
        </w:rPr>
        <w:t>در</w:t>
      </w:r>
      <w:r>
        <w:rPr>
          <w:spacing w:val="-3"/>
          <w:w w:val="85"/>
          <w:rtl/>
        </w:rPr>
        <w:t> </w:t>
      </w:r>
      <w:r>
        <w:rPr>
          <w:w w:val="85"/>
          <w:rtl/>
        </w:rPr>
        <w:t>پروژهها</w:t>
      </w:r>
      <w:r>
        <w:rPr>
          <w:spacing w:val="-1"/>
          <w:w w:val="85"/>
          <w:rtl/>
        </w:rPr>
        <w:t> </w:t>
      </w:r>
      <w:r>
        <w:rPr>
          <w:w w:val="85"/>
        </w:rPr>
        <w:t>)</w:t>
      </w:r>
      <w:r>
        <w:rPr>
          <w:spacing w:val="-4"/>
          <w:w w:val="85"/>
          <w:rtl/>
        </w:rPr>
        <w:t> </w:t>
      </w:r>
      <w:r>
        <w:rPr>
          <w:w w:val="85"/>
          <w:rtl/>
        </w:rPr>
        <w:t>كلنگ</w:t>
      </w:r>
      <w:r>
        <w:rPr>
          <w:spacing w:val="-2"/>
          <w:w w:val="85"/>
          <w:rtl/>
        </w:rPr>
        <w:t> </w:t>
      </w:r>
      <w:r>
        <w:rPr>
          <w:w w:val="85"/>
          <w:rtl/>
        </w:rPr>
        <w:t>زني،</w:t>
      </w:r>
      <w:r>
        <w:rPr>
          <w:spacing w:val="-7"/>
          <w:w w:val="85"/>
          <w:rtl/>
        </w:rPr>
        <w:t> </w:t>
      </w:r>
      <w:r>
        <w:rPr>
          <w:w w:val="85"/>
          <w:rtl/>
        </w:rPr>
        <w:t>افتتاحيهها</w:t>
      </w:r>
      <w:r>
        <w:rPr>
          <w:spacing w:val="-1"/>
          <w:w w:val="85"/>
          <w:rtl/>
        </w:rPr>
        <w:t> </w:t>
      </w:r>
      <w:r>
        <w:rPr>
          <w:w w:val="85"/>
          <w:rtl/>
        </w:rPr>
        <w:t>و</w:t>
      </w:r>
      <w:r>
        <w:rPr>
          <w:spacing w:val="-4"/>
          <w:w w:val="85"/>
          <w:rtl/>
        </w:rPr>
        <w:t> </w:t>
      </w:r>
      <w:r>
        <w:rPr>
          <w:w w:val="85"/>
        </w:rPr>
        <w:t>(..</w:t>
      </w:r>
      <w:r>
        <w:rPr>
          <w:w w:val="85"/>
        </w:rPr>
        <w:t>.</w:t>
      </w:r>
    </w:p>
    <w:p>
      <w:pPr>
        <w:pStyle w:val="BodyText"/>
        <w:spacing w:before="16"/>
      </w:pPr>
    </w:p>
    <w:p>
      <w:pPr>
        <w:pStyle w:val="BodyText"/>
        <w:bidi/>
        <w:ind w:right="0" w:left="389" w:firstLine="0"/>
        <w:jc w:val="left"/>
        <w:rPr>
          <w:rFonts w:ascii="Calibri" w:cs="Calibri"/>
        </w:rPr>
      </w:pPr>
      <w:r>
        <w:rPr>
          <w:spacing w:val="-12"/>
          <w:w w:val="90"/>
        </w:rPr>
        <w:t>-</w:t>
      </w:r>
      <w:r>
        <w:rPr>
          <w:spacing w:val="-6"/>
          <w:w w:val="90"/>
          <w:rtl/>
        </w:rPr>
        <w:t> </w:t>
      </w:r>
      <w:r>
        <w:rPr>
          <w:w w:val="90"/>
          <w:rtl/>
        </w:rPr>
        <w:t>محيط</w:t>
      </w:r>
      <w:r>
        <w:rPr>
          <w:spacing w:val="-2"/>
          <w:w w:val="90"/>
          <w:rtl/>
        </w:rPr>
        <w:t> </w:t>
      </w:r>
      <w:r>
        <w:rPr>
          <w:w w:val="90"/>
          <w:rtl/>
        </w:rPr>
        <w:t>پيراموني</w:t>
      </w:r>
      <w:r>
        <w:rPr>
          <w:spacing w:val="-5"/>
          <w:w w:val="90"/>
          <w:rtl/>
        </w:rPr>
        <w:t> </w:t>
      </w:r>
      <w:r>
        <w:rPr>
          <w:w w:val="90"/>
          <w:rtl/>
        </w:rPr>
        <w:t>و</w:t>
      </w:r>
      <w:r>
        <w:rPr>
          <w:spacing w:val="-1"/>
          <w:w w:val="90"/>
          <w:rtl/>
        </w:rPr>
        <w:t> </w:t>
      </w:r>
      <w:r>
        <w:rPr>
          <w:w w:val="90"/>
          <w:rtl/>
        </w:rPr>
        <w:t>خدمات</w:t>
      </w:r>
      <w:r>
        <w:rPr>
          <w:rFonts w:ascii="Calibri" w:cs="Calibri"/>
          <w:spacing w:val="3"/>
          <w:rtl/>
        </w:rPr>
        <w:t> </w:t>
      </w:r>
      <w:r>
        <w:rPr>
          <w:rFonts w:ascii="Calibri" w:cs="Calibri"/>
          <w:w w:val="90"/>
        </w:rPr>
        <w:t>CS</w:t>
      </w:r>
      <w:r>
        <w:rPr>
          <w:rFonts w:ascii="Calibri" w:cs="Calibri"/>
          <w:w w:val="90"/>
        </w:rPr>
        <w:t>R</w:t>
      </w:r>
    </w:p>
    <w:p>
      <w:pPr>
        <w:pStyle w:val="BodyText"/>
        <w:spacing w:before="5"/>
      </w:pPr>
    </w:p>
    <w:p>
      <w:pPr>
        <w:pStyle w:val="BodyText"/>
        <w:bidi/>
        <w:spacing w:before="1"/>
        <w:ind w:right="2399" w:left="0" w:firstLine="0"/>
        <w:jc w:val="right"/>
      </w:pPr>
      <w:r>
        <w:rPr>
          <w:w w:val="85"/>
        </w:rPr>
        <w:t>-</w:t>
      </w:r>
      <w:r>
        <w:rPr>
          <w:spacing w:val="-10"/>
          <w:w w:val="85"/>
        </w:rPr>
        <w:t>٥</w:t>
      </w:r>
      <w:r>
        <w:rPr>
          <w:spacing w:val="-2"/>
          <w:w w:val="85"/>
          <w:rtl/>
        </w:rPr>
        <w:t> </w:t>
      </w:r>
      <w:r>
        <w:rPr>
          <w:w w:val="85"/>
          <w:rtl/>
        </w:rPr>
        <w:t>ساماندهي</w:t>
      </w:r>
      <w:r>
        <w:rPr>
          <w:spacing w:val="-9"/>
          <w:rtl/>
        </w:rPr>
        <w:t> </w:t>
      </w:r>
      <w:r>
        <w:rPr>
          <w:w w:val="85"/>
          <w:rtl/>
        </w:rPr>
        <w:t>رابط</w:t>
      </w:r>
      <w:r>
        <w:rPr>
          <w:spacing w:val="-8"/>
          <w:rtl/>
        </w:rPr>
        <w:t> </w:t>
      </w:r>
      <w:r>
        <w:rPr>
          <w:w w:val="85"/>
          <w:rtl/>
        </w:rPr>
        <w:t>خبري</w:t>
      </w:r>
      <w:r>
        <w:rPr>
          <w:spacing w:val="-8"/>
          <w:rtl/>
        </w:rPr>
        <w:t> </w:t>
      </w:r>
      <w:r>
        <w:rPr>
          <w:w w:val="85"/>
          <w:rtl/>
        </w:rPr>
        <w:t>و</w:t>
      </w:r>
      <w:r>
        <w:rPr>
          <w:spacing w:val="-7"/>
          <w:rtl/>
        </w:rPr>
        <w:t> </w:t>
      </w:r>
      <w:r>
        <w:rPr>
          <w:w w:val="85"/>
          <w:rtl/>
        </w:rPr>
        <w:t>راه</w:t>
      </w:r>
      <w:r>
        <w:rPr>
          <w:spacing w:val="-10"/>
          <w:rtl/>
        </w:rPr>
        <w:t> </w:t>
      </w:r>
      <w:r>
        <w:rPr>
          <w:w w:val="85"/>
          <w:rtl/>
        </w:rPr>
        <w:t>اندازي</w:t>
      </w:r>
      <w:r>
        <w:rPr>
          <w:spacing w:val="-4"/>
          <w:rtl/>
        </w:rPr>
        <w:t> </w:t>
      </w:r>
      <w:r>
        <w:rPr>
          <w:w w:val="85"/>
          <w:rtl/>
        </w:rPr>
        <w:t>كانال</w:t>
      </w:r>
      <w:r>
        <w:rPr>
          <w:spacing w:val="-9"/>
          <w:rtl/>
        </w:rPr>
        <w:t> </w:t>
      </w:r>
      <w:r>
        <w:rPr>
          <w:w w:val="85"/>
          <w:rtl/>
        </w:rPr>
        <w:t>و</w:t>
      </w:r>
      <w:r>
        <w:rPr>
          <w:spacing w:val="-6"/>
          <w:rtl/>
        </w:rPr>
        <w:t> </w:t>
      </w:r>
      <w:r>
        <w:rPr>
          <w:w w:val="85"/>
          <w:rtl/>
        </w:rPr>
        <w:t>پيچ</w:t>
      </w:r>
      <w:r>
        <w:rPr>
          <w:spacing w:val="-4"/>
          <w:rtl/>
        </w:rPr>
        <w:t> </w:t>
      </w:r>
      <w:r>
        <w:rPr>
          <w:w w:val="85"/>
          <w:rtl/>
        </w:rPr>
        <w:t>هاي</w:t>
      </w:r>
      <w:r>
        <w:rPr>
          <w:spacing w:val="-4"/>
          <w:rtl/>
        </w:rPr>
        <w:t> </w:t>
      </w:r>
      <w:r>
        <w:rPr>
          <w:w w:val="85"/>
          <w:rtl/>
        </w:rPr>
        <w:t>اختصاﺻي</w:t>
      </w:r>
      <w:r>
        <w:rPr>
          <w:spacing w:val="-5"/>
          <w:rtl/>
        </w:rPr>
        <w:t> </w:t>
      </w:r>
      <w:r>
        <w:rPr>
          <w:w w:val="85"/>
          <w:rtl/>
        </w:rPr>
        <w:t>در</w:t>
      </w:r>
      <w:r>
        <w:rPr>
          <w:spacing w:val="-1"/>
          <w:w w:val="85"/>
          <w:rtl/>
        </w:rPr>
        <w:t> </w:t>
      </w:r>
      <w:r>
        <w:rPr>
          <w:w w:val="85"/>
          <w:rtl/>
        </w:rPr>
        <w:t>فضاي</w:t>
      </w:r>
      <w:r>
        <w:rPr>
          <w:spacing w:val="-4"/>
          <w:rtl/>
        </w:rPr>
        <w:t> </w:t>
      </w:r>
      <w:r>
        <w:rPr>
          <w:w w:val="85"/>
          <w:rtl/>
        </w:rPr>
        <w:t>مجازي</w:t>
      </w:r>
      <w:r>
        <w:rPr>
          <w:spacing w:val="-6"/>
          <w:rtl/>
        </w:rPr>
        <w:t> </w:t>
      </w:r>
      <w:r>
        <w:rPr>
          <w:w w:val="85"/>
          <w:rtl/>
        </w:rPr>
        <w:t>و</w:t>
      </w:r>
      <w:r>
        <w:rPr>
          <w:spacing w:val="-4"/>
          <w:rtl/>
        </w:rPr>
        <w:t> </w:t>
      </w:r>
      <w:r>
        <w:rPr>
          <w:w w:val="85"/>
          <w:rtl/>
        </w:rPr>
        <w:t>تهيه</w:t>
      </w:r>
      <w:r>
        <w:rPr>
          <w:spacing w:val="-8"/>
          <w:rtl/>
        </w:rPr>
        <w:t> </w:t>
      </w:r>
      <w:r>
        <w:rPr>
          <w:w w:val="85"/>
          <w:rtl/>
        </w:rPr>
        <w:t>محتو</w:t>
      </w:r>
      <w:r>
        <w:rPr>
          <w:w w:val="85"/>
          <w:rtl/>
        </w:rPr>
        <w:t>ا</w:t>
      </w:r>
    </w:p>
    <w:p>
      <w:pPr>
        <w:pStyle w:val="BodyText"/>
        <w:spacing w:before="16"/>
      </w:pPr>
    </w:p>
    <w:p>
      <w:pPr>
        <w:pStyle w:val="BodyText"/>
        <w:bidi/>
        <w:ind w:right="5941" w:left="0" w:firstLine="0"/>
        <w:jc w:val="right"/>
      </w:pPr>
      <w:r>
        <w:rPr>
          <w:w w:val="80"/>
        </w:rPr>
        <w:t>-</w:t>
      </w:r>
      <w:r>
        <w:rPr>
          <w:spacing w:val="-10"/>
          <w:w w:val="80"/>
        </w:rPr>
        <w:t>٦</w:t>
      </w:r>
      <w:r>
        <w:rPr>
          <w:spacing w:val="-2"/>
          <w:w w:val="80"/>
          <w:rtl/>
        </w:rPr>
        <w:t> </w:t>
      </w:r>
      <w:r>
        <w:rPr>
          <w:w w:val="80"/>
          <w:rtl/>
        </w:rPr>
        <w:t>برگزاري</w:t>
      </w:r>
      <w:r>
        <w:rPr>
          <w:spacing w:val="-11"/>
          <w:rtl/>
        </w:rPr>
        <w:t> </w:t>
      </w:r>
      <w:r>
        <w:rPr>
          <w:w w:val="80"/>
          <w:rtl/>
        </w:rPr>
        <w:t>تور</w:t>
      </w:r>
      <w:r>
        <w:rPr>
          <w:spacing w:val="-12"/>
          <w:rtl/>
        </w:rPr>
        <w:t> </w:t>
      </w:r>
      <w:r>
        <w:rPr>
          <w:w w:val="80"/>
          <w:rtl/>
        </w:rPr>
        <w:t>خبرنگاران</w:t>
      </w:r>
      <w:r>
        <w:rPr>
          <w:spacing w:val="-11"/>
          <w:rtl/>
        </w:rPr>
        <w:t> </w:t>
      </w:r>
      <w:r>
        <w:rPr>
          <w:w w:val="80"/>
          <w:rtl/>
        </w:rPr>
        <w:t>محلي</w:t>
      </w:r>
      <w:r>
        <w:rPr>
          <w:spacing w:val="-14"/>
          <w:rtl/>
        </w:rPr>
        <w:t> </w:t>
      </w:r>
      <w:r>
        <w:rPr>
          <w:w w:val="80"/>
          <w:rtl/>
        </w:rPr>
        <w:t>،</w:t>
      </w:r>
      <w:r>
        <w:rPr>
          <w:spacing w:val="-12"/>
          <w:rtl/>
        </w:rPr>
        <w:t> </w:t>
      </w:r>
      <w:r>
        <w:rPr>
          <w:w w:val="80"/>
          <w:rtl/>
        </w:rPr>
        <w:t>استاني</w:t>
      </w:r>
      <w:r>
        <w:rPr>
          <w:spacing w:val="-9"/>
          <w:rtl/>
        </w:rPr>
        <w:t> </w:t>
      </w:r>
      <w:r>
        <w:rPr>
          <w:w w:val="80"/>
          <w:rtl/>
        </w:rPr>
        <w:t>،</w:t>
      </w:r>
      <w:r>
        <w:rPr>
          <w:spacing w:val="-1"/>
          <w:w w:val="80"/>
          <w:rtl/>
        </w:rPr>
        <w:t> </w:t>
      </w:r>
      <w:r>
        <w:rPr>
          <w:w w:val="80"/>
          <w:rtl/>
        </w:rPr>
        <w:t>كشور</w:t>
      </w:r>
      <w:r>
        <w:rPr>
          <w:w w:val="80"/>
          <w:rtl/>
        </w:rPr>
        <w:t>ي</w:t>
      </w:r>
    </w:p>
    <w:p>
      <w:pPr>
        <w:pStyle w:val="BodyText"/>
        <w:spacing w:before="19"/>
      </w:pPr>
    </w:p>
    <w:p>
      <w:pPr>
        <w:pStyle w:val="BodyText"/>
        <w:bidi/>
        <w:spacing w:before="1"/>
        <w:ind w:right="0" w:left="388" w:firstLine="0"/>
        <w:jc w:val="left"/>
      </w:pPr>
      <w:r>
        <w:rPr>
          <w:w w:val="75"/>
        </w:rPr>
        <w:t>-</w:t>
      </w:r>
      <w:r>
        <w:rPr>
          <w:spacing w:val="-10"/>
          <w:w w:val="75"/>
        </w:rPr>
        <w:t>٧</w:t>
      </w:r>
      <w:r>
        <w:rPr>
          <w:spacing w:val="-5"/>
          <w:rtl/>
        </w:rPr>
        <w:t> </w:t>
      </w:r>
      <w:r>
        <w:rPr>
          <w:w w:val="75"/>
          <w:rtl/>
        </w:rPr>
        <w:t>برگزاري</w:t>
      </w:r>
      <w:r>
        <w:rPr>
          <w:spacing w:val="2"/>
          <w:rtl/>
        </w:rPr>
        <w:t> </w:t>
      </w:r>
      <w:r>
        <w:rPr>
          <w:w w:val="75"/>
          <w:rtl/>
        </w:rPr>
        <w:t>تورهاي</w:t>
      </w:r>
      <w:r>
        <w:rPr>
          <w:spacing w:val="-2"/>
          <w:rtl/>
        </w:rPr>
        <w:t> </w:t>
      </w:r>
      <w:r>
        <w:rPr>
          <w:w w:val="75"/>
          <w:rtl/>
        </w:rPr>
        <w:t>تبليغات</w:t>
      </w:r>
      <w:r>
        <w:rPr>
          <w:w w:val="75"/>
          <w:rtl/>
        </w:rPr>
        <w:t>ي</w:t>
      </w:r>
    </w:p>
    <w:p>
      <w:pPr>
        <w:pStyle w:val="BodyText"/>
        <w:spacing w:before="19"/>
      </w:pPr>
    </w:p>
    <w:p>
      <w:pPr>
        <w:pStyle w:val="BodyText"/>
        <w:bidi/>
        <w:spacing w:line="494" w:lineRule="auto"/>
        <w:ind w:right="5994" w:left="387" w:hanging="968"/>
        <w:jc w:val="right"/>
      </w:pPr>
      <w:r>
        <w:rPr>
          <w:w w:val="85"/>
        </w:rPr>
        <w:t>-٨</w:t>
      </w:r>
      <w:r>
        <w:rPr>
          <w:spacing w:val="-9"/>
          <w:w w:val="85"/>
          <w:rtl/>
        </w:rPr>
        <w:t> </w:t>
      </w:r>
      <w:r>
        <w:rPr>
          <w:w w:val="85"/>
          <w:rtl/>
        </w:rPr>
        <w:t>آرشيو</w:t>
      </w:r>
      <w:r>
        <w:rPr>
          <w:spacing w:val="-7"/>
          <w:w w:val="85"/>
          <w:rtl/>
        </w:rPr>
        <w:t> </w:t>
      </w:r>
      <w:r>
        <w:rPr>
          <w:w w:val="85"/>
          <w:rtl/>
        </w:rPr>
        <w:t>موضوعي</w:t>
      </w:r>
      <w:r>
        <w:rPr>
          <w:spacing w:val="-6"/>
          <w:w w:val="85"/>
          <w:rtl/>
        </w:rPr>
        <w:t> </w:t>
      </w:r>
      <w:r>
        <w:rPr>
          <w:w w:val="85"/>
          <w:rtl/>
        </w:rPr>
        <w:t>و</w:t>
      </w:r>
      <w:r>
        <w:rPr>
          <w:spacing w:val="-7"/>
          <w:w w:val="85"/>
          <w:rtl/>
        </w:rPr>
        <w:t> </w:t>
      </w:r>
      <w:r>
        <w:rPr>
          <w:w w:val="85"/>
          <w:rtl/>
        </w:rPr>
        <w:t>زماني</w:t>
      </w:r>
      <w:r>
        <w:rPr>
          <w:spacing w:val="-7"/>
          <w:w w:val="85"/>
          <w:rtl/>
        </w:rPr>
        <w:t> </w:t>
      </w:r>
      <w:r>
        <w:rPr>
          <w:w w:val="85"/>
          <w:rtl/>
        </w:rPr>
        <w:t>اطﻼعات</w:t>
      </w:r>
      <w:r>
        <w:rPr>
          <w:spacing w:val="-7"/>
          <w:w w:val="85"/>
          <w:rtl/>
        </w:rPr>
        <w:t> </w:t>
      </w:r>
      <w:r>
        <w:rPr>
          <w:w w:val="85"/>
          <w:rtl/>
        </w:rPr>
        <w:t>و</w:t>
      </w:r>
      <w:r>
        <w:rPr>
          <w:spacing w:val="-6"/>
          <w:w w:val="85"/>
          <w:rtl/>
        </w:rPr>
        <w:t> </w:t>
      </w:r>
      <w:r>
        <w:rPr>
          <w:w w:val="85"/>
          <w:rtl/>
        </w:rPr>
        <w:t>تهيه</w:t>
      </w:r>
      <w:r>
        <w:rPr>
          <w:spacing w:val="-9"/>
          <w:w w:val="85"/>
          <w:rtl/>
        </w:rPr>
        <w:t> </w:t>
      </w:r>
      <w:r>
        <w:rPr>
          <w:w w:val="85"/>
          <w:rtl/>
        </w:rPr>
        <w:t>فايل</w:t>
      </w:r>
      <w:r>
        <w:rPr>
          <w:spacing w:val="-7"/>
          <w:w w:val="85"/>
          <w:rtl/>
        </w:rPr>
        <w:t> </w:t>
      </w:r>
      <w:r>
        <w:rPr>
          <w:w w:val="85"/>
          <w:rtl/>
        </w:rPr>
        <w:t>هاي</w:t>
      </w:r>
      <w:r>
        <w:rPr>
          <w:spacing w:val="-7"/>
          <w:w w:val="85"/>
          <w:rtl/>
        </w:rPr>
        <w:t> </w:t>
      </w:r>
      <w:r>
        <w:rPr>
          <w:w w:val="85"/>
          <w:rtl/>
        </w:rPr>
        <w:t>پشتيبان </w:t>
      </w:r>
      <w:r>
        <w:rPr>
          <w:w w:val="85"/>
        </w:rPr>
        <w:t>-</w:t>
      </w:r>
      <w:r>
        <w:rPr>
          <w:spacing w:val="-10"/>
          <w:w w:val="85"/>
        </w:rPr>
        <w:t>٩</w:t>
      </w:r>
      <w:r>
        <w:rPr>
          <w:spacing w:val="-5"/>
          <w:w w:val="85"/>
          <w:rtl/>
        </w:rPr>
        <w:t> </w:t>
      </w:r>
      <w:r>
        <w:rPr>
          <w:w w:val="85"/>
          <w:rtl/>
        </w:rPr>
        <w:t>تدوين</w:t>
      </w:r>
      <w:r>
        <w:rPr>
          <w:spacing w:val="-3"/>
          <w:w w:val="85"/>
          <w:rtl/>
        </w:rPr>
        <w:t> </w:t>
      </w:r>
      <w:r>
        <w:rPr>
          <w:w w:val="85"/>
          <w:rtl/>
        </w:rPr>
        <w:t>فيلم</w:t>
      </w:r>
      <w:r>
        <w:rPr>
          <w:spacing w:val="-5"/>
          <w:w w:val="85"/>
          <w:rtl/>
        </w:rPr>
        <w:t> </w:t>
      </w:r>
      <w:r>
        <w:rPr>
          <w:w w:val="85"/>
          <w:rtl/>
        </w:rPr>
        <w:t>هاي</w:t>
      </w:r>
      <w:r>
        <w:rPr>
          <w:spacing w:val="-10"/>
          <w:rtl/>
        </w:rPr>
        <w:t> </w:t>
      </w:r>
      <w:r>
        <w:rPr>
          <w:w w:val="85"/>
        </w:rPr>
        <w:t>)</w:t>
      </w:r>
      <w:r>
        <w:rPr>
          <w:spacing w:val="-5"/>
          <w:w w:val="85"/>
          <w:rtl/>
        </w:rPr>
        <w:t> </w:t>
      </w:r>
      <w:r>
        <w:rPr>
          <w:w w:val="85"/>
          <w:rtl/>
        </w:rPr>
        <w:t>اﺻلي</w:t>
      </w:r>
      <w:r>
        <w:rPr>
          <w:rFonts w:ascii="Times New Roman" w:hAnsi="Times New Roman" w:cs="Times New Roman"/>
          <w:spacing w:val="-4"/>
          <w:rtl/>
        </w:rPr>
        <w:t> </w:t>
      </w:r>
      <w:r>
        <w:rPr>
          <w:rFonts w:ascii="Times New Roman" w:hAnsi="Times New Roman" w:cs="Times New Roman"/>
          <w:w w:val="85"/>
        </w:rPr>
        <w:t>–</w:t>
      </w:r>
      <w:r>
        <w:rPr>
          <w:spacing w:val="-2"/>
          <w:w w:val="85"/>
          <w:rtl/>
        </w:rPr>
        <w:t> </w:t>
      </w:r>
      <w:r>
        <w:rPr>
          <w:w w:val="85"/>
          <w:rtl/>
        </w:rPr>
        <w:t>گزارشي</w:t>
      </w:r>
      <w:r>
        <w:rPr>
          <w:rFonts w:ascii="Times New Roman" w:hAnsi="Times New Roman" w:cs="Times New Roman"/>
          <w:spacing w:val="-5"/>
          <w:rtl/>
        </w:rPr>
        <w:t> </w:t>
      </w:r>
      <w:r>
        <w:rPr>
          <w:rFonts w:ascii="Times New Roman" w:hAnsi="Times New Roman" w:cs="Times New Roman"/>
          <w:w w:val="85"/>
        </w:rPr>
        <w:t>–</w:t>
      </w:r>
      <w:r>
        <w:rPr>
          <w:spacing w:val="-2"/>
          <w:w w:val="85"/>
          <w:rtl/>
        </w:rPr>
        <w:t> </w:t>
      </w:r>
      <w:r>
        <w:rPr>
          <w:w w:val="85"/>
          <w:rtl/>
        </w:rPr>
        <w:t>موضوعي</w:t>
      </w:r>
      <w:r>
        <w:rPr>
          <w:w w:val="85"/>
        </w:rPr>
        <w:t>(</w:t>
      </w:r>
    </w:p>
    <w:p>
      <w:pPr>
        <w:pStyle w:val="BodyText"/>
        <w:spacing w:before="23"/>
      </w:pPr>
    </w:p>
    <w:p>
      <w:pPr>
        <w:pStyle w:val="BodyText"/>
        <w:bidi/>
        <w:ind w:right="458" w:left="0" w:firstLine="0"/>
        <w:jc w:val="right"/>
      </w:pPr>
      <w:r>
        <w:rPr>
          <w:spacing w:val="-10"/>
          <w:w w:val="80"/>
          <w:rtl/>
        </w:rPr>
        <w:t>ب</w:t>
      </w:r>
      <w:r>
        <w:rPr>
          <w:spacing w:val="12"/>
          <w:rtl/>
        </w:rPr>
        <w:t> </w:t>
      </w:r>
      <w:r>
        <w:rPr>
          <w:w w:val="80"/>
        </w:rPr>
        <w:t>–</w:t>
      </w:r>
      <w:r>
        <w:rPr>
          <w:spacing w:val="10"/>
          <w:rtl/>
        </w:rPr>
        <w:t> </w:t>
      </w:r>
      <w:r>
        <w:rPr>
          <w:w w:val="80"/>
          <w:rtl/>
        </w:rPr>
        <w:t>فرم</w:t>
      </w:r>
      <w:r>
        <w:rPr>
          <w:spacing w:val="12"/>
          <w:rtl/>
        </w:rPr>
        <w:t> </w:t>
      </w:r>
      <w:r>
        <w:rPr>
          <w:w w:val="80"/>
          <w:rtl/>
        </w:rPr>
        <w:t>مﺴتند</w:t>
      </w:r>
      <w:r>
        <w:rPr>
          <w:spacing w:val="11"/>
          <w:rtl/>
        </w:rPr>
        <w:t> </w:t>
      </w:r>
      <w:r>
        <w:rPr>
          <w:w w:val="80"/>
          <w:rtl/>
        </w:rPr>
        <w:t>سازي</w:t>
      </w:r>
      <w:r>
        <w:rPr>
          <w:spacing w:val="13"/>
          <w:rtl/>
        </w:rPr>
        <w:t> </w:t>
      </w:r>
      <w:r>
        <w:rPr>
          <w:w w:val="80"/>
          <w:rtl/>
        </w:rPr>
        <w:t>پروژهها</w:t>
      </w:r>
      <w:r>
        <w:rPr>
          <w:spacing w:val="12"/>
          <w:rtl/>
        </w:rPr>
        <w:t> </w:t>
      </w:r>
      <w:r>
        <w:rPr>
          <w:w w:val="80"/>
          <w:rtl/>
        </w:rPr>
        <w:t>مطابق</w:t>
      </w:r>
      <w:r>
        <w:rPr>
          <w:spacing w:val="11"/>
          <w:rtl/>
        </w:rPr>
        <w:t> </w:t>
      </w:r>
      <w:r>
        <w:rPr>
          <w:w w:val="80"/>
          <w:rtl/>
        </w:rPr>
        <w:t>پيوست</w:t>
      </w:r>
      <w:r>
        <w:rPr>
          <w:spacing w:val="8"/>
          <w:rtl/>
        </w:rPr>
        <w:t> </w:t>
      </w:r>
      <w:r>
        <w:rPr>
          <w:w w:val="80"/>
          <w:rtl/>
        </w:rPr>
        <w:t>نامه</w:t>
      </w:r>
      <w:r>
        <w:rPr>
          <w:spacing w:val="14"/>
          <w:rtl/>
        </w:rPr>
        <w:t> </w:t>
      </w:r>
      <w:r>
        <w:rPr>
          <w:w w:val="80"/>
          <w:rtl/>
        </w:rPr>
        <w:t>شماره</w:t>
      </w:r>
      <w:r>
        <w:rPr>
          <w:spacing w:val="14"/>
          <w:rtl/>
        </w:rPr>
        <w:t> </w:t>
      </w:r>
      <w:r>
        <w:rPr>
          <w:w w:val="80"/>
          <w:rtl/>
        </w:rPr>
        <w:t>گ</w:t>
      </w:r>
      <w:r>
        <w:rPr>
          <w:w w:val="80"/>
        </w:rPr>
        <w:t>٧٥٢٦٥/٠٠١/١٠٠</w:t>
      </w:r>
      <w:r>
        <w:rPr>
          <w:spacing w:val="10"/>
          <w:rtl/>
        </w:rPr>
        <w:t> </w:t>
      </w:r>
      <w:r>
        <w:rPr>
          <w:w w:val="80"/>
          <w:rtl/>
        </w:rPr>
        <w:t>به</w:t>
      </w:r>
      <w:r>
        <w:rPr>
          <w:spacing w:val="11"/>
          <w:rtl/>
        </w:rPr>
        <w:t> </w:t>
      </w:r>
      <w:r>
        <w:rPr>
          <w:w w:val="80"/>
          <w:rtl/>
        </w:rPr>
        <w:t>تاريخ</w:t>
      </w:r>
      <w:r>
        <w:rPr>
          <w:spacing w:val="10"/>
          <w:rtl/>
        </w:rPr>
        <w:t> </w:t>
      </w:r>
      <w:r>
        <w:rPr>
          <w:w w:val="80"/>
        </w:rPr>
        <w:t>١٤٠١/١٠/٠٣</w:t>
      </w:r>
      <w:r>
        <w:rPr>
          <w:spacing w:val="13"/>
          <w:rtl/>
        </w:rPr>
        <w:t> </w:t>
      </w:r>
      <w:r>
        <w:rPr>
          <w:w w:val="80"/>
          <w:rtl/>
        </w:rPr>
        <w:t>رئيس</w:t>
      </w:r>
      <w:r>
        <w:rPr>
          <w:spacing w:val="12"/>
          <w:rtl/>
        </w:rPr>
        <w:t> </w:t>
      </w:r>
      <w:r>
        <w:rPr>
          <w:w w:val="80"/>
          <w:rtl/>
        </w:rPr>
        <w:t>روابط</w:t>
      </w:r>
      <w:r>
        <w:rPr>
          <w:spacing w:val="10"/>
          <w:rtl/>
        </w:rPr>
        <w:t> </w:t>
      </w:r>
      <w:r>
        <w:rPr>
          <w:w w:val="80"/>
          <w:rtl/>
        </w:rPr>
        <w:t>عموم</w:t>
      </w:r>
      <w:r>
        <w:rPr>
          <w:w w:val="80"/>
          <w:rtl/>
        </w:rPr>
        <w:t>ي</w:t>
      </w:r>
    </w:p>
    <w:p>
      <w:pPr>
        <w:pStyle w:val="BodyText"/>
        <w:bidi/>
        <w:spacing w:before="135"/>
        <w:ind w:right="0" w:left="388" w:firstLine="0"/>
        <w:jc w:val="left"/>
      </w:pPr>
      <w:r>
        <w:rPr>
          <w:spacing w:val="-4"/>
          <w:w w:val="80"/>
          <w:rtl/>
        </w:rPr>
        <w:t>شركت</w:t>
      </w:r>
      <w:r>
        <w:rPr>
          <w:rtl/>
        </w:rPr>
        <w:t> </w:t>
      </w:r>
      <w:r>
        <w:rPr>
          <w:w w:val="80"/>
          <w:rtl/>
        </w:rPr>
        <w:t>مهندسي</w:t>
      </w:r>
      <w:r>
        <w:rPr>
          <w:spacing w:val="-2"/>
          <w:rtl/>
        </w:rPr>
        <w:t> </w:t>
      </w:r>
      <w:r>
        <w:rPr>
          <w:w w:val="80"/>
          <w:rtl/>
        </w:rPr>
        <w:t>و</w:t>
      </w:r>
      <w:r>
        <w:rPr>
          <w:spacing w:val="-1"/>
          <w:rtl/>
        </w:rPr>
        <w:t> </w:t>
      </w:r>
      <w:r>
        <w:rPr>
          <w:w w:val="80"/>
          <w:rtl/>
        </w:rPr>
        <w:t>توسعه</w:t>
      </w:r>
      <w:r>
        <w:rPr>
          <w:spacing w:val="-2"/>
          <w:rtl/>
        </w:rPr>
        <w:t> </w:t>
      </w:r>
      <w:r>
        <w:rPr>
          <w:w w:val="80"/>
          <w:rtl/>
        </w:rPr>
        <w:t>گاز</w:t>
      </w:r>
      <w:r>
        <w:rPr>
          <w:spacing w:val="-3"/>
          <w:rtl/>
        </w:rPr>
        <w:t> </w:t>
      </w:r>
      <w:r>
        <w:rPr>
          <w:w w:val="80"/>
          <w:rtl/>
        </w:rPr>
        <w:t>ايرا</w:t>
      </w:r>
      <w:r>
        <w:rPr>
          <w:w w:val="80"/>
          <w:rtl/>
        </w:rPr>
        <w:t>ن</w:t>
      </w:r>
    </w:p>
    <w:p>
      <w:pPr>
        <w:pStyle w:val="BodyText"/>
        <w:spacing w:before="28"/>
        <w:rPr>
          <w:sz w:val="28"/>
        </w:rPr>
      </w:pPr>
    </w:p>
    <w:p>
      <w:pPr>
        <w:pStyle w:val="Heading1"/>
        <w:bidi/>
        <w:ind w:right="0" w:left="389" w:firstLine="0"/>
        <w:jc w:val="left"/>
        <w:rPr>
          <w:rFonts w:ascii="Times New Roman" w:cs="Times New Roman"/>
        </w:rPr>
      </w:pPr>
      <w:r>
        <w:rPr>
          <w:rFonts w:ascii="Times New Roman" w:cs="Times New Roman"/>
          <w:spacing w:val="-2"/>
          <w:rtl/>
        </w:rPr>
        <w:t>مهندسی</w:t>
      </w:r>
      <w:r>
        <w:rPr>
          <w:rFonts w:ascii="Times New Roman" w:cs="Times New Roman"/>
          <w:spacing w:val="29"/>
          <w:rtl/>
        </w:rPr>
        <w:t> </w:t>
      </w:r>
      <w:r>
        <w:rPr>
          <w:rFonts w:ascii="Times New Roman" w:cs="Times New Roman"/>
          <w:w w:val="75"/>
          <w:rtl/>
        </w:rPr>
        <w:t>کارگاه</w:t>
      </w:r>
      <w:r>
        <w:rPr>
          <w:rFonts w:ascii="Times New Roman" w:cs="Times New Roman"/>
          <w:w w:val="75"/>
          <w:rtl/>
        </w:rPr>
        <w:t>ی</w:t>
      </w:r>
    </w:p>
    <w:p>
      <w:pPr>
        <w:pStyle w:val="BodyText"/>
        <w:bidi/>
        <w:spacing w:before="84"/>
        <w:ind w:right="457" w:left="0" w:firstLine="0"/>
        <w:jc w:val="both"/>
      </w:pPr>
      <w:r>
        <w:rPr>
          <w:spacing w:val="-2"/>
          <w:w w:val="85"/>
          <w:rtl/>
        </w:rPr>
        <w:t>پيمانكار</w:t>
      </w:r>
      <w:r>
        <w:rPr>
          <w:spacing w:val="-6"/>
          <w:w w:val="85"/>
          <w:rtl/>
        </w:rPr>
        <w:t> </w:t>
      </w:r>
      <w:r>
        <w:rPr>
          <w:w w:val="85"/>
          <w:rtl/>
        </w:rPr>
        <w:t>موظف</w:t>
      </w:r>
      <w:r>
        <w:rPr>
          <w:spacing w:val="-5"/>
          <w:w w:val="85"/>
          <w:rtl/>
        </w:rPr>
        <w:t> </w:t>
      </w:r>
      <w:r>
        <w:rPr>
          <w:w w:val="85"/>
          <w:rtl/>
        </w:rPr>
        <w:t>است</w:t>
      </w:r>
      <w:r>
        <w:rPr>
          <w:spacing w:val="-8"/>
          <w:w w:val="85"/>
          <w:rtl/>
        </w:rPr>
        <w:t> </w:t>
      </w:r>
      <w:r>
        <w:rPr>
          <w:w w:val="85"/>
          <w:rtl/>
        </w:rPr>
        <w:t>كليهي</w:t>
      </w:r>
      <w:r>
        <w:rPr>
          <w:spacing w:val="-8"/>
          <w:w w:val="85"/>
          <w:rtl/>
        </w:rPr>
        <w:t> </w:t>
      </w:r>
      <w:r>
        <w:rPr>
          <w:w w:val="85"/>
          <w:rtl/>
        </w:rPr>
        <w:t>فعاليتهاي</w:t>
      </w:r>
      <w:r>
        <w:rPr>
          <w:spacing w:val="-7"/>
          <w:w w:val="85"/>
          <w:rtl/>
        </w:rPr>
        <w:t> </w:t>
      </w:r>
      <w:r>
        <w:rPr>
          <w:w w:val="85"/>
          <w:rtl/>
        </w:rPr>
        <w:t>مرتبط</w:t>
      </w:r>
      <w:r>
        <w:rPr>
          <w:spacing w:val="-6"/>
          <w:w w:val="85"/>
          <w:rtl/>
        </w:rPr>
        <w:t> </w:t>
      </w:r>
      <w:r>
        <w:rPr>
          <w:w w:val="85"/>
          <w:rtl/>
        </w:rPr>
        <w:t>با</w:t>
      </w:r>
      <w:r>
        <w:rPr>
          <w:spacing w:val="-8"/>
          <w:w w:val="85"/>
          <w:rtl/>
        </w:rPr>
        <w:t> </w:t>
      </w:r>
      <w:r>
        <w:rPr>
          <w:w w:val="85"/>
          <w:rtl/>
        </w:rPr>
        <w:t>بازديد</w:t>
      </w:r>
      <w:r>
        <w:rPr>
          <w:spacing w:val="-8"/>
          <w:w w:val="85"/>
          <w:rtl/>
        </w:rPr>
        <w:t> </w:t>
      </w:r>
      <w:r>
        <w:rPr>
          <w:w w:val="85"/>
          <w:rtl/>
        </w:rPr>
        <w:t>تيم</w:t>
      </w:r>
      <w:r>
        <w:rPr>
          <w:spacing w:val="-4"/>
          <w:w w:val="85"/>
          <w:rtl/>
        </w:rPr>
        <w:t> </w:t>
      </w:r>
      <w:r>
        <w:rPr>
          <w:w w:val="85"/>
          <w:rtl/>
        </w:rPr>
        <w:t>مهندسي</w:t>
      </w:r>
      <w:r>
        <w:rPr>
          <w:spacing w:val="-8"/>
          <w:w w:val="85"/>
          <w:rtl/>
        </w:rPr>
        <w:t> </w:t>
      </w:r>
      <w:r>
        <w:rPr>
          <w:w w:val="85"/>
          <w:rtl/>
        </w:rPr>
        <w:t>از</w:t>
      </w:r>
      <w:r>
        <w:rPr>
          <w:spacing w:val="-8"/>
          <w:w w:val="85"/>
          <w:rtl/>
        </w:rPr>
        <w:t> </w:t>
      </w:r>
      <w:r>
        <w:rPr>
          <w:w w:val="85"/>
          <w:rtl/>
        </w:rPr>
        <w:t>سايت،</w:t>
      </w:r>
      <w:r>
        <w:rPr>
          <w:spacing w:val="-9"/>
          <w:w w:val="85"/>
          <w:rtl/>
        </w:rPr>
        <w:t> </w:t>
      </w:r>
      <w:r>
        <w:rPr>
          <w:w w:val="85"/>
          <w:rtl/>
        </w:rPr>
        <w:t>رفع</w:t>
      </w:r>
      <w:r>
        <w:rPr>
          <w:spacing w:val="-5"/>
          <w:w w:val="85"/>
          <w:rtl/>
        </w:rPr>
        <w:t> </w:t>
      </w:r>
      <w:r>
        <w:rPr>
          <w:w w:val="85"/>
          <w:rtl/>
        </w:rPr>
        <w:t>مشكﻼت</w:t>
      </w:r>
      <w:r>
        <w:rPr>
          <w:spacing w:val="-8"/>
          <w:w w:val="85"/>
          <w:rtl/>
        </w:rPr>
        <w:t> </w:t>
      </w:r>
      <w:r>
        <w:rPr>
          <w:w w:val="85"/>
          <w:rtl/>
        </w:rPr>
        <w:t>اجرايي</w:t>
      </w:r>
      <w:r>
        <w:rPr>
          <w:spacing w:val="-8"/>
          <w:w w:val="85"/>
          <w:rtl/>
        </w:rPr>
        <w:t> </w:t>
      </w:r>
      <w:r>
        <w:rPr>
          <w:w w:val="85"/>
          <w:rtl/>
        </w:rPr>
        <w:t>و</w:t>
      </w:r>
      <w:r>
        <w:rPr>
          <w:spacing w:val="-9"/>
          <w:w w:val="85"/>
          <w:rtl/>
        </w:rPr>
        <w:t> </w:t>
      </w:r>
      <w:r>
        <w:rPr>
          <w:w w:val="85"/>
          <w:rtl/>
        </w:rPr>
        <w:t>هماهنگ</w:t>
      </w:r>
      <w:r>
        <w:rPr>
          <w:w w:val="85"/>
          <w:rtl/>
        </w:rPr>
        <w:t>ي</w:t>
      </w:r>
    </w:p>
    <w:p>
      <w:pPr>
        <w:pStyle w:val="BodyText"/>
        <w:bidi/>
        <w:spacing w:line="381" w:lineRule="auto" w:before="161"/>
        <w:ind w:right="457" w:left="1107" w:hanging="3"/>
        <w:jc w:val="both"/>
      </w:pPr>
      <w:r>
        <w:rPr>
          <w:w w:val="85"/>
          <w:rtl/>
        </w:rPr>
        <w:t>با</w:t>
      </w:r>
      <w:r>
        <w:rPr>
          <w:spacing w:val="-1"/>
          <w:rtl/>
        </w:rPr>
        <w:t> </w:t>
      </w:r>
      <w:r>
        <w:rPr>
          <w:w w:val="85"/>
          <w:rtl/>
        </w:rPr>
        <w:t>بخش</w:t>
      </w:r>
      <w:r>
        <w:rPr>
          <w:rtl/>
        </w:rPr>
        <w:t> </w:t>
      </w:r>
      <w:r>
        <w:rPr>
          <w:w w:val="85"/>
          <w:rtl/>
        </w:rPr>
        <w:t>اجرا</w:t>
      </w:r>
      <w:r>
        <w:rPr>
          <w:spacing w:val="-1"/>
          <w:rtl/>
        </w:rPr>
        <w:t> </w:t>
      </w:r>
      <w:r>
        <w:rPr>
          <w:w w:val="85"/>
          <w:rtl/>
        </w:rPr>
        <w:t>و</w:t>
      </w:r>
      <w:r>
        <w:rPr>
          <w:rtl/>
        </w:rPr>
        <w:t> </w:t>
      </w:r>
      <w:r>
        <w:rPr>
          <w:w w:val="85"/>
          <w:rtl/>
        </w:rPr>
        <w:t>پاسخ</w:t>
      </w:r>
      <w:r>
        <w:rPr>
          <w:rtl/>
        </w:rPr>
        <w:t> </w:t>
      </w:r>
      <w:r>
        <w:rPr>
          <w:w w:val="85"/>
          <w:rtl/>
        </w:rPr>
        <w:t>به</w:t>
      </w:r>
      <w:r>
        <w:rPr>
          <w:rtl/>
        </w:rPr>
        <w:t> </w:t>
      </w:r>
      <w:r>
        <w:rPr>
          <w:w w:val="85"/>
          <w:rtl/>
        </w:rPr>
        <w:t>پرسشهاي</w:t>
      </w:r>
      <w:r>
        <w:rPr>
          <w:rtl/>
        </w:rPr>
        <w:t> </w:t>
      </w:r>
      <w:r>
        <w:rPr>
          <w:w w:val="85"/>
          <w:rtl/>
        </w:rPr>
        <w:t>فني</w:t>
      </w:r>
      <w:r>
        <w:rPr>
          <w:rFonts w:ascii="Times New Roman" w:cs="Times New Roman"/>
          <w:spacing w:val="11"/>
          <w:rtl/>
        </w:rPr>
        <w:t> </w:t>
      </w:r>
      <w:r>
        <w:rPr>
          <w:rFonts w:ascii="Times New Roman" w:cs="Times New Roman"/>
          <w:w w:val="85"/>
        </w:rPr>
        <w:t>(TQ)</w:t>
      </w:r>
      <w:r>
        <w:rPr>
          <w:rtl/>
        </w:rPr>
        <w:t> </w:t>
      </w:r>
      <w:r>
        <w:rPr>
          <w:w w:val="85"/>
          <w:rtl/>
        </w:rPr>
        <w:t>هاي</w:t>
      </w:r>
      <w:r>
        <w:rPr>
          <w:rtl/>
        </w:rPr>
        <w:t> </w:t>
      </w:r>
      <w:r>
        <w:rPr>
          <w:w w:val="85"/>
          <w:rtl/>
        </w:rPr>
        <w:t>ﺻادر</w:t>
      </w:r>
      <w:r>
        <w:rPr>
          <w:rtl/>
        </w:rPr>
        <w:t> </w:t>
      </w:r>
      <w:r>
        <w:rPr>
          <w:w w:val="85"/>
          <w:rtl/>
        </w:rPr>
        <w:t>شده</w:t>
      </w:r>
      <w:r>
        <w:rPr>
          <w:spacing w:val="-1"/>
          <w:rtl/>
        </w:rPr>
        <w:t> </w:t>
      </w:r>
      <w:r>
        <w:rPr>
          <w:w w:val="85"/>
          <w:rtl/>
        </w:rPr>
        <w:t>از</w:t>
      </w:r>
      <w:r>
        <w:rPr>
          <w:rtl/>
        </w:rPr>
        <w:t> </w:t>
      </w:r>
      <w:r>
        <w:rPr>
          <w:w w:val="85"/>
          <w:rtl/>
        </w:rPr>
        <w:t>سايت</w:t>
      </w:r>
      <w:r>
        <w:rPr>
          <w:rtl/>
        </w:rPr>
        <w:t> </w:t>
      </w:r>
      <w:r>
        <w:rPr>
          <w:w w:val="85"/>
          <w:rtl/>
        </w:rPr>
        <w:t>را</w:t>
      </w:r>
      <w:r>
        <w:rPr>
          <w:rtl/>
        </w:rPr>
        <w:t> </w:t>
      </w:r>
      <w:r>
        <w:rPr>
          <w:w w:val="85"/>
          <w:rtl/>
        </w:rPr>
        <w:t>در</w:t>
      </w:r>
      <w:r>
        <w:rPr>
          <w:rtl/>
        </w:rPr>
        <w:t> </w:t>
      </w:r>
      <w:r>
        <w:rPr>
          <w:w w:val="85"/>
          <w:rtl/>
        </w:rPr>
        <w:t>قالب</w:t>
      </w:r>
      <w:r>
        <w:rPr>
          <w:rtl/>
        </w:rPr>
        <w:t> </w:t>
      </w:r>
      <w:r>
        <w:rPr>
          <w:w w:val="85"/>
          <w:rtl/>
        </w:rPr>
        <w:t>مهندسي</w:t>
      </w:r>
      <w:r>
        <w:rPr>
          <w:spacing w:val="-1"/>
          <w:rtl/>
        </w:rPr>
        <w:t> </w:t>
      </w:r>
      <w:r>
        <w:rPr>
          <w:w w:val="85"/>
          <w:rtl/>
        </w:rPr>
        <w:t>كارگاهي</w:t>
      </w:r>
      <w:r>
        <w:rPr>
          <w:spacing w:val="-2"/>
          <w:rtl/>
        </w:rPr>
        <w:t> </w:t>
      </w:r>
      <w:r>
        <w:rPr>
          <w:w w:val="85"/>
          <w:rtl/>
        </w:rPr>
        <w:t>انجام</w:t>
      </w:r>
      <w:r>
        <w:rPr>
          <w:rtl/>
        </w:rPr>
        <w:t> </w:t>
      </w:r>
      <w:r>
        <w:rPr>
          <w:w w:val="85"/>
          <w:rtl/>
        </w:rPr>
        <w:t>دهد</w:t>
      </w:r>
      <w:r>
        <w:rPr>
          <w:w w:val="85"/>
        </w:rPr>
        <w:t>.</w:t>
      </w:r>
      <w:r>
        <w:rPr>
          <w:w w:val="85"/>
          <w:rtl/>
        </w:rPr>
        <w:t> </w:t>
      </w:r>
      <w:r>
        <w:rPr>
          <w:spacing w:val="-2"/>
          <w:w w:val="80"/>
          <w:rtl/>
        </w:rPr>
        <w:t>پيمانكار</w:t>
      </w:r>
      <w:r>
        <w:rPr>
          <w:spacing w:val="-4"/>
          <w:rtl/>
        </w:rPr>
        <w:t> </w:t>
      </w:r>
      <w:r>
        <w:rPr>
          <w:w w:val="85"/>
          <w:rtl/>
        </w:rPr>
        <w:t>موظف</w:t>
      </w:r>
      <w:r>
        <w:rPr>
          <w:spacing w:val="-7"/>
          <w:rtl/>
        </w:rPr>
        <w:t> </w:t>
      </w:r>
      <w:r>
        <w:rPr>
          <w:w w:val="85"/>
          <w:rtl/>
        </w:rPr>
        <w:t>است</w:t>
      </w:r>
      <w:r>
        <w:rPr>
          <w:spacing w:val="-9"/>
          <w:rtl/>
        </w:rPr>
        <w:t> </w:t>
      </w:r>
      <w:r>
        <w:rPr>
          <w:w w:val="85"/>
          <w:rtl/>
        </w:rPr>
        <w:t>بﺴتر</w:t>
      </w:r>
      <w:r>
        <w:rPr>
          <w:spacing w:val="-6"/>
          <w:rtl/>
        </w:rPr>
        <w:t> </w:t>
      </w:r>
      <w:r>
        <w:rPr>
          <w:w w:val="85"/>
          <w:rtl/>
        </w:rPr>
        <w:t>ارتباطي</w:t>
      </w:r>
      <w:r>
        <w:rPr>
          <w:spacing w:val="-7"/>
          <w:rtl/>
        </w:rPr>
        <w:t> </w:t>
      </w:r>
      <w:r>
        <w:rPr>
          <w:w w:val="85"/>
          <w:rtl/>
        </w:rPr>
        <w:t>مناسبي</w:t>
      </w:r>
      <w:r>
        <w:rPr>
          <w:spacing w:val="-5"/>
          <w:rtl/>
        </w:rPr>
        <w:t> </w:t>
      </w:r>
      <w:r>
        <w:rPr>
          <w:w w:val="85"/>
          <w:rtl/>
        </w:rPr>
        <w:t>جهت</w:t>
      </w:r>
      <w:r>
        <w:rPr>
          <w:spacing w:val="-8"/>
          <w:rtl/>
        </w:rPr>
        <w:t> </w:t>
      </w:r>
      <w:r>
        <w:rPr>
          <w:w w:val="85"/>
          <w:rtl/>
        </w:rPr>
        <w:t>ارتباط</w:t>
      </w:r>
      <w:r>
        <w:rPr>
          <w:spacing w:val="-8"/>
          <w:rtl/>
        </w:rPr>
        <w:t> </w:t>
      </w:r>
      <w:r>
        <w:rPr>
          <w:w w:val="85"/>
          <w:rtl/>
        </w:rPr>
        <w:t>آسان</w:t>
      </w:r>
      <w:r>
        <w:rPr>
          <w:spacing w:val="-10"/>
          <w:rtl/>
        </w:rPr>
        <w:t> </w:t>
      </w:r>
      <w:r>
        <w:rPr>
          <w:w w:val="85"/>
          <w:rtl/>
        </w:rPr>
        <w:t>و</w:t>
      </w:r>
      <w:r>
        <w:rPr>
          <w:spacing w:val="-6"/>
          <w:rtl/>
        </w:rPr>
        <w:t> </w:t>
      </w:r>
      <w:r>
        <w:rPr>
          <w:w w:val="85"/>
          <w:rtl/>
        </w:rPr>
        <w:t>سريع</w:t>
      </w:r>
      <w:r>
        <w:rPr>
          <w:spacing w:val="-6"/>
          <w:rtl/>
        </w:rPr>
        <w:t> </w:t>
      </w:r>
      <w:r>
        <w:rPr>
          <w:w w:val="85"/>
          <w:rtl/>
        </w:rPr>
        <w:t>تيم</w:t>
      </w:r>
      <w:r>
        <w:rPr>
          <w:spacing w:val="-6"/>
          <w:rtl/>
        </w:rPr>
        <w:t> </w:t>
      </w:r>
      <w:r>
        <w:rPr>
          <w:w w:val="85"/>
          <w:rtl/>
        </w:rPr>
        <w:t>مهندسي</w:t>
      </w:r>
      <w:r>
        <w:rPr>
          <w:spacing w:val="-8"/>
          <w:rtl/>
        </w:rPr>
        <w:t> </w:t>
      </w:r>
      <w:r>
        <w:rPr>
          <w:w w:val="85"/>
          <w:rtl/>
        </w:rPr>
        <w:t>مﺴتقر</w:t>
      </w:r>
      <w:r>
        <w:rPr>
          <w:spacing w:val="-3"/>
          <w:rtl/>
        </w:rPr>
        <w:t> </w:t>
      </w:r>
      <w:r>
        <w:rPr>
          <w:w w:val="85"/>
          <w:rtl/>
        </w:rPr>
        <w:t>در</w:t>
      </w:r>
      <w:r>
        <w:rPr>
          <w:spacing w:val="-8"/>
          <w:rtl/>
        </w:rPr>
        <w:t> </w:t>
      </w:r>
      <w:r>
        <w:rPr>
          <w:w w:val="85"/>
          <w:rtl/>
        </w:rPr>
        <w:t>دفتر</w:t>
      </w:r>
      <w:r>
        <w:rPr>
          <w:spacing w:val="-5"/>
          <w:rtl/>
        </w:rPr>
        <w:t> </w:t>
      </w:r>
      <w:r>
        <w:rPr>
          <w:w w:val="85"/>
          <w:rtl/>
        </w:rPr>
        <w:t>مركزي</w:t>
      </w:r>
      <w:r>
        <w:rPr>
          <w:spacing w:val="-8"/>
          <w:rtl/>
        </w:rPr>
        <w:t> </w:t>
      </w:r>
      <w:r>
        <w:rPr>
          <w:w w:val="85"/>
          <w:rtl/>
        </w:rPr>
        <w:t>و</w:t>
      </w:r>
    </w:p>
    <w:p>
      <w:pPr>
        <w:pStyle w:val="BodyText"/>
        <w:bidi/>
        <w:spacing w:line="379" w:lineRule="auto"/>
        <w:ind w:right="457" w:left="1108" w:firstLine="2"/>
        <w:jc w:val="both"/>
      </w:pPr>
      <w:r>
        <w:rPr>
          <w:w w:val="85"/>
          <w:rtl/>
        </w:rPr>
        <w:t>تيم اجرايي مﺴتقر در محل اجراي پروژه ايجاد نمايد تا هر گونه ابهام در مدارك و نقشهها به سرعت مرتفع شود</w:t>
      </w:r>
      <w:r>
        <w:rPr>
          <w:w w:val="85"/>
        </w:rPr>
        <w:t>.</w:t>
      </w:r>
      <w:r>
        <w:rPr>
          <w:w w:val="85"/>
          <w:rtl/>
        </w:rPr>
        <w:t> همچنين</w:t>
      </w:r>
      <w:r>
        <w:rPr>
          <w:spacing w:val="-5"/>
          <w:w w:val="85"/>
          <w:rtl/>
        </w:rPr>
        <w:t> </w:t>
      </w:r>
      <w:r>
        <w:rPr>
          <w:w w:val="85"/>
          <w:rtl/>
        </w:rPr>
        <w:t>پيمانكار موظف</w:t>
      </w:r>
      <w:r>
        <w:rPr>
          <w:spacing w:val="-2"/>
          <w:w w:val="85"/>
          <w:rtl/>
        </w:rPr>
        <w:t> </w:t>
      </w:r>
      <w:r>
        <w:rPr>
          <w:w w:val="85"/>
          <w:rtl/>
        </w:rPr>
        <w:t>است</w:t>
      </w:r>
      <w:r>
        <w:rPr>
          <w:spacing w:val="-5"/>
          <w:w w:val="85"/>
          <w:rtl/>
        </w:rPr>
        <w:t> </w:t>
      </w:r>
      <w:r>
        <w:rPr>
          <w:w w:val="85"/>
          <w:rtl/>
        </w:rPr>
        <w:t>بانك اطﻼعاتي</w:t>
      </w:r>
      <w:r>
        <w:rPr>
          <w:spacing w:val="-2"/>
          <w:w w:val="85"/>
          <w:rtl/>
        </w:rPr>
        <w:t> </w:t>
      </w:r>
      <w:r>
        <w:rPr>
          <w:w w:val="85"/>
          <w:rtl/>
        </w:rPr>
        <w:t>شامل</w:t>
      </w:r>
      <w:r>
        <w:rPr>
          <w:spacing w:val="-1"/>
          <w:w w:val="85"/>
          <w:rtl/>
        </w:rPr>
        <w:t> </w:t>
      </w:r>
      <w:r>
        <w:rPr>
          <w:w w:val="85"/>
          <w:rtl/>
        </w:rPr>
        <w:t>كليه</w:t>
      </w:r>
      <w:r>
        <w:rPr>
          <w:rFonts w:ascii="Times New Roman" w:cs="Times New Roman"/>
          <w:w w:val="85"/>
          <w:rtl/>
        </w:rPr>
        <w:t> </w:t>
      </w:r>
      <w:r>
        <w:rPr>
          <w:rFonts w:ascii="Times New Roman" w:cs="Times New Roman"/>
          <w:w w:val="85"/>
        </w:rPr>
        <w:t>TQ</w:t>
      </w:r>
      <w:r>
        <w:rPr>
          <w:spacing w:val="-5"/>
          <w:w w:val="85"/>
          <w:rtl/>
        </w:rPr>
        <w:t> </w:t>
      </w:r>
      <w:r>
        <w:rPr>
          <w:w w:val="85"/>
          <w:rtl/>
        </w:rPr>
        <w:t>ها،</w:t>
      </w:r>
      <w:r>
        <w:rPr>
          <w:spacing w:val="-2"/>
          <w:w w:val="85"/>
          <w:rtl/>
        </w:rPr>
        <w:t> </w:t>
      </w:r>
      <w:r>
        <w:rPr>
          <w:w w:val="85"/>
          <w:rtl/>
        </w:rPr>
        <w:t>رويه</w:t>
      </w:r>
      <w:r>
        <w:rPr>
          <w:spacing w:val="-5"/>
          <w:w w:val="85"/>
          <w:rtl/>
        </w:rPr>
        <w:t> </w:t>
      </w:r>
      <w:r>
        <w:rPr>
          <w:w w:val="85"/>
          <w:rtl/>
        </w:rPr>
        <w:t>هاي اجرايي</w:t>
      </w:r>
      <w:r>
        <w:rPr>
          <w:spacing w:val="-4"/>
          <w:w w:val="85"/>
          <w:rtl/>
        </w:rPr>
        <w:t> </w:t>
      </w:r>
      <w:r>
        <w:rPr>
          <w:w w:val="85"/>
          <w:rtl/>
        </w:rPr>
        <w:t>و</w:t>
      </w:r>
      <w:r>
        <w:rPr>
          <w:spacing w:val="-1"/>
          <w:w w:val="85"/>
          <w:rtl/>
        </w:rPr>
        <w:t> </w:t>
      </w:r>
      <w:r>
        <w:rPr>
          <w:w w:val="85"/>
          <w:rtl/>
        </w:rPr>
        <w:t>تغيير</w:t>
      </w:r>
      <w:r>
        <w:rPr>
          <w:spacing w:val="-5"/>
          <w:w w:val="85"/>
          <w:rtl/>
        </w:rPr>
        <w:t> </w:t>
      </w:r>
      <w:r>
        <w:rPr>
          <w:w w:val="85"/>
          <w:rtl/>
        </w:rPr>
        <w:t>يافته</w:t>
      </w:r>
      <w:r>
        <w:rPr>
          <w:spacing w:val="-4"/>
          <w:w w:val="85"/>
          <w:rtl/>
        </w:rPr>
        <w:t> </w:t>
      </w:r>
      <w:r>
        <w:rPr>
          <w:w w:val="85"/>
          <w:rtl/>
        </w:rPr>
        <w:t>و مدارك</w:t>
      </w:r>
      <w:r>
        <w:rPr>
          <w:spacing w:val="-2"/>
          <w:w w:val="85"/>
          <w:rtl/>
        </w:rPr>
        <w:t> </w:t>
      </w:r>
      <w:r>
        <w:rPr>
          <w:w w:val="85"/>
          <w:rtl/>
        </w:rPr>
        <w:t>مرتبط </w:t>
      </w:r>
      <w:r>
        <w:rPr>
          <w:spacing w:val="-5"/>
          <w:w w:val="85"/>
          <w:rtl/>
        </w:rPr>
        <w:t>در</w:t>
      </w:r>
      <w:r>
        <w:rPr>
          <w:spacing w:val="-2"/>
          <w:w w:val="85"/>
          <w:rtl/>
        </w:rPr>
        <w:t> </w:t>
      </w:r>
      <w:r>
        <w:rPr>
          <w:w w:val="85"/>
          <w:rtl/>
        </w:rPr>
        <w:t>هر</w:t>
      </w:r>
      <w:r>
        <w:rPr>
          <w:spacing w:val="-1"/>
          <w:w w:val="85"/>
          <w:rtl/>
        </w:rPr>
        <w:t> </w:t>
      </w:r>
      <w:r>
        <w:rPr>
          <w:w w:val="85"/>
          <w:rtl/>
        </w:rPr>
        <w:t>بخش</w:t>
      </w:r>
      <w:r>
        <w:rPr>
          <w:spacing w:val="-8"/>
          <w:rtl/>
        </w:rPr>
        <w:t> </w:t>
      </w:r>
      <w:r>
        <w:rPr>
          <w:w w:val="85"/>
          <w:rtl/>
        </w:rPr>
        <w:t>اجرايي</w:t>
      </w:r>
      <w:r>
        <w:rPr>
          <w:spacing w:val="-2"/>
          <w:w w:val="85"/>
          <w:rtl/>
        </w:rPr>
        <w:t> </w:t>
      </w:r>
      <w:r>
        <w:rPr>
          <w:w w:val="85"/>
          <w:rtl/>
        </w:rPr>
        <w:t>و</w:t>
      </w:r>
      <w:r>
        <w:rPr>
          <w:spacing w:val="-7"/>
          <w:rtl/>
        </w:rPr>
        <w:t> </w:t>
      </w:r>
      <w:r>
        <w:rPr>
          <w:w w:val="85"/>
          <w:rtl/>
        </w:rPr>
        <w:t>خريد،</w:t>
      </w:r>
      <w:r>
        <w:rPr>
          <w:spacing w:val="-2"/>
          <w:w w:val="85"/>
          <w:rtl/>
        </w:rPr>
        <w:t> </w:t>
      </w:r>
      <w:r>
        <w:rPr>
          <w:w w:val="85"/>
          <w:rtl/>
        </w:rPr>
        <w:t>ﺻورتجلﺴات</w:t>
      </w:r>
      <w:r>
        <w:rPr>
          <w:spacing w:val="-1"/>
          <w:w w:val="85"/>
          <w:rtl/>
        </w:rPr>
        <w:t> </w:t>
      </w:r>
      <w:r>
        <w:rPr>
          <w:w w:val="85"/>
          <w:rtl/>
        </w:rPr>
        <w:t>كارگاهي</w:t>
      </w:r>
      <w:r>
        <w:rPr>
          <w:spacing w:val="-1"/>
          <w:w w:val="85"/>
          <w:rtl/>
        </w:rPr>
        <w:t> </w:t>
      </w:r>
      <w:r>
        <w:rPr>
          <w:w w:val="85"/>
          <w:rtl/>
        </w:rPr>
        <w:t>و</w:t>
      </w:r>
      <w:r>
        <w:rPr>
          <w:spacing w:val="-8"/>
          <w:rtl/>
        </w:rPr>
        <w:t> </w:t>
      </w:r>
      <w:r>
        <w:rPr>
          <w:w w:val="85"/>
          <w:rtl/>
        </w:rPr>
        <w:t>سوابق</w:t>
      </w:r>
      <w:r>
        <w:rPr>
          <w:spacing w:val="-7"/>
          <w:rtl/>
        </w:rPr>
        <w:t> </w:t>
      </w:r>
      <w:r>
        <w:rPr>
          <w:w w:val="85"/>
          <w:rtl/>
        </w:rPr>
        <w:t>كنترل</w:t>
      </w:r>
      <w:r>
        <w:rPr>
          <w:spacing w:val="-1"/>
          <w:w w:val="85"/>
          <w:rtl/>
        </w:rPr>
        <w:t> </w:t>
      </w:r>
      <w:r>
        <w:rPr>
          <w:w w:val="85"/>
          <w:rtl/>
        </w:rPr>
        <w:t>كيفيت</w:t>
      </w:r>
      <w:r>
        <w:rPr>
          <w:spacing w:val="-10"/>
          <w:rtl/>
        </w:rPr>
        <w:t> </w:t>
      </w:r>
      <w:r>
        <w:rPr>
          <w:w w:val="85"/>
          <w:rtl/>
        </w:rPr>
        <w:t>كليه</w:t>
      </w:r>
      <w:r>
        <w:rPr>
          <w:spacing w:val="-9"/>
          <w:rtl/>
        </w:rPr>
        <w:t> </w:t>
      </w:r>
      <w:r>
        <w:rPr>
          <w:w w:val="85"/>
          <w:rtl/>
        </w:rPr>
        <w:t>مراحل</w:t>
      </w:r>
      <w:r>
        <w:rPr>
          <w:spacing w:val="-10"/>
          <w:rtl/>
        </w:rPr>
        <w:t> </w:t>
      </w:r>
      <w:r>
        <w:rPr>
          <w:w w:val="85"/>
          <w:rtl/>
        </w:rPr>
        <w:t>پروژه</w:t>
      </w:r>
      <w:r>
        <w:rPr>
          <w:spacing w:val="-2"/>
          <w:w w:val="85"/>
          <w:rtl/>
        </w:rPr>
        <w:t> </w:t>
      </w:r>
      <w:r>
        <w:rPr>
          <w:w w:val="85"/>
          <w:rtl/>
        </w:rPr>
        <w:t>را</w:t>
      </w:r>
      <w:r>
        <w:rPr>
          <w:spacing w:val="-7"/>
          <w:rtl/>
        </w:rPr>
        <w:t> </w:t>
      </w:r>
      <w:r>
        <w:rPr>
          <w:w w:val="85"/>
          <w:rtl/>
        </w:rPr>
        <w:t>ايجاد</w:t>
      </w:r>
      <w:r>
        <w:rPr>
          <w:spacing w:val="-8"/>
          <w:rtl/>
        </w:rPr>
        <w:t> </w:t>
      </w:r>
      <w:r>
        <w:rPr>
          <w:w w:val="85"/>
          <w:rtl/>
        </w:rPr>
        <w:t>و</w:t>
      </w:r>
      <w:r>
        <w:rPr>
          <w:spacing w:val="-7"/>
          <w:rtl/>
        </w:rPr>
        <w:t> </w:t>
      </w:r>
      <w:r>
        <w:rPr>
          <w:w w:val="85"/>
          <w:rtl/>
        </w:rPr>
        <w:t>در</w:t>
      </w:r>
      <w:r>
        <w:rPr>
          <w:spacing w:val="-10"/>
          <w:rtl/>
        </w:rPr>
        <w:t> </w:t>
      </w:r>
      <w:r>
        <w:rPr>
          <w:w w:val="85"/>
          <w:rtl/>
        </w:rPr>
        <w:t>طو</w:t>
      </w:r>
      <w:r>
        <w:rPr>
          <w:w w:val="85"/>
          <w:rtl/>
        </w:rPr>
        <w:t>ل</w:t>
      </w:r>
    </w:p>
    <w:p>
      <w:pPr>
        <w:pStyle w:val="BodyText"/>
        <w:bidi/>
        <w:spacing w:line="379" w:lineRule="auto" w:before="1"/>
        <w:ind w:right="457" w:left="1107" w:firstLine="4996"/>
        <w:jc w:val="left"/>
      </w:pPr>
      <w:r>
        <w:rPr>
          <w:w w:val="90"/>
          <w:rtl/>
        </w:rPr>
        <w:t>اجراي</w:t>
      </w:r>
      <w:r>
        <w:rPr>
          <w:spacing w:val="-10"/>
          <w:w w:val="90"/>
          <w:rtl/>
        </w:rPr>
        <w:t> </w:t>
      </w:r>
      <w:r>
        <w:rPr>
          <w:w w:val="90"/>
          <w:rtl/>
        </w:rPr>
        <w:t>كار،</w:t>
      </w:r>
      <w:r>
        <w:rPr>
          <w:spacing w:val="-10"/>
          <w:w w:val="90"/>
          <w:rtl/>
        </w:rPr>
        <w:t> </w:t>
      </w:r>
      <w:r>
        <w:rPr>
          <w:w w:val="90"/>
          <w:rtl/>
        </w:rPr>
        <w:t>در</w:t>
      </w:r>
      <w:r>
        <w:rPr>
          <w:spacing w:val="-10"/>
          <w:w w:val="90"/>
          <w:rtl/>
        </w:rPr>
        <w:t> </w:t>
      </w:r>
      <w:r>
        <w:rPr>
          <w:w w:val="90"/>
          <w:rtl/>
        </w:rPr>
        <w:t>دسترس</w:t>
      </w:r>
      <w:r>
        <w:rPr>
          <w:spacing w:val="-10"/>
          <w:w w:val="90"/>
          <w:rtl/>
        </w:rPr>
        <w:t> </w:t>
      </w:r>
      <w:r>
        <w:rPr>
          <w:w w:val="90"/>
          <w:rtl/>
        </w:rPr>
        <w:t>كارفرماي</w:t>
      </w:r>
      <w:r>
        <w:rPr>
          <w:spacing w:val="-10"/>
          <w:w w:val="90"/>
          <w:rtl/>
        </w:rPr>
        <w:t> </w:t>
      </w:r>
      <w:r>
        <w:rPr>
          <w:w w:val="90"/>
          <w:rtl/>
        </w:rPr>
        <w:t>پروژه</w:t>
      </w:r>
      <w:r>
        <w:rPr>
          <w:spacing w:val="-11"/>
          <w:w w:val="90"/>
          <w:rtl/>
        </w:rPr>
        <w:t> </w:t>
      </w:r>
      <w:r>
        <w:rPr>
          <w:w w:val="90"/>
          <w:rtl/>
        </w:rPr>
        <w:t>قرار</w:t>
      </w:r>
      <w:r>
        <w:rPr>
          <w:spacing w:val="-12"/>
          <w:w w:val="90"/>
          <w:rtl/>
        </w:rPr>
        <w:t> </w:t>
      </w:r>
      <w:r>
        <w:rPr>
          <w:w w:val="90"/>
          <w:rtl/>
        </w:rPr>
        <w:t>دهد</w:t>
      </w:r>
      <w:r>
        <w:rPr>
          <w:w w:val="90"/>
        </w:rPr>
        <w:t>.</w:t>
      </w:r>
      <w:r>
        <w:rPr>
          <w:w w:val="90"/>
          <w:rtl/>
        </w:rPr>
        <w:t> </w:t>
      </w:r>
      <w:r>
        <w:rPr>
          <w:spacing w:val="-2"/>
          <w:w w:val="90"/>
          <w:rtl/>
        </w:rPr>
        <w:t>بديهي</w:t>
      </w:r>
      <w:r>
        <w:rPr>
          <w:spacing w:val="-15"/>
          <w:w w:val="90"/>
          <w:rtl/>
        </w:rPr>
        <w:t> </w:t>
      </w:r>
      <w:r>
        <w:rPr>
          <w:w w:val="90"/>
          <w:rtl/>
        </w:rPr>
        <w:t>است</w:t>
      </w:r>
      <w:r>
        <w:rPr>
          <w:spacing w:val="-16"/>
          <w:w w:val="90"/>
          <w:rtl/>
        </w:rPr>
        <w:t> </w:t>
      </w:r>
      <w:r>
        <w:rPr>
          <w:w w:val="90"/>
          <w:rtl/>
        </w:rPr>
        <w:t>كليه</w:t>
      </w:r>
      <w:r>
        <w:rPr>
          <w:spacing w:val="-16"/>
          <w:w w:val="90"/>
          <w:rtl/>
        </w:rPr>
        <w:t> </w:t>
      </w:r>
      <w:r>
        <w:rPr>
          <w:w w:val="90"/>
          <w:rtl/>
        </w:rPr>
        <w:t>هزينههاي</w:t>
      </w:r>
      <w:r>
        <w:rPr>
          <w:spacing w:val="-13"/>
          <w:w w:val="90"/>
          <w:rtl/>
        </w:rPr>
        <w:t> </w:t>
      </w:r>
      <w:r>
        <w:rPr>
          <w:w w:val="90"/>
          <w:rtl/>
        </w:rPr>
        <w:t>مربوطه،</w:t>
      </w:r>
      <w:r>
        <w:rPr>
          <w:spacing w:val="-19"/>
          <w:w w:val="90"/>
          <w:rtl/>
        </w:rPr>
        <w:t> </w:t>
      </w:r>
      <w:r>
        <w:rPr>
          <w:w w:val="90"/>
          <w:rtl/>
        </w:rPr>
        <w:t>شامل</w:t>
      </w:r>
      <w:r>
        <w:rPr>
          <w:spacing w:val="-13"/>
          <w:w w:val="90"/>
          <w:rtl/>
        </w:rPr>
        <w:t> </w:t>
      </w:r>
      <w:r>
        <w:rPr>
          <w:w w:val="90"/>
          <w:rtl/>
        </w:rPr>
        <w:t>هزينههاي</w:t>
      </w:r>
      <w:r>
        <w:rPr>
          <w:spacing w:val="-13"/>
          <w:w w:val="90"/>
          <w:rtl/>
        </w:rPr>
        <w:t> </w:t>
      </w:r>
      <w:r>
        <w:rPr>
          <w:w w:val="90"/>
          <w:rtl/>
        </w:rPr>
        <w:t>رفت</w:t>
      </w:r>
      <w:r>
        <w:rPr>
          <w:spacing w:val="-14"/>
          <w:w w:val="90"/>
          <w:rtl/>
        </w:rPr>
        <w:t> </w:t>
      </w:r>
      <w:r>
        <w:rPr>
          <w:w w:val="90"/>
          <w:rtl/>
        </w:rPr>
        <w:t>و</w:t>
      </w:r>
      <w:r>
        <w:rPr>
          <w:spacing w:val="-14"/>
          <w:w w:val="90"/>
          <w:rtl/>
        </w:rPr>
        <w:t> </w:t>
      </w:r>
      <w:r>
        <w:rPr>
          <w:w w:val="90"/>
          <w:rtl/>
        </w:rPr>
        <w:t>آمد</w:t>
      </w:r>
      <w:r>
        <w:rPr>
          <w:spacing w:val="-17"/>
          <w:w w:val="90"/>
          <w:rtl/>
        </w:rPr>
        <w:t> </w:t>
      </w:r>
      <w:r>
        <w:rPr>
          <w:w w:val="90"/>
          <w:rtl/>
        </w:rPr>
        <w:t>تا</w:t>
      </w:r>
      <w:r>
        <w:rPr>
          <w:spacing w:val="-12"/>
          <w:w w:val="90"/>
          <w:rtl/>
        </w:rPr>
        <w:t> </w:t>
      </w:r>
      <w:r>
        <w:rPr>
          <w:w w:val="90"/>
          <w:rtl/>
        </w:rPr>
        <w:t>محل</w:t>
      </w:r>
      <w:r>
        <w:rPr>
          <w:spacing w:val="-16"/>
          <w:w w:val="90"/>
          <w:rtl/>
        </w:rPr>
        <w:t> </w:t>
      </w:r>
      <w:r>
        <w:rPr>
          <w:w w:val="90"/>
          <w:rtl/>
        </w:rPr>
        <w:t>پروژه،</w:t>
      </w:r>
      <w:r>
        <w:rPr>
          <w:spacing w:val="-18"/>
          <w:w w:val="90"/>
          <w:rtl/>
        </w:rPr>
        <w:t> </w:t>
      </w:r>
      <w:r>
        <w:rPr>
          <w:w w:val="90"/>
          <w:rtl/>
        </w:rPr>
        <w:t>اقامت،</w:t>
      </w:r>
      <w:r>
        <w:rPr>
          <w:spacing w:val="-18"/>
          <w:w w:val="90"/>
          <w:rtl/>
        </w:rPr>
        <w:t> </w:t>
      </w:r>
      <w:r>
        <w:rPr>
          <w:w w:val="90"/>
          <w:rtl/>
        </w:rPr>
        <w:t>غذا،</w:t>
      </w:r>
      <w:r>
        <w:rPr>
          <w:spacing w:val="-11"/>
          <w:w w:val="90"/>
          <w:rtl/>
        </w:rPr>
        <w:t> </w:t>
      </w:r>
      <w:r>
        <w:rPr>
          <w:w w:val="90"/>
          <w:rtl/>
        </w:rPr>
        <w:t>حق</w:t>
      </w:r>
      <w:r>
        <w:rPr>
          <w:spacing w:val="-13"/>
          <w:w w:val="90"/>
          <w:rtl/>
        </w:rPr>
        <w:t> </w:t>
      </w:r>
      <w:r>
        <w:rPr>
          <w:w w:val="90"/>
          <w:rtl/>
        </w:rPr>
        <w:t>ماموريت</w:t>
      </w:r>
      <w:r>
        <w:rPr>
          <w:spacing w:val="-15"/>
          <w:w w:val="90"/>
          <w:rtl/>
        </w:rPr>
        <w:t> </w:t>
      </w:r>
      <w:r>
        <w:rPr>
          <w:w w:val="90"/>
          <w:rtl/>
        </w:rPr>
        <w:t>كاركنا</w:t>
      </w:r>
      <w:r>
        <w:rPr>
          <w:w w:val="90"/>
          <w:rtl/>
        </w:rPr>
        <w:t>ن</w:t>
      </w:r>
    </w:p>
    <w:p>
      <w:pPr>
        <w:pStyle w:val="BodyText"/>
        <w:bidi/>
        <w:spacing w:before="1"/>
        <w:ind w:right="0" w:left="1107" w:firstLine="0"/>
        <w:jc w:val="left"/>
      </w:pPr>
      <w:r>
        <w:rPr>
          <w:spacing w:val="-4"/>
          <w:w w:val="80"/>
          <w:rtl/>
        </w:rPr>
        <w:t>و</w:t>
      </w:r>
      <w:r>
        <w:rPr>
          <w:spacing w:val="-4"/>
          <w:w w:val="80"/>
        </w:rPr>
        <w:t>...</w:t>
      </w:r>
      <w:r>
        <w:rPr>
          <w:spacing w:val="4"/>
          <w:rtl/>
        </w:rPr>
        <w:t> </w:t>
      </w:r>
      <w:r>
        <w:rPr>
          <w:w w:val="80"/>
          <w:rtl/>
        </w:rPr>
        <w:t>بر</w:t>
      </w:r>
      <w:r>
        <w:rPr>
          <w:spacing w:val="8"/>
          <w:rtl/>
        </w:rPr>
        <w:t> </w:t>
      </w:r>
      <w:r>
        <w:rPr>
          <w:w w:val="80"/>
          <w:rtl/>
        </w:rPr>
        <w:t>عهده</w:t>
      </w:r>
      <w:r>
        <w:rPr>
          <w:spacing w:val="4"/>
          <w:rtl/>
        </w:rPr>
        <w:t> </w:t>
      </w:r>
      <w:r>
        <w:rPr>
          <w:w w:val="80"/>
          <w:rtl/>
        </w:rPr>
        <w:t>و</w:t>
      </w:r>
      <w:r>
        <w:rPr>
          <w:spacing w:val="8"/>
          <w:rtl/>
        </w:rPr>
        <w:t> </w:t>
      </w:r>
      <w:r>
        <w:rPr>
          <w:w w:val="80"/>
          <w:rtl/>
        </w:rPr>
        <w:t>هزينهي</w:t>
      </w:r>
      <w:r>
        <w:rPr>
          <w:spacing w:val="6"/>
          <w:rtl/>
        </w:rPr>
        <w:t> </w:t>
      </w:r>
      <w:r>
        <w:rPr>
          <w:w w:val="80"/>
          <w:rtl/>
        </w:rPr>
        <w:t>پيمانكار</w:t>
      </w:r>
      <w:r>
        <w:rPr>
          <w:spacing w:val="5"/>
          <w:rtl/>
        </w:rPr>
        <w:t> </w:t>
      </w:r>
      <w:r>
        <w:rPr>
          <w:w w:val="80"/>
          <w:rtl/>
        </w:rPr>
        <w:t>ميباشد</w:t>
      </w:r>
      <w:r>
        <w:rPr>
          <w:w w:val="80"/>
        </w:rPr>
        <w:t>.</w:t>
      </w:r>
    </w:p>
    <w:p>
      <w:pPr>
        <w:pStyle w:val="BodyText"/>
        <w:spacing w:before="142"/>
      </w:pPr>
    </w:p>
    <w:p>
      <w:pPr>
        <w:pStyle w:val="BodyText"/>
        <w:bidi/>
        <w:ind w:right="5562" w:left="0" w:firstLine="0"/>
        <w:jc w:val="right"/>
      </w:pPr>
      <w:r>
        <w:rPr>
          <w:spacing w:val="-4"/>
          <w:w w:val="85"/>
          <w:rtl/>
        </w:rPr>
        <w:t>تهيه</w:t>
      </w:r>
      <w:r>
        <w:rPr>
          <w:spacing w:val="2"/>
          <w:rtl/>
        </w:rPr>
        <w:t> </w:t>
      </w:r>
      <w:r>
        <w:rPr>
          <w:w w:val="85"/>
          <w:rtl/>
        </w:rPr>
        <w:t>بﺴته</w:t>
      </w:r>
      <w:r>
        <w:rPr>
          <w:spacing w:val="-1"/>
          <w:rtl/>
        </w:rPr>
        <w:t> </w:t>
      </w:r>
      <w:r>
        <w:rPr>
          <w:w w:val="85"/>
          <w:rtl/>
        </w:rPr>
        <w:t>آزمايشهاي</w:t>
      </w:r>
      <w:r>
        <w:rPr>
          <w:spacing w:val="5"/>
          <w:rtl/>
        </w:rPr>
        <w:t> </w:t>
      </w:r>
      <w:r>
        <w:rPr>
          <w:w w:val="85"/>
          <w:rtl/>
        </w:rPr>
        <w:t>كارگاهي</w:t>
      </w:r>
      <w:r>
        <w:rPr>
          <w:spacing w:val="1"/>
          <w:rtl/>
        </w:rPr>
        <w:t> </w:t>
      </w:r>
      <w:r>
        <w:rPr>
          <w:w w:val="85"/>
          <w:rtl/>
        </w:rPr>
        <w:t>و</w:t>
      </w:r>
      <w:r>
        <w:rPr>
          <w:rtl/>
        </w:rPr>
        <w:t> </w:t>
      </w:r>
      <w:r>
        <w:rPr>
          <w:w w:val="85"/>
          <w:rtl/>
        </w:rPr>
        <w:t>نقشه</w:t>
      </w:r>
      <w:r>
        <w:rPr>
          <w:rtl/>
        </w:rPr>
        <w:t> </w:t>
      </w:r>
      <w:r>
        <w:rPr>
          <w:w w:val="85"/>
          <w:rtl/>
        </w:rPr>
        <w:t>هاي</w:t>
      </w:r>
      <w:r>
        <w:rPr>
          <w:spacing w:val="4"/>
          <w:rtl/>
        </w:rPr>
        <w:t> </w:t>
      </w:r>
      <w:r>
        <w:rPr>
          <w:w w:val="85"/>
          <w:rtl/>
        </w:rPr>
        <w:t>طبق</w:t>
      </w:r>
      <w:r>
        <w:rPr>
          <w:spacing w:val="2"/>
          <w:rtl/>
        </w:rPr>
        <w:t> </w:t>
      </w:r>
      <w:r>
        <w:rPr>
          <w:w w:val="85"/>
          <w:rtl/>
        </w:rPr>
        <w:t>ساخ</w:t>
      </w:r>
      <w:r>
        <w:rPr>
          <w:w w:val="85"/>
          <w:rtl/>
        </w:rPr>
        <w:t>ت</w:t>
      </w:r>
    </w:p>
    <w:p>
      <w:pPr>
        <w:pStyle w:val="BodyText"/>
        <w:spacing w:before="19"/>
      </w:pPr>
    </w:p>
    <w:p>
      <w:pPr>
        <w:pStyle w:val="BodyText"/>
        <w:bidi/>
        <w:ind w:right="455" w:left="0" w:firstLine="0"/>
        <w:jc w:val="right"/>
      </w:pPr>
      <w:r>
        <w:rPr>
          <w:rFonts w:ascii="Times New Roman" w:cs="Times New Roman"/>
          <w:spacing w:val="-12"/>
          <w:w w:val="85"/>
        </w:rPr>
        <w:t>-</w:t>
      </w:r>
      <w:r>
        <w:rPr>
          <w:spacing w:val="66"/>
          <w:rtl/>
        </w:rPr>
        <w:t>  </w:t>
      </w:r>
      <w:r>
        <w:rPr>
          <w:w w:val="85"/>
          <w:rtl/>
        </w:rPr>
        <w:t>تهيه</w:t>
      </w:r>
      <w:r>
        <w:rPr>
          <w:spacing w:val="-10"/>
          <w:w w:val="85"/>
          <w:rtl/>
        </w:rPr>
        <w:t> </w:t>
      </w:r>
      <w:r>
        <w:rPr>
          <w:w w:val="85"/>
          <w:rtl/>
        </w:rPr>
        <w:t>و</w:t>
      </w:r>
      <w:r>
        <w:rPr>
          <w:spacing w:val="-9"/>
          <w:w w:val="85"/>
          <w:rtl/>
        </w:rPr>
        <w:t> </w:t>
      </w:r>
      <w:r>
        <w:rPr>
          <w:w w:val="85"/>
          <w:rtl/>
        </w:rPr>
        <w:t>تدوين</w:t>
      </w:r>
      <w:r>
        <w:rPr>
          <w:spacing w:val="-9"/>
          <w:w w:val="85"/>
          <w:rtl/>
        </w:rPr>
        <w:t> </w:t>
      </w:r>
      <w:r>
        <w:rPr>
          <w:w w:val="85"/>
          <w:rtl/>
        </w:rPr>
        <w:t>بﺴته</w:t>
      </w:r>
      <w:r>
        <w:rPr>
          <w:spacing w:val="-9"/>
          <w:w w:val="85"/>
          <w:rtl/>
        </w:rPr>
        <w:t> </w:t>
      </w:r>
      <w:r>
        <w:rPr>
          <w:w w:val="85"/>
          <w:rtl/>
        </w:rPr>
        <w:t>كامل</w:t>
      </w:r>
      <w:r>
        <w:rPr>
          <w:spacing w:val="-10"/>
          <w:w w:val="85"/>
          <w:rtl/>
        </w:rPr>
        <w:t> </w:t>
      </w:r>
      <w:r>
        <w:rPr>
          <w:w w:val="85"/>
          <w:rtl/>
        </w:rPr>
        <w:t>آزمايشهاي</w:t>
      </w:r>
      <w:r>
        <w:rPr>
          <w:spacing w:val="-9"/>
          <w:w w:val="85"/>
          <w:rtl/>
        </w:rPr>
        <w:t> </w:t>
      </w:r>
      <w:r>
        <w:rPr>
          <w:w w:val="85"/>
          <w:rtl/>
        </w:rPr>
        <w:t>كارگاهي</w:t>
      </w:r>
      <w:r>
        <w:rPr>
          <w:spacing w:val="-8"/>
          <w:w w:val="85"/>
          <w:rtl/>
        </w:rPr>
        <w:t> </w:t>
      </w:r>
      <w:r>
        <w:rPr>
          <w:w w:val="85"/>
          <w:rtl/>
        </w:rPr>
        <w:t>در</w:t>
      </w:r>
      <w:r>
        <w:rPr>
          <w:spacing w:val="-9"/>
          <w:w w:val="85"/>
          <w:rtl/>
        </w:rPr>
        <w:t> </w:t>
      </w:r>
      <w:r>
        <w:rPr>
          <w:w w:val="85"/>
          <w:rtl/>
        </w:rPr>
        <w:t>بخش</w:t>
      </w:r>
      <w:r>
        <w:rPr>
          <w:spacing w:val="-8"/>
          <w:w w:val="85"/>
          <w:rtl/>
        </w:rPr>
        <w:t> </w:t>
      </w:r>
      <w:r>
        <w:rPr>
          <w:w w:val="85"/>
          <w:rtl/>
        </w:rPr>
        <w:t>هاي</w:t>
      </w:r>
      <w:r>
        <w:rPr>
          <w:spacing w:val="-7"/>
          <w:w w:val="85"/>
          <w:rtl/>
        </w:rPr>
        <w:t> </w:t>
      </w:r>
      <w:r>
        <w:rPr>
          <w:w w:val="85"/>
          <w:rtl/>
        </w:rPr>
        <w:t>سيويل،</w:t>
      </w:r>
      <w:r>
        <w:rPr>
          <w:spacing w:val="-9"/>
          <w:w w:val="85"/>
          <w:rtl/>
        </w:rPr>
        <w:t> </w:t>
      </w:r>
      <w:r>
        <w:rPr>
          <w:w w:val="85"/>
          <w:rtl/>
        </w:rPr>
        <w:t>مكانيك</w:t>
      </w:r>
      <w:r>
        <w:rPr>
          <w:spacing w:val="-10"/>
          <w:w w:val="85"/>
          <w:rtl/>
        </w:rPr>
        <w:t> </w:t>
      </w:r>
      <w:r>
        <w:rPr>
          <w:w w:val="85"/>
          <w:rtl/>
        </w:rPr>
        <w:t>و</w:t>
      </w:r>
      <w:r>
        <w:rPr>
          <w:spacing w:val="-8"/>
          <w:w w:val="85"/>
          <w:rtl/>
        </w:rPr>
        <w:t> </w:t>
      </w:r>
      <w:r>
        <w:rPr>
          <w:w w:val="85"/>
          <w:rtl/>
        </w:rPr>
        <w:t>لوله</w:t>
      </w:r>
      <w:r>
        <w:rPr>
          <w:spacing w:val="-9"/>
          <w:w w:val="85"/>
          <w:rtl/>
        </w:rPr>
        <w:t> </w:t>
      </w:r>
      <w:r>
        <w:rPr>
          <w:w w:val="85"/>
          <w:rtl/>
        </w:rPr>
        <w:t>كشي،</w:t>
      </w:r>
      <w:r>
        <w:rPr>
          <w:spacing w:val="-11"/>
          <w:w w:val="85"/>
          <w:rtl/>
        </w:rPr>
        <w:t> </w:t>
      </w:r>
      <w:r>
        <w:rPr>
          <w:w w:val="85"/>
          <w:rtl/>
        </w:rPr>
        <w:t>برق</w:t>
      </w:r>
      <w:r>
        <w:rPr>
          <w:spacing w:val="-10"/>
          <w:w w:val="85"/>
          <w:rtl/>
        </w:rPr>
        <w:t> </w:t>
      </w:r>
      <w:r>
        <w:rPr>
          <w:w w:val="85"/>
          <w:rtl/>
        </w:rPr>
        <w:t>و</w:t>
      </w:r>
      <w:r>
        <w:rPr>
          <w:spacing w:val="-10"/>
          <w:w w:val="85"/>
          <w:rtl/>
        </w:rPr>
        <w:t> </w:t>
      </w:r>
      <w:r>
        <w:rPr>
          <w:w w:val="85"/>
          <w:rtl/>
        </w:rPr>
        <w:t>ابزار</w:t>
      </w:r>
      <w:r>
        <w:rPr>
          <w:spacing w:val="-8"/>
          <w:w w:val="85"/>
          <w:rtl/>
        </w:rPr>
        <w:t> </w:t>
      </w:r>
      <w:r>
        <w:rPr>
          <w:w w:val="85"/>
          <w:rtl/>
        </w:rPr>
        <w:t>دقيق</w:t>
      </w:r>
      <w:r>
        <w:rPr>
          <w:spacing w:val="-8"/>
          <w:w w:val="85"/>
          <w:rtl/>
        </w:rPr>
        <w:t> </w:t>
      </w:r>
      <w:r>
        <w:rPr>
          <w:w w:val="85"/>
          <w:rtl/>
        </w:rPr>
        <w:t>طب</w:t>
      </w:r>
      <w:r>
        <w:rPr>
          <w:w w:val="85"/>
          <w:rtl/>
        </w:rPr>
        <w:t>ق</w:t>
      </w:r>
    </w:p>
    <w:p>
      <w:pPr>
        <w:pStyle w:val="BodyText"/>
        <w:bidi/>
        <w:spacing w:before="133"/>
        <w:ind w:right="0" w:left="1110" w:firstLine="0"/>
        <w:jc w:val="left"/>
      </w:pPr>
      <w:r>
        <w:rPr>
          <w:spacing w:val="-2"/>
          <w:w w:val="85"/>
          <w:rtl/>
        </w:rPr>
        <w:t>مشخصات</w:t>
      </w:r>
      <w:r>
        <w:rPr>
          <w:spacing w:val="1"/>
          <w:rtl/>
        </w:rPr>
        <w:t> </w:t>
      </w:r>
      <w:r>
        <w:rPr>
          <w:w w:val="85"/>
          <w:rtl/>
        </w:rPr>
        <w:t>فني</w:t>
      </w:r>
      <w:r>
        <w:rPr>
          <w:spacing w:val="3"/>
          <w:rtl/>
        </w:rPr>
        <w:t> </w:t>
      </w:r>
      <w:r>
        <w:rPr>
          <w:w w:val="85"/>
          <w:rtl/>
        </w:rPr>
        <w:t>اجرايي</w:t>
      </w:r>
      <w:r>
        <w:rPr>
          <w:spacing w:val="3"/>
          <w:rtl/>
        </w:rPr>
        <w:t> </w:t>
      </w:r>
      <w:r>
        <w:rPr>
          <w:w w:val="85"/>
          <w:rtl/>
        </w:rPr>
        <w:t>و</w:t>
      </w:r>
      <w:r>
        <w:rPr>
          <w:spacing w:val="3"/>
          <w:rtl/>
        </w:rPr>
        <w:t> </w:t>
      </w:r>
      <w:r>
        <w:rPr>
          <w:w w:val="85"/>
          <w:rtl/>
        </w:rPr>
        <w:t>تهيه</w:t>
      </w:r>
      <w:r>
        <w:rPr>
          <w:spacing w:val="1"/>
          <w:rtl/>
        </w:rPr>
        <w:t> </w:t>
      </w:r>
      <w:r>
        <w:rPr>
          <w:w w:val="85"/>
          <w:rtl/>
        </w:rPr>
        <w:t>نقشه</w:t>
      </w:r>
      <w:r>
        <w:rPr>
          <w:spacing w:val="2"/>
          <w:rtl/>
        </w:rPr>
        <w:t> </w:t>
      </w:r>
      <w:r>
        <w:rPr>
          <w:w w:val="85"/>
          <w:rtl/>
        </w:rPr>
        <w:t>هاي</w:t>
      </w:r>
      <w:r>
        <w:rPr>
          <w:spacing w:val="4"/>
          <w:rtl/>
        </w:rPr>
        <w:t> </w:t>
      </w:r>
      <w:r>
        <w:rPr>
          <w:w w:val="85"/>
          <w:rtl/>
        </w:rPr>
        <w:t>طبق</w:t>
      </w:r>
      <w:r>
        <w:rPr>
          <w:spacing w:val="2"/>
          <w:rtl/>
        </w:rPr>
        <w:t> </w:t>
      </w:r>
      <w:r>
        <w:rPr>
          <w:w w:val="85"/>
          <w:rtl/>
        </w:rPr>
        <w:t>ساخت</w:t>
      </w:r>
      <w:r>
        <w:rPr>
          <w:spacing w:val="1"/>
          <w:rtl/>
        </w:rPr>
        <w:t> </w:t>
      </w:r>
      <w:r>
        <w:rPr>
          <w:w w:val="85"/>
          <w:rtl/>
        </w:rPr>
        <w:t>كه</w:t>
      </w:r>
      <w:r>
        <w:rPr>
          <w:spacing w:val="6"/>
          <w:rtl/>
        </w:rPr>
        <w:t> </w:t>
      </w:r>
      <w:r>
        <w:rPr>
          <w:w w:val="85"/>
          <w:rtl/>
        </w:rPr>
        <w:t>هر</w:t>
      </w:r>
      <w:r>
        <w:rPr>
          <w:spacing w:val="2"/>
          <w:rtl/>
        </w:rPr>
        <w:t> </w:t>
      </w:r>
      <w:r>
        <w:rPr>
          <w:w w:val="85"/>
          <w:rtl/>
        </w:rPr>
        <w:t>دو</w:t>
      </w:r>
      <w:r>
        <w:rPr>
          <w:spacing w:val="4"/>
          <w:rtl/>
        </w:rPr>
        <w:t> </w:t>
      </w:r>
      <w:r>
        <w:rPr>
          <w:w w:val="85"/>
          <w:rtl/>
        </w:rPr>
        <w:t>گروه</w:t>
      </w:r>
      <w:r>
        <w:rPr>
          <w:spacing w:val="5"/>
          <w:rtl/>
        </w:rPr>
        <w:t> </w:t>
      </w:r>
      <w:r>
        <w:rPr>
          <w:w w:val="85"/>
          <w:rtl/>
        </w:rPr>
        <w:t>مدارك</w:t>
      </w:r>
      <w:r>
        <w:rPr>
          <w:spacing w:val="1"/>
          <w:rtl/>
        </w:rPr>
        <w:t> </w:t>
      </w:r>
      <w:r>
        <w:rPr>
          <w:w w:val="85"/>
          <w:rtl/>
        </w:rPr>
        <w:t>به</w:t>
      </w:r>
      <w:r>
        <w:rPr>
          <w:spacing w:val="1"/>
          <w:rtl/>
        </w:rPr>
        <w:t> </w:t>
      </w:r>
      <w:r>
        <w:rPr>
          <w:w w:val="85"/>
          <w:rtl/>
        </w:rPr>
        <w:t>تاييد</w:t>
      </w:r>
      <w:r>
        <w:rPr>
          <w:spacing w:val="5"/>
          <w:rtl/>
        </w:rPr>
        <w:t> </w:t>
      </w:r>
      <w:r>
        <w:rPr>
          <w:w w:val="85"/>
          <w:rtl/>
        </w:rPr>
        <w:t>دستگاه</w:t>
      </w:r>
      <w:r>
        <w:rPr>
          <w:spacing w:val="1"/>
          <w:rtl/>
        </w:rPr>
        <w:t> </w:t>
      </w:r>
      <w:r>
        <w:rPr>
          <w:w w:val="85"/>
          <w:rtl/>
        </w:rPr>
        <w:t>نظارت</w:t>
      </w:r>
      <w:r>
        <w:rPr>
          <w:rtl/>
        </w:rPr>
        <w:t> </w:t>
      </w:r>
      <w:r>
        <w:rPr>
          <w:w w:val="85"/>
          <w:rtl/>
        </w:rPr>
        <w:t>كارگاه</w:t>
      </w:r>
      <w:r>
        <w:rPr>
          <w:w w:val="85"/>
          <w:rtl/>
        </w:rPr>
        <w:t>ي</w:t>
      </w:r>
    </w:p>
    <w:p>
      <w:pPr>
        <w:pStyle w:val="BodyText"/>
        <w:bidi/>
        <w:spacing w:before="135"/>
        <w:ind w:right="0" w:left="1107" w:firstLine="0"/>
        <w:jc w:val="left"/>
      </w:pPr>
      <w:r>
        <w:rPr>
          <w:spacing w:val="-2"/>
          <w:w w:val="80"/>
          <w:rtl/>
        </w:rPr>
        <w:t>نماينده</w:t>
      </w:r>
      <w:r>
        <w:rPr>
          <w:spacing w:val="4"/>
          <w:rtl/>
        </w:rPr>
        <w:t> </w:t>
      </w:r>
      <w:r>
        <w:rPr>
          <w:w w:val="80"/>
          <w:rtl/>
        </w:rPr>
        <w:t>كارفرما</w:t>
      </w:r>
      <w:r>
        <w:rPr>
          <w:spacing w:val="10"/>
          <w:rtl/>
        </w:rPr>
        <w:t> </w:t>
      </w:r>
      <w:r>
        <w:rPr>
          <w:w w:val="80"/>
          <w:rtl/>
        </w:rPr>
        <w:t>رسيده</w:t>
      </w:r>
      <w:r>
        <w:rPr>
          <w:spacing w:val="3"/>
          <w:rtl/>
        </w:rPr>
        <w:t> </w:t>
      </w:r>
      <w:r>
        <w:rPr>
          <w:w w:val="80"/>
          <w:rtl/>
        </w:rPr>
        <w:t>باشد</w:t>
      </w:r>
      <w:r>
        <w:rPr>
          <w:w w:val="80"/>
        </w:rPr>
        <w:t>.</w:t>
      </w:r>
      <w:r>
        <w:rPr>
          <w:spacing w:val="5"/>
          <w:rtl/>
        </w:rPr>
        <w:t> </w:t>
      </w:r>
      <w:r>
        <w:rPr>
          <w:w w:val="80"/>
          <w:rtl/>
        </w:rPr>
        <w:t>كليه</w:t>
      </w:r>
      <w:r>
        <w:rPr>
          <w:spacing w:val="9"/>
          <w:rtl/>
        </w:rPr>
        <w:t> </w:t>
      </w:r>
      <w:r>
        <w:rPr>
          <w:w w:val="80"/>
          <w:rtl/>
        </w:rPr>
        <w:t>مدارك</w:t>
      </w:r>
      <w:r>
        <w:rPr>
          <w:spacing w:val="5"/>
          <w:rtl/>
        </w:rPr>
        <w:t> </w:t>
      </w:r>
      <w:r>
        <w:rPr>
          <w:w w:val="80"/>
          <w:rtl/>
        </w:rPr>
        <w:t>طبق</w:t>
      </w:r>
      <w:r>
        <w:rPr>
          <w:spacing w:val="2"/>
          <w:rtl/>
        </w:rPr>
        <w:t> </w:t>
      </w:r>
      <w:r>
        <w:rPr>
          <w:w w:val="80"/>
          <w:rtl/>
        </w:rPr>
        <w:t>ساخت</w:t>
      </w:r>
      <w:r>
        <w:rPr>
          <w:spacing w:val="4"/>
          <w:rtl/>
        </w:rPr>
        <w:t> </w:t>
      </w:r>
      <w:r>
        <w:rPr>
          <w:w w:val="80"/>
          <w:rtl/>
        </w:rPr>
        <w:t>پس</w:t>
      </w:r>
      <w:r>
        <w:rPr>
          <w:spacing w:val="9"/>
          <w:rtl/>
        </w:rPr>
        <w:t> </w:t>
      </w:r>
      <w:r>
        <w:rPr>
          <w:w w:val="80"/>
          <w:rtl/>
        </w:rPr>
        <w:t>از</w:t>
      </w:r>
      <w:r>
        <w:rPr>
          <w:spacing w:val="5"/>
          <w:rtl/>
        </w:rPr>
        <w:t> </w:t>
      </w:r>
      <w:r>
        <w:rPr>
          <w:w w:val="80"/>
          <w:rtl/>
        </w:rPr>
        <w:t>پايان</w:t>
      </w:r>
      <w:r>
        <w:rPr>
          <w:spacing w:val="6"/>
          <w:rtl/>
        </w:rPr>
        <w:t> </w:t>
      </w:r>
      <w:r>
        <w:rPr>
          <w:w w:val="80"/>
          <w:rtl/>
        </w:rPr>
        <w:t>هر</w:t>
      </w:r>
      <w:r>
        <w:rPr>
          <w:spacing w:val="4"/>
          <w:rtl/>
        </w:rPr>
        <w:t> </w:t>
      </w:r>
      <w:r>
        <w:rPr>
          <w:w w:val="80"/>
          <w:rtl/>
        </w:rPr>
        <w:t>فعاليت</w:t>
      </w:r>
      <w:r>
        <w:rPr>
          <w:spacing w:val="6"/>
          <w:rtl/>
        </w:rPr>
        <w:t> </w:t>
      </w:r>
      <w:r>
        <w:rPr>
          <w:w w:val="80"/>
          <w:rtl/>
        </w:rPr>
        <w:t>ميبايﺴت</w:t>
      </w:r>
      <w:r>
        <w:rPr>
          <w:spacing w:val="9"/>
          <w:rtl/>
        </w:rPr>
        <w:t> </w:t>
      </w:r>
      <w:r>
        <w:rPr>
          <w:w w:val="80"/>
          <w:rtl/>
        </w:rPr>
        <w:t>تهيه</w:t>
      </w:r>
      <w:r>
        <w:rPr>
          <w:spacing w:val="4"/>
          <w:rtl/>
        </w:rPr>
        <w:t> </w:t>
      </w:r>
      <w:r>
        <w:rPr>
          <w:w w:val="80"/>
          <w:rtl/>
        </w:rPr>
        <w:t>و</w:t>
      </w:r>
      <w:r>
        <w:rPr>
          <w:spacing w:val="3"/>
          <w:rtl/>
        </w:rPr>
        <w:t> </w:t>
      </w:r>
      <w:r>
        <w:rPr>
          <w:w w:val="80"/>
          <w:rtl/>
        </w:rPr>
        <w:t>ارائه</w:t>
      </w:r>
      <w:r>
        <w:rPr>
          <w:spacing w:val="4"/>
          <w:rtl/>
        </w:rPr>
        <w:t> </w:t>
      </w:r>
      <w:r>
        <w:rPr>
          <w:w w:val="80"/>
          <w:rtl/>
        </w:rPr>
        <w:t>گردد</w:t>
      </w:r>
      <w:r>
        <w:rPr>
          <w:w w:val="80"/>
        </w:rPr>
        <w:t>.</w:t>
      </w:r>
    </w:p>
    <w:p>
      <w:pPr>
        <w:pStyle w:val="BodyText"/>
        <w:bidi/>
        <w:spacing w:before="131"/>
        <w:ind w:right="800" w:left="0" w:firstLine="0"/>
        <w:jc w:val="right"/>
      </w:pPr>
      <w:r>
        <w:rPr>
          <w:spacing w:val="-4"/>
          <w:w w:val="85"/>
          <w:rtl/>
        </w:rPr>
        <w:t>توجه</w:t>
      </w:r>
      <w:r>
        <w:rPr>
          <w:spacing w:val="-5"/>
          <w:w w:val="85"/>
          <w:rtl/>
        </w:rPr>
        <w:t> </w:t>
      </w:r>
      <w:r>
        <w:rPr>
          <w:w w:val="85"/>
        </w:rPr>
        <w:t>:</w:t>
      </w:r>
      <w:r>
        <w:rPr>
          <w:spacing w:val="-5"/>
          <w:w w:val="85"/>
          <w:rtl/>
        </w:rPr>
        <w:t> </w:t>
      </w:r>
      <w:r>
        <w:rPr>
          <w:w w:val="85"/>
          <w:rtl/>
        </w:rPr>
        <w:t>در</w:t>
      </w:r>
      <w:r>
        <w:rPr>
          <w:spacing w:val="-5"/>
          <w:w w:val="85"/>
          <w:rtl/>
        </w:rPr>
        <w:t> </w:t>
      </w:r>
      <w:r>
        <w:rPr>
          <w:w w:val="85"/>
          <w:rtl/>
        </w:rPr>
        <w:t>خصوص</w:t>
      </w:r>
      <w:r>
        <w:rPr>
          <w:spacing w:val="-5"/>
          <w:w w:val="85"/>
          <w:rtl/>
        </w:rPr>
        <w:t> </w:t>
      </w:r>
      <w:r>
        <w:rPr>
          <w:w w:val="85"/>
          <w:rtl/>
        </w:rPr>
        <w:t>تغييرات</w:t>
      </w:r>
      <w:r>
        <w:rPr>
          <w:spacing w:val="-5"/>
          <w:w w:val="85"/>
          <w:rtl/>
        </w:rPr>
        <w:t> </w:t>
      </w:r>
      <w:r>
        <w:rPr>
          <w:w w:val="85"/>
          <w:rtl/>
        </w:rPr>
        <w:t>در</w:t>
      </w:r>
      <w:r>
        <w:rPr>
          <w:spacing w:val="-6"/>
          <w:w w:val="85"/>
          <w:rtl/>
        </w:rPr>
        <w:t> </w:t>
      </w:r>
      <w:r>
        <w:rPr>
          <w:w w:val="85"/>
          <w:rtl/>
        </w:rPr>
        <w:t>نقشه</w:t>
      </w:r>
      <w:r>
        <w:rPr>
          <w:spacing w:val="-4"/>
          <w:w w:val="85"/>
          <w:rtl/>
        </w:rPr>
        <w:t> </w:t>
      </w:r>
      <w:r>
        <w:rPr>
          <w:w w:val="85"/>
          <w:rtl/>
        </w:rPr>
        <w:t>هاي</w:t>
      </w:r>
      <w:r>
        <w:rPr>
          <w:spacing w:val="-3"/>
          <w:w w:val="85"/>
          <w:rtl/>
        </w:rPr>
        <w:t> </w:t>
      </w:r>
      <w:r>
        <w:rPr>
          <w:w w:val="85"/>
          <w:rtl/>
        </w:rPr>
        <w:t>سازنده</w:t>
      </w:r>
      <w:r>
        <w:rPr>
          <w:rFonts w:ascii="Calibri" w:cs="Calibri"/>
          <w:spacing w:val="-1"/>
          <w:rtl/>
        </w:rPr>
        <w:t> </w:t>
      </w:r>
      <w:r>
        <w:rPr>
          <w:rFonts w:ascii="Calibri" w:cs="Calibri"/>
          <w:w w:val="85"/>
        </w:rPr>
        <w:t>TC</w:t>
      </w:r>
      <w:r>
        <w:rPr>
          <w:spacing w:val="-5"/>
          <w:w w:val="85"/>
          <w:rtl/>
        </w:rPr>
        <w:t> </w:t>
      </w:r>
      <w:r>
        <w:rPr>
          <w:w w:val="85"/>
          <w:rtl/>
        </w:rPr>
        <w:t>و</w:t>
      </w:r>
      <w:r>
        <w:rPr>
          <w:spacing w:val="-3"/>
          <w:w w:val="85"/>
          <w:rtl/>
        </w:rPr>
        <w:t> </w:t>
      </w:r>
      <w:r>
        <w:rPr>
          <w:w w:val="85"/>
          <w:rtl/>
        </w:rPr>
        <w:t>ديگر</w:t>
      </w:r>
      <w:r>
        <w:rPr>
          <w:spacing w:val="-2"/>
          <w:w w:val="85"/>
          <w:rtl/>
        </w:rPr>
        <w:t> </w:t>
      </w:r>
      <w:r>
        <w:rPr>
          <w:w w:val="85"/>
          <w:rtl/>
        </w:rPr>
        <w:t>سازندگان</w:t>
      </w:r>
      <w:r>
        <w:rPr>
          <w:spacing w:val="-6"/>
          <w:w w:val="85"/>
          <w:rtl/>
        </w:rPr>
        <w:t> </w:t>
      </w:r>
      <w:r>
        <w:rPr>
          <w:w w:val="85"/>
          <w:rtl/>
        </w:rPr>
        <w:t>و</w:t>
      </w:r>
      <w:r>
        <w:rPr>
          <w:spacing w:val="-6"/>
          <w:w w:val="85"/>
          <w:rtl/>
        </w:rPr>
        <w:t> </w:t>
      </w:r>
      <w:r>
        <w:rPr>
          <w:w w:val="85"/>
          <w:rtl/>
        </w:rPr>
        <w:t>نهايي</w:t>
      </w:r>
      <w:r>
        <w:rPr>
          <w:spacing w:val="-6"/>
          <w:w w:val="85"/>
          <w:rtl/>
        </w:rPr>
        <w:t> </w:t>
      </w:r>
      <w:r>
        <w:rPr>
          <w:w w:val="85"/>
          <w:rtl/>
        </w:rPr>
        <w:t>نمودن</w:t>
      </w:r>
      <w:r>
        <w:rPr>
          <w:spacing w:val="-6"/>
          <w:w w:val="85"/>
          <w:rtl/>
        </w:rPr>
        <w:t> </w:t>
      </w:r>
      <w:r>
        <w:rPr>
          <w:w w:val="85"/>
          <w:rtl/>
        </w:rPr>
        <w:t>آن</w:t>
      </w:r>
      <w:r>
        <w:rPr>
          <w:spacing w:val="-6"/>
          <w:w w:val="85"/>
          <w:rtl/>
        </w:rPr>
        <w:t> </w:t>
      </w:r>
      <w:r>
        <w:rPr>
          <w:w w:val="85"/>
          <w:rtl/>
        </w:rPr>
        <w:t>و</w:t>
      </w:r>
      <w:r>
        <w:rPr>
          <w:spacing w:val="-4"/>
          <w:w w:val="85"/>
          <w:rtl/>
        </w:rPr>
        <w:t> </w:t>
      </w:r>
      <w:r>
        <w:rPr>
          <w:w w:val="85"/>
          <w:rtl/>
        </w:rPr>
        <w:t>تهيه</w:t>
      </w:r>
      <w:r>
        <w:rPr>
          <w:rFonts w:ascii="Calibri" w:cs="Calibri"/>
          <w:spacing w:val="56"/>
          <w:rtl/>
        </w:rPr>
        <w:t> </w:t>
      </w:r>
      <w:r>
        <w:rPr>
          <w:rFonts w:ascii="Calibri" w:cs="Calibri"/>
          <w:w w:val="85"/>
        </w:rPr>
        <w:t>ASBUILT</w:t>
      </w:r>
      <w:r>
        <w:rPr>
          <w:w w:val="85"/>
          <w:rtl/>
        </w:rPr>
        <w:t>،</w:t>
      </w:r>
      <w:r>
        <w:rPr>
          <w:spacing w:val="-9"/>
          <w:w w:val="85"/>
          <w:rtl/>
        </w:rPr>
        <w:t> </w:t>
      </w:r>
      <w:r>
        <w:rPr>
          <w:w w:val="85"/>
          <w:rtl/>
        </w:rPr>
        <w:t>ضرور</w:t>
      </w:r>
      <w:r>
        <w:rPr>
          <w:w w:val="85"/>
          <w:rtl/>
        </w:rPr>
        <w:t>ي</w:t>
      </w:r>
    </w:p>
    <w:p>
      <w:pPr>
        <w:pStyle w:val="BodyText"/>
        <w:bidi/>
        <w:spacing w:line="312" w:lineRule="auto" w:before="86"/>
        <w:ind w:right="673" w:left="738" w:hanging="161"/>
        <w:jc w:val="right"/>
      </w:pPr>
      <w:r>
        <w:rPr>
          <w:w w:val="85"/>
          <w:rtl/>
        </w:rPr>
        <w:t>است</w:t>
      </w:r>
      <w:r>
        <w:rPr>
          <w:spacing w:val="-1"/>
          <w:w w:val="85"/>
          <w:rtl/>
        </w:rPr>
        <w:t> </w:t>
      </w:r>
      <w:r>
        <w:rPr>
          <w:w w:val="85"/>
          <w:rtl/>
        </w:rPr>
        <w:t>پيمانكاران</w:t>
      </w:r>
      <w:r>
        <w:rPr>
          <w:spacing w:val="-1"/>
          <w:w w:val="85"/>
          <w:rtl/>
        </w:rPr>
        <w:t> </w:t>
      </w:r>
      <w:r>
        <w:rPr>
          <w:w w:val="85"/>
          <w:rtl/>
        </w:rPr>
        <w:t>تغييرات مربوطه</w:t>
      </w:r>
      <w:r>
        <w:rPr>
          <w:spacing w:val="-2"/>
          <w:w w:val="85"/>
          <w:rtl/>
        </w:rPr>
        <w:t> </w:t>
      </w:r>
      <w:r>
        <w:rPr>
          <w:w w:val="85"/>
          <w:rtl/>
        </w:rPr>
        <w:t>را</w:t>
      </w:r>
      <w:r>
        <w:rPr>
          <w:spacing w:val="-1"/>
          <w:w w:val="85"/>
          <w:rtl/>
        </w:rPr>
        <w:t> </w:t>
      </w:r>
      <w:r>
        <w:rPr>
          <w:w w:val="85"/>
          <w:rtl/>
        </w:rPr>
        <w:t>به ﺻورت</w:t>
      </w:r>
      <w:r>
        <w:rPr>
          <w:rFonts w:ascii="Calibri" w:cs="Calibri"/>
          <w:rtl/>
        </w:rPr>
        <w:t> </w:t>
      </w:r>
      <w:r>
        <w:rPr>
          <w:rFonts w:ascii="Calibri" w:cs="Calibri"/>
          <w:w w:val="85"/>
        </w:rPr>
        <w:t>up</w:t>
      </w:r>
      <w:r>
        <w:rPr>
          <w:rFonts w:ascii="Calibri" w:cs="Calibri"/>
          <w:rtl/>
        </w:rPr>
        <w:t> </w:t>
      </w:r>
      <w:r>
        <w:rPr>
          <w:rFonts w:ascii="Calibri" w:cs="Calibri"/>
          <w:w w:val="85"/>
        </w:rPr>
        <w:t>Mark</w:t>
      </w:r>
      <w:r>
        <w:rPr>
          <w:w w:val="85"/>
          <w:rtl/>
        </w:rPr>
        <w:t> شده</w:t>
      </w:r>
      <w:r>
        <w:rPr>
          <w:spacing w:val="-1"/>
          <w:w w:val="85"/>
          <w:rtl/>
        </w:rPr>
        <w:t> </w:t>
      </w:r>
      <w:r>
        <w:rPr>
          <w:w w:val="85"/>
          <w:rtl/>
        </w:rPr>
        <w:t>بر اساس آخرين نقشه هاي</w:t>
      </w:r>
      <w:r>
        <w:rPr>
          <w:rFonts w:ascii="Calibri" w:cs="Calibri"/>
          <w:rtl/>
        </w:rPr>
        <w:t> </w:t>
      </w:r>
      <w:r>
        <w:rPr>
          <w:rFonts w:ascii="Calibri" w:cs="Calibri"/>
          <w:w w:val="85"/>
        </w:rPr>
        <w:t>AFC</w:t>
      </w:r>
      <w:r>
        <w:rPr>
          <w:spacing w:val="-1"/>
          <w:w w:val="85"/>
          <w:rtl/>
        </w:rPr>
        <w:t> </w:t>
      </w:r>
      <w:r>
        <w:rPr>
          <w:w w:val="85"/>
          <w:rtl/>
        </w:rPr>
        <w:t>سازندگان</w:t>
      </w:r>
      <w:r>
        <w:rPr>
          <w:spacing w:val="-1"/>
          <w:w w:val="85"/>
          <w:rtl/>
        </w:rPr>
        <w:t> </w:t>
      </w:r>
      <w:r>
        <w:rPr>
          <w:w w:val="85"/>
          <w:rtl/>
        </w:rPr>
        <w:t>و مطابق </w:t>
      </w:r>
      <w:r>
        <w:rPr>
          <w:spacing w:val="-2"/>
          <w:w w:val="80"/>
          <w:rtl/>
        </w:rPr>
        <w:t>دستورالعمل</w:t>
      </w:r>
      <w:r>
        <w:rPr>
          <w:spacing w:val="5"/>
          <w:rtl/>
        </w:rPr>
        <w:t> </w:t>
      </w:r>
      <w:r>
        <w:rPr>
          <w:w w:val="80"/>
          <w:rtl/>
        </w:rPr>
        <w:t>تهيه</w:t>
      </w:r>
      <w:r>
        <w:rPr>
          <w:spacing w:val="3"/>
          <w:rtl/>
        </w:rPr>
        <w:t> </w:t>
      </w:r>
      <w:r>
        <w:rPr>
          <w:w w:val="80"/>
          <w:rtl/>
        </w:rPr>
        <w:t>شده</w:t>
      </w:r>
      <w:r>
        <w:rPr>
          <w:spacing w:val="6"/>
          <w:rtl/>
        </w:rPr>
        <w:t> </w:t>
      </w:r>
      <w:r>
        <w:rPr>
          <w:w w:val="80"/>
          <w:rtl/>
        </w:rPr>
        <w:t>در</w:t>
      </w:r>
      <w:r>
        <w:rPr>
          <w:spacing w:val="1"/>
          <w:rtl/>
        </w:rPr>
        <w:t> </w:t>
      </w:r>
      <w:r>
        <w:rPr>
          <w:w w:val="80"/>
          <w:rtl/>
        </w:rPr>
        <w:t>پيوست</w:t>
      </w:r>
      <w:r>
        <w:rPr>
          <w:spacing w:val="6"/>
          <w:rtl/>
        </w:rPr>
        <w:t> </w:t>
      </w:r>
      <w:r>
        <w:rPr>
          <w:w w:val="80"/>
        </w:rPr>
        <w:t>٢٢</w:t>
      </w:r>
      <w:r>
        <w:rPr>
          <w:w w:val="80"/>
          <w:rtl/>
        </w:rPr>
        <w:t>،</w:t>
      </w:r>
      <w:r>
        <w:rPr>
          <w:spacing w:val="-4"/>
          <w:rtl/>
        </w:rPr>
        <w:t> </w:t>
      </w:r>
      <w:r>
        <w:rPr>
          <w:w w:val="80"/>
          <w:rtl/>
        </w:rPr>
        <w:t>نﺴبت</w:t>
      </w:r>
      <w:r>
        <w:rPr>
          <w:spacing w:val="1"/>
          <w:rtl/>
        </w:rPr>
        <w:t> </w:t>
      </w:r>
      <w:r>
        <w:rPr>
          <w:w w:val="80"/>
          <w:rtl/>
        </w:rPr>
        <w:t>به</w:t>
      </w:r>
      <w:r>
        <w:rPr>
          <w:spacing w:val="1"/>
          <w:rtl/>
        </w:rPr>
        <w:t> </w:t>
      </w:r>
      <w:r>
        <w:rPr>
          <w:w w:val="80"/>
          <w:rtl/>
        </w:rPr>
        <w:t>تهيه</w:t>
      </w:r>
      <w:r>
        <w:rPr>
          <w:spacing w:val="2"/>
          <w:rtl/>
        </w:rPr>
        <w:t> </w:t>
      </w:r>
      <w:r>
        <w:rPr>
          <w:w w:val="80"/>
          <w:rtl/>
        </w:rPr>
        <w:t>و</w:t>
      </w:r>
      <w:r>
        <w:rPr>
          <w:spacing w:val="4"/>
          <w:rtl/>
        </w:rPr>
        <w:t> </w:t>
      </w:r>
      <w:r>
        <w:rPr>
          <w:w w:val="80"/>
          <w:rtl/>
        </w:rPr>
        <w:t>بررسي</w:t>
      </w:r>
      <w:r>
        <w:rPr>
          <w:spacing w:val="1"/>
          <w:rtl/>
        </w:rPr>
        <w:t> </w:t>
      </w:r>
      <w:r>
        <w:rPr>
          <w:w w:val="80"/>
          <w:rtl/>
        </w:rPr>
        <w:t>و</w:t>
      </w:r>
      <w:r>
        <w:rPr>
          <w:spacing w:val="3"/>
          <w:rtl/>
        </w:rPr>
        <w:t> </w:t>
      </w:r>
      <w:r>
        <w:rPr>
          <w:w w:val="80"/>
          <w:rtl/>
        </w:rPr>
        <w:t>اخذ</w:t>
      </w:r>
      <w:r>
        <w:rPr>
          <w:spacing w:val="1"/>
          <w:rtl/>
        </w:rPr>
        <w:t> </w:t>
      </w:r>
      <w:r>
        <w:rPr>
          <w:w w:val="80"/>
          <w:rtl/>
        </w:rPr>
        <w:t>تاييد</w:t>
      </w:r>
      <w:r>
        <w:rPr>
          <w:spacing w:val="2"/>
          <w:rtl/>
        </w:rPr>
        <w:t> </w:t>
      </w:r>
      <w:r>
        <w:rPr>
          <w:w w:val="80"/>
          <w:rtl/>
        </w:rPr>
        <w:t>نقشه</w:t>
      </w:r>
      <w:r>
        <w:rPr>
          <w:rtl/>
        </w:rPr>
        <w:t> </w:t>
      </w:r>
      <w:r>
        <w:rPr>
          <w:w w:val="80"/>
          <w:rtl/>
        </w:rPr>
        <w:t>هاي</w:t>
      </w:r>
      <w:r>
        <w:rPr>
          <w:rFonts w:ascii="Calibri" w:cs="Calibri"/>
          <w:spacing w:val="18"/>
          <w:rtl/>
        </w:rPr>
        <w:t> </w:t>
      </w:r>
      <w:r>
        <w:rPr>
          <w:rFonts w:ascii="Calibri" w:cs="Calibri"/>
          <w:w w:val="80"/>
        </w:rPr>
        <w:t>ASBUILT</w:t>
      </w:r>
      <w:r>
        <w:rPr>
          <w:spacing w:val="2"/>
          <w:rtl/>
        </w:rPr>
        <w:t> </w:t>
      </w:r>
      <w:r>
        <w:rPr>
          <w:w w:val="80"/>
          <w:rtl/>
        </w:rPr>
        <w:t>از</w:t>
      </w:r>
      <w:r>
        <w:rPr>
          <w:spacing w:val="3"/>
          <w:rtl/>
        </w:rPr>
        <w:t> </w:t>
      </w:r>
      <w:r>
        <w:rPr>
          <w:w w:val="80"/>
          <w:rtl/>
        </w:rPr>
        <w:t>سوي</w:t>
      </w:r>
      <w:r>
        <w:rPr>
          <w:spacing w:val="6"/>
          <w:rtl/>
        </w:rPr>
        <w:t> </w:t>
      </w:r>
      <w:r>
        <w:rPr>
          <w:w w:val="80"/>
          <w:rtl/>
        </w:rPr>
        <w:t>مشاو</w:t>
      </w:r>
      <w:r>
        <w:rPr>
          <w:w w:val="80"/>
          <w:rtl/>
        </w:rPr>
        <w:t>ر</w:t>
      </w:r>
    </w:p>
    <w:p>
      <w:pPr>
        <w:spacing w:after="0" w:line="312" w:lineRule="auto"/>
        <w:jc w:val="right"/>
        <w:sectPr>
          <w:pgSz w:w="11910" w:h="16840"/>
          <w:pgMar w:top="920" w:bottom="280" w:left="680" w:right="740"/>
        </w:sectPr>
      </w:pPr>
    </w:p>
    <w:p>
      <w:pPr>
        <w:pStyle w:val="BodyText"/>
        <w:spacing w:before="3"/>
        <w:rPr>
          <w:sz w:val="2"/>
        </w:rPr>
      </w:pP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35" name="Image 35"/>
                  <wp:cNvGraphicFramePr>
                    <a:graphicFrameLocks/>
                  </wp:cNvGraphicFramePr>
                  <a:graphic>
                    <a:graphicData uri="http://schemas.openxmlformats.org/drawingml/2006/picture">
                      <pic:pic>
                        <pic:nvPicPr>
                          <pic:cNvPr id="35" name="Image 35"/>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5"/>
      </w:pPr>
    </w:p>
    <w:p>
      <w:pPr>
        <w:pStyle w:val="BodyText"/>
        <w:bidi/>
        <w:ind w:right="0" w:left="912" w:firstLine="0"/>
        <w:jc w:val="left"/>
      </w:pPr>
      <w:r>
        <w:rPr>
          <w:spacing w:val="-2"/>
          <w:w w:val="85"/>
          <w:rtl/>
        </w:rPr>
        <w:t>سازندگان</w:t>
      </w:r>
      <w:r>
        <w:rPr>
          <w:spacing w:val="-4"/>
          <w:rtl/>
        </w:rPr>
        <w:t> </w:t>
      </w:r>
      <w:r>
        <w:rPr>
          <w:w w:val="85"/>
          <w:rtl/>
        </w:rPr>
        <w:t>اقدام</w:t>
      </w:r>
      <w:r>
        <w:rPr>
          <w:spacing w:val="-2"/>
          <w:rtl/>
        </w:rPr>
        <w:t> </w:t>
      </w:r>
      <w:r>
        <w:rPr>
          <w:w w:val="85"/>
          <w:rtl/>
        </w:rPr>
        <w:t>نمايد</w:t>
      </w:r>
      <w:r>
        <w:rPr>
          <w:w w:val="85"/>
        </w:rPr>
        <w:t>.</w:t>
      </w:r>
    </w:p>
    <w:p>
      <w:pPr>
        <w:pStyle w:val="BodyText"/>
        <w:bidi/>
        <w:spacing w:line="360" w:lineRule="auto" w:before="261"/>
        <w:ind w:right="632" w:left="388" w:hanging="3"/>
        <w:jc w:val="both"/>
      </w:pPr>
      <w:r>
        <w:rPr>
          <w:w w:val="90"/>
          <w:rtl/>
        </w:rPr>
        <w:t>نحوه تحويل دهي مدارك حين ساخت</w:t>
      </w:r>
      <w:r>
        <w:rPr>
          <w:rFonts w:ascii="Calibri" w:cs="Calibri"/>
          <w:b w:val="0"/>
          <w:bCs w:val="0"/>
          <w:w w:val="90"/>
        </w:rPr>
        <w:t>Built)</w:t>
      </w:r>
      <w:r>
        <w:rPr>
          <w:rFonts w:ascii="Calibri" w:cs="Calibri"/>
          <w:b w:val="0"/>
          <w:bCs w:val="0"/>
          <w:rtl/>
        </w:rPr>
        <w:t> </w:t>
      </w:r>
      <w:r>
        <w:rPr>
          <w:rFonts w:ascii="Calibri" w:cs="Calibri"/>
          <w:b w:val="0"/>
          <w:bCs w:val="0"/>
          <w:w w:val="90"/>
        </w:rPr>
        <w:t>(As</w:t>
      </w:r>
      <w:r>
        <w:rPr>
          <w:w w:val="90"/>
          <w:rtl/>
        </w:rPr>
        <w:t> در كليه ديﺴيپلينها و كليه اسناد و آرشيوها ميبايﺴت بصورت </w:t>
      </w:r>
      <w:r>
        <w:rPr>
          <w:rFonts w:ascii="Calibri" w:cs="Calibri"/>
          <w:b w:val="0"/>
          <w:bCs w:val="0"/>
          <w:w w:val="80"/>
        </w:rPr>
        <w:t>Document</w:t>
      </w:r>
      <w:r>
        <w:rPr>
          <w:rFonts w:ascii="Calibri" w:cs="Calibri"/>
          <w:b w:val="0"/>
          <w:bCs w:val="0"/>
          <w:rtl/>
        </w:rPr>
        <w:t> </w:t>
      </w:r>
      <w:r>
        <w:rPr>
          <w:rFonts w:ascii="Calibri" w:cs="Calibri"/>
          <w:b w:val="0"/>
          <w:bCs w:val="0"/>
          <w:w w:val="80"/>
        </w:rPr>
        <w:t>Customer</w:t>
      </w:r>
      <w:r>
        <w:rPr>
          <w:w w:val="80"/>
          <w:rtl/>
        </w:rPr>
        <w:t> و مورد تائيد كارفرما باشد</w:t>
      </w:r>
      <w:r>
        <w:rPr>
          <w:w w:val="80"/>
        </w:rPr>
        <w:t>.</w:t>
      </w:r>
      <w:r>
        <w:rPr>
          <w:w w:val="80"/>
          <w:rtl/>
        </w:rPr>
        <w:t> پيمانكار با هماهنگي كارفرما</w:t>
      </w:r>
      <w:r>
        <w:rPr>
          <w:rtl/>
        </w:rPr>
        <w:t> </w:t>
      </w:r>
      <w:r>
        <w:rPr>
          <w:w w:val="80"/>
          <w:rtl/>
        </w:rPr>
        <w:t>ميبايﺴت ترتيبي اتخاذ نمايد كه كليه</w:t>
      </w:r>
      <w:r>
        <w:rPr>
          <w:rFonts w:ascii="Calibri" w:cs="Calibri"/>
          <w:b w:val="0"/>
          <w:bCs w:val="0"/>
          <w:spacing w:val="40"/>
          <w:rtl/>
        </w:rPr>
        <w:t> </w:t>
      </w:r>
      <w:r>
        <w:rPr>
          <w:spacing w:val="-5"/>
          <w:w w:val="90"/>
          <w:rtl/>
        </w:rPr>
        <w:t>زير</w:t>
      </w:r>
      <w:r>
        <w:rPr>
          <w:spacing w:val="-7"/>
          <w:w w:val="90"/>
          <w:rtl/>
        </w:rPr>
        <w:t> </w:t>
      </w:r>
      <w:r>
        <w:rPr>
          <w:w w:val="90"/>
          <w:rtl/>
        </w:rPr>
        <w:t>ساختهاي</w:t>
      </w:r>
      <w:r>
        <w:rPr>
          <w:spacing w:val="-6"/>
          <w:w w:val="90"/>
          <w:rtl/>
        </w:rPr>
        <w:t> </w:t>
      </w:r>
      <w:r>
        <w:rPr>
          <w:w w:val="90"/>
          <w:rtl/>
        </w:rPr>
        <w:t>ﻻزم</w:t>
      </w:r>
      <w:r>
        <w:rPr>
          <w:spacing w:val="-3"/>
          <w:w w:val="90"/>
          <w:rtl/>
        </w:rPr>
        <w:t> </w:t>
      </w:r>
      <w:r>
        <w:rPr>
          <w:w w:val="90"/>
          <w:rtl/>
        </w:rPr>
        <w:t>در</w:t>
      </w:r>
      <w:r>
        <w:rPr>
          <w:spacing w:val="-7"/>
          <w:w w:val="90"/>
          <w:rtl/>
        </w:rPr>
        <w:t> </w:t>
      </w:r>
      <w:r>
        <w:rPr>
          <w:w w:val="90"/>
          <w:rtl/>
        </w:rPr>
        <w:t>اين</w:t>
      </w:r>
      <w:r>
        <w:rPr>
          <w:spacing w:val="-6"/>
          <w:w w:val="90"/>
          <w:rtl/>
        </w:rPr>
        <w:t> </w:t>
      </w:r>
      <w:r>
        <w:rPr>
          <w:w w:val="90"/>
          <w:rtl/>
        </w:rPr>
        <w:t>خصوص</w:t>
      </w:r>
      <w:r>
        <w:rPr>
          <w:spacing w:val="-8"/>
          <w:w w:val="90"/>
          <w:rtl/>
        </w:rPr>
        <w:t> </w:t>
      </w:r>
      <w:r>
        <w:rPr>
          <w:w w:val="90"/>
          <w:rtl/>
        </w:rPr>
        <w:t>به</w:t>
      </w:r>
      <w:r>
        <w:rPr>
          <w:spacing w:val="-5"/>
          <w:w w:val="90"/>
          <w:rtl/>
        </w:rPr>
        <w:t> </w:t>
      </w:r>
      <w:r>
        <w:rPr>
          <w:w w:val="90"/>
          <w:rtl/>
        </w:rPr>
        <w:t>هزينه</w:t>
      </w:r>
      <w:r>
        <w:rPr>
          <w:spacing w:val="-7"/>
          <w:w w:val="90"/>
          <w:rtl/>
        </w:rPr>
        <w:t> </w:t>
      </w:r>
      <w:r>
        <w:rPr>
          <w:w w:val="90"/>
          <w:rtl/>
        </w:rPr>
        <w:t>پيمانكار</w:t>
      </w:r>
      <w:r>
        <w:rPr>
          <w:spacing w:val="-7"/>
          <w:w w:val="90"/>
          <w:rtl/>
        </w:rPr>
        <w:t> </w:t>
      </w:r>
      <w:r>
        <w:rPr>
          <w:w w:val="90"/>
          <w:rtl/>
        </w:rPr>
        <w:t>از</w:t>
      </w:r>
      <w:r>
        <w:rPr>
          <w:spacing w:val="-7"/>
          <w:w w:val="90"/>
          <w:rtl/>
        </w:rPr>
        <w:t> </w:t>
      </w:r>
      <w:r>
        <w:rPr>
          <w:w w:val="90"/>
          <w:rtl/>
        </w:rPr>
        <w:t>ابتدا</w:t>
      </w:r>
      <w:r>
        <w:rPr>
          <w:spacing w:val="-8"/>
          <w:w w:val="90"/>
          <w:rtl/>
        </w:rPr>
        <w:t> </w:t>
      </w:r>
      <w:r>
        <w:rPr>
          <w:w w:val="90"/>
          <w:rtl/>
        </w:rPr>
        <w:t>پروژه</w:t>
      </w:r>
      <w:r>
        <w:rPr>
          <w:spacing w:val="-4"/>
          <w:w w:val="90"/>
          <w:rtl/>
        </w:rPr>
        <w:t> </w:t>
      </w:r>
      <w:r>
        <w:rPr>
          <w:w w:val="90"/>
          <w:rtl/>
        </w:rPr>
        <w:t>تهيه</w:t>
      </w:r>
      <w:r>
        <w:rPr>
          <w:spacing w:val="-8"/>
          <w:w w:val="90"/>
          <w:rtl/>
        </w:rPr>
        <w:t> </w:t>
      </w:r>
      <w:r>
        <w:rPr>
          <w:w w:val="90"/>
          <w:rtl/>
        </w:rPr>
        <w:t>و</w:t>
      </w:r>
      <w:r>
        <w:rPr>
          <w:spacing w:val="-4"/>
          <w:w w:val="90"/>
          <w:rtl/>
        </w:rPr>
        <w:t> </w:t>
      </w:r>
      <w:r>
        <w:rPr>
          <w:w w:val="90"/>
          <w:rtl/>
        </w:rPr>
        <w:t>آماده</w:t>
      </w:r>
      <w:r>
        <w:rPr>
          <w:spacing w:val="-8"/>
          <w:w w:val="90"/>
          <w:rtl/>
        </w:rPr>
        <w:t> </w:t>
      </w:r>
      <w:r>
        <w:rPr>
          <w:w w:val="90"/>
          <w:rtl/>
        </w:rPr>
        <w:t>باشد</w:t>
      </w:r>
      <w:r>
        <w:rPr>
          <w:w w:val="90"/>
        </w:rPr>
        <w:t>.</w:t>
      </w:r>
      <w:r>
        <w:rPr>
          <w:w w:val="90"/>
          <w:rtl/>
        </w:rPr>
        <w:t>كليه</w:t>
      </w:r>
      <w:r>
        <w:rPr>
          <w:spacing w:val="-7"/>
          <w:w w:val="90"/>
          <w:rtl/>
        </w:rPr>
        <w:t> </w:t>
      </w:r>
      <w:r>
        <w:rPr>
          <w:w w:val="90"/>
          <w:rtl/>
        </w:rPr>
        <w:t>هزينه</w:t>
      </w:r>
      <w:r>
        <w:rPr>
          <w:spacing w:val="-8"/>
          <w:w w:val="90"/>
          <w:rtl/>
        </w:rPr>
        <w:t> </w:t>
      </w:r>
      <w:r>
        <w:rPr>
          <w:w w:val="90"/>
          <w:rtl/>
        </w:rPr>
        <w:t>هاي</w:t>
      </w:r>
      <w:r>
        <w:rPr>
          <w:spacing w:val="-6"/>
          <w:w w:val="90"/>
          <w:rtl/>
        </w:rPr>
        <w:t> </w:t>
      </w:r>
      <w:r>
        <w:rPr>
          <w:w w:val="90"/>
          <w:rtl/>
        </w:rPr>
        <w:t>ﻻزم</w:t>
      </w:r>
      <w:r>
        <w:rPr>
          <w:spacing w:val="-5"/>
          <w:w w:val="90"/>
          <w:rtl/>
        </w:rPr>
        <w:t> </w:t>
      </w:r>
      <w:r>
        <w:rPr>
          <w:w w:val="90"/>
          <w:rtl/>
        </w:rPr>
        <w:t>در</w:t>
      </w:r>
      <w:r>
        <w:rPr>
          <w:spacing w:val="-8"/>
          <w:w w:val="90"/>
          <w:rtl/>
        </w:rPr>
        <w:t> </w:t>
      </w:r>
      <w:r>
        <w:rPr>
          <w:w w:val="90"/>
          <w:rtl/>
        </w:rPr>
        <w:t>اي</w:t>
      </w:r>
      <w:r>
        <w:rPr>
          <w:w w:val="90"/>
          <w:rtl/>
        </w:rPr>
        <w:t>ن</w:t>
      </w:r>
    </w:p>
    <w:p>
      <w:pPr>
        <w:pStyle w:val="BodyText"/>
        <w:bidi/>
        <w:spacing w:before="23"/>
        <w:ind w:right="6668" w:left="0" w:firstLine="0"/>
        <w:jc w:val="both"/>
      </w:pPr>
      <w:r>
        <w:rPr>
          <w:spacing w:val="-4"/>
          <w:w w:val="80"/>
          <w:rtl/>
        </w:rPr>
        <w:t>خصوص</w:t>
      </w:r>
      <w:r>
        <w:rPr>
          <w:spacing w:val="-4"/>
          <w:rtl/>
        </w:rPr>
        <w:t> </w:t>
      </w:r>
      <w:r>
        <w:rPr>
          <w:w w:val="80"/>
          <w:rtl/>
        </w:rPr>
        <w:t>بر</w:t>
      </w:r>
      <w:r>
        <w:rPr>
          <w:spacing w:val="2"/>
          <w:rtl/>
        </w:rPr>
        <w:t> </w:t>
      </w:r>
      <w:r>
        <w:rPr>
          <w:w w:val="80"/>
          <w:rtl/>
        </w:rPr>
        <w:t>عهده</w:t>
      </w:r>
      <w:r>
        <w:rPr>
          <w:spacing w:val="-2"/>
          <w:rtl/>
        </w:rPr>
        <w:t> </w:t>
      </w:r>
      <w:r>
        <w:rPr>
          <w:w w:val="80"/>
          <w:rtl/>
        </w:rPr>
        <w:t>و</w:t>
      </w:r>
      <w:r>
        <w:rPr>
          <w:spacing w:val="3"/>
          <w:rtl/>
        </w:rPr>
        <w:t> </w:t>
      </w:r>
      <w:r>
        <w:rPr>
          <w:w w:val="80"/>
          <w:rtl/>
        </w:rPr>
        <w:t>هزينه</w:t>
      </w:r>
      <w:r>
        <w:rPr>
          <w:spacing w:val="-2"/>
          <w:rtl/>
        </w:rPr>
        <w:t> </w:t>
      </w:r>
      <w:r>
        <w:rPr>
          <w:w w:val="80"/>
          <w:rtl/>
        </w:rPr>
        <w:t>پيمانكار</w:t>
      </w:r>
      <w:r>
        <w:rPr>
          <w:spacing w:val="1"/>
          <w:rtl/>
        </w:rPr>
        <w:t> </w:t>
      </w:r>
      <w:r>
        <w:rPr>
          <w:w w:val="80"/>
          <w:rtl/>
        </w:rPr>
        <w:t>ميباشد</w:t>
      </w:r>
      <w:r>
        <w:rPr>
          <w:w w:val="80"/>
        </w:rPr>
        <w:t>.</w:t>
      </w:r>
    </w:p>
    <w:p>
      <w:pPr>
        <w:pStyle w:val="BodyText"/>
        <w:spacing w:before="104"/>
        <w:rPr>
          <w:sz w:val="26"/>
        </w:rPr>
      </w:pPr>
    </w:p>
    <w:p>
      <w:pPr>
        <w:bidi/>
        <w:spacing w:before="1"/>
        <w:ind w:right="6164" w:left="0" w:firstLine="0"/>
        <w:jc w:val="right"/>
        <w:rPr>
          <w:b/>
          <w:bCs/>
          <w:sz w:val="26"/>
          <w:szCs w:val="26"/>
        </w:rPr>
      </w:pPr>
      <w:r>
        <w:rPr>
          <w:b/>
          <w:bCs/>
          <w:w w:val="90"/>
          <w:sz w:val="26"/>
          <w:szCs w:val="26"/>
        </w:rPr>
        <w:t>-٢-٢-</w:t>
      </w:r>
      <w:r>
        <w:rPr>
          <w:b/>
          <w:bCs/>
          <w:spacing w:val="-10"/>
          <w:w w:val="90"/>
          <w:sz w:val="26"/>
          <w:szCs w:val="26"/>
        </w:rPr>
        <w:t>٣</w:t>
      </w:r>
      <w:r>
        <w:rPr>
          <w:b/>
          <w:bCs/>
          <w:spacing w:val="-4"/>
          <w:w w:val="90"/>
          <w:sz w:val="26"/>
          <w:szCs w:val="26"/>
          <w:rtl/>
        </w:rPr>
        <w:t> </w:t>
      </w:r>
      <w:r>
        <w:rPr>
          <w:b/>
          <w:bCs/>
          <w:w w:val="90"/>
          <w:sz w:val="26"/>
          <w:szCs w:val="26"/>
          <w:rtl/>
        </w:rPr>
        <w:t>مباني</w:t>
      </w:r>
      <w:r>
        <w:rPr>
          <w:b/>
          <w:bCs/>
          <w:spacing w:val="-6"/>
          <w:w w:val="90"/>
          <w:sz w:val="26"/>
          <w:szCs w:val="26"/>
          <w:rtl/>
        </w:rPr>
        <w:t> </w:t>
      </w:r>
      <w:r>
        <w:rPr>
          <w:b/>
          <w:bCs/>
          <w:w w:val="90"/>
          <w:sz w:val="26"/>
          <w:szCs w:val="26"/>
          <w:rtl/>
        </w:rPr>
        <w:t>طراحي</w:t>
      </w:r>
      <w:r>
        <w:rPr>
          <w:b/>
          <w:bCs/>
          <w:spacing w:val="-8"/>
          <w:w w:val="90"/>
          <w:sz w:val="26"/>
          <w:szCs w:val="26"/>
          <w:rtl/>
        </w:rPr>
        <w:t> </w:t>
      </w:r>
      <w:r>
        <w:rPr>
          <w:b/>
          <w:bCs/>
          <w:w w:val="90"/>
          <w:sz w:val="26"/>
          <w:szCs w:val="26"/>
          <w:rtl/>
        </w:rPr>
        <w:t>و</w:t>
      </w:r>
      <w:r>
        <w:rPr>
          <w:b/>
          <w:bCs/>
          <w:spacing w:val="-6"/>
          <w:w w:val="90"/>
          <w:sz w:val="26"/>
          <w:szCs w:val="26"/>
          <w:rtl/>
        </w:rPr>
        <w:t> </w:t>
      </w:r>
      <w:r>
        <w:rPr>
          <w:b/>
          <w:bCs/>
          <w:w w:val="90"/>
          <w:sz w:val="26"/>
          <w:szCs w:val="26"/>
          <w:rtl/>
        </w:rPr>
        <w:t>روشهاي</w:t>
      </w:r>
      <w:r>
        <w:rPr>
          <w:b/>
          <w:bCs/>
          <w:spacing w:val="-6"/>
          <w:w w:val="90"/>
          <w:sz w:val="26"/>
          <w:szCs w:val="26"/>
          <w:rtl/>
        </w:rPr>
        <w:t> </w:t>
      </w:r>
      <w:r>
        <w:rPr>
          <w:b/>
          <w:bCs/>
          <w:w w:val="90"/>
          <w:sz w:val="26"/>
          <w:szCs w:val="26"/>
          <w:rtl/>
        </w:rPr>
        <w:t>محاسبات</w:t>
      </w:r>
      <w:r>
        <w:rPr>
          <w:b/>
          <w:bCs/>
          <w:w w:val="90"/>
          <w:sz w:val="26"/>
          <w:szCs w:val="26"/>
          <w:rtl/>
        </w:rPr>
        <w:t>ي</w:t>
      </w:r>
    </w:p>
    <w:p>
      <w:pPr>
        <w:pStyle w:val="Heading1"/>
        <w:bidi/>
        <w:spacing w:before="146"/>
        <w:ind w:right="5391" w:left="0" w:firstLine="0"/>
        <w:jc w:val="right"/>
        <w:rPr>
          <w:rFonts w:ascii="Courier New" w:cs="Courier New"/>
        </w:rPr>
      </w:pPr>
      <w:r>
        <w:rPr>
          <w:rFonts w:ascii="Courier New" w:cs="Courier New"/>
          <w:u w:val="single"/>
        </w:rPr>
        <w:t>-١-٢-٢-</w:t>
      </w:r>
      <w:r>
        <w:rPr>
          <w:rFonts w:ascii="Courier New" w:cs="Courier New"/>
          <w:spacing w:val="-10"/>
          <w:u w:val="single"/>
        </w:rPr>
        <w:t>٣</w:t>
      </w:r>
      <w:r>
        <w:rPr>
          <w:rFonts w:ascii="Courier New" w:cs="Courier New"/>
          <w:spacing w:val="-6"/>
          <w:u w:val="single"/>
          <w:rtl/>
        </w:rPr>
        <w:t> </w:t>
      </w:r>
      <w:r>
        <w:rPr>
          <w:rFonts w:ascii="Courier New" w:cs="Courier New"/>
          <w:u w:val="single"/>
          <w:rtl/>
        </w:rPr>
        <w:t>مبانی</w:t>
      </w:r>
      <w:r>
        <w:rPr>
          <w:rFonts w:ascii="Courier New" w:cs="Courier New"/>
          <w:spacing w:val="-5"/>
          <w:u w:val="single"/>
          <w:rtl/>
        </w:rPr>
        <w:t> </w:t>
      </w:r>
      <w:r>
        <w:rPr>
          <w:rFonts w:ascii="Courier New" w:cs="Courier New"/>
          <w:u w:val="single"/>
          <w:rtl/>
        </w:rPr>
        <w:t>طراحی</w:t>
      </w:r>
      <w:r>
        <w:rPr>
          <w:rFonts w:ascii="Courier New" w:cs="Courier New"/>
          <w:spacing w:val="-8"/>
          <w:u w:val="single"/>
          <w:rtl/>
        </w:rPr>
        <w:t> </w:t>
      </w:r>
      <w:r>
        <w:rPr>
          <w:rFonts w:ascii="Courier New" w:cs="Courier New"/>
          <w:u w:val="single"/>
          <w:rtl/>
        </w:rPr>
        <w:t>فرآين</w:t>
      </w:r>
      <w:r>
        <w:rPr>
          <w:rFonts w:ascii="Courier New" w:cs="Courier New"/>
          <w:u w:val="single"/>
          <w:rtl/>
        </w:rPr>
        <w:t>د</w:t>
      </w:r>
      <w:r>
        <w:rPr>
          <w:rFonts w:ascii="Courier New" w:cs="Courier New"/>
          <w:rtl/>
        </w:rPr>
      </w:r>
    </w:p>
    <w:p>
      <w:pPr>
        <w:pStyle w:val="BodyText"/>
        <w:spacing w:before="28"/>
        <w:rPr>
          <w:rFonts w:ascii="Courier New"/>
        </w:rPr>
      </w:pPr>
    </w:p>
    <w:p>
      <w:pPr>
        <w:pStyle w:val="BodyText"/>
        <w:bidi/>
        <w:ind w:right="0" w:left="389" w:firstLine="0"/>
        <w:jc w:val="left"/>
      </w:pPr>
      <w:r>
        <w:rPr>
          <w:spacing w:val="-5"/>
          <w:w w:val="80"/>
          <w:rtl/>
        </w:rPr>
        <w:t>هدف</w:t>
      </w:r>
      <w:r>
        <w:rPr>
          <w:spacing w:val="4"/>
          <w:rtl/>
        </w:rPr>
        <w:t> </w:t>
      </w:r>
      <w:r>
        <w:rPr>
          <w:w w:val="80"/>
          <w:rtl/>
        </w:rPr>
        <w:t>از</w:t>
      </w:r>
      <w:r>
        <w:rPr>
          <w:spacing w:val="5"/>
          <w:rtl/>
        </w:rPr>
        <w:t> </w:t>
      </w:r>
      <w:r>
        <w:rPr>
          <w:w w:val="80"/>
          <w:rtl/>
        </w:rPr>
        <w:t>انجام</w:t>
      </w:r>
      <w:r>
        <w:rPr>
          <w:spacing w:val="4"/>
          <w:rtl/>
        </w:rPr>
        <w:t> </w:t>
      </w:r>
      <w:r>
        <w:rPr>
          <w:w w:val="80"/>
          <w:rtl/>
        </w:rPr>
        <w:t>اين</w:t>
      </w:r>
      <w:r>
        <w:rPr>
          <w:spacing w:val="2"/>
          <w:rtl/>
        </w:rPr>
        <w:t> </w:t>
      </w:r>
      <w:r>
        <w:rPr>
          <w:w w:val="80"/>
          <w:rtl/>
        </w:rPr>
        <w:t>پروژه</w:t>
      </w:r>
      <w:r>
        <w:rPr>
          <w:spacing w:val="4"/>
          <w:rtl/>
        </w:rPr>
        <w:t> </w:t>
      </w:r>
      <w:r>
        <w:rPr>
          <w:w w:val="80"/>
          <w:rtl/>
        </w:rPr>
        <w:t>طراحي</w:t>
      </w:r>
      <w:r>
        <w:rPr>
          <w:spacing w:val="5"/>
          <w:rtl/>
        </w:rPr>
        <w:t> </w:t>
      </w:r>
      <w:r>
        <w:rPr>
          <w:w w:val="80"/>
          <w:rtl/>
        </w:rPr>
        <w:t>تفصيلي</w:t>
      </w:r>
      <w:r>
        <w:rPr>
          <w:spacing w:val="2"/>
          <w:rtl/>
        </w:rPr>
        <w:t> </w:t>
      </w:r>
      <w:r>
        <w:rPr>
          <w:w w:val="80"/>
          <w:rtl/>
        </w:rPr>
        <w:t>براي</w:t>
      </w:r>
      <w:r>
        <w:rPr>
          <w:spacing w:val="7"/>
          <w:rtl/>
        </w:rPr>
        <w:t> </w:t>
      </w:r>
      <w:r>
        <w:rPr>
          <w:w w:val="80"/>
          <w:rtl/>
        </w:rPr>
        <w:t>ايﺴتگاه</w:t>
      </w:r>
      <w:r>
        <w:rPr>
          <w:spacing w:val="6"/>
          <w:rtl/>
        </w:rPr>
        <w:t> </w:t>
      </w:r>
      <w:r>
        <w:rPr>
          <w:w w:val="80"/>
          <w:rtl/>
        </w:rPr>
        <w:t>تقويت</w:t>
      </w:r>
      <w:r>
        <w:rPr>
          <w:spacing w:val="3"/>
          <w:rtl/>
        </w:rPr>
        <w:t> </w:t>
      </w:r>
      <w:r>
        <w:rPr>
          <w:w w:val="80"/>
          <w:rtl/>
        </w:rPr>
        <w:t>فشار</w:t>
      </w:r>
      <w:r>
        <w:rPr>
          <w:spacing w:val="5"/>
          <w:rtl/>
        </w:rPr>
        <w:t> </w:t>
      </w:r>
      <w:r>
        <w:rPr>
          <w:w w:val="80"/>
          <w:rtl/>
        </w:rPr>
        <w:t>گاز</w:t>
      </w:r>
      <w:r>
        <w:rPr>
          <w:spacing w:val="7"/>
          <w:rtl/>
        </w:rPr>
        <w:t> </w:t>
      </w:r>
      <w:r>
        <w:rPr>
          <w:w w:val="80"/>
          <w:rtl/>
        </w:rPr>
        <w:t>شهيد</w:t>
      </w:r>
      <w:r>
        <w:rPr>
          <w:spacing w:val="6"/>
          <w:rtl/>
        </w:rPr>
        <w:t> </w:t>
      </w:r>
      <w:r>
        <w:rPr>
          <w:w w:val="80"/>
          <w:rtl/>
        </w:rPr>
        <w:t>كبيري</w:t>
      </w:r>
      <w:r>
        <w:rPr>
          <w:spacing w:val="5"/>
          <w:rtl/>
        </w:rPr>
        <w:t> </w:t>
      </w:r>
      <w:r>
        <w:rPr>
          <w:w w:val="80"/>
          <w:rtl/>
        </w:rPr>
        <w:t>ﻻمرد</w:t>
      </w:r>
      <w:r>
        <w:rPr>
          <w:spacing w:val="3"/>
          <w:rtl/>
        </w:rPr>
        <w:t> </w:t>
      </w:r>
      <w:r>
        <w:rPr>
          <w:w w:val="80"/>
          <w:rtl/>
        </w:rPr>
        <w:t>واقع</w:t>
      </w:r>
      <w:r>
        <w:rPr>
          <w:spacing w:val="6"/>
          <w:rtl/>
        </w:rPr>
        <w:t> </w:t>
      </w:r>
      <w:r>
        <w:rPr>
          <w:w w:val="80"/>
          <w:rtl/>
        </w:rPr>
        <w:t>بر</w:t>
      </w:r>
      <w:r>
        <w:rPr>
          <w:spacing w:val="10"/>
          <w:rtl/>
        </w:rPr>
        <w:t> </w:t>
      </w:r>
      <w:r>
        <w:rPr>
          <w:w w:val="80"/>
          <w:rtl/>
        </w:rPr>
        <w:t>روي</w:t>
      </w:r>
      <w:r>
        <w:rPr>
          <w:spacing w:val="9"/>
          <w:rtl/>
        </w:rPr>
        <w:t> </w:t>
      </w:r>
      <w:r>
        <w:rPr>
          <w:w w:val="80"/>
          <w:rtl/>
        </w:rPr>
        <w:t>خطوط</w:t>
      </w:r>
      <w:r>
        <w:rPr>
          <w:spacing w:val="9"/>
          <w:rtl/>
        </w:rPr>
        <w:t> </w:t>
      </w:r>
      <w:r>
        <w:rPr>
          <w:w w:val="80"/>
          <w:rtl/>
        </w:rPr>
        <w:t>لوله</w:t>
      </w:r>
      <w:r>
        <w:rPr>
          <w:w w:val="80"/>
          <w:rtl/>
        </w:rPr>
        <w:t>ي</w:t>
      </w:r>
    </w:p>
    <w:p>
      <w:pPr>
        <w:pStyle w:val="BodyText"/>
        <w:bidi/>
        <w:spacing w:line="328" w:lineRule="auto" w:before="106"/>
        <w:ind w:right="458" w:left="387" w:firstLine="6123"/>
        <w:jc w:val="left"/>
      </w:pPr>
      <w:r>
        <w:rPr>
          <w:w w:val="85"/>
          <w:rtl/>
        </w:rPr>
        <w:t>انتقال</w:t>
      </w:r>
      <w:r>
        <w:rPr>
          <w:spacing w:val="-4"/>
          <w:w w:val="85"/>
          <w:rtl/>
        </w:rPr>
        <w:t> </w:t>
      </w:r>
      <w:r>
        <w:rPr>
          <w:w w:val="85"/>
          <w:rtl/>
        </w:rPr>
        <w:t>گاز</w:t>
      </w:r>
      <w:r>
        <w:rPr>
          <w:spacing w:val="-6"/>
          <w:w w:val="85"/>
          <w:rtl/>
        </w:rPr>
        <w:t> </w:t>
      </w:r>
      <w:r>
        <w:rPr>
          <w:w w:val="85"/>
          <w:rtl/>
        </w:rPr>
        <w:t>سراسري</w:t>
      </w:r>
      <w:r>
        <w:rPr>
          <w:spacing w:val="-5"/>
          <w:w w:val="85"/>
          <w:rtl/>
        </w:rPr>
        <w:t> </w:t>
      </w:r>
      <w:r>
        <w:rPr>
          <w:rFonts w:ascii="Times New Roman" w:cs="Times New Roman"/>
          <w:w w:val="85"/>
        </w:rPr>
        <w:t>VII</w:t>
      </w:r>
      <w:r>
        <w:rPr>
          <w:w w:val="85"/>
        </w:rPr>
        <w:t>)</w:t>
      </w:r>
      <w:r>
        <w:rPr>
          <w:rFonts w:ascii="Times New Roman" w:cs="Times New Roman"/>
          <w:rtl/>
        </w:rPr>
        <w:t> </w:t>
      </w:r>
      <w:r>
        <w:rPr>
          <w:w w:val="85"/>
        </w:rPr>
        <w:t>(</w:t>
      </w:r>
      <w:r>
        <w:rPr>
          <w:rFonts w:ascii="Times New Roman" w:cs="Times New Roman"/>
          <w:w w:val="85"/>
        </w:rPr>
        <w:t>IGAT</w:t>
      </w:r>
      <w:r>
        <w:rPr>
          <w:spacing w:val="-6"/>
          <w:w w:val="85"/>
          <w:rtl/>
        </w:rPr>
        <w:t> </w:t>
      </w:r>
      <w:r>
        <w:rPr>
          <w:w w:val="85"/>
          <w:rtl/>
        </w:rPr>
        <w:t>ميباشد</w:t>
      </w:r>
      <w:r>
        <w:rPr>
          <w:w w:val="85"/>
        </w:rPr>
        <w:t>.</w:t>
      </w:r>
      <w:r>
        <w:rPr>
          <w:w w:val="85"/>
          <w:rtl/>
        </w:rPr>
        <w:t> </w:t>
      </w:r>
      <w:r>
        <w:rPr>
          <w:w w:val="90"/>
          <w:rtl/>
        </w:rPr>
        <w:t>اين</w:t>
      </w:r>
      <w:r>
        <w:rPr>
          <w:spacing w:val="1"/>
          <w:rtl/>
        </w:rPr>
        <w:t> </w:t>
      </w:r>
      <w:r>
        <w:rPr>
          <w:w w:val="90"/>
          <w:rtl/>
        </w:rPr>
        <w:t>ايﺴتگاه</w:t>
      </w:r>
      <w:r>
        <w:rPr>
          <w:spacing w:val="2"/>
          <w:rtl/>
        </w:rPr>
        <w:t> </w:t>
      </w:r>
      <w:r>
        <w:rPr>
          <w:w w:val="90"/>
          <w:rtl/>
        </w:rPr>
        <w:t>تقويت</w:t>
      </w:r>
      <w:r>
        <w:rPr>
          <w:rtl/>
        </w:rPr>
        <w:t> </w:t>
      </w:r>
      <w:r>
        <w:rPr>
          <w:w w:val="90"/>
          <w:rtl/>
        </w:rPr>
        <w:t>فشار</w:t>
      </w:r>
      <w:r>
        <w:rPr>
          <w:spacing w:val="1"/>
          <w:rtl/>
        </w:rPr>
        <w:t> </w:t>
      </w:r>
      <w:r>
        <w:rPr>
          <w:w w:val="90"/>
          <w:rtl/>
        </w:rPr>
        <w:t>گاز</w:t>
      </w:r>
      <w:r>
        <w:rPr>
          <w:rtl/>
        </w:rPr>
        <w:t> </w:t>
      </w:r>
      <w:r>
        <w:rPr>
          <w:w w:val="90"/>
          <w:rtl/>
        </w:rPr>
        <w:t>كه</w:t>
      </w:r>
      <w:r>
        <w:rPr>
          <w:spacing w:val="-2"/>
          <w:rtl/>
        </w:rPr>
        <w:t> </w:t>
      </w:r>
      <w:r>
        <w:rPr>
          <w:w w:val="90"/>
          <w:rtl/>
        </w:rPr>
        <w:t>بر</w:t>
      </w:r>
      <w:r>
        <w:rPr>
          <w:rtl/>
        </w:rPr>
        <w:t> </w:t>
      </w:r>
      <w:r>
        <w:rPr>
          <w:w w:val="90"/>
          <w:rtl/>
        </w:rPr>
        <w:t>روي</w:t>
      </w:r>
      <w:r>
        <w:rPr>
          <w:spacing w:val="2"/>
          <w:rtl/>
        </w:rPr>
        <w:t> </w:t>
      </w:r>
      <w:r>
        <w:rPr>
          <w:w w:val="90"/>
          <w:rtl/>
        </w:rPr>
        <w:t>خطوط</w:t>
      </w:r>
      <w:r>
        <w:rPr>
          <w:spacing w:val="-1"/>
          <w:rtl/>
        </w:rPr>
        <w:t> </w:t>
      </w:r>
      <w:r>
        <w:rPr>
          <w:w w:val="90"/>
          <w:rtl/>
        </w:rPr>
        <w:t>انتقال</w:t>
      </w:r>
      <w:r>
        <w:rPr>
          <w:spacing w:val="2"/>
          <w:rtl/>
        </w:rPr>
        <w:t> </w:t>
      </w:r>
      <w:r>
        <w:rPr>
          <w:w w:val="90"/>
          <w:rtl/>
        </w:rPr>
        <w:t>گاز</w:t>
      </w:r>
      <w:r>
        <w:rPr>
          <w:rtl/>
        </w:rPr>
        <w:t> </w:t>
      </w:r>
      <w:r>
        <w:rPr>
          <w:w w:val="90"/>
          <w:rtl/>
        </w:rPr>
        <w:t>سراسري</w:t>
      </w:r>
      <w:r>
        <w:rPr>
          <w:spacing w:val="1"/>
          <w:rtl/>
        </w:rPr>
        <w:t> </w:t>
      </w:r>
      <w:r>
        <w:rPr>
          <w:w w:val="90"/>
          <w:rtl/>
        </w:rPr>
        <w:t>مابين</w:t>
      </w:r>
      <w:r>
        <w:rPr>
          <w:spacing w:val="1"/>
          <w:rtl/>
        </w:rPr>
        <w:t> </w:t>
      </w:r>
      <w:r>
        <w:rPr>
          <w:w w:val="90"/>
          <w:rtl/>
        </w:rPr>
        <w:t>ﻻمرد</w:t>
      </w:r>
      <w:r>
        <w:rPr>
          <w:rtl/>
        </w:rPr>
        <w:t> </w:t>
      </w:r>
      <w:r>
        <w:rPr>
          <w:w w:val="90"/>
          <w:rtl/>
        </w:rPr>
        <w:t>و</w:t>
      </w:r>
      <w:r>
        <w:rPr>
          <w:spacing w:val="1"/>
          <w:rtl/>
        </w:rPr>
        <w:t> </w:t>
      </w:r>
      <w:r>
        <w:rPr>
          <w:w w:val="90"/>
          <w:rtl/>
        </w:rPr>
        <w:t>اشكنان</w:t>
      </w:r>
      <w:r>
        <w:rPr>
          <w:spacing w:val="-2"/>
          <w:rtl/>
        </w:rPr>
        <w:t> </w:t>
      </w:r>
      <w:r>
        <w:rPr>
          <w:w w:val="90"/>
          <w:rtl/>
        </w:rPr>
        <w:t>واقع</w:t>
      </w:r>
      <w:r>
        <w:rPr>
          <w:rtl/>
        </w:rPr>
        <w:t> </w:t>
      </w:r>
      <w:r>
        <w:rPr>
          <w:w w:val="90"/>
          <w:rtl/>
        </w:rPr>
        <w:t>شده</w:t>
      </w:r>
      <w:r>
        <w:rPr>
          <w:spacing w:val="-1"/>
          <w:rtl/>
        </w:rPr>
        <w:t> </w:t>
      </w:r>
      <w:r>
        <w:rPr>
          <w:w w:val="90"/>
          <w:rtl/>
        </w:rPr>
        <w:t>است،</w:t>
      </w:r>
      <w:r>
        <w:rPr>
          <w:spacing w:val="-1"/>
          <w:rtl/>
        </w:rPr>
        <w:t> </w:t>
      </w:r>
      <w:r>
        <w:rPr>
          <w:w w:val="90"/>
          <w:rtl/>
        </w:rPr>
        <w:t>ب</w:t>
      </w:r>
      <w:r>
        <w:rPr>
          <w:w w:val="90"/>
          <w:rtl/>
        </w:rPr>
        <w:t>ا</w:t>
      </w:r>
    </w:p>
    <w:p>
      <w:pPr>
        <w:pStyle w:val="BodyText"/>
        <w:bidi/>
        <w:spacing w:before="4"/>
        <w:ind w:right="0" w:left="321" w:firstLine="0"/>
        <w:jc w:val="left"/>
        <w:rPr>
          <w:rFonts w:ascii="Times New Roman" w:cs="Times New Roman"/>
          <w:b w:val="0"/>
          <w:bCs w:val="0"/>
        </w:rPr>
      </w:pPr>
      <w:r>
        <w:rPr>
          <w:color w:val="000000"/>
          <w:spacing w:val="40"/>
          <w:highlight w:val="yellow"/>
          <w:rtl/>
        </w:rPr>
        <w:t> </w:t>
      </w:r>
      <w:r>
        <w:rPr>
          <w:color w:val="000000"/>
          <w:spacing w:val="-2"/>
          <w:w w:val="90"/>
          <w:highlight w:val="yellow"/>
          <w:rtl/>
        </w:rPr>
        <w:t>توربوكمپرسورهاي</w:t>
      </w:r>
      <w:r>
        <w:rPr>
          <w:color w:val="000000"/>
          <w:spacing w:val="-6"/>
          <w:highlight w:val="yellow"/>
          <w:rtl/>
        </w:rPr>
        <w:t> </w:t>
      </w:r>
      <w:r>
        <w:rPr>
          <w:color w:val="000000"/>
          <w:w w:val="90"/>
          <w:highlight w:val="yellow"/>
        </w:rPr>
        <w:t>٢٥</w:t>
      </w:r>
      <w:r>
        <w:rPr>
          <w:color w:val="000000"/>
          <w:spacing w:val="-2"/>
          <w:w w:val="90"/>
          <w:highlight w:val="yellow"/>
          <w:rtl/>
        </w:rPr>
        <w:t> </w:t>
      </w:r>
      <w:r>
        <w:rPr>
          <w:color w:val="000000"/>
          <w:w w:val="90"/>
          <w:highlight w:val="yellow"/>
          <w:rtl/>
        </w:rPr>
        <w:t>مگاواتي</w:t>
      </w:r>
      <w:r>
        <w:rPr>
          <w:color w:val="000000"/>
          <w:spacing w:val="-2"/>
          <w:w w:val="90"/>
          <w:highlight w:val="yellow"/>
          <w:rtl/>
        </w:rPr>
        <w:t> </w:t>
      </w:r>
      <w:r>
        <w:rPr>
          <w:color w:val="000000"/>
          <w:w w:val="90"/>
          <w:highlight w:val="yellow"/>
          <w:rtl/>
        </w:rPr>
        <w:t>ساخت</w:t>
      </w:r>
      <w:r>
        <w:rPr>
          <w:color w:val="000000"/>
          <w:spacing w:val="-2"/>
          <w:w w:val="90"/>
          <w:highlight w:val="yellow"/>
          <w:rtl/>
        </w:rPr>
        <w:t> </w:t>
      </w:r>
      <w:r>
        <w:rPr>
          <w:color w:val="000000"/>
          <w:w w:val="90"/>
          <w:highlight w:val="yellow"/>
          <w:rtl/>
        </w:rPr>
        <w:t>شركت</w:t>
      </w:r>
      <w:r>
        <w:rPr>
          <w:rFonts w:ascii="Times New Roman" w:cs="Times New Roman"/>
          <w:b w:val="0"/>
          <w:bCs w:val="0"/>
          <w:color w:val="000000"/>
          <w:spacing w:val="17"/>
          <w:highlight w:val="yellow"/>
          <w:rtl/>
        </w:rPr>
        <w:t> </w:t>
      </w:r>
      <w:r>
        <w:rPr>
          <w:rFonts w:ascii="Times New Roman" w:cs="Times New Roman"/>
          <w:color w:val="000000"/>
          <w:w w:val="90"/>
        </w:rPr>
        <w:t>OTC(Siemens)</w:t>
      </w:r>
      <w:r>
        <w:rPr>
          <w:color w:val="000000"/>
          <w:spacing w:val="-3"/>
          <w:w w:val="90"/>
          <w:highlight w:val="yellow"/>
          <w:rtl/>
        </w:rPr>
        <w:t> </w:t>
      </w:r>
      <w:r>
        <w:rPr>
          <w:color w:val="000000"/>
          <w:w w:val="90"/>
          <w:highlight w:val="yellow"/>
          <w:rtl/>
        </w:rPr>
        <w:t>تجهيز</w:t>
      </w:r>
      <w:r>
        <w:rPr>
          <w:color w:val="000000"/>
          <w:spacing w:val="-2"/>
          <w:w w:val="90"/>
          <w:highlight w:val="yellow"/>
          <w:rtl/>
        </w:rPr>
        <w:t> </w:t>
      </w:r>
      <w:r>
        <w:rPr>
          <w:color w:val="000000"/>
          <w:w w:val="90"/>
          <w:highlight w:val="yellow"/>
          <w:rtl/>
        </w:rPr>
        <w:t>خواهد</w:t>
      </w:r>
      <w:r>
        <w:rPr>
          <w:color w:val="000000"/>
          <w:spacing w:val="-3"/>
          <w:w w:val="90"/>
          <w:highlight w:val="yellow"/>
          <w:rtl/>
        </w:rPr>
        <w:t> </w:t>
      </w:r>
      <w:r>
        <w:rPr>
          <w:color w:val="000000"/>
          <w:w w:val="90"/>
          <w:highlight w:val="yellow"/>
          <w:rtl/>
        </w:rPr>
        <w:t>گرديد</w:t>
      </w:r>
      <w:r>
        <w:rPr>
          <w:color w:val="000000"/>
          <w:w w:val="90"/>
          <w:highlight w:val="yellow"/>
        </w:rPr>
        <w:t>.</w:t>
      </w:r>
      <w:r>
        <w:rPr>
          <w:rFonts w:ascii="Times New Roman" w:cs="Times New Roman"/>
          <w:b w:val="0"/>
          <w:bCs w:val="0"/>
          <w:color w:val="000000"/>
          <w:spacing w:val="16"/>
          <w:highlight w:val="yellow"/>
          <w:rtl/>
        </w:rPr>
        <w:t> </w:t>
      </w:r>
    </w:p>
    <w:p>
      <w:pPr>
        <w:pStyle w:val="BodyText"/>
        <w:bidi/>
        <w:spacing w:line="331" w:lineRule="auto" w:before="102"/>
        <w:ind w:right="458" w:left="321" w:hanging="69"/>
        <w:jc w:val="left"/>
      </w:pPr>
      <w:r>
        <w:rPr>
          <w:color w:val="000000"/>
          <w:highlight w:val="yellow"/>
          <w:rtl/>
        </w:rPr>
        <w:t> </w:t>
      </w:r>
      <w:r>
        <w:rPr>
          <w:color w:val="000000"/>
          <w:w w:val="85"/>
          <w:highlight w:val="yellow"/>
          <w:rtl/>
        </w:rPr>
        <w:t>آرايش</w:t>
      </w:r>
      <w:r>
        <w:rPr>
          <w:color w:val="000000"/>
          <w:spacing w:val="-5"/>
          <w:w w:val="85"/>
          <w:highlight w:val="yellow"/>
          <w:rtl/>
        </w:rPr>
        <w:t> </w:t>
      </w:r>
      <w:r>
        <w:rPr>
          <w:color w:val="000000"/>
          <w:w w:val="85"/>
          <w:highlight w:val="yellow"/>
          <w:rtl/>
        </w:rPr>
        <w:t>اين</w:t>
      </w:r>
      <w:r>
        <w:rPr>
          <w:color w:val="000000"/>
          <w:spacing w:val="-8"/>
          <w:w w:val="85"/>
          <w:highlight w:val="yellow"/>
          <w:rtl/>
        </w:rPr>
        <w:t> </w:t>
      </w:r>
      <w:r>
        <w:rPr>
          <w:color w:val="000000"/>
          <w:w w:val="85"/>
          <w:highlight w:val="yellow"/>
          <w:rtl/>
        </w:rPr>
        <w:t>ايﺴتگاه</w:t>
      </w:r>
      <w:r>
        <w:rPr>
          <w:color w:val="000000"/>
          <w:spacing w:val="-4"/>
          <w:w w:val="85"/>
          <w:highlight w:val="yellow"/>
          <w:rtl/>
        </w:rPr>
        <w:t> </w:t>
      </w:r>
      <w:r>
        <w:rPr>
          <w:color w:val="000000"/>
          <w:w w:val="85"/>
          <w:highlight w:val="yellow"/>
          <w:rtl/>
        </w:rPr>
        <w:t>تقويت</w:t>
      </w:r>
      <w:r>
        <w:rPr>
          <w:color w:val="000000"/>
          <w:spacing w:val="-7"/>
          <w:w w:val="85"/>
          <w:highlight w:val="yellow"/>
          <w:rtl/>
        </w:rPr>
        <w:t> </w:t>
      </w:r>
      <w:r>
        <w:rPr>
          <w:color w:val="000000"/>
          <w:w w:val="85"/>
          <w:highlight w:val="yellow"/>
          <w:rtl/>
        </w:rPr>
        <w:t>فشار</w:t>
      </w:r>
      <w:r>
        <w:rPr>
          <w:color w:val="000000"/>
          <w:spacing w:val="-6"/>
          <w:w w:val="85"/>
          <w:highlight w:val="yellow"/>
          <w:rtl/>
        </w:rPr>
        <w:t> </w:t>
      </w:r>
      <w:r>
        <w:rPr>
          <w:color w:val="000000"/>
          <w:w w:val="85"/>
          <w:highlight w:val="yellow"/>
          <w:rtl/>
        </w:rPr>
        <w:t>گاز</w:t>
      </w:r>
      <w:r>
        <w:rPr>
          <w:color w:val="000000"/>
          <w:spacing w:val="-7"/>
          <w:w w:val="85"/>
          <w:highlight w:val="yellow"/>
          <w:rtl/>
        </w:rPr>
        <w:t> </w:t>
      </w:r>
      <w:r>
        <w:rPr>
          <w:color w:val="000000"/>
          <w:w w:val="85"/>
          <w:highlight w:val="yellow"/>
        </w:rPr>
        <w:t>(٣+١)</w:t>
      </w:r>
      <w:r>
        <w:rPr>
          <w:color w:val="000000"/>
          <w:spacing w:val="-5"/>
          <w:w w:val="85"/>
          <w:highlight w:val="yellow"/>
          <w:rtl/>
        </w:rPr>
        <w:t> </w:t>
      </w:r>
      <w:r>
        <w:rPr>
          <w:color w:val="000000"/>
          <w:w w:val="85"/>
          <w:highlight w:val="yellow"/>
          <w:rtl/>
        </w:rPr>
        <w:t>و</w:t>
      </w:r>
      <w:r>
        <w:rPr>
          <w:color w:val="000000"/>
          <w:spacing w:val="-8"/>
          <w:w w:val="85"/>
          <w:highlight w:val="yellow"/>
          <w:rtl/>
        </w:rPr>
        <w:t> </w:t>
      </w:r>
      <w:r>
        <w:rPr>
          <w:color w:val="000000"/>
          <w:w w:val="85"/>
          <w:highlight w:val="yellow"/>
          <w:rtl/>
        </w:rPr>
        <w:t>ظرفيت</w:t>
      </w:r>
      <w:r>
        <w:rPr>
          <w:color w:val="000000"/>
          <w:spacing w:val="-5"/>
          <w:w w:val="85"/>
          <w:highlight w:val="yellow"/>
          <w:rtl/>
        </w:rPr>
        <w:t> </w:t>
      </w:r>
      <w:r>
        <w:rPr>
          <w:color w:val="000000"/>
          <w:w w:val="85"/>
          <w:highlight w:val="yellow"/>
          <w:rtl/>
        </w:rPr>
        <w:t>آن</w:t>
      </w:r>
      <w:r>
        <w:rPr>
          <w:color w:val="000000"/>
          <w:spacing w:val="-5"/>
          <w:w w:val="85"/>
          <w:highlight w:val="yellow"/>
          <w:rtl/>
        </w:rPr>
        <w:t> </w:t>
      </w:r>
      <w:r>
        <w:rPr>
          <w:color w:val="000000"/>
          <w:w w:val="85"/>
          <w:highlight w:val="yellow"/>
        </w:rPr>
        <w:t>١٠٧</w:t>
      </w:r>
      <w:r>
        <w:rPr>
          <w:color w:val="000000"/>
          <w:spacing w:val="-3"/>
          <w:w w:val="85"/>
          <w:highlight w:val="yellow"/>
          <w:rtl/>
        </w:rPr>
        <w:t> </w:t>
      </w:r>
      <w:r>
        <w:rPr>
          <w:color w:val="000000"/>
          <w:w w:val="85"/>
          <w:highlight w:val="yellow"/>
          <w:rtl/>
        </w:rPr>
        <w:t>ميليون</w:t>
      </w:r>
      <w:r>
        <w:rPr>
          <w:color w:val="000000"/>
          <w:spacing w:val="-5"/>
          <w:w w:val="85"/>
          <w:highlight w:val="yellow"/>
          <w:rtl/>
        </w:rPr>
        <w:t> </w:t>
      </w:r>
      <w:r>
        <w:rPr>
          <w:color w:val="000000"/>
          <w:w w:val="85"/>
          <w:highlight w:val="yellow"/>
          <w:rtl/>
        </w:rPr>
        <w:t>متر</w:t>
      </w:r>
      <w:r>
        <w:rPr>
          <w:color w:val="000000"/>
          <w:spacing w:val="-3"/>
          <w:w w:val="85"/>
          <w:highlight w:val="yellow"/>
          <w:rtl/>
        </w:rPr>
        <w:t> </w:t>
      </w:r>
      <w:r>
        <w:rPr>
          <w:color w:val="000000"/>
          <w:w w:val="85"/>
          <w:highlight w:val="yellow"/>
          <w:rtl/>
        </w:rPr>
        <w:t>مكعب</w:t>
      </w:r>
      <w:r>
        <w:rPr>
          <w:color w:val="000000"/>
          <w:spacing w:val="-6"/>
          <w:w w:val="85"/>
          <w:highlight w:val="yellow"/>
          <w:rtl/>
        </w:rPr>
        <w:t> </w:t>
      </w:r>
      <w:r>
        <w:rPr>
          <w:color w:val="000000"/>
          <w:w w:val="85"/>
          <w:highlight w:val="yellow"/>
          <w:rtl/>
        </w:rPr>
        <w:t>در</w:t>
      </w:r>
      <w:r>
        <w:rPr>
          <w:color w:val="000000"/>
          <w:spacing w:val="-5"/>
          <w:w w:val="85"/>
          <w:highlight w:val="yellow"/>
          <w:rtl/>
        </w:rPr>
        <w:t> </w:t>
      </w:r>
      <w:r>
        <w:rPr>
          <w:color w:val="000000"/>
          <w:w w:val="85"/>
          <w:highlight w:val="yellow"/>
          <w:rtl/>
        </w:rPr>
        <w:t>روز</w:t>
      </w:r>
      <w:r>
        <w:rPr>
          <w:color w:val="000000"/>
          <w:w w:val="85"/>
          <w:highlight w:val="yellow"/>
        </w:rPr>
        <w:t>)</w:t>
      </w:r>
      <w:r>
        <w:rPr>
          <w:rFonts w:ascii="Times New Roman" w:cs="Times New Roman"/>
          <w:b w:val="0"/>
          <w:bCs w:val="0"/>
          <w:color w:val="000000"/>
          <w:spacing w:val="15"/>
          <w:highlight w:val="yellow"/>
          <w:rtl/>
        </w:rPr>
        <w:t> </w:t>
      </w:r>
      <w:r>
        <w:rPr>
          <w:color w:val="000000"/>
          <w:w w:val="85"/>
          <w:highlight w:val="yellow"/>
        </w:rPr>
        <w:t>(</w:t>
      </w:r>
      <w:r>
        <w:rPr>
          <w:rFonts w:ascii="Times New Roman" w:cs="Times New Roman"/>
          <w:color w:val="000000"/>
          <w:w w:val="85"/>
          <w:highlight w:val="yellow"/>
        </w:rPr>
        <w:t>M</w:t>
      </w:r>
      <w:r>
        <w:rPr>
          <w:rFonts w:ascii="Times New Roman" w:cs="Times New Roman"/>
          <w:color w:val="000000"/>
          <w:w w:val="85"/>
        </w:rPr>
        <w:t>MSCMD</w:t>
      </w:r>
      <w:r>
        <w:rPr>
          <w:color w:val="000000"/>
          <w:spacing w:val="-3"/>
          <w:w w:val="85"/>
          <w:highlight w:val="yellow"/>
          <w:rtl/>
        </w:rPr>
        <w:t> </w:t>
      </w:r>
      <w:r>
        <w:rPr>
          <w:color w:val="000000"/>
          <w:w w:val="85"/>
          <w:highlight w:val="yellow"/>
          <w:rtl/>
        </w:rPr>
        <w:t>ميباشد</w:t>
      </w:r>
      <w:r>
        <w:rPr>
          <w:color w:val="000000"/>
          <w:spacing w:val="-6"/>
          <w:w w:val="85"/>
          <w:highlight w:val="yellow"/>
          <w:rtl/>
        </w:rPr>
        <w:t> </w:t>
      </w:r>
      <w:r>
        <w:rPr>
          <w:color w:val="000000"/>
          <w:w w:val="85"/>
          <w:highlight w:val="yellow"/>
          <w:rtl/>
        </w:rPr>
        <w:t>داده</w:t>
      </w:r>
      <w:r>
        <w:rPr>
          <w:color w:val="000000"/>
          <w:spacing w:val="-6"/>
          <w:w w:val="85"/>
          <w:highlight w:val="yellow"/>
          <w:rtl/>
        </w:rPr>
        <w:t> </w:t>
      </w:r>
      <w:r>
        <w:rPr>
          <w:color w:val="000000"/>
          <w:w w:val="85"/>
          <w:highlight w:val="yellow"/>
          <w:rtl/>
        </w:rPr>
        <w:t>هاي</w:t>
      </w:r>
      <w:r>
        <w:rPr>
          <w:rFonts w:ascii="Times New Roman" w:cs="Times New Roman"/>
          <w:b w:val="0"/>
          <w:bCs w:val="0"/>
          <w:color w:val="000000"/>
          <w:spacing w:val="15"/>
          <w:highlight w:val="yellow"/>
          <w:rtl/>
        </w:rPr>
        <w:t> </w:t>
      </w:r>
      <w:r>
        <w:rPr>
          <w:color w:val="000000"/>
          <w:rtl/>
        </w:rPr>
        <w:t> </w:t>
      </w:r>
      <w:r>
        <w:rPr>
          <w:color w:val="000000"/>
          <w:spacing w:val="-2"/>
          <w:w w:val="85"/>
          <w:rtl/>
        </w:rPr>
        <w:t>فرآيندي </w:t>
      </w:r>
      <w:r>
        <w:rPr>
          <w:color w:val="000000"/>
          <w:w w:val="85"/>
          <w:rtl/>
        </w:rPr>
        <w:t>اين</w:t>
      </w:r>
      <w:r>
        <w:rPr>
          <w:color w:val="000000"/>
          <w:spacing w:val="-5"/>
          <w:w w:val="85"/>
          <w:rtl/>
        </w:rPr>
        <w:t> </w:t>
      </w:r>
      <w:r>
        <w:rPr>
          <w:color w:val="000000"/>
          <w:w w:val="85"/>
          <w:rtl/>
        </w:rPr>
        <w:t>ايﺴتگاه،</w:t>
      </w:r>
      <w:r>
        <w:rPr>
          <w:color w:val="000000"/>
          <w:spacing w:val="-4"/>
          <w:w w:val="85"/>
          <w:rtl/>
        </w:rPr>
        <w:t> </w:t>
      </w:r>
      <w:r>
        <w:rPr>
          <w:color w:val="000000"/>
          <w:w w:val="85"/>
          <w:rtl/>
        </w:rPr>
        <w:t>شامل</w:t>
      </w:r>
      <w:r>
        <w:rPr>
          <w:color w:val="000000"/>
          <w:spacing w:val="-4"/>
          <w:w w:val="85"/>
          <w:rtl/>
        </w:rPr>
        <w:t> </w:t>
      </w:r>
      <w:r>
        <w:rPr>
          <w:color w:val="000000"/>
          <w:w w:val="85"/>
          <w:rtl/>
        </w:rPr>
        <w:t>فشار</w:t>
      </w:r>
      <w:r>
        <w:rPr>
          <w:color w:val="000000"/>
          <w:spacing w:val="-4"/>
          <w:w w:val="85"/>
          <w:rtl/>
        </w:rPr>
        <w:t> </w:t>
      </w:r>
      <w:r>
        <w:rPr>
          <w:color w:val="000000"/>
          <w:w w:val="85"/>
          <w:rtl/>
        </w:rPr>
        <w:t>و</w:t>
      </w:r>
      <w:r>
        <w:rPr>
          <w:color w:val="000000"/>
          <w:spacing w:val="-3"/>
          <w:w w:val="85"/>
          <w:rtl/>
        </w:rPr>
        <w:t> </w:t>
      </w:r>
      <w:r>
        <w:rPr>
          <w:color w:val="000000"/>
          <w:w w:val="85"/>
          <w:rtl/>
        </w:rPr>
        <w:t>دماي</w:t>
      </w:r>
      <w:r>
        <w:rPr>
          <w:color w:val="000000"/>
          <w:spacing w:val="-2"/>
          <w:w w:val="85"/>
          <w:rtl/>
        </w:rPr>
        <w:t> </w:t>
      </w:r>
      <w:r>
        <w:rPr>
          <w:color w:val="000000"/>
          <w:w w:val="85"/>
          <w:rtl/>
        </w:rPr>
        <w:t>گاز</w:t>
      </w:r>
      <w:r>
        <w:rPr>
          <w:color w:val="000000"/>
          <w:spacing w:val="-4"/>
          <w:w w:val="85"/>
          <w:rtl/>
        </w:rPr>
        <w:t> </w:t>
      </w:r>
      <w:r>
        <w:rPr>
          <w:color w:val="000000"/>
          <w:w w:val="85"/>
          <w:rtl/>
        </w:rPr>
        <w:t>ورودي</w:t>
      </w:r>
      <w:r>
        <w:rPr>
          <w:color w:val="000000"/>
          <w:spacing w:val="-4"/>
          <w:w w:val="85"/>
          <w:rtl/>
        </w:rPr>
        <w:t> </w:t>
      </w:r>
      <w:r>
        <w:rPr>
          <w:color w:val="000000"/>
          <w:w w:val="85"/>
          <w:rtl/>
        </w:rPr>
        <w:t>و</w:t>
      </w:r>
      <w:r>
        <w:rPr>
          <w:color w:val="000000"/>
          <w:spacing w:val="-3"/>
          <w:w w:val="85"/>
          <w:rtl/>
        </w:rPr>
        <w:t> </w:t>
      </w:r>
      <w:r>
        <w:rPr>
          <w:color w:val="000000"/>
          <w:w w:val="85"/>
          <w:rtl/>
        </w:rPr>
        <w:t>خروجي</w:t>
      </w:r>
      <w:r>
        <w:rPr>
          <w:color w:val="000000"/>
          <w:spacing w:val="-2"/>
          <w:w w:val="85"/>
          <w:rtl/>
        </w:rPr>
        <w:t> </w:t>
      </w:r>
      <w:r>
        <w:rPr>
          <w:color w:val="000000"/>
          <w:w w:val="85"/>
          <w:rtl/>
        </w:rPr>
        <w:t>ميباشد</w:t>
      </w:r>
      <w:r>
        <w:rPr>
          <w:color w:val="000000"/>
          <w:spacing w:val="-3"/>
          <w:w w:val="85"/>
          <w:rtl/>
        </w:rPr>
        <w:t> </w:t>
      </w:r>
      <w:r>
        <w:rPr>
          <w:color w:val="000000"/>
          <w:w w:val="85"/>
          <w:rtl/>
        </w:rPr>
        <w:t>كه</w:t>
      </w:r>
      <w:r>
        <w:rPr>
          <w:color w:val="000000"/>
          <w:spacing w:val="-2"/>
          <w:w w:val="85"/>
          <w:rtl/>
        </w:rPr>
        <w:t> </w:t>
      </w:r>
      <w:r>
        <w:rPr>
          <w:color w:val="000000"/>
          <w:w w:val="85"/>
          <w:rtl/>
        </w:rPr>
        <w:t>در</w:t>
      </w:r>
      <w:r>
        <w:rPr>
          <w:color w:val="000000"/>
          <w:spacing w:val="-2"/>
          <w:w w:val="85"/>
          <w:rtl/>
        </w:rPr>
        <w:t> </w:t>
      </w:r>
      <w:r>
        <w:rPr>
          <w:color w:val="000000"/>
          <w:w w:val="85"/>
          <w:rtl/>
        </w:rPr>
        <w:t>مدرك</w:t>
      </w:r>
      <w:r>
        <w:rPr>
          <w:color w:val="000000"/>
          <w:spacing w:val="-2"/>
          <w:w w:val="85"/>
          <w:rtl/>
        </w:rPr>
        <w:t> </w:t>
      </w:r>
      <w:r>
        <w:rPr>
          <w:color w:val="000000"/>
          <w:w w:val="85"/>
          <w:rtl/>
        </w:rPr>
        <w:t>مباني</w:t>
      </w:r>
      <w:r>
        <w:rPr>
          <w:color w:val="000000"/>
          <w:spacing w:val="-5"/>
          <w:w w:val="85"/>
          <w:rtl/>
        </w:rPr>
        <w:t> </w:t>
      </w:r>
      <w:r>
        <w:rPr>
          <w:color w:val="000000"/>
          <w:w w:val="85"/>
          <w:rtl/>
        </w:rPr>
        <w:t>طراحي</w:t>
      </w:r>
      <w:r>
        <w:rPr>
          <w:color w:val="000000"/>
          <w:spacing w:val="-6"/>
          <w:w w:val="85"/>
          <w:rtl/>
        </w:rPr>
        <w:t> </w:t>
      </w:r>
      <w:r>
        <w:rPr>
          <w:color w:val="000000"/>
          <w:w w:val="85"/>
          <w:rtl/>
        </w:rPr>
        <w:t>فرآيند</w:t>
      </w:r>
      <w:r>
        <w:rPr>
          <w:color w:val="000000"/>
          <w:spacing w:val="-4"/>
          <w:w w:val="85"/>
          <w:rtl/>
        </w:rPr>
        <w:t> </w:t>
      </w:r>
      <w:r>
        <w:rPr>
          <w:color w:val="000000"/>
          <w:w w:val="85"/>
          <w:rtl/>
        </w:rPr>
        <w:t>و</w:t>
      </w:r>
      <w:r>
        <w:rPr>
          <w:color w:val="000000"/>
          <w:spacing w:val="-4"/>
          <w:w w:val="85"/>
          <w:rtl/>
        </w:rPr>
        <w:t> </w:t>
      </w:r>
      <w:r>
        <w:rPr>
          <w:color w:val="000000"/>
          <w:w w:val="85"/>
          <w:rtl/>
        </w:rPr>
        <w:t>بر</w:t>
      </w:r>
      <w:r>
        <w:rPr>
          <w:color w:val="000000"/>
          <w:spacing w:val="-2"/>
          <w:w w:val="85"/>
          <w:rtl/>
        </w:rPr>
        <w:t> </w:t>
      </w:r>
      <w:r>
        <w:rPr>
          <w:color w:val="000000"/>
          <w:w w:val="85"/>
          <w:rtl/>
        </w:rPr>
        <w:t>روي</w:t>
      </w:r>
      <w:r>
        <w:rPr>
          <w:color w:val="000000"/>
          <w:spacing w:val="-4"/>
          <w:w w:val="85"/>
          <w:rtl/>
        </w:rPr>
        <w:t> </w:t>
      </w:r>
      <w:r>
        <w:rPr>
          <w:color w:val="000000"/>
          <w:w w:val="85"/>
          <w:rtl/>
        </w:rPr>
        <w:t>نقش</w:t>
      </w:r>
      <w:r>
        <w:rPr>
          <w:color w:val="000000"/>
          <w:w w:val="85"/>
          <w:rtl/>
        </w:rPr>
        <w:t>ه</w:t>
      </w:r>
    </w:p>
    <w:p>
      <w:pPr>
        <w:spacing w:after="0" w:line="331" w:lineRule="auto"/>
        <w:jc w:val="left"/>
        <w:sectPr>
          <w:pgSz w:w="11910" w:h="16840"/>
          <w:pgMar w:top="920" w:bottom="280" w:left="680" w:right="740"/>
        </w:sectPr>
      </w:pPr>
    </w:p>
    <w:p>
      <w:pPr>
        <w:pStyle w:val="BodyText"/>
        <w:bidi/>
        <w:spacing w:line="274" w:lineRule="exact"/>
        <w:ind w:right="0" w:left="0" w:firstLine="0"/>
        <w:jc w:val="left"/>
      </w:pPr>
      <w:r>
        <w:rPr>
          <w:spacing w:val="-4"/>
          <w:rtl/>
        </w:rPr>
        <w:t>است</w:t>
      </w:r>
      <w:r>
        <w:rPr>
          <w:spacing w:val="-4"/>
        </w:rPr>
        <w:t>.</w:t>
      </w:r>
    </w:p>
    <w:p>
      <w:pPr>
        <w:pStyle w:val="BodyText"/>
        <w:bidi/>
        <w:spacing w:line="275" w:lineRule="exact"/>
        <w:ind w:right="60" w:left="0" w:firstLine="0"/>
        <w:jc w:val="right"/>
        <w:rPr>
          <w:rFonts w:ascii="Times New Roman" w:cs="Times New Roman"/>
        </w:rPr>
      </w:pPr>
      <w:r>
        <w:rPr>
          <w:b w:val="0"/>
          <w:bCs w:val="0"/>
          <w:rtl/>
        </w:rPr>
        <w:br w:type="column"/>
      </w:r>
      <w:r>
        <w:rPr>
          <w:spacing w:val="-2"/>
          <w:w w:val="85"/>
          <w:rtl/>
        </w:rPr>
        <w:t>هاي</w:t>
      </w:r>
      <w:r>
        <w:rPr>
          <w:rFonts w:ascii="Times New Roman" w:cs="Times New Roman"/>
          <w:spacing w:val="-2"/>
          <w:w w:val="85"/>
        </w:rPr>
        <w:t>PFD</w:t>
      </w:r>
      <w:r>
        <w:rPr>
          <w:spacing w:val="-1"/>
          <w:rtl/>
        </w:rPr>
        <w:t> </w:t>
      </w:r>
      <w:r>
        <w:rPr>
          <w:w w:val="85"/>
          <w:rtl/>
        </w:rPr>
        <w:t>قابل</w:t>
      </w:r>
      <w:r>
        <w:rPr>
          <w:spacing w:val="-1"/>
          <w:rtl/>
        </w:rPr>
        <w:t> </w:t>
      </w:r>
      <w:r>
        <w:rPr>
          <w:w w:val="85"/>
          <w:rtl/>
        </w:rPr>
        <w:t>مشاهده</w:t>
      </w:r>
      <w:r>
        <w:rPr>
          <w:spacing w:val="2"/>
          <w:rtl/>
        </w:rPr>
        <w:t> </w:t>
      </w:r>
      <w:r>
        <w:rPr>
          <w:w w:val="85"/>
          <w:rtl/>
        </w:rPr>
        <w:t>ميباشد</w:t>
      </w:r>
      <w:r>
        <w:rPr>
          <w:w w:val="85"/>
        </w:rPr>
        <w:t>.</w:t>
      </w:r>
      <w:r>
        <w:rPr>
          <w:spacing w:val="1"/>
          <w:rtl/>
        </w:rPr>
        <w:t> </w:t>
      </w:r>
      <w:r>
        <w:rPr>
          <w:w w:val="85"/>
          <w:rtl/>
        </w:rPr>
        <w:t>چينش</w:t>
      </w:r>
      <w:r>
        <w:rPr>
          <w:spacing w:val="-4"/>
          <w:rtl/>
        </w:rPr>
        <w:t> </w:t>
      </w:r>
      <w:r>
        <w:rPr>
          <w:w w:val="85"/>
          <w:rtl/>
        </w:rPr>
        <w:t>ايﺴتگاه</w:t>
      </w:r>
      <w:r>
        <w:rPr>
          <w:spacing w:val="2"/>
          <w:rtl/>
        </w:rPr>
        <w:t> </w:t>
      </w:r>
      <w:r>
        <w:rPr>
          <w:w w:val="85"/>
          <w:rtl/>
        </w:rPr>
        <w:t>گازي</w:t>
      </w:r>
      <w:r>
        <w:rPr>
          <w:spacing w:val="-1"/>
          <w:rtl/>
        </w:rPr>
        <w:t> </w:t>
      </w:r>
      <w:r>
        <w:rPr>
          <w:w w:val="85"/>
          <w:rtl/>
        </w:rPr>
        <w:t>بصورت</w:t>
      </w:r>
      <w:r>
        <w:rPr>
          <w:rFonts w:ascii="Times New Roman" w:cs="Times New Roman"/>
          <w:spacing w:val="8"/>
          <w:rtl/>
        </w:rPr>
        <w:t> </w:t>
      </w:r>
      <w:r>
        <w:rPr>
          <w:rFonts w:ascii="Times New Roman" w:cs="Times New Roman"/>
          <w:w w:val="85"/>
        </w:rPr>
        <w:t>Semi-Hairpi</w:t>
      </w:r>
      <w:r>
        <w:rPr>
          <w:rFonts w:ascii="Times New Roman" w:cs="Times New Roman"/>
          <w:w w:val="85"/>
        </w:rPr>
        <w:t>n</w:t>
      </w:r>
    </w:p>
    <w:p>
      <w:pPr>
        <w:spacing w:after="0" w:line="275" w:lineRule="exact"/>
        <w:jc w:val="right"/>
        <w:rPr>
          <w:rFonts w:ascii="Times New Roman" w:cs="Times New Roman"/>
        </w:rPr>
        <w:sectPr>
          <w:type w:val="continuous"/>
          <w:pgSz w:w="11910" w:h="16840"/>
          <w:pgMar w:top="920" w:bottom="280" w:left="680" w:right="740"/>
          <w:cols w:num="2" w:equalWidth="0">
            <w:col w:w="3518" w:space="40"/>
            <w:col w:w="6932"/>
          </w:cols>
        </w:sectPr>
      </w:pPr>
    </w:p>
    <w:p>
      <w:pPr>
        <w:pStyle w:val="BodyText"/>
        <w:spacing w:before="113"/>
        <w:rPr>
          <w:sz w:val="28"/>
        </w:rPr>
      </w:pPr>
    </w:p>
    <w:p>
      <w:pPr>
        <w:pStyle w:val="Heading1"/>
        <w:bidi/>
        <w:ind w:right="5391" w:left="0" w:firstLine="0"/>
        <w:jc w:val="right"/>
        <w:rPr>
          <w:rFonts w:ascii="Courier New" w:cs="Courier New"/>
        </w:rPr>
      </w:pPr>
      <w:r>
        <w:rPr>
          <w:rFonts w:ascii="Courier New" w:cs="Courier New"/>
          <w:u w:val="single"/>
        </w:rPr>
        <w:t>-٢-٢-٢-</w:t>
      </w:r>
      <w:r>
        <w:rPr>
          <w:rFonts w:ascii="Courier New" w:cs="Courier New"/>
          <w:spacing w:val="-10"/>
          <w:u w:val="single"/>
        </w:rPr>
        <w:t>٣</w:t>
      </w:r>
      <w:r>
        <w:rPr>
          <w:rFonts w:ascii="Courier New" w:cs="Courier New"/>
          <w:spacing w:val="-6"/>
          <w:u w:val="single"/>
          <w:rtl/>
        </w:rPr>
        <w:t> </w:t>
      </w:r>
      <w:r>
        <w:rPr>
          <w:rFonts w:ascii="Courier New" w:cs="Courier New"/>
          <w:u w:val="single"/>
          <w:rtl/>
        </w:rPr>
        <w:t>مبانی</w:t>
      </w:r>
      <w:r>
        <w:rPr>
          <w:rFonts w:ascii="Courier New" w:cs="Courier New"/>
          <w:spacing w:val="-5"/>
          <w:u w:val="single"/>
          <w:rtl/>
        </w:rPr>
        <w:t> </w:t>
      </w:r>
      <w:r>
        <w:rPr>
          <w:rFonts w:ascii="Courier New" w:cs="Courier New"/>
          <w:u w:val="single"/>
          <w:rtl/>
        </w:rPr>
        <w:t>طراحی</w:t>
      </w:r>
      <w:r>
        <w:rPr>
          <w:rFonts w:ascii="Courier New" w:cs="Courier New"/>
          <w:spacing w:val="-8"/>
          <w:u w:val="single"/>
          <w:rtl/>
        </w:rPr>
        <w:t> </w:t>
      </w:r>
      <w:r>
        <w:rPr>
          <w:rFonts w:ascii="Courier New" w:cs="Courier New"/>
          <w:u w:val="single"/>
          <w:rtl/>
        </w:rPr>
        <w:t>مکاني</w:t>
      </w:r>
      <w:r>
        <w:rPr>
          <w:rFonts w:ascii="Courier New" w:cs="Courier New"/>
          <w:u w:val="single"/>
          <w:rtl/>
        </w:rPr>
        <w:t>ک</w:t>
      </w:r>
      <w:r>
        <w:rPr>
          <w:rFonts w:ascii="Courier New" w:cs="Courier New"/>
          <w:rtl/>
        </w:rPr>
      </w:r>
    </w:p>
    <w:p>
      <w:pPr>
        <w:pStyle w:val="BodyText"/>
        <w:spacing w:before="28"/>
        <w:rPr>
          <w:rFonts w:ascii="Courier New"/>
        </w:rPr>
      </w:pPr>
    </w:p>
    <w:p>
      <w:pPr>
        <w:pStyle w:val="BodyText"/>
        <w:bidi/>
        <w:spacing w:line="331" w:lineRule="auto"/>
        <w:ind w:right="455" w:left="383" w:firstLine="2"/>
        <w:jc w:val="right"/>
      </w:pPr>
      <w:r>
        <w:rPr>
          <w:w w:val="90"/>
          <w:rtl/>
        </w:rPr>
        <w:t>طراحي تجهيزات مكانيكي ميبايﺴت بر اساس مدرك</w:t>
      </w:r>
      <w:r>
        <w:rPr>
          <w:rFonts w:ascii="Times New Roman" w:cs="Times New Roman"/>
          <w:w w:val="90"/>
          <w:rtl/>
        </w:rPr>
        <w:t> </w:t>
      </w:r>
      <w:r>
        <w:rPr>
          <w:rFonts w:ascii="Times New Roman" w:cs="Times New Roman"/>
          <w:w w:val="90"/>
        </w:rPr>
        <w:t>Criteria</w:t>
      </w:r>
      <w:r>
        <w:rPr>
          <w:rFonts w:ascii="Times New Roman" w:cs="Times New Roman"/>
          <w:spacing w:val="33"/>
          <w:rtl/>
        </w:rPr>
        <w:t> </w:t>
      </w:r>
      <w:r>
        <w:rPr>
          <w:rFonts w:ascii="Times New Roman" w:cs="Times New Roman"/>
          <w:w w:val="90"/>
        </w:rPr>
        <w:t>Design</w:t>
      </w:r>
      <w:r>
        <w:rPr>
          <w:rFonts w:ascii="Times New Roman" w:cs="Times New Roman"/>
          <w:spacing w:val="31"/>
          <w:rtl/>
        </w:rPr>
        <w:t> </w:t>
      </w:r>
      <w:r>
        <w:rPr>
          <w:rFonts w:ascii="Times New Roman" w:cs="Times New Roman"/>
          <w:w w:val="90"/>
        </w:rPr>
        <w:t>Mechanical</w:t>
      </w:r>
      <w:r>
        <w:rPr>
          <w:w w:val="90"/>
          <w:rtl/>
        </w:rPr>
        <w:t>، مشخصات فني</w:t>
      </w:r>
      <w:r>
        <w:rPr>
          <w:rFonts w:ascii="Times New Roman" w:cs="Times New Roman"/>
          <w:rtl/>
        </w:rPr>
        <w:t> </w:t>
      </w:r>
      <w:r>
        <w:rPr>
          <w:rFonts w:ascii="Times New Roman" w:cs="Times New Roman"/>
          <w:w w:val="90"/>
        </w:rPr>
        <w:t>(Technical</w:t>
      </w:r>
      <w:r>
        <w:rPr>
          <w:w w:val="90"/>
          <w:rtl/>
        </w:rPr>
        <w:t> </w:t>
      </w:r>
      <w:r>
        <w:rPr>
          <w:rFonts w:ascii="Times New Roman" w:cs="Times New Roman"/>
          <w:spacing w:val="-2"/>
          <w:w w:val="90"/>
        </w:rPr>
        <w:t>Specifications)</w:t>
      </w:r>
      <w:r>
        <w:rPr>
          <w:spacing w:val="-6"/>
          <w:w w:val="90"/>
          <w:rtl/>
        </w:rPr>
        <w:t> </w:t>
      </w:r>
      <w:r>
        <w:rPr>
          <w:w w:val="90"/>
          <w:rtl/>
        </w:rPr>
        <w:t>و</w:t>
      </w:r>
      <w:r>
        <w:rPr>
          <w:spacing w:val="-8"/>
          <w:w w:val="90"/>
          <w:rtl/>
        </w:rPr>
        <w:t> </w:t>
      </w:r>
      <w:r>
        <w:rPr>
          <w:w w:val="90"/>
          <w:rtl/>
        </w:rPr>
        <w:t>همچنين</w:t>
      </w:r>
      <w:r>
        <w:rPr>
          <w:spacing w:val="-6"/>
          <w:rtl/>
        </w:rPr>
        <w:t> </w:t>
      </w:r>
      <w:r>
        <w:rPr>
          <w:w w:val="90"/>
          <w:rtl/>
        </w:rPr>
        <w:t>مطابق</w:t>
      </w:r>
      <w:r>
        <w:rPr>
          <w:spacing w:val="-5"/>
          <w:w w:val="90"/>
          <w:rtl/>
        </w:rPr>
        <w:t> </w:t>
      </w:r>
      <w:r>
        <w:rPr>
          <w:w w:val="90"/>
          <w:rtl/>
        </w:rPr>
        <w:t>مشخصات</w:t>
      </w:r>
      <w:r>
        <w:rPr>
          <w:spacing w:val="-7"/>
          <w:w w:val="90"/>
          <w:rtl/>
        </w:rPr>
        <w:t> </w:t>
      </w:r>
      <w:r>
        <w:rPr>
          <w:w w:val="90"/>
          <w:rtl/>
        </w:rPr>
        <w:t>و</w:t>
      </w:r>
      <w:r>
        <w:rPr>
          <w:spacing w:val="-1"/>
          <w:w w:val="90"/>
          <w:rtl/>
        </w:rPr>
        <w:t> </w:t>
      </w:r>
      <w:r>
        <w:rPr>
          <w:w w:val="90"/>
          <w:rtl/>
        </w:rPr>
        <w:t>اطﻼعات</w:t>
      </w:r>
      <w:r>
        <w:rPr>
          <w:spacing w:val="-5"/>
          <w:w w:val="90"/>
          <w:rtl/>
        </w:rPr>
        <w:t> </w:t>
      </w:r>
      <w:r>
        <w:rPr>
          <w:w w:val="90"/>
          <w:rtl/>
        </w:rPr>
        <w:t>فني</w:t>
      </w:r>
      <w:r>
        <w:rPr>
          <w:spacing w:val="-5"/>
          <w:w w:val="90"/>
          <w:rtl/>
        </w:rPr>
        <w:t> </w:t>
      </w:r>
      <w:r>
        <w:rPr>
          <w:w w:val="90"/>
          <w:rtl/>
        </w:rPr>
        <w:t>مندرج</w:t>
      </w:r>
      <w:r>
        <w:rPr>
          <w:spacing w:val="-2"/>
          <w:w w:val="90"/>
          <w:rtl/>
        </w:rPr>
        <w:t> </w:t>
      </w:r>
      <w:r>
        <w:rPr>
          <w:w w:val="90"/>
          <w:rtl/>
        </w:rPr>
        <w:t>در</w:t>
      </w:r>
      <w:r>
        <w:rPr>
          <w:spacing w:val="-9"/>
          <w:w w:val="90"/>
          <w:rtl/>
        </w:rPr>
        <w:t> </w:t>
      </w:r>
      <w:r>
        <w:rPr>
          <w:w w:val="90"/>
          <w:rtl/>
        </w:rPr>
        <w:t>برگه</w:t>
      </w:r>
      <w:r>
        <w:rPr>
          <w:spacing w:val="-4"/>
          <w:w w:val="90"/>
          <w:rtl/>
        </w:rPr>
        <w:t> </w:t>
      </w:r>
      <w:r>
        <w:rPr>
          <w:w w:val="90"/>
          <w:rtl/>
        </w:rPr>
        <w:t>هاي</w:t>
      </w:r>
      <w:r>
        <w:rPr>
          <w:spacing w:val="-5"/>
          <w:w w:val="90"/>
          <w:rtl/>
        </w:rPr>
        <w:t> </w:t>
      </w:r>
      <w:r>
        <w:rPr>
          <w:w w:val="90"/>
          <w:rtl/>
        </w:rPr>
        <w:t>اطﻼعات</w:t>
      </w:r>
      <w:r>
        <w:rPr>
          <w:spacing w:val="-5"/>
          <w:w w:val="90"/>
          <w:rtl/>
        </w:rPr>
        <w:t> </w:t>
      </w:r>
      <w:r>
        <w:rPr>
          <w:w w:val="90"/>
          <w:rtl/>
        </w:rPr>
        <w:t>فني</w:t>
      </w:r>
      <w:r>
        <w:rPr>
          <w:spacing w:val="-7"/>
          <w:w w:val="90"/>
          <w:rtl/>
        </w:rPr>
        <w:t> </w:t>
      </w:r>
      <w:r>
        <w:rPr>
          <w:w w:val="90"/>
          <w:rtl/>
        </w:rPr>
        <w:t>و</w:t>
      </w:r>
      <w:r>
        <w:rPr>
          <w:spacing w:val="-5"/>
          <w:w w:val="90"/>
          <w:rtl/>
        </w:rPr>
        <w:t> </w:t>
      </w:r>
      <w:r>
        <w:rPr>
          <w:w w:val="90"/>
          <w:rtl/>
        </w:rPr>
        <w:t>مدارك</w:t>
      </w:r>
      <w:r>
        <w:rPr>
          <w:spacing w:val="-6"/>
          <w:rtl/>
        </w:rPr>
        <w:t> </w:t>
      </w:r>
      <w:r>
        <w:rPr>
          <w:w w:val="90"/>
          <w:rtl/>
        </w:rPr>
        <w:t>مربوطه</w:t>
      </w:r>
      <w:r>
        <w:rPr>
          <w:spacing w:val="-5"/>
          <w:w w:val="90"/>
          <w:rtl/>
        </w:rPr>
        <w:t> </w:t>
      </w:r>
      <w:r>
        <w:rPr>
          <w:w w:val="90"/>
          <w:rtl/>
        </w:rPr>
        <w:t>ليﺴ</w:t>
      </w:r>
      <w:r>
        <w:rPr>
          <w:w w:val="90"/>
          <w:rtl/>
        </w:rPr>
        <w:t>ت</w:t>
      </w:r>
    </w:p>
    <w:p>
      <w:pPr>
        <w:pStyle w:val="BodyText"/>
        <w:bidi/>
        <w:spacing w:line="273" w:lineRule="exact"/>
        <w:ind w:right="0" w:left="389" w:firstLine="0"/>
        <w:jc w:val="left"/>
      </w:pPr>
      <w:r>
        <w:rPr>
          <w:spacing w:val="-5"/>
          <w:w w:val="80"/>
          <w:rtl/>
        </w:rPr>
        <w:t>شده</w:t>
      </w:r>
      <w:r>
        <w:rPr>
          <w:spacing w:val="-12"/>
          <w:rtl/>
        </w:rPr>
        <w:t> </w:t>
      </w:r>
      <w:r>
        <w:rPr>
          <w:w w:val="80"/>
          <w:rtl/>
        </w:rPr>
        <w:t>انجام</w:t>
      </w:r>
      <w:r>
        <w:rPr>
          <w:spacing w:val="-13"/>
          <w:rtl/>
        </w:rPr>
        <w:t> </w:t>
      </w:r>
      <w:r>
        <w:rPr>
          <w:w w:val="80"/>
          <w:rtl/>
        </w:rPr>
        <w:t>گيرد</w:t>
      </w:r>
      <w:r>
        <w:rPr>
          <w:w w:val="80"/>
        </w:rPr>
        <w:t>.</w:t>
      </w:r>
    </w:p>
    <w:p>
      <w:pPr>
        <w:pStyle w:val="BodyText"/>
        <w:spacing w:before="35"/>
        <w:rPr>
          <w:sz w:val="28"/>
        </w:rPr>
      </w:pPr>
    </w:p>
    <w:p>
      <w:pPr>
        <w:pStyle w:val="Heading1"/>
        <w:bidi/>
        <w:ind w:right="5224" w:left="0" w:firstLine="0"/>
        <w:jc w:val="right"/>
        <w:rPr>
          <w:rFonts w:ascii="Courier New" w:cs="Courier New"/>
        </w:rPr>
      </w:pPr>
      <w:r>
        <w:rPr>
          <w:rFonts w:ascii="Courier New" w:cs="Courier New"/>
          <w:u w:val="single"/>
        </w:rPr>
        <w:t>٣-٢-٢-</w:t>
      </w:r>
      <w:r>
        <w:rPr>
          <w:rFonts w:ascii="Courier New" w:cs="Courier New"/>
          <w:spacing w:val="-10"/>
          <w:u w:val="single"/>
        </w:rPr>
        <w:t>٣</w:t>
      </w:r>
      <w:r>
        <w:rPr>
          <w:rFonts w:ascii="Courier New" w:cs="Courier New"/>
          <w:spacing w:val="-3"/>
          <w:u w:val="single"/>
          <w:rtl/>
        </w:rPr>
        <w:t> </w:t>
      </w:r>
      <w:r>
        <w:rPr>
          <w:rFonts w:ascii="Courier New" w:cs="Courier New"/>
          <w:u w:val="single"/>
          <w:rtl/>
        </w:rPr>
        <w:t>مباني</w:t>
      </w:r>
      <w:r>
        <w:rPr>
          <w:rFonts w:ascii="Courier New" w:cs="Courier New"/>
          <w:spacing w:val="-5"/>
          <w:u w:val="single"/>
          <w:rtl/>
        </w:rPr>
        <w:t> </w:t>
      </w:r>
      <w:r>
        <w:rPr>
          <w:rFonts w:ascii="Courier New" w:cs="Courier New"/>
          <w:u w:val="single"/>
          <w:rtl/>
        </w:rPr>
        <w:t>طراحي</w:t>
      </w:r>
      <w:r>
        <w:rPr>
          <w:rFonts w:ascii="Courier New" w:cs="Courier New"/>
          <w:spacing w:val="-4"/>
          <w:u w:val="single"/>
          <w:rtl/>
        </w:rPr>
        <w:t> </w:t>
      </w:r>
      <w:r>
        <w:rPr>
          <w:rFonts w:ascii="Courier New" w:cs="Courier New"/>
          <w:u w:val="single"/>
          <w:rtl/>
        </w:rPr>
        <w:t>لوله</w:t>
      </w:r>
      <w:r>
        <w:rPr>
          <w:rFonts w:ascii="Courier New" w:cs="Courier New"/>
          <w:spacing w:val="-7"/>
          <w:u w:val="single"/>
          <w:rtl/>
        </w:rPr>
        <w:t> </w:t>
      </w:r>
      <w:r>
        <w:rPr>
          <w:rFonts w:ascii="Courier New" w:cs="Courier New"/>
          <w:u w:val="single"/>
          <w:rtl/>
        </w:rPr>
        <w:t>كش</w:t>
      </w:r>
      <w:r>
        <w:rPr>
          <w:rFonts w:ascii="Courier New" w:cs="Courier New"/>
          <w:u w:val="single"/>
          <w:rtl/>
        </w:rPr>
        <w:t>ي</w:t>
      </w:r>
      <w:r>
        <w:rPr>
          <w:rFonts w:ascii="Courier New" w:cs="Courier New"/>
          <w:rtl/>
        </w:rPr>
      </w:r>
    </w:p>
    <w:p>
      <w:pPr>
        <w:pStyle w:val="BodyText"/>
        <w:spacing w:before="28"/>
        <w:rPr>
          <w:rFonts w:ascii="Courier New"/>
        </w:rPr>
      </w:pPr>
    </w:p>
    <w:p>
      <w:pPr>
        <w:pStyle w:val="BodyText"/>
        <w:bidi/>
        <w:spacing w:before="1"/>
        <w:ind w:right="455" w:left="0" w:firstLine="0"/>
        <w:jc w:val="right"/>
      </w:pPr>
      <w:r>
        <w:rPr>
          <w:spacing w:val="-4"/>
          <w:w w:val="90"/>
          <w:rtl/>
        </w:rPr>
        <w:t>طراحي</w:t>
      </w:r>
      <w:r>
        <w:rPr>
          <w:spacing w:val="-3"/>
          <w:rtl/>
        </w:rPr>
        <w:t> </w:t>
      </w:r>
      <w:r>
        <w:rPr>
          <w:w w:val="90"/>
          <w:rtl/>
        </w:rPr>
        <w:t>لوله</w:t>
      </w:r>
      <w:r>
        <w:rPr>
          <w:spacing w:val="-2"/>
          <w:w w:val="90"/>
          <w:rtl/>
        </w:rPr>
        <w:t> </w:t>
      </w:r>
      <w:r>
        <w:rPr>
          <w:w w:val="90"/>
          <w:rtl/>
        </w:rPr>
        <w:t>كشي</w:t>
      </w:r>
      <w:r>
        <w:rPr>
          <w:spacing w:val="-6"/>
          <w:rtl/>
        </w:rPr>
        <w:t> </w:t>
      </w:r>
      <w:r>
        <w:rPr>
          <w:w w:val="90"/>
          <w:rtl/>
        </w:rPr>
        <w:t>بر</w:t>
      </w:r>
      <w:r>
        <w:rPr>
          <w:spacing w:val="-6"/>
          <w:rtl/>
        </w:rPr>
        <w:t> </w:t>
      </w:r>
      <w:r>
        <w:rPr>
          <w:w w:val="90"/>
          <w:rtl/>
        </w:rPr>
        <w:t>اساس</w:t>
      </w:r>
      <w:r>
        <w:rPr>
          <w:rtl/>
        </w:rPr>
        <w:t> </w:t>
      </w:r>
      <w:r>
        <w:rPr>
          <w:w w:val="90"/>
          <w:rtl/>
        </w:rPr>
        <w:t>مدرك</w:t>
      </w:r>
      <w:r>
        <w:rPr>
          <w:rFonts w:ascii="Times New Roman" w:cs="Times New Roman"/>
          <w:spacing w:val="2"/>
          <w:rtl/>
        </w:rPr>
        <w:t> </w:t>
      </w:r>
      <w:r>
        <w:rPr>
          <w:rFonts w:ascii="Times New Roman" w:cs="Times New Roman"/>
          <w:w w:val="90"/>
        </w:rPr>
        <w:t>Criteria</w:t>
      </w:r>
      <w:r>
        <w:rPr>
          <w:rFonts w:ascii="Times New Roman" w:cs="Times New Roman"/>
          <w:spacing w:val="13"/>
          <w:rtl/>
        </w:rPr>
        <w:t> </w:t>
      </w:r>
      <w:r>
        <w:rPr>
          <w:rFonts w:ascii="Times New Roman" w:cs="Times New Roman"/>
          <w:w w:val="90"/>
        </w:rPr>
        <w:t>Design</w:t>
      </w:r>
      <w:r>
        <w:rPr>
          <w:rFonts w:ascii="Times New Roman" w:cs="Times New Roman"/>
          <w:spacing w:val="14"/>
          <w:rtl/>
        </w:rPr>
        <w:t> </w:t>
      </w:r>
      <w:r>
        <w:rPr>
          <w:rFonts w:ascii="Times New Roman" w:cs="Times New Roman"/>
          <w:w w:val="90"/>
        </w:rPr>
        <w:t>Piping</w:t>
      </w:r>
      <w:r>
        <w:rPr>
          <w:spacing w:val="-1"/>
          <w:w w:val="90"/>
          <w:rtl/>
        </w:rPr>
        <w:t> </w:t>
      </w:r>
      <w:r>
        <w:rPr>
          <w:w w:val="90"/>
          <w:rtl/>
        </w:rPr>
        <w:t>به</w:t>
      </w:r>
      <w:r>
        <w:rPr>
          <w:spacing w:val="-4"/>
          <w:rtl/>
        </w:rPr>
        <w:t> </w:t>
      </w:r>
      <w:r>
        <w:rPr>
          <w:w w:val="90"/>
          <w:rtl/>
        </w:rPr>
        <w:t>شماره</w:t>
      </w:r>
      <w:r>
        <w:rPr>
          <w:rFonts w:ascii="Times New Roman" w:cs="Times New Roman"/>
          <w:spacing w:val="3"/>
          <w:rtl/>
        </w:rPr>
        <w:t> </w:t>
      </w:r>
      <w:r>
        <w:rPr>
          <w:rFonts w:ascii="Times New Roman" w:cs="Times New Roman"/>
          <w:w w:val="90"/>
        </w:rPr>
        <w:t>FEED-001-PPD-DCR-0001</w:t>
      </w:r>
      <w:r>
        <w:rPr>
          <w:spacing w:val="-6"/>
          <w:rtl/>
        </w:rPr>
        <w:t> </w:t>
      </w:r>
      <w:r>
        <w:rPr>
          <w:w w:val="90"/>
          <w:rtl/>
        </w:rPr>
        <w:t>ﺻورت</w:t>
      </w:r>
      <w:r>
        <w:rPr>
          <w:spacing w:val="-5"/>
          <w:rtl/>
        </w:rPr>
        <w:t> </w:t>
      </w:r>
      <w:r>
        <w:rPr>
          <w:w w:val="90"/>
          <w:rtl/>
        </w:rPr>
        <w:t>گرفت</w:t>
      </w:r>
      <w:r>
        <w:rPr>
          <w:w w:val="90"/>
          <w:rtl/>
        </w:rPr>
        <w:t>ه</w:t>
      </w:r>
    </w:p>
    <w:p>
      <w:pPr>
        <w:pStyle w:val="BodyText"/>
        <w:bidi/>
        <w:spacing w:before="102"/>
        <w:ind w:right="0" w:left="388" w:firstLine="0"/>
        <w:jc w:val="left"/>
      </w:pPr>
      <w:r>
        <w:rPr>
          <w:spacing w:val="-4"/>
          <w:rtl/>
        </w:rPr>
        <w:t>است</w:t>
      </w:r>
      <w:r>
        <w:rPr>
          <w:spacing w:val="-4"/>
        </w:rPr>
        <w:t>.</w:t>
      </w:r>
    </w:p>
    <w:p>
      <w:pPr>
        <w:spacing w:after="0"/>
        <w:jc w:val="left"/>
        <w:sectPr>
          <w:type w:val="continuous"/>
          <w:pgSz w:w="11910" w:h="16840"/>
          <w:pgMar w:top="920" w:bottom="280" w:left="680" w:right="740"/>
        </w:sectPr>
      </w:pPr>
    </w:p>
    <w:p>
      <w:pPr>
        <w:pStyle w:val="BodyText"/>
        <w:bidi/>
        <w:spacing w:before="105"/>
        <w:ind w:right="515" w:left="0" w:firstLine="0"/>
        <w:jc w:val="right"/>
      </w:pPr>
      <w:r>
        <w:rPr>
          <w:spacing w:val="-2"/>
          <w:w w:val="80"/>
          <w:rtl/>
        </w:rPr>
        <w:t>ايران</w:t>
      </w:r>
      <w:r>
        <w:rPr>
          <w:spacing w:val="-2"/>
          <w:w w:val="80"/>
          <w:rtl/>
        </w:rPr>
        <w:t>،</w:t>
      </w:r>
    </w:p>
    <w:p>
      <w:pPr>
        <w:pStyle w:val="BodyText"/>
        <w:bidi/>
        <w:spacing w:before="105"/>
        <w:ind w:right="70" w:left="0" w:firstLine="0"/>
        <w:jc w:val="right"/>
      </w:pPr>
      <w:r>
        <w:rPr>
          <w:b w:val="0"/>
          <w:bCs w:val="0"/>
          <w:rtl/>
        </w:rPr>
        <w:br w:type="column"/>
      </w:r>
      <w:r>
        <w:rPr>
          <w:spacing w:val="-12"/>
          <w:w w:val="75"/>
          <w:rtl/>
        </w:rPr>
        <w:t>به</w:t>
      </w:r>
      <w:r>
        <w:rPr>
          <w:spacing w:val="35"/>
          <w:rtl/>
        </w:rPr>
        <w:t> </w:t>
      </w:r>
      <w:r>
        <w:rPr>
          <w:w w:val="90"/>
          <w:rtl/>
        </w:rPr>
        <w:t>استانداردها</w:t>
      </w:r>
      <w:r>
        <w:rPr>
          <w:w w:val="90"/>
          <w:rtl/>
        </w:rPr>
        <w:t>ي</w:t>
      </w:r>
    </w:p>
    <w:p>
      <w:pPr>
        <w:pStyle w:val="BodyText"/>
        <w:bidi/>
        <w:spacing w:before="105"/>
        <w:ind w:right="70" w:left="0" w:firstLine="0"/>
        <w:jc w:val="right"/>
      </w:pPr>
      <w:r>
        <w:rPr>
          <w:b w:val="0"/>
          <w:bCs w:val="0"/>
          <w:rtl/>
        </w:rPr>
        <w:br w:type="column"/>
      </w:r>
      <w:r>
        <w:rPr>
          <w:spacing w:val="-4"/>
          <w:w w:val="85"/>
          <w:rtl/>
        </w:rPr>
        <w:t>توج</w:t>
      </w:r>
      <w:r>
        <w:rPr>
          <w:spacing w:val="-4"/>
          <w:w w:val="85"/>
          <w:rtl/>
        </w:rPr>
        <w:t>ه</w:t>
      </w:r>
    </w:p>
    <w:p>
      <w:pPr>
        <w:pStyle w:val="BodyText"/>
        <w:bidi/>
        <w:spacing w:before="105"/>
        <w:ind w:right="72" w:left="0" w:firstLine="0"/>
        <w:jc w:val="right"/>
      </w:pPr>
      <w:r>
        <w:rPr>
          <w:b w:val="0"/>
          <w:bCs w:val="0"/>
          <w:rtl/>
        </w:rPr>
        <w:br w:type="column"/>
      </w:r>
      <w:r>
        <w:rPr>
          <w:spacing w:val="-4"/>
          <w:w w:val="75"/>
          <w:rtl/>
        </w:rPr>
        <w:t>برساند،</w:t>
      </w:r>
      <w:r>
        <w:rPr>
          <w:spacing w:val="3"/>
          <w:rtl/>
        </w:rPr>
        <w:t> </w:t>
      </w:r>
      <w:r>
        <w:rPr>
          <w:w w:val="70"/>
          <w:rtl/>
        </w:rPr>
        <w:t>ب</w:t>
      </w:r>
      <w:r>
        <w:rPr>
          <w:w w:val="70"/>
          <w:rtl/>
        </w:rPr>
        <w:t>ا</w:t>
      </w:r>
    </w:p>
    <w:p>
      <w:pPr>
        <w:pStyle w:val="BodyText"/>
        <w:bidi/>
        <w:spacing w:before="105"/>
        <w:ind w:right="69" w:left="0" w:firstLine="0"/>
        <w:jc w:val="right"/>
      </w:pPr>
      <w:r>
        <w:rPr>
          <w:b w:val="0"/>
          <w:bCs w:val="0"/>
          <w:rtl/>
        </w:rPr>
        <w:br w:type="column"/>
      </w:r>
      <w:r>
        <w:rPr>
          <w:spacing w:val="-14"/>
          <w:w w:val="75"/>
          <w:rtl/>
        </w:rPr>
        <w:t>به</w:t>
      </w:r>
      <w:r>
        <w:rPr>
          <w:spacing w:val="18"/>
          <w:rtl/>
        </w:rPr>
        <w:t> </w:t>
      </w:r>
      <w:r>
        <w:rPr>
          <w:w w:val="95"/>
          <w:rtl/>
        </w:rPr>
        <w:t>انجا</w:t>
      </w:r>
      <w:r>
        <w:rPr>
          <w:w w:val="95"/>
          <w:rtl/>
        </w:rPr>
        <w:t>م</w:t>
      </w:r>
    </w:p>
    <w:p>
      <w:pPr>
        <w:pStyle w:val="BodyText"/>
        <w:bidi/>
        <w:spacing w:before="105"/>
        <w:ind w:right="70" w:left="0" w:firstLine="0"/>
        <w:jc w:val="right"/>
      </w:pPr>
      <w:r>
        <w:rPr>
          <w:b w:val="0"/>
          <w:bCs w:val="0"/>
          <w:rtl/>
        </w:rPr>
        <w:br w:type="column"/>
      </w:r>
      <w:r>
        <w:rPr>
          <w:spacing w:val="-2"/>
          <w:w w:val="75"/>
          <w:rtl/>
        </w:rPr>
        <w:t>پيمانكار</w:t>
      </w:r>
      <w:r>
        <w:rPr>
          <w:rFonts w:ascii="Times New Roman" w:cs="Times New Roman"/>
          <w:spacing w:val="28"/>
          <w:rtl/>
        </w:rPr>
        <w:t> </w:t>
      </w:r>
      <w:r>
        <w:rPr>
          <w:rFonts w:ascii="Times New Roman" w:cs="Times New Roman"/>
          <w:w w:val="90"/>
        </w:rPr>
        <w:t>EPC</w:t>
      </w:r>
      <w:r>
        <w:rPr>
          <w:spacing w:val="20"/>
          <w:rtl/>
        </w:rPr>
        <w:t> </w:t>
      </w:r>
      <w:r>
        <w:rPr>
          <w:w w:val="90"/>
          <w:rtl/>
        </w:rPr>
        <w:t>ميبايﺴ</w:t>
      </w:r>
      <w:r>
        <w:rPr>
          <w:w w:val="90"/>
          <w:rtl/>
        </w:rPr>
        <w:t>ت</w:t>
      </w:r>
    </w:p>
    <w:p>
      <w:pPr>
        <w:pStyle w:val="BodyText"/>
        <w:bidi/>
        <w:spacing w:before="105"/>
        <w:ind w:right="70" w:left="0" w:firstLine="0"/>
        <w:jc w:val="right"/>
      </w:pPr>
      <w:r>
        <w:rPr>
          <w:b w:val="0"/>
          <w:bCs w:val="0"/>
          <w:rtl/>
        </w:rPr>
        <w:br w:type="column"/>
      </w:r>
      <w:r>
        <w:rPr>
          <w:spacing w:val="-4"/>
          <w:w w:val="80"/>
          <w:rtl/>
        </w:rPr>
        <w:t>رابط</w:t>
      </w:r>
      <w:r>
        <w:rPr>
          <w:spacing w:val="-4"/>
          <w:w w:val="80"/>
          <w:rtl/>
        </w:rPr>
        <w:t>ه</w:t>
      </w:r>
    </w:p>
    <w:p>
      <w:pPr>
        <w:pStyle w:val="BodyText"/>
        <w:bidi/>
        <w:spacing w:before="105"/>
        <w:ind w:right="69" w:left="0" w:firstLine="0"/>
        <w:jc w:val="right"/>
      </w:pPr>
      <w:r>
        <w:rPr>
          <w:b w:val="0"/>
          <w:bCs w:val="0"/>
          <w:rtl/>
        </w:rPr>
        <w:br w:type="column"/>
      </w:r>
      <w:r>
        <w:rPr>
          <w:spacing w:val="-7"/>
          <w:rtl/>
        </w:rPr>
        <w:t>در</w:t>
      </w:r>
      <w:r>
        <w:rPr>
          <w:spacing w:val="7"/>
          <w:rtl/>
        </w:rPr>
        <w:t> </w:t>
      </w:r>
      <w:r>
        <w:rPr>
          <w:w w:val="90"/>
          <w:rtl/>
        </w:rPr>
        <w:t>اي</w:t>
      </w:r>
      <w:r>
        <w:rPr>
          <w:w w:val="90"/>
          <w:rtl/>
        </w:rPr>
        <w:t>ن</w:t>
      </w:r>
    </w:p>
    <w:p>
      <w:pPr>
        <w:pStyle w:val="BodyText"/>
        <w:bidi/>
        <w:spacing w:before="105"/>
        <w:ind w:right="72" w:left="0" w:firstLine="0"/>
        <w:jc w:val="right"/>
      </w:pPr>
      <w:r>
        <w:rPr>
          <w:b w:val="0"/>
          <w:bCs w:val="0"/>
          <w:rtl/>
        </w:rPr>
        <w:br w:type="column"/>
      </w:r>
      <w:r>
        <w:rPr>
          <w:spacing w:val="-11"/>
          <w:w w:val="90"/>
          <w:rtl/>
        </w:rPr>
        <w:t>كشي</w:t>
      </w:r>
      <w:r>
        <w:rPr>
          <w:spacing w:val="36"/>
          <w:rtl/>
        </w:rPr>
        <w:t> </w:t>
      </w:r>
      <w:r>
        <w:rPr>
          <w:rtl/>
        </w:rPr>
        <w:t>ك</w:t>
      </w:r>
      <w:r>
        <w:rPr>
          <w:rtl/>
        </w:rPr>
        <w:t>ه</w:t>
      </w:r>
    </w:p>
    <w:p>
      <w:pPr>
        <w:pStyle w:val="BodyText"/>
        <w:bidi/>
        <w:spacing w:before="105"/>
        <w:ind w:right="70" w:left="0" w:firstLine="0"/>
        <w:jc w:val="right"/>
      </w:pPr>
      <w:r>
        <w:rPr>
          <w:b w:val="0"/>
          <w:bCs w:val="0"/>
          <w:rtl/>
        </w:rPr>
        <w:br w:type="column"/>
      </w:r>
      <w:r>
        <w:rPr>
          <w:spacing w:val="-4"/>
          <w:w w:val="95"/>
          <w:rtl/>
        </w:rPr>
        <w:t>خدمات</w:t>
      </w:r>
      <w:r>
        <w:rPr>
          <w:spacing w:val="10"/>
          <w:rtl/>
        </w:rPr>
        <w:t> </w:t>
      </w:r>
      <w:r>
        <w:rPr>
          <w:w w:val="80"/>
          <w:rtl/>
        </w:rPr>
        <w:t>لول</w:t>
      </w:r>
      <w:r>
        <w:rPr>
          <w:w w:val="80"/>
          <w:rtl/>
        </w:rPr>
        <w:t>ه</w:t>
      </w:r>
    </w:p>
    <w:p>
      <w:pPr>
        <w:spacing w:after="0"/>
        <w:jc w:val="right"/>
        <w:sectPr>
          <w:type w:val="continuous"/>
          <w:pgSz w:w="11910" w:h="16840"/>
          <w:pgMar w:top="920" w:bottom="280" w:left="680" w:right="740"/>
          <w:cols w:num="10" w:equalWidth="0">
            <w:col w:w="984" w:space="40"/>
            <w:col w:w="1434" w:space="39"/>
            <w:col w:w="491" w:space="39"/>
            <w:col w:w="893" w:space="40"/>
            <w:col w:w="754" w:space="39"/>
            <w:col w:w="2149" w:space="39"/>
            <w:col w:w="499" w:space="40"/>
            <w:col w:w="644" w:space="40"/>
            <w:col w:w="819" w:space="39"/>
            <w:col w:w="1468"/>
          </w:cols>
        </w:sectPr>
      </w:pPr>
    </w:p>
    <w:p>
      <w:pPr>
        <w:pStyle w:val="BodyText"/>
        <w:bidi/>
        <w:spacing w:before="103"/>
        <w:ind w:right="0" w:left="387" w:firstLine="0"/>
        <w:jc w:val="left"/>
      </w:pPr>
      <w:r>
        <w:rPr>
          <w:spacing w:val="-2"/>
          <w:w w:val="85"/>
          <w:rtl/>
        </w:rPr>
        <w:t>استانداردهاي</w:t>
      </w:r>
      <w:r>
        <w:rPr>
          <w:spacing w:val="-6"/>
          <w:rtl/>
        </w:rPr>
        <w:t> </w:t>
      </w:r>
      <w:r>
        <w:rPr>
          <w:w w:val="85"/>
          <w:rtl/>
        </w:rPr>
        <w:t>بين</w:t>
      </w:r>
      <w:r>
        <w:rPr>
          <w:spacing w:val="-3"/>
          <w:rtl/>
        </w:rPr>
        <w:t> </w:t>
      </w:r>
      <w:r>
        <w:rPr>
          <w:w w:val="85"/>
          <w:rtl/>
        </w:rPr>
        <w:t>المللي</w:t>
      </w:r>
      <w:r>
        <w:rPr>
          <w:spacing w:val="-5"/>
          <w:rtl/>
        </w:rPr>
        <w:t> </w:t>
      </w:r>
      <w:r>
        <w:rPr>
          <w:w w:val="85"/>
          <w:rtl/>
        </w:rPr>
        <w:t>و</w:t>
      </w:r>
      <w:r>
        <w:rPr>
          <w:spacing w:val="-3"/>
          <w:rtl/>
        </w:rPr>
        <w:t> </w:t>
      </w:r>
      <w:r>
        <w:rPr>
          <w:w w:val="85"/>
          <w:rtl/>
        </w:rPr>
        <w:t>استانداردهاي</w:t>
      </w:r>
      <w:r>
        <w:rPr>
          <w:spacing w:val="-4"/>
          <w:rtl/>
        </w:rPr>
        <w:t> </w:t>
      </w:r>
      <w:r>
        <w:rPr>
          <w:w w:val="85"/>
          <w:rtl/>
        </w:rPr>
        <w:t>مورد</w:t>
      </w:r>
      <w:r>
        <w:rPr>
          <w:spacing w:val="-5"/>
          <w:rtl/>
        </w:rPr>
        <w:t> </w:t>
      </w:r>
      <w:r>
        <w:rPr>
          <w:w w:val="85"/>
          <w:rtl/>
        </w:rPr>
        <w:t>قبول</w:t>
      </w:r>
      <w:r>
        <w:rPr>
          <w:spacing w:val="-4"/>
          <w:rtl/>
        </w:rPr>
        <w:t> </w:t>
      </w:r>
      <w:r>
        <w:rPr>
          <w:w w:val="85"/>
          <w:rtl/>
        </w:rPr>
        <w:t>شركت</w:t>
      </w:r>
      <w:r>
        <w:rPr>
          <w:spacing w:val="-4"/>
          <w:rtl/>
        </w:rPr>
        <w:t> </w:t>
      </w:r>
      <w:r>
        <w:rPr>
          <w:w w:val="85"/>
          <w:rtl/>
        </w:rPr>
        <w:t>ملي</w:t>
      </w:r>
      <w:r>
        <w:rPr>
          <w:spacing w:val="-5"/>
          <w:rtl/>
        </w:rPr>
        <w:t> </w:t>
      </w:r>
      <w:r>
        <w:rPr>
          <w:w w:val="85"/>
          <w:rtl/>
        </w:rPr>
        <w:t>نفت</w:t>
      </w:r>
      <w:r>
        <w:rPr>
          <w:spacing w:val="-3"/>
          <w:w w:val="85"/>
          <w:rtl/>
        </w:rPr>
        <w:t> </w:t>
      </w:r>
      <w:r>
        <w:rPr>
          <w:w w:val="85"/>
          <w:rtl/>
        </w:rPr>
        <w:t>وگاز</w:t>
      </w:r>
      <w:r>
        <w:rPr>
          <w:spacing w:val="-2"/>
          <w:w w:val="85"/>
          <w:rtl/>
        </w:rPr>
        <w:t> </w:t>
      </w:r>
      <w:r>
        <w:rPr>
          <w:w w:val="85"/>
          <w:rtl/>
        </w:rPr>
        <w:t>،</w:t>
      </w:r>
      <w:r>
        <w:rPr>
          <w:spacing w:val="-7"/>
          <w:rtl/>
        </w:rPr>
        <w:t> </w:t>
      </w:r>
      <w:r>
        <w:rPr>
          <w:w w:val="85"/>
          <w:rtl/>
        </w:rPr>
        <w:t>به</w:t>
      </w:r>
      <w:r>
        <w:rPr>
          <w:spacing w:val="-5"/>
          <w:rtl/>
        </w:rPr>
        <w:t> </w:t>
      </w:r>
      <w:r>
        <w:rPr>
          <w:w w:val="85"/>
          <w:rtl/>
        </w:rPr>
        <w:t>شرح</w:t>
      </w:r>
      <w:r>
        <w:rPr>
          <w:spacing w:val="-5"/>
          <w:rtl/>
        </w:rPr>
        <w:t> </w:t>
      </w:r>
      <w:r>
        <w:rPr>
          <w:w w:val="85"/>
          <w:rtl/>
        </w:rPr>
        <w:t>زير</w:t>
      </w:r>
      <w:r>
        <w:rPr>
          <w:spacing w:val="-5"/>
          <w:rtl/>
        </w:rPr>
        <w:t> </w:t>
      </w:r>
      <w:r>
        <w:rPr>
          <w:w w:val="85"/>
          <w:rtl/>
        </w:rPr>
        <w:t>بوده</w:t>
      </w:r>
      <w:r>
        <w:rPr>
          <w:spacing w:val="-3"/>
          <w:w w:val="85"/>
          <w:rtl/>
        </w:rPr>
        <w:t> </w:t>
      </w:r>
      <w:r>
        <w:rPr>
          <w:w w:val="85"/>
          <w:rtl/>
        </w:rPr>
        <w:t>ولي</w:t>
      </w:r>
      <w:r>
        <w:rPr>
          <w:spacing w:val="-2"/>
          <w:w w:val="85"/>
          <w:rtl/>
        </w:rPr>
        <w:t> </w:t>
      </w:r>
      <w:r>
        <w:rPr>
          <w:w w:val="85"/>
          <w:rtl/>
        </w:rPr>
        <w:t>محدود</w:t>
      </w:r>
      <w:r>
        <w:rPr>
          <w:spacing w:val="-4"/>
          <w:w w:val="85"/>
          <w:rtl/>
        </w:rPr>
        <w:t> </w:t>
      </w:r>
      <w:r>
        <w:rPr>
          <w:w w:val="85"/>
          <w:rtl/>
        </w:rPr>
        <w:t>به</w:t>
      </w:r>
      <w:r>
        <w:rPr>
          <w:spacing w:val="-5"/>
          <w:w w:val="85"/>
          <w:rtl/>
        </w:rPr>
        <w:t> </w:t>
      </w:r>
      <w:r>
        <w:rPr>
          <w:w w:val="85"/>
          <w:rtl/>
        </w:rPr>
        <w:t>اين</w:t>
      </w:r>
      <w:r>
        <w:rPr>
          <w:spacing w:val="-4"/>
          <w:w w:val="85"/>
          <w:rtl/>
        </w:rPr>
        <w:t> </w:t>
      </w:r>
      <w:r>
        <w:rPr>
          <w:w w:val="85"/>
          <w:rtl/>
        </w:rPr>
        <w:t>موار</w:t>
      </w:r>
      <w:r>
        <w:rPr>
          <w:w w:val="85"/>
          <w:rtl/>
        </w:rPr>
        <w:t>د</w:t>
      </w:r>
    </w:p>
    <w:p>
      <w:pPr>
        <w:pStyle w:val="BodyText"/>
        <w:bidi/>
        <w:spacing w:before="105"/>
        <w:ind w:right="0" w:left="386" w:firstLine="0"/>
        <w:jc w:val="left"/>
      </w:pPr>
      <w:r>
        <w:rPr>
          <w:spacing w:val="-2"/>
          <w:w w:val="95"/>
          <w:rtl/>
        </w:rPr>
        <w:t>نميباشد</w:t>
      </w:r>
      <w:r>
        <w:rPr>
          <w:spacing w:val="-2"/>
          <w:w w:val="95"/>
        </w:rPr>
        <w:t>.</w:t>
      </w:r>
    </w:p>
    <w:p>
      <w:pPr>
        <w:pStyle w:val="BodyText"/>
        <w:bidi/>
        <w:spacing w:before="100"/>
        <w:ind w:right="0" w:left="388" w:firstLine="0"/>
        <w:jc w:val="left"/>
        <w:rPr>
          <w:rFonts w:ascii="Calibri" w:cs="Calibri"/>
          <w:b w:val="0"/>
          <w:bCs w:val="0"/>
        </w:rPr>
      </w:pPr>
      <w:r>
        <w:rPr>
          <w:spacing w:val="-2"/>
          <w:w w:val="85"/>
          <w:rtl/>
        </w:rPr>
        <w:t>نهائي</w:t>
      </w:r>
      <w:r>
        <w:rPr>
          <w:spacing w:val="4"/>
          <w:rtl/>
        </w:rPr>
        <w:t> </w:t>
      </w:r>
      <w:r>
        <w:rPr>
          <w:w w:val="85"/>
          <w:rtl/>
        </w:rPr>
        <w:t>سازي</w:t>
      </w:r>
      <w:r>
        <w:rPr>
          <w:spacing w:val="-3"/>
          <w:rtl/>
        </w:rPr>
        <w:t> </w:t>
      </w:r>
      <w:r>
        <w:rPr>
          <w:w w:val="85"/>
          <w:rtl/>
        </w:rPr>
        <w:t>و</w:t>
      </w:r>
      <w:r>
        <w:rPr>
          <w:spacing w:val="-1"/>
          <w:rtl/>
        </w:rPr>
        <w:t> </w:t>
      </w:r>
      <w:r>
        <w:rPr>
          <w:w w:val="85"/>
          <w:rtl/>
        </w:rPr>
        <w:t>تهيه</w:t>
      </w:r>
      <w:r>
        <w:rPr>
          <w:spacing w:val="5"/>
          <w:rtl/>
        </w:rPr>
        <w:t> </w:t>
      </w:r>
      <w:r>
        <w:rPr>
          <w:w w:val="85"/>
          <w:rtl/>
        </w:rPr>
        <w:t>مباني</w:t>
      </w:r>
      <w:r>
        <w:rPr>
          <w:spacing w:val="3"/>
          <w:rtl/>
        </w:rPr>
        <w:t> </w:t>
      </w:r>
      <w:r>
        <w:rPr>
          <w:w w:val="85"/>
          <w:rtl/>
        </w:rPr>
        <w:t>طراحي</w:t>
      </w:r>
      <w:r>
        <w:rPr>
          <w:spacing w:val="5"/>
          <w:rtl/>
        </w:rPr>
        <w:t> </w:t>
      </w:r>
      <w:r>
        <w:rPr>
          <w:w w:val="85"/>
          <w:rtl/>
        </w:rPr>
        <w:t>لوله</w:t>
      </w:r>
      <w:r>
        <w:rPr>
          <w:spacing w:val="4"/>
          <w:rtl/>
        </w:rPr>
        <w:t> </w:t>
      </w:r>
      <w:r>
        <w:rPr>
          <w:w w:val="85"/>
          <w:rtl/>
        </w:rPr>
        <w:t>كشي</w:t>
      </w:r>
      <w:r>
        <w:rPr>
          <w:spacing w:val="-2"/>
          <w:rtl/>
        </w:rPr>
        <w:t> </w:t>
      </w:r>
      <w:r>
        <w:rPr>
          <w:w w:val="85"/>
          <w:rtl/>
        </w:rPr>
        <w:t>كه</w:t>
      </w:r>
      <w:r>
        <w:rPr>
          <w:spacing w:val="-3"/>
          <w:rtl/>
        </w:rPr>
        <w:t> </w:t>
      </w:r>
      <w:r>
        <w:rPr>
          <w:w w:val="85"/>
          <w:rtl/>
        </w:rPr>
        <w:t>شامل</w:t>
      </w:r>
      <w:r>
        <w:rPr>
          <w:spacing w:val="-2"/>
          <w:rtl/>
        </w:rPr>
        <w:t> </w:t>
      </w:r>
      <w:r>
        <w:rPr>
          <w:w w:val="85"/>
          <w:rtl/>
        </w:rPr>
        <w:t>داخل</w:t>
      </w:r>
      <w:r>
        <w:rPr>
          <w:spacing w:val="-5"/>
          <w:rtl/>
        </w:rPr>
        <w:t> </w:t>
      </w:r>
      <w:r>
        <w:rPr>
          <w:w w:val="85"/>
          <w:rtl/>
        </w:rPr>
        <w:t>ايﺴتگاه</w:t>
      </w:r>
      <w:r>
        <w:rPr>
          <w:spacing w:val="-3"/>
          <w:rtl/>
        </w:rPr>
        <w:t> </w:t>
      </w:r>
      <w:r>
        <w:rPr>
          <w:w w:val="85"/>
          <w:rtl/>
        </w:rPr>
        <w:t>و</w:t>
      </w:r>
      <w:r>
        <w:rPr>
          <w:spacing w:val="1"/>
          <w:rtl/>
        </w:rPr>
        <w:t> </w:t>
      </w:r>
      <w:r>
        <w:rPr>
          <w:w w:val="85"/>
          <w:rtl/>
        </w:rPr>
        <w:t>خارج</w:t>
      </w:r>
      <w:r>
        <w:rPr>
          <w:spacing w:val="1"/>
          <w:rtl/>
        </w:rPr>
        <w:t> </w:t>
      </w:r>
      <w:r>
        <w:rPr>
          <w:w w:val="85"/>
          <w:rtl/>
        </w:rPr>
        <w:t>آن</w:t>
      </w:r>
      <w:r>
        <w:rPr>
          <w:spacing w:val="2"/>
          <w:rtl/>
        </w:rPr>
        <w:t> </w:t>
      </w:r>
      <w:r>
        <w:rPr>
          <w:w w:val="85"/>
          <w:rtl/>
        </w:rPr>
        <w:t>مي</w:t>
      </w:r>
      <w:r>
        <w:rPr>
          <w:spacing w:val="-4"/>
          <w:rtl/>
        </w:rPr>
        <w:t> </w:t>
      </w:r>
      <w:r>
        <w:rPr>
          <w:w w:val="85"/>
          <w:rtl/>
        </w:rPr>
        <w:t>باشد</w:t>
      </w:r>
      <w:r>
        <w:rPr>
          <w:rFonts w:ascii="Calibri" w:cs="Calibri"/>
          <w:b w:val="0"/>
          <w:bCs w:val="0"/>
          <w:w w:val="85"/>
        </w:rPr>
        <w:t>.</w:t>
      </w:r>
    </w:p>
    <w:p>
      <w:pPr>
        <w:spacing w:after="0"/>
        <w:jc w:val="left"/>
        <w:rPr>
          <w:rFonts w:ascii="Calibri" w:cs="Calibri"/>
        </w:rPr>
        <w:sectPr>
          <w:type w:val="continuous"/>
          <w:pgSz w:w="11910" w:h="16840"/>
          <w:pgMar w:top="920" w:bottom="280" w:left="680" w:right="740"/>
        </w:sectPr>
      </w:pPr>
    </w:p>
    <w:p>
      <w:pPr>
        <w:pStyle w:val="BodyText"/>
        <w:bidi/>
        <w:spacing w:before="147"/>
        <w:ind w:right="0" w:left="0" w:firstLine="0"/>
        <w:jc w:val="left"/>
      </w:pPr>
      <w:r>
        <w:rPr>
          <w:spacing w:val="-2"/>
          <w:w w:val="90"/>
          <w:rtl/>
        </w:rPr>
        <w:t>پروژه</w:t>
      </w:r>
      <w:r>
        <w:rPr>
          <w:spacing w:val="-2"/>
          <w:w w:val="90"/>
        </w:rPr>
        <w:t>.</w:t>
      </w:r>
    </w:p>
    <w:p>
      <w:pPr>
        <w:bidi/>
        <w:spacing w:before="144"/>
        <w:ind w:right="64" w:left="0" w:firstLine="0"/>
        <w:jc w:val="right"/>
        <w:rPr>
          <w:rFonts w:ascii="Times New Roman" w:cs="Times New Roman"/>
          <w:sz w:val="22"/>
          <w:szCs w:val="22"/>
        </w:rPr>
      </w:pPr>
      <w:r>
        <w:rPr>
          <w:rtl/>
        </w:rPr>
        <w:br w:type="column"/>
      </w:r>
      <w:r>
        <w:rPr>
          <w:b/>
          <w:bCs/>
          <w:spacing w:val="-2"/>
          <w:w w:val="85"/>
          <w:sz w:val="24"/>
          <w:szCs w:val="24"/>
          <w:rtl/>
        </w:rPr>
        <w:t>نهايي</w:t>
      </w:r>
      <w:r>
        <w:rPr>
          <w:b/>
          <w:bCs/>
          <w:spacing w:val="-6"/>
          <w:sz w:val="24"/>
          <w:szCs w:val="24"/>
          <w:rtl/>
        </w:rPr>
        <w:t> </w:t>
      </w:r>
      <w:r>
        <w:rPr>
          <w:b/>
          <w:bCs/>
          <w:w w:val="85"/>
          <w:sz w:val="24"/>
          <w:szCs w:val="24"/>
          <w:rtl/>
        </w:rPr>
        <w:t>سازي</w:t>
      </w:r>
      <w:r>
        <w:rPr>
          <w:b/>
          <w:bCs/>
          <w:spacing w:val="1"/>
          <w:sz w:val="24"/>
          <w:szCs w:val="24"/>
          <w:rtl/>
        </w:rPr>
        <w:t> </w:t>
      </w:r>
      <w:r>
        <w:rPr>
          <w:b/>
          <w:bCs/>
          <w:w w:val="85"/>
          <w:sz w:val="24"/>
          <w:szCs w:val="24"/>
          <w:rtl/>
        </w:rPr>
        <w:t>مشخصات</w:t>
      </w:r>
      <w:r>
        <w:rPr>
          <w:b/>
          <w:bCs/>
          <w:sz w:val="24"/>
          <w:szCs w:val="24"/>
          <w:rtl/>
        </w:rPr>
        <w:t> </w:t>
      </w:r>
      <w:r>
        <w:rPr>
          <w:b/>
          <w:bCs/>
          <w:w w:val="85"/>
          <w:sz w:val="24"/>
          <w:szCs w:val="24"/>
          <w:rtl/>
        </w:rPr>
        <w:t>فني</w:t>
      </w:r>
      <w:r>
        <w:rPr>
          <w:b/>
          <w:bCs/>
          <w:spacing w:val="-1"/>
          <w:sz w:val="24"/>
          <w:szCs w:val="24"/>
          <w:rtl/>
        </w:rPr>
        <w:t> </w:t>
      </w:r>
      <w:r>
        <w:rPr>
          <w:b/>
          <w:bCs/>
          <w:w w:val="85"/>
          <w:sz w:val="24"/>
          <w:szCs w:val="24"/>
          <w:rtl/>
        </w:rPr>
        <w:t>لوله</w:t>
      </w:r>
      <w:r>
        <w:rPr>
          <w:b/>
          <w:bCs/>
          <w:sz w:val="24"/>
          <w:szCs w:val="24"/>
          <w:rtl/>
        </w:rPr>
        <w:t> </w:t>
      </w:r>
      <w:r>
        <w:rPr>
          <w:b/>
          <w:bCs/>
          <w:w w:val="85"/>
          <w:sz w:val="24"/>
          <w:szCs w:val="24"/>
          <w:rtl/>
        </w:rPr>
        <w:t>كشي</w:t>
      </w:r>
      <w:r>
        <w:rPr>
          <w:b/>
          <w:bCs/>
          <w:spacing w:val="-6"/>
          <w:sz w:val="24"/>
          <w:szCs w:val="24"/>
          <w:rtl/>
        </w:rPr>
        <w:t> </w:t>
      </w:r>
      <w:r>
        <w:rPr>
          <w:b/>
          <w:bCs/>
          <w:w w:val="85"/>
          <w:sz w:val="24"/>
          <w:szCs w:val="24"/>
          <w:rtl/>
        </w:rPr>
        <w:t>و</w:t>
      </w:r>
      <w:r>
        <w:rPr>
          <w:b/>
          <w:bCs/>
          <w:sz w:val="24"/>
          <w:szCs w:val="24"/>
          <w:rtl/>
        </w:rPr>
        <w:t> </w:t>
      </w:r>
      <w:r>
        <w:rPr>
          <w:b/>
          <w:bCs/>
          <w:w w:val="85"/>
          <w:sz w:val="24"/>
          <w:szCs w:val="24"/>
          <w:rtl/>
        </w:rPr>
        <w:t>مصالح</w:t>
      </w:r>
      <w:r>
        <w:rPr>
          <w:b/>
          <w:bCs/>
          <w:spacing w:val="3"/>
          <w:sz w:val="24"/>
          <w:szCs w:val="24"/>
          <w:rtl/>
        </w:rPr>
        <w:t> </w:t>
      </w:r>
      <w:r>
        <w:rPr>
          <w:b/>
          <w:bCs/>
          <w:w w:val="85"/>
          <w:sz w:val="24"/>
          <w:szCs w:val="24"/>
          <w:rtl/>
        </w:rPr>
        <w:t>لوله</w:t>
      </w:r>
      <w:r>
        <w:rPr>
          <w:b/>
          <w:bCs/>
          <w:spacing w:val="-3"/>
          <w:sz w:val="24"/>
          <w:szCs w:val="24"/>
          <w:rtl/>
        </w:rPr>
        <w:t> </w:t>
      </w:r>
      <w:r>
        <w:rPr>
          <w:b/>
          <w:bCs/>
          <w:w w:val="85"/>
          <w:sz w:val="24"/>
          <w:szCs w:val="24"/>
          <w:rtl/>
        </w:rPr>
        <w:t>كشي</w:t>
      </w:r>
      <w:r>
        <w:rPr>
          <w:rFonts w:ascii="Calibri" w:cs="Calibri"/>
          <w:spacing w:val="5"/>
          <w:sz w:val="24"/>
          <w:szCs w:val="24"/>
          <w:rtl/>
        </w:rPr>
        <w:t> </w:t>
      </w:r>
      <w:r>
        <w:rPr>
          <w:rFonts w:ascii="Times New Roman" w:cs="Times New Roman"/>
          <w:w w:val="85"/>
          <w:sz w:val="22"/>
          <w:szCs w:val="22"/>
        </w:rPr>
        <w:t>Spec</w:t>
      </w:r>
      <w:r>
        <w:rPr>
          <w:rFonts w:ascii="Calibri" w:cs="Calibri"/>
          <w:w w:val="85"/>
          <w:sz w:val="24"/>
          <w:szCs w:val="24"/>
        </w:rPr>
        <w:t>)</w:t>
      </w:r>
      <w:r>
        <w:rPr>
          <w:rFonts w:ascii="Times New Roman" w:cs="Times New Roman"/>
          <w:spacing w:val="14"/>
          <w:sz w:val="22"/>
          <w:szCs w:val="22"/>
          <w:rtl/>
        </w:rPr>
        <w:t> </w:t>
      </w:r>
      <w:r>
        <w:rPr>
          <w:rFonts w:ascii="Times New Roman" w:cs="Times New Roman"/>
          <w:w w:val="85"/>
          <w:sz w:val="22"/>
          <w:szCs w:val="22"/>
        </w:rPr>
        <w:t>Material</w:t>
      </w:r>
      <w:r>
        <w:rPr>
          <w:rFonts w:ascii="Times New Roman" w:cs="Times New Roman"/>
          <w:spacing w:val="9"/>
          <w:sz w:val="22"/>
          <w:szCs w:val="22"/>
          <w:rtl/>
        </w:rPr>
        <w:t> </w:t>
      </w:r>
      <w:r>
        <w:rPr>
          <w:rFonts w:ascii="Times New Roman" w:cs="Times New Roman"/>
          <w:w w:val="85"/>
          <w:sz w:val="22"/>
          <w:szCs w:val="22"/>
        </w:rPr>
        <w:t>(Pipin</w:t>
      </w:r>
      <w:r>
        <w:rPr>
          <w:rFonts w:ascii="Times New Roman" w:cs="Times New Roman"/>
          <w:w w:val="85"/>
          <w:sz w:val="22"/>
          <w:szCs w:val="22"/>
        </w:rPr>
        <w:t>g</w:t>
      </w:r>
    </w:p>
    <w:p>
      <w:pPr>
        <w:spacing w:after="0"/>
        <w:jc w:val="right"/>
        <w:rPr>
          <w:rFonts w:ascii="Times New Roman" w:cs="Times New Roman"/>
          <w:sz w:val="22"/>
          <w:szCs w:val="22"/>
        </w:rPr>
        <w:sectPr>
          <w:type w:val="continuous"/>
          <w:pgSz w:w="11910" w:h="16840"/>
          <w:pgMar w:top="920" w:bottom="280" w:left="680" w:right="740"/>
          <w:cols w:num="2" w:equalWidth="0">
            <w:col w:w="3270" w:space="40"/>
            <w:col w:w="7180"/>
          </w:cols>
        </w:sectPr>
      </w:pPr>
    </w:p>
    <w:p>
      <w:pPr>
        <w:bidi/>
        <w:spacing w:before="149"/>
        <w:ind w:right="1264" w:left="0" w:firstLine="0"/>
        <w:jc w:val="right"/>
        <w:rPr>
          <w:rFonts w:ascii="Times New Roman" w:cs="Times New Roman"/>
          <w:sz w:val="22"/>
          <w:szCs w:val="22"/>
        </w:rPr>
      </w:pPr>
      <w:r>
        <w:rPr/>
        <mc:AlternateContent>
          <mc:Choice Requires="wps">
            <w:drawing>
              <wp:anchor distT="0" distB="0" distL="0" distR="0" allowOverlap="1" layoutInCell="1" locked="0" behindDoc="1" simplePos="0" relativeHeight="482017792">
                <wp:simplePos x="0" y="0"/>
                <wp:positionH relativeFrom="page">
                  <wp:posOffset>302418</wp:posOffset>
                </wp:positionH>
                <wp:positionV relativeFrom="page">
                  <wp:posOffset>302418</wp:posOffset>
                </wp:positionV>
                <wp:extent cx="6954520" cy="10089515"/>
                <wp:effectExtent l="0" t="0" r="0" b="0"/>
                <wp:wrapNone/>
                <wp:docPr id="36" name="Group 36"/>
                <wp:cNvGraphicFramePr>
                  <a:graphicFrameLocks/>
                </wp:cNvGraphicFramePr>
                <a:graphic>
                  <a:graphicData uri="http://schemas.microsoft.com/office/word/2010/wordprocessingGroup">
                    <wpg:wgp>
                      <wpg:cNvPr id="36" name="Group 36"/>
                      <wpg:cNvGrpSpPr/>
                      <wpg:grpSpPr>
                        <a:xfrm>
                          <a:off x="0" y="0"/>
                          <a:ext cx="6954520" cy="10089515"/>
                          <a:chExt cx="6954520" cy="10089515"/>
                        </a:xfrm>
                      </wpg:grpSpPr>
                      <pic:pic>
                        <pic:nvPicPr>
                          <pic:cNvPr id="37" name="Image 37"/>
                          <pic:cNvPicPr/>
                        </pic:nvPicPr>
                        <pic:blipFill>
                          <a:blip r:embed="rId11" cstate="print"/>
                          <a:stretch>
                            <a:fillRect/>
                          </a:stretch>
                        </pic:blipFill>
                        <pic:spPr>
                          <a:xfrm>
                            <a:off x="1367018" y="4779971"/>
                            <a:ext cx="796986" cy="168705"/>
                          </a:xfrm>
                          <a:prstGeom prst="rect">
                            <a:avLst/>
                          </a:prstGeom>
                        </pic:spPr>
                      </pic:pic>
                      <pic:pic>
                        <pic:nvPicPr>
                          <pic:cNvPr id="38" name="Image 38"/>
                          <pic:cNvPicPr/>
                        </pic:nvPicPr>
                        <pic:blipFill>
                          <a:blip r:embed="rId12" cstate="print"/>
                          <a:stretch>
                            <a:fillRect/>
                          </a:stretch>
                        </pic:blipFill>
                        <pic:spPr>
                          <a:xfrm>
                            <a:off x="378021" y="4999877"/>
                            <a:ext cx="6206082" cy="482199"/>
                          </a:xfrm>
                          <a:prstGeom prst="rect">
                            <a:avLst/>
                          </a:prstGeom>
                        </pic:spPr>
                      </pic:pic>
                      <pic:pic>
                        <pic:nvPicPr>
                          <pic:cNvPr id="39" name="Image 39"/>
                          <pic:cNvPicPr/>
                        </pic:nvPicPr>
                        <pic:blipFill>
                          <a:blip r:embed="rId13" cstate="print"/>
                          <a:stretch>
                            <a:fillRect/>
                          </a:stretch>
                        </pic:blipFill>
                        <pic:spPr>
                          <a:xfrm>
                            <a:off x="378021" y="4274453"/>
                            <a:ext cx="6174038" cy="433429"/>
                          </a:xfrm>
                          <a:prstGeom prst="rect">
                            <a:avLst/>
                          </a:prstGeom>
                        </pic:spPr>
                      </pic:pic>
                      <pic:pic>
                        <pic:nvPicPr>
                          <pic:cNvPr id="40" name="Image 40"/>
                          <pic:cNvPicPr/>
                        </pic:nvPicPr>
                        <pic:blipFill>
                          <a:blip r:embed="rId5" cstate="print"/>
                          <a:stretch>
                            <a:fillRect/>
                          </a:stretch>
                        </pic:blipFill>
                        <pic:spPr>
                          <a:xfrm>
                            <a:off x="0" y="0"/>
                            <a:ext cx="6954202" cy="10089070"/>
                          </a:xfrm>
                          <a:prstGeom prst="rect">
                            <a:avLst/>
                          </a:prstGeom>
                        </pic:spPr>
                      </pic:pic>
                    </wpg:wgp>
                  </a:graphicData>
                </a:graphic>
              </wp:anchor>
            </w:drawing>
          </mc:Choice>
          <mc:Fallback>
            <w:pict>
              <v:group style="position:absolute;margin-left:23.8125pt;margin-top:23.8125pt;width:547.6pt;height:794.45pt;mso-position-horizontal-relative:page;mso-position-vertical-relative:page;z-index:-21298688" id="docshapegroup11" coordorigin="476,476" coordsize="10952,15889">
                <v:shape style="position:absolute;left:2629;top:8003;width:1256;height:266" type="#_x0000_t75" id="docshape12" stroked="false">
                  <v:imagedata r:id="rId11" o:title=""/>
                </v:shape>
                <v:shape style="position:absolute;left:1071;top:8350;width:9774;height:760" type="#_x0000_t75" id="docshape13" stroked="false">
                  <v:imagedata r:id="rId12" o:title=""/>
                </v:shape>
                <v:shape style="position:absolute;left:1071;top:7207;width:9723;height:683" type="#_x0000_t75" id="docshape14" stroked="false">
                  <v:imagedata r:id="rId13" o:title=""/>
                </v:shape>
                <v:shape style="position:absolute;left:476;top:476;width:10952;height:15889" type="#_x0000_t75" id="docshape15" stroked="false">
                  <v:imagedata r:id="rId5" o:title=""/>
                </v:shape>
                <w10:wrap type="none"/>
              </v:group>
            </w:pict>
          </mc:Fallback>
        </mc:AlternateContent>
      </w:r>
      <w:r>
        <w:rPr>
          <w:b/>
          <w:bCs/>
          <w:spacing w:val="-2"/>
          <w:w w:val="85"/>
          <w:sz w:val="24"/>
          <w:szCs w:val="24"/>
          <w:rtl/>
        </w:rPr>
        <w:t>تكميل</w:t>
      </w:r>
      <w:r>
        <w:rPr>
          <w:b/>
          <w:bCs/>
          <w:spacing w:val="-9"/>
          <w:sz w:val="24"/>
          <w:szCs w:val="24"/>
          <w:rtl/>
        </w:rPr>
        <w:t> </w:t>
      </w:r>
      <w:r>
        <w:rPr>
          <w:b/>
          <w:bCs/>
          <w:w w:val="85"/>
          <w:sz w:val="24"/>
          <w:szCs w:val="24"/>
          <w:rtl/>
        </w:rPr>
        <w:t>طراحي،</w:t>
      </w:r>
      <w:r>
        <w:rPr>
          <w:b/>
          <w:bCs/>
          <w:spacing w:val="-7"/>
          <w:w w:val="85"/>
          <w:sz w:val="24"/>
          <w:szCs w:val="24"/>
          <w:rtl/>
        </w:rPr>
        <w:t> </w:t>
      </w:r>
      <w:r>
        <w:rPr>
          <w:b/>
          <w:bCs/>
          <w:w w:val="85"/>
          <w:sz w:val="24"/>
          <w:szCs w:val="24"/>
          <w:rtl/>
        </w:rPr>
        <w:t>نهائي</w:t>
      </w:r>
      <w:r>
        <w:rPr>
          <w:b/>
          <w:bCs/>
          <w:spacing w:val="-9"/>
          <w:sz w:val="24"/>
          <w:szCs w:val="24"/>
          <w:rtl/>
        </w:rPr>
        <w:t> </w:t>
      </w:r>
      <w:r>
        <w:rPr>
          <w:b/>
          <w:bCs/>
          <w:w w:val="85"/>
          <w:sz w:val="24"/>
          <w:szCs w:val="24"/>
          <w:rtl/>
        </w:rPr>
        <w:t>سازي</w:t>
      </w:r>
      <w:r>
        <w:rPr>
          <w:b/>
          <w:bCs/>
          <w:spacing w:val="-9"/>
          <w:sz w:val="24"/>
          <w:szCs w:val="24"/>
          <w:rtl/>
        </w:rPr>
        <w:t> </w:t>
      </w:r>
      <w:r>
        <w:rPr>
          <w:b/>
          <w:bCs/>
          <w:w w:val="85"/>
          <w:sz w:val="24"/>
          <w:szCs w:val="24"/>
          <w:rtl/>
        </w:rPr>
        <w:t>و</w:t>
      </w:r>
      <w:r>
        <w:rPr>
          <w:b/>
          <w:bCs/>
          <w:spacing w:val="-8"/>
          <w:sz w:val="24"/>
          <w:szCs w:val="24"/>
          <w:rtl/>
        </w:rPr>
        <w:t> </w:t>
      </w:r>
      <w:r>
        <w:rPr>
          <w:b/>
          <w:bCs/>
          <w:w w:val="85"/>
          <w:sz w:val="24"/>
          <w:szCs w:val="24"/>
          <w:rtl/>
        </w:rPr>
        <w:t>تهيه</w:t>
      </w:r>
      <w:r>
        <w:rPr>
          <w:b/>
          <w:bCs/>
          <w:spacing w:val="-10"/>
          <w:sz w:val="24"/>
          <w:szCs w:val="24"/>
          <w:rtl/>
        </w:rPr>
        <w:t> </w:t>
      </w:r>
      <w:r>
        <w:rPr>
          <w:b/>
          <w:bCs/>
          <w:w w:val="85"/>
          <w:sz w:val="24"/>
          <w:szCs w:val="24"/>
          <w:rtl/>
        </w:rPr>
        <w:t>نقشه</w:t>
      </w:r>
      <w:r>
        <w:rPr>
          <w:b/>
          <w:bCs/>
          <w:spacing w:val="-10"/>
          <w:sz w:val="24"/>
          <w:szCs w:val="24"/>
          <w:rtl/>
        </w:rPr>
        <w:t> </w:t>
      </w:r>
      <w:r>
        <w:rPr>
          <w:b/>
          <w:bCs/>
          <w:w w:val="85"/>
          <w:sz w:val="24"/>
          <w:szCs w:val="24"/>
          <w:rtl/>
        </w:rPr>
        <w:t>هاي</w:t>
      </w:r>
      <w:r>
        <w:rPr>
          <w:b/>
          <w:bCs/>
          <w:spacing w:val="-8"/>
          <w:sz w:val="24"/>
          <w:szCs w:val="24"/>
          <w:rtl/>
        </w:rPr>
        <w:t> </w:t>
      </w:r>
      <w:r>
        <w:rPr>
          <w:b/>
          <w:bCs/>
          <w:w w:val="85"/>
          <w:sz w:val="24"/>
          <w:szCs w:val="24"/>
          <w:rtl/>
        </w:rPr>
        <w:t>موقعيت</w:t>
      </w:r>
      <w:r>
        <w:rPr>
          <w:b/>
          <w:bCs/>
          <w:spacing w:val="-9"/>
          <w:sz w:val="24"/>
          <w:szCs w:val="24"/>
          <w:rtl/>
        </w:rPr>
        <w:t> </w:t>
      </w:r>
      <w:r>
        <w:rPr>
          <w:b/>
          <w:bCs/>
          <w:w w:val="85"/>
          <w:sz w:val="24"/>
          <w:szCs w:val="24"/>
          <w:rtl/>
        </w:rPr>
        <w:t>كلي</w:t>
      </w:r>
      <w:r>
        <w:rPr>
          <w:b/>
          <w:bCs/>
          <w:spacing w:val="-2"/>
          <w:w w:val="85"/>
          <w:sz w:val="24"/>
          <w:szCs w:val="24"/>
          <w:rtl/>
        </w:rPr>
        <w:t> </w:t>
      </w:r>
      <w:r>
        <w:rPr>
          <w:b/>
          <w:bCs/>
          <w:w w:val="85"/>
          <w:sz w:val="24"/>
          <w:szCs w:val="24"/>
          <w:rtl/>
        </w:rPr>
        <w:t>و</w:t>
      </w:r>
      <w:r>
        <w:rPr>
          <w:b/>
          <w:bCs/>
          <w:spacing w:val="-9"/>
          <w:sz w:val="24"/>
          <w:szCs w:val="24"/>
          <w:rtl/>
        </w:rPr>
        <w:t> </w:t>
      </w:r>
      <w:r>
        <w:rPr>
          <w:b/>
          <w:bCs/>
          <w:w w:val="85"/>
          <w:sz w:val="24"/>
          <w:szCs w:val="24"/>
          <w:rtl/>
        </w:rPr>
        <w:t>نصب</w:t>
      </w:r>
      <w:r>
        <w:rPr>
          <w:b/>
          <w:bCs/>
          <w:spacing w:val="-10"/>
          <w:sz w:val="24"/>
          <w:szCs w:val="24"/>
          <w:rtl/>
        </w:rPr>
        <w:t> </w:t>
      </w:r>
      <w:r>
        <w:rPr>
          <w:b/>
          <w:bCs/>
          <w:w w:val="85"/>
          <w:sz w:val="24"/>
          <w:szCs w:val="24"/>
          <w:rtl/>
        </w:rPr>
        <w:t>و</w:t>
      </w:r>
      <w:r>
        <w:rPr>
          <w:b/>
          <w:bCs/>
          <w:spacing w:val="-9"/>
          <w:sz w:val="24"/>
          <w:szCs w:val="24"/>
          <w:rtl/>
        </w:rPr>
        <w:t> </w:t>
      </w:r>
      <w:r>
        <w:rPr>
          <w:b/>
          <w:bCs/>
          <w:w w:val="85"/>
          <w:sz w:val="24"/>
          <w:szCs w:val="24"/>
          <w:rtl/>
        </w:rPr>
        <w:t>استقرار</w:t>
      </w:r>
      <w:r>
        <w:rPr>
          <w:b/>
          <w:bCs/>
          <w:spacing w:val="-9"/>
          <w:sz w:val="24"/>
          <w:szCs w:val="24"/>
          <w:rtl/>
        </w:rPr>
        <w:t> </w:t>
      </w:r>
      <w:r>
        <w:rPr>
          <w:b/>
          <w:bCs/>
          <w:w w:val="85"/>
          <w:sz w:val="24"/>
          <w:szCs w:val="24"/>
          <w:rtl/>
        </w:rPr>
        <w:t>تجهيزات</w:t>
      </w:r>
      <w:r>
        <w:rPr>
          <w:rFonts w:ascii="Times New Roman" w:cs="Times New Roman"/>
          <w:spacing w:val="-4"/>
          <w:sz w:val="22"/>
          <w:szCs w:val="22"/>
          <w:rtl/>
        </w:rPr>
        <w:t> </w:t>
      </w:r>
      <w:r>
        <w:rPr>
          <w:rFonts w:ascii="Times New Roman" w:cs="Times New Roman"/>
          <w:w w:val="85"/>
          <w:sz w:val="22"/>
          <w:szCs w:val="22"/>
        </w:rPr>
        <w:t>Plan)</w:t>
      </w:r>
      <w:r>
        <w:rPr>
          <w:rFonts w:ascii="Times New Roman" w:cs="Times New Roman"/>
          <w:spacing w:val="5"/>
          <w:sz w:val="22"/>
          <w:szCs w:val="22"/>
          <w:rtl/>
        </w:rPr>
        <w:t> </w:t>
      </w:r>
      <w:r>
        <w:rPr>
          <w:rFonts w:ascii="Times New Roman" w:cs="Times New Roman"/>
          <w:w w:val="85"/>
          <w:sz w:val="22"/>
          <w:szCs w:val="22"/>
        </w:rPr>
        <w:t>(Plot</w:t>
      </w:r>
      <w:r>
        <w:rPr>
          <w:b/>
          <w:bCs/>
          <w:spacing w:val="-4"/>
          <w:w w:val="85"/>
          <w:sz w:val="24"/>
          <w:szCs w:val="24"/>
          <w:rtl/>
        </w:rPr>
        <w:t> </w:t>
      </w:r>
      <w:r>
        <w:rPr>
          <w:b/>
          <w:bCs/>
          <w:w w:val="85"/>
          <w:sz w:val="24"/>
          <w:szCs w:val="24"/>
          <w:rtl/>
        </w:rPr>
        <w:t>و</w:t>
      </w:r>
      <w:r>
        <w:rPr>
          <w:rFonts w:ascii="Times New Roman" w:cs="Times New Roman"/>
          <w:w w:val="85"/>
          <w:sz w:val="22"/>
          <w:szCs w:val="22"/>
        </w:rPr>
        <w:t>plan</w:t>
      </w:r>
      <w:r>
        <w:rPr>
          <w:rFonts w:ascii="Times New Roman" w:cs="Times New Roman"/>
          <w:spacing w:val="2"/>
          <w:sz w:val="22"/>
          <w:szCs w:val="22"/>
          <w:rtl/>
        </w:rPr>
        <w:t> </w:t>
      </w:r>
      <w:r>
        <w:rPr>
          <w:rFonts w:ascii="Times New Roman" w:cs="Times New Roman"/>
          <w:w w:val="85"/>
          <w:sz w:val="22"/>
          <w:szCs w:val="22"/>
        </w:rPr>
        <w:t>ke</w:t>
      </w:r>
      <w:r>
        <w:rPr>
          <w:rFonts w:ascii="Times New Roman" w:cs="Times New Roman"/>
          <w:w w:val="85"/>
          <w:sz w:val="22"/>
          <w:szCs w:val="22"/>
        </w:rPr>
        <w:t>y</w:t>
      </w:r>
    </w:p>
    <w:p>
      <w:pPr>
        <w:spacing w:after="0"/>
        <w:jc w:val="right"/>
        <w:rPr>
          <w:rFonts w:ascii="Times New Roman" w:cs="Times New Roman"/>
          <w:sz w:val="22"/>
          <w:szCs w:val="22"/>
        </w:rPr>
        <w:sectPr>
          <w:type w:val="continuous"/>
          <w:pgSz w:w="11910" w:h="16840"/>
          <w:pgMar w:top="920" w:bottom="280" w:left="680" w:right="740"/>
        </w:sectPr>
      </w:pPr>
    </w:p>
    <w:p>
      <w:pPr>
        <w:pStyle w:val="BodyText"/>
        <w:spacing w:before="3"/>
        <w:rPr>
          <w:sz w:val="2"/>
        </w:rPr>
      </w:pP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41" name="Image 41"/>
                  <wp:cNvGraphicFramePr>
                    <a:graphicFrameLocks/>
                  </wp:cNvGraphicFramePr>
                  <a:graphic>
                    <a:graphicData uri="http://schemas.openxmlformats.org/drawingml/2006/picture">
                      <pic:pic>
                        <pic:nvPicPr>
                          <pic:cNvPr id="41" name="Image 41"/>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5"/>
      </w:pPr>
    </w:p>
    <w:p>
      <w:pPr>
        <w:pStyle w:val="BodyText"/>
        <w:bidi/>
        <w:ind w:right="628" w:left="0" w:firstLine="0"/>
        <w:jc w:val="both"/>
        <w:rPr>
          <w:rFonts w:ascii="Times New Roman" w:cs="Times New Roman"/>
          <w:b w:val="0"/>
          <w:bCs w:val="0"/>
          <w:sz w:val="22"/>
          <w:szCs w:val="22"/>
        </w:rPr>
      </w:pPr>
      <w:r>
        <w:rPr>
          <w:spacing w:val="-4"/>
          <w:w w:val="85"/>
          <w:rtl/>
        </w:rPr>
        <w:t>تهيه</w:t>
      </w:r>
      <w:r>
        <w:rPr>
          <w:spacing w:val="-6"/>
          <w:rtl/>
        </w:rPr>
        <w:t> </w:t>
      </w:r>
      <w:r>
        <w:rPr>
          <w:w w:val="85"/>
          <w:rtl/>
        </w:rPr>
        <w:t>كاتالوگ</w:t>
      </w:r>
      <w:r>
        <w:rPr>
          <w:spacing w:val="-5"/>
          <w:rtl/>
        </w:rPr>
        <w:t> </w:t>
      </w:r>
      <w:r>
        <w:rPr>
          <w:w w:val="85"/>
          <w:rtl/>
        </w:rPr>
        <w:t>و</w:t>
      </w:r>
      <w:r>
        <w:rPr>
          <w:spacing w:val="-2"/>
          <w:rtl/>
        </w:rPr>
        <w:t> </w:t>
      </w:r>
      <w:r>
        <w:rPr>
          <w:w w:val="85"/>
          <w:rtl/>
        </w:rPr>
        <w:t>مدل</w:t>
      </w:r>
      <w:r>
        <w:rPr>
          <w:spacing w:val="-3"/>
          <w:rtl/>
        </w:rPr>
        <w:t> </w:t>
      </w:r>
      <w:r>
        <w:rPr>
          <w:w w:val="85"/>
          <w:rtl/>
        </w:rPr>
        <w:t>سه</w:t>
      </w:r>
      <w:r>
        <w:rPr>
          <w:spacing w:val="-6"/>
          <w:rtl/>
        </w:rPr>
        <w:t> </w:t>
      </w:r>
      <w:r>
        <w:rPr>
          <w:w w:val="85"/>
          <w:rtl/>
        </w:rPr>
        <w:t>بعدي</w:t>
      </w:r>
      <w:r>
        <w:rPr>
          <w:spacing w:val="-1"/>
          <w:rtl/>
        </w:rPr>
        <w:t> </w:t>
      </w:r>
      <w:r>
        <w:rPr>
          <w:w w:val="85"/>
          <w:rtl/>
        </w:rPr>
        <w:t>سيﺴتم</w:t>
      </w:r>
      <w:r>
        <w:rPr>
          <w:spacing w:val="-4"/>
          <w:rtl/>
        </w:rPr>
        <w:t> </w:t>
      </w:r>
      <w:r>
        <w:rPr>
          <w:w w:val="85"/>
          <w:rtl/>
        </w:rPr>
        <w:t>لوله</w:t>
      </w:r>
      <w:r>
        <w:rPr>
          <w:spacing w:val="-3"/>
          <w:rtl/>
        </w:rPr>
        <w:t> </w:t>
      </w:r>
      <w:r>
        <w:rPr>
          <w:w w:val="85"/>
          <w:rtl/>
        </w:rPr>
        <w:t>كشي</w:t>
      </w:r>
      <w:r>
        <w:rPr>
          <w:spacing w:val="-6"/>
          <w:rtl/>
        </w:rPr>
        <w:t> </w:t>
      </w:r>
      <w:r>
        <w:rPr>
          <w:w w:val="85"/>
          <w:rtl/>
        </w:rPr>
        <w:t>واحد</w:t>
      </w:r>
      <w:r>
        <w:rPr>
          <w:spacing w:val="-5"/>
          <w:rtl/>
        </w:rPr>
        <w:t> </w:t>
      </w:r>
      <w:r>
        <w:rPr>
          <w:w w:val="85"/>
          <w:rtl/>
        </w:rPr>
        <w:t>با</w:t>
      </w:r>
      <w:r>
        <w:rPr>
          <w:spacing w:val="-4"/>
          <w:rtl/>
        </w:rPr>
        <w:t> </w:t>
      </w:r>
      <w:r>
        <w:rPr>
          <w:w w:val="85"/>
          <w:rtl/>
        </w:rPr>
        <w:t>استفاده</w:t>
      </w:r>
      <w:r>
        <w:rPr>
          <w:spacing w:val="-3"/>
          <w:rtl/>
        </w:rPr>
        <w:t> </w:t>
      </w:r>
      <w:r>
        <w:rPr>
          <w:w w:val="85"/>
          <w:rtl/>
        </w:rPr>
        <w:t>از</w:t>
      </w:r>
      <w:r>
        <w:rPr>
          <w:spacing w:val="-6"/>
          <w:rtl/>
        </w:rPr>
        <w:t> </w:t>
      </w:r>
      <w:r>
        <w:rPr>
          <w:w w:val="85"/>
          <w:rtl/>
        </w:rPr>
        <w:t>نرم</w:t>
      </w:r>
      <w:r>
        <w:rPr>
          <w:spacing w:val="-3"/>
          <w:rtl/>
        </w:rPr>
        <w:t> </w:t>
      </w:r>
      <w:r>
        <w:rPr>
          <w:w w:val="85"/>
          <w:rtl/>
        </w:rPr>
        <w:t>افزار</w:t>
      </w:r>
      <w:r>
        <w:rPr>
          <w:rFonts w:ascii="Times New Roman" w:cs="Times New Roman"/>
          <w:b w:val="0"/>
          <w:bCs w:val="0"/>
          <w:spacing w:val="8"/>
          <w:sz w:val="22"/>
          <w:szCs w:val="22"/>
          <w:rtl/>
        </w:rPr>
        <w:t> </w:t>
      </w:r>
      <w:r>
        <w:rPr>
          <w:rFonts w:ascii="Times New Roman" w:cs="Times New Roman"/>
          <w:b w:val="0"/>
          <w:bCs w:val="0"/>
          <w:w w:val="85"/>
          <w:sz w:val="22"/>
          <w:szCs w:val="22"/>
        </w:rPr>
        <w:t>PDMS</w:t>
      </w:r>
      <w:r>
        <w:rPr>
          <w:spacing w:val="-5"/>
          <w:rtl/>
        </w:rPr>
        <w:t> </w:t>
      </w:r>
      <w:r>
        <w:rPr>
          <w:w w:val="85"/>
          <w:rtl/>
        </w:rPr>
        <w:t>و</w:t>
      </w:r>
      <w:r>
        <w:rPr>
          <w:spacing w:val="-4"/>
          <w:rtl/>
        </w:rPr>
        <w:t> </w:t>
      </w:r>
      <w:r>
        <w:rPr>
          <w:w w:val="85"/>
          <w:rtl/>
        </w:rPr>
        <w:t>داراي</w:t>
      </w:r>
      <w:r>
        <w:rPr>
          <w:spacing w:val="-4"/>
          <w:rtl/>
        </w:rPr>
        <w:t> </w:t>
      </w:r>
      <w:r>
        <w:rPr>
          <w:w w:val="85"/>
          <w:rtl/>
        </w:rPr>
        <w:t>قابليت</w:t>
      </w:r>
      <w:r>
        <w:rPr>
          <w:rFonts w:ascii="Times New Roman" w:cs="Times New Roman"/>
          <w:b w:val="0"/>
          <w:bCs w:val="0"/>
          <w:spacing w:val="7"/>
          <w:sz w:val="22"/>
          <w:szCs w:val="22"/>
          <w:rtl/>
        </w:rPr>
        <w:t> </w:t>
      </w:r>
      <w:r>
        <w:rPr>
          <w:rFonts w:ascii="Times New Roman" w:cs="Times New Roman"/>
          <w:b w:val="0"/>
          <w:bCs w:val="0"/>
          <w:w w:val="85"/>
          <w:sz w:val="22"/>
          <w:szCs w:val="22"/>
        </w:rPr>
        <w:t>through</w:t>
      </w:r>
      <w:r>
        <w:rPr>
          <w:rFonts w:ascii="Times New Roman" w:cs="Times New Roman"/>
          <w:b w:val="0"/>
          <w:bCs w:val="0"/>
          <w:spacing w:val="14"/>
          <w:sz w:val="22"/>
          <w:szCs w:val="22"/>
          <w:rtl/>
        </w:rPr>
        <w:t> </w:t>
      </w:r>
      <w:r>
        <w:rPr>
          <w:w w:val="85"/>
        </w:rPr>
        <w:t>.</w:t>
      </w:r>
      <w:r>
        <w:rPr>
          <w:rFonts w:ascii="Times New Roman" w:cs="Times New Roman"/>
          <w:b w:val="0"/>
          <w:bCs w:val="0"/>
          <w:w w:val="85"/>
          <w:sz w:val="22"/>
          <w:szCs w:val="22"/>
        </w:rPr>
        <w:t>wal</w:t>
      </w:r>
      <w:r>
        <w:rPr>
          <w:rFonts w:ascii="Times New Roman" w:cs="Times New Roman"/>
          <w:b w:val="0"/>
          <w:bCs w:val="0"/>
          <w:w w:val="85"/>
          <w:sz w:val="22"/>
          <w:szCs w:val="22"/>
        </w:rPr>
        <w:t>k</w:t>
      </w:r>
    </w:p>
    <w:p>
      <w:pPr>
        <w:pStyle w:val="BodyText"/>
        <w:bidi/>
        <w:spacing w:line="381" w:lineRule="auto" w:before="161"/>
        <w:ind w:right="630" w:left="388" w:firstLine="1725"/>
        <w:jc w:val="both"/>
      </w:pPr>
      <w:r>
        <w:rPr>
          <w:w w:val="80"/>
          <w:rtl/>
        </w:rPr>
        <w:t>فايل الكترونيكي طراحي سه بعدي با امكان اعمال تغييرات بايد در اختيار كار فرما قرار داده</w:t>
      </w:r>
      <w:r>
        <w:rPr>
          <w:rtl/>
        </w:rPr>
        <w:t> </w:t>
      </w:r>
      <w:r>
        <w:rPr>
          <w:w w:val="80"/>
          <w:rtl/>
        </w:rPr>
        <w:t>شود</w:t>
      </w:r>
      <w:r>
        <w:rPr>
          <w:w w:val="80"/>
        </w:rPr>
        <w:t>.</w:t>
      </w:r>
      <w:r>
        <w:rPr>
          <w:w w:val="80"/>
          <w:rtl/>
        </w:rPr>
        <w:t> </w:t>
      </w:r>
      <w:r>
        <w:rPr>
          <w:spacing w:val="-6"/>
          <w:rtl/>
        </w:rPr>
        <w:t>طراحي</w:t>
      </w:r>
      <w:r>
        <w:rPr>
          <w:spacing w:val="-10"/>
          <w:rtl/>
        </w:rPr>
        <w:t> </w:t>
      </w:r>
      <w:r>
        <w:rPr>
          <w:spacing w:val="-6"/>
          <w:rtl/>
        </w:rPr>
        <w:t>و</w:t>
      </w:r>
      <w:r>
        <w:rPr>
          <w:spacing w:val="-9"/>
          <w:rtl/>
        </w:rPr>
        <w:t> </w:t>
      </w:r>
      <w:r>
        <w:rPr>
          <w:spacing w:val="-6"/>
          <w:rtl/>
        </w:rPr>
        <w:t>تهيه</w:t>
      </w:r>
      <w:r>
        <w:rPr>
          <w:spacing w:val="-10"/>
          <w:rtl/>
        </w:rPr>
        <w:t> </w:t>
      </w:r>
      <w:r>
        <w:rPr>
          <w:spacing w:val="-6"/>
          <w:rtl/>
        </w:rPr>
        <w:t>نقشه</w:t>
      </w:r>
      <w:r>
        <w:rPr>
          <w:spacing w:val="-10"/>
          <w:rtl/>
        </w:rPr>
        <w:t> </w:t>
      </w:r>
      <w:r>
        <w:rPr>
          <w:spacing w:val="-6"/>
          <w:rtl/>
        </w:rPr>
        <w:t>هاي</w:t>
      </w:r>
      <w:r>
        <w:rPr>
          <w:spacing w:val="-10"/>
          <w:rtl/>
        </w:rPr>
        <w:t> </w:t>
      </w:r>
      <w:r>
        <w:rPr>
          <w:spacing w:val="-6"/>
          <w:rtl/>
        </w:rPr>
        <w:t>پﻼن</w:t>
      </w:r>
      <w:r>
        <w:rPr>
          <w:rFonts w:ascii="Times New Roman" w:cs="Times New Roman"/>
          <w:b w:val="0"/>
          <w:bCs w:val="0"/>
          <w:spacing w:val="-1"/>
          <w:sz w:val="22"/>
          <w:szCs w:val="22"/>
          <w:rtl/>
        </w:rPr>
        <w:t> </w:t>
      </w:r>
      <w:r>
        <w:rPr>
          <w:rFonts w:ascii="Times New Roman" w:cs="Times New Roman"/>
          <w:b w:val="0"/>
          <w:bCs w:val="0"/>
          <w:spacing w:val="-6"/>
          <w:sz w:val="22"/>
          <w:szCs w:val="22"/>
        </w:rPr>
        <w:t>plan)</w:t>
      </w:r>
      <w:r>
        <w:rPr>
          <w:rFonts w:ascii="Times New Roman" w:cs="Times New Roman"/>
          <w:b w:val="0"/>
          <w:bCs w:val="0"/>
          <w:spacing w:val="1"/>
          <w:sz w:val="22"/>
          <w:szCs w:val="22"/>
          <w:rtl/>
        </w:rPr>
        <w:t> </w:t>
      </w:r>
      <w:r>
        <w:rPr>
          <w:rFonts w:ascii="Times New Roman" w:cs="Times New Roman"/>
          <w:b w:val="0"/>
          <w:bCs w:val="0"/>
          <w:spacing w:val="-6"/>
          <w:sz w:val="22"/>
          <w:szCs w:val="22"/>
        </w:rPr>
        <w:t>(piping</w:t>
      </w:r>
      <w:r>
        <w:rPr>
          <w:spacing w:val="-11"/>
          <w:rtl/>
        </w:rPr>
        <w:t> </w:t>
      </w:r>
      <w:r>
        <w:rPr>
          <w:spacing w:val="-6"/>
          <w:rtl/>
        </w:rPr>
        <w:t>و</w:t>
      </w:r>
      <w:r>
        <w:rPr>
          <w:spacing w:val="-9"/>
          <w:rtl/>
        </w:rPr>
        <w:t> </w:t>
      </w:r>
      <w:r>
        <w:rPr>
          <w:spacing w:val="-6"/>
          <w:rtl/>
        </w:rPr>
        <w:t>مقاطع</w:t>
      </w:r>
      <w:r>
        <w:rPr>
          <w:spacing w:val="-9"/>
          <w:rtl/>
        </w:rPr>
        <w:t> </w:t>
      </w:r>
      <w:r>
        <w:rPr>
          <w:spacing w:val="-6"/>
          <w:rtl/>
        </w:rPr>
        <w:t>لوله</w:t>
      </w:r>
      <w:r>
        <w:rPr>
          <w:spacing w:val="-11"/>
          <w:rtl/>
        </w:rPr>
        <w:t> </w:t>
      </w:r>
      <w:r>
        <w:rPr>
          <w:spacing w:val="-6"/>
          <w:rtl/>
        </w:rPr>
        <w:t>كشي</w:t>
      </w:r>
      <w:r>
        <w:rPr>
          <w:spacing w:val="-11"/>
          <w:rtl/>
        </w:rPr>
        <w:t> </w:t>
      </w:r>
      <w:r>
        <w:rPr>
          <w:spacing w:val="-6"/>
          <w:rtl/>
        </w:rPr>
        <w:t>كه</w:t>
      </w:r>
      <w:r>
        <w:rPr>
          <w:spacing w:val="-10"/>
          <w:rtl/>
        </w:rPr>
        <w:t> </w:t>
      </w:r>
      <w:r>
        <w:rPr>
          <w:spacing w:val="-6"/>
          <w:rtl/>
        </w:rPr>
        <w:t>شامل</w:t>
      </w:r>
      <w:r>
        <w:rPr>
          <w:spacing w:val="-11"/>
          <w:rtl/>
        </w:rPr>
        <w:t> </w:t>
      </w:r>
      <w:r>
        <w:rPr>
          <w:spacing w:val="-6"/>
          <w:rtl/>
        </w:rPr>
        <w:t>دو</w:t>
      </w:r>
      <w:r>
        <w:rPr>
          <w:spacing w:val="-11"/>
          <w:rtl/>
        </w:rPr>
        <w:t> </w:t>
      </w:r>
      <w:r>
        <w:rPr>
          <w:spacing w:val="-6"/>
          <w:rtl/>
        </w:rPr>
        <w:t>قﺴمت</w:t>
      </w:r>
      <w:r>
        <w:rPr>
          <w:spacing w:val="-10"/>
          <w:rtl/>
        </w:rPr>
        <w:t> </w:t>
      </w:r>
      <w:r>
        <w:rPr>
          <w:spacing w:val="-6"/>
          <w:rtl/>
        </w:rPr>
        <w:t>لوله</w:t>
      </w:r>
      <w:r>
        <w:rPr>
          <w:spacing w:val="-11"/>
          <w:rtl/>
        </w:rPr>
        <w:t> </w:t>
      </w:r>
      <w:r>
        <w:rPr>
          <w:spacing w:val="-6"/>
          <w:rtl/>
        </w:rPr>
        <w:t>كشي</w:t>
      </w:r>
      <w:r>
        <w:rPr>
          <w:spacing w:val="-11"/>
          <w:rtl/>
        </w:rPr>
        <w:t> </w:t>
      </w:r>
      <w:r>
        <w:rPr>
          <w:spacing w:val="-6"/>
          <w:rtl/>
        </w:rPr>
        <w:t>روزميني</w:t>
      </w:r>
      <w:r>
        <w:rPr>
          <w:rFonts w:ascii="Times New Roman" w:cs="Times New Roman"/>
          <w:b w:val="0"/>
          <w:bCs w:val="0"/>
          <w:spacing w:val="-8"/>
          <w:sz w:val="22"/>
          <w:szCs w:val="22"/>
          <w:rtl/>
        </w:rPr>
        <w:t> </w:t>
      </w:r>
      <w:r>
        <w:rPr>
          <w:rFonts w:ascii="Times New Roman" w:cs="Times New Roman"/>
          <w:b w:val="0"/>
          <w:bCs w:val="0"/>
          <w:spacing w:val="-6"/>
          <w:sz w:val="22"/>
          <w:szCs w:val="22"/>
        </w:rPr>
        <w:t>(above</w:t>
      </w:r>
      <w:r>
        <w:rPr>
          <w:spacing w:val="-6"/>
          <w:rtl/>
        </w:rPr>
        <w:t> </w:t>
      </w:r>
      <w:r>
        <w:rPr>
          <w:rFonts w:ascii="Times New Roman" w:cs="Times New Roman"/>
          <w:b w:val="0"/>
          <w:bCs w:val="0"/>
          <w:spacing w:val="-2"/>
          <w:w w:val="85"/>
          <w:sz w:val="22"/>
          <w:szCs w:val="22"/>
        </w:rPr>
        <w:t>ground)</w:t>
      </w:r>
      <w:r>
        <w:rPr>
          <w:spacing w:val="-5"/>
          <w:rtl/>
        </w:rPr>
        <w:t> </w:t>
      </w:r>
      <w:r>
        <w:rPr>
          <w:w w:val="85"/>
          <w:rtl/>
        </w:rPr>
        <w:t>و</w:t>
      </w:r>
      <w:r>
        <w:rPr>
          <w:rtl/>
        </w:rPr>
        <w:t> </w:t>
      </w:r>
      <w:r>
        <w:rPr>
          <w:w w:val="85"/>
          <w:rtl/>
        </w:rPr>
        <w:t>زير</w:t>
      </w:r>
      <w:r>
        <w:rPr>
          <w:spacing w:val="2"/>
          <w:rtl/>
        </w:rPr>
        <w:t> </w:t>
      </w:r>
      <w:r>
        <w:rPr>
          <w:w w:val="85"/>
          <w:rtl/>
        </w:rPr>
        <w:t>زميني</w:t>
      </w:r>
      <w:r>
        <w:rPr>
          <w:rFonts w:ascii="Times New Roman" w:cs="Times New Roman"/>
          <w:b w:val="0"/>
          <w:bCs w:val="0"/>
          <w:spacing w:val="8"/>
          <w:sz w:val="22"/>
          <w:szCs w:val="22"/>
          <w:rtl/>
        </w:rPr>
        <w:t> </w:t>
      </w:r>
      <w:r>
        <w:rPr>
          <w:rFonts w:ascii="Times New Roman" w:cs="Times New Roman"/>
          <w:b w:val="0"/>
          <w:bCs w:val="0"/>
          <w:w w:val="85"/>
          <w:sz w:val="22"/>
          <w:szCs w:val="22"/>
        </w:rPr>
        <w:t>ground)</w:t>
      </w:r>
      <w:r>
        <w:rPr>
          <w:rFonts w:ascii="Times New Roman" w:cs="Times New Roman"/>
          <w:b w:val="0"/>
          <w:bCs w:val="0"/>
          <w:spacing w:val="10"/>
          <w:sz w:val="22"/>
          <w:szCs w:val="22"/>
          <w:rtl/>
        </w:rPr>
        <w:t> </w:t>
      </w:r>
      <w:r>
        <w:rPr>
          <w:rFonts w:ascii="Times New Roman" w:cs="Times New Roman"/>
          <w:b w:val="0"/>
          <w:bCs w:val="0"/>
          <w:w w:val="85"/>
          <w:sz w:val="22"/>
          <w:szCs w:val="22"/>
        </w:rPr>
        <w:t>(under</w:t>
      </w:r>
      <w:r>
        <w:rPr>
          <w:spacing w:val="-3"/>
          <w:rtl/>
        </w:rPr>
        <w:t> </w:t>
      </w:r>
      <w:r>
        <w:rPr>
          <w:w w:val="85"/>
          <w:rtl/>
        </w:rPr>
        <w:t>ميباشد</w:t>
      </w:r>
      <w:r>
        <w:rPr>
          <w:w w:val="85"/>
        </w:rPr>
        <w:t>.</w:t>
      </w:r>
      <w:r>
        <w:rPr>
          <w:spacing w:val="-6"/>
          <w:rtl/>
        </w:rPr>
        <w:t> </w:t>
      </w:r>
      <w:r>
        <w:rPr>
          <w:w w:val="85"/>
          <w:rtl/>
        </w:rPr>
        <w:t>نقشه</w:t>
      </w:r>
      <w:r>
        <w:rPr>
          <w:spacing w:val="-3"/>
          <w:rtl/>
        </w:rPr>
        <w:t> </w:t>
      </w:r>
      <w:r>
        <w:rPr>
          <w:w w:val="85"/>
          <w:rtl/>
        </w:rPr>
        <w:t>هاي</w:t>
      </w:r>
      <w:r>
        <w:rPr>
          <w:spacing w:val="2"/>
          <w:rtl/>
        </w:rPr>
        <w:t> </w:t>
      </w:r>
      <w:r>
        <w:rPr>
          <w:w w:val="85"/>
          <w:rtl/>
        </w:rPr>
        <w:t>فوق</w:t>
      </w:r>
      <w:r>
        <w:rPr>
          <w:spacing w:val="-6"/>
          <w:rtl/>
        </w:rPr>
        <w:t> </w:t>
      </w:r>
      <w:r>
        <w:rPr>
          <w:w w:val="85"/>
          <w:rtl/>
        </w:rPr>
        <w:t>بايد</w:t>
      </w:r>
      <w:r>
        <w:rPr>
          <w:spacing w:val="-5"/>
          <w:rtl/>
        </w:rPr>
        <w:t> </w:t>
      </w:r>
      <w:r>
        <w:rPr>
          <w:w w:val="85"/>
          <w:rtl/>
        </w:rPr>
        <w:t>از</w:t>
      </w:r>
      <w:r>
        <w:rPr>
          <w:spacing w:val="-4"/>
          <w:rtl/>
        </w:rPr>
        <w:t> </w:t>
      </w:r>
      <w:r>
        <w:rPr>
          <w:w w:val="85"/>
          <w:rtl/>
        </w:rPr>
        <w:t>ديدگاه</w:t>
      </w:r>
      <w:r>
        <w:rPr>
          <w:spacing w:val="-2"/>
          <w:rtl/>
        </w:rPr>
        <w:t> </w:t>
      </w:r>
      <w:r>
        <w:rPr>
          <w:w w:val="85"/>
          <w:rtl/>
        </w:rPr>
        <w:t>سيﺴتم</w:t>
      </w:r>
      <w:r>
        <w:rPr>
          <w:spacing w:val="-5"/>
          <w:rtl/>
        </w:rPr>
        <w:t> </w:t>
      </w:r>
      <w:r>
        <w:rPr>
          <w:w w:val="85"/>
          <w:rtl/>
        </w:rPr>
        <w:t>لوله</w:t>
      </w:r>
      <w:r>
        <w:rPr>
          <w:spacing w:val="-5"/>
          <w:rtl/>
        </w:rPr>
        <w:t> </w:t>
      </w:r>
      <w:r>
        <w:rPr>
          <w:w w:val="85"/>
          <w:rtl/>
        </w:rPr>
        <w:t>كشي،</w:t>
      </w:r>
      <w:r>
        <w:rPr>
          <w:spacing w:val="-7"/>
          <w:rtl/>
        </w:rPr>
        <w:t> </w:t>
      </w:r>
      <w:r>
        <w:rPr>
          <w:w w:val="85"/>
          <w:rtl/>
        </w:rPr>
        <w:t>كامل</w:t>
      </w:r>
      <w:r>
        <w:rPr>
          <w:spacing w:val="-5"/>
          <w:rtl/>
        </w:rPr>
        <w:t> </w:t>
      </w:r>
      <w:r>
        <w:rPr>
          <w:w w:val="85"/>
          <w:rtl/>
        </w:rPr>
        <w:t>بوده</w:t>
      </w:r>
      <w:r>
        <w:rPr>
          <w:spacing w:val="-2"/>
          <w:rtl/>
        </w:rPr>
        <w:t> </w:t>
      </w:r>
      <w:r>
        <w:rPr>
          <w:w w:val="85"/>
          <w:rtl/>
        </w:rPr>
        <w:t>و</w:t>
      </w:r>
      <w:r>
        <w:rPr>
          <w:spacing w:val="-5"/>
          <w:rtl/>
        </w:rPr>
        <w:t> </w:t>
      </w:r>
      <w:r>
        <w:rPr>
          <w:w w:val="85"/>
          <w:rtl/>
        </w:rPr>
        <w:t>دارا</w:t>
      </w:r>
      <w:r>
        <w:rPr>
          <w:w w:val="85"/>
          <w:rtl/>
        </w:rPr>
        <w:t>ي</w:t>
      </w:r>
    </w:p>
    <w:p>
      <w:pPr>
        <w:pStyle w:val="BodyText"/>
        <w:bidi/>
        <w:spacing w:line="381" w:lineRule="auto"/>
        <w:ind w:right="632" w:left="388" w:firstLine="1694"/>
        <w:jc w:val="both"/>
      </w:pPr>
      <w:r>
        <w:rPr>
          <w:w w:val="85"/>
          <w:rtl/>
        </w:rPr>
        <w:t>كليه</w:t>
      </w:r>
      <w:r>
        <w:rPr>
          <w:spacing w:val="-3"/>
          <w:w w:val="85"/>
          <w:rtl/>
        </w:rPr>
        <w:t> </w:t>
      </w:r>
      <w:r>
        <w:rPr>
          <w:w w:val="85"/>
          <w:rtl/>
        </w:rPr>
        <w:t>تجهيزات،</w:t>
      </w:r>
      <w:r>
        <w:rPr>
          <w:spacing w:val="-4"/>
          <w:w w:val="85"/>
          <w:rtl/>
        </w:rPr>
        <w:t> </w:t>
      </w:r>
      <w:r>
        <w:rPr>
          <w:w w:val="85"/>
          <w:rtl/>
        </w:rPr>
        <w:t>اندازهگيري و مقاطع،</w:t>
      </w:r>
      <w:r>
        <w:rPr>
          <w:spacing w:val="-2"/>
          <w:w w:val="85"/>
          <w:rtl/>
        </w:rPr>
        <w:t> </w:t>
      </w:r>
      <w:r>
        <w:rPr>
          <w:w w:val="85"/>
          <w:rtl/>
        </w:rPr>
        <w:t>مكان دقيق</w:t>
      </w:r>
      <w:r>
        <w:rPr>
          <w:spacing w:val="-3"/>
          <w:w w:val="85"/>
          <w:rtl/>
        </w:rPr>
        <w:t> </w:t>
      </w:r>
      <w:r>
        <w:rPr>
          <w:w w:val="85"/>
          <w:rtl/>
        </w:rPr>
        <w:t>و نوع</w:t>
      </w:r>
      <w:r>
        <w:rPr>
          <w:spacing w:val="-4"/>
          <w:w w:val="85"/>
          <w:rtl/>
        </w:rPr>
        <w:t> </w:t>
      </w:r>
      <w:r>
        <w:rPr>
          <w:w w:val="85"/>
          <w:rtl/>
        </w:rPr>
        <w:t>ساپورت لولهها</w:t>
      </w:r>
      <w:r>
        <w:rPr>
          <w:spacing w:val="-2"/>
          <w:w w:val="85"/>
          <w:rtl/>
        </w:rPr>
        <w:t> </w:t>
      </w:r>
      <w:r>
        <w:rPr>
          <w:w w:val="85"/>
          <w:rtl/>
        </w:rPr>
        <w:t>و</w:t>
      </w:r>
      <w:r>
        <w:rPr>
          <w:spacing w:val="-3"/>
          <w:w w:val="85"/>
          <w:rtl/>
        </w:rPr>
        <w:t> </w:t>
      </w:r>
      <w:r>
        <w:rPr>
          <w:w w:val="85"/>
          <w:rtl/>
        </w:rPr>
        <w:t>ساير اطﻼعات</w:t>
      </w:r>
      <w:r>
        <w:rPr>
          <w:spacing w:val="-3"/>
          <w:w w:val="85"/>
          <w:rtl/>
        </w:rPr>
        <w:t> </w:t>
      </w:r>
      <w:r>
        <w:rPr>
          <w:w w:val="85"/>
          <w:rtl/>
        </w:rPr>
        <w:t>ﻻزم باشد</w:t>
      </w:r>
      <w:r>
        <w:rPr>
          <w:w w:val="85"/>
        </w:rPr>
        <w:t>.</w:t>
      </w:r>
      <w:r>
        <w:rPr>
          <w:w w:val="85"/>
          <w:rtl/>
        </w:rPr>
        <w:t> </w:t>
      </w:r>
      <w:r>
        <w:rPr>
          <w:w w:val="80"/>
          <w:rtl/>
        </w:rPr>
        <w:t>طراحي و تهيه نقشه هاي ايزومتريك لوله كشي باﻻتر از </w:t>
      </w:r>
      <w:r>
        <w:rPr>
          <w:w w:val="80"/>
        </w:rPr>
        <w:t>٢</w:t>
      </w:r>
      <w:r>
        <w:rPr>
          <w:w w:val="80"/>
          <w:rtl/>
        </w:rPr>
        <w:t> اينچ ساپورت گذاري شده و زير </w:t>
      </w:r>
      <w:r>
        <w:rPr>
          <w:w w:val="80"/>
        </w:rPr>
        <w:t>٢</w:t>
      </w:r>
      <w:r>
        <w:rPr>
          <w:w w:val="80"/>
          <w:rtl/>
        </w:rPr>
        <w:t> اينچ</w:t>
      </w:r>
      <w:r>
        <w:rPr>
          <w:w w:val="80"/>
        </w:rPr>
        <w:t>.</w:t>
      </w:r>
      <w:r>
        <w:rPr>
          <w:w w:val="80"/>
          <w:rtl/>
        </w:rPr>
        <w:t> نقشه هاي ايزومتريك </w:t>
      </w:r>
      <w:r>
        <w:rPr>
          <w:spacing w:val="-4"/>
          <w:w w:val="90"/>
          <w:rtl/>
        </w:rPr>
        <w:t>كليه</w:t>
      </w:r>
      <w:r>
        <w:rPr>
          <w:spacing w:val="-6"/>
          <w:w w:val="90"/>
          <w:rtl/>
        </w:rPr>
        <w:t> </w:t>
      </w:r>
      <w:r>
        <w:rPr>
          <w:w w:val="90"/>
          <w:rtl/>
        </w:rPr>
        <w:t>خطوط</w:t>
      </w:r>
      <w:r>
        <w:rPr>
          <w:spacing w:val="-8"/>
          <w:w w:val="90"/>
          <w:rtl/>
        </w:rPr>
        <w:t> </w:t>
      </w:r>
      <w:r>
        <w:rPr>
          <w:w w:val="90"/>
          <w:rtl/>
        </w:rPr>
        <w:t>كه</w:t>
      </w:r>
      <w:r>
        <w:rPr>
          <w:spacing w:val="-9"/>
          <w:w w:val="90"/>
          <w:rtl/>
        </w:rPr>
        <w:t> </w:t>
      </w:r>
      <w:r>
        <w:rPr>
          <w:w w:val="90"/>
          <w:rtl/>
        </w:rPr>
        <w:t>با</w:t>
      </w:r>
      <w:r>
        <w:rPr>
          <w:spacing w:val="-8"/>
          <w:w w:val="90"/>
          <w:rtl/>
        </w:rPr>
        <w:t> </w:t>
      </w:r>
      <w:r>
        <w:rPr>
          <w:w w:val="90"/>
          <w:rtl/>
        </w:rPr>
        <w:t>استفاده</w:t>
      </w:r>
      <w:r>
        <w:rPr>
          <w:spacing w:val="-8"/>
          <w:w w:val="90"/>
          <w:rtl/>
        </w:rPr>
        <w:t> </w:t>
      </w:r>
      <w:r>
        <w:rPr>
          <w:w w:val="90"/>
          <w:rtl/>
        </w:rPr>
        <w:t>از</w:t>
      </w:r>
      <w:r>
        <w:rPr>
          <w:spacing w:val="-10"/>
          <w:w w:val="90"/>
          <w:rtl/>
        </w:rPr>
        <w:t> </w:t>
      </w:r>
      <w:r>
        <w:rPr>
          <w:w w:val="90"/>
          <w:rtl/>
        </w:rPr>
        <w:t>نرم</w:t>
      </w:r>
      <w:r>
        <w:rPr>
          <w:spacing w:val="-8"/>
          <w:w w:val="90"/>
          <w:rtl/>
        </w:rPr>
        <w:t> </w:t>
      </w:r>
      <w:r>
        <w:rPr>
          <w:w w:val="90"/>
          <w:rtl/>
        </w:rPr>
        <w:t>افزار</w:t>
      </w:r>
      <w:r>
        <w:rPr>
          <w:rFonts w:ascii="Times New Roman" w:cs="Times New Roman"/>
          <w:b w:val="0"/>
          <w:bCs w:val="0"/>
          <w:w w:val="90"/>
          <w:sz w:val="22"/>
          <w:szCs w:val="22"/>
        </w:rPr>
        <w:t>3D</w:t>
      </w:r>
      <w:r>
        <w:rPr>
          <w:spacing w:val="-8"/>
          <w:w w:val="90"/>
          <w:rtl/>
        </w:rPr>
        <w:t> </w:t>
      </w:r>
      <w:r>
        <w:rPr>
          <w:w w:val="90"/>
          <w:rtl/>
        </w:rPr>
        <w:t>تهيه</w:t>
      </w:r>
      <w:r>
        <w:rPr>
          <w:spacing w:val="-7"/>
          <w:w w:val="90"/>
          <w:rtl/>
        </w:rPr>
        <w:t> </w:t>
      </w:r>
      <w:r>
        <w:rPr>
          <w:w w:val="90"/>
          <w:rtl/>
        </w:rPr>
        <w:t>ميگردند،</w:t>
      </w:r>
      <w:r>
        <w:rPr>
          <w:spacing w:val="-9"/>
          <w:w w:val="90"/>
          <w:rtl/>
        </w:rPr>
        <w:t> </w:t>
      </w:r>
      <w:r>
        <w:rPr>
          <w:w w:val="90"/>
          <w:rtl/>
        </w:rPr>
        <w:t>بايد</w:t>
      </w:r>
      <w:r>
        <w:rPr>
          <w:spacing w:val="-9"/>
          <w:w w:val="90"/>
          <w:rtl/>
        </w:rPr>
        <w:t> </w:t>
      </w:r>
      <w:r>
        <w:rPr>
          <w:w w:val="90"/>
          <w:rtl/>
        </w:rPr>
        <w:t>شامل</w:t>
      </w:r>
      <w:r>
        <w:rPr>
          <w:spacing w:val="-7"/>
          <w:w w:val="90"/>
          <w:rtl/>
        </w:rPr>
        <w:t> </w:t>
      </w:r>
      <w:r>
        <w:rPr>
          <w:w w:val="90"/>
          <w:rtl/>
        </w:rPr>
        <w:t>حداقل</w:t>
      </w:r>
      <w:r>
        <w:rPr>
          <w:spacing w:val="-7"/>
          <w:w w:val="90"/>
          <w:rtl/>
        </w:rPr>
        <w:t> </w:t>
      </w:r>
      <w:r>
        <w:rPr>
          <w:w w:val="90"/>
          <w:rtl/>
        </w:rPr>
        <w:t>ليﺴت</w:t>
      </w:r>
      <w:r>
        <w:rPr>
          <w:spacing w:val="-9"/>
          <w:w w:val="90"/>
          <w:rtl/>
        </w:rPr>
        <w:t> </w:t>
      </w:r>
      <w:r>
        <w:rPr>
          <w:w w:val="90"/>
          <w:rtl/>
        </w:rPr>
        <w:t>كاﻻ</w:t>
      </w:r>
      <w:r>
        <w:rPr>
          <w:rFonts w:ascii="Times New Roman" w:cs="Times New Roman"/>
          <w:b w:val="0"/>
          <w:bCs w:val="0"/>
          <w:spacing w:val="-1"/>
          <w:w w:val="90"/>
          <w:sz w:val="22"/>
          <w:szCs w:val="22"/>
          <w:rtl/>
        </w:rPr>
        <w:t> </w:t>
      </w:r>
      <w:r>
        <w:rPr>
          <w:rFonts w:ascii="Times New Roman" w:cs="Times New Roman"/>
          <w:b w:val="0"/>
          <w:bCs w:val="0"/>
          <w:w w:val="90"/>
          <w:sz w:val="22"/>
          <w:szCs w:val="22"/>
        </w:rPr>
        <w:t>MTO</w:t>
      </w:r>
      <w:r>
        <w:rPr>
          <w:w w:val="90"/>
          <w:rtl/>
        </w:rPr>
        <w:t>،</w:t>
      </w:r>
      <w:r>
        <w:rPr>
          <w:spacing w:val="-9"/>
          <w:w w:val="90"/>
          <w:rtl/>
        </w:rPr>
        <w:t> </w:t>
      </w:r>
      <w:r>
        <w:rPr>
          <w:w w:val="90"/>
          <w:rtl/>
        </w:rPr>
        <w:t>نيازمنديهاي</w:t>
      </w:r>
      <w:r>
        <w:rPr>
          <w:spacing w:val="-9"/>
          <w:w w:val="90"/>
          <w:rtl/>
        </w:rPr>
        <w:t> </w:t>
      </w:r>
      <w:r>
        <w:rPr>
          <w:w w:val="90"/>
          <w:rtl/>
        </w:rPr>
        <w:t>آزماي</w:t>
      </w:r>
      <w:r>
        <w:rPr>
          <w:w w:val="90"/>
          <w:rtl/>
        </w:rPr>
        <w:t>ش</w:t>
      </w:r>
    </w:p>
    <w:p>
      <w:pPr>
        <w:pStyle w:val="BodyText"/>
        <w:bidi/>
        <w:spacing w:line="381" w:lineRule="auto"/>
        <w:ind w:right="630" w:left="387" w:firstLine="1324"/>
        <w:jc w:val="both"/>
      </w:pPr>
      <w:r>
        <w:rPr>
          <w:w w:val="85"/>
          <w:rtl/>
        </w:rPr>
        <w:t>هيدرو</w:t>
      </w:r>
      <w:r>
        <w:rPr>
          <w:rtl/>
        </w:rPr>
        <w:t> </w:t>
      </w:r>
      <w:r>
        <w:rPr>
          <w:w w:val="85"/>
          <w:rtl/>
        </w:rPr>
        <w:t>استاتيك،</w:t>
      </w:r>
      <w:r>
        <w:rPr>
          <w:rtl/>
        </w:rPr>
        <w:t> </w:t>
      </w:r>
      <w:r>
        <w:rPr>
          <w:w w:val="85"/>
          <w:rtl/>
        </w:rPr>
        <w:t>حدود</w:t>
      </w:r>
      <w:r>
        <w:rPr>
          <w:rFonts w:ascii="Times New Roman" w:cs="Times New Roman"/>
          <w:b w:val="0"/>
          <w:bCs w:val="0"/>
          <w:spacing w:val="19"/>
          <w:sz w:val="22"/>
          <w:szCs w:val="22"/>
          <w:rtl/>
        </w:rPr>
        <w:t> </w:t>
      </w:r>
      <w:r>
        <w:rPr>
          <w:rFonts w:ascii="Times New Roman" w:cs="Times New Roman"/>
          <w:b w:val="0"/>
          <w:bCs w:val="0"/>
          <w:w w:val="85"/>
          <w:sz w:val="22"/>
          <w:szCs w:val="22"/>
        </w:rPr>
        <w:t>Relief</w:t>
      </w:r>
      <w:r>
        <w:rPr>
          <w:rFonts w:ascii="Times New Roman" w:cs="Times New Roman"/>
          <w:b w:val="0"/>
          <w:bCs w:val="0"/>
          <w:spacing w:val="21"/>
          <w:sz w:val="22"/>
          <w:szCs w:val="22"/>
          <w:rtl/>
        </w:rPr>
        <w:t> </w:t>
      </w:r>
      <w:r>
        <w:rPr>
          <w:rFonts w:ascii="Times New Roman" w:cs="Times New Roman"/>
          <w:b w:val="0"/>
          <w:bCs w:val="0"/>
          <w:w w:val="85"/>
          <w:sz w:val="22"/>
          <w:szCs w:val="22"/>
        </w:rPr>
        <w:t>Stress</w:t>
      </w:r>
      <w:r>
        <w:rPr>
          <w:w w:val="85"/>
          <w:rtl/>
        </w:rPr>
        <w:t>، ضخامت عايق</w:t>
      </w:r>
      <w:r>
        <w:rPr>
          <w:rtl/>
        </w:rPr>
        <w:t> </w:t>
      </w:r>
      <w:r>
        <w:rPr>
          <w:w w:val="85"/>
          <w:rtl/>
        </w:rPr>
        <w:t>و</w:t>
      </w:r>
      <w:r>
        <w:rPr>
          <w:rtl/>
        </w:rPr>
        <w:t> </w:t>
      </w:r>
      <w:r>
        <w:rPr>
          <w:w w:val="85"/>
          <w:rtl/>
        </w:rPr>
        <w:t>درﺻد</w:t>
      </w:r>
      <w:r>
        <w:rPr>
          <w:rtl/>
        </w:rPr>
        <w:t> </w:t>
      </w:r>
      <w:r>
        <w:rPr>
          <w:w w:val="85"/>
          <w:rtl/>
        </w:rPr>
        <w:t>راديو گرافي،</w:t>
      </w:r>
      <w:r>
        <w:rPr>
          <w:rtl/>
        </w:rPr>
        <w:t> </w:t>
      </w:r>
      <w:r>
        <w:rPr>
          <w:w w:val="85"/>
          <w:rtl/>
        </w:rPr>
        <w:t>فشار</w:t>
      </w:r>
      <w:r>
        <w:rPr>
          <w:rtl/>
        </w:rPr>
        <w:t> </w:t>
      </w:r>
      <w:r>
        <w:rPr>
          <w:w w:val="85"/>
          <w:rtl/>
        </w:rPr>
        <w:t>و</w:t>
      </w:r>
      <w:r>
        <w:rPr>
          <w:rtl/>
        </w:rPr>
        <w:t> </w:t>
      </w:r>
      <w:r>
        <w:rPr>
          <w:w w:val="85"/>
          <w:rtl/>
        </w:rPr>
        <w:t>دماي</w:t>
      </w:r>
      <w:r>
        <w:rPr>
          <w:rtl/>
        </w:rPr>
        <w:t> </w:t>
      </w:r>
      <w:r>
        <w:rPr>
          <w:w w:val="85"/>
          <w:rtl/>
        </w:rPr>
        <w:t>طراحي باشد</w:t>
      </w:r>
      <w:r>
        <w:rPr>
          <w:w w:val="85"/>
        </w:rPr>
        <w:t>.</w:t>
      </w:r>
      <w:r>
        <w:rPr>
          <w:w w:val="85"/>
          <w:rtl/>
        </w:rPr>
        <w:t> انجام محاسبات آناليز تنش و تكيهگاه گذاري</w:t>
      </w:r>
      <w:r>
        <w:rPr>
          <w:spacing w:val="-3"/>
          <w:w w:val="85"/>
          <w:rtl/>
        </w:rPr>
        <w:t> </w:t>
      </w:r>
      <w:r>
        <w:rPr>
          <w:w w:val="85"/>
          <w:rtl/>
        </w:rPr>
        <w:t>بر اساس استانداردهاي</w:t>
      </w:r>
      <w:r>
        <w:rPr>
          <w:spacing w:val="-1"/>
          <w:w w:val="85"/>
          <w:rtl/>
        </w:rPr>
        <w:t> </w:t>
      </w:r>
      <w:r>
        <w:rPr>
          <w:w w:val="85"/>
          <w:rtl/>
        </w:rPr>
        <w:t>مورد</w:t>
      </w:r>
      <w:r>
        <w:rPr>
          <w:spacing w:val="-1"/>
          <w:w w:val="85"/>
          <w:rtl/>
        </w:rPr>
        <w:t> </w:t>
      </w:r>
      <w:r>
        <w:rPr>
          <w:w w:val="85"/>
          <w:rtl/>
        </w:rPr>
        <w:t>تاييد</w:t>
      </w:r>
      <w:r>
        <w:rPr>
          <w:spacing w:val="-2"/>
          <w:w w:val="85"/>
          <w:rtl/>
        </w:rPr>
        <w:t> </w:t>
      </w:r>
      <w:r>
        <w:rPr>
          <w:w w:val="85"/>
          <w:rtl/>
        </w:rPr>
        <w:t>با</w:t>
      </w:r>
      <w:r>
        <w:rPr>
          <w:spacing w:val="-1"/>
          <w:w w:val="85"/>
          <w:rtl/>
        </w:rPr>
        <w:t> </w:t>
      </w:r>
      <w:r>
        <w:rPr>
          <w:w w:val="85"/>
          <w:rtl/>
        </w:rPr>
        <w:t>استفاده</w:t>
      </w:r>
      <w:r>
        <w:rPr>
          <w:spacing w:val="-2"/>
          <w:w w:val="85"/>
          <w:rtl/>
        </w:rPr>
        <w:t> </w:t>
      </w:r>
      <w:r>
        <w:rPr>
          <w:w w:val="85"/>
          <w:rtl/>
        </w:rPr>
        <w:t>از نرم افزار</w:t>
      </w:r>
      <w:r>
        <w:rPr>
          <w:rFonts w:ascii="Times New Roman" w:cs="Times New Roman"/>
          <w:b w:val="0"/>
          <w:bCs w:val="0"/>
          <w:spacing w:val="-1"/>
          <w:sz w:val="22"/>
          <w:szCs w:val="22"/>
          <w:rtl/>
        </w:rPr>
        <w:t> </w:t>
      </w:r>
      <w:r>
        <w:rPr>
          <w:rFonts w:ascii="Times New Roman" w:cs="Times New Roman"/>
          <w:b w:val="0"/>
          <w:bCs w:val="0"/>
          <w:w w:val="85"/>
          <w:sz w:val="22"/>
          <w:szCs w:val="22"/>
        </w:rPr>
        <w:t>CaesarII</w:t>
      </w:r>
      <w:r>
        <w:rPr>
          <w:w w:val="85"/>
          <w:rtl/>
        </w:rPr>
        <w:t> در </w:t>
      </w:r>
      <w:r>
        <w:rPr>
          <w:w w:val="80"/>
          <w:rtl/>
        </w:rPr>
        <w:t>لوله</w:t>
      </w:r>
      <w:r>
        <w:rPr>
          <w:rtl/>
        </w:rPr>
        <w:t> </w:t>
      </w:r>
      <w:r>
        <w:rPr>
          <w:w w:val="80"/>
          <w:rtl/>
        </w:rPr>
        <w:t>هاي</w:t>
      </w:r>
      <w:r>
        <w:rPr>
          <w:rtl/>
        </w:rPr>
        <w:t> </w:t>
      </w:r>
      <w:r>
        <w:rPr>
          <w:w w:val="80"/>
          <w:rtl/>
        </w:rPr>
        <w:t>بزرگتر</w:t>
      </w:r>
      <w:r>
        <w:rPr>
          <w:rtl/>
        </w:rPr>
        <w:t> </w:t>
      </w:r>
      <w:r>
        <w:rPr>
          <w:w w:val="80"/>
          <w:rtl/>
        </w:rPr>
        <w:t>از</w:t>
      </w:r>
      <w:r>
        <w:rPr>
          <w:rtl/>
        </w:rPr>
        <w:t> </w:t>
      </w:r>
      <w:r>
        <w:rPr>
          <w:w w:val="80"/>
        </w:rPr>
        <w:t>٢</w:t>
      </w:r>
      <w:r>
        <w:rPr>
          <w:rtl/>
        </w:rPr>
        <w:t> </w:t>
      </w:r>
      <w:r>
        <w:rPr>
          <w:w w:val="80"/>
          <w:rtl/>
        </w:rPr>
        <w:t>اينچ</w:t>
      </w:r>
      <w:r>
        <w:rPr>
          <w:w w:val="80"/>
        </w:rPr>
        <w:t>.</w:t>
      </w:r>
      <w:r>
        <w:rPr>
          <w:w w:val="80"/>
          <w:rtl/>
        </w:rPr>
        <w:t>با</w:t>
      </w:r>
      <w:r>
        <w:rPr>
          <w:spacing w:val="-1"/>
          <w:rtl/>
        </w:rPr>
        <w:t> </w:t>
      </w:r>
      <w:r>
        <w:rPr>
          <w:w w:val="80"/>
          <w:rtl/>
        </w:rPr>
        <w:t>توجه</w:t>
      </w:r>
      <w:r>
        <w:rPr>
          <w:spacing w:val="-1"/>
          <w:rtl/>
        </w:rPr>
        <w:t> </w:t>
      </w:r>
      <w:r>
        <w:rPr>
          <w:w w:val="80"/>
          <w:rtl/>
        </w:rPr>
        <w:t>به</w:t>
      </w:r>
      <w:r>
        <w:rPr>
          <w:rtl/>
        </w:rPr>
        <w:t> </w:t>
      </w:r>
      <w:r>
        <w:rPr>
          <w:w w:val="80"/>
          <w:rtl/>
        </w:rPr>
        <w:t>مشخصات</w:t>
      </w:r>
      <w:r>
        <w:rPr>
          <w:rtl/>
        </w:rPr>
        <w:t> </w:t>
      </w:r>
      <w:r>
        <w:rPr>
          <w:w w:val="80"/>
          <w:rtl/>
        </w:rPr>
        <w:t>خطوط</w:t>
      </w:r>
      <w:r>
        <w:rPr>
          <w:spacing w:val="-3"/>
          <w:rtl/>
        </w:rPr>
        <w:t> </w:t>
      </w:r>
      <w:r>
        <w:rPr>
          <w:w w:val="80"/>
          <w:rtl/>
        </w:rPr>
        <w:t>فرآيندي،</w:t>
      </w:r>
      <w:r>
        <w:rPr>
          <w:spacing w:val="-1"/>
          <w:rtl/>
        </w:rPr>
        <w:t> </w:t>
      </w:r>
      <w:r>
        <w:rPr>
          <w:w w:val="80"/>
          <w:rtl/>
        </w:rPr>
        <w:t>ﻻزم</w:t>
      </w:r>
      <w:r>
        <w:rPr>
          <w:rtl/>
        </w:rPr>
        <w:t> </w:t>
      </w:r>
      <w:r>
        <w:rPr>
          <w:w w:val="80"/>
          <w:rtl/>
        </w:rPr>
        <w:t>است</w:t>
      </w:r>
      <w:r>
        <w:rPr>
          <w:spacing w:val="-3"/>
          <w:rtl/>
        </w:rPr>
        <w:t> </w:t>
      </w:r>
      <w:r>
        <w:rPr>
          <w:w w:val="80"/>
          <w:rtl/>
        </w:rPr>
        <w:t>آناليز</w:t>
      </w:r>
      <w:r>
        <w:rPr>
          <w:spacing w:val="-1"/>
          <w:rtl/>
        </w:rPr>
        <w:t> </w:t>
      </w:r>
      <w:r>
        <w:rPr>
          <w:w w:val="80"/>
          <w:rtl/>
        </w:rPr>
        <w:t>تنش</w:t>
      </w:r>
      <w:r>
        <w:rPr>
          <w:rtl/>
        </w:rPr>
        <w:t> </w:t>
      </w:r>
      <w:r>
        <w:rPr>
          <w:w w:val="80"/>
          <w:rtl/>
        </w:rPr>
        <w:t>براي</w:t>
      </w:r>
      <w:r>
        <w:rPr>
          <w:rtl/>
        </w:rPr>
        <w:t> </w:t>
      </w:r>
      <w:r>
        <w:rPr>
          <w:w w:val="80"/>
          <w:rtl/>
        </w:rPr>
        <w:t>خطوط ويژه</w:t>
      </w:r>
      <w:r>
        <w:rPr>
          <w:rtl/>
        </w:rPr>
        <w:t> </w:t>
      </w:r>
      <w:r>
        <w:rPr>
          <w:w w:val="80"/>
          <w:rtl/>
        </w:rPr>
        <w:t>انجام</w:t>
      </w:r>
      <w:r>
        <w:rPr>
          <w:rtl/>
        </w:rPr>
        <w:t> </w:t>
      </w:r>
      <w:r>
        <w:rPr>
          <w:w w:val="80"/>
          <w:rtl/>
        </w:rPr>
        <w:t>و</w:t>
      </w:r>
      <w:r>
        <w:rPr>
          <w:spacing w:val="-3"/>
          <w:rtl/>
        </w:rPr>
        <w:t> </w:t>
      </w:r>
      <w:r>
        <w:rPr>
          <w:w w:val="80"/>
          <w:rtl/>
        </w:rPr>
        <w:t>گزارش </w:t>
      </w:r>
      <w:r>
        <w:rPr>
          <w:spacing w:val="-5"/>
          <w:w w:val="85"/>
          <w:rtl/>
        </w:rPr>
        <w:t>آن</w:t>
      </w:r>
      <w:r>
        <w:rPr>
          <w:spacing w:val="-1"/>
          <w:rtl/>
        </w:rPr>
        <w:t> </w:t>
      </w:r>
      <w:r>
        <w:rPr>
          <w:w w:val="85"/>
          <w:rtl/>
        </w:rPr>
        <w:t>تهيه</w:t>
      </w:r>
      <w:r>
        <w:rPr>
          <w:spacing w:val="-2"/>
          <w:rtl/>
        </w:rPr>
        <w:t> </w:t>
      </w:r>
      <w:r>
        <w:rPr>
          <w:w w:val="85"/>
          <w:rtl/>
        </w:rPr>
        <w:t>شود</w:t>
      </w:r>
      <w:r>
        <w:rPr>
          <w:w w:val="85"/>
        </w:rPr>
        <w:t>.</w:t>
      </w:r>
      <w:r>
        <w:rPr>
          <w:spacing w:val="5"/>
          <w:rtl/>
        </w:rPr>
        <w:t> </w:t>
      </w:r>
      <w:r>
        <w:rPr>
          <w:w w:val="85"/>
          <w:rtl/>
        </w:rPr>
        <w:t>خطوط</w:t>
      </w:r>
      <w:r>
        <w:rPr>
          <w:spacing w:val="-6"/>
          <w:rtl/>
        </w:rPr>
        <w:t> </w:t>
      </w:r>
      <w:r>
        <w:rPr>
          <w:w w:val="85"/>
          <w:rtl/>
        </w:rPr>
        <w:t>ويژه</w:t>
      </w:r>
      <w:r>
        <w:rPr>
          <w:spacing w:val="-2"/>
          <w:rtl/>
        </w:rPr>
        <w:t> </w:t>
      </w:r>
      <w:r>
        <w:rPr>
          <w:w w:val="85"/>
          <w:rtl/>
        </w:rPr>
        <w:t>بايد</w:t>
      </w:r>
      <w:r>
        <w:rPr>
          <w:spacing w:val="3"/>
          <w:rtl/>
        </w:rPr>
        <w:t> </w:t>
      </w:r>
      <w:r>
        <w:rPr>
          <w:w w:val="85"/>
          <w:rtl/>
        </w:rPr>
        <w:t>در</w:t>
      </w:r>
      <w:r>
        <w:rPr>
          <w:spacing w:val="-4"/>
          <w:rtl/>
        </w:rPr>
        <w:t> </w:t>
      </w:r>
      <w:r>
        <w:rPr>
          <w:w w:val="85"/>
          <w:rtl/>
        </w:rPr>
        <w:t>مشخصات</w:t>
      </w:r>
      <w:r>
        <w:rPr>
          <w:rtl/>
        </w:rPr>
        <w:t> </w:t>
      </w:r>
      <w:r>
        <w:rPr>
          <w:w w:val="85"/>
          <w:rtl/>
        </w:rPr>
        <w:t>فني</w:t>
      </w:r>
      <w:r>
        <w:rPr>
          <w:spacing w:val="-3"/>
          <w:rtl/>
        </w:rPr>
        <w:t> </w:t>
      </w:r>
      <w:r>
        <w:rPr>
          <w:w w:val="85"/>
          <w:rtl/>
        </w:rPr>
        <w:t>آناليز</w:t>
      </w:r>
      <w:r>
        <w:rPr>
          <w:spacing w:val="1"/>
          <w:rtl/>
        </w:rPr>
        <w:t> </w:t>
      </w:r>
      <w:r>
        <w:rPr>
          <w:w w:val="85"/>
          <w:rtl/>
        </w:rPr>
        <w:t>تنش</w:t>
      </w:r>
      <w:r>
        <w:rPr>
          <w:rFonts w:ascii="Times New Roman" w:cs="Times New Roman"/>
          <w:b w:val="0"/>
          <w:bCs w:val="0"/>
          <w:spacing w:val="18"/>
          <w:sz w:val="22"/>
          <w:szCs w:val="22"/>
          <w:rtl/>
        </w:rPr>
        <w:t> </w:t>
      </w:r>
      <w:r>
        <w:rPr>
          <w:rFonts w:ascii="Times New Roman" w:cs="Times New Roman"/>
          <w:b w:val="0"/>
          <w:bCs w:val="0"/>
          <w:w w:val="85"/>
          <w:sz w:val="22"/>
          <w:szCs w:val="22"/>
        </w:rPr>
        <w:t>Specification</w:t>
      </w:r>
      <w:r>
        <w:rPr>
          <w:rFonts w:ascii="Times New Roman" w:cs="Times New Roman"/>
          <w:b w:val="0"/>
          <w:bCs w:val="0"/>
          <w:spacing w:val="15"/>
          <w:sz w:val="22"/>
          <w:szCs w:val="22"/>
          <w:rtl/>
        </w:rPr>
        <w:t> </w:t>
      </w:r>
      <w:r>
        <w:rPr>
          <w:rFonts w:ascii="Times New Roman" w:cs="Times New Roman"/>
          <w:b w:val="0"/>
          <w:bCs w:val="0"/>
          <w:w w:val="85"/>
          <w:sz w:val="22"/>
          <w:szCs w:val="22"/>
        </w:rPr>
        <w:t>Analysis</w:t>
      </w:r>
      <w:r>
        <w:rPr>
          <w:rFonts w:ascii="Times New Roman" w:cs="Times New Roman"/>
          <w:b w:val="0"/>
          <w:bCs w:val="0"/>
          <w:spacing w:val="15"/>
          <w:sz w:val="22"/>
          <w:szCs w:val="22"/>
          <w:rtl/>
        </w:rPr>
        <w:t> </w:t>
      </w:r>
      <w:r>
        <w:rPr>
          <w:rFonts w:ascii="Times New Roman" w:cs="Times New Roman"/>
          <w:b w:val="0"/>
          <w:bCs w:val="0"/>
          <w:w w:val="85"/>
          <w:sz w:val="22"/>
          <w:szCs w:val="22"/>
        </w:rPr>
        <w:t>Stress</w:t>
      </w:r>
      <w:r>
        <w:rPr>
          <w:spacing w:val="-7"/>
          <w:rtl/>
        </w:rPr>
        <w:t> </w:t>
      </w:r>
      <w:r>
        <w:rPr>
          <w:w w:val="85"/>
          <w:rtl/>
        </w:rPr>
        <w:t>مشخص</w:t>
      </w:r>
      <w:r>
        <w:rPr>
          <w:spacing w:val="1"/>
          <w:rtl/>
        </w:rPr>
        <w:t> </w:t>
      </w:r>
      <w:r>
        <w:rPr>
          <w:w w:val="85"/>
          <w:rtl/>
        </w:rPr>
        <w:t>شده</w:t>
      </w:r>
      <w:r>
        <w:rPr>
          <w:spacing w:val="-4"/>
          <w:rtl/>
        </w:rPr>
        <w:t> </w:t>
      </w:r>
      <w:r>
        <w:rPr>
          <w:w w:val="85"/>
          <w:rtl/>
        </w:rPr>
        <w:t>و</w:t>
      </w:r>
      <w:r>
        <w:rPr>
          <w:spacing w:val="1"/>
          <w:rtl/>
        </w:rPr>
        <w:t> </w:t>
      </w:r>
      <w:r>
        <w:rPr>
          <w:w w:val="85"/>
          <w:rtl/>
        </w:rPr>
        <w:t>ليﺴت</w:t>
      </w:r>
      <w:r>
        <w:rPr>
          <w:spacing w:val="-2"/>
          <w:rtl/>
        </w:rPr>
        <w:t> </w:t>
      </w:r>
      <w:r>
        <w:rPr>
          <w:w w:val="85"/>
          <w:rtl/>
        </w:rPr>
        <w:t>آ</w:t>
      </w:r>
      <w:r>
        <w:rPr>
          <w:w w:val="85"/>
          <w:rtl/>
        </w:rPr>
        <w:t>ن</w:t>
      </w:r>
    </w:p>
    <w:p>
      <w:pPr>
        <w:pStyle w:val="BodyText"/>
        <w:bidi/>
        <w:spacing w:line="270" w:lineRule="exact"/>
        <w:ind w:right="2862" w:left="0" w:firstLine="0"/>
        <w:jc w:val="both"/>
      </w:pPr>
      <w:r>
        <w:rPr>
          <w:spacing w:val="-4"/>
          <w:w w:val="80"/>
          <w:rtl/>
        </w:rPr>
        <w:t>براي</w:t>
      </w:r>
      <w:r>
        <w:rPr>
          <w:spacing w:val="-3"/>
          <w:rtl/>
        </w:rPr>
        <w:t> </w:t>
      </w:r>
      <w:r>
        <w:rPr>
          <w:w w:val="80"/>
          <w:rtl/>
        </w:rPr>
        <w:t>كارفرما</w:t>
      </w:r>
      <w:r>
        <w:rPr>
          <w:rtl/>
        </w:rPr>
        <w:t> </w:t>
      </w:r>
      <w:r>
        <w:rPr>
          <w:w w:val="80"/>
          <w:rtl/>
        </w:rPr>
        <w:t>ارسال</w:t>
      </w:r>
      <w:r>
        <w:rPr>
          <w:spacing w:val="-7"/>
          <w:rtl/>
        </w:rPr>
        <w:t> </w:t>
      </w:r>
      <w:r>
        <w:rPr>
          <w:w w:val="80"/>
          <w:rtl/>
        </w:rPr>
        <w:t>گردد</w:t>
      </w:r>
      <w:r>
        <w:rPr>
          <w:w w:val="80"/>
        </w:rPr>
        <w:t>.</w:t>
      </w:r>
      <w:r>
        <w:rPr>
          <w:spacing w:val="-4"/>
          <w:rtl/>
        </w:rPr>
        <w:t> </w:t>
      </w:r>
      <w:r>
        <w:rPr>
          <w:w w:val="80"/>
          <w:rtl/>
        </w:rPr>
        <w:t>نتايج</w:t>
      </w:r>
      <w:r>
        <w:rPr>
          <w:spacing w:val="-7"/>
          <w:rtl/>
        </w:rPr>
        <w:t> </w:t>
      </w:r>
      <w:r>
        <w:rPr>
          <w:w w:val="80"/>
          <w:rtl/>
        </w:rPr>
        <w:t>آناليز</w:t>
      </w:r>
      <w:r>
        <w:rPr>
          <w:spacing w:val="-3"/>
          <w:rtl/>
        </w:rPr>
        <w:t> </w:t>
      </w:r>
      <w:r>
        <w:rPr>
          <w:w w:val="80"/>
          <w:rtl/>
        </w:rPr>
        <w:t>تنش</w:t>
      </w:r>
      <w:r>
        <w:rPr>
          <w:spacing w:val="-5"/>
          <w:rtl/>
        </w:rPr>
        <w:t> </w:t>
      </w:r>
      <w:r>
        <w:rPr>
          <w:w w:val="80"/>
          <w:rtl/>
        </w:rPr>
        <w:t>بايد</w:t>
      </w:r>
      <w:r>
        <w:rPr>
          <w:spacing w:val="-3"/>
          <w:rtl/>
        </w:rPr>
        <w:t> </w:t>
      </w:r>
      <w:r>
        <w:rPr>
          <w:w w:val="80"/>
          <w:rtl/>
        </w:rPr>
        <w:t>در</w:t>
      </w:r>
      <w:r>
        <w:rPr>
          <w:spacing w:val="-5"/>
          <w:rtl/>
        </w:rPr>
        <w:t> </w:t>
      </w:r>
      <w:r>
        <w:rPr>
          <w:w w:val="80"/>
          <w:rtl/>
        </w:rPr>
        <w:t>طراحي</w:t>
      </w:r>
      <w:r>
        <w:rPr>
          <w:spacing w:val="-3"/>
          <w:rtl/>
        </w:rPr>
        <w:t> </w:t>
      </w:r>
      <w:r>
        <w:rPr>
          <w:w w:val="80"/>
          <w:rtl/>
        </w:rPr>
        <w:t>سيﺴتم</w:t>
      </w:r>
      <w:r>
        <w:rPr>
          <w:spacing w:val="-6"/>
          <w:rtl/>
        </w:rPr>
        <w:t> </w:t>
      </w:r>
      <w:r>
        <w:rPr>
          <w:w w:val="80"/>
          <w:rtl/>
        </w:rPr>
        <w:t>لوله</w:t>
      </w:r>
      <w:r>
        <w:rPr>
          <w:spacing w:val="-5"/>
          <w:rtl/>
        </w:rPr>
        <w:t> </w:t>
      </w:r>
      <w:r>
        <w:rPr>
          <w:w w:val="80"/>
          <w:rtl/>
        </w:rPr>
        <w:t>كشي</w:t>
      </w:r>
      <w:r>
        <w:rPr>
          <w:spacing w:val="-6"/>
          <w:rtl/>
        </w:rPr>
        <w:t> </w:t>
      </w:r>
      <w:r>
        <w:rPr>
          <w:w w:val="80"/>
          <w:rtl/>
        </w:rPr>
        <w:t>منظور</w:t>
      </w:r>
      <w:r>
        <w:rPr>
          <w:spacing w:val="-7"/>
          <w:rtl/>
        </w:rPr>
        <w:t> </w:t>
      </w:r>
      <w:r>
        <w:rPr>
          <w:w w:val="80"/>
          <w:rtl/>
        </w:rPr>
        <w:t>گردد</w:t>
      </w:r>
      <w:r>
        <w:rPr>
          <w:w w:val="80"/>
        </w:rPr>
        <w:t>.</w:t>
      </w:r>
    </w:p>
    <w:p>
      <w:pPr>
        <w:pStyle w:val="BodyText"/>
        <w:bidi/>
        <w:spacing w:before="153"/>
        <w:ind w:right="0" w:left="389" w:firstLine="0"/>
        <w:jc w:val="left"/>
      </w:pPr>
      <w:r>
        <w:rPr>
          <w:spacing w:val="-2"/>
          <w:w w:val="85"/>
          <w:rtl/>
        </w:rPr>
        <w:t>نهايي</w:t>
      </w:r>
      <w:r>
        <w:rPr>
          <w:spacing w:val="-7"/>
          <w:w w:val="85"/>
          <w:rtl/>
        </w:rPr>
        <w:t> </w:t>
      </w:r>
      <w:r>
        <w:rPr>
          <w:w w:val="85"/>
          <w:rtl/>
        </w:rPr>
        <w:t>سازي</w:t>
      </w:r>
      <w:r>
        <w:rPr>
          <w:spacing w:val="-2"/>
          <w:w w:val="85"/>
          <w:rtl/>
        </w:rPr>
        <w:t> </w:t>
      </w:r>
      <w:r>
        <w:rPr>
          <w:w w:val="85"/>
          <w:rtl/>
        </w:rPr>
        <w:t>مشخصات</w:t>
      </w:r>
      <w:r>
        <w:rPr>
          <w:spacing w:val="-3"/>
          <w:w w:val="85"/>
          <w:rtl/>
        </w:rPr>
        <w:t> </w:t>
      </w:r>
      <w:r>
        <w:rPr>
          <w:w w:val="85"/>
          <w:rtl/>
        </w:rPr>
        <w:t>فني</w:t>
      </w:r>
      <w:r>
        <w:rPr>
          <w:spacing w:val="-4"/>
          <w:w w:val="85"/>
          <w:rtl/>
        </w:rPr>
        <w:t> </w:t>
      </w:r>
      <w:r>
        <w:rPr>
          <w:w w:val="85"/>
          <w:rtl/>
        </w:rPr>
        <w:t>اقﻼم</w:t>
      </w:r>
      <w:r>
        <w:rPr>
          <w:spacing w:val="-3"/>
          <w:w w:val="85"/>
          <w:rtl/>
        </w:rPr>
        <w:t> </w:t>
      </w:r>
      <w:r>
        <w:rPr>
          <w:w w:val="85"/>
          <w:rtl/>
        </w:rPr>
        <w:t>خاص</w:t>
      </w:r>
      <w:r>
        <w:rPr>
          <w:spacing w:val="-1"/>
          <w:w w:val="85"/>
          <w:rtl/>
        </w:rPr>
        <w:t> </w:t>
      </w:r>
      <w:r>
        <w:rPr>
          <w:w w:val="85"/>
          <w:rtl/>
        </w:rPr>
        <w:t>لوله</w:t>
      </w:r>
      <w:r>
        <w:rPr>
          <w:spacing w:val="-3"/>
          <w:w w:val="85"/>
          <w:rtl/>
        </w:rPr>
        <w:t> </w:t>
      </w:r>
      <w:r>
        <w:rPr>
          <w:w w:val="85"/>
          <w:rtl/>
        </w:rPr>
        <w:t>كشي</w:t>
      </w:r>
      <w:r>
        <w:rPr>
          <w:w w:val="85"/>
        </w:rPr>
        <w:t>.</w:t>
      </w:r>
    </w:p>
    <w:p>
      <w:pPr>
        <w:bidi/>
        <w:spacing w:before="164"/>
        <w:ind w:right="0" w:left="388" w:firstLine="0"/>
        <w:jc w:val="left"/>
        <w:rPr>
          <w:rFonts w:ascii="Times New Roman" w:cs="Times New Roman"/>
          <w:sz w:val="22"/>
          <w:szCs w:val="22"/>
        </w:rPr>
      </w:pPr>
      <w:r>
        <w:rPr>
          <w:b/>
          <w:bCs/>
          <w:spacing w:val="-4"/>
          <w:w w:val="90"/>
          <w:sz w:val="24"/>
          <w:szCs w:val="24"/>
          <w:rtl/>
        </w:rPr>
        <w:t>طراحي</w:t>
      </w:r>
      <w:r>
        <w:rPr>
          <w:b/>
          <w:bCs/>
          <w:spacing w:val="-8"/>
          <w:w w:val="90"/>
          <w:sz w:val="24"/>
          <w:szCs w:val="24"/>
          <w:rtl/>
        </w:rPr>
        <w:t> </w:t>
      </w:r>
      <w:r>
        <w:rPr>
          <w:b/>
          <w:bCs/>
          <w:w w:val="90"/>
          <w:sz w:val="24"/>
          <w:szCs w:val="24"/>
          <w:rtl/>
        </w:rPr>
        <w:t>تكيهگاهها</w:t>
      </w:r>
      <w:r>
        <w:rPr>
          <w:b/>
          <w:bCs/>
          <w:spacing w:val="-9"/>
          <w:w w:val="90"/>
          <w:sz w:val="24"/>
          <w:szCs w:val="24"/>
          <w:rtl/>
        </w:rPr>
        <w:t> </w:t>
      </w:r>
      <w:r>
        <w:rPr>
          <w:b/>
          <w:bCs/>
          <w:w w:val="90"/>
          <w:sz w:val="24"/>
          <w:szCs w:val="24"/>
          <w:rtl/>
        </w:rPr>
        <w:t>و</w:t>
      </w:r>
      <w:r>
        <w:rPr>
          <w:b/>
          <w:bCs/>
          <w:spacing w:val="-5"/>
          <w:w w:val="90"/>
          <w:sz w:val="24"/>
          <w:szCs w:val="24"/>
          <w:rtl/>
        </w:rPr>
        <w:t> </w:t>
      </w:r>
      <w:r>
        <w:rPr>
          <w:b/>
          <w:bCs/>
          <w:w w:val="90"/>
          <w:sz w:val="24"/>
          <w:szCs w:val="24"/>
          <w:rtl/>
        </w:rPr>
        <w:t>تهيه</w:t>
      </w:r>
      <w:r>
        <w:rPr>
          <w:b/>
          <w:bCs/>
          <w:spacing w:val="-11"/>
          <w:w w:val="90"/>
          <w:sz w:val="24"/>
          <w:szCs w:val="24"/>
          <w:rtl/>
        </w:rPr>
        <w:t> </w:t>
      </w:r>
      <w:r>
        <w:rPr>
          <w:b/>
          <w:bCs/>
          <w:w w:val="90"/>
          <w:sz w:val="24"/>
          <w:szCs w:val="24"/>
          <w:rtl/>
        </w:rPr>
        <w:t>نقشههاي</w:t>
      </w:r>
      <w:r>
        <w:rPr>
          <w:b/>
          <w:bCs/>
          <w:spacing w:val="-7"/>
          <w:w w:val="90"/>
          <w:sz w:val="24"/>
          <w:szCs w:val="24"/>
          <w:rtl/>
        </w:rPr>
        <w:t> </w:t>
      </w:r>
      <w:r>
        <w:rPr>
          <w:b/>
          <w:bCs/>
          <w:w w:val="90"/>
          <w:sz w:val="24"/>
          <w:szCs w:val="24"/>
          <w:rtl/>
        </w:rPr>
        <w:t>مربوطه</w:t>
      </w:r>
      <w:r>
        <w:rPr>
          <w:b/>
          <w:bCs/>
          <w:spacing w:val="-9"/>
          <w:w w:val="90"/>
          <w:sz w:val="24"/>
          <w:szCs w:val="24"/>
          <w:rtl/>
        </w:rPr>
        <w:t> </w:t>
      </w:r>
      <w:r>
        <w:rPr>
          <w:b/>
          <w:bCs/>
          <w:w w:val="90"/>
          <w:sz w:val="24"/>
          <w:szCs w:val="24"/>
          <w:rtl/>
        </w:rPr>
        <w:t>از</w:t>
      </w:r>
      <w:r>
        <w:rPr>
          <w:b/>
          <w:bCs/>
          <w:spacing w:val="-9"/>
          <w:w w:val="90"/>
          <w:sz w:val="24"/>
          <w:szCs w:val="24"/>
          <w:rtl/>
        </w:rPr>
        <w:t> </w:t>
      </w:r>
      <w:r>
        <w:rPr>
          <w:b/>
          <w:bCs/>
          <w:w w:val="90"/>
          <w:sz w:val="24"/>
          <w:szCs w:val="24"/>
          <w:rtl/>
        </w:rPr>
        <w:t>جمله</w:t>
      </w:r>
      <w:r>
        <w:rPr>
          <w:rFonts w:ascii="Times New Roman" w:cs="Times New Roman"/>
          <w:w w:val="90"/>
          <w:sz w:val="22"/>
          <w:szCs w:val="22"/>
        </w:rPr>
        <w:t>support</w:t>
      </w:r>
      <w:r>
        <w:rPr>
          <w:b/>
          <w:bCs/>
          <w:w w:val="90"/>
          <w:sz w:val="24"/>
          <w:szCs w:val="24"/>
        </w:rPr>
        <w:t>.</w:t>
      </w:r>
      <w:r>
        <w:rPr>
          <w:rFonts w:ascii="Times New Roman" w:cs="Times New Roman"/>
          <w:sz w:val="22"/>
          <w:szCs w:val="22"/>
          <w:rtl/>
        </w:rPr>
        <w:t> </w:t>
      </w:r>
      <w:r>
        <w:rPr>
          <w:rFonts w:ascii="Times New Roman" w:cs="Times New Roman"/>
          <w:w w:val="90"/>
          <w:sz w:val="22"/>
          <w:szCs w:val="22"/>
        </w:rPr>
        <w:t>pipe</w:t>
      </w:r>
      <w:r>
        <w:rPr>
          <w:rFonts w:ascii="Times New Roman" w:cs="Times New Roman"/>
          <w:spacing w:val="-1"/>
          <w:sz w:val="22"/>
          <w:szCs w:val="22"/>
          <w:rtl/>
        </w:rPr>
        <w:t> </w:t>
      </w:r>
      <w:r>
        <w:rPr>
          <w:rFonts w:ascii="Times New Roman" w:cs="Times New Roman"/>
          <w:w w:val="90"/>
          <w:sz w:val="22"/>
          <w:szCs w:val="22"/>
        </w:rPr>
        <w:t>Specia</w:t>
      </w:r>
      <w:r>
        <w:rPr>
          <w:rFonts w:ascii="Times New Roman" w:cs="Times New Roman"/>
          <w:w w:val="90"/>
          <w:sz w:val="22"/>
          <w:szCs w:val="22"/>
        </w:rPr>
        <w:t>l</w:t>
      </w:r>
    </w:p>
    <w:p>
      <w:pPr>
        <w:pStyle w:val="BodyText"/>
        <w:bidi/>
        <w:spacing w:before="157"/>
        <w:ind w:right="0" w:left="388" w:firstLine="0"/>
        <w:jc w:val="left"/>
        <w:rPr>
          <w:rFonts w:ascii="Calibri" w:cs="Calibri"/>
          <w:b w:val="0"/>
          <w:bCs w:val="0"/>
        </w:rPr>
      </w:pPr>
      <w:r>
        <w:rPr>
          <w:spacing w:val="-2"/>
          <w:w w:val="80"/>
          <w:rtl/>
        </w:rPr>
        <w:t>نهايي</w:t>
      </w:r>
      <w:r>
        <w:rPr>
          <w:spacing w:val="11"/>
          <w:rtl/>
        </w:rPr>
        <w:t> </w:t>
      </w:r>
      <w:r>
        <w:rPr>
          <w:w w:val="80"/>
          <w:rtl/>
        </w:rPr>
        <w:t>سازي</w:t>
      </w:r>
      <w:r>
        <w:rPr>
          <w:spacing w:val="19"/>
          <w:rtl/>
        </w:rPr>
        <w:t> </w:t>
      </w:r>
      <w:r>
        <w:rPr>
          <w:w w:val="80"/>
          <w:rtl/>
        </w:rPr>
        <w:t>مشخصات</w:t>
      </w:r>
      <w:r>
        <w:rPr>
          <w:spacing w:val="18"/>
          <w:rtl/>
        </w:rPr>
        <w:t> </w:t>
      </w:r>
      <w:r>
        <w:rPr>
          <w:w w:val="80"/>
          <w:rtl/>
        </w:rPr>
        <w:t>فني</w:t>
      </w:r>
      <w:r>
        <w:rPr>
          <w:spacing w:val="17"/>
          <w:rtl/>
        </w:rPr>
        <w:t> </w:t>
      </w:r>
      <w:r>
        <w:rPr>
          <w:w w:val="80"/>
          <w:rtl/>
        </w:rPr>
        <w:t>عايقكاري</w:t>
      </w:r>
      <w:r>
        <w:rPr>
          <w:spacing w:val="16"/>
          <w:rtl/>
        </w:rPr>
        <w:t> </w:t>
      </w:r>
      <w:r>
        <w:rPr>
          <w:w w:val="80"/>
          <w:rtl/>
        </w:rPr>
        <w:t>حرارتي</w:t>
      </w:r>
      <w:r>
        <w:rPr>
          <w:rFonts w:ascii="Calibri" w:cs="Calibri"/>
          <w:b w:val="0"/>
          <w:bCs w:val="0"/>
          <w:w w:val="80"/>
        </w:rPr>
        <w:t>.</w:t>
      </w:r>
    </w:p>
    <w:p>
      <w:pPr>
        <w:pStyle w:val="BodyText"/>
        <w:bidi/>
        <w:spacing w:before="147"/>
        <w:ind w:right="0" w:left="389" w:firstLine="0"/>
        <w:jc w:val="left"/>
      </w:pPr>
      <w:r>
        <w:rPr>
          <w:spacing w:val="-2"/>
          <w:w w:val="80"/>
          <w:rtl/>
        </w:rPr>
        <w:t>نهايي</w:t>
      </w:r>
      <w:r>
        <w:rPr>
          <w:spacing w:val="4"/>
          <w:rtl/>
        </w:rPr>
        <w:t> </w:t>
      </w:r>
      <w:r>
        <w:rPr>
          <w:w w:val="80"/>
          <w:rtl/>
        </w:rPr>
        <w:t>سازي</w:t>
      </w:r>
      <w:r>
        <w:rPr>
          <w:spacing w:val="12"/>
          <w:rtl/>
        </w:rPr>
        <w:t> </w:t>
      </w:r>
      <w:r>
        <w:rPr>
          <w:w w:val="80"/>
          <w:rtl/>
        </w:rPr>
        <w:t>مشخصات</w:t>
      </w:r>
      <w:r>
        <w:rPr>
          <w:spacing w:val="10"/>
          <w:rtl/>
        </w:rPr>
        <w:t> </w:t>
      </w:r>
      <w:r>
        <w:rPr>
          <w:w w:val="80"/>
          <w:rtl/>
        </w:rPr>
        <w:t>فني</w:t>
      </w:r>
      <w:r>
        <w:rPr>
          <w:spacing w:val="11"/>
          <w:rtl/>
        </w:rPr>
        <w:t> </w:t>
      </w:r>
      <w:r>
        <w:rPr>
          <w:w w:val="80"/>
          <w:rtl/>
        </w:rPr>
        <w:t>رنگ</w:t>
      </w:r>
      <w:r>
        <w:rPr>
          <w:spacing w:val="10"/>
          <w:rtl/>
        </w:rPr>
        <w:t> </w:t>
      </w:r>
      <w:r>
        <w:rPr>
          <w:w w:val="80"/>
          <w:rtl/>
        </w:rPr>
        <w:t>آميزي</w:t>
      </w:r>
      <w:r>
        <w:rPr>
          <w:spacing w:val="8"/>
          <w:rtl/>
        </w:rPr>
        <w:t> </w:t>
      </w:r>
      <w:r>
        <w:rPr>
          <w:w w:val="80"/>
          <w:rtl/>
        </w:rPr>
        <w:t>براي</w:t>
      </w:r>
      <w:r>
        <w:rPr>
          <w:spacing w:val="10"/>
          <w:rtl/>
        </w:rPr>
        <w:t> </w:t>
      </w:r>
      <w:r>
        <w:rPr>
          <w:w w:val="80"/>
          <w:rtl/>
        </w:rPr>
        <w:t>كليه</w:t>
      </w:r>
      <w:r>
        <w:rPr>
          <w:spacing w:val="4"/>
          <w:rtl/>
        </w:rPr>
        <w:t> </w:t>
      </w:r>
      <w:r>
        <w:rPr>
          <w:w w:val="80"/>
          <w:rtl/>
        </w:rPr>
        <w:t>سطوح</w:t>
      </w:r>
      <w:r>
        <w:rPr>
          <w:spacing w:val="4"/>
          <w:rtl/>
        </w:rPr>
        <w:t> </w:t>
      </w:r>
      <w:r>
        <w:rPr>
          <w:w w:val="80"/>
          <w:rtl/>
        </w:rPr>
        <w:t>و</w:t>
      </w:r>
      <w:r>
        <w:rPr>
          <w:spacing w:val="12"/>
          <w:rtl/>
        </w:rPr>
        <w:t> </w:t>
      </w:r>
      <w:r>
        <w:rPr>
          <w:w w:val="80"/>
          <w:rtl/>
        </w:rPr>
        <w:t>تﺄسيﺴات</w:t>
      </w:r>
      <w:r>
        <w:rPr>
          <w:w w:val="80"/>
        </w:rPr>
        <w:t>.</w:t>
      </w:r>
    </w:p>
    <w:p>
      <w:pPr>
        <w:pStyle w:val="BodyText"/>
        <w:bidi/>
        <w:spacing w:before="161"/>
        <w:ind w:right="0" w:left="387" w:firstLine="0"/>
        <w:jc w:val="left"/>
      </w:pPr>
      <w:r>
        <w:rPr>
          <w:spacing w:val="-2"/>
          <w:w w:val="80"/>
          <w:rtl/>
        </w:rPr>
        <w:t>تكميل</w:t>
      </w:r>
      <w:r>
        <w:rPr>
          <w:spacing w:val="7"/>
          <w:rtl/>
        </w:rPr>
        <w:t> </w:t>
      </w:r>
      <w:r>
        <w:rPr>
          <w:w w:val="80"/>
          <w:rtl/>
        </w:rPr>
        <w:t>و</w:t>
      </w:r>
      <w:r>
        <w:rPr>
          <w:spacing w:val="1"/>
          <w:rtl/>
        </w:rPr>
        <w:t> </w:t>
      </w:r>
      <w:r>
        <w:rPr>
          <w:w w:val="80"/>
          <w:rtl/>
        </w:rPr>
        <w:t>تهيه</w:t>
      </w:r>
      <w:r>
        <w:rPr>
          <w:spacing w:val="1"/>
          <w:rtl/>
        </w:rPr>
        <w:t> </w:t>
      </w:r>
      <w:r>
        <w:rPr>
          <w:w w:val="80"/>
          <w:rtl/>
        </w:rPr>
        <w:t>برآورد</w:t>
      </w:r>
      <w:r>
        <w:rPr>
          <w:spacing w:val="7"/>
          <w:rtl/>
        </w:rPr>
        <w:t> </w:t>
      </w:r>
      <w:r>
        <w:rPr>
          <w:w w:val="80"/>
          <w:rtl/>
        </w:rPr>
        <w:t>و</w:t>
      </w:r>
      <w:r>
        <w:rPr>
          <w:spacing w:val="7"/>
          <w:rtl/>
        </w:rPr>
        <w:t> </w:t>
      </w:r>
      <w:r>
        <w:rPr>
          <w:w w:val="80"/>
          <w:rtl/>
        </w:rPr>
        <w:t>فهرست</w:t>
      </w:r>
      <w:r>
        <w:rPr>
          <w:spacing w:val="6"/>
          <w:rtl/>
        </w:rPr>
        <w:t> </w:t>
      </w:r>
      <w:r>
        <w:rPr>
          <w:w w:val="80"/>
          <w:rtl/>
        </w:rPr>
        <w:t>مقادير</w:t>
      </w:r>
      <w:r>
        <w:rPr>
          <w:spacing w:val="7"/>
          <w:rtl/>
        </w:rPr>
        <w:t> </w:t>
      </w:r>
      <w:r>
        <w:rPr>
          <w:w w:val="80"/>
          <w:rtl/>
        </w:rPr>
        <w:t>لوله</w:t>
      </w:r>
      <w:r>
        <w:rPr>
          <w:spacing w:val="6"/>
          <w:rtl/>
        </w:rPr>
        <w:t> </w:t>
      </w:r>
      <w:r>
        <w:rPr>
          <w:w w:val="80"/>
          <w:rtl/>
        </w:rPr>
        <w:t>كشي</w:t>
      </w:r>
      <w:r>
        <w:rPr>
          <w:rtl/>
        </w:rPr>
        <w:t> </w:t>
      </w:r>
      <w:r>
        <w:rPr>
          <w:w w:val="80"/>
          <w:rtl/>
        </w:rPr>
        <w:t>و</w:t>
      </w:r>
      <w:r>
        <w:rPr>
          <w:spacing w:val="3"/>
          <w:rtl/>
        </w:rPr>
        <w:t> </w:t>
      </w:r>
      <w:r>
        <w:rPr>
          <w:w w:val="80"/>
          <w:rtl/>
        </w:rPr>
        <w:t>ليﺴت</w:t>
      </w:r>
      <w:r>
        <w:rPr>
          <w:spacing w:val="2"/>
          <w:rtl/>
        </w:rPr>
        <w:t> </w:t>
      </w:r>
      <w:r>
        <w:rPr>
          <w:w w:val="80"/>
          <w:rtl/>
        </w:rPr>
        <w:t>شيرآﻻت</w:t>
      </w:r>
      <w:r>
        <w:rPr>
          <w:w w:val="80"/>
        </w:rPr>
        <w:t>.</w:t>
      </w:r>
    </w:p>
    <w:p>
      <w:pPr>
        <w:pStyle w:val="BodyText"/>
        <w:bidi/>
        <w:spacing w:before="163"/>
        <w:ind w:right="0" w:left="389" w:firstLine="0"/>
        <w:jc w:val="left"/>
      </w:pPr>
      <w:r>
        <w:rPr>
          <w:spacing w:val="-4"/>
          <w:w w:val="85"/>
          <w:rtl/>
        </w:rPr>
        <w:t>تهيه</w:t>
      </w:r>
      <w:r>
        <w:rPr>
          <w:spacing w:val="-6"/>
          <w:rtl/>
        </w:rPr>
        <w:t> </w:t>
      </w:r>
      <w:r>
        <w:rPr>
          <w:spacing w:val="-2"/>
          <w:w w:val="85"/>
          <w:rtl/>
        </w:rPr>
        <w:t>برآورد</w:t>
      </w:r>
      <w:r>
        <w:rPr>
          <w:spacing w:val="-6"/>
          <w:rtl/>
        </w:rPr>
        <w:t> </w:t>
      </w:r>
      <w:r>
        <w:rPr>
          <w:spacing w:val="-2"/>
          <w:w w:val="85"/>
          <w:rtl/>
        </w:rPr>
        <w:t>و</w:t>
      </w:r>
      <w:r>
        <w:rPr>
          <w:spacing w:val="-5"/>
          <w:rtl/>
        </w:rPr>
        <w:t> </w:t>
      </w:r>
      <w:r>
        <w:rPr>
          <w:spacing w:val="-2"/>
          <w:w w:val="85"/>
          <w:rtl/>
        </w:rPr>
        <w:t>فهرست</w:t>
      </w:r>
      <w:r>
        <w:rPr>
          <w:spacing w:val="-6"/>
          <w:rtl/>
        </w:rPr>
        <w:t> </w:t>
      </w:r>
      <w:r>
        <w:rPr>
          <w:spacing w:val="-2"/>
          <w:w w:val="85"/>
          <w:rtl/>
        </w:rPr>
        <w:t>مقادير</w:t>
      </w:r>
      <w:r>
        <w:rPr>
          <w:spacing w:val="-9"/>
          <w:rtl/>
        </w:rPr>
        <w:t> </w:t>
      </w:r>
      <w:r>
        <w:rPr>
          <w:spacing w:val="-2"/>
          <w:w w:val="85"/>
          <w:rtl/>
        </w:rPr>
        <w:t>عايقكاري،</w:t>
      </w:r>
      <w:r>
        <w:rPr>
          <w:spacing w:val="-12"/>
          <w:rtl/>
        </w:rPr>
        <w:t> </w:t>
      </w:r>
      <w:r>
        <w:rPr>
          <w:spacing w:val="-2"/>
          <w:w w:val="85"/>
          <w:rtl/>
        </w:rPr>
        <w:t>رنگ</w:t>
      </w:r>
      <w:r>
        <w:rPr>
          <w:spacing w:val="-8"/>
          <w:rtl/>
        </w:rPr>
        <w:t> </w:t>
      </w:r>
      <w:r>
        <w:rPr>
          <w:spacing w:val="-2"/>
          <w:w w:val="85"/>
          <w:rtl/>
        </w:rPr>
        <w:t>آميزي</w:t>
      </w:r>
      <w:r>
        <w:rPr>
          <w:spacing w:val="-6"/>
          <w:rtl/>
        </w:rPr>
        <w:t> </w:t>
      </w:r>
      <w:r>
        <w:rPr>
          <w:spacing w:val="-2"/>
          <w:w w:val="85"/>
          <w:rtl/>
        </w:rPr>
        <w:t>و</w:t>
      </w:r>
      <w:r>
        <w:rPr>
          <w:spacing w:val="-7"/>
          <w:rtl/>
        </w:rPr>
        <w:t> </w:t>
      </w:r>
      <w:r>
        <w:rPr>
          <w:spacing w:val="-2"/>
          <w:w w:val="85"/>
          <w:rtl/>
        </w:rPr>
        <w:t>الكترود</w:t>
      </w:r>
      <w:r>
        <w:rPr>
          <w:spacing w:val="-2"/>
          <w:w w:val="85"/>
        </w:rPr>
        <w:t>.</w:t>
      </w:r>
    </w:p>
    <w:p>
      <w:pPr>
        <w:pStyle w:val="BodyText"/>
        <w:bidi/>
        <w:spacing w:before="158"/>
        <w:ind w:right="0" w:left="387" w:firstLine="0"/>
        <w:jc w:val="left"/>
        <w:rPr>
          <w:rFonts w:ascii="Calibri" w:cs="Calibri"/>
          <w:b w:val="0"/>
          <w:bCs w:val="0"/>
        </w:rPr>
      </w:pPr>
      <w:r>
        <w:rPr>
          <w:spacing w:val="-4"/>
          <w:w w:val="80"/>
          <w:rtl/>
        </w:rPr>
        <w:t>بررسي</w:t>
      </w:r>
      <w:r>
        <w:rPr>
          <w:spacing w:val="7"/>
          <w:rtl/>
        </w:rPr>
        <w:t> </w:t>
      </w:r>
      <w:r>
        <w:rPr>
          <w:w w:val="80"/>
          <w:rtl/>
        </w:rPr>
        <w:t>نقشه</w:t>
      </w:r>
      <w:r>
        <w:rPr>
          <w:spacing w:val="7"/>
          <w:rtl/>
        </w:rPr>
        <w:t> </w:t>
      </w:r>
      <w:r>
        <w:rPr>
          <w:w w:val="80"/>
          <w:rtl/>
        </w:rPr>
        <w:t>هاي</w:t>
      </w:r>
      <w:r>
        <w:rPr>
          <w:spacing w:val="9"/>
          <w:rtl/>
        </w:rPr>
        <w:t> </w:t>
      </w:r>
      <w:r>
        <w:rPr>
          <w:w w:val="80"/>
          <w:rtl/>
        </w:rPr>
        <w:t>سازندگان</w:t>
      </w:r>
      <w:r>
        <w:rPr>
          <w:spacing w:val="8"/>
          <w:rtl/>
        </w:rPr>
        <w:t> </w:t>
      </w:r>
      <w:r>
        <w:rPr>
          <w:w w:val="80"/>
          <w:rtl/>
        </w:rPr>
        <w:t>و</w:t>
      </w:r>
      <w:r>
        <w:rPr>
          <w:spacing w:val="2"/>
          <w:rtl/>
        </w:rPr>
        <w:t> </w:t>
      </w:r>
      <w:r>
        <w:rPr>
          <w:w w:val="80"/>
          <w:rtl/>
        </w:rPr>
        <w:t>هماهنگ</w:t>
      </w:r>
      <w:r>
        <w:rPr>
          <w:spacing w:val="6"/>
          <w:rtl/>
        </w:rPr>
        <w:t> </w:t>
      </w:r>
      <w:r>
        <w:rPr>
          <w:w w:val="80"/>
          <w:rtl/>
        </w:rPr>
        <w:t>نمودن</w:t>
      </w:r>
      <w:r>
        <w:rPr>
          <w:spacing w:val="7"/>
          <w:rtl/>
        </w:rPr>
        <w:t> </w:t>
      </w:r>
      <w:r>
        <w:rPr>
          <w:w w:val="80"/>
          <w:rtl/>
        </w:rPr>
        <w:t>آنها</w:t>
      </w:r>
      <w:r>
        <w:rPr>
          <w:spacing w:val="7"/>
          <w:rtl/>
        </w:rPr>
        <w:t> </w:t>
      </w:r>
      <w:r>
        <w:rPr>
          <w:w w:val="80"/>
          <w:rtl/>
        </w:rPr>
        <w:t>با</w:t>
      </w:r>
      <w:r>
        <w:rPr>
          <w:spacing w:val="7"/>
          <w:rtl/>
        </w:rPr>
        <w:t> </w:t>
      </w:r>
      <w:r>
        <w:rPr>
          <w:w w:val="80"/>
          <w:rtl/>
        </w:rPr>
        <w:t>نقشه</w:t>
      </w:r>
      <w:r>
        <w:rPr>
          <w:spacing w:val="9"/>
          <w:rtl/>
        </w:rPr>
        <w:t> </w:t>
      </w:r>
      <w:r>
        <w:rPr>
          <w:w w:val="80"/>
          <w:rtl/>
        </w:rPr>
        <w:t>هاي</w:t>
      </w:r>
      <w:r>
        <w:rPr>
          <w:spacing w:val="8"/>
          <w:rtl/>
        </w:rPr>
        <w:t> </w:t>
      </w:r>
      <w:r>
        <w:rPr>
          <w:w w:val="80"/>
          <w:rtl/>
        </w:rPr>
        <w:t>اجرائي</w:t>
      </w:r>
      <w:r>
        <w:rPr>
          <w:spacing w:val="5"/>
          <w:rtl/>
        </w:rPr>
        <w:t> </w:t>
      </w:r>
      <w:r>
        <w:rPr>
          <w:w w:val="80"/>
          <w:rtl/>
        </w:rPr>
        <w:t>بر</w:t>
      </w:r>
      <w:r>
        <w:rPr>
          <w:spacing w:val="4"/>
          <w:rtl/>
        </w:rPr>
        <w:t> </w:t>
      </w:r>
      <w:r>
        <w:rPr>
          <w:w w:val="80"/>
          <w:rtl/>
        </w:rPr>
        <w:t>اساس</w:t>
      </w:r>
      <w:r>
        <w:rPr>
          <w:spacing w:val="4"/>
          <w:rtl/>
        </w:rPr>
        <w:t> </w:t>
      </w:r>
      <w:r>
        <w:rPr>
          <w:w w:val="80"/>
          <w:rtl/>
        </w:rPr>
        <w:t>نيازهاي</w:t>
      </w:r>
      <w:r>
        <w:rPr>
          <w:spacing w:val="5"/>
          <w:rtl/>
        </w:rPr>
        <w:t> </w:t>
      </w:r>
      <w:r>
        <w:rPr>
          <w:w w:val="80"/>
          <w:rtl/>
        </w:rPr>
        <w:t>مرتبط</w:t>
      </w:r>
      <w:r>
        <w:rPr>
          <w:spacing w:val="1"/>
          <w:rtl/>
        </w:rPr>
        <w:t> </w:t>
      </w:r>
      <w:r>
        <w:rPr>
          <w:w w:val="80"/>
          <w:rtl/>
        </w:rPr>
        <w:t>با</w:t>
      </w:r>
      <w:r>
        <w:rPr>
          <w:spacing w:val="3"/>
          <w:rtl/>
        </w:rPr>
        <w:t> </w:t>
      </w:r>
      <w:r>
        <w:rPr>
          <w:w w:val="80"/>
          <w:rtl/>
        </w:rPr>
        <w:t>طراحي</w:t>
      </w:r>
      <w:r>
        <w:rPr>
          <w:rtl/>
        </w:rPr>
        <w:t> </w:t>
      </w:r>
      <w:r>
        <w:rPr>
          <w:w w:val="80"/>
          <w:rtl/>
        </w:rPr>
        <w:t>تفصيلي</w:t>
      </w:r>
      <w:r>
        <w:rPr>
          <w:rFonts w:ascii="Calibri" w:cs="Calibri"/>
          <w:b w:val="0"/>
          <w:bCs w:val="0"/>
          <w:w w:val="80"/>
        </w:rPr>
        <w:t>.</w:t>
      </w:r>
    </w:p>
    <w:p>
      <w:pPr>
        <w:pStyle w:val="BodyText"/>
        <w:bidi/>
        <w:spacing w:before="147"/>
        <w:ind w:right="0" w:left="387" w:firstLine="0"/>
        <w:jc w:val="left"/>
      </w:pPr>
      <w:r>
        <w:rPr>
          <w:spacing w:val="-4"/>
          <w:w w:val="80"/>
          <w:rtl/>
        </w:rPr>
        <w:t>تكميل</w:t>
      </w:r>
      <w:r>
        <w:rPr>
          <w:spacing w:val="11"/>
          <w:rtl/>
        </w:rPr>
        <w:t> </w:t>
      </w:r>
      <w:r>
        <w:rPr>
          <w:w w:val="80"/>
          <w:rtl/>
        </w:rPr>
        <w:t>و</w:t>
      </w:r>
      <w:r>
        <w:rPr>
          <w:spacing w:val="5"/>
          <w:rtl/>
        </w:rPr>
        <w:t> </w:t>
      </w:r>
      <w:r>
        <w:rPr>
          <w:w w:val="80"/>
          <w:rtl/>
        </w:rPr>
        <w:t>تهيه</w:t>
      </w:r>
      <w:r>
        <w:rPr>
          <w:spacing w:val="5"/>
          <w:rtl/>
        </w:rPr>
        <w:t> </w:t>
      </w:r>
      <w:r>
        <w:rPr>
          <w:w w:val="80"/>
          <w:rtl/>
        </w:rPr>
        <w:t>مشخصات</w:t>
      </w:r>
      <w:r>
        <w:rPr>
          <w:spacing w:val="5"/>
          <w:rtl/>
        </w:rPr>
        <w:t> </w:t>
      </w:r>
      <w:r>
        <w:rPr>
          <w:w w:val="80"/>
          <w:rtl/>
        </w:rPr>
        <w:t>فني</w:t>
      </w:r>
      <w:r>
        <w:rPr>
          <w:spacing w:val="9"/>
          <w:rtl/>
        </w:rPr>
        <w:t> </w:t>
      </w:r>
      <w:r>
        <w:rPr>
          <w:w w:val="80"/>
          <w:rtl/>
        </w:rPr>
        <w:t>جوش</w:t>
      </w:r>
      <w:r>
        <w:rPr>
          <w:w w:val="80"/>
        </w:rPr>
        <w:t>.</w:t>
      </w:r>
    </w:p>
    <w:p>
      <w:pPr>
        <w:pStyle w:val="BodyText"/>
        <w:spacing w:before="5"/>
        <w:rPr>
          <w:sz w:val="9"/>
        </w:rPr>
      </w:pPr>
    </w:p>
    <w:p>
      <w:pPr>
        <w:spacing w:after="0"/>
        <w:rPr>
          <w:sz w:val="9"/>
        </w:rPr>
        <w:sectPr>
          <w:pgSz w:w="11910" w:h="16840"/>
          <w:pgMar w:top="920" w:bottom="280" w:left="680" w:right="740"/>
        </w:sectPr>
      </w:pPr>
    </w:p>
    <w:p>
      <w:pPr>
        <w:spacing w:before="51"/>
        <w:ind w:left="0" w:right="0" w:firstLine="0"/>
        <w:jc w:val="right"/>
        <w:rPr>
          <w:rFonts w:ascii="Calibri"/>
          <w:sz w:val="24"/>
        </w:rPr>
      </w:pPr>
      <w:r>
        <w:rPr>
          <w:rFonts w:ascii="Calibri"/>
          <w:spacing w:val="-2"/>
          <w:sz w:val="24"/>
        </w:rPr>
        <w:t>PT,RT,MT,UT</w:t>
      </w:r>
    </w:p>
    <w:p>
      <w:pPr>
        <w:pStyle w:val="BodyText"/>
        <w:bidi/>
        <w:spacing w:line="379" w:lineRule="auto" w:before="55"/>
        <w:ind w:right="784" w:left="389" w:hanging="724"/>
        <w:jc w:val="right"/>
      </w:pPr>
      <w:r>
        <w:rPr>
          <w:b w:val="0"/>
          <w:bCs w:val="0"/>
          <w:rtl/>
        </w:rPr>
        <w:br w:type="column"/>
      </w:r>
      <w:r>
        <w:rPr>
          <w:w w:val="85"/>
          <w:rtl/>
        </w:rPr>
        <w:t>تهيه و تكميل مشخصات فني آزمايشات غير مخرب شامل </w:t>
      </w:r>
      <w:r>
        <w:rPr>
          <w:spacing w:val="-6"/>
          <w:w w:val="85"/>
          <w:rtl/>
        </w:rPr>
        <w:t>تهيه</w:t>
      </w:r>
      <w:r>
        <w:rPr>
          <w:spacing w:val="-2"/>
          <w:w w:val="85"/>
          <w:rtl/>
        </w:rPr>
        <w:t> </w:t>
      </w:r>
      <w:r>
        <w:rPr>
          <w:w w:val="85"/>
          <w:rtl/>
        </w:rPr>
        <w:t>و</w:t>
      </w:r>
      <w:r>
        <w:rPr>
          <w:spacing w:val="-3"/>
          <w:w w:val="85"/>
          <w:rtl/>
        </w:rPr>
        <w:t> </w:t>
      </w:r>
      <w:r>
        <w:rPr>
          <w:w w:val="85"/>
          <w:rtl/>
        </w:rPr>
        <w:t>تكميل</w:t>
      </w:r>
      <w:r>
        <w:rPr>
          <w:spacing w:val="-1"/>
          <w:w w:val="85"/>
          <w:rtl/>
        </w:rPr>
        <w:t> </w:t>
      </w:r>
      <w:r>
        <w:rPr>
          <w:w w:val="85"/>
          <w:rtl/>
        </w:rPr>
        <w:t>دستورالعمل</w:t>
      </w:r>
      <w:r>
        <w:rPr>
          <w:spacing w:val="-5"/>
          <w:w w:val="85"/>
          <w:rtl/>
        </w:rPr>
        <w:t> </w:t>
      </w:r>
      <w:r>
        <w:rPr>
          <w:w w:val="85"/>
          <w:rtl/>
        </w:rPr>
        <w:t>تﺴت</w:t>
      </w:r>
      <w:r>
        <w:rPr>
          <w:spacing w:val="-2"/>
          <w:w w:val="85"/>
          <w:rtl/>
        </w:rPr>
        <w:t> </w:t>
      </w:r>
      <w:r>
        <w:rPr>
          <w:w w:val="85"/>
          <w:rtl/>
        </w:rPr>
        <w:t>هيدرواستاتي</w:t>
      </w:r>
      <w:r>
        <w:rPr>
          <w:w w:val="85"/>
          <w:rtl/>
        </w:rPr>
        <w:t>ك</w:t>
      </w:r>
    </w:p>
    <w:p>
      <w:pPr>
        <w:pStyle w:val="BodyText"/>
        <w:bidi/>
        <w:spacing w:before="1"/>
        <w:ind w:right="144" w:left="0" w:firstLine="0"/>
        <w:jc w:val="right"/>
      </w:pPr>
      <w:r>
        <w:rPr>
          <w:spacing w:val="-4"/>
          <w:w w:val="85"/>
          <w:rtl/>
        </w:rPr>
        <w:t>تهيه</w:t>
      </w:r>
      <w:r>
        <w:rPr>
          <w:spacing w:val="-6"/>
          <w:rtl/>
        </w:rPr>
        <w:t> </w:t>
      </w:r>
      <w:r>
        <w:rPr>
          <w:w w:val="85"/>
          <w:rtl/>
        </w:rPr>
        <w:t>مشخصات</w:t>
      </w:r>
      <w:r>
        <w:rPr>
          <w:spacing w:val="-5"/>
          <w:rtl/>
        </w:rPr>
        <w:t> </w:t>
      </w:r>
      <w:r>
        <w:rPr>
          <w:w w:val="85"/>
          <w:rtl/>
        </w:rPr>
        <w:t>فني</w:t>
      </w:r>
      <w:r>
        <w:rPr>
          <w:spacing w:val="-6"/>
          <w:rtl/>
        </w:rPr>
        <w:t> </w:t>
      </w:r>
      <w:r>
        <w:rPr>
          <w:w w:val="85"/>
          <w:rtl/>
        </w:rPr>
        <w:t>و</w:t>
      </w:r>
      <w:r>
        <w:rPr>
          <w:spacing w:val="-5"/>
          <w:rtl/>
        </w:rPr>
        <w:t> </w:t>
      </w:r>
      <w:r>
        <w:rPr>
          <w:w w:val="85"/>
          <w:rtl/>
        </w:rPr>
        <w:t>برگه</w:t>
      </w:r>
      <w:r>
        <w:rPr>
          <w:spacing w:val="-6"/>
          <w:rtl/>
        </w:rPr>
        <w:t> </w:t>
      </w:r>
      <w:r>
        <w:rPr>
          <w:w w:val="85"/>
          <w:rtl/>
        </w:rPr>
        <w:t>هاي</w:t>
      </w:r>
      <w:r>
        <w:rPr>
          <w:spacing w:val="-7"/>
          <w:rtl/>
        </w:rPr>
        <w:t> </w:t>
      </w:r>
      <w:r>
        <w:rPr>
          <w:w w:val="85"/>
          <w:rtl/>
        </w:rPr>
        <w:t>داده</w:t>
      </w:r>
      <w:r>
        <w:rPr>
          <w:spacing w:val="-6"/>
          <w:rtl/>
        </w:rPr>
        <w:t> </w:t>
      </w:r>
      <w:r>
        <w:rPr>
          <w:w w:val="85"/>
          <w:rtl/>
        </w:rPr>
        <w:t>هاي</w:t>
      </w:r>
      <w:r>
        <w:rPr>
          <w:spacing w:val="-6"/>
          <w:rtl/>
        </w:rPr>
        <w:t> </w:t>
      </w:r>
      <w:r>
        <w:rPr>
          <w:w w:val="85"/>
          <w:rtl/>
        </w:rPr>
        <w:t>فني</w:t>
      </w:r>
      <w:r>
        <w:rPr>
          <w:spacing w:val="-3"/>
          <w:rtl/>
        </w:rPr>
        <w:t> </w:t>
      </w:r>
      <w:r>
        <w:rPr>
          <w:w w:val="85"/>
          <w:rtl/>
        </w:rPr>
        <w:t>شيرآﻻت</w:t>
      </w:r>
      <w:r>
        <w:rPr>
          <w:w w:val="85"/>
        </w:rPr>
        <w:t>.</w:t>
      </w:r>
    </w:p>
    <w:p>
      <w:pPr>
        <w:spacing w:after="0"/>
        <w:jc w:val="right"/>
        <w:sectPr>
          <w:type w:val="continuous"/>
          <w:pgSz w:w="11910" w:h="16840"/>
          <w:pgMar w:top="920" w:bottom="280" w:left="680" w:right="740"/>
          <w:cols w:num="2" w:equalWidth="0">
            <w:col w:w="5379" w:space="40"/>
            <w:col w:w="5071"/>
          </w:cols>
        </w:sectPr>
      </w:pPr>
    </w:p>
    <w:p>
      <w:pPr>
        <w:bidi/>
        <w:spacing w:before="161"/>
        <w:ind w:right="0" w:left="389" w:firstLine="0"/>
        <w:jc w:val="left"/>
        <w:rPr>
          <w:b/>
          <w:bCs/>
          <w:sz w:val="24"/>
          <w:szCs w:val="24"/>
        </w:rPr>
      </w:pPr>
      <w:r>
        <w:rPr/>
        <mc:AlternateContent>
          <mc:Choice Requires="wps">
            <w:drawing>
              <wp:anchor distT="0" distB="0" distL="0" distR="0" allowOverlap="1" layoutInCell="1" locked="0" behindDoc="1" simplePos="0" relativeHeight="482018304">
                <wp:simplePos x="0" y="0"/>
                <wp:positionH relativeFrom="page">
                  <wp:posOffset>302418</wp:posOffset>
                </wp:positionH>
                <wp:positionV relativeFrom="page">
                  <wp:posOffset>302418</wp:posOffset>
                </wp:positionV>
                <wp:extent cx="6954520" cy="10089515"/>
                <wp:effectExtent l="0" t="0" r="0" b="0"/>
                <wp:wrapNone/>
                <wp:docPr id="42" name="Group 42"/>
                <wp:cNvGraphicFramePr>
                  <a:graphicFrameLocks/>
                </wp:cNvGraphicFramePr>
                <a:graphic>
                  <a:graphicData uri="http://schemas.microsoft.com/office/word/2010/wordprocessingGroup">
                    <wpg:wgp>
                      <wpg:cNvPr id="42" name="Group 42"/>
                      <wpg:cNvGrpSpPr/>
                      <wpg:grpSpPr>
                        <a:xfrm>
                          <a:off x="0" y="0"/>
                          <a:ext cx="6954520" cy="10089515"/>
                          <a:chExt cx="6954520" cy="10089515"/>
                        </a:xfrm>
                      </wpg:grpSpPr>
                      <pic:pic>
                        <pic:nvPicPr>
                          <pic:cNvPr id="43" name="Image 43"/>
                          <pic:cNvPicPr/>
                        </pic:nvPicPr>
                        <pic:blipFill>
                          <a:blip r:embed="rId14" cstate="print"/>
                          <a:stretch>
                            <a:fillRect/>
                          </a:stretch>
                        </pic:blipFill>
                        <pic:spPr>
                          <a:xfrm>
                            <a:off x="5203789" y="4009284"/>
                            <a:ext cx="1379204" cy="241400"/>
                          </a:xfrm>
                          <a:prstGeom prst="rect">
                            <a:avLst/>
                          </a:prstGeom>
                        </pic:spPr>
                      </pic:pic>
                      <pic:pic>
                        <pic:nvPicPr>
                          <pic:cNvPr id="44" name="Image 44"/>
                          <pic:cNvPicPr/>
                        </pic:nvPicPr>
                        <pic:blipFill>
                          <a:blip r:embed="rId15" cstate="print"/>
                          <a:stretch>
                            <a:fillRect/>
                          </a:stretch>
                        </pic:blipFill>
                        <pic:spPr>
                          <a:xfrm>
                            <a:off x="1617818" y="2898288"/>
                            <a:ext cx="4965057" cy="241401"/>
                          </a:xfrm>
                          <a:prstGeom prst="rect">
                            <a:avLst/>
                          </a:prstGeom>
                        </pic:spPr>
                      </pic:pic>
                      <pic:pic>
                        <pic:nvPicPr>
                          <pic:cNvPr id="45" name="Image 45"/>
                          <pic:cNvPicPr/>
                        </pic:nvPicPr>
                        <pic:blipFill>
                          <a:blip r:embed="rId5" cstate="print"/>
                          <a:stretch>
                            <a:fillRect/>
                          </a:stretch>
                        </pic:blipFill>
                        <pic:spPr>
                          <a:xfrm>
                            <a:off x="0" y="0"/>
                            <a:ext cx="6954202" cy="10089070"/>
                          </a:xfrm>
                          <a:prstGeom prst="rect">
                            <a:avLst/>
                          </a:prstGeom>
                        </pic:spPr>
                      </pic:pic>
                    </wpg:wgp>
                  </a:graphicData>
                </a:graphic>
              </wp:anchor>
            </w:drawing>
          </mc:Choice>
          <mc:Fallback>
            <w:pict>
              <v:group style="position:absolute;margin-left:23.8125pt;margin-top:23.8125pt;width:547.6pt;height:794.45pt;mso-position-horizontal-relative:page;mso-position-vertical-relative:page;z-index:-21298176" id="docshapegroup16" coordorigin="476,476" coordsize="10952,15889">
                <v:shape style="position:absolute;left:8671;top:6790;width:2172;height:381" type="#_x0000_t75" id="docshape17" stroked="false">
                  <v:imagedata r:id="rId14" o:title=""/>
                </v:shape>
                <v:shape style="position:absolute;left:3024;top:5040;width:7819;height:381" type="#_x0000_t75" id="docshape18" stroked="false">
                  <v:imagedata r:id="rId15" o:title=""/>
                </v:shape>
                <v:shape style="position:absolute;left:476;top:476;width:10952;height:15889" type="#_x0000_t75" id="docshape19" stroked="false">
                  <v:imagedata r:id="rId5" o:title=""/>
                </v:shape>
                <w10:wrap type="none"/>
              </v:group>
            </w:pict>
          </mc:Fallback>
        </mc:AlternateContent>
      </w:r>
      <w:r>
        <w:rPr>
          <w:b/>
          <w:bCs/>
          <w:spacing w:val="-4"/>
          <w:w w:val="90"/>
          <w:sz w:val="24"/>
          <w:szCs w:val="24"/>
          <w:rtl/>
        </w:rPr>
        <w:t>تهيه</w:t>
      </w:r>
      <w:r>
        <w:rPr>
          <w:b/>
          <w:bCs/>
          <w:spacing w:val="-11"/>
          <w:w w:val="90"/>
          <w:sz w:val="24"/>
          <w:szCs w:val="24"/>
          <w:rtl/>
        </w:rPr>
        <w:t> </w:t>
      </w:r>
      <w:r>
        <w:rPr>
          <w:b/>
          <w:bCs/>
          <w:w w:val="90"/>
          <w:sz w:val="24"/>
          <w:szCs w:val="24"/>
          <w:rtl/>
        </w:rPr>
        <w:t>نقشههاي</w:t>
      </w:r>
      <w:r>
        <w:rPr>
          <w:rFonts w:ascii="Times New Roman" w:cs="Times New Roman"/>
          <w:spacing w:val="-4"/>
          <w:sz w:val="22"/>
          <w:szCs w:val="22"/>
          <w:rtl/>
        </w:rPr>
        <w:t> </w:t>
      </w:r>
      <w:r>
        <w:rPr>
          <w:rFonts w:ascii="Times New Roman" w:cs="Times New Roman"/>
          <w:w w:val="90"/>
          <w:sz w:val="22"/>
          <w:szCs w:val="22"/>
        </w:rPr>
        <w:t>orientation</w:t>
      </w:r>
      <w:r>
        <w:rPr>
          <w:rFonts w:ascii="Times New Roman" w:cs="Times New Roman"/>
          <w:sz w:val="22"/>
          <w:szCs w:val="22"/>
          <w:rtl/>
        </w:rPr>
        <w:t> </w:t>
      </w:r>
      <w:r>
        <w:rPr>
          <w:rFonts w:ascii="Times New Roman" w:cs="Times New Roman"/>
          <w:w w:val="90"/>
          <w:sz w:val="22"/>
          <w:szCs w:val="22"/>
        </w:rPr>
        <w:t>nozzle</w:t>
      </w:r>
      <w:r>
        <w:rPr>
          <w:rFonts w:ascii="Times New Roman" w:cs="Times New Roman"/>
          <w:spacing w:val="-2"/>
          <w:sz w:val="22"/>
          <w:szCs w:val="22"/>
          <w:rtl/>
        </w:rPr>
        <w:t> </w:t>
      </w:r>
      <w:r>
        <w:rPr>
          <w:rFonts w:ascii="Times New Roman" w:cs="Times New Roman"/>
          <w:w w:val="90"/>
          <w:sz w:val="22"/>
          <w:szCs w:val="22"/>
        </w:rPr>
        <w:t>&amp;</w:t>
      </w:r>
      <w:r>
        <w:rPr>
          <w:rFonts w:ascii="Times New Roman" w:cs="Times New Roman"/>
          <w:sz w:val="22"/>
          <w:szCs w:val="22"/>
          <w:rtl/>
        </w:rPr>
        <w:t> </w:t>
      </w:r>
      <w:r>
        <w:rPr>
          <w:rFonts w:ascii="Times New Roman" w:cs="Times New Roman"/>
          <w:w w:val="90"/>
          <w:sz w:val="22"/>
          <w:szCs w:val="22"/>
        </w:rPr>
        <w:t>Clip</w:t>
      </w:r>
      <w:r>
        <w:rPr>
          <w:b/>
          <w:bCs/>
          <w:spacing w:val="-10"/>
          <w:w w:val="90"/>
          <w:sz w:val="24"/>
          <w:szCs w:val="24"/>
          <w:rtl/>
        </w:rPr>
        <w:t> </w:t>
      </w:r>
      <w:r>
        <w:rPr>
          <w:b/>
          <w:bCs/>
          <w:w w:val="90"/>
          <w:sz w:val="24"/>
          <w:szCs w:val="24"/>
          <w:rtl/>
        </w:rPr>
        <w:t>براي</w:t>
      </w:r>
      <w:r>
        <w:rPr>
          <w:b/>
          <w:bCs/>
          <w:spacing w:val="-10"/>
          <w:w w:val="90"/>
          <w:sz w:val="24"/>
          <w:szCs w:val="24"/>
          <w:rtl/>
        </w:rPr>
        <w:t> </w:t>
      </w:r>
      <w:r>
        <w:rPr>
          <w:b/>
          <w:bCs/>
          <w:w w:val="90"/>
          <w:sz w:val="24"/>
          <w:szCs w:val="24"/>
          <w:rtl/>
        </w:rPr>
        <w:t>سازندگان</w:t>
      </w:r>
      <w:r>
        <w:rPr>
          <w:b/>
          <w:bCs/>
          <w:spacing w:val="-9"/>
          <w:w w:val="90"/>
          <w:sz w:val="24"/>
          <w:szCs w:val="24"/>
          <w:rtl/>
        </w:rPr>
        <w:t> </w:t>
      </w:r>
      <w:r>
        <w:rPr>
          <w:b/>
          <w:bCs/>
          <w:w w:val="90"/>
          <w:sz w:val="24"/>
          <w:szCs w:val="24"/>
          <w:rtl/>
        </w:rPr>
        <w:t>تجهيزات</w:t>
      </w:r>
      <w:r>
        <w:rPr>
          <w:b/>
          <w:bCs/>
          <w:w w:val="90"/>
          <w:sz w:val="24"/>
          <w:szCs w:val="24"/>
        </w:rPr>
        <w:t>.</w:t>
      </w:r>
    </w:p>
    <w:p>
      <w:pPr>
        <w:spacing w:before="160"/>
        <w:ind w:left="0" w:right="389" w:firstLine="0"/>
        <w:jc w:val="right"/>
        <w:rPr>
          <w:b/>
          <w:bCs/>
          <w:sz w:val="24"/>
          <w:szCs w:val="24"/>
        </w:rPr>
      </w:pPr>
      <w:r>
        <w:rPr>
          <w:b/>
          <w:bCs/>
          <w:spacing w:val="-2"/>
          <w:sz w:val="24"/>
          <w:szCs w:val="24"/>
        </w:rPr>
        <w:t>.</w:t>
      </w:r>
      <w:r>
        <w:rPr>
          <w:rFonts w:ascii="Calibri" w:cs="Calibri"/>
          <w:spacing w:val="-2"/>
          <w:sz w:val="24"/>
          <w:szCs w:val="24"/>
        </w:rPr>
        <w:t>Valve</w:t>
      </w:r>
      <w:r>
        <w:rPr>
          <w:rFonts w:ascii="Calibri" w:cs="Calibri"/>
          <w:spacing w:val="-12"/>
          <w:sz w:val="24"/>
          <w:szCs w:val="24"/>
        </w:rPr>
        <w:t> </w:t>
      </w:r>
      <w:r>
        <w:rPr>
          <w:rFonts w:ascii="Calibri" w:cs="Calibri"/>
          <w:spacing w:val="-2"/>
          <w:sz w:val="24"/>
          <w:szCs w:val="24"/>
        </w:rPr>
        <w:t>list/Stress</w:t>
      </w:r>
      <w:r>
        <w:rPr>
          <w:rFonts w:ascii="Calibri" w:cs="Calibri"/>
          <w:spacing w:val="-4"/>
          <w:sz w:val="24"/>
          <w:szCs w:val="24"/>
        </w:rPr>
        <w:t> </w:t>
      </w:r>
      <w:r>
        <w:rPr>
          <w:rFonts w:ascii="Calibri" w:cs="Calibri"/>
          <w:spacing w:val="-2"/>
          <w:sz w:val="24"/>
          <w:szCs w:val="24"/>
        </w:rPr>
        <w:t>analysis</w:t>
      </w:r>
      <w:r>
        <w:rPr>
          <w:rFonts w:ascii="Calibri" w:cs="Calibri"/>
          <w:spacing w:val="-4"/>
          <w:sz w:val="24"/>
          <w:szCs w:val="24"/>
        </w:rPr>
        <w:t> </w:t>
      </w:r>
      <w:r>
        <w:rPr>
          <w:rFonts w:ascii="Calibri" w:cs="Calibri"/>
          <w:spacing w:val="-2"/>
          <w:sz w:val="24"/>
          <w:szCs w:val="24"/>
        </w:rPr>
        <w:t>report/Support</w:t>
      </w:r>
      <w:r>
        <w:rPr>
          <w:rFonts w:ascii="Calibri" w:cs="Calibri"/>
          <w:spacing w:val="-3"/>
          <w:sz w:val="24"/>
          <w:szCs w:val="24"/>
        </w:rPr>
        <w:t> </w:t>
      </w:r>
      <w:r>
        <w:rPr>
          <w:rFonts w:ascii="Calibri" w:cs="Calibri"/>
          <w:spacing w:val="-2"/>
          <w:sz w:val="24"/>
          <w:szCs w:val="24"/>
        </w:rPr>
        <w:t>list/line</w:t>
      </w:r>
      <w:r>
        <w:rPr>
          <w:rFonts w:ascii="Calibri" w:cs="Calibri"/>
          <w:spacing w:val="-3"/>
          <w:sz w:val="24"/>
          <w:szCs w:val="24"/>
        </w:rPr>
        <w:t> </w:t>
      </w:r>
      <w:r>
        <w:rPr>
          <w:rFonts w:ascii="Calibri" w:cs="Calibri"/>
          <w:spacing w:val="-2"/>
          <w:sz w:val="24"/>
          <w:szCs w:val="24"/>
        </w:rPr>
        <w:t>list</w:t>
      </w:r>
      <w:r>
        <w:rPr>
          <w:rFonts w:ascii="Calibri" w:cs="Calibri"/>
          <w:spacing w:val="-6"/>
          <w:sz w:val="24"/>
          <w:szCs w:val="24"/>
        </w:rPr>
        <w:t> </w:t>
      </w:r>
      <w:r>
        <w:rPr>
          <w:b/>
          <w:bCs/>
          <w:spacing w:val="-2"/>
          <w:sz w:val="24"/>
          <w:szCs w:val="24"/>
          <w:rtl/>
        </w:rPr>
        <w:t>تكميل</w:t>
      </w:r>
      <w:r>
        <w:rPr>
          <w:b/>
          <w:bCs/>
          <w:spacing w:val="-17"/>
          <w:sz w:val="24"/>
          <w:szCs w:val="24"/>
        </w:rPr>
        <w:t> </w:t>
      </w:r>
      <w:r>
        <w:rPr>
          <w:b/>
          <w:bCs/>
          <w:spacing w:val="-2"/>
          <w:sz w:val="24"/>
          <w:szCs w:val="24"/>
          <w:rtl/>
        </w:rPr>
        <w:t>و</w:t>
      </w:r>
      <w:r>
        <w:rPr>
          <w:b/>
          <w:bCs/>
          <w:spacing w:val="-25"/>
          <w:sz w:val="24"/>
          <w:szCs w:val="24"/>
        </w:rPr>
        <w:t> </w:t>
      </w:r>
      <w:r>
        <w:rPr>
          <w:b/>
          <w:bCs/>
          <w:spacing w:val="-4"/>
          <w:sz w:val="24"/>
          <w:szCs w:val="24"/>
          <w:rtl/>
        </w:rPr>
        <w:t>تهي</w:t>
      </w:r>
      <w:r>
        <w:rPr>
          <w:b/>
          <w:bCs/>
          <w:spacing w:val="-4"/>
          <w:sz w:val="24"/>
          <w:szCs w:val="24"/>
          <w:rtl/>
        </w:rPr>
        <w:t>ه</w:t>
      </w:r>
    </w:p>
    <w:p>
      <w:pPr>
        <w:bidi/>
        <w:spacing w:line="360" w:lineRule="auto" w:before="144"/>
        <w:ind w:right="627" w:left="388" w:firstLine="3427"/>
        <w:jc w:val="left"/>
        <w:rPr>
          <w:b/>
          <w:bCs/>
          <w:sz w:val="24"/>
          <w:szCs w:val="24"/>
        </w:rPr>
      </w:pPr>
      <w:r>
        <w:rPr>
          <w:b/>
          <w:bCs/>
          <w:spacing w:val="-4"/>
          <w:sz w:val="24"/>
          <w:szCs w:val="24"/>
          <w:rtl/>
        </w:rPr>
        <w:t>مشخص</w:t>
      </w:r>
      <w:r>
        <w:rPr>
          <w:b/>
          <w:bCs/>
          <w:spacing w:val="-15"/>
          <w:sz w:val="24"/>
          <w:szCs w:val="24"/>
          <w:rtl/>
        </w:rPr>
        <w:t> </w:t>
      </w:r>
      <w:r>
        <w:rPr>
          <w:b/>
          <w:bCs/>
          <w:spacing w:val="-4"/>
          <w:sz w:val="24"/>
          <w:szCs w:val="24"/>
          <w:rtl/>
        </w:rPr>
        <w:t>كردن</w:t>
      </w:r>
      <w:r>
        <w:rPr>
          <w:rFonts w:ascii="Calibri" w:cs="Calibri"/>
          <w:spacing w:val="-8"/>
          <w:sz w:val="24"/>
          <w:szCs w:val="24"/>
          <w:rtl/>
        </w:rPr>
        <w:t> </w:t>
      </w:r>
      <w:r>
        <w:rPr>
          <w:rFonts w:ascii="Calibri" w:cs="Calibri"/>
          <w:spacing w:val="-4"/>
          <w:sz w:val="24"/>
          <w:szCs w:val="24"/>
        </w:rPr>
        <w:t>drain</w:t>
      </w:r>
      <w:r>
        <w:rPr>
          <w:rFonts w:ascii="Calibri" w:cs="Calibri"/>
          <w:spacing w:val="-5"/>
          <w:sz w:val="24"/>
          <w:szCs w:val="24"/>
          <w:rtl/>
        </w:rPr>
        <w:t> </w:t>
      </w:r>
      <w:r>
        <w:rPr>
          <w:rFonts w:ascii="Calibri" w:cs="Calibri"/>
          <w:spacing w:val="-4"/>
          <w:sz w:val="24"/>
          <w:szCs w:val="24"/>
        </w:rPr>
        <w:t>point</w:t>
      </w:r>
      <w:r>
        <w:rPr>
          <w:rFonts w:ascii="Calibri" w:cs="Calibri"/>
          <w:spacing w:val="-5"/>
          <w:sz w:val="24"/>
          <w:szCs w:val="24"/>
          <w:rtl/>
        </w:rPr>
        <w:t> </w:t>
      </w:r>
      <w:r>
        <w:rPr>
          <w:rFonts w:ascii="Calibri" w:cs="Calibri"/>
          <w:spacing w:val="-4"/>
          <w:sz w:val="24"/>
          <w:szCs w:val="24"/>
        </w:rPr>
        <w:t>Low</w:t>
      </w:r>
      <w:r>
        <w:rPr>
          <w:rFonts w:ascii="Calibri" w:cs="Calibri"/>
          <w:spacing w:val="-10"/>
          <w:sz w:val="24"/>
          <w:szCs w:val="24"/>
          <w:rtl/>
        </w:rPr>
        <w:t> </w:t>
      </w:r>
      <w:r>
        <w:rPr>
          <w:rFonts w:ascii="Calibri" w:cs="Calibri"/>
          <w:spacing w:val="-4"/>
          <w:sz w:val="24"/>
          <w:szCs w:val="24"/>
        </w:rPr>
        <w:t>&amp;</w:t>
      </w:r>
      <w:r>
        <w:rPr>
          <w:rFonts w:ascii="Calibri" w:cs="Calibri"/>
          <w:spacing w:val="-9"/>
          <w:sz w:val="24"/>
          <w:szCs w:val="24"/>
          <w:rtl/>
        </w:rPr>
        <w:t> </w:t>
      </w:r>
      <w:r>
        <w:rPr>
          <w:rFonts w:ascii="Calibri" w:cs="Calibri"/>
          <w:spacing w:val="-4"/>
          <w:sz w:val="24"/>
          <w:szCs w:val="24"/>
        </w:rPr>
        <w:t>vent</w:t>
      </w:r>
      <w:r>
        <w:rPr>
          <w:rFonts w:ascii="Calibri" w:cs="Calibri"/>
          <w:spacing w:val="-10"/>
          <w:sz w:val="24"/>
          <w:szCs w:val="24"/>
          <w:rtl/>
        </w:rPr>
        <w:t> </w:t>
      </w:r>
      <w:r>
        <w:rPr>
          <w:rFonts w:ascii="Calibri" w:cs="Calibri"/>
          <w:spacing w:val="-4"/>
          <w:sz w:val="24"/>
          <w:szCs w:val="24"/>
        </w:rPr>
        <w:t>point</w:t>
      </w:r>
      <w:r>
        <w:rPr>
          <w:rFonts w:ascii="Calibri" w:cs="Calibri"/>
          <w:spacing w:val="-10"/>
          <w:sz w:val="24"/>
          <w:szCs w:val="24"/>
          <w:rtl/>
        </w:rPr>
        <w:t> </w:t>
      </w:r>
      <w:r>
        <w:rPr>
          <w:rFonts w:ascii="Calibri" w:cs="Calibri"/>
          <w:spacing w:val="-4"/>
          <w:sz w:val="24"/>
          <w:szCs w:val="24"/>
        </w:rPr>
        <w:t>High</w:t>
      </w:r>
      <w:r>
        <w:rPr>
          <w:b/>
          <w:bCs/>
          <w:spacing w:val="-16"/>
          <w:sz w:val="24"/>
          <w:szCs w:val="24"/>
          <w:rtl/>
        </w:rPr>
        <w:t> </w:t>
      </w:r>
      <w:r>
        <w:rPr>
          <w:b/>
          <w:bCs/>
          <w:spacing w:val="-4"/>
          <w:sz w:val="24"/>
          <w:szCs w:val="24"/>
          <w:rtl/>
        </w:rPr>
        <w:t>روي</w:t>
      </w:r>
      <w:r>
        <w:rPr>
          <w:b/>
          <w:bCs/>
          <w:spacing w:val="-19"/>
          <w:sz w:val="24"/>
          <w:szCs w:val="24"/>
          <w:rtl/>
        </w:rPr>
        <w:t> </w:t>
      </w:r>
      <w:r>
        <w:rPr>
          <w:b/>
          <w:bCs/>
          <w:spacing w:val="-4"/>
          <w:sz w:val="24"/>
          <w:szCs w:val="24"/>
          <w:rtl/>
        </w:rPr>
        <w:t>ايزومتريكها</w:t>
      </w:r>
      <w:r>
        <w:rPr>
          <w:b/>
          <w:bCs/>
          <w:spacing w:val="-4"/>
          <w:sz w:val="24"/>
          <w:szCs w:val="24"/>
        </w:rPr>
        <w:t>.</w:t>
      </w:r>
      <w:r>
        <w:rPr>
          <w:b/>
          <w:bCs/>
          <w:spacing w:val="-4"/>
          <w:sz w:val="24"/>
          <w:szCs w:val="24"/>
          <w:rtl/>
        </w:rPr>
        <w:t> </w:t>
      </w:r>
      <w:r>
        <w:rPr>
          <w:b/>
          <w:bCs/>
          <w:spacing w:val="-4"/>
          <w:w w:val="85"/>
          <w:sz w:val="24"/>
          <w:szCs w:val="24"/>
          <w:rtl/>
        </w:rPr>
        <w:t>تهيه</w:t>
      </w:r>
      <w:r>
        <w:rPr>
          <w:b/>
          <w:bCs/>
          <w:spacing w:val="-3"/>
          <w:sz w:val="24"/>
          <w:szCs w:val="24"/>
          <w:rtl/>
        </w:rPr>
        <w:t> </w:t>
      </w:r>
      <w:r>
        <w:rPr>
          <w:b/>
          <w:bCs/>
          <w:w w:val="85"/>
          <w:sz w:val="24"/>
          <w:szCs w:val="24"/>
          <w:rtl/>
        </w:rPr>
        <w:t>برآورد</w:t>
      </w:r>
      <w:r>
        <w:rPr>
          <w:b/>
          <w:bCs/>
          <w:spacing w:val="-3"/>
          <w:sz w:val="24"/>
          <w:szCs w:val="24"/>
          <w:rtl/>
        </w:rPr>
        <w:t> </w:t>
      </w:r>
      <w:r>
        <w:rPr>
          <w:b/>
          <w:bCs/>
          <w:w w:val="85"/>
          <w:sz w:val="24"/>
          <w:szCs w:val="24"/>
          <w:rtl/>
        </w:rPr>
        <w:t>و</w:t>
      </w:r>
      <w:r>
        <w:rPr>
          <w:b/>
          <w:bCs/>
          <w:spacing w:val="-2"/>
          <w:sz w:val="24"/>
          <w:szCs w:val="24"/>
          <w:rtl/>
        </w:rPr>
        <w:t> </w:t>
      </w:r>
      <w:r>
        <w:rPr>
          <w:b/>
          <w:bCs/>
          <w:w w:val="85"/>
          <w:sz w:val="24"/>
          <w:szCs w:val="24"/>
          <w:rtl/>
        </w:rPr>
        <w:t>ليﺴت</w:t>
      </w:r>
      <w:r>
        <w:rPr>
          <w:b/>
          <w:bCs/>
          <w:spacing w:val="-3"/>
          <w:sz w:val="24"/>
          <w:szCs w:val="24"/>
          <w:rtl/>
        </w:rPr>
        <w:t> </w:t>
      </w:r>
      <w:r>
        <w:rPr>
          <w:b/>
          <w:bCs/>
          <w:w w:val="85"/>
          <w:sz w:val="24"/>
          <w:szCs w:val="24"/>
          <w:rtl/>
        </w:rPr>
        <w:t>تجهيزات</w:t>
      </w:r>
      <w:r>
        <w:rPr>
          <w:b/>
          <w:bCs/>
          <w:spacing w:val="-1"/>
          <w:sz w:val="24"/>
          <w:szCs w:val="24"/>
          <w:rtl/>
        </w:rPr>
        <w:t> </w:t>
      </w:r>
      <w:r>
        <w:rPr>
          <w:b/>
          <w:bCs/>
          <w:w w:val="85"/>
          <w:sz w:val="24"/>
          <w:szCs w:val="24"/>
          <w:rtl/>
        </w:rPr>
        <w:t>مورد</w:t>
      </w:r>
      <w:r>
        <w:rPr>
          <w:b/>
          <w:bCs/>
          <w:spacing w:val="-3"/>
          <w:sz w:val="24"/>
          <w:szCs w:val="24"/>
          <w:rtl/>
        </w:rPr>
        <w:t> </w:t>
      </w:r>
      <w:r>
        <w:rPr>
          <w:b/>
          <w:bCs/>
          <w:w w:val="85"/>
          <w:sz w:val="24"/>
          <w:szCs w:val="24"/>
          <w:rtl/>
        </w:rPr>
        <w:t>نياز</w:t>
      </w:r>
      <w:r>
        <w:rPr>
          <w:b/>
          <w:bCs/>
          <w:spacing w:val="-4"/>
          <w:sz w:val="24"/>
          <w:szCs w:val="24"/>
          <w:rtl/>
        </w:rPr>
        <w:t> </w:t>
      </w:r>
      <w:r>
        <w:rPr>
          <w:b/>
          <w:bCs/>
          <w:w w:val="85"/>
          <w:sz w:val="24"/>
          <w:szCs w:val="24"/>
          <w:rtl/>
        </w:rPr>
        <w:t>تﺴت</w:t>
      </w:r>
      <w:r>
        <w:rPr>
          <w:b/>
          <w:bCs/>
          <w:spacing w:val="-4"/>
          <w:sz w:val="24"/>
          <w:szCs w:val="24"/>
          <w:rtl/>
        </w:rPr>
        <w:t> </w:t>
      </w:r>
      <w:r>
        <w:rPr>
          <w:b/>
          <w:bCs/>
          <w:w w:val="85"/>
          <w:sz w:val="24"/>
          <w:szCs w:val="24"/>
          <w:rtl/>
        </w:rPr>
        <w:t>هيدروليكي</w:t>
      </w:r>
      <w:r>
        <w:rPr>
          <w:b/>
          <w:bCs/>
          <w:spacing w:val="-3"/>
          <w:sz w:val="24"/>
          <w:szCs w:val="24"/>
          <w:rtl/>
        </w:rPr>
        <w:t> </w:t>
      </w:r>
      <w:r>
        <w:rPr>
          <w:b/>
          <w:bCs/>
          <w:w w:val="85"/>
          <w:sz w:val="24"/>
          <w:szCs w:val="24"/>
          <w:rtl/>
        </w:rPr>
        <w:t>لوله</w:t>
      </w:r>
      <w:r>
        <w:rPr>
          <w:b/>
          <w:bCs/>
          <w:spacing w:val="-4"/>
          <w:sz w:val="24"/>
          <w:szCs w:val="24"/>
          <w:rtl/>
        </w:rPr>
        <w:t> </w:t>
      </w:r>
      <w:r>
        <w:rPr>
          <w:b/>
          <w:bCs/>
          <w:w w:val="85"/>
          <w:sz w:val="24"/>
          <w:szCs w:val="24"/>
          <w:rtl/>
        </w:rPr>
        <w:t>كشي</w:t>
      </w:r>
      <w:r>
        <w:rPr>
          <w:b/>
          <w:bCs/>
          <w:spacing w:val="-4"/>
          <w:sz w:val="24"/>
          <w:szCs w:val="24"/>
          <w:rtl/>
        </w:rPr>
        <w:t> </w:t>
      </w:r>
      <w:r>
        <w:rPr>
          <w:b/>
          <w:bCs/>
          <w:w w:val="85"/>
          <w:sz w:val="24"/>
          <w:szCs w:val="24"/>
          <w:rtl/>
        </w:rPr>
        <w:t>شامل</w:t>
      </w:r>
      <w:r>
        <w:rPr>
          <w:b/>
          <w:bCs/>
          <w:spacing w:val="-5"/>
          <w:sz w:val="24"/>
          <w:szCs w:val="24"/>
          <w:rtl/>
        </w:rPr>
        <w:t> </w:t>
      </w:r>
      <w:r>
        <w:rPr>
          <w:b/>
          <w:bCs/>
          <w:w w:val="85"/>
          <w:sz w:val="24"/>
          <w:szCs w:val="24"/>
          <w:rtl/>
        </w:rPr>
        <w:t>اتصاﻻت</w:t>
      </w:r>
      <w:r>
        <w:rPr>
          <w:b/>
          <w:bCs/>
          <w:spacing w:val="-3"/>
          <w:sz w:val="24"/>
          <w:szCs w:val="24"/>
          <w:rtl/>
        </w:rPr>
        <w:t> </w:t>
      </w:r>
      <w:r>
        <w:rPr>
          <w:b/>
          <w:bCs/>
          <w:w w:val="85"/>
          <w:sz w:val="24"/>
          <w:szCs w:val="24"/>
          <w:rtl/>
        </w:rPr>
        <w:t>لولهكشي،</w:t>
      </w:r>
      <w:r>
        <w:rPr>
          <w:b/>
          <w:bCs/>
          <w:spacing w:val="-6"/>
          <w:sz w:val="24"/>
          <w:szCs w:val="24"/>
          <w:rtl/>
        </w:rPr>
        <w:t> </w:t>
      </w:r>
      <w:r>
        <w:rPr>
          <w:b/>
          <w:bCs/>
          <w:w w:val="85"/>
          <w:sz w:val="24"/>
          <w:szCs w:val="24"/>
          <w:rtl/>
        </w:rPr>
        <w:t>ادوات</w:t>
      </w:r>
      <w:r>
        <w:rPr>
          <w:b/>
          <w:bCs/>
          <w:spacing w:val="-3"/>
          <w:sz w:val="24"/>
          <w:szCs w:val="24"/>
          <w:rtl/>
        </w:rPr>
        <w:t> </w:t>
      </w:r>
      <w:r>
        <w:rPr>
          <w:b/>
          <w:bCs/>
          <w:w w:val="85"/>
          <w:sz w:val="24"/>
          <w:szCs w:val="24"/>
          <w:rtl/>
        </w:rPr>
        <w:t>مكانيكي،</w:t>
      </w:r>
      <w:r>
        <w:rPr>
          <w:b/>
          <w:bCs/>
          <w:spacing w:val="-5"/>
          <w:sz w:val="24"/>
          <w:szCs w:val="24"/>
          <w:rtl/>
        </w:rPr>
        <w:t> </w:t>
      </w:r>
      <w:r>
        <w:rPr>
          <w:b/>
          <w:bCs/>
          <w:w w:val="85"/>
          <w:sz w:val="24"/>
          <w:szCs w:val="24"/>
          <w:rtl/>
        </w:rPr>
        <w:t>ادوا</w:t>
      </w:r>
      <w:r>
        <w:rPr>
          <w:b/>
          <w:bCs/>
          <w:w w:val="85"/>
          <w:sz w:val="24"/>
          <w:szCs w:val="24"/>
          <w:rtl/>
        </w:rPr>
        <w:t>ت</w:t>
      </w:r>
    </w:p>
    <w:p>
      <w:pPr>
        <w:pStyle w:val="BodyText"/>
        <w:bidi/>
        <w:spacing w:before="23"/>
        <w:ind w:right="0" w:left="386" w:firstLine="0"/>
        <w:jc w:val="left"/>
      </w:pPr>
      <w:r>
        <w:rPr>
          <w:spacing w:val="-4"/>
          <w:w w:val="75"/>
          <w:rtl/>
        </w:rPr>
        <w:t>ابزار</w:t>
      </w:r>
      <w:r>
        <w:rPr>
          <w:rtl/>
        </w:rPr>
        <w:t> </w:t>
      </w:r>
      <w:r>
        <w:rPr>
          <w:w w:val="75"/>
          <w:rtl/>
        </w:rPr>
        <w:t>دقيقي</w:t>
      </w:r>
      <w:r>
        <w:rPr>
          <w:spacing w:val="1"/>
          <w:rtl/>
        </w:rPr>
        <w:t> </w:t>
      </w:r>
      <w:r>
        <w:rPr>
          <w:w w:val="75"/>
          <w:rtl/>
        </w:rPr>
        <w:t>و</w:t>
      </w:r>
      <w:r>
        <w:rPr>
          <w:spacing w:val="-1"/>
          <w:rtl/>
        </w:rPr>
        <w:t> </w:t>
      </w:r>
      <w:r>
        <w:rPr>
          <w:w w:val="75"/>
          <w:rtl/>
        </w:rPr>
        <w:t>غير</w:t>
      </w:r>
      <w:r>
        <w:rPr>
          <w:w w:val="75"/>
          <w:rtl/>
        </w:rPr>
        <w:t>ه</w:t>
      </w:r>
    </w:p>
    <w:p>
      <w:pPr>
        <w:bidi/>
        <w:spacing w:before="160"/>
        <w:ind w:right="0" w:left="388" w:firstLine="0"/>
        <w:jc w:val="left"/>
        <w:rPr>
          <w:rFonts w:ascii="Calibri" w:cs="Calibri"/>
          <w:sz w:val="24"/>
          <w:szCs w:val="24"/>
        </w:rPr>
      </w:pPr>
      <w:r>
        <w:rPr>
          <w:b/>
          <w:bCs/>
          <w:spacing w:val="-6"/>
          <w:sz w:val="24"/>
          <w:szCs w:val="24"/>
          <w:rtl/>
        </w:rPr>
        <w:t>تهيه</w:t>
      </w:r>
      <w:r>
        <w:rPr>
          <w:b/>
          <w:bCs/>
          <w:spacing w:val="-14"/>
          <w:sz w:val="24"/>
          <w:szCs w:val="24"/>
          <w:rtl/>
        </w:rPr>
        <w:t> </w:t>
      </w:r>
      <w:r>
        <w:rPr>
          <w:b/>
          <w:bCs/>
          <w:spacing w:val="-6"/>
          <w:sz w:val="24"/>
          <w:szCs w:val="24"/>
          <w:rtl/>
        </w:rPr>
        <w:t>و</w:t>
      </w:r>
      <w:r>
        <w:rPr>
          <w:b/>
          <w:bCs/>
          <w:spacing w:val="-15"/>
          <w:sz w:val="24"/>
          <w:szCs w:val="24"/>
          <w:rtl/>
        </w:rPr>
        <w:t> </w:t>
      </w:r>
      <w:r>
        <w:rPr>
          <w:b/>
          <w:bCs/>
          <w:spacing w:val="-6"/>
          <w:sz w:val="24"/>
          <w:szCs w:val="24"/>
          <w:rtl/>
        </w:rPr>
        <w:t>تكميل</w:t>
      </w:r>
      <w:r>
        <w:rPr>
          <w:rFonts w:ascii="Calibri" w:cs="Calibri"/>
          <w:spacing w:val="-3"/>
          <w:sz w:val="24"/>
          <w:szCs w:val="24"/>
          <w:rtl/>
        </w:rPr>
        <w:t> </w:t>
      </w:r>
      <w:r>
        <w:rPr>
          <w:rFonts w:ascii="Calibri" w:cs="Calibri"/>
          <w:spacing w:val="-6"/>
          <w:sz w:val="24"/>
          <w:szCs w:val="24"/>
        </w:rPr>
        <w:t>list/drawing</w:t>
      </w:r>
      <w:r>
        <w:rPr>
          <w:rFonts w:ascii="Calibri" w:cs="Calibri"/>
          <w:spacing w:val="3"/>
          <w:sz w:val="24"/>
          <w:szCs w:val="24"/>
          <w:rtl/>
        </w:rPr>
        <w:t> </w:t>
      </w:r>
      <w:r>
        <w:rPr>
          <w:rFonts w:ascii="Calibri" w:cs="Calibri"/>
          <w:spacing w:val="-6"/>
          <w:sz w:val="24"/>
          <w:szCs w:val="24"/>
        </w:rPr>
        <w:t>in</w:t>
      </w:r>
      <w:r>
        <w:rPr>
          <w:rFonts w:ascii="Calibri" w:cs="Calibri"/>
          <w:spacing w:val="5"/>
          <w:sz w:val="24"/>
          <w:szCs w:val="24"/>
          <w:rtl/>
        </w:rPr>
        <w:t> </w:t>
      </w:r>
      <w:r>
        <w:rPr>
          <w:b/>
          <w:bCs/>
          <w:spacing w:val="-6"/>
          <w:sz w:val="24"/>
          <w:szCs w:val="24"/>
        </w:rPr>
        <w:t>.</w:t>
      </w:r>
      <w:r>
        <w:rPr>
          <w:rFonts w:ascii="Calibri" w:cs="Calibri"/>
          <w:spacing w:val="-6"/>
          <w:sz w:val="24"/>
          <w:szCs w:val="24"/>
        </w:rPr>
        <w:t>Tie</w:t>
      </w:r>
      <w:r>
        <w:rPr>
          <w:rFonts w:ascii="Calibri" w:cs="Calibri"/>
          <w:spacing w:val="-6"/>
          <w:sz w:val="24"/>
          <w:szCs w:val="24"/>
        </w:rPr>
        <w:t>-</w:t>
      </w:r>
    </w:p>
    <w:p>
      <w:pPr>
        <w:bidi/>
        <w:spacing w:before="147"/>
        <w:ind w:right="0" w:left="387" w:firstLine="0"/>
        <w:jc w:val="left"/>
        <w:rPr>
          <w:rFonts w:ascii="Times New Roman" w:cs="Times New Roman"/>
          <w:sz w:val="22"/>
          <w:szCs w:val="22"/>
        </w:rPr>
      </w:pPr>
      <w:r>
        <w:rPr>
          <w:b/>
          <w:bCs/>
          <w:spacing w:val="-2"/>
          <w:w w:val="85"/>
          <w:sz w:val="24"/>
          <w:szCs w:val="24"/>
          <w:rtl/>
        </w:rPr>
        <w:t>تكميل</w:t>
      </w:r>
      <w:r>
        <w:rPr>
          <w:b/>
          <w:bCs/>
          <w:spacing w:val="-7"/>
          <w:sz w:val="24"/>
          <w:szCs w:val="24"/>
          <w:rtl/>
        </w:rPr>
        <w:t> </w:t>
      </w:r>
      <w:r>
        <w:rPr>
          <w:b/>
          <w:bCs/>
          <w:w w:val="85"/>
          <w:sz w:val="24"/>
          <w:szCs w:val="24"/>
          <w:rtl/>
        </w:rPr>
        <w:t>و</w:t>
      </w:r>
      <w:r>
        <w:rPr>
          <w:b/>
          <w:bCs/>
          <w:spacing w:val="-6"/>
          <w:sz w:val="24"/>
          <w:szCs w:val="24"/>
          <w:rtl/>
        </w:rPr>
        <w:t> </w:t>
      </w:r>
      <w:r>
        <w:rPr>
          <w:b/>
          <w:bCs/>
          <w:w w:val="85"/>
          <w:sz w:val="24"/>
          <w:szCs w:val="24"/>
          <w:rtl/>
        </w:rPr>
        <w:t>تهيه</w:t>
      </w:r>
      <w:r>
        <w:rPr>
          <w:b/>
          <w:bCs/>
          <w:spacing w:val="-5"/>
          <w:sz w:val="24"/>
          <w:szCs w:val="24"/>
          <w:rtl/>
        </w:rPr>
        <w:t> </w:t>
      </w:r>
      <w:r>
        <w:rPr>
          <w:b/>
          <w:bCs/>
          <w:w w:val="85"/>
          <w:sz w:val="24"/>
          <w:szCs w:val="24"/>
          <w:rtl/>
        </w:rPr>
        <w:t>مشخصات</w:t>
      </w:r>
      <w:r>
        <w:rPr>
          <w:b/>
          <w:bCs/>
          <w:spacing w:val="-6"/>
          <w:sz w:val="24"/>
          <w:szCs w:val="24"/>
          <w:rtl/>
        </w:rPr>
        <w:t> </w:t>
      </w:r>
      <w:r>
        <w:rPr>
          <w:b/>
          <w:bCs/>
          <w:w w:val="85"/>
          <w:sz w:val="24"/>
          <w:szCs w:val="24"/>
          <w:rtl/>
        </w:rPr>
        <w:t>فني</w:t>
      </w:r>
      <w:r>
        <w:rPr>
          <w:b/>
          <w:bCs/>
          <w:spacing w:val="-4"/>
          <w:sz w:val="24"/>
          <w:szCs w:val="24"/>
          <w:rtl/>
        </w:rPr>
        <w:t> </w:t>
      </w:r>
      <w:r>
        <w:rPr>
          <w:b/>
          <w:bCs/>
          <w:w w:val="85"/>
          <w:sz w:val="24"/>
          <w:szCs w:val="24"/>
          <w:rtl/>
        </w:rPr>
        <w:t>و</w:t>
      </w:r>
      <w:r>
        <w:rPr>
          <w:b/>
          <w:bCs/>
          <w:spacing w:val="-7"/>
          <w:sz w:val="24"/>
          <w:szCs w:val="24"/>
          <w:rtl/>
        </w:rPr>
        <w:t> </w:t>
      </w:r>
      <w:r>
        <w:rPr>
          <w:b/>
          <w:bCs/>
          <w:w w:val="85"/>
          <w:sz w:val="24"/>
          <w:szCs w:val="24"/>
          <w:rtl/>
        </w:rPr>
        <w:t>برگه</w:t>
      </w:r>
      <w:r>
        <w:rPr>
          <w:b/>
          <w:bCs/>
          <w:spacing w:val="-6"/>
          <w:sz w:val="24"/>
          <w:szCs w:val="24"/>
          <w:rtl/>
        </w:rPr>
        <w:t> </w:t>
      </w:r>
      <w:r>
        <w:rPr>
          <w:b/>
          <w:bCs/>
          <w:w w:val="85"/>
          <w:sz w:val="24"/>
          <w:szCs w:val="24"/>
          <w:rtl/>
        </w:rPr>
        <w:t>دادههاي</w:t>
      </w:r>
      <w:r>
        <w:rPr>
          <w:b/>
          <w:bCs/>
          <w:spacing w:val="-5"/>
          <w:sz w:val="24"/>
          <w:szCs w:val="24"/>
          <w:rtl/>
        </w:rPr>
        <w:t> </w:t>
      </w:r>
      <w:r>
        <w:rPr>
          <w:b/>
          <w:bCs/>
          <w:w w:val="85"/>
          <w:sz w:val="24"/>
          <w:szCs w:val="24"/>
          <w:rtl/>
        </w:rPr>
        <w:t>فني</w:t>
      </w:r>
      <w:r>
        <w:rPr>
          <w:b/>
          <w:bCs/>
          <w:spacing w:val="-1"/>
          <w:sz w:val="24"/>
          <w:szCs w:val="24"/>
          <w:rtl/>
        </w:rPr>
        <w:t> </w:t>
      </w:r>
      <w:r>
        <w:rPr>
          <w:b/>
          <w:bCs/>
          <w:w w:val="85"/>
          <w:sz w:val="24"/>
          <w:szCs w:val="24"/>
          <w:rtl/>
        </w:rPr>
        <w:t>مربوط</w:t>
      </w:r>
      <w:r>
        <w:rPr>
          <w:b/>
          <w:bCs/>
          <w:spacing w:val="-7"/>
          <w:sz w:val="24"/>
          <w:szCs w:val="24"/>
          <w:rtl/>
        </w:rPr>
        <w:t> </w:t>
      </w:r>
      <w:r>
        <w:rPr>
          <w:b/>
          <w:bCs/>
          <w:w w:val="85"/>
          <w:sz w:val="24"/>
          <w:szCs w:val="24"/>
          <w:rtl/>
        </w:rPr>
        <w:t>به</w:t>
      </w:r>
      <w:r>
        <w:rPr>
          <w:b/>
          <w:bCs/>
          <w:spacing w:val="-5"/>
          <w:sz w:val="24"/>
          <w:szCs w:val="24"/>
          <w:rtl/>
        </w:rPr>
        <w:t> </w:t>
      </w:r>
      <w:r>
        <w:rPr>
          <w:b/>
          <w:bCs/>
          <w:w w:val="85"/>
          <w:sz w:val="24"/>
          <w:szCs w:val="24"/>
          <w:rtl/>
        </w:rPr>
        <w:t>اتصاﻻت</w:t>
      </w:r>
      <w:r>
        <w:rPr>
          <w:b/>
          <w:bCs/>
          <w:spacing w:val="-6"/>
          <w:sz w:val="24"/>
          <w:szCs w:val="24"/>
          <w:rtl/>
        </w:rPr>
        <w:t> </w:t>
      </w:r>
      <w:r>
        <w:rPr>
          <w:b/>
          <w:bCs/>
          <w:w w:val="85"/>
          <w:sz w:val="24"/>
          <w:szCs w:val="24"/>
          <w:rtl/>
        </w:rPr>
        <w:t>جدا</w:t>
      </w:r>
      <w:r>
        <w:rPr>
          <w:b/>
          <w:bCs/>
          <w:spacing w:val="-3"/>
          <w:sz w:val="24"/>
          <w:szCs w:val="24"/>
          <w:rtl/>
        </w:rPr>
        <w:t> </w:t>
      </w:r>
      <w:r>
        <w:rPr>
          <w:b/>
          <w:bCs/>
          <w:w w:val="85"/>
          <w:sz w:val="24"/>
          <w:szCs w:val="24"/>
          <w:rtl/>
        </w:rPr>
        <w:t>كننده</w:t>
      </w:r>
      <w:r>
        <w:rPr>
          <w:rFonts w:ascii="Times New Roman" w:cs="Times New Roman"/>
          <w:spacing w:val="6"/>
          <w:sz w:val="22"/>
          <w:szCs w:val="22"/>
          <w:rtl/>
        </w:rPr>
        <w:t> </w:t>
      </w:r>
      <w:r>
        <w:rPr>
          <w:rFonts w:ascii="Times New Roman" w:cs="Times New Roman"/>
          <w:w w:val="85"/>
          <w:sz w:val="22"/>
          <w:szCs w:val="22"/>
        </w:rPr>
        <w:t>joints</w:t>
      </w:r>
      <w:r>
        <w:rPr>
          <w:rFonts w:ascii="Times New Roman" w:cs="Times New Roman"/>
          <w:spacing w:val="11"/>
          <w:sz w:val="22"/>
          <w:szCs w:val="22"/>
          <w:rtl/>
        </w:rPr>
        <w:t> </w:t>
      </w:r>
      <w:r>
        <w:rPr>
          <w:b/>
          <w:bCs/>
          <w:w w:val="85"/>
          <w:sz w:val="22"/>
          <w:szCs w:val="22"/>
        </w:rPr>
        <w:t>.</w:t>
      </w:r>
      <w:r>
        <w:rPr>
          <w:rFonts w:ascii="Times New Roman" w:cs="Times New Roman"/>
          <w:w w:val="85"/>
          <w:sz w:val="22"/>
          <w:szCs w:val="22"/>
        </w:rPr>
        <w:t>Insulatin</w:t>
      </w:r>
      <w:r>
        <w:rPr>
          <w:rFonts w:ascii="Times New Roman" w:cs="Times New Roman"/>
          <w:w w:val="85"/>
          <w:sz w:val="22"/>
          <w:szCs w:val="22"/>
        </w:rPr>
        <w:t>g</w:t>
      </w:r>
    </w:p>
    <w:p>
      <w:pPr>
        <w:spacing w:after="0"/>
        <w:jc w:val="left"/>
        <w:rPr>
          <w:rFonts w:ascii="Times New Roman" w:cs="Times New Roman"/>
          <w:sz w:val="22"/>
          <w:szCs w:val="22"/>
        </w:rPr>
        <w:sectPr>
          <w:type w:val="continuous"/>
          <w:pgSz w:w="11910" w:h="16840"/>
          <w:pgMar w:top="920" w:bottom="280" w:left="680" w:right="740"/>
        </w:sectPr>
      </w:pPr>
    </w:p>
    <w:p>
      <w:pPr>
        <w:pStyle w:val="BodyText"/>
        <w:spacing w:before="3"/>
        <w:rPr>
          <w:sz w:val="2"/>
        </w:rPr>
      </w:pPr>
      <w:r>
        <w:rPr/>
        <mc:AlternateContent>
          <mc:Choice Requires="wps">
            <w:drawing>
              <wp:anchor distT="0" distB="0" distL="0" distR="0" allowOverlap="1" layoutInCell="1" locked="0" behindDoc="1" simplePos="0" relativeHeight="482019328">
                <wp:simplePos x="0" y="0"/>
                <wp:positionH relativeFrom="page">
                  <wp:posOffset>302418</wp:posOffset>
                </wp:positionH>
                <wp:positionV relativeFrom="page">
                  <wp:posOffset>302418</wp:posOffset>
                </wp:positionV>
                <wp:extent cx="6954520" cy="10089515"/>
                <wp:effectExtent l="0" t="0" r="0" b="0"/>
                <wp:wrapNone/>
                <wp:docPr id="46" name="Group 46"/>
                <wp:cNvGraphicFramePr>
                  <a:graphicFrameLocks/>
                </wp:cNvGraphicFramePr>
                <a:graphic>
                  <a:graphicData uri="http://schemas.microsoft.com/office/word/2010/wordprocessingGroup">
                    <wpg:wgp>
                      <wpg:cNvPr id="46" name="Group 46"/>
                      <wpg:cNvGrpSpPr/>
                      <wpg:grpSpPr>
                        <a:xfrm>
                          <a:off x="0" y="0"/>
                          <a:ext cx="6954520" cy="10089515"/>
                          <a:chExt cx="6954520" cy="10089515"/>
                        </a:xfrm>
                      </wpg:grpSpPr>
                      <pic:pic>
                        <pic:nvPicPr>
                          <pic:cNvPr id="47" name="Image 47"/>
                          <pic:cNvPicPr/>
                        </pic:nvPicPr>
                        <pic:blipFill>
                          <a:blip r:embed="rId16" cstate="print"/>
                          <a:stretch>
                            <a:fillRect/>
                          </a:stretch>
                        </pic:blipFill>
                        <pic:spPr>
                          <a:xfrm>
                            <a:off x="1415438" y="8828165"/>
                            <a:ext cx="1569425" cy="241407"/>
                          </a:xfrm>
                          <a:prstGeom prst="rect">
                            <a:avLst/>
                          </a:prstGeom>
                        </pic:spPr>
                      </pic:pic>
                      <pic:pic>
                        <pic:nvPicPr>
                          <pic:cNvPr id="48" name="Image 48"/>
                          <pic:cNvPicPr/>
                        </pic:nvPicPr>
                        <pic:blipFill>
                          <a:blip r:embed="rId17" cstate="print"/>
                          <a:stretch>
                            <a:fillRect/>
                          </a:stretch>
                        </pic:blipFill>
                        <pic:spPr>
                          <a:xfrm>
                            <a:off x="971638" y="8861431"/>
                            <a:ext cx="265197" cy="155214"/>
                          </a:xfrm>
                          <a:prstGeom prst="rect">
                            <a:avLst/>
                          </a:prstGeom>
                        </pic:spPr>
                      </pic:pic>
                      <pic:pic>
                        <pic:nvPicPr>
                          <pic:cNvPr id="49" name="Image 49"/>
                          <pic:cNvPicPr/>
                        </pic:nvPicPr>
                        <pic:blipFill>
                          <a:blip r:embed="rId18" cstate="print"/>
                          <a:stretch>
                            <a:fillRect/>
                          </a:stretch>
                        </pic:blipFill>
                        <pic:spPr>
                          <a:xfrm>
                            <a:off x="487011" y="8271904"/>
                            <a:ext cx="1685103" cy="241409"/>
                          </a:xfrm>
                          <a:prstGeom prst="rect">
                            <a:avLst/>
                          </a:prstGeom>
                        </pic:spPr>
                      </pic:pic>
                      <pic:pic>
                        <pic:nvPicPr>
                          <pic:cNvPr id="50" name="Image 50"/>
                          <pic:cNvPicPr/>
                        </pic:nvPicPr>
                        <pic:blipFill>
                          <a:blip r:embed="rId19" cstate="print"/>
                          <a:stretch>
                            <a:fillRect/>
                          </a:stretch>
                        </pic:blipFill>
                        <pic:spPr>
                          <a:xfrm>
                            <a:off x="2263994" y="8271904"/>
                            <a:ext cx="4318669" cy="241409"/>
                          </a:xfrm>
                          <a:prstGeom prst="rect">
                            <a:avLst/>
                          </a:prstGeom>
                        </pic:spPr>
                      </pic:pic>
                      <pic:pic>
                        <pic:nvPicPr>
                          <pic:cNvPr id="51" name="Image 51"/>
                          <pic:cNvPicPr/>
                        </pic:nvPicPr>
                        <pic:blipFill>
                          <a:blip r:embed="rId20" cstate="print"/>
                          <a:stretch>
                            <a:fillRect/>
                          </a:stretch>
                        </pic:blipFill>
                        <pic:spPr>
                          <a:xfrm>
                            <a:off x="487011" y="6606171"/>
                            <a:ext cx="1446794" cy="241409"/>
                          </a:xfrm>
                          <a:prstGeom prst="rect">
                            <a:avLst/>
                          </a:prstGeom>
                        </pic:spPr>
                      </pic:pic>
                      <pic:pic>
                        <pic:nvPicPr>
                          <pic:cNvPr id="52" name="Image 52"/>
                          <pic:cNvPicPr/>
                        </pic:nvPicPr>
                        <pic:blipFill>
                          <a:blip r:embed="rId5" cstate="print"/>
                          <a:stretch>
                            <a:fillRect/>
                          </a:stretch>
                        </pic:blipFill>
                        <pic:spPr>
                          <a:xfrm>
                            <a:off x="0" y="0"/>
                            <a:ext cx="6954202" cy="10089070"/>
                          </a:xfrm>
                          <a:prstGeom prst="rect">
                            <a:avLst/>
                          </a:prstGeom>
                        </pic:spPr>
                      </pic:pic>
                    </wpg:wgp>
                  </a:graphicData>
                </a:graphic>
              </wp:anchor>
            </w:drawing>
          </mc:Choice>
          <mc:Fallback>
            <w:pict>
              <v:group style="position:absolute;margin-left:23.8125pt;margin-top:23.8125pt;width:547.6pt;height:794.45pt;mso-position-horizontal-relative:page;mso-position-vertical-relative:page;z-index:-21297152" id="docshapegroup20" coordorigin="476,476" coordsize="10952,15889">
                <v:shape style="position:absolute;left:2705;top:14378;width:2472;height:381" type="#_x0000_t75" id="docshape21" stroked="false">
                  <v:imagedata r:id="rId16" o:title=""/>
                </v:shape>
                <v:shape style="position:absolute;left:2006;top:14431;width:418;height:245" type="#_x0000_t75" id="docshape22" stroked="false">
                  <v:imagedata r:id="rId17" o:title=""/>
                </v:shape>
                <v:shape style="position:absolute;left:1243;top:13502;width:2654;height:381" type="#_x0000_t75" id="docshape23" stroked="false">
                  <v:imagedata r:id="rId18" o:title=""/>
                </v:shape>
                <v:shape style="position:absolute;left:4041;top:13502;width:6802;height:381" type="#_x0000_t75" id="docshape24" stroked="false">
                  <v:imagedata r:id="rId19" o:title=""/>
                </v:shape>
                <v:shape style="position:absolute;left:1243;top:10879;width:2279;height:381" type="#_x0000_t75" id="docshape25" stroked="false">
                  <v:imagedata r:id="rId20" o:title=""/>
                </v:shape>
                <v:shape style="position:absolute;left:476;top:476;width:10952;height:15889" type="#_x0000_t75" id="docshape26" stroked="false">
                  <v:imagedata r:id="rId5" o:title=""/>
                </v:shape>
                <w10:wrap type="none"/>
              </v:group>
            </w:pict>
          </mc:Fallback>
        </mc:AlternateContent>
      </w: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53" name="Image 53"/>
                  <wp:cNvGraphicFramePr>
                    <a:graphicFrameLocks/>
                  </wp:cNvGraphicFramePr>
                  <a:graphic>
                    <a:graphicData uri="http://schemas.openxmlformats.org/drawingml/2006/picture">
                      <pic:pic>
                        <pic:nvPicPr>
                          <pic:cNvPr id="53" name="Image 53"/>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5"/>
      </w:pPr>
    </w:p>
    <w:p>
      <w:pPr>
        <w:pStyle w:val="BodyText"/>
        <w:bidi/>
        <w:ind w:right="0" w:left="389" w:firstLine="0"/>
        <w:jc w:val="left"/>
      </w:pPr>
      <w:r>
        <w:rPr>
          <w:spacing w:val="-4"/>
          <w:w w:val="90"/>
          <w:rtl/>
        </w:rPr>
        <w:t>تهيه</w:t>
      </w:r>
      <w:r>
        <w:rPr>
          <w:spacing w:val="-3"/>
          <w:w w:val="90"/>
          <w:rtl/>
        </w:rPr>
        <w:t> </w:t>
      </w:r>
      <w:r>
        <w:rPr>
          <w:w w:val="90"/>
          <w:rtl/>
        </w:rPr>
        <w:t>فرمهاي</w:t>
      </w:r>
      <w:r>
        <w:rPr>
          <w:spacing w:val="-1"/>
          <w:w w:val="90"/>
          <w:rtl/>
        </w:rPr>
        <w:t> </w:t>
      </w:r>
      <w:r>
        <w:rPr>
          <w:w w:val="90"/>
          <w:rtl/>
        </w:rPr>
        <w:t>سفارش</w:t>
      </w:r>
      <w:r>
        <w:rPr>
          <w:spacing w:val="-1"/>
          <w:w w:val="90"/>
          <w:rtl/>
        </w:rPr>
        <w:t> </w:t>
      </w:r>
      <w:r>
        <w:rPr>
          <w:w w:val="90"/>
          <w:rtl/>
        </w:rPr>
        <w:t>اقﻼم</w:t>
      </w:r>
      <w:r>
        <w:rPr>
          <w:spacing w:val="-6"/>
          <w:rtl/>
        </w:rPr>
        <w:t> </w:t>
      </w:r>
      <w:r>
        <w:rPr>
          <w:w w:val="90"/>
          <w:rtl/>
        </w:rPr>
        <w:t>خاص</w:t>
      </w:r>
      <w:r>
        <w:rPr>
          <w:spacing w:val="-2"/>
          <w:w w:val="90"/>
          <w:rtl/>
        </w:rPr>
        <w:t> </w:t>
      </w:r>
      <w:r>
        <w:rPr>
          <w:w w:val="90"/>
          <w:rtl/>
        </w:rPr>
        <w:t>بهمراه</w:t>
      </w:r>
      <w:r>
        <w:rPr>
          <w:spacing w:val="-1"/>
          <w:w w:val="90"/>
          <w:rtl/>
        </w:rPr>
        <w:t> </w:t>
      </w:r>
      <w:r>
        <w:rPr>
          <w:w w:val="90"/>
          <w:rtl/>
        </w:rPr>
        <w:t>كليه</w:t>
      </w:r>
      <w:r>
        <w:rPr>
          <w:spacing w:val="-6"/>
          <w:rtl/>
        </w:rPr>
        <w:t> </w:t>
      </w:r>
      <w:r>
        <w:rPr>
          <w:w w:val="90"/>
          <w:rtl/>
        </w:rPr>
        <w:t>مدارك</w:t>
      </w:r>
      <w:r>
        <w:rPr>
          <w:spacing w:val="-6"/>
          <w:rtl/>
        </w:rPr>
        <w:t> </w:t>
      </w:r>
      <w:r>
        <w:rPr>
          <w:w w:val="90"/>
          <w:rtl/>
        </w:rPr>
        <w:t>فني</w:t>
      </w:r>
      <w:r>
        <w:rPr>
          <w:spacing w:val="-7"/>
          <w:rtl/>
        </w:rPr>
        <w:t> </w:t>
      </w:r>
      <w:r>
        <w:rPr>
          <w:w w:val="90"/>
          <w:rtl/>
        </w:rPr>
        <w:t>ﻻزم</w:t>
      </w:r>
      <w:r>
        <w:rPr>
          <w:spacing w:val="-2"/>
          <w:w w:val="90"/>
          <w:rtl/>
        </w:rPr>
        <w:t> </w:t>
      </w:r>
      <w:r>
        <w:rPr>
          <w:w w:val="90"/>
          <w:rtl/>
        </w:rPr>
        <w:t>شامل</w:t>
      </w:r>
      <w:r>
        <w:rPr>
          <w:spacing w:val="-5"/>
          <w:rtl/>
        </w:rPr>
        <w:t> </w:t>
      </w:r>
      <w:r>
        <w:rPr>
          <w:w w:val="90"/>
          <w:rtl/>
        </w:rPr>
        <w:t>مشخصات</w:t>
      </w:r>
      <w:r>
        <w:rPr>
          <w:spacing w:val="-3"/>
          <w:w w:val="90"/>
          <w:rtl/>
        </w:rPr>
        <w:t> </w:t>
      </w:r>
      <w:r>
        <w:rPr>
          <w:w w:val="90"/>
          <w:rtl/>
        </w:rPr>
        <w:t>فني،</w:t>
      </w:r>
      <w:r>
        <w:rPr>
          <w:spacing w:val="-2"/>
          <w:w w:val="90"/>
          <w:rtl/>
        </w:rPr>
        <w:t> </w:t>
      </w:r>
      <w:r>
        <w:rPr>
          <w:w w:val="90"/>
          <w:rtl/>
        </w:rPr>
        <w:t>برگه</w:t>
      </w:r>
      <w:r>
        <w:rPr>
          <w:spacing w:val="-2"/>
          <w:w w:val="90"/>
          <w:rtl/>
        </w:rPr>
        <w:t> </w:t>
      </w:r>
      <w:r>
        <w:rPr>
          <w:w w:val="90"/>
          <w:rtl/>
        </w:rPr>
        <w:t>دادههاي</w:t>
      </w:r>
      <w:r>
        <w:rPr>
          <w:spacing w:val="-7"/>
          <w:rtl/>
        </w:rPr>
        <w:t> </w:t>
      </w:r>
      <w:r>
        <w:rPr>
          <w:w w:val="90"/>
          <w:rtl/>
        </w:rPr>
        <w:t>فني،</w:t>
      </w:r>
      <w:r>
        <w:rPr>
          <w:spacing w:val="-4"/>
          <w:w w:val="90"/>
          <w:rtl/>
        </w:rPr>
        <w:t> </w:t>
      </w:r>
      <w:r>
        <w:rPr>
          <w:w w:val="90"/>
          <w:rtl/>
        </w:rPr>
        <w:t>نقشهها</w:t>
      </w:r>
      <w:r>
        <w:rPr>
          <w:w w:val="90"/>
          <w:rtl/>
        </w:rPr>
        <w:t>ي</w:t>
      </w:r>
    </w:p>
    <w:p>
      <w:pPr>
        <w:pStyle w:val="BodyText"/>
        <w:bidi/>
        <w:spacing w:before="161"/>
        <w:ind w:right="0" w:left="390" w:firstLine="0"/>
        <w:jc w:val="left"/>
      </w:pPr>
      <w:r>
        <w:rPr>
          <w:spacing w:val="-2"/>
          <w:w w:val="80"/>
          <w:rtl/>
        </w:rPr>
        <w:t>مربوطه</w:t>
      </w:r>
      <w:r>
        <w:rPr>
          <w:rtl/>
        </w:rPr>
        <w:t> </w:t>
      </w:r>
      <w:r>
        <w:rPr>
          <w:w w:val="80"/>
          <w:rtl/>
        </w:rPr>
        <w:t>و</w:t>
      </w:r>
      <w:r>
        <w:rPr>
          <w:spacing w:val="5"/>
          <w:rtl/>
        </w:rPr>
        <w:t> </w:t>
      </w:r>
      <w:r>
        <w:rPr>
          <w:w w:val="80"/>
          <w:rtl/>
        </w:rPr>
        <w:t>تهيه</w:t>
      </w:r>
      <w:r>
        <w:rPr>
          <w:spacing w:val="-1"/>
          <w:rtl/>
        </w:rPr>
        <w:t> </w:t>
      </w:r>
      <w:r>
        <w:rPr>
          <w:w w:val="80"/>
          <w:rtl/>
        </w:rPr>
        <w:t>آن</w:t>
      </w:r>
      <w:r>
        <w:rPr>
          <w:rtl/>
        </w:rPr>
        <w:t> </w:t>
      </w:r>
      <w:r>
        <w:rPr>
          <w:w w:val="80"/>
          <w:rtl/>
        </w:rPr>
        <w:t>بصورت</w:t>
      </w:r>
      <w:r>
        <w:rPr>
          <w:rtl/>
        </w:rPr>
        <w:t> </w:t>
      </w:r>
      <w:r>
        <w:rPr>
          <w:w w:val="80"/>
          <w:rtl/>
        </w:rPr>
        <w:t>يك</w:t>
      </w:r>
      <w:r>
        <w:rPr>
          <w:spacing w:val="1"/>
          <w:rtl/>
        </w:rPr>
        <w:t> </w:t>
      </w:r>
      <w:r>
        <w:rPr>
          <w:w w:val="80"/>
          <w:rtl/>
        </w:rPr>
        <w:t>مجموعه</w:t>
      </w:r>
      <w:r>
        <w:rPr>
          <w:spacing w:val="-1"/>
          <w:rtl/>
        </w:rPr>
        <w:t> </w:t>
      </w:r>
      <w:r>
        <w:rPr>
          <w:w w:val="80"/>
          <w:rtl/>
        </w:rPr>
        <w:t>بنحوي</w:t>
      </w:r>
      <w:r>
        <w:rPr>
          <w:rtl/>
        </w:rPr>
        <w:t> </w:t>
      </w:r>
      <w:r>
        <w:rPr>
          <w:w w:val="80"/>
          <w:rtl/>
        </w:rPr>
        <w:t>كه</w:t>
      </w:r>
      <w:r>
        <w:rPr>
          <w:spacing w:val="2"/>
          <w:rtl/>
        </w:rPr>
        <w:t> </w:t>
      </w:r>
      <w:r>
        <w:rPr>
          <w:w w:val="80"/>
          <w:rtl/>
        </w:rPr>
        <w:t>سازندگان</w:t>
      </w:r>
      <w:r>
        <w:rPr>
          <w:spacing w:val="2"/>
          <w:rtl/>
        </w:rPr>
        <w:t> </w:t>
      </w:r>
      <w:r>
        <w:rPr>
          <w:w w:val="80"/>
          <w:rtl/>
        </w:rPr>
        <w:t>قادر</w:t>
      </w:r>
      <w:r>
        <w:rPr>
          <w:rtl/>
        </w:rPr>
        <w:t> </w:t>
      </w:r>
      <w:r>
        <w:rPr>
          <w:w w:val="80"/>
          <w:rtl/>
        </w:rPr>
        <w:t>به</w:t>
      </w:r>
      <w:r>
        <w:rPr>
          <w:spacing w:val="-2"/>
          <w:rtl/>
        </w:rPr>
        <w:t> </w:t>
      </w:r>
      <w:r>
        <w:rPr>
          <w:w w:val="80"/>
          <w:rtl/>
        </w:rPr>
        <w:t>ارايه</w:t>
      </w:r>
      <w:r>
        <w:rPr>
          <w:spacing w:val="4"/>
          <w:rtl/>
        </w:rPr>
        <w:t> </w:t>
      </w:r>
      <w:r>
        <w:rPr>
          <w:w w:val="80"/>
          <w:rtl/>
        </w:rPr>
        <w:t>پيشنهادات</w:t>
      </w:r>
      <w:r>
        <w:rPr>
          <w:spacing w:val="1"/>
          <w:rtl/>
        </w:rPr>
        <w:t> </w:t>
      </w:r>
      <w:r>
        <w:rPr>
          <w:w w:val="80"/>
          <w:rtl/>
        </w:rPr>
        <w:t>فني</w:t>
      </w:r>
      <w:r>
        <w:rPr>
          <w:spacing w:val="2"/>
          <w:rtl/>
        </w:rPr>
        <w:t> </w:t>
      </w:r>
      <w:r>
        <w:rPr>
          <w:w w:val="80"/>
          <w:rtl/>
        </w:rPr>
        <w:t>و</w:t>
      </w:r>
      <w:r>
        <w:rPr>
          <w:spacing w:val="2"/>
          <w:rtl/>
        </w:rPr>
        <w:t> </w:t>
      </w:r>
      <w:r>
        <w:rPr>
          <w:w w:val="80"/>
          <w:rtl/>
        </w:rPr>
        <w:t>مالي</w:t>
      </w:r>
      <w:r>
        <w:rPr>
          <w:spacing w:val="-2"/>
          <w:rtl/>
        </w:rPr>
        <w:t> </w:t>
      </w:r>
      <w:r>
        <w:rPr>
          <w:w w:val="80"/>
          <w:rtl/>
        </w:rPr>
        <w:t>باشند</w:t>
      </w:r>
      <w:r>
        <w:rPr>
          <w:w w:val="80"/>
        </w:rPr>
        <w:t>.</w:t>
      </w:r>
    </w:p>
    <w:p>
      <w:pPr>
        <w:pStyle w:val="BodyText"/>
        <w:bidi/>
        <w:spacing w:before="163"/>
        <w:ind w:right="0" w:left="389" w:firstLine="0"/>
        <w:jc w:val="left"/>
      </w:pPr>
      <w:r>
        <w:rPr>
          <w:spacing w:val="-4"/>
          <w:w w:val="80"/>
          <w:rtl/>
        </w:rPr>
        <w:t>تهيه</w:t>
      </w:r>
      <w:r>
        <w:rPr>
          <w:spacing w:val="1"/>
          <w:rtl/>
        </w:rPr>
        <w:t> </w:t>
      </w:r>
      <w:r>
        <w:rPr>
          <w:w w:val="80"/>
          <w:rtl/>
        </w:rPr>
        <w:t>برآورد</w:t>
      </w:r>
      <w:r>
        <w:rPr>
          <w:rtl/>
        </w:rPr>
        <w:t> </w:t>
      </w:r>
      <w:r>
        <w:rPr>
          <w:w w:val="80"/>
          <w:rtl/>
        </w:rPr>
        <w:t>و</w:t>
      </w:r>
      <w:r>
        <w:rPr>
          <w:spacing w:val="2"/>
          <w:rtl/>
        </w:rPr>
        <w:t> </w:t>
      </w:r>
      <w:r>
        <w:rPr>
          <w:w w:val="80"/>
          <w:rtl/>
        </w:rPr>
        <w:t>فهرست</w:t>
      </w:r>
      <w:r>
        <w:rPr>
          <w:spacing w:val="1"/>
          <w:rtl/>
        </w:rPr>
        <w:t> </w:t>
      </w:r>
      <w:r>
        <w:rPr>
          <w:w w:val="80"/>
          <w:rtl/>
        </w:rPr>
        <w:t>مقادير</w:t>
      </w:r>
      <w:r>
        <w:rPr>
          <w:rtl/>
        </w:rPr>
        <w:t> </w:t>
      </w:r>
      <w:r>
        <w:rPr>
          <w:w w:val="80"/>
          <w:rtl/>
        </w:rPr>
        <w:t>تكيه</w:t>
      </w:r>
      <w:r>
        <w:rPr>
          <w:spacing w:val="-2"/>
          <w:rtl/>
        </w:rPr>
        <w:t> </w:t>
      </w:r>
      <w:r>
        <w:rPr>
          <w:w w:val="80"/>
          <w:rtl/>
        </w:rPr>
        <w:t>گاهها</w:t>
      </w:r>
      <w:r>
        <w:rPr>
          <w:w w:val="80"/>
        </w:rPr>
        <w:t>.</w:t>
      </w:r>
    </w:p>
    <w:p>
      <w:pPr>
        <w:pStyle w:val="BodyText"/>
        <w:bidi/>
        <w:spacing w:before="161"/>
        <w:ind w:right="0" w:left="389" w:firstLine="0"/>
        <w:jc w:val="left"/>
      </w:pPr>
      <w:r>
        <w:rPr>
          <w:spacing w:val="-4"/>
          <w:w w:val="85"/>
          <w:rtl/>
        </w:rPr>
        <w:t>تهيه</w:t>
      </w:r>
      <w:r>
        <w:rPr>
          <w:spacing w:val="-1"/>
          <w:rtl/>
        </w:rPr>
        <w:t> </w:t>
      </w:r>
      <w:r>
        <w:rPr>
          <w:w w:val="85"/>
          <w:rtl/>
        </w:rPr>
        <w:t>ليﺴت</w:t>
      </w:r>
      <w:r>
        <w:rPr>
          <w:spacing w:val="-3"/>
          <w:rtl/>
        </w:rPr>
        <w:t> </w:t>
      </w:r>
      <w:r>
        <w:rPr>
          <w:w w:val="85"/>
          <w:rtl/>
        </w:rPr>
        <w:t>لوازم</w:t>
      </w:r>
      <w:r>
        <w:rPr>
          <w:spacing w:val="-2"/>
          <w:rtl/>
        </w:rPr>
        <w:t> </w:t>
      </w:r>
      <w:r>
        <w:rPr>
          <w:w w:val="85"/>
          <w:rtl/>
        </w:rPr>
        <w:t>يدكي</w:t>
      </w:r>
      <w:r>
        <w:rPr>
          <w:spacing w:val="-4"/>
          <w:rtl/>
        </w:rPr>
        <w:t> </w:t>
      </w:r>
      <w:r>
        <w:rPr>
          <w:w w:val="85"/>
          <w:rtl/>
        </w:rPr>
        <w:t>پيش</w:t>
      </w:r>
      <w:r>
        <w:rPr>
          <w:spacing w:val="-2"/>
          <w:rtl/>
        </w:rPr>
        <w:t> </w:t>
      </w:r>
      <w:r>
        <w:rPr>
          <w:w w:val="85"/>
          <w:rtl/>
        </w:rPr>
        <w:t>راهاندازي،</w:t>
      </w:r>
      <w:r>
        <w:rPr>
          <w:spacing w:val="-5"/>
          <w:rtl/>
        </w:rPr>
        <w:t> </w:t>
      </w:r>
      <w:r>
        <w:rPr>
          <w:w w:val="85"/>
          <w:rtl/>
        </w:rPr>
        <w:t>راه</w:t>
      </w:r>
      <w:r>
        <w:rPr>
          <w:spacing w:val="-3"/>
          <w:rtl/>
        </w:rPr>
        <w:t> </w:t>
      </w:r>
      <w:r>
        <w:rPr>
          <w:w w:val="85"/>
          <w:rtl/>
        </w:rPr>
        <w:t>اندازي</w:t>
      </w:r>
      <w:r>
        <w:rPr>
          <w:spacing w:val="-1"/>
          <w:rtl/>
        </w:rPr>
        <w:t> </w:t>
      </w:r>
      <w:r>
        <w:rPr>
          <w:w w:val="85"/>
          <w:rtl/>
        </w:rPr>
        <w:t>و</w:t>
      </w:r>
      <w:r>
        <w:rPr>
          <w:spacing w:val="-4"/>
          <w:rtl/>
        </w:rPr>
        <w:t> </w:t>
      </w:r>
      <w:r>
        <w:rPr>
          <w:w w:val="85"/>
          <w:rtl/>
        </w:rPr>
        <w:t>دو</w:t>
      </w:r>
      <w:r>
        <w:rPr>
          <w:spacing w:val="-1"/>
          <w:rtl/>
        </w:rPr>
        <w:t> </w:t>
      </w:r>
      <w:r>
        <w:rPr>
          <w:w w:val="85"/>
          <w:rtl/>
        </w:rPr>
        <w:t>ساله</w:t>
      </w:r>
      <w:r>
        <w:rPr>
          <w:spacing w:val="-6"/>
          <w:rtl/>
        </w:rPr>
        <w:t> </w:t>
      </w:r>
      <w:r>
        <w:rPr>
          <w:w w:val="85"/>
          <w:rtl/>
        </w:rPr>
        <w:t>عملكرد</w:t>
      </w:r>
      <w:r>
        <w:rPr>
          <w:w w:val="85"/>
        </w:rPr>
        <w:t>.</w:t>
      </w:r>
    </w:p>
    <w:p>
      <w:pPr>
        <w:bidi/>
        <w:spacing w:before="157"/>
        <w:ind w:right="0" w:left="388" w:firstLine="0"/>
        <w:jc w:val="left"/>
        <w:rPr>
          <w:b/>
          <w:bCs/>
          <w:sz w:val="24"/>
          <w:szCs w:val="24"/>
        </w:rPr>
      </w:pPr>
      <w:r>
        <w:rPr>
          <w:b/>
          <w:bCs/>
          <w:spacing w:val="-6"/>
          <w:sz w:val="24"/>
          <w:szCs w:val="24"/>
          <w:rtl/>
        </w:rPr>
        <w:t>نهايي</w:t>
      </w:r>
      <w:r>
        <w:rPr>
          <w:b/>
          <w:bCs/>
          <w:spacing w:val="-9"/>
          <w:sz w:val="24"/>
          <w:szCs w:val="24"/>
          <w:rtl/>
        </w:rPr>
        <w:t> </w:t>
      </w:r>
      <w:r>
        <w:rPr>
          <w:b/>
          <w:bCs/>
          <w:spacing w:val="-6"/>
          <w:sz w:val="24"/>
          <w:szCs w:val="24"/>
          <w:rtl/>
        </w:rPr>
        <w:t>سازي</w:t>
      </w:r>
      <w:r>
        <w:rPr>
          <w:rFonts w:ascii="Calibri" w:cs="Calibri"/>
          <w:spacing w:val="-6"/>
          <w:sz w:val="24"/>
          <w:szCs w:val="24"/>
        </w:rPr>
        <w:t>calculation</w:t>
      </w:r>
      <w:r>
        <w:rPr>
          <w:rFonts w:ascii="Calibri" w:cs="Calibri"/>
          <w:spacing w:val="7"/>
          <w:sz w:val="24"/>
          <w:szCs w:val="24"/>
          <w:rtl/>
        </w:rPr>
        <w:t> </w:t>
      </w:r>
      <w:r>
        <w:rPr>
          <w:rFonts w:ascii="Calibri" w:cs="Calibri"/>
          <w:spacing w:val="-6"/>
          <w:sz w:val="24"/>
          <w:szCs w:val="24"/>
        </w:rPr>
        <w:t>thickness</w:t>
      </w:r>
      <w:r>
        <w:rPr>
          <w:rFonts w:ascii="Calibri" w:cs="Calibri"/>
          <w:spacing w:val="8"/>
          <w:sz w:val="24"/>
          <w:szCs w:val="24"/>
          <w:rtl/>
        </w:rPr>
        <w:t> </w:t>
      </w:r>
      <w:r>
        <w:rPr>
          <w:rFonts w:ascii="Calibri" w:cs="Calibri"/>
          <w:spacing w:val="-6"/>
          <w:sz w:val="24"/>
          <w:szCs w:val="24"/>
        </w:rPr>
        <w:t>wall</w:t>
      </w:r>
      <w:r>
        <w:rPr>
          <w:rFonts w:ascii="Calibri" w:cs="Calibri"/>
          <w:spacing w:val="10"/>
          <w:sz w:val="24"/>
          <w:szCs w:val="24"/>
          <w:rtl/>
        </w:rPr>
        <w:t> </w:t>
      </w:r>
      <w:r>
        <w:rPr>
          <w:rFonts w:ascii="Calibri" w:cs="Calibri"/>
          <w:spacing w:val="-6"/>
          <w:sz w:val="24"/>
          <w:szCs w:val="24"/>
        </w:rPr>
        <w:t>Pipe</w:t>
      </w:r>
      <w:r>
        <w:rPr>
          <w:b/>
          <w:bCs/>
          <w:spacing w:val="-10"/>
          <w:sz w:val="24"/>
          <w:szCs w:val="24"/>
          <w:rtl/>
        </w:rPr>
        <w:t> </w:t>
      </w:r>
      <w:r>
        <w:rPr>
          <w:b/>
          <w:bCs/>
          <w:spacing w:val="-6"/>
          <w:sz w:val="24"/>
          <w:szCs w:val="24"/>
          <w:rtl/>
        </w:rPr>
        <w:t>و</w:t>
      </w:r>
      <w:r>
        <w:rPr>
          <w:b/>
          <w:bCs/>
          <w:spacing w:val="-11"/>
          <w:sz w:val="24"/>
          <w:szCs w:val="24"/>
          <w:rtl/>
        </w:rPr>
        <w:t> </w:t>
      </w:r>
      <w:r>
        <w:rPr>
          <w:b/>
          <w:bCs/>
          <w:spacing w:val="-6"/>
          <w:sz w:val="24"/>
          <w:szCs w:val="24"/>
          <w:rtl/>
        </w:rPr>
        <w:t>انتخاب</w:t>
      </w:r>
      <w:r>
        <w:rPr>
          <w:b/>
          <w:bCs/>
          <w:spacing w:val="-9"/>
          <w:sz w:val="24"/>
          <w:szCs w:val="24"/>
          <w:rtl/>
        </w:rPr>
        <w:t> </w:t>
      </w:r>
      <w:r>
        <w:rPr>
          <w:b/>
          <w:bCs/>
          <w:spacing w:val="-6"/>
          <w:sz w:val="24"/>
          <w:szCs w:val="24"/>
          <w:rtl/>
        </w:rPr>
        <w:t>مواد</w:t>
      </w:r>
      <w:r>
        <w:rPr>
          <w:b/>
          <w:bCs/>
          <w:spacing w:val="-6"/>
          <w:sz w:val="24"/>
          <w:szCs w:val="24"/>
        </w:rPr>
        <w:t>.</w:t>
      </w:r>
    </w:p>
    <w:p>
      <w:pPr>
        <w:bidi/>
        <w:spacing w:before="150"/>
        <w:ind w:right="0" w:left="389" w:firstLine="0"/>
        <w:jc w:val="left"/>
        <w:rPr>
          <w:b/>
          <w:bCs/>
          <w:sz w:val="24"/>
          <w:szCs w:val="24"/>
        </w:rPr>
      </w:pPr>
      <w:r>
        <w:rPr>
          <w:b/>
          <w:bCs/>
          <w:spacing w:val="-4"/>
          <w:w w:val="85"/>
          <w:sz w:val="24"/>
          <w:szCs w:val="24"/>
          <w:rtl/>
        </w:rPr>
        <w:t>تهيه</w:t>
      </w:r>
      <w:r>
        <w:rPr>
          <w:b/>
          <w:bCs/>
          <w:spacing w:val="3"/>
          <w:sz w:val="24"/>
          <w:szCs w:val="24"/>
          <w:rtl/>
        </w:rPr>
        <w:t> </w:t>
      </w:r>
      <w:r>
        <w:rPr>
          <w:b/>
          <w:bCs/>
          <w:w w:val="85"/>
          <w:sz w:val="24"/>
          <w:szCs w:val="24"/>
          <w:rtl/>
        </w:rPr>
        <w:t>و</w:t>
      </w:r>
      <w:r>
        <w:rPr>
          <w:b/>
          <w:bCs/>
          <w:spacing w:val="-1"/>
          <w:sz w:val="24"/>
          <w:szCs w:val="24"/>
          <w:rtl/>
        </w:rPr>
        <w:t> </w:t>
      </w:r>
      <w:r>
        <w:rPr>
          <w:b/>
          <w:bCs/>
          <w:w w:val="85"/>
          <w:sz w:val="24"/>
          <w:szCs w:val="24"/>
          <w:rtl/>
        </w:rPr>
        <w:t>اخذ</w:t>
      </w:r>
      <w:r>
        <w:rPr>
          <w:b/>
          <w:bCs/>
          <w:spacing w:val="-2"/>
          <w:sz w:val="24"/>
          <w:szCs w:val="24"/>
          <w:rtl/>
        </w:rPr>
        <w:t> </w:t>
      </w:r>
      <w:r>
        <w:rPr>
          <w:b/>
          <w:bCs/>
          <w:w w:val="85"/>
          <w:sz w:val="24"/>
          <w:szCs w:val="24"/>
          <w:rtl/>
        </w:rPr>
        <w:t>تاييديه</w:t>
      </w:r>
      <w:r>
        <w:rPr>
          <w:rFonts w:ascii="Times New Roman" w:cs="Times New Roman"/>
          <w:spacing w:val="10"/>
          <w:sz w:val="22"/>
          <w:szCs w:val="22"/>
          <w:rtl/>
        </w:rPr>
        <w:t> </w:t>
      </w:r>
      <w:r>
        <w:rPr>
          <w:rFonts w:ascii="Times New Roman" w:cs="Times New Roman"/>
          <w:w w:val="85"/>
          <w:sz w:val="22"/>
          <w:szCs w:val="22"/>
        </w:rPr>
        <w:t>Plan)</w:t>
      </w:r>
      <w:r>
        <w:rPr>
          <w:rFonts w:ascii="Times New Roman" w:cs="Times New Roman"/>
          <w:spacing w:val="13"/>
          <w:sz w:val="22"/>
          <w:szCs w:val="22"/>
          <w:rtl/>
        </w:rPr>
        <w:t> </w:t>
      </w:r>
      <w:r>
        <w:rPr>
          <w:rFonts w:ascii="Times New Roman" w:cs="Times New Roman"/>
          <w:w w:val="85"/>
          <w:sz w:val="22"/>
          <w:szCs w:val="22"/>
        </w:rPr>
        <w:t>Test</w:t>
      </w:r>
      <w:r>
        <w:rPr>
          <w:rFonts w:ascii="Times New Roman" w:cs="Times New Roman"/>
          <w:spacing w:val="17"/>
          <w:sz w:val="22"/>
          <w:szCs w:val="22"/>
          <w:rtl/>
        </w:rPr>
        <w:t> </w:t>
      </w:r>
      <w:r>
        <w:rPr>
          <w:rFonts w:ascii="Times New Roman" w:cs="Times New Roman"/>
          <w:w w:val="85"/>
          <w:sz w:val="22"/>
          <w:szCs w:val="22"/>
        </w:rPr>
        <w:t>(Inspection</w:t>
      </w:r>
      <w:r>
        <w:rPr>
          <w:rFonts w:ascii="Times New Roman" w:cs="Times New Roman"/>
          <w:spacing w:val="6"/>
          <w:sz w:val="22"/>
          <w:szCs w:val="22"/>
          <w:rtl/>
        </w:rPr>
        <w:t> </w:t>
      </w:r>
      <w:r>
        <w:rPr>
          <w:rFonts w:ascii="Times New Roman" w:cs="Times New Roman"/>
          <w:w w:val="85"/>
          <w:sz w:val="22"/>
          <w:szCs w:val="22"/>
        </w:rPr>
        <w:t>ITP</w:t>
      </w:r>
      <w:r>
        <w:rPr>
          <w:b/>
          <w:bCs/>
          <w:spacing w:val="-6"/>
          <w:sz w:val="24"/>
          <w:szCs w:val="24"/>
          <w:rtl/>
        </w:rPr>
        <w:t> </w:t>
      </w:r>
      <w:r>
        <w:rPr>
          <w:b/>
          <w:bCs/>
          <w:w w:val="85"/>
          <w:sz w:val="24"/>
          <w:szCs w:val="24"/>
          <w:rtl/>
        </w:rPr>
        <w:t>براي</w:t>
      </w:r>
      <w:r>
        <w:rPr>
          <w:b/>
          <w:bCs/>
          <w:spacing w:val="-2"/>
          <w:sz w:val="24"/>
          <w:szCs w:val="24"/>
          <w:rtl/>
        </w:rPr>
        <w:t> </w:t>
      </w:r>
      <w:r>
        <w:rPr>
          <w:b/>
          <w:bCs/>
          <w:w w:val="85"/>
          <w:sz w:val="24"/>
          <w:szCs w:val="24"/>
          <w:rtl/>
        </w:rPr>
        <w:t>كليه</w:t>
      </w:r>
      <w:r>
        <w:rPr>
          <w:b/>
          <w:bCs/>
          <w:spacing w:val="-3"/>
          <w:sz w:val="24"/>
          <w:szCs w:val="24"/>
          <w:rtl/>
        </w:rPr>
        <w:t> </w:t>
      </w:r>
      <w:r>
        <w:rPr>
          <w:b/>
          <w:bCs/>
          <w:w w:val="85"/>
          <w:sz w:val="24"/>
          <w:szCs w:val="24"/>
          <w:rtl/>
        </w:rPr>
        <w:t>اقﻼم</w:t>
      </w:r>
      <w:r>
        <w:rPr>
          <w:b/>
          <w:bCs/>
          <w:spacing w:val="-1"/>
          <w:sz w:val="24"/>
          <w:szCs w:val="24"/>
          <w:rtl/>
        </w:rPr>
        <w:t> </w:t>
      </w:r>
      <w:r>
        <w:rPr>
          <w:b/>
          <w:bCs/>
          <w:w w:val="85"/>
          <w:sz w:val="24"/>
          <w:szCs w:val="24"/>
          <w:rtl/>
        </w:rPr>
        <w:t>لولهكشي</w:t>
      </w:r>
      <w:r>
        <w:rPr>
          <w:b/>
          <w:bCs/>
          <w:w w:val="85"/>
          <w:sz w:val="24"/>
          <w:szCs w:val="24"/>
        </w:rPr>
        <w:t>.</w:t>
      </w:r>
    </w:p>
    <w:p>
      <w:pPr>
        <w:bidi/>
        <w:spacing w:before="161"/>
        <w:ind w:right="0" w:left="388" w:firstLine="0"/>
        <w:jc w:val="left"/>
        <w:rPr>
          <w:b/>
          <w:bCs/>
          <w:sz w:val="24"/>
          <w:szCs w:val="24"/>
        </w:rPr>
      </w:pPr>
      <w:r>
        <w:rPr>
          <w:b/>
          <w:bCs/>
          <w:spacing w:val="-2"/>
          <w:w w:val="85"/>
          <w:sz w:val="24"/>
          <w:szCs w:val="24"/>
          <w:rtl/>
        </w:rPr>
        <w:t>نهايي</w:t>
      </w:r>
      <w:r>
        <w:rPr>
          <w:b/>
          <w:bCs/>
          <w:spacing w:val="2"/>
          <w:sz w:val="24"/>
          <w:szCs w:val="24"/>
          <w:rtl/>
        </w:rPr>
        <w:t> </w:t>
      </w:r>
      <w:r>
        <w:rPr>
          <w:b/>
          <w:bCs/>
          <w:w w:val="85"/>
          <w:sz w:val="24"/>
          <w:szCs w:val="24"/>
          <w:rtl/>
        </w:rPr>
        <w:t>سازي</w:t>
      </w:r>
      <w:r>
        <w:rPr>
          <w:b/>
          <w:bCs/>
          <w:spacing w:val="6"/>
          <w:sz w:val="24"/>
          <w:szCs w:val="24"/>
          <w:rtl/>
        </w:rPr>
        <w:t> </w:t>
      </w:r>
      <w:r>
        <w:rPr>
          <w:b/>
          <w:bCs/>
          <w:w w:val="85"/>
          <w:sz w:val="24"/>
          <w:szCs w:val="24"/>
          <w:rtl/>
        </w:rPr>
        <w:t>مشخصات</w:t>
      </w:r>
      <w:r>
        <w:rPr>
          <w:b/>
          <w:bCs/>
          <w:sz w:val="24"/>
          <w:szCs w:val="24"/>
          <w:rtl/>
        </w:rPr>
        <w:t> </w:t>
      </w:r>
      <w:r>
        <w:rPr>
          <w:b/>
          <w:bCs/>
          <w:w w:val="85"/>
          <w:sz w:val="24"/>
          <w:szCs w:val="24"/>
          <w:rtl/>
        </w:rPr>
        <w:t>فني</w:t>
      </w:r>
      <w:r>
        <w:rPr>
          <w:rFonts w:ascii="Times New Roman" w:cs="Times New Roman"/>
          <w:spacing w:val="14"/>
          <w:sz w:val="22"/>
          <w:szCs w:val="22"/>
          <w:rtl/>
        </w:rPr>
        <w:t> </w:t>
      </w:r>
      <w:r>
        <w:rPr>
          <w:rFonts w:ascii="Times New Roman" w:cs="Times New Roman"/>
          <w:w w:val="85"/>
          <w:sz w:val="22"/>
          <w:szCs w:val="22"/>
        </w:rPr>
        <w:t>Specification)</w:t>
      </w:r>
      <w:r>
        <w:rPr>
          <w:rFonts w:ascii="Times New Roman" w:cs="Times New Roman"/>
          <w:spacing w:val="22"/>
          <w:sz w:val="22"/>
          <w:szCs w:val="22"/>
          <w:rtl/>
        </w:rPr>
        <w:t> </w:t>
      </w:r>
      <w:r>
        <w:rPr>
          <w:rFonts w:ascii="Times New Roman" w:cs="Times New Roman"/>
          <w:w w:val="85"/>
          <w:sz w:val="22"/>
          <w:szCs w:val="22"/>
        </w:rPr>
        <w:t>(Technical</w:t>
      </w:r>
      <w:r>
        <w:rPr>
          <w:b/>
          <w:bCs/>
          <w:spacing w:val="1"/>
          <w:sz w:val="24"/>
          <w:szCs w:val="24"/>
          <w:rtl/>
        </w:rPr>
        <w:t> </w:t>
      </w:r>
      <w:r>
        <w:rPr>
          <w:b/>
          <w:bCs/>
          <w:w w:val="85"/>
          <w:sz w:val="24"/>
          <w:szCs w:val="24"/>
          <w:rtl/>
        </w:rPr>
        <w:t>براي</w:t>
      </w:r>
      <w:r>
        <w:rPr>
          <w:b/>
          <w:bCs/>
          <w:sz w:val="24"/>
          <w:szCs w:val="24"/>
          <w:rtl/>
        </w:rPr>
        <w:t> </w:t>
      </w:r>
      <w:r>
        <w:rPr>
          <w:b/>
          <w:bCs/>
          <w:w w:val="85"/>
          <w:sz w:val="24"/>
          <w:szCs w:val="24"/>
          <w:rtl/>
        </w:rPr>
        <w:t>كليه</w:t>
      </w:r>
      <w:r>
        <w:rPr>
          <w:b/>
          <w:bCs/>
          <w:spacing w:val="5"/>
          <w:sz w:val="24"/>
          <w:szCs w:val="24"/>
          <w:rtl/>
        </w:rPr>
        <w:t> </w:t>
      </w:r>
      <w:r>
        <w:rPr>
          <w:b/>
          <w:bCs/>
          <w:w w:val="85"/>
          <w:sz w:val="24"/>
          <w:szCs w:val="24"/>
          <w:rtl/>
        </w:rPr>
        <w:t>اقﻼم</w:t>
      </w:r>
      <w:r>
        <w:rPr>
          <w:b/>
          <w:bCs/>
          <w:spacing w:val="6"/>
          <w:sz w:val="24"/>
          <w:szCs w:val="24"/>
          <w:rtl/>
        </w:rPr>
        <w:t> </w:t>
      </w:r>
      <w:r>
        <w:rPr>
          <w:b/>
          <w:bCs/>
          <w:w w:val="85"/>
          <w:sz w:val="24"/>
          <w:szCs w:val="24"/>
          <w:rtl/>
        </w:rPr>
        <w:t>لوله</w:t>
      </w:r>
      <w:r>
        <w:rPr>
          <w:b/>
          <w:bCs/>
          <w:sz w:val="24"/>
          <w:szCs w:val="24"/>
          <w:rtl/>
        </w:rPr>
        <w:t> </w:t>
      </w:r>
      <w:r>
        <w:rPr>
          <w:b/>
          <w:bCs/>
          <w:w w:val="85"/>
          <w:sz w:val="24"/>
          <w:szCs w:val="24"/>
          <w:rtl/>
        </w:rPr>
        <w:t>كشي</w:t>
      </w:r>
      <w:r>
        <w:rPr>
          <w:b/>
          <w:bCs/>
          <w:w w:val="85"/>
          <w:sz w:val="24"/>
          <w:szCs w:val="24"/>
        </w:rPr>
        <w:t>.</w:t>
      </w:r>
    </w:p>
    <w:p>
      <w:pPr>
        <w:pStyle w:val="BodyText"/>
        <w:bidi/>
        <w:spacing w:line="379" w:lineRule="auto" w:before="161"/>
        <w:ind w:right="632" w:left="387" w:firstLine="6192"/>
        <w:jc w:val="left"/>
      </w:pPr>
      <w:r>
        <w:rPr>
          <w:w w:val="85"/>
          <w:rtl/>
        </w:rPr>
        <w:t>بررسي مدارك سازندگان اقﻼم لولهكشي</w:t>
      </w:r>
      <w:r>
        <w:rPr>
          <w:w w:val="85"/>
        </w:rPr>
        <w:t>.</w:t>
      </w:r>
      <w:r>
        <w:rPr>
          <w:w w:val="85"/>
          <w:rtl/>
        </w:rPr>
        <w:t> </w:t>
      </w:r>
      <w:r>
        <w:rPr>
          <w:spacing w:val="-2"/>
          <w:w w:val="85"/>
          <w:rtl/>
        </w:rPr>
        <w:t>انجام</w:t>
      </w:r>
      <w:r>
        <w:rPr>
          <w:spacing w:val="6"/>
          <w:rtl/>
        </w:rPr>
        <w:t> </w:t>
      </w:r>
      <w:r>
        <w:rPr>
          <w:w w:val="85"/>
          <w:rtl/>
        </w:rPr>
        <w:t>تﺴتها</w:t>
      </w:r>
      <w:r>
        <w:rPr>
          <w:spacing w:val="2"/>
          <w:rtl/>
        </w:rPr>
        <w:t> </w:t>
      </w:r>
      <w:r>
        <w:rPr>
          <w:w w:val="85"/>
          <w:rtl/>
        </w:rPr>
        <w:t>و</w:t>
      </w:r>
      <w:r>
        <w:rPr>
          <w:spacing w:val="5"/>
          <w:rtl/>
        </w:rPr>
        <w:t> </w:t>
      </w:r>
      <w:r>
        <w:rPr>
          <w:w w:val="85"/>
          <w:rtl/>
        </w:rPr>
        <w:t>ارايه</w:t>
      </w:r>
      <w:r>
        <w:rPr>
          <w:spacing w:val="5"/>
          <w:rtl/>
        </w:rPr>
        <w:t> </w:t>
      </w:r>
      <w:r>
        <w:rPr>
          <w:w w:val="85"/>
          <w:rtl/>
        </w:rPr>
        <w:t>گواهينامههاي</w:t>
      </w:r>
      <w:r>
        <w:rPr>
          <w:spacing w:val="3"/>
          <w:rtl/>
        </w:rPr>
        <w:t> </w:t>
      </w:r>
      <w:r>
        <w:rPr>
          <w:w w:val="85"/>
          <w:rtl/>
        </w:rPr>
        <w:t>ﻻزم</w:t>
      </w:r>
      <w:r>
        <w:rPr>
          <w:spacing w:val="2"/>
          <w:rtl/>
        </w:rPr>
        <w:t> </w:t>
      </w:r>
      <w:r>
        <w:rPr>
          <w:w w:val="85"/>
          <w:rtl/>
        </w:rPr>
        <w:t>براي</w:t>
      </w:r>
      <w:r>
        <w:rPr>
          <w:spacing w:val="9"/>
          <w:rtl/>
        </w:rPr>
        <w:t> </w:t>
      </w:r>
      <w:r>
        <w:rPr>
          <w:w w:val="85"/>
          <w:rtl/>
        </w:rPr>
        <w:t>مواد</w:t>
      </w:r>
      <w:r>
        <w:rPr>
          <w:spacing w:val="1"/>
          <w:rtl/>
        </w:rPr>
        <w:t> </w:t>
      </w:r>
      <w:r>
        <w:rPr>
          <w:w w:val="85"/>
          <w:rtl/>
        </w:rPr>
        <w:t>و</w:t>
      </w:r>
      <w:r>
        <w:rPr>
          <w:spacing w:val="8"/>
          <w:rtl/>
        </w:rPr>
        <w:t> </w:t>
      </w:r>
      <w:r>
        <w:rPr>
          <w:w w:val="85"/>
          <w:rtl/>
        </w:rPr>
        <w:t>آزمايشات</w:t>
      </w:r>
      <w:r>
        <w:rPr>
          <w:spacing w:val="3"/>
          <w:rtl/>
        </w:rPr>
        <w:t> </w:t>
      </w:r>
      <w:r>
        <w:rPr>
          <w:w w:val="85"/>
          <w:rtl/>
        </w:rPr>
        <w:t>كليه</w:t>
      </w:r>
      <w:r>
        <w:rPr>
          <w:spacing w:val="3"/>
          <w:rtl/>
        </w:rPr>
        <w:t> </w:t>
      </w:r>
      <w:r>
        <w:rPr>
          <w:w w:val="85"/>
          <w:rtl/>
        </w:rPr>
        <w:t>كاﻻهاي</w:t>
      </w:r>
      <w:r>
        <w:rPr>
          <w:spacing w:val="5"/>
          <w:rtl/>
        </w:rPr>
        <w:t> </w:t>
      </w:r>
      <w:r>
        <w:rPr>
          <w:w w:val="85"/>
          <w:rtl/>
        </w:rPr>
        <w:t>پروژه</w:t>
      </w:r>
      <w:r>
        <w:rPr>
          <w:spacing w:val="2"/>
          <w:rtl/>
        </w:rPr>
        <w:t> </w:t>
      </w:r>
      <w:r>
        <w:rPr>
          <w:w w:val="85"/>
          <w:rtl/>
        </w:rPr>
        <w:t>بايد</w:t>
      </w:r>
      <w:r>
        <w:rPr>
          <w:spacing w:val="5"/>
          <w:rtl/>
        </w:rPr>
        <w:t> </w:t>
      </w:r>
      <w:r>
        <w:rPr>
          <w:w w:val="85"/>
          <w:rtl/>
        </w:rPr>
        <w:t>طبق</w:t>
      </w:r>
      <w:r>
        <w:rPr>
          <w:spacing w:val="5"/>
          <w:rtl/>
        </w:rPr>
        <w:t> </w:t>
      </w:r>
      <w:r>
        <w:rPr>
          <w:w w:val="85"/>
          <w:rtl/>
        </w:rPr>
        <w:t>مدارك</w:t>
      </w:r>
      <w:r>
        <w:rPr>
          <w:spacing w:val="4"/>
          <w:rtl/>
        </w:rPr>
        <w:t> </w:t>
      </w:r>
      <w:r>
        <w:rPr>
          <w:w w:val="85"/>
          <w:rtl/>
        </w:rPr>
        <w:t>مهندسي</w:t>
      </w:r>
      <w:r>
        <w:rPr>
          <w:rtl/>
        </w:rPr>
        <w:t> </w:t>
      </w:r>
      <w:r>
        <w:rPr>
          <w:w w:val="85"/>
          <w:rtl/>
        </w:rPr>
        <w:t>تفصيل</w:t>
      </w:r>
      <w:r>
        <w:rPr>
          <w:w w:val="85"/>
          <w:rtl/>
        </w:rPr>
        <w:t>ي</w:t>
      </w:r>
    </w:p>
    <w:p>
      <w:pPr>
        <w:pStyle w:val="BodyText"/>
        <w:bidi/>
        <w:spacing w:before="3"/>
        <w:ind w:right="0" w:left="387" w:firstLine="0"/>
        <w:jc w:val="left"/>
      </w:pPr>
      <w:r>
        <w:rPr>
          <w:spacing w:val="-10"/>
          <w:w w:val="80"/>
          <w:rtl/>
        </w:rPr>
        <w:t>و</w:t>
      </w:r>
      <w:r>
        <w:rPr>
          <w:spacing w:val="-9"/>
          <w:rtl/>
        </w:rPr>
        <w:t> </w:t>
      </w:r>
      <w:r>
        <w:rPr>
          <w:w w:val="80"/>
          <w:rtl/>
        </w:rPr>
        <w:t>پس</w:t>
      </w:r>
      <w:r>
        <w:rPr>
          <w:spacing w:val="-4"/>
          <w:rtl/>
        </w:rPr>
        <w:t> </w:t>
      </w:r>
      <w:r>
        <w:rPr>
          <w:w w:val="80"/>
          <w:rtl/>
        </w:rPr>
        <w:t>از</w:t>
      </w:r>
      <w:r>
        <w:rPr>
          <w:spacing w:val="-9"/>
          <w:rtl/>
        </w:rPr>
        <w:t> </w:t>
      </w:r>
      <w:r>
        <w:rPr>
          <w:w w:val="80"/>
          <w:rtl/>
        </w:rPr>
        <w:t>تعيين</w:t>
      </w:r>
      <w:r>
        <w:rPr>
          <w:spacing w:val="-7"/>
          <w:rtl/>
        </w:rPr>
        <w:t> </w:t>
      </w:r>
      <w:r>
        <w:rPr>
          <w:w w:val="80"/>
          <w:rtl/>
        </w:rPr>
        <w:t>توسط</w:t>
      </w:r>
      <w:r>
        <w:rPr>
          <w:spacing w:val="-5"/>
          <w:rtl/>
        </w:rPr>
        <w:t> </w:t>
      </w:r>
      <w:r>
        <w:rPr>
          <w:w w:val="80"/>
          <w:rtl/>
        </w:rPr>
        <w:t>كارفرما،</w:t>
      </w:r>
      <w:r>
        <w:rPr>
          <w:spacing w:val="-4"/>
          <w:rtl/>
        </w:rPr>
        <w:t> </w:t>
      </w:r>
      <w:r>
        <w:rPr>
          <w:w w:val="80"/>
          <w:rtl/>
        </w:rPr>
        <w:t>بوسيله</w:t>
      </w:r>
      <w:r>
        <w:rPr>
          <w:spacing w:val="-7"/>
          <w:rtl/>
        </w:rPr>
        <w:t> </w:t>
      </w:r>
      <w:r>
        <w:rPr>
          <w:w w:val="80"/>
          <w:rtl/>
        </w:rPr>
        <w:t>پيمانكار</w:t>
      </w:r>
      <w:r>
        <w:rPr>
          <w:spacing w:val="-4"/>
          <w:rtl/>
        </w:rPr>
        <w:t> </w:t>
      </w:r>
      <w:r>
        <w:rPr>
          <w:w w:val="80"/>
          <w:rtl/>
        </w:rPr>
        <w:t>انجام</w:t>
      </w:r>
      <w:r>
        <w:rPr>
          <w:spacing w:val="-5"/>
          <w:rtl/>
        </w:rPr>
        <w:t> </w:t>
      </w:r>
      <w:r>
        <w:rPr>
          <w:w w:val="80"/>
          <w:rtl/>
        </w:rPr>
        <w:t>و</w:t>
      </w:r>
      <w:r>
        <w:rPr>
          <w:spacing w:val="-6"/>
          <w:rtl/>
        </w:rPr>
        <w:t> </w:t>
      </w:r>
      <w:r>
        <w:rPr>
          <w:w w:val="80"/>
          <w:rtl/>
        </w:rPr>
        <w:t>هزينههاي</w:t>
      </w:r>
      <w:r>
        <w:rPr>
          <w:spacing w:val="-4"/>
          <w:rtl/>
        </w:rPr>
        <w:t> </w:t>
      </w:r>
      <w:r>
        <w:rPr>
          <w:w w:val="80"/>
          <w:rtl/>
        </w:rPr>
        <w:t>مربوط</w:t>
      </w:r>
      <w:r>
        <w:rPr>
          <w:spacing w:val="-5"/>
          <w:rtl/>
        </w:rPr>
        <w:t> </w:t>
      </w:r>
      <w:r>
        <w:rPr>
          <w:w w:val="80"/>
          <w:rtl/>
        </w:rPr>
        <w:t>در</w:t>
      </w:r>
      <w:r>
        <w:rPr>
          <w:spacing w:val="-8"/>
          <w:rtl/>
        </w:rPr>
        <w:t> </w:t>
      </w:r>
      <w:r>
        <w:rPr>
          <w:w w:val="80"/>
          <w:rtl/>
        </w:rPr>
        <w:t>قيمت</w:t>
      </w:r>
      <w:r>
        <w:rPr>
          <w:spacing w:val="-8"/>
          <w:rtl/>
        </w:rPr>
        <w:t> </w:t>
      </w:r>
      <w:r>
        <w:rPr>
          <w:w w:val="80"/>
          <w:rtl/>
        </w:rPr>
        <w:t>نهايي</w:t>
      </w:r>
      <w:r>
        <w:rPr>
          <w:spacing w:val="-6"/>
          <w:rtl/>
        </w:rPr>
        <w:t> </w:t>
      </w:r>
      <w:r>
        <w:rPr>
          <w:w w:val="80"/>
          <w:rtl/>
        </w:rPr>
        <w:t>پيشنهادي</w:t>
      </w:r>
      <w:r>
        <w:rPr>
          <w:spacing w:val="-6"/>
          <w:rtl/>
        </w:rPr>
        <w:t> </w:t>
      </w:r>
      <w:r>
        <w:rPr>
          <w:w w:val="80"/>
          <w:rtl/>
        </w:rPr>
        <w:t>لحاظ</w:t>
      </w:r>
      <w:r>
        <w:rPr>
          <w:spacing w:val="-6"/>
          <w:rtl/>
        </w:rPr>
        <w:t> </w:t>
      </w:r>
      <w:r>
        <w:rPr>
          <w:w w:val="80"/>
          <w:rtl/>
        </w:rPr>
        <w:t>شود</w:t>
      </w:r>
      <w:r>
        <w:rPr>
          <w:w w:val="80"/>
        </w:rPr>
        <w:t>.</w:t>
      </w:r>
    </w:p>
    <w:p>
      <w:pPr>
        <w:spacing w:before="158"/>
        <w:ind w:left="0" w:right="388" w:firstLine="0"/>
        <w:jc w:val="right"/>
        <w:rPr>
          <w:rFonts w:ascii="Calibri" w:cs="Calibri"/>
          <w:sz w:val="24"/>
          <w:szCs w:val="24"/>
        </w:rPr>
      </w:pPr>
      <w:r>
        <w:rPr>
          <w:b/>
          <w:bCs/>
          <w:spacing w:val="-4"/>
          <w:sz w:val="24"/>
          <w:szCs w:val="24"/>
        </w:rPr>
        <w:t>.</w:t>
      </w:r>
      <w:r>
        <w:rPr>
          <w:rFonts w:ascii="Calibri" w:cs="Calibri"/>
          <w:spacing w:val="-4"/>
          <w:sz w:val="24"/>
          <w:szCs w:val="24"/>
        </w:rPr>
        <w:t>Piping</w:t>
      </w:r>
      <w:r>
        <w:rPr>
          <w:rFonts w:ascii="Calibri" w:cs="Calibri"/>
          <w:spacing w:val="1"/>
          <w:sz w:val="24"/>
          <w:szCs w:val="24"/>
        </w:rPr>
        <w:t> </w:t>
      </w:r>
      <w:r>
        <w:rPr>
          <w:rFonts w:ascii="Calibri" w:cs="Calibri"/>
          <w:spacing w:val="-4"/>
          <w:sz w:val="24"/>
          <w:szCs w:val="24"/>
        </w:rPr>
        <w:t>Plan</w:t>
      </w:r>
      <w:r>
        <w:rPr>
          <w:rFonts w:ascii="Calibri" w:cs="Calibri"/>
          <w:spacing w:val="1"/>
          <w:sz w:val="24"/>
          <w:szCs w:val="24"/>
        </w:rPr>
        <w:t> </w:t>
      </w:r>
      <w:r>
        <w:rPr>
          <w:rFonts w:ascii="Calibri" w:cs="Calibri"/>
          <w:spacing w:val="-4"/>
          <w:sz w:val="24"/>
          <w:szCs w:val="24"/>
        </w:rPr>
        <w:t>&amp;</w:t>
      </w:r>
      <w:r>
        <w:rPr>
          <w:rFonts w:ascii="Calibri" w:cs="Calibri"/>
          <w:spacing w:val="2"/>
          <w:sz w:val="24"/>
          <w:szCs w:val="24"/>
        </w:rPr>
        <w:t> </w:t>
      </w:r>
      <w:r>
        <w:rPr>
          <w:rFonts w:ascii="Calibri" w:cs="Calibri"/>
          <w:spacing w:val="-4"/>
          <w:sz w:val="24"/>
          <w:szCs w:val="24"/>
        </w:rPr>
        <w:t>Isometric</w:t>
      </w:r>
      <w:r>
        <w:rPr>
          <w:rFonts w:ascii="Calibri" w:cs="Calibri"/>
          <w:spacing w:val="-1"/>
          <w:sz w:val="24"/>
          <w:szCs w:val="24"/>
        </w:rPr>
        <w:t> </w:t>
      </w:r>
      <w:r>
        <w:rPr>
          <w:b/>
          <w:bCs/>
          <w:spacing w:val="-4"/>
          <w:sz w:val="24"/>
          <w:szCs w:val="24"/>
          <w:rtl/>
        </w:rPr>
        <w:t>هاي</w:t>
      </w:r>
      <w:r>
        <w:rPr>
          <w:b/>
          <w:bCs/>
          <w:spacing w:val="-17"/>
          <w:sz w:val="24"/>
          <w:szCs w:val="24"/>
        </w:rPr>
        <w:t> </w:t>
      </w:r>
      <w:r>
        <w:rPr>
          <w:b/>
          <w:bCs/>
          <w:spacing w:val="-4"/>
          <w:sz w:val="24"/>
          <w:szCs w:val="24"/>
          <w:rtl/>
        </w:rPr>
        <w:t>نقشه</w:t>
      </w:r>
      <w:r>
        <w:rPr>
          <w:b/>
          <w:bCs/>
          <w:spacing w:val="-17"/>
          <w:sz w:val="24"/>
          <w:szCs w:val="24"/>
        </w:rPr>
        <w:t> </w:t>
      </w:r>
      <w:r>
        <w:rPr>
          <w:b/>
          <w:bCs/>
          <w:spacing w:val="-4"/>
          <w:sz w:val="24"/>
          <w:szCs w:val="24"/>
          <w:rtl/>
        </w:rPr>
        <w:t>كردن</w:t>
      </w:r>
      <w:r>
        <w:rPr>
          <w:b/>
          <w:bCs/>
          <w:spacing w:val="-17"/>
          <w:sz w:val="24"/>
          <w:szCs w:val="24"/>
        </w:rPr>
        <w:t> </w:t>
      </w:r>
      <w:r>
        <w:rPr>
          <w:rFonts w:ascii="Calibri" w:cs="Calibri"/>
          <w:spacing w:val="-4"/>
          <w:sz w:val="24"/>
          <w:szCs w:val="24"/>
        </w:rPr>
        <w:t>As</w:t>
      </w:r>
      <w:r>
        <w:rPr>
          <w:rFonts w:ascii="Calibri" w:cs="Calibri"/>
          <w:spacing w:val="1"/>
          <w:sz w:val="24"/>
          <w:szCs w:val="24"/>
        </w:rPr>
        <w:t> </w:t>
      </w:r>
      <w:r>
        <w:rPr>
          <w:rFonts w:ascii="Calibri" w:cs="Calibri"/>
          <w:spacing w:val="-4"/>
          <w:sz w:val="24"/>
          <w:szCs w:val="24"/>
        </w:rPr>
        <w:t>Buil</w:t>
      </w:r>
      <w:r>
        <w:rPr>
          <w:rFonts w:ascii="Calibri" w:cs="Calibri"/>
          <w:spacing w:val="-4"/>
          <w:sz w:val="24"/>
          <w:szCs w:val="24"/>
        </w:rPr>
        <w:t>t</w:t>
      </w:r>
    </w:p>
    <w:p>
      <w:pPr>
        <w:bidi/>
        <w:spacing w:before="147"/>
        <w:ind w:right="0" w:left="388" w:firstLine="0"/>
        <w:jc w:val="left"/>
        <w:rPr>
          <w:rFonts w:ascii="Times New Roman" w:cs="Times New Roman"/>
          <w:sz w:val="22"/>
          <w:szCs w:val="22"/>
        </w:rPr>
      </w:pPr>
      <w:r>
        <w:rPr>
          <w:rFonts w:ascii="Times New Roman" w:cs="Times New Roman"/>
          <w:spacing w:val="-7"/>
          <w:w w:val="90"/>
          <w:sz w:val="22"/>
          <w:szCs w:val="22"/>
        </w:rPr>
        <w:t>up</w:t>
      </w:r>
      <w:r>
        <w:rPr>
          <w:rFonts w:ascii="Times New Roman" w:cs="Times New Roman"/>
          <w:spacing w:val="7"/>
          <w:sz w:val="22"/>
          <w:szCs w:val="22"/>
          <w:rtl/>
        </w:rPr>
        <w:t> </w:t>
      </w:r>
      <w:r>
        <w:rPr>
          <w:rFonts w:ascii="Times New Roman" w:cs="Times New Roman"/>
          <w:w w:val="90"/>
          <w:sz w:val="22"/>
          <w:szCs w:val="22"/>
        </w:rPr>
        <w:t>Mark</w:t>
      </w:r>
      <w:r>
        <w:rPr>
          <w:b/>
          <w:bCs/>
          <w:spacing w:val="-3"/>
          <w:w w:val="90"/>
          <w:sz w:val="24"/>
          <w:szCs w:val="24"/>
          <w:rtl/>
        </w:rPr>
        <w:t> </w:t>
      </w:r>
      <w:r>
        <w:rPr>
          <w:b/>
          <w:bCs/>
          <w:w w:val="90"/>
          <w:sz w:val="24"/>
          <w:szCs w:val="24"/>
          <w:rtl/>
        </w:rPr>
        <w:t>كردن</w:t>
      </w:r>
      <w:r>
        <w:rPr>
          <w:b/>
          <w:bCs/>
          <w:spacing w:val="-4"/>
          <w:w w:val="90"/>
          <w:sz w:val="24"/>
          <w:szCs w:val="24"/>
          <w:rtl/>
        </w:rPr>
        <w:t> </w:t>
      </w:r>
      <w:r>
        <w:rPr>
          <w:b/>
          <w:bCs/>
          <w:w w:val="90"/>
          <w:sz w:val="24"/>
          <w:szCs w:val="24"/>
          <w:rtl/>
        </w:rPr>
        <w:t>نقشه</w:t>
      </w:r>
      <w:r>
        <w:rPr>
          <w:b/>
          <w:bCs/>
          <w:spacing w:val="-3"/>
          <w:w w:val="90"/>
          <w:sz w:val="24"/>
          <w:szCs w:val="24"/>
          <w:rtl/>
        </w:rPr>
        <w:t> </w:t>
      </w:r>
      <w:r>
        <w:rPr>
          <w:b/>
          <w:bCs/>
          <w:w w:val="90"/>
          <w:sz w:val="24"/>
          <w:szCs w:val="24"/>
          <w:rtl/>
        </w:rPr>
        <w:t>هاي</w:t>
      </w:r>
      <w:r>
        <w:rPr>
          <w:rFonts w:ascii="Times New Roman" w:cs="Times New Roman"/>
          <w:spacing w:val="3"/>
          <w:sz w:val="22"/>
          <w:szCs w:val="22"/>
          <w:rtl/>
        </w:rPr>
        <w:t> </w:t>
      </w:r>
      <w:r>
        <w:rPr>
          <w:rFonts w:ascii="Times New Roman" w:cs="Times New Roman"/>
          <w:w w:val="90"/>
          <w:sz w:val="22"/>
          <w:szCs w:val="22"/>
        </w:rPr>
        <w:t>P&amp;ID</w:t>
      </w:r>
      <w:r>
        <w:rPr>
          <w:b/>
          <w:bCs/>
          <w:spacing w:val="-4"/>
          <w:w w:val="90"/>
          <w:sz w:val="24"/>
          <w:szCs w:val="24"/>
          <w:rtl/>
        </w:rPr>
        <w:t> </w:t>
      </w:r>
      <w:r>
        <w:rPr>
          <w:b/>
          <w:bCs/>
          <w:w w:val="90"/>
          <w:sz w:val="24"/>
          <w:szCs w:val="24"/>
          <w:rtl/>
        </w:rPr>
        <w:t>بر</w:t>
      </w:r>
      <w:r>
        <w:rPr>
          <w:b/>
          <w:bCs/>
          <w:spacing w:val="-6"/>
          <w:sz w:val="24"/>
          <w:szCs w:val="24"/>
          <w:rtl/>
        </w:rPr>
        <w:t> </w:t>
      </w:r>
      <w:r>
        <w:rPr>
          <w:b/>
          <w:bCs/>
          <w:w w:val="90"/>
          <w:sz w:val="24"/>
          <w:szCs w:val="24"/>
          <w:rtl/>
        </w:rPr>
        <w:t>طبق</w:t>
      </w:r>
      <w:r>
        <w:rPr>
          <w:b/>
          <w:bCs/>
          <w:spacing w:val="-4"/>
          <w:w w:val="90"/>
          <w:sz w:val="24"/>
          <w:szCs w:val="24"/>
          <w:rtl/>
        </w:rPr>
        <w:t> </w:t>
      </w:r>
      <w:r>
        <w:rPr>
          <w:b/>
          <w:bCs/>
          <w:w w:val="90"/>
          <w:sz w:val="24"/>
          <w:szCs w:val="24"/>
          <w:rtl/>
        </w:rPr>
        <w:t>نقشه</w:t>
      </w:r>
      <w:r>
        <w:rPr>
          <w:b/>
          <w:bCs/>
          <w:spacing w:val="-2"/>
          <w:w w:val="90"/>
          <w:sz w:val="24"/>
          <w:szCs w:val="24"/>
          <w:rtl/>
        </w:rPr>
        <w:t> </w:t>
      </w:r>
      <w:r>
        <w:rPr>
          <w:b/>
          <w:bCs/>
          <w:w w:val="90"/>
          <w:sz w:val="24"/>
          <w:szCs w:val="24"/>
          <w:rtl/>
        </w:rPr>
        <w:t>هاي</w:t>
      </w:r>
      <w:r>
        <w:rPr>
          <w:rFonts w:ascii="Times New Roman" w:cs="Times New Roman"/>
          <w:spacing w:val="4"/>
          <w:sz w:val="22"/>
          <w:szCs w:val="22"/>
          <w:rtl/>
        </w:rPr>
        <w:t> </w:t>
      </w:r>
      <w:r>
        <w:rPr>
          <w:rFonts w:ascii="Times New Roman" w:cs="Times New Roman"/>
          <w:w w:val="90"/>
          <w:sz w:val="22"/>
          <w:szCs w:val="22"/>
        </w:rPr>
        <w:t>As-Buil</w:t>
      </w:r>
      <w:r>
        <w:rPr>
          <w:rFonts w:ascii="Times New Roman" w:cs="Times New Roman"/>
          <w:w w:val="90"/>
          <w:sz w:val="22"/>
          <w:szCs w:val="22"/>
        </w:rPr>
        <w:t>t</w:t>
      </w:r>
    </w:p>
    <w:p>
      <w:pPr>
        <w:pStyle w:val="BodyText"/>
        <w:spacing w:before="152"/>
        <w:rPr>
          <w:rFonts w:ascii="Times New Roman"/>
          <w:b w:val="0"/>
          <w:sz w:val="28"/>
        </w:rPr>
      </w:pPr>
    </w:p>
    <w:p>
      <w:pPr>
        <w:pStyle w:val="Heading1"/>
        <w:bidi/>
        <w:spacing w:before="1"/>
        <w:ind w:right="4240" w:left="0" w:firstLine="0"/>
        <w:jc w:val="right"/>
        <w:rPr>
          <w:rFonts w:ascii="Courier New" w:cs="Courier New"/>
        </w:rPr>
      </w:pPr>
      <w:r>
        <w:rPr>
          <w:rFonts w:ascii="Courier New" w:cs="Courier New"/>
          <w:u w:val="single"/>
        </w:rPr>
        <w:t>-٤-٢-٢-</w:t>
      </w:r>
      <w:r>
        <w:rPr>
          <w:rFonts w:ascii="Courier New" w:cs="Courier New"/>
          <w:spacing w:val="-10"/>
          <w:u w:val="single"/>
        </w:rPr>
        <w:t>٣</w:t>
      </w:r>
      <w:r>
        <w:rPr>
          <w:rFonts w:ascii="Courier New" w:cs="Courier New"/>
          <w:spacing w:val="-2"/>
          <w:u w:val="single"/>
          <w:rtl/>
        </w:rPr>
        <w:t> </w:t>
      </w:r>
      <w:r>
        <w:rPr>
          <w:rFonts w:ascii="Courier New" w:cs="Courier New"/>
          <w:u w:val="single"/>
          <w:rtl/>
        </w:rPr>
        <w:t>مباني</w:t>
      </w:r>
      <w:r>
        <w:rPr>
          <w:rFonts w:ascii="Courier New" w:cs="Courier New"/>
          <w:spacing w:val="-6"/>
          <w:u w:val="single"/>
          <w:rtl/>
        </w:rPr>
        <w:t> </w:t>
      </w:r>
      <w:r>
        <w:rPr>
          <w:rFonts w:ascii="Courier New" w:cs="Courier New"/>
          <w:u w:val="single"/>
          <w:rtl/>
        </w:rPr>
        <w:t>طراحي</w:t>
      </w:r>
      <w:r>
        <w:rPr>
          <w:rFonts w:ascii="Courier New" w:cs="Courier New"/>
          <w:spacing w:val="-6"/>
          <w:u w:val="single"/>
          <w:rtl/>
        </w:rPr>
        <w:t> </w:t>
      </w:r>
      <w:r>
        <w:rPr>
          <w:rFonts w:ascii="Courier New" w:cs="Courier New"/>
          <w:u w:val="single"/>
          <w:rtl/>
        </w:rPr>
        <w:t>برق</w:t>
      </w:r>
      <w:r>
        <w:rPr>
          <w:rFonts w:ascii="Courier New" w:cs="Courier New"/>
          <w:spacing w:val="-28"/>
          <w:u w:val="single"/>
          <w:rtl/>
        </w:rPr>
        <w:t> </w:t>
      </w:r>
      <w:r>
        <w:rPr>
          <w:rFonts w:ascii="Courier New" w:cs="Courier New"/>
          <w:u w:val="single"/>
          <w:rtl/>
        </w:rPr>
        <w:t>و</w:t>
      </w:r>
      <w:r>
        <w:rPr>
          <w:rFonts w:ascii="Courier New" w:cs="Courier New"/>
          <w:spacing w:val="-5"/>
          <w:u w:val="single"/>
          <w:rtl/>
        </w:rPr>
        <w:t> </w:t>
      </w:r>
      <w:r>
        <w:rPr>
          <w:rFonts w:ascii="Courier New" w:cs="Courier New"/>
          <w:u w:val="single"/>
          <w:rtl/>
        </w:rPr>
        <w:t>مخابرا</w:t>
      </w:r>
      <w:r>
        <w:rPr>
          <w:rFonts w:ascii="Courier New" w:cs="Courier New"/>
          <w:u w:val="single"/>
          <w:rtl/>
        </w:rPr>
        <w:t>ت</w:t>
      </w:r>
      <w:r>
        <w:rPr>
          <w:rFonts w:ascii="Courier New" w:cs="Courier New"/>
          <w:rtl/>
        </w:rPr>
      </w:r>
    </w:p>
    <w:p>
      <w:pPr>
        <w:pStyle w:val="BodyText"/>
        <w:bidi/>
        <w:spacing w:before="144"/>
        <w:ind w:right="6479" w:left="0" w:firstLine="0"/>
        <w:jc w:val="right"/>
      </w:pPr>
      <w:r>
        <w:rPr>
          <w:u w:val="single"/>
        </w:rPr>
        <w:t>-</w:t>
      </w:r>
      <w:r>
        <w:rPr>
          <w:spacing w:val="11"/>
          <w:u w:val="single"/>
        </w:rPr>
        <w:t>٣-٢-٢-٤-</w:t>
      </w:r>
      <w:r>
        <w:rPr>
          <w:spacing w:val="-10"/>
          <w:u w:val="single"/>
        </w:rPr>
        <w:t>١</w:t>
      </w:r>
      <w:r>
        <w:rPr>
          <w:spacing w:val="-10"/>
          <w:u w:val="single"/>
          <w:rtl/>
        </w:rPr>
        <w:t> </w:t>
      </w:r>
      <w:r>
        <w:rPr>
          <w:spacing w:val="11"/>
          <w:u w:val="single"/>
          <w:rtl/>
        </w:rPr>
        <w:t>مباني</w:t>
      </w:r>
      <w:r>
        <w:rPr>
          <w:spacing w:val="-12"/>
          <w:u w:val="single"/>
          <w:rtl/>
        </w:rPr>
        <w:t> </w:t>
      </w:r>
      <w:r>
        <w:rPr>
          <w:spacing w:val="11"/>
          <w:u w:val="single"/>
          <w:rtl/>
        </w:rPr>
        <w:t>طراحي</w:t>
      </w:r>
      <w:r>
        <w:rPr>
          <w:spacing w:val="-16"/>
          <w:u w:val="single"/>
          <w:rtl/>
        </w:rPr>
        <w:t> </w:t>
      </w:r>
      <w:r>
        <w:rPr>
          <w:spacing w:val="10"/>
          <w:u w:val="single"/>
          <w:rtl/>
        </w:rPr>
        <w:t>بر</w:t>
      </w:r>
      <w:r>
        <w:rPr>
          <w:spacing w:val="10"/>
          <w:u w:val="single"/>
          <w:rtl/>
        </w:rPr>
        <w:t>ق</w:t>
      </w:r>
      <w:r>
        <w:rPr>
          <w:spacing w:val="10"/>
          <w:rtl/>
        </w:rPr>
      </w:r>
    </w:p>
    <w:p>
      <w:pPr>
        <w:pStyle w:val="BodyText"/>
        <w:spacing w:before="137"/>
        <w:rPr>
          <w:sz w:val="20"/>
        </w:rPr>
      </w:pPr>
      <w:r>
        <w:rPr/>
        <mc:AlternateContent>
          <mc:Choice Requires="wps">
            <w:drawing>
              <wp:anchor distT="0" distB="0" distL="0" distR="0" allowOverlap="1" layoutInCell="1" locked="0" behindDoc="1" simplePos="0" relativeHeight="487596544">
                <wp:simplePos x="0" y="0"/>
                <wp:positionH relativeFrom="page">
                  <wp:posOffset>789430</wp:posOffset>
                </wp:positionH>
                <wp:positionV relativeFrom="paragraph">
                  <wp:posOffset>248618</wp:posOffset>
                </wp:positionV>
                <wp:extent cx="6095365" cy="518795"/>
                <wp:effectExtent l="0" t="0" r="0" b="0"/>
                <wp:wrapTopAndBottom/>
                <wp:docPr id="54" name="Group 54"/>
                <wp:cNvGraphicFramePr>
                  <a:graphicFrameLocks/>
                </wp:cNvGraphicFramePr>
                <a:graphic>
                  <a:graphicData uri="http://schemas.microsoft.com/office/word/2010/wordprocessingGroup">
                    <wpg:wgp>
                      <wpg:cNvPr id="54" name="Group 54"/>
                      <wpg:cNvGrpSpPr/>
                      <wpg:grpSpPr>
                        <a:xfrm>
                          <a:off x="0" y="0"/>
                          <a:ext cx="6095365" cy="518795"/>
                          <a:chExt cx="6095365" cy="518795"/>
                        </a:xfrm>
                      </wpg:grpSpPr>
                      <wps:wsp>
                        <wps:cNvPr id="55" name="Textbox 55"/>
                        <wps:cNvSpPr txBox="1"/>
                        <wps:spPr>
                          <a:xfrm>
                            <a:off x="0" y="277366"/>
                            <a:ext cx="6095365" cy="241935"/>
                          </a:xfrm>
                          <a:prstGeom prst="rect">
                            <a:avLst/>
                          </a:prstGeom>
                          <a:solidFill>
                            <a:srgbClr val="FFFF00"/>
                          </a:solidFill>
                        </wps:spPr>
                        <wps:txbx>
                          <w:txbxContent>
                            <w:p>
                              <w:pPr>
                                <w:bidi/>
                                <w:spacing w:before="24"/>
                                <w:ind w:right="67" w:left="0" w:firstLine="0"/>
                                <w:jc w:val="right"/>
                                <w:rPr>
                                  <w:b/>
                                  <w:bCs/>
                                  <w:color w:val="000000"/>
                                  <w:sz w:val="24"/>
                                  <w:szCs w:val="24"/>
                                </w:rPr>
                              </w:pPr>
                              <w:r>
                                <w:rPr>
                                  <w:b/>
                                  <w:bCs/>
                                  <w:color w:val="000000"/>
                                  <w:spacing w:val="-2"/>
                                  <w:w w:val="80"/>
                                  <w:sz w:val="24"/>
                                  <w:szCs w:val="24"/>
                                  <w:rtl/>
                                </w:rPr>
                                <w:t>ميگيرد</w:t>
                              </w:r>
                              <w:r>
                                <w:rPr>
                                  <w:b/>
                                  <w:bCs/>
                                  <w:color w:val="000000"/>
                                  <w:spacing w:val="-2"/>
                                  <w:w w:val="80"/>
                                  <w:sz w:val="24"/>
                                  <w:szCs w:val="24"/>
                                </w:rPr>
                                <w:t>.</w:t>
                              </w:r>
                              <w:r>
                                <w:rPr>
                                  <w:b/>
                                  <w:bCs/>
                                  <w:color w:val="000000"/>
                                  <w:spacing w:val="-11"/>
                                  <w:sz w:val="24"/>
                                  <w:szCs w:val="24"/>
                                  <w:rtl/>
                                </w:rPr>
                                <w:t> </w:t>
                              </w:r>
                              <w:r>
                                <w:rPr>
                                  <w:b/>
                                  <w:bCs/>
                                  <w:color w:val="000000"/>
                                  <w:w w:val="80"/>
                                  <w:sz w:val="24"/>
                                  <w:szCs w:val="24"/>
                                  <w:rtl/>
                                </w:rPr>
                                <w:t>نوع</w:t>
                              </w:r>
                              <w:r>
                                <w:rPr>
                                  <w:b/>
                                  <w:bCs/>
                                  <w:color w:val="000000"/>
                                  <w:spacing w:val="-11"/>
                                  <w:sz w:val="24"/>
                                  <w:szCs w:val="24"/>
                                  <w:rtl/>
                                </w:rPr>
                                <w:t> </w:t>
                              </w:r>
                              <w:r>
                                <w:rPr>
                                  <w:b/>
                                  <w:bCs/>
                                  <w:color w:val="000000"/>
                                  <w:w w:val="80"/>
                                  <w:sz w:val="24"/>
                                  <w:szCs w:val="24"/>
                                  <w:rtl/>
                                </w:rPr>
                                <w:t>موتور</w:t>
                              </w:r>
                              <w:r>
                                <w:rPr>
                                  <w:b/>
                                  <w:bCs/>
                                  <w:color w:val="000000"/>
                                  <w:spacing w:val="-11"/>
                                  <w:sz w:val="24"/>
                                  <w:szCs w:val="24"/>
                                  <w:rtl/>
                                </w:rPr>
                                <w:t> </w:t>
                              </w:r>
                              <w:r>
                                <w:rPr>
                                  <w:b/>
                                  <w:bCs/>
                                  <w:color w:val="000000"/>
                                  <w:w w:val="80"/>
                                  <w:sz w:val="24"/>
                                  <w:szCs w:val="24"/>
                                  <w:rtl/>
                                </w:rPr>
                                <w:t>برقي</w:t>
                              </w:r>
                              <w:r>
                                <w:rPr>
                                  <w:b/>
                                  <w:bCs/>
                                  <w:color w:val="000000"/>
                                  <w:spacing w:val="-11"/>
                                  <w:sz w:val="24"/>
                                  <w:szCs w:val="24"/>
                                  <w:rtl/>
                                </w:rPr>
                                <w:t> </w:t>
                              </w:r>
                              <w:r>
                                <w:rPr>
                                  <w:b/>
                                  <w:bCs/>
                                  <w:color w:val="000000"/>
                                  <w:w w:val="80"/>
                                  <w:sz w:val="24"/>
                                  <w:szCs w:val="24"/>
                                  <w:rtl/>
                                </w:rPr>
                                <w:t>گرداننده</w:t>
                              </w:r>
                              <w:r>
                                <w:rPr>
                                  <w:b/>
                                  <w:bCs/>
                                  <w:color w:val="000000"/>
                                  <w:spacing w:val="-12"/>
                                  <w:sz w:val="24"/>
                                  <w:szCs w:val="24"/>
                                  <w:rtl/>
                                </w:rPr>
                                <w:t> </w:t>
                              </w:r>
                              <w:r>
                                <w:rPr>
                                  <w:b/>
                                  <w:bCs/>
                                  <w:color w:val="000000"/>
                                  <w:w w:val="80"/>
                                  <w:sz w:val="24"/>
                                  <w:szCs w:val="24"/>
                                  <w:rtl/>
                                </w:rPr>
                                <w:t>از</w:t>
                              </w:r>
                              <w:r>
                                <w:rPr>
                                  <w:b/>
                                  <w:bCs/>
                                  <w:color w:val="000000"/>
                                  <w:spacing w:val="-11"/>
                                  <w:sz w:val="24"/>
                                  <w:szCs w:val="24"/>
                                  <w:rtl/>
                                </w:rPr>
                                <w:t> </w:t>
                              </w:r>
                              <w:r>
                                <w:rPr>
                                  <w:b/>
                                  <w:bCs/>
                                  <w:color w:val="000000"/>
                                  <w:w w:val="80"/>
                                  <w:sz w:val="24"/>
                                  <w:szCs w:val="24"/>
                                  <w:rtl/>
                                </w:rPr>
                                <w:t>نوع</w:t>
                              </w:r>
                              <w:r>
                                <w:rPr>
                                  <w:b/>
                                  <w:bCs/>
                                  <w:color w:val="000000"/>
                                  <w:spacing w:val="-11"/>
                                  <w:sz w:val="24"/>
                                  <w:szCs w:val="24"/>
                                  <w:rtl/>
                                </w:rPr>
                                <w:t> </w:t>
                              </w:r>
                              <w:r>
                                <w:rPr>
                                  <w:b/>
                                  <w:bCs/>
                                  <w:color w:val="000000"/>
                                  <w:w w:val="80"/>
                                  <w:sz w:val="24"/>
                                  <w:szCs w:val="24"/>
                                  <w:rtl/>
                                </w:rPr>
                                <w:t>موتور</w:t>
                              </w:r>
                              <w:r>
                                <w:rPr>
                                  <w:b/>
                                  <w:bCs/>
                                  <w:color w:val="000000"/>
                                  <w:spacing w:val="-12"/>
                                  <w:sz w:val="24"/>
                                  <w:szCs w:val="24"/>
                                  <w:rtl/>
                                </w:rPr>
                                <w:t> </w:t>
                              </w:r>
                              <w:r>
                                <w:rPr>
                                  <w:b/>
                                  <w:bCs/>
                                  <w:color w:val="000000"/>
                                  <w:w w:val="80"/>
                                  <w:sz w:val="24"/>
                                  <w:szCs w:val="24"/>
                                  <w:rtl/>
                                </w:rPr>
                                <w:t>آسنكرون</w:t>
                              </w:r>
                              <w:r>
                                <w:rPr>
                                  <w:b/>
                                  <w:bCs/>
                                  <w:color w:val="000000"/>
                                  <w:spacing w:val="-11"/>
                                  <w:sz w:val="24"/>
                                  <w:szCs w:val="24"/>
                                  <w:rtl/>
                                </w:rPr>
                                <w:t> </w:t>
                              </w:r>
                              <w:r>
                                <w:rPr>
                                  <w:b/>
                                  <w:bCs/>
                                  <w:color w:val="000000"/>
                                  <w:w w:val="80"/>
                                  <w:sz w:val="24"/>
                                  <w:szCs w:val="24"/>
                                  <w:rtl/>
                                </w:rPr>
                                <w:t>ميباشد</w:t>
                              </w:r>
                              <w:r>
                                <w:rPr>
                                  <w:b/>
                                  <w:bCs/>
                                  <w:color w:val="000000"/>
                                  <w:w w:val="80"/>
                                  <w:sz w:val="24"/>
                                  <w:szCs w:val="24"/>
                                </w:rPr>
                                <w:t>.</w:t>
                              </w:r>
                              <w:r>
                                <w:rPr>
                                  <w:b/>
                                  <w:bCs/>
                                  <w:color w:val="000000"/>
                                  <w:spacing w:val="-11"/>
                                  <w:sz w:val="24"/>
                                  <w:szCs w:val="24"/>
                                  <w:rtl/>
                                </w:rPr>
                                <w:t> </w:t>
                              </w:r>
                              <w:r>
                                <w:rPr>
                                  <w:b/>
                                  <w:bCs/>
                                  <w:color w:val="000000"/>
                                  <w:w w:val="80"/>
                                  <w:sz w:val="24"/>
                                  <w:szCs w:val="24"/>
                                  <w:rtl/>
                                </w:rPr>
                                <w:t>با</w:t>
                              </w:r>
                              <w:r>
                                <w:rPr>
                                  <w:b/>
                                  <w:bCs/>
                                  <w:color w:val="000000"/>
                                  <w:spacing w:val="-13"/>
                                  <w:sz w:val="24"/>
                                  <w:szCs w:val="24"/>
                                  <w:rtl/>
                                </w:rPr>
                                <w:t> </w:t>
                              </w:r>
                              <w:r>
                                <w:rPr>
                                  <w:b/>
                                  <w:bCs/>
                                  <w:color w:val="000000"/>
                                  <w:w w:val="80"/>
                                  <w:sz w:val="24"/>
                                  <w:szCs w:val="24"/>
                                  <w:rtl/>
                                </w:rPr>
                                <w:t>توجه</w:t>
                              </w:r>
                              <w:r>
                                <w:rPr>
                                  <w:b/>
                                  <w:bCs/>
                                  <w:color w:val="000000"/>
                                  <w:spacing w:val="-11"/>
                                  <w:sz w:val="24"/>
                                  <w:szCs w:val="24"/>
                                  <w:rtl/>
                                </w:rPr>
                                <w:t> </w:t>
                              </w:r>
                              <w:r>
                                <w:rPr>
                                  <w:b/>
                                  <w:bCs/>
                                  <w:color w:val="000000"/>
                                  <w:w w:val="80"/>
                                  <w:sz w:val="24"/>
                                  <w:szCs w:val="24"/>
                                  <w:rtl/>
                                </w:rPr>
                                <w:t>به</w:t>
                              </w:r>
                              <w:r>
                                <w:rPr>
                                  <w:b/>
                                  <w:bCs/>
                                  <w:color w:val="000000"/>
                                  <w:spacing w:val="-11"/>
                                  <w:sz w:val="24"/>
                                  <w:szCs w:val="24"/>
                                  <w:rtl/>
                                </w:rPr>
                                <w:t> </w:t>
                              </w:r>
                              <w:r>
                                <w:rPr>
                                  <w:b/>
                                  <w:bCs/>
                                  <w:color w:val="000000"/>
                                  <w:w w:val="80"/>
                                  <w:sz w:val="24"/>
                                  <w:szCs w:val="24"/>
                                  <w:rtl/>
                                </w:rPr>
                                <w:t>لزوم</w:t>
                              </w:r>
                              <w:r>
                                <w:rPr>
                                  <w:b/>
                                  <w:bCs/>
                                  <w:color w:val="000000"/>
                                  <w:spacing w:val="-9"/>
                                  <w:sz w:val="24"/>
                                  <w:szCs w:val="24"/>
                                  <w:rtl/>
                                </w:rPr>
                                <w:t> </w:t>
                              </w:r>
                              <w:r>
                                <w:rPr>
                                  <w:b/>
                                  <w:bCs/>
                                  <w:color w:val="000000"/>
                                  <w:w w:val="80"/>
                                  <w:sz w:val="24"/>
                                  <w:szCs w:val="24"/>
                                  <w:rtl/>
                                </w:rPr>
                                <w:t>كنترل</w:t>
                              </w:r>
                              <w:r>
                                <w:rPr>
                                  <w:b/>
                                  <w:bCs/>
                                  <w:color w:val="000000"/>
                                  <w:spacing w:val="-6"/>
                                  <w:sz w:val="24"/>
                                  <w:szCs w:val="24"/>
                                  <w:rtl/>
                                </w:rPr>
                                <w:t> </w:t>
                              </w:r>
                              <w:r>
                                <w:rPr>
                                  <w:b/>
                                  <w:bCs/>
                                  <w:color w:val="000000"/>
                                  <w:w w:val="80"/>
                                  <w:sz w:val="24"/>
                                  <w:szCs w:val="24"/>
                                  <w:rtl/>
                                </w:rPr>
                                <w:t>دور</w:t>
                              </w:r>
                              <w:r>
                                <w:rPr>
                                  <w:b/>
                                  <w:bCs/>
                                  <w:color w:val="000000"/>
                                  <w:spacing w:val="-2"/>
                                  <w:w w:val="80"/>
                                  <w:sz w:val="24"/>
                                  <w:szCs w:val="24"/>
                                  <w:rtl/>
                                </w:rPr>
                                <w:t> </w:t>
                              </w:r>
                              <w:r>
                                <w:rPr>
                                  <w:b/>
                                  <w:bCs/>
                                  <w:color w:val="000000"/>
                                  <w:w w:val="80"/>
                                  <w:sz w:val="24"/>
                                  <w:szCs w:val="24"/>
                                  <w:rtl/>
                                </w:rPr>
                                <w:t>اين</w:t>
                              </w:r>
                              <w:r>
                                <w:rPr>
                                  <w:b/>
                                  <w:bCs/>
                                  <w:color w:val="000000"/>
                                  <w:spacing w:val="-11"/>
                                  <w:sz w:val="24"/>
                                  <w:szCs w:val="24"/>
                                  <w:rtl/>
                                </w:rPr>
                                <w:t> </w:t>
                              </w:r>
                              <w:r>
                                <w:rPr>
                                  <w:b/>
                                  <w:bCs/>
                                  <w:color w:val="000000"/>
                                  <w:w w:val="80"/>
                                  <w:sz w:val="24"/>
                                  <w:szCs w:val="24"/>
                                  <w:rtl/>
                                </w:rPr>
                                <w:t>موتورهاي</w:t>
                              </w:r>
                              <w:r>
                                <w:rPr>
                                  <w:b/>
                                  <w:bCs/>
                                  <w:color w:val="000000"/>
                                  <w:spacing w:val="-7"/>
                                  <w:sz w:val="24"/>
                                  <w:szCs w:val="24"/>
                                  <w:rtl/>
                                </w:rPr>
                                <w:t> </w:t>
                              </w:r>
                              <w:r>
                                <w:rPr>
                                  <w:b/>
                                  <w:bCs/>
                                  <w:color w:val="000000"/>
                                  <w:w w:val="80"/>
                                  <w:sz w:val="24"/>
                                  <w:szCs w:val="24"/>
                                  <w:rtl/>
                                </w:rPr>
                                <w:t>الكتريكي</w:t>
                              </w:r>
                              <w:r>
                                <w:rPr>
                                  <w:b/>
                                  <w:bCs/>
                                  <w:color w:val="000000"/>
                                  <w:w w:val="80"/>
                                  <w:sz w:val="24"/>
                                  <w:szCs w:val="24"/>
                                  <w:rtl/>
                                </w:rPr>
                                <w:t>،</w:t>
                              </w:r>
                            </w:p>
                          </w:txbxContent>
                        </wps:txbx>
                        <wps:bodyPr wrap="square" lIns="0" tIns="0" rIns="0" bIns="0" rtlCol="0">
                          <a:noAutofit/>
                        </wps:bodyPr>
                      </wps:wsp>
                      <wps:wsp>
                        <wps:cNvPr id="56" name="Textbox 56"/>
                        <wps:cNvSpPr txBox="1"/>
                        <wps:spPr>
                          <a:xfrm>
                            <a:off x="0" y="0"/>
                            <a:ext cx="6095365" cy="277495"/>
                          </a:xfrm>
                          <a:prstGeom prst="rect">
                            <a:avLst/>
                          </a:prstGeom>
                          <a:solidFill>
                            <a:srgbClr val="FFFF00"/>
                          </a:solidFill>
                        </wps:spPr>
                        <wps:txbx>
                          <w:txbxContent>
                            <w:p>
                              <w:pPr>
                                <w:bidi/>
                                <w:spacing w:before="24"/>
                                <w:ind w:right="67" w:left="0" w:firstLine="0"/>
                                <w:jc w:val="right"/>
                                <w:rPr>
                                  <w:b/>
                                  <w:bCs/>
                                  <w:color w:val="000000"/>
                                  <w:sz w:val="24"/>
                                  <w:szCs w:val="24"/>
                                </w:rPr>
                              </w:pPr>
                              <w:r>
                                <w:rPr>
                                  <w:b/>
                                  <w:bCs/>
                                  <w:color w:val="000000"/>
                                  <w:spacing w:val="-5"/>
                                  <w:w w:val="80"/>
                                  <w:sz w:val="24"/>
                                  <w:szCs w:val="24"/>
                                  <w:rtl/>
                                </w:rPr>
                                <w:t>در</w:t>
                              </w:r>
                              <w:r>
                                <w:rPr>
                                  <w:b/>
                                  <w:bCs/>
                                  <w:color w:val="000000"/>
                                  <w:spacing w:val="-11"/>
                                  <w:sz w:val="24"/>
                                  <w:szCs w:val="24"/>
                                  <w:rtl/>
                                </w:rPr>
                                <w:t> </w:t>
                              </w:r>
                              <w:r>
                                <w:rPr>
                                  <w:b/>
                                  <w:bCs/>
                                  <w:color w:val="000000"/>
                                  <w:w w:val="80"/>
                                  <w:sz w:val="24"/>
                                  <w:szCs w:val="24"/>
                                  <w:rtl/>
                                </w:rPr>
                                <w:t>اين</w:t>
                              </w:r>
                              <w:r>
                                <w:rPr>
                                  <w:b/>
                                  <w:bCs/>
                                  <w:color w:val="000000"/>
                                  <w:spacing w:val="-10"/>
                                  <w:sz w:val="24"/>
                                  <w:szCs w:val="24"/>
                                  <w:rtl/>
                                </w:rPr>
                                <w:t> </w:t>
                              </w:r>
                              <w:r>
                                <w:rPr>
                                  <w:b/>
                                  <w:bCs/>
                                  <w:color w:val="000000"/>
                                  <w:w w:val="80"/>
                                  <w:sz w:val="24"/>
                                  <w:szCs w:val="24"/>
                                  <w:rtl/>
                                </w:rPr>
                                <w:t>ايﺴتگاه</w:t>
                              </w:r>
                              <w:r>
                                <w:rPr>
                                  <w:b/>
                                  <w:bCs/>
                                  <w:color w:val="000000"/>
                                  <w:spacing w:val="-10"/>
                                  <w:sz w:val="24"/>
                                  <w:szCs w:val="24"/>
                                  <w:rtl/>
                                </w:rPr>
                                <w:t> </w:t>
                              </w:r>
                              <w:r>
                                <w:rPr>
                                  <w:b/>
                                  <w:bCs/>
                                  <w:color w:val="000000"/>
                                  <w:w w:val="80"/>
                                  <w:sz w:val="24"/>
                                  <w:szCs w:val="24"/>
                                  <w:rtl/>
                                </w:rPr>
                                <w:t>تقويت</w:t>
                              </w:r>
                              <w:r>
                                <w:rPr>
                                  <w:b/>
                                  <w:bCs/>
                                  <w:color w:val="000000"/>
                                  <w:spacing w:val="-11"/>
                                  <w:sz w:val="24"/>
                                  <w:szCs w:val="24"/>
                                  <w:rtl/>
                                </w:rPr>
                                <w:t> </w:t>
                              </w:r>
                              <w:r>
                                <w:rPr>
                                  <w:b/>
                                  <w:bCs/>
                                  <w:color w:val="000000"/>
                                  <w:w w:val="80"/>
                                  <w:sz w:val="24"/>
                                  <w:szCs w:val="24"/>
                                  <w:rtl/>
                                </w:rPr>
                                <w:t>فشار</w:t>
                              </w:r>
                              <w:r>
                                <w:rPr>
                                  <w:b/>
                                  <w:bCs/>
                                  <w:color w:val="000000"/>
                                  <w:spacing w:val="-9"/>
                                  <w:sz w:val="24"/>
                                  <w:szCs w:val="24"/>
                                  <w:rtl/>
                                </w:rPr>
                                <w:t> </w:t>
                              </w:r>
                              <w:r>
                                <w:rPr>
                                  <w:b/>
                                  <w:bCs/>
                                  <w:color w:val="000000"/>
                                  <w:w w:val="80"/>
                                  <w:sz w:val="24"/>
                                  <w:szCs w:val="24"/>
                                  <w:rtl/>
                                </w:rPr>
                                <w:t>گاز</w:t>
                              </w:r>
                              <w:r>
                                <w:rPr>
                                  <w:b/>
                                  <w:bCs/>
                                  <w:color w:val="000000"/>
                                  <w:spacing w:val="-8"/>
                                  <w:sz w:val="24"/>
                                  <w:szCs w:val="24"/>
                                  <w:rtl/>
                                </w:rPr>
                                <w:t> </w:t>
                              </w:r>
                              <w:r>
                                <w:rPr>
                                  <w:b/>
                                  <w:bCs/>
                                  <w:color w:val="000000"/>
                                  <w:w w:val="80"/>
                                  <w:sz w:val="24"/>
                                  <w:szCs w:val="24"/>
                                  <w:rtl/>
                                </w:rPr>
                                <w:t>موتور</w:t>
                              </w:r>
                              <w:r>
                                <w:rPr>
                                  <w:b/>
                                  <w:bCs/>
                                  <w:color w:val="000000"/>
                                  <w:spacing w:val="-10"/>
                                  <w:sz w:val="24"/>
                                  <w:szCs w:val="24"/>
                                  <w:rtl/>
                                </w:rPr>
                                <w:t> </w:t>
                              </w:r>
                              <w:r>
                                <w:rPr>
                                  <w:b/>
                                  <w:bCs/>
                                  <w:color w:val="000000"/>
                                  <w:w w:val="80"/>
                                  <w:sz w:val="24"/>
                                  <w:szCs w:val="24"/>
                                  <w:rtl/>
                                </w:rPr>
                                <w:t>برقي</w:t>
                              </w:r>
                              <w:r>
                                <w:rPr>
                                  <w:b/>
                                  <w:bCs/>
                                  <w:color w:val="000000"/>
                                  <w:spacing w:val="-10"/>
                                  <w:sz w:val="24"/>
                                  <w:szCs w:val="24"/>
                                  <w:rtl/>
                                </w:rPr>
                                <w:t> </w:t>
                              </w:r>
                              <w:r>
                                <w:rPr>
                                  <w:b/>
                                  <w:bCs/>
                                  <w:color w:val="000000"/>
                                  <w:w w:val="80"/>
                                  <w:sz w:val="24"/>
                                  <w:szCs w:val="24"/>
                                  <w:rtl/>
                                </w:rPr>
                                <w:t>به</w:t>
                              </w:r>
                              <w:r>
                                <w:rPr>
                                  <w:b/>
                                  <w:bCs/>
                                  <w:color w:val="000000"/>
                                  <w:spacing w:val="-10"/>
                                  <w:sz w:val="24"/>
                                  <w:szCs w:val="24"/>
                                  <w:rtl/>
                                </w:rPr>
                                <w:t> </w:t>
                              </w:r>
                              <w:r>
                                <w:rPr>
                                  <w:b/>
                                  <w:bCs/>
                                  <w:color w:val="000000"/>
                                  <w:w w:val="80"/>
                                  <w:sz w:val="24"/>
                                  <w:szCs w:val="24"/>
                                  <w:rtl/>
                                </w:rPr>
                                <w:t>عنوان</w:t>
                              </w:r>
                              <w:r>
                                <w:rPr>
                                  <w:b/>
                                  <w:bCs/>
                                  <w:color w:val="000000"/>
                                  <w:spacing w:val="-8"/>
                                  <w:sz w:val="24"/>
                                  <w:szCs w:val="24"/>
                                  <w:rtl/>
                                </w:rPr>
                                <w:t> </w:t>
                              </w:r>
                              <w:r>
                                <w:rPr>
                                  <w:b/>
                                  <w:bCs/>
                                  <w:color w:val="000000"/>
                                  <w:w w:val="80"/>
                                  <w:sz w:val="24"/>
                                  <w:szCs w:val="24"/>
                                  <w:rtl/>
                                </w:rPr>
                                <w:t>راه</w:t>
                              </w:r>
                              <w:r>
                                <w:rPr>
                                  <w:b/>
                                  <w:bCs/>
                                  <w:color w:val="000000"/>
                                  <w:spacing w:val="-8"/>
                                  <w:sz w:val="24"/>
                                  <w:szCs w:val="24"/>
                                  <w:rtl/>
                                </w:rPr>
                                <w:t> </w:t>
                              </w:r>
                              <w:r>
                                <w:rPr>
                                  <w:b/>
                                  <w:bCs/>
                                  <w:color w:val="000000"/>
                                  <w:w w:val="80"/>
                                  <w:sz w:val="24"/>
                                  <w:szCs w:val="24"/>
                                  <w:rtl/>
                                </w:rPr>
                                <w:t>انداز</w:t>
                              </w:r>
                              <w:r>
                                <w:rPr>
                                  <w:b/>
                                  <w:bCs/>
                                  <w:color w:val="000000"/>
                                  <w:spacing w:val="-9"/>
                                  <w:sz w:val="24"/>
                                  <w:szCs w:val="24"/>
                                  <w:rtl/>
                                </w:rPr>
                                <w:t> </w:t>
                              </w:r>
                              <w:r>
                                <w:rPr>
                                  <w:b/>
                                  <w:bCs/>
                                  <w:color w:val="000000"/>
                                  <w:w w:val="80"/>
                                  <w:sz w:val="24"/>
                                  <w:szCs w:val="24"/>
                                  <w:rtl/>
                                </w:rPr>
                                <w:t>و</w:t>
                              </w:r>
                              <w:r>
                                <w:rPr>
                                  <w:b/>
                                  <w:bCs/>
                                  <w:color w:val="000000"/>
                                  <w:spacing w:val="-9"/>
                                  <w:sz w:val="24"/>
                                  <w:szCs w:val="24"/>
                                  <w:rtl/>
                                </w:rPr>
                                <w:t> </w:t>
                              </w:r>
                              <w:r>
                                <w:rPr>
                                  <w:b/>
                                  <w:bCs/>
                                  <w:color w:val="000000"/>
                                  <w:w w:val="80"/>
                                  <w:sz w:val="24"/>
                                  <w:szCs w:val="24"/>
                                  <w:rtl/>
                                </w:rPr>
                                <w:t>گرداننده</w:t>
                              </w:r>
                              <w:r>
                                <w:rPr>
                                  <w:b/>
                                  <w:bCs/>
                                  <w:color w:val="000000"/>
                                  <w:spacing w:val="-10"/>
                                  <w:sz w:val="24"/>
                                  <w:szCs w:val="24"/>
                                  <w:rtl/>
                                </w:rPr>
                                <w:t> </w:t>
                              </w:r>
                              <w:r>
                                <w:rPr>
                                  <w:b/>
                                  <w:bCs/>
                                  <w:color w:val="000000"/>
                                  <w:w w:val="80"/>
                                  <w:sz w:val="24"/>
                                  <w:szCs w:val="24"/>
                                  <w:rtl/>
                                </w:rPr>
                                <w:t>اوليه</w:t>
                              </w:r>
                              <w:r>
                                <w:rPr>
                                  <w:b/>
                                  <w:bCs/>
                                  <w:color w:val="000000"/>
                                  <w:spacing w:val="-8"/>
                                  <w:sz w:val="24"/>
                                  <w:szCs w:val="24"/>
                                  <w:rtl/>
                                </w:rPr>
                                <w:t> </w:t>
                              </w:r>
                              <w:r>
                                <w:rPr>
                                  <w:b/>
                                  <w:bCs/>
                                  <w:color w:val="000000"/>
                                  <w:w w:val="80"/>
                                  <w:sz w:val="24"/>
                                  <w:szCs w:val="24"/>
                                  <w:rtl/>
                                </w:rPr>
                                <w:t>هر</w:t>
                              </w:r>
                              <w:r>
                                <w:rPr>
                                  <w:b/>
                                  <w:bCs/>
                                  <w:color w:val="000000"/>
                                  <w:spacing w:val="-10"/>
                                  <w:sz w:val="24"/>
                                  <w:szCs w:val="24"/>
                                  <w:rtl/>
                                </w:rPr>
                                <w:t> </w:t>
                              </w:r>
                              <w:r>
                                <w:rPr>
                                  <w:b/>
                                  <w:bCs/>
                                  <w:color w:val="000000"/>
                                  <w:w w:val="80"/>
                                  <w:sz w:val="24"/>
                                  <w:szCs w:val="24"/>
                                  <w:rtl/>
                                </w:rPr>
                                <w:t>توربوكمپرسور</w:t>
                              </w:r>
                              <w:r>
                                <w:rPr>
                                  <w:b/>
                                  <w:bCs/>
                                  <w:color w:val="000000"/>
                                  <w:spacing w:val="-8"/>
                                  <w:sz w:val="24"/>
                                  <w:szCs w:val="24"/>
                                  <w:rtl/>
                                </w:rPr>
                                <w:t> </w:t>
                              </w:r>
                              <w:r>
                                <w:rPr>
                                  <w:b/>
                                  <w:bCs/>
                                  <w:color w:val="000000"/>
                                  <w:w w:val="80"/>
                                  <w:sz w:val="24"/>
                                  <w:szCs w:val="24"/>
                                  <w:rtl/>
                                </w:rPr>
                                <w:t>مورد</w:t>
                              </w:r>
                              <w:r>
                                <w:rPr>
                                  <w:b/>
                                  <w:bCs/>
                                  <w:color w:val="000000"/>
                                  <w:spacing w:val="-10"/>
                                  <w:sz w:val="24"/>
                                  <w:szCs w:val="24"/>
                                  <w:rtl/>
                                </w:rPr>
                                <w:t> </w:t>
                              </w:r>
                              <w:r>
                                <w:rPr>
                                  <w:b/>
                                  <w:bCs/>
                                  <w:color w:val="000000"/>
                                  <w:w w:val="80"/>
                                  <w:sz w:val="24"/>
                                  <w:szCs w:val="24"/>
                                  <w:rtl/>
                                </w:rPr>
                                <w:t>استفاده</w:t>
                              </w:r>
                              <w:r>
                                <w:rPr>
                                  <w:b/>
                                  <w:bCs/>
                                  <w:color w:val="000000"/>
                                  <w:spacing w:val="-9"/>
                                  <w:sz w:val="24"/>
                                  <w:szCs w:val="24"/>
                                  <w:rtl/>
                                </w:rPr>
                                <w:t> </w:t>
                              </w:r>
                              <w:r>
                                <w:rPr>
                                  <w:b/>
                                  <w:bCs/>
                                  <w:color w:val="000000"/>
                                  <w:w w:val="80"/>
                                  <w:sz w:val="24"/>
                                  <w:szCs w:val="24"/>
                                  <w:rtl/>
                                </w:rPr>
                                <w:t>قرا</w:t>
                              </w:r>
                              <w:r>
                                <w:rPr>
                                  <w:b/>
                                  <w:bCs/>
                                  <w:color w:val="000000"/>
                                  <w:w w:val="80"/>
                                  <w:sz w:val="24"/>
                                  <w:szCs w:val="24"/>
                                  <w:rtl/>
                                </w:rPr>
                                <w:t>ر</w:t>
                              </w:r>
                            </w:p>
                          </w:txbxContent>
                        </wps:txbx>
                        <wps:bodyPr wrap="square" lIns="0" tIns="0" rIns="0" bIns="0" rtlCol="0">
                          <a:noAutofit/>
                        </wps:bodyPr>
                      </wps:wsp>
                    </wpg:wgp>
                  </a:graphicData>
                </a:graphic>
              </wp:anchor>
            </w:drawing>
          </mc:Choice>
          <mc:Fallback>
            <w:pict>
              <v:group style="position:absolute;margin-left:62.159901pt;margin-top:19.576237pt;width:479.95pt;height:40.85pt;mso-position-horizontal-relative:page;mso-position-vertical-relative:paragraph;z-index:-15719936;mso-wrap-distance-left:0;mso-wrap-distance-right:0" id="docshapegroup27" coordorigin="1243,392" coordsize="9599,817">
                <v:shape style="position:absolute;left:1243;top:828;width:9599;height:381" type="#_x0000_t202" id="docshape28" filled="true" fillcolor="#ffff00" stroked="false">
                  <v:textbox inset="0,0,0,0">
                    <w:txbxContent>
                      <w:p>
                        <w:pPr>
                          <w:bidi/>
                          <w:spacing w:before="24"/>
                          <w:ind w:right="67" w:left="0" w:firstLine="0"/>
                          <w:jc w:val="right"/>
                          <w:rPr>
                            <w:b/>
                            <w:bCs/>
                            <w:color w:val="000000"/>
                            <w:sz w:val="24"/>
                            <w:szCs w:val="24"/>
                          </w:rPr>
                        </w:pPr>
                        <w:r>
                          <w:rPr>
                            <w:b/>
                            <w:bCs/>
                            <w:color w:val="000000"/>
                            <w:w w:val="80"/>
                            <w:sz w:val="24"/>
                            <w:szCs w:val="24"/>
                            <w:rtl/>
                          </w:rPr>
                          <w:t>،يكيرتكلا</w:t>
                        </w:r>
                        <w:r>
                          <w:rPr>
                            <w:b/>
                            <w:bCs/>
                            <w:color w:val="000000"/>
                            <w:spacing w:val="-7"/>
                            <w:sz w:val="24"/>
                            <w:szCs w:val="24"/>
                            <w:rtl/>
                          </w:rPr>
                          <w:t> </w:t>
                        </w:r>
                        <w:r>
                          <w:rPr>
                            <w:b/>
                            <w:bCs/>
                            <w:color w:val="000000"/>
                            <w:w w:val="80"/>
                            <w:sz w:val="24"/>
                            <w:szCs w:val="24"/>
                            <w:rtl/>
                          </w:rPr>
                          <w:t>ياهروتوم</w:t>
                        </w:r>
                        <w:r>
                          <w:rPr>
                            <w:b/>
                            <w:bCs/>
                            <w:color w:val="000000"/>
                            <w:spacing w:val="-11"/>
                            <w:sz w:val="24"/>
                            <w:szCs w:val="24"/>
                            <w:rtl/>
                          </w:rPr>
                          <w:t> </w:t>
                        </w:r>
                        <w:r>
                          <w:rPr>
                            <w:b/>
                            <w:bCs/>
                            <w:color w:val="000000"/>
                            <w:w w:val="80"/>
                            <w:sz w:val="24"/>
                            <w:szCs w:val="24"/>
                            <w:rtl/>
                          </w:rPr>
                          <w:t>نيا</w:t>
                        </w:r>
                        <w:r>
                          <w:rPr>
                            <w:b/>
                            <w:bCs/>
                            <w:color w:val="000000"/>
                            <w:spacing w:val="-2"/>
                            <w:w w:val="80"/>
                            <w:sz w:val="24"/>
                            <w:szCs w:val="24"/>
                            <w:rtl/>
                          </w:rPr>
                          <w:t> </w:t>
                        </w:r>
                        <w:r>
                          <w:rPr>
                            <w:b/>
                            <w:bCs/>
                            <w:color w:val="000000"/>
                            <w:w w:val="80"/>
                            <w:sz w:val="24"/>
                            <w:szCs w:val="24"/>
                            <w:rtl/>
                          </w:rPr>
                          <w:t>رود</w:t>
                        </w:r>
                        <w:r>
                          <w:rPr>
                            <w:b/>
                            <w:bCs/>
                            <w:color w:val="000000"/>
                            <w:spacing w:val="-6"/>
                            <w:sz w:val="24"/>
                            <w:szCs w:val="24"/>
                            <w:rtl/>
                          </w:rPr>
                          <w:t> </w:t>
                        </w:r>
                        <w:r>
                          <w:rPr>
                            <w:b/>
                            <w:bCs/>
                            <w:color w:val="000000"/>
                            <w:w w:val="80"/>
                            <w:sz w:val="24"/>
                            <w:szCs w:val="24"/>
                            <w:rtl/>
                          </w:rPr>
                          <w:t>لرتنك</w:t>
                        </w:r>
                        <w:r>
                          <w:rPr>
                            <w:b/>
                            <w:bCs/>
                            <w:color w:val="000000"/>
                            <w:spacing w:val="-9"/>
                            <w:sz w:val="24"/>
                            <w:szCs w:val="24"/>
                            <w:rtl/>
                          </w:rPr>
                          <w:t> </w:t>
                        </w:r>
                        <w:r>
                          <w:rPr>
                            <w:b/>
                            <w:bCs/>
                            <w:color w:val="000000"/>
                            <w:w w:val="80"/>
                            <w:sz w:val="24"/>
                            <w:szCs w:val="24"/>
                            <w:rtl/>
                          </w:rPr>
                          <w:t>موزل</w:t>
                        </w:r>
                        <w:r>
                          <w:rPr>
                            <w:b/>
                            <w:bCs/>
                            <w:color w:val="000000"/>
                            <w:spacing w:val="-11"/>
                            <w:sz w:val="24"/>
                            <w:szCs w:val="24"/>
                            <w:rtl/>
                          </w:rPr>
                          <w:t> </w:t>
                        </w:r>
                        <w:r>
                          <w:rPr>
                            <w:b/>
                            <w:bCs/>
                            <w:color w:val="000000"/>
                            <w:w w:val="80"/>
                            <w:sz w:val="24"/>
                            <w:szCs w:val="24"/>
                            <w:rtl/>
                          </w:rPr>
                          <w:t>هب</w:t>
                        </w:r>
                        <w:r>
                          <w:rPr>
                            <w:b/>
                            <w:bCs/>
                            <w:color w:val="000000"/>
                            <w:spacing w:val="-11"/>
                            <w:sz w:val="24"/>
                            <w:szCs w:val="24"/>
                            <w:rtl/>
                          </w:rPr>
                          <w:t> </w:t>
                        </w:r>
                        <w:r>
                          <w:rPr>
                            <w:b/>
                            <w:bCs/>
                            <w:color w:val="000000"/>
                            <w:w w:val="80"/>
                            <w:sz w:val="24"/>
                            <w:szCs w:val="24"/>
                            <w:rtl/>
                          </w:rPr>
                          <w:t>هجوت</w:t>
                        </w:r>
                        <w:r>
                          <w:rPr>
                            <w:b/>
                            <w:bCs/>
                            <w:color w:val="000000"/>
                            <w:spacing w:val="-13"/>
                            <w:sz w:val="24"/>
                            <w:szCs w:val="24"/>
                            <w:rtl/>
                          </w:rPr>
                          <w:t> </w:t>
                        </w:r>
                        <w:r>
                          <w:rPr>
                            <w:b/>
                            <w:bCs/>
                            <w:color w:val="000000"/>
                            <w:w w:val="80"/>
                            <w:sz w:val="24"/>
                            <w:szCs w:val="24"/>
                            <w:rtl/>
                          </w:rPr>
                          <w:t>اب</w:t>
                        </w:r>
                        <w:r>
                          <w:rPr>
                            <w:b/>
                            <w:bCs/>
                            <w:color w:val="000000"/>
                            <w:spacing w:val="-11"/>
                            <w:sz w:val="24"/>
                            <w:szCs w:val="24"/>
                            <w:rtl/>
                          </w:rPr>
                          <w:t> </w:t>
                        </w:r>
                        <w:r>
                          <w:rPr>
                            <w:b/>
                            <w:bCs/>
                            <w:color w:val="000000"/>
                            <w:w w:val="80"/>
                            <w:sz w:val="24"/>
                            <w:szCs w:val="24"/>
                          </w:rPr>
                          <w:t>.</w:t>
                        </w:r>
                        <w:r>
                          <w:rPr>
                            <w:b/>
                            <w:bCs/>
                            <w:color w:val="000000"/>
                            <w:w w:val="80"/>
                            <w:sz w:val="24"/>
                            <w:szCs w:val="24"/>
                            <w:rtl/>
                          </w:rPr>
                          <w:t>دشابيم</w:t>
                        </w:r>
                        <w:r>
                          <w:rPr>
                            <w:b/>
                            <w:bCs/>
                            <w:color w:val="000000"/>
                            <w:spacing w:val="-11"/>
                            <w:sz w:val="24"/>
                            <w:szCs w:val="24"/>
                            <w:rtl/>
                          </w:rPr>
                          <w:t> </w:t>
                        </w:r>
                        <w:r>
                          <w:rPr>
                            <w:b/>
                            <w:bCs/>
                            <w:color w:val="000000"/>
                            <w:w w:val="80"/>
                            <w:sz w:val="24"/>
                            <w:szCs w:val="24"/>
                            <w:rtl/>
                          </w:rPr>
                          <w:t>نوركنسآ</w:t>
                        </w:r>
                        <w:r>
                          <w:rPr>
                            <w:b/>
                            <w:bCs/>
                            <w:color w:val="000000"/>
                            <w:spacing w:val="-12"/>
                            <w:sz w:val="24"/>
                            <w:szCs w:val="24"/>
                            <w:rtl/>
                          </w:rPr>
                          <w:t> </w:t>
                        </w:r>
                        <w:r>
                          <w:rPr>
                            <w:b/>
                            <w:bCs/>
                            <w:color w:val="000000"/>
                            <w:w w:val="80"/>
                            <w:sz w:val="24"/>
                            <w:szCs w:val="24"/>
                            <w:rtl/>
                          </w:rPr>
                          <w:t>روتوم</w:t>
                        </w:r>
                        <w:r>
                          <w:rPr>
                            <w:b/>
                            <w:bCs/>
                            <w:color w:val="000000"/>
                            <w:spacing w:val="-11"/>
                            <w:sz w:val="24"/>
                            <w:szCs w:val="24"/>
                            <w:rtl/>
                          </w:rPr>
                          <w:t> </w:t>
                        </w:r>
                        <w:r>
                          <w:rPr>
                            <w:b/>
                            <w:bCs/>
                            <w:color w:val="000000"/>
                            <w:w w:val="80"/>
                            <w:sz w:val="24"/>
                            <w:szCs w:val="24"/>
                            <w:rtl/>
                          </w:rPr>
                          <w:t>عون</w:t>
                        </w:r>
                        <w:r>
                          <w:rPr>
                            <w:b/>
                            <w:bCs/>
                            <w:color w:val="000000"/>
                            <w:spacing w:val="-11"/>
                            <w:sz w:val="24"/>
                            <w:szCs w:val="24"/>
                            <w:rtl/>
                          </w:rPr>
                          <w:t> </w:t>
                        </w:r>
                        <w:r>
                          <w:rPr>
                            <w:b/>
                            <w:bCs/>
                            <w:color w:val="000000"/>
                            <w:w w:val="80"/>
                            <w:sz w:val="24"/>
                            <w:szCs w:val="24"/>
                            <w:rtl/>
                          </w:rPr>
                          <w:t>زا</w:t>
                        </w:r>
                        <w:r>
                          <w:rPr>
                            <w:b/>
                            <w:bCs/>
                            <w:color w:val="000000"/>
                            <w:spacing w:val="-12"/>
                            <w:sz w:val="24"/>
                            <w:szCs w:val="24"/>
                            <w:rtl/>
                          </w:rPr>
                          <w:t> </w:t>
                        </w:r>
                        <w:r>
                          <w:rPr>
                            <w:b/>
                            <w:bCs/>
                            <w:color w:val="000000"/>
                            <w:w w:val="80"/>
                            <w:sz w:val="24"/>
                            <w:szCs w:val="24"/>
                            <w:rtl/>
                          </w:rPr>
                          <w:t>هدننادرگ</w:t>
                        </w:r>
                        <w:r>
                          <w:rPr>
                            <w:b/>
                            <w:bCs/>
                            <w:color w:val="000000"/>
                            <w:spacing w:val="-11"/>
                            <w:sz w:val="24"/>
                            <w:szCs w:val="24"/>
                            <w:rtl/>
                          </w:rPr>
                          <w:t> </w:t>
                        </w:r>
                        <w:r>
                          <w:rPr>
                            <w:b/>
                            <w:bCs/>
                            <w:color w:val="000000"/>
                            <w:w w:val="80"/>
                            <w:sz w:val="24"/>
                            <w:szCs w:val="24"/>
                            <w:rtl/>
                          </w:rPr>
                          <w:t>يقرب</w:t>
                        </w:r>
                        <w:r>
                          <w:rPr>
                            <w:b/>
                            <w:bCs/>
                            <w:color w:val="000000"/>
                            <w:spacing w:val="-11"/>
                            <w:sz w:val="24"/>
                            <w:szCs w:val="24"/>
                            <w:rtl/>
                          </w:rPr>
                          <w:t> </w:t>
                        </w:r>
                        <w:r>
                          <w:rPr>
                            <w:b/>
                            <w:bCs/>
                            <w:color w:val="000000"/>
                            <w:w w:val="80"/>
                            <w:sz w:val="24"/>
                            <w:szCs w:val="24"/>
                            <w:rtl/>
                          </w:rPr>
                          <w:t>روتوم</w:t>
                        </w:r>
                        <w:r>
                          <w:rPr>
                            <w:b/>
                            <w:bCs/>
                            <w:color w:val="000000"/>
                            <w:spacing w:val="-11"/>
                            <w:sz w:val="24"/>
                            <w:szCs w:val="24"/>
                            <w:rtl/>
                          </w:rPr>
                          <w:t> </w:t>
                        </w:r>
                        <w:r>
                          <w:rPr>
                            <w:b/>
                            <w:bCs/>
                            <w:color w:val="000000"/>
                            <w:w w:val="80"/>
                            <w:sz w:val="24"/>
                            <w:szCs w:val="24"/>
                            <w:rtl/>
                          </w:rPr>
                          <w:t>عون</w:t>
                        </w:r>
                        <w:r>
                          <w:rPr>
                            <w:b/>
                            <w:bCs/>
                            <w:color w:val="000000"/>
                            <w:spacing w:val="-11"/>
                            <w:sz w:val="24"/>
                            <w:szCs w:val="24"/>
                            <w:rtl/>
                          </w:rPr>
                          <w:t> </w:t>
                        </w:r>
                        <w:r>
                          <w:rPr>
                            <w:b/>
                            <w:bCs/>
                            <w:color w:val="000000"/>
                            <w:spacing w:val="-2"/>
                            <w:w w:val="80"/>
                            <w:sz w:val="24"/>
                            <w:szCs w:val="24"/>
                          </w:rPr>
                          <w:t>.</w:t>
                        </w:r>
                        <w:r>
                          <w:rPr>
                            <w:b/>
                            <w:bCs/>
                            <w:color w:val="000000"/>
                            <w:spacing w:val="-2"/>
                            <w:w w:val="80"/>
                            <w:sz w:val="24"/>
                            <w:szCs w:val="24"/>
                            <w:rtl/>
                          </w:rPr>
                          <w:t>دريگي</w:t>
                        </w:r>
                        <w:r>
                          <w:rPr>
                            <w:b/>
                            <w:bCs/>
                            <w:color w:val="000000"/>
                            <w:spacing w:val="-2"/>
                            <w:w w:val="80"/>
                            <w:sz w:val="24"/>
                            <w:szCs w:val="24"/>
                            <w:rtl/>
                          </w:rPr>
                          <w:t>م</w:t>
                        </w:r>
                      </w:p>
                    </w:txbxContent>
                  </v:textbox>
                  <v:fill type="solid"/>
                  <w10:wrap type="none"/>
                </v:shape>
                <v:shape style="position:absolute;left:1243;top:391;width:9599;height:437" type="#_x0000_t202" id="docshape29" filled="true" fillcolor="#ffff00" stroked="false">
                  <v:textbox inset="0,0,0,0">
                    <w:txbxContent>
                      <w:p>
                        <w:pPr>
                          <w:bidi/>
                          <w:spacing w:before="24"/>
                          <w:ind w:right="67" w:left="0" w:firstLine="0"/>
                          <w:jc w:val="right"/>
                          <w:rPr>
                            <w:b/>
                            <w:bCs/>
                            <w:color w:val="000000"/>
                            <w:sz w:val="24"/>
                            <w:szCs w:val="24"/>
                          </w:rPr>
                        </w:pPr>
                        <w:r>
                          <w:rPr>
                            <w:b/>
                            <w:bCs/>
                            <w:color w:val="000000"/>
                            <w:w w:val="80"/>
                            <w:sz w:val="24"/>
                            <w:szCs w:val="24"/>
                            <w:rtl/>
                          </w:rPr>
                          <w:t>رارق</w:t>
                        </w:r>
                        <w:r>
                          <w:rPr>
                            <w:b/>
                            <w:bCs/>
                            <w:color w:val="000000"/>
                            <w:spacing w:val="-9"/>
                            <w:sz w:val="24"/>
                            <w:szCs w:val="24"/>
                            <w:rtl/>
                          </w:rPr>
                          <w:t> </w:t>
                        </w:r>
                        <w:r>
                          <w:rPr>
                            <w:b/>
                            <w:bCs/>
                            <w:color w:val="000000"/>
                            <w:w w:val="80"/>
                            <w:sz w:val="24"/>
                            <w:szCs w:val="24"/>
                            <w:rtl/>
                          </w:rPr>
                          <w:t>هدافتسا</w:t>
                        </w:r>
                        <w:r>
                          <w:rPr>
                            <w:b/>
                            <w:bCs/>
                            <w:color w:val="000000"/>
                            <w:spacing w:val="-10"/>
                            <w:sz w:val="24"/>
                            <w:szCs w:val="24"/>
                            <w:rtl/>
                          </w:rPr>
                          <w:t> </w:t>
                        </w:r>
                        <w:r>
                          <w:rPr>
                            <w:b/>
                            <w:bCs/>
                            <w:color w:val="000000"/>
                            <w:w w:val="80"/>
                            <w:sz w:val="24"/>
                            <w:szCs w:val="24"/>
                            <w:rtl/>
                          </w:rPr>
                          <w:t>دروم</w:t>
                        </w:r>
                        <w:r>
                          <w:rPr>
                            <w:b/>
                            <w:bCs/>
                            <w:color w:val="000000"/>
                            <w:spacing w:val="-8"/>
                            <w:sz w:val="24"/>
                            <w:szCs w:val="24"/>
                            <w:rtl/>
                          </w:rPr>
                          <w:t> </w:t>
                        </w:r>
                        <w:r>
                          <w:rPr>
                            <w:b/>
                            <w:bCs/>
                            <w:color w:val="000000"/>
                            <w:w w:val="80"/>
                            <w:sz w:val="24"/>
                            <w:szCs w:val="24"/>
                            <w:rtl/>
                          </w:rPr>
                          <w:t>روسرپمكوبروت</w:t>
                        </w:r>
                        <w:r>
                          <w:rPr>
                            <w:b/>
                            <w:bCs/>
                            <w:color w:val="000000"/>
                            <w:spacing w:val="-10"/>
                            <w:sz w:val="24"/>
                            <w:szCs w:val="24"/>
                            <w:rtl/>
                          </w:rPr>
                          <w:t> </w:t>
                        </w:r>
                        <w:r>
                          <w:rPr>
                            <w:b/>
                            <w:bCs/>
                            <w:color w:val="000000"/>
                            <w:w w:val="80"/>
                            <w:sz w:val="24"/>
                            <w:szCs w:val="24"/>
                            <w:rtl/>
                          </w:rPr>
                          <w:t>ره</w:t>
                        </w:r>
                        <w:r>
                          <w:rPr>
                            <w:b/>
                            <w:bCs/>
                            <w:color w:val="000000"/>
                            <w:spacing w:val="-8"/>
                            <w:sz w:val="24"/>
                            <w:szCs w:val="24"/>
                            <w:rtl/>
                          </w:rPr>
                          <w:t> </w:t>
                        </w:r>
                        <w:r>
                          <w:rPr>
                            <w:b/>
                            <w:bCs/>
                            <w:color w:val="000000"/>
                            <w:w w:val="80"/>
                            <w:sz w:val="24"/>
                            <w:szCs w:val="24"/>
                            <w:rtl/>
                          </w:rPr>
                          <w:t>هيلوا</w:t>
                        </w:r>
                        <w:r>
                          <w:rPr>
                            <w:b/>
                            <w:bCs/>
                            <w:color w:val="000000"/>
                            <w:spacing w:val="-10"/>
                            <w:sz w:val="24"/>
                            <w:szCs w:val="24"/>
                            <w:rtl/>
                          </w:rPr>
                          <w:t> </w:t>
                        </w:r>
                        <w:r>
                          <w:rPr>
                            <w:b/>
                            <w:bCs/>
                            <w:color w:val="000000"/>
                            <w:w w:val="80"/>
                            <w:sz w:val="24"/>
                            <w:szCs w:val="24"/>
                            <w:rtl/>
                          </w:rPr>
                          <w:t>هدننادرگ</w:t>
                        </w:r>
                        <w:r>
                          <w:rPr>
                            <w:b/>
                            <w:bCs/>
                            <w:color w:val="000000"/>
                            <w:spacing w:val="-9"/>
                            <w:sz w:val="24"/>
                            <w:szCs w:val="24"/>
                            <w:rtl/>
                          </w:rPr>
                          <w:t> </w:t>
                        </w:r>
                        <w:r>
                          <w:rPr>
                            <w:b/>
                            <w:bCs/>
                            <w:color w:val="000000"/>
                            <w:w w:val="80"/>
                            <w:sz w:val="24"/>
                            <w:szCs w:val="24"/>
                            <w:rtl/>
                          </w:rPr>
                          <w:t>و</w:t>
                        </w:r>
                        <w:r>
                          <w:rPr>
                            <w:b/>
                            <w:bCs/>
                            <w:color w:val="000000"/>
                            <w:spacing w:val="-9"/>
                            <w:sz w:val="24"/>
                            <w:szCs w:val="24"/>
                            <w:rtl/>
                          </w:rPr>
                          <w:t> </w:t>
                        </w:r>
                        <w:r>
                          <w:rPr>
                            <w:b/>
                            <w:bCs/>
                            <w:color w:val="000000"/>
                            <w:w w:val="80"/>
                            <w:sz w:val="24"/>
                            <w:szCs w:val="24"/>
                            <w:rtl/>
                          </w:rPr>
                          <w:t>زادنا</w:t>
                        </w:r>
                        <w:r>
                          <w:rPr>
                            <w:b/>
                            <w:bCs/>
                            <w:color w:val="000000"/>
                            <w:spacing w:val="-8"/>
                            <w:sz w:val="24"/>
                            <w:szCs w:val="24"/>
                            <w:rtl/>
                          </w:rPr>
                          <w:t> </w:t>
                        </w:r>
                        <w:r>
                          <w:rPr>
                            <w:b/>
                            <w:bCs/>
                            <w:color w:val="000000"/>
                            <w:w w:val="80"/>
                            <w:sz w:val="24"/>
                            <w:szCs w:val="24"/>
                            <w:rtl/>
                          </w:rPr>
                          <w:t>هار</w:t>
                        </w:r>
                        <w:r>
                          <w:rPr>
                            <w:b/>
                            <w:bCs/>
                            <w:color w:val="000000"/>
                            <w:spacing w:val="-8"/>
                            <w:sz w:val="24"/>
                            <w:szCs w:val="24"/>
                            <w:rtl/>
                          </w:rPr>
                          <w:t> </w:t>
                        </w:r>
                        <w:r>
                          <w:rPr>
                            <w:b/>
                            <w:bCs/>
                            <w:color w:val="000000"/>
                            <w:w w:val="80"/>
                            <w:sz w:val="24"/>
                            <w:szCs w:val="24"/>
                            <w:rtl/>
                          </w:rPr>
                          <w:t>ناونع</w:t>
                        </w:r>
                        <w:r>
                          <w:rPr>
                            <w:b/>
                            <w:bCs/>
                            <w:color w:val="000000"/>
                            <w:spacing w:val="-10"/>
                            <w:sz w:val="24"/>
                            <w:szCs w:val="24"/>
                            <w:rtl/>
                          </w:rPr>
                          <w:t> </w:t>
                        </w:r>
                        <w:r>
                          <w:rPr>
                            <w:b/>
                            <w:bCs/>
                            <w:color w:val="000000"/>
                            <w:w w:val="80"/>
                            <w:sz w:val="24"/>
                            <w:szCs w:val="24"/>
                            <w:rtl/>
                          </w:rPr>
                          <w:t>هب</w:t>
                        </w:r>
                        <w:r>
                          <w:rPr>
                            <w:b/>
                            <w:bCs/>
                            <w:color w:val="000000"/>
                            <w:spacing w:val="-10"/>
                            <w:sz w:val="24"/>
                            <w:szCs w:val="24"/>
                            <w:rtl/>
                          </w:rPr>
                          <w:t> </w:t>
                        </w:r>
                        <w:r>
                          <w:rPr>
                            <w:b/>
                            <w:bCs/>
                            <w:color w:val="000000"/>
                            <w:w w:val="80"/>
                            <w:sz w:val="24"/>
                            <w:szCs w:val="24"/>
                            <w:rtl/>
                          </w:rPr>
                          <w:t>يقرب</w:t>
                        </w:r>
                        <w:r>
                          <w:rPr>
                            <w:b/>
                            <w:bCs/>
                            <w:color w:val="000000"/>
                            <w:spacing w:val="-10"/>
                            <w:sz w:val="24"/>
                            <w:szCs w:val="24"/>
                            <w:rtl/>
                          </w:rPr>
                          <w:t> </w:t>
                        </w:r>
                        <w:r>
                          <w:rPr>
                            <w:b/>
                            <w:bCs/>
                            <w:color w:val="000000"/>
                            <w:w w:val="80"/>
                            <w:sz w:val="24"/>
                            <w:szCs w:val="24"/>
                            <w:rtl/>
                          </w:rPr>
                          <w:t>روتوم</w:t>
                        </w:r>
                        <w:r>
                          <w:rPr>
                            <w:b/>
                            <w:bCs/>
                            <w:color w:val="000000"/>
                            <w:spacing w:val="-8"/>
                            <w:sz w:val="24"/>
                            <w:szCs w:val="24"/>
                            <w:rtl/>
                          </w:rPr>
                          <w:t> </w:t>
                        </w:r>
                        <w:r>
                          <w:rPr>
                            <w:b/>
                            <w:bCs/>
                            <w:color w:val="000000"/>
                            <w:w w:val="80"/>
                            <w:sz w:val="24"/>
                            <w:szCs w:val="24"/>
                            <w:rtl/>
                          </w:rPr>
                          <w:t>زاگ</w:t>
                        </w:r>
                        <w:r>
                          <w:rPr>
                            <w:b/>
                            <w:bCs/>
                            <w:color w:val="000000"/>
                            <w:spacing w:val="-9"/>
                            <w:sz w:val="24"/>
                            <w:szCs w:val="24"/>
                            <w:rtl/>
                          </w:rPr>
                          <w:t> </w:t>
                        </w:r>
                        <w:r>
                          <w:rPr>
                            <w:b/>
                            <w:bCs/>
                            <w:color w:val="000000"/>
                            <w:w w:val="80"/>
                            <w:sz w:val="24"/>
                            <w:szCs w:val="24"/>
                            <w:rtl/>
                          </w:rPr>
                          <w:t>راشف</w:t>
                        </w:r>
                        <w:r>
                          <w:rPr>
                            <w:b/>
                            <w:bCs/>
                            <w:color w:val="000000"/>
                            <w:spacing w:val="-11"/>
                            <w:sz w:val="24"/>
                            <w:szCs w:val="24"/>
                            <w:rtl/>
                          </w:rPr>
                          <w:t> </w:t>
                        </w:r>
                        <w:r>
                          <w:rPr>
                            <w:b/>
                            <w:bCs/>
                            <w:color w:val="000000"/>
                            <w:w w:val="80"/>
                            <w:sz w:val="24"/>
                            <w:szCs w:val="24"/>
                            <w:rtl/>
                          </w:rPr>
                          <w:t>تيوقت</w:t>
                        </w:r>
                        <w:r>
                          <w:rPr>
                            <w:b/>
                            <w:bCs/>
                            <w:color w:val="000000"/>
                            <w:spacing w:val="-10"/>
                            <w:sz w:val="24"/>
                            <w:szCs w:val="24"/>
                            <w:rtl/>
                          </w:rPr>
                          <w:t> </w:t>
                        </w:r>
                        <w:r>
                          <w:rPr>
                            <w:b/>
                            <w:bCs/>
                            <w:color w:val="000000"/>
                            <w:w w:val="80"/>
                            <w:sz w:val="24"/>
                            <w:szCs w:val="24"/>
                            <w:rtl/>
                          </w:rPr>
                          <w:t>هاگتﺴيا</w:t>
                        </w:r>
                        <w:r>
                          <w:rPr>
                            <w:b/>
                            <w:bCs/>
                            <w:color w:val="000000"/>
                            <w:spacing w:val="-10"/>
                            <w:sz w:val="24"/>
                            <w:szCs w:val="24"/>
                            <w:rtl/>
                          </w:rPr>
                          <w:t> </w:t>
                        </w:r>
                        <w:r>
                          <w:rPr>
                            <w:b/>
                            <w:bCs/>
                            <w:color w:val="000000"/>
                            <w:w w:val="80"/>
                            <w:sz w:val="24"/>
                            <w:szCs w:val="24"/>
                            <w:rtl/>
                          </w:rPr>
                          <w:t>نيا</w:t>
                        </w:r>
                        <w:r>
                          <w:rPr>
                            <w:b/>
                            <w:bCs/>
                            <w:color w:val="000000"/>
                            <w:spacing w:val="-11"/>
                            <w:sz w:val="24"/>
                            <w:szCs w:val="24"/>
                            <w:rtl/>
                          </w:rPr>
                          <w:t> </w:t>
                        </w:r>
                        <w:r>
                          <w:rPr>
                            <w:b/>
                            <w:bCs/>
                            <w:color w:val="000000"/>
                            <w:spacing w:val="-5"/>
                            <w:w w:val="80"/>
                            <w:sz w:val="24"/>
                            <w:szCs w:val="24"/>
                            <w:rtl/>
                          </w:rPr>
                          <w:t>ر</w:t>
                        </w:r>
                        <w:r>
                          <w:rPr>
                            <w:b/>
                            <w:bCs/>
                            <w:color w:val="000000"/>
                            <w:spacing w:val="-5"/>
                            <w:w w:val="80"/>
                            <w:sz w:val="24"/>
                            <w:szCs w:val="24"/>
                            <w:rtl/>
                          </w:rPr>
                          <w:t>د</w:t>
                        </w:r>
                      </w:p>
                    </w:txbxContent>
                  </v:textbox>
                  <v:fill type="solid"/>
                  <w10:wrap type="none"/>
                </v:shape>
                <w10:wrap type="topAndBottom"/>
              </v:group>
            </w:pict>
          </mc:Fallback>
        </mc:AlternateContent>
      </w:r>
    </w:p>
    <w:p>
      <w:pPr>
        <w:bidi/>
        <w:spacing w:line="360" w:lineRule="auto" w:before="77"/>
        <w:ind w:right="630" w:left="383" w:hanging="68"/>
        <w:jc w:val="right"/>
        <w:rPr>
          <w:b/>
          <w:bCs/>
          <w:sz w:val="24"/>
          <w:szCs w:val="24"/>
        </w:rPr>
      </w:pPr>
      <w:r>
        <w:rPr>
          <w:b/>
          <w:bCs/>
          <w:color w:val="000000"/>
          <w:sz w:val="24"/>
          <w:szCs w:val="24"/>
          <w:highlight w:val="yellow"/>
          <w:rtl/>
        </w:rPr>
        <w:t> </w:t>
      </w:r>
      <w:r>
        <w:rPr>
          <w:b/>
          <w:bCs/>
          <w:color w:val="000000"/>
          <w:w w:val="85"/>
          <w:sz w:val="24"/>
          <w:szCs w:val="24"/>
          <w:highlight w:val="yellow"/>
          <w:rtl/>
        </w:rPr>
        <w:t>براي هر</w:t>
      </w:r>
      <w:r>
        <w:rPr>
          <w:rFonts w:ascii="Calibri" w:cs="Calibri"/>
          <w:color w:val="000000"/>
          <w:w w:val="85"/>
          <w:sz w:val="24"/>
          <w:szCs w:val="24"/>
          <w:highlight w:val="yellow"/>
          <w:rtl/>
        </w:rPr>
        <w:t> </w:t>
      </w:r>
      <w:r>
        <w:rPr>
          <w:rFonts w:ascii="Calibri" w:cs="Calibri"/>
          <w:color w:val="000000"/>
          <w:w w:val="85"/>
          <w:sz w:val="24"/>
          <w:szCs w:val="24"/>
          <w:highlight w:val="yellow"/>
        </w:rPr>
        <w:t>electromotor</w:t>
      </w:r>
      <w:r>
        <w:rPr>
          <w:rFonts w:ascii="Calibri" w:cs="Calibri"/>
          <w:color w:val="000000"/>
          <w:sz w:val="24"/>
          <w:szCs w:val="24"/>
          <w:highlight w:val="yellow"/>
          <w:rtl/>
        </w:rPr>
        <w:t> </w:t>
      </w:r>
      <w:r>
        <w:rPr>
          <w:rFonts w:ascii="Calibri" w:cs="Calibri"/>
          <w:color w:val="000000"/>
          <w:w w:val="85"/>
          <w:sz w:val="24"/>
          <w:szCs w:val="24"/>
          <w:highlight w:val="yellow"/>
        </w:rPr>
        <w:t>starter</w:t>
      </w:r>
      <w:r>
        <w:rPr>
          <w:b/>
          <w:bCs/>
          <w:color w:val="000000"/>
          <w:w w:val="85"/>
          <w:sz w:val="24"/>
          <w:szCs w:val="24"/>
          <w:highlight w:val="yellow"/>
          <w:rtl/>
        </w:rPr>
        <w:t> مربوط</w:t>
      </w:r>
      <w:r>
        <w:rPr>
          <w:b/>
          <w:bCs/>
          <w:color w:val="000000"/>
          <w:spacing w:val="-2"/>
          <w:w w:val="85"/>
          <w:sz w:val="24"/>
          <w:szCs w:val="24"/>
          <w:highlight w:val="yellow"/>
          <w:rtl/>
        </w:rPr>
        <w:t> </w:t>
      </w:r>
      <w:r>
        <w:rPr>
          <w:b/>
          <w:bCs/>
          <w:color w:val="000000"/>
          <w:w w:val="85"/>
          <w:sz w:val="24"/>
          <w:szCs w:val="24"/>
          <w:highlight w:val="yellow"/>
          <w:rtl/>
        </w:rPr>
        <w:t>به توربو كمپرسورها يك</w:t>
      </w:r>
      <w:r>
        <w:rPr>
          <w:rFonts w:ascii="Calibri" w:cs="Calibri"/>
          <w:color w:val="000000"/>
          <w:w w:val="85"/>
          <w:sz w:val="24"/>
          <w:szCs w:val="24"/>
          <w:highlight w:val="yellow"/>
          <w:rtl/>
        </w:rPr>
        <w:t> </w:t>
      </w:r>
      <w:r>
        <w:rPr>
          <w:b/>
          <w:bCs/>
          <w:color w:val="000000"/>
          <w:w w:val="85"/>
          <w:sz w:val="24"/>
          <w:szCs w:val="24"/>
          <w:highlight w:val="yellow"/>
        </w:rPr>
        <w:t>)</w:t>
      </w:r>
      <w:r>
        <w:rPr>
          <w:rFonts w:ascii="Calibri" w:cs="Calibri"/>
          <w:color w:val="000000"/>
          <w:w w:val="85"/>
          <w:sz w:val="24"/>
          <w:szCs w:val="24"/>
          <w:highlight w:val="yellow"/>
        </w:rPr>
        <w:t>VFD</w:t>
      </w:r>
      <w:r>
        <w:rPr>
          <w:b/>
          <w:bCs/>
          <w:color w:val="000000"/>
          <w:w w:val="85"/>
          <w:sz w:val="24"/>
          <w:szCs w:val="24"/>
          <w:highlight w:val="yellow"/>
          <w:rtl/>
        </w:rPr>
        <w:t>كنترل كننده دور موتور</w:t>
      </w:r>
      <w:r>
        <w:rPr>
          <w:b/>
          <w:bCs/>
          <w:color w:val="000000"/>
          <w:w w:val="85"/>
          <w:sz w:val="24"/>
          <w:szCs w:val="24"/>
          <w:highlight w:val="yellow"/>
        </w:rPr>
        <w:t>(</w:t>
      </w:r>
      <w:r>
        <w:rPr>
          <w:b/>
          <w:bCs/>
          <w:color w:val="000000"/>
          <w:w w:val="85"/>
          <w:sz w:val="24"/>
          <w:szCs w:val="24"/>
          <w:highlight w:val="yellow"/>
          <w:rtl/>
        </w:rPr>
        <w:t> در</w:t>
      </w:r>
      <w:r>
        <w:rPr>
          <w:b/>
          <w:bCs/>
          <w:color w:val="000000"/>
          <w:spacing w:val="-2"/>
          <w:w w:val="85"/>
          <w:sz w:val="24"/>
          <w:szCs w:val="24"/>
          <w:highlight w:val="yellow"/>
          <w:rtl/>
        </w:rPr>
        <w:t> </w:t>
      </w:r>
      <w:r>
        <w:rPr>
          <w:b/>
          <w:bCs/>
          <w:color w:val="000000"/>
          <w:w w:val="85"/>
          <w:sz w:val="24"/>
          <w:szCs w:val="24"/>
          <w:highlight w:val="yellow"/>
          <w:rtl/>
        </w:rPr>
        <w:t>نظر گرفته ميشود</w:t>
      </w:r>
      <w:r>
        <w:rPr>
          <w:rFonts w:ascii="Calibri" w:cs="Calibri"/>
          <w:color w:val="000000"/>
          <w:w w:val="85"/>
          <w:sz w:val="24"/>
          <w:szCs w:val="24"/>
          <w:highlight w:val="yellow"/>
        </w:rPr>
        <w:t>.</w:t>
      </w:r>
      <w:r>
        <w:rPr>
          <w:rFonts w:ascii="Times New Roman" w:cs="Times New Roman"/>
          <w:color w:val="000000"/>
          <w:spacing w:val="23"/>
          <w:sz w:val="24"/>
          <w:szCs w:val="24"/>
          <w:highlight w:val="yellow"/>
          <w:rtl/>
        </w:rPr>
        <w:t> </w:t>
      </w:r>
      <w:r>
        <w:rPr>
          <w:b/>
          <w:bCs/>
          <w:color w:val="000000"/>
          <w:sz w:val="24"/>
          <w:szCs w:val="24"/>
          <w:rtl/>
        </w:rPr>
        <w:t> </w:t>
      </w:r>
      <w:r>
        <w:rPr>
          <w:b/>
          <w:bCs/>
          <w:color w:val="000000"/>
          <w:w w:val="90"/>
          <w:sz w:val="24"/>
          <w:szCs w:val="24"/>
          <w:rtl/>
        </w:rPr>
        <w:t>از</w:t>
      </w:r>
      <w:r>
        <w:rPr>
          <w:rFonts w:ascii="Calibri" w:cs="Calibri"/>
          <w:color w:val="000000"/>
          <w:w w:val="90"/>
          <w:sz w:val="24"/>
          <w:szCs w:val="24"/>
          <w:highlight w:val="yellow"/>
          <w:rtl/>
        </w:rPr>
        <w:t> </w:t>
      </w:r>
      <w:r>
        <w:rPr>
          <w:rFonts w:ascii="Calibri" w:cs="Calibri"/>
          <w:color w:val="000000"/>
          <w:w w:val="90"/>
          <w:sz w:val="24"/>
          <w:szCs w:val="24"/>
          <w:highlight w:val="yellow"/>
        </w:rPr>
        <w:t>Softstarter</w:t>
      </w:r>
      <w:r>
        <w:rPr>
          <w:rFonts w:ascii="Times New Roman" w:cs="Times New Roman"/>
          <w:color w:val="000000"/>
          <w:spacing w:val="-3"/>
          <w:w w:val="90"/>
          <w:sz w:val="24"/>
          <w:szCs w:val="24"/>
          <w:highlight w:val="yellow"/>
          <w:rtl/>
        </w:rPr>
        <w:t> </w:t>
      </w:r>
      <w:r>
        <w:rPr>
          <w:b/>
          <w:bCs/>
          <w:color w:val="000000"/>
          <w:w w:val="90"/>
          <w:sz w:val="24"/>
          <w:szCs w:val="24"/>
          <w:rtl/>
        </w:rPr>
        <w:t>استفاده</w:t>
      </w:r>
      <w:r>
        <w:rPr>
          <w:b/>
          <w:bCs/>
          <w:color w:val="000000"/>
          <w:spacing w:val="-2"/>
          <w:w w:val="90"/>
          <w:sz w:val="24"/>
          <w:szCs w:val="24"/>
          <w:rtl/>
        </w:rPr>
        <w:t> </w:t>
      </w:r>
      <w:r>
        <w:rPr>
          <w:b/>
          <w:bCs/>
          <w:color w:val="000000"/>
          <w:w w:val="90"/>
          <w:sz w:val="24"/>
          <w:szCs w:val="24"/>
          <w:rtl/>
        </w:rPr>
        <w:t>گردد كه</w:t>
      </w:r>
      <w:r>
        <w:rPr>
          <w:b/>
          <w:bCs/>
          <w:color w:val="000000"/>
          <w:spacing w:val="-3"/>
          <w:w w:val="90"/>
          <w:sz w:val="24"/>
          <w:szCs w:val="24"/>
          <w:rtl/>
        </w:rPr>
        <w:t> </w:t>
      </w:r>
      <w:r>
        <w:rPr>
          <w:b/>
          <w:bCs/>
          <w:color w:val="000000"/>
          <w:w w:val="90"/>
          <w:sz w:val="24"/>
          <w:szCs w:val="24"/>
          <w:rtl/>
        </w:rPr>
        <w:t>بايد</w:t>
      </w:r>
      <w:r>
        <w:rPr>
          <w:b/>
          <w:bCs/>
          <w:color w:val="000000"/>
          <w:spacing w:val="-3"/>
          <w:w w:val="90"/>
          <w:sz w:val="24"/>
          <w:szCs w:val="24"/>
          <w:rtl/>
        </w:rPr>
        <w:t> </w:t>
      </w:r>
      <w:r>
        <w:rPr>
          <w:b/>
          <w:bCs/>
          <w:color w:val="000000"/>
          <w:w w:val="90"/>
          <w:sz w:val="24"/>
          <w:szCs w:val="24"/>
          <w:rtl/>
        </w:rPr>
        <w:t>نص</w:t>
      </w:r>
      <w:r>
        <w:rPr>
          <w:b/>
          <w:bCs/>
          <w:color w:val="000000"/>
          <w:w w:val="90"/>
          <w:sz w:val="24"/>
          <w:szCs w:val="24"/>
          <w:rtl/>
        </w:rPr>
        <w:t>ب</w:t>
      </w:r>
    </w:p>
    <w:p>
      <w:pPr>
        <w:pStyle w:val="BodyText"/>
        <w:spacing w:before="161"/>
      </w:pPr>
    </w:p>
    <w:p>
      <w:pPr>
        <w:pStyle w:val="BodyText"/>
        <w:bidi/>
        <w:spacing w:line="381" w:lineRule="auto"/>
        <w:ind w:right="630" w:left="387" w:firstLine="2"/>
        <w:jc w:val="both"/>
      </w:pPr>
      <w:r>
        <w:rPr/>
        <mc:AlternateContent>
          <mc:Choice Requires="wps">
            <w:drawing>
              <wp:anchor distT="0" distB="0" distL="0" distR="0" allowOverlap="1" layoutInCell="1" locked="0" behindDoc="0" simplePos="0" relativeHeight="15738880">
                <wp:simplePos x="0" y="0"/>
                <wp:positionH relativeFrom="page">
                  <wp:posOffset>3047316</wp:posOffset>
                </wp:positionH>
                <wp:positionV relativeFrom="paragraph">
                  <wp:posOffset>-569629</wp:posOffset>
                </wp:positionV>
                <wp:extent cx="3837304" cy="518795"/>
                <wp:effectExtent l="0" t="0" r="0" b="0"/>
                <wp:wrapNone/>
                <wp:docPr id="57" name="Group 57"/>
                <wp:cNvGraphicFramePr>
                  <a:graphicFrameLocks/>
                </wp:cNvGraphicFramePr>
                <a:graphic>
                  <a:graphicData uri="http://schemas.microsoft.com/office/word/2010/wordprocessingGroup">
                    <wpg:wgp>
                      <wpg:cNvPr id="57" name="Group 57"/>
                      <wpg:cNvGrpSpPr/>
                      <wpg:grpSpPr>
                        <a:xfrm>
                          <a:off x="0" y="0"/>
                          <a:ext cx="3837304" cy="518795"/>
                          <a:chExt cx="3837304" cy="518795"/>
                        </a:xfrm>
                      </wpg:grpSpPr>
                      <wps:wsp>
                        <wps:cNvPr id="58" name="Textbox 58"/>
                        <wps:cNvSpPr txBox="1"/>
                        <wps:spPr>
                          <a:xfrm>
                            <a:off x="534080" y="277368"/>
                            <a:ext cx="3303270" cy="241935"/>
                          </a:xfrm>
                          <a:prstGeom prst="rect">
                            <a:avLst/>
                          </a:prstGeom>
                          <a:solidFill>
                            <a:srgbClr val="FFFF00"/>
                          </a:solidFill>
                        </wps:spPr>
                        <wps:txbx>
                          <w:txbxContent>
                            <w:p>
                              <w:pPr>
                                <w:bidi/>
                                <w:spacing w:before="24"/>
                                <w:ind w:right="67" w:left="0" w:firstLine="0"/>
                                <w:jc w:val="right"/>
                                <w:rPr>
                                  <w:b/>
                                  <w:bCs/>
                                  <w:color w:val="000000"/>
                                  <w:sz w:val="24"/>
                                  <w:szCs w:val="24"/>
                                </w:rPr>
                              </w:pPr>
                              <w:r>
                                <w:rPr>
                                  <w:b/>
                                  <w:bCs/>
                                  <w:color w:val="000000"/>
                                  <w:spacing w:val="-5"/>
                                  <w:w w:val="85"/>
                                  <w:sz w:val="24"/>
                                  <w:szCs w:val="24"/>
                                  <w:rtl/>
                                </w:rPr>
                                <w:t>شده</w:t>
                              </w:r>
                              <w:r>
                                <w:rPr>
                                  <w:b/>
                                  <w:bCs/>
                                  <w:color w:val="000000"/>
                                  <w:spacing w:val="-4"/>
                                  <w:w w:val="85"/>
                                  <w:sz w:val="24"/>
                                  <w:szCs w:val="24"/>
                                  <w:rtl/>
                                </w:rPr>
                                <w:t> </w:t>
                              </w:r>
                              <w:r>
                                <w:rPr>
                                  <w:b/>
                                  <w:bCs/>
                                  <w:color w:val="000000"/>
                                  <w:w w:val="85"/>
                                  <w:sz w:val="24"/>
                                  <w:szCs w:val="24"/>
                                  <w:rtl/>
                                </w:rPr>
                                <w:t>روي</w:t>
                              </w:r>
                              <w:r>
                                <w:rPr>
                                  <w:b/>
                                  <w:bCs/>
                                  <w:color w:val="000000"/>
                                  <w:spacing w:val="-7"/>
                                  <w:w w:val="85"/>
                                  <w:sz w:val="24"/>
                                  <w:szCs w:val="24"/>
                                  <w:rtl/>
                                </w:rPr>
                                <w:t> </w:t>
                              </w:r>
                              <w:r>
                                <w:rPr>
                                  <w:b/>
                                  <w:bCs/>
                                  <w:color w:val="000000"/>
                                  <w:w w:val="85"/>
                                  <w:sz w:val="24"/>
                                  <w:szCs w:val="24"/>
                                  <w:rtl/>
                                </w:rPr>
                                <w:t>كمپرسور</w:t>
                              </w:r>
                              <w:r>
                                <w:rPr>
                                  <w:b/>
                                  <w:bCs/>
                                  <w:color w:val="000000"/>
                                  <w:spacing w:val="-5"/>
                                  <w:w w:val="85"/>
                                  <w:sz w:val="24"/>
                                  <w:szCs w:val="24"/>
                                  <w:rtl/>
                                </w:rPr>
                                <w:t> </w:t>
                              </w:r>
                              <w:r>
                                <w:rPr>
                                  <w:b/>
                                  <w:bCs/>
                                  <w:color w:val="000000"/>
                                  <w:w w:val="85"/>
                                  <w:sz w:val="24"/>
                                  <w:szCs w:val="24"/>
                                  <w:rtl/>
                                </w:rPr>
                                <w:t>و</w:t>
                              </w:r>
                              <w:r>
                                <w:rPr>
                                  <w:b/>
                                  <w:bCs/>
                                  <w:color w:val="000000"/>
                                  <w:spacing w:val="-2"/>
                                  <w:w w:val="85"/>
                                  <w:sz w:val="24"/>
                                  <w:szCs w:val="24"/>
                                  <w:rtl/>
                                </w:rPr>
                                <w:t> </w:t>
                              </w:r>
                              <w:r>
                                <w:rPr>
                                  <w:b/>
                                  <w:bCs/>
                                  <w:color w:val="000000"/>
                                  <w:w w:val="85"/>
                                  <w:sz w:val="24"/>
                                  <w:szCs w:val="24"/>
                                  <w:rtl/>
                                </w:rPr>
                                <w:t>به</w:t>
                              </w:r>
                              <w:r>
                                <w:rPr>
                                  <w:b/>
                                  <w:bCs/>
                                  <w:color w:val="000000"/>
                                  <w:spacing w:val="-5"/>
                                  <w:w w:val="85"/>
                                  <w:sz w:val="24"/>
                                  <w:szCs w:val="24"/>
                                  <w:rtl/>
                                </w:rPr>
                                <w:t> </w:t>
                              </w:r>
                              <w:r>
                                <w:rPr>
                                  <w:b/>
                                  <w:bCs/>
                                  <w:color w:val="000000"/>
                                  <w:w w:val="85"/>
                                  <w:sz w:val="24"/>
                                  <w:szCs w:val="24"/>
                                  <w:rtl/>
                                </w:rPr>
                                <w:t>ﺻورت</w:t>
                              </w:r>
                              <w:r>
                                <w:rPr>
                                  <w:b/>
                                  <w:bCs/>
                                  <w:color w:val="000000"/>
                                  <w:spacing w:val="-5"/>
                                  <w:w w:val="85"/>
                                  <w:sz w:val="24"/>
                                  <w:szCs w:val="24"/>
                                  <w:rtl/>
                                </w:rPr>
                                <w:t> </w:t>
                              </w:r>
                              <w:r>
                                <w:rPr>
                                  <w:b/>
                                  <w:bCs/>
                                  <w:color w:val="000000"/>
                                  <w:w w:val="85"/>
                                  <w:sz w:val="24"/>
                                  <w:szCs w:val="24"/>
                                  <w:rtl/>
                                </w:rPr>
                                <w:t>پكيج</w:t>
                              </w:r>
                              <w:r>
                                <w:rPr>
                                  <w:b/>
                                  <w:bCs/>
                                  <w:color w:val="000000"/>
                                  <w:spacing w:val="-5"/>
                                  <w:w w:val="85"/>
                                  <w:sz w:val="24"/>
                                  <w:szCs w:val="24"/>
                                  <w:rtl/>
                                </w:rPr>
                                <w:t> </w:t>
                              </w:r>
                              <w:r>
                                <w:rPr>
                                  <w:b/>
                                  <w:bCs/>
                                  <w:color w:val="000000"/>
                                  <w:w w:val="85"/>
                                  <w:sz w:val="24"/>
                                  <w:szCs w:val="24"/>
                                  <w:rtl/>
                                </w:rPr>
                                <w:t>از</w:t>
                              </w:r>
                              <w:r>
                                <w:rPr>
                                  <w:b/>
                                  <w:bCs/>
                                  <w:color w:val="000000"/>
                                  <w:spacing w:val="-4"/>
                                  <w:w w:val="85"/>
                                  <w:sz w:val="24"/>
                                  <w:szCs w:val="24"/>
                                  <w:rtl/>
                                </w:rPr>
                                <w:t> </w:t>
                              </w:r>
                              <w:r>
                                <w:rPr>
                                  <w:b/>
                                  <w:bCs/>
                                  <w:color w:val="000000"/>
                                  <w:w w:val="85"/>
                                  <w:sz w:val="24"/>
                                  <w:szCs w:val="24"/>
                                  <w:rtl/>
                                </w:rPr>
                                <w:t>سازنده</w:t>
                              </w:r>
                              <w:r>
                                <w:rPr>
                                  <w:b/>
                                  <w:bCs/>
                                  <w:color w:val="000000"/>
                                  <w:spacing w:val="-6"/>
                                  <w:w w:val="85"/>
                                  <w:sz w:val="24"/>
                                  <w:szCs w:val="24"/>
                                  <w:rtl/>
                                </w:rPr>
                                <w:t> </w:t>
                              </w:r>
                              <w:r>
                                <w:rPr>
                                  <w:b/>
                                  <w:bCs/>
                                  <w:color w:val="000000"/>
                                  <w:w w:val="85"/>
                                  <w:sz w:val="24"/>
                                  <w:szCs w:val="24"/>
                                  <w:rtl/>
                                </w:rPr>
                                <w:t>خريداري</w:t>
                              </w:r>
                              <w:r>
                                <w:rPr>
                                  <w:b/>
                                  <w:bCs/>
                                  <w:color w:val="000000"/>
                                  <w:spacing w:val="-2"/>
                                  <w:w w:val="85"/>
                                  <w:sz w:val="24"/>
                                  <w:szCs w:val="24"/>
                                  <w:rtl/>
                                </w:rPr>
                                <w:t> </w:t>
                              </w:r>
                              <w:r>
                                <w:rPr>
                                  <w:b/>
                                  <w:bCs/>
                                  <w:color w:val="000000"/>
                                  <w:w w:val="85"/>
                                  <w:sz w:val="24"/>
                                  <w:szCs w:val="24"/>
                                  <w:rtl/>
                                </w:rPr>
                                <w:t>گردد</w:t>
                              </w:r>
                              <w:r>
                                <w:rPr>
                                  <w:b/>
                                  <w:bCs/>
                                  <w:color w:val="000000"/>
                                  <w:w w:val="85"/>
                                  <w:sz w:val="24"/>
                                  <w:szCs w:val="24"/>
                                </w:rPr>
                                <w:t>.</w:t>
                              </w:r>
                            </w:p>
                          </w:txbxContent>
                        </wps:txbx>
                        <wps:bodyPr wrap="square" lIns="0" tIns="0" rIns="0" bIns="0" rtlCol="0">
                          <a:noAutofit/>
                        </wps:bodyPr>
                      </wps:wsp>
                      <wps:wsp>
                        <wps:cNvPr id="59" name="Textbox 59"/>
                        <wps:cNvSpPr txBox="1"/>
                        <wps:spPr>
                          <a:xfrm>
                            <a:off x="0" y="0"/>
                            <a:ext cx="3837304" cy="277495"/>
                          </a:xfrm>
                          <a:prstGeom prst="rect">
                            <a:avLst/>
                          </a:prstGeom>
                          <a:solidFill>
                            <a:srgbClr val="FFFF00"/>
                          </a:solidFill>
                        </wps:spPr>
                        <wps:txbx>
                          <w:txbxContent>
                            <w:p>
                              <w:pPr>
                                <w:bidi/>
                                <w:spacing w:before="24"/>
                                <w:ind w:right="67" w:left="0" w:firstLine="0"/>
                                <w:jc w:val="right"/>
                                <w:rPr>
                                  <w:b/>
                                  <w:bCs/>
                                  <w:color w:val="000000"/>
                                  <w:sz w:val="24"/>
                                  <w:szCs w:val="24"/>
                                </w:rPr>
                              </w:pPr>
                              <w:r>
                                <w:rPr>
                                  <w:b/>
                                  <w:bCs/>
                                  <w:color w:val="000000"/>
                                  <w:spacing w:val="-2"/>
                                  <w:w w:val="85"/>
                                  <w:sz w:val="24"/>
                                  <w:szCs w:val="24"/>
                                  <w:rtl/>
                                </w:rPr>
                                <w:t>همچنين</w:t>
                              </w:r>
                              <w:r>
                                <w:rPr>
                                  <w:b/>
                                  <w:bCs/>
                                  <w:color w:val="000000"/>
                                  <w:spacing w:val="-8"/>
                                  <w:sz w:val="24"/>
                                  <w:szCs w:val="24"/>
                                  <w:rtl/>
                                </w:rPr>
                                <w:t> </w:t>
                              </w:r>
                              <w:r>
                                <w:rPr>
                                  <w:b/>
                                  <w:bCs/>
                                  <w:color w:val="000000"/>
                                  <w:w w:val="85"/>
                                  <w:sz w:val="24"/>
                                  <w:szCs w:val="24"/>
                                  <w:rtl/>
                                </w:rPr>
                                <w:t>براي</w:t>
                              </w:r>
                              <w:r>
                                <w:rPr>
                                  <w:b/>
                                  <w:bCs/>
                                  <w:color w:val="000000"/>
                                  <w:spacing w:val="-5"/>
                                  <w:sz w:val="24"/>
                                  <w:szCs w:val="24"/>
                                  <w:rtl/>
                                </w:rPr>
                                <w:t> </w:t>
                              </w:r>
                              <w:r>
                                <w:rPr>
                                  <w:b/>
                                  <w:bCs/>
                                  <w:color w:val="000000"/>
                                  <w:w w:val="85"/>
                                  <w:sz w:val="24"/>
                                  <w:szCs w:val="24"/>
                                  <w:rtl/>
                                </w:rPr>
                                <w:t>راه</w:t>
                              </w:r>
                              <w:r>
                                <w:rPr>
                                  <w:b/>
                                  <w:bCs/>
                                  <w:color w:val="000000"/>
                                  <w:spacing w:val="-3"/>
                                  <w:sz w:val="24"/>
                                  <w:szCs w:val="24"/>
                                  <w:rtl/>
                                </w:rPr>
                                <w:t> </w:t>
                              </w:r>
                              <w:r>
                                <w:rPr>
                                  <w:b/>
                                  <w:bCs/>
                                  <w:color w:val="000000"/>
                                  <w:w w:val="85"/>
                                  <w:sz w:val="24"/>
                                  <w:szCs w:val="24"/>
                                  <w:rtl/>
                                </w:rPr>
                                <w:t>اندازي</w:t>
                              </w:r>
                              <w:r>
                                <w:rPr>
                                  <w:b/>
                                  <w:bCs/>
                                  <w:color w:val="000000"/>
                                  <w:spacing w:val="-5"/>
                                  <w:sz w:val="24"/>
                                  <w:szCs w:val="24"/>
                                  <w:rtl/>
                                </w:rPr>
                                <w:t> </w:t>
                              </w:r>
                              <w:r>
                                <w:rPr>
                                  <w:b/>
                                  <w:bCs/>
                                  <w:color w:val="000000"/>
                                  <w:w w:val="85"/>
                                  <w:sz w:val="24"/>
                                  <w:szCs w:val="24"/>
                                  <w:rtl/>
                                </w:rPr>
                                <w:t>الكتروموتورهاي</w:t>
                              </w:r>
                              <w:r>
                                <w:rPr>
                                  <w:b/>
                                  <w:bCs/>
                                  <w:color w:val="000000"/>
                                  <w:spacing w:val="-7"/>
                                  <w:sz w:val="24"/>
                                  <w:szCs w:val="24"/>
                                  <w:rtl/>
                                </w:rPr>
                                <w:t> </w:t>
                              </w:r>
                              <w:r>
                                <w:rPr>
                                  <w:b/>
                                  <w:bCs/>
                                  <w:color w:val="000000"/>
                                  <w:w w:val="85"/>
                                  <w:sz w:val="24"/>
                                  <w:szCs w:val="24"/>
                                  <w:rtl/>
                                </w:rPr>
                                <w:t>كمپرسورهاي</w:t>
                              </w:r>
                              <w:r>
                                <w:rPr>
                                  <w:b/>
                                  <w:bCs/>
                                  <w:color w:val="000000"/>
                                  <w:spacing w:val="-6"/>
                                  <w:sz w:val="24"/>
                                  <w:szCs w:val="24"/>
                                  <w:rtl/>
                                </w:rPr>
                                <w:t> </w:t>
                              </w:r>
                              <w:r>
                                <w:rPr>
                                  <w:b/>
                                  <w:bCs/>
                                  <w:color w:val="000000"/>
                                  <w:w w:val="85"/>
                                  <w:sz w:val="24"/>
                                  <w:szCs w:val="24"/>
                                  <w:rtl/>
                                </w:rPr>
                                <w:t>هوا</w:t>
                              </w:r>
                              <w:r>
                                <w:rPr>
                                  <w:b/>
                                  <w:bCs/>
                                  <w:color w:val="000000"/>
                                  <w:spacing w:val="-4"/>
                                  <w:sz w:val="24"/>
                                  <w:szCs w:val="24"/>
                                  <w:rtl/>
                                </w:rPr>
                                <w:t> </w:t>
                              </w:r>
                              <w:r>
                                <w:rPr>
                                  <w:b/>
                                  <w:bCs/>
                                  <w:color w:val="000000"/>
                                  <w:w w:val="85"/>
                                  <w:sz w:val="24"/>
                                  <w:szCs w:val="24"/>
                                  <w:rtl/>
                                </w:rPr>
                                <w:t>نيز</w:t>
                              </w:r>
                              <w:r>
                                <w:rPr>
                                  <w:b/>
                                  <w:bCs/>
                                  <w:color w:val="000000"/>
                                  <w:spacing w:val="-4"/>
                                  <w:sz w:val="24"/>
                                  <w:szCs w:val="24"/>
                                  <w:rtl/>
                                </w:rPr>
                                <w:t> </w:t>
                              </w:r>
                              <w:r>
                                <w:rPr>
                                  <w:b/>
                                  <w:bCs/>
                                  <w:color w:val="000000"/>
                                  <w:w w:val="85"/>
                                  <w:sz w:val="24"/>
                                  <w:szCs w:val="24"/>
                                  <w:rtl/>
                                </w:rPr>
                                <w:t>ميبايﺴ</w:t>
                              </w:r>
                              <w:r>
                                <w:rPr>
                                  <w:b/>
                                  <w:bCs/>
                                  <w:color w:val="000000"/>
                                  <w:w w:val="85"/>
                                  <w:sz w:val="24"/>
                                  <w:szCs w:val="24"/>
                                  <w:rtl/>
                                </w:rPr>
                                <w:t>ت</w:t>
                              </w:r>
                            </w:p>
                          </w:txbxContent>
                        </wps:txbx>
                        <wps:bodyPr wrap="square" lIns="0" tIns="0" rIns="0" bIns="0" rtlCol="0">
                          <a:noAutofit/>
                        </wps:bodyPr>
                      </wps:wsp>
                    </wpg:wgp>
                  </a:graphicData>
                </a:graphic>
              </wp:anchor>
            </w:drawing>
          </mc:Choice>
          <mc:Fallback>
            <w:pict>
              <v:group style="position:absolute;margin-left:239.946198pt;margin-top:-44.852741pt;width:302.150pt;height:40.85pt;mso-position-horizontal-relative:page;mso-position-vertical-relative:paragraph;z-index:15738880" id="docshapegroup30" coordorigin="4799,-897" coordsize="6043,817">
                <v:shape style="position:absolute;left:5640;top:-461;width:5202;height:381" type="#_x0000_t202" id="docshape31" filled="true" fillcolor="#ffff00" stroked="false">
                  <v:textbox inset="0,0,0,0">
                    <w:txbxContent>
                      <w:p>
                        <w:pPr>
                          <w:bidi/>
                          <w:spacing w:before="24"/>
                          <w:ind w:right="67" w:left="0" w:firstLine="0"/>
                          <w:jc w:val="right"/>
                          <w:rPr>
                            <w:b/>
                            <w:bCs/>
                            <w:color w:val="000000"/>
                            <w:sz w:val="24"/>
                            <w:szCs w:val="24"/>
                          </w:rPr>
                        </w:pPr>
                        <w:r>
                          <w:rPr>
                            <w:b/>
                            <w:bCs/>
                            <w:color w:val="000000"/>
                            <w:w w:val="85"/>
                            <w:sz w:val="24"/>
                            <w:szCs w:val="24"/>
                          </w:rPr>
                          <w:t>.</w:t>
                        </w:r>
                        <w:r>
                          <w:rPr>
                            <w:b/>
                            <w:bCs/>
                            <w:color w:val="000000"/>
                            <w:w w:val="85"/>
                            <w:sz w:val="24"/>
                            <w:szCs w:val="24"/>
                            <w:rtl/>
                          </w:rPr>
                          <w:t>ددرگ</w:t>
                        </w:r>
                        <w:r>
                          <w:rPr>
                            <w:b/>
                            <w:bCs/>
                            <w:color w:val="000000"/>
                            <w:spacing w:val="-2"/>
                            <w:w w:val="85"/>
                            <w:sz w:val="24"/>
                            <w:szCs w:val="24"/>
                            <w:rtl/>
                          </w:rPr>
                          <w:t> </w:t>
                        </w:r>
                        <w:r>
                          <w:rPr>
                            <w:b/>
                            <w:bCs/>
                            <w:color w:val="000000"/>
                            <w:w w:val="85"/>
                            <w:sz w:val="24"/>
                            <w:szCs w:val="24"/>
                            <w:rtl/>
                          </w:rPr>
                          <w:t>يراديرخ</w:t>
                        </w:r>
                        <w:r>
                          <w:rPr>
                            <w:b/>
                            <w:bCs/>
                            <w:color w:val="000000"/>
                            <w:spacing w:val="-6"/>
                            <w:w w:val="85"/>
                            <w:sz w:val="24"/>
                            <w:szCs w:val="24"/>
                            <w:rtl/>
                          </w:rPr>
                          <w:t> </w:t>
                        </w:r>
                        <w:r>
                          <w:rPr>
                            <w:b/>
                            <w:bCs/>
                            <w:color w:val="000000"/>
                            <w:w w:val="85"/>
                            <w:sz w:val="24"/>
                            <w:szCs w:val="24"/>
                            <w:rtl/>
                          </w:rPr>
                          <w:t>هدنزاس</w:t>
                        </w:r>
                        <w:r>
                          <w:rPr>
                            <w:b/>
                            <w:bCs/>
                            <w:color w:val="000000"/>
                            <w:spacing w:val="-4"/>
                            <w:w w:val="85"/>
                            <w:sz w:val="24"/>
                            <w:szCs w:val="24"/>
                            <w:rtl/>
                          </w:rPr>
                          <w:t> </w:t>
                        </w:r>
                        <w:r>
                          <w:rPr>
                            <w:b/>
                            <w:bCs/>
                            <w:color w:val="000000"/>
                            <w:w w:val="85"/>
                            <w:sz w:val="24"/>
                            <w:szCs w:val="24"/>
                            <w:rtl/>
                          </w:rPr>
                          <w:t>زا</w:t>
                        </w:r>
                        <w:r>
                          <w:rPr>
                            <w:b/>
                            <w:bCs/>
                            <w:color w:val="000000"/>
                            <w:spacing w:val="-5"/>
                            <w:w w:val="85"/>
                            <w:sz w:val="24"/>
                            <w:szCs w:val="24"/>
                            <w:rtl/>
                          </w:rPr>
                          <w:t> </w:t>
                        </w:r>
                        <w:r>
                          <w:rPr>
                            <w:b/>
                            <w:bCs/>
                            <w:color w:val="000000"/>
                            <w:w w:val="85"/>
                            <w:sz w:val="24"/>
                            <w:szCs w:val="24"/>
                            <w:rtl/>
                          </w:rPr>
                          <w:t>جيكپ</w:t>
                        </w:r>
                        <w:r>
                          <w:rPr>
                            <w:b/>
                            <w:bCs/>
                            <w:color w:val="000000"/>
                            <w:spacing w:val="-5"/>
                            <w:w w:val="85"/>
                            <w:sz w:val="24"/>
                            <w:szCs w:val="24"/>
                            <w:rtl/>
                          </w:rPr>
                          <w:t> </w:t>
                        </w:r>
                        <w:r>
                          <w:rPr>
                            <w:b/>
                            <w:bCs/>
                            <w:color w:val="000000"/>
                            <w:w w:val="85"/>
                            <w:sz w:val="24"/>
                            <w:szCs w:val="24"/>
                            <w:rtl/>
                          </w:rPr>
                          <w:t>تروﺻ</w:t>
                        </w:r>
                        <w:r>
                          <w:rPr>
                            <w:b/>
                            <w:bCs/>
                            <w:color w:val="000000"/>
                            <w:spacing w:val="-5"/>
                            <w:w w:val="85"/>
                            <w:sz w:val="24"/>
                            <w:szCs w:val="24"/>
                            <w:rtl/>
                          </w:rPr>
                          <w:t> </w:t>
                        </w:r>
                        <w:r>
                          <w:rPr>
                            <w:b/>
                            <w:bCs/>
                            <w:color w:val="000000"/>
                            <w:w w:val="85"/>
                            <w:sz w:val="24"/>
                            <w:szCs w:val="24"/>
                            <w:rtl/>
                          </w:rPr>
                          <w:t>هب</w:t>
                        </w:r>
                        <w:r>
                          <w:rPr>
                            <w:b/>
                            <w:bCs/>
                            <w:color w:val="000000"/>
                            <w:spacing w:val="-2"/>
                            <w:w w:val="85"/>
                            <w:sz w:val="24"/>
                            <w:szCs w:val="24"/>
                            <w:rtl/>
                          </w:rPr>
                          <w:t> </w:t>
                        </w:r>
                        <w:r>
                          <w:rPr>
                            <w:b/>
                            <w:bCs/>
                            <w:color w:val="000000"/>
                            <w:w w:val="85"/>
                            <w:sz w:val="24"/>
                            <w:szCs w:val="24"/>
                            <w:rtl/>
                          </w:rPr>
                          <w:t>و</w:t>
                        </w:r>
                        <w:r>
                          <w:rPr>
                            <w:b/>
                            <w:bCs/>
                            <w:color w:val="000000"/>
                            <w:spacing w:val="-5"/>
                            <w:w w:val="85"/>
                            <w:sz w:val="24"/>
                            <w:szCs w:val="24"/>
                            <w:rtl/>
                          </w:rPr>
                          <w:t> </w:t>
                        </w:r>
                        <w:r>
                          <w:rPr>
                            <w:b/>
                            <w:bCs/>
                            <w:color w:val="000000"/>
                            <w:w w:val="85"/>
                            <w:sz w:val="24"/>
                            <w:szCs w:val="24"/>
                            <w:rtl/>
                          </w:rPr>
                          <w:t>روسرپمك</w:t>
                        </w:r>
                        <w:r>
                          <w:rPr>
                            <w:b/>
                            <w:bCs/>
                            <w:color w:val="000000"/>
                            <w:spacing w:val="-7"/>
                            <w:w w:val="85"/>
                            <w:sz w:val="24"/>
                            <w:szCs w:val="24"/>
                            <w:rtl/>
                          </w:rPr>
                          <w:t> </w:t>
                        </w:r>
                        <w:r>
                          <w:rPr>
                            <w:b/>
                            <w:bCs/>
                            <w:color w:val="000000"/>
                            <w:w w:val="85"/>
                            <w:sz w:val="24"/>
                            <w:szCs w:val="24"/>
                            <w:rtl/>
                          </w:rPr>
                          <w:t>يور</w:t>
                        </w:r>
                        <w:r>
                          <w:rPr>
                            <w:b/>
                            <w:bCs/>
                            <w:color w:val="000000"/>
                            <w:spacing w:val="-4"/>
                            <w:w w:val="85"/>
                            <w:sz w:val="24"/>
                            <w:szCs w:val="24"/>
                            <w:rtl/>
                          </w:rPr>
                          <w:t> </w:t>
                        </w:r>
                        <w:r>
                          <w:rPr>
                            <w:b/>
                            <w:bCs/>
                            <w:color w:val="000000"/>
                            <w:spacing w:val="-5"/>
                            <w:w w:val="85"/>
                            <w:sz w:val="24"/>
                            <w:szCs w:val="24"/>
                            <w:rtl/>
                          </w:rPr>
                          <w:t>هد</w:t>
                        </w:r>
                        <w:r>
                          <w:rPr>
                            <w:b/>
                            <w:bCs/>
                            <w:color w:val="000000"/>
                            <w:spacing w:val="-5"/>
                            <w:w w:val="85"/>
                            <w:sz w:val="24"/>
                            <w:szCs w:val="24"/>
                            <w:rtl/>
                          </w:rPr>
                          <w:t>ش</w:t>
                        </w:r>
                      </w:p>
                    </w:txbxContent>
                  </v:textbox>
                  <v:fill type="solid"/>
                  <w10:wrap type="none"/>
                </v:shape>
                <v:shape style="position:absolute;left:4798;top:-898;width:6043;height:437" type="#_x0000_t202" id="docshape32" filled="true" fillcolor="#ffff00" stroked="false">
                  <v:textbox inset="0,0,0,0">
                    <w:txbxContent>
                      <w:p>
                        <w:pPr>
                          <w:bidi/>
                          <w:spacing w:before="24"/>
                          <w:ind w:right="67" w:left="0" w:firstLine="0"/>
                          <w:jc w:val="right"/>
                          <w:rPr>
                            <w:b/>
                            <w:bCs/>
                            <w:color w:val="000000"/>
                            <w:sz w:val="24"/>
                            <w:szCs w:val="24"/>
                          </w:rPr>
                        </w:pPr>
                        <w:r>
                          <w:rPr>
                            <w:b/>
                            <w:bCs/>
                            <w:color w:val="000000"/>
                            <w:w w:val="85"/>
                            <w:sz w:val="24"/>
                            <w:szCs w:val="24"/>
                            <w:rtl/>
                          </w:rPr>
                          <w:t>تﺴيابيم</w:t>
                        </w:r>
                        <w:r>
                          <w:rPr>
                            <w:b/>
                            <w:bCs/>
                            <w:color w:val="000000"/>
                            <w:spacing w:val="-4"/>
                            <w:sz w:val="24"/>
                            <w:szCs w:val="24"/>
                            <w:rtl/>
                          </w:rPr>
                          <w:t> </w:t>
                        </w:r>
                        <w:r>
                          <w:rPr>
                            <w:b/>
                            <w:bCs/>
                            <w:color w:val="000000"/>
                            <w:w w:val="85"/>
                            <w:sz w:val="24"/>
                            <w:szCs w:val="24"/>
                            <w:rtl/>
                          </w:rPr>
                          <w:t>زين</w:t>
                        </w:r>
                        <w:r>
                          <w:rPr>
                            <w:b/>
                            <w:bCs/>
                            <w:color w:val="000000"/>
                            <w:spacing w:val="-4"/>
                            <w:sz w:val="24"/>
                            <w:szCs w:val="24"/>
                            <w:rtl/>
                          </w:rPr>
                          <w:t> </w:t>
                        </w:r>
                        <w:r>
                          <w:rPr>
                            <w:b/>
                            <w:bCs/>
                            <w:color w:val="000000"/>
                            <w:w w:val="85"/>
                            <w:sz w:val="24"/>
                            <w:szCs w:val="24"/>
                            <w:rtl/>
                          </w:rPr>
                          <w:t>اوه</w:t>
                        </w:r>
                        <w:r>
                          <w:rPr>
                            <w:b/>
                            <w:bCs/>
                            <w:color w:val="000000"/>
                            <w:spacing w:val="-6"/>
                            <w:sz w:val="24"/>
                            <w:szCs w:val="24"/>
                            <w:rtl/>
                          </w:rPr>
                          <w:t> </w:t>
                        </w:r>
                        <w:r>
                          <w:rPr>
                            <w:b/>
                            <w:bCs/>
                            <w:color w:val="000000"/>
                            <w:w w:val="85"/>
                            <w:sz w:val="24"/>
                            <w:szCs w:val="24"/>
                            <w:rtl/>
                          </w:rPr>
                          <w:t>ياهروسرپمك</w:t>
                        </w:r>
                        <w:r>
                          <w:rPr>
                            <w:b/>
                            <w:bCs/>
                            <w:color w:val="000000"/>
                            <w:spacing w:val="-7"/>
                            <w:sz w:val="24"/>
                            <w:szCs w:val="24"/>
                            <w:rtl/>
                          </w:rPr>
                          <w:t> </w:t>
                        </w:r>
                        <w:r>
                          <w:rPr>
                            <w:b/>
                            <w:bCs/>
                            <w:color w:val="000000"/>
                            <w:w w:val="85"/>
                            <w:sz w:val="24"/>
                            <w:szCs w:val="24"/>
                            <w:rtl/>
                          </w:rPr>
                          <w:t>ياهروتومورتكلا</w:t>
                        </w:r>
                        <w:r>
                          <w:rPr>
                            <w:b/>
                            <w:bCs/>
                            <w:color w:val="000000"/>
                            <w:spacing w:val="-5"/>
                            <w:sz w:val="24"/>
                            <w:szCs w:val="24"/>
                            <w:rtl/>
                          </w:rPr>
                          <w:t> </w:t>
                        </w:r>
                        <w:r>
                          <w:rPr>
                            <w:b/>
                            <w:bCs/>
                            <w:color w:val="000000"/>
                            <w:w w:val="85"/>
                            <w:sz w:val="24"/>
                            <w:szCs w:val="24"/>
                            <w:rtl/>
                          </w:rPr>
                          <w:t>يزادنا</w:t>
                        </w:r>
                        <w:r>
                          <w:rPr>
                            <w:b/>
                            <w:bCs/>
                            <w:color w:val="000000"/>
                            <w:spacing w:val="-3"/>
                            <w:sz w:val="24"/>
                            <w:szCs w:val="24"/>
                            <w:rtl/>
                          </w:rPr>
                          <w:t> </w:t>
                        </w:r>
                        <w:r>
                          <w:rPr>
                            <w:b/>
                            <w:bCs/>
                            <w:color w:val="000000"/>
                            <w:w w:val="85"/>
                            <w:sz w:val="24"/>
                            <w:szCs w:val="24"/>
                            <w:rtl/>
                          </w:rPr>
                          <w:t>هار</w:t>
                        </w:r>
                        <w:r>
                          <w:rPr>
                            <w:b/>
                            <w:bCs/>
                            <w:color w:val="000000"/>
                            <w:spacing w:val="-5"/>
                            <w:sz w:val="24"/>
                            <w:szCs w:val="24"/>
                            <w:rtl/>
                          </w:rPr>
                          <w:t> </w:t>
                        </w:r>
                        <w:r>
                          <w:rPr>
                            <w:b/>
                            <w:bCs/>
                            <w:color w:val="000000"/>
                            <w:w w:val="85"/>
                            <w:sz w:val="24"/>
                            <w:szCs w:val="24"/>
                            <w:rtl/>
                          </w:rPr>
                          <w:t>يارب</w:t>
                        </w:r>
                        <w:r>
                          <w:rPr>
                            <w:b/>
                            <w:bCs/>
                            <w:color w:val="000000"/>
                            <w:spacing w:val="-8"/>
                            <w:sz w:val="24"/>
                            <w:szCs w:val="24"/>
                            <w:rtl/>
                          </w:rPr>
                          <w:t> </w:t>
                        </w:r>
                        <w:r>
                          <w:rPr>
                            <w:b/>
                            <w:bCs/>
                            <w:color w:val="000000"/>
                            <w:spacing w:val="-2"/>
                            <w:w w:val="85"/>
                            <w:sz w:val="24"/>
                            <w:szCs w:val="24"/>
                            <w:rtl/>
                          </w:rPr>
                          <w:t>نينچم</w:t>
                        </w:r>
                        <w:r>
                          <w:rPr>
                            <w:b/>
                            <w:bCs/>
                            <w:color w:val="000000"/>
                            <w:spacing w:val="-2"/>
                            <w:w w:val="85"/>
                            <w:sz w:val="24"/>
                            <w:szCs w:val="24"/>
                            <w:rtl/>
                          </w:rPr>
                          <w:t>ه</w:t>
                        </w:r>
                      </w:p>
                    </w:txbxContent>
                  </v:textbox>
                  <v:fill type="solid"/>
                  <w10:wrap type="none"/>
                </v:shape>
                <w10:wrap type="none"/>
              </v:group>
            </w:pict>
          </mc:Fallback>
        </mc:AlternateContent>
      </w:r>
      <w:r>
        <w:rPr>
          <w:spacing w:val="-8"/>
          <w:rtl/>
        </w:rPr>
        <w:t>در اين</w:t>
      </w:r>
      <w:r>
        <w:rPr>
          <w:spacing w:val="-5"/>
          <w:rtl/>
        </w:rPr>
        <w:t> </w:t>
      </w:r>
      <w:r>
        <w:rPr>
          <w:spacing w:val="-8"/>
          <w:rtl/>
        </w:rPr>
        <w:t>حالت،</w:t>
      </w:r>
      <w:r>
        <w:rPr>
          <w:spacing w:val="-9"/>
          <w:rtl/>
        </w:rPr>
        <w:t> </w:t>
      </w:r>
      <w:r>
        <w:rPr>
          <w:spacing w:val="-8"/>
          <w:rtl/>
        </w:rPr>
        <w:t>هر</w:t>
      </w:r>
      <w:r>
        <w:rPr>
          <w:spacing w:val="-5"/>
          <w:rtl/>
        </w:rPr>
        <w:t> </w:t>
      </w:r>
      <w:r>
        <w:rPr>
          <w:spacing w:val="-8"/>
          <w:rtl/>
        </w:rPr>
        <w:t>موتور</w:t>
      </w:r>
      <w:r>
        <w:rPr>
          <w:spacing w:val="-9"/>
          <w:rtl/>
        </w:rPr>
        <w:t> </w:t>
      </w:r>
      <w:r>
        <w:rPr>
          <w:spacing w:val="-8"/>
          <w:rtl/>
        </w:rPr>
        <w:t>الكتريكي</w:t>
      </w:r>
      <w:r>
        <w:rPr>
          <w:spacing w:val="-4"/>
          <w:rtl/>
        </w:rPr>
        <w:t> </w:t>
      </w:r>
      <w:r>
        <w:rPr>
          <w:spacing w:val="-8"/>
          <w:rtl/>
        </w:rPr>
        <w:t>در</w:t>
      </w:r>
      <w:r>
        <w:rPr>
          <w:spacing w:val="-6"/>
          <w:rtl/>
        </w:rPr>
        <w:t> </w:t>
      </w:r>
      <w:r>
        <w:rPr>
          <w:spacing w:val="-8"/>
          <w:rtl/>
        </w:rPr>
        <w:t>طول</w:t>
      </w:r>
      <w:r>
        <w:rPr>
          <w:spacing w:val="-6"/>
          <w:rtl/>
        </w:rPr>
        <w:t> </w:t>
      </w:r>
      <w:r>
        <w:rPr>
          <w:spacing w:val="-8"/>
          <w:rtl/>
        </w:rPr>
        <w:t>زمانهاي كاركرد، ممكن</w:t>
      </w:r>
      <w:r>
        <w:rPr>
          <w:spacing w:val="-5"/>
          <w:rtl/>
        </w:rPr>
        <w:t> </w:t>
      </w:r>
      <w:r>
        <w:rPr>
          <w:spacing w:val="-8"/>
          <w:rtl/>
        </w:rPr>
        <w:t>است</w:t>
      </w:r>
      <w:r>
        <w:rPr>
          <w:spacing w:val="-4"/>
          <w:rtl/>
        </w:rPr>
        <w:t> </w:t>
      </w:r>
      <w:r>
        <w:rPr>
          <w:spacing w:val="-8"/>
          <w:rtl/>
        </w:rPr>
        <w:t>در</w:t>
      </w:r>
      <w:r>
        <w:rPr>
          <w:spacing w:val="-6"/>
          <w:rtl/>
        </w:rPr>
        <w:t> </w:t>
      </w:r>
      <w:r>
        <w:rPr>
          <w:spacing w:val="-8"/>
          <w:rtl/>
        </w:rPr>
        <w:t>درﺻدي از سرعت نامي</w:t>
      </w:r>
      <w:r>
        <w:rPr>
          <w:spacing w:val="-6"/>
          <w:rtl/>
        </w:rPr>
        <w:t> </w:t>
      </w:r>
      <w:r>
        <w:rPr>
          <w:spacing w:val="-8"/>
          <w:rtl/>
        </w:rPr>
        <w:t>خود كار كند و به </w:t>
      </w:r>
      <w:r>
        <w:rPr>
          <w:w w:val="90"/>
          <w:rtl/>
        </w:rPr>
        <w:t>همين</w:t>
      </w:r>
      <w:r>
        <w:rPr>
          <w:spacing w:val="-10"/>
          <w:w w:val="90"/>
          <w:rtl/>
        </w:rPr>
        <w:t> </w:t>
      </w:r>
      <w:r>
        <w:rPr>
          <w:w w:val="90"/>
          <w:rtl/>
        </w:rPr>
        <w:t>علت</w:t>
      </w:r>
      <w:r>
        <w:rPr>
          <w:spacing w:val="-9"/>
          <w:w w:val="90"/>
          <w:rtl/>
        </w:rPr>
        <w:t> </w:t>
      </w:r>
      <w:r>
        <w:rPr>
          <w:w w:val="90"/>
          <w:rtl/>
        </w:rPr>
        <w:t>توان</w:t>
      </w:r>
      <w:r>
        <w:rPr>
          <w:spacing w:val="-8"/>
          <w:w w:val="90"/>
          <w:rtl/>
        </w:rPr>
        <w:t> </w:t>
      </w:r>
      <w:r>
        <w:rPr>
          <w:w w:val="90"/>
          <w:rtl/>
        </w:rPr>
        <w:t>متفاوتي</w:t>
      </w:r>
      <w:r>
        <w:rPr>
          <w:spacing w:val="-10"/>
          <w:w w:val="90"/>
          <w:rtl/>
        </w:rPr>
        <w:t> </w:t>
      </w:r>
      <w:r>
        <w:rPr>
          <w:w w:val="90"/>
          <w:rtl/>
        </w:rPr>
        <w:t>نﺴبت</w:t>
      </w:r>
      <w:r>
        <w:rPr>
          <w:spacing w:val="-10"/>
          <w:w w:val="90"/>
          <w:rtl/>
        </w:rPr>
        <w:t> </w:t>
      </w:r>
      <w:r>
        <w:rPr>
          <w:w w:val="90"/>
          <w:rtl/>
        </w:rPr>
        <w:t>به</w:t>
      </w:r>
      <w:r>
        <w:rPr>
          <w:spacing w:val="-10"/>
          <w:w w:val="90"/>
          <w:rtl/>
        </w:rPr>
        <w:t> </w:t>
      </w:r>
      <w:r>
        <w:rPr>
          <w:w w:val="90"/>
          <w:rtl/>
        </w:rPr>
        <w:t>توان</w:t>
      </w:r>
      <w:r>
        <w:rPr>
          <w:spacing w:val="-10"/>
          <w:w w:val="90"/>
          <w:rtl/>
        </w:rPr>
        <w:t> </w:t>
      </w:r>
      <w:r>
        <w:rPr>
          <w:w w:val="90"/>
          <w:rtl/>
        </w:rPr>
        <w:t>نامي</w:t>
      </w:r>
      <w:r>
        <w:rPr>
          <w:spacing w:val="-8"/>
          <w:w w:val="90"/>
          <w:rtl/>
        </w:rPr>
        <w:t> </w:t>
      </w:r>
      <w:r>
        <w:rPr>
          <w:w w:val="90"/>
          <w:rtl/>
        </w:rPr>
        <w:t>خودش</w:t>
      </w:r>
      <w:r>
        <w:rPr>
          <w:spacing w:val="-8"/>
          <w:w w:val="90"/>
          <w:rtl/>
        </w:rPr>
        <w:t> </w:t>
      </w:r>
      <w:r>
        <w:rPr>
          <w:w w:val="90"/>
          <w:rtl/>
        </w:rPr>
        <w:t>جذب</w:t>
      </w:r>
      <w:r>
        <w:rPr>
          <w:spacing w:val="-9"/>
          <w:w w:val="90"/>
          <w:rtl/>
        </w:rPr>
        <w:t> </w:t>
      </w:r>
      <w:r>
        <w:rPr>
          <w:w w:val="90"/>
          <w:rtl/>
        </w:rPr>
        <w:t>ميكند</w:t>
      </w:r>
      <w:r>
        <w:rPr>
          <w:w w:val="90"/>
        </w:rPr>
        <w:t>.</w:t>
      </w:r>
      <w:r>
        <w:rPr>
          <w:spacing w:val="-9"/>
          <w:w w:val="90"/>
          <w:rtl/>
        </w:rPr>
        <w:t> </w:t>
      </w:r>
      <w:r>
        <w:rPr>
          <w:w w:val="90"/>
          <w:rtl/>
        </w:rPr>
        <w:t>بنابراين</w:t>
      </w:r>
      <w:r>
        <w:rPr>
          <w:spacing w:val="-10"/>
          <w:w w:val="90"/>
          <w:rtl/>
        </w:rPr>
        <w:t> </w:t>
      </w:r>
      <w:r>
        <w:rPr>
          <w:w w:val="90"/>
          <w:rtl/>
        </w:rPr>
        <w:t>براي</w:t>
      </w:r>
      <w:r>
        <w:rPr>
          <w:spacing w:val="-8"/>
          <w:w w:val="90"/>
          <w:rtl/>
        </w:rPr>
        <w:t> </w:t>
      </w:r>
      <w:r>
        <w:rPr>
          <w:w w:val="90"/>
          <w:rtl/>
        </w:rPr>
        <w:t>محاسبه</w:t>
      </w:r>
      <w:r>
        <w:rPr>
          <w:spacing w:val="-10"/>
          <w:w w:val="90"/>
          <w:rtl/>
        </w:rPr>
        <w:t> </w:t>
      </w:r>
      <w:r>
        <w:rPr>
          <w:w w:val="90"/>
          <w:rtl/>
        </w:rPr>
        <w:t>توان</w:t>
      </w:r>
      <w:r>
        <w:rPr>
          <w:spacing w:val="-8"/>
          <w:w w:val="90"/>
          <w:rtl/>
        </w:rPr>
        <w:t> </w:t>
      </w:r>
      <w:r>
        <w:rPr>
          <w:w w:val="90"/>
          <w:rtl/>
        </w:rPr>
        <w:t>الكتريكي</w:t>
      </w:r>
      <w:r>
        <w:rPr>
          <w:spacing w:val="-10"/>
          <w:w w:val="90"/>
          <w:rtl/>
        </w:rPr>
        <w:t> </w:t>
      </w:r>
      <w:r>
        <w:rPr>
          <w:w w:val="90"/>
          <w:rtl/>
        </w:rPr>
        <w:t>مجموع </w:t>
      </w:r>
      <w:r>
        <w:rPr>
          <w:spacing w:val="-2"/>
          <w:w w:val="90"/>
          <w:rtl/>
        </w:rPr>
        <w:t>گرداننده</w:t>
      </w:r>
      <w:r>
        <w:rPr>
          <w:spacing w:val="5"/>
          <w:rtl/>
        </w:rPr>
        <w:t> </w:t>
      </w:r>
      <w:r>
        <w:rPr>
          <w:w w:val="90"/>
          <w:rtl/>
        </w:rPr>
        <w:t>هاي</w:t>
      </w:r>
      <w:r>
        <w:rPr>
          <w:spacing w:val="5"/>
          <w:rtl/>
        </w:rPr>
        <w:t> </w:t>
      </w:r>
      <w:r>
        <w:rPr>
          <w:w w:val="90"/>
          <w:rtl/>
        </w:rPr>
        <w:t>اﺻلي</w:t>
      </w:r>
      <w:r>
        <w:rPr>
          <w:spacing w:val="4"/>
          <w:rtl/>
        </w:rPr>
        <w:t> </w:t>
      </w:r>
      <w:r>
        <w:rPr>
          <w:w w:val="90"/>
          <w:rtl/>
        </w:rPr>
        <w:t>كمپرسورها</w:t>
      </w:r>
      <w:r>
        <w:rPr>
          <w:spacing w:val="3"/>
          <w:rtl/>
        </w:rPr>
        <w:t> </w:t>
      </w:r>
      <w:r>
        <w:rPr>
          <w:w w:val="90"/>
          <w:rtl/>
        </w:rPr>
        <w:t>يا</w:t>
      </w:r>
      <w:r>
        <w:rPr>
          <w:spacing w:val="2"/>
          <w:rtl/>
        </w:rPr>
        <w:t> </w:t>
      </w:r>
      <w:r>
        <w:rPr>
          <w:w w:val="90"/>
          <w:rtl/>
        </w:rPr>
        <w:t>همان</w:t>
      </w:r>
      <w:r>
        <w:rPr>
          <w:spacing w:val="7"/>
          <w:rtl/>
        </w:rPr>
        <w:t> </w:t>
      </w:r>
      <w:r>
        <w:rPr>
          <w:w w:val="90"/>
          <w:rtl/>
        </w:rPr>
        <w:t>موتورهاي</w:t>
      </w:r>
      <w:r>
        <w:rPr>
          <w:spacing w:val="5"/>
          <w:rtl/>
        </w:rPr>
        <w:t> </w:t>
      </w:r>
      <w:r>
        <w:rPr>
          <w:w w:val="90"/>
          <w:rtl/>
        </w:rPr>
        <w:t>الكتريكي،</w:t>
      </w:r>
      <w:r>
        <w:rPr>
          <w:spacing w:val="2"/>
          <w:rtl/>
        </w:rPr>
        <w:t> </w:t>
      </w:r>
      <w:r>
        <w:rPr>
          <w:w w:val="90"/>
          <w:rtl/>
        </w:rPr>
        <w:t>ﻻزم</w:t>
      </w:r>
      <w:r>
        <w:rPr>
          <w:spacing w:val="5"/>
          <w:rtl/>
        </w:rPr>
        <w:t> </w:t>
      </w:r>
      <w:r>
        <w:rPr>
          <w:w w:val="90"/>
          <w:rtl/>
        </w:rPr>
        <w:t>است</w:t>
      </w:r>
      <w:r>
        <w:rPr>
          <w:spacing w:val="4"/>
          <w:rtl/>
        </w:rPr>
        <w:t> </w:t>
      </w:r>
      <w:r>
        <w:rPr>
          <w:w w:val="90"/>
          <w:rtl/>
        </w:rPr>
        <w:t>كه</w:t>
      </w:r>
      <w:r>
        <w:rPr>
          <w:spacing w:val="3"/>
          <w:rtl/>
        </w:rPr>
        <w:t> </w:t>
      </w:r>
      <w:r>
        <w:rPr>
          <w:w w:val="90"/>
          <w:rtl/>
        </w:rPr>
        <w:t>توان</w:t>
      </w:r>
      <w:r>
        <w:rPr>
          <w:spacing w:val="4"/>
          <w:rtl/>
        </w:rPr>
        <w:t> </w:t>
      </w:r>
      <w:r>
        <w:rPr>
          <w:w w:val="90"/>
          <w:rtl/>
        </w:rPr>
        <w:t>مورد</w:t>
      </w:r>
      <w:r>
        <w:rPr>
          <w:spacing w:val="3"/>
          <w:rtl/>
        </w:rPr>
        <w:t> </w:t>
      </w:r>
      <w:r>
        <w:rPr>
          <w:w w:val="90"/>
          <w:rtl/>
        </w:rPr>
        <w:t>نياز</w:t>
      </w:r>
      <w:r>
        <w:rPr>
          <w:spacing w:val="2"/>
          <w:rtl/>
        </w:rPr>
        <w:t> </w:t>
      </w:r>
      <w:r>
        <w:rPr>
          <w:w w:val="90"/>
          <w:rtl/>
        </w:rPr>
        <w:t>كمپرسورها</w:t>
      </w:r>
      <w:r>
        <w:rPr>
          <w:spacing w:val="3"/>
          <w:rtl/>
        </w:rPr>
        <w:t> </w:t>
      </w:r>
      <w:r>
        <w:rPr>
          <w:w w:val="90"/>
          <w:rtl/>
        </w:rPr>
        <w:t>در</w:t>
      </w:r>
      <w:r>
        <w:rPr>
          <w:spacing w:val="1"/>
          <w:rtl/>
        </w:rPr>
        <w:t> </w:t>
      </w:r>
      <w:r>
        <w:rPr>
          <w:w w:val="90"/>
          <w:rtl/>
        </w:rPr>
        <w:t>بازهها</w:t>
      </w:r>
      <w:r>
        <w:rPr>
          <w:w w:val="90"/>
          <w:rtl/>
        </w:rPr>
        <w:t>ي</w:t>
      </w:r>
    </w:p>
    <w:p>
      <w:pPr>
        <w:pStyle w:val="BodyText"/>
        <w:bidi/>
        <w:spacing w:line="379" w:lineRule="auto"/>
        <w:ind w:right="630" w:left="388" w:firstLine="1788"/>
        <w:jc w:val="both"/>
      </w:pPr>
      <w:r>
        <w:rPr>
          <w:w w:val="85"/>
          <w:rtl/>
        </w:rPr>
        <w:t>كاركردي آنها مورد</w:t>
      </w:r>
      <w:r>
        <w:rPr>
          <w:spacing w:val="-2"/>
          <w:w w:val="85"/>
          <w:rtl/>
        </w:rPr>
        <w:t> </w:t>
      </w:r>
      <w:r>
        <w:rPr>
          <w:w w:val="85"/>
          <w:rtl/>
        </w:rPr>
        <w:t>بررسي</w:t>
      </w:r>
      <w:r>
        <w:rPr>
          <w:spacing w:val="-2"/>
          <w:w w:val="85"/>
          <w:rtl/>
        </w:rPr>
        <w:t> </w:t>
      </w:r>
      <w:r>
        <w:rPr>
          <w:w w:val="85"/>
          <w:rtl/>
        </w:rPr>
        <w:t>قرار گيرد و مقدار حداكثر آن براي طراحي شبكه برق استخراج گردد</w:t>
      </w:r>
      <w:r>
        <w:rPr>
          <w:w w:val="85"/>
        </w:rPr>
        <w:t>.</w:t>
      </w:r>
      <w:r>
        <w:rPr>
          <w:w w:val="85"/>
          <w:rtl/>
        </w:rPr>
        <w:t> </w:t>
      </w:r>
      <w:r>
        <w:rPr>
          <w:spacing w:val="-2"/>
          <w:w w:val="80"/>
          <w:rtl/>
        </w:rPr>
        <w:t>مشخصات</w:t>
      </w:r>
      <w:r>
        <w:rPr>
          <w:spacing w:val="-3"/>
          <w:rtl/>
        </w:rPr>
        <w:t> </w:t>
      </w:r>
      <w:r>
        <w:rPr>
          <w:w w:val="80"/>
          <w:rtl/>
        </w:rPr>
        <w:t>كلي</w:t>
      </w:r>
      <w:r>
        <w:rPr>
          <w:spacing w:val="-1"/>
          <w:rtl/>
        </w:rPr>
        <w:t> </w:t>
      </w:r>
      <w:r>
        <w:rPr>
          <w:w w:val="80"/>
          <w:rtl/>
        </w:rPr>
        <w:t>طرح</w:t>
      </w:r>
      <w:r>
        <w:rPr>
          <w:spacing w:val="-2"/>
          <w:rtl/>
        </w:rPr>
        <w:t> </w:t>
      </w:r>
      <w:r>
        <w:rPr>
          <w:w w:val="80"/>
          <w:rtl/>
        </w:rPr>
        <w:t>شبكه</w:t>
      </w:r>
      <w:r>
        <w:rPr>
          <w:spacing w:val="-2"/>
          <w:rtl/>
        </w:rPr>
        <w:t> </w:t>
      </w:r>
      <w:r>
        <w:rPr>
          <w:w w:val="80"/>
          <w:rtl/>
        </w:rPr>
        <w:t>داخلي</w:t>
      </w:r>
      <w:r>
        <w:rPr>
          <w:spacing w:val="-2"/>
          <w:rtl/>
        </w:rPr>
        <w:t> </w:t>
      </w:r>
      <w:r>
        <w:rPr>
          <w:w w:val="80"/>
          <w:rtl/>
        </w:rPr>
        <w:t>برق</w:t>
      </w:r>
      <w:r>
        <w:rPr>
          <w:spacing w:val="-5"/>
          <w:rtl/>
        </w:rPr>
        <w:t> </w:t>
      </w:r>
      <w:r>
        <w:rPr>
          <w:w w:val="80"/>
          <w:rtl/>
        </w:rPr>
        <w:t>ايﺴتگاه</w:t>
      </w:r>
      <w:r>
        <w:rPr>
          <w:spacing w:val="-3"/>
          <w:rtl/>
        </w:rPr>
        <w:t> </w:t>
      </w:r>
      <w:r>
        <w:rPr>
          <w:w w:val="80"/>
          <w:rtl/>
        </w:rPr>
        <w:t>تقويت</w:t>
      </w:r>
      <w:r>
        <w:rPr>
          <w:spacing w:val="-5"/>
          <w:rtl/>
        </w:rPr>
        <w:t> </w:t>
      </w:r>
      <w:r>
        <w:rPr>
          <w:w w:val="80"/>
          <w:rtl/>
        </w:rPr>
        <w:t>فشار</w:t>
      </w:r>
      <w:r>
        <w:rPr>
          <w:spacing w:val="-3"/>
          <w:rtl/>
        </w:rPr>
        <w:t> </w:t>
      </w:r>
      <w:r>
        <w:rPr>
          <w:w w:val="80"/>
          <w:rtl/>
        </w:rPr>
        <w:t>گاز</w:t>
      </w:r>
      <w:r>
        <w:rPr>
          <w:spacing w:val="-3"/>
          <w:rtl/>
        </w:rPr>
        <w:t> </w:t>
      </w:r>
      <w:r>
        <w:rPr>
          <w:w w:val="80"/>
          <w:rtl/>
        </w:rPr>
        <w:t>بر</w:t>
      </w:r>
      <w:r>
        <w:rPr>
          <w:spacing w:val="-2"/>
          <w:rtl/>
        </w:rPr>
        <w:t> </w:t>
      </w:r>
      <w:r>
        <w:rPr>
          <w:w w:val="80"/>
          <w:rtl/>
        </w:rPr>
        <w:t>اساس</w:t>
      </w:r>
      <w:r>
        <w:rPr>
          <w:spacing w:val="3"/>
          <w:rtl/>
        </w:rPr>
        <w:t> </w:t>
      </w:r>
      <w:r>
        <w:rPr>
          <w:w w:val="80"/>
          <w:rtl/>
        </w:rPr>
        <w:t>آرايش</w:t>
      </w:r>
      <w:r>
        <w:rPr>
          <w:spacing w:val="1"/>
          <w:rtl/>
        </w:rPr>
        <w:t> </w:t>
      </w:r>
      <w:r>
        <w:rPr>
          <w:w w:val="80"/>
        </w:rPr>
        <w:t>(١+٣)</w:t>
      </w:r>
      <w:r>
        <w:rPr>
          <w:spacing w:val="-3"/>
          <w:rtl/>
        </w:rPr>
        <w:t> </w:t>
      </w:r>
      <w:r>
        <w:rPr>
          <w:w w:val="80"/>
          <w:rtl/>
        </w:rPr>
        <w:t>كمپرسور</w:t>
      </w:r>
      <w:r>
        <w:rPr>
          <w:spacing w:val="-2"/>
          <w:rtl/>
        </w:rPr>
        <w:t> </w:t>
      </w:r>
      <w:r>
        <w:rPr>
          <w:w w:val="80"/>
          <w:rtl/>
        </w:rPr>
        <w:t>ميباشد</w:t>
      </w:r>
      <w:r>
        <w:rPr>
          <w:w w:val="80"/>
        </w:rPr>
        <w:t>.</w:t>
      </w:r>
      <w:r>
        <w:rPr>
          <w:spacing w:val="-2"/>
          <w:rtl/>
        </w:rPr>
        <w:t> </w:t>
      </w:r>
      <w:r>
        <w:rPr>
          <w:w w:val="80"/>
          <w:rtl/>
        </w:rPr>
        <w:t>در</w:t>
      </w:r>
      <w:r>
        <w:rPr>
          <w:spacing w:val="-4"/>
          <w:rtl/>
        </w:rPr>
        <w:t> </w:t>
      </w:r>
      <w:r>
        <w:rPr>
          <w:w w:val="80"/>
          <w:rtl/>
        </w:rPr>
        <w:t>اين</w:t>
      </w:r>
      <w:r>
        <w:rPr>
          <w:spacing w:val="-2"/>
          <w:rtl/>
        </w:rPr>
        <w:t> </w:t>
      </w:r>
      <w:r>
        <w:rPr>
          <w:w w:val="80"/>
          <w:rtl/>
        </w:rPr>
        <w:t>طر</w:t>
      </w:r>
      <w:r>
        <w:rPr>
          <w:w w:val="80"/>
          <w:rtl/>
        </w:rPr>
        <w:t>ح</w:t>
      </w:r>
    </w:p>
    <w:p>
      <w:pPr>
        <w:pStyle w:val="BodyText"/>
        <w:bidi/>
        <w:ind w:right="563" w:left="0" w:firstLine="0"/>
        <w:jc w:val="right"/>
        <w:rPr>
          <w:rFonts w:ascii="Times New Roman" w:cs="Times New Roman"/>
          <w:b w:val="0"/>
          <w:bCs w:val="0"/>
        </w:rPr>
      </w:pPr>
      <w:r>
        <w:rPr>
          <w:color w:val="000000"/>
          <w:spacing w:val="40"/>
          <w:highlight w:val="yellow"/>
          <w:rtl/>
        </w:rPr>
        <w:t> </w:t>
      </w:r>
      <w:r>
        <w:rPr>
          <w:color w:val="000000"/>
          <w:spacing w:val="-2"/>
          <w:w w:val="85"/>
          <w:highlight w:val="yellow"/>
          <w:rtl/>
        </w:rPr>
        <w:t>تعداد</w:t>
      </w:r>
      <w:r>
        <w:rPr>
          <w:color w:val="000000"/>
          <w:spacing w:val="-1"/>
          <w:highlight w:val="yellow"/>
          <w:rtl/>
        </w:rPr>
        <w:t> </w:t>
      </w:r>
      <w:r>
        <w:rPr>
          <w:color w:val="000000"/>
          <w:w w:val="85"/>
          <w:highlight w:val="yellow"/>
        </w:rPr>
        <w:t>٤</w:t>
      </w:r>
      <w:r>
        <w:rPr>
          <w:color w:val="000000"/>
          <w:highlight w:val="yellow"/>
          <w:rtl/>
        </w:rPr>
        <w:t> </w:t>
      </w:r>
      <w:r>
        <w:rPr>
          <w:color w:val="000000"/>
          <w:w w:val="85"/>
          <w:highlight w:val="yellow"/>
          <w:rtl/>
        </w:rPr>
        <w:t>كمپرسور</w:t>
      </w:r>
      <w:r>
        <w:rPr>
          <w:color w:val="000000"/>
          <w:spacing w:val="-3"/>
          <w:highlight w:val="yellow"/>
          <w:rtl/>
        </w:rPr>
        <w:t> </w:t>
      </w:r>
      <w:r>
        <w:rPr>
          <w:color w:val="000000"/>
          <w:w w:val="85"/>
          <w:highlight w:val="yellow"/>
          <w:rtl/>
        </w:rPr>
        <w:t>تعبيه</w:t>
      </w:r>
      <w:r>
        <w:rPr>
          <w:color w:val="000000"/>
          <w:spacing w:val="1"/>
          <w:highlight w:val="yellow"/>
          <w:rtl/>
        </w:rPr>
        <w:t> </w:t>
      </w:r>
      <w:r>
        <w:rPr>
          <w:color w:val="000000"/>
          <w:w w:val="85"/>
          <w:highlight w:val="yellow"/>
          <w:rtl/>
        </w:rPr>
        <w:t>شده</w:t>
      </w:r>
      <w:r>
        <w:rPr>
          <w:color w:val="000000"/>
          <w:highlight w:val="yellow"/>
          <w:rtl/>
        </w:rPr>
        <w:t> </w:t>
      </w:r>
      <w:r>
        <w:rPr>
          <w:color w:val="000000"/>
          <w:w w:val="85"/>
          <w:highlight w:val="yellow"/>
          <w:rtl/>
        </w:rPr>
        <w:t>است</w:t>
      </w:r>
      <w:r>
        <w:rPr>
          <w:color w:val="000000"/>
          <w:highlight w:val="yellow"/>
          <w:rtl/>
        </w:rPr>
        <w:t> </w:t>
      </w:r>
      <w:r>
        <w:rPr>
          <w:color w:val="000000"/>
          <w:w w:val="85"/>
          <w:highlight w:val="yellow"/>
          <w:rtl/>
        </w:rPr>
        <w:t>كه</w:t>
      </w:r>
      <w:r>
        <w:rPr>
          <w:color w:val="000000"/>
          <w:w w:val="85"/>
          <w:highlight w:val="yellow"/>
        </w:rPr>
        <w:t>.</w:t>
      </w:r>
      <w:r>
        <w:rPr>
          <w:color w:val="000000"/>
          <w:w w:val="85"/>
          <w:highlight w:val="yellow"/>
          <w:rtl/>
        </w:rPr>
        <w:t>هر</w:t>
      </w:r>
      <w:r>
        <w:rPr>
          <w:color w:val="000000"/>
          <w:spacing w:val="-1"/>
          <w:highlight w:val="yellow"/>
          <w:rtl/>
        </w:rPr>
        <w:t> </w:t>
      </w:r>
      <w:r>
        <w:rPr>
          <w:color w:val="000000"/>
          <w:w w:val="85"/>
          <w:highlight w:val="yellow"/>
          <w:rtl/>
        </w:rPr>
        <w:t>توربوكمپرسور</w:t>
      </w:r>
      <w:r>
        <w:rPr>
          <w:color w:val="000000"/>
          <w:spacing w:val="1"/>
          <w:highlight w:val="yellow"/>
          <w:rtl/>
        </w:rPr>
        <w:t> </w:t>
      </w:r>
      <w:r>
        <w:rPr>
          <w:color w:val="000000"/>
          <w:w w:val="85"/>
          <w:highlight w:val="yellow"/>
          <w:rtl/>
        </w:rPr>
        <w:t>داراي</w:t>
      </w:r>
      <w:r>
        <w:rPr>
          <w:color w:val="000000"/>
          <w:spacing w:val="-3"/>
          <w:highlight w:val="yellow"/>
          <w:rtl/>
        </w:rPr>
        <w:t> </w:t>
      </w:r>
      <w:r>
        <w:rPr>
          <w:color w:val="000000"/>
          <w:w w:val="85"/>
          <w:highlight w:val="yellow"/>
          <w:rtl/>
        </w:rPr>
        <w:t>يك</w:t>
      </w:r>
      <w:r>
        <w:rPr>
          <w:color w:val="000000"/>
          <w:highlight w:val="yellow"/>
          <w:rtl/>
        </w:rPr>
        <w:t> </w:t>
      </w:r>
      <w:r>
        <w:rPr>
          <w:color w:val="000000"/>
          <w:w w:val="85"/>
          <w:highlight w:val="yellow"/>
          <w:rtl/>
        </w:rPr>
        <w:t>موتور</w:t>
      </w:r>
      <w:r>
        <w:rPr>
          <w:rFonts w:ascii="Times New Roman" w:cs="Times New Roman"/>
          <w:b w:val="0"/>
          <w:bCs w:val="0"/>
          <w:color w:val="000000"/>
          <w:spacing w:val="11"/>
          <w:sz w:val="22"/>
          <w:szCs w:val="22"/>
          <w:highlight w:val="yellow"/>
          <w:rtl/>
        </w:rPr>
        <w:t> </w:t>
      </w:r>
      <w:r>
        <w:rPr>
          <w:rFonts w:ascii="Times New Roman" w:cs="Times New Roman"/>
          <w:b w:val="0"/>
          <w:bCs w:val="0"/>
          <w:color w:val="000000"/>
          <w:w w:val="85"/>
          <w:sz w:val="22"/>
          <w:szCs w:val="22"/>
          <w:highlight w:val="yellow"/>
        </w:rPr>
        <w:t>400V</w:t>
      </w:r>
      <w:r>
        <w:rPr>
          <w:color w:val="000000"/>
          <w:spacing w:val="3"/>
          <w:highlight w:val="yellow"/>
          <w:rtl/>
        </w:rPr>
        <w:t> </w:t>
      </w:r>
      <w:r>
        <w:rPr>
          <w:color w:val="000000"/>
          <w:w w:val="85"/>
          <w:highlight w:val="yellow"/>
          <w:rtl/>
        </w:rPr>
        <w:t>آسنكرون</w:t>
      </w:r>
      <w:r>
        <w:rPr>
          <w:color w:val="000000"/>
          <w:highlight w:val="yellow"/>
          <w:rtl/>
        </w:rPr>
        <w:t> </w:t>
      </w:r>
      <w:r>
        <w:rPr>
          <w:color w:val="000000"/>
          <w:w w:val="85"/>
          <w:highlight w:val="yellow"/>
          <w:rtl/>
        </w:rPr>
        <w:t>به</w:t>
      </w:r>
      <w:r>
        <w:rPr>
          <w:color w:val="000000"/>
          <w:spacing w:val="-1"/>
          <w:highlight w:val="yellow"/>
          <w:rtl/>
        </w:rPr>
        <w:t> </w:t>
      </w:r>
      <w:r>
        <w:rPr>
          <w:color w:val="000000"/>
          <w:w w:val="85"/>
          <w:highlight w:val="yellow"/>
          <w:rtl/>
        </w:rPr>
        <w:t>عنوان</w:t>
      </w:r>
      <w:r>
        <w:rPr>
          <w:color w:val="000000"/>
          <w:spacing w:val="-2"/>
          <w:highlight w:val="yellow"/>
          <w:rtl/>
        </w:rPr>
        <w:t> </w:t>
      </w:r>
      <w:r>
        <w:rPr>
          <w:color w:val="000000"/>
          <w:w w:val="85"/>
          <w:highlight w:val="yellow"/>
          <w:rtl/>
        </w:rPr>
        <w:t>استارتر</w:t>
      </w:r>
      <w:r>
        <w:rPr>
          <w:color w:val="000000"/>
          <w:spacing w:val="-1"/>
          <w:highlight w:val="yellow"/>
          <w:rtl/>
        </w:rPr>
        <w:t> </w:t>
      </w:r>
      <w:r>
        <w:rPr>
          <w:color w:val="000000"/>
          <w:w w:val="85"/>
          <w:highlight w:val="yellow"/>
          <w:rtl/>
        </w:rPr>
        <w:t>اوليه</w:t>
      </w:r>
      <w:r>
        <w:rPr>
          <w:rFonts w:ascii="Times New Roman" w:cs="Times New Roman"/>
          <w:b w:val="0"/>
          <w:bCs w:val="0"/>
          <w:color w:val="000000"/>
          <w:spacing w:val="-4"/>
          <w:highlight w:val="yellow"/>
          <w:rtl/>
        </w:rPr>
        <w:t> </w:t>
      </w:r>
    </w:p>
    <w:p>
      <w:pPr>
        <w:bidi/>
        <w:spacing w:before="161"/>
        <w:ind w:right="563" w:left="0" w:firstLine="0"/>
        <w:jc w:val="right"/>
        <w:rPr>
          <w:rFonts w:ascii="Times New Roman" w:cs="Times New Roman"/>
          <w:sz w:val="24"/>
          <w:szCs w:val="24"/>
        </w:rPr>
      </w:pPr>
      <w:r>
        <w:rPr/>
        <mc:AlternateContent>
          <mc:Choice Requires="wps">
            <w:drawing>
              <wp:anchor distT="0" distB="0" distL="0" distR="0" allowOverlap="1" layoutInCell="1" locked="0" behindDoc="1" simplePos="0" relativeHeight="482019840">
                <wp:simplePos x="0" y="0"/>
                <wp:positionH relativeFrom="page">
                  <wp:posOffset>3189470</wp:posOffset>
                </wp:positionH>
                <wp:positionV relativeFrom="paragraph">
                  <wp:posOffset>87424</wp:posOffset>
                </wp:positionV>
                <wp:extent cx="3691254" cy="498475"/>
                <wp:effectExtent l="0" t="0" r="0" b="0"/>
                <wp:wrapNone/>
                <wp:docPr id="60" name="Group 60"/>
                <wp:cNvGraphicFramePr>
                  <a:graphicFrameLocks/>
                </wp:cNvGraphicFramePr>
                <a:graphic>
                  <a:graphicData uri="http://schemas.microsoft.com/office/word/2010/wordprocessingGroup">
                    <wpg:wgp>
                      <wpg:cNvPr id="60" name="Group 60"/>
                      <wpg:cNvGrpSpPr/>
                      <wpg:grpSpPr>
                        <a:xfrm>
                          <a:off x="0" y="0"/>
                          <a:ext cx="3691254" cy="498475"/>
                          <a:chExt cx="3691254" cy="498475"/>
                        </a:xfrm>
                      </wpg:grpSpPr>
                      <wps:wsp>
                        <wps:cNvPr id="61" name="Textbox 61"/>
                        <wps:cNvSpPr txBox="1"/>
                        <wps:spPr>
                          <a:xfrm>
                            <a:off x="0" y="241407"/>
                            <a:ext cx="3691254" cy="257175"/>
                          </a:xfrm>
                          <a:prstGeom prst="rect">
                            <a:avLst/>
                          </a:prstGeom>
                          <a:solidFill>
                            <a:srgbClr val="FFFF00"/>
                          </a:solidFill>
                        </wps:spPr>
                        <wps:txbx>
                          <w:txbxContent>
                            <w:p>
                              <w:pPr>
                                <w:bidi/>
                                <w:spacing w:before="77"/>
                                <w:ind w:right="15" w:left="0" w:firstLine="0"/>
                                <w:jc w:val="right"/>
                                <w:rPr>
                                  <w:b/>
                                  <w:bCs/>
                                  <w:color w:val="000000"/>
                                  <w:sz w:val="22"/>
                                  <w:szCs w:val="22"/>
                                </w:rPr>
                              </w:pPr>
                              <w:r>
                                <w:rPr>
                                  <w:b/>
                                  <w:bCs/>
                                  <w:color w:val="000000"/>
                                  <w:spacing w:val="-5"/>
                                  <w:w w:val="85"/>
                                  <w:sz w:val="22"/>
                                  <w:szCs w:val="22"/>
                                  <w:rtl/>
                                </w:rPr>
                                <w:t>كه</w:t>
                              </w:r>
                              <w:r>
                                <w:rPr>
                                  <w:b/>
                                  <w:bCs/>
                                  <w:color w:val="000000"/>
                                  <w:sz w:val="22"/>
                                  <w:szCs w:val="22"/>
                                  <w:rtl/>
                                </w:rPr>
                                <w:t> </w:t>
                              </w:r>
                              <w:r>
                                <w:rPr>
                                  <w:b/>
                                  <w:bCs/>
                                  <w:color w:val="000000"/>
                                  <w:w w:val="85"/>
                                  <w:sz w:val="22"/>
                                  <w:szCs w:val="22"/>
                                  <w:rtl/>
                                </w:rPr>
                                <w:t>به</w:t>
                              </w:r>
                              <w:r>
                                <w:rPr>
                                  <w:b/>
                                  <w:bCs/>
                                  <w:color w:val="000000"/>
                                  <w:spacing w:val="-3"/>
                                  <w:sz w:val="22"/>
                                  <w:szCs w:val="22"/>
                                  <w:rtl/>
                                </w:rPr>
                                <w:t> </w:t>
                              </w:r>
                              <w:r>
                                <w:rPr>
                                  <w:b/>
                                  <w:bCs/>
                                  <w:color w:val="000000"/>
                                  <w:w w:val="85"/>
                                  <w:sz w:val="22"/>
                                  <w:szCs w:val="22"/>
                                  <w:rtl/>
                                </w:rPr>
                                <w:t>منظور</w:t>
                              </w:r>
                              <w:r>
                                <w:rPr>
                                  <w:b/>
                                  <w:bCs/>
                                  <w:color w:val="000000"/>
                                  <w:spacing w:val="-6"/>
                                  <w:sz w:val="22"/>
                                  <w:szCs w:val="22"/>
                                  <w:rtl/>
                                </w:rPr>
                                <w:t> </w:t>
                              </w:r>
                              <w:r>
                                <w:rPr>
                                  <w:b/>
                                  <w:bCs/>
                                  <w:color w:val="000000"/>
                                  <w:w w:val="85"/>
                                  <w:sz w:val="22"/>
                                  <w:szCs w:val="22"/>
                                  <w:rtl/>
                                </w:rPr>
                                <w:t>طراحي</w:t>
                              </w:r>
                              <w:r>
                                <w:rPr>
                                  <w:b/>
                                  <w:bCs/>
                                  <w:color w:val="000000"/>
                                  <w:spacing w:val="-1"/>
                                  <w:sz w:val="22"/>
                                  <w:szCs w:val="22"/>
                                  <w:rtl/>
                                </w:rPr>
                                <w:t> </w:t>
                              </w:r>
                              <w:r>
                                <w:rPr>
                                  <w:b/>
                                  <w:bCs/>
                                  <w:color w:val="000000"/>
                                  <w:w w:val="85"/>
                                  <w:sz w:val="22"/>
                                  <w:szCs w:val="22"/>
                                  <w:rtl/>
                                </w:rPr>
                                <w:t>ميبايﺴت</w:t>
                              </w:r>
                              <w:r>
                                <w:rPr>
                                  <w:b/>
                                  <w:bCs/>
                                  <w:color w:val="000000"/>
                                  <w:spacing w:val="-1"/>
                                  <w:sz w:val="22"/>
                                  <w:szCs w:val="22"/>
                                  <w:rtl/>
                                </w:rPr>
                                <w:t> </w:t>
                              </w:r>
                              <w:r>
                                <w:rPr>
                                  <w:b/>
                                  <w:bCs/>
                                  <w:color w:val="000000"/>
                                  <w:w w:val="85"/>
                                  <w:sz w:val="22"/>
                                  <w:szCs w:val="22"/>
                                  <w:rtl/>
                                </w:rPr>
                                <w:t>بصورت</w:t>
                              </w:r>
                              <w:r>
                                <w:rPr>
                                  <w:b/>
                                  <w:bCs/>
                                  <w:color w:val="000000"/>
                                  <w:spacing w:val="-5"/>
                                  <w:sz w:val="22"/>
                                  <w:szCs w:val="22"/>
                                  <w:rtl/>
                                </w:rPr>
                                <w:t> </w:t>
                              </w:r>
                              <w:r>
                                <w:rPr>
                                  <w:b/>
                                  <w:bCs/>
                                  <w:color w:val="000000"/>
                                  <w:w w:val="85"/>
                                  <w:sz w:val="22"/>
                                  <w:szCs w:val="22"/>
                                  <w:rtl/>
                                </w:rPr>
                                <w:t>دقيق</w:t>
                              </w:r>
                              <w:r>
                                <w:rPr>
                                  <w:b/>
                                  <w:bCs/>
                                  <w:color w:val="000000"/>
                                  <w:spacing w:val="-2"/>
                                  <w:sz w:val="22"/>
                                  <w:szCs w:val="22"/>
                                  <w:rtl/>
                                </w:rPr>
                                <w:t> </w:t>
                              </w:r>
                              <w:r>
                                <w:rPr>
                                  <w:b/>
                                  <w:bCs/>
                                  <w:color w:val="000000"/>
                                  <w:w w:val="85"/>
                                  <w:sz w:val="22"/>
                                  <w:szCs w:val="22"/>
                                  <w:rtl/>
                                </w:rPr>
                                <w:t>از</w:t>
                              </w:r>
                              <w:r>
                                <w:rPr>
                                  <w:b/>
                                  <w:bCs/>
                                  <w:color w:val="000000"/>
                                  <w:sz w:val="22"/>
                                  <w:szCs w:val="22"/>
                                  <w:rtl/>
                                </w:rPr>
                                <w:t> </w:t>
                              </w:r>
                              <w:r>
                                <w:rPr>
                                  <w:b/>
                                  <w:bCs/>
                                  <w:color w:val="000000"/>
                                  <w:w w:val="85"/>
                                  <w:sz w:val="22"/>
                                  <w:szCs w:val="22"/>
                                  <w:rtl/>
                                </w:rPr>
                                <w:t>مدارك</w:t>
                              </w:r>
                              <w:r>
                                <w:rPr>
                                  <w:b/>
                                  <w:bCs/>
                                  <w:color w:val="000000"/>
                                  <w:spacing w:val="-4"/>
                                  <w:sz w:val="22"/>
                                  <w:szCs w:val="22"/>
                                  <w:rtl/>
                                </w:rPr>
                                <w:t> </w:t>
                              </w:r>
                              <w:r>
                                <w:rPr>
                                  <w:b/>
                                  <w:bCs/>
                                  <w:color w:val="000000"/>
                                  <w:w w:val="85"/>
                                  <w:sz w:val="22"/>
                                  <w:szCs w:val="22"/>
                                  <w:rtl/>
                                </w:rPr>
                                <w:t>سازنده</w:t>
                              </w:r>
                              <w:r>
                                <w:rPr>
                                  <w:b/>
                                  <w:bCs/>
                                  <w:color w:val="000000"/>
                                  <w:spacing w:val="-1"/>
                                  <w:sz w:val="22"/>
                                  <w:szCs w:val="22"/>
                                  <w:rtl/>
                                </w:rPr>
                                <w:t> </w:t>
                              </w:r>
                              <w:r>
                                <w:rPr>
                                  <w:b/>
                                  <w:bCs/>
                                  <w:color w:val="000000"/>
                                  <w:w w:val="85"/>
                                  <w:sz w:val="22"/>
                                  <w:szCs w:val="22"/>
                                  <w:rtl/>
                                </w:rPr>
                                <w:t>استخراج</w:t>
                              </w:r>
                              <w:r>
                                <w:rPr>
                                  <w:b/>
                                  <w:bCs/>
                                  <w:color w:val="000000"/>
                                  <w:spacing w:val="-7"/>
                                  <w:sz w:val="22"/>
                                  <w:szCs w:val="22"/>
                                  <w:rtl/>
                                </w:rPr>
                                <w:t> </w:t>
                              </w:r>
                              <w:r>
                                <w:rPr>
                                  <w:b/>
                                  <w:bCs/>
                                  <w:color w:val="000000"/>
                                  <w:w w:val="85"/>
                                  <w:sz w:val="22"/>
                                  <w:szCs w:val="22"/>
                                  <w:rtl/>
                                </w:rPr>
                                <w:t>گردد</w:t>
                              </w:r>
                              <w:r>
                                <w:rPr>
                                  <w:b/>
                                  <w:bCs/>
                                  <w:color w:val="000000"/>
                                  <w:w w:val="85"/>
                                  <w:sz w:val="22"/>
                                  <w:szCs w:val="22"/>
                                </w:rPr>
                                <w:t>.</w:t>
                              </w:r>
                            </w:p>
                          </w:txbxContent>
                        </wps:txbx>
                        <wps:bodyPr wrap="square" lIns="0" tIns="0" rIns="0" bIns="0" rtlCol="0">
                          <a:noAutofit/>
                        </wps:bodyPr>
                      </wps:wsp>
                      <wps:wsp>
                        <wps:cNvPr id="62" name="Textbox 62"/>
                        <wps:cNvSpPr txBox="1"/>
                        <wps:spPr>
                          <a:xfrm>
                            <a:off x="330966" y="0"/>
                            <a:ext cx="3360420" cy="241935"/>
                          </a:xfrm>
                          <a:prstGeom prst="rect">
                            <a:avLst/>
                          </a:prstGeom>
                          <a:solidFill>
                            <a:srgbClr val="FFFF00"/>
                          </a:solidFill>
                        </wps:spPr>
                        <wps:txbx>
                          <w:txbxContent>
                            <w:p>
                              <w:pPr>
                                <w:bidi/>
                                <w:spacing w:before="24"/>
                                <w:ind w:right="67" w:left="0" w:firstLine="0"/>
                                <w:jc w:val="right"/>
                                <w:rPr>
                                  <w:b/>
                                  <w:bCs/>
                                  <w:color w:val="000000"/>
                                  <w:sz w:val="24"/>
                                  <w:szCs w:val="24"/>
                                </w:rPr>
                              </w:pPr>
                              <w:r>
                                <w:rPr>
                                  <w:b/>
                                  <w:bCs/>
                                  <w:color w:val="000000"/>
                                  <w:spacing w:val="-2"/>
                                  <w:w w:val="80"/>
                                  <w:sz w:val="24"/>
                                  <w:szCs w:val="24"/>
                                  <w:rtl/>
                                </w:rPr>
                                <w:t>ميباشد</w:t>
                              </w:r>
                              <w:r>
                                <w:rPr>
                                  <w:b/>
                                  <w:bCs/>
                                  <w:color w:val="000000"/>
                                  <w:spacing w:val="-2"/>
                                  <w:w w:val="80"/>
                                  <w:sz w:val="24"/>
                                  <w:szCs w:val="24"/>
                                </w:rPr>
                                <w:t>.</w:t>
                              </w:r>
                              <w:r>
                                <w:rPr>
                                  <w:b/>
                                  <w:bCs/>
                                  <w:color w:val="000000"/>
                                  <w:spacing w:val="3"/>
                                  <w:sz w:val="24"/>
                                  <w:szCs w:val="24"/>
                                  <w:rtl/>
                                </w:rPr>
                                <w:t> </w:t>
                              </w:r>
                              <w:r>
                                <w:rPr>
                                  <w:b/>
                                  <w:bCs/>
                                  <w:color w:val="000000"/>
                                  <w:w w:val="80"/>
                                  <w:sz w:val="24"/>
                                  <w:szCs w:val="24"/>
                                  <w:rtl/>
                                </w:rPr>
                                <w:t>در</w:t>
                              </w:r>
                              <w:r>
                                <w:rPr>
                                  <w:b/>
                                  <w:bCs/>
                                  <w:color w:val="000000"/>
                                  <w:spacing w:val="2"/>
                                  <w:sz w:val="24"/>
                                  <w:szCs w:val="24"/>
                                  <w:rtl/>
                                </w:rPr>
                                <w:t> </w:t>
                              </w:r>
                              <w:r>
                                <w:rPr>
                                  <w:b/>
                                  <w:bCs/>
                                  <w:color w:val="000000"/>
                                  <w:w w:val="80"/>
                                  <w:sz w:val="24"/>
                                  <w:szCs w:val="24"/>
                                  <w:rtl/>
                                </w:rPr>
                                <w:t>طراحي</w:t>
                              </w:r>
                              <w:r>
                                <w:rPr>
                                  <w:b/>
                                  <w:bCs/>
                                  <w:color w:val="000000"/>
                                  <w:spacing w:val="4"/>
                                  <w:sz w:val="24"/>
                                  <w:szCs w:val="24"/>
                                  <w:rtl/>
                                </w:rPr>
                                <w:t> </w:t>
                              </w:r>
                              <w:r>
                                <w:rPr>
                                  <w:b/>
                                  <w:bCs/>
                                  <w:color w:val="000000"/>
                                  <w:w w:val="80"/>
                                  <w:sz w:val="24"/>
                                  <w:szCs w:val="24"/>
                                  <w:rtl/>
                                </w:rPr>
                                <w:t>اوليه</w:t>
                              </w:r>
                              <w:r>
                                <w:rPr>
                                  <w:b/>
                                  <w:bCs/>
                                  <w:color w:val="000000"/>
                                  <w:spacing w:val="1"/>
                                  <w:sz w:val="24"/>
                                  <w:szCs w:val="24"/>
                                  <w:rtl/>
                                </w:rPr>
                                <w:t> </w:t>
                              </w:r>
                              <w:r>
                                <w:rPr>
                                  <w:b/>
                                  <w:bCs/>
                                  <w:color w:val="000000"/>
                                  <w:w w:val="80"/>
                                  <w:sz w:val="24"/>
                                  <w:szCs w:val="24"/>
                                  <w:rtl/>
                                </w:rPr>
                                <w:t>توان</w:t>
                              </w:r>
                              <w:r>
                                <w:rPr>
                                  <w:b/>
                                  <w:bCs/>
                                  <w:color w:val="000000"/>
                                  <w:spacing w:val="1"/>
                                  <w:sz w:val="24"/>
                                  <w:szCs w:val="24"/>
                                  <w:rtl/>
                                </w:rPr>
                                <w:t> </w:t>
                              </w:r>
                              <w:r>
                                <w:rPr>
                                  <w:b/>
                                  <w:bCs/>
                                  <w:color w:val="000000"/>
                                  <w:w w:val="80"/>
                                  <w:sz w:val="24"/>
                                  <w:szCs w:val="24"/>
                                  <w:rtl/>
                                </w:rPr>
                                <w:t>نامي</w:t>
                              </w:r>
                              <w:r>
                                <w:rPr>
                                  <w:b/>
                                  <w:bCs/>
                                  <w:color w:val="000000"/>
                                  <w:spacing w:val="4"/>
                                  <w:sz w:val="24"/>
                                  <w:szCs w:val="24"/>
                                  <w:rtl/>
                                </w:rPr>
                                <w:t> </w:t>
                              </w:r>
                              <w:r>
                                <w:rPr>
                                  <w:b/>
                                  <w:bCs/>
                                  <w:color w:val="000000"/>
                                  <w:w w:val="80"/>
                                  <w:sz w:val="24"/>
                                  <w:szCs w:val="24"/>
                                  <w:rtl/>
                                </w:rPr>
                                <w:t>موتورهاي</w:t>
                              </w:r>
                              <w:r>
                                <w:rPr>
                                  <w:b/>
                                  <w:bCs/>
                                  <w:color w:val="000000"/>
                                  <w:spacing w:val="5"/>
                                  <w:sz w:val="24"/>
                                  <w:szCs w:val="24"/>
                                  <w:rtl/>
                                </w:rPr>
                                <w:t> </w:t>
                              </w:r>
                              <w:r>
                                <w:rPr>
                                  <w:b/>
                                  <w:bCs/>
                                  <w:color w:val="000000"/>
                                  <w:w w:val="80"/>
                                  <w:sz w:val="24"/>
                                  <w:szCs w:val="24"/>
                                  <w:rtl/>
                                </w:rPr>
                                <w:t>نصب</w:t>
                              </w:r>
                              <w:r>
                                <w:rPr>
                                  <w:b/>
                                  <w:bCs/>
                                  <w:color w:val="000000"/>
                                  <w:spacing w:val="4"/>
                                  <w:sz w:val="24"/>
                                  <w:szCs w:val="24"/>
                                  <w:rtl/>
                                </w:rPr>
                                <w:t> </w:t>
                              </w:r>
                              <w:r>
                                <w:rPr>
                                  <w:b/>
                                  <w:bCs/>
                                  <w:color w:val="000000"/>
                                  <w:w w:val="80"/>
                                  <w:sz w:val="24"/>
                                  <w:szCs w:val="24"/>
                                  <w:rtl/>
                                </w:rPr>
                                <w:t>شده</w:t>
                              </w:r>
                              <w:r>
                                <w:rPr>
                                  <w:b/>
                                  <w:bCs/>
                                  <w:color w:val="000000"/>
                                  <w:spacing w:val="-1"/>
                                  <w:sz w:val="24"/>
                                  <w:szCs w:val="24"/>
                                  <w:rtl/>
                                </w:rPr>
                                <w:t> </w:t>
                              </w:r>
                              <w:r>
                                <w:rPr>
                                  <w:b/>
                                  <w:bCs/>
                                  <w:color w:val="000000"/>
                                  <w:w w:val="80"/>
                                  <w:sz w:val="24"/>
                                  <w:szCs w:val="24"/>
                                  <w:rtl/>
                                </w:rPr>
                                <w:t>برابر</w:t>
                              </w:r>
                              <w:r>
                                <w:rPr>
                                  <w:b/>
                                  <w:bCs/>
                                  <w:color w:val="000000"/>
                                  <w:spacing w:val="1"/>
                                  <w:sz w:val="24"/>
                                  <w:szCs w:val="24"/>
                                  <w:rtl/>
                                </w:rPr>
                                <w:t> </w:t>
                              </w:r>
                              <w:r>
                                <w:rPr>
                                  <w:b/>
                                  <w:bCs/>
                                  <w:color w:val="000000"/>
                                  <w:w w:val="80"/>
                                  <w:sz w:val="24"/>
                                  <w:szCs w:val="24"/>
                                  <w:rtl/>
                                </w:rPr>
                                <w:t>ب</w:t>
                              </w:r>
                              <w:r>
                                <w:rPr>
                                  <w:b/>
                                  <w:bCs/>
                                  <w:color w:val="000000"/>
                                  <w:w w:val="80"/>
                                  <w:sz w:val="24"/>
                                  <w:szCs w:val="24"/>
                                  <w:rtl/>
                                </w:rPr>
                                <w:t>ا</w:t>
                              </w:r>
                            </w:p>
                          </w:txbxContent>
                        </wps:txbx>
                        <wps:bodyPr wrap="square" lIns="0" tIns="0" rIns="0" bIns="0" rtlCol="0">
                          <a:noAutofit/>
                        </wps:bodyPr>
                      </wps:wsp>
                    </wpg:wgp>
                  </a:graphicData>
                </a:graphic>
              </wp:anchor>
            </w:drawing>
          </mc:Choice>
          <mc:Fallback>
            <w:pict>
              <v:group style="position:absolute;margin-left:251.139435pt;margin-top:6.883824pt;width:290.650pt;height:39.25pt;mso-position-horizontal-relative:page;mso-position-vertical-relative:paragraph;z-index:-21296640" id="docshapegroup33" coordorigin="5023,138" coordsize="5813,785">
                <v:shape style="position:absolute;left:5022;top:517;width:5813;height:405" type="#_x0000_t202" id="docshape34" filled="true" fillcolor="#ffff00" stroked="false">
                  <v:textbox inset="0,0,0,0">
                    <w:txbxContent>
                      <w:p>
                        <w:pPr>
                          <w:bidi/>
                          <w:spacing w:before="77"/>
                          <w:ind w:right="15" w:left="0" w:firstLine="0"/>
                          <w:jc w:val="right"/>
                          <w:rPr>
                            <w:b/>
                            <w:bCs/>
                            <w:color w:val="000000"/>
                            <w:sz w:val="22"/>
                            <w:szCs w:val="22"/>
                          </w:rPr>
                        </w:pPr>
                        <w:r>
                          <w:rPr>
                            <w:b/>
                            <w:bCs/>
                            <w:color w:val="000000"/>
                            <w:w w:val="85"/>
                            <w:sz w:val="22"/>
                            <w:szCs w:val="22"/>
                          </w:rPr>
                          <w:t>.</w:t>
                        </w:r>
                        <w:r>
                          <w:rPr>
                            <w:b/>
                            <w:bCs/>
                            <w:color w:val="000000"/>
                            <w:w w:val="85"/>
                            <w:sz w:val="22"/>
                            <w:szCs w:val="22"/>
                            <w:rtl/>
                          </w:rPr>
                          <w:t>ددرگ</w:t>
                        </w:r>
                        <w:r>
                          <w:rPr>
                            <w:b/>
                            <w:bCs/>
                            <w:color w:val="000000"/>
                            <w:spacing w:val="-7"/>
                            <w:sz w:val="22"/>
                            <w:szCs w:val="22"/>
                            <w:rtl/>
                          </w:rPr>
                          <w:t> </w:t>
                        </w:r>
                        <w:r>
                          <w:rPr>
                            <w:b/>
                            <w:bCs/>
                            <w:color w:val="000000"/>
                            <w:w w:val="85"/>
                            <w:sz w:val="22"/>
                            <w:szCs w:val="22"/>
                            <w:rtl/>
                          </w:rPr>
                          <w:t>جارختسا</w:t>
                        </w:r>
                        <w:r>
                          <w:rPr>
                            <w:b/>
                            <w:bCs/>
                            <w:color w:val="000000"/>
                            <w:spacing w:val="-1"/>
                            <w:sz w:val="22"/>
                            <w:szCs w:val="22"/>
                            <w:rtl/>
                          </w:rPr>
                          <w:t> </w:t>
                        </w:r>
                        <w:r>
                          <w:rPr>
                            <w:b/>
                            <w:bCs/>
                            <w:color w:val="000000"/>
                            <w:w w:val="85"/>
                            <w:sz w:val="22"/>
                            <w:szCs w:val="22"/>
                            <w:rtl/>
                          </w:rPr>
                          <w:t>هدنزاس</w:t>
                        </w:r>
                        <w:r>
                          <w:rPr>
                            <w:b/>
                            <w:bCs/>
                            <w:color w:val="000000"/>
                            <w:spacing w:val="-4"/>
                            <w:sz w:val="22"/>
                            <w:szCs w:val="22"/>
                            <w:rtl/>
                          </w:rPr>
                          <w:t> </w:t>
                        </w:r>
                        <w:r>
                          <w:rPr>
                            <w:b/>
                            <w:bCs/>
                            <w:color w:val="000000"/>
                            <w:w w:val="85"/>
                            <w:sz w:val="22"/>
                            <w:szCs w:val="22"/>
                            <w:rtl/>
                          </w:rPr>
                          <w:t>كرادم</w:t>
                        </w:r>
                        <w:r>
                          <w:rPr>
                            <w:b/>
                            <w:bCs/>
                            <w:color w:val="000000"/>
                            <w:sz w:val="22"/>
                            <w:szCs w:val="22"/>
                            <w:rtl/>
                          </w:rPr>
                          <w:t> </w:t>
                        </w:r>
                        <w:r>
                          <w:rPr>
                            <w:b/>
                            <w:bCs/>
                            <w:color w:val="000000"/>
                            <w:w w:val="85"/>
                            <w:sz w:val="22"/>
                            <w:szCs w:val="22"/>
                            <w:rtl/>
                          </w:rPr>
                          <w:t>زا</w:t>
                        </w:r>
                        <w:r>
                          <w:rPr>
                            <w:b/>
                            <w:bCs/>
                            <w:color w:val="000000"/>
                            <w:spacing w:val="-2"/>
                            <w:sz w:val="22"/>
                            <w:szCs w:val="22"/>
                            <w:rtl/>
                          </w:rPr>
                          <w:t> </w:t>
                        </w:r>
                        <w:r>
                          <w:rPr>
                            <w:b/>
                            <w:bCs/>
                            <w:color w:val="000000"/>
                            <w:w w:val="85"/>
                            <w:sz w:val="22"/>
                            <w:szCs w:val="22"/>
                            <w:rtl/>
                          </w:rPr>
                          <w:t>قيقد</w:t>
                        </w:r>
                        <w:r>
                          <w:rPr>
                            <w:b/>
                            <w:bCs/>
                            <w:color w:val="000000"/>
                            <w:spacing w:val="-5"/>
                            <w:sz w:val="22"/>
                            <w:szCs w:val="22"/>
                            <w:rtl/>
                          </w:rPr>
                          <w:t> </w:t>
                        </w:r>
                        <w:r>
                          <w:rPr>
                            <w:b/>
                            <w:bCs/>
                            <w:color w:val="000000"/>
                            <w:w w:val="85"/>
                            <w:sz w:val="22"/>
                            <w:szCs w:val="22"/>
                            <w:rtl/>
                          </w:rPr>
                          <w:t>تروصب</w:t>
                        </w:r>
                        <w:r>
                          <w:rPr>
                            <w:b/>
                            <w:bCs/>
                            <w:color w:val="000000"/>
                            <w:spacing w:val="-1"/>
                            <w:sz w:val="22"/>
                            <w:szCs w:val="22"/>
                            <w:rtl/>
                          </w:rPr>
                          <w:t> </w:t>
                        </w:r>
                        <w:r>
                          <w:rPr>
                            <w:b/>
                            <w:bCs/>
                            <w:color w:val="000000"/>
                            <w:w w:val="85"/>
                            <w:sz w:val="22"/>
                            <w:szCs w:val="22"/>
                            <w:rtl/>
                          </w:rPr>
                          <w:t>تﺴيابيم</w:t>
                        </w:r>
                        <w:r>
                          <w:rPr>
                            <w:b/>
                            <w:bCs/>
                            <w:color w:val="000000"/>
                            <w:spacing w:val="-1"/>
                            <w:sz w:val="22"/>
                            <w:szCs w:val="22"/>
                            <w:rtl/>
                          </w:rPr>
                          <w:t> </w:t>
                        </w:r>
                        <w:r>
                          <w:rPr>
                            <w:b/>
                            <w:bCs/>
                            <w:color w:val="000000"/>
                            <w:w w:val="85"/>
                            <w:sz w:val="22"/>
                            <w:szCs w:val="22"/>
                            <w:rtl/>
                          </w:rPr>
                          <w:t>يحارط</w:t>
                        </w:r>
                        <w:r>
                          <w:rPr>
                            <w:b/>
                            <w:bCs/>
                            <w:color w:val="000000"/>
                            <w:spacing w:val="-6"/>
                            <w:sz w:val="22"/>
                            <w:szCs w:val="22"/>
                            <w:rtl/>
                          </w:rPr>
                          <w:t> </w:t>
                        </w:r>
                        <w:r>
                          <w:rPr>
                            <w:b/>
                            <w:bCs/>
                            <w:color w:val="000000"/>
                            <w:w w:val="85"/>
                            <w:sz w:val="22"/>
                            <w:szCs w:val="22"/>
                            <w:rtl/>
                          </w:rPr>
                          <w:t>روظنم</w:t>
                        </w:r>
                        <w:r>
                          <w:rPr>
                            <w:b/>
                            <w:bCs/>
                            <w:color w:val="000000"/>
                            <w:spacing w:val="-3"/>
                            <w:sz w:val="22"/>
                            <w:szCs w:val="22"/>
                            <w:rtl/>
                          </w:rPr>
                          <w:t> </w:t>
                        </w:r>
                        <w:r>
                          <w:rPr>
                            <w:b/>
                            <w:bCs/>
                            <w:color w:val="000000"/>
                            <w:w w:val="85"/>
                            <w:sz w:val="22"/>
                            <w:szCs w:val="22"/>
                            <w:rtl/>
                          </w:rPr>
                          <w:t>هب</w:t>
                        </w:r>
                        <w:r>
                          <w:rPr>
                            <w:b/>
                            <w:bCs/>
                            <w:color w:val="000000"/>
                            <w:sz w:val="22"/>
                            <w:szCs w:val="22"/>
                            <w:rtl/>
                          </w:rPr>
                          <w:t> </w:t>
                        </w:r>
                        <w:r>
                          <w:rPr>
                            <w:b/>
                            <w:bCs/>
                            <w:color w:val="000000"/>
                            <w:spacing w:val="-5"/>
                            <w:w w:val="85"/>
                            <w:sz w:val="22"/>
                            <w:szCs w:val="22"/>
                            <w:rtl/>
                          </w:rPr>
                          <w:t>ه</w:t>
                        </w:r>
                        <w:r>
                          <w:rPr>
                            <w:b/>
                            <w:bCs/>
                            <w:color w:val="000000"/>
                            <w:spacing w:val="-5"/>
                            <w:w w:val="85"/>
                            <w:sz w:val="22"/>
                            <w:szCs w:val="22"/>
                            <w:rtl/>
                          </w:rPr>
                          <w:t>ك</w:t>
                        </w:r>
                      </w:p>
                    </w:txbxContent>
                  </v:textbox>
                  <v:fill type="solid"/>
                  <w10:wrap type="none"/>
                </v:shape>
                <v:shape style="position:absolute;left:5544;top:137;width:5292;height:381" type="#_x0000_t202" id="docshape35" filled="true" fillcolor="#ffff00" stroked="false">
                  <v:textbox inset="0,0,0,0">
                    <w:txbxContent>
                      <w:p>
                        <w:pPr>
                          <w:bidi/>
                          <w:spacing w:before="24"/>
                          <w:ind w:right="67" w:left="0" w:firstLine="0"/>
                          <w:jc w:val="right"/>
                          <w:rPr>
                            <w:b/>
                            <w:bCs/>
                            <w:color w:val="000000"/>
                            <w:sz w:val="24"/>
                            <w:szCs w:val="24"/>
                          </w:rPr>
                        </w:pPr>
                        <w:r>
                          <w:rPr>
                            <w:b/>
                            <w:bCs/>
                            <w:color w:val="000000"/>
                            <w:w w:val="80"/>
                            <w:sz w:val="24"/>
                            <w:szCs w:val="24"/>
                            <w:rtl/>
                          </w:rPr>
                          <w:t>اب</w:t>
                        </w:r>
                        <w:r>
                          <w:rPr>
                            <w:b/>
                            <w:bCs/>
                            <w:color w:val="000000"/>
                            <w:spacing w:val="1"/>
                            <w:sz w:val="24"/>
                            <w:szCs w:val="24"/>
                            <w:rtl/>
                          </w:rPr>
                          <w:t> </w:t>
                        </w:r>
                        <w:r>
                          <w:rPr>
                            <w:b/>
                            <w:bCs/>
                            <w:color w:val="000000"/>
                            <w:w w:val="80"/>
                            <w:sz w:val="24"/>
                            <w:szCs w:val="24"/>
                            <w:rtl/>
                          </w:rPr>
                          <w:t>ربارب</w:t>
                        </w:r>
                        <w:r>
                          <w:rPr>
                            <w:b/>
                            <w:bCs/>
                            <w:color w:val="000000"/>
                            <w:spacing w:val="-1"/>
                            <w:sz w:val="24"/>
                            <w:szCs w:val="24"/>
                            <w:rtl/>
                          </w:rPr>
                          <w:t> </w:t>
                        </w:r>
                        <w:r>
                          <w:rPr>
                            <w:b/>
                            <w:bCs/>
                            <w:color w:val="000000"/>
                            <w:w w:val="80"/>
                            <w:sz w:val="24"/>
                            <w:szCs w:val="24"/>
                            <w:rtl/>
                          </w:rPr>
                          <w:t>هدش</w:t>
                        </w:r>
                        <w:r>
                          <w:rPr>
                            <w:b/>
                            <w:bCs/>
                            <w:color w:val="000000"/>
                            <w:spacing w:val="4"/>
                            <w:sz w:val="24"/>
                            <w:szCs w:val="24"/>
                            <w:rtl/>
                          </w:rPr>
                          <w:t> </w:t>
                        </w:r>
                        <w:r>
                          <w:rPr>
                            <w:b/>
                            <w:bCs/>
                            <w:color w:val="000000"/>
                            <w:w w:val="80"/>
                            <w:sz w:val="24"/>
                            <w:szCs w:val="24"/>
                            <w:rtl/>
                          </w:rPr>
                          <w:t>بصن</w:t>
                        </w:r>
                        <w:r>
                          <w:rPr>
                            <w:b/>
                            <w:bCs/>
                            <w:color w:val="000000"/>
                            <w:spacing w:val="5"/>
                            <w:sz w:val="24"/>
                            <w:szCs w:val="24"/>
                            <w:rtl/>
                          </w:rPr>
                          <w:t> </w:t>
                        </w:r>
                        <w:r>
                          <w:rPr>
                            <w:b/>
                            <w:bCs/>
                            <w:color w:val="000000"/>
                            <w:w w:val="80"/>
                            <w:sz w:val="24"/>
                            <w:szCs w:val="24"/>
                            <w:rtl/>
                          </w:rPr>
                          <w:t>ياهروتوم</w:t>
                        </w:r>
                        <w:r>
                          <w:rPr>
                            <w:b/>
                            <w:bCs/>
                            <w:color w:val="000000"/>
                            <w:spacing w:val="4"/>
                            <w:sz w:val="24"/>
                            <w:szCs w:val="24"/>
                            <w:rtl/>
                          </w:rPr>
                          <w:t> </w:t>
                        </w:r>
                        <w:r>
                          <w:rPr>
                            <w:b/>
                            <w:bCs/>
                            <w:color w:val="000000"/>
                            <w:w w:val="80"/>
                            <w:sz w:val="24"/>
                            <w:szCs w:val="24"/>
                            <w:rtl/>
                          </w:rPr>
                          <w:t>يمان</w:t>
                        </w:r>
                        <w:r>
                          <w:rPr>
                            <w:b/>
                            <w:bCs/>
                            <w:color w:val="000000"/>
                            <w:spacing w:val="1"/>
                            <w:sz w:val="24"/>
                            <w:szCs w:val="24"/>
                            <w:rtl/>
                          </w:rPr>
                          <w:t> </w:t>
                        </w:r>
                        <w:r>
                          <w:rPr>
                            <w:b/>
                            <w:bCs/>
                            <w:color w:val="000000"/>
                            <w:w w:val="80"/>
                            <w:sz w:val="24"/>
                            <w:szCs w:val="24"/>
                            <w:rtl/>
                          </w:rPr>
                          <w:t>ناوت</w:t>
                        </w:r>
                        <w:r>
                          <w:rPr>
                            <w:b/>
                            <w:bCs/>
                            <w:color w:val="000000"/>
                            <w:spacing w:val="1"/>
                            <w:sz w:val="24"/>
                            <w:szCs w:val="24"/>
                            <w:rtl/>
                          </w:rPr>
                          <w:t> </w:t>
                        </w:r>
                        <w:r>
                          <w:rPr>
                            <w:b/>
                            <w:bCs/>
                            <w:color w:val="000000"/>
                            <w:w w:val="80"/>
                            <w:sz w:val="24"/>
                            <w:szCs w:val="24"/>
                            <w:rtl/>
                          </w:rPr>
                          <w:t>هيلوا</w:t>
                        </w:r>
                        <w:r>
                          <w:rPr>
                            <w:b/>
                            <w:bCs/>
                            <w:color w:val="000000"/>
                            <w:spacing w:val="4"/>
                            <w:sz w:val="24"/>
                            <w:szCs w:val="24"/>
                            <w:rtl/>
                          </w:rPr>
                          <w:t> </w:t>
                        </w:r>
                        <w:r>
                          <w:rPr>
                            <w:b/>
                            <w:bCs/>
                            <w:color w:val="000000"/>
                            <w:w w:val="80"/>
                            <w:sz w:val="24"/>
                            <w:szCs w:val="24"/>
                            <w:rtl/>
                          </w:rPr>
                          <w:t>يحارط</w:t>
                        </w:r>
                        <w:r>
                          <w:rPr>
                            <w:b/>
                            <w:bCs/>
                            <w:color w:val="000000"/>
                            <w:spacing w:val="2"/>
                            <w:sz w:val="24"/>
                            <w:szCs w:val="24"/>
                            <w:rtl/>
                          </w:rPr>
                          <w:t> </w:t>
                        </w:r>
                        <w:r>
                          <w:rPr>
                            <w:b/>
                            <w:bCs/>
                            <w:color w:val="000000"/>
                            <w:w w:val="80"/>
                            <w:sz w:val="24"/>
                            <w:szCs w:val="24"/>
                            <w:rtl/>
                          </w:rPr>
                          <w:t>رد</w:t>
                        </w:r>
                        <w:r>
                          <w:rPr>
                            <w:b/>
                            <w:bCs/>
                            <w:color w:val="000000"/>
                            <w:spacing w:val="3"/>
                            <w:sz w:val="24"/>
                            <w:szCs w:val="24"/>
                            <w:rtl/>
                          </w:rPr>
                          <w:t> </w:t>
                        </w:r>
                        <w:r>
                          <w:rPr>
                            <w:b/>
                            <w:bCs/>
                            <w:color w:val="000000"/>
                            <w:spacing w:val="-2"/>
                            <w:w w:val="80"/>
                            <w:sz w:val="24"/>
                            <w:szCs w:val="24"/>
                          </w:rPr>
                          <w:t>.</w:t>
                        </w:r>
                        <w:r>
                          <w:rPr>
                            <w:b/>
                            <w:bCs/>
                            <w:color w:val="000000"/>
                            <w:spacing w:val="-2"/>
                            <w:w w:val="80"/>
                            <w:sz w:val="24"/>
                            <w:szCs w:val="24"/>
                            <w:rtl/>
                          </w:rPr>
                          <w:t>دشابي</w:t>
                        </w:r>
                        <w:r>
                          <w:rPr>
                            <w:b/>
                            <w:bCs/>
                            <w:color w:val="000000"/>
                            <w:spacing w:val="-2"/>
                            <w:w w:val="80"/>
                            <w:sz w:val="24"/>
                            <w:szCs w:val="24"/>
                            <w:rtl/>
                          </w:rPr>
                          <w:t>م</w:t>
                        </w:r>
                      </w:p>
                    </w:txbxContent>
                  </v:textbox>
                  <v:fill type="solid"/>
                  <w10:wrap type="none"/>
                </v:shape>
                <w10:wrap type="none"/>
              </v:group>
            </w:pict>
          </mc:Fallback>
        </mc:AlternateContent>
      </w:r>
      <w:r>
        <w:rPr>
          <w:rFonts w:ascii="Times New Roman" w:cs="Times New Roman"/>
          <w:spacing w:val="-2"/>
          <w:w w:val="85"/>
          <w:sz w:val="22"/>
          <w:szCs w:val="22"/>
        </w:rPr>
        <w:t>300KW</w:t>
      </w:r>
      <w:r>
        <w:rPr>
          <w:b/>
          <w:bCs/>
          <w:spacing w:val="-2"/>
          <w:w w:val="85"/>
          <w:sz w:val="24"/>
          <w:szCs w:val="24"/>
          <w:rtl/>
        </w:rPr>
        <w:t> </w:t>
      </w:r>
      <w:r>
        <w:rPr>
          <w:b/>
          <w:bCs/>
          <w:w w:val="85"/>
          <w:sz w:val="24"/>
          <w:szCs w:val="24"/>
          <w:rtl/>
        </w:rPr>
        <w:t>و</w:t>
      </w:r>
      <w:r>
        <w:rPr>
          <w:b/>
          <w:bCs/>
          <w:spacing w:val="-4"/>
          <w:w w:val="85"/>
          <w:sz w:val="24"/>
          <w:szCs w:val="24"/>
          <w:rtl/>
        </w:rPr>
        <w:t> </w:t>
      </w:r>
      <w:r>
        <w:rPr>
          <w:b/>
          <w:bCs/>
          <w:w w:val="85"/>
          <w:sz w:val="24"/>
          <w:szCs w:val="24"/>
          <w:rtl/>
        </w:rPr>
        <w:t>كمپرسورهاي</w:t>
      </w:r>
      <w:r>
        <w:rPr>
          <w:b/>
          <w:bCs/>
          <w:spacing w:val="-8"/>
          <w:sz w:val="24"/>
          <w:szCs w:val="24"/>
          <w:rtl/>
        </w:rPr>
        <w:t> </w:t>
      </w:r>
      <w:r>
        <w:rPr>
          <w:b/>
          <w:bCs/>
          <w:w w:val="85"/>
          <w:sz w:val="24"/>
          <w:szCs w:val="24"/>
          <w:rtl/>
        </w:rPr>
        <w:t>هوا</w:t>
      </w:r>
      <w:r>
        <w:rPr>
          <w:b/>
          <w:bCs/>
          <w:spacing w:val="-2"/>
          <w:w w:val="85"/>
          <w:sz w:val="24"/>
          <w:szCs w:val="24"/>
          <w:rtl/>
        </w:rPr>
        <w:t> </w:t>
      </w:r>
      <w:r>
        <w:rPr>
          <w:b/>
          <w:bCs/>
          <w:w w:val="85"/>
          <w:sz w:val="24"/>
          <w:szCs w:val="24"/>
          <w:rtl/>
        </w:rPr>
        <w:t>برابر</w:t>
      </w:r>
      <w:r>
        <w:rPr>
          <w:rFonts w:ascii="Times New Roman" w:cs="Times New Roman"/>
          <w:spacing w:val="-1"/>
          <w:sz w:val="22"/>
          <w:szCs w:val="22"/>
          <w:rtl/>
        </w:rPr>
        <w:t> </w:t>
      </w:r>
      <w:r>
        <w:rPr>
          <w:rFonts w:ascii="Times New Roman" w:cs="Times New Roman"/>
          <w:w w:val="85"/>
          <w:sz w:val="22"/>
          <w:szCs w:val="22"/>
        </w:rPr>
        <w:t>140KW</w:t>
      </w:r>
      <w:r>
        <w:rPr>
          <w:b/>
          <w:bCs/>
          <w:color w:val="000000"/>
          <w:spacing w:val="-9"/>
          <w:sz w:val="24"/>
          <w:szCs w:val="24"/>
          <w:highlight w:val="yellow"/>
          <w:rtl/>
        </w:rPr>
        <w:t> </w:t>
      </w:r>
      <w:r>
        <w:rPr>
          <w:b/>
          <w:bCs/>
          <w:color w:val="000000"/>
          <w:w w:val="85"/>
          <w:sz w:val="24"/>
          <w:szCs w:val="24"/>
          <w:highlight w:val="yellow"/>
          <w:rtl/>
        </w:rPr>
        <w:t>ميباشند</w:t>
      </w:r>
      <w:r>
        <w:rPr>
          <w:rFonts w:ascii="Times New Roman" w:cs="Times New Roman"/>
          <w:color w:val="000000"/>
          <w:spacing w:val="4"/>
          <w:sz w:val="24"/>
          <w:szCs w:val="24"/>
          <w:highlight w:val="yellow"/>
          <w:rtl/>
        </w:rPr>
        <w:t> </w:t>
      </w:r>
    </w:p>
    <w:p>
      <w:pPr>
        <w:spacing w:after="0"/>
        <w:jc w:val="right"/>
        <w:rPr>
          <w:rFonts w:ascii="Times New Roman" w:cs="Times New Roman"/>
          <w:sz w:val="24"/>
          <w:szCs w:val="24"/>
        </w:rPr>
        <w:sectPr>
          <w:pgSz w:w="11910" w:h="16840"/>
          <w:pgMar w:top="920" w:bottom="280" w:left="680" w:right="740"/>
        </w:sectPr>
      </w:pPr>
    </w:p>
    <w:p>
      <w:pPr>
        <w:pStyle w:val="BodyText"/>
        <w:spacing w:before="3"/>
        <w:rPr>
          <w:rFonts w:ascii="Times New Roman"/>
          <w:b w:val="0"/>
          <w:sz w:val="2"/>
        </w:rPr>
      </w:pP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sz w:val="24"/>
              </w:rPr>
            </w:pPr>
          </w:p>
          <w:p>
            <w:pPr>
              <w:pStyle w:val="TableParagraph"/>
              <w:spacing w:before="77"/>
              <w:rPr>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sz w:val="11"/>
              </w:rPr>
            </w:pPr>
          </w:p>
          <w:p>
            <w:pPr>
              <w:pStyle w:val="TableParagraph"/>
              <w:ind w:left="218"/>
              <w:rPr>
                <w:sz w:val="20"/>
              </w:rPr>
            </w:pPr>
            <w:r>
              <w:rPr>
                <w:sz w:val="20"/>
              </w:rPr>
              <w:drawing>
                <wp:inline distT="0" distB="0" distL="0" distR="0">
                  <wp:extent cx="944204" cy="762761"/>
                  <wp:effectExtent l="0" t="0" r="0" b="0"/>
                  <wp:docPr id="63" name="Image 63"/>
                  <wp:cNvGraphicFramePr>
                    <a:graphicFrameLocks/>
                  </wp:cNvGraphicFramePr>
                  <a:graphic>
                    <a:graphicData uri="http://schemas.openxmlformats.org/drawingml/2006/picture">
                      <pic:pic>
                        <pic:nvPicPr>
                          <pic:cNvPr id="63" name="Image 63"/>
                          <pic:cNvPicPr/>
                        </pic:nvPicPr>
                        <pic:blipFill>
                          <a:blip r:embed="rId6" cstate="print"/>
                          <a:stretch>
                            <a:fillRect/>
                          </a:stretch>
                        </pic:blipFill>
                        <pic:spPr>
                          <a:xfrm>
                            <a:off x="0" y="0"/>
                            <a:ext cx="944204" cy="762761"/>
                          </a:xfrm>
                          <a:prstGeom prst="rect">
                            <a:avLst/>
                          </a:prstGeom>
                        </pic:spPr>
                      </pic:pic>
                    </a:graphicData>
                  </a:graphic>
                </wp:inline>
              </w:drawing>
            </w:r>
            <w:r>
              <w:rPr>
                <w:sz w:val="20"/>
              </w:rPr>
            </w:r>
          </w:p>
        </w:tc>
      </w:tr>
    </w:tbl>
    <w:p>
      <w:pPr>
        <w:pStyle w:val="BodyText"/>
        <w:spacing w:before="25"/>
        <w:rPr>
          <w:rFonts w:ascii="Times New Roman"/>
          <w:b w:val="0"/>
        </w:rPr>
      </w:pPr>
    </w:p>
    <w:p>
      <w:pPr>
        <w:pStyle w:val="BodyText"/>
        <w:bidi/>
        <w:ind w:right="0" w:left="388" w:firstLine="0"/>
        <w:jc w:val="left"/>
      </w:pPr>
      <w:r>
        <w:rPr>
          <w:spacing w:val="-5"/>
          <w:w w:val="80"/>
          <w:rtl/>
        </w:rPr>
        <w:t>ﻻزم</w:t>
      </w:r>
      <w:r>
        <w:rPr>
          <w:spacing w:val="-3"/>
          <w:rtl/>
        </w:rPr>
        <w:t> </w:t>
      </w:r>
      <w:r>
        <w:rPr>
          <w:w w:val="80"/>
          <w:rtl/>
        </w:rPr>
        <w:t>به</w:t>
      </w:r>
      <w:r>
        <w:rPr>
          <w:spacing w:val="-1"/>
          <w:rtl/>
        </w:rPr>
        <w:t> </w:t>
      </w:r>
      <w:r>
        <w:rPr>
          <w:w w:val="80"/>
          <w:rtl/>
        </w:rPr>
        <w:t>ذكر</w:t>
      </w:r>
      <w:r>
        <w:rPr>
          <w:rtl/>
        </w:rPr>
        <w:t> </w:t>
      </w:r>
      <w:r>
        <w:rPr>
          <w:w w:val="80"/>
          <w:rtl/>
        </w:rPr>
        <w:t>است</w:t>
      </w:r>
      <w:r>
        <w:rPr>
          <w:spacing w:val="2"/>
          <w:rtl/>
        </w:rPr>
        <w:t> </w:t>
      </w:r>
      <w:r>
        <w:rPr>
          <w:w w:val="80"/>
          <w:rtl/>
        </w:rPr>
        <w:t>كه</w:t>
      </w:r>
      <w:r>
        <w:rPr>
          <w:spacing w:val="-1"/>
          <w:rtl/>
        </w:rPr>
        <w:t> </w:t>
      </w:r>
      <w:r>
        <w:rPr>
          <w:w w:val="80"/>
          <w:rtl/>
        </w:rPr>
        <w:t>كمپرسورهاي</w:t>
      </w:r>
      <w:r>
        <w:rPr>
          <w:spacing w:val="-1"/>
          <w:rtl/>
        </w:rPr>
        <w:t> </w:t>
      </w:r>
      <w:r>
        <w:rPr>
          <w:w w:val="80"/>
          <w:rtl/>
        </w:rPr>
        <w:t>هوا</w:t>
      </w:r>
      <w:r>
        <w:rPr>
          <w:rtl/>
        </w:rPr>
        <w:t> </w:t>
      </w:r>
      <w:r>
        <w:rPr>
          <w:w w:val="80"/>
          <w:rtl/>
        </w:rPr>
        <w:t>ياد</w:t>
      </w:r>
      <w:r>
        <w:rPr>
          <w:spacing w:val="2"/>
          <w:rtl/>
        </w:rPr>
        <w:t> </w:t>
      </w:r>
      <w:r>
        <w:rPr>
          <w:w w:val="80"/>
          <w:rtl/>
        </w:rPr>
        <w:t>شده</w:t>
      </w:r>
      <w:r>
        <w:rPr>
          <w:spacing w:val="-3"/>
          <w:rtl/>
        </w:rPr>
        <w:t> </w:t>
      </w:r>
      <w:r>
        <w:rPr>
          <w:w w:val="80"/>
          <w:rtl/>
        </w:rPr>
        <w:t>به</w:t>
      </w:r>
      <w:r>
        <w:rPr>
          <w:spacing w:val="2"/>
          <w:rtl/>
        </w:rPr>
        <w:t> </w:t>
      </w:r>
      <w:r>
        <w:rPr>
          <w:w w:val="80"/>
          <w:rtl/>
        </w:rPr>
        <w:t>ﺻورت</w:t>
      </w:r>
      <w:r>
        <w:rPr>
          <w:spacing w:val="-3"/>
          <w:rtl/>
        </w:rPr>
        <w:t> </w:t>
      </w:r>
      <w:r>
        <w:rPr>
          <w:w w:val="80"/>
          <w:rtl/>
        </w:rPr>
        <w:t>پكيج</w:t>
      </w:r>
      <w:r>
        <w:rPr>
          <w:spacing w:val="-3"/>
          <w:rtl/>
        </w:rPr>
        <w:t> </w:t>
      </w:r>
      <w:r>
        <w:rPr>
          <w:w w:val="80"/>
          <w:rtl/>
        </w:rPr>
        <w:t>بوده</w:t>
      </w:r>
      <w:r>
        <w:rPr>
          <w:spacing w:val="-2"/>
          <w:rtl/>
        </w:rPr>
        <w:t> </w:t>
      </w:r>
      <w:r>
        <w:rPr>
          <w:w w:val="80"/>
          <w:rtl/>
        </w:rPr>
        <w:t>و</w:t>
      </w:r>
      <w:r>
        <w:rPr>
          <w:spacing w:val="1"/>
          <w:rtl/>
        </w:rPr>
        <w:t> </w:t>
      </w:r>
      <w:r>
        <w:rPr>
          <w:w w:val="80"/>
          <w:rtl/>
        </w:rPr>
        <w:t>كليه</w:t>
      </w:r>
      <w:r>
        <w:rPr>
          <w:spacing w:val="2"/>
          <w:rtl/>
        </w:rPr>
        <w:t> </w:t>
      </w:r>
      <w:r>
        <w:rPr>
          <w:w w:val="80"/>
          <w:rtl/>
        </w:rPr>
        <w:t>تجهيزات</w:t>
      </w:r>
      <w:r>
        <w:rPr>
          <w:spacing w:val="2"/>
          <w:rtl/>
        </w:rPr>
        <w:t> </w:t>
      </w:r>
      <w:r>
        <w:rPr>
          <w:w w:val="80"/>
          <w:rtl/>
        </w:rPr>
        <w:t>به</w:t>
      </w:r>
      <w:r>
        <w:rPr>
          <w:spacing w:val="-3"/>
          <w:rtl/>
        </w:rPr>
        <w:t> </w:t>
      </w:r>
      <w:r>
        <w:rPr>
          <w:w w:val="80"/>
          <w:rtl/>
        </w:rPr>
        <w:t>غير</w:t>
      </w:r>
      <w:r>
        <w:rPr>
          <w:rtl/>
        </w:rPr>
        <w:t> </w:t>
      </w:r>
      <w:r>
        <w:rPr>
          <w:w w:val="80"/>
          <w:rtl/>
        </w:rPr>
        <w:t>از</w:t>
      </w:r>
      <w:r>
        <w:rPr>
          <w:spacing w:val="-1"/>
          <w:rtl/>
        </w:rPr>
        <w:t> </w:t>
      </w:r>
      <w:r>
        <w:rPr>
          <w:w w:val="80"/>
          <w:rtl/>
        </w:rPr>
        <w:t>كابل</w:t>
      </w:r>
      <w:r>
        <w:rPr>
          <w:spacing w:val="-2"/>
          <w:rtl/>
        </w:rPr>
        <w:t> </w:t>
      </w:r>
      <w:r>
        <w:rPr>
          <w:w w:val="80"/>
          <w:rtl/>
        </w:rPr>
        <w:t>و</w:t>
      </w:r>
      <w:r>
        <w:rPr>
          <w:rtl/>
        </w:rPr>
        <w:t> </w:t>
      </w:r>
      <w:r>
        <w:rPr>
          <w:w w:val="80"/>
          <w:rtl/>
        </w:rPr>
        <w:t>اتصاﻻت</w:t>
      </w:r>
      <w:r>
        <w:rPr>
          <w:rtl/>
        </w:rPr>
        <w:t> </w:t>
      </w:r>
      <w:r>
        <w:rPr>
          <w:w w:val="80"/>
          <w:rtl/>
        </w:rPr>
        <w:t>آن</w:t>
      </w:r>
      <w:r>
        <w:rPr>
          <w:spacing w:val="-3"/>
          <w:rtl/>
        </w:rPr>
        <w:t> </w:t>
      </w:r>
      <w:r>
        <w:rPr>
          <w:w w:val="80"/>
          <w:rtl/>
        </w:rPr>
        <w:t>توس</w:t>
      </w:r>
      <w:r>
        <w:rPr>
          <w:w w:val="80"/>
          <w:rtl/>
        </w:rPr>
        <w:t>ط</w:t>
      </w:r>
    </w:p>
    <w:p>
      <w:pPr>
        <w:pStyle w:val="BodyText"/>
        <w:bidi/>
        <w:spacing w:line="379" w:lineRule="auto" w:before="161"/>
        <w:ind w:right="632" w:left="388" w:firstLine="7094"/>
        <w:jc w:val="left"/>
      </w:pPr>
      <w:r>
        <w:rPr>
          <w:w w:val="85"/>
          <w:rtl/>
        </w:rPr>
        <w:t>سازنده مربوطه ارايه ميگردد</w:t>
      </w:r>
      <w:r>
        <w:rPr>
          <w:w w:val="85"/>
        </w:rPr>
        <w:t>.</w:t>
      </w:r>
      <w:r>
        <w:rPr>
          <w:w w:val="85"/>
          <w:rtl/>
        </w:rPr>
        <w:t> </w:t>
      </w:r>
      <w:r>
        <w:rPr>
          <w:spacing w:val="-5"/>
          <w:w w:val="85"/>
          <w:rtl/>
        </w:rPr>
        <w:t>در</w:t>
      </w:r>
      <w:r>
        <w:rPr>
          <w:spacing w:val="-6"/>
          <w:w w:val="85"/>
          <w:rtl/>
        </w:rPr>
        <w:t> </w:t>
      </w:r>
      <w:r>
        <w:rPr>
          <w:w w:val="85"/>
          <w:rtl/>
        </w:rPr>
        <w:t>طراحي</w:t>
      </w:r>
      <w:r>
        <w:rPr>
          <w:spacing w:val="-3"/>
          <w:w w:val="85"/>
          <w:rtl/>
        </w:rPr>
        <w:t> </w:t>
      </w:r>
      <w:r>
        <w:rPr>
          <w:w w:val="85"/>
          <w:rtl/>
        </w:rPr>
        <w:t>اوليه</w:t>
      </w:r>
      <w:r>
        <w:rPr>
          <w:spacing w:val="-3"/>
          <w:w w:val="85"/>
          <w:rtl/>
        </w:rPr>
        <w:t> </w:t>
      </w:r>
      <w:r>
        <w:rPr>
          <w:w w:val="85"/>
          <w:rtl/>
        </w:rPr>
        <w:t>براي</w:t>
      </w:r>
      <w:r>
        <w:rPr>
          <w:spacing w:val="-1"/>
          <w:w w:val="85"/>
          <w:rtl/>
        </w:rPr>
        <w:t> </w:t>
      </w:r>
      <w:r>
        <w:rPr>
          <w:w w:val="85"/>
          <w:rtl/>
        </w:rPr>
        <w:t>تغذيه</w:t>
      </w:r>
      <w:r>
        <w:rPr>
          <w:spacing w:val="-3"/>
          <w:w w:val="85"/>
          <w:rtl/>
        </w:rPr>
        <w:t> </w:t>
      </w:r>
      <w:r>
        <w:rPr>
          <w:w w:val="85"/>
          <w:rtl/>
        </w:rPr>
        <w:t>بارها</w:t>
      </w:r>
      <w:r>
        <w:rPr>
          <w:spacing w:val="-7"/>
          <w:rtl/>
        </w:rPr>
        <w:t> </w:t>
      </w:r>
      <w:r>
        <w:rPr>
          <w:w w:val="85"/>
          <w:rtl/>
        </w:rPr>
        <w:t>در</w:t>
      </w:r>
      <w:r>
        <w:rPr>
          <w:spacing w:val="-1"/>
          <w:w w:val="85"/>
          <w:rtl/>
        </w:rPr>
        <w:t> </w:t>
      </w:r>
      <w:r>
        <w:rPr>
          <w:w w:val="85"/>
          <w:rtl/>
        </w:rPr>
        <w:t>زمان</w:t>
      </w:r>
      <w:r>
        <w:rPr>
          <w:rFonts w:ascii="Calibri" w:cs="Calibri"/>
          <w:b w:val="0"/>
          <w:bCs w:val="0"/>
          <w:spacing w:val="-2"/>
          <w:rtl/>
        </w:rPr>
        <w:t> </w:t>
      </w:r>
      <w:r>
        <w:rPr>
          <w:rFonts w:ascii="Calibri" w:cs="Calibri"/>
          <w:b w:val="0"/>
          <w:bCs w:val="0"/>
          <w:w w:val="85"/>
        </w:rPr>
        <w:t>failure</w:t>
      </w:r>
      <w:r>
        <w:rPr>
          <w:rFonts w:ascii="Calibri" w:cs="Calibri"/>
          <w:b w:val="0"/>
          <w:bCs w:val="0"/>
          <w:spacing w:val="4"/>
          <w:rtl/>
        </w:rPr>
        <w:t> </w:t>
      </w:r>
      <w:r>
        <w:rPr>
          <w:rFonts w:ascii="Calibri" w:cs="Calibri"/>
          <w:b w:val="0"/>
          <w:bCs w:val="0"/>
          <w:w w:val="85"/>
        </w:rPr>
        <w:t>power</w:t>
      </w:r>
      <w:r>
        <w:rPr>
          <w:spacing w:val="-5"/>
          <w:w w:val="85"/>
          <w:rtl/>
        </w:rPr>
        <w:t> </w:t>
      </w:r>
      <w:r>
        <w:rPr>
          <w:w w:val="85"/>
          <w:rtl/>
        </w:rPr>
        <w:t>و</w:t>
      </w:r>
      <w:r>
        <w:rPr>
          <w:spacing w:val="-6"/>
          <w:w w:val="85"/>
          <w:rtl/>
        </w:rPr>
        <w:t> </w:t>
      </w:r>
      <w:r>
        <w:rPr>
          <w:w w:val="85"/>
          <w:rtl/>
        </w:rPr>
        <w:t>بصورت</w:t>
      </w:r>
      <w:r>
        <w:rPr>
          <w:rFonts w:ascii="Times New Roman" w:cs="Times New Roman"/>
          <w:b w:val="0"/>
          <w:bCs w:val="0"/>
          <w:spacing w:val="-2"/>
          <w:sz w:val="22"/>
          <w:szCs w:val="22"/>
          <w:rtl/>
        </w:rPr>
        <w:t> </w:t>
      </w:r>
      <w:r>
        <w:rPr>
          <w:rFonts w:ascii="Times New Roman" w:cs="Times New Roman"/>
          <w:b w:val="0"/>
          <w:bCs w:val="0"/>
          <w:w w:val="85"/>
          <w:sz w:val="22"/>
          <w:szCs w:val="22"/>
        </w:rPr>
        <w:t>Emergency</w:t>
      </w:r>
      <w:r>
        <w:rPr>
          <w:spacing w:val="-4"/>
          <w:w w:val="85"/>
          <w:rtl/>
        </w:rPr>
        <w:t> </w:t>
      </w:r>
      <w:r>
        <w:rPr>
          <w:w w:val="85"/>
          <w:rtl/>
        </w:rPr>
        <w:t>نيز</w:t>
      </w:r>
      <w:r>
        <w:rPr>
          <w:spacing w:val="-4"/>
          <w:w w:val="85"/>
          <w:rtl/>
        </w:rPr>
        <w:t> </w:t>
      </w:r>
      <w:r>
        <w:rPr>
          <w:w w:val="85"/>
          <w:rtl/>
        </w:rPr>
        <w:t>دو</w:t>
      </w:r>
      <w:r>
        <w:rPr>
          <w:spacing w:val="-2"/>
          <w:w w:val="85"/>
          <w:rtl/>
        </w:rPr>
        <w:t> </w:t>
      </w:r>
      <w:r>
        <w:rPr>
          <w:w w:val="85"/>
          <w:rtl/>
        </w:rPr>
        <w:t>ژنراتور</w:t>
      </w:r>
      <w:r>
        <w:rPr>
          <w:spacing w:val="-3"/>
          <w:w w:val="85"/>
          <w:rtl/>
        </w:rPr>
        <w:t> </w:t>
      </w:r>
      <w:r>
        <w:rPr>
          <w:w w:val="85"/>
          <w:rtl/>
        </w:rPr>
        <w:t>يكي</w:t>
      </w:r>
      <w:r>
        <w:rPr>
          <w:spacing w:val="-3"/>
          <w:w w:val="85"/>
          <w:rtl/>
        </w:rPr>
        <w:t> </w:t>
      </w:r>
      <w:r>
        <w:rPr>
          <w:w w:val="85"/>
          <w:rtl/>
        </w:rPr>
        <w:t>گازسوز</w:t>
      </w:r>
      <w:r>
        <w:rPr>
          <w:spacing w:val="-3"/>
          <w:w w:val="85"/>
          <w:rtl/>
        </w:rPr>
        <w:t> </w:t>
      </w:r>
      <w:r>
        <w:rPr>
          <w:w w:val="85"/>
          <w:rtl/>
        </w:rPr>
        <w:t>و</w:t>
      </w:r>
      <w:r>
        <w:rPr>
          <w:spacing w:val="-4"/>
          <w:w w:val="85"/>
          <w:rtl/>
        </w:rPr>
        <w:t> </w:t>
      </w:r>
      <w:r>
        <w:rPr>
          <w:w w:val="85"/>
          <w:rtl/>
        </w:rPr>
        <w:t>ديگر</w:t>
      </w:r>
      <w:r>
        <w:rPr>
          <w:w w:val="85"/>
          <w:rtl/>
        </w:rPr>
        <w:t>ي</w:t>
      </w:r>
    </w:p>
    <w:p>
      <w:pPr>
        <w:pStyle w:val="BodyText"/>
        <w:bidi/>
        <w:spacing w:line="253" w:lineRule="exact"/>
        <w:ind w:right="0" w:left="387" w:firstLine="0"/>
        <w:jc w:val="left"/>
      </w:pPr>
      <w:r>
        <w:rPr>
          <w:spacing w:val="-4"/>
          <w:w w:val="85"/>
          <w:rtl/>
        </w:rPr>
        <w:t>ديزل</w:t>
      </w:r>
      <w:r>
        <w:rPr>
          <w:spacing w:val="-1"/>
          <w:w w:val="85"/>
          <w:rtl/>
        </w:rPr>
        <w:t> </w:t>
      </w:r>
      <w:r>
        <w:rPr>
          <w:w w:val="85"/>
          <w:rtl/>
        </w:rPr>
        <w:t>در</w:t>
      </w:r>
      <w:r>
        <w:rPr>
          <w:spacing w:val="-4"/>
          <w:w w:val="85"/>
          <w:rtl/>
        </w:rPr>
        <w:t> </w:t>
      </w:r>
      <w:r>
        <w:rPr>
          <w:w w:val="85"/>
          <w:rtl/>
        </w:rPr>
        <w:t>نظر</w:t>
      </w:r>
      <w:r>
        <w:rPr>
          <w:spacing w:val="-4"/>
          <w:w w:val="85"/>
          <w:rtl/>
        </w:rPr>
        <w:t> </w:t>
      </w:r>
      <w:r>
        <w:rPr>
          <w:w w:val="85"/>
          <w:rtl/>
        </w:rPr>
        <w:t>گرفته</w:t>
      </w:r>
      <w:r>
        <w:rPr>
          <w:spacing w:val="-1"/>
          <w:w w:val="85"/>
          <w:rtl/>
        </w:rPr>
        <w:t> </w:t>
      </w:r>
      <w:r>
        <w:rPr>
          <w:w w:val="85"/>
          <w:rtl/>
        </w:rPr>
        <w:t>شده</w:t>
      </w:r>
      <w:r>
        <w:rPr>
          <w:spacing w:val="-5"/>
          <w:w w:val="85"/>
          <w:rtl/>
        </w:rPr>
        <w:t> </w:t>
      </w:r>
      <w:r>
        <w:rPr>
          <w:w w:val="85"/>
          <w:rtl/>
        </w:rPr>
        <w:t>است</w:t>
      </w:r>
      <w:r>
        <w:rPr>
          <w:spacing w:val="-1"/>
          <w:w w:val="85"/>
          <w:rtl/>
        </w:rPr>
        <w:t> </w:t>
      </w:r>
      <w:r>
        <w:rPr>
          <w:w w:val="85"/>
          <w:rtl/>
        </w:rPr>
        <w:t>كه</w:t>
      </w:r>
      <w:r>
        <w:rPr>
          <w:spacing w:val="-4"/>
          <w:w w:val="85"/>
          <w:rtl/>
        </w:rPr>
        <w:t> </w:t>
      </w:r>
      <w:r>
        <w:rPr>
          <w:w w:val="85"/>
          <w:rtl/>
        </w:rPr>
        <w:t>وظيفه</w:t>
      </w:r>
      <w:r>
        <w:rPr>
          <w:spacing w:val="-6"/>
          <w:w w:val="85"/>
          <w:rtl/>
        </w:rPr>
        <w:t> </w:t>
      </w:r>
      <w:r>
        <w:rPr>
          <w:w w:val="85"/>
          <w:rtl/>
        </w:rPr>
        <w:t>تامين</w:t>
      </w:r>
      <w:r>
        <w:rPr>
          <w:spacing w:val="-2"/>
          <w:w w:val="85"/>
          <w:rtl/>
        </w:rPr>
        <w:t> </w:t>
      </w:r>
      <w:r>
        <w:rPr>
          <w:w w:val="85"/>
          <w:rtl/>
        </w:rPr>
        <w:t>توان</w:t>
      </w:r>
      <w:r>
        <w:rPr>
          <w:spacing w:val="-9"/>
          <w:rtl/>
        </w:rPr>
        <w:t> </w:t>
      </w:r>
      <w:r>
        <w:rPr>
          <w:w w:val="85"/>
          <w:rtl/>
        </w:rPr>
        <w:t>مصرفي</w:t>
      </w:r>
      <w:r>
        <w:rPr>
          <w:spacing w:val="-2"/>
          <w:w w:val="85"/>
          <w:rtl/>
        </w:rPr>
        <w:t> </w:t>
      </w:r>
      <w:r>
        <w:rPr>
          <w:w w:val="85"/>
          <w:rtl/>
        </w:rPr>
        <w:t>بارهاي</w:t>
      </w:r>
      <w:r>
        <w:rPr>
          <w:spacing w:val="-4"/>
          <w:w w:val="85"/>
          <w:rtl/>
        </w:rPr>
        <w:t> </w:t>
      </w:r>
      <w:r>
        <w:rPr>
          <w:w w:val="85"/>
          <w:rtl/>
        </w:rPr>
        <w:t>تاسيﺴات</w:t>
      </w:r>
      <w:r>
        <w:rPr>
          <w:spacing w:val="-1"/>
          <w:w w:val="85"/>
          <w:rtl/>
        </w:rPr>
        <w:t> </w:t>
      </w:r>
      <w:r>
        <w:rPr>
          <w:w w:val="85"/>
          <w:rtl/>
        </w:rPr>
        <w:t>در</w:t>
      </w:r>
      <w:r>
        <w:rPr>
          <w:spacing w:val="-3"/>
          <w:w w:val="85"/>
          <w:rtl/>
        </w:rPr>
        <w:t> </w:t>
      </w:r>
      <w:r>
        <w:rPr>
          <w:w w:val="85"/>
          <w:rtl/>
        </w:rPr>
        <w:t>شرايط</w:t>
      </w:r>
      <w:r>
        <w:rPr>
          <w:rFonts w:ascii="Times New Roman" w:cs="Times New Roman"/>
          <w:b w:val="0"/>
          <w:bCs w:val="0"/>
          <w:spacing w:val="1"/>
          <w:sz w:val="22"/>
          <w:szCs w:val="22"/>
          <w:rtl/>
        </w:rPr>
        <w:t> </w:t>
      </w:r>
      <w:r>
        <w:rPr>
          <w:rFonts w:ascii="Times New Roman" w:cs="Times New Roman"/>
          <w:b w:val="0"/>
          <w:bCs w:val="0"/>
          <w:w w:val="85"/>
          <w:sz w:val="22"/>
          <w:szCs w:val="22"/>
        </w:rPr>
        <w:t>Emergency</w:t>
      </w:r>
      <w:r>
        <w:rPr>
          <w:spacing w:val="-4"/>
          <w:w w:val="85"/>
          <w:rtl/>
        </w:rPr>
        <w:t> </w:t>
      </w:r>
      <w:r>
        <w:rPr>
          <w:w w:val="85"/>
          <w:rtl/>
        </w:rPr>
        <w:t>را</w:t>
      </w:r>
      <w:r>
        <w:rPr>
          <w:spacing w:val="-4"/>
          <w:w w:val="85"/>
          <w:rtl/>
        </w:rPr>
        <w:t> </w:t>
      </w:r>
      <w:r>
        <w:rPr>
          <w:w w:val="85"/>
          <w:rtl/>
        </w:rPr>
        <w:t>بر</w:t>
      </w:r>
      <w:r>
        <w:rPr>
          <w:spacing w:val="-4"/>
          <w:w w:val="85"/>
          <w:rtl/>
        </w:rPr>
        <w:t> </w:t>
      </w:r>
      <w:r>
        <w:rPr>
          <w:w w:val="85"/>
          <w:rtl/>
        </w:rPr>
        <w:t>عهده</w:t>
      </w:r>
      <w:r>
        <w:rPr>
          <w:spacing w:val="-4"/>
          <w:w w:val="85"/>
          <w:rtl/>
        </w:rPr>
        <w:t> </w:t>
      </w:r>
      <w:r>
        <w:rPr>
          <w:w w:val="85"/>
          <w:rtl/>
        </w:rPr>
        <w:t>دارد</w:t>
      </w:r>
      <w:r>
        <w:rPr>
          <w:w w:val="85"/>
        </w:rPr>
        <w:t>.</w:t>
      </w:r>
    </w:p>
    <w:p>
      <w:pPr>
        <w:bidi/>
        <w:spacing w:before="161"/>
        <w:ind w:right="0" w:left="389" w:firstLine="0"/>
        <w:jc w:val="left"/>
        <w:rPr>
          <w:b/>
          <w:bCs/>
          <w:sz w:val="24"/>
          <w:szCs w:val="24"/>
        </w:rPr>
      </w:pPr>
      <w:r>
        <w:rPr>
          <w:b/>
          <w:bCs/>
          <w:spacing w:val="-2"/>
          <w:w w:val="85"/>
          <w:sz w:val="24"/>
          <w:szCs w:val="24"/>
          <w:rtl/>
        </w:rPr>
        <w:t>ژنراتور</w:t>
      </w:r>
      <w:r>
        <w:rPr>
          <w:b/>
          <w:bCs/>
          <w:spacing w:val="-2"/>
          <w:sz w:val="22"/>
          <w:szCs w:val="22"/>
          <w:rtl/>
        </w:rPr>
        <w:t> </w:t>
      </w:r>
      <w:r>
        <w:rPr>
          <w:b/>
          <w:bCs/>
          <w:w w:val="85"/>
          <w:sz w:val="22"/>
          <w:szCs w:val="22"/>
          <w:rtl/>
        </w:rPr>
        <w:t>ديزل</w:t>
      </w:r>
      <w:r>
        <w:rPr>
          <w:b/>
          <w:bCs/>
          <w:spacing w:val="-6"/>
          <w:sz w:val="24"/>
          <w:szCs w:val="24"/>
          <w:rtl/>
        </w:rPr>
        <w:t> </w:t>
      </w:r>
      <w:r>
        <w:rPr>
          <w:b/>
          <w:bCs/>
          <w:w w:val="85"/>
          <w:sz w:val="24"/>
          <w:szCs w:val="24"/>
          <w:rtl/>
        </w:rPr>
        <w:t>عهده</w:t>
      </w:r>
      <w:r>
        <w:rPr>
          <w:b/>
          <w:bCs/>
          <w:spacing w:val="-5"/>
          <w:sz w:val="24"/>
          <w:szCs w:val="24"/>
          <w:rtl/>
        </w:rPr>
        <w:t> </w:t>
      </w:r>
      <w:r>
        <w:rPr>
          <w:b/>
          <w:bCs/>
          <w:w w:val="85"/>
          <w:sz w:val="24"/>
          <w:szCs w:val="24"/>
          <w:rtl/>
        </w:rPr>
        <w:t>دار</w:t>
      </w:r>
      <w:r>
        <w:rPr>
          <w:b/>
          <w:bCs/>
          <w:spacing w:val="-6"/>
          <w:sz w:val="24"/>
          <w:szCs w:val="24"/>
          <w:rtl/>
        </w:rPr>
        <w:t> </w:t>
      </w:r>
      <w:r>
        <w:rPr>
          <w:b/>
          <w:bCs/>
          <w:w w:val="85"/>
          <w:sz w:val="24"/>
          <w:szCs w:val="24"/>
          <w:rtl/>
        </w:rPr>
        <w:t>تامين</w:t>
      </w:r>
      <w:r>
        <w:rPr>
          <w:b/>
          <w:bCs/>
          <w:spacing w:val="-7"/>
          <w:sz w:val="24"/>
          <w:szCs w:val="24"/>
          <w:rtl/>
        </w:rPr>
        <w:t> </w:t>
      </w:r>
      <w:r>
        <w:rPr>
          <w:b/>
          <w:bCs/>
          <w:w w:val="85"/>
          <w:sz w:val="24"/>
          <w:szCs w:val="24"/>
          <w:rtl/>
        </w:rPr>
        <w:t>برق</w:t>
      </w:r>
      <w:r>
        <w:rPr>
          <w:b/>
          <w:bCs/>
          <w:spacing w:val="-6"/>
          <w:sz w:val="24"/>
          <w:szCs w:val="24"/>
          <w:rtl/>
        </w:rPr>
        <w:t> </w:t>
      </w:r>
      <w:r>
        <w:rPr>
          <w:b/>
          <w:bCs/>
          <w:w w:val="85"/>
          <w:sz w:val="24"/>
          <w:szCs w:val="24"/>
          <w:rtl/>
        </w:rPr>
        <w:t>بارهاي</w:t>
      </w:r>
      <w:r>
        <w:rPr>
          <w:rFonts w:ascii="Times New Roman" w:cs="Times New Roman"/>
          <w:spacing w:val="3"/>
          <w:sz w:val="22"/>
          <w:szCs w:val="22"/>
          <w:rtl/>
        </w:rPr>
        <w:t> </w:t>
      </w:r>
      <w:r>
        <w:rPr>
          <w:rFonts w:ascii="Times New Roman" w:cs="Times New Roman"/>
          <w:w w:val="85"/>
          <w:sz w:val="22"/>
          <w:szCs w:val="22"/>
        </w:rPr>
        <w:t>Essential</w:t>
      </w:r>
      <w:r>
        <w:rPr>
          <w:b/>
          <w:bCs/>
          <w:spacing w:val="-3"/>
          <w:sz w:val="22"/>
          <w:szCs w:val="22"/>
          <w:rtl/>
        </w:rPr>
        <w:t> </w:t>
      </w:r>
      <w:r>
        <w:rPr>
          <w:b/>
          <w:bCs/>
          <w:w w:val="85"/>
          <w:sz w:val="22"/>
          <w:szCs w:val="22"/>
        </w:rPr>
        <w:t>)</w:t>
      </w:r>
      <w:r>
        <w:rPr>
          <w:b/>
          <w:bCs/>
          <w:w w:val="85"/>
          <w:sz w:val="22"/>
          <w:szCs w:val="22"/>
          <w:rtl/>
        </w:rPr>
        <w:t>به</w:t>
      </w:r>
      <w:r>
        <w:rPr>
          <w:b/>
          <w:bCs/>
          <w:spacing w:val="-1"/>
          <w:sz w:val="22"/>
          <w:szCs w:val="22"/>
          <w:rtl/>
        </w:rPr>
        <w:t> </w:t>
      </w:r>
      <w:r>
        <w:rPr>
          <w:b/>
          <w:bCs/>
          <w:w w:val="85"/>
          <w:sz w:val="22"/>
          <w:szCs w:val="22"/>
          <w:rtl/>
        </w:rPr>
        <w:t>منظور</w:t>
      </w:r>
      <w:r>
        <w:rPr>
          <w:b/>
          <w:bCs/>
          <w:spacing w:val="-9"/>
          <w:sz w:val="22"/>
          <w:szCs w:val="22"/>
          <w:rtl/>
        </w:rPr>
        <w:t> </w:t>
      </w:r>
      <w:r>
        <w:rPr>
          <w:b/>
          <w:bCs/>
          <w:w w:val="85"/>
          <w:sz w:val="22"/>
          <w:szCs w:val="22"/>
          <w:rtl/>
        </w:rPr>
        <w:t>جلوگيري</w:t>
      </w:r>
      <w:r>
        <w:rPr>
          <w:b/>
          <w:bCs/>
          <w:spacing w:val="-5"/>
          <w:sz w:val="22"/>
          <w:szCs w:val="22"/>
          <w:rtl/>
        </w:rPr>
        <w:t> </w:t>
      </w:r>
      <w:r>
        <w:rPr>
          <w:b/>
          <w:bCs/>
          <w:w w:val="85"/>
          <w:sz w:val="22"/>
          <w:szCs w:val="22"/>
          <w:rtl/>
        </w:rPr>
        <w:t>از</w:t>
      </w:r>
      <w:r>
        <w:rPr>
          <w:rFonts w:ascii="Times New Roman" w:cs="Times New Roman"/>
          <w:spacing w:val="-4"/>
          <w:sz w:val="22"/>
          <w:szCs w:val="22"/>
          <w:rtl/>
        </w:rPr>
        <w:t> </w:t>
      </w:r>
      <w:r>
        <w:rPr>
          <w:rFonts w:ascii="Times New Roman" w:cs="Times New Roman"/>
          <w:w w:val="85"/>
          <w:sz w:val="22"/>
          <w:szCs w:val="22"/>
        </w:rPr>
        <w:t>Down</w:t>
      </w:r>
      <w:r>
        <w:rPr>
          <w:rFonts w:ascii="Times New Roman" w:cs="Times New Roman"/>
          <w:spacing w:val="11"/>
          <w:sz w:val="22"/>
          <w:szCs w:val="22"/>
          <w:rtl/>
        </w:rPr>
        <w:t> </w:t>
      </w:r>
      <w:r>
        <w:rPr>
          <w:rFonts w:ascii="Times New Roman" w:cs="Times New Roman"/>
          <w:w w:val="85"/>
          <w:sz w:val="22"/>
          <w:szCs w:val="22"/>
        </w:rPr>
        <w:t>Shut</w:t>
      </w:r>
      <w:r>
        <w:rPr>
          <w:b/>
          <w:bCs/>
          <w:spacing w:val="-4"/>
          <w:sz w:val="22"/>
          <w:szCs w:val="22"/>
          <w:rtl/>
        </w:rPr>
        <w:t> </w:t>
      </w:r>
      <w:r>
        <w:rPr>
          <w:b/>
          <w:bCs/>
          <w:w w:val="85"/>
          <w:sz w:val="22"/>
          <w:szCs w:val="22"/>
          <w:rtl/>
        </w:rPr>
        <w:t>توربوكمپرسورها</w:t>
      </w:r>
      <w:r>
        <w:rPr>
          <w:b/>
          <w:bCs/>
          <w:w w:val="85"/>
          <w:sz w:val="22"/>
          <w:szCs w:val="22"/>
        </w:rPr>
        <w:t>(</w:t>
      </w:r>
      <w:r>
        <w:rPr>
          <w:b/>
          <w:bCs/>
          <w:spacing w:val="-2"/>
          <w:w w:val="85"/>
          <w:sz w:val="24"/>
          <w:szCs w:val="24"/>
          <w:rtl/>
        </w:rPr>
        <w:t> </w:t>
      </w:r>
      <w:r>
        <w:rPr>
          <w:b/>
          <w:bCs/>
          <w:w w:val="85"/>
          <w:sz w:val="24"/>
          <w:szCs w:val="24"/>
          <w:rtl/>
        </w:rPr>
        <w:t>تا</w:t>
      </w:r>
      <w:r>
        <w:rPr>
          <w:b/>
          <w:bCs/>
          <w:spacing w:val="-3"/>
          <w:sz w:val="24"/>
          <w:szCs w:val="24"/>
          <w:rtl/>
        </w:rPr>
        <w:t> </w:t>
      </w:r>
      <w:r>
        <w:rPr>
          <w:b/>
          <w:bCs/>
          <w:w w:val="85"/>
          <w:sz w:val="24"/>
          <w:szCs w:val="24"/>
          <w:rtl/>
        </w:rPr>
        <w:t>زمان</w:t>
      </w:r>
      <w:r>
        <w:rPr>
          <w:b/>
          <w:bCs/>
          <w:spacing w:val="-8"/>
          <w:sz w:val="24"/>
          <w:szCs w:val="24"/>
          <w:rtl/>
        </w:rPr>
        <w:t> </w:t>
      </w:r>
      <w:r>
        <w:rPr>
          <w:b/>
          <w:bCs/>
          <w:w w:val="85"/>
          <w:sz w:val="24"/>
          <w:szCs w:val="24"/>
          <w:rtl/>
        </w:rPr>
        <w:t>راه</w:t>
      </w:r>
      <w:r>
        <w:rPr>
          <w:b/>
          <w:bCs/>
          <w:spacing w:val="-8"/>
          <w:sz w:val="24"/>
          <w:szCs w:val="24"/>
          <w:rtl/>
        </w:rPr>
        <w:t> </w:t>
      </w:r>
      <w:r>
        <w:rPr>
          <w:b/>
          <w:bCs/>
          <w:w w:val="85"/>
          <w:sz w:val="24"/>
          <w:szCs w:val="24"/>
          <w:rtl/>
        </w:rPr>
        <w:t>انداز</w:t>
      </w:r>
      <w:r>
        <w:rPr>
          <w:b/>
          <w:bCs/>
          <w:w w:val="85"/>
          <w:sz w:val="24"/>
          <w:szCs w:val="24"/>
          <w:rtl/>
        </w:rPr>
        <w:t>ي</w:t>
      </w:r>
    </w:p>
    <w:p>
      <w:pPr>
        <w:pStyle w:val="BodyText"/>
        <w:bidi/>
        <w:spacing w:before="163"/>
        <w:ind w:right="0" w:left="387" w:firstLine="0"/>
        <w:jc w:val="left"/>
      </w:pPr>
      <w:r>
        <w:rPr>
          <w:spacing w:val="-10"/>
          <w:w w:val="80"/>
          <w:rtl/>
        </w:rPr>
        <w:t>و</w:t>
      </w:r>
      <w:r>
        <w:rPr>
          <w:spacing w:val="-4"/>
          <w:rtl/>
        </w:rPr>
        <w:t> </w:t>
      </w:r>
      <w:r>
        <w:rPr>
          <w:w w:val="80"/>
          <w:rtl/>
        </w:rPr>
        <w:t>سنكرون</w:t>
      </w:r>
      <w:r>
        <w:rPr>
          <w:spacing w:val="-2"/>
          <w:rtl/>
        </w:rPr>
        <w:t> </w:t>
      </w:r>
      <w:r>
        <w:rPr>
          <w:w w:val="80"/>
          <w:rtl/>
        </w:rPr>
        <w:t>شدن</w:t>
      </w:r>
      <w:r>
        <w:rPr>
          <w:spacing w:val="-5"/>
          <w:rtl/>
        </w:rPr>
        <w:t> </w:t>
      </w:r>
      <w:r>
        <w:rPr>
          <w:w w:val="80"/>
          <w:rtl/>
        </w:rPr>
        <w:t>ژنراتور</w:t>
      </w:r>
      <w:r>
        <w:rPr>
          <w:spacing w:val="-2"/>
          <w:sz w:val="22"/>
          <w:szCs w:val="22"/>
          <w:rtl/>
        </w:rPr>
        <w:t> </w:t>
      </w:r>
      <w:r>
        <w:rPr>
          <w:w w:val="80"/>
          <w:sz w:val="22"/>
          <w:szCs w:val="22"/>
          <w:rtl/>
        </w:rPr>
        <w:t>گازسوز</w:t>
      </w:r>
      <w:r>
        <w:rPr>
          <w:spacing w:val="1"/>
          <w:rtl/>
        </w:rPr>
        <w:t> </w:t>
      </w:r>
      <w:r>
        <w:rPr>
          <w:w w:val="80"/>
          <w:rtl/>
        </w:rPr>
        <w:t>ميباشد</w:t>
      </w:r>
      <w:r>
        <w:rPr>
          <w:w w:val="80"/>
        </w:rPr>
        <w:t>.</w:t>
      </w:r>
    </w:p>
    <w:p>
      <w:pPr>
        <w:pStyle w:val="BodyText"/>
        <w:bidi/>
        <w:spacing w:before="161"/>
        <w:ind w:right="0" w:left="389" w:firstLine="0"/>
        <w:jc w:val="left"/>
      </w:pPr>
      <w:r>
        <w:rPr>
          <w:spacing w:val="-2"/>
          <w:w w:val="85"/>
          <w:rtl/>
        </w:rPr>
        <w:t>ژنراتور</w:t>
      </w:r>
      <w:r>
        <w:rPr>
          <w:spacing w:val="-2"/>
          <w:w w:val="85"/>
          <w:sz w:val="22"/>
          <w:szCs w:val="22"/>
          <w:rtl/>
        </w:rPr>
        <w:t>گاز</w:t>
      </w:r>
      <w:r>
        <w:rPr>
          <w:spacing w:val="-10"/>
          <w:sz w:val="22"/>
          <w:szCs w:val="22"/>
          <w:rtl/>
        </w:rPr>
        <w:t> </w:t>
      </w:r>
      <w:r>
        <w:rPr>
          <w:w w:val="85"/>
          <w:sz w:val="22"/>
          <w:szCs w:val="22"/>
          <w:rtl/>
        </w:rPr>
        <w:t>سوز</w:t>
      </w:r>
      <w:r>
        <w:rPr>
          <w:spacing w:val="-10"/>
          <w:rtl/>
        </w:rPr>
        <w:t> </w:t>
      </w:r>
      <w:r>
        <w:rPr>
          <w:w w:val="85"/>
          <w:rtl/>
        </w:rPr>
        <w:t>عهده</w:t>
      </w:r>
      <w:r>
        <w:rPr>
          <w:spacing w:val="-10"/>
          <w:rtl/>
        </w:rPr>
        <w:t> </w:t>
      </w:r>
      <w:r>
        <w:rPr>
          <w:w w:val="85"/>
          <w:rtl/>
        </w:rPr>
        <w:t>دار</w:t>
      </w:r>
      <w:r>
        <w:rPr>
          <w:spacing w:val="-2"/>
          <w:w w:val="85"/>
          <w:rtl/>
        </w:rPr>
        <w:t> </w:t>
      </w:r>
      <w:r>
        <w:rPr>
          <w:w w:val="85"/>
          <w:rtl/>
        </w:rPr>
        <w:t>تﺄمين</w:t>
      </w:r>
      <w:r>
        <w:rPr>
          <w:spacing w:val="-9"/>
          <w:rtl/>
        </w:rPr>
        <w:t> </w:t>
      </w:r>
      <w:r>
        <w:rPr>
          <w:w w:val="85"/>
          <w:rtl/>
        </w:rPr>
        <w:t>برق</w:t>
      </w:r>
      <w:r>
        <w:rPr>
          <w:spacing w:val="-2"/>
          <w:w w:val="85"/>
          <w:rtl/>
        </w:rPr>
        <w:t> </w:t>
      </w:r>
      <w:r>
        <w:rPr>
          <w:w w:val="85"/>
          <w:rtl/>
        </w:rPr>
        <w:t>تمامي</w:t>
      </w:r>
      <w:r>
        <w:rPr>
          <w:spacing w:val="-6"/>
          <w:rtl/>
        </w:rPr>
        <w:t> </w:t>
      </w:r>
      <w:r>
        <w:rPr>
          <w:w w:val="85"/>
          <w:rtl/>
        </w:rPr>
        <w:t>مصرف</w:t>
      </w:r>
      <w:r>
        <w:rPr>
          <w:spacing w:val="-1"/>
          <w:w w:val="85"/>
          <w:rtl/>
        </w:rPr>
        <w:t> </w:t>
      </w:r>
      <w:r>
        <w:rPr>
          <w:w w:val="85"/>
          <w:rtl/>
        </w:rPr>
        <w:t>كننده</w:t>
      </w:r>
      <w:r>
        <w:rPr>
          <w:spacing w:val="-7"/>
          <w:rtl/>
        </w:rPr>
        <w:t> </w:t>
      </w:r>
      <w:r>
        <w:rPr>
          <w:w w:val="85"/>
          <w:rtl/>
        </w:rPr>
        <w:t>هاي</w:t>
      </w:r>
      <w:r>
        <w:rPr>
          <w:spacing w:val="-6"/>
          <w:rtl/>
        </w:rPr>
        <w:t> </w:t>
      </w:r>
      <w:r>
        <w:rPr>
          <w:w w:val="85"/>
          <w:rtl/>
        </w:rPr>
        <w:t>تاسيﺴات</w:t>
      </w:r>
      <w:r>
        <w:rPr>
          <w:spacing w:val="-6"/>
          <w:rtl/>
        </w:rPr>
        <w:t> </w:t>
      </w:r>
      <w:r>
        <w:rPr>
          <w:w w:val="85"/>
          <w:rtl/>
        </w:rPr>
        <w:t>در</w:t>
      </w:r>
      <w:r>
        <w:rPr>
          <w:spacing w:val="-10"/>
          <w:rtl/>
        </w:rPr>
        <w:t> </w:t>
      </w:r>
      <w:r>
        <w:rPr>
          <w:w w:val="85"/>
          <w:rtl/>
        </w:rPr>
        <w:t>زمان</w:t>
      </w:r>
      <w:r>
        <w:rPr>
          <w:spacing w:val="-2"/>
          <w:w w:val="85"/>
          <w:rtl/>
        </w:rPr>
        <w:t> </w:t>
      </w:r>
      <w:r>
        <w:rPr>
          <w:w w:val="85"/>
          <w:rtl/>
        </w:rPr>
        <w:t>بيبرقي</w:t>
      </w:r>
      <w:r>
        <w:rPr>
          <w:spacing w:val="-7"/>
          <w:rtl/>
        </w:rPr>
        <w:t> </w:t>
      </w:r>
      <w:r>
        <w:rPr>
          <w:w w:val="85"/>
          <w:rtl/>
        </w:rPr>
        <w:t>ميباشد</w:t>
      </w:r>
      <w:r>
        <w:rPr>
          <w:w w:val="85"/>
        </w:rPr>
        <w:t>.</w:t>
      </w:r>
    </w:p>
    <w:p>
      <w:pPr>
        <w:bidi/>
        <w:spacing w:before="161"/>
        <w:ind w:right="632" w:left="0" w:firstLine="0"/>
        <w:jc w:val="right"/>
        <w:rPr>
          <w:b/>
          <w:bCs/>
          <w:sz w:val="24"/>
          <w:szCs w:val="24"/>
        </w:rPr>
      </w:pPr>
      <w:r>
        <w:rPr>
          <w:b/>
          <w:bCs/>
          <w:spacing w:val="-5"/>
          <w:w w:val="85"/>
          <w:sz w:val="24"/>
          <w:szCs w:val="24"/>
          <w:rtl/>
        </w:rPr>
        <w:t>جهت</w:t>
      </w:r>
      <w:r>
        <w:rPr>
          <w:b/>
          <w:bCs/>
          <w:spacing w:val="-7"/>
          <w:w w:val="85"/>
          <w:sz w:val="24"/>
          <w:szCs w:val="24"/>
          <w:rtl/>
        </w:rPr>
        <w:t> </w:t>
      </w:r>
      <w:r>
        <w:rPr>
          <w:b/>
          <w:bCs/>
          <w:w w:val="85"/>
          <w:sz w:val="24"/>
          <w:szCs w:val="24"/>
          <w:rtl/>
        </w:rPr>
        <w:t>تغذيه</w:t>
      </w:r>
      <w:r>
        <w:rPr>
          <w:b/>
          <w:bCs/>
          <w:spacing w:val="-6"/>
          <w:w w:val="85"/>
          <w:sz w:val="24"/>
          <w:szCs w:val="24"/>
          <w:rtl/>
        </w:rPr>
        <w:t> </w:t>
      </w:r>
      <w:r>
        <w:rPr>
          <w:b/>
          <w:bCs/>
          <w:w w:val="85"/>
          <w:sz w:val="24"/>
          <w:szCs w:val="24"/>
          <w:rtl/>
        </w:rPr>
        <w:t>سيﺴتم</w:t>
      </w:r>
      <w:r>
        <w:rPr>
          <w:b/>
          <w:bCs/>
          <w:spacing w:val="-7"/>
          <w:w w:val="85"/>
          <w:sz w:val="24"/>
          <w:szCs w:val="24"/>
          <w:rtl/>
        </w:rPr>
        <w:t> </w:t>
      </w:r>
      <w:r>
        <w:rPr>
          <w:b/>
          <w:bCs/>
          <w:w w:val="85"/>
          <w:sz w:val="24"/>
          <w:szCs w:val="24"/>
          <w:rtl/>
        </w:rPr>
        <w:t>روشنايي</w:t>
      </w:r>
      <w:r>
        <w:rPr>
          <w:b/>
          <w:bCs/>
          <w:spacing w:val="-7"/>
          <w:w w:val="85"/>
          <w:sz w:val="24"/>
          <w:szCs w:val="24"/>
          <w:rtl/>
        </w:rPr>
        <w:t> </w:t>
      </w:r>
      <w:r>
        <w:rPr>
          <w:b/>
          <w:bCs/>
          <w:w w:val="85"/>
          <w:sz w:val="24"/>
          <w:szCs w:val="24"/>
          <w:rtl/>
        </w:rPr>
        <w:t>و</w:t>
      </w:r>
      <w:r>
        <w:rPr>
          <w:b/>
          <w:bCs/>
          <w:spacing w:val="-6"/>
          <w:w w:val="85"/>
          <w:sz w:val="24"/>
          <w:szCs w:val="24"/>
          <w:rtl/>
        </w:rPr>
        <w:t> </w:t>
      </w:r>
      <w:r>
        <w:rPr>
          <w:b/>
          <w:bCs/>
          <w:w w:val="85"/>
          <w:sz w:val="24"/>
          <w:szCs w:val="24"/>
          <w:rtl/>
        </w:rPr>
        <w:t>سوكتها</w:t>
      </w:r>
      <w:r>
        <w:rPr>
          <w:b/>
          <w:bCs/>
          <w:spacing w:val="-7"/>
          <w:w w:val="85"/>
          <w:sz w:val="24"/>
          <w:szCs w:val="24"/>
          <w:rtl/>
        </w:rPr>
        <w:t> </w:t>
      </w:r>
      <w:r>
        <w:rPr>
          <w:b/>
          <w:bCs/>
          <w:w w:val="85"/>
          <w:sz w:val="24"/>
          <w:szCs w:val="24"/>
          <w:rtl/>
        </w:rPr>
        <w:t>در</w:t>
      </w:r>
      <w:r>
        <w:rPr>
          <w:b/>
          <w:bCs/>
          <w:spacing w:val="-7"/>
          <w:w w:val="85"/>
          <w:sz w:val="24"/>
          <w:szCs w:val="24"/>
          <w:rtl/>
        </w:rPr>
        <w:t> </w:t>
      </w:r>
      <w:r>
        <w:rPr>
          <w:b/>
          <w:bCs/>
          <w:w w:val="85"/>
          <w:sz w:val="24"/>
          <w:szCs w:val="24"/>
          <w:rtl/>
        </w:rPr>
        <w:t>ساختمان</w:t>
      </w:r>
      <w:r>
        <w:rPr>
          <w:rFonts w:ascii="Times New Roman" w:cs="Times New Roman"/>
          <w:spacing w:val="-5"/>
          <w:sz w:val="22"/>
          <w:szCs w:val="22"/>
          <w:rtl/>
        </w:rPr>
        <w:t> </w:t>
      </w:r>
      <w:r>
        <w:rPr>
          <w:rFonts w:ascii="Times New Roman" w:cs="Times New Roman"/>
          <w:w w:val="85"/>
          <w:sz w:val="22"/>
          <w:szCs w:val="22"/>
        </w:rPr>
        <w:t>Switchgear</w:t>
      </w:r>
      <w:r>
        <w:rPr>
          <w:rFonts w:ascii="Times New Roman" w:cs="Times New Roman"/>
          <w:spacing w:val="-5"/>
          <w:sz w:val="22"/>
          <w:szCs w:val="22"/>
          <w:rtl/>
        </w:rPr>
        <w:t> </w:t>
      </w:r>
      <w:r>
        <w:rPr>
          <w:rFonts w:ascii="Times New Roman" w:cs="Times New Roman"/>
          <w:w w:val="85"/>
          <w:sz w:val="22"/>
          <w:szCs w:val="22"/>
        </w:rPr>
        <w:t>LV</w:t>
      </w:r>
      <w:r>
        <w:rPr>
          <w:b/>
          <w:bCs/>
          <w:spacing w:val="-7"/>
          <w:w w:val="85"/>
          <w:sz w:val="24"/>
          <w:szCs w:val="24"/>
          <w:rtl/>
        </w:rPr>
        <w:t> </w:t>
      </w:r>
      <w:r>
        <w:rPr>
          <w:b/>
          <w:bCs/>
          <w:w w:val="85"/>
          <w:sz w:val="24"/>
          <w:szCs w:val="24"/>
          <w:rtl/>
        </w:rPr>
        <w:t>يك</w:t>
      </w:r>
      <w:r>
        <w:rPr>
          <w:b/>
          <w:bCs/>
          <w:spacing w:val="-6"/>
          <w:w w:val="85"/>
          <w:sz w:val="24"/>
          <w:szCs w:val="24"/>
          <w:rtl/>
        </w:rPr>
        <w:t> </w:t>
      </w:r>
      <w:r>
        <w:rPr>
          <w:b/>
          <w:bCs/>
          <w:w w:val="85"/>
          <w:sz w:val="24"/>
          <w:szCs w:val="24"/>
          <w:rtl/>
        </w:rPr>
        <w:t>تابلو</w:t>
      </w:r>
      <w:r>
        <w:rPr>
          <w:b/>
          <w:bCs/>
          <w:spacing w:val="23"/>
          <w:sz w:val="24"/>
          <w:szCs w:val="24"/>
          <w:rtl/>
        </w:rPr>
        <w:t> </w:t>
      </w:r>
      <w:r>
        <w:rPr>
          <w:b/>
          <w:bCs/>
          <w:w w:val="85"/>
          <w:sz w:val="24"/>
          <w:szCs w:val="24"/>
          <w:rtl/>
        </w:rPr>
        <w:t>روشنايي</w:t>
      </w:r>
      <w:r>
        <w:rPr>
          <w:b/>
          <w:bCs/>
          <w:spacing w:val="-7"/>
          <w:w w:val="85"/>
          <w:sz w:val="24"/>
          <w:szCs w:val="24"/>
          <w:rtl/>
        </w:rPr>
        <w:t> </w:t>
      </w:r>
      <w:r>
        <w:rPr>
          <w:b/>
          <w:bCs/>
          <w:w w:val="85"/>
          <w:sz w:val="24"/>
          <w:szCs w:val="24"/>
          <w:rtl/>
        </w:rPr>
        <w:t>اﺻلي</w:t>
      </w:r>
      <w:r>
        <w:rPr>
          <w:b/>
          <w:bCs/>
          <w:spacing w:val="-6"/>
          <w:w w:val="85"/>
          <w:sz w:val="24"/>
          <w:szCs w:val="24"/>
          <w:rtl/>
        </w:rPr>
        <w:t> </w:t>
      </w:r>
      <w:r>
        <w:rPr>
          <w:b/>
          <w:bCs/>
          <w:w w:val="85"/>
          <w:sz w:val="24"/>
          <w:szCs w:val="24"/>
          <w:rtl/>
        </w:rPr>
        <w:t>با</w:t>
      </w:r>
      <w:r>
        <w:rPr>
          <w:b/>
          <w:bCs/>
          <w:spacing w:val="-7"/>
          <w:w w:val="85"/>
          <w:sz w:val="24"/>
          <w:szCs w:val="24"/>
          <w:rtl/>
        </w:rPr>
        <w:t> </w:t>
      </w:r>
      <w:r>
        <w:rPr>
          <w:b/>
          <w:bCs/>
          <w:w w:val="85"/>
          <w:sz w:val="24"/>
          <w:szCs w:val="24"/>
          <w:rtl/>
        </w:rPr>
        <w:t>ولتاژ</w:t>
      </w:r>
      <w:r>
        <w:rPr>
          <w:rFonts w:ascii="Times New Roman" w:cs="Times New Roman"/>
          <w:spacing w:val="-5"/>
          <w:w w:val="85"/>
          <w:sz w:val="22"/>
          <w:szCs w:val="22"/>
          <w:rtl/>
        </w:rPr>
        <w:t> </w:t>
      </w:r>
      <w:r>
        <w:rPr>
          <w:rFonts w:ascii="Times New Roman" w:cs="Times New Roman"/>
          <w:w w:val="85"/>
          <w:sz w:val="22"/>
          <w:szCs w:val="22"/>
        </w:rPr>
        <w:t>VAC</w:t>
      </w:r>
      <w:r>
        <w:rPr>
          <w:rFonts w:ascii="Times New Roman" w:cs="Times New Roman"/>
          <w:spacing w:val="-6"/>
          <w:w w:val="85"/>
          <w:sz w:val="22"/>
          <w:szCs w:val="22"/>
          <w:rtl/>
        </w:rPr>
        <w:t> </w:t>
      </w:r>
      <w:r>
        <w:rPr>
          <w:rFonts w:ascii="Times New Roman" w:cs="Times New Roman"/>
          <w:w w:val="85"/>
          <w:sz w:val="22"/>
          <w:szCs w:val="22"/>
        </w:rPr>
        <w:t>400</w:t>
      </w:r>
      <w:r>
        <w:rPr>
          <w:b/>
          <w:bCs/>
          <w:spacing w:val="-7"/>
          <w:w w:val="85"/>
          <w:sz w:val="24"/>
          <w:szCs w:val="24"/>
          <w:rtl/>
        </w:rPr>
        <w:t> </w:t>
      </w:r>
      <w:r>
        <w:rPr>
          <w:b/>
          <w:bCs/>
          <w:w w:val="85"/>
          <w:sz w:val="24"/>
          <w:szCs w:val="24"/>
          <w:rtl/>
        </w:rPr>
        <w:t>ب</w:t>
      </w:r>
      <w:r>
        <w:rPr>
          <w:b/>
          <w:bCs/>
          <w:w w:val="85"/>
          <w:sz w:val="24"/>
          <w:szCs w:val="24"/>
          <w:rtl/>
        </w:rPr>
        <w:t>ا</w:t>
      </w:r>
    </w:p>
    <w:p>
      <w:pPr>
        <w:pStyle w:val="BodyText"/>
        <w:spacing w:before="2"/>
        <w:rPr>
          <w:sz w:val="9"/>
        </w:rPr>
      </w:pPr>
    </w:p>
    <w:p>
      <w:pPr>
        <w:spacing w:after="0"/>
        <w:rPr>
          <w:sz w:val="9"/>
        </w:rPr>
        <w:sectPr>
          <w:pgSz w:w="11910" w:h="16840"/>
          <w:pgMar w:top="920" w:bottom="280" w:left="680" w:right="740"/>
        </w:sectPr>
      </w:pPr>
    </w:p>
    <w:p>
      <w:pPr>
        <w:pStyle w:val="BodyText"/>
        <w:bidi/>
        <w:spacing w:before="55"/>
        <w:ind w:right="635" w:left="0" w:firstLine="0"/>
        <w:jc w:val="right"/>
      </w:pPr>
      <w:r>
        <w:rPr>
          <w:spacing w:val="-2"/>
          <w:w w:val="95"/>
          <w:rtl/>
        </w:rPr>
        <w:t>داراي</w:t>
      </w:r>
      <w:r>
        <w:rPr>
          <w:spacing w:val="-14"/>
          <w:w w:val="95"/>
          <w:rtl/>
        </w:rPr>
        <w:t> </w:t>
      </w:r>
      <w:r>
        <w:rPr>
          <w:w w:val="70"/>
          <w:rtl/>
        </w:rPr>
        <w:t>باتر</w:t>
      </w:r>
      <w:r>
        <w:rPr>
          <w:w w:val="70"/>
          <w:rtl/>
        </w:rPr>
        <w:t>ي</w:t>
      </w:r>
    </w:p>
    <w:p>
      <w:pPr>
        <w:pStyle w:val="BodyText"/>
        <w:bidi/>
        <w:spacing w:before="51"/>
        <w:ind w:right="0" w:left="386" w:firstLine="0"/>
        <w:jc w:val="left"/>
        <w:rPr>
          <w:rFonts w:ascii="Calibri" w:cs="Calibri"/>
          <w:b w:val="0"/>
          <w:bCs w:val="0"/>
        </w:rPr>
      </w:pPr>
      <w:r>
        <w:rPr>
          <w:b w:val="0"/>
          <w:bCs w:val="0"/>
          <w:rtl/>
        </w:rPr>
        <w:br w:type="column"/>
      </w:r>
      <w:r>
        <w:rPr>
          <w:spacing w:val="-2"/>
          <w:w w:val="85"/>
          <w:rtl/>
        </w:rPr>
        <w:t>تغذيه</w:t>
      </w:r>
      <w:r>
        <w:rPr>
          <w:spacing w:val="5"/>
          <w:rtl/>
        </w:rPr>
        <w:t> </w:t>
      </w:r>
      <w:r>
        <w:rPr>
          <w:w w:val="85"/>
          <w:rtl/>
        </w:rPr>
        <w:t>نرمال</w:t>
      </w:r>
      <w:r>
        <w:rPr>
          <w:spacing w:val="6"/>
          <w:rtl/>
        </w:rPr>
        <w:t> </w:t>
      </w:r>
      <w:r>
        <w:rPr>
          <w:w w:val="85"/>
          <w:rtl/>
        </w:rPr>
        <w:t>اختصاص</w:t>
      </w:r>
      <w:r>
        <w:rPr>
          <w:spacing w:val="6"/>
          <w:rtl/>
        </w:rPr>
        <w:t> </w:t>
      </w:r>
      <w:r>
        <w:rPr>
          <w:w w:val="85"/>
          <w:rtl/>
        </w:rPr>
        <w:t>داده</w:t>
      </w:r>
      <w:r>
        <w:rPr>
          <w:spacing w:val="5"/>
          <w:rtl/>
        </w:rPr>
        <w:t> </w:t>
      </w:r>
      <w:r>
        <w:rPr>
          <w:w w:val="85"/>
          <w:rtl/>
        </w:rPr>
        <w:t>شده</w:t>
      </w:r>
      <w:r>
        <w:rPr>
          <w:spacing w:val="6"/>
          <w:rtl/>
        </w:rPr>
        <w:t> </w:t>
      </w:r>
      <w:r>
        <w:rPr>
          <w:w w:val="85"/>
          <w:rtl/>
        </w:rPr>
        <w:t>است</w:t>
      </w:r>
      <w:r>
        <w:rPr>
          <w:w w:val="85"/>
        </w:rPr>
        <w:t>.</w:t>
      </w:r>
      <w:r>
        <w:rPr>
          <w:spacing w:val="2"/>
          <w:rtl/>
        </w:rPr>
        <w:t> </w:t>
      </w:r>
      <w:r>
        <w:rPr>
          <w:w w:val="85"/>
          <w:rtl/>
        </w:rPr>
        <w:t>همچنين</w:t>
      </w:r>
      <w:r>
        <w:rPr>
          <w:spacing w:val="12"/>
          <w:rtl/>
        </w:rPr>
        <w:t> </w:t>
      </w:r>
      <w:r>
        <w:rPr>
          <w:w w:val="85"/>
          <w:rtl/>
        </w:rPr>
        <w:t>جهت</w:t>
      </w:r>
      <w:r>
        <w:rPr>
          <w:spacing w:val="5"/>
          <w:rtl/>
        </w:rPr>
        <w:t> </w:t>
      </w:r>
      <w:r>
        <w:rPr>
          <w:w w:val="85"/>
          <w:rtl/>
        </w:rPr>
        <w:t>تغذيه</w:t>
      </w:r>
      <w:r>
        <w:rPr>
          <w:spacing w:val="10"/>
          <w:rtl/>
        </w:rPr>
        <w:t> </w:t>
      </w:r>
      <w:r>
        <w:rPr>
          <w:w w:val="85"/>
          <w:rtl/>
        </w:rPr>
        <w:t>سيﺴتم</w:t>
      </w:r>
      <w:r>
        <w:rPr>
          <w:spacing w:val="7"/>
          <w:rtl/>
        </w:rPr>
        <w:t> </w:t>
      </w:r>
      <w:r>
        <w:rPr>
          <w:w w:val="85"/>
          <w:rtl/>
        </w:rPr>
        <w:t>روشنايي</w:t>
      </w:r>
      <w:r>
        <w:rPr>
          <w:spacing w:val="3"/>
          <w:rtl/>
        </w:rPr>
        <w:t> </w:t>
      </w:r>
      <w:r>
        <w:rPr>
          <w:w w:val="85"/>
          <w:rtl/>
        </w:rPr>
        <w:t>اضطراري</w:t>
      </w:r>
      <w:r>
        <w:rPr>
          <w:spacing w:val="6"/>
          <w:rtl/>
        </w:rPr>
        <w:t> </w:t>
      </w:r>
      <w:r>
        <w:rPr>
          <w:w w:val="85"/>
          <w:rtl/>
        </w:rPr>
        <w:t>از</w:t>
      </w:r>
      <w:r>
        <w:rPr>
          <w:spacing w:val="6"/>
          <w:rtl/>
        </w:rPr>
        <w:t> </w:t>
      </w:r>
      <w:r>
        <w:rPr>
          <w:w w:val="85"/>
          <w:rtl/>
        </w:rPr>
        <w:t>چراغهاي</w:t>
      </w:r>
      <w:r>
        <w:rPr>
          <w:rFonts w:ascii="Calibri" w:cs="Calibri"/>
          <w:b w:val="0"/>
          <w:bCs w:val="0"/>
          <w:spacing w:val="25"/>
          <w:rtl/>
        </w:rPr>
        <w:t> </w:t>
      </w:r>
      <w:r>
        <w:rPr>
          <w:rFonts w:ascii="Calibri" w:cs="Calibri"/>
          <w:b w:val="0"/>
          <w:bCs w:val="0"/>
          <w:w w:val="85"/>
        </w:rPr>
        <w:t>Vita</w:t>
      </w:r>
      <w:r>
        <w:rPr>
          <w:rFonts w:ascii="Calibri" w:cs="Calibri"/>
          <w:b w:val="0"/>
          <w:bCs w:val="0"/>
          <w:w w:val="85"/>
        </w:rPr>
        <w:t>l</w:t>
      </w:r>
    </w:p>
    <w:p>
      <w:pPr>
        <w:bidi/>
        <w:spacing w:before="147"/>
        <w:ind w:right="0" w:left="389" w:firstLine="0"/>
        <w:jc w:val="left"/>
        <w:rPr>
          <w:b/>
          <w:bCs/>
          <w:sz w:val="24"/>
          <w:szCs w:val="24"/>
        </w:rPr>
      </w:pPr>
      <w:r>
        <w:rPr>
          <w:rFonts w:ascii="Calibri" w:cs="Calibri"/>
          <w:spacing w:val="-5"/>
          <w:w w:val="85"/>
          <w:sz w:val="24"/>
          <w:szCs w:val="24"/>
        </w:rPr>
        <w:t>up</w:t>
      </w:r>
      <w:r>
        <w:rPr>
          <w:rFonts w:ascii="Calibri" w:cs="Calibri"/>
          <w:spacing w:val="-5"/>
          <w:sz w:val="24"/>
          <w:szCs w:val="24"/>
          <w:rtl/>
        </w:rPr>
        <w:t> </w:t>
      </w:r>
      <w:r>
        <w:rPr>
          <w:rFonts w:ascii="Calibri" w:cs="Calibri"/>
          <w:w w:val="85"/>
          <w:sz w:val="24"/>
          <w:szCs w:val="24"/>
        </w:rPr>
        <w:t>Back</w:t>
      </w:r>
      <w:r>
        <w:rPr>
          <w:b/>
          <w:bCs/>
          <w:spacing w:val="-7"/>
          <w:w w:val="85"/>
          <w:sz w:val="24"/>
          <w:szCs w:val="24"/>
          <w:rtl/>
        </w:rPr>
        <w:t> </w:t>
      </w:r>
      <w:r>
        <w:rPr>
          <w:b/>
          <w:bCs/>
          <w:w w:val="85"/>
          <w:sz w:val="24"/>
          <w:szCs w:val="24"/>
          <w:rtl/>
        </w:rPr>
        <w:t>استفاده</w:t>
      </w:r>
      <w:r>
        <w:rPr>
          <w:b/>
          <w:bCs/>
          <w:spacing w:val="-5"/>
          <w:w w:val="85"/>
          <w:sz w:val="24"/>
          <w:szCs w:val="24"/>
          <w:rtl/>
        </w:rPr>
        <w:t> </w:t>
      </w:r>
      <w:r>
        <w:rPr>
          <w:b/>
          <w:bCs/>
          <w:w w:val="85"/>
          <w:sz w:val="24"/>
          <w:szCs w:val="24"/>
          <w:rtl/>
        </w:rPr>
        <w:t>ميگردد</w:t>
      </w:r>
      <w:r>
        <w:rPr>
          <w:b/>
          <w:bCs/>
          <w:w w:val="85"/>
          <w:sz w:val="24"/>
          <w:szCs w:val="24"/>
        </w:rPr>
        <w:t>.</w:t>
      </w:r>
    </w:p>
    <w:p>
      <w:pPr>
        <w:spacing w:after="0"/>
        <w:jc w:val="left"/>
        <w:rPr>
          <w:sz w:val="24"/>
          <w:szCs w:val="24"/>
        </w:rPr>
        <w:sectPr>
          <w:type w:val="continuous"/>
          <w:pgSz w:w="11910" w:h="16840"/>
          <w:pgMar w:top="920" w:bottom="280" w:left="680" w:right="740"/>
          <w:cols w:num="2" w:equalWidth="0">
            <w:col w:w="1577" w:space="40"/>
            <w:col w:w="8873"/>
          </w:cols>
        </w:sectPr>
      </w:pPr>
    </w:p>
    <w:p>
      <w:pPr>
        <w:pStyle w:val="BodyText"/>
        <w:bidi/>
        <w:spacing w:line="357" w:lineRule="auto" w:before="144"/>
        <w:ind w:right="632" w:left="319" w:hanging="55"/>
        <w:jc w:val="left"/>
      </w:pPr>
      <w:r>
        <w:rPr>
          <w:w w:val="85"/>
          <w:rtl/>
        </w:rPr>
        <w:t>ﻻزم به ذكر است كه براي تغذيه بارهاي مخابرات و ابزار دقيق كه داراي اولويت تغذيه باﻻ باشند، از يك</w:t>
      </w:r>
      <w:r>
        <w:rPr>
          <w:rFonts w:ascii="Times New Roman" w:cs="Times New Roman"/>
          <w:b w:val="0"/>
          <w:bCs w:val="0"/>
          <w:sz w:val="22"/>
          <w:szCs w:val="22"/>
          <w:rtl/>
        </w:rPr>
        <w:t> </w:t>
      </w:r>
      <w:r>
        <w:rPr>
          <w:rFonts w:ascii="Times New Roman" w:cs="Times New Roman"/>
          <w:b w:val="0"/>
          <w:bCs w:val="0"/>
          <w:w w:val="85"/>
          <w:sz w:val="22"/>
          <w:szCs w:val="22"/>
        </w:rPr>
        <w:t>UPS</w:t>
      </w:r>
      <w:r>
        <w:rPr>
          <w:rFonts w:ascii="Times New Roman" w:cs="Times New Roman"/>
          <w:b w:val="0"/>
          <w:bCs w:val="0"/>
          <w:sz w:val="22"/>
          <w:szCs w:val="22"/>
          <w:rtl/>
        </w:rPr>
        <w:t> </w:t>
      </w:r>
      <w:r>
        <w:rPr>
          <w:rFonts w:ascii="Times New Roman" w:cs="Times New Roman"/>
          <w:b w:val="0"/>
          <w:bCs w:val="0"/>
          <w:w w:val="85"/>
          <w:sz w:val="22"/>
          <w:szCs w:val="22"/>
        </w:rPr>
        <w:t>AC</w:t>
      </w:r>
      <w:r>
        <w:rPr>
          <w:rFonts w:ascii="Calibri" w:cs="Calibri"/>
          <w:b w:val="0"/>
          <w:bCs w:val="0"/>
          <w:color w:val="000000"/>
          <w:highlight w:val="yellow"/>
          <w:rtl/>
        </w:rPr>
        <w:t> </w:t>
      </w:r>
      <w:r>
        <w:rPr>
          <w:rFonts w:ascii="Calibri" w:cs="Calibri"/>
          <w:b w:val="0"/>
          <w:bCs w:val="0"/>
          <w:color w:val="000000"/>
          <w:w w:val="85"/>
          <w:highlight w:val="yellow"/>
        </w:rPr>
        <w:t>Dual</w:t>
      </w:r>
      <w:r>
        <w:rPr>
          <w:rFonts w:ascii="Times New Roman" w:cs="Times New Roman"/>
          <w:b w:val="0"/>
          <w:bCs w:val="0"/>
          <w:color w:val="000000"/>
          <w:w w:val="85"/>
          <w:highlight w:val="yellow"/>
          <w:rtl/>
        </w:rPr>
        <w:t> </w:t>
      </w:r>
      <w:r>
        <w:rPr>
          <w:color w:val="000000"/>
          <w:w w:val="85"/>
          <w:rtl/>
        </w:rPr>
        <w:t> </w:t>
      </w:r>
      <w:r>
        <w:rPr>
          <w:color w:val="000000"/>
          <w:spacing w:val="40"/>
          <w:highlight w:val="yellow"/>
          <w:rtl/>
        </w:rPr>
        <w:t> </w:t>
      </w:r>
      <w:r>
        <w:rPr>
          <w:color w:val="000000"/>
          <w:spacing w:val="-5"/>
          <w:w w:val="85"/>
          <w:highlight w:val="yellow"/>
          <w:rtl/>
        </w:rPr>
        <w:t>با</w:t>
      </w:r>
      <w:r>
        <w:rPr>
          <w:color w:val="000000"/>
          <w:spacing w:val="-1"/>
          <w:w w:val="85"/>
          <w:highlight w:val="yellow"/>
          <w:rtl/>
        </w:rPr>
        <w:t> </w:t>
      </w:r>
      <w:r>
        <w:rPr>
          <w:color w:val="000000"/>
          <w:w w:val="85"/>
          <w:highlight w:val="yellow"/>
          <w:rtl/>
        </w:rPr>
        <w:t>ولتاژ</w:t>
      </w:r>
      <w:r>
        <w:rPr>
          <w:rFonts w:ascii="Times New Roman" w:cs="Times New Roman"/>
          <w:b w:val="0"/>
          <w:bCs w:val="0"/>
          <w:color w:val="000000"/>
          <w:spacing w:val="5"/>
          <w:highlight w:val="yellow"/>
          <w:rtl/>
        </w:rPr>
        <w:t> </w:t>
      </w:r>
      <w:r>
        <w:rPr>
          <w:rFonts w:ascii="Times New Roman" w:cs="Times New Roman"/>
          <w:b w:val="0"/>
          <w:bCs w:val="0"/>
          <w:color w:val="000000"/>
          <w:w w:val="85"/>
          <w:sz w:val="22"/>
          <w:szCs w:val="22"/>
        </w:rPr>
        <w:t>230VAC</w:t>
      </w:r>
      <w:r>
        <w:rPr>
          <w:color w:val="000000"/>
          <w:spacing w:val="-19"/>
          <w:rtl/>
        </w:rPr>
        <w:t> </w:t>
      </w:r>
      <w:r>
        <w:rPr>
          <w:color w:val="000000"/>
          <w:spacing w:val="-3"/>
          <w:highlight w:val="yellow"/>
          <w:rtl/>
        </w:rPr>
        <w:t> </w:t>
      </w:r>
      <w:r>
        <w:rPr>
          <w:color w:val="000000"/>
          <w:w w:val="85"/>
          <w:highlight w:val="yellow"/>
          <w:rtl/>
        </w:rPr>
        <w:t>و</w:t>
      </w:r>
      <w:r>
        <w:rPr>
          <w:color w:val="000000"/>
          <w:spacing w:val="-1"/>
          <w:w w:val="85"/>
          <w:highlight w:val="yellow"/>
          <w:rtl/>
        </w:rPr>
        <w:t> </w:t>
      </w:r>
      <w:r>
        <w:rPr>
          <w:color w:val="000000"/>
          <w:w w:val="85"/>
          <w:highlight w:val="yellow"/>
          <w:rtl/>
        </w:rPr>
        <w:t>ظرفيت</w:t>
      </w:r>
      <w:r>
        <w:rPr>
          <w:rFonts w:ascii="Times New Roman" w:cs="Times New Roman"/>
          <w:b w:val="0"/>
          <w:bCs w:val="0"/>
          <w:color w:val="000000"/>
          <w:spacing w:val="4"/>
          <w:highlight w:val="yellow"/>
          <w:rtl/>
        </w:rPr>
        <w:t> </w:t>
      </w:r>
      <w:r>
        <w:rPr>
          <w:rFonts w:ascii="Calibri" w:cs="Calibri"/>
          <w:b w:val="0"/>
          <w:bCs w:val="0"/>
          <w:color w:val="000000"/>
          <w:w w:val="85"/>
        </w:rPr>
        <w:t>Backup</w:t>
      </w:r>
      <w:r>
        <w:rPr>
          <w:color w:val="000000"/>
          <w:spacing w:val="-3"/>
          <w:w w:val="85"/>
          <w:rtl/>
        </w:rPr>
        <w:t> </w:t>
      </w:r>
      <w:r>
        <w:rPr>
          <w:color w:val="000000"/>
          <w:w w:val="85"/>
        </w:rPr>
        <w:t>٤</w:t>
      </w:r>
      <w:r>
        <w:rPr>
          <w:color w:val="000000"/>
          <w:spacing w:val="-3"/>
          <w:w w:val="85"/>
          <w:rtl/>
        </w:rPr>
        <w:t> </w:t>
      </w:r>
      <w:r>
        <w:rPr>
          <w:color w:val="000000"/>
          <w:w w:val="85"/>
          <w:rtl/>
        </w:rPr>
        <w:t>ساعت</w:t>
      </w:r>
      <w:r>
        <w:rPr>
          <w:color w:val="000000"/>
          <w:spacing w:val="-4"/>
          <w:w w:val="85"/>
          <w:rtl/>
        </w:rPr>
        <w:t> </w:t>
      </w:r>
      <w:r>
        <w:rPr>
          <w:color w:val="000000"/>
          <w:w w:val="85"/>
          <w:rtl/>
        </w:rPr>
        <w:t>استفاده</w:t>
      </w:r>
      <w:r>
        <w:rPr>
          <w:color w:val="000000"/>
          <w:spacing w:val="-9"/>
          <w:rtl/>
        </w:rPr>
        <w:t> </w:t>
      </w:r>
      <w:r>
        <w:rPr>
          <w:color w:val="000000"/>
          <w:w w:val="85"/>
          <w:rtl/>
        </w:rPr>
        <w:t>شده</w:t>
      </w:r>
      <w:r>
        <w:rPr>
          <w:color w:val="000000"/>
          <w:spacing w:val="-3"/>
          <w:w w:val="85"/>
          <w:rtl/>
        </w:rPr>
        <w:t> </w:t>
      </w:r>
      <w:r>
        <w:rPr>
          <w:color w:val="000000"/>
          <w:w w:val="85"/>
          <w:rtl/>
        </w:rPr>
        <w:t>است</w:t>
      </w:r>
      <w:r>
        <w:rPr>
          <w:color w:val="000000"/>
          <w:w w:val="85"/>
        </w:rPr>
        <w:t>.</w:t>
      </w:r>
      <w:r>
        <w:rPr>
          <w:color w:val="000000"/>
          <w:spacing w:val="-2"/>
          <w:w w:val="85"/>
          <w:rtl/>
        </w:rPr>
        <w:t> </w:t>
      </w:r>
      <w:r>
        <w:rPr>
          <w:color w:val="000000"/>
          <w:w w:val="85"/>
          <w:rtl/>
        </w:rPr>
        <w:t>عﻼوه</w:t>
      </w:r>
      <w:r>
        <w:rPr>
          <w:color w:val="000000"/>
          <w:spacing w:val="-3"/>
          <w:w w:val="85"/>
          <w:rtl/>
        </w:rPr>
        <w:t> </w:t>
      </w:r>
      <w:r>
        <w:rPr>
          <w:color w:val="000000"/>
          <w:w w:val="85"/>
          <w:rtl/>
        </w:rPr>
        <w:t>بر</w:t>
      </w:r>
      <w:r>
        <w:rPr>
          <w:color w:val="000000"/>
          <w:spacing w:val="-5"/>
          <w:w w:val="85"/>
          <w:rtl/>
        </w:rPr>
        <w:t> </w:t>
      </w:r>
      <w:r>
        <w:rPr>
          <w:color w:val="000000"/>
          <w:w w:val="85"/>
          <w:rtl/>
        </w:rPr>
        <w:t>اين،</w:t>
      </w:r>
      <w:r>
        <w:rPr>
          <w:color w:val="000000"/>
          <w:spacing w:val="-2"/>
          <w:w w:val="85"/>
          <w:rtl/>
        </w:rPr>
        <w:t> </w:t>
      </w:r>
      <w:r>
        <w:rPr>
          <w:color w:val="000000"/>
          <w:w w:val="85"/>
          <w:rtl/>
        </w:rPr>
        <w:t>تغذيه</w:t>
      </w:r>
      <w:r>
        <w:rPr>
          <w:color w:val="000000"/>
          <w:spacing w:val="-10"/>
          <w:rtl/>
        </w:rPr>
        <w:t> </w:t>
      </w:r>
      <w:r>
        <w:rPr>
          <w:color w:val="000000"/>
          <w:w w:val="85"/>
          <w:rtl/>
        </w:rPr>
        <w:t>مدارات</w:t>
      </w:r>
      <w:r>
        <w:rPr>
          <w:color w:val="000000"/>
          <w:spacing w:val="-2"/>
          <w:w w:val="85"/>
          <w:rtl/>
        </w:rPr>
        <w:t> </w:t>
      </w:r>
      <w:r>
        <w:rPr>
          <w:color w:val="000000"/>
          <w:w w:val="85"/>
          <w:rtl/>
        </w:rPr>
        <w:t>كنترل</w:t>
      </w:r>
      <w:r>
        <w:rPr>
          <w:color w:val="000000"/>
          <w:spacing w:val="-2"/>
          <w:w w:val="85"/>
          <w:rtl/>
        </w:rPr>
        <w:t> </w:t>
      </w:r>
      <w:r>
        <w:rPr>
          <w:color w:val="000000"/>
          <w:w w:val="85"/>
          <w:rtl/>
        </w:rPr>
        <w:t>تابلوهاي</w:t>
      </w:r>
      <w:r>
        <w:rPr>
          <w:color w:val="000000"/>
          <w:spacing w:val="-2"/>
          <w:w w:val="85"/>
          <w:rtl/>
        </w:rPr>
        <w:t> </w:t>
      </w:r>
      <w:r>
        <w:rPr>
          <w:color w:val="000000"/>
          <w:w w:val="85"/>
          <w:rtl/>
        </w:rPr>
        <w:t>برق</w:t>
      </w:r>
      <w:r>
        <w:rPr>
          <w:color w:val="000000"/>
          <w:spacing w:val="-5"/>
          <w:w w:val="85"/>
          <w:rtl/>
        </w:rPr>
        <w:t> </w:t>
      </w:r>
      <w:r>
        <w:rPr>
          <w:color w:val="000000"/>
          <w:w w:val="85"/>
          <w:rtl/>
        </w:rPr>
        <w:t>ب</w:t>
      </w:r>
      <w:r>
        <w:rPr>
          <w:color w:val="000000"/>
          <w:w w:val="85"/>
          <w:rtl/>
        </w:rPr>
        <w:t>ا</w:t>
      </w:r>
    </w:p>
    <w:p>
      <w:pPr>
        <w:bidi/>
        <w:spacing w:before="0"/>
        <w:ind w:right="0" w:left="388" w:firstLine="0"/>
        <w:jc w:val="left"/>
        <w:rPr>
          <w:b/>
          <w:bCs/>
          <w:sz w:val="24"/>
          <w:szCs w:val="24"/>
        </w:rPr>
      </w:pPr>
      <w:r>
        <w:rPr>
          <w:b/>
          <w:bCs/>
          <w:spacing w:val="-5"/>
          <w:w w:val="90"/>
          <w:sz w:val="24"/>
          <w:szCs w:val="24"/>
          <w:rtl/>
        </w:rPr>
        <w:t>يك</w:t>
      </w:r>
      <w:r>
        <w:rPr>
          <w:rFonts w:ascii="Times New Roman" w:cs="Times New Roman"/>
          <w:spacing w:val="-4"/>
          <w:sz w:val="22"/>
          <w:szCs w:val="22"/>
          <w:rtl/>
        </w:rPr>
        <w:t> </w:t>
      </w:r>
      <w:r>
        <w:rPr>
          <w:rFonts w:ascii="Times New Roman" w:cs="Times New Roman"/>
          <w:w w:val="90"/>
          <w:sz w:val="22"/>
          <w:szCs w:val="22"/>
        </w:rPr>
        <w:t>UPS</w:t>
      </w:r>
      <w:r>
        <w:rPr>
          <w:rFonts w:ascii="Times New Roman" w:cs="Times New Roman"/>
          <w:spacing w:val="-1"/>
          <w:sz w:val="22"/>
          <w:szCs w:val="22"/>
          <w:rtl/>
        </w:rPr>
        <w:t> </w:t>
      </w:r>
      <w:r>
        <w:rPr>
          <w:rFonts w:ascii="Times New Roman" w:cs="Times New Roman"/>
          <w:w w:val="90"/>
          <w:sz w:val="22"/>
          <w:szCs w:val="22"/>
        </w:rPr>
        <w:t>DC</w:t>
      </w:r>
      <w:r>
        <w:rPr>
          <w:rFonts w:ascii="Calibri" w:cs="Calibri"/>
          <w:color w:val="000000"/>
          <w:spacing w:val="-3"/>
          <w:sz w:val="24"/>
          <w:szCs w:val="24"/>
          <w:highlight w:val="yellow"/>
          <w:rtl/>
        </w:rPr>
        <w:t> </w:t>
      </w:r>
      <w:r>
        <w:rPr>
          <w:rFonts w:ascii="Calibri" w:cs="Calibri"/>
          <w:color w:val="000000"/>
          <w:w w:val="90"/>
          <w:sz w:val="24"/>
          <w:szCs w:val="24"/>
          <w:highlight w:val="yellow"/>
        </w:rPr>
        <w:t>Dual</w:t>
      </w:r>
      <w:r>
        <w:rPr>
          <w:rFonts w:ascii="Times New Roman" w:cs="Times New Roman"/>
          <w:color w:val="000000"/>
          <w:spacing w:val="-2"/>
          <w:w w:val="90"/>
          <w:sz w:val="24"/>
          <w:szCs w:val="24"/>
          <w:highlight w:val="yellow"/>
          <w:rtl/>
        </w:rPr>
        <w:t> </w:t>
      </w:r>
      <w:r>
        <w:rPr>
          <w:b/>
          <w:bCs/>
          <w:color w:val="000000"/>
          <w:spacing w:val="-11"/>
          <w:w w:val="90"/>
          <w:sz w:val="24"/>
          <w:szCs w:val="24"/>
          <w:rtl/>
        </w:rPr>
        <w:t> </w:t>
      </w:r>
      <w:r>
        <w:rPr>
          <w:b/>
          <w:bCs/>
          <w:color w:val="000000"/>
          <w:w w:val="90"/>
          <w:sz w:val="24"/>
          <w:szCs w:val="24"/>
          <w:rtl/>
        </w:rPr>
        <w:t>با</w:t>
      </w:r>
      <w:r>
        <w:rPr>
          <w:b/>
          <w:bCs/>
          <w:color w:val="000000"/>
          <w:spacing w:val="-7"/>
          <w:w w:val="90"/>
          <w:sz w:val="24"/>
          <w:szCs w:val="24"/>
          <w:rtl/>
        </w:rPr>
        <w:t> </w:t>
      </w:r>
      <w:r>
        <w:rPr>
          <w:b/>
          <w:bCs/>
          <w:color w:val="000000"/>
          <w:w w:val="90"/>
          <w:sz w:val="24"/>
          <w:szCs w:val="24"/>
          <w:rtl/>
        </w:rPr>
        <w:t>ولتاژ</w:t>
      </w:r>
      <w:r>
        <w:rPr>
          <w:rFonts w:ascii="Times New Roman" w:cs="Times New Roman"/>
          <w:color w:val="000000"/>
          <w:spacing w:val="-3"/>
          <w:sz w:val="22"/>
          <w:szCs w:val="22"/>
          <w:rtl/>
        </w:rPr>
        <w:t> </w:t>
      </w:r>
      <w:r>
        <w:rPr>
          <w:rFonts w:ascii="Times New Roman" w:cs="Times New Roman"/>
          <w:color w:val="000000"/>
          <w:w w:val="90"/>
          <w:sz w:val="22"/>
          <w:szCs w:val="22"/>
        </w:rPr>
        <w:t>VDC</w:t>
      </w:r>
      <w:r>
        <w:rPr>
          <w:rFonts w:ascii="Times New Roman" w:cs="Times New Roman"/>
          <w:color w:val="000000"/>
          <w:sz w:val="22"/>
          <w:szCs w:val="22"/>
          <w:rtl/>
        </w:rPr>
        <w:t> </w:t>
      </w:r>
      <w:r>
        <w:rPr>
          <w:rFonts w:ascii="Times New Roman" w:cs="Times New Roman"/>
          <w:color w:val="000000"/>
          <w:w w:val="90"/>
          <w:sz w:val="22"/>
          <w:szCs w:val="22"/>
        </w:rPr>
        <w:t>110</w:t>
      </w:r>
      <w:r>
        <w:rPr>
          <w:b/>
          <w:bCs/>
          <w:color w:val="000000"/>
          <w:spacing w:val="-9"/>
          <w:w w:val="90"/>
          <w:sz w:val="24"/>
          <w:szCs w:val="24"/>
          <w:highlight w:val="yellow"/>
          <w:rtl/>
        </w:rPr>
        <w:t> </w:t>
      </w:r>
      <w:r>
        <w:rPr>
          <w:b/>
          <w:bCs/>
          <w:color w:val="000000"/>
          <w:w w:val="90"/>
          <w:sz w:val="24"/>
          <w:szCs w:val="24"/>
          <w:highlight w:val="yellow"/>
          <w:rtl/>
        </w:rPr>
        <w:t>و</w:t>
      </w:r>
      <w:r>
        <w:rPr>
          <w:b/>
          <w:bCs/>
          <w:color w:val="000000"/>
          <w:spacing w:val="-9"/>
          <w:w w:val="90"/>
          <w:sz w:val="24"/>
          <w:szCs w:val="24"/>
          <w:highlight w:val="yellow"/>
          <w:rtl/>
        </w:rPr>
        <w:t> </w:t>
      </w:r>
      <w:r>
        <w:rPr>
          <w:b/>
          <w:bCs/>
          <w:color w:val="000000"/>
          <w:w w:val="90"/>
          <w:sz w:val="24"/>
          <w:szCs w:val="24"/>
          <w:highlight w:val="yellow"/>
          <w:rtl/>
        </w:rPr>
        <w:t>ظرفيت</w:t>
      </w:r>
      <w:r>
        <w:rPr>
          <w:rFonts w:ascii="Times New Roman" w:cs="Times New Roman"/>
          <w:color w:val="000000"/>
          <w:spacing w:val="8"/>
          <w:sz w:val="24"/>
          <w:szCs w:val="24"/>
          <w:highlight w:val="yellow"/>
          <w:rtl/>
        </w:rPr>
        <w:t> </w:t>
      </w:r>
      <w:r>
        <w:rPr>
          <w:rFonts w:ascii="Calibri" w:cs="Calibri"/>
          <w:color w:val="000000"/>
          <w:w w:val="90"/>
          <w:sz w:val="24"/>
          <w:szCs w:val="24"/>
        </w:rPr>
        <w:t>Backup</w:t>
      </w:r>
      <w:r>
        <w:rPr>
          <w:b/>
          <w:bCs/>
          <w:color w:val="000000"/>
          <w:spacing w:val="-8"/>
          <w:w w:val="90"/>
          <w:sz w:val="24"/>
          <w:szCs w:val="24"/>
          <w:rtl/>
        </w:rPr>
        <w:t> </w:t>
      </w:r>
      <w:r>
        <w:rPr>
          <w:b/>
          <w:bCs/>
          <w:color w:val="000000"/>
          <w:w w:val="90"/>
          <w:sz w:val="24"/>
          <w:szCs w:val="24"/>
        </w:rPr>
        <w:t>٤</w:t>
      </w:r>
      <w:r>
        <w:rPr>
          <w:b/>
          <w:bCs/>
          <w:color w:val="000000"/>
          <w:spacing w:val="-10"/>
          <w:w w:val="90"/>
          <w:sz w:val="24"/>
          <w:szCs w:val="24"/>
          <w:rtl/>
        </w:rPr>
        <w:t> </w:t>
      </w:r>
      <w:r>
        <w:rPr>
          <w:b/>
          <w:bCs/>
          <w:color w:val="000000"/>
          <w:w w:val="90"/>
          <w:sz w:val="24"/>
          <w:szCs w:val="24"/>
          <w:rtl/>
        </w:rPr>
        <w:t>ساعت</w:t>
      </w:r>
      <w:r>
        <w:rPr>
          <w:b/>
          <w:bCs/>
          <w:color w:val="000000"/>
          <w:spacing w:val="-11"/>
          <w:w w:val="90"/>
          <w:sz w:val="24"/>
          <w:szCs w:val="24"/>
          <w:rtl/>
        </w:rPr>
        <w:t> </w:t>
      </w:r>
      <w:r>
        <w:rPr>
          <w:b/>
          <w:bCs/>
          <w:color w:val="000000"/>
          <w:w w:val="90"/>
          <w:sz w:val="24"/>
          <w:szCs w:val="24"/>
          <w:rtl/>
        </w:rPr>
        <w:t>انجام</w:t>
      </w:r>
      <w:r>
        <w:rPr>
          <w:b/>
          <w:bCs/>
          <w:color w:val="000000"/>
          <w:spacing w:val="-6"/>
          <w:w w:val="90"/>
          <w:sz w:val="24"/>
          <w:szCs w:val="24"/>
          <w:rtl/>
        </w:rPr>
        <w:t> </w:t>
      </w:r>
      <w:r>
        <w:rPr>
          <w:b/>
          <w:bCs/>
          <w:color w:val="000000"/>
          <w:w w:val="90"/>
          <w:sz w:val="24"/>
          <w:szCs w:val="24"/>
          <w:rtl/>
        </w:rPr>
        <w:t>ميشود</w:t>
      </w:r>
      <w:r>
        <w:rPr>
          <w:b/>
          <w:bCs/>
          <w:color w:val="000000"/>
          <w:w w:val="90"/>
          <w:sz w:val="24"/>
          <w:szCs w:val="24"/>
        </w:rPr>
        <w:t>.</w:t>
      </w:r>
    </w:p>
    <w:p>
      <w:pPr>
        <w:bidi/>
        <w:spacing w:before="150"/>
        <w:ind w:right="0" w:left="387" w:firstLine="0"/>
        <w:jc w:val="left"/>
        <w:rPr>
          <w:b/>
          <w:bCs/>
          <w:sz w:val="24"/>
          <w:szCs w:val="24"/>
        </w:rPr>
      </w:pPr>
      <w:r>
        <w:rPr>
          <w:b/>
          <w:bCs/>
          <w:spacing w:val="-4"/>
          <w:w w:val="90"/>
          <w:sz w:val="24"/>
          <w:szCs w:val="24"/>
          <w:rtl/>
        </w:rPr>
        <w:t>طراحي</w:t>
      </w:r>
      <w:r>
        <w:rPr>
          <w:b/>
          <w:bCs/>
          <w:spacing w:val="-6"/>
          <w:w w:val="90"/>
          <w:sz w:val="24"/>
          <w:szCs w:val="24"/>
          <w:rtl/>
        </w:rPr>
        <w:t> </w:t>
      </w:r>
      <w:r>
        <w:rPr>
          <w:b/>
          <w:bCs/>
          <w:w w:val="90"/>
          <w:sz w:val="24"/>
          <w:szCs w:val="24"/>
          <w:rtl/>
        </w:rPr>
        <w:t>برق</w:t>
      </w:r>
      <w:r>
        <w:rPr>
          <w:b/>
          <w:bCs/>
          <w:spacing w:val="-7"/>
          <w:w w:val="90"/>
          <w:sz w:val="24"/>
          <w:szCs w:val="24"/>
          <w:rtl/>
        </w:rPr>
        <w:t> </w:t>
      </w:r>
      <w:r>
        <w:rPr>
          <w:b/>
          <w:bCs/>
          <w:w w:val="90"/>
          <w:sz w:val="24"/>
          <w:szCs w:val="24"/>
          <w:rtl/>
        </w:rPr>
        <w:t>بر</w:t>
      </w:r>
      <w:r>
        <w:rPr>
          <w:b/>
          <w:bCs/>
          <w:spacing w:val="-4"/>
          <w:w w:val="90"/>
          <w:sz w:val="24"/>
          <w:szCs w:val="24"/>
          <w:rtl/>
        </w:rPr>
        <w:t> </w:t>
      </w:r>
      <w:r>
        <w:rPr>
          <w:b/>
          <w:bCs/>
          <w:w w:val="90"/>
          <w:sz w:val="24"/>
          <w:szCs w:val="24"/>
          <w:rtl/>
        </w:rPr>
        <w:t>اساس</w:t>
      </w:r>
      <w:r>
        <w:rPr>
          <w:b/>
          <w:bCs/>
          <w:spacing w:val="-1"/>
          <w:w w:val="90"/>
          <w:sz w:val="24"/>
          <w:szCs w:val="24"/>
          <w:rtl/>
        </w:rPr>
        <w:t> </w:t>
      </w:r>
      <w:r>
        <w:rPr>
          <w:b/>
          <w:bCs/>
          <w:w w:val="90"/>
          <w:sz w:val="24"/>
          <w:szCs w:val="24"/>
          <w:rtl/>
        </w:rPr>
        <w:t>مدرك</w:t>
      </w:r>
      <w:r>
        <w:rPr>
          <w:rFonts w:ascii="Times New Roman" w:cs="Times New Roman"/>
          <w:sz w:val="22"/>
          <w:szCs w:val="22"/>
          <w:rtl/>
        </w:rPr>
        <w:t> </w:t>
      </w:r>
      <w:r>
        <w:rPr>
          <w:rFonts w:ascii="Times New Roman" w:cs="Times New Roman"/>
          <w:w w:val="90"/>
          <w:sz w:val="22"/>
          <w:szCs w:val="22"/>
        </w:rPr>
        <w:t>Criteria</w:t>
      </w:r>
      <w:r>
        <w:rPr>
          <w:rFonts w:ascii="Times New Roman" w:cs="Times New Roman"/>
          <w:spacing w:val="4"/>
          <w:sz w:val="22"/>
          <w:szCs w:val="22"/>
          <w:rtl/>
        </w:rPr>
        <w:t> </w:t>
      </w:r>
      <w:r>
        <w:rPr>
          <w:rFonts w:ascii="Times New Roman" w:cs="Times New Roman"/>
          <w:w w:val="90"/>
          <w:sz w:val="22"/>
          <w:szCs w:val="22"/>
        </w:rPr>
        <w:t>Design</w:t>
      </w:r>
      <w:r>
        <w:rPr>
          <w:rFonts w:ascii="Times New Roman" w:cs="Times New Roman"/>
          <w:spacing w:val="7"/>
          <w:sz w:val="22"/>
          <w:szCs w:val="22"/>
          <w:rtl/>
        </w:rPr>
        <w:t> </w:t>
      </w:r>
      <w:r>
        <w:rPr>
          <w:rFonts w:ascii="Times New Roman" w:cs="Times New Roman"/>
          <w:w w:val="90"/>
          <w:sz w:val="22"/>
          <w:szCs w:val="22"/>
        </w:rPr>
        <w:t>Electrical</w:t>
      </w:r>
      <w:r>
        <w:rPr>
          <w:b/>
          <w:bCs/>
          <w:spacing w:val="-5"/>
          <w:w w:val="90"/>
          <w:sz w:val="24"/>
          <w:szCs w:val="24"/>
          <w:rtl/>
        </w:rPr>
        <w:t> </w:t>
      </w:r>
      <w:r>
        <w:rPr>
          <w:b/>
          <w:bCs/>
          <w:w w:val="90"/>
          <w:sz w:val="24"/>
          <w:szCs w:val="24"/>
          <w:rtl/>
        </w:rPr>
        <w:t>ﺻورت</w:t>
      </w:r>
      <w:r>
        <w:rPr>
          <w:b/>
          <w:bCs/>
          <w:spacing w:val="-6"/>
          <w:w w:val="90"/>
          <w:sz w:val="24"/>
          <w:szCs w:val="24"/>
          <w:rtl/>
        </w:rPr>
        <w:t> </w:t>
      </w:r>
      <w:r>
        <w:rPr>
          <w:b/>
          <w:bCs/>
          <w:w w:val="90"/>
          <w:sz w:val="24"/>
          <w:szCs w:val="24"/>
          <w:rtl/>
        </w:rPr>
        <w:t>گرفته</w:t>
      </w:r>
      <w:r>
        <w:rPr>
          <w:b/>
          <w:bCs/>
          <w:spacing w:val="-8"/>
          <w:w w:val="90"/>
          <w:sz w:val="24"/>
          <w:szCs w:val="24"/>
          <w:rtl/>
        </w:rPr>
        <w:t> </w:t>
      </w:r>
      <w:r>
        <w:rPr>
          <w:b/>
          <w:bCs/>
          <w:w w:val="90"/>
          <w:sz w:val="24"/>
          <w:szCs w:val="24"/>
          <w:rtl/>
        </w:rPr>
        <w:t>است</w:t>
      </w:r>
      <w:r>
        <w:rPr>
          <w:b/>
          <w:bCs/>
          <w:w w:val="90"/>
          <w:sz w:val="24"/>
          <w:szCs w:val="24"/>
        </w:rPr>
        <w:t>.</w:t>
      </w:r>
    </w:p>
    <w:p>
      <w:pPr>
        <w:pStyle w:val="BodyText"/>
        <w:bidi/>
        <w:spacing w:before="161"/>
        <w:ind w:right="0" w:left="389" w:firstLine="0"/>
        <w:jc w:val="left"/>
      </w:pPr>
      <w:r>
        <w:rPr>
          <w:spacing w:val="-5"/>
          <w:w w:val="80"/>
          <w:rtl/>
        </w:rPr>
        <w:t>در</w:t>
      </w:r>
      <w:r>
        <w:rPr>
          <w:spacing w:val="-7"/>
          <w:rtl/>
        </w:rPr>
        <w:t> </w:t>
      </w:r>
      <w:r>
        <w:rPr>
          <w:w w:val="80"/>
          <w:rtl/>
        </w:rPr>
        <w:t>اين</w:t>
      </w:r>
      <w:r>
        <w:rPr>
          <w:spacing w:val="-7"/>
          <w:rtl/>
        </w:rPr>
        <w:t> </w:t>
      </w:r>
      <w:r>
        <w:rPr>
          <w:w w:val="80"/>
          <w:rtl/>
        </w:rPr>
        <w:t>پروژه</w:t>
      </w:r>
      <w:r>
        <w:rPr>
          <w:spacing w:val="-6"/>
          <w:rtl/>
        </w:rPr>
        <w:t> </w:t>
      </w:r>
      <w:r>
        <w:rPr>
          <w:w w:val="80"/>
          <w:rtl/>
        </w:rPr>
        <w:t>برق</w:t>
      </w:r>
      <w:r>
        <w:rPr>
          <w:rFonts w:ascii="Times New Roman" w:cs="Times New Roman"/>
          <w:b w:val="0"/>
          <w:bCs w:val="0"/>
          <w:spacing w:val="9"/>
          <w:sz w:val="22"/>
          <w:szCs w:val="22"/>
          <w:rtl/>
        </w:rPr>
        <w:t> </w:t>
      </w:r>
      <w:r>
        <w:rPr>
          <w:rFonts w:ascii="Times New Roman" w:cs="Times New Roman"/>
          <w:b w:val="0"/>
          <w:bCs w:val="0"/>
          <w:w w:val="80"/>
          <w:sz w:val="22"/>
          <w:szCs w:val="22"/>
        </w:rPr>
        <w:t>20KV</w:t>
      </w:r>
      <w:r>
        <w:rPr>
          <w:rtl/>
        </w:rPr>
        <w:t> </w:t>
      </w:r>
      <w:r>
        <w:rPr>
          <w:w w:val="80"/>
          <w:rtl/>
        </w:rPr>
        <w:t>از</w:t>
      </w:r>
      <w:r>
        <w:rPr>
          <w:spacing w:val="-5"/>
          <w:rtl/>
        </w:rPr>
        <w:t> </w:t>
      </w:r>
      <w:r>
        <w:rPr>
          <w:w w:val="80"/>
          <w:rtl/>
        </w:rPr>
        <w:t>شبكه</w:t>
      </w:r>
      <w:r>
        <w:rPr>
          <w:spacing w:val="-5"/>
          <w:rtl/>
        </w:rPr>
        <w:t> </w:t>
      </w:r>
      <w:r>
        <w:rPr>
          <w:w w:val="80"/>
          <w:rtl/>
        </w:rPr>
        <w:t>سراسري</w:t>
      </w:r>
      <w:r>
        <w:rPr>
          <w:spacing w:val="-3"/>
          <w:rtl/>
        </w:rPr>
        <w:t> </w:t>
      </w:r>
      <w:r>
        <w:rPr>
          <w:w w:val="80"/>
          <w:rtl/>
        </w:rPr>
        <w:t>گرفته</w:t>
      </w:r>
      <w:r>
        <w:rPr>
          <w:rtl/>
        </w:rPr>
        <w:t> </w:t>
      </w:r>
      <w:r>
        <w:rPr>
          <w:w w:val="80"/>
          <w:rtl/>
        </w:rPr>
        <w:t>شده</w:t>
      </w:r>
      <w:r>
        <w:rPr>
          <w:spacing w:val="-7"/>
          <w:rtl/>
        </w:rPr>
        <w:t> </w:t>
      </w:r>
      <w:r>
        <w:rPr>
          <w:w w:val="80"/>
          <w:rtl/>
        </w:rPr>
        <w:t>و</w:t>
      </w:r>
      <w:r>
        <w:rPr>
          <w:spacing w:val="-6"/>
          <w:rtl/>
        </w:rPr>
        <w:t> </w:t>
      </w:r>
      <w:r>
        <w:rPr>
          <w:w w:val="80"/>
          <w:rtl/>
        </w:rPr>
        <w:t>تبديل</w:t>
      </w:r>
      <w:r>
        <w:rPr>
          <w:spacing w:val="-6"/>
          <w:rtl/>
        </w:rPr>
        <w:t> </w:t>
      </w:r>
      <w:r>
        <w:rPr>
          <w:w w:val="80"/>
          <w:rtl/>
        </w:rPr>
        <w:t>به</w:t>
      </w:r>
      <w:r>
        <w:rPr>
          <w:spacing w:val="-5"/>
          <w:rtl/>
        </w:rPr>
        <w:t> </w:t>
      </w:r>
      <w:r>
        <w:rPr>
          <w:w w:val="80"/>
        </w:rPr>
        <w:t>٤٠٠</w:t>
      </w:r>
      <w:r>
        <w:rPr>
          <w:spacing w:val="-8"/>
          <w:rtl/>
        </w:rPr>
        <w:t> </w:t>
      </w:r>
      <w:r>
        <w:rPr>
          <w:w w:val="80"/>
          <w:rtl/>
        </w:rPr>
        <w:t>ولت</w:t>
      </w:r>
      <w:r>
        <w:rPr>
          <w:spacing w:val="-5"/>
          <w:rtl/>
        </w:rPr>
        <w:t> </w:t>
      </w:r>
      <w:r>
        <w:rPr>
          <w:w w:val="80"/>
          <w:rtl/>
        </w:rPr>
        <w:t>جهت</w:t>
      </w:r>
      <w:r>
        <w:rPr>
          <w:spacing w:val="-6"/>
          <w:rtl/>
        </w:rPr>
        <w:t> </w:t>
      </w:r>
      <w:r>
        <w:rPr>
          <w:w w:val="80"/>
          <w:rtl/>
        </w:rPr>
        <w:t>تغذيه</w:t>
      </w:r>
      <w:r>
        <w:rPr>
          <w:spacing w:val="-7"/>
          <w:rtl/>
        </w:rPr>
        <w:t> </w:t>
      </w:r>
      <w:r>
        <w:rPr>
          <w:w w:val="80"/>
          <w:rtl/>
        </w:rPr>
        <w:t>بارها</w:t>
      </w:r>
      <w:r>
        <w:rPr>
          <w:spacing w:val="-3"/>
          <w:rtl/>
        </w:rPr>
        <w:t> </w:t>
      </w:r>
      <w:r>
        <w:rPr>
          <w:w w:val="80"/>
          <w:rtl/>
        </w:rPr>
        <w:t>ميگردد</w:t>
      </w:r>
      <w:r>
        <w:rPr>
          <w:w w:val="80"/>
        </w:rPr>
        <w:t>.</w:t>
      </w:r>
    </w:p>
    <w:p>
      <w:pPr>
        <w:spacing w:after="0"/>
        <w:jc w:val="left"/>
        <w:sectPr>
          <w:type w:val="continuous"/>
          <w:pgSz w:w="11910" w:h="16840"/>
          <w:pgMar w:top="920" w:bottom="280" w:left="680" w:right="740"/>
        </w:sectPr>
      </w:pPr>
    </w:p>
    <w:p>
      <w:pPr>
        <w:bidi/>
        <w:spacing w:before="160"/>
        <w:ind w:right="632" w:left="0" w:firstLine="0"/>
        <w:jc w:val="right"/>
        <w:rPr>
          <w:b/>
          <w:bCs/>
          <w:sz w:val="24"/>
          <w:szCs w:val="24"/>
        </w:rPr>
      </w:pPr>
      <w:r>
        <w:rPr>
          <w:b/>
          <w:bCs/>
          <w:spacing w:val="-5"/>
          <w:w w:val="85"/>
          <w:sz w:val="24"/>
          <w:szCs w:val="24"/>
          <w:rtl/>
        </w:rPr>
        <w:t>از</w:t>
      </w:r>
      <w:r>
        <w:rPr>
          <w:rFonts w:ascii="Times New Roman" w:cs="Times New Roman"/>
          <w:spacing w:val="-4"/>
          <w:w w:val="85"/>
          <w:sz w:val="22"/>
          <w:szCs w:val="22"/>
          <w:rtl/>
        </w:rPr>
        <w:t> </w:t>
      </w:r>
      <w:r>
        <w:rPr>
          <w:rFonts w:ascii="Times New Roman" w:cs="Times New Roman"/>
          <w:w w:val="85"/>
          <w:sz w:val="22"/>
          <w:szCs w:val="22"/>
        </w:rPr>
        <w:t>UPS</w:t>
      </w:r>
      <w:r>
        <w:rPr>
          <w:rFonts w:ascii="Times New Roman" w:cs="Times New Roman"/>
          <w:spacing w:val="-6"/>
          <w:w w:val="85"/>
          <w:sz w:val="22"/>
          <w:szCs w:val="22"/>
          <w:rtl/>
        </w:rPr>
        <w:t> </w:t>
      </w:r>
      <w:r>
        <w:rPr>
          <w:rFonts w:ascii="Times New Roman" w:cs="Times New Roman"/>
          <w:w w:val="85"/>
          <w:sz w:val="22"/>
          <w:szCs w:val="22"/>
        </w:rPr>
        <w:t>DC</w:t>
      </w:r>
      <w:r>
        <w:rPr>
          <w:b/>
          <w:bCs/>
          <w:spacing w:val="-7"/>
          <w:w w:val="85"/>
          <w:sz w:val="24"/>
          <w:szCs w:val="24"/>
          <w:rtl/>
        </w:rPr>
        <w:t> </w:t>
      </w:r>
      <w:r>
        <w:rPr>
          <w:b/>
          <w:bCs/>
          <w:w w:val="85"/>
          <w:sz w:val="24"/>
          <w:szCs w:val="24"/>
          <w:rtl/>
        </w:rPr>
        <w:t>براي</w:t>
      </w:r>
      <w:r>
        <w:rPr>
          <w:b/>
          <w:bCs/>
          <w:spacing w:val="-7"/>
          <w:w w:val="85"/>
          <w:sz w:val="24"/>
          <w:szCs w:val="24"/>
          <w:rtl/>
        </w:rPr>
        <w:t> </w:t>
      </w:r>
      <w:r>
        <w:rPr>
          <w:b/>
          <w:bCs/>
          <w:w w:val="85"/>
          <w:sz w:val="24"/>
          <w:szCs w:val="24"/>
          <w:rtl/>
        </w:rPr>
        <w:t>تﺄمين</w:t>
      </w:r>
      <w:r>
        <w:rPr>
          <w:b/>
          <w:bCs/>
          <w:spacing w:val="-7"/>
          <w:w w:val="85"/>
          <w:sz w:val="24"/>
          <w:szCs w:val="24"/>
          <w:rtl/>
        </w:rPr>
        <w:t> </w:t>
      </w:r>
      <w:r>
        <w:rPr>
          <w:b/>
          <w:bCs/>
          <w:w w:val="85"/>
          <w:sz w:val="24"/>
          <w:szCs w:val="24"/>
          <w:rtl/>
        </w:rPr>
        <w:t>بر</w:t>
      </w:r>
      <w:r>
        <w:rPr>
          <w:b/>
          <w:bCs/>
          <w:w w:val="85"/>
          <w:sz w:val="24"/>
          <w:szCs w:val="24"/>
          <w:rtl/>
        </w:rPr>
        <w:t>ق</w:t>
      </w:r>
    </w:p>
    <w:p>
      <w:pPr>
        <w:bidi/>
        <w:spacing w:before="160"/>
        <w:ind w:right="63" w:left="0" w:firstLine="0"/>
        <w:jc w:val="right"/>
        <w:rPr>
          <w:b/>
          <w:bCs/>
          <w:sz w:val="24"/>
          <w:szCs w:val="24"/>
        </w:rPr>
      </w:pPr>
      <w:r>
        <w:rPr>
          <w:rtl/>
        </w:rPr>
        <w:br w:type="column"/>
      </w:r>
      <w:r>
        <w:rPr>
          <w:rFonts w:ascii="Times New Roman" w:cs="Times New Roman"/>
          <w:spacing w:val="-5"/>
          <w:w w:val="85"/>
          <w:sz w:val="22"/>
          <w:szCs w:val="22"/>
        </w:rPr>
        <w:t>UPS</w:t>
      </w:r>
      <w:r>
        <w:rPr>
          <w:rFonts w:ascii="Times New Roman" w:cs="Times New Roman"/>
          <w:spacing w:val="9"/>
          <w:sz w:val="22"/>
          <w:szCs w:val="22"/>
          <w:rtl/>
        </w:rPr>
        <w:t> </w:t>
      </w:r>
      <w:r>
        <w:rPr>
          <w:rFonts w:ascii="Times New Roman" w:cs="Times New Roman"/>
          <w:w w:val="85"/>
          <w:sz w:val="22"/>
          <w:szCs w:val="22"/>
        </w:rPr>
        <w:t>AC</w:t>
      </w:r>
      <w:r>
        <w:rPr>
          <w:b/>
          <w:bCs/>
          <w:spacing w:val="-5"/>
          <w:sz w:val="24"/>
          <w:szCs w:val="24"/>
          <w:rtl/>
        </w:rPr>
        <w:t> </w:t>
      </w:r>
      <w:r>
        <w:rPr>
          <w:b/>
          <w:bCs/>
          <w:w w:val="85"/>
          <w:sz w:val="24"/>
          <w:szCs w:val="24"/>
          <w:rtl/>
        </w:rPr>
        <w:t>براي</w:t>
      </w:r>
      <w:r>
        <w:rPr>
          <w:b/>
          <w:bCs/>
          <w:spacing w:val="-6"/>
          <w:sz w:val="24"/>
          <w:szCs w:val="24"/>
          <w:rtl/>
        </w:rPr>
        <w:t> </w:t>
      </w:r>
      <w:r>
        <w:rPr>
          <w:b/>
          <w:bCs/>
          <w:w w:val="85"/>
          <w:sz w:val="24"/>
          <w:szCs w:val="24"/>
          <w:rtl/>
        </w:rPr>
        <w:t>تﺄمين</w:t>
      </w:r>
      <w:r>
        <w:rPr>
          <w:b/>
          <w:bCs/>
          <w:spacing w:val="-6"/>
          <w:sz w:val="24"/>
          <w:szCs w:val="24"/>
          <w:rtl/>
        </w:rPr>
        <w:t> </w:t>
      </w:r>
      <w:r>
        <w:rPr>
          <w:b/>
          <w:bCs/>
          <w:w w:val="85"/>
          <w:sz w:val="24"/>
          <w:szCs w:val="24"/>
          <w:rtl/>
        </w:rPr>
        <w:t>برق</w:t>
      </w:r>
      <w:r>
        <w:rPr>
          <w:b/>
          <w:bCs/>
          <w:spacing w:val="-5"/>
          <w:sz w:val="24"/>
          <w:szCs w:val="24"/>
          <w:rtl/>
        </w:rPr>
        <w:t> </w:t>
      </w:r>
      <w:r>
        <w:rPr>
          <w:b/>
          <w:bCs/>
          <w:w w:val="85"/>
          <w:sz w:val="24"/>
          <w:szCs w:val="24"/>
          <w:rtl/>
        </w:rPr>
        <w:t>بارهاي</w:t>
      </w:r>
      <w:r>
        <w:rPr>
          <w:b/>
          <w:bCs/>
          <w:spacing w:val="-5"/>
          <w:sz w:val="24"/>
          <w:szCs w:val="24"/>
          <w:rtl/>
        </w:rPr>
        <w:t> </w:t>
      </w:r>
      <w:r>
        <w:rPr>
          <w:b/>
          <w:bCs/>
          <w:w w:val="85"/>
          <w:sz w:val="24"/>
          <w:szCs w:val="24"/>
          <w:rtl/>
        </w:rPr>
        <w:t>حﺴاس</w:t>
      </w:r>
      <w:r>
        <w:rPr>
          <w:b/>
          <w:bCs/>
          <w:spacing w:val="-2"/>
          <w:sz w:val="24"/>
          <w:szCs w:val="24"/>
          <w:rtl/>
        </w:rPr>
        <w:t> </w:t>
      </w:r>
      <w:r>
        <w:rPr>
          <w:b/>
          <w:bCs/>
          <w:w w:val="85"/>
          <w:sz w:val="24"/>
          <w:szCs w:val="24"/>
          <w:rtl/>
        </w:rPr>
        <w:t>از</w:t>
      </w:r>
      <w:r>
        <w:rPr>
          <w:b/>
          <w:bCs/>
          <w:spacing w:val="-5"/>
          <w:sz w:val="24"/>
          <w:szCs w:val="24"/>
          <w:rtl/>
        </w:rPr>
        <w:t> </w:t>
      </w:r>
      <w:r>
        <w:rPr>
          <w:b/>
          <w:bCs/>
          <w:w w:val="85"/>
          <w:sz w:val="24"/>
          <w:szCs w:val="24"/>
          <w:rtl/>
        </w:rPr>
        <w:t>جمله</w:t>
      </w:r>
      <w:r>
        <w:rPr>
          <w:rFonts w:ascii="Times New Roman" w:cs="Times New Roman"/>
          <w:spacing w:val="6"/>
          <w:sz w:val="22"/>
          <w:szCs w:val="22"/>
          <w:rtl/>
        </w:rPr>
        <w:t> </w:t>
      </w:r>
      <w:r>
        <w:rPr>
          <w:rFonts w:ascii="Times New Roman" w:cs="Times New Roman"/>
          <w:w w:val="85"/>
          <w:sz w:val="22"/>
          <w:szCs w:val="22"/>
        </w:rPr>
        <w:t>telecom</w:t>
      </w:r>
      <w:r>
        <w:rPr>
          <w:b/>
          <w:bCs/>
          <w:spacing w:val="-4"/>
          <w:sz w:val="24"/>
          <w:szCs w:val="24"/>
          <w:rtl/>
        </w:rPr>
        <w:t> </w:t>
      </w:r>
      <w:r>
        <w:rPr>
          <w:b/>
          <w:bCs/>
          <w:w w:val="85"/>
          <w:sz w:val="24"/>
          <w:szCs w:val="24"/>
          <w:rtl/>
        </w:rPr>
        <w:t>و</w:t>
      </w:r>
      <w:r>
        <w:rPr>
          <w:b/>
          <w:bCs/>
          <w:spacing w:val="-10"/>
          <w:sz w:val="24"/>
          <w:szCs w:val="24"/>
          <w:rtl/>
        </w:rPr>
        <w:t> </w:t>
      </w:r>
      <w:r>
        <w:rPr>
          <w:b/>
          <w:bCs/>
          <w:w w:val="85"/>
          <w:sz w:val="24"/>
          <w:szCs w:val="24"/>
          <w:rtl/>
        </w:rPr>
        <w:t>ابزار</w:t>
      </w:r>
      <w:r>
        <w:rPr>
          <w:b/>
          <w:bCs/>
          <w:spacing w:val="-5"/>
          <w:sz w:val="24"/>
          <w:szCs w:val="24"/>
          <w:rtl/>
        </w:rPr>
        <w:t> </w:t>
      </w:r>
      <w:r>
        <w:rPr>
          <w:b/>
          <w:bCs/>
          <w:w w:val="85"/>
          <w:sz w:val="24"/>
          <w:szCs w:val="24"/>
          <w:rtl/>
        </w:rPr>
        <w:t>دقيق</w:t>
      </w:r>
      <w:r>
        <w:rPr>
          <w:b/>
          <w:bCs/>
          <w:spacing w:val="-6"/>
          <w:sz w:val="24"/>
          <w:szCs w:val="24"/>
          <w:rtl/>
        </w:rPr>
        <w:t> </w:t>
      </w:r>
      <w:r>
        <w:rPr>
          <w:b/>
          <w:bCs/>
          <w:w w:val="85"/>
          <w:sz w:val="24"/>
          <w:szCs w:val="24"/>
          <w:rtl/>
        </w:rPr>
        <w:t>و</w:t>
      </w:r>
    </w:p>
    <w:p>
      <w:pPr>
        <w:pStyle w:val="BodyText"/>
        <w:bidi/>
        <w:spacing w:before="160"/>
        <w:ind w:right="65" w:left="0" w:firstLine="0"/>
        <w:jc w:val="right"/>
      </w:pPr>
      <w:r>
        <w:rPr>
          <w:b w:val="0"/>
          <w:bCs w:val="0"/>
          <w:rtl/>
        </w:rPr>
        <w:br w:type="column"/>
      </w:r>
      <w:r>
        <w:rPr>
          <w:spacing w:val="-5"/>
          <w:w w:val="80"/>
          <w:rtl/>
        </w:rPr>
        <w:t>در</w:t>
      </w:r>
      <w:r>
        <w:rPr>
          <w:spacing w:val="-3"/>
          <w:w w:val="80"/>
          <w:rtl/>
        </w:rPr>
        <w:t> </w:t>
      </w:r>
      <w:r>
        <w:rPr>
          <w:w w:val="80"/>
          <w:rtl/>
        </w:rPr>
        <w:t>اين</w:t>
      </w:r>
      <w:r>
        <w:rPr>
          <w:spacing w:val="-2"/>
          <w:w w:val="80"/>
          <w:rtl/>
        </w:rPr>
        <w:t> </w:t>
      </w:r>
      <w:r>
        <w:rPr>
          <w:w w:val="80"/>
          <w:rtl/>
        </w:rPr>
        <w:t>پروژه</w:t>
      </w:r>
      <w:r>
        <w:rPr>
          <w:spacing w:val="-4"/>
          <w:w w:val="80"/>
          <w:rtl/>
        </w:rPr>
        <w:t> </w:t>
      </w:r>
      <w:r>
        <w:rPr>
          <w:w w:val="80"/>
          <w:rtl/>
        </w:rPr>
        <w:t>ا</w:t>
      </w:r>
      <w:r>
        <w:rPr>
          <w:w w:val="80"/>
          <w:rtl/>
        </w:rPr>
        <w:t>ز</w:t>
      </w:r>
    </w:p>
    <w:p>
      <w:pPr>
        <w:spacing w:after="0"/>
        <w:jc w:val="right"/>
        <w:sectPr>
          <w:type w:val="continuous"/>
          <w:pgSz w:w="11910" w:h="16840"/>
          <w:pgMar w:top="920" w:bottom="280" w:left="680" w:right="740"/>
          <w:cols w:num="3" w:equalWidth="0">
            <w:col w:w="2860" w:space="40"/>
            <w:col w:w="5897" w:space="39"/>
            <w:col w:w="1654"/>
          </w:cols>
        </w:sectPr>
      </w:pPr>
    </w:p>
    <w:p>
      <w:pPr>
        <w:pStyle w:val="BodyText"/>
        <w:bidi/>
        <w:spacing w:before="158"/>
        <w:ind w:right="5718" w:left="0" w:firstLine="0"/>
        <w:jc w:val="right"/>
        <w:rPr>
          <w:rFonts w:ascii="Calibri" w:cs="Calibri"/>
          <w:b w:val="0"/>
          <w:bCs w:val="0"/>
        </w:rPr>
      </w:pPr>
      <w:r>
        <w:rPr/>
        <mc:AlternateContent>
          <mc:Choice Requires="wps">
            <w:drawing>
              <wp:anchor distT="0" distB="0" distL="0" distR="0" allowOverlap="1" layoutInCell="1" locked="0" behindDoc="1" simplePos="0" relativeHeight="482020864">
                <wp:simplePos x="0" y="0"/>
                <wp:positionH relativeFrom="page">
                  <wp:posOffset>302418</wp:posOffset>
                </wp:positionH>
                <wp:positionV relativeFrom="page">
                  <wp:posOffset>302418</wp:posOffset>
                </wp:positionV>
                <wp:extent cx="6954520" cy="10089515"/>
                <wp:effectExtent l="0" t="0" r="0" b="0"/>
                <wp:wrapNone/>
                <wp:docPr id="64" name="Group 64"/>
                <wp:cNvGraphicFramePr>
                  <a:graphicFrameLocks/>
                </wp:cNvGraphicFramePr>
                <a:graphic>
                  <a:graphicData uri="http://schemas.microsoft.com/office/word/2010/wordprocessingGroup">
                    <wpg:wgp>
                      <wpg:cNvPr id="64" name="Group 64"/>
                      <wpg:cNvGrpSpPr/>
                      <wpg:grpSpPr>
                        <a:xfrm>
                          <a:off x="0" y="0"/>
                          <a:ext cx="6954520" cy="10089515"/>
                          <a:chExt cx="6954520" cy="10089515"/>
                        </a:xfrm>
                      </wpg:grpSpPr>
                      <pic:pic>
                        <pic:nvPicPr>
                          <pic:cNvPr id="65" name="Image 65"/>
                          <pic:cNvPicPr/>
                        </pic:nvPicPr>
                        <pic:blipFill>
                          <a:blip r:embed="rId21" cstate="print"/>
                          <a:stretch>
                            <a:fillRect/>
                          </a:stretch>
                        </pic:blipFill>
                        <pic:spPr>
                          <a:xfrm>
                            <a:off x="5625936" y="4597286"/>
                            <a:ext cx="559389" cy="155209"/>
                          </a:xfrm>
                          <a:prstGeom prst="rect">
                            <a:avLst/>
                          </a:prstGeom>
                        </pic:spPr>
                      </pic:pic>
                      <pic:pic>
                        <pic:nvPicPr>
                          <pic:cNvPr id="66" name="Image 66"/>
                          <pic:cNvPicPr/>
                        </pic:nvPicPr>
                        <pic:blipFill>
                          <a:blip r:embed="rId22" cstate="print"/>
                          <a:stretch>
                            <a:fillRect/>
                          </a:stretch>
                        </pic:blipFill>
                        <pic:spPr>
                          <a:xfrm>
                            <a:off x="4508841" y="4874654"/>
                            <a:ext cx="594440" cy="155209"/>
                          </a:xfrm>
                          <a:prstGeom prst="rect">
                            <a:avLst/>
                          </a:prstGeom>
                        </pic:spPr>
                      </pic:pic>
                      <pic:pic>
                        <pic:nvPicPr>
                          <pic:cNvPr id="67" name="Image 67"/>
                          <pic:cNvPicPr/>
                        </pic:nvPicPr>
                        <pic:blipFill>
                          <a:blip r:embed="rId23" cstate="print"/>
                          <a:stretch>
                            <a:fillRect/>
                          </a:stretch>
                        </pic:blipFill>
                        <pic:spPr>
                          <a:xfrm>
                            <a:off x="5805764" y="4841389"/>
                            <a:ext cx="778033" cy="241400"/>
                          </a:xfrm>
                          <a:prstGeom prst="rect">
                            <a:avLst/>
                          </a:prstGeom>
                        </pic:spPr>
                      </pic:pic>
                      <pic:pic>
                        <pic:nvPicPr>
                          <pic:cNvPr id="68" name="Image 68"/>
                          <pic:cNvPicPr/>
                        </pic:nvPicPr>
                        <pic:blipFill>
                          <a:blip r:embed="rId24" cstate="print"/>
                          <a:stretch>
                            <a:fillRect/>
                          </a:stretch>
                        </pic:blipFill>
                        <pic:spPr>
                          <a:xfrm>
                            <a:off x="820762" y="4286644"/>
                            <a:ext cx="810823" cy="241409"/>
                          </a:xfrm>
                          <a:prstGeom prst="rect">
                            <a:avLst/>
                          </a:prstGeom>
                        </pic:spPr>
                      </pic:pic>
                      <pic:pic>
                        <pic:nvPicPr>
                          <pic:cNvPr id="69" name="Image 69"/>
                          <pic:cNvPicPr/>
                        </pic:nvPicPr>
                        <pic:blipFill>
                          <a:blip r:embed="rId5" cstate="print"/>
                          <a:stretch>
                            <a:fillRect/>
                          </a:stretch>
                        </pic:blipFill>
                        <pic:spPr>
                          <a:xfrm>
                            <a:off x="0" y="0"/>
                            <a:ext cx="6954202" cy="10089070"/>
                          </a:xfrm>
                          <a:prstGeom prst="rect">
                            <a:avLst/>
                          </a:prstGeom>
                        </pic:spPr>
                      </pic:pic>
                    </wpg:wgp>
                  </a:graphicData>
                </a:graphic>
              </wp:anchor>
            </w:drawing>
          </mc:Choice>
          <mc:Fallback>
            <w:pict>
              <v:group style="position:absolute;margin-left:23.8125pt;margin-top:23.8125pt;width:547.6pt;height:794.45pt;mso-position-horizontal-relative:page;mso-position-vertical-relative:page;z-index:-21295616" id="docshapegroup36" coordorigin="476,476" coordsize="10952,15889">
                <v:shape style="position:absolute;left:9336;top:7716;width:881;height:245" type="#_x0000_t75" id="docshape37" stroked="false">
                  <v:imagedata r:id="rId21" o:title=""/>
                </v:shape>
                <v:shape style="position:absolute;left:7576;top:8152;width:937;height:245" type="#_x0000_t75" id="docshape38" stroked="false">
                  <v:imagedata r:id="rId22" o:title=""/>
                </v:shape>
                <v:shape style="position:absolute;left:9619;top:8100;width:1226;height:381" type="#_x0000_t75" id="docshape39" stroked="false">
                  <v:imagedata r:id="rId23" o:title=""/>
                </v:shape>
                <v:shape style="position:absolute;left:1768;top:7226;width:1277;height:381" type="#_x0000_t75" id="docshape40" stroked="false">
                  <v:imagedata r:id="rId24" o:title=""/>
                </v:shape>
                <v:shape style="position:absolute;left:476;top:476;width:10952;height:15889" type="#_x0000_t75" id="docshape41" stroked="false">
                  <v:imagedata r:id="rId5" o:title=""/>
                </v:shape>
                <w10:wrap type="none"/>
              </v:group>
            </w:pict>
          </mc:Fallback>
        </mc:AlternateContent>
      </w:r>
      <w:r>
        <w:rPr>
          <w:spacing w:val="-2"/>
          <w:w w:val="80"/>
          <w:rtl/>
        </w:rPr>
        <w:t>مدارات</w:t>
      </w:r>
      <w:r>
        <w:rPr>
          <w:spacing w:val="-1"/>
          <w:rtl/>
        </w:rPr>
        <w:t> </w:t>
      </w:r>
      <w:r>
        <w:rPr>
          <w:w w:val="80"/>
          <w:rtl/>
        </w:rPr>
        <w:t>كنترلي</w:t>
      </w:r>
      <w:r>
        <w:rPr>
          <w:rtl/>
        </w:rPr>
        <w:t> </w:t>
      </w:r>
      <w:r>
        <w:rPr>
          <w:w w:val="80"/>
          <w:rtl/>
        </w:rPr>
        <w:t>تابلوهاي</w:t>
      </w:r>
      <w:r>
        <w:rPr>
          <w:rFonts w:ascii="Calibri" w:cs="Calibri"/>
          <w:b w:val="0"/>
          <w:bCs w:val="0"/>
          <w:spacing w:val="15"/>
          <w:rtl/>
        </w:rPr>
        <w:t> </w:t>
      </w:r>
      <w:r>
        <w:rPr>
          <w:rFonts w:ascii="Calibri" w:cs="Calibri"/>
          <w:b w:val="0"/>
          <w:bCs w:val="0"/>
          <w:w w:val="80"/>
        </w:rPr>
        <w:t>MV</w:t>
      </w:r>
      <w:r>
        <w:rPr>
          <w:spacing w:val="2"/>
          <w:rtl/>
        </w:rPr>
        <w:t> </w:t>
      </w:r>
      <w:r>
        <w:rPr>
          <w:w w:val="80"/>
          <w:rtl/>
        </w:rPr>
        <w:t>و</w:t>
      </w:r>
      <w:r>
        <w:rPr>
          <w:rFonts w:ascii="Calibri" w:cs="Calibri"/>
          <w:b w:val="0"/>
          <w:bCs w:val="0"/>
          <w:w w:val="80"/>
        </w:rPr>
        <w:t>LV</w:t>
      </w:r>
      <w:r>
        <w:rPr>
          <w:spacing w:val="72"/>
          <w:rtl/>
        </w:rPr>
        <w:t> </w:t>
      </w:r>
      <w:r>
        <w:rPr>
          <w:w w:val="80"/>
          <w:rtl/>
        </w:rPr>
        <w:t>استفاده</w:t>
      </w:r>
      <w:r>
        <w:rPr>
          <w:spacing w:val="1"/>
          <w:rtl/>
        </w:rPr>
        <w:t> </w:t>
      </w:r>
      <w:r>
        <w:rPr>
          <w:w w:val="80"/>
          <w:rtl/>
        </w:rPr>
        <w:t>شده</w:t>
      </w:r>
      <w:r>
        <w:rPr>
          <w:spacing w:val="5"/>
          <w:rtl/>
        </w:rPr>
        <w:t> </w:t>
      </w:r>
      <w:r>
        <w:rPr>
          <w:w w:val="80"/>
          <w:rtl/>
        </w:rPr>
        <w:t>است</w:t>
      </w:r>
      <w:r>
        <w:rPr>
          <w:rFonts w:ascii="Calibri" w:cs="Calibri"/>
          <w:b w:val="0"/>
          <w:bCs w:val="0"/>
          <w:w w:val="80"/>
        </w:rPr>
        <w:t>.</w:t>
      </w:r>
    </w:p>
    <w:p>
      <w:pPr>
        <w:pStyle w:val="BodyText"/>
        <w:bidi/>
        <w:spacing w:before="146"/>
        <w:ind w:right="630" w:left="0" w:firstLine="0"/>
        <w:jc w:val="right"/>
      </w:pPr>
      <w:r>
        <w:rPr>
          <w:spacing w:val="-2"/>
          <w:w w:val="90"/>
          <w:rtl/>
        </w:rPr>
        <w:t>باتريهاي</w:t>
      </w:r>
      <w:r>
        <w:rPr>
          <w:spacing w:val="-7"/>
          <w:w w:val="90"/>
          <w:rtl/>
        </w:rPr>
        <w:t> </w:t>
      </w:r>
      <w:r>
        <w:rPr>
          <w:w w:val="90"/>
          <w:rtl/>
        </w:rPr>
        <w:t>انتخابي</w:t>
      </w:r>
      <w:r>
        <w:rPr>
          <w:spacing w:val="-5"/>
          <w:w w:val="90"/>
          <w:rtl/>
        </w:rPr>
        <w:t> </w:t>
      </w:r>
      <w:r>
        <w:rPr>
          <w:w w:val="90"/>
          <w:rtl/>
        </w:rPr>
        <w:t>جهت</w:t>
      </w:r>
      <w:r>
        <w:rPr>
          <w:rFonts w:ascii="Calibri" w:cs="Calibri"/>
          <w:b w:val="0"/>
          <w:bCs w:val="0"/>
          <w:spacing w:val="53"/>
          <w:rtl/>
        </w:rPr>
        <w:t> </w:t>
      </w:r>
      <w:r>
        <w:rPr>
          <w:rFonts w:ascii="Calibri" w:cs="Calibri"/>
          <w:b w:val="0"/>
          <w:bCs w:val="0"/>
          <w:w w:val="90"/>
        </w:rPr>
        <w:t>UPS</w:t>
      </w:r>
      <w:r>
        <w:rPr>
          <w:w w:val="90"/>
          <w:rtl/>
        </w:rPr>
        <w:t>ها</w:t>
      </w:r>
      <w:r>
        <w:rPr>
          <w:spacing w:val="-7"/>
          <w:w w:val="90"/>
          <w:rtl/>
        </w:rPr>
        <w:t> </w:t>
      </w:r>
      <w:r>
        <w:rPr>
          <w:w w:val="90"/>
          <w:rtl/>
        </w:rPr>
        <w:t>لزوما</w:t>
      </w:r>
      <w:r>
        <w:rPr>
          <w:spacing w:val="-4"/>
          <w:w w:val="90"/>
          <w:rtl/>
        </w:rPr>
        <w:t> </w:t>
      </w:r>
      <w:r>
        <w:rPr>
          <w:w w:val="90"/>
          <w:rtl/>
        </w:rPr>
        <w:t>ميبايﺴت</w:t>
      </w:r>
      <w:r>
        <w:rPr>
          <w:spacing w:val="-9"/>
          <w:w w:val="90"/>
          <w:rtl/>
        </w:rPr>
        <w:t> </w:t>
      </w:r>
      <w:r>
        <w:rPr>
          <w:w w:val="90"/>
          <w:rtl/>
        </w:rPr>
        <w:t>از</w:t>
      </w:r>
      <w:r>
        <w:rPr>
          <w:spacing w:val="-7"/>
          <w:w w:val="90"/>
          <w:rtl/>
        </w:rPr>
        <w:t> </w:t>
      </w:r>
      <w:r>
        <w:rPr>
          <w:w w:val="90"/>
          <w:u w:val="single"/>
          <w:rtl/>
        </w:rPr>
        <w:t>لحاظ</w:t>
      </w:r>
      <w:r>
        <w:rPr>
          <w:spacing w:val="-6"/>
          <w:w w:val="90"/>
          <w:u w:val="single"/>
          <w:rtl/>
        </w:rPr>
        <w:t> </w:t>
      </w:r>
      <w:r>
        <w:rPr>
          <w:w w:val="90"/>
          <w:u w:val="single"/>
          <w:rtl/>
        </w:rPr>
        <w:t>طول</w:t>
      </w:r>
      <w:r>
        <w:rPr>
          <w:spacing w:val="-10"/>
          <w:w w:val="90"/>
          <w:u w:val="single"/>
          <w:rtl/>
        </w:rPr>
        <w:t> </w:t>
      </w:r>
      <w:r>
        <w:rPr>
          <w:w w:val="90"/>
          <w:u w:val="single"/>
          <w:rtl/>
        </w:rPr>
        <w:t>عمر</w:t>
      </w:r>
      <w:r>
        <w:rPr>
          <w:w w:val="90"/>
          <w:rtl/>
        </w:rPr>
        <w:t>،</w:t>
      </w:r>
      <w:r>
        <w:rPr>
          <w:spacing w:val="-8"/>
          <w:w w:val="90"/>
          <w:rtl/>
        </w:rPr>
        <w:t> </w:t>
      </w:r>
      <w:r>
        <w:rPr>
          <w:w w:val="90"/>
          <w:rtl/>
        </w:rPr>
        <w:t>در</w:t>
      </w:r>
      <w:r>
        <w:rPr>
          <w:spacing w:val="-8"/>
          <w:w w:val="90"/>
          <w:rtl/>
        </w:rPr>
        <w:t> </w:t>
      </w:r>
      <w:r>
        <w:rPr>
          <w:w w:val="90"/>
          <w:rtl/>
        </w:rPr>
        <w:t>تطابق</w:t>
      </w:r>
      <w:r>
        <w:rPr>
          <w:spacing w:val="-8"/>
          <w:w w:val="90"/>
          <w:rtl/>
        </w:rPr>
        <w:t> </w:t>
      </w:r>
      <w:r>
        <w:rPr>
          <w:w w:val="90"/>
          <w:rtl/>
        </w:rPr>
        <w:t>با</w:t>
      </w:r>
      <w:r>
        <w:rPr>
          <w:spacing w:val="-6"/>
          <w:w w:val="90"/>
          <w:rtl/>
        </w:rPr>
        <w:t> </w:t>
      </w:r>
      <w:r>
        <w:rPr>
          <w:w w:val="90"/>
          <w:rtl/>
        </w:rPr>
        <w:t>طول</w:t>
      </w:r>
      <w:r>
        <w:rPr>
          <w:spacing w:val="-10"/>
          <w:w w:val="90"/>
          <w:rtl/>
        </w:rPr>
        <w:t> </w:t>
      </w:r>
      <w:r>
        <w:rPr>
          <w:w w:val="90"/>
          <w:rtl/>
        </w:rPr>
        <w:t>عمر</w:t>
      </w:r>
      <w:r>
        <w:rPr>
          <w:spacing w:val="-7"/>
          <w:w w:val="90"/>
          <w:rtl/>
        </w:rPr>
        <w:t> </w:t>
      </w:r>
      <w:r>
        <w:rPr>
          <w:w w:val="90"/>
          <w:rtl/>
        </w:rPr>
        <w:t>مقرر</w:t>
      </w:r>
      <w:r>
        <w:rPr>
          <w:spacing w:val="-5"/>
          <w:w w:val="90"/>
          <w:rtl/>
        </w:rPr>
        <w:t> </w:t>
      </w:r>
      <w:r>
        <w:rPr>
          <w:w w:val="90"/>
          <w:rtl/>
        </w:rPr>
        <w:t>شده</w:t>
      </w:r>
      <w:r>
        <w:rPr>
          <w:spacing w:val="-7"/>
          <w:w w:val="90"/>
          <w:rtl/>
        </w:rPr>
        <w:t> </w:t>
      </w:r>
      <w:r>
        <w:rPr>
          <w:w w:val="90"/>
          <w:rtl/>
        </w:rPr>
        <w:t>در</w:t>
      </w:r>
      <w:r>
        <w:rPr>
          <w:spacing w:val="-8"/>
          <w:w w:val="90"/>
          <w:rtl/>
        </w:rPr>
        <w:t> </w:t>
      </w:r>
      <w:r>
        <w:rPr>
          <w:w w:val="90"/>
          <w:rtl/>
        </w:rPr>
        <w:t>طراحي</w:t>
      </w:r>
      <w:r>
        <w:rPr>
          <w:spacing w:val="-10"/>
          <w:w w:val="90"/>
          <w:rtl/>
        </w:rPr>
        <w:t> </w:t>
      </w:r>
      <w:r>
        <w:rPr>
          <w:w w:val="90"/>
          <w:rtl/>
        </w:rPr>
        <w:t>ايﺴتگا</w:t>
      </w:r>
      <w:r>
        <w:rPr>
          <w:w w:val="90"/>
          <w:rtl/>
        </w:rPr>
        <w:t>ه</w:t>
      </w:r>
    </w:p>
    <w:p>
      <w:pPr>
        <w:pStyle w:val="BodyText"/>
        <w:bidi/>
        <w:spacing w:line="379" w:lineRule="auto" w:before="147"/>
        <w:ind w:right="631" w:left="387" w:firstLine="2511"/>
        <w:jc w:val="left"/>
      </w:pPr>
      <w:r>
        <w:rPr>
          <w:w w:val="85"/>
          <w:rtl/>
        </w:rPr>
        <w:t>بوده</w:t>
      </w:r>
      <w:r>
        <w:rPr>
          <w:spacing w:val="-7"/>
          <w:w w:val="85"/>
          <w:rtl/>
        </w:rPr>
        <w:t> </w:t>
      </w:r>
      <w:r>
        <w:rPr>
          <w:w w:val="85"/>
          <w:rtl/>
        </w:rPr>
        <w:t>و</w:t>
      </w:r>
      <w:r>
        <w:rPr>
          <w:spacing w:val="-8"/>
          <w:w w:val="85"/>
          <w:rtl/>
        </w:rPr>
        <w:t> </w:t>
      </w:r>
      <w:r>
        <w:rPr>
          <w:w w:val="85"/>
          <w:rtl/>
        </w:rPr>
        <w:t>از</w:t>
      </w:r>
      <w:r>
        <w:rPr>
          <w:spacing w:val="-7"/>
          <w:w w:val="85"/>
          <w:rtl/>
        </w:rPr>
        <w:t> </w:t>
      </w:r>
      <w:r>
        <w:rPr>
          <w:w w:val="85"/>
          <w:rtl/>
        </w:rPr>
        <w:t>انتخاب</w:t>
      </w:r>
      <w:r>
        <w:rPr>
          <w:spacing w:val="-7"/>
          <w:w w:val="85"/>
          <w:rtl/>
        </w:rPr>
        <w:t> </w:t>
      </w:r>
      <w:r>
        <w:rPr>
          <w:w w:val="85"/>
          <w:rtl/>
        </w:rPr>
        <w:t>باتريهايي</w:t>
      </w:r>
      <w:r>
        <w:rPr>
          <w:spacing w:val="-7"/>
          <w:w w:val="85"/>
          <w:rtl/>
        </w:rPr>
        <w:t> </w:t>
      </w:r>
      <w:r>
        <w:rPr>
          <w:w w:val="85"/>
          <w:rtl/>
        </w:rPr>
        <w:t>با</w:t>
      </w:r>
      <w:r>
        <w:rPr>
          <w:spacing w:val="-6"/>
          <w:w w:val="85"/>
          <w:rtl/>
        </w:rPr>
        <w:t> </w:t>
      </w:r>
      <w:r>
        <w:rPr>
          <w:w w:val="85"/>
          <w:rtl/>
        </w:rPr>
        <w:t>طول</w:t>
      </w:r>
      <w:r>
        <w:rPr>
          <w:spacing w:val="-10"/>
          <w:w w:val="85"/>
          <w:rtl/>
        </w:rPr>
        <w:t> </w:t>
      </w:r>
      <w:r>
        <w:rPr>
          <w:w w:val="85"/>
          <w:rtl/>
        </w:rPr>
        <w:t>عمر</w:t>
      </w:r>
      <w:r>
        <w:rPr>
          <w:spacing w:val="-7"/>
          <w:w w:val="85"/>
          <w:rtl/>
        </w:rPr>
        <w:t> </w:t>
      </w:r>
      <w:r>
        <w:rPr>
          <w:w w:val="85"/>
          <w:rtl/>
        </w:rPr>
        <w:t>كوتاهتر</w:t>
      </w:r>
      <w:r>
        <w:rPr>
          <w:spacing w:val="-7"/>
          <w:w w:val="85"/>
          <w:rtl/>
        </w:rPr>
        <w:t> </w:t>
      </w:r>
      <w:r>
        <w:rPr>
          <w:w w:val="85"/>
          <w:rtl/>
        </w:rPr>
        <w:t>يا</w:t>
      </w:r>
      <w:r>
        <w:rPr>
          <w:spacing w:val="-6"/>
          <w:w w:val="85"/>
          <w:rtl/>
        </w:rPr>
        <w:t> </w:t>
      </w:r>
      <w:r>
        <w:rPr>
          <w:w w:val="85"/>
          <w:rtl/>
        </w:rPr>
        <w:t>شرايط</w:t>
      </w:r>
      <w:r>
        <w:rPr>
          <w:spacing w:val="-7"/>
          <w:w w:val="85"/>
          <w:rtl/>
        </w:rPr>
        <w:t> </w:t>
      </w:r>
      <w:r>
        <w:rPr>
          <w:w w:val="85"/>
          <w:rtl/>
        </w:rPr>
        <w:t>محدود</w:t>
      </w:r>
      <w:r>
        <w:rPr>
          <w:spacing w:val="-7"/>
          <w:w w:val="85"/>
          <w:rtl/>
        </w:rPr>
        <w:t> </w:t>
      </w:r>
      <w:r>
        <w:rPr>
          <w:w w:val="85"/>
          <w:rtl/>
        </w:rPr>
        <w:t>تر</w:t>
      </w:r>
      <w:r>
        <w:rPr>
          <w:spacing w:val="-7"/>
          <w:w w:val="85"/>
          <w:rtl/>
        </w:rPr>
        <w:t> </w:t>
      </w:r>
      <w:r>
        <w:rPr>
          <w:w w:val="85"/>
          <w:rtl/>
        </w:rPr>
        <w:t>خودداري</w:t>
      </w:r>
      <w:r>
        <w:rPr>
          <w:spacing w:val="-9"/>
          <w:w w:val="85"/>
          <w:rtl/>
        </w:rPr>
        <w:t> </w:t>
      </w:r>
      <w:r>
        <w:rPr>
          <w:w w:val="85"/>
          <w:rtl/>
        </w:rPr>
        <w:t>بعمل</w:t>
      </w:r>
      <w:r>
        <w:rPr>
          <w:spacing w:val="-8"/>
          <w:w w:val="85"/>
          <w:rtl/>
        </w:rPr>
        <w:t> </w:t>
      </w:r>
      <w:r>
        <w:rPr>
          <w:w w:val="85"/>
          <w:rtl/>
        </w:rPr>
        <w:t>آيد</w:t>
      </w:r>
      <w:r>
        <w:rPr>
          <w:w w:val="85"/>
        </w:rPr>
        <w:t>.</w:t>
      </w:r>
      <w:r>
        <w:rPr>
          <w:w w:val="85"/>
          <w:rtl/>
        </w:rPr>
        <w:t> </w:t>
      </w:r>
      <w:r>
        <w:rPr>
          <w:spacing w:val="-7"/>
          <w:w w:val="85"/>
          <w:rtl/>
        </w:rPr>
        <w:t>در</w:t>
      </w:r>
      <w:r>
        <w:rPr>
          <w:spacing w:val="-5"/>
          <w:rtl/>
        </w:rPr>
        <w:t> </w:t>
      </w:r>
      <w:r>
        <w:rPr>
          <w:w w:val="85"/>
          <w:rtl/>
        </w:rPr>
        <w:t>بخش</w:t>
      </w:r>
      <w:r>
        <w:rPr>
          <w:spacing w:val="-6"/>
          <w:rtl/>
        </w:rPr>
        <w:t> </w:t>
      </w:r>
      <w:r>
        <w:rPr>
          <w:w w:val="85"/>
          <w:rtl/>
        </w:rPr>
        <w:t>برق</w:t>
      </w:r>
      <w:r>
        <w:rPr>
          <w:spacing w:val="-2"/>
          <w:rtl/>
        </w:rPr>
        <w:t> </w:t>
      </w:r>
      <w:r>
        <w:rPr>
          <w:w w:val="85"/>
          <w:rtl/>
        </w:rPr>
        <w:t>در</w:t>
      </w:r>
      <w:r>
        <w:rPr>
          <w:spacing w:val="-5"/>
          <w:rtl/>
        </w:rPr>
        <w:t> </w:t>
      </w:r>
      <w:r>
        <w:rPr>
          <w:w w:val="85"/>
          <w:rtl/>
        </w:rPr>
        <w:t>ﺻورت</w:t>
      </w:r>
      <w:r>
        <w:rPr>
          <w:spacing w:val="-4"/>
          <w:rtl/>
        </w:rPr>
        <w:t> </w:t>
      </w:r>
      <w:r>
        <w:rPr>
          <w:w w:val="85"/>
          <w:rtl/>
        </w:rPr>
        <w:t>اختﻼف</w:t>
      </w:r>
      <w:r>
        <w:rPr>
          <w:spacing w:val="-5"/>
          <w:rtl/>
        </w:rPr>
        <w:t> </w:t>
      </w:r>
      <w:r>
        <w:rPr>
          <w:w w:val="85"/>
          <w:rtl/>
        </w:rPr>
        <w:t>پيوست</w:t>
      </w:r>
      <w:r>
        <w:rPr>
          <w:spacing w:val="-7"/>
          <w:rtl/>
        </w:rPr>
        <w:t> </w:t>
      </w:r>
      <w:r>
        <w:rPr>
          <w:w w:val="85"/>
        </w:rPr>
        <w:t>١٠</w:t>
      </w:r>
      <w:r>
        <w:rPr>
          <w:spacing w:val="-6"/>
          <w:rtl/>
        </w:rPr>
        <w:t> </w:t>
      </w:r>
      <w:r>
        <w:rPr>
          <w:w w:val="85"/>
          <w:rtl/>
        </w:rPr>
        <w:t>قرارداد</w:t>
      </w:r>
      <w:r>
        <w:rPr>
          <w:spacing w:val="-6"/>
          <w:rtl/>
        </w:rPr>
        <w:t> </w:t>
      </w:r>
      <w:r>
        <w:rPr>
          <w:w w:val="85"/>
          <w:rtl/>
        </w:rPr>
        <w:t>با</w:t>
      </w:r>
      <w:r>
        <w:rPr>
          <w:spacing w:val="-1"/>
          <w:rtl/>
        </w:rPr>
        <w:t> </w:t>
      </w:r>
      <w:r>
        <w:rPr>
          <w:w w:val="85"/>
          <w:rtl/>
        </w:rPr>
        <w:t>مدارك</w:t>
      </w:r>
      <w:r>
        <w:rPr>
          <w:spacing w:val="-4"/>
          <w:rtl/>
        </w:rPr>
        <w:t> </w:t>
      </w:r>
      <w:r>
        <w:rPr>
          <w:w w:val="85"/>
          <w:rtl/>
        </w:rPr>
        <w:t>مهندسي</w:t>
      </w:r>
      <w:r>
        <w:rPr>
          <w:spacing w:val="-7"/>
          <w:rtl/>
        </w:rPr>
        <w:t> </w:t>
      </w:r>
      <w:r>
        <w:rPr>
          <w:w w:val="85"/>
          <w:rtl/>
        </w:rPr>
        <w:t>پايه،</w:t>
      </w:r>
      <w:r>
        <w:rPr>
          <w:spacing w:val="-6"/>
          <w:rtl/>
        </w:rPr>
        <w:t> </w:t>
      </w:r>
      <w:r>
        <w:rPr>
          <w:w w:val="85"/>
          <w:rtl/>
        </w:rPr>
        <w:t>موارد</w:t>
      </w:r>
      <w:r>
        <w:rPr>
          <w:spacing w:val="-4"/>
          <w:rtl/>
        </w:rPr>
        <w:t> </w:t>
      </w:r>
      <w:r>
        <w:rPr>
          <w:w w:val="85"/>
          <w:rtl/>
        </w:rPr>
        <w:t>مندرج</w:t>
      </w:r>
      <w:r>
        <w:rPr>
          <w:spacing w:val="-4"/>
          <w:rtl/>
        </w:rPr>
        <w:t> </w:t>
      </w:r>
      <w:r>
        <w:rPr>
          <w:w w:val="85"/>
          <w:rtl/>
        </w:rPr>
        <w:t>در</w:t>
      </w:r>
      <w:r>
        <w:rPr>
          <w:spacing w:val="-5"/>
          <w:rtl/>
        </w:rPr>
        <w:t> </w:t>
      </w:r>
      <w:r>
        <w:rPr>
          <w:w w:val="85"/>
          <w:rtl/>
        </w:rPr>
        <w:t>پيوست</w:t>
      </w:r>
      <w:r>
        <w:rPr>
          <w:spacing w:val="-7"/>
          <w:rtl/>
        </w:rPr>
        <w:t> </w:t>
      </w:r>
      <w:r>
        <w:rPr>
          <w:w w:val="85"/>
        </w:rPr>
        <w:t>(١٠)</w:t>
      </w:r>
      <w:r>
        <w:rPr>
          <w:spacing w:val="-4"/>
          <w:rtl/>
        </w:rPr>
        <w:t> </w:t>
      </w:r>
      <w:r>
        <w:rPr>
          <w:w w:val="85"/>
          <w:rtl/>
        </w:rPr>
        <w:t>داراي</w:t>
      </w:r>
      <w:r>
        <w:rPr>
          <w:spacing w:val="-7"/>
          <w:rtl/>
        </w:rPr>
        <w:t> </w:t>
      </w:r>
      <w:r>
        <w:rPr>
          <w:w w:val="85"/>
          <w:rtl/>
        </w:rPr>
        <w:t>اولوي</w:t>
      </w:r>
      <w:r>
        <w:rPr>
          <w:w w:val="85"/>
          <w:rtl/>
        </w:rPr>
        <w:t>ت</w:t>
      </w:r>
    </w:p>
    <w:p>
      <w:pPr>
        <w:pStyle w:val="BodyText"/>
        <w:bidi/>
        <w:spacing w:before="4"/>
        <w:ind w:right="0" w:left="389" w:firstLine="0"/>
        <w:jc w:val="left"/>
      </w:pPr>
      <w:r>
        <w:rPr>
          <w:spacing w:val="-2"/>
          <w:rtl/>
        </w:rPr>
        <w:t>ميباشد</w:t>
      </w:r>
      <w:r>
        <w:rPr>
          <w:spacing w:val="-2"/>
        </w:rPr>
        <w:t>.</w:t>
      </w:r>
    </w:p>
    <w:p>
      <w:pPr>
        <w:pStyle w:val="BodyText"/>
        <w:spacing w:before="5"/>
      </w:pPr>
    </w:p>
    <w:p>
      <w:pPr>
        <w:pStyle w:val="BodyText"/>
        <w:bidi/>
        <w:ind w:right="6011" w:left="0" w:firstLine="0"/>
        <w:jc w:val="right"/>
      </w:pPr>
      <w:r>
        <w:rPr>
          <w:u w:val="single"/>
        </w:rPr>
        <w:t>-</w:t>
      </w:r>
      <w:r>
        <w:rPr>
          <w:spacing w:val="13"/>
          <w:u w:val="single"/>
        </w:rPr>
        <w:t>٣-</w:t>
      </w:r>
      <w:r>
        <w:rPr>
          <w:spacing w:val="15"/>
          <w:u w:val="single"/>
        </w:rPr>
        <w:t>٢-٢-</w:t>
      </w:r>
      <w:r>
        <w:rPr>
          <w:spacing w:val="14"/>
          <w:u w:val="single"/>
        </w:rPr>
        <w:t>٤-</w:t>
      </w:r>
      <w:r>
        <w:rPr>
          <w:spacing w:val="-10"/>
          <w:u w:val="single"/>
        </w:rPr>
        <w:t>٢</w:t>
      </w:r>
      <w:r>
        <w:rPr>
          <w:spacing w:val="-7"/>
          <w:u w:val="single"/>
          <w:rtl/>
        </w:rPr>
        <w:t> </w:t>
      </w:r>
      <w:r>
        <w:rPr>
          <w:spacing w:val="11"/>
          <w:u w:val="single"/>
          <w:rtl/>
        </w:rPr>
        <w:t>مباني</w:t>
      </w:r>
      <w:r>
        <w:rPr>
          <w:spacing w:val="-9"/>
          <w:u w:val="single"/>
          <w:rtl/>
        </w:rPr>
        <w:t> </w:t>
      </w:r>
      <w:r>
        <w:rPr>
          <w:spacing w:val="11"/>
          <w:u w:val="single"/>
          <w:rtl/>
        </w:rPr>
        <w:t>طراحي</w:t>
      </w:r>
      <w:r>
        <w:rPr>
          <w:spacing w:val="-8"/>
          <w:u w:val="single"/>
          <w:rtl/>
        </w:rPr>
        <w:t> </w:t>
      </w:r>
      <w:r>
        <w:rPr>
          <w:spacing w:val="12"/>
          <w:u w:val="single"/>
          <w:rtl/>
        </w:rPr>
        <w:t>مخابرا</w:t>
      </w:r>
      <w:r>
        <w:rPr>
          <w:spacing w:val="12"/>
          <w:u w:val="single"/>
          <w:rtl/>
        </w:rPr>
        <w:t>ت</w:t>
      </w:r>
      <w:r>
        <w:rPr>
          <w:spacing w:val="12"/>
          <w:rtl/>
        </w:rPr>
      </w:r>
    </w:p>
    <w:p>
      <w:pPr>
        <w:pStyle w:val="BodyText"/>
        <w:spacing w:before="139"/>
      </w:pPr>
    </w:p>
    <w:p>
      <w:pPr>
        <w:pStyle w:val="BodyText"/>
        <w:bidi/>
        <w:spacing w:line="331" w:lineRule="auto"/>
        <w:ind w:right="457" w:left="639" w:firstLine="0"/>
        <w:jc w:val="both"/>
      </w:pPr>
      <w:r>
        <w:rPr>
          <w:w w:val="80"/>
          <w:rtl/>
        </w:rPr>
        <w:t>به منظور ارائه سرويسهاي مخابراتي اين پروژه، مجموعهاي از سيﺴتم ها، دستگاهها و تجهيزات مخابراتي</w:t>
      </w:r>
      <w:r>
        <w:rPr>
          <w:rtl/>
        </w:rPr>
        <w:t> </w:t>
      </w:r>
      <w:r>
        <w:rPr>
          <w:w w:val="80"/>
          <w:rtl/>
        </w:rPr>
        <w:t>در نظر گرفته</w:t>
      </w:r>
      <w:r>
        <w:rPr>
          <w:spacing w:val="40"/>
          <w:rtl/>
        </w:rPr>
        <w:t> </w:t>
      </w:r>
      <w:r>
        <w:rPr>
          <w:w w:val="90"/>
          <w:rtl/>
        </w:rPr>
        <w:t>شده</w:t>
      </w:r>
      <w:r>
        <w:rPr>
          <w:spacing w:val="-6"/>
          <w:w w:val="90"/>
          <w:rtl/>
        </w:rPr>
        <w:t> </w:t>
      </w:r>
      <w:r>
        <w:rPr>
          <w:w w:val="90"/>
          <w:rtl/>
        </w:rPr>
        <w:t>است</w:t>
      </w:r>
      <w:r>
        <w:rPr>
          <w:spacing w:val="-8"/>
          <w:w w:val="90"/>
          <w:rtl/>
        </w:rPr>
        <w:t> </w:t>
      </w:r>
      <w:r>
        <w:rPr>
          <w:w w:val="90"/>
          <w:rtl/>
        </w:rPr>
        <w:t>تا</w:t>
      </w:r>
      <w:r>
        <w:rPr>
          <w:spacing w:val="-8"/>
          <w:w w:val="90"/>
          <w:rtl/>
        </w:rPr>
        <w:t> </w:t>
      </w:r>
      <w:r>
        <w:rPr>
          <w:w w:val="90"/>
          <w:rtl/>
        </w:rPr>
        <w:t>بتوان</w:t>
      </w:r>
      <w:r>
        <w:rPr>
          <w:spacing w:val="-7"/>
          <w:w w:val="90"/>
          <w:rtl/>
        </w:rPr>
        <w:t> </w:t>
      </w:r>
      <w:r>
        <w:rPr>
          <w:w w:val="90"/>
          <w:rtl/>
        </w:rPr>
        <w:t>خدمات</w:t>
      </w:r>
      <w:r>
        <w:rPr>
          <w:spacing w:val="-8"/>
          <w:w w:val="90"/>
          <w:rtl/>
        </w:rPr>
        <w:t> </w:t>
      </w:r>
      <w:r>
        <w:rPr>
          <w:w w:val="90"/>
          <w:rtl/>
        </w:rPr>
        <w:t>ارتباطي</w:t>
      </w:r>
      <w:r>
        <w:rPr>
          <w:spacing w:val="-8"/>
          <w:w w:val="90"/>
          <w:rtl/>
        </w:rPr>
        <w:t> </w:t>
      </w:r>
      <w:r>
        <w:rPr>
          <w:w w:val="90"/>
          <w:rtl/>
        </w:rPr>
        <w:t>و</w:t>
      </w:r>
      <w:r>
        <w:rPr>
          <w:spacing w:val="-6"/>
          <w:w w:val="90"/>
          <w:rtl/>
        </w:rPr>
        <w:t> </w:t>
      </w:r>
      <w:r>
        <w:rPr>
          <w:w w:val="90"/>
          <w:rtl/>
        </w:rPr>
        <w:t>مخابراتي</w:t>
      </w:r>
      <w:r>
        <w:rPr>
          <w:spacing w:val="-7"/>
          <w:w w:val="90"/>
          <w:rtl/>
        </w:rPr>
        <w:t> </w:t>
      </w:r>
      <w:r>
        <w:rPr>
          <w:w w:val="90"/>
          <w:rtl/>
        </w:rPr>
        <w:t>در</w:t>
      </w:r>
      <w:r>
        <w:rPr>
          <w:spacing w:val="-6"/>
          <w:w w:val="90"/>
          <w:rtl/>
        </w:rPr>
        <w:t> </w:t>
      </w:r>
      <w:r>
        <w:rPr>
          <w:w w:val="90"/>
          <w:rtl/>
        </w:rPr>
        <w:t>محدوده</w:t>
      </w:r>
      <w:r>
        <w:rPr>
          <w:spacing w:val="-8"/>
          <w:w w:val="90"/>
          <w:rtl/>
        </w:rPr>
        <w:t> </w:t>
      </w:r>
      <w:r>
        <w:rPr>
          <w:w w:val="90"/>
          <w:rtl/>
        </w:rPr>
        <w:t>پروژه</w:t>
      </w:r>
      <w:r>
        <w:rPr>
          <w:spacing w:val="-9"/>
          <w:w w:val="90"/>
          <w:rtl/>
        </w:rPr>
        <w:t> </w:t>
      </w:r>
      <w:r>
        <w:rPr>
          <w:w w:val="90"/>
          <w:rtl/>
        </w:rPr>
        <w:t>را</w:t>
      </w:r>
      <w:r>
        <w:rPr>
          <w:spacing w:val="-8"/>
          <w:w w:val="90"/>
          <w:rtl/>
        </w:rPr>
        <w:t> </w:t>
      </w:r>
      <w:r>
        <w:rPr>
          <w:w w:val="90"/>
          <w:rtl/>
        </w:rPr>
        <w:t>به</w:t>
      </w:r>
      <w:r>
        <w:rPr>
          <w:spacing w:val="-5"/>
          <w:w w:val="90"/>
          <w:rtl/>
        </w:rPr>
        <w:t> </w:t>
      </w:r>
      <w:r>
        <w:rPr>
          <w:w w:val="90"/>
          <w:rtl/>
        </w:rPr>
        <w:t>طور</w:t>
      </w:r>
      <w:r>
        <w:rPr>
          <w:spacing w:val="-6"/>
          <w:w w:val="90"/>
          <w:rtl/>
        </w:rPr>
        <w:t> </w:t>
      </w:r>
      <w:r>
        <w:rPr>
          <w:w w:val="90"/>
          <w:rtl/>
        </w:rPr>
        <w:t>مطلوب</w:t>
      </w:r>
      <w:r>
        <w:rPr>
          <w:spacing w:val="-8"/>
          <w:w w:val="90"/>
          <w:rtl/>
        </w:rPr>
        <w:t> </w:t>
      </w:r>
      <w:r>
        <w:rPr>
          <w:w w:val="90"/>
          <w:rtl/>
        </w:rPr>
        <w:t>و</w:t>
      </w:r>
      <w:r>
        <w:rPr>
          <w:spacing w:val="-8"/>
          <w:w w:val="90"/>
          <w:rtl/>
        </w:rPr>
        <w:t> </w:t>
      </w:r>
      <w:r>
        <w:rPr>
          <w:w w:val="90"/>
          <w:rtl/>
        </w:rPr>
        <w:t>با</w:t>
      </w:r>
      <w:r>
        <w:rPr>
          <w:spacing w:val="-6"/>
          <w:w w:val="90"/>
          <w:rtl/>
        </w:rPr>
        <w:t> </w:t>
      </w:r>
      <w:r>
        <w:rPr>
          <w:w w:val="90"/>
          <w:rtl/>
        </w:rPr>
        <w:t>استفاده</w:t>
      </w:r>
      <w:r>
        <w:rPr>
          <w:spacing w:val="-8"/>
          <w:w w:val="90"/>
          <w:rtl/>
        </w:rPr>
        <w:t> </w:t>
      </w:r>
      <w:r>
        <w:rPr>
          <w:w w:val="90"/>
          <w:rtl/>
        </w:rPr>
        <w:t>از</w:t>
      </w:r>
      <w:r>
        <w:rPr>
          <w:spacing w:val="-7"/>
          <w:w w:val="90"/>
          <w:rtl/>
        </w:rPr>
        <w:t> </w:t>
      </w:r>
      <w:r>
        <w:rPr>
          <w:w w:val="90"/>
          <w:rtl/>
        </w:rPr>
        <w:t>فنآوريهاي</w:t>
      </w:r>
      <w:r>
        <w:rPr>
          <w:spacing w:val="-6"/>
          <w:w w:val="90"/>
          <w:rtl/>
        </w:rPr>
        <w:t> </w:t>
      </w:r>
      <w:r>
        <w:rPr>
          <w:w w:val="90"/>
          <w:rtl/>
        </w:rPr>
        <w:t>روز </w:t>
      </w:r>
      <w:r>
        <w:rPr>
          <w:spacing w:val="-2"/>
          <w:w w:val="85"/>
          <w:rtl/>
        </w:rPr>
        <w:t>مخابراتي</w:t>
      </w:r>
      <w:r>
        <w:rPr>
          <w:spacing w:val="-10"/>
          <w:rtl/>
        </w:rPr>
        <w:t> </w:t>
      </w:r>
      <w:r>
        <w:rPr>
          <w:w w:val="85"/>
          <w:rtl/>
        </w:rPr>
        <w:t>و</w:t>
      </w:r>
      <w:r>
        <w:rPr>
          <w:spacing w:val="-8"/>
          <w:rtl/>
        </w:rPr>
        <w:t> </w:t>
      </w:r>
      <w:r>
        <w:rPr>
          <w:w w:val="85"/>
          <w:rtl/>
        </w:rPr>
        <w:t>ارتباطي</w:t>
      </w:r>
      <w:r>
        <w:rPr>
          <w:spacing w:val="-2"/>
          <w:w w:val="85"/>
          <w:rtl/>
        </w:rPr>
        <w:t> </w:t>
      </w:r>
      <w:r>
        <w:rPr>
          <w:w w:val="85"/>
          <w:rtl/>
        </w:rPr>
        <w:t>تﺄمين</w:t>
      </w:r>
      <w:r>
        <w:rPr>
          <w:spacing w:val="-9"/>
          <w:rtl/>
        </w:rPr>
        <w:t> </w:t>
      </w:r>
      <w:r>
        <w:rPr>
          <w:w w:val="85"/>
          <w:rtl/>
        </w:rPr>
        <w:t>نمود</w:t>
      </w:r>
      <w:r>
        <w:rPr>
          <w:w w:val="85"/>
        </w:rPr>
        <w:t>.</w:t>
      </w:r>
      <w:r>
        <w:rPr>
          <w:spacing w:val="-10"/>
          <w:rtl/>
        </w:rPr>
        <w:t> </w:t>
      </w:r>
      <w:r>
        <w:rPr>
          <w:w w:val="85"/>
          <w:rtl/>
        </w:rPr>
        <w:t>بدين</w:t>
      </w:r>
      <w:r>
        <w:rPr>
          <w:spacing w:val="-7"/>
          <w:rtl/>
        </w:rPr>
        <w:t> </w:t>
      </w:r>
      <w:r>
        <w:rPr>
          <w:w w:val="85"/>
          <w:rtl/>
        </w:rPr>
        <w:t>منظور</w:t>
      </w:r>
      <w:r>
        <w:rPr>
          <w:spacing w:val="-1"/>
          <w:w w:val="85"/>
          <w:rtl/>
        </w:rPr>
        <w:t> </w:t>
      </w:r>
      <w:r>
        <w:rPr>
          <w:w w:val="85"/>
          <w:rtl/>
        </w:rPr>
        <w:t>سيﺴتم</w:t>
      </w:r>
      <w:r>
        <w:rPr>
          <w:spacing w:val="-8"/>
          <w:rtl/>
        </w:rPr>
        <w:t> </w:t>
      </w:r>
      <w:r>
        <w:rPr>
          <w:w w:val="85"/>
          <w:rtl/>
        </w:rPr>
        <w:t>هاي</w:t>
      </w:r>
      <w:r>
        <w:rPr>
          <w:spacing w:val="-10"/>
          <w:rtl/>
        </w:rPr>
        <w:t> </w:t>
      </w:r>
      <w:r>
        <w:rPr>
          <w:w w:val="85"/>
          <w:rtl/>
        </w:rPr>
        <w:t>مخابراتي</w:t>
      </w:r>
      <w:r>
        <w:rPr>
          <w:spacing w:val="-1"/>
          <w:w w:val="85"/>
          <w:rtl/>
        </w:rPr>
        <w:t> </w:t>
      </w:r>
      <w:r>
        <w:rPr>
          <w:w w:val="85"/>
          <w:rtl/>
        </w:rPr>
        <w:t>ذيل</w:t>
      </w:r>
      <w:r>
        <w:rPr>
          <w:spacing w:val="-10"/>
          <w:rtl/>
        </w:rPr>
        <w:t> </w:t>
      </w:r>
      <w:r>
        <w:rPr>
          <w:w w:val="85"/>
        </w:rPr>
        <w:t>)</w:t>
      </w:r>
      <w:r>
        <w:rPr>
          <w:w w:val="85"/>
          <w:rtl/>
        </w:rPr>
        <w:t>و</w:t>
      </w:r>
      <w:r>
        <w:rPr>
          <w:spacing w:val="-9"/>
          <w:rtl/>
        </w:rPr>
        <w:t> </w:t>
      </w:r>
      <w:r>
        <w:rPr>
          <w:w w:val="85"/>
          <w:rtl/>
        </w:rPr>
        <w:t>نه</w:t>
      </w:r>
      <w:r>
        <w:rPr>
          <w:spacing w:val="-8"/>
          <w:rtl/>
        </w:rPr>
        <w:t> </w:t>
      </w:r>
      <w:r>
        <w:rPr>
          <w:w w:val="85"/>
          <w:rtl/>
        </w:rPr>
        <w:t>محدود</w:t>
      </w:r>
      <w:r>
        <w:rPr>
          <w:spacing w:val="-2"/>
          <w:w w:val="85"/>
          <w:rtl/>
        </w:rPr>
        <w:t> </w:t>
      </w:r>
      <w:r>
        <w:rPr>
          <w:w w:val="85"/>
          <w:rtl/>
        </w:rPr>
        <w:t>به</w:t>
      </w:r>
      <w:r>
        <w:rPr>
          <w:spacing w:val="-8"/>
          <w:rtl/>
        </w:rPr>
        <w:t> </w:t>
      </w:r>
      <w:r>
        <w:rPr>
          <w:w w:val="85"/>
          <w:rtl/>
        </w:rPr>
        <w:t>آنها</w:t>
      </w:r>
      <w:r>
        <w:rPr>
          <w:w w:val="85"/>
        </w:rPr>
        <w:t>(</w:t>
      </w:r>
      <w:r>
        <w:rPr>
          <w:spacing w:val="-1"/>
          <w:w w:val="85"/>
          <w:rtl/>
        </w:rPr>
        <w:t> </w:t>
      </w:r>
      <w:r>
        <w:rPr>
          <w:w w:val="85"/>
          <w:rtl/>
        </w:rPr>
        <w:t>براي</w:t>
      </w:r>
      <w:r>
        <w:rPr>
          <w:spacing w:val="-10"/>
          <w:rtl/>
        </w:rPr>
        <w:t> </w:t>
      </w:r>
      <w:r>
        <w:rPr>
          <w:w w:val="85"/>
          <w:rtl/>
        </w:rPr>
        <w:t>اين</w:t>
      </w:r>
      <w:r>
        <w:rPr>
          <w:spacing w:val="-10"/>
          <w:rtl/>
        </w:rPr>
        <w:t> </w:t>
      </w:r>
      <w:r>
        <w:rPr>
          <w:w w:val="85"/>
          <w:rtl/>
        </w:rPr>
        <w:t>پروژه</w:t>
      </w:r>
      <w:r>
        <w:rPr>
          <w:spacing w:val="-6"/>
          <w:rtl/>
        </w:rPr>
        <w:t> </w:t>
      </w:r>
      <w:r>
        <w:rPr>
          <w:w w:val="85"/>
          <w:rtl/>
        </w:rPr>
        <w:t>در</w:t>
      </w:r>
      <w:r>
        <w:rPr>
          <w:spacing w:val="-2"/>
          <w:w w:val="85"/>
          <w:rtl/>
        </w:rPr>
        <w:t> </w:t>
      </w:r>
      <w:r>
        <w:rPr>
          <w:w w:val="85"/>
          <w:rtl/>
        </w:rPr>
        <w:t>نظ</w:t>
      </w:r>
      <w:r>
        <w:rPr>
          <w:w w:val="85"/>
          <w:rtl/>
        </w:rPr>
        <w:t>ر</w:t>
      </w:r>
    </w:p>
    <w:p>
      <w:pPr>
        <w:pStyle w:val="BodyText"/>
        <w:bidi/>
        <w:spacing w:line="273" w:lineRule="exact"/>
        <w:ind w:right="8466" w:left="0" w:firstLine="0"/>
        <w:jc w:val="both"/>
      </w:pPr>
      <w:r>
        <w:rPr>
          <w:spacing w:val="-4"/>
          <w:w w:val="90"/>
          <w:rtl/>
        </w:rPr>
        <w:t>گرفته</w:t>
      </w:r>
      <w:r>
        <w:rPr>
          <w:spacing w:val="-9"/>
          <w:w w:val="90"/>
          <w:rtl/>
        </w:rPr>
        <w:t> </w:t>
      </w:r>
      <w:r>
        <w:rPr>
          <w:w w:val="90"/>
          <w:rtl/>
        </w:rPr>
        <w:t>شده</w:t>
      </w:r>
      <w:r>
        <w:rPr>
          <w:spacing w:val="-10"/>
          <w:w w:val="90"/>
          <w:rtl/>
        </w:rPr>
        <w:t> </w:t>
      </w:r>
      <w:r>
        <w:rPr>
          <w:w w:val="90"/>
          <w:rtl/>
        </w:rPr>
        <w:t>است</w:t>
      </w:r>
      <w:r>
        <w:rPr>
          <w:w w:val="90"/>
        </w:rPr>
        <w:t>:</w:t>
      </w:r>
    </w:p>
    <w:p>
      <w:pPr>
        <w:bidi/>
        <w:spacing w:before="102"/>
        <w:ind w:right="4794" w:left="0" w:firstLine="0"/>
        <w:jc w:val="right"/>
        <w:rPr>
          <w:rFonts w:ascii="Calibri" w:hAnsi="Calibri" w:cs="Calibri"/>
          <w:sz w:val="24"/>
          <w:szCs w:val="24"/>
        </w:rPr>
      </w:pPr>
      <w:r>
        <w:rPr>
          <w:b/>
          <w:bCs/>
          <w:spacing w:val="-2"/>
          <w:w w:val="90"/>
          <w:sz w:val="24"/>
          <w:szCs w:val="24"/>
          <w:rtl/>
        </w:rPr>
        <w:t>سيﺴتم</w:t>
      </w:r>
      <w:r>
        <w:rPr>
          <w:b/>
          <w:bCs/>
          <w:spacing w:val="-8"/>
          <w:w w:val="90"/>
          <w:sz w:val="24"/>
          <w:szCs w:val="24"/>
          <w:rtl/>
        </w:rPr>
        <w:t> </w:t>
      </w:r>
      <w:r>
        <w:rPr>
          <w:b/>
          <w:bCs/>
          <w:w w:val="90"/>
          <w:sz w:val="24"/>
          <w:szCs w:val="24"/>
          <w:rtl/>
        </w:rPr>
        <w:t>پيجينگ</w:t>
      </w:r>
      <w:r>
        <w:rPr>
          <w:b/>
          <w:bCs/>
          <w:spacing w:val="-5"/>
          <w:w w:val="90"/>
          <w:sz w:val="24"/>
          <w:szCs w:val="24"/>
          <w:rtl/>
        </w:rPr>
        <w:t> </w:t>
      </w:r>
      <w:r>
        <w:rPr>
          <w:b/>
          <w:bCs/>
          <w:w w:val="90"/>
          <w:sz w:val="24"/>
          <w:szCs w:val="24"/>
          <w:rtl/>
        </w:rPr>
        <w:t>و</w:t>
      </w:r>
      <w:r>
        <w:rPr>
          <w:b/>
          <w:bCs/>
          <w:spacing w:val="-9"/>
          <w:w w:val="90"/>
          <w:sz w:val="24"/>
          <w:szCs w:val="24"/>
          <w:rtl/>
        </w:rPr>
        <w:t> </w:t>
      </w:r>
      <w:r>
        <w:rPr>
          <w:b/>
          <w:bCs/>
          <w:w w:val="90"/>
          <w:sz w:val="24"/>
          <w:szCs w:val="24"/>
          <w:rtl/>
        </w:rPr>
        <w:t>اينتركام</w:t>
      </w:r>
      <w:r>
        <w:rPr>
          <w:rFonts w:ascii="Calibri" w:hAnsi="Calibri" w:cs="Calibri"/>
          <w:spacing w:val="-1"/>
          <w:sz w:val="24"/>
          <w:szCs w:val="24"/>
          <w:rtl/>
        </w:rPr>
        <w:t> </w:t>
      </w:r>
      <w:r>
        <w:rPr>
          <w:rFonts w:ascii="Calibri" w:hAnsi="Calibri" w:cs="Calibri"/>
          <w:w w:val="90"/>
          <w:sz w:val="24"/>
          <w:szCs w:val="24"/>
        </w:rPr>
        <w:t>PA/GA)</w:t>
      </w:r>
      <w:r>
        <w:rPr>
          <w:rFonts w:ascii="Calibri" w:hAnsi="Calibri" w:cs="Calibri"/>
          <w:spacing w:val="1"/>
          <w:sz w:val="24"/>
          <w:szCs w:val="24"/>
          <w:rtl/>
        </w:rPr>
        <w:t> </w:t>
      </w:r>
      <w:r>
        <w:rPr>
          <w:rFonts w:ascii="Calibri" w:hAnsi="Calibri" w:cs="Calibri"/>
          <w:w w:val="90"/>
          <w:sz w:val="24"/>
          <w:szCs w:val="24"/>
        </w:rPr>
        <w:t>–</w:t>
      </w:r>
      <w:r>
        <w:rPr>
          <w:rFonts w:ascii="Calibri" w:hAnsi="Calibri" w:cs="Calibri"/>
          <w:spacing w:val="2"/>
          <w:sz w:val="24"/>
          <w:szCs w:val="24"/>
          <w:rtl/>
        </w:rPr>
        <w:t> </w:t>
      </w:r>
      <w:r>
        <w:rPr>
          <w:rFonts w:ascii="Calibri" w:hAnsi="Calibri" w:cs="Calibri"/>
          <w:w w:val="90"/>
          <w:sz w:val="24"/>
          <w:szCs w:val="24"/>
        </w:rPr>
        <w:t>Intercom</w:t>
      </w:r>
      <w:r>
        <w:rPr>
          <w:rFonts w:ascii="Calibri" w:hAnsi="Calibri" w:cs="Calibri"/>
          <w:spacing w:val="3"/>
          <w:sz w:val="24"/>
          <w:szCs w:val="24"/>
          <w:rtl/>
        </w:rPr>
        <w:t> </w:t>
      </w:r>
      <w:r>
        <w:rPr>
          <w:rFonts w:ascii="Calibri" w:hAnsi="Calibri" w:cs="Calibri"/>
          <w:w w:val="90"/>
          <w:sz w:val="24"/>
          <w:szCs w:val="24"/>
        </w:rPr>
        <w:t>and</w:t>
      </w:r>
      <w:r>
        <w:rPr>
          <w:rFonts w:ascii="Calibri" w:hAnsi="Calibri" w:cs="Calibri"/>
          <w:spacing w:val="4"/>
          <w:sz w:val="24"/>
          <w:szCs w:val="24"/>
          <w:rtl/>
        </w:rPr>
        <w:t> </w:t>
      </w:r>
      <w:r>
        <w:rPr>
          <w:rFonts w:ascii="Calibri" w:hAnsi="Calibri" w:cs="Calibri"/>
          <w:w w:val="90"/>
          <w:sz w:val="24"/>
          <w:szCs w:val="24"/>
        </w:rPr>
        <w:t>(Pagin</w:t>
      </w:r>
      <w:r>
        <w:rPr>
          <w:rFonts w:ascii="Calibri" w:hAnsi="Calibri" w:cs="Calibri"/>
          <w:w w:val="90"/>
          <w:sz w:val="24"/>
          <w:szCs w:val="24"/>
        </w:rPr>
        <w:t>g</w:t>
      </w:r>
    </w:p>
    <w:p>
      <w:pPr>
        <w:bidi/>
        <w:spacing w:before="148"/>
        <w:ind w:right="0" w:left="389" w:firstLine="0"/>
        <w:jc w:val="left"/>
        <w:rPr>
          <w:rFonts w:ascii="Times New Roman" w:cs="Times New Roman"/>
          <w:sz w:val="22"/>
          <w:szCs w:val="22"/>
        </w:rPr>
      </w:pPr>
      <w:r>
        <w:rPr>
          <w:b/>
          <w:bCs/>
          <w:spacing w:val="-2"/>
          <w:w w:val="85"/>
          <w:sz w:val="24"/>
          <w:szCs w:val="24"/>
          <w:rtl/>
        </w:rPr>
        <w:t>سيﺴتم</w:t>
      </w:r>
      <w:r>
        <w:rPr>
          <w:b/>
          <w:bCs/>
          <w:spacing w:val="3"/>
          <w:sz w:val="24"/>
          <w:szCs w:val="24"/>
          <w:rtl/>
        </w:rPr>
        <w:t> </w:t>
      </w:r>
      <w:r>
        <w:rPr>
          <w:b/>
          <w:bCs/>
          <w:w w:val="85"/>
          <w:sz w:val="24"/>
          <w:szCs w:val="24"/>
          <w:rtl/>
        </w:rPr>
        <w:t>دوربين</w:t>
      </w:r>
      <w:r>
        <w:rPr>
          <w:b/>
          <w:bCs/>
          <w:spacing w:val="4"/>
          <w:sz w:val="24"/>
          <w:szCs w:val="24"/>
          <w:rtl/>
        </w:rPr>
        <w:t> </w:t>
      </w:r>
      <w:r>
        <w:rPr>
          <w:b/>
          <w:bCs/>
          <w:w w:val="85"/>
          <w:sz w:val="24"/>
          <w:szCs w:val="24"/>
          <w:rtl/>
        </w:rPr>
        <w:t>مدار</w:t>
      </w:r>
      <w:r>
        <w:rPr>
          <w:b/>
          <w:bCs/>
          <w:spacing w:val="1"/>
          <w:sz w:val="24"/>
          <w:szCs w:val="24"/>
          <w:rtl/>
        </w:rPr>
        <w:t> </w:t>
      </w:r>
      <w:r>
        <w:rPr>
          <w:b/>
          <w:bCs/>
          <w:w w:val="85"/>
          <w:sz w:val="24"/>
          <w:szCs w:val="24"/>
          <w:rtl/>
        </w:rPr>
        <w:t>بﺴته</w:t>
      </w:r>
      <w:r>
        <w:rPr>
          <w:b/>
          <w:bCs/>
          <w:spacing w:val="2"/>
          <w:sz w:val="24"/>
          <w:szCs w:val="24"/>
          <w:rtl/>
        </w:rPr>
        <w:t> </w:t>
      </w:r>
      <w:r>
        <w:rPr>
          <w:b/>
          <w:bCs/>
          <w:w w:val="85"/>
          <w:sz w:val="24"/>
          <w:szCs w:val="24"/>
          <w:rtl/>
        </w:rPr>
        <w:t>فرآيند</w:t>
      </w:r>
      <w:r>
        <w:rPr>
          <w:rFonts w:ascii="Times New Roman" w:cs="Times New Roman"/>
          <w:spacing w:val="12"/>
          <w:sz w:val="22"/>
          <w:szCs w:val="22"/>
          <w:rtl/>
        </w:rPr>
        <w:t> </w:t>
      </w:r>
      <w:r>
        <w:rPr>
          <w:rFonts w:ascii="Times New Roman" w:cs="Times New Roman"/>
          <w:w w:val="85"/>
          <w:sz w:val="22"/>
          <w:szCs w:val="22"/>
        </w:rPr>
        <w:t>CCTV)</w:t>
      </w:r>
      <w:r>
        <w:rPr>
          <w:rFonts w:ascii="Times New Roman" w:cs="Times New Roman"/>
          <w:spacing w:val="20"/>
          <w:sz w:val="22"/>
          <w:szCs w:val="22"/>
          <w:rtl/>
        </w:rPr>
        <w:t> </w:t>
      </w:r>
      <w:r>
        <w:rPr>
          <w:rFonts w:ascii="Times New Roman" w:cs="Times New Roman"/>
          <w:w w:val="85"/>
          <w:sz w:val="22"/>
          <w:szCs w:val="22"/>
        </w:rPr>
        <w:t>(Proces</w:t>
      </w:r>
      <w:r>
        <w:rPr>
          <w:rFonts w:ascii="Times New Roman" w:cs="Times New Roman"/>
          <w:w w:val="85"/>
          <w:sz w:val="22"/>
          <w:szCs w:val="22"/>
        </w:rPr>
        <w:t>s</w:t>
      </w:r>
    </w:p>
    <w:p>
      <w:pPr>
        <w:bidi/>
        <w:spacing w:before="161"/>
        <w:ind w:right="0" w:left="389" w:firstLine="0"/>
        <w:jc w:val="left"/>
        <w:rPr>
          <w:rFonts w:ascii="Times New Roman" w:cs="Times New Roman"/>
          <w:sz w:val="22"/>
          <w:szCs w:val="22"/>
        </w:rPr>
      </w:pPr>
      <w:r>
        <w:rPr>
          <w:b/>
          <w:bCs/>
          <w:spacing w:val="-4"/>
          <w:w w:val="90"/>
          <w:sz w:val="24"/>
          <w:szCs w:val="24"/>
          <w:rtl/>
        </w:rPr>
        <w:t>سيﺴتم</w:t>
      </w:r>
      <w:r>
        <w:rPr>
          <w:b/>
          <w:bCs/>
          <w:spacing w:val="-1"/>
          <w:w w:val="90"/>
          <w:sz w:val="24"/>
          <w:szCs w:val="24"/>
          <w:rtl/>
        </w:rPr>
        <w:t> </w:t>
      </w:r>
      <w:r>
        <w:rPr>
          <w:b/>
          <w:bCs/>
          <w:w w:val="90"/>
          <w:sz w:val="24"/>
          <w:szCs w:val="24"/>
          <w:rtl/>
        </w:rPr>
        <w:t>شبكه</w:t>
      </w:r>
      <w:r>
        <w:rPr>
          <w:b/>
          <w:bCs/>
          <w:spacing w:val="-7"/>
          <w:sz w:val="24"/>
          <w:szCs w:val="24"/>
          <w:rtl/>
        </w:rPr>
        <w:t> </w:t>
      </w:r>
      <w:r>
        <w:rPr>
          <w:b/>
          <w:bCs/>
          <w:w w:val="90"/>
          <w:sz w:val="24"/>
          <w:szCs w:val="24"/>
          <w:rtl/>
        </w:rPr>
        <w:t>محلي</w:t>
      </w:r>
      <w:r>
        <w:rPr>
          <w:rFonts w:ascii="Times New Roman" w:cs="Times New Roman"/>
          <w:spacing w:val="4"/>
          <w:sz w:val="22"/>
          <w:szCs w:val="22"/>
          <w:rtl/>
        </w:rPr>
        <w:t> </w:t>
      </w:r>
      <w:r>
        <w:rPr>
          <w:rFonts w:ascii="Times New Roman" w:cs="Times New Roman"/>
          <w:w w:val="90"/>
          <w:sz w:val="22"/>
          <w:szCs w:val="22"/>
        </w:rPr>
        <w:t>(LAN</w:t>
      </w:r>
      <w:r>
        <w:rPr>
          <w:rFonts w:ascii="Times New Roman" w:cs="Times New Roman"/>
          <w:w w:val="90"/>
          <w:sz w:val="22"/>
          <w:szCs w:val="22"/>
        </w:rPr>
        <w:t>)</w:t>
      </w:r>
    </w:p>
    <w:p>
      <w:pPr>
        <w:spacing w:after="0"/>
        <w:jc w:val="left"/>
        <w:rPr>
          <w:rFonts w:ascii="Times New Roman" w:cs="Times New Roman"/>
          <w:sz w:val="22"/>
          <w:szCs w:val="22"/>
        </w:rPr>
        <w:sectPr>
          <w:type w:val="continuous"/>
          <w:pgSz w:w="11910" w:h="16840"/>
          <w:pgMar w:top="920" w:bottom="280" w:left="680" w:right="740"/>
        </w:sectPr>
      </w:pPr>
    </w:p>
    <w:p>
      <w:pPr>
        <w:pStyle w:val="BodyText"/>
        <w:spacing w:before="3"/>
        <w:rPr>
          <w:sz w:val="2"/>
        </w:rPr>
      </w:pP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70" name="Image 70"/>
                  <wp:cNvGraphicFramePr>
                    <a:graphicFrameLocks/>
                  </wp:cNvGraphicFramePr>
                  <a:graphic>
                    <a:graphicData uri="http://schemas.openxmlformats.org/drawingml/2006/picture">
                      <pic:pic>
                        <pic:nvPicPr>
                          <pic:cNvPr id="70" name="Image 70"/>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5"/>
      </w:pPr>
    </w:p>
    <w:p>
      <w:pPr>
        <w:pStyle w:val="BodyText"/>
        <w:bidi/>
        <w:spacing w:line="379" w:lineRule="auto"/>
        <w:ind w:right="4753" w:left="388" w:firstLine="1180"/>
        <w:jc w:val="left"/>
      </w:pPr>
      <w:r>
        <w:rPr>
          <w:w w:val="85"/>
          <w:rtl/>
        </w:rPr>
        <w:t>سيﺴتم</w:t>
      </w:r>
      <w:r>
        <w:rPr>
          <w:spacing w:val="-7"/>
          <w:w w:val="85"/>
          <w:rtl/>
        </w:rPr>
        <w:t> </w:t>
      </w:r>
      <w:r>
        <w:rPr>
          <w:w w:val="85"/>
          <w:rtl/>
        </w:rPr>
        <w:t>تلفن</w:t>
      </w:r>
      <w:r>
        <w:rPr>
          <w:spacing w:val="-6"/>
          <w:w w:val="85"/>
          <w:rtl/>
        </w:rPr>
        <w:t> </w:t>
      </w:r>
      <w:r>
        <w:rPr>
          <w:w w:val="85"/>
          <w:rtl/>
        </w:rPr>
        <w:t>و</w:t>
      </w:r>
      <w:r>
        <w:rPr>
          <w:spacing w:val="-6"/>
          <w:w w:val="85"/>
          <w:rtl/>
        </w:rPr>
        <w:t> </w:t>
      </w:r>
      <w:r>
        <w:rPr>
          <w:w w:val="85"/>
          <w:rtl/>
        </w:rPr>
        <w:t>مركز</w:t>
      </w:r>
      <w:r>
        <w:rPr>
          <w:spacing w:val="-7"/>
          <w:w w:val="85"/>
          <w:rtl/>
        </w:rPr>
        <w:t> </w:t>
      </w:r>
      <w:r>
        <w:rPr>
          <w:w w:val="85"/>
          <w:rtl/>
        </w:rPr>
        <w:t>تلفن</w:t>
      </w:r>
      <w:r>
        <w:rPr>
          <w:spacing w:val="-7"/>
          <w:w w:val="85"/>
          <w:rtl/>
        </w:rPr>
        <w:t> </w:t>
      </w:r>
      <w:r>
        <w:rPr>
          <w:w w:val="85"/>
        </w:rPr>
        <w:t>٢٥٦</w:t>
      </w:r>
      <w:r>
        <w:rPr>
          <w:spacing w:val="-7"/>
          <w:w w:val="85"/>
          <w:rtl/>
        </w:rPr>
        <w:t> </w:t>
      </w:r>
      <w:r>
        <w:rPr>
          <w:w w:val="85"/>
          <w:rtl/>
        </w:rPr>
        <w:t>شمارهاي</w:t>
      </w:r>
      <w:r>
        <w:rPr>
          <w:rFonts w:ascii="Times New Roman" w:cs="Times New Roman"/>
          <w:b w:val="0"/>
          <w:bCs w:val="0"/>
          <w:spacing w:val="-2"/>
          <w:w w:val="85"/>
          <w:sz w:val="22"/>
          <w:szCs w:val="22"/>
          <w:rtl/>
        </w:rPr>
        <w:t> </w:t>
      </w:r>
      <w:r>
        <w:rPr>
          <w:rFonts w:ascii="Times New Roman" w:cs="Times New Roman"/>
          <w:b w:val="0"/>
          <w:bCs w:val="0"/>
          <w:w w:val="85"/>
          <w:sz w:val="22"/>
          <w:szCs w:val="22"/>
        </w:rPr>
        <w:t>IP-PABX</w:t>
      </w:r>
      <w:r>
        <w:rPr>
          <w:w w:val="85"/>
          <w:rtl/>
        </w:rPr>
        <w:t> </w:t>
      </w:r>
      <w:r>
        <w:rPr>
          <w:spacing w:val="-4"/>
          <w:w w:val="85"/>
          <w:rtl/>
        </w:rPr>
        <w:t>سيﺴتم</w:t>
      </w:r>
      <w:r>
        <w:rPr>
          <w:rFonts w:ascii="Times New Roman" w:cs="Times New Roman"/>
          <w:b w:val="0"/>
          <w:bCs w:val="0"/>
          <w:spacing w:val="-4"/>
          <w:sz w:val="22"/>
          <w:szCs w:val="22"/>
          <w:rtl/>
        </w:rPr>
        <w:t> </w:t>
      </w:r>
      <w:r>
        <w:rPr>
          <w:rFonts w:ascii="Times New Roman" w:cs="Times New Roman"/>
          <w:b w:val="0"/>
          <w:bCs w:val="0"/>
          <w:w w:val="85"/>
          <w:sz w:val="22"/>
          <w:szCs w:val="22"/>
        </w:rPr>
        <w:t>UPS</w:t>
      </w:r>
      <w:r>
        <w:rPr>
          <w:w w:val="85"/>
          <w:rtl/>
        </w:rPr>
        <w:t>،</w:t>
      </w:r>
      <w:r>
        <w:rPr>
          <w:spacing w:val="-8"/>
          <w:w w:val="85"/>
          <w:rtl/>
        </w:rPr>
        <w:t> </w:t>
      </w:r>
      <w:r>
        <w:rPr>
          <w:w w:val="85"/>
          <w:rtl/>
        </w:rPr>
        <w:t>به</w:t>
      </w:r>
      <w:r>
        <w:rPr>
          <w:spacing w:val="-5"/>
          <w:w w:val="85"/>
          <w:rtl/>
        </w:rPr>
        <w:t> </w:t>
      </w:r>
      <w:r>
        <w:rPr>
          <w:w w:val="85"/>
          <w:rtl/>
        </w:rPr>
        <w:t>همراه</w:t>
      </w:r>
      <w:r>
        <w:rPr>
          <w:spacing w:val="-5"/>
          <w:w w:val="85"/>
          <w:rtl/>
        </w:rPr>
        <w:t> </w:t>
      </w:r>
      <w:r>
        <w:rPr>
          <w:w w:val="85"/>
          <w:rtl/>
        </w:rPr>
        <w:t>باطريهاي</w:t>
      </w:r>
      <w:r>
        <w:rPr>
          <w:spacing w:val="-7"/>
          <w:w w:val="85"/>
          <w:rtl/>
        </w:rPr>
        <w:t> </w:t>
      </w:r>
      <w:r>
        <w:rPr>
          <w:w w:val="85"/>
          <w:rtl/>
        </w:rPr>
        <w:t>پشتيبان</w:t>
      </w:r>
      <w:r>
        <w:rPr>
          <w:spacing w:val="-5"/>
          <w:w w:val="85"/>
          <w:rtl/>
        </w:rPr>
        <w:t> </w:t>
      </w:r>
      <w:r>
        <w:rPr>
          <w:w w:val="85"/>
          <w:rtl/>
        </w:rPr>
        <w:t>و</w:t>
      </w:r>
      <w:r>
        <w:rPr>
          <w:spacing w:val="-5"/>
          <w:w w:val="85"/>
          <w:rtl/>
        </w:rPr>
        <w:t> </w:t>
      </w:r>
      <w:r>
        <w:rPr>
          <w:w w:val="85"/>
          <w:rtl/>
        </w:rPr>
        <w:t>باطري</w:t>
      </w:r>
      <w:r>
        <w:rPr>
          <w:spacing w:val="-4"/>
          <w:w w:val="85"/>
          <w:rtl/>
        </w:rPr>
        <w:t> </w:t>
      </w:r>
      <w:r>
        <w:rPr>
          <w:w w:val="85"/>
          <w:rtl/>
        </w:rPr>
        <w:t>شارژر</w:t>
      </w:r>
      <w:r>
        <w:rPr>
          <w:spacing w:val="-6"/>
          <w:w w:val="85"/>
          <w:rtl/>
        </w:rPr>
        <w:t> </w:t>
      </w:r>
      <w:r>
        <w:rPr>
          <w:w w:val="85"/>
          <w:rtl/>
        </w:rPr>
        <w:t>مربوط</w:t>
      </w:r>
      <w:r>
        <w:rPr>
          <w:w w:val="85"/>
          <w:rtl/>
        </w:rPr>
        <w:t>ه</w:t>
      </w:r>
    </w:p>
    <w:p>
      <w:pPr>
        <w:pStyle w:val="BodyText"/>
        <w:bidi/>
        <w:spacing w:before="4"/>
        <w:ind w:right="0" w:left="389" w:firstLine="0"/>
        <w:jc w:val="left"/>
      </w:pPr>
      <w:r>
        <w:rPr>
          <w:spacing w:val="-4"/>
          <w:w w:val="80"/>
          <w:rtl/>
        </w:rPr>
        <w:t>توجه</w:t>
      </w:r>
      <w:r>
        <w:rPr>
          <w:spacing w:val="-10"/>
          <w:rtl/>
        </w:rPr>
        <w:t> </w:t>
      </w:r>
      <w:r>
        <w:rPr>
          <w:w w:val="80"/>
          <w:rtl/>
        </w:rPr>
        <w:t>به</w:t>
      </w:r>
      <w:r>
        <w:rPr>
          <w:spacing w:val="-10"/>
          <w:rtl/>
        </w:rPr>
        <w:t> </w:t>
      </w:r>
      <w:r>
        <w:rPr>
          <w:w w:val="80"/>
          <w:rtl/>
        </w:rPr>
        <w:t>نكات</w:t>
      </w:r>
      <w:r>
        <w:rPr>
          <w:spacing w:val="-9"/>
          <w:rtl/>
        </w:rPr>
        <w:t> </w:t>
      </w:r>
      <w:r>
        <w:rPr>
          <w:w w:val="80"/>
          <w:rtl/>
        </w:rPr>
        <w:t>زير</w:t>
      </w:r>
      <w:r>
        <w:rPr>
          <w:spacing w:val="-10"/>
          <w:rtl/>
        </w:rPr>
        <w:t> </w:t>
      </w:r>
      <w:r>
        <w:rPr>
          <w:w w:val="80"/>
          <w:rtl/>
        </w:rPr>
        <w:t>براي</w:t>
      </w:r>
      <w:r>
        <w:rPr>
          <w:spacing w:val="-7"/>
          <w:rtl/>
        </w:rPr>
        <w:t> </w:t>
      </w:r>
      <w:r>
        <w:rPr>
          <w:w w:val="80"/>
          <w:rtl/>
        </w:rPr>
        <w:t>انجام</w:t>
      </w:r>
      <w:r>
        <w:rPr>
          <w:spacing w:val="-9"/>
          <w:rtl/>
        </w:rPr>
        <w:t> </w:t>
      </w:r>
      <w:r>
        <w:rPr>
          <w:w w:val="80"/>
          <w:rtl/>
        </w:rPr>
        <w:t>هرچه</w:t>
      </w:r>
      <w:r>
        <w:rPr>
          <w:spacing w:val="-6"/>
          <w:rtl/>
        </w:rPr>
        <w:t> </w:t>
      </w:r>
      <w:r>
        <w:rPr>
          <w:w w:val="80"/>
          <w:rtl/>
        </w:rPr>
        <w:t>بهتر</w:t>
      </w:r>
      <w:r>
        <w:rPr>
          <w:spacing w:val="-11"/>
          <w:rtl/>
        </w:rPr>
        <w:t> </w:t>
      </w:r>
      <w:r>
        <w:rPr>
          <w:w w:val="80"/>
          <w:rtl/>
        </w:rPr>
        <w:t>طراحي</w:t>
      </w:r>
      <w:r>
        <w:rPr>
          <w:spacing w:val="-6"/>
          <w:rtl/>
        </w:rPr>
        <w:t> </w:t>
      </w:r>
      <w:r>
        <w:rPr>
          <w:w w:val="80"/>
          <w:rtl/>
        </w:rPr>
        <w:t>مهندسي</w:t>
      </w:r>
      <w:r>
        <w:rPr>
          <w:spacing w:val="-12"/>
          <w:rtl/>
        </w:rPr>
        <w:t> </w:t>
      </w:r>
      <w:r>
        <w:rPr>
          <w:w w:val="80"/>
          <w:rtl/>
        </w:rPr>
        <w:t>تفصيلي</w:t>
      </w:r>
      <w:r>
        <w:rPr>
          <w:spacing w:val="-7"/>
          <w:rtl/>
        </w:rPr>
        <w:t> </w:t>
      </w:r>
      <w:r>
        <w:rPr>
          <w:w w:val="80"/>
          <w:rtl/>
        </w:rPr>
        <w:t>ميتواند</w:t>
      </w:r>
      <w:r>
        <w:rPr>
          <w:spacing w:val="-9"/>
          <w:rtl/>
        </w:rPr>
        <w:t> </w:t>
      </w:r>
      <w:r>
        <w:rPr>
          <w:w w:val="80"/>
          <w:rtl/>
        </w:rPr>
        <w:t>مفيد</w:t>
      </w:r>
      <w:r>
        <w:rPr>
          <w:spacing w:val="-7"/>
          <w:rtl/>
        </w:rPr>
        <w:t> </w:t>
      </w:r>
      <w:r>
        <w:rPr>
          <w:w w:val="80"/>
          <w:rtl/>
        </w:rPr>
        <w:t>و</w:t>
      </w:r>
      <w:r>
        <w:rPr>
          <w:spacing w:val="-6"/>
          <w:rtl/>
        </w:rPr>
        <w:t> </w:t>
      </w:r>
      <w:r>
        <w:rPr>
          <w:w w:val="80"/>
          <w:rtl/>
        </w:rPr>
        <w:t>موثر</w:t>
      </w:r>
      <w:r>
        <w:rPr>
          <w:spacing w:val="-8"/>
          <w:rtl/>
        </w:rPr>
        <w:t> </w:t>
      </w:r>
      <w:r>
        <w:rPr>
          <w:w w:val="80"/>
          <w:rtl/>
        </w:rPr>
        <w:t>باشد</w:t>
      </w:r>
      <w:r>
        <w:rPr>
          <w:w w:val="80"/>
        </w:rPr>
        <w:t>:</w:t>
      </w:r>
    </w:p>
    <w:p>
      <w:pPr>
        <w:pStyle w:val="BodyText"/>
        <w:bidi/>
        <w:spacing w:line="379" w:lineRule="auto" w:before="161"/>
        <w:ind w:right="632" w:left="387" w:firstLine="1178"/>
        <w:jc w:val="left"/>
      </w:pPr>
      <w:r>
        <w:rPr>
          <w:w w:val="80"/>
          <w:rtl/>
        </w:rPr>
        <w:t>كليه سيﺴتمهاي مخابراتي و دستگاهها و تجهيزات مربوطه بايد برابر با</w:t>
      </w:r>
      <w:r>
        <w:rPr>
          <w:rtl/>
        </w:rPr>
        <w:t> </w:t>
      </w:r>
      <w:r>
        <w:rPr>
          <w:w w:val="80"/>
          <w:rtl/>
        </w:rPr>
        <w:t>مشخصات و مدارك پروژه باشند</w:t>
      </w:r>
      <w:r>
        <w:rPr>
          <w:w w:val="80"/>
        </w:rPr>
        <w:t>.</w:t>
      </w:r>
      <w:r>
        <w:rPr>
          <w:spacing w:val="40"/>
          <w:rtl/>
        </w:rPr>
        <w:t> </w:t>
      </w:r>
      <w:r>
        <w:rPr>
          <w:spacing w:val="-2"/>
          <w:w w:val="85"/>
          <w:rtl/>
        </w:rPr>
        <w:t>روشهاي</w:t>
      </w:r>
      <w:r>
        <w:rPr>
          <w:spacing w:val="-8"/>
          <w:w w:val="85"/>
          <w:rtl/>
        </w:rPr>
        <w:t> </w:t>
      </w:r>
      <w:r>
        <w:rPr>
          <w:w w:val="85"/>
          <w:rtl/>
        </w:rPr>
        <w:t>محاسباتي</w:t>
      </w:r>
      <w:r>
        <w:rPr>
          <w:spacing w:val="-10"/>
          <w:w w:val="85"/>
          <w:rtl/>
        </w:rPr>
        <w:t> </w:t>
      </w:r>
      <w:r>
        <w:rPr>
          <w:w w:val="85"/>
          <w:rtl/>
        </w:rPr>
        <w:t>براي</w:t>
      </w:r>
      <w:r>
        <w:rPr>
          <w:spacing w:val="-6"/>
          <w:w w:val="85"/>
          <w:rtl/>
        </w:rPr>
        <w:t> </w:t>
      </w:r>
      <w:r>
        <w:rPr>
          <w:w w:val="85"/>
          <w:rtl/>
        </w:rPr>
        <w:t>هريك</w:t>
      </w:r>
      <w:r>
        <w:rPr>
          <w:spacing w:val="-12"/>
          <w:w w:val="85"/>
          <w:rtl/>
        </w:rPr>
        <w:t> </w:t>
      </w:r>
      <w:r>
        <w:rPr>
          <w:w w:val="85"/>
          <w:rtl/>
        </w:rPr>
        <w:t>از</w:t>
      </w:r>
      <w:r>
        <w:rPr>
          <w:spacing w:val="-7"/>
          <w:w w:val="85"/>
          <w:rtl/>
        </w:rPr>
        <w:t> </w:t>
      </w:r>
      <w:r>
        <w:rPr>
          <w:w w:val="85"/>
          <w:rtl/>
        </w:rPr>
        <w:t>سيﺴتمهاي</w:t>
      </w:r>
      <w:r>
        <w:rPr>
          <w:spacing w:val="-8"/>
          <w:w w:val="85"/>
          <w:rtl/>
        </w:rPr>
        <w:t> </w:t>
      </w:r>
      <w:r>
        <w:rPr>
          <w:w w:val="85"/>
          <w:rtl/>
        </w:rPr>
        <w:t>مخابراتي</w:t>
      </w:r>
      <w:r>
        <w:rPr>
          <w:spacing w:val="-10"/>
          <w:w w:val="85"/>
          <w:rtl/>
        </w:rPr>
        <w:t> </w:t>
      </w:r>
      <w:r>
        <w:rPr>
          <w:w w:val="85"/>
          <w:rtl/>
        </w:rPr>
        <w:t>كه</w:t>
      </w:r>
      <w:r>
        <w:rPr>
          <w:spacing w:val="-7"/>
          <w:w w:val="85"/>
          <w:rtl/>
        </w:rPr>
        <w:t> </w:t>
      </w:r>
      <w:r>
        <w:rPr>
          <w:w w:val="85"/>
          <w:rtl/>
        </w:rPr>
        <w:t>نيازمند</w:t>
      </w:r>
      <w:r>
        <w:rPr>
          <w:spacing w:val="-8"/>
          <w:w w:val="85"/>
          <w:rtl/>
        </w:rPr>
        <w:t> </w:t>
      </w:r>
      <w:r>
        <w:rPr>
          <w:w w:val="85"/>
          <w:rtl/>
        </w:rPr>
        <w:t>انجام</w:t>
      </w:r>
      <w:r>
        <w:rPr>
          <w:spacing w:val="-9"/>
          <w:w w:val="85"/>
          <w:rtl/>
        </w:rPr>
        <w:t> </w:t>
      </w:r>
      <w:r>
        <w:rPr>
          <w:w w:val="85"/>
          <w:rtl/>
        </w:rPr>
        <w:t>آنها</w:t>
      </w:r>
      <w:r>
        <w:rPr>
          <w:spacing w:val="-9"/>
          <w:w w:val="85"/>
          <w:rtl/>
        </w:rPr>
        <w:t> </w:t>
      </w:r>
      <w:r>
        <w:rPr>
          <w:w w:val="85"/>
          <w:rtl/>
        </w:rPr>
        <w:t>هﺴتند</w:t>
      </w:r>
      <w:r>
        <w:rPr>
          <w:spacing w:val="-10"/>
          <w:w w:val="85"/>
          <w:rtl/>
        </w:rPr>
        <w:t> </w:t>
      </w:r>
      <w:r>
        <w:rPr>
          <w:w w:val="85"/>
          <w:rtl/>
        </w:rPr>
        <w:t>بايد</w:t>
      </w:r>
      <w:r>
        <w:rPr>
          <w:spacing w:val="-10"/>
          <w:w w:val="85"/>
          <w:rtl/>
        </w:rPr>
        <w:t> </w:t>
      </w:r>
      <w:r>
        <w:rPr>
          <w:w w:val="85"/>
          <w:rtl/>
        </w:rPr>
        <w:t>در</w:t>
      </w:r>
      <w:r>
        <w:rPr>
          <w:spacing w:val="-8"/>
          <w:w w:val="85"/>
          <w:rtl/>
        </w:rPr>
        <w:t> </w:t>
      </w:r>
      <w:r>
        <w:rPr>
          <w:w w:val="85"/>
          <w:rtl/>
        </w:rPr>
        <w:t>مرحله</w:t>
      </w:r>
      <w:r>
        <w:rPr>
          <w:spacing w:val="-6"/>
          <w:w w:val="85"/>
          <w:rtl/>
        </w:rPr>
        <w:t> </w:t>
      </w:r>
      <w:r>
        <w:rPr>
          <w:w w:val="85"/>
          <w:rtl/>
        </w:rPr>
        <w:t>مهندسي</w:t>
      </w:r>
      <w:r>
        <w:rPr>
          <w:spacing w:val="-11"/>
          <w:w w:val="85"/>
          <w:rtl/>
        </w:rPr>
        <w:t> </w:t>
      </w:r>
      <w:r>
        <w:rPr>
          <w:w w:val="85"/>
          <w:rtl/>
        </w:rPr>
        <w:t>تفصيل</w:t>
      </w:r>
      <w:r>
        <w:rPr>
          <w:w w:val="85"/>
          <w:rtl/>
        </w:rPr>
        <w:t>ي</w:t>
      </w:r>
    </w:p>
    <w:p>
      <w:pPr>
        <w:pStyle w:val="BodyText"/>
        <w:bidi/>
        <w:spacing w:before="4"/>
        <w:ind w:right="0" w:left="388" w:firstLine="0"/>
        <w:jc w:val="left"/>
      </w:pPr>
      <w:r>
        <w:rPr>
          <w:spacing w:val="-2"/>
          <w:w w:val="80"/>
          <w:rtl/>
        </w:rPr>
        <w:t>انجام</w:t>
      </w:r>
      <w:r>
        <w:rPr>
          <w:spacing w:val="-1"/>
          <w:w w:val="80"/>
          <w:rtl/>
        </w:rPr>
        <w:t> </w:t>
      </w:r>
      <w:r>
        <w:rPr>
          <w:w w:val="80"/>
          <w:rtl/>
        </w:rPr>
        <w:t>شود،</w:t>
      </w:r>
      <w:r>
        <w:rPr>
          <w:spacing w:val="-1"/>
          <w:w w:val="80"/>
          <w:rtl/>
        </w:rPr>
        <w:t> </w:t>
      </w:r>
      <w:r>
        <w:rPr>
          <w:w w:val="80"/>
          <w:rtl/>
        </w:rPr>
        <w:t>مدارك</w:t>
      </w:r>
      <w:r>
        <w:rPr>
          <w:spacing w:val="-3"/>
          <w:w w:val="80"/>
          <w:rtl/>
        </w:rPr>
        <w:t> </w:t>
      </w:r>
      <w:r>
        <w:rPr>
          <w:w w:val="80"/>
          <w:rtl/>
        </w:rPr>
        <w:t>و</w:t>
      </w:r>
      <w:r>
        <w:rPr>
          <w:spacing w:val="-1"/>
          <w:w w:val="80"/>
          <w:rtl/>
        </w:rPr>
        <w:t> </w:t>
      </w:r>
      <w:r>
        <w:rPr>
          <w:w w:val="80"/>
          <w:rtl/>
        </w:rPr>
        <w:t>گزارشات</w:t>
      </w:r>
      <w:r>
        <w:rPr>
          <w:spacing w:val="-1"/>
          <w:w w:val="80"/>
          <w:rtl/>
        </w:rPr>
        <w:t> </w:t>
      </w:r>
      <w:r>
        <w:rPr>
          <w:w w:val="80"/>
          <w:rtl/>
        </w:rPr>
        <w:t>محاسباتي</w:t>
      </w:r>
      <w:r>
        <w:rPr>
          <w:spacing w:val="-13"/>
          <w:rtl/>
        </w:rPr>
        <w:t> </w:t>
      </w:r>
      <w:r>
        <w:rPr>
          <w:w w:val="80"/>
          <w:rtl/>
        </w:rPr>
        <w:t>مربوطه</w:t>
      </w:r>
      <w:r>
        <w:rPr>
          <w:spacing w:val="-3"/>
          <w:w w:val="80"/>
          <w:rtl/>
        </w:rPr>
        <w:t> </w:t>
      </w:r>
      <w:r>
        <w:rPr>
          <w:w w:val="80"/>
          <w:rtl/>
        </w:rPr>
        <w:t>نيز</w:t>
      </w:r>
      <w:r>
        <w:rPr>
          <w:spacing w:val="-2"/>
          <w:w w:val="80"/>
          <w:rtl/>
        </w:rPr>
        <w:t> </w:t>
      </w:r>
      <w:r>
        <w:rPr>
          <w:w w:val="80"/>
          <w:rtl/>
        </w:rPr>
        <w:t>بايد</w:t>
      </w:r>
      <w:r>
        <w:rPr>
          <w:spacing w:val="-1"/>
          <w:w w:val="80"/>
          <w:rtl/>
        </w:rPr>
        <w:t> </w:t>
      </w:r>
      <w:r>
        <w:rPr>
          <w:w w:val="80"/>
          <w:rtl/>
        </w:rPr>
        <w:t>تهيه</w:t>
      </w:r>
      <w:r>
        <w:rPr>
          <w:spacing w:val="-4"/>
          <w:w w:val="80"/>
          <w:rtl/>
        </w:rPr>
        <w:t> </w:t>
      </w:r>
      <w:r>
        <w:rPr>
          <w:w w:val="80"/>
          <w:rtl/>
        </w:rPr>
        <w:t>و</w:t>
      </w:r>
      <w:r>
        <w:rPr>
          <w:spacing w:val="-3"/>
          <w:w w:val="80"/>
          <w:rtl/>
        </w:rPr>
        <w:t> </w:t>
      </w:r>
      <w:r>
        <w:rPr>
          <w:w w:val="80"/>
          <w:rtl/>
        </w:rPr>
        <w:t>به</w:t>
      </w:r>
      <w:r>
        <w:rPr>
          <w:spacing w:val="-2"/>
          <w:w w:val="80"/>
          <w:rtl/>
        </w:rPr>
        <w:t> </w:t>
      </w:r>
      <w:r>
        <w:rPr>
          <w:w w:val="80"/>
          <w:rtl/>
        </w:rPr>
        <w:t>تائيد</w:t>
      </w:r>
      <w:r>
        <w:rPr>
          <w:spacing w:val="-4"/>
          <w:w w:val="80"/>
          <w:rtl/>
        </w:rPr>
        <w:t> </w:t>
      </w:r>
      <w:r>
        <w:rPr>
          <w:w w:val="80"/>
          <w:rtl/>
        </w:rPr>
        <w:t>كارفرما</w:t>
      </w:r>
      <w:r>
        <w:rPr>
          <w:spacing w:val="-2"/>
          <w:w w:val="80"/>
          <w:rtl/>
        </w:rPr>
        <w:t> </w:t>
      </w:r>
      <w:r>
        <w:rPr>
          <w:w w:val="80"/>
          <w:rtl/>
        </w:rPr>
        <w:t>برسند</w:t>
      </w:r>
      <w:r>
        <w:rPr>
          <w:w w:val="80"/>
        </w:rPr>
        <w:t>.</w:t>
      </w:r>
    </w:p>
    <w:p>
      <w:pPr>
        <w:pStyle w:val="BodyText"/>
        <w:bidi/>
        <w:spacing w:line="369" w:lineRule="auto" w:before="157"/>
        <w:ind w:right="632" w:left="388" w:hanging="3"/>
        <w:jc w:val="both"/>
      </w:pPr>
      <w:r>
        <w:rPr>
          <w:w w:val="85"/>
          <w:rtl/>
        </w:rPr>
        <w:t>تمام</w:t>
      </w:r>
      <w:r>
        <w:rPr>
          <w:spacing w:val="-5"/>
          <w:w w:val="85"/>
          <w:rtl/>
        </w:rPr>
        <w:t> </w:t>
      </w:r>
      <w:r>
        <w:rPr>
          <w:w w:val="85"/>
          <w:rtl/>
        </w:rPr>
        <w:t>سيﺴتم</w:t>
      </w:r>
      <w:r>
        <w:rPr>
          <w:spacing w:val="-5"/>
          <w:w w:val="85"/>
          <w:rtl/>
        </w:rPr>
        <w:t> </w:t>
      </w:r>
      <w:r>
        <w:rPr>
          <w:w w:val="85"/>
          <w:rtl/>
        </w:rPr>
        <w:t>هاي</w:t>
      </w:r>
      <w:r>
        <w:rPr>
          <w:spacing w:val="-3"/>
          <w:w w:val="85"/>
          <w:rtl/>
        </w:rPr>
        <w:t> </w:t>
      </w:r>
      <w:r>
        <w:rPr>
          <w:w w:val="85"/>
          <w:rtl/>
        </w:rPr>
        <w:t>مركزي</w:t>
      </w:r>
      <w:r>
        <w:rPr>
          <w:spacing w:val="-2"/>
          <w:w w:val="85"/>
          <w:rtl/>
        </w:rPr>
        <w:t> </w:t>
      </w:r>
      <w:r>
        <w:rPr>
          <w:w w:val="85"/>
          <w:rtl/>
        </w:rPr>
        <w:t>مخابرات</w:t>
      </w:r>
      <w:r>
        <w:rPr>
          <w:rFonts w:ascii="Calibri" w:cs="Calibri"/>
          <w:b w:val="0"/>
          <w:bCs w:val="0"/>
          <w:w w:val="85"/>
        </w:rPr>
        <w:t>,</w:t>
      </w:r>
      <w:r>
        <w:rPr>
          <w:spacing w:val="-7"/>
          <w:w w:val="85"/>
          <w:rtl/>
        </w:rPr>
        <w:t> </w:t>
      </w:r>
      <w:r>
        <w:rPr>
          <w:w w:val="85"/>
          <w:rtl/>
        </w:rPr>
        <w:t>پيجينگ</w:t>
      </w:r>
      <w:r>
        <w:rPr>
          <w:spacing w:val="-7"/>
          <w:w w:val="85"/>
          <w:rtl/>
        </w:rPr>
        <w:t> </w:t>
      </w:r>
      <w:r>
        <w:rPr>
          <w:w w:val="85"/>
          <w:rtl/>
        </w:rPr>
        <w:t>و</w:t>
      </w:r>
      <w:r>
        <w:rPr>
          <w:spacing w:val="-5"/>
          <w:w w:val="85"/>
          <w:rtl/>
        </w:rPr>
        <w:t> </w:t>
      </w:r>
      <w:r>
        <w:rPr>
          <w:w w:val="85"/>
          <w:rtl/>
        </w:rPr>
        <w:t>اينتركام،</w:t>
      </w:r>
      <w:r>
        <w:rPr>
          <w:spacing w:val="-5"/>
          <w:w w:val="85"/>
          <w:rtl/>
        </w:rPr>
        <w:t> </w:t>
      </w:r>
      <w:r>
        <w:rPr>
          <w:w w:val="85"/>
          <w:rtl/>
        </w:rPr>
        <w:t>دوربين</w:t>
      </w:r>
      <w:r>
        <w:rPr>
          <w:spacing w:val="-5"/>
          <w:w w:val="85"/>
          <w:rtl/>
        </w:rPr>
        <w:t> </w:t>
      </w:r>
      <w:r>
        <w:rPr>
          <w:w w:val="85"/>
          <w:rtl/>
        </w:rPr>
        <w:t>مدار</w:t>
      </w:r>
      <w:r>
        <w:rPr>
          <w:spacing w:val="-6"/>
          <w:w w:val="85"/>
          <w:rtl/>
        </w:rPr>
        <w:t> </w:t>
      </w:r>
      <w:r>
        <w:rPr>
          <w:w w:val="85"/>
          <w:rtl/>
        </w:rPr>
        <w:t>بﺴته</w:t>
      </w:r>
      <w:r>
        <w:rPr>
          <w:spacing w:val="-6"/>
          <w:w w:val="85"/>
          <w:rtl/>
        </w:rPr>
        <w:t> </w:t>
      </w:r>
      <w:r>
        <w:rPr>
          <w:w w:val="85"/>
          <w:rtl/>
        </w:rPr>
        <w:t>فرآيند</w:t>
      </w:r>
      <w:r>
        <w:rPr>
          <w:spacing w:val="-5"/>
          <w:w w:val="85"/>
          <w:rtl/>
        </w:rPr>
        <w:t> </w:t>
      </w:r>
      <w:r>
        <w:rPr>
          <w:w w:val="85"/>
          <w:rtl/>
        </w:rPr>
        <w:t>در</w:t>
      </w:r>
      <w:r>
        <w:rPr>
          <w:spacing w:val="-5"/>
          <w:w w:val="85"/>
          <w:rtl/>
        </w:rPr>
        <w:t> </w:t>
      </w:r>
      <w:r>
        <w:rPr>
          <w:w w:val="85"/>
          <w:rtl/>
        </w:rPr>
        <w:t>ساختمان</w:t>
      </w:r>
      <w:r>
        <w:rPr>
          <w:spacing w:val="-6"/>
          <w:w w:val="85"/>
          <w:rtl/>
        </w:rPr>
        <w:t> </w:t>
      </w:r>
      <w:r>
        <w:rPr>
          <w:w w:val="85"/>
          <w:rtl/>
        </w:rPr>
        <w:t>كنترل</w:t>
      </w:r>
      <w:r>
        <w:rPr>
          <w:spacing w:val="-6"/>
          <w:w w:val="85"/>
          <w:rtl/>
        </w:rPr>
        <w:t> </w:t>
      </w:r>
      <w:r>
        <w:rPr>
          <w:w w:val="85"/>
          <w:rtl/>
        </w:rPr>
        <w:t>نصب</w:t>
      </w:r>
      <w:r>
        <w:rPr>
          <w:spacing w:val="-6"/>
          <w:w w:val="85"/>
          <w:rtl/>
        </w:rPr>
        <w:t> </w:t>
      </w:r>
      <w:r>
        <w:rPr>
          <w:w w:val="85"/>
          <w:rtl/>
        </w:rPr>
        <w:t>ميشوند؛ به منظور نصب تجهيزات دوربين مدار بﺴته حراست كه تنها زيرساخت هاي آن</w:t>
      </w:r>
      <w:r>
        <w:rPr>
          <w:w w:val="85"/>
        </w:rPr>
        <w:t>)</w:t>
      </w:r>
      <w:r>
        <w:rPr>
          <w:w w:val="85"/>
          <w:rtl/>
        </w:rPr>
        <w:t>در بخش هاي مهندسي و اجرا توضيح </w:t>
      </w:r>
      <w:r>
        <w:rPr>
          <w:spacing w:val="-4"/>
          <w:w w:val="85"/>
          <w:rtl/>
        </w:rPr>
        <w:t>داده</w:t>
      </w:r>
      <w:r>
        <w:rPr>
          <w:spacing w:val="-7"/>
          <w:w w:val="85"/>
          <w:rtl/>
        </w:rPr>
        <w:t> </w:t>
      </w:r>
      <w:r>
        <w:rPr>
          <w:w w:val="85"/>
          <w:rtl/>
        </w:rPr>
        <w:t>شده</w:t>
      </w:r>
      <w:r>
        <w:rPr>
          <w:w w:val="85"/>
        </w:rPr>
        <w:t>(</w:t>
      </w:r>
      <w:r>
        <w:rPr>
          <w:spacing w:val="-9"/>
          <w:w w:val="85"/>
          <w:rtl/>
        </w:rPr>
        <w:t> </w:t>
      </w:r>
      <w:r>
        <w:rPr>
          <w:w w:val="85"/>
          <w:rtl/>
        </w:rPr>
        <w:t>توسط</w:t>
      </w:r>
      <w:r>
        <w:rPr>
          <w:spacing w:val="-6"/>
          <w:w w:val="85"/>
          <w:rtl/>
        </w:rPr>
        <w:t> </w:t>
      </w:r>
      <w:r>
        <w:rPr>
          <w:w w:val="85"/>
          <w:rtl/>
        </w:rPr>
        <w:t>پيمانكار</w:t>
      </w:r>
      <w:r>
        <w:rPr>
          <w:rFonts w:ascii="Calibri" w:cs="Calibri"/>
          <w:b w:val="0"/>
          <w:bCs w:val="0"/>
          <w:spacing w:val="-7"/>
          <w:rtl/>
        </w:rPr>
        <w:t> </w:t>
      </w:r>
      <w:r>
        <w:rPr>
          <w:rFonts w:ascii="Calibri" w:cs="Calibri"/>
          <w:b w:val="0"/>
          <w:bCs w:val="0"/>
          <w:w w:val="85"/>
        </w:rPr>
        <w:t>EPC</w:t>
      </w:r>
      <w:r>
        <w:rPr>
          <w:spacing w:val="-9"/>
          <w:w w:val="85"/>
          <w:rtl/>
        </w:rPr>
        <w:t> </w:t>
      </w:r>
      <w:r>
        <w:rPr>
          <w:w w:val="85"/>
          <w:rtl/>
        </w:rPr>
        <w:t>اجرا</w:t>
      </w:r>
      <w:r>
        <w:rPr>
          <w:spacing w:val="-4"/>
          <w:w w:val="85"/>
          <w:rtl/>
        </w:rPr>
        <w:t> </w:t>
      </w:r>
      <w:r>
        <w:rPr>
          <w:w w:val="85"/>
          <w:rtl/>
        </w:rPr>
        <w:t>ميگردد،</w:t>
      </w:r>
      <w:r>
        <w:rPr>
          <w:spacing w:val="-8"/>
          <w:w w:val="85"/>
          <w:rtl/>
        </w:rPr>
        <w:t> </w:t>
      </w:r>
      <w:r>
        <w:rPr>
          <w:w w:val="85"/>
          <w:rtl/>
        </w:rPr>
        <w:t>ميبايﺴت</w:t>
      </w:r>
      <w:r>
        <w:rPr>
          <w:spacing w:val="-7"/>
          <w:w w:val="85"/>
          <w:rtl/>
        </w:rPr>
        <w:t> </w:t>
      </w:r>
      <w:r>
        <w:rPr>
          <w:w w:val="85"/>
          <w:rtl/>
        </w:rPr>
        <w:t>در</w:t>
      </w:r>
      <w:r>
        <w:rPr>
          <w:spacing w:val="-5"/>
          <w:w w:val="85"/>
          <w:rtl/>
        </w:rPr>
        <w:t> </w:t>
      </w:r>
      <w:r>
        <w:rPr>
          <w:w w:val="85"/>
          <w:rtl/>
        </w:rPr>
        <w:t>ساختمان</w:t>
      </w:r>
      <w:r>
        <w:rPr>
          <w:rFonts w:ascii="Calibri" w:cs="Calibri"/>
          <w:b w:val="0"/>
          <w:bCs w:val="0"/>
          <w:spacing w:val="-7"/>
          <w:rtl/>
        </w:rPr>
        <w:t> </w:t>
      </w:r>
      <w:r>
        <w:rPr>
          <w:rFonts w:ascii="Calibri" w:cs="Calibri"/>
          <w:b w:val="0"/>
          <w:bCs w:val="0"/>
          <w:w w:val="85"/>
        </w:rPr>
        <w:t>House</w:t>
      </w:r>
      <w:r>
        <w:rPr>
          <w:rFonts w:ascii="Calibri" w:cs="Calibri"/>
          <w:b w:val="0"/>
          <w:bCs w:val="0"/>
          <w:spacing w:val="4"/>
          <w:rtl/>
        </w:rPr>
        <w:t> </w:t>
      </w:r>
      <w:r>
        <w:rPr>
          <w:rFonts w:ascii="Calibri" w:cs="Calibri"/>
          <w:b w:val="0"/>
          <w:bCs w:val="0"/>
          <w:w w:val="85"/>
        </w:rPr>
        <w:t>Guard</w:t>
      </w:r>
      <w:r>
        <w:rPr>
          <w:spacing w:val="-10"/>
          <w:w w:val="85"/>
          <w:rtl/>
        </w:rPr>
        <w:t> </w:t>
      </w:r>
      <w:r>
        <w:rPr>
          <w:w w:val="85"/>
          <w:rtl/>
        </w:rPr>
        <w:t>اتاق</w:t>
      </w:r>
      <w:r>
        <w:rPr>
          <w:spacing w:val="-8"/>
          <w:w w:val="85"/>
          <w:rtl/>
        </w:rPr>
        <w:t> </w:t>
      </w:r>
      <w:r>
        <w:rPr>
          <w:w w:val="85"/>
          <w:rtl/>
        </w:rPr>
        <w:t>و</w:t>
      </w:r>
      <w:r>
        <w:rPr>
          <w:spacing w:val="-9"/>
          <w:w w:val="85"/>
          <w:rtl/>
        </w:rPr>
        <w:t> </w:t>
      </w:r>
      <w:r>
        <w:rPr>
          <w:w w:val="85"/>
          <w:rtl/>
        </w:rPr>
        <w:t>فضاي</w:t>
      </w:r>
      <w:r>
        <w:rPr>
          <w:spacing w:val="-4"/>
          <w:w w:val="85"/>
          <w:rtl/>
        </w:rPr>
        <w:t> </w:t>
      </w:r>
      <w:r>
        <w:rPr>
          <w:w w:val="85"/>
          <w:rtl/>
        </w:rPr>
        <w:t>مناسب</w:t>
      </w:r>
      <w:r>
        <w:rPr>
          <w:spacing w:val="-5"/>
          <w:w w:val="85"/>
          <w:rtl/>
        </w:rPr>
        <w:t> </w:t>
      </w:r>
      <w:r>
        <w:rPr>
          <w:w w:val="85"/>
          <w:rtl/>
        </w:rPr>
        <w:t>در</w:t>
      </w:r>
      <w:r>
        <w:rPr>
          <w:spacing w:val="-8"/>
          <w:w w:val="85"/>
          <w:rtl/>
        </w:rPr>
        <w:t> </w:t>
      </w:r>
      <w:r>
        <w:rPr>
          <w:w w:val="85"/>
          <w:rtl/>
        </w:rPr>
        <w:t>نظر</w:t>
      </w:r>
      <w:r>
        <w:rPr>
          <w:spacing w:val="-6"/>
          <w:w w:val="85"/>
          <w:rtl/>
        </w:rPr>
        <w:t> </w:t>
      </w:r>
      <w:r>
        <w:rPr>
          <w:w w:val="85"/>
          <w:rtl/>
        </w:rPr>
        <w:t>گرفت</w:t>
      </w:r>
      <w:r>
        <w:rPr>
          <w:w w:val="85"/>
          <w:rtl/>
        </w:rPr>
        <w:t>ه</w:t>
      </w:r>
    </w:p>
    <w:p>
      <w:pPr>
        <w:pStyle w:val="BodyText"/>
        <w:bidi/>
        <w:spacing w:line="379" w:lineRule="auto"/>
        <w:ind w:right="632" w:left="387" w:firstLine="9057"/>
        <w:jc w:val="both"/>
      </w:pPr>
      <w:r>
        <w:rPr>
          <w:spacing w:val="-4"/>
          <w:w w:val="85"/>
          <w:rtl/>
        </w:rPr>
        <w:t>شود</w:t>
      </w:r>
      <w:r>
        <w:rPr>
          <w:spacing w:val="-4"/>
          <w:w w:val="85"/>
        </w:rPr>
        <w:t>.</w:t>
      </w:r>
      <w:r>
        <w:rPr>
          <w:spacing w:val="-4"/>
          <w:w w:val="85"/>
          <w:rtl/>
        </w:rPr>
        <w:t> </w:t>
      </w:r>
      <w:r>
        <w:rPr>
          <w:w w:val="85"/>
          <w:rtl/>
        </w:rPr>
        <w:t>كليه</w:t>
      </w:r>
      <w:r>
        <w:rPr>
          <w:spacing w:val="-4"/>
          <w:w w:val="85"/>
          <w:rtl/>
        </w:rPr>
        <w:t> </w:t>
      </w:r>
      <w:r>
        <w:rPr>
          <w:w w:val="85"/>
          <w:rtl/>
        </w:rPr>
        <w:t>سيﺴتمهاي</w:t>
      </w:r>
      <w:r>
        <w:rPr>
          <w:spacing w:val="-3"/>
          <w:w w:val="85"/>
          <w:rtl/>
        </w:rPr>
        <w:t> </w:t>
      </w:r>
      <w:r>
        <w:rPr>
          <w:w w:val="85"/>
          <w:rtl/>
        </w:rPr>
        <w:t>مخابراتي</w:t>
      </w:r>
      <w:r>
        <w:rPr>
          <w:spacing w:val="-6"/>
          <w:w w:val="85"/>
          <w:rtl/>
        </w:rPr>
        <w:t> </w:t>
      </w:r>
      <w:r>
        <w:rPr>
          <w:w w:val="85"/>
          <w:rtl/>
        </w:rPr>
        <w:t>نصب</w:t>
      </w:r>
      <w:r>
        <w:rPr>
          <w:spacing w:val="-4"/>
          <w:w w:val="85"/>
          <w:rtl/>
        </w:rPr>
        <w:t> </w:t>
      </w:r>
      <w:r>
        <w:rPr>
          <w:w w:val="85"/>
          <w:rtl/>
        </w:rPr>
        <w:t>شده</w:t>
      </w:r>
      <w:r>
        <w:rPr>
          <w:spacing w:val="-4"/>
          <w:w w:val="85"/>
          <w:rtl/>
        </w:rPr>
        <w:t> </w:t>
      </w:r>
      <w:r>
        <w:rPr>
          <w:w w:val="85"/>
          <w:rtl/>
        </w:rPr>
        <w:t>در</w:t>
      </w:r>
      <w:r>
        <w:rPr>
          <w:spacing w:val="-6"/>
          <w:w w:val="85"/>
          <w:rtl/>
        </w:rPr>
        <w:t> </w:t>
      </w:r>
      <w:r>
        <w:rPr>
          <w:w w:val="85"/>
          <w:rtl/>
        </w:rPr>
        <w:t>اتاق</w:t>
      </w:r>
      <w:r>
        <w:rPr>
          <w:spacing w:val="-3"/>
          <w:w w:val="85"/>
          <w:rtl/>
        </w:rPr>
        <w:t> </w:t>
      </w:r>
      <w:r>
        <w:rPr>
          <w:w w:val="85"/>
          <w:rtl/>
        </w:rPr>
        <w:t>مخابرات</w:t>
      </w:r>
      <w:r>
        <w:rPr>
          <w:spacing w:val="-4"/>
          <w:w w:val="85"/>
          <w:rtl/>
        </w:rPr>
        <w:t> </w:t>
      </w:r>
      <w:r>
        <w:rPr>
          <w:w w:val="85"/>
          <w:rtl/>
        </w:rPr>
        <w:t>ساختمان</w:t>
      </w:r>
      <w:r>
        <w:rPr>
          <w:spacing w:val="-4"/>
          <w:w w:val="85"/>
          <w:rtl/>
        </w:rPr>
        <w:t> </w:t>
      </w:r>
      <w:r>
        <w:rPr>
          <w:w w:val="85"/>
          <w:rtl/>
        </w:rPr>
        <w:t>كنترل</w:t>
      </w:r>
      <w:r>
        <w:rPr>
          <w:spacing w:val="-6"/>
          <w:w w:val="85"/>
          <w:rtl/>
        </w:rPr>
        <w:t> </w:t>
      </w:r>
      <w:r>
        <w:rPr>
          <w:w w:val="85"/>
          <w:rtl/>
        </w:rPr>
        <w:t>از</w:t>
      </w:r>
      <w:r>
        <w:rPr>
          <w:rFonts w:ascii="Times New Roman" w:cs="Times New Roman"/>
          <w:b w:val="0"/>
          <w:bCs w:val="0"/>
          <w:spacing w:val="-1"/>
          <w:sz w:val="22"/>
          <w:szCs w:val="22"/>
          <w:rtl/>
        </w:rPr>
        <w:t> </w:t>
      </w:r>
      <w:r>
        <w:rPr>
          <w:rFonts w:ascii="Times New Roman" w:cs="Times New Roman"/>
          <w:b w:val="0"/>
          <w:bCs w:val="0"/>
          <w:w w:val="85"/>
          <w:sz w:val="22"/>
          <w:szCs w:val="22"/>
        </w:rPr>
        <w:t>UPS</w:t>
      </w:r>
      <w:r>
        <w:rPr>
          <w:spacing w:val="-7"/>
          <w:w w:val="85"/>
          <w:rtl/>
        </w:rPr>
        <w:t> </w:t>
      </w:r>
      <w:r>
        <w:rPr>
          <w:w w:val="85"/>
          <w:rtl/>
        </w:rPr>
        <w:t>تاسيﺴات</w:t>
      </w:r>
      <w:r>
        <w:rPr>
          <w:spacing w:val="-6"/>
          <w:w w:val="85"/>
          <w:rtl/>
        </w:rPr>
        <w:t> </w:t>
      </w:r>
      <w:r>
        <w:rPr>
          <w:w w:val="85"/>
          <w:rtl/>
        </w:rPr>
        <w:t>واقع در</w:t>
      </w:r>
      <w:r>
        <w:rPr>
          <w:spacing w:val="-7"/>
          <w:w w:val="85"/>
          <w:rtl/>
        </w:rPr>
        <w:t> </w:t>
      </w:r>
      <w:r>
        <w:rPr>
          <w:w w:val="85"/>
          <w:rtl/>
        </w:rPr>
        <w:t>همان</w:t>
      </w:r>
      <w:r>
        <w:rPr>
          <w:spacing w:val="-4"/>
          <w:w w:val="85"/>
          <w:rtl/>
        </w:rPr>
        <w:t> </w:t>
      </w:r>
      <w:r>
        <w:rPr>
          <w:w w:val="85"/>
          <w:rtl/>
        </w:rPr>
        <w:t>ساختمان</w:t>
      </w:r>
      <w:r>
        <w:rPr>
          <w:spacing w:val="-6"/>
          <w:w w:val="85"/>
          <w:rtl/>
        </w:rPr>
        <w:t> </w:t>
      </w:r>
      <w:r>
        <w:rPr>
          <w:w w:val="85"/>
          <w:rtl/>
        </w:rPr>
        <w:t>تغذيه </w:t>
      </w:r>
      <w:r>
        <w:rPr>
          <w:spacing w:val="-2"/>
          <w:w w:val="90"/>
          <w:rtl/>
        </w:rPr>
        <w:t>ميشوند</w:t>
      </w:r>
      <w:r>
        <w:rPr>
          <w:spacing w:val="-7"/>
          <w:w w:val="90"/>
          <w:rtl/>
        </w:rPr>
        <w:t> </w:t>
      </w:r>
      <w:r>
        <w:rPr>
          <w:w w:val="90"/>
          <w:rtl/>
        </w:rPr>
        <w:t>و</w:t>
      </w:r>
      <w:r>
        <w:rPr>
          <w:spacing w:val="-5"/>
          <w:w w:val="90"/>
          <w:rtl/>
        </w:rPr>
        <w:t> </w:t>
      </w:r>
      <w:r>
        <w:rPr>
          <w:w w:val="90"/>
          <w:rtl/>
        </w:rPr>
        <w:t>سيﺴتم</w:t>
      </w:r>
      <w:r>
        <w:rPr>
          <w:spacing w:val="-3"/>
          <w:w w:val="90"/>
          <w:rtl/>
        </w:rPr>
        <w:t> </w:t>
      </w:r>
      <w:r>
        <w:rPr>
          <w:w w:val="90"/>
          <w:rtl/>
        </w:rPr>
        <w:t>دوربين</w:t>
      </w:r>
      <w:r>
        <w:rPr>
          <w:spacing w:val="-2"/>
          <w:w w:val="90"/>
          <w:rtl/>
        </w:rPr>
        <w:t> </w:t>
      </w:r>
      <w:r>
        <w:rPr>
          <w:w w:val="90"/>
          <w:rtl/>
        </w:rPr>
        <w:t>مدار</w:t>
      </w:r>
      <w:r>
        <w:rPr>
          <w:spacing w:val="-7"/>
          <w:w w:val="90"/>
          <w:rtl/>
        </w:rPr>
        <w:t> </w:t>
      </w:r>
      <w:r>
        <w:rPr>
          <w:w w:val="90"/>
          <w:rtl/>
        </w:rPr>
        <w:t>بﺴته</w:t>
      </w:r>
      <w:r>
        <w:rPr>
          <w:spacing w:val="-6"/>
          <w:w w:val="90"/>
          <w:rtl/>
        </w:rPr>
        <w:t> </w:t>
      </w:r>
      <w:r>
        <w:rPr>
          <w:w w:val="90"/>
          <w:rtl/>
        </w:rPr>
        <w:t>حراست</w:t>
      </w:r>
      <w:r>
        <w:rPr>
          <w:spacing w:val="-7"/>
          <w:w w:val="90"/>
          <w:rtl/>
        </w:rPr>
        <w:t> </w:t>
      </w:r>
      <w:r>
        <w:rPr>
          <w:w w:val="90"/>
          <w:rtl/>
        </w:rPr>
        <w:t>از</w:t>
      </w:r>
      <w:r>
        <w:rPr>
          <w:rFonts w:ascii="Times New Roman" w:cs="Times New Roman"/>
          <w:b w:val="0"/>
          <w:bCs w:val="0"/>
          <w:spacing w:val="1"/>
          <w:sz w:val="22"/>
          <w:szCs w:val="22"/>
          <w:rtl/>
        </w:rPr>
        <w:t> </w:t>
      </w:r>
      <w:r>
        <w:rPr>
          <w:rFonts w:ascii="Times New Roman" w:cs="Times New Roman"/>
          <w:b w:val="0"/>
          <w:bCs w:val="0"/>
          <w:w w:val="90"/>
          <w:sz w:val="22"/>
          <w:szCs w:val="22"/>
        </w:rPr>
        <w:t>UPS</w:t>
      </w:r>
      <w:r>
        <w:rPr>
          <w:spacing w:val="-6"/>
          <w:w w:val="90"/>
          <w:rtl/>
        </w:rPr>
        <w:t> </w:t>
      </w:r>
      <w:r>
        <w:rPr>
          <w:w w:val="90"/>
          <w:rtl/>
        </w:rPr>
        <w:t>ديگري</w:t>
      </w:r>
      <w:r>
        <w:rPr>
          <w:spacing w:val="-4"/>
          <w:w w:val="90"/>
          <w:rtl/>
        </w:rPr>
        <w:t> </w:t>
      </w:r>
      <w:r>
        <w:rPr>
          <w:w w:val="90"/>
          <w:rtl/>
        </w:rPr>
        <w:t>در</w:t>
      </w:r>
      <w:r>
        <w:rPr>
          <w:spacing w:val="-6"/>
          <w:w w:val="90"/>
          <w:rtl/>
        </w:rPr>
        <w:t> </w:t>
      </w:r>
      <w:r>
        <w:rPr>
          <w:w w:val="90"/>
          <w:rtl/>
        </w:rPr>
        <w:t>ساختمان</w:t>
      </w:r>
      <w:r>
        <w:rPr>
          <w:rFonts w:ascii="Times New Roman" w:cs="Times New Roman"/>
          <w:b w:val="0"/>
          <w:bCs w:val="0"/>
          <w:sz w:val="22"/>
          <w:szCs w:val="22"/>
          <w:rtl/>
        </w:rPr>
        <w:t> </w:t>
      </w:r>
      <w:r>
        <w:rPr>
          <w:rFonts w:ascii="Times New Roman" w:cs="Times New Roman"/>
          <w:b w:val="0"/>
          <w:bCs w:val="0"/>
          <w:w w:val="90"/>
          <w:sz w:val="22"/>
          <w:szCs w:val="22"/>
        </w:rPr>
        <w:t>House</w:t>
      </w:r>
      <w:r>
        <w:rPr>
          <w:rFonts w:ascii="Times New Roman" w:cs="Times New Roman"/>
          <w:b w:val="0"/>
          <w:bCs w:val="0"/>
          <w:spacing w:val="3"/>
          <w:sz w:val="22"/>
          <w:szCs w:val="22"/>
          <w:rtl/>
        </w:rPr>
        <w:t> </w:t>
      </w:r>
      <w:r>
        <w:rPr>
          <w:rFonts w:ascii="Times New Roman" w:cs="Times New Roman"/>
          <w:b w:val="0"/>
          <w:bCs w:val="0"/>
          <w:w w:val="90"/>
          <w:sz w:val="22"/>
          <w:szCs w:val="22"/>
        </w:rPr>
        <w:t>Guard</w:t>
      </w:r>
      <w:r>
        <w:rPr>
          <w:spacing w:val="-5"/>
          <w:w w:val="90"/>
          <w:rtl/>
        </w:rPr>
        <w:t> </w:t>
      </w:r>
      <w:r>
        <w:rPr>
          <w:w w:val="90"/>
        </w:rPr>
        <w:t>)</w:t>
      </w:r>
      <w:r>
        <w:rPr>
          <w:w w:val="90"/>
          <w:rtl/>
        </w:rPr>
        <w:t>كه</w:t>
      </w:r>
      <w:r>
        <w:rPr>
          <w:spacing w:val="-7"/>
          <w:w w:val="90"/>
          <w:rtl/>
        </w:rPr>
        <w:t> </w:t>
      </w:r>
      <w:r>
        <w:rPr>
          <w:w w:val="90"/>
          <w:rtl/>
        </w:rPr>
        <w:t>تامين</w:t>
      </w:r>
      <w:r>
        <w:rPr>
          <w:spacing w:val="-2"/>
          <w:w w:val="90"/>
          <w:rtl/>
        </w:rPr>
        <w:t> </w:t>
      </w:r>
      <w:r>
        <w:rPr>
          <w:w w:val="90"/>
          <w:rtl/>
        </w:rPr>
        <w:t>آن</w:t>
      </w:r>
      <w:r>
        <w:rPr>
          <w:spacing w:val="-6"/>
          <w:w w:val="90"/>
          <w:rtl/>
        </w:rPr>
        <w:t> </w:t>
      </w:r>
      <w:r>
        <w:rPr>
          <w:w w:val="90"/>
          <w:rtl/>
        </w:rPr>
        <w:t>بر</w:t>
      </w:r>
      <w:r>
        <w:rPr>
          <w:spacing w:val="-2"/>
          <w:w w:val="90"/>
          <w:rtl/>
        </w:rPr>
        <w:t> </w:t>
      </w:r>
      <w:r>
        <w:rPr>
          <w:w w:val="90"/>
          <w:rtl/>
        </w:rPr>
        <w:t>عهده</w:t>
      </w:r>
      <w:r>
        <w:rPr>
          <w:spacing w:val="-5"/>
          <w:w w:val="90"/>
          <w:rtl/>
        </w:rPr>
        <w:t> </w:t>
      </w:r>
      <w:r>
        <w:rPr>
          <w:w w:val="90"/>
          <w:rtl/>
        </w:rPr>
        <w:t>اي</w:t>
      </w:r>
      <w:r>
        <w:rPr>
          <w:w w:val="90"/>
          <w:rtl/>
        </w:rPr>
        <w:t>ن</w:t>
      </w:r>
    </w:p>
    <w:p>
      <w:pPr>
        <w:pStyle w:val="BodyText"/>
        <w:bidi/>
        <w:spacing w:line="381" w:lineRule="auto"/>
        <w:ind w:right="628" w:left="386" w:firstLine="2959"/>
        <w:jc w:val="left"/>
      </w:pPr>
      <w:r>
        <w:rPr>
          <w:w w:val="80"/>
          <w:rtl/>
        </w:rPr>
        <w:t>پيمانكار نميباشد</w:t>
      </w:r>
      <w:r>
        <w:rPr>
          <w:w w:val="80"/>
        </w:rPr>
        <w:t>(</w:t>
      </w:r>
      <w:r>
        <w:rPr>
          <w:w w:val="80"/>
          <w:rtl/>
        </w:rPr>
        <w:t> از طريق فيدر نرمال روي سوئيچگير تاسيﺴات تغذيه ميگردد</w:t>
      </w:r>
      <w:r>
        <w:rPr>
          <w:w w:val="80"/>
        </w:rPr>
        <w:t>.</w:t>
      </w:r>
      <w:r>
        <w:rPr>
          <w:w w:val="80"/>
          <w:rtl/>
        </w:rPr>
        <w:t> </w:t>
      </w:r>
      <w:r>
        <w:rPr>
          <w:spacing w:val="-4"/>
          <w:w w:val="85"/>
          <w:rtl/>
        </w:rPr>
        <w:t>براي</w:t>
      </w:r>
      <w:r>
        <w:rPr>
          <w:spacing w:val="-9"/>
          <w:rtl/>
        </w:rPr>
        <w:t> </w:t>
      </w:r>
      <w:r>
        <w:rPr>
          <w:w w:val="85"/>
          <w:rtl/>
        </w:rPr>
        <w:t>كابلهاي</w:t>
      </w:r>
      <w:r>
        <w:rPr>
          <w:spacing w:val="-7"/>
          <w:rtl/>
        </w:rPr>
        <w:t> </w:t>
      </w:r>
      <w:r>
        <w:rPr>
          <w:w w:val="85"/>
          <w:rtl/>
        </w:rPr>
        <w:t>مخابراتي،</w:t>
      </w:r>
      <w:r>
        <w:rPr>
          <w:spacing w:val="-10"/>
          <w:rtl/>
        </w:rPr>
        <w:t> </w:t>
      </w:r>
      <w:r>
        <w:rPr>
          <w:w w:val="85"/>
          <w:rtl/>
        </w:rPr>
        <w:t>ترانشهها</w:t>
      </w:r>
      <w:r>
        <w:rPr>
          <w:spacing w:val="-9"/>
          <w:rtl/>
        </w:rPr>
        <w:t> </w:t>
      </w:r>
      <w:r>
        <w:rPr>
          <w:w w:val="85"/>
          <w:rtl/>
        </w:rPr>
        <w:t>و</w:t>
      </w:r>
      <w:r>
        <w:rPr>
          <w:spacing w:val="-10"/>
          <w:rtl/>
        </w:rPr>
        <w:t> </w:t>
      </w:r>
      <w:r>
        <w:rPr>
          <w:w w:val="85"/>
          <w:rtl/>
        </w:rPr>
        <w:t>نيز</w:t>
      </w:r>
      <w:r>
        <w:rPr>
          <w:spacing w:val="-8"/>
          <w:rtl/>
        </w:rPr>
        <w:t> </w:t>
      </w:r>
      <w:r>
        <w:rPr>
          <w:w w:val="85"/>
          <w:rtl/>
        </w:rPr>
        <w:t>سيني</w:t>
      </w:r>
      <w:r>
        <w:rPr>
          <w:spacing w:val="-10"/>
          <w:rtl/>
        </w:rPr>
        <w:t> </w:t>
      </w:r>
      <w:r>
        <w:rPr>
          <w:w w:val="85"/>
          <w:rtl/>
        </w:rPr>
        <w:t>و</w:t>
      </w:r>
      <w:r>
        <w:rPr>
          <w:spacing w:val="-9"/>
          <w:rtl/>
        </w:rPr>
        <w:t> </w:t>
      </w:r>
      <w:r>
        <w:rPr>
          <w:w w:val="85"/>
          <w:rtl/>
        </w:rPr>
        <w:t>نردبان</w:t>
      </w:r>
      <w:r>
        <w:rPr>
          <w:spacing w:val="-8"/>
          <w:rtl/>
        </w:rPr>
        <w:t> </w:t>
      </w:r>
      <w:r>
        <w:rPr>
          <w:w w:val="85"/>
          <w:rtl/>
        </w:rPr>
        <w:t>مﺴتقل</w:t>
      </w:r>
      <w:r>
        <w:rPr>
          <w:spacing w:val="-9"/>
          <w:rtl/>
        </w:rPr>
        <w:t> </w:t>
      </w:r>
      <w:r>
        <w:rPr>
          <w:w w:val="85"/>
          <w:rtl/>
        </w:rPr>
        <w:t>و</w:t>
      </w:r>
      <w:r>
        <w:rPr>
          <w:spacing w:val="-8"/>
          <w:rtl/>
        </w:rPr>
        <w:t> </w:t>
      </w:r>
      <w:r>
        <w:rPr>
          <w:w w:val="85"/>
          <w:rtl/>
        </w:rPr>
        <w:t>مجزا</w:t>
      </w:r>
      <w:r>
        <w:rPr>
          <w:spacing w:val="-9"/>
          <w:rtl/>
        </w:rPr>
        <w:t> </w:t>
      </w:r>
      <w:r>
        <w:rPr>
          <w:w w:val="85"/>
          <w:rtl/>
        </w:rPr>
        <w:t>از</w:t>
      </w:r>
      <w:r>
        <w:rPr>
          <w:spacing w:val="-10"/>
          <w:rtl/>
        </w:rPr>
        <w:t> </w:t>
      </w:r>
      <w:r>
        <w:rPr>
          <w:w w:val="85"/>
          <w:rtl/>
        </w:rPr>
        <w:t>برق</w:t>
      </w:r>
      <w:r>
        <w:rPr>
          <w:spacing w:val="-9"/>
          <w:rtl/>
        </w:rPr>
        <w:t> </w:t>
      </w:r>
      <w:r>
        <w:rPr>
          <w:w w:val="85"/>
          <w:rtl/>
        </w:rPr>
        <w:t>و</w:t>
      </w:r>
      <w:r>
        <w:rPr>
          <w:spacing w:val="-10"/>
          <w:rtl/>
        </w:rPr>
        <w:t> </w:t>
      </w:r>
      <w:r>
        <w:rPr>
          <w:w w:val="85"/>
          <w:rtl/>
        </w:rPr>
        <w:t>ابزاردقيق</w:t>
      </w:r>
      <w:r>
        <w:rPr>
          <w:spacing w:val="-8"/>
          <w:rtl/>
        </w:rPr>
        <w:t> </w:t>
      </w:r>
      <w:r>
        <w:rPr>
          <w:w w:val="85"/>
          <w:rtl/>
        </w:rPr>
        <w:t>در</w:t>
      </w:r>
      <w:r>
        <w:rPr>
          <w:spacing w:val="-8"/>
          <w:rtl/>
        </w:rPr>
        <w:t> </w:t>
      </w:r>
      <w:r>
        <w:rPr>
          <w:w w:val="85"/>
          <w:rtl/>
        </w:rPr>
        <w:t>مﺴيرهاي</w:t>
      </w:r>
      <w:r>
        <w:rPr>
          <w:spacing w:val="-8"/>
          <w:rtl/>
        </w:rPr>
        <w:t> </w:t>
      </w:r>
      <w:r>
        <w:rPr>
          <w:w w:val="85"/>
          <w:rtl/>
        </w:rPr>
        <w:t>مورد</w:t>
      </w:r>
      <w:r>
        <w:rPr>
          <w:spacing w:val="-9"/>
          <w:rtl/>
        </w:rPr>
        <w:t> </w:t>
      </w:r>
      <w:r>
        <w:rPr>
          <w:w w:val="85"/>
          <w:rtl/>
        </w:rPr>
        <w:t>نياز</w:t>
      </w:r>
      <w:r>
        <w:rPr>
          <w:spacing w:val="-9"/>
          <w:rtl/>
        </w:rPr>
        <w:t> </w:t>
      </w:r>
      <w:r>
        <w:rPr>
          <w:w w:val="85"/>
          <w:rtl/>
        </w:rPr>
        <w:t>د</w:t>
      </w:r>
      <w:r>
        <w:rPr>
          <w:w w:val="85"/>
          <w:rtl/>
        </w:rPr>
        <w:t>ر</w:t>
      </w:r>
    </w:p>
    <w:p>
      <w:pPr>
        <w:pStyle w:val="BodyText"/>
        <w:bidi/>
        <w:spacing w:line="274" w:lineRule="exact"/>
        <w:ind w:right="0" w:left="389" w:firstLine="0"/>
        <w:jc w:val="left"/>
      </w:pPr>
      <w:r>
        <w:rPr>
          <w:spacing w:val="-2"/>
          <w:w w:val="90"/>
          <w:rtl/>
        </w:rPr>
        <w:t>نظرگرفته</w:t>
      </w:r>
      <w:r>
        <w:rPr>
          <w:spacing w:val="-5"/>
          <w:w w:val="85"/>
          <w:rtl/>
        </w:rPr>
        <w:t> </w:t>
      </w:r>
      <w:r>
        <w:rPr>
          <w:w w:val="85"/>
          <w:rtl/>
        </w:rPr>
        <w:t>شود</w:t>
      </w:r>
      <w:r>
        <w:rPr>
          <w:w w:val="85"/>
        </w:rPr>
        <w:t>.</w:t>
      </w:r>
    </w:p>
    <w:p>
      <w:pPr>
        <w:pStyle w:val="BodyText"/>
        <w:bidi/>
        <w:spacing w:before="152"/>
        <w:ind w:right="0" w:left="388" w:firstLine="0"/>
        <w:jc w:val="left"/>
      </w:pPr>
      <w:r>
        <w:rPr>
          <w:spacing w:val="-4"/>
          <w:w w:val="85"/>
          <w:rtl/>
        </w:rPr>
        <w:t>براي</w:t>
      </w:r>
      <w:r>
        <w:rPr>
          <w:spacing w:val="-5"/>
          <w:w w:val="85"/>
          <w:rtl/>
        </w:rPr>
        <w:t> </w:t>
      </w:r>
      <w:r>
        <w:rPr>
          <w:w w:val="85"/>
          <w:rtl/>
        </w:rPr>
        <w:t>نصب</w:t>
      </w:r>
      <w:r>
        <w:rPr>
          <w:spacing w:val="-7"/>
          <w:w w:val="85"/>
          <w:rtl/>
        </w:rPr>
        <w:t> </w:t>
      </w:r>
      <w:r>
        <w:rPr>
          <w:w w:val="85"/>
          <w:rtl/>
        </w:rPr>
        <w:t>تجهيزات</w:t>
      </w:r>
      <w:r>
        <w:rPr>
          <w:spacing w:val="-6"/>
          <w:w w:val="85"/>
          <w:rtl/>
        </w:rPr>
        <w:t> </w:t>
      </w:r>
      <w:r>
        <w:rPr>
          <w:w w:val="85"/>
          <w:rtl/>
        </w:rPr>
        <w:t>مخابراتي</w:t>
      </w:r>
      <w:r>
        <w:rPr>
          <w:spacing w:val="-2"/>
          <w:w w:val="85"/>
          <w:rtl/>
        </w:rPr>
        <w:t> </w:t>
      </w:r>
      <w:r>
        <w:rPr>
          <w:w w:val="85"/>
          <w:rtl/>
        </w:rPr>
        <w:t>در</w:t>
      </w:r>
      <w:r>
        <w:rPr>
          <w:spacing w:val="-4"/>
          <w:w w:val="85"/>
          <w:rtl/>
        </w:rPr>
        <w:t> </w:t>
      </w:r>
      <w:r>
        <w:rPr>
          <w:w w:val="85"/>
          <w:rtl/>
        </w:rPr>
        <w:t>محوطه،</w:t>
      </w:r>
      <w:r>
        <w:rPr>
          <w:spacing w:val="-9"/>
          <w:w w:val="85"/>
          <w:rtl/>
        </w:rPr>
        <w:t> </w:t>
      </w:r>
      <w:r>
        <w:rPr>
          <w:w w:val="85"/>
          <w:rtl/>
        </w:rPr>
        <w:t>پايه</w:t>
      </w:r>
      <w:r>
        <w:rPr>
          <w:spacing w:val="-8"/>
          <w:w w:val="85"/>
          <w:rtl/>
        </w:rPr>
        <w:t> </w:t>
      </w:r>
      <w:r>
        <w:rPr>
          <w:w w:val="85"/>
          <w:rtl/>
        </w:rPr>
        <w:t>هاي</w:t>
      </w:r>
      <w:r>
        <w:rPr>
          <w:spacing w:val="-6"/>
          <w:w w:val="85"/>
          <w:rtl/>
        </w:rPr>
        <w:t> </w:t>
      </w:r>
      <w:r>
        <w:rPr>
          <w:w w:val="85"/>
          <w:rtl/>
        </w:rPr>
        <w:t>مﺴتقل</w:t>
      </w:r>
      <w:r>
        <w:rPr>
          <w:spacing w:val="-7"/>
          <w:w w:val="85"/>
          <w:rtl/>
        </w:rPr>
        <w:t> </w:t>
      </w:r>
      <w:r>
        <w:rPr>
          <w:w w:val="85"/>
          <w:rtl/>
        </w:rPr>
        <w:t>و</w:t>
      </w:r>
      <w:r>
        <w:rPr>
          <w:spacing w:val="-1"/>
          <w:w w:val="85"/>
          <w:rtl/>
        </w:rPr>
        <w:t> </w:t>
      </w:r>
      <w:r>
        <w:rPr>
          <w:w w:val="85"/>
          <w:rtl/>
        </w:rPr>
        <w:t>مجزا</w:t>
      </w:r>
      <w:r>
        <w:rPr>
          <w:spacing w:val="-5"/>
          <w:w w:val="85"/>
          <w:rtl/>
        </w:rPr>
        <w:t> </w:t>
      </w:r>
      <w:r>
        <w:rPr>
          <w:w w:val="85"/>
          <w:rtl/>
        </w:rPr>
        <w:t>از</w:t>
      </w:r>
      <w:r>
        <w:rPr>
          <w:spacing w:val="-6"/>
          <w:w w:val="85"/>
          <w:rtl/>
        </w:rPr>
        <w:t> </w:t>
      </w:r>
      <w:r>
        <w:rPr>
          <w:w w:val="85"/>
          <w:rtl/>
        </w:rPr>
        <w:t>ديگر</w:t>
      </w:r>
      <w:r>
        <w:rPr>
          <w:spacing w:val="-4"/>
          <w:w w:val="85"/>
          <w:rtl/>
        </w:rPr>
        <w:t> </w:t>
      </w:r>
      <w:r>
        <w:rPr>
          <w:w w:val="85"/>
          <w:rtl/>
        </w:rPr>
        <w:t>ديﺴيپلين</w:t>
      </w:r>
      <w:r>
        <w:rPr>
          <w:spacing w:val="-6"/>
          <w:w w:val="85"/>
          <w:rtl/>
        </w:rPr>
        <w:t> </w:t>
      </w:r>
      <w:r>
        <w:rPr>
          <w:w w:val="85"/>
          <w:rtl/>
        </w:rPr>
        <w:t>هادر</w:t>
      </w:r>
      <w:r>
        <w:rPr>
          <w:spacing w:val="-4"/>
          <w:w w:val="85"/>
          <w:rtl/>
        </w:rPr>
        <w:t> </w:t>
      </w:r>
      <w:r>
        <w:rPr>
          <w:w w:val="85"/>
          <w:rtl/>
        </w:rPr>
        <w:t>نظرگرفته</w:t>
      </w:r>
      <w:r>
        <w:rPr>
          <w:spacing w:val="-5"/>
          <w:w w:val="85"/>
          <w:rtl/>
        </w:rPr>
        <w:t> </w:t>
      </w:r>
      <w:r>
        <w:rPr>
          <w:w w:val="85"/>
          <w:rtl/>
        </w:rPr>
        <w:t>شده</w:t>
      </w:r>
      <w:r>
        <w:rPr>
          <w:spacing w:val="-8"/>
          <w:w w:val="85"/>
          <w:rtl/>
        </w:rPr>
        <w:t> </w:t>
      </w:r>
      <w:r>
        <w:rPr>
          <w:w w:val="85"/>
          <w:rtl/>
        </w:rPr>
        <w:t>است</w:t>
      </w:r>
      <w:r>
        <w:rPr>
          <w:w w:val="85"/>
        </w:rPr>
        <w:t>.</w:t>
      </w:r>
    </w:p>
    <w:p>
      <w:pPr>
        <w:pStyle w:val="BodyText"/>
        <w:bidi/>
        <w:spacing w:before="161"/>
        <w:ind w:right="0" w:left="388" w:firstLine="0"/>
        <w:jc w:val="left"/>
      </w:pPr>
      <w:r>
        <w:rPr>
          <w:spacing w:val="-4"/>
          <w:w w:val="80"/>
          <w:rtl/>
        </w:rPr>
        <w:t>براي</w:t>
      </w:r>
      <w:r>
        <w:rPr>
          <w:spacing w:val="-2"/>
          <w:rtl/>
        </w:rPr>
        <w:t> </w:t>
      </w:r>
      <w:r>
        <w:rPr>
          <w:w w:val="80"/>
          <w:rtl/>
        </w:rPr>
        <w:t>نصب</w:t>
      </w:r>
      <w:r>
        <w:rPr>
          <w:spacing w:val="-3"/>
          <w:rtl/>
        </w:rPr>
        <w:t> </w:t>
      </w:r>
      <w:r>
        <w:rPr>
          <w:w w:val="80"/>
          <w:rtl/>
        </w:rPr>
        <w:t>تجهيزات</w:t>
      </w:r>
      <w:r>
        <w:rPr>
          <w:spacing w:val="-3"/>
          <w:rtl/>
        </w:rPr>
        <w:t> </w:t>
      </w:r>
      <w:r>
        <w:rPr>
          <w:w w:val="80"/>
          <w:rtl/>
        </w:rPr>
        <w:t>مخابراتي</w:t>
      </w:r>
      <w:r>
        <w:rPr>
          <w:spacing w:val="2"/>
          <w:rtl/>
        </w:rPr>
        <w:t> </w:t>
      </w:r>
      <w:r>
        <w:rPr>
          <w:w w:val="80"/>
          <w:rtl/>
        </w:rPr>
        <w:t>در</w:t>
      </w:r>
      <w:r>
        <w:rPr>
          <w:rtl/>
        </w:rPr>
        <w:t> </w:t>
      </w:r>
      <w:r>
        <w:rPr>
          <w:w w:val="80"/>
          <w:rtl/>
        </w:rPr>
        <w:t>محوطه</w:t>
      </w:r>
      <w:r>
        <w:rPr>
          <w:spacing w:val="-5"/>
          <w:rtl/>
        </w:rPr>
        <w:t> </w:t>
      </w:r>
      <w:r>
        <w:rPr>
          <w:w w:val="80"/>
        </w:rPr>
        <w:t>)</w:t>
      </w:r>
      <w:r>
        <w:rPr>
          <w:w w:val="80"/>
          <w:rtl/>
        </w:rPr>
        <w:t>اكتيو</w:t>
      </w:r>
      <w:r>
        <w:rPr>
          <w:rtl/>
        </w:rPr>
        <w:t> </w:t>
      </w:r>
      <w:r>
        <w:rPr>
          <w:w w:val="80"/>
          <w:rtl/>
        </w:rPr>
        <w:t>و</w:t>
      </w:r>
      <w:r>
        <w:rPr>
          <w:spacing w:val="-3"/>
          <w:rtl/>
        </w:rPr>
        <w:t> </w:t>
      </w:r>
      <w:r>
        <w:rPr>
          <w:w w:val="80"/>
          <w:rtl/>
        </w:rPr>
        <w:t>پﺴيو</w:t>
      </w:r>
      <w:r>
        <w:rPr>
          <w:w w:val="80"/>
        </w:rPr>
        <w:t>(</w:t>
      </w:r>
      <w:r>
        <w:rPr>
          <w:spacing w:val="-4"/>
          <w:rtl/>
        </w:rPr>
        <w:t> </w:t>
      </w:r>
      <w:r>
        <w:rPr>
          <w:w w:val="80"/>
          <w:rtl/>
        </w:rPr>
        <w:t>كافو</w:t>
      </w:r>
      <w:r>
        <w:rPr>
          <w:spacing w:val="-2"/>
          <w:rtl/>
        </w:rPr>
        <w:t> </w:t>
      </w:r>
      <w:r>
        <w:rPr>
          <w:w w:val="80"/>
          <w:rtl/>
        </w:rPr>
        <w:t>و</w:t>
      </w:r>
      <w:r>
        <w:rPr>
          <w:spacing w:val="-6"/>
          <w:rtl/>
        </w:rPr>
        <w:t> </w:t>
      </w:r>
      <w:r>
        <w:rPr>
          <w:w w:val="80"/>
          <w:rtl/>
        </w:rPr>
        <w:t>كابينت</w:t>
      </w:r>
      <w:r>
        <w:rPr>
          <w:spacing w:val="-5"/>
          <w:rtl/>
        </w:rPr>
        <w:t> </w:t>
      </w:r>
      <w:r>
        <w:rPr>
          <w:w w:val="80"/>
          <w:rtl/>
        </w:rPr>
        <w:t>هاي</w:t>
      </w:r>
      <w:r>
        <w:rPr>
          <w:spacing w:val="1"/>
          <w:rtl/>
        </w:rPr>
        <w:t> </w:t>
      </w:r>
      <w:r>
        <w:rPr>
          <w:w w:val="80"/>
          <w:rtl/>
        </w:rPr>
        <w:t>مناسب</w:t>
      </w:r>
      <w:r>
        <w:rPr>
          <w:spacing w:val="1"/>
          <w:rtl/>
        </w:rPr>
        <w:t> </w:t>
      </w:r>
      <w:r>
        <w:rPr>
          <w:w w:val="80"/>
          <w:rtl/>
        </w:rPr>
        <w:t>مخابراتي</w:t>
      </w:r>
      <w:r>
        <w:rPr>
          <w:rtl/>
        </w:rPr>
        <w:t> </w:t>
      </w:r>
      <w:r>
        <w:rPr>
          <w:w w:val="80"/>
          <w:rtl/>
        </w:rPr>
        <w:t>در</w:t>
      </w:r>
      <w:r>
        <w:rPr>
          <w:spacing w:val="-3"/>
          <w:rtl/>
        </w:rPr>
        <w:t> </w:t>
      </w:r>
      <w:r>
        <w:rPr>
          <w:w w:val="80"/>
          <w:rtl/>
        </w:rPr>
        <w:t>نظرگرفته</w:t>
      </w:r>
      <w:r>
        <w:rPr>
          <w:rtl/>
        </w:rPr>
        <w:t> </w:t>
      </w:r>
      <w:r>
        <w:rPr>
          <w:w w:val="80"/>
          <w:rtl/>
        </w:rPr>
        <w:t>شده</w:t>
      </w:r>
      <w:r>
        <w:rPr>
          <w:spacing w:val="-6"/>
          <w:rtl/>
        </w:rPr>
        <w:t> </w:t>
      </w:r>
      <w:r>
        <w:rPr>
          <w:w w:val="80"/>
          <w:rtl/>
        </w:rPr>
        <w:t>است</w:t>
      </w:r>
      <w:r>
        <w:rPr>
          <w:w w:val="80"/>
        </w:rPr>
        <w:t>.</w:t>
      </w:r>
    </w:p>
    <w:p>
      <w:pPr>
        <w:pStyle w:val="BodyText"/>
        <w:bidi/>
        <w:spacing w:line="379" w:lineRule="auto" w:before="163"/>
        <w:ind w:right="632" w:left="387" w:firstLine="2395"/>
        <w:jc w:val="left"/>
      </w:pPr>
      <w:r>
        <w:rPr>
          <w:w w:val="85"/>
          <w:rtl/>
        </w:rPr>
        <w:t>جزئيات بيشتر و كاملتر را ميتوان در مشخصات و مدارك مخابراتي پروژه مشاهده نمود</w:t>
      </w:r>
      <w:r>
        <w:rPr>
          <w:w w:val="85"/>
        </w:rPr>
        <w:t>.</w:t>
      </w:r>
      <w:r>
        <w:rPr>
          <w:w w:val="85"/>
          <w:rtl/>
        </w:rPr>
        <w:t> </w:t>
      </w:r>
      <w:r>
        <w:rPr>
          <w:spacing w:val="-5"/>
          <w:w w:val="90"/>
          <w:rtl/>
        </w:rPr>
        <w:t>در</w:t>
      </w:r>
      <w:r>
        <w:rPr>
          <w:spacing w:val="-4"/>
          <w:w w:val="90"/>
          <w:rtl/>
        </w:rPr>
        <w:t> </w:t>
      </w:r>
      <w:r>
        <w:rPr>
          <w:w w:val="90"/>
          <w:rtl/>
        </w:rPr>
        <w:t>بخش</w:t>
      </w:r>
      <w:r>
        <w:rPr>
          <w:spacing w:val="-3"/>
          <w:w w:val="90"/>
          <w:rtl/>
        </w:rPr>
        <w:t> </w:t>
      </w:r>
      <w:r>
        <w:rPr>
          <w:w w:val="90"/>
          <w:rtl/>
        </w:rPr>
        <w:t>مخابرات</w:t>
      </w:r>
      <w:r>
        <w:rPr>
          <w:spacing w:val="-3"/>
          <w:w w:val="90"/>
          <w:rtl/>
        </w:rPr>
        <w:t> </w:t>
      </w:r>
      <w:r>
        <w:rPr>
          <w:w w:val="90"/>
          <w:rtl/>
        </w:rPr>
        <w:t>در</w:t>
      </w:r>
      <w:r>
        <w:rPr>
          <w:spacing w:val="-4"/>
          <w:w w:val="90"/>
          <w:rtl/>
        </w:rPr>
        <w:t> </w:t>
      </w:r>
      <w:r>
        <w:rPr>
          <w:w w:val="90"/>
          <w:rtl/>
        </w:rPr>
        <w:t>ﺻورت</w:t>
      </w:r>
      <w:r>
        <w:rPr>
          <w:spacing w:val="-3"/>
          <w:w w:val="90"/>
          <w:rtl/>
        </w:rPr>
        <w:t> </w:t>
      </w:r>
      <w:r>
        <w:rPr>
          <w:w w:val="90"/>
          <w:rtl/>
        </w:rPr>
        <w:t>اختﻼف</w:t>
      </w:r>
      <w:r>
        <w:rPr>
          <w:spacing w:val="-4"/>
          <w:w w:val="90"/>
          <w:rtl/>
        </w:rPr>
        <w:t> </w:t>
      </w:r>
      <w:r>
        <w:rPr>
          <w:w w:val="90"/>
          <w:rtl/>
        </w:rPr>
        <w:t>پيوست</w:t>
      </w:r>
      <w:r>
        <w:rPr>
          <w:spacing w:val="-5"/>
          <w:w w:val="90"/>
          <w:rtl/>
        </w:rPr>
        <w:t> </w:t>
      </w:r>
      <w:r>
        <w:rPr>
          <w:w w:val="90"/>
        </w:rPr>
        <w:t>١٠</w:t>
      </w:r>
      <w:r>
        <w:rPr>
          <w:spacing w:val="-6"/>
          <w:w w:val="90"/>
          <w:rtl/>
        </w:rPr>
        <w:t> </w:t>
      </w:r>
      <w:r>
        <w:rPr>
          <w:w w:val="90"/>
          <w:rtl/>
        </w:rPr>
        <w:t>قرارداد</w:t>
      </w:r>
      <w:r>
        <w:rPr>
          <w:spacing w:val="-6"/>
          <w:w w:val="90"/>
          <w:rtl/>
        </w:rPr>
        <w:t> </w:t>
      </w:r>
      <w:r>
        <w:rPr>
          <w:w w:val="90"/>
          <w:rtl/>
        </w:rPr>
        <w:t>با</w:t>
      </w:r>
      <w:r>
        <w:rPr>
          <w:spacing w:val="-7"/>
          <w:rtl/>
        </w:rPr>
        <w:t> </w:t>
      </w:r>
      <w:r>
        <w:rPr>
          <w:w w:val="90"/>
          <w:rtl/>
        </w:rPr>
        <w:t>مدارك</w:t>
      </w:r>
      <w:r>
        <w:rPr>
          <w:spacing w:val="-3"/>
          <w:w w:val="90"/>
          <w:rtl/>
        </w:rPr>
        <w:t> </w:t>
      </w:r>
      <w:r>
        <w:rPr>
          <w:w w:val="90"/>
          <w:rtl/>
        </w:rPr>
        <w:t>مهندسي</w:t>
      </w:r>
      <w:r>
        <w:rPr>
          <w:spacing w:val="-4"/>
          <w:w w:val="90"/>
          <w:rtl/>
        </w:rPr>
        <w:t> </w:t>
      </w:r>
      <w:r>
        <w:rPr>
          <w:w w:val="90"/>
          <w:rtl/>
        </w:rPr>
        <w:t>پايه،</w:t>
      </w:r>
      <w:r>
        <w:rPr>
          <w:spacing w:val="-3"/>
          <w:w w:val="90"/>
          <w:rtl/>
        </w:rPr>
        <w:t> </w:t>
      </w:r>
      <w:r>
        <w:rPr>
          <w:w w:val="90"/>
          <w:rtl/>
        </w:rPr>
        <w:t>موارد</w:t>
      </w:r>
      <w:r>
        <w:rPr>
          <w:spacing w:val="-3"/>
          <w:w w:val="90"/>
          <w:rtl/>
        </w:rPr>
        <w:t> </w:t>
      </w:r>
      <w:r>
        <w:rPr>
          <w:w w:val="90"/>
          <w:rtl/>
        </w:rPr>
        <w:t>مندرج</w:t>
      </w:r>
      <w:r>
        <w:rPr>
          <w:spacing w:val="-3"/>
          <w:w w:val="90"/>
          <w:rtl/>
        </w:rPr>
        <w:t> </w:t>
      </w:r>
      <w:r>
        <w:rPr>
          <w:w w:val="90"/>
          <w:rtl/>
        </w:rPr>
        <w:t>در</w:t>
      </w:r>
      <w:r>
        <w:rPr>
          <w:spacing w:val="-4"/>
          <w:w w:val="90"/>
          <w:rtl/>
        </w:rPr>
        <w:t> </w:t>
      </w:r>
      <w:r>
        <w:rPr>
          <w:w w:val="90"/>
          <w:rtl/>
        </w:rPr>
        <w:t>پيوست</w:t>
      </w:r>
      <w:r>
        <w:rPr>
          <w:spacing w:val="-5"/>
          <w:w w:val="90"/>
          <w:rtl/>
        </w:rPr>
        <w:t> </w:t>
      </w:r>
      <w:r>
        <w:rPr>
          <w:w w:val="90"/>
        </w:rPr>
        <w:t>(١٠)</w:t>
      </w:r>
      <w:r>
        <w:rPr>
          <w:spacing w:val="-4"/>
          <w:w w:val="90"/>
          <w:rtl/>
        </w:rPr>
        <w:t> </w:t>
      </w:r>
      <w:r>
        <w:rPr>
          <w:w w:val="90"/>
          <w:rtl/>
        </w:rPr>
        <w:t>دارا</w:t>
      </w:r>
      <w:r>
        <w:rPr>
          <w:w w:val="90"/>
          <w:rtl/>
        </w:rPr>
        <w:t>ي</w:t>
      </w:r>
    </w:p>
    <w:p>
      <w:pPr>
        <w:pStyle w:val="BodyText"/>
        <w:bidi/>
        <w:spacing w:before="2"/>
        <w:ind w:right="0" w:left="387" w:firstLine="0"/>
        <w:jc w:val="left"/>
      </w:pPr>
      <w:r>
        <w:rPr>
          <w:spacing w:val="-2"/>
          <w:rtl/>
        </w:rPr>
        <w:t>اولويت</w:t>
      </w:r>
      <w:r>
        <w:rPr>
          <w:spacing w:val="12"/>
          <w:rtl/>
        </w:rPr>
        <w:t> </w:t>
      </w:r>
      <w:r>
        <w:rPr>
          <w:w w:val="80"/>
          <w:rtl/>
        </w:rPr>
        <w:t>ميباشد</w:t>
      </w:r>
      <w:r>
        <w:rPr>
          <w:w w:val="80"/>
        </w:rPr>
        <w:t>.</w:t>
      </w:r>
    </w:p>
    <w:p>
      <w:pPr>
        <w:pStyle w:val="BodyText"/>
        <w:spacing w:before="152"/>
        <w:rPr>
          <w:sz w:val="28"/>
        </w:rPr>
      </w:pPr>
    </w:p>
    <w:p>
      <w:pPr>
        <w:pStyle w:val="Heading1"/>
        <w:bidi/>
        <w:ind w:right="4720" w:left="0" w:firstLine="0"/>
        <w:jc w:val="right"/>
        <w:rPr>
          <w:rFonts w:ascii="Courier New" w:cs="Courier New"/>
        </w:rPr>
      </w:pPr>
      <w:r>
        <w:rPr>
          <w:rFonts w:ascii="Courier New" w:cs="Courier New"/>
          <w:u w:val="single"/>
        </w:rPr>
        <w:t>-٥-٢-٢-</w:t>
      </w:r>
      <w:r>
        <w:rPr>
          <w:rFonts w:ascii="Courier New" w:cs="Courier New"/>
          <w:spacing w:val="-10"/>
          <w:u w:val="single"/>
        </w:rPr>
        <w:t>٣</w:t>
      </w:r>
      <w:r>
        <w:rPr>
          <w:rFonts w:ascii="Courier New" w:cs="Courier New"/>
          <w:spacing w:val="-4"/>
          <w:u w:val="single"/>
          <w:rtl/>
        </w:rPr>
        <w:t> </w:t>
      </w:r>
      <w:r>
        <w:rPr>
          <w:rFonts w:ascii="Courier New" w:cs="Courier New"/>
          <w:u w:val="single"/>
          <w:rtl/>
        </w:rPr>
        <w:t>مباني</w:t>
      </w:r>
      <w:r>
        <w:rPr>
          <w:rFonts w:ascii="Courier New" w:cs="Courier New"/>
          <w:spacing w:val="-5"/>
          <w:u w:val="single"/>
          <w:rtl/>
        </w:rPr>
        <w:t> </w:t>
      </w:r>
      <w:r>
        <w:rPr>
          <w:rFonts w:ascii="Courier New" w:cs="Courier New"/>
          <w:u w:val="single"/>
          <w:rtl/>
        </w:rPr>
        <w:t>طراحي</w:t>
      </w:r>
      <w:r>
        <w:rPr>
          <w:rFonts w:ascii="Courier New" w:cs="Courier New"/>
          <w:spacing w:val="-5"/>
          <w:u w:val="single"/>
          <w:rtl/>
        </w:rPr>
        <w:t> </w:t>
      </w:r>
      <w:r>
        <w:rPr>
          <w:rFonts w:ascii="Courier New" w:cs="Courier New"/>
          <w:u w:val="single"/>
          <w:rtl/>
        </w:rPr>
        <w:t>ابزار</w:t>
      </w:r>
      <w:r>
        <w:rPr>
          <w:rFonts w:ascii="Courier New" w:cs="Courier New"/>
          <w:spacing w:val="-7"/>
          <w:u w:val="single"/>
          <w:rtl/>
        </w:rPr>
        <w:t> </w:t>
      </w:r>
      <w:r>
        <w:rPr>
          <w:rFonts w:ascii="Courier New" w:cs="Courier New"/>
          <w:u w:val="single"/>
          <w:rtl/>
        </w:rPr>
        <w:t>دقي</w:t>
      </w:r>
      <w:r>
        <w:rPr>
          <w:rFonts w:ascii="Courier New" w:cs="Courier New"/>
          <w:u w:val="single"/>
          <w:rtl/>
        </w:rPr>
        <w:t>ق</w:t>
      </w:r>
      <w:r>
        <w:rPr>
          <w:rFonts w:ascii="Courier New" w:cs="Courier New"/>
          <w:rtl/>
        </w:rPr>
      </w:r>
    </w:p>
    <w:p>
      <w:pPr>
        <w:pStyle w:val="BodyText"/>
        <w:spacing w:before="28"/>
        <w:rPr>
          <w:rFonts w:ascii="Courier New"/>
        </w:rPr>
      </w:pPr>
    </w:p>
    <w:p>
      <w:pPr>
        <w:pStyle w:val="BodyText"/>
        <w:bidi/>
        <w:spacing w:before="1"/>
        <w:ind w:right="455" w:left="0" w:firstLine="0"/>
        <w:jc w:val="right"/>
      </w:pPr>
      <w:r>
        <w:rPr>
          <w:spacing w:val="-4"/>
          <w:w w:val="80"/>
          <w:rtl/>
        </w:rPr>
        <w:t>طراحي</w:t>
      </w:r>
      <w:r>
        <w:rPr>
          <w:spacing w:val="2"/>
          <w:rtl/>
        </w:rPr>
        <w:t> </w:t>
      </w:r>
      <w:r>
        <w:rPr>
          <w:w w:val="80"/>
          <w:rtl/>
        </w:rPr>
        <w:t>سيﺴتمهاي</w:t>
      </w:r>
      <w:r>
        <w:rPr>
          <w:spacing w:val="5"/>
          <w:rtl/>
        </w:rPr>
        <w:t> </w:t>
      </w:r>
      <w:r>
        <w:rPr>
          <w:w w:val="80"/>
          <w:rtl/>
        </w:rPr>
        <w:t>كنترلي</w:t>
      </w:r>
      <w:r>
        <w:rPr>
          <w:spacing w:val="3"/>
          <w:rtl/>
        </w:rPr>
        <w:t> </w:t>
      </w:r>
      <w:r>
        <w:rPr>
          <w:w w:val="80"/>
          <w:rtl/>
        </w:rPr>
        <w:t>و</w:t>
      </w:r>
      <w:r>
        <w:rPr>
          <w:spacing w:val="6"/>
          <w:rtl/>
        </w:rPr>
        <w:t> </w:t>
      </w:r>
      <w:r>
        <w:rPr>
          <w:w w:val="80"/>
          <w:rtl/>
        </w:rPr>
        <w:t>المان</w:t>
      </w:r>
      <w:r>
        <w:rPr>
          <w:spacing w:val="2"/>
          <w:rtl/>
        </w:rPr>
        <w:t> </w:t>
      </w:r>
      <w:r>
        <w:rPr>
          <w:w w:val="80"/>
          <w:rtl/>
        </w:rPr>
        <w:t>هاي</w:t>
      </w:r>
      <w:r>
        <w:rPr>
          <w:spacing w:val="74"/>
          <w:rtl/>
        </w:rPr>
        <w:t> </w:t>
      </w:r>
      <w:r>
        <w:rPr>
          <w:w w:val="80"/>
          <w:rtl/>
        </w:rPr>
        <w:t>ابزار</w:t>
      </w:r>
      <w:r>
        <w:rPr>
          <w:spacing w:val="3"/>
          <w:rtl/>
        </w:rPr>
        <w:t> </w:t>
      </w:r>
      <w:r>
        <w:rPr>
          <w:w w:val="80"/>
          <w:rtl/>
        </w:rPr>
        <w:t>دقيق</w:t>
      </w:r>
      <w:r>
        <w:rPr>
          <w:spacing w:val="6"/>
          <w:rtl/>
        </w:rPr>
        <w:t> </w:t>
      </w:r>
      <w:r>
        <w:rPr>
          <w:w w:val="80"/>
          <w:rtl/>
        </w:rPr>
        <w:t>ميبايﺴتي</w:t>
      </w:r>
      <w:r>
        <w:rPr>
          <w:spacing w:val="1"/>
          <w:rtl/>
        </w:rPr>
        <w:t> </w:t>
      </w:r>
      <w:r>
        <w:rPr>
          <w:w w:val="80"/>
          <w:rtl/>
        </w:rPr>
        <w:t>بر</w:t>
      </w:r>
      <w:r>
        <w:rPr>
          <w:spacing w:val="4"/>
          <w:rtl/>
        </w:rPr>
        <w:t> </w:t>
      </w:r>
      <w:r>
        <w:rPr>
          <w:w w:val="80"/>
          <w:rtl/>
        </w:rPr>
        <w:t>اساس</w:t>
      </w:r>
      <w:r>
        <w:rPr>
          <w:spacing w:val="5"/>
          <w:rtl/>
        </w:rPr>
        <w:t> </w:t>
      </w:r>
      <w:r>
        <w:rPr>
          <w:w w:val="80"/>
          <w:rtl/>
        </w:rPr>
        <w:t>كد</w:t>
      </w:r>
      <w:r>
        <w:rPr>
          <w:spacing w:val="5"/>
          <w:rtl/>
        </w:rPr>
        <w:t> </w:t>
      </w:r>
      <w:r>
        <w:rPr>
          <w:w w:val="80"/>
          <w:rtl/>
        </w:rPr>
        <w:t>و</w:t>
      </w:r>
      <w:r>
        <w:rPr>
          <w:spacing w:val="2"/>
          <w:rtl/>
        </w:rPr>
        <w:t> </w:t>
      </w:r>
      <w:r>
        <w:rPr>
          <w:w w:val="80"/>
          <w:rtl/>
        </w:rPr>
        <w:t>استاندارد</w:t>
      </w:r>
      <w:r>
        <w:rPr>
          <w:spacing w:val="6"/>
          <w:rtl/>
        </w:rPr>
        <w:t> </w:t>
      </w:r>
      <w:r>
        <w:rPr>
          <w:w w:val="80"/>
          <w:rtl/>
        </w:rPr>
        <w:t>ملي</w:t>
      </w:r>
      <w:r>
        <w:rPr>
          <w:spacing w:val="1"/>
          <w:rtl/>
        </w:rPr>
        <w:t> </w:t>
      </w:r>
      <w:r>
        <w:rPr>
          <w:w w:val="80"/>
          <w:rtl/>
        </w:rPr>
        <w:t>نفت</w:t>
      </w:r>
      <w:r>
        <w:rPr>
          <w:spacing w:val="4"/>
          <w:rtl/>
        </w:rPr>
        <w:t> </w:t>
      </w:r>
      <w:r>
        <w:rPr>
          <w:w w:val="80"/>
        </w:rPr>
        <w:t>(</w:t>
      </w:r>
      <w:r>
        <w:rPr>
          <w:rFonts w:ascii="Times New Roman" w:cs="Times New Roman"/>
          <w:w w:val="80"/>
        </w:rPr>
        <w:t>IPS</w:t>
      </w:r>
      <w:r>
        <w:rPr>
          <w:w w:val="80"/>
        </w:rPr>
        <w:t>)</w:t>
      </w:r>
      <w:r>
        <w:rPr>
          <w:spacing w:val="2"/>
          <w:rtl/>
        </w:rPr>
        <w:t> </w:t>
      </w:r>
      <w:r>
        <w:rPr>
          <w:w w:val="80"/>
          <w:rtl/>
        </w:rPr>
        <w:t>و</w:t>
      </w:r>
      <w:r>
        <w:rPr>
          <w:spacing w:val="4"/>
          <w:rtl/>
        </w:rPr>
        <w:t> </w:t>
      </w:r>
      <w:r>
        <w:rPr>
          <w:w w:val="80"/>
          <w:rtl/>
        </w:rPr>
        <w:t>استاندارد</w:t>
      </w:r>
      <w:r>
        <w:rPr>
          <w:spacing w:val="4"/>
          <w:rtl/>
        </w:rPr>
        <w:t> </w:t>
      </w:r>
      <w:r>
        <w:rPr>
          <w:w w:val="80"/>
          <w:rtl/>
        </w:rPr>
        <w:t>مل</w:t>
      </w:r>
      <w:r>
        <w:rPr>
          <w:w w:val="80"/>
          <w:rtl/>
        </w:rPr>
        <w:t>ي</w:t>
      </w:r>
    </w:p>
    <w:p>
      <w:pPr>
        <w:spacing w:after="0"/>
        <w:jc w:val="right"/>
        <w:sectPr>
          <w:pgSz w:w="11910" w:h="16840"/>
          <w:pgMar w:top="920" w:bottom="280" w:left="680" w:right="740"/>
        </w:sectPr>
      </w:pPr>
    </w:p>
    <w:p>
      <w:pPr>
        <w:pStyle w:val="BodyText"/>
        <w:spacing w:before="104"/>
        <w:ind w:left="457"/>
        <w:rPr>
          <w:rFonts w:ascii="Times New Roman" w:cs="Times New Roman"/>
        </w:rPr>
      </w:pPr>
      <w:r>
        <w:rPr>
          <w:rtl/>
        </w:rPr>
        <w:t>و</w:t>
      </w:r>
      <w:r>
        <w:rPr>
          <w:spacing w:val="26"/>
        </w:rPr>
        <w:t> </w:t>
      </w:r>
      <w:r>
        <w:rPr>
          <w:rFonts w:ascii="Times New Roman" w:cs="Times New Roman"/>
        </w:rPr>
        <w:t>Instrument</w:t>
      </w:r>
      <w:r>
        <w:rPr>
          <w:rFonts w:ascii="Times New Roman" w:cs="Times New Roman"/>
          <w:spacing w:val="44"/>
        </w:rPr>
        <w:t> </w:t>
      </w:r>
      <w:r>
        <w:rPr>
          <w:rFonts w:ascii="Times New Roman" w:cs="Times New Roman"/>
        </w:rPr>
        <w:t>Design</w:t>
      </w:r>
      <w:r>
        <w:rPr>
          <w:rFonts w:ascii="Times New Roman" w:cs="Times New Roman"/>
          <w:spacing w:val="47"/>
        </w:rPr>
        <w:t> </w:t>
      </w:r>
      <w:r>
        <w:rPr>
          <w:rFonts w:ascii="Times New Roman" w:cs="Times New Roman"/>
          <w:spacing w:val="-2"/>
        </w:rPr>
        <w:t>Criteri</w:t>
      </w:r>
      <w:r>
        <w:rPr>
          <w:rFonts w:ascii="Times New Roman" w:cs="Times New Roman"/>
          <w:spacing w:val="-2"/>
        </w:rPr>
        <w:t>a</w:t>
      </w:r>
    </w:p>
    <w:p>
      <w:pPr>
        <w:pStyle w:val="BodyText"/>
        <w:bidi/>
        <w:spacing w:before="104"/>
        <w:ind w:right="175" w:left="0" w:firstLine="0"/>
        <w:jc w:val="right"/>
      </w:pPr>
      <w:r>
        <w:rPr>
          <w:b w:val="0"/>
          <w:bCs w:val="0"/>
          <w:rtl/>
        </w:rPr>
        <w:br w:type="column"/>
      </w:r>
      <w:r>
        <w:rPr>
          <w:spacing w:val="-12"/>
          <w:w w:val="90"/>
          <w:rtl/>
        </w:rPr>
        <w:t>و</w:t>
      </w:r>
      <w:r>
        <w:rPr>
          <w:spacing w:val="23"/>
          <w:rtl/>
        </w:rPr>
        <w:t> </w:t>
      </w:r>
      <w:r>
        <w:rPr>
          <w:w w:val="90"/>
          <w:rtl/>
        </w:rPr>
        <w:t>استانداردهاي</w:t>
      </w:r>
      <w:r>
        <w:rPr>
          <w:spacing w:val="24"/>
          <w:rtl/>
        </w:rPr>
        <w:t> </w:t>
      </w:r>
      <w:r>
        <w:rPr>
          <w:w w:val="90"/>
          <w:rtl/>
        </w:rPr>
        <w:t>بينالمللي</w:t>
      </w:r>
      <w:r>
        <w:rPr>
          <w:spacing w:val="22"/>
          <w:rtl/>
        </w:rPr>
        <w:t> </w:t>
      </w:r>
      <w:r>
        <w:rPr>
          <w:w w:val="90"/>
          <w:rtl/>
        </w:rPr>
        <w:t>بر</w:t>
      </w:r>
      <w:r>
        <w:rPr>
          <w:spacing w:val="25"/>
          <w:rtl/>
        </w:rPr>
        <w:t> </w:t>
      </w:r>
      <w:r>
        <w:rPr>
          <w:w w:val="90"/>
          <w:rtl/>
        </w:rPr>
        <w:t>اساس</w:t>
      </w:r>
      <w:r>
        <w:rPr>
          <w:spacing w:val="24"/>
          <w:rtl/>
        </w:rPr>
        <w:t> </w:t>
      </w:r>
      <w:r>
        <w:rPr>
          <w:w w:val="90"/>
          <w:rtl/>
        </w:rPr>
        <w:t>فهرست</w:t>
      </w:r>
      <w:r>
        <w:rPr>
          <w:spacing w:val="24"/>
          <w:rtl/>
        </w:rPr>
        <w:t> </w:t>
      </w:r>
      <w:r>
        <w:rPr>
          <w:w w:val="90"/>
          <w:rtl/>
        </w:rPr>
        <w:t>مندرج</w:t>
      </w:r>
      <w:r>
        <w:rPr>
          <w:spacing w:val="27"/>
          <w:rtl/>
        </w:rPr>
        <w:t> </w:t>
      </w:r>
      <w:r>
        <w:rPr>
          <w:w w:val="90"/>
          <w:rtl/>
        </w:rPr>
        <w:t>در</w:t>
      </w:r>
      <w:r>
        <w:rPr>
          <w:spacing w:val="24"/>
          <w:rtl/>
        </w:rPr>
        <w:t> </w:t>
      </w:r>
      <w:r>
        <w:rPr>
          <w:w w:val="90"/>
          <w:rtl/>
        </w:rPr>
        <w:t>مدر</w:t>
      </w:r>
      <w:r>
        <w:rPr>
          <w:w w:val="90"/>
          <w:rtl/>
        </w:rPr>
        <w:t>ك</w:t>
      </w:r>
    </w:p>
    <w:p>
      <w:pPr>
        <w:pStyle w:val="BodyText"/>
        <w:spacing w:before="105"/>
        <w:ind w:left="60"/>
        <w:rPr>
          <w:rFonts w:ascii="Times New Roman"/>
        </w:rPr>
      </w:pPr>
      <w:r>
        <w:rPr>
          <w:b w:val="0"/>
        </w:rPr>
        <w:br w:type="column"/>
      </w:r>
      <w:r>
        <w:rPr>
          <w:rFonts w:ascii="Times New Roman"/>
          <w:spacing w:val="-2"/>
        </w:rPr>
        <w:t>(IGS)</w:t>
      </w:r>
    </w:p>
    <w:p>
      <w:pPr>
        <w:bidi/>
        <w:spacing w:before="104"/>
        <w:ind w:right="60" w:left="0" w:firstLine="0"/>
        <w:jc w:val="right"/>
        <w:rPr>
          <w:b/>
          <w:bCs/>
          <w:sz w:val="24"/>
          <w:szCs w:val="24"/>
        </w:rPr>
      </w:pPr>
      <w:r>
        <w:rPr>
          <w:rtl/>
        </w:rPr>
        <w:br w:type="column"/>
      </w:r>
      <w:r>
        <w:rPr>
          <w:b/>
          <w:bCs/>
          <w:spacing w:val="-5"/>
          <w:sz w:val="24"/>
          <w:szCs w:val="24"/>
          <w:rtl/>
        </w:rPr>
        <w:t>گا</w:t>
      </w:r>
      <w:r>
        <w:rPr>
          <w:b/>
          <w:bCs/>
          <w:spacing w:val="-5"/>
          <w:sz w:val="24"/>
          <w:szCs w:val="24"/>
          <w:rtl/>
        </w:rPr>
        <w:t>ز</w:t>
      </w:r>
    </w:p>
    <w:p>
      <w:pPr>
        <w:spacing w:after="0"/>
        <w:jc w:val="right"/>
        <w:rPr>
          <w:sz w:val="24"/>
          <w:szCs w:val="24"/>
        </w:rPr>
        <w:sectPr>
          <w:type w:val="continuous"/>
          <w:pgSz w:w="11910" w:h="16840"/>
          <w:pgMar w:top="920" w:bottom="280" w:left="680" w:right="740"/>
          <w:cols w:num="4" w:equalWidth="0">
            <w:col w:w="3555" w:space="40"/>
            <w:col w:w="5478" w:space="39"/>
            <w:col w:w="634" w:space="39"/>
            <w:col w:w="705"/>
          </w:cols>
        </w:sectPr>
      </w:pPr>
    </w:p>
    <w:p>
      <w:pPr>
        <w:pStyle w:val="BodyText"/>
        <w:bidi/>
        <w:spacing w:before="102"/>
        <w:ind w:right="0" w:left="0" w:firstLine="0"/>
        <w:jc w:val="left"/>
      </w:pPr>
      <w:r>
        <w:rPr>
          <w:spacing w:val="-2"/>
          <w:rtl/>
        </w:rPr>
        <w:t>انجام</w:t>
      </w:r>
      <w:r>
        <w:rPr>
          <w:spacing w:val="-6"/>
          <w:w w:val="85"/>
          <w:rtl/>
        </w:rPr>
        <w:t> </w:t>
      </w:r>
      <w:r>
        <w:rPr>
          <w:w w:val="85"/>
          <w:rtl/>
        </w:rPr>
        <w:t>شود</w:t>
      </w:r>
      <w:r>
        <w:rPr>
          <w:w w:val="85"/>
        </w:rPr>
        <w:t>.</w:t>
      </w:r>
    </w:p>
    <w:p>
      <w:pPr>
        <w:pStyle w:val="BodyText"/>
        <w:bidi/>
        <w:spacing w:before="102"/>
        <w:ind w:right="64" w:left="0" w:firstLine="0"/>
        <w:jc w:val="right"/>
      </w:pPr>
      <w:r>
        <w:rPr>
          <w:b w:val="0"/>
          <w:bCs w:val="0"/>
          <w:rtl/>
        </w:rPr>
        <w:br w:type="column"/>
      </w:r>
      <w:r>
        <w:rPr>
          <w:spacing w:val="-5"/>
          <w:w w:val="80"/>
          <w:rtl/>
        </w:rPr>
        <w:t>هاي</w:t>
      </w:r>
      <w:r>
        <w:rPr>
          <w:spacing w:val="-9"/>
          <w:rtl/>
        </w:rPr>
        <w:t> </w:t>
      </w:r>
      <w:r>
        <w:rPr>
          <w:w w:val="80"/>
          <w:rtl/>
        </w:rPr>
        <w:t>مورد</w:t>
      </w:r>
      <w:r>
        <w:rPr>
          <w:spacing w:val="-13"/>
          <w:rtl/>
        </w:rPr>
        <w:t> </w:t>
      </w:r>
      <w:r>
        <w:rPr>
          <w:w w:val="80"/>
          <w:rtl/>
        </w:rPr>
        <w:t>تاييد</w:t>
      </w:r>
      <w:r>
        <w:rPr>
          <w:spacing w:val="-14"/>
          <w:rtl/>
        </w:rPr>
        <w:t> </w:t>
      </w:r>
      <w:r>
        <w:rPr>
          <w:w w:val="80"/>
          <w:rtl/>
        </w:rPr>
        <w:t>كارفرم</w:t>
      </w:r>
      <w:r>
        <w:rPr>
          <w:w w:val="80"/>
          <w:rtl/>
        </w:rPr>
        <w:t>ا</w:t>
      </w:r>
    </w:p>
    <w:p>
      <w:pPr>
        <w:pStyle w:val="BodyText"/>
        <w:spacing w:before="102"/>
        <w:ind w:left="70"/>
        <w:rPr>
          <w:rFonts w:ascii="Times New Roman" w:cs="Times New Roman"/>
        </w:rPr>
      </w:pPr>
      <w:r>
        <w:rPr>
          <w:b w:val="0"/>
          <w:bCs w:val="0"/>
        </w:rPr>
        <w:br w:type="column"/>
      </w:r>
      <w:r>
        <w:rPr>
          <w:rFonts w:ascii="Times New Roman" w:cs="Times New Roman"/>
          <w:spacing w:val="-2"/>
        </w:rPr>
        <w:t>datasheet</w:t>
      </w:r>
      <w:r>
        <w:rPr>
          <w:rFonts w:ascii="Times New Roman" w:cs="Times New Roman"/>
          <w:spacing w:val="-7"/>
        </w:rPr>
        <w:t> </w:t>
      </w:r>
      <w:r>
        <w:rPr>
          <w:spacing w:val="-2"/>
          <w:rtl/>
        </w:rPr>
        <w:t>و</w:t>
      </w:r>
      <w:r>
        <w:rPr>
          <w:spacing w:val="-14"/>
        </w:rPr>
        <w:t> </w:t>
      </w:r>
      <w:r>
        <w:rPr>
          <w:spacing w:val="-2"/>
          <w:rtl/>
        </w:rPr>
        <w:t>ها</w:t>
      </w:r>
      <w:r>
        <w:rPr>
          <w:rFonts w:ascii="Times New Roman" w:cs="Times New Roman"/>
          <w:spacing w:val="-2"/>
        </w:rPr>
        <w:t>specificatio</w:t>
      </w:r>
      <w:r>
        <w:rPr>
          <w:rFonts w:ascii="Times New Roman" w:cs="Times New Roman"/>
          <w:spacing w:val="-2"/>
        </w:rPr>
        <w:t>n</w:t>
      </w:r>
    </w:p>
    <w:p>
      <w:pPr>
        <w:spacing w:after="0"/>
        <w:rPr>
          <w:rFonts w:ascii="Times New Roman" w:cs="Times New Roman"/>
        </w:rPr>
        <w:sectPr>
          <w:type w:val="continuous"/>
          <w:pgSz w:w="11910" w:h="16840"/>
          <w:pgMar w:top="920" w:bottom="280" w:left="680" w:right="740"/>
          <w:cols w:num="3" w:equalWidth="0">
            <w:col w:w="5395" w:space="40"/>
            <w:col w:w="1931" w:space="39"/>
            <w:col w:w="3085"/>
          </w:cols>
        </w:sectPr>
      </w:pPr>
    </w:p>
    <w:p>
      <w:pPr>
        <w:pStyle w:val="BodyText"/>
        <w:bidi/>
        <w:spacing w:before="105"/>
        <w:ind w:right="0" w:left="388" w:firstLine="0"/>
        <w:jc w:val="left"/>
      </w:pPr>
      <w:r>
        <w:rPr/>
        <w:drawing>
          <wp:anchor distT="0" distB="0" distL="0" distR="0" allowOverlap="1" layoutInCell="1" locked="0" behindDoc="1" simplePos="0" relativeHeight="482021376">
            <wp:simplePos x="0" y="0"/>
            <wp:positionH relativeFrom="page">
              <wp:posOffset>302418</wp:posOffset>
            </wp:positionH>
            <wp:positionV relativeFrom="page">
              <wp:posOffset>302418</wp:posOffset>
            </wp:positionV>
            <wp:extent cx="6954202" cy="10089070"/>
            <wp:effectExtent l="0" t="0" r="0" b="0"/>
            <wp:wrapNone/>
            <wp:docPr id="71" name="Image 71"/>
            <wp:cNvGraphicFramePr>
              <a:graphicFrameLocks/>
            </wp:cNvGraphicFramePr>
            <a:graphic>
              <a:graphicData uri="http://schemas.openxmlformats.org/drawingml/2006/picture">
                <pic:pic>
                  <pic:nvPicPr>
                    <pic:cNvPr id="71" name="Image 71"/>
                    <pic:cNvPicPr/>
                  </pic:nvPicPr>
                  <pic:blipFill>
                    <a:blip r:embed="rId5" cstate="print"/>
                    <a:stretch>
                      <a:fillRect/>
                    </a:stretch>
                  </pic:blipFill>
                  <pic:spPr>
                    <a:xfrm>
                      <a:off x="0" y="0"/>
                      <a:ext cx="6954202" cy="10089070"/>
                    </a:xfrm>
                    <a:prstGeom prst="rect">
                      <a:avLst/>
                    </a:prstGeom>
                  </pic:spPr>
                </pic:pic>
              </a:graphicData>
            </a:graphic>
          </wp:anchor>
        </w:drawing>
      </w:r>
      <w:r>
        <w:rPr>
          <w:spacing w:val="-2"/>
          <w:w w:val="90"/>
          <w:rtl/>
        </w:rPr>
        <w:t>پيمانكار</w:t>
      </w:r>
      <w:r>
        <w:rPr>
          <w:spacing w:val="-1"/>
          <w:w w:val="90"/>
          <w:rtl/>
        </w:rPr>
        <w:t> </w:t>
      </w:r>
      <w:r>
        <w:rPr>
          <w:w w:val="90"/>
          <w:rtl/>
        </w:rPr>
        <w:t>موظف</w:t>
      </w:r>
      <w:r>
        <w:rPr>
          <w:spacing w:val="-2"/>
          <w:w w:val="90"/>
          <w:rtl/>
        </w:rPr>
        <w:t> </w:t>
      </w:r>
      <w:r>
        <w:rPr>
          <w:w w:val="90"/>
          <w:rtl/>
        </w:rPr>
        <w:t>است</w:t>
      </w:r>
      <w:r>
        <w:rPr>
          <w:spacing w:val="-6"/>
          <w:w w:val="90"/>
          <w:rtl/>
        </w:rPr>
        <w:t> </w:t>
      </w:r>
      <w:r>
        <w:rPr>
          <w:w w:val="90"/>
          <w:rtl/>
        </w:rPr>
        <w:t>هرگونه</w:t>
      </w:r>
      <w:r>
        <w:rPr>
          <w:spacing w:val="-4"/>
          <w:w w:val="90"/>
          <w:rtl/>
        </w:rPr>
        <w:t> </w:t>
      </w:r>
      <w:r>
        <w:rPr>
          <w:w w:val="90"/>
          <w:rtl/>
        </w:rPr>
        <w:t>كﺴري</w:t>
      </w:r>
      <w:r>
        <w:rPr>
          <w:spacing w:val="-5"/>
          <w:rtl/>
        </w:rPr>
        <w:t> </w:t>
      </w:r>
      <w:r>
        <w:rPr>
          <w:w w:val="90"/>
          <w:rtl/>
        </w:rPr>
        <w:t>در</w:t>
      </w:r>
      <w:r>
        <w:rPr>
          <w:spacing w:val="-5"/>
          <w:w w:val="90"/>
          <w:rtl/>
        </w:rPr>
        <w:t> </w:t>
      </w:r>
      <w:r>
        <w:rPr>
          <w:w w:val="90"/>
          <w:rtl/>
        </w:rPr>
        <w:t>اقﻼم</w:t>
      </w:r>
      <w:r>
        <w:rPr>
          <w:spacing w:val="-3"/>
          <w:w w:val="90"/>
          <w:rtl/>
        </w:rPr>
        <w:t> </w:t>
      </w:r>
      <w:r>
        <w:rPr>
          <w:w w:val="90"/>
          <w:rtl/>
        </w:rPr>
        <w:t>ابزاردقيق</w:t>
      </w:r>
      <w:r>
        <w:rPr>
          <w:spacing w:val="-4"/>
          <w:w w:val="90"/>
          <w:rtl/>
        </w:rPr>
        <w:t> </w:t>
      </w:r>
      <w:r>
        <w:rPr>
          <w:w w:val="90"/>
          <w:rtl/>
        </w:rPr>
        <w:t>كه</w:t>
      </w:r>
      <w:r>
        <w:rPr>
          <w:spacing w:val="-3"/>
          <w:w w:val="90"/>
          <w:rtl/>
        </w:rPr>
        <w:t> </w:t>
      </w:r>
      <w:r>
        <w:rPr>
          <w:w w:val="90"/>
          <w:rtl/>
        </w:rPr>
        <w:t>در</w:t>
      </w:r>
      <w:r>
        <w:rPr>
          <w:spacing w:val="-2"/>
          <w:w w:val="90"/>
          <w:rtl/>
        </w:rPr>
        <w:t> </w:t>
      </w:r>
      <w:r>
        <w:rPr>
          <w:w w:val="90"/>
          <w:rtl/>
        </w:rPr>
        <w:t>مدارك</w:t>
      </w:r>
      <w:r>
        <w:rPr>
          <w:spacing w:val="-3"/>
          <w:w w:val="90"/>
          <w:rtl/>
        </w:rPr>
        <w:t> </w:t>
      </w:r>
      <w:r>
        <w:rPr>
          <w:w w:val="90"/>
          <w:rtl/>
        </w:rPr>
        <w:t>طراحي</w:t>
      </w:r>
      <w:r>
        <w:rPr>
          <w:spacing w:val="-2"/>
          <w:w w:val="90"/>
          <w:rtl/>
        </w:rPr>
        <w:t> </w:t>
      </w:r>
      <w:r>
        <w:rPr>
          <w:w w:val="90"/>
          <w:rtl/>
        </w:rPr>
        <w:t>ناديده</w:t>
      </w:r>
      <w:r>
        <w:rPr>
          <w:spacing w:val="-4"/>
          <w:w w:val="90"/>
          <w:rtl/>
        </w:rPr>
        <w:t> </w:t>
      </w:r>
      <w:r>
        <w:rPr>
          <w:w w:val="90"/>
          <w:rtl/>
        </w:rPr>
        <w:t>گرفته</w:t>
      </w:r>
      <w:r>
        <w:rPr>
          <w:spacing w:val="-3"/>
          <w:w w:val="90"/>
          <w:rtl/>
        </w:rPr>
        <w:t> </w:t>
      </w:r>
      <w:r>
        <w:rPr>
          <w:w w:val="90"/>
          <w:rtl/>
        </w:rPr>
        <w:t>شده</w:t>
      </w:r>
      <w:r>
        <w:rPr>
          <w:spacing w:val="-5"/>
          <w:w w:val="90"/>
          <w:rtl/>
        </w:rPr>
        <w:t> </w:t>
      </w:r>
      <w:r>
        <w:rPr>
          <w:w w:val="90"/>
          <w:rtl/>
        </w:rPr>
        <w:t>است</w:t>
      </w:r>
      <w:r>
        <w:rPr>
          <w:spacing w:val="-5"/>
          <w:w w:val="90"/>
          <w:rtl/>
        </w:rPr>
        <w:t> </w:t>
      </w:r>
      <w:r>
        <w:rPr>
          <w:w w:val="90"/>
          <w:rtl/>
        </w:rPr>
        <w:t>را</w:t>
      </w:r>
      <w:r>
        <w:rPr>
          <w:spacing w:val="-2"/>
          <w:w w:val="90"/>
          <w:rtl/>
        </w:rPr>
        <w:t> </w:t>
      </w:r>
      <w:r>
        <w:rPr>
          <w:w w:val="90"/>
          <w:rtl/>
        </w:rPr>
        <w:t>بدون</w:t>
      </w:r>
      <w:r>
        <w:rPr>
          <w:spacing w:val="-3"/>
          <w:w w:val="90"/>
          <w:rtl/>
        </w:rPr>
        <w:t> </w:t>
      </w:r>
      <w:r>
        <w:rPr>
          <w:w w:val="90"/>
          <w:rtl/>
        </w:rPr>
        <w:t>هيچگون</w:t>
      </w:r>
      <w:r>
        <w:rPr>
          <w:w w:val="90"/>
          <w:rtl/>
        </w:rPr>
        <w:t>ه</w:t>
      </w:r>
    </w:p>
    <w:p>
      <w:pPr>
        <w:pStyle w:val="BodyText"/>
        <w:bidi/>
        <w:spacing w:line="331" w:lineRule="auto" w:before="103"/>
        <w:ind w:right="460" w:left="387" w:firstLine="7809"/>
        <w:jc w:val="left"/>
      </w:pPr>
      <w:r>
        <w:rPr>
          <w:w w:val="90"/>
          <w:rtl/>
        </w:rPr>
        <w:t>اضافه</w:t>
      </w:r>
      <w:r>
        <w:rPr>
          <w:spacing w:val="-10"/>
          <w:w w:val="90"/>
          <w:rtl/>
        </w:rPr>
        <w:t> </w:t>
      </w:r>
      <w:r>
        <w:rPr>
          <w:w w:val="90"/>
          <w:rtl/>
        </w:rPr>
        <w:t>كاري</w:t>
      </w:r>
      <w:r>
        <w:rPr>
          <w:spacing w:val="-12"/>
          <w:w w:val="90"/>
          <w:rtl/>
        </w:rPr>
        <w:t> </w:t>
      </w:r>
      <w:r>
        <w:rPr>
          <w:w w:val="90"/>
          <w:rtl/>
        </w:rPr>
        <w:t>انجام</w:t>
      </w:r>
      <w:r>
        <w:rPr>
          <w:spacing w:val="-10"/>
          <w:w w:val="90"/>
          <w:rtl/>
        </w:rPr>
        <w:t> </w:t>
      </w:r>
      <w:r>
        <w:rPr>
          <w:w w:val="90"/>
          <w:rtl/>
        </w:rPr>
        <w:t>دهد</w:t>
      </w:r>
      <w:r>
        <w:rPr>
          <w:w w:val="90"/>
        </w:rPr>
        <w:t>.</w:t>
      </w:r>
      <w:r>
        <w:rPr>
          <w:w w:val="90"/>
          <w:rtl/>
        </w:rPr>
        <w:t> </w:t>
      </w:r>
      <w:r>
        <w:rPr>
          <w:spacing w:val="-5"/>
          <w:w w:val="90"/>
          <w:rtl/>
        </w:rPr>
        <w:t>هر</w:t>
      </w:r>
      <w:r>
        <w:rPr>
          <w:spacing w:val="-6"/>
          <w:w w:val="90"/>
          <w:rtl/>
        </w:rPr>
        <w:t> </w:t>
      </w:r>
      <w:r>
        <w:rPr>
          <w:w w:val="90"/>
          <w:rtl/>
        </w:rPr>
        <w:t>گونه</w:t>
      </w:r>
      <w:r>
        <w:rPr>
          <w:spacing w:val="-6"/>
          <w:w w:val="90"/>
          <w:rtl/>
        </w:rPr>
        <w:t> </w:t>
      </w:r>
      <w:r>
        <w:rPr>
          <w:w w:val="90"/>
          <w:rtl/>
        </w:rPr>
        <w:t>اﺻﻼحات</w:t>
      </w:r>
      <w:r>
        <w:rPr>
          <w:spacing w:val="-7"/>
          <w:w w:val="90"/>
          <w:rtl/>
        </w:rPr>
        <w:t> </w:t>
      </w:r>
      <w:r>
        <w:rPr>
          <w:w w:val="90"/>
          <w:rtl/>
        </w:rPr>
        <w:t>نﺴبت</w:t>
      </w:r>
      <w:r>
        <w:rPr>
          <w:spacing w:val="-7"/>
          <w:w w:val="90"/>
          <w:rtl/>
        </w:rPr>
        <w:t> </w:t>
      </w:r>
      <w:r>
        <w:rPr>
          <w:w w:val="90"/>
          <w:rtl/>
        </w:rPr>
        <w:t>به</w:t>
      </w:r>
      <w:r>
        <w:rPr>
          <w:spacing w:val="-5"/>
          <w:w w:val="90"/>
          <w:rtl/>
        </w:rPr>
        <w:t> </w:t>
      </w:r>
      <w:r>
        <w:rPr>
          <w:w w:val="90"/>
          <w:rtl/>
        </w:rPr>
        <w:t>مدارك</w:t>
      </w:r>
      <w:r>
        <w:rPr>
          <w:spacing w:val="-7"/>
          <w:w w:val="90"/>
          <w:rtl/>
        </w:rPr>
        <w:t> </w:t>
      </w:r>
      <w:r>
        <w:rPr>
          <w:w w:val="90"/>
          <w:rtl/>
        </w:rPr>
        <w:t>طراحي</w:t>
      </w:r>
      <w:r>
        <w:rPr>
          <w:spacing w:val="-6"/>
          <w:w w:val="90"/>
          <w:rtl/>
        </w:rPr>
        <w:t> </w:t>
      </w:r>
      <w:r>
        <w:rPr>
          <w:w w:val="90"/>
          <w:rtl/>
        </w:rPr>
        <w:t>ميبايﺴت</w:t>
      </w:r>
      <w:r>
        <w:rPr>
          <w:spacing w:val="-3"/>
          <w:w w:val="90"/>
          <w:rtl/>
        </w:rPr>
        <w:t> </w:t>
      </w:r>
      <w:r>
        <w:rPr>
          <w:w w:val="90"/>
          <w:rtl/>
        </w:rPr>
        <w:t>از</w:t>
      </w:r>
      <w:r>
        <w:rPr>
          <w:spacing w:val="-6"/>
          <w:w w:val="90"/>
          <w:rtl/>
        </w:rPr>
        <w:t> </w:t>
      </w:r>
      <w:r>
        <w:rPr>
          <w:w w:val="90"/>
          <w:rtl/>
        </w:rPr>
        <w:t>سوي</w:t>
      </w:r>
      <w:r>
        <w:rPr>
          <w:spacing w:val="-7"/>
          <w:w w:val="90"/>
          <w:rtl/>
        </w:rPr>
        <w:t> </w:t>
      </w:r>
      <w:r>
        <w:rPr>
          <w:w w:val="90"/>
          <w:rtl/>
        </w:rPr>
        <w:t>پيمانكار</w:t>
      </w:r>
      <w:r>
        <w:rPr>
          <w:spacing w:val="-7"/>
          <w:w w:val="90"/>
          <w:rtl/>
        </w:rPr>
        <w:t> </w:t>
      </w:r>
      <w:r>
        <w:rPr>
          <w:w w:val="90"/>
          <w:rtl/>
        </w:rPr>
        <w:t>به</w:t>
      </w:r>
      <w:r>
        <w:rPr>
          <w:spacing w:val="-6"/>
          <w:w w:val="90"/>
          <w:rtl/>
        </w:rPr>
        <w:t> </w:t>
      </w:r>
      <w:r>
        <w:rPr>
          <w:w w:val="90"/>
          <w:rtl/>
        </w:rPr>
        <w:t>كارفرما</w:t>
      </w:r>
      <w:r>
        <w:rPr>
          <w:spacing w:val="-7"/>
          <w:w w:val="90"/>
          <w:rtl/>
        </w:rPr>
        <w:t> </w:t>
      </w:r>
      <w:r>
        <w:rPr>
          <w:w w:val="90"/>
          <w:rtl/>
        </w:rPr>
        <w:t>بدون</w:t>
      </w:r>
      <w:r>
        <w:rPr>
          <w:spacing w:val="-3"/>
          <w:w w:val="90"/>
          <w:rtl/>
        </w:rPr>
        <w:t> </w:t>
      </w:r>
      <w:r>
        <w:rPr>
          <w:w w:val="90"/>
          <w:rtl/>
        </w:rPr>
        <w:t>هيچ</w:t>
      </w:r>
      <w:r>
        <w:rPr>
          <w:spacing w:val="-6"/>
          <w:w w:val="90"/>
          <w:rtl/>
        </w:rPr>
        <w:t> </w:t>
      </w:r>
      <w:r>
        <w:rPr>
          <w:w w:val="90"/>
          <w:rtl/>
        </w:rPr>
        <w:t>گونه</w:t>
      </w:r>
      <w:r>
        <w:rPr>
          <w:spacing w:val="-6"/>
          <w:w w:val="90"/>
          <w:rtl/>
        </w:rPr>
        <w:t> </w:t>
      </w:r>
      <w:r>
        <w:rPr>
          <w:w w:val="90"/>
          <w:rtl/>
        </w:rPr>
        <w:t>ادعاي</w:t>
      </w:r>
      <w:r>
        <w:rPr>
          <w:spacing w:val="-5"/>
          <w:w w:val="90"/>
          <w:rtl/>
        </w:rPr>
        <w:t> </w:t>
      </w:r>
      <w:r>
        <w:rPr>
          <w:w w:val="90"/>
          <w:rtl/>
        </w:rPr>
        <w:t>اضافه</w:t>
      </w:r>
      <w:r>
        <w:rPr>
          <w:spacing w:val="-5"/>
          <w:w w:val="90"/>
          <w:rtl/>
        </w:rPr>
        <w:t> </w:t>
      </w:r>
      <w:r>
        <w:rPr>
          <w:w w:val="90"/>
          <w:rtl/>
        </w:rPr>
        <w:t>كار</w:t>
      </w:r>
      <w:r>
        <w:rPr>
          <w:w w:val="90"/>
          <w:rtl/>
        </w:rPr>
        <w:t>ي</w:t>
      </w:r>
    </w:p>
    <w:p>
      <w:pPr>
        <w:pStyle w:val="BodyText"/>
        <w:bidi/>
        <w:spacing w:line="275" w:lineRule="exact"/>
        <w:ind w:right="0" w:left="386" w:firstLine="0"/>
        <w:jc w:val="left"/>
      </w:pPr>
      <w:r>
        <w:rPr>
          <w:spacing w:val="-2"/>
          <w:w w:val="95"/>
          <w:rtl/>
        </w:rPr>
        <w:t>پيشنهاد</w:t>
      </w:r>
      <w:r>
        <w:rPr>
          <w:rtl/>
        </w:rPr>
        <w:t> </w:t>
      </w:r>
      <w:r>
        <w:rPr>
          <w:w w:val="85"/>
          <w:rtl/>
        </w:rPr>
        <w:t>گردد</w:t>
      </w:r>
      <w:r>
        <w:rPr>
          <w:w w:val="85"/>
        </w:rPr>
        <w:t>.</w:t>
      </w:r>
    </w:p>
    <w:p>
      <w:pPr>
        <w:pStyle w:val="BodyText"/>
        <w:bidi/>
        <w:spacing w:before="106"/>
        <w:ind w:right="0" w:left="387" w:firstLine="0"/>
        <w:jc w:val="left"/>
      </w:pPr>
      <w:r>
        <w:rPr>
          <w:spacing w:val="-5"/>
          <w:w w:val="80"/>
          <w:rtl/>
        </w:rPr>
        <w:t>هر</w:t>
      </w:r>
      <w:r>
        <w:rPr>
          <w:spacing w:val="3"/>
          <w:rtl/>
        </w:rPr>
        <w:t> </w:t>
      </w:r>
      <w:r>
        <w:rPr>
          <w:w w:val="80"/>
          <w:rtl/>
        </w:rPr>
        <w:t>گونه</w:t>
      </w:r>
      <w:r>
        <w:rPr>
          <w:spacing w:val="2"/>
          <w:rtl/>
        </w:rPr>
        <w:t> </w:t>
      </w:r>
      <w:r>
        <w:rPr>
          <w:w w:val="80"/>
          <w:rtl/>
        </w:rPr>
        <w:t>اﺻﻼحات</w:t>
      </w:r>
      <w:r>
        <w:rPr>
          <w:spacing w:val="3"/>
          <w:rtl/>
        </w:rPr>
        <w:t> </w:t>
      </w:r>
      <w:r>
        <w:rPr>
          <w:w w:val="80"/>
          <w:rtl/>
        </w:rPr>
        <w:t>نﺴبت</w:t>
      </w:r>
      <w:r>
        <w:rPr>
          <w:spacing w:val="3"/>
          <w:rtl/>
        </w:rPr>
        <w:t> </w:t>
      </w:r>
      <w:r>
        <w:rPr>
          <w:w w:val="80"/>
          <w:rtl/>
        </w:rPr>
        <w:t>به</w:t>
      </w:r>
      <w:r>
        <w:rPr>
          <w:spacing w:val="9"/>
          <w:rtl/>
        </w:rPr>
        <w:t> </w:t>
      </w:r>
      <w:r>
        <w:rPr>
          <w:w w:val="80"/>
          <w:rtl/>
        </w:rPr>
        <w:t>مدارك</w:t>
      </w:r>
      <w:r>
        <w:rPr>
          <w:spacing w:val="5"/>
          <w:rtl/>
        </w:rPr>
        <w:t> </w:t>
      </w:r>
      <w:r>
        <w:rPr>
          <w:w w:val="80"/>
          <w:rtl/>
        </w:rPr>
        <w:t>طراحي</w:t>
      </w:r>
      <w:r>
        <w:rPr>
          <w:spacing w:val="3"/>
          <w:rtl/>
        </w:rPr>
        <w:t> </w:t>
      </w:r>
      <w:r>
        <w:rPr>
          <w:w w:val="80"/>
          <w:rtl/>
        </w:rPr>
        <w:t>كه</w:t>
      </w:r>
      <w:r>
        <w:rPr>
          <w:spacing w:val="8"/>
          <w:rtl/>
        </w:rPr>
        <w:t> </w:t>
      </w:r>
      <w:r>
        <w:rPr>
          <w:w w:val="80"/>
          <w:rtl/>
        </w:rPr>
        <w:t>از</w:t>
      </w:r>
      <w:r>
        <w:rPr>
          <w:spacing w:val="4"/>
          <w:rtl/>
        </w:rPr>
        <w:t> </w:t>
      </w:r>
      <w:r>
        <w:rPr>
          <w:w w:val="80"/>
          <w:rtl/>
        </w:rPr>
        <w:t>سوي</w:t>
      </w:r>
      <w:r>
        <w:rPr>
          <w:spacing w:val="8"/>
          <w:rtl/>
        </w:rPr>
        <w:t> </w:t>
      </w:r>
      <w:r>
        <w:rPr>
          <w:w w:val="80"/>
          <w:rtl/>
        </w:rPr>
        <w:t>پيمانكار</w:t>
      </w:r>
      <w:r>
        <w:rPr>
          <w:spacing w:val="3"/>
          <w:rtl/>
        </w:rPr>
        <w:t> </w:t>
      </w:r>
      <w:r>
        <w:rPr>
          <w:w w:val="80"/>
          <w:rtl/>
        </w:rPr>
        <w:t>پيشنهاد</w:t>
      </w:r>
      <w:r>
        <w:rPr>
          <w:spacing w:val="8"/>
          <w:rtl/>
        </w:rPr>
        <w:t> </w:t>
      </w:r>
      <w:r>
        <w:rPr>
          <w:w w:val="80"/>
          <w:rtl/>
        </w:rPr>
        <w:t>ميگردد</w:t>
      </w:r>
      <w:r>
        <w:rPr>
          <w:spacing w:val="9"/>
          <w:rtl/>
        </w:rPr>
        <w:t> </w:t>
      </w:r>
      <w:r>
        <w:rPr>
          <w:w w:val="80"/>
          <w:rtl/>
        </w:rPr>
        <w:t>ميبايﺴت</w:t>
      </w:r>
      <w:r>
        <w:rPr>
          <w:spacing w:val="3"/>
          <w:rtl/>
        </w:rPr>
        <w:t> </w:t>
      </w:r>
      <w:r>
        <w:rPr>
          <w:w w:val="80"/>
          <w:rtl/>
        </w:rPr>
        <w:t>به</w:t>
      </w:r>
      <w:r>
        <w:rPr>
          <w:spacing w:val="3"/>
          <w:rtl/>
        </w:rPr>
        <w:t> </w:t>
      </w:r>
      <w:r>
        <w:rPr>
          <w:w w:val="80"/>
          <w:rtl/>
        </w:rPr>
        <w:t>تاييد</w:t>
      </w:r>
      <w:r>
        <w:rPr>
          <w:spacing w:val="3"/>
          <w:rtl/>
        </w:rPr>
        <w:t> </w:t>
      </w:r>
      <w:r>
        <w:rPr>
          <w:w w:val="80"/>
          <w:rtl/>
        </w:rPr>
        <w:t>كارفرما</w:t>
      </w:r>
      <w:r>
        <w:rPr>
          <w:spacing w:val="6"/>
          <w:rtl/>
        </w:rPr>
        <w:t> </w:t>
      </w:r>
      <w:r>
        <w:rPr>
          <w:w w:val="80"/>
          <w:rtl/>
        </w:rPr>
        <w:t>برسد</w:t>
      </w:r>
      <w:r>
        <w:rPr>
          <w:w w:val="80"/>
        </w:rPr>
        <w:t>.</w:t>
      </w:r>
    </w:p>
    <w:p>
      <w:pPr>
        <w:spacing w:after="0"/>
        <w:jc w:val="left"/>
        <w:sectPr>
          <w:type w:val="continuous"/>
          <w:pgSz w:w="11910" w:h="16840"/>
          <w:pgMar w:top="920" w:bottom="280" w:left="680" w:right="740"/>
        </w:sectPr>
      </w:pPr>
    </w:p>
    <w:p>
      <w:pPr>
        <w:pStyle w:val="BodyText"/>
        <w:spacing w:before="3"/>
        <w:rPr>
          <w:sz w:val="2"/>
        </w:rPr>
      </w:pP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72" name="Image 72"/>
                  <wp:cNvGraphicFramePr>
                    <a:graphicFrameLocks/>
                  </wp:cNvGraphicFramePr>
                  <a:graphic>
                    <a:graphicData uri="http://schemas.openxmlformats.org/drawingml/2006/picture">
                      <pic:pic>
                        <pic:nvPicPr>
                          <pic:cNvPr id="72" name="Image 72"/>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Heading1"/>
        <w:bidi/>
        <w:spacing w:before="276"/>
        <w:ind w:right="3040" w:left="0" w:firstLine="0"/>
        <w:jc w:val="right"/>
        <w:rPr>
          <w:rFonts w:ascii="Courier New" w:cs="Courier New"/>
        </w:rPr>
      </w:pPr>
      <w:r>
        <w:rPr>
          <w:rFonts w:ascii="Courier New" w:cs="Courier New"/>
          <w:u w:val="single"/>
        </w:rPr>
        <w:t>-٦-٢-٢-</w:t>
      </w:r>
      <w:r>
        <w:rPr>
          <w:rFonts w:ascii="Courier New" w:cs="Courier New"/>
          <w:spacing w:val="-10"/>
          <w:u w:val="single"/>
        </w:rPr>
        <w:t>٣</w:t>
      </w:r>
      <w:r>
        <w:rPr>
          <w:rFonts w:ascii="Courier New" w:cs="Courier New"/>
          <w:spacing w:val="-2"/>
          <w:u w:val="single"/>
          <w:rtl/>
        </w:rPr>
        <w:t> </w:t>
      </w:r>
      <w:r>
        <w:rPr>
          <w:rFonts w:ascii="Courier New" w:cs="Courier New"/>
          <w:u w:val="single"/>
          <w:rtl/>
        </w:rPr>
        <w:t>مباني</w:t>
      </w:r>
      <w:r>
        <w:rPr>
          <w:rFonts w:ascii="Courier New" w:cs="Courier New"/>
          <w:spacing w:val="-6"/>
          <w:u w:val="single"/>
          <w:rtl/>
        </w:rPr>
        <w:t> </w:t>
      </w:r>
      <w:r>
        <w:rPr>
          <w:rFonts w:ascii="Courier New" w:cs="Courier New"/>
          <w:u w:val="single"/>
          <w:rtl/>
        </w:rPr>
        <w:t>طراحي</w:t>
      </w:r>
      <w:r>
        <w:rPr>
          <w:rFonts w:ascii="Courier New" w:cs="Courier New"/>
          <w:spacing w:val="-5"/>
          <w:u w:val="single"/>
          <w:rtl/>
        </w:rPr>
        <w:t> </w:t>
      </w:r>
      <w:r>
        <w:rPr>
          <w:rFonts w:ascii="Courier New" w:cs="Courier New"/>
          <w:u w:val="single"/>
          <w:rtl/>
        </w:rPr>
        <w:t>سيويل،</w:t>
      </w:r>
      <w:r>
        <w:rPr>
          <w:rFonts w:ascii="Courier New" w:cs="Courier New"/>
          <w:spacing w:val="-6"/>
          <w:u w:val="single"/>
          <w:rtl/>
        </w:rPr>
        <w:t> </w:t>
      </w:r>
      <w:r>
        <w:rPr>
          <w:rFonts w:ascii="Courier New" w:cs="Courier New"/>
          <w:u w:val="single"/>
          <w:rtl/>
        </w:rPr>
        <w:t>سازه</w:t>
      </w:r>
      <w:r>
        <w:rPr>
          <w:rFonts w:ascii="Courier New" w:cs="Courier New"/>
          <w:spacing w:val="-8"/>
          <w:u w:val="single"/>
          <w:rtl/>
        </w:rPr>
        <w:t> </w:t>
      </w:r>
      <w:r>
        <w:rPr>
          <w:rFonts w:ascii="Courier New" w:cs="Courier New"/>
          <w:u w:val="single"/>
          <w:rtl/>
        </w:rPr>
        <w:t>وساختما</w:t>
      </w:r>
      <w:r>
        <w:rPr>
          <w:rFonts w:ascii="Courier New" w:cs="Courier New"/>
          <w:u w:val="single"/>
          <w:rtl/>
        </w:rPr>
        <w:t>ن</w:t>
      </w:r>
      <w:r>
        <w:rPr>
          <w:rFonts w:ascii="Courier New" w:cs="Courier New"/>
          <w:rtl/>
        </w:rPr>
      </w:r>
    </w:p>
    <w:p>
      <w:pPr>
        <w:pStyle w:val="BodyText"/>
        <w:bidi/>
        <w:spacing w:before="145"/>
        <w:ind w:right="6524" w:left="0" w:firstLine="0"/>
        <w:jc w:val="right"/>
      </w:pPr>
      <w:r>
        <w:rPr>
          <w:w w:val="90"/>
          <w:u w:val="single"/>
        </w:rPr>
        <w:t>-٣-٢-٢-٦-</w:t>
      </w:r>
      <w:r>
        <w:rPr>
          <w:spacing w:val="-10"/>
          <w:w w:val="90"/>
          <w:u w:val="single"/>
        </w:rPr>
        <w:t>١</w:t>
      </w:r>
      <w:r>
        <w:rPr>
          <w:spacing w:val="12"/>
          <w:u w:val="single"/>
          <w:rtl/>
        </w:rPr>
        <w:t> </w:t>
      </w:r>
      <w:r>
        <w:rPr>
          <w:w w:val="90"/>
          <w:u w:val="single"/>
          <w:rtl/>
        </w:rPr>
        <w:t>مباني</w:t>
      </w:r>
      <w:r>
        <w:rPr>
          <w:spacing w:val="10"/>
          <w:u w:val="single"/>
          <w:rtl/>
        </w:rPr>
        <w:t> </w:t>
      </w:r>
      <w:r>
        <w:rPr>
          <w:w w:val="90"/>
          <w:u w:val="single"/>
          <w:rtl/>
        </w:rPr>
        <w:t>طراحي</w:t>
      </w:r>
      <w:r>
        <w:rPr>
          <w:spacing w:val="16"/>
          <w:u w:val="single"/>
          <w:rtl/>
        </w:rPr>
        <w:t> </w:t>
      </w:r>
      <w:r>
        <w:rPr>
          <w:w w:val="90"/>
          <w:u w:val="single"/>
          <w:rtl/>
        </w:rPr>
        <w:t>سيوي</w:t>
      </w:r>
      <w:r>
        <w:rPr>
          <w:w w:val="90"/>
          <w:u w:val="single"/>
          <w:rtl/>
        </w:rPr>
        <w:t>ل</w:t>
      </w:r>
      <w:r>
        <w:rPr>
          <w:w w:val="90"/>
          <w:rtl/>
        </w:rPr>
      </w:r>
    </w:p>
    <w:p>
      <w:pPr>
        <w:pStyle w:val="BodyText"/>
        <w:spacing w:before="139"/>
      </w:pPr>
    </w:p>
    <w:p>
      <w:pPr>
        <w:pStyle w:val="BodyText"/>
        <w:bidi/>
        <w:ind w:right="1232" w:left="0" w:firstLine="0"/>
        <w:jc w:val="right"/>
      </w:pPr>
      <w:r>
        <w:rPr>
          <w:spacing w:val="-6"/>
          <w:rtl/>
        </w:rPr>
        <w:t>مراجعه</w:t>
      </w:r>
      <w:r>
        <w:rPr>
          <w:spacing w:val="-12"/>
          <w:rtl/>
        </w:rPr>
        <w:t> </w:t>
      </w:r>
      <w:r>
        <w:rPr>
          <w:spacing w:val="-6"/>
          <w:rtl/>
        </w:rPr>
        <w:t>شود</w:t>
      </w:r>
      <w:r>
        <w:rPr>
          <w:spacing w:val="-16"/>
          <w:rtl/>
        </w:rPr>
        <w:t> </w:t>
      </w:r>
      <w:r>
        <w:rPr>
          <w:spacing w:val="-6"/>
          <w:rtl/>
        </w:rPr>
        <w:t>به</w:t>
      </w:r>
      <w:r>
        <w:rPr>
          <w:spacing w:val="-11"/>
          <w:rtl/>
        </w:rPr>
        <w:t> </w:t>
      </w:r>
      <w:r>
        <w:rPr>
          <w:spacing w:val="-6"/>
          <w:rtl/>
        </w:rPr>
        <w:t>مدرك</w:t>
      </w:r>
      <w:r>
        <w:rPr>
          <w:spacing w:val="-14"/>
          <w:rtl/>
        </w:rPr>
        <w:t> </w:t>
      </w:r>
      <w:r>
        <w:rPr>
          <w:spacing w:val="-6"/>
          <w:rtl/>
        </w:rPr>
        <w:t>مباني</w:t>
      </w:r>
      <w:r>
        <w:rPr>
          <w:spacing w:val="-14"/>
          <w:rtl/>
        </w:rPr>
        <w:t> </w:t>
      </w:r>
      <w:r>
        <w:rPr>
          <w:spacing w:val="-6"/>
          <w:rtl/>
        </w:rPr>
        <w:t>طراحي</w:t>
      </w:r>
      <w:r>
        <w:rPr>
          <w:spacing w:val="-12"/>
          <w:rtl/>
        </w:rPr>
        <w:t> </w:t>
      </w:r>
      <w:r>
        <w:rPr>
          <w:spacing w:val="-6"/>
          <w:rtl/>
        </w:rPr>
        <w:t>سيويل</w:t>
      </w:r>
      <w:r>
        <w:rPr>
          <w:rFonts w:ascii="Times New Roman" w:hAnsi="Times New Roman" w:cs="Times New Roman"/>
          <w:spacing w:val="-6"/>
        </w:rPr>
        <w:t>Criteria”</w:t>
      </w:r>
      <w:r>
        <w:rPr>
          <w:rFonts w:ascii="Times New Roman" w:hAnsi="Times New Roman" w:cs="Times New Roman"/>
          <w:spacing w:val="4"/>
          <w:rtl/>
        </w:rPr>
        <w:t> </w:t>
      </w:r>
      <w:r>
        <w:rPr>
          <w:rFonts w:ascii="Times New Roman" w:hAnsi="Times New Roman" w:cs="Times New Roman"/>
          <w:spacing w:val="-6"/>
        </w:rPr>
        <w:t>Design</w:t>
      </w:r>
      <w:r>
        <w:rPr>
          <w:rFonts w:ascii="Times New Roman" w:hAnsi="Times New Roman" w:cs="Times New Roman"/>
          <w:spacing w:val="4"/>
          <w:rtl/>
        </w:rPr>
        <w:t> </w:t>
      </w:r>
      <w:r>
        <w:rPr>
          <w:rFonts w:ascii="Times New Roman" w:hAnsi="Times New Roman" w:cs="Times New Roman"/>
          <w:spacing w:val="-6"/>
        </w:rPr>
        <w:t>“Civil</w:t>
      </w:r>
      <w:r>
        <w:rPr>
          <w:rFonts w:ascii="Times New Roman" w:hAnsi="Times New Roman" w:cs="Times New Roman"/>
          <w:spacing w:val="-1"/>
          <w:rtl/>
        </w:rPr>
        <w:t> </w:t>
      </w:r>
      <w:r>
        <w:rPr>
          <w:rFonts w:ascii="Times New Roman" w:hAnsi="Times New Roman" w:cs="Times New Roman"/>
          <w:spacing w:val="-6"/>
        </w:rPr>
        <w:t>FEED-000-CIV-DCR-0001-</w:t>
      </w:r>
      <w:r>
        <w:rPr>
          <w:spacing w:val="-6"/>
          <w:rtl/>
        </w:rPr>
        <w:t> </w:t>
      </w:r>
      <w:r>
        <w:rPr>
          <w:spacing w:val="-6"/>
        </w:rPr>
        <w:t>.</w:t>
      </w:r>
    </w:p>
    <w:p>
      <w:pPr>
        <w:pStyle w:val="BodyText"/>
        <w:spacing w:before="3"/>
      </w:pPr>
    </w:p>
    <w:p>
      <w:pPr>
        <w:pStyle w:val="BodyText"/>
        <w:bidi/>
        <w:spacing w:before="1"/>
        <w:ind w:right="6656" w:left="0" w:firstLine="0"/>
        <w:jc w:val="right"/>
      </w:pPr>
      <w:r>
        <w:rPr>
          <w:spacing w:val="-4"/>
          <w:u w:val="single"/>
        </w:rPr>
        <w:t>-٣-٢-٢-٦-</w:t>
      </w:r>
      <w:r>
        <w:rPr>
          <w:spacing w:val="-10"/>
          <w:u w:val="single"/>
        </w:rPr>
        <w:t>٢</w:t>
      </w:r>
      <w:r>
        <w:rPr>
          <w:spacing w:val="-10"/>
          <w:u w:val="single"/>
          <w:rtl/>
        </w:rPr>
        <w:t> </w:t>
      </w:r>
      <w:r>
        <w:rPr>
          <w:spacing w:val="-4"/>
          <w:u w:val="single"/>
          <w:rtl/>
        </w:rPr>
        <w:t>مباني</w:t>
      </w:r>
      <w:r>
        <w:rPr>
          <w:spacing w:val="-13"/>
          <w:u w:val="single"/>
          <w:rtl/>
        </w:rPr>
        <w:t> </w:t>
      </w:r>
      <w:r>
        <w:rPr>
          <w:spacing w:val="-4"/>
          <w:u w:val="single"/>
          <w:rtl/>
        </w:rPr>
        <w:t>طراحي</w:t>
      </w:r>
      <w:r>
        <w:rPr>
          <w:spacing w:val="-9"/>
          <w:u w:val="single"/>
          <w:rtl/>
        </w:rPr>
        <w:t> </w:t>
      </w:r>
      <w:r>
        <w:rPr>
          <w:spacing w:val="-4"/>
          <w:u w:val="single"/>
          <w:rtl/>
        </w:rPr>
        <w:t>ساز</w:t>
      </w:r>
      <w:r>
        <w:rPr>
          <w:spacing w:val="-4"/>
          <w:u w:val="single"/>
          <w:rtl/>
        </w:rPr>
        <w:t>ه</w:t>
      </w:r>
      <w:r>
        <w:rPr>
          <w:spacing w:val="-4"/>
          <w:rtl/>
        </w:rPr>
      </w:r>
    </w:p>
    <w:p>
      <w:pPr>
        <w:pStyle w:val="BodyText"/>
        <w:spacing w:before="139"/>
      </w:pPr>
    </w:p>
    <w:p>
      <w:pPr>
        <w:pStyle w:val="BodyText"/>
        <w:bidi/>
        <w:spacing w:line="331" w:lineRule="auto"/>
        <w:ind w:right="455" w:left="482" w:firstLine="2"/>
        <w:jc w:val="right"/>
      </w:pPr>
      <w:r>
        <w:rPr>
          <w:w w:val="85"/>
          <w:rtl/>
        </w:rPr>
        <w:t>طراحي سازهها و فونداسيونها ميبايﺴت بر اساس كد و استاندارد هاي ملي و بين المللي بر اساس</w:t>
      </w:r>
      <w:r>
        <w:rPr>
          <w:rFonts w:ascii="Times New Roman" w:cs="Times New Roman"/>
          <w:spacing w:val="40"/>
          <w:rtl/>
        </w:rPr>
        <w:t> </w:t>
      </w:r>
      <w:r>
        <w:rPr>
          <w:rFonts w:ascii="Times New Roman" w:cs="Times New Roman"/>
          <w:w w:val="85"/>
        </w:rPr>
        <w:t>design</w:t>
      </w:r>
      <w:r>
        <w:rPr>
          <w:rFonts w:ascii="Times New Roman" w:cs="Times New Roman"/>
          <w:spacing w:val="16"/>
          <w:rtl/>
        </w:rPr>
        <w:t> </w:t>
      </w:r>
      <w:r>
        <w:rPr>
          <w:rFonts w:ascii="Times New Roman" w:cs="Times New Roman"/>
          <w:w w:val="85"/>
        </w:rPr>
        <w:t>Structural</w:t>
      </w:r>
      <w:r>
        <w:rPr>
          <w:spacing w:val="40"/>
          <w:rtl/>
        </w:rPr>
        <w:t> </w:t>
      </w:r>
      <w:r>
        <w:rPr>
          <w:rFonts w:ascii="Times New Roman" w:cs="Times New Roman"/>
          <w:spacing w:val="-2"/>
          <w:w w:val="90"/>
        </w:rPr>
        <w:t>criteria</w:t>
      </w:r>
      <w:r>
        <w:rPr>
          <w:spacing w:val="-2"/>
          <w:w w:val="90"/>
          <w:rtl/>
        </w:rPr>
        <w:t>،</w:t>
      </w:r>
      <w:r>
        <w:rPr>
          <w:spacing w:val="-3"/>
          <w:rtl/>
        </w:rPr>
        <w:t> </w:t>
      </w:r>
      <w:r>
        <w:rPr>
          <w:w w:val="90"/>
          <w:rtl/>
        </w:rPr>
        <w:t>مشخصات</w:t>
      </w:r>
      <w:r>
        <w:rPr>
          <w:spacing w:val="-3"/>
          <w:rtl/>
        </w:rPr>
        <w:t> </w:t>
      </w:r>
      <w:r>
        <w:rPr>
          <w:w w:val="90"/>
          <w:rtl/>
        </w:rPr>
        <w:t>فني</w:t>
      </w:r>
      <w:r>
        <w:rPr>
          <w:spacing w:val="6"/>
          <w:rtl/>
        </w:rPr>
        <w:t> </w:t>
      </w:r>
      <w:r>
        <w:rPr>
          <w:w w:val="90"/>
          <w:rtl/>
        </w:rPr>
        <w:t>پروژه</w:t>
      </w:r>
      <w:r>
        <w:rPr>
          <w:rFonts w:ascii="Times New Roman" w:cs="Times New Roman"/>
          <w:spacing w:val="4"/>
          <w:rtl/>
        </w:rPr>
        <w:t> </w:t>
      </w:r>
      <w:r>
        <w:rPr>
          <w:rFonts w:ascii="Times New Roman" w:cs="Times New Roman"/>
          <w:w w:val="90"/>
        </w:rPr>
        <w:t>Standard)</w:t>
      </w:r>
      <w:r>
        <w:rPr>
          <w:rFonts w:ascii="Times New Roman" w:cs="Times New Roman"/>
          <w:spacing w:val="16"/>
          <w:rtl/>
        </w:rPr>
        <w:t> </w:t>
      </w:r>
      <w:r>
        <w:rPr>
          <w:rFonts w:ascii="Times New Roman" w:cs="Times New Roman"/>
          <w:w w:val="90"/>
        </w:rPr>
        <w:t>and</w:t>
      </w:r>
      <w:r>
        <w:rPr>
          <w:rFonts w:ascii="Times New Roman" w:cs="Times New Roman"/>
          <w:spacing w:val="16"/>
          <w:rtl/>
        </w:rPr>
        <w:t> </w:t>
      </w:r>
      <w:r>
        <w:rPr>
          <w:rFonts w:ascii="Times New Roman" w:cs="Times New Roman"/>
          <w:w w:val="90"/>
        </w:rPr>
        <w:t>(Specifications</w:t>
      </w:r>
      <w:r>
        <w:rPr>
          <w:spacing w:val="-3"/>
          <w:rtl/>
        </w:rPr>
        <w:t> </w:t>
      </w:r>
      <w:r>
        <w:rPr>
          <w:w w:val="90"/>
          <w:rtl/>
        </w:rPr>
        <w:t>و</w:t>
      </w:r>
      <w:r>
        <w:rPr>
          <w:spacing w:val="-2"/>
          <w:rtl/>
        </w:rPr>
        <w:t> </w:t>
      </w:r>
      <w:r>
        <w:rPr>
          <w:w w:val="90"/>
          <w:rtl/>
        </w:rPr>
        <w:t>همچنين</w:t>
      </w:r>
      <w:r>
        <w:rPr>
          <w:spacing w:val="-3"/>
          <w:rtl/>
        </w:rPr>
        <w:t> </w:t>
      </w:r>
      <w:r>
        <w:rPr>
          <w:w w:val="90"/>
          <w:rtl/>
        </w:rPr>
        <w:t>اطﻼعات</w:t>
      </w:r>
      <w:r>
        <w:rPr>
          <w:rtl/>
        </w:rPr>
        <w:t> </w:t>
      </w:r>
      <w:r>
        <w:rPr>
          <w:w w:val="90"/>
          <w:rtl/>
        </w:rPr>
        <w:t>دريافتي</w:t>
      </w:r>
      <w:r>
        <w:rPr>
          <w:spacing w:val="-4"/>
          <w:rtl/>
        </w:rPr>
        <w:t> </w:t>
      </w:r>
      <w:r>
        <w:rPr>
          <w:w w:val="90"/>
          <w:rtl/>
        </w:rPr>
        <w:t>از</w:t>
      </w:r>
      <w:r>
        <w:rPr>
          <w:spacing w:val="-2"/>
          <w:rtl/>
        </w:rPr>
        <w:t> </w:t>
      </w:r>
      <w:r>
        <w:rPr>
          <w:w w:val="90"/>
          <w:rtl/>
        </w:rPr>
        <w:t>ساير</w:t>
      </w:r>
      <w:r>
        <w:rPr>
          <w:spacing w:val="-3"/>
          <w:rtl/>
        </w:rPr>
        <w:t> </w:t>
      </w:r>
      <w:r>
        <w:rPr>
          <w:w w:val="90"/>
          <w:rtl/>
        </w:rPr>
        <w:t>بخشها</w:t>
      </w:r>
      <w:r>
        <w:rPr>
          <w:spacing w:val="-1"/>
          <w:rtl/>
        </w:rPr>
        <w:t> </w:t>
      </w:r>
      <w:r>
        <w:rPr>
          <w:w w:val="90"/>
          <w:rtl/>
        </w:rPr>
        <w:t>د</w:t>
      </w:r>
      <w:r>
        <w:rPr>
          <w:w w:val="90"/>
          <w:rtl/>
        </w:rPr>
        <w:t>ر</w:t>
      </w:r>
    </w:p>
    <w:p>
      <w:pPr>
        <w:pStyle w:val="BodyText"/>
        <w:bidi/>
        <w:spacing w:line="331" w:lineRule="auto"/>
        <w:ind w:right="455" w:left="387" w:firstLine="506"/>
        <w:jc w:val="both"/>
      </w:pPr>
      <w:r>
        <w:rPr>
          <w:w w:val="85"/>
          <w:rtl/>
        </w:rPr>
        <w:t>زمينه مشخصات و نقشه هاي تجهيزات، بارهاي لولهها و ساير موارد موجود در سازهها و فنداسيونها ﺻورت پذيرد</w:t>
      </w:r>
      <w:r>
        <w:rPr>
          <w:w w:val="85"/>
        </w:rPr>
        <w:t>.</w:t>
      </w:r>
      <w:r>
        <w:rPr>
          <w:w w:val="85"/>
          <w:rtl/>
        </w:rPr>
        <w:t> </w:t>
      </w:r>
      <w:r>
        <w:rPr>
          <w:w w:val="90"/>
          <w:rtl/>
        </w:rPr>
        <w:t>از</w:t>
      </w:r>
      <w:r>
        <w:rPr>
          <w:spacing w:val="-1"/>
          <w:w w:val="90"/>
          <w:rtl/>
        </w:rPr>
        <w:t> </w:t>
      </w:r>
      <w:r>
        <w:rPr>
          <w:w w:val="90"/>
          <w:rtl/>
        </w:rPr>
        <w:t>آنجايي كه ايﺴتگاه تقويت فشار گاز داراي تجهيزات دوار بزرگ و سنگين</w:t>
      </w:r>
      <w:r>
        <w:rPr>
          <w:spacing w:val="-1"/>
          <w:w w:val="90"/>
          <w:rtl/>
        </w:rPr>
        <w:t> </w:t>
      </w:r>
      <w:r>
        <w:rPr>
          <w:w w:val="90"/>
          <w:rtl/>
        </w:rPr>
        <w:t>شامل كمپرسورها ميباشد</w:t>
      </w:r>
      <w:r>
        <w:rPr>
          <w:spacing w:val="-1"/>
          <w:w w:val="90"/>
          <w:rtl/>
        </w:rPr>
        <w:t> </w:t>
      </w:r>
      <w:r>
        <w:rPr>
          <w:w w:val="90"/>
          <w:rtl/>
        </w:rPr>
        <w:t>و طراحي </w:t>
      </w:r>
      <w:r>
        <w:rPr>
          <w:w w:val="85"/>
          <w:rtl/>
        </w:rPr>
        <w:t>فنداسيونهاي اين نوع ماشينآﻻت از پيچيدگيهاي خاﺻي برخوردار است لذا فنداسيونهاي ماشينآﻻت دوار </w:t>
      </w:r>
      <w:r>
        <w:rPr>
          <w:w w:val="85"/>
        </w:rPr>
        <w:t>)</w:t>
      </w:r>
      <w:r>
        <w:rPr>
          <w:w w:val="85"/>
          <w:rtl/>
        </w:rPr>
        <w:t>كمپرسورها و پمپها</w:t>
      </w:r>
      <w:r>
        <w:rPr>
          <w:w w:val="85"/>
        </w:rPr>
        <w:t>(</w:t>
      </w:r>
      <w:r>
        <w:rPr>
          <w:w w:val="85"/>
          <w:rtl/>
        </w:rPr>
        <w:t> بايد با</w:t>
      </w:r>
      <w:r>
        <w:rPr>
          <w:rtl/>
        </w:rPr>
        <w:t> </w:t>
      </w:r>
      <w:r>
        <w:rPr>
          <w:w w:val="85"/>
          <w:rtl/>
        </w:rPr>
        <w:t>در نظر گرفتن</w:t>
      </w:r>
      <w:r>
        <w:rPr>
          <w:rtl/>
        </w:rPr>
        <w:t> </w:t>
      </w:r>
      <w:r>
        <w:rPr>
          <w:w w:val="85"/>
          <w:rtl/>
        </w:rPr>
        <w:t>مﻼحظات مندرج در طراحي اين نوع تجهيزات ارتعاشي ﺻورت گيرد تا عﻼوه بر عملكرد</w:t>
      </w:r>
      <w:r>
        <w:rPr>
          <w:spacing w:val="80"/>
          <w:rtl/>
        </w:rPr>
        <w:t> </w:t>
      </w:r>
      <w:r>
        <w:rPr>
          <w:spacing w:val="-4"/>
          <w:w w:val="90"/>
          <w:rtl/>
        </w:rPr>
        <w:t>ﺻحيح</w:t>
      </w:r>
      <w:r>
        <w:rPr>
          <w:spacing w:val="-8"/>
          <w:w w:val="90"/>
          <w:rtl/>
        </w:rPr>
        <w:t> </w:t>
      </w:r>
      <w:r>
        <w:rPr>
          <w:w w:val="90"/>
          <w:rtl/>
        </w:rPr>
        <w:t>اين</w:t>
      </w:r>
      <w:r>
        <w:rPr>
          <w:spacing w:val="-6"/>
          <w:w w:val="90"/>
          <w:rtl/>
        </w:rPr>
        <w:t> </w:t>
      </w:r>
      <w:r>
        <w:rPr>
          <w:w w:val="90"/>
          <w:rtl/>
        </w:rPr>
        <w:t>نوع</w:t>
      </w:r>
      <w:r>
        <w:rPr>
          <w:spacing w:val="-7"/>
          <w:w w:val="90"/>
          <w:rtl/>
        </w:rPr>
        <w:t> </w:t>
      </w:r>
      <w:r>
        <w:rPr>
          <w:w w:val="90"/>
          <w:rtl/>
        </w:rPr>
        <w:t>تجهيزات</w:t>
      </w:r>
      <w:r>
        <w:rPr>
          <w:spacing w:val="-7"/>
          <w:w w:val="90"/>
          <w:rtl/>
        </w:rPr>
        <w:t> </w:t>
      </w:r>
      <w:r>
        <w:rPr>
          <w:w w:val="90"/>
          <w:rtl/>
        </w:rPr>
        <w:t>از</w:t>
      </w:r>
      <w:r>
        <w:rPr>
          <w:spacing w:val="-7"/>
          <w:w w:val="90"/>
          <w:rtl/>
        </w:rPr>
        <w:t> </w:t>
      </w:r>
      <w:r>
        <w:rPr>
          <w:w w:val="90"/>
          <w:rtl/>
        </w:rPr>
        <w:t>ايجاد</w:t>
      </w:r>
      <w:r>
        <w:rPr>
          <w:spacing w:val="-5"/>
          <w:w w:val="90"/>
          <w:rtl/>
        </w:rPr>
        <w:t> </w:t>
      </w:r>
      <w:r>
        <w:rPr>
          <w:w w:val="90"/>
          <w:rtl/>
        </w:rPr>
        <w:t>ارتعاش</w:t>
      </w:r>
      <w:r>
        <w:rPr>
          <w:spacing w:val="-6"/>
          <w:w w:val="90"/>
          <w:rtl/>
        </w:rPr>
        <w:t> </w:t>
      </w:r>
      <w:r>
        <w:rPr>
          <w:w w:val="90"/>
          <w:rtl/>
        </w:rPr>
        <w:t>و</w:t>
      </w:r>
      <w:r>
        <w:rPr>
          <w:spacing w:val="-5"/>
          <w:w w:val="90"/>
          <w:rtl/>
        </w:rPr>
        <w:t> </w:t>
      </w:r>
      <w:r>
        <w:rPr>
          <w:w w:val="90"/>
          <w:rtl/>
        </w:rPr>
        <w:t>لرزش</w:t>
      </w:r>
      <w:r>
        <w:rPr>
          <w:spacing w:val="-5"/>
          <w:w w:val="90"/>
          <w:rtl/>
        </w:rPr>
        <w:t> </w:t>
      </w:r>
      <w:r>
        <w:rPr>
          <w:w w:val="90"/>
          <w:rtl/>
        </w:rPr>
        <w:t>در</w:t>
      </w:r>
      <w:r>
        <w:rPr>
          <w:spacing w:val="-9"/>
          <w:w w:val="90"/>
          <w:rtl/>
        </w:rPr>
        <w:t> </w:t>
      </w:r>
      <w:r>
        <w:rPr>
          <w:w w:val="90"/>
          <w:rtl/>
        </w:rPr>
        <w:t>محيط</w:t>
      </w:r>
      <w:r>
        <w:rPr>
          <w:spacing w:val="-5"/>
          <w:w w:val="90"/>
          <w:rtl/>
        </w:rPr>
        <w:t> </w:t>
      </w:r>
      <w:r>
        <w:rPr>
          <w:w w:val="90"/>
          <w:rtl/>
        </w:rPr>
        <w:t>اطراف</w:t>
      </w:r>
      <w:r>
        <w:rPr>
          <w:spacing w:val="-7"/>
          <w:w w:val="90"/>
          <w:rtl/>
        </w:rPr>
        <w:t> </w:t>
      </w:r>
      <w:r>
        <w:rPr>
          <w:w w:val="90"/>
          <w:rtl/>
        </w:rPr>
        <w:t>تجهيز</w:t>
      </w:r>
      <w:r>
        <w:rPr>
          <w:spacing w:val="-5"/>
          <w:w w:val="90"/>
          <w:rtl/>
        </w:rPr>
        <w:t> </w:t>
      </w:r>
      <w:r>
        <w:rPr>
          <w:w w:val="90"/>
          <w:rtl/>
        </w:rPr>
        <w:t>اجتناب</w:t>
      </w:r>
      <w:r>
        <w:rPr>
          <w:spacing w:val="-8"/>
          <w:w w:val="90"/>
          <w:rtl/>
        </w:rPr>
        <w:t> </w:t>
      </w:r>
      <w:r>
        <w:rPr>
          <w:w w:val="90"/>
          <w:rtl/>
        </w:rPr>
        <w:t>گردد</w:t>
      </w:r>
      <w:r>
        <w:rPr>
          <w:spacing w:val="-8"/>
          <w:w w:val="90"/>
          <w:rtl/>
        </w:rPr>
        <w:t> </w:t>
      </w:r>
      <w:r>
        <w:rPr>
          <w:w w:val="90"/>
          <w:rtl/>
        </w:rPr>
        <w:t>و</w:t>
      </w:r>
      <w:r>
        <w:rPr>
          <w:spacing w:val="-5"/>
          <w:w w:val="90"/>
          <w:rtl/>
        </w:rPr>
        <w:t> </w:t>
      </w:r>
      <w:r>
        <w:rPr>
          <w:w w:val="90"/>
          <w:rtl/>
        </w:rPr>
        <w:t>دامنه</w:t>
      </w:r>
      <w:r>
        <w:rPr>
          <w:spacing w:val="-9"/>
          <w:w w:val="90"/>
          <w:rtl/>
        </w:rPr>
        <w:t> </w:t>
      </w:r>
      <w:r>
        <w:rPr>
          <w:w w:val="90"/>
          <w:rtl/>
        </w:rPr>
        <w:t>اين</w:t>
      </w:r>
      <w:r>
        <w:rPr>
          <w:spacing w:val="-6"/>
          <w:w w:val="90"/>
          <w:rtl/>
        </w:rPr>
        <w:t> </w:t>
      </w:r>
      <w:r>
        <w:rPr>
          <w:w w:val="90"/>
          <w:rtl/>
        </w:rPr>
        <w:t>نوع</w:t>
      </w:r>
      <w:r>
        <w:rPr>
          <w:spacing w:val="-7"/>
          <w:w w:val="90"/>
          <w:rtl/>
        </w:rPr>
        <w:t> </w:t>
      </w:r>
      <w:r>
        <w:rPr>
          <w:w w:val="90"/>
          <w:rtl/>
        </w:rPr>
        <w:t>ارتعاشات</w:t>
      </w:r>
      <w:r>
        <w:rPr>
          <w:spacing w:val="-4"/>
          <w:w w:val="90"/>
          <w:rtl/>
        </w:rPr>
        <w:t> </w:t>
      </w:r>
      <w:r>
        <w:rPr>
          <w:w w:val="90"/>
          <w:rtl/>
        </w:rPr>
        <w:t>د</w:t>
      </w:r>
      <w:r>
        <w:rPr>
          <w:w w:val="90"/>
          <w:rtl/>
        </w:rPr>
        <w:t>ر</w:t>
      </w:r>
    </w:p>
    <w:p>
      <w:pPr>
        <w:pStyle w:val="BodyText"/>
        <w:bidi/>
        <w:spacing w:line="275" w:lineRule="exact"/>
        <w:ind w:right="4316" w:left="0" w:firstLine="0"/>
        <w:jc w:val="both"/>
      </w:pPr>
      <w:r>
        <w:rPr>
          <w:spacing w:val="-2"/>
          <w:w w:val="80"/>
          <w:rtl/>
        </w:rPr>
        <w:t>محدوده</w:t>
      </w:r>
      <w:r>
        <w:rPr>
          <w:spacing w:val="5"/>
          <w:rtl/>
        </w:rPr>
        <w:t> </w:t>
      </w:r>
      <w:r>
        <w:rPr>
          <w:w w:val="80"/>
          <w:rtl/>
        </w:rPr>
        <w:t>متناسب</w:t>
      </w:r>
      <w:r>
        <w:rPr>
          <w:spacing w:val="1"/>
          <w:rtl/>
        </w:rPr>
        <w:t> </w:t>
      </w:r>
      <w:r>
        <w:rPr>
          <w:w w:val="80"/>
          <w:rtl/>
        </w:rPr>
        <w:t>با</w:t>
      </w:r>
      <w:r>
        <w:rPr>
          <w:spacing w:val="4"/>
          <w:rtl/>
        </w:rPr>
        <w:t> </w:t>
      </w:r>
      <w:r>
        <w:rPr>
          <w:w w:val="80"/>
          <w:rtl/>
        </w:rPr>
        <w:t>استاندارد</w:t>
      </w:r>
      <w:r>
        <w:rPr>
          <w:spacing w:val="7"/>
          <w:rtl/>
        </w:rPr>
        <w:t> </w:t>
      </w:r>
      <w:r>
        <w:rPr>
          <w:w w:val="80"/>
          <w:rtl/>
        </w:rPr>
        <w:t>هاي</w:t>
      </w:r>
      <w:r>
        <w:rPr>
          <w:spacing w:val="3"/>
          <w:rtl/>
        </w:rPr>
        <w:t> </w:t>
      </w:r>
      <w:r>
        <w:rPr>
          <w:w w:val="80"/>
          <w:rtl/>
        </w:rPr>
        <w:t>موجود</w:t>
      </w:r>
      <w:r>
        <w:rPr>
          <w:spacing w:val="1"/>
          <w:rtl/>
        </w:rPr>
        <w:t> </w:t>
      </w:r>
      <w:r>
        <w:rPr>
          <w:w w:val="80"/>
          <w:rtl/>
        </w:rPr>
        <w:t>بين</w:t>
      </w:r>
      <w:r>
        <w:rPr>
          <w:spacing w:val="3"/>
          <w:rtl/>
        </w:rPr>
        <w:t> </w:t>
      </w:r>
      <w:r>
        <w:rPr>
          <w:w w:val="80"/>
          <w:rtl/>
        </w:rPr>
        <w:t>المللي</w:t>
      </w:r>
      <w:r>
        <w:rPr>
          <w:spacing w:val="4"/>
          <w:rtl/>
        </w:rPr>
        <w:t> </w:t>
      </w:r>
      <w:r>
        <w:rPr>
          <w:w w:val="80"/>
          <w:rtl/>
        </w:rPr>
        <w:t>و</w:t>
      </w:r>
      <w:r>
        <w:rPr>
          <w:spacing w:val="2"/>
          <w:rtl/>
        </w:rPr>
        <w:t> </w:t>
      </w:r>
      <w:r>
        <w:rPr>
          <w:w w:val="80"/>
          <w:rtl/>
        </w:rPr>
        <w:t>داخلي</w:t>
      </w:r>
      <w:r>
        <w:rPr>
          <w:spacing w:val="-1"/>
          <w:rtl/>
        </w:rPr>
        <w:t> </w:t>
      </w:r>
      <w:r>
        <w:rPr>
          <w:w w:val="80"/>
          <w:rtl/>
        </w:rPr>
        <w:t>قرار</w:t>
      </w:r>
      <w:r>
        <w:rPr>
          <w:rtl/>
        </w:rPr>
        <w:t> </w:t>
      </w:r>
      <w:r>
        <w:rPr>
          <w:w w:val="80"/>
          <w:rtl/>
        </w:rPr>
        <w:t>گيرد</w:t>
      </w:r>
      <w:r>
        <w:rPr>
          <w:w w:val="80"/>
        </w:rPr>
        <w:t>.</w:t>
      </w:r>
    </w:p>
    <w:p>
      <w:pPr>
        <w:pStyle w:val="BodyText"/>
        <w:bidi/>
        <w:spacing w:before="220"/>
        <w:ind w:right="6284" w:left="0" w:firstLine="0"/>
        <w:jc w:val="right"/>
      </w:pPr>
      <w:r>
        <w:rPr>
          <w:spacing w:val="-4"/>
          <w:u w:val="single"/>
        </w:rPr>
        <w:t>-٣-٢-٢-٦-</w:t>
      </w:r>
      <w:r>
        <w:rPr>
          <w:spacing w:val="-10"/>
          <w:u w:val="single"/>
        </w:rPr>
        <w:t>٣</w:t>
      </w:r>
      <w:r>
        <w:rPr>
          <w:spacing w:val="-14"/>
          <w:u w:val="single"/>
          <w:rtl/>
        </w:rPr>
        <w:t> </w:t>
      </w:r>
      <w:r>
        <w:rPr>
          <w:spacing w:val="-4"/>
          <w:u w:val="single"/>
          <w:rtl/>
        </w:rPr>
        <w:t>مباني</w:t>
      </w:r>
      <w:r>
        <w:rPr>
          <w:spacing w:val="-16"/>
          <w:u w:val="single"/>
          <w:rtl/>
        </w:rPr>
        <w:t> </w:t>
      </w:r>
      <w:r>
        <w:rPr>
          <w:spacing w:val="-4"/>
          <w:u w:val="single"/>
          <w:rtl/>
        </w:rPr>
        <w:t>طراحي</w:t>
      </w:r>
      <w:r>
        <w:rPr>
          <w:spacing w:val="-13"/>
          <w:u w:val="single"/>
          <w:rtl/>
        </w:rPr>
        <w:t> </w:t>
      </w:r>
      <w:r>
        <w:rPr>
          <w:spacing w:val="-4"/>
          <w:u w:val="single"/>
          <w:rtl/>
        </w:rPr>
        <w:t>ساختما</w:t>
      </w:r>
      <w:r>
        <w:rPr>
          <w:spacing w:val="-4"/>
          <w:u w:val="single"/>
          <w:rtl/>
        </w:rPr>
        <w:t>ن</w:t>
      </w:r>
      <w:r>
        <w:rPr>
          <w:spacing w:val="-4"/>
          <w:rtl/>
        </w:rPr>
      </w:r>
    </w:p>
    <w:p>
      <w:pPr>
        <w:pStyle w:val="BodyText"/>
        <w:spacing w:before="139"/>
      </w:pPr>
    </w:p>
    <w:p>
      <w:pPr>
        <w:pStyle w:val="BodyText"/>
        <w:bidi/>
        <w:ind w:right="5384" w:left="0" w:firstLine="0"/>
        <w:jc w:val="right"/>
      </w:pPr>
      <w:r>
        <w:rPr>
          <w:spacing w:val="-6"/>
        </w:rPr>
        <w:t>-١-٣-٦-٢-٢-</w:t>
      </w:r>
      <w:r>
        <w:rPr>
          <w:spacing w:val="-10"/>
        </w:rPr>
        <w:t>٣</w:t>
      </w:r>
      <w:r>
        <w:rPr>
          <w:spacing w:val="-5"/>
          <w:rtl/>
        </w:rPr>
        <w:t> </w:t>
      </w:r>
      <w:r>
        <w:rPr>
          <w:spacing w:val="-6"/>
          <w:rtl/>
        </w:rPr>
        <w:t>مباني</w:t>
      </w:r>
      <w:r>
        <w:rPr>
          <w:spacing w:val="-4"/>
          <w:rtl/>
        </w:rPr>
        <w:t> </w:t>
      </w:r>
      <w:r>
        <w:rPr>
          <w:spacing w:val="-6"/>
          <w:rtl/>
        </w:rPr>
        <w:t>طراحي</w:t>
      </w:r>
      <w:r>
        <w:rPr>
          <w:spacing w:val="-4"/>
          <w:rtl/>
        </w:rPr>
        <w:t> </w:t>
      </w:r>
      <w:r>
        <w:rPr>
          <w:spacing w:val="-6"/>
          <w:rtl/>
        </w:rPr>
        <w:t>معماري</w:t>
      </w:r>
      <w:r>
        <w:rPr>
          <w:spacing w:val="-7"/>
          <w:rtl/>
        </w:rPr>
        <w:t> </w:t>
      </w:r>
      <w:r>
        <w:rPr>
          <w:spacing w:val="-6"/>
          <w:rtl/>
        </w:rPr>
        <w:t>ساختمان</w:t>
      </w:r>
      <w:r>
        <w:rPr>
          <w:spacing w:val="-6"/>
        </w:rPr>
        <w:t>:</w:t>
      </w:r>
    </w:p>
    <w:p>
      <w:pPr>
        <w:pStyle w:val="BodyText"/>
        <w:spacing w:before="139"/>
      </w:pPr>
    </w:p>
    <w:p>
      <w:pPr>
        <w:bidi/>
        <w:spacing w:before="1"/>
        <w:ind w:right="457" w:left="0" w:firstLine="0"/>
        <w:jc w:val="right"/>
        <w:rPr>
          <w:rFonts w:ascii="Times New Roman" w:cs="Times New Roman"/>
          <w:b/>
          <w:bCs/>
          <w:sz w:val="22"/>
          <w:szCs w:val="22"/>
        </w:rPr>
      </w:pPr>
      <w:r>
        <w:rPr>
          <w:b/>
          <w:bCs/>
          <w:spacing w:val="-8"/>
          <w:sz w:val="24"/>
          <w:szCs w:val="24"/>
          <w:rtl/>
        </w:rPr>
        <w:t>مباني</w:t>
      </w:r>
      <w:r>
        <w:rPr>
          <w:b/>
          <w:bCs/>
          <w:spacing w:val="-5"/>
          <w:sz w:val="24"/>
          <w:szCs w:val="24"/>
          <w:rtl/>
        </w:rPr>
        <w:t> </w:t>
      </w:r>
      <w:r>
        <w:rPr>
          <w:b/>
          <w:bCs/>
          <w:spacing w:val="-8"/>
          <w:sz w:val="24"/>
          <w:szCs w:val="24"/>
          <w:rtl/>
        </w:rPr>
        <w:t>طراحي</w:t>
      </w:r>
      <w:r>
        <w:rPr>
          <w:b/>
          <w:bCs/>
          <w:spacing w:val="-6"/>
          <w:sz w:val="24"/>
          <w:szCs w:val="24"/>
          <w:rtl/>
        </w:rPr>
        <w:t> </w:t>
      </w:r>
      <w:r>
        <w:rPr>
          <w:b/>
          <w:bCs/>
          <w:spacing w:val="-8"/>
          <w:sz w:val="24"/>
          <w:szCs w:val="24"/>
          <w:rtl/>
        </w:rPr>
        <w:t>معماري</w:t>
      </w:r>
      <w:r>
        <w:rPr>
          <w:b/>
          <w:bCs/>
          <w:spacing w:val="-7"/>
          <w:sz w:val="24"/>
          <w:szCs w:val="24"/>
          <w:rtl/>
        </w:rPr>
        <w:t> </w:t>
      </w:r>
      <w:r>
        <w:rPr>
          <w:b/>
          <w:bCs/>
          <w:spacing w:val="-8"/>
          <w:sz w:val="24"/>
          <w:szCs w:val="24"/>
          <w:rtl/>
        </w:rPr>
        <w:t>كليه ساختمانهاي اين</w:t>
      </w:r>
      <w:r>
        <w:rPr>
          <w:b/>
          <w:bCs/>
          <w:spacing w:val="-7"/>
          <w:sz w:val="24"/>
          <w:szCs w:val="24"/>
          <w:rtl/>
        </w:rPr>
        <w:t> </w:t>
      </w:r>
      <w:r>
        <w:rPr>
          <w:b/>
          <w:bCs/>
          <w:spacing w:val="-8"/>
          <w:sz w:val="24"/>
          <w:szCs w:val="24"/>
          <w:rtl/>
        </w:rPr>
        <w:t>پروژه، بطور</w:t>
      </w:r>
      <w:r>
        <w:rPr>
          <w:b/>
          <w:bCs/>
          <w:spacing w:val="-9"/>
          <w:sz w:val="24"/>
          <w:szCs w:val="24"/>
          <w:rtl/>
        </w:rPr>
        <w:t> </w:t>
      </w:r>
      <w:r>
        <w:rPr>
          <w:b/>
          <w:bCs/>
          <w:spacing w:val="-8"/>
          <w:sz w:val="24"/>
          <w:szCs w:val="24"/>
          <w:rtl/>
        </w:rPr>
        <w:t>مفصل</w:t>
      </w:r>
      <w:r>
        <w:rPr>
          <w:b/>
          <w:bCs/>
          <w:spacing w:val="-9"/>
          <w:sz w:val="24"/>
          <w:szCs w:val="24"/>
          <w:rtl/>
        </w:rPr>
        <w:t> </w:t>
      </w:r>
      <w:r>
        <w:rPr>
          <w:b/>
          <w:bCs/>
          <w:spacing w:val="-8"/>
          <w:sz w:val="24"/>
          <w:szCs w:val="24"/>
          <w:rtl/>
        </w:rPr>
        <w:t>و</w:t>
      </w:r>
      <w:r>
        <w:rPr>
          <w:b/>
          <w:bCs/>
          <w:spacing w:val="-5"/>
          <w:sz w:val="24"/>
          <w:szCs w:val="24"/>
          <w:rtl/>
        </w:rPr>
        <w:t> </w:t>
      </w:r>
      <w:r>
        <w:rPr>
          <w:b/>
          <w:bCs/>
          <w:spacing w:val="-8"/>
          <w:sz w:val="24"/>
          <w:szCs w:val="24"/>
          <w:rtl/>
        </w:rPr>
        <w:t>دقيق</w:t>
      </w:r>
      <w:r>
        <w:rPr>
          <w:b/>
          <w:bCs/>
          <w:spacing w:val="-6"/>
          <w:sz w:val="24"/>
          <w:szCs w:val="24"/>
          <w:rtl/>
        </w:rPr>
        <w:t> </w:t>
      </w:r>
      <w:r>
        <w:rPr>
          <w:b/>
          <w:bCs/>
          <w:spacing w:val="-8"/>
          <w:sz w:val="24"/>
          <w:szCs w:val="24"/>
          <w:rtl/>
        </w:rPr>
        <w:t>در</w:t>
      </w:r>
      <w:r>
        <w:rPr>
          <w:b/>
          <w:bCs/>
          <w:spacing w:val="-6"/>
          <w:sz w:val="24"/>
          <w:szCs w:val="24"/>
          <w:rtl/>
        </w:rPr>
        <w:t> </w:t>
      </w:r>
      <w:r>
        <w:rPr>
          <w:b/>
          <w:bCs/>
          <w:spacing w:val="-8"/>
          <w:sz w:val="24"/>
          <w:szCs w:val="24"/>
          <w:rtl/>
        </w:rPr>
        <w:t>مدرك</w:t>
      </w:r>
      <w:r>
        <w:rPr>
          <w:rFonts w:ascii="Times New Roman" w:cs="Times New Roman"/>
          <w:b/>
          <w:bCs/>
          <w:spacing w:val="54"/>
          <w:sz w:val="22"/>
          <w:szCs w:val="22"/>
          <w:rtl/>
        </w:rPr>
        <w:t> </w:t>
      </w:r>
      <w:r>
        <w:rPr>
          <w:rFonts w:ascii="Times New Roman" w:cs="Times New Roman"/>
          <w:b/>
          <w:bCs/>
          <w:spacing w:val="-8"/>
          <w:sz w:val="22"/>
          <w:szCs w:val="22"/>
        </w:rPr>
        <w:t>Design</w:t>
      </w:r>
      <w:r>
        <w:rPr>
          <w:rFonts w:ascii="Times New Roman" w:cs="Times New Roman"/>
          <w:b/>
          <w:bCs/>
          <w:spacing w:val="11"/>
          <w:sz w:val="22"/>
          <w:szCs w:val="22"/>
          <w:rtl/>
        </w:rPr>
        <w:t> </w:t>
      </w:r>
      <w:r>
        <w:rPr>
          <w:rFonts w:ascii="Times New Roman" w:cs="Times New Roman"/>
          <w:b/>
          <w:bCs/>
          <w:spacing w:val="-8"/>
          <w:sz w:val="22"/>
          <w:szCs w:val="22"/>
        </w:rPr>
        <w:t>Architectural</w:t>
      </w:r>
      <w:r>
        <w:rPr>
          <w:rFonts w:ascii="Times New Roman" w:cs="Times New Roman"/>
          <w:b/>
          <w:bCs/>
          <w:spacing w:val="9"/>
          <w:sz w:val="22"/>
          <w:szCs w:val="22"/>
          <w:rtl/>
        </w:rPr>
        <w:t> </w:t>
      </w:r>
      <w:r>
        <w:rPr>
          <w:rFonts w:ascii="Times New Roman" w:cs="Times New Roman"/>
          <w:b/>
          <w:bCs/>
          <w:spacing w:val="-8"/>
          <w:sz w:val="22"/>
          <w:szCs w:val="22"/>
        </w:rPr>
        <w:t>Buildin</w:t>
      </w:r>
      <w:r>
        <w:rPr>
          <w:rFonts w:ascii="Times New Roman" w:cs="Times New Roman"/>
          <w:b/>
          <w:bCs/>
          <w:spacing w:val="-8"/>
          <w:sz w:val="22"/>
          <w:szCs w:val="22"/>
        </w:rPr>
        <w:t>g</w:t>
      </w:r>
    </w:p>
    <w:p>
      <w:pPr>
        <w:pStyle w:val="BodyText"/>
        <w:bidi/>
        <w:spacing w:before="103"/>
        <w:ind w:right="455" w:left="0" w:firstLine="0"/>
        <w:jc w:val="right"/>
      </w:pPr>
      <w:r>
        <w:rPr>
          <w:rFonts w:ascii="Times New Roman" w:cs="Times New Roman"/>
          <w:spacing w:val="-2"/>
          <w:w w:val="90"/>
          <w:sz w:val="22"/>
          <w:szCs w:val="22"/>
        </w:rPr>
        <w:t>Criteria</w:t>
      </w:r>
      <w:r>
        <w:rPr>
          <w:spacing w:val="-2"/>
          <w:w w:val="90"/>
          <w:rtl/>
        </w:rPr>
        <w:t> </w:t>
      </w:r>
      <w:r>
        <w:rPr>
          <w:w w:val="90"/>
          <w:rtl/>
        </w:rPr>
        <w:t>به</w:t>
      </w:r>
      <w:r>
        <w:rPr>
          <w:spacing w:val="-1"/>
          <w:w w:val="90"/>
          <w:rtl/>
        </w:rPr>
        <w:t> </w:t>
      </w:r>
      <w:r>
        <w:rPr>
          <w:w w:val="90"/>
          <w:rtl/>
        </w:rPr>
        <w:t>شماره</w:t>
      </w:r>
      <w:r>
        <w:rPr>
          <w:rFonts w:ascii="Times New Roman" w:cs="Times New Roman"/>
          <w:spacing w:val="1"/>
          <w:rtl/>
        </w:rPr>
        <w:t> </w:t>
      </w:r>
      <w:r>
        <w:rPr>
          <w:rFonts w:ascii="Times New Roman" w:cs="Times New Roman"/>
          <w:w w:val="90"/>
        </w:rPr>
        <w:t>FEED-001-ARE-DCR-0001</w:t>
      </w:r>
      <w:r>
        <w:rPr>
          <w:spacing w:val="-4"/>
          <w:rtl/>
        </w:rPr>
        <w:t> </w:t>
      </w:r>
      <w:r>
        <w:rPr>
          <w:w w:val="90"/>
          <w:rtl/>
        </w:rPr>
        <w:t>مشخص</w:t>
      </w:r>
      <w:r>
        <w:rPr>
          <w:spacing w:val="-7"/>
          <w:rtl/>
        </w:rPr>
        <w:t> </w:t>
      </w:r>
      <w:r>
        <w:rPr>
          <w:w w:val="90"/>
          <w:rtl/>
        </w:rPr>
        <w:t>شده</w:t>
      </w:r>
      <w:r>
        <w:rPr>
          <w:spacing w:val="-1"/>
          <w:w w:val="90"/>
          <w:rtl/>
        </w:rPr>
        <w:t> </w:t>
      </w:r>
      <w:r>
        <w:rPr>
          <w:w w:val="90"/>
          <w:rtl/>
        </w:rPr>
        <w:t>اند</w:t>
      </w:r>
      <w:r>
        <w:rPr>
          <w:w w:val="90"/>
        </w:rPr>
        <w:t>.</w:t>
      </w:r>
      <w:r>
        <w:rPr>
          <w:spacing w:val="-7"/>
          <w:rtl/>
        </w:rPr>
        <w:t> </w:t>
      </w:r>
      <w:r>
        <w:rPr>
          <w:w w:val="90"/>
          <w:rtl/>
        </w:rPr>
        <w:t>با</w:t>
      </w:r>
      <w:r>
        <w:rPr>
          <w:spacing w:val="-1"/>
          <w:w w:val="90"/>
          <w:rtl/>
        </w:rPr>
        <w:t> </w:t>
      </w:r>
      <w:r>
        <w:rPr>
          <w:w w:val="90"/>
          <w:rtl/>
        </w:rPr>
        <w:t>اين</w:t>
      </w:r>
      <w:r>
        <w:rPr>
          <w:spacing w:val="-2"/>
          <w:w w:val="90"/>
          <w:rtl/>
        </w:rPr>
        <w:t> </w:t>
      </w:r>
      <w:r>
        <w:rPr>
          <w:w w:val="90"/>
          <w:rtl/>
        </w:rPr>
        <w:t>حال،</w:t>
      </w:r>
      <w:r>
        <w:rPr>
          <w:spacing w:val="-4"/>
          <w:w w:val="90"/>
          <w:rtl/>
        </w:rPr>
        <w:t> </w:t>
      </w:r>
      <w:r>
        <w:rPr>
          <w:w w:val="90"/>
          <w:rtl/>
        </w:rPr>
        <w:t>ضروري</w:t>
      </w:r>
      <w:r>
        <w:rPr>
          <w:spacing w:val="-1"/>
          <w:w w:val="90"/>
          <w:rtl/>
        </w:rPr>
        <w:t> </w:t>
      </w:r>
      <w:r>
        <w:rPr>
          <w:w w:val="90"/>
          <w:rtl/>
        </w:rPr>
        <w:t>است</w:t>
      </w:r>
      <w:r>
        <w:rPr>
          <w:spacing w:val="-3"/>
          <w:w w:val="90"/>
          <w:rtl/>
        </w:rPr>
        <w:t> </w:t>
      </w:r>
      <w:r>
        <w:rPr>
          <w:w w:val="90"/>
          <w:rtl/>
        </w:rPr>
        <w:t>تا</w:t>
      </w:r>
      <w:r>
        <w:rPr>
          <w:spacing w:val="-5"/>
          <w:rtl/>
        </w:rPr>
        <w:t> </w:t>
      </w:r>
      <w:r>
        <w:rPr>
          <w:w w:val="90"/>
          <w:rtl/>
        </w:rPr>
        <w:t>پيمانكار</w:t>
      </w:r>
      <w:r>
        <w:rPr>
          <w:spacing w:val="-2"/>
          <w:w w:val="90"/>
          <w:rtl/>
        </w:rPr>
        <w:t> </w:t>
      </w:r>
      <w:r>
        <w:rPr>
          <w:w w:val="90"/>
          <w:rtl/>
        </w:rPr>
        <w:t>به</w:t>
      </w:r>
      <w:r>
        <w:rPr>
          <w:spacing w:val="-6"/>
          <w:rtl/>
        </w:rPr>
        <w:t> </w:t>
      </w:r>
      <w:r>
        <w:rPr>
          <w:w w:val="90"/>
          <w:rtl/>
        </w:rPr>
        <w:t>موار</w:t>
      </w:r>
      <w:r>
        <w:rPr>
          <w:w w:val="90"/>
          <w:rtl/>
        </w:rPr>
        <w:t>د</w:t>
      </w:r>
    </w:p>
    <w:p>
      <w:pPr>
        <w:pStyle w:val="BodyText"/>
        <w:bidi/>
        <w:spacing w:before="104"/>
        <w:ind w:right="0" w:left="389" w:firstLine="0"/>
        <w:jc w:val="left"/>
      </w:pPr>
      <w:r>
        <w:rPr>
          <w:spacing w:val="-5"/>
          <w:w w:val="85"/>
          <w:rtl/>
        </w:rPr>
        <w:t>كلي</w:t>
      </w:r>
      <w:r>
        <w:rPr>
          <w:spacing w:val="5"/>
          <w:rtl/>
        </w:rPr>
        <w:t> </w:t>
      </w:r>
      <w:r>
        <w:rPr>
          <w:w w:val="85"/>
          <w:rtl/>
        </w:rPr>
        <w:t>زير</w:t>
      </w:r>
      <w:r>
        <w:rPr>
          <w:spacing w:val="6"/>
          <w:rtl/>
        </w:rPr>
        <w:t> </w:t>
      </w:r>
      <w:r>
        <w:rPr>
          <w:w w:val="85"/>
          <w:rtl/>
        </w:rPr>
        <w:t>در</w:t>
      </w:r>
      <w:r>
        <w:rPr>
          <w:spacing w:val="5"/>
          <w:rtl/>
        </w:rPr>
        <w:t> </w:t>
      </w:r>
      <w:r>
        <w:rPr>
          <w:w w:val="85"/>
          <w:rtl/>
        </w:rPr>
        <w:t>طراحي</w:t>
      </w:r>
      <w:r>
        <w:rPr>
          <w:spacing w:val="5"/>
          <w:rtl/>
        </w:rPr>
        <w:t> </w:t>
      </w:r>
      <w:r>
        <w:rPr>
          <w:w w:val="85"/>
          <w:rtl/>
        </w:rPr>
        <w:t>ساختمانها</w:t>
      </w:r>
      <w:r>
        <w:rPr>
          <w:spacing w:val="3"/>
          <w:rtl/>
        </w:rPr>
        <w:t> </w:t>
      </w:r>
      <w:r>
        <w:rPr>
          <w:w w:val="85"/>
          <w:rtl/>
        </w:rPr>
        <w:t>توجه</w:t>
      </w:r>
      <w:r>
        <w:rPr>
          <w:spacing w:val="3"/>
          <w:rtl/>
        </w:rPr>
        <w:t> </w:t>
      </w:r>
      <w:r>
        <w:rPr>
          <w:w w:val="85"/>
          <w:rtl/>
        </w:rPr>
        <w:t>نمايد</w:t>
      </w:r>
      <w:r>
        <w:rPr>
          <w:w w:val="85"/>
        </w:rPr>
        <w:t>:</w:t>
      </w:r>
    </w:p>
    <w:p>
      <w:pPr>
        <w:pStyle w:val="BodyText"/>
        <w:bidi/>
        <w:spacing w:before="104"/>
        <w:ind w:right="0" w:left="388" w:firstLine="0"/>
        <w:jc w:val="left"/>
        <w:rPr>
          <w:rFonts w:ascii="Times New Roman" w:cs="Times New Roman"/>
          <w:b w:val="0"/>
          <w:bCs w:val="0"/>
          <w:sz w:val="22"/>
          <w:szCs w:val="22"/>
        </w:rPr>
      </w:pPr>
      <w:r>
        <w:rPr>
          <w:spacing w:val="-4"/>
          <w:w w:val="90"/>
          <w:rtl/>
        </w:rPr>
        <w:t>براي</w:t>
      </w:r>
      <w:r>
        <w:rPr>
          <w:spacing w:val="-11"/>
          <w:w w:val="90"/>
          <w:rtl/>
        </w:rPr>
        <w:t> </w:t>
      </w:r>
      <w:r>
        <w:rPr>
          <w:w w:val="90"/>
          <w:rtl/>
        </w:rPr>
        <w:t>محافظت</w:t>
      </w:r>
      <w:r>
        <w:rPr>
          <w:spacing w:val="-15"/>
          <w:w w:val="90"/>
          <w:rtl/>
        </w:rPr>
        <w:t> </w:t>
      </w:r>
      <w:r>
        <w:rPr>
          <w:w w:val="90"/>
          <w:rtl/>
        </w:rPr>
        <w:t>از</w:t>
      </w:r>
      <w:r>
        <w:rPr>
          <w:spacing w:val="-13"/>
          <w:w w:val="90"/>
          <w:rtl/>
        </w:rPr>
        <w:t> </w:t>
      </w:r>
      <w:r>
        <w:rPr>
          <w:w w:val="90"/>
          <w:rtl/>
        </w:rPr>
        <w:t>نفوذ</w:t>
      </w:r>
      <w:r>
        <w:rPr>
          <w:spacing w:val="-10"/>
          <w:w w:val="90"/>
          <w:rtl/>
        </w:rPr>
        <w:t> </w:t>
      </w:r>
      <w:r>
        <w:rPr>
          <w:w w:val="90"/>
          <w:rtl/>
        </w:rPr>
        <w:t>آب</w:t>
      </w:r>
      <w:r>
        <w:rPr>
          <w:spacing w:val="-17"/>
          <w:w w:val="90"/>
          <w:rtl/>
        </w:rPr>
        <w:t> </w:t>
      </w:r>
      <w:r>
        <w:rPr>
          <w:w w:val="90"/>
          <w:rtl/>
        </w:rPr>
        <w:t>هاي</w:t>
      </w:r>
      <w:r>
        <w:rPr>
          <w:spacing w:val="-9"/>
          <w:w w:val="90"/>
          <w:rtl/>
        </w:rPr>
        <w:t> </w:t>
      </w:r>
      <w:r>
        <w:rPr>
          <w:w w:val="90"/>
          <w:rtl/>
        </w:rPr>
        <w:t>سطحي،</w:t>
      </w:r>
      <w:r>
        <w:rPr>
          <w:spacing w:val="-15"/>
          <w:w w:val="90"/>
          <w:rtl/>
        </w:rPr>
        <w:t> </w:t>
      </w:r>
      <w:r>
        <w:rPr>
          <w:w w:val="90"/>
          <w:rtl/>
        </w:rPr>
        <w:t>كف</w:t>
      </w:r>
      <w:r>
        <w:rPr>
          <w:spacing w:val="-16"/>
          <w:w w:val="90"/>
          <w:rtl/>
        </w:rPr>
        <w:t> </w:t>
      </w:r>
      <w:r>
        <w:rPr>
          <w:w w:val="90"/>
          <w:rtl/>
        </w:rPr>
        <w:t>تمام</w:t>
      </w:r>
      <w:r>
        <w:rPr>
          <w:spacing w:val="-11"/>
          <w:w w:val="90"/>
          <w:rtl/>
        </w:rPr>
        <w:t> </w:t>
      </w:r>
      <w:r>
        <w:rPr>
          <w:w w:val="90"/>
          <w:rtl/>
        </w:rPr>
        <w:t>شده</w:t>
      </w:r>
      <w:r>
        <w:rPr>
          <w:spacing w:val="-13"/>
          <w:w w:val="90"/>
          <w:rtl/>
        </w:rPr>
        <w:t> </w:t>
      </w:r>
      <w:r>
        <w:rPr>
          <w:w w:val="90"/>
          <w:rtl/>
        </w:rPr>
        <w:t>آنها</w:t>
      </w:r>
      <w:r>
        <w:rPr>
          <w:spacing w:val="-12"/>
          <w:w w:val="90"/>
          <w:rtl/>
        </w:rPr>
        <w:t> </w:t>
      </w:r>
      <w:r>
        <w:rPr>
          <w:w w:val="90"/>
          <w:rtl/>
        </w:rPr>
        <w:t>بايد</w:t>
      </w:r>
      <w:r>
        <w:rPr>
          <w:spacing w:val="-15"/>
          <w:w w:val="90"/>
          <w:rtl/>
        </w:rPr>
        <w:t> </w:t>
      </w:r>
      <w:r>
        <w:rPr>
          <w:w w:val="90"/>
          <w:rtl/>
        </w:rPr>
        <w:t>به</w:t>
      </w:r>
      <w:r>
        <w:rPr>
          <w:spacing w:val="-16"/>
          <w:w w:val="90"/>
          <w:rtl/>
        </w:rPr>
        <w:t> </w:t>
      </w:r>
      <w:r>
        <w:rPr>
          <w:w w:val="90"/>
          <w:rtl/>
        </w:rPr>
        <w:t>اندازه</w:t>
      </w:r>
      <w:r>
        <w:rPr>
          <w:spacing w:val="-13"/>
          <w:w w:val="90"/>
          <w:rtl/>
        </w:rPr>
        <w:t> </w:t>
      </w:r>
      <w:r>
        <w:rPr>
          <w:w w:val="90"/>
          <w:rtl/>
        </w:rPr>
        <w:t>هاي</w:t>
      </w:r>
      <w:r>
        <w:rPr>
          <w:spacing w:val="-8"/>
          <w:w w:val="90"/>
          <w:rtl/>
        </w:rPr>
        <w:t> </w:t>
      </w:r>
      <w:r>
        <w:rPr>
          <w:w w:val="90"/>
          <w:rtl/>
        </w:rPr>
        <w:t>مشخص</w:t>
      </w:r>
      <w:r>
        <w:rPr>
          <w:spacing w:val="-9"/>
          <w:w w:val="90"/>
          <w:rtl/>
        </w:rPr>
        <w:t> </w:t>
      </w:r>
      <w:r>
        <w:rPr>
          <w:w w:val="90"/>
          <w:rtl/>
        </w:rPr>
        <w:t>شده</w:t>
      </w:r>
      <w:r>
        <w:rPr>
          <w:spacing w:val="-14"/>
          <w:w w:val="90"/>
          <w:rtl/>
        </w:rPr>
        <w:t> </w:t>
      </w:r>
      <w:r>
        <w:rPr>
          <w:w w:val="90"/>
          <w:rtl/>
        </w:rPr>
        <w:t>در</w:t>
      </w:r>
      <w:r>
        <w:rPr>
          <w:spacing w:val="-15"/>
          <w:w w:val="90"/>
          <w:rtl/>
        </w:rPr>
        <w:t> </w:t>
      </w:r>
      <w:r>
        <w:rPr>
          <w:w w:val="90"/>
          <w:rtl/>
        </w:rPr>
        <w:t>نقشه</w:t>
      </w:r>
      <w:r>
        <w:rPr>
          <w:spacing w:val="-14"/>
          <w:w w:val="90"/>
          <w:rtl/>
        </w:rPr>
        <w:t> </w:t>
      </w:r>
      <w:r>
        <w:rPr>
          <w:w w:val="90"/>
          <w:rtl/>
        </w:rPr>
        <w:t>هاي</w:t>
      </w:r>
      <w:r>
        <w:rPr>
          <w:spacing w:val="-11"/>
          <w:w w:val="90"/>
          <w:rtl/>
        </w:rPr>
        <w:t> </w:t>
      </w:r>
      <w:r>
        <w:rPr>
          <w:w w:val="90"/>
          <w:rtl/>
        </w:rPr>
        <w:t>مقدماتي</w:t>
      </w:r>
      <w:r>
        <w:rPr>
          <w:rFonts w:ascii="Times New Roman" w:cs="Times New Roman"/>
          <w:b w:val="0"/>
          <w:bCs w:val="0"/>
          <w:w w:val="90"/>
          <w:sz w:val="22"/>
          <w:szCs w:val="22"/>
        </w:rPr>
        <w:t>(Basic</w:t>
      </w:r>
      <w:r>
        <w:rPr>
          <w:rFonts w:ascii="Times New Roman" w:cs="Times New Roman"/>
          <w:b w:val="0"/>
          <w:bCs w:val="0"/>
          <w:w w:val="90"/>
          <w:sz w:val="22"/>
          <w:szCs w:val="22"/>
        </w:rPr>
        <w:t>)</w:t>
      </w:r>
    </w:p>
    <w:p>
      <w:pPr>
        <w:pStyle w:val="BodyText"/>
        <w:bidi/>
        <w:spacing w:line="381" w:lineRule="auto" w:before="160"/>
        <w:ind w:right="631" w:left="386" w:firstLine="6231"/>
        <w:jc w:val="left"/>
      </w:pPr>
      <w:r>
        <w:rPr>
          <w:w w:val="85"/>
          <w:rtl/>
        </w:rPr>
        <w:t>باﻻتر از محوطه اطراف</w:t>
      </w:r>
      <w:r>
        <w:rPr>
          <w:rFonts w:ascii="Times New Roman" w:cs="Times New Roman"/>
          <w:b w:val="0"/>
          <w:bCs w:val="0"/>
          <w:sz w:val="22"/>
          <w:szCs w:val="22"/>
          <w:rtl/>
        </w:rPr>
        <w:t> </w:t>
      </w:r>
      <w:r>
        <w:rPr>
          <w:rFonts w:ascii="Times New Roman" w:cs="Times New Roman"/>
          <w:b w:val="0"/>
          <w:bCs w:val="0"/>
          <w:w w:val="85"/>
          <w:sz w:val="22"/>
          <w:szCs w:val="22"/>
        </w:rPr>
        <w:t>(HPP)</w:t>
      </w:r>
      <w:r>
        <w:rPr>
          <w:w w:val="85"/>
          <w:rtl/>
        </w:rPr>
        <w:t> قرار گيرد</w:t>
      </w:r>
      <w:r>
        <w:rPr>
          <w:w w:val="85"/>
        </w:rPr>
        <w:t>.</w:t>
      </w:r>
      <w:r>
        <w:rPr>
          <w:w w:val="85"/>
          <w:rtl/>
        </w:rPr>
        <w:t> </w:t>
      </w:r>
      <w:r>
        <w:rPr>
          <w:spacing w:val="-4"/>
          <w:rtl/>
        </w:rPr>
        <w:t>ليﺴت</w:t>
      </w:r>
      <w:r>
        <w:rPr>
          <w:spacing w:val="-7"/>
          <w:rtl/>
        </w:rPr>
        <w:t> </w:t>
      </w:r>
      <w:r>
        <w:rPr>
          <w:spacing w:val="-4"/>
          <w:rtl/>
        </w:rPr>
        <w:t>ساختمان</w:t>
      </w:r>
      <w:r>
        <w:rPr>
          <w:spacing w:val="-7"/>
          <w:rtl/>
        </w:rPr>
        <w:t> </w:t>
      </w:r>
      <w:r>
        <w:rPr>
          <w:spacing w:val="-4"/>
          <w:rtl/>
        </w:rPr>
        <w:t>هاي</w:t>
      </w:r>
      <w:r>
        <w:rPr>
          <w:spacing w:val="-6"/>
          <w:rtl/>
        </w:rPr>
        <w:t> </w:t>
      </w:r>
      <w:r>
        <w:rPr>
          <w:spacing w:val="-4"/>
          <w:rtl/>
        </w:rPr>
        <w:t>موجود</w:t>
      </w:r>
      <w:r>
        <w:rPr>
          <w:spacing w:val="-6"/>
          <w:rtl/>
        </w:rPr>
        <w:t> </w:t>
      </w:r>
      <w:r>
        <w:rPr>
          <w:spacing w:val="-4"/>
          <w:rtl/>
        </w:rPr>
        <w:t>در</w:t>
      </w:r>
      <w:r>
        <w:rPr>
          <w:spacing w:val="-9"/>
          <w:rtl/>
        </w:rPr>
        <w:t> </w:t>
      </w:r>
      <w:r>
        <w:rPr>
          <w:spacing w:val="-4"/>
          <w:rtl/>
        </w:rPr>
        <w:t>اين</w:t>
      </w:r>
      <w:r>
        <w:rPr>
          <w:spacing w:val="-8"/>
          <w:rtl/>
        </w:rPr>
        <w:t> </w:t>
      </w:r>
      <w:r>
        <w:rPr>
          <w:spacing w:val="-4"/>
          <w:rtl/>
        </w:rPr>
        <w:t>پروژه</w:t>
      </w:r>
      <w:r>
        <w:rPr>
          <w:spacing w:val="-5"/>
          <w:rtl/>
        </w:rPr>
        <w:t> </w:t>
      </w:r>
      <w:r>
        <w:rPr>
          <w:spacing w:val="-4"/>
          <w:rtl/>
        </w:rPr>
        <w:t>بهمراه</w:t>
      </w:r>
      <w:r>
        <w:rPr>
          <w:spacing w:val="-7"/>
          <w:rtl/>
        </w:rPr>
        <w:t> </w:t>
      </w:r>
      <w:r>
        <w:rPr>
          <w:spacing w:val="-4"/>
          <w:rtl/>
        </w:rPr>
        <w:t>خﻼﺻهاي از</w:t>
      </w:r>
      <w:r>
        <w:rPr>
          <w:spacing w:val="-6"/>
          <w:rtl/>
        </w:rPr>
        <w:t> </w:t>
      </w:r>
      <w:r>
        <w:rPr>
          <w:spacing w:val="-4"/>
          <w:rtl/>
        </w:rPr>
        <w:t>مباني</w:t>
      </w:r>
      <w:r>
        <w:rPr>
          <w:spacing w:val="-8"/>
          <w:rtl/>
        </w:rPr>
        <w:t> </w:t>
      </w:r>
      <w:r>
        <w:rPr>
          <w:spacing w:val="-4"/>
          <w:rtl/>
        </w:rPr>
        <w:t>طراحي</w:t>
      </w:r>
      <w:r>
        <w:rPr>
          <w:spacing w:val="-9"/>
          <w:rtl/>
        </w:rPr>
        <w:t> </w:t>
      </w:r>
      <w:r>
        <w:rPr>
          <w:spacing w:val="-4"/>
          <w:rtl/>
        </w:rPr>
        <w:t>آنها در</w:t>
      </w:r>
      <w:r>
        <w:rPr>
          <w:spacing w:val="-6"/>
          <w:rtl/>
        </w:rPr>
        <w:t> </w:t>
      </w:r>
      <w:r>
        <w:rPr>
          <w:spacing w:val="-4"/>
          <w:rtl/>
        </w:rPr>
        <w:t>مدرك</w:t>
      </w:r>
      <w:r>
        <w:rPr>
          <w:rFonts w:ascii="Times New Roman" w:cs="Times New Roman"/>
          <w:b w:val="0"/>
          <w:bCs w:val="0"/>
          <w:spacing w:val="4"/>
          <w:sz w:val="22"/>
          <w:szCs w:val="22"/>
          <w:rtl/>
        </w:rPr>
        <w:t> </w:t>
      </w:r>
      <w:r>
        <w:rPr>
          <w:rFonts w:ascii="Times New Roman" w:cs="Times New Roman"/>
          <w:b w:val="0"/>
          <w:bCs w:val="0"/>
          <w:spacing w:val="-4"/>
          <w:sz w:val="22"/>
          <w:szCs w:val="22"/>
        </w:rPr>
        <w:t>List</w:t>
      </w:r>
      <w:r>
        <w:rPr>
          <w:rFonts w:ascii="Times New Roman" w:cs="Times New Roman"/>
          <w:b w:val="0"/>
          <w:bCs w:val="0"/>
          <w:spacing w:val="10"/>
          <w:sz w:val="22"/>
          <w:szCs w:val="22"/>
          <w:rtl/>
        </w:rPr>
        <w:t> </w:t>
      </w:r>
      <w:r>
        <w:rPr>
          <w:rFonts w:ascii="Times New Roman" w:cs="Times New Roman"/>
          <w:b w:val="0"/>
          <w:bCs w:val="0"/>
          <w:spacing w:val="-4"/>
          <w:sz w:val="22"/>
          <w:szCs w:val="22"/>
        </w:rPr>
        <w:t>Building</w:t>
      </w:r>
      <w:r>
        <w:rPr>
          <w:spacing w:val="-9"/>
          <w:rtl/>
        </w:rPr>
        <w:t> </w:t>
      </w:r>
      <w:r>
        <w:rPr>
          <w:spacing w:val="-4"/>
          <w:rtl/>
        </w:rPr>
        <w:t>به</w:t>
      </w:r>
      <w:r>
        <w:rPr>
          <w:spacing w:val="-9"/>
          <w:rtl/>
        </w:rPr>
        <w:t> </w:t>
      </w:r>
      <w:r>
        <w:rPr>
          <w:spacing w:val="-4"/>
          <w:rtl/>
        </w:rPr>
        <w:t>شمار</w:t>
      </w:r>
      <w:r>
        <w:rPr>
          <w:spacing w:val="-4"/>
          <w:rtl/>
        </w:rPr>
        <w:t>ه</w:t>
      </w:r>
    </w:p>
    <w:p>
      <w:pPr>
        <w:bidi/>
        <w:spacing w:line="274" w:lineRule="exact" w:before="0"/>
        <w:ind w:right="6174" w:left="0" w:firstLine="0"/>
        <w:jc w:val="right"/>
        <w:rPr>
          <w:b/>
          <w:bCs/>
          <w:sz w:val="24"/>
          <w:szCs w:val="24"/>
        </w:rPr>
      </w:pPr>
      <w:r>
        <w:rPr>
          <w:rFonts w:ascii="Times New Roman" w:cs="Times New Roman"/>
          <w:w w:val="90"/>
          <w:sz w:val="22"/>
          <w:szCs w:val="22"/>
        </w:rPr>
        <w:t>FEED-001-ARE-LST-</w:t>
      </w:r>
      <w:r>
        <w:rPr>
          <w:rFonts w:ascii="Times New Roman" w:cs="Times New Roman"/>
          <w:spacing w:val="-4"/>
          <w:w w:val="90"/>
          <w:sz w:val="22"/>
          <w:szCs w:val="22"/>
        </w:rPr>
        <w:t>0001</w:t>
      </w:r>
      <w:r>
        <w:rPr>
          <w:b/>
          <w:bCs/>
          <w:spacing w:val="2"/>
          <w:sz w:val="24"/>
          <w:szCs w:val="24"/>
          <w:rtl/>
        </w:rPr>
        <w:t> </w:t>
      </w:r>
      <w:r>
        <w:rPr>
          <w:b/>
          <w:bCs/>
          <w:w w:val="90"/>
          <w:sz w:val="24"/>
          <w:szCs w:val="24"/>
          <w:rtl/>
        </w:rPr>
        <w:t>تعريف</w:t>
      </w:r>
      <w:r>
        <w:rPr>
          <w:b/>
          <w:bCs/>
          <w:spacing w:val="9"/>
          <w:sz w:val="24"/>
          <w:szCs w:val="24"/>
          <w:rtl/>
        </w:rPr>
        <w:t> </w:t>
      </w:r>
      <w:r>
        <w:rPr>
          <w:b/>
          <w:bCs/>
          <w:w w:val="90"/>
          <w:sz w:val="24"/>
          <w:szCs w:val="24"/>
          <w:rtl/>
        </w:rPr>
        <w:t>شده</w:t>
      </w:r>
      <w:r>
        <w:rPr>
          <w:b/>
          <w:bCs/>
          <w:spacing w:val="9"/>
          <w:sz w:val="24"/>
          <w:szCs w:val="24"/>
          <w:rtl/>
        </w:rPr>
        <w:t> </w:t>
      </w:r>
      <w:r>
        <w:rPr>
          <w:b/>
          <w:bCs/>
          <w:w w:val="90"/>
          <w:sz w:val="24"/>
          <w:szCs w:val="24"/>
          <w:rtl/>
        </w:rPr>
        <w:t>است</w:t>
      </w:r>
      <w:r>
        <w:rPr>
          <w:b/>
          <w:bCs/>
          <w:w w:val="90"/>
          <w:sz w:val="24"/>
          <w:szCs w:val="24"/>
        </w:rPr>
        <w:t>.</w:t>
      </w:r>
    </w:p>
    <w:p>
      <w:pPr>
        <w:bidi/>
        <w:spacing w:before="161"/>
        <w:ind w:right="0" w:left="388" w:firstLine="0"/>
        <w:jc w:val="left"/>
        <w:rPr>
          <w:b/>
          <w:bCs/>
          <w:sz w:val="24"/>
          <w:szCs w:val="24"/>
        </w:rPr>
      </w:pPr>
      <w:r>
        <w:rPr>
          <w:b/>
          <w:bCs/>
          <w:spacing w:val="-2"/>
          <w:sz w:val="24"/>
          <w:szCs w:val="24"/>
          <w:rtl/>
        </w:rPr>
        <w:t>ضوابط</w:t>
      </w:r>
      <w:r>
        <w:rPr>
          <w:b/>
          <w:bCs/>
          <w:spacing w:val="-11"/>
          <w:sz w:val="24"/>
          <w:szCs w:val="24"/>
          <w:rtl/>
        </w:rPr>
        <w:t> </w:t>
      </w:r>
      <w:r>
        <w:rPr>
          <w:b/>
          <w:bCs/>
          <w:spacing w:val="-2"/>
          <w:sz w:val="24"/>
          <w:szCs w:val="24"/>
          <w:rtl/>
        </w:rPr>
        <w:t>و</w:t>
      </w:r>
      <w:r>
        <w:rPr>
          <w:b/>
          <w:bCs/>
          <w:spacing w:val="-11"/>
          <w:sz w:val="24"/>
          <w:szCs w:val="24"/>
          <w:rtl/>
        </w:rPr>
        <w:t> </w:t>
      </w:r>
      <w:r>
        <w:rPr>
          <w:b/>
          <w:bCs/>
          <w:spacing w:val="-2"/>
          <w:sz w:val="24"/>
          <w:szCs w:val="24"/>
          <w:rtl/>
        </w:rPr>
        <w:t>استانداردها</w:t>
      </w:r>
      <w:r>
        <w:rPr>
          <w:b/>
          <w:bCs/>
          <w:spacing w:val="-11"/>
          <w:sz w:val="24"/>
          <w:szCs w:val="24"/>
          <w:rtl/>
        </w:rPr>
        <w:t> </w:t>
      </w:r>
      <w:r>
        <w:rPr>
          <w:b/>
          <w:bCs/>
          <w:spacing w:val="-2"/>
          <w:sz w:val="24"/>
          <w:szCs w:val="24"/>
          <w:rtl/>
        </w:rPr>
        <w:t>و</w:t>
      </w:r>
      <w:r>
        <w:rPr>
          <w:b/>
          <w:bCs/>
          <w:spacing w:val="-9"/>
          <w:sz w:val="24"/>
          <w:szCs w:val="24"/>
          <w:rtl/>
        </w:rPr>
        <w:t> </w:t>
      </w:r>
      <w:r>
        <w:rPr>
          <w:b/>
          <w:bCs/>
          <w:spacing w:val="-2"/>
          <w:sz w:val="24"/>
          <w:szCs w:val="24"/>
          <w:rtl/>
        </w:rPr>
        <w:t>الزامات</w:t>
      </w:r>
      <w:r>
        <w:rPr>
          <w:b/>
          <w:bCs/>
          <w:spacing w:val="-11"/>
          <w:sz w:val="24"/>
          <w:szCs w:val="24"/>
          <w:rtl/>
        </w:rPr>
        <w:t> </w:t>
      </w:r>
      <w:r>
        <w:rPr>
          <w:b/>
          <w:bCs/>
          <w:spacing w:val="-2"/>
          <w:sz w:val="24"/>
          <w:szCs w:val="24"/>
          <w:rtl/>
        </w:rPr>
        <w:t>طراحي</w:t>
      </w:r>
      <w:r>
        <w:rPr>
          <w:b/>
          <w:bCs/>
          <w:spacing w:val="-12"/>
          <w:sz w:val="24"/>
          <w:szCs w:val="24"/>
          <w:rtl/>
        </w:rPr>
        <w:t> </w:t>
      </w:r>
      <w:r>
        <w:rPr>
          <w:b/>
          <w:bCs/>
          <w:spacing w:val="-2"/>
          <w:sz w:val="24"/>
          <w:szCs w:val="24"/>
          <w:rtl/>
        </w:rPr>
        <w:t>ساختمانها</w:t>
      </w:r>
      <w:r>
        <w:rPr>
          <w:b/>
          <w:bCs/>
          <w:spacing w:val="-12"/>
          <w:sz w:val="24"/>
          <w:szCs w:val="24"/>
          <w:rtl/>
        </w:rPr>
        <w:t> </w:t>
      </w:r>
      <w:r>
        <w:rPr>
          <w:b/>
          <w:bCs/>
          <w:spacing w:val="-2"/>
          <w:sz w:val="24"/>
          <w:szCs w:val="24"/>
          <w:rtl/>
        </w:rPr>
        <w:t>در</w:t>
      </w:r>
      <w:r>
        <w:rPr>
          <w:b/>
          <w:bCs/>
          <w:spacing w:val="-10"/>
          <w:sz w:val="24"/>
          <w:szCs w:val="24"/>
          <w:rtl/>
        </w:rPr>
        <w:t> </w:t>
      </w:r>
      <w:r>
        <w:rPr>
          <w:b/>
          <w:bCs/>
          <w:spacing w:val="-2"/>
          <w:sz w:val="24"/>
          <w:szCs w:val="24"/>
          <w:rtl/>
        </w:rPr>
        <w:t>مدرك</w:t>
      </w:r>
      <w:r>
        <w:rPr>
          <w:rFonts w:ascii="Times New Roman" w:cs="Times New Roman"/>
          <w:spacing w:val="1"/>
          <w:sz w:val="22"/>
          <w:szCs w:val="22"/>
          <w:rtl/>
        </w:rPr>
        <w:t> </w:t>
      </w:r>
      <w:r>
        <w:rPr>
          <w:rFonts w:ascii="Times New Roman" w:cs="Times New Roman"/>
          <w:spacing w:val="-2"/>
          <w:sz w:val="22"/>
          <w:szCs w:val="22"/>
        </w:rPr>
        <w:t>Criteria</w:t>
      </w:r>
      <w:r>
        <w:rPr>
          <w:rFonts w:ascii="Times New Roman" w:cs="Times New Roman"/>
          <w:spacing w:val="2"/>
          <w:sz w:val="22"/>
          <w:szCs w:val="22"/>
          <w:rtl/>
        </w:rPr>
        <w:t> </w:t>
      </w:r>
      <w:r>
        <w:rPr>
          <w:rFonts w:ascii="Times New Roman" w:cs="Times New Roman"/>
          <w:spacing w:val="-2"/>
          <w:sz w:val="22"/>
          <w:szCs w:val="22"/>
        </w:rPr>
        <w:t>Design</w:t>
      </w:r>
      <w:r>
        <w:rPr>
          <w:rFonts w:ascii="Times New Roman" w:cs="Times New Roman"/>
          <w:spacing w:val="5"/>
          <w:sz w:val="22"/>
          <w:szCs w:val="22"/>
          <w:rtl/>
        </w:rPr>
        <w:t> </w:t>
      </w:r>
      <w:r>
        <w:rPr>
          <w:rFonts w:ascii="Times New Roman" w:cs="Times New Roman"/>
          <w:spacing w:val="-2"/>
          <w:sz w:val="22"/>
          <w:szCs w:val="22"/>
        </w:rPr>
        <w:t>Architectural</w:t>
      </w:r>
      <w:r>
        <w:rPr>
          <w:b/>
          <w:bCs/>
          <w:spacing w:val="-13"/>
          <w:sz w:val="24"/>
          <w:szCs w:val="24"/>
          <w:rtl/>
        </w:rPr>
        <w:t> </w:t>
      </w:r>
      <w:r>
        <w:rPr>
          <w:b/>
          <w:bCs/>
          <w:spacing w:val="-2"/>
          <w:sz w:val="24"/>
          <w:szCs w:val="24"/>
          <w:rtl/>
        </w:rPr>
        <w:t>تعريف</w:t>
      </w:r>
      <w:r>
        <w:rPr>
          <w:b/>
          <w:bCs/>
          <w:spacing w:val="-10"/>
          <w:sz w:val="24"/>
          <w:szCs w:val="24"/>
          <w:rtl/>
        </w:rPr>
        <w:t> </w:t>
      </w:r>
      <w:r>
        <w:rPr>
          <w:b/>
          <w:bCs/>
          <w:spacing w:val="-2"/>
          <w:sz w:val="24"/>
          <w:szCs w:val="24"/>
          <w:rtl/>
        </w:rPr>
        <w:t>شده</w:t>
      </w:r>
      <w:r>
        <w:rPr>
          <w:b/>
          <w:bCs/>
          <w:spacing w:val="-11"/>
          <w:sz w:val="24"/>
          <w:szCs w:val="24"/>
          <w:rtl/>
        </w:rPr>
        <w:t> </w:t>
      </w:r>
      <w:r>
        <w:rPr>
          <w:b/>
          <w:bCs/>
          <w:spacing w:val="-2"/>
          <w:sz w:val="24"/>
          <w:szCs w:val="24"/>
          <w:rtl/>
        </w:rPr>
        <w:t>است</w:t>
      </w:r>
      <w:r>
        <w:rPr>
          <w:b/>
          <w:bCs/>
          <w:spacing w:val="-13"/>
          <w:sz w:val="24"/>
          <w:szCs w:val="24"/>
          <w:rtl/>
        </w:rPr>
        <w:t> </w:t>
      </w:r>
      <w:r>
        <w:rPr>
          <w:b/>
          <w:bCs/>
          <w:spacing w:val="-2"/>
          <w:sz w:val="24"/>
          <w:szCs w:val="24"/>
          <w:rtl/>
        </w:rPr>
        <w:t>ك</w:t>
      </w:r>
      <w:r>
        <w:rPr>
          <w:b/>
          <w:bCs/>
          <w:spacing w:val="-2"/>
          <w:sz w:val="24"/>
          <w:szCs w:val="24"/>
          <w:rtl/>
        </w:rPr>
        <w:t>ه</w:t>
      </w:r>
    </w:p>
    <w:p>
      <w:pPr>
        <w:pStyle w:val="BodyText"/>
        <w:bidi/>
        <w:spacing w:before="161"/>
        <w:ind w:right="0" w:left="388" w:firstLine="0"/>
        <w:jc w:val="left"/>
      </w:pPr>
      <w:r>
        <w:rPr>
          <w:spacing w:val="-2"/>
          <w:w w:val="90"/>
          <w:rtl/>
        </w:rPr>
        <w:t>پيمانكار</w:t>
      </w:r>
      <w:r>
        <w:rPr>
          <w:spacing w:val="-8"/>
          <w:rtl/>
        </w:rPr>
        <w:t> </w:t>
      </w:r>
      <w:r>
        <w:rPr>
          <w:spacing w:val="-2"/>
          <w:w w:val="90"/>
          <w:rtl/>
        </w:rPr>
        <w:t>موظف</w:t>
      </w:r>
      <w:r>
        <w:rPr>
          <w:spacing w:val="-5"/>
          <w:w w:val="90"/>
          <w:rtl/>
        </w:rPr>
        <w:t> </w:t>
      </w:r>
      <w:r>
        <w:rPr>
          <w:spacing w:val="-2"/>
          <w:w w:val="90"/>
          <w:rtl/>
        </w:rPr>
        <w:t>است</w:t>
      </w:r>
      <w:r>
        <w:rPr>
          <w:spacing w:val="-5"/>
          <w:w w:val="90"/>
          <w:rtl/>
        </w:rPr>
        <w:t> </w:t>
      </w:r>
      <w:r>
        <w:rPr>
          <w:spacing w:val="-2"/>
          <w:w w:val="90"/>
          <w:rtl/>
        </w:rPr>
        <w:t>در</w:t>
      </w:r>
      <w:r>
        <w:rPr>
          <w:spacing w:val="-5"/>
          <w:w w:val="90"/>
          <w:rtl/>
        </w:rPr>
        <w:t> </w:t>
      </w:r>
      <w:r>
        <w:rPr>
          <w:spacing w:val="-2"/>
          <w:w w:val="90"/>
          <w:rtl/>
        </w:rPr>
        <w:t>روند</w:t>
      </w:r>
      <w:r>
        <w:rPr>
          <w:spacing w:val="-3"/>
          <w:w w:val="90"/>
          <w:rtl/>
        </w:rPr>
        <w:t> </w:t>
      </w:r>
      <w:r>
        <w:rPr>
          <w:spacing w:val="-2"/>
          <w:w w:val="90"/>
          <w:rtl/>
        </w:rPr>
        <w:t>طراحي</w:t>
      </w:r>
      <w:r>
        <w:rPr>
          <w:spacing w:val="-8"/>
          <w:w w:val="90"/>
          <w:rtl/>
        </w:rPr>
        <w:t> </w:t>
      </w:r>
      <w:r>
        <w:rPr>
          <w:spacing w:val="-2"/>
          <w:w w:val="90"/>
          <w:rtl/>
        </w:rPr>
        <w:t>تفصيلي</w:t>
      </w:r>
      <w:r>
        <w:rPr>
          <w:spacing w:val="-9"/>
          <w:rtl/>
        </w:rPr>
        <w:t> </w:t>
      </w:r>
      <w:r>
        <w:rPr>
          <w:spacing w:val="-2"/>
          <w:w w:val="90"/>
          <w:rtl/>
        </w:rPr>
        <w:t>و</w:t>
      </w:r>
      <w:r>
        <w:rPr>
          <w:spacing w:val="-9"/>
          <w:rtl/>
        </w:rPr>
        <w:t> </w:t>
      </w:r>
      <w:r>
        <w:rPr>
          <w:spacing w:val="-2"/>
          <w:w w:val="90"/>
          <w:rtl/>
        </w:rPr>
        <w:t>مرحله</w:t>
      </w:r>
      <w:r>
        <w:rPr>
          <w:spacing w:val="-9"/>
          <w:rtl/>
        </w:rPr>
        <w:t> </w:t>
      </w:r>
      <w:r>
        <w:rPr>
          <w:spacing w:val="-2"/>
          <w:w w:val="90"/>
          <w:rtl/>
        </w:rPr>
        <w:t>اجرا</w:t>
      </w:r>
      <w:r>
        <w:rPr>
          <w:spacing w:val="-8"/>
          <w:rtl/>
        </w:rPr>
        <w:t> </w:t>
      </w:r>
      <w:r>
        <w:rPr>
          <w:spacing w:val="-2"/>
          <w:w w:val="90"/>
          <w:rtl/>
        </w:rPr>
        <w:t>آنها</w:t>
      </w:r>
      <w:r>
        <w:rPr>
          <w:spacing w:val="-5"/>
          <w:w w:val="90"/>
          <w:rtl/>
        </w:rPr>
        <w:t> </w:t>
      </w:r>
      <w:r>
        <w:rPr>
          <w:spacing w:val="-2"/>
          <w:w w:val="90"/>
          <w:rtl/>
        </w:rPr>
        <w:t>را</w:t>
      </w:r>
      <w:r>
        <w:rPr>
          <w:spacing w:val="-8"/>
          <w:rtl/>
        </w:rPr>
        <w:t> </w:t>
      </w:r>
      <w:r>
        <w:rPr>
          <w:spacing w:val="-2"/>
          <w:w w:val="90"/>
          <w:rtl/>
        </w:rPr>
        <w:t>مد</w:t>
      </w:r>
      <w:r>
        <w:rPr>
          <w:spacing w:val="-6"/>
          <w:w w:val="90"/>
          <w:rtl/>
        </w:rPr>
        <w:t> </w:t>
      </w:r>
      <w:r>
        <w:rPr>
          <w:spacing w:val="-2"/>
          <w:w w:val="90"/>
          <w:rtl/>
        </w:rPr>
        <w:t>نظر</w:t>
      </w:r>
      <w:r>
        <w:rPr>
          <w:spacing w:val="-3"/>
          <w:w w:val="90"/>
          <w:rtl/>
        </w:rPr>
        <w:t> </w:t>
      </w:r>
      <w:r>
        <w:rPr>
          <w:spacing w:val="-2"/>
          <w:w w:val="90"/>
          <w:rtl/>
        </w:rPr>
        <w:t>قرار</w:t>
      </w:r>
      <w:r>
        <w:rPr>
          <w:spacing w:val="-3"/>
          <w:w w:val="90"/>
          <w:rtl/>
        </w:rPr>
        <w:t> </w:t>
      </w:r>
      <w:r>
        <w:rPr>
          <w:spacing w:val="-2"/>
          <w:w w:val="90"/>
          <w:rtl/>
        </w:rPr>
        <w:t>دهد</w:t>
      </w:r>
      <w:r>
        <w:rPr>
          <w:spacing w:val="-2"/>
          <w:w w:val="90"/>
        </w:rPr>
        <w:t>.</w:t>
      </w:r>
    </w:p>
    <w:p>
      <w:pPr>
        <w:pStyle w:val="BodyText"/>
        <w:bidi/>
        <w:spacing w:before="163"/>
        <w:ind w:right="0" w:left="390" w:firstLine="0"/>
        <w:jc w:val="left"/>
      </w:pPr>
      <w:r>
        <w:rPr>
          <w:spacing w:val="-2"/>
          <w:w w:val="80"/>
          <w:rtl/>
        </w:rPr>
        <w:t>سيﺴتم</w:t>
      </w:r>
      <w:r>
        <w:rPr>
          <w:spacing w:val="4"/>
          <w:rtl/>
        </w:rPr>
        <w:t> </w:t>
      </w:r>
      <w:r>
        <w:rPr>
          <w:w w:val="80"/>
          <w:rtl/>
        </w:rPr>
        <w:t>سازهاي</w:t>
      </w:r>
      <w:r>
        <w:rPr>
          <w:spacing w:val="5"/>
          <w:rtl/>
        </w:rPr>
        <w:t> </w:t>
      </w:r>
      <w:r>
        <w:rPr>
          <w:w w:val="80"/>
          <w:rtl/>
        </w:rPr>
        <w:t>در</w:t>
      </w:r>
      <w:r>
        <w:rPr>
          <w:spacing w:val="3"/>
          <w:rtl/>
        </w:rPr>
        <w:t> </w:t>
      </w:r>
      <w:r>
        <w:rPr>
          <w:w w:val="80"/>
          <w:rtl/>
        </w:rPr>
        <w:t>نظر</w:t>
      </w:r>
      <w:r>
        <w:rPr>
          <w:spacing w:val="2"/>
          <w:rtl/>
        </w:rPr>
        <w:t> </w:t>
      </w:r>
      <w:r>
        <w:rPr>
          <w:w w:val="80"/>
          <w:rtl/>
        </w:rPr>
        <w:t>گرفته</w:t>
      </w:r>
      <w:r>
        <w:rPr>
          <w:spacing w:val="9"/>
          <w:rtl/>
        </w:rPr>
        <w:t> </w:t>
      </w:r>
      <w:r>
        <w:rPr>
          <w:w w:val="80"/>
          <w:rtl/>
        </w:rPr>
        <w:t>شده</w:t>
      </w:r>
      <w:r>
        <w:rPr>
          <w:spacing w:val="1"/>
          <w:rtl/>
        </w:rPr>
        <w:t> </w:t>
      </w:r>
      <w:r>
        <w:rPr>
          <w:w w:val="80"/>
          <w:rtl/>
        </w:rPr>
        <w:t>براي</w:t>
      </w:r>
      <w:r>
        <w:rPr>
          <w:spacing w:val="6"/>
          <w:rtl/>
        </w:rPr>
        <w:t> </w:t>
      </w:r>
      <w:r>
        <w:rPr>
          <w:w w:val="80"/>
          <w:rtl/>
        </w:rPr>
        <w:t>ساختمانها</w:t>
      </w:r>
      <w:r>
        <w:rPr>
          <w:spacing w:val="3"/>
          <w:rtl/>
        </w:rPr>
        <w:t> </w:t>
      </w:r>
      <w:r>
        <w:rPr>
          <w:w w:val="80"/>
          <w:rtl/>
        </w:rPr>
        <w:t>از</w:t>
      </w:r>
      <w:r>
        <w:rPr>
          <w:spacing w:val="3"/>
          <w:rtl/>
        </w:rPr>
        <w:t> </w:t>
      </w:r>
      <w:r>
        <w:rPr>
          <w:w w:val="80"/>
          <w:rtl/>
        </w:rPr>
        <w:t>دو</w:t>
      </w:r>
      <w:r>
        <w:rPr>
          <w:spacing w:val="6"/>
          <w:rtl/>
        </w:rPr>
        <w:t> </w:t>
      </w:r>
      <w:r>
        <w:rPr>
          <w:w w:val="80"/>
          <w:rtl/>
        </w:rPr>
        <w:t>نوع</w:t>
      </w:r>
      <w:r>
        <w:rPr>
          <w:spacing w:val="2"/>
          <w:rtl/>
        </w:rPr>
        <w:t> </w:t>
      </w:r>
      <w:r>
        <w:rPr>
          <w:w w:val="80"/>
          <w:rtl/>
        </w:rPr>
        <w:t>قاب</w:t>
      </w:r>
      <w:r>
        <w:rPr>
          <w:spacing w:val="1"/>
          <w:rtl/>
        </w:rPr>
        <w:t> </w:t>
      </w:r>
      <w:r>
        <w:rPr>
          <w:w w:val="80"/>
          <w:rtl/>
        </w:rPr>
        <w:t>فوﻻدي</w:t>
      </w:r>
      <w:r>
        <w:rPr>
          <w:spacing w:val="5"/>
          <w:rtl/>
        </w:rPr>
        <w:t> </w:t>
      </w:r>
      <w:r>
        <w:rPr>
          <w:w w:val="80"/>
          <w:rtl/>
        </w:rPr>
        <w:t>و</w:t>
      </w:r>
      <w:r>
        <w:rPr>
          <w:spacing w:val="2"/>
          <w:rtl/>
        </w:rPr>
        <w:t> </w:t>
      </w:r>
      <w:r>
        <w:rPr>
          <w:w w:val="80"/>
          <w:rtl/>
        </w:rPr>
        <w:t>قاب</w:t>
      </w:r>
      <w:r>
        <w:rPr>
          <w:spacing w:val="1"/>
          <w:rtl/>
        </w:rPr>
        <w:t> </w:t>
      </w:r>
      <w:r>
        <w:rPr>
          <w:w w:val="80"/>
          <w:rtl/>
        </w:rPr>
        <w:t>بتني</w:t>
      </w:r>
      <w:r>
        <w:rPr>
          <w:spacing w:val="7"/>
          <w:rtl/>
        </w:rPr>
        <w:t> </w:t>
      </w:r>
      <w:r>
        <w:rPr>
          <w:w w:val="80"/>
          <w:rtl/>
        </w:rPr>
        <w:t>ميباشد</w:t>
      </w:r>
      <w:r>
        <w:rPr>
          <w:w w:val="80"/>
        </w:rPr>
        <w:t>.</w:t>
      </w:r>
    </w:p>
    <w:p>
      <w:pPr>
        <w:pStyle w:val="BodyText"/>
        <w:spacing w:before="5"/>
      </w:pPr>
    </w:p>
    <w:p>
      <w:pPr>
        <w:pStyle w:val="BodyText"/>
        <w:bidi/>
        <w:ind w:right="5560" w:left="0" w:firstLine="0"/>
        <w:jc w:val="right"/>
      </w:pPr>
      <w:r>
        <w:rPr>
          <w:spacing w:val="-6"/>
        </w:rPr>
        <w:t>-٢-٣-٦-٢-٢-</w:t>
      </w:r>
      <w:r>
        <w:rPr>
          <w:spacing w:val="-10"/>
        </w:rPr>
        <w:t>٣</w:t>
      </w:r>
      <w:r>
        <w:rPr>
          <w:spacing w:val="-11"/>
          <w:rtl/>
        </w:rPr>
        <w:t> </w:t>
      </w:r>
      <w:r>
        <w:rPr>
          <w:spacing w:val="-6"/>
          <w:rtl/>
        </w:rPr>
        <w:t>مباني</w:t>
      </w:r>
      <w:r>
        <w:rPr>
          <w:spacing w:val="-11"/>
          <w:rtl/>
        </w:rPr>
        <w:t> </w:t>
      </w:r>
      <w:r>
        <w:rPr>
          <w:spacing w:val="-6"/>
          <w:rtl/>
        </w:rPr>
        <w:t>طراحي</w:t>
      </w:r>
      <w:r>
        <w:rPr>
          <w:spacing w:val="-11"/>
          <w:rtl/>
        </w:rPr>
        <w:t> </w:t>
      </w:r>
      <w:r>
        <w:rPr>
          <w:spacing w:val="-6"/>
          <w:rtl/>
        </w:rPr>
        <w:t>سازه</w:t>
      </w:r>
      <w:r>
        <w:rPr>
          <w:spacing w:val="-12"/>
          <w:rtl/>
        </w:rPr>
        <w:t> </w:t>
      </w:r>
      <w:r>
        <w:rPr>
          <w:spacing w:val="-6"/>
          <w:rtl/>
        </w:rPr>
        <w:t>ساختمان</w:t>
      </w:r>
      <w:r>
        <w:rPr>
          <w:spacing w:val="-6"/>
        </w:rPr>
        <w:t>:</w:t>
      </w:r>
    </w:p>
    <w:p>
      <w:pPr>
        <w:pStyle w:val="BodyText"/>
        <w:spacing w:before="96"/>
        <w:rPr>
          <w:sz w:val="20"/>
        </w:rPr>
      </w:pPr>
    </w:p>
    <w:p>
      <w:pPr>
        <w:spacing w:after="0"/>
        <w:rPr>
          <w:sz w:val="20"/>
        </w:rPr>
        <w:sectPr>
          <w:pgSz w:w="11910" w:h="16840"/>
          <w:pgMar w:top="920" w:bottom="280" w:left="680" w:right="740"/>
        </w:sectPr>
      </w:pPr>
    </w:p>
    <w:p>
      <w:pPr>
        <w:pStyle w:val="BodyText"/>
        <w:spacing w:before="90"/>
        <w:ind w:left="457"/>
        <w:rPr>
          <w:rFonts w:ascii="Times New Roman"/>
        </w:rPr>
      </w:pPr>
      <w:r>
        <w:rPr>
          <w:rFonts w:ascii="Times New Roman"/>
          <w:spacing w:val="-2"/>
        </w:rPr>
        <w:t>Building</w:t>
      </w:r>
    </w:p>
    <w:p>
      <w:pPr>
        <w:pStyle w:val="BodyText"/>
        <w:bidi/>
        <w:spacing w:before="89"/>
        <w:ind w:right="69" w:left="0" w:firstLine="0"/>
        <w:jc w:val="right"/>
      </w:pPr>
      <w:r>
        <w:rPr>
          <w:b w:val="0"/>
          <w:bCs w:val="0"/>
          <w:rtl/>
        </w:rPr>
        <w:br w:type="column"/>
      </w:r>
      <w:r>
        <w:rPr>
          <w:spacing w:val="-2"/>
          <w:w w:val="85"/>
          <w:rtl/>
        </w:rPr>
        <w:t>طراحي</w:t>
      </w:r>
      <w:r>
        <w:rPr>
          <w:spacing w:val="-5"/>
          <w:w w:val="85"/>
          <w:rtl/>
        </w:rPr>
        <w:t> </w:t>
      </w:r>
      <w:r>
        <w:rPr>
          <w:w w:val="85"/>
          <w:rtl/>
        </w:rPr>
        <w:t>سازه</w:t>
      </w:r>
      <w:r>
        <w:rPr>
          <w:spacing w:val="-5"/>
          <w:w w:val="85"/>
          <w:rtl/>
        </w:rPr>
        <w:t> </w:t>
      </w:r>
      <w:r>
        <w:rPr>
          <w:w w:val="85"/>
          <w:rtl/>
        </w:rPr>
        <w:t>ساختمانها</w:t>
      </w:r>
      <w:r>
        <w:rPr>
          <w:spacing w:val="-7"/>
          <w:w w:val="85"/>
          <w:rtl/>
        </w:rPr>
        <w:t> </w:t>
      </w:r>
      <w:r>
        <w:rPr>
          <w:w w:val="85"/>
          <w:rtl/>
        </w:rPr>
        <w:t>و</w:t>
      </w:r>
      <w:r>
        <w:rPr>
          <w:spacing w:val="-3"/>
          <w:w w:val="85"/>
          <w:rtl/>
        </w:rPr>
        <w:t> </w:t>
      </w:r>
      <w:r>
        <w:rPr>
          <w:w w:val="85"/>
          <w:rtl/>
        </w:rPr>
        <w:t>فونداسيونها</w:t>
      </w:r>
      <w:r>
        <w:rPr>
          <w:spacing w:val="-4"/>
          <w:w w:val="85"/>
          <w:rtl/>
        </w:rPr>
        <w:t> </w:t>
      </w:r>
      <w:r>
        <w:rPr>
          <w:w w:val="85"/>
          <w:rtl/>
        </w:rPr>
        <w:t>ميبايﺴت</w:t>
      </w:r>
      <w:r>
        <w:rPr>
          <w:spacing w:val="-3"/>
          <w:w w:val="85"/>
          <w:rtl/>
        </w:rPr>
        <w:t> </w:t>
      </w:r>
      <w:r>
        <w:rPr>
          <w:w w:val="85"/>
          <w:rtl/>
        </w:rPr>
        <w:t>بر</w:t>
      </w:r>
      <w:r>
        <w:rPr>
          <w:spacing w:val="-3"/>
          <w:w w:val="85"/>
          <w:rtl/>
        </w:rPr>
        <w:t> </w:t>
      </w:r>
      <w:r>
        <w:rPr>
          <w:w w:val="85"/>
          <w:rtl/>
        </w:rPr>
        <w:t>اساس</w:t>
      </w:r>
      <w:r>
        <w:rPr>
          <w:spacing w:val="-3"/>
          <w:w w:val="85"/>
          <w:rtl/>
        </w:rPr>
        <w:t> </w:t>
      </w:r>
      <w:r>
        <w:rPr>
          <w:w w:val="85"/>
          <w:rtl/>
        </w:rPr>
        <w:t>كد</w:t>
      </w:r>
      <w:r>
        <w:rPr>
          <w:spacing w:val="-7"/>
          <w:w w:val="85"/>
          <w:rtl/>
        </w:rPr>
        <w:t> </w:t>
      </w:r>
      <w:r>
        <w:rPr>
          <w:w w:val="85"/>
          <w:rtl/>
        </w:rPr>
        <w:t>و</w:t>
      </w:r>
      <w:r>
        <w:rPr>
          <w:spacing w:val="-3"/>
          <w:w w:val="85"/>
          <w:rtl/>
        </w:rPr>
        <w:t> </w:t>
      </w:r>
      <w:r>
        <w:rPr>
          <w:w w:val="85"/>
          <w:rtl/>
        </w:rPr>
        <w:t>استاندارد</w:t>
      </w:r>
      <w:r>
        <w:rPr>
          <w:spacing w:val="-3"/>
          <w:w w:val="85"/>
          <w:rtl/>
        </w:rPr>
        <w:t> </w:t>
      </w:r>
      <w:r>
        <w:rPr>
          <w:w w:val="85"/>
          <w:rtl/>
        </w:rPr>
        <w:t>هاي</w:t>
      </w:r>
      <w:r>
        <w:rPr>
          <w:spacing w:val="-2"/>
          <w:w w:val="85"/>
          <w:rtl/>
        </w:rPr>
        <w:t> </w:t>
      </w:r>
      <w:r>
        <w:rPr>
          <w:w w:val="85"/>
          <w:rtl/>
        </w:rPr>
        <w:t>ملي</w:t>
      </w:r>
      <w:r>
        <w:rPr>
          <w:spacing w:val="-5"/>
          <w:w w:val="85"/>
          <w:rtl/>
        </w:rPr>
        <w:t> </w:t>
      </w:r>
      <w:r>
        <w:rPr>
          <w:w w:val="85"/>
          <w:rtl/>
        </w:rPr>
        <w:t>و</w:t>
      </w:r>
      <w:r>
        <w:rPr>
          <w:spacing w:val="-3"/>
          <w:w w:val="85"/>
          <w:rtl/>
        </w:rPr>
        <w:t> </w:t>
      </w:r>
      <w:r>
        <w:rPr>
          <w:w w:val="85"/>
          <w:rtl/>
        </w:rPr>
        <w:t>بين</w:t>
      </w:r>
      <w:r>
        <w:rPr>
          <w:spacing w:val="-5"/>
          <w:w w:val="85"/>
          <w:rtl/>
        </w:rPr>
        <w:t> </w:t>
      </w:r>
      <w:r>
        <w:rPr>
          <w:w w:val="85"/>
          <w:rtl/>
        </w:rPr>
        <w:t>المللي</w:t>
      </w:r>
      <w:r>
        <w:rPr>
          <w:spacing w:val="-5"/>
          <w:w w:val="85"/>
          <w:rtl/>
        </w:rPr>
        <w:t> </w:t>
      </w:r>
      <w:r>
        <w:rPr>
          <w:w w:val="85"/>
          <w:rtl/>
        </w:rPr>
        <w:t>بر</w:t>
      </w:r>
      <w:r>
        <w:rPr>
          <w:spacing w:val="-5"/>
          <w:w w:val="85"/>
          <w:rtl/>
        </w:rPr>
        <w:t> </w:t>
      </w:r>
      <w:r>
        <w:rPr>
          <w:w w:val="85"/>
          <w:rtl/>
        </w:rPr>
        <w:t>اسا</w:t>
      </w:r>
      <w:r>
        <w:rPr>
          <w:w w:val="85"/>
          <w:rtl/>
        </w:rPr>
        <w:t>س</w:t>
      </w:r>
    </w:p>
    <w:p>
      <w:pPr>
        <w:spacing w:after="0"/>
        <w:jc w:val="right"/>
        <w:sectPr>
          <w:type w:val="continuous"/>
          <w:pgSz w:w="11910" w:h="16840"/>
          <w:pgMar w:top="920" w:bottom="280" w:left="680" w:right="740"/>
          <w:cols w:num="2" w:equalWidth="0">
            <w:col w:w="1345" w:space="40"/>
            <w:col w:w="9105"/>
          </w:cols>
        </w:sectPr>
      </w:pPr>
    </w:p>
    <w:p>
      <w:pPr>
        <w:pStyle w:val="BodyText"/>
        <w:bidi/>
        <w:spacing w:before="103"/>
        <w:ind w:right="460" w:left="0" w:firstLine="0"/>
        <w:jc w:val="right"/>
      </w:pPr>
      <w:r>
        <w:rPr/>
        <w:drawing>
          <wp:anchor distT="0" distB="0" distL="0" distR="0" allowOverlap="1" layoutInCell="1" locked="0" behindDoc="1" simplePos="0" relativeHeight="482021888">
            <wp:simplePos x="0" y="0"/>
            <wp:positionH relativeFrom="page">
              <wp:posOffset>302418</wp:posOffset>
            </wp:positionH>
            <wp:positionV relativeFrom="page">
              <wp:posOffset>302418</wp:posOffset>
            </wp:positionV>
            <wp:extent cx="6954202" cy="10089070"/>
            <wp:effectExtent l="0" t="0" r="0" b="0"/>
            <wp:wrapNone/>
            <wp:docPr id="73" name="Image 73"/>
            <wp:cNvGraphicFramePr>
              <a:graphicFrameLocks/>
            </wp:cNvGraphicFramePr>
            <a:graphic>
              <a:graphicData uri="http://schemas.openxmlformats.org/drawingml/2006/picture">
                <pic:pic>
                  <pic:nvPicPr>
                    <pic:cNvPr id="73" name="Image 73"/>
                    <pic:cNvPicPr/>
                  </pic:nvPicPr>
                  <pic:blipFill>
                    <a:blip r:embed="rId5" cstate="print"/>
                    <a:stretch>
                      <a:fillRect/>
                    </a:stretch>
                  </pic:blipFill>
                  <pic:spPr>
                    <a:xfrm>
                      <a:off x="0" y="0"/>
                      <a:ext cx="6954202" cy="10089070"/>
                    </a:xfrm>
                    <a:prstGeom prst="rect">
                      <a:avLst/>
                    </a:prstGeom>
                  </pic:spPr>
                </pic:pic>
              </a:graphicData>
            </a:graphic>
          </wp:anchor>
        </w:drawing>
      </w:r>
      <w:r>
        <w:rPr>
          <w:rFonts w:ascii="Times New Roman" w:cs="Times New Roman"/>
          <w:spacing w:val="-2"/>
          <w:w w:val="90"/>
        </w:rPr>
        <w:t>criteria</w:t>
      </w:r>
      <w:r>
        <w:rPr>
          <w:rFonts w:ascii="Times New Roman" w:cs="Times New Roman"/>
          <w:spacing w:val="6"/>
          <w:rtl/>
        </w:rPr>
        <w:t> </w:t>
      </w:r>
      <w:r>
        <w:rPr>
          <w:rFonts w:ascii="Times New Roman" w:cs="Times New Roman"/>
          <w:w w:val="90"/>
        </w:rPr>
        <w:t>design</w:t>
      </w:r>
      <w:r>
        <w:rPr>
          <w:rFonts w:ascii="Times New Roman" w:cs="Times New Roman"/>
          <w:spacing w:val="6"/>
          <w:rtl/>
        </w:rPr>
        <w:t> </w:t>
      </w:r>
      <w:r>
        <w:rPr>
          <w:rFonts w:ascii="Times New Roman" w:cs="Times New Roman"/>
          <w:w w:val="90"/>
        </w:rPr>
        <w:t>Structural</w:t>
      </w:r>
      <w:r>
        <w:rPr>
          <w:w w:val="90"/>
          <w:rtl/>
        </w:rPr>
        <w:t>،</w:t>
      </w:r>
      <w:r>
        <w:rPr>
          <w:spacing w:val="-4"/>
          <w:w w:val="90"/>
          <w:rtl/>
        </w:rPr>
        <w:t> </w:t>
      </w:r>
      <w:r>
        <w:rPr>
          <w:w w:val="90"/>
          <w:rtl/>
        </w:rPr>
        <w:t>مشخصات</w:t>
      </w:r>
      <w:r>
        <w:rPr>
          <w:spacing w:val="-1"/>
          <w:w w:val="90"/>
          <w:rtl/>
        </w:rPr>
        <w:t> </w:t>
      </w:r>
      <w:r>
        <w:rPr>
          <w:w w:val="90"/>
          <w:rtl/>
        </w:rPr>
        <w:t>فني</w:t>
      </w:r>
      <w:r>
        <w:rPr>
          <w:spacing w:val="-2"/>
          <w:rtl/>
        </w:rPr>
        <w:t> </w:t>
      </w:r>
      <w:r>
        <w:rPr>
          <w:w w:val="90"/>
          <w:rtl/>
        </w:rPr>
        <w:t>پروژه</w:t>
      </w:r>
      <w:r>
        <w:rPr>
          <w:rFonts w:ascii="Times New Roman" w:cs="Times New Roman"/>
          <w:rtl/>
        </w:rPr>
        <w:t> </w:t>
      </w:r>
      <w:r>
        <w:rPr>
          <w:rFonts w:ascii="Times New Roman" w:cs="Times New Roman"/>
          <w:w w:val="90"/>
        </w:rPr>
        <w:t>Standard)</w:t>
      </w:r>
      <w:r>
        <w:rPr>
          <w:rFonts w:ascii="Times New Roman" w:cs="Times New Roman"/>
          <w:spacing w:val="11"/>
          <w:rtl/>
        </w:rPr>
        <w:t> </w:t>
      </w:r>
      <w:r>
        <w:rPr>
          <w:rFonts w:ascii="Times New Roman" w:cs="Times New Roman"/>
          <w:w w:val="90"/>
        </w:rPr>
        <w:t>and</w:t>
      </w:r>
      <w:r>
        <w:rPr>
          <w:rFonts w:ascii="Times New Roman" w:cs="Times New Roman"/>
          <w:spacing w:val="11"/>
          <w:rtl/>
        </w:rPr>
        <w:t> </w:t>
      </w:r>
      <w:r>
        <w:rPr>
          <w:rFonts w:ascii="Times New Roman" w:cs="Times New Roman"/>
          <w:w w:val="90"/>
        </w:rPr>
        <w:t>(Specifications</w:t>
      </w:r>
      <w:r>
        <w:rPr>
          <w:spacing w:val="-4"/>
          <w:w w:val="90"/>
          <w:rtl/>
        </w:rPr>
        <w:t> </w:t>
      </w:r>
      <w:r>
        <w:rPr>
          <w:w w:val="90"/>
          <w:rtl/>
        </w:rPr>
        <w:t>و</w:t>
      </w:r>
      <w:r>
        <w:rPr>
          <w:spacing w:val="-6"/>
          <w:w w:val="90"/>
          <w:rtl/>
        </w:rPr>
        <w:t> </w:t>
      </w:r>
      <w:r>
        <w:rPr>
          <w:w w:val="90"/>
          <w:rtl/>
        </w:rPr>
        <w:t>همچنين</w:t>
      </w:r>
      <w:r>
        <w:rPr>
          <w:spacing w:val="-6"/>
          <w:rtl/>
        </w:rPr>
        <w:t> </w:t>
      </w:r>
      <w:r>
        <w:rPr>
          <w:w w:val="90"/>
          <w:rtl/>
        </w:rPr>
        <w:t>اطﻼعات</w:t>
      </w:r>
      <w:r>
        <w:rPr>
          <w:spacing w:val="-4"/>
          <w:w w:val="90"/>
          <w:rtl/>
        </w:rPr>
        <w:t> </w:t>
      </w:r>
      <w:r>
        <w:rPr>
          <w:w w:val="90"/>
          <w:rtl/>
        </w:rPr>
        <w:t>دريافت</w:t>
      </w:r>
      <w:r>
        <w:rPr>
          <w:w w:val="90"/>
          <w:rtl/>
        </w:rPr>
        <w:t>ي</w:t>
      </w:r>
    </w:p>
    <w:p>
      <w:pPr>
        <w:pStyle w:val="BodyText"/>
        <w:bidi/>
        <w:spacing w:before="104"/>
        <w:ind w:right="613" w:left="0" w:firstLine="0"/>
        <w:jc w:val="right"/>
      </w:pPr>
      <w:r>
        <w:rPr>
          <w:spacing w:val="-5"/>
          <w:w w:val="85"/>
          <w:rtl/>
        </w:rPr>
        <w:t>از</w:t>
      </w:r>
      <w:r>
        <w:rPr>
          <w:spacing w:val="-4"/>
          <w:rtl/>
        </w:rPr>
        <w:t> </w:t>
      </w:r>
      <w:r>
        <w:rPr>
          <w:w w:val="85"/>
          <w:rtl/>
        </w:rPr>
        <w:t>ساير</w:t>
      </w:r>
      <w:r>
        <w:rPr>
          <w:spacing w:val="-2"/>
          <w:rtl/>
        </w:rPr>
        <w:t> </w:t>
      </w:r>
      <w:r>
        <w:rPr>
          <w:w w:val="85"/>
          <w:rtl/>
        </w:rPr>
        <w:t>بخشها</w:t>
      </w:r>
      <w:r>
        <w:rPr>
          <w:rtl/>
        </w:rPr>
        <w:t> </w:t>
      </w:r>
      <w:r>
        <w:rPr>
          <w:w w:val="85"/>
          <w:rtl/>
        </w:rPr>
        <w:t>در</w:t>
      </w:r>
      <w:r>
        <w:rPr>
          <w:spacing w:val="-3"/>
          <w:rtl/>
        </w:rPr>
        <w:t> </w:t>
      </w:r>
      <w:r>
        <w:rPr>
          <w:w w:val="85"/>
          <w:rtl/>
        </w:rPr>
        <w:t>زمينه</w:t>
      </w:r>
      <w:r>
        <w:rPr>
          <w:spacing w:val="1"/>
          <w:rtl/>
        </w:rPr>
        <w:t> </w:t>
      </w:r>
      <w:r>
        <w:rPr>
          <w:w w:val="85"/>
          <w:rtl/>
        </w:rPr>
        <w:t>مشخصات</w:t>
      </w:r>
      <w:r>
        <w:rPr>
          <w:spacing w:val="-5"/>
          <w:rtl/>
        </w:rPr>
        <w:t> </w:t>
      </w:r>
      <w:r>
        <w:rPr>
          <w:w w:val="85"/>
          <w:rtl/>
        </w:rPr>
        <w:t>و</w:t>
      </w:r>
      <w:r>
        <w:rPr>
          <w:spacing w:val="-5"/>
          <w:rtl/>
        </w:rPr>
        <w:t> </w:t>
      </w:r>
      <w:r>
        <w:rPr>
          <w:w w:val="85"/>
          <w:rtl/>
        </w:rPr>
        <w:t>نقشه</w:t>
      </w:r>
      <w:r>
        <w:rPr>
          <w:spacing w:val="-6"/>
          <w:rtl/>
        </w:rPr>
        <w:t> </w:t>
      </w:r>
      <w:r>
        <w:rPr>
          <w:w w:val="85"/>
          <w:rtl/>
        </w:rPr>
        <w:t>هاي</w:t>
      </w:r>
      <w:r>
        <w:rPr>
          <w:spacing w:val="-5"/>
          <w:rtl/>
        </w:rPr>
        <w:t> </w:t>
      </w:r>
      <w:r>
        <w:rPr>
          <w:w w:val="85"/>
          <w:rtl/>
        </w:rPr>
        <w:t>تجهيزات</w:t>
      </w:r>
      <w:r>
        <w:rPr>
          <w:spacing w:val="-5"/>
          <w:rtl/>
        </w:rPr>
        <w:t> </w:t>
      </w:r>
      <w:r>
        <w:rPr>
          <w:w w:val="85"/>
          <w:rtl/>
        </w:rPr>
        <w:t>و</w:t>
      </w:r>
      <w:r>
        <w:rPr>
          <w:spacing w:val="1"/>
          <w:rtl/>
        </w:rPr>
        <w:t> </w:t>
      </w:r>
      <w:r>
        <w:rPr>
          <w:w w:val="85"/>
          <w:rtl/>
        </w:rPr>
        <w:t>ساير</w:t>
      </w:r>
      <w:r>
        <w:rPr>
          <w:spacing w:val="-1"/>
          <w:rtl/>
        </w:rPr>
        <w:t> </w:t>
      </w:r>
      <w:r>
        <w:rPr>
          <w:w w:val="85"/>
          <w:rtl/>
        </w:rPr>
        <w:t>موارد</w:t>
      </w:r>
      <w:r>
        <w:rPr>
          <w:spacing w:val="-2"/>
          <w:rtl/>
        </w:rPr>
        <w:t> </w:t>
      </w:r>
      <w:r>
        <w:rPr>
          <w:w w:val="85"/>
          <w:rtl/>
        </w:rPr>
        <w:t>موجود</w:t>
      </w:r>
      <w:r>
        <w:rPr>
          <w:spacing w:val="-3"/>
          <w:rtl/>
        </w:rPr>
        <w:t> </w:t>
      </w:r>
      <w:r>
        <w:rPr>
          <w:w w:val="85"/>
          <w:rtl/>
        </w:rPr>
        <w:t>در</w:t>
      </w:r>
      <w:r>
        <w:rPr>
          <w:spacing w:val="-4"/>
          <w:rtl/>
        </w:rPr>
        <w:t> </w:t>
      </w:r>
      <w:r>
        <w:rPr>
          <w:w w:val="85"/>
          <w:rtl/>
        </w:rPr>
        <w:t>سازهها</w:t>
      </w:r>
      <w:r>
        <w:rPr>
          <w:spacing w:val="-2"/>
          <w:rtl/>
        </w:rPr>
        <w:t> </w:t>
      </w:r>
      <w:r>
        <w:rPr>
          <w:w w:val="85"/>
          <w:rtl/>
        </w:rPr>
        <w:t>و</w:t>
      </w:r>
      <w:r>
        <w:rPr>
          <w:spacing w:val="-5"/>
          <w:rtl/>
        </w:rPr>
        <w:t> </w:t>
      </w:r>
      <w:r>
        <w:rPr>
          <w:w w:val="85"/>
          <w:rtl/>
        </w:rPr>
        <w:t>فنداسيونها</w:t>
      </w:r>
      <w:r>
        <w:rPr>
          <w:spacing w:val="-5"/>
          <w:rtl/>
        </w:rPr>
        <w:t> </w:t>
      </w:r>
      <w:r>
        <w:rPr>
          <w:w w:val="85"/>
          <w:rtl/>
        </w:rPr>
        <w:t>ﺻورت</w:t>
      </w:r>
      <w:r>
        <w:rPr>
          <w:spacing w:val="-5"/>
          <w:rtl/>
        </w:rPr>
        <w:t> </w:t>
      </w:r>
      <w:r>
        <w:rPr>
          <w:w w:val="85"/>
          <w:rtl/>
        </w:rPr>
        <w:t>پذيرد</w:t>
      </w:r>
      <w:r>
        <w:rPr>
          <w:w w:val="85"/>
        </w:rPr>
        <w:t>.</w:t>
      </w:r>
    </w:p>
    <w:p>
      <w:pPr>
        <w:spacing w:after="0"/>
        <w:jc w:val="right"/>
        <w:sectPr>
          <w:type w:val="continuous"/>
          <w:pgSz w:w="11910" w:h="16840"/>
          <w:pgMar w:top="920" w:bottom="280" w:left="680" w:right="740"/>
        </w:sectPr>
      </w:pPr>
    </w:p>
    <w:p>
      <w:pPr>
        <w:pStyle w:val="BodyText"/>
        <w:spacing w:before="3"/>
        <w:rPr>
          <w:sz w:val="2"/>
        </w:rPr>
      </w:pPr>
      <w:r>
        <w:rPr/>
        <w:drawing>
          <wp:anchor distT="0" distB="0" distL="0" distR="0" allowOverlap="1" layoutInCell="1" locked="0" behindDoc="1" simplePos="0" relativeHeight="482022400">
            <wp:simplePos x="0" y="0"/>
            <wp:positionH relativeFrom="page">
              <wp:posOffset>302418</wp:posOffset>
            </wp:positionH>
            <wp:positionV relativeFrom="page">
              <wp:posOffset>302418</wp:posOffset>
            </wp:positionV>
            <wp:extent cx="6954202" cy="10089070"/>
            <wp:effectExtent l="0" t="0" r="0" b="0"/>
            <wp:wrapNone/>
            <wp:docPr id="74" name="Image 74"/>
            <wp:cNvGraphicFramePr>
              <a:graphicFrameLocks/>
            </wp:cNvGraphicFramePr>
            <a:graphic>
              <a:graphicData uri="http://schemas.openxmlformats.org/drawingml/2006/picture">
                <pic:pic>
                  <pic:nvPicPr>
                    <pic:cNvPr id="74" name="Image 74"/>
                    <pic:cNvPicPr/>
                  </pic:nvPicPr>
                  <pic:blipFill>
                    <a:blip r:embed="rId5" cstate="print"/>
                    <a:stretch>
                      <a:fillRect/>
                    </a:stretch>
                  </pic:blipFill>
                  <pic:spPr>
                    <a:xfrm>
                      <a:off x="0" y="0"/>
                      <a:ext cx="6954202" cy="10089070"/>
                    </a:xfrm>
                    <a:prstGeom prst="rect">
                      <a:avLst/>
                    </a:prstGeom>
                  </pic:spPr>
                </pic:pic>
              </a:graphicData>
            </a:graphic>
          </wp:anchor>
        </w:drawing>
      </w: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75" name="Image 75"/>
                  <wp:cNvGraphicFramePr>
                    <a:graphicFrameLocks/>
                  </wp:cNvGraphicFramePr>
                  <a:graphic>
                    <a:graphicData uri="http://schemas.openxmlformats.org/drawingml/2006/picture">
                      <pic:pic>
                        <pic:nvPicPr>
                          <pic:cNvPr id="75" name="Image 75"/>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8"/>
      </w:pPr>
    </w:p>
    <w:p>
      <w:pPr>
        <w:pStyle w:val="BodyText"/>
        <w:bidi/>
        <w:ind w:right="5625" w:left="0" w:firstLine="0"/>
        <w:jc w:val="right"/>
        <w:rPr>
          <w:sz w:val="28"/>
          <w:szCs w:val="28"/>
        </w:rPr>
      </w:pPr>
      <w:r>
        <w:rPr>
          <w:w w:val="90"/>
        </w:rPr>
        <w:t>-٣-٢-٢-٦-٣-</w:t>
      </w:r>
      <w:r>
        <w:rPr>
          <w:spacing w:val="-10"/>
          <w:w w:val="90"/>
        </w:rPr>
        <w:t>٣</w:t>
      </w:r>
      <w:r>
        <w:rPr>
          <w:spacing w:val="22"/>
          <w:rtl/>
        </w:rPr>
        <w:t> </w:t>
      </w:r>
      <w:r>
        <w:rPr>
          <w:w w:val="90"/>
          <w:rtl/>
        </w:rPr>
        <w:t>مباني</w:t>
      </w:r>
      <w:r>
        <w:rPr>
          <w:spacing w:val="21"/>
          <w:rtl/>
        </w:rPr>
        <w:t> </w:t>
      </w:r>
      <w:r>
        <w:rPr>
          <w:w w:val="90"/>
          <w:rtl/>
        </w:rPr>
        <w:t>طراحي</w:t>
      </w:r>
      <w:r>
        <w:rPr>
          <w:spacing w:val="21"/>
          <w:rtl/>
        </w:rPr>
        <w:t> </w:t>
      </w:r>
      <w:r>
        <w:rPr>
          <w:w w:val="90"/>
          <w:rtl/>
        </w:rPr>
        <w:t>برق</w:t>
      </w:r>
      <w:r>
        <w:rPr>
          <w:spacing w:val="21"/>
          <w:rtl/>
        </w:rPr>
        <w:t> </w:t>
      </w:r>
      <w:r>
        <w:rPr>
          <w:w w:val="90"/>
          <w:rtl/>
        </w:rPr>
        <w:t>ساختمان</w:t>
      </w:r>
      <w:r>
        <w:rPr>
          <w:w w:val="90"/>
          <w:sz w:val="28"/>
          <w:szCs w:val="28"/>
        </w:rPr>
        <w:t>:</w:t>
      </w:r>
    </w:p>
    <w:p>
      <w:pPr>
        <w:pStyle w:val="BodyText"/>
        <w:spacing w:before="186"/>
      </w:pPr>
    </w:p>
    <w:p>
      <w:pPr>
        <w:pStyle w:val="BodyText"/>
        <w:bidi/>
        <w:ind w:right="0" w:left="387" w:firstLine="0"/>
        <w:jc w:val="left"/>
        <w:rPr>
          <w:rFonts w:ascii="Times New Roman" w:cs="Times New Roman"/>
        </w:rPr>
      </w:pPr>
      <w:r>
        <w:rPr>
          <w:spacing w:val="-2"/>
          <w:w w:val="85"/>
          <w:rtl/>
        </w:rPr>
        <w:t>طراحي</w:t>
      </w:r>
      <w:r>
        <w:rPr>
          <w:spacing w:val="-1"/>
          <w:w w:val="85"/>
          <w:rtl/>
        </w:rPr>
        <w:t> </w:t>
      </w:r>
      <w:r>
        <w:rPr>
          <w:w w:val="85"/>
          <w:rtl/>
        </w:rPr>
        <w:t>سيﺴتمهاي</w:t>
      </w:r>
      <w:r>
        <w:rPr>
          <w:spacing w:val="-5"/>
          <w:rtl/>
        </w:rPr>
        <w:t> </w:t>
      </w:r>
      <w:r>
        <w:rPr>
          <w:w w:val="85"/>
          <w:rtl/>
        </w:rPr>
        <w:t>الكتريكي</w:t>
      </w:r>
      <w:r>
        <w:rPr>
          <w:spacing w:val="-3"/>
          <w:w w:val="85"/>
          <w:rtl/>
        </w:rPr>
        <w:t> </w:t>
      </w:r>
      <w:r>
        <w:rPr>
          <w:w w:val="85"/>
          <w:rtl/>
        </w:rPr>
        <w:t>برق</w:t>
      </w:r>
      <w:r>
        <w:rPr>
          <w:spacing w:val="-2"/>
          <w:w w:val="85"/>
          <w:rtl/>
        </w:rPr>
        <w:t> </w:t>
      </w:r>
      <w:r>
        <w:rPr>
          <w:w w:val="85"/>
          <w:rtl/>
        </w:rPr>
        <w:t>ساختمان</w:t>
      </w:r>
      <w:r>
        <w:rPr>
          <w:spacing w:val="-9"/>
          <w:rtl/>
        </w:rPr>
        <w:t> </w:t>
      </w:r>
      <w:r>
        <w:rPr>
          <w:w w:val="85"/>
          <w:rtl/>
        </w:rPr>
        <w:t>بر</w:t>
      </w:r>
      <w:r>
        <w:rPr>
          <w:spacing w:val="-8"/>
          <w:rtl/>
        </w:rPr>
        <w:t> </w:t>
      </w:r>
      <w:r>
        <w:rPr>
          <w:w w:val="85"/>
          <w:rtl/>
        </w:rPr>
        <w:t>اساس</w:t>
      </w:r>
      <w:r>
        <w:rPr>
          <w:spacing w:val="-10"/>
          <w:rtl/>
        </w:rPr>
        <w:t> </w:t>
      </w:r>
      <w:r>
        <w:rPr>
          <w:w w:val="85"/>
          <w:rtl/>
        </w:rPr>
        <w:t>آخرين</w:t>
      </w:r>
      <w:r>
        <w:rPr>
          <w:spacing w:val="-7"/>
          <w:rtl/>
        </w:rPr>
        <w:t> </w:t>
      </w:r>
      <w:r>
        <w:rPr>
          <w:w w:val="85"/>
          <w:rtl/>
        </w:rPr>
        <w:t>كد</w:t>
      </w:r>
      <w:r>
        <w:rPr>
          <w:spacing w:val="-3"/>
          <w:w w:val="85"/>
          <w:rtl/>
        </w:rPr>
        <w:t> </w:t>
      </w:r>
      <w:r>
        <w:rPr>
          <w:w w:val="85"/>
          <w:rtl/>
        </w:rPr>
        <w:t>و</w:t>
      </w:r>
      <w:r>
        <w:rPr>
          <w:spacing w:val="-1"/>
          <w:w w:val="85"/>
          <w:rtl/>
        </w:rPr>
        <w:t> </w:t>
      </w:r>
      <w:r>
        <w:rPr>
          <w:w w:val="85"/>
          <w:rtl/>
        </w:rPr>
        <w:t>استاندارد</w:t>
      </w:r>
      <w:r>
        <w:rPr>
          <w:spacing w:val="-8"/>
          <w:rtl/>
        </w:rPr>
        <w:t> </w:t>
      </w:r>
      <w:r>
        <w:rPr>
          <w:w w:val="85"/>
          <w:rtl/>
        </w:rPr>
        <w:t>هاي</w:t>
      </w:r>
      <w:r>
        <w:rPr>
          <w:spacing w:val="-8"/>
          <w:rtl/>
        </w:rPr>
        <w:t> </w:t>
      </w:r>
      <w:r>
        <w:rPr>
          <w:w w:val="85"/>
          <w:rtl/>
        </w:rPr>
        <w:t>ملي</w:t>
      </w:r>
      <w:r>
        <w:rPr>
          <w:spacing w:val="-5"/>
          <w:rtl/>
        </w:rPr>
        <w:t> </w:t>
      </w:r>
      <w:r>
        <w:rPr>
          <w:w w:val="85"/>
        </w:rPr>
        <w:t>(</w:t>
      </w:r>
      <w:r>
        <w:rPr>
          <w:rFonts w:ascii="Times New Roman" w:cs="Times New Roman"/>
          <w:w w:val="85"/>
        </w:rPr>
        <w:t>IPS</w:t>
      </w:r>
      <w:r>
        <w:rPr>
          <w:w w:val="85"/>
        </w:rPr>
        <w:t>)</w:t>
      </w:r>
      <w:r>
        <w:rPr>
          <w:w w:val="85"/>
          <w:rtl/>
        </w:rPr>
        <w:t>،</w:t>
      </w:r>
      <w:r>
        <w:rPr>
          <w:spacing w:val="-7"/>
          <w:w w:val="85"/>
          <w:rtl/>
        </w:rPr>
        <w:t> </w:t>
      </w:r>
      <w:r>
        <w:rPr>
          <w:w w:val="85"/>
        </w:rPr>
        <w:t>(</w:t>
      </w:r>
      <w:r>
        <w:rPr>
          <w:rFonts w:ascii="Times New Roman" w:cs="Times New Roman"/>
          <w:w w:val="85"/>
        </w:rPr>
        <w:t>IGS</w:t>
      </w:r>
      <w:r>
        <w:rPr>
          <w:w w:val="85"/>
        </w:rPr>
        <w:t>)</w:t>
      </w:r>
      <w:r>
        <w:rPr>
          <w:spacing w:val="-3"/>
          <w:w w:val="85"/>
          <w:rtl/>
        </w:rPr>
        <w:t> </w:t>
      </w:r>
      <w:r>
        <w:rPr>
          <w:w w:val="85"/>
          <w:rtl/>
        </w:rPr>
        <w:t>و</w:t>
      </w:r>
      <w:r>
        <w:rPr>
          <w:spacing w:val="-9"/>
          <w:rtl/>
        </w:rPr>
        <w:t> </w:t>
      </w:r>
      <w:r>
        <w:rPr>
          <w:w w:val="85"/>
          <w:rtl/>
        </w:rPr>
        <w:t>بين</w:t>
      </w:r>
      <w:r>
        <w:rPr>
          <w:spacing w:val="-1"/>
          <w:w w:val="85"/>
          <w:rtl/>
        </w:rPr>
        <w:t> </w:t>
      </w:r>
      <w:r>
        <w:rPr>
          <w:w w:val="85"/>
          <w:rtl/>
        </w:rPr>
        <w:t>المللي</w:t>
      </w:r>
      <w:r>
        <w:rPr>
          <w:rFonts w:ascii="Times New Roman" w:cs="Times New Roman"/>
          <w:w w:val="85"/>
        </w:rPr>
        <w:t>(API</w:t>
      </w:r>
      <w:r>
        <w:rPr>
          <w:rFonts w:ascii="Times New Roman" w:cs="Times New Roman"/>
          <w:w w:val="85"/>
        </w:rPr>
        <w:t>)</w:t>
      </w:r>
    </w:p>
    <w:p>
      <w:pPr>
        <w:pStyle w:val="BodyText"/>
        <w:bidi/>
        <w:spacing w:before="102"/>
        <w:ind w:right="457" w:left="0" w:firstLine="0"/>
        <w:jc w:val="both"/>
        <w:rPr>
          <w:rFonts w:ascii="Times New Roman" w:cs="Times New Roman"/>
        </w:rPr>
      </w:pPr>
      <w:r>
        <w:rPr>
          <w:spacing w:val="-5"/>
          <w:rtl/>
        </w:rPr>
        <w:t>بر</w:t>
      </w:r>
      <w:r>
        <w:rPr>
          <w:spacing w:val="-17"/>
          <w:rtl/>
        </w:rPr>
        <w:t> </w:t>
      </w:r>
      <w:r>
        <w:rPr>
          <w:rtl/>
        </w:rPr>
        <w:t>اساس</w:t>
      </w:r>
      <w:r>
        <w:rPr>
          <w:spacing w:val="-17"/>
          <w:rtl/>
        </w:rPr>
        <w:t> </w:t>
      </w:r>
      <w:r>
        <w:rPr>
          <w:rtl/>
        </w:rPr>
        <w:t>فهرست</w:t>
      </w:r>
      <w:r>
        <w:rPr>
          <w:spacing w:val="-16"/>
          <w:rtl/>
        </w:rPr>
        <w:t> </w:t>
      </w:r>
      <w:r>
        <w:rPr>
          <w:rtl/>
        </w:rPr>
        <w:t>مندرج</w:t>
      </w:r>
      <w:r>
        <w:rPr>
          <w:spacing w:val="-17"/>
          <w:rtl/>
        </w:rPr>
        <w:t> </w:t>
      </w:r>
      <w:r>
        <w:rPr>
          <w:rtl/>
        </w:rPr>
        <w:t>در</w:t>
      </w:r>
      <w:r>
        <w:rPr>
          <w:spacing w:val="-14"/>
          <w:rtl/>
        </w:rPr>
        <w:t> </w:t>
      </w:r>
      <w:r>
        <w:rPr>
          <w:rtl/>
        </w:rPr>
        <w:t>مدرك</w:t>
      </w:r>
      <w:r>
        <w:rPr>
          <w:rFonts w:ascii="Times New Roman" w:cs="Times New Roman"/>
        </w:rPr>
        <w:t>Criteria</w:t>
      </w:r>
      <w:r>
        <w:rPr>
          <w:rFonts w:ascii="Times New Roman" w:cs="Times New Roman"/>
          <w:spacing w:val="-3"/>
          <w:rtl/>
        </w:rPr>
        <w:t> </w:t>
      </w:r>
      <w:r>
        <w:rPr>
          <w:rFonts w:ascii="Times New Roman" w:cs="Times New Roman"/>
        </w:rPr>
        <w:t>Design</w:t>
      </w:r>
      <w:r>
        <w:rPr>
          <w:rFonts w:ascii="Times New Roman" w:cs="Times New Roman"/>
          <w:spacing w:val="-2"/>
          <w:rtl/>
        </w:rPr>
        <w:t> </w:t>
      </w:r>
      <w:r>
        <w:rPr>
          <w:rFonts w:ascii="Times New Roman" w:cs="Times New Roman"/>
        </w:rPr>
        <w:t>Electrical</w:t>
      </w:r>
      <w:r>
        <w:rPr>
          <w:rFonts w:ascii="Times New Roman" w:cs="Times New Roman"/>
          <w:spacing w:val="-7"/>
          <w:rtl/>
        </w:rPr>
        <w:t> </w:t>
      </w:r>
      <w:r>
        <w:rPr>
          <w:rFonts w:ascii="Times New Roman" w:cs="Times New Roman"/>
        </w:rPr>
        <w:t>Building</w:t>
      </w:r>
      <w:r>
        <w:rPr>
          <w:spacing w:val="-17"/>
          <w:rtl/>
        </w:rPr>
        <w:t> </w:t>
      </w:r>
      <w:r>
        <w:rPr>
          <w:rtl/>
        </w:rPr>
        <w:t>به</w:t>
      </w:r>
      <w:r>
        <w:rPr>
          <w:spacing w:val="-17"/>
          <w:rtl/>
        </w:rPr>
        <w:t> </w:t>
      </w:r>
      <w:r>
        <w:rPr>
          <w:rtl/>
        </w:rPr>
        <w:t>شماره</w:t>
      </w:r>
      <w:r>
        <w:rPr>
          <w:rFonts w:ascii="Times New Roman" w:cs="Times New Roman"/>
          <w:spacing w:val="-15"/>
          <w:rtl/>
        </w:rPr>
        <w:t> </w:t>
      </w:r>
      <w:r>
        <w:rPr>
          <w:rFonts w:ascii="Times New Roman" w:cs="Times New Roman"/>
        </w:rPr>
        <w:t>FEED-000-BEE-DCR</w:t>
      </w:r>
      <w:r>
        <w:rPr>
          <w:rFonts w:ascii="Times New Roman" w:cs="Times New Roman"/>
        </w:rPr>
        <w:t>-</w:t>
      </w:r>
    </w:p>
    <w:p>
      <w:pPr>
        <w:pStyle w:val="BodyText"/>
        <w:bidi/>
        <w:spacing w:before="105"/>
        <w:ind w:right="0" w:left="388" w:firstLine="0"/>
        <w:jc w:val="left"/>
      </w:pPr>
      <w:r>
        <w:rPr>
          <w:rFonts w:ascii="Times New Roman" w:cs="Times New Roman"/>
          <w:spacing w:val="-4"/>
        </w:rPr>
        <w:t>0001</w:t>
      </w:r>
      <w:r>
        <w:rPr>
          <w:spacing w:val="10"/>
          <w:rtl/>
        </w:rPr>
        <w:t> </w:t>
      </w:r>
      <w:r>
        <w:rPr>
          <w:w w:val="80"/>
          <w:rtl/>
        </w:rPr>
        <w:t>ميباشد</w:t>
      </w:r>
      <w:r>
        <w:rPr>
          <w:w w:val="80"/>
        </w:rPr>
        <w:t>.</w:t>
      </w:r>
    </w:p>
    <w:p>
      <w:pPr>
        <w:pStyle w:val="BodyText"/>
        <w:bidi/>
        <w:spacing w:before="102"/>
        <w:ind w:right="0" w:left="389" w:firstLine="0"/>
        <w:jc w:val="left"/>
      </w:pPr>
      <w:r>
        <w:rPr>
          <w:spacing w:val="-10"/>
          <w:w w:val="85"/>
        </w:rPr>
        <w:t>-</w:t>
      </w:r>
      <w:r>
        <w:rPr>
          <w:spacing w:val="-5"/>
          <w:rtl/>
        </w:rPr>
        <w:t> </w:t>
      </w:r>
      <w:r>
        <w:rPr>
          <w:w w:val="85"/>
          <w:rtl/>
        </w:rPr>
        <w:t>تﺄمين</w:t>
      </w:r>
      <w:r>
        <w:rPr>
          <w:spacing w:val="1"/>
          <w:rtl/>
        </w:rPr>
        <w:t> </w:t>
      </w:r>
      <w:r>
        <w:rPr>
          <w:w w:val="85"/>
          <w:rtl/>
        </w:rPr>
        <w:t>روشنايي</w:t>
      </w:r>
      <w:r>
        <w:rPr>
          <w:spacing w:val="1"/>
          <w:rtl/>
        </w:rPr>
        <w:t> </w:t>
      </w:r>
      <w:r>
        <w:rPr>
          <w:w w:val="85"/>
          <w:rtl/>
        </w:rPr>
        <w:t>يكي</w:t>
      </w:r>
      <w:r>
        <w:rPr>
          <w:spacing w:val="1"/>
          <w:rtl/>
        </w:rPr>
        <w:t> </w:t>
      </w:r>
      <w:r>
        <w:rPr>
          <w:w w:val="85"/>
          <w:rtl/>
        </w:rPr>
        <w:t>از</w:t>
      </w:r>
      <w:r>
        <w:rPr>
          <w:spacing w:val="-1"/>
          <w:rtl/>
        </w:rPr>
        <w:t> </w:t>
      </w:r>
      <w:r>
        <w:rPr>
          <w:w w:val="85"/>
          <w:rtl/>
        </w:rPr>
        <w:t>اﺻول</w:t>
      </w:r>
      <w:r>
        <w:rPr>
          <w:rtl/>
        </w:rPr>
        <w:t> </w:t>
      </w:r>
      <w:r>
        <w:rPr>
          <w:w w:val="85"/>
          <w:rtl/>
        </w:rPr>
        <w:t>اساسي</w:t>
      </w:r>
      <w:r>
        <w:rPr>
          <w:spacing w:val="2"/>
          <w:rtl/>
        </w:rPr>
        <w:t> </w:t>
      </w:r>
      <w:r>
        <w:rPr>
          <w:w w:val="85"/>
          <w:rtl/>
        </w:rPr>
        <w:t>در</w:t>
      </w:r>
      <w:r>
        <w:rPr>
          <w:rtl/>
        </w:rPr>
        <w:t> </w:t>
      </w:r>
      <w:r>
        <w:rPr>
          <w:w w:val="85"/>
          <w:rtl/>
        </w:rPr>
        <w:t>طراحي</w:t>
      </w:r>
      <w:r>
        <w:rPr>
          <w:spacing w:val="1"/>
          <w:rtl/>
        </w:rPr>
        <w:t> </w:t>
      </w:r>
      <w:r>
        <w:rPr>
          <w:w w:val="85"/>
          <w:rtl/>
        </w:rPr>
        <w:t>الكتريكي</w:t>
      </w:r>
      <w:r>
        <w:rPr>
          <w:spacing w:val="1"/>
          <w:rtl/>
        </w:rPr>
        <w:t> </w:t>
      </w:r>
      <w:r>
        <w:rPr>
          <w:w w:val="85"/>
          <w:rtl/>
        </w:rPr>
        <w:t>هر</w:t>
      </w:r>
      <w:r>
        <w:rPr>
          <w:spacing w:val="1"/>
          <w:rtl/>
        </w:rPr>
        <w:t> </w:t>
      </w:r>
      <w:r>
        <w:rPr>
          <w:w w:val="85"/>
          <w:rtl/>
        </w:rPr>
        <w:t>مكاني</w:t>
      </w:r>
      <w:r>
        <w:rPr>
          <w:spacing w:val="-1"/>
          <w:rtl/>
        </w:rPr>
        <w:t> </w:t>
      </w:r>
      <w:r>
        <w:rPr>
          <w:w w:val="85"/>
          <w:rtl/>
        </w:rPr>
        <w:t>محﺴوب</w:t>
      </w:r>
      <w:r>
        <w:rPr>
          <w:spacing w:val="2"/>
          <w:rtl/>
        </w:rPr>
        <w:t> </w:t>
      </w:r>
      <w:r>
        <w:rPr>
          <w:w w:val="85"/>
          <w:rtl/>
        </w:rPr>
        <w:t>ميشود</w:t>
      </w:r>
      <w:r>
        <w:rPr>
          <w:w w:val="85"/>
        </w:rPr>
        <w:t>.</w:t>
      </w:r>
      <w:r>
        <w:rPr>
          <w:spacing w:val="1"/>
          <w:rtl/>
        </w:rPr>
        <w:t> </w:t>
      </w:r>
      <w:r>
        <w:rPr>
          <w:w w:val="85"/>
          <w:rtl/>
        </w:rPr>
        <w:t>هدف</w:t>
      </w:r>
      <w:r>
        <w:rPr>
          <w:spacing w:val="1"/>
          <w:rtl/>
        </w:rPr>
        <w:t> </w:t>
      </w:r>
      <w:r>
        <w:rPr>
          <w:w w:val="85"/>
          <w:rtl/>
        </w:rPr>
        <w:t>از</w:t>
      </w:r>
      <w:r>
        <w:rPr>
          <w:spacing w:val="-1"/>
          <w:rtl/>
        </w:rPr>
        <w:t> </w:t>
      </w:r>
      <w:r>
        <w:rPr>
          <w:w w:val="85"/>
          <w:rtl/>
        </w:rPr>
        <w:t>طرح</w:t>
      </w:r>
      <w:r>
        <w:rPr>
          <w:rtl/>
        </w:rPr>
        <w:t> </w:t>
      </w:r>
      <w:r>
        <w:rPr>
          <w:w w:val="85"/>
          <w:rtl/>
        </w:rPr>
        <w:t>سيﺴتم</w:t>
      </w:r>
      <w:r>
        <w:rPr>
          <w:spacing w:val="-1"/>
          <w:rtl/>
        </w:rPr>
        <w:t> </w:t>
      </w:r>
      <w:r>
        <w:rPr>
          <w:w w:val="85"/>
          <w:rtl/>
        </w:rPr>
        <w:t>روشنايي</w:t>
      </w:r>
      <w:r>
        <w:rPr>
          <w:w w:val="85"/>
          <w:rtl/>
        </w:rPr>
        <w:t>،</w:t>
      </w:r>
    </w:p>
    <w:p>
      <w:pPr>
        <w:pStyle w:val="BodyText"/>
        <w:bidi/>
        <w:spacing w:line="328" w:lineRule="auto" w:before="106"/>
        <w:ind w:right="455" w:left="386" w:firstLine="4"/>
        <w:jc w:val="left"/>
      </w:pPr>
      <w:r>
        <w:rPr>
          <w:w w:val="85"/>
          <w:rtl/>
        </w:rPr>
        <w:t>اين است كه</w:t>
      </w:r>
      <w:r>
        <w:rPr>
          <w:spacing w:val="-1"/>
          <w:w w:val="85"/>
          <w:rtl/>
        </w:rPr>
        <w:t> </w:t>
      </w:r>
      <w:r>
        <w:rPr>
          <w:w w:val="85"/>
          <w:rtl/>
        </w:rPr>
        <w:t>با ايجاد روشنايي مناسب</w:t>
      </w:r>
      <w:r>
        <w:rPr>
          <w:spacing w:val="-2"/>
          <w:w w:val="85"/>
          <w:rtl/>
        </w:rPr>
        <w:t> </w:t>
      </w:r>
      <w:r>
        <w:rPr>
          <w:w w:val="85"/>
          <w:rtl/>
        </w:rPr>
        <w:t>براي هرفضا،</w:t>
      </w:r>
      <w:r>
        <w:rPr>
          <w:spacing w:val="-4"/>
          <w:w w:val="85"/>
          <w:rtl/>
        </w:rPr>
        <w:t> </w:t>
      </w:r>
      <w:r>
        <w:rPr>
          <w:w w:val="85"/>
          <w:rtl/>
        </w:rPr>
        <w:t>بازده فكري،</w:t>
      </w:r>
      <w:r>
        <w:rPr>
          <w:spacing w:val="-1"/>
          <w:w w:val="85"/>
          <w:rtl/>
        </w:rPr>
        <w:t> </w:t>
      </w:r>
      <w:r>
        <w:rPr>
          <w:w w:val="85"/>
          <w:rtl/>
        </w:rPr>
        <w:t>روحي</w:t>
      </w:r>
      <w:r>
        <w:rPr>
          <w:spacing w:val="-1"/>
          <w:w w:val="85"/>
          <w:rtl/>
        </w:rPr>
        <w:t> </w:t>
      </w:r>
      <w:r>
        <w:rPr>
          <w:w w:val="85"/>
          <w:rtl/>
        </w:rPr>
        <w:t>و</w:t>
      </w:r>
      <w:r>
        <w:rPr>
          <w:spacing w:val="-2"/>
          <w:w w:val="85"/>
          <w:rtl/>
        </w:rPr>
        <w:t> </w:t>
      </w:r>
      <w:r>
        <w:rPr>
          <w:w w:val="85"/>
          <w:rtl/>
        </w:rPr>
        <w:t>عملي افراد شاغل در</w:t>
      </w:r>
      <w:r>
        <w:rPr>
          <w:spacing w:val="-1"/>
          <w:w w:val="85"/>
          <w:rtl/>
        </w:rPr>
        <w:t> </w:t>
      </w:r>
      <w:r>
        <w:rPr>
          <w:w w:val="85"/>
          <w:rtl/>
        </w:rPr>
        <w:t>آن محيط را</w:t>
      </w:r>
      <w:r>
        <w:rPr>
          <w:spacing w:val="-1"/>
          <w:w w:val="85"/>
          <w:rtl/>
        </w:rPr>
        <w:t> </w:t>
      </w:r>
      <w:r>
        <w:rPr>
          <w:w w:val="85"/>
          <w:rtl/>
        </w:rPr>
        <w:t>افزايش دهيم</w:t>
      </w:r>
      <w:r>
        <w:rPr>
          <w:w w:val="85"/>
        </w:rPr>
        <w:t>.</w:t>
      </w:r>
      <w:r>
        <w:rPr>
          <w:w w:val="85"/>
          <w:rtl/>
        </w:rPr>
        <w:t> </w:t>
      </w:r>
      <w:r>
        <w:rPr>
          <w:spacing w:val="-4"/>
          <w:w w:val="80"/>
          <w:rtl/>
        </w:rPr>
        <w:t>بررسي</w:t>
      </w:r>
      <w:r>
        <w:rPr>
          <w:spacing w:val="-5"/>
          <w:rtl/>
        </w:rPr>
        <w:t> </w:t>
      </w:r>
      <w:r>
        <w:rPr>
          <w:w w:val="80"/>
          <w:rtl/>
        </w:rPr>
        <w:t>و</w:t>
      </w:r>
      <w:r>
        <w:rPr>
          <w:rtl/>
        </w:rPr>
        <w:t> </w:t>
      </w:r>
      <w:r>
        <w:rPr>
          <w:w w:val="80"/>
          <w:rtl/>
        </w:rPr>
        <w:t>محاسبه</w:t>
      </w:r>
      <w:r>
        <w:rPr>
          <w:spacing w:val="-5"/>
          <w:rtl/>
        </w:rPr>
        <w:t> </w:t>
      </w:r>
      <w:r>
        <w:rPr>
          <w:w w:val="80"/>
          <w:rtl/>
        </w:rPr>
        <w:t>سيﺴتم</w:t>
      </w:r>
      <w:r>
        <w:rPr>
          <w:spacing w:val="-3"/>
          <w:rtl/>
        </w:rPr>
        <w:t> </w:t>
      </w:r>
      <w:r>
        <w:rPr>
          <w:w w:val="80"/>
          <w:rtl/>
        </w:rPr>
        <w:t>روشنايي</w:t>
      </w:r>
      <w:r>
        <w:rPr>
          <w:spacing w:val="-2"/>
          <w:rtl/>
        </w:rPr>
        <w:t> </w:t>
      </w:r>
      <w:r>
        <w:rPr>
          <w:w w:val="80"/>
          <w:rtl/>
        </w:rPr>
        <w:t>منطبق</w:t>
      </w:r>
      <w:r>
        <w:rPr>
          <w:spacing w:val="-5"/>
          <w:rtl/>
        </w:rPr>
        <w:t> </w:t>
      </w:r>
      <w:r>
        <w:rPr>
          <w:w w:val="80"/>
          <w:rtl/>
        </w:rPr>
        <w:t>بر</w:t>
      </w:r>
      <w:r>
        <w:rPr>
          <w:spacing w:val="-3"/>
          <w:rtl/>
        </w:rPr>
        <w:t> </w:t>
      </w:r>
      <w:r>
        <w:rPr>
          <w:w w:val="80"/>
          <w:rtl/>
        </w:rPr>
        <w:t>دو</w:t>
      </w:r>
      <w:r>
        <w:rPr>
          <w:spacing w:val="-4"/>
          <w:rtl/>
        </w:rPr>
        <w:t> </w:t>
      </w:r>
      <w:r>
        <w:rPr>
          <w:w w:val="80"/>
          <w:rtl/>
        </w:rPr>
        <w:t>پارامتر</w:t>
      </w:r>
      <w:r>
        <w:rPr>
          <w:spacing w:val="-2"/>
          <w:rtl/>
        </w:rPr>
        <w:t> </w:t>
      </w:r>
      <w:r>
        <w:rPr>
          <w:w w:val="80"/>
          <w:rtl/>
        </w:rPr>
        <w:t>اساسي</w:t>
      </w:r>
      <w:r>
        <w:rPr>
          <w:spacing w:val="-3"/>
          <w:rtl/>
        </w:rPr>
        <w:t> </w:t>
      </w:r>
      <w:r>
        <w:rPr>
          <w:w w:val="80"/>
          <w:rtl/>
        </w:rPr>
        <w:t>است</w:t>
      </w:r>
      <w:r>
        <w:rPr>
          <w:w w:val="80"/>
        </w:rPr>
        <w:t>.</w:t>
      </w:r>
      <w:r>
        <w:rPr>
          <w:spacing w:val="-6"/>
          <w:rtl/>
        </w:rPr>
        <w:t> </w:t>
      </w:r>
      <w:r>
        <w:rPr>
          <w:w w:val="80"/>
          <w:rtl/>
        </w:rPr>
        <w:t>اول</w:t>
      </w:r>
      <w:r>
        <w:rPr>
          <w:spacing w:val="-4"/>
          <w:rtl/>
        </w:rPr>
        <w:t> </w:t>
      </w:r>
      <w:r>
        <w:rPr>
          <w:w w:val="80"/>
          <w:rtl/>
        </w:rPr>
        <w:t>تعيين</w:t>
      </w:r>
      <w:r>
        <w:rPr>
          <w:spacing w:val="1"/>
          <w:rtl/>
        </w:rPr>
        <w:t> </w:t>
      </w:r>
      <w:r>
        <w:rPr>
          <w:w w:val="80"/>
          <w:rtl/>
        </w:rPr>
        <w:t>ميزان</w:t>
      </w:r>
      <w:r>
        <w:rPr>
          <w:rtl/>
        </w:rPr>
        <w:t> </w:t>
      </w:r>
      <w:r>
        <w:rPr>
          <w:w w:val="80"/>
          <w:rtl/>
        </w:rPr>
        <w:t>شدت</w:t>
      </w:r>
      <w:r>
        <w:rPr>
          <w:spacing w:val="-4"/>
          <w:rtl/>
        </w:rPr>
        <w:t> </w:t>
      </w:r>
      <w:r>
        <w:rPr>
          <w:w w:val="80"/>
          <w:rtl/>
        </w:rPr>
        <w:t>روشنايي</w:t>
      </w:r>
      <w:r>
        <w:rPr>
          <w:spacing w:val="-5"/>
          <w:rtl/>
        </w:rPr>
        <w:t> </w:t>
      </w:r>
      <w:r>
        <w:rPr>
          <w:w w:val="80"/>
          <w:rtl/>
        </w:rPr>
        <w:t>ﻻزم</w:t>
      </w:r>
      <w:r>
        <w:rPr>
          <w:spacing w:val="-4"/>
          <w:rtl/>
        </w:rPr>
        <w:t> </w:t>
      </w:r>
      <w:r>
        <w:rPr>
          <w:w w:val="80"/>
          <w:rtl/>
        </w:rPr>
        <w:t>و</w:t>
      </w:r>
      <w:r>
        <w:rPr>
          <w:spacing w:val="-5"/>
          <w:rtl/>
        </w:rPr>
        <w:t> </w:t>
      </w:r>
      <w:r>
        <w:rPr>
          <w:w w:val="80"/>
          <w:rtl/>
        </w:rPr>
        <w:t>دوم</w:t>
      </w:r>
      <w:r>
        <w:rPr>
          <w:spacing w:val="-4"/>
          <w:rtl/>
        </w:rPr>
        <w:t> </w:t>
      </w:r>
      <w:r>
        <w:rPr>
          <w:w w:val="80"/>
          <w:rtl/>
        </w:rPr>
        <w:t>انتخا</w:t>
      </w:r>
      <w:r>
        <w:rPr>
          <w:w w:val="80"/>
          <w:rtl/>
        </w:rPr>
        <w:t>ب</w:t>
      </w:r>
    </w:p>
    <w:p>
      <w:pPr>
        <w:pStyle w:val="BodyText"/>
        <w:bidi/>
        <w:spacing w:line="331" w:lineRule="auto" w:before="2"/>
        <w:ind w:right="460" w:left="387" w:firstLine="7488"/>
        <w:jc w:val="left"/>
      </w:pPr>
      <w:r>
        <w:rPr>
          <w:spacing w:val="-6"/>
          <w:rtl/>
        </w:rPr>
        <w:t>چراغ</w:t>
      </w:r>
      <w:r>
        <w:rPr>
          <w:spacing w:val="-17"/>
          <w:rtl/>
        </w:rPr>
        <w:t> </w:t>
      </w:r>
      <w:r>
        <w:rPr>
          <w:spacing w:val="-6"/>
          <w:rtl/>
        </w:rPr>
        <w:t>و</w:t>
      </w:r>
      <w:r>
        <w:rPr>
          <w:spacing w:val="-15"/>
          <w:rtl/>
        </w:rPr>
        <w:t> </w:t>
      </w:r>
      <w:r>
        <w:rPr>
          <w:spacing w:val="-6"/>
          <w:rtl/>
        </w:rPr>
        <w:t>ﻻمپ</w:t>
      </w:r>
      <w:r>
        <w:rPr>
          <w:spacing w:val="-14"/>
          <w:rtl/>
        </w:rPr>
        <w:t> </w:t>
      </w:r>
      <w:r>
        <w:rPr>
          <w:spacing w:val="-6"/>
          <w:rtl/>
        </w:rPr>
        <w:t>مناسب</w:t>
      </w:r>
      <w:r>
        <w:rPr>
          <w:spacing w:val="-16"/>
          <w:rtl/>
        </w:rPr>
        <w:t> </w:t>
      </w:r>
      <w:r>
        <w:rPr>
          <w:spacing w:val="-6"/>
          <w:rtl/>
        </w:rPr>
        <w:t>است</w:t>
      </w:r>
      <w:r>
        <w:rPr>
          <w:spacing w:val="-6"/>
        </w:rPr>
        <w:t>.</w:t>
      </w:r>
      <w:r>
        <w:rPr>
          <w:spacing w:val="-6"/>
          <w:rtl/>
        </w:rPr>
        <w:t> </w:t>
      </w:r>
      <w:r>
        <w:rPr>
          <w:spacing w:val="-5"/>
          <w:w w:val="90"/>
          <w:rtl/>
        </w:rPr>
        <w:t>شدت</w:t>
      </w:r>
      <w:r>
        <w:rPr>
          <w:spacing w:val="-9"/>
          <w:w w:val="90"/>
          <w:rtl/>
        </w:rPr>
        <w:t> </w:t>
      </w:r>
      <w:r>
        <w:rPr>
          <w:w w:val="90"/>
          <w:rtl/>
        </w:rPr>
        <w:t>روشنايي</w:t>
      </w:r>
      <w:r>
        <w:rPr>
          <w:spacing w:val="-10"/>
          <w:w w:val="90"/>
          <w:rtl/>
        </w:rPr>
        <w:t> </w:t>
      </w:r>
      <w:r>
        <w:rPr>
          <w:w w:val="90"/>
          <w:rtl/>
        </w:rPr>
        <w:t>موردنياز</w:t>
      </w:r>
      <w:r>
        <w:rPr>
          <w:spacing w:val="-9"/>
          <w:w w:val="90"/>
          <w:rtl/>
        </w:rPr>
        <w:t> </w:t>
      </w:r>
      <w:r>
        <w:rPr>
          <w:w w:val="90"/>
          <w:rtl/>
        </w:rPr>
        <w:t>فضاها</w:t>
      </w:r>
      <w:r>
        <w:rPr>
          <w:spacing w:val="-10"/>
          <w:w w:val="90"/>
          <w:rtl/>
        </w:rPr>
        <w:t> </w:t>
      </w:r>
      <w:r>
        <w:rPr>
          <w:w w:val="90"/>
          <w:rtl/>
        </w:rPr>
        <w:t>مطابق</w:t>
      </w:r>
      <w:r>
        <w:rPr>
          <w:spacing w:val="-10"/>
          <w:w w:val="90"/>
          <w:rtl/>
        </w:rPr>
        <w:t> </w:t>
      </w:r>
      <w:r>
        <w:rPr>
          <w:w w:val="90"/>
          <w:rtl/>
        </w:rPr>
        <w:t>با</w:t>
      </w:r>
      <w:r>
        <w:rPr>
          <w:spacing w:val="-9"/>
          <w:w w:val="90"/>
          <w:rtl/>
        </w:rPr>
        <w:t> </w:t>
      </w:r>
      <w:r>
        <w:rPr>
          <w:w w:val="90"/>
          <w:rtl/>
        </w:rPr>
        <w:t>جداول</w:t>
      </w:r>
      <w:r>
        <w:rPr>
          <w:spacing w:val="-10"/>
          <w:w w:val="90"/>
          <w:rtl/>
        </w:rPr>
        <w:t> </w:t>
      </w:r>
      <w:r>
        <w:rPr>
          <w:w w:val="90"/>
          <w:rtl/>
        </w:rPr>
        <w:t>استانداردي</w:t>
      </w:r>
      <w:r>
        <w:rPr>
          <w:rFonts w:ascii="Times New Roman" w:cs="Times New Roman"/>
          <w:spacing w:val="-3"/>
          <w:w w:val="90"/>
          <w:rtl/>
        </w:rPr>
        <w:t> </w:t>
      </w:r>
      <w:r>
        <w:rPr>
          <w:rFonts w:ascii="Times New Roman" w:cs="Times New Roman"/>
          <w:w w:val="90"/>
        </w:rPr>
        <w:t>100</w:t>
      </w:r>
      <w:r>
        <w:rPr>
          <w:rFonts w:ascii="Times New Roman" w:cs="Times New Roman"/>
          <w:spacing w:val="-2"/>
          <w:rtl/>
        </w:rPr>
        <w:t> </w:t>
      </w:r>
      <w:r>
        <w:rPr>
          <w:rFonts w:ascii="Times New Roman" w:cs="Times New Roman"/>
          <w:w w:val="90"/>
        </w:rPr>
        <w:t>IPS</w:t>
      </w:r>
      <w:r>
        <w:rPr>
          <w:spacing w:val="-10"/>
          <w:w w:val="90"/>
          <w:rtl/>
        </w:rPr>
        <w:t> </w:t>
      </w:r>
      <w:r>
        <w:rPr>
          <w:w w:val="90"/>
          <w:rtl/>
        </w:rPr>
        <w:t>و</w:t>
      </w:r>
      <w:r>
        <w:rPr>
          <w:rFonts w:ascii="Times New Roman" w:cs="Times New Roman"/>
          <w:spacing w:val="-4"/>
          <w:w w:val="90"/>
          <w:rtl/>
        </w:rPr>
        <w:t> </w:t>
      </w:r>
      <w:r>
        <w:rPr>
          <w:rFonts w:ascii="Times New Roman" w:cs="Times New Roman"/>
          <w:w w:val="90"/>
        </w:rPr>
        <w:t>540</w:t>
      </w:r>
      <w:r>
        <w:rPr>
          <w:rFonts w:ascii="Times New Roman" w:cs="Times New Roman"/>
          <w:spacing w:val="-1"/>
          <w:rtl/>
        </w:rPr>
        <w:t> </w:t>
      </w:r>
      <w:r>
        <w:rPr>
          <w:rFonts w:ascii="Times New Roman" w:cs="Times New Roman"/>
          <w:w w:val="90"/>
        </w:rPr>
        <w:t>API</w:t>
      </w:r>
      <w:r>
        <w:rPr>
          <w:spacing w:val="-10"/>
          <w:w w:val="90"/>
          <w:rtl/>
        </w:rPr>
        <w:t> </w:t>
      </w:r>
      <w:r>
        <w:rPr>
          <w:w w:val="90"/>
          <w:rtl/>
        </w:rPr>
        <w:t>تعيين</w:t>
      </w:r>
      <w:r>
        <w:rPr>
          <w:spacing w:val="-9"/>
          <w:w w:val="90"/>
          <w:rtl/>
        </w:rPr>
        <w:t> </w:t>
      </w:r>
      <w:r>
        <w:rPr>
          <w:w w:val="90"/>
          <w:rtl/>
        </w:rPr>
        <w:t>ميگرد</w:t>
      </w:r>
      <w:r>
        <w:rPr>
          <w:spacing w:val="-3"/>
          <w:w w:val="90"/>
          <w:rtl/>
        </w:rPr>
        <w:t> </w:t>
      </w:r>
      <w:r>
        <w:rPr>
          <w:w w:val="90"/>
          <w:rtl/>
        </w:rPr>
        <w:t>و</w:t>
      </w:r>
      <w:r>
        <w:rPr>
          <w:spacing w:val="-10"/>
          <w:w w:val="90"/>
          <w:rtl/>
        </w:rPr>
        <w:t> </w:t>
      </w:r>
      <w:r>
        <w:rPr>
          <w:w w:val="90"/>
          <w:rtl/>
        </w:rPr>
        <w:t>تمامي</w:t>
      </w:r>
      <w:r>
        <w:rPr>
          <w:spacing w:val="-10"/>
          <w:w w:val="90"/>
          <w:rtl/>
        </w:rPr>
        <w:t> </w:t>
      </w:r>
      <w:r>
        <w:rPr>
          <w:w w:val="90"/>
          <w:rtl/>
        </w:rPr>
        <w:t>محاسبا</w:t>
      </w:r>
      <w:r>
        <w:rPr>
          <w:w w:val="90"/>
          <w:rtl/>
        </w:rPr>
        <w:t>ت</w:t>
      </w:r>
    </w:p>
    <w:p>
      <w:pPr>
        <w:pStyle w:val="BodyText"/>
        <w:bidi/>
        <w:spacing w:line="331" w:lineRule="auto"/>
        <w:ind w:right="455" w:left="387" w:firstLine="5061"/>
        <w:jc w:val="both"/>
      </w:pPr>
      <w:r>
        <w:rPr>
          <w:w w:val="85"/>
          <w:rtl/>
        </w:rPr>
        <w:t>روشنايي</w:t>
      </w:r>
      <w:r>
        <w:rPr>
          <w:spacing w:val="-5"/>
          <w:w w:val="85"/>
          <w:rtl/>
        </w:rPr>
        <w:t> </w:t>
      </w:r>
      <w:r>
        <w:rPr>
          <w:w w:val="85"/>
          <w:rtl/>
        </w:rPr>
        <w:t>براساس</w:t>
      </w:r>
      <w:r>
        <w:rPr>
          <w:spacing w:val="-3"/>
          <w:w w:val="85"/>
          <w:rtl/>
        </w:rPr>
        <w:t> </w:t>
      </w:r>
      <w:r>
        <w:rPr>
          <w:w w:val="85"/>
          <w:rtl/>
        </w:rPr>
        <w:t>برنامه</w:t>
      </w:r>
      <w:r>
        <w:rPr>
          <w:rFonts w:ascii="Times New Roman" w:cs="Times New Roman"/>
          <w:w w:val="85"/>
          <w:rtl/>
        </w:rPr>
        <w:t> </w:t>
      </w:r>
      <w:r>
        <w:rPr>
          <w:rFonts w:ascii="Times New Roman" w:cs="Times New Roman"/>
          <w:w w:val="85"/>
        </w:rPr>
        <w:t>4.12</w:t>
      </w:r>
      <w:r>
        <w:rPr>
          <w:rFonts w:ascii="Times New Roman" w:cs="Times New Roman"/>
          <w:rtl/>
        </w:rPr>
        <w:t> </w:t>
      </w:r>
      <w:r>
        <w:rPr>
          <w:rFonts w:ascii="Times New Roman" w:cs="Times New Roman"/>
          <w:w w:val="85"/>
        </w:rPr>
        <w:t>DIALux</w:t>
      </w:r>
      <w:r>
        <w:rPr>
          <w:spacing w:val="-3"/>
          <w:w w:val="85"/>
          <w:rtl/>
        </w:rPr>
        <w:t> </w:t>
      </w:r>
      <w:r>
        <w:rPr>
          <w:w w:val="85"/>
          <w:rtl/>
        </w:rPr>
        <w:t>انجام ميپذيرد</w:t>
      </w:r>
      <w:r>
        <w:rPr>
          <w:w w:val="85"/>
        </w:rPr>
        <w:t>.</w:t>
      </w:r>
      <w:r>
        <w:rPr>
          <w:w w:val="85"/>
          <w:rtl/>
        </w:rPr>
        <w:t> </w:t>
      </w:r>
      <w:r>
        <w:rPr>
          <w:w w:val="80"/>
          <w:rtl/>
        </w:rPr>
        <w:t>پارامتر ديگر در طراحي سيﺴتم روشنايي، انتخاب چراغها و ﻻمپها در هريك از فضاها</w:t>
      </w:r>
      <w:r>
        <w:rPr>
          <w:rtl/>
        </w:rPr>
        <w:t> </w:t>
      </w:r>
      <w:r>
        <w:rPr>
          <w:w w:val="80"/>
          <w:rtl/>
        </w:rPr>
        <w:t>با توجه به شدت روشنايي</w:t>
      </w:r>
      <w:r>
        <w:rPr>
          <w:rtl/>
        </w:rPr>
        <w:t> </w:t>
      </w:r>
      <w:r>
        <w:rPr>
          <w:w w:val="80"/>
          <w:rtl/>
        </w:rPr>
        <w:t>و تطبيق </w:t>
      </w:r>
      <w:r>
        <w:rPr>
          <w:w w:val="85"/>
          <w:rtl/>
        </w:rPr>
        <w:t>رنگ</w:t>
      </w:r>
      <w:r>
        <w:rPr>
          <w:spacing w:val="-4"/>
          <w:w w:val="85"/>
          <w:rtl/>
        </w:rPr>
        <w:t> </w:t>
      </w:r>
      <w:r>
        <w:rPr>
          <w:w w:val="85"/>
          <w:rtl/>
        </w:rPr>
        <w:t>نور</w:t>
      </w:r>
      <w:r>
        <w:rPr>
          <w:spacing w:val="-6"/>
          <w:w w:val="85"/>
          <w:rtl/>
        </w:rPr>
        <w:t> </w:t>
      </w:r>
      <w:r>
        <w:rPr>
          <w:w w:val="85"/>
          <w:rtl/>
        </w:rPr>
        <w:t>و</w:t>
      </w:r>
      <w:r>
        <w:rPr>
          <w:spacing w:val="-2"/>
          <w:w w:val="85"/>
          <w:rtl/>
        </w:rPr>
        <w:t> </w:t>
      </w:r>
      <w:r>
        <w:rPr>
          <w:w w:val="85"/>
          <w:rtl/>
        </w:rPr>
        <w:t>مﺴائل</w:t>
      </w:r>
      <w:r>
        <w:rPr>
          <w:spacing w:val="-3"/>
          <w:w w:val="85"/>
          <w:rtl/>
        </w:rPr>
        <w:t> </w:t>
      </w:r>
      <w:r>
        <w:rPr>
          <w:w w:val="85"/>
          <w:rtl/>
        </w:rPr>
        <w:t>اجرائي ميباشد</w:t>
      </w:r>
      <w:r>
        <w:rPr>
          <w:w w:val="85"/>
        </w:rPr>
        <w:t>..</w:t>
      </w:r>
      <w:r>
        <w:rPr>
          <w:spacing w:val="-6"/>
          <w:w w:val="85"/>
          <w:rtl/>
        </w:rPr>
        <w:t> </w:t>
      </w:r>
      <w:r>
        <w:rPr>
          <w:w w:val="85"/>
          <w:rtl/>
        </w:rPr>
        <w:t>چراغهاي</w:t>
      </w:r>
      <w:r>
        <w:rPr>
          <w:spacing w:val="-3"/>
          <w:w w:val="85"/>
          <w:rtl/>
        </w:rPr>
        <w:t> </w:t>
      </w:r>
      <w:r>
        <w:rPr>
          <w:w w:val="85"/>
          <w:rtl/>
        </w:rPr>
        <w:t>عمومي</w:t>
      </w:r>
      <w:r>
        <w:rPr>
          <w:spacing w:val="-3"/>
          <w:w w:val="85"/>
          <w:rtl/>
        </w:rPr>
        <w:t> </w:t>
      </w:r>
      <w:r>
        <w:rPr>
          <w:w w:val="85"/>
          <w:rtl/>
        </w:rPr>
        <w:t>ازنوع</w:t>
      </w:r>
      <w:r>
        <w:rPr>
          <w:spacing w:val="-4"/>
          <w:w w:val="85"/>
          <w:rtl/>
        </w:rPr>
        <w:t> </w:t>
      </w:r>
      <w:r>
        <w:rPr>
          <w:w w:val="85"/>
          <w:rtl/>
        </w:rPr>
        <w:t>فلورسنت</w:t>
      </w:r>
      <w:r>
        <w:rPr>
          <w:spacing w:val="-5"/>
          <w:w w:val="85"/>
          <w:rtl/>
        </w:rPr>
        <w:t> </w:t>
      </w:r>
      <w:r>
        <w:rPr>
          <w:w w:val="85"/>
          <w:rtl/>
        </w:rPr>
        <w:t>يا</w:t>
      </w:r>
      <w:r>
        <w:rPr>
          <w:spacing w:val="-4"/>
          <w:rtl/>
        </w:rPr>
        <w:t> </w:t>
      </w:r>
      <w:r>
        <w:rPr>
          <w:w w:val="85"/>
          <w:rtl/>
        </w:rPr>
        <w:t>ترجيحاً</w:t>
      </w:r>
      <w:r>
        <w:rPr>
          <w:spacing w:val="-2"/>
          <w:w w:val="85"/>
          <w:rtl/>
        </w:rPr>
        <w:t> </w:t>
      </w:r>
      <w:r>
        <w:rPr>
          <w:w w:val="85"/>
          <w:rtl/>
        </w:rPr>
        <w:t>جهت</w:t>
      </w:r>
      <w:r>
        <w:rPr>
          <w:spacing w:val="-5"/>
          <w:w w:val="85"/>
          <w:rtl/>
        </w:rPr>
        <w:t> </w:t>
      </w:r>
      <w:r>
        <w:rPr>
          <w:w w:val="85"/>
          <w:rtl/>
        </w:rPr>
        <w:t>بازدهي</w:t>
      </w:r>
      <w:r>
        <w:rPr>
          <w:spacing w:val="-5"/>
          <w:w w:val="85"/>
          <w:rtl/>
        </w:rPr>
        <w:t> </w:t>
      </w:r>
      <w:r>
        <w:rPr>
          <w:w w:val="85"/>
          <w:rtl/>
        </w:rPr>
        <w:t>بيشتر</w:t>
      </w:r>
      <w:r>
        <w:rPr>
          <w:spacing w:val="-3"/>
          <w:w w:val="85"/>
          <w:rtl/>
        </w:rPr>
        <w:t> </w:t>
      </w:r>
      <w:r>
        <w:rPr>
          <w:w w:val="85"/>
          <w:rtl/>
        </w:rPr>
        <w:t>و</w:t>
      </w:r>
      <w:r>
        <w:rPr>
          <w:spacing w:val="-3"/>
          <w:w w:val="85"/>
          <w:rtl/>
        </w:rPr>
        <w:t> </w:t>
      </w:r>
      <w:r>
        <w:rPr>
          <w:w w:val="85"/>
          <w:rtl/>
        </w:rPr>
        <w:t>اتﻼف</w:t>
      </w:r>
      <w:r>
        <w:rPr>
          <w:spacing w:val="-5"/>
          <w:w w:val="85"/>
          <w:rtl/>
        </w:rPr>
        <w:t> </w:t>
      </w:r>
      <w:r>
        <w:rPr>
          <w:w w:val="85"/>
          <w:rtl/>
        </w:rPr>
        <w:t>انرژي</w:t>
      </w:r>
      <w:r>
        <w:rPr>
          <w:spacing w:val="-3"/>
          <w:w w:val="85"/>
          <w:rtl/>
        </w:rPr>
        <w:t> </w:t>
      </w:r>
      <w:r>
        <w:rPr>
          <w:w w:val="85"/>
          <w:rtl/>
        </w:rPr>
        <w:t>كمتر </w:t>
      </w:r>
      <w:r>
        <w:rPr>
          <w:spacing w:val="-5"/>
          <w:w w:val="80"/>
          <w:rtl/>
        </w:rPr>
        <w:t>از</w:t>
      </w:r>
      <w:r>
        <w:rPr>
          <w:spacing w:val="-13"/>
          <w:rtl/>
        </w:rPr>
        <w:t> </w:t>
      </w:r>
      <w:r>
        <w:rPr>
          <w:w w:val="80"/>
          <w:rtl/>
        </w:rPr>
        <w:t>نوع</w:t>
      </w:r>
      <w:r>
        <w:rPr>
          <w:rFonts w:ascii="Times New Roman" w:cs="Times New Roman"/>
          <w:spacing w:val="-4"/>
          <w:rtl/>
        </w:rPr>
        <w:t> </w:t>
      </w:r>
      <w:r>
        <w:rPr>
          <w:rFonts w:ascii="Times New Roman" w:cs="Times New Roman"/>
          <w:w w:val="80"/>
        </w:rPr>
        <w:t>LED</w:t>
      </w:r>
      <w:r>
        <w:rPr>
          <w:w w:val="80"/>
          <w:rtl/>
        </w:rPr>
        <w:t>،</w:t>
      </w:r>
      <w:r>
        <w:rPr>
          <w:spacing w:val="-13"/>
          <w:rtl/>
        </w:rPr>
        <w:t> </w:t>
      </w:r>
      <w:r>
        <w:rPr>
          <w:w w:val="80"/>
          <w:rtl/>
        </w:rPr>
        <w:t>بﺴته</w:t>
      </w:r>
      <w:r>
        <w:rPr>
          <w:spacing w:val="-9"/>
          <w:rtl/>
        </w:rPr>
        <w:t> </w:t>
      </w:r>
      <w:r>
        <w:rPr>
          <w:w w:val="80"/>
          <w:rtl/>
        </w:rPr>
        <w:t>به</w:t>
      </w:r>
      <w:r>
        <w:rPr>
          <w:spacing w:val="-13"/>
          <w:rtl/>
        </w:rPr>
        <w:t> </w:t>
      </w:r>
      <w:r>
        <w:rPr>
          <w:w w:val="80"/>
          <w:rtl/>
        </w:rPr>
        <w:t>توع</w:t>
      </w:r>
      <w:r>
        <w:rPr>
          <w:spacing w:val="-9"/>
          <w:rtl/>
        </w:rPr>
        <w:t> </w:t>
      </w:r>
      <w:r>
        <w:rPr>
          <w:w w:val="80"/>
          <w:rtl/>
        </w:rPr>
        <w:t>سقف</w:t>
      </w:r>
      <w:r>
        <w:rPr>
          <w:spacing w:val="-13"/>
          <w:rtl/>
        </w:rPr>
        <w:t> </w:t>
      </w:r>
      <w:r>
        <w:rPr>
          <w:w w:val="80"/>
          <w:rtl/>
        </w:rPr>
        <w:t>از</w:t>
      </w:r>
      <w:r>
        <w:rPr>
          <w:spacing w:val="-13"/>
          <w:rtl/>
        </w:rPr>
        <w:t> </w:t>
      </w:r>
      <w:r>
        <w:rPr>
          <w:w w:val="80"/>
          <w:rtl/>
        </w:rPr>
        <w:t>نوع</w:t>
      </w:r>
      <w:r>
        <w:rPr>
          <w:spacing w:val="-9"/>
          <w:rtl/>
        </w:rPr>
        <w:t> </w:t>
      </w:r>
      <w:r>
        <w:rPr>
          <w:w w:val="80"/>
          <w:rtl/>
        </w:rPr>
        <w:t>توكار</w:t>
      </w:r>
      <w:r>
        <w:rPr>
          <w:spacing w:val="-12"/>
          <w:rtl/>
        </w:rPr>
        <w:t> </w:t>
      </w:r>
      <w:r>
        <w:rPr>
          <w:w w:val="80"/>
          <w:rtl/>
        </w:rPr>
        <w:t>و</w:t>
      </w:r>
      <w:r>
        <w:rPr>
          <w:spacing w:val="-7"/>
          <w:rtl/>
        </w:rPr>
        <w:t> </w:t>
      </w:r>
      <w:r>
        <w:rPr>
          <w:w w:val="80"/>
          <w:rtl/>
        </w:rPr>
        <w:t>روكار</w:t>
      </w:r>
      <w:r>
        <w:rPr>
          <w:spacing w:val="-12"/>
          <w:rtl/>
        </w:rPr>
        <w:t> </w:t>
      </w:r>
      <w:r>
        <w:rPr>
          <w:w w:val="80"/>
          <w:rtl/>
        </w:rPr>
        <w:t>خواهند</w:t>
      </w:r>
      <w:r>
        <w:rPr>
          <w:spacing w:val="-7"/>
          <w:rtl/>
        </w:rPr>
        <w:t> </w:t>
      </w:r>
      <w:r>
        <w:rPr>
          <w:w w:val="80"/>
          <w:rtl/>
        </w:rPr>
        <w:t>بود</w:t>
      </w:r>
      <w:r>
        <w:rPr>
          <w:w w:val="80"/>
        </w:rPr>
        <w:t>.</w:t>
      </w:r>
      <w:r>
        <w:rPr>
          <w:spacing w:val="-11"/>
          <w:rtl/>
        </w:rPr>
        <w:t> </w:t>
      </w:r>
      <w:r>
        <w:rPr>
          <w:w w:val="80"/>
          <w:rtl/>
        </w:rPr>
        <w:t>در</w:t>
      </w:r>
      <w:r>
        <w:rPr>
          <w:spacing w:val="-13"/>
          <w:rtl/>
        </w:rPr>
        <w:t> </w:t>
      </w:r>
      <w:r>
        <w:rPr>
          <w:w w:val="80"/>
          <w:rtl/>
        </w:rPr>
        <w:t>ﺻورت</w:t>
      </w:r>
      <w:r>
        <w:rPr>
          <w:spacing w:val="-1"/>
          <w:w w:val="80"/>
          <w:rtl/>
        </w:rPr>
        <w:t> </w:t>
      </w:r>
      <w:r>
        <w:rPr>
          <w:w w:val="80"/>
          <w:rtl/>
        </w:rPr>
        <w:t>استفاده</w:t>
      </w:r>
      <w:r>
        <w:rPr>
          <w:spacing w:val="-1"/>
          <w:w w:val="80"/>
          <w:rtl/>
        </w:rPr>
        <w:t> </w:t>
      </w:r>
      <w:r>
        <w:rPr>
          <w:w w:val="80"/>
          <w:rtl/>
        </w:rPr>
        <w:t>از</w:t>
      </w:r>
      <w:r>
        <w:rPr>
          <w:spacing w:val="-8"/>
          <w:rtl/>
        </w:rPr>
        <w:t> </w:t>
      </w:r>
      <w:r>
        <w:rPr>
          <w:w w:val="80"/>
          <w:rtl/>
        </w:rPr>
        <w:t>چراغ</w:t>
      </w:r>
      <w:r>
        <w:rPr>
          <w:spacing w:val="-7"/>
          <w:rtl/>
        </w:rPr>
        <w:t> </w:t>
      </w:r>
      <w:r>
        <w:rPr>
          <w:w w:val="80"/>
          <w:rtl/>
        </w:rPr>
        <w:t>هاي</w:t>
      </w:r>
      <w:r>
        <w:rPr>
          <w:spacing w:val="-9"/>
          <w:rtl/>
        </w:rPr>
        <w:t> </w:t>
      </w:r>
      <w:r>
        <w:rPr>
          <w:w w:val="80"/>
          <w:rtl/>
        </w:rPr>
        <w:t>فلورسنت،</w:t>
      </w:r>
      <w:r>
        <w:rPr>
          <w:spacing w:val="-5"/>
          <w:w w:val="80"/>
          <w:rtl/>
        </w:rPr>
        <w:t> </w:t>
      </w:r>
      <w:r>
        <w:rPr>
          <w:w w:val="80"/>
          <w:rtl/>
        </w:rPr>
        <w:t>براي</w:t>
      </w:r>
      <w:r>
        <w:rPr>
          <w:spacing w:val="-12"/>
          <w:rtl/>
        </w:rPr>
        <w:t> </w:t>
      </w:r>
      <w:r>
        <w:rPr>
          <w:w w:val="80"/>
          <w:rtl/>
        </w:rPr>
        <w:t>جلوگير</w:t>
      </w:r>
      <w:r>
        <w:rPr>
          <w:w w:val="80"/>
          <w:rtl/>
        </w:rPr>
        <w:t>ي</w:t>
      </w:r>
    </w:p>
    <w:p>
      <w:pPr>
        <w:pStyle w:val="BodyText"/>
        <w:bidi/>
        <w:spacing w:line="331" w:lineRule="auto"/>
        <w:ind w:right="455" w:left="386" w:firstLine="506"/>
        <w:jc w:val="left"/>
      </w:pPr>
      <w:r>
        <w:rPr>
          <w:w w:val="85"/>
          <w:rtl/>
        </w:rPr>
        <w:t>از</w:t>
      </w:r>
      <w:r>
        <w:rPr>
          <w:spacing w:val="-1"/>
          <w:w w:val="85"/>
          <w:rtl/>
        </w:rPr>
        <w:t> </w:t>
      </w:r>
      <w:r>
        <w:rPr>
          <w:w w:val="85"/>
          <w:rtl/>
        </w:rPr>
        <w:t>پديده خيرگي</w:t>
      </w:r>
      <w:r>
        <w:rPr>
          <w:rFonts w:ascii="Times New Roman" w:cs="Times New Roman"/>
          <w:w w:val="85"/>
        </w:rPr>
        <w:t>)</w:t>
      </w:r>
      <w:r>
        <w:rPr>
          <w:rFonts w:ascii="Times New Roman" w:cs="Times New Roman"/>
          <w:w w:val="85"/>
          <w:rtl/>
        </w:rPr>
        <w:t> </w:t>
      </w:r>
      <w:r>
        <w:rPr>
          <w:rFonts w:ascii="Times New Roman" w:cs="Times New Roman"/>
          <w:w w:val="85"/>
        </w:rPr>
        <w:t>Glare</w:t>
      </w:r>
      <w:r>
        <w:rPr>
          <w:rFonts w:ascii="Times New Roman" w:cs="Times New Roman"/>
          <w:rtl/>
        </w:rPr>
        <w:t> </w:t>
      </w:r>
      <w:r>
        <w:rPr>
          <w:rFonts w:ascii="Times New Roman" w:cs="Times New Roman"/>
          <w:w w:val="85"/>
        </w:rPr>
        <w:t>(</w:t>
      </w:r>
      <w:r>
        <w:rPr>
          <w:w w:val="85"/>
          <w:rtl/>
        </w:rPr>
        <w:t>مي</w:t>
      </w:r>
      <w:r>
        <w:rPr>
          <w:spacing w:val="-2"/>
          <w:w w:val="85"/>
          <w:rtl/>
        </w:rPr>
        <w:t> </w:t>
      </w:r>
      <w:r>
        <w:rPr>
          <w:w w:val="85"/>
          <w:rtl/>
        </w:rPr>
        <w:t>بايﺴت در</w:t>
      </w:r>
      <w:r>
        <w:rPr>
          <w:spacing w:val="-1"/>
          <w:w w:val="85"/>
          <w:rtl/>
        </w:rPr>
        <w:t> </w:t>
      </w:r>
      <w:r>
        <w:rPr>
          <w:w w:val="85"/>
          <w:rtl/>
        </w:rPr>
        <w:t>فضاهاي اداري از</w:t>
      </w:r>
      <w:r>
        <w:rPr>
          <w:spacing w:val="-1"/>
          <w:w w:val="85"/>
          <w:rtl/>
        </w:rPr>
        <w:t> </w:t>
      </w:r>
      <w:r>
        <w:rPr>
          <w:w w:val="85"/>
          <w:rtl/>
        </w:rPr>
        <w:t>چراغهاي فلورسنت لووردار</w:t>
      </w:r>
      <w:r>
        <w:rPr>
          <w:spacing w:val="-1"/>
          <w:w w:val="85"/>
          <w:rtl/>
        </w:rPr>
        <w:t> </w:t>
      </w:r>
      <w:r>
        <w:rPr>
          <w:w w:val="85"/>
          <w:rtl/>
        </w:rPr>
        <w:t>از</w:t>
      </w:r>
      <w:r>
        <w:rPr>
          <w:spacing w:val="-1"/>
          <w:w w:val="85"/>
          <w:rtl/>
        </w:rPr>
        <w:t> </w:t>
      </w:r>
      <w:r>
        <w:rPr>
          <w:w w:val="85"/>
          <w:rtl/>
        </w:rPr>
        <w:t>نوع</w:t>
      </w:r>
      <w:r>
        <w:rPr>
          <w:spacing w:val="-1"/>
          <w:w w:val="85"/>
          <w:rtl/>
        </w:rPr>
        <w:t> </w:t>
      </w:r>
      <w:r>
        <w:rPr>
          <w:w w:val="85"/>
          <w:rtl/>
        </w:rPr>
        <w:t>آنودايز استفاده شود</w:t>
      </w:r>
      <w:r>
        <w:rPr>
          <w:w w:val="85"/>
        </w:rPr>
        <w:t>.</w:t>
      </w:r>
      <w:r>
        <w:rPr>
          <w:w w:val="85"/>
          <w:rtl/>
        </w:rPr>
        <w:t> </w:t>
      </w:r>
      <w:r>
        <w:rPr>
          <w:spacing w:val="-2"/>
          <w:w w:val="80"/>
          <w:rtl/>
        </w:rPr>
        <w:t>پريزهاي</w:t>
      </w:r>
      <w:r>
        <w:rPr>
          <w:spacing w:val="-13"/>
          <w:rtl/>
        </w:rPr>
        <w:t> </w:t>
      </w:r>
      <w:r>
        <w:rPr>
          <w:w w:val="80"/>
          <w:rtl/>
        </w:rPr>
        <w:t>برق</w:t>
      </w:r>
      <w:r>
        <w:rPr>
          <w:spacing w:val="-1"/>
          <w:w w:val="80"/>
          <w:rtl/>
        </w:rPr>
        <w:t> </w:t>
      </w:r>
      <w:r>
        <w:rPr>
          <w:w w:val="80"/>
          <w:rtl/>
        </w:rPr>
        <w:t>يكفاز</w:t>
      </w:r>
      <w:r>
        <w:rPr>
          <w:spacing w:val="-1"/>
          <w:w w:val="80"/>
          <w:rtl/>
        </w:rPr>
        <w:t> </w:t>
      </w:r>
      <w:r>
        <w:rPr>
          <w:w w:val="80"/>
          <w:rtl/>
        </w:rPr>
        <w:t>و</w:t>
      </w:r>
      <w:r>
        <w:rPr>
          <w:spacing w:val="-13"/>
          <w:rtl/>
        </w:rPr>
        <w:t> </w:t>
      </w:r>
      <w:r>
        <w:rPr>
          <w:w w:val="80"/>
          <w:rtl/>
        </w:rPr>
        <w:t>سهفاز</w:t>
      </w:r>
      <w:r>
        <w:rPr>
          <w:spacing w:val="-1"/>
          <w:w w:val="80"/>
          <w:rtl/>
        </w:rPr>
        <w:t> </w:t>
      </w:r>
      <w:r>
        <w:rPr>
          <w:w w:val="80"/>
          <w:rtl/>
        </w:rPr>
        <w:t>متناسب</w:t>
      </w:r>
      <w:r>
        <w:rPr>
          <w:spacing w:val="-2"/>
          <w:w w:val="80"/>
          <w:rtl/>
        </w:rPr>
        <w:t> </w:t>
      </w:r>
      <w:r>
        <w:rPr>
          <w:w w:val="80"/>
          <w:rtl/>
        </w:rPr>
        <w:t>با</w:t>
      </w:r>
      <w:r>
        <w:rPr>
          <w:spacing w:val="-2"/>
          <w:w w:val="80"/>
          <w:rtl/>
        </w:rPr>
        <w:t> </w:t>
      </w:r>
      <w:r>
        <w:rPr>
          <w:w w:val="80"/>
          <w:rtl/>
        </w:rPr>
        <w:t>كاربري</w:t>
      </w:r>
      <w:r>
        <w:rPr>
          <w:spacing w:val="-1"/>
          <w:w w:val="80"/>
          <w:rtl/>
        </w:rPr>
        <w:t> </w:t>
      </w:r>
      <w:r>
        <w:rPr>
          <w:w w:val="80"/>
          <w:rtl/>
        </w:rPr>
        <w:t>هر</w:t>
      </w:r>
      <w:r>
        <w:rPr>
          <w:spacing w:val="-3"/>
          <w:w w:val="80"/>
          <w:rtl/>
        </w:rPr>
        <w:t> </w:t>
      </w:r>
      <w:r>
        <w:rPr>
          <w:w w:val="80"/>
          <w:rtl/>
        </w:rPr>
        <w:t>فضا</w:t>
      </w:r>
      <w:r>
        <w:rPr>
          <w:spacing w:val="-11"/>
          <w:rtl/>
        </w:rPr>
        <w:t> </w:t>
      </w:r>
      <w:r>
        <w:rPr>
          <w:w w:val="80"/>
          <w:rtl/>
        </w:rPr>
        <w:t>پيشبيني</w:t>
      </w:r>
      <w:r>
        <w:rPr>
          <w:spacing w:val="-2"/>
          <w:w w:val="80"/>
          <w:rtl/>
        </w:rPr>
        <w:t> </w:t>
      </w:r>
      <w:r>
        <w:rPr>
          <w:w w:val="80"/>
          <w:rtl/>
        </w:rPr>
        <w:t>و</w:t>
      </w:r>
      <w:r>
        <w:rPr>
          <w:spacing w:val="-14"/>
          <w:rtl/>
        </w:rPr>
        <w:t> </w:t>
      </w:r>
      <w:r>
        <w:rPr>
          <w:w w:val="80"/>
          <w:rtl/>
        </w:rPr>
        <w:t>كليه</w:t>
      </w:r>
      <w:r>
        <w:rPr>
          <w:spacing w:val="-3"/>
          <w:w w:val="80"/>
          <w:rtl/>
        </w:rPr>
        <w:t> </w:t>
      </w:r>
      <w:r>
        <w:rPr>
          <w:w w:val="80"/>
          <w:rtl/>
        </w:rPr>
        <w:t>پريزها</w:t>
      </w:r>
      <w:r>
        <w:rPr>
          <w:spacing w:val="-1"/>
          <w:w w:val="80"/>
          <w:rtl/>
        </w:rPr>
        <w:t> </w:t>
      </w:r>
      <w:r>
        <w:rPr>
          <w:w w:val="80"/>
          <w:rtl/>
        </w:rPr>
        <w:t>داراي</w:t>
      </w:r>
      <w:r>
        <w:rPr>
          <w:spacing w:val="-13"/>
          <w:rtl/>
        </w:rPr>
        <w:t> </w:t>
      </w:r>
      <w:r>
        <w:rPr>
          <w:w w:val="80"/>
          <w:rtl/>
        </w:rPr>
        <w:t>سيﺴتم</w:t>
      </w:r>
      <w:r>
        <w:rPr>
          <w:spacing w:val="-1"/>
          <w:w w:val="80"/>
          <w:rtl/>
        </w:rPr>
        <w:t> </w:t>
      </w:r>
      <w:r>
        <w:rPr>
          <w:w w:val="80"/>
          <w:rtl/>
        </w:rPr>
        <w:t>اتصال</w:t>
      </w:r>
      <w:r>
        <w:rPr>
          <w:spacing w:val="-1"/>
          <w:w w:val="80"/>
          <w:rtl/>
        </w:rPr>
        <w:t> </w:t>
      </w:r>
      <w:r>
        <w:rPr>
          <w:w w:val="80"/>
          <w:rtl/>
        </w:rPr>
        <w:t>زمين</w:t>
      </w:r>
      <w:r>
        <w:rPr>
          <w:spacing w:val="-2"/>
          <w:w w:val="80"/>
          <w:rtl/>
        </w:rPr>
        <w:t> </w:t>
      </w:r>
      <w:r>
        <w:rPr>
          <w:w w:val="80"/>
        </w:rPr>
        <w:t>)</w:t>
      </w:r>
      <w:r>
        <w:rPr>
          <w:w w:val="80"/>
          <w:rtl/>
        </w:rPr>
        <w:t>ارت</w:t>
      </w:r>
      <w:r>
        <w:rPr>
          <w:w w:val="80"/>
        </w:rPr>
        <w:t>(</w:t>
      </w:r>
      <w:r>
        <w:rPr>
          <w:spacing w:val="-13"/>
          <w:rtl/>
        </w:rPr>
        <w:t> </w:t>
      </w:r>
      <w:r>
        <w:rPr>
          <w:w w:val="80"/>
          <w:rtl/>
        </w:rPr>
        <w:t>خواهن</w:t>
      </w:r>
      <w:r>
        <w:rPr>
          <w:w w:val="80"/>
          <w:rtl/>
        </w:rPr>
        <w:t>د</w:t>
      </w:r>
    </w:p>
    <w:p>
      <w:pPr>
        <w:pStyle w:val="BodyText"/>
        <w:bidi/>
        <w:spacing w:line="274" w:lineRule="exact"/>
        <w:ind w:right="0" w:left="389" w:firstLine="0"/>
        <w:jc w:val="left"/>
      </w:pPr>
      <w:r>
        <w:rPr>
          <w:spacing w:val="-4"/>
          <w:w w:val="90"/>
          <w:rtl/>
        </w:rPr>
        <w:t>بود</w:t>
      </w:r>
      <w:r>
        <w:rPr>
          <w:spacing w:val="-4"/>
          <w:w w:val="90"/>
        </w:rPr>
        <w:t>.</w:t>
      </w:r>
    </w:p>
    <w:p>
      <w:pPr>
        <w:pStyle w:val="BodyText"/>
        <w:bidi/>
        <w:spacing w:line="328" w:lineRule="auto" w:before="100"/>
        <w:ind w:right="457" w:left="386" w:firstLine="1675"/>
        <w:jc w:val="both"/>
      </w:pPr>
      <w:r>
        <w:rPr>
          <w:w w:val="85"/>
          <w:rtl/>
        </w:rPr>
        <w:t>پريز</w:t>
      </w:r>
      <w:r>
        <w:rPr>
          <w:spacing w:val="-2"/>
          <w:w w:val="85"/>
          <w:rtl/>
        </w:rPr>
        <w:t> </w:t>
      </w:r>
      <w:r>
        <w:rPr>
          <w:w w:val="85"/>
          <w:rtl/>
        </w:rPr>
        <w:t>هاي</w:t>
      </w:r>
      <w:r>
        <w:rPr>
          <w:rFonts w:ascii="Times New Roman" w:cs="Times New Roman"/>
          <w:w w:val="85"/>
          <w:rtl/>
        </w:rPr>
        <w:t> </w:t>
      </w:r>
      <w:r>
        <w:rPr>
          <w:rFonts w:ascii="Times New Roman" w:cs="Times New Roman"/>
          <w:w w:val="85"/>
        </w:rPr>
        <w:t>UPS</w:t>
      </w:r>
      <w:r>
        <w:rPr>
          <w:w w:val="85"/>
          <w:rtl/>
        </w:rPr>
        <w:t> مي بايﺴت براي</w:t>
      </w:r>
      <w:r>
        <w:rPr>
          <w:spacing w:val="-2"/>
          <w:w w:val="85"/>
          <w:rtl/>
        </w:rPr>
        <w:t> </w:t>
      </w:r>
      <w:r>
        <w:rPr>
          <w:w w:val="85"/>
          <w:rtl/>
        </w:rPr>
        <w:t>مصارف</w:t>
      </w:r>
      <w:r>
        <w:rPr>
          <w:rFonts w:ascii="Times New Roman" w:cs="Times New Roman"/>
          <w:w w:val="85"/>
          <w:rtl/>
        </w:rPr>
        <w:t> </w:t>
      </w:r>
      <w:r>
        <w:rPr>
          <w:rFonts w:ascii="Times New Roman" w:cs="Times New Roman"/>
          <w:w w:val="85"/>
        </w:rPr>
        <w:t>PC</w:t>
      </w:r>
      <w:r>
        <w:rPr>
          <w:w w:val="85"/>
          <w:rtl/>
        </w:rPr>
        <w:t> در</w:t>
      </w:r>
      <w:r>
        <w:rPr>
          <w:spacing w:val="-3"/>
          <w:w w:val="85"/>
          <w:rtl/>
        </w:rPr>
        <w:t> </w:t>
      </w:r>
      <w:r>
        <w:rPr>
          <w:w w:val="85"/>
          <w:rtl/>
        </w:rPr>
        <w:t>اتاقهاي</w:t>
      </w:r>
      <w:r>
        <w:rPr>
          <w:spacing w:val="-2"/>
          <w:w w:val="85"/>
          <w:rtl/>
        </w:rPr>
        <w:t> </w:t>
      </w:r>
      <w:r>
        <w:rPr>
          <w:w w:val="85"/>
          <w:rtl/>
        </w:rPr>
        <w:t>كنترل</w:t>
      </w:r>
      <w:r>
        <w:rPr>
          <w:spacing w:val="-2"/>
          <w:w w:val="85"/>
          <w:rtl/>
        </w:rPr>
        <w:t> </w:t>
      </w:r>
      <w:r>
        <w:rPr>
          <w:w w:val="85"/>
          <w:rtl/>
        </w:rPr>
        <w:t>و فضاهاي اداري در</w:t>
      </w:r>
      <w:r>
        <w:rPr>
          <w:spacing w:val="-2"/>
          <w:w w:val="85"/>
          <w:rtl/>
        </w:rPr>
        <w:t> </w:t>
      </w:r>
      <w:r>
        <w:rPr>
          <w:w w:val="85"/>
          <w:rtl/>
        </w:rPr>
        <w:t>نظر</w:t>
      </w:r>
      <w:r>
        <w:rPr>
          <w:spacing w:val="-2"/>
          <w:w w:val="85"/>
          <w:rtl/>
        </w:rPr>
        <w:t> </w:t>
      </w:r>
      <w:r>
        <w:rPr>
          <w:w w:val="85"/>
          <w:rtl/>
        </w:rPr>
        <w:t>گرفته شود</w:t>
      </w:r>
      <w:r>
        <w:rPr>
          <w:w w:val="85"/>
        </w:rPr>
        <w:t>.</w:t>
      </w:r>
      <w:r>
        <w:rPr>
          <w:w w:val="85"/>
          <w:rtl/>
        </w:rPr>
        <w:t> سيﺴتم</w:t>
      </w:r>
      <w:r>
        <w:rPr>
          <w:rFonts w:ascii="Times New Roman" w:cs="Times New Roman"/>
          <w:rtl/>
        </w:rPr>
        <w:t> </w:t>
      </w:r>
      <w:r>
        <w:rPr>
          <w:rFonts w:ascii="Times New Roman" w:cs="Times New Roman"/>
          <w:w w:val="85"/>
        </w:rPr>
        <w:t>UPS</w:t>
      </w:r>
      <w:r>
        <w:rPr>
          <w:w w:val="85"/>
          <w:rtl/>
        </w:rPr>
        <w:t> مجزا از پروسس براي تامين توان الكتريكي پريز هاي</w:t>
      </w:r>
      <w:r>
        <w:rPr>
          <w:rFonts w:ascii="Times New Roman" w:cs="Times New Roman"/>
          <w:rtl/>
        </w:rPr>
        <w:t> </w:t>
      </w:r>
      <w:r>
        <w:rPr>
          <w:rFonts w:ascii="Times New Roman" w:cs="Times New Roman"/>
          <w:w w:val="85"/>
        </w:rPr>
        <w:t>UPS</w:t>
      </w:r>
      <w:r>
        <w:rPr>
          <w:w w:val="85"/>
          <w:rtl/>
        </w:rPr>
        <w:t> در فضاهاي اداري حداقل با </w:t>
      </w:r>
      <w:r>
        <w:rPr>
          <w:w w:val="85"/>
        </w:rPr>
        <w:t>٣٠</w:t>
      </w:r>
      <w:r>
        <w:rPr>
          <w:w w:val="85"/>
          <w:rtl/>
        </w:rPr>
        <w:t> دقيقه</w:t>
      </w:r>
      <w:r>
        <w:rPr>
          <w:rtl/>
        </w:rPr>
        <w:t> </w:t>
      </w:r>
      <w:r>
        <w:rPr>
          <w:w w:val="85"/>
          <w:rtl/>
        </w:rPr>
        <w:t>زمان</w:t>
      </w:r>
      <w:r>
        <w:rPr>
          <w:spacing w:val="40"/>
          <w:rtl/>
        </w:rPr>
        <w:t> </w:t>
      </w:r>
      <w:r>
        <w:rPr>
          <w:spacing w:val="-2"/>
          <w:w w:val="70"/>
          <w:rtl/>
        </w:rPr>
        <w:t>پشتيباني</w:t>
      </w:r>
      <w:r>
        <w:rPr>
          <w:spacing w:val="-6"/>
          <w:w w:val="90"/>
          <w:rtl/>
        </w:rPr>
        <w:t> </w:t>
      </w:r>
      <w:r>
        <w:rPr>
          <w:w w:val="90"/>
          <w:rtl/>
        </w:rPr>
        <w:t>در</w:t>
      </w:r>
      <w:r>
        <w:rPr>
          <w:spacing w:val="-9"/>
          <w:w w:val="90"/>
          <w:rtl/>
        </w:rPr>
        <w:t> </w:t>
      </w:r>
      <w:r>
        <w:rPr>
          <w:w w:val="90"/>
          <w:rtl/>
        </w:rPr>
        <w:t>نظر</w:t>
      </w:r>
      <w:r>
        <w:rPr>
          <w:spacing w:val="-9"/>
          <w:w w:val="90"/>
          <w:rtl/>
        </w:rPr>
        <w:t> </w:t>
      </w:r>
      <w:r>
        <w:rPr>
          <w:w w:val="90"/>
          <w:rtl/>
        </w:rPr>
        <w:t>گرفته</w:t>
      </w:r>
      <w:r>
        <w:rPr>
          <w:spacing w:val="-9"/>
          <w:w w:val="90"/>
          <w:rtl/>
        </w:rPr>
        <w:t> </w:t>
      </w:r>
      <w:r>
        <w:rPr>
          <w:w w:val="90"/>
          <w:rtl/>
        </w:rPr>
        <w:t>خواهد</w:t>
      </w:r>
      <w:r>
        <w:rPr>
          <w:spacing w:val="-5"/>
          <w:w w:val="90"/>
          <w:rtl/>
        </w:rPr>
        <w:t> </w:t>
      </w:r>
      <w:r>
        <w:rPr>
          <w:w w:val="90"/>
          <w:rtl/>
        </w:rPr>
        <w:t>شد</w:t>
      </w:r>
      <w:r>
        <w:rPr>
          <w:w w:val="90"/>
        </w:rPr>
        <w:t>.</w:t>
      </w:r>
      <w:r>
        <w:rPr>
          <w:spacing w:val="-9"/>
          <w:w w:val="90"/>
          <w:rtl/>
        </w:rPr>
        <w:t> </w:t>
      </w:r>
      <w:r>
        <w:rPr>
          <w:w w:val="90"/>
          <w:rtl/>
        </w:rPr>
        <w:t>فضاي</w:t>
      </w:r>
      <w:r>
        <w:rPr>
          <w:spacing w:val="-6"/>
          <w:w w:val="90"/>
          <w:rtl/>
        </w:rPr>
        <w:t> </w:t>
      </w:r>
      <w:r>
        <w:rPr>
          <w:w w:val="90"/>
          <w:rtl/>
        </w:rPr>
        <w:t>ﻻزم</w:t>
      </w:r>
      <w:r>
        <w:rPr>
          <w:spacing w:val="-7"/>
          <w:w w:val="90"/>
          <w:rtl/>
        </w:rPr>
        <w:t> </w:t>
      </w:r>
      <w:r>
        <w:rPr>
          <w:w w:val="90"/>
          <w:rtl/>
        </w:rPr>
        <w:t>جهت</w:t>
      </w:r>
      <w:r>
        <w:rPr>
          <w:spacing w:val="-8"/>
          <w:w w:val="90"/>
          <w:rtl/>
        </w:rPr>
        <w:t> </w:t>
      </w:r>
      <w:r>
        <w:rPr>
          <w:w w:val="90"/>
          <w:rtl/>
        </w:rPr>
        <w:t>نصب</w:t>
      </w:r>
      <w:r>
        <w:rPr>
          <w:rFonts w:ascii="Times New Roman" w:cs="Times New Roman"/>
          <w:spacing w:val="-3"/>
          <w:w w:val="90"/>
          <w:rtl/>
        </w:rPr>
        <w:t> </w:t>
      </w:r>
      <w:r>
        <w:rPr>
          <w:rFonts w:ascii="Times New Roman" w:cs="Times New Roman"/>
          <w:w w:val="90"/>
        </w:rPr>
        <w:t>UPS</w:t>
      </w:r>
      <w:r>
        <w:rPr>
          <w:spacing w:val="-8"/>
          <w:w w:val="90"/>
          <w:rtl/>
        </w:rPr>
        <w:t> </w:t>
      </w:r>
      <w:r>
        <w:rPr>
          <w:w w:val="90"/>
          <w:rtl/>
        </w:rPr>
        <w:t>از</w:t>
      </w:r>
      <w:r>
        <w:rPr>
          <w:spacing w:val="-9"/>
          <w:w w:val="90"/>
          <w:rtl/>
        </w:rPr>
        <w:t> </w:t>
      </w:r>
      <w:r>
        <w:rPr>
          <w:w w:val="90"/>
          <w:rtl/>
        </w:rPr>
        <w:t>نوع</w:t>
      </w:r>
      <w:r>
        <w:rPr>
          <w:rFonts w:ascii="Times New Roman" w:cs="Times New Roman"/>
          <w:spacing w:val="-3"/>
          <w:w w:val="90"/>
          <w:rtl/>
        </w:rPr>
        <w:t> </w:t>
      </w:r>
      <w:r>
        <w:rPr>
          <w:rFonts w:ascii="Times New Roman" w:cs="Times New Roman"/>
          <w:w w:val="90"/>
        </w:rPr>
        <w:t>Type</w:t>
      </w:r>
      <w:r>
        <w:rPr>
          <w:rFonts w:ascii="Times New Roman" w:cs="Times New Roman"/>
          <w:spacing w:val="-1"/>
          <w:rtl/>
        </w:rPr>
        <w:t> </w:t>
      </w:r>
      <w:r>
        <w:rPr>
          <w:rFonts w:ascii="Times New Roman" w:cs="Times New Roman"/>
          <w:w w:val="90"/>
        </w:rPr>
        <w:t>Office</w:t>
      </w:r>
      <w:r>
        <w:rPr>
          <w:spacing w:val="-9"/>
          <w:w w:val="90"/>
          <w:rtl/>
        </w:rPr>
        <w:t> </w:t>
      </w:r>
      <w:r>
        <w:rPr>
          <w:w w:val="90"/>
          <w:rtl/>
        </w:rPr>
        <w:t>و</w:t>
      </w:r>
      <w:r>
        <w:rPr>
          <w:spacing w:val="-8"/>
          <w:w w:val="90"/>
          <w:rtl/>
        </w:rPr>
        <w:t> </w:t>
      </w:r>
      <w:r>
        <w:rPr>
          <w:w w:val="90"/>
          <w:rtl/>
        </w:rPr>
        <w:t>باتري</w:t>
      </w:r>
      <w:r>
        <w:rPr>
          <w:spacing w:val="-9"/>
          <w:w w:val="90"/>
          <w:rtl/>
        </w:rPr>
        <w:t> </w:t>
      </w:r>
      <w:r>
        <w:rPr>
          <w:w w:val="90"/>
          <w:rtl/>
        </w:rPr>
        <w:t>هاي</w:t>
      </w:r>
      <w:r>
        <w:rPr>
          <w:spacing w:val="-7"/>
          <w:w w:val="90"/>
          <w:rtl/>
        </w:rPr>
        <w:t> </w:t>
      </w:r>
      <w:r>
        <w:rPr>
          <w:w w:val="90"/>
          <w:rtl/>
        </w:rPr>
        <w:t>آن</w:t>
      </w:r>
      <w:r>
        <w:rPr>
          <w:spacing w:val="-6"/>
          <w:w w:val="90"/>
          <w:rtl/>
        </w:rPr>
        <w:t> </w:t>
      </w:r>
      <w:r>
        <w:rPr>
          <w:w w:val="90"/>
          <w:rtl/>
        </w:rPr>
        <w:t>در</w:t>
      </w:r>
      <w:r>
        <w:rPr>
          <w:spacing w:val="-10"/>
          <w:w w:val="90"/>
          <w:rtl/>
        </w:rPr>
        <w:t> </w:t>
      </w:r>
      <w:r>
        <w:rPr>
          <w:w w:val="90"/>
          <w:rtl/>
        </w:rPr>
        <w:t>ساختمان</w:t>
      </w:r>
      <w:r>
        <w:rPr>
          <w:spacing w:val="-9"/>
          <w:w w:val="90"/>
          <w:rtl/>
        </w:rPr>
        <w:t> </w:t>
      </w:r>
      <w:r>
        <w:rPr>
          <w:w w:val="90"/>
          <w:rtl/>
        </w:rPr>
        <w:t>ها</w:t>
      </w:r>
      <w:r>
        <w:rPr>
          <w:w w:val="90"/>
          <w:rtl/>
        </w:rPr>
        <w:t>ي</w:t>
      </w:r>
    </w:p>
    <w:p>
      <w:pPr>
        <w:pStyle w:val="BodyText"/>
        <w:bidi/>
        <w:spacing w:line="331" w:lineRule="auto" w:before="2"/>
        <w:ind w:right="457" w:left="388" w:firstLine="6674"/>
        <w:jc w:val="left"/>
      </w:pPr>
      <w:r>
        <w:rPr>
          <w:spacing w:val="-2"/>
          <w:w w:val="85"/>
          <w:rtl/>
        </w:rPr>
        <w:t>مذكور</w:t>
      </w:r>
      <w:r>
        <w:rPr>
          <w:spacing w:val="-5"/>
          <w:w w:val="85"/>
          <w:rtl/>
        </w:rPr>
        <w:t> </w:t>
      </w:r>
      <w:r>
        <w:rPr>
          <w:spacing w:val="-2"/>
          <w:w w:val="85"/>
          <w:rtl/>
        </w:rPr>
        <w:t>مي</w:t>
      </w:r>
      <w:r>
        <w:rPr>
          <w:spacing w:val="-6"/>
          <w:w w:val="85"/>
          <w:rtl/>
        </w:rPr>
        <w:t> </w:t>
      </w:r>
      <w:r>
        <w:rPr>
          <w:spacing w:val="-2"/>
          <w:w w:val="85"/>
          <w:rtl/>
        </w:rPr>
        <w:t>بايﺴت</w:t>
      </w:r>
      <w:r>
        <w:rPr>
          <w:spacing w:val="-4"/>
          <w:w w:val="85"/>
          <w:rtl/>
        </w:rPr>
        <w:t> </w:t>
      </w:r>
      <w:r>
        <w:rPr>
          <w:spacing w:val="-2"/>
          <w:w w:val="85"/>
          <w:rtl/>
        </w:rPr>
        <w:t>در</w:t>
      </w:r>
      <w:r>
        <w:rPr>
          <w:spacing w:val="-6"/>
          <w:w w:val="85"/>
          <w:rtl/>
        </w:rPr>
        <w:t> </w:t>
      </w:r>
      <w:r>
        <w:rPr>
          <w:spacing w:val="-2"/>
          <w:w w:val="85"/>
          <w:rtl/>
        </w:rPr>
        <w:t>نظر</w:t>
      </w:r>
      <w:r>
        <w:rPr>
          <w:spacing w:val="-6"/>
          <w:w w:val="85"/>
          <w:rtl/>
        </w:rPr>
        <w:t> </w:t>
      </w:r>
      <w:r>
        <w:rPr>
          <w:spacing w:val="-2"/>
          <w:w w:val="85"/>
          <w:rtl/>
        </w:rPr>
        <w:t>گرفته</w:t>
      </w:r>
      <w:r>
        <w:rPr>
          <w:spacing w:val="-4"/>
          <w:w w:val="85"/>
          <w:rtl/>
        </w:rPr>
        <w:t> </w:t>
      </w:r>
      <w:r>
        <w:rPr>
          <w:spacing w:val="-2"/>
          <w:w w:val="85"/>
          <w:rtl/>
        </w:rPr>
        <w:t>شود</w:t>
      </w:r>
      <w:r>
        <w:rPr>
          <w:spacing w:val="-2"/>
          <w:w w:val="85"/>
        </w:rPr>
        <w:t>.</w:t>
      </w:r>
      <w:r>
        <w:rPr>
          <w:spacing w:val="-2"/>
          <w:w w:val="85"/>
          <w:rtl/>
        </w:rPr>
        <w:t> </w:t>
      </w:r>
      <w:r>
        <w:rPr>
          <w:spacing w:val="-4"/>
          <w:w w:val="90"/>
          <w:rtl/>
        </w:rPr>
        <w:t>براي </w:t>
      </w:r>
      <w:r>
        <w:rPr>
          <w:w w:val="90"/>
          <w:rtl/>
        </w:rPr>
        <w:t>تﺄمين</w:t>
      </w:r>
      <w:r>
        <w:rPr>
          <w:spacing w:val="-3"/>
          <w:w w:val="90"/>
          <w:rtl/>
        </w:rPr>
        <w:t> </w:t>
      </w:r>
      <w:r>
        <w:rPr>
          <w:w w:val="90"/>
          <w:rtl/>
        </w:rPr>
        <w:t>برق</w:t>
      </w:r>
      <w:r>
        <w:rPr>
          <w:spacing w:val="-5"/>
          <w:w w:val="90"/>
          <w:rtl/>
        </w:rPr>
        <w:t> </w:t>
      </w:r>
      <w:r>
        <w:rPr>
          <w:w w:val="90"/>
          <w:rtl/>
        </w:rPr>
        <w:t>تجهيزات</w:t>
      </w:r>
      <w:r>
        <w:rPr>
          <w:spacing w:val="-5"/>
          <w:w w:val="90"/>
          <w:rtl/>
        </w:rPr>
        <w:t> </w:t>
      </w:r>
      <w:r>
        <w:rPr>
          <w:w w:val="90"/>
          <w:rtl/>
        </w:rPr>
        <w:t>تﺄسيﺴات</w:t>
      </w:r>
      <w:r>
        <w:rPr>
          <w:spacing w:val="-4"/>
          <w:w w:val="90"/>
          <w:rtl/>
        </w:rPr>
        <w:t> </w:t>
      </w:r>
      <w:r>
        <w:rPr>
          <w:w w:val="90"/>
          <w:rtl/>
        </w:rPr>
        <w:t>مكانيكي</w:t>
      </w:r>
      <w:r>
        <w:rPr>
          <w:spacing w:val="-3"/>
          <w:w w:val="90"/>
          <w:rtl/>
        </w:rPr>
        <w:t> </w:t>
      </w:r>
      <w:r>
        <w:rPr>
          <w:w w:val="90"/>
          <w:rtl/>
        </w:rPr>
        <w:t>شامل</w:t>
      </w:r>
      <w:r>
        <w:rPr>
          <w:spacing w:val="-4"/>
          <w:w w:val="90"/>
          <w:rtl/>
        </w:rPr>
        <w:t> </w:t>
      </w:r>
      <w:r>
        <w:rPr>
          <w:w w:val="90"/>
          <w:rtl/>
        </w:rPr>
        <w:t>فنكويلها،</w:t>
      </w:r>
      <w:r>
        <w:rPr>
          <w:spacing w:val="-5"/>
          <w:w w:val="90"/>
          <w:rtl/>
        </w:rPr>
        <w:t> </w:t>
      </w:r>
      <w:r>
        <w:rPr>
          <w:w w:val="90"/>
          <w:rtl/>
        </w:rPr>
        <w:t>هواسازها،</w:t>
      </w:r>
      <w:r>
        <w:rPr>
          <w:spacing w:val="-7"/>
          <w:w w:val="90"/>
          <w:rtl/>
        </w:rPr>
        <w:t> </w:t>
      </w:r>
      <w:r>
        <w:rPr>
          <w:w w:val="90"/>
          <w:rtl/>
        </w:rPr>
        <w:t>چيلرها،</w:t>
      </w:r>
      <w:r>
        <w:rPr>
          <w:spacing w:val="-6"/>
          <w:w w:val="90"/>
          <w:rtl/>
        </w:rPr>
        <w:t> </w:t>
      </w:r>
      <w:r>
        <w:rPr>
          <w:w w:val="90"/>
          <w:rtl/>
        </w:rPr>
        <w:t>هواكشها،</w:t>
      </w:r>
      <w:r>
        <w:rPr>
          <w:spacing w:val="-8"/>
          <w:w w:val="90"/>
          <w:rtl/>
        </w:rPr>
        <w:t> </w:t>
      </w:r>
      <w:r>
        <w:rPr>
          <w:w w:val="90"/>
          <w:rtl/>
        </w:rPr>
        <w:t>تجهيزات</w:t>
      </w:r>
      <w:r>
        <w:rPr>
          <w:spacing w:val="-4"/>
          <w:w w:val="90"/>
          <w:rtl/>
        </w:rPr>
        <w:t> </w:t>
      </w:r>
      <w:r>
        <w:rPr>
          <w:w w:val="90"/>
          <w:rtl/>
        </w:rPr>
        <w:t>نصب</w:t>
      </w:r>
      <w:r>
        <w:rPr>
          <w:spacing w:val="-4"/>
          <w:w w:val="90"/>
          <w:rtl/>
        </w:rPr>
        <w:t> </w:t>
      </w:r>
      <w:r>
        <w:rPr>
          <w:w w:val="90"/>
          <w:rtl/>
        </w:rPr>
        <w:t>شده</w:t>
      </w:r>
      <w:r>
        <w:rPr>
          <w:spacing w:val="-4"/>
          <w:w w:val="90"/>
          <w:rtl/>
        </w:rPr>
        <w:t> </w:t>
      </w:r>
      <w:r>
        <w:rPr>
          <w:w w:val="90"/>
          <w:rtl/>
        </w:rPr>
        <w:t>د</w:t>
      </w:r>
      <w:r>
        <w:rPr>
          <w:w w:val="90"/>
          <w:rtl/>
        </w:rPr>
        <w:t>ر</w:t>
      </w:r>
    </w:p>
    <w:p>
      <w:pPr>
        <w:pStyle w:val="BodyText"/>
        <w:bidi/>
        <w:spacing w:line="328" w:lineRule="auto"/>
        <w:ind w:right="457" w:left="387" w:firstLine="93"/>
        <w:jc w:val="both"/>
        <w:rPr>
          <w:rFonts w:ascii="Times New Roman" w:cs="Times New Roman"/>
        </w:rPr>
      </w:pPr>
      <w:r>
        <w:rPr>
          <w:w w:val="85"/>
          <w:rtl/>
        </w:rPr>
        <w:t>موتورخانه و اتاق</w:t>
      </w:r>
      <w:r>
        <w:rPr>
          <w:rFonts w:ascii="Times New Roman" w:cs="Times New Roman"/>
          <w:w w:val="85"/>
        </w:rPr>
        <w:t>HVAC</w:t>
      </w:r>
      <w:r>
        <w:rPr>
          <w:w w:val="85"/>
          <w:rtl/>
        </w:rPr>
        <w:t>، تابلوي توزيع مﺴتقل</w:t>
      </w:r>
      <w:r>
        <w:rPr>
          <w:rFonts w:ascii="Times New Roman" w:cs="Times New Roman"/>
          <w:w w:val="85"/>
          <w:rtl/>
        </w:rPr>
        <w:t> </w:t>
      </w:r>
      <w:r>
        <w:rPr>
          <w:rFonts w:ascii="Times New Roman" w:cs="Times New Roman"/>
          <w:w w:val="85"/>
        </w:rPr>
        <w:t>MCC)</w:t>
      </w:r>
      <w:r>
        <w:rPr>
          <w:rFonts w:ascii="Times New Roman" w:cs="Times New Roman"/>
          <w:rtl/>
        </w:rPr>
        <w:t> </w:t>
      </w:r>
      <w:r>
        <w:rPr>
          <w:rFonts w:ascii="Times New Roman" w:cs="Times New Roman"/>
          <w:w w:val="85"/>
        </w:rPr>
        <w:t>(HVAC</w:t>
      </w:r>
      <w:r>
        <w:rPr>
          <w:w w:val="85"/>
          <w:rtl/>
        </w:rPr>
        <w:t> از نوع</w:t>
      </w:r>
      <w:r>
        <w:rPr>
          <w:rFonts w:ascii="Times New Roman" w:cs="Times New Roman"/>
          <w:w w:val="85"/>
          <w:rtl/>
        </w:rPr>
        <w:t> </w:t>
      </w:r>
      <w:r>
        <w:rPr>
          <w:rFonts w:ascii="Times New Roman" w:cs="Times New Roman"/>
          <w:w w:val="85"/>
        </w:rPr>
        <w:t>able</w:t>
      </w:r>
      <w:r>
        <w:rPr>
          <w:rFonts w:ascii="Times New Roman" w:cs="Times New Roman"/>
          <w:rtl/>
        </w:rPr>
        <w:t> </w:t>
      </w:r>
      <w:r>
        <w:rPr>
          <w:rFonts w:ascii="Times New Roman" w:cs="Times New Roman"/>
          <w:w w:val="85"/>
        </w:rPr>
        <w:t>Withdraw</w:t>
      </w:r>
      <w:r>
        <w:rPr>
          <w:w w:val="85"/>
          <w:rtl/>
        </w:rPr>
        <w:t> در نظر گرفته خواهد شد</w:t>
      </w:r>
      <w:r>
        <w:rPr>
          <w:w w:val="85"/>
        </w:rPr>
        <w:t>.</w:t>
      </w:r>
      <w:r>
        <w:rPr>
          <w:w w:val="85"/>
          <w:rtl/>
        </w:rPr>
        <w:t> </w:t>
      </w:r>
      <w:r>
        <w:rPr>
          <w:w w:val="80"/>
          <w:rtl/>
        </w:rPr>
        <w:t>با توجه به فلﺴفه كنترل سيﺴتم</w:t>
      </w:r>
      <w:r>
        <w:rPr>
          <w:rFonts w:ascii="Times New Roman" w:cs="Times New Roman"/>
          <w:rtl/>
        </w:rPr>
        <w:t> </w:t>
      </w:r>
      <w:r>
        <w:rPr>
          <w:rFonts w:ascii="Times New Roman" w:cs="Times New Roman"/>
          <w:w w:val="80"/>
        </w:rPr>
        <w:t>HVAC</w:t>
      </w:r>
      <w:r>
        <w:rPr>
          <w:w w:val="80"/>
          <w:rtl/>
        </w:rPr>
        <w:t>، تابلوي كنترلي سيﺴتم مذكور در كنار آن نصب خواهد شد و كليه سيگنالهاي </w:t>
      </w:r>
      <w:r>
        <w:rPr>
          <w:spacing w:val="-2"/>
          <w:w w:val="80"/>
          <w:rtl/>
        </w:rPr>
        <w:t>ورودي</w:t>
      </w:r>
      <w:r>
        <w:rPr>
          <w:spacing w:val="5"/>
          <w:rtl/>
        </w:rPr>
        <w:t> </w:t>
      </w:r>
      <w:r>
        <w:rPr>
          <w:w w:val="80"/>
          <w:rtl/>
        </w:rPr>
        <w:t>و</w:t>
      </w:r>
      <w:r>
        <w:rPr>
          <w:spacing w:val="7"/>
          <w:rtl/>
        </w:rPr>
        <w:t> </w:t>
      </w:r>
      <w:r>
        <w:rPr>
          <w:w w:val="80"/>
          <w:rtl/>
        </w:rPr>
        <w:t>خروجي</w:t>
      </w:r>
      <w:r>
        <w:rPr>
          <w:spacing w:val="6"/>
          <w:rtl/>
        </w:rPr>
        <w:t> </w:t>
      </w:r>
      <w:r>
        <w:rPr>
          <w:w w:val="80"/>
          <w:rtl/>
        </w:rPr>
        <w:t>به</w:t>
      </w:r>
      <w:r>
        <w:rPr>
          <w:spacing w:val="4"/>
          <w:rtl/>
        </w:rPr>
        <w:t> </w:t>
      </w:r>
      <w:r>
        <w:rPr>
          <w:w w:val="80"/>
          <w:rtl/>
        </w:rPr>
        <w:t>اين</w:t>
      </w:r>
      <w:r>
        <w:rPr>
          <w:spacing w:val="5"/>
          <w:rtl/>
        </w:rPr>
        <w:t> </w:t>
      </w:r>
      <w:r>
        <w:rPr>
          <w:w w:val="80"/>
          <w:rtl/>
        </w:rPr>
        <w:t>تابلو</w:t>
      </w:r>
      <w:r>
        <w:rPr>
          <w:spacing w:val="6"/>
          <w:rtl/>
        </w:rPr>
        <w:t> </w:t>
      </w:r>
      <w:r>
        <w:rPr>
          <w:w w:val="80"/>
          <w:rtl/>
        </w:rPr>
        <w:t>انتقال</w:t>
      </w:r>
      <w:r>
        <w:rPr>
          <w:spacing w:val="6"/>
          <w:rtl/>
        </w:rPr>
        <w:t> </w:t>
      </w:r>
      <w:r>
        <w:rPr>
          <w:w w:val="80"/>
          <w:rtl/>
        </w:rPr>
        <w:t>خواهد</w:t>
      </w:r>
      <w:r>
        <w:rPr>
          <w:spacing w:val="6"/>
          <w:rtl/>
        </w:rPr>
        <w:t> </w:t>
      </w:r>
      <w:r>
        <w:rPr>
          <w:w w:val="80"/>
          <w:rtl/>
        </w:rPr>
        <w:t>يافت</w:t>
      </w:r>
      <w:r>
        <w:rPr>
          <w:w w:val="80"/>
        </w:rPr>
        <w:t>.</w:t>
      </w:r>
      <w:r>
        <w:rPr>
          <w:spacing w:val="8"/>
          <w:rtl/>
        </w:rPr>
        <w:t> </w:t>
      </w:r>
      <w:r>
        <w:rPr>
          <w:w w:val="80"/>
          <w:rtl/>
        </w:rPr>
        <w:t>ﻻزم</w:t>
      </w:r>
      <w:r>
        <w:rPr>
          <w:spacing w:val="5"/>
          <w:rtl/>
        </w:rPr>
        <w:t> </w:t>
      </w:r>
      <w:r>
        <w:rPr>
          <w:w w:val="80"/>
          <w:rtl/>
        </w:rPr>
        <w:t>به</w:t>
      </w:r>
      <w:r>
        <w:rPr>
          <w:spacing w:val="6"/>
          <w:rtl/>
        </w:rPr>
        <w:t> </w:t>
      </w:r>
      <w:r>
        <w:rPr>
          <w:w w:val="80"/>
          <w:rtl/>
        </w:rPr>
        <w:t>ذكر</w:t>
      </w:r>
      <w:r>
        <w:rPr>
          <w:spacing w:val="7"/>
          <w:rtl/>
        </w:rPr>
        <w:t> </w:t>
      </w:r>
      <w:r>
        <w:rPr>
          <w:w w:val="80"/>
          <w:rtl/>
        </w:rPr>
        <w:t>است</w:t>
      </w:r>
      <w:r>
        <w:rPr>
          <w:spacing w:val="8"/>
          <w:rtl/>
        </w:rPr>
        <w:t> </w:t>
      </w:r>
      <w:r>
        <w:rPr>
          <w:w w:val="80"/>
          <w:rtl/>
        </w:rPr>
        <w:t>مابين</w:t>
      </w:r>
      <w:r>
        <w:rPr>
          <w:spacing w:val="4"/>
          <w:rtl/>
        </w:rPr>
        <w:t> </w:t>
      </w:r>
      <w:r>
        <w:rPr>
          <w:w w:val="80"/>
          <w:rtl/>
        </w:rPr>
        <w:t>اين</w:t>
      </w:r>
      <w:r>
        <w:rPr>
          <w:spacing w:val="5"/>
          <w:rtl/>
        </w:rPr>
        <w:t> </w:t>
      </w:r>
      <w:r>
        <w:rPr>
          <w:w w:val="80"/>
          <w:rtl/>
        </w:rPr>
        <w:t>تابلوي</w:t>
      </w:r>
      <w:r>
        <w:rPr>
          <w:spacing w:val="6"/>
          <w:rtl/>
        </w:rPr>
        <w:t> </w:t>
      </w:r>
      <w:r>
        <w:rPr>
          <w:w w:val="80"/>
          <w:rtl/>
        </w:rPr>
        <w:t>كنترلي</w:t>
      </w:r>
      <w:r>
        <w:rPr>
          <w:spacing w:val="6"/>
          <w:rtl/>
        </w:rPr>
        <w:t> </w:t>
      </w:r>
      <w:r>
        <w:rPr>
          <w:w w:val="80"/>
          <w:rtl/>
        </w:rPr>
        <w:t>و</w:t>
      </w:r>
      <w:r>
        <w:rPr>
          <w:spacing w:val="3"/>
          <w:rtl/>
        </w:rPr>
        <w:t> </w:t>
      </w:r>
      <w:r>
        <w:rPr>
          <w:w w:val="80"/>
          <w:rtl/>
        </w:rPr>
        <w:t>تابلوي</w:t>
      </w:r>
      <w:r>
        <w:rPr>
          <w:rFonts w:ascii="Times New Roman" w:cs="Times New Roman"/>
          <w:spacing w:val="14"/>
          <w:rtl/>
        </w:rPr>
        <w:t> </w:t>
      </w:r>
      <w:r>
        <w:rPr>
          <w:rFonts w:ascii="Times New Roman" w:cs="Times New Roman"/>
          <w:w w:val="80"/>
        </w:rPr>
        <w:t>MCC</w:t>
      </w:r>
      <w:r>
        <w:rPr>
          <w:rFonts w:ascii="Times New Roman" w:cs="Times New Roman"/>
          <w:spacing w:val="24"/>
          <w:rtl/>
        </w:rPr>
        <w:t> </w:t>
      </w:r>
      <w:r>
        <w:rPr>
          <w:rFonts w:ascii="Times New Roman" w:cs="Times New Roman"/>
          <w:w w:val="80"/>
        </w:rPr>
        <w:t>HVA</w:t>
      </w:r>
      <w:r>
        <w:rPr>
          <w:rFonts w:ascii="Times New Roman" w:cs="Times New Roman"/>
          <w:w w:val="80"/>
        </w:rPr>
        <w:t>C</w:t>
      </w:r>
    </w:p>
    <w:p>
      <w:pPr>
        <w:pStyle w:val="BodyText"/>
        <w:bidi/>
        <w:spacing w:line="328" w:lineRule="auto" w:before="4"/>
        <w:ind w:right="455" w:left="387" w:firstLine="5186"/>
        <w:jc w:val="both"/>
        <w:rPr>
          <w:rFonts w:ascii="Times New Roman" w:cs="Times New Roman"/>
        </w:rPr>
      </w:pPr>
      <w:r>
        <w:rPr>
          <w:w w:val="80"/>
          <w:rtl/>
        </w:rPr>
        <w:t>كابلهايي جهت انتقال سيگنال در نظر گرفته خواهد شد</w:t>
      </w:r>
      <w:r>
        <w:rPr>
          <w:w w:val="80"/>
        </w:rPr>
        <w:t>.</w:t>
      </w:r>
      <w:r>
        <w:rPr>
          <w:w w:val="80"/>
          <w:rtl/>
        </w:rPr>
        <w:t> </w:t>
      </w:r>
      <w:r>
        <w:rPr>
          <w:w w:val="90"/>
          <w:rtl/>
        </w:rPr>
        <w:t>در</w:t>
      </w:r>
      <w:r>
        <w:rPr>
          <w:spacing w:val="-2"/>
          <w:w w:val="90"/>
          <w:rtl/>
        </w:rPr>
        <w:t> </w:t>
      </w:r>
      <w:r>
        <w:rPr>
          <w:w w:val="90"/>
          <w:rtl/>
        </w:rPr>
        <w:t>ساختمانهاي</w:t>
      </w:r>
      <w:r>
        <w:rPr>
          <w:rFonts w:ascii="Times New Roman" w:cs="Times New Roman"/>
          <w:w w:val="90"/>
          <w:rtl/>
        </w:rPr>
        <w:t> </w:t>
      </w:r>
      <w:r>
        <w:rPr>
          <w:rFonts w:ascii="Times New Roman" w:cs="Times New Roman"/>
          <w:w w:val="90"/>
        </w:rPr>
        <w:t>building</w:t>
      </w:r>
      <w:r>
        <w:rPr>
          <w:rFonts w:ascii="Times New Roman" w:cs="Times New Roman"/>
          <w:rtl/>
        </w:rPr>
        <w:t> </w:t>
      </w:r>
      <w:r>
        <w:rPr>
          <w:rFonts w:ascii="Times New Roman" w:cs="Times New Roman"/>
          <w:w w:val="90"/>
        </w:rPr>
        <w:t>Administration</w:t>
      </w:r>
      <w:r>
        <w:rPr>
          <w:w w:val="90"/>
          <w:rtl/>
        </w:rPr>
        <w:t>،</w:t>
      </w:r>
      <w:r>
        <w:rPr>
          <w:rFonts w:ascii="Times New Roman" w:cs="Times New Roman"/>
          <w:w w:val="90"/>
          <w:rtl/>
        </w:rPr>
        <w:t> </w:t>
      </w:r>
      <w:r>
        <w:rPr>
          <w:rFonts w:ascii="Times New Roman" w:cs="Times New Roman"/>
          <w:w w:val="90"/>
        </w:rPr>
        <w:t>Workshop</w:t>
      </w:r>
      <w:r>
        <w:rPr>
          <w:spacing w:val="-3"/>
          <w:w w:val="90"/>
          <w:rtl/>
        </w:rPr>
        <w:t> </w:t>
      </w:r>
      <w:r>
        <w:rPr>
          <w:w w:val="90"/>
          <w:rtl/>
        </w:rPr>
        <w:t>و</w:t>
      </w:r>
      <w:r>
        <w:rPr>
          <w:rFonts w:ascii="Times New Roman" w:cs="Times New Roman"/>
          <w:w w:val="90"/>
          <w:rtl/>
        </w:rPr>
        <w:t> </w:t>
      </w:r>
      <w:r>
        <w:rPr>
          <w:rFonts w:ascii="Times New Roman" w:cs="Times New Roman"/>
          <w:w w:val="90"/>
        </w:rPr>
        <w:t>Restaurant</w:t>
      </w:r>
      <w:r>
        <w:rPr>
          <w:spacing w:val="-3"/>
          <w:w w:val="90"/>
          <w:rtl/>
        </w:rPr>
        <w:t> </w:t>
      </w:r>
      <w:r>
        <w:rPr>
          <w:w w:val="90"/>
          <w:rtl/>
        </w:rPr>
        <w:t>تابلوي توزيع</w:t>
      </w:r>
      <w:r>
        <w:rPr>
          <w:spacing w:val="-4"/>
          <w:w w:val="90"/>
          <w:rtl/>
        </w:rPr>
        <w:t> </w:t>
      </w:r>
      <w:r>
        <w:rPr>
          <w:w w:val="90"/>
          <w:rtl/>
        </w:rPr>
        <w:t>اﺻلي جهت</w:t>
      </w:r>
      <w:r>
        <w:rPr>
          <w:spacing w:val="-4"/>
          <w:w w:val="90"/>
          <w:rtl/>
        </w:rPr>
        <w:t> </w:t>
      </w:r>
      <w:r>
        <w:rPr>
          <w:w w:val="90"/>
          <w:rtl/>
        </w:rPr>
        <w:t>تغذيه</w:t>
      </w:r>
      <w:r>
        <w:rPr>
          <w:spacing w:val="-2"/>
          <w:w w:val="90"/>
          <w:rtl/>
        </w:rPr>
        <w:t> </w:t>
      </w:r>
      <w:r>
        <w:rPr>
          <w:w w:val="90"/>
          <w:rtl/>
        </w:rPr>
        <w:t>تابلوهاي روشنائي، سوكت،</w:t>
      </w:r>
      <w:r>
        <w:rPr>
          <w:rFonts w:ascii="Times New Roman" w:cs="Times New Roman"/>
          <w:w w:val="90"/>
          <w:rtl/>
        </w:rPr>
        <w:t> </w:t>
      </w:r>
      <w:r>
        <w:rPr>
          <w:rFonts w:ascii="Times New Roman" w:cs="Times New Roman"/>
          <w:w w:val="90"/>
        </w:rPr>
        <w:t>MCC</w:t>
      </w:r>
      <w:r>
        <w:rPr>
          <w:rFonts w:ascii="Times New Roman" w:cs="Times New Roman"/>
          <w:rtl/>
        </w:rPr>
        <w:t> </w:t>
      </w:r>
      <w:r>
        <w:rPr>
          <w:rFonts w:ascii="Times New Roman" w:cs="Times New Roman"/>
          <w:w w:val="90"/>
        </w:rPr>
        <w:t>HVAC</w:t>
      </w:r>
      <w:r>
        <w:rPr>
          <w:w w:val="90"/>
          <w:rtl/>
        </w:rPr>
        <w:t> و ساير مصارف محلي در نظر گرفته شده است</w:t>
      </w:r>
      <w:r>
        <w:rPr>
          <w:w w:val="90"/>
        </w:rPr>
        <w:t>.</w:t>
      </w:r>
      <w:r>
        <w:rPr>
          <w:w w:val="90"/>
          <w:rtl/>
        </w:rPr>
        <w:t> تابلوي مذكور از نوع كشويي </w:t>
      </w:r>
      <w:r>
        <w:rPr>
          <w:rFonts w:ascii="Times New Roman" w:cs="Times New Roman"/>
          <w:spacing w:val="-2"/>
          <w:w w:val="90"/>
        </w:rPr>
        <w:t>able)</w:t>
      </w:r>
      <w:r>
        <w:rPr>
          <w:rFonts w:ascii="Times New Roman" w:cs="Times New Roman"/>
          <w:spacing w:val="-2"/>
          <w:rtl/>
        </w:rPr>
        <w:t> </w:t>
      </w:r>
      <w:r>
        <w:rPr>
          <w:rFonts w:ascii="Times New Roman" w:cs="Times New Roman"/>
          <w:w w:val="90"/>
        </w:rPr>
        <w:t>(Withdraw</w:t>
      </w:r>
      <w:r>
        <w:rPr>
          <w:spacing w:val="-11"/>
          <w:w w:val="90"/>
          <w:rtl/>
        </w:rPr>
        <w:t> </w:t>
      </w:r>
      <w:r>
        <w:rPr>
          <w:w w:val="90"/>
          <w:rtl/>
        </w:rPr>
        <w:t>ميباشد</w:t>
      </w:r>
      <w:r>
        <w:rPr>
          <w:spacing w:val="-11"/>
          <w:w w:val="90"/>
          <w:rtl/>
        </w:rPr>
        <w:t> </w:t>
      </w:r>
      <w:r>
        <w:rPr>
          <w:w w:val="90"/>
          <w:rtl/>
        </w:rPr>
        <w:t>و</w:t>
      </w:r>
      <w:r>
        <w:rPr>
          <w:spacing w:val="-9"/>
          <w:w w:val="90"/>
          <w:rtl/>
        </w:rPr>
        <w:t> </w:t>
      </w:r>
      <w:r>
        <w:rPr>
          <w:w w:val="90"/>
          <w:rtl/>
        </w:rPr>
        <w:t>جهت</w:t>
      </w:r>
      <w:r>
        <w:rPr>
          <w:spacing w:val="-14"/>
          <w:w w:val="90"/>
          <w:rtl/>
        </w:rPr>
        <w:t> </w:t>
      </w:r>
      <w:r>
        <w:rPr>
          <w:w w:val="90"/>
          <w:rtl/>
        </w:rPr>
        <w:t>نصب</w:t>
      </w:r>
      <w:r>
        <w:rPr>
          <w:spacing w:val="-12"/>
          <w:w w:val="90"/>
          <w:rtl/>
        </w:rPr>
        <w:t> </w:t>
      </w:r>
      <w:r>
        <w:rPr>
          <w:w w:val="90"/>
          <w:rtl/>
        </w:rPr>
        <w:t>آن،</w:t>
      </w:r>
      <w:r>
        <w:rPr>
          <w:spacing w:val="-14"/>
          <w:w w:val="90"/>
          <w:rtl/>
        </w:rPr>
        <w:t> </w:t>
      </w:r>
      <w:r>
        <w:rPr>
          <w:w w:val="90"/>
          <w:rtl/>
        </w:rPr>
        <w:t>اتاق</w:t>
      </w:r>
      <w:r>
        <w:rPr>
          <w:spacing w:val="-14"/>
          <w:w w:val="90"/>
          <w:rtl/>
        </w:rPr>
        <w:t> </w:t>
      </w:r>
      <w:r>
        <w:rPr>
          <w:w w:val="90"/>
          <w:rtl/>
        </w:rPr>
        <w:t>برق</w:t>
      </w:r>
      <w:r>
        <w:rPr>
          <w:spacing w:val="-13"/>
          <w:w w:val="90"/>
          <w:rtl/>
        </w:rPr>
        <w:t> </w:t>
      </w:r>
      <w:r>
        <w:rPr>
          <w:w w:val="90"/>
          <w:rtl/>
        </w:rPr>
        <w:t>در</w:t>
      </w:r>
      <w:r>
        <w:rPr>
          <w:spacing w:val="-14"/>
          <w:w w:val="90"/>
          <w:rtl/>
        </w:rPr>
        <w:t> </w:t>
      </w:r>
      <w:r>
        <w:rPr>
          <w:w w:val="90"/>
          <w:rtl/>
        </w:rPr>
        <w:t>نظر</w:t>
      </w:r>
      <w:r>
        <w:rPr>
          <w:spacing w:val="-16"/>
          <w:w w:val="90"/>
          <w:rtl/>
        </w:rPr>
        <w:t> </w:t>
      </w:r>
      <w:r>
        <w:rPr>
          <w:w w:val="90"/>
          <w:rtl/>
        </w:rPr>
        <w:t>گرفته</w:t>
      </w:r>
      <w:r>
        <w:rPr>
          <w:spacing w:val="-9"/>
          <w:w w:val="90"/>
          <w:rtl/>
        </w:rPr>
        <w:t> </w:t>
      </w:r>
      <w:r>
        <w:rPr>
          <w:w w:val="90"/>
          <w:rtl/>
        </w:rPr>
        <w:t>شده</w:t>
      </w:r>
      <w:r>
        <w:rPr>
          <w:spacing w:val="-12"/>
          <w:w w:val="90"/>
          <w:rtl/>
        </w:rPr>
        <w:t> </w:t>
      </w:r>
      <w:r>
        <w:rPr>
          <w:w w:val="90"/>
          <w:rtl/>
        </w:rPr>
        <w:t>است</w:t>
      </w:r>
      <w:r>
        <w:rPr>
          <w:w w:val="90"/>
        </w:rPr>
        <w:t>.</w:t>
      </w:r>
      <w:r>
        <w:rPr>
          <w:spacing w:val="-8"/>
          <w:w w:val="90"/>
          <w:rtl/>
        </w:rPr>
        <w:t> </w:t>
      </w:r>
      <w:r>
        <w:rPr>
          <w:w w:val="90"/>
          <w:rtl/>
        </w:rPr>
        <w:t>مدرك</w:t>
      </w:r>
      <w:r>
        <w:rPr>
          <w:rFonts w:ascii="Times New Roman" w:cs="Times New Roman"/>
          <w:spacing w:val="-7"/>
          <w:w w:val="90"/>
          <w:rtl/>
        </w:rPr>
        <w:t> </w:t>
      </w:r>
      <w:r>
        <w:rPr>
          <w:rFonts w:ascii="Times New Roman" w:cs="Times New Roman"/>
          <w:w w:val="90"/>
        </w:rPr>
        <w:t>Sheet</w:t>
      </w:r>
      <w:r>
        <w:rPr>
          <w:rFonts w:ascii="Times New Roman" w:cs="Times New Roman"/>
          <w:spacing w:val="-2"/>
          <w:rtl/>
        </w:rPr>
        <w:t> </w:t>
      </w:r>
      <w:r>
        <w:rPr>
          <w:rFonts w:ascii="Times New Roman" w:cs="Times New Roman"/>
          <w:w w:val="90"/>
        </w:rPr>
        <w:t>Data</w:t>
      </w:r>
      <w:r>
        <w:rPr>
          <w:spacing w:val="-15"/>
          <w:w w:val="90"/>
          <w:rtl/>
        </w:rPr>
        <w:t> </w:t>
      </w:r>
      <w:r>
        <w:rPr>
          <w:w w:val="90"/>
          <w:rtl/>
        </w:rPr>
        <w:t>به</w:t>
      </w:r>
      <w:r>
        <w:rPr>
          <w:spacing w:val="-9"/>
          <w:w w:val="90"/>
          <w:rtl/>
        </w:rPr>
        <w:t> </w:t>
      </w:r>
      <w:r>
        <w:rPr>
          <w:w w:val="90"/>
          <w:rtl/>
        </w:rPr>
        <w:t>شماره</w:t>
      </w:r>
      <w:r>
        <w:rPr>
          <w:rFonts w:ascii="Times New Roman" w:cs="Times New Roman"/>
          <w:spacing w:val="-7"/>
          <w:w w:val="90"/>
          <w:rtl/>
        </w:rPr>
        <w:t> </w:t>
      </w:r>
      <w:r>
        <w:rPr>
          <w:rFonts w:ascii="Times New Roman" w:cs="Times New Roman"/>
          <w:w w:val="90"/>
        </w:rPr>
        <w:t>FEED</w:t>
      </w:r>
      <w:r>
        <w:rPr>
          <w:rFonts w:ascii="Times New Roman" w:cs="Times New Roman"/>
          <w:w w:val="90"/>
        </w:rPr>
        <w:t>-</w:t>
      </w:r>
    </w:p>
    <w:p>
      <w:pPr>
        <w:pStyle w:val="BodyText"/>
        <w:bidi/>
        <w:spacing w:line="331" w:lineRule="auto" w:before="7"/>
        <w:ind w:right="457" w:left="387" w:firstLine="1862"/>
        <w:jc w:val="both"/>
      </w:pPr>
      <w:r>
        <w:rPr>
          <w:rFonts w:ascii="Times New Roman" w:cs="Times New Roman"/>
          <w:w w:val="85"/>
        </w:rPr>
        <w:t>001-BEE-DAS-2001</w:t>
      </w:r>
      <w:r>
        <w:rPr>
          <w:w w:val="85"/>
          <w:rtl/>
        </w:rPr>
        <w:t>به</w:t>
      </w:r>
      <w:r>
        <w:rPr>
          <w:spacing w:val="-3"/>
          <w:w w:val="85"/>
          <w:rtl/>
        </w:rPr>
        <w:t> </w:t>
      </w:r>
      <w:r>
        <w:rPr>
          <w:w w:val="85"/>
          <w:rtl/>
        </w:rPr>
        <w:t>ﺻورت</w:t>
      </w:r>
      <w:r>
        <w:rPr>
          <w:spacing w:val="-3"/>
          <w:w w:val="85"/>
          <w:rtl/>
        </w:rPr>
        <w:t> </w:t>
      </w:r>
      <w:r>
        <w:rPr>
          <w:w w:val="85"/>
          <w:rtl/>
        </w:rPr>
        <w:t>نمونه</w:t>
      </w:r>
      <w:r>
        <w:rPr>
          <w:spacing w:val="-2"/>
          <w:w w:val="85"/>
          <w:rtl/>
        </w:rPr>
        <w:t> </w:t>
      </w:r>
      <w:r>
        <w:rPr>
          <w:w w:val="85"/>
          <w:rtl/>
        </w:rPr>
        <w:t>بوده</w:t>
      </w:r>
      <w:r>
        <w:rPr>
          <w:spacing w:val="-3"/>
          <w:w w:val="85"/>
          <w:rtl/>
        </w:rPr>
        <w:t> </w:t>
      </w:r>
      <w:r>
        <w:rPr>
          <w:w w:val="85"/>
          <w:rtl/>
        </w:rPr>
        <w:t>كه</w:t>
      </w:r>
      <w:r>
        <w:rPr>
          <w:spacing w:val="-3"/>
          <w:w w:val="85"/>
          <w:rtl/>
        </w:rPr>
        <w:t> </w:t>
      </w:r>
      <w:r>
        <w:rPr>
          <w:w w:val="85"/>
          <w:rtl/>
        </w:rPr>
        <w:t>قابل رجوع</w:t>
      </w:r>
      <w:r>
        <w:rPr>
          <w:spacing w:val="-3"/>
          <w:w w:val="85"/>
          <w:rtl/>
        </w:rPr>
        <w:t> </w:t>
      </w:r>
      <w:r>
        <w:rPr>
          <w:w w:val="85"/>
          <w:rtl/>
        </w:rPr>
        <w:t>براي</w:t>
      </w:r>
      <w:r>
        <w:rPr>
          <w:spacing w:val="-2"/>
          <w:w w:val="85"/>
          <w:rtl/>
        </w:rPr>
        <w:t> </w:t>
      </w:r>
      <w:r>
        <w:rPr>
          <w:w w:val="85"/>
          <w:rtl/>
        </w:rPr>
        <w:t>ساير</w:t>
      </w:r>
      <w:r>
        <w:rPr>
          <w:spacing w:val="-3"/>
          <w:w w:val="85"/>
          <w:rtl/>
        </w:rPr>
        <w:t> </w:t>
      </w:r>
      <w:r>
        <w:rPr>
          <w:w w:val="85"/>
          <w:rtl/>
        </w:rPr>
        <w:t>تابلوهاي كشوئي ميباشد</w:t>
      </w:r>
      <w:r>
        <w:rPr>
          <w:w w:val="85"/>
        </w:rPr>
        <w:t>.</w:t>
      </w:r>
      <w:r>
        <w:rPr>
          <w:rFonts w:ascii="Times New Roman" w:cs="Times New Roman"/>
          <w:w w:val="85"/>
          <w:rtl/>
        </w:rPr>
        <w:t> </w:t>
      </w:r>
      <w:r>
        <w:rPr>
          <w:w w:val="85"/>
          <w:rtl/>
        </w:rPr>
        <w:t>بدنه</w:t>
      </w:r>
      <w:r>
        <w:rPr>
          <w:spacing w:val="-5"/>
          <w:w w:val="85"/>
          <w:rtl/>
        </w:rPr>
        <w:t> </w:t>
      </w:r>
      <w:r>
        <w:rPr>
          <w:w w:val="85"/>
          <w:rtl/>
        </w:rPr>
        <w:t>كليه</w:t>
      </w:r>
      <w:r>
        <w:rPr>
          <w:spacing w:val="-6"/>
          <w:w w:val="85"/>
          <w:rtl/>
        </w:rPr>
        <w:t> </w:t>
      </w:r>
      <w:r>
        <w:rPr>
          <w:w w:val="85"/>
          <w:rtl/>
        </w:rPr>
        <w:t>تابلوها،</w:t>
      </w:r>
      <w:r>
        <w:rPr>
          <w:spacing w:val="-6"/>
          <w:w w:val="85"/>
          <w:rtl/>
        </w:rPr>
        <w:t> </w:t>
      </w:r>
      <w:r>
        <w:rPr>
          <w:w w:val="85"/>
          <w:rtl/>
        </w:rPr>
        <w:t>تجهيزات</w:t>
      </w:r>
      <w:r>
        <w:rPr>
          <w:spacing w:val="-6"/>
          <w:w w:val="85"/>
          <w:rtl/>
        </w:rPr>
        <w:t> </w:t>
      </w:r>
      <w:r>
        <w:rPr>
          <w:w w:val="85"/>
          <w:rtl/>
        </w:rPr>
        <w:t>الكتريكي</w:t>
      </w:r>
      <w:r>
        <w:rPr>
          <w:spacing w:val="-6"/>
          <w:w w:val="85"/>
          <w:rtl/>
        </w:rPr>
        <w:t> </w:t>
      </w:r>
      <w:r>
        <w:rPr>
          <w:w w:val="85"/>
          <w:rtl/>
        </w:rPr>
        <w:t>و</w:t>
      </w:r>
      <w:r>
        <w:rPr>
          <w:spacing w:val="-5"/>
          <w:w w:val="85"/>
          <w:rtl/>
        </w:rPr>
        <w:t> </w:t>
      </w:r>
      <w:r>
        <w:rPr>
          <w:w w:val="85"/>
          <w:rtl/>
        </w:rPr>
        <w:t>مكانيكي</w:t>
      </w:r>
      <w:r>
        <w:rPr>
          <w:spacing w:val="-6"/>
          <w:w w:val="85"/>
          <w:rtl/>
        </w:rPr>
        <w:t> </w:t>
      </w:r>
      <w:r>
        <w:rPr>
          <w:w w:val="85"/>
          <w:rtl/>
        </w:rPr>
        <w:t>و</w:t>
      </w:r>
      <w:r>
        <w:rPr>
          <w:w w:val="85"/>
        </w:rPr>
        <w:t>...</w:t>
      </w:r>
      <w:r>
        <w:rPr>
          <w:spacing w:val="-6"/>
          <w:w w:val="85"/>
          <w:rtl/>
        </w:rPr>
        <w:t> </w:t>
      </w:r>
      <w:r>
        <w:rPr>
          <w:w w:val="85"/>
          <w:rtl/>
        </w:rPr>
        <w:t>به</w:t>
      </w:r>
      <w:r>
        <w:rPr>
          <w:spacing w:val="-4"/>
          <w:w w:val="85"/>
          <w:rtl/>
        </w:rPr>
        <w:t> </w:t>
      </w:r>
      <w:r>
        <w:rPr>
          <w:w w:val="85"/>
          <w:rtl/>
        </w:rPr>
        <w:t>سيﺴتم</w:t>
      </w:r>
      <w:r>
        <w:rPr>
          <w:spacing w:val="-5"/>
          <w:w w:val="85"/>
          <w:rtl/>
        </w:rPr>
        <w:t> </w:t>
      </w:r>
      <w:r>
        <w:rPr>
          <w:w w:val="85"/>
          <w:rtl/>
        </w:rPr>
        <w:t>ارت</w:t>
      </w:r>
      <w:r>
        <w:rPr>
          <w:spacing w:val="-6"/>
          <w:w w:val="85"/>
          <w:rtl/>
        </w:rPr>
        <w:t> </w:t>
      </w:r>
      <w:r>
        <w:rPr>
          <w:w w:val="85"/>
          <w:rtl/>
        </w:rPr>
        <w:t>اتصال</w:t>
      </w:r>
      <w:r>
        <w:rPr>
          <w:spacing w:val="-4"/>
          <w:w w:val="85"/>
          <w:rtl/>
        </w:rPr>
        <w:t> </w:t>
      </w:r>
      <w:r>
        <w:rPr>
          <w:w w:val="85"/>
          <w:rtl/>
        </w:rPr>
        <w:t>پيدا</w:t>
      </w:r>
      <w:r>
        <w:rPr>
          <w:spacing w:val="-5"/>
          <w:w w:val="85"/>
          <w:rtl/>
        </w:rPr>
        <w:t> </w:t>
      </w:r>
      <w:r>
        <w:rPr>
          <w:w w:val="85"/>
          <w:rtl/>
        </w:rPr>
        <w:t>ميكند</w:t>
      </w:r>
      <w:r>
        <w:rPr>
          <w:spacing w:val="-6"/>
          <w:w w:val="85"/>
          <w:rtl/>
        </w:rPr>
        <w:t> </w:t>
      </w:r>
      <w:r>
        <w:rPr>
          <w:w w:val="85"/>
          <w:rtl/>
        </w:rPr>
        <w:t>تا</w:t>
      </w:r>
      <w:r>
        <w:rPr>
          <w:spacing w:val="-6"/>
          <w:w w:val="85"/>
          <w:rtl/>
        </w:rPr>
        <w:t> </w:t>
      </w:r>
      <w:r>
        <w:rPr>
          <w:w w:val="85"/>
          <w:rtl/>
        </w:rPr>
        <w:t>از</w:t>
      </w:r>
      <w:r>
        <w:rPr>
          <w:spacing w:val="-6"/>
          <w:w w:val="85"/>
          <w:rtl/>
        </w:rPr>
        <w:t> </w:t>
      </w:r>
      <w:r>
        <w:rPr>
          <w:w w:val="85"/>
          <w:rtl/>
        </w:rPr>
        <w:t>وقوع</w:t>
      </w:r>
      <w:r>
        <w:rPr>
          <w:spacing w:val="-6"/>
          <w:w w:val="85"/>
          <w:rtl/>
        </w:rPr>
        <w:t> </w:t>
      </w:r>
      <w:r>
        <w:rPr>
          <w:w w:val="85"/>
          <w:rtl/>
        </w:rPr>
        <w:t>ولتاژهاي</w:t>
      </w:r>
      <w:r>
        <w:rPr>
          <w:spacing w:val="-6"/>
          <w:w w:val="85"/>
          <w:rtl/>
        </w:rPr>
        <w:t> </w:t>
      </w:r>
      <w:r>
        <w:rPr>
          <w:w w:val="85"/>
          <w:rtl/>
        </w:rPr>
        <w:t>ناشي</w:t>
      </w:r>
      <w:r>
        <w:rPr>
          <w:spacing w:val="-6"/>
          <w:w w:val="85"/>
          <w:rtl/>
        </w:rPr>
        <w:t> </w:t>
      </w:r>
      <w:r>
        <w:rPr>
          <w:w w:val="85"/>
          <w:rtl/>
        </w:rPr>
        <w:t>از </w:t>
      </w:r>
      <w:r>
        <w:rPr>
          <w:spacing w:val="-2"/>
          <w:w w:val="85"/>
          <w:rtl/>
        </w:rPr>
        <w:t>اتصاليها</w:t>
      </w:r>
      <w:r>
        <w:rPr>
          <w:spacing w:val="-5"/>
          <w:w w:val="85"/>
          <w:rtl/>
        </w:rPr>
        <w:t> </w:t>
      </w:r>
      <w:r>
        <w:rPr>
          <w:w w:val="85"/>
          <w:rtl/>
        </w:rPr>
        <w:t>و</w:t>
      </w:r>
      <w:r>
        <w:rPr>
          <w:spacing w:val="-7"/>
          <w:w w:val="85"/>
          <w:rtl/>
        </w:rPr>
        <w:t> </w:t>
      </w:r>
      <w:r>
        <w:rPr>
          <w:w w:val="85"/>
          <w:rtl/>
        </w:rPr>
        <w:t>ﺻاعقه</w:t>
      </w:r>
      <w:r>
        <w:rPr>
          <w:spacing w:val="-5"/>
          <w:w w:val="85"/>
          <w:rtl/>
        </w:rPr>
        <w:t> </w:t>
      </w:r>
      <w:r>
        <w:rPr>
          <w:w w:val="85"/>
          <w:rtl/>
        </w:rPr>
        <w:t>و</w:t>
      </w:r>
      <w:r>
        <w:rPr>
          <w:spacing w:val="-6"/>
          <w:w w:val="85"/>
          <w:rtl/>
        </w:rPr>
        <w:t> </w:t>
      </w:r>
      <w:r>
        <w:rPr>
          <w:w w:val="85"/>
          <w:rtl/>
        </w:rPr>
        <w:t>غيره</w:t>
      </w:r>
      <w:r>
        <w:rPr>
          <w:spacing w:val="-5"/>
          <w:w w:val="85"/>
          <w:rtl/>
        </w:rPr>
        <w:t> </w:t>
      </w:r>
      <w:r>
        <w:rPr>
          <w:w w:val="85"/>
          <w:rtl/>
        </w:rPr>
        <w:t>برروي</w:t>
      </w:r>
      <w:r>
        <w:rPr>
          <w:spacing w:val="-7"/>
          <w:w w:val="85"/>
          <w:rtl/>
        </w:rPr>
        <w:t> </w:t>
      </w:r>
      <w:r>
        <w:rPr>
          <w:w w:val="85"/>
          <w:rtl/>
        </w:rPr>
        <w:t>دستگاهها</w:t>
      </w:r>
      <w:r>
        <w:rPr>
          <w:spacing w:val="-5"/>
          <w:w w:val="85"/>
          <w:rtl/>
        </w:rPr>
        <w:t> </w:t>
      </w:r>
      <w:r>
        <w:rPr>
          <w:w w:val="85"/>
          <w:rtl/>
        </w:rPr>
        <w:t>جلوگيري</w:t>
      </w:r>
      <w:r>
        <w:rPr>
          <w:spacing w:val="-3"/>
          <w:w w:val="85"/>
          <w:rtl/>
        </w:rPr>
        <w:t> </w:t>
      </w:r>
      <w:r>
        <w:rPr>
          <w:w w:val="85"/>
          <w:rtl/>
        </w:rPr>
        <w:t>شود</w:t>
      </w:r>
      <w:r>
        <w:rPr>
          <w:w w:val="85"/>
        </w:rPr>
        <w:t>.</w:t>
      </w:r>
      <w:r>
        <w:rPr>
          <w:spacing w:val="-1"/>
          <w:w w:val="85"/>
          <w:rtl/>
        </w:rPr>
        <w:t> </w:t>
      </w:r>
      <w:r>
        <w:rPr>
          <w:w w:val="85"/>
          <w:rtl/>
        </w:rPr>
        <w:t>در</w:t>
      </w:r>
      <w:r>
        <w:rPr>
          <w:spacing w:val="-7"/>
          <w:w w:val="85"/>
          <w:rtl/>
        </w:rPr>
        <w:t> </w:t>
      </w:r>
      <w:r>
        <w:rPr>
          <w:w w:val="85"/>
          <w:rtl/>
        </w:rPr>
        <w:t>نظر</w:t>
      </w:r>
      <w:r>
        <w:rPr>
          <w:spacing w:val="-6"/>
          <w:w w:val="85"/>
          <w:rtl/>
        </w:rPr>
        <w:t> </w:t>
      </w:r>
      <w:r>
        <w:rPr>
          <w:w w:val="85"/>
          <w:rtl/>
        </w:rPr>
        <w:t>گرفتن</w:t>
      </w:r>
      <w:r>
        <w:rPr>
          <w:spacing w:val="-5"/>
          <w:w w:val="85"/>
          <w:rtl/>
        </w:rPr>
        <w:t> </w:t>
      </w:r>
      <w:r>
        <w:rPr>
          <w:w w:val="85"/>
          <w:rtl/>
        </w:rPr>
        <w:t>همبندي</w:t>
      </w:r>
      <w:r>
        <w:rPr>
          <w:spacing w:val="-5"/>
          <w:w w:val="85"/>
          <w:rtl/>
        </w:rPr>
        <w:t> </w:t>
      </w:r>
      <w:r>
        <w:rPr>
          <w:w w:val="85"/>
          <w:rtl/>
        </w:rPr>
        <w:t>نيز</w:t>
      </w:r>
      <w:r>
        <w:rPr>
          <w:spacing w:val="-5"/>
          <w:w w:val="85"/>
          <w:rtl/>
        </w:rPr>
        <w:t> </w:t>
      </w:r>
      <w:r>
        <w:rPr>
          <w:w w:val="85"/>
          <w:rtl/>
        </w:rPr>
        <w:t>از</w:t>
      </w:r>
      <w:r>
        <w:rPr>
          <w:spacing w:val="-5"/>
          <w:w w:val="85"/>
          <w:rtl/>
        </w:rPr>
        <w:t> </w:t>
      </w:r>
      <w:r>
        <w:rPr>
          <w:w w:val="85"/>
          <w:rtl/>
        </w:rPr>
        <w:t>ديگر</w:t>
      </w:r>
      <w:r>
        <w:rPr>
          <w:spacing w:val="-5"/>
          <w:w w:val="85"/>
          <w:rtl/>
        </w:rPr>
        <w:t> </w:t>
      </w:r>
      <w:r>
        <w:rPr>
          <w:w w:val="85"/>
          <w:rtl/>
        </w:rPr>
        <w:t>ملزومات</w:t>
      </w:r>
      <w:r>
        <w:rPr>
          <w:spacing w:val="-7"/>
          <w:w w:val="85"/>
          <w:rtl/>
        </w:rPr>
        <w:t> </w:t>
      </w:r>
      <w:r>
        <w:rPr>
          <w:w w:val="85"/>
          <w:rtl/>
        </w:rPr>
        <w:t>طراحي</w:t>
      </w:r>
      <w:r>
        <w:rPr>
          <w:spacing w:val="-7"/>
          <w:w w:val="85"/>
          <w:rtl/>
        </w:rPr>
        <w:t> </w:t>
      </w:r>
      <w:r>
        <w:rPr>
          <w:w w:val="85"/>
          <w:rtl/>
        </w:rPr>
        <w:t>سيﺴت</w:t>
      </w:r>
      <w:r>
        <w:rPr>
          <w:w w:val="85"/>
          <w:rtl/>
        </w:rPr>
        <w:t>م</w:t>
      </w:r>
    </w:p>
    <w:p>
      <w:pPr>
        <w:pStyle w:val="BodyText"/>
        <w:bidi/>
        <w:spacing w:line="272" w:lineRule="exact"/>
        <w:ind w:right="8754" w:left="0" w:firstLine="0"/>
        <w:jc w:val="both"/>
      </w:pPr>
      <w:r>
        <w:rPr>
          <w:spacing w:val="-2"/>
          <w:w w:val="95"/>
          <w:rtl/>
        </w:rPr>
        <w:t>ارتينگ</w:t>
      </w:r>
      <w:r>
        <w:rPr>
          <w:spacing w:val="10"/>
          <w:rtl/>
        </w:rPr>
        <w:t> </w:t>
      </w:r>
      <w:r>
        <w:rPr>
          <w:w w:val="80"/>
          <w:rtl/>
        </w:rPr>
        <w:t>ميباشد</w:t>
      </w:r>
      <w:r>
        <w:rPr>
          <w:w w:val="80"/>
        </w:rPr>
        <w:t>.</w:t>
      </w:r>
    </w:p>
    <w:p>
      <w:pPr>
        <w:spacing w:after="0" w:line="272" w:lineRule="exact"/>
        <w:jc w:val="both"/>
        <w:sectPr>
          <w:pgSz w:w="11910" w:h="16840"/>
          <w:pgMar w:top="920" w:bottom="280" w:left="680" w:right="740"/>
        </w:sectPr>
      </w:pPr>
    </w:p>
    <w:p>
      <w:pPr>
        <w:pStyle w:val="BodyText"/>
        <w:spacing w:before="3"/>
        <w:rPr>
          <w:sz w:val="2"/>
        </w:rPr>
      </w:pP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76" name="Image 76"/>
                  <wp:cNvGraphicFramePr>
                    <a:graphicFrameLocks/>
                  </wp:cNvGraphicFramePr>
                  <a:graphic>
                    <a:graphicData uri="http://schemas.openxmlformats.org/drawingml/2006/picture">
                      <pic:pic>
                        <pic:nvPicPr>
                          <pic:cNvPr id="76" name="Image 76"/>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5"/>
      </w:pPr>
    </w:p>
    <w:p>
      <w:pPr>
        <w:pStyle w:val="BodyText"/>
        <w:bidi/>
        <w:ind w:right="457" w:left="0" w:firstLine="0"/>
        <w:jc w:val="both"/>
      </w:pPr>
      <w:r>
        <w:rPr>
          <w:spacing w:val="-4"/>
          <w:w w:val="85"/>
          <w:rtl/>
        </w:rPr>
        <w:t>سيﺴتم</w:t>
      </w:r>
      <w:r>
        <w:rPr>
          <w:spacing w:val="-10"/>
          <w:rtl/>
        </w:rPr>
        <w:t> </w:t>
      </w:r>
      <w:r>
        <w:rPr>
          <w:w w:val="85"/>
          <w:rtl/>
        </w:rPr>
        <w:t>حفاظت</w:t>
      </w:r>
      <w:r>
        <w:rPr>
          <w:spacing w:val="-8"/>
          <w:rtl/>
        </w:rPr>
        <w:t> </w:t>
      </w:r>
      <w:r>
        <w:rPr>
          <w:w w:val="85"/>
          <w:rtl/>
        </w:rPr>
        <w:t>در</w:t>
      </w:r>
      <w:r>
        <w:rPr>
          <w:spacing w:val="-6"/>
          <w:rtl/>
        </w:rPr>
        <w:t> </w:t>
      </w:r>
      <w:r>
        <w:rPr>
          <w:w w:val="85"/>
          <w:rtl/>
        </w:rPr>
        <w:t>برابر</w:t>
      </w:r>
      <w:r>
        <w:rPr>
          <w:spacing w:val="-9"/>
          <w:rtl/>
        </w:rPr>
        <w:t> </w:t>
      </w:r>
      <w:r>
        <w:rPr>
          <w:w w:val="85"/>
          <w:rtl/>
        </w:rPr>
        <w:t>ﺻاعقه</w:t>
      </w:r>
      <w:r>
        <w:rPr>
          <w:spacing w:val="-10"/>
          <w:rtl/>
        </w:rPr>
        <w:t> </w:t>
      </w:r>
      <w:r>
        <w:rPr>
          <w:w w:val="85"/>
          <w:rtl/>
        </w:rPr>
        <w:t>از</w:t>
      </w:r>
      <w:r>
        <w:rPr>
          <w:spacing w:val="-6"/>
          <w:rtl/>
        </w:rPr>
        <w:t> </w:t>
      </w:r>
      <w:r>
        <w:rPr>
          <w:w w:val="85"/>
          <w:rtl/>
        </w:rPr>
        <w:t>نوع</w:t>
      </w:r>
      <w:r>
        <w:rPr>
          <w:spacing w:val="-10"/>
          <w:rtl/>
        </w:rPr>
        <w:t> </w:t>
      </w:r>
      <w:r>
        <w:rPr>
          <w:w w:val="85"/>
          <w:rtl/>
        </w:rPr>
        <w:t>قفس</w:t>
      </w:r>
      <w:r>
        <w:rPr>
          <w:spacing w:val="-8"/>
          <w:rtl/>
        </w:rPr>
        <w:t> </w:t>
      </w:r>
      <w:r>
        <w:rPr>
          <w:w w:val="85"/>
          <w:rtl/>
        </w:rPr>
        <w:t>فاراده</w:t>
      </w:r>
      <w:r>
        <w:rPr>
          <w:spacing w:val="-8"/>
          <w:rtl/>
        </w:rPr>
        <w:t> </w:t>
      </w:r>
      <w:r>
        <w:rPr>
          <w:w w:val="85"/>
          <w:rtl/>
        </w:rPr>
        <w:t>بر</w:t>
      </w:r>
      <w:r>
        <w:rPr>
          <w:spacing w:val="-8"/>
          <w:rtl/>
        </w:rPr>
        <w:t> </w:t>
      </w:r>
      <w:r>
        <w:rPr>
          <w:w w:val="85"/>
          <w:rtl/>
        </w:rPr>
        <w:t>اساس</w:t>
      </w:r>
      <w:r>
        <w:rPr>
          <w:spacing w:val="-8"/>
          <w:rtl/>
        </w:rPr>
        <w:t> </w:t>
      </w:r>
      <w:r>
        <w:rPr>
          <w:w w:val="85"/>
          <w:rtl/>
        </w:rPr>
        <w:t>استاندارد</w:t>
      </w:r>
      <w:r>
        <w:rPr>
          <w:rFonts w:ascii="Times New Roman" w:cs="Times New Roman"/>
          <w:spacing w:val="3"/>
          <w:rtl/>
        </w:rPr>
        <w:t> </w:t>
      </w:r>
      <w:r>
        <w:rPr>
          <w:rFonts w:ascii="Times New Roman" w:cs="Times New Roman"/>
          <w:w w:val="85"/>
        </w:rPr>
        <w:t>780</w:t>
      </w:r>
      <w:r>
        <w:rPr>
          <w:rFonts w:ascii="Times New Roman" w:cs="Times New Roman"/>
          <w:spacing w:val="8"/>
          <w:rtl/>
        </w:rPr>
        <w:t> </w:t>
      </w:r>
      <w:r>
        <w:rPr>
          <w:rFonts w:ascii="Times New Roman" w:cs="Times New Roman"/>
          <w:w w:val="85"/>
        </w:rPr>
        <w:t>NFPA</w:t>
      </w:r>
      <w:r>
        <w:rPr>
          <w:spacing w:val="-8"/>
          <w:rtl/>
        </w:rPr>
        <w:t> </w:t>
      </w:r>
      <w:r>
        <w:rPr>
          <w:w w:val="85"/>
          <w:rtl/>
        </w:rPr>
        <w:t>در</w:t>
      </w:r>
      <w:r>
        <w:rPr>
          <w:spacing w:val="-10"/>
          <w:rtl/>
        </w:rPr>
        <w:t> </w:t>
      </w:r>
      <w:r>
        <w:rPr>
          <w:w w:val="85"/>
          <w:rtl/>
        </w:rPr>
        <w:t>ساختمانها</w:t>
      </w:r>
      <w:r>
        <w:rPr>
          <w:spacing w:val="-5"/>
          <w:rtl/>
        </w:rPr>
        <w:t> </w:t>
      </w:r>
      <w:r>
        <w:rPr>
          <w:w w:val="85"/>
          <w:rtl/>
        </w:rPr>
        <w:t>در</w:t>
      </w:r>
      <w:r>
        <w:rPr>
          <w:spacing w:val="-9"/>
          <w:rtl/>
        </w:rPr>
        <w:t> </w:t>
      </w:r>
      <w:r>
        <w:rPr>
          <w:w w:val="85"/>
          <w:rtl/>
        </w:rPr>
        <w:t>نظر</w:t>
      </w:r>
      <w:r>
        <w:rPr>
          <w:spacing w:val="-9"/>
          <w:rtl/>
        </w:rPr>
        <w:t> </w:t>
      </w:r>
      <w:r>
        <w:rPr>
          <w:w w:val="85"/>
          <w:rtl/>
        </w:rPr>
        <w:t>گرفته</w:t>
      </w:r>
      <w:r>
        <w:rPr>
          <w:spacing w:val="-9"/>
          <w:rtl/>
        </w:rPr>
        <w:t> </w:t>
      </w:r>
      <w:r>
        <w:rPr>
          <w:w w:val="85"/>
          <w:rtl/>
        </w:rPr>
        <w:t>خواه</w:t>
      </w:r>
      <w:r>
        <w:rPr>
          <w:w w:val="85"/>
          <w:rtl/>
        </w:rPr>
        <w:t>د</w:t>
      </w:r>
    </w:p>
    <w:p>
      <w:pPr>
        <w:pStyle w:val="BodyText"/>
        <w:bidi/>
        <w:spacing w:line="331" w:lineRule="auto" w:before="105"/>
        <w:ind w:right="457" w:left="388" w:firstLine="9312"/>
        <w:jc w:val="both"/>
      </w:pPr>
      <w:r>
        <w:rPr>
          <w:spacing w:val="-4"/>
          <w:w w:val="90"/>
          <w:rtl/>
        </w:rPr>
        <w:t>شد</w:t>
      </w:r>
      <w:r>
        <w:rPr>
          <w:spacing w:val="-4"/>
          <w:w w:val="90"/>
        </w:rPr>
        <w:t>.</w:t>
      </w:r>
      <w:r>
        <w:rPr>
          <w:spacing w:val="-4"/>
          <w:w w:val="90"/>
          <w:rtl/>
        </w:rPr>
        <w:t> </w:t>
      </w:r>
      <w:r>
        <w:rPr>
          <w:w w:val="75"/>
          <w:rtl/>
        </w:rPr>
        <w:t>به</w:t>
      </w:r>
      <w:r>
        <w:rPr>
          <w:rtl/>
        </w:rPr>
        <w:t> </w:t>
      </w:r>
      <w:r>
        <w:rPr>
          <w:w w:val="75"/>
          <w:rtl/>
        </w:rPr>
        <w:t>منظور</w:t>
      </w:r>
      <w:r>
        <w:rPr>
          <w:rtl/>
        </w:rPr>
        <w:t> </w:t>
      </w:r>
      <w:r>
        <w:rPr>
          <w:w w:val="75"/>
          <w:rtl/>
        </w:rPr>
        <w:t>نصب</w:t>
      </w:r>
      <w:r>
        <w:rPr>
          <w:rtl/>
        </w:rPr>
        <w:t> </w:t>
      </w:r>
      <w:r>
        <w:rPr>
          <w:w w:val="75"/>
          <w:rtl/>
        </w:rPr>
        <w:t>تجهيزات</w:t>
      </w:r>
      <w:r>
        <w:rPr>
          <w:rtl/>
        </w:rPr>
        <w:t> </w:t>
      </w:r>
      <w:r>
        <w:rPr>
          <w:w w:val="75"/>
          <w:rtl/>
        </w:rPr>
        <w:t>مخابراتي مختص</w:t>
      </w:r>
      <w:r>
        <w:rPr>
          <w:rtl/>
        </w:rPr>
        <w:t> </w:t>
      </w:r>
      <w:r>
        <w:rPr>
          <w:w w:val="75"/>
          <w:rtl/>
        </w:rPr>
        <w:t>به</w:t>
      </w:r>
      <w:r>
        <w:rPr>
          <w:rtl/>
        </w:rPr>
        <w:t> </w:t>
      </w:r>
      <w:r>
        <w:rPr>
          <w:w w:val="75"/>
          <w:rtl/>
        </w:rPr>
        <w:t>ساختمان</w:t>
      </w:r>
      <w:r>
        <w:rPr>
          <w:rtl/>
        </w:rPr>
        <w:t> </w:t>
      </w:r>
      <w:r>
        <w:rPr>
          <w:w w:val="75"/>
          <w:rtl/>
        </w:rPr>
        <w:t>از</w:t>
      </w:r>
      <w:r>
        <w:rPr>
          <w:rtl/>
        </w:rPr>
        <w:t> </w:t>
      </w:r>
      <w:r>
        <w:rPr>
          <w:w w:val="75"/>
          <w:rtl/>
        </w:rPr>
        <w:t>قبيل</w:t>
      </w:r>
      <w:r>
        <w:rPr>
          <w:rtl/>
        </w:rPr>
        <w:t> </w:t>
      </w:r>
      <w:r>
        <w:rPr>
          <w:w w:val="75"/>
          <w:rtl/>
        </w:rPr>
        <w:t>پيجينگ، تلفن، شبكه</w:t>
      </w:r>
      <w:r>
        <w:rPr>
          <w:rtl/>
        </w:rPr>
        <w:t> </w:t>
      </w:r>
      <w:r>
        <w:rPr>
          <w:w w:val="75"/>
          <w:rtl/>
        </w:rPr>
        <w:t>كامپيوتر، سوئيچ،</w:t>
      </w:r>
      <w:r>
        <w:rPr>
          <w:rtl/>
        </w:rPr>
        <w:t> </w:t>
      </w:r>
      <w:r>
        <w:rPr>
          <w:w w:val="75"/>
          <w:rtl/>
        </w:rPr>
        <w:t>آمپلي</w:t>
      </w:r>
      <w:r>
        <w:rPr>
          <w:rtl/>
        </w:rPr>
        <w:t> </w:t>
      </w:r>
      <w:r>
        <w:rPr>
          <w:w w:val="75"/>
          <w:rtl/>
        </w:rPr>
        <w:t>فاير</w:t>
      </w:r>
      <w:r>
        <w:rPr>
          <w:rtl/>
        </w:rPr>
        <w:t> </w:t>
      </w:r>
      <w:r>
        <w:rPr>
          <w:w w:val="75"/>
          <w:rtl/>
        </w:rPr>
        <w:t>و</w:t>
      </w:r>
      <w:r>
        <w:rPr>
          <w:rtl/>
        </w:rPr>
        <w:t> </w:t>
      </w:r>
      <w:r>
        <w:rPr>
          <w:w w:val="75"/>
          <w:rtl/>
        </w:rPr>
        <w:t>پچ </w:t>
      </w:r>
      <w:r>
        <w:rPr>
          <w:spacing w:val="-5"/>
          <w:w w:val="90"/>
          <w:rtl/>
        </w:rPr>
        <w:t>پنل</w:t>
      </w:r>
      <w:r>
        <w:rPr>
          <w:spacing w:val="-7"/>
          <w:rtl/>
        </w:rPr>
        <w:t> </w:t>
      </w:r>
      <w:r>
        <w:rPr>
          <w:w w:val="90"/>
          <w:rtl/>
        </w:rPr>
        <w:t>هاي</w:t>
      </w:r>
      <w:r>
        <w:rPr>
          <w:spacing w:val="-2"/>
          <w:rtl/>
        </w:rPr>
        <w:t> </w:t>
      </w:r>
      <w:r>
        <w:rPr>
          <w:w w:val="90"/>
          <w:rtl/>
        </w:rPr>
        <w:t>مربوطه،</w:t>
      </w:r>
      <w:r>
        <w:rPr>
          <w:spacing w:val="-3"/>
          <w:rtl/>
        </w:rPr>
        <w:t> </w:t>
      </w:r>
      <w:r>
        <w:rPr>
          <w:w w:val="90"/>
          <w:rtl/>
        </w:rPr>
        <w:t>در</w:t>
      </w:r>
      <w:r>
        <w:rPr>
          <w:spacing w:val="-7"/>
          <w:rtl/>
        </w:rPr>
        <w:t> </w:t>
      </w:r>
      <w:r>
        <w:rPr>
          <w:w w:val="90"/>
          <w:rtl/>
        </w:rPr>
        <w:t>هر</w:t>
      </w:r>
      <w:r>
        <w:rPr>
          <w:spacing w:val="-3"/>
          <w:rtl/>
        </w:rPr>
        <w:t> </w:t>
      </w:r>
      <w:r>
        <w:rPr>
          <w:w w:val="90"/>
          <w:rtl/>
        </w:rPr>
        <w:t>ساختمان</w:t>
      </w:r>
      <w:r>
        <w:rPr>
          <w:rFonts w:ascii="Times New Roman" w:cs="Times New Roman"/>
          <w:w w:val="90"/>
        </w:rPr>
        <w:t>Rack</w:t>
      </w:r>
      <w:r>
        <w:rPr>
          <w:rFonts w:ascii="Times New Roman" w:cs="Times New Roman"/>
          <w:spacing w:val="15"/>
          <w:rtl/>
        </w:rPr>
        <w:t> </w:t>
      </w:r>
      <w:r>
        <w:rPr>
          <w:rFonts w:ascii="Times New Roman" w:cs="Times New Roman"/>
          <w:w w:val="90"/>
        </w:rPr>
        <w:t>Telecommunication</w:t>
      </w:r>
      <w:r>
        <w:rPr>
          <w:rFonts w:ascii="Times New Roman" w:cs="Times New Roman"/>
          <w:spacing w:val="15"/>
          <w:rtl/>
        </w:rPr>
        <w:t> </w:t>
      </w:r>
      <w:r>
        <w:rPr>
          <w:rFonts w:ascii="Times New Roman" w:cs="Times New Roman"/>
          <w:w w:val="90"/>
        </w:rPr>
        <w:t>Building</w:t>
      </w:r>
      <w:r>
        <w:rPr>
          <w:spacing w:val="-3"/>
          <w:rtl/>
        </w:rPr>
        <w:t> </w:t>
      </w:r>
      <w:r>
        <w:rPr>
          <w:w w:val="90"/>
          <w:rtl/>
        </w:rPr>
        <w:t>در</w:t>
      </w:r>
      <w:r>
        <w:rPr>
          <w:spacing w:val="-6"/>
          <w:rtl/>
        </w:rPr>
        <w:t> </w:t>
      </w:r>
      <w:r>
        <w:rPr>
          <w:w w:val="90"/>
          <w:rtl/>
        </w:rPr>
        <w:t>نظر</w:t>
      </w:r>
      <w:r>
        <w:rPr>
          <w:spacing w:val="-5"/>
          <w:rtl/>
        </w:rPr>
        <w:t> </w:t>
      </w:r>
      <w:r>
        <w:rPr>
          <w:w w:val="90"/>
          <w:rtl/>
        </w:rPr>
        <w:t>گرفته</w:t>
      </w:r>
      <w:r>
        <w:rPr>
          <w:spacing w:val="-5"/>
          <w:rtl/>
        </w:rPr>
        <w:t> </w:t>
      </w:r>
      <w:r>
        <w:rPr>
          <w:w w:val="90"/>
          <w:rtl/>
        </w:rPr>
        <w:t>شده</w:t>
      </w:r>
      <w:r>
        <w:rPr>
          <w:spacing w:val="-7"/>
          <w:rtl/>
        </w:rPr>
        <w:t> </w:t>
      </w:r>
      <w:r>
        <w:rPr>
          <w:w w:val="90"/>
          <w:rtl/>
        </w:rPr>
        <w:t>است</w:t>
      </w:r>
      <w:r>
        <w:rPr>
          <w:spacing w:val="-6"/>
          <w:rtl/>
        </w:rPr>
        <w:t> </w:t>
      </w:r>
      <w:r>
        <w:rPr>
          <w:w w:val="90"/>
          <w:rtl/>
        </w:rPr>
        <w:t>كه</w:t>
      </w:r>
      <w:r>
        <w:rPr>
          <w:spacing w:val="-6"/>
          <w:rtl/>
        </w:rPr>
        <w:t> </w:t>
      </w:r>
      <w:r>
        <w:rPr>
          <w:w w:val="90"/>
          <w:rtl/>
        </w:rPr>
        <w:t>با</w:t>
      </w:r>
      <w:r>
        <w:rPr>
          <w:spacing w:val="-1"/>
          <w:w w:val="90"/>
          <w:rtl/>
        </w:rPr>
        <w:t> </w:t>
      </w:r>
      <w:r>
        <w:rPr>
          <w:w w:val="90"/>
          <w:rtl/>
        </w:rPr>
        <w:t>كابل</w:t>
      </w:r>
      <w:r>
        <w:rPr>
          <w:spacing w:val="-6"/>
          <w:rtl/>
        </w:rPr>
        <w:t> </w:t>
      </w:r>
      <w:r>
        <w:rPr>
          <w:w w:val="90"/>
          <w:rtl/>
        </w:rPr>
        <w:t>فيب</w:t>
      </w:r>
      <w:r>
        <w:rPr>
          <w:w w:val="90"/>
          <w:rtl/>
        </w:rPr>
        <w:t>ر</w:t>
      </w:r>
    </w:p>
    <w:p>
      <w:pPr>
        <w:pStyle w:val="BodyText"/>
        <w:bidi/>
        <w:spacing w:line="273" w:lineRule="exact"/>
        <w:ind w:right="3277" w:left="0" w:firstLine="0"/>
        <w:jc w:val="both"/>
      </w:pPr>
      <w:r>
        <w:rPr>
          <w:spacing w:val="-4"/>
          <w:w w:val="90"/>
          <w:rtl/>
        </w:rPr>
        <w:t>نوري</w:t>
      </w:r>
      <w:r>
        <w:rPr>
          <w:spacing w:val="-10"/>
          <w:w w:val="90"/>
          <w:rtl/>
        </w:rPr>
        <w:t> </w:t>
      </w:r>
      <w:r>
        <w:rPr>
          <w:w w:val="90"/>
          <w:rtl/>
        </w:rPr>
        <w:t>با</w:t>
      </w:r>
      <w:r>
        <w:rPr>
          <w:spacing w:val="-10"/>
          <w:w w:val="90"/>
          <w:rtl/>
        </w:rPr>
        <w:t> </w:t>
      </w:r>
      <w:r>
        <w:rPr>
          <w:w w:val="90"/>
          <w:rtl/>
        </w:rPr>
        <w:t>سيﺴتم</w:t>
      </w:r>
      <w:r>
        <w:rPr>
          <w:spacing w:val="-10"/>
          <w:w w:val="90"/>
          <w:rtl/>
        </w:rPr>
        <w:t> </w:t>
      </w:r>
      <w:r>
        <w:rPr>
          <w:w w:val="90"/>
          <w:rtl/>
        </w:rPr>
        <w:t>مركزي</w:t>
      </w:r>
      <w:r>
        <w:rPr>
          <w:rFonts w:ascii="Times New Roman" w:cs="Times New Roman"/>
          <w:spacing w:val="-9"/>
          <w:w w:val="90"/>
          <w:rtl/>
        </w:rPr>
        <w:t> </w:t>
      </w:r>
      <w:r>
        <w:rPr>
          <w:rFonts w:ascii="Times New Roman" w:cs="Times New Roman"/>
          <w:w w:val="90"/>
        </w:rPr>
        <w:t>Telecommunication</w:t>
      </w:r>
      <w:r>
        <w:rPr>
          <w:spacing w:val="-10"/>
          <w:w w:val="90"/>
          <w:rtl/>
        </w:rPr>
        <w:t> </w:t>
      </w:r>
      <w:r>
        <w:rPr>
          <w:w w:val="90"/>
          <w:rtl/>
        </w:rPr>
        <w:t>در</w:t>
      </w:r>
      <w:r>
        <w:rPr>
          <w:spacing w:val="-10"/>
          <w:w w:val="90"/>
          <w:rtl/>
        </w:rPr>
        <w:t> </w:t>
      </w:r>
      <w:r>
        <w:rPr>
          <w:w w:val="90"/>
          <w:rtl/>
        </w:rPr>
        <w:t>ساختمان</w:t>
      </w:r>
      <w:r>
        <w:rPr>
          <w:spacing w:val="-10"/>
          <w:w w:val="90"/>
          <w:rtl/>
        </w:rPr>
        <w:t> </w:t>
      </w:r>
      <w:r>
        <w:rPr>
          <w:w w:val="90"/>
          <w:rtl/>
        </w:rPr>
        <w:t>كنترل</w:t>
      </w:r>
      <w:r>
        <w:rPr>
          <w:spacing w:val="-10"/>
          <w:w w:val="90"/>
          <w:rtl/>
        </w:rPr>
        <w:t> </w:t>
      </w:r>
      <w:r>
        <w:rPr>
          <w:w w:val="90"/>
          <w:rtl/>
        </w:rPr>
        <w:t>در</w:t>
      </w:r>
      <w:r>
        <w:rPr>
          <w:spacing w:val="-12"/>
          <w:w w:val="90"/>
          <w:rtl/>
        </w:rPr>
        <w:t> </w:t>
      </w:r>
      <w:r>
        <w:rPr>
          <w:w w:val="90"/>
          <w:rtl/>
        </w:rPr>
        <w:t>ارتباط</w:t>
      </w:r>
      <w:r>
        <w:rPr>
          <w:spacing w:val="-10"/>
          <w:w w:val="90"/>
          <w:rtl/>
        </w:rPr>
        <w:t> </w:t>
      </w:r>
      <w:r>
        <w:rPr>
          <w:w w:val="90"/>
          <w:rtl/>
        </w:rPr>
        <w:t>است</w:t>
      </w:r>
      <w:r>
        <w:rPr>
          <w:w w:val="90"/>
        </w:rPr>
        <w:t>.</w:t>
      </w:r>
    </w:p>
    <w:p>
      <w:pPr>
        <w:spacing w:after="0" w:line="273" w:lineRule="exact"/>
        <w:jc w:val="both"/>
        <w:sectPr>
          <w:pgSz w:w="11910" w:h="16840"/>
          <w:pgMar w:top="920" w:bottom="280" w:left="680" w:right="740"/>
        </w:sectPr>
      </w:pPr>
    </w:p>
    <w:p>
      <w:pPr>
        <w:pStyle w:val="BodyText"/>
        <w:spacing w:before="105"/>
        <w:ind w:left="457"/>
        <w:rPr>
          <w:rFonts w:ascii="Times New Roman"/>
        </w:rPr>
      </w:pPr>
      <w:r>
        <w:rPr>
          <w:rFonts w:ascii="Times New Roman"/>
          <w:spacing w:val="-2"/>
        </w:rPr>
        <w:t>FEED-</w:t>
      </w:r>
    </w:p>
    <w:p>
      <w:pPr>
        <w:pStyle w:val="BodyText"/>
        <w:bidi/>
        <w:spacing w:before="104"/>
        <w:ind w:right="0" w:left="388" w:firstLine="0"/>
        <w:jc w:val="left"/>
      </w:pPr>
      <w:r>
        <w:rPr>
          <w:b w:val="0"/>
          <w:bCs w:val="0"/>
          <w:rtl/>
        </w:rPr>
        <w:br w:type="column"/>
      </w:r>
      <w:r>
        <w:rPr>
          <w:spacing w:val="-2"/>
          <w:w w:val="90"/>
          <w:rtl/>
        </w:rPr>
        <w:t>الزامات </w:t>
      </w:r>
      <w:r>
        <w:rPr>
          <w:w w:val="90"/>
          <w:rtl/>
        </w:rPr>
        <w:t>طراحي</w:t>
      </w:r>
      <w:r>
        <w:rPr>
          <w:spacing w:val="-3"/>
          <w:w w:val="90"/>
          <w:rtl/>
        </w:rPr>
        <w:t> </w:t>
      </w:r>
      <w:r>
        <w:rPr>
          <w:w w:val="90"/>
          <w:rtl/>
        </w:rPr>
        <w:t>سيﺴتمهاي</w:t>
      </w:r>
      <w:r>
        <w:rPr>
          <w:spacing w:val="-7"/>
          <w:rtl/>
        </w:rPr>
        <w:t> </w:t>
      </w:r>
      <w:r>
        <w:rPr>
          <w:w w:val="90"/>
          <w:rtl/>
        </w:rPr>
        <w:t>مخابراتي</w:t>
      </w:r>
      <w:r>
        <w:rPr>
          <w:spacing w:val="-4"/>
          <w:w w:val="90"/>
          <w:rtl/>
        </w:rPr>
        <w:t> </w:t>
      </w:r>
      <w:r>
        <w:rPr>
          <w:w w:val="90"/>
          <w:rtl/>
        </w:rPr>
        <w:t>و</w:t>
      </w:r>
      <w:r>
        <w:rPr>
          <w:spacing w:val="-4"/>
          <w:w w:val="90"/>
          <w:rtl/>
        </w:rPr>
        <w:t> </w:t>
      </w:r>
      <w:r>
        <w:rPr>
          <w:w w:val="90"/>
          <w:rtl/>
        </w:rPr>
        <w:t>جريان</w:t>
      </w:r>
      <w:r>
        <w:rPr>
          <w:spacing w:val="-4"/>
          <w:w w:val="90"/>
          <w:rtl/>
        </w:rPr>
        <w:t> </w:t>
      </w:r>
      <w:r>
        <w:rPr>
          <w:w w:val="90"/>
          <w:rtl/>
        </w:rPr>
        <w:t>ضعيف</w:t>
      </w:r>
      <w:r>
        <w:rPr>
          <w:spacing w:val="-3"/>
          <w:w w:val="90"/>
          <w:rtl/>
        </w:rPr>
        <w:t> </w:t>
      </w:r>
      <w:r>
        <w:rPr>
          <w:w w:val="90"/>
          <w:rtl/>
        </w:rPr>
        <w:t>درون</w:t>
      </w:r>
      <w:r>
        <w:rPr>
          <w:spacing w:val="-2"/>
          <w:w w:val="90"/>
          <w:rtl/>
        </w:rPr>
        <w:t> </w:t>
      </w:r>
      <w:r>
        <w:rPr>
          <w:w w:val="90"/>
          <w:rtl/>
        </w:rPr>
        <w:t>ساختمان</w:t>
      </w:r>
      <w:r>
        <w:rPr>
          <w:spacing w:val="-3"/>
          <w:w w:val="90"/>
          <w:rtl/>
        </w:rPr>
        <w:t> </w:t>
      </w:r>
      <w:r>
        <w:rPr>
          <w:w w:val="90"/>
          <w:rtl/>
        </w:rPr>
        <w:t>در</w:t>
      </w:r>
      <w:r>
        <w:rPr>
          <w:spacing w:val="-2"/>
          <w:w w:val="90"/>
          <w:rtl/>
        </w:rPr>
        <w:t> </w:t>
      </w:r>
      <w:r>
        <w:rPr>
          <w:w w:val="90"/>
          <w:rtl/>
        </w:rPr>
        <w:t>مدارك</w:t>
      </w:r>
      <w:r>
        <w:rPr>
          <w:rFonts w:ascii="Times New Roman" w:cs="Times New Roman"/>
          <w:spacing w:val="8"/>
          <w:rtl/>
        </w:rPr>
        <w:t> </w:t>
      </w:r>
      <w:r>
        <w:rPr>
          <w:rFonts w:ascii="Times New Roman" w:cs="Times New Roman"/>
          <w:w w:val="90"/>
        </w:rPr>
        <w:t>Criteria</w:t>
      </w:r>
      <w:r>
        <w:rPr>
          <w:rFonts w:ascii="Times New Roman" w:cs="Times New Roman"/>
          <w:spacing w:val="5"/>
          <w:rtl/>
        </w:rPr>
        <w:t> </w:t>
      </w:r>
      <w:r>
        <w:rPr>
          <w:rFonts w:ascii="Times New Roman" w:cs="Times New Roman"/>
          <w:w w:val="90"/>
        </w:rPr>
        <w:t>Design</w:t>
      </w:r>
      <w:r>
        <w:rPr>
          <w:spacing w:val="-4"/>
          <w:rtl/>
        </w:rPr>
        <w:t> </w:t>
      </w:r>
      <w:r>
        <w:rPr>
          <w:w w:val="90"/>
          <w:rtl/>
        </w:rPr>
        <w:t>به</w:t>
      </w:r>
      <w:r>
        <w:rPr>
          <w:spacing w:val="-3"/>
          <w:w w:val="90"/>
          <w:rtl/>
        </w:rPr>
        <w:t> </w:t>
      </w:r>
      <w:r>
        <w:rPr>
          <w:w w:val="90"/>
          <w:rtl/>
        </w:rPr>
        <w:t>شمار</w:t>
      </w:r>
      <w:r>
        <w:rPr>
          <w:w w:val="90"/>
          <w:rtl/>
        </w:rPr>
        <w:t>ه</w:t>
      </w:r>
    </w:p>
    <w:p>
      <w:pPr>
        <w:pStyle w:val="BodyText"/>
        <w:bidi/>
        <w:spacing w:before="102"/>
        <w:ind w:right="0" w:left="390" w:firstLine="0"/>
        <w:jc w:val="left"/>
      </w:pPr>
      <w:r>
        <w:rPr>
          <w:rFonts w:ascii="Times New Roman" w:cs="Times New Roman"/>
          <w:w w:val="90"/>
        </w:rPr>
        <w:t>000-EED-DCR-</w:t>
      </w:r>
      <w:r>
        <w:rPr>
          <w:rFonts w:ascii="Times New Roman" w:cs="Times New Roman"/>
          <w:spacing w:val="-4"/>
          <w:w w:val="90"/>
        </w:rPr>
        <w:t>0002</w:t>
      </w:r>
      <w:r>
        <w:rPr>
          <w:spacing w:val="-9"/>
          <w:w w:val="90"/>
          <w:rtl/>
        </w:rPr>
        <w:t> </w:t>
      </w:r>
      <w:r>
        <w:rPr>
          <w:w w:val="90"/>
          <w:rtl/>
        </w:rPr>
        <w:t>ارائه</w:t>
      </w:r>
      <w:r>
        <w:rPr>
          <w:spacing w:val="-9"/>
          <w:w w:val="90"/>
          <w:rtl/>
        </w:rPr>
        <w:t> </w:t>
      </w:r>
      <w:r>
        <w:rPr>
          <w:w w:val="90"/>
          <w:rtl/>
        </w:rPr>
        <w:t>شده</w:t>
      </w:r>
      <w:r>
        <w:rPr>
          <w:spacing w:val="-11"/>
          <w:w w:val="90"/>
          <w:rtl/>
        </w:rPr>
        <w:t> </w:t>
      </w:r>
      <w:r>
        <w:rPr>
          <w:w w:val="90"/>
          <w:rtl/>
        </w:rPr>
        <w:t>است</w:t>
      </w:r>
      <w:r>
        <w:rPr>
          <w:spacing w:val="-10"/>
          <w:w w:val="90"/>
          <w:rtl/>
        </w:rPr>
        <w:t> </w:t>
      </w:r>
      <w:r>
        <w:rPr>
          <w:w w:val="90"/>
          <w:rtl/>
        </w:rPr>
        <w:t>ﻻزم</w:t>
      </w:r>
      <w:r>
        <w:rPr>
          <w:spacing w:val="-6"/>
          <w:w w:val="90"/>
          <w:rtl/>
        </w:rPr>
        <w:t> </w:t>
      </w:r>
      <w:r>
        <w:rPr>
          <w:w w:val="90"/>
          <w:rtl/>
        </w:rPr>
        <w:t>به</w:t>
      </w:r>
      <w:r>
        <w:rPr>
          <w:spacing w:val="-9"/>
          <w:w w:val="90"/>
          <w:rtl/>
        </w:rPr>
        <w:t> </w:t>
      </w:r>
      <w:r>
        <w:rPr>
          <w:w w:val="90"/>
          <w:rtl/>
        </w:rPr>
        <w:t>ذكر</w:t>
      </w:r>
      <w:r>
        <w:rPr>
          <w:spacing w:val="-7"/>
          <w:w w:val="90"/>
          <w:rtl/>
        </w:rPr>
        <w:t> </w:t>
      </w:r>
      <w:r>
        <w:rPr>
          <w:w w:val="90"/>
          <w:rtl/>
        </w:rPr>
        <w:t>است</w:t>
      </w:r>
      <w:r>
        <w:rPr>
          <w:spacing w:val="-5"/>
          <w:w w:val="90"/>
          <w:rtl/>
        </w:rPr>
        <w:t> </w:t>
      </w:r>
      <w:r>
        <w:rPr>
          <w:w w:val="90"/>
          <w:rtl/>
        </w:rPr>
        <w:t>مدارك</w:t>
      </w:r>
      <w:r>
        <w:rPr>
          <w:spacing w:val="-10"/>
          <w:w w:val="90"/>
          <w:rtl/>
        </w:rPr>
        <w:t> </w:t>
      </w:r>
      <w:r>
        <w:rPr>
          <w:w w:val="90"/>
          <w:rtl/>
        </w:rPr>
        <w:t>بلوك</w:t>
      </w:r>
      <w:r>
        <w:rPr>
          <w:spacing w:val="-7"/>
          <w:w w:val="90"/>
          <w:rtl/>
        </w:rPr>
        <w:t> </w:t>
      </w:r>
      <w:r>
        <w:rPr>
          <w:w w:val="90"/>
          <w:rtl/>
        </w:rPr>
        <w:t>دياگرام</w:t>
      </w:r>
      <w:r>
        <w:rPr>
          <w:spacing w:val="-9"/>
          <w:w w:val="90"/>
          <w:rtl/>
        </w:rPr>
        <w:t> </w:t>
      </w:r>
      <w:r>
        <w:rPr>
          <w:w w:val="90"/>
          <w:rtl/>
        </w:rPr>
        <w:t>نيز</w:t>
      </w:r>
      <w:r>
        <w:rPr>
          <w:spacing w:val="-7"/>
          <w:w w:val="90"/>
          <w:rtl/>
        </w:rPr>
        <w:t> </w:t>
      </w:r>
      <w:r>
        <w:rPr>
          <w:w w:val="90"/>
          <w:rtl/>
        </w:rPr>
        <w:t>قابل</w:t>
      </w:r>
      <w:r>
        <w:rPr>
          <w:spacing w:val="-5"/>
          <w:w w:val="90"/>
          <w:rtl/>
        </w:rPr>
        <w:t> </w:t>
      </w:r>
      <w:r>
        <w:rPr>
          <w:w w:val="90"/>
          <w:rtl/>
        </w:rPr>
        <w:t>ارجاع</w:t>
      </w:r>
      <w:r>
        <w:rPr>
          <w:spacing w:val="-9"/>
          <w:w w:val="90"/>
          <w:rtl/>
        </w:rPr>
        <w:t> </w:t>
      </w:r>
      <w:r>
        <w:rPr>
          <w:w w:val="90"/>
          <w:rtl/>
        </w:rPr>
        <w:t>ميباشد</w:t>
      </w:r>
      <w:r>
        <w:rPr>
          <w:w w:val="90"/>
        </w:rPr>
        <w:t>.</w:t>
      </w:r>
    </w:p>
    <w:p>
      <w:pPr>
        <w:spacing w:after="0"/>
        <w:jc w:val="left"/>
        <w:sectPr>
          <w:type w:val="continuous"/>
          <w:pgSz w:w="11910" w:h="16840"/>
          <w:pgMar w:top="920" w:bottom="280" w:left="680" w:right="740"/>
          <w:cols w:num="2" w:equalWidth="0">
            <w:col w:w="1180" w:space="40"/>
            <w:col w:w="9270"/>
          </w:cols>
        </w:sectPr>
      </w:pPr>
    </w:p>
    <w:p>
      <w:pPr>
        <w:pStyle w:val="BodyText"/>
        <w:bidi/>
        <w:spacing w:before="225"/>
        <w:ind w:right="4818" w:left="0" w:firstLine="0"/>
        <w:jc w:val="right"/>
      </w:pPr>
      <w:r>
        <w:rPr>
          <w:w w:val="90"/>
        </w:rPr>
        <w:t>-٤-٣-٦-٢-٢-</w:t>
      </w:r>
      <w:r>
        <w:rPr>
          <w:spacing w:val="-10"/>
          <w:w w:val="90"/>
        </w:rPr>
        <w:t>٣</w:t>
      </w:r>
      <w:r>
        <w:rPr>
          <w:rtl/>
        </w:rPr>
        <w:t> </w:t>
      </w:r>
      <w:r>
        <w:rPr>
          <w:w w:val="90"/>
          <w:rtl/>
        </w:rPr>
        <w:t>مباني</w:t>
      </w:r>
      <w:r>
        <w:rPr>
          <w:spacing w:val="1"/>
          <w:rtl/>
        </w:rPr>
        <w:t> </w:t>
      </w:r>
      <w:r>
        <w:rPr>
          <w:w w:val="90"/>
          <w:rtl/>
        </w:rPr>
        <w:t>طراحي</w:t>
      </w:r>
      <w:r>
        <w:rPr>
          <w:spacing w:val="-1"/>
          <w:rtl/>
        </w:rPr>
        <w:t> </w:t>
      </w:r>
      <w:r>
        <w:rPr>
          <w:w w:val="90"/>
          <w:rtl/>
        </w:rPr>
        <w:t>سيﺴتم</w:t>
      </w:r>
      <w:r>
        <w:rPr>
          <w:spacing w:val="-2"/>
          <w:rtl/>
        </w:rPr>
        <w:t> </w:t>
      </w:r>
      <w:r>
        <w:rPr>
          <w:w w:val="90"/>
          <w:rtl/>
        </w:rPr>
        <w:t>تهويه</w:t>
      </w:r>
      <w:r>
        <w:rPr>
          <w:spacing w:val="-2"/>
          <w:rtl/>
        </w:rPr>
        <w:t> </w:t>
      </w:r>
      <w:r>
        <w:rPr>
          <w:w w:val="90"/>
          <w:rtl/>
        </w:rPr>
        <w:t>ساختمان</w:t>
      </w:r>
      <w:r>
        <w:rPr>
          <w:w w:val="90"/>
        </w:rPr>
        <w:t>:</w:t>
      </w:r>
    </w:p>
    <w:p>
      <w:pPr>
        <w:pStyle w:val="BodyText"/>
        <w:spacing w:before="137"/>
      </w:pPr>
    </w:p>
    <w:p>
      <w:pPr>
        <w:pStyle w:val="BodyText"/>
        <w:bidi/>
        <w:spacing w:line="331" w:lineRule="auto"/>
        <w:ind w:right="0" w:left="387" w:firstLine="0"/>
        <w:jc w:val="left"/>
      </w:pPr>
      <w:r>
        <w:rPr>
          <w:w w:val="85"/>
          <w:rtl/>
        </w:rPr>
        <w:t>طراحي</w:t>
      </w:r>
      <w:r>
        <w:rPr>
          <w:spacing w:val="-5"/>
          <w:w w:val="85"/>
          <w:rtl/>
        </w:rPr>
        <w:t> </w:t>
      </w:r>
      <w:r>
        <w:rPr>
          <w:w w:val="85"/>
          <w:rtl/>
        </w:rPr>
        <w:t>سيﺴتمهاي تهويه</w:t>
      </w:r>
      <w:r>
        <w:rPr>
          <w:spacing w:val="-2"/>
          <w:w w:val="85"/>
          <w:rtl/>
        </w:rPr>
        <w:t> </w:t>
      </w:r>
      <w:r>
        <w:rPr>
          <w:w w:val="85"/>
          <w:rtl/>
        </w:rPr>
        <w:t>مطبوع</w:t>
      </w:r>
      <w:r>
        <w:rPr>
          <w:spacing w:val="-8"/>
          <w:w w:val="85"/>
          <w:rtl/>
        </w:rPr>
        <w:t> </w:t>
      </w:r>
      <w:r>
        <w:rPr>
          <w:w w:val="85"/>
          <w:rtl/>
        </w:rPr>
        <w:t>اين</w:t>
      </w:r>
      <w:r>
        <w:rPr>
          <w:spacing w:val="-4"/>
          <w:w w:val="85"/>
          <w:rtl/>
        </w:rPr>
        <w:t> </w:t>
      </w:r>
      <w:r>
        <w:rPr>
          <w:w w:val="85"/>
          <w:rtl/>
        </w:rPr>
        <w:t>پروژه</w:t>
      </w:r>
      <w:r>
        <w:rPr>
          <w:spacing w:val="-7"/>
          <w:w w:val="85"/>
          <w:rtl/>
        </w:rPr>
        <w:t> </w:t>
      </w:r>
      <w:r>
        <w:rPr>
          <w:w w:val="85"/>
          <w:rtl/>
        </w:rPr>
        <w:t>با</w:t>
      </w:r>
      <w:r>
        <w:rPr>
          <w:spacing w:val="-3"/>
          <w:w w:val="85"/>
          <w:rtl/>
        </w:rPr>
        <w:t> </w:t>
      </w:r>
      <w:r>
        <w:rPr>
          <w:w w:val="85"/>
          <w:rtl/>
        </w:rPr>
        <w:t>توجه</w:t>
      </w:r>
      <w:r>
        <w:rPr>
          <w:spacing w:val="-3"/>
          <w:w w:val="85"/>
          <w:rtl/>
        </w:rPr>
        <w:t> </w:t>
      </w:r>
      <w:r>
        <w:rPr>
          <w:w w:val="85"/>
          <w:rtl/>
        </w:rPr>
        <w:t>به</w:t>
      </w:r>
      <w:r>
        <w:rPr>
          <w:spacing w:val="-3"/>
          <w:w w:val="85"/>
          <w:rtl/>
        </w:rPr>
        <w:t> </w:t>
      </w:r>
      <w:r>
        <w:rPr>
          <w:w w:val="85"/>
          <w:rtl/>
        </w:rPr>
        <w:t>كد</w:t>
      </w:r>
      <w:r>
        <w:rPr>
          <w:spacing w:val="-3"/>
          <w:w w:val="85"/>
          <w:rtl/>
        </w:rPr>
        <w:t> </w:t>
      </w:r>
      <w:r>
        <w:rPr>
          <w:w w:val="85"/>
          <w:rtl/>
        </w:rPr>
        <w:t>و</w:t>
      </w:r>
      <w:r>
        <w:rPr>
          <w:spacing w:val="-4"/>
          <w:w w:val="85"/>
          <w:rtl/>
        </w:rPr>
        <w:t> </w:t>
      </w:r>
      <w:r>
        <w:rPr>
          <w:w w:val="85"/>
          <w:rtl/>
        </w:rPr>
        <w:t>استانداردهاي</w:t>
      </w:r>
      <w:r>
        <w:rPr>
          <w:spacing w:val="-4"/>
          <w:w w:val="85"/>
          <w:rtl/>
        </w:rPr>
        <w:t> </w:t>
      </w:r>
      <w:r>
        <w:rPr>
          <w:w w:val="85"/>
          <w:rtl/>
        </w:rPr>
        <w:t>ملي </w:t>
      </w:r>
      <w:r>
        <w:rPr>
          <w:w w:val="85"/>
        </w:rPr>
        <w:t>(</w:t>
      </w:r>
      <w:r>
        <w:rPr>
          <w:rFonts w:ascii="Times New Roman" w:cs="Times New Roman"/>
          <w:w w:val="85"/>
        </w:rPr>
        <w:t>IPS</w:t>
      </w:r>
      <w:r>
        <w:rPr>
          <w:w w:val="85"/>
        </w:rPr>
        <w:t>)</w:t>
      </w:r>
      <w:r>
        <w:rPr>
          <w:spacing w:val="-7"/>
          <w:w w:val="85"/>
          <w:rtl/>
        </w:rPr>
        <w:t> </w:t>
      </w:r>
      <w:r>
        <w:rPr>
          <w:w w:val="85"/>
          <w:rtl/>
        </w:rPr>
        <w:t>و</w:t>
      </w:r>
      <w:r>
        <w:rPr>
          <w:spacing w:val="-3"/>
          <w:w w:val="85"/>
          <w:rtl/>
        </w:rPr>
        <w:t> </w:t>
      </w:r>
      <w:r>
        <w:rPr>
          <w:w w:val="85"/>
          <w:rtl/>
        </w:rPr>
        <w:t>بين</w:t>
      </w:r>
      <w:r>
        <w:rPr>
          <w:spacing w:val="-4"/>
          <w:w w:val="85"/>
          <w:rtl/>
        </w:rPr>
        <w:t> </w:t>
      </w:r>
      <w:r>
        <w:rPr>
          <w:w w:val="85"/>
          <w:rtl/>
        </w:rPr>
        <w:t>المللي</w:t>
      </w:r>
      <w:r>
        <w:rPr>
          <w:rFonts w:ascii="Times New Roman" w:cs="Times New Roman"/>
          <w:w w:val="85"/>
        </w:rPr>
        <w:t>(ASHRAE)</w:t>
      </w:r>
      <w:r>
        <w:rPr>
          <w:spacing w:val="-8"/>
          <w:w w:val="85"/>
          <w:rtl/>
        </w:rPr>
        <w:t> </w:t>
      </w:r>
      <w:r>
        <w:rPr>
          <w:w w:val="85"/>
          <w:rtl/>
        </w:rPr>
        <w:t>بر</w:t>
      </w:r>
      <w:r>
        <w:rPr>
          <w:spacing w:val="-4"/>
          <w:w w:val="85"/>
          <w:rtl/>
        </w:rPr>
        <w:t> </w:t>
      </w:r>
      <w:r>
        <w:rPr>
          <w:w w:val="85"/>
          <w:rtl/>
        </w:rPr>
        <w:t>اساس </w:t>
      </w:r>
      <w:r>
        <w:rPr>
          <w:spacing w:val="-2"/>
          <w:w w:val="90"/>
          <w:rtl/>
        </w:rPr>
        <w:t>فهرست</w:t>
      </w:r>
      <w:r>
        <w:rPr>
          <w:rtl/>
        </w:rPr>
        <w:t> مندرج</w:t>
      </w:r>
      <w:r>
        <w:rPr>
          <w:spacing w:val="1"/>
          <w:rtl/>
        </w:rPr>
        <w:t> </w:t>
      </w:r>
      <w:r>
        <w:rPr>
          <w:rtl/>
        </w:rPr>
        <w:t>در</w:t>
      </w:r>
      <w:r>
        <w:rPr>
          <w:spacing w:val="-1"/>
          <w:rtl/>
        </w:rPr>
        <w:t> </w:t>
      </w:r>
      <w:r>
        <w:rPr>
          <w:rtl/>
        </w:rPr>
        <w:t>مدرك</w:t>
      </w:r>
      <w:r>
        <w:rPr>
          <w:rFonts w:ascii="Times New Roman" w:cs="Times New Roman"/>
          <w:spacing w:val="6"/>
          <w:rtl/>
        </w:rPr>
        <w:t> </w:t>
      </w:r>
      <w:r>
        <w:rPr>
          <w:rFonts w:ascii="Times New Roman" w:cs="Times New Roman"/>
        </w:rPr>
        <w:t>Basis</w:t>
      </w:r>
      <w:r>
        <w:rPr>
          <w:rFonts w:ascii="Times New Roman" w:cs="Times New Roman"/>
          <w:spacing w:val="16"/>
          <w:rtl/>
        </w:rPr>
        <w:t> </w:t>
      </w:r>
      <w:r>
        <w:rPr>
          <w:rFonts w:ascii="Times New Roman" w:cs="Times New Roman"/>
        </w:rPr>
        <w:t>Design</w:t>
      </w:r>
      <w:r>
        <w:rPr>
          <w:rFonts w:ascii="Times New Roman" w:cs="Times New Roman"/>
          <w:spacing w:val="13"/>
          <w:rtl/>
        </w:rPr>
        <w:t> </w:t>
      </w:r>
      <w:r>
        <w:rPr>
          <w:rFonts w:ascii="Times New Roman" w:cs="Times New Roman"/>
        </w:rPr>
        <w:t>HVAC</w:t>
      </w:r>
      <w:r>
        <w:rPr>
          <w:spacing w:val="-3"/>
          <w:rtl/>
        </w:rPr>
        <w:t> </w:t>
      </w:r>
      <w:r>
        <w:rPr>
          <w:rtl/>
        </w:rPr>
        <w:t>به</w:t>
      </w:r>
      <w:r>
        <w:rPr>
          <w:spacing w:val="-1"/>
          <w:rtl/>
        </w:rPr>
        <w:t> </w:t>
      </w:r>
      <w:r>
        <w:rPr>
          <w:rtl/>
        </w:rPr>
        <w:t>شماره</w:t>
      </w:r>
      <w:r>
        <w:rPr>
          <w:rFonts w:ascii="Times New Roman" w:cs="Times New Roman"/>
          <w:spacing w:val="5"/>
          <w:rtl/>
        </w:rPr>
        <w:t> </w:t>
      </w:r>
      <w:r>
        <w:rPr>
          <w:rFonts w:ascii="Times New Roman" w:cs="Times New Roman"/>
        </w:rPr>
        <w:t>FEED-001-BMS-DCR-0001</w:t>
      </w:r>
      <w:r>
        <w:rPr>
          <w:rtl/>
        </w:rPr>
        <w:t> ميباشد</w:t>
      </w:r>
      <w:r>
        <w:rPr/>
        <w:t>.</w:t>
      </w:r>
      <w:r>
        <w:rPr>
          <w:spacing w:val="-1"/>
          <w:rtl/>
        </w:rPr>
        <w:t> </w:t>
      </w:r>
      <w:r>
        <w:rPr>
          <w:rtl/>
        </w:rPr>
        <w:t>محاسب</w:t>
      </w:r>
      <w:r>
        <w:rPr>
          <w:rtl/>
        </w:rPr>
        <w:t>ه</w:t>
      </w:r>
    </w:p>
    <w:p>
      <w:pPr>
        <w:pStyle w:val="BodyText"/>
        <w:bidi/>
        <w:spacing w:line="274" w:lineRule="exact"/>
        <w:ind w:right="0" w:left="386" w:firstLine="0"/>
        <w:jc w:val="left"/>
      </w:pPr>
      <w:r>
        <w:rPr>
          <w:spacing w:val="-2"/>
          <w:w w:val="85"/>
          <w:rtl/>
        </w:rPr>
        <w:t>بارهاي</w:t>
      </w:r>
      <w:r>
        <w:rPr>
          <w:spacing w:val="7"/>
          <w:rtl/>
        </w:rPr>
        <w:t> </w:t>
      </w:r>
      <w:r>
        <w:rPr>
          <w:w w:val="85"/>
          <w:rtl/>
        </w:rPr>
        <w:t>حرارتي</w:t>
      </w:r>
      <w:r>
        <w:rPr>
          <w:spacing w:val="6"/>
          <w:rtl/>
        </w:rPr>
        <w:t> </w:t>
      </w:r>
      <w:r>
        <w:rPr>
          <w:w w:val="85"/>
          <w:rtl/>
        </w:rPr>
        <w:t>و</w:t>
      </w:r>
      <w:r>
        <w:rPr>
          <w:spacing w:val="5"/>
          <w:rtl/>
        </w:rPr>
        <w:t> </w:t>
      </w:r>
      <w:r>
        <w:rPr>
          <w:w w:val="85"/>
          <w:rtl/>
        </w:rPr>
        <w:t>برودتي</w:t>
      </w:r>
      <w:r>
        <w:rPr>
          <w:spacing w:val="4"/>
          <w:rtl/>
        </w:rPr>
        <w:t> </w:t>
      </w:r>
      <w:r>
        <w:rPr>
          <w:w w:val="85"/>
          <w:rtl/>
        </w:rPr>
        <w:t>هر</w:t>
      </w:r>
      <w:r>
        <w:rPr>
          <w:spacing w:val="7"/>
          <w:rtl/>
        </w:rPr>
        <w:t> </w:t>
      </w:r>
      <w:r>
        <w:rPr>
          <w:w w:val="85"/>
          <w:rtl/>
        </w:rPr>
        <w:t>ساختمان</w:t>
      </w:r>
      <w:r>
        <w:rPr>
          <w:spacing w:val="6"/>
          <w:rtl/>
        </w:rPr>
        <w:t> </w:t>
      </w:r>
      <w:r>
        <w:rPr>
          <w:w w:val="85"/>
          <w:rtl/>
        </w:rPr>
        <w:t>توسط</w:t>
      </w:r>
      <w:r>
        <w:rPr>
          <w:spacing w:val="8"/>
          <w:rtl/>
        </w:rPr>
        <w:t> </w:t>
      </w:r>
      <w:r>
        <w:rPr>
          <w:w w:val="85"/>
          <w:rtl/>
        </w:rPr>
        <w:t>نرم</w:t>
      </w:r>
      <w:r>
        <w:rPr>
          <w:spacing w:val="4"/>
          <w:rtl/>
        </w:rPr>
        <w:t> </w:t>
      </w:r>
      <w:r>
        <w:rPr>
          <w:w w:val="85"/>
          <w:rtl/>
        </w:rPr>
        <w:t>افزار</w:t>
      </w:r>
      <w:r>
        <w:rPr>
          <w:rFonts w:ascii="Times New Roman" w:cs="Times New Roman"/>
          <w:spacing w:val="15"/>
          <w:rtl/>
        </w:rPr>
        <w:t> </w:t>
      </w:r>
      <w:r>
        <w:rPr>
          <w:rFonts w:ascii="Times New Roman" w:cs="Times New Roman"/>
          <w:w w:val="85"/>
        </w:rPr>
        <w:t>Carrier(HAP4.5)</w:t>
      </w:r>
      <w:r>
        <w:rPr>
          <w:spacing w:val="3"/>
          <w:rtl/>
        </w:rPr>
        <w:t> </w:t>
      </w:r>
      <w:r>
        <w:rPr>
          <w:w w:val="85"/>
          <w:rtl/>
        </w:rPr>
        <w:t>انجام</w:t>
      </w:r>
      <w:r>
        <w:rPr>
          <w:spacing w:val="10"/>
          <w:rtl/>
        </w:rPr>
        <w:t> </w:t>
      </w:r>
      <w:r>
        <w:rPr>
          <w:w w:val="85"/>
          <w:rtl/>
        </w:rPr>
        <w:t>شده</w:t>
      </w:r>
      <w:r>
        <w:rPr>
          <w:spacing w:val="3"/>
          <w:rtl/>
        </w:rPr>
        <w:t> </w:t>
      </w:r>
      <w:r>
        <w:rPr>
          <w:w w:val="85"/>
          <w:rtl/>
        </w:rPr>
        <w:t>است</w:t>
      </w:r>
      <w:r>
        <w:rPr>
          <w:w w:val="85"/>
        </w:rPr>
        <w:t>.</w:t>
      </w:r>
    </w:p>
    <w:p>
      <w:pPr>
        <w:pStyle w:val="BodyText"/>
        <w:bidi/>
        <w:spacing w:before="104"/>
        <w:ind w:right="0" w:left="386" w:firstLine="0"/>
        <w:jc w:val="left"/>
        <w:rPr>
          <w:rFonts w:ascii="Times New Roman" w:cs="Times New Roman"/>
        </w:rPr>
      </w:pPr>
      <w:r>
        <w:rPr>
          <w:spacing w:val="-5"/>
          <w:w w:val="90"/>
          <w:rtl/>
        </w:rPr>
        <w:t>بر</w:t>
      </w:r>
      <w:r>
        <w:rPr>
          <w:spacing w:val="-5"/>
          <w:rtl/>
        </w:rPr>
        <w:t> </w:t>
      </w:r>
      <w:r>
        <w:rPr>
          <w:w w:val="90"/>
          <w:rtl/>
        </w:rPr>
        <w:t>اساس</w:t>
      </w:r>
      <w:r>
        <w:rPr>
          <w:spacing w:val="-4"/>
          <w:rtl/>
        </w:rPr>
        <w:t> </w:t>
      </w:r>
      <w:r>
        <w:rPr>
          <w:w w:val="90"/>
          <w:rtl/>
        </w:rPr>
        <w:t>فلﺴفه</w:t>
      </w:r>
      <w:r>
        <w:rPr>
          <w:spacing w:val="-4"/>
          <w:rtl/>
        </w:rPr>
        <w:t> </w:t>
      </w:r>
      <w:r>
        <w:rPr>
          <w:w w:val="90"/>
          <w:rtl/>
        </w:rPr>
        <w:t>طراحي</w:t>
      </w:r>
      <w:r>
        <w:rPr>
          <w:spacing w:val="-7"/>
          <w:rtl/>
        </w:rPr>
        <w:t> </w:t>
      </w:r>
      <w:r>
        <w:rPr>
          <w:w w:val="90"/>
          <w:rtl/>
        </w:rPr>
        <w:t>مربوط</w:t>
      </w:r>
      <w:r>
        <w:rPr>
          <w:spacing w:val="-6"/>
          <w:rtl/>
        </w:rPr>
        <w:t> </w:t>
      </w:r>
      <w:r>
        <w:rPr>
          <w:w w:val="90"/>
          <w:rtl/>
        </w:rPr>
        <w:t>به</w:t>
      </w:r>
      <w:r>
        <w:rPr>
          <w:rFonts w:ascii="Times New Roman" w:cs="Times New Roman"/>
          <w:spacing w:val="3"/>
          <w:rtl/>
        </w:rPr>
        <w:t> </w:t>
      </w:r>
      <w:r>
        <w:rPr>
          <w:rFonts w:ascii="Times New Roman" w:cs="Times New Roman"/>
          <w:w w:val="90"/>
        </w:rPr>
        <w:t>No.1</w:t>
      </w:r>
      <w:r>
        <w:rPr>
          <w:rFonts w:ascii="Times New Roman" w:cs="Times New Roman"/>
          <w:spacing w:val="14"/>
          <w:rtl/>
        </w:rPr>
        <w:t> </w:t>
      </w:r>
      <w:r>
        <w:rPr>
          <w:rFonts w:ascii="Times New Roman" w:cs="Times New Roman"/>
          <w:w w:val="90"/>
        </w:rPr>
        <w:t>Station</w:t>
      </w:r>
      <w:r>
        <w:rPr>
          <w:spacing w:val="-4"/>
          <w:rtl/>
        </w:rPr>
        <w:t> </w:t>
      </w:r>
      <w:r>
        <w:rPr>
          <w:w w:val="90"/>
          <w:rtl/>
        </w:rPr>
        <w:t>ارائه</w:t>
      </w:r>
      <w:r>
        <w:rPr>
          <w:spacing w:val="-4"/>
          <w:rtl/>
        </w:rPr>
        <w:t> </w:t>
      </w:r>
      <w:r>
        <w:rPr>
          <w:w w:val="90"/>
          <w:rtl/>
        </w:rPr>
        <w:t>شده</w:t>
      </w:r>
      <w:r>
        <w:rPr>
          <w:spacing w:val="1"/>
          <w:rtl/>
        </w:rPr>
        <w:t> </w:t>
      </w:r>
      <w:r>
        <w:rPr>
          <w:w w:val="90"/>
          <w:rtl/>
        </w:rPr>
        <w:t>در</w:t>
      </w:r>
      <w:r>
        <w:rPr>
          <w:spacing w:val="-2"/>
          <w:rtl/>
        </w:rPr>
        <w:t> </w:t>
      </w:r>
      <w:r>
        <w:rPr>
          <w:w w:val="90"/>
          <w:rtl/>
        </w:rPr>
        <w:t>مدرك</w:t>
      </w:r>
      <w:r>
        <w:rPr>
          <w:rFonts w:ascii="Times New Roman" w:cs="Times New Roman"/>
          <w:spacing w:val="1"/>
          <w:rtl/>
        </w:rPr>
        <w:t> </w:t>
      </w:r>
      <w:r>
        <w:rPr>
          <w:rFonts w:ascii="Times New Roman" w:cs="Times New Roman"/>
          <w:w w:val="90"/>
        </w:rPr>
        <w:t>Philosophy</w:t>
      </w:r>
      <w:r>
        <w:rPr>
          <w:rFonts w:ascii="Times New Roman" w:cs="Times New Roman"/>
          <w:spacing w:val="14"/>
          <w:rtl/>
        </w:rPr>
        <w:t> </w:t>
      </w:r>
      <w:r>
        <w:rPr>
          <w:rFonts w:ascii="Times New Roman" w:cs="Times New Roman"/>
          <w:w w:val="90"/>
        </w:rPr>
        <w:t>Design</w:t>
      </w:r>
      <w:r>
        <w:rPr>
          <w:rFonts w:ascii="Times New Roman" w:cs="Times New Roman"/>
          <w:spacing w:val="14"/>
          <w:rtl/>
        </w:rPr>
        <w:t> </w:t>
      </w:r>
      <w:r>
        <w:rPr>
          <w:rFonts w:ascii="Times New Roman" w:cs="Times New Roman"/>
          <w:w w:val="90"/>
        </w:rPr>
        <w:t>HVAC</w:t>
      </w:r>
      <w:r>
        <w:rPr>
          <w:spacing w:val="-7"/>
          <w:rtl/>
        </w:rPr>
        <w:t> </w:t>
      </w:r>
      <w:r>
        <w:rPr>
          <w:w w:val="90"/>
          <w:rtl/>
        </w:rPr>
        <w:t>به</w:t>
      </w:r>
      <w:r>
        <w:rPr>
          <w:spacing w:val="-4"/>
          <w:rtl/>
        </w:rPr>
        <w:t> </w:t>
      </w:r>
      <w:r>
        <w:rPr>
          <w:w w:val="90"/>
          <w:rtl/>
        </w:rPr>
        <w:t>شماره</w:t>
      </w:r>
      <w:r>
        <w:rPr>
          <w:rFonts w:ascii="Times New Roman" w:cs="Times New Roman"/>
          <w:spacing w:val="-2"/>
          <w:rtl/>
        </w:rPr>
        <w:t> </w:t>
      </w:r>
      <w:r>
        <w:rPr>
          <w:rFonts w:ascii="Times New Roman" w:cs="Times New Roman"/>
          <w:w w:val="90"/>
        </w:rPr>
        <w:t>FEED</w:t>
      </w:r>
      <w:r>
        <w:rPr>
          <w:rFonts w:ascii="Times New Roman" w:cs="Times New Roman"/>
          <w:w w:val="90"/>
        </w:rPr>
        <w:t>-</w:t>
      </w:r>
    </w:p>
    <w:p>
      <w:pPr>
        <w:spacing w:after="0"/>
        <w:jc w:val="left"/>
        <w:rPr>
          <w:rFonts w:ascii="Times New Roman" w:cs="Times New Roman"/>
        </w:rPr>
        <w:sectPr>
          <w:type w:val="continuous"/>
          <w:pgSz w:w="11910" w:h="16840"/>
          <w:pgMar w:top="920" w:bottom="280" w:left="680" w:right="740"/>
        </w:sectPr>
      </w:pPr>
    </w:p>
    <w:p>
      <w:pPr>
        <w:pStyle w:val="BodyText"/>
        <w:bidi/>
        <w:spacing w:before="102"/>
        <w:ind w:right="0" w:left="0" w:firstLine="0"/>
        <w:jc w:val="left"/>
      </w:pPr>
      <w:r>
        <w:rPr>
          <w:spacing w:val="-2"/>
          <w:rtl/>
        </w:rPr>
        <w:t>ميباشد</w:t>
      </w:r>
      <w:r>
        <w:rPr>
          <w:spacing w:val="-2"/>
        </w:rPr>
        <w:t>:</w:t>
      </w:r>
    </w:p>
    <w:p>
      <w:pPr>
        <w:pStyle w:val="BodyText"/>
        <w:bidi/>
        <w:spacing w:before="102"/>
        <w:ind w:right="65" w:left="0" w:firstLine="0"/>
        <w:jc w:val="right"/>
      </w:pPr>
      <w:r>
        <w:rPr>
          <w:b w:val="0"/>
          <w:bCs w:val="0"/>
          <w:rtl/>
        </w:rPr>
        <w:br w:type="column"/>
      </w:r>
      <w:r>
        <w:rPr>
          <w:rFonts w:ascii="Times New Roman" w:cs="Times New Roman"/>
          <w:w w:val="85"/>
        </w:rPr>
        <w:t>001-BMS-PHI-</w:t>
      </w:r>
      <w:r>
        <w:rPr>
          <w:rFonts w:ascii="Times New Roman" w:cs="Times New Roman"/>
          <w:spacing w:val="-4"/>
          <w:w w:val="85"/>
        </w:rPr>
        <w:t>0001</w:t>
      </w:r>
      <w:r>
        <w:rPr>
          <w:spacing w:val="3"/>
          <w:rtl/>
        </w:rPr>
        <w:t> </w:t>
      </w:r>
      <w:r>
        <w:rPr>
          <w:w w:val="85"/>
          <w:rtl/>
        </w:rPr>
        <w:t>تجيزات</w:t>
      </w:r>
      <w:r>
        <w:rPr>
          <w:spacing w:val="10"/>
          <w:rtl/>
        </w:rPr>
        <w:t> </w:t>
      </w:r>
      <w:r>
        <w:rPr>
          <w:w w:val="85"/>
          <w:rtl/>
        </w:rPr>
        <w:t>تهويه</w:t>
      </w:r>
      <w:r>
        <w:rPr>
          <w:spacing w:val="10"/>
          <w:rtl/>
        </w:rPr>
        <w:t> </w:t>
      </w:r>
      <w:r>
        <w:rPr>
          <w:w w:val="85"/>
          <w:rtl/>
        </w:rPr>
        <w:t>مطبوع</w:t>
      </w:r>
      <w:r>
        <w:rPr>
          <w:spacing w:val="5"/>
          <w:rtl/>
        </w:rPr>
        <w:t> </w:t>
      </w:r>
      <w:r>
        <w:rPr>
          <w:w w:val="85"/>
          <w:rtl/>
        </w:rPr>
        <w:t>براي</w:t>
      </w:r>
      <w:r>
        <w:rPr>
          <w:spacing w:val="11"/>
          <w:rtl/>
        </w:rPr>
        <w:t> </w:t>
      </w:r>
      <w:r>
        <w:rPr>
          <w:w w:val="85"/>
          <w:rtl/>
        </w:rPr>
        <w:t>هر</w:t>
      </w:r>
      <w:r>
        <w:rPr>
          <w:spacing w:val="6"/>
          <w:rtl/>
        </w:rPr>
        <w:t> </w:t>
      </w:r>
      <w:r>
        <w:rPr>
          <w:w w:val="85"/>
          <w:rtl/>
        </w:rPr>
        <w:t>ساختمان</w:t>
      </w:r>
      <w:r>
        <w:rPr>
          <w:spacing w:val="6"/>
          <w:rtl/>
        </w:rPr>
        <w:t> </w:t>
      </w:r>
      <w:r>
        <w:rPr>
          <w:w w:val="85"/>
          <w:rtl/>
        </w:rPr>
        <w:t>به</w:t>
      </w:r>
      <w:r>
        <w:rPr>
          <w:spacing w:val="5"/>
          <w:rtl/>
        </w:rPr>
        <w:t> </w:t>
      </w:r>
      <w:r>
        <w:rPr>
          <w:w w:val="85"/>
          <w:rtl/>
        </w:rPr>
        <w:t>ﺻورت</w:t>
      </w:r>
      <w:r>
        <w:rPr>
          <w:spacing w:val="6"/>
          <w:rtl/>
        </w:rPr>
        <w:t> </w:t>
      </w:r>
      <w:r>
        <w:rPr>
          <w:w w:val="85"/>
          <w:rtl/>
        </w:rPr>
        <w:t>زي</w:t>
      </w:r>
      <w:r>
        <w:rPr>
          <w:w w:val="85"/>
          <w:rtl/>
        </w:rPr>
        <w:t>ر</w:t>
      </w:r>
    </w:p>
    <w:p>
      <w:pPr>
        <w:spacing w:after="0"/>
        <w:jc w:val="right"/>
        <w:sectPr>
          <w:type w:val="continuous"/>
          <w:pgSz w:w="11910" w:h="16840"/>
          <w:pgMar w:top="920" w:bottom="280" w:left="680" w:right="740"/>
          <w:cols w:num="2" w:equalWidth="0">
            <w:col w:w="3603" w:space="40"/>
            <w:col w:w="6847"/>
          </w:cols>
        </w:sectPr>
      </w:pPr>
    </w:p>
    <w:p>
      <w:pPr>
        <w:pStyle w:val="BodyText"/>
        <w:spacing w:before="44"/>
        <w:rPr>
          <w:rFonts w:ascii="Times New Roman"/>
        </w:rPr>
      </w:pPr>
      <w:r>
        <w:rPr/>
        <mc:AlternateContent>
          <mc:Choice Requires="wps">
            <w:drawing>
              <wp:anchor distT="0" distB="0" distL="0" distR="0" allowOverlap="1" layoutInCell="1" locked="0" behindDoc="1" simplePos="0" relativeHeight="482023424">
                <wp:simplePos x="0" y="0"/>
                <wp:positionH relativeFrom="page">
                  <wp:posOffset>302418</wp:posOffset>
                </wp:positionH>
                <wp:positionV relativeFrom="page">
                  <wp:posOffset>302418</wp:posOffset>
                </wp:positionV>
                <wp:extent cx="6954520" cy="10089515"/>
                <wp:effectExtent l="0" t="0" r="0" b="0"/>
                <wp:wrapNone/>
                <wp:docPr id="77" name="Group 77"/>
                <wp:cNvGraphicFramePr>
                  <a:graphicFrameLocks/>
                </wp:cNvGraphicFramePr>
                <a:graphic>
                  <a:graphicData uri="http://schemas.microsoft.com/office/word/2010/wordprocessingGroup">
                    <wpg:wgp>
                      <wpg:cNvPr id="77" name="Group 77"/>
                      <wpg:cNvGrpSpPr/>
                      <wpg:grpSpPr>
                        <a:xfrm>
                          <a:off x="0" y="0"/>
                          <a:ext cx="6954520" cy="10089515"/>
                          <a:chExt cx="6954520" cy="10089515"/>
                        </a:xfrm>
                      </wpg:grpSpPr>
                      <pic:pic>
                        <pic:nvPicPr>
                          <pic:cNvPr id="78" name="Image 78"/>
                          <pic:cNvPicPr/>
                        </pic:nvPicPr>
                        <pic:blipFill>
                          <a:blip r:embed="rId25" cstate="print"/>
                          <a:stretch>
                            <a:fillRect/>
                          </a:stretch>
                        </pic:blipFill>
                        <pic:spPr>
                          <a:xfrm>
                            <a:off x="2688397" y="8835785"/>
                            <a:ext cx="2330290" cy="241407"/>
                          </a:xfrm>
                          <a:prstGeom prst="rect">
                            <a:avLst/>
                          </a:prstGeom>
                        </pic:spPr>
                      </pic:pic>
                      <pic:pic>
                        <pic:nvPicPr>
                          <pic:cNvPr id="79" name="Image 79"/>
                          <pic:cNvPicPr/>
                        </pic:nvPicPr>
                        <pic:blipFill>
                          <a:blip r:embed="rId26" cstate="print"/>
                          <a:stretch>
                            <a:fillRect/>
                          </a:stretch>
                        </pic:blipFill>
                        <pic:spPr>
                          <a:xfrm>
                            <a:off x="4556829" y="6045340"/>
                            <a:ext cx="893455" cy="518777"/>
                          </a:xfrm>
                          <a:prstGeom prst="rect">
                            <a:avLst/>
                          </a:prstGeom>
                        </pic:spPr>
                      </pic:pic>
                      <pic:pic>
                        <pic:nvPicPr>
                          <pic:cNvPr id="80" name="Image 80"/>
                          <pic:cNvPicPr/>
                        </pic:nvPicPr>
                        <pic:blipFill>
                          <a:blip r:embed="rId5" cstate="print"/>
                          <a:stretch>
                            <a:fillRect/>
                          </a:stretch>
                        </pic:blipFill>
                        <pic:spPr>
                          <a:xfrm>
                            <a:off x="0" y="0"/>
                            <a:ext cx="6954202" cy="10089070"/>
                          </a:xfrm>
                          <a:prstGeom prst="rect">
                            <a:avLst/>
                          </a:prstGeom>
                        </pic:spPr>
                      </pic:pic>
                    </wpg:wgp>
                  </a:graphicData>
                </a:graphic>
              </wp:anchor>
            </w:drawing>
          </mc:Choice>
          <mc:Fallback>
            <w:pict>
              <v:group style="position:absolute;margin-left:23.8125pt;margin-top:23.8125pt;width:547.6pt;height:794.45pt;mso-position-horizontal-relative:page;mso-position-vertical-relative:page;z-index:-21293056" id="docshapegroup42" coordorigin="476,476" coordsize="10952,15889">
                <v:shape style="position:absolute;left:4709;top:14390;width:3670;height:381" type="#_x0000_t75" id="docshape43" stroked="false">
                  <v:imagedata r:id="rId25" o:title=""/>
                </v:shape>
                <v:shape style="position:absolute;left:7652;top:9996;width:1408;height:817" type="#_x0000_t75" id="docshape44" stroked="false">
                  <v:imagedata r:id="rId26" o:title=""/>
                </v:shape>
                <v:shape style="position:absolute;left:476;top:476;width:10952;height:15889" type="#_x0000_t75" id="docshape45" stroked="false">
                  <v:imagedata r:id="rId5" o:title=""/>
                </v:shape>
                <w10:wrap type="none"/>
              </v:group>
            </w:pict>
          </mc:Fallback>
        </mc:AlternateContent>
      </w:r>
    </w:p>
    <w:p>
      <w:pPr>
        <w:pStyle w:val="BodyText"/>
        <w:ind w:right="444"/>
        <w:jc w:val="right"/>
        <w:rPr>
          <w:rFonts w:ascii="Times New Roman"/>
        </w:rPr>
      </w:pPr>
      <w:r>
        <w:rPr>
          <w:rFonts w:ascii="Times New Roman"/>
          <w:u w:val="single"/>
        </w:rPr>
        <w:t>Guard </w:t>
      </w:r>
      <w:r>
        <w:rPr>
          <w:rFonts w:ascii="Times New Roman"/>
          <w:spacing w:val="-2"/>
          <w:u w:val="single"/>
        </w:rPr>
        <w:t>House</w:t>
      </w:r>
    </w:p>
    <w:p>
      <w:pPr>
        <w:pStyle w:val="BodyText"/>
        <w:spacing w:before="122"/>
        <w:rPr>
          <w:rFonts w:ascii="Times New Roman"/>
        </w:rPr>
      </w:pPr>
    </w:p>
    <w:p>
      <w:pPr>
        <w:pStyle w:val="BodyText"/>
        <w:bidi/>
        <w:spacing w:before="1"/>
        <w:ind w:right="3738" w:left="0" w:firstLine="0"/>
        <w:jc w:val="right"/>
      </w:pPr>
      <w:r>
        <w:rPr>
          <w:spacing w:val="-2"/>
          <w:w w:val="85"/>
          <w:rtl/>
        </w:rPr>
        <w:t>تعدادي</w:t>
      </w:r>
      <w:r>
        <w:rPr>
          <w:spacing w:val="64"/>
          <w:rtl/>
        </w:rPr>
        <w:t> </w:t>
      </w:r>
      <w:r>
        <w:rPr>
          <w:w w:val="85"/>
          <w:rtl/>
        </w:rPr>
        <w:t>واحد</w:t>
      </w:r>
      <w:r>
        <w:rPr>
          <w:spacing w:val="-1"/>
          <w:rtl/>
        </w:rPr>
        <w:t> </w:t>
      </w:r>
      <w:r>
        <w:rPr>
          <w:w w:val="85"/>
          <w:rtl/>
        </w:rPr>
        <w:t>داخلي</w:t>
      </w:r>
      <w:r>
        <w:rPr>
          <w:rtl/>
        </w:rPr>
        <w:t> </w:t>
      </w:r>
      <w:r>
        <w:rPr>
          <w:w w:val="85"/>
          <w:rtl/>
        </w:rPr>
        <w:t>براي</w:t>
      </w:r>
      <w:r>
        <w:rPr>
          <w:spacing w:val="2"/>
          <w:rtl/>
        </w:rPr>
        <w:t> </w:t>
      </w:r>
      <w:r>
        <w:rPr>
          <w:w w:val="85"/>
          <w:rtl/>
        </w:rPr>
        <w:t>اسپليت</w:t>
      </w:r>
      <w:r>
        <w:rPr>
          <w:spacing w:val="-2"/>
          <w:rtl/>
        </w:rPr>
        <w:t> </w:t>
      </w:r>
      <w:r>
        <w:rPr>
          <w:w w:val="85"/>
          <w:rtl/>
        </w:rPr>
        <w:t>يونيتها</w:t>
      </w:r>
      <w:r>
        <w:rPr>
          <w:rFonts w:ascii="Calibri" w:cs="Calibri"/>
          <w:b w:val="0"/>
          <w:bCs w:val="0"/>
          <w:spacing w:val="9"/>
          <w:rtl/>
        </w:rPr>
        <w:t> </w:t>
      </w:r>
      <w:r>
        <w:rPr>
          <w:rFonts w:ascii="Calibri" w:cs="Calibri"/>
          <w:b w:val="0"/>
          <w:bCs w:val="0"/>
          <w:w w:val="85"/>
        </w:rPr>
        <w:t>(VRF)</w:t>
      </w:r>
      <w:r>
        <w:rPr>
          <w:spacing w:val="-1"/>
          <w:rtl/>
        </w:rPr>
        <w:t> </w:t>
      </w:r>
      <w:r>
        <w:rPr>
          <w:w w:val="85"/>
          <w:rtl/>
        </w:rPr>
        <w:t>به</w:t>
      </w:r>
      <w:r>
        <w:rPr>
          <w:spacing w:val="-1"/>
          <w:rtl/>
        </w:rPr>
        <w:t> </w:t>
      </w:r>
      <w:r>
        <w:rPr>
          <w:w w:val="85"/>
          <w:rtl/>
        </w:rPr>
        <w:t>همراه</w:t>
      </w:r>
      <w:r>
        <w:rPr>
          <w:spacing w:val="2"/>
          <w:rtl/>
        </w:rPr>
        <w:t> </w:t>
      </w:r>
      <w:r>
        <w:rPr>
          <w:w w:val="85"/>
          <w:rtl/>
        </w:rPr>
        <w:t>ترموستاتهاي</w:t>
      </w:r>
      <w:r>
        <w:rPr>
          <w:spacing w:val="1"/>
          <w:rtl/>
        </w:rPr>
        <w:t> </w:t>
      </w:r>
      <w:r>
        <w:rPr>
          <w:w w:val="85"/>
          <w:rtl/>
        </w:rPr>
        <w:t>آنه</w:t>
      </w:r>
      <w:r>
        <w:rPr>
          <w:w w:val="85"/>
          <w:rtl/>
        </w:rPr>
        <w:t>ا</w:t>
      </w:r>
    </w:p>
    <w:p>
      <w:pPr>
        <w:pStyle w:val="BodyText"/>
        <w:bidi/>
        <w:spacing w:line="357" w:lineRule="auto" w:before="146"/>
        <w:ind w:right="632" w:left="383" w:firstLine="5328"/>
        <w:jc w:val="right"/>
      </w:pPr>
      <w:r>
        <w:rPr>
          <w:w w:val="85"/>
          <w:rtl/>
        </w:rPr>
        <w:t>تعدادي واحد خارجي براي اسپليت يونيتها</w:t>
      </w:r>
      <w:r>
        <w:rPr>
          <w:rFonts w:ascii="Calibri" w:cs="Calibri"/>
          <w:b w:val="0"/>
          <w:bCs w:val="0"/>
          <w:rtl/>
        </w:rPr>
        <w:t> </w:t>
      </w:r>
      <w:r>
        <w:rPr>
          <w:rFonts w:ascii="Calibri" w:cs="Calibri"/>
          <w:b w:val="0"/>
          <w:bCs w:val="0"/>
          <w:w w:val="85"/>
        </w:rPr>
        <w:t>(VRF)</w:t>
      </w:r>
      <w:r>
        <w:rPr>
          <w:w w:val="85"/>
          <w:rtl/>
        </w:rPr>
        <w:t> </w:t>
      </w:r>
      <w:r>
        <w:rPr>
          <w:spacing w:val="-2"/>
          <w:w w:val="90"/>
          <w:rtl/>
        </w:rPr>
        <w:t>تعدادي</w:t>
      </w:r>
      <w:r>
        <w:rPr>
          <w:spacing w:val="34"/>
          <w:rtl/>
        </w:rPr>
        <w:t> </w:t>
      </w:r>
      <w:r>
        <w:rPr>
          <w:w w:val="90"/>
          <w:rtl/>
        </w:rPr>
        <w:t>واحد</w:t>
      </w:r>
      <w:r>
        <w:rPr>
          <w:spacing w:val="-10"/>
          <w:w w:val="90"/>
          <w:rtl/>
        </w:rPr>
        <w:t> </w:t>
      </w:r>
      <w:r>
        <w:rPr>
          <w:w w:val="90"/>
          <w:rtl/>
        </w:rPr>
        <w:t>داخلي</w:t>
      </w:r>
      <w:r>
        <w:rPr>
          <w:spacing w:val="-9"/>
          <w:w w:val="90"/>
          <w:rtl/>
        </w:rPr>
        <w:t> </w:t>
      </w:r>
      <w:r>
        <w:rPr>
          <w:w w:val="90"/>
        </w:rPr>
        <w:t>)</w:t>
      </w:r>
      <w:r>
        <w:rPr>
          <w:w w:val="90"/>
          <w:rtl/>
        </w:rPr>
        <w:t>يك</w:t>
      </w:r>
      <w:r>
        <w:rPr>
          <w:spacing w:val="-9"/>
          <w:w w:val="90"/>
          <w:rtl/>
        </w:rPr>
        <w:t> </w:t>
      </w:r>
      <w:r>
        <w:rPr>
          <w:w w:val="90"/>
          <w:rtl/>
        </w:rPr>
        <w:t>عدد</w:t>
      </w:r>
      <w:r>
        <w:rPr>
          <w:spacing w:val="-7"/>
          <w:w w:val="90"/>
          <w:rtl/>
        </w:rPr>
        <w:t> </w:t>
      </w:r>
      <w:r>
        <w:rPr>
          <w:w w:val="90"/>
          <w:rtl/>
        </w:rPr>
        <w:t>رزرو</w:t>
      </w:r>
      <w:r>
        <w:rPr>
          <w:w w:val="90"/>
        </w:rPr>
        <w:t>(</w:t>
      </w:r>
      <w:r>
        <w:rPr>
          <w:spacing w:val="-11"/>
          <w:w w:val="90"/>
          <w:rtl/>
        </w:rPr>
        <w:t> </w:t>
      </w:r>
      <w:r>
        <w:rPr>
          <w:w w:val="90"/>
          <w:rtl/>
        </w:rPr>
        <w:t>براي</w:t>
      </w:r>
      <w:r>
        <w:rPr>
          <w:spacing w:val="-9"/>
          <w:w w:val="90"/>
          <w:rtl/>
        </w:rPr>
        <w:t> </w:t>
      </w:r>
      <w:r>
        <w:rPr>
          <w:w w:val="90"/>
          <w:rtl/>
        </w:rPr>
        <w:t>اسپليت</w:t>
      </w:r>
      <w:r>
        <w:rPr>
          <w:spacing w:val="-12"/>
          <w:w w:val="90"/>
          <w:rtl/>
        </w:rPr>
        <w:t> </w:t>
      </w:r>
      <w:r>
        <w:rPr>
          <w:w w:val="90"/>
          <w:rtl/>
        </w:rPr>
        <w:t>يونيت</w:t>
      </w:r>
      <w:r>
        <w:rPr>
          <w:spacing w:val="-10"/>
          <w:w w:val="90"/>
          <w:rtl/>
        </w:rPr>
        <w:t> </w:t>
      </w:r>
      <w:r>
        <w:rPr>
          <w:w w:val="90"/>
          <w:rtl/>
        </w:rPr>
        <w:t>هاي</w:t>
      </w:r>
      <w:r>
        <w:rPr>
          <w:spacing w:val="-9"/>
          <w:w w:val="90"/>
          <w:rtl/>
        </w:rPr>
        <w:t> </w:t>
      </w:r>
      <w:r>
        <w:rPr>
          <w:w w:val="90"/>
          <w:rtl/>
        </w:rPr>
        <w:t>اتاق</w:t>
      </w:r>
      <w:r>
        <w:rPr>
          <w:rFonts w:ascii="Calibri" w:cs="Calibri"/>
          <w:b w:val="0"/>
          <w:bCs w:val="0"/>
          <w:spacing w:val="-1"/>
          <w:rtl/>
        </w:rPr>
        <w:t> </w:t>
      </w:r>
      <w:r>
        <w:rPr>
          <w:rFonts w:ascii="Calibri" w:cs="Calibri"/>
          <w:b w:val="0"/>
          <w:bCs w:val="0"/>
          <w:w w:val="90"/>
        </w:rPr>
        <w:t>UPS</w:t>
      </w:r>
      <w:r>
        <w:rPr>
          <w:rFonts w:ascii="Calibri" w:cs="Calibri"/>
          <w:b w:val="0"/>
          <w:bCs w:val="0"/>
          <w:spacing w:val="-2"/>
          <w:w w:val="90"/>
          <w:rtl/>
        </w:rPr>
        <w:t> </w:t>
      </w:r>
      <w:r>
        <w:rPr>
          <w:rFonts w:ascii="Calibri" w:cs="Calibri"/>
          <w:b w:val="0"/>
          <w:bCs w:val="0"/>
          <w:w w:val="90"/>
        </w:rPr>
        <w:t>Panel)</w:t>
      </w:r>
      <w:r>
        <w:rPr>
          <w:rFonts w:ascii="Calibri" w:cs="Calibri"/>
          <w:b w:val="0"/>
          <w:bCs w:val="0"/>
          <w:spacing w:val="1"/>
          <w:rtl/>
        </w:rPr>
        <w:t> </w:t>
      </w:r>
      <w:r>
        <w:rPr>
          <w:rFonts w:ascii="Calibri" w:cs="Calibri"/>
          <w:b w:val="0"/>
          <w:bCs w:val="0"/>
          <w:w w:val="90"/>
        </w:rPr>
        <w:t>(Single</w:t>
      </w:r>
      <w:r>
        <w:rPr>
          <w:spacing w:val="-10"/>
          <w:w w:val="90"/>
          <w:rtl/>
        </w:rPr>
        <w:t> </w:t>
      </w:r>
      <w:r>
        <w:rPr>
          <w:w w:val="90"/>
          <w:rtl/>
        </w:rPr>
        <w:t>به</w:t>
      </w:r>
      <w:r>
        <w:rPr>
          <w:spacing w:val="-10"/>
          <w:w w:val="90"/>
          <w:rtl/>
        </w:rPr>
        <w:t> </w:t>
      </w:r>
      <w:r>
        <w:rPr>
          <w:w w:val="90"/>
          <w:rtl/>
        </w:rPr>
        <w:t>همراه</w:t>
      </w:r>
      <w:r>
        <w:rPr>
          <w:spacing w:val="-11"/>
          <w:w w:val="90"/>
          <w:rtl/>
        </w:rPr>
        <w:t> </w:t>
      </w:r>
      <w:r>
        <w:rPr>
          <w:w w:val="90"/>
          <w:rtl/>
        </w:rPr>
        <w:t>ترموستات</w:t>
      </w:r>
      <w:r>
        <w:rPr>
          <w:spacing w:val="-11"/>
          <w:w w:val="90"/>
          <w:rtl/>
        </w:rPr>
        <w:t> </w:t>
      </w:r>
      <w:r>
        <w:rPr>
          <w:w w:val="90"/>
          <w:rtl/>
        </w:rPr>
        <w:t>هاي</w:t>
      </w:r>
      <w:r>
        <w:rPr>
          <w:spacing w:val="-9"/>
          <w:w w:val="90"/>
          <w:rtl/>
        </w:rPr>
        <w:t> </w:t>
      </w:r>
      <w:r>
        <w:rPr>
          <w:w w:val="90"/>
          <w:rtl/>
        </w:rPr>
        <w:t>آنه</w:t>
      </w:r>
      <w:r>
        <w:rPr>
          <w:w w:val="90"/>
          <w:rtl/>
        </w:rPr>
        <w:t>ا</w:t>
      </w:r>
    </w:p>
    <w:p>
      <w:pPr>
        <w:bidi/>
        <w:spacing w:before="0"/>
        <w:ind w:right="2828" w:left="0" w:firstLine="0"/>
        <w:jc w:val="right"/>
        <w:rPr>
          <w:rFonts w:ascii="Calibri" w:cs="Calibri"/>
          <w:sz w:val="24"/>
          <w:szCs w:val="24"/>
        </w:rPr>
      </w:pPr>
      <w:r>
        <w:rPr>
          <w:b/>
          <w:bCs/>
          <w:spacing w:val="-2"/>
          <w:w w:val="90"/>
          <w:sz w:val="24"/>
          <w:szCs w:val="24"/>
          <w:rtl/>
        </w:rPr>
        <w:t>تعدادي</w:t>
      </w:r>
      <w:r>
        <w:rPr>
          <w:b/>
          <w:bCs/>
          <w:spacing w:val="44"/>
          <w:sz w:val="24"/>
          <w:szCs w:val="24"/>
          <w:rtl/>
        </w:rPr>
        <w:t> </w:t>
      </w:r>
      <w:r>
        <w:rPr>
          <w:b/>
          <w:bCs/>
          <w:w w:val="90"/>
          <w:sz w:val="24"/>
          <w:szCs w:val="24"/>
          <w:rtl/>
        </w:rPr>
        <w:t>واحد</w:t>
      </w:r>
      <w:r>
        <w:rPr>
          <w:b/>
          <w:bCs/>
          <w:spacing w:val="-3"/>
          <w:w w:val="90"/>
          <w:sz w:val="24"/>
          <w:szCs w:val="24"/>
          <w:rtl/>
        </w:rPr>
        <w:t> </w:t>
      </w:r>
      <w:r>
        <w:rPr>
          <w:b/>
          <w:bCs/>
          <w:w w:val="90"/>
          <w:sz w:val="24"/>
          <w:szCs w:val="24"/>
          <w:rtl/>
        </w:rPr>
        <w:t>خارجي</w:t>
      </w:r>
      <w:r>
        <w:rPr>
          <w:b/>
          <w:bCs/>
          <w:spacing w:val="-4"/>
          <w:w w:val="90"/>
          <w:sz w:val="24"/>
          <w:szCs w:val="24"/>
          <w:rtl/>
        </w:rPr>
        <w:t> </w:t>
      </w:r>
      <w:r>
        <w:rPr>
          <w:b/>
          <w:bCs/>
          <w:w w:val="90"/>
          <w:sz w:val="24"/>
          <w:szCs w:val="24"/>
        </w:rPr>
        <w:t>)</w:t>
      </w:r>
      <w:r>
        <w:rPr>
          <w:b/>
          <w:bCs/>
          <w:w w:val="90"/>
          <w:sz w:val="24"/>
          <w:szCs w:val="24"/>
          <w:rtl/>
        </w:rPr>
        <w:t>يك</w:t>
      </w:r>
      <w:r>
        <w:rPr>
          <w:b/>
          <w:bCs/>
          <w:spacing w:val="-3"/>
          <w:w w:val="90"/>
          <w:sz w:val="24"/>
          <w:szCs w:val="24"/>
          <w:rtl/>
        </w:rPr>
        <w:t> </w:t>
      </w:r>
      <w:r>
        <w:rPr>
          <w:b/>
          <w:bCs/>
          <w:w w:val="90"/>
          <w:sz w:val="24"/>
          <w:szCs w:val="24"/>
          <w:rtl/>
        </w:rPr>
        <w:t>عدد</w:t>
      </w:r>
      <w:r>
        <w:rPr>
          <w:b/>
          <w:bCs/>
          <w:spacing w:val="-2"/>
          <w:w w:val="90"/>
          <w:sz w:val="24"/>
          <w:szCs w:val="24"/>
          <w:rtl/>
        </w:rPr>
        <w:t> </w:t>
      </w:r>
      <w:r>
        <w:rPr>
          <w:b/>
          <w:bCs/>
          <w:w w:val="90"/>
          <w:sz w:val="24"/>
          <w:szCs w:val="24"/>
          <w:rtl/>
        </w:rPr>
        <w:t>رزرو</w:t>
      </w:r>
      <w:r>
        <w:rPr>
          <w:b/>
          <w:bCs/>
          <w:w w:val="90"/>
          <w:sz w:val="24"/>
          <w:szCs w:val="24"/>
        </w:rPr>
        <w:t>(</w:t>
      </w:r>
      <w:r>
        <w:rPr>
          <w:b/>
          <w:bCs/>
          <w:spacing w:val="-2"/>
          <w:w w:val="90"/>
          <w:sz w:val="24"/>
          <w:szCs w:val="24"/>
          <w:rtl/>
        </w:rPr>
        <w:t> </w:t>
      </w:r>
      <w:r>
        <w:rPr>
          <w:b/>
          <w:bCs/>
          <w:w w:val="90"/>
          <w:sz w:val="24"/>
          <w:szCs w:val="24"/>
          <w:rtl/>
        </w:rPr>
        <w:t>براي</w:t>
      </w:r>
      <w:r>
        <w:rPr>
          <w:b/>
          <w:bCs/>
          <w:spacing w:val="-3"/>
          <w:w w:val="90"/>
          <w:sz w:val="24"/>
          <w:szCs w:val="24"/>
          <w:rtl/>
        </w:rPr>
        <w:t> </w:t>
      </w:r>
      <w:r>
        <w:rPr>
          <w:b/>
          <w:bCs/>
          <w:w w:val="90"/>
          <w:sz w:val="24"/>
          <w:szCs w:val="24"/>
          <w:rtl/>
        </w:rPr>
        <w:t>اسپليت</w:t>
      </w:r>
      <w:r>
        <w:rPr>
          <w:b/>
          <w:bCs/>
          <w:spacing w:val="-5"/>
          <w:w w:val="90"/>
          <w:sz w:val="24"/>
          <w:szCs w:val="24"/>
          <w:rtl/>
        </w:rPr>
        <w:t> </w:t>
      </w:r>
      <w:r>
        <w:rPr>
          <w:b/>
          <w:bCs/>
          <w:w w:val="90"/>
          <w:sz w:val="24"/>
          <w:szCs w:val="24"/>
          <w:rtl/>
        </w:rPr>
        <w:t>يونيت</w:t>
      </w:r>
      <w:r>
        <w:rPr>
          <w:b/>
          <w:bCs/>
          <w:spacing w:val="-6"/>
          <w:sz w:val="24"/>
          <w:szCs w:val="24"/>
          <w:rtl/>
        </w:rPr>
        <w:t> </w:t>
      </w:r>
      <w:r>
        <w:rPr>
          <w:b/>
          <w:bCs/>
          <w:w w:val="90"/>
          <w:sz w:val="24"/>
          <w:szCs w:val="24"/>
          <w:rtl/>
        </w:rPr>
        <w:t>هاي</w:t>
      </w:r>
      <w:r>
        <w:rPr>
          <w:b/>
          <w:bCs/>
          <w:spacing w:val="-6"/>
          <w:w w:val="90"/>
          <w:sz w:val="24"/>
          <w:szCs w:val="24"/>
          <w:rtl/>
        </w:rPr>
        <w:t> </w:t>
      </w:r>
      <w:r>
        <w:rPr>
          <w:b/>
          <w:bCs/>
          <w:w w:val="90"/>
          <w:sz w:val="24"/>
          <w:szCs w:val="24"/>
          <w:rtl/>
        </w:rPr>
        <w:t>اتاق</w:t>
      </w:r>
      <w:r>
        <w:rPr>
          <w:rFonts w:ascii="Calibri" w:cs="Calibri"/>
          <w:spacing w:val="2"/>
          <w:sz w:val="24"/>
          <w:szCs w:val="24"/>
          <w:rtl/>
        </w:rPr>
        <w:t> </w:t>
      </w:r>
      <w:r>
        <w:rPr>
          <w:rFonts w:ascii="Calibri" w:cs="Calibri"/>
          <w:w w:val="90"/>
          <w:sz w:val="24"/>
          <w:szCs w:val="24"/>
        </w:rPr>
        <w:t>UPS</w:t>
      </w:r>
      <w:r>
        <w:rPr>
          <w:rFonts w:ascii="Calibri" w:cs="Calibri"/>
          <w:sz w:val="24"/>
          <w:szCs w:val="24"/>
          <w:rtl/>
        </w:rPr>
        <w:t> </w:t>
      </w:r>
      <w:r>
        <w:rPr>
          <w:rFonts w:ascii="Calibri" w:cs="Calibri"/>
          <w:w w:val="90"/>
          <w:sz w:val="24"/>
          <w:szCs w:val="24"/>
        </w:rPr>
        <w:t>Panel)</w:t>
      </w:r>
      <w:r>
        <w:rPr>
          <w:rFonts w:ascii="Calibri" w:cs="Calibri"/>
          <w:spacing w:val="5"/>
          <w:sz w:val="24"/>
          <w:szCs w:val="24"/>
          <w:rtl/>
        </w:rPr>
        <w:t> </w:t>
      </w:r>
      <w:r>
        <w:rPr>
          <w:rFonts w:ascii="Calibri" w:cs="Calibri"/>
          <w:w w:val="90"/>
          <w:sz w:val="24"/>
          <w:szCs w:val="24"/>
        </w:rPr>
        <w:t>(Singl</w:t>
      </w:r>
      <w:r>
        <w:rPr>
          <w:rFonts w:ascii="Calibri" w:cs="Calibri"/>
          <w:w w:val="90"/>
          <w:sz w:val="24"/>
          <w:szCs w:val="24"/>
        </w:rPr>
        <w:t>e</w:t>
      </w:r>
    </w:p>
    <w:p>
      <w:pPr>
        <w:pStyle w:val="BodyText"/>
        <w:bidi/>
        <w:spacing w:line="381" w:lineRule="auto" w:before="148"/>
        <w:ind w:right="6330" w:left="388" w:hanging="636"/>
        <w:jc w:val="left"/>
      </w:pPr>
      <w:r>
        <w:rPr>
          <w:w w:val="85"/>
          <w:rtl/>
        </w:rPr>
        <w:t>لوله</w:t>
      </w:r>
      <w:r>
        <w:rPr>
          <w:spacing w:val="-7"/>
          <w:w w:val="85"/>
          <w:rtl/>
        </w:rPr>
        <w:t> </w:t>
      </w:r>
      <w:r>
        <w:rPr>
          <w:w w:val="85"/>
          <w:rtl/>
        </w:rPr>
        <w:t>كشي</w:t>
      </w:r>
      <w:r>
        <w:rPr>
          <w:spacing w:val="-7"/>
          <w:w w:val="85"/>
          <w:rtl/>
        </w:rPr>
        <w:t> </w:t>
      </w:r>
      <w:r>
        <w:rPr>
          <w:w w:val="85"/>
          <w:rtl/>
        </w:rPr>
        <w:t>مبرد</w:t>
      </w:r>
      <w:r>
        <w:rPr>
          <w:spacing w:val="-7"/>
          <w:w w:val="85"/>
          <w:rtl/>
        </w:rPr>
        <w:t> </w:t>
      </w:r>
      <w:r>
        <w:rPr>
          <w:w w:val="85"/>
          <w:rtl/>
        </w:rPr>
        <w:t>ارتباطي</w:t>
      </w:r>
      <w:r>
        <w:rPr>
          <w:spacing w:val="-4"/>
          <w:w w:val="85"/>
          <w:rtl/>
        </w:rPr>
        <w:t> </w:t>
      </w:r>
      <w:r>
        <w:rPr>
          <w:w w:val="85"/>
          <w:rtl/>
        </w:rPr>
        <w:t>ما</w:t>
      </w:r>
      <w:r>
        <w:rPr>
          <w:spacing w:val="-6"/>
          <w:w w:val="85"/>
          <w:rtl/>
        </w:rPr>
        <w:t> </w:t>
      </w:r>
      <w:r>
        <w:rPr>
          <w:w w:val="85"/>
          <w:rtl/>
        </w:rPr>
        <w:t>بين</w:t>
      </w:r>
      <w:r>
        <w:rPr>
          <w:spacing w:val="-5"/>
          <w:w w:val="85"/>
          <w:rtl/>
        </w:rPr>
        <w:t> </w:t>
      </w:r>
      <w:r>
        <w:rPr>
          <w:w w:val="85"/>
          <w:rtl/>
        </w:rPr>
        <w:t>دستگاهها</w:t>
      </w:r>
      <w:r>
        <w:rPr>
          <w:spacing w:val="-6"/>
          <w:w w:val="85"/>
          <w:rtl/>
        </w:rPr>
        <w:t> </w:t>
      </w:r>
      <w:r>
        <w:rPr>
          <w:w w:val="85"/>
          <w:rtl/>
        </w:rPr>
        <w:t>و</w:t>
      </w:r>
      <w:r>
        <w:rPr>
          <w:spacing w:val="-6"/>
          <w:w w:val="85"/>
          <w:rtl/>
        </w:rPr>
        <w:t> </w:t>
      </w:r>
      <w:r>
        <w:rPr>
          <w:w w:val="85"/>
          <w:rtl/>
        </w:rPr>
        <w:t>ملحقات</w:t>
      </w:r>
      <w:r>
        <w:rPr>
          <w:spacing w:val="-8"/>
          <w:w w:val="85"/>
          <w:rtl/>
        </w:rPr>
        <w:t> </w:t>
      </w:r>
      <w:r>
        <w:rPr>
          <w:w w:val="85"/>
          <w:rtl/>
        </w:rPr>
        <w:t>آن </w:t>
      </w:r>
      <w:r>
        <w:rPr>
          <w:spacing w:val="-2"/>
          <w:w w:val="80"/>
          <w:rtl/>
        </w:rPr>
        <w:t>آبگرمكن</w:t>
      </w:r>
      <w:r>
        <w:rPr>
          <w:spacing w:val="-13"/>
          <w:rtl/>
        </w:rPr>
        <w:t> </w:t>
      </w:r>
      <w:r>
        <w:rPr>
          <w:w w:val="80"/>
          <w:rtl/>
        </w:rPr>
        <w:t>برقي</w:t>
      </w:r>
      <w:r>
        <w:rPr>
          <w:spacing w:val="-11"/>
          <w:rtl/>
        </w:rPr>
        <w:t> </w:t>
      </w:r>
      <w:r>
        <w:rPr>
          <w:w w:val="80"/>
          <w:rtl/>
        </w:rPr>
        <w:t>به</w:t>
      </w:r>
      <w:r>
        <w:rPr>
          <w:spacing w:val="-14"/>
          <w:rtl/>
        </w:rPr>
        <w:t> </w:t>
      </w:r>
      <w:r>
        <w:rPr>
          <w:w w:val="80"/>
          <w:rtl/>
        </w:rPr>
        <w:t>منظور</w:t>
      </w:r>
      <w:r>
        <w:rPr>
          <w:spacing w:val="-1"/>
          <w:w w:val="80"/>
          <w:rtl/>
        </w:rPr>
        <w:t> </w:t>
      </w:r>
      <w:r>
        <w:rPr>
          <w:w w:val="80"/>
          <w:rtl/>
        </w:rPr>
        <w:t>تﺄمين</w:t>
      </w:r>
      <w:r>
        <w:rPr>
          <w:spacing w:val="-12"/>
          <w:rtl/>
        </w:rPr>
        <w:t> </w:t>
      </w:r>
      <w:r>
        <w:rPr>
          <w:w w:val="80"/>
          <w:rtl/>
        </w:rPr>
        <w:t>آب</w:t>
      </w:r>
      <w:r>
        <w:rPr>
          <w:spacing w:val="-3"/>
          <w:w w:val="80"/>
          <w:rtl/>
        </w:rPr>
        <w:t> </w:t>
      </w:r>
      <w:r>
        <w:rPr>
          <w:w w:val="80"/>
          <w:rtl/>
        </w:rPr>
        <w:t>گرم</w:t>
      </w:r>
      <w:r>
        <w:rPr>
          <w:spacing w:val="-11"/>
          <w:rtl/>
        </w:rPr>
        <w:t> </w:t>
      </w:r>
      <w:r>
        <w:rPr>
          <w:w w:val="80"/>
          <w:rtl/>
        </w:rPr>
        <w:t>مصرف</w:t>
      </w:r>
      <w:r>
        <w:rPr>
          <w:w w:val="80"/>
          <w:rtl/>
        </w:rPr>
        <w:t>ي</w:t>
      </w:r>
    </w:p>
    <w:p>
      <w:pPr>
        <w:pStyle w:val="BodyText"/>
        <w:bidi/>
        <w:spacing w:line="381" w:lineRule="auto"/>
        <w:ind w:right="5893" w:left="386" w:hanging="1623"/>
        <w:jc w:val="left"/>
      </w:pPr>
      <w:r>
        <w:rPr>
          <w:w w:val="80"/>
          <w:rtl/>
        </w:rPr>
        <w:t>كانال رفت و برگشت اسپليت كانالي بهمراه عايق كاري و آويزهاي مربوطه </w:t>
      </w:r>
      <w:r>
        <w:rPr>
          <w:w w:val="85"/>
          <w:rtl/>
        </w:rPr>
        <w:t>كانال تخليه هواي سرويسها بهمراه آويزهاي مربوطه </w:t>
      </w:r>
      <w:r>
        <w:rPr>
          <w:w w:val="90"/>
          <w:rtl/>
        </w:rPr>
        <w:t>دريچههاي مختلف</w:t>
      </w:r>
      <w:r>
        <w:rPr>
          <w:spacing w:val="-1"/>
          <w:w w:val="90"/>
          <w:rtl/>
        </w:rPr>
        <w:t> </w:t>
      </w:r>
      <w:r>
        <w:rPr>
          <w:w w:val="90"/>
          <w:rtl/>
        </w:rPr>
        <w:t>سقفي،</w:t>
      </w:r>
      <w:r>
        <w:rPr>
          <w:spacing w:val="-2"/>
          <w:w w:val="90"/>
          <w:rtl/>
        </w:rPr>
        <w:t> </w:t>
      </w:r>
      <w:r>
        <w:rPr>
          <w:w w:val="90"/>
          <w:rtl/>
        </w:rPr>
        <w:t>ديواري</w:t>
      </w:r>
      <w:r>
        <w:rPr>
          <w:spacing w:val="-2"/>
          <w:w w:val="90"/>
          <w:rtl/>
        </w:rPr>
        <w:t> </w:t>
      </w:r>
      <w:r>
        <w:rPr>
          <w:w w:val="90"/>
          <w:rtl/>
        </w:rPr>
        <w:t>و پادر</w:t>
      </w:r>
      <w:r>
        <w:rPr>
          <w:w w:val="90"/>
          <w:rtl/>
        </w:rPr>
        <w:t>ي</w:t>
      </w:r>
    </w:p>
    <w:p>
      <w:pPr>
        <w:pStyle w:val="BodyText"/>
        <w:bidi/>
        <w:spacing w:line="272" w:lineRule="exact"/>
        <w:ind w:right="0" w:left="387" w:firstLine="0"/>
        <w:jc w:val="left"/>
      </w:pPr>
      <w:r>
        <w:rPr>
          <w:spacing w:val="-5"/>
          <w:w w:val="80"/>
          <w:rtl/>
        </w:rPr>
        <w:t>فن</w:t>
      </w:r>
      <w:r>
        <w:rPr>
          <w:spacing w:val="-6"/>
          <w:rtl/>
        </w:rPr>
        <w:t> </w:t>
      </w:r>
      <w:r>
        <w:rPr>
          <w:w w:val="80"/>
          <w:rtl/>
        </w:rPr>
        <w:t>هاي</w:t>
      </w:r>
      <w:r>
        <w:rPr>
          <w:spacing w:val="-1"/>
          <w:rtl/>
        </w:rPr>
        <w:t> </w:t>
      </w:r>
      <w:r>
        <w:rPr>
          <w:w w:val="80"/>
          <w:rtl/>
        </w:rPr>
        <w:t>تخليه</w:t>
      </w:r>
      <w:r>
        <w:rPr>
          <w:rtl/>
        </w:rPr>
        <w:t> </w:t>
      </w:r>
      <w:r>
        <w:rPr>
          <w:w w:val="80"/>
          <w:rtl/>
        </w:rPr>
        <w:t>هواي</w:t>
      </w:r>
      <w:r>
        <w:rPr>
          <w:rtl/>
        </w:rPr>
        <w:t> </w:t>
      </w:r>
      <w:r>
        <w:rPr>
          <w:w w:val="80"/>
          <w:rtl/>
        </w:rPr>
        <w:t>فضاي</w:t>
      </w:r>
      <w:r>
        <w:rPr>
          <w:spacing w:val="-7"/>
          <w:rtl/>
        </w:rPr>
        <w:t> </w:t>
      </w:r>
      <w:r>
        <w:rPr>
          <w:w w:val="80"/>
          <w:rtl/>
        </w:rPr>
        <w:t>سرويس</w:t>
      </w:r>
      <w:r>
        <w:rPr>
          <w:spacing w:val="-5"/>
          <w:rtl/>
        </w:rPr>
        <w:t> </w:t>
      </w:r>
      <w:r>
        <w:rPr>
          <w:w w:val="80"/>
          <w:rtl/>
        </w:rPr>
        <w:t>و</w:t>
      </w:r>
      <w:r>
        <w:rPr>
          <w:spacing w:val="-2"/>
          <w:rtl/>
        </w:rPr>
        <w:t> </w:t>
      </w:r>
      <w:r>
        <w:rPr>
          <w:w w:val="80"/>
          <w:rtl/>
        </w:rPr>
        <w:t>آبدارخانه</w:t>
      </w:r>
      <w:r>
        <w:rPr>
          <w:rtl/>
        </w:rPr>
        <w:t> </w:t>
      </w:r>
      <w:r>
        <w:rPr>
          <w:w w:val="80"/>
          <w:rtl/>
        </w:rPr>
        <w:t>و</w:t>
      </w:r>
      <w:r>
        <w:rPr>
          <w:spacing w:val="-7"/>
          <w:rtl/>
        </w:rPr>
        <w:t> </w:t>
      </w:r>
      <w:r>
        <w:rPr>
          <w:w w:val="80"/>
          <w:rtl/>
        </w:rPr>
        <w:t>ساير</w:t>
      </w:r>
      <w:r>
        <w:rPr>
          <w:spacing w:val="-5"/>
          <w:rtl/>
        </w:rPr>
        <w:t> </w:t>
      </w:r>
      <w:r>
        <w:rPr>
          <w:w w:val="80"/>
          <w:rtl/>
        </w:rPr>
        <w:t>فضاه</w:t>
      </w:r>
      <w:r>
        <w:rPr>
          <w:w w:val="80"/>
          <w:rtl/>
        </w:rPr>
        <w:t>ا</w:t>
      </w:r>
    </w:p>
    <w:p>
      <w:pPr>
        <w:pStyle w:val="BodyText"/>
        <w:spacing w:before="97"/>
      </w:pPr>
    </w:p>
    <w:p>
      <w:pPr>
        <w:pStyle w:val="BodyText"/>
        <w:ind w:left="4482"/>
        <w:rPr>
          <w:rFonts w:ascii="Times New Roman"/>
        </w:rPr>
      </w:pPr>
      <w:r>
        <w:rPr>
          <w:rFonts w:ascii="Times New Roman"/>
          <w:u w:val="single"/>
        </w:rPr>
        <w:t>Administration</w:t>
      </w:r>
      <w:r>
        <w:rPr>
          <w:rFonts w:ascii="Times New Roman"/>
          <w:spacing w:val="-3"/>
          <w:u w:val="single"/>
        </w:rPr>
        <w:t> </w:t>
      </w:r>
      <w:r>
        <w:rPr>
          <w:rFonts w:ascii="Times New Roman"/>
          <w:u w:val="single"/>
        </w:rPr>
        <w:t>&amp;</w:t>
      </w:r>
      <w:r>
        <w:rPr>
          <w:rFonts w:ascii="Times New Roman"/>
          <w:spacing w:val="-1"/>
          <w:u w:val="single"/>
        </w:rPr>
        <w:t> </w:t>
      </w:r>
      <w:r>
        <w:rPr>
          <w:rFonts w:ascii="Times New Roman"/>
          <w:u w:val="single"/>
        </w:rPr>
        <w:t>Restaurant</w:t>
      </w:r>
      <w:r>
        <w:rPr>
          <w:rFonts w:ascii="Times New Roman"/>
          <w:spacing w:val="-2"/>
          <w:u w:val="single"/>
        </w:rPr>
        <w:t> </w:t>
      </w:r>
      <w:r>
        <w:rPr>
          <w:rFonts w:ascii="Times New Roman"/>
          <w:u w:val="single"/>
        </w:rPr>
        <w:t>Building &amp;</w:t>
      </w:r>
      <w:r>
        <w:rPr>
          <w:rFonts w:ascii="Times New Roman"/>
          <w:spacing w:val="-1"/>
          <w:u w:val="single"/>
        </w:rPr>
        <w:t> </w:t>
      </w:r>
      <w:r>
        <w:rPr>
          <w:rFonts w:ascii="Times New Roman"/>
          <w:u w:val="single"/>
        </w:rPr>
        <w:t>Prayer</w:t>
      </w:r>
      <w:r>
        <w:rPr>
          <w:rFonts w:ascii="Times New Roman"/>
          <w:spacing w:val="-3"/>
          <w:u w:val="single"/>
        </w:rPr>
        <w:t> </w:t>
      </w:r>
      <w:r>
        <w:rPr>
          <w:rFonts w:ascii="Times New Roman"/>
          <w:spacing w:val="-4"/>
          <w:u w:val="single"/>
        </w:rPr>
        <w:t>room</w:t>
      </w:r>
    </w:p>
    <w:p>
      <w:pPr>
        <w:pStyle w:val="BodyText"/>
        <w:spacing w:before="125"/>
        <w:rPr>
          <w:rFonts w:ascii="Times New Roman"/>
        </w:rPr>
      </w:pPr>
    </w:p>
    <w:p>
      <w:pPr>
        <w:pStyle w:val="BodyText"/>
        <w:bidi/>
        <w:spacing w:before="1"/>
        <w:ind w:right="565" w:left="0" w:firstLine="0"/>
        <w:jc w:val="right"/>
        <w:rPr>
          <w:rFonts w:ascii="Times New Roman" w:cs="Times New Roman"/>
          <w:b w:val="0"/>
          <w:bCs w:val="0"/>
        </w:rPr>
      </w:pPr>
      <w:r>
        <w:rPr>
          <w:spacing w:val="-5"/>
          <w:w w:val="85"/>
          <w:rtl/>
        </w:rPr>
        <w:t>در</w:t>
      </w:r>
      <w:r>
        <w:rPr>
          <w:spacing w:val="-5"/>
          <w:rtl/>
        </w:rPr>
        <w:t> </w:t>
      </w:r>
      <w:r>
        <w:rPr>
          <w:w w:val="85"/>
          <w:rtl/>
        </w:rPr>
        <w:t>مدارك</w:t>
      </w:r>
      <w:r>
        <w:rPr>
          <w:spacing w:val="-7"/>
          <w:rtl/>
        </w:rPr>
        <w:t> </w:t>
      </w:r>
      <w:r>
        <w:rPr>
          <w:w w:val="85"/>
          <w:rtl/>
        </w:rPr>
        <w:t>فني،</w:t>
      </w:r>
      <w:r>
        <w:rPr>
          <w:spacing w:val="-5"/>
          <w:rtl/>
        </w:rPr>
        <w:t> </w:t>
      </w:r>
      <w:r>
        <w:rPr>
          <w:w w:val="85"/>
          <w:rtl/>
        </w:rPr>
        <w:t>اسناد</w:t>
      </w:r>
      <w:r>
        <w:rPr>
          <w:spacing w:val="-1"/>
          <w:rtl/>
        </w:rPr>
        <w:t> </w:t>
      </w:r>
      <w:r>
        <w:rPr>
          <w:w w:val="85"/>
          <w:rtl/>
        </w:rPr>
        <w:t>مربوط</w:t>
      </w:r>
      <w:r>
        <w:rPr>
          <w:spacing w:val="-7"/>
          <w:rtl/>
        </w:rPr>
        <w:t> </w:t>
      </w:r>
      <w:r>
        <w:rPr>
          <w:w w:val="85"/>
          <w:rtl/>
        </w:rPr>
        <w:t>به</w:t>
      </w:r>
      <w:r>
        <w:rPr>
          <w:spacing w:val="-5"/>
          <w:rtl/>
        </w:rPr>
        <w:t> </w:t>
      </w:r>
      <w:r>
        <w:rPr>
          <w:w w:val="85"/>
          <w:rtl/>
        </w:rPr>
        <w:t>ساختمان</w:t>
      </w:r>
      <w:r>
        <w:rPr>
          <w:spacing w:val="2"/>
          <w:rtl/>
        </w:rPr>
        <w:t> </w:t>
      </w:r>
      <w:r>
        <w:rPr>
          <w:w w:val="85"/>
          <w:rtl/>
        </w:rPr>
        <w:t>رستوران</w:t>
      </w:r>
      <w:r>
        <w:rPr>
          <w:spacing w:val="-6"/>
          <w:rtl/>
        </w:rPr>
        <w:t> </w:t>
      </w:r>
      <w:r>
        <w:rPr>
          <w:w w:val="85"/>
          <w:rtl/>
        </w:rPr>
        <w:t>و</w:t>
      </w:r>
      <w:r>
        <w:rPr>
          <w:spacing w:val="-7"/>
          <w:rtl/>
        </w:rPr>
        <w:t> </w:t>
      </w:r>
      <w:r>
        <w:rPr>
          <w:w w:val="85"/>
          <w:rtl/>
        </w:rPr>
        <w:t>نمازخانه</w:t>
      </w:r>
      <w:r>
        <w:rPr>
          <w:spacing w:val="-5"/>
          <w:rtl/>
        </w:rPr>
        <w:t> </w:t>
      </w:r>
      <w:r>
        <w:rPr>
          <w:w w:val="85"/>
          <w:rtl/>
        </w:rPr>
        <w:t>حذف</w:t>
      </w:r>
      <w:r>
        <w:rPr>
          <w:spacing w:val="-1"/>
          <w:rtl/>
        </w:rPr>
        <w:t> </w:t>
      </w:r>
      <w:r>
        <w:rPr>
          <w:w w:val="85"/>
          <w:rtl/>
        </w:rPr>
        <w:t>ميگردد</w:t>
      </w:r>
      <w:r>
        <w:rPr>
          <w:spacing w:val="-7"/>
          <w:rtl/>
        </w:rPr>
        <w:t> </w:t>
      </w:r>
      <w:r>
        <w:rPr>
          <w:w w:val="85"/>
          <w:rtl/>
        </w:rPr>
        <w:t>و</w:t>
      </w:r>
      <w:r>
        <w:rPr>
          <w:color w:val="000000"/>
          <w:spacing w:val="-2"/>
          <w:highlight w:val="yellow"/>
          <w:rtl/>
        </w:rPr>
        <w:t> </w:t>
      </w:r>
      <w:r>
        <w:rPr>
          <w:color w:val="000000"/>
          <w:w w:val="85"/>
          <w:highlight w:val="yellow"/>
          <w:rtl/>
        </w:rPr>
        <w:t>ساختمان</w:t>
      </w:r>
      <w:r>
        <w:rPr>
          <w:color w:val="000000"/>
          <w:spacing w:val="-4"/>
          <w:highlight w:val="yellow"/>
          <w:rtl/>
        </w:rPr>
        <w:t> </w:t>
      </w:r>
      <w:r>
        <w:rPr>
          <w:color w:val="000000"/>
          <w:w w:val="85"/>
          <w:highlight w:val="yellow"/>
          <w:rtl/>
        </w:rPr>
        <w:t>اداري</w:t>
      </w:r>
      <w:r>
        <w:rPr>
          <w:rFonts w:ascii="Times New Roman" w:cs="Times New Roman"/>
          <w:b w:val="0"/>
          <w:bCs w:val="0"/>
          <w:color w:val="000000"/>
          <w:spacing w:val="35"/>
          <w:highlight w:val="yellow"/>
          <w:rtl/>
        </w:rPr>
        <w:t> </w:t>
      </w:r>
      <w:r>
        <w:rPr>
          <w:rFonts w:ascii="Calibri" w:cs="Calibri"/>
          <w:b w:val="0"/>
          <w:bCs w:val="0"/>
          <w:color w:val="000000"/>
          <w:w w:val="85"/>
        </w:rPr>
        <w:t>(admin)</w:t>
      </w:r>
      <w:r>
        <w:rPr>
          <w:color w:val="000000"/>
          <w:spacing w:val="-7"/>
          <w:highlight w:val="yellow"/>
          <w:rtl/>
        </w:rPr>
        <w:t> </w:t>
      </w:r>
      <w:r>
        <w:rPr>
          <w:color w:val="000000"/>
          <w:w w:val="85"/>
          <w:highlight w:val="yellow"/>
          <w:rtl/>
        </w:rPr>
        <w:t>با</w:t>
      </w:r>
      <w:r>
        <w:rPr>
          <w:color w:val="000000"/>
          <w:spacing w:val="-5"/>
          <w:highlight w:val="yellow"/>
          <w:rtl/>
        </w:rPr>
        <w:t> </w:t>
      </w:r>
      <w:r>
        <w:rPr>
          <w:color w:val="000000"/>
          <w:w w:val="85"/>
          <w:highlight w:val="yellow"/>
          <w:rtl/>
        </w:rPr>
        <w:t>حفظ</w:t>
      </w:r>
      <w:r>
        <w:rPr>
          <w:color w:val="000000"/>
          <w:spacing w:val="-1"/>
          <w:highlight w:val="yellow"/>
          <w:rtl/>
        </w:rPr>
        <w:t> </w:t>
      </w:r>
      <w:r>
        <w:rPr>
          <w:color w:val="000000"/>
          <w:w w:val="85"/>
          <w:highlight w:val="yellow"/>
          <w:rtl/>
        </w:rPr>
        <w:t>معماري</w:t>
      </w:r>
      <w:r>
        <w:rPr>
          <w:rFonts w:ascii="Times New Roman" w:cs="Times New Roman"/>
          <w:b w:val="0"/>
          <w:bCs w:val="0"/>
          <w:color w:val="000000"/>
          <w:spacing w:val="34"/>
          <w:highlight w:val="yellow"/>
          <w:rtl/>
        </w:rPr>
        <w:t> </w:t>
      </w:r>
    </w:p>
    <w:p>
      <w:pPr>
        <w:pStyle w:val="BodyText"/>
        <w:spacing w:before="7"/>
        <w:rPr>
          <w:sz w:val="8"/>
        </w:rPr>
      </w:pPr>
      <w:r>
        <w:rPr/>
        <mc:AlternateContent>
          <mc:Choice Requires="wps">
            <w:drawing>
              <wp:anchor distT="0" distB="0" distL="0" distR="0" allowOverlap="1" layoutInCell="1" locked="0" behindDoc="1" simplePos="0" relativeHeight="487600640">
                <wp:simplePos x="0" y="0"/>
                <wp:positionH relativeFrom="page">
                  <wp:posOffset>838197</wp:posOffset>
                </wp:positionH>
                <wp:positionV relativeFrom="paragraph">
                  <wp:posOffset>78186</wp:posOffset>
                </wp:positionV>
                <wp:extent cx="6047105" cy="241935"/>
                <wp:effectExtent l="0" t="0" r="0" b="0"/>
                <wp:wrapTopAndBottom/>
                <wp:docPr id="81" name="Textbox 81"/>
                <wp:cNvGraphicFramePr>
                  <a:graphicFrameLocks/>
                </wp:cNvGraphicFramePr>
                <a:graphic>
                  <a:graphicData uri="http://schemas.microsoft.com/office/word/2010/wordprocessingShape">
                    <wps:wsp>
                      <wps:cNvPr id="81" name="Textbox 81"/>
                      <wps:cNvSpPr txBox="1"/>
                      <wps:spPr>
                        <a:xfrm>
                          <a:off x="0" y="0"/>
                          <a:ext cx="6047105" cy="241935"/>
                        </a:xfrm>
                        <a:prstGeom prst="rect">
                          <a:avLst/>
                        </a:prstGeom>
                        <a:solidFill>
                          <a:srgbClr val="FFFF00"/>
                        </a:solidFill>
                      </wps:spPr>
                      <wps:txbx>
                        <w:txbxContent>
                          <w:p>
                            <w:pPr>
                              <w:pStyle w:val="BodyText"/>
                              <w:bidi/>
                              <w:spacing w:before="24"/>
                              <w:ind w:right="67" w:left="0" w:firstLine="0"/>
                              <w:jc w:val="right"/>
                              <w:rPr>
                                <w:color w:val="000000"/>
                              </w:rPr>
                            </w:pPr>
                            <w:r>
                              <w:rPr>
                                <w:color w:val="000000"/>
                                <w:spacing w:val="-10"/>
                                <w:w w:val="80"/>
                                <w:rtl/>
                              </w:rPr>
                              <w:t>و</w:t>
                            </w:r>
                            <w:r>
                              <w:rPr>
                                <w:color w:val="000000"/>
                                <w:spacing w:val="-3"/>
                                <w:rtl/>
                              </w:rPr>
                              <w:t> </w:t>
                            </w:r>
                            <w:r>
                              <w:rPr>
                                <w:color w:val="000000"/>
                                <w:w w:val="80"/>
                                <w:rtl/>
                              </w:rPr>
                              <w:t>شكل</w:t>
                            </w:r>
                            <w:r>
                              <w:rPr>
                                <w:color w:val="000000"/>
                                <w:spacing w:val="-5"/>
                                <w:rtl/>
                              </w:rPr>
                              <w:t> </w:t>
                            </w:r>
                            <w:r>
                              <w:rPr>
                                <w:color w:val="000000"/>
                                <w:w w:val="80"/>
                                <w:rtl/>
                              </w:rPr>
                              <w:t>كلي</w:t>
                            </w:r>
                            <w:r>
                              <w:rPr>
                                <w:color w:val="000000"/>
                                <w:spacing w:val="-3"/>
                                <w:rtl/>
                              </w:rPr>
                              <w:t> </w:t>
                            </w:r>
                            <w:r>
                              <w:rPr>
                                <w:color w:val="000000"/>
                                <w:w w:val="80"/>
                                <w:rtl/>
                              </w:rPr>
                              <w:t>ساختمان،</w:t>
                            </w:r>
                            <w:r>
                              <w:rPr>
                                <w:color w:val="000000"/>
                                <w:spacing w:val="-3"/>
                                <w:rtl/>
                              </w:rPr>
                              <w:t> </w:t>
                            </w:r>
                            <w:r>
                              <w:rPr>
                                <w:color w:val="000000"/>
                                <w:w w:val="80"/>
                                <w:rtl/>
                              </w:rPr>
                              <w:t>به</w:t>
                            </w:r>
                            <w:r>
                              <w:rPr>
                                <w:color w:val="000000"/>
                                <w:rtl/>
                              </w:rPr>
                              <w:t> </w:t>
                            </w:r>
                            <w:r>
                              <w:rPr>
                                <w:color w:val="000000"/>
                                <w:w w:val="80"/>
                                <w:rtl/>
                              </w:rPr>
                              <w:t>منظور</w:t>
                            </w:r>
                            <w:r>
                              <w:rPr>
                                <w:color w:val="000000"/>
                                <w:spacing w:val="-4"/>
                                <w:rtl/>
                              </w:rPr>
                              <w:t> </w:t>
                            </w:r>
                            <w:r>
                              <w:rPr>
                                <w:color w:val="000000"/>
                                <w:w w:val="80"/>
                                <w:rtl/>
                              </w:rPr>
                              <w:t>تغيير</w:t>
                            </w:r>
                            <w:r>
                              <w:rPr>
                                <w:color w:val="000000"/>
                                <w:spacing w:val="-5"/>
                                <w:rtl/>
                              </w:rPr>
                              <w:t> </w:t>
                            </w:r>
                            <w:r>
                              <w:rPr>
                                <w:color w:val="000000"/>
                                <w:w w:val="80"/>
                                <w:rtl/>
                              </w:rPr>
                              <w:t>كاربري</w:t>
                            </w:r>
                            <w:r>
                              <w:rPr>
                                <w:color w:val="000000"/>
                                <w:spacing w:val="-4"/>
                                <w:rtl/>
                              </w:rPr>
                              <w:t> </w:t>
                            </w:r>
                            <w:r>
                              <w:rPr>
                                <w:color w:val="000000"/>
                                <w:w w:val="80"/>
                                <w:rtl/>
                              </w:rPr>
                              <w:t>و</w:t>
                            </w:r>
                            <w:r>
                              <w:rPr>
                                <w:color w:val="000000"/>
                                <w:spacing w:val="-3"/>
                                <w:rtl/>
                              </w:rPr>
                              <w:t> </w:t>
                            </w:r>
                            <w:r>
                              <w:rPr>
                                <w:color w:val="000000"/>
                                <w:w w:val="80"/>
                                <w:rtl/>
                              </w:rPr>
                              <w:t>اضافه</w:t>
                            </w:r>
                            <w:r>
                              <w:rPr>
                                <w:color w:val="000000"/>
                                <w:spacing w:val="-3"/>
                                <w:rtl/>
                              </w:rPr>
                              <w:t> </w:t>
                            </w:r>
                            <w:r>
                              <w:rPr>
                                <w:color w:val="000000"/>
                                <w:w w:val="80"/>
                                <w:rtl/>
                              </w:rPr>
                              <w:t>شدن</w:t>
                            </w:r>
                            <w:r>
                              <w:rPr>
                                <w:color w:val="000000"/>
                                <w:spacing w:val="-7"/>
                                <w:rtl/>
                              </w:rPr>
                              <w:t> </w:t>
                            </w:r>
                            <w:r>
                              <w:rPr>
                                <w:color w:val="000000"/>
                                <w:w w:val="80"/>
                                <w:rtl/>
                              </w:rPr>
                              <w:t>فضاهاي</w:t>
                            </w:r>
                            <w:r>
                              <w:rPr>
                                <w:color w:val="000000"/>
                                <w:rtl/>
                              </w:rPr>
                              <w:t> </w:t>
                            </w:r>
                            <w:r>
                              <w:rPr>
                                <w:color w:val="000000"/>
                                <w:w w:val="80"/>
                                <w:rtl/>
                              </w:rPr>
                              <w:t>مربوط</w:t>
                            </w:r>
                            <w:r>
                              <w:rPr>
                                <w:color w:val="000000"/>
                                <w:spacing w:val="-4"/>
                                <w:rtl/>
                              </w:rPr>
                              <w:t> </w:t>
                            </w:r>
                            <w:r>
                              <w:rPr>
                                <w:color w:val="000000"/>
                                <w:w w:val="80"/>
                                <w:rtl/>
                              </w:rPr>
                              <w:t>به</w:t>
                            </w:r>
                            <w:r>
                              <w:rPr>
                                <w:color w:val="000000"/>
                                <w:spacing w:val="-1"/>
                                <w:rtl/>
                              </w:rPr>
                              <w:t> </w:t>
                            </w:r>
                            <w:r>
                              <w:rPr>
                                <w:color w:val="000000"/>
                                <w:w w:val="80"/>
                                <w:rtl/>
                              </w:rPr>
                              <w:t>رستوران</w:t>
                            </w:r>
                            <w:r>
                              <w:rPr>
                                <w:color w:val="000000"/>
                                <w:spacing w:val="-5"/>
                                <w:rtl/>
                              </w:rPr>
                              <w:t> </w:t>
                            </w:r>
                            <w:r>
                              <w:rPr>
                                <w:color w:val="000000"/>
                                <w:w w:val="80"/>
                                <w:rtl/>
                              </w:rPr>
                              <w:t>و</w:t>
                            </w:r>
                            <w:r>
                              <w:rPr>
                                <w:color w:val="000000"/>
                                <w:rtl/>
                              </w:rPr>
                              <w:t> </w:t>
                            </w:r>
                            <w:r>
                              <w:rPr>
                                <w:color w:val="000000"/>
                                <w:w w:val="80"/>
                                <w:rtl/>
                              </w:rPr>
                              <w:t>نمازخانه</w:t>
                            </w:r>
                            <w:r>
                              <w:rPr>
                                <w:color w:val="000000"/>
                                <w:spacing w:val="-5"/>
                                <w:rtl/>
                              </w:rPr>
                              <w:t> </w:t>
                            </w:r>
                            <w:r>
                              <w:rPr>
                                <w:color w:val="000000"/>
                                <w:w w:val="80"/>
                                <w:rtl/>
                              </w:rPr>
                              <w:t>بازطراحي</w:t>
                            </w:r>
                            <w:r>
                              <w:rPr>
                                <w:color w:val="000000"/>
                                <w:rtl/>
                              </w:rPr>
                              <w:t> </w:t>
                            </w:r>
                            <w:r>
                              <w:rPr>
                                <w:color w:val="000000"/>
                                <w:w w:val="80"/>
                                <w:rtl/>
                              </w:rPr>
                              <w:t>ميگردد</w:t>
                            </w:r>
                            <w:r>
                              <w:rPr>
                                <w:color w:val="000000"/>
                                <w:w w:val="80"/>
                              </w:rPr>
                              <w:t>.</w:t>
                            </w:r>
                          </w:p>
                        </w:txbxContent>
                      </wps:txbx>
                      <wps:bodyPr wrap="square" lIns="0" tIns="0" rIns="0" bIns="0" rtlCol="0">
                        <a:noAutofit/>
                      </wps:bodyPr>
                    </wps:wsp>
                  </a:graphicData>
                </a:graphic>
              </wp:anchor>
            </w:drawing>
          </mc:Choice>
          <mc:Fallback>
            <w:pict>
              <v:shape style="position:absolute;margin-left:65.999779pt;margin-top:6.156426pt;width:476.15pt;height:19.05pt;mso-position-horizontal-relative:page;mso-position-vertical-relative:paragraph;z-index:-15715840;mso-wrap-distance-left:0;mso-wrap-distance-right:0" type="#_x0000_t202" id="docshape46" filled="true" fillcolor="#ffff00" stroked="false">
                <v:textbox inset="0,0,0,0">
                  <w:txbxContent>
                    <w:p>
                      <w:pPr>
                        <w:pStyle w:val="BodyText"/>
                        <w:bidi/>
                        <w:spacing w:before="24"/>
                        <w:ind w:right="67" w:left="0" w:firstLine="0"/>
                        <w:jc w:val="right"/>
                        <w:rPr>
                          <w:color w:val="000000"/>
                        </w:rPr>
                      </w:pPr>
                      <w:r>
                        <w:rPr>
                          <w:color w:val="000000"/>
                          <w:w w:val="80"/>
                        </w:rPr>
                        <w:t>.</w:t>
                      </w:r>
                      <w:r>
                        <w:rPr>
                          <w:color w:val="000000"/>
                          <w:w w:val="80"/>
                          <w:rtl/>
                        </w:rPr>
                        <w:t>ددرگيم</w:t>
                      </w:r>
                      <w:r>
                        <w:rPr>
                          <w:color w:val="000000"/>
                          <w:rtl/>
                        </w:rPr>
                        <w:t> </w:t>
                      </w:r>
                      <w:r>
                        <w:rPr>
                          <w:color w:val="000000"/>
                          <w:w w:val="80"/>
                          <w:rtl/>
                        </w:rPr>
                        <w:t>يحارطزاب</w:t>
                      </w:r>
                      <w:r>
                        <w:rPr>
                          <w:color w:val="000000"/>
                          <w:spacing w:val="-5"/>
                          <w:rtl/>
                        </w:rPr>
                        <w:t> </w:t>
                      </w:r>
                      <w:r>
                        <w:rPr>
                          <w:color w:val="000000"/>
                          <w:w w:val="80"/>
                          <w:rtl/>
                        </w:rPr>
                        <w:t>هناخزامن</w:t>
                      </w:r>
                      <w:r>
                        <w:rPr>
                          <w:color w:val="000000"/>
                          <w:rtl/>
                        </w:rPr>
                        <w:t> </w:t>
                      </w:r>
                      <w:r>
                        <w:rPr>
                          <w:color w:val="000000"/>
                          <w:w w:val="80"/>
                          <w:rtl/>
                        </w:rPr>
                        <w:t>و</w:t>
                      </w:r>
                      <w:r>
                        <w:rPr>
                          <w:color w:val="000000"/>
                          <w:spacing w:val="-5"/>
                          <w:rtl/>
                        </w:rPr>
                        <w:t> </w:t>
                      </w:r>
                      <w:r>
                        <w:rPr>
                          <w:color w:val="000000"/>
                          <w:w w:val="80"/>
                          <w:rtl/>
                        </w:rPr>
                        <w:t>ناروتسر</w:t>
                      </w:r>
                      <w:r>
                        <w:rPr>
                          <w:color w:val="000000"/>
                          <w:spacing w:val="-1"/>
                          <w:rtl/>
                        </w:rPr>
                        <w:t> </w:t>
                      </w:r>
                      <w:r>
                        <w:rPr>
                          <w:color w:val="000000"/>
                          <w:w w:val="80"/>
                          <w:rtl/>
                        </w:rPr>
                        <w:t>هب</w:t>
                      </w:r>
                      <w:r>
                        <w:rPr>
                          <w:color w:val="000000"/>
                          <w:spacing w:val="-4"/>
                          <w:rtl/>
                        </w:rPr>
                        <w:t> </w:t>
                      </w:r>
                      <w:r>
                        <w:rPr>
                          <w:color w:val="000000"/>
                          <w:w w:val="80"/>
                          <w:rtl/>
                        </w:rPr>
                        <w:t>طوبرم</w:t>
                      </w:r>
                      <w:r>
                        <w:rPr>
                          <w:color w:val="000000"/>
                          <w:rtl/>
                        </w:rPr>
                        <w:t> </w:t>
                      </w:r>
                      <w:r>
                        <w:rPr>
                          <w:color w:val="000000"/>
                          <w:w w:val="80"/>
                          <w:rtl/>
                        </w:rPr>
                        <w:t>ياهاضف</w:t>
                      </w:r>
                      <w:r>
                        <w:rPr>
                          <w:color w:val="000000"/>
                          <w:spacing w:val="-7"/>
                          <w:rtl/>
                        </w:rPr>
                        <w:t> </w:t>
                      </w:r>
                      <w:r>
                        <w:rPr>
                          <w:color w:val="000000"/>
                          <w:w w:val="80"/>
                          <w:rtl/>
                        </w:rPr>
                        <w:t>ندش</w:t>
                      </w:r>
                      <w:r>
                        <w:rPr>
                          <w:color w:val="000000"/>
                          <w:spacing w:val="-3"/>
                          <w:rtl/>
                        </w:rPr>
                        <w:t> </w:t>
                      </w:r>
                      <w:r>
                        <w:rPr>
                          <w:color w:val="000000"/>
                          <w:w w:val="80"/>
                          <w:rtl/>
                        </w:rPr>
                        <w:t>هفاضا</w:t>
                      </w:r>
                      <w:r>
                        <w:rPr>
                          <w:color w:val="000000"/>
                          <w:spacing w:val="-3"/>
                          <w:rtl/>
                        </w:rPr>
                        <w:t> </w:t>
                      </w:r>
                      <w:r>
                        <w:rPr>
                          <w:color w:val="000000"/>
                          <w:w w:val="80"/>
                          <w:rtl/>
                        </w:rPr>
                        <w:t>و</w:t>
                      </w:r>
                      <w:r>
                        <w:rPr>
                          <w:color w:val="000000"/>
                          <w:spacing w:val="-4"/>
                          <w:rtl/>
                        </w:rPr>
                        <w:t> </w:t>
                      </w:r>
                      <w:r>
                        <w:rPr>
                          <w:color w:val="000000"/>
                          <w:w w:val="80"/>
                          <w:rtl/>
                        </w:rPr>
                        <w:t>يربراك</w:t>
                      </w:r>
                      <w:r>
                        <w:rPr>
                          <w:color w:val="000000"/>
                          <w:spacing w:val="-5"/>
                          <w:rtl/>
                        </w:rPr>
                        <w:t> </w:t>
                      </w:r>
                      <w:r>
                        <w:rPr>
                          <w:color w:val="000000"/>
                          <w:w w:val="80"/>
                          <w:rtl/>
                        </w:rPr>
                        <w:t>رييغت</w:t>
                      </w:r>
                      <w:r>
                        <w:rPr>
                          <w:color w:val="000000"/>
                          <w:spacing w:val="-4"/>
                          <w:rtl/>
                        </w:rPr>
                        <w:t> </w:t>
                      </w:r>
                      <w:r>
                        <w:rPr>
                          <w:color w:val="000000"/>
                          <w:w w:val="80"/>
                          <w:rtl/>
                        </w:rPr>
                        <w:t>روظنم</w:t>
                      </w:r>
                      <w:r>
                        <w:rPr>
                          <w:color w:val="000000"/>
                          <w:rtl/>
                        </w:rPr>
                        <w:t> </w:t>
                      </w:r>
                      <w:r>
                        <w:rPr>
                          <w:color w:val="000000"/>
                          <w:w w:val="80"/>
                          <w:rtl/>
                        </w:rPr>
                        <w:t>هب</w:t>
                      </w:r>
                      <w:r>
                        <w:rPr>
                          <w:color w:val="000000"/>
                          <w:spacing w:val="-3"/>
                          <w:rtl/>
                        </w:rPr>
                        <w:t> </w:t>
                      </w:r>
                      <w:r>
                        <w:rPr>
                          <w:color w:val="000000"/>
                          <w:w w:val="80"/>
                          <w:rtl/>
                        </w:rPr>
                        <w:t>،نامتخاس</w:t>
                      </w:r>
                      <w:r>
                        <w:rPr>
                          <w:color w:val="000000"/>
                          <w:spacing w:val="-3"/>
                          <w:rtl/>
                        </w:rPr>
                        <w:t> </w:t>
                      </w:r>
                      <w:r>
                        <w:rPr>
                          <w:color w:val="000000"/>
                          <w:w w:val="80"/>
                          <w:rtl/>
                        </w:rPr>
                        <w:t>يلك</w:t>
                      </w:r>
                      <w:r>
                        <w:rPr>
                          <w:color w:val="000000"/>
                          <w:spacing w:val="-5"/>
                          <w:rtl/>
                        </w:rPr>
                        <w:t> </w:t>
                      </w:r>
                      <w:r>
                        <w:rPr>
                          <w:color w:val="000000"/>
                          <w:w w:val="80"/>
                          <w:rtl/>
                        </w:rPr>
                        <w:t>لكش</w:t>
                      </w:r>
                      <w:r>
                        <w:rPr>
                          <w:color w:val="000000"/>
                          <w:spacing w:val="-3"/>
                          <w:rtl/>
                        </w:rPr>
                        <w:t> </w:t>
                      </w:r>
                      <w:r>
                        <w:rPr>
                          <w:color w:val="000000"/>
                          <w:spacing w:val="-10"/>
                          <w:w w:val="80"/>
                          <w:rtl/>
                        </w:rPr>
                        <w:t>و</w:t>
                      </w:r>
                    </w:p>
                  </w:txbxContent>
                </v:textbox>
                <v:fill type="solid"/>
                <w10:wrap type="topAndBottom"/>
              </v:shape>
            </w:pict>
          </mc:Fallback>
        </mc:AlternateContent>
      </w:r>
    </w:p>
    <w:p>
      <w:pPr>
        <w:spacing w:after="0"/>
        <w:rPr>
          <w:sz w:val="8"/>
        </w:rPr>
        <w:sectPr>
          <w:type w:val="continuous"/>
          <w:pgSz w:w="11910" w:h="16840"/>
          <w:pgMar w:top="920" w:bottom="280" w:left="680" w:right="740"/>
        </w:sectPr>
      </w:pPr>
    </w:p>
    <w:p>
      <w:pPr>
        <w:pStyle w:val="BodyText"/>
        <w:spacing w:before="3"/>
        <w:rPr>
          <w:sz w:val="2"/>
        </w:rPr>
      </w:pPr>
    </w:p>
    <w:tbl>
      <w:tblPr>
        <w:tblW w:w="0" w:type="auto"/>
        <w:jc w:val="left"/>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8"/>
        <w:gridCol w:w="6379"/>
        <w:gridCol w:w="1985"/>
      </w:tblGrid>
      <w:tr>
        <w:trPr>
          <w:trHeight w:val="1590" w:hRule="atLeast"/>
        </w:trPr>
        <w:tc>
          <w:tcPr>
            <w:tcW w:w="1568" w:type="dxa"/>
          </w:tcPr>
          <w:p>
            <w:pPr>
              <w:pStyle w:val="TableParagraph"/>
              <w:rPr>
                <w:rFonts w:ascii="Arial"/>
                <w:b/>
                <w:sz w:val="24"/>
              </w:rPr>
            </w:pPr>
          </w:p>
          <w:p>
            <w:pPr>
              <w:pStyle w:val="TableParagraph"/>
              <w:spacing w:before="77"/>
              <w:rPr>
                <w:rFonts w:ascii="Arial"/>
                <w:b/>
                <w:sz w:val="24"/>
              </w:rPr>
            </w:pPr>
          </w:p>
          <w:p>
            <w:pPr>
              <w:pStyle w:val="TableParagraph"/>
              <w:bidi/>
              <w:ind w:right="319"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82" name="Image 82"/>
                  <wp:cNvGraphicFramePr>
                    <a:graphicFrameLocks/>
                  </wp:cNvGraphicFramePr>
                  <a:graphic>
                    <a:graphicData uri="http://schemas.openxmlformats.org/drawingml/2006/picture">
                      <pic:pic>
                        <pic:nvPicPr>
                          <pic:cNvPr id="82" name="Image 82"/>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3"/>
        <w:rPr>
          <w:sz w:val="20"/>
        </w:rPr>
      </w:pPr>
      <w:r>
        <w:rPr/>
        <mc:AlternateContent>
          <mc:Choice Requires="wps">
            <w:drawing>
              <wp:anchor distT="0" distB="0" distL="0" distR="0" allowOverlap="1" layoutInCell="1" locked="0" behindDoc="1" simplePos="0" relativeHeight="487601664">
                <wp:simplePos x="0" y="0"/>
                <wp:positionH relativeFrom="page">
                  <wp:posOffset>789430</wp:posOffset>
                </wp:positionH>
                <wp:positionV relativeFrom="paragraph">
                  <wp:posOffset>176067</wp:posOffset>
                </wp:positionV>
                <wp:extent cx="6097270" cy="798195"/>
                <wp:effectExtent l="0" t="0" r="0" b="0"/>
                <wp:wrapTopAndBottom/>
                <wp:docPr id="83" name="Group 83"/>
                <wp:cNvGraphicFramePr>
                  <a:graphicFrameLocks/>
                </wp:cNvGraphicFramePr>
                <a:graphic>
                  <a:graphicData uri="http://schemas.microsoft.com/office/word/2010/wordprocessingGroup">
                    <wpg:wgp>
                      <wpg:cNvPr id="83" name="Group 83"/>
                      <wpg:cNvGrpSpPr/>
                      <wpg:grpSpPr>
                        <a:xfrm>
                          <a:off x="0" y="0"/>
                          <a:ext cx="6097270" cy="798195"/>
                          <a:chExt cx="6097270" cy="798195"/>
                        </a:xfrm>
                      </wpg:grpSpPr>
                      <wps:wsp>
                        <wps:cNvPr id="84" name="Textbox 84"/>
                        <wps:cNvSpPr txBox="1"/>
                        <wps:spPr>
                          <a:xfrm>
                            <a:off x="1426461" y="556259"/>
                            <a:ext cx="4671060" cy="241935"/>
                          </a:xfrm>
                          <a:prstGeom prst="rect">
                            <a:avLst/>
                          </a:prstGeom>
                          <a:solidFill>
                            <a:srgbClr val="FFFF00"/>
                          </a:solidFill>
                        </wps:spPr>
                        <wps:txbx>
                          <w:txbxContent>
                            <w:p>
                              <w:pPr>
                                <w:bidi/>
                                <w:spacing w:before="24"/>
                                <w:ind w:right="67" w:left="0" w:firstLine="0"/>
                                <w:jc w:val="right"/>
                                <w:rPr>
                                  <w:b/>
                                  <w:bCs/>
                                  <w:color w:val="000000"/>
                                  <w:sz w:val="24"/>
                                  <w:szCs w:val="24"/>
                                </w:rPr>
                              </w:pPr>
                              <w:r>
                                <w:rPr>
                                  <w:b/>
                                  <w:bCs/>
                                  <w:color w:val="000000"/>
                                  <w:spacing w:val="-5"/>
                                  <w:w w:val="80"/>
                                  <w:sz w:val="24"/>
                                  <w:szCs w:val="24"/>
                                  <w:rtl/>
                                </w:rPr>
                                <w:t>اعم</w:t>
                              </w:r>
                              <w:r>
                                <w:rPr>
                                  <w:b/>
                                  <w:bCs/>
                                  <w:color w:val="000000"/>
                                  <w:spacing w:val="-3"/>
                                  <w:sz w:val="24"/>
                                  <w:szCs w:val="24"/>
                                  <w:rtl/>
                                </w:rPr>
                                <w:t> </w:t>
                              </w:r>
                              <w:r>
                                <w:rPr>
                                  <w:b/>
                                  <w:bCs/>
                                  <w:color w:val="000000"/>
                                  <w:w w:val="80"/>
                                  <w:sz w:val="24"/>
                                  <w:szCs w:val="24"/>
                                  <w:rtl/>
                                </w:rPr>
                                <w:t>از</w:t>
                              </w:r>
                              <w:r>
                                <w:rPr>
                                  <w:b/>
                                  <w:bCs/>
                                  <w:color w:val="000000"/>
                                  <w:spacing w:val="-6"/>
                                  <w:sz w:val="24"/>
                                  <w:szCs w:val="24"/>
                                  <w:rtl/>
                                </w:rPr>
                                <w:t> </w:t>
                              </w:r>
                              <w:r>
                                <w:rPr>
                                  <w:b/>
                                  <w:bCs/>
                                  <w:color w:val="000000"/>
                                  <w:w w:val="80"/>
                                  <w:sz w:val="24"/>
                                  <w:szCs w:val="24"/>
                                  <w:rtl/>
                                </w:rPr>
                                <w:t>تهويه</w:t>
                              </w:r>
                              <w:r>
                                <w:rPr>
                                  <w:b/>
                                  <w:bCs/>
                                  <w:color w:val="000000"/>
                                  <w:spacing w:val="-1"/>
                                  <w:sz w:val="24"/>
                                  <w:szCs w:val="24"/>
                                  <w:rtl/>
                                </w:rPr>
                                <w:t> </w:t>
                              </w:r>
                              <w:r>
                                <w:rPr>
                                  <w:b/>
                                  <w:bCs/>
                                  <w:color w:val="000000"/>
                                  <w:w w:val="80"/>
                                  <w:sz w:val="24"/>
                                  <w:szCs w:val="24"/>
                                  <w:rtl/>
                                </w:rPr>
                                <w:t>،</w:t>
                              </w:r>
                              <w:r>
                                <w:rPr>
                                  <w:b/>
                                  <w:bCs/>
                                  <w:color w:val="000000"/>
                                  <w:spacing w:val="-6"/>
                                  <w:sz w:val="24"/>
                                  <w:szCs w:val="24"/>
                                  <w:rtl/>
                                </w:rPr>
                                <w:t> </w:t>
                              </w:r>
                              <w:r>
                                <w:rPr>
                                  <w:b/>
                                  <w:bCs/>
                                  <w:color w:val="000000"/>
                                  <w:w w:val="80"/>
                                  <w:sz w:val="24"/>
                                  <w:szCs w:val="24"/>
                                  <w:rtl/>
                                </w:rPr>
                                <w:t>سيﺴتم</w:t>
                              </w:r>
                              <w:r>
                                <w:rPr>
                                  <w:b/>
                                  <w:bCs/>
                                  <w:color w:val="000000"/>
                                  <w:spacing w:val="-4"/>
                                  <w:sz w:val="24"/>
                                  <w:szCs w:val="24"/>
                                  <w:rtl/>
                                </w:rPr>
                                <w:t> </w:t>
                              </w:r>
                              <w:r>
                                <w:rPr>
                                  <w:b/>
                                  <w:bCs/>
                                  <w:color w:val="000000"/>
                                  <w:w w:val="80"/>
                                  <w:sz w:val="24"/>
                                  <w:szCs w:val="24"/>
                                  <w:rtl/>
                                </w:rPr>
                                <w:t>سرمايش</w:t>
                              </w:r>
                              <w:r>
                                <w:rPr>
                                  <w:b/>
                                  <w:bCs/>
                                  <w:color w:val="000000"/>
                                  <w:spacing w:val="-6"/>
                                  <w:sz w:val="24"/>
                                  <w:szCs w:val="24"/>
                                  <w:rtl/>
                                </w:rPr>
                                <w:t> </w:t>
                              </w:r>
                              <w:r>
                                <w:rPr>
                                  <w:b/>
                                  <w:bCs/>
                                  <w:color w:val="000000"/>
                                  <w:w w:val="80"/>
                                  <w:sz w:val="24"/>
                                  <w:szCs w:val="24"/>
                                  <w:rtl/>
                                </w:rPr>
                                <w:t>و</w:t>
                              </w:r>
                              <w:r>
                                <w:rPr>
                                  <w:b/>
                                  <w:bCs/>
                                  <w:color w:val="000000"/>
                                  <w:spacing w:val="-6"/>
                                  <w:sz w:val="24"/>
                                  <w:szCs w:val="24"/>
                                  <w:rtl/>
                                </w:rPr>
                                <w:t> </w:t>
                              </w:r>
                              <w:r>
                                <w:rPr>
                                  <w:b/>
                                  <w:bCs/>
                                  <w:color w:val="000000"/>
                                  <w:w w:val="80"/>
                                  <w:sz w:val="24"/>
                                  <w:szCs w:val="24"/>
                                  <w:rtl/>
                                </w:rPr>
                                <w:t>گرمايش</w:t>
                              </w:r>
                              <w:r>
                                <w:rPr>
                                  <w:b/>
                                  <w:bCs/>
                                  <w:color w:val="000000"/>
                                  <w:spacing w:val="-6"/>
                                  <w:sz w:val="24"/>
                                  <w:szCs w:val="24"/>
                                  <w:rtl/>
                                </w:rPr>
                                <w:t> </w:t>
                              </w:r>
                              <w:r>
                                <w:rPr>
                                  <w:b/>
                                  <w:bCs/>
                                  <w:color w:val="000000"/>
                                  <w:w w:val="80"/>
                                  <w:sz w:val="24"/>
                                  <w:szCs w:val="24"/>
                                  <w:rtl/>
                                </w:rPr>
                                <w:t>و</w:t>
                              </w:r>
                              <w:r>
                                <w:rPr>
                                  <w:b/>
                                  <w:bCs/>
                                  <w:color w:val="000000"/>
                                  <w:spacing w:val="-3"/>
                                  <w:sz w:val="24"/>
                                  <w:szCs w:val="24"/>
                                  <w:rtl/>
                                </w:rPr>
                                <w:t> </w:t>
                              </w:r>
                              <w:r>
                                <w:rPr>
                                  <w:b/>
                                  <w:bCs/>
                                  <w:color w:val="000000"/>
                                  <w:w w:val="80"/>
                                  <w:sz w:val="24"/>
                                  <w:szCs w:val="24"/>
                                </w:rPr>
                                <w:t>...</w:t>
                              </w:r>
                              <w:r>
                                <w:rPr>
                                  <w:b/>
                                  <w:bCs/>
                                  <w:color w:val="000000"/>
                                  <w:spacing w:val="-2"/>
                                  <w:sz w:val="24"/>
                                  <w:szCs w:val="24"/>
                                  <w:rtl/>
                                </w:rPr>
                                <w:t> </w:t>
                              </w:r>
                              <w:r>
                                <w:rPr>
                                  <w:b/>
                                  <w:bCs/>
                                  <w:color w:val="000000"/>
                                  <w:w w:val="80"/>
                                  <w:sz w:val="24"/>
                                  <w:szCs w:val="24"/>
                                  <w:rtl/>
                                </w:rPr>
                                <w:t>بطور</w:t>
                              </w:r>
                              <w:r>
                                <w:rPr>
                                  <w:b/>
                                  <w:bCs/>
                                  <w:color w:val="000000"/>
                                  <w:spacing w:val="-6"/>
                                  <w:sz w:val="24"/>
                                  <w:szCs w:val="24"/>
                                  <w:rtl/>
                                </w:rPr>
                                <w:t> </w:t>
                              </w:r>
                              <w:r>
                                <w:rPr>
                                  <w:b/>
                                  <w:bCs/>
                                  <w:color w:val="000000"/>
                                  <w:w w:val="80"/>
                                  <w:sz w:val="24"/>
                                  <w:szCs w:val="24"/>
                                  <w:rtl/>
                                </w:rPr>
                                <w:t>كامل</w:t>
                              </w:r>
                              <w:r>
                                <w:rPr>
                                  <w:b/>
                                  <w:bCs/>
                                  <w:color w:val="000000"/>
                                  <w:spacing w:val="-6"/>
                                  <w:sz w:val="24"/>
                                  <w:szCs w:val="24"/>
                                  <w:rtl/>
                                </w:rPr>
                                <w:t> </w:t>
                              </w:r>
                              <w:r>
                                <w:rPr>
                                  <w:b/>
                                  <w:bCs/>
                                  <w:color w:val="000000"/>
                                  <w:w w:val="80"/>
                                  <w:sz w:val="24"/>
                                  <w:szCs w:val="24"/>
                                  <w:rtl/>
                                </w:rPr>
                                <w:t>بعهده</w:t>
                              </w:r>
                              <w:r>
                                <w:rPr>
                                  <w:b/>
                                  <w:bCs/>
                                  <w:color w:val="000000"/>
                                  <w:spacing w:val="-6"/>
                                  <w:sz w:val="24"/>
                                  <w:szCs w:val="24"/>
                                  <w:rtl/>
                                </w:rPr>
                                <w:t> </w:t>
                              </w:r>
                              <w:r>
                                <w:rPr>
                                  <w:b/>
                                  <w:bCs/>
                                  <w:color w:val="000000"/>
                                  <w:w w:val="80"/>
                                  <w:sz w:val="24"/>
                                  <w:szCs w:val="24"/>
                                  <w:rtl/>
                                </w:rPr>
                                <w:t>و</w:t>
                              </w:r>
                              <w:r>
                                <w:rPr>
                                  <w:b/>
                                  <w:bCs/>
                                  <w:color w:val="000000"/>
                                  <w:spacing w:val="-4"/>
                                  <w:sz w:val="24"/>
                                  <w:szCs w:val="24"/>
                                  <w:rtl/>
                                </w:rPr>
                                <w:t> </w:t>
                              </w:r>
                              <w:r>
                                <w:rPr>
                                  <w:b/>
                                  <w:bCs/>
                                  <w:color w:val="000000"/>
                                  <w:w w:val="80"/>
                                  <w:sz w:val="24"/>
                                  <w:szCs w:val="24"/>
                                  <w:rtl/>
                                </w:rPr>
                                <w:t>هزينه</w:t>
                              </w:r>
                              <w:r>
                                <w:rPr>
                                  <w:b/>
                                  <w:bCs/>
                                  <w:color w:val="000000"/>
                                  <w:spacing w:val="-2"/>
                                  <w:sz w:val="24"/>
                                  <w:szCs w:val="24"/>
                                  <w:rtl/>
                                </w:rPr>
                                <w:t> </w:t>
                              </w:r>
                              <w:r>
                                <w:rPr>
                                  <w:b/>
                                  <w:bCs/>
                                  <w:color w:val="000000"/>
                                  <w:w w:val="80"/>
                                  <w:sz w:val="24"/>
                                  <w:szCs w:val="24"/>
                                  <w:rtl/>
                                </w:rPr>
                                <w:t>پيمانكار</w:t>
                              </w:r>
                              <w:r>
                                <w:rPr>
                                  <w:b/>
                                  <w:bCs/>
                                  <w:color w:val="000000"/>
                                  <w:spacing w:val="-3"/>
                                  <w:sz w:val="24"/>
                                  <w:szCs w:val="24"/>
                                  <w:rtl/>
                                </w:rPr>
                                <w:t> </w:t>
                              </w:r>
                              <w:r>
                                <w:rPr>
                                  <w:b/>
                                  <w:bCs/>
                                  <w:color w:val="000000"/>
                                  <w:w w:val="80"/>
                                  <w:sz w:val="24"/>
                                  <w:szCs w:val="24"/>
                                  <w:rtl/>
                                </w:rPr>
                                <w:t>ميباشد</w:t>
                              </w:r>
                              <w:r>
                                <w:rPr>
                                  <w:b/>
                                  <w:bCs/>
                                  <w:color w:val="000000"/>
                                  <w:w w:val="80"/>
                                  <w:sz w:val="24"/>
                                  <w:szCs w:val="24"/>
                                </w:rPr>
                                <w:t>.</w:t>
                              </w:r>
                            </w:p>
                          </w:txbxContent>
                        </wps:txbx>
                        <wps:bodyPr wrap="square" lIns="0" tIns="0" rIns="0" bIns="0" rtlCol="0">
                          <a:noAutofit/>
                        </wps:bodyPr>
                      </wps:wsp>
                      <wps:wsp>
                        <wps:cNvPr id="85" name="Textbox 85"/>
                        <wps:cNvSpPr txBox="1"/>
                        <wps:spPr>
                          <a:xfrm>
                            <a:off x="0" y="241409"/>
                            <a:ext cx="6097270" cy="314960"/>
                          </a:xfrm>
                          <a:prstGeom prst="rect">
                            <a:avLst/>
                          </a:prstGeom>
                          <a:solidFill>
                            <a:srgbClr val="FFFF00"/>
                          </a:solidFill>
                        </wps:spPr>
                        <wps:txbx>
                          <w:txbxContent>
                            <w:p>
                              <w:pPr>
                                <w:bidi/>
                                <w:spacing w:before="80"/>
                                <w:ind w:right="67" w:left="0" w:firstLine="0"/>
                                <w:jc w:val="right"/>
                                <w:rPr>
                                  <w:b/>
                                  <w:bCs/>
                                  <w:color w:val="000000"/>
                                  <w:sz w:val="24"/>
                                  <w:szCs w:val="24"/>
                                </w:rPr>
                              </w:pPr>
                              <w:r>
                                <w:rPr>
                                  <w:b/>
                                  <w:bCs/>
                                  <w:color w:val="000000"/>
                                  <w:spacing w:val="-2"/>
                                  <w:w w:val="80"/>
                                  <w:sz w:val="24"/>
                                  <w:szCs w:val="24"/>
                                  <w:rtl/>
                                </w:rPr>
                                <w:t>نقشهها</w:t>
                              </w:r>
                              <w:r>
                                <w:rPr>
                                  <w:b/>
                                  <w:bCs/>
                                  <w:color w:val="000000"/>
                                  <w:spacing w:val="1"/>
                                  <w:sz w:val="24"/>
                                  <w:szCs w:val="24"/>
                                  <w:rtl/>
                                </w:rPr>
                                <w:t> </w:t>
                              </w:r>
                              <w:r>
                                <w:rPr>
                                  <w:b/>
                                  <w:bCs/>
                                  <w:color w:val="000000"/>
                                  <w:w w:val="80"/>
                                  <w:sz w:val="24"/>
                                  <w:szCs w:val="24"/>
                                  <w:rtl/>
                                </w:rPr>
                                <w:t>و</w:t>
                              </w:r>
                              <w:r>
                                <w:rPr>
                                  <w:b/>
                                  <w:bCs/>
                                  <w:color w:val="000000"/>
                                  <w:spacing w:val="3"/>
                                  <w:sz w:val="24"/>
                                  <w:szCs w:val="24"/>
                                  <w:rtl/>
                                </w:rPr>
                                <w:t> </w:t>
                              </w:r>
                              <w:r>
                                <w:rPr>
                                  <w:b/>
                                  <w:bCs/>
                                  <w:color w:val="000000"/>
                                  <w:w w:val="80"/>
                                  <w:sz w:val="24"/>
                                  <w:szCs w:val="24"/>
                                  <w:rtl/>
                                </w:rPr>
                                <w:t>تعيين</w:t>
                              </w:r>
                              <w:r>
                                <w:rPr>
                                  <w:b/>
                                  <w:bCs/>
                                  <w:color w:val="000000"/>
                                  <w:spacing w:val="4"/>
                                  <w:sz w:val="24"/>
                                  <w:szCs w:val="24"/>
                                  <w:rtl/>
                                </w:rPr>
                                <w:t> </w:t>
                              </w:r>
                              <w:r>
                                <w:rPr>
                                  <w:b/>
                                  <w:bCs/>
                                  <w:color w:val="000000"/>
                                  <w:w w:val="80"/>
                                  <w:sz w:val="24"/>
                                  <w:szCs w:val="24"/>
                                  <w:rtl/>
                                </w:rPr>
                                <w:t>دقيق</w:t>
                              </w:r>
                              <w:r>
                                <w:rPr>
                                  <w:b/>
                                  <w:bCs/>
                                  <w:color w:val="000000"/>
                                  <w:spacing w:val="1"/>
                                  <w:sz w:val="24"/>
                                  <w:szCs w:val="24"/>
                                  <w:rtl/>
                                </w:rPr>
                                <w:t> </w:t>
                              </w:r>
                              <w:r>
                                <w:rPr>
                                  <w:b/>
                                  <w:bCs/>
                                  <w:color w:val="000000"/>
                                  <w:w w:val="80"/>
                                  <w:sz w:val="24"/>
                                  <w:szCs w:val="24"/>
                                  <w:rtl/>
                                </w:rPr>
                                <w:t>و</w:t>
                              </w:r>
                              <w:r>
                                <w:rPr>
                                  <w:b/>
                                  <w:bCs/>
                                  <w:color w:val="000000"/>
                                  <w:spacing w:val="3"/>
                                  <w:sz w:val="24"/>
                                  <w:szCs w:val="24"/>
                                  <w:rtl/>
                                </w:rPr>
                                <w:t> </w:t>
                              </w:r>
                              <w:r>
                                <w:rPr>
                                  <w:b/>
                                  <w:bCs/>
                                  <w:color w:val="000000"/>
                                  <w:w w:val="80"/>
                                  <w:sz w:val="24"/>
                                  <w:szCs w:val="24"/>
                                  <w:rtl/>
                                </w:rPr>
                                <w:t>كامل</w:t>
                              </w:r>
                              <w:r>
                                <w:rPr>
                                  <w:b/>
                                  <w:bCs/>
                                  <w:color w:val="000000"/>
                                  <w:spacing w:val="3"/>
                                  <w:sz w:val="24"/>
                                  <w:szCs w:val="24"/>
                                  <w:rtl/>
                                </w:rPr>
                                <w:t> </w:t>
                              </w:r>
                              <w:r>
                                <w:rPr>
                                  <w:b/>
                                  <w:bCs/>
                                  <w:color w:val="000000"/>
                                  <w:w w:val="80"/>
                                  <w:sz w:val="24"/>
                                  <w:szCs w:val="24"/>
                                  <w:rtl/>
                                </w:rPr>
                                <w:t>تجهيزات</w:t>
                              </w:r>
                              <w:r>
                                <w:rPr>
                                  <w:b/>
                                  <w:bCs/>
                                  <w:color w:val="000000"/>
                                  <w:spacing w:val="1"/>
                                  <w:sz w:val="24"/>
                                  <w:szCs w:val="24"/>
                                  <w:rtl/>
                                </w:rPr>
                                <w:t> </w:t>
                              </w:r>
                              <w:r>
                                <w:rPr>
                                  <w:b/>
                                  <w:bCs/>
                                  <w:color w:val="000000"/>
                                  <w:w w:val="80"/>
                                  <w:sz w:val="24"/>
                                  <w:szCs w:val="24"/>
                                  <w:rtl/>
                                </w:rPr>
                                <w:t>ﻻزم</w:t>
                              </w:r>
                              <w:r>
                                <w:rPr>
                                  <w:b/>
                                  <w:bCs/>
                                  <w:color w:val="000000"/>
                                  <w:spacing w:val="3"/>
                                  <w:sz w:val="24"/>
                                  <w:szCs w:val="24"/>
                                  <w:rtl/>
                                </w:rPr>
                                <w:t> </w:t>
                              </w:r>
                              <w:r>
                                <w:rPr>
                                  <w:b/>
                                  <w:bCs/>
                                  <w:color w:val="000000"/>
                                  <w:w w:val="80"/>
                                  <w:sz w:val="24"/>
                                  <w:szCs w:val="24"/>
                                  <w:rtl/>
                                </w:rPr>
                                <w:t>براي</w:t>
                              </w:r>
                              <w:r>
                                <w:rPr>
                                  <w:b/>
                                  <w:bCs/>
                                  <w:color w:val="000000"/>
                                  <w:spacing w:val="1"/>
                                  <w:sz w:val="24"/>
                                  <w:szCs w:val="24"/>
                                  <w:rtl/>
                                </w:rPr>
                                <w:t> </w:t>
                              </w:r>
                              <w:r>
                                <w:rPr>
                                  <w:b/>
                                  <w:bCs/>
                                  <w:color w:val="000000"/>
                                  <w:w w:val="80"/>
                                  <w:sz w:val="24"/>
                                  <w:szCs w:val="24"/>
                                  <w:rtl/>
                                </w:rPr>
                                <w:t>اين</w:t>
                              </w:r>
                              <w:r>
                                <w:rPr>
                                  <w:b/>
                                  <w:bCs/>
                                  <w:color w:val="000000"/>
                                  <w:spacing w:val="3"/>
                                  <w:sz w:val="24"/>
                                  <w:szCs w:val="24"/>
                                  <w:rtl/>
                                </w:rPr>
                                <w:t> </w:t>
                              </w:r>
                              <w:r>
                                <w:rPr>
                                  <w:b/>
                                  <w:bCs/>
                                  <w:color w:val="000000"/>
                                  <w:w w:val="80"/>
                                  <w:sz w:val="24"/>
                                  <w:szCs w:val="24"/>
                                  <w:rtl/>
                                </w:rPr>
                                <w:t>ساختمان</w:t>
                              </w:r>
                              <w:r>
                                <w:rPr>
                                  <w:b/>
                                  <w:bCs/>
                                  <w:color w:val="000000"/>
                                  <w:spacing w:val="7"/>
                                  <w:sz w:val="24"/>
                                  <w:szCs w:val="24"/>
                                  <w:rtl/>
                                </w:rPr>
                                <w:t> </w:t>
                              </w:r>
                              <w:r>
                                <w:rPr>
                                  <w:b/>
                                  <w:bCs/>
                                  <w:color w:val="000000"/>
                                  <w:w w:val="80"/>
                                  <w:sz w:val="24"/>
                                  <w:szCs w:val="24"/>
                                  <w:rtl/>
                                </w:rPr>
                                <w:t>در</w:t>
                              </w:r>
                              <w:r>
                                <w:rPr>
                                  <w:b/>
                                  <w:bCs/>
                                  <w:color w:val="000000"/>
                                  <w:spacing w:val="-1"/>
                                  <w:sz w:val="24"/>
                                  <w:szCs w:val="24"/>
                                  <w:rtl/>
                                </w:rPr>
                                <w:t> </w:t>
                              </w:r>
                              <w:r>
                                <w:rPr>
                                  <w:b/>
                                  <w:bCs/>
                                  <w:color w:val="000000"/>
                                  <w:w w:val="80"/>
                                  <w:sz w:val="24"/>
                                  <w:szCs w:val="24"/>
                                  <w:rtl/>
                                </w:rPr>
                                <w:t>بخشهاي</w:t>
                              </w:r>
                              <w:r>
                                <w:rPr>
                                  <w:b/>
                                  <w:bCs/>
                                  <w:color w:val="000000"/>
                                  <w:spacing w:val="2"/>
                                  <w:sz w:val="24"/>
                                  <w:szCs w:val="24"/>
                                  <w:rtl/>
                                </w:rPr>
                                <w:t> </w:t>
                              </w:r>
                              <w:r>
                                <w:rPr>
                                  <w:b/>
                                  <w:bCs/>
                                  <w:color w:val="000000"/>
                                  <w:w w:val="80"/>
                                  <w:sz w:val="24"/>
                                  <w:szCs w:val="24"/>
                                  <w:rtl/>
                                </w:rPr>
                                <w:t>سازه</w:t>
                              </w:r>
                              <w:r>
                                <w:rPr>
                                  <w:b/>
                                  <w:bCs/>
                                  <w:color w:val="000000"/>
                                  <w:spacing w:val="5"/>
                                  <w:sz w:val="24"/>
                                  <w:szCs w:val="24"/>
                                  <w:rtl/>
                                </w:rPr>
                                <w:t> </w:t>
                              </w:r>
                              <w:r>
                                <w:rPr>
                                  <w:b/>
                                  <w:bCs/>
                                  <w:color w:val="000000"/>
                                  <w:w w:val="80"/>
                                  <w:sz w:val="24"/>
                                  <w:szCs w:val="24"/>
                                  <w:rtl/>
                                </w:rPr>
                                <w:t>،</w:t>
                              </w:r>
                              <w:r>
                                <w:rPr>
                                  <w:b/>
                                  <w:bCs/>
                                  <w:color w:val="000000"/>
                                  <w:spacing w:val="-2"/>
                                  <w:sz w:val="24"/>
                                  <w:szCs w:val="24"/>
                                  <w:rtl/>
                                </w:rPr>
                                <w:t> </w:t>
                              </w:r>
                              <w:r>
                                <w:rPr>
                                  <w:b/>
                                  <w:bCs/>
                                  <w:color w:val="000000"/>
                                  <w:w w:val="80"/>
                                  <w:sz w:val="24"/>
                                  <w:szCs w:val="24"/>
                                  <w:rtl/>
                                </w:rPr>
                                <w:t>معماري</w:t>
                              </w:r>
                              <w:r>
                                <w:rPr>
                                  <w:b/>
                                  <w:bCs/>
                                  <w:color w:val="000000"/>
                                  <w:spacing w:val="7"/>
                                  <w:sz w:val="24"/>
                                  <w:szCs w:val="24"/>
                                  <w:rtl/>
                                </w:rPr>
                                <w:t> </w:t>
                              </w:r>
                              <w:r>
                                <w:rPr>
                                  <w:b/>
                                  <w:bCs/>
                                  <w:color w:val="000000"/>
                                  <w:w w:val="80"/>
                                  <w:sz w:val="24"/>
                                  <w:szCs w:val="24"/>
                                  <w:rtl/>
                                </w:rPr>
                                <w:t>،</w:t>
                              </w:r>
                              <w:r>
                                <w:rPr>
                                  <w:b/>
                                  <w:bCs/>
                                  <w:color w:val="000000"/>
                                  <w:spacing w:val="3"/>
                                  <w:sz w:val="24"/>
                                  <w:szCs w:val="24"/>
                                  <w:rtl/>
                                </w:rPr>
                                <w:t> </w:t>
                              </w:r>
                              <w:r>
                                <w:rPr>
                                  <w:b/>
                                  <w:bCs/>
                                  <w:color w:val="000000"/>
                                  <w:w w:val="80"/>
                                  <w:sz w:val="24"/>
                                  <w:szCs w:val="24"/>
                                  <w:rtl/>
                                </w:rPr>
                                <w:t>تاسيﺴات</w:t>
                              </w:r>
                              <w:r>
                                <w:rPr>
                                  <w:b/>
                                  <w:bCs/>
                                  <w:color w:val="000000"/>
                                  <w:spacing w:val="4"/>
                                  <w:sz w:val="24"/>
                                  <w:szCs w:val="24"/>
                                  <w:rtl/>
                                </w:rPr>
                                <w:t> </w:t>
                              </w:r>
                              <w:r>
                                <w:rPr>
                                  <w:b/>
                                  <w:bCs/>
                                  <w:color w:val="000000"/>
                                  <w:w w:val="80"/>
                                  <w:sz w:val="24"/>
                                  <w:szCs w:val="24"/>
                                  <w:rtl/>
                                </w:rPr>
                                <w:t>مكانيكي</w:t>
                              </w:r>
                              <w:r>
                                <w:rPr>
                                  <w:b/>
                                  <w:bCs/>
                                  <w:color w:val="000000"/>
                                  <w:spacing w:val="2"/>
                                  <w:sz w:val="24"/>
                                  <w:szCs w:val="24"/>
                                  <w:rtl/>
                                </w:rPr>
                                <w:t> </w:t>
                              </w:r>
                              <w:r>
                                <w:rPr>
                                  <w:b/>
                                  <w:bCs/>
                                  <w:color w:val="000000"/>
                                  <w:w w:val="80"/>
                                  <w:sz w:val="24"/>
                                  <w:szCs w:val="24"/>
                                  <w:rtl/>
                                </w:rPr>
                                <w:t>و</w:t>
                              </w:r>
                              <w:r>
                                <w:rPr>
                                  <w:b/>
                                  <w:bCs/>
                                  <w:color w:val="000000"/>
                                  <w:spacing w:val="2"/>
                                  <w:sz w:val="24"/>
                                  <w:szCs w:val="24"/>
                                  <w:rtl/>
                                </w:rPr>
                                <w:t> </w:t>
                              </w:r>
                              <w:r>
                                <w:rPr>
                                  <w:b/>
                                  <w:bCs/>
                                  <w:color w:val="000000"/>
                                  <w:w w:val="80"/>
                                  <w:sz w:val="24"/>
                                  <w:szCs w:val="24"/>
                                  <w:rtl/>
                                </w:rPr>
                                <w:t>برق</w:t>
                              </w:r>
                              <w:r>
                                <w:rPr>
                                  <w:b/>
                                  <w:bCs/>
                                  <w:color w:val="000000"/>
                                  <w:w w:val="80"/>
                                  <w:sz w:val="24"/>
                                  <w:szCs w:val="24"/>
                                  <w:rtl/>
                                </w:rPr>
                                <w:t>ي</w:t>
                              </w:r>
                            </w:p>
                          </w:txbxContent>
                        </wps:txbx>
                        <wps:bodyPr wrap="square" lIns="0" tIns="0" rIns="0" bIns="0" rtlCol="0">
                          <a:noAutofit/>
                        </wps:bodyPr>
                      </wps:wsp>
                      <wps:wsp>
                        <wps:cNvPr id="86" name="Textbox 86"/>
                        <wps:cNvSpPr txBox="1"/>
                        <wps:spPr>
                          <a:xfrm>
                            <a:off x="0" y="0"/>
                            <a:ext cx="6097270" cy="241935"/>
                          </a:xfrm>
                          <a:prstGeom prst="rect">
                            <a:avLst/>
                          </a:prstGeom>
                          <a:solidFill>
                            <a:srgbClr val="FFFF00"/>
                          </a:solidFill>
                        </wps:spPr>
                        <wps:txbx>
                          <w:txbxContent>
                            <w:p>
                              <w:pPr>
                                <w:bidi/>
                                <w:spacing w:before="24"/>
                                <w:ind w:right="67" w:left="0" w:firstLine="0"/>
                                <w:jc w:val="right"/>
                                <w:rPr>
                                  <w:b/>
                                  <w:bCs/>
                                  <w:color w:val="000000"/>
                                  <w:sz w:val="24"/>
                                  <w:szCs w:val="24"/>
                                </w:rPr>
                              </w:pPr>
                              <w:r>
                                <w:rPr>
                                  <w:b/>
                                  <w:bCs/>
                                  <w:color w:val="000000"/>
                                  <w:spacing w:val="-7"/>
                                  <w:w w:val="85"/>
                                  <w:sz w:val="24"/>
                                  <w:szCs w:val="24"/>
                                  <w:rtl/>
                                </w:rPr>
                                <w:t>در</w:t>
                              </w:r>
                              <w:r>
                                <w:rPr>
                                  <w:b/>
                                  <w:bCs/>
                                  <w:color w:val="000000"/>
                                  <w:spacing w:val="3"/>
                                  <w:sz w:val="24"/>
                                  <w:szCs w:val="24"/>
                                  <w:rtl/>
                                </w:rPr>
                                <w:t> </w:t>
                              </w:r>
                              <w:r>
                                <w:rPr>
                                  <w:b/>
                                  <w:bCs/>
                                  <w:color w:val="000000"/>
                                  <w:w w:val="85"/>
                                  <w:sz w:val="24"/>
                                  <w:szCs w:val="24"/>
                                  <w:rtl/>
                                </w:rPr>
                                <w:t>اين</w:t>
                              </w:r>
                              <w:r>
                                <w:rPr>
                                  <w:b/>
                                  <w:bCs/>
                                  <w:color w:val="000000"/>
                                  <w:spacing w:val="5"/>
                                  <w:sz w:val="24"/>
                                  <w:szCs w:val="24"/>
                                  <w:rtl/>
                                </w:rPr>
                                <w:t> </w:t>
                              </w:r>
                              <w:r>
                                <w:rPr>
                                  <w:b/>
                                  <w:bCs/>
                                  <w:color w:val="000000"/>
                                  <w:w w:val="85"/>
                                  <w:sz w:val="24"/>
                                  <w:szCs w:val="24"/>
                                  <w:rtl/>
                                </w:rPr>
                                <w:t>خصوص</w:t>
                              </w:r>
                              <w:r>
                                <w:rPr>
                                  <w:b/>
                                  <w:bCs/>
                                  <w:color w:val="000000"/>
                                  <w:spacing w:val="4"/>
                                  <w:sz w:val="24"/>
                                  <w:szCs w:val="24"/>
                                  <w:rtl/>
                                </w:rPr>
                                <w:t> </w:t>
                              </w:r>
                              <w:r>
                                <w:rPr>
                                  <w:b/>
                                  <w:bCs/>
                                  <w:color w:val="000000"/>
                                  <w:w w:val="85"/>
                                  <w:sz w:val="24"/>
                                  <w:szCs w:val="24"/>
                                  <w:rtl/>
                                </w:rPr>
                                <w:t>ﻻزم</w:t>
                              </w:r>
                              <w:r>
                                <w:rPr>
                                  <w:b/>
                                  <w:bCs/>
                                  <w:color w:val="000000"/>
                                  <w:spacing w:val="5"/>
                                  <w:sz w:val="24"/>
                                  <w:szCs w:val="24"/>
                                  <w:rtl/>
                                </w:rPr>
                                <w:t> </w:t>
                              </w:r>
                              <w:r>
                                <w:rPr>
                                  <w:b/>
                                  <w:bCs/>
                                  <w:color w:val="000000"/>
                                  <w:w w:val="85"/>
                                  <w:sz w:val="24"/>
                                  <w:szCs w:val="24"/>
                                  <w:rtl/>
                                </w:rPr>
                                <w:t>به</w:t>
                              </w:r>
                              <w:r>
                                <w:rPr>
                                  <w:b/>
                                  <w:bCs/>
                                  <w:color w:val="000000"/>
                                  <w:spacing w:val="4"/>
                                  <w:sz w:val="24"/>
                                  <w:szCs w:val="24"/>
                                  <w:rtl/>
                                </w:rPr>
                                <w:t> </w:t>
                              </w:r>
                              <w:r>
                                <w:rPr>
                                  <w:b/>
                                  <w:bCs/>
                                  <w:color w:val="000000"/>
                                  <w:w w:val="85"/>
                                  <w:sz w:val="24"/>
                                  <w:szCs w:val="24"/>
                                  <w:rtl/>
                                </w:rPr>
                                <w:t>توضيح</w:t>
                              </w:r>
                              <w:r>
                                <w:rPr>
                                  <w:b/>
                                  <w:bCs/>
                                  <w:color w:val="000000"/>
                                  <w:spacing w:val="6"/>
                                  <w:sz w:val="24"/>
                                  <w:szCs w:val="24"/>
                                  <w:rtl/>
                                </w:rPr>
                                <w:t> </w:t>
                              </w:r>
                              <w:r>
                                <w:rPr>
                                  <w:b/>
                                  <w:bCs/>
                                  <w:color w:val="000000"/>
                                  <w:w w:val="85"/>
                                  <w:sz w:val="24"/>
                                  <w:szCs w:val="24"/>
                                  <w:rtl/>
                                </w:rPr>
                                <w:t>است</w:t>
                              </w:r>
                              <w:r>
                                <w:rPr>
                                  <w:b/>
                                  <w:bCs/>
                                  <w:color w:val="000000"/>
                                  <w:spacing w:val="5"/>
                                  <w:sz w:val="24"/>
                                  <w:szCs w:val="24"/>
                                  <w:rtl/>
                                </w:rPr>
                                <w:t> </w:t>
                              </w:r>
                              <w:r>
                                <w:rPr>
                                  <w:b/>
                                  <w:bCs/>
                                  <w:color w:val="000000"/>
                                  <w:w w:val="85"/>
                                  <w:sz w:val="24"/>
                                  <w:szCs w:val="24"/>
                                  <w:rtl/>
                                </w:rPr>
                                <w:t>كه</w:t>
                              </w:r>
                              <w:r>
                                <w:rPr>
                                  <w:b/>
                                  <w:bCs/>
                                  <w:color w:val="000000"/>
                                  <w:spacing w:val="4"/>
                                  <w:sz w:val="24"/>
                                  <w:szCs w:val="24"/>
                                  <w:rtl/>
                                </w:rPr>
                                <w:t> </w:t>
                              </w:r>
                              <w:r>
                                <w:rPr>
                                  <w:b/>
                                  <w:bCs/>
                                  <w:color w:val="000000"/>
                                  <w:w w:val="85"/>
                                  <w:sz w:val="24"/>
                                  <w:szCs w:val="24"/>
                                  <w:rtl/>
                                </w:rPr>
                                <w:t>با</w:t>
                              </w:r>
                              <w:r>
                                <w:rPr>
                                  <w:b/>
                                  <w:bCs/>
                                  <w:color w:val="000000"/>
                                  <w:spacing w:val="4"/>
                                  <w:sz w:val="24"/>
                                  <w:szCs w:val="24"/>
                                  <w:rtl/>
                                </w:rPr>
                                <w:t> </w:t>
                              </w:r>
                              <w:r>
                                <w:rPr>
                                  <w:b/>
                                  <w:bCs/>
                                  <w:color w:val="000000"/>
                                  <w:w w:val="85"/>
                                  <w:sz w:val="24"/>
                                  <w:szCs w:val="24"/>
                                  <w:rtl/>
                                </w:rPr>
                                <w:t>توجه</w:t>
                              </w:r>
                              <w:r>
                                <w:rPr>
                                  <w:b/>
                                  <w:bCs/>
                                  <w:color w:val="000000"/>
                                  <w:spacing w:val="4"/>
                                  <w:sz w:val="24"/>
                                  <w:szCs w:val="24"/>
                                  <w:rtl/>
                                </w:rPr>
                                <w:t> </w:t>
                              </w:r>
                              <w:r>
                                <w:rPr>
                                  <w:b/>
                                  <w:bCs/>
                                  <w:color w:val="000000"/>
                                  <w:w w:val="85"/>
                                  <w:sz w:val="24"/>
                                  <w:szCs w:val="24"/>
                                  <w:rtl/>
                                </w:rPr>
                                <w:t>به</w:t>
                              </w:r>
                              <w:r>
                                <w:rPr>
                                  <w:b/>
                                  <w:bCs/>
                                  <w:color w:val="000000"/>
                                  <w:spacing w:val="5"/>
                                  <w:sz w:val="24"/>
                                  <w:szCs w:val="24"/>
                                  <w:rtl/>
                                </w:rPr>
                                <w:t> </w:t>
                              </w:r>
                              <w:r>
                                <w:rPr>
                                  <w:b/>
                                  <w:bCs/>
                                  <w:color w:val="000000"/>
                                  <w:w w:val="85"/>
                                  <w:sz w:val="24"/>
                                  <w:szCs w:val="24"/>
                                  <w:rtl/>
                                </w:rPr>
                                <w:t>ضرورت</w:t>
                              </w:r>
                              <w:r>
                                <w:rPr>
                                  <w:b/>
                                  <w:bCs/>
                                  <w:color w:val="000000"/>
                                  <w:spacing w:val="6"/>
                                  <w:sz w:val="24"/>
                                  <w:szCs w:val="24"/>
                                  <w:rtl/>
                                </w:rPr>
                                <w:t> </w:t>
                              </w:r>
                              <w:r>
                                <w:rPr>
                                  <w:b/>
                                  <w:bCs/>
                                  <w:color w:val="000000"/>
                                  <w:w w:val="85"/>
                                  <w:sz w:val="24"/>
                                  <w:szCs w:val="24"/>
                                  <w:rtl/>
                                </w:rPr>
                                <w:t>اﺻﻼح</w:t>
                              </w:r>
                              <w:r>
                                <w:rPr>
                                  <w:b/>
                                  <w:bCs/>
                                  <w:color w:val="000000"/>
                                  <w:spacing w:val="5"/>
                                  <w:sz w:val="24"/>
                                  <w:szCs w:val="24"/>
                                  <w:rtl/>
                                </w:rPr>
                                <w:t> </w:t>
                              </w:r>
                              <w:r>
                                <w:rPr>
                                  <w:b/>
                                  <w:bCs/>
                                  <w:color w:val="000000"/>
                                  <w:w w:val="85"/>
                                  <w:sz w:val="24"/>
                                  <w:szCs w:val="24"/>
                                  <w:rtl/>
                                </w:rPr>
                                <w:t>ساختمان</w:t>
                              </w:r>
                              <w:r>
                                <w:rPr>
                                  <w:b/>
                                  <w:bCs/>
                                  <w:color w:val="000000"/>
                                  <w:spacing w:val="6"/>
                                  <w:sz w:val="24"/>
                                  <w:szCs w:val="24"/>
                                  <w:rtl/>
                                </w:rPr>
                                <w:t> </w:t>
                              </w:r>
                              <w:r>
                                <w:rPr>
                                  <w:b/>
                                  <w:bCs/>
                                  <w:color w:val="000000"/>
                                  <w:w w:val="85"/>
                                  <w:sz w:val="24"/>
                                  <w:szCs w:val="24"/>
                                  <w:rtl/>
                                </w:rPr>
                                <w:t>مذكور</w:t>
                              </w:r>
                              <w:r>
                                <w:rPr>
                                  <w:b/>
                                  <w:bCs/>
                                  <w:color w:val="000000"/>
                                  <w:spacing w:val="4"/>
                                  <w:sz w:val="24"/>
                                  <w:szCs w:val="24"/>
                                  <w:rtl/>
                                </w:rPr>
                                <w:t> </w:t>
                              </w:r>
                              <w:r>
                                <w:rPr>
                                  <w:b/>
                                  <w:bCs/>
                                  <w:color w:val="000000"/>
                                  <w:w w:val="85"/>
                                  <w:sz w:val="24"/>
                                  <w:szCs w:val="24"/>
                                  <w:rtl/>
                                </w:rPr>
                                <w:t>و</w:t>
                              </w:r>
                              <w:r>
                                <w:rPr>
                                  <w:b/>
                                  <w:bCs/>
                                  <w:color w:val="000000"/>
                                  <w:spacing w:val="3"/>
                                  <w:sz w:val="24"/>
                                  <w:szCs w:val="24"/>
                                  <w:rtl/>
                                </w:rPr>
                                <w:t> </w:t>
                              </w:r>
                              <w:r>
                                <w:rPr>
                                  <w:b/>
                                  <w:bCs/>
                                  <w:color w:val="000000"/>
                                  <w:w w:val="85"/>
                                  <w:sz w:val="24"/>
                                  <w:szCs w:val="24"/>
                                  <w:rtl/>
                                </w:rPr>
                                <w:t>طراحي</w:t>
                              </w:r>
                              <w:r>
                                <w:rPr>
                                  <w:b/>
                                  <w:bCs/>
                                  <w:color w:val="000000"/>
                                  <w:spacing w:val="6"/>
                                  <w:sz w:val="24"/>
                                  <w:szCs w:val="24"/>
                                  <w:rtl/>
                                </w:rPr>
                                <w:t> </w:t>
                              </w:r>
                              <w:r>
                                <w:rPr>
                                  <w:b/>
                                  <w:bCs/>
                                  <w:color w:val="000000"/>
                                  <w:w w:val="85"/>
                                  <w:sz w:val="24"/>
                                  <w:szCs w:val="24"/>
                                  <w:rtl/>
                                </w:rPr>
                                <w:t>مجدد،</w:t>
                              </w:r>
                              <w:r>
                                <w:rPr>
                                  <w:b/>
                                  <w:bCs/>
                                  <w:color w:val="000000"/>
                                  <w:spacing w:val="4"/>
                                  <w:sz w:val="24"/>
                                  <w:szCs w:val="24"/>
                                  <w:rtl/>
                                </w:rPr>
                                <w:t> </w:t>
                              </w:r>
                              <w:r>
                                <w:rPr>
                                  <w:b/>
                                  <w:bCs/>
                                  <w:color w:val="000000"/>
                                  <w:w w:val="85"/>
                                  <w:sz w:val="24"/>
                                  <w:szCs w:val="24"/>
                                  <w:rtl/>
                                </w:rPr>
                                <w:t>محاسبات</w:t>
                              </w:r>
                              <w:r>
                                <w:rPr>
                                  <w:b/>
                                  <w:bCs/>
                                  <w:color w:val="000000"/>
                                  <w:spacing w:val="4"/>
                                  <w:sz w:val="24"/>
                                  <w:szCs w:val="24"/>
                                  <w:rtl/>
                                </w:rPr>
                                <w:t> </w:t>
                              </w:r>
                              <w:r>
                                <w:rPr>
                                  <w:b/>
                                  <w:bCs/>
                                  <w:color w:val="000000"/>
                                  <w:w w:val="85"/>
                                  <w:sz w:val="24"/>
                                  <w:szCs w:val="24"/>
                                  <w:rtl/>
                                </w:rPr>
                                <w:t>و</w:t>
                              </w:r>
                              <w:r>
                                <w:rPr>
                                  <w:b/>
                                  <w:bCs/>
                                  <w:color w:val="000000"/>
                                  <w:spacing w:val="6"/>
                                  <w:sz w:val="24"/>
                                  <w:szCs w:val="24"/>
                                  <w:rtl/>
                                </w:rPr>
                                <w:t> </w:t>
                              </w:r>
                              <w:r>
                                <w:rPr>
                                  <w:b/>
                                  <w:bCs/>
                                  <w:color w:val="000000"/>
                                  <w:w w:val="85"/>
                                  <w:sz w:val="24"/>
                                  <w:szCs w:val="24"/>
                                  <w:rtl/>
                                </w:rPr>
                                <w:t>اراي</w:t>
                              </w:r>
                              <w:r>
                                <w:rPr>
                                  <w:b/>
                                  <w:bCs/>
                                  <w:color w:val="000000"/>
                                  <w:w w:val="85"/>
                                  <w:sz w:val="24"/>
                                  <w:szCs w:val="24"/>
                                  <w:rtl/>
                                </w:rPr>
                                <w:t>ه</w:t>
                              </w:r>
                            </w:p>
                          </w:txbxContent>
                        </wps:txbx>
                        <wps:bodyPr wrap="square" lIns="0" tIns="0" rIns="0" bIns="0" rtlCol="0">
                          <a:noAutofit/>
                        </wps:bodyPr>
                      </wps:wsp>
                    </wpg:wgp>
                  </a:graphicData>
                </a:graphic>
              </wp:anchor>
            </w:drawing>
          </mc:Choice>
          <mc:Fallback>
            <w:pict>
              <v:group style="position:absolute;margin-left:62.159901pt;margin-top:13.863598pt;width:480.1pt;height:62.85pt;mso-position-horizontal-relative:page;mso-position-vertical-relative:paragraph;z-index:-15714816;mso-wrap-distance-left:0;mso-wrap-distance-right:0" id="docshapegroup47" coordorigin="1243,277" coordsize="9602,1257">
                <v:shape style="position:absolute;left:3489;top:1153;width:7356;height:381" type="#_x0000_t202" id="docshape48" filled="true" fillcolor="#ffff00" stroked="false">
                  <v:textbox inset="0,0,0,0">
                    <w:txbxContent>
                      <w:p>
                        <w:pPr>
                          <w:bidi/>
                          <w:spacing w:before="24"/>
                          <w:ind w:right="67" w:left="0" w:firstLine="0"/>
                          <w:jc w:val="right"/>
                          <w:rPr>
                            <w:b/>
                            <w:bCs/>
                            <w:color w:val="000000"/>
                            <w:sz w:val="24"/>
                            <w:szCs w:val="24"/>
                          </w:rPr>
                        </w:pPr>
                        <w:r>
                          <w:rPr>
                            <w:b/>
                            <w:bCs/>
                            <w:color w:val="000000"/>
                            <w:w w:val="80"/>
                            <w:sz w:val="24"/>
                            <w:szCs w:val="24"/>
                          </w:rPr>
                          <w:t>.</w:t>
                        </w:r>
                        <w:r>
                          <w:rPr>
                            <w:b/>
                            <w:bCs/>
                            <w:color w:val="000000"/>
                            <w:w w:val="80"/>
                            <w:sz w:val="24"/>
                            <w:szCs w:val="24"/>
                            <w:rtl/>
                          </w:rPr>
                          <w:t>دشابيم</w:t>
                        </w:r>
                        <w:r>
                          <w:rPr>
                            <w:b/>
                            <w:bCs/>
                            <w:color w:val="000000"/>
                            <w:spacing w:val="-3"/>
                            <w:sz w:val="24"/>
                            <w:szCs w:val="24"/>
                            <w:rtl/>
                          </w:rPr>
                          <w:t> </w:t>
                        </w:r>
                        <w:r>
                          <w:rPr>
                            <w:b/>
                            <w:bCs/>
                            <w:color w:val="000000"/>
                            <w:w w:val="80"/>
                            <w:sz w:val="24"/>
                            <w:szCs w:val="24"/>
                            <w:rtl/>
                          </w:rPr>
                          <w:t>راكناميپ</w:t>
                        </w:r>
                        <w:r>
                          <w:rPr>
                            <w:b/>
                            <w:bCs/>
                            <w:color w:val="000000"/>
                            <w:spacing w:val="-2"/>
                            <w:sz w:val="24"/>
                            <w:szCs w:val="24"/>
                            <w:rtl/>
                          </w:rPr>
                          <w:t> </w:t>
                        </w:r>
                        <w:r>
                          <w:rPr>
                            <w:b/>
                            <w:bCs/>
                            <w:color w:val="000000"/>
                            <w:w w:val="80"/>
                            <w:sz w:val="24"/>
                            <w:szCs w:val="24"/>
                            <w:rtl/>
                          </w:rPr>
                          <w:t>هنيزه</w:t>
                        </w:r>
                        <w:r>
                          <w:rPr>
                            <w:b/>
                            <w:bCs/>
                            <w:color w:val="000000"/>
                            <w:spacing w:val="-4"/>
                            <w:sz w:val="24"/>
                            <w:szCs w:val="24"/>
                            <w:rtl/>
                          </w:rPr>
                          <w:t> </w:t>
                        </w:r>
                        <w:r>
                          <w:rPr>
                            <w:b/>
                            <w:bCs/>
                            <w:color w:val="000000"/>
                            <w:w w:val="80"/>
                            <w:sz w:val="24"/>
                            <w:szCs w:val="24"/>
                            <w:rtl/>
                          </w:rPr>
                          <w:t>و</w:t>
                        </w:r>
                        <w:r>
                          <w:rPr>
                            <w:b/>
                            <w:bCs/>
                            <w:color w:val="000000"/>
                            <w:spacing w:val="-6"/>
                            <w:sz w:val="24"/>
                            <w:szCs w:val="24"/>
                            <w:rtl/>
                          </w:rPr>
                          <w:t> </w:t>
                        </w:r>
                        <w:r>
                          <w:rPr>
                            <w:b/>
                            <w:bCs/>
                            <w:color w:val="000000"/>
                            <w:w w:val="80"/>
                            <w:sz w:val="24"/>
                            <w:szCs w:val="24"/>
                            <w:rtl/>
                          </w:rPr>
                          <w:t>هدهعب</w:t>
                        </w:r>
                        <w:r>
                          <w:rPr>
                            <w:b/>
                            <w:bCs/>
                            <w:color w:val="000000"/>
                            <w:spacing w:val="-6"/>
                            <w:sz w:val="24"/>
                            <w:szCs w:val="24"/>
                            <w:rtl/>
                          </w:rPr>
                          <w:t> </w:t>
                        </w:r>
                        <w:r>
                          <w:rPr>
                            <w:b/>
                            <w:bCs/>
                            <w:color w:val="000000"/>
                            <w:w w:val="80"/>
                            <w:sz w:val="24"/>
                            <w:szCs w:val="24"/>
                            <w:rtl/>
                          </w:rPr>
                          <w:t>لماك</w:t>
                        </w:r>
                        <w:r>
                          <w:rPr>
                            <w:b/>
                            <w:bCs/>
                            <w:color w:val="000000"/>
                            <w:spacing w:val="-6"/>
                            <w:sz w:val="24"/>
                            <w:szCs w:val="24"/>
                            <w:rtl/>
                          </w:rPr>
                          <w:t> </w:t>
                        </w:r>
                        <w:r>
                          <w:rPr>
                            <w:b/>
                            <w:bCs/>
                            <w:color w:val="000000"/>
                            <w:w w:val="80"/>
                            <w:sz w:val="24"/>
                            <w:szCs w:val="24"/>
                            <w:rtl/>
                          </w:rPr>
                          <w:t>روطب</w:t>
                        </w:r>
                        <w:r>
                          <w:rPr>
                            <w:b/>
                            <w:bCs/>
                            <w:color w:val="000000"/>
                            <w:spacing w:val="-2"/>
                            <w:sz w:val="24"/>
                            <w:szCs w:val="24"/>
                            <w:rtl/>
                          </w:rPr>
                          <w:t> </w:t>
                        </w:r>
                        <w:r>
                          <w:rPr>
                            <w:b/>
                            <w:bCs/>
                            <w:color w:val="000000"/>
                            <w:w w:val="80"/>
                            <w:sz w:val="24"/>
                            <w:szCs w:val="24"/>
                          </w:rPr>
                          <w:t>...</w:t>
                        </w:r>
                        <w:r>
                          <w:rPr>
                            <w:b/>
                            <w:bCs/>
                            <w:color w:val="000000"/>
                            <w:spacing w:val="-3"/>
                            <w:sz w:val="24"/>
                            <w:szCs w:val="24"/>
                            <w:rtl/>
                          </w:rPr>
                          <w:t> </w:t>
                        </w:r>
                        <w:r>
                          <w:rPr>
                            <w:b/>
                            <w:bCs/>
                            <w:color w:val="000000"/>
                            <w:w w:val="80"/>
                            <w:sz w:val="24"/>
                            <w:szCs w:val="24"/>
                            <w:rtl/>
                          </w:rPr>
                          <w:t>و</w:t>
                        </w:r>
                        <w:r>
                          <w:rPr>
                            <w:b/>
                            <w:bCs/>
                            <w:color w:val="000000"/>
                            <w:spacing w:val="-6"/>
                            <w:sz w:val="24"/>
                            <w:szCs w:val="24"/>
                            <w:rtl/>
                          </w:rPr>
                          <w:t> </w:t>
                        </w:r>
                        <w:r>
                          <w:rPr>
                            <w:b/>
                            <w:bCs/>
                            <w:color w:val="000000"/>
                            <w:w w:val="80"/>
                            <w:sz w:val="24"/>
                            <w:szCs w:val="24"/>
                            <w:rtl/>
                          </w:rPr>
                          <w:t>شيامرگ</w:t>
                        </w:r>
                        <w:r>
                          <w:rPr>
                            <w:b/>
                            <w:bCs/>
                            <w:color w:val="000000"/>
                            <w:spacing w:val="-6"/>
                            <w:sz w:val="24"/>
                            <w:szCs w:val="24"/>
                            <w:rtl/>
                          </w:rPr>
                          <w:t> </w:t>
                        </w:r>
                        <w:r>
                          <w:rPr>
                            <w:b/>
                            <w:bCs/>
                            <w:color w:val="000000"/>
                            <w:w w:val="80"/>
                            <w:sz w:val="24"/>
                            <w:szCs w:val="24"/>
                            <w:rtl/>
                          </w:rPr>
                          <w:t>و</w:t>
                        </w:r>
                        <w:r>
                          <w:rPr>
                            <w:b/>
                            <w:bCs/>
                            <w:color w:val="000000"/>
                            <w:spacing w:val="-6"/>
                            <w:sz w:val="24"/>
                            <w:szCs w:val="24"/>
                            <w:rtl/>
                          </w:rPr>
                          <w:t> </w:t>
                        </w:r>
                        <w:r>
                          <w:rPr>
                            <w:b/>
                            <w:bCs/>
                            <w:color w:val="000000"/>
                            <w:w w:val="80"/>
                            <w:sz w:val="24"/>
                            <w:szCs w:val="24"/>
                            <w:rtl/>
                          </w:rPr>
                          <w:t>شيامرس</w:t>
                        </w:r>
                        <w:r>
                          <w:rPr>
                            <w:b/>
                            <w:bCs/>
                            <w:color w:val="000000"/>
                            <w:spacing w:val="-4"/>
                            <w:sz w:val="24"/>
                            <w:szCs w:val="24"/>
                            <w:rtl/>
                          </w:rPr>
                          <w:t> </w:t>
                        </w:r>
                        <w:r>
                          <w:rPr>
                            <w:b/>
                            <w:bCs/>
                            <w:color w:val="000000"/>
                            <w:w w:val="80"/>
                            <w:sz w:val="24"/>
                            <w:szCs w:val="24"/>
                            <w:rtl/>
                          </w:rPr>
                          <w:t>متﺴيس</w:t>
                        </w:r>
                        <w:r>
                          <w:rPr>
                            <w:b/>
                            <w:bCs/>
                            <w:color w:val="000000"/>
                            <w:spacing w:val="-6"/>
                            <w:sz w:val="24"/>
                            <w:szCs w:val="24"/>
                            <w:rtl/>
                          </w:rPr>
                          <w:t> </w:t>
                        </w:r>
                        <w:r>
                          <w:rPr>
                            <w:b/>
                            <w:bCs/>
                            <w:color w:val="000000"/>
                            <w:w w:val="80"/>
                            <w:sz w:val="24"/>
                            <w:szCs w:val="24"/>
                            <w:rtl/>
                          </w:rPr>
                          <w:t>،</w:t>
                        </w:r>
                        <w:r>
                          <w:rPr>
                            <w:b/>
                            <w:bCs/>
                            <w:color w:val="000000"/>
                            <w:spacing w:val="-1"/>
                            <w:sz w:val="24"/>
                            <w:szCs w:val="24"/>
                            <w:rtl/>
                          </w:rPr>
                          <w:t> </w:t>
                        </w:r>
                        <w:r>
                          <w:rPr>
                            <w:b/>
                            <w:bCs/>
                            <w:color w:val="000000"/>
                            <w:w w:val="80"/>
                            <w:sz w:val="24"/>
                            <w:szCs w:val="24"/>
                            <w:rtl/>
                          </w:rPr>
                          <w:t>هيوهت</w:t>
                        </w:r>
                        <w:r>
                          <w:rPr>
                            <w:b/>
                            <w:bCs/>
                            <w:color w:val="000000"/>
                            <w:spacing w:val="-6"/>
                            <w:sz w:val="24"/>
                            <w:szCs w:val="24"/>
                            <w:rtl/>
                          </w:rPr>
                          <w:t> </w:t>
                        </w:r>
                        <w:r>
                          <w:rPr>
                            <w:b/>
                            <w:bCs/>
                            <w:color w:val="000000"/>
                            <w:w w:val="80"/>
                            <w:sz w:val="24"/>
                            <w:szCs w:val="24"/>
                            <w:rtl/>
                          </w:rPr>
                          <w:t>زا</w:t>
                        </w:r>
                        <w:r>
                          <w:rPr>
                            <w:b/>
                            <w:bCs/>
                            <w:color w:val="000000"/>
                            <w:spacing w:val="-3"/>
                            <w:sz w:val="24"/>
                            <w:szCs w:val="24"/>
                            <w:rtl/>
                          </w:rPr>
                          <w:t> </w:t>
                        </w:r>
                        <w:r>
                          <w:rPr>
                            <w:b/>
                            <w:bCs/>
                            <w:color w:val="000000"/>
                            <w:spacing w:val="-5"/>
                            <w:w w:val="80"/>
                            <w:sz w:val="24"/>
                            <w:szCs w:val="24"/>
                            <w:rtl/>
                          </w:rPr>
                          <w:t>مع</w:t>
                        </w:r>
                        <w:r>
                          <w:rPr>
                            <w:b/>
                            <w:bCs/>
                            <w:color w:val="000000"/>
                            <w:spacing w:val="-5"/>
                            <w:w w:val="80"/>
                            <w:sz w:val="24"/>
                            <w:szCs w:val="24"/>
                            <w:rtl/>
                          </w:rPr>
                          <w:t>ا</w:t>
                        </w:r>
                      </w:p>
                    </w:txbxContent>
                  </v:textbox>
                  <v:fill type="solid"/>
                  <w10:wrap type="none"/>
                </v:shape>
                <v:shape style="position:absolute;left:1243;top:657;width:9602;height:496" type="#_x0000_t202" id="docshape49" filled="true" fillcolor="#ffff00" stroked="false">
                  <v:textbox inset="0,0,0,0">
                    <w:txbxContent>
                      <w:p>
                        <w:pPr>
                          <w:bidi/>
                          <w:spacing w:before="80"/>
                          <w:ind w:right="67" w:left="0" w:firstLine="0"/>
                          <w:jc w:val="right"/>
                          <w:rPr>
                            <w:b/>
                            <w:bCs/>
                            <w:color w:val="000000"/>
                            <w:sz w:val="24"/>
                            <w:szCs w:val="24"/>
                          </w:rPr>
                        </w:pPr>
                        <w:r>
                          <w:rPr>
                            <w:b/>
                            <w:bCs/>
                            <w:color w:val="000000"/>
                            <w:w w:val="80"/>
                            <w:sz w:val="24"/>
                            <w:szCs w:val="24"/>
                            <w:rtl/>
                          </w:rPr>
                          <w:t>يقرب</w:t>
                        </w:r>
                        <w:r>
                          <w:rPr>
                            <w:b/>
                            <w:bCs/>
                            <w:color w:val="000000"/>
                            <w:spacing w:val="2"/>
                            <w:sz w:val="24"/>
                            <w:szCs w:val="24"/>
                            <w:rtl/>
                          </w:rPr>
                          <w:t> </w:t>
                        </w:r>
                        <w:r>
                          <w:rPr>
                            <w:b/>
                            <w:bCs/>
                            <w:color w:val="000000"/>
                            <w:w w:val="80"/>
                            <w:sz w:val="24"/>
                            <w:szCs w:val="24"/>
                            <w:rtl/>
                          </w:rPr>
                          <w:t>و</w:t>
                        </w:r>
                        <w:r>
                          <w:rPr>
                            <w:b/>
                            <w:bCs/>
                            <w:color w:val="000000"/>
                            <w:spacing w:val="2"/>
                            <w:sz w:val="24"/>
                            <w:szCs w:val="24"/>
                            <w:rtl/>
                          </w:rPr>
                          <w:t> </w:t>
                        </w:r>
                        <w:r>
                          <w:rPr>
                            <w:b/>
                            <w:bCs/>
                            <w:color w:val="000000"/>
                            <w:w w:val="80"/>
                            <w:sz w:val="24"/>
                            <w:szCs w:val="24"/>
                            <w:rtl/>
                          </w:rPr>
                          <w:t>يكيناكم</w:t>
                        </w:r>
                        <w:r>
                          <w:rPr>
                            <w:b/>
                            <w:bCs/>
                            <w:color w:val="000000"/>
                            <w:spacing w:val="4"/>
                            <w:sz w:val="24"/>
                            <w:szCs w:val="24"/>
                            <w:rtl/>
                          </w:rPr>
                          <w:t> </w:t>
                        </w:r>
                        <w:r>
                          <w:rPr>
                            <w:b/>
                            <w:bCs/>
                            <w:color w:val="000000"/>
                            <w:w w:val="80"/>
                            <w:sz w:val="24"/>
                            <w:szCs w:val="24"/>
                            <w:rtl/>
                          </w:rPr>
                          <w:t>تاﺴيسات</w:t>
                        </w:r>
                        <w:r>
                          <w:rPr>
                            <w:b/>
                            <w:bCs/>
                            <w:color w:val="000000"/>
                            <w:spacing w:val="3"/>
                            <w:sz w:val="24"/>
                            <w:szCs w:val="24"/>
                            <w:rtl/>
                          </w:rPr>
                          <w:t> </w:t>
                        </w:r>
                        <w:r>
                          <w:rPr>
                            <w:b/>
                            <w:bCs/>
                            <w:color w:val="000000"/>
                            <w:w w:val="80"/>
                            <w:sz w:val="24"/>
                            <w:szCs w:val="24"/>
                            <w:rtl/>
                          </w:rPr>
                          <w:t>،</w:t>
                        </w:r>
                        <w:r>
                          <w:rPr>
                            <w:b/>
                            <w:bCs/>
                            <w:color w:val="000000"/>
                            <w:spacing w:val="7"/>
                            <w:sz w:val="24"/>
                            <w:szCs w:val="24"/>
                            <w:rtl/>
                          </w:rPr>
                          <w:t> </w:t>
                        </w:r>
                        <w:r>
                          <w:rPr>
                            <w:b/>
                            <w:bCs/>
                            <w:color w:val="000000"/>
                            <w:w w:val="80"/>
                            <w:sz w:val="24"/>
                            <w:szCs w:val="24"/>
                            <w:rtl/>
                          </w:rPr>
                          <w:t>يرامعم</w:t>
                        </w:r>
                        <w:r>
                          <w:rPr>
                            <w:b/>
                            <w:bCs/>
                            <w:color w:val="000000"/>
                            <w:spacing w:val="-2"/>
                            <w:sz w:val="24"/>
                            <w:szCs w:val="24"/>
                            <w:rtl/>
                          </w:rPr>
                          <w:t> </w:t>
                        </w:r>
                        <w:r>
                          <w:rPr>
                            <w:b/>
                            <w:bCs/>
                            <w:color w:val="000000"/>
                            <w:w w:val="80"/>
                            <w:sz w:val="24"/>
                            <w:szCs w:val="24"/>
                            <w:rtl/>
                          </w:rPr>
                          <w:t>،</w:t>
                        </w:r>
                        <w:r>
                          <w:rPr>
                            <w:b/>
                            <w:bCs/>
                            <w:color w:val="000000"/>
                            <w:spacing w:val="5"/>
                            <w:sz w:val="24"/>
                            <w:szCs w:val="24"/>
                            <w:rtl/>
                          </w:rPr>
                          <w:t> </w:t>
                        </w:r>
                        <w:r>
                          <w:rPr>
                            <w:b/>
                            <w:bCs/>
                            <w:color w:val="000000"/>
                            <w:w w:val="80"/>
                            <w:sz w:val="24"/>
                            <w:szCs w:val="24"/>
                            <w:rtl/>
                          </w:rPr>
                          <w:t>هزاس</w:t>
                        </w:r>
                        <w:r>
                          <w:rPr>
                            <w:b/>
                            <w:bCs/>
                            <w:color w:val="000000"/>
                            <w:spacing w:val="2"/>
                            <w:sz w:val="24"/>
                            <w:szCs w:val="24"/>
                            <w:rtl/>
                          </w:rPr>
                          <w:t> </w:t>
                        </w:r>
                        <w:r>
                          <w:rPr>
                            <w:b/>
                            <w:bCs/>
                            <w:color w:val="000000"/>
                            <w:w w:val="80"/>
                            <w:sz w:val="24"/>
                            <w:szCs w:val="24"/>
                            <w:rtl/>
                          </w:rPr>
                          <w:t>ياهشخب</w:t>
                        </w:r>
                        <w:r>
                          <w:rPr>
                            <w:b/>
                            <w:bCs/>
                            <w:color w:val="000000"/>
                            <w:spacing w:val="-1"/>
                            <w:sz w:val="24"/>
                            <w:szCs w:val="24"/>
                            <w:rtl/>
                          </w:rPr>
                          <w:t> </w:t>
                        </w:r>
                        <w:r>
                          <w:rPr>
                            <w:b/>
                            <w:bCs/>
                            <w:color w:val="000000"/>
                            <w:w w:val="80"/>
                            <w:sz w:val="24"/>
                            <w:szCs w:val="24"/>
                            <w:rtl/>
                          </w:rPr>
                          <w:t>رد</w:t>
                        </w:r>
                        <w:r>
                          <w:rPr>
                            <w:b/>
                            <w:bCs/>
                            <w:color w:val="000000"/>
                            <w:spacing w:val="7"/>
                            <w:sz w:val="24"/>
                            <w:szCs w:val="24"/>
                            <w:rtl/>
                          </w:rPr>
                          <w:t> </w:t>
                        </w:r>
                        <w:r>
                          <w:rPr>
                            <w:b/>
                            <w:bCs/>
                            <w:color w:val="000000"/>
                            <w:w w:val="80"/>
                            <w:sz w:val="24"/>
                            <w:szCs w:val="24"/>
                            <w:rtl/>
                          </w:rPr>
                          <w:t>نامتخاس</w:t>
                        </w:r>
                        <w:r>
                          <w:rPr>
                            <w:b/>
                            <w:bCs/>
                            <w:color w:val="000000"/>
                            <w:spacing w:val="3"/>
                            <w:sz w:val="24"/>
                            <w:szCs w:val="24"/>
                            <w:rtl/>
                          </w:rPr>
                          <w:t> </w:t>
                        </w:r>
                        <w:r>
                          <w:rPr>
                            <w:b/>
                            <w:bCs/>
                            <w:color w:val="000000"/>
                            <w:w w:val="80"/>
                            <w:sz w:val="24"/>
                            <w:szCs w:val="24"/>
                            <w:rtl/>
                          </w:rPr>
                          <w:t>نيا</w:t>
                        </w:r>
                        <w:r>
                          <w:rPr>
                            <w:b/>
                            <w:bCs/>
                            <w:color w:val="000000"/>
                            <w:spacing w:val="1"/>
                            <w:sz w:val="24"/>
                            <w:szCs w:val="24"/>
                            <w:rtl/>
                          </w:rPr>
                          <w:t> </w:t>
                        </w:r>
                        <w:r>
                          <w:rPr>
                            <w:b/>
                            <w:bCs/>
                            <w:color w:val="000000"/>
                            <w:w w:val="80"/>
                            <w:sz w:val="24"/>
                            <w:szCs w:val="24"/>
                            <w:rtl/>
                          </w:rPr>
                          <w:t>يارب</w:t>
                        </w:r>
                        <w:r>
                          <w:rPr>
                            <w:b/>
                            <w:bCs/>
                            <w:color w:val="000000"/>
                            <w:spacing w:val="3"/>
                            <w:sz w:val="24"/>
                            <w:szCs w:val="24"/>
                            <w:rtl/>
                          </w:rPr>
                          <w:t> </w:t>
                        </w:r>
                        <w:r>
                          <w:rPr>
                            <w:b/>
                            <w:bCs/>
                            <w:color w:val="000000"/>
                            <w:w w:val="80"/>
                            <w:sz w:val="24"/>
                            <w:szCs w:val="24"/>
                            <w:rtl/>
                          </w:rPr>
                          <w:t>مزﻻ</w:t>
                        </w:r>
                        <w:r>
                          <w:rPr>
                            <w:b/>
                            <w:bCs/>
                            <w:color w:val="000000"/>
                            <w:spacing w:val="1"/>
                            <w:sz w:val="24"/>
                            <w:szCs w:val="24"/>
                            <w:rtl/>
                          </w:rPr>
                          <w:t> </w:t>
                        </w:r>
                        <w:r>
                          <w:rPr>
                            <w:b/>
                            <w:bCs/>
                            <w:color w:val="000000"/>
                            <w:w w:val="80"/>
                            <w:sz w:val="24"/>
                            <w:szCs w:val="24"/>
                            <w:rtl/>
                          </w:rPr>
                          <w:t>تازيهجت</w:t>
                        </w:r>
                        <w:r>
                          <w:rPr>
                            <w:b/>
                            <w:bCs/>
                            <w:color w:val="000000"/>
                            <w:spacing w:val="3"/>
                            <w:sz w:val="24"/>
                            <w:szCs w:val="24"/>
                            <w:rtl/>
                          </w:rPr>
                          <w:t> </w:t>
                        </w:r>
                        <w:r>
                          <w:rPr>
                            <w:b/>
                            <w:bCs/>
                            <w:color w:val="000000"/>
                            <w:w w:val="80"/>
                            <w:sz w:val="24"/>
                            <w:szCs w:val="24"/>
                            <w:rtl/>
                          </w:rPr>
                          <w:t>لماك</w:t>
                        </w:r>
                        <w:r>
                          <w:rPr>
                            <w:b/>
                            <w:bCs/>
                            <w:color w:val="000000"/>
                            <w:spacing w:val="3"/>
                            <w:sz w:val="24"/>
                            <w:szCs w:val="24"/>
                            <w:rtl/>
                          </w:rPr>
                          <w:t> </w:t>
                        </w:r>
                        <w:r>
                          <w:rPr>
                            <w:b/>
                            <w:bCs/>
                            <w:color w:val="000000"/>
                            <w:w w:val="80"/>
                            <w:sz w:val="24"/>
                            <w:szCs w:val="24"/>
                            <w:rtl/>
                          </w:rPr>
                          <w:t>و</w:t>
                        </w:r>
                        <w:r>
                          <w:rPr>
                            <w:b/>
                            <w:bCs/>
                            <w:color w:val="000000"/>
                            <w:spacing w:val="1"/>
                            <w:sz w:val="24"/>
                            <w:szCs w:val="24"/>
                            <w:rtl/>
                          </w:rPr>
                          <w:t> </w:t>
                        </w:r>
                        <w:r>
                          <w:rPr>
                            <w:b/>
                            <w:bCs/>
                            <w:color w:val="000000"/>
                            <w:w w:val="80"/>
                            <w:sz w:val="24"/>
                            <w:szCs w:val="24"/>
                            <w:rtl/>
                          </w:rPr>
                          <w:t>قيقد</w:t>
                        </w:r>
                        <w:r>
                          <w:rPr>
                            <w:b/>
                            <w:bCs/>
                            <w:color w:val="000000"/>
                            <w:spacing w:val="4"/>
                            <w:sz w:val="24"/>
                            <w:szCs w:val="24"/>
                            <w:rtl/>
                          </w:rPr>
                          <w:t> </w:t>
                        </w:r>
                        <w:r>
                          <w:rPr>
                            <w:b/>
                            <w:bCs/>
                            <w:color w:val="000000"/>
                            <w:w w:val="80"/>
                            <w:sz w:val="24"/>
                            <w:szCs w:val="24"/>
                            <w:rtl/>
                          </w:rPr>
                          <w:t>نييعت</w:t>
                        </w:r>
                        <w:r>
                          <w:rPr>
                            <w:b/>
                            <w:bCs/>
                            <w:color w:val="000000"/>
                            <w:spacing w:val="3"/>
                            <w:sz w:val="24"/>
                            <w:szCs w:val="24"/>
                            <w:rtl/>
                          </w:rPr>
                          <w:t> </w:t>
                        </w:r>
                        <w:r>
                          <w:rPr>
                            <w:b/>
                            <w:bCs/>
                            <w:color w:val="000000"/>
                            <w:w w:val="80"/>
                            <w:sz w:val="24"/>
                            <w:szCs w:val="24"/>
                            <w:rtl/>
                          </w:rPr>
                          <w:t>و</w:t>
                        </w:r>
                        <w:r>
                          <w:rPr>
                            <w:b/>
                            <w:bCs/>
                            <w:color w:val="000000"/>
                            <w:spacing w:val="1"/>
                            <w:sz w:val="24"/>
                            <w:szCs w:val="24"/>
                            <w:rtl/>
                          </w:rPr>
                          <w:t> </w:t>
                        </w:r>
                        <w:r>
                          <w:rPr>
                            <w:b/>
                            <w:bCs/>
                            <w:color w:val="000000"/>
                            <w:spacing w:val="-2"/>
                            <w:w w:val="80"/>
                            <w:sz w:val="24"/>
                            <w:szCs w:val="24"/>
                            <w:rtl/>
                          </w:rPr>
                          <w:t>اههشق</w:t>
                        </w:r>
                        <w:r>
                          <w:rPr>
                            <w:b/>
                            <w:bCs/>
                            <w:color w:val="000000"/>
                            <w:spacing w:val="-2"/>
                            <w:w w:val="80"/>
                            <w:sz w:val="24"/>
                            <w:szCs w:val="24"/>
                            <w:rtl/>
                          </w:rPr>
                          <w:t>ن</w:t>
                        </w:r>
                      </w:p>
                    </w:txbxContent>
                  </v:textbox>
                  <v:fill type="solid"/>
                  <w10:wrap type="none"/>
                </v:shape>
                <v:shape style="position:absolute;left:1243;top:277;width:9602;height:381" type="#_x0000_t202" id="docshape50" filled="true" fillcolor="#ffff00" stroked="false">
                  <v:textbox inset="0,0,0,0">
                    <w:txbxContent>
                      <w:p>
                        <w:pPr>
                          <w:bidi/>
                          <w:spacing w:before="24"/>
                          <w:ind w:right="67" w:left="0" w:firstLine="0"/>
                          <w:jc w:val="right"/>
                          <w:rPr>
                            <w:b/>
                            <w:bCs/>
                            <w:color w:val="000000"/>
                            <w:sz w:val="24"/>
                            <w:szCs w:val="24"/>
                          </w:rPr>
                        </w:pPr>
                        <w:r>
                          <w:rPr>
                            <w:b/>
                            <w:bCs/>
                            <w:color w:val="000000"/>
                            <w:w w:val="85"/>
                            <w:sz w:val="24"/>
                            <w:szCs w:val="24"/>
                            <w:rtl/>
                          </w:rPr>
                          <w:t>هيارا</w:t>
                        </w:r>
                        <w:r>
                          <w:rPr>
                            <w:b/>
                            <w:bCs/>
                            <w:color w:val="000000"/>
                            <w:spacing w:val="6"/>
                            <w:sz w:val="24"/>
                            <w:szCs w:val="24"/>
                            <w:rtl/>
                          </w:rPr>
                          <w:t> </w:t>
                        </w:r>
                        <w:r>
                          <w:rPr>
                            <w:b/>
                            <w:bCs/>
                            <w:color w:val="000000"/>
                            <w:w w:val="85"/>
                            <w:sz w:val="24"/>
                            <w:szCs w:val="24"/>
                            <w:rtl/>
                          </w:rPr>
                          <w:t>و</w:t>
                        </w:r>
                        <w:r>
                          <w:rPr>
                            <w:b/>
                            <w:bCs/>
                            <w:color w:val="000000"/>
                            <w:spacing w:val="4"/>
                            <w:sz w:val="24"/>
                            <w:szCs w:val="24"/>
                            <w:rtl/>
                          </w:rPr>
                          <w:t> </w:t>
                        </w:r>
                        <w:r>
                          <w:rPr>
                            <w:b/>
                            <w:bCs/>
                            <w:color w:val="000000"/>
                            <w:w w:val="85"/>
                            <w:sz w:val="24"/>
                            <w:szCs w:val="24"/>
                            <w:rtl/>
                          </w:rPr>
                          <w:t>تابساحم</w:t>
                        </w:r>
                        <w:r>
                          <w:rPr>
                            <w:b/>
                            <w:bCs/>
                            <w:color w:val="000000"/>
                            <w:spacing w:val="4"/>
                            <w:sz w:val="24"/>
                            <w:szCs w:val="24"/>
                            <w:rtl/>
                          </w:rPr>
                          <w:t> </w:t>
                        </w:r>
                        <w:r>
                          <w:rPr>
                            <w:b/>
                            <w:bCs/>
                            <w:color w:val="000000"/>
                            <w:w w:val="85"/>
                            <w:sz w:val="24"/>
                            <w:szCs w:val="24"/>
                            <w:rtl/>
                          </w:rPr>
                          <w:t>،ددجم</w:t>
                        </w:r>
                        <w:r>
                          <w:rPr>
                            <w:b/>
                            <w:bCs/>
                            <w:color w:val="000000"/>
                            <w:spacing w:val="6"/>
                            <w:sz w:val="24"/>
                            <w:szCs w:val="24"/>
                            <w:rtl/>
                          </w:rPr>
                          <w:t> </w:t>
                        </w:r>
                        <w:r>
                          <w:rPr>
                            <w:b/>
                            <w:bCs/>
                            <w:color w:val="000000"/>
                            <w:w w:val="85"/>
                            <w:sz w:val="24"/>
                            <w:szCs w:val="24"/>
                            <w:rtl/>
                          </w:rPr>
                          <w:t>يحارط</w:t>
                        </w:r>
                        <w:r>
                          <w:rPr>
                            <w:b/>
                            <w:bCs/>
                            <w:color w:val="000000"/>
                            <w:spacing w:val="3"/>
                            <w:sz w:val="24"/>
                            <w:szCs w:val="24"/>
                            <w:rtl/>
                          </w:rPr>
                          <w:t> </w:t>
                        </w:r>
                        <w:r>
                          <w:rPr>
                            <w:b/>
                            <w:bCs/>
                            <w:color w:val="000000"/>
                            <w:w w:val="85"/>
                            <w:sz w:val="24"/>
                            <w:szCs w:val="24"/>
                            <w:rtl/>
                          </w:rPr>
                          <w:t>و</w:t>
                        </w:r>
                        <w:r>
                          <w:rPr>
                            <w:b/>
                            <w:bCs/>
                            <w:color w:val="000000"/>
                            <w:spacing w:val="4"/>
                            <w:sz w:val="24"/>
                            <w:szCs w:val="24"/>
                            <w:rtl/>
                          </w:rPr>
                          <w:t> </w:t>
                        </w:r>
                        <w:r>
                          <w:rPr>
                            <w:b/>
                            <w:bCs/>
                            <w:color w:val="000000"/>
                            <w:w w:val="85"/>
                            <w:sz w:val="24"/>
                            <w:szCs w:val="24"/>
                            <w:rtl/>
                          </w:rPr>
                          <w:t>روكذم</w:t>
                        </w:r>
                        <w:r>
                          <w:rPr>
                            <w:b/>
                            <w:bCs/>
                            <w:color w:val="000000"/>
                            <w:spacing w:val="6"/>
                            <w:sz w:val="24"/>
                            <w:szCs w:val="24"/>
                            <w:rtl/>
                          </w:rPr>
                          <w:t> </w:t>
                        </w:r>
                        <w:r>
                          <w:rPr>
                            <w:b/>
                            <w:bCs/>
                            <w:color w:val="000000"/>
                            <w:w w:val="85"/>
                            <w:sz w:val="24"/>
                            <w:szCs w:val="24"/>
                            <w:rtl/>
                          </w:rPr>
                          <w:t>نامتخاس</w:t>
                        </w:r>
                        <w:r>
                          <w:rPr>
                            <w:b/>
                            <w:bCs/>
                            <w:color w:val="000000"/>
                            <w:spacing w:val="5"/>
                            <w:sz w:val="24"/>
                            <w:szCs w:val="24"/>
                            <w:rtl/>
                          </w:rPr>
                          <w:t> </w:t>
                        </w:r>
                        <w:r>
                          <w:rPr>
                            <w:b/>
                            <w:bCs/>
                            <w:color w:val="000000"/>
                            <w:w w:val="85"/>
                            <w:sz w:val="24"/>
                            <w:szCs w:val="24"/>
                            <w:rtl/>
                          </w:rPr>
                          <w:t>حﻼﺻا</w:t>
                        </w:r>
                        <w:r>
                          <w:rPr>
                            <w:b/>
                            <w:bCs/>
                            <w:color w:val="000000"/>
                            <w:spacing w:val="6"/>
                            <w:sz w:val="24"/>
                            <w:szCs w:val="24"/>
                            <w:rtl/>
                          </w:rPr>
                          <w:t> </w:t>
                        </w:r>
                        <w:r>
                          <w:rPr>
                            <w:b/>
                            <w:bCs/>
                            <w:color w:val="000000"/>
                            <w:w w:val="85"/>
                            <w:sz w:val="24"/>
                            <w:szCs w:val="24"/>
                            <w:rtl/>
                          </w:rPr>
                          <w:t>ترورض</w:t>
                        </w:r>
                        <w:r>
                          <w:rPr>
                            <w:b/>
                            <w:bCs/>
                            <w:color w:val="000000"/>
                            <w:spacing w:val="5"/>
                            <w:sz w:val="24"/>
                            <w:szCs w:val="24"/>
                            <w:rtl/>
                          </w:rPr>
                          <w:t> </w:t>
                        </w:r>
                        <w:r>
                          <w:rPr>
                            <w:b/>
                            <w:bCs/>
                            <w:color w:val="000000"/>
                            <w:w w:val="85"/>
                            <w:sz w:val="24"/>
                            <w:szCs w:val="24"/>
                            <w:rtl/>
                          </w:rPr>
                          <w:t>هب</w:t>
                        </w:r>
                        <w:r>
                          <w:rPr>
                            <w:b/>
                            <w:bCs/>
                            <w:color w:val="000000"/>
                            <w:spacing w:val="4"/>
                            <w:sz w:val="24"/>
                            <w:szCs w:val="24"/>
                            <w:rtl/>
                          </w:rPr>
                          <w:t> </w:t>
                        </w:r>
                        <w:r>
                          <w:rPr>
                            <w:b/>
                            <w:bCs/>
                            <w:color w:val="000000"/>
                            <w:w w:val="85"/>
                            <w:sz w:val="24"/>
                            <w:szCs w:val="24"/>
                            <w:rtl/>
                          </w:rPr>
                          <w:t>هجوت</w:t>
                        </w:r>
                        <w:r>
                          <w:rPr>
                            <w:b/>
                            <w:bCs/>
                            <w:color w:val="000000"/>
                            <w:spacing w:val="4"/>
                            <w:sz w:val="24"/>
                            <w:szCs w:val="24"/>
                            <w:rtl/>
                          </w:rPr>
                          <w:t> </w:t>
                        </w:r>
                        <w:r>
                          <w:rPr>
                            <w:b/>
                            <w:bCs/>
                            <w:color w:val="000000"/>
                            <w:w w:val="85"/>
                            <w:sz w:val="24"/>
                            <w:szCs w:val="24"/>
                            <w:rtl/>
                          </w:rPr>
                          <w:t>اب</w:t>
                        </w:r>
                        <w:r>
                          <w:rPr>
                            <w:b/>
                            <w:bCs/>
                            <w:color w:val="000000"/>
                            <w:spacing w:val="4"/>
                            <w:sz w:val="24"/>
                            <w:szCs w:val="24"/>
                            <w:rtl/>
                          </w:rPr>
                          <w:t> </w:t>
                        </w:r>
                        <w:r>
                          <w:rPr>
                            <w:b/>
                            <w:bCs/>
                            <w:color w:val="000000"/>
                            <w:w w:val="85"/>
                            <w:sz w:val="24"/>
                            <w:szCs w:val="24"/>
                            <w:rtl/>
                          </w:rPr>
                          <w:t>هك</w:t>
                        </w:r>
                        <w:r>
                          <w:rPr>
                            <w:b/>
                            <w:bCs/>
                            <w:color w:val="000000"/>
                            <w:spacing w:val="5"/>
                            <w:sz w:val="24"/>
                            <w:szCs w:val="24"/>
                            <w:rtl/>
                          </w:rPr>
                          <w:t> </w:t>
                        </w:r>
                        <w:r>
                          <w:rPr>
                            <w:b/>
                            <w:bCs/>
                            <w:color w:val="000000"/>
                            <w:w w:val="85"/>
                            <w:sz w:val="24"/>
                            <w:szCs w:val="24"/>
                            <w:rtl/>
                          </w:rPr>
                          <w:t>تسا</w:t>
                        </w:r>
                        <w:r>
                          <w:rPr>
                            <w:b/>
                            <w:bCs/>
                            <w:color w:val="000000"/>
                            <w:spacing w:val="6"/>
                            <w:sz w:val="24"/>
                            <w:szCs w:val="24"/>
                            <w:rtl/>
                          </w:rPr>
                          <w:t> </w:t>
                        </w:r>
                        <w:r>
                          <w:rPr>
                            <w:b/>
                            <w:bCs/>
                            <w:color w:val="000000"/>
                            <w:w w:val="85"/>
                            <w:sz w:val="24"/>
                            <w:szCs w:val="24"/>
                            <w:rtl/>
                          </w:rPr>
                          <w:t>حيضوت</w:t>
                        </w:r>
                        <w:r>
                          <w:rPr>
                            <w:b/>
                            <w:bCs/>
                            <w:color w:val="000000"/>
                            <w:spacing w:val="4"/>
                            <w:sz w:val="24"/>
                            <w:szCs w:val="24"/>
                            <w:rtl/>
                          </w:rPr>
                          <w:t> </w:t>
                        </w:r>
                        <w:r>
                          <w:rPr>
                            <w:b/>
                            <w:bCs/>
                            <w:color w:val="000000"/>
                            <w:w w:val="85"/>
                            <w:sz w:val="24"/>
                            <w:szCs w:val="24"/>
                            <w:rtl/>
                          </w:rPr>
                          <w:t>هب</w:t>
                        </w:r>
                        <w:r>
                          <w:rPr>
                            <w:b/>
                            <w:bCs/>
                            <w:color w:val="000000"/>
                            <w:spacing w:val="5"/>
                            <w:sz w:val="24"/>
                            <w:szCs w:val="24"/>
                            <w:rtl/>
                          </w:rPr>
                          <w:t> </w:t>
                        </w:r>
                        <w:r>
                          <w:rPr>
                            <w:b/>
                            <w:bCs/>
                            <w:color w:val="000000"/>
                            <w:w w:val="85"/>
                            <w:sz w:val="24"/>
                            <w:szCs w:val="24"/>
                            <w:rtl/>
                          </w:rPr>
                          <w:t>مزﻻ</w:t>
                        </w:r>
                        <w:r>
                          <w:rPr>
                            <w:b/>
                            <w:bCs/>
                            <w:color w:val="000000"/>
                            <w:spacing w:val="4"/>
                            <w:sz w:val="24"/>
                            <w:szCs w:val="24"/>
                            <w:rtl/>
                          </w:rPr>
                          <w:t> </w:t>
                        </w:r>
                        <w:r>
                          <w:rPr>
                            <w:b/>
                            <w:bCs/>
                            <w:color w:val="000000"/>
                            <w:w w:val="85"/>
                            <w:sz w:val="24"/>
                            <w:szCs w:val="24"/>
                            <w:rtl/>
                          </w:rPr>
                          <w:t>صوصخ</w:t>
                        </w:r>
                        <w:r>
                          <w:rPr>
                            <w:b/>
                            <w:bCs/>
                            <w:color w:val="000000"/>
                            <w:spacing w:val="5"/>
                            <w:sz w:val="24"/>
                            <w:szCs w:val="24"/>
                            <w:rtl/>
                          </w:rPr>
                          <w:t> </w:t>
                        </w:r>
                        <w:r>
                          <w:rPr>
                            <w:b/>
                            <w:bCs/>
                            <w:color w:val="000000"/>
                            <w:w w:val="85"/>
                            <w:sz w:val="24"/>
                            <w:szCs w:val="24"/>
                            <w:rtl/>
                          </w:rPr>
                          <w:t>نيا</w:t>
                        </w:r>
                        <w:r>
                          <w:rPr>
                            <w:b/>
                            <w:bCs/>
                            <w:color w:val="000000"/>
                            <w:spacing w:val="3"/>
                            <w:sz w:val="24"/>
                            <w:szCs w:val="24"/>
                            <w:rtl/>
                          </w:rPr>
                          <w:t> </w:t>
                        </w:r>
                        <w:r>
                          <w:rPr>
                            <w:b/>
                            <w:bCs/>
                            <w:color w:val="000000"/>
                            <w:spacing w:val="-7"/>
                            <w:w w:val="85"/>
                            <w:sz w:val="24"/>
                            <w:szCs w:val="24"/>
                            <w:rtl/>
                          </w:rPr>
                          <w:t>ر</w:t>
                        </w:r>
                        <w:r>
                          <w:rPr>
                            <w:b/>
                            <w:bCs/>
                            <w:color w:val="000000"/>
                            <w:spacing w:val="-7"/>
                            <w:w w:val="85"/>
                            <w:sz w:val="24"/>
                            <w:szCs w:val="24"/>
                            <w:rtl/>
                          </w:rPr>
                          <w:t>د</w:t>
                        </w:r>
                      </w:p>
                    </w:txbxContent>
                  </v:textbox>
                  <v:fill type="solid"/>
                  <w10:wrap type="none"/>
                </v:shape>
                <w10:wrap type="topAndBottom"/>
              </v:group>
            </w:pict>
          </mc:Fallback>
        </mc:AlternateContent>
      </w:r>
    </w:p>
    <w:p>
      <w:pPr>
        <w:pStyle w:val="BodyText"/>
        <w:bidi/>
        <w:spacing w:before="80"/>
        <w:ind w:right="0" w:left="389" w:firstLine="0"/>
        <w:jc w:val="left"/>
      </w:pPr>
      <w:r>
        <w:rPr>
          <w:spacing w:val="-2"/>
          <w:w w:val="90"/>
          <w:rtl/>
        </w:rPr>
        <w:t>هزينه</w:t>
      </w:r>
      <w:r>
        <w:rPr>
          <w:spacing w:val="-3"/>
          <w:w w:val="90"/>
          <w:rtl/>
        </w:rPr>
        <w:t> </w:t>
      </w:r>
      <w:r>
        <w:rPr>
          <w:w w:val="90"/>
          <w:rtl/>
        </w:rPr>
        <w:t>هاي</w:t>
      </w:r>
      <w:r>
        <w:rPr>
          <w:spacing w:val="-1"/>
          <w:w w:val="90"/>
          <w:rtl/>
        </w:rPr>
        <w:t> </w:t>
      </w:r>
      <w:r>
        <w:rPr>
          <w:w w:val="90"/>
          <w:rtl/>
        </w:rPr>
        <w:t>مترتب</w:t>
      </w:r>
      <w:r>
        <w:rPr>
          <w:spacing w:val="-2"/>
          <w:w w:val="90"/>
          <w:rtl/>
        </w:rPr>
        <w:t> </w:t>
      </w:r>
      <w:r>
        <w:rPr>
          <w:w w:val="90"/>
          <w:rtl/>
        </w:rPr>
        <w:t>در</w:t>
      </w:r>
      <w:r>
        <w:rPr>
          <w:spacing w:val="-3"/>
          <w:w w:val="90"/>
          <w:rtl/>
        </w:rPr>
        <w:t> </w:t>
      </w:r>
      <w:r>
        <w:rPr>
          <w:w w:val="90"/>
          <w:rtl/>
        </w:rPr>
        <w:t>اين</w:t>
      </w:r>
      <w:r>
        <w:rPr>
          <w:spacing w:val="-3"/>
          <w:w w:val="90"/>
          <w:rtl/>
        </w:rPr>
        <w:t> </w:t>
      </w:r>
      <w:r>
        <w:rPr>
          <w:w w:val="90"/>
          <w:rtl/>
        </w:rPr>
        <w:t>بخش</w:t>
      </w:r>
      <w:r>
        <w:rPr>
          <w:spacing w:val="-4"/>
          <w:w w:val="90"/>
          <w:rtl/>
        </w:rPr>
        <w:t> </w:t>
      </w:r>
      <w:r>
        <w:rPr>
          <w:w w:val="90"/>
          <w:rtl/>
        </w:rPr>
        <w:t>شامل</w:t>
      </w:r>
      <w:r>
        <w:rPr>
          <w:spacing w:val="-1"/>
          <w:w w:val="90"/>
          <w:rtl/>
        </w:rPr>
        <w:t> </w:t>
      </w:r>
      <w:r>
        <w:rPr>
          <w:w w:val="90"/>
          <w:rtl/>
        </w:rPr>
        <w:t>مهندسي</w:t>
      </w:r>
      <w:r>
        <w:rPr>
          <w:spacing w:val="-4"/>
          <w:w w:val="90"/>
          <w:rtl/>
        </w:rPr>
        <w:t> </w:t>
      </w:r>
      <w:r>
        <w:rPr>
          <w:w w:val="90"/>
          <w:rtl/>
        </w:rPr>
        <w:t>،</w:t>
      </w:r>
      <w:r>
        <w:rPr>
          <w:spacing w:val="-2"/>
          <w:w w:val="90"/>
          <w:rtl/>
        </w:rPr>
        <w:t> </w:t>
      </w:r>
      <w:r>
        <w:rPr>
          <w:w w:val="90"/>
          <w:rtl/>
        </w:rPr>
        <w:t>خريد</w:t>
      </w:r>
      <w:r>
        <w:rPr>
          <w:spacing w:val="-3"/>
          <w:w w:val="90"/>
          <w:rtl/>
        </w:rPr>
        <w:t> </w:t>
      </w:r>
      <w:r>
        <w:rPr>
          <w:w w:val="90"/>
          <w:rtl/>
        </w:rPr>
        <w:t>و</w:t>
      </w:r>
      <w:r>
        <w:rPr>
          <w:spacing w:val="-1"/>
          <w:w w:val="90"/>
          <w:rtl/>
        </w:rPr>
        <w:t> </w:t>
      </w:r>
      <w:r>
        <w:rPr>
          <w:w w:val="90"/>
          <w:rtl/>
        </w:rPr>
        <w:t>اجرا</w:t>
      </w:r>
      <w:r>
        <w:rPr>
          <w:spacing w:val="-3"/>
          <w:w w:val="90"/>
          <w:rtl/>
        </w:rPr>
        <w:t> </w:t>
      </w:r>
      <w:r>
        <w:rPr>
          <w:w w:val="90"/>
          <w:rtl/>
        </w:rPr>
        <w:t>اعم</w:t>
      </w:r>
      <w:r>
        <w:rPr>
          <w:spacing w:val="-4"/>
          <w:w w:val="90"/>
          <w:rtl/>
        </w:rPr>
        <w:t> </w:t>
      </w:r>
      <w:r>
        <w:rPr>
          <w:w w:val="90"/>
          <w:rtl/>
        </w:rPr>
        <w:t>از</w:t>
      </w:r>
      <w:r>
        <w:rPr>
          <w:spacing w:val="-2"/>
          <w:w w:val="90"/>
          <w:rtl/>
        </w:rPr>
        <w:t> </w:t>
      </w:r>
      <w:r>
        <w:rPr>
          <w:w w:val="90"/>
          <w:rtl/>
        </w:rPr>
        <w:t>تغيير</w:t>
      </w:r>
      <w:r>
        <w:rPr>
          <w:spacing w:val="-6"/>
          <w:rtl/>
        </w:rPr>
        <w:t> </w:t>
      </w:r>
      <w:r>
        <w:rPr>
          <w:w w:val="90"/>
          <w:rtl/>
        </w:rPr>
        <w:t>مﺴاحت</w:t>
      </w:r>
      <w:r>
        <w:rPr>
          <w:spacing w:val="-3"/>
          <w:w w:val="90"/>
          <w:rtl/>
        </w:rPr>
        <w:t> </w:t>
      </w:r>
      <w:r>
        <w:rPr>
          <w:w w:val="90"/>
          <w:rtl/>
        </w:rPr>
        <w:t>احتمالي،</w:t>
      </w:r>
      <w:r>
        <w:rPr>
          <w:spacing w:val="-4"/>
          <w:w w:val="90"/>
          <w:rtl/>
        </w:rPr>
        <w:t> </w:t>
      </w:r>
      <w:r>
        <w:rPr>
          <w:w w:val="90"/>
          <w:rtl/>
        </w:rPr>
        <w:t>نوع</w:t>
      </w:r>
      <w:r>
        <w:rPr>
          <w:spacing w:val="-1"/>
          <w:w w:val="90"/>
          <w:rtl/>
        </w:rPr>
        <w:t> </w:t>
      </w:r>
      <w:r>
        <w:rPr>
          <w:w w:val="90"/>
          <w:rtl/>
        </w:rPr>
        <w:t>مصالح</w:t>
      </w:r>
      <w:r>
        <w:rPr>
          <w:spacing w:val="-3"/>
          <w:w w:val="90"/>
          <w:rtl/>
        </w:rPr>
        <w:t> </w:t>
      </w:r>
      <w:r>
        <w:rPr>
          <w:w w:val="90"/>
          <w:rtl/>
        </w:rPr>
        <w:t>و</w:t>
      </w:r>
      <w:r>
        <w:rPr>
          <w:spacing w:val="-2"/>
          <w:w w:val="90"/>
          <w:rtl/>
        </w:rPr>
        <w:t> </w:t>
      </w:r>
      <w:r>
        <w:rPr>
          <w:w w:val="90"/>
        </w:rPr>
        <w:t>...</w:t>
      </w:r>
      <w:r>
        <w:rPr>
          <w:spacing w:val="-3"/>
          <w:w w:val="90"/>
          <w:rtl/>
        </w:rPr>
        <w:t> </w:t>
      </w:r>
      <w:r>
        <w:rPr>
          <w:w w:val="90"/>
          <w:rtl/>
        </w:rPr>
        <w:t>بعهد</w:t>
      </w:r>
      <w:r>
        <w:rPr>
          <w:w w:val="90"/>
          <w:rtl/>
        </w:rPr>
        <w:t>ه</w:t>
      </w:r>
    </w:p>
    <w:p>
      <w:pPr>
        <w:pStyle w:val="BodyText"/>
        <w:bidi/>
        <w:spacing w:before="161"/>
        <w:ind w:right="0" w:left="388" w:firstLine="0"/>
        <w:jc w:val="left"/>
      </w:pPr>
      <w:r>
        <w:rPr>
          <w:spacing w:val="-2"/>
          <w:w w:val="95"/>
          <w:rtl/>
        </w:rPr>
        <w:t>پيمانكار</w:t>
      </w:r>
      <w:r>
        <w:rPr>
          <w:spacing w:val="15"/>
          <w:rtl/>
        </w:rPr>
        <w:t> </w:t>
      </w:r>
      <w:r>
        <w:rPr>
          <w:w w:val="80"/>
          <w:rtl/>
        </w:rPr>
        <w:t>ميباشد</w:t>
      </w:r>
      <w:r>
        <w:rPr>
          <w:w w:val="80"/>
        </w:rPr>
        <w:t>.</w:t>
      </w:r>
    </w:p>
    <w:p>
      <w:pPr>
        <w:pStyle w:val="BodyText"/>
        <w:spacing w:before="102"/>
      </w:pPr>
    </w:p>
    <w:p>
      <w:pPr>
        <w:pStyle w:val="BodyText"/>
        <w:ind w:left="6968"/>
        <w:rPr>
          <w:rFonts w:ascii="Times New Roman"/>
        </w:rPr>
      </w:pPr>
      <w:r>
        <w:rPr>
          <w:rFonts w:ascii="Times New Roman"/>
          <w:color w:val="000000"/>
          <w:highlight w:val="yellow"/>
          <w:u w:val="single"/>
        </w:rPr>
        <w:t>Workshop &amp;</w:t>
      </w:r>
      <w:r>
        <w:rPr>
          <w:rFonts w:ascii="Times New Roman"/>
          <w:color w:val="000000"/>
          <w:spacing w:val="-1"/>
          <w:highlight w:val="yellow"/>
          <w:u w:val="single"/>
        </w:rPr>
        <w:t> </w:t>
      </w:r>
      <w:r>
        <w:rPr>
          <w:rFonts w:ascii="Times New Roman"/>
          <w:color w:val="000000"/>
          <w:highlight w:val="yellow"/>
          <w:u w:val="single"/>
        </w:rPr>
        <w:t>Storage </w:t>
      </w:r>
      <w:r>
        <w:rPr>
          <w:rFonts w:ascii="Times New Roman"/>
          <w:color w:val="000000"/>
          <w:spacing w:val="-2"/>
          <w:highlight w:val="yellow"/>
          <w:u w:val="single"/>
        </w:rPr>
        <w:t>Building</w:t>
      </w:r>
    </w:p>
    <w:p>
      <w:pPr>
        <w:pStyle w:val="BodyText"/>
        <w:spacing w:before="123"/>
        <w:rPr>
          <w:rFonts w:ascii="Times New Roman"/>
        </w:rPr>
      </w:pPr>
    </w:p>
    <w:p>
      <w:pPr>
        <w:pStyle w:val="BodyText"/>
        <w:bidi/>
        <w:ind w:right="0" w:left="388" w:firstLine="0"/>
        <w:jc w:val="left"/>
      </w:pPr>
      <w:r>
        <w:rPr>
          <w:spacing w:val="-2"/>
          <w:w w:val="85"/>
          <w:rtl/>
        </w:rPr>
        <w:t>تعدادي</w:t>
      </w:r>
      <w:r>
        <w:rPr>
          <w:spacing w:val="-3"/>
          <w:w w:val="85"/>
          <w:rtl/>
        </w:rPr>
        <w:t> </w:t>
      </w:r>
      <w:r>
        <w:rPr>
          <w:w w:val="85"/>
          <w:rtl/>
        </w:rPr>
        <w:t>واحد</w:t>
      </w:r>
      <w:r>
        <w:rPr>
          <w:spacing w:val="-4"/>
          <w:w w:val="85"/>
          <w:rtl/>
        </w:rPr>
        <w:t> </w:t>
      </w:r>
      <w:r>
        <w:rPr>
          <w:w w:val="85"/>
          <w:rtl/>
        </w:rPr>
        <w:t>داخلي</w:t>
      </w:r>
      <w:r>
        <w:rPr>
          <w:spacing w:val="-2"/>
          <w:w w:val="85"/>
          <w:rtl/>
        </w:rPr>
        <w:t> </w:t>
      </w:r>
      <w:r>
        <w:rPr>
          <w:w w:val="85"/>
        </w:rPr>
        <w:t>)</w:t>
      </w:r>
      <w:r>
        <w:rPr>
          <w:w w:val="85"/>
          <w:rtl/>
        </w:rPr>
        <w:t>يك</w:t>
      </w:r>
      <w:r>
        <w:rPr>
          <w:spacing w:val="-2"/>
          <w:w w:val="85"/>
          <w:rtl/>
        </w:rPr>
        <w:t> </w:t>
      </w:r>
      <w:r>
        <w:rPr>
          <w:w w:val="85"/>
          <w:rtl/>
        </w:rPr>
        <w:t>عدد</w:t>
      </w:r>
      <w:r>
        <w:rPr>
          <w:spacing w:val="-7"/>
          <w:rtl/>
        </w:rPr>
        <w:t> </w:t>
      </w:r>
      <w:r>
        <w:rPr>
          <w:w w:val="85"/>
          <w:rtl/>
        </w:rPr>
        <w:t>رزرو</w:t>
      </w:r>
      <w:r>
        <w:rPr>
          <w:w w:val="85"/>
        </w:rPr>
        <w:t>(</w:t>
      </w:r>
      <w:r>
        <w:rPr>
          <w:spacing w:val="-4"/>
          <w:w w:val="85"/>
          <w:rtl/>
        </w:rPr>
        <w:t> </w:t>
      </w:r>
      <w:r>
        <w:rPr>
          <w:w w:val="85"/>
          <w:rtl/>
        </w:rPr>
        <w:t>براي</w:t>
      </w:r>
      <w:r>
        <w:rPr>
          <w:spacing w:val="-3"/>
          <w:w w:val="85"/>
          <w:rtl/>
        </w:rPr>
        <w:t> </w:t>
      </w:r>
      <w:r>
        <w:rPr>
          <w:w w:val="85"/>
          <w:rtl/>
        </w:rPr>
        <w:t>اسپليت</w:t>
      </w:r>
      <w:r>
        <w:rPr>
          <w:spacing w:val="-4"/>
          <w:w w:val="85"/>
          <w:rtl/>
        </w:rPr>
        <w:t> </w:t>
      </w:r>
      <w:r>
        <w:rPr>
          <w:w w:val="85"/>
          <w:rtl/>
        </w:rPr>
        <w:t>يونيتهاي</w:t>
      </w:r>
      <w:r>
        <w:rPr>
          <w:spacing w:val="-2"/>
          <w:w w:val="85"/>
          <w:rtl/>
        </w:rPr>
        <w:t> </w:t>
      </w:r>
      <w:r>
        <w:rPr>
          <w:w w:val="85"/>
          <w:rtl/>
        </w:rPr>
        <w:t>انبار</w:t>
      </w:r>
      <w:r>
        <w:rPr>
          <w:spacing w:val="-4"/>
          <w:w w:val="85"/>
          <w:rtl/>
        </w:rPr>
        <w:t> </w:t>
      </w:r>
      <w:r>
        <w:rPr>
          <w:w w:val="85"/>
          <w:rtl/>
        </w:rPr>
        <w:t>سرد</w:t>
      </w:r>
      <w:r>
        <w:rPr>
          <w:spacing w:val="-2"/>
          <w:w w:val="85"/>
          <w:rtl/>
        </w:rPr>
        <w:t> </w:t>
      </w:r>
      <w:r>
        <w:rPr>
          <w:w w:val="85"/>
          <w:rtl/>
        </w:rPr>
        <w:t>و</w:t>
      </w:r>
      <w:r>
        <w:rPr>
          <w:spacing w:val="-2"/>
          <w:w w:val="85"/>
          <w:rtl/>
        </w:rPr>
        <w:t> </w:t>
      </w:r>
      <w:r>
        <w:rPr>
          <w:w w:val="85"/>
          <w:rtl/>
        </w:rPr>
        <w:t>اتاق</w:t>
      </w:r>
      <w:r>
        <w:rPr>
          <w:spacing w:val="-2"/>
          <w:w w:val="85"/>
          <w:rtl/>
        </w:rPr>
        <w:t> </w:t>
      </w:r>
      <w:r>
        <w:rPr>
          <w:w w:val="85"/>
          <w:rtl/>
        </w:rPr>
        <w:t>برق</w:t>
      </w:r>
      <w:r>
        <w:rPr>
          <w:rFonts w:ascii="Calibri" w:cs="Calibri"/>
          <w:b w:val="0"/>
          <w:bCs w:val="0"/>
          <w:spacing w:val="-5"/>
          <w:rtl/>
        </w:rPr>
        <w:t> </w:t>
      </w:r>
      <w:r>
        <w:rPr>
          <w:rFonts w:ascii="Calibri" w:cs="Calibri"/>
          <w:b w:val="0"/>
          <w:bCs w:val="0"/>
          <w:w w:val="85"/>
        </w:rPr>
        <w:t>Panel)</w:t>
      </w:r>
      <w:r>
        <w:rPr>
          <w:rFonts w:ascii="Calibri" w:cs="Calibri"/>
          <w:b w:val="0"/>
          <w:bCs w:val="0"/>
          <w:spacing w:val="4"/>
          <w:rtl/>
        </w:rPr>
        <w:t> </w:t>
      </w:r>
      <w:r>
        <w:rPr>
          <w:rFonts w:ascii="Calibri" w:cs="Calibri"/>
          <w:b w:val="0"/>
          <w:bCs w:val="0"/>
          <w:w w:val="85"/>
        </w:rPr>
        <w:t>(Single</w:t>
      </w:r>
      <w:r>
        <w:rPr>
          <w:spacing w:val="-3"/>
          <w:w w:val="85"/>
          <w:rtl/>
        </w:rPr>
        <w:t> </w:t>
      </w:r>
      <w:r>
        <w:rPr>
          <w:w w:val="85"/>
          <w:rtl/>
        </w:rPr>
        <w:t>به</w:t>
      </w:r>
      <w:r>
        <w:rPr>
          <w:spacing w:val="-6"/>
          <w:w w:val="85"/>
          <w:rtl/>
        </w:rPr>
        <w:t> </w:t>
      </w:r>
      <w:r>
        <w:rPr>
          <w:w w:val="85"/>
          <w:rtl/>
        </w:rPr>
        <w:t>همراه</w:t>
      </w:r>
      <w:r>
        <w:rPr>
          <w:spacing w:val="-3"/>
          <w:w w:val="85"/>
          <w:rtl/>
        </w:rPr>
        <w:t> </w:t>
      </w:r>
      <w:r>
        <w:rPr>
          <w:w w:val="85"/>
          <w:rtl/>
        </w:rPr>
        <w:t>ترموستات</w:t>
      </w:r>
      <w:r>
        <w:rPr>
          <w:w w:val="85"/>
        </w:rPr>
        <w:t>-</w:t>
      </w:r>
    </w:p>
    <w:p>
      <w:pPr>
        <w:pStyle w:val="BodyText"/>
        <w:bidi/>
        <w:spacing w:line="369" w:lineRule="auto" w:before="147"/>
        <w:ind w:right="2135" w:left="387" w:firstLine="7276"/>
        <w:jc w:val="left"/>
      </w:pPr>
      <w:r>
        <w:rPr>
          <w:rtl/>
        </w:rPr>
        <w:t>هاي</w:t>
      </w:r>
      <w:r>
        <w:rPr>
          <w:spacing w:val="-19"/>
          <w:rtl/>
        </w:rPr>
        <w:t> </w:t>
      </w:r>
      <w:r>
        <w:rPr>
          <w:rtl/>
        </w:rPr>
        <w:t>آنها </w:t>
      </w:r>
      <w:r>
        <w:rPr>
          <w:w w:val="85"/>
          <w:rtl/>
        </w:rPr>
        <w:t>تعدادي واحد خارجي </w:t>
      </w:r>
      <w:r>
        <w:rPr>
          <w:w w:val="85"/>
        </w:rPr>
        <w:t>)</w:t>
      </w:r>
      <w:r>
        <w:rPr>
          <w:w w:val="85"/>
          <w:rtl/>
        </w:rPr>
        <w:t>يك عدد رزرو</w:t>
      </w:r>
      <w:r>
        <w:rPr>
          <w:w w:val="85"/>
        </w:rPr>
        <w:t>(</w:t>
      </w:r>
      <w:r>
        <w:rPr>
          <w:w w:val="85"/>
          <w:rtl/>
        </w:rPr>
        <w:t> براي اسپليت يونيتهاي انبار سرد و اتاق برق</w:t>
      </w:r>
      <w:r>
        <w:rPr>
          <w:rFonts w:ascii="Calibri" w:cs="Calibri"/>
          <w:b w:val="0"/>
          <w:bCs w:val="0"/>
          <w:w w:val="85"/>
        </w:rPr>
        <w:t>Panel)</w:t>
      </w:r>
      <w:r>
        <w:rPr>
          <w:rFonts w:ascii="Calibri" w:cs="Calibri"/>
          <w:b w:val="0"/>
          <w:bCs w:val="0"/>
          <w:rtl/>
        </w:rPr>
        <w:t> </w:t>
      </w:r>
      <w:r>
        <w:rPr>
          <w:rFonts w:ascii="Calibri" w:cs="Calibri"/>
          <w:b w:val="0"/>
          <w:bCs w:val="0"/>
          <w:w w:val="85"/>
        </w:rPr>
        <w:t>(Single</w:t>
      </w:r>
      <w:r>
        <w:rPr>
          <w:w w:val="90"/>
          <w:rtl/>
        </w:rPr>
        <w:t> تعدادي</w:t>
      </w:r>
      <w:r>
        <w:rPr>
          <w:spacing w:val="-3"/>
          <w:w w:val="90"/>
          <w:rtl/>
        </w:rPr>
        <w:t> </w:t>
      </w:r>
      <w:r>
        <w:rPr>
          <w:w w:val="90"/>
          <w:rtl/>
        </w:rPr>
        <w:t>واحد</w:t>
      </w:r>
      <w:r>
        <w:rPr>
          <w:spacing w:val="-2"/>
          <w:w w:val="90"/>
          <w:rtl/>
        </w:rPr>
        <w:t> </w:t>
      </w:r>
      <w:r>
        <w:rPr>
          <w:w w:val="90"/>
          <w:rtl/>
        </w:rPr>
        <w:t>داخلي</w:t>
      </w:r>
      <w:r>
        <w:rPr>
          <w:spacing w:val="-6"/>
          <w:w w:val="90"/>
          <w:rtl/>
        </w:rPr>
        <w:t> </w:t>
      </w:r>
      <w:r>
        <w:rPr>
          <w:w w:val="90"/>
          <w:rtl/>
        </w:rPr>
        <w:t>براي</w:t>
      </w:r>
      <w:r>
        <w:rPr>
          <w:spacing w:val="-1"/>
          <w:w w:val="90"/>
          <w:rtl/>
        </w:rPr>
        <w:t> </w:t>
      </w:r>
      <w:r>
        <w:rPr>
          <w:w w:val="90"/>
          <w:rtl/>
        </w:rPr>
        <w:t>اسپليت</w:t>
      </w:r>
      <w:r>
        <w:rPr>
          <w:spacing w:val="-3"/>
          <w:w w:val="90"/>
          <w:rtl/>
        </w:rPr>
        <w:t> </w:t>
      </w:r>
      <w:r>
        <w:rPr>
          <w:w w:val="90"/>
          <w:rtl/>
        </w:rPr>
        <w:t>يونيتها</w:t>
      </w:r>
      <w:r>
        <w:rPr>
          <w:rFonts w:ascii="Calibri" w:cs="Calibri"/>
          <w:b w:val="0"/>
          <w:bCs w:val="0"/>
          <w:w w:val="90"/>
          <w:rtl/>
        </w:rPr>
        <w:t> </w:t>
      </w:r>
      <w:r>
        <w:rPr>
          <w:rFonts w:ascii="Calibri" w:cs="Calibri"/>
          <w:b w:val="0"/>
          <w:bCs w:val="0"/>
          <w:w w:val="90"/>
        </w:rPr>
        <w:t>(VRF)</w:t>
      </w:r>
      <w:r>
        <w:rPr>
          <w:spacing w:val="-4"/>
          <w:w w:val="90"/>
          <w:rtl/>
        </w:rPr>
        <w:t> </w:t>
      </w:r>
      <w:r>
        <w:rPr>
          <w:w w:val="90"/>
          <w:rtl/>
        </w:rPr>
        <w:t>به همراه</w:t>
      </w:r>
      <w:r>
        <w:rPr>
          <w:spacing w:val="-3"/>
          <w:w w:val="90"/>
          <w:rtl/>
        </w:rPr>
        <w:t> </w:t>
      </w:r>
      <w:r>
        <w:rPr>
          <w:w w:val="90"/>
          <w:rtl/>
        </w:rPr>
        <w:t>ترموستاتهاي آنه</w:t>
      </w:r>
      <w:r>
        <w:rPr>
          <w:w w:val="90"/>
          <w:rtl/>
        </w:rPr>
        <w:t>ا</w:t>
      </w:r>
    </w:p>
    <w:p>
      <w:pPr>
        <w:pStyle w:val="BodyText"/>
        <w:bidi/>
        <w:spacing w:line="275" w:lineRule="exact"/>
        <w:ind w:right="0" w:left="387" w:firstLine="0"/>
        <w:jc w:val="left"/>
        <w:rPr>
          <w:rFonts w:ascii="Calibri" w:cs="Calibri"/>
          <w:b w:val="0"/>
          <w:bCs w:val="0"/>
        </w:rPr>
      </w:pPr>
      <w:r>
        <w:rPr>
          <w:spacing w:val="-2"/>
          <w:w w:val="85"/>
          <w:rtl/>
        </w:rPr>
        <w:t>تعدادي</w:t>
      </w:r>
      <w:r>
        <w:rPr>
          <w:spacing w:val="-5"/>
          <w:rtl/>
        </w:rPr>
        <w:t> </w:t>
      </w:r>
      <w:r>
        <w:rPr>
          <w:w w:val="85"/>
          <w:rtl/>
        </w:rPr>
        <w:t>واحد</w:t>
      </w:r>
      <w:r>
        <w:rPr>
          <w:spacing w:val="-5"/>
          <w:rtl/>
        </w:rPr>
        <w:t> </w:t>
      </w:r>
      <w:r>
        <w:rPr>
          <w:w w:val="85"/>
          <w:rtl/>
        </w:rPr>
        <w:t>خارجي</w:t>
      </w:r>
      <w:r>
        <w:rPr>
          <w:spacing w:val="-7"/>
          <w:rtl/>
        </w:rPr>
        <w:t> </w:t>
      </w:r>
      <w:r>
        <w:rPr>
          <w:w w:val="85"/>
          <w:rtl/>
        </w:rPr>
        <w:t>براي</w:t>
      </w:r>
      <w:r>
        <w:rPr>
          <w:spacing w:val="-4"/>
          <w:rtl/>
        </w:rPr>
        <w:t> </w:t>
      </w:r>
      <w:r>
        <w:rPr>
          <w:w w:val="85"/>
          <w:rtl/>
        </w:rPr>
        <w:t>اسپليت</w:t>
      </w:r>
      <w:r>
        <w:rPr>
          <w:spacing w:val="-6"/>
          <w:rtl/>
        </w:rPr>
        <w:t> </w:t>
      </w:r>
      <w:r>
        <w:rPr>
          <w:w w:val="85"/>
          <w:rtl/>
        </w:rPr>
        <w:t>يونيتها</w:t>
      </w:r>
      <w:r>
        <w:rPr>
          <w:rFonts w:ascii="Calibri" w:cs="Calibri"/>
          <w:b w:val="0"/>
          <w:bCs w:val="0"/>
          <w:spacing w:val="4"/>
          <w:rtl/>
        </w:rPr>
        <w:t> </w:t>
      </w:r>
      <w:r>
        <w:rPr>
          <w:rFonts w:ascii="Calibri" w:cs="Calibri"/>
          <w:b w:val="0"/>
          <w:bCs w:val="0"/>
          <w:w w:val="85"/>
        </w:rPr>
        <w:t>(VRF</w:t>
      </w:r>
      <w:r>
        <w:rPr>
          <w:rFonts w:ascii="Calibri" w:cs="Calibri"/>
          <w:b w:val="0"/>
          <w:bCs w:val="0"/>
          <w:w w:val="85"/>
        </w:rPr>
        <w:t>)</w:t>
      </w:r>
    </w:p>
    <w:p>
      <w:pPr>
        <w:pStyle w:val="BodyText"/>
        <w:bidi/>
        <w:spacing w:line="381" w:lineRule="auto" w:before="147"/>
        <w:ind w:right="5730" w:left="387" w:firstLine="14"/>
        <w:jc w:val="left"/>
      </w:pPr>
      <w:r>
        <w:rPr>
          <w:w w:val="85"/>
          <w:rtl/>
        </w:rPr>
        <w:t>لوله</w:t>
      </w:r>
      <w:r>
        <w:rPr>
          <w:spacing w:val="-7"/>
          <w:w w:val="85"/>
          <w:rtl/>
        </w:rPr>
        <w:t> </w:t>
      </w:r>
      <w:r>
        <w:rPr>
          <w:w w:val="85"/>
          <w:rtl/>
        </w:rPr>
        <w:t>كشي</w:t>
      </w:r>
      <w:r>
        <w:rPr>
          <w:spacing w:val="-5"/>
          <w:w w:val="85"/>
          <w:rtl/>
        </w:rPr>
        <w:t> </w:t>
      </w:r>
      <w:r>
        <w:rPr>
          <w:w w:val="85"/>
          <w:rtl/>
        </w:rPr>
        <w:t>مبرد</w:t>
      </w:r>
      <w:r>
        <w:rPr>
          <w:spacing w:val="-8"/>
          <w:w w:val="85"/>
          <w:rtl/>
        </w:rPr>
        <w:t> </w:t>
      </w:r>
      <w:r>
        <w:rPr>
          <w:w w:val="85"/>
          <w:rtl/>
        </w:rPr>
        <w:t>ارتباطي</w:t>
      </w:r>
      <w:r>
        <w:rPr>
          <w:spacing w:val="-4"/>
          <w:w w:val="85"/>
          <w:rtl/>
        </w:rPr>
        <w:t> </w:t>
      </w:r>
      <w:r>
        <w:rPr>
          <w:w w:val="85"/>
          <w:rtl/>
        </w:rPr>
        <w:t>مابين</w:t>
      </w:r>
      <w:r>
        <w:rPr>
          <w:spacing w:val="-3"/>
          <w:w w:val="85"/>
          <w:rtl/>
        </w:rPr>
        <w:t> </w:t>
      </w:r>
      <w:r>
        <w:rPr>
          <w:w w:val="85"/>
          <w:rtl/>
        </w:rPr>
        <w:t>دستگاهها</w:t>
      </w:r>
      <w:r>
        <w:rPr>
          <w:spacing w:val="-7"/>
          <w:w w:val="85"/>
          <w:rtl/>
        </w:rPr>
        <w:t> </w:t>
      </w:r>
      <w:r>
        <w:rPr>
          <w:w w:val="85"/>
          <w:rtl/>
        </w:rPr>
        <w:t>و</w:t>
      </w:r>
      <w:r>
        <w:rPr>
          <w:spacing w:val="-7"/>
          <w:w w:val="85"/>
          <w:rtl/>
        </w:rPr>
        <w:t> </w:t>
      </w:r>
      <w:r>
        <w:rPr>
          <w:w w:val="85"/>
          <w:rtl/>
        </w:rPr>
        <w:t>ملحقات</w:t>
      </w:r>
      <w:r>
        <w:rPr>
          <w:spacing w:val="-7"/>
          <w:w w:val="85"/>
          <w:rtl/>
        </w:rPr>
        <w:t> </w:t>
      </w:r>
      <w:r>
        <w:rPr>
          <w:w w:val="85"/>
          <w:rtl/>
        </w:rPr>
        <w:t>آن آبگرمكن برقي به</w:t>
      </w:r>
      <w:r>
        <w:rPr>
          <w:spacing w:val="-1"/>
          <w:w w:val="85"/>
          <w:rtl/>
        </w:rPr>
        <w:t> </w:t>
      </w:r>
      <w:r>
        <w:rPr>
          <w:w w:val="85"/>
          <w:rtl/>
        </w:rPr>
        <w:t>منظور</w:t>
      </w:r>
      <w:r>
        <w:rPr>
          <w:spacing w:val="-3"/>
          <w:w w:val="85"/>
          <w:rtl/>
        </w:rPr>
        <w:t> </w:t>
      </w:r>
      <w:r>
        <w:rPr>
          <w:w w:val="85"/>
          <w:rtl/>
        </w:rPr>
        <w:t>تامين آب</w:t>
      </w:r>
      <w:r>
        <w:rPr>
          <w:spacing w:val="-5"/>
          <w:w w:val="85"/>
          <w:rtl/>
        </w:rPr>
        <w:t> </w:t>
      </w:r>
      <w:r>
        <w:rPr>
          <w:w w:val="85"/>
          <w:rtl/>
        </w:rPr>
        <w:t>گرم مصرفي </w:t>
      </w:r>
      <w:r>
        <w:rPr>
          <w:spacing w:val="-4"/>
          <w:w w:val="85"/>
          <w:rtl/>
        </w:rPr>
        <w:t>كانال</w:t>
      </w:r>
      <w:r>
        <w:rPr>
          <w:spacing w:val="8"/>
          <w:rtl/>
        </w:rPr>
        <w:t> </w:t>
      </w:r>
      <w:r>
        <w:rPr>
          <w:w w:val="85"/>
          <w:rtl/>
        </w:rPr>
        <w:t>تخليه</w:t>
      </w:r>
      <w:r>
        <w:rPr>
          <w:spacing w:val="10"/>
          <w:rtl/>
        </w:rPr>
        <w:t> </w:t>
      </w:r>
      <w:r>
        <w:rPr>
          <w:w w:val="85"/>
          <w:rtl/>
        </w:rPr>
        <w:t>هواي</w:t>
      </w:r>
      <w:r>
        <w:rPr>
          <w:spacing w:val="5"/>
          <w:rtl/>
        </w:rPr>
        <w:t> </w:t>
      </w:r>
      <w:r>
        <w:rPr>
          <w:w w:val="85"/>
          <w:rtl/>
        </w:rPr>
        <w:t>سرويسها</w:t>
      </w:r>
      <w:r>
        <w:rPr>
          <w:spacing w:val="11"/>
          <w:rtl/>
        </w:rPr>
        <w:t> </w:t>
      </w:r>
      <w:r>
        <w:rPr>
          <w:w w:val="85"/>
          <w:rtl/>
        </w:rPr>
        <w:t>به</w:t>
      </w:r>
      <w:r>
        <w:rPr>
          <w:spacing w:val="9"/>
          <w:rtl/>
        </w:rPr>
        <w:t> </w:t>
      </w:r>
      <w:r>
        <w:rPr>
          <w:w w:val="85"/>
          <w:rtl/>
        </w:rPr>
        <w:t>همراه</w:t>
      </w:r>
      <w:r>
        <w:rPr>
          <w:spacing w:val="7"/>
          <w:rtl/>
        </w:rPr>
        <w:t> </w:t>
      </w:r>
      <w:r>
        <w:rPr>
          <w:w w:val="85"/>
          <w:rtl/>
        </w:rPr>
        <w:t>آويزهاي</w:t>
      </w:r>
      <w:r>
        <w:rPr>
          <w:spacing w:val="15"/>
          <w:rtl/>
        </w:rPr>
        <w:t> </w:t>
      </w:r>
      <w:r>
        <w:rPr>
          <w:w w:val="85"/>
          <w:rtl/>
        </w:rPr>
        <w:t>مربوط</w:t>
      </w:r>
      <w:r>
        <w:rPr>
          <w:w w:val="85"/>
          <w:rtl/>
        </w:rPr>
        <w:t>ه</w:t>
      </w:r>
    </w:p>
    <w:p>
      <w:pPr>
        <w:pStyle w:val="BodyText"/>
        <w:bidi/>
        <w:spacing w:line="379" w:lineRule="auto"/>
        <w:ind w:right="6702" w:left="389" w:firstLine="2272"/>
        <w:jc w:val="left"/>
      </w:pPr>
      <w:r>
        <w:rPr>
          <w:spacing w:val="-6"/>
          <w:rtl/>
        </w:rPr>
        <w:t>هود</w:t>
      </w:r>
      <w:r>
        <w:rPr>
          <w:spacing w:val="-20"/>
          <w:rtl/>
        </w:rPr>
        <w:t> </w:t>
      </w:r>
      <w:r>
        <w:rPr>
          <w:spacing w:val="-6"/>
          <w:rtl/>
        </w:rPr>
        <w:t>آبدارخانه </w:t>
      </w:r>
      <w:r>
        <w:rPr>
          <w:spacing w:val="-2"/>
          <w:w w:val="80"/>
          <w:rtl/>
        </w:rPr>
        <w:t>دريچههاي</w:t>
      </w:r>
      <w:r>
        <w:rPr>
          <w:spacing w:val="-1"/>
          <w:rtl/>
        </w:rPr>
        <w:t> </w:t>
      </w:r>
      <w:r>
        <w:rPr>
          <w:w w:val="80"/>
          <w:rtl/>
        </w:rPr>
        <w:t>مختلف</w:t>
      </w:r>
      <w:r>
        <w:rPr>
          <w:spacing w:val="-3"/>
          <w:rtl/>
        </w:rPr>
        <w:t> </w:t>
      </w:r>
      <w:r>
        <w:rPr>
          <w:w w:val="80"/>
          <w:rtl/>
        </w:rPr>
        <w:t>سقفي،</w:t>
      </w:r>
      <w:r>
        <w:rPr>
          <w:spacing w:val="-5"/>
          <w:rtl/>
        </w:rPr>
        <w:t> </w:t>
      </w:r>
      <w:r>
        <w:rPr>
          <w:w w:val="80"/>
          <w:rtl/>
        </w:rPr>
        <w:t>ديواري</w:t>
      </w:r>
      <w:r>
        <w:rPr>
          <w:spacing w:val="-5"/>
          <w:rtl/>
        </w:rPr>
        <w:t> </w:t>
      </w:r>
      <w:r>
        <w:rPr>
          <w:w w:val="80"/>
          <w:rtl/>
        </w:rPr>
        <w:t>و</w:t>
      </w:r>
      <w:r>
        <w:rPr>
          <w:spacing w:val="-3"/>
          <w:rtl/>
        </w:rPr>
        <w:t> </w:t>
      </w:r>
      <w:r>
        <w:rPr>
          <w:w w:val="80"/>
          <w:rtl/>
        </w:rPr>
        <w:t>پادر</w:t>
      </w:r>
      <w:r>
        <w:rPr>
          <w:w w:val="80"/>
          <w:rtl/>
        </w:rPr>
        <w:t>ي</w:t>
      </w:r>
    </w:p>
    <w:p>
      <w:pPr>
        <w:pStyle w:val="BodyText"/>
        <w:bidi/>
        <w:spacing w:line="379" w:lineRule="auto" w:before="1"/>
        <w:ind w:right="4225" w:left="386" w:firstLine="1610"/>
        <w:jc w:val="left"/>
      </w:pPr>
      <w:r>
        <w:rPr>
          <w:w w:val="85"/>
          <w:rtl/>
        </w:rPr>
        <w:t>فنهاي تخليه هواي فضاهاي مشخص شده در نقشهها </w:t>
      </w:r>
      <w:r>
        <w:rPr>
          <w:spacing w:val="-4"/>
          <w:w w:val="65"/>
          <w:rtl/>
        </w:rPr>
        <w:t>تابلو</w:t>
      </w:r>
      <w:r>
        <w:rPr>
          <w:spacing w:val="-4"/>
          <w:w w:val="85"/>
          <w:rtl/>
        </w:rPr>
        <w:t> </w:t>
      </w:r>
      <w:r>
        <w:rPr>
          <w:w w:val="85"/>
          <w:rtl/>
        </w:rPr>
        <w:t>كنترل</w:t>
      </w:r>
      <w:r>
        <w:rPr>
          <w:spacing w:val="-10"/>
          <w:rtl/>
        </w:rPr>
        <w:t> </w:t>
      </w:r>
      <w:r>
        <w:rPr>
          <w:w w:val="85"/>
          <w:rtl/>
        </w:rPr>
        <w:t>سيﺴتم</w:t>
      </w:r>
      <w:r>
        <w:rPr>
          <w:spacing w:val="-4"/>
          <w:w w:val="85"/>
          <w:rtl/>
        </w:rPr>
        <w:t> </w:t>
      </w:r>
      <w:r>
        <w:rPr>
          <w:w w:val="85"/>
          <w:rtl/>
        </w:rPr>
        <w:t>تهويه</w:t>
      </w:r>
      <w:r>
        <w:rPr>
          <w:spacing w:val="-9"/>
          <w:rtl/>
        </w:rPr>
        <w:t> </w:t>
      </w:r>
      <w:r>
        <w:rPr>
          <w:w w:val="85"/>
          <w:rtl/>
        </w:rPr>
        <w:t>مطبوع</w:t>
      </w:r>
      <w:r>
        <w:rPr>
          <w:spacing w:val="-2"/>
          <w:w w:val="85"/>
          <w:rtl/>
        </w:rPr>
        <w:t> </w:t>
      </w:r>
      <w:r>
        <w:rPr>
          <w:w w:val="85"/>
          <w:rtl/>
        </w:rPr>
        <w:t>هماهنگ</w:t>
      </w:r>
      <w:r>
        <w:rPr>
          <w:spacing w:val="-4"/>
          <w:w w:val="85"/>
          <w:rtl/>
        </w:rPr>
        <w:t> </w:t>
      </w:r>
      <w:r>
        <w:rPr>
          <w:w w:val="85"/>
          <w:rtl/>
        </w:rPr>
        <w:t>با</w:t>
      </w:r>
      <w:r>
        <w:rPr>
          <w:spacing w:val="-10"/>
          <w:rtl/>
        </w:rPr>
        <w:t> </w:t>
      </w:r>
      <w:r>
        <w:rPr>
          <w:w w:val="85"/>
          <w:rtl/>
        </w:rPr>
        <w:t>سيﺴتم</w:t>
      </w:r>
      <w:r>
        <w:rPr>
          <w:spacing w:val="-3"/>
          <w:w w:val="85"/>
          <w:rtl/>
        </w:rPr>
        <w:t> </w:t>
      </w:r>
      <w:r>
        <w:rPr>
          <w:w w:val="85"/>
          <w:rtl/>
        </w:rPr>
        <w:t>اعﻼم</w:t>
      </w:r>
      <w:r>
        <w:rPr>
          <w:spacing w:val="-1"/>
          <w:w w:val="85"/>
          <w:rtl/>
        </w:rPr>
        <w:t> </w:t>
      </w:r>
      <w:r>
        <w:rPr>
          <w:w w:val="85"/>
          <w:rtl/>
        </w:rPr>
        <w:t>و</w:t>
      </w:r>
      <w:r>
        <w:rPr>
          <w:spacing w:val="-10"/>
          <w:rtl/>
        </w:rPr>
        <w:t> </w:t>
      </w:r>
      <w:r>
        <w:rPr>
          <w:w w:val="85"/>
          <w:rtl/>
        </w:rPr>
        <w:t>اطفاء</w:t>
      </w:r>
      <w:r>
        <w:rPr>
          <w:spacing w:val="-1"/>
          <w:w w:val="85"/>
          <w:rtl/>
        </w:rPr>
        <w:t> </w:t>
      </w:r>
      <w:r>
        <w:rPr>
          <w:w w:val="85"/>
          <w:rtl/>
        </w:rPr>
        <w:t>حري</w:t>
      </w:r>
      <w:r>
        <w:rPr>
          <w:w w:val="85"/>
          <w:rtl/>
        </w:rPr>
        <w:t>ق</w:t>
      </w:r>
    </w:p>
    <w:p>
      <w:pPr>
        <w:pStyle w:val="BodyText"/>
        <w:bidi/>
        <w:spacing w:before="1"/>
        <w:ind w:right="0" w:left="387" w:firstLine="0"/>
        <w:jc w:val="left"/>
      </w:pPr>
      <w:r>
        <w:rPr>
          <w:spacing w:val="-2"/>
          <w:w w:val="80"/>
          <w:rtl/>
        </w:rPr>
        <w:t>ترموستات</w:t>
      </w:r>
      <w:r>
        <w:rPr>
          <w:spacing w:val="-4"/>
          <w:rtl/>
        </w:rPr>
        <w:t> </w:t>
      </w:r>
      <w:r>
        <w:rPr>
          <w:w w:val="80"/>
          <w:rtl/>
        </w:rPr>
        <w:t>وكليه</w:t>
      </w:r>
      <w:r>
        <w:rPr>
          <w:spacing w:val="1"/>
          <w:rtl/>
        </w:rPr>
        <w:t> </w:t>
      </w:r>
      <w:r>
        <w:rPr>
          <w:w w:val="80"/>
          <w:rtl/>
        </w:rPr>
        <w:t>ادوات</w:t>
      </w:r>
      <w:r>
        <w:rPr>
          <w:spacing w:val="-4"/>
          <w:rtl/>
        </w:rPr>
        <w:t> </w:t>
      </w:r>
      <w:r>
        <w:rPr>
          <w:w w:val="80"/>
          <w:rtl/>
        </w:rPr>
        <w:t>كنترل</w:t>
      </w:r>
      <w:r>
        <w:rPr>
          <w:w w:val="80"/>
          <w:rtl/>
        </w:rPr>
        <w:t>ي</w:t>
      </w:r>
    </w:p>
    <w:p>
      <w:pPr>
        <w:pStyle w:val="BodyText"/>
        <w:spacing w:before="102"/>
      </w:pPr>
    </w:p>
    <w:p>
      <w:pPr>
        <w:pStyle w:val="BodyText"/>
        <w:ind w:right="386"/>
        <w:jc w:val="right"/>
        <w:rPr>
          <w:rFonts w:ascii="Times New Roman"/>
        </w:rPr>
      </w:pPr>
      <w:r>
        <w:rPr>
          <w:rFonts w:ascii="Times New Roman"/>
          <w:color w:val="000000"/>
          <w:highlight w:val="yellow"/>
          <w:u w:val="single"/>
        </w:rPr>
        <w:t>MV</w:t>
      </w:r>
      <w:r>
        <w:rPr>
          <w:rFonts w:ascii="Times New Roman"/>
          <w:color w:val="000000"/>
          <w:spacing w:val="-3"/>
          <w:highlight w:val="yellow"/>
          <w:u w:val="single"/>
        </w:rPr>
        <w:t> </w:t>
      </w:r>
      <w:r>
        <w:rPr>
          <w:rFonts w:ascii="Times New Roman"/>
          <w:color w:val="000000"/>
          <w:spacing w:val="-2"/>
          <w:highlight w:val="yellow"/>
          <w:u w:val="single"/>
        </w:rPr>
        <w:t>Substation</w:t>
      </w:r>
    </w:p>
    <w:p>
      <w:pPr>
        <w:pStyle w:val="BodyText"/>
        <w:spacing w:before="117"/>
        <w:rPr>
          <w:rFonts w:ascii="Times New Roman"/>
          <w:sz w:val="20"/>
        </w:rPr>
      </w:pPr>
    </w:p>
    <w:p>
      <w:pPr>
        <w:spacing w:after="0"/>
        <w:rPr>
          <w:rFonts w:ascii="Times New Roman"/>
          <w:sz w:val="20"/>
        </w:rPr>
        <w:sectPr>
          <w:pgSz w:w="11910" w:h="16840"/>
          <w:pgMar w:top="920" w:bottom="280" w:left="680" w:right="740"/>
        </w:sectPr>
      </w:pPr>
    </w:p>
    <w:p>
      <w:pPr>
        <w:pStyle w:val="BodyText"/>
        <w:bidi/>
        <w:spacing w:before="52"/>
        <w:ind w:right="2468" w:left="0" w:firstLine="0"/>
        <w:jc w:val="right"/>
      </w:pPr>
      <w:r>
        <w:rPr/>
        <mc:AlternateContent>
          <mc:Choice Requires="wps">
            <w:drawing>
              <wp:anchor distT="0" distB="0" distL="0" distR="0" allowOverlap="1" layoutInCell="1" locked="0" behindDoc="0" simplePos="0" relativeHeight="15743488">
                <wp:simplePos x="0" y="0"/>
                <wp:positionH relativeFrom="page">
                  <wp:posOffset>4975857</wp:posOffset>
                </wp:positionH>
                <wp:positionV relativeFrom="paragraph">
                  <wp:posOffset>20014</wp:posOffset>
                </wp:positionV>
                <wp:extent cx="811530" cy="241935"/>
                <wp:effectExtent l="0" t="0" r="0" b="0"/>
                <wp:wrapNone/>
                <wp:docPr id="87" name="Textbox 87"/>
                <wp:cNvGraphicFramePr>
                  <a:graphicFrameLocks/>
                </wp:cNvGraphicFramePr>
                <a:graphic>
                  <a:graphicData uri="http://schemas.microsoft.com/office/word/2010/wordprocessingShape">
                    <wps:wsp>
                      <wps:cNvPr id="87" name="Textbox 87"/>
                      <wps:cNvSpPr txBox="1"/>
                      <wps:spPr>
                        <a:xfrm>
                          <a:off x="0" y="0"/>
                          <a:ext cx="811530" cy="241935"/>
                        </a:xfrm>
                        <a:prstGeom prst="rect">
                          <a:avLst/>
                        </a:prstGeom>
                        <a:solidFill>
                          <a:srgbClr val="FFFF00"/>
                        </a:solidFill>
                      </wps:spPr>
                      <wps:txbx>
                        <w:txbxContent>
                          <w:p>
                            <w:pPr>
                              <w:pStyle w:val="BodyText"/>
                              <w:bidi/>
                              <w:spacing w:before="24"/>
                              <w:ind w:right="-11" w:left="0" w:firstLine="0"/>
                              <w:jc w:val="right"/>
                              <w:rPr>
                                <w:color w:val="000000"/>
                              </w:rPr>
                            </w:pPr>
                            <w:r>
                              <w:rPr>
                                <w:color w:val="000000"/>
                                <w:spacing w:val="-5"/>
                              </w:rPr>
                              <w:t>)</w:t>
                            </w:r>
                            <w:r>
                              <w:rPr>
                                <w:color w:val="000000"/>
                                <w:spacing w:val="-5"/>
                                <w:rtl/>
                              </w:rPr>
                              <w:t>سه</w:t>
                            </w:r>
                            <w:r>
                              <w:rPr>
                                <w:color w:val="000000"/>
                                <w:spacing w:val="-15"/>
                                <w:rtl/>
                              </w:rPr>
                              <w:t> </w:t>
                            </w:r>
                            <w:r>
                              <w:rPr>
                                <w:color w:val="000000"/>
                                <w:spacing w:val="-2"/>
                                <w:rtl/>
                              </w:rPr>
                              <w:t>عدد</w:t>
                            </w:r>
                            <w:r>
                              <w:rPr>
                                <w:color w:val="000000"/>
                                <w:spacing w:val="-12"/>
                                <w:rtl/>
                              </w:rPr>
                              <w:t> </w:t>
                            </w:r>
                            <w:r>
                              <w:rPr>
                                <w:color w:val="000000"/>
                                <w:spacing w:val="-2"/>
                                <w:rtl/>
                              </w:rPr>
                              <w:t>رزرو</w:t>
                            </w:r>
                            <w:r>
                              <w:rPr>
                                <w:color w:val="000000"/>
                                <w:spacing w:val="-2"/>
                              </w:rPr>
                              <w:t>(</w:t>
                            </w:r>
                          </w:p>
                        </w:txbxContent>
                      </wps:txbx>
                      <wps:bodyPr wrap="square" lIns="0" tIns="0" rIns="0" bIns="0" rtlCol="0">
                        <a:noAutofit/>
                      </wps:bodyPr>
                    </wps:wsp>
                  </a:graphicData>
                </a:graphic>
              </wp:anchor>
            </w:drawing>
          </mc:Choice>
          <mc:Fallback>
            <w:pict>
              <v:shape style="position:absolute;margin-left:391.799774pt;margin-top:1.57598pt;width:63.9pt;height:19.05pt;mso-position-horizontal-relative:page;mso-position-vertical-relative:paragraph;z-index:15743488" type="#_x0000_t202" id="docshape51" filled="true" fillcolor="#ffff00" stroked="false">
                <v:textbox inset="0,0,0,0">
                  <w:txbxContent>
                    <w:p>
                      <w:pPr>
                        <w:pStyle w:val="BodyText"/>
                        <w:bidi/>
                        <w:spacing w:before="24"/>
                        <w:ind w:right="-11" w:left="0" w:firstLine="0"/>
                        <w:jc w:val="right"/>
                        <w:rPr>
                          <w:color w:val="000000"/>
                        </w:rPr>
                      </w:pPr>
                      <w:r>
                        <w:rPr>
                          <w:color w:val="000000"/>
                          <w:spacing w:val="-2"/>
                        </w:rPr>
                        <w:t>(</w:t>
                      </w:r>
                      <w:r>
                        <w:rPr>
                          <w:color w:val="000000"/>
                          <w:spacing w:val="-2"/>
                          <w:rtl/>
                        </w:rPr>
                        <w:t>ورزر</w:t>
                      </w:r>
                      <w:r>
                        <w:rPr>
                          <w:color w:val="000000"/>
                          <w:spacing w:val="-12"/>
                          <w:rtl/>
                        </w:rPr>
                        <w:t> </w:t>
                      </w:r>
                      <w:r>
                        <w:rPr>
                          <w:color w:val="000000"/>
                          <w:spacing w:val="-2"/>
                          <w:rtl/>
                        </w:rPr>
                        <w:t>ددع</w:t>
                      </w:r>
                      <w:r>
                        <w:rPr>
                          <w:color w:val="000000"/>
                          <w:spacing w:val="-15"/>
                          <w:rtl/>
                        </w:rPr>
                        <w:t> </w:t>
                      </w:r>
                      <w:r>
                        <w:rPr>
                          <w:color w:val="000000"/>
                          <w:spacing w:val="-5"/>
                          <w:rtl/>
                        </w:rPr>
                        <w:t>هس</w:t>
                      </w:r>
                      <w:r>
                        <w:rPr>
                          <w:color w:val="000000"/>
                          <w:spacing w:val="-5"/>
                        </w:rPr>
                        <w:t>)</w:t>
                      </w:r>
                    </w:p>
                  </w:txbxContent>
                </v:textbox>
                <v:fill type="solid"/>
                <w10:wrap type="none"/>
              </v:shape>
            </w:pict>
          </mc:Fallback>
        </mc:AlternateContent>
      </w:r>
      <w:r>
        <w:rPr>
          <w:spacing w:val="-7"/>
          <w:w w:val="85"/>
          <w:rtl/>
        </w:rPr>
        <w:t>براي</w:t>
      </w:r>
      <w:r>
        <w:rPr>
          <w:spacing w:val="-8"/>
          <w:rtl/>
        </w:rPr>
        <w:t> </w:t>
      </w:r>
      <w:r>
        <w:rPr>
          <w:w w:val="85"/>
          <w:rtl/>
        </w:rPr>
        <w:t>اسپليت</w:t>
      </w:r>
      <w:r>
        <w:rPr>
          <w:spacing w:val="-7"/>
          <w:rtl/>
        </w:rPr>
        <w:t> </w:t>
      </w:r>
      <w:r>
        <w:rPr>
          <w:w w:val="85"/>
          <w:rtl/>
        </w:rPr>
        <w:t>يونيتها</w:t>
      </w:r>
      <w:r>
        <w:rPr>
          <w:rFonts w:ascii="Calibri" w:cs="Calibri"/>
          <w:b w:val="0"/>
          <w:bCs w:val="0"/>
          <w:spacing w:val="10"/>
          <w:rtl/>
        </w:rPr>
        <w:t> </w:t>
      </w:r>
      <w:r>
        <w:rPr>
          <w:rFonts w:ascii="Calibri" w:cs="Calibri"/>
          <w:b w:val="0"/>
          <w:bCs w:val="0"/>
          <w:w w:val="85"/>
        </w:rPr>
        <w:t>(VRF)</w:t>
      </w:r>
      <w:r>
        <w:rPr>
          <w:spacing w:val="-6"/>
          <w:rtl/>
        </w:rPr>
        <w:t> </w:t>
      </w:r>
      <w:r>
        <w:rPr>
          <w:w w:val="85"/>
          <w:rtl/>
        </w:rPr>
        <w:t>به</w:t>
      </w:r>
      <w:r>
        <w:rPr>
          <w:spacing w:val="-8"/>
          <w:rtl/>
        </w:rPr>
        <w:t> </w:t>
      </w:r>
      <w:r>
        <w:rPr>
          <w:w w:val="85"/>
          <w:rtl/>
        </w:rPr>
        <w:t>همراه</w:t>
      </w:r>
      <w:r>
        <w:rPr>
          <w:spacing w:val="-4"/>
          <w:rtl/>
        </w:rPr>
        <w:t> </w:t>
      </w:r>
      <w:r>
        <w:rPr>
          <w:w w:val="85"/>
          <w:rtl/>
        </w:rPr>
        <w:t>ترموستاتهاي</w:t>
      </w:r>
      <w:r>
        <w:rPr>
          <w:spacing w:val="-9"/>
          <w:rtl/>
        </w:rPr>
        <w:t> </w:t>
      </w:r>
      <w:r>
        <w:rPr>
          <w:w w:val="85"/>
          <w:rtl/>
        </w:rPr>
        <w:t>آنه</w:t>
      </w:r>
      <w:r>
        <w:rPr>
          <w:w w:val="85"/>
          <w:rtl/>
        </w:rPr>
        <w:t>ا</w:t>
      </w:r>
    </w:p>
    <w:p>
      <w:pPr>
        <w:pStyle w:val="BodyText"/>
        <w:bidi/>
        <w:spacing w:before="55"/>
        <w:ind w:right="1284" w:left="0" w:firstLine="0"/>
        <w:jc w:val="right"/>
      </w:pPr>
      <w:r>
        <w:rPr>
          <w:b w:val="0"/>
          <w:bCs w:val="0"/>
          <w:rtl/>
        </w:rPr>
        <w:br w:type="column"/>
      </w:r>
      <w:r>
        <w:rPr>
          <w:spacing w:val="-4"/>
          <w:rtl/>
        </w:rPr>
        <w:t>واحد</w:t>
      </w:r>
      <w:r>
        <w:rPr>
          <w:spacing w:val="-8"/>
          <w:rtl/>
        </w:rPr>
        <w:t> </w:t>
      </w:r>
      <w:r>
        <w:rPr>
          <w:spacing w:val="-5"/>
          <w:rtl/>
        </w:rPr>
        <w:t>داخل</w:t>
      </w:r>
      <w:r>
        <w:rPr>
          <w:spacing w:val="-5"/>
          <w:rtl/>
        </w:rPr>
        <w:t>ي</w:t>
      </w:r>
    </w:p>
    <w:p>
      <w:pPr>
        <w:pStyle w:val="BodyText"/>
        <w:bidi/>
        <w:spacing w:before="55"/>
        <w:ind w:right="61" w:left="0" w:firstLine="0"/>
        <w:jc w:val="right"/>
      </w:pPr>
      <w:r>
        <w:rPr>
          <w:b w:val="0"/>
          <w:bCs w:val="0"/>
          <w:rtl/>
        </w:rPr>
        <w:br w:type="column"/>
      </w:r>
      <w:r>
        <w:rPr>
          <w:spacing w:val="-2"/>
          <w:rtl/>
        </w:rPr>
        <w:t>تعداد</w:t>
      </w:r>
      <w:r>
        <w:rPr>
          <w:spacing w:val="-2"/>
          <w:rtl/>
        </w:rPr>
        <w:t>ي</w:t>
      </w:r>
    </w:p>
    <w:p>
      <w:pPr>
        <w:spacing w:after="0"/>
        <w:jc w:val="right"/>
        <w:sectPr>
          <w:type w:val="continuous"/>
          <w:pgSz w:w="11910" w:h="16840"/>
          <w:pgMar w:top="920" w:bottom="280" w:left="680" w:right="740"/>
          <w:cols w:num="3" w:equalWidth="0">
            <w:col w:w="7094" w:space="40"/>
            <w:col w:w="2264" w:space="39"/>
            <w:col w:w="1053"/>
          </w:cols>
        </w:sectPr>
      </w:pPr>
    </w:p>
    <w:p>
      <w:pPr>
        <w:pStyle w:val="BodyText"/>
        <w:bidi/>
        <w:spacing w:before="144"/>
        <w:ind w:right="4652" w:left="0" w:firstLine="0"/>
        <w:jc w:val="right"/>
        <w:rPr>
          <w:rFonts w:ascii="Calibri" w:cs="Calibri"/>
          <w:b w:val="0"/>
          <w:bCs w:val="0"/>
        </w:rPr>
      </w:pPr>
      <w:r>
        <w:rPr/>
        <mc:AlternateContent>
          <mc:Choice Requires="wps">
            <w:drawing>
              <wp:anchor distT="0" distB="0" distL="0" distR="0" allowOverlap="1" layoutInCell="1" locked="0" behindDoc="1" simplePos="0" relativeHeight="482024448">
                <wp:simplePos x="0" y="0"/>
                <wp:positionH relativeFrom="page">
                  <wp:posOffset>302418</wp:posOffset>
                </wp:positionH>
                <wp:positionV relativeFrom="page">
                  <wp:posOffset>302418</wp:posOffset>
                </wp:positionV>
                <wp:extent cx="6954520" cy="10089515"/>
                <wp:effectExtent l="0" t="0" r="0" b="0"/>
                <wp:wrapNone/>
                <wp:docPr id="88" name="Group 88"/>
                <wp:cNvGraphicFramePr>
                  <a:graphicFrameLocks/>
                </wp:cNvGraphicFramePr>
                <a:graphic>
                  <a:graphicData uri="http://schemas.microsoft.com/office/word/2010/wordprocessingGroup">
                    <wpg:wgp>
                      <wpg:cNvPr id="88" name="Group 88"/>
                      <wpg:cNvGrpSpPr/>
                      <wpg:grpSpPr>
                        <a:xfrm>
                          <a:off x="0" y="0"/>
                          <a:ext cx="6954520" cy="10089515"/>
                          <a:chExt cx="6954520" cy="10089515"/>
                        </a:xfrm>
                      </wpg:grpSpPr>
                      <pic:pic>
                        <pic:nvPicPr>
                          <pic:cNvPr id="89" name="Image 89"/>
                          <pic:cNvPicPr/>
                        </pic:nvPicPr>
                        <pic:blipFill>
                          <a:blip r:embed="rId27" cstate="print"/>
                          <a:stretch>
                            <a:fillRect/>
                          </a:stretch>
                        </pic:blipFill>
                        <pic:spPr>
                          <a:xfrm>
                            <a:off x="4556829" y="7921385"/>
                            <a:ext cx="886693" cy="241407"/>
                          </a:xfrm>
                          <a:prstGeom prst="rect">
                            <a:avLst/>
                          </a:prstGeom>
                        </pic:spPr>
                      </pic:pic>
                      <pic:pic>
                        <pic:nvPicPr>
                          <pic:cNvPr id="90" name="Image 90"/>
                          <pic:cNvPicPr/>
                        </pic:nvPicPr>
                        <pic:blipFill>
                          <a:blip r:embed="rId28" cstate="print"/>
                          <a:stretch>
                            <a:fillRect/>
                          </a:stretch>
                        </pic:blipFill>
                        <pic:spPr>
                          <a:xfrm>
                            <a:off x="4665818" y="3465216"/>
                            <a:ext cx="899157" cy="241401"/>
                          </a:xfrm>
                          <a:prstGeom prst="rect">
                            <a:avLst/>
                          </a:prstGeom>
                        </pic:spPr>
                      </pic:pic>
                      <pic:pic>
                        <pic:nvPicPr>
                          <pic:cNvPr id="91" name="Image 91"/>
                          <pic:cNvPicPr/>
                        </pic:nvPicPr>
                        <pic:blipFill>
                          <a:blip r:embed="rId29" cstate="print"/>
                          <a:stretch>
                            <a:fillRect/>
                          </a:stretch>
                        </pic:blipFill>
                        <pic:spPr>
                          <a:xfrm>
                            <a:off x="4588832" y="4021468"/>
                            <a:ext cx="918979" cy="241409"/>
                          </a:xfrm>
                          <a:prstGeom prst="rect">
                            <a:avLst/>
                          </a:prstGeom>
                        </pic:spPr>
                      </pic:pic>
                      <pic:pic>
                        <pic:nvPicPr>
                          <pic:cNvPr id="92" name="Image 92"/>
                          <pic:cNvPicPr/>
                        </pic:nvPicPr>
                        <pic:blipFill>
                          <a:blip r:embed="rId5" cstate="print"/>
                          <a:stretch>
                            <a:fillRect/>
                          </a:stretch>
                        </pic:blipFill>
                        <pic:spPr>
                          <a:xfrm>
                            <a:off x="0" y="0"/>
                            <a:ext cx="6954202" cy="10089070"/>
                          </a:xfrm>
                          <a:prstGeom prst="rect">
                            <a:avLst/>
                          </a:prstGeom>
                        </pic:spPr>
                      </pic:pic>
                    </wpg:wgp>
                  </a:graphicData>
                </a:graphic>
              </wp:anchor>
            </w:drawing>
          </mc:Choice>
          <mc:Fallback>
            <w:pict>
              <v:group style="position:absolute;margin-left:23.8125pt;margin-top:23.8125pt;width:547.6pt;height:794.45pt;mso-position-horizontal-relative:page;mso-position-vertical-relative:page;z-index:-21292032" id="docshapegroup52" coordorigin="476,476" coordsize="10952,15889">
                <v:shape style="position:absolute;left:7652;top:12950;width:1397;height:381" type="#_x0000_t75" id="docshape53" stroked="false">
                  <v:imagedata r:id="rId27" o:title=""/>
                </v:shape>
                <v:shape style="position:absolute;left:7824;top:5933;width:1416;height:381" type="#_x0000_t75" id="docshape54" stroked="false">
                  <v:imagedata r:id="rId28" o:title=""/>
                </v:shape>
                <v:shape style="position:absolute;left:7702;top:6809;width:1448;height:381" type="#_x0000_t75" id="docshape55" stroked="false">
                  <v:imagedata r:id="rId29" o:title=""/>
                </v:shape>
                <v:shape style="position:absolute;left:476;top:476;width:10952;height:15889" type="#_x0000_t75" id="docshape56" stroked="false">
                  <v:imagedata r:id="rId5" o:title=""/>
                </v:shape>
                <w10:wrap type="none"/>
              </v:group>
            </w:pict>
          </mc:Fallback>
        </mc:AlternateContent>
      </w:r>
      <w:r>
        <w:rPr>
          <w:spacing w:val="-2"/>
          <w:w w:val="90"/>
          <w:rtl/>
        </w:rPr>
        <w:t>تعدادي</w:t>
      </w:r>
      <w:r>
        <w:rPr>
          <w:spacing w:val="32"/>
          <w:rtl/>
        </w:rPr>
        <w:t> </w:t>
      </w:r>
      <w:r>
        <w:rPr>
          <w:w w:val="90"/>
          <w:rtl/>
        </w:rPr>
        <w:t>واحد</w:t>
      </w:r>
      <w:r>
        <w:rPr>
          <w:spacing w:val="-10"/>
          <w:w w:val="90"/>
          <w:rtl/>
        </w:rPr>
        <w:t> </w:t>
      </w:r>
      <w:r>
        <w:rPr>
          <w:w w:val="90"/>
          <w:rtl/>
        </w:rPr>
        <w:t>خارجي</w:t>
      </w:r>
      <w:r>
        <w:rPr>
          <w:spacing w:val="-10"/>
          <w:w w:val="90"/>
          <w:rtl/>
        </w:rPr>
        <w:t> </w:t>
      </w:r>
      <w:r>
        <w:rPr>
          <w:w w:val="90"/>
        </w:rPr>
        <w:t>)</w:t>
      </w:r>
      <w:r>
        <w:rPr>
          <w:w w:val="90"/>
          <w:rtl/>
        </w:rPr>
        <w:t>يك</w:t>
      </w:r>
      <w:r>
        <w:rPr>
          <w:spacing w:val="-10"/>
          <w:w w:val="90"/>
          <w:rtl/>
        </w:rPr>
        <w:t> </w:t>
      </w:r>
      <w:r>
        <w:rPr>
          <w:w w:val="90"/>
          <w:rtl/>
        </w:rPr>
        <w:t>عدد</w:t>
      </w:r>
      <w:r>
        <w:rPr>
          <w:spacing w:val="-8"/>
          <w:w w:val="90"/>
          <w:rtl/>
        </w:rPr>
        <w:t> </w:t>
      </w:r>
      <w:r>
        <w:rPr>
          <w:w w:val="90"/>
          <w:rtl/>
        </w:rPr>
        <w:t>رزرو</w:t>
      </w:r>
      <w:r>
        <w:rPr>
          <w:w w:val="90"/>
        </w:rPr>
        <w:t>(</w:t>
      </w:r>
      <w:r>
        <w:rPr>
          <w:spacing w:val="-10"/>
          <w:w w:val="90"/>
          <w:rtl/>
        </w:rPr>
        <w:t> </w:t>
      </w:r>
      <w:r>
        <w:rPr>
          <w:w w:val="90"/>
          <w:rtl/>
        </w:rPr>
        <w:t>براي</w:t>
      </w:r>
      <w:r>
        <w:rPr>
          <w:spacing w:val="-10"/>
          <w:w w:val="90"/>
          <w:rtl/>
        </w:rPr>
        <w:t> </w:t>
      </w:r>
      <w:r>
        <w:rPr>
          <w:w w:val="90"/>
          <w:rtl/>
        </w:rPr>
        <w:t>اسپليت</w:t>
      </w:r>
      <w:r>
        <w:rPr>
          <w:spacing w:val="-10"/>
          <w:w w:val="90"/>
          <w:rtl/>
        </w:rPr>
        <w:t> </w:t>
      </w:r>
      <w:r>
        <w:rPr>
          <w:w w:val="90"/>
          <w:rtl/>
        </w:rPr>
        <w:t>يونيتها</w:t>
      </w:r>
      <w:r>
        <w:rPr>
          <w:rFonts w:ascii="Calibri" w:cs="Calibri"/>
          <w:b w:val="0"/>
          <w:bCs w:val="0"/>
          <w:spacing w:val="-1"/>
          <w:w w:val="90"/>
          <w:rtl/>
        </w:rPr>
        <w:t> </w:t>
      </w:r>
      <w:r>
        <w:rPr>
          <w:rFonts w:ascii="Calibri" w:cs="Calibri"/>
          <w:b w:val="0"/>
          <w:bCs w:val="0"/>
          <w:w w:val="90"/>
        </w:rPr>
        <w:t>(VRF</w:t>
      </w:r>
      <w:r>
        <w:rPr>
          <w:rFonts w:ascii="Calibri" w:cs="Calibri"/>
          <w:b w:val="0"/>
          <w:bCs w:val="0"/>
          <w:w w:val="90"/>
        </w:rPr>
        <w:t>)</w:t>
      </w:r>
    </w:p>
    <w:p>
      <w:pPr>
        <w:pStyle w:val="BodyText"/>
        <w:bidi/>
        <w:spacing w:line="379" w:lineRule="auto" w:before="149"/>
        <w:ind w:right="5704" w:left="387" w:hanging="10"/>
        <w:jc w:val="both"/>
      </w:pPr>
      <w:r>
        <w:rPr>
          <w:w w:val="85"/>
          <w:rtl/>
        </w:rPr>
        <w:t>لوله</w:t>
      </w:r>
      <w:r>
        <w:rPr>
          <w:spacing w:val="-7"/>
          <w:w w:val="85"/>
          <w:rtl/>
        </w:rPr>
        <w:t> </w:t>
      </w:r>
      <w:r>
        <w:rPr>
          <w:w w:val="85"/>
          <w:rtl/>
        </w:rPr>
        <w:t>كشي</w:t>
      </w:r>
      <w:r>
        <w:rPr>
          <w:spacing w:val="-5"/>
          <w:w w:val="85"/>
          <w:rtl/>
        </w:rPr>
        <w:t> </w:t>
      </w:r>
      <w:r>
        <w:rPr>
          <w:w w:val="85"/>
          <w:rtl/>
        </w:rPr>
        <w:t>مبرد</w:t>
      </w:r>
      <w:r>
        <w:rPr>
          <w:spacing w:val="-7"/>
          <w:w w:val="85"/>
          <w:rtl/>
        </w:rPr>
        <w:t> </w:t>
      </w:r>
      <w:r>
        <w:rPr>
          <w:w w:val="85"/>
          <w:rtl/>
        </w:rPr>
        <w:t>ارتباطي</w:t>
      </w:r>
      <w:r>
        <w:rPr>
          <w:spacing w:val="-4"/>
          <w:w w:val="85"/>
          <w:rtl/>
        </w:rPr>
        <w:t> </w:t>
      </w:r>
      <w:r>
        <w:rPr>
          <w:w w:val="85"/>
          <w:rtl/>
        </w:rPr>
        <w:t>ما</w:t>
      </w:r>
      <w:r>
        <w:rPr>
          <w:spacing w:val="-6"/>
          <w:w w:val="85"/>
          <w:rtl/>
        </w:rPr>
        <w:t> </w:t>
      </w:r>
      <w:r>
        <w:rPr>
          <w:w w:val="85"/>
          <w:rtl/>
        </w:rPr>
        <w:t>بين</w:t>
      </w:r>
      <w:r>
        <w:rPr>
          <w:spacing w:val="-7"/>
          <w:w w:val="85"/>
          <w:rtl/>
        </w:rPr>
        <w:t> </w:t>
      </w:r>
      <w:r>
        <w:rPr>
          <w:w w:val="85"/>
          <w:rtl/>
        </w:rPr>
        <w:t>دستگاهها</w:t>
      </w:r>
      <w:r>
        <w:rPr>
          <w:spacing w:val="-6"/>
          <w:w w:val="85"/>
          <w:rtl/>
        </w:rPr>
        <w:t> </w:t>
      </w:r>
      <w:r>
        <w:rPr>
          <w:w w:val="85"/>
          <w:rtl/>
        </w:rPr>
        <w:t>و</w:t>
      </w:r>
      <w:r>
        <w:rPr>
          <w:spacing w:val="-7"/>
          <w:w w:val="85"/>
          <w:rtl/>
        </w:rPr>
        <w:t> </w:t>
      </w:r>
      <w:r>
        <w:rPr>
          <w:w w:val="85"/>
          <w:rtl/>
        </w:rPr>
        <w:t>ملحقات</w:t>
      </w:r>
      <w:r>
        <w:rPr>
          <w:spacing w:val="-7"/>
          <w:w w:val="85"/>
          <w:rtl/>
        </w:rPr>
        <w:t> </w:t>
      </w:r>
      <w:r>
        <w:rPr>
          <w:w w:val="85"/>
          <w:rtl/>
        </w:rPr>
        <w:t>آن دمپرهاي كنترل فشار ديواري و دمپرهاي كنترل جريان </w:t>
      </w:r>
      <w:r>
        <w:rPr>
          <w:w w:val="90"/>
          <w:rtl/>
        </w:rPr>
        <w:t>فنهاي</w:t>
      </w:r>
      <w:r>
        <w:rPr>
          <w:spacing w:val="-3"/>
          <w:w w:val="90"/>
          <w:rtl/>
        </w:rPr>
        <w:t> </w:t>
      </w:r>
      <w:r>
        <w:rPr>
          <w:w w:val="90"/>
          <w:rtl/>
        </w:rPr>
        <w:t>تخليه</w:t>
      </w:r>
      <w:r>
        <w:rPr>
          <w:spacing w:val="-2"/>
          <w:w w:val="90"/>
          <w:rtl/>
        </w:rPr>
        <w:t> </w:t>
      </w:r>
      <w:r>
        <w:rPr>
          <w:w w:val="90"/>
          <w:rtl/>
        </w:rPr>
        <w:t>هواي فضاهاي مشخص</w:t>
      </w:r>
      <w:r>
        <w:rPr>
          <w:spacing w:val="-2"/>
          <w:w w:val="90"/>
          <w:rtl/>
        </w:rPr>
        <w:t> </w:t>
      </w:r>
      <w:r>
        <w:rPr>
          <w:w w:val="90"/>
          <w:rtl/>
        </w:rPr>
        <w:t>شده</w:t>
      </w:r>
      <w:r>
        <w:rPr>
          <w:spacing w:val="-2"/>
          <w:w w:val="90"/>
          <w:rtl/>
        </w:rPr>
        <w:t> </w:t>
      </w:r>
      <w:r>
        <w:rPr>
          <w:w w:val="90"/>
          <w:rtl/>
        </w:rPr>
        <w:t>در</w:t>
      </w:r>
      <w:r>
        <w:rPr>
          <w:spacing w:val="-3"/>
          <w:w w:val="90"/>
          <w:rtl/>
        </w:rPr>
        <w:t> </w:t>
      </w:r>
      <w:r>
        <w:rPr>
          <w:w w:val="90"/>
          <w:rtl/>
        </w:rPr>
        <w:t>نقشهه</w:t>
      </w:r>
      <w:r>
        <w:rPr>
          <w:w w:val="90"/>
          <w:rtl/>
        </w:rPr>
        <w:t>ا</w:t>
      </w:r>
    </w:p>
    <w:p>
      <w:pPr>
        <w:pStyle w:val="BodyText"/>
        <w:bidi/>
        <w:spacing w:line="360" w:lineRule="auto"/>
        <w:ind w:right="4492" w:left="387" w:firstLine="3921"/>
        <w:jc w:val="both"/>
      </w:pPr>
      <w:r>
        <w:rPr>
          <w:w w:val="85"/>
          <w:position w:val="2"/>
          <w:rtl/>
        </w:rPr>
        <w:t>فن</w:t>
      </w:r>
      <w:r>
        <w:rPr>
          <w:spacing w:val="-7"/>
          <w:w w:val="85"/>
          <w:position w:val="2"/>
          <w:rtl/>
        </w:rPr>
        <w:t> </w:t>
      </w:r>
      <w:r>
        <w:rPr>
          <w:w w:val="85"/>
          <w:position w:val="2"/>
          <w:rtl/>
        </w:rPr>
        <w:t>تخليه</w:t>
      </w:r>
      <w:r>
        <w:rPr>
          <w:spacing w:val="-5"/>
          <w:w w:val="85"/>
          <w:position w:val="2"/>
          <w:rtl/>
        </w:rPr>
        <w:t> </w:t>
      </w:r>
      <w:r>
        <w:rPr>
          <w:w w:val="85"/>
          <w:position w:val="2"/>
          <w:rtl/>
        </w:rPr>
        <w:t>دود</w:t>
      </w:r>
      <w:r>
        <w:rPr>
          <w:spacing w:val="-7"/>
          <w:w w:val="85"/>
          <w:position w:val="2"/>
          <w:rtl/>
        </w:rPr>
        <w:t> </w:t>
      </w:r>
      <w:r>
        <w:rPr>
          <w:w w:val="85"/>
          <w:position w:val="2"/>
          <w:rtl/>
        </w:rPr>
        <w:t>و</w:t>
      </w:r>
      <w:r>
        <w:rPr>
          <w:rFonts w:ascii="Calibri" w:cs="Calibri"/>
          <w:b w:val="0"/>
          <w:bCs w:val="0"/>
          <w:spacing w:val="16"/>
          <w:sz w:val="16"/>
          <w:szCs w:val="16"/>
          <w:rtl/>
        </w:rPr>
        <w:t> </w:t>
      </w:r>
      <w:r>
        <w:rPr>
          <w:rFonts w:ascii="Calibri" w:cs="Calibri"/>
          <w:b w:val="0"/>
          <w:bCs w:val="0"/>
          <w:w w:val="85"/>
          <w:position w:val="2"/>
        </w:rPr>
        <w:t>CO</w:t>
      </w:r>
      <w:r>
        <w:rPr>
          <w:rFonts w:ascii="Calibri" w:cs="Calibri"/>
          <w:b w:val="0"/>
          <w:bCs w:val="0"/>
          <w:w w:val="85"/>
          <w:sz w:val="16"/>
          <w:szCs w:val="16"/>
        </w:rPr>
        <w:t>2</w:t>
      </w:r>
      <w:r>
        <w:rPr>
          <w:w w:val="85"/>
          <w:position w:val="2"/>
          <w:rtl/>
        </w:rPr>
        <w:t> </w:t>
      </w:r>
      <w:r>
        <w:rPr>
          <w:spacing w:val="-2"/>
          <w:w w:val="85"/>
          <w:position w:val="2"/>
          <w:rtl/>
        </w:rPr>
        <w:t>كانال</w:t>
      </w:r>
      <w:r>
        <w:rPr>
          <w:spacing w:val="-1"/>
          <w:position w:val="2"/>
          <w:rtl/>
        </w:rPr>
        <w:t> </w:t>
      </w:r>
      <w:r>
        <w:rPr>
          <w:w w:val="85"/>
          <w:position w:val="2"/>
          <w:rtl/>
        </w:rPr>
        <w:t>تخليه</w:t>
      </w:r>
      <w:r>
        <w:rPr>
          <w:position w:val="2"/>
          <w:rtl/>
        </w:rPr>
        <w:t> </w:t>
      </w:r>
      <w:r>
        <w:rPr>
          <w:w w:val="85"/>
          <w:position w:val="2"/>
          <w:rtl/>
        </w:rPr>
        <w:t>هواي</w:t>
      </w:r>
      <w:r>
        <w:rPr>
          <w:spacing w:val="1"/>
          <w:position w:val="2"/>
          <w:rtl/>
        </w:rPr>
        <w:t> </w:t>
      </w:r>
      <w:r>
        <w:rPr>
          <w:w w:val="85"/>
          <w:position w:val="2"/>
          <w:rtl/>
        </w:rPr>
        <w:t>سيﺴتم</w:t>
      </w:r>
      <w:r>
        <w:rPr>
          <w:spacing w:val="-1"/>
          <w:position w:val="2"/>
          <w:rtl/>
        </w:rPr>
        <w:t> </w:t>
      </w:r>
      <w:r>
        <w:rPr>
          <w:w w:val="85"/>
          <w:position w:val="2"/>
          <w:rtl/>
        </w:rPr>
        <w:t>تخليه</w:t>
      </w:r>
      <w:r>
        <w:rPr>
          <w:spacing w:val="1"/>
          <w:position w:val="2"/>
          <w:rtl/>
        </w:rPr>
        <w:t> </w:t>
      </w:r>
      <w:r>
        <w:rPr>
          <w:w w:val="85"/>
          <w:position w:val="2"/>
          <w:rtl/>
        </w:rPr>
        <w:t>دود</w:t>
      </w:r>
      <w:r>
        <w:rPr>
          <w:spacing w:val="-1"/>
          <w:position w:val="2"/>
          <w:rtl/>
        </w:rPr>
        <w:t> </w:t>
      </w:r>
      <w:r>
        <w:rPr>
          <w:w w:val="85"/>
          <w:position w:val="2"/>
          <w:rtl/>
        </w:rPr>
        <w:t>و</w:t>
      </w:r>
      <w:r>
        <w:rPr>
          <w:rFonts w:ascii="Calibri" w:cs="Calibri"/>
          <w:b w:val="0"/>
          <w:bCs w:val="0"/>
          <w:spacing w:val="31"/>
          <w:sz w:val="16"/>
          <w:szCs w:val="16"/>
          <w:rtl/>
        </w:rPr>
        <w:t> </w:t>
      </w:r>
      <w:r>
        <w:rPr>
          <w:rFonts w:ascii="Calibri" w:cs="Calibri"/>
          <w:b w:val="0"/>
          <w:bCs w:val="0"/>
          <w:w w:val="85"/>
          <w:position w:val="2"/>
        </w:rPr>
        <w:t>CO</w:t>
      </w:r>
      <w:r>
        <w:rPr>
          <w:rFonts w:ascii="Calibri" w:cs="Calibri"/>
          <w:b w:val="0"/>
          <w:bCs w:val="0"/>
          <w:w w:val="85"/>
          <w:sz w:val="16"/>
          <w:szCs w:val="16"/>
        </w:rPr>
        <w:t>2</w:t>
      </w:r>
      <w:r>
        <w:rPr>
          <w:spacing w:val="1"/>
          <w:position w:val="2"/>
          <w:rtl/>
        </w:rPr>
        <w:t> </w:t>
      </w:r>
      <w:r>
        <w:rPr>
          <w:w w:val="85"/>
          <w:position w:val="2"/>
          <w:rtl/>
        </w:rPr>
        <w:t>به</w:t>
      </w:r>
      <w:r>
        <w:rPr>
          <w:spacing w:val="-2"/>
          <w:position w:val="2"/>
          <w:rtl/>
        </w:rPr>
        <w:t> </w:t>
      </w:r>
      <w:r>
        <w:rPr>
          <w:w w:val="85"/>
          <w:position w:val="2"/>
          <w:rtl/>
        </w:rPr>
        <w:t>همراه</w:t>
      </w:r>
      <w:r>
        <w:rPr>
          <w:spacing w:val="1"/>
          <w:position w:val="2"/>
          <w:rtl/>
        </w:rPr>
        <w:t> </w:t>
      </w:r>
      <w:r>
        <w:rPr>
          <w:w w:val="85"/>
          <w:position w:val="2"/>
          <w:rtl/>
        </w:rPr>
        <w:t>آويزهاي</w:t>
      </w:r>
      <w:r>
        <w:rPr>
          <w:spacing w:val="3"/>
          <w:position w:val="2"/>
          <w:rtl/>
        </w:rPr>
        <w:t> </w:t>
      </w:r>
      <w:r>
        <w:rPr>
          <w:w w:val="85"/>
          <w:position w:val="2"/>
          <w:rtl/>
        </w:rPr>
        <w:t>مربوط</w:t>
      </w:r>
      <w:r>
        <w:rPr>
          <w:w w:val="85"/>
          <w:position w:val="2"/>
          <w:rtl/>
        </w:rPr>
        <w:t>ه</w:t>
      </w:r>
    </w:p>
    <w:p>
      <w:pPr>
        <w:spacing w:after="0" w:line="360" w:lineRule="auto"/>
        <w:jc w:val="both"/>
        <w:sectPr>
          <w:type w:val="continuous"/>
          <w:pgSz w:w="11910" w:h="16840"/>
          <w:pgMar w:top="920" w:bottom="280" w:left="680" w:right="740"/>
        </w:sectPr>
      </w:pPr>
    </w:p>
    <w:p>
      <w:pPr>
        <w:pStyle w:val="BodyText"/>
        <w:spacing w:before="3"/>
        <w:rPr>
          <w:sz w:val="2"/>
        </w:rPr>
      </w:pPr>
      <w:r>
        <w:rPr/>
        <mc:AlternateContent>
          <mc:Choice Requires="wps">
            <w:drawing>
              <wp:anchor distT="0" distB="0" distL="0" distR="0" allowOverlap="1" layoutInCell="1" locked="0" behindDoc="1" simplePos="0" relativeHeight="482025472">
                <wp:simplePos x="0" y="0"/>
                <wp:positionH relativeFrom="page">
                  <wp:posOffset>302418</wp:posOffset>
                </wp:positionH>
                <wp:positionV relativeFrom="page">
                  <wp:posOffset>302418</wp:posOffset>
                </wp:positionV>
                <wp:extent cx="6954520" cy="10089515"/>
                <wp:effectExtent l="0" t="0" r="0" b="0"/>
                <wp:wrapNone/>
                <wp:docPr id="93" name="Group 93"/>
                <wp:cNvGraphicFramePr>
                  <a:graphicFrameLocks/>
                </wp:cNvGraphicFramePr>
                <a:graphic>
                  <a:graphicData uri="http://schemas.microsoft.com/office/word/2010/wordprocessingGroup">
                    <wpg:wgp>
                      <wpg:cNvPr id="93" name="Group 93"/>
                      <wpg:cNvGrpSpPr/>
                      <wpg:grpSpPr>
                        <a:xfrm>
                          <a:off x="0" y="0"/>
                          <a:ext cx="6954520" cy="10089515"/>
                          <a:chExt cx="6954520" cy="10089515"/>
                        </a:xfrm>
                      </wpg:grpSpPr>
                      <pic:pic>
                        <pic:nvPicPr>
                          <pic:cNvPr id="94" name="Image 94"/>
                          <pic:cNvPicPr/>
                        </pic:nvPicPr>
                        <pic:blipFill>
                          <a:blip r:embed="rId30" cstate="print"/>
                          <a:stretch>
                            <a:fillRect/>
                          </a:stretch>
                        </pic:blipFill>
                        <pic:spPr>
                          <a:xfrm>
                            <a:off x="4620837" y="4298843"/>
                            <a:ext cx="1962145" cy="241401"/>
                          </a:xfrm>
                          <a:prstGeom prst="rect">
                            <a:avLst/>
                          </a:prstGeom>
                        </pic:spPr>
                      </pic:pic>
                      <pic:pic>
                        <pic:nvPicPr>
                          <pic:cNvPr id="95" name="Image 95"/>
                          <pic:cNvPicPr/>
                        </pic:nvPicPr>
                        <pic:blipFill>
                          <a:blip r:embed="rId5" cstate="print"/>
                          <a:stretch>
                            <a:fillRect/>
                          </a:stretch>
                        </pic:blipFill>
                        <pic:spPr>
                          <a:xfrm>
                            <a:off x="0" y="0"/>
                            <a:ext cx="6954202" cy="10089070"/>
                          </a:xfrm>
                          <a:prstGeom prst="rect">
                            <a:avLst/>
                          </a:prstGeom>
                        </pic:spPr>
                      </pic:pic>
                    </wpg:wgp>
                  </a:graphicData>
                </a:graphic>
              </wp:anchor>
            </w:drawing>
          </mc:Choice>
          <mc:Fallback>
            <w:pict>
              <v:group style="position:absolute;margin-left:23.8125pt;margin-top:23.8125pt;width:547.6pt;height:794.45pt;mso-position-horizontal-relative:page;mso-position-vertical-relative:page;z-index:-21291008" id="docshapegroup57" coordorigin="476,476" coordsize="10952,15889">
                <v:shape style="position:absolute;left:7753;top:7246;width:3090;height:381" type="#_x0000_t75" id="docshape58" stroked="false">
                  <v:imagedata r:id="rId30" o:title=""/>
                </v:shape>
                <v:shape style="position:absolute;left:476;top:476;width:10952;height:15889" type="#_x0000_t75" id="docshape59" stroked="false">
                  <v:imagedata r:id="rId5" o:title=""/>
                </v:shape>
                <w10:wrap type="none"/>
              </v:group>
            </w:pict>
          </mc:Fallback>
        </mc:AlternateContent>
      </w: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96" name="Image 96"/>
                  <wp:cNvGraphicFramePr>
                    <a:graphicFrameLocks/>
                  </wp:cNvGraphicFramePr>
                  <a:graphic>
                    <a:graphicData uri="http://schemas.openxmlformats.org/drawingml/2006/picture">
                      <pic:pic>
                        <pic:nvPicPr>
                          <pic:cNvPr id="96" name="Image 96"/>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5"/>
      </w:pPr>
    </w:p>
    <w:p>
      <w:pPr>
        <w:pStyle w:val="BodyText"/>
        <w:bidi/>
        <w:ind w:right="0" w:left="386" w:firstLine="0"/>
        <w:jc w:val="left"/>
      </w:pPr>
      <w:r>
        <w:rPr>
          <w:spacing w:val="-2"/>
          <w:w w:val="85"/>
          <w:rtl/>
        </w:rPr>
        <w:t>تابلو</w:t>
      </w:r>
      <w:r>
        <w:rPr>
          <w:spacing w:val="-1"/>
          <w:w w:val="85"/>
          <w:rtl/>
        </w:rPr>
        <w:t> </w:t>
      </w:r>
      <w:r>
        <w:rPr>
          <w:w w:val="85"/>
          <w:rtl/>
        </w:rPr>
        <w:t>كنترل</w:t>
      </w:r>
      <w:r>
        <w:rPr>
          <w:spacing w:val="-10"/>
          <w:rtl/>
        </w:rPr>
        <w:t> </w:t>
      </w:r>
      <w:r>
        <w:rPr>
          <w:w w:val="85"/>
          <w:rtl/>
        </w:rPr>
        <w:t>سيﺴتم</w:t>
      </w:r>
      <w:r>
        <w:rPr>
          <w:spacing w:val="-4"/>
          <w:w w:val="85"/>
          <w:rtl/>
        </w:rPr>
        <w:t> </w:t>
      </w:r>
      <w:r>
        <w:rPr>
          <w:w w:val="85"/>
          <w:rtl/>
        </w:rPr>
        <w:t>تهويه</w:t>
      </w:r>
      <w:r>
        <w:rPr>
          <w:spacing w:val="-9"/>
          <w:rtl/>
        </w:rPr>
        <w:t> </w:t>
      </w:r>
      <w:r>
        <w:rPr>
          <w:w w:val="85"/>
          <w:rtl/>
        </w:rPr>
        <w:t>مطبوع</w:t>
      </w:r>
      <w:r>
        <w:rPr>
          <w:spacing w:val="-2"/>
          <w:w w:val="85"/>
          <w:rtl/>
        </w:rPr>
        <w:t> </w:t>
      </w:r>
      <w:r>
        <w:rPr>
          <w:w w:val="85"/>
          <w:rtl/>
        </w:rPr>
        <w:t>هماهنگ</w:t>
      </w:r>
      <w:r>
        <w:rPr>
          <w:spacing w:val="-4"/>
          <w:w w:val="85"/>
          <w:rtl/>
        </w:rPr>
        <w:t> </w:t>
      </w:r>
      <w:r>
        <w:rPr>
          <w:w w:val="85"/>
          <w:rtl/>
        </w:rPr>
        <w:t>با</w:t>
      </w:r>
      <w:r>
        <w:rPr>
          <w:spacing w:val="-10"/>
          <w:rtl/>
        </w:rPr>
        <w:t> </w:t>
      </w:r>
      <w:r>
        <w:rPr>
          <w:w w:val="85"/>
          <w:rtl/>
        </w:rPr>
        <w:t>سيﺴتم</w:t>
      </w:r>
      <w:r>
        <w:rPr>
          <w:spacing w:val="-2"/>
          <w:w w:val="85"/>
          <w:rtl/>
        </w:rPr>
        <w:t> </w:t>
      </w:r>
      <w:r>
        <w:rPr>
          <w:w w:val="85"/>
          <w:rtl/>
        </w:rPr>
        <w:t>اعﻼم</w:t>
      </w:r>
      <w:r>
        <w:rPr>
          <w:spacing w:val="-2"/>
          <w:w w:val="85"/>
          <w:rtl/>
        </w:rPr>
        <w:t> </w:t>
      </w:r>
      <w:r>
        <w:rPr>
          <w:w w:val="85"/>
          <w:rtl/>
        </w:rPr>
        <w:t>و</w:t>
      </w:r>
      <w:r>
        <w:rPr>
          <w:spacing w:val="-1"/>
          <w:w w:val="85"/>
          <w:rtl/>
        </w:rPr>
        <w:t> </w:t>
      </w:r>
      <w:r>
        <w:rPr>
          <w:w w:val="85"/>
          <w:rtl/>
        </w:rPr>
        <w:t>اطفاء</w:t>
      </w:r>
      <w:r>
        <w:rPr>
          <w:spacing w:val="-1"/>
          <w:w w:val="85"/>
          <w:rtl/>
        </w:rPr>
        <w:t> </w:t>
      </w:r>
      <w:r>
        <w:rPr>
          <w:w w:val="85"/>
          <w:rtl/>
        </w:rPr>
        <w:t>حري</w:t>
      </w:r>
      <w:r>
        <w:rPr>
          <w:w w:val="85"/>
          <w:rtl/>
        </w:rPr>
        <w:t>ق</w:t>
      </w:r>
    </w:p>
    <w:p>
      <w:pPr>
        <w:pStyle w:val="BodyText"/>
        <w:bidi/>
        <w:spacing w:line="381" w:lineRule="auto" w:before="161"/>
        <w:ind w:right="7550" w:left="387" w:hanging="849"/>
        <w:jc w:val="left"/>
      </w:pPr>
      <w:r>
        <w:rPr>
          <w:w w:val="85"/>
          <w:rtl/>
        </w:rPr>
        <w:t>دريچههاي مختلف سقفي، ديواري و پادري </w:t>
      </w:r>
      <w:r>
        <w:rPr>
          <w:spacing w:val="-2"/>
          <w:w w:val="80"/>
          <w:rtl/>
        </w:rPr>
        <w:t>ترموستات</w:t>
      </w:r>
      <w:r>
        <w:rPr>
          <w:spacing w:val="-7"/>
          <w:rtl/>
        </w:rPr>
        <w:t> </w:t>
      </w:r>
      <w:r>
        <w:rPr>
          <w:w w:val="80"/>
          <w:rtl/>
        </w:rPr>
        <w:t>و</w:t>
      </w:r>
      <w:r>
        <w:rPr>
          <w:spacing w:val="-4"/>
          <w:rtl/>
        </w:rPr>
        <w:t> </w:t>
      </w:r>
      <w:r>
        <w:rPr>
          <w:w w:val="80"/>
          <w:rtl/>
        </w:rPr>
        <w:t>كليه</w:t>
      </w:r>
      <w:r>
        <w:rPr>
          <w:spacing w:val="-6"/>
          <w:rtl/>
        </w:rPr>
        <w:t> </w:t>
      </w:r>
      <w:r>
        <w:rPr>
          <w:w w:val="80"/>
          <w:rtl/>
        </w:rPr>
        <w:t>ادوات</w:t>
      </w:r>
      <w:r>
        <w:rPr>
          <w:spacing w:val="-7"/>
          <w:rtl/>
        </w:rPr>
        <w:t> </w:t>
      </w:r>
      <w:r>
        <w:rPr>
          <w:w w:val="80"/>
          <w:rtl/>
        </w:rPr>
        <w:t>كنترل</w:t>
      </w:r>
      <w:r>
        <w:rPr>
          <w:w w:val="80"/>
          <w:rtl/>
        </w:rPr>
        <w:t>ي</w:t>
      </w:r>
    </w:p>
    <w:p>
      <w:pPr>
        <w:pStyle w:val="BodyText"/>
        <w:spacing w:before="213"/>
        <w:ind w:left="6361"/>
        <w:rPr>
          <w:rFonts w:ascii="Times New Roman"/>
        </w:rPr>
      </w:pPr>
      <w:r>
        <w:rPr>
          <w:rFonts w:ascii="Times New Roman"/>
          <w:color w:val="000000"/>
          <w:highlight w:val="yellow"/>
          <w:u w:val="single"/>
        </w:rPr>
        <w:t>LV</w:t>
      </w:r>
      <w:r>
        <w:rPr>
          <w:rFonts w:ascii="Times New Roman"/>
          <w:color w:val="000000"/>
          <w:spacing w:val="-1"/>
          <w:highlight w:val="yellow"/>
          <w:u w:val="single"/>
        </w:rPr>
        <w:t> </w:t>
      </w:r>
      <w:r>
        <w:rPr>
          <w:rFonts w:ascii="Times New Roman"/>
          <w:color w:val="000000"/>
          <w:highlight w:val="yellow"/>
          <w:u w:val="single"/>
        </w:rPr>
        <w:t>Substation and Control</w:t>
      </w:r>
      <w:r>
        <w:rPr>
          <w:rFonts w:ascii="Times New Roman"/>
          <w:color w:val="000000"/>
          <w:spacing w:val="-1"/>
          <w:highlight w:val="yellow"/>
          <w:u w:val="single"/>
        </w:rPr>
        <w:t> </w:t>
      </w:r>
      <w:r>
        <w:rPr>
          <w:rFonts w:ascii="Times New Roman"/>
          <w:color w:val="000000"/>
          <w:spacing w:val="-2"/>
          <w:highlight w:val="yellow"/>
          <w:u w:val="single"/>
        </w:rPr>
        <w:t>Building</w:t>
      </w:r>
    </w:p>
    <w:p>
      <w:pPr>
        <w:pStyle w:val="BodyText"/>
        <w:spacing w:before="126"/>
        <w:rPr>
          <w:rFonts w:ascii="Times New Roman"/>
        </w:rPr>
      </w:pPr>
    </w:p>
    <w:p>
      <w:pPr>
        <w:pStyle w:val="BodyText"/>
        <w:bidi/>
        <w:ind w:right="630" w:left="0" w:firstLine="0"/>
        <w:jc w:val="right"/>
      </w:pPr>
      <w:r>
        <w:rPr/>
        <mc:AlternateContent>
          <mc:Choice Requires="wps">
            <w:drawing>
              <wp:anchor distT="0" distB="0" distL="0" distR="0" allowOverlap="1" layoutInCell="1" locked="0" behindDoc="0" simplePos="0" relativeHeight="15745536">
                <wp:simplePos x="0" y="0"/>
                <wp:positionH relativeFrom="page">
                  <wp:posOffset>5256272</wp:posOffset>
                </wp:positionH>
                <wp:positionV relativeFrom="paragraph">
                  <wp:posOffset>-15016</wp:posOffset>
                </wp:positionV>
                <wp:extent cx="1628775" cy="241935"/>
                <wp:effectExtent l="0" t="0" r="0" b="0"/>
                <wp:wrapNone/>
                <wp:docPr id="97" name="Textbox 97"/>
                <wp:cNvGraphicFramePr>
                  <a:graphicFrameLocks/>
                </wp:cNvGraphicFramePr>
                <a:graphic>
                  <a:graphicData uri="http://schemas.microsoft.com/office/word/2010/wordprocessingShape">
                    <wps:wsp>
                      <wps:cNvPr id="97" name="Textbox 97"/>
                      <wps:cNvSpPr txBox="1"/>
                      <wps:spPr>
                        <a:xfrm>
                          <a:off x="0" y="0"/>
                          <a:ext cx="1628775" cy="241935"/>
                        </a:xfrm>
                        <a:prstGeom prst="rect">
                          <a:avLst/>
                        </a:prstGeom>
                        <a:solidFill>
                          <a:srgbClr val="FFFF00"/>
                        </a:solidFill>
                      </wps:spPr>
                      <wps:txbx>
                        <w:txbxContent>
                          <w:p>
                            <w:pPr>
                              <w:pStyle w:val="BodyText"/>
                              <w:bidi/>
                              <w:spacing w:before="24"/>
                              <w:ind w:right="-12" w:left="0" w:firstLine="0"/>
                              <w:jc w:val="right"/>
                              <w:rPr>
                                <w:color w:val="000000"/>
                              </w:rPr>
                            </w:pPr>
                            <w:r>
                              <w:rPr>
                                <w:color w:val="000000"/>
                                <w:spacing w:val="-7"/>
                                <w:rtl/>
                              </w:rPr>
                              <w:t>دو</w:t>
                            </w:r>
                            <w:r>
                              <w:rPr>
                                <w:color w:val="000000"/>
                                <w:spacing w:val="-14"/>
                                <w:rtl/>
                              </w:rPr>
                              <w:t> </w:t>
                            </w:r>
                            <w:r>
                              <w:rPr>
                                <w:color w:val="000000"/>
                                <w:spacing w:val="-2"/>
                                <w:rtl/>
                              </w:rPr>
                              <w:t>عدد</w:t>
                            </w:r>
                            <w:r>
                              <w:rPr>
                                <w:color w:val="000000"/>
                                <w:spacing w:val="-13"/>
                                <w:rtl/>
                              </w:rPr>
                              <w:t> </w:t>
                            </w:r>
                            <w:r>
                              <w:rPr>
                                <w:color w:val="000000"/>
                                <w:spacing w:val="-2"/>
                                <w:rtl/>
                              </w:rPr>
                              <w:t>هواساز</w:t>
                            </w:r>
                            <w:r>
                              <w:rPr>
                                <w:color w:val="000000"/>
                                <w:spacing w:val="-15"/>
                                <w:rtl/>
                              </w:rPr>
                              <w:t> </w:t>
                            </w:r>
                            <w:r>
                              <w:rPr>
                                <w:color w:val="000000"/>
                                <w:spacing w:val="-2"/>
                              </w:rPr>
                              <w:t>)</w:t>
                            </w:r>
                            <w:r>
                              <w:rPr>
                                <w:color w:val="000000"/>
                                <w:spacing w:val="-2"/>
                                <w:rtl/>
                              </w:rPr>
                              <w:t>يك</w:t>
                            </w:r>
                            <w:r>
                              <w:rPr>
                                <w:color w:val="000000"/>
                                <w:spacing w:val="-11"/>
                                <w:rtl/>
                              </w:rPr>
                              <w:t> </w:t>
                            </w:r>
                            <w:r>
                              <w:rPr>
                                <w:color w:val="000000"/>
                                <w:spacing w:val="-2"/>
                                <w:rtl/>
                              </w:rPr>
                              <w:t>عدد</w:t>
                            </w:r>
                            <w:r>
                              <w:rPr>
                                <w:color w:val="000000"/>
                                <w:spacing w:val="-11"/>
                                <w:rtl/>
                              </w:rPr>
                              <w:t> </w:t>
                            </w:r>
                            <w:r>
                              <w:rPr>
                                <w:color w:val="000000"/>
                                <w:spacing w:val="-2"/>
                                <w:rtl/>
                              </w:rPr>
                              <w:t>رزرو</w:t>
                            </w:r>
                            <w:r>
                              <w:rPr>
                                <w:color w:val="000000"/>
                                <w:spacing w:val="-2"/>
                              </w:rPr>
                              <w:t>(</w:t>
                            </w:r>
                          </w:p>
                        </w:txbxContent>
                      </wps:txbx>
                      <wps:bodyPr wrap="square" lIns="0" tIns="0" rIns="0" bIns="0" rtlCol="0">
                        <a:noAutofit/>
                      </wps:bodyPr>
                    </wps:wsp>
                  </a:graphicData>
                </a:graphic>
              </wp:anchor>
            </w:drawing>
          </mc:Choice>
          <mc:Fallback>
            <w:pict>
              <v:shape style="position:absolute;margin-left:413.8797pt;margin-top:-1.182392pt;width:128.25pt;height:19.05pt;mso-position-horizontal-relative:page;mso-position-vertical-relative:paragraph;z-index:15745536" type="#_x0000_t202" id="docshape60" filled="true" fillcolor="#ffff00" stroked="false">
                <v:textbox inset="0,0,0,0">
                  <w:txbxContent>
                    <w:p>
                      <w:pPr>
                        <w:pStyle w:val="BodyText"/>
                        <w:bidi/>
                        <w:spacing w:before="24"/>
                        <w:ind w:right="-12" w:left="0" w:firstLine="0"/>
                        <w:jc w:val="right"/>
                        <w:rPr>
                          <w:color w:val="000000"/>
                        </w:rPr>
                      </w:pPr>
                      <w:r>
                        <w:rPr>
                          <w:color w:val="000000"/>
                          <w:spacing w:val="-2"/>
                        </w:rPr>
                        <w:t>(</w:t>
                      </w:r>
                      <w:r>
                        <w:rPr>
                          <w:color w:val="000000"/>
                          <w:spacing w:val="-2"/>
                          <w:rtl/>
                        </w:rPr>
                        <w:t>ورزر</w:t>
                      </w:r>
                      <w:r>
                        <w:rPr>
                          <w:color w:val="000000"/>
                          <w:spacing w:val="-11"/>
                          <w:rtl/>
                        </w:rPr>
                        <w:t> </w:t>
                      </w:r>
                      <w:r>
                        <w:rPr>
                          <w:color w:val="000000"/>
                          <w:spacing w:val="-2"/>
                          <w:rtl/>
                        </w:rPr>
                        <w:t>ددع</w:t>
                      </w:r>
                      <w:r>
                        <w:rPr>
                          <w:color w:val="000000"/>
                          <w:spacing w:val="-11"/>
                          <w:rtl/>
                        </w:rPr>
                        <w:t> </w:t>
                      </w:r>
                      <w:r>
                        <w:rPr>
                          <w:color w:val="000000"/>
                          <w:spacing w:val="-2"/>
                          <w:rtl/>
                        </w:rPr>
                        <w:t>كي</w:t>
                      </w:r>
                      <w:r>
                        <w:rPr>
                          <w:color w:val="000000"/>
                          <w:spacing w:val="-2"/>
                        </w:rPr>
                        <w:t>)</w:t>
                      </w:r>
                      <w:r>
                        <w:rPr>
                          <w:color w:val="000000"/>
                          <w:spacing w:val="-15"/>
                          <w:rtl/>
                        </w:rPr>
                        <w:t> </w:t>
                      </w:r>
                      <w:r>
                        <w:rPr>
                          <w:color w:val="000000"/>
                          <w:spacing w:val="-2"/>
                          <w:rtl/>
                        </w:rPr>
                        <w:t>زاساوه</w:t>
                      </w:r>
                      <w:r>
                        <w:rPr>
                          <w:color w:val="000000"/>
                          <w:spacing w:val="-13"/>
                          <w:rtl/>
                        </w:rPr>
                        <w:t> </w:t>
                      </w:r>
                      <w:r>
                        <w:rPr>
                          <w:color w:val="000000"/>
                          <w:spacing w:val="-2"/>
                          <w:rtl/>
                        </w:rPr>
                        <w:t>ددع</w:t>
                      </w:r>
                      <w:r>
                        <w:rPr>
                          <w:color w:val="000000"/>
                          <w:spacing w:val="-14"/>
                          <w:rtl/>
                        </w:rPr>
                        <w:t> </w:t>
                      </w:r>
                      <w:r>
                        <w:rPr>
                          <w:color w:val="000000"/>
                          <w:spacing w:val="-7"/>
                          <w:rtl/>
                        </w:rPr>
                        <w:t>و</w:t>
                      </w:r>
                      <w:r>
                        <w:rPr>
                          <w:color w:val="000000"/>
                          <w:spacing w:val="-7"/>
                          <w:rtl/>
                        </w:rPr>
                        <w:t>د</w:t>
                      </w:r>
                    </w:p>
                  </w:txbxContent>
                </v:textbox>
                <v:fill type="solid"/>
                <w10:wrap type="none"/>
              </v:shape>
            </w:pict>
          </mc:Fallback>
        </mc:AlternateContent>
      </w:r>
      <w:r>
        <w:rPr>
          <w:spacing w:val="-5"/>
          <w:w w:val="80"/>
          <w:rtl/>
        </w:rPr>
        <w:t>با</w:t>
      </w:r>
      <w:r>
        <w:rPr>
          <w:spacing w:val="5"/>
          <w:rtl/>
        </w:rPr>
        <w:t> </w:t>
      </w:r>
      <w:r>
        <w:rPr>
          <w:w w:val="80"/>
          <w:rtl/>
        </w:rPr>
        <w:t>كويل</w:t>
      </w:r>
      <w:r>
        <w:rPr>
          <w:spacing w:val="1"/>
          <w:rtl/>
        </w:rPr>
        <w:t> </w:t>
      </w:r>
      <w:r>
        <w:rPr>
          <w:w w:val="80"/>
          <w:rtl/>
        </w:rPr>
        <w:t>سرمايش</w:t>
      </w:r>
      <w:r>
        <w:rPr>
          <w:spacing w:val="4"/>
          <w:rtl/>
        </w:rPr>
        <w:t> </w:t>
      </w:r>
      <w:r>
        <w:rPr>
          <w:w w:val="80"/>
          <w:rtl/>
        </w:rPr>
        <w:t>آب</w:t>
      </w:r>
      <w:r>
        <w:rPr>
          <w:spacing w:val="1"/>
          <w:rtl/>
        </w:rPr>
        <w:t> </w:t>
      </w:r>
      <w:r>
        <w:rPr>
          <w:w w:val="80"/>
          <w:rtl/>
        </w:rPr>
        <w:t>سرد</w:t>
      </w:r>
      <w:r>
        <w:rPr>
          <w:spacing w:val="6"/>
          <w:rtl/>
        </w:rPr>
        <w:t> </w:t>
      </w:r>
      <w:r>
        <w:rPr>
          <w:w w:val="80"/>
        </w:rPr>
        <w:t>)</w:t>
      </w:r>
      <w:r>
        <w:rPr>
          <w:w w:val="80"/>
          <w:rtl/>
        </w:rPr>
        <w:t>توسط</w:t>
      </w:r>
      <w:r>
        <w:rPr>
          <w:spacing w:val="3"/>
          <w:rtl/>
        </w:rPr>
        <w:t> </w:t>
      </w:r>
      <w:r>
        <w:rPr>
          <w:w w:val="80"/>
          <w:rtl/>
        </w:rPr>
        <w:t>چيلر</w:t>
      </w:r>
      <w:r>
        <w:rPr>
          <w:w w:val="80"/>
        </w:rPr>
        <w:t>(</w:t>
      </w:r>
      <w:r>
        <w:rPr>
          <w:spacing w:val="6"/>
          <w:rtl/>
        </w:rPr>
        <w:t> </w:t>
      </w:r>
      <w:r>
        <w:rPr>
          <w:w w:val="80"/>
          <w:rtl/>
        </w:rPr>
        <w:t>و</w:t>
      </w:r>
      <w:r>
        <w:rPr>
          <w:spacing w:val="5"/>
          <w:rtl/>
        </w:rPr>
        <w:t> </w:t>
      </w:r>
      <w:r>
        <w:rPr>
          <w:w w:val="80"/>
          <w:rtl/>
        </w:rPr>
        <w:t>كويل</w:t>
      </w:r>
      <w:r>
        <w:rPr>
          <w:spacing w:val="2"/>
          <w:rtl/>
        </w:rPr>
        <w:t> </w:t>
      </w:r>
      <w:r>
        <w:rPr>
          <w:w w:val="80"/>
          <w:rtl/>
        </w:rPr>
        <w:t>گرمايش</w:t>
      </w:r>
      <w:r>
        <w:rPr>
          <w:spacing w:val="4"/>
          <w:rtl/>
        </w:rPr>
        <w:t> </w:t>
      </w:r>
      <w:r>
        <w:rPr>
          <w:w w:val="80"/>
          <w:rtl/>
        </w:rPr>
        <w:t>برقي</w:t>
      </w:r>
      <w:r>
        <w:rPr>
          <w:rtl/>
        </w:rPr>
        <w:t> </w:t>
      </w:r>
      <w:r>
        <w:rPr>
          <w:w w:val="80"/>
          <w:rtl/>
        </w:rPr>
        <w:t>و</w:t>
      </w:r>
      <w:r>
        <w:rPr>
          <w:spacing w:val="6"/>
          <w:rtl/>
        </w:rPr>
        <w:t> </w:t>
      </w:r>
      <w:r>
        <w:rPr>
          <w:w w:val="80"/>
          <w:rtl/>
        </w:rPr>
        <w:t>ساير</w:t>
      </w:r>
      <w:r>
        <w:rPr>
          <w:spacing w:val="6"/>
          <w:rtl/>
        </w:rPr>
        <w:t> </w:t>
      </w:r>
      <w:r>
        <w:rPr>
          <w:w w:val="80"/>
          <w:rtl/>
        </w:rPr>
        <w:t>ملحقات</w:t>
      </w:r>
      <w:r>
        <w:rPr>
          <w:spacing w:val="3"/>
          <w:rtl/>
        </w:rPr>
        <w:t> </w:t>
      </w:r>
      <w:r>
        <w:rPr>
          <w:w w:val="80"/>
          <w:rtl/>
        </w:rPr>
        <w:t>مشخ</w:t>
      </w:r>
      <w:r>
        <w:rPr>
          <w:w w:val="80"/>
          <w:rtl/>
        </w:rPr>
        <w:t>ص</w:t>
      </w:r>
    </w:p>
    <w:p>
      <w:pPr>
        <w:pStyle w:val="BodyText"/>
        <w:bidi/>
        <w:spacing w:line="379" w:lineRule="auto" w:before="163"/>
        <w:ind w:right="3328" w:left="0" w:firstLine="3273"/>
        <w:jc w:val="right"/>
      </w:pPr>
      <w:r>
        <w:rPr/>
        <mc:AlternateContent>
          <mc:Choice Requires="wps">
            <w:drawing>
              <wp:anchor distT="0" distB="0" distL="0" distR="0" allowOverlap="1" layoutInCell="1" locked="0" behindDoc="1" simplePos="0" relativeHeight="482026496">
                <wp:simplePos x="0" y="0"/>
                <wp:positionH relativeFrom="page">
                  <wp:posOffset>4788405</wp:posOffset>
                </wp:positionH>
                <wp:positionV relativeFrom="paragraph">
                  <wp:posOffset>366011</wp:posOffset>
                </wp:positionV>
                <wp:extent cx="2097405" cy="518795"/>
                <wp:effectExtent l="0" t="0" r="0" b="0"/>
                <wp:wrapNone/>
                <wp:docPr id="98" name="Group 98"/>
                <wp:cNvGraphicFramePr>
                  <a:graphicFrameLocks/>
                </wp:cNvGraphicFramePr>
                <a:graphic>
                  <a:graphicData uri="http://schemas.microsoft.com/office/word/2010/wordprocessingGroup">
                    <wpg:wgp>
                      <wpg:cNvPr id="98" name="Group 98"/>
                      <wpg:cNvGrpSpPr/>
                      <wpg:grpSpPr>
                        <a:xfrm>
                          <a:off x="0" y="0"/>
                          <a:ext cx="2097405" cy="518795"/>
                          <a:chExt cx="2097405" cy="518795"/>
                        </a:xfrm>
                      </wpg:grpSpPr>
                      <wps:wsp>
                        <wps:cNvPr id="99" name="Textbox 99"/>
                        <wps:cNvSpPr txBox="1"/>
                        <wps:spPr>
                          <a:xfrm>
                            <a:off x="155264" y="277368"/>
                            <a:ext cx="1941830" cy="241935"/>
                          </a:xfrm>
                          <a:prstGeom prst="rect">
                            <a:avLst/>
                          </a:prstGeom>
                          <a:solidFill>
                            <a:srgbClr val="FFFF00"/>
                          </a:solidFill>
                        </wps:spPr>
                        <wps:txbx>
                          <w:txbxContent>
                            <w:p>
                              <w:pPr>
                                <w:bidi/>
                                <w:spacing w:before="24"/>
                                <w:ind w:right="67" w:left="0" w:firstLine="0"/>
                                <w:jc w:val="right"/>
                                <w:rPr>
                                  <w:b/>
                                  <w:bCs/>
                                  <w:color w:val="000000"/>
                                  <w:sz w:val="24"/>
                                  <w:szCs w:val="24"/>
                                </w:rPr>
                              </w:pPr>
                              <w:r>
                                <w:rPr>
                                  <w:b/>
                                  <w:bCs/>
                                  <w:color w:val="000000"/>
                                  <w:spacing w:val="-2"/>
                                  <w:sz w:val="24"/>
                                  <w:szCs w:val="24"/>
                                  <w:rtl/>
                                </w:rPr>
                                <w:t>تعدادي</w:t>
                              </w:r>
                              <w:r>
                                <w:rPr>
                                  <w:b/>
                                  <w:bCs/>
                                  <w:color w:val="000000"/>
                                  <w:spacing w:val="42"/>
                                  <w:sz w:val="24"/>
                                  <w:szCs w:val="24"/>
                                  <w:rtl/>
                                </w:rPr>
                                <w:t> </w:t>
                              </w:r>
                              <w:r>
                                <w:rPr>
                                  <w:b/>
                                  <w:bCs/>
                                  <w:color w:val="000000"/>
                                  <w:sz w:val="24"/>
                                  <w:szCs w:val="24"/>
                                  <w:rtl/>
                                </w:rPr>
                                <w:t>واحد</w:t>
                              </w:r>
                              <w:r>
                                <w:rPr>
                                  <w:b/>
                                  <w:bCs/>
                                  <w:color w:val="000000"/>
                                  <w:spacing w:val="-13"/>
                                  <w:sz w:val="24"/>
                                  <w:szCs w:val="24"/>
                                  <w:rtl/>
                                </w:rPr>
                                <w:t> </w:t>
                              </w:r>
                              <w:r>
                                <w:rPr>
                                  <w:b/>
                                  <w:bCs/>
                                  <w:color w:val="000000"/>
                                  <w:sz w:val="24"/>
                                  <w:szCs w:val="24"/>
                                  <w:rtl/>
                                </w:rPr>
                                <w:t>داخلي</w:t>
                              </w:r>
                              <w:r>
                                <w:rPr>
                                  <w:b/>
                                  <w:bCs/>
                                  <w:color w:val="000000"/>
                                  <w:spacing w:val="-12"/>
                                  <w:sz w:val="24"/>
                                  <w:szCs w:val="24"/>
                                  <w:rtl/>
                                </w:rPr>
                                <w:t> </w:t>
                              </w:r>
                              <w:r>
                                <w:rPr>
                                  <w:b/>
                                  <w:bCs/>
                                  <w:color w:val="000000"/>
                                  <w:sz w:val="24"/>
                                  <w:szCs w:val="24"/>
                                </w:rPr>
                                <w:t>)</w:t>
                              </w:r>
                              <w:r>
                                <w:rPr>
                                  <w:b/>
                                  <w:bCs/>
                                  <w:color w:val="000000"/>
                                  <w:sz w:val="24"/>
                                  <w:szCs w:val="24"/>
                                  <w:rtl/>
                                </w:rPr>
                                <w:t>دو</w:t>
                              </w:r>
                              <w:r>
                                <w:rPr>
                                  <w:b/>
                                  <w:bCs/>
                                  <w:color w:val="000000"/>
                                  <w:spacing w:val="-12"/>
                                  <w:sz w:val="24"/>
                                  <w:szCs w:val="24"/>
                                  <w:rtl/>
                                </w:rPr>
                                <w:t> </w:t>
                              </w:r>
                              <w:r>
                                <w:rPr>
                                  <w:b/>
                                  <w:bCs/>
                                  <w:color w:val="000000"/>
                                  <w:sz w:val="24"/>
                                  <w:szCs w:val="24"/>
                                  <w:rtl/>
                                </w:rPr>
                                <w:t>عدد</w:t>
                              </w:r>
                              <w:r>
                                <w:rPr>
                                  <w:b/>
                                  <w:bCs/>
                                  <w:color w:val="000000"/>
                                  <w:spacing w:val="-10"/>
                                  <w:sz w:val="24"/>
                                  <w:szCs w:val="24"/>
                                  <w:rtl/>
                                </w:rPr>
                                <w:t> </w:t>
                              </w:r>
                              <w:r>
                                <w:rPr>
                                  <w:b/>
                                  <w:bCs/>
                                  <w:color w:val="000000"/>
                                  <w:sz w:val="24"/>
                                  <w:szCs w:val="24"/>
                                  <w:rtl/>
                                </w:rPr>
                                <w:t>رزرو</w:t>
                              </w:r>
                              <w:r>
                                <w:rPr>
                                  <w:b/>
                                  <w:bCs/>
                                  <w:color w:val="000000"/>
                                  <w:sz w:val="24"/>
                                  <w:szCs w:val="24"/>
                                </w:rPr>
                                <w:t>(</w:t>
                              </w:r>
                            </w:p>
                          </w:txbxContent>
                        </wps:txbx>
                        <wps:bodyPr wrap="square" lIns="0" tIns="0" rIns="0" bIns="0" rtlCol="0">
                          <a:noAutofit/>
                        </wps:bodyPr>
                      </wps:wsp>
                      <wps:wsp>
                        <wps:cNvPr id="100" name="Textbox 100"/>
                        <wps:cNvSpPr txBox="1"/>
                        <wps:spPr>
                          <a:xfrm>
                            <a:off x="0" y="0"/>
                            <a:ext cx="2097405" cy="277495"/>
                          </a:xfrm>
                          <a:prstGeom prst="rect">
                            <a:avLst/>
                          </a:prstGeom>
                          <a:solidFill>
                            <a:srgbClr val="FFFF00"/>
                          </a:solidFill>
                        </wps:spPr>
                        <wps:txbx>
                          <w:txbxContent>
                            <w:p>
                              <w:pPr>
                                <w:bidi/>
                                <w:spacing w:before="24"/>
                                <w:ind w:right="67" w:left="0" w:firstLine="0"/>
                                <w:jc w:val="right"/>
                                <w:rPr>
                                  <w:b/>
                                  <w:bCs/>
                                  <w:color w:val="000000"/>
                                  <w:sz w:val="24"/>
                                  <w:szCs w:val="24"/>
                                </w:rPr>
                              </w:pPr>
                              <w:r>
                                <w:rPr>
                                  <w:b/>
                                  <w:bCs/>
                                  <w:color w:val="000000"/>
                                  <w:spacing w:val="-5"/>
                                  <w:sz w:val="24"/>
                                  <w:szCs w:val="24"/>
                                  <w:rtl/>
                                </w:rPr>
                                <w:t>دو</w:t>
                              </w:r>
                              <w:r>
                                <w:rPr>
                                  <w:b/>
                                  <w:bCs/>
                                  <w:color w:val="000000"/>
                                  <w:spacing w:val="-17"/>
                                  <w:sz w:val="24"/>
                                  <w:szCs w:val="24"/>
                                  <w:rtl/>
                                </w:rPr>
                                <w:t> </w:t>
                              </w:r>
                              <w:r>
                                <w:rPr>
                                  <w:b/>
                                  <w:bCs/>
                                  <w:color w:val="000000"/>
                                  <w:sz w:val="24"/>
                                  <w:szCs w:val="24"/>
                                  <w:rtl/>
                                </w:rPr>
                                <w:t>عدد</w:t>
                              </w:r>
                              <w:r>
                                <w:rPr>
                                  <w:b/>
                                  <w:bCs/>
                                  <w:color w:val="000000"/>
                                  <w:spacing w:val="-17"/>
                                  <w:sz w:val="24"/>
                                  <w:szCs w:val="24"/>
                                  <w:rtl/>
                                </w:rPr>
                                <w:t> </w:t>
                              </w:r>
                              <w:r>
                                <w:rPr>
                                  <w:b/>
                                  <w:bCs/>
                                  <w:color w:val="000000"/>
                                  <w:sz w:val="24"/>
                                  <w:szCs w:val="24"/>
                                  <w:rtl/>
                                </w:rPr>
                                <w:t>چيلر</w:t>
                              </w:r>
                              <w:r>
                                <w:rPr>
                                  <w:b/>
                                  <w:bCs/>
                                  <w:color w:val="000000"/>
                                  <w:spacing w:val="-17"/>
                                  <w:sz w:val="24"/>
                                  <w:szCs w:val="24"/>
                                  <w:rtl/>
                                </w:rPr>
                                <w:t> </w:t>
                              </w:r>
                              <w:r>
                                <w:rPr>
                                  <w:b/>
                                  <w:bCs/>
                                  <w:color w:val="000000"/>
                                  <w:sz w:val="24"/>
                                  <w:szCs w:val="24"/>
                                  <w:rtl/>
                                </w:rPr>
                                <w:t>هوا</w:t>
                              </w:r>
                              <w:r>
                                <w:rPr>
                                  <w:b/>
                                  <w:bCs/>
                                  <w:color w:val="000000"/>
                                  <w:spacing w:val="-16"/>
                                  <w:sz w:val="24"/>
                                  <w:szCs w:val="24"/>
                                  <w:rtl/>
                                </w:rPr>
                                <w:t> </w:t>
                              </w:r>
                              <w:r>
                                <w:rPr>
                                  <w:b/>
                                  <w:bCs/>
                                  <w:color w:val="000000"/>
                                  <w:sz w:val="24"/>
                                  <w:szCs w:val="24"/>
                                  <w:rtl/>
                                </w:rPr>
                                <w:t>خنك</w:t>
                              </w:r>
                              <w:r>
                                <w:rPr>
                                  <w:b/>
                                  <w:bCs/>
                                  <w:color w:val="000000"/>
                                  <w:spacing w:val="-16"/>
                                  <w:sz w:val="24"/>
                                  <w:szCs w:val="24"/>
                                  <w:rtl/>
                                </w:rPr>
                                <w:t> </w:t>
                              </w:r>
                              <w:r>
                                <w:rPr>
                                  <w:b/>
                                  <w:bCs/>
                                  <w:color w:val="000000"/>
                                  <w:sz w:val="24"/>
                                  <w:szCs w:val="24"/>
                                </w:rPr>
                                <w:t>)</w:t>
                              </w:r>
                              <w:r>
                                <w:rPr>
                                  <w:b/>
                                  <w:bCs/>
                                  <w:color w:val="000000"/>
                                  <w:sz w:val="24"/>
                                  <w:szCs w:val="24"/>
                                  <w:rtl/>
                                </w:rPr>
                                <w:t>يك</w:t>
                              </w:r>
                              <w:r>
                                <w:rPr>
                                  <w:b/>
                                  <w:bCs/>
                                  <w:color w:val="000000"/>
                                  <w:spacing w:val="-15"/>
                                  <w:sz w:val="24"/>
                                  <w:szCs w:val="24"/>
                                  <w:rtl/>
                                </w:rPr>
                                <w:t> </w:t>
                              </w:r>
                              <w:r>
                                <w:rPr>
                                  <w:b/>
                                  <w:bCs/>
                                  <w:color w:val="000000"/>
                                  <w:sz w:val="24"/>
                                  <w:szCs w:val="24"/>
                                  <w:rtl/>
                                </w:rPr>
                                <w:t>عدد</w:t>
                              </w:r>
                              <w:r>
                                <w:rPr>
                                  <w:b/>
                                  <w:bCs/>
                                  <w:color w:val="000000"/>
                                  <w:spacing w:val="-16"/>
                                  <w:sz w:val="24"/>
                                  <w:szCs w:val="24"/>
                                  <w:rtl/>
                                </w:rPr>
                                <w:t> </w:t>
                              </w:r>
                              <w:r>
                                <w:rPr>
                                  <w:b/>
                                  <w:bCs/>
                                  <w:color w:val="000000"/>
                                  <w:sz w:val="24"/>
                                  <w:szCs w:val="24"/>
                                  <w:rtl/>
                                </w:rPr>
                                <w:t>رزرو</w:t>
                              </w:r>
                              <w:r>
                                <w:rPr>
                                  <w:b/>
                                  <w:bCs/>
                                  <w:color w:val="000000"/>
                                  <w:sz w:val="24"/>
                                  <w:szCs w:val="24"/>
                                </w:rPr>
                                <w:t>(</w:t>
                              </w:r>
                            </w:p>
                          </w:txbxContent>
                        </wps:txbx>
                        <wps:bodyPr wrap="square" lIns="0" tIns="0" rIns="0" bIns="0" rtlCol="0">
                          <a:noAutofit/>
                        </wps:bodyPr>
                      </wps:wsp>
                    </wpg:wgp>
                  </a:graphicData>
                </a:graphic>
              </wp:anchor>
            </w:drawing>
          </mc:Choice>
          <mc:Fallback>
            <w:pict>
              <v:group style="position:absolute;margin-left:377.039795pt;margin-top:28.81979pt;width:165.15pt;height:40.85pt;mso-position-horizontal-relative:page;mso-position-vertical-relative:paragraph;z-index:-21289984" id="docshapegroup61" coordorigin="7541,576" coordsize="3303,817">
                <v:shape style="position:absolute;left:7785;top:1013;width:3058;height:381" type="#_x0000_t202" id="docshape62" filled="true" fillcolor="#ffff00" stroked="false">
                  <v:textbox inset="0,0,0,0">
                    <w:txbxContent>
                      <w:p>
                        <w:pPr>
                          <w:bidi/>
                          <w:spacing w:before="24"/>
                          <w:ind w:right="67" w:left="0" w:firstLine="0"/>
                          <w:jc w:val="right"/>
                          <w:rPr>
                            <w:b/>
                            <w:bCs/>
                            <w:color w:val="000000"/>
                            <w:sz w:val="24"/>
                            <w:szCs w:val="24"/>
                          </w:rPr>
                        </w:pPr>
                        <w:r>
                          <w:rPr>
                            <w:b/>
                            <w:bCs/>
                            <w:color w:val="000000"/>
                            <w:sz w:val="24"/>
                            <w:szCs w:val="24"/>
                          </w:rPr>
                          <w:t>(</w:t>
                        </w:r>
                        <w:r>
                          <w:rPr>
                            <w:b/>
                            <w:bCs/>
                            <w:color w:val="000000"/>
                            <w:sz w:val="24"/>
                            <w:szCs w:val="24"/>
                            <w:rtl/>
                          </w:rPr>
                          <w:t>ورزر</w:t>
                        </w:r>
                        <w:r>
                          <w:rPr>
                            <w:b/>
                            <w:bCs/>
                            <w:color w:val="000000"/>
                            <w:spacing w:val="-10"/>
                            <w:sz w:val="24"/>
                            <w:szCs w:val="24"/>
                            <w:rtl/>
                          </w:rPr>
                          <w:t> </w:t>
                        </w:r>
                        <w:r>
                          <w:rPr>
                            <w:b/>
                            <w:bCs/>
                            <w:color w:val="000000"/>
                            <w:sz w:val="24"/>
                            <w:szCs w:val="24"/>
                            <w:rtl/>
                          </w:rPr>
                          <w:t>ددع</w:t>
                        </w:r>
                        <w:r>
                          <w:rPr>
                            <w:b/>
                            <w:bCs/>
                            <w:color w:val="000000"/>
                            <w:spacing w:val="-12"/>
                            <w:sz w:val="24"/>
                            <w:szCs w:val="24"/>
                            <w:rtl/>
                          </w:rPr>
                          <w:t> </w:t>
                        </w:r>
                        <w:r>
                          <w:rPr>
                            <w:b/>
                            <w:bCs/>
                            <w:color w:val="000000"/>
                            <w:sz w:val="24"/>
                            <w:szCs w:val="24"/>
                            <w:rtl/>
                          </w:rPr>
                          <w:t>ود</w:t>
                        </w:r>
                        <w:r>
                          <w:rPr>
                            <w:b/>
                            <w:bCs/>
                            <w:color w:val="000000"/>
                            <w:sz w:val="24"/>
                            <w:szCs w:val="24"/>
                          </w:rPr>
                          <w:t>)</w:t>
                        </w:r>
                        <w:r>
                          <w:rPr>
                            <w:b/>
                            <w:bCs/>
                            <w:color w:val="000000"/>
                            <w:spacing w:val="-12"/>
                            <w:sz w:val="24"/>
                            <w:szCs w:val="24"/>
                            <w:rtl/>
                          </w:rPr>
                          <w:t> </w:t>
                        </w:r>
                        <w:r>
                          <w:rPr>
                            <w:b/>
                            <w:bCs/>
                            <w:color w:val="000000"/>
                            <w:sz w:val="24"/>
                            <w:szCs w:val="24"/>
                            <w:rtl/>
                          </w:rPr>
                          <w:t>يلخاد</w:t>
                        </w:r>
                        <w:r>
                          <w:rPr>
                            <w:b/>
                            <w:bCs/>
                            <w:color w:val="000000"/>
                            <w:spacing w:val="-13"/>
                            <w:sz w:val="24"/>
                            <w:szCs w:val="24"/>
                            <w:rtl/>
                          </w:rPr>
                          <w:t> </w:t>
                        </w:r>
                        <w:r>
                          <w:rPr>
                            <w:b/>
                            <w:bCs/>
                            <w:color w:val="000000"/>
                            <w:sz w:val="24"/>
                            <w:szCs w:val="24"/>
                            <w:rtl/>
                          </w:rPr>
                          <w:t>دحاو</w:t>
                        </w:r>
                        <w:r>
                          <w:rPr>
                            <w:b/>
                            <w:bCs/>
                            <w:color w:val="000000"/>
                            <w:spacing w:val="42"/>
                            <w:sz w:val="24"/>
                            <w:szCs w:val="24"/>
                            <w:rtl/>
                          </w:rPr>
                          <w:t> </w:t>
                        </w:r>
                        <w:r>
                          <w:rPr>
                            <w:b/>
                            <w:bCs/>
                            <w:color w:val="000000"/>
                            <w:spacing w:val="-2"/>
                            <w:sz w:val="24"/>
                            <w:szCs w:val="24"/>
                            <w:rtl/>
                          </w:rPr>
                          <w:t>يدادع</w:t>
                        </w:r>
                        <w:r>
                          <w:rPr>
                            <w:b/>
                            <w:bCs/>
                            <w:color w:val="000000"/>
                            <w:spacing w:val="-2"/>
                            <w:sz w:val="24"/>
                            <w:szCs w:val="24"/>
                            <w:rtl/>
                          </w:rPr>
                          <w:t>ت</w:t>
                        </w:r>
                      </w:p>
                    </w:txbxContent>
                  </v:textbox>
                  <v:fill type="solid"/>
                  <w10:wrap type="none"/>
                </v:shape>
                <v:shape style="position:absolute;left:7540;top:576;width:3303;height:437" type="#_x0000_t202" id="docshape63" filled="true" fillcolor="#ffff00" stroked="false">
                  <v:textbox inset="0,0,0,0">
                    <w:txbxContent>
                      <w:p>
                        <w:pPr>
                          <w:bidi/>
                          <w:spacing w:before="24"/>
                          <w:ind w:right="67" w:left="0" w:firstLine="0"/>
                          <w:jc w:val="right"/>
                          <w:rPr>
                            <w:b/>
                            <w:bCs/>
                            <w:color w:val="000000"/>
                            <w:sz w:val="24"/>
                            <w:szCs w:val="24"/>
                          </w:rPr>
                        </w:pPr>
                        <w:r>
                          <w:rPr>
                            <w:b/>
                            <w:bCs/>
                            <w:color w:val="000000"/>
                            <w:sz w:val="24"/>
                            <w:szCs w:val="24"/>
                          </w:rPr>
                          <w:t>(</w:t>
                        </w:r>
                        <w:r>
                          <w:rPr>
                            <w:b/>
                            <w:bCs/>
                            <w:color w:val="000000"/>
                            <w:sz w:val="24"/>
                            <w:szCs w:val="24"/>
                            <w:rtl/>
                          </w:rPr>
                          <w:t>ورزر</w:t>
                        </w:r>
                        <w:r>
                          <w:rPr>
                            <w:b/>
                            <w:bCs/>
                            <w:color w:val="000000"/>
                            <w:spacing w:val="-16"/>
                            <w:sz w:val="24"/>
                            <w:szCs w:val="24"/>
                            <w:rtl/>
                          </w:rPr>
                          <w:t> </w:t>
                        </w:r>
                        <w:r>
                          <w:rPr>
                            <w:b/>
                            <w:bCs/>
                            <w:color w:val="000000"/>
                            <w:sz w:val="24"/>
                            <w:szCs w:val="24"/>
                            <w:rtl/>
                          </w:rPr>
                          <w:t>ددع</w:t>
                        </w:r>
                        <w:r>
                          <w:rPr>
                            <w:b/>
                            <w:bCs/>
                            <w:color w:val="000000"/>
                            <w:spacing w:val="-15"/>
                            <w:sz w:val="24"/>
                            <w:szCs w:val="24"/>
                            <w:rtl/>
                          </w:rPr>
                          <w:t> </w:t>
                        </w:r>
                        <w:r>
                          <w:rPr>
                            <w:b/>
                            <w:bCs/>
                            <w:color w:val="000000"/>
                            <w:sz w:val="24"/>
                            <w:szCs w:val="24"/>
                            <w:rtl/>
                          </w:rPr>
                          <w:t>كي</w:t>
                        </w:r>
                        <w:r>
                          <w:rPr>
                            <w:b/>
                            <w:bCs/>
                            <w:color w:val="000000"/>
                            <w:sz w:val="24"/>
                            <w:szCs w:val="24"/>
                          </w:rPr>
                          <w:t>)</w:t>
                        </w:r>
                        <w:r>
                          <w:rPr>
                            <w:b/>
                            <w:bCs/>
                            <w:color w:val="000000"/>
                            <w:spacing w:val="-16"/>
                            <w:sz w:val="24"/>
                            <w:szCs w:val="24"/>
                            <w:rtl/>
                          </w:rPr>
                          <w:t> </w:t>
                        </w:r>
                        <w:r>
                          <w:rPr>
                            <w:b/>
                            <w:bCs/>
                            <w:color w:val="000000"/>
                            <w:sz w:val="24"/>
                            <w:szCs w:val="24"/>
                            <w:rtl/>
                          </w:rPr>
                          <w:t>كنخ</w:t>
                        </w:r>
                        <w:r>
                          <w:rPr>
                            <w:b/>
                            <w:bCs/>
                            <w:color w:val="000000"/>
                            <w:spacing w:val="-16"/>
                            <w:sz w:val="24"/>
                            <w:szCs w:val="24"/>
                            <w:rtl/>
                          </w:rPr>
                          <w:t> </w:t>
                        </w:r>
                        <w:r>
                          <w:rPr>
                            <w:b/>
                            <w:bCs/>
                            <w:color w:val="000000"/>
                            <w:sz w:val="24"/>
                            <w:szCs w:val="24"/>
                            <w:rtl/>
                          </w:rPr>
                          <w:t>اوه</w:t>
                        </w:r>
                        <w:r>
                          <w:rPr>
                            <w:b/>
                            <w:bCs/>
                            <w:color w:val="000000"/>
                            <w:spacing w:val="-17"/>
                            <w:sz w:val="24"/>
                            <w:szCs w:val="24"/>
                            <w:rtl/>
                          </w:rPr>
                          <w:t> </w:t>
                        </w:r>
                        <w:r>
                          <w:rPr>
                            <w:b/>
                            <w:bCs/>
                            <w:color w:val="000000"/>
                            <w:sz w:val="24"/>
                            <w:szCs w:val="24"/>
                            <w:rtl/>
                          </w:rPr>
                          <w:t>رليچ</w:t>
                        </w:r>
                        <w:r>
                          <w:rPr>
                            <w:b/>
                            <w:bCs/>
                            <w:color w:val="000000"/>
                            <w:spacing w:val="-17"/>
                            <w:sz w:val="24"/>
                            <w:szCs w:val="24"/>
                            <w:rtl/>
                          </w:rPr>
                          <w:t> </w:t>
                        </w:r>
                        <w:r>
                          <w:rPr>
                            <w:b/>
                            <w:bCs/>
                            <w:color w:val="000000"/>
                            <w:sz w:val="24"/>
                            <w:szCs w:val="24"/>
                            <w:rtl/>
                          </w:rPr>
                          <w:t>ددع</w:t>
                        </w:r>
                        <w:r>
                          <w:rPr>
                            <w:b/>
                            <w:bCs/>
                            <w:color w:val="000000"/>
                            <w:spacing w:val="-17"/>
                            <w:sz w:val="24"/>
                            <w:szCs w:val="24"/>
                            <w:rtl/>
                          </w:rPr>
                          <w:t> </w:t>
                        </w:r>
                        <w:r>
                          <w:rPr>
                            <w:b/>
                            <w:bCs/>
                            <w:color w:val="000000"/>
                            <w:spacing w:val="-5"/>
                            <w:sz w:val="24"/>
                            <w:szCs w:val="24"/>
                            <w:rtl/>
                          </w:rPr>
                          <w:t>و</w:t>
                        </w:r>
                        <w:r>
                          <w:rPr>
                            <w:b/>
                            <w:bCs/>
                            <w:color w:val="000000"/>
                            <w:spacing w:val="-5"/>
                            <w:sz w:val="24"/>
                            <w:szCs w:val="24"/>
                            <w:rtl/>
                          </w:rPr>
                          <w:t>د</w:t>
                        </w:r>
                      </w:p>
                    </w:txbxContent>
                  </v:textbox>
                  <v:fill type="solid"/>
                  <w10:wrap type="none"/>
                </v:shape>
                <w10:wrap type="none"/>
              </v:group>
            </w:pict>
          </mc:Fallback>
        </mc:AlternateContent>
      </w:r>
      <w:r>
        <w:rPr>
          <w:w w:val="85"/>
          <w:rtl/>
        </w:rPr>
        <w:t>شده</w:t>
      </w:r>
      <w:r>
        <w:rPr>
          <w:spacing w:val="-7"/>
          <w:w w:val="85"/>
          <w:rtl/>
        </w:rPr>
        <w:t> </w:t>
      </w:r>
      <w:r>
        <w:rPr>
          <w:w w:val="85"/>
          <w:rtl/>
        </w:rPr>
        <w:t>در</w:t>
      </w:r>
      <w:r>
        <w:rPr>
          <w:spacing w:val="-9"/>
          <w:w w:val="85"/>
          <w:rtl/>
        </w:rPr>
        <w:t> </w:t>
      </w:r>
      <w:r>
        <w:rPr>
          <w:w w:val="85"/>
          <w:rtl/>
        </w:rPr>
        <w:t>برگه</w:t>
      </w:r>
      <w:r>
        <w:rPr>
          <w:spacing w:val="-6"/>
          <w:w w:val="85"/>
          <w:rtl/>
        </w:rPr>
        <w:t> </w:t>
      </w:r>
      <w:r>
        <w:rPr>
          <w:w w:val="85"/>
          <w:rtl/>
        </w:rPr>
        <w:t>مشخصات</w:t>
      </w:r>
      <w:r>
        <w:rPr>
          <w:spacing w:val="-7"/>
          <w:w w:val="85"/>
          <w:rtl/>
        </w:rPr>
        <w:t> </w:t>
      </w:r>
      <w:r>
        <w:rPr>
          <w:w w:val="85"/>
          <w:rtl/>
        </w:rPr>
        <w:t>فني</w:t>
      </w:r>
      <w:r>
        <w:rPr>
          <w:spacing w:val="-7"/>
          <w:w w:val="85"/>
          <w:rtl/>
        </w:rPr>
        <w:t> </w:t>
      </w:r>
      <w:r>
        <w:rPr>
          <w:w w:val="85"/>
          <w:rtl/>
        </w:rPr>
        <w:t>در</w:t>
      </w:r>
      <w:r>
        <w:rPr>
          <w:spacing w:val="-8"/>
          <w:w w:val="85"/>
          <w:rtl/>
        </w:rPr>
        <w:t> </w:t>
      </w:r>
      <w:r>
        <w:rPr>
          <w:w w:val="85"/>
          <w:rtl/>
        </w:rPr>
        <w:t>اتاق</w:t>
      </w:r>
      <w:r>
        <w:rPr>
          <w:spacing w:val="-7"/>
          <w:w w:val="85"/>
          <w:rtl/>
        </w:rPr>
        <w:t> </w:t>
      </w:r>
      <w:r>
        <w:rPr>
          <w:w w:val="85"/>
          <w:rtl/>
        </w:rPr>
        <w:t>هواساز </w:t>
      </w:r>
      <w:r>
        <w:rPr>
          <w:w w:val="90"/>
          <w:rtl/>
        </w:rPr>
        <w:t>بر</w:t>
      </w:r>
      <w:r>
        <w:rPr>
          <w:spacing w:val="-10"/>
          <w:w w:val="90"/>
          <w:rtl/>
        </w:rPr>
        <w:t> </w:t>
      </w:r>
      <w:r>
        <w:rPr>
          <w:w w:val="90"/>
          <w:rtl/>
        </w:rPr>
        <w:t>روي</w:t>
      </w:r>
      <w:r>
        <w:rPr>
          <w:spacing w:val="-10"/>
          <w:w w:val="90"/>
          <w:rtl/>
        </w:rPr>
        <w:t> </w:t>
      </w:r>
      <w:r>
        <w:rPr>
          <w:w w:val="90"/>
          <w:rtl/>
        </w:rPr>
        <w:t>بام</w:t>
      </w:r>
      <w:r>
        <w:rPr>
          <w:spacing w:val="-10"/>
          <w:w w:val="90"/>
          <w:rtl/>
        </w:rPr>
        <w:t> </w:t>
      </w:r>
      <w:r>
        <w:rPr>
          <w:w w:val="90"/>
          <w:rtl/>
        </w:rPr>
        <w:t>براي</w:t>
      </w:r>
      <w:r>
        <w:rPr>
          <w:spacing w:val="-10"/>
          <w:w w:val="90"/>
          <w:rtl/>
        </w:rPr>
        <w:t> </w:t>
      </w:r>
      <w:r>
        <w:rPr>
          <w:w w:val="90"/>
          <w:rtl/>
        </w:rPr>
        <w:t>تامين</w:t>
      </w:r>
      <w:r>
        <w:rPr>
          <w:spacing w:val="-12"/>
          <w:w w:val="90"/>
          <w:rtl/>
        </w:rPr>
        <w:t> </w:t>
      </w:r>
      <w:r>
        <w:rPr>
          <w:w w:val="90"/>
          <w:rtl/>
        </w:rPr>
        <w:t>آب</w:t>
      </w:r>
      <w:r>
        <w:rPr>
          <w:spacing w:val="-10"/>
          <w:w w:val="90"/>
          <w:rtl/>
        </w:rPr>
        <w:t> </w:t>
      </w:r>
      <w:r>
        <w:rPr>
          <w:w w:val="90"/>
          <w:rtl/>
        </w:rPr>
        <w:t>سرد</w:t>
      </w:r>
      <w:r>
        <w:rPr>
          <w:spacing w:val="-10"/>
          <w:w w:val="90"/>
          <w:rtl/>
        </w:rPr>
        <w:t> </w:t>
      </w:r>
      <w:r>
        <w:rPr>
          <w:w w:val="90"/>
          <w:rtl/>
        </w:rPr>
        <w:t>كويل</w:t>
      </w:r>
      <w:r>
        <w:rPr>
          <w:spacing w:val="-12"/>
          <w:w w:val="90"/>
          <w:rtl/>
        </w:rPr>
        <w:t> </w:t>
      </w:r>
      <w:r>
        <w:rPr>
          <w:w w:val="90"/>
          <w:rtl/>
        </w:rPr>
        <w:t>هواسا</w:t>
      </w:r>
      <w:r>
        <w:rPr>
          <w:w w:val="90"/>
          <w:rtl/>
        </w:rPr>
        <w:t>ز</w:t>
      </w:r>
    </w:p>
    <w:p>
      <w:pPr>
        <w:bidi/>
        <w:spacing w:line="291" w:lineRule="exact" w:before="0"/>
        <w:ind w:right="630" w:left="0" w:firstLine="0"/>
        <w:jc w:val="right"/>
        <w:rPr>
          <w:rFonts w:ascii="Calibri" w:cs="Calibri"/>
          <w:sz w:val="24"/>
          <w:szCs w:val="24"/>
        </w:rPr>
      </w:pPr>
      <w:r>
        <w:rPr>
          <w:b/>
          <w:bCs/>
          <w:spacing w:val="-8"/>
          <w:sz w:val="24"/>
          <w:szCs w:val="24"/>
          <w:rtl/>
        </w:rPr>
        <w:t>براي</w:t>
      </w:r>
      <w:r>
        <w:rPr>
          <w:b/>
          <w:bCs/>
          <w:spacing w:val="-7"/>
          <w:sz w:val="24"/>
          <w:szCs w:val="24"/>
          <w:rtl/>
        </w:rPr>
        <w:t> </w:t>
      </w:r>
      <w:r>
        <w:rPr>
          <w:b/>
          <w:bCs/>
          <w:spacing w:val="-8"/>
          <w:sz w:val="24"/>
          <w:szCs w:val="24"/>
          <w:rtl/>
        </w:rPr>
        <w:t>اسپليت</w:t>
      </w:r>
      <w:r>
        <w:rPr>
          <w:b/>
          <w:bCs/>
          <w:spacing w:val="-11"/>
          <w:sz w:val="24"/>
          <w:szCs w:val="24"/>
          <w:rtl/>
        </w:rPr>
        <w:t> </w:t>
      </w:r>
      <w:r>
        <w:rPr>
          <w:b/>
          <w:bCs/>
          <w:spacing w:val="-8"/>
          <w:sz w:val="24"/>
          <w:szCs w:val="24"/>
          <w:rtl/>
        </w:rPr>
        <w:t>يونيتهاي</w:t>
      </w:r>
      <w:r>
        <w:rPr>
          <w:rFonts w:ascii="Calibri" w:cs="Calibri"/>
          <w:spacing w:val="8"/>
          <w:sz w:val="24"/>
          <w:szCs w:val="24"/>
          <w:rtl/>
        </w:rPr>
        <w:t> </w:t>
      </w:r>
      <w:r>
        <w:rPr>
          <w:rFonts w:ascii="Calibri" w:cs="Calibri"/>
          <w:spacing w:val="-8"/>
          <w:sz w:val="24"/>
          <w:szCs w:val="24"/>
        </w:rPr>
        <w:t>Room</w:t>
      </w:r>
      <w:r>
        <w:rPr>
          <w:rFonts w:ascii="Calibri" w:cs="Calibri"/>
          <w:spacing w:val="8"/>
          <w:sz w:val="24"/>
          <w:szCs w:val="24"/>
          <w:rtl/>
        </w:rPr>
        <w:t> </w:t>
      </w:r>
      <w:r>
        <w:rPr>
          <w:rFonts w:ascii="Calibri" w:cs="Calibri"/>
          <w:spacing w:val="-8"/>
          <w:sz w:val="24"/>
          <w:szCs w:val="24"/>
        </w:rPr>
        <w:t>Telecom</w:t>
      </w:r>
      <w:r>
        <w:rPr>
          <w:b/>
          <w:bCs/>
          <w:spacing w:val="-7"/>
          <w:sz w:val="24"/>
          <w:szCs w:val="24"/>
          <w:rtl/>
        </w:rPr>
        <w:t> </w:t>
      </w:r>
      <w:r>
        <w:rPr>
          <w:b/>
          <w:bCs/>
          <w:spacing w:val="-8"/>
          <w:sz w:val="24"/>
          <w:szCs w:val="24"/>
          <w:rtl/>
        </w:rPr>
        <w:t>و</w:t>
      </w:r>
      <w:r>
        <w:rPr>
          <w:rFonts w:ascii="Calibri" w:cs="Calibri"/>
          <w:spacing w:val="3"/>
          <w:sz w:val="24"/>
          <w:szCs w:val="24"/>
          <w:rtl/>
        </w:rPr>
        <w:t> </w:t>
      </w:r>
      <w:r>
        <w:rPr>
          <w:rFonts w:ascii="Calibri" w:cs="Calibri"/>
          <w:spacing w:val="-8"/>
          <w:sz w:val="24"/>
          <w:szCs w:val="24"/>
        </w:rPr>
        <w:t>Room</w:t>
      </w:r>
      <w:r>
        <w:rPr>
          <w:rFonts w:ascii="Calibri" w:cs="Calibri"/>
          <w:spacing w:val="6"/>
          <w:sz w:val="24"/>
          <w:szCs w:val="24"/>
          <w:rtl/>
        </w:rPr>
        <w:t> </w:t>
      </w:r>
      <w:r>
        <w:rPr>
          <w:rFonts w:ascii="Calibri" w:cs="Calibri"/>
          <w:spacing w:val="-8"/>
          <w:sz w:val="24"/>
          <w:szCs w:val="24"/>
        </w:rPr>
        <w:t>Cylinder</w:t>
      </w:r>
      <w:r>
        <w:rPr>
          <w:rFonts w:ascii="Calibri" w:cs="Calibri"/>
          <w:sz w:val="24"/>
          <w:szCs w:val="24"/>
          <w:rtl/>
        </w:rPr>
        <w:t> </w:t>
      </w:r>
      <w:r>
        <w:rPr>
          <w:rFonts w:ascii="Calibri" w:cs="Calibri"/>
          <w:spacing w:val="-8"/>
          <w:sz w:val="24"/>
          <w:szCs w:val="24"/>
        </w:rPr>
        <w:t>Panel)</w:t>
      </w:r>
      <w:r>
        <w:rPr>
          <w:rFonts w:ascii="Calibri" w:cs="Calibri"/>
          <w:spacing w:val="5"/>
          <w:sz w:val="24"/>
          <w:szCs w:val="24"/>
          <w:rtl/>
        </w:rPr>
        <w:t> </w:t>
      </w:r>
      <w:r>
        <w:rPr>
          <w:rFonts w:ascii="Calibri" w:cs="Calibri"/>
          <w:spacing w:val="-8"/>
          <w:sz w:val="24"/>
          <w:szCs w:val="24"/>
        </w:rPr>
        <w:t>(Singl</w:t>
      </w:r>
      <w:r>
        <w:rPr>
          <w:rFonts w:ascii="Calibri" w:cs="Calibri"/>
          <w:spacing w:val="-8"/>
          <w:sz w:val="24"/>
          <w:szCs w:val="24"/>
        </w:rPr>
        <w:t>e</w:t>
      </w:r>
    </w:p>
    <w:p>
      <w:pPr>
        <w:pStyle w:val="BodyText"/>
        <w:bidi/>
        <w:spacing w:before="150"/>
        <w:ind w:right="0" w:left="388" w:firstLine="0"/>
        <w:jc w:val="left"/>
      </w:pPr>
      <w:r>
        <w:rPr>
          <w:spacing w:val="-5"/>
          <w:w w:val="90"/>
          <w:rtl/>
        </w:rPr>
        <w:t>به</w:t>
      </w:r>
      <w:r>
        <w:rPr>
          <w:spacing w:val="6"/>
          <w:rtl/>
        </w:rPr>
        <w:t> </w:t>
      </w:r>
      <w:r>
        <w:rPr>
          <w:w w:val="90"/>
          <w:rtl/>
        </w:rPr>
        <w:t>همراه</w:t>
      </w:r>
      <w:r>
        <w:rPr>
          <w:spacing w:val="8"/>
          <w:rtl/>
        </w:rPr>
        <w:t> </w:t>
      </w:r>
      <w:r>
        <w:rPr>
          <w:w w:val="90"/>
          <w:rtl/>
        </w:rPr>
        <w:t>ترموستاتهاي</w:t>
      </w:r>
      <w:r>
        <w:rPr>
          <w:spacing w:val="8"/>
          <w:rtl/>
        </w:rPr>
        <w:t> </w:t>
      </w:r>
      <w:r>
        <w:rPr>
          <w:w w:val="90"/>
          <w:rtl/>
        </w:rPr>
        <w:t>آنه</w:t>
      </w:r>
      <w:r>
        <w:rPr>
          <w:w w:val="90"/>
          <w:rtl/>
        </w:rPr>
        <w:t>ا</w:t>
      </w:r>
    </w:p>
    <w:p>
      <w:pPr>
        <w:bidi/>
        <w:spacing w:before="157"/>
        <w:ind w:right="652" w:left="0" w:firstLine="0"/>
        <w:jc w:val="right"/>
        <w:rPr>
          <w:rFonts w:ascii="Calibri" w:cs="Calibri"/>
          <w:sz w:val="24"/>
          <w:szCs w:val="24"/>
        </w:rPr>
      </w:pPr>
      <w:r>
        <w:rPr>
          <w:b/>
          <w:bCs/>
          <w:spacing w:val="-6"/>
          <w:sz w:val="24"/>
          <w:szCs w:val="24"/>
          <w:rtl/>
        </w:rPr>
        <w:t>تعدادي</w:t>
      </w:r>
      <w:r>
        <w:rPr>
          <w:b/>
          <w:bCs/>
          <w:spacing w:val="14"/>
          <w:sz w:val="24"/>
          <w:szCs w:val="24"/>
          <w:rtl/>
        </w:rPr>
        <w:t> </w:t>
      </w:r>
      <w:r>
        <w:rPr>
          <w:b/>
          <w:bCs/>
          <w:spacing w:val="-6"/>
          <w:sz w:val="24"/>
          <w:szCs w:val="24"/>
          <w:rtl/>
        </w:rPr>
        <w:t>واحد</w:t>
      </w:r>
      <w:r>
        <w:rPr>
          <w:b/>
          <w:bCs/>
          <w:spacing w:val="-16"/>
          <w:sz w:val="24"/>
          <w:szCs w:val="24"/>
          <w:rtl/>
        </w:rPr>
        <w:t> </w:t>
      </w:r>
      <w:r>
        <w:rPr>
          <w:b/>
          <w:bCs/>
          <w:spacing w:val="-6"/>
          <w:sz w:val="24"/>
          <w:szCs w:val="24"/>
          <w:rtl/>
        </w:rPr>
        <w:t>خارجي</w:t>
      </w:r>
      <w:r>
        <w:rPr>
          <w:b/>
          <w:bCs/>
          <w:spacing w:val="-16"/>
          <w:sz w:val="24"/>
          <w:szCs w:val="24"/>
          <w:rtl/>
        </w:rPr>
        <w:t> </w:t>
      </w:r>
      <w:r>
        <w:rPr>
          <w:b/>
          <w:bCs/>
          <w:spacing w:val="-6"/>
          <w:sz w:val="24"/>
          <w:szCs w:val="24"/>
        </w:rPr>
        <w:t>)</w:t>
      </w:r>
      <w:r>
        <w:rPr>
          <w:b/>
          <w:bCs/>
          <w:spacing w:val="-6"/>
          <w:sz w:val="24"/>
          <w:szCs w:val="24"/>
          <w:rtl/>
        </w:rPr>
        <w:t>دو</w:t>
      </w:r>
      <w:r>
        <w:rPr>
          <w:b/>
          <w:bCs/>
          <w:spacing w:val="-15"/>
          <w:sz w:val="24"/>
          <w:szCs w:val="24"/>
          <w:rtl/>
        </w:rPr>
        <w:t> </w:t>
      </w:r>
      <w:r>
        <w:rPr>
          <w:b/>
          <w:bCs/>
          <w:spacing w:val="-6"/>
          <w:sz w:val="24"/>
          <w:szCs w:val="24"/>
          <w:rtl/>
        </w:rPr>
        <w:t>عدد</w:t>
      </w:r>
      <w:r>
        <w:rPr>
          <w:b/>
          <w:bCs/>
          <w:spacing w:val="-14"/>
          <w:sz w:val="24"/>
          <w:szCs w:val="24"/>
          <w:rtl/>
        </w:rPr>
        <w:t> </w:t>
      </w:r>
      <w:r>
        <w:rPr>
          <w:b/>
          <w:bCs/>
          <w:spacing w:val="-6"/>
          <w:sz w:val="24"/>
          <w:szCs w:val="24"/>
          <w:rtl/>
        </w:rPr>
        <w:t>رزرو</w:t>
      </w:r>
      <w:r>
        <w:rPr>
          <w:b/>
          <w:bCs/>
          <w:spacing w:val="-6"/>
          <w:sz w:val="24"/>
          <w:szCs w:val="24"/>
        </w:rPr>
        <w:t>(</w:t>
      </w:r>
      <w:r>
        <w:rPr>
          <w:b/>
          <w:bCs/>
          <w:spacing w:val="-15"/>
          <w:sz w:val="24"/>
          <w:szCs w:val="24"/>
          <w:rtl/>
        </w:rPr>
        <w:t> </w:t>
      </w:r>
      <w:r>
        <w:rPr>
          <w:b/>
          <w:bCs/>
          <w:spacing w:val="-6"/>
          <w:sz w:val="24"/>
          <w:szCs w:val="24"/>
          <w:rtl/>
        </w:rPr>
        <w:t>براي</w:t>
      </w:r>
      <w:r>
        <w:rPr>
          <w:b/>
          <w:bCs/>
          <w:spacing w:val="-18"/>
          <w:sz w:val="24"/>
          <w:szCs w:val="24"/>
          <w:rtl/>
        </w:rPr>
        <w:t> </w:t>
      </w:r>
      <w:r>
        <w:rPr>
          <w:b/>
          <w:bCs/>
          <w:spacing w:val="-6"/>
          <w:sz w:val="24"/>
          <w:szCs w:val="24"/>
          <w:rtl/>
        </w:rPr>
        <w:t>اسپليت</w:t>
      </w:r>
      <w:r>
        <w:rPr>
          <w:b/>
          <w:bCs/>
          <w:spacing w:val="-17"/>
          <w:sz w:val="24"/>
          <w:szCs w:val="24"/>
          <w:rtl/>
        </w:rPr>
        <w:t> </w:t>
      </w:r>
      <w:r>
        <w:rPr>
          <w:b/>
          <w:bCs/>
          <w:spacing w:val="-6"/>
          <w:sz w:val="24"/>
          <w:szCs w:val="24"/>
          <w:rtl/>
        </w:rPr>
        <w:t>يونيتهاي</w:t>
      </w:r>
      <w:r>
        <w:rPr>
          <w:rFonts w:ascii="Calibri" w:cs="Calibri"/>
          <w:spacing w:val="-8"/>
          <w:sz w:val="24"/>
          <w:szCs w:val="24"/>
          <w:rtl/>
        </w:rPr>
        <w:t> </w:t>
      </w:r>
      <w:r>
        <w:rPr>
          <w:rFonts w:ascii="Calibri" w:cs="Calibri"/>
          <w:spacing w:val="-6"/>
          <w:sz w:val="24"/>
          <w:szCs w:val="24"/>
        </w:rPr>
        <w:t>Room</w:t>
      </w:r>
      <w:r>
        <w:rPr>
          <w:rFonts w:ascii="Calibri" w:cs="Calibri"/>
          <w:spacing w:val="-7"/>
          <w:sz w:val="24"/>
          <w:szCs w:val="24"/>
          <w:rtl/>
        </w:rPr>
        <w:t> </w:t>
      </w:r>
      <w:r>
        <w:rPr>
          <w:rFonts w:ascii="Calibri" w:cs="Calibri"/>
          <w:spacing w:val="-6"/>
          <w:sz w:val="24"/>
          <w:szCs w:val="24"/>
        </w:rPr>
        <w:t>Telecom</w:t>
      </w:r>
      <w:r>
        <w:rPr>
          <w:b/>
          <w:bCs/>
          <w:spacing w:val="-15"/>
          <w:sz w:val="24"/>
          <w:szCs w:val="24"/>
          <w:rtl/>
        </w:rPr>
        <w:t> </w:t>
      </w:r>
      <w:r>
        <w:rPr>
          <w:b/>
          <w:bCs/>
          <w:spacing w:val="-6"/>
          <w:sz w:val="24"/>
          <w:szCs w:val="24"/>
          <w:rtl/>
        </w:rPr>
        <w:t>و</w:t>
      </w:r>
      <w:r>
        <w:rPr>
          <w:rFonts w:ascii="Calibri" w:cs="Calibri"/>
          <w:spacing w:val="-8"/>
          <w:sz w:val="24"/>
          <w:szCs w:val="24"/>
          <w:rtl/>
        </w:rPr>
        <w:t> </w:t>
      </w:r>
      <w:r>
        <w:rPr>
          <w:rFonts w:ascii="Calibri" w:cs="Calibri"/>
          <w:spacing w:val="-6"/>
          <w:sz w:val="24"/>
          <w:szCs w:val="24"/>
        </w:rPr>
        <w:t>Room</w:t>
      </w:r>
      <w:r>
        <w:rPr>
          <w:rFonts w:ascii="Calibri" w:cs="Calibri"/>
          <w:spacing w:val="-7"/>
          <w:sz w:val="24"/>
          <w:szCs w:val="24"/>
          <w:rtl/>
        </w:rPr>
        <w:t> </w:t>
      </w:r>
      <w:r>
        <w:rPr>
          <w:rFonts w:ascii="Calibri" w:cs="Calibri"/>
          <w:spacing w:val="-6"/>
          <w:sz w:val="24"/>
          <w:szCs w:val="24"/>
        </w:rPr>
        <w:t>Cylinder</w:t>
      </w:r>
      <w:r>
        <w:rPr>
          <w:rFonts w:ascii="Calibri" w:cs="Calibri"/>
          <w:spacing w:val="-8"/>
          <w:sz w:val="24"/>
          <w:szCs w:val="24"/>
          <w:rtl/>
        </w:rPr>
        <w:t> </w:t>
      </w:r>
      <w:r>
        <w:rPr>
          <w:rFonts w:ascii="Calibri" w:cs="Calibri"/>
          <w:spacing w:val="-6"/>
          <w:sz w:val="24"/>
          <w:szCs w:val="24"/>
        </w:rPr>
        <w:t>Panel)</w:t>
      </w:r>
      <w:r>
        <w:rPr>
          <w:rFonts w:ascii="Calibri" w:cs="Calibri"/>
          <w:spacing w:val="-8"/>
          <w:sz w:val="24"/>
          <w:szCs w:val="24"/>
          <w:rtl/>
        </w:rPr>
        <w:t> </w:t>
      </w:r>
      <w:r>
        <w:rPr>
          <w:rFonts w:ascii="Calibri" w:cs="Calibri"/>
          <w:spacing w:val="-6"/>
          <w:sz w:val="24"/>
          <w:szCs w:val="24"/>
        </w:rPr>
        <w:t>(Singl</w:t>
      </w:r>
      <w:r>
        <w:rPr>
          <w:rFonts w:ascii="Calibri" w:cs="Calibri"/>
          <w:spacing w:val="-6"/>
          <w:sz w:val="24"/>
          <w:szCs w:val="24"/>
        </w:rPr>
        <w:t>e</w:t>
      </w:r>
    </w:p>
    <w:p>
      <w:pPr>
        <w:pStyle w:val="BodyText"/>
        <w:bidi/>
        <w:spacing w:before="144"/>
        <w:ind w:right="1587" w:left="0" w:firstLine="0"/>
        <w:jc w:val="right"/>
      </w:pPr>
      <w:r>
        <w:rPr>
          <w:spacing w:val="-2"/>
          <w:w w:val="85"/>
          <w:rtl/>
        </w:rPr>
        <w:t>تعدادي</w:t>
      </w:r>
      <w:r>
        <w:rPr>
          <w:spacing w:val="8"/>
          <w:rtl/>
        </w:rPr>
        <w:t> </w:t>
      </w:r>
      <w:r>
        <w:rPr>
          <w:w w:val="85"/>
          <w:rtl/>
        </w:rPr>
        <w:t>واحد</w:t>
      </w:r>
      <w:r>
        <w:rPr>
          <w:spacing w:val="9"/>
          <w:rtl/>
        </w:rPr>
        <w:t> </w:t>
      </w:r>
      <w:r>
        <w:rPr>
          <w:w w:val="85"/>
          <w:rtl/>
        </w:rPr>
        <w:t>داخلي</w:t>
      </w:r>
      <w:r>
        <w:rPr>
          <w:spacing w:val="5"/>
          <w:rtl/>
        </w:rPr>
        <w:t> </w:t>
      </w:r>
      <w:r>
        <w:rPr>
          <w:w w:val="85"/>
          <w:rtl/>
        </w:rPr>
        <w:t>براي</w:t>
      </w:r>
      <w:r>
        <w:rPr>
          <w:spacing w:val="11"/>
          <w:rtl/>
        </w:rPr>
        <w:t> </w:t>
      </w:r>
      <w:r>
        <w:rPr>
          <w:w w:val="85"/>
          <w:rtl/>
        </w:rPr>
        <w:t>اسپليت</w:t>
      </w:r>
      <w:r>
        <w:rPr>
          <w:spacing w:val="9"/>
          <w:rtl/>
        </w:rPr>
        <w:t> </w:t>
      </w:r>
      <w:r>
        <w:rPr>
          <w:w w:val="85"/>
          <w:rtl/>
        </w:rPr>
        <w:t>يونيتهاي</w:t>
      </w:r>
      <w:r>
        <w:rPr>
          <w:spacing w:val="8"/>
          <w:rtl/>
        </w:rPr>
        <w:t> </w:t>
      </w:r>
      <w:r>
        <w:rPr>
          <w:w w:val="85"/>
          <w:rtl/>
        </w:rPr>
        <w:t>فضا</w:t>
      </w:r>
      <w:r>
        <w:rPr>
          <w:spacing w:val="14"/>
          <w:rtl/>
        </w:rPr>
        <w:t> </w:t>
      </w:r>
      <w:r>
        <w:rPr>
          <w:w w:val="85"/>
          <w:rtl/>
        </w:rPr>
        <w:t>هاي</w:t>
      </w:r>
      <w:r>
        <w:rPr>
          <w:spacing w:val="11"/>
          <w:rtl/>
        </w:rPr>
        <w:t> </w:t>
      </w:r>
      <w:r>
        <w:rPr>
          <w:w w:val="85"/>
          <w:rtl/>
        </w:rPr>
        <w:t>اداري</w:t>
      </w:r>
      <w:r>
        <w:rPr>
          <w:rFonts w:ascii="Calibri" w:cs="Calibri"/>
          <w:b w:val="0"/>
          <w:bCs w:val="0"/>
          <w:spacing w:val="24"/>
          <w:rtl/>
        </w:rPr>
        <w:t> </w:t>
      </w:r>
      <w:r>
        <w:rPr>
          <w:rFonts w:ascii="Calibri" w:cs="Calibri"/>
          <w:b w:val="0"/>
          <w:bCs w:val="0"/>
          <w:w w:val="85"/>
        </w:rPr>
        <w:t>Panel)</w:t>
      </w:r>
      <w:r>
        <w:rPr>
          <w:rFonts w:ascii="Calibri" w:cs="Calibri"/>
          <w:b w:val="0"/>
          <w:bCs w:val="0"/>
          <w:spacing w:val="28"/>
          <w:rtl/>
        </w:rPr>
        <w:t> </w:t>
      </w:r>
      <w:r>
        <w:rPr>
          <w:rFonts w:ascii="Calibri" w:cs="Calibri"/>
          <w:b w:val="0"/>
          <w:bCs w:val="0"/>
          <w:w w:val="85"/>
        </w:rPr>
        <w:t>(Single</w:t>
      </w:r>
      <w:r>
        <w:rPr>
          <w:spacing w:val="6"/>
          <w:rtl/>
        </w:rPr>
        <w:t> </w:t>
      </w:r>
      <w:r>
        <w:rPr>
          <w:w w:val="85"/>
          <w:rtl/>
        </w:rPr>
        <w:t>به</w:t>
      </w:r>
      <w:r>
        <w:rPr>
          <w:spacing w:val="10"/>
          <w:rtl/>
        </w:rPr>
        <w:t> </w:t>
      </w:r>
      <w:r>
        <w:rPr>
          <w:w w:val="85"/>
          <w:rtl/>
        </w:rPr>
        <w:t>همراه</w:t>
      </w:r>
      <w:r>
        <w:rPr>
          <w:spacing w:val="8"/>
          <w:rtl/>
        </w:rPr>
        <w:t> </w:t>
      </w:r>
      <w:r>
        <w:rPr>
          <w:w w:val="85"/>
          <w:rtl/>
        </w:rPr>
        <w:t>ترموستاتهاي</w:t>
      </w:r>
      <w:r>
        <w:rPr>
          <w:spacing w:val="6"/>
          <w:rtl/>
        </w:rPr>
        <w:t> </w:t>
      </w:r>
      <w:r>
        <w:rPr>
          <w:w w:val="85"/>
          <w:rtl/>
        </w:rPr>
        <w:t>آنه</w:t>
      </w:r>
      <w:r>
        <w:rPr>
          <w:w w:val="85"/>
          <w:rtl/>
        </w:rPr>
        <w:t>ا</w:t>
      </w:r>
    </w:p>
    <w:p>
      <w:pPr>
        <w:pStyle w:val="BodyText"/>
        <w:bidi/>
        <w:spacing w:line="360" w:lineRule="auto" w:before="144"/>
        <w:ind w:right="822" w:left="383" w:firstLine="2990"/>
        <w:jc w:val="right"/>
      </w:pPr>
      <w:r>
        <w:rPr/>
        <mc:AlternateContent>
          <mc:Choice Requires="wps">
            <w:drawing>
              <wp:anchor distT="0" distB="0" distL="0" distR="0" allowOverlap="1" layoutInCell="1" locked="0" behindDoc="1" simplePos="0" relativeHeight="482025984">
                <wp:simplePos x="0" y="0"/>
                <wp:positionH relativeFrom="page">
                  <wp:posOffset>4891251</wp:posOffset>
                </wp:positionH>
                <wp:positionV relativeFrom="paragraph">
                  <wp:posOffset>357449</wp:posOffset>
                </wp:positionV>
                <wp:extent cx="1994535" cy="518795"/>
                <wp:effectExtent l="0" t="0" r="0" b="0"/>
                <wp:wrapNone/>
                <wp:docPr id="101" name="Group 101"/>
                <wp:cNvGraphicFramePr>
                  <a:graphicFrameLocks/>
                </wp:cNvGraphicFramePr>
                <a:graphic>
                  <a:graphicData uri="http://schemas.microsoft.com/office/word/2010/wordprocessingGroup">
                    <wpg:wgp>
                      <wpg:cNvPr id="101" name="Group 101"/>
                      <wpg:cNvGrpSpPr/>
                      <wpg:grpSpPr>
                        <a:xfrm>
                          <a:off x="0" y="0"/>
                          <a:ext cx="1994535" cy="518795"/>
                          <a:chExt cx="1994535" cy="518795"/>
                        </a:xfrm>
                      </wpg:grpSpPr>
                      <wps:wsp>
                        <wps:cNvPr id="102" name="Textbox 102"/>
                        <wps:cNvSpPr txBox="1"/>
                        <wps:spPr>
                          <a:xfrm>
                            <a:off x="0" y="241400"/>
                            <a:ext cx="1994535" cy="277495"/>
                          </a:xfrm>
                          <a:prstGeom prst="rect">
                            <a:avLst/>
                          </a:prstGeom>
                          <a:solidFill>
                            <a:srgbClr val="FFFF00"/>
                          </a:solidFill>
                        </wps:spPr>
                        <wps:txbx>
                          <w:txbxContent>
                            <w:p>
                              <w:pPr>
                                <w:bidi/>
                                <w:spacing w:before="80"/>
                                <w:ind w:right="67" w:left="0" w:firstLine="0"/>
                                <w:jc w:val="right"/>
                                <w:rPr>
                                  <w:b/>
                                  <w:bCs/>
                                  <w:color w:val="000000"/>
                                  <w:sz w:val="24"/>
                                  <w:szCs w:val="24"/>
                                </w:rPr>
                              </w:pPr>
                              <w:r>
                                <w:rPr>
                                  <w:b/>
                                  <w:bCs/>
                                  <w:color w:val="000000"/>
                                  <w:spacing w:val="-2"/>
                                  <w:sz w:val="24"/>
                                  <w:szCs w:val="24"/>
                                  <w:rtl/>
                                </w:rPr>
                                <w:t>تعدادي</w:t>
                              </w:r>
                              <w:r>
                                <w:rPr>
                                  <w:b/>
                                  <w:bCs/>
                                  <w:color w:val="000000"/>
                                  <w:spacing w:val="-17"/>
                                  <w:sz w:val="24"/>
                                  <w:szCs w:val="24"/>
                                  <w:rtl/>
                                </w:rPr>
                                <w:t> </w:t>
                              </w:r>
                              <w:r>
                                <w:rPr>
                                  <w:b/>
                                  <w:bCs/>
                                  <w:color w:val="000000"/>
                                  <w:sz w:val="24"/>
                                  <w:szCs w:val="24"/>
                                  <w:rtl/>
                                </w:rPr>
                                <w:t>واحد</w:t>
                              </w:r>
                              <w:r>
                                <w:rPr>
                                  <w:b/>
                                  <w:bCs/>
                                  <w:color w:val="000000"/>
                                  <w:spacing w:val="-14"/>
                                  <w:sz w:val="24"/>
                                  <w:szCs w:val="24"/>
                                  <w:rtl/>
                                </w:rPr>
                                <w:t> </w:t>
                              </w:r>
                              <w:r>
                                <w:rPr>
                                  <w:b/>
                                  <w:bCs/>
                                  <w:color w:val="000000"/>
                                  <w:sz w:val="24"/>
                                  <w:szCs w:val="24"/>
                                  <w:rtl/>
                                </w:rPr>
                                <w:t>خارجي</w:t>
                              </w:r>
                              <w:r>
                                <w:rPr>
                                  <w:b/>
                                  <w:bCs/>
                                  <w:color w:val="000000"/>
                                  <w:spacing w:val="-14"/>
                                  <w:sz w:val="24"/>
                                  <w:szCs w:val="24"/>
                                  <w:rtl/>
                                </w:rPr>
                                <w:t> </w:t>
                              </w:r>
                              <w:r>
                                <w:rPr>
                                  <w:b/>
                                  <w:bCs/>
                                  <w:color w:val="000000"/>
                                  <w:sz w:val="24"/>
                                  <w:szCs w:val="24"/>
                                </w:rPr>
                                <w:t>)</w:t>
                              </w:r>
                              <w:r>
                                <w:rPr>
                                  <w:b/>
                                  <w:bCs/>
                                  <w:color w:val="000000"/>
                                  <w:sz w:val="24"/>
                                  <w:szCs w:val="24"/>
                                  <w:rtl/>
                                </w:rPr>
                                <w:t>يك</w:t>
                              </w:r>
                              <w:r>
                                <w:rPr>
                                  <w:b/>
                                  <w:bCs/>
                                  <w:color w:val="000000"/>
                                  <w:spacing w:val="-11"/>
                                  <w:sz w:val="24"/>
                                  <w:szCs w:val="24"/>
                                  <w:rtl/>
                                </w:rPr>
                                <w:t> </w:t>
                              </w:r>
                              <w:r>
                                <w:rPr>
                                  <w:b/>
                                  <w:bCs/>
                                  <w:color w:val="000000"/>
                                  <w:sz w:val="24"/>
                                  <w:szCs w:val="24"/>
                                  <w:rtl/>
                                </w:rPr>
                                <w:t>عدد</w:t>
                              </w:r>
                              <w:r>
                                <w:rPr>
                                  <w:b/>
                                  <w:bCs/>
                                  <w:color w:val="000000"/>
                                  <w:spacing w:val="-13"/>
                                  <w:sz w:val="24"/>
                                  <w:szCs w:val="24"/>
                                  <w:rtl/>
                                </w:rPr>
                                <w:t> </w:t>
                              </w:r>
                              <w:r>
                                <w:rPr>
                                  <w:b/>
                                  <w:bCs/>
                                  <w:color w:val="000000"/>
                                  <w:sz w:val="24"/>
                                  <w:szCs w:val="24"/>
                                  <w:rtl/>
                                </w:rPr>
                                <w:t>رزرو</w:t>
                              </w:r>
                              <w:r>
                                <w:rPr>
                                  <w:b/>
                                  <w:bCs/>
                                  <w:color w:val="000000"/>
                                  <w:sz w:val="24"/>
                                  <w:szCs w:val="24"/>
                                </w:rPr>
                                <w:t>(</w:t>
                              </w:r>
                            </w:p>
                          </w:txbxContent>
                        </wps:txbx>
                        <wps:bodyPr wrap="square" lIns="0" tIns="0" rIns="0" bIns="0" rtlCol="0">
                          <a:noAutofit/>
                        </wps:bodyPr>
                      </wps:wsp>
                      <wps:wsp>
                        <wps:cNvPr id="103" name="Textbox 103"/>
                        <wps:cNvSpPr txBox="1"/>
                        <wps:spPr>
                          <a:xfrm>
                            <a:off x="68580" y="0"/>
                            <a:ext cx="1925955" cy="241935"/>
                          </a:xfrm>
                          <a:prstGeom prst="rect">
                            <a:avLst/>
                          </a:prstGeom>
                          <a:solidFill>
                            <a:srgbClr val="FFFF00"/>
                          </a:solidFill>
                        </wps:spPr>
                        <wps:txbx>
                          <w:txbxContent>
                            <w:p>
                              <w:pPr>
                                <w:bidi/>
                                <w:spacing w:before="24"/>
                                <w:ind w:right="67" w:left="0" w:firstLine="0"/>
                                <w:jc w:val="right"/>
                                <w:rPr>
                                  <w:b/>
                                  <w:bCs/>
                                  <w:color w:val="000000"/>
                                  <w:sz w:val="24"/>
                                  <w:szCs w:val="24"/>
                                </w:rPr>
                              </w:pPr>
                              <w:r>
                                <w:rPr>
                                  <w:b/>
                                  <w:bCs/>
                                  <w:color w:val="000000"/>
                                  <w:spacing w:val="-4"/>
                                  <w:sz w:val="24"/>
                                  <w:szCs w:val="24"/>
                                  <w:rtl/>
                                </w:rPr>
                                <w:t>تعدادي</w:t>
                              </w:r>
                              <w:r>
                                <w:rPr>
                                  <w:b/>
                                  <w:bCs/>
                                  <w:color w:val="000000"/>
                                  <w:spacing w:val="-14"/>
                                  <w:sz w:val="24"/>
                                  <w:szCs w:val="24"/>
                                  <w:rtl/>
                                </w:rPr>
                                <w:t> </w:t>
                              </w:r>
                              <w:r>
                                <w:rPr>
                                  <w:b/>
                                  <w:bCs/>
                                  <w:color w:val="000000"/>
                                  <w:spacing w:val="-4"/>
                                  <w:sz w:val="24"/>
                                  <w:szCs w:val="24"/>
                                  <w:rtl/>
                                </w:rPr>
                                <w:t>واحد</w:t>
                              </w:r>
                              <w:r>
                                <w:rPr>
                                  <w:b/>
                                  <w:bCs/>
                                  <w:color w:val="000000"/>
                                  <w:spacing w:val="-14"/>
                                  <w:sz w:val="24"/>
                                  <w:szCs w:val="24"/>
                                  <w:rtl/>
                                </w:rPr>
                                <w:t> </w:t>
                              </w:r>
                              <w:r>
                                <w:rPr>
                                  <w:b/>
                                  <w:bCs/>
                                  <w:color w:val="000000"/>
                                  <w:spacing w:val="-4"/>
                                  <w:sz w:val="24"/>
                                  <w:szCs w:val="24"/>
                                  <w:rtl/>
                                </w:rPr>
                                <w:t>داخلي</w:t>
                              </w:r>
                              <w:r>
                                <w:rPr>
                                  <w:b/>
                                  <w:bCs/>
                                  <w:color w:val="000000"/>
                                  <w:spacing w:val="-12"/>
                                  <w:sz w:val="24"/>
                                  <w:szCs w:val="24"/>
                                  <w:rtl/>
                                </w:rPr>
                                <w:t> </w:t>
                              </w:r>
                              <w:r>
                                <w:rPr>
                                  <w:b/>
                                  <w:bCs/>
                                  <w:color w:val="000000"/>
                                  <w:spacing w:val="-4"/>
                                  <w:sz w:val="24"/>
                                  <w:szCs w:val="24"/>
                                </w:rPr>
                                <w:t>)</w:t>
                              </w:r>
                              <w:r>
                                <w:rPr>
                                  <w:b/>
                                  <w:bCs/>
                                  <w:color w:val="000000"/>
                                  <w:spacing w:val="-4"/>
                                  <w:sz w:val="24"/>
                                  <w:szCs w:val="24"/>
                                  <w:rtl/>
                                </w:rPr>
                                <w:t>سه</w:t>
                              </w:r>
                              <w:r>
                                <w:rPr>
                                  <w:b/>
                                  <w:bCs/>
                                  <w:color w:val="000000"/>
                                  <w:spacing w:val="-8"/>
                                  <w:sz w:val="24"/>
                                  <w:szCs w:val="24"/>
                                  <w:rtl/>
                                </w:rPr>
                                <w:t> </w:t>
                              </w:r>
                              <w:r>
                                <w:rPr>
                                  <w:b/>
                                  <w:bCs/>
                                  <w:color w:val="000000"/>
                                  <w:spacing w:val="-4"/>
                                  <w:sz w:val="24"/>
                                  <w:szCs w:val="24"/>
                                  <w:rtl/>
                                </w:rPr>
                                <w:t>عدد</w:t>
                              </w:r>
                              <w:r>
                                <w:rPr>
                                  <w:b/>
                                  <w:bCs/>
                                  <w:color w:val="000000"/>
                                  <w:spacing w:val="-10"/>
                                  <w:sz w:val="24"/>
                                  <w:szCs w:val="24"/>
                                  <w:rtl/>
                                </w:rPr>
                                <w:t> </w:t>
                              </w:r>
                              <w:r>
                                <w:rPr>
                                  <w:b/>
                                  <w:bCs/>
                                  <w:color w:val="000000"/>
                                  <w:spacing w:val="-4"/>
                                  <w:sz w:val="24"/>
                                  <w:szCs w:val="24"/>
                                  <w:rtl/>
                                </w:rPr>
                                <w:t>رزرو</w:t>
                              </w:r>
                              <w:r>
                                <w:rPr>
                                  <w:b/>
                                  <w:bCs/>
                                  <w:color w:val="000000"/>
                                  <w:spacing w:val="-4"/>
                                  <w:sz w:val="24"/>
                                  <w:szCs w:val="24"/>
                                </w:rPr>
                                <w:t>(</w:t>
                              </w:r>
                            </w:p>
                          </w:txbxContent>
                        </wps:txbx>
                        <wps:bodyPr wrap="square" lIns="0" tIns="0" rIns="0" bIns="0" rtlCol="0">
                          <a:noAutofit/>
                        </wps:bodyPr>
                      </wps:wsp>
                    </wpg:wgp>
                  </a:graphicData>
                </a:graphic>
              </wp:anchor>
            </w:drawing>
          </mc:Choice>
          <mc:Fallback>
            <w:pict>
              <v:group style="position:absolute;margin-left:385.137909pt;margin-top:28.14566pt;width:157.050pt;height:40.85pt;mso-position-horizontal-relative:page;mso-position-vertical-relative:paragraph;z-index:-21290496" id="docshapegroup64" coordorigin="7703,563" coordsize="3141,817">
                <v:shape style="position:absolute;left:7702;top:943;width:3141;height:437" type="#_x0000_t202" id="docshape65" filled="true" fillcolor="#ffff00" stroked="false">
                  <v:textbox inset="0,0,0,0">
                    <w:txbxContent>
                      <w:p>
                        <w:pPr>
                          <w:bidi/>
                          <w:spacing w:before="80"/>
                          <w:ind w:right="67" w:left="0" w:firstLine="0"/>
                          <w:jc w:val="right"/>
                          <w:rPr>
                            <w:b/>
                            <w:bCs/>
                            <w:color w:val="000000"/>
                            <w:sz w:val="24"/>
                            <w:szCs w:val="24"/>
                          </w:rPr>
                        </w:pPr>
                        <w:r>
                          <w:rPr>
                            <w:b/>
                            <w:bCs/>
                            <w:color w:val="000000"/>
                            <w:sz w:val="24"/>
                            <w:szCs w:val="24"/>
                          </w:rPr>
                          <w:t>(</w:t>
                        </w:r>
                        <w:r>
                          <w:rPr>
                            <w:b/>
                            <w:bCs/>
                            <w:color w:val="000000"/>
                            <w:sz w:val="24"/>
                            <w:szCs w:val="24"/>
                            <w:rtl/>
                          </w:rPr>
                          <w:t>ورزر</w:t>
                        </w:r>
                        <w:r>
                          <w:rPr>
                            <w:b/>
                            <w:bCs/>
                            <w:color w:val="000000"/>
                            <w:spacing w:val="-13"/>
                            <w:sz w:val="24"/>
                            <w:szCs w:val="24"/>
                            <w:rtl/>
                          </w:rPr>
                          <w:t> </w:t>
                        </w:r>
                        <w:r>
                          <w:rPr>
                            <w:b/>
                            <w:bCs/>
                            <w:color w:val="000000"/>
                            <w:sz w:val="24"/>
                            <w:szCs w:val="24"/>
                            <w:rtl/>
                          </w:rPr>
                          <w:t>ددع</w:t>
                        </w:r>
                        <w:r>
                          <w:rPr>
                            <w:b/>
                            <w:bCs/>
                            <w:color w:val="000000"/>
                            <w:spacing w:val="-11"/>
                            <w:sz w:val="24"/>
                            <w:szCs w:val="24"/>
                            <w:rtl/>
                          </w:rPr>
                          <w:t> </w:t>
                        </w:r>
                        <w:r>
                          <w:rPr>
                            <w:b/>
                            <w:bCs/>
                            <w:color w:val="000000"/>
                            <w:sz w:val="24"/>
                            <w:szCs w:val="24"/>
                            <w:rtl/>
                          </w:rPr>
                          <w:t>كي</w:t>
                        </w:r>
                        <w:r>
                          <w:rPr>
                            <w:b/>
                            <w:bCs/>
                            <w:color w:val="000000"/>
                            <w:sz w:val="24"/>
                            <w:szCs w:val="24"/>
                          </w:rPr>
                          <w:t>)</w:t>
                        </w:r>
                        <w:r>
                          <w:rPr>
                            <w:b/>
                            <w:bCs/>
                            <w:color w:val="000000"/>
                            <w:spacing w:val="-14"/>
                            <w:sz w:val="24"/>
                            <w:szCs w:val="24"/>
                            <w:rtl/>
                          </w:rPr>
                          <w:t> </w:t>
                        </w:r>
                        <w:r>
                          <w:rPr>
                            <w:b/>
                            <w:bCs/>
                            <w:color w:val="000000"/>
                            <w:sz w:val="24"/>
                            <w:szCs w:val="24"/>
                            <w:rtl/>
                          </w:rPr>
                          <w:t>يجراخ</w:t>
                        </w:r>
                        <w:r>
                          <w:rPr>
                            <w:b/>
                            <w:bCs/>
                            <w:color w:val="000000"/>
                            <w:spacing w:val="-14"/>
                            <w:sz w:val="24"/>
                            <w:szCs w:val="24"/>
                            <w:rtl/>
                          </w:rPr>
                          <w:t> </w:t>
                        </w:r>
                        <w:r>
                          <w:rPr>
                            <w:b/>
                            <w:bCs/>
                            <w:color w:val="000000"/>
                            <w:sz w:val="24"/>
                            <w:szCs w:val="24"/>
                            <w:rtl/>
                          </w:rPr>
                          <w:t>دحاو</w:t>
                        </w:r>
                        <w:r>
                          <w:rPr>
                            <w:b/>
                            <w:bCs/>
                            <w:color w:val="000000"/>
                            <w:spacing w:val="-17"/>
                            <w:sz w:val="24"/>
                            <w:szCs w:val="24"/>
                            <w:rtl/>
                          </w:rPr>
                          <w:t> </w:t>
                        </w:r>
                        <w:r>
                          <w:rPr>
                            <w:b/>
                            <w:bCs/>
                            <w:color w:val="000000"/>
                            <w:spacing w:val="-2"/>
                            <w:sz w:val="24"/>
                            <w:szCs w:val="24"/>
                            <w:rtl/>
                          </w:rPr>
                          <w:t>يدادع</w:t>
                        </w:r>
                        <w:r>
                          <w:rPr>
                            <w:b/>
                            <w:bCs/>
                            <w:color w:val="000000"/>
                            <w:spacing w:val="-2"/>
                            <w:sz w:val="24"/>
                            <w:szCs w:val="24"/>
                            <w:rtl/>
                          </w:rPr>
                          <w:t>ت</w:t>
                        </w:r>
                      </w:p>
                    </w:txbxContent>
                  </v:textbox>
                  <v:fill type="solid"/>
                  <w10:wrap type="none"/>
                </v:shape>
                <v:shape style="position:absolute;left:7810;top:562;width:3033;height:381" type="#_x0000_t202" id="docshape66" filled="true" fillcolor="#ffff00" stroked="false">
                  <v:textbox inset="0,0,0,0">
                    <w:txbxContent>
                      <w:p>
                        <w:pPr>
                          <w:bidi/>
                          <w:spacing w:before="24"/>
                          <w:ind w:right="67" w:left="0" w:firstLine="0"/>
                          <w:jc w:val="right"/>
                          <w:rPr>
                            <w:b/>
                            <w:bCs/>
                            <w:color w:val="000000"/>
                            <w:sz w:val="24"/>
                            <w:szCs w:val="24"/>
                          </w:rPr>
                        </w:pPr>
                        <w:r>
                          <w:rPr>
                            <w:b/>
                            <w:bCs/>
                            <w:color w:val="000000"/>
                            <w:spacing w:val="-4"/>
                            <w:sz w:val="24"/>
                            <w:szCs w:val="24"/>
                          </w:rPr>
                          <w:t>(</w:t>
                        </w:r>
                        <w:r>
                          <w:rPr>
                            <w:b/>
                            <w:bCs/>
                            <w:color w:val="000000"/>
                            <w:spacing w:val="-4"/>
                            <w:sz w:val="24"/>
                            <w:szCs w:val="24"/>
                            <w:rtl/>
                          </w:rPr>
                          <w:t>ورزر</w:t>
                        </w:r>
                        <w:r>
                          <w:rPr>
                            <w:b/>
                            <w:bCs/>
                            <w:color w:val="000000"/>
                            <w:spacing w:val="-10"/>
                            <w:sz w:val="24"/>
                            <w:szCs w:val="24"/>
                            <w:rtl/>
                          </w:rPr>
                          <w:t> </w:t>
                        </w:r>
                        <w:r>
                          <w:rPr>
                            <w:b/>
                            <w:bCs/>
                            <w:color w:val="000000"/>
                            <w:spacing w:val="-4"/>
                            <w:sz w:val="24"/>
                            <w:szCs w:val="24"/>
                            <w:rtl/>
                          </w:rPr>
                          <w:t>ددع</w:t>
                        </w:r>
                        <w:r>
                          <w:rPr>
                            <w:b/>
                            <w:bCs/>
                            <w:color w:val="000000"/>
                            <w:spacing w:val="-8"/>
                            <w:sz w:val="24"/>
                            <w:szCs w:val="24"/>
                            <w:rtl/>
                          </w:rPr>
                          <w:t> </w:t>
                        </w:r>
                        <w:r>
                          <w:rPr>
                            <w:b/>
                            <w:bCs/>
                            <w:color w:val="000000"/>
                            <w:spacing w:val="-4"/>
                            <w:sz w:val="24"/>
                            <w:szCs w:val="24"/>
                            <w:rtl/>
                          </w:rPr>
                          <w:t>هس</w:t>
                        </w:r>
                        <w:r>
                          <w:rPr>
                            <w:b/>
                            <w:bCs/>
                            <w:color w:val="000000"/>
                            <w:spacing w:val="-4"/>
                            <w:sz w:val="24"/>
                            <w:szCs w:val="24"/>
                          </w:rPr>
                          <w:t>)</w:t>
                        </w:r>
                        <w:r>
                          <w:rPr>
                            <w:b/>
                            <w:bCs/>
                            <w:color w:val="000000"/>
                            <w:spacing w:val="-12"/>
                            <w:sz w:val="24"/>
                            <w:szCs w:val="24"/>
                            <w:rtl/>
                          </w:rPr>
                          <w:t> </w:t>
                        </w:r>
                        <w:r>
                          <w:rPr>
                            <w:b/>
                            <w:bCs/>
                            <w:color w:val="000000"/>
                            <w:spacing w:val="-4"/>
                            <w:sz w:val="24"/>
                            <w:szCs w:val="24"/>
                            <w:rtl/>
                          </w:rPr>
                          <w:t>يلخاد</w:t>
                        </w:r>
                        <w:r>
                          <w:rPr>
                            <w:b/>
                            <w:bCs/>
                            <w:color w:val="000000"/>
                            <w:spacing w:val="-14"/>
                            <w:sz w:val="24"/>
                            <w:szCs w:val="24"/>
                            <w:rtl/>
                          </w:rPr>
                          <w:t> </w:t>
                        </w:r>
                        <w:r>
                          <w:rPr>
                            <w:b/>
                            <w:bCs/>
                            <w:color w:val="000000"/>
                            <w:spacing w:val="-4"/>
                            <w:sz w:val="24"/>
                            <w:szCs w:val="24"/>
                            <w:rtl/>
                          </w:rPr>
                          <w:t>دحاو</w:t>
                        </w:r>
                        <w:r>
                          <w:rPr>
                            <w:b/>
                            <w:bCs/>
                            <w:color w:val="000000"/>
                            <w:spacing w:val="-14"/>
                            <w:sz w:val="24"/>
                            <w:szCs w:val="24"/>
                            <w:rtl/>
                          </w:rPr>
                          <w:t> </w:t>
                        </w:r>
                        <w:r>
                          <w:rPr>
                            <w:b/>
                            <w:bCs/>
                            <w:color w:val="000000"/>
                            <w:spacing w:val="-4"/>
                            <w:sz w:val="24"/>
                            <w:szCs w:val="24"/>
                            <w:rtl/>
                          </w:rPr>
                          <w:t>يدادع</w:t>
                        </w:r>
                        <w:r>
                          <w:rPr>
                            <w:b/>
                            <w:bCs/>
                            <w:color w:val="000000"/>
                            <w:spacing w:val="-4"/>
                            <w:sz w:val="24"/>
                            <w:szCs w:val="24"/>
                            <w:rtl/>
                          </w:rPr>
                          <w:t>ت</w:t>
                        </w:r>
                      </w:p>
                    </w:txbxContent>
                  </v:textbox>
                  <v:fill type="solid"/>
                  <w10:wrap type="none"/>
                </v:shape>
                <w10:wrap type="none"/>
              </v:group>
            </w:pict>
          </mc:Fallback>
        </mc:AlternateContent>
      </w:r>
      <w:r>
        <w:rPr>
          <w:w w:val="90"/>
          <w:rtl/>
        </w:rPr>
        <w:t>تعدادي</w:t>
      </w:r>
      <w:r>
        <w:rPr>
          <w:spacing w:val="-10"/>
          <w:w w:val="90"/>
          <w:rtl/>
        </w:rPr>
        <w:t> </w:t>
      </w:r>
      <w:r>
        <w:rPr>
          <w:w w:val="90"/>
          <w:rtl/>
        </w:rPr>
        <w:t>واحد</w:t>
      </w:r>
      <w:r>
        <w:rPr>
          <w:spacing w:val="-10"/>
          <w:w w:val="90"/>
          <w:rtl/>
        </w:rPr>
        <w:t> </w:t>
      </w:r>
      <w:r>
        <w:rPr>
          <w:w w:val="90"/>
          <w:rtl/>
        </w:rPr>
        <w:t>خارجي</w:t>
      </w:r>
      <w:r>
        <w:rPr>
          <w:spacing w:val="-11"/>
          <w:w w:val="90"/>
          <w:rtl/>
        </w:rPr>
        <w:t> </w:t>
      </w:r>
      <w:r>
        <w:rPr>
          <w:w w:val="90"/>
          <w:rtl/>
        </w:rPr>
        <w:t>براي</w:t>
      </w:r>
      <w:r>
        <w:rPr>
          <w:spacing w:val="-10"/>
          <w:w w:val="90"/>
          <w:rtl/>
        </w:rPr>
        <w:t> </w:t>
      </w:r>
      <w:r>
        <w:rPr>
          <w:w w:val="90"/>
          <w:rtl/>
        </w:rPr>
        <w:t>اسپليت</w:t>
      </w:r>
      <w:r>
        <w:rPr>
          <w:spacing w:val="-10"/>
          <w:w w:val="90"/>
          <w:rtl/>
        </w:rPr>
        <w:t> </w:t>
      </w:r>
      <w:r>
        <w:rPr>
          <w:w w:val="90"/>
          <w:rtl/>
        </w:rPr>
        <w:t>يونيتهاي</w:t>
      </w:r>
      <w:r>
        <w:rPr>
          <w:spacing w:val="-10"/>
          <w:w w:val="90"/>
          <w:rtl/>
        </w:rPr>
        <w:t> </w:t>
      </w:r>
      <w:r>
        <w:rPr>
          <w:w w:val="90"/>
          <w:rtl/>
        </w:rPr>
        <w:t>فضا</w:t>
      </w:r>
      <w:r>
        <w:rPr>
          <w:spacing w:val="-10"/>
          <w:w w:val="90"/>
          <w:rtl/>
        </w:rPr>
        <w:t> </w:t>
      </w:r>
      <w:r>
        <w:rPr>
          <w:w w:val="90"/>
          <w:rtl/>
        </w:rPr>
        <w:t>هاي</w:t>
      </w:r>
      <w:r>
        <w:rPr>
          <w:spacing w:val="-10"/>
          <w:w w:val="90"/>
          <w:rtl/>
        </w:rPr>
        <w:t> </w:t>
      </w:r>
      <w:r>
        <w:rPr>
          <w:w w:val="90"/>
          <w:rtl/>
        </w:rPr>
        <w:t>اداري</w:t>
      </w:r>
      <w:r>
        <w:rPr>
          <w:rFonts w:ascii="Calibri" w:cs="Calibri"/>
          <w:b w:val="0"/>
          <w:bCs w:val="0"/>
          <w:spacing w:val="-8"/>
          <w:w w:val="90"/>
          <w:rtl/>
        </w:rPr>
        <w:t> </w:t>
      </w:r>
      <w:r>
        <w:rPr>
          <w:rFonts w:ascii="Calibri" w:cs="Calibri"/>
          <w:b w:val="0"/>
          <w:bCs w:val="0"/>
          <w:w w:val="90"/>
        </w:rPr>
        <w:t>Panel)</w:t>
      </w:r>
      <w:r>
        <w:rPr>
          <w:rFonts w:ascii="Calibri" w:cs="Calibri"/>
          <w:b w:val="0"/>
          <w:bCs w:val="0"/>
          <w:spacing w:val="-9"/>
          <w:w w:val="90"/>
          <w:rtl/>
        </w:rPr>
        <w:t> </w:t>
      </w:r>
      <w:r>
        <w:rPr>
          <w:rFonts w:ascii="Calibri" w:cs="Calibri"/>
          <w:b w:val="0"/>
          <w:bCs w:val="0"/>
          <w:w w:val="90"/>
        </w:rPr>
        <w:t>(Single</w:t>
      </w:r>
      <w:r>
        <w:rPr>
          <w:w w:val="90"/>
          <w:rtl/>
        </w:rPr>
        <w:t> </w:t>
      </w:r>
      <w:r>
        <w:rPr>
          <w:w w:val="85"/>
          <w:rtl/>
        </w:rPr>
        <w:t>براي اسپليت يونيتها</w:t>
      </w:r>
      <w:r>
        <w:rPr>
          <w:rFonts w:ascii="Calibri" w:cs="Calibri"/>
          <w:b w:val="0"/>
          <w:bCs w:val="0"/>
          <w:rtl/>
        </w:rPr>
        <w:t> </w:t>
      </w:r>
      <w:r>
        <w:rPr>
          <w:rFonts w:ascii="Calibri" w:cs="Calibri"/>
          <w:b w:val="0"/>
          <w:bCs w:val="0"/>
          <w:w w:val="85"/>
        </w:rPr>
        <w:t>(VRF)</w:t>
      </w:r>
      <w:r>
        <w:rPr>
          <w:w w:val="85"/>
          <w:rtl/>
        </w:rPr>
        <w:t> مربوط به اتاق كنترل به همراه ترموستاتهاي آنه</w:t>
      </w:r>
      <w:r>
        <w:rPr>
          <w:w w:val="85"/>
          <w:rtl/>
        </w:rPr>
        <w:t>ا</w:t>
      </w:r>
    </w:p>
    <w:p>
      <w:pPr>
        <w:pStyle w:val="BodyText"/>
        <w:bidi/>
        <w:spacing w:line="290" w:lineRule="exact"/>
        <w:ind w:right="3008" w:left="0" w:firstLine="0"/>
        <w:jc w:val="right"/>
      </w:pPr>
      <w:r>
        <w:rPr>
          <w:spacing w:val="-4"/>
          <w:w w:val="80"/>
          <w:rtl/>
        </w:rPr>
        <w:t>براي</w:t>
      </w:r>
      <w:r>
        <w:rPr>
          <w:spacing w:val="-11"/>
          <w:rtl/>
        </w:rPr>
        <w:t> </w:t>
      </w:r>
      <w:r>
        <w:rPr>
          <w:w w:val="80"/>
          <w:rtl/>
        </w:rPr>
        <w:t>اسپليت</w:t>
      </w:r>
      <w:r>
        <w:rPr>
          <w:spacing w:val="-10"/>
          <w:rtl/>
        </w:rPr>
        <w:t> </w:t>
      </w:r>
      <w:r>
        <w:rPr>
          <w:w w:val="80"/>
          <w:rtl/>
        </w:rPr>
        <w:t>يونيتها</w:t>
      </w:r>
      <w:r>
        <w:rPr>
          <w:rFonts w:ascii="Calibri" w:cs="Calibri"/>
          <w:b w:val="0"/>
          <w:bCs w:val="0"/>
          <w:spacing w:val="6"/>
          <w:rtl/>
        </w:rPr>
        <w:t> </w:t>
      </w:r>
      <w:r>
        <w:rPr>
          <w:rFonts w:ascii="Calibri" w:cs="Calibri"/>
          <w:b w:val="0"/>
          <w:bCs w:val="0"/>
          <w:w w:val="80"/>
        </w:rPr>
        <w:t>(VRF)</w:t>
      </w:r>
      <w:r>
        <w:rPr>
          <w:spacing w:val="-7"/>
          <w:rtl/>
        </w:rPr>
        <w:t> </w:t>
      </w:r>
      <w:r>
        <w:rPr>
          <w:w w:val="80"/>
          <w:rtl/>
        </w:rPr>
        <w:t>مربوط</w:t>
      </w:r>
      <w:r>
        <w:rPr>
          <w:spacing w:val="-6"/>
          <w:rtl/>
        </w:rPr>
        <w:t> </w:t>
      </w:r>
      <w:r>
        <w:rPr>
          <w:w w:val="80"/>
          <w:rtl/>
        </w:rPr>
        <w:t>به</w:t>
      </w:r>
      <w:r>
        <w:rPr>
          <w:spacing w:val="-11"/>
          <w:rtl/>
        </w:rPr>
        <w:t> </w:t>
      </w:r>
      <w:r>
        <w:rPr>
          <w:w w:val="80"/>
          <w:rtl/>
        </w:rPr>
        <w:t>اتاق</w:t>
      </w:r>
      <w:r>
        <w:rPr>
          <w:spacing w:val="-11"/>
          <w:rtl/>
        </w:rPr>
        <w:t> </w:t>
      </w:r>
      <w:r>
        <w:rPr>
          <w:w w:val="80"/>
          <w:rtl/>
        </w:rPr>
        <w:t>كنتر</w:t>
      </w:r>
      <w:r>
        <w:rPr>
          <w:w w:val="80"/>
          <w:rtl/>
        </w:rPr>
        <w:t>ل</w:t>
      </w:r>
    </w:p>
    <w:p>
      <w:pPr>
        <w:pStyle w:val="BodyText"/>
        <w:bidi/>
        <w:spacing w:line="374" w:lineRule="auto" w:before="144"/>
        <w:ind w:right="5694" w:left="387" w:hanging="968"/>
        <w:jc w:val="left"/>
      </w:pPr>
      <w:r>
        <w:rPr>
          <w:spacing w:val="-4"/>
          <w:rtl/>
        </w:rPr>
        <w:t>تعدادي</w:t>
      </w:r>
      <w:r>
        <w:rPr>
          <w:spacing w:val="-14"/>
          <w:rtl/>
        </w:rPr>
        <w:t> </w:t>
      </w:r>
      <w:r>
        <w:rPr>
          <w:spacing w:val="-4"/>
          <w:rtl/>
        </w:rPr>
        <w:t>عدد</w:t>
      </w:r>
      <w:r>
        <w:rPr>
          <w:spacing w:val="-14"/>
          <w:rtl/>
        </w:rPr>
        <w:t> </w:t>
      </w:r>
      <w:r>
        <w:rPr>
          <w:spacing w:val="-4"/>
          <w:rtl/>
        </w:rPr>
        <w:t>دستگاه</w:t>
      </w:r>
      <w:r>
        <w:rPr>
          <w:spacing w:val="-18"/>
          <w:rtl/>
        </w:rPr>
        <w:t> </w:t>
      </w:r>
      <w:r>
        <w:rPr>
          <w:spacing w:val="-4"/>
          <w:rtl/>
        </w:rPr>
        <w:t>داخلي</w:t>
      </w:r>
      <w:r>
        <w:rPr>
          <w:rFonts w:ascii="Calibri" w:cs="Calibri"/>
          <w:b w:val="0"/>
          <w:bCs w:val="0"/>
          <w:spacing w:val="-4"/>
          <w:rtl/>
        </w:rPr>
        <w:t> </w:t>
      </w:r>
      <w:r>
        <w:rPr>
          <w:rFonts w:ascii="Calibri" w:cs="Calibri"/>
          <w:b w:val="0"/>
          <w:bCs w:val="0"/>
          <w:spacing w:val="-4"/>
        </w:rPr>
        <w:t>Unit</w:t>
      </w:r>
      <w:r>
        <w:rPr>
          <w:rFonts w:ascii="Calibri" w:cs="Calibri"/>
          <w:b w:val="0"/>
          <w:bCs w:val="0"/>
          <w:spacing w:val="-5"/>
          <w:rtl/>
        </w:rPr>
        <w:t> </w:t>
      </w:r>
      <w:r>
        <w:rPr>
          <w:rFonts w:ascii="Calibri" w:cs="Calibri"/>
          <w:b w:val="0"/>
          <w:bCs w:val="0"/>
          <w:spacing w:val="-4"/>
        </w:rPr>
        <w:t>A/C</w:t>
      </w:r>
      <w:r>
        <w:rPr>
          <w:rFonts w:ascii="Calibri" w:cs="Calibri"/>
          <w:b w:val="0"/>
          <w:bCs w:val="0"/>
          <w:spacing w:val="-10"/>
          <w:rtl/>
        </w:rPr>
        <w:t> </w:t>
      </w:r>
      <w:r>
        <w:rPr>
          <w:rFonts w:ascii="Calibri" w:cs="Calibri"/>
          <w:b w:val="0"/>
          <w:bCs w:val="0"/>
          <w:spacing w:val="-4"/>
        </w:rPr>
        <w:t>Precision</w:t>
      </w:r>
      <w:r>
        <w:rPr>
          <w:spacing w:val="-18"/>
          <w:rtl/>
        </w:rPr>
        <w:t> </w:t>
      </w:r>
      <w:r>
        <w:rPr>
          <w:spacing w:val="-4"/>
        </w:rPr>
        <w:t>)</w:t>
      </w:r>
      <w:r>
        <w:rPr>
          <w:spacing w:val="-4"/>
          <w:rtl/>
        </w:rPr>
        <w:t>يك</w:t>
      </w:r>
      <w:r>
        <w:rPr>
          <w:spacing w:val="-17"/>
          <w:rtl/>
        </w:rPr>
        <w:t> </w:t>
      </w:r>
      <w:r>
        <w:rPr>
          <w:spacing w:val="-4"/>
          <w:rtl/>
        </w:rPr>
        <w:t>عدد</w:t>
      </w:r>
      <w:r>
        <w:rPr>
          <w:spacing w:val="-14"/>
          <w:rtl/>
        </w:rPr>
        <w:t> </w:t>
      </w:r>
      <w:r>
        <w:rPr>
          <w:spacing w:val="-4"/>
          <w:rtl/>
        </w:rPr>
        <w:t>رزرو</w:t>
      </w:r>
      <w:r>
        <w:rPr>
          <w:spacing w:val="-4"/>
        </w:rPr>
        <w:t>(</w:t>
      </w:r>
      <w:r>
        <w:rPr>
          <w:spacing w:val="-4"/>
          <w:rtl/>
        </w:rPr>
        <w:t> </w:t>
      </w:r>
      <w:r>
        <w:rPr>
          <w:w w:val="85"/>
          <w:rtl/>
        </w:rPr>
        <w:t>لوله</w:t>
      </w:r>
      <w:r>
        <w:rPr>
          <w:spacing w:val="-7"/>
          <w:w w:val="85"/>
          <w:rtl/>
        </w:rPr>
        <w:t> </w:t>
      </w:r>
      <w:r>
        <w:rPr>
          <w:w w:val="85"/>
          <w:rtl/>
        </w:rPr>
        <w:t>كشي</w:t>
      </w:r>
      <w:r>
        <w:rPr>
          <w:spacing w:val="-5"/>
          <w:w w:val="85"/>
          <w:rtl/>
        </w:rPr>
        <w:t> </w:t>
      </w:r>
      <w:r>
        <w:rPr>
          <w:w w:val="85"/>
          <w:rtl/>
        </w:rPr>
        <w:t>مبرد</w:t>
      </w:r>
      <w:r>
        <w:rPr>
          <w:spacing w:val="-8"/>
          <w:w w:val="85"/>
          <w:rtl/>
        </w:rPr>
        <w:t> </w:t>
      </w:r>
      <w:r>
        <w:rPr>
          <w:w w:val="85"/>
          <w:rtl/>
        </w:rPr>
        <w:t>ارتباطي</w:t>
      </w:r>
      <w:r>
        <w:rPr>
          <w:spacing w:val="-4"/>
          <w:w w:val="85"/>
          <w:rtl/>
        </w:rPr>
        <w:t> </w:t>
      </w:r>
      <w:r>
        <w:rPr>
          <w:w w:val="85"/>
          <w:rtl/>
        </w:rPr>
        <w:t>ما</w:t>
      </w:r>
      <w:r>
        <w:rPr>
          <w:spacing w:val="-6"/>
          <w:w w:val="85"/>
          <w:rtl/>
        </w:rPr>
        <w:t> </w:t>
      </w:r>
      <w:r>
        <w:rPr>
          <w:w w:val="85"/>
          <w:rtl/>
        </w:rPr>
        <w:t>بين</w:t>
      </w:r>
      <w:r>
        <w:rPr>
          <w:spacing w:val="-5"/>
          <w:w w:val="85"/>
          <w:rtl/>
        </w:rPr>
        <w:t> </w:t>
      </w:r>
      <w:r>
        <w:rPr>
          <w:w w:val="85"/>
          <w:rtl/>
        </w:rPr>
        <w:t>دستگاهها</w:t>
      </w:r>
      <w:r>
        <w:rPr>
          <w:spacing w:val="-6"/>
          <w:w w:val="85"/>
          <w:rtl/>
        </w:rPr>
        <w:t> </w:t>
      </w:r>
      <w:r>
        <w:rPr>
          <w:w w:val="85"/>
          <w:rtl/>
        </w:rPr>
        <w:t>و</w:t>
      </w:r>
      <w:r>
        <w:rPr>
          <w:spacing w:val="-6"/>
          <w:w w:val="85"/>
          <w:rtl/>
        </w:rPr>
        <w:t> </w:t>
      </w:r>
      <w:r>
        <w:rPr>
          <w:w w:val="85"/>
          <w:rtl/>
        </w:rPr>
        <w:t>ملحقات</w:t>
      </w:r>
      <w:r>
        <w:rPr>
          <w:spacing w:val="-8"/>
          <w:w w:val="85"/>
          <w:rtl/>
        </w:rPr>
        <w:t> </w:t>
      </w:r>
      <w:r>
        <w:rPr>
          <w:w w:val="85"/>
          <w:rtl/>
        </w:rPr>
        <w:t>آن لوله</w:t>
      </w:r>
      <w:r>
        <w:rPr>
          <w:spacing w:val="-5"/>
          <w:w w:val="85"/>
          <w:rtl/>
        </w:rPr>
        <w:t> </w:t>
      </w:r>
      <w:r>
        <w:rPr>
          <w:w w:val="85"/>
          <w:rtl/>
        </w:rPr>
        <w:t>كشي</w:t>
      </w:r>
      <w:r>
        <w:rPr>
          <w:spacing w:val="-4"/>
          <w:w w:val="85"/>
          <w:rtl/>
        </w:rPr>
        <w:t> </w:t>
      </w:r>
      <w:r>
        <w:rPr>
          <w:w w:val="85"/>
          <w:rtl/>
        </w:rPr>
        <w:t>سيﺴتم</w:t>
      </w:r>
      <w:r>
        <w:rPr>
          <w:spacing w:val="-4"/>
          <w:w w:val="85"/>
          <w:rtl/>
        </w:rPr>
        <w:t> </w:t>
      </w:r>
      <w:r>
        <w:rPr>
          <w:w w:val="85"/>
          <w:rtl/>
        </w:rPr>
        <w:t>سرمايش</w:t>
      </w:r>
      <w:r>
        <w:rPr>
          <w:spacing w:val="-5"/>
          <w:w w:val="85"/>
          <w:rtl/>
        </w:rPr>
        <w:t> </w:t>
      </w:r>
      <w:r>
        <w:rPr>
          <w:w w:val="85"/>
          <w:rtl/>
        </w:rPr>
        <w:t>بين</w:t>
      </w:r>
      <w:r>
        <w:rPr>
          <w:spacing w:val="-2"/>
          <w:w w:val="85"/>
          <w:rtl/>
        </w:rPr>
        <w:t> </w:t>
      </w:r>
      <w:r>
        <w:rPr>
          <w:w w:val="85"/>
          <w:rtl/>
        </w:rPr>
        <w:t>چيلر</w:t>
      </w:r>
      <w:r>
        <w:rPr>
          <w:spacing w:val="-2"/>
          <w:w w:val="85"/>
          <w:rtl/>
        </w:rPr>
        <w:t> </w:t>
      </w:r>
      <w:r>
        <w:rPr>
          <w:w w:val="85"/>
          <w:rtl/>
        </w:rPr>
        <w:t>و</w:t>
      </w:r>
      <w:r>
        <w:rPr>
          <w:spacing w:val="-4"/>
          <w:w w:val="85"/>
          <w:rtl/>
        </w:rPr>
        <w:t> </w:t>
      </w:r>
      <w:r>
        <w:rPr>
          <w:w w:val="85"/>
          <w:rtl/>
        </w:rPr>
        <w:t>هواساز آبگرمكن برقي به</w:t>
      </w:r>
      <w:r>
        <w:rPr>
          <w:spacing w:val="-1"/>
          <w:w w:val="85"/>
          <w:rtl/>
        </w:rPr>
        <w:t> </w:t>
      </w:r>
      <w:r>
        <w:rPr>
          <w:w w:val="85"/>
          <w:rtl/>
        </w:rPr>
        <w:t>منظور</w:t>
      </w:r>
      <w:r>
        <w:rPr>
          <w:spacing w:val="-3"/>
          <w:w w:val="85"/>
          <w:rtl/>
        </w:rPr>
        <w:t> </w:t>
      </w:r>
      <w:r>
        <w:rPr>
          <w:w w:val="85"/>
          <w:rtl/>
        </w:rPr>
        <w:t>تامين آب</w:t>
      </w:r>
      <w:r>
        <w:rPr>
          <w:spacing w:val="-5"/>
          <w:w w:val="85"/>
          <w:rtl/>
        </w:rPr>
        <w:t> </w:t>
      </w:r>
      <w:r>
        <w:rPr>
          <w:w w:val="85"/>
          <w:rtl/>
        </w:rPr>
        <w:t>گرم مصرف</w:t>
      </w:r>
      <w:r>
        <w:rPr>
          <w:w w:val="85"/>
          <w:rtl/>
        </w:rPr>
        <w:t>ي</w:t>
      </w:r>
    </w:p>
    <w:p>
      <w:pPr>
        <w:pStyle w:val="BodyText"/>
        <w:bidi/>
        <w:spacing w:before="4"/>
        <w:ind w:right="0" w:left="386" w:firstLine="0"/>
        <w:jc w:val="left"/>
      </w:pPr>
      <w:r>
        <w:rPr>
          <w:spacing w:val="-2"/>
          <w:w w:val="85"/>
          <w:rtl/>
        </w:rPr>
        <w:t>كانال</w:t>
      </w:r>
      <w:r>
        <w:rPr>
          <w:rtl/>
        </w:rPr>
        <w:t> </w:t>
      </w:r>
      <w:r>
        <w:rPr>
          <w:w w:val="85"/>
          <w:rtl/>
        </w:rPr>
        <w:t>هواي</w:t>
      </w:r>
      <w:r>
        <w:rPr>
          <w:spacing w:val="-1"/>
          <w:rtl/>
        </w:rPr>
        <w:t> </w:t>
      </w:r>
      <w:r>
        <w:rPr>
          <w:w w:val="85"/>
          <w:rtl/>
        </w:rPr>
        <w:t>توزيع</w:t>
      </w:r>
      <w:r>
        <w:rPr>
          <w:spacing w:val="-1"/>
          <w:rtl/>
        </w:rPr>
        <w:t> </w:t>
      </w:r>
      <w:r>
        <w:rPr>
          <w:w w:val="85"/>
          <w:rtl/>
        </w:rPr>
        <w:t>و</w:t>
      </w:r>
      <w:r>
        <w:rPr>
          <w:spacing w:val="-1"/>
          <w:rtl/>
        </w:rPr>
        <w:t> </w:t>
      </w:r>
      <w:r>
        <w:rPr>
          <w:w w:val="85"/>
          <w:rtl/>
        </w:rPr>
        <w:t>برگشت</w:t>
      </w:r>
      <w:r>
        <w:rPr>
          <w:spacing w:val="-2"/>
          <w:rtl/>
        </w:rPr>
        <w:t> </w:t>
      </w:r>
      <w:r>
        <w:rPr>
          <w:w w:val="85"/>
          <w:rtl/>
        </w:rPr>
        <w:t>اتاق</w:t>
      </w:r>
      <w:r>
        <w:rPr>
          <w:spacing w:val="-2"/>
          <w:rtl/>
        </w:rPr>
        <w:t> </w:t>
      </w:r>
      <w:r>
        <w:rPr>
          <w:w w:val="85"/>
          <w:rtl/>
        </w:rPr>
        <w:t>ها،</w:t>
      </w:r>
      <w:r>
        <w:rPr>
          <w:spacing w:val="-3"/>
          <w:rtl/>
        </w:rPr>
        <w:t> </w:t>
      </w:r>
      <w:r>
        <w:rPr>
          <w:w w:val="85"/>
          <w:rtl/>
        </w:rPr>
        <w:t>كانال</w:t>
      </w:r>
      <w:r>
        <w:rPr>
          <w:spacing w:val="1"/>
          <w:rtl/>
        </w:rPr>
        <w:t> </w:t>
      </w:r>
      <w:r>
        <w:rPr>
          <w:w w:val="85"/>
          <w:rtl/>
        </w:rPr>
        <w:t>هواي</w:t>
      </w:r>
      <w:r>
        <w:rPr>
          <w:spacing w:val="-1"/>
          <w:rtl/>
        </w:rPr>
        <w:t> </w:t>
      </w:r>
      <w:r>
        <w:rPr>
          <w:w w:val="85"/>
          <w:rtl/>
        </w:rPr>
        <w:t>تازه</w:t>
      </w:r>
      <w:r>
        <w:rPr>
          <w:spacing w:val="1"/>
          <w:rtl/>
        </w:rPr>
        <w:t> </w:t>
      </w:r>
      <w:r>
        <w:rPr>
          <w:w w:val="85"/>
          <w:rtl/>
        </w:rPr>
        <w:t>و</w:t>
      </w:r>
      <w:r>
        <w:rPr>
          <w:rtl/>
        </w:rPr>
        <w:t> </w:t>
      </w:r>
      <w:r>
        <w:rPr>
          <w:w w:val="85"/>
          <w:rtl/>
        </w:rPr>
        <w:t>كانال</w:t>
      </w:r>
      <w:r>
        <w:rPr>
          <w:spacing w:val="3"/>
          <w:rtl/>
        </w:rPr>
        <w:t> </w:t>
      </w:r>
      <w:r>
        <w:rPr>
          <w:w w:val="85"/>
          <w:rtl/>
        </w:rPr>
        <w:t>تخليه</w:t>
      </w:r>
      <w:r>
        <w:rPr>
          <w:rtl/>
        </w:rPr>
        <w:t> </w:t>
      </w:r>
      <w:r>
        <w:rPr>
          <w:w w:val="85"/>
          <w:rtl/>
        </w:rPr>
        <w:t>هواي</w:t>
      </w:r>
      <w:r>
        <w:rPr>
          <w:rtl/>
        </w:rPr>
        <w:t> </w:t>
      </w:r>
      <w:r>
        <w:rPr>
          <w:w w:val="85"/>
          <w:rtl/>
        </w:rPr>
        <w:t>سرويسها</w:t>
      </w:r>
      <w:r>
        <w:rPr>
          <w:rtl/>
        </w:rPr>
        <w:t> </w:t>
      </w:r>
      <w:r>
        <w:rPr>
          <w:w w:val="85"/>
          <w:rtl/>
        </w:rPr>
        <w:t>به</w:t>
      </w:r>
      <w:r>
        <w:rPr>
          <w:rtl/>
        </w:rPr>
        <w:t> </w:t>
      </w:r>
      <w:r>
        <w:rPr>
          <w:w w:val="85"/>
          <w:rtl/>
        </w:rPr>
        <w:t>همراه</w:t>
      </w:r>
      <w:r>
        <w:rPr>
          <w:spacing w:val="2"/>
          <w:rtl/>
        </w:rPr>
        <w:t> </w:t>
      </w:r>
      <w:r>
        <w:rPr>
          <w:w w:val="85"/>
          <w:rtl/>
        </w:rPr>
        <w:t>آويزهاي</w:t>
      </w:r>
      <w:r>
        <w:rPr>
          <w:spacing w:val="-3"/>
          <w:rtl/>
        </w:rPr>
        <w:t> </w:t>
      </w:r>
      <w:r>
        <w:rPr>
          <w:w w:val="85"/>
          <w:rtl/>
        </w:rPr>
        <w:t>مربوطه</w:t>
      </w:r>
      <w:r>
        <w:rPr>
          <w:spacing w:val="-1"/>
          <w:rtl/>
        </w:rPr>
        <w:t> </w:t>
      </w:r>
      <w:r>
        <w:rPr>
          <w:w w:val="85"/>
          <w:rtl/>
        </w:rPr>
        <w:t>و</w:t>
      </w:r>
      <w:r>
        <w:rPr>
          <w:spacing w:val="-1"/>
          <w:rtl/>
        </w:rPr>
        <w:t> </w:t>
      </w:r>
      <w:r>
        <w:rPr>
          <w:w w:val="85"/>
          <w:rtl/>
        </w:rPr>
        <w:t>عاي</w:t>
      </w:r>
      <w:r>
        <w:rPr>
          <w:w w:val="85"/>
          <w:rtl/>
        </w:rPr>
        <w:t>ق</w:t>
      </w:r>
    </w:p>
    <w:p>
      <w:pPr>
        <w:pStyle w:val="BodyText"/>
        <w:bidi/>
        <w:spacing w:before="163"/>
        <w:ind w:right="0" w:left="387" w:firstLine="0"/>
        <w:jc w:val="left"/>
      </w:pPr>
      <w:r>
        <w:rPr>
          <w:spacing w:val="-4"/>
          <w:w w:val="85"/>
          <w:rtl/>
        </w:rPr>
        <w:t>كاري</w:t>
      </w:r>
      <w:r>
        <w:rPr>
          <w:spacing w:val="4"/>
          <w:rtl/>
        </w:rPr>
        <w:t> </w:t>
      </w:r>
      <w:r>
        <w:rPr>
          <w:w w:val="85"/>
          <w:rtl/>
        </w:rPr>
        <w:t>جهت</w:t>
      </w:r>
      <w:r>
        <w:rPr>
          <w:rtl/>
        </w:rPr>
        <w:t> </w:t>
      </w:r>
      <w:r>
        <w:rPr>
          <w:w w:val="85"/>
          <w:rtl/>
        </w:rPr>
        <w:t>كانال</w:t>
      </w:r>
      <w:r>
        <w:rPr>
          <w:spacing w:val="5"/>
          <w:rtl/>
        </w:rPr>
        <w:t> </w:t>
      </w:r>
      <w:r>
        <w:rPr>
          <w:w w:val="85"/>
          <w:rtl/>
        </w:rPr>
        <w:t>هاي</w:t>
      </w:r>
      <w:r>
        <w:rPr>
          <w:spacing w:val="5"/>
          <w:rtl/>
        </w:rPr>
        <w:t> </w:t>
      </w:r>
      <w:r>
        <w:rPr>
          <w:w w:val="85"/>
          <w:rtl/>
        </w:rPr>
        <w:t>رفت</w:t>
      </w:r>
      <w:r>
        <w:rPr>
          <w:rtl/>
        </w:rPr>
        <w:t> </w:t>
      </w:r>
      <w:r>
        <w:rPr>
          <w:w w:val="85"/>
          <w:rtl/>
        </w:rPr>
        <w:t>و</w:t>
      </w:r>
      <w:r>
        <w:rPr>
          <w:spacing w:val="-1"/>
          <w:rtl/>
        </w:rPr>
        <w:t> </w:t>
      </w:r>
      <w:r>
        <w:rPr>
          <w:w w:val="85"/>
          <w:rtl/>
        </w:rPr>
        <w:t>برگشت</w:t>
      </w:r>
      <w:r>
        <w:rPr>
          <w:w w:val="85"/>
        </w:rPr>
        <w:t>.</w:t>
      </w:r>
    </w:p>
    <w:p>
      <w:pPr>
        <w:pStyle w:val="BodyText"/>
        <w:bidi/>
        <w:spacing w:line="379" w:lineRule="auto" w:before="161"/>
        <w:ind w:right="6652" w:left="390" w:firstLine="2323"/>
        <w:jc w:val="left"/>
      </w:pPr>
      <w:r>
        <w:rPr>
          <w:spacing w:val="-6"/>
          <w:rtl/>
        </w:rPr>
        <w:t>هود</w:t>
      </w:r>
      <w:r>
        <w:rPr>
          <w:spacing w:val="-20"/>
          <w:rtl/>
        </w:rPr>
        <w:t> </w:t>
      </w:r>
      <w:r>
        <w:rPr>
          <w:spacing w:val="-6"/>
          <w:rtl/>
        </w:rPr>
        <w:t>آبدارخانه </w:t>
      </w:r>
      <w:r>
        <w:rPr>
          <w:spacing w:val="-2"/>
          <w:w w:val="85"/>
          <w:rtl/>
        </w:rPr>
        <w:t>دريچه</w:t>
      </w:r>
      <w:r>
        <w:rPr>
          <w:spacing w:val="-4"/>
          <w:w w:val="85"/>
          <w:rtl/>
        </w:rPr>
        <w:t> </w:t>
      </w:r>
      <w:r>
        <w:rPr>
          <w:w w:val="85"/>
          <w:rtl/>
        </w:rPr>
        <w:t>هاي</w:t>
      </w:r>
      <w:r>
        <w:rPr>
          <w:spacing w:val="-6"/>
          <w:w w:val="85"/>
          <w:rtl/>
        </w:rPr>
        <w:t> </w:t>
      </w:r>
      <w:r>
        <w:rPr>
          <w:w w:val="85"/>
          <w:rtl/>
        </w:rPr>
        <w:t>مختلف</w:t>
      </w:r>
      <w:r>
        <w:rPr>
          <w:spacing w:val="-4"/>
          <w:w w:val="85"/>
          <w:rtl/>
        </w:rPr>
        <w:t> </w:t>
      </w:r>
      <w:r>
        <w:rPr>
          <w:w w:val="85"/>
          <w:rtl/>
        </w:rPr>
        <w:t>سقفي،</w:t>
      </w:r>
      <w:r>
        <w:rPr>
          <w:spacing w:val="-4"/>
          <w:w w:val="85"/>
          <w:rtl/>
        </w:rPr>
        <w:t> </w:t>
      </w:r>
      <w:r>
        <w:rPr>
          <w:w w:val="85"/>
          <w:rtl/>
        </w:rPr>
        <w:t>ديواري</w:t>
      </w:r>
      <w:r>
        <w:rPr>
          <w:spacing w:val="-5"/>
          <w:w w:val="85"/>
          <w:rtl/>
        </w:rPr>
        <w:t> </w:t>
      </w:r>
      <w:r>
        <w:rPr>
          <w:w w:val="85"/>
          <w:rtl/>
        </w:rPr>
        <w:t>و</w:t>
      </w:r>
      <w:r>
        <w:rPr>
          <w:spacing w:val="-3"/>
          <w:w w:val="85"/>
          <w:rtl/>
        </w:rPr>
        <w:t> </w:t>
      </w:r>
      <w:r>
        <w:rPr>
          <w:w w:val="85"/>
          <w:rtl/>
        </w:rPr>
        <w:t>پادر</w:t>
      </w:r>
      <w:r>
        <w:rPr>
          <w:w w:val="85"/>
          <w:rtl/>
        </w:rPr>
        <w:t>ي</w:t>
      </w:r>
    </w:p>
    <w:p>
      <w:pPr>
        <w:pStyle w:val="BodyText"/>
        <w:bidi/>
        <w:spacing w:line="372" w:lineRule="auto" w:before="2"/>
        <w:ind w:right="2766" w:left="386" w:firstLine="1588"/>
        <w:jc w:val="left"/>
      </w:pPr>
      <w:r>
        <w:rPr>
          <w:spacing w:val="-2"/>
          <w:w w:val="90"/>
          <w:rtl/>
        </w:rPr>
        <w:t>دمپرهاي</w:t>
      </w:r>
      <w:r>
        <w:rPr>
          <w:spacing w:val="-6"/>
          <w:w w:val="90"/>
          <w:rtl/>
        </w:rPr>
        <w:t> </w:t>
      </w:r>
      <w:r>
        <w:rPr>
          <w:spacing w:val="-2"/>
          <w:w w:val="90"/>
          <w:rtl/>
        </w:rPr>
        <w:t>كنترل</w:t>
      </w:r>
      <w:r>
        <w:rPr>
          <w:spacing w:val="-6"/>
          <w:w w:val="90"/>
          <w:rtl/>
        </w:rPr>
        <w:t> </w:t>
      </w:r>
      <w:r>
        <w:rPr>
          <w:spacing w:val="-2"/>
          <w:w w:val="90"/>
          <w:rtl/>
        </w:rPr>
        <w:t>فشار</w:t>
      </w:r>
      <w:r>
        <w:rPr>
          <w:spacing w:val="-5"/>
          <w:w w:val="90"/>
          <w:rtl/>
        </w:rPr>
        <w:t> </w:t>
      </w:r>
      <w:r>
        <w:rPr>
          <w:spacing w:val="-2"/>
          <w:w w:val="90"/>
          <w:rtl/>
        </w:rPr>
        <w:t>ديواري</w:t>
      </w:r>
      <w:r>
        <w:rPr>
          <w:spacing w:val="-3"/>
          <w:w w:val="90"/>
          <w:rtl/>
        </w:rPr>
        <w:t> </w:t>
      </w:r>
      <w:r>
        <w:rPr>
          <w:spacing w:val="-2"/>
          <w:w w:val="90"/>
          <w:rtl/>
        </w:rPr>
        <w:t>و</w:t>
      </w:r>
      <w:r>
        <w:rPr>
          <w:spacing w:val="-5"/>
          <w:w w:val="90"/>
          <w:rtl/>
        </w:rPr>
        <w:t> </w:t>
      </w:r>
      <w:r>
        <w:rPr>
          <w:spacing w:val="-2"/>
          <w:w w:val="90"/>
          <w:rtl/>
        </w:rPr>
        <w:t>دمپرهاي</w:t>
      </w:r>
      <w:r>
        <w:rPr>
          <w:spacing w:val="-4"/>
          <w:w w:val="90"/>
          <w:rtl/>
        </w:rPr>
        <w:t> </w:t>
      </w:r>
      <w:r>
        <w:rPr>
          <w:spacing w:val="-2"/>
          <w:w w:val="90"/>
          <w:rtl/>
        </w:rPr>
        <w:t>آتش</w:t>
      </w:r>
      <w:r>
        <w:rPr>
          <w:spacing w:val="-6"/>
          <w:w w:val="90"/>
          <w:rtl/>
        </w:rPr>
        <w:t> </w:t>
      </w:r>
      <w:r>
        <w:rPr>
          <w:spacing w:val="-2"/>
          <w:w w:val="90"/>
          <w:rtl/>
        </w:rPr>
        <w:t>و</w:t>
      </w:r>
      <w:r>
        <w:rPr>
          <w:spacing w:val="-3"/>
          <w:w w:val="90"/>
          <w:rtl/>
        </w:rPr>
        <w:t> </w:t>
      </w:r>
      <w:r>
        <w:rPr>
          <w:spacing w:val="-2"/>
          <w:w w:val="90"/>
          <w:rtl/>
        </w:rPr>
        <w:t>دمپرهاي</w:t>
      </w:r>
      <w:r>
        <w:rPr>
          <w:spacing w:val="-6"/>
          <w:w w:val="90"/>
          <w:rtl/>
        </w:rPr>
        <w:t> </w:t>
      </w:r>
      <w:r>
        <w:rPr>
          <w:spacing w:val="-2"/>
          <w:w w:val="90"/>
          <w:rtl/>
        </w:rPr>
        <w:t>كنترل</w:t>
      </w:r>
      <w:r>
        <w:rPr>
          <w:spacing w:val="-7"/>
          <w:w w:val="90"/>
          <w:rtl/>
        </w:rPr>
        <w:t> </w:t>
      </w:r>
      <w:r>
        <w:rPr>
          <w:spacing w:val="-2"/>
          <w:w w:val="90"/>
          <w:rtl/>
        </w:rPr>
        <w:t>جريان </w:t>
      </w:r>
      <w:r>
        <w:rPr>
          <w:w w:val="85"/>
          <w:rtl/>
        </w:rPr>
        <w:t>فن</w:t>
      </w:r>
      <w:r>
        <w:rPr>
          <w:spacing w:val="-8"/>
          <w:w w:val="85"/>
          <w:rtl/>
        </w:rPr>
        <w:t> </w:t>
      </w:r>
      <w:r>
        <w:rPr>
          <w:w w:val="85"/>
          <w:rtl/>
        </w:rPr>
        <w:t>هاي</w:t>
      </w:r>
      <w:r>
        <w:rPr>
          <w:spacing w:val="-5"/>
          <w:w w:val="85"/>
          <w:rtl/>
        </w:rPr>
        <w:t> </w:t>
      </w:r>
      <w:r>
        <w:rPr>
          <w:w w:val="85"/>
          <w:rtl/>
        </w:rPr>
        <w:t>تخليه</w:t>
      </w:r>
      <w:r>
        <w:rPr>
          <w:spacing w:val="-3"/>
          <w:w w:val="85"/>
          <w:rtl/>
        </w:rPr>
        <w:t> </w:t>
      </w:r>
      <w:r>
        <w:rPr>
          <w:w w:val="85"/>
          <w:rtl/>
        </w:rPr>
        <w:t>هواي</w:t>
      </w:r>
      <w:r>
        <w:rPr>
          <w:spacing w:val="-7"/>
          <w:w w:val="85"/>
          <w:rtl/>
        </w:rPr>
        <w:t> </w:t>
      </w:r>
      <w:r>
        <w:rPr>
          <w:w w:val="85"/>
          <w:rtl/>
        </w:rPr>
        <w:t>ضد</w:t>
      </w:r>
      <w:r>
        <w:rPr>
          <w:spacing w:val="-5"/>
          <w:w w:val="85"/>
          <w:rtl/>
        </w:rPr>
        <w:t> </w:t>
      </w:r>
      <w:r>
        <w:rPr>
          <w:w w:val="85"/>
          <w:rtl/>
        </w:rPr>
        <w:t>انفجار</w:t>
      </w:r>
      <w:r>
        <w:rPr>
          <w:spacing w:val="-7"/>
          <w:w w:val="85"/>
          <w:rtl/>
        </w:rPr>
        <w:t> </w:t>
      </w:r>
      <w:r>
        <w:rPr>
          <w:w w:val="85"/>
          <w:rtl/>
        </w:rPr>
        <w:t>و</w:t>
      </w:r>
      <w:r>
        <w:rPr>
          <w:spacing w:val="-4"/>
          <w:w w:val="85"/>
          <w:rtl/>
        </w:rPr>
        <w:t> </w:t>
      </w:r>
      <w:r>
        <w:rPr>
          <w:w w:val="85"/>
          <w:rtl/>
        </w:rPr>
        <w:t>ضد</w:t>
      </w:r>
      <w:r>
        <w:rPr>
          <w:spacing w:val="-8"/>
          <w:w w:val="85"/>
          <w:rtl/>
        </w:rPr>
        <w:t> </w:t>
      </w:r>
      <w:r>
        <w:rPr>
          <w:w w:val="85"/>
          <w:rtl/>
        </w:rPr>
        <w:t>جرقه</w:t>
      </w:r>
      <w:r>
        <w:rPr>
          <w:spacing w:val="-3"/>
          <w:w w:val="85"/>
          <w:rtl/>
        </w:rPr>
        <w:t> </w:t>
      </w:r>
      <w:r>
        <w:rPr>
          <w:w w:val="85"/>
          <w:rtl/>
        </w:rPr>
        <w:t>مورد</w:t>
      </w:r>
      <w:r>
        <w:rPr>
          <w:spacing w:val="-7"/>
          <w:w w:val="85"/>
          <w:rtl/>
        </w:rPr>
        <w:t> </w:t>
      </w:r>
      <w:r>
        <w:rPr>
          <w:w w:val="85"/>
          <w:rtl/>
        </w:rPr>
        <w:t>نياز</w:t>
      </w:r>
      <w:r>
        <w:rPr>
          <w:spacing w:val="-7"/>
          <w:w w:val="85"/>
          <w:rtl/>
        </w:rPr>
        <w:t> </w:t>
      </w:r>
      <w:r>
        <w:rPr>
          <w:w w:val="85"/>
          <w:rtl/>
        </w:rPr>
        <w:t>براي</w:t>
      </w:r>
      <w:r>
        <w:rPr>
          <w:spacing w:val="-8"/>
          <w:w w:val="85"/>
          <w:rtl/>
        </w:rPr>
        <w:t> </w:t>
      </w:r>
      <w:r>
        <w:rPr>
          <w:w w:val="85"/>
          <w:rtl/>
        </w:rPr>
        <w:t>اتاق</w:t>
      </w:r>
      <w:r>
        <w:rPr>
          <w:spacing w:val="-7"/>
          <w:w w:val="85"/>
          <w:rtl/>
        </w:rPr>
        <w:t> </w:t>
      </w:r>
      <w:r>
        <w:rPr>
          <w:w w:val="85"/>
          <w:rtl/>
        </w:rPr>
        <w:t>باطري</w:t>
      </w:r>
      <w:r>
        <w:rPr>
          <w:spacing w:val="-5"/>
          <w:w w:val="85"/>
          <w:rtl/>
        </w:rPr>
        <w:t> </w:t>
      </w:r>
      <w:r>
        <w:rPr>
          <w:w w:val="85"/>
          <w:rtl/>
        </w:rPr>
        <w:t>بصورت</w:t>
      </w:r>
      <w:r>
        <w:rPr>
          <w:rFonts w:ascii="Calibri" w:cs="Calibri"/>
          <w:b w:val="0"/>
          <w:bCs w:val="0"/>
          <w:spacing w:val="-4"/>
          <w:rtl/>
        </w:rPr>
        <w:t> </w:t>
      </w:r>
      <w:r>
        <w:rPr>
          <w:rFonts w:ascii="Calibri" w:cs="Calibri"/>
          <w:b w:val="0"/>
          <w:bCs w:val="0"/>
          <w:w w:val="85"/>
        </w:rPr>
        <w:t>Redundant</w:t>
      </w:r>
      <w:r>
        <w:rPr>
          <w:w w:val="85"/>
          <w:rtl/>
        </w:rPr>
        <w:t> فن هاي تخليه هواي فضاي سرويس و آبدارخانه و ساير فضاهاي مشخص شده در نقشه ها تابلو كنترل سيﺴتم تهويه مطبوع هماهنگ با سيﺴتم اعﻼم و اطفاء حري</w:t>
      </w:r>
      <w:r>
        <w:rPr>
          <w:w w:val="85"/>
          <w:rtl/>
        </w:rPr>
        <w:t>ق</w:t>
      </w:r>
    </w:p>
    <w:p>
      <w:pPr>
        <w:pStyle w:val="BodyText"/>
        <w:bidi/>
        <w:spacing w:before="12"/>
        <w:ind w:right="0" w:left="387" w:firstLine="0"/>
        <w:jc w:val="left"/>
      </w:pPr>
      <w:r>
        <w:rPr>
          <w:spacing w:val="-2"/>
          <w:w w:val="80"/>
          <w:rtl/>
        </w:rPr>
        <w:t>ترموستات</w:t>
      </w:r>
      <w:r>
        <w:rPr>
          <w:spacing w:val="-3"/>
          <w:rtl/>
        </w:rPr>
        <w:t> </w:t>
      </w:r>
      <w:r>
        <w:rPr>
          <w:w w:val="80"/>
          <w:rtl/>
        </w:rPr>
        <w:t>وكليه</w:t>
      </w:r>
      <w:r>
        <w:rPr>
          <w:spacing w:val="-2"/>
          <w:rtl/>
        </w:rPr>
        <w:t> </w:t>
      </w:r>
      <w:r>
        <w:rPr>
          <w:w w:val="80"/>
          <w:rtl/>
        </w:rPr>
        <w:t>ادوات</w:t>
      </w:r>
      <w:r>
        <w:rPr>
          <w:spacing w:val="-3"/>
          <w:rtl/>
        </w:rPr>
        <w:t> </w:t>
      </w:r>
      <w:r>
        <w:rPr>
          <w:w w:val="80"/>
          <w:rtl/>
        </w:rPr>
        <w:t>كنترل</w:t>
      </w:r>
      <w:r>
        <w:rPr>
          <w:w w:val="80"/>
          <w:rtl/>
        </w:rPr>
        <w:t>ي</w:t>
      </w:r>
    </w:p>
    <w:p>
      <w:pPr>
        <w:pStyle w:val="Heading1"/>
        <w:bidi/>
        <w:spacing w:before="138"/>
        <w:ind w:right="4674" w:left="0" w:firstLine="0"/>
        <w:jc w:val="right"/>
        <w:rPr>
          <w:rFonts w:ascii="Calibri" w:cs="Calibri"/>
          <w:sz w:val="24"/>
          <w:szCs w:val="24"/>
        </w:rPr>
      </w:pPr>
      <w:r>
        <w:rPr>
          <w:rFonts w:ascii="Courier New" w:cs="Courier New"/>
          <w:u w:val="thick"/>
        </w:rPr>
        <w:t>-٧-٢-٢-</w:t>
      </w:r>
      <w:r>
        <w:rPr>
          <w:rFonts w:ascii="Courier New" w:cs="Courier New"/>
          <w:spacing w:val="-10"/>
          <w:u w:val="thick"/>
        </w:rPr>
        <w:t>٣</w:t>
      </w:r>
      <w:r>
        <w:rPr>
          <w:rFonts w:ascii="Courier New" w:cs="Courier New"/>
          <w:spacing w:val="-3"/>
          <w:u w:val="thick"/>
          <w:rtl/>
        </w:rPr>
        <w:t> </w:t>
      </w:r>
      <w:r>
        <w:rPr>
          <w:rFonts w:ascii="Courier New" w:cs="Courier New"/>
          <w:u w:val="thick"/>
          <w:rtl/>
        </w:rPr>
        <w:t>مباني</w:t>
      </w:r>
      <w:r>
        <w:rPr>
          <w:rFonts w:ascii="Courier New" w:cs="Courier New"/>
          <w:spacing w:val="-4"/>
          <w:u w:val="thick"/>
          <w:rtl/>
        </w:rPr>
        <w:t> </w:t>
      </w:r>
      <w:r>
        <w:rPr>
          <w:rFonts w:ascii="Courier New" w:cs="Courier New"/>
          <w:u w:val="thick"/>
          <w:rtl/>
        </w:rPr>
        <w:t>طراحي</w:t>
      </w:r>
      <w:r>
        <w:rPr>
          <w:rFonts w:ascii="Courier New" w:cs="Courier New"/>
          <w:spacing w:val="-3"/>
          <w:u w:val="thick"/>
          <w:rtl/>
        </w:rPr>
        <w:t> </w:t>
      </w:r>
      <w:r>
        <w:rPr>
          <w:rFonts w:ascii="Courier New" w:cs="Courier New"/>
          <w:u w:val="thick"/>
          <w:rtl/>
        </w:rPr>
        <w:t>ايمني</w:t>
      </w:r>
      <w:r>
        <w:rPr>
          <w:rFonts w:ascii="Courier New" w:cs="Courier New"/>
          <w:spacing w:val="-4"/>
          <w:u w:val="thick"/>
          <w:rtl/>
        </w:rPr>
        <w:t> </w:t>
      </w:r>
      <w:r>
        <w:rPr>
          <w:rFonts w:ascii="Courier New" w:cs="Courier New"/>
          <w:u w:val="thick"/>
          <w:rtl/>
        </w:rPr>
        <w:t>و</w:t>
      </w:r>
      <w:r>
        <w:rPr>
          <w:rFonts w:ascii="Calibri" w:cs="Calibri"/>
          <w:spacing w:val="27"/>
          <w:sz w:val="24"/>
          <w:szCs w:val="24"/>
          <w:u w:val="thick"/>
          <w:rtl/>
        </w:rPr>
        <w:t>  </w:t>
      </w:r>
      <w:r>
        <w:rPr>
          <w:rFonts w:ascii="Calibri" w:cs="Calibri"/>
          <w:sz w:val="24"/>
          <w:szCs w:val="24"/>
          <w:u w:val="thick"/>
        </w:rPr>
        <w:t>HS</w:t>
      </w:r>
      <w:r>
        <w:rPr>
          <w:rFonts w:ascii="Calibri" w:cs="Calibri"/>
          <w:sz w:val="24"/>
          <w:szCs w:val="24"/>
          <w:u w:val="thick"/>
        </w:rPr>
        <w:t>E</w:t>
      </w:r>
      <w:r>
        <w:rPr>
          <w:rFonts w:ascii="Calibri" w:cs="Calibri"/>
          <w:sz w:val="24"/>
          <w:szCs w:val="24"/>
        </w:rPr>
      </w:r>
    </w:p>
    <w:p>
      <w:pPr>
        <w:spacing w:after="0"/>
        <w:jc w:val="right"/>
        <w:rPr>
          <w:rFonts w:ascii="Calibri" w:cs="Calibri"/>
          <w:sz w:val="24"/>
          <w:szCs w:val="24"/>
        </w:rPr>
        <w:sectPr>
          <w:pgSz w:w="11910" w:h="16840"/>
          <w:pgMar w:top="920" w:bottom="280" w:left="680" w:right="740"/>
        </w:sectPr>
      </w:pPr>
    </w:p>
    <w:p>
      <w:pPr>
        <w:pStyle w:val="BodyText"/>
        <w:spacing w:before="3"/>
        <w:rPr>
          <w:rFonts w:ascii="Courier New"/>
          <w:sz w:val="2"/>
        </w:rPr>
      </w:pPr>
      <w:r>
        <w:rPr/>
        <w:drawing>
          <wp:anchor distT="0" distB="0" distL="0" distR="0" allowOverlap="1" layoutInCell="1" locked="0" behindDoc="1" simplePos="0" relativeHeight="482027520">
            <wp:simplePos x="0" y="0"/>
            <wp:positionH relativeFrom="page">
              <wp:posOffset>302418</wp:posOffset>
            </wp:positionH>
            <wp:positionV relativeFrom="page">
              <wp:posOffset>302418</wp:posOffset>
            </wp:positionV>
            <wp:extent cx="6954202" cy="10089070"/>
            <wp:effectExtent l="0" t="0" r="0" b="0"/>
            <wp:wrapNone/>
            <wp:docPr id="104" name="Image 104"/>
            <wp:cNvGraphicFramePr>
              <a:graphicFrameLocks/>
            </wp:cNvGraphicFramePr>
            <a:graphic>
              <a:graphicData uri="http://schemas.openxmlformats.org/drawingml/2006/picture">
                <pic:pic>
                  <pic:nvPicPr>
                    <pic:cNvPr id="104" name="Image 104"/>
                    <pic:cNvPicPr/>
                  </pic:nvPicPr>
                  <pic:blipFill>
                    <a:blip r:embed="rId5" cstate="print"/>
                    <a:stretch>
                      <a:fillRect/>
                    </a:stretch>
                  </pic:blipFill>
                  <pic:spPr>
                    <a:xfrm>
                      <a:off x="0" y="0"/>
                      <a:ext cx="6954202" cy="10089070"/>
                    </a:xfrm>
                    <a:prstGeom prst="rect">
                      <a:avLst/>
                    </a:prstGeom>
                  </pic:spPr>
                </pic:pic>
              </a:graphicData>
            </a:graphic>
          </wp:anchor>
        </w:drawing>
      </w: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Courier New"/>
                <w:b/>
                <w:sz w:val="24"/>
              </w:rPr>
            </w:pPr>
          </w:p>
          <w:p>
            <w:pPr>
              <w:pStyle w:val="TableParagraph"/>
              <w:spacing w:before="85"/>
              <w:rPr>
                <w:rFonts w:ascii="Courier New"/>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11"/>
              <w:rPr>
                <w:rFonts w:ascii="Courier New"/>
                <w:b/>
                <w:sz w:val="26"/>
              </w:rPr>
            </w:pPr>
          </w:p>
          <w:p>
            <w:pPr>
              <w:pStyle w:val="TableParagraph"/>
              <w:bidi/>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rPr>
                <w:rFonts w:ascii="Courier New"/>
                <w:b/>
                <w:sz w:val="12"/>
              </w:rPr>
            </w:pPr>
          </w:p>
          <w:p>
            <w:pPr>
              <w:pStyle w:val="TableParagraph"/>
              <w:ind w:left="218"/>
              <w:rPr>
                <w:rFonts w:ascii="Courier New"/>
                <w:sz w:val="20"/>
              </w:rPr>
            </w:pPr>
            <w:r>
              <w:rPr>
                <w:rFonts w:ascii="Courier New"/>
                <w:sz w:val="20"/>
              </w:rPr>
              <w:drawing>
                <wp:inline distT="0" distB="0" distL="0" distR="0">
                  <wp:extent cx="944204" cy="762761"/>
                  <wp:effectExtent l="0" t="0" r="0" b="0"/>
                  <wp:docPr id="105" name="Image 105"/>
                  <wp:cNvGraphicFramePr>
                    <a:graphicFrameLocks/>
                  </wp:cNvGraphicFramePr>
                  <a:graphic>
                    <a:graphicData uri="http://schemas.openxmlformats.org/drawingml/2006/picture">
                      <pic:pic>
                        <pic:nvPicPr>
                          <pic:cNvPr id="105" name="Image 105"/>
                          <pic:cNvPicPr/>
                        </pic:nvPicPr>
                        <pic:blipFill>
                          <a:blip r:embed="rId6" cstate="print"/>
                          <a:stretch>
                            <a:fillRect/>
                          </a:stretch>
                        </pic:blipFill>
                        <pic:spPr>
                          <a:xfrm>
                            <a:off x="0" y="0"/>
                            <a:ext cx="944204" cy="762761"/>
                          </a:xfrm>
                          <a:prstGeom prst="rect">
                            <a:avLst/>
                          </a:prstGeom>
                        </pic:spPr>
                      </pic:pic>
                    </a:graphicData>
                  </a:graphic>
                </wp:inline>
              </w:drawing>
            </w:r>
            <w:r>
              <w:rPr>
                <w:rFonts w:ascii="Courier New"/>
                <w:sz w:val="20"/>
              </w:rPr>
            </w:r>
          </w:p>
        </w:tc>
      </w:tr>
    </w:tbl>
    <w:p>
      <w:pPr>
        <w:pStyle w:val="BodyText"/>
        <w:spacing w:before="26"/>
        <w:rPr>
          <w:rFonts w:ascii="Courier New"/>
        </w:rPr>
      </w:pPr>
    </w:p>
    <w:p>
      <w:pPr>
        <w:bidi/>
        <w:spacing w:before="0"/>
        <w:ind w:right="0" w:left="387" w:firstLine="0"/>
        <w:jc w:val="left"/>
        <w:rPr>
          <w:b/>
          <w:bCs/>
          <w:sz w:val="24"/>
          <w:szCs w:val="24"/>
        </w:rPr>
      </w:pPr>
      <w:r>
        <w:rPr>
          <w:b/>
          <w:bCs/>
          <w:spacing w:val="-5"/>
          <w:w w:val="90"/>
          <w:sz w:val="24"/>
          <w:szCs w:val="24"/>
          <w:rtl/>
        </w:rPr>
        <w:t>بر</w:t>
      </w:r>
      <w:r>
        <w:rPr>
          <w:b/>
          <w:bCs/>
          <w:spacing w:val="-20"/>
          <w:w w:val="90"/>
          <w:sz w:val="24"/>
          <w:szCs w:val="24"/>
          <w:rtl/>
        </w:rPr>
        <w:t> </w:t>
      </w:r>
      <w:r>
        <w:rPr>
          <w:b/>
          <w:bCs/>
          <w:w w:val="90"/>
          <w:sz w:val="24"/>
          <w:szCs w:val="24"/>
          <w:rtl/>
        </w:rPr>
        <w:t>اساس</w:t>
      </w:r>
      <w:r>
        <w:rPr>
          <w:b/>
          <w:bCs/>
          <w:spacing w:val="-19"/>
          <w:w w:val="90"/>
          <w:sz w:val="24"/>
          <w:szCs w:val="24"/>
          <w:rtl/>
        </w:rPr>
        <w:t> </w:t>
      </w:r>
      <w:r>
        <w:rPr>
          <w:b/>
          <w:bCs/>
          <w:w w:val="90"/>
          <w:sz w:val="24"/>
          <w:szCs w:val="24"/>
          <w:rtl/>
        </w:rPr>
        <w:t>مطالعات</w:t>
      </w:r>
      <w:r>
        <w:rPr>
          <w:b/>
          <w:bCs/>
          <w:spacing w:val="-20"/>
          <w:w w:val="90"/>
          <w:sz w:val="24"/>
          <w:szCs w:val="24"/>
          <w:rtl/>
        </w:rPr>
        <w:t> </w:t>
      </w:r>
      <w:r>
        <w:rPr>
          <w:b/>
          <w:bCs/>
          <w:w w:val="90"/>
          <w:sz w:val="24"/>
          <w:szCs w:val="24"/>
          <w:rtl/>
        </w:rPr>
        <w:t>ايمني</w:t>
      </w:r>
      <w:r>
        <w:rPr>
          <w:b/>
          <w:bCs/>
          <w:spacing w:val="-20"/>
          <w:w w:val="90"/>
          <w:sz w:val="24"/>
          <w:szCs w:val="24"/>
          <w:rtl/>
        </w:rPr>
        <w:t> </w:t>
      </w:r>
      <w:r>
        <w:rPr>
          <w:b/>
          <w:bCs/>
          <w:w w:val="90"/>
          <w:sz w:val="24"/>
          <w:szCs w:val="24"/>
          <w:rtl/>
        </w:rPr>
        <w:t>پروژه</w:t>
      </w:r>
      <w:r>
        <w:rPr>
          <w:b/>
          <w:bCs/>
          <w:spacing w:val="-19"/>
          <w:w w:val="90"/>
          <w:sz w:val="24"/>
          <w:szCs w:val="24"/>
          <w:rtl/>
        </w:rPr>
        <w:t> </w:t>
      </w:r>
      <w:r>
        <w:rPr>
          <w:b/>
          <w:bCs/>
          <w:w w:val="90"/>
          <w:sz w:val="24"/>
          <w:szCs w:val="24"/>
          <w:rtl/>
        </w:rPr>
        <w:t>مباني</w:t>
      </w:r>
      <w:r>
        <w:rPr>
          <w:b/>
          <w:bCs/>
          <w:spacing w:val="-19"/>
          <w:w w:val="90"/>
          <w:sz w:val="24"/>
          <w:szCs w:val="24"/>
          <w:rtl/>
        </w:rPr>
        <w:t> </w:t>
      </w:r>
      <w:r>
        <w:rPr>
          <w:b/>
          <w:bCs/>
          <w:w w:val="90"/>
          <w:sz w:val="24"/>
          <w:szCs w:val="24"/>
          <w:rtl/>
        </w:rPr>
        <w:t>طراحي</w:t>
      </w:r>
      <w:r>
        <w:rPr>
          <w:b/>
          <w:bCs/>
          <w:spacing w:val="-20"/>
          <w:w w:val="90"/>
          <w:sz w:val="24"/>
          <w:szCs w:val="24"/>
          <w:rtl/>
        </w:rPr>
        <w:t> </w:t>
      </w:r>
      <w:r>
        <w:rPr>
          <w:b/>
          <w:bCs/>
          <w:w w:val="90"/>
          <w:sz w:val="24"/>
          <w:szCs w:val="24"/>
          <w:rtl/>
        </w:rPr>
        <w:t>پروژه</w:t>
      </w:r>
      <w:r>
        <w:rPr>
          <w:b/>
          <w:bCs/>
          <w:spacing w:val="-19"/>
          <w:w w:val="90"/>
          <w:sz w:val="24"/>
          <w:szCs w:val="24"/>
          <w:rtl/>
        </w:rPr>
        <w:t> </w:t>
      </w:r>
      <w:r>
        <w:rPr>
          <w:b/>
          <w:bCs/>
          <w:w w:val="90"/>
          <w:sz w:val="24"/>
          <w:szCs w:val="24"/>
          <w:rtl/>
        </w:rPr>
        <w:t>از</w:t>
      </w:r>
      <w:r>
        <w:rPr>
          <w:b/>
          <w:bCs/>
          <w:spacing w:val="-18"/>
          <w:w w:val="90"/>
          <w:sz w:val="24"/>
          <w:szCs w:val="24"/>
          <w:rtl/>
        </w:rPr>
        <w:t> </w:t>
      </w:r>
      <w:r>
        <w:rPr>
          <w:b/>
          <w:bCs/>
          <w:w w:val="90"/>
          <w:sz w:val="24"/>
          <w:szCs w:val="24"/>
          <w:rtl/>
        </w:rPr>
        <w:t>منظر</w:t>
      </w:r>
      <w:r>
        <w:rPr>
          <w:rFonts w:ascii="Calibri" w:cs="Calibri"/>
          <w:spacing w:val="24"/>
          <w:sz w:val="24"/>
          <w:szCs w:val="24"/>
          <w:rtl/>
        </w:rPr>
        <w:t> </w:t>
      </w:r>
      <w:r>
        <w:rPr>
          <w:rFonts w:ascii="Calibri" w:cs="Calibri"/>
          <w:w w:val="90"/>
          <w:sz w:val="24"/>
          <w:szCs w:val="24"/>
        </w:rPr>
        <w:t>HEALTH</w:t>
      </w:r>
      <w:r>
        <w:rPr>
          <w:b/>
          <w:bCs/>
          <w:spacing w:val="-23"/>
          <w:w w:val="90"/>
          <w:sz w:val="24"/>
          <w:szCs w:val="24"/>
          <w:rtl/>
        </w:rPr>
        <w:t> </w:t>
      </w:r>
      <w:r>
        <w:rPr>
          <w:b/>
          <w:bCs/>
          <w:w w:val="90"/>
          <w:sz w:val="24"/>
          <w:szCs w:val="24"/>
          <w:rtl/>
        </w:rPr>
        <w:t>و</w:t>
      </w:r>
      <w:r>
        <w:rPr>
          <w:rFonts w:ascii="Calibri" w:cs="Calibri"/>
          <w:spacing w:val="11"/>
          <w:sz w:val="24"/>
          <w:szCs w:val="24"/>
          <w:rtl/>
        </w:rPr>
        <w:t> </w:t>
      </w:r>
      <w:r>
        <w:rPr>
          <w:rFonts w:ascii="Calibri" w:cs="Calibri"/>
          <w:w w:val="90"/>
          <w:sz w:val="24"/>
          <w:szCs w:val="24"/>
        </w:rPr>
        <w:t>SAFETY</w:t>
      </w:r>
      <w:r>
        <w:rPr>
          <w:b/>
          <w:bCs/>
          <w:spacing w:val="-22"/>
          <w:w w:val="90"/>
          <w:sz w:val="24"/>
          <w:szCs w:val="24"/>
          <w:rtl/>
        </w:rPr>
        <w:t> </w:t>
      </w:r>
      <w:r>
        <w:rPr>
          <w:b/>
          <w:bCs/>
          <w:w w:val="90"/>
          <w:sz w:val="24"/>
          <w:szCs w:val="24"/>
          <w:rtl/>
        </w:rPr>
        <w:t>و</w:t>
      </w:r>
      <w:r>
        <w:rPr>
          <w:rFonts w:ascii="Calibri" w:cs="Calibri"/>
          <w:w w:val="90"/>
          <w:sz w:val="24"/>
          <w:szCs w:val="24"/>
        </w:rPr>
        <w:t>ENVIRONMENT</w:t>
      </w:r>
      <w:r>
        <w:rPr>
          <w:b/>
          <w:bCs/>
          <w:spacing w:val="-6"/>
          <w:w w:val="90"/>
          <w:sz w:val="24"/>
          <w:szCs w:val="24"/>
          <w:rtl/>
        </w:rPr>
        <w:t> </w:t>
      </w:r>
      <w:r>
        <w:rPr>
          <w:b/>
          <w:bCs/>
          <w:w w:val="90"/>
          <w:sz w:val="24"/>
          <w:szCs w:val="24"/>
          <w:rtl/>
        </w:rPr>
        <w:t>ميبايﺴت</w:t>
      </w:r>
      <w:r>
        <w:rPr>
          <w:b/>
          <w:bCs/>
          <w:spacing w:val="-21"/>
          <w:w w:val="90"/>
          <w:sz w:val="24"/>
          <w:szCs w:val="24"/>
          <w:rtl/>
        </w:rPr>
        <w:t> </w:t>
      </w:r>
      <w:r>
        <w:rPr>
          <w:b/>
          <w:bCs/>
          <w:w w:val="90"/>
          <w:sz w:val="24"/>
          <w:szCs w:val="24"/>
          <w:rtl/>
        </w:rPr>
        <w:t>بررس</w:t>
      </w:r>
      <w:r>
        <w:rPr>
          <w:b/>
          <w:bCs/>
          <w:w w:val="90"/>
          <w:sz w:val="24"/>
          <w:szCs w:val="24"/>
          <w:rtl/>
        </w:rPr>
        <w:t>ي</w:t>
      </w:r>
    </w:p>
    <w:p>
      <w:pPr>
        <w:pStyle w:val="BodyText"/>
        <w:bidi/>
        <w:spacing w:line="381" w:lineRule="auto" w:before="147"/>
        <w:ind w:right="630" w:left="387" w:firstLine="8416"/>
        <w:jc w:val="left"/>
      </w:pPr>
      <w:r>
        <w:rPr>
          <w:w w:val="80"/>
          <w:rtl/>
        </w:rPr>
        <w:t>و</w:t>
      </w:r>
      <w:r>
        <w:rPr>
          <w:spacing w:val="-3"/>
          <w:w w:val="80"/>
          <w:rtl/>
        </w:rPr>
        <w:t> </w:t>
      </w:r>
      <w:r>
        <w:rPr>
          <w:w w:val="80"/>
          <w:rtl/>
        </w:rPr>
        <w:t>نهايي</w:t>
      </w:r>
      <w:r>
        <w:rPr>
          <w:spacing w:val="-4"/>
          <w:w w:val="80"/>
          <w:rtl/>
        </w:rPr>
        <w:t> </w:t>
      </w:r>
      <w:r>
        <w:rPr>
          <w:w w:val="80"/>
          <w:rtl/>
        </w:rPr>
        <w:t>شود</w:t>
      </w:r>
      <w:r>
        <w:rPr>
          <w:w w:val="80"/>
        </w:rPr>
        <w:t>.</w:t>
      </w:r>
      <w:r>
        <w:rPr>
          <w:w w:val="80"/>
          <w:rtl/>
        </w:rPr>
        <w:t> </w:t>
      </w:r>
      <w:r>
        <w:rPr>
          <w:spacing w:val="-4"/>
          <w:w w:val="85"/>
          <w:rtl/>
        </w:rPr>
        <w:t>كليه</w:t>
      </w:r>
      <w:r>
        <w:rPr>
          <w:spacing w:val="-9"/>
          <w:rtl/>
        </w:rPr>
        <w:t> </w:t>
      </w:r>
      <w:r>
        <w:rPr>
          <w:w w:val="85"/>
          <w:rtl/>
        </w:rPr>
        <w:t>مطالعات</w:t>
      </w:r>
      <w:r>
        <w:rPr>
          <w:spacing w:val="-8"/>
          <w:rtl/>
        </w:rPr>
        <w:t> </w:t>
      </w:r>
      <w:r>
        <w:rPr>
          <w:w w:val="85"/>
          <w:rtl/>
        </w:rPr>
        <w:t>ايمني</w:t>
      </w:r>
      <w:r>
        <w:rPr>
          <w:spacing w:val="-10"/>
          <w:rtl/>
        </w:rPr>
        <w:t> </w:t>
      </w:r>
      <w:r>
        <w:rPr>
          <w:w w:val="85"/>
          <w:rtl/>
        </w:rPr>
        <w:t>ﺻورت</w:t>
      </w:r>
      <w:r>
        <w:rPr>
          <w:spacing w:val="-9"/>
          <w:rtl/>
        </w:rPr>
        <w:t> </w:t>
      </w:r>
      <w:r>
        <w:rPr>
          <w:w w:val="85"/>
          <w:rtl/>
        </w:rPr>
        <w:t>گرفته</w:t>
      </w:r>
      <w:r>
        <w:rPr>
          <w:spacing w:val="-10"/>
          <w:rtl/>
        </w:rPr>
        <w:t> </w:t>
      </w:r>
      <w:r>
        <w:rPr>
          <w:w w:val="85"/>
          <w:rtl/>
        </w:rPr>
        <w:t>در</w:t>
      </w:r>
      <w:r>
        <w:rPr>
          <w:spacing w:val="-7"/>
          <w:rtl/>
        </w:rPr>
        <w:t> </w:t>
      </w:r>
      <w:r>
        <w:rPr>
          <w:w w:val="85"/>
          <w:rtl/>
        </w:rPr>
        <w:t>مرحله</w:t>
      </w:r>
      <w:r>
        <w:rPr>
          <w:spacing w:val="-7"/>
          <w:rtl/>
        </w:rPr>
        <w:t> </w:t>
      </w:r>
      <w:r>
        <w:rPr>
          <w:w w:val="85"/>
          <w:rtl/>
        </w:rPr>
        <w:t>پايه،</w:t>
      </w:r>
      <w:r>
        <w:rPr>
          <w:spacing w:val="-1"/>
          <w:w w:val="85"/>
          <w:rtl/>
        </w:rPr>
        <w:t> </w:t>
      </w:r>
      <w:r>
        <w:rPr>
          <w:w w:val="85"/>
          <w:rtl/>
        </w:rPr>
        <w:t>كه</w:t>
      </w:r>
      <w:r>
        <w:rPr>
          <w:spacing w:val="-7"/>
          <w:rtl/>
        </w:rPr>
        <w:t> </w:t>
      </w:r>
      <w:r>
        <w:rPr>
          <w:w w:val="85"/>
          <w:rtl/>
        </w:rPr>
        <w:t>براساس</w:t>
      </w:r>
      <w:r>
        <w:rPr>
          <w:spacing w:val="-9"/>
          <w:rtl/>
        </w:rPr>
        <w:t> </w:t>
      </w:r>
      <w:r>
        <w:rPr>
          <w:w w:val="85"/>
          <w:rtl/>
        </w:rPr>
        <w:t>مباني</w:t>
      </w:r>
      <w:r>
        <w:rPr>
          <w:spacing w:val="-9"/>
          <w:rtl/>
        </w:rPr>
        <w:t> </w:t>
      </w:r>
      <w:r>
        <w:rPr>
          <w:w w:val="85"/>
          <w:rtl/>
        </w:rPr>
        <w:t>طراحي</w:t>
      </w:r>
      <w:r>
        <w:rPr>
          <w:spacing w:val="-1"/>
          <w:w w:val="85"/>
          <w:rtl/>
        </w:rPr>
        <w:t> </w:t>
      </w:r>
      <w:r>
        <w:rPr>
          <w:w w:val="85"/>
          <w:rtl/>
        </w:rPr>
        <w:t>و</w:t>
      </w:r>
      <w:r>
        <w:rPr>
          <w:spacing w:val="-7"/>
          <w:rtl/>
        </w:rPr>
        <w:t> </w:t>
      </w:r>
      <w:r>
        <w:rPr>
          <w:w w:val="85"/>
          <w:rtl/>
        </w:rPr>
        <w:t>منطبق</w:t>
      </w:r>
      <w:r>
        <w:rPr>
          <w:spacing w:val="-10"/>
          <w:rtl/>
        </w:rPr>
        <w:t> </w:t>
      </w:r>
      <w:r>
        <w:rPr>
          <w:w w:val="85"/>
          <w:rtl/>
        </w:rPr>
        <w:t>با</w:t>
      </w:r>
      <w:r>
        <w:rPr>
          <w:spacing w:val="-8"/>
          <w:rtl/>
        </w:rPr>
        <w:t> </w:t>
      </w:r>
      <w:r>
        <w:rPr>
          <w:w w:val="85"/>
          <w:rtl/>
        </w:rPr>
        <w:t>استاندارهاي</w:t>
      </w:r>
      <w:r>
        <w:rPr>
          <w:spacing w:val="-7"/>
          <w:rtl/>
        </w:rPr>
        <w:t> </w:t>
      </w:r>
      <w:r>
        <w:rPr>
          <w:w w:val="85"/>
          <w:rtl/>
        </w:rPr>
        <w:t>مرتبط</w:t>
      </w:r>
      <w:r>
        <w:rPr>
          <w:spacing w:val="-8"/>
          <w:rtl/>
        </w:rPr>
        <w:t> </w:t>
      </w:r>
      <w:r>
        <w:rPr>
          <w:w w:val="85"/>
          <w:rtl/>
        </w:rPr>
        <w:t>و</w:t>
      </w:r>
      <w:r>
        <w:rPr>
          <w:spacing w:val="-8"/>
          <w:rtl/>
        </w:rPr>
        <w:t> </w:t>
      </w:r>
      <w:r>
        <w:rPr>
          <w:w w:val="85"/>
          <w:rtl/>
        </w:rPr>
        <w:t>به</w:t>
      </w:r>
      <w:r>
        <w:rPr>
          <w:spacing w:val="-7"/>
          <w:rtl/>
        </w:rPr>
        <w:t> </w:t>
      </w:r>
      <w:r>
        <w:rPr>
          <w:w w:val="85"/>
          <w:rtl/>
        </w:rPr>
        <w:t>رو</w:t>
      </w:r>
      <w:r>
        <w:rPr>
          <w:w w:val="85"/>
          <w:rtl/>
        </w:rPr>
        <w:t>ز</w:t>
      </w:r>
    </w:p>
    <w:p>
      <w:pPr>
        <w:pStyle w:val="BodyText"/>
        <w:bidi/>
        <w:spacing w:line="275" w:lineRule="exact"/>
        <w:ind w:right="5264" w:left="0" w:firstLine="0"/>
        <w:jc w:val="right"/>
      </w:pPr>
      <w:r>
        <w:rPr>
          <w:spacing w:val="-4"/>
          <w:w w:val="80"/>
          <w:rtl/>
        </w:rPr>
        <w:t>آوري</w:t>
      </w:r>
      <w:r>
        <w:rPr>
          <w:spacing w:val="-3"/>
          <w:rtl/>
        </w:rPr>
        <w:t> </w:t>
      </w:r>
      <w:r>
        <w:rPr>
          <w:w w:val="80"/>
          <w:rtl/>
        </w:rPr>
        <w:t>شده</w:t>
      </w:r>
      <w:r>
        <w:rPr>
          <w:rtl/>
        </w:rPr>
        <w:t> </w:t>
      </w:r>
      <w:r>
        <w:rPr>
          <w:w w:val="80"/>
          <w:rtl/>
        </w:rPr>
        <w:t>است،</w:t>
      </w:r>
      <w:r>
        <w:rPr>
          <w:spacing w:val="63"/>
          <w:rtl/>
        </w:rPr>
        <w:t> </w:t>
      </w:r>
      <w:r>
        <w:rPr>
          <w:w w:val="80"/>
          <w:rtl/>
        </w:rPr>
        <w:t>ميبايﺴت</w:t>
      </w:r>
      <w:r>
        <w:rPr>
          <w:spacing w:val="-6"/>
          <w:rtl/>
        </w:rPr>
        <w:t> </w:t>
      </w:r>
      <w:r>
        <w:rPr>
          <w:w w:val="80"/>
          <w:rtl/>
        </w:rPr>
        <w:t>بازنگري</w:t>
      </w:r>
      <w:r>
        <w:rPr>
          <w:spacing w:val="-4"/>
          <w:rtl/>
        </w:rPr>
        <w:t> </w:t>
      </w:r>
      <w:r>
        <w:rPr>
          <w:w w:val="80"/>
          <w:rtl/>
        </w:rPr>
        <w:t>و</w:t>
      </w:r>
      <w:r>
        <w:rPr>
          <w:spacing w:val="2"/>
          <w:rtl/>
        </w:rPr>
        <w:t> </w:t>
      </w:r>
      <w:r>
        <w:rPr>
          <w:w w:val="80"/>
          <w:rtl/>
        </w:rPr>
        <w:t>مورد</w:t>
      </w:r>
      <w:r>
        <w:rPr>
          <w:spacing w:val="-7"/>
          <w:rtl/>
        </w:rPr>
        <w:t> </w:t>
      </w:r>
      <w:r>
        <w:rPr>
          <w:w w:val="80"/>
          <w:rtl/>
        </w:rPr>
        <w:t>تاييد</w:t>
      </w:r>
      <w:r>
        <w:rPr>
          <w:spacing w:val="-3"/>
          <w:rtl/>
        </w:rPr>
        <w:t> </w:t>
      </w:r>
      <w:r>
        <w:rPr>
          <w:w w:val="80"/>
          <w:rtl/>
        </w:rPr>
        <w:t>واقع</w:t>
      </w:r>
      <w:r>
        <w:rPr>
          <w:spacing w:val="-3"/>
          <w:rtl/>
        </w:rPr>
        <w:t> </w:t>
      </w:r>
      <w:r>
        <w:rPr>
          <w:w w:val="80"/>
          <w:rtl/>
        </w:rPr>
        <w:t>شود</w:t>
      </w:r>
      <w:r>
        <w:rPr>
          <w:w w:val="80"/>
        </w:rPr>
        <w:t>.</w:t>
      </w:r>
    </w:p>
    <w:p>
      <w:pPr>
        <w:pStyle w:val="BodyText"/>
        <w:bidi/>
        <w:spacing w:before="161"/>
        <w:ind w:right="0" w:left="388" w:firstLine="0"/>
        <w:jc w:val="left"/>
      </w:pPr>
      <w:r>
        <w:rPr>
          <w:spacing w:val="-2"/>
          <w:w w:val="85"/>
          <w:rtl/>
        </w:rPr>
        <w:t>سيﺴتم</w:t>
      </w:r>
      <w:r>
        <w:rPr>
          <w:spacing w:val="-3"/>
          <w:rtl/>
        </w:rPr>
        <w:t> </w:t>
      </w:r>
      <w:r>
        <w:rPr>
          <w:w w:val="85"/>
          <w:rtl/>
        </w:rPr>
        <w:t>هاي</w:t>
      </w:r>
      <w:r>
        <w:rPr>
          <w:spacing w:val="-3"/>
          <w:rtl/>
        </w:rPr>
        <w:t> </w:t>
      </w:r>
      <w:r>
        <w:rPr>
          <w:w w:val="85"/>
          <w:rtl/>
        </w:rPr>
        <w:t>اطفاء</w:t>
      </w:r>
      <w:r>
        <w:rPr>
          <w:rtl/>
        </w:rPr>
        <w:t> </w:t>
      </w:r>
      <w:r>
        <w:rPr>
          <w:w w:val="85"/>
          <w:rtl/>
        </w:rPr>
        <w:t>حريق</w:t>
      </w:r>
      <w:r>
        <w:rPr>
          <w:rtl/>
        </w:rPr>
        <w:t> </w:t>
      </w:r>
      <w:r>
        <w:rPr>
          <w:w w:val="85"/>
          <w:rtl/>
        </w:rPr>
        <w:t>شامل</w:t>
      </w:r>
      <w:r>
        <w:rPr>
          <w:rtl/>
        </w:rPr>
        <w:t> </w:t>
      </w:r>
      <w:r>
        <w:rPr>
          <w:w w:val="85"/>
          <w:rtl/>
        </w:rPr>
        <w:t>كپﺴولهاي</w:t>
      </w:r>
      <w:r>
        <w:rPr>
          <w:spacing w:val="-3"/>
          <w:rtl/>
        </w:rPr>
        <w:t> </w:t>
      </w:r>
      <w:r>
        <w:rPr>
          <w:w w:val="85"/>
          <w:rtl/>
        </w:rPr>
        <w:t>آتش</w:t>
      </w:r>
      <w:r>
        <w:rPr>
          <w:spacing w:val="-2"/>
          <w:rtl/>
        </w:rPr>
        <w:t> </w:t>
      </w:r>
      <w:r>
        <w:rPr>
          <w:w w:val="85"/>
          <w:rtl/>
        </w:rPr>
        <w:t>نشاني</w:t>
      </w:r>
      <w:r>
        <w:rPr>
          <w:spacing w:val="-1"/>
          <w:rtl/>
        </w:rPr>
        <w:t> </w:t>
      </w:r>
      <w:r>
        <w:rPr>
          <w:w w:val="85"/>
          <w:rtl/>
        </w:rPr>
        <w:t>و</w:t>
      </w:r>
      <w:r>
        <w:rPr>
          <w:rtl/>
        </w:rPr>
        <w:t> </w:t>
      </w:r>
      <w:r>
        <w:rPr>
          <w:w w:val="85"/>
          <w:rtl/>
        </w:rPr>
        <w:t>در</w:t>
      </w:r>
      <w:r>
        <w:rPr>
          <w:spacing w:val="-2"/>
          <w:rtl/>
        </w:rPr>
        <w:t> </w:t>
      </w:r>
      <w:r>
        <w:rPr>
          <w:w w:val="85"/>
          <w:rtl/>
        </w:rPr>
        <w:t>برخي</w:t>
      </w:r>
      <w:r>
        <w:rPr>
          <w:spacing w:val="-3"/>
          <w:rtl/>
        </w:rPr>
        <w:t> </w:t>
      </w:r>
      <w:r>
        <w:rPr>
          <w:w w:val="85"/>
          <w:rtl/>
        </w:rPr>
        <w:t>از</w:t>
      </w:r>
      <w:r>
        <w:rPr>
          <w:rtl/>
        </w:rPr>
        <w:t> </w:t>
      </w:r>
      <w:r>
        <w:rPr>
          <w:w w:val="85"/>
          <w:rtl/>
        </w:rPr>
        <w:t>ساختمانها</w:t>
      </w:r>
      <w:r>
        <w:rPr>
          <w:rtl/>
        </w:rPr>
        <w:t> </w:t>
      </w:r>
      <w:r>
        <w:rPr>
          <w:w w:val="85"/>
          <w:rtl/>
        </w:rPr>
        <w:t>سيﺴتمهاي</w:t>
      </w:r>
      <w:r>
        <w:rPr>
          <w:spacing w:val="-3"/>
          <w:rtl/>
        </w:rPr>
        <w:t> </w:t>
      </w:r>
      <w:r>
        <w:rPr>
          <w:w w:val="85"/>
          <w:rtl/>
        </w:rPr>
        <w:t>اطفاء</w:t>
      </w:r>
      <w:r>
        <w:rPr>
          <w:rtl/>
        </w:rPr>
        <w:t> </w:t>
      </w:r>
      <w:r>
        <w:rPr>
          <w:w w:val="85"/>
          <w:rtl/>
        </w:rPr>
        <w:t>گازي</w:t>
      </w:r>
      <w:r>
        <w:rPr>
          <w:spacing w:val="-1"/>
          <w:rtl/>
        </w:rPr>
        <w:t> </w:t>
      </w:r>
      <w:r>
        <w:rPr>
          <w:w w:val="85"/>
        </w:rPr>
        <w:t>)</w:t>
      </w:r>
      <w:r>
        <w:rPr>
          <w:w w:val="85"/>
          <w:rtl/>
        </w:rPr>
        <w:t>سيﺴتم</w:t>
      </w:r>
      <w:r>
        <w:rPr>
          <w:spacing w:val="-1"/>
          <w:rtl/>
        </w:rPr>
        <w:t> </w:t>
      </w:r>
      <w:r>
        <w:rPr>
          <w:w w:val="85"/>
          <w:rtl/>
        </w:rPr>
        <w:t>ها</w:t>
      </w:r>
      <w:r>
        <w:rPr>
          <w:w w:val="85"/>
          <w:rtl/>
        </w:rPr>
        <w:t>ي</w:t>
      </w:r>
    </w:p>
    <w:p>
      <w:pPr>
        <w:bidi/>
        <w:spacing w:line="360" w:lineRule="auto" w:before="159"/>
        <w:ind w:right="632" w:left="0" w:firstLine="2132"/>
        <w:jc w:val="right"/>
        <w:rPr>
          <w:b/>
          <w:bCs/>
          <w:sz w:val="24"/>
          <w:szCs w:val="24"/>
        </w:rPr>
      </w:pPr>
      <w:r>
        <w:rPr>
          <w:b/>
          <w:bCs/>
          <w:w w:val="85"/>
          <w:sz w:val="24"/>
          <w:szCs w:val="24"/>
          <w:rtl/>
        </w:rPr>
        <w:t>اطفاء</w:t>
      </w:r>
      <w:r>
        <w:rPr>
          <w:b/>
          <w:bCs/>
          <w:spacing w:val="-1"/>
          <w:w w:val="85"/>
          <w:sz w:val="24"/>
          <w:szCs w:val="24"/>
          <w:rtl/>
        </w:rPr>
        <w:t> </w:t>
      </w:r>
      <w:r>
        <w:rPr>
          <w:b/>
          <w:bCs/>
          <w:w w:val="85"/>
          <w:sz w:val="24"/>
          <w:szCs w:val="24"/>
          <w:rtl/>
        </w:rPr>
        <w:t>حريق گازي اينرت</w:t>
      </w:r>
      <w:r>
        <w:rPr>
          <w:rFonts w:ascii="Times New Roman" w:cs="Times New Roman"/>
          <w:w w:val="85"/>
          <w:sz w:val="24"/>
          <w:szCs w:val="24"/>
          <w:rtl/>
        </w:rPr>
        <w:t> </w:t>
      </w:r>
      <w:r>
        <w:rPr>
          <w:rFonts w:ascii="Times New Roman" w:cs="Times New Roman"/>
          <w:w w:val="85"/>
          <w:sz w:val="24"/>
          <w:szCs w:val="24"/>
        </w:rPr>
        <w:t>IG</w:t>
      </w:r>
      <w:r>
        <w:rPr>
          <w:b/>
          <w:bCs/>
          <w:spacing w:val="-1"/>
          <w:w w:val="85"/>
          <w:sz w:val="24"/>
          <w:szCs w:val="24"/>
          <w:rtl/>
        </w:rPr>
        <w:t> </w:t>
      </w:r>
      <w:r>
        <w:rPr>
          <w:b/>
          <w:bCs/>
          <w:w w:val="85"/>
          <w:sz w:val="24"/>
          <w:szCs w:val="24"/>
          <w:rtl/>
        </w:rPr>
        <w:t>براي ساختمان هاي برق</w:t>
      </w:r>
      <w:r>
        <w:rPr>
          <w:rFonts w:ascii="Calibri" w:cs="Calibri"/>
          <w:sz w:val="24"/>
          <w:szCs w:val="24"/>
          <w:rtl/>
        </w:rPr>
        <w:t> </w:t>
      </w:r>
      <w:r>
        <w:rPr>
          <w:rFonts w:ascii="Calibri" w:cs="Calibri"/>
          <w:w w:val="85"/>
          <w:sz w:val="24"/>
          <w:szCs w:val="24"/>
        </w:rPr>
        <w:t>MV</w:t>
      </w:r>
      <w:r>
        <w:rPr>
          <w:b/>
          <w:bCs/>
          <w:spacing w:val="-1"/>
          <w:w w:val="85"/>
          <w:sz w:val="24"/>
          <w:szCs w:val="24"/>
          <w:rtl/>
        </w:rPr>
        <w:t> </w:t>
      </w:r>
      <w:r>
        <w:rPr>
          <w:b/>
          <w:bCs/>
          <w:w w:val="85"/>
          <w:sz w:val="24"/>
          <w:szCs w:val="24"/>
          <w:rtl/>
        </w:rPr>
        <w:t>و ساختمان كنترل و</w:t>
      </w:r>
      <w:r>
        <w:rPr>
          <w:rFonts w:ascii="Calibri" w:cs="Calibri"/>
          <w:sz w:val="24"/>
          <w:szCs w:val="24"/>
          <w:rtl/>
        </w:rPr>
        <w:t> </w:t>
      </w:r>
      <w:r>
        <w:rPr>
          <w:b/>
          <w:bCs/>
          <w:w w:val="85"/>
          <w:sz w:val="24"/>
          <w:szCs w:val="24"/>
        </w:rPr>
        <w:t>(</w:t>
      </w:r>
      <w:r>
        <w:rPr>
          <w:rFonts w:ascii="Calibri" w:cs="Calibri"/>
          <w:w w:val="85"/>
          <w:sz w:val="24"/>
          <w:szCs w:val="24"/>
        </w:rPr>
        <w:t>LV</w:t>
      </w:r>
      <w:r>
        <w:rPr>
          <w:b/>
          <w:bCs/>
          <w:w w:val="85"/>
          <w:sz w:val="24"/>
          <w:szCs w:val="24"/>
          <w:rtl/>
        </w:rPr>
        <w:t> ميباشد</w:t>
      </w:r>
      <w:r>
        <w:rPr>
          <w:b/>
          <w:bCs/>
          <w:w w:val="85"/>
          <w:sz w:val="24"/>
          <w:szCs w:val="24"/>
        </w:rPr>
        <w:t>.</w:t>
      </w:r>
      <w:r>
        <w:rPr>
          <w:b/>
          <w:bCs/>
          <w:w w:val="85"/>
          <w:sz w:val="24"/>
          <w:szCs w:val="24"/>
          <w:rtl/>
        </w:rPr>
        <w:t> </w:t>
      </w:r>
      <w:r>
        <w:rPr>
          <w:b/>
          <w:bCs/>
          <w:spacing w:val="-4"/>
          <w:w w:val="85"/>
          <w:sz w:val="24"/>
          <w:szCs w:val="24"/>
          <w:rtl/>
        </w:rPr>
        <w:t>سيﺴتم</w:t>
      </w:r>
      <w:r>
        <w:rPr>
          <w:b/>
          <w:bCs/>
          <w:spacing w:val="-10"/>
          <w:w w:val="90"/>
          <w:sz w:val="24"/>
          <w:szCs w:val="24"/>
          <w:rtl/>
        </w:rPr>
        <w:t> </w:t>
      </w:r>
      <w:r>
        <w:rPr>
          <w:b/>
          <w:bCs/>
          <w:w w:val="90"/>
          <w:sz w:val="24"/>
          <w:szCs w:val="24"/>
          <w:rtl/>
        </w:rPr>
        <w:t>اعﻼن</w:t>
      </w:r>
      <w:r>
        <w:rPr>
          <w:b/>
          <w:bCs/>
          <w:spacing w:val="-7"/>
          <w:w w:val="90"/>
          <w:sz w:val="24"/>
          <w:szCs w:val="24"/>
          <w:rtl/>
        </w:rPr>
        <w:t> </w:t>
      </w:r>
      <w:r>
        <w:rPr>
          <w:b/>
          <w:bCs/>
          <w:w w:val="90"/>
          <w:sz w:val="24"/>
          <w:szCs w:val="24"/>
          <w:rtl/>
        </w:rPr>
        <w:t>و</w:t>
      </w:r>
      <w:r>
        <w:rPr>
          <w:b/>
          <w:bCs/>
          <w:spacing w:val="-6"/>
          <w:w w:val="90"/>
          <w:sz w:val="24"/>
          <w:szCs w:val="24"/>
          <w:rtl/>
        </w:rPr>
        <w:t> </w:t>
      </w:r>
      <w:r>
        <w:rPr>
          <w:b/>
          <w:bCs/>
          <w:w w:val="90"/>
          <w:sz w:val="24"/>
          <w:szCs w:val="24"/>
          <w:rtl/>
        </w:rPr>
        <w:t>اطفاء</w:t>
      </w:r>
      <w:r>
        <w:rPr>
          <w:b/>
          <w:bCs/>
          <w:spacing w:val="-9"/>
          <w:w w:val="90"/>
          <w:sz w:val="24"/>
          <w:szCs w:val="24"/>
          <w:rtl/>
        </w:rPr>
        <w:t> </w:t>
      </w:r>
      <w:r>
        <w:rPr>
          <w:b/>
          <w:bCs/>
          <w:w w:val="90"/>
          <w:sz w:val="24"/>
          <w:szCs w:val="24"/>
          <w:rtl/>
        </w:rPr>
        <w:t>حريق</w:t>
      </w:r>
      <w:r>
        <w:rPr>
          <w:b/>
          <w:bCs/>
          <w:spacing w:val="-10"/>
          <w:w w:val="90"/>
          <w:sz w:val="24"/>
          <w:szCs w:val="24"/>
          <w:rtl/>
        </w:rPr>
        <w:t> </w:t>
      </w:r>
      <w:r>
        <w:rPr>
          <w:b/>
          <w:bCs/>
          <w:w w:val="90"/>
          <w:sz w:val="24"/>
          <w:szCs w:val="24"/>
          <w:rtl/>
        </w:rPr>
        <w:t>گازي</w:t>
      </w:r>
      <w:r>
        <w:rPr>
          <w:b/>
          <w:bCs/>
          <w:spacing w:val="-9"/>
          <w:w w:val="90"/>
          <w:sz w:val="24"/>
          <w:szCs w:val="24"/>
          <w:rtl/>
        </w:rPr>
        <w:t> </w:t>
      </w:r>
      <w:r>
        <w:rPr>
          <w:b/>
          <w:bCs/>
          <w:w w:val="90"/>
          <w:sz w:val="24"/>
          <w:szCs w:val="24"/>
          <w:rtl/>
        </w:rPr>
        <w:t>تجهيزاتي</w:t>
      </w:r>
      <w:r>
        <w:rPr>
          <w:b/>
          <w:bCs/>
          <w:spacing w:val="-9"/>
          <w:w w:val="90"/>
          <w:sz w:val="24"/>
          <w:szCs w:val="24"/>
          <w:rtl/>
        </w:rPr>
        <w:t> </w:t>
      </w:r>
      <w:r>
        <w:rPr>
          <w:b/>
          <w:bCs/>
          <w:w w:val="90"/>
          <w:sz w:val="24"/>
          <w:szCs w:val="24"/>
          <w:rtl/>
        </w:rPr>
        <w:t>مانندٍ</w:t>
      </w:r>
      <w:r>
        <w:rPr>
          <w:rFonts w:ascii="Times New Roman" w:cs="Times New Roman"/>
          <w:sz w:val="24"/>
          <w:szCs w:val="24"/>
          <w:rtl/>
        </w:rPr>
        <w:t> </w:t>
      </w:r>
      <w:r>
        <w:rPr>
          <w:rFonts w:ascii="Times New Roman" w:cs="Times New Roman"/>
          <w:w w:val="90"/>
          <w:sz w:val="24"/>
          <w:szCs w:val="24"/>
        </w:rPr>
        <w:t>Engine</w:t>
      </w:r>
      <w:r>
        <w:rPr>
          <w:rFonts w:ascii="Times New Roman" w:cs="Times New Roman"/>
          <w:spacing w:val="-1"/>
          <w:sz w:val="24"/>
          <w:szCs w:val="24"/>
          <w:rtl/>
        </w:rPr>
        <w:t> </w:t>
      </w:r>
      <w:r>
        <w:rPr>
          <w:rFonts w:ascii="Times New Roman" w:cs="Times New Roman"/>
          <w:w w:val="90"/>
          <w:sz w:val="24"/>
          <w:szCs w:val="24"/>
        </w:rPr>
        <w:t>Diesel/Gas</w:t>
      </w:r>
      <w:r>
        <w:rPr>
          <w:rFonts w:ascii="Times New Roman" w:cs="Times New Roman"/>
          <w:sz w:val="24"/>
          <w:szCs w:val="24"/>
          <w:rtl/>
        </w:rPr>
        <w:t> </w:t>
      </w:r>
      <w:r>
        <w:rPr>
          <w:rFonts w:ascii="Times New Roman" w:cs="Times New Roman"/>
          <w:w w:val="90"/>
          <w:sz w:val="24"/>
          <w:szCs w:val="24"/>
        </w:rPr>
        <w:t>Emergency</w:t>
      </w:r>
      <w:r>
        <w:rPr>
          <w:b/>
          <w:bCs/>
          <w:spacing w:val="-10"/>
          <w:w w:val="90"/>
          <w:sz w:val="24"/>
          <w:szCs w:val="24"/>
          <w:rtl/>
        </w:rPr>
        <w:t> </w:t>
      </w:r>
      <w:r>
        <w:rPr>
          <w:b/>
          <w:bCs/>
          <w:w w:val="90"/>
          <w:sz w:val="24"/>
          <w:szCs w:val="24"/>
          <w:rtl/>
        </w:rPr>
        <w:t>بايد</w:t>
      </w:r>
      <w:r>
        <w:rPr>
          <w:b/>
          <w:bCs/>
          <w:spacing w:val="-9"/>
          <w:w w:val="90"/>
          <w:sz w:val="24"/>
          <w:szCs w:val="24"/>
          <w:rtl/>
        </w:rPr>
        <w:t> </w:t>
      </w:r>
      <w:r>
        <w:rPr>
          <w:b/>
          <w:bCs/>
          <w:w w:val="90"/>
          <w:sz w:val="24"/>
          <w:szCs w:val="24"/>
          <w:rtl/>
        </w:rPr>
        <w:t>توسط</w:t>
      </w:r>
      <w:r>
        <w:rPr>
          <w:b/>
          <w:bCs/>
          <w:spacing w:val="-10"/>
          <w:w w:val="90"/>
          <w:sz w:val="24"/>
          <w:szCs w:val="24"/>
          <w:rtl/>
        </w:rPr>
        <w:t> </w:t>
      </w:r>
      <w:r>
        <w:rPr>
          <w:b/>
          <w:bCs/>
          <w:w w:val="90"/>
          <w:sz w:val="24"/>
          <w:szCs w:val="24"/>
          <w:rtl/>
        </w:rPr>
        <w:t>سازنده</w:t>
      </w:r>
      <w:r>
        <w:rPr>
          <w:b/>
          <w:bCs/>
          <w:spacing w:val="-9"/>
          <w:w w:val="90"/>
          <w:sz w:val="24"/>
          <w:szCs w:val="24"/>
          <w:rtl/>
        </w:rPr>
        <w:t> </w:t>
      </w:r>
      <w:r>
        <w:rPr>
          <w:b/>
          <w:bCs/>
          <w:w w:val="90"/>
          <w:sz w:val="24"/>
          <w:szCs w:val="24"/>
          <w:rtl/>
        </w:rPr>
        <w:t>آن</w:t>
      </w:r>
      <w:r>
        <w:rPr>
          <w:b/>
          <w:bCs/>
          <w:spacing w:val="-10"/>
          <w:w w:val="90"/>
          <w:sz w:val="24"/>
          <w:szCs w:val="24"/>
          <w:rtl/>
        </w:rPr>
        <w:t> </w:t>
      </w:r>
      <w:r>
        <w:rPr>
          <w:b/>
          <w:bCs/>
          <w:w w:val="90"/>
          <w:sz w:val="24"/>
          <w:szCs w:val="24"/>
          <w:rtl/>
        </w:rPr>
        <w:t>تﺄمي</w:t>
      </w:r>
      <w:r>
        <w:rPr>
          <w:b/>
          <w:bCs/>
          <w:w w:val="90"/>
          <w:sz w:val="24"/>
          <w:szCs w:val="24"/>
          <w:rtl/>
        </w:rPr>
        <w:t>ن</w:t>
      </w:r>
    </w:p>
    <w:p>
      <w:pPr>
        <w:pStyle w:val="BodyText"/>
        <w:bidi/>
        <w:spacing w:line="379" w:lineRule="auto" w:before="23"/>
        <w:ind w:right="632" w:left="387" w:firstLine="9057"/>
        <w:jc w:val="left"/>
      </w:pPr>
      <w:r>
        <w:rPr>
          <w:spacing w:val="-4"/>
          <w:w w:val="85"/>
          <w:rtl/>
        </w:rPr>
        <w:t>شود</w:t>
      </w:r>
      <w:r>
        <w:rPr>
          <w:spacing w:val="-4"/>
          <w:w w:val="85"/>
        </w:rPr>
        <w:t>.</w:t>
      </w:r>
      <w:r>
        <w:rPr>
          <w:spacing w:val="-4"/>
          <w:w w:val="85"/>
          <w:rtl/>
        </w:rPr>
        <w:t> </w:t>
      </w:r>
      <w:r>
        <w:rPr>
          <w:spacing w:val="-4"/>
          <w:w w:val="80"/>
          <w:rtl/>
        </w:rPr>
        <w:t>عﻼوه</w:t>
      </w:r>
      <w:r>
        <w:rPr>
          <w:spacing w:val="1"/>
          <w:rtl/>
        </w:rPr>
        <w:t> </w:t>
      </w:r>
      <w:r>
        <w:rPr>
          <w:w w:val="80"/>
          <w:rtl/>
        </w:rPr>
        <w:t>بر</w:t>
      </w:r>
      <w:r>
        <w:rPr>
          <w:spacing w:val="5"/>
          <w:rtl/>
        </w:rPr>
        <w:t> </w:t>
      </w:r>
      <w:r>
        <w:rPr>
          <w:w w:val="80"/>
          <w:rtl/>
        </w:rPr>
        <w:t>سيﺴتمهاي</w:t>
      </w:r>
      <w:r>
        <w:rPr>
          <w:spacing w:val="6"/>
          <w:rtl/>
        </w:rPr>
        <w:t> </w:t>
      </w:r>
      <w:r>
        <w:rPr>
          <w:w w:val="80"/>
          <w:rtl/>
        </w:rPr>
        <w:t>فوق</w:t>
      </w:r>
      <w:r>
        <w:rPr>
          <w:spacing w:val="2"/>
          <w:rtl/>
        </w:rPr>
        <w:t> </w:t>
      </w:r>
      <w:r>
        <w:rPr>
          <w:w w:val="80"/>
          <w:rtl/>
        </w:rPr>
        <w:t>جهت</w:t>
      </w:r>
      <w:r>
        <w:rPr>
          <w:spacing w:val="1"/>
          <w:rtl/>
        </w:rPr>
        <w:t> </w:t>
      </w:r>
      <w:r>
        <w:rPr>
          <w:w w:val="80"/>
          <w:rtl/>
        </w:rPr>
        <w:t>شناسايي</w:t>
      </w:r>
      <w:r>
        <w:rPr>
          <w:spacing w:val="-1"/>
          <w:rtl/>
        </w:rPr>
        <w:t> </w:t>
      </w:r>
      <w:r>
        <w:rPr>
          <w:w w:val="80"/>
          <w:rtl/>
        </w:rPr>
        <w:t>حريقهاي</w:t>
      </w:r>
      <w:r>
        <w:rPr>
          <w:spacing w:val="7"/>
          <w:rtl/>
        </w:rPr>
        <w:t> </w:t>
      </w:r>
      <w:r>
        <w:rPr>
          <w:w w:val="80"/>
          <w:rtl/>
        </w:rPr>
        <w:t>احتمالي</w:t>
      </w:r>
      <w:r>
        <w:rPr>
          <w:rtl/>
        </w:rPr>
        <w:t> </w:t>
      </w:r>
      <w:r>
        <w:rPr>
          <w:w w:val="80"/>
          <w:rtl/>
        </w:rPr>
        <w:t>و</w:t>
      </w:r>
      <w:r>
        <w:rPr>
          <w:spacing w:val="2"/>
          <w:rtl/>
        </w:rPr>
        <w:t> </w:t>
      </w:r>
      <w:r>
        <w:rPr>
          <w:w w:val="80"/>
          <w:rtl/>
        </w:rPr>
        <w:t>همچنين</w:t>
      </w:r>
      <w:r>
        <w:rPr>
          <w:spacing w:val="6"/>
          <w:rtl/>
        </w:rPr>
        <w:t> </w:t>
      </w:r>
      <w:r>
        <w:rPr>
          <w:w w:val="80"/>
          <w:rtl/>
        </w:rPr>
        <w:t>شناسايي</w:t>
      </w:r>
      <w:r>
        <w:rPr>
          <w:spacing w:val="3"/>
          <w:rtl/>
        </w:rPr>
        <w:t> </w:t>
      </w:r>
      <w:r>
        <w:rPr>
          <w:w w:val="80"/>
          <w:rtl/>
        </w:rPr>
        <w:t>نشت</w:t>
      </w:r>
      <w:r>
        <w:rPr>
          <w:spacing w:val="6"/>
          <w:rtl/>
        </w:rPr>
        <w:t> </w:t>
      </w:r>
      <w:r>
        <w:rPr>
          <w:w w:val="80"/>
          <w:rtl/>
        </w:rPr>
        <w:t>گازهاي</w:t>
      </w:r>
      <w:r>
        <w:rPr>
          <w:rtl/>
        </w:rPr>
        <w:t> </w:t>
      </w:r>
      <w:r>
        <w:rPr>
          <w:w w:val="80"/>
          <w:rtl/>
        </w:rPr>
        <w:t>قابل</w:t>
      </w:r>
      <w:r>
        <w:rPr>
          <w:spacing w:val="-2"/>
          <w:rtl/>
        </w:rPr>
        <w:t> </w:t>
      </w:r>
      <w:r>
        <w:rPr>
          <w:w w:val="80"/>
          <w:rtl/>
        </w:rPr>
        <w:t>اشتعال،</w:t>
      </w:r>
      <w:r>
        <w:rPr>
          <w:spacing w:val="-2"/>
          <w:rtl/>
        </w:rPr>
        <w:t> </w:t>
      </w:r>
      <w:r>
        <w:rPr>
          <w:w w:val="80"/>
          <w:rtl/>
        </w:rPr>
        <w:t>سيﺴتمها</w:t>
      </w:r>
      <w:r>
        <w:rPr>
          <w:w w:val="80"/>
          <w:rtl/>
        </w:rPr>
        <w:t>ي</w:t>
      </w:r>
    </w:p>
    <w:p>
      <w:pPr>
        <w:pStyle w:val="BodyText"/>
        <w:bidi/>
        <w:spacing w:before="4"/>
        <w:ind w:right="0" w:left="388" w:firstLine="0"/>
        <w:jc w:val="left"/>
      </w:pPr>
      <w:r>
        <w:rPr>
          <w:spacing w:val="-2"/>
          <w:w w:val="85"/>
          <w:rtl/>
        </w:rPr>
        <w:t>شناسايي</w:t>
      </w:r>
      <w:r>
        <w:rPr>
          <w:spacing w:val="-8"/>
          <w:rtl/>
        </w:rPr>
        <w:t> </w:t>
      </w:r>
      <w:r>
        <w:rPr>
          <w:w w:val="85"/>
          <w:rtl/>
        </w:rPr>
        <w:t>خودكار</w:t>
      </w:r>
      <w:r>
        <w:rPr>
          <w:spacing w:val="-10"/>
          <w:rtl/>
        </w:rPr>
        <w:t> </w:t>
      </w:r>
      <w:r>
        <w:rPr>
          <w:w w:val="85"/>
          <w:rtl/>
        </w:rPr>
        <w:t>آتش</w:t>
      </w:r>
      <w:r>
        <w:rPr>
          <w:spacing w:val="-5"/>
          <w:rtl/>
        </w:rPr>
        <w:t> </w:t>
      </w:r>
      <w:r>
        <w:rPr>
          <w:w w:val="85"/>
          <w:rtl/>
        </w:rPr>
        <w:t>و</w:t>
      </w:r>
      <w:r>
        <w:rPr>
          <w:spacing w:val="-9"/>
          <w:rtl/>
        </w:rPr>
        <w:t> </w:t>
      </w:r>
      <w:r>
        <w:rPr>
          <w:w w:val="85"/>
          <w:rtl/>
        </w:rPr>
        <w:t>گاز</w:t>
      </w:r>
      <w:r>
        <w:rPr>
          <w:spacing w:val="-8"/>
          <w:rtl/>
        </w:rPr>
        <w:t> </w:t>
      </w:r>
      <w:r>
        <w:rPr>
          <w:w w:val="85"/>
          <w:rtl/>
        </w:rPr>
        <w:t>در</w:t>
      </w:r>
      <w:r>
        <w:rPr>
          <w:spacing w:val="-9"/>
          <w:rtl/>
        </w:rPr>
        <w:t> </w:t>
      </w:r>
      <w:r>
        <w:rPr>
          <w:w w:val="85"/>
          <w:rtl/>
        </w:rPr>
        <w:t>نظر</w:t>
      </w:r>
      <w:r>
        <w:rPr>
          <w:spacing w:val="-9"/>
          <w:rtl/>
        </w:rPr>
        <w:t> </w:t>
      </w:r>
      <w:r>
        <w:rPr>
          <w:w w:val="85"/>
          <w:rtl/>
        </w:rPr>
        <w:t>گرفته</w:t>
      </w:r>
      <w:r>
        <w:rPr>
          <w:spacing w:val="-8"/>
          <w:rtl/>
        </w:rPr>
        <w:t> </w:t>
      </w:r>
      <w:r>
        <w:rPr>
          <w:w w:val="85"/>
          <w:rtl/>
        </w:rPr>
        <w:t>خواهد</w:t>
      </w:r>
      <w:r>
        <w:rPr>
          <w:spacing w:val="-8"/>
          <w:rtl/>
        </w:rPr>
        <w:t> </w:t>
      </w:r>
      <w:r>
        <w:rPr>
          <w:w w:val="85"/>
          <w:rtl/>
        </w:rPr>
        <w:t>شد</w:t>
      </w:r>
      <w:r>
        <w:rPr>
          <w:w w:val="85"/>
        </w:rPr>
        <w:t>.</w:t>
      </w:r>
    </w:p>
    <w:p>
      <w:pPr>
        <w:pStyle w:val="BodyText"/>
        <w:spacing w:before="104"/>
        <w:rPr>
          <w:sz w:val="26"/>
        </w:rPr>
      </w:pPr>
    </w:p>
    <w:p>
      <w:pPr>
        <w:pStyle w:val="Heading2"/>
        <w:bidi/>
        <w:spacing w:line="379" w:lineRule="auto"/>
        <w:ind w:right="455" w:left="401" w:firstLine="6378"/>
        <w:jc w:val="both"/>
      </w:pPr>
      <w:r>
        <w:rPr>
          <w:w w:val="85"/>
        </w:rPr>
        <w:t>-٣-٢-٣</w:t>
      </w:r>
      <w:r>
        <w:rPr>
          <w:w w:val="85"/>
          <w:rtl/>
        </w:rPr>
        <w:t> شرح كار مهندسي تفصيلي جهت بررسي مدارك ارائه شده در هر مرحله از طراحي تفصيلي توسط بخش مهندسي پيمانكار</w:t>
      </w:r>
      <w:r>
        <w:rPr>
          <w:rFonts w:ascii="Times New Roman" w:cs="Times New Roman"/>
          <w:b w:val="0"/>
          <w:bCs w:val="0"/>
          <w:spacing w:val="23"/>
          <w:sz w:val="22"/>
          <w:szCs w:val="22"/>
          <w:rtl/>
        </w:rPr>
        <w:t> </w:t>
      </w:r>
      <w:r>
        <w:rPr>
          <w:rFonts w:ascii="Times New Roman" w:cs="Times New Roman"/>
          <w:b w:val="0"/>
          <w:bCs w:val="0"/>
          <w:w w:val="85"/>
          <w:sz w:val="22"/>
          <w:szCs w:val="22"/>
        </w:rPr>
        <w:t>EPC</w:t>
      </w:r>
      <w:r>
        <w:rPr>
          <w:w w:val="85"/>
          <w:rtl/>
        </w:rPr>
        <w:t>، در ﺻورت</w:t>
      </w:r>
      <w:r>
        <w:rPr>
          <w:spacing w:val="40"/>
          <w:rtl/>
        </w:rPr>
        <w:t> </w:t>
      </w:r>
      <w:r>
        <w:rPr>
          <w:w w:val="85"/>
          <w:rtl/>
        </w:rPr>
        <w:t>نياز</w:t>
      </w:r>
      <w:r>
        <w:rPr>
          <w:spacing w:val="-1"/>
          <w:w w:val="85"/>
          <w:rtl/>
        </w:rPr>
        <w:t> </w:t>
      </w:r>
      <w:r>
        <w:rPr>
          <w:w w:val="85"/>
          <w:rtl/>
        </w:rPr>
        <w:t>و اعﻼم مهندس مشاور كارفرما، پيمانكار مي</w:t>
      </w:r>
      <w:r>
        <w:rPr>
          <w:spacing w:val="-4"/>
          <w:w w:val="85"/>
          <w:rtl/>
        </w:rPr>
        <w:t> </w:t>
      </w:r>
      <w:r>
        <w:rPr>
          <w:w w:val="85"/>
          <w:rtl/>
        </w:rPr>
        <w:t>بايﺴت كليه مدارك، نقشهها و فايلهاى</w:t>
      </w:r>
      <w:r>
        <w:rPr>
          <w:rFonts w:ascii="Times New Roman" w:cs="Times New Roman"/>
          <w:b w:val="0"/>
          <w:bCs w:val="0"/>
          <w:sz w:val="22"/>
          <w:szCs w:val="22"/>
          <w:rtl/>
        </w:rPr>
        <w:t> </w:t>
      </w:r>
      <w:r>
        <w:rPr>
          <w:rFonts w:ascii="Times New Roman" w:cs="Times New Roman"/>
          <w:b w:val="0"/>
          <w:bCs w:val="0"/>
          <w:w w:val="85"/>
          <w:sz w:val="22"/>
          <w:szCs w:val="22"/>
        </w:rPr>
        <w:t>Native</w:t>
      </w:r>
      <w:r>
        <w:rPr>
          <w:spacing w:val="-2"/>
          <w:w w:val="85"/>
          <w:rtl/>
        </w:rPr>
        <w:t> </w:t>
      </w:r>
      <w:r>
        <w:rPr>
          <w:w w:val="85"/>
          <w:rtl/>
        </w:rPr>
        <w:t>و محاسباتي نرم </w:t>
      </w:r>
      <w:r>
        <w:rPr>
          <w:spacing w:val="-2"/>
          <w:w w:val="85"/>
          <w:rtl/>
        </w:rPr>
        <w:t>افزارها</w:t>
      </w:r>
      <w:r>
        <w:rPr>
          <w:spacing w:val="-4"/>
          <w:w w:val="85"/>
          <w:rtl/>
        </w:rPr>
        <w:t> </w:t>
      </w:r>
      <w:r>
        <w:rPr>
          <w:w w:val="85"/>
          <w:rtl/>
        </w:rPr>
        <w:t>و</w:t>
      </w:r>
      <w:r>
        <w:rPr>
          <w:spacing w:val="-4"/>
          <w:w w:val="85"/>
          <w:rtl/>
        </w:rPr>
        <w:t> </w:t>
      </w:r>
      <w:r>
        <w:rPr>
          <w:w w:val="85"/>
          <w:rtl/>
        </w:rPr>
        <w:t>هر</w:t>
      </w:r>
      <w:r>
        <w:rPr>
          <w:spacing w:val="-4"/>
          <w:w w:val="85"/>
          <w:rtl/>
        </w:rPr>
        <w:t> </w:t>
      </w:r>
      <w:r>
        <w:rPr>
          <w:w w:val="85"/>
          <w:rtl/>
        </w:rPr>
        <w:t>گونه</w:t>
      </w:r>
      <w:r>
        <w:rPr>
          <w:spacing w:val="-4"/>
          <w:w w:val="85"/>
          <w:rtl/>
        </w:rPr>
        <w:t> </w:t>
      </w:r>
      <w:r>
        <w:rPr>
          <w:w w:val="85"/>
          <w:rtl/>
        </w:rPr>
        <w:t>اطﻼعات</w:t>
      </w:r>
      <w:r>
        <w:rPr>
          <w:spacing w:val="-4"/>
          <w:w w:val="85"/>
          <w:rtl/>
        </w:rPr>
        <w:t> </w:t>
      </w:r>
      <w:r>
        <w:rPr>
          <w:w w:val="85"/>
          <w:rtl/>
        </w:rPr>
        <w:t>مورد</w:t>
      </w:r>
      <w:r>
        <w:rPr>
          <w:spacing w:val="-3"/>
          <w:w w:val="85"/>
          <w:rtl/>
        </w:rPr>
        <w:t> </w:t>
      </w:r>
      <w:r>
        <w:rPr>
          <w:w w:val="85"/>
          <w:rtl/>
        </w:rPr>
        <w:t>نياز</w:t>
      </w:r>
      <w:r>
        <w:rPr>
          <w:spacing w:val="-6"/>
          <w:w w:val="85"/>
          <w:rtl/>
        </w:rPr>
        <w:t> </w:t>
      </w:r>
      <w:r>
        <w:rPr>
          <w:w w:val="85"/>
          <w:rtl/>
        </w:rPr>
        <w:t>ديگرى</w:t>
      </w:r>
      <w:r>
        <w:rPr>
          <w:spacing w:val="-4"/>
          <w:w w:val="85"/>
          <w:rtl/>
        </w:rPr>
        <w:t> </w:t>
      </w:r>
      <w:r>
        <w:rPr>
          <w:w w:val="85"/>
          <w:rtl/>
        </w:rPr>
        <w:t>را</w:t>
      </w:r>
      <w:r>
        <w:rPr>
          <w:spacing w:val="-1"/>
          <w:w w:val="85"/>
          <w:rtl/>
        </w:rPr>
        <w:t> </w:t>
      </w:r>
      <w:r>
        <w:rPr>
          <w:w w:val="85"/>
          <w:rtl/>
        </w:rPr>
        <w:t>ارائه</w:t>
      </w:r>
      <w:r>
        <w:rPr>
          <w:spacing w:val="-4"/>
          <w:w w:val="85"/>
          <w:rtl/>
        </w:rPr>
        <w:t> </w:t>
      </w:r>
      <w:r>
        <w:rPr>
          <w:w w:val="85"/>
          <w:rtl/>
        </w:rPr>
        <w:t>نمايد</w:t>
      </w:r>
      <w:r>
        <w:rPr>
          <w:w w:val="85"/>
        </w:rPr>
        <w:t>.</w:t>
      </w:r>
      <w:r>
        <w:rPr>
          <w:spacing w:val="-5"/>
          <w:w w:val="85"/>
          <w:rtl/>
        </w:rPr>
        <w:t> </w:t>
      </w:r>
      <w:r>
        <w:rPr>
          <w:w w:val="85"/>
          <w:rtl/>
        </w:rPr>
        <w:t>و</w:t>
      </w:r>
      <w:r>
        <w:rPr>
          <w:spacing w:val="-1"/>
          <w:w w:val="85"/>
          <w:rtl/>
        </w:rPr>
        <w:t> </w:t>
      </w:r>
      <w:r>
        <w:rPr>
          <w:w w:val="85"/>
          <w:rtl/>
        </w:rPr>
        <w:t>در</w:t>
      </w:r>
      <w:r>
        <w:rPr>
          <w:spacing w:val="-3"/>
          <w:w w:val="85"/>
          <w:rtl/>
        </w:rPr>
        <w:t> </w:t>
      </w:r>
      <w:r>
        <w:rPr>
          <w:w w:val="85"/>
          <w:rtl/>
        </w:rPr>
        <w:t>ﺻورت</w:t>
      </w:r>
      <w:r>
        <w:rPr>
          <w:spacing w:val="-3"/>
          <w:w w:val="85"/>
          <w:rtl/>
        </w:rPr>
        <w:t> </w:t>
      </w:r>
      <w:r>
        <w:rPr>
          <w:w w:val="85"/>
          <w:rtl/>
        </w:rPr>
        <w:t>نياز</w:t>
      </w:r>
      <w:r>
        <w:rPr>
          <w:spacing w:val="-5"/>
          <w:w w:val="85"/>
          <w:rtl/>
        </w:rPr>
        <w:t> </w:t>
      </w:r>
      <w:r>
        <w:rPr>
          <w:w w:val="85"/>
          <w:rtl/>
        </w:rPr>
        <w:t>مشاور</w:t>
      </w:r>
      <w:r>
        <w:rPr>
          <w:spacing w:val="-4"/>
          <w:w w:val="85"/>
          <w:rtl/>
        </w:rPr>
        <w:t> </w:t>
      </w:r>
      <w:r>
        <w:rPr>
          <w:w w:val="85"/>
          <w:rtl/>
        </w:rPr>
        <w:t>كارفرما</w:t>
      </w:r>
      <w:r>
        <w:rPr>
          <w:spacing w:val="-6"/>
          <w:w w:val="85"/>
          <w:rtl/>
        </w:rPr>
        <w:t> </w:t>
      </w:r>
      <w:r>
        <w:rPr>
          <w:w w:val="85"/>
          <w:rtl/>
        </w:rPr>
        <w:t>يك</w:t>
      </w:r>
      <w:r>
        <w:rPr>
          <w:spacing w:val="-3"/>
          <w:w w:val="85"/>
          <w:rtl/>
        </w:rPr>
        <w:t> </w:t>
      </w:r>
      <w:r>
        <w:rPr>
          <w:w w:val="85"/>
          <w:rtl/>
        </w:rPr>
        <w:t>نﺴخه</w:t>
      </w:r>
      <w:r>
        <w:rPr>
          <w:spacing w:val="-2"/>
          <w:w w:val="85"/>
          <w:rtl/>
        </w:rPr>
        <w:t> </w:t>
      </w:r>
      <w:r>
        <w:rPr>
          <w:w w:val="85"/>
          <w:rtl/>
        </w:rPr>
        <w:t>از</w:t>
      </w:r>
      <w:r>
        <w:rPr>
          <w:spacing w:val="-4"/>
          <w:w w:val="85"/>
          <w:rtl/>
        </w:rPr>
        <w:t> </w:t>
      </w:r>
      <w:r>
        <w:rPr>
          <w:w w:val="85"/>
          <w:rtl/>
        </w:rPr>
        <w:t>نرم</w:t>
      </w:r>
      <w:r>
        <w:rPr>
          <w:spacing w:val="-4"/>
          <w:w w:val="85"/>
          <w:rtl/>
        </w:rPr>
        <w:t> </w:t>
      </w:r>
      <w:r>
        <w:rPr>
          <w:w w:val="85"/>
          <w:rtl/>
        </w:rPr>
        <w:t>افزا</w:t>
      </w:r>
      <w:r>
        <w:rPr>
          <w:w w:val="85"/>
          <w:rtl/>
        </w:rPr>
        <w:t>ر</w:t>
      </w:r>
    </w:p>
    <w:p>
      <w:pPr>
        <w:bidi/>
        <w:spacing w:before="5"/>
        <w:ind w:right="4871" w:left="0" w:firstLine="0"/>
        <w:jc w:val="both"/>
        <w:rPr>
          <w:b/>
          <w:bCs/>
          <w:sz w:val="26"/>
          <w:szCs w:val="26"/>
        </w:rPr>
      </w:pPr>
      <w:r>
        <w:rPr>
          <w:b/>
          <w:bCs/>
          <w:spacing w:val="-4"/>
          <w:w w:val="85"/>
          <w:sz w:val="26"/>
          <w:szCs w:val="26"/>
          <w:rtl/>
        </w:rPr>
        <w:t>مورد </w:t>
      </w:r>
      <w:r>
        <w:rPr>
          <w:b/>
          <w:bCs/>
          <w:w w:val="85"/>
          <w:sz w:val="26"/>
          <w:szCs w:val="26"/>
          <w:rtl/>
        </w:rPr>
        <w:t>نياز</w:t>
      </w:r>
      <w:r>
        <w:rPr>
          <w:b/>
          <w:bCs/>
          <w:spacing w:val="-5"/>
          <w:w w:val="85"/>
          <w:sz w:val="26"/>
          <w:szCs w:val="26"/>
          <w:rtl/>
        </w:rPr>
        <w:t> </w:t>
      </w:r>
      <w:r>
        <w:rPr>
          <w:b/>
          <w:bCs/>
          <w:w w:val="85"/>
          <w:sz w:val="26"/>
          <w:szCs w:val="26"/>
          <w:rtl/>
        </w:rPr>
        <w:t>را</w:t>
      </w:r>
      <w:r>
        <w:rPr>
          <w:b/>
          <w:bCs/>
          <w:spacing w:val="-6"/>
          <w:w w:val="85"/>
          <w:sz w:val="26"/>
          <w:szCs w:val="26"/>
          <w:rtl/>
        </w:rPr>
        <w:t> </w:t>
      </w:r>
      <w:r>
        <w:rPr>
          <w:b/>
          <w:bCs/>
          <w:w w:val="85"/>
          <w:sz w:val="26"/>
          <w:szCs w:val="26"/>
          <w:rtl/>
        </w:rPr>
        <w:t>در</w:t>
      </w:r>
      <w:r>
        <w:rPr>
          <w:b/>
          <w:bCs/>
          <w:spacing w:val="-6"/>
          <w:w w:val="85"/>
          <w:sz w:val="26"/>
          <w:szCs w:val="26"/>
          <w:rtl/>
        </w:rPr>
        <w:t> </w:t>
      </w:r>
      <w:r>
        <w:rPr>
          <w:b/>
          <w:bCs/>
          <w:w w:val="85"/>
          <w:sz w:val="26"/>
          <w:szCs w:val="26"/>
          <w:rtl/>
        </w:rPr>
        <w:t>دفتر</w:t>
      </w:r>
      <w:r>
        <w:rPr>
          <w:b/>
          <w:bCs/>
          <w:spacing w:val="-5"/>
          <w:w w:val="85"/>
          <w:sz w:val="26"/>
          <w:szCs w:val="26"/>
          <w:rtl/>
        </w:rPr>
        <w:t> </w:t>
      </w:r>
      <w:r>
        <w:rPr>
          <w:b/>
          <w:bCs/>
          <w:w w:val="85"/>
          <w:sz w:val="26"/>
          <w:szCs w:val="26"/>
          <w:rtl/>
        </w:rPr>
        <w:t>مشاور</w:t>
      </w:r>
      <w:r>
        <w:rPr>
          <w:b/>
          <w:bCs/>
          <w:spacing w:val="-6"/>
          <w:w w:val="85"/>
          <w:sz w:val="26"/>
          <w:szCs w:val="26"/>
          <w:rtl/>
        </w:rPr>
        <w:t> </w:t>
      </w:r>
      <w:r>
        <w:rPr>
          <w:b/>
          <w:bCs/>
          <w:w w:val="85"/>
          <w:sz w:val="26"/>
          <w:szCs w:val="26"/>
          <w:rtl/>
        </w:rPr>
        <w:t>جهت</w:t>
      </w:r>
      <w:r>
        <w:rPr>
          <w:b/>
          <w:bCs/>
          <w:spacing w:val="-4"/>
          <w:w w:val="85"/>
          <w:sz w:val="26"/>
          <w:szCs w:val="26"/>
          <w:rtl/>
        </w:rPr>
        <w:t> </w:t>
      </w:r>
      <w:r>
        <w:rPr>
          <w:b/>
          <w:bCs/>
          <w:w w:val="85"/>
          <w:sz w:val="26"/>
          <w:szCs w:val="26"/>
          <w:rtl/>
        </w:rPr>
        <w:t>بررسي</w:t>
      </w:r>
      <w:r>
        <w:rPr>
          <w:b/>
          <w:bCs/>
          <w:spacing w:val="-5"/>
          <w:w w:val="85"/>
          <w:sz w:val="26"/>
          <w:szCs w:val="26"/>
          <w:rtl/>
        </w:rPr>
        <w:t> </w:t>
      </w:r>
      <w:r>
        <w:rPr>
          <w:b/>
          <w:bCs/>
          <w:w w:val="85"/>
          <w:sz w:val="26"/>
          <w:szCs w:val="26"/>
          <w:rtl/>
        </w:rPr>
        <w:t>مدارك</w:t>
      </w:r>
      <w:r>
        <w:rPr>
          <w:b/>
          <w:bCs/>
          <w:spacing w:val="-2"/>
          <w:w w:val="85"/>
          <w:sz w:val="26"/>
          <w:szCs w:val="26"/>
          <w:rtl/>
        </w:rPr>
        <w:t> </w:t>
      </w:r>
      <w:r>
        <w:rPr>
          <w:b/>
          <w:bCs/>
          <w:w w:val="85"/>
          <w:sz w:val="26"/>
          <w:szCs w:val="26"/>
          <w:rtl/>
        </w:rPr>
        <w:t>نصب</w:t>
      </w:r>
      <w:r>
        <w:rPr>
          <w:b/>
          <w:bCs/>
          <w:spacing w:val="-4"/>
          <w:w w:val="85"/>
          <w:sz w:val="26"/>
          <w:szCs w:val="26"/>
          <w:rtl/>
        </w:rPr>
        <w:t> </w:t>
      </w:r>
      <w:r>
        <w:rPr>
          <w:b/>
          <w:bCs/>
          <w:w w:val="85"/>
          <w:sz w:val="26"/>
          <w:szCs w:val="26"/>
          <w:rtl/>
        </w:rPr>
        <w:t>نمايد</w:t>
      </w:r>
      <w:r>
        <w:rPr>
          <w:b/>
          <w:bCs/>
          <w:w w:val="85"/>
          <w:sz w:val="26"/>
          <w:szCs w:val="26"/>
        </w:rPr>
        <w:t>.</w:t>
      </w:r>
    </w:p>
    <w:p>
      <w:pPr>
        <w:pStyle w:val="BodyText"/>
        <w:spacing w:before="255"/>
      </w:pPr>
    </w:p>
    <w:p>
      <w:pPr>
        <w:pStyle w:val="BodyText"/>
        <w:bidi/>
        <w:ind w:right="752" w:left="0" w:firstLine="0"/>
        <w:jc w:val="right"/>
      </w:pPr>
      <w:r>
        <w:rPr>
          <w:spacing w:val="-4"/>
          <w:w w:val="85"/>
          <w:sz w:val="26"/>
          <w:szCs w:val="26"/>
          <w:rtl/>
        </w:rPr>
        <w:t>نكته</w:t>
      </w:r>
      <w:r>
        <w:rPr>
          <w:spacing w:val="-5"/>
          <w:sz w:val="26"/>
          <w:szCs w:val="26"/>
          <w:rtl/>
        </w:rPr>
        <w:t> </w:t>
      </w:r>
      <w:r>
        <w:rPr>
          <w:w w:val="85"/>
          <w:sz w:val="26"/>
          <w:szCs w:val="26"/>
          <w:rtl/>
        </w:rPr>
        <w:t>مهم</w:t>
      </w:r>
      <w:r>
        <w:rPr>
          <w:rFonts w:ascii="Times New Roman" w:cs="Times New Roman"/>
          <w:b w:val="0"/>
          <w:bCs w:val="0"/>
          <w:spacing w:val="2"/>
          <w:sz w:val="26"/>
          <w:szCs w:val="26"/>
          <w:rtl/>
        </w:rPr>
        <w:t> </w:t>
      </w:r>
      <w:r>
        <w:rPr>
          <w:rFonts w:ascii="Times New Roman" w:cs="Times New Roman"/>
          <w:b w:val="0"/>
          <w:bCs w:val="0"/>
          <w:w w:val="85"/>
          <w:sz w:val="26"/>
          <w:szCs w:val="26"/>
        </w:rPr>
        <w:t>١</w:t>
      </w:r>
      <w:r>
        <w:rPr>
          <w:spacing w:val="-6"/>
          <w:sz w:val="26"/>
          <w:szCs w:val="26"/>
          <w:rtl/>
        </w:rPr>
        <w:t> </w:t>
      </w:r>
      <w:r>
        <w:rPr>
          <w:w w:val="85"/>
          <w:sz w:val="26"/>
          <w:szCs w:val="26"/>
        </w:rPr>
        <w:t>:</w:t>
      </w:r>
      <w:r>
        <w:rPr>
          <w:spacing w:val="1"/>
          <w:rtl/>
        </w:rPr>
        <w:t> </w:t>
      </w:r>
      <w:r>
        <w:rPr>
          <w:w w:val="85"/>
          <w:rtl/>
        </w:rPr>
        <w:t>چنانچه</w:t>
      </w:r>
      <w:r>
        <w:rPr>
          <w:spacing w:val="-7"/>
          <w:rtl/>
        </w:rPr>
        <w:t> </w:t>
      </w:r>
      <w:r>
        <w:rPr>
          <w:w w:val="85"/>
          <w:rtl/>
        </w:rPr>
        <w:t>بدليل</w:t>
      </w:r>
      <w:r>
        <w:rPr>
          <w:spacing w:val="-6"/>
          <w:rtl/>
        </w:rPr>
        <w:t> </w:t>
      </w:r>
      <w:r>
        <w:rPr>
          <w:w w:val="85"/>
          <w:rtl/>
        </w:rPr>
        <w:t>شرايط</w:t>
      </w:r>
      <w:r>
        <w:rPr>
          <w:spacing w:val="-6"/>
          <w:rtl/>
        </w:rPr>
        <w:t> </w:t>
      </w:r>
      <w:r>
        <w:rPr>
          <w:w w:val="85"/>
          <w:rtl/>
        </w:rPr>
        <w:t>خاص</w:t>
      </w:r>
      <w:r>
        <w:rPr>
          <w:spacing w:val="-6"/>
          <w:rtl/>
        </w:rPr>
        <w:t> </w:t>
      </w:r>
      <w:r>
        <w:rPr>
          <w:w w:val="85"/>
          <w:rtl/>
        </w:rPr>
        <w:t>احتمالي</w:t>
      </w:r>
      <w:r>
        <w:rPr>
          <w:spacing w:val="-6"/>
          <w:rtl/>
        </w:rPr>
        <w:t> </w:t>
      </w:r>
      <w:r>
        <w:rPr>
          <w:w w:val="85"/>
          <w:rtl/>
        </w:rPr>
        <w:t>خريد</w:t>
      </w:r>
      <w:r>
        <w:rPr>
          <w:spacing w:val="-7"/>
          <w:rtl/>
        </w:rPr>
        <w:t> </w:t>
      </w:r>
      <w:r>
        <w:rPr>
          <w:w w:val="85"/>
          <w:rtl/>
        </w:rPr>
        <w:t>و</w:t>
      </w:r>
      <w:r>
        <w:rPr>
          <w:spacing w:val="-3"/>
          <w:rtl/>
        </w:rPr>
        <w:t> </w:t>
      </w:r>
      <w:r>
        <w:rPr>
          <w:w w:val="85"/>
          <w:rtl/>
        </w:rPr>
        <w:t>تامين</w:t>
      </w:r>
      <w:r>
        <w:rPr>
          <w:spacing w:val="-5"/>
          <w:rtl/>
        </w:rPr>
        <w:t> </w:t>
      </w:r>
      <w:r>
        <w:rPr>
          <w:w w:val="85"/>
          <w:rtl/>
        </w:rPr>
        <w:t>بخشي</w:t>
      </w:r>
      <w:r>
        <w:rPr>
          <w:spacing w:val="-2"/>
          <w:rtl/>
        </w:rPr>
        <w:t> </w:t>
      </w:r>
      <w:r>
        <w:rPr>
          <w:w w:val="85"/>
          <w:rtl/>
        </w:rPr>
        <w:t>از</w:t>
      </w:r>
      <w:r>
        <w:rPr>
          <w:spacing w:val="-9"/>
          <w:rtl/>
        </w:rPr>
        <w:t> </w:t>
      </w:r>
      <w:r>
        <w:rPr>
          <w:w w:val="85"/>
          <w:rtl/>
        </w:rPr>
        <w:t>كاﻻها</w:t>
      </w:r>
      <w:r>
        <w:rPr>
          <w:spacing w:val="-5"/>
          <w:rtl/>
        </w:rPr>
        <w:t> </w:t>
      </w:r>
      <w:r>
        <w:rPr>
          <w:w w:val="85"/>
          <w:rtl/>
        </w:rPr>
        <w:t>توسط</w:t>
      </w:r>
      <w:r>
        <w:rPr>
          <w:spacing w:val="-3"/>
          <w:rtl/>
        </w:rPr>
        <w:t> </w:t>
      </w:r>
      <w:r>
        <w:rPr>
          <w:w w:val="85"/>
          <w:rtl/>
        </w:rPr>
        <w:t>كارفرما</w:t>
      </w:r>
      <w:r>
        <w:rPr>
          <w:spacing w:val="-7"/>
          <w:rtl/>
        </w:rPr>
        <w:t> </w:t>
      </w:r>
      <w:r>
        <w:rPr>
          <w:w w:val="85"/>
          <w:rtl/>
        </w:rPr>
        <w:t>ﺻورت</w:t>
      </w:r>
      <w:r>
        <w:rPr>
          <w:spacing w:val="-7"/>
          <w:rtl/>
        </w:rPr>
        <w:t> </w:t>
      </w:r>
      <w:r>
        <w:rPr>
          <w:w w:val="85"/>
          <w:rtl/>
        </w:rPr>
        <w:t>پذيرد،</w:t>
      </w:r>
      <w:r>
        <w:rPr>
          <w:spacing w:val="-9"/>
          <w:rtl/>
        </w:rPr>
        <w:t> </w:t>
      </w:r>
      <w:r>
        <w:rPr>
          <w:w w:val="85"/>
          <w:rtl/>
        </w:rPr>
        <w:t>ممك</w:t>
      </w:r>
      <w:r>
        <w:rPr>
          <w:w w:val="85"/>
          <w:rtl/>
        </w:rPr>
        <w:t>ن</w:t>
      </w:r>
    </w:p>
    <w:p>
      <w:pPr>
        <w:pStyle w:val="BodyText"/>
        <w:bidi/>
        <w:spacing w:line="384" w:lineRule="auto" w:before="175"/>
        <w:ind w:right="863" w:left="1632" w:hanging="182"/>
        <w:jc w:val="left"/>
      </w:pPr>
      <w:r>
        <w:rPr>
          <w:w w:val="85"/>
          <w:rtl/>
        </w:rPr>
        <w:t>است مشخصات فني كاﻻهاى تهيه شده توسط كارفرما مطابق مشخصات فني و مدارك پروژه نباشد، در </w:t>
      </w:r>
      <w:r>
        <w:rPr>
          <w:spacing w:val="-5"/>
          <w:w w:val="80"/>
          <w:rtl/>
        </w:rPr>
        <w:t>اين</w:t>
      </w:r>
      <w:r>
        <w:rPr>
          <w:spacing w:val="-9"/>
          <w:rtl/>
        </w:rPr>
        <w:t> </w:t>
      </w:r>
      <w:r>
        <w:rPr>
          <w:w w:val="80"/>
          <w:rtl/>
        </w:rPr>
        <w:t>خصوص</w:t>
      </w:r>
      <w:r>
        <w:rPr>
          <w:spacing w:val="-11"/>
          <w:rtl/>
        </w:rPr>
        <w:t> </w:t>
      </w:r>
      <w:r>
        <w:rPr>
          <w:w w:val="80"/>
          <w:rtl/>
        </w:rPr>
        <w:t>پيمانكار</w:t>
      </w:r>
      <w:r>
        <w:rPr>
          <w:spacing w:val="-9"/>
          <w:rtl/>
        </w:rPr>
        <w:t> </w:t>
      </w:r>
      <w:r>
        <w:rPr>
          <w:w w:val="80"/>
          <w:rtl/>
        </w:rPr>
        <w:t>مي</w:t>
      </w:r>
      <w:r>
        <w:rPr>
          <w:spacing w:val="-8"/>
          <w:rtl/>
        </w:rPr>
        <w:t> </w:t>
      </w:r>
      <w:r>
        <w:rPr>
          <w:w w:val="80"/>
          <w:rtl/>
        </w:rPr>
        <w:t>بايﺴتي</w:t>
      </w:r>
      <w:r>
        <w:rPr>
          <w:spacing w:val="-7"/>
          <w:rtl/>
        </w:rPr>
        <w:t> </w:t>
      </w:r>
      <w:r>
        <w:rPr>
          <w:w w:val="80"/>
          <w:rtl/>
        </w:rPr>
        <w:t>موارد</w:t>
      </w:r>
      <w:r>
        <w:rPr>
          <w:spacing w:val="-9"/>
          <w:rtl/>
        </w:rPr>
        <w:t> </w:t>
      </w:r>
      <w:r>
        <w:rPr>
          <w:w w:val="80"/>
          <w:rtl/>
        </w:rPr>
        <w:t>را</w:t>
      </w:r>
      <w:r>
        <w:rPr>
          <w:spacing w:val="-10"/>
          <w:rtl/>
        </w:rPr>
        <w:t> </w:t>
      </w:r>
      <w:r>
        <w:rPr>
          <w:w w:val="80"/>
          <w:rtl/>
        </w:rPr>
        <w:t>پس</w:t>
      </w:r>
      <w:r>
        <w:rPr>
          <w:spacing w:val="-5"/>
          <w:rtl/>
        </w:rPr>
        <w:t> </w:t>
      </w:r>
      <w:r>
        <w:rPr>
          <w:w w:val="80"/>
          <w:rtl/>
        </w:rPr>
        <w:t>از</w:t>
      </w:r>
      <w:r>
        <w:rPr>
          <w:spacing w:val="-10"/>
          <w:rtl/>
        </w:rPr>
        <w:t> </w:t>
      </w:r>
      <w:r>
        <w:rPr>
          <w:w w:val="80"/>
          <w:rtl/>
        </w:rPr>
        <w:t>بررسي</w:t>
      </w:r>
      <w:r>
        <w:rPr>
          <w:spacing w:val="-11"/>
          <w:rtl/>
        </w:rPr>
        <w:t> </w:t>
      </w:r>
      <w:r>
        <w:rPr>
          <w:w w:val="80"/>
          <w:rtl/>
        </w:rPr>
        <w:t>اعﻼم</w:t>
      </w:r>
      <w:r>
        <w:rPr>
          <w:spacing w:val="-11"/>
          <w:rtl/>
        </w:rPr>
        <w:t> </w:t>
      </w:r>
      <w:r>
        <w:rPr>
          <w:w w:val="80"/>
          <w:rtl/>
        </w:rPr>
        <w:t>و</w:t>
      </w:r>
      <w:r>
        <w:rPr>
          <w:spacing w:val="-7"/>
          <w:rtl/>
        </w:rPr>
        <w:t> </w:t>
      </w:r>
      <w:r>
        <w:rPr>
          <w:w w:val="80"/>
          <w:rtl/>
        </w:rPr>
        <w:t>پس</w:t>
      </w:r>
      <w:r>
        <w:rPr>
          <w:spacing w:val="-8"/>
          <w:rtl/>
        </w:rPr>
        <w:t> </w:t>
      </w:r>
      <w:r>
        <w:rPr>
          <w:w w:val="80"/>
          <w:rtl/>
        </w:rPr>
        <w:t>از</w:t>
      </w:r>
      <w:r>
        <w:rPr>
          <w:spacing w:val="-10"/>
          <w:rtl/>
        </w:rPr>
        <w:t> </w:t>
      </w:r>
      <w:r>
        <w:rPr>
          <w:w w:val="80"/>
          <w:rtl/>
        </w:rPr>
        <w:t>تاييد</w:t>
      </w:r>
      <w:r>
        <w:rPr>
          <w:spacing w:val="-6"/>
          <w:rtl/>
        </w:rPr>
        <w:t> </w:t>
      </w:r>
      <w:r>
        <w:rPr>
          <w:w w:val="80"/>
          <w:rtl/>
        </w:rPr>
        <w:t>مشاور</w:t>
      </w:r>
      <w:r>
        <w:rPr>
          <w:spacing w:val="-10"/>
          <w:rtl/>
        </w:rPr>
        <w:t> </w:t>
      </w:r>
      <w:r>
        <w:rPr>
          <w:w w:val="80"/>
          <w:rtl/>
        </w:rPr>
        <w:t>كارفرما</w:t>
      </w:r>
      <w:r>
        <w:rPr>
          <w:spacing w:val="-7"/>
          <w:rtl/>
        </w:rPr>
        <w:t> </w:t>
      </w:r>
      <w:r>
        <w:rPr>
          <w:w w:val="80"/>
          <w:rtl/>
        </w:rPr>
        <w:t>نﺴبت</w:t>
      </w:r>
      <w:r>
        <w:rPr>
          <w:spacing w:val="-11"/>
          <w:rtl/>
        </w:rPr>
        <w:t> </w:t>
      </w:r>
      <w:r>
        <w:rPr>
          <w:w w:val="80"/>
          <w:rtl/>
        </w:rPr>
        <w:t>ب</w:t>
      </w:r>
      <w:r>
        <w:rPr>
          <w:w w:val="80"/>
          <w:rtl/>
        </w:rPr>
        <w:t>ه</w:t>
      </w:r>
    </w:p>
    <w:p>
      <w:pPr>
        <w:pStyle w:val="BodyText"/>
        <w:bidi/>
        <w:spacing w:line="274" w:lineRule="exact"/>
        <w:ind w:right="0" w:left="1583" w:firstLine="0"/>
        <w:jc w:val="left"/>
      </w:pPr>
      <w:r>
        <w:rPr>
          <w:spacing w:val="-4"/>
          <w:w w:val="85"/>
          <w:rtl/>
        </w:rPr>
        <w:t>تغيير</w:t>
      </w:r>
      <w:r>
        <w:rPr>
          <w:spacing w:val="-4"/>
          <w:rtl/>
        </w:rPr>
        <w:t> </w:t>
      </w:r>
      <w:r>
        <w:rPr>
          <w:w w:val="85"/>
          <w:rtl/>
        </w:rPr>
        <w:t>طراحي</w:t>
      </w:r>
      <w:r>
        <w:rPr>
          <w:spacing w:val="-5"/>
          <w:rtl/>
        </w:rPr>
        <w:t> </w:t>
      </w:r>
      <w:r>
        <w:rPr>
          <w:w w:val="85"/>
          <w:rtl/>
        </w:rPr>
        <w:t>براساس</w:t>
      </w:r>
      <w:r>
        <w:rPr>
          <w:spacing w:val="-2"/>
          <w:rtl/>
        </w:rPr>
        <w:t> </w:t>
      </w:r>
      <w:r>
        <w:rPr>
          <w:w w:val="85"/>
          <w:rtl/>
        </w:rPr>
        <w:t>كاﻻهاى</w:t>
      </w:r>
      <w:r>
        <w:rPr>
          <w:rtl/>
        </w:rPr>
        <w:t> </w:t>
      </w:r>
      <w:r>
        <w:rPr>
          <w:w w:val="85"/>
          <w:rtl/>
        </w:rPr>
        <w:t>تهيه</w:t>
      </w:r>
      <w:r>
        <w:rPr>
          <w:spacing w:val="-1"/>
          <w:rtl/>
        </w:rPr>
        <w:t> </w:t>
      </w:r>
      <w:r>
        <w:rPr>
          <w:w w:val="85"/>
          <w:rtl/>
        </w:rPr>
        <w:t>شده</w:t>
      </w:r>
      <w:r>
        <w:rPr>
          <w:spacing w:val="-2"/>
          <w:rtl/>
        </w:rPr>
        <w:t> </w:t>
      </w:r>
      <w:r>
        <w:rPr>
          <w:w w:val="85"/>
          <w:rtl/>
        </w:rPr>
        <w:t>توسط</w:t>
      </w:r>
      <w:r>
        <w:rPr>
          <w:spacing w:val="-3"/>
          <w:rtl/>
        </w:rPr>
        <w:t> </w:t>
      </w:r>
      <w:r>
        <w:rPr>
          <w:w w:val="85"/>
          <w:rtl/>
        </w:rPr>
        <w:t>كارفرما</w:t>
      </w:r>
      <w:r>
        <w:rPr>
          <w:spacing w:val="-1"/>
          <w:rtl/>
        </w:rPr>
        <w:t> </w:t>
      </w:r>
      <w:r>
        <w:rPr>
          <w:w w:val="85"/>
          <w:rtl/>
        </w:rPr>
        <w:t>اقدام</w:t>
      </w:r>
      <w:r>
        <w:rPr>
          <w:rtl/>
        </w:rPr>
        <w:t> </w:t>
      </w:r>
      <w:r>
        <w:rPr>
          <w:w w:val="85"/>
          <w:rtl/>
        </w:rPr>
        <w:t>نمايد</w:t>
      </w:r>
      <w:r>
        <w:rPr>
          <w:w w:val="85"/>
        </w:rPr>
        <w:t>.</w:t>
      </w:r>
    </w:p>
    <w:p>
      <w:pPr>
        <w:pStyle w:val="BodyText"/>
        <w:bidi/>
        <w:spacing w:before="168"/>
        <w:ind w:right="671" w:left="0" w:firstLine="0"/>
        <w:jc w:val="right"/>
      </w:pPr>
      <w:r>
        <w:rPr>
          <w:spacing w:val="-4"/>
          <w:w w:val="85"/>
          <w:sz w:val="26"/>
          <w:szCs w:val="26"/>
          <w:rtl/>
        </w:rPr>
        <w:t>نكته</w:t>
      </w:r>
      <w:r>
        <w:rPr>
          <w:spacing w:val="-4"/>
          <w:sz w:val="26"/>
          <w:szCs w:val="26"/>
          <w:rtl/>
        </w:rPr>
        <w:t> </w:t>
      </w:r>
      <w:r>
        <w:rPr>
          <w:w w:val="85"/>
          <w:sz w:val="26"/>
          <w:szCs w:val="26"/>
          <w:rtl/>
        </w:rPr>
        <w:t>مهم</w:t>
      </w:r>
      <w:r>
        <w:rPr>
          <w:rFonts w:ascii="Times New Roman" w:cs="Times New Roman"/>
          <w:b w:val="0"/>
          <w:bCs w:val="0"/>
          <w:spacing w:val="3"/>
          <w:sz w:val="26"/>
          <w:szCs w:val="26"/>
          <w:rtl/>
        </w:rPr>
        <w:t> </w:t>
      </w:r>
      <w:r>
        <w:rPr>
          <w:rFonts w:ascii="Times New Roman" w:cs="Times New Roman"/>
          <w:b w:val="0"/>
          <w:bCs w:val="0"/>
          <w:w w:val="85"/>
          <w:sz w:val="26"/>
          <w:szCs w:val="26"/>
        </w:rPr>
        <w:t>٢</w:t>
      </w:r>
      <w:r>
        <w:rPr>
          <w:spacing w:val="-4"/>
          <w:sz w:val="26"/>
          <w:szCs w:val="26"/>
          <w:rtl/>
        </w:rPr>
        <w:t> </w:t>
      </w:r>
      <w:r>
        <w:rPr>
          <w:w w:val="85"/>
          <w:sz w:val="26"/>
          <w:szCs w:val="26"/>
        </w:rPr>
        <w:t>:</w:t>
      </w:r>
      <w:r>
        <w:rPr>
          <w:spacing w:val="2"/>
          <w:rtl/>
        </w:rPr>
        <w:t> </w:t>
      </w:r>
      <w:r>
        <w:rPr>
          <w:w w:val="85"/>
          <w:rtl/>
        </w:rPr>
        <w:t>در</w:t>
      </w:r>
      <w:r>
        <w:rPr>
          <w:spacing w:val="-5"/>
          <w:rtl/>
        </w:rPr>
        <w:t> </w:t>
      </w:r>
      <w:r>
        <w:rPr>
          <w:w w:val="85"/>
          <w:rtl/>
        </w:rPr>
        <w:t>ضمن</w:t>
      </w:r>
      <w:r>
        <w:rPr>
          <w:spacing w:val="-5"/>
          <w:rtl/>
        </w:rPr>
        <w:t> </w:t>
      </w:r>
      <w:r>
        <w:rPr>
          <w:w w:val="85"/>
          <w:rtl/>
        </w:rPr>
        <w:t>تاكيد</w:t>
      </w:r>
      <w:r>
        <w:rPr>
          <w:spacing w:val="-1"/>
          <w:rtl/>
        </w:rPr>
        <w:t> </w:t>
      </w:r>
      <w:r>
        <w:rPr>
          <w:w w:val="85"/>
          <w:rtl/>
        </w:rPr>
        <w:t>مي</w:t>
      </w:r>
      <w:r>
        <w:rPr>
          <w:spacing w:val="-8"/>
          <w:rtl/>
        </w:rPr>
        <w:t> </w:t>
      </w:r>
      <w:r>
        <w:rPr>
          <w:w w:val="85"/>
          <w:rtl/>
        </w:rPr>
        <w:t>گردد</w:t>
      </w:r>
      <w:r>
        <w:rPr>
          <w:spacing w:val="-8"/>
          <w:rtl/>
        </w:rPr>
        <w:t> </w:t>
      </w:r>
      <w:r>
        <w:rPr>
          <w:w w:val="85"/>
          <w:rtl/>
        </w:rPr>
        <w:t>بابت</w:t>
      </w:r>
      <w:r>
        <w:rPr>
          <w:spacing w:val="-6"/>
          <w:rtl/>
        </w:rPr>
        <w:t> </w:t>
      </w:r>
      <w:r>
        <w:rPr>
          <w:w w:val="85"/>
          <w:rtl/>
        </w:rPr>
        <w:t>اين</w:t>
      </w:r>
      <w:r>
        <w:rPr>
          <w:spacing w:val="-3"/>
          <w:rtl/>
        </w:rPr>
        <w:t> </w:t>
      </w:r>
      <w:r>
        <w:rPr>
          <w:w w:val="85"/>
          <w:rtl/>
        </w:rPr>
        <w:t>تغييرات</w:t>
      </w:r>
      <w:r>
        <w:rPr>
          <w:spacing w:val="-4"/>
          <w:rtl/>
        </w:rPr>
        <w:t> </w:t>
      </w:r>
      <w:r>
        <w:rPr>
          <w:w w:val="85"/>
          <w:rtl/>
        </w:rPr>
        <w:t>در</w:t>
      </w:r>
      <w:r>
        <w:rPr>
          <w:spacing w:val="-4"/>
          <w:rtl/>
        </w:rPr>
        <w:t> </w:t>
      </w:r>
      <w:r>
        <w:rPr>
          <w:w w:val="85"/>
          <w:rtl/>
        </w:rPr>
        <w:t>طراحي،</w:t>
      </w:r>
      <w:r>
        <w:rPr>
          <w:spacing w:val="-9"/>
          <w:rtl/>
        </w:rPr>
        <w:t> </w:t>
      </w:r>
      <w:r>
        <w:rPr>
          <w:w w:val="85"/>
          <w:rtl/>
        </w:rPr>
        <w:t>خريد</w:t>
      </w:r>
      <w:r>
        <w:rPr>
          <w:spacing w:val="-6"/>
          <w:rtl/>
        </w:rPr>
        <w:t> </w:t>
      </w:r>
      <w:r>
        <w:rPr>
          <w:w w:val="85"/>
          <w:rtl/>
        </w:rPr>
        <w:t>و</w:t>
      </w:r>
      <w:r>
        <w:rPr>
          <w:spacing w:val="-3"/>
          <w:rtl/>
        </w:rPr>
        <w:t> </w:t>
      </w:r>
      <w:r>
        <w:rPr>
          <w:w w:val="85"/>
          <w:rtl/>
        </w:rPr>
        <w:t>اجرا</w:t>
      </w:r>
      <w:r>
        <w:rPr>
          <w:spacing w:val="-5"/>
          <w:rtl/>
        </w:rPr>
        <w:t> </w:t>
      </w:r>
      <w:r>
        <w:rPr>
          <w:w w:val="85"/>
          <w:rtl/>
        </w:rPr>
        <w:t>و</w:t>
      </w:r>
      <w:r>
        <w:rPr>
          <w:spacing w:val="-3"/>
          <w:rtl/>
        </w:rPr>
        <w:t> </w:t>
      </w:r>
      <w:r>
        <w:rPr>
          <w:w w:val="85"/>
          <w:rtl/>
        </w:rPr>
        <w:t>تطابق</w:t>
      </w:r>
      <w:r>
        <w:rPr>
          <w:spacing w:val="-1"/>
          <w:rtl/>
        </w:rPr>
        <w:t> </w:t>
      </w:r>
      <w:r>
        <w:rPr>
          <w:w w:val="85"/>
          <w:rtl/>
        </w:rPr>
        <w:t>طراحي</w:t>
      </w:r>
      <w:r>
        <w:rPr>
          <w:spacing w:val="-7"/>
          <w:rtl/>
        </w:rPr>
        <w:t> </w:t>
      </w:r>
      <w:r>
        <w:rPr>
          <w:w w:val="85"/>
          <w:rtl/>
        </w:rPr>
        <w:t>با</w:t>
      </w:r>
      <w:r>
        <w:rPr>
          <w:spacing w:val="-5"/>
          <w:rtl/>
        </w:rPr>
        <w:t> </w:t>
      </w:r>
      <w:r>
        <w:rPr>
          <w:w w:val="85"/>
          <w:rtl/>
        </w:rPr>
        <w:t>كاﻻهاى</w:t>
      </w:r>
      <w:r>
        <w:rPr>
          <w:spacing w:val="-5"/>
          <w:rtl/>
        </w:rPr>
        <w:t> </w:t>
      </w:r>
      <w:r>
        <w:rPr>
          <w:w w:val="85"/>
          <w:rtl/>
        </w:rPr>
        <w:t>خريدار</w:t>
      </w:r>
      <w:r>
        <w:rPr>
          <w:w w:val="85"/>
          <w:rtl/>
        </w:rPr>
        <w:t>ى</w:t>
      </w:r>
    </w:p>
    <w:p>
      <w:pPr>
        <w:pStyle w:val="BodyText"/>
        <w:bidi/>
        <w:spacing w:line="381" w:lineRule="auto" w:before="172"/>
        <w:ind w:right="992" w:left="1571" w:hanging="456"/>
        <w:jc w:val="left"/>
      </w:pPr>
      <w:r>
        <w:rPr>
          <w:w w:val="85"/>
          <w:rtl/>
        </w:rPr>
        <w:t>شده</w:t>
      </w:r>
      <w:r>
        <w:rPr>
          <w:spacing w:val="-7"/>
          <w:w w:val="85"/>
          <w:rtl/>
        </w:rPr>
        <w:t> </w:t>
      </w:r>
      <w:r>
        <w:rPr>
          <w:w w:val="85"/>
          <w:rtl/>
        </w:rPr>
        <w:t>توسط</w:t>
      </w:r>
      <w:r>
        <w:rPr>
          <w:spacing w:val="-7"/>
          <w:w w:val="85"/>
          <w:rtl/>
        </w:rPr>
        <w:t> </w:t>
      </w:r>
      <w:r>
        <w:rPr>
          <w:w w:val="85"/>
          <w:rtl/>
        </w:rPr>
        <w:t>كارفرما</w:t>
      </w:r>
      <w:r>
        <w:rPr>
          <w:spacing w:val="-5"/>
          <w:w w:val="85"/>
          <w:rtl/>
        </w:rPr>
        <w:t> </w:t>
      </w:r>
      <w:r>
        <w:rPr>
          <w:w w:val="85"/>
          <w:rtl/>
        </w:rPr>
        <w:t>و</w:t>
      </w:r>
      <w:r>
        <w:rPr>
          <w:spacing w:val="-7"/>
          <w:w w:val="85"/>
          <w:rtl/>
        </w:rPr>
        <w:t> </w:t>
      </w:r>
      <w:r>
        <w:rPr>
          <w:w w:val="85"/>
          <w:rtl/>
        </w:rPr>
        <w:t>يا</w:t>
      </w:r>
      <w:r>
        <w:rPr>
          <w:spacing w:val="-6"/>
          <w:w w:val="85"/>
          <w:rtl/>
        </w:rPr>
        <w:t> </w:t>
      </w:r>
      <w:r>
        <w:rPr>
          <w:w w:val="85"/>
          <w:rtl/>
        </w:rPr>
        <w:t>تهيه</w:t>
      </w:r>
      <w:r>
        <w:rPr>
          <w:spacing w:val="-7"/>
          <w:w w:val="85"/>
          <w:rtl/>
        </w:rPr>
        <w:t> </w:t>
      </w:r>
      <w:r>
        <w:rPr>
          <w:w w:val="85"/>
          <w:rtl/>
        </w:rPr>
        <w:t>نقشه</w:t>
      </w:r>
      <w:r>
        <w:rPr>
          <w:spacing w:val="-8"/>
          <w:w w:val="85"/>
          <w:rtl/>
        </w:rPr>
        <w:t> </w:t>
      </w:r>
      <w:r>
        <w:rPr>
          <w:w w:val="85"/>
          <w:rtl/>
        </w:rPr>
        <w:t>هاى</w:t>
      </w:r>
      <w:r>
        <w:rPr>
          <w:rFonts w:ascii="Times New Roman" w:cs="Times New Roman"/>
          <w:b w:val="0"/>
          <w:bCs w:val="0"/>
          <w:w w:val="85"/>
          <w:rtl/>
        </w:rPr>
        <w:t> </w:t>
      </w:r>
      <w:r>
        <w:rPr>
          <w:rFonts w:ascii="Times New Roman" w:cs="Times New Roman"/>
          <w:b w:val="0"/>
          <w:bCs w:val="0"/>
          <w:w w:val="85"/>
        </w:rPr>
        <w:t>Built</w:t>
      </w:r>
      <w:r>
        <w:rPr>
          <w:rFonts w:ascii="Times New Roman" w:cs="Times New Roman"/>
          <w:b w:val="0"/>
          <w:bCs w:val="0"/>
          <w:rtl/>
        </w:rPr>
        <w:t> </w:t>
      </w:r>
      <w:r>
        <w:rPr>
          <w:rFonts w:ascii="Times New Roman" w:cs="Times New Roman"/>
          <w:b w:val="0"/>
          <w:bCs w:val="0"/>
          <w:w w:val="85"/>
        </w:rPr>
        <w:t>As</w:t>
      </w:r>
      <w:r>
        <w:rPr>
          <w:w w:val="85"/>
          <w:rtl/>
        </w:rPr>
        <w:t>،</w:t>
      </w:r>
      <w:r>
        <w:rPr>
          <w:spacing w:val="-7"/>
          <w:w w:val="85"/>
          <w:rtl/>
        </w:rPr>
        <w:t> </w:t>
      </w:r>
      <w:r>
        <w:rPr>
          <w:w w:val="85"/>
          <w:rtl/>
        </w:rPr>
        <w:t>هيچگونه</w:t>
      </w:r>
      <w:r>
        <w:rPr>
          <w:spacing w:val="-8"/>
          <w:w w:val="85"/>
          <w:rtl/>
        </w:rPr>
        <w:t> </w:t>
      </w:r>
      <w:r>
        <w:rPr>
          <w:w w:val="85"/>
          <w:rtl/>
        </w:rPr>
        <w:t>اضافه</w:t>
      </w:r>
      <w:r>
        <w:rPr>
          <w:spacing w:val="-7"/>
          <w:w w:val="85"/>
          <w:rtl/>
        </w:rPr>
        <w:t> </w:t>
      </w:r>
      <w:r>
        <w:rPr>
          <w:w w:val="85"/>
          <w:rtl/>
        </w:rPr>
        <w:t>كارى</w:t>
      </w:r>
      <w:r>
        <w:rPr>
          <w:spacing w:val="-7"/>
          <w:w w:val="85"/>
          <w:rtl/>
        </w:rPr>
        <w:t> </w:t>
      </w:r>
      <w:r>
        <w:rPr>
          <w:w w:val="85"/>
          <w:rtl/>
        </w:rPr>
        <w:t>به</w:t>
      </w:r>
      <w:r>
        <w:rPr>
          <w:spacing w:val="-5"/>
          <w:w w:val="85"/>
          <w:rtl/>
        </w:rPr>
        <w:t> </w:t>
      </w:r>
      <w:r>
        <w:rPr>
          <w:w w:val="85"/>
          <w:rtl/>
        </w:rPr>
        <w:t>پيمانكار</w:t>
      </w:r>
      <w:r>
        <w:rPr>
          <w:spacing w:val="-7"/>
          <w:w w:val="85"/>
          <w:rtl/>
        </w:rPr>
        <w:t> </w:t>
      </w:r>
      <w:r>
        <w:rPr>
          <w:w w:val="85"/>
          <w:rtl/>
        </w:rPr>
        <w:t>پرداخت</w:t>
      </w:r>
      <w:r>
        <w:rPr>
          <w:spacing w:val="-7"/>
          <w:w w:val="85"/>
          <w:rtl/>
        </w:rPr>
        <w:t> </w:t>
      </w:r>
      <w:r>
        <w:rPr>
          <w:w w:val="85"/>
          <w:rtl/>
        </w:rPr>
        <w:t>نخواهد</w:t>
      </w:r>
      <w:r>
        <w:rPr>
          <w:spacing w:val="-4"/>
          <w:w w:val="85"/>
          <w:rtl/>
        </w:rPr>
        <w:t> </w:t>
      </w:r>
      <w:r>
        <w:rPr>
          <w:w w:val="85"/>
          <w:rtl/>
        </w:rPr>
        <w:t>شد </w:t>
      </w:r>
      <w:r>
        <w:rPr>
          <w:spacing w:val="-10"/>
          <w:w w:val="80"/>
          <w:rtl/>
        </w:rPr>
        <w:t>و</w:t>
      </w:r>
      <w:r>
        <w:rPr>
          <w:spacing w:val="-1"/>
          <w:rtl/>
        </w:rPr>
        <w:t> </w:t>
      </w:r>
      <w:r>
        <w:rPr>
          <w:w w:val="80"/>
          <w:rtl/>
        </w:rPr>
        <w:t>پيمانكار</w:t>
      </w:r>
      <w:r>
        <w:rPr>
          <w:spacing w:val="2"/>
          <w:rtl/>
        </w:rPr>
        <w:t> </w:t>
      </w:r>
      <w:r>
        <w:rPr>
          <w:w w:val="80"/>
          <w:rtl/>
        </w:rPr>
        <w:t>مي</w:t>
      </w:r>
      <w:r>
        <w:rPr>
          <w:spacing w:val="2"/>
          <w:rtl/>
        </w:rPr>
        <w:t> </w:t>
      </w:r>
      <w:r>
        <w:rPr>
          <w:w w:val="80"/>
          <w:rtl/>
        </w:rPr>
        <w:t>بايﺴت</w:t>
      </w:r>
      <w:r>
        <w:rPr>
          <w:spacing w:val="-1"/>
          <w:rtl/>
        </w:rPr>
        <w:t> </w:t>
      </w:r>
      <w:r>
        <w:rPr>
          <w:w w:val="80"/>
          <w:rtl/>
        </w:rPr>
        <w:t>كليه</w:t>
      </w:r>
      <w:r>
        <w:rPr>
          <w:rtl/>
        </w:rPr>
        <w:t> </w:t>
      </w:r>
      <w:r>
        <w:rPr>
          <w:w w:val="80"/>
          <w:rtl/>
        </w:rPr>
        <w:t>هزينه</w:t>
      </w:r>
      <w:r>
        <w:rPr>
          <w:spacing w:val="-2"/>
          <w:rtl/>
        </w:rPr>
        <w:t> </w:t>
      </w:r>
      <w:r>
        <w:rPr>
          <w:w w:val="80"/>
          <w:rtl/>
        </w:rPr>
        <w:t>هاى</w:t>
      </w:r>
      <w:r>
        <w:rPr>
          <w:spacing w:val="5"/>
          <w:rtl/>
        </w:rPr>
        <w:t> </w:t>
      </w:r>
      <w:r>
        <w:rPr>
          <w:w w:val="80"/>
          <w:rtl/>
        </w:rPr>
        <w:t>مورد</w:t>
      </w:r>
      <w:r>
        <w:rPr>
          <w:spacing w:val="-1"/>
          <w:rtl/>
        </w:rPr>
        <w:t> </w:t>
      </w:r>
      <w:r>
        <w:rPr>
          <w:w w:val="80"/>
          <w:rtl/>
        </w:rPr>
        <w:t>نظر</w:t>
      </w:r>
      <w:r>
        <w:rPr>
          <w:spacing w:val="-2"/>
          <w:rtl/>
        </w:rPr>
        <w:t> </w:t>
      </w:r>
      <w:r>
        <w:rPr>
          <w:w w:val="80"/>
          <w:rtl/>
        </w:rPr>
        <w:t>را</w:t>
      </w:r>
      <w:r>
        <w:rPr>
          <w:spacing w:val="-1"/>
          <w:rtl/>
        </w:rPr>
        <w:t> </w:t>
      </w:r>
      <w:r>
        <w:rPr>
          <w:w w:val="80"/>
          <w:rtl/>
        </w:rPr>
        <w:t>پس</w:t>
      </w:r>
      <w:r>
        <w:rPr>
          <w:spacing w:val="3"/>
          <w:rtl/>
        </w:rPr>
        <w:t> </w:t>
      </w:r>
      <w:r>
        <w:rPr>
          <w:w w:val="80"/>
          <w:rtl/>
        </w:rPr>
        <w:t>از</w:t>
      </w:r>
      <w:r>
        <w:rPr>
          <w:rtl/>
        </w:rPr>
        <w:t> </w:t>
      </w:r>
      <w:r>
        <w:rPr>
          <w:w w:val="80"/>
          <w:rtl/>
        </w:rPr>
        <w:t>بررسي</w:t>
      </w:r>
      <w:r>
        <w:rPr>
          <w:spacing w:val="-2"/>
          <w:rtl/>
        </w:rPr>
        <w:t> </w:t>
      </w:r>
      <w:r>
        <w:rPr>
          <w:w w:val="80"/>
          <w:rtl/>
        </w:rPr>
        <w:t>اسناد</w:t>
      </w:r>
      <w:r>
        <w:rPr>
          <w:spacing w:val="4"/>
          <w:rtl/>
        </w:rPr>
        <w:t> </w:t>
      </w:r>
      <w:r>
        <w:rPr>
          <w:w w:val="80"/>
          <w:rtl/>
        </w:rPr>
        <w:t>مناقصه</w:t>
      </w:r>
      <w:r>
        <w:rPr>
          <w:spacing w:val="1"/>
          <w:rtl/>
        </w:rPr>
        <w:t> </w:t>
      </w:r>
      <w:r>
        <w:rPr>
          <w:w w:val="80"/>
          <w:rtl/>
        </w:rPr>
        <w:t>در</w:t>
      </w:r>
      <w:r>
        <w:rPr>
          <w:rtl/>
        </w:rPr>
        <w:t> </w:t>
      </w:r>
      <w:r>
        <w:rPr>
          <w:w w:val="80"/>
          <w:rtl/>
        </w:rPr>
        <w:t>قيمت</w:t>
      </w:r>
      <w:r>
        <w:rPr>
          <w:spacing w:val="-1"/>
          <w:rtl/>
        </w:rPr>
        <w:t> </w:t>
      </w:r>
      <w:r>
        <w:rPr>
          <w:w w:val="80"/>
          <w:rtl/>
        </w:rPr>
        <w:t>پيشنهاد</w:t>
      </w:r>
      <w:r>
        <w:rPr>
          <w:w w:val="80"/>
          <w:rtl/>
        </w:rPr>
        <w:t>ى</w:t>
      </w:r>
    </w:p>
    <w:p>
      <w:pPr>
        <w:pStyle w:val="BodyText"/>
        <w:bidi/>
        <w:spacing w:before="5"/>
        <w:ind w:right="0" w:left="1570" w:firstLine="0"/>
        <w:jc w:val="left"/>
      </w:pPr>
      <w:r>
        <w:rPr>
          <w:spacing w:val="-2"/>
          <w:w w:val="90"/>
          <w:rtl/>
        </w:rPr>
        <w:t>بخشهاى</w:t>
      </w:r>
      <w:r>
        <w:rPr>
          <w:spacing w:val="-3"/>
          <w:w w:val="90"/>
          <w:rtl/>
        </w:rPr>
        <w:t> </w:t>
      </w:r>
      <w:r>
        <w:rPr>
          <w:w w:val="90"/>
          <w:rtl/>
        </w:rPr>
        <w:t>طراحي،</w:t>
      </w:r>
      <w:r>
        <w:rPr>
          <w:spacing w:val="-8"/>
          <w:w w:val="90"/>
          <w:rtl/>
        </w:rPr>
        <w:t> </w:t>
      </w:r>
      <w:r>
        <w:rPr>
          <w:w w:val="90"/>
          <w:rtl/>
        </w:rPr>
        <w:t>خريد</w:t>
      </w:r>
      <w:r>
        <w:rPr>
          <w:spacing w:val="-5"/>
          <w:w w:val="90"/>
          <w:rtl/>
        </w:rPr>
        <w:t> </w:t>
      </w:r>
      <w:r>
        <w:rPr>
          <w:w w:val="90"/>
          <w:rtl/>
        </w:rPr>
        <w:t>و</w:t>
      </w:r>
      <w:r>
        <w:rPr>
          <w:spacing w:val="-3"/>
          <w:w w:val="90"/>
          <w:rtl/>
        </w:rPr>
        <w:t> </w:t>
      </w:r>
      <w:r>
        <w:rPr>
          <w:w w:val="90"/>
          <w:rtl/>
        </w:rPr>
        <w:t>اجرا</w:t>
      </w:r>
      <w:r>
        <w:rPr>
          <w:spacing w:val="-4"/>
          <w:w w:val="90"/>
          <w:rtl/>
        </w:rPr>
        <w:t> </w:t>
      </w:r>
      <w:r>
        <w:rPr>
          <w:w w:val="90"/>
          <w:rtl/>
        </w:rPr>
        <w:t>لحاظ</w:t>
      </w:r>
      <w:r>
        <w:rPr>
          <w:spacing w:val="-5"/>
          <w:w w:val="90"/>
          <w:rtl/>
        </w:rPr>
        <w:t> </w:t>
      </w:r>
      <w:r>
        <w:rPr>
          <w:w w:val="90"/>
          <w:rtl/>
        </w:rPr>
        <w:t>نمايد</w:t>
      </w:r>
      <w:r>
        <w:rPr>
          <w:w w:val="90"/>
        </w:rPr>
        <w:t>.</w:t>
      </w:r>
    </w:p>
    <w:p>
      <w:pPr>
        <w:pStyle w:val="BodyText"/>
        <w:spacing w:before="120"/>
        <w:rPr>
          <w:sz w:val="28"/>
        </w:rPr>
      </w:pPr>
    </w:p>
    <w:p>
      <w:pPr>
        <w:pStyle w:val="Heading1"/>
        <w:bidi/>
        <w:ind w:right="4897" w:left="0" w:firstLine="0"/>
        <w:jc w:val="right"/>
      </w:pPr>
      <w:r>
        <w:rPr>
          <w:w w:val="85"/>
          <w:u w:val="single"/>
        </w:rPr>
        <w:t>-١-٣-٢-</w:t>
      </w:r>
      <w:r>
        <w:rPr>
          <w:spacing w:val="-10"/>
          <w:w w:val="85"/>
          <w:u w:val="single"/>
        </w:rPr>
        <w:t>٣</w:t>
      </w:r>
      <w:r>
        <w:rPr>
          <w:spacing w:val="9"/>
          <w:u w:val="single"/>
          <w:rtl/>
        </w:rPr>
        <w:t> </w:t>
      </w:r>
      <w:r>
        <w:rPr>
          <w:w w:val="85"/>
          <w:u w:val="single"/>
          <w:rtl/>
        </w:rPr>
        <w:t>شرح</w:t>
      </w:r>
      <w:r>
        <w:rPr>
          <w:spacing w:val="9"/>
          <w:u w:val="single"/>
          <w:rtl/>
        </w:rPr>
        <w:t> </w:t>
      </w:r>
      <w:r>
        <w:rPr>
          <w:w w:val="85"/>
          <w:u w:val="single"/>
          <w:rtl/>
        </w:rPr>
        <w:t>كار</w:t>
      </w:r>
      <w:r>
        <w:rPr>
          <w:spacing w:val="11"/>
          <w:u w:val="single"/>
          <w:rtl/>
        </w:rPr>
        <w:t> </w:t>
      </w:r>
      <w:r>
        <w:rPr>
          <w:w w:val="85"/>
          <w:u w:val="single"/>
          <w:rtl/>
        </w:rPr>
        <w:t>خدمات</w:t>
      </w:r>
      <w:r>
        <w:rPr>
          <w:spacing w:val="13"/>
          <w:u w:val="single"/>
          <w:rtl/>
        </w:rPr>
        <w:t> </w:t>
      </w:r>
      <w:r>
        <w:rPr>
          <w:w w:val="85"/>
          <w:u w:val="single"/>
          <w:rtl/>
        </w:rPr>
        <w:t>مهندسي</w:t>
      </w:r>
      <w:r>
        <w:rPr>
          <w:spacing w:val="12"/>
          <w:u w:val="single"/>
          <w:rtl/>
        </w:rPr>
        <w:t> </w:t>
      </w:r>
      <w:r>
        <w:rPr>
          <w:w w:val="85"/>
          <w:u w:val="single"/>
          <w:rtl/>
        </w:rPr>
        <w:t>تفصيلي</w:t>
      </w:r>
      <w:r>
        <w:rPr>
          <w:spacing w:val="5"/>
          <w:u w:val="single"/>
          <w:rtl/>
        </w:rPr>
        <w:t> </w:t>
      </w:r>
      <w:r>
        <w:rPr>
          <w:w w:val="85"/>
          <w:u w:val="single"/>
          <w:rtl/>
        </w:rPr>
        <w:t>فرآين</w:t>
      </w:r>
      <w:r>
        <w:rPr>
          <w:w w:val="85"/>
          <w:u w:val="single"/>
          <w:rtl/>
        </w:rPr>
        <w:t>د</w:t>
      </w:r>
      <w:r>
        <w:rPr>
          <w:w w:val="85"/>
          <w:rtl/>
        </w:rPr>
      </w:r>
    </w:p>
    <w:p>
      <w:pPr>
        <w:pStyle w:val="BodyText"/>
        <w:spacing w:before="119"/>
      </w:pPr>
    </w:p>
    <w:p>
      <w:pPr>
        <w:pStyle w:val="BodyText"/>
        <w:bidi/>
        <w:ind w:right="0" w:left="388" w:firstLine="0"/>
        <w:jc w:val="left"/>
      </w:pPr>
      <w:r>
        <w:rPr>
          <w:spacing w:val="-2"/>
          <w:w w:val="85"/>
          <w:rtl/>
        </w:rPr>
        <w:t>پيمانكار</w:t>
      </w:r>
      <w:r>
        <w:rPr>
          <w:spacing w:val="-7"/>
          <w:w w:val="85"/>
          <w:rtl/>
        </w:rPr>
        <w:t> </w:t>
      </w:r>
      <w:r>
        <w:rPr>
          <w:w w:val="85"/>
          <w:rtl/>
        </w:rPr>
        <w:t>پروژه</w:t>
      </w:r>
      <w:r>
        <w:rPr>
          <w:spacing w:val="-6"/>
          <w:w w:val="85"/>
          <w:rtl/>
        </w:rPr>
        <w:t> </w:t>
      </w:r>
      <w:r>
        <w:rPr>
          <w:w w:val="85"/>
          <w:rtl/>
        </w:rPr>
        <w:t>بايد</w:t>
      </w:r>
      <w:r>
        <w:rPr>
          <w:spacing w:val="-3"/>
          <w:w w:val="85"/>
          <w:rtl/>
        </w:rPr>
        <w:t> </w:t>
      </w:r>
      <w:r>
        <w:rPr>
          <w:w w:val="85"/>
          <w:rtl/>
        </w:rPr>
        <w:t>مدارك</w:t>
      </w:r>
      <w:r>
        <w:rPr>
          <w:spacing w:val="-6"/>
          <w:w w:val="85"/>
          <w:rtl/>
        </w:rPr>
        <w:t> </w:t>
      </w:r>
      <w:r>
        <w:rPr>
          <w:w w:val="85"/>
          <w:rtl/>
        </w:rPr>
        <w:t>فرآيندي</w:t>
      </w:r>
      <w:r>
        <w:rPr>
          <w:spacing w:val="-3"/>
          <w:w w:val="85"/>
          <w:rtl/>
        </w:rPr>
        <w:t> </w:t>
      </w:r>
      <w:r>
        <w:rPr>
          <w:w w:val="85"/>
          <w:rtl/>
        </w:rPr>
        <w:t>مهندسي</w:t>
      </w:r>
      <w:r>
        <w:rPr>
          <w:spacing w:val="-7"/>
          <w:w w:val="85"/>
          <w:rtl/>
        </w:rPr>
        <w:t> </w:t>
      </w:r>
      <w:r>
        <w:rPr>
          <w:w w:val="85"/>
          <w:rtl/>
        </w:rPr>
        <w:t>پايه</w:t>
      </w:r>
      <w:r>
        <w:rPr>
          <w:spacing w:val="-5"/>
          <w:w w:val="85"/>
          <w:rtl/>
        </w:rPr>
        <w:t> </w:t>
      </w:r>
      <w:r>
        <w:rPr>
          <w:w w:val="85"/>
          <w:rtl/>
        </w:rPr>
        <w:t>را</w:t>
      </w:r>
      <w:r>
        <w:rPr>
          <w:spacing w:val="-4"/>
          <w:w w:val="85"/>
          <w:rtl/>
        </w:rPr>
        <w:t> </w:t>
      </w:r>
      <w:r>
        <w:rPr>
          <w:w w:val="85"/>
          <w:rtl/>
        </w:rPr>
        <w:t>بررسي</w:t>
      </w:r>
      <w:r>
        <w:rPr>
          <w:spacing w:val="-7"/>
          <w:w w:val="85"/>
          <w:rtl/>
        </w:rPr>
        <w:t> </w:t>
      </w:r>
      <w:r>
        <w:rPr>
          <w:w w:val="85"/>
          <w:rtl/>
        </w:rPr>
        <w:t>و</w:t>
      </w:r>
      <w:r>
        <w:rPr>
          <w:spacing w:val="-4"/>
          <w:w w:val="85"/>
          <w:rtl/>
        </w:rPr>
        <w:t> </w:t>
      </w:r>
      <w:r>
        <w:rPr>
          <w:w w:val="85"/>
          <w:rtl/>
        </w:rPr>
        <w:t>نهايي</w:t>
      </w:r>
      <w:r>
        <w:rPr>
          <w:spacing w:val="-5"/>
          <w:w w:val="85"/>
          <w:rtl/>
        </w:rPr>
        <w:t> </w:t>
      </w:r>
      <w:r>
        <w:rPr>
          <w:w w:val="85"/>
          <w:rtl/>
        </w:rPr>
        <w:t>نموده</w:t>
      </w:r>
      <w:r>
        <w:rPr>
          <w:spacing w:val="-4"/>
          <w:w w:val="85"/>
          <w:rtl/>
        </w:rPr>
        <w:t> </w:t>
      </w:r>
      <w:r>
        <w:rPr>
          <w:w w:val="85"/>
          <w:rtl/>
        </w:rPr>
        <w:t>و</w:t>
      </w:r>
      <w:r>
        <w:rPr>
          <w:spacing w:val="-3"/>
          <w:w w:val="85"/>
          <w:rtl/>
        </w:rPr>
        <w:t> </w:t>
      </w:r>
      <w:r>
        <w:rPr>
          <w:w w:val="85"/>
          <w:rtl/>
        </w:rPr>
        <w:t>مهندسي</w:t>
      </w:r>
      <w:r>
        <w:rPr>
          <w:spacing w:val="-6"/>
          <w:w w:val="85"/>
          <w:rtl/>
        </w:rPr>
        <w:t> </w:t>
      </w:r>
      <w:r>
        <w:rPr>
          <w:w w:val="85"/>
          <w:rtl/>
        </w:rPr>
        <w:t>تفصيلي</w:t>
      </w:r>
      <w:r>
        <w:rPr>
          <w:spacing w:val="-7"/>
          <w:w w:val="85"/>
          <w:rtl/>
        </w:rPr>
        <w:t> </w:t>
      </w:r>
      <w:r>
        <w:rPr>
          <w:w w:val="85"/>
          <w:rtl/>
        </w:rPr>
        <w:t>را</w:t>
      </w:r>
      <w:r>
        <w:rPr>
          <w:spacing w:val="-4"/>
          <w:w w:val="85"/>
          <w:rtl/>
        </w:rPr>
        <w:t> </w:t>
      </w:r>
      <w:r>
        <w:rPr>
          <w:w w:val="85"/>
          <w:rtl/>
        </w:rPr>
        <w:t>بر</w:t>
      </w:r>
      <w:r>
        <w:rPr>
          <w:spacing w:val="-3"/>
          <w:w w:val="85"/>
          <w:rtl/>
        </w:rPr>
        <w:t> </w:t>
      </w:r>
      <w:r>
        <w:rPr>
          <w:w w:val="85"/>
          <w:rtl/>
        </w:rPr>
        <w:t>آن</w:t>
      </w:r>
      <w:r>
        <w:rPr>
          <w:spacing w:val="-5"/>
          <w:w w:val="85"/>
          <w:rtl/>
        </w:rPr>
        <w:t> </w:t>
      </w:r>
      <w:r>
        <w:rPr>
          <w:w w:val="85"/>
          <w:rtl/>
        </w:rPr>
        <w:t>اساس</w:t>
      </w:r>
      <w:r>
        <w:rPr>
          <w:spacing w:val="-4"/>
          <w:w w:val="85"/>
          <w:rtl/>
        </w:rPr>
        <w:t> </w:t>
      </w:r>
      <w:r>
        <w:rPr>
          <w:w w:val="85"/>
          <w:rtl/>
        </w:rPr>
        <w:t>به</w:t>
      </w:r>
      <w:r>
        <w:rPr>
          <w:spacing w:val="-6"/>
          <w:w w:val="85"/>
          <w:rtl/>
        </w:rPr>
        <w:t> </w:t>
      </w:r>
      <w:r>
        <w:rPr>
          <w:w w:val="85"/>
          <w:rtl/>
        </w:rPr>
        <w:t>انجا</w:t>
      </w:r>
      <w:r>
        <w:rPr>
          <w:w w:val="85"/>
          <w:rtl/>
        </w:rPr>
        <w:t>م</w:t>
      </w:r>
    </w:p>
    <w:p>
      <w:pPr>
        <w:pStyle w:val="BodyText"/>
        <w:bidi/>
        <w:spacing w:before="103"/>
        <w:ind w:right="0" w:left="389" w:firstLine="0"/>
        <w:jc w:val="left"/>
      </w:pPr>
      <w:r>
        <w:rPr>
          <w:spacing w:val="-2"/>
          <w:w w:val="85"/>
          <w:rtl/>
        </w:rPr>
        <w:t>رساند</w:t>
      </w:r>
      <w:r>
        <w:rPr>
          <w:spacing w:val="-2"/>
          <w:w w:val="85"/>
        </w:rPr>
        <w:t>.</w:t>
      </w:r>
      <w:r>
        <w:rPr>
          <w:spacing w:val="-6"/>
          <w:w w:val="85"/>
          <w:rtl/>
        </w:rPr>
        <w:t> </w:t>
      </w:r>
      <w:r>
        <w:rPr>
          <w:w w:val="85"/>
          <w:rtl/>
        </w:rPr>
        <w:t>اهم</w:t>
      </w:r>
      <w:r>
        <w:rPr>
          <w:spacing w:val="-6"/>
          <w:w w:val="85"/>
          <w:rtl/>
        </w:rPr>
        <w:t> </w:t>
      </w:r>
      <w:r>
        <w:rPr>
          <w:w w:val="85"/>
          <w:rtl/>
        </w:rPr>
        <w:t>فعاليتهاي</w:t>
      </w:r>
      <w:r>
        <w:rPr>
          <w:spacing w:val="-7"/>
          <w:w w:val="85"/>
          <w:rtl/>
        </w:rPr>
        <w:t> </w:t>
      </w:r>
      <w:r>
        <w:rPr>
          <w:w w:val="85"/>
          <w:rtl/>
        </w:rPr>
        <w:t>پيمانكار</w:t>
      </w:r>
      <w:r>
        <w:rPr>
          <w:spacing w:val="-1"/>
          <w:w w:val="85"/>
          <w:rtl/>
        </w:rPr>
        <w:t> </w:t>
      </w:r>
      <w:r>
        <w:rPr>
          <w:w w:val="85"/>
          <w:rtl/>
        </w:rPr>
        <w:t>در</w:t>
      </w:r>
      <w:r>
        <w:rPr>
          <w:spacing w:val="-9"/>
          <w:w w:val="85"/>
          <w:rtl/>
        </w:rPr>
        <w:t> </w:t>
      </w:r>
      <w:r>
        <w:rPr>
          <w:w w:val="85"/>
          <w:rtl/>
        </w:rPr>
        <w:t>بخش</w:t>
      </w:r>
      <w:r>
        <w:rPr>
          <w:spacing w:val="-4"/>
          <w:w w:val="85"/>
          <w:rtl/>
        </w:rPr>
        <w:t> </w:t>
      </w:r>
      <w:r>
        <w:rPr>
          <w:w w:val="85"/>
          <w:rtl/>
        </w:rPr>
        <w:t>مهندسي</w:t>
      </w:r>
      <w:r>
        <w:rPr>
          <w:spacing w:val="-6"/>
          <w:w w:val="85"/>
          <w:rtl/>
        </w:rPr>
        <w:t> </w:t>
      </w:r>
      <w:r>
        <w:rPr>
          <w:w w:val="85"/>
          <w:rtl/>
        </w:rPr>
        <w:t>فرآيند</w:t>
      </w:r>
      <w:r>
        <w:rPr>
          <w:spacing w:val="-4"/>
          <w:w w:val="85"/>
          <w:rtl/>
        </w:rPr>
        <w:t> </w:t>
      </w:r>
      <w:r>
        <w:rPr>
          <w:w w:val="85"/>
          <w:rtl/>
        </w:rPr>
        <w:t>شامل</w:t>
      </w:r>
      <w:r>
        <w:rPr>
          <w:spacing w:val="-6"/>
          <w:w w:val="85"/>
          <w:rtl/>
        </w:rPr>
        <w:t> </w:t>
      </w:r>
      <w:r>
        <w:rPr>
          <w:w w:val="85"/>
          <w:rtl/>
        </w:rPr>
        <w:t>ولي</w:t>
      </w:r>
      <w:r>
        <w:rPr>
          <w:spacing w:val="-7"/>
          <w:w w:val="85"/>
          <w:rtl/>
        </w:rPr>
        <w:t> </w:t>
      </w:r>
      <w:r>
        <w:rPr>
          <w:w w:val="85"/>
          <w:rtl/>
        </w:rPr>
        <w:t>نه</w:t>
      </w:r>
      <w:r>
        <w:rPr>
          <w:spacing w:val="-4"/>
          <w:w w:val="85"/>
          <w:rtl/>
        </w:rPr>
        <w:t> </w:t>
      </w:r>
      <w:r>
        <w:rPr>
          <w:w w:val="85"/>
          <w:rtl/>
        </w:rPr>
        <w:t>محدود</w:t>
      </w:r>
      <w:r>
        <w:rPr>
          <w:spacing w:val="-3"/>
          <w:w w:val="85"/>
          <w:rtl/>
        </w:rPr>
        <w:t> </w:t>
      </w:r>
      <w:r>
        <w:rPr>
          <w:w w:val="85"/>
          <w:rtl/>
        </w:rPr>
        <w:t>به</w:t>
      </w:r>
      <w:r>
        <w:rPr>
          <w:spacing w:val="-6"/>
          <w:w w:val="85"/>
          <w:rtl/>
        </w:rPr>
        <w:t> </w:t>
      </w:r>
      <w:r>
        <w:rPr>
          <w:w w:val="85"/>
          <w:rtl/>
        </w:rPr>
        <w:t>موارد</w:t>
      </w:r>
      <w:r>
        <w:rPr>
          <w:spacing w:val="-6"/>
          <w:w w:val="85"/>
          <w:rtl/>
        </w:rPr>
        <w:t> </w:t>
      </w:r>
      <w:r>
        <w:rPr>
          <w:w w:val="85"/>
          <w:rtl/>
        </w:rPr>
        <w:t>زير</w:t>
      </w:r>
      <w:r>
        <w:rPr>
          <w:spacing w:val="-3"/>
          <w:w w:val="85"/>
          <w:rtl/>
        </w:rPr>
        <w:t> </w:t>
      </w:r>
      <w:r>
        <w:rPr>
          <w:w w:val="85"/>
          <w:rtl/>
        </w:rPr>
        <w:t>مي</w:t>
      </w:r>
      <w:r>
        <w:rPr>
          <w:spacing w:val="-7"/>
          <w:w w:val="85"/>
          <w:rtl/>
        </w:rPr>
        <w:t> </w:t>
      </w:r>
      <w:r>
        <w:rPr>
          <w:w w:val="85"/>
          <w:rtl/>
        </w:rPr>
        <w:t>باشد</w:t>
      </w:r>
      <w:r>
        <w:rPr>
          <w:spacing w:val="-7"/>
          <w:w w:val="85"/>
          <w:rtl/>
        </w:rPr>
        <w:t> </w:t>
      </w:r>
      <w:r>
        <w:rPr>
          <w:w w:val="85"/>
        </w:rPr>
        <w:t>:</w:t>
      </w:r>
    </w:p>
    <w:p>
      <w:pPr>
        <w:spacing w:after="0"/>
        <w:jc w:val="left"/>
        <w:sectPr>
          <w:pgSz w:w="11910" w:h="16840"/>
          <w:pgMar w:top="920" w:bottom="280" w:left="680" w:right="740"/>
        </w:sectPr>
      </w:pPr>
    </w:p>
    <w:p>
      <w:pPr>
        <w:pStyle w:val="BodyText"/>
        <w:spacing w:before="3"/>
        <w:rPr>
          <w:sz w:val="2"/>
        </w:rPr>
      </w:pPr>
      <w:r>
        <w:rPr/>
        <w:drawing>
          <wp:anchor distT="0" distB="0" distL="0" distR="0" allowOverlap="1" layoutInCell="1" locked="0" behindDoc="1" simplePos="0" relativeHeight="482028032">
            <wp:simplePos x="0" y="0"/>
            <wp:positionH relativeFrom="page">
              <wp:posOffset>302418</wp:posOffset>
            </wp:positionH>
            <wp:positionV relativeFrom="page">
              <wp:posOffset>302418</wp:posOffset>
            </wp:positionV>
            <wp:extent cx="6954202" cy="10089070"/>
            <wp:effectExtent l="0" t="0" r="0" b="0"/>
            <wp:wrapNone/>
            <wp:docPr id="106" name="Image 106"/>
            <wp:cNvGraphicFramePr>
              <a:graphicFrameLocks/>
            </wp:cNvGraphicFramePr>
            <a:graphic>
              <a:graphicData uri="http://schemas.openxmlformats.org/drawingml/2006/picture">
                <pic:pic>
                  <pic:nvPicPr>
                    <pic:cNvPr id="106" name="Image 106"/>
                    <pic:cNvPicPr/>
                  </pic:nvPicPr>
                  <pic:blipFill>
                    <a:blip r:embed="rId5" cstate="print"/>
                    <a:stretch>
                      <a:fillRect/>
                    </a:stretch>
                  </pic:blipFill>
                  <pic:spPr>
                    <a:xfrm>
                      <a:off x="0" y="0"/>
                      <a:ext cx="6954202" cy="10089070"/>
                    </a:xfrm>
                    <a:prstGeom prst="rect">
                      <a:avLst/>
                    </a:prstGeom>
                  </pic:spPr>
                </pic:pic>
              </a:graphicData>
            </a:graphic>
          </wp:anchor>
        </w:drawing>
      </w: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107" name="Image 107"/>
                  <wp:cNvGraphicFramePr>
                    <a:graphicFrameLocks/>
                  </wp:cNvGraphicFramePr>
                  <a:graphic>
                    <a:graphicData uri="http://schemas.openxmlformats.org/drawingml/2006/picture">
                      <pic:pic>
                        <pic:nvPicPr>
                          <pic:cNvPr id="107" name="Image 107"/>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5"/>
      </w:pPr>
    </w:p>
    <w:p>
      <w:pPr>
        <w:pStyle w:val="BodyText"/>
        <w:bidi/>
        <w:spacing w:line="379" w:lineRule="auto"/>
        <w:ind w:right="6820" w:left="388" w:hanging="300"/>
        <w:jc w:val="left"/>
      </w:pPr>
      <w:r>
        <w:rPr>
          <w:spacing w:val="-2"/>
          <w:w w:val="85"/>
          <w:rtl/>
        </w:rPr>
        <w:t>تكميل</w:t>
      </w:r>
      <w:r>
        <w:rPr>
          <w:spacing w:val="-4"/>
          <w:w w:val="85"/>
          <w:rtl/>
        </w:rPr>
        <w:t> </w:t>
      </w:r>
      <w:r>
        <w:rPr>
          <w:spacing w:val="-2"/>
          <w:w w:val="85"/>
          <w:rtl/>
        </w:rPr>
        <w:t>و</w:t>
      </w:r>
      <w:r>
        <w:rPr>
          <w:spacing w:val="-4"/>
          <w:w w:val="85"/>
          <w:rtl/>
        </w:rPr>
        <w:t> </w:t>
      </w:r>
      <w:r>
        <w:rPr>
          <w:spacing w:val="-2"/>
          <w:w w:val="85"/>
          <w:rtl/>
        </w:rPr>
        <w:t>نهايي</w:t>
      </w:r>
      <w:r>
        <w:rPr>
          <w:spacing w:val="-3"/>
          <w:w w:val="85"/>
          <w:rtl/>
        </w:rPr>
        <w:t> </w:t>
      </w:r>
      <w:r>
        <w:rPr>
          <w:spacing w:val="-2"/>
          <w:w w:val="85"/>
          <w:rtl/>
        </w:rPr>
        <w:t>سازي مباني</w:t>
      </w:r>
      <w:r>
        <w:rPr>
          <w:spacing w:val="-3"/>
          <w:w w:val="85"/>
          <w:rtl/>
        </w:rPr>
        <w:t> </w:t>
      </w:r>
      <w:r>
        <w:rPr>
          <w:spacing w:val="-2"/>
          <w:w w:val="85"/>
          <w:rtl/>
        </w:rPr>
        <w:t>طراحي</w:t>
      </w:r>
      <w:r>
        <w:rPr>
          <w:spacing w:val="-4"/>
          <w:w w:val="85"/>
          <w:rtl/>
        </w:rPr>
        <w:t> </w:t>
      </w:r>
      <w:r>
        <w:rPr>
          <w:spacing w:val="-2"/>
          <w:w w:val="85"/>
          <w:rtl/>
        </w:rPr>
        <w:t>فرآيندي </w:t>
      </w:r>
      <w:r>
        <w:rPr>
          <w:spacing w:val="-2"/>
          <w:w w:val="80"/>
          <w:rtl/>
        </w:rPr>
        <w:t>تكميل</w:t>
      </w:r>
      <w:r>
        <w:rPr>
          <w:spacing w:val="6"/>
          <w:rtl/>
        </w:rPr>
        <w:t> </w:t>
      </w:r>
      <w:r>
        <w:rPr>
          <w:w w:val="80"/>
          <w:rtl/>
        </w:rPr>
        <w:t>و</w:t>
      </w:r>
      <w:r>
        <w:rPr>
          <w:spacing w:val="7"/>
          <w:rtl/>
        </w:rPr>
        <w:t> </w:t>
      </w:r>
      <w:r>
        <w:rPr>
          <w:w w:val="80"/>
          <w:rtl/>
        </w:rPr>
        <w:t>نهايي</w:t>
      </w:r>
      <w:r>
        <w:rPr>
          <w:spacing w:val="8"/>
          <w:rtl/>
        </w:rPr>
        <w:t> </w:t>
      </w:r>
      <w:r>
        <w:rPr>
          <w:w w:val="80"/>
          <w:rtl/>
        </w:rPr>
        <w:t>سازي</w:t>
      </w:r>
      <w:r>
        <w:rPr>
          <w:spacing w:val="13"/>
          <w:rtl/>
        </w:rPr>
        <w:t> </w:t>
      </w:r>
      <w:r>
        <w:rPr>
          <w:w w:val="80"/>
          <w:rtl/>
        </w:rPr>
        <w:t>محاسبات</w:t>
      </w:r>
      <w:r>
        <w:rPr>
          <w:spacing w:val="6"/>
          <w:rtl/>
        </w:rPr>
        <w:t> </w:t>
      </w:r>
      <w:r>
        <w:rPr>
          <w:w w:val="80"/>
          <w:rtl/>
        </w:rPr>
        <w:t>فرآيند</w:t>
      </w:r>
      <w:r>
        <w:rPr>
          <w:w w:val="80"/>
          <w:rtl/>
        </w:rPr>
        <w:t>ي</w:t>
      </w:r>
    </w:p>
    <w:p>
      <w:pPr>
        <w:pStyle w:val="BodyText"/>
        <w:bidi/>
        <w:spacing w:line="357" w:lineRule="auto" w:before="1"/>
        <w:ind w:right="5841" w:left="388" w:hanging="1702"/>
        <w:jc w:val="left"/>
      </w:pPr>
      <w:r>
        <w:rPr>
          <w:w w:val="85"/>
          <w:rtl/>
        </w:rPr>
        <w:t>تكميل و نهايي سازي نقشه هاي</w:t>
      </w:r>
      <w:r>
        <w:rPr>
          <w:rFonts w:ascii="Calibri" w:cs="Calibri"/>
          <w:b w:val="0"/>
          <w:bCs w:val="0"/>
          <w:rtl/>
        </w:rPr>
        <w:t> </w:t>
      </w:r>
      <w:r>
        <w:rPr>
          <w:rFonts w:ascii="Calibri" w:cs="Calibri"/>
          <w:b w:val="0"/>
          <w:bCs w:val="0"/>
          <w:w w:val="85"/>
        </w:rPr>
        <w:t>PFD</w:t>
      </w:r>
      <w:r>
        <w:rPr>
          <w:w w:val="85"/>
          <w:rtl/>
        </w:rPr>
        <w:t> و موازنه جرم و انرژي در ﺻورت لزوم </w:t>
      </w:r>
      <w:r>
        <w:rPr>
          <w:spacing w:val="-2"/>
          <w:w w:val="85"/>
          <w:rtl/>
        </w:rPr>
        <w:t>تكميل</w:t>
      </w:r>
      <w:r>
        <w:rPr>
          <w:spacing w:val="2"/>
          <w:rtl/>
        </w:rPr>
        <w:t> </w:t>
      </w:r>
      <w:r>
        <w:rPr>
          <w:w w:val="85"/>
          <w:rtl/>
        </w:rPr>
        <w:t>و</w:t>
      </w:r>
      <w:r>
        <w:rPr>
          <w:spacing w:val="3"/>
          <w:rtl/>
        </w:rPr>
        <w:t> </w:t>
      </w:r>
      <w:r>
        <w:rPr>
          <w:w w:val="85"/>
          <w:rtl/>
        </w:rPr>
        <w:t>نهايي</w:t>
      </w:r>
      <w:r>
        <w:rPr>
          <w:spacing w:val="4"/>
          <w:rtl/>
        </w:rPr>
        <w:t> </w:t>
      </w:r>
      <w:r>
        <w:rPr>
          <w:w w:val="85"/>
          <w:rtl/>
        </w:rPr>
        <w:t>سازي</w:t>
      </w:r>
      <w:r>
        <w:rPr>
          <w:spacing w:val="2"/>
          <w:rtl/>
        </w:rPr>
        <w:t> </w:t>
      </w:r>
      <w:r>
        <w:rPr>
          <w:w w:val="85"/>
          <w:rtl/>
        </w:rPr>
        <w:t>نقشههاي</w:t>
      </w:r>
      <w:r>
        <w:rPr>
          <w:rFonts w:ascii="Calibri" w:cs="Calibri"/>
          <w:b w:val="0"/>
          <w:bCs w:val="0"/>
          <w:spacing w:val="18"/>
          <w:rtl/>
        </w:rPr>
        <w:t> </w:t>
      </w:r>
      <w:r>
        <w:rPr>
          <w:rFonts w:ascii="Calibri" w:cs="Calibri"/>
          <w:b w:val="0"/>
          <w:bCs w:val="0"/>
          <w:w w:val="85"/>
        </w:rPr>
        <w:t>MSD</w:t>
      </w:r>
      <w:r>
        <w:rPr>
          <w:spacing w:val="5"/>
          <w:rtl/>
        </w:rPr>
        <w:t> </w:t>
      </w:r>
      <w:r>
        <w:rPr>
          <w:w w:val="85"/>
          <w:rtl/>
        </w:rPr>
        <w:t>در</w:t>
      </w:r>
      <w:r>
        <w:rPr>
          <w:spacing w:val="3"/>
          <w:rtl/>
        </w:rPr>
        <w:t> </w:t>
      </w:r>
      <w:r>
        <w:rPr>
          <w:w w:val="85"/>
          <w:rtl/>
        </w:rPr>
        <w:t>ﺻورت</w:t>
      </w:r>
      <w:r>
        <w:rPr>
          <w:spacing w:val="3"/>
          <w:rtl/>
        </w:rPr>
        <w:t> </w:t>
      </w:r>
      <w:r>
        <w:rPr>
          <w:w w:val="85"/>
          <w:rtl/>
        </w:rPr>
        <w:t>لزو</w:t>
      </w:r>
      <w:r>
        <w:rPr>
          <w:w w:val="85"/>
          <w:rtl/>
        </w:rPr>
        <w:t>م</w:t>
      </w:r>
    </w:p>
    <w:p>
      <w:pPr>
        <w:pStyle w:val="BodyText"/>
        <w:bidi/>
        <w:spacing w:line="360" w:lineRule="auto"/>
        <w:ind w:right="5394" w:left="388" w:firstLine="2380"/>
        <w:jc w:val="left"/>
      </w:pPr>
      <w:r>
        <w:rPr>
          <w:w w:val="85"/>
          <w:rtl/>
        </w:rPr>
        <w:t>نهايي سازي نقشههاي</w:t>
      </w:r>
      <w:r>
        <w:rPr>
          <w:rFonts w:ascii="Calibri" w:cs="Calibri"/>
          <w:b w:val="0"/>
          <w:bCs w:val="0"/>
          <w:rtl/>
        </w:rPr>
        <w:t> </w:t>
      </w:r>
      <w:r>
        <w:rPr>
          <w:rFonts w:ascii="Calibri" w:cs="Calibri"/>
          <w:b w:val="0"/>
          <w:bCs w:val="0"/>
          <w:w w:val="85"/>
        </w:rPr>
        <w:t>P&amp;ID</w:t>
      </w:r>
      <w:r>
        <w:rPr>
          <w:w w:val="85"/>
          <w:rtl/>
        </w:rPr>
        <w:t> </w:t>
      </w:r>
      <w:r>
        <w:rPr>
          <w:spacing w:val="-5"/>
          <w:w w:val="85"/>
          <w:rtl/>
        </w:rPr>
        <w:t>نهايي</w:t>
      </w:r>
      <w:r>
        <w:rPr>
          <w:spacing w:val="-1"/>
          <w:rtl/>
        </w:rPr>
        <w:t> </w:t>
      </w:r>
      <w:r>
        <w:rPr>
          <w:w w:val="85"/>
          <w:rtl/>
        </w:rPr>
        <w:t>سازي</w:t>
      </w:r>
      <w:r>
        <w:rPr>
          <w:spacing w:val="-1"/>
          <w:rtl/>
        </w:rPr>
        <w:t> </w:t>
      </w:r>
      <w:r>
        <w:rPr>
          <w:w w:val="85"/>
          <w:rtl/>
        </w:rPr>
        <w:t>نقشههاي</w:t>
      </w:r>
      <w:r>
        <w:rPr>
          <w:rFonts w:ascii="Calibri" w:cs="Calibri"/>
          <w:b w:val="0"/>
          <w:bCs w:val="0"/>
          <w:spacing w:val="15"/>
          <w:rtl/>
        </w:rPr>
        <w:t> </w:t>
      </w:r>
      <w:r>
        <w:rPr>
          <w:rFonts w:ascii="Calibri" w:cs="Calibri"/>
          <w:b w:val="0"/>
          <w:bCs w:val="0"/>
          <w:w w:val="85"/>
        </w:rPr>
        <w:t>P&amp;ID</w:t>
      </w:r>
      <w:r>
        <w:rPr>
          <w:spacing w:val="1"/>
          <w:rtl/>
        </w:rPr>
        <w:t> </w:t>
      </w:r>
      <w:r>
        <w:rPr>
          <w:w w:val="85"/>
          <w:rtl/>
        </w:rPr>
        <w:t>سيﺴتمهاي</w:t>
      </w:r>
      <w:r>
        <w:rPr>
          <w:spacing w:val="-1"/>
          <w:rtl/>
        </w:rPr>
        <w:t> </w:t>
      </w:r>
      <w:r>
        <w:rPr>
          <w:w w:val="85"/>
          <w:rtl/>
        </w:rPr>
        <w:t>تﺄسيﺴات</w:t>
      </w:r>
      <w:r>
        <w:rPr>
          <w:spacing w:val="-1"/>
          <w:rtl/>
        </w:rPr>
        <w:t> </w:t>
      </w:r>
      <w:r>
        <w:rPr>
          <w:w w:val="85"/>
          <w:rtl/>
        </w:rPr>
        <w:t>جانب</w:t>
      </w:r>
      <w:r>
        <w:rPr>
          <w:w w:val="85"/>
          <w:rtl/>
        </w:rPr>
        <w:t>ي</w:t>
      </w:r>
    </w:p>
    <w:p>
      <w:pPr>
        <w:pStyle w:val="BodyText"/>
        <w:bidi/>
        <w:spacing w:line="290" w:lineRule="exact"/>
        <w:ind w:right="0" w:left="388" w:firstLine="0"/>
        <w:jc w:val="left"/>
      </w:pPr>
      <w:r>
        <w:rPr>
          <w:spacing w:val="-4"/>
          <w:w w:val="85"/>
          <w:rtl/>
        </w:rPr>
        <w:t>تهيه</w:t>
      </w:r>
      <w:r>
        <w:rPr>
          <w:spacing w:val="-2"/>
          <w:w w:val="85"/>
          <w:rtl/>
        </w:rPr>
        <w:t> </w:t>
      </w:r>
      <w:r>
        <w:rPr>
          <w:w w:val="85"/>
          <w:rtl/>
        </w:rPr>
        <w:t>نقشههاي</w:t>
      </w:r>
      <w:r>
        <w:rPr>
          <w:rFonts w:ascii="Calibri" w:cs="Calibri"/>
          <w:b w:val="0"/>
          <w:bCs w:val="0"/>
          <w:spacing w:val="3"/>
          <w:rtl/>
        </w:rPr>
        <w:t> </w:t>
      </w:r>
      <w:r>
        <w:rPr>
          <w:rFonts w:ascii="Calibri" w:cs="Calibri"/>
          <w:b w:val="0"/>
          <w:bCs w:val="0"/>
          <w:w w:val="85"/>
        </w:rPr>
        <w:t>P&amp;ID</w:t>
      </w:r>
      <w:r>
        <w:rPr>
          <w:spacing w:val="-1"/>
          <w:w w:val="85"/>
          <w:rtl/>
        </w:rPr>
        <w:t> </w:t>
      </w:r>
      <w:r>
        <w:rPr>
          <w:w w:val="85"/>
          <w:rtl/>
        </w:rPr>
        <w:t>شبكه</w:t>
      </w:r>
      <w:r>
        <w:rPr>
          <w:spacing w:val="-2"/>
          <w:w w:val="85"/>
          <w:rtl/>
        </w:rPr>
        <w:t> </w:t>
      </w:r>
      <w:r>
        <w:rPr>
          <w:w w:val="85"/>
          <w:rtl/>
        </w:rPr>
        <w:t>توزيع</w:t>
      </w:r>
      <w:r>
        <w:rPr>
          <w:spacing w:val="-10"/>
          <w:rtl/>
        </w:rPr>
        <w:t> </w:t>
      </w:r>
      <w:r>
        <w:rPr>
          <w:w w:val="85"/>
          <w:rtl/>
        </w:rPr>
        <w:t>سرويﺴهاي</w:t>
      </w:r>
      <w:r>
        <w:rPr>
          <w:spacing w:val="-1"/>
          <w:w w:val="85"/>
          <w:rtl/>
        </w:rPr>
        <w:t> </w:t>
      </w:r>
      <w:r>
        <w:rPr>
          <w:w w:val="85"/>
          <w:rtl/>
        </w:rPr>
        <w:t>جانبي</w:t>
      </w:r>
      <w:r>
        <w:rPr>
          <w:spacing w:val="-10"/>
          <w:rtl/>
        </w:rPr>
        <w:t> </w:t>
      </w:r>
      <w:r>
        <w:rPr>
          <w:w w:val="85"/>
          <w:rtl/>
        </w:rPr>
        <w:t>و</w:t>
      </w:r>
      <w:r>
        <w:rPr>
          <w:spacing w:val="-1"/>
          <w:w w:val="85"/>
          <w:rtl/>
        </w:rPr>
        <w:t> </w:t>
      </w:r>
      <w:r>
        <w:rPr>
          <w:w w:val="85"/>
          <w:rtl/>
        </w:rPr>
        <w:t>شبكه</w:t>
      </w:r>
      <w:r>
        <w:rPr>
          <w:spacing w:val="-1"/>
          <w:w w:val="85"/>
          <w:rtl/>
        </w:rPr>
        <w:t> </w:t>
      </w:r>
      <w:r>
        <w:rPr>
          <w:w w:val="85"/>
          <w:rtl/>
        </w:rPr>
        <w:t>جمع</w:t>
      </w:r>
      <w:r>
        <w:rPr>
          <w:spacing w:val="-3"/>
          <w:w w:val="85"/>
          <w:rtl/>
        </w:rPr>
        <w:t> </w:t>
      </w:r>
      <w:r>
        <w:rPr>
          <w:w w:val="85"/>
          <w:rtl/>
        </w:rPr>
        <w:t>آوري</w:t>
      </w:r>
      <w:r>
        <w:rPr>
          <w:spacing w:val="-9"/>
          <w:rtl/>
        </w:rPr>
        <w:t> </w:t>
      </w:r>
      <w:r>
        <w:rPr>
          <w:w w:val="85"/>
          <w:rtl/>
        </w:rPr>
        <w:t>سيﺴتمهاي</w:t>
      </w:r>
      <w:r>
        <w:rPr>
          <w:spacing w:val="-10"/>
          <w:rtl/>
        </w:rPr>
        <w:t> </w:t>
      </w:r>
      <w:r>
        <w:rPr>
          <w:w w:val="85"/>
          <w:rtl/>
        </w:rPr>
        <w:t>تخلي</w:t>
      </w:r>
      <w:r>
        <w:rPr>
          <w:w w:val="85"/>
          <w:rtl/>
        </w:rPr>
        <w:t>ه</w:t>
      </w:r>
    </w:p>
    <w:p>
      <w:pPr>
        <w:bidi/>
        <w:spacing w:line="357" w:lineRule="auto" w:before="144"/>
        <w:ind w:right="5411" w:left="387" w:hanging="48"/>
        <w:jc w:val="left"/>
        <w:rPr>
          <w:rFonts w:ascii="Calibri" w:cs="Calibri"/>
          <w:sz w:val="24"/>
          <w:szCs w:val="24"/>
        </w:rPr>
      </w:pPr>
      <w:r>
        <w:rPr>
          <w:b/>
          <w:bCs/>
          <w:w w:val="90"/>
          <w:sz w:val="24"/>
          <w:szCs w:val="24"/>
          <w:rtl/>
        </w:rPr>
        <w:t>تكميل</w:t>
      </w:r>
      <w:r>
        <w:rPr>
          <w:rFonts w:ascii="Calibri" w:cs="Calibri"/>
          <w:w w:val="90"/>
          <w:sz w:val="24"/>
          <w:szCs w:val="24"/>
          <w:rtl/>
        </w:rPr>
        <w:t> </w:t>
      </w:r>
      <w:r>
        <w:rPr>
          <w:rFonts w:ascii="Calibri" w:cs="Calibri"/>
          <w:w w:val="90"/>
          <w:sz w:val="24"/>
          <w:szCs w:val="24"/>
        </w:rPr>
        <w:t>P&amp;ID</w:t>
      </w:r>
      <w:r>
        <w:rPr>
          <w:b/>
          <w:bCs/>
          <w:spacing w:val="-4"/>
          <w:w w:val="90"/>
          <w:sz w:val="24"/>
          <w:szCs w:val="24"/>
          <w:rtl/>
        </w:rPr>
        <w:t> </w:t>
      </w:r>
      <w:r>
        <w:rPr>
          <w:b/>
          <w:bCs/>
          <w:w w:val="90"/>
          <w:sz w:val="24"/>
          <w:szCs w:val="24"/>
          <w:rtl/>
        </w:rPr>
        <w:t>هاي</w:t>
      </w:r>
      <w:r>
        <w:rPr>
          <w:b/>
          <w:bCs/>
          <w:spacing w:val="-5"/>
          <w:w w:val="90"/>
          <w:sz w:val="24"/>
          <w:szCs w:val="24"/>
          <w:rtl/>
        </w:rPr>
        <w:t> </w:t>
      </w:r>
      <w:r>
        <w:rPr>
          <w:b/>
          <w:bCs/>
          <w:w w:val="90"/>
          <w:sz w:val="24"/>
          <w:szCs w:val="24"/>
          <w:rtl/>
        </w:rPr>
        <w:t>شبكه</w:t>
      </w:r>
      <w:r>
        <w:rPr>
          <w:b/>
          <w:bCs/>
          <w:spacing w:val="-5"/>
          <w:w w:val="90"/>
          <w:sz w:val="24"/>
          <w:szCs w:val="24"/>
          <w:rtl/>
        </w:rPr>
        <w:t> </w:t>
      </w:r>
      <w:r>
        <w:rPr>
          <w:b/>
          <w:bCs/>
          <w:w w:val="90"/>
          <w:sz w:val="24"/>
          <w:szCs w:val="24"/>
          <w:rtl/>
        </w:rPr>
        <w:t>سيﺴتم</w:t>
      </w:r>
      <w:r>
        <w:rPr>
          <w:b/>
          <w:bCs/>
          <w:spacing w:val="-3"/>
          <w:w w:val="90"/>
          <w:sz w:val="24"/>
          <w:szCs w:val="24"/>
          <w:rtl/>
        </w:rPr>
        <w:t> </w:t>
      </w:r>
      <w:r>
        <w:rPr>
          <w:b/>
          <w:bCs/>
          <w:w w:val="90"/>
          <w:sz w:val="24"/>
          <w:szCs w:val="24"/>
          <w:rtl/>
        </w:rPr>
        <w:t>مشعل</w:t>
      </w:r>
      <w:r>
        <w:rPr>
          <w:b/>
          <w:bCs/>
          <w:spacing w:val="-5"/>
          <w:w w:val="90"/>
          <w:sz w:val="24"/>
          <w:szCs w:val="24"/>
          <w:rtl/>
        </w:rPr>
        <w:t> </w:t>
      </w:r>
      <w:r>
        <w:rPr>
          <w:b/>
          <w:bCs/>
          <w:w w:val="90"/>
          <w:sz w:val="24"/>
          <w:szCs w:val="24"/>
          <w:rtl/>
        </w:rPr>
        <w:t>سرد</w:t>
      </w:r>
      <w:r>
        <w:rPr>
          <w:b/>
          <w:bCs/>
          <w:spacing w:val="-7"/>
          <w:w w:val="90"/>
          <w:sz w:val="24"/>
          <w:szCs w:val="24"/>
          <w:rtl/>
        </w:rPr>
        <w:t> </w:t>
      </w:r>
      <w:r>
        <w:rPr>
          <w:rFonts w:ascii="Calibri" w:cs="Calibri"/>
          <w:w w:val="90"/>
          <w:sz w:val="24"/>
          <w:szCs w:val="24"/>
        </w:rPr>
        <w:t>flare</w:t>
      </w:r>
      <w:r>
        <w:rPr>
          <w:b/>
          <w:bCs/>
          <w:w w:val="90"/>
          <w:sz w:val="24"/>
          <w:szCs w:val="24"/>
        </w:rPr>
        <w:t>)</w:t>
      </w:r>
      <w:r>
        <w:rPr>
          <w:rFonts w:ascii="Calibri" w:cs="Calibri"/>
          <w:sz w:val="24"/>
          <w:szCs w:val="24"/>
          <w:rtl/>
        </w:rPr>
        <w:t> </w:t>
      </w:r>
      <w:r>
        <w:rPr>
          <w:b/>
          <w:bCs/>
          <w:w w:val="90"/>
          <w:sz w:val="24"/>
          <w:szCs w:val="24"/>
        </w:rPr>
        <w:t>(</w:t>
      </w:r>
      <w:r>
        <w:rPr>
          <w:rFonts w:ascii="Calibri" w:cs="Calibri"/>
          <w:w w:val="90"/>
          <w:sz w:val="24"/>
          <w:szCs w:val="24"/>
        </w:rPr>
        <w:t>cold</w:t>
      </w:r>
      <w:r>
        <w:rPr>
          <w:b/>
          <w:bCs/>
          <w:w w:val="90"/>
          <w:sz w:val="24"/>
          <w:szCs w:val="24"/>
          <w:rtl/>
        </w:rPr>
        <w:t> </w:t>
      </w:r>
      <w:r>
        <w:rPr>
          <w:b/>
          <w:bCs/>
          <w:spacing w:val="-2"/>
          <w:sz w:val="24"/>
          <w:szCs w:val="24"/>
          <w:rtl/>
        </w:rPr>
        <w:t>نهايي</w:t>
      </w:r>
      <w:r>
        <w:rPr>
          <w:b/>
          <w:bCs/>
          <w:spacing w:val="-16"/>
          <w:sz w:val="24"/>
          <w:szCs w:val="24"/>
          <w:rtl/>
        </w:rPr>
        <w:t> </w:t>
      </w:r>
      <w:r>
        <w:rPr>
          <w:b/>
          <w:bCs/>
          <w:spacing w:val="-2"/>
          <w:sz w:val="24"/>
          <w:szCs w:val="24"/>
          <w:rtl/>
        </w:rPr>
        <w:t>سازي</w:t>
      </w:r>
      <w:r>
        <w:rPr>
          <w:b/>
          <w:bCs/>
          <w:spacing w:val="-17"/>
          <w:sz w:val="24"/>
          <w:szCs w:val="24"/>
          <w:rtl/>
        </w:rPr>
        <w:t> </w:t>
      </w:r>
      <w:r>
        <w:rPr>
          <w:b/>
          <w:bCs/>
          <w:spacing w:val="-2"/>
          <w:sz w:val="24"/>
          <w:szCs w:val="24"/>
          <w:rtl/>
        </w:rPr>
        <w:t>نقشههاي</w:t>
      </w:r>
      <w:r>
        <w:rPr>
          <w:rFonts w:ascii="Calibri" w:cs="Calibri"/>
          <w:spacing w:val="-12"/>
          <w:sz w:val="24"/>
          <w:szCs w:val="24"/>
          <w:rtl/>
        </w:rPr>
        <w:t> </w:t>
      </w:r>
      <w:r>
        <w:rPr>
          <w:rFonts w:ascii="Calibri" w:cs="Calibri"/>
          <w:spacing w:val="-2"/>
          <w:sz w:val="24"/>
          <w:szCs w:val="24"/>
        </w:rPr>
        <w:t>Diagram)</w:t>
      </w:r>
      <w:r>
        <w:rPr>
          <w:rFonts w:ascii="Calibri" w:cs="Calibri"/>
          <w:spacing w:val="-11"/>
          <w:sz w:val="24"/>
          <w:szCs w:val="24"/>
          <w:rtl/>
        </w:rPr>
        <w:t> </w:t>
      </w:r>
      <w:r>
        <w:rPr>
          <w:rFonts w:ascii="Calibri" w:cs="Calibri"/>
          <w:spacing w:val="-2"/>
          <w:sz w:val="24"/>
          <w:szCs w:val="24"/>
        </w:rPr>
        <w:t>Flow</w:t>
      </w:r>
      <w:r>
        <w:rPr>
          <w:rFonts w:ascii="Calibri" w:cs="Calibri"/>
          <w:spacing w:val="-12"/>
          <w:sz w:val="24"/>
          <w:szCs w:val="24"/>
          <w:rtl/>
        </w:rPr>
        <w:t> </w:t>
      </w:r>
      <w:r>
        <w:rPr>
          <w:rFonts w:ascii="Calibri" w:cs="Calibri"/>
          <w:spacing w:val="-2"/>
          <w:sz w:val="24"/>
          <w:szCs w:val="24"/>
        </w:rPr>
        <w:t>(Utility</w:t>
      </w:r>
      <w:r>
        <w:rPr>
          <w:rFonts w:ascii="Calibri" w:cs="Calibri"/>
          <w:spacing w:val="-12"/>
          <w:sz w:val="24"/>
          <w:szCs w:val="24"/>
          <w:rtl/>
        </w:rPr>
        <w:t> </w:t>
      </w:r>
      <w:r>
        <w:rPr>
          <w:rFonts w:ascii="Calibri" w:cs="Calibri"/>
          <w:spacing w:val="-2"/>
          <w:sz w:val="24"/>
          <w:szCs w:val="24"/>
        </w:rPr>
        <w:t>UFD</w:t>
      </w:r>
      <w:r>
        <w:rPr>
          <w:b/>
          <w:bCs/>
          <w:spacing w:val="-2"/>
          <w:sz w:val="24"/>
          <w:szCs w:val="24"/>
          <w:rtl/>
        </w:rPr>
        <w:t> </w:t>
      </w:r>
      <w:r>
        <w:rPr>
          <w:b/>
          <w:bCs/>
          <w:w w:val="90"/>
          <w:sz w:val="24"/>
          <w:szCs w:val="24"/>
          <w:rtl/>
        </w:rPr>
        <w:t>تكميل</w:t>
      </w:r>
      <w:r>
        <w:rPr>
          <w:b/>
          <w:bCs/>
          <w:spacing w:val="-10"/>
          <w:w w:val="90"/>
          <w:sz w:val="24"/>
          <w:szCs w:val="24"/>
          <w:rtl/>
        </w:rPr>
        <w:t> </w:t>
      </w:r>
      <w:r>
        <w:rPr>
          <w:b/>
          <w:bCs/>
          <w:w w:val="90"/>
          <w:sz w:val="24"/>
          <w:szCs w:val="24"/>
          <w:rtl/>
        </w:rPr>
        <w:t>و</w:t>
      </w:r>
      <w:r>
        <w:rPr>
          <w:b/>
          <w:bCs/>
          <w:spacing w:val="-11"/>
          <w:w w:val="90"/>
          <w:sz w:val="24"/>
          <w:szCs w:val="24"/>
          <w:rtl/>
        </w:rPr>
        <w:t> </w:t>
      </w:r>
      <w:r>
        <w:rPr>
          <w:b/>
          <w:bCs/>
          <w:w w:val="90"/>
          <w:sz w:val="24"/>
          <w:szCs w:val="24"/>
          <w:rtl/>
        </w:rPr>
        <w:t>نهايي</w:t>
      </w:r>
      <w:r>
        <w:rPr>
          <w:b/>
          <w:bCs/>
          <w:spacing w:val="-10"/>
          <w:w w:val="90"/>
          <w:sz w:val="24"/>
          <w:szCs w:val="24"/>
          <w:rtl/>
        </w:rPr>
        <w:t> </w:t>
      </w:r>
      <w:r>
        <w:rPr>
          <w:b/>
          <w:bCs/>
          <w:w w:val="90"/>
          <w:sz w:val="24"/>
          <w:szCs w:val="24"/>
          <w:rtl/>
        </w:rPr>
        <w:t>سازي</w:t>
      </w:r>
      <w:r>
        <w:rPr>
          <w:b/>
          <w:bCs/>
          <w:spacing w:val="-10"/>
          <w:w w:val="90"/>
          <w:sz w:val="24"/>
          <w:szCs w:val="24"/>
          <w:rtl/>
        </w:rPr>
        <w:t> </w:t>
      </w:r>
      <w:r>
        <w:rPr>
          <w:b/>
          <w:bCs/>
          <w:w w:val="90"/>
          <w:sz w:val="24"/>
          <w:szCs w:val="24"/>
          <w:rtl/>
        </w:rPr>
        <w:t>ليﺴت</w:t>
      </w:r>
      <w:r>
        <w:rPr>
          <w:b/>
          <w:bCs/>
          <w:spacing w:val="-10"/>
          <w:w w:val="90"/>
          <w:sz w:val="24"/>
          <w:szCs w:val="24"/>
          <w:rtl/>
        </w:rPr>
        <w:t> </w:t>
      </w:r>
      <w:r>
        <w:rPr>
          <w:b/>
          <w:bCs/>
          <w:w w:val="90"/>
          <w:sz w:val="24"/>
          <w:szCs w:val="24"/>
          <w:rtl/>
        </w:rPr>
        <w:t>تجهيزات</w:t>
      </w:r>
      <w:r>
        <w:rPr>
          <w:rFonts w:ascii="Calibri" w:cs="Calibri"/>
          <w:spacing w:val="-2"/>
          <w:w w:val="90"/>
          <w:sz w:val="24"/>
          <w:szCs w:val="24"/>
          <w:rtl/>
        </w:rPr>
        <w:t> </w:t>
      </w:r>
      <w:r>
        <w:rPr>
          <w:rFonts w:ascii="Calibri" w:cs="Calibri"/>
          <w:w w:val="90"/>
          <w:sz w:val="24"/>
          <w:szCs w:val="24"/>
        </w:rPr>
        <w:t>List)</w:t>
      </w:r>
      <w:r>
        <w:rPr>
          <w:rFonts w:ascii="Calibri" w:cs="Calibri"/>
          <w:spacing w:val="-9"/>
          <w:w w:val="90"/>
          <w:sz w:val="24"/>
          <w:szCs w:val="24"/>
          <w:rtl/>
        </w:rPr>
        <w:t> </w:t>
      </w:r>
      <w:r>
        <w:rPr>
          <w:rFonts w:ascii="Calibri" w:cs="Calibri"/>
          <w:w w:val="90"/>
          <w:sz w:val="24"/>
          <w:szCs w:val="24"/>
        </w:rPr>
        <w:t>(Equipment</w:t>
      </w:r>
      <w:r>
        <w:rPr>
          <w:b/>
          <w:bCs/>
          <w:w w:val="90"/>
          <w:sz w:val="24"/>
          <w:szCs w:val="24"/>
          <w:rtl/>
        </w:rPr>
        <w:t> تكميل و نهايي سازي ليﺴت خطوط لوله</w:t>
      </w:r>
      <w:r>
        <w:rPr>
          <w:rFonts w:ascii="Calibri" w:cs="Calibri"/>
          <w:w w:val="90"/>
          <w:sz w:val="24"/>
          <w:szCs w:val="24"/>
        </w:rPr>
        <w:t>List</w:t>
      </w:r>
      <w:r>
        <w:rPr>
          <w:b/>
          <w:bCs/>
          <w:w w:val="90"/>
          <w:sz w:val="24"/>
          <w:szCs w:val="24"/>
        </w:rPr>
        <w:t>)</w:t>
      </w:r>
      <w:r>
        <w:rPr>
          <w:rFonts w:ascii="Calibri" w:cs="Calibri"/>
          <w:sz w:val="24"/>
          <w:szCs w:val="24"/>
          <w:rtl/>
        </w:rPr>
        <w:t> </w:t>
      </w:r>
      <w:r>
        <w:rPr>
          <w:b/>
          <w:bCs/>
          <w:w w:val="90"/>
          <w:sz w:val="24"/>
          <w:szCs w:val="24"/>
        </w:rPr>
        <w:t>(</w:t>
      </w:r>
      <w:r>
        <w:rPr>
          <w:rFonts w:ascii="Calibri" w:cs="Calibri"/>
          <w:w w:val="90"/>
          <w:sz w:val="24"/>
          <w:szCs w:val="24"/>
        </w:rPr>
        <w:t>Lin</w:t>
      </w:r>
      <w:r>
        <w:rPr>
          <w:rFonts w:ascii="Calibri" w:cs="Calibri"/>
          <w:w w:val="90"/>
          <w:sz w:val="24"/>
          <w:szCs w:val="24"/>
        </w:rPr>
        <w:t>e</w:t>
      </w:r>
    </w:p>
    <w:p>
      <w:pPr>
        <w:pStyle w:val="BodyText"/>
        <w:bidi/>
        <w:spacing w:line="360" w:lineRule="auto" w:before="3"/>
        <w:ind w:right="4352" w:left="388" w:hanging="351"/>
        <w:jc w:val="left"/>
      </w:pPr>
      <w:r>
        <w:rPr>
          <w:w w:val="85"/>
          <w:rtl/>
        </w:rPr>
        <w:t>تكميل و نهايي سازي ليﺴت مصارف سرويﺴهاي جانبي</w:t>
      </w:r>
      <w:r>
        <w:rPr>
          <w:rFonts w:ascii="Calibri" w:cs="Calibri"/>
          <w:b w:val="0"/>
          <w:bCs w:val="0"/>
          <w:w w:val="85"/>
        </w:rPr>
        <w:t>summary</w:t>
      </w:r>
      <w:r>
        <w:rPr>
          <w:w w:val="85"/>
        </w:rPr>
        <w:t>)</w:t>
      </w:r>
      <w:r>
        <w:rPr>
          <w:rFonts w:ascii="Calibri" w:cs="Calibri"/>
          <w:b w:val="0"/>
          <w:bCs w:val="0"/>
          <w:rtl/>
        </w:rPr>
        <w:t> </w:t>
      </w:r>
      <w:r>
        <w:rPr>
          <w:w w:val="85"/>
        </w:rPr>
        <w:t>(</w:t>
      </w:r>
      <w:r>
        <w:rPr>
          <w:rFonts w:ascii="Calibri" w:cs="Calibri"/>
          <w:b w:val="0"/>
          <w:bCs w:val="0"/>
          <w:w w:val="85"/>
        </w:rPr>
        <w:t>Utility</w:t>
      </w:r>
      <w:r>
        <w:rPr>
          <w:w w:val="85"/>
          <w:rtl/>
        </w:rPr>
        <w:t> تكميل و نهايي سازي ليﺴت مصارف مواد شيميايي و جاذبهاي سطح</w:t>
      </w:r>
      <w:r>
        <w:rPr>
          <w:w w:val="85"/>
          <w:rtl/>
        </w:rPr>
        <w:t>ي</w:t>
      </w:r>
    </w:p>
    <w:p>
      <w:pPr>
        <w:pStyle w:val="BodyText"/>
        <w:bidi/>
        <w:spacing w:line="379" w:lineRule="auto" w:before="26"/>
        <w:ind w:right="630" w:left="441" w:firstLine="2584"/>
        <w:jc w:val="left"/>
      </w:pPr>
      <w:r>
        <w:rPr>
          <w:w w:val="80"/>
          <w:rtl/>
        </w:rPr>
        <w:t>بررسي و تكميل اطﻼعات فرآيندي برگههاي</w:t>
      </w:r>
      <w:r>
        <w:rPr>
          <w:rtl/>
        </w:rPr>
        <w:t> </w:t>
      </w:r>
      <w:r>
        <w:rPr>
          <w:w w:val="80"/>
          <w:rtl/>
        </w:rPr>
        <w:t>ابزار دقيق شامل شيرهاي ايمني و</w:t>
      </w:r>
      <w:r>
        <w:rPr>
          <w:rtl/>
        </w:rPr>
        <w:t> </w:t>
      </w:r>
      <w:r>
        <w:rPr>
          <w:w w:val="80"/>
          <w:rtl/>
        </w:rPr>
        <w:t>كنترل</w:t>
      </w:r>
      <w:r>
        <w:rPr>
          <w:spacing w:val="80"/>
          <w:rtl/>
        </w:rPr>
        <w:t> </w:t>
      </w:r>
      <w:r>
        <w:rPr>
          <w:spacing w:val="-4"/>
          <w:w w:val="85"/>
          <w:rtl/>
        </w:rPr>
        <w:t>بررسي</w:t>
      </w:r>
      <w:r>
        <w:rPr>
          <w:spacing w:val="-3"/>
          <w:w w:val="85"/>
          <w:rtl/>
        </w:rPr>
        <w:t> </w:t>
      </w:r>
      <w:r>
        <w:rPr>
          <w:w w:val="85"/>
          <w:rtl/>
        </w:rPr>
        <w:t>و</w:t>
      </w:r>
      <w:r>
        <w:rPr>
          <w:spacing w:val="-2"/>
          <w:w w:val="85"/>
          <w:rtl/>
        </w:rPr>
        <w:t> </w:t>
      </w:r>
      <w:r>
        <w:rPr>
          <w:w w:val="85"/>
          <w:rtl/>
        </w:rPr>
        <w:t>تكميل</w:t>
      </w:r>
      <w:r>
        <w:rPr>
          <w:spacing w:val="-2"/>
          <w:w w:val="85"/>
          <w:rtl/>
        </w:rPr>
        <w:t> </w:t>
      </w:r>
      <w:r>
        <w:rPr>
          <w:w w:val="85"/>
          <w:rtl/>
        </w:rPr>
        <w:t>مشخصات</w:t>
      </w:r>
      <w:r>
        <w:rPr>
          <w:spacing w:val="-2"/>
          <w:w w:val="85"/>
          <w:rtl/>
        </w:rPr>
        <w:t> </w:t>
      </w:r>
      <w:r>
        <w:rPr>
          <w:w w:val="85"/>
          <w:rtl/>
        </w:rPr>
        <w:t>فرآيندي</w:t>
      </w:r>
      <w:r>
        <w:rPr>
          <w:spacing w:val="-3"/>
          <w:w w:val="85"/>
          <w:rtl/>
        </w:rPr>
        <w:t> </w:t>
      </w:r>
      <w:r>
        <w:rPr>
          <w:w w:val="85"/>
          <w:rtl/>
        </w:rPr>
        <w:t>برگه</w:t>
      </w:r>
      <w:r>
        <w:rPr>
          <w:spacing w:val="-3"/>
          <w:w w:val="85"/>
          <w:rtl/>
        </w:rPr>
        <w:t> </w:t>
      </w:r>
      <w:r>
        <w:rPr>
          <w:w w:val="85"/>
          <w:rtl/>
        </w:rPr>
        <w:t>اطﻼعات</w:t>
      </w:r>
      <w:r>
        <w:rPr>
          <w:spacing w:val="-3"/>
          <w:w w:val="85"/>
          <w:rtl/>
        </w:rPr>
        <w:t> </w:t>
      </w:r>
      <w:r>
        <w:rPr>
          <w:w w:val="85"/>
          <w:rtl/>
        </w:rPr>
        <w:t>فني</w:t>
      </w:r>
      <w:r>
        <w:rPr>
          <w:spacing w:val="-9"/>
          <w:rtl/>
        </w:rPr>
        <w:t> </w:t>
      </w:r>
      <w:r>
        <w:rPr>
          <w:w w:val="85"/>
          <w:rtl/>
        </w:rPr>
        <w:t>مربوط</w:t>
      </w:r>
      <w:r>
        <w:rPr>
          <w:spacing w:val="-3"/>
          <w:w w:val="85"/>
          <w:rtl/>
        </w:rPr>
        <w:t> </w:t>
      </w:r>
      <w:r>
        <w:rPr>
          <w:w w:val="85"/>
          <w:rtl/>
        </w:rPr>
        <w:t>به</w:t>
      </w:r>
      <w:r>
        <w:rPr>
          <w:spacing w:val="-1"/>
          <w:w w:val="85"/>
          <w:rtl/>
        </w:rPr>
        <w:t> </w:t>
      </w:r>
      <w:r>
        <w:rPr>
          <w:w w:val="85"/>
          <w:rtl/>
        </w:rPr>
        <w:t>ظروف</w:t>
      </w:r>
      <w:r>
        <w:rPr>
          <w:spacing w:val="-1"/>
          <w:w w:val="85"/>
          <w:rtl/>
        </w:rPr>
        <w:t> </w:t>
      </w:r>
      <w:r>
        <w:rPr>
          <w:w w:val="85"/>
          <w:rtl/>
        </w:rPr>
        <w:t>تحت</w:t>
      </w:r>
      <w:r>
        <w:rPr>
          <w:spacing w:val="-3"/>
          <w:w w:val="85"/>
          <w:rtl/>
        </w:rPr>
        <w:t> </w:t>
      </w:r>
      <w:r>
        <w:rPr>
          <w:w w:val="85"/>
          <w:rtl/>
        </w:rPr>
        <w:t>فشار،</w:t>
      </w:r>
      <w:r>
        <w:rPr>
          <w:spacing w:val="-3"/>
          <w:w w:val="85"/>
          <w:rtl/>
        </w:rPr>
        <w:t> </w:t>
      </w:r>
      <w:r>
        <w:rPr>
          <w:w w:val="85"/>
          <w:rtl/>
        </w:rPr>
        <w:t>تانكها،</w:t>
      </w:r>
      <w:r>
        <w:rPr>
          <w:spacing w:val="-4"/>
          <w:w w:val="85"/>
          <w:rtl/>
        </w:rPr>
        <w:t> </w:t>
      </w:r>
      <w:r>
        <w:rPr>
          <w:w w:val="85"/>
          <w:rtl/>
        </w:rPr>
        <w:t>پمپها</w:t>
      </w:r>
      <w:r>
        <w:rPr>
          <w:spacing w:val="-1"/>
          <w:w w:val="85"/>
          <w:rtl/>
        </w:rPr>
        <w:t> </w:t>
      </w:r>
      <w:r>
        <w:rPr>
          <w:w w:val="85"/>
          <w:rtl/>
        </w:rPr>
        <w:t>و</w:t>
      </w:r>
      <w:r>
        <w:rPr>
          <w:spacing w:val="-2"/>
          <w:w w:val="85"/>
          <w:rtl/>
        </w:rPr>
        <w:t> </w:t>
      </w:r>
      <w:r>
        <w:rPr>
          <w:w w:val="85"/>
          <w:rtl/>
        </w:rPr>
        <w:t>ساير</w:t>
      </w:r>
      <w:r>
        <w:rPr>
          <w:spacing w:val="-3"/>
          <w:w w:val="85"/>
          <w:rtl/>
        </w:rPr>
        <w:t> </w:t>
      </w:r>
      <w:r>
        <w:rPr>
          <w:w w:val="85"/>
          <w:rtl/>
        </w:rPr>
        <w:t>تجهيزا</w:t>
      </w:r>
      <w:r>
        <w:rPr>
          <w:w w:val="85"/>
          <w:rtl/>
        </w:rPr>
        <w:t>ت</w:t>
      </w:r>
    </w:p>
    <w:p>
      <w:pPr>
        <w:pStyle w:val="BodyText"/>
        <w:bidi/>
        <w:spacing w:line="379" w:lineRule="auto" w:before="2"/>
        <w:ind w:right="6020" w:left="388" w:firstLine="3372"/>
        <w:jc w:val="left"/>
      </w:pPr>
      <w:r>
        <w:rPr>
          <w:spacing w:val="-2"/>
          <w:w w:val="80"/>
          <w:rtl/>
        </w:rPr>
        <w:t>فرآيندي تكميل</w:t>
      </w:r>
      <w:r>
        <w:rPr>
          <w:spacing w:val="-10"/>
          <w:rtl/>
        </w:rPr>
        <w:t> </w:t>
      </w:r>
      <w:r>
        <w:rPr>
          <w:w w:val="80"/>
          <w:rtl/>
        </w:rPr>
        <w:t>و</w:t>
      </w:r>
      <w:r>
        <w:rPr>
          <w:spacing w:val="-10"/>
          <w:rtl/>
        </w:rPr>
        <w:t> </w:t>
      </w:r>
      <w:r>
        <w:rPr>
          <w:w w:val="80"/>
          <w:rtl/>
        </w:rPr>
        <w:t>نهايي</w:t>
      </w:r>
      <w:r>
        <w:rPr>
          <w:spacing w:val="-9"/>
          <w:rtl/>
        </w:rPr>
        <w:t> </w:t>
      </w:r>
      <w:r>
        <w:rPr>
          <w:w w:val="80"/>
          <w:rtl/>
        </w:rPr>
        <w:t>سازي</w:t>
      </w:r>
      <w:r>
        <w:rPr>
          <w:spacing w:val="-9"/>
          <w:rtl/>
        </w:rPr>
        <w:t> </w:t>
      </w:r>
      <w:r>
        <w:rPr>
          <w:w w:val="80"/>
          <w:rtl/>
        </w:rPr>
        <w:t>سايز</w:t>
      </w:r>
      <w:r>
        <w:rPr>
          <w:spacing w:val="-8"/>
          <w:rtl/>
        </w:rPr>
        <w:t> </w:t>
      </w:r>
      <w:r>
        <w:rPr>
          <w:w w:val="80"/>
          <w:rtl/>
        </w:rPr>
        <w:t>شيرهاي</w:t>
      </w:r>
      <w:r>
        <w:rPr>
          <w:spacing w:val="-10"/>
          <w:rtl/>
        </w:rPr>
        <w:t> </w:t>
      </w:r>
      <w:r>
        <w:rPr>
          <w:w w:val="80"/>
          <w:rtl/>
        </w:rPr>
        <w:t>كنترل</w:t>
      </w:r>
      <w:r>
        <w:rPr>
          <w:spacing w:val="-8"/>
          <w:rtl/>
        </w:rPr>
        <w:t> </w:t>
      </w:r>
      <w:r>
        <w:rPr>
          <w:w w:val="80"/>
          <w:rtl/>
        </w:rPr>
        <w:t>و</w:t>
      </w:r>
      <w:r>
        <w:rPr>
          <w:spacing w:val="-8"/>
          <w:rtl/>
        </w:rPr>
        <w:t> </w:t>
      </w:r>
      <w:r>
        <w:rPr>
          <w:w w:val="80"/>
          <w:rtl/>
        </w:rPr>
        <w:t>ايمن</w:t>
      </w:r>
      <w:r>
        <w:rPr>
          <w:w w:val="80"/>
          <w:rtl/>
        </w:rPr>
        <w:t>ي</w:t>
      </w:r>
    </w:p>
    <w:p>
      <w:pPr>
        <w:pStyle w:val="BodyText"/>
        <w:bidi/>
        <w:spacing w:before="4"/>
        <w:ind w:right="0" w:left="388" w:firstLine="0"/>
        <w:jc w:val="left"/>
      </w:pPr>
      <w:r>
        <w:rPr>
          <w:spacing w:val="-2"/>
          <w:w w:val="80"/>
          <w:rtl/>
        </w:rPr>
        <w:t>تكميل</w:t>
      </w:r>
      <w:r>
        <w:rPr>
          <w:spacing w:val="-1"/>
          <w:rtl/>
        </w:rPr>
        <w:t> </w:t>
      </w:r>
      <w:r>
        <w:rPr>
          <w:w w:val="80"/>
          <w:rtl/>
        </w:rPr>
        <w:t>و</w:t>
      </w:r>
      <w:r>
        <w:rPr>
          <w:spacing w:val="-1"/>
          <w:rtl/>
        </w:rPr>
        <w:t> </w:t>
      </w:r>
      <w:r>
        <w:rPr>
          <w:w w:val="80"/>
          <w:rtl/>
        </w:rPr>
        <w:t>نهايي</w:t>
      </w:r>
      <w:r>
        <w:rPr>
          <w:spacing w:val="1"/>
          <w:rtl/>
        </w:rPr>
        <w:t> </w:t>
      </w:r>
      <w:r>
        <w:rPr>
          <w:w w:val="80"/>
          <w:rtl/>
        </w:rPr>
        <w:t>سازي</w:t>
      </w:r>
      <w:r>
        <w:rPr>
          <w:spacing w:val="-1"/>
          <w:rtl/>
        </w:rPr>
        <w:t> </w:t>
      </w:r>
      <w:r>
        <w:rPr>
          <w:w w:val="80"/>
          <w:rtl/>
        </w:rPr>
        <w:t>بﺴتههاي</w:t>
      </w:r>
      <w:r>
        <w:rPr>
          <w:spacing w:val="-1"/>
          <w:rtl/>
        </w:rPr>
        <w:t> </w:t>
      </w:r>
      <w:r>
        <w:rPr>
          <w:w w:val="80"/>
          <w:rtl/>
        </w:rPr>
        <w:t>فرايندي</w:t>
      </w:r>
      <w:r>
        <w:rPr>
          <w:rtl/>
        </w:rPr>
        <w:t> </w:t>
      </w:r>
      <w:r>
        <w:rPr>
          <w:w w:val="80"/>
          <w:rtl/>
        </w:rPr>
        <w:t>نظير</w:t>
      </w:r>
      <w:r>
        <w:rPr>
          <w:spacing w:val="2"/>
          <w:rtl/>
        </w:rPr>
        <w:t> </w:t>
      </w:r>
      <w:r>
        <w:rPr>
          <w:w w:val="80"/>
          <w:rtl/>
        </w:rPr>
        <w:t>آب</w:t>
      </w:r>
      <w:r>
        <w:rPr>
          <w:spacing w:val="3"/>
          <w:rtl/>
        </w:rPr>
        <w:t> </w:t>
      </w:r>
      <w:r>
        <w:rPr>
          <w:w w:val="80"/>
          <w:rtl/>
        </w:rPr>
        <w:t>آشاميدني</w:t>
      </w:r>
      <w:r>
        <w:rPr>
          <w:spacing w:val="-8"/>
          <w:sz w:val="26"/>
          <w:szCs w:val="26"/>
          <w:rtl/>
        </w:rPr>
        <w:t> </w:t>
      </w:r>
      <w:r>
        <w:rPr>
          <w:w w:val="80"/>
          <w:sz w:val="26"/>
          <w:szCs w:val="26"/>
          <w:rtl/>
        </w:rPr>
        <w:t>و</w:t>
      </w:r>
      <w:r>
        <w:rPr>
          <w:spacing w:val="1"/>
          <w:sz w:val="26"/>
          <w:szCs w:val="26"/>
          <w:rtl/>
        </w:rPr>
        <w:t> </w:t>
      </w:r>
      <w:r>
        <w:rPr>
          <w:w w:val="80"/>
          <w:sz w:val="26"/>
          <w:szCs w:val="26"/>
          <w:rtl/>
        </w:rPr>
        <w:t>تصفيه</w:t>
      </w:r>
      <w:r>
        <w:rPr>
          <w:spacing w:val="-1"/>
          <w:rtl/>
        </w:rPr>
        <w:t> </w:t>
      </w:r>
      <w:r>
        <w:rPr>
          <w:w w:val="80"/>
          <w:rtl/>
        </w:rPr>
        <w:t>پﺴاب</w:t>
      </w:r>
      <w:r>
        <w:rPr>
          <w:spacing w:val="3"/>
          <w:rtl/>
        </w:rPr>
        <w:t> </w:t>
      </w:r>
      <w:r>
        <w:rPr>
          <w:w w:val="80"/>
          <w:rtl/>
        </w:rPr>
        <w:t>،</w:t>
      </w:r>
      <w:r>
        <w:rPr>
          <w:spacing w:val="-1"/>
          <w:rtl/>
        </w:rPr>
        <w:t> </w:t>
      </w:r>
      <w:r>
        <w:rPr>
          <w:w w:val="80"/>
          <w:rtl/>
        </w:rPr>
        <w:t>بودار</w:t>
      </w:r>
      <w:r>
        <w:rPr>
          <w:spacing w:val="-1"/>
          <w:rtl/>
        </w:rPr>
        <w:t> </w:t>
      </w:r>
      <w:r>
        <w:rPr>
          <w:w w:val="80"/>
          <w:rtl/>
        </w:rPr>
        <w:t>كننده</w:t>
      </w:r>
      <w:r>
        <w:rPr>
          <w:spacing w:val="6"/>
          <w:rtl/>
        </w:rPr>
        <w:t> </w:t>
      </w:r>
      <w:r>
        <w:rPr>
          <w:w w:val="80"/>
          <w:rtl/>
        </w:rPr>
        <w:t>گاز</w:t>
      </w:r>
      <w:r>
        <w:rPr>
          <w:spacing w:val="-3"/>
          <w:rtl/>
        </w:rPr>
        <w:t> </w:t>
      </w:r>
      <w:r>
        <w:rPr>
          <w:w w:val="80"/>
        </w:rPr>
        <w:t>)</w:t>
      </w:r>
      <w:r>
        <w:rPr>
          <w:rFonts w:ascii="Calibri" w:cs="Calibri"/>
          <w:b w:val="0"/>
          <w:bCs w:val="0"/>
          <w:spacing w:val="17"/>
          <w:rtl/>
        </w:rPr>
        <w:t> </w:t>
      </w:r>
      <w:r>
        <w:rPr>
          <w:w w:val="80"/>
        </w:rPr>
        <w:t>(</w:t>
      </w:r>
      <w:r>
        <w:rPr>
          <w:rFonts w:ascii="Calibri" w:cs="Calibri"/>
          <w:b w:val="0"/>
          <w:bCs w:val="0"/>
          <w:w w:val="80"/>
        </w:rPr>
        <w:t>odorizing</w:t>
      </w:r>
      <w:r>
        <w:rPr>
          <w:spacing w:val="-2"/>
          <w:rtl/>
        </w:rPr>
        <w:t> </w:t>
      </w:r>
      <w:r>
        <w:rPr>
          <w:w w:val="80"/>
          <w:rtl/>
        </w:rPr>
        <w:t>و</w:t>
      </w:r>
      <w:r>
        <w:rPr>
          <w:w w:val="80"/>
        </w:rPr>
        <w:t>..</w:t>
      </w:r>
      <w:r>
        <w:rPr>
          <w:w w:val="80"/>
        </w:rPr>
        <w:t>.</w:t>
      </w:r>
    </w:p>
    <w:p>
      <w:pPr>
        <w:pStyle w:val="BodyText"/>
        <w:spacing w:before="227"/>
      </w:pPr>
    </w:p>
    <w:p>
      <w:pPr>
        <w:pStyle w:val="BodyText"/>
        <w:bidi/>
        <w:spacing w:line="379" w:lineRule="auto"/>
        <w:ind w:right="4600" w:left="383" w:firstLine="962"/>
        <w:jc w:val="right"/>
      </w:pPr>
      <w:r>
        <w:rPr>
          <w:w w:val="85"/>
          <w:rtl/>
        </w:rPr>
        <w:t>تكميل سيﺴتم كنترل، سيﺴتم</w:t>
      </w:r>
      <w:r>
        <w:rPr>
          <w:spacing w:val="-1"/>
          <w:w w:val="85"/>
          <w:rtl/>
        </w:rPr>
        <w:t> </w:t>
      </w:r>
      <w:r>
        <w:rPr>
          <w:w w:val="85"/>
          <w:rtl/>
        </w:rPr>
        <w:t>اعﻼم خطر و از كاراندازي </w:t>
      </w:r>
      <w:r>
        <w:rPr>
          <w:spacing w:val="-2"/>
          <w:w w:val="80"/>
          <w:rtl/>
        </w:rPr>
        <w:t>نهايي</w:t>
      </w:r>
      <w:r>
        <w:rPr>
          <w:spacing w:val="10"/>
          <w:rtl/>
        </w:rPr>
        <w:t> </w:t>
      </w:r>
      <w:r>
        <w:rPr>
          <w:w w:val="80"/>
          <w:rtl/>
        </w:rPr>
        <w:t>سازي</w:t>
      </w:r>
      <w:r>
        <w:rPr>
          <w:spacing w:val="15"/>
          <w:rtl/>
        </w:rPr>
        <w:t> </w:t>
      </w:r>
      <w:r>
        <w:rPr>
          <w:w w:val="80"/>
          <w:rtl/>
        </w:rPr>
        <w:t>محاسبات</w:t>
      </w:r>
      <w:r>
        <w:rPr>
          <w:spacing w:val="10"/>
          <w:rtl/>
        </w:rPr>
        <w:t> </w:t>
      </w:r>
      <w:r>
        <w:rPr>
          <w:w w:val="80"/>
          <w:rtl/>
        </w:rPr>
        <w:t>فرآيندي</w:t>
      </w:r>
      <w:r>
        <w:rPr>
          <w:spacing w:val="10"/>
          <w:rtl/>
        </w:rPr>
        <w:t> </w:t>
      </w:r>
      <w:r>
        <w:rPr>
          <w:w w:val="80"/>
          <w:rtl/>
        </w:rPr>
        <w:t>مربوط</w:t>
      </w:r>
      <w:r>
        <w:rPr>
          <w:spacing w:val="9"/>
          <w:rtl/>
        </w:rPr>
        <w:t> </w:t>
      </w:r>
      <w:r>
        <w:rPr>
          <w:w w:val="80"/>
          <w:rtl/>
        </w:rPr>
        <w:t>به</w:t>
      </w:r>
      <w:r>
        <w:rPr>
          <w:spacing w:val="14"/>
          <w:rtl/>
        </w:rPr>
        <w:t> </w:t>
      </w:r>
      <w:r>
        <w:rPr>
          <w:w w:val="80"/>
          <w:rtl/>
        </w:rPr>
        <w:t>كولر،</w:t>
      </w:r>
      <w:r>
        <w:rPr>
          <w:spacing w:val="10"/>
          <w:rtl/>
        </w:rPr>
        <w:t> </w:t>
      </w:r>
      <w:r>
        <w:rPr>
          <w:w w:val="80"/>
          <w:rtl/>
        </w:rPr>
        <w:t>هيتر</w:t>
      </w:r>
      <w:r>
        <w:rPr>
          <w:spacing w:val="12"/>
          <w:rtl/>
        </w:rPr>
        <w:t> </w:t>
      </w:r>
      <w:r>
        <w:rPr>
          <w:w w:val="80"/>
          <w:rtl/>
        </w:rPr>
        <w:t>حرارتي،</w:t>
      </w:r>
      <w:r>
        <w:rPr>
          <w:spacing w:val="6"/>
          <w:rtl/>
        </w:rPr>
        <w:t> </w:t>
      </w:r>
      <w:r>
        <w:rPr>
          <w:w w:val="80"/>
          <w:rtl/>
        </w:rPr>
        <w:t>مخاز</w:t>
      </w:r>
      <w:r>
        <w:rPr>
          <w:w w:val="80"/>
          <w:rtl/>
        </w:rPr>
        <w:t>ن</w:t>
      </w:r>
    </w:p>
    <w:p>
      <w:pPr>
        <w:pStyle w:val="BodyText"/>
        <w:bidi/>
        <w:spacing w:line="376" w:lineRule="auto" w:before="1"/>
        <w:ind w:right="632" w:left="0" w:firstLine="0"/>
        <w:jc w:val="right"/>
      </w:pPr>
      <w:r>
        <w:rPr>
          <w:w w:val="90"/>
          <w:rtl/>
        </w:rPr>
        <w:t>نهايي</w:t>
      </w:r>
      <w:r>
        <w:rPr>
          <w:spacing w:val="-10"/>
          <w:w w:val="90"/>
          <w:rtl/>
        </w:rPr>
        <w:t> </w:t>
      </w:r>
      <w:r>
        <w:rPr>
          <w:w w:val="90"/>
          <w:rtl/>
        </w:rPr>
        <w:t>سازي</w:t>
      </w:r>
      <w:r>
        <w:rPr>
          <w:spacing w:val="-10"/>
          <w:w w:val="90"/>
          <w:rtl/>
        </w:rPr>
        <w:t> </w:t>
      </w:r>
      <w:r>
        <w:rPr>
          <w:w w:val="90"/>
          <w:rtl/>
        </w:rPr>
        <w:t>محاسبات</w:t>
      </w:r>
      <w:r>
        <w:rPr>
          <w:spacing w:val="-11"/>
          <w:w w:val="90"/>
          <w:rtl/>
        </w:rPr>
        <w:t> </w:t>
      </w:r>
      <w:r>
        <w:rPr>
          <w:w w:val="90"/>
          <w:rtl/>
        </w:rPr>
        <w:t>طراحي</w:t>
      </w:r>
      <w:r>
        <w:rPr>
          <w:spacing w:val="-10"/>
          <w:w w:val="90"/>
          <w:rtl/>
        </w:rPr>
        <w:t> </w:t>
      </w:r>
      <w:r>
        <w:rPr>
          <w:w w:val="90"/>
          <w:rtl/>
        </w:rPr>
        <w:t>سيﺴتم</w:t>
      </w:r>
      <w:r>
        <w:rPr>
          <w:spacing w:val="-10"/>
          <w:w w:val="90"/>
          <w:rtl/>
        </w:rPr>
        <w:t> </w:t>
      </w:r>
      <w:r>
        <w:rPr>
          <w:w w:val="90"/>
          <w:rtl/>
        </w:rPr>
        <w:t>هاي</w:t>
      </w:r>
      <w:r>
        <w:rPr>
          <w:spacing w:val="-11"/>
          <w:w w:val="90"/>
          <w:rtl/>
        </w:rPr>
        <w:t> </w:t>
      </w:r>
      <w:r>
        <w:rPr>
          <w:w w:val="90"/>
          <w:rtl/>
        </w:rPr>
        <w:t>هيدورليك</w:t>
      </w:r>
      <w:r>
        <w:rPr>
          <w:spacing w:val="-10"/>
          <w:w w:val="90"/>
          <w:rtl/>
        </w:rPr>
        <w:t> </w:t>
      </w:r>
      <w:r>
        <w:rPr>
          <w:w w:val="90"/>
          <w:rtl/>
        </w:rPr>
        <w:t>شامل</w:t>
      </w:r>
      <w:r>
        <w:rPr>
          <w:spacing w:val="-10"/>
          <w:w w:val="90"/>
          <w:rtl/>
        </w:rPr>
        <w:t> </w:t>
      </w:r>
      <w:r>
        <w:rPr>
          <w:w w:val="90"/>
          <w:rtl/>
        </w:rPr>
        <w:t>و</w:t>
      </w:r>
      <w:r>
        <w:rPr>
          <w:spacing w:val="-10"/>
          <w:w w:val="90"/>
          <w:rtl/>
        </w:rPr>
        <w:t> </w:t>
      </w:r>
      <w:r>
        <w:rPr>
          <w:w w:val="90"/>
          <w:rtl/>
        </w:rPr>
        <w:t>نه</w:t>
      </w:r>
      <w:r>
        <w:rPr>
          <w:spacing w:val="-10"/>
          <w:w w:val="90"/>
          <w:rtl/>
        </w:rPr>
        <w:t> </w:t>
      </w:r>
      <w:r>
        <w:rPr>
          <w:w w:val="90"/>
          <w:rtl/>
        </w:rPr>
        <w:t>محدود</w:t>
      </w:r>
      <w:r>
        <w:rPr>
          <w:spacing w:val="-11"/>
          <w:w w:val="90"/>
          <w:rtl/>
        </w:rPr>
        <w:t> </w:t>
      </w:r>
      <w:r>
        <w:rPr>
          <w:w w:val="90"/>
          <w:rtl/>
        </w:rPr>
        <w:t>به</w:t>
      </w:r>
      <w:r>
        <w:rPr>
          <w:spacing w:val="-10"/>
          <w:w w:val="90"/>
          <w:rtl/>
        </w:rPr>
        <w:t> </w:t>
      </w:r>
      <w:r>
        <w:rPr>
          <w:w w:val="90"/>
          <w:rtl/>
        </w:rPr>
        <w:t>محاسبات</w:t>
      </w:r>
      <w:r>
        <w:rPr>
          <w:spacing w:val="-10"/>
          <w:w w:val="90"/>
          <w:rtl/>
        </w:rPr>
        <w:t> </w:t>
      </w:r>
      <w:r>
        <w:rPr>
          <w:w w:val="90"/>
          <w:rtl/>
        </w:rPr>
        <w:t>سايز</w:t>
      </w:r>
      <w:r>
        <w:rPr>
          <w:spacing w:val="-10"/>
          <w:w w:val="90"/>
          <w:rtl/>
        </w:rPr>
        <w:t> </w:t>
      </w:r>
      <w:r>
        <w:rPr>
          <w:w w:val="90"/>
          <w:rtl/>
        </w:rPr>
        <w:t>خطوط،</w:t>
      </w:r>
      <w:r>
        <w:rPr>
          <w:spacing w:val="-10"/>
          <w:w w:val="90"/>
          <w:rtl/>
        </w:rPr>
        <w:t> </w:t>
      </w:r>
      <w:r>
        <w:rPr>
          <w:w w:val="90"/>
          <w:rtl/>
        </w:rPr>
        <w:t>تعيين</w:t>
      </w:r>
      <w:r>
        <w:rPr>
          <w:spacing w:val="-10"/>
          <w:w w:val="90"/>
          <w:rtl/>
        </w:rPr>
        <w:t> </w:t>
      </w:r>
      <w:r>
        <w:rPr>
          <w:w w:val="90"/>
          <w:rtl/>
        </w:rPr>
        <w:t>مشخصات </w:t>
      </w:r>
      <w:r>
        <w:rPr>
          <w:spacing w:val="-4"/>
          <w:w w:val="80"/>
          <w:rtl/>
        </w:rPr>
        <w:t>طراحي</w:t>
      </w:r>
      <w:r>
        <w:rPr>
          <w:spacing w:val="10"/>
          <w:rtl/>
        </w:rPr>
        <w:t> </w:t>
      </w:r>
      <w:r>
        <w:rPr>
          <w:w w:val="80"/>
          <w:rtl/>
        </w:rPr>
        <w:t>فرآيند</w:t>
      </w:r>
      <w:r>
        <w:rPr>
          <w:spacing w:val="16"/>
          <w:rtl/>
        </w:rPr>
        <w:t> </w:t>
      </w:r>
      <w:r>
        <w:rPr>
          <w:w w:val="80"/>
          <w:rtl/>
        </w:rPr>
        <w:t>شيرهاي</w:t>
      </w:r>
      <w:r>
        <w:rPr>
          <w:spacing w:val="17"/>
          <w:rtl/>
        </w:rPr>
        <w:t> </w:t>
      </w:r>
      <w:r>
        <w:rPr>
          <w:w w:val="80"/>
          <w:rtl/>
        </w:rPr>
        <w:t>كنترل</w:t>
      </w:r>
      <w:r>
        <w:rPr>
          <w:spacing w:val="13"/>
          <w:rtl/>
        </w:rPr>
        <w:t> </w:t>
      </w:r>
      <w:r>
        <w:rPr>
          <w:w w:val="80"/>
          <w:rtl/>
        </w:rPr>
        <w:t>و</w:t>
      </w:r>
      <w:r>
        <w:rPr>
          <w:spacing w:val="12"/>
          <w:rtl/>
        </w:rPr>
        <w:t> </w:t>
      </w:r>
      <w:r>
        <w:rPr>
          <w:w w:val="80"/>
          <w:rtl/>
        </w:rPr>
        <w:t>تجهيزات</w:t>
      </w:r>
      <w:r>
        <w:rPr>
          <w:spacing w:val="14"/>
          <w:rtl/>
        </w:rPr>
        <w:t> </w:t>
      </w:r>
      <w:r>
        <w:rPr>
          <w:w w:val="80"/>
          <w:rtl/>
        </w:rPr>
        <w:t>اندازهگيري،</w:t>
      </w:r>
      <w:r>
        <w:rPr>
          <w:spacing w:val="11"/>
          <w:rtl/>
        </w:rPr>
        <w:t> </w:t>
      </w:r>
      <w:r>
        <w:rPr>
          <w:w w:val="80"/>
          <w:rtl/>
        </w:rPr>
        <w:t>فشار</w:t>
      </w:r>
      <w:r>
        <w:rPr>
          <w:spacing w:val="14"/>
          <w:rtl/>
        </w:rPr>
        <w:t> </w:t>
      </w:r>
      <w:r>
        <w:rPr>
          <w:w w:val="80"/>
          <w:rtl/>
        </w:rPr>
        <w:t>مكش،</w:t>
      </w:r>
      <w:r>
        <w:rPr>
          <w:spacing w:val="14"/>
          <w:rtl/>
        </w:rPr>
        <w:t> </w:t>
      </w:r>
      <w:r>
        <w:rPr>
          <w:w w:val="80"/>
          <w:rtl/>
        </w:rPr>
        <w:t>خروجي</w:t>
      </w:r>
      <w:r>
        <w:rPr>
          <w:spacing w:val="13"/>
          <w:rtl/>
        </w:rPr>
        <w:t> </w:t>
      </w:r>
      <w:r>
        <w:rPr>
          <w:w w:val="80"/>
          <w:rtl/>
        </w:rPr>
        <w:t>و</w:t>
      </w:r>
      <w:r>
        <w:rPr>
          <w:rFonts w:ascii="Calibri" w:cs="Calibri"/>
          <w:b w:val="0"/>
          <w:bCs w:val="0"/>
          <w:w w:val="80"/>
        </w:rPr>
        <w:t>NPSH</w:t>
      </w:r>
      <w:r>
        <w:rPr>
          <w:spacing w:val="16"/>
          <w:rtl/>
        </w:rPr>
        <w:t> </w:t>
      </w:r>
      <w:r>
        <w:rPr>
          <w:w w:val="80"/>
          <w:rtl/>
        </w:rPr>
        <w:t>تلمبه</w:t>
      </w:r>
      <w:r>
        <w:rPr>
          <w:spacing w:val="13"/>
          <w:rtl/>
        </w:rPr>
        <w:t> </w:t>
      </w:r>
      <w:r>
        <w:rPr>
          <w:w w:val="80"/>
          <w:rtl/>
        </w:rPr>
        <w:t>ها،</w:t>
      </w:r>
      <w:r>
        <w:rPr>
          <w:spacing w:val="17"/>
          <w:rtl/>
        </w:rPr>
        <w:t> </w:t>
      </w:r>
      <w:r>
        <w:rPr>
          <w:w w:val="80"/>
          <w:rtl/>
        </w:rPr>
        <w:t>ارتفاع</w:t>
      </w:r>
      <w:r>
        <w:rPr>
          <w:spacing w:val="15"/>
          <w:rtl/>
        </w:rPr>
        <w:t> </w:t>
      </w:r>
      <w:r>
        <w:rPr>
          <w:w w:val="80"/>
          <w:rtl/>
        </w:rPr>
        <w:t>تجهيزات،</w:t>
      </w:r>
      <w:r>
        <w:rPr>
          <w:spacing w:val="12"/>
          <w:rtl/>
        </w:rPr>
        <w:t> </w:t>
      </w:r>
      <w:r>
        <w:rPr>
          <w:w w:val="80"/>
          <w:rtl/>
        </w:rPr>
        <w:t>فشا</w:t>
      </w:r>
      <w:r>
        <w:rPr>
          <w:w w:val="80"/>
          <w:rtl/>
        </w:rPr>
        <w:t>ر</w:t>
      </w:r>
    </w:p>
    <w:p>
      <w:pPr>
        <w:pStyle w:val="BodyText"/>
        <w:bidi/>
        <w:spacing w:line="259" w:lineRule="exact"/>
        <w:ind w:right="0" w:left="389" w:firstLine="0"/>
        <w:jc w:val="left"/>
      </w:pPr>
      <w:r>
        <w:rPr>
          <w:spacing w:val="-2"/>
          <w:w w:val="85"/>
          <w:rtl/>
        </w:rPr>
        <w:t>ورودي</w:t>
      </w:r>
      <w:r>
        <w:rPr>
          <w:spacing w:val="-5"/>
          <w:rtl/>
        </w:rPr>
        <w:t> </w:t>
      </w:r>
      <w:r>
        <w:rPr>
          <w:w w:val="85"/>
          <w:rtl/>
        </w:rPr>
        <w:t>و</w:t>
      </w:r>
      <w:r>
        <w:rPr>
          <w:spacing w:val="-3"/>
          <w:rtl/>
        </w:rPr>
        <w:t> </w:t>
      </w:r>
      <w:r>
        <w:rPr>
          <w:w w:val="85"/>
          <w:rtl/>
        </w:rPr>
        <w:t>خروجي</w:t>
      </w:r>
      <w:r>
        <w:rPr>
          <w:spacing w:val="-4"/>
          <w:rtl/>
        </w:rPr>
        <w:t> </w:t>
      </w:r>
      <w:r>
        <w:rPr>
          <w:w w:val="85"/>
          <w:rtl/>
        </w:rPr>
        <w:t>كمپرسورها،</w:t>
      </w:r>
      <w:r>
        <w:rPr>
          <w:spacing w:val="-3"/>
          <w:rtl/>
        </w:rPr>
        <w:t> </w:t>
      </w:r>
      <w:r>
        <w:rPr>
          <w:w w:val="85"/>
          <w:rtl/>
        </w:rPr>
        <w:t>سيﺴتم</w:t>
      </w:r>
      <w:r>
        <w:rPr>
          <w:spacing w:val="-3"/>
          <w:rtl/>
        </w:rPr>
        <w:t> </w:t>
      </w:r>
      <w:r>
        <w:rPr>
          <w:w w:val="85"/>
          <w:rtl/>
        </w:rPr>
        <w:t>هاي</w:t>
      </w:r>
      <w:r>
        <w:rPr>
          <w:spacing w:val="-2"/>
          <w:rtl/>
        </w:rPr>
        <w:t> </w:t>
      </w:r>
      <w:r>
        <w:rPr>
          <w:w w:val="85"/>
          <w:rtl/>
        </w:rPr>
        <w:t>تخليه،</w:t>
      </w:r>
      <w:r>
        <w:rPr>
          <w:spacing w:val="-4"/>
          <w:rtl/>
        </w:rPr>
        <w:t> </w:t>
      </w:r>
      <w:r>
        <w:rPr>
          <w:w w:val="85"/>
          <w:rtl/>
        </w:rPr>
        <w:t>فشار</w:t>
      </w:r>
      <w:r>
        <w:rPr>
          <w:spacing w:val="1"/>
          <w:rtl/>
        </w:rPr>
        <w:t> </w:t>
      </w:r>
      <w:r>
        <w:rPr>
          <w:w w:val="85"/>
          <w:rtl/>
        </w:rPr>
        <w:t>طراحي</w:t>
      </w:r>
      <w:r>
        <w:rPr>
          <w:spacing w:val="-4"/>
          <w:rtl/>
        </w:rPr>
        <w:t> </w:t>
      </w:r>
      <w:r>
        <w:rPr>
          <w:w w:val="85"/>
          <w:rtl/>
        </w:rPr>
        <w:t>تجهيزات</w:t>
      </w:r>
      <w:r>
        <w:rPr>
          <w:spacing w:val="-5"/>
          <w:rtl/>
        </w:rPr>
        <w:t> </w:t>
      </w:r>
      <w:r>
        <w:rPr>
          <w:w w:val="85"/>
          <w:rtl/>
        </w:rPr>
        <w:t>و</w:t>
      </w:r>
      <w:r>
        <w:rPr>
          <w:spacing w:val="-3"/>
          <w:rtl/>
        </w:rPr>
        <w:t> </w:t>
      </w:r>
      <w:r>
        <w:rPr>
          <w:w w:val="85"/>
          <w:rtl/>
        </w:rPr>
        <w:t>خطوط</w:t>
      </w:r>
      <w:r>
        <w:rPr>
          <w:spacing w:val="-3"/>
          <w:rtl/>
        </w:rPr>
        <w:t> </w:t>
      </w:r>
      <w:r>
        <w:rPr>
          <w:w w:val="85"/>
          <w:rtl/>
        </w:rPr>
        <w:t>لول</w:t>
      </w:r>
      <w:r>
        <w:rPr>
          <w:w w:val="85"/>
          <w:rtl/>
        </w:rPr>
        <w:t>ه</w:t>
      </w:r>
    </w:p>
    <w:p>
      <w:pPr>
        <w:pStyle w:val="BodyText"/>
        <w:bidi/>
        <w:spacing w:line="360" w:lineRule="auto" w:before="158"/>
        <w:ind w:right="4240" w:left="388" w:firstLine="892"/>
        <w:jc w:val="left"/>
      </w:pPr>
      <w:r>
        <w:rPr>
          <w:w w:val="90"/>
          <w:rtl/>
        </w:rPr>
        <w:t>نهايي سازي جداول بارهاي الكتريكي</w:t>
      </w:r>
      <w:r>
        <w:rPr>
          <w:rFonts w:ascii="Calibri" w:cs="Calibri"/>
          <w:b w:val="0"/>
          <w:bCs w:val="0"/>
          <w:w w:val="90"/>
        </w:rPr>
        <w:t>List</w:t>
      </w:r>
      <w:r>
        <w:rPr>
          <w:w w:val="90"/>
        </w:rPr>
        <w:t>)</w:t>
      </w:r>
      <w:r>
        <w:rPr>
          <w:rFonts w:ascii="Calibri" w:cs="Calibri"/>
          <w:b w:val="0"/>
          <w:bCs w:val="0"/>
          <w:w w:val="90"/>
          <w:rtl/>
        </w:rPr>
        <w:t> </w:t>
      </w:r>
      <w:r>
        <w:rPr>
          <w:rFonts w:ascii="Calibri" w:cs="Calibri"/>
          <w:b w:val="0"/>
          <w:bCs w:val="0"/>
          <w:w w:val="90"/>
        </w:rPr>
        <w:t>Load</w:t>
      </w:r>
      <w:r>
        <w:rPr>
          <w:rFonts w:ascii="Calibri" w:cs="Calibri"/>
          <w:b w:val="0"/>
          <w:bCs w:val="0"/>
          <w:w w:val="90"/>
          <w:rtl/>
        </w:rPr>
        <w:t> </w:t>
      </w:r>
      <w:r>
        <w:rPr>
          <w:w w:val="90"/>
        </w:rPr>
        <w:t>(</w:t>
      </w:r>
      <w:r>
        <w:rPr>
          <w:rFonts w:ascii="Calibri" w:cs="Calibri"/>
          <w:b w:val="0"/>
          <w:bCs w:val="0"/>
          <w:w w:val="90"/>
        </w:rPr>
        <w:t>Electrical</w:t>
      </w:r>
      <w:r>
        <w:rPr>
          <w:w w:val="90"/>
          <w:rtl/>
        </w:rPr>
        <w:t> </w:t>
      </w:r>
      <w:r>
        <w:rPr>
          <w:spacing w:val="-2"/>
          <w:w w:val="85"/>
          <w:rtl/>
        </w:rPr>
        <w:t>انجام</w:t>
      </w:r>
      <w:r>
        <w:rPr>
          <w:spacing w:val="-1"/>
          <w:w w:val="85"/>
          <w:rtl/>
        </w:rPr>
        <w:t> </w:t>
      </w:r>
      <w:r>
        <w:rPr>
          <w:w w:val="85"/>
          <w:rtl/>
        </w:rPr>
        <w:t>محاسبات</w:t>
      </w:r>
      <w:r>
        <w:rPr>
          <w:spacing w:val="-9"/>
          <w:rtl/>
        </w:rPr>
        <w:t> </w:t>
      </w:r>
      <w:r>
        <w:rPr>
          <w:w w:val="85"/>
          <w:rtl/>
        </w:rPr>
        <w:t>مربوط</w:t>
      </w:r>
      <w:r>
        <w:rPr>
          <w:spacing w:val="-4"/>
          <w:w w:val="85"/>
          <w:rtl/>
        </w:rPr>
        <w:t> </w:t>
      </w:r>
      <w:r>
        <w:rPr>
          <w:w w:val="85"/>
          <w:rtl/>
        </w:rPr>
        <w:t>به</w:t>
      </w:r>
      <w:r>
        <w:rPr>
          <w:spacing w:val="-3"/>
          <w:w w:val="85"/>
          <w:rtl/>
        </w:rPr>
        <w:t> </w:t>
      </w:r>
      <w:r>
        <w:rPr>
          <w:w w:val="85"/>
          <w:rtl/>
        </w:rPr>
        <w:t>شبكه</w:t>
      </w:r>
      <w:r>
        <w:rPr>
          <w:spacing w:val="-5"/>
          <w:w w:val="85"/>
          <w:rtl/>
        </w:rPr>
        <w:t> </w:t>
      </w:r>
      <w:r>
        <w:rPr>
          <w:w w:val="85"/>
          <w:rtl/>
        </w:rPr>
        <w:t>هاي</w:t>
      </w:r>
      <w:r>
        <w:rPr>
          <w:spacing w:val="-3"/>
          <w:w w:val="85"/>
          <w:rtl/>
        </w:rPr>
        <w:t> </w:t>
      </w:r>
      <w:r>
        <w:rPr>
          <w:w w:val="85"/>
          <w:rtl/>
        </w:rPr>
        <w:t>توزيع</w:t>
      </w:r>
      <w:r>
        <w:rPr>
          <w:spacing w:val="-4"/>
          <w:w w:val="85"/>
          <w:rtl/>
        </w:rPr>
        <w:t> </w:t>
      </w:r>
      <w:r>
        <w:rPr>
          <w:w w:val="85"/>
          <w:rtl/>
        </w:rPr>
        <w:t>و</w:t>
      </w:r>
      <w:r>
        <w:rPr>
          <w:spacing w:val="-3"/>
          <w:w w:val="85"/>
          <w:rtl/>
        </w:rPr>
        <w:t> </w:t>
      </w:r>
      <w:r>
        <w:rPr>
          <w:w w:val="85"/>
          <w:rtl/>
        </w:rPr>
        <w:t>جمع</w:t>
      </w:r>
      <w:r>
        <w:rPr>
          <w:spacing w:val="-10"/>
          <w:rtl/>
        </w:rPr>
        <w:t> </w:t>
      </w:r>
      <w:r>
        <w:rPr>
          <w:w w:val="85"/>
          <w:rtl/>
        </w:rPr>
        <w:t>آوري</w:t>
      </w:r>
      <w:r>
        <w:rPr>
          <w:spacing w:val="-1"/>
          <w:w w:val="85"/>
          <w:rtl/>
        </w:rPr>
        <w:t> </w:t>
      </w:r>
      <w:r>
        <w:rPr>
          <w:w w:val="85"/>
          <w:rtl/>
        </w:rPr>
        <w:t>تﺄسيﺴات</w:t>
      </w:r>
      <w:r>
        <w:rPr>
          <w:spacing w:val="-3"/>
          <w:w w:val="85"/>
          <w:rtl/>
        </w:rPr>
        <w:t> </w:t>
      </w:r>
      <w:r>
        <w:rPr>
          <w:w w:val="85"/>
          <w:rtl/>
        </w:rPr>
        <w:t>جانب</w:t>
      </w:r>
      <w:r>
        <w:rPr>
          <w:w w:val="85"/>
          <w:rtl/>
        </w:rPr>
        <w:t>ي</w:t>
      </w:r>
    </w:p>
    <w:p>
      <w:pPr>
        <w:bidi/>
        <w:spacing w:before="22"/>
        <w:ind w:right="0" w:left="443" w:firstLine="0"/>
        <w:jc w:val="left"/>
        <w:rPr>
          <w:b/>
          <w:bCs/>
          <w:sz w:val="24"/>
          <w:szCs w:val="24"/>
        </w:rPr>
      </w:pPr>
      <w:r>
        <w:rPr>
          <w:b/>
          <w:bCs/>
          <w:spacing w:val="-2"/>
          <w:w w:val="85"/>
          <w:sz w:val="24"/>
          <w:szCs w:val="24"/>
          <w:rtl/>
        </w:rPr>
        <w:t>نهايي</w:t>
      </w:r>
      <w:r>
        <w:rPr>
          <w:b/>
          <w:bCs/>
          <w:spacing w:val="3"/>
          <w:sz w:val="24"/>
          <w:szCs w:val="24"/>
          <w:rtl/>
        </w:rPr>
        <w:t> </w:t>
      </w:r>
      <w:r>
        <w:rPr>
          <w:b/>
          <w:bCs/>
          <w:w w:val="85"/>
          <w:sz w:val="24"/>
          <w:szCs w:val="24"/>
          <w:rtl/>
        </w:rPr>
        <w:t>سازي</w:t>
      </w:r>
      <w:r>
        <w:rPr>
          <w:b/>
          <w:bCs/>
          <w:spacing w:val="1"/>
          <w:sz w:val="24"/>
          <w:szCs w:val="24"/>
          <w:rtl/>
        </w:rPr>
        <w:t> </w:t>
      </w:r>
      <w:r>
        <w:rPr>
          <w:b/>
          <w:bCs/>
          <w:w w:val="85"/>
          <w:sz w:val="24"/>
          <w:szCs w:val="24"/>
          <w:rtl/>
        </w:rPr>
        <w:t>فلﺴفه</w:t>
      </w:r>
      <w:r>
        <w:rPr>
          <w:b/>
          <w:bCs/>
          <w:spacing w:val="5"/>
          <w:sz w:val="24"/>
          <w:szCs w:val="24"/>
          <w:rtl/>
        </w:rPr>
        <w:t> </w:t>
      </w:r>
      <w:r>
        <w:rPr>
          <w:b/>
          <w:bCs/>
          <w:w w:val="85"/>
          <w:sz w:val="24"/>
          <w:szCs w:val="24"/>
          <w:rtl/>
        </w:rPr>
        <w:t>سيﺴتم</w:t>
      </w:r>
      <w:r>
        <w:rPr>
          <w:b/>
          <w:bCs/>
          <w:spacing w:val="6"/>
          <w:sz w:val="24"/>
          <w:szCs w:val="24"/>
          <w:rtl/>
        </w:rPr>
        <w:t> </w:t>
      </w:r>
      <w:r>
        <w:rPr>
          <w:b/>
          <w:bCs/>
          <w:w w:val="85"/>
          <w:sz w:val="24"/>
          <w:szCs w:val="24"/>
          <w:rtl/>
        </w:rPr>
        <w:t>تخليه</w:t>
      </w:r>
      <w:r>
        <w:rPr>
          <w:b/>
          <w:bCs/>
          <w:spacing w:val="1"/>
          <w:sz w:val="24"/>
          <w:szCs w:val="24"/>
          <w:rtl/>
        </w:rPr>
        <w:t> </w:t>
      </w:r>
      <w:r>
        <w:rPr>
          <w:b/>
          <w:bCs/>
          <w:w w:val="85"/>
          <w:sz w:val="24"/>
          <w:szCs w:val="24"/>
          <w:rtl/>
        </w:rPr>
        <w:t>به</w:t>
      </w:r>
      <w:r>
        <w:rPr>
          <w:b/>
          <w:bCs/>
          <w:spacing w:val="7"/>
          <w:sz w:val="24"/>
          <w:szCs w:val="24"/>
          <w:rtl/>
        </w:rPr>
        <w:t> </w:t>
      </w:r>
      <w:r>
        <w:rPr>
          <w:b/>
          <w:bCs/>
          <w:w w:val="85"/>
          <w:sz w:val="24"/>
          <w:szCs w:val="24"/>
          <w:rtl/>
        </w:rPr>
        <w:t>مشعل</w:t>
      </w:r>
      <w:r>
        <w:rPr>
          <w:b/>
          <w:bCs/>
          <w:spacing w:val="1"/>
          <w:sz w:val="24"/>
          <w:szCs w:val="24"/>
          <w:rtl/>
        </w:rPr>
        <w:t> </w:t>
      </w:r>
      <w:r>
        <w:rPr>
          <w:b/>
          <w:bCs/>
          <w:w w:val="85"/>
          <w:sz w:val="24"/>
          <w:szCs w:val="24"/>
          <w:rtl/>
        </w:rPr>
        <w:t>و</w:t>
      </w:r>
      <w:r>
        <w:rPr>
          <w:rFonts w:ascii="Calibri" w:cs="Calibri"/>
          <w:spacing w:val="17"/>
          <w:sz w:val="24"/>
          <w:szCs w:val="24"/>
          <w:rtl/>
        </w:rPr>
        <w:t> </w:t>
      </w:r>
      <w:r>
        <w:rPr>
          <w:rFonts w:ascii="Calibri" w:cs="Calibri"/>
          <w:w w:val="85"/>
          <w:sz w:val="24"/>
          <w:szCs w:val="24"/>
        </w:rPr>
        <w:t>Summary</w:t>
      </w:r>
      <w:r>
        <w:rPr>
          <w:rFonts w:ascii="Calibri" w:cs="Calibri"/>
          <w:spacing w:val="17"/>
          <w:sz w:val="24"/>
          <w:szCs w:val="24"/>
          <w:rtl/>
        </w:rPr>
        <w:t> </w:t>
      </w:r>
      <w:r>
        <w:rPr>
          <w:rFonts w:ascii="Calibri" w:cs="Calibri"/>
          <w:w w:val="85"/>
          <w:sz w:val="24"/>
          <w:szCs w:val="24"/>
        </w:rPr>
        <w:t>Load</w:t>
      </w:r>
      <w:r>
        <w:rPr>
          <w:rFonts w:ascii="Calibri" w:cs="Calibri"/>
          <w:spacing w:val="24"/>
          <w:sz w:val="24"/>
          <w:szCs w:val="24"/>
          <w:rtl/>
        </w:rPr>
        <w:t> </w:t>
      </w:r>
      <w:r>
        <w:rPr>
          <w:rFonts w:ascii="Calibri" w:cs="Calibri"/>
          <w:w w:val="85"/>
          <w:sz w:val="24"/>
          <w:szCs w:val="24"/>
        </w:rPr>
        <w:t>Flare</w:t>
      </w:r>
      <w:r>
        <w:rPr>
          <w:b/>
          <w:bCs/>
          <w:sz w:val="24"/>
          <w:szCs w:val="24"/>
          <w:rtl/>
        </w:rPr>
        <w:t> </w:t>
      </w:r>
      <w:r>
        <w:rPr>
          <w:b/>
          <w:bCs/>
          <w:w w:val="85"/>
          <w:sz w:val="24"/>
          <w:szCs w:val="24"/>
          <w:rtl/>
        </w:rPr>
        <w:t>و</w:t>
      </w:r>
      <w:r>
        <w:rPr>
          <w:b/>
          <w:bCs/>
          <w:spacing w:val="3"/>
          <w:sz w:val="24"/>
          <w:szCs w:val="24"/>
          <w:rtl/>
        </w:rPr>
        <w:t> </w:t>
      </w:r>
      <w:r>
        <w:rPr>
          <w:b/>
          <w:bCs/>
          <w:w w:val="85"/>
          <w:sz w:val="24"/>
          <w:szCs w:val="24"/>
          <w:rtl/>
        </w:rPr>
        <w:t>طراحي</w:t>
      </w:r>
      <w:r>
        <w:rPr>
          <w:b/>
          <w:bCs/>
          <w:spacing w:val="2"/>
          <w:sz w:val="24"/>
          <w:szCs w:val="24"/>
          <w:rtl/>
        </w:rPr>
        <w:t> </w:t>
      </w:r>
      <w:r>
        <w:rPr>
          <w:b/>
          <w:bCs/>
          <w:w w:val="85"/>
          <w:sz w:val="24"/>
          <w:szCs w:val="24"/>
          <w:rtl/>
        </w:rPr>
        <w:t>شبكه</w:t>
      </w:r>
      <w:r>
        <w:rPr>
          <w:b/>
          <w:bCs/>
          <w:spacing w:val="3"/>
          <w:sz w:val="24"/>
          <w:szCs w:val="24"/>
          <w:rtl/>
        </w:rPr>
        <w:t> </w:t>
      </w:r>
      <w:r>
        <w:rPr>
          <w:b/>
          <w:bCs/>
          <w:w w:val="85"/>
          <w:sz w:val="24"/>
          <w:szCs w:val="24"/>
          <w:rtl/>
        </w:rPr>
        <w:t>هاي</w:t>
      </w:r>
      <w:r>
        <w:rPr>
          <w:b/>
          <w:bCs/>
          <w:spacing w:val="9"/>
          <w:sz w:val="24"/>
          <w:szCs w:val="24"/>
          <w:rtl/>
        </w:rPr>
        <w:t> </w:t>
      </w:r>
      <w:r>
        <w:rPr>
          <w:b/>
          <w:bCs/>
          <w:w w:val="85"/>
          <w:sz w:val="24"/>
          <w:szCs w:val="24"/>
          <w:rtl/>
        </w:rPr>
        <w:t>مشع</w:t>
      </w:r>
      <w:r>
        <w:rPr>
          <w:b/>
          <w:bCs/>
          <w:w w:val="85"/>
          <w:sz w:val="24"/>
          <w:szCs w:val="24"/>
          <w:rtl/>
        </w:rPr>
        <w:t>ل</w:t>
      </w:r>
    </w:p>
    <w:p>
      <w:pPr>
        <w:pStyle w:val="BodyText"/>
        <w:bidi/>
        <w:spacing w:before="144"/>
        <w:ind w:right="0" w:left="387" w:firstLine="0"/>
        <w:jc w:val="left"/>
        <w:rPr>
          <w:rFonts w:ascii="Calibri" w:cs="Calibri"/>
          <w:b w:val="0"/>
          <w:bCs w:val="0"/>
        </w:rPr>
      </w:pPr>
      <w:r>
        <w:rPr>
          <w:spacing w:val="-2"/>
          <w:w w:val="85"/>
          <w:rtl/>
        </w:rPr>
        <w:t>بررسي،</w:t>
      </w:r>
      <w:r>
        <w:rPr>
          <w:spacing w:val="1"/>
          <w:rtl/>
        </w:rPr>
        <w:t> </w:t>
      </w:r>
      <w:r>
        <w:rPr>
          <w:w w:val="85"/>
          <w:rtl/>
        </w:rPr>
        <w:t>تكميل</w:t>
      </w:r>
      <w:r>
        <w:rPr>
          <w:spacing w:val="1"/>
          <w:rtl/>
        </w:rPr>
        <w:t> </w:t>
      </w:r>
      <w:r>
        <w:rPr>
          <w:w w:val="85"/>
          <w:rtl/>
        </w:rPr>
        <w:t>و</w:t>
      </w:r>
      <w:r>
        <w:rPr>
          <w:spacing w:val="4"/>
          <w:rtl/>
        </w:rPr>
        <w:t> </w:t>
      </w:r>
      <w:r>
        <w:rPr>
          <w:w w:val="85"/>
          <w:rtl/>
        </w:rPr>
        <w:t>نهايي</w:t>
      </w:r>
      <w:r>
        <w:rPr>
          <w:spacing w:val="5"/>
          <w:rtl/>
        </w:rPr>
        <w:t> </w:t>
      </w:r>
      <w:r>
        <w:rPr>
          <w:w w:val="85"/>
          <w:rtl/>
        </w:rPr>
        <w:t>سازي</w:t>
      </w:r>
      <w:r>
        <w:rPr>
          <w:spacing w:val="4"/>
          <w:rtl/>
        </w:rPr>
        <w:t> </w:t>
      </w:r>
      <w:r>
        <w:rPr>
          <w:w w:val="85"/>
          <w:rtl/>
        </w:rPr>
        <w:t>فلﺴفه</w:t>
      </w:r>
      <w:r>
        <w:rPr>
          <w:spacing w:val="5"/>
          <w:rtl/>
        </w:rPr>
        <w:t> </w:t>
      </w:r>
      <w:r>
        <w:rPr>
          <w:w w:val="85"/>
          <w:rtl/>
        </w:rPr>
        <w:t>سيﺴتمهاي</w:t>
      </w:r>
      <w:r>
        <w:rPr>
          <w:spacing w:val="1"/>
          <w:rtl/>
        </w:rPr>
        <w:t> </w:t>
      </w:r>
      <w:r>
        <w:rPr>
          <w:w w:val="85"/>
          <w:rtl/>
        </w:rPr>
        <w:t>بﺴتن</w:t>
      </w:r>
      <w:r>
        <w:rPr>
          <w:spacing w:val="3"/>
          <w:rtl/>
        </w:rPr>
        <w:t> </w:t>
      </w:r>
      <w:r>
        <w:rPr>
          <w:w w:val="85"/>
          <w:rtl/>
        </w:rPr>
        <w:t>اضطراري</w:t>
      </w:r>
      <w:r>
        <w:rPr>
          <w:spacing w:val="1"/>
          <w:rtl/>
        </w:rPr>
        <w:t> </w:t>
      </w:r>
      <w:r>
        <w:rPr>
          <w:w w:val="85"/>
          <w:rtl/>
        </w:rPr>
        <w:t>و</w:t>
      </w:r>
      <w:r>
        <w:rPr>
          <w:spacing w:val="4"/>
          <w:rtl/>
        </w:rPr>
        <w:t> </w:t>
      </w:r>
      <w:r>
        <w:rPr>
          <w:w w:val="85"/>
          <w:rtl/>
        </w:rPr>
        <w:t>تخليه</w:t>
      </w:r>
      <w:r>
        <w:rPr>
          <w:spacing w:val="3"/>
          <w:rtl/>
        </w:rPr>
        <w:t> </w:t>
      </w:r>
      <w:r>
        <w:rPr>
          <w:w w:val="85"/>
          <w:rtl/>
        </w:rPr>
        <w:t>فشار</w:t>
      </w:r>
      <w:r>
        <w:rPr>
          <w:rFonts w:ascii="Calibri" w:cs="Calibri"/>
          <w:b w:val="0"/>
          <w:bCs w:val="0"/>
          <w:spacing w:val="17"/>
          <w:rtl/>
        </w:rPr>
        <w:t> </w:t>
      </w:r>
      <w:r>
        <w:rPr>
          <w:rFonts w:ascii="Calibri" w:cs="Calibri"/>
          <w:b w:val="0"/>
          <w:bCs w:val="0"/>
          <w:w w:val="85"/>
        </w:rPr>
        <w:t>EBD)</w:t>
      </w:r>
      <w:r>
        <w:rPr>
          <w:rFonts w:ascii="Calibri" w:cs="Calibri"/>
          <w:b w:val="0"/>
          <w:bCs w:val="0"/>
          <w:spacing w:val="22"/>
          <w:rtl/>
        </w:rPr>
        <w:t> </w:t>
      </w:r>
      <w:r>
        <w:rPr>
          <w:rFonts w:ascii="Calibri" w:cs="Calibri"/>
          <w:b w:val="0"/>
          <w:bCs w:val="0"/>
          <w:w w:val="85"/>
        </w:rPr>
        <w:t>&amp;</w:t>
      </w:r>
      <w:r>
        <w:rPr>
          <w:rFonts w:ascii="Calibri" w:cs="Calibri"/>
          <w:b w:val="0"/>
          <w:bCs w:val="0"/>
          <w:spacing w:val="18"/>
          <w:rtl/>
        </w:rPr>
        <w:t> </w:t>
      </w:r>
      <w:r>
        <w:rPr>
          <w:rFonts w:ascii="Calibri" w:cs="Calibri"/>
          <w:b w:val="0"/>
          <w:bCs w:val="0"/>
          <w:w w:val="85"/>
        </w:rPr>
        <w:t>(ESD</w:t>
      </w:r>
      <w:r>
        <w:rPr>
          <w:spacing w:val="2"/>
          <w:rtl/>
        </w:rPr>
        <w:t> </w:t>
      </w:r>
      <w:r>
        <w:rPr>
          <w:w w:val="85"/>
          <w:rtl/>
        </w:rPr>
        <w:t>و</w:t>
      </w:r>
      <w:r>
        <w:rPr>
          <w:spacing w:val="-2"/>
          <w:rtl/>
        </w:rPr>
        <w:t> </w:t>
      </w:r>
      <w:r>
        <w:rPr>
          <w:w w:val="85"/>
          <w:rtl/>
        </w:rPr>
        <w:t>نقشه</w:t>
      </w:r>
      <w:r>
        <w:rPr>
          <w:spacing w:val="3"/>
          <w:rtl/>
        </w:rPr>
        <w:t> </w:t>
      </w:r>
      <w:r>
        <w:rPr>
          <w:w w:val="85"/>
          <w:rtl/>
        </w:rPr>
        <w:t>هاي</w:t>
      </w:r>
      <w:r>
        <w:rPr>
          <w:rFonts w:ascii="Calibri" w:cs="Calibri"/>
          <w:b w:val="0"/>
          <w:bCs w:val="0"/>
          <w:spacing w:val="16"/>
          <w:rtl/>
        </w:rPr>
        <w:t> </w:t>
      </w:r>
      <w:r>
        <w:rPr>
          <w:rFonts w:ascii="Calibri" w:cs="Calibri"/>
          <w:b w:val="0"/>
          <w:bCs w:val="0"/>
          <w:w w:val="85"/>
        </w:rPr>
        <w:t>Logi</w:t>
      </w:r>
      <w:r>
        <w:rPr>
          <w:rFonts w:ascii="Calibri" w:cs="Calibri"/>
          <w:b w:val="0"/>
          <w:bCs w:val="0"/>
          <w:w w:val="85"/>
        </w:rPr>
        <w:t>c</w:t>
      </w:r>
    </w:p>
    <w:p>
      <w:pPr>
        <w:pStyle w:val="BodyText"/>
        <w:bidi/>
        <w:spacing w:line="379" w:lineRule="auto" w:before="147"/>
        <w:ind w:right="7995" w:left="389" w:firstLine="1524"/>
        <w:jc w:val="left"/>
      </w:pPr>
      <w:r>
        <w:rPr>
          <w:spacing w:val="-2"/>
          <w:w w:val="85"/>
          <w:rtl/>
        </w:rPr>
        <w:t>مربوطه </w:t>
      </w:r>
      <w:r>
        <w:rPr>
          <w:spacing w:val="-4"/>
          <w:w w:val="80"/>
          <w:rtl/>
        </w:rPr>
        <w:t>نهايي</w:t>
      </w:r>
      <w:r>
        <w:rPr>
          <w:spacing w:val="-2"/>
          <w:w w:val="80"/>
          <w:rtl/>
        </w:rPr>
        <w:t> </w:t>
      </w:r>
      <w:r>
        <w:rPr>
          <w:w w:val="80"/>
          <w:rtl/>
        </w:rPr>
        <w:t>سازي</w:t>
      </w:r>
      <w:r>
        <w:rPr>
          <w:spacing w:val="-3"/>
          <w:w w:val="80"/>
          <w:rtl/>
        </w:rPr>
        <w:t> </w:t>
      </w:r>
      <w:r>
        <w:rPr>
          <w:w w:val="80"/>
          <w:rtl/>
        </w:rPr>
        <w:t>فلﺴفه</w:t>
      </w:r>
      <w:r>
        <w:rPr>
          <w:spacing w:val="-3"/>
          <w:w w:val="80"/>
          <w:rtl/>
        </w:rPr>
        <w:t> </w:t>
      </w:r>
      <w:r>
        <w:rPr>
          <w:w w:val="80"/>
          <w:rtl/>
        </w:rPr>
        <w:t>كنتر</w:t>
      </w:r>
      <w:r>
        <w:rPr>
          <w:w w:val="80"/>
          <w:rtl/>
        </w:rPr>
        <w:t>ل</w:t>
      </w:r>
    </w:p>
    <w:p>
      <w:pPr>
        <w:spacing w:after="0" w:line="379" w:lineRule="auto"/>
        <w:jc w:val="left"/>
        <w:sectPr>
          <w:pgSz w:w="11910" w:h="16840"/>
          <w:pgMar w:top="920" w:bottom="280" w:left="680" w:right="740"/>
        </w:sectPr>
      </w:pPr>
    </w:p>
    <w:p>
      <w:pPr>
        <w:pStyle w:val="BodyText"/>
        <w:spacing w:before="3"/>
        <w:rPr>
          <w:sz w:val="2"/>
        </w:rPr>
      </w:pP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108" name="Image 108"/>
                  <wp:cNvGraphicFramePr>
                    <a:graphicFrameLocks/>
                  </wp:cNvGraphicFramePr>
                  <a:graphic>
                    <a:graphicData uri="http://schemas.openxmlformats.org/drawingml/2006/picture">
                      <pic:pic>
                        <pic:nvPicPr>
                          <pic:cNvPr id="108" name="Image 108"/>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1"/>
      </w:pPr>
    </w:p>
    <w:p>
      <w:pPr>
        <w:bidi/>
        <w:spacing w:line="357" w:lineRule="auto" w:before="1"/>
        <w:ind w:right="632" w:left="388" w:firstLine="6662"/>
        <w:jc w:val="left"/>
        <w:rPr>
          <w:b/>
          <w:bCs/>
          <w:sz w:val="24"/>
          <w:szCs w:val="24"/>
        </w:rPr>
      </w:pPr>
      <w:r>
        <w:rPr>
          <w:b/>
          <w:bCs/>
          <w:spacing w:val="-6"/>
          <w:sz w:val="24"/>
          <w:szCs w:val="24"/>
          <w:rtl/>
        </w:rPr>
        <w:t>تهيه</w:t>
      </w:r>
      <w:r>
        <w:rPr>
          <w:b/>
          <w:bCs/>
          <w:spacing w:val="-17"/>
          <w:sz w:val="24"/>
          <w:szCs w:val="24"/>
          <w:rtl/>
        </w:rPr>
        <w:t> </w:t>
      </w:r>
      <w:r>
        <w:rPr>
          <w:b/>
          <w:bCs/>
          <w:spacing w:val="-6"/>
          <w:sz w:val="24"/>
          <w:szCs w:val="24"/>
          <w:rtl/>
        </w:rPr>
        <w:t>نمودار</w:t>
      </w:r>
      <w:r>
        <w:rPr>
          <w:rFonts w:ascii="Calibri" w:cs="Calibri"/>
          <w:spacing w:val="-7"/>
          <w:sz w:val="24"/>
          <w:szCs w:val="24"/>
          <w:rtl/>
        </w:rPr>
        <w:t> </w:t>
      </w:r>
      <w:r>
        <w:rPr>
          <w:rFonts w:ascii="Calibri" w:cs="Calibri"/>
          <w:spacing w:val="-6"/>
          <w:sz w:val="24"/>
          <w:szCs w:val="24"/>
        </w:rPr>
        <w:t>Diagram</w:t>
      </w:r>
      <w:r>
        <w:rPr>
          <w:rFonts w:ascii="Calibri" w:cs="Calibri"/>
          <w:spacing w:val="-8"/>
          <w:sz w:val="24"/>
          <w:szCs w:val="24"/>
          <w:rtl/>
        </w:rPr>
        <w:t> </w:t>
      </w:r>
      <w:r>
        <w:rPr>
          <w:rFonts w:ascii="Calibri" w:cs="Calibri"/>
          <w:spacing w:val="-6"/>
          <w:sz w:val="24"/>
          <w:szCs w:val="24"/>
        </w:rPr>
        <w:t>Block</w:t>
      </w:r>
      <w:r>
        <w:rPr>
          <w:rFonts w:ascii="Calibri" w:cs="Calibri"/>
          <w:spacing w:val="-8"/>
          <w:sz w:val="24"/>
          <w:szCs w:val="24"/>
          <w:rtl/>
        </w:rPr>
        <w:t> </w:t>
      </w:r>
      <w:r>
        <w:rPr>
          <w:rFonts w:ascii="Calibri" w:cs="Calibri"/>
          <w:spacing w:val="-6"/>
          <w:sz w:val="24"/>
          <w:szCs w:val="24"/>
        </w:rPr>
        <w:t>ESD</w:t>
      </w:r>
      <w:r>
        <w:rPr>
          <w:b/>
          <w:bCs/>
          <w:spacing w:val="-6"/>
          <w:sz w:val="24"/>
          <w:szCs w:val="24"/>
          <w:rtl/>
        </w:rPr>
        <w:t> </w:t>
      </w:r>
      <w:r>
        <w:rPr>
          <w:b/>
          <w:bCs/>
          <w:spacing w:val="-2"/>
          <w:w w:val="85"/>
          <w:sz w:val="24"/>
          <w:szCs w:val="24"/>
          <w:rtl/>
        </w:rPr>
        <w:t>نهايي</w:t>
      </w:r>
      <w:r>
        <w:rPr>
          <w:b/>
          <w:bCs/>
          <w:spacing w:val="-2"/>
          <w:w w:val="90"/>
          <w:sz w:val="24"/>
          <w:szCs w:val="24"/>
          <w:rtl/>
        </w:rPr>
        <w:t> </w:t>
      </w:r>
      <w:r>
        <w:rPr>
          <w:b/>
          <w:bCs/>
          <w:w w:val="90"/>
          <w:sz w:val="24"/>
          <w:szCs w:val="24"/>
          <w:rtl/>
        </w:rPr>
        <w:t>سازي</w:t>
      </w:r>
      <w:r>
        <w:rPr>
          <w:b/>
          <w:bCs/>
          <w:spacing w:val="-2"/>
          <w:w w:val="90"/>
          <w:sz w:val="24"/>
          <w:szCs w:val="24"/>
          <w:rtl/>
        </w:rPr>
        <w:t> </w:t>
      </w:r>
      <w:r>
        <w:rPr>
          <w:b/>
          <w:bCs/>
          <w:w w:val="90"/>
          <w:sz w:val="24"/>
          <w:szCs w:val="24"/>
          <w:rtl/>
        </w:rPr>
        <w:t>مبناي</w:t>
      </w:r>
      <w:r>
        <w:rPr>
          <w:rFonts w:ascii="Calibri" w:cs="Calibri"/>
          <w:spacing w:val="4"/>
          <w:sz w:val="24"/>
          <w:szCs w:val="24"/>
          <w:rtl/>
        </w:rPr>
        <w:t> </w:t>
      </w:r>
      <w:r>
        <w:rPr>
          <w:rFonts w:ascii="Calibri" w:cs="Calibri"/>
          <w:w w:val="90"/>
          <w:sz w:val="24"/>
          <w:szCs w:val="24"/>
        </w:rPr>
        <w:t>Drainage</w:t>
      </w:r>
      <w:r>
        <w:rPr>
          <w:b/>
          <w:bCs/>
          <w:spacing w:val="-4"/>
          <w:w w:val="90"/>
          <w:sz w:val="24"/>
          <w:szCs w:val="24"/>
          <w:rtl/>
        </w:rPr>
        <w:t> </w:t>
      </w:r>
      <w:r>
        <w:rPr>
          <w:b/>
          <w:bCs/>
          <w:w w:val="90"/>
          <w:sz w:val="24"/>
          <w:szCs w:val="24"/>
          <w:rtl/>
        </w:rPr>
        <w:t>و</w:t>
      </w:r>
      <w:r>
        <w:rPr>
          <w:rFonts w:ascii="Calibri" w:cs="Calibri"/>
          <w:spacing w:val="3"/>
          <w:sz w:val="24"/>
          <w:szCs w:val="24"/>
          <w:rtl/>
        </w:rPr>
        <w:t> </w:t>
      </w:r>
      <w:r>
        <w:rPr>
          <w:rFonts w:ascii="Calibri" w:cs="Calibri"/>
          <w:w w:val="90"/>
          <w:sz w:val="24"/>
          <w:szCs w:val="24"/>
        </w:rPr>
        <w:t>Summary</w:t>
      </w:r>
      <w:r>
        <w:rPr>
          <w:rFonts w:ascii="Calibri" w:cs="Calibri"/>
          <w:spacing w:val="11"/>
          <w:sz w:val="24"/>
          <w:szCs w:val="24"/>
          <w:rtl/>
        </w:rPr>
        <w:t> </w:t>
      </w:r>
      <w:r>
        <w:rPr>
          <w:rFonts w:ascii="Calibri" w:cs="Calibri"/>
          <w:w w:val="90"/>
          <w:sz w:val="24"/>
          <w:szCs w:val="24"/>
        </w:rPr>
        <w:t>Effluent</w:t>
      </w:r>
      <w:r>
        <w:rPr>
          <w:b/>
          <w:bCs/>
          <w:spacing w:val="-3"/>
          <w:w w:val="90"/>
          <w:sz w:val="24"/>
          <w:szCs w:val="24"/>
          <w:rtl/>
        </w:rPr>
        <w:t> </w:t>
      </w:r>
      <w:r>
        <w:rPr>
          <w:b/>
          <w:bCs/>
          <w:w w:val="90"/>
          <w:sz w:val="24"/>
          <w:szCs w:val="24"/>
          <w:rtl/>
        </w:rPr>
        <w:t>و</w:t>
      </w:r>
      <w:r>
        <w:rPr>
          <w:b/>
          <w:bCs/>
          <w:spacing w:val="-5"/>
          <w:w w:val="90"/>
          <w:sz w:val="24"/>
          <w:szCs w:val="24"/>
          <w:rtl/>
        </w:rPr>
        <w:t> </w:t>
      </w:r>
      <w:r>
        <w:rPr>
          <w:b/>
          <w:bCs/>
          <w:w w:val="90"/>
          <w:sz w:val="24"/>
          <w:szCs w:val="24"/>
          <w:rtl/>
        </w:rPr>
        <w:t>همچنين</w:t>
      </w:r>
      <w:r>
        <w:rPr>
          <w:b/>
          <w:bCs/>
          <w:spacing w:val="-3"/>
          <w:w w:val="90"/>
          <w:sz w:val="24"/>
          <w:szCs w:val="24"/>
          <w:rtl/>
        </w:rPr>
        <w:t> </w:t>
      </w:r>
      <w:r>
        <w:rPr>
          <w:b/>
          <w:bCs/>
          <w:w w:val="90"/>
          <w:sz w:val="24"/>
          <w:szCs w:val="24"/>
          <w:rtl/>
        </w:rPr>
        <w:t>طراحي</w:t>
      </w:r>
      <w:r>
        <w:rPr>
          <w:b/>
          <w:bCs/>
          <w:spacing w:val="-3"/>
          <w:w w:val="90"/>
          <w:sz w:val="24"/>
          <w:szCs w:val="24"/>
          <w:rtl/>
        </w:rPr>
        <w:t> </w:t>
      </w:r>
      <w:r>
        <w:rPr>
          <w:b/>
          <w:bCs/>
          <w:w w:val="90"/>
          <w:sz w:val="24"/>
          <w:szCs w:val="24"/>
          <w:rtl/>
        </w:rPr>
        <w:t>شبكه</w:t>
      </w:r>
      <w:r>
        <w:rPr>
          <w:b/>
          <w:bCs/>
          <w:spacing w:val="-6"/>
          <w:w w:val="90"/>
          <w:sz w:val="24"/>
          <w:szCs w:val="24"/>
          <w:rtl/>
        </w:rPr>
        <w:t> </w:t>
      </w:r>
      <w:r>
        <w:rPr>
          <w:b/>
          <w:bCs/>
          <w:w w:val="90"/>
          <w:sz w:val="24"/>
          <w:szCs w:val="24"/>
          <w:rtl/>
        </w:rPr>
        <w:t>هاي</w:t>
      </w:r>
      <w:r>
        <w:rPr>
          <w:rFonts w:ascii="Calibri" w:cs="Calibri"/>
          <w:spacing w:val="4"/>
          <w:sz w:val="24"/>
          <w:szCs w:val="24"/>
          <w:rtl/>
        </w:rPr>
        <w:t> </w:t>
      </w:r>
      <w:r>
        <w:rPr>
          <w:rFonts w:ascii="Calibri" w:cs="Calibri"/>
          <w:w w:val="90"/>
          <w:sz w:val="24"/>
          <w:szCs w:val="24"/>
        </w:rPr>
        <w:t>Drainage</w:t>
      </w:r>
      <w:r>
        <w:rPr>
          <w:b/>
          <w:bCs/>
          <w:spacing w:val="-4"/>
          <w:w w:val="90"/>
          <w:sz w:val="24"/>
          <w:szCs w:val="24"/>
          <w:rtl/>
        </w:rPr>
        <w:t> </w:t>
      </w:r>
      <w:r>
        <w:rPr>
          <w:b/>
          <w:bCs/>
          <w:w w:val="90"/>
          <w:sz w:val="24"/>
          <w:szCs w:val="24"/>
          <w:rtl/>
        </w:rPr>
        <w:t>با</w:t>
      </w:r>
      <w:r>
        <w:rPr>
          <w:b/>
          <w:bCs/>
          <w:spacing w:val="-6"/>
          <w:w w:val="90"/>
          <w:sz w:val="24"/>
          <w:szCs w:val="24"/>
          <w:rtl/>
        </w:rPr>
        <w:t> </w:t>
      </w:r>
      <w:r>
        <w:rPr>
          <w:b/>
          <w:bCs/>
          <w:w w:val="90"/>
          <w:sz w:val="24"/>
          <w:szCs w:val="24"/>
          <w:rtl/>
        </w:rPr>
        <w:t>رعايت</w:t>
      </w:r>
      <w:r>
        <w:rPr>
          <w:b/>
          <w:bCs/>
          <w:spacing w:val="-5"/>
          <w:sz w:val="24"/>
          <w:szCs w:val="24"/>
          <w:rtl/>
        </w:rPr>
        <w:t> </w:t>
      </w:r>
      <w:r>
        <w:rPr>
          <w:b/>
          <w:bCs/>
          <w:w w:val="90"/>
          <w:sz w:val="24"/>
          <w:szCs w:val="24"/>
          <w:rtl/>
        </w:rPr>
        <w:t>موازين</w:t>
      </w:r>
      <w:r>
        <w:rPr>
          <w:b/>
          <w:bCs/>
          <w:spacing w:val="-2"/>
          <w:w w:val="90"/>
          <w:sz w:val="24"/>
          <w:szCs w:val="24"/>
          <w:rtl/>
        </w:rPr>
        <w:t> </w:t>
      </w:r>
      <w:r>
        <w:rPr>
          <w:b/>
          <w:bCs/>
          <w:w w:val="90"/>
          <w:sz w:val="24"/>
          <w:szCs w:val="24"/>
          <w:rtl/>
        </w:rPr>
        <w:t>زيﺴ</w:t>
      </w:r>
      <w:r>
        <w:rPr>
          <w:b/>
          <w:bCs/>
          <w:w w:val="90"/>
          <w:sz w:val="24"/>
          <w:szCs w:val="24"/>
          <w:rtl/>
        </w:rPr>
        <w:t>ت</w:t>
      </w:r>
    </w:p>
    <w:p>
      <w:pPr>
        <w:pStyle w:val="BodyText"/>
        <w:bidi/>
        <w:spacing w:line="379" w:lineRule="auto" w:before="6"/>
        <w:ind w:right="2046" w:left="388" w:firstLine="7440"/>
        <w:jc w:val="left"/>
      </w:pPr>
      <w:r>
        <w:rPr>
          <w:spacing w:val="-2"/>
          <w:w w:val="90"/>
          <w:rtl/>
        </w:rPr>
        <w:t>محيطي </w:t>
      </w:r>
      <w:r>
        <w:rPr>
          <w:w w:val="80"/>
          <w:rtl/>
        </w:rPr>
        <w:t>بررسي پيشنهادات دريافتي از سازندگان از ديدگاه عملياتي</w:t>
      </w:r>
      <w:r>
        <w:rPr>
          <w:w w:val="80"/>
        </w:rPr>
        <w:t>/</w:t>
      </w:r>
      <w:r>
        <w:rPr>
          <w:w w:val="80"/>
          <w:rtl/>
        </w:rPr>
        <w:t>فرآيندي و تطابق آن با مشخصات پروژ</w:t>
      </w:r>
      <w:r>
        <w:rPr>
          <w:w w:val="80"/>
          <w:rtl/>
        </w:rPr>
        <w:t>ه</w:t>
      </w:r>
    </w:p>
    <w:p>
      <w:pPr>
        <w:pStyle w:val="BodyText"/>
        <w:bidi/>
        <w:spacing w:line="381" w:lineRule="auto" w:before="1"/>
        <w:ind w:right="4734" w:left="443" w:firstLine="192"/>
        <w:jc w:val="both"/>
      </w:pPr>
      <w:r>
        <w:rPr>
          <w:w w:val="80"/>
          <w:rtl/>
        </w:rPr>
        <w:t>مقايﺴه فني سازندگان و برگزاري جلﺴات رفع ابهام با سازندگان </w:t>
      </w:r>
      <w:r>
        <w:rPr>
          <w:w w:val="90"/>
          <w:rtl/>
        </w:rPr>
        <w:t>همكاري</w:t>
      </w:r>
      <w:r>
        <w:rPr>
          <w:spacing w:val="-10"/>
          <w:w w:val="90"/>
          <w:rtl/>
        </w:rPr>
        <w:t> </w:t>
      </w:r>
      <w:r>
        <w:rPr>
          <w:w w:val="90"/>
          <w:rtl/>
        </w:rPr>
        <w:t>در</w:t>
      </w:r>
      <w:r>
        <w:rPr>
          <w:spacing w:val="-10"/>
          <w:w w:val="90"/>
          <w:rtl/>
        </w:rPr>
        <w:t> </w:t>
      </w:r>
      <w:r>
        <w:rPr>
          <w:w w:val="90"/>
          <w:rtl/>
        </w:rPr>
        <w:t>تهيه</w:t>
      </w:r>
      <w:r>
        <w:rPr>
          <w:spacing w:val="-10"/>
          <w:w w:val="90"/>
          <w:rtl/>
        </w:rPr>
        <w:t> </w:t>
      </w:r>
      <w:r>
        <w:rPr>
          <w:w w:val="90"/>
          <w:rtl/>
        </w:rPr>
        <w:t>مدارك</w:t>
      </w:r>
      <w:r>
        <w:rPr>
          <w:spacing w:val="-11"/>
          <w:w w:val="90"/>
          <w:rtl/>
        </w:rPr>
        <w:t> </w:t>
      </w:r>
      <w:r>
        <w:rPr>
          <w:w w:val="90"/>
          <w:rtl/>
        </w:rPr>
        <w:t>فني</w:t>
      </w:r>
      <w:r>
        <w:rPr>
          <w:spacing w:val="-10"/>
          <w:w w:val="90"/>
          <w:rtl/>
        </w:rPr>
        <w:t> </w:t>
      </w:r>
      <w:r>
        <w:rPr>
          <w:w w:val="90"/>
          <w:rtl/>
        </w:rPr>
        <w:t>خريد</w:t>
      </w:r>
      <w:r>
        <w:rPr>
          <w:spacing w:val="-10"/>
          <w:w w:val="90"/>
          <w:rtl/>
        </w:rPr>
        <w:t> </w:t>
      </w:r>
      <w:r>
        <w:rPr>
          <w:w w:val="90"/>
          <w:rtl/>
        </w:rPr>
        <w:t>سيﺴتمها</w:t>
      </w:r>
      <w:r>
        <w:rPr>
          <w:spacing w:val="-10"/>
          <w:w w:val="90"/>
          <w:rtl/>
        </w:rPr>
        <w:t> </w:t>
      </w:r>
      <w:r>
        <w:rPr>
          <w:w w:val="90"/>
          <w:rtl/>
        </w:rPr>
        <w:t>و</w:t>
      </w:r>
      <w:r>
        <w:rPr>
          <w:spacing w:val="-10"/>
          <w:w w:val="90"/>
          <w:rtl/>
        </w:rPr>
        <w:t> </w:t>
      </w:r>
      <w:r>
        <w:rPr>
          <w:w w:val="90"/>
          <w:rtl/>
        </w:rPr>
        <w:t>تجهيزات</w:t>
      </w:r>
      <w:r>
        <w:rPr>
          <w:spacing w:val="-10"/>
          <w:w w:val="90"/>
          <w:rtl/>
        </w:rPr>
        <w:t> </w:t>
      </w:r>
      <w:r>
        <w:rPr>
          <w:w w:val="90"/>
          <w:rtl/>
        </w:rPr>
        <w:t>فرآيندي تهيه دفترچههاي دستورالعمل</w:t>
      </w:r>
      <w:r>
        <w:rPr>
          <w:spacing w:val="-1"/>
          <w:w w:val="90"/>
          <w:rtl/>
        </w:rPr>
        <w:t> </w:t>
      </w:r>
      <w:r>
        <w:rPr>
          <w:w w:val="90"/>
          <w:rtl/>
        </w:rPr>
        <w:t>هاي راهاندازي،</w:t>
      </w:r>
      <w:r>
        <w:rPr>
          <w:spacing w:val="-1"/>
          <w:w w:val="90"/>
          <w:rtl/>
        </w:rPr>
        <w:t> </w:t>
      </w:r>
      <w:r>
        <w:rPr>
          <w:w w:val="90"/>
          <w:rtl/>
        </w:rPr>
        <w:t>راهبري و نگهدار</w:t>
      </w:r>
      <w:r>
        <w:rPr>
          <w:w w:val="90"/>
          <w:rtl/>
        </w:rPr>
        <w:t>ي</w:t>
      </w:r>
    </w:p>
    <w:p>
      <w:pPr>
        <w:spacing w:line="360" w:lineRule="auto" w:before="0"/>
        <w:ind w:left="7323" w:right="443" w:firstLine="151"/>
        <w:jc w:val="right"/>
        <w:rPr>
          <w:b/>
          <w:bCs/>
          <w:sz w:val="24"/>
          <w:szCs w:val="24"/>
        </w:rPr>
      </w:pPr>
      <w:r>
        <w:rPr>
          <w:rFonts w:ascii="Calibri" w:cs="Calibri"/>
          <w:w w:val="90"/>
          <w:sz w:val="24"/>
          <w:szCs w:val="24"/>
        </w:rPr>
        <w:t>As Built P&amp;ID </w:t>
      </w:r>
      <w:r>
        <w:rPr>
          <w:b/>
          <w:bCs/>
          <w:w w:val="90"/>
          <w:sz w:val="24"/>
          <w:szCs w:val="24"/>
          <w:rtl/>
        </w:rPr>
        <w:t>هاي</w:t>
      </w:r>
      <w:r>
        <w:rPr>
          <w:b/>
          <w:bCs/>
          <w:spacing w:val="-10"/>
          <w:w w:val="90"/>
          <w:sz w:val="24"/>
          <w:szCs w:val="24"/>
        </w:rPr>
        <w:t> </w:t>
      </w:r>
      <w:r>
        <w:rPr>
          <w:b/>
          <w:bCs/>
          <w:w w:val="90"/>
          <w:sz w:val="24"/>
          <w:szCs w:val="24"/>
          <w:rtl/>
        </w:rPr>
        <w:t>نقشه</w:t>
      </w:r>
      <w:r>
        <w:rPr>
          <w:b/>
          <w:bCs/>
          <w:spacing w:val="-9"/>
          <w:w w:val="90"/>
          <w:sz w:val="24"/>
          <w:szCs w:val="24"/>
        </w:rPr>
        <w:t> </w:t>
      </w:r>
      <w:r>
        <w:rPr>
          <w:b/>
          <w:bCs/>
          <w:w w:val="90"/>
          <w:sz w:val="24"/>
          <w:szCs w:val="24"/>
          <w:rtl/>
        </w:rPr>
        <w:t>تهيه</w:t>
      </w:r>
      <w:r>
        <w:rPr>
          <w:b/>
          <w:bCs/>
          <w:w w:val="90"/>
          <w:sz w:val="24"/>
          <w:szCs w:val="24"/>
        </w:rPr>
        <w:t> </w:t>
      </w:r>
      <w:r>
        <w:rPr>
          <w:rFonts w:ascii="Calibri" w:cs="Calibri"/>
          <w:spacing w:val="-4"/>
          <w:sz w:val="24"/>
          <w:szCs w:val="24"/>
        </w:rPr>
        <w:t>Cause</w:t>
      </w:r>
      <w:r>
        <w:rPr>
          <w:rFonts w:ascii="Calibri" w:cs="Calibri"/>
          <w:spacing w:val="-10"/>
          <w:sz w:val="24"/>
          <w:szCs w:val="24"/>
        </w:rPr>
        <w:t> </w:t>
      </w:r>
      <w:r>
        <w:rPr>
          <w:rFonts w:ascii="Calibri" w:cs="Calibri"/>
          <w:spacing w:val="-4"/>
          <w:sz w:val="24"/>
          <w:szCs w:val="24"/>
        </w:rPr>
        <w:t>&amp;</w:t>
      </w:r>
      <w:r>
        <w:rPr>
          <w:rFonts w:ascii="Calibri" w:cs="Calibri"/>
          <w:spacing w:val="-10"/>
          <w:sz w:val="24"/>
          <w:szCs w:val="24"/>
        </w:rPr>
        <w:t> </w:t>
      </w:r>
      <w:r>
        <w:rPr>
          <w:rFonts w:ascii="Calibri" w:cs="Calibri"/>
          <w:spacing w:val="-4"/>
          <w:sz w:val="24"/>
          <w:szCs w:val="24"/>
        </w:rPr>
        <w:t>Effect</w:t>
      </w:r>
      <w:r>
        <w:rPr>
          <w:rFonts w:ascii="Calibri" w:cs="Calibri"/>
          <w:spacing w:val="-9"/>
          <w:sz w:val="24"/>
          <w:szCs w:val="24"/>
        </w:rPr>
        <w:t> </w:t>
      </w:r>
      <w:r>
        <w:rPr>
          <w:rFonts w:ascii="Calibri" w:cs="Calibri"/>
          <w:spacing w:val="-4"/>
          <w:sz w:val="24"/>
          <w:szCs w:val="24"/>
        </w:rPr>
        <w:t>Diagram</w:t>
      </w:r>
      <w:r>
        <w:rPr>
          <w:rFonts w:ascii="Calibri" w:cs="Calibri"/>
          <w:spacing w:val="-10"/>
          <w:sz w:val="24"/>
          <w:szCs w:val="24"/>
        </w:rPr>
        <w:t> </w:t>
      </w:r>
      <w:r>
        <w:rPr>
          <w:b/>
          <w:bCs/>
          <w:spacing w:val="-4"/>
          <w:sz w:val="24"/>
          <w:szCs w:val="24"/>
          <w:rtl/>
        </w:rPr>
        <w:t>تهيه</w:t>
      </w:r>
      <w:r>
        <w:rPr>
          <w:b/>
          <w:bCs/>
          <w:spacing w:val="-4"/>
          <w:sz w:val="24"/>
          <w:szCs w:val="24"/>
        </w:rPr>
        <w:t> </w:t>
      </w:r>
      <w:r>
        <w:rPr>
          <w:rFonts w:ascii="Calibri" w:cs="Calibri"/>
          <w:sz w:val="24"/>
          <w:szCs w:val="24"/>
        </w:rPr>
        <w:t>Logic Description </w:t>
      </w:r>
      <w:r>
        <w:rPr>
          <w:b/>
          <w:bCs/>
          <w:sz w:val="24"/>
          <w:szCs w:val="24"/>
          <w:rtl/>
        </w:rPr>
        <w:t>تهي</w:t>
      </w:r>
      <w:r>
        <w:rPr>
          <w:b/>
          <w:bCs/>
          <w:sz w:val="24"/>
          <w:szCs w:val="24"/>
          <w:rtl/>
        </w:rPr>
        <w:t>ه</w:t>
      </w:r>
    </w:p>
    <w:p>
      <w:pPr>
        <w:pStyle w:val="BodyText"/>
        <w:bidi/>
        <w:spacing w:line="274" w:lineRule="exact"/>
        <w:ind w:right="632" w:left="0" w:firstLine="0"/>
        <w:jc w:val="right"/>
      </w:pPr>
      <w:r>
        <w:rPr>
          <w:spacing w:val="-2"/>
          <w:w w:val="85"/>
          <w:rtl/>
        </w:rPr>
        <w:t>طراحي،</w:t>
      </w:r>
      <w:r>
        <w:rPr>
          <w:spacing w:val="-7"/>
          <w:w w:val="85"/>
          <w:rtl/>
        </w:rPr>
        <w:t> </w:t>
      </w:r>
      <w:r>
        <w:rPr>
          <w:w w:val="85"/>
          <w:rtl/>
        </w:rPr>
        <w:t>خريد</w:t>
      </w:r>
      <w:r>
        <w:rPr>
          <w:spacing w:val="-6"/>
          <w:w w:val="85"/>
          <w:rtl/>
        </w:rPr>
        <w:t> </w:t>
      </w:r>
      <w:r>
        <w:rPr>
          <w:w w:val="85"/>
          <w:rtl/>
        </w:rPr>
        <w:t>و</w:t>
      </w:r>
      <w:r>
        <w:rPr>
          <w:spacing w:val="-6"/>
          <w:w w:val="85"/>
          <w:rtl/>
        </w:rPr>
        <w:t> </w:t>
      </w:r>
      <w:r>
        <w:rPr>
          <w:w w:val="85"/>
          <w:rtl/>
        </w:rPr>
        <w:t>نصب</w:t>
      </w:r>
      <w:r>
        <w:rPr>
          <w:spacing w:val="-5"/>
          <w:w w:val="85"/>
          <w:rtl/>
        </w:rPr>
        <w:t> </w:t>
      </w:r>
      <w:r>
        <w:rPr>
          <w:w w:val="85"/>
          <w:rtl/>
        </w:rPr>
        <w:t>پكيج</w:t>
      </w:r>
      <w:r>
        <w:rPr>
          <w:spacing w:val="-7"/>
          <w:w w:val="85"/>
          <w:rtl/>
        </w:rPr>
        <w:t> </w:t>
      </w:r>
      <w:r>
        <w:rPr>
          <w:w w:val="85"/>
          <w:rtl/>
        </w:rPr>
        <w:t>تصفيه</w:t>
      </w:r>
      <w:r>
        <w:rPr>
          <w:spacing w:val="-6"/>
          <w:w w:val="85"/>
          <w:rtl/>
        </w:rPr>
        <w:t> </w:t>
      </w:r>
      <w:r>
        <w:rPr>
          <w:w w:val="85"/>
          <w:rtl/>
        </w:rPr>
        <w:t>فاضﻼب</w:t>
      </w:r>
      <w:r>
        <w:rPr>
          <w:spacing w:val="-4"/>
          <w:w w:val="85"/>
          <w:rtl/>
        </w:rPr>
        <w:t> </w:t>
      </w:r>
      <w:r>
        <w:rPr>
          <w:w w:val="85"/>
          <w:rtl/>
        </w:rPr>
        <w:t>در</w:t>
      </w:r>
      <w:r>
        <w:rPr>
          <w:spacing w:val="-6"/>
          <w:w w:val="85"/>
          <w:rtl/>
        </w:rPr>
        <w:t> </w:t>
      </w:r>
      <w:r>
        <w:rPr>
          <w:w w:val="85"/>
          <w:rtl/>
        </w:rPr>
        <w:t>ايﺴتگاه</w:t>
      </w:r>
      <w:r>
        <w:rPr>
          <w:spacing w:val="-7"/>
          <w:w w:val="85"/>
          <w:rtl/>
        </w:rPr>
        <w:t> </w:t>
      </w:r>
      <w:r>
        <w:rPr>
          <w:w w:val="85"/>
          <w:rtl/>
        </w:rPr>
        <w:t>بر</w:t>
      </w:r>
      <w:r>
        <w:rPr>
          <w:spacing w:val="-6"/>
          <w:w w:val="85"/>
          <w:rtl/>
        </w:rPr>
        <w:t> </w:t>
      </w:r>
      <w:r>
        <w:rPr>
          <w:w w:val="85"/>
          <w:rtl/>
        </w:rPr>
        <w:t>عهده</w:t>
      </w:r>
      <w:r>
        <w:rPr>
          <w:spacing w:val="-7"/>
          <w:w w:val="85"/>
          <w:rtl/>
        </w:rPr>
        <w:t> </w:t>
      </w:r>
      <w:r>
        <w:rPr>
          <w:w w:val="85"/>
          <w:rtl/>
        </w:rPr>
        <w:t>پيمانكار</w:t>
      </w:r>
      <w:r>
        <w:rPr>
          <w:spacing w:val="-7"/>
          <w:w w:val="85"/>
          <w:rtl/>
        </w:rPr>
        <w:t> </w:t>
      </w:r>
      <w:r>
        <w:rPr>
          <w:w w:val="85"/>
          <w:rtl/>
        </w:rPr>
        <w:t>خواهد</w:t>
      </w:r>
      <w:r>
        <w:rPr>
          <w:spacing w:val="-7"/>
          <w:w w:val="85"/>
          <w:rtl/>
        </w:rPr>
        <w:t> </w:t>
      </w:r>
      <w:r>
        <w:rPr>
          <w:w w:val="85"/>
          <w:rtl/>
        </w:rPr>
        <w:t>بود</w:t>
      </w:r>
      <w:r>
        <w:rPr>
          <w:w w:val="85"/>
        </w:rPr>
        <w:t>.</w:t>
      </w:r>
      <w:r>
        <w:rPr>
          <w:spacing w:val="-6"/>
          <w:w w:val="85"/>
          <w:rtl/>
        </w:rPr>
        <w:t> </w:t>
      </w:r>
      <w:r>
        <w:rPr>
          <w:w w:val="85"/>
          <w:rtl/>
        </w:rPr>
        <w:t>موارد</w:t>
      </w:r>
      <w:r>
        <w:rPr>
          <w:spacing w:val="-7"/>
          <w:w w:val="85"/>
          <w:rtl/>
        </w:rPr>
        <w:t> </w:t>
      </w:r>
      <w:r>
        <w:rPr>
          <w:w w:val="85"/>
          <w:rtl/>
        </w:rPr>
        <w:t>ذيل</w:t>
      </w:r>
      <w:r>
        <w:rPr>
          <w:spacing w:val="-7"/>
          <w:w w:val="85"/>
          <w:rtl/>
        </w:rPr>
        <w:t> </w:t>
      </w:r>
      <w:r>
        <w:rPr>
          <w:w w:val="85"/>
          <w:rtl/>
        </w:rPr>
        <w:t>مي</w:t>
      </w:r>
      <w:r>
        <w:rPr>
          <w:spacing w:val="-6"/>
          <w:w w:val="85"/>
          <w:rtl/>
        </w:rPr>
        <w:t> </w:t>
      </w:r>
      <w:r>
        <w:rPr>
          <w:w w:val="85"/>
          <w:rtl/>
        </w:rPr>
        <w:t>بايﺴتي</w:t>
      </w:r>
      <w:r>
        <w:rPr>
          <w:spacing w:val="-7"/>
          <w:w w:val="85"/>
          <w:rtl/>
        </w:rPr>
        <w:t> </w:t>
      </w:r>
      <w:r>
        <w:rPr>
          <w:w w:val="85"/>
          <w:rtl/>
        </w:rPr>
        <w:t>در</w:t>
      </w:r>
      <w:r>
        <w:rPr>
          <w:spacing w:val="-7"/>
          <w:w w:val="85"/>
          <w:rtl/>
        </w:rPr>
        <w:t> </w:t>
      </w:r>
      <w:r>
        <w:rPr>
          <w:w w:val="85"/>
          <w:rtl/>
        </w:rPr>
        <w:t>تهي</w:t>
      </w:r>
      <w:r>
        <w:rPr>
          <w:w w:val="85"/>
          <w:rtl/>
        </w:rPr>
        <w:t>ه</w:t>
      </w:r>
    </w:p>
    <w:p>
      <w:pPr>
        <w:pStyle w:val="BodyText"/>
        <w:bidi/>
        <w:spacing w:before="154"/>
        <w:ind w:right="5629" w:left="0" w:firstLine="0"/>
        <w:jc w:val="right"/>
      </w:pPr>
      <w:r>
        <w:rPr>
          <w:spacing w:val="-2"/>
          <w:w w:val="75"/>
          <w:rtl/>
        </w:rPr>
        <w:t>پيشنهاد</w:t>
      </w:r>
      <w:r>
        <w:rPr>
          <w:spacing w:val="4"/>
          <w:rtl/>
        </w:rPr>
        <w:t> </w:t>
      </w:r>
      <w:r>
        <w:rPr>
          <w:w w:val="75"/>
          <w:rtl/>
        </w:rPr>
        <w:t>فني</w:t>
      </w:r>
      <w:r>
        <w:rPr>
          <w:spacing w:val="4"/>
          <w:rtl/>
        </w:rPr>
        <w:t> </w:t>
      </w:r>
      <w:r>
        <w:rPr>
          <w:w w:val="75"/>
          <w:rtl/>
        </w:rPr>
        <w:t>و</w:t>
      </w:r>
      <w:r>
        <w:rPr>
          <w:spacing w:val="8"/>
          <w:rtl/>
        </w:rPr>
        <w:t> </w:t>
      </w:r>
      <w:r>
        <w:rPr>
          <w:w w:val="75"/>
          <w:rtl/>
        </w:rPr>
        <w:t>ارائه</w:t>
      </w:r>
      <w:r>
        <w:rPr>
          <w:spacing w:val="4"/>
          <w:rtl/>
        </w:rPr>
        <w:t> </w:t>
      </w:r>
      <w:r>
        <w:rPr>
          <w:w w:val="75"/>
          <w:rtl/>
        </w:rPr>
        <w:t>قيمت</w:t>
      </w:r>
      <w:r>
        <w:rPr>
          <w:spacing w:val="4"/>
          <w:rtl/>
        </w:rPr>
        <w:t> </w:t>
      </w:r>
      <w:r>
        <w:rPr>
          <w:w w:val="75"/>
          <w:rtl/>
        </w:rPr>
        <w:t>پيمانكاران</w:t>
      </w:r>
      <w:r>
        <w:rPr>
          <w:spacing w:val="8"/>
          <w:rtl/>
        </w:rPr>
        <w:t> </w:t>
      </w:r>
      <w:r>
        <w:rPr>
          <w:w w:val="75"/>
          <w:rtl/>
        </w:rPr>
        <w:t>مد</w:t>
      </w:r>
      <w:r>
        <w:rPr>
          <w:spacing w:val="7"/>
          <w:rtl/>
        </w:rPr>
        <w:t> </w:t>
      </w:r>
      <w:r>
        <w:rPr>
          <w:w w:val="75"/>
          <w:rtl/>
        </w:rPr>
        <w:t>نظر</w:t>
      </w:r>
      <w:r>
        <w:rPr>
          <w:spacing w:val="1"/>
          <w:rtl/>
        </w:rPr>
        <w:t> </w:t>
      </w:r>
      <w:r>
        <w:rPr>
          <w:w w:val="75"/>
          <w:rtl/>
        </w:rPr>
        <w:t>قرار</w:t>
      </w:r>
      <w:r>
        <w:rPr>
          <w:spacing w:val="3"/>
          <w:rtl/>
        </w:rPr>
        <w:t> </w:t>
      </w:r>
      <w:r>
        <w:rPr>
          <w:w w:val="75"/>
          <w:rtl/>
        </w:rPr>
        <w:t>گيرد</w:t>
      </w:r>
      <w:r>
        <w:rPr>
          <w:w w:val="75"/>
        </w:rPr>
        <w:t>:</w:t>
      </w:r>
    </w:p>
    <w:p>
      <w:pPr>
        <w:pStyle w:val="BodyText"/>
        <w:spacing w:before="2"/>
        <w:rPr>
          <w:sz w:val="11"/>
        </w:rPr>
      </w:pPr>
    </w:p>
    <w:p>
      <w:pPr>
        <w:spacing w:after="0"/>
        <w:rPr>
          <w:sz w:val="11"/>
        </w:rPr>
        <w:sectPr>
          <w:pgSz w:w="11910" w:h="16840"/>
          <w:pgMar w:top="920" w:bottom="280" w:left="680" w:right="740"/>
        </w:sectPr>
      </w:pPr>
    </w:p>
    <w:p>
      <w:pPr>
        <w:pStyle w:val="BodyText"/>
        <w:bidi/>
        <w:spacing w:before="33"/>
        <w:ind w:right="77" w:left="0" w:firstLine="0"/>
        <w:jc w:val="left"/>
      </w:pPr>
      <w:r>
        <w:rPr/>
        <mc:AlternateContent>
          <mc:Choice Requires="wps">
            <w:drawing>
              <wp:anchor distT="0" distB="0" distL="0" distR="0" allowOverlap="1" layoutInCell="1" locked="0" behindDoc="1" simplePos="0" relativeHeight="482028544">
                <wp:simplePos x="0" y="0"/>
                <wp:positionH relativeFrom="page">
                  <wp:posOffset>302418</wp:posOffset>
                </wp:positionH>
                <wp:positionV relativeFrom="page">
                  <wp:posOffset>302418</wp:posOffset>
                </wp:positionV>
                <wp:extent cx="6954520" cy="10089515"/>
                <wp:effectExtent l="0" t="0" r="0" b="0"/>
                <wp:wrapNone/>
                <wp:docPr id="109" name="Group 109"/>
                <wp:cNvGraphicFramePr>
                  <a:graphicFrameLocks/>
                </wp:cNvGraphicFramePr>
                <a:graphic>
                  <a:graphicData uri="http://schemas.microsoft.com/office/word/2010/wordprocessingGroup">
                    <wpg:wgp>
                      <wpg:cNvPr id="109" name="Group 109"/>
                      <wpg:cNvGrpSpPr/>
                      <wpg:grpSpPr>
                        <a:xfrm>
                          <a:off x="0" y="0"/>
                          <a:ext cx="6954520" cy="10089515"/>
                          <a:chExt cx="6954520" cy="10089515"/>
                        </a:xfrm>
                      </wpg:grpSpPr>
                      <pic:pic>
                        <pic:nvPicPr>
                          <pic:cNvPr id="110" name="Image 110"/>
                          <pic:cNvPicPr/>
                        </pic:nvPicPr>
                        <pic:blipFill>
                          <a:blip r:embed="rId31" cstate="print"/>
                          <a:stretch>
                            <a:fillRect/>
                          </a:stretch>
                        </pic:blipFill>
                        <pic:spPr>
                          <a:xfrm>
                            <a:off x="3846750" y="7897001"/>
                            <a:ext cx="2280413" cy="241407"/>
                          </a:xfrm>
                          <a:prstGeom prst="rect">
                            <a:avLst/>
                          </a:prstGeom>
                        </pic:spPr>
                      </pic:pic>
                      <pic:pic>
                        <pic:nvPicPr>
                          <pic:cNvPr id="111" name="Image 111"/>
                          <pic:cNvPicPr/>
                        </pic:nvPicPr>
                        <pic:blipFill>
                          <a:blip r:embed="rId5" cstate="print"/>
                          <a:stretch>
                            <a:fillRect/>
                          </a:stretch>
                        </pic:blipFill>
                        <pic:spPr>
                          <a:xfrm>
                            <a:off x="0" y="0"/>
                            <a:ext cx="6954202" cy="10089070"/>
                          </a:xfrm>
                          <a:prstGeom prst="rect">
                            <a:avLst/>
                          </a:prstGeom>
                        </pic:spPr>
                      </pic:pic>
                    </wpg:wgp>
                  </a:graphicData>
                </a:graphic>
              </wp:anchor>
            </w:drawing>
          </mc:Choice>
          <mc:Fallback>
            <w:pict>
              <v:group style="position:absolute;margin-left:23.8125pt;margin-top:23.8125pt;width:547.6pt;height:794.45pt;mso-position-horizontal-relative:page;mso-position-vertical-relative:page;z-index:-21287936" id="docshapegroup67" coordorigin="476,476" coordsize="10952,15889">
                <v:shape style="position:absolute;left:6534;top:12912;width:3592;height:381" type="#_x0000_t75" id="docshape68" stroked="false">
                  <v:imagedata r:id="rId31" o:title=""/>
                </v:shape>
                <v:shape style="position:absolute;left:476;top:476;width:10952;height:15889" type="#_x0000_t75" id="docshape69" stroked="false">
                  <v:imagedata r:id="rId5" o:title=""/>
                </v:shape>
                <w10:wrap type="none"/>
              </v:group>
            </w:pict>
          </mc:Fallback>
        </mc:AlternateContent>
      </w:r>
      <w:r>
        <w:rPr>
          <w:spacing w:val="-5"/>
          <w:w w:val="75"/>
          <w:rtl/>
        </w:rPr>
        <w:t>روش</w:t>
      </w:r>
      <w:r>
        <w:rPr>
          <w:spacing w:val="3"/>
          <w:rtl/>
        </w:rPr>
        <w:t> </w:t>
      </w:r>
      <w:r>
        <w:rPr>
          <w:w w:val="75"/>
          <w:rtl/>
        </w:rPr>
        <w:t>تصفيه</w:t>
      </w:r>
      <w:r>
        <w:rPr>
          <w:spacing w:val="3"/>
          <w:rtl/>
        </w:rPr>
        <w:t> </w:t>
      </w:r>
      <w:r>
        <w:rPr>
          <w:w w:val="75"/>
          <w:rtl/>
        </w:rPr>
        <w:t>بصورت</w:t>
      </w:r>
      <w:r>
        <w:rPr>
          <w:spacing w:val="5"/>
          <w:rtl/>
        </w:rPr>
        <w:t> </w:t>
      </w:r>
      <w:r>
        <w:rPr>
          <w:w w:val="75"/>
          <w:rtl/>
        </w:rPr>
        <w:t>راكتور</w:t>
      </w:r>
      <w:r>
        <w:rPr>
          <w:spacing w:val="3"/>
          <w:rtl/>
        </w:rPr>
        <w:t> </w:t>
      </w:r>
      <w:r>
        <w:rPr>
          <w:w w:val="75"/>
          <w:rtl/>
        </w:rPr>
        <w:t>ناپيوسته</w:t>
      </w:r>
      <w:r>
        <w:rPr>
          <w:spacing w:val="5"/>
          <w:rtl/>
        </w:rPr>
        <w:t> </w:t>
      </w:r>
      <w:r>
        <w:rPr>
          <w:w w:val="75"/>
          <w:rtl/>
        </w:rPr>
        <w:t>متوالي</w:t>
      </w:r>
      <w:r>
        <w:rPr>
          <w:spacing w:val="2"/>
          <w:rtl/>
        </w:rPr>
        <w:t> </w:t>
      </w:r>
      <w:r>
        <w:rPr>
          <w:w w:val="75"/>
          <w:rtl/>
        </w:rPr>
        <w:t>و</w:t>
      </w:r>
      <w:r>
        <w:rPr>
          <w:spacing w:val="4"/>
          <w:rtl/>
        </w:rPr>
        <w:t> </w:t>
      </w:r>
      <w:r>
        <w:rPr>
          <w:w w:val="75"/>
          <w:rtl/>
        </w:rPr>
        <w:t>هوادهي</w:t>
      </w:r>
      <w:r>
        <w:rPr>
          <w:spacing w:val="4"/>
          <w:rtl/>
        </w:rPr>
        <w:t> </w:t>
      </w:r>
      <w:r>
        <w:rPr>
          <w:w w:val="75"/>
          <w:rtl/>
        </w:rPr>
        <w:t>با</w:t>
      </w:r>
      <w:r>
        <w:rPr>
          <w:rtl/>
        </w:rPr>
        <w:t> </w:t>
      </w:r>
      <w:r>
        <w:rPr>
          <w:w w:val="75"/>
          <w:rtl/>
        </w:rPr>
        <w:t>كمپرسورهوا</w:t>
      </w:r>
      <w:r>
        <w:rPr>
          <w:spacing w:val="5"/>
          <w:rtl/>
        </w:rPr>
        <w:t> </w:t>
      </w:r>
      <w:r>
        <w:rPr>
          <w:w w:val="75"/>
          <w:rtl/>
        </w:rPr>
        <w:t>مي</w:t>
      </w:r>
      <w:r>
        <w:rPr>
          <w:spacing w:val="3"/>
          <w:rtl/>
        </w:rPr>
        <w:t> </w:t>
      </w:r>
      <w:r>
        <w:rPr>
          <w:w w:val="75"/>
          <w:rtl/>
        </w:rPr>
        <w:t>باشد</w:t>
      </w:r>
      <w:r>
        <w:rPr>
          <w:spacing w:val="2"/>
          <w:rtl/>
        </w:rPr>
        <w:t> </w:t>
      </w:r>
      <w:r>
        <w:rPr>
          <w:w w:val="75"/>
        </w:rPr>
        <w:t>)</w:t>
      </w:r>
      <w:r>
        <w:rPr>
          <w:spacing w:val="1"/>
          <w:rtl/>
        </w:rPr>
        <w:t> </w:t>
      </w:r>
      <w:r>
        <w:rPr>
          <w:w w:val="75"/>
          <w:rtl/>
        </w:rPr>
        <w:t>پكيج</w:t>
      </w:r>
      <w:r>
        <w:rPr>
          <w:spacing w:val="5"/>
          <w:rtl/>
        </w:rPr>
        <w:t> </w:t>
      </w:r>
      <w:r>
        <w:rPr>
          <w:w w:val="75"/>
          <w:rtl/>
        </w:rPr>
        <w:t>هوازى</w:t>
      </w:r>
      <w:r>
        <w:rPr>
          <w:spacing w:val="-1"/>
          <w:rtl/>
        </w:rPr>
        <w:t> </w:t>
      </w:r>
      <w:r>
        <w:rPr>
          <w:w w:val="75"/>
          <w:rtl/>
        </w:rPr>
        <w:t>با</w:t>
      </w:r>
      <w:r>
        <w:rPr>
          <w:spacing w:val="4"/>
          <w:rtl/>
        </w:rPr>
        <w:t> </w:t>
      </w:r>
      <w:r>
        <w:rPr>
          <w:w w:val="75"/>
          <w:rtl/>
        </w:rPr>
        <w:t>لجن</w:t>
      </w:r>
      <w:r>
        <w:rPr>
          <w:spacing w:val="7"/>
          <w:rtl/>
        </w:rPr>
        <w:t> </w:t>
      </w:r>
      <w:r>
        <w:rPr>
          <w:w w:val="75"/>
          <w:rtl/>
        </w:rPr>
        <w:t>فعال</w:t>
      </w:r>
      <w:r>
        <w:rPr>
          <w:spacing w:val="4"/>
          <w:rtl/>
        </w:rPr>
        <w:t> </w:t>
      </w:r>
      <w:r>
        <w:rPr>
          <w:w w:val="75"/>
          <w:rtl/>
        </w:rPr>
        <w:t>از</w:t>
      </w:r>
      <w:r>
        <w:rPr>
          <w:spacing w:val="3"/>
          <w:rtl/>
        </w:rPr>
        <w:t> </w:t>
      </w:r>
      <w:r>
        <w:rPr>
          <w:w w:val="75"/>
          <w:rtl/>
        </w:rPr>
        <w:t>نو</w:t>
      </w:r>
      <w:r>
        <w:rPr>
          <w:w w:val="75"/>
          <w:rtl/>
        </w:rPr>
        <w:t>ع</w:t>
      </w:r>
    </w:p>
    <w:p>
      <w:pPr>
        <w:pStyle w:val="BodyText"/>
        <w:bidi/>
        <w:spacing w:before="163"/>
        <w:ind w:right="77" w:left="0" w:firstLine="0"/>
        <w:jc w:val="left"/>
      </w:pPr>
      <w:r>
        <w:rPr>
          <w:spacing w:val="-4"/>
          <w:w w:val="85"/>
          <w:rtl/>
        </w:rPr>
        <w:t>تصفيه</w:t>
      </w:r>
      <w:r>
        <w:rPr>
          <w:rFonts w:ascii="Times New Roman" w:cs="Times New Roman"/>
          <w:spacing w:val="-9"/>
          <w:rtl/>
        </w:rPr>
        <w:t> </w:t>
      </w:r>
      <w:r>
        <w:rPr>
          <w:rFonts w:ascii="Times New Roman" w:cs="Times New Roman"/>
        </w:rPr>
        <w:t>SBR</w:t>
      </w:r>
      <w:r>
        <w:rPr>
          <w:spacing w:val="-17"/>
          <w:rtl/>
        </w:rPr>
        <w:t> </w:t>
      </w:r>
      <w:r>
        <w:rPr/>
        <w:t>(</w:t>
      </w:r>
    </w:p>
    <w:p>
      <w:pPr>
        <w:pStyle w:val="BodyText"/>
        <w:bidi/>
        <w:spacing w:line="379" w:lineRule="auto" w:before="160"/>
        <w:ind w:right="457" w:left="0" w:firstLine="3576"/>
        <w:jc w:val="left"/>
      </w:pPr>
      <w:r>
        <w:rPr>
          <w:w w:val="75"/>
          <w:rtl/>
        </w:rPr>
        <w:t>مخازن مربوط به پكيج</w:t>
      </w:r>
      <w:r>
        <w:rPr>
          <w:rtl/>
        </w:rPr>
        <w:t> </w:t>
      </w:r>
      <w:r>
        <w:rPr>
          <w:w w:val="75"/>
          <w:rtl/>
        </w:rPr>
        <w:t>تصفيه فاضﻼب از</w:t>
      </w:r>
      <w:r>
        <w:rPr>
          <w:rtl/>
        </w:rPr>
        <w:t> </w:t>
      </w:r>
      <w:r>
        <w:rPr>
          <w:w w:val="75"/>
          <w:rtl/>
        </w:rPr>
        <w:t>جنس پلي پروپيلن</w:t>
      </w:r>
      <w:r>
        <w:rPr>
          <w:rtl/>
        </w:rPr>
        <w:t> </w:t>
      </w:r>
      <w:r>
        <w:rPr>
          <w:w w:val="75"/>
          <w:rtl/>
        </w:rPr>
        <w:t>باشند</w:t>
      </w:r>
      <w:r>
        <w:rPr>
          <w:w w:val="75"/>
        </w:rPr>
        <w:t>.</w:t>
      </w:r>
      <w:r>
        <w:rPr>
          <w:w w:val="75"/>
          <w:rtl/>
        </w:rPr>
        <w:t> </w:t>
      </w:r>
      <w:r>
        <w:rPr>
          <w:spacing w:val="-4"/>
          <w:w w:val="80"/>
          <w:rtl/>
        </w:rPr>
        <w:t>پكيج</w:t>
      </w:r>
      <w:r>
        <w:rPr>
          <w:spacing w:val="-3"/>
          <w:rtl/>
        </w:rPr>
        <w:t> </w:t>
      </w:r>
      <w:r>
        <w:rPr>
          <w:w w:val="80"/>
          <w:rtl/>
        </w:rPr>
        <w:t>فاضﻼب</w:t>
      </w:r>
      <w:r>
        <w:rPr>
          <w:spacing w:val="2"/>
          <w:rtl/>
        </w:rPr>
        <w:t> </w:t>
      </w:r>
      <w:r>
        <w:rPr>
          <w:w w:val="80"/>
          <w:rtl/>
        </w:rPr>
        <w:t>مي</w:t>
      </w:r>
      <w:r>
        <w:rPr>
          <w:spacing w:val="1"/>
          <w:rtl/>
        </w:rPr>
        <w:t> </w:t>
      </w:r>
      <w:r>
        <w:rPr>
          <w:w w:val="80"/>
          <w:rtl/>
        </w:rPr>
        <w:t>بايﺴتي</w:t>
      </w:r>
      <w:r>
        <w:rPr>
          <w:rtl/>
        </w:rPr>
        <w:t> </w:t>
      </w:r>
      <w:r>
        <w:rPr>
          <w:w w:val="80"/>
          <w:rtl/>
        </w:rPr>
        <w:t>بصورت</w:t>
      </w:r>
      <w:r>
        <w:rPr>
          <w:spacing w:val="-1"/>
          <w:rtl/>
        </w:rPr>
        <w:t> </w:t>
      </w:r>
      <w:r>
        <w:rPr>
          <w:w w:val="80"/>
          <w:rtl/>
        </w:rPr>
        <w:t>دفني</w:t>
      </w:r>
      <w:r>
        <w:rPr>
          <w:spacing w:val="-3"/>
          <w:rtl/>
        </w:rPr>
        <w:t> </w:t>
      </w:r>
      <w:r>
        <w:rPr>
          <w:w w:val="80"/>
          <w:rtl/>
        </w:rPr>
        <w:t>نصب</w:t>
      </w:r>
      <w:r>
        <w:rPr>
          <w:spacing w:val="-2"/>
          <w:rtl/>
        </w:rPr>
        <w:t> </w:t>
      </w:r>
      <w:r>
        <w:rPr>
          <w:w w:val="80"/>
          <w:rtl/>
        </w:rPr>
        <w:t>گردد</w:t>
      </w:r>
      <w:r>
        <w:rPr>
          <w:rtl/>
        </w:rPr>
        <w:t> </w:t>
      </w:r>
      <w:r>
        <w:rPr>
          <w:w w:val="80"/>
          <w:rtl/>
        </w:rPr>
        <w:t>و</w:t>
      </w:r>
      <w:r>
        <w:rPr>
          <w:rtl/>
        </w:rPr>
        <w:t> </w:t>
      </w:r>
      <w:r>
        <w:rPr>
          <w:w w:val="80"/>
          <w:rtl/>
        </w:rPr>
        <w:t>به</w:t>
      </w:r>
      <w:r>
        <w:rPr>
          <w:spacing w:val="2"/>
          <w:rtl/>
        </w:rPr>
        <w:t> </w:t>
      </w:r>
      <w:r>
        <w:rPr>
          <w:w w:val="80"/>
          <w:rtl/>
        </w:rPr>
        <w:t>هيچ</w:t>
      </w:r>
      <w:r>
        <w:rPr>
          <w:spacing w:val="-3"/>
          <w:rtl/>
        </w:rPr>
        <w:t> </w:t>
      </w:r>
      <w:r>
        <w:rPr>
          <w:w w:val="80"/>
          <w:rtl/>
        </w:rPr>
        <w:t>عنوان</w:t>
      </w:r>
      <w:r>
        <w:rPr>
          <w:spacing w:val="5"/>
          <w:rtl/>
        </w:rPr>
        <w:t> </w:t>
      </w:r>
      <w:r>
        <w:rPr>
          <w:w w:val="80"/>
          <w:rtl/>
        </w:rPr>
        <w:t>آلودگي</w:t>
      </w:r>
      <w:r>
        <w:rPr>
          <w:spacing w:val="-2"/>
          <w:rtl/>
        </w:rPr>
        <w:t> </w:t>
      </w:r>
      <w:r>
        <w:rPr>
          <w:w w:val="80"/>
          <w:rtl/>
        </w:rPr>
        <w:t>و</w:t>
      </w:r>
      <w:r>
        <w:rPr>
          <w:rtl/>
        </w:rPr>
        <w:t> </w:t>
      </w:r>
      <w:r>
        <w:rPr>
          <w:w w:val="80"/>
          <w:rtl/>
        </w:rPr>
        <w:t>بو</w:t>
      </w:r>
      <w:r>
        <w:rPr>
          <w:spacing w:val="-2"/>
          <w:rtl/>
        </w:rPr>
        <w:t> </w:t>
      </w:r>
      <w:r>
        <w:rPr>
          <w:w w:val="80"/>
          <w:rtl/>
        </w:rPr>
        <w:t>نمي</w:t>
      </w:r>
      <w:r>
        <w:rPr>
          <w:rtl/>
        </w:rPr>
        <w:t> </w:t>
      </w:r>
      <w:r>
        <w:rPr>
          <w:w w:val="80"/>
          <w:rtl/>
        </w:rPr>
        <w:t>بايﺴت</w:t>
      </w:r>
      <w:r>
        <w:rPr>
          <w:spacing w:val="2"/>
          <w:rtl/>
        </w:rPr>
        <w:t> </w:t>
      </w:r>
      <w:r>
        <w:rPr>
          <w:w w:val="80"/>
          <w:rtl/>
        </w:rPr>
        <w:t>در</w:t>
      </w:r>
      <w:r>
        <w:rPr>
          <w:spacing w:val="-1"/>
          <w:rtl/>
        </w:rPr>
        <w:t> </w:t>
      </w:r>
      <w:r>
        <w:rPr>
          <w:w w:val="80"/>
          <w:rtl/>
        </w:rPr>
        <w:t>محوطه</w:t>
      </w:r>
      <w:r>
        <w:rPr>
          <w:spacing w:val="-4"/>
          <w:rtl/>
        </w:rPr>
        <w:t> </w:t>
      </w:r>
      <w:r>
        <w:rPr>
          <w:w w:val="80"/>
          <w:rtl/>
        </w:rPr>
        <w:t>انتشا</w:t>
      </w:r>
      <w:r>
        <w:rPr>
          <w:w w:val="80"/>
          <w:rtl/>
        </w:rPr>
        <w:t>ر</w:t>
      </w:r>
    </w:p>
    <w:p>
      <w:pPr>
        <w:pStyle w:val="BodyText"/>
        <w:bidi/>
        <w:spacing w:line="381" w:lineRule="auto" w:before="1"/>
        <w:ind w:right="460" w:left="0" w:firstLine="4632"/>
        <w:jc w:val="left"/>
      </w:pPr>
      <w:r>
        <w:rPr>
          <w:w w:val="80"/>
          <w:rtl/>
        </w:rPr>
        <w:t>يابد</w:t>
      </w:r>
      <w:r>
        <w:rPr>
          <w:w w:val="80"/>
        </w:rPr>
        <w:t>.</w:t>
      </w:r>
      <w:r>
        <w:rPr>
          <w:spacing w:val="-4"/>
          <w:w w:val="80"/>
          <w:rtl/>
        </w:rPr>
        <w:t> </w:t>
      </w:r>
      <w:r>
        <w:rPr>
          <w:w w:val="80"/>
        </w:rPr>
        <w:t>)</w:t>
      </w:r>
      <w:r>
        <w:rPr>
          <w:spacing w:val="-4"/>
          <w:w w:val="80"/>
          <w:rtl/>
        </w:rPr>
        <w:t> </w:t>
      </w:r>
      <w:r>
        <w:rPr>
          <w:w w:val="80"/>
          <w:rtl/>
        </w:rPr>
        <w:t>مخازن</w:t>
      </w:r>
      <w:r>
        <w:rPr>
          <w:spacing w:val="-3"/>
          <w:w w:val="80"/>
          <w:rtl/>
        </w:rPr>
        <w:t> </w:t>
      </w:r>
      <w:r>
        <w:rPr>
          <w:w w:val="80"/>
          <w:rtl/>
        </w:rPr>
        <w:t>تصفيه</w:t>
      </w:r>
      <w:r>
        <w:rPr>
          <w:spacing w:val="-4"/>
          <w:w w:val="80"/>
          <w:rtl/>
        </w:rPr>
        <w:t> </w:t>
      </w:r>
      <w:r>
        <w:rPr>
          <w:w w:val="80"/>
          <w:rtl/>
        </w:rPr>
        <w:t>مي</w:t>
      </w:r>
      <w:r>
        <w:rPr>
          <w:spacing w:val="-3"/>
          <w:w w:val="80"/>
          <w:rtl/>
        </w:rPr>
        <w:t> </w:t>
      </w:r>
      <w:r>
        <w:rPr>
          <w:w w:val="80"/>
          <w:rtl/>
        </w:rPr>
        <w:t>بايﺴت</w:t>
      </w:r>
      <w:r>
        <w:rPr>
          <w:spacing w:val="-5"/>
          <w:w w:val="80"/>
          <w:rtl/>
        </w:rPr>
        <w:t> </w:t>
      </w:r>
      <w:r>
        <w:rPr>
          <w:w w:val="80"/>
          <w:rtl/>
        </w:rPr>
        <w:t>آببند</w:t>
      </w:r>
      <w:r>
        <w:rPr>
          <w:spacing w:val="-4"/>
          <w:w w:val="80"/>
          <w:rtl/>
        </w:rPr>
        <w:t> </w:t>
      </w:r>
      <w:r>
        <w:rPr>
          <w:w w:val="80"/>
          <w:rtl/>
        </w:rPr>
        <w:t>و</w:t>
      </w:r>
      <w:r>
        <w:rPr>
          <w:spacing w:val="-3"/>
          <w:w w:val="80"/>
          <w:rtl/>
        </w:rPr>
        <w:t> </w:t>
      </w:r>
      <w:r>
        <w:rPr>
          <w:w w:val="80"/>
          <w:rtl/>
        </w:rPr>
        <w:t>هوابند</w:t>
      </w:r>
      <w:r>
        <w:rPr>
          <w:spacing w:val="-3"/>
          <w:w w:val="80"/>
          <w:rtl/>
        </w:rPr>
        <w:t> </w:t>
      </w:r>
      <w:r>
        <w:rPr>
          <w:w w:val="80"/>
          <w:rtl/>
        </w:rPr>
        <w:t>باشد</w:t>
      </w:r>
      <w:r>
        <w:rPr>
          <w:spacing w:val="-4"/>
          <w:w w:val="80"/>
          <w:rtl/>
        </w:rPr>
        <w:t> </w:t>
      </w:r>
      <w:r>
        <w:rPr>
          <w:w w:val="80"/>
        </w:rPr>
        <w:t>(</w:t>
      </w:r>
      <w:r>
        <w:rPr>
          <w:w w:val="80"/>
          <w:rtl/>
        </w:rPr>
        <w:t> </w:t>
      </w:r>
      <w:r>
        <w:rPr>
          <w:spacing w:val="-4"/>
          <w:w w:val="80"/>
          <w:rtl/>
        </w:rPr>
        <w:t>پكيج</w:t>
      </w:r>
      <w:r>
        <w:rPr>
          <w:spacing w:val="5"/>
          <w:rtl/>
        </w:rPr>
        <w:t> </w:t>
      </w:r>
      <w:r>
        <w:rPr>
          <w:w w:val="80"/>
          <w:rtl/>
        </w:rPr>
        <w:t>فاضﻼب</w:t>
      </w:r>
      <w:r>
        <w:rPr>
          <w:spacing w:val="11"/>
          <w:rtl/>
        </w:rPr>
        <w:t> </w:t>
      </w:r>
      <w:r>
        <w:rPr>
          <w:w w:val="80"/>
          <w:rtl/>
        </w:rPr>
        <w:t>ميبايﺴتي</w:t>
      </w:r>
      <w:r>
        <w:rPr>
          <w:spacing w:val="7"/>
          <w:rtl/>
        </w:rPr>
        <w:t> </w:t>
      </w:r>
      <w:r>
        <w:rPr>
          <w:w w:val="80"/>
          <w:rtl/>
        </w:rPr>
        <w:t>داراى</w:t>
      </w:r>
      <w:r>
        <w:rPr>
          <w:spacing w:val="5"/>
          <w:rtl/>
        </w:rPr>
        <w:t> </w:t>
      </w:r>
      <w:r>
        <w:rPr>
          <w:w w:val="80"/>
          <w:rtl/>
        </w:rPr>
        <w:t>گواهينامه</w:t>
      </w:r>
      <w:r>
        <w:rPr>
          <w:spacing w:val="7"/>
          <w:rtl/>
        </w:rPr>
        <w:t> </w:t>
      </w:r>
      <w:r>
        <w:rPr>
          <w:w w:val="80"/>
          <w:rtl/>
        </w:rPr>
        <w:t>استاندارد</w:t>
      </w:r>
      <w:r>
        <w:rPr>
          <w:spacing w:val="7"/>
          <w:rtl/>
        </w:rPr>
        <w:t> </w:t>
      </w:r>
      <w:r>
        <w:rPr>
          <w:w w:val="80"/>
          <w:rtl/>
        </w:rPr>
        <w:t>در</w:t>
      </w:r>
      <w:r>
        <w:rPr>
          <w:spacing w:val="7"/>
          <w:rtl/>
        </w:rPr>
        <w:t> </w:t>
      </w:r>
      <w:r>
        <w:rPr>
          <w:w w:val="80"/>
          <w:rtl/>
        </w:rPr>
        <w:t>خصوص</w:t>
      </w:r>
      <w:r>
        <w:rPr>
          <w:spacing w:val="7"/>
          <w:rtl/>
        </w:rPr>
        <w:t> </w:t>
      </w:r>
      <w:r>
        <w:rPr>
          <w:w w:val="80"/>
          <w:rtl/>
        </w:rPr>
        <w:t>ساخت</w:t>
      </w:r>
      <w:r>
        <w:rPr>
          <w:spacing w:val="5"/>
          <w:rtl/>
        </w:rPr>
        <w:t> </w:t>
      </w:r>
      <w:r>
        <w:rPr>
          <w:w w:val="80"/>
          <w:rtl/>
        </w:rPr>
        <w:t>پكيج</w:t>
      </w:r>
      <w:r>
        <w:rPr>
          <w:spacing w:val="8"/>
          <w:rtl/>
        </w:rPr>
        <w:t> </w:t>
      </w:r>
      <w:r>
        <w:rPr>
          <w:w w:val="80"/>
          <w:rtl/>
        </w:rPr>
        <w:t>هاى</w:t>
      </w:r>
      <w:r>
        <w:rPr>
          <w:spacing w:val="6"/>
          <w:rtl/>
        </w:rPr>
        <w:t> </w:t>
      </w:r>
      <w:r>
        <w:rPr>
          <w:w w:val="80"/>
          <w:rtl/>
        </w:rPr>
        <w:t>تصفيه</w:t>
      </w:r>
      <w:r>
        <w:rPr>
          <w:spacing w:val="8"/>
          <w:rtl/>
        </w:rPr>
        <w:t> </w:t>
      </w:r>
      <w:r>
        <w:rPr>
          <w:w w:val="80"/>
          <w:rtl/>
        </w:rPr>
        <w:t>فاضﻼب</w:t>
      </w:r>
      <w:r>
        <w:rPr>
          <w:spacing w:val="3"/>
          <w:rtl/>
        </w:rPr>
        <w:t> </w:t>
      </w:r>
      <w:r>
        <w:rPr>
          <w:w w:val="80"/>
          <w:rtl/>
        </w:rPr>
        <w:t>با</w:t>
      </w:r>
      <w:r>
        <w:rPr>
          <w:spacing w:val="9"/>
          <w:rtl/>
        </w:rPr>
        <w:t> </w:t>
      </w:r>
      <w:r>
        <w:rPr>
          <w:w w:val="80"/>
          <w:rtl/>
        </w:rPr>
        <w:t>حجم</w:t>
      </w:r>
      <w:r>
        <w:rPr>
          <w:spacing w:val="6"/>
          <w:rtl/>
        </w:rPr>
        <w:t> </w:t>
      </w:r>
      <w:r>
        <w:rPr>
          <w:w w:val="80"/>
          <w:rtl/>
        </w:rPr>
        <w:t>كم</w:t>
      </w:r>
      <w:r>
        <w:rPr>
          <w:spacing w:val="10"/>
          <w:rtl/>
        </w:rPr>
        <w:t> </w:t>
      </w:r>
      <w:r>
        <w:rPr>
          <w:w w:val="80"/>
          <w:rtl/>
        </w:rPr>
        <w:t>ر</w:t>
      </w:r>
      <w:r>
        <w:rPr>
          <w:w w:val="80"/>
          <w:rtl/>
        </w:rPr>
        <w:t>ا</w:t>
      </w:r>
    </w:p>
    <w:p>
      <w:pPr>
        <w:pStyle w:val="BodyText"/>
        <w:bidi/>
        <w:spacing w:line="379" w:lineRule="auto"/>
        <w:ind w:right="457" w:left="1" w:firstLine="8143"/>
        <w:jc w:val="left"/>
      </w:pPr>
      <w:r>
        <w:rPr>
          <w:spacing w:val="-2"/>
          <w:w w:val="85"/>
          <w:rtl/>
        </w:rPr>
        <w:t>دارا</w:t>
      </w:r>
      <w:r>
        <w:rPr>
          <w:spacing w:val="-7"/>
          <w:w w:val="85"/>
          <w:rtl/>
        </w:rPr>
        <w:t> </w:t>
      </w:r>
      <w:r>
        <w:rPr>
          <w:spacing w:val="-2"/>
          <w:w w:val="85"/>
          <w:rtl/>
        </w:rPr>
        <w:t>باشد</w:t>
      </w:r>
      <w:r>
        <w:rPr>
          <w:spacing w:val="-2"/>
          <w:w w:val="85"/>
        </w:rPr>
        <w:t>.</w:t>
      </w:r>
      <w:r>
        <w:rPr>
          <w:spacing w:val="-2"/>
          <w:w w:val="85"/>
          <w:rtl/>
        </w:rPr>
        <w:t> </w:t>
      </w:r>
      <w:r>
        <w:rPr>
          <w:spacing w:val="-2"/>
          <w:w w:val="80"/>
          <w:rtl/>
        </w:rPr>
        <w:t>تجهيزات</w:t>
      </w:r>
      <w:r>
        <w:rPr>
          <w:spacing w:val="3"/>
          <w:rtl/>
        </w:rPr>
        <w:t> </w:t>
      </w:r>
      <w:r>
        <w:rPr>
          <w:w w:val="80"/>
          <w:rtl/>
        </w:rPr>
        <w:t>غير</w:t>
      </w:r>
      <w:r>
        <w:rPr>
          <w:spacing w:val="7"/>
          <w:rtl/>
        </w:rPr>
        <w:t> </w:t>
      </w:r>
      <w:r>
        <w:rPr>
          <w:w w:val="80"/>
          <w:rtl/>
        </w:rPr>
        <w:t>دفني</w:t>
      </w:r>
      <w:r>
        <w:rPr>
          <w:spacing w:val="5"/>
          <w:rtl/>
        </w:rPr>
        <w:t> </w:t>
      </w:r>
      <w:r>
        <w:rPr>
          <w:w w:val="80"/>
          <w:rtl/>
        </w:rPr>
        <w:t>پكيج</w:t>
      </w:r>
      <w:r>
        <w:rPr>
          <w:spacing w:val="3"/>
          <w:rtl/>
        </w:rPr>
        <w:t> </w:t>
      </w:r>
      <w:r>
        <w:rPr>
          <w:w w:val="80"/>
          <w:rtl/>
        </w:rPr>
        <w:t>فاضﻼب</w:t>
      </w:r>
      <w:r>
        <w:rPr>
          <w:spacing w:val="4"/>
          <w:rtl/>
        </w:rPr>
        <w:t> </w:t>
      </w:r>
      <w:r>
        <w:rPr>
          <w:w w:val="80"/>
          <w:rtl/>
        </w:rPr>
        <w:t>مي</w:t>
      </w:r>
      <w:r>
        <w:rPr>
          <w:spacing w:val="5"/>
          <w:rtl/>
        </w:rPr>
        <w:t> </w:t>
      </w:r>
      <w:r>
        <w:rPr>
          <w:w w:val="80"/>
          <w:rtl/>
        </w:rPr>
        <w:t>بايﺴتي</w:t>
      </w:r>
      <w:r>
        <w:rPr>
          <w:spacing w:val="7"/>
          <w:rtl/>
        </w:rPr>
        <w:t> </w:t>
      </w:r>
      <w:r>
        <w:rPr>
          <w:w w:val="80"/>
          <w:rtl/>
        </w:rPr>
        <w:t>محدود</w:t>
      </w:r>
      <w:r>
        <w:rPr>
          <w:spacing w:val="5"/>
          <w:rtl/>
        </w:rPr>
        <w:t> </w:t>
      </w:r>
      <w:r>
        <w:rPr>
          <w:w w:val="80"/>
          <w:rtl/>
        </w:rPr>
        <w:t>به</w:t>
      </w:r>
      <w:r>
        <w:rPr>
          <w:spacing w:val="6"/>
          <w:rtl/>
        </w:rPr>
        <w:t> </w:t>
      </w:r>
      <w:r>
        <w:rPr>
          <w:w w:val="80"/>
          <w:rtl/>
        </w:rPr>
        <w:t>باكس</w:t>
      </w:r>
      <w:r>
        <w:rPr>
          <w:spacing w:val="2"/>
          <w:rtl/>
        </w:rPr>
        <w:t> </w:t>
      </w:r>
      <w:r>
        <w:rPr>
          <w:w w:val="80"/>
          <w:rtl/>
        </w:rPr>
        <w:t>كنترل</w:t>
      </w:r>
      <w:r>
        <w:rPr>
          <w:spacing w:val="6"/>
          <w:rtl/>
        </w:rPr>
        <w:t> </w:t>
      </w:r>
      <w:r>
        <w:rPr>
          <w:w w:val="80"/>
          <w:rtl/>
        </w:rPr>
        <w:t>پنل</w:t>
      </w:r>
      <w:r>
        <w:rPr>
          <w:spacing w:val="3"/>
          <w:rtl/>
        </w:rPr>
        <w:t> </w:t>
      </w:r>
      <w:r>
        <w:rPr>
          <w:w w:val="80"/>
          <w:rtl/>
        </w:rPr>
        <w:t>تجهيز</w:t>
      </w:r>
      <w:r>
        <w:rPr>
          <w:spacing w:val="2"/>
          <w:rtl/>
        </w:rPr>
        <w:t> </w:t>
      </w:r>
      <w:r>
        <w:rPr>
          <w:w w:val="80"/>
          <w:rtl/>
        </w:rPr>
        <w:t>باشد</w:t>
      </w:r>
      <w:r>
        <w:rPr>
          <w:spacing w:val="2"/>
          <w:rtl/>
        </w:rPr>
        <w:t> </w:t>
      </w:r>
      <w:r>
        <w:rPr>
          <w:w w:val="80"/>
        </w:rPr>
        <w:t>)</w:t>
      </w:r>
      <w:r>
        <w:rPr>
          <w:w w:val="80"/>
          <w:rtl/>
        </w:rPr>
        <w:t>شامل</w:t>
      </w:r>
      <w:r>
        <w:rPr>
          <w:spacing w:val="4"/>
          <w:rtl/>
        </w:rPr>
        <w:t> </w:t>
      </w:r>
      <w:r>
        <w:rPr>
          <w:w w:val="80"/>
          <w:rtl/>
        </w:rPr>
        <w:t>سيﺴتم</w:t>
      </w:r>
      <w:r>
        <w:rPr>
          <w:spacing w:val="6"/>
          <w:rtl/>
        </w:rPr>
        <w:t> </w:t>
      </w:r>
      <w:r>
        <w:rPr>
          <w:w w:val="80"/>
          <w:rtl/>
        </w:rPr>
        <w:t>كنتر</w:t>
      </w:r>
      <w:r>
        <w:rPr>
          <w:w w:val="80"/>
          <w:rtl/>
        </w:rPr>
        <w:t>ل</w:t>
      </w:r>
    </w:p>
    <w:p>
      <w:pPr>
        <w:pStyle w:val="BodyText"/>
        <w:bidi/>
        <w:spacing w:line="379" w:lineRule="auto" w:before="2"/>
        <w:ind w:right="77" w:left="1" w:firstLine="0"/>
        <w:jc w:val="left"/>
      </w:pPr>
      <w:r>
        <w:rPr>
          <w:w w:val="85"/>
          <w:rtl/>
        </w:rPr>
        <w:t>جهت مديريت و راهبرى پكيج و همچنين</w:t>
      </w:r>
      <w:r>
        <w:rPr>
          <w:rFonts w:ascii="Times New Roman" w:cs="Times New Roman"/>
          <w:w w:val="85"/>
          <w:rtl/>
        </w:rPr>
        <w:t> </w:t>
      </w:r>
      <w:r>
        <w:rPr>
          <w:rFonts w:ascii="Times New Roman" w:cs="Times New Roman"/>
          <w:w w:val="85"/>
        </w:rPr>
        <w:t>Blower</w:t>
      </w:r>
      <w:r>
        <w:rPr>
          <w:w w:val="85"/>
          <w:rtl/>
        </w:rPr>
        <w:t> هوا</w:t>
      </w:r>
      <w:r>
        <w:rPr>
          <w:spacing w:val="40"/>
          <w:rtl/>
        </w:rPr>
        <w:t> </w:t>
      </w:r>
      <w:r>
        <w:rPr>
          <w:w w:val="85"/>
        </w:rPr>
        <w:t>(</w:t>
      </w:r>
      <w:r>
        <w:rPr>
          <w:w w:val="85"/>
          <w:rtl/>
        </w:rPr>
        <w:t> باكس كنترل</w:t>
      </w:r>
      <w:r>
        <w:rPr>
          <w:spacing w:val="-1"/>
          <w:w w:val="85"/>
          <w:rtl/>
        </w:rPr>
        <w:t> </w:t>
      </w:r>
      <w:r>
        <w:rPr>
          <w:w w:val="85"/>
          <w:rtl/>
        </w:rPr>
        <w:t>بايﺴتي شرايط</w:t>
      </w:r>
      <w:r>
        <w:rPr>
          <w:rFonts w:ascii="Times New Roman" w:cs="Times New Roman"/>
          <w:w w:val="85"/>
          <w:rtl/>
        </w:rPr>
        <w:t> </w:t>
      </w:r>
      <w:r>
        <w:rPr>
          <w:rFonts w:ascii="Times New Roman" w:cs="Times New Roman"/>
          <w:w w:val="85"/>
        </w:rPr>
        <w:t>Outdoor</w:t>
      </w:r>
      <w:r>
        <w:rPr>
          <w:w w:val="85"/>
          <w:rtl/>
        </w:rPr>
        <w:t> را داشته باشد</w:t>
      </w:r>
      <w:r>
        <w:rPr>
          <w:w w:val="85"/>
        </w:rPr>
        <w:t>.</w:t>
      </w:r>
      <w:r>
        <w:rPr>
          <w:w w:val="85"/>
          <w:rtl/>
        </w:rPr>
        <w:t> </w:t>
      </w:r>
      <w:r>
        <w:rPr>
          <w:w w:val="80"/>
          <w:rtl/>
        </w:rPr>
        <w:t>نوع</w:t>
      </w:r>
      <w:r>
        <w:rPr>
          <w:spacing w:val="-2"/>
          <w:w w:val="80"/>
          <w:rtl/>
        </w:rPr>
        <w:t> </w:t>
      </w:r>
      <w:r>
        <w:rPr>
          <w:w w:val="80"/>
          <w:rtl/>
        </w:rPr>
        <w:t>تجهيزات</w:t>
      </w:r>
      <w:r>
        <w:rPr>
          <w:spacing w:val="-2"/>
          <w:w w:val="80"/>
          <w:rtl/>
        </w:rPr>
        <w:t> </w:t>
      </w:r>
      <w:r>
        <w:rPr>
          <w:w w:val="80"/>
          <w:rtl/>
        </w:rPr>
        <w:t>بكار رفته</w:t>
      </w:r>
      <w:r>
        <w:rPr>
          <w:spacing w:val="-1"/>
          <w:w w:val="80"/>
          <w:rtl/>
        </w:rPr>
        <w:t> </w:t>
      </w:r>
      <w:r>
        <w:rPr>
          <w:w w:val="80"/>
          <w:rtl/>
        </w:rPr>
        <w:t>در</w:t>
      </w:r>
      <w:r>
        <w:rPr>
          <w:spacing w:val="-3"/>
          <w:w w:val="80"/>
          <w:rtl/>
        </w:rPr>
        <w:t> </w:t>
      </w:r>
      <w:r>
        <w:rPr>
          <w:w w:val="80"/>
          <w:rtl/>
        </w:rPr>
        <w:t>پكيج</w:t>
      </w:r>
      <w:r>
        <w:rPr>
          <w:spacing w:val="-1"/>
          <w:w w:val="80"/>
          <w:rtl/>
        </w:rPr>
        <w:t> </w:t>
      </w:r>
      <w:r>
        <w:rPr>
          <w:w w:val="80"/>
          <w:rtl/>
        </w:rPr>
        <w:t>مي بايﺴتي به</w:t>
      </w:r>
      <w:r>
        <w:rPr>
          <w:spacing w:val="-2"/>
          <w:w w:val="80"/>
          <w:rtl/>
        </w:rPr>
        <w:t> </w:t>
      </w:r>
      <w:r>
        <w:rPr>
          <w:w w:val="80"/>
          <w:rtl/>
        </w:rPr>
        <w:t>گونه</w:t>
      </w:r>
      <w:r>
        <w:rPr>
          <w:spacing w:val="-3"/>
          <w:w w:val="80"/>
          <w:rtl/>
        </w:rPr>
        <w:t> </w:t>
      </w:r>
      <w:r>
        <w:rPr>
          <w:w w:val="80"/>
          <w:rtl/>
        </w:rPr>
        <w:t>اى باشند</w:t>
      </w:r>
      <w:r>
        <w:rPr>
          <w:spacing w:val="-2"/>
          <w:w w:val="80"/>
          <w:rtl/>
        </w:rPr>
        <w:t> </w:t>
      </w:r>
      <w:r>
        <w:rPr>
          <w:w w:val="80"/>
          <w:rtl/>
        </w:rPr>
        <w:t>كه</w:t>
      </w:r>
      <w:r>
        <w:rPr>
          <w:spacing w:val="-4"/>
          <w:w w:val="80"/>
          <w:rtl/>
        </w:rPr>
        <w:t> </w:t>
      </w:r>
      <w:r>
        <w:rPr>
          <w:w w:val="80"/>
          <w:rtl/>
        </w:rPr>
        <w:t>كمترين</w:t>
      </w:r>
      <w:r>
        <w:rPr>
          <w:spacing w:val="-1"/>
          <w:w w:val="80"/>
          <w:rtl/>
        </w:rPr>
        <w:t> </w:t>
      </w:r>
      <w:r>
        <w:rPr>
          <w:w w:val="80"/>
          <w:rtl/>
        </w:rPr>
        <w:t>ريﺴك ناشي از خرابي</w:t>
      </w:r>
      <w:r>
        <w:rPr>
          <w:spacing w:val="-1"/>
          <w:w w:val="80"/>
          <w:rtl/>
        </w:rPr>
        <w:t> </w:t>
      </w:r>
      <w:r>
        <w:rPr>
          <w:w w:val="80"/>
          <w:rtl/>
        </w:rPr>
        <w:t>را</w:t>
      </w:r>
      <w:r>
        <w:rPr>
          <w:spacing w:val="-1"/>
          <w:w w:val="80"/>
          <w:rtl/>
        </w:rPr>
        <w:t> </w:t>
      </w:r>
      <w:r>
        <w:rPr>
          <w:w w:val="80"/>
          <w:rtl/>
        </w:rPr>
        <w:t>داشته</w:t>
      </w:r>
      <w:r>
        <w:rPr>
          <w:spacing w:val="-2"/>
          <w:w w:val="80"/>
          <w:rtl/>
        </w:rPr>
        <w:t> </w:t>
      </w:r>
      <w:r>
        <w:rPr>
          <w:w w:val="80"/>
          <w:rtl/>
        </w:rPr>
        <w:t>باشند </w:t>
      </w:r>
      <w:r>
        <w:rPr>
          <w:w w:val="85"/>
        </w:rPr>
        <w:t>)</w:t>
      </w:r>
      <w:r>
        <w:rPr>
          <w:w w:val="85"/>
          <w:rtl/>
        </w:rPr>
        <w:t>در</w:t>
      </w:r>
      <w:r>
        <w:rPr>
          <w:spacing w:val="-7"/>
          <w:w w:val="85"/>
          <w:rtl/>
        </w:rPr>
        <w:t> </w:t>
      </w:r>
      <w:r>
        <w:rPr>
          <w:w w:val="85"/>
          <w:rtl/>
        </w:rPr>
        <w:t>بخش</w:t>
      </w:r>
      <w:r>
        <w:rPr>
          <w:spacing w:val="-6"/>
          <w:w w:val="85"/>
          <w:rtl/>
        </w:rPr>
        <w:t> </w:t>
      </w:r>
      <w:r>
        <w:rPr>
          <w:w w:val="85"/>
          <w:rtl/>
        </w:rPr>
        <w:t>دفني</w:t>
      </w:r>
      <w:r>
        <w:rPr>
          <w:spacing w:val="-7"/>
          <w:w w:val="85"/>
          <w:rtl/>
        </w:rPr>
        <w:t> </w:t>
      </w:r>
      <w:r>
        <w:rPr>
          <w:w w:val="85"/>
          <w:rtl/>
        </w:rPr>
        <w:t>پكيج</w:t>
      </w:r>
      <w:r>
        <w:rPr>
          <w:spacing w:val="-4"/>
          <w:w w:val="85"/>
          <w:rtl/>
        </w:rPr>
        <w:t> </w:t>
      </w:r>
      <w:r>
        <w:rPr>
          <w:w w:val="85"/>
          <w:rtl/>
        </w:rPr>
        <w:t>از</w:t>
      </w:r>
      <w:r>
        <w:rPr>
          <w:spacing w:val="-7"/>
          <w:w w:val="85"/>
          <w:rtl/>
        </w:rPr>
        <w:t> </w:t>
      </w:r>
      <w:r>
        <w:rPr>
          <w:w w:val="85"/>
          <w:rtl/>
        </w:rPr>
        <w:t>قطعات</w:t>
      </w:r>
      <w:r>
        <w:rPr>
          <w:spacing w:val="-7"/>
          <w:w w:val="85"/>
          <w:rtl/>
        </w:rPr>
        <w:t> </w:t>
      </w:r>
      <w:r>
        <w:rPr>
          <w:w w:val="85"/>
          <w:rtl/>
        </w:rPr>
        <w:t>و</w:t>
      </w:r>
      <w:r>
        <w:rPr>
          <w:spacing w:val="-8"/>
          <w:w w:val="85"/>
          <w:rtl/>
        </w:rPr>
        <w:t> </w:t>
      </w:r>
      <w:r>
        <w:rPr>
          <w:w w:val="85"/>
          <w:rtl/>
        </w:rPr>
        <w:t>ابزار</w:t>
      </w:r>
      <w:r>
        <w:rPr>
          <w:spacing w:val="-7"/>
          <w:w w:val="85"/>
          <w:rtl/>
        </w:rPr>
        <w:t> </w:t>
      </w:r>
      <w:r>
        <w:rPr>
          <w:w w:val="85"/>
          <w:rtl/>
        </w:rPr>
        <w:t>دقيق</w:t>
      </w:r>
      <w:r>
        <w:rPr>
          <w:spacing w:val="-7"/>
          <w:w w:val="85"/>
          <w:rtl/>
        </w:rPr>
        <w:t> </w:t>
      </w:r>
      <w:r>
        <w:rPr>
          <w:w w:val="85"/>
          <w:rtl/>
        </w:rPr>
        <w:t>كه</w:t>
      </w:r>
      <w:r>
        <w:rPr>
          <w:spacing w:val="-6"/>
          <w:w w:val="85"/>
          <w:rtl/>
        </w:rPr>
        <w:t> </w:t>
      </w:r>
      <w:r>
        <w:rPr>
          <w:w w:val="85"/>
          <w:rtl/>
        </w:rPr>
        <w:t>نياز</w:t>
      </w:r>
      <w:r>
        <w:rPr>
          <w:spacing w:val="-7"/>
          <w:w w:val="85"/>
          <w:rtl/>
        </w:rPr>
        <w:t> </w:t>
      </w:r>
      <w:r>
        <w:rPr>
          <w:w w:val="85"/>
          <w:rtl/>
        </w:rPr>
        <w:t>به</w:t>
      </w:r>
      <w:r>
        <w:rPr>
          <w:spacing w:val="-7"/>
          <w:w w:val="85"/>
          <w:rtl/>
        </w:rPr>
        <w:t> </w:t>
      </w:r>
      <w:r>
        <w:rPr>
          <w:w w:val="85"/>
          <w:rtl/>
        </w:rPr>
        <w:t>تعميرات</w:t>
      </w:r>
      <w:r>
        <w:rPr>
          <w:spacing w:val="-7"/>
          <w:w w:val="85"/>
          <w:rtl/>
        </w:rPr>
        <w:t> </w:t>
      </w:r>
      <w:r>
        <w:rPr>
          <w:w w:val="85"/>
          <w:rtl/>
        </w:rPr>
        <w:t>دوره</w:t>
      </w:r>
      <w:r>
        <w:rPr>
          <w:spacing w:val="-8"/>
          <w:w w:val="85"/>
          <w:rtl/>
        </w:rPr>
        <w:t> </w:t>
      </w:r>
      <w:r>
        <w:rPr>
          <w:w w:val="85"/>
          <w:rtl/>
        </w:rPr>
        <w:t>اى</w:t>
      </w:r>
      <w:r>
        <w:rPr>
          <w:spacing w:val="-7"/>
          <w:w w:val="85"/>
          <w:rtl/>
        </w:rPr>
        <w:t> </w:t>
      </w:r>
      <w:r>
        <w:rPr>
          <w:w w:val="85"/>
          <w:rtl/>
        </w:rPr>
        <w:t>داشته</w:t>
      </w:r>
      <w:r>
        <w:rPr>
          <w:spacing w:val="-7"/>
          <w:w w:val="85"/>
          <w:rtl/>
        </w:rPr>
        <w:t> </w:t>
      </w:r>
      <w:r>
        <w:rPr>
          <w:w w:val="85"/>
          <w:rtl/>
        </w:rPr>
        <w:t>باشند</w:t>
      </w:r>
      <w:r>
        <w:rPr>
          <w:spacing w:val="-8"/>
          <w:w w:val="85"/>
          <w:rtl/>
        </w:rPr>
        <w:t> </w:t>
      </w:r>
      <w:r>
        <w:rPr>
          <w:w w:val="85"/>
          <w:rtl/>
        </w:rPr>
        <w:t>اجتناب</w:t>
      </w:r>
      <w:r>
        <w:rPr>
          <w:spacing w:val="-9"/>
          <w:w w:val="85"/>
          <w:rtl/>
        </w:rPr>
        <w:t> </w:t>
      </w:r>
      <w:r>
        <w:rPr>
          <w:w w:val="85"/>
          <w:rtl/>
        </w:rPr>
        <w:t>گردد</w:t>
      </w:r>
      <w:r>
        <w:rPr>
          <w:w w:val="85"/>
        </w:rPr>
        <w:t>(</w:t>
      </w:r>
    </w:p>
    <w:p>
      <w:pPr>
        <w:pStyle w:val="BodyText"/>
        <w:bidi/>
        <w:spacing w:before="2"/>
        <w:ind w:right="77" w:left="0" w:firstLine="0"/>
        <w:jc w:val="left"/>
      </w:pPr>
      <w:r>
        <w:rPr>
          <w:spacing w:val="-5"/>
          <w:w w:val="80"/>
          <w:rtl/>
        </w:rPr>
        <w:t>عمر</w:t>
      </w:r>
      <w:r>
        <w:rPr>
          <w:spacing w:val="-2"/>
          <w:rtl/>
        </w:rPr>
        <w:t> </w:t>
      </w:r>
      <w:r>
        <w:rPr>
          <w:w w:val="80"/>
          <w:rtl/>
        </w:rPr>
        <w:t>مفيد</w:t>
      </w:r>
      <w:r>
        <w:rPr>
          <w:spacing w:val="-4"/>
          <w:rtl/>
        </w:rPr>
        <w:t> </w:t>
      </w:r>
      <w:r>
        <w:rPr>
          <w:w w:val="80"/>
          <w:rtl/>
        </w:rPr>
        <w:t>پكيج</w:t>
      </w:r>
      <w:r>
        <w:rPr>
          <w:spacing w:val="-3"/>
          <w:rtl/>
        </w:rPr>
        <w:t> </w:t>
      </w:r>
      <w:r>
        <w:rPr>
          <w:w w:val="80"/>
          <w:rtl/>
        </w:rPr>
        <w:t>ميبايﺴتي</w:t>
      </w:r>
      <w:r>
        <w:rPr>
          <w:spacing w:val="-6"/>
          <w:rtl/>
        </w:rPr>
        <w:t> </w:t>
      </w:r>
      <w:r>
        <w:rPr>
          <w:w w:val="80"/>
          <w:rtl/>
        </w:rPr>
        <w:t>حداقل</w:t>
      </w:r>
      <w:r>
        <w:rPr>
          <w:spacing w:val="-3"/>
          <w:rtl/>
        </w:rPr>
        <w:t> </w:t>
      </w:r>
      <w:r>
        <w:rPr>
          <w:w w:val="80"/>
        </w:rPr>
        <w:t>٢٥</w:t>
      </w:r>
      <w:r>
        <w:rPr>
          <w:spacing w:val="-6"/>
          <w:rtl/>
        </w:rPr>
        <w:t> </w:t>
      </w:r>
      <w:r>
        <w:rPr>
          <w:w w:val="80"/>
          <w:rtl/>
        </w:rPr>
        <w:t>سال</w:t>
      </w:r>
      <w:r>
        <w:rPr>
          <w:spacing w:val="-7"/>
          <w:rtl/>
        </w:rPr>
        <w:t> </w:t>
      </w:r>
      <w:r>
        <w:rPr>
          <w:w w:val="80"/>
          <w:rtl/>
        </w:rPr>
        <w:t>باشد</w:t>
      </w:r>
      <w:r>
        <w:rPr>
          <w:w w:val="80"/>
        </w:rPr>
        <w:t>.</w:t>
      </w:r>
    </w:p>
    <w:p>
      <w:pPr>
        <w:pStyle w:val="BodyText"/>
        <w:bidi/>
        <w:spacing w:before="163"/>
        <w:ind w:right="77" w:left="1" w:firstLine="0"/>
        <w:jc w:val="left"/>
      </w:pPr>
      <w:r>
        <w:rPr>
          <w:spacing w:val="-2"/>
          <w:w w:val="75"/>
          <w:rtl/>
        </w:rPr>
        <w:t>طراحي</w:t>
      </w:r>
      <w:r>
        <w:rPr>
          <w:rtl/>
        </w:rPr>
        <w:t> </w:t>
      </w:r>
      <w:r>
        <w:rPr>
          <w:w w:val="75"/>
          <w:rtl/>
        </w:rPr>
        <w:t>پكيج</w:t>
      </w:r>
      <w:r>
        <w:rPr>
          <w:spacing w:val="4"/>
          <w:rtl/>
        </w:rPr>
        <w:t> </w:t>
      </w:r>
      <w:r>
        <w:rPr>
          <w:w w:val="75"/>
          <w:rtl/>
        </w:rPr>
        <w:t>مي</w:t>
      </w:r>
      <w:r>
        <w:rPr>
          <w:spacing w:val="-4"/>
          <w:rtl/>
        </w:rPr>
        <w:t> </w:t>
      </w:r>
      <w:r>
        <w:rPr>
          <w:w w:val="75"/>
          <w:rtl/>
        </w:rPr>
        <w:t>بايﺴتي</w:t>
      </w:r>
      <w:r>
        <w:rPr>
          <w:spacing w:val="-1"/>
          <w:rtl/>
        </w:rPr>
        <w:t> </w:t>
      </w:r>
      <w:r>
        <w:rPr>
          <w:w w:val="75"/>
          <w:rtl/>
        </w:rPr>
        <w:t>به</w:t>
      </w:r>
      <w:r>
        <w:rPr>
          <w:spacing w:val="-1"/>
          <w:rtl/>
        </w:rPr>
        <w:t> </w:t>
      </w:r>
      <w:r>
        <w:rPr>
          <w:w w:val="75"/>
          <w:rtl/>
        </w:rPr>
        <w:t>گونه</w:t>
      </w:r>
      <w:r>
        <w:rPr>
          <w:spacing w:val="-2"/>
          <w:rtl/>
        </w:rPr>
        <w:t> </w:t>
      </w:r>
      <w:r>
        <w:rPr>
          <w:w w:val="75"/>
          <w:rtl/>
        </w:rPr>
        <w:t>اى</w:t>
      </w:r>
      <w:r>
        <w:rPr>
          <w:spacing w:val="1"/>
          <w:rtl/>
        </w:rPr>
        <w:t> </w:t>
      </w:r>
      <w:r>
        <w:rPr>
          <w:w w:val="75"/>
          <w:rtl/>
        </w:rPr>
        <w:t>باشد</w:t>
      </w:r>
      <w:r>
        <w:rPr>
          <w:spacing w:val="-1"/>
          <w:rtl/>
        </w:rPr>
        <w:t> </w:t>
      </w:r>
      <w:r>
        <w:rPr>
          <w:w w:val="75"/>
          <w:rtl/>
        </w:rPr>
        <w:t>تا</w:t>
      </w:r>
      <w:r>
        <w:rPr>
          <w:spacing w:val="-1"/>
          <w:rtl/>
        </w:rPr>
        <w:t> </w:t>
      </w:r>
      <w:r>
        <w:rPr>
          <w:w w:val="75"/>
          <w:rtl/>
        </w:rPr>
        <w:t>نياز</w:t>
      </w:r>
      <w:r>
        <w:rPr>
          <w:spacing w:val="2"/>
          <w:rtl/>
        </w:rPr>
        <w:t> </w:t>
      </w:r>
      <w:r>
        <w:rPr>
          <w:w w:val="75"/>
          <w:rtl/>
        </w:rPr>
        <w:t>به</w:t>
      </w:r>
      <w:r>
        <w:rPr>
          <w:spacing w:val="-4"/>
          <w:rtl/>
        </w:rPr>
        <w:t> </w:t>
      </w:r>
      <w:r>
        <w:rPr>
          <w:w w:val="75"/>
          <w:rtl/>
        </w:rPr>
        <w:t>تخليه</w:t>
      </w:r>
      <w:r>
        <w:rPr>
          <w:spacing w:val="4"/>
          <w:rtl/>
        </w:rPr>
        <w:t> </w:t>
      </w:r>
      <w:r>
        <w:rPr>
          <w:w w:val="75"/>
          <w:rtl/>
        </w:rPr>
        <w:t>لجن</w:t>
      </w:r>
      <w:r>
        <w:rPr>
          <w:spacing w:val="4"/>
          <w:rtl/>
        </w:rPr>
        <w:t> </w:t>
      </w:r>
      <w:r>
        <w:rPr>
          <w:w w:val="75"/>
          <w:rtl/>
        </w:rPr>
        <w:t>مازاد</w:t>
      </w:r>
      <w:r>
        <w:rPr>
          <w:spacing w:val="-3"/>
          <w:rtl/>
        </w:rPr>
        <w:t> </w:t>
      </w:r>
      <w:r>
        <w:rPr>
          <w:w w:val="75"/>
          <w:rtl/>
        </w:rPr>
        <w:t>كمتر</w:t>
      </w:r>
      <w:r>
        <w:rPr>
          <w:spacing w:val="2"/>
          <w:rtl/>
        </w:rPr>
        <w:t> </w:t>
      </w:r>
      <w:r>
        <w:rPr>
          <w:w w:val="75"/>
          <w:rtl/>
        </w:rPr>
        <w:t>از</w:t>
      </w:r>
      <w:r>
        <w:rPr>
          <w:spacing w:val="1"/>
          <w:rtl/>
        </w:rPr>
        <w:t> </w:t>
      </w:r>
      <w:r>
        <w:rPr>
          <w:w w:val="75"/>
          <w:rtl/>
        </w:rPr>
        <w:t>دو</w:t>
      </w:r>
      <w:r>
        <w:rPr>
          <w:rtl/>
        </w:rPr>
        <w:t> </w:t>
      </w:r>
      <w:r>
        <w:rPr>
          <w:w w:val="75"/>
          <w:rtl/>
        </w:rPr>
        <w:t>سال</w:t>
      </w:r>
      <w:r>
        <w:rPr>
          <w:spacing w:val="1"/>
          <w:rtl/>
        </w:rPr>
        <w:t> </w:t>
      </w:r>
      <w:r>
        <w:rPr>
          <w:w w:val="75"/>
          <w:rtl/>
        </w:rPr>
        <w:t>نباشد</w:t>
      </w:r>
      <w:r>
        <w:rPr>
          <w:w w:val="75"/>
        </w:rPr>
        <w:t>.</w:t>
      </w:r>
    </w:p>
    <w:p>
      <w:pPr>
        <w:pStyle w:val="BodyText"/>
        <w:bidi/>
        <w:spacing w:before="161"/>
        <w:ind w:right="77" w:left="0" w:firstLine="0"/>
        <w:jc w:val="left"/>
      </w:pPr>
      <w:r>
        <w:rPr>
          <w:spacing w:val="-4"/>
          <w:w w:val="85"/>
          <w:rtl/>
        </w:rPr>
        <w:t>كليه</w:t>
      </w:r>
      <w:r>
        <w:rPr>
          <w:spacing w:val="-7"/>
          <w:w w:val="85"/>
          <w:rtl/>
        </w:rPr>
        <w:t> </w:t>
      </w:r>
      <w:r>
        <w:rPr>
          <w:w w:val="85"/>
          <w:rtl/>
        </w:rPr>
        <w:t>مراحل</w:t>
      </w:r>
      <w:r>
        <w:rPr>
          <w:spacing w:val="-7"/>
          <w:w w:val="85"/>
          <w:rtl/>
        </w:rPr>
        <w:t> </w:t>
      </w:r>
      <w:r>
        <w:rPr>
          <w:w w:val="85"/>
          <w:rtl/>
        </w:rPr>
        <w:t>نصب</w:t>
      </w:r>
      <w:r>
        <w:rPr>
          <w:spacing w:val="-7"/>
          <w:w w:val="85"/>
          <w:rtl/>
        </w:rPr>
        <w:t> </w:t>
      </w:r>
      <w:r>
        <w:rPr>
          <w:w w:val="85"/>
          <w:rtl/>
        </w:rPr>
        <w:t>و</w:t>
      </w:r>
      <w:r>
        <w:rPr>
          <w:spacing w:val="-8"/>
          <w:w w:val="85"/>
          <w:rtl/>
        </w:rPr>
        <w:t> </w:t>
      </w:r>
      <w:r>
        <w:rPr>
          <w:w w:val="85"/>
          <w:rtl/>
        </w:rPr>
        <w:t>راه</w:t>
      </w:r>
      <w:r>
        <w:rPr>
          <w:spacing w:val="-4"/>
          <w:w w:val="85"/>
          <w:rtl/>
        </w:rPr>
        <w:t> </w:t>
      </w:r>
      <w:r>
        <w:rPr>
          <w:w w:val="85"/>
          <w:rtl/>
        </w:rPr>
        <w:t>اندازى</w:t>
      </w:r>
      <w:r>
        <w:rPr>
          <w:spacing w:val="-5"/>
          <w:w w:val="85"/>
          <w:rtl/>
        </w:rPr>
        <w:t> </w:t>
      </w:r>
      <w:r>
        <w:rPr>
          <w:w w:val="85"/>
          <w:rtl/>
        </w:rPr>
        <w:t>با</w:t>
      </w:r>
      <w:r>
        <w:rPr>
          <w:spacing w:val="-5"/>
          <w:w w:val="85"/>
          <w:rtl/>
        </w:rPr>
        <w:t> </w:t>
      </w:r>
      <w:r>
        <w:rPr>
          <w:w w:val="85"/>
          <w:rtl/>
        </w:rPr>
        <w:t>مديريت</w:t>
      </w:r>
      <w:r>
        <w:rPr>
          <w:spacing w:val="-7"/>
          <w:w w:val="85"/>
          <w:rtl/>
        </w:rPr>
        <w:t> </w:t>
      </w:r>
      <w:r>
        <w:rPr>
          <w:w w:val="85"/>
          <w:rtl/>
        </w:rPr>
        <w:t>و</w:t>
      </w:r>
      <w:r>
        <w:rPr>
          <w:spacing w:val="-4"/>
          <w:w w:val="85"/>
          <w:rtl/>
        </w:rPr>
        <w:t> </w:t>
      </w:r>
      <w:r>
        <w:rPr>
          <w:w w:val="85"/>
          <w:rtl/>
        </w:rPr>
        <w:t>مﺴوليت</w:t>
      </w:r>
      <w:r>
        <w:rPr>
          <w:spacing w:val="-9"/>
          <w:w w:val="85"/>
          <w:rtl/>
        </w:rPr>
        <w:t> </w:t>
      </w:r>
      <w:r>
        <w:rPr>
          <w:w w:val="85"/>
          <w:rtl/>
        </w:rPr>
        <w:t>شركت</w:t>
      </w:r>
      <w:r>
        <w:rPr>
          <w:spacing w:val="-6"/>
          <w:w w:val="85"/>
          <w:rtl/>
        </w:rPr>
        <w:t> </w:t>
      </w:r>
      <w:r>
        <w:rPr>
          <w:w w:val="85"/>
          <w:rtl/>
        </w:rPr>
        <w:t>سازنده</w:t>
      </w:r>
      <w:r>
        <w:rPr>
          <w:spacing w:val="-7"/>
          <w:w w:val="85"/>
          <w:rtl/>
        </w:rPr>
        <w:t> </w:t>
      </w:r>
      <w:r>
        <w:rPr>
          <w:w w:val="85"/>
          <w:rtl/>
        </w:rPr>
        <w:t>در</w:t>
      </w:r>
      <w:r>
        <w:rPr>
          <w:spacing w:val="-7"/>
          <w:w w:val="85"/>
          <w:rtl/>
        </w:rPr>
        <w:t> </w:t>
      </w:r>
      <w:r>
        <w:rPr>
          <w:w w:val="85"/>
          <w:rtl/>
        </w:rPr>
        <w:t>نظر</w:t>
      </w:r>
      <w:r>
        <w:rPr>
          <w:spacing w:val="-7"/>
          <w:w w:val="85"/>
          <w:rtl/>
        </w:rPr>
        <w:t> </w:t>
      </w:r>
      <w:r>
        <w:rPr>
          <w:w w:val="85"/>
          <w:rtl/>
        </w:rPr>
        <w:t>گرفته</w:t>
      </w:r>
      <w:r>
        <w:rPr>
          <w:spacing w:val="-7"/>
          <w:w w:val="85"/>
          <w:rtl/>
        </w:rPr>
        <w:t> </w:t>
      </w:r>
      <w:r>
        <w:rPr>
          <w:w w:val="85"/>
          <w:rtl/>
        </w:rPr>
        <w:t>شود</w:t>
      </w:r>
      <w:r>
        <w:rPr>
          <w:w w:val="85"/>
        </w:rPr>
        <w:t>.</w:t>
      </w:r>
    </w:p>
    <w:p>
      <w:pPr>
        <w:pStyle w:val="BodyText"/>
        <w:bidi/>
        <w:spacing w:line="379" w:lineRule="auto" w:before="161"/>
        <w:ind w:right="457" w:left="0" w:firstLine="422"/>
        <w:jc w:val="left"/>
      </w:pPr>
      <w:r>
        <w:rPr>
          <w:w w:val="85"/>
          <w:rtl/>
        </w:rPr>
        <w:t>كنترل</w:t>
      </w:r>
      <w:r>
        <w:rPr>
          <w:spacing w:val="-10"/>
          <w:w w:val="85"/>
          <w:rtl/>
        </w:rPr>
        <w:t> </w:t>
      </w:r>
      <w:r>
        <w:rPr>
          <w:w w:val="85"/>
          <w:rtl/>
        </w:rPr>
        <w:t>عملكرد</w:t>
      </w:r>
      <w:r>
        <w:rPr>
          <w:spacing w:val="-7"/>
          <w:w w:val="85"/>
          <w:rtl/>
        </w:rPr>
        <w:t> </w:t>
      </w:r>
      <w:r>
        <w:rPr>
          <w:w w:val="85"/>
          <w:rtl/>
        </w:rPr>
        <w:t>پكيج</w:t>
      </w:r>
      <w:r>
        <w:rPr>
          <w:spacing w:val="-6"/>
          <w:w w:val="85"/>
          <w:rtl/>
        </w:rPr>
        <w:t> </w:t>
      </w:r>
      <w:r>
        <w:rPr>
          <w:w w:val="85"/>
          <w:rtl/>
        </w:rPr>
        <w:t>در</w:t>
      </w:r>
      <w:r>
        <w:rPr>
          <w:spacing w:val="-6"/>
          <w:w w:val="85"/>
          <w:rtl/>
        </w:rPr>
        <w:t> </w:t>
      </w:r>
      <w:r>
        <w:rPr>
          <w:w w:val="85"/>
          <w:rtl/>
        </w:rPr>
        <w:t>زمانهاى</w:t>
      </w:r>
      <w:r>
        <w:rPr>
          <w:spacing w:val="-7"/>
          <w:w w:val="85"/>
          <w:rtl/>
        </w:rPr>
        <w:t> </w:t>
      </w:r>
      <w:r>
        <w:rPr>
          <w:w w:val="85"/>
          <w:rtl/>
        </w:rPr>
        <w:t>كم</w:t>
      </w:r>
      <w:r>
        <w:rPr>
          <w:spacing w:val="-5"/>
          <w:w w:val="85"/>
          <w:rtl/>
        </w:rPr>
        <w:t> </w:t>
      </w:r>
      <w:r>
        <w:rPr>
          <w:w w:val="85"/>
          <w:rtl/>
        </w:rPr>
        <w:t>بارى</w:t>
      </w:r>
      <w:r>
        <w:rPr>
          <w:spacing w:val="-5"/>
          <w:w w:val="85"/>
          <w:rtl/>
        </w:rPr>
        <w:t> </w:t>
      </w:r>
      <w:r>
        <w:rPr>
          <w:w w:val="85"/>
          <w:rtl/>
        </w:rPr>
        <w:t>و</w:t>
      </w:r>
      <w:r>
        <w:rPr>
          <w:spacing w:val="-7"/>
          <w:w w:val="85"/>
          <w:rtl/>
        </w:rPr>
        <w:t> </w:t>
      </w:r>
      <w:r>
        <w:rPr>
          <w:w w:val="85"/>
          <w:rtl/>
        </w:rPr>
        <w:t>يا</w:t>
      </w:r>
      <w:r>
        <w:rPr>
          <w:spacing w:val="-7"/>
          <w:w w:val="85"/>
          <w:rtl/>
        </w:rPr>
        <w:t> </w:t>
      </w:r>
      <w:r>
        <w:rPr>
          <w:w w:val="85"/>
          <w:rtl/>
        </w:rPr>
        <w:t>قطع</w:t>
      </w:r>
      <w:r>
        <w:rPr>
          <w:spacing w:val="-6"/>
          <w:w w:val="85"/>
          <w:rtl/>
        </w:rPr>
        <w:t> </w:t>
      </w:r>
      <w:r>
        <w:rPr>
          <w:w w:val="85"/>
          <w:rtl/>
        </w:rPr>
        <w:t>جريان</w:t>
      </w:r>
      <w:r>
        <w:rPr>
          <w:spacing w:val="-4"/>
          <w:w w:val="85"/>
          <w:rtl/>
        </w:rPr>
        <w:t> </w:t>
      </w:r>
      <w:r>
        <w:rPr>
          <w:w w:val="85"/>
          <w:rtl/>
        </w:rPr>
        <w:t>ورودى</w:t>
      </w:r>
      <w:r>
        <w:rPr>
          <w:spacing w:val="-7"/>
          <w:w w:val="85"/>
          <w:rtl/>
        </w:rPr>
        <w:t> </w:t>
      </w:r>
      <w:r>
        <w:rPr>
          <w:w w:val="85"/>
          <w:rtl/>
        </w:rPr>
        <w:t>و</w:t>
      </w:r>
      <w:r>
        <w:rPr>
          <w:spacing w:val="-6"/>
          <w:w w:val="85"/>
          <w:rtl/>
        </w:rPr>
        <w:t> </w:t>
      </w:r>
      <w:r>
        <w:rPr>
          <w:w w:val="85"/>
          <w:rtl/>
        </w:rPr>
        <w:t>پربارى</w:t>
      </w:r>
      <w:r>
        <w:rPr>
          <w:spacing w:val="-7"/>
          <w:w w:val="85"/>
          <w:rtl/>
        </w:rPr>
        <w:t> </w:t>
      </w:r>
      <w:r>
        <w:rPr>
          <w:w w:val="85"/>
          <w:rtl/>
        </w:rPr>
        <w:t>بصورت</w:t>
      </w:r>
      <w:r>
        <w:rPr>
          <w:spacing w:val="-8"/>
          <w:w w:val="85"/>
          <w:rtl/>
        </w:rPr>
        <w:t> </w:t>
      </w:r>
      <w:r>
        <w:rPr>
          <w:w w:val="85"/>
          <w:rtl/>
        </w:rPr>
        <w:t>اتوماتيك</w:t>
      </w:r>
      <w:r>
        <w:rPr>
          <w:spacing w:val="-7"/>
          <w:w w:val="85"/>
          <w:rtl/>
        </w:rPr>
        <w:t> </w:t>
      </w:r>
      <w:r>
        <w:rPr>
          <w:w w:val="85"/>
          <w:rtl/>
        </w:rPr>
        <w:t>ﺻورت</w:t>
      </w:r>
      <w:r>
        <w:rPr>
          <w:spacing w:val="-7"/>
          <w:w w:val="85"/>
          <w:rtl/>
        </w:rPr>
        <w:t> </w:t>
      </w:r>
      <w:r>
        <w:rPr>
          <w:w w:val="85"/>
          <w:rtl/>
        </w:rPr>
        <w:t>پذيرد</w:t>
      </w:r>
      <w:r>
        <w:rPr>
          <w:w w:val="85"/>
        </w:rPr>
        <w:t>.</w:t>
      </w:r>
      <w:r>
        <w:rPr>
          <w:w w:val="85"/>
          <w:rtl/>
        </w:rPr>
        <w:t> </w:t>
      </w:r>
      <w:r>
        <w:rPr>
          <w:spacing w:val="-4"/>
          <w:w w:val="80"/>
          <w:rtl/>
        </w:rPr>
        <w:t>پكيج</w:t>
      </w:r>
      <w:r>
        <w:rPr>
          <w:spacing w:val="-6"/>
          <w:rtl/>
        </w:rPr>
        <w:t> </w:t>
      </w:r>
      <w:r>
        <w:rPr>
          <w:w w:val="80"/>
          <w:rtl/>
        </w:rPr>
        <w:t>فاضﻼب</w:t>
      </w:r>
      <w:r>
        <w:rPr>
          <w:spacing w:val="-2"/>
          <w:rtl/>
        </w:rPr>
        <w:t> </w:t>
      </w:r>
      <w:r>
        <w:rPr>
          <w:w w:val="80"/>
          <w:rtl/>
        </w:rPr>
        <w:t>ميبايﺴتي</w:t>
      </w:r>
      <w:r>
        <w:rPr>
          <w:spacing w:val="-5"/>
          <w:rtl/>
        </w:rPr>
        <w:t> </w:t>
      </w:r>
      <w:r>
        <w:rPr>
          <w:w w:val="80"/>
          <w:rtl/>
        </w:rPr>
        <w:t>بصورت</w:t>
      </w:r>
      <w:r>
        <w:rPr>
          <w:spacing w:val="-5"/>
          <w:rtl/>
        </w:rPr>
        <w:t> </w:t>
      </w:r>
      <w:r>
        <w:rPr>
          <w:w w:val="80"/>
          <w:rtl/>
        </w:rPr>
        <w:t>ماژوﻻر</w:t>
      </w:r>
      <w:r>
        <w:rPr>
          <w:spacing w:val="-3"/>
          <w:rtl/>
        </w:rPr>
        <w:t> </w:t>
      </w:r>
      <w:r>
        <w:rPr>
          <w:w w:val="80"/>
          <w:rtl/>
        </w:rPr>
        <w:t>و</w:t>
      </w:r>
      <w:r>
        <w:rPr>
          <w:spacing w:val="-3"/>
          <w:rtl/>
        </w:rPr>
        <w:t> </w:t>
      </w:r>
      <w:r>
        <w:rPr>
          <w:w w:val="80"/>
          <w:rtl/>
        </w:rPr>
        <w:t>باپكيج</w:t>
      </w:r>
      <w:r>
        <w:rPr>
          <w:spacing w:val="-2"/>
          <w:rtl/>
        </w:rPr>
        <w:t> </w:t>
      </w:r>
      <w:r>
        <w:rPr>
          <w:w w:val="80"/>
          <w:rtl/>
        </w:rPr>
        <w:t>هاى</w:t>
      </w:r>
      <w:r>
        <w:rPr>
          <w:spacing w:val="-3"/>
          <w:rtl/>
        </w:rPr>
        <w:t> </w:t>
      </w:r>
      <w:r>
        <w:rPr>
          <w:w w:val="80"/>
          <w:rtl/>
        </w:rPr>
        <w:t>پيش</w:t>
      </w:r>
      <w:r>
        <w:rPr>
          <w:spacing w:val="3"/>
          <w:rtl/>
        </w:rPr>
        <w:t> </w:t>
      </w:r>
      <w:r>
        <w:rPr>
          <w:w w:val="80"/>
          <w:rtl/>
        </w:rPr>
        <w:t>ساخته</w:t>
      </w:r>
      <w:r>
        <w:rPr>
          <w:spacing w:val="-4"/>
          <w:rtl/>
        </w:rPr>
        <w:t> </w:t>
      </w:r>
      <w:r>
        <w:rPr>
          <w:w w:val="80"/>
          <w:rtl/>
        </w:rPr>
        <w:t>با</w:t>
      </w:r>
      <w:r>
        <w:rPr>
          <w:spacing w:val="-2"/>
          <w:rtl/>
        </w:rPr>
        <w:t> </w:t>
      </w:r>
      <w:r>
        <w:rPr>
          <w:w w:val="80"/>
          <w:rtl/>
        </w:rPr>
        <w:t>ظرفيت</w:t>
      </w:r>
      <w:r>
        <w:rPr>
          <w:spacing w:val="-2"/>
          <w:rtl/>
        </w:rPr>
        <w:t> </w:t>
      </w:r>
      <w:r>
        <w:rPr>
          <w:w w:val="80"/>
          <w:rtl/>
        </w:rPr>
        <w:t>هاى</w:t>
      </w:r>
      <w:r>
        <w:rPr>
          <w:spacing w:val="2"/>
          <w:rtl/>
        </w:rPr>
        <w:t> </w:t>
      </w:r>
      <w:r>
        <w:rPr>
          <w:w w:val="80"/>
          <w:rtl/>
        </w:rPr>
        <w:t>مختلف</w:t>
      </w:r>
      <w:r>
        <w:rPr>
          <w:spacing w:val="-1"/>
          <w:rtl/>
        </w:rPr>
        <w:t> </w:t>
      </w:r>
      <w:r>
        <w:rPr>
          <w:w w:val="80"/>
          <w:rtl/>
        </w:rPr>
        <w:t>و</w:t>
      </w:r>
      <w:r>
        <w:rPr>
          <w:spacing w:val="-3"/>
          <w:rtl/>
        </w:rPr>
        <w:t> </w:t>
      </w:r>
      <w:r>
        <w:rPr>
          <w:w w:val="80"/>
          <w:rtl/>
        </w:rPr>
        <w:t>قابل</w:t>
      </w:r>
      <w:r>
        <w:rPr>
          <w:spacing w:val="-3"/>
          <w:rtl/>
        </w:rPr>
        <w:t> </w:t>
      </w:r>
      <w:r>
        <w:rPr>
          <w:w w:val="80"/>
          <w:rtl/>
        </w:rPr>
        <w:t>حمل</w:t>
      </w:r>
      <w:r>
        <w:rPr>
          <w:spacing w:val="-3"/>
          <w:rtl/>
        </w:rPr>
        <w:t> </w:t>
      </w:r>
      <w:r>
        <w:rPr>
          <w:w w:val="80"/>
          <w:rtl/>
        </w:rPr>
        <w:t>باشند</w:t>
      </w:r>
      <w:r>
        <w:rPr>
          <w:spacing w:val="-4"/>
          <w:rtl/>
        </w:rPr>
        <w:t> </w:t>
      </w:r>
      <w:r>
        <w:rPr>
          <w:w w:val="80"/>
          <w:rtl/>
        </w:rPr>
        <w:t>و</w:t>
      </w:r>
    </w:p>
    <w:p>
      <w:pPr>
        <w:pStyle w:val="BodyText"/>
        <w:bidi/>
        <w:spacing w:before="3"/>
        <w:ind w:right="77" w:left="1" w:firstLine="0"/>
        <w:jc w:val="left"/>
      </w:pPr>
      <w:r>
        <w:rPr>
          <w:spacing w:val="-2"/>
          <w:w w:val="80"/>
          <w:rtl/>
        </w:rPr>
        <w:t>سابقه</w:t>
      </w:r>
      <w:r>
        <w:rPr>
          <w:spacing w:val="-1"/>
          <w:rtl/>
        </w:rPr>
        <w:t> </w:t>
      </w:r>
      <w:r>
        <w:rPr>
          <w:w w:val="80"/>
          <w:rtl/>
        </w:rPr>
        <w:t>نصب</w:t>
      </w:r>
      <w:r>
        <w:rPr>
          <w:spacing w:val="2"/>
          <w:rtl/>
        </w:rPr>
        <w:t> </w:t>
      </w:r>
      <w:r>
        <w:rPr>
          <w:w w:val="80"/>
          <w:rtl/>
        </w:rPr>
        <w:t>در</w:t>
      </w:r>
      <w:r>
        <w:rPr>
          <w:spacing w:val="-3"/>
          <w:rtl/>
        </w:rPr>
        <w:t> </w:t>
      </w:r>
      <w:r>
        <w:rPr>
          <w:w w:val="80"/>
          <w:rtl/>
        </w:rPr>
        <w:t>ظرفيت</w:t>
      </w:r>
      <w:r>
        <w:rPr>
          <w:rtl/>
        </w:rPr>
        <w:t> </w:t>
      </w:r>
      <w:r>
        <w:rPr>
          <w:w w:val="80"/>
          <w:rtl/>
        </w:rPr>
        <w:t>هاى</w:t>
      </w:r>
      <w:r>
        <w:rPr>
          <w:spacing w:val="3"/>
          <w:rtl/>
        </w:rPr>
        <w:t> </w:t>
      </w:r>
      <w:r>
        <w:rPr>
          <w:w w:val="80"/>
          <w:rtl/>
        </w:rPr>
        <w:t>متناسب</w:t>
      </w:r>
      <w:r>
        <w:rPr>
          <w:spacing w:val="-4"/>
          <w:rtl/>
        </w:rPr>
        <w:t> </w:t>
      </w:r>
      <w:r>
        <w:rPr>
          <w:w w:val="80"/>
          <w:rtl/>
        </w:rPr>
        <w:t>با</w:t>
      </w:r>
      <w:r>
        <w:rPr>
          <w:rtl/>
        </w:rPr>
        <w:t> </w:t>
      </w:r>
      <w:r>
        <w:rPr>
          <w:w w:val="80"/>
          <w:rtl/>
        </w:rPr>
        <w:t>ايﺴتگاههاى</w:t>
      </w:r>
      <w:r>
        <w:rPr>
          <w:spacing w:val="-2"/>
          <w:rtl/>
        </w:rPr>
        <w:t> </w:t>
      </w:r>
      <w:r>
        <w:rPr>
          <w:w w:val="80"/>
          <w:rtl/>
        </w:rPr>
        <w:t>تقويت</w:t>
      </w:r>
      <w:r>
        <w:rPr>
          <w:spacing w:val="-2"/>
          <w:rtl/>
        </w:rPr>
        <w:t> </w:t>
      </w:r>
      <w:r>
        <w:rPr>
          <w:w w:val="80"/>
          <w:rtl/>
        </w:rPr>
        <w:t>فشار</w:t>
      </w:r>
      <w:r>
        <w:rPr>
          <w:spacing w:val="-1"/>
          <w:rtl/>
        </w:rPr>
        <w:t> </w:t>
      </w:r>
      <w:r>
        <w:rPr>
          <w:w w:val="80"/>
          <w:rtl/>
        </w:rPr>
        <w:t>گاز</w:t>
      </w:r>
      <w:r>
        <w:rPr>
          <w:spacing w:val="2"/>
          <w:rtl/>
        </w:rPr>
        <w:t> </w:t>
      </w:r>
      <w:r>
        <w:rPr>
          <w:w w:val="80"/>
          <w:rtl/>
        </w:rPr>
        <w:t>در</w:t>
      </w:r>
      <w:r>
        <w:rPr>
          <w:spacing w:val="-3"/>
          <w:rtl/>
        </w:rPr>
        <w:t> </w:t>
      </w:r>
      <w:r>
        <w:rPr>
          <w:w w:val="80"/>
          <w:rtl/>
        </w:rPr>
        <w:t>داخل</w:t>
      </w:r>
      <w:r>
        <w:rPr>
          <w:spacing w:val="-2"/>
          <w:rtl/>
        </w:rPr>
        <w:t> </w:t>
      </w:r>
      <w:r>
        <w:rPr>
          <w:w w:val="80"/>
          <w:rtl/>
        </w:rPr>
        <w:t>كشور</w:t>
      </w:r>
      <w:r>
        <w:rPr>
          <w:rtl/>
        </w:rPr>
        <w:t> </w:t>
      </w:r>
      <w:r>
        <w:rPr>
          <w:w w:val="80"/>
          <w:rtl/>
        </w:rPr>
        <w:t>را</w:t>
      </w:r>
      <w:r>
        <w:rPr>
          <w:spacing w:val="-3"/>
          <w:rtl/>
        </w:rPr>
        <w:t> </w:t>
      </w:r>
      <w:r>
        <w:rPr>
          <w:w w:val="80"/>
          <w:rtl/>
        </w:rPr>
        <w:t>داشته</w:t>
      </w:r>
      <w:r>
        <w:rPr>
          <w:spacing w:val="-2"/>
          <w:rtl/>
        </w:rPr>
        <w:t> </w:t>
      </w:r>
      <w:r>
        <w:rPr>
          <w:w w:val="80"/>
          <w:rtl/>
        </w:rPr>
        <w:t>باشند</w:t>
      </w:r>
      <w:r>
        <w:rPr>
          <w:w w:val="80"/>
        </w:rPr>
        <w:t>.</w:t>
      </w:r>
    </w:p>
    <w:p>
      <w:pPr>
        <w:spacing w:before="33"/>
        <w:ind w:left="154" w:right="0" w:firstLine="0"/>
        <w:jc w:val="left"/>
        <w:rPr>
          <w:b/>
          <w:sz w:val="24"/>
        </w:rPr>
      </w:pPr>
      <w:r>
        <w:rPr/>
        <w:br w:type="column"/>
      </w:r>
      <w:r>
        <w:rPr>
          <w:b/>
          <w:spacing w:val="-5"/>
          <w:w w:val="90"/>
          <w:sz w:val="24"/>
        </w:rPr>
        <w:t>(١</w:t>
      </w:r>
    </w:p>
    <w:p>
      <w:pPr>
        <w:pStyle w:val="BodyText"/>
      </w:pPr>
    </w:p>
    <w:p>
      <w:pPr>
        <w:pStyle w:val="BodyText"/>
        <w:spacing w:before="48"/>
      </w:pPr>
    </w:p>
    <w:p>
      <w:pPr>
        <w:spacing w:before="0"/>
        <w:ind w:left="118" w:right="0" w:firstLine="0"/>
        <w:jc w:val="left"/>
        <w:rPr>
          <w:b/>
          <w:sz w:val="24"/>
        </w:rPr>
      </w:pPr>
      <w:r>
        <w:rPr>
          <w:b/>
          <w:spacing w:val="-5"/>
          <w:sz w:val="24"/>
        </w:rPr>
        <w:t>(٢</w:t>
      </w:r>
    </w:p>
    <w:p>
      <w:pPr>
        <w:spacing w:before="161"/>
        <w:ind w:left="101" w:right="0" w:firstLine="0"/>
        <w:jc w:val="left"/>
        <w:rPr>
          <w:b/>
          <w:sz w:val="24"/>
        </w:rPr>
      </w:pPr>
      <w:r>
        <w:rPr>
          <w:b/>
          <w:spacing w:val="-5"/>
          <w:sz w:val="24"/>
        </w:rPr>
        <w:t>(٣</w:t>
      </w:r>
    </w:p>
    <w:p>
      <w:pPr>
        <w:pStyle w:val="BodyText"/>
      </w:pPr>
    </w:p>
    <w:p>
      <w:pPr>
        <w:pStyle w:val="BodyText"/>
        <w:spacing w:before="47"/>
      </w:pPr>
    </w:p>
    <w:p>
      <w:pPr>
        <w:spacing w:before="1"/>
        <w:ind w:left="116" w:right="0" w:firstLine="0"/>
        <w:jc w:val="left"/>
        <w:rPr>
          <w:b/>
          <w:sz w:val="24"/>
        </w:rPr>
      </w:pPr>
      <w:r>
        <w:rPr>
          <w:b/>
          <w:spacing w:val="-5"/>
          <w:sz w:val="24"/>
        </w:rPr>
        <w:t>(٤</w:t>
      </w:r>
    </w:p>
    <w:p>
      <w:pPr>
        <w:pStyle w:val="BodyText"/>
      </w:pPr>
    </w:p>
    <w:p>
      <w:pPr>
        <w:pStyle w:val="BodyText"/>
        <w:spacing w:before="45"/>
      </w:pPr>
    </w:p>
    <w:p>
      <w:pPr>
        <w:spacing w:before="0"/>
        <w:ind w:left="106" w:right="0" w:firstLine="0"/>
        <w:jc w:val="left"/>
        <w:rPr>
          <w:b/>
          <w:sz w:val="24"/>
        </w:rPr>
      </w:pPr>
      <w:r>
        <w:rPr>
          <w:b/>
          <w:spacing w:val="-5"/>
          <w:sz w:val="24"/>
        </w:rPr>
        <w:t>(٥</w:t>
      </w:r>
    </w:p>
    <w:p>
      <w:pPr>
        <w:pStyle w:val="BodyText"/>
      </w:pPr>
    </w:p>
    <w:p>
      <w:pPr>
        <w:pStyle w:val="BodyText"/>
        <w:spacing w:before="48"/>
      </w:pPr>
    </w:p>
    <w:p>
      <w:pPr>
        <w:spacing w:before="0"/>
        <w:ind w:left="118" w:right="0" w:firstLine="0"/>
        <w:jc w:val="left"/>
        <w:rPr>
          <w:b/>
          <w:sz w:val="24"/>
        </w:rPr>
      </w:pPr>
      <w:r>
        <w:rPr>
          <w:b/>
          <w:spacing w:val="-5"/>
          <w:sz w:val="24"/>
        </w:rPr>
        <w:t>(٦</w:t>
      </w:r>
    </w:p>
    <w:p>
      <w:pPr>
        <w:pStyle w:val="BodyText"/>
      </w:pPr>
    </w:p>
    <w:p>
      <w:pPr>
        <w:pStyle w:val="BodyText"/>
        <w:spacing w:before="46"/>
      </w:pPr>
    </w:p>
    <w:p>
      <w:pPr>
        <w:spacing w:before="0"/>
        <w:ind w:left="104" w:right="0" w:firstLine="0"/>
        <w:jc w:val="left"/>
        <w:rPr>
          <w:b/>
          <w:sz w:val="24"/>
        </w:rPr>
      </w:pPr>
      <w:r>
        <w:rPr>
          <w:b/>
          <w:spacing w:val="-5"/>
          <w:sz w:val="24"/>
        </w:rPr>
        <w:t>(٧</w:t>
      </w:r>
    </w:p>
    <w:p>
      <w:pPr>
        <w:spacing w:before="163"/>
        <w:ind w:left="99" w:right="0" w:firstLine="0"/>
        <w:jc w:val="left"/>
        <w:rPr>
          <w:b/>
          <w:sz w:val="24"/>
        </w:rPr>
      </w:pPr>
      <w:r>
        <w:rPr>
          <w:b/>
          <w:spacing w:val="-5"/>
          <w:sz w:val="24"/>
        </w:rPr>
        <w:t>(٨</w:t>
      </w:r>
    </w:p>
    <w:p>
      <w:pPr>
        <w:spacing w:before="161"/>
        <w:ind w:left="118" w:right="0" w:firstLine="0"/>
        <w:jc w:val="left"/>
        <w:rPr>
          <w:b/>
          <w:sz w:val="24"/>
        </w:rPr>
      </w:pPr>
      <w:r>
        <w:rPr>
          <w:b/>
          <w:spacing w:val="-5"/>
          <w:sz w:val="24"/>
        </w:rPr>
        <w:t>(٩</w:t>
      </w:r>
    </w:p>
    <w:p>
      <w:pPr>
        <w:spacing w:before="161"/>
        <w:ind w:left="68" w:right="0" w:firstLine="0"/>
        <w:jc w:val="left"/>
        <w:rPr>
          <w:b/>
          <w:sz w:val="24"/>
        </w:rPr>
      </w:pPr>
      <w:r>
        <w:rPr>
          <w:b/>
          <w:spacing w:val="-5"/>
          <w:w w:val="85"/>
          <w:sz w:val="24"/>
        </w:rPr>
        <w:t>(١٠</w:t>
      </w:r>
    </w:p>
    <w:p>
      <w:pPr>
        <w:spacing w:before="161"/>
        <w:ind w:left="70" w:right="0" w:firstLine="0"/>
        <w:jc w:val="left"/>
        <w:rPr>
          <w:b/>
          <w:sz w:val="24"/>
        </w:rPr>
      </w:pPr>
      <w:r>
        <w:rPr>
          <w:b/>
          <w:spacing w:val="-5"/>
          <w:w w:val="85"/>
          <w:sz w:val="24"/>
        </w:rPr>
        <w:t>(١١</w:t>
      </w:r>
    </w:p>
    <w:p>
      <w:pPr>
        <w:spacing w:after="0"/>
        <w:jc w:val="left"/>
        <w:rPr>
          <w:sz w:val="24"/>
        </w:rPr>
        <w:sectPr>
          <w:type w:val="continuous"/>
          <w:pgSz w:w="11910" w:h="16840"/>
          <w:pgMar w:top="920" w:bottom="280" w:left="680" w:right="740"/>
          <w:cols w:num="2" w:equalWidth="0">
            <w:col w:w="9379" w:space="40"/>
            <w:col w:w="1071"/>
          </w:cols>
        </w:sectPr>
      </w:pPr>
    </w:p>
    <w:p>
      <w:pPr>
        <w:pStyle w:val="BodyText"/>
        <w:spacing w:before="3"/>
        <w:rPr>
          <w:sz w:val="2"/>
        </w:rPr>
      </w:pP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112" name="Image 112"/>
                  <wp:cNvGraphicFramePr>
                    <a:graphicFrameLocks/>
                  </wp:cNvGraphicFramePr>
                  <a:graphic>
                    <a:graphicData uri="http://schemas.openxmlformats.org/drawingml/2006/picture">
                      <pic:pic>
                        <pic:nvPicPr>
                          <pic:cNvPr id="112" name="Image 112"/>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5"/>
      </w:pPr>
    </w:p>
    <w:p>
      <w:pPr>
        <w:pStyle w:val="BodyText"/>
        <w:bidi/>
        <w:spacing w:line="379" w:lineRule="auto"/>
        <w:ind w:right="457" w:left="738" w:firstLine="0"/>
        <w:jc w:val="right"/>
      </w:pPr>
      <w:r>
        <w:rPr>
          <w:w w:val="85"/>
        </w:rPr>
        <w:t>(١٢</w:t>
      </w:r>
      <w:r>
        <w:rPr>
          <w:spacing w:val="-3"/>
          <w:rtl/>
        </w:rPr>
        <w:t> </w:t>
      </w:r>
      <w:r>
        <w:rPr>
          <w:w w:val="85"/>
          <w:rtl/>
        </w:rPr>
        <w:t>نصب</w:t>
      </w:r>
      <w:r>
        <w:rPr>
          <w:spacing w:val="-8"/>
          <w:w w:val="85"/>
          <w:rtl/>
        </w:rPr>
        <w:t> </w:t>
      </w:r>
      <w:r>
        <w:rPr>
          <w:w w:val="85"/>
          <w:rtl/>
        </w:rPr>
        <w:t>ماژوﻻر</w:t>
      </w:r>
      <w:r>
        <w:rPr>
          <w:spacing w:val="-7"/>
          <w:w w:val="85"/>
          <w:rtl/>
        </w:rPr>
        <w:t> </w:t>
      </w:r>
      <w:r>
        <w:rPr>
          <w:w w:val="85"/>
          <w:rtl/>
        </w:rPr>
        <w:t>پكيج</w:t>
      </w:r>
      <w:r>
        <w:rPr>
          <w:spacing w:val="-9"/>
          <w:w w:val="85"/>
          <w:rtl/>
        </w:rPr>
        <w:t> </w:t>
      </w:r>
      <w:r>
        <w:rPr>
          <w:w w:val="85"/>
          <w:rtl/>
        </w:rPr>
        <w:t>به</w:t>
      </w:r>
      <w:r>
        <w:rPr>
          <w:spacing w:val="-10"/>
          <w:w w:val="85"/>
          <w:rtl/>
        </w:rPr>
        <w:t> </w:t>
      </w:r>
      <w:r>
        <w:rPr>
          <w:w w:val="85"/>
          <w:rtl/>
        </w:rPr>
        <w:t>اين</w:t>
      </w:r>
      <w:r>
        <w:rPr>
          <w:spacing w:val="-7"/>
          <w:w w:val="85"/>
          <w:rtl/>
        </w:rPr>
        <w:t> </w:t>
      </w:r>
      <w:r>
        <w:rPr>
          <w:w w:val="85"/>
          <w:rtl/>
        </w:rPr>
        <w:t>معني</w:t>
      </w:r>
      <w:r>
        <w:rPr>
          <w:spacing w:val="-10"/>
          <w:w w:val="85"/>
          <w:rtl/>
        </w:rPr>
        <w:t> </w:t>
      </w:r>
      <w:r>
        <w:rPr>
          <w:w w:val="85"/>
          <w:rtl/>
        </w:rPr>
        <w:t>است</w:t>
      </w:r>
      <w:r>
        <w:rPr>
          <w:spacing w:val="-9"/>
          <w:w w:val="85"/>
          <w:rtl/>
        </w:rPr>
        <w:t> </w:t>
      </w:r>
      <w:r>
        <w:rPr>
          <w:w w:val="85"/>
          <w:rtl/>
        </w:rPr>
        <w:t>كه</w:t>
      </w:r>
      <w:r>
        <w:rPr>
          <w:spacing w:val="-7"/>
          <w:w w:val="85"/>
          <w:rtl/>
        </w:rPr>
        <w:t> </w:t>
      </w:r>
      <w:r>
        <w:rPr>
          <w:w w:val="85"/>
          <w:rtl/>
        </w:rPr>
        <w:t>در</w:t>
      </w:r>
      <w:r>
        <w:rPr>
          <w:spacing w:val="-9"/>
          <w:w w:val="85"/>
          <w:rtl/>
        </w:rPr>
        <w:t> </w:t>
      </w:r>
      <w:r>
        <w:rPr>
          <w:w w:val="85"/>
          <w:rtl/>
        </w:rPr>
        <w:t>ﺻورت</w:t>
      </w:r>
      <w:r>
        <w:rPr>
          <w:spacing w:val="-10"/>
          <w:w w:val="85"/>
          <w:rtl/>
        </w:rPr>
        <w:t> </w:t>
      </w:r>
      <w:r>
        <w:rPr>
          <w:w w:val="85"/>
          <w:rtl/>
        </w:rPr>
        <w:t>امكان</w:t>
      </w:r>
      <w:r>
        <w:rPr>
          <w:spacing w:val="-9"/>
          <w:w w:val="85"/>
          <w:rtl/>
        </w:rPr>
        <w:t> </w:t>
      </w:r>
      <w:r>
        <w:rPr>
          <w:w w:val="85"/>
          <w:rtl/>
        </w:rPr>
        <w:t>براى</w:t>
      </w:r>
      <w:r>
        <w:rPr>
          <w:spacing w:val="-9"/>
          <w:w w:val="85"/>
          <w:rtl/>
        </w:rPr>
        <w:t> </w:t>
      </w:r>
      <w:r>
        <w:rPr>
          <w:w w:val="85"/>
          <w:rtl/>
        </w:rPr>
        <w:t>يك</w:t>
      </w:r>
      <w:r>
        <w:rPr>
          <w:spacing w:val="-8"/>
          <w:w w:val="85"/>
          <w:rtl/>
        </w:rPr>
        <w:t> </w:t>
      </w:r>
      <w:r>
        <w:rPr>
          <w:w w:val="85"/>
          <w:rtl/>
        </w:rPr>
        <w:t>ظرفيت</w:t>
      </w:r>
      <w:r>
        <w:rPr>
          <w:spacing w:val="-8"/>
          <w:w w:val="85"/>
          <w:rtl/>
        </w:rPr>
        <w:t> </w:t>
      </w:r>
      <w:r>
        <w:rPr>
          <w:w w:val="85"/>
          <w:rtl/>
        </w:rPr>
        <w:t>مشخص</w:t>
      </w:r>
      <w:r>
        <w:rPr>
          <w:spacing w:val="-8"/>
          <w:w w:val="85"/>
          <w:rtl/>
        </w:rPr>
        <w:t> </w:t>
      </w:r>
      <w:r>
        <w:rPr>
          <w:w w:val="85"/>
          <w:rtl/>
        </w:rPr>
        <w:t>چندين</w:t>
      </w:r>
      <w:r>
        <w:rPr>
          <w:spacing w:val="-7"/>
          <w:w w:val="85"/>
          <w:rtl/>
        </w:rPr>
        <w:t> </w:t>
      </w:r>
      <w:r>
        <w:rPr>
          <w:w w:val="85"/>
          <w:rtl/>
        </w:rPr>
        <w:t>پكيج</w:t>
      </w:r>
      <w:r>
        <w:rPr>
          <w:spacing w:val="-9"/>
          <w:w w:val="85"/>
          <w:rtl/>
        </w:rPr>
        <w:t> </w:t>
      </w:r>
      <w:r>
        <w:rPr>
          <w:w w:val="85"/>
          <w:rtl/>
        </w:rPr>
        <w:t>با</w:t>
      </w:r>
      <w:r>
        <w:rPr>
          <w:spacing w:val="-11"/>
          <w:w w:val="85"/>
          <w:rtl/>
        </w:rPr>
        <w:t> </w:t>
      </w:r>
      <w:r>
        <w:rPr>
          <w:w w:val="85"/>
          <w:rtl/>
        </w:rPr>
        <w:t>ظرفيت</w:t>
      </w:r>
      <w:r>
        <w:rPr>
          <w:spacing w:val="-11"/>
          <w:w w:val="85"/>
          <w:rtl/>
        </w:rPr>
        <w:t> </w:t>
      </w:r>
      <w:r>
        <w:rPr>
          <w:w w:val="85"/>
          <w:rtl/>
        </w:rPr>
        <w:t>كمتر بصورت</w:t>
      </w:r>
      <w:r>
        <w:rPr>
          <w:spacing w:val="-3"/>
          <w:w w:val="85"/>
          <w:rtl/>
        </w:rPr>
        <w:t> </w:t>
      </w:r>
      <w:r>
        <w:rPr>
          <w:w w:val="85"/>
          <w:rtl/>
        </w:rPr>
        <w:t>جداگانه</w:t>
      </w:r>
      <w:r>
        <w:rPr>
          <w:spacing w:val="-4"/>
          <w:w w:val="85"/>
          <w:rtl/>
        </w:rPr>
        <w:t> </w:t>
      </w:r>
      <w:r>
        <w:rPr>
          <w:w w:val="85"/>
          <w:rtl/>
        </w:rPr>
        <w:t>و موازى نصب گردند</w:t>
      </w:r>
      <w:r>
        <w:rPr>
          <w:spacing w:val="-4"/>
          <w:w w:val="85"/>
          <w:rtl/>
        </w:rPr>
        <w:t> </w:t>
      </w:r>
      <w:r>
        <w:rPr>
          <w:w w:val="85"/>
          <w:rtl/>
        </w:rPr>
        <w:t>تا در</w:t>
      </w:r>
      <w:r>
        <w:rPr>
          <w:spacing w:val="-2"/>
          <w:w w:val="85"/>
          <w:rtl/>
        </w:rPr>
        <w:t> </w:t>
      </w:r>
      <w:r>
        <w:rPr>
          <w:w w:val="85"/>
          <w:rtl/>
        </w:rPr>
        <w:t>هنگام كاهش</w:t>
      </w:r>
      <w:r>
        <w:rPr>
          <w:spacing w:val="-6"/>
          <w:w w:val="85"/>
          <w:rtl/>
        </w:rPr>
        <w:t> </w:t>
      </w:r>
      <w:r>
        <w:rPr>
          <w:w w:val="85"/>
          <w:rtl/>
        </w:rPr>
        <w:t>حجم ورودى فاضﻼب به</w:t>
      </w:r>
      <w:r>
        <w:rPr>
          <w:spacing w:val="-2"/>
          <w:w w:val="85"/>
          <w:rtl/>
        </w:rPr>
        <w:t> </w:t>
      </w:r>
      <w:r>
        <w:rPr>
          <w:w w:val="85"/>
          <w:rtl/>
        </w:rPr>
        <w:t>آنها بتوان متناسب</w:t>
      </w:r>
      <w:r>
        <w:rPr>
          <w:spacing w:val="-4"/>
          <w:w w:val="85"/>
          <w:rtl/>
        </w:rPr>
        <w:t> </w:t>
      </w:r>
      <w:r>
        <w:rPr>
          <w:w w:val="85"/>
          <w:rtl/>
        </w:rPr>
        <w:t>با روند</w:t>
      </w:r>
      <w:r>
        <w:rPr>
          <w:spacing w:val="-3"/>
          <w:w w:val="85"/>
          <w:rtl/>
        </w:rPr>
        <w:t> </w:t>
      </w:r>
      <w:r>
        <w:rPr>
          <w:w w:val="85"/>
          <w:rtl/>
        </w:rPr>
        <w:t>كاه</w:t>
      </w:r>
      <w:r>
        <w:rPr>
          <w:w w:val="85"/>
          <w:rtl/>
        </w:rPr>
        <w:t>ش</w:t>
      </w:r>
    </w:p>
    <w:p>
      <w:pPr>
        <w:pStyle w:val="BodyText"/>
        <w:bidi/>
        <w:spacing w:line="379" w:lineRule="auto" w:before="4"/>
        <w:ind w:right="456" w:left="738" w:firstLine="4858"/>
        <w:jc w:val="right"/>
      </w:pPr>
      <w:r>
        <w:rPr>
          <w:spacing w:val="-6"/>
          <w:rtl/>
        </w:rPr>
        <w:t>دبي</w:t>
      </w:r>
      <w:r>
        <w:rPr>
          <w:spacing w:val="-16"/>
          <w:rtl/>
        </w:rPr>
        <w:t> </w:t>
      </w:r>
      <w:r>
        <w:rPr>
          <w:spacing w:val="-6"/>
          <w:rtl/>
        </w:rPr>
        <w:t>ورودى،</w:t>
      </w:r>
      <w:r>
        <w:rPr>
          <w:spacing w:val="-18"/>
          <w:rtl/>
        </w:rPr>
        <w:t> </w:t>
      </w:r>
      <w:r>
        <w:rPr>
          <w:spacing w:val="-6"/>
          <w:rtl/>
        </w:rPr>
        <w:t>يك</w:t>
      </w:r>
      <w:r>
        <w:rPr>
          <w:spacing w:val="-17"/>
          <w:rtl/>
        </w:rPr>
        <w:t> </w:t>
      </w:r>
      <w:r>
        <w:rPr>
          <w:spacing w:val="-6"/>
          <w:rtl/>
        </w:rPr>
        <w:t>يا</w:t>
      </w:r>
      <w:r>
        <w:rPr>
          <w:spacing w:val="-14"/>
          <w:rtl/>
        </w:rPr>
        <w:t> </w:t>
      </w:r>
      <w:r>
        <w:rPr>
          <w:spacing w:val="-6"/>
          <w:rtl/>
        </w:rPr>
        <w:t>چند</w:t>
      </w:r>
      <w:r>
        <w:rPr>
          <w:spacing w:val="-17"/>
          <w:rtl/>
        </w:rPr>
        <w:t> </w:t>
      </w:r>
      <w:r>
        <w:rPr>
          <w:spacing w:val="-6"/>
          <w:rtl/>
        </w:rPr>
        <w:t>پكيج</w:t>
      </w:r>
      <w:r>
        <w:rPr>
          <w:spacing w:val="-16"/>
          <w:rtl/>
        </w:rPr>
        <w:t> </w:t>
      </w:r>
      <w:r>
        <w:rPr>
          <w:spacing w:val="-6"/>
          <w:rtl/>
        </w:rPr>
        <w:t>را</w:t>
      </w:r>
      <w:r>
        <w:rPr>
          <w:spacing w:val="-16"/>
          <w:rtl/>
        </w:rPr>
        <w:t> </w:t>
      </w:r>
      <w:r>
        <w:rPr>
          <w:spacing w:val="-6"/>
          <w:rtl/>
        </w:rPr>
        <w:t>از</w:t>
      </w:r>
      <w:r>
        <w:rPr>
          <w:spacing w:val="-18"/>
          <w:rtl/>
        </w:rPr>
        <w:t> </w:t>
      </w:r>
      <w:r>
        <w:rPr>
          <w:spacing w:val="-6"/>
          <w:rtl/>
        </w:rPr>
        <w:t>خط</w:t>
      </w:r>
      <w:r>
        <w:rPr>
          <w:spacing w:val="-14"/>
          <w:rtl/>
        </w:rPr>
        <w:t> </w:t>
      </w:r>
      <w:r>
        <w:rPr>
          <w:spacing w:val="-6"/>
          <w:rtl/>
        </w:rPr>
        <w:t>خارج</w:t>
      </w:r>
      <w:r>
        <w:rPr>
          <w:spacing w:val="-19"/>
          <w:rtl/>
        </w:rPr>
        <w:t> </w:t>
      </w:r>
      <w:r>
        <w:rPr>
          <w:spacing w:val="-6"/>
          <w:rtl/>
        </w:rPr>
        <w:t>نمود</w:t>
      </w:r>
      <w:r>
        <w:rPr>
          <w:spacing w:val="-6"/>
        </w:rPr>
        <w:t>.</w:t>
      </w:r>
      <w:r>
        <w:rPr>
          <w:spacing w:val="-6"/>
          <w:rtl/>
        </w:rPr>
        <w:t> </w:t>
      </w:r>
      <w:r>
        <w:rPr>
          <w:w w:val="90"/>
        </w:rPr>
        <w:t>(١٣</w:t>
      </w:r>
      <w:r>
        <w:rPr>
          <w:spacing w:val="-10"/>
          <w:w w:val="90"/>
          <w:rtl/>
        </w:rPr>
        <w:t> </w:t>
      </w:r>
      <w:r>
        <w:rPr>
          <w:w w:val="90"/>
          <w:rtl/>
        </w:rPr>
        <w:t>خروجي</w:t>
      </w:r>
      <w:r>
        <w:rPr>
          <w:spacing w:val="-10"/>
          <w:w w:val="90"/>
          <w:rtl/>
        </w:rPr>
        <w:t> </w:t>
      </w:r>
      <w:r>
        <w:rPr>
          <w:w w:val="90"/>
          <w:rtl/>
        </w:rPr>
        <w:t>پﺴاب</w:t>
      </w:r>
      <w:r>
        <w:rPr>
          <w:spacing w:val="-10"/>
          <w:w w:val="90"/>
          <w:rtl/>
        </w:rPr>
        <w:t> </w:t>
      </w:r>
      <w:r>
        <w:rPr>
          <w:w w:val="90"/>
          <w:rtl/>
        </w:rPr>
        <w:t>تصفيه</w:t>
      </w:r>
      <w:r>
        <w:rPr>
          <w:spacing w:val="-10"/>
          <w:w w:val="90"/>
          <w:rtl/>
        </w:rPr>
        <w:t> </w:t>
      </w:r>
      <w:r>
        <w:rPr>
          <w:w w:val="90"/>
          <w:rtl/>
        </w:rPr>
        <w:t>شده</w:t>
      </w:r>
      <w:r>
        <w:rPr>
          <w:spacing w:val="-10"/>
          <w:w w:val="90"/>
          <w:rtl/>
        </w:rPr>
        <w:t> </w:t>
      </w:r>
      <w:r>
        <w:rPr>
          <w:w w:val="90"/>
          <w:rtl/>
        </w:rPr>
        <w:t>مي</w:t>
      </w:r>
      <w:r>
        <w:rPr>
          <w:spacing w:val="-10"/>
          <w:w w:val="90"/>
          <w:rtl/>
        </w:rPr>
        <w:t> </w:t>
      </w:r>
      <w:r>
        <w:rPr>
          <w:w w:val="90"/>
          <w:rtl/>
        </w:rPr>
        <w:t>بايﺴتي</w:t>
      </w:r>
      <w:r>
        <w:rPr>
          <w:spacing w:val="-10"/>
          <w:w w:val="90"/>
          <w:rtl/>
        </w:rPr>
        <w:t> </w:t>
      </w:r>
      <w:r>
        <w:rPr>
          <w:w w:val="90"/>
          <w:rtl/>
        </w:rPr>
        <w:t>حداقل</w:t>
      </w:r>
      <w:r>
        <w:rPr>
          <w:spacing w:val="-10"/>
          <w:w w:val="90"/>
          <w:rtl/>
        </w:rPr>
        <w:t> </w:t>
      </w:r>
      <w:r>
        <w:rPr>
          <w:w w:val="90"/>
          <w:rtl/>
        </w:rPr>
        <w:t>هاى</w:t>
      </w:r>
      <w:r>
        <w:rPr>
          <w:spacing w:val="-10"/>
          <w:w w:val="90"/>
          <w:rtl/>
        </w:rPr>
        <w:t> </w:t>
      </w:r>
      <w:r>
        <w:rPr>
          <w:w w:val="90"/>
          <w:rtl/>
        </w:rPr>
        <w:t>استاندارى</w:t>
      </w:r>
      <w:r>
        <w:rPr>
          <w:spacing w:val="-10"/>
          <w:w w:val="90"/>
          <w:rtl/>
        </w:rPr>
        <w:t> </w:t>
      </w:r>
      <w:r>
        <w:rPr>
          <w:w w:val="90"/>
          <w:rtl/>
        </w:rPr>
        <w:t>راكه</w:t>
      </w:r>
      <w:r>
        <w:rPr>
          <w:spacing w:val="-10"/>
          <w:w w:val="90"/>
          <w:rtl/>
        </w:rPr>
        <w:t> </w:t>
      </w:r>
      <w:r>
        <w:rPr>
          <w:w w:val="90"/>
          <w:rtl/>
        </w:rPr>
        <w:t>در</w:t>
      </w:r>
      <w:r>
        <w:rPr>
          <w:rFonts w:ascii="Times New Roman" w:cs="Times New Roman"/>
          <w:spacing w:val="-4"/>
          <w:w w:val="90"/>
          <w:rtl/>
        </w:rPr>
        <w:t> </w:t>
      </w:r>
      <w:r>
        <w:rPr>
          <w:rFonts w:ascii="Times New Roman" w:cs="Times New Roman"/>
          <w:w w:val="90"/>
        </w:rPr>
        <w:t>Sheet</w:t>
      </w:r>
      <w:r>
        <w:rPr>
          <w:rFonts w:ascii="Times New Roman" w:cs="Times New Roman"/>
          <w:spacing w:val="-6"/>
          <w:w w:val="90"/>
          <w:rtl/>
        </w:rPr>
        <w:t> </w:t>
      </w:r>
      <w:r>
        <w:rPr>
          <w:rFonts w:ascii="Times New Roman" w:cs="Times New Roman"/>
          <w:w w:val="90"/>
        </w:rPr>
        <w:t>Data</w:t>
      </w:r>
      <w:r>
        <w:rPr>
          <w:spacing w:val="-10"/>
          <w:w w:val="90"/>
          <w:rtl/>
        </w:rPr>
        <w:t> </w:t>
      </w:r>
      <w:r>
        <w:rPr>
          <w:w w:val="90"/>
          <w:rtl/>
        </w:rPr>
        <w:t>قيد</w:t>
      </w:r>
      <w:r>
        <w:rPr>
          <w:spacing w:val="-10"/>
          <w:w w:val="90"/>
          <w:rtl/>
        </w:rPr>
        <w:t> </w:t>
      </w:r>
      <w:r>
        <w:rPr>
          <w:w w:val="90"/>
          <w:rtl/>
        </w:rPr>
        <w:t>گرديده</w:t>
      </w:r>
      <w:r>
        <w:rPr>
          <w:spacing w:val="-10"/>
          <w:w w:val="90"/>
          <w:rtl/>
        </w:rPr>
        <w:t> </w:t>
      </w:r>
      <w:r>
        <w:rPr>
          <w:w w:val="90"/>
          <w:rtl/>
        </w:rPr>
        <w:t>است</w:t>
      </w:r>
      <w:r>
        <w:rPr>
          <w:spacing w:val="-10"/>
          <w:w w:val="90"/>
          <w:rtl/>
        </w:rPr>
        <w:t> </w:t>
      </w:r>
      <w:r>
        <w:rPr>
          <w:w w:val="90"/>
          <w:rtl/>
        </w:rPr>
        <w:t>را</w:t>
      </w:r>
      <w:r>
        <w:rPr>
          <w:spacing w:val="-10"/>
          <w:w w:val="90"/>
          <w:rtl/>
        </w:rPr>
        <w:t> </w:t>
      </w:r>
      <w:r>
        <w:rPr>
          <w:w w:val="90"/>
          <w:rtl/>
        </w:rPr>
        <w:t>پاس نمايد و سازنده متعهد گردد تا با تﺴت خروجي پﺴاب تصفيه شده، نﺴبت به تحويل آن به</w:t>
      </w:r>
      <w:r>
        <w:rPr>
          <w:rFonts w:ascii="Times New Roman" w:cs="Times New Roman"/>
          <w:w w:val="90"/>
          <w:rtl/>
        </w:rPr>
        <w:t> </w:t>
      </w:r>
      <w:r>
        <w:rPr>
          <w:rFonts w:ascii="Times New Roman" w:cs="Times New Roman"/>
          <w:w w:val="90"/>
        </w:rPr>
        <w:t>HSE</w:t>
      </w:r>
      <w:r>
        <w:rPr>
          <w:w w:val="90"/>
          <w:rtl/>
        </w:rPr>
        <w:t> منطقه </w:t>
      </w:r>
      <w:r>
        <w:rPr>
          <w:w w:val="90"/>
          <w:rtl/>
        </w:rPr>
        <w:t>و</w:t>
      </w:r>
    </w:p>
    <w:p>
      <w:pPr>
        <w:pStyle w:val="BodyText"/>
        <w:bidi/>
        <w:spacing w:line="379" w:lineRule="auto" w:before="2"/>
        <w:ind w:right="457" w:left="738" w:firstLine="7140"/>
        <w:jc w:val="right"/>
      </w:pPr>
      <w:r>
        <w:rPr>
          <w:spacing w:val="-6"/>
          <w:rtl/>
        </w:rPr>
        <w:t>بهره</w:t>
      </w:r>
      <w:r>
        <w:rPr>
          <w:spacing w:val="-13"/>
          <w:rtl/>
        </w:rPr>
        <w:t> </w:t>
      </w:r>
      <w:r>
        <w:rPr>
          <w:spacing w:val="-6"/>
          <w:rtl/>
        </w:rPr>
        <w:t>بردار</w:t>
      </w:r>
      <w:r>
        <w:rPr>
          <w:spacing w:val="-18"/>
          <w:rtl/>
        </w:rPr>
        <w:t> </w:t>
      </w:r>
      <w:r>
        <w:rPr>
          <w:spacing w:val="-6"/>
          <w:rtl/>
        </w:rPr>
        <w:t>اقدام</w:t>
      </w:r>
      <w:r>
        <w:rPr>
          <w:spacing w:val="-17"/>
          <w:rtl/>
        </w:rPr>
        <w:t> </w:t>
      </w:r>
      <w:r>
        <w:rPr>
          <w:spacing w:val="-6"/>
          <w:rtl/>
        </w:rPr>
        <w:t>نمايد</w:t>
      </w:r>
      <w:r>
        <w:rPr>
          <w:spacing w:val="-6"/>
        </w:rPr>
        <w:t>.</w:t>
      </w:r>
      <w:r>
        <w:rPr>
          <w:spacing w:val="-6"/>
          <w:rtl/>
        </w:rPr>
        <w:t> </w:t>
      </w:r>
      <w:r>
        <w:rPr>
          <w:w w:val="80"/>
        </w:rPr>
        <w:t>(١٤</w:t>
      </w:r>
      <w:r>
        <w:rPr>
          <w:spacing w:val="11"/>
          <w:rtl/>
        </w:rPr>
        <w:t> </w:t>
      </w:r>
      <w:r>
        <w:rPr>
          <w:w w:val="80"/>
          <w:rtl/>
        </w:rPr>
        <w:t>پكيج</w:t>
      </w:r>
      <w:r>
        <w:rPr>
          <w:spacing w:val="-3"/>
          <w:w w:val="80"/>
          <w:rtl/>
        </w:rPr>
        <w:t> </w:t>
      </w:r>
      <w:r>
        <w:rPr>
          <w:w w:val="80"/>
          <w:rtl/>
        </w:rPr>
        <w:t>گندزدايي</w:t>
      </w:r>
      <w:r>
        <w:rPr>
          <w:spacing w:val="-4"/>
          <w:w w:val="80"/>
          <w:rtl/>
        </w:rPr>
        <w:t> </w:t>
      </w:r>
      <w:r>
        <w:rPr>
          <w:w w:val="80"/>
          <w:rtl/>
        </w:rPr>
        <w:t>از</w:t>
      </w:r>
      <w:r>
        <w:rPr>
          <w:spacing w:val="-3"/>
          <w:w w:val="80"/>
          <w:rtl/>
        </w:rPr>
        <w:t> </w:t>
      </w:r>
      <w:r>
        <w:rPr>
          <w:w w:val="80"/>
          <w:rtl/>
        </w:rPr>
        <w:t>نوع</w:t>
      </w:r>
      <w:r>
        <w:rPr>
          <w:rFonts w:ascii="Times New Roman" w:cs="Times New Roman"/>
          <w:spacing w:val="-5"/>
          <w:rtl/>
        </w:rPr>
        <w:t> </w:t>
      </w:r>
      <w:r>
        <w:rPr>
          <w:rFonts w:ascii="Times New Roman" w:cs="Times New Roman"/>
          <w:w w:val="80"/>
        </w:rPr>
        <w:t>UV</w:t>
      </w:r>
      <w:r>
        <w:rPr>
          <w:spacing w:val="-5"/>
          <w:w w:val="80"/>
          <w:rtl/>
        </w:rPr>
        <w:t> </w:t>
      </w:r>
      <w:r>
        <w:rPr>
          <w:w w:val="80"/>
          <w:rtl/>
        </w:rPr>
        <w:t>فاضﻼبي</w:t>
      </w:r>
      <w:r>
        <w:rPr>
          <w:spacing w:val="-2"/>
          <w:w w:val="80"/>
          <w:rtl/>
        </w:rPr>
        <w:t> </w:t>
      </w:r>
      <w:r>
        <w:rPr>
          <w:w w:val="80"/>
          <w:rtl/>
        </w:rPr>
        <w:t>مي</w:t>
      </w:r>
      <w:r>
        <w:rPr>
          <w:spacing w:val="-1"/>
          <w:w w:val="80"/>
          <w:rtl/>
        </w:rPr>
        <w:t> </w:t>
      </w:r>
      <w:r>
        <w:rPr>
          <w:w w:val="80"/>
          <w:rtl/>
        </w:rPr>
        <w:t>بايﺴتي مدنظر</w:t>
      </w:r>
      <w:r>
        <w:rPr>
          <w:spacing w:val="-3"/>
          <w:w w:val="80"/>
          <w:rtl/>
        </w:rPr>
        <w:t> </w:t>
      </w:r>
      <w:r>
        <w:rPr>
          <w:w w:val="80"/>
          <w:rtl/>
        </w:rPr>
        <w:t>قرار</w:t>
      </w:r>
      <w:r>
        <w:rPr>
          <w:spacing w:val="-1"/>
          <w:w w:val="80"/>
          <w:rtl/>
        </w:rPr>
        <w:t> </w:t>
      </w:r>
      <w:r>
        <w:rPr>
          <w:w w:val="80"/>
          <w:rtl/>
        </w:rPr>
        <w:t>گيرد</w:t>
      </w:r>
      <w:r>
        <w:rPr>
          <w:spacing w:val="-4"/>
          <w:w w:val="80"/>
          <w:rtl/>
        </w:rPr>
        <w:t> </w:t>
      </w:r>
      <w:r>
        <w:rPr>
          <w:w w:val="80"/>
          <w:rtl/>
        </w:rPr>
        <w:t>و</w:t>
      </w:r>
      <w:r>
        <w:rPr>
          <w:spacing w:val="-2"/>
          <w:w w:val="80"/>
          <w:rtl/>
        </w:rPr>
        <w:t> </w:t>
      </w:r>
      <w:r>
        <w:rPr>
          <w:w w:val="80"/>
          <w:rtl/>
        </w:rPr>
        <w:t>اين</w:t>
      </w:r>
      <w:r>
        <w:rPr>
          <w:spacing w:val="-1"/>
          <w:w w:val="80"/>
          <w:rtl/>
        </w:rPr>
        <w:t> </w:t>
      </w:r>
      <w:r>
        <w:rPr>
          <w:w w:val="80"/>
          <w:rtl/>
        </w:rPr>
        <w:t>پكيج</w:t>
      </w:r>
      <w:r>
        <w:rPr>
          <w:spacing w:val="-2"/>
          <w:w w:val="80"/>
          <w:rtl/>
        </w:rPr>
        <w:t> </w:t>
      </w:r>
      <w:r>
        <w:rPr>
          <w:w w:val="80"/>
        </w:rPr>
        <w:t>)</w:t>
      </w:r>
      <w:r>
        <w:rPr>
          <w:spacing w:val="-3"/>
          <w:w w:val="80"/>
          <w:rtl/>
        </w:rPr>
        <w:t> </w:t>
      </w:r>
      <w:r>
        <w:rPr>
          <w:w w:val="80"/>
          <w:rtl/>
        </w:rPr>
        <w:t>با</w:t>
      </w:r>
      <w:r>
        <w:rPr>
          <w:spacing w:val="-1"/>
          <w:w w:val="80"/>
          <w:rtl/>
        </w:rPr>
        <w:t> </w:t>
      </w:r>
      <w:r>
        <w:rPr>
          <w:w w:val="80"/>
          <w:rtl/>
        </w:rPr>
        <w:t>تمامي</w:t>
      </w:r>
      <w:r>
        <w:rPr>
          <w:spacing w:val="-3"/>
          <w:w w:val="80"/>
          <w:rtl/>
        </w:rPr>
        <w:t> </w:t>
      </w:r>
      <w:r>
        <w:rPr>
          <w:w w:val="80"/>
          <w:rtl/>
        </w:rPr>
        <w:t>تجهيزات</w:t>
      </w:r>
      <w:r>
        <w:rPr>
          <w:spacing w:val="-2"/>
          <w:w w:val="80"/>
          <w:rtl/>
        </w:rPr>
        <w:t> </w:t>
      </w:r>
      <w:r>
        <w:rPr>
          <w:w w:val="80"/>
          <w:rtl/>
        </w:rPr>
        <w:t>مورد</w:t>
      </w:r>
      <w:r>
        <w:rPr>
          <w:spacing w:val="-3"/>
          <w:w w:val="80"/>
          <w:rtl/>
        </w:rPr>
        <w:t> </w:t>
      </w:r>
      <w:r>
        <w:rPr>
          <w:w w:val="80"/>
          <w:rtl/>
        </w:rPr>
        <w:t>نياز</w:t>
      </w:r>
      <w:r>
        <w:rPr>
          <w:spacing w:val="-3"/>
          <w:w w:val="80"/>
          <w:rtl/>
        </w:rPr>
        <w:t> </w:t>
      </w:r>
      <w:r>
        <w:rPr>
          <w:w w:val="80"/>
          <w:rtl/>
        </w:rPr>
        <w:t>براى </w:t>
      </w:r>
      <w:r>
        <w:rPr>
          <w:w w:val="85"/>
          <w:rtl/>
        </w:rPr>
        <w:t>كاركرد</w:t>
      </w:r>
      <w:r>
        <w:rPr>
          <w:spacing w:val="-3"/>
          <w:w w:val="85"/>
          <w:rtl/>
        </w:rPr>
        <w:t> </w:t>
      </w:r>
      <w:r>
        <w:rPr>
          <w:w w:val="85"/>
          <w:rtl/>
        </w:rPr>
        <w:t>ﺻحيح در موقعيت خواسته شده </w:t>
      </w:r>
      <w:r>
        <w:rPr>
          <w:w w:val="85"/>
        </w:rPr>
        <w:t>(</w:t>
      </w:r>
      <w:r>
        <w:rPr>
          <w:spacing w:val="-2"/>
          <w:w w:val="85"/>
          <w:rtl/>
        </w:rPr>
        <w:t> </w:t>
      </w:r>
      <w:r>
        <w:rPr>
          <w:w w:val="85"/>
          <w:rtl/>
        </w:rPr>
        <w:t>بصورت دفني بعد از پكيج</w:t>
      </w:r>
      <w:r>
        <w:rPr>
          <w:rFonts w:ascii="Times New Roman" w:cs="Times New Roman"/>
          <w:w w:val="85"/>
          <w:rtl/>
        </w:rPr>
        <w:t> </w:t>
      </w:r>
      <w:r>
        <w:rPr>
          <w:rFonts w:ascii="Times New Roman" w:cs="Times New Roman"/>
          <w:w w:val="85"/>
        </w:rPr>
        <w:t>SBR</w:t>
      </w:r>
      <w:r>
        <w:rPr>
          <w:spacing w:val="-1"/>
          <w:w w:val="85"/>
          <w:rtl/>
        </w:rPr>
        <w:t> </w:t>
      </w:r>
      <w:r>
        <w:rPr>
          <w:w w:val="85"/>
          <w:rtl/>
        </w:rPr>
        <w:t>و قبل از ورود به</w:t>
      </w:r>
      <w:r>
        <w:rPr>
          <w:spacing w:val="40"/>
          <w:rtl/>
        </w:rPr>
        <w:t> </w:t>
      </w:r>
      <w:r>
        <w:rPr>
          <w:w w:val="85"/>
          <w:rtl/>
        </w:rPr>
        <w:t>مخزن بتني ذخير</w:t>
      </w:r>
      <w:r>
        <w:rPr>
          <w:w w:val="85"/>
          <w:rtl/>
        </w:rPr>
        <w:t>ه</w:t>
      </w:r>
    </w:p>
    <w:p>
      <w:pPr>
        <w:pStyle w:val="BodyText"/>
        <w:bidi/>
        <w:spacing w:line="381" w:lineRule="auto" w:before="1"/>
        <w:ind w:right="460" w:left="738" w:firstLine="6032"/>
        <w:jc w:val="right"/>
      </w:pPr>
      <w:r>
        <w:rPr>
          <w:w w:val="85"/>
          <w:rtl/>
        </w:rPr>
        <w:t>آب</w:t>
      </w:r>
      <w:r>
        <w:rPr>
          <w:spacing w:val="-6"/>
          <w:w w:val="85"/>
          <w:rtl/>
        </w:rPr>
        <w:t> </w:t>
      </w:r>
      <w:r>
        <w:rPr>
          <w:w w:val="85"/>
          <w:rtl/>
        </w:rPr>
        <w:t>تصفيه</w:t>
      </w:r>
      <w:r>
        <w:rPr>
          <w:spacing w:val="-2"/>
          <w:w w:val="85"/>
          <w:rtl/>
        </w:rPr>
        <w:t> </w:t>
      </w:r>
      <w:r>
        <w:rPr>
          <w:w w:val="85"/>
          <w:rtl/>
        </w:rPr>
        <w:t>شده</w:t>
      </w:r>
      <w:r>
        <w:rPr>
          <w:spacing w:val="-4"/>
          <w:w w:val="85"/>
          <w:rtl/>
        </w:rPr>
        <w:t> </w:t>
      </w:r>
      <w:r>
        <w:rPr>
          <w:w w:val="85"/>
          <w:rtl/>
        </w:rPr>
        <w:t>فاضﻼب</w:t>
      </w:r>
      <w:r>
        <w:rPr>
          <w:spacing w:val="-4"/>
          <w:w w:val="85"/>
          <w:rtl/>
        </w:rPr>
        <w:t> </w:t>
      </w:r>
      <w:r>
        <w:rPr>
          <w:w w:val="85"/>
          <w:rtl/>
        </w:rPr>
        <w:t>نصب گردد</w:t>
      </w:r>
      <w:r>
        <w:rPr>
          <w:w w:val="85"/>
        </w:rPr>
        <w:t>.</w:t>
      </w:r>
      <w:r>
        <w:rPr>
          <w:w w:val="85"/>
          <w:rtl/>
        </w:rPr>
        <w:t> </w:t>
      </w:r>
      <w:r>
        <w:rPr>
          <w:w w:val="85"/>
        </w:rPr>
        <w:t>(١٥</w:t>
      </w:r>
      <w:r>
        <w:rPr>
          <w:spacing w:val="-7"/>
          <w:w w:val="85"/>
          <w:rtl/>
        </w:rPr>
        <w:t> </w:t>
      </w:r>
      <w:r>
        <w:rPr>
          <w:w w:val="85"/>
          <w:rtl/>
        </w:rPr>
        <w:t>براى</w:t>
      </w:r>
      <w:r>
        <w:rPr>
          <w:spacing w:val="-6"/>
          <w:w w:val="85"/>
          <w:rtl/>
        </w:rPr>
        <w:t> </w:t>
      </w:r>
      <w:r>
        <w:rPr>
          <w:w w:val="85"/>
          <w:rtl/>
        </w:rPr>
        <w:t>مخزن</w:t>
      </w:r>
      <w:r>
        <w:rPr>
          <w:spacing w:val="-7"/>
          <w:w w:val="85"/>
          <w:rtl/>
        </w:rPr>
        <w:t> </w:t>
      </w:r>
      <w:r>
        <w:rPr>
          <w:w w:val="85"/>
          <w:rtl/>
        </w:rPr>
        <w:t>ذخيره</w:t>
      </w:r>
      <w:r>
        <w:rPr>
          <w:spacing w:val="-7"/>
          <w:w w:val="85"/>
          <w:rtl/>
        </w:rPr>
        <w:t> </w:t>
      </w:r>
      <w:r>
        <w:rPr>
          <w:w w:val="85"/>
          <w:rtl/>
        </w:rPr>
        <w:t>آب</w:t>
      </w:r>
      <w:r>
        <w:rPr>
          <w:spacing w:val="-7"/>
          <w:w w:val="85"/>
          <w:rtl/>
        </w:rPr>
        <w:t> </w:t>
      </w:r>
      <w:r>
        <w:rPr>
          <w:w w:val="85"/>
          <w:rtl/>
        </w:rPr>
        <w:t>تصفيه</w:t>
      </w:r>
      <w:r>
        <w:rPr>
          <w:spacing w:val="-6"/>
          <w:w w:val="85"/>
          <w:rtl/>
        </w:rPr>
        <w:t> </w:t>
      </w:r>
      <w:r>
        <w:rPr>
          <w:w w:val="85"/>
          <w:rtl/>
        </w:rPr>
        <w:t>شده</w:t>
      </w:r>
      <w:r>
        <w:rPr>
          <w:spacing w:val="-7"/>
          <w:w w:val="85"/>
          <w:rtl/>
        </w:rPr>
        <w:t> </w:t>
      </w:r>
      <w:r>
        <w:rPr>
          <w:w w:val="85"/>
          <w:rtl/>
        </w:rPr>
        <w:t>فاضﻼب</w:t>
      </w:r>
      <w:r>
        <w:rPr>
          <w:spacing w:val="-7"/>
          <w:w w:val="85"/>
          <w:rtl/>
        </w:rPr>
        <w:t> </w:t>
      </w:r>
      <w:r>
        <w:rPr>
          <w:w w:val="85"/>
        </w:rPr>
        <w:t>)</w:t>
      </w:r>
      <w:r>
        <w:rPr>
          <w:w w:val="85"/>
          <w:rtl/>
        </w:rPr>
        <w:t>مخزن</w:t>
      </w:r>
      <w:r>
        <w:rPr>
          <w:spacing w:val="-7"/>
          <w:w w:val="85"/>
          <w:rtl/>
        </w:rPr>
        <w:t> </w:t>
      </w:r>
      <w:r>
        <w:rPr>
          <w:w w:val="85"/>
          <w:rtl/>
        </w:rPr>
        <w:t>بتني</w:t>
      </w:r>
      <w:r>
        <w:rPr>
          <w:spacing w:val="-6"/>
          <w:w w:val="85"/>
          <w:rtl/>
        </w:rPr>
        <w:t> </w:t>
      </w:r>
      <w:r>
        <w:rPr>
          <w:w w:val="85"/>
          <w:rtl/>
        </w:rPr>
        <w:t>در</w:t>
      </w:r>
      <w:r>
        <w:rPr>
          <w:spacing w:val="-7"/>
          <w:w w:val="85"/>
          <w:rtl/>
        </w:rPr>
        <w:t> </w:t>
      </w:r>
      <w:r>
        <w:rPr>
          <w:w w:val="85"/>
          <w:rtl/>
        </w:rPr>
        <w:t>نظر</w:t>
      </w:r>
      <w:r>
        <w:rPr>
          <w:spacing w:val="-7"/>
          <w:w w:val="85"/>
          <w:rtl/>
        </w:rPr>
        <w:t> </w:t>
      </w:r>
      <w:r>
        <w:rPr>
          <w:w w:val="85"/>
          <w:rtl/>
        </w:rPr>
        <w:t>گرفته</w:t>
      </w:r>
      <w:r>
        <w:rPr>
          <w:spacing w:val="-7"/>
          <w:w w:val="85"/>
          <w:rtl/>
        </w:rPr>
        <w:t> </w:t>
      </w:r>
      <w:r>
        <w:rPr>
          <w:w w:val="85"/>
          <w:rtl/>
        </w:rPr>
        <w:t>شده</w:t>
      </w:r>
      <w:r>
        <w:rPr>
          <w:spacing w:val="-6"/>
          <w:w w:val="85"/>
          <w:rtl/>
        </w:rPr>
        <w:t> </w:t>
      </w:r>
      <w:r>
        <w:rPr>
          <w:w w:val="85"/>
          <w:rtl/>
        </w:rPr>
        <w:t>در</w:t>
      </w:r>
      <w:r>
        <w:rPr>
          <w:rFonts w:ascii="Times New Roman" w:cs="Times New Roman"/>
          <w:spacing w:val="-6"/>
          <w:w w:val="85"/>
          <w:rtl/>
        </w:rPr>
        <w:t> </w:t>
      </w:r>
      <w:r>
        <w:rPr>
          <w:rFonts w:ascii="Times New Roman" w:cs="Times New Roman"/>
          <w:w w:val="85"/>
        </w:rPr>
        <w:t>Sheet</w:t>
      </w:r>
      <w:r>
        <w:rPr>
          <w:rFonts w:ascii="Times New Roman" w:cs="Times New Roman"/>
          <w:spacing w:val="-6"/>
          <w:w w:val="85"/>
          <w:rtl/>
        </w:rPr>
        <w:t> </w:t>
      </w:r>
      <w:r>
        <w:rPr>
          <w:w w:val="85"/>
        </w:rPr>
        <w:t>(</w:t>
      </w:r>
      <w:r>
        <w:rPr>
          <w:rFonts w:ascii="Times New Roman" w:cs="Times New Roman"/>
          <w:w w:val="85"/>
        </w:rPr>
        <w:t>Data</w:t>
      </w:r>
      <w:r>
        <w:rPr>
          <w:spacing w:val="-7"/>
          <w:w w:val="85"/>
          <w:rtl/>
        </w:rPr>
        <w:t> </w:t>
      </w:r>
      <w:r>
        <w:rPr>
          <w:w w:val="85"/>
          <w:rtl/>
        </w:rPr>
        <w:t>ميبايﺴتي</w:t>
      </w:r>
      <w:r>
        <w:rPr>
          <w:spacing w:val="-7"/>
          <w:w w:val="85"/>
          <w:rtl/>
        </w:rPr>
        <w:t> </w:t>
      </w:r>
      <w:r>
        <w:rPr>
          <w:w w:val="85"/>
          <w:rtl/>
        </w:rPr>
        <w:t>سرزي</w:t>
      </w:r>
      <w:r>
        <w:rPr>
          <w:w w:val="85"/>
          <w:rtl/>
        </w:rPr>
        <w:t>ر</w:t>
      </w:r>
    </w:p>
    <w:p>
      <w:pPr>
        <w:pStyle w:val="BodyText"/>
        <w:bidi/>
        <w:spacing w:line="273" w:lineRule="exact"/>
        <w:ind w:right="1799" w:left="0" w:firstLine="0"/>
        <w:jc w:val="right"/>
      </w:pPr>
      <w:r>
        <w:rPr>
          <w:spacing w:val="-4"/>
          <w:w w:val="80"/>
          <w:rtl/>
        </w:rPr>
        <w:t>مدنظر</w:t>
      </w:r>
      <w:r>
        <w:rPr>
          <w:spacing w:val="-1"/>
          <w:w w:val="80"/>
          <w:rtl/>
        </w:rPr>
        <w:t> </w:t>
      </w:r>
      <w:r>
        <w:rPr>
          <w:w w:val="80"/>
          <w:rtl/>
        </w:rPr>
        <w:t>قرار</w:t>
      </w:r>
      <w:r>
        <w:rPr>
          <w:spacing w:val="-12"/>
          <w:rtl/>
        </w:rPr>
        <w:t> </w:t>
      </w:r>
      <w:r>
        <w:rPr>
          <w:w w:val="80"/>
          <w:rtl/>
        </w:rPr>
        <w:t>گرفته</w:t>
      </w:r>
      <w:r>
        <w:rPr>
          <w:spacing w:val="-11"/>
          <w:rtl/>
        </w:rPr>
        <w:t> </w:t>
      </w:r>
      <w:r>
        <w:rPr>
          <w:w w:val="80"/>
          <w:rtl/>
        </w:rPr>
        <w:t>و</w:t>
      </w:r>
      <w:r>
        <w:rPr>
          <w:spacing w:val="-10"/>
          <w:rtl/>
        </w:rPr>
        <w:t> </w:t>
      </w:r>
      <w:r>
        <w:rPr>
          <w:w w:val="80"/>
          <w:rtl/>
        </w:rPr>
        <w:t>اين</w:t>
      </w:r>
      <w:r>
        <w:rPr>
          <w:spacing w:val="-11"/>
          <w:rtl/>
        </w:rPr>
        <w:t> </w:t>
      </w:r>
      <w:r>
        <w:rPr>
          <w:w w:val="80"/>
          <w:rtl/>
        </w:rPr>
        <w:t>سرزير</w:t>
      </w:r>
      <w:r>
        <w:rPr>
          <w:spacing w:val="-10"/>
          <w:rtl/>
        </w:rPr>
        <w:t> </w:t>
      </w:r>
      <w:r>
        <w:rPr>
          <w:w w:val="80"/>
          <w:rtl/>
        </w:rPr>
        <w:t>با</w:t>
      </w:r>
      <w:r>
        <w:rPr>
          <w:spacing w:val="-10"/>
          <w:rtl/>
        </w:rPr>
        <w:t> </w:t>
      </w:r>
      <w:r>
        <w:rPr>
          <w:w w:val="80"/>
          <w:rtl/>
        </w:rPr>
        <w:t>لوله</w:t>
      </w:r>
      <w:r>
        <w:rPr>
          <w:spacing w:val="-11"/>
          <w:rtl/>
        </w:rPr>
        <w:t> </w:t>
      </w:r>
      <w:r>
        <w:rPr>
          <w:w w:val="80"/>
          <w:rtl/>
        </w:rPr>
        <w:t>در</w:t>
      </w:r>
      <w:r>
        <w:rPr>
          <w:spacing w:val="-9"/>
          <w:rtl/>
        </w:rPr>
        <w:t> </w:t>
      </w:r>
      <w:r>
        <w:rPr>
          <w:w w:val="80"/>
          <w:rtl/>
        </w:rPr>
        <w:t>موقعيت</w:t>
      </w:r>
      <w:r>
        <w:rPr>
          <w:spacing w:val="-8"/>
          <w:rtl/>
        </w:rPr>
        <w:t> </w:t>
      </w:r>
      <w:r>
        <w:rPr>
          <w:w w:val="80"/>
          <w:rtl/>
        </w:rPr>
        <w:t>مناسب</w:t>
      </w:r>
      <w:r>
        <w:rPr>
          <w:spacing w:val="-12"/>
          <w:rtl/>
        </w:rPr>
        <w:t> </w:t>
      </w:r>
      <w:r>
        <w:rPr>
          <w:w w:val="80"/>
          <w:rtl/>
        </w:rPr>
        <w:t>به</w:t>
      </w:r>
      <w:r>
        <w:rPr>
          <w:spacing w:val="-10"/>
          <w:rtl/>
        </w:rPr>
        <w:t> </w:t>
      </w:r>
      <w:r>
        <w:rPr>
          <w:w w:val="80"/>
          <w:rtl/>
        </w:rPr>
        <w:t>آبروهاى</w:t>
      </w:r>
      <w:r>
        <w:rPr>
          <w:spacing w:val="-10"/>
          <w:rtl/>
        </w:rPr>
        <w:t> </w:t>
      </w:r>
      <w:r>
        <w:rPr>
          <w:w w:val="80"/>
          <w:rtl/>
        </w:rPr>
        <w:t>داخلي</w:t>
      </w:r>
      <w:r>
        <w:rPr>
          <w:spacing w:val="-11"/>
          <w:rtl/>
        </w:rPr>
        <w:t> </w:t>
      </w:r>
      <w:r>
        <w:rPr>
          <w:w w:val="80"/>
          <w:rtl/>
        </w:rPr>
        <w:t>سايت</w:t>
      </w:r>
      <w:r>
        <w:rPr>
          <w:spacing w:val="-8"/>
          <w:rtl/>
        </w:rPr>
        <w:t> </w:t>
      </w:r>
      <w:r>
        <w:rPr>
          <w:w w:val="80"/>
          <w:rtl/>
        </w:rPr>
        <w:t>متصل</w:t>
      </w:r>
      <w:r>
        <w:rPr>
          <w:spacing w:val="-12"/>
          <w:rtl/>
        </w:rPr>
        <w:t> </w:t>
      </w:r>
      <w:r>
        <w:rPr>
          <w:w w:val="80"/>
          <w:rtl/>
        </w:rPr>
        <w:t>گردد</w:t>
      </w:r>
      <w:r>
        <w:rPr>
          <w:w w:val="80"/>
        </w:rPr>
        <w:t>.</w:t>
      </w:r>
    </w:p>
    <w:p>
      <w:pPr>
        <w:pStyle w:val="BodyText"/>
        <w:bidi/>
        <w:spacing w:line="381" w:lineRule="auto" w:before="160"/>
        <w:ind w:right="457" w:left="749" w:firstLine="1984"/>
        <w:jc w:val="both"/>
      </w:pPr>
      <w:r>
        <w:rPr>
          <w:w w:val="80"/>
        </w:rPr>
        <w:t>(١٦</w:t>
      </w:r>
      <w:r>
        <w:rPr>
          <w:spacing w:val="35"/>
          <w:rtl/>
        </w:rPr>
        <w:t> </w:t>
      </w:r>
      <w:r>
        <w:rPr>
          <w:w w:val="80"/>
          <w:rtl/>
        </w:rPr>
        <w:t>خروجي آب تصفيه شده توسط پمپ مناسب به شبكه آبياري فضاي سبز وﺻل ميگردد</w:t>
      </w:r>
      <w:r>
        <w:rPr>
          <w:w w:val="80"/>
        </w:rPr>
        <w:t>.</w:t>
      </w:r>
      <w:r>
        <w:rPr>
          <w:w w:val="80"/>
          <w:rtl/>
        </w:rPr>
        <w:t> </w:t>
      </w:r>
      <w:r>
        <w:rPr>
          <w:w w:val="85"/>
        </w:rPr>
        <w:t>(١٧</w:t>
      </w:r>
      <w:r>
        <w:rPr>
          <w:spacing w:val="-3"/>
          <w:w w:val="85"/>
          <w:rtl/>
        </w:rPr>
        <w:t> </w:t>
      </w:r>
      <w:r>
        <w:rPr>
          <w:w w:val="85"/>
          <w:rtl/>
        </w:rPr>
        <w:t>يك</w:t>
      </w:r>
      <w:r>
        <w:rPr>
          <w:spacing w:val="-6"/>
          <w:w w:val="85"/>
          <w:rtl/>
        </w:rPr>
        <w:t> </w:t>
      </w:r>
      <w:r>
        <w:rPr>
          <w:w w:val="85"/>
          <w:rtl/>
        </w:rPr>
        <w:t>چاه</w:t>
      </w:r>
      <w:r>
        <w:rPr>
          <w:spacing w:val="-7"/>
          <w:w w:val="85"/>
          <w:rtl/>
        </w:rPr>
        <w:t> </w:t>
      </w:r>
      <w:r>
        <w:rPr>
          <w:w w:val="85"/>
          <w:rtl/>
        </w:rPr>
        <w:t>جذبي</w:t>
      </w:r>
      <w:r>
        <w:rPr>
          <w:spacing w:val="-7"/>
          <w:w w:val="85"/>
          <w:rtl/>
        </w:rPr>
        <w:t> </w:t>
      </w:r>
      <w:r>
        <w:rPr>
          <w:w w:val="85"/>
          <w:rtl/>
        </w:rPr>
        <w:t>با</w:t>
      </w:r>
      <w:r>
        <w:rPr>
          <w:spacing w:val="-6"/>
          <w:w w:val="85"/>
          <w:rtl/>
        </w:rPr>
        <w:t> </w:t>
      </w:r>
      <w:r>
        <w:rPr>
          <w:w w:val="85"/>
          <w:rtl/>
        </w:rPr>
        <w:t>حجم</w:t>
      </w:r>
      <w:r>
        <w:rPr>
          <w:spacing w:val="-7"/>
          <w:w w:val="85"/>
          <w:rtl/>
        </w:rPr>
        <w:t> </w:t>
      </w:r>
      <w:r>
        <w:rPr>
          <w:w w:val="85"/>
          <w:rtl/>
        </w:rPr>
        <w:t>تقريبي</w:t>
      </w:r>
      <w:r>
        <w:rPr>
          <w:spacing w:val="-7"/>
          <w:w w:val="85"/>
          <w:rtl/>
        </w:rPr>
        <w:t> </w:t>
      </w:r>
      <w:r>
        <w:rPr>
          <w:w w:val="85"/>
        </w:rPr>
        <w:t>٧</w:t>
      </w:r>
      <w:r>
        <w:rPr>
          <w:spacing w:val="-6"/>
          <w:w w:val="85"/>
          <w:rtl/>
        </w:rPr>
        <w:t> </w:t>
      </w:r>
      <w:r>
        <w:rPr>
          <w:w w:val="85"/>
          <w:rtl/>
        </w:rPr>
        <w:t>متر</w:t>
      </w:r>
      <w:r>
        <w:rPr>
          <w:spacing w:val="-7"/>
          <w:w w:val="85"/>
          <w:rtl/>
        </w:rPr>
        <w:t> </w:t>
      </w:r>
      <w:r>
        <w:rPr>
          <w:w w:val="85"/>
          <w:rtl/>
        </w:rPr>
        <w:t>مكعب</w:t>
      </w:r>
      <w:r>
        <w:rPr>
          <w:spacing w:val="-7"/>
          <w:w w:val="85"/>
          <w:rtl/>
        </w:rPr>
        <w:t> </w:t>
      </w:r>
      <w:r>
        <w:rPr>
          <w:w w:val="85"/>
          <w:rtl/>
        </w:rPr>
        <w:t>براى</w:t>
      </w:r>
      <w:r>
        <w:rPr>
          <w:spacing w:val="-6"/>
          <w:w w:val="85"/>
          <w:rtl/>
        </w:rPr>
        <w:t> </w:t>
      </w:r>
      <w:r>
        <w:rPr>
          <w:w w:val="85"/>
          <w:rtl/>
        </w:rPr>
        <w:t>سرريز</w:t>
      </w:r>
      <w:r>
        <w:rPr>
          <w:spacing w:val="-7"/>
          <w:w w:val="85"/>
          <w:rtl/>
        </w:rPr>
        <w:t> </w:t>
      </w:r>
      <w:r>
        <w:rPr>
          <w:w w:val="85"/>
          <w:rtl/>
        </w:rPr>
        <w:t>احتمالي</w:t>
      </w:r>
      <w:r>
        <w:rPr>
          <w:spacing w:val="-7"/>
          <w:w w:val="85"/>
          <w:rtl/>
        </w:rPr>
        <w:t> </w:t>
      </w:r>
      <w:r>
        <w:rPr>
          <w:w w:val="85"/>
          <w:rtl/>
        </w:rPr>
        <w:t>از</w:t>
      </w:r>
      <w:r>
        <w:rPr>
          <w:spacing w:val="-7"/>
          <w:w w:val="85"/>
          <w:rtl/>
        </w:rPr>
        <w:t> </w:t>
      </w:r>
      <w:r>
        <w:rPr>
          <w:w w:val="85"/>
          <w:rtl/>
        </w:rPr>
        <w:t>مخزن</w:t>
      </w:r>
      <w:r>
        <w:rPr>
          <w:spacing w:val="-6"/>
          <w:w w:val="85"/>
          <w:rtl/>
        </w:rPr>
        <w:t> </w:t>
      </w:r>
      <w:r>
        <w:rPr>
          <w:w w:val="85"/>
          <w:rtl/>
        </w:rPr>
        <w:t>متعادل</w:t>
      </w:r>
      <w:r>
        <w:rPr>
          <w:spacing w:val="-7"/>
          <w:w w:val="85"/>
          <w:rtl/>
        </w:rPr>
        <w:t> </w:t>
      </w:r>
      <w:r>
        <w:rPr>
          <w:w w:val="85"/>
          <w:rtl/>
        </w:rPr>
        <w:t>كننده</w:t>
      </w:r>
      <w:r>
        <w:rPr>
          <w:spacing w:val="-7"/>
          <w:w w:val="85"/>
          <w:rtl/>
        </w:rPr>
        <w:t> </w:t>
      </w:r>
      <w:r>
        <w:rPr>
          <w:w w:val="85"/>
          <w:rtl/>
        </w:rPr>
        <w:t>پكيج</w:t>
      </w:r>
      <w:r>
        <w:rPr>
          <w:spacing w:val="-6"/>
          <w:w w:val="85"/>
          <w:rtl/>
        </w:rPr>
        <w:t> </w:t>
      </w:r>
      <w:r>
        <w:rPr>
          <w:w w:val="85"/>
          <w:rtl/>
        </w:rPr>
        <w:t>فاضﻼب</w:t>
      </w:r>
      <w:r>
        <w:rPr>
          <w:spacing w:val="-7"/>
          <w:w w:val="85"/>
          <w:rtl/>
        </w:rPr>
        <w:t> </w:t>
      </w:r>
      <w:r>
        <w:rPr>
          <w:w w:val="85"/>
          <w:rtl/>
        </w:rPr>
        <w:t>در</w:t>
      </w:r>
      <w:r>
        <w:rPr>
          <w:spacing w:val="-7"/>
          <w:w w:val="85"/>
          <w:rtl/>
        </w:rPr>
        <w:t> </w:t>
      </w:r>
      <w:r>
        <w:rPr>
          <w:w w:val="85"/>
          <w:rtl/>
        </w:rPr>
        <w:t>فاﺻله مناسب</w:t>
      </w:r>
      <w:r>
        <w:rPr>
          <w:spacing w:val="-1"/>
          <w:w w:val="85"/>
          <w:rtl/>
        </w:rPr>
        <w:t> </w:t>
      </w:r>
      <w:r>
        <w:rPr>
          <w:w w:val="85"/>
          <w:rtl/>
        </w:rPr>
        <w:t>از پكيج مي بايﺴتي مدنظر</w:t>
      </w:r>
      <w:r>
        <w:rPr>
          <w:spacing w:val="-2"/>
          <w:w w:val="85"/>
          <w:rtl/>
        </w:rPr>
        <w:t> </w:t>
      </w:r>
      <w:r>
        <w:rPr>
          <w:w w:val="85"/>
          <w:rtl/>
        </w:rPr>
        <w:t>قرار گيرد </w:t>
      </w:r>
      <w:r>
        <w:rPr>
          <w:w w:val="85"/>
        </w:rPr>
        <w:t>)</w:t>
      </w:r>
      <w:r>
        <w:rPr>
          <w:w w:val="85"/>
          <w:rtl/>
        </w:rPr>
        <w:t>فقط در حالت تركيدگي لوله</w:t>
      </w:r>
      <w:r>
        <w:rPr>
          <w:spacing w:val="-1"/>
          <w:w w:val="85"/>
          <w:rtl/>
        </w:rPr>
        <w:t> </w:t>
      </w:r>
      <w:r>
        <w:rPr>
          <w:w w:val="85"/>
          <w:rtl/>
        </w:rPr>
        <w:t>آب ساختمانها و</w:t>
      </w:r>
      <w:r>
        <w:rPr>
          <w:spacing w:val="-1"/>
          <w:w w:val="85"/>
          <w:rtl/>
        </w:rPr>
        <w:t> </w:t>
      </w:r>
      <w:r>
        <w:rPr>
          <w:w w:val="85"/>
          <w:rtl/>
        </w:rPr>
        <w:t>انتقال حجم زياد آ</w:t>
      </w:r>
      <w:r>
        <w:rPr>
          <w:w w:val="85"/>
          <w:rtl/>
        </w:rPr>
        <w:t>ب</w:t>
      </w:r>
    </w:p>
    <w:p>
      <w:pPr>
        <w:pStyle w:val="BodyText"/>
        <w:bidi/>
        <w:spacing w:line="272" w:lineRule="exact"/>
        <w:ind w:right="3563" w:left="0" w:firstLine="0"/>
        <w:jc w:val="both"/>
      </w:pPr>
      <w:r>
        <w:rPr>
          <w:spacing w:val="-5"/>
          <w:w w:val="85"/>
          <w:rtl/>
        </w:rPr>
        <w:t>به</w:t>
      </w:r>
      <w:r>
        <w:rPr>
          <w:spacing w:val="-5"/>
          <w:rtl/>
        </w:rPr>
        <w:t> </w:t>
      </w:r>
      <w:r>
        <w:rPr>
          <w:w w:val="85"/>
          <w:rtl/>
        </w:rPr>
        <w:t>شبكه</w:t>
      </w:r>
      <w:r>
        <w:rPr>
          <w:spacing w:val="-7"/>
          <w:rtl/>
        </w:rPr>
        <w:t> </w:t>
      </w:r>
      <w:r>
        <w:rPr>
          <w:w w:val="85"/>
          <w:rtl/>
        </w:rPr>
        <w:t>فاضﻼب</w:t>
      </w:r>
      <w:r>
        <w:rPr>
          <w:spacing w:val="-8"/>
          <w:rtl/>
        </w:rPr>
        <w:t> </w:t>
      </w:r>
      <w:r>
        <w:rPr>
          <w:w w:val="85"/>
          <w:rtl/>
        </w:rPr>
        <w:t>امكان</w:t>
      </w:r>
      <w:r>
        <w:rPr>
          <w:spacing w:val="-5"/>
          <w:rtl/>
        </w:rPr>
        <w:t> </w:t>
      </w:r>
      <w:r>
        <w:rPr>
          <w:w w:val="85"/>
          <w:rtl/>
        </w:rPr>
        <w:t>سرريز</w:t>
      </w:r>
      <w:r>
        <w:rPr>
          <w:spacing w:val="-6"/>
          <w:rtl/>
        </w:rPr>
        <w:t> </w:t>
      </w:r>
      <w:r>
        <w:rPr>
          <w:w w:val="85"/>
          <w:rtl/>
        </w:rPr>
        <w:t>از</w:t>
      </w:r>
      <w:r>
        <w:rPr>
          <w:spacing w:val="-7"/>
          <w:rtl/>
        </w:rPr>
        <w:t> </w:t>
      </w:r>
      <w:r>
        <w:rPr>
          <w:w w:val="85"/>
          <w:rtl/>
        </w:rPr>
        <w:t>مخزن</w:t>
      </w:r>
      <w:r>
        <w:rPr>
          <w:spacing w:val="-2"/>
          <w:rtl/>
        </w:rPr>
        <w:t> </w:t>
      </w:r>
      <w:r>
        <w:rPr>
          <w:w w:val="85"/>
          <w:rtl/>
        </w:rPr>
        <w:t>متعادل</w:t>
      </w:r>
      <w:r>
        <w:rPr>
          <w:spacing w:val="-3"/>
          <w:rtl/>
        </w:rPr>
        <w:t> </w:t>
      </w:r>
      <w:r>
        <w:rPr>
          <w:w w:val="85"/>
          <w:rtl/>
        </w:rPr>
        <w:t>كننده</w:t>
      </w:r>
      <w:r>
        <w:rPr>
          <w:spacing w:val="-7"/>
          <w:rtl/>
        </w:rPr>
        <w:t> </w:t>
      </w:r>
      <w:r>
        <w:rPr>
          <w:w w:val="85"/>
          <w:rtl/>
        </w:rPr>
        <w:t>پكيج</w:t>
      </w:r>
      <w:r>
        <w:rPr>
          <w:spacing w:val="-3"/>
          <w:rtl/>
        </w:rPr>
        <w:t> </w:t>
      </w:r>
      <w:r>
        <w:rPr>
          <w:w w:val="85"/>
          <w:rtl/>
        </w:rPr>
        <w:t>خواهد</w:t>
      </w:r>
      <w:r>
        <w:rPr>
          <w:spacing w:val="-7"/>
          <w:rtl/>
        </w:rPr>
        <w:t> </w:t>
      </w:r>
      <w:r>
        <w:rPr>
          <w:w w:val="85"/>
          <w:rtl/>
        </w:rPr>
        <w:t>بود</w:t>
      </w:r>
      <w:r>
        <w:rPr>
          <w:w w:val="85"/>
        </w:rPr>
        <w:t>(</w:t>
      </w:r>
      <w:r>
        <w:rPr>
          <w:w w:val="85"/>
        </w:rPr>
        <w:t>.</w:t>
      </w:r>
    </w:p>
    <w:p>
      <w:pPr>
        <w:pStyle w:val="BodyText"/>
        <w:spacing w:before="3"/>
        <w:rPr>
          <w:sz w:val="9"/>
        </w:rPr>
      </w:pPr>
    </w:p>
    <w:p>
      <w:pPr>
        <w:spacing w:after="0"/>
        <w:rPr>
          <w:sz w:val="9"/>
        </w:rPr>
        <w:sectPr>
          <w:pgSz w:w="11910" w:h="16840"/>
          <w:pgMar w:top="920" w:bottom="280" w:left="680" w:right="740"/>
        </w:sectPr>
      </w:pPr>
    </w:p>
    <w:p>
      <w:pPr>
        <w:spacing w:before="51"/>
        <w:ind w:left="630" w:right="0" w:firstLine="0"/>
        <w:jc w:val="left"/>
        <w:rPr>
          <w:rFonts w:ascii="Calibri"/>
          <w:sz w:val="24"/>
        </w:rPr>
      </w:pPr>
      <w:r>
        <w:rPr>
          <w:rFonts w:ascii="Calibri"/>
          <w:spacing w:val="-2"/>
          <w:sz w:val="24"/>
        </w:rPr>
        <w:t>Wringing</w:t>
      </w:r>
    </w:p>
    <w:p>
      <w:pPr>
        <w:pStyle w:val="BodyText"/>
        <w:bidi/>
        <w:spacing w:before="55"/>
        <w:ind w:right="111" w:left="0" w:firstLine="0"/>
        <w:jc w:val="right"/>
      </w:pPr>
      <w:r>
        <w:rPr>
          <w:b w:val="0"/>
          <w:bCs w:val="0"/>
          <w:rtl/>
        </w:rPr>
        <w:br w:type="column"/>
      </w:r>
      <w:r>
        <w:rPr>
          <w:spacing w:val="-11"/>
          <w:w w:val="95"/>
          <w:rtl/>
        </w:rPr>
        <w:t>از</w:t>
      </w:r>
      <w:r>
        <w:rPr>
          <w:spacing w:val="5"/>
          <w:rtl/>
        </w:rPr>
        <w:t> </w:t>
      </w:r>
      <w:r>
        <w:rPr>
          <w:w w:val="85"/>
          <w:rtl/>
        </w:rPr>
        <w:t>نو</w:t>
      </w:r>
      <w:r>
        <w:rPr>
          <w:w w:val="85"/>
          <w:rtl/>
        </w:rPr>
        <w:t>ع</w:t>
      </w:r>
    </w:p>
    <w:p>
      <w:pPr>
        <w:pStyle w:val="BodyText"/>
        <w:bidi/>
        <w:spacing w:before="55"/>
        <w:ind w:right="159" w:left="0" w:firstLine="0"/>
        <w:jc w:val="right"/>
      </w:pPr>
      <w:r>
        <w:rPr>
          <w:b w:val="0"/>
          <w:bCs w:val="0"/>
          <w:rtl/>
        </w:rPr>
        <w:br w:type="column"/>
      </w:r>
      <w:r>
        <w:rPr>
          <w:spacing w:val="-4"/>
          <w:rtl/>
        </w:rPr>
        <w:t>پيمانكار</w:t>
      </w:r>
      <w:r>
        <w:rPr>
          <w:spacing w:val="1"/>
          <w:rtl/>
        </w:rPr>
        <w:t> </w:t>
      </w:r>
      <w:r>
        <w:rPr>
          <w:spacing w:val="-4"/>
          <w:rtl/>
        </w:rPr>
        <w:t>ميبايﺴتي</w:t>
      </w:r>
      <w:r>
        <w:rPr>
          <w:spacing w:val="-1"/>
          <w:rtl/>
        </w:rPr>
        <w:t> </w:t>
      </w:r>
      <w:r>
        <w:rPr>
          <w:spacing w:val="-4"/>
          <w:rtl/>
        </w:rPr>
        <w:t>راندمان</w:t>
      </w:r>
      <w:r>
        <w:rPr>
          <w:rtl/>
        </w:rPr>
        <w:t> </w:t>
      </w:r>
      <w:r>
        <w:rPr>
          <w:spacing w:val="-4"/>
          <w:rtl/>
        </w:rPr>
        <w:t>جداسازى</w:t>
      </w:r>
      <w:r>
        <w:rPr>
          <w:spacing w:val="-2"/>
          <w:rtl/>
        </w:rPr>
        <w:t> </w:t>
      </w:r>
      <w:r>
        <w:rPr>
          <w:spacing w:val="-4"/>
          <w:rtl/>
        </w:rPr>
        <w:t>و</w:t>
      </w:r>
      <w:r>
        <w:rPr>
          <w:spacing w:val="-3"/>
          <w:rtl/>
        </w:rPr>
        <w:t> </w:t>
      </w:r>
      <w:r>
        <w:rPr>
          <w:spacing w:val="-4"/>
          <w:rtl/>
        </w:rPr>
        <w:t>اندازه</w:t>
      </w:r>
      <w:r>
        <w:rPr>
          <w:rtl/>
        </w:rPr>
        <w:t> </w:t>
      </w:r>
      <w:r>
        <w:rPr>
          <w:spacing w:val="-4"/>
          <w:rtl/>
        </w:rPr>
        <w:t>ذرات</w:t>
      </w:r>
      <w:r>
        <w:rPr>
          <w:spacing w:val="-1"/>
          <w:rtl/>
        </w:rPr>
        <w:t> </w:t>
      </w:r>
      <w:r>
        <w:rPr>
          <w:spacing w:val="-4"/>
          <w:rtl/>
        </w:rPr>
        <w:t>جداسازى</w:t>
      </w:r>
      <w:r>
        <w:rPr>
          <w:spacing w:val="-2"/>
          <w:rtl/>
        </w:rPr>
        <w:t> </w:t>
      </w:r>
      <w:r>
        <w:rPr>
          <w:spacing w:val="-4"/>
          <w:rtl/>
        </w:rPr>
        <w:t>شده</w:t>
      </w:r>
      <w:r>
        <w:rPr>
          <w:spacing w:val="-1"/>
          <w:rtl/>
        </w:rPr>
        <w:t> </w:t>
      </w:r>
      <w:r>
        <w:rPr>
          <w:spacing w:val="-4"/>
          <w:rtl/>
        </w:rPr>
        <w:t>در</w:t>
      </w:r>
      <w:r>
        <w:rPr>
          <w:spacing w:val="-2"/>
          <w:rtl/>
        </w:rPr>
        <w:t> </w:t>
      </w:r>
      <w:r>
        <w:rPr>
          <w:spacing w:val="-4"/>
          <w:rtl/>
        </w:rPr>
        <w:t>اسكرابرهاى</w:t>
      </w:r>
      <w:r>
        <w:rPr>
          <w:spacing w:val="-1"/>
          <w:rtl/>
        </w:rPr>
        <w:t> </w:t>
      </w:r>
      <w:r>
        <w:rPr>
          <w:spacing w:val="-4"/>
          <w:rtl/>
        </w:rPr>
        <w:t>ورود</w:t>
      </w:r>
      <w:r>
        <w:rPr>
          <w:spacing w:val="-4"/>
          <w:rtl/>
        </w:rPr>
        <w:t>ى</w:t>
      </w:r>
    </w:p>
    <w:p>
      <w:pPr>
        <w:spacing w:after="0"/>
        <w:jc w:val="right"/>
        <w:sectPr>
          <w:type w:val="continuous"/>
          <w:pgSz w:w="11910" w:h="16840"/>
          <w:pgMar w:top="920" w:bottom="280" w:left="680" w:right="740"/>
          <w:cols w:num="3" w:equalWidth="0">
            <w:col w:w="1519" w:space="40"/>
            <w:col w:w="635" w:space="39"/>
            <w:col w:w="8257"/>
          </w:cols>
        </w:sectPr>
      </w:pPr>
    </w:p>
    <w:p>
      <w:pPr>
        <w:pStyle w:val="BodyText"/>
        <w:bidi/>
        <w:spacing w:before="144"/>
        <w:ind w:right="0" w:left="389" w:firstLine="0"/>
        <w:jc w:val="left"/>
      </w:pPr>
      <w:r>
        <w:rPr>
          <w:rFonts w:ascii="Calibri" w:cs="Calibri"/>
          <w:b w:val="0"/>
          <w:bCs w:val="0"/>
          <w:spacing w:val="-2"/>
          <w:w w:val="80"/>
        </w:rPr>
        <w:t>Separator</w:t>
      </w:r>
      <w:r>
        <w:rPr>
          <w:spacing w:val="1"/>
          <w:rtl/>
        </w:rPr>
        <w:t> </w:t>
      </w:r>
      <w:r>
        <w:rPr>
          <w:w w:val="80"/>
          <w:rtl/>
        </w:rPr>
        <w:t>را</w:t>
      </w:r>
      <w:r>
        <w:rPr>
          <w:spacing w:val="4"/>
          <w:rtl/>
        </w:rPr>
        <w:t> </w:t>
      </w:r>
      <w:r>
        <w:rPr>
          <w:w w:val="80"/>
          <w:rtl/>
        </w:rPr>
        <w:t>مطابق</w:t>
      </w:r>
      <w:r>
        <w:rPr>
          <w:spacing w:val="3"/>
          <w:rtl/>
        </w:rPr>
        <w:t> </w:t>
      </w:r>
      <w:r>
        <w:rPr>
          <w:w w:val="80"/>
          <w:rtl/>
        </w:rPr>
        <w:t>با</w:t>
      </w:r>
      <w:r>
        <w:rPr>
          <w:spacing w:val="4"/>
          <w:rtl/>
        </w:rPr>
        <w:t> </w:t>
      </w:r>
      <w:r>
        <w:rPr>
          <w:w w:val="80"/>
          <w:rtl/>
        </w:rPr>
        <w:t>مشخصات</w:t>
      </w:r>
      <w:r>
        <w:rPr>
          <w:spacing w:val="2"/>
          <w:rtl/>
        </w:rPr>
        <w:t> </w:t>
      </w:r>
      <w:r>
        <w:rPr>
          <w:w w:val="80"/>
          <w:rtl/>
        </w:rPr>
        <w:t>فني</w:t>
      </w:r>
      <w:r>
        <w:rPr>
          <w:spacing w:val="3"/>
          <w:rtl/>
        </w:rPr>
        <w:t> </w:t>
      </w:r>
      <w:r>
        <w:rPr>
          <w:w w:val="80"/>
          <w:rtl/>
        </w:rPr>
        <w:t>ارائه</w:t>
      </w:r>
      <w:r>
        <w:rPr>
          <w:spacing w:val="5"/>
          <w:rtl/>
        </w:rPr>
        <w:t> </w:t>
      </w:r>
      <w:r>
        <w:rPr>
          <w:w w:val="80"/>
          <w:rtl/>
        </w:rPr>
        <w:t>شده</w:t>
      </w:r>
      <w:r>
        <w:rPr>
          <w:spacing w:val="7"/>
          <w:rtl/>
        </w:rPr>
        <w:t> </w:t>
      </w:r>
      <w:r>
        <w:rPr>
          <w:w w:val="80"/>
          <w:rtl/>
        </w:rPr>
        <w:t>در</w:t>
      </w:r>
      <w:r>
        <w:rPr>
          <w:spacing w:val="3"/>
          <w:rtl/>
        </w:rPr>
        <w:t> </w:t>
      </w:r>
      <w:r>
        <w:rPr>
          <w:w w:val="80"/>
          <w:rtl/>
        </w:rPr>
        <w:t>پيوست</w:t>
      </w:r>
      <w:r>
        <w:rPr>
          <w:spacing w:val="1"/>
          <w:rtl/>
        </w:rPr>
        <w:t> </w:t>
      </w:r>
      <w:r>
        <w:rPr>
          <w:w w:val="80"/>
        </w:rPr>
        <w:t>١٨</w:t>
      </w:r>
      <w:r>
        <w:rPr>
          <w:spacing w:val="1"/>
          <w:rtl/>
        </w:rPr>
        <w:t> </w:t>
      </w:r>
      <w:r>
        <w:rPr>
          <w:w w:val="80"/>
          <w:rtl/>
        </w:rPr>
        <w:t>و</w:t>
      </w:r>
      <w:r>
        <w:rPr>
          <w:spacing w:val="4"/>
          <w:rtl/>
        </w:rPr>
        <w:t> </w:t>
      </w:r>
      <w:r>
        <w:rPr>
          <w:w w:val="80"/>
          <w:rtl/>
        </w:rPr>
        <w:t>مطابق</w:t>
      </w:r>
      <w:r>
        <w:rPr>
          <w:rFonts w:ascii="Calibri" w:cs="Calibri"/>
          <w:b w:val="0"/>
          <w:bCs w:val="0"/>
          <w:spacing w:val="12"/>
          <w:rtl/>
        </w:rPr>
        <w:t> </w:t>
      </w:r>
      <w:r>
        <w:rPr>
          <w:rFonts w:ascii="Calibri" w:cs="Calibri"/>
          <w:b w:val="0"/>
          <w:bCs w:val="0"/>
          <w:w w:val="80"/>
        </w:rPr>
        <w:t>spec.</w:t>
      </w:r>
      <w:r>
        <w:rPr>
          <w:spacing w:val="1"/>
          <w:rtl/>
        </w:rPr>
        <w:t> </w:t>
      </w:r>
      <w:r>
        <w:rPr>
          <w:w w:val="80"/>
          <w:rtl/>
        </w:rPr>
        <w:t>گاز</w:t>
      </w:r>
      <w:r>
        <w:rPr>
          <w:spacing w:val="4"/>
          <w:rtl/>
        </w:rPr>
        <w:t> </w:t>
      </w:r>
      <w:r>
        <w:rPr>
          <w:w w:val="80"/>
          <w:rtl/>
        </w:rPr>
        <w:t>مورد</w:t>
      </w:r>
      <w:r>
        <w:rPr>
          <w:spacing w:val="3"/>
          <w:rtl/>
        </w:rPr>
        <w:t> </w:t>
      </w:r>
      <w:r>
        <w:rPr>
          <w:w w:val="80"/>
          <w:rtl/>
        </w:rPr>
        <w:t>نياز</w:t>
      </w:r>
      <w:r>
        <w:rPr>
          <w:spacing w:val="-1"/>
          <w:rtl/>
        </w:rPr>
        <w:t> </w:t>
      </w:r>
      <w:r>
        <w:rPr>
          <w:w w:val="80"/>
          <w:rtl/>
        </w:rPr>
        <w:t>كمپرسورها</w:t>
      </w:r>
      <w:r>
        <w:rPr>
          <w:spacing w:val="6"/>
          <w:rtl/>
        </w:rPr>
        <w:t> </w:t>
      </w:r>
      <w:r>
        <w:rPr>
          <w:w w:val="80"/>
          <w:rtl/>
        </w:rPr>
        <w:t>در</w:t>
      </w:r>
      <w:r>
        <w:rPr>
          <w:spacing w:val="3"/>
          <w:rtl/>
        </w:rPr>
        <w:t> </w:t>
      </w:r>
      <w:r>
        <w:rPr>
          <w:w w:val="80"/>
          <w:rtl/>
        </w:rPr>
        <w:t>نظر</w:t>
      </w:r>
      <w:r>
        <w:rPr>
          <w:spacing w:val="2"/>
          <w:rtl/>
        </w:rPr>
        <w:t> </w:t>
      </w:r>
      <w:r>
        <w:rPr>
          <w:w w:val="80"/>
          <w:rtl/>
        </w:rPr>
        <w:t>گيرد</w:t>
      </w:r>
      <w:r>
        <w:rPr>
          <w:w w:val="80"/>
          <w:rtl/>
        </w:rPr>
        <w:t>،</w:t>
      </w:r>
    </w:p>
    <w:p>
      <w:pPr>
        <w:pStyle w:val="BodyText"/>
        <w:bidi/>
        <w:spacing w:line="376" w:lineRule="auto" w:before="150"/>
        <w:ind w:right="632" w:left="388" w:firstLine="5380"/>
        <w:jc w:val="left"/>
      </w:pPr>
      <w:r>
        <w:rPr>
          <w:w w:val="80"/>
          <w:rtl/>
        </w:rPr>
        <w:t>در</w:t>
      </w:r>
      <w:r>
        <w:rPr>
          <w:spacing w:val="-1"/>
          <w:w w:val="80"/>
          <w:rtl/>
        </w:rPr>
        <w:t> </w:t>
      </w:r>
      <w:r>
        <w:rPr>
          <w:w w:val="80"/>
          <w:rtl/>
        </w:rPr>
        <w:t>اين مورد</w:t>
      </w:r>
      <w:r>
        <w:rPr>
          <w:spacing w:val="-2"/>
          <w:w w:val="80"/>
          <w:rtl/>
        </w:rPr>
        <w:t> </w:t>
      </w:r>
      <w:r>
        <w:rPr>
          <w:w w:val="80"/>
          <w:rtl/>
        </w:rPr>
        <w:t>شرايط بحرانيتر بايد مدنظر قرار گيرد</w:t>
      </w:r>
      <w:r>
        <w:rPr>
          <w:w w:val="80"/>
        </w:rPr>
        <w:t>.</w:t>
      </w:r>
      <w:r>
        <w:rPr>
          <w:w w:val="80"/>
          <w:rtl/>
        </w:rPr>
        <w:t> </w:t>
      </w:r>
      <w:r>
        <w:rPr>
          <w:spacing w:val="-2"/>
          <w:w w:val="80"/>
          <w:rtl/>
        </w:rPr>
        <w:t>پيمانكار</w:t>
      </w:r>
      <w:r>
        <w:rPr>
          <w:spacing w:val="-4"/>
          <w:rtl/>
        </w:rPr>
        <w:t> </w:t>
      </w:r>
      <w:r>
        <w:rPr>
          <w:w w:val="80"/>
          <w:rtl/>
        </w:rPr>
        <w:t>ميبايﺴتي</w:t>
      </w:r>
      <w:r>
        <w:rPr>
          <w:spacing w:val="-5"/>
          <w:rtl/>
        </w:rPr>
        <w:t> </w:t>
      </w:r>
      <w:r>
        <w:rPr>
          <w:w w:val="80"/>
          <w:rtl/>
        </w:rPr>
        <w:t>براساس</w:t>
      </w:r>
      <w:r>
        <w:rPr>
          <w:spacing w:val="-8"/>
          <w:rtl/>
        </w:rPr>
        <w:t> </w:t>
      </w:r>
      <w:r>
        <w:rPr>
          <w:w w:val="80"/>
          <w:rtl/>
        </w:rPr>
        <w:t>لوله</w:t>
      </w:r>
      <w:r>
        <w:rPr>
          <w:spacing w:val="-7"/>
          <w:rtl/>
        </w:rPr>
        <w:t> </w:t>
      </w:r>
      <w:r>
        <w:rPr>
          <w:w w:val="80"/>
          <w:rtl/>
        </w:rPr>
        <w:t>كشي</w:t>
      </w:r>
      <w:r>
        <w:rPr>
          <w:spacing w:val="-7"/>
          <w:rtl/>
        </w:rPr>
        <w:t> </w:t>
      </w:r>
      <w:r>
        <w:rPr>
          <w:w w:val="80"/>
          <w:rtl/>
        </w:rPr>
        <w:t>نهايي</w:t>
      </w:r>
      <w:r>
        <w:rPr>
          <w:spacing w:val="-6"/>
          <w:rtl/>
        </w:rPr>
        <w:t> </w:t>
      </w:r>
      <w:r>
        <w:rPr>
          <w:w w:val="80"/>
          <w:rtl/>
        </w:rPr>
        <w:t>ايﺴتگاه</w:t>
      </w:r>
      <w:r>
        <w:rPr>
          <w:spacing w:val="-2"/>
          <w:rtl/>
        </w:rPr>
        <w:t> </w:t>
      </w:r>
      <w:r>
        <w:rPr>
          <w:w w:val="80"/>
          <w:rtl/>
        </w:rPr>
        <w:t>در</w:t>
      </w:r>
      <w:r>
        <w:rPr>
          <w:spacing w:val="-11"/>
          <w:rtl/>
        </w:rPr>
        <w:t> </w:t>
      </w:r>
      <w:r>
        <w:rPr>
          <w:w w:val="80"/>
          <w:rtl/>
        </w:rPr>
        <w:t>نقاط</w:t>
      </w:r>
      <w:r>
        <w:rPr>
          <w:rFonts w:ascii="Calibri" w:cs="Calibri"/>
          <w:b w:val="0"/>
          <w:bCs w:val="0"/>
          <w:spacing w:val="7"/>
          <w:rtl/>
        </w:rPr>
        <w:t> </w:t>
      </w:r>
      <w:r>
        <w:rPr>
          <w:rFonts w:ascii="Calibri" w:cs="Calibri"/>
          <w:b w:val="0"/>
          <w:bCs w:val="0"/>
          <w:w w:val="80"/>
        </w:rPr>
        <w:t>Low</w:t>
      </w:r>
      <w:r>
        <w:rPr>
          <w:spacing w:val="-8"/>
          <w:rtl/>
        </w:rPr>
        <w:t> </w:t>
      </w:r>
      <w:r>
        <w:rPr>
          <w:w w:val="80"/>
          <w:rtl/>
        </w:rPr>
        <w:t>و</w:t>
      </w:r>
      <w:r>
        <w:rPr>
          <w:rFonts w:ascii="Calibri" w:cs="Calibri"/>
          <w:b w:val="0"/>
          <w:bCs w:val="0"/>
          <w:spacing w:val="5"/>
          <w:rtl/>
        </w:rPr>
        <w:t> </w:t>
      </w:r>
      <w:r>
        <w:rPr>
          <w:rFonts w:ascii="Calibri" w:cs="Calibri"/>
          <w:b w:val="0"/>
          <w:bCs w:val="0"/>
          <w:w w:val="80"/>
        </w:rPr>
        <w:t>High</w:t>
      </w:r>
      <w:r>
        <w:rPr>
          <w:spacing w:val="-8"/>
          <w:rtl/>
        </w:rPr>
        <w:t> </w:t>
      </w:r>
      <w:r>
        <w:rPr>
          <w:w w:val="80"/>
          <w:rtl/>
        </w:rPr>
        <w:t>شيرهاى</w:t>
      </w:r>
      <w:r>
        <w:rPr>
          <w:spacing w:val="-5"/>
          <w:rtl/>
        </w:rPr>
        <w:t> </w:t>
      </w:r>
      <w:r>
        <w:rPr>
          <w:w w:val="80"/>
          <w:rtl/>
        </w:rPr>
        <w:t>تخليه</w:t>
      </w:r>
      <w:r>
        <w:rPr>
          <w:spacing w:val="-7"/>
          <w:rtl/>
        </w:rPr>
        <w:t> </w:t>
      </w:r>
      <w:r>
        <w:rPr>
          <w:w w:val="80"/>
          <w:rtl/>
        </w:rPr>
        <w:t>در</w:t>
      </w:r>
      <w:r>
        <w:rPr>
          <w:spacing w:val="-5"/>
          <w:rtl/>
        </w:rPr>
        <w:t> </w:t>
      </w:r>
      <w:r>
        <w:rPr>
          <w:w w:val="80"/>
          <w:rtl/>
        </w:rPr>
        <w:t>نظر</w:t>
      </w:r>
      <w:r>
        <w:rPr>
          <w:spacing w:val="-7"/>
          <w:rtl/>
        </w:rPr>
        <w:t> </w:t>
      </w:r>
      <w:r>
        <w:rPr>
          <w:w w:val="80"/>
          <w:rtl/>
        </w:rPr>
        <w:t>بگيرد</w:t>
      </w:r>
      <w:r>
        <w:rPr>
          <w:spacing w:val="-5"/>
          <w:rtl/>
        </w:rPr>
        <w:t> </w:t>
      </w:r>
      <w:r>
        <w:rPr>
          <w:w w:val="80"/>
          <w:rtl/>
        </w:rPr>
        <w:t>و</w:t>
      </w:r>
      <w:r>
        <w:rPr>
          <w:spacing w:val="-5"/>
          <w:rtl/>
        </w:rPr>
        <w:t> </w:t>
      </w:r>
      <w:r>
        <w:rPr>
          <w:w w:val="80"/>
          <w:rtl/>
        </w:rPr>
        <w:t>كليه</w:t>
      </w:r>
      <w:r>
        <w:rPr>
          <w:spacing w:val="-8"/>
          <w:rtl/>
        </w:rPr>
        <w:t> </w:t>
      </w:r>
      <w:r>
        <w:rPr>
          <w:w w:val="80"/>
          <w:rtl/>
        </w:rPr>
        <w:t>هزين</w:t>
      </w:r>
      <w:r>
        <w:rPr>
          <w:w w:val="80"/>
          <w:rtl/>
        </w:rPr>
        <w:t>ه</w:t>
      </w:r>
    </w:p>
    <w:p>
      <w:pPr>
        <w:pStyle w:val="BodyText"/>
        <w:bidi/>
        <w:spacing w:line="270" w:lineRule="exact"/>
        <w:ind w:right="0" w:left="387" w:firstLine="0"/>
        <w:jc w:val="left"/>
      </w:pPr>
      <w:r>
        <w:rPr>
          <w:spacing w:val="-5"/>
          <w:w w:val="85"/>
          <w:rtl/>
        </w:rPr>
        <w:t>هاى</w:t>
      </w:r>
      <w:r>
        <w:rPr>
          <w:spacing w:val="-6"/>
          <w:rtl/>
        </w:rPr>
        <w:t> </w:t>
      </w:r>
      <w:r>
        <w:rPr>
          <w:w w:val="85"/>
          <w:rtl/>
        </w:rPr>
        <w:t>مربوطه</w:t>
      </w:r>
      <w:r>
        <w:rPr>
          <w:spacing w:val="-6"/>
          <w:rtl/>
        </w:rPr>
        <w:t> </w:t>
      </w:r>
      <w:r>
        <w:rPr>
          <w:w w:val="85"/>
          <w:rtl/>
        </w:rPr>
        <w:t>به</w:t>
      </w:r>
      <w:r>
        <w:rPr>
          <w:spacing w:val="-2"/>
          <w:rtl/>
        </w:rPr>
        <w:t> </w:t>
      </w:r>
      <w:r>
        <w:rPr>
          <w:w w:val="85"/>
          <w:rtl/>
        </w:rPr>
        <w:t>عهده</w:t>
      </w:r>
      <w:r>
        <w:rPr>
          <w:spacing w:val="-7"/>
          <w:rtl/>
        </w:rPr>
        <w:t> </w:t>
      </w:r>
      <w:r>
        <w:rPr>
          <w:w w:val="85"/>
          <w:rtl/>
        </w:rPr>
        <w:t>پيمانكار</w:t>
      </w:r>
      <w:r>
        <w:rPr>
          <w:rFonts w:ascii="Calibri" w:cs="Calibri"/>
          <w:b w:val="0"/>
          <w:bCs w:val="0"/>
          <w:spacing w:val="8"/>
          <w:rtl/>
        </w:rPr>
        <w:t> </w:t>
      </w:r>
      <w:r>
        <w:rPr>
          <w:rFonts w:ascii="Calibri" w:cs="Calibri"/>
          <w:b w:val="0"/>
          <w:bCs w:val="0"/>
          <w:w w:val="85"/>
        </w:rPr>
        <w:t>EPC</w:t>
      </w:r>
      <w:r>
        <w:rPr>
          <w:spacing w:val="-7"/>
          <w:rtl/>
        </w:rPr>
        <w:t> </w:t>
      </w:r>
      <w:r>
        <w:rPr>
          <w:w w:val="85"/>
          <w:rtl/>
        </w:rPr>
        <w:t>است</w:t>
      </w:r>
      <w:r>
        <w:rPr>
          <w:w w:val="85"/>
        </w:rPr>
        <w:t>.</w:t>
      </w:r>
    </w:p>
    <w:p>
      <w:pPr>
        <w:pStyle w:val="BodyText"/>
        <w:bidi/>
        <w:spacing w:before="146"/>
        <w:ind w:right="0" w:left="389" w:firstLine="0"/>
        <w:jc w:val="left"/>
      </w:pPr>
      <w:r>
        <w:rPr>
          <w:spacing w:val="-2"/>
          <w:w w:val="80"/>
          <w:rtl/>
        </w:rPr>
        <w:t>پيمانكار</w:t>
      </w:r>
      <w:r>
        <w:rPr>
          <w:rtl/>
        </w:rPr>
        <w:t> </w:t>
      </w:r>
      <w:r>
        <w:rPr>
          <w:w w:val="80"/>
          <w:rtl/>
        </w:rPr>
        <w:t>ميبايﺴتي</w:t>
      </w:r>
      <w:r>
        <w:rPr>
          <w:spacing w:val="-3"/>
          <w:rtl/>
        </w:rPr>
        <w:t> </w:t>
      </w:r>
      <w:r>
        <w:rPr>
          <w:w w:val="80"/>
          <w:rtl/>
        </w:rPr>
        <w:t>سايز</w:t>
      </w:r>
      <w:r>
        <w:rPr>
          <w:spacing w:val="2"/>
          <w:rtl/>
        </w:rPr>
        <w:t> </w:t>
      </w:r>
      <w:r>
        <w:rPr>
          <w:w w:val="80"/>
          <w:rtl/>
        </w:rPr>
        <w:t>هدر</w:t>
      </w:r>
      <w:r>
        <w:rPr>
          <w:rFonts w:ascii="Calibri" w:cs="Calibri"/>
          <w:b w:val="0"/>
          <w:bCs w:val="0"/>
          <w:spacing w:val="7"/>
          <w:rtl/>
        </w:rPr>
        <w:t> </w:t>
      </w:r>
      <w:r>
        <w:rPr>
          <w:rFonts w:ascii="Calibri" w:cs="Calibri"/>
          <w:b w:val="0"/>
          <w:bCs w:val="0"/>
          <w:w w:val="80"/>
        </w:rPr>
        <w:t>Down</w:t>
      </w:r>
      <w:r>
        <w:rPr>
          <w:rFonts w:ascii="Calibri" w:cs="Calibri"/>
          <w:b w:val="0"/>
          <w:bCs w:val="0"/>
          <w:spacing w:val="14"/>
          <w:rtl/>
        </w:rPr>
        <w:t> </w:t>
      </w:r>
      <w:r>
        <w:rPr>
          <w:rFonts w:ascii="Calibri" w:cs="Calibri"/>
          <w:b w:val="0"/>
          <w:bCs w:val="0"/>
          <w:w w:val="80"/>
        </w:rPr>
        <w:t>Blow</w:t>
      </w:r>
      <w:r>
        <w:rPr>
          <w:spacing w:val="-8"/>
          <w:rtl/>
        </w:rPr>
        <w:t> </w:t>
      </w:r>
      <w:r>
        <w:rPr>
          <w:w w:val="80"/>
          <w:rtl/>
        </w:rPr>
        <w:t>را</w:t>
      </w:r>
      <w:r>
        <w:rPr>
          <w:spacing w:val="-6"/>
          <w:rtl/>
        </w:rPr>
        <w:t> </w:t>
      </w:r>
      <w:r>
        <w:rPr>
          <w:w w:val="80"/>
          <w:rtl/>
        </w:rPr>
        <w:t>براساس</w:t>
      </w:r>
      <w:r>
        <w:rPr>
          <w:spacing w:val="-6"/>
          <w:rtl/>
        </w:rPr>
        <w:t> </w:t>
      </w:r>
      <w:r>
        <w:rPr>
          <w:w w:val="80"/>
          <w:rtl/>
        </w:rPr>
        <w:t>لوله</w:t>
      </w:r>
      <w:r>
        <w:rPr>
          <w:spacing w:val="-6"/>
          <w:rtl/>
        </w:rPr>
        <w:t> </w:t>
      </w:r>
      <w:r>
        <w:rPr>
          <w:w w:val="80"/>
          <w:rtl/>
        </w:rPr>
        <w:t>كشي</w:t>
      </w:r>
      <w:r>
        <w:rPr>
          <w:spacing w:val="-6"/>
          <w:rtl/>
        </w:rPr>
        <w:t> </w:t>
      </w:r>
      <w:r>
        <w:rPr>
          <w:w w:val="80"/>
          <w:rtl/>
        </w:rPr>
        <w:t>نهايي</w:t>
      </w:r>
      <w:r>
        <w:rPr>
          <w:spacing w:val="-6"/>
          <w:rtl/>
        </w:rPr>
        <w:t> </w:t>
      </w:r>
      <w:r>
        <w:rPr>
          <w:w w:val="80"/>
          <w:rtl/>
        </w:rPr>
        <w:t>ايﺴتگاه</w:t>
      </w:r>
      <w:r>
        <w:rPr>
          <w:spacing w:val="-3"/>
          <w:rtl/>
        </w:rPr>
        <w:t> </w:t>
      </w:r>
      <w:r>
        <w:rPr>
          <w:w w:val="80"/>
          <w:rtl/>
        </w:rPr>
        <w:t>و</w:t>
      </w:r>
      <w:r>
        <w:rPr>
          <w:spacing w:val="-5"/>
          <w:rtl/>
        </w:rPr>
        <w:t> </w:t>
      </w:r>
      <w:r>
        <w:rPr>
          <w:w w:val="80"/>
          <w:rtl/>
        </w:rPr>
        <w:t>همچنين</w:t>
      </w:r>
      <w:r>
        <w:rPr>
          <w:spacing w:val="-1"/>
          <w:rtl/>
        </w:rPr>
        <w:t> </w:t>
      </w:r>
      <w:r>
        <w:rPr>
          <w:w w:val="80"/>
          <w:rtl/>
        </w:rPr>
        <w:t>محاسبات</w:t>
      </w:r>
      <w:r>
        <w:rPr>
          <w:spacing w:val="-7"/>
          <w:rtl/>
        </w:rPr>
        <w:t> </w:t>
      </w:r>
      <w:r>
        <w:rPr>
          <w:w w:val="80"/>
          <w:rtl/>
        </w:rPr>
        <w:t>تخليه</w:t>
      </w:r>
      <w:r>
        <w:rPr>
          <w:spacing w:val="-6"/>
          <w:rtl/>
        </w:rPr>
        <w:t> </w:t>
      </w:r>
      <w:r>
        <w:rPr>
          <w:w w:val="80"/>
          <w:rtl/>
        </w:rPr>
        <w:t>فشار</w:t>
      </w:r>
      <w:r>
        <w:rPr>
          <w:spacing w:val="-7"/>
          <w:rtl/>
        </w:rPr>
        <w:t> </w:t>
      </w:r>
      <w:r>
        <w:rPr>
          <w:w w:val="80"/>
          <w:rtl/>
        </w:rPr>
        <w:t>نهاي</w:t>
      </w:r>
      <w:r>
        <w:rPr>
          <w:w w:val="80"/>
          <w:rtl/>
        </w:rPr>
        <w:t>ي</w:t>
      </w:r>
    </w:p>
    <w:p>
      <w:pPr>
        <w:pStyle w:val="BodyText"/>
        <w:bidi/>
        <w:spacing w:line="376" w:lineRule="auto" w:before="147"/>
        <w:ind w:right="632" w:left="387" w:firstLine="7502"/>
        <w:jc w:val="left"/>
      </w:pPr>
      <w:r>
        <w:rPr>
          <w:spacing w:val="-2"/>
          <w:w w:val="85"/>
          <w:rtl/>
        </w:rPr>
        <w:t>را</w:t>
      </w:r>
      <w:r>
        <w:rPr>
          <w:spacing w:val="-5"/>
          <w:w w:val="85"/>
          <w:rtl/>
        </w:rPr>
        <w:t> </w:t>
      </w:r>
      <w:r>
        <w:rPr>
          <w:spacing w:val="-2"/>
          <w:w w:val="85"/>
          <w:rtl/>
        </w:rPr>
        <w:t>به</w:t>
      </w:r>
      <w:r>
        <w:rPr>
          <w:spacing w:val="-5"/>
          <w:w w:val="85"/>
          <w:rtl/>
        </w:rPr>
        <w:t> </w:t>
      </w:r>
      <w:r>
        <w:rPr>
          <w:spacing w:val="-2"/>
          <w:w w:val="85"/>
          <w:rtl/>
        </w:rPr>
        <w:t>كارفرما</w:t>
      </w:r>
      <w:r>
        <w:rPr>
          <w:spacing w:val="-6"/>
          <w:w w:val="85"/>
          <w:rtl/>
        </w:rPr>
        <w:t> </w:t>
      </w:r>
      <w:r>
        <w:rPr>
          <w:spacing w:val="-2"/>
          <w:w w:val="85"/>
          <w:rtl/>
        </w:rPr>
        <w:t>اعﻼم</w:t>
      </w:r>
      <w:r>
        <w:rPr>
          <w:spacing w:val="-5"/>
          <w:w w:val="85"/>
          <w:rtl/>
        </w:rPr>
        <w:t> </w:t>
      </w:r>
      <w:r>
        <w:rPr>
          <w:spacing w:val="-2"/>
          <w:w w:val="85"/>
          <w:rtl/>
        </w:rPr>
        <w:t>نمايد</w:t>
      </w:r>
      <w:r>
        <w:rPr>
          <w:spacing w:val="-2"/>
          <w:w w:val="85"/>
        </w:rPr>
        <w:t>.</w:t>
      </w:r>
      <w:r>
        <w:rPr>
          <w:spacing w:val="-2"/>
          <w:w w:val="85"/>
          <w:rtl/>
        </w:rPr>
        <w:t> </w:t>
      </w:r>
      <w:r>
        <w:rPr>
          <w:spacing w:val="-4"/>
          <w:w w:val="80"/>
          <w:rtl/>
        </w:rPr>
        <w:t>سايز</w:t>
      </w:r>
      <w:r>
        <w:rPr>
          <w:spacing w:val="-9"/>
          <w:rtl/>
        </w:rPr>
        <w:t> </w:t>
      </w:r>
      <w:r>
        <w:rPr>
          <w:w w:val="80"/>
          <w:rtl/>
        </w:rPr>
        <w:t>شيرهاى</w:t>
      </w:r>
      <w:r>
        <w:rPr>
          <w:spacing w:val="-6"/>
          <w:rtl/>
        </w:rPr>
        <w:t> </w:t>
      </w:r>
      <w:r>
        <w:rPr>
          <w:w w:val="80"/>
          <w:rtl/>
        </w:rPr>
        <w:t>تخليه</w:t>
      </w:r>
      <w:r>
        <w:rPr>
          <w:spacing w:val="-8"/>
          <w:rtl/>
        </w:rPr>
        <w:t> </w:t>
      </w:r>
      <w:r>
        <w:rPr>
          <w:w w:val="80"/>
          <w:rtl/>
        </w:rPr>
        <w:t>اضطرارى</w:t>
      </w:r>
      <w:r>
        <w:rPr>
          <w:rFonts w:ascii="Calibri" w:cs="Calibri"/>
          <w:b w:val="0"/>
          <w:bCs w:val="0"/>
          <w:spacing w:val="7"/>
          <w:rtl/>
        </w:rPr>
        <w:t> </w:t>
      </w:r>
      <w:r>
        <w:rPr>
          <w:rFonts w:ascii="Calibri" w:cs="Calibri"/>
          <w:b w:val="0"/>
          <w:bCs w:val="0"/>
          <w:w w:val="80"/>
        </w:rPr>
        <w:t>BDV</w:t>
      </w:r>
      <w:r>
        <w:rPr>
          <w:spacing w:val="-7"/>
          <w:rtl/>
        </w:rPr>
        <w:t> </w:t>
      </w:r>
      <w:r>
        <w:rPr>
          <w:w w:val="80"/>
          <w:rtl/>
        </w:rPr>
        <w:t>مطابق</w:t>
      </w:r>
      <w:r>
        <w:rPr>
          <w:spacing w:val="-10"/>
          <w:rtl/>
        </w:rPr>
        <w:t> </w:t>
      </w:r>
      <w:r>
        <w:rPr>
          <w:w w:val="80"/>
          <w:rtl/>
        </w:rPr>
        <w:t>نقشهها</w:t>
      </w:r>
      <w:r>
        <w:rPr>
          <w:spacing w:val="-6"/>
          <w:rtl/>
        </w:rPr>
        <w:t> </w:t>
      </w:r>
      <w:r>
        <w:rPr>
          <w:w w:val="80"/>
          <w:rtl/>
        </w:rPr>
        <w:t>ميبايﺴت</w:t>
      </w:r>
      <w:r>
        <w:rPr>
          <w:spacing w:val="-7"/>
          <w:rtl/>
        </w:rPr>
        <w:t> </w:t>
      </w:r>
      <w:r>
        <w:rPr>
          <w:w w:val="80"/>
          <w:rtl/>
        </w:rPr>
        <w:t>با</w:t>
      </w:r>
      <w:r>
        <w:rPr>
          <w:spacing w:val="-10"/>
          <w:rtl/>
        </w:rPr>
        <w:t> </w:t>
      </w:r>
      <w:r>
        <w:rPr>
          <w:w w:val="80"/>
          <w:rtl/>
        </w:rPr>
        <w:t>توجه</w:t>
      </w:r>
      <w:r>
        <w:rPr>
          <w:spacing w:val="-10"/>
          <w:rtl/>
        </w:rPr>
        <w:t> </w:t>
      </w:r>
      <w:r>
        <w:rPr>
          <w:w w:val="80"/>
          <w:rtl/>
        </w:rPr>
        <w:t>به</w:t>
      </w:r>
      <w:r>
        <w:rPr>
          <w:spacing w:val="-9"/>
          <w:rtl/>
        </w:rPr>
        <w:t> </w:t>
      </w:r>
      <w:r>
        <w:rPr>
          <w:w w:val="80"/>
          <w:rtl/>
        </w:rPr>
        <w:t>طراحي</w:t>
      </w:r>
      <w:r>
        <w:rPr>
          <w:spacing w:val="-10"/>
          <w:rtl/>
        </w:rPr>
        <w:t> </w:t>
      </w:r>
      <w:r>
        <w:rPr>
          <w:w w:val="80"/>
          <w:rtl/>
        </w:rPr>
        <w:t>تفصيلي</w:t>
      </w:r>
      <w:r>
        <w:rPr>
          <w:spacing w:val="-8"/>
          <w:rtl/>
        </w:rPr>
        <w:t> </w:t>
      </w:r>
      <w:r>
        <w:rPr>
          <w:w w:val="80"/>
          <w:rtl/>
        </w:rPr>
        <w:t>و</w:t>
      </w:r>
      <w:r>
        <w:rPr>
          <w:spacing w:val="-10"/>
          <w:rtl/>
        </w:rPr>
        <w:t> </w:t>
      </w:r>
      <w:r>
        <w:rPr>
          <w:w w:val="80"/>
          <w:rtl/>
        </w:rPr>
        <w:t>نهائي</w:t>
      </w:r>
      <w:r>
        <w:rPr>
          <w:spacing w:val="-9"/>
          <w:rtl/>
        </w:rPr>
        <w:t> </w:t>
      </w:r>
      <w:r>
        <w:rPr>
          <w:w w:val="80"/>
          <w:rtl/>
        </w:rPr>
        <w:t>شدن</w:t>
      </w:r>
      <w:r>
        <w:rPr>
          <w:spacing w:val="-11"/>
          <w:rtl/>
        </w:rPr>
        <w:t> </w:t>
      </w:r>
      <w:r>
        <w:rPr>
          <w:w w:val="80"/>
          <w:rtl/>
        </w:rPr>
        <w:t>آرايش</w:t>
      </w:r>
      <w:r>
        <w:rPr>
          <w:spacing w:val="-6"/>
          <w:rtl/>
        </w:rPr>
        <w:t> </w:t>
      </w:r>
      <w:r>
        <w:rPr>
          <w:w w:val="80"/>
          <w:rtl/>
        </w:rPr>
        <w:t>لوله</w:t>
      </w:r>
      <w:r>
        <w:rPr>
          <w:spacing w:val="-9"/>
          <w:rtl/>
        </w:rPr>
        <w:t> </w:t>
      </w:r>
      <w:r>
        <w:rPr>
          <w:w w:val="80"/>
          <w:rtl/>
        </w:rPr>
        <w:t>كش</w:t>
      </w:r>
      <w:r>
        <w:rPr>
          <w:w w:val="80"/>
          <w:rtl/>
        </w:rPr>
        <w:t>ي</w:t>
      </w:r>
    </w:p>
    <w:p>
      <w:pPr>
        <w:pStyle w:val="BodyText"/>
        <w:bidi/>
        <w:spacing w:line="270" w:lineRule="exact"/>
        <w:ind w:right="0" w:left="387" w:firstLine="0"/>
        <w:jc w:val="left"/>
      </w:pPr>
      <w:r>
        <w:rPr>
          <w:spacing w:val="-10"/>
          <w:w w:val="80"/>
          <w:rtl/>
        </w:rPr>
        <w:t>و</w:t>
      </w:r>
      <w:r>
        <w:rPr>
          <w:spacing w:val="-12"/>
          <w:rtl/>
        </w:rPr>
        <w:t> </w:t>
      </w:r>
      <w:r>
        <w:rPr>
          <w:w w:val="80"/>
          <w:rtl/>
        </w:rPr>
        <w:t>محاسبات</w:t>
      </w:r>
      <w:r>
        <w:rPr>
          <w:spacing w:val="-14"/>
          <w:rtl/>
        </w:rPr>
        <w:t> </w:t>
      </w:r>
      <w:r>
        <w:rPr>
          <w:w w:val="80"/>
          <w:rtl/>
        </w:rPr>
        <w:t>تخليه</w:t>
      </w:r>
      <w:r>
        <w:rPr>
          <w:spacing w:val="-10"/>
          <w:rtl/>
        </w:rPr>
        <w:t> </w:t>
      </w:r>
      <w:r>
        <w:rPr>
          <w:w w:val="80"/>
          <w:rtl/>
        </w:rPr>
        <w:t>فشار</w:t>
      </w:r>
      <w:r>
        <w:rPr>
          <w:spacing w:val="-13"/>
          <w:rtl/>
        </w:rPr>
        <w:t> </w:t>
      </w:r>
      <w:r>
        <w:rPr>
          <w:w w:val="80"/>
          <w:rtl/>
        </w:rPr>
        <w:t>و</w:t>
      </w:r>
      <w:r>
        <w:rPr>
          <w:w w:val="80"/>
        </w:rPr>
        <w:t>..</w:t>
      </w:r>
      <w:r>
        <w:rPr>
          <w:spacing w:val="-14"/>
          <w:rtl/>
        </w:rPr>
        <w:t> </w:t>
      </w:r>
      <w:r>
        <w:rPr>
          <w:w w:val="80"/>
          <w:rtl/>
        </w:rPr>
        <w:t>توسط</w:t>
      </w:r>
      <w:r>
        <w:rPr>
          <w:spacing w:val="-13"/>
          <w:rtl/>
        </w:rPr>
        <w:t> </w:t>
      </w:r>
      <w:r>
        <w:rPr>
          <w:w w:val="80"/>
          <w:rtl/>
        </w:rPr>
        <w:t>پيمانكار</w:t>
      </w:r>
      <w:r>
        <w:rPr>
          <w:rFonts w:ascii="Calibri" w:cs="Calibri"/>
          <w:b w:val="0"/>
          <w:bCs w:val="0"/>
          <w:spacing w:val="1"/>
          <w:rtl/>
        </w:rPr>
        <w:t> </w:t>
      </w:r>
      <w:r>
        <w:rPr>
          <w:rFonts w:ascii="Calibri" w:cs="Calibri"/>
          <w:b w:val="0"/>
          <w:bCs w:val="0"/>
          <w:w w:val="80"/>
        </w:rPr>
        <w:t>EPC</w:t>
      </w:r>
      <w:r>
        <w:rPr>
          <w:spacing w:val="-12"/>
          <w:rtl/>
        </w:rPr>
        <w:t> </w:t>
      </w:r>
      <w:r>
        <w:rPr>
          <w:w w:val="80"/>
          <w:rtl/>
        </w:rPr>
        <w:t>نهائي</w:t>
      </w:r>
      <w:r>
        <w:rPr>
          <w:spacing w:val="-11"/>
          <w:rtl/>
        </w:rPr>
        <w:t> </w:t>
      </w:r>
      <w:r>
        <w:rPr>
          <w:w w:val="80"/>
          <w:rtl/>
        </w:rPr>
        <w:t>گردد</w:t>
      </w:r>
      <w:r>
        <w:rPr>
          <w:w w:val="80"/>
        </w:rPr>
        <w:t>.</w:t>
      </w:r>
    </w:p>
    <w:p>
      <w:pPr>
        <w:spacing w:after="0" w:line="270" w:lineRule="exact"/>
        <w:jc w:val="left"/>
        <w:sectPr>
          <w:type w:val="continuous"/>
          <w:pgSz w:w="11910" w:h="16840"/>
          <w:pgMar w:top="920" w:bottom="280" w:left="680" w:right="740"/>
        </w:sectPr>
      </w:pPr>
    </w:p>
    <w:p>
      <w:pPr>
        <w:pStyle w:val="BodyText"/>
        <w:bidi/>
        <w:spacing w:before="150"/>
        <w:ind w:right="631" w:left="0" w:firstLine="0"/>
        <w:jc w:val="right"/>
      </w:pPr>
      <w:r>
        <w:rPr>
          <w:spacing w:val="-2"/>
          <w:rtl/>
        </w:rPr>
        <w:t>جمعآوري</w:t>
      </w:r>
      <w:r>
        <w:rPr>
          <w:spacing w:val="-15"/>
          <w:rtl/>
        </w:rPr>
        <w:t> </w:t>
      </w:r>
      <w:r>
        <w:rPr>
          <w:rtl/>
        </w:rPr>
        <w:t>و</w:t>
      </w:r>
      <w:r>
        <w:rPr>
          <w:spacing w:val="-14"/>
          <w:rtl/>
        </w:rPr>
        <w:t> </w:t>
      </w:r>
      <w:r>
        <w:rPr>
          <w:rtl/>
        </w:rPr>
        <w:t>د</w:t>
      </w:r>
      <w:r>
        <w:rPr>
          <w:rtl/>
        </w:rPr>
        <w:t>ر</w:t>
      </w:r>
    </w:p>
    <w:p>
      <w:pPr>
        <w:pStyle w:val="BodyText"/>
        <w:bidi/>
        <w:spacing w:before="147"/>
        <w:ind w:right="0" w:left="387" w:firstLine="0"/>
        <w:jc w:val="left"/>
        <w:rPr>
          <w:rFonts w:ascii="Calibri" w:cs="Calibri"/>
          <w:b w:val="0"/>
          <w:bCs w:val="0"/>
        </w:rPr>
      </w:pPr>
      <w:r>
        <w:rPr>
          <w:b w:val="0"/>
          <w:bCs w:val="0"/>
          <w:rtl/>
        </w:rPr>
        <w:br w:type="column"/>
      </w:r>
      <w:r>
        <w:rPr>
          <w:spacing w:val="-2"/>
          <w:w w:val="85"/>
          <w:rtl/>
        </w:rPr>
        <w:t>خروجي</w:t>
      </w:r>
      <w:r>
        <w:rPr>
          <w:spacing w:val="-6"/>
          <w:rtl/>
        </w:rPr>
        <w:t> </w:t>
      </w:r>
      <w:r>
        <w:rPr>
          <w:w w:val="85"/>
          <w:rtl/>
        </w:rPr>
        <w:t>شيرهاي</w:t>
      </w:r>
      <w:r>
        <w:rPr>
          <w:spacing w:val="-5"/>
          <w:rtl/>
        </w:rPr>
        <w:t> </w:t>
      </w:r>
      <w:r>
        <w:rPr>
          <w:w w:val="85"/>
          <w:rtl/>
        </w:rPr>
        <w:t>تخليه،</w:t>
      </w:r>
      <w:r>
        <w:rPr>
          <w:spacing w:val="-9"/>
          <w:rtl/>
        </w:rPr>
        <w:t> </w:t>
      </w:r>
      <w:r>
        <w:rPr>
          <w:w w:val="85"/>
          <w:rtl/>
        </w:rPr>
        <w:t>شيرهاي</w:t>
      </w:r>
      <w:r>
        <w:rPr>
          <w:spacing w:val="-6"/>
          <w:rtl/>
        </w:rPr>
        <w:t> </w:t>
      </w:r>
      <w:r>
        <w:rPr>
          <w:w w:val="85"/>
          <w:rtl/>
        </w:rPr>
        <w:t>ايمني</w:t>
      </w:r>
      <w:r>
        <w:rPr>
          <w:spacing w:val="-8"/>
          <w:rtl/>
        </w:rPr>
        <w:t> </w:t>
      </w:r>
      <w:r>
        <w:rPr>
          <w:w w:val="85"/>
          <w:rtl/>
        </w:rPr>
        <w:t>و</w:t>
      </w:r>
      <w:r>
        <w:rPr>
          <w:spacing w:val="-4"/>
          <w:rtl/>
        </w:rPr>
        <w:t> </w:t>
      </w:r>
      <w:r>
        <w:rPr>
          <w:w w:val="85"/>
          <w:rtl/>
        </w:rPr>
        <w:t>شيرهاي</w:t>
      </w:r>
      <w:r>
        <w:rPr>
          <w:spacing w:val="-4"/>
          <w:rtl/>
        </w:rPr>
        <w:t> </w:t>
      </w:r>
      <w:r>
        <w:rPr>
          <w:w w:val="85"/>
          <w:rtl/>
        </w:rPr>
        <w:t>دستي</w:t>
      </w:r>
      <w:r>
        <w:rPr>
          <w:spacing w:val="-7"/>
          <w:rtl/>
        </w:rPr>
        <w:t> </w:t>
      </w:r>
      <w:r>
        <w:rPr>
          <w:w w:val="85"/>
          <w:rtl/>
        </w:rPr>
        <w:t>از</w:t>
      </w:r>
      <w:r>
        <w:rPr>
          <w:spacing w:val="-4"/>
          <w:rtl/>
        </w:rPr>
        <w:t> </w:t>
      </w:r>
      <w:r>
        <w:rPr>
          <w:w w:val="85"/>
          <w:rtl/>
        </w:rPr>
        <w:t>طريق</w:t>
      </w:r>
      <w:r>
        <w:rPr>
          <w:spacing w:val="-7"/>
          <w:rtl/>
        </w:rPr>
        <w:t> </w:t>
      </w:r>
      <w:r>
        <w:rPr>
          <w:w w:val="85"/>
          <w:rtl/>
        </w:rPr>
        <w:t>يك</w:t>
      </w:r>
      <w:r>
        <w:rPr>
          <w:spacing w:val="-7"/>
          <w:rtl/>
        </w:rPr>
        <w:t> </w:t>
      </w:r>
      <w:r>
        <w:rPr>
          <w:w w:val="85"/>
          <w:rtl/>
        </w:rPr>
        <w:t>شبكه</w:t>
      </w:r>
      <w:r>
        <w:rPr>
          <w:spacing w:val="-5"/>
          <w:rtl/>
        </w:rPr>
        <w:t> </w:t>
      </w:r>
      <w:r>
        <w:rPr>
          <w:w w:val="85"/>
          <w:rtl/>
        </w:rPr>
        <w:t>فلر</w:t>
      </w:r>
      <w:r>
        <w:rPr>
          <w:spacing w:val="-4"/>
          <w:rtl/>
        </w:rPr>
        <w:t> </w:t>
      </w:r>
      <w:r>
        <w:rPr>
          <w:w w:val="85"/>
          <w:rtl/>
        </w:rPr>
        <w:t>سرد</w:t>
      </w:r>
      <w:r>
        <w:rPr>
          <w:rFonts w:ascii="Calibri" w:cs="Calibri"/>
          <w:b w:val="0"/>
          <w:bCs w:val="0"/>
          <w:w w:val="85"/>
        </w:rPr>
        <w:t>Stack)</w:t>
      </w:r>
      <w:r>
        <w:rPr>
          <w:rFonts w:ascii="Calibri" w:cs="Calibri"/>
          <w:b w:val="0"/>
          <w:bCs w:val="0"/>
          <w:spacing w:val="10"/>
          <w:rtl/>
        </w:rPr>
        <w:t> </w:t>
      </w:r>
      <w:r>
        <w:rPr>
          <w:rFonts w:ascii="Calibri" w:cs="Calibri"/>
          <w:b w:val="0"/>
          <w:bCs w:val="0"/>
          <w:w w:val="85"/>
        </w:rPr>
        <w:t>(Ven</w:t>
      </w:r>
      <w:r>
        <w:rPr>
          <w:rFonts w:ascii="Calibri" w:cs="Calibri"/>
          <w:b w:val="0"/>
          <w:bCs w:val="0"/>
          <w:w w:val="85"/>
        </w:rPr>
        <w:t>t</w:t>
      </w:r>
    </w:p>
    <w:p>
      <w:pPr>
        <w:pStyle w:val="BodyText"/>
        <w:bidi/>
        <w:spacing w:before="147"/>
        <w:ind w:right="0" w:left="388" w:firstLine="0"/>
        <w:jc w:val="left"/>
      </w:pPr>
      <w:r>
        <w:rPr>
          <w:spacing w:val="-2"/>
          <w:w w:val="80"/>
          <w:rtl/>
        </w:rPr>
        <w:t>ارتفاع</w:t>
      </w:r>
      <w:r>
        <w:rPr>
          <w:spacing w:val="-8"/>
          <w:rtl/>
        </w:rPr>
        <w:t> </w:t>
      </w:r>
      <w:r>
        <w:rPr>
          <w:w w:val="80"/>
          <w:rtl/>
        </w:rPr>
        <w:t>و</w:t>
      </w:r>
      <w:r>
        <w:rPr>
          <w:spacing w:val="-2"/>
          <w:rtl/>
        </w:rPr>
        <w:t> </w:t>
      </w:r>
      <w:r>
        <w:rPr>
          <w:w w:val="80"/>
          <w:rtl/>
        </w:rPr>
        <w:t>موقعيت</w:t>
      </w:r>
      <w:r>
        <w:rPr>
          <w:spacing w:val="-9"/>
          <w:rtl/>
        </w:rPr>
        <w:t> </w:t>
      </w:r>
      <w:r>
        <w:rPr>
          <w:w w:val="80"/>
          <w:rtl/>
        </w:rPr>
        <w:t>ايمن</w:t>
      </w:r>
      <w:r>
        <w:rPr>
          <w:spacing w:val="-6"/>
          <w:rtl/>
        </w:rPr>
        <w:t> </w:t>
      </w:r>
      <w:r>
        <w:rPr>
          <w:w w:val="80"/>
          <w:rtl/>
        </w:rPr>
        <w:t>به</w:t>
      </w:r>
      <w:r>
        <w:rPr>
          <w:spacing w:val="-9"/>
          <w:rtl/>
        </w:rPr>
        <w:t> </w:t>
      </w:r>
      <w:r>
        <w:rPr>
          <w:w w:val="80"/>
          <w:rtl/>
        </w:rPr>
        <w:t>اتمﺴفر</w:t>
      </w:r>
      <w:r>
        <w:rPr>
          <w:spacing w:val="-10"/>
          <w:rtl/>
        </w:rPr>
        <w:t> </w:t>
      </w:r>
      <w:r>
        <w:rPr>
          <w:w w:val="80"/>
          <w:rtl/>
        </w:rPr>
        <w:t>تخليه</w:t>
      </w:r>
      <w:r>
        <w:rPr>
          <w:spacing w:val="-5"/>
          <w:rtl/>
        </w:rPr>
        <w:t> </w:t>
      </w:r>
      <w:r>
        <w:rPr>
          <w:w w:val="80"/>
          <w:rtl/>
        </w:rPr>
        <w:t>ميشود</w:t>
      </w:r>
      <w:r>
        <w:rPr>
          <w:w w:val="80"/>
        </w:rPr>
        <w:t>.</w:t>
      </w:r>
    </w:p>
    <w:p>
      <w:pPr>
        <w:spacing w:after="0"/>
        <w:jc w:val="left"/>
        <w:sectPr>
          <w:type w:val="continuous"/>
          <w:pgSz w:w="11910" w:h="16840"/>
          <w:pgMar w:top="920" w:bottom="280" w:left="680" w:right="740"/>
          <w:cols w:num="2" w:equalWidth="0">
            <w:col w:w="1840" w:space="40"/>
            <w:col w:w="8610"/>
          </w:cols>
        </w:sectPr>
      </w:pPr>
    </w:p>
    <w:p>
      <w:pPr>
        <w:bidi/>
        <w:spacing w:before="157"/>
        <w:ind w:right="635" w:left="0" w:firstLine="0"/>
        <w:jc w:val="both"/>
        <w:rPr>
          <w:b/>
          <w:bCs/>
          <w:sz w:val="24"/>
          <w:szCs w:val="24"/>
        </w:rPr>
      </w:pPr>
      <w:r>
        <w:rPr/>
        <mc:AlternateContent>
          <mc:Choice Requires="wps">
            <w:drawing>
              <wp:anchor distT="0" distB="0" distL="0" distR="0" allowOverlap="1" layoutInCell="1" locked="0" behindDoc="1" simplePos="0" relativeHeight="482029056">
                <wp:simplePos x="0" y="0"/>
                <wp:positionH relativeFrom="page">
                  <wp:posOffset>302418</wp:posOffset>
                </wp:positionH>
                <wp:positionV relativeFrom="page">
                  <wp:posOffset>302418</wp:posOffset>
                </wp:positionV>
                <wp:extent cx="6954520" cy="10089515"/>
                <wp:effectExtent l="0" t="0" r="0" b="0"/>
                <wp:wrapNone/>
                <wp:docPr id="113" name="Group 113"/>
                <wp:cNvGraphicFramePr>
                  <a:graphicFrameLocks/>
                </wp:cNvGraphicFramePr>
                <a:graphic>
                  <a:graphicData uri="http://schemas.microsoft.com/office/word/2010/wordprocessingGroup">
                    <wpg:wgp>
                      <wpg:cNvPr id="113" name="Group 113"/>
                      <wpg:cNvGrpSpPr/>
                      <wpg:grpSpPr>
                        <a:xfrm>
                          <a:off x="0" y="0"/>
                          <a:ext cx="6954520" cy="10089515"/>
                          <a:chExt cx="6954520" cy="10089515"/>
                        </a:xfrm>
                      </wpg:grpSpPr>
                      <pic:pic>
                        <pic:nvPicPr>
                          <pic:cNvPr id="114" name="Image 114"/>
                          <pic:cNvPicPr/>
                        </pic:nvPicPr>
                        <pic:blipFill>
                          <a:blip r:embed="rId32" cstate="print"/>
                          <a:stretch>
                            <a:fillRect/>
                          </a:stretch>
                        </pic:blipFill>
                        <pic:spPr>
                          <a:xfrm>
                            <a:off x="3842446" y="4841389"/>
                            <a:ext cx="2283671" cy="241400"/>
                          </a:xfrm>
                          <a:prstGeom prst="rect">
                            <a:avLst/>
                          </a:prstGeom>
                        </pic:spPr>
                      </pic:pic>
                      <pic:pic>
                        <pic:nvPicPr>
                          <pic:cNvPr id="115" name="Image 115"/>
                          <pic:cNvPicPr/>
                        </pic:nvPicPr>
                        <pic:blipFill>
                          <a:blip r:embed="rId5" cstate="print"/>
                          <a:stretch>
                            <a:fillRect/>
                          </a:stretch>
                        </pic:blipFill>
                        <pic:spPr>
                          <a:xfrm>
                            <a:off x="0" y="0"/>
                            <a:ext cx="6954202" cy="10089070"/>
                          </a:xfrm>
                          <a:prstGeom prst="rect">
                            <a:avLst/>
                          </a:prstGeom>
                        </pic:spPr>
                      </pic:pic>
                    </wpg:wgp>
                  </a:graphicData>
                </a:graphic>
              </wp:anchor>
            </w:drawing>
          </mc:Choice>
          <mc:Fallback>
            <w:pict>
              <v:group style="position:absolute;margin-left:23.8125pt;margin-top:23.8125pt;width:547.6pt;height:794.45pt;mso-position-horizontal-relative:page;mso-position-vertical-relative:page;z-index:-21287424" id="docshapegroup70" coordorigin="476,476" coordsize="10952,15889">
                <v:shape style="position:absolute;left:6527;top:8100;width:3597;height:381" type="#_x0000_t75" id="docshape71" stroked="false">
                  <v:imagedata r:id="rId32" o:title=""/>
                </v:shape>
                <v:shape style="position:absolute;left:476;top:476;width:10952;height:15889" type="#_x0000_t75" id="docshape72" stroked="false">
                  <v:imagedata r:id="rId5" o:title=""/>
                </v:shape>
                <w10:wrap type="none"/>
              </v:group>
            </w:pict>
          </mc:Fallback>
        </mc:AlternateContent>
      </w:r>
      <w:r>
        <w:rPr>
          <w:b/>
          <w:bCs/>
          <w:spacing w:val="-5"/>
          <w:w w:val="85"/>
          <w:sz w:val="24"/>
          <w:szCs w:val="24"/>
          <w:rtl/>
        </w:rPr>
        <w:t>جهت</w:t>
      </w:r>
      <w:r>
        <w:rPr>
          <w:b/>
          <w:bCs/>
          <w:spacing w:val="9"/>
          <w:sz w:val="24"/>
          <w:szCs w:val="24"/>
          <w:rtl/>
        </w:rPr>
        <w:t> </w:t>
      </w:r>
      <w:r>
        <w:rPr>
          <w:b/>
          <w:bCs/>
          <w:w w:val="85"/>
          <w:sz w:val="24"/>
          <w:szCs w:val="24"/>
          <w:rtl/>
        </w:rPr>
        <w:t>تخليه</w:t>
      </w:r>
      <w:r>
        <w:rPr>
          <w:b/>
          <w:bCs/>
          <w:spacing w:val="14"/>
          <w:sz w:val="24"/>
          <w:szCs w:val="24"/>
          <w:rtl/>
        </w:rPr>
        <w:t> </w:t>
      </w:r>
      <w:r>
        <w:rPr>
          <w:b/>
          <w:bCs/>
          <w:w w:val="85"/>
          <w:sz w:val="24"/>
          <w:szCs w:val="24"/>
          <w:rtl/>
        </w:rPr>
        <w:t>اسكرابرهاي</w:t>
      </w:r>
      <w:r>
        <w:rPr>
          <w:b/>
          <w:bCs/>
          <w:spacing w:val="12"/>
          <w:sz w:val="24"/>
          <w:szCs w:val="24"/>
          <w:rtl/>
        </w:rPr>
        <w:t> </w:t>
      </w:r>
      <w:r>
        <w:rPr>
          <w:b/>
          <w:bCs/>
          <w:w w:val="85"/>
          <w:sz w:val="24"/>
          <w:szCs w:val="24"/>
          <w:rtl/>
        </w:rPr>
        <w:t>اﺻلي</w:t>
      </w:r>
      <w:r>
        <w:rPr>
          <w:rFonts w:ascii="Calibri" w:cs="Calibri"/>
          <w:spacing w:val="30"/>
          <w:sz w:val="24"/>
          <w:szCs w:val="24"/>
          <w:rtl/>
        </w:rPr>
        <w:t> </w:t>
      </w:r>
      <w:r>
        <w:rPr>
          <w:rFonts w:ascii="Calibri" w:cs="Calibri"/>
          <w:w w:val="85"/>
          <w:sz w:val="24"/>
          <w:szCs w:val="24"/>
        </w:rPr>
        <w:t>separator)</w:t>
      </w:r>
      <w:r>
        <w:rPr>
          <w:rFonts w:ascii="Calibri" w:cs="Calibri"/>
          <w:spacing w:val="35"/>
          <w:sz w:val="24"/>
          <w:szCs w:val="24"/>
          <w:rtl/>
        </w:rPr>
        <w:t> </w:t>
      </w:r>
      <w:r>
        <w:rPr>
          <w:rFonts w:ascii="Calibri" w:cs="Calibri"/>
          <w:w w:val="85"/>
          <w:sz w:val="24"/>
          <w:szCs w:val="24"/>
        </w:rPr>
        <w:t>(wringing</w:t>
      </w:r>
      <w:r>
        <w:rPr>
          <w:b/>
          <w:bCs/>
          <w:spacing w:val="18"/>
          <w:sz w:val="24"/>
          <w:szCs w:val="24"/>
          <w:rtl/>
        </w:rPr>
        <w:t> </w:t>
      </w:r>
      <w:r>
        <w:rPr>
          <w:b/>
          <w:bCs/>
          <w:w w:val="85"/>
          <w:sz w:val="24"/>
          <w:szCs w:val="24"/>
          <w:rtl/>
        </w:rPr>
        <w:t>،</w:t>
      </w:r>
      <w:r>
        <w:rPr>
          <w:b/>
          <w:bCs/>
          <w:spacing w:val="13"/>
          <w:sz w:val="24"/>
          <w:szCs w:val="24"/>
          <w:rtl/>
        </w:rPr>
        <w:t> </w:t>
      </w:r>
      <w:r>
        <w:rPr>
          <w:b/>
          <w:bCs/>
          <w:w w:val="85"/>
          <w:sz w:val="24"/>
          <w:szCs w:val="24"/>
          <w:rtl/>
        </w:rPr>
        <w:t>اسكرابر</w:t>
      </w:r>
      <w:r>
        <w:rPr>
          <w:b/>
          <w:bCs/>
          <w:spacing w:val="18"/>
          <w:sz w:val="24"/>
          <w:szCs w:val="24"/>
          <w:rtl/>
        </w:rPr>
        <w:t> </w:t>
      </w:r>
      <w:r>
        <w:rPr>
          <w:b/>
          <w:bCs/>
          <w:w w:val="85"/>
          <w:sz w:val="24"/>
          <w:szCs w:val="24"/>
          <w:rtl/>
        </w:rPr>
        <w:t>سوخت،</w:t>
      </w:r>
      <w:r>
        <w:rPr>
          <w:b/>
          <w:bCs/>
          <w:spacing w:val="10"/>
          <w:sz w:val="24"/>
          <w:szCs w:val="24"/>
          <w:rtl/>
        </w:rPr>
        <w:t> </w:t>
      </w:r>
      <w:r>
        <w:rPr>
          <w:b/>
          <w:bCs/>
          <w:w w:val="85"/>
          <w:sz w:val="24"/>
          <w:szCs w:val="24"/>
          <w:rtl/>
        </w:rPr>
        <w:t>فيلترهاي</w:t>
      </w:r>
      <w:r>
        <w:rPr>
          <w:b/>
          <w:bCs/>
          <w:spacing w:val="17"/>
          <w:sz w:val="24"/>
          <w:szCs w:val="24"/>
          <w:rtl/>
        </w:rPr>
        <w:t> </w:t>
      </w:r>
      <w:r>
        <w:rPr>
          <w:b/>
          <w:bCs/>
          <w:w w:val="85"/>
          <w:sz w:val="24"/>
          <w:szCs w:val="24"/>
          <w:rtl/>
        </w:rPr>
        <w:t>سوخت</w:t>
      </w:r>
      <w:r>
        <w:rPr>
          <w:b/>
          <w:bCs/>
          <w:spacing w:val="12"/>
          <w:sz w:val="24"/>
          <w:szCs w:val="24"/>
          <w:rtl/>
        </w:rPr>
        <w:t> </w:t>
      </w:r>
      <w:r>
        <w:rPr>
          <w:b/>
          <w:bCs/>
          <w:w w:val="85"/>
          <w:sz w:val="24"/>
          <w:szCs w:val="24"/>
          <w:rtl/>
        </w:rPr>
        <w:t>و</w:t>
      </w:r>
      <w:r>
        <w:rPr>
          <w:b/>
          <w:bCs/>
          <w:spacing w:val="15"/>
          <w:sz w:val="24"/>
          <w:szCs w:val="24"/>
          <w:rtl/>
        </w:rPr>
        <w:t> </w:t>
      </w:r>
      <w:r>
        <w:rPr>
          <w:b/>
          <w:bCs/>
          <w:w w:val="85"/>
          <w:sz w:val="24"/>
          <w:szCs w:val="24"/>
          <w:rtl/>
        </w:rPr>
        <w:t>درينهاي</w:t>
      </w:r>
      <w:r>
        <w:rPr>
          <w:b/>
          <w:bCs/>
          <w:spacing w:val="14"/>
          <w:sz w:val="24"/>
          <w:szCs w:val="24"/>
          <w:rtl/>
        </w:rPr>
        <w:t> </w:t>
      </w:r>
      <w:r>
        <w:rPr>
          <w:b/>
          <w:bCs/>
          <w:w w:val="85"/>
          <w:sz w:val="24"/>
          <w:szCs w:val="24"/>
          <w:rtl/>
        </w:rPr>
        <w:t>دستي،</w:t>
      </w:r>
      <w:r>
        <w:rPr>
          <w:b/>
          <w:bCs/>
          <w:spacing w:val="10"/>
          <w:sz w:val="24"/>
          <w:szCs w:val="24"/>
          <w:rtl/>
        </w:rPr>
        <w:t> </w:t>
      </w:r>
      <w:r>
        <w:rPr>
          <w:b/>
          <w:bCs/>
          <w:w w:val="85"/>
          <w:sz w:val="24"/>
          <w:szCs w:val="24"/>
          <w:rtl/>
        </w:rPr>
        <w:t>ي</w:t>
      </w:r>
      <w:r>
        <w:rPr>
          <w:b/>
          <w:bCs/>
          <w:w w:val="85"/>
          <w:sz w:val="24"/>
          <w:szCs w:val="24"/>
          <w:rtl/>
        </w:rPr>
        <w:t>ك</w:t>
      </w:r>
    </w:p>
    <w:p>
      <w:pPr>
        <w:pStyle w:val="BodyText"/>
        <w:bidi/>
        <w:spacing w:line="369" w:lineRule="auto" w:before="147"/>
        <w:ind w:right="630" w:left="388" w:firstLine="4540"/>
        <w:jc w:val="both"/>
      </w:pPr>
      <w:r>
        <w:rPr>
          <w:w w:val="80"/>
          <w:rtl/>
        </w:rPr>
        <w:t>شبكه</w:t>
      </w:r>
      <w:r>
        <w:rPr>
          <w:spacing w:val="-3"/>
          <w:w w:val="80"/>
          <w:rtl/>
        </w:rPr>
        <w:t> </w:t>
      </w:r>
      <w:r>
        <w:rPr>
          <w:w w:val="80"/>
          <w:rtl/>
        </w:rPr>
        <w:t>تخليه</w:t>
      </w:r>
      <w:r>
        <w:rPr>
          <w:spacing w:val="-4"/>
          <w:w w:val="80"/>
          <w:rtl/>
        </w:rPr>
        <w:t> </w:t>
      </w:r>
      <w:r>
        <w:rPr>
          <w:w w:val="80"/>
          <w:rtl/>
        </w:rPr>
        <w:t>درين</w:t>
      </w:r>
      <w:r>
        <w:rPr>
          <w:spacing w:val="-3"/>
          <w:w w:val="80"/>
          <w:rtl/>
        </w:rPr>
        <w:t> </w:t>
      </w:r>
      <w:r>
        <w:rPr>
          <w:w w:val="80"/>
          <w:rtl/>
        </w:rPr>
        <w:t>و</w:t>
      </w:r>
      <w:r>
        <w:rPr>
          <w:spacing w:val="-3"/>
          <w:w w:val="80"/>
          <w:rtl/>
        </w:rPr>
        <w:t> </w:t>
      </w:r>
      <w:r>
        <w:rPr>
          <w:w w:val="80"/>
          <w:rtl/>
        </w:rPr>
        <w:t>درين</w:t>
      </w:r>
      <w:r>
        <w:rPr>
          <w:spacing w:val="-4"/>
          <w:w w:val="80"/>
          <w:rtl/>
        </w:rPr>
        <w:t> </w:t>
      </w:r>
      <w:r>
        <w:rPr>
          <w:w w:val="80"/>
          <w:rtl/>
        </w:rPr>
        <w:t>پيت</w:t>
      </w:r>
      <w:r>
        <w:rPr>
          <w:spacing w:val="-3"/>
          <w:w w:val="80"/>
          <w:rtl/>
        </w:rPr>
        <w:t> </w:t>
      </w:r>
      <w:r>
        <w:rPr>
          <w:w w:val="80"/>
          <w:rtl/>
        </w:rPr>
        <w:t>بتني</w:t>
      </w:r>
      <w:r>
        <w:rPr>
          <w:spacing w:val="-3"/>
          <w:w w:val="80"/>
          <w:rtl/>
        </w:rPr>
        <w:t> </w:t>
      </w:r>
      <w:r>
        <w:rPr>
          <w:w w:val="80"/>
          <w:rtl/>
        </w:rPr>
        <w:t>در</w:t>
      </w:r>
      <w:r>
        <w:rPr>
          <w:spacing w:val="-4"/>
          <w:w w:val="80"/>
          <w:rtl/>
        </w:rPr>
        <w:t> </w:t>
      </w:r>
      <w:r>
        <w:rPr>
          <w:w w:val="80"/>
          <w:rtl/>
        </w:rPr>
        <w:t>نظر</w:t>
      </w:r>
      <w:r>
        <w:rPr>
          <w:spacing w:val="-3"/>
          <w:w w:val="80"/>
          <w:rtl/>
        </w:rPr>
        <w:t> </w:t>
      </w:r>
      <w:r>
        <w:rPr>
          <w:w w:val="80"/>
          <w:rtl/>
        </w:rPr>
        <w:t>گرفته</w:t>
      </w:r>
      <w:r>
        <w:rPr>
          <w:spacing w:val="-3"/>
          <w:w w:val="80"/>
          <w:rtl/>
        </w:rPr>
        <w:t> </w:t>
      </w:r>
      <w:r>
        <w:rPr>
          <w:w w:val="80"/>
          <w:rtl/>
        </w:rPr>
        <w:t>شده</w:t>
      </w:r>
      <w:r>
        <w:rPr>
          <w:spacing w:val="-4"/>
          <w:w w:val="80"/>
          <w:rtl/>
        </w:rPr>
        <w:t> </w:t>
      </w:r>
      <w:r>
        <w:rPr>
          <w:w w:val="80"/>
          <w:rtl/>
        </w:rPr>
        <w:t>است</w:t>
      </w:r>
      <w:r>
        <w:rPr>
          <w:w w:val="80"/>
        </w:rPr>
        <w:t>.</w:t>
      </w:r>
      <w:r>
        <w:rPr>
          <w:w w:val="80"/>
          <w:rtl/>
        </w:rPr>
        <w:t> </w:t>
      </w:r>
      <w:r>
        <w:rPr>
          <w:spacing w:val="-2"/>
          <w:w w:val="90"/>
          <w:rtl/>
        </w:rPr>
        <w:t>توجه</w:t>
      </w:r>
      <w:r>
        <w:rPr>
          <w:spacing w:val="-2"/>
          <w:w w:val="90"/>
        </w:rPr>
        <w:t>:</w:t>
      </w:r>
      <w:r>
        <w:rPr>
          <w:spacing w:val="-5"/>
          <w:w w:val="90"/>
          <w:rtl/>
        </w:rPr>
        <w:t> </w:t>
      </w:r>
      <w:r>
        <w:rPr>
          <w:spacing w:val="-2"/>
          <w:w w:val="90"/>
          <w:rtl/>
        </w:rPr>
        <w:t>طراحي</w:t>
      </w:r>
      <w:r>
        <w:rPr>
          <w:rFonts w:ascii="Calibri" w:cs="Calibri"/>
          <w:b w:val="0"/>
          <w:bCs w:val="0"/>
          <w:rtl/>
        </w:rPr>
        <w:t> </w:t>
      </w:r>
      <w:r>
        <w:rPr>
          <w:rFonts w:ascii="Calibri" w:cs="Calibri"/>
          <w:b w:val="0"/>
          <w:bCs w:val="0"/>
          <w:spacing w:val="-2"/>
          <w:w w:val="90"/>
        </w:rPr>
        <w:t>pit</w:t>
      </w:r>
      <w:r>
        <w:rPr>
          <w:rFonts w:ascii="Calibri" w:cs="Calibri"/>
          <w:b w:val="0"/>
          <w:bCs w:val="0"/>
          <w:rtl/>
        </w:rPr>
        <w:t> </w:t>
      </w:r>
      <w:r>
        <w:rPr>
          <w:rFonts w:ascii="Calibri" w:cs="Calibri"/>
          <w:b w:val="0"/>
          <w:bCs w:val="0"/>
          <w:spacing w:val="-2"/>
          <w:w w:val="90"/>
        </w:rPr>
        <w:t>Drain</w:t>
      </w:r>
      <w:r>
        <w:rPr>
          <w:spacing w:val="-5"/>
          <w:w w:val="90"/>
          <w:rtl/>
        </w:rPr>
        <w:t> </w:t>
      </w:r>
      <w:r>
        <w:rPr>
          <w:spacing w:val="-2"/>
          <w:w w:val="90"/>
          <w:rtl/>
        </w:rPr>
        <w:t>ميبايﺴت</w:t>
      </w:r>
      <w:r>
        <w:rPr>
          <w:spacing w:val="-6"/>
          <w:w w:val="90"/>
          <w:rtl/>
        </w:rPr>
        <w:t> </w:t>
      </w:r>
      <w:r>
        <w:rPr>
          <w:spacing w:val="-2"/>
          <w:w w:val="90"/>
          <w:rtl/>
        </w:rPr>
        <w:t>به</w:t>
      </w:r>
      <w:r>
        <w:rPr>
          <w:spacing w:val="-6"/>
          <w:w w:val="90"/>
          <w:rtl/>
        </w:rPr>
        <w:t> </w:t>
      </w:r>
      <w:r>
        <w:rPr>
          <w:spacing w:val="-2"/>
          <w:w w:val="90"/>
          <w:rtl/>
        </w:rPr>
        <w:t>ﺻورتي</w:t>
      </w:r>
      <w:r>
        <w:rPr>
          <w:spacing w:val="-6"/>
          <w:w w:val="90"/>
          <w:rtl/>
        </w:rPr>
        <w:t> </w:t>
      </w:r>
      <w:r>
        <w:rPr>
          <w:spacing w:val="-2"/>
          <w:w w:val="90"/>
          <w:rtl/>
        </w:rPr>
        <w:t>باشد</w:t>
      </w:r>
      <w:r>
        <w:rPr>
          <w:spacing w:val="-6"/>
          <w:w w:val="90"/>
          <w:rtl/>
        </w:rPr>
        <w:t> </w:t>
      </w:r>
      <w:r>
        <w:rPr>
          <w:spacing w:val="-2"/>
          <w:w w:val="90"/>
          <w:rtl/>
        </w:rPr>
        <w:t>كه</w:t>
      </w:r>
      <w:r>
        <w:rPr>
          <w:spacing w:val="-4"/>
          <w:w w:val="90"/>
          <w:rtl/>
        </w:rPr>
        <w:t> </w:t>
      </w:r>
      <w:r>
        <w:rPr>
          <w:spacing w:val="-2"/>
          <w:w w:val="90"/>
          <w:rtl/>
        </w:rPr>
        <w:t>با</w:t>
      </w:r>
      <w:r>
        <w:rPr>
          <w:spacing w:val="-3"/>
          <w:w w:val="90"/>
          <w:rtl/>
        </w:rPr>
        <w:t> </w:t>
      </w:r>
      <w:r>
        <w:rPr>
          <w:spacing w:val="-2"/>
          <w:w w:val="90"/>
          <w:rtl/>
        </w:rPr>
        <w:t>مقاوم</w:t>
      </w:r>
      <w:r>
        <w:rPr>
          <w:spacing w:val="-6"/>
          <w:w w:val="90"/>
          <w:rtl/>
        </w:rPr>
        <w:t> </w:t>
      </w:r>
      <w:r>
        <w:rPr>
          <w:spacing w:val="-2"/>
          <w:w w:val="90"/>
          <w:rtl/>
        </w:rPr>
        <w:t>سازي</w:t>
      </w:r>
      <w:r>
        <w:rPr>
          <w:spacing w:val="-3"/>
          <w:w w:val="90"/>
          <w:rtl/>
        </w:rPr>
        <w:t> </w:t>
      </w:r>
      <w:r>
        <w:rPr>
          <w:spacing w:val="-2"/>
          <w:w w:val="90"/>
          <w:rtl/>
        </w:rPr>
        <w:t>سازه</w:t>
      </w:r>
      <w:r>
        <w:rPr>
          <w:spacing w:val="-7"/>
          <w:w w:val="90"/>
          <w:rtl/>
        </w:rPr>
        <w:t> </w:t>
      </w:r>
      <w:r>
        <w:rPr>
          <w:spacing w:val="-2"/>
          <w:w w:val="90"/>
          <w:rtl/>
        </w:rPr>
        <w:t>و</w:t>
      </w:r>
      <w:r>
        <w:rPr>
          <w:spacing w:val="-5"/>
          <w:w w:val="90"/>
          <w:rtl/>
        </w:rPr>
        <w:t> </w:t>
      </w:r>
      <w:r>
        <w:rPr>
          <w:spacing w:val="-2"/>
          <w:w w:val="90"/>
          <w:rtl/>
        </w:rPr>
        <w:t>لحاظ</w:t>
      </w:r>
      <w:r>
        <w:rPr>
          <w:spacing w:val="-6"/>
          <w:w w:val="90"/>
          <w:rtl/>
        </w:rPr>
        <w:t> </w:t>
      </w:r>
      <w:r>
        <w:rPr>
          <w:spacing w:val="-2"/>
          <w:w w:val="90"/>
          <w:rtl/>
        </w:rPr>
        <w:t>نمودن</w:t>
      </w:r>
      <w:r>
        <w:rPr>
          <w:rFonts w:ascii="Calibri" w:cs="Calibri"/>
          <w:b w:val="0"/>
          <w:bCs w:val="0"/>
          <w:rtl/>
        </w:rPr>
        <w:t> </w:t>
      </w:r>
      <w:r>
        <w:rPr>
          <w:rFonts w:ascii="Calibri" w:cs="Calibri"/>
          <w:b w:val="0"/>
          <w:bCs w:val="0"/>
          <w:spacing w:val="-2"/>
          <w:w w:val="90"/>
        </w:rPr>
        <w:t>baffle</w:t>
      </w:r>
      <w:r>
        <w:rPr>
          <w:spacing w:val="-5"/>
          <w:w w:val="90"/>
          <w:rtl/>
        </w:rPr>
        <w:t> </w:t>
      </w:r>
      <w:r>
        <w:rPr>
          <w:spacing w:val="-2"/>
          <w:w w:val="90"/>
          <w:rtl/>
        </w:rPr>
        <w:t>براي</w:t>
      </w:r>
      <w:r>
        <w:rPr>
          <w:spacing w:val="-5"/>
          <w:w w:val="90"/>
          <w:rtl/>
        </w:rPr>
        <w:t> </w:t>
      </w:r>
      <w:r>
        <w:rPr>
          <w:spacing w:val="-2"/>
          <w:w w:val="90"/>
          <w:rtl/>
        </w:rPr>
        <w:t>دريافت</w:t>
      </w:r>
      <w:r>
        <w:rPr>
          <w:spacing w:val="-6"/>
          <w:w w:val="90"/>
          <w:rtl/>
        </w:rPr>
        <w:t> </w:t>
      </w:r>
      <w:r>
        <w:rPr>
          <w:spacing w:val="-2"/>
          <w:w w:val="90"/>
          <w:rtl/>
        </w:rPr>
        <w:t>گاز</w:t>
      </w:r>
      <w:r>
        <w:rPr>
          <w:spacing w:val="-7"/>
          <w:w w:val="90"/>
          <w:rtl/>
        </w:rPr>
        <w:t> </w:t>
      </w:r>
      <w:r>
        <w:rPr>
          <w:spacing w:val="-2"/>
          <w:w w:val="90"/>
          <w:rtl/>
        </w:rPr>
        <w:t>و </w:t>
      </w:r>
      <w:r>
        <w:rPr>
          <w:spacing w:val="-2"/>
          <w:w w:val="85"/>
          <w:rtl/>
        </w:rPr>
        <w:t>آلودگي</w:t>
      </w:r>
      <w:r>
        <w:rPr>
          <w:spacing w:val="1"/>
          <w:rtl/>
        </w:rPr>
        <w:t> </w:t>
      </w:r>
      <w:r>
        <w:rPr>
          <w:w w:val="85"/>
          <w:rtl/>
        </w:rPr>
        <w:t>هاي</w:t>
      </w:r>
      <w:r>
        <w:rPr>
          <w:spacing w:val="1"/>
          <w:rtl/>
        </w:rPr>
        <w:t> </w:t>
      </w:r>
      <w:r>
        <w:rPr>
          <w:w w:val="85"/>
          <w:rtl/>
        </w:rPr>
        <w:t>خروجي</w:t>
      </w:r>
      <w:r>
        <w:rPr>
          <w:spacing w:val="-2"/>
          <w:rtl/>
        </w:rPr>
        <w:t> </w:t>
      </w:r>
      <w:r>
        <w:rPr>
          <w:w w:val="85"/>
          <w:rtl/>
        </w:rPr>
        <w:t>از</w:t>
      </w:r>
      <w:r>
        <w:rPr>
          <w:spacing w:val="-2"/>
          <w:rtl/>
        </w:rPr>
        <w:t> </w:t>
      </w:r>
      <w:r>
        <w:rPr>
          <w:w w:val="85"/>
          <w:rtl/>
        </w:rPr>
        <w:t>اسكرابرها</w:t>
      </w:r>
      <w:r>
        <w:rPr>
          <w:spacing w:val="-5"/>
          <w:rtl/>
        </w:rPr>
        <w:t> </w:t>
      </w:r>
      <w:r>
        <w:rPr>
          <w:w w:val="85"/>
          <w:rtl/>
        </w:rPr>
        <w:t>با</w:t>
      </w:r>
      <w:r>
        <w:rPr>
          <w:spacing w:val="-1"/>
          <w:rtl/>
        </w:rPr>
        <w:t> </w:t>
      </w:r>
      <w:r>
        <w:rPr>
          <w:w w:val="85"/>
          <w:rtl/>
        </w:rPr>
        <w:t>سرعت</w:t>
      </w:r>
      <w:r>
        <w:rPr>
          <w:rtl/>
        </w:rPr>
        <w:t> </w:t>
      </w:r>
      <w:r>
        <w:rPr>
          <w:w w:val="85"/>
          <w:rtl/>
        </w:rPr>
        <w:t>باﻻ</w:t>
      </w:r>
      <w:r>
        <w:rPr>
          <w:spacing w:val="1"/>
          <w:rtl/>
        </w:rPr>
        <w:t> </w:t>
      </w:r>
      <w:r>
        <w:rPr>
          <w:w w:val="85"/>
          <w:rtl/>
        </w:rPr>
        <w:t>مناسب</w:t>
      </w:r>
      <w:r>
        <w:rPr>
          <w:spacing w:val="-1"/>
          <w:rtl/>
        </w:rPr>
        <w:t> </w:t>
      </w:r>
      <w:r>
        <w:rPr>
          <w:w w:val="85"/>
          <w:rtl/>
        </w:rPr>
        <w:t>باشد</w:t>
      </w:r>
      <w:r>
        <w:rPr>
          <w:w w:val="85"/>
        </w:rPr>
        <w:t>.</w:t>
      </w:r>
      <w:r>
        <w:rPr>
          <w:spacing w:val="1"/>
          <w:rtl/>
        </w:rPr>
        <w:t> </w:t>
      </w:r>
      <w:r>
        <w:rPr>
          <w:w w:val="85"/>
          <w:rtl/>
        </w:rPr>
        <w:t>همچنين</w:t>
      </w:r>
      <w:r>
        <w:rPr>
          <w:spacing w:val="-1"/>
          <w:rtl/>
        </w:rPr>
        <w:t> </w:t>
      </w:r>
      <w:r>
        <w:rPr>
          <w:w w:val="85"/>
          <w:rtl/>
        </w:rPr>
        <w:t>كامﻼ</w:t>
      </w:r>
      <w:r>
        <w:rPr>
          <w:spacing w:val="-2"/>
          <w:rtl/>
        </w:rPr>
        <w:t> </w:t>
      </w:r>
      <w:r>
        <w:rPr>
          <w:w w:val="85"/>
          <w:rtl/>
        </w:rPr>
        <w:t>آب</w:t>
      </w:r>
      <w:r>
        <w:rPr>
          <w:rtl/>
        </w:rPr>
        <w:t> </w:t>
      </w:r>
      <w:r>
        <w:rPr>
          <w:w w:val="85"/>
          <w:rtl/>
        </w:rPr>
        <w:t>بند</w:t>
      </w:r>
      <w:r>
        <w:rPr>
          <w:spacing w:val="-4"/>
          <w:rtl/>
        </w:rPr>
        <w:t> </w:t>
      </w:r>
      <w:r>
        <w:rPr>
          <w:w w:val="85"/>
          <w:rtl/>
        </w:rPr>
        <w:t>طراحي</w:t>
      </w:r>
      <w:r>
        <w:rPr>
          <w:spacing w:val="4"/>
          <w:rtl/>
        </w:rPr>
        <w:t> </w:t>
      </w:r>
      <w:r>
        <w:rPr>
          <w:w w:val="85"/>
          <w:rtl/>
        </w:rPr>
        <w:t>شده</w:t>
      </w:r>
      <w:r>
        <w:rPr>
          <w:spacing w:val="-5"/>
          <w:rtl/>
        </w:rPr>
        <w:t> </w:t>
      </w:r>
      <w:r>
        <w:rPr>
          <w:w w:val="85"/>
          <w:rtl/>
        </w:rPr>
        <w:t>باشد</w:t>
      </w:r>
      <w:r>
        <w:rPr>
          <w:spacing w:val="-2"/>
          <w:rtl/>
        </w:rPr>
        <w:t> </w:t>
      </w:r>
      <w:r>
        <w:rPr>
          <w:w w:val="85"/>
          <w:rtl/>
        </w:rPr>
        <w:t>و</w:t>
      </w:r>
      <w:r>
        <w:rPr>
          <w:spacing w:val="-3"/>
          <w:rtl/>
        </w:rPr>
        <w:t> </w:t>
      </w:r>
      <w:r>
        <w:rPr>
          <w:w w:val="85"/>
          <w:rtl/>
        </w:rPr>
        <w:t>خط</w:t>
      </w:r>
      <w:r>
        <w:rPr>
          <w:spacing w:val="-2"/>
          <w:rtl/>
        </w:rPr>
        <w:t> </w:t>
      </w:r>
      <w:r>
        <w:rPr>
          <w:w w:val="85"/>
          <w:rtl/>
        </w:rPr>
        <w:t>ونت</w:t>
      </w:r>
      <w:r>
        <w:rPr>
          <w:spacing w:val="-2"/>
          <w:rtl/>
        </w:rPr>
        <w:t> </w:t>
      </w:r>
      <w:r>
        <w:rPr>
          <w:w w:val="85"/>
          <w:rtl/>
        </w:rPr>
        <w:t>آن</w:t>
      </w:r>
      <w:r>
        <w:rPr>
          <w:spacing w:val="-1"/>
          <w:rtl/>
        </w:rPr>
        <w:t> </w:t>
      </w:r>
      <w:r>
        <w:rPr>
          <w:w w:val="85"/>
          <w:rtl/>
        </w:rPr>
        <w:t>ب</w:t>
      </w:r>
      <w:r>
        <w:rPr>
          <w:w w:val="85"/>
          <w:rtl/>
        </w:rPr>
        <w:t>ه</w:t>
      </w:r>
    </w:p>
    <w:p>
      <w:pPr>
        <w:spacing w:after="0" w:line="369" w:lineRule="auto"/>
        <w:jc w:val="both"/>
        <w:sectPr>
          <w:type w:val="continuous"/>
          <w:pgSz w:w="11910" w:h="16840"/>
          <w:pgMar w:top="920" w:bottom="280" w:left="680" w:right="740"/>
        </w:sectPr>
      </w:pPr>
    </w:p>
    <w:p>
      <w:pPr>
        <w:pStyle w:val="BodyText"/>
        <w:spacing w:before="3"/>
        <w:rPr>
          <w:sz w:val="2"/>
        </w:rPr>
      </w:pP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116" name="Image 116"/>
                  <wp:cNvGraphicFramePr>
                    <a:graphicFrameLocks/>
                  </wp:cNvGraphicFramePr>
                  <a:graphic>
                    <a:graphicData uri="http://schemas.openxmlformats.org/drawingml/2006/picture">
                      <pic:pic>
                        <pic:nvPicPr>
                          <pic:cNvPr id="116" name="Image 116"/>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5"/>
      </w:pPr>
    </w:p>
    <w:p>
      <w:pPr>
        <w:pStyle w:val="BodyText"/>
        <w:bidi/>
        <w:ind w:right="0" w:left="388" w:firstLine="0"/>
        <w:jc w:val="left"/>
      </w:pPr>
      <w:r>
        <w:rPr>
          <w:spacing w:val="-4"/>
          <w:w w:val="90"/>
          <w:rtl/>
        </w:rPr>
        <w:t>مكان</w:t>
      </w:r>
      <w:r>
        <w:rPr>
          <w:spacing w:val="-10"/>
          <w:w w:val="90"/>
          <w:rtl/>
        </w:rPr>
        <w:t> </w:t>
      </w:r>
      <w:r>
        <w:rPr>
          <w:w w:val="90"/>
          <w:rtl/>
        </w:rPr>
        <w:t>امن</w:t>
      </w:r>
      <w:r>
        <w:rPr>
          <w:spacing w:val="-8"/>
          <w:w w:val="90"/>
          <w:rtl/>
        </w:rPr>
        <w:t> </w:t>
      </w:r>
      <w:r>
        <w:rPr>
          <w:w w:val="90"/>
          <w:rtl/>
        </w:rPr>
        <w:t>منتقل</w:t>
      </w:r>
      <w:r>
        <w:rPr>
          <w:spacing w:val="-10"/>
          <w:w w:val="90"/>
          <w:rtl/>
        </w:rPr>
        <w:t> </w:t>
      </w:r>
      <w:r>
        <w:rPr>
          <w:w w:val="90"/>
          <w:rtl/>
        </w:rPr>
        <w:t>شود</w:t>
      </w:r>
      <w:r>
        <w:rPr>
          <w:w w:val="90"/>
        </w:rPr>
        <w:t>.</w:t>
      </w:r>
      <w:r>
        <w:rPr>
          <w:spacing w:val="-9"/>
          <w:w w:val="90"/>
          <w:rtl/>
        </w:rPr>
        <w:t> </w:t>
      </w:r>
      <w:r>
        <w:rPr>
          <w:w w:val="90"/>
          <w:rtl/>
        </w:rPr>
        <w:t>همچنين</w:t>
      </w:r>
      <w:r>
        <w:rPr>
          <w:spacing w:val="-10"/>
          <w:w w:val="90"/>
          <w:rtl/>
        </w:rPr>
        <w:t> </w:t>
      </w:r>
      <w:r>
        <w:rPr>
          <w:w w:val="90"/>
          <w:rtl/>
        </w:rPr>
        <w:t>ﻻزم</w:t>
      </w:r>
      <w:r>
        <w:rPr>
          <w:spacing w:val="-8"/>
          <w:w w:val="90"/>
          <w:rtl/>
        </w:rPr>
        <w:t> </w:t>
      </w:r>
      <w:r>
        <w:rPr>
          <w:w w:val="90"/>
          <w:rtl/>
        </w:rPr>
        <w:t>است</w:t>
      </w:r>
      <w:r>
        <w:rPr>
          <w:spacing w:val="-8"/>
          <w:w w:val="90"/>
          <w:rtl/>
        </w:rPr>
        <w:t> </w:t>
      </w:r>
      <w:r>
        <w:rPr>
          <w:w w:val="90"/>
          <w:rtl/>
        </w:rPr>
        <w:t>جانمايي</w:t>
      </w:r>
      <w:r>
        <w:rPr>
          <w:spacing w:val="-10"/>
          <w:w w:val="90"/>
          <w:rtl/>
        </w:rPr>
        <w:t> </w:t>
      </w:r>
      <w:r>
        <w:rPr>
          <w:w w:val="90"/>
          <w:rtl/>
        </w:rPr>
        <w:t>اين</w:t>
      </w:r>
      <w:r>
        <w:rPr>
          <w:spacing w:val="-9"/>
          <w:w w:val="90"/>
          <w:rtl/>
        </w:rPr>
        <w:t> </w:t>
      </w:r>
      <w:r>
        <w:rPr>
          <w:w w:val="90"/>
          <w:rtl/>
        </w:rPr>
        <w:t>سيﺴتم</w:t>
      </w:r>
      <w:r>
        <w:rPr>
          <w:spacing w:val="-10"/>
          <w:w w:val="90"/>
          <w:rtl/>
        </w:rPr>
        <w:t> </w:t>
      </w:r>
      <w:r>
        <w:rPr>
          <w:w w:val="90"/>
          <w:rtl/>
        </w:rPr>
        <w:t>در</w:t>
      </w:r>
      <w:r>
        <w:rPr>
          <w:spacing w:val="-10"/>
          <w:w w:val="90"/>
          <w:rtl/>
        </w:rPr>
        <w:t> </w:t>
      </w:r>
      <w:r>
        <w:rPr>
          <w:w w:val="90"/>
          <w:rtl/>
        </w:rPr>
        <w:t>فاﺻله</w:t>
      </w:r>
      <w:r>
        <w:rPr>
          <w:spacing w:val="-8"/>
          <w:w w:val="90"/>
          <w:rtl/>
        </w:rPr>
        <w:t> </w:t>
      </w:r>
      <w:r>
        <w:rPr>
          <w:w w:val="90"/>
          <w:rtl/>
        </w:rPr>
        <w:t>مناسب</w:t>
      </w:r>
      <w:r>
        <w:rPr>
          <w:spacing w:val="-9"/>
          <w:w w:val="90"/>
          <w:rtl/>
        </w:rPr>
        <w:t> </w:t>
      </w:r>
      <w:r>
        <w:rPr>
          <w:w w:val="90"/>
          <w:rtl/>
        </w:rPr>
        <w:t>از</w:t>
      </w:r>
      <w:r>
        <w:rPr>
          <w:spacing w:val="-11"/>
          <w:w w:val="90"/>
          <w:rtl/>
        </w:rPr>
        <w:t> </w:t>
      </w:r>
      <w:r>
        <w:rPr>
          <w:w w:val="90"/>
          <w:rtl/>
        </w:rPr>
        <w:t>تجهيزات</w:t>
      </w:r>
      <w:r>
        <w:rPr>
          <w:spacing w:val="-10"/>
          <w:w w:val="90"/>
          <w:rtl/>
        </w:rPr>
        <w:t> </w:t>
      </w:r>
      <w:r>
        <w:rPr>
          <w:w w:val="90"/>
          <w:rtl/>
        </w:rPr>
        <w:t>اﺻلي</w:t>
      </w:r>
      <w:r>
        <w:rPr>
          <w:spacing w:val="-10"/>
          <w:w w:val="90"/>
          <w:rtl/>
        </w:rPr>
        <w:t> </w:t>
      </w:r>
      <w:r>
        <w:rPr>
          <w:w w:val="90"/>
          <w:rtl/>
        </w:rPr>
        <w:t>و</w:t>
      </w:r>
      <w:r>
        <w:rPr>
          <w:spacing w:val="-10"/>
          <w:w w:val="90"/>
          <w:rtl/>
        </w:rPr>
        <w:t> </w:t>
      </w:r>
      <w:r>
        <w:rPr>
          <w:w w:val="90"/>
          <w:rtl/>
        </w:rPr>
        <w:t>در</w:t>
      </w:r>
      <w:r>
        <w:rPr>
          <w:spacing w:val="-10"/>
          <w:w w:val="90"/>
          <w:rtl/>
        </w:rPr>
        <w:t> </w:t>
      </w:r>
      <w:r>
        <w:rPr>
          <w:w w:val="90"/>
          <w:rtl/>
        </w:rPr>
        <w:t>منطقه</w:t>
      </w:r>
      <w:r>
        <w:rPr>
          <w:spacing w:val="-10"/>
          <w:w w:val="90"/>
          <w:rtl/>
        </w:rPr>
        <w:t> </w:t>
      </w:r>
      <w:r>
        <w:rPr>
          <w:w w:val="90"/>
          <w:rtl/>
        </w:rPr>
        <w:t>ايم</w:t>
      </w:r>
      <w:r>
        <w:rPr>
          <w:w w:val="90"/>
          <w:rtl/>
        </w:rPr>
        <w:t>ن</w:t>
      </w:r>
    </w:p>
    <w:p>
      <w:pPr>
        <w:pStyle w:val="BodyText"/>
        <w:bidi/>
        <w:spacing w:before="161"/>
        <w:ind w:right="8651" w:left="0" w:firstLine="0"/>
        <w:jc w:val="both"/>
      </w:pPr>
      <w:r>
        <w:rPr>
          <w:spacing w:val="-4"/>
          <w:w w:val="90"/>
          <w:rtl/>
        </w:rPr>
        <w:t>سايت</w:t>
      </w:r>
      <w:r>
        <w:rPr>
          <w:spacing w:val="-2"/>
          <w:w w:val="90"/>
          <w:rtl/>
        </w:rPr>
        <w:t> </w:t>
      </w:r>
      <w:r>
        <w:rPr>
          <w:w w:val="90"/>
          <w:rtl/>
        </w:rPr>
        <w:t>لحاظ</w:t>
      </w:r>
      <w:r>
        <w:rPr>
          <w:spacing w:val="-1"/>
          <w:w w:val="90"/>
          <w:rtl/>
        </w:rPr>
        <w:t> </w:t>
      </w:r>
      <w:r>
        <w:rPr>
          <w:w w:val="90"/>
          <w:rtl/>
        </w:rPr>
        <w:t>گردد</w:t>
      </w:r>
      <w:r>
        <w:rPr>
          <w:w w:val="90"/>
        </w:rPr>
        <w:t>.</w:t>
      </w:r>
    </w:p>
    <w:p>
      <w:pPr>
        <w:pStyle w:val="BodyText"/>
        <w:bidi/>
        <w:spacing w:line="357" w:lineRule="auto" w:before="160"/>
        <w:ind w:right="628" w:left="388" w:firstLine="2"/>
        <w:jc w:val="both"/>
      </w:pPr>
      <w:r>
        <w:rPr>
          <w:w w:val="80"/>
          <w:rtl/>
        </w:rPr>
        <w:t>فلﺴفه</w:t>
      </w:r>
      <w:r>
        <w:rPr>
          <w:rtl/>
        </w:rPr>
        <w:t> </w:t>
      </w:r>
      <w:r>
        <w:rPr>
          <w:w w:val="80"/>
          <w:rtl/>
        </w:rPr>
        <w:t>كنترل</w:t>
      </w:r>
      <w:r>
        <w:rPr>
          <w:rtl/>
        </w:rPr>
        <w:t> </w:t>
      </w:r>
      <w:r>
        <w:rPr>
          <w:w w:val="80"/>
          <w:rtl/>
        </w:rPr>
        <w:t>سيﺴتم</w:t>
      </w:r>
      <w:r>
        <w:rPr>
          <w:rtl/>
        </w:rPr>
        <w:t> </w:t>
      </w:r>
      <w:r>
        <w:rPr>
          <w:w w:val="80"/>
          <w:rtl/>
        </w:rPr>
        <w:t>و</w:t>
      </w:r>
      <w:r>
        <w:rPr>
          <w:rtl/>
        </w:rPr>
        <w:t> </w:t>
      </w:r>
      <w:r>
        <w:rPr>
          <w:w w:val="80"/>
          <w:rtl/>
        </w:rPr>
        <w:t>نحوه</w:t>
      </w:r>
      <w:r>
        <w:rPr>
          <w:rtl/>
        </w:rPr>
        <w:t> </w:t>
      </w:r>
      <w:r>
        <w:rPr>
          <w:w w:val="80"/>
          <w:rtl/>
        </w:rPr>
        <w:t>تخليه</w:t>
      </w:r>
      <w:r>
        <w:rPr>
          <w:rtl/>
        </w:rPr>
        <w:t> </w:t>
      </w:r>
      <w:r>
        <w:rPr>
          <w:w w:val="80"/>
          <w:rtl/>
        </w:rPr>
        <w:t>فشار</w:t>
      </w:r>
      <w:r>
        <w:rPr>
          <w:rtl/>
        </w:rPr>
        <w:t> </w:t>
      </w:r>
      <w:r>
        <w:rPr>
          <w:w w:val="80"/>
          <w:rtl/>
        </w:rPr>
        <w:t>و</w:t>
      </w:r>
      <w:r>
        <w:rPr>
          <w:rtl/>
        </w:rPr>
        <w:t> </w:t>
      </w:r>
      <w:r>
        <w:rPr>
          <w:w w:val="80"/>
          <w:rtl/>
        </w:rPr>
        <w:t>سطحهاي</w:t>
      </w:r>
      <w:r>
        <w:rPr>
          <w:rtl/>
        </w:rPr>
        <w:t> </w:t>
      </w:r>
      <w:r>
        <w:rPr>
          <w:w w:val="80"/>
          <w:rtl/>
        </w:rPr>
        <w:t>توقف</w:t>
      </w:r>
      <w:r>
        <w:rPr>
          <w:rFonts w:ascii="Calibri" w:cs="Calibri"/>
          <w:b w:val="0"/>
          <w:bCs w:val="0"/>
          <w:spacing w:val="17"/>
          <w:rtl/>
        </w:rPr>
        <w:t> </w:t>
      </w:r>
      <w:r>
        <w:rPr>
          <w:rFonts w:ascii="Calibri" w:cs="Calibri"/>
          <w:b w:val="0"/>
          <w:bCs w:val="0"/>
          <w:w w:val="80"/>
        </w:rPr>
        <w:t>level)</w:t>
      </w:r>
      <w:r>
        <w:rPr>
          <w:rFonts w:ascii="Calibri" w:cs="Calibri"/>
          <w:b w:val="0"/>
          <w:bCs w:val="0"/>
          <w:spacing w:val="25"/>
          <w:rtl/>
        </w:rPr>
        <w:t> </w:t>
      </w:r>
      <w:r>
        <w:rPr>
          <w:rFonts w:ascii="Calibri" w:cs="Calibri"/>
          <w:b w:val="0"/>
          <w:bCs w:val="0"/>
          <w:w w:val="80"/>
        </w:rPr>
        <w:t>down</w:t>
      </w:r>
      <w:r>
        <w:rPr>
          <w:rFonts w:ascii="Calibri" w:cs="Calibri"/>
          <w:b w:val="0"/>
          <w:bCs w:val="0"/>
          <w:spacing w:val="21"/>
          <w:rtl/>
        </w:rPr>
        <w:t> </w:t>
      </w:r>
      <w:r>
        <w:rPr>
          <w:rFonts w:ascii="Calibri" w:cs="Calibri"/>
          <w:b w:val="0"/>
          <w:bCs w:val="0"/>
          <w:w w:val="80"/>
        </w:rPr>
        <w:t>(Shut</w:t>
      </w:r>
      <w:r>
        <w:rPr>
          <w:rtl/>
        </w:rPr>
        <w:t> </w:t>
      </w:r>
      <w:r>
        <w:rPr>
          <w:w w:val="80"/>
          <w:rtl/>
        </w:rPr>
        <w:t>تهيه</w:t>
      </w:r>
      <w:r>
        <w:rPr>
          <w:rtl/>
        </w:rPr>
        <w:t> </w:t>
      </w:r>
      <w:r>
        <w:rPr>
          <w:w w:val="80"/>
          <w:rtl/>
        </w:rPr>
        <w:t>شده</w:t>
      </w:r>
      <w:r>
        <w:rPr>
          <w:rtl/>
        </w:rPr>
        <w:t> </w:t>
      </w:r>
      <w:r>
        <w:rPr>
          <w:w w:val="80"/>
          <w:rtl/>
        </w:rPr>
        <w:t>در</w:t>
      </w:r>
      <w:r>
        <w:rPr>
          <w:rtl/>
        </w:rPr>
        <w:t> </w:t>
      </w:r>
      <w:r>
        <w:rPr>
          <w:w w:val="80"/>
          <w:rtl/>
        </w:rPr>
        <w:t>مرحله</w:t>
      </w:r>
      <w:r>
        <w:rPr>
          <w:rtl/>
        </w:rPr>
        <w:t> </w:t>
      </w:r>
      <w:r>
        <w:rPr>
          <w:w w:val="80"/>
          <w:rtl/>
        </w:rPr>
        <w:t>طراحي</w:t>
      </w:r>
      <w:r>
        <w:rPr>
          <w:rtl/>
        </w:rPr>
        <w:t> </w:t>
      </w:r>
      <w:r>
        <w:rPr>
          <w:w w:val="80"/>
          <w:rtl/>
        </w:rPr>
        <w:t>تفصيلي، </w:t>
      </w:r>
      <w:r>
        <w:rPr>
          <w:w w:val="90"/>
          <w:rtl/>
        </w:rPr>
        <w:t>ظرفيت عبوري از شيرهاي تخليه</w:t>
      </w:r>
      <w:r>
        <w:rPr>
          <w:rFonts w:ascii="Calibri" w:cs="Calibri"/>
          <w:b w:val="0"/>
          <w:bCs w:val="0"/>
          <w:w w:val="90"/>
          <w:rtl/>
        </w:rPr>
        <w:t> </w:t>
      </w:r>
      <w:r>
        <w:rPr>
          <w:rFonts w:ascii="Calibri" w:cs="Calibri"/>
          <w:b w:val="0"/>
          <w:bCs w:val="0"/>
          <w:w w:val="90"/>
        </w:rPr>
        <w:t>Down)</w:t>
      </w:r>
      <w:r>
        <w:rPr>
          <w:rFonts w:ascii="Calibri" w:cs="Calibri"/>
          <w:b w:val="0"/>
          <w:bCs w:val="0"/>
          <w:rtl/>
        </w:rPr>
        <w:t> </w:t>
      </w:r>
      <w:r>
        <w:rPr>
          <w:rFonts w:ascii="Calibri" w:cs="Calibri"/>
          <w:b w:val="0"/>
          <w:bCs w:val="0"/>
          <w:w w:val="90"/>
        </w:rPr>
        <w:t>(Blow</w:t>
      </w:r>
      <w:r>
        <w:rPr>
          <w:w w:val="90"/>
          <w:rtl/>
        </w:rPr>
        <w:t>، نحوه همزماني عملكرد آنها و هدر تخليه به سمت</w:t>
      </w:r>
      <w:r>
        <w:rPr>
          <w:rFonts w:ascii="Calibri" w:cs="Calibri"/>
          <w:b w:val="0"/>
          <w:bCs w:val="0"/>
          <w:rtl/>
        </w:rPr>
        <w:t> </w:t>
      </w:r>
      <w:r>
        <w:rPr>
          <w:rFonts w:ascii="Calibri" w:cs="Calibri"/>
          <w:b w:val="0"/>
          <w:bCs w:val="0"/>
          <w:w w:val="90"/>
        </w:rPr>
        <w:t>Vent</w:t>
      </w:r>
      <w:r>
        <w:rPr>
          <w:rFonts w:ascii="Calibri" w:cs="Calibri"/>
          <w:b w:val="0"/>
          <w:bCs w:val="0"/>
          <w:rtl/>
        </w:rPr>
        <w:t> </w:t>
      </w:r>
      <w:r>
        <w:rPr>
          <w:rFonts w:ascii="Calibri" w:cs="Calibri"/>
          <w:b w:val="0"/>
          <w:bCs w:val="0"/>
          <w:w w:val="90"/>
        </w:rPr>
        <w:t>Cold</w:t>
      </w:r>
      <w:r>
        <w:rPr>
          <w:w w:val="90"/>
          <w:rtl/>
        </w:rPr>
        <w:t> در </w:t>
      </w:r>
      <w:r>
        <w:rPr>
          <w:spacing w:val="-4"/>
          <w:w w:val="80"/>
          <w:rtl/>
        </w:rPr>
        <w:t>طراحي</w:t>
      </w:r>
      <w:r>
        <w:rPr>
          <w:spacing w:val="6"/>
          <w:rtl/>
        </w:rPr>
        <w:t> </w:t>
      </w:r>
      <w:r>
        <w:rPr>
          <w:w w:val="80"/>
          <w:rtl/>
        </w:rPr>
        <w:t>ميبايﺴت</w:t>
      </w:r>
      <w:r>
        <w:rPr>
          <w:spacing w:val="5"/>
          <w:rtl/>
        </w:rPr>
        <w:t> </w:t>
      </w:r>
      <w:r>
        <w:rPr>
          <w:w w:val="80"/>
          <w:rtl/>
        </w:rPr>
        <w:t>توسط</w:t>
      </w:r>
      <w:r>
        <w:rPr>
          <w:spacing w:val="5"/>
          <w:rtl/>
        </w:rPr>
        <w:t> </w:t>
      </w:r>
      <w:r>
        <w:rPr>
          <w:w w:val="80"/>
          <w:rtl/>
        </w:rPr>
        <w:t>پيمانكار</w:t>
      </w:r>
      <w:r>
        <w:rPr>
          <w:rFonts w:ascii="Calibri" w:cs="Calibri"/>
          <w:b w:val="0"/>
          <w:bCs w:val="0"/>
          <w:spacing w:val="16"/>
          <w:rtl/>
        </w:rPr>
        <w:t> </w:t>
      </w:r>
      <w:r>
        <w:rPr>
          <w:rFonts w:ascii="Calibri" w:cs="Calibri"/>
          <w:b w:val="0"/>
          <w:bCs w:val="0"/>
          <w:w w:val="80"/>
        </w:rPr>
        <w:t>EPC</w:t>
      </w:r>
      <w:r>
        <w:rPr>
          <w:spacing w:val="5"/>
          <w:rtl/>
        </w:rPr>
        <w:t> </w:t>
      </w:r>
      <w:r>
        <w:rPr>
          <w:w w:val="80"/>
          <w:rtl/>
        </w:rPr>
        <w:t>مورد</w:t>
      </w:r>
      <w:r>
        <w:rPr>
          <w:spacing w:val="5"/>
          <w:rtl/>
        </w:rPr>
        <w:t> </w:t>
      </w:r>
      <w:r>
        <w:rPr>
          <w:w w:val="80"/>
          <w:rtl/>
        </w:rPr>
        <w:t>بازنگري</w:t>
      </w:r>
      <w:r>
        <w:rPr>
          <w:spacing w:val="5"/>
          <w:rtl/>
        </w:rPr>
        <w:t> </w:t>
      </w:r>
      <w:r>
        <w:rPr>
          <w:w w:val="80"/>
          <w:rtl/>
        </w:rPr>
        <w:t>قرار</w:t>
      </w:r>
      <w:r>
        <w:rPr>
          <w:spacing w:val="5"/>
          <w:rtl/>
        </w:rPr>
        <w:t> </w:t>
      </w:r>
      <w:r>
        <w:rPr>
          <w:w w:val="80"/>
          <w:rtl/>
        </w:rPr>
        <w:t>گيرد</w:t>
      </w:r>
      <w:r>
        <w:rPr>
          <w:spacing w:val="4"/>
          <w:rtl/>
        </w:rPr>
        <w:t> </w:t>
      </w:r>
      <w:r>
        <w:rPr>
          <w:w w:val="80"/>
          <w:rtl/>
        </w:rPr>
        <w:t>و</w:t>
      </w:r>
      <w:r>
        <w:rPr>
          <w:spacing w:val="5"/>
          <w:rtl/>
        </w:rPr>
        <w:t> </w:t>
      </w:r>
      <w:r>
        <w:rPr>
          <w:w w:val="80"/>
          <w:rtl/>
        </w:rPr>
        <w:t>كليه</w:t>
      </w:r>
      <w:r>
        <w:rPr>
          <w:spacing w:val="6"/>
          <w:rtl/>
        </w:rPr>
        <w:t> </w:t>
      </w:r>
      <w:r>
        <w:rPr>
          <w:w w:val="80"/>
          <w:rtl/>
        </w:rPr>
        <w:t>مدارك</w:t>
      </w:r>
      <w:r>
        <w:rPr>
          <w:spacing w:val="5"/>
          <w:rtl/>
        </w:rPr>
        <w:t> </w:t>
      </w:r>
      <w:r>
        <w:rPr>
          <w:w w:val="80"/>
          <w:rtl/>
        </w:rPr>
        <w:t>مربوط</w:t>
      </w:r>
      <w:r>
        <w:rPr>
          <w:spacing w:val="5"/>
          <w:rtl/>
        </w:rPr>
        <w:t> </w:t>
      </w:r>
      <w:r>
        <w:rPr>
          <w:w w:val="80"/>
          <w:rtl/>
        </w:rPr>
        <w:t>به</w:t>
      </w:r>
      <w:r>
        <w:rPr>
          <w:spacing w:val="8"/>
          <w:rtl/>
        </w:rPr>
        <w:t> </w:t>
      </w:r>
      <w:r>
        <w:rPr>
          <w:w w:val="80"/>
          <w:rtl/>
        </w:rPr>
        <w:t>سيﺴتم</w:t>
      </w:r>
      <w:r>
        <w:rPr>
          <w:spacing w:val="9"/>
          <w:rtl/>
        </w:rPr>
        <w:t> </w:t>
      </w:r>
      <w:r>
        <w:rPr>
          <w:w w:val="80"/>
          <w:rtl/>
        </w:rPr>
        <w:t>مذكور</w:t>
      </w:r>
      <w:r>
        <w:rPr>
          <w:spacing w:val="4"/>
          <w:rtl/>
        </w:rPr>
        <w:t> </w:t>
      </w:r>
      <w:r>
        <w:rPr>
          <w:w w:val="80"/>
          <w:rtl/>
        </w:rPr>
        <w:t>بررسي،</w:t>
      </w:r>
      <w:r>
        <w:rPr>
          <w:spacing w:val="2"/>
          <w:rtl/>
        </w:rPr>
        <w:t> </w:t>
      </w:r>
      <w:r>
        <w:rPr>
          <w:w w:val="80"/>
          <w:rtl/>
        </w:rPr>
        <w:t>تكمي</w:t>
      </w:r>
      <w:r>
        <w:rPr>
          <w:w w:val="80"/>
          <w:rtl/>
        </w:rPr>
        <w:t>ل</w:t>
      </w:r>
    </w:p>
    <w:p>
      <w:pPr>
        <w:pStyle w:val="BodyText"/>
        <w:bidi/>
        <w:spacing w:line="379" w:lineRule="auto" w:before="6"/>
        <w:ind w:right="632" w:left="387" w:firstLine="7896"/>
        <w:jc w:val="left"/>
      </w:pPr>
      <w:r>
        <w:rPr>
          <w:spacing w:val="-2"/>
          <w:w w:val="85"/>
          <w:rtl/>
        </w:rPr>
        <w:t>و</w:t>
      </w:r>
      <w:r>
        <w:rPr>
          <w:spacing w:val="-7"/>
          <w:w w:val="85"/>
          <w:rtl/>
        </w:rPr>
        <w:t> </w:t>
      </w:r>
      <w:r>
        <w:rPr>
          <w:spacing w:val="-2"/>
          <w:w w:val="85"/>
          <w:rtl/>
        </w:rPr>
        <w:t>نهاييسازي</w:t>
      </w:r>
      <w:r>
        <w:rPr>
          <w:spacing w:val="-7"/>
          <w:w w:val="85"/>
          <w:rtl/>
        </w:rPr>
        <w:t> </w:t>
      </w:r>
      <w:r>
        <w:rPr>
          <w:spacing w:val="-2"/>
          <w:w w:val="85"/>
          <w:rtl/>
        </w:rPr>
        <w:t>گردد</w:t>
      </w:r>
      <w:r>
        <w:rPr>
          <w:spacing w:val="-2"/>
          <w:w w:val="85"/>
        </w:rPr>
        <w:t>.</w:t>
      </w:r>
      <w:r>
        <w:rPr>
          <w:spacing w:val="-2"/>
          <w:w w:val="85"/>
          <w:rtl/>
        </w:rPr>
        <w:t> </w:t>
      </w:r>
      <w:r>
        <w:rPr>
          <w:spacing w:val="-4"/>
          <w:w w:val="85"/>
          <w:rtl/>
        </w:rPr>
        <w:t>توجه</w:t>
      </w:r>
      <w:r>
        <w:rPr>
          <w:spacing w:val="-4"/>
          <w:w w:val="85"/>
        </w:rPr>
        <w:t>:</w:t>
      </w:r>
      <w:r>
        <w:rPr>
          <w:spacing w:val="-7"/>
          <w:rtl/>
        </w:rPr>
        <w:t> </w:t>
      </w:r>
      <w:r>
        <w:rPr>
          <w:w w:val="85"/>
          <w:rtl/>
        </w:rPr>
        <w:t>پيمانكار</w:t>
      </w:r>
      <w:r>
        <w:rPr>
          <w:spacing w:val="-8"/>
          <w:rtl/>
        </w:rPr>
        <w:t> </w:t>
      </w:r>
      <w:r>
        <w:rPr>
          <w:w w:val="85"/>
          <w:rtl/>
        </w:rPr>
        <w:t>بايﺴتي</w:t>
      </w:r>
      <w:r>
        <w:rPr>
          <w:spacing w:val="-5"/>
          <w:rtl/>
        </w:rPr>
        <w:t> </w:t>
      </w:r>
      <w:r>
        <w:rPr>
          <w:w w:val="85"/>
          <w:rtl/>
        </w:rPr>
        <w:t>كليه</w:t>
      </w:r>
      <w:r>
        <w:rPr>
          <w:spacing w:val="-8"/>
          <w:rtl/>
        </w:rPr>
        <w:t> </w:t>
      </w:r>
      <w:r>
        <w:rPr>
          <w:w w:val="85"/>
          <w:rtl/>
        </w:rPr>
        <w:t>تمهيدات</w:t>
      </w:r>
      <w:r>
        <w:rPr>
          <w:spacing w:val="-7"/>
          <w:rtl/>
        </w:rPr>
        <w:t> </w:t>
      </w:r>
      <w:r>
        <w:rPr>
          <w:w w:val="85"/>
          <w:rtl/>
        </w:rPr>
        <w:t>و</w:t>
      </w:r>
      <w:r>
        <w:rPr>
          <w:spacing w:val="-8"/>
          <w:rtl/>
        </w:rPr>
        <w:t> </w:t>
      </w:r>
      <w:r>
        <w:rPr>
          <w:w w:val="85"/>
          <w:rtl/>
        </w:rPr>
        <w:t>تجهيزات</w:t>
      </w:r>
      <w:r>
        <w:rPr>
          <w:spacing w:val="-8"/>
          <w:rtl/>
        </w:rPr>
        <w:t> </w:t>
      </w:r>
      <w:r>
        <w:rPr>
          <w:w w:val="85"/>
          <w:rtl/>
        </w:rPr>
        <w:t>ﻻزم</w:t>
      </w:r>
      <w:r>
        <w:rPr>
          <w:spacing w:val="-7"/>
          <w:rtl/>
        </w:rPr>
        <w:t> </w:t>
      </w:r>
      <w:r>
        <w:rPr>
          <w:w w:val="85"/>
          <w:rtl/>
        </w:rPr>
        <w:t>جهت</w:t>
      </w:r>
      <w:r>
        <w:rPr>
          <w:spacing w:val="-6"/>
          <w:rtl/>
        </w:rPr>
        <w:t> </w:t>
      </w:r>
      <w:r>
        <w:rPr>
          <w:w w:val="85"/>
          <w:rtl/>
        </w:rPr>
        <w:t>جلوگيري</w:t>
      </w:r>
      <w:r>
        <w:rPr>
          <w:spacing w:val="-6"/>
          <w:rtl/>
        </w:rPr>
        <w:t> </w:t>
      </w:r>
      <w:r>
        <w:rPr>
          <w:w w:val="85"/>
          <w:rtl/>
        </w:rPr>
        <w:t>از</w:t>
      </w:r>
      <w:r>
        <w:rPr>
          <w:spacing w:val="-8"/>
          <w:rtl/>
        </w:rPr>
        <w:t> </w:t>
      </w:r>
      <w:r>
        <w:rPr>
          <w:w w:val="85"/>
          <w:rtl/>
        </w:rPr>
        <w:t>ورود</w:t>
      </w:r>
      <w:r>
        <w:rPr>
          <w:spacing w:val="-6"/>
          <w:rtl/>
        </w:rPr>
        <w:t> </w:t>
      </w:r>
      <w:r>
        <w:rPr>
          <w:w w:val="85"/>
          <w:rtl/>
        </w:rPr>
        <w:t>هوا</w:t>
      </w:r>
      <w:r>
        <w:rPr>
          <w:spacing w:val="-5"/>
          <w:rtl/>
        </w:rPr>
        <w:t> </w:t>
      </w:r>
      <w:r>
        <w:rPr>
          <w:w w:val="85"/>
          <w:rtl/>
        </w:rPr>
        <w:t>به</w:t>
      </w:r>
      <w:r>
        <w:rPr>
          <w:spacing w:val="-5"/>
          <w:rtl/>
        </w:rPr>
        <w:t> </w:t>
      </w:r>
      <w:r>
        <w:rPr>
          <w:w w:val="85"/>
          <w:rtl/>
        </w:rPr>
        <w:t>سيﺴتم</w:t>
      </w:r>
      <w:r>
        <w:rPr>
          <w:spacing w:val="-7"/>
          <w:rtl/>
        </w:rPr>
        <w:t> </w:t>
      </w:r>
      <w:r>
        <w:rPr>
          <w:w w:val="85"/>
          <w:rtl/>
        </w:rPr>
        <w:t>تخليه</w:t>
      </w:r>
      <w:r>
        <w:rPr>
          <w:spacing w:val="-6"/>
          <w:rtl/>
        </w:rPr>
        <w:t> </w:t>
      </w:r>
      <w:r>
        <w:rPr>
          <w:w w:val="85"/>
          <w:rtl/>
        </w:rPr>
        <w:t>گاز</w:t>
      </w:r>
      <w:r>
        <w:rPr>
          <w:spacing w:val="53"/>
          <w:rtl/>
        </w:rPr>
        <w:t> </w:t>
      </w:r>
      <w:r>
        <w:rPr>
          <w:w w:val="85"/>
          <w:rtl/>
        </w:rPr>
        <w:t>با</w:t>
      </w:r>
      <w:r>
        <w:rPr>
          <w:spacing w:val="-6"/>
          <w:rtl/>
        </w:rPr>
        <w:t> </w:t>
      </w:r>
      <w:r>
        <w:rPr>
          <w:w w:val="85"/>
          <w:rtl/>
        </w:rPr>
        <w:t>تعبي</w:t>
      </w:r>
      <w:r>
        <w:rPr>
          <w:w w:val="85"/>
          <w:rtl/>
        </w:rPr>
        <w:t>ه</w:t>
      </w:r>
    </w:p>
    <w:p>
      <w:pPr>
        <w:bidi/>
        <w:spacing w:line="291" w:lineRule="exact" w:before="0"/>
        <w:ind w:right="0" w:left="441" w:firstLine="0"/>
        <w:jc w:val="left"/>
        <w:rPr>
          <w:b/>
          <w:bCs/>
          <w:sz w:val="24"/>
          <w:szCs w:val="24"/>
        </w:rPr>
      </w:pPr>
      <w:r>
        <w:rPr>
          <w:rFonts w:ascii="Calibri" w:cs="Calibri"/>
          <w:spacing w:val="-4"/>
          <w:w w:val="90"/>
          <w:sz w:val="24"/>
          <w:szCs w:val="24"/>
        </w:rPr>
        <w:t>seal</w:t>
      </w:r>
      <w:r>
        <w:rPr>
          <w:rFonts w:ascii="Calibri" w:cs="Calibri"/>
          <w:spacing w:val="3"/>
          <w:sz w:val="24"/>
          <w:szCs w:val="24"/>
          <w:rtl/>
        </w:rPr>
        <w:t> </w:t>
      </w:r>
      <w:r>
        <w:rPr>
          <w:rFonts w:ascii="Calibri" w:cs="Calibri"/>
          <w:w w:val="90"/>
          <w:sz w:val="24"/>
          <w:szCs w:val="24"/>
        </w:rPr>
        <w:t>Molecular</w:t>
      </w:r>
      <w:r>
        <w:rPr>
          <w:b/>
          <w:bCs/>
          <w:spacing w:val="-2"/>
          <w:w w:val="90"/>
          <w:sz w:val="24"/>
          <w:szCs w:val="24"/>
          <w:rtl/>
        </w:rPr>
        <w:t> </w:t>
      </w:r>
      <w:r>
        <w:rPr>
          <w:b/>
          <w:bCs/>
          <w:w w:val="90"/>
          <w:sz w:val="24"/>
          <w:szCs w:val="24"/>
          <w:rtl/>
        </w:rPr>
        <w:t>را</w:t>
      </w:r>
      <w:r>
        <w:rPr>
          <w:b/>
          <w:bCs/>
          <w:spacing w:val="-3"/>
          <w:w w:val="90"/>
          <w:sz w:val="24"/>
          <w:szCs w:val="24"/>
          <w:rtl/>
        </w:rPr>
        <w:t> </w:t>
      </w:r>
      <w:r>
        <w:rPr>
          <w:b/>
          <w:bCs/>
          <w:w w:val="90"/>
          <w:sz w:val="24"/>
          <w:szCs w:val="24"/>
          <w:rtl/>
        </w:rPr>
        <w:t>در</w:t>
      </w:r>
      <w:r>
        <w:rPr>
          <w:b/>
          <w:bCs/>
          <w:spacing w:val="-3"/>
          <w:w w:val="90"/>
          <w:sz w:val="24"/>
          <w:szCs w:val="24"/>
          <w:rtl/>
        </w:rPr>
        <w:t> </w:t>
      </w:r>
      <w:r>
        <w:rPr>
          <w:b/>
          <w:bCs/>
          <w:w w:val="90"/>
          <w:sz w:val="24"/>
          <w:szCs w:val="24"/>
          <w:rtl/>
        </w:rPr>
        <w:t>طراحيها</w:t>
      </w:r>
      <w:r>
        <w:rPr>
          <w:b/>
          <w:bCs/>
          <w:spacing w:val="-5"/>
          <w:w w:val="90"/>
          <w:sz w:val="24"/>
          <w:szCs w:val="24"/>
          <w:rtl/>
        </w:rPr>
        <w:t> </w:t>
      </w:r>
      <w:r>
        <w:rPr>
          <w:b/>
          <w:bCs/>
          <w:w w:val="90"/>
          <w:sz w:val="24"/>
          <w:szCs w:val="24"/>
          <w:rtl/>
        </w:rPr>
        <w:t>لحاظ</w:t>
      </w:r>
      <w:r>
        <w:rPr>
          <w:b/>
          <w:bCs/>
          <w:spacing w:val="-4"/>
          <w:w w:val="90"/>
          <w:sz w:val="24"/>
          <w:szCs w:val="24"/>
          <w:rtl/>
        </w:rPr>
        <w:t> </w:t>
      </w:r>
      <w:r>
        <w:rPr>
          <w:b/>
          <w:bCs/>
          <w:w w:val="90"/>
          <w:sz w:val="24"/>
          <w:szCs w:val="24"/>
          <w:rtl/>
        </w:rPr>
        <w:t>و</w:t>
      </w:r>
      <w:r>
        <w:rPr>
          <w:b/>
          <w:bCs/>
          <w:spacing w:val="-4"/>
          <w:w w:val="90"/>
          <w:sz w:val="24"/>
          <w:szCs w:val="24"/>
          <w:rtl/>
        </w:rPr>
        <w:t> </w:t>
      </w:r>
      <w:r>
        <w:rPr>
          <w:b/>
          <w:bCs/>
          <w:w w:val="90"/>
          <w:sz w:val="24"/>
          <w:szCs w:val="24"/>
          <w:rtl/>
        </w:rPr>
        <w:t>با</w:t>
      </w:r>
      <w:r>
        <w:rPr>
          <w:b/>
          <w:bCs/>
          <w:spacing w:val="-5"/>
          <w:w w:val="90"/>
          <w:sz w:val="24"/>
          <w:szCs w:val="24"/>
          <w:rtl/>
        </w:rPr>
        <w:t> </w:t>
      </w:r>
      <w:r>
        <w:rPr>
          <w:b/>
          <w:bCs/>
          <w:w w:val="90"/>
          <w:sz w:val="24"/>
          <w:szCs w:val="24"/>
          <w:rtl/>
        </w:rPr>
        <w:t>هزينه</w:t>
      </w:r>
      <w:r>
        <w:rPr>
          <w:b/>
          <w:bCs/>
          <w:spacing w:val="-1"/>
          <w:w w:val="90"/>
          <w:sz w:val="24"/>
          <w:szCs w:val="24"/>
          <w:rtl/>
        </w:rPr>
        <w:t> </w:t>
      </w:r>
      <w:r>
        <w:rPr>
          <w:b/>
          <w:bCs/>
          <w:w w:val="90"/>
          <w:sz w:val="24"/>
          <w:szCs w:val="24"/>
          <w:rtl/>
        </w:rPr>
        <w:t>خود</w:t>
      </w:r>
      <w:r>
        <w:rPr>
          <w:b/>
          <w:bCs/>
          <w:spacing w:val="-6"/>
          <w:w w:val="90"/>
          <w:sz w:val="24"/>
          <w:szCs w:val="24"/>
          <w:rtl/>
        </w:rPr>
        <w:t> </w:t>
      </w:r>
      <w:r>
        <w:rPr>
          <w:b/>
          <w:bCs/>
          <w:w w:val="90"/>
          <w:sz w:val="24"/>
          <w:szCs w:val="24"/>
          <w:rtl/>
        </w:rPr>
        <w:t>تامين</w:t>
      </w:r>
      <w:r>
        <w:rPr>
          <w:b/>
          <w:bCs/>
          <w:spacing w:val="-4"/>
          <w:w w:val="90"/>
          <w:sz w:val="24"/>
          <w:szCs w:val="24"/>
          <w:rtl/>
        </w:rPr>
        <w:t> </w:t>
      </w:r>
      <w:r>
        <w:rPr>
          <w:b/>
          <w:bCs/>
          <w:w w:val="90"/>
          <w:sz w:val="24"/>
          <w:szCs w:val="24"/>
          <w:rtl/>
        </w:rPr>
        <w:t>و</w:t>
      </w:r>
      <w:r>
        <w:rPr>
          <w:b/>
          <w:bCs/>
          <w:spacing w:val="-6"/>
          <w:sz w:val="24"/>
          <w:szCs w:val="24"/>
          <w:rtl/>
        </w:rPr>
        <w:t> </w:t>
      </w:r>
      <w:r>
        <w:rPr>
          <w:b/>
          <w:bCs/>
          <w:w w:val="90"/>
          <w:sz w:val="24"/>
          <w:szCs w:val="24"/>
          <w:rtl/>
        </w:rPr>
        <w:t>اجرا</w:t>
      </w:r>
      <w:r>
        <w:rPr>
          <w:b/>
          <w:bCs/>
          <w:spacing w:val="-2"/>
          <w:w w:val="90"/>
          <w:sz w:val="24"/>
          <w:szCs w:val="24"/>
          <w:rtl/>
        </w:rPr>
        <w:t> </w:t>
      </w:r>
      <w:r>
        <w:rPr>
          <w:b/>
          <w:bCs/>
          <w:w w:val="90"/>
          <w:sz w:val="24"/>
          <w:szCs w:val="24"/>
          <w:rtl/>
        </w:rPr>
        <w:t>نمايد</w:t>
      </w:r>
      <w:r>
        <w:rPr>
          <w:b/>
          <w:bCs/>
          <w:w w:val="90"/>
          <w:sz w:val="24"/>
          <w:szCs w:val="24"/>
        </w:rPr>
        <w:t>.</w:t>
      </w:r>
    </w:p>
    <w:p>
      <w:pPr>
        <w:bidi/>
        <w:spacing w:before="144"/>
        <w:ind w:right="0" w:left="387" w:firstLine="0"/>
        <w:jc w:val="left"/>
        <w:rPr>
          <w:b/>
          <w:bCs/>
          <w:sz w:val="24"/>
          <w:szCs w:val="24"/>
        </w:rPr>
      </w:pPr>
      <w:r>
        <w:rPr>
          <w:b/>
          <w:bCs/>
          <w:spacing w:val="-8"/>
          <w:sz w:val="24"/>
          <w:szCs w:val="24"/>
          <w:rtl/>
        </w:rPr>
        <w:t>يك</w:t>
      </w:r>
      <w:r>
        <w:rPr>
          <w:b/>
          <w:bCs/>
          <w:spacing w:val="-7"/>
          <w:sz w:val="24"/>
          <w:szCs w:val="24"/>
          <w:rtl/>
        </w:rPr>
        <w:t> </w:t>
      </w:r>
      <w:r>
        <w:rPr>
          <w:b/>
          <w:bCs/>
          <w:spacing w:val="-8"/>
          <w:sz w:val="24"/>
          <w:szCs w:val="24"/>
          <w:rtl/>
        </w:rPr>
        <w:t>دستگاه</w:t>
      </w:r>
      <w:r>
        <w:rPr>
          <w:rFonts w:ascii="Calibri" w:cs="Calibri"/>
          <w:spacing w:val="4"/>
          <w:sz w:val="24"/>
          <w:szCs w:val="24"/>
          <w:rtl/>
        </w:rPr>
        <w:t> </w:t>
      </w:r>
      <w:r>
        <w:rPr>
          <w:rFonts w:ascii="Calibri" w:cs="Calibri"/>
          <w:spacing w:val="-8"/>
          <w:sz w:val="24"/>
          <w:szCs w:val="24"/>
        </w:rPr>
        <w:t>meter</w:t>
      </w:r>
      <w:r>
        <w:rPr>
          <w:rFonts w:ascii="Calibri" w:cs="Calibri"/>
          <w:spacing w:val="9"/>
          <w:sz w:val="24"/>
          <w:szCs w:val="24"/>
          <w:rtl/>
        </w:rPr>
        <w:t> </w:t>
      </w:r>
      <w:r>
        <w:rPr>
          <w:rFonts w:ascii="Calibri" w:cs="Calibri"/>
          <w:spacing w:val="-8"/>
          <w:sz w:val="24"/>
          <w:szCs w:val="24"/>
        </w:rPr>
        <w:t>Flow</w:t>
      </w:r>
      <w:r>
        <w:rPr>
          <w:rFonts w:ascii="Calibri" w:cs="Calibri"/>
          <w:spacing w:val="9"/>
          <w:sz w:val="24"/>
          <w:szCs w:val="24"/>
          <w:rtl/>
        </w:rPr>
        <w:t> </w:t>
      </w:r>
      <w:r>
        <w:rPr>
          <w:rFonts w:ascii="Calibri" w:cs="Calibri"/>
          <w:spacing w:val="-8"/>
          <w:sz w:val="24"/>
          <w:szCs w:val="24"/>
        </w:rPr>
        <w:t>on</w:t>
      </w:r>
      <w:r>
        <w:rPr>
          <w:rFonts w:ascii="Calibri" w:cs="Calibri"/>
          <w:spacing w:val="12"/>
          <w:sz w:val="24"/>
          <w:szCs w:val="24"/>
          <w:rtl/>
        </w:rPr>
        <w:t> </w:t>
      </w:r>
      <w:r>
        <w:rPr>
          <w:rFonts w:ascii="Calibri" w:cs="Calibri"/>
          <w:spacing w:val="-8"/>
          <w:sz w:val="24"/>
          <w:szCs w:val="24"/>
        </w:rPr>
        <w:t>Clamp</w:t>
      </w:r>
      <w:r>
        <w:rPr>
          <w:rFonts w:ascii="Calibri" w:cs="Calibri"/>
          <w:spacing w:val="6"/>
          <w:sz w:val="24"/>
          <w:szCs w:val="24"/>
          <w:rtl/>
        </w:rPr>
        <w:t> </w:t>
      </w:r>
      <w:r>
        <w:rPr>
          <w:rFonts w:ascii="Calibri" w:cs="Calibri"/>
          <w:spacing w:val="-8"/>
          <w:sz w:val="24"/>
          <w:szCs w:val="24"/>
        </w:rPr>
        <w:t>Ultrasonic</w:t>
      </w:r>
      <w:r>
        <w:rPr>
          <w:b/>
          <w:bCs/>
          <w:spacing w:val="-8"/>
          <w:sz w:val="24"/>
          <w:szCs w:val="24"/>
          <w:rtl/>
        </w:rPr>
        <w:t> روى</w:t>
      </w:r>
      <w:r>
        <w:rPr>
          <w:b/>
          <w:bCs/>
          <w:spacing w:val="-7"/>
          <w:sz w:val="24"/>
          <w:szCs w:val="24"/>
          <w:rtl/>
        </w:rPr>
        <w:t> </w:t>
      </w:r>
      <w:r>
        <w:rPr>
          <w:b/>
          <w:bCs/>
          <w:spacing w:val="-8"/>
          <w:sz w:val="24"/>
          <w:szCs w:val="24"/>
          <w:rtl/>
        </w:rPr>
        <w:t>هدر</w:t>
      </w:r>
      <w:r>
        <w:rPr>
          <w:b/>
          <w:bCs/>
          <w:spacing w:val="-9"/>
          <w:sz w:val="24"/>
          <w:szCs w:val="24"/>
          <w:rtl/>
        </w:rPr>
        <w:t> </w:t>
      </w:r>
      <w:r>
        <w:rPr>
          <w:b/>
          <w:bCs/>
          <w:spacing w:val="-8"/>
          <w:sz w:val="24"/>
          <w:szCs w:val="24"/>
          <w:rtl/>
        </w:rPr>
        <w:t>خروجي جهت اندازه</w:t>
      </w:r>
      <w:r>
        <w:rPr>
          <w:b/>
          <w:bCs/>
          <w:spacing w:val="-9"/>
          <w:sz w:val="24"/>
          <w:szCs w:val="24"/>
          <w:rtl/>
        </w:rPr>
        <w:t> </w:t>
      </w:r>
      <w:r>
        <w:rPr>
          <w:b/>
          <w:bCs/>
          <w:spacing w:val="-8"/>
          <w:sz w:val="24"/>
          <w:szCs w:val="24"/>
          <w:rtl/>
        </w:rPr>
        <w:t>گيرى فلوى</w:t>
      </w:r>
      <w:r>
        <w:rPr>
          <w:b/>
          <w:bCs/>
          <w:spacing w:val="-7"/>
          <w:sz w:val="24"/>
          <w:szCs w:val="24"/>
          <w:rtl/>
        </w:rPr>
        <w:t> </w:t>
      </w:r>
      <w:r>
        <w:rPr>
          <w:b/>
          <w:bCs/>
          <w:spacing w:val="-8"/>
          <w:sz w:val="24"/>
          <w:szCs w:val="24"/>
          <w:rtl/>
        </w:rPr>
        <w:t>خروجي</w:t>
      </w:r>
      <w:r>
        <w:rPr>
          <w:b/>
          <w:bCs/>
          <w:spacing w:val="-9"/>
          <w:sz w:val="24"/>
          <w:szCs w:val="24"/>
          <w:rtl/>
        </w:rPr>
        <w:t> </w:t>
      </w:r>
      <w:r>
        <w:rPr>
          <w:b/>
          <w:bCs/>
          <w:spacing w:val="-8"/>
          <w:sz w:val="24"/>
          <w:szCs w:val="24"/>
          <w:rtl/>
        </w:rPr>
        <w:t>تاسيﺴات</w:t>
      </w:r>
      <w:r>
        <w:rPr>
          <w:b/>
          <w:bCs/>
          <w:spacing w:val="-9"/>
          <w:sz w:val="24"/>
          <w:szCs w:val="24"/>
          <w:rtl/>
        </w:rPr>
        <w:t> </w:t>
      </w:r>
      <w:r>
        <w:rPr>
          <w:b/>
          <w:bCs/>
          <w:spacing w:val="-8"/>
          <w:sz w:val="24"/>
          <w:szCs w:val="24"/>
          <w:rtl/>
        </w:rPr>
        <w:t>د</w:t>
      </w:r>
      <w:r>
        <w:rPr>
          <w:b/>
          <w:bCs/>
          <w:spacing w:val="-8"/>
          <w:sz w:val="24"/>
          <w:szCs w:val="24"/>
          <w:rtl/>
        </w:rPr>
        <w:t>ر</w:t>
      </w:r>
    </w:p>
    <w:p>
      <w:pPr>
        <w:bidi/>
        <w:spacing w:before="146"/>
        <w:ind w:right="632" w:left="0" w:firstLine="0"/>
        <w:jc w:val="right"/>
        <w:rPr>
          <w:b/>
          <w:bCs/>
          <w:sz w:val="24"/>
          <w:szCs w:val="24"/>
        </w:rPr>
      </w:pPr>
      <w:r>
        <w:rPr>
          <w:b/>
          <w:bCs/>
          <w:spacing w:val="-5"/>
          <w:w w:val="80"/>
          <w:sz w:val="24"/>
          <w:szCs w:val="24"/>
          <w:rtl/>
        </w:rPr>
        <w:t>نظر</w:t>
      </w:r>
      <w:r>
        <w:rPr>
          <w:b/>
          <w:bCs/>
          <w:spacing w:val="-5"/>
          <w:sz w:val="24"/>
          <w:szCs w:val="24"/>
          <w:rtl/>
        </w:rPr>
        <w:t> </w:t>
      </w:r>
      <w:r>
        <w:rPr>
          <w:b/>
          <w:bCs/>
          <w:w w:val="80"/>
          <w:sz w:val="24"/>
          <w:szCs w:val="24"/>
          <w:rtl/>
        </w:rPr>
        <w:t>گرفته</w:t>
      </w:r>
      <w:r>
        <w:rPr>
          <w:b/>
          <w:bCs/>
          <w:spacing w:val="-5"/>
          <w:sz w:val="24"/>
          <w:szCs w:val="24"/>
          <w:rtl/>
        </w:rPr>
        <w:t> </w:t>
      </w:r>
      <w:r>
        <w:rPr>
          <w:b/>
          <w:bCs/>
          <w:w w:val="80"/>
          <w:sz w:val="24"/>
          <w:szCs w:val="24"/>
          <w:rtl/>
        </w:rPr>
        <w:t>شود</w:t>
      </w:r>
      <w:r>
        <w:rPr>
          <w:b/>
          <w:bCs/>
          <w:spacing w:val="-5"/>
          <w:sz w:val="24"/>
          <w:szCs w:val="24"/>
          <w:rtl/>
        </w:rPr>
        <w:t> </w:t>
      </w:r>
      <w:r>
        <w:rPr>
          <w:b/>
          <w:bCs/>
          <w:w w:val="80"/>
          <w:sz w:val="24"/>
          <w:szCs w:val="24"/>
          <w:rtl/>
        </w:rPr>
        <w:t>و</w:t>
      </w:r>
      <w:r>
        <w:rPr>
          <w:b/>
          <w:bCs/>
          <w:spacing w:val="-3"/>
          <w:sz w:val="24"/>
          <w:szCs w:val="24"/>
          <w:rtl/>
        </w:rPr>
        <w:t> </w:t>
      </w:r>
      <w:r>
        <w:rPr>
          <w:b/>
          <w:bCs/>
          <w:w w:val="80"/>
          <w:sz w:val="24"/>
          <w:szCs w:val="24"/>
          <w:rtl/>
        </w:rPr>
        <w:t>يك</w:t>
      </w:r>
      <w:r>
        <w:rPr>
          <w:b/>
          <w:bCs/>
          <w:spacing w:val="-5"/>
          <w:sz w:val="24"/>
          <w:szCs w:val="24"/>
          <w:rtl/>
        </w:rPr>
        <w:t> </w:t>
      </w:r>
      <w:r>
        <w:rPr>
          <w:b/>
          <w:bCs/>
          <w:w w:val="80"/>
          <w:sz w:val="24"/>
          <w:szCs w:val="24"/>
          <w:rtl/>
        </w:rPr>
        <w:t>دستگاه</w:t>
      </w:r>
      <w:r>
        <w:rPr>
          <w:rFonts w:ascii="Calibri" w:cs="Calibri"/>
          <w:spacing w:val="13"/>
          <w:sz w:val="24"/>
          <w:szCs w:val="24"/>
          <w:rtl/>
        </w:rPr>
        <w:t> </w:t>
      </w:r>
      <w:r>
        <w:rPr>
          <w:rFonts w:ascii="Calibri" w:cs="Calibri"/>
          <w:w w:val="80"/>
          <w:sz w:val="24"/>
          <w:szCs w:val="24"/>
        </w:rPr>
        <w:t>meter</w:t>
      </w:r>
      <w:r>
        <w:rPr>
          <w:rFonts w:ascii="Calibri" w:cs="Calibri"/>
          <w:spacing w:val="10"/>
          <w:sz w:val="24"/>
          <w:szCs w:val="24"/>
          <w:rtl/>
        </w:rPr>
        <w:t> </w:t>
      </w:r>
      <w:r>
        <w:rPr>
          <w:rFonts w:ascii="Calibri" w:cs="Calibri"/>
          <w:w w:val="80"/>
          <w:sz w:val="24"/>
          <w:szCs w:val="24"/>
        </w:rPr>
        <w:t>Flow</w:t>
      </w:r>
      <w:r>
        <w:rPr>
          <w:rFonts w:ascii="Calibri" w:cs="Calibri"/>
          <w:spacing w:val="10"/>
          <w:sz w:val="24"/>
          <w:szCs w:val="24"/>
          <w:rtl/>
        </w:rPr>
        <w:t> </w:t>
      </w:r>
      <w:r>
        <w:rPr>
          <w:rFonts w:ascii="Calibri" w:cs="Calibri"/>
          <w:w w:val="80"/>
          <w:sz w:val="24"/>
          <w:szCs w:val="24"/>
        </w:rPr>
        <w:t>Ultrasonic</w:t>
      </w:r>
      <w:r>
        <w:rPr>
          <w:rFonts w:ascii="Calibri" w:cs="Calibri"/>
          <w:spacing w:val="78"/>
          <w:sz w:val="24"/>
          <w:szCs w:val="24"/>
          <w:rtl/>
        </w:rPr>
        <w:t> </w:t>
      </w:r>
      <w:r>
        <w:rPr>
          <w:rFonts w:ascii="Calibri" w:cs="Calibri"/>
          <w:w w:val="80"/>
          <w:sz w:val="24"/>
          <w:szCs w:val="24"/>
        </w:rPr>
        <w:t>Inline</w:t>
      </w:r>
      <w:r>
        <w:rPr>
          <w:b/>
          <w:bCs/>
          <w:spacing w:val="-6"/>
          <w:sz w:val="24"/>
          <w:szCs w:val="24"/>
          <w:rtl/>
        </w:rPr>
        <w:t> </w:t>
      </w:r>
      <w:r>
        <w:rPr>
          <w:b/>
          <w:bCs/>
          <w:w w:val="80"/>
          <w:sz w:val="24"/>
          <w:szCs w:val="24"/>
          <w:rtl/>
        </w:rPr>
        <w:t>نيز</w:t>
      </w:r>
      <w:r>
        <w:rPr>
          <w:b/>
          <w:bCs/>
          <w:spacing w:val="-6"/>
          <w:sz w:val="24"/>
          <w:szCs w:val="24"/>
          <w:rtl/>
        </w:rPr>
        <w:t> </w:t>
      </w:r>
      <w:r>
        <w:rPr>
          <w:b/>
          <w:bCs/>
          <w:w w:val="80"/>
          <w:sz w:val="24"/>
          <w:szCs w:val="24"/>
          <w:rtl/>
        </w:rPr>
        <w:t>براى</w:t>
      </w:r>
      <w:r>
        <w:rPr>
          <w:b/>
          <w:bCs/>
          <w:spacing w:val="-3"/>
          <w:sz w:val="24"/>
          <w:szCs w:val="24"/>
          <w:rtl/>
        </w:rPr>
        <w:t> </w:t>
      </w:r>
      <w:r>
        <w:rPr>
          <w:b/>
          <w:bCs/>
          <w:w w:val="80"/>
          <w:sz w:val="24"/>
          <w:szCs w:val="24"/>
          <w:rtl/>
        </w:rPr>
        <w:t>ايﺴتگاه</w:t>
      </w:r>
      <w:r>
        <w:rPr>
          <w:b/>
          <w:bCs/>
          <w:spacing w:val="-5"/>
          <w:sz w:val="24"/>
          <w:szCs w:val="24"/>
          <w:rtl/>
        </w:rPr>
        <w:t> </w:t>
      </w:r>
      <w:r>
        <w:rPr>
          <w:b/>
          <w:bCs/>
          <w:w w:val="80"/>
          <w:sz w:val="24"/>
          <w:szCs w:val="24"/>
          <w:rtl/>
        </w:rPr>
        <w:t>تقليل</w:t>
      </w:r>
      <w:r>
        <w:rPr>
          <w:b/>
          <w:bCs/>
          <w:spacing w:val="-6"/>
          <w:sz w:val="24"/>
          <w:szCs w:val="24"/>
          <w:rtl/>
        </w:rPr>
        <w:t> </w:t>
      </w:r>
      <w:r>
        <w:rPr>
          <w:b/>
          <w:bCs/>
          <w:w w:val="80"/>
          <w:sz w:val="24"/>
          <w:szCs w:val="24"/>
          <w:rtl/>
        </w:rPr>
        <w:t>فشار</w:t>
      </w:r>
      <w:r>
        <w:rPr>
          <w:b/>
          <w:bCs/>
          <w:spacing w:val="-6"/>
          <w:sz w:val="24"/>
          <w:szCs w:val="24"/>
          <w:rtl/>
        </w:rPr>
        <w:t> </w:t>
      </w:r>
      <w:r>
        <w:rPr>
          <w:b/>
          <w:bCs/>
          <w:w w:val="80"/>
          <w:sz w:val="24"/>
          <w:szCs w:val="24"/>
          <w:rtl/>
        </w:rPr>
        <w:t>گاز</w:t>
      </w:r>
      <w:r>
        <w:rPr>
          <w:b/>
          <w:bCs/>
          <w:spacing w:val="-1"/>
          <w:sz w:val="24"/>
          <w:szCs w:val="24"/>
          <w:rtl/>
        </w:rPr>
        <w:t> </w:t>
      </w:r>
      <w:r>
        <w:rPr>
          <w:b/>
          <w:bCs/>
          <w:w w:val="80"/>
          <w:sz w:val="24"/>
          <w:szCs w:val="24"/>
          <w:rtl/>
        </w:rPr>
        <w:t>در</w:t>
      </w:r>
      <w:r>
        <w:rPr>
          <w:b/>
          <w:bCs/>
          <w:spacing w:val="-6"/>
          <w:sz w:val="24"/>
          <w:szCs w:val="24"/>
          <w:rtl/>
        </w:rPr>
        <w:t> </w:t>
      </w:r>
      <w:r>
        <w:rPr>
          <w:b/>
          <w:bCs/>
          <w:w w:val="80"/>
          <w:sz w:val="24"/>
          <w:szCs w:val="24"/>
          <w:rtl/>
        </w:rPr>
        <w:t>نظر</w:t>
      </w:r>
      <w:r>
        <w:rPr>
          <w:b/>
          <w:bCs/>
          <w:spacing w:val="-6"/>
          <w:sz w:val="24"/>
          <w:szCs w:val="24"/>
          <w:rtl/>
        </w:rPr>
        <w:t> </w:t>
      </w:r>
      <w:r>
        <w:rPr>
          <w:b/>
          <w:bCs/>
          <w:w w:val="80"/>
          <w:sz w:val="24"/>
          <w:szCs w:val="24"/>
          <w:rtl/>
        </w:rPr>
        <w:t>گرفته</w:t>
      </w:r>
      <w:r>
        <w:rPr>
          <w:b/>
          <w:bCs/>
          <w:spacing w:val="-2"/>
          <w:sz w:val="24"/>
          <w:szCs w:val="24"/>
          <w:rtl/>
        </w:rPr>
        <w:t> </w:t>
      </w:r>
      <w:r>
        <w:rPr>
          <w:b/>
          <w:bCs/>
          <w:w w:val="80"/>
          <w:sz w:val="24"/>
          <w:szCs w:val="24"/>
          <w:rtl/>
        </w:rPr>
        <w:t>شود</w:t>
      </w:r>
      <w:r>
        <w:rPr>
          <w:b/>
          <w:bCs/>
          <w:w w:val="80"/>
          <w:sz w:val="24"/>
          <w:szCs w:val="24"/>
        </w:rPr>
        <w:t>.</w:t>
      </w:r>
    </w:p>
    <w:p>
      <w:pPr>
        <w:pStyle w:val="BodyText"/>
        <w:bidi/>
        <w:spacing w:line="360" w:lineRule="auto" w:before="144"/>
        <w:ind w:right="630" w:left="386" w:firstLine="0"/>
        <w:jc w:val="both"/>
      </w:pPr>
      <w:r>
        <w:rPr>
          <w:w w:val="90"/>
          <w:rtl/>
        </w:rPr>
        <w:t>آرايش ايﺴتگاه به ﺻورت نيمه شانه اى </w:t>
      </w:r>
      <w:r>
        <w:rPr>
          <w:w w:val="90"/>
        </w:rPr>
        <w:t>)</w:t>
      </w:r>
      <w:r>
        <w:rPr>
          <w:rFonts w:ascii="Calibri" w:cs="Calibri"/>
          <w:b w:val="0"/>
          <w:bCs w:val="0"/>
          <w:w w:val="90"/>
          <w:rtl/>
        </w:rPr>
        <w:t> </w:t>
      </w:r>
      <w:r>
        <w:rPr>
          <w:rFonts w:ascii="Calibri" w:cs="Calibri"/>
          <w:b w:val="0"/>
          <w:bCs w:val="0"/>
          <w:w w:val="90"/>
        </w:rPr>
        <w:t>Pin</w:t>
      </w:r>
      <w:r>
        <w:rPr>
          <w:rFonts w:ascii="Calibri" w:cs="Calibri"/>
          <w:b w:val="0"/>
          <w:bCs w:val="0"/>
          <w:rtl/>
        </w:rPr>
        <w:t> </w:t>
      </w:r>
      <w:r>
        <w:rPr>
          <w:rFonts w:ascii="Calibri" w:cs="Calibri"/>
          <w:b w:val="0"/>
          <w:bCs w:val="0"/>
          <w:w w:val="90"/>
        </w:rPr>
        <w:t>Hair</w:t>
      </w:r>
      <w:r>
        <w:rPr>
          <w:rFonts w:ascii="Calibri" w:cs="Calibri"/>
          <w:b w:val="0"/>
          <w:bCs w:val="0"/>
          <w:rtl/>
        </w:rPr>
        <w:t> </w:t>
      </w:r>
      <w:r>
        <w:rPr>
          <w:w w:val="90"/>
        </w:rPr>
        <w:t>(</w:t>
      </w:r>
      <w:r>
        <w:rPr>
          <w:rFonts w:ascii="Calibri" w:cs="Calibri"/>
          <w:b w:val="0"/>
          <w:bCs w:val="0"/>
          <w:w w:val="90"/>
        </w:rPr>
        <w:t>Semi</w:t>
      </w:r>
      <w:r>
        <w:rPr>
          <w:w w:val="90"/>
          <w:rtl/>
        </w:rPr>
        <w:t> در نظر</w:t>
      </w:r>
      <w:r>
        <w:rPr>
          <w:spacing w:val="-1"/>
          <w:w w:val="90"/>
          <w:rtl/>
        </w:rPr>
        <w:t> </w:t>
      </w:r>
      <w:r>
        <w:rPr>
          <w:w w:val="90"/>
          <w:rtl/>
        </w:rPr>
        <w:t>گرفته شده است </w:t>
      </w:r>
      <w:r>
        <w:rPr>
          <w:w w:val="90"/>
        </w:rPr>
        <w:t>)</w:t>
      </w:r>
      <w:r>
        <w:rPr>
          <w:w w:val="90"/>
          <w:rtl/>
        </w:rPr>
        <w:t> بخش</w:t>
      </w:r>
      <w:r>
        <w:rPr>
          <w:rFonts w:ascii="Calibri" w:cs="Calibri"/>
          <w:b w:val="0"/>
          <w:bCs w:val="0"/>
          <w:w w:val="90"/>
          <w:rtl/>
        </w:rPr>
        <w:t> </w:t>
      </w:r>
      <w:r>
        <w:rPr>
          <w:rFonts w:ascii="Calibri" w:cs="Calibri"/>
          <w:b w:val="0"/>
          <w:bCs w:val="0"/>
          <w:w w:val="90"/>
        </w:rPr>
        <w:t>separator</w:t>
      </w:r>
      <w:r>
        <w:rPr>
          <w:rFonts w:ascii="Calibri" w:cs="Calibri"/>
          <w:b w:val="0"/>
          <w:bCs w:val="0"/>
          <w:rtl/>
        </w:rPr>
        <w:t> </w:t>
      </w:r>
      <w:r>
        <w:rPr>
          <w:rFonts w:ascii="Calibri" w:cs="Calibri"/>
          <w:b w:val="0"/>
          <w:bCs w:val="0"/>
          <w:w w:val="90"/>
        </w:rPr>
        <w:t>Wringing</w:t>
      </w:r>
      <w:r>
        <w:rPr>
          <w:w w:val="90"/>
          <w:rtl/>
        </w:rPr>
        <w:t> </w:t>
      </w:r>
      <w:r>
        <w:rPr>
          <w:w w:val="85"/>
          <w:rtl/>
        </w:rPr>
        <w:t>ايﺴتگاه بصورت</w:t>
      </w:r>
      <w:r>
        <w:rPr>
          <w:rFonts w:ascii="Calibri" w:cs="Calibri"/>
          <w:b w:val="0"/>
          <w:bCs w:val="0"/>
          <w:rtl/>
        </w:rPr>
        <w:t> </w:t>
      </w:r>
      <w:r>
        <w:rPr>
          <w:rFonts w:ascii="Calibri" w:cs="Calibri"/>
          <w:b w:val="0"/>
          <w:bCs w:val="0"/>
          <w:w w:val="85"/>
        </w:rPr>
        <w:t>Pin</w:t>
      </w:r>
      <w:r>
        <w:rPr>
          <w:rFonts w:ascii="Calibri" w:cs="Calibri"/>
          <w:b w:val="0"/>
          <w:bCs w:val="0"/>
          <w:rtl/>
        </w:rPr>
        <w:t> </w:t>
      </w:r>
      <w:r>
        <w:rPr>
          <w:rFonts w:ascii="Calibri" w:cs="Calibri"/>
          <w:b w:val="0"/>
          <w:bCs w:val="0"/>
          <w:w w:val="85"/>
        </w:rPr>
        <w:t>Hair</w:t>
      </w:r>
      <w:r>
        <w:rPr>
          <w:w w:val="85"/>
          <w:rtl/>
        </w:rPr>
        <w:t> و توربوكمپرسورها و كولرهاى هوايي بصورت</w:t>
      </w:r>
      <w:r>
        <w:rPr>
          <w:rFonts w:ascii="Calibri" w:cs="Calibri"/>
          <w:b w:val="0"/>
          <w:bCs w:val="0"/>
          <w:rtl/>
        </w:rPr>
        <w:t> </w:t>
      </w:r>
      <w:r>
        <w:rPr>
          <w:rFonts w:ascii="Calibri" w:cs="Calibri"/>
          <w:b w:val="0"/>
          <w:bCs w:val="0"/>
          <w:w w:val="85"/>
        </w:rPr>
        <w:t>Straight</w:t>
      </w:r>
      <w:r>
        <w:rPr>
          <w:w w:val="85"/>
          <w:rtl/>
        </w:rPr>
        <w:t> اجراء خواهد شد</w:t>
      </w:r>
      <w:r>
        <w:rPr>
          <w:w w:val="85"/>
        </w:rPr>
        <w:t>(</w:t>
      </w:r>
      <w:r>
        <w:rPr>
          <w:w w:val="85"/>
          <w:rtl/>
        </w:rPr>
        <w:t> و تعداد </w:t>
      </w:r>
      <w:r>
        <w:rPr>
          <w:w w:val="85"/>
        </w:rPr>
        <w:t>٤</w:t>
      </w:r>
      <w:r>
        <w:rPr>
          <w:w w:val="85"/>
          <w:rtl/>
        </w:rPr>
        <w:t> دستگاه </w:t>
      </w:r>
      <w:r>
        <w:rPr>
          <w:spacing w:val="-4"/>
          <w:w w:val="80"/>
          <w:rtl/>
        </w:rPr>
        <w:t>اﺻلي</w:t>
      </w:r>
      <w:r>
        <w:rPr>
          <w:spacing w:val="7"/>
          <w:rtl/>
        </w:rPr>
        <w:t> </w:t>
      </w:r>
      <w:r>
        <w:rPr>
          <w:w w:val="80"/>
        </w:rPr>
        <w:t>)</w:t>
      </w:r>
      <w:r>
        <w:rPr>
          <w:w w:val="80"/>
          <w:rtl/>
        </w:rPr>
        <w:t>اسكرابرها،</w:t>
      </w:r>
      <w:r>
        <w:rPr>
          <w:spacing w:val="9"/>
          <w:rtl/>
        </w:rPr>
        <w:t> </w:t>
      </w:r>
      <w:r>
        <w:rPr>
          <w:w w:val="80"/>
          <w:rtl/>
        </w:rPr>
        <w:t>توربوكمپرسورها،</w:t>
      </w:r>
      <w:r>
        <w:rPr>
          <w:spacing w:val="7"/>
          <w:rtl/>
        </w:rPr>
        <w:t> </w:t>
      </w:r>
      <w:r>
        <w:rPr>
          <w:w w:val="80"/>
          <w:rtl/>
        </w:rPr>
        <w:t>كولرهاى</w:t>
      </w:r>
      <w:r>
        <w:rPr>
          <w:spacing w:val="10"/>
          <w:rtl/>
        </w:rPr>
        <w:t> </w:t>
      </w:r>
      <w:r>
        <w:rPr>
          <w:w w:val="80"/>
          <w:rtl/>
        </w:rPr>
        <w:t>هوايي</w:t>
      </w:r>
      <w:r>
        <w:rPr>
          <w:w w:val="80"/>
        </w:rPr>
        <w:t>(</w:t>
      </w:r>
      <w:r>
        <w:rPr>
          <w:spacing w:val="7"/>
          <w:rtl/>
        </w:rPr>
        <w:t> </w:t>
      </w:r>
      <w:r>
        <w:rPr>
          <w:w w:val="80"/>
          <w:rtl/>
        </w:rPr>
        <w:t>براى</w:t>
      </w:r>
      <w:r>
        <w:rPr>
          <w:spacing w:val="7"/>
          <w:rtl/>
        </w:rPr>
        <w:t> </w:t>
      </w:r>
      <w:r>
        <w:rPr>
          <w:w w:val="80"/>
          <w:rtl/>
        </w:rPr>
        <w:t>تاسيﺴات</w:t>
      </w:r>
      <w:r>
        <w:rPr>
          <w:spacing w:val="5"/>
          <w:rtl/>
        </w:rPr>
        <w:t> </w:t>
      </w:r>
      <w:r>
        <w:rPr>
          <w:w w:val="80"/>
          <w:rtl/>
        </w:rPr>
        <w:t>تقويت</w:t>
      </w:r>
      <w:r>
        <w:rPr>
          <w:spacing w:val="5"/>
          <w:rtl/>
        </w:rPr>
        <w:t> </w:t>
      </w:r>
      <w:r>
        <w:rPr>
          <w:w w:val="80"/>
          <w:rtl/>
        </w:rPr>
        <w:t>فشار</w:t>
      </w:r>
      <w:r>
        <w:rPr>
          <w:spacing w:val="8"/>
          <w:rtl/>
        </w:rPr>
        <w:t> </w:t>
      </w:r>
      <w:r>
        <w:rPr>
          <w:w w:val="80"/>
          <w:rtl/>
        </w:rPr>
        <w:t>گاز</w:t>
      </w:r>
      <w:r>
        <w:rPr>
          <w:spacing w:val="7"/>
          <w:rtl/>
        </w:rPr>
        <w:t> </w:t>
      </w:r>
      <w:r>
        <w:rPr>
          <w:w w:val="80"/>
          <w:rtl/>
        </w:rPr>
        <w:t>شماره</w:t>
      </w:r>
      <w:r>
        <w:rPr>
          <w:spacing w:val="7"/>
          <w:rtl/>
        </w:rPr>
        <w:t> </w:t>
      </w:r>
      <w:r>
        <w:rPr>
          <w:w w:val="80"/>
        </w:rPr>
        <w:t>١</w:t>
      </w:r>
      <w:r>
        <w:rPr>
          <w:spacing w:val="8"/>
          <w:rtl/>
        </w:rPr>
        <w:t> </w:t>
      </w:r>
      <w:r>
        <w:rPr>
          <w:w w:val="80"/>
          <w:rtl/>
        </w:rPr>
        <w:t>با</w:t>
      </w:r>
      <w:r>
        <w:rPr>
          <w:spacing w:val="10"/>
          <w:rtl/>
        </w:rPr>
        <w:t> </w:t>
      </w:r>
      <w:r>
        <w:rPr>
          <w:w w:val="80"/>
          <w:rtl/>
        </w:rPr>
        <w:t>آرايش</w:t>
      </w:r>
      <w:r>
        <w:rPr>
          <w:spacing w:val="9"/>
          <w:rtl/>
        </w:rPr>
        <w:t> </w:t>
      </w:r>
      <w:r>
        <w:rPr>
          <w:w w:val="80"/>
        </w:rPr>
        <w:t>٣+١</w:t>
      </w:r>
      <w:r>
        <w:rPr>
          <w:w w:val="80"/>
          <w:rtl/>
        </w:rPr>
        <w:t>،</w:t>
      </w:r>
      <w:r>
        <w:rPr>
          <w:spacing w:val="9"/>
          <w:rtl/>
        </w:rPr>
        <w:t> </w:t>
      </w:r>
      <w:r>
        <w:rPr>
          <w:w w:val="80"/>
          <w:rtl/>
        </w:rPr>
        <w:t>مد</w:t>
      </w:r>
      <w:r>
        <w:rPr>
          <w:spacing w:val="7"/>
          <w:rtl/>
        </w:rPr>
        <w:t> </w:t>
      </w:r>
      <w:r>
        <w:rPr>
          <w:w w:val="80"/>
          <w:rtl/>
        </w:rPr>
        <w:t>نظ</w:t>
      </w:r>
      <w:r>
        <w:rPr>
          <w:w w:val="80"/>
          <w:rtl/>
        </w:rPr>
        <w:t>ر</w:t>
      </w:r>
    </w:p>
    <w:p>
      <w:pPr>
        <w:pStyle w:val="BodyText"/>
        <w:bidi/>
        <w:spacing w:before="20"/>
        <w:ind w:right="565" w:left="0" w:firstLine="0"/>
        <w:jc w:val="right"/>
        <w:rPr>
          <w:rFonts w:ascii="Times New Roman" w:cs="Times New Roman"/>
          <w:b w:val="0"/>
          <w:bCs w:val="0"/>
        </w:rPr>
      </w:pPr>
      <w:r>
        <w:rPr>
          <w:color w:val="000000"/>
          <w:spacing w:val="40"/>
          <w:highlight w:val="yellow"/>
          <w:rtl/>
        </w:rPr>
        <w:t> </w:t>
      </w:r>
      <w:r>
        <w:rPr>
          <w:color w:val="000000"/>
          <w:spacing w:val="-2"/>
          <w:w w:val="90"/>
          <w:highlight w:val="yellow"/>
          <w:rtl/>
        </w:rPr>
        <w:t>ميباشد،</w:t>
      </w:r>
      <w:r>
        <w:rPr>
          <w:color w:val="000000"/>
          <w:spacing w:val="-4"/>
          <w:w w:val="90"/>
          <w:highlight w:val="yellow"/>
          <w:rtl/>
        </w:rPr>
        <w:t> </w:t>
      </w:r>
      <w:r>
        <w:rPr>
          <w:color w:val="000000"/>
          <w:w w:val="90"/>
          <w:highlight w:val="yellow"/>
          <w:rtl/>
        </w:rPr>
        <w:t>در</w:t>
      </w:r>
      <w:r>
        <w:rPr>
          <w:color w:val="000000"/>
          <w:spacing w:val="-5"/>
          <w:w w:val="90"/>
          <w:highlight w:val="yellow"/>
          <w:rtl/>
        </w:rPr>
        <w:t> </w:t>
      </w:r>
      <w:r>
        <w:rPr>
          <w:color w:val="000000"/>
          <w:w w:val="90"/>
          <w:highlight w:val="yellow"/>
          <w:rtl/>
        </w:rPr>
        <w:t>سايزكردن</w:t>
      </w:r>
      <w:r>
        <w:rPr>
          <w:color w:val="000000"/>
          <w:spacing w:val="-4"/>
          <w:w w:val="90"/>
          <w:highlight w:val="yellow"/>
          <w:rtl/>
        </w:rPr>
        <w:t> </w:t>
      </w:r>
      <w:r>
        <w:rPr>
          <w:color w:val="000000"/>
          <w:w w:val="90"/>
          <w:highlight w:val="yellow"/>
          <w:rtl/>
        </w:rPr>
        <w:t>هدرهاى</w:t>
      </w:r>
      <w:r>
        <w:rPr>
          <w:color w:val="000000"/>
          <w:spacing w:val="-3"/>
          <w:w w:val="90"/>
          <w:highlight w:val="yellow"/>
          <w:rtl/>
        </w:rPr>
        <w:t> </w:t>
      </w:r>
      <w:r>
        <w:rPr>
          <w:color w:val="000000"/>
          <w:w w:val="90"/>
          <w:highlight w:val="yellow"/>
          <w:rtl/>
        </w:rPr>
        <w:t>اﺻلي</w:t>
      </w:r>
      <w:r>
        <w:rPr>
          <w:color w:val="000000"/>
          <w:spacing w:val="-1"/>
          <w:w w:val="90"/>
          <w:highlight w:val="yellow"/>
          <w:rtl/>
        </w:rPr>
        <w:t> </w:t>
      </w:r>
      <w:r>
        <w:rPr>
          <w:color w:val="000000"/>
          <w:w w:val="90"/>
          <w:highlight w:val="yellow"/>
          <w:rtl/>
        </w:rPr>
        <w:t>مبناى</w:t>
      </w:r>
      <w:r>
        <w:rPr>
          <w:color w:val="000000"/>
          <w:spacing w:val="-1"/>
          <w:w w:val="90"/>
          <w:highlight w:val="yellow"/>
          <w:rtl/>
        </w:rPr>
        <w:t> </w:t>
      </w:r>
      <w:r>
        <w:rPr>
          <w:color w:val="000000"/>
          <w:w w:val="90"/>
          <w:highlight w:val="yellow"/>
          <w:rtl/>
        </w:rPr>
        <w:t>محاسبات</w:t>
      </w:r>
      <w:r>
        <w:rPr>
          <w:color w:val="000000"/>
          <w:spacing w:val="-6"/>
          <w:w w:val="90"/>
          <w:highlight w:val="yellow"/>
          <w:rtl/>
        </w:rPr>
        <w:t> </w:t>
      </w:r>
      <w:r>
        <w:rPr>
          <w:color w:val="000000"/>
          <w:w w:val="90"/>
          <w:highlight w:val="yellow"/>
          <w:rtl/>
        </w:rPr>
        <w:t>براى</w:t>
      </w:r>
      <w:r>
        <w:rPr>
          <w:color w:val="000000"/>
          <w:spacing w:val="-1"/>
          <w:w w:val="90"/>
          <w:highlight w:val="yellow"/>
          <w:rtl/>
        </w:rPr>
        <w:t> </w:t>
      </w:r>
      <w:r>
        <w:rPr>
          <w:color w:val="000000"/>
          <w:w w:val="90"/>
          <w:highlight w:val="yellow"/>
          <w:rtl/>
        </w:rPr>
        <w:t>ظرفيت</w:t>
      </w:r>
      <w:r>
        <w:rPr>
          <w:color w:val="000000"/>
          <w:spacing w:val="-4"/>
          <w:w w:val="90"/>
          <w:highlight w:val="yellow"/>
          <w:rtl/>
        </w:rPr>
        <w:t> </w:t>
      </w:r>
      <w:r>
        <w:rPr>
          <w:color w:val="000000"/>
          <w:w w:val="90"/>
          <w:highlight w:val="yellow"/>
          <w:rtl/>
        </w:rPr>
        <w:t>خط</w:t>
      </w:r>
      <w:r>
        <w:rPr>
          <w:color w:val="000000"/>
          <w:spacing w:val="-1"/>
          <w:w w:val="90"/>
          <w:highlight w:val="yellow"/>
          <w:rtl/>
        </w:rPr>
        <w:t> </w:t>
      </w:r>
      <w:r>
        <w:rPr>
          <w:color w:val="000000"/>
          <w:w w:val="90"/>
          <w:highlight w:val="yellow"/>
          <w:rtl/>
        </w:rPr>
        <w:t>مطابق</w:t>
      </w:r>
      <w:r>
        <w:rPr>
          <w:color w:val="000000"/>
          <w:spacing w:val="-1"/>
          <w:w w:val="90"/>
          <w:highlight w:val="yellow"/>
          <w:rtl/>
        </w:rPr>
        <w:t> </w:t>
      </w:r>
      <w:r>
        <w:rPr>
          <w:color w:val="000000"/>
          <w:w w:val="90"/>
          <w:highlight w:val="yellow"/>
          <w:rtl/>
        </w:rPr>
        <w:t>مدرك</w:t>
      </w:r>
      <w:r>
        <w:rPr>
          <w:rFonts w:ascii="Calibri" w:cs="Calibri"/>
          <w:b w:val="0"/>
          <w:bCs w:val="0"/>
          <w:color w:val="000000"/>
          <w:spacing w:val="1"/>
          <w:highlight w:val="yellow"/>
          <w:rtl/>
        </w:rPr>
        <w:t> </w:t>
      </w:r>
      <w:r>
        <w:rPr>
          <w:rFonts w:ascii="Calibri" w:cs="Calibri"/>
          <w:b w:val="0"/>
          <w:bCs w:val="0"/>
          <w:color w:val="000000"/>
          <w:w w:val="90"/>
          <w:highlight w:val="yellow"/>
        </w:rPr>
        <w:t>Sizing</w:t>
      </w:r>
      <w:r>
        <w:rPr>
          <w:rFonts w:ascii="Calibri" w:cs="Calibri"/>
          <w:b w:val="0"/>
          <w:bCs w:val="0"/>
          <w:color w:val="000000"/>
          <w:spacing w:val="7"/>
          <w:highlight w:val="yellow"/>
          <w:rtl/>
        </w:rPr>
        <w:t> </w:t>
      </w:r>
      <w:r>
        <w:rPr>
          <w:rFonts w:ascii="Calibri" w:cs="Calibri"/>
          <w:b w:val="0"/>
          <w:bCs w:val="0"/>
          <w:color w:val="000000"/>
          <w:w w:val="90"/>
          <w:highlight w:val="yellow"/>
        </w:rPr>
        <w:t>Line</w:t>
      </w:r>
      <w:r>
        <w:rPr>
          <w:color w:val="000000"/>
          <w:w w:val="90"/>
          <w:highlight w:val="yellow"/>
          <w:rtl/>
        </w:rPr>
        <w:t>،</w:t>
      </w:r>
      <w:r>
        <w:rPr>
          <w:color w:val="000000"/>
          <w:spacing w:val="-7"/>
          <w:w w:val="90"/>
          <w:highlight w:val="yellow"/>
          <w:rtl/>
        </w:rPr>
        <w:t> </w:t>
      </w:r>
      <w:r>
        <w:rPr>
          <w:color w:val="000000"/>
          <w:w w:val="90"/>
          <w:highlight w:val="yellow"/>
          <w:rtl/>
        </w:rPr>
        <w:t>كل</w:t>
      </w:r>
      <w:r>
        <w:rPr>
          <w:color w:val="000000"/>
          <w:spacing w:val="-4"/>
          <w:w w:val="90"/>
          <w:highlight w:val="yellow"/>
          <w:rtl/>
        </w:rPr>
        <w:t> </w:t>
      </w:r>
      <w:r>
        <w:rPr>
          <w:color w:val="000000"/>
          <w:w w:val="90"/>
          <w:highlight w:val="yellow"/>
          <w:rtl/>
        </w:rPr>
        <w:t>دبي</w:t>
      </w:r>
      <w:r>
        <w:rPr>
          <w:color w:val="000000"/>
          <w:spacing w:val="-5"/>
          <w:w w:val="90"/>
          <w:highlight w:val="yellow"/>
          <w:rtl/>
        </w:rPr>
        <w:t> </w:t>
      </w:r>
      <w:r>
        <w:rPr>
          <w:color w:val="000000"/>
          <w:w w:val="90"/>
          <w:highlight w:val="yellow"/>
          <w:rtl/>
        </w:rPr>
        <w:t>گاز</w:t>
      </w:r>
      <w:r>
        <w:rPr>
          <w:color w:val="000000"/>
          <w:spacing w:val="-3"/>
          <w:w w:val="90"/>
          <w:highlight w:val="yellow"/>
          <w:rtl/>
        </w:rPr>
        <w:t> </w:t>
      </w:r>
      <w:r>
        <w:rPr>
          <w:color w:val="000000"/>
          <w:w w:val="90"/>
          <w:highlight w:val="yellow"/>
          <w:rtl/>
        </w:rPr>
        <w:t>ورودى</w:t>
      </w:r>
      <w:r>
        <w:rPr>
          <w:rFonts w:ascii="Times New Roman" w:cs="Times New Roman"/>
          <w:b w:val="0"/>
          <w:bCs w:val="0"/>
          <w:color w:val="000000"/>
          <w:spacing w:val="21"/>
          <w:highlight w:val="yellow"/>
          <w:rtl/>
        </w:rPr>
        <w:t> </w:t>
      </w:r>
    </w:p>
    <w:p>
      <w:pPr>
        <w:pStyle w:val="BodyText"/>
        <w:spacing w:before="7"/>
        <w:rPr>
          <w:sz w:val="8"/>
        </w:rPr>
      </w:pPr>
      <w:r>
        <w:rPr/>
        <mc:AlternateContent>
          <mc:Choice Requires="wps">
            <w:drawing>
              <wp:anchor distT="0" distB="0" distL="0" distR="0" allowOverlap="1" layoutInCell="1" locked="0" behindDoc="1" simplePos="0" relativeHeight="487607296">
                <wp:simplePos x="0" y="0"/>
                <wp:positionH relativeFrom="page">
                  <wp:posOffset>790954</wp:posOffset>
                </wp:positionH>
                <wp:positionV relativeFrom="paragraph">
                  <wp:posOffset>78501</wp:posOffset>
                </wp:positionV>
                <wp:extent cx="6094730" cy="518795"/>
                <wp:effectExtent l="0" t="0" r="0" b="0"/>
                <wp:wrapTopAndBottom/>
                <wp:docPr id="117" name="Group 117"/>
                <wp:cNvGraphicFramePr>
                  <a:graphicFrameLocks/>
                </wp:cNvGraphicFramePr>
                <a:graphic>
                  <a:graphicData uri="http://schemas.microsoft.com/office/word/2010/wordprocessingGroup">
                    <wpg:wgp>
                      <wpg:cNvPr id="117" name="Group 117"/>
                      <wpg:cNvGrpSpPr/>
                      <wpg:grpSpPr>
                        <a:xfrm>
                          <a:off x="0" y="0"/>
                          <a:ext cx="6094730" cy="518795"/>
                          <a:chExt cx="6094730" cy="518795"/>
                        </a:xfrm>
                      </wpg:grpSpPr>
                      <wps:wsp>
                        <wps:cNvPr id="118" name="Textbox 118"/>
                        <wps:cNvSpPr txBox="1"/>
                        <wps:spPr>
                          <a:xfrm>
                            <a:off x="5731762" y="277368"/>
                            <a:ext cx="363220" cy="241935"/>
                          </a:xfrm>
                          <a:prstGeom prst="rect">
                            <a:avLst/>
                          </a:prstGeom>
                          <a:solidFill>
                            <a:srgbClr val="FFFF00"/>
                          </a:solidFill>
                        </wps:spPr>
                        <wps:txbx>
                          <w:txbxContent>
                            <w:p>
                              <w:pPr>
                                <w:bidi/>
                                <w:spacing w:before="24"/>
                                <w:ind w:right="67" w:left="0" w:firstLine="0"/>
                                <w:jc w:val="right"/>
                                <w:rPr>
                                  <w:b/>
                                  <w:bCs/>
                                  <w:color w:val="000000"/>
                                  <w:sz w:val="24"/>
                                  <w:szCs w:val="24"/>
                                </w:rPr>
                              </w:pPr>
                              <w:r>
                                <w:rPr>
                                  <w:b/>
                                  <w:bCs/>
                                  <w:color w:val="000000"/>
                                  <w:spacing w:val="-4"/>
                                  <w:w w:val="85"/>
                                  <w:sz w:val="24"/>
                                  <w:szCs w:val="24"/>
                                  <w:rtl/>
                                </w:rPr>
                                <w:t>باشد</w:t>
                              </w:r>
                              <w:r>
                                <w:rPr>
                                  <w:b/>
                                  <w:bCs/>
                                  <w:color w:val="000000"/>
                                  <w:spacing w:val="-4"/>
                                  <w:w w:val="85"/>
                                  <w:sz w:val="24"/>
                                  <w:szCs w:val="24"/>
                                </w:rPr>
                                <w:t>.</w:t>
                              </w:r>
                            </w:p>
                          </w:txbxContent>
                        </wps:txbx>
                        <wps:bodyPr wrap="square" lIns="0" tIns="0" rIns="0" bIns="0" rtlCol="0">
                          <a:noAutofit/>
                        </wps:bodyPr>
                      </wps:wsp>
                      <wps:wsp>
                        <wps:cNvPr id="119" name="Textbox 119"/>
                        <wps:cNvSpPr txBox="1"/>
                        <wps:spPr>
                          <a:xfrm>
                            <a:off x="0" y="0"/>
                            <a:ext cx="6094730" cy="277495"/>
                          </a:xfrm>
                          <a:prstGeom prst="rect">
                            <a:avLst/>
                          </a:prstGeom>
                          <a:solidFill>
                            <a:srgbClr val="FFFF00"/>
                          </a:solidFill>
                        </wps:spPr>
                        <wps:txbx>
                          <w:txbxContent>
                            <w:p>
                              <w:pPr>
                                <w:bidi/>
                                <w:spacing w:before="24"/>
                                <w:ind w:right="67" w:left="0" w:firstLine="0"/>
                                <w:jc w:val="right"/>
                                <w:rPr>
                                  <w:b/>
                                  <w:bCs/>
                                  <w:color w:val="000000"/>
                                  <w:sz w:val="24"/>
                                  <w:szCs w:val="24"/>
                                </w:rPr>
                              </w:pPr>
                              <w:r>
                                <w:rPr>
                                  <w:b/>
                                  <w:bCs/>
                                  <w:color w:val="000000"/>
                                  <w:spacing w:val="-5"/>
                                  <w:w w:val="80"/>
                                  <w:sz w:val="24"/>
                                  <w:szCs w:val="24"/>
                                  <w:rtl/>
                                </w:rPr>
                                <w:t>به</w:t>
                              </w:r>
                              <w:r>
                                <w:rPr>
                                  <w:b/>
                                  <w:bCs/>
                                  <w:color w:val="000000"/>
                                  <w:spacing w:val="5"/>
                                  <w:sz w:val="24"/>
                                  <w:szCs w:val="24"/>
                                  <w:rtl/>
                                </w:rPr>
                                <w:t> </w:t>
                              </w:r>
                              <w:r>
                                <w:rPr>
                                  <w:b/>
                                  <w:bCs/>
                                  <w:color w:val="000000"/>
                                  <w:w w:val="80"/>
                                  <w:sz w:val="24"/>
                                  <w:szCs w:val="24"/>
                                  <w:rtl/>
                                </w:rPr>
                                <w:t>ايﺴتگاه</w:t>
                              </w:r>
                              <w:r>
                                <w:rPr>
                                  <w:b/>
                                  <w:bCs/>
                                  <w:color w:val="000000"/>
                                  <w:spacing w:val="5"/>
                                  <w:sz w:val="24"/>
                                  <w:szCs w:val="24"/>
                                  <w:rtl/>
                                </w:rPr>
                                <w:t> </w:t>
                              </w:r>
                              <w:r>
                                <w:rPr>
                                  <w:b/>
                                  <w:bCs/>
                                  <w:color w:val="000000"/>
                                  <w:w w:val="80"/>
                                  <w:sz w:val="24"/>
                                  <w:szCs w:val="24"/>
                                  <w:rtl/>
                                </w:rPr>
                                <w:t>و</w:t>
                              </w:r>
                              <w:r>
                                <w:rPr>
                                  <w:b/>
                                  <w:bCs/>
                                  <w:color w:val="000000"/>
                                  <w:spacing w:val="6"/>
                                  <w:sz w:val="24"/>
                                  <w:szCs w:val="24"/>
                                  <w:rtl/>
                                </w:rPr>
                                <w:t> </w:t>
                              </w:r>
                              <w:r>
                                <w:rPr>
                                  <w:b/>
                                  <w:bCs/>
                                  <w:color w:val="000000"/>
                                  <w:w w:val="80"/>
                                  <w:sz w:val="24"/>
                                  <w:szCs w:val="24"/>
                                  <w:rtl/>
                                </w:rPr>
                                <w:t>بر</w:t>
                              </w:r>
                              <w:r>
                                <w:rPr>
                                  <w:b/>
                                  <w:bCs/>
                                  <w:color w:val="000000"/>
                                  <w:spacing w:val="7"/>
                                  <w:sz w:val="24"/>
                                  <w:szCs w:val="24"/>
                                  <w:rtl/>
                                </w:rPr>
                                <w:t> </w:t>
                              </w:r>
                              <w:r>
                                <w:rPr>
                                  <w:b/>
                                  <w:bCs/>
                                  <w:color w:val="000000"/>
                                  <w:w w:val="80"/>
                                  <w:sz w:val="24"/>
                                  <w:szCs w:val="24"/>
                                  <w:rtl/>
                                </w:rPr>
                                <w:t>اساس</w:t>
                              </w:r>
                              <w:r>
                                <w:rPr>
                                  <w:b/>
                                  <w:bCs/>
                                  <w:color w:val="000000"/>
                                  <w:spacing w:val="5"/>
                                  <w:sz w:val="24"/>
                                  <w:szCs w:val="24"/>
                                  <w:rtl/>
                                </w:rPr>
                                <w:t> </w:t>
                              </w:r>
                              <w:r>
                                <w:rPr>
                                  <w:b/>
                                  <w:bCs/>
                                  <w:color w:val="000000"/>
                                  <w:w w:val="80"/>
                                  <w:sz w:val="24"/>
                                  <w:szCs w:val="24"/>
                                  <w:rtl/>
                                </w:rPr>
                                <w:t>امكان</w:t>
                              </w:r>
                              <w:r>
                                <w:rPr>
                                  <w:b/>
                                  <w:bCs/>
                                  <w:color w:val="000000"/>
                                  <w:spacing w:val="6"/>
                                  <w:sz w:val="24"/>
                                  <w:szCs w:val="24"/>
                                  <w:rtl/>
                                </w:rPr>
                                <w:t> </w:t>
                              </w:r>
                              <w:r>
                                <w:rPr>
                                  <w:b/>
                                  <w:bCs/>
                                  <w:color w:val="000000"/>
                                  <w:w w:val="80"/>
                                  <w:sz w:val="24"/>
                                  <w:szCs w:val="24"/>
                                  <w:rtl/>
                                </w:rPr>
                                <w:t>بهره</w:t>
                              </w:r>
                              <w:r>
                                <w:rPr>
                                  <w:b/>
                                  <w:bCs/>
                                  <w:color w:val="000000"/>
                                  <w:spacing w:val="6"/>
                                  <w:sz w:val="24"/>
                                  <w:szCs w:val="24"/>
                                  <w:rtl/>
                                </w:rPr>
                                <w:t> </w:t>
                              </w:r>
                              <w:r>
                                <w:rPr>
                                  <w:b/>
                                  <w:bCs/>
                                  <w:color w:val="000000"/>
                                  <w:w w:val="80"/>
                                  <w:sz w:val="24"/>
                                  <w:szCs w:val="24"/>
                                  <w:rtl/>
                                </w:rPr>
                                <w:t>بردارى</w:t>
                              </w:r>
                              <w:r>
                                <w:rPr>
                                  <w:b/>
                                  <w:bCs/>
                                  <w:color w:val="000000"/>
                                  <w:spacing w:val="7"/>
                                  <w:sz w:val="24"/>
                                  <w:szCs w:val="24"/>
                                  <w:rtl/>
                                </w:rPr>
                                <w:t> </w:t>
                              </w:r>
                              <w:r>
                                <w:rPr>
                                  <w:b/>
                                  <w:bCs/>
                                  <w:color w:val="000000"/>
                                  <w:w w:val="80"/>
                                  <w:sz w:val="24"/>
                                  <w:szCs w:val="24"/>
                                  <w:rtl/>
                                </w:rPr>
                                <w:t>از</w:t>
                              </w:r>
                              <w:r>
                                <w:rPr>
                                  <w:b/>
                                  <w:bCs/>
                                  <w:color w:val="000000"/>
                                  <w:spacing w:val="7"/>
                                  <w:sz w:val="24"/>
                                  <w:szCs w:val="24"/>
                                  <w:rtl/>
                                </w:rPr>
                                <w:t> </w:t>
                              </w:r>
                              <w:r>
                                <w:rPr>
                                  <w:b/>
                                  <w:bCs/>
                                  <w:color w:val="000000"/>
                                  <w:w w:val="80"/>
                                  <w:sz w:val="24"/>
                                  <w:szCs w:val="24"/>
                                  <w:rtl/>
                                </w:rPr>
                                <w:t>همه</w:t>
                              </w:r>
                              <w:r>
                                <w:rPr>
                                  <w:b/>
                                  <w:bCs/>
                                  <w:color w:val="000000"/>
                                  <w:spacing w:val="6"/>
                                  <w:sz w:val="24"/>
                                  <w:szCs w:val="24"/>
                                  <w:rtl/>
                                </w:rPr>
                                <w:t> </w:t>
                              </w:r>
                              <w:r>
                                <w:rPr>
                                  <w:b/>
                                  <w:bCs/>
                                  <w:color w:val="000000"/>
                                  <w:w w:val="80"/>
                                  <w:sz w:val="24"/>
                                  <w:szCs w:val="24"/>
                                  <w:rtl/>
                                </w:rPr>
                                <w:t>توربوكمپرسورها</w:t>
                              </w:r>
                              <w:r>
                                <w:rPr>
                                  <w:b/>
                                  <w:bCs/>
                                  <w:color w:val="000000"/>
                                  <w:spacing w:val="5"/>
                                  <w:sz w:val="24"/>
                                  <w:szCs w:val="24"/>
                                  <w:rtl/>
                                </w:rPr>
                                <w:t> </w:t>
                              </w:r>
                              <w:r>
                                <w:rPr>
                                  <w:b/>
                                  <w:bCs/>
                                  <w:color w:val="000000"/>
                                  <w:w w:val="80"/>
                                  <w:sz w:val="24"/>
                                  <w:szCs w:val="24"/>
                                </w:rPr>
                                <w:t>(٣+١)</w:t>
                              </w:r>
                              <w:r>
                                <w:rPr>
                                  <w:b/>
                                  <w:bCs/>
                                  <w:color w:val="000000"/>
                                  <w:spacing w:val="3"/>
                                  <w:sz w:val="24"/>
                                  <w:szCs w:val="24"/>
                                  <w:rtl/>
                                </w:rPr>
                                <w:t> </w:t>
                              </w:r>
                              <w:r>
                                <w:rPr>
                                  <w:b/>
                                  <w:bCs/>
                                  <w:color w:val="000000"/>
                                  <w:w w:val="80"/>
                                  <w:sz w:val="24"/>
                                  <w:szCs w:val="24"/>
                                  <w:rtl/>
                                </w:rPr>
                                <w:t>براى</w:t>
                              </w:r>
                              <w:r>
                                <w:rPr>
                                  <w:b/>
                                  <w:bCs/>
                                  <w:color w:val="000000"/>
                                  <w:spacing w:val="6"/>
                                  <w:sz w:val="24"/>
                                  <w:szCs w:val="24"/>
                                  <w:rtl/>
                                </w:rPr>
                                <w:t> </w:t>
                              </w:r>
                              <w:r>
                                <w:rPr>
                                  <w:b/>
                                  <w:bCs/>
                                  <w:color w:val="000000"/>
                                  <w:w w:val="80"/>
                                  <w:sz w:val="24"/>
                                  <w:szCs w:val="24"/>
                                  <w:rtl/>
                                </w:rPr>
                                <w:t>تاسيﺴات</w:t>
                              </w:r>
                              <w:r>
                                <w:rPr>
                                  <w:b/>
                                  <w:bCs/>
                                  <w:color w:val="000000"/>
                                  <w:spacing w:val="6"/>
                                  <w:sz w:val="24"/>
                                  <w:szCs w:val="24"/>
                                  <w:rtl/>
                                </w:rPr>
                                <w:t> </w:t>
                              </w:r>
                              <w:r>
                                <w:rPr>
                                  <w:b/>
                                  <w:bCs/>
                                  <w:color w:val="000000"/>
                                  <w:w w:val="80"/>
                                  <w:sz w:val="24"/>
                                  <w:szCs w:val="24"/>
                                  <w:rtl/>
                                </w:rPr>
                                <w:t>تقويت</w:t>
                              </w:r>
                              <w:r>
                                <w:rPr>
                                  <w:b/>
                                  <w:bCs/>
                                  <w:color w:val="000000"/>
                                  <w:spacing w:val="2"/>
                                  <w:sz w:val="24"/>
                                  <w:szCs w:val="24"/>
                                  <w:rtl/>
                                </w:rPr>
                                <w:t> </w:t>
                              </w:r>
                              <w:r>
                                <w:rPr>
                                  <w:b/>
                                  <w:bCs/>
                                  <w:color w:val="000000"/>
                                  <w:w w:val="80"/>
                                  <w:sz w:val="24"/>
                                  <w:szCs w:val="24"/>
                                  <w:rtl/>
                                </w:rPr>
                                <w:t>فشار</w:t>
                              </w:r>
                              <w:r>
                                <w:rPr>
                                  <w:b/>
                                  <w:bCs/>
                                  <w:color w:val="000000"/>
                                  <w:spacing w:val="6"/>
                                  <w:sz w:val="24"/>
                                  <w:szCs w:val="24"/>
                                  <w:rtl/>
                                </w:rPr>
                                <w:t> </w:t>
                              </w:r>
                              <w:r>
                                <w:rPr>
                                  <w:b/>
                                  <w:bCs/>
                                  <w:color w:val="000000"/>
                                  <w:w w:val="80"/>
                                  <w:sz w:val="24"/>
                                  <w:szCs w:val="24"/>
                                  <w:rtl/>
                                </w:rPr>
                                <w:t>گاز</w:t>
                              </w:r>
                              <w:r>
                                <w:rPr>
                                  <w:b/>
                                  <w:bCs/>
                                  <w:color w:val="000000"/>
                                  <w:spacing w:val="5"/>
                                  <w:sz w:val="24"/>
                                  <w:szCs w:val="24"/>
                                  <w:rtl/>
                                </w:rPr>
                                <w:t> </w:t>
                              </w:r>
                              <w:r>
                                <w:rPr>
                                  <w:b/>
                                  <w:bCs/>
                                  <w:color w:val="000000"/>
                                  <w:w w:val="80"/>
                                  <w:sz w:val="24"/>
                                  <w:szCs w:val="24"/>
                                  <w:rtl/>
                                </w:rPr>
                                <w:t>شماره</w:t>
                              </w:r>
                              <w:r>
                                <w:rPr>
                                  <w:b/>
                                  <w:bCs/>
                                  <w:color w:val="000000"/>
                                  <w:spacing w:val="7"/>
                                  <w:sz w:val="24"/>
                                  <w:szCs w:val="24"/>
                                  <w:rtl/>
                                </w:rPr>
                                <w:t> </w:t>
                              </w:r>
                              <w:r>
                                <w:rPr>
                                  <w:b/>
                                  <w:bCs/>
                                  <w:color w:val="000000"/>
                                  <w:w w:val="80"/>
                                  <w:sz w:val="24"/>
                                  <w:szCs w:val="24"/>
                                </w:rPr>
                                <w:t>١</w:t>
                              </w:r>
                              <w:r>
                                <w:rPr>
                                  <w:b/>
                                  <w:bCs/>
                                  <w:color w:val="000000"/>
                                  <w:spacing w:val="7"/>
                                  <w:sz w:val="24"/>
                                  <w:szCs w:val="24"/>
                                  <w:rtl/>
                                </w:rPr>
                                <w:t> </w:t>
                              </w:r>
                              <w:r>
                                <w:rPr>
                                  <w:b/>
                                  <w:bCs/>
                                  <w:color w:val="000000"/>
                                  <w:w w:val="80"/>
                                  <w:sz w:val="24"/>
                                  <w:szCs w:val="24"/>
                                  <w:rtl/>
                                </w:rPr>
                                <w:t>م</w:t>
                              </w:r>
                              <w:r>
                                <w:rPr>
                                  <w:b/>
                                  <w:bCs/>
                                  <w:color w:val="000000"/>
                                  <w:w w:val="80"/>
                                  <w:sz w:val="24"/>
                                  <w:szCs w:val="24"/>
                                  <w:rtl/>
                                </w:rPr>
                                <w:t>ي</w:t>
                              </w:r>
                            </w:p>
                          </w:txbxContent>
                        </wps:txbx>
                        <wps:bodyPr wrap="square" lIns="0" tIns="0" rIns="0" bIns="0" rtlCol="0">
                          <a:noAutofit/>
                        </wps:bodyPr>
                      </wps:wsp>
                    </wpg:wgp>
                  </a:graphicData>
                </a:graphic>
              </wp:anchor>
            </w:drawing>
          </mc:Choice>
          <mc:Fallback>
            <w:pict>
              <v:group style="position:absolute;margin-left:62.2799pt;margin-top:6.181222pt;width:479.9pt;height:40.85pt;mso-position-horizontal-relative:page;mso-position-vertical-relative:paragraph;z-index:-15709184;mso-wrap-distance-left:0;mso-wrap-distance-right:0" id="docshapegroup73" coordorigin="1246,124" coordsize="9598,817">
                <v:shape style="position:absolute;left:10272;top:560;width:572;height:381" type="#_x0000_t202" id="docshape74" filled="true" fillcolor="#ffff00" stroked="false">
                  <v:textbox inset="0,0,0,0">
                    <w:txbxContent>
                      <w:p>
                        <w:pPr>
                          <w:bidi/>
                          <w:spacing w:before="24"/>
                          <w:ind w:right="67" w:left="0" w:firstLine="0"/>
                          <w:jc w:val="right"/>
                          <w:rPr>
                            <w:b/>
                            <w:bCs/>
                            <w:color w:val="000000"/>
                            <w:sz w:val="24"/>
                            <w:szCs w:val="24"/>
                          </w:rPr>
                        </w:pPr>
                        <w:r>
                          <w:rPr>
                            <w:b/>
                            <w:bCs/>
                            <w:color w:val="000000"/>
                            <w:spacing w:val="-4"/>
                            <w:w w:val="85"/>
                            <w:sz w:val="24"/>
                            <w:szCs w:val="24"/>
                          </w:rPr>
                          <w:t>.</w:t>
                        </w:r>
                        <w:r>
                          <w:rPr>
                            <w:b/>
                            <w:bCs/>
                            <w:color w:val="000000"/>
                            <w:spacing w:val="-4"/>
                            <w:w w:val="85"/>
                            <w:sz w:val="24"/>
                            <w:szCs w:val="24"/>
                            <w:rtl/>
                          </w:rPr>
                          <w:t>دشا</w:t>
                        </w:r>
                        <w:r>
                          <w:rPr>
                            <w:b/>
                            <w:bCs/>
                            <w:color w:val="000000"/>
                            <w:spacing w:val="-4"/>
                            <w:w w:val="85"/>
                            <w:sz w:val="24"/>
                            <w:szCs w:val="24"/>
                            <w:rtl/>
                          </w:rPr>
                          <w:t>ب</w:t>
                        </w:r>
                      </w:p>
                    </w:txbxContent>
                  </v:textbox>
                  <v:fill type="solid"/>
                  <w10:wrap type="none"/>
                </v:shape>
                <v:shape style="position:absolute;left:1245;top:123;width:9598;height:437" type="#_x0000_t202" id="docshape75" filled="true" fillcolor="#ffff00" stroked="false">
                  <v:textbox inset="0,0,0,0">
                    <w:txbxContent>
                      <w:p>
                        <w:pPr>
                          <w:bidi/>
                          <w:spacing w:before="24"/>
                          <w:ind w:right="67" w:left="0" w:firstLine="0"/>
                          <w:jc w:val="right"/>
                          <w:rPr>
                            <w:b/>
                            <w:bCs/>
                            <w:color w:val="000000"/>
                            <w:sz w:val="24"/>
                            <w:szCs w:val="24"/>
                          </w:rPr>
                        </w:pPr>
                        <w:r>
                          <w:rPr>
                            <w:b/>
                            <w:bCs/>
                            <w:color w:val="000000"/>
                            <w:w w:val="80"/>
                            <w:sz w:val="24"/>
                            <w:szCs w:val="24"/>
                            <w:rtl/>
                          </w:rPr>
                          <w:t>يم</w:t>
                        </w:r>
                        <w:r>
                          <w:rPr>
                            <w:b/>
                            <w:bCs/>
                            <w:color w:val="000000"/>
                            <w:spacing w:val="7"/>
                            <w:sz w:val="24"/>
                            <w:szCs w:val="24"/>
                            <w:rtl/>
                          </w:rPr>
                          <w:t> </w:t>
                        </w:r>
                        <w:r>
                          <w:rPr>
                            <w:b/>
                            <w:bCs/>
                            <w:color w:val="000000"/>
                            <w:w w:val="80"/>
                            <w:sz w:val="24"/>
                            <w:szCs w:val="24"/>
                          </w:rPr>
                          <w:t>١</w:t>
                        </w:r>
                        <w:r>
                          <w:rPr>
                            <w:b/>
                            <w:bCs/>
                            <w:color w:val="000000"/>
                            <w:spacing w:val="7"/>
                            <w:sz w:val="24"/>
                            <w:szCs w:val="24"/>
                            <w:rtl/>
                          </w:rPr>
                          <w:t> </w:t>
                        </w:r>
                        <w:r>
                          <w:rPr>
                            <w:b/>
                            <w:bCs/>
                            <w:color w:val="000000"/>
                            <w:w w:val="80"/>
                            <w:sz w:val="24"/>
                            <w:szCs w:val="24"/>
                            <w:rtl/>
                          </w:rPr>
                          <w:t>هرامش</w:t>
                        </w:r>
                        <w:r>
                          <w:rPr>
                            <w:b/>
                            <w:bCs/>
                            <w:color w:val="000000"/>
                            <w:spacing w:val="5"/>
                            <w:sz w:val="24"/>
                            <w:szCs w:val="24"/>
                            <w:rtl/>
                          </w:rPr>
                          <w:t> </w:t>
                        </w:r>
                        <w:r>
                          <w:rPr>
                            <w:b/>
                            <w:bCs/>
                            <w:color w:val="000000"/>
                            <w:w w:val="80"/>
                            <w:sz w:val="24"/>
                            <w:szCs w:val="24"/>
                            <w:rtl/>
                          </w:rPr>
                          <w:t>زاگ</w:t>
                        </w:r>
                        <w:r>
                          <w:rPr>
                            <w:b/>
                            <w:bCs/>
                            <w:color w:val="000000"/>
                            <w:spacing w:val="6"/>
                            <w:sz w:val="24"/>
                            <w:szCs w:val="24"/>
                            <w:rtl/>
                          </w:rPr>
                          <w:t> </w:t>
                        </w:r>
                        <w:r>
                          <w:rPr>
                            <w:b/>
                            <w:bCs/>
                            <w:color w:val="000000"/>
                            <w:w w:val="80"/>
                            <w:sz w:val="24"/>
                            <w:szCs w:val="24"/>
                            <w:rtl/>
                          </w:rPr>
                          <w:t>راشف</w:t>
                        </w:r>
                        <w:r>
                          <w:rPr>
                            <w:b/>
                            <w:bCs/>
                            <w:color w:val="000000"/>
                            <w:spacing w:val="2"/>
                            <w:sz w:val="24"/>
                            <w:szCs w:val="24"/>
                            <w:rtl/>
                          </w:rPr>
                          <w:t> </w:t>
                        </w:r>
                        <w:r>
                          <w:rPr>
                            <w:b/>
                            <w:bCs/>
                            <w:color w:val="000000"/>
                            <w:w w:val="80"/>
                            <w:sz w:val="24"/>
                            <w:szCs w:val="24"/>
                            <w:rtl/>
                          </w:rPr>
                          <w:t>تيوقت</w:t>
                        </w:r>
                        <w:r>
                          <w:rPr>
                            <w:b/>
                            <w:bCs/>
                            <w:color w:val="000000"/>
                            <w:spacing w:val="6"/>
                            <w:sz w:val="24"/>
                            <w:szCs w:val="24"/>
                            <w:rtl/>
                          </w:rPr>
                          <w:t> </w:t>
                        </w:r>
                        <w:r>
                          <w:rPr>
                            <w:b/>
                            <w:bCs/>
                            <w:color w:val="000000"/>
                            <w:w w:val="80"/>
                            <w:sz w:val="24"/>
                            <w:szCs w:val="24"/>
                            <w:rtl/>
                          </w:rPr>
                          <w:t>تاﺴيسات</w:t>
                        </w:r>
                        <w:r>
                          <w:rPr>
                            <w:b/>
                            <w:bCs/>
                            <w:color w:val="000000"/>
                            <w:spacing w:val="6"/>
                            <w:sz w:val="24"/>
                            <w:szCs w:val="24"/>
                            <w:rtl/>
                          </w:rPr>
                          <w:t> </w:t>
                        </w:r>
                        <w:r>
                          <w:rPr>
                            <w:b/>
                            <w:bCs/>
                            <w:color w:val="000000"/>
                            <w:w w:val="80"/>
                            <w:sz w:val="24"/>
                            <w:szCs w:val="24"/>
                            <w:rtl/>
                          </w:rPr>
                          <w:t>ىارب</w:t>
                        </w:r>
                        <w:r>
                          <w:rPr>
                            <w:b/>
                            <w:bCs/>
                            <w:color w:val="000000"/>
                            <w:spacing w:val="3"/>
                            <w:sz w:val="24"/>
                            <w:szCs w:val="24"/>
                            <w:rtl/>
                          </w:rPr>
                          <w:t> </w:t>
                        </w:r>
                        <w:r>
                          <w:rPr>
                            <w:b/>
                            <w:bCs/>
                            <w:color w:val="000000"/>
                            <w:w w:val="80"/>
                            <w:sz w:val="24"/>
                            <w:szCs w:val="24"/>
                          </w:rPr>
                          <w:t>(٣+١)</w:t>
                        </w:r>
                        <w:r>
                          <w:rPr>
                            <w:b/>
                            <w:bCs/>
                            <w:color w:val="000000"/>
                            <w:spacing w:val="5"/>
                            <w:sz w:val="24"/>
                            <w:szCs w:val="24"/>
                            <w:rtl/>
                          </w:rPr>
                          <w:t> </w:t>
                        </w:r>
                        <w:r>
                          <w:rPr>
                            <w:b/>
                            <w:bCs/>
                            <w:color w:val="000000"/>
                            <w:w w:val="80"/>
                            <w:sz w:val="24"/>
                            <w:szCs w:val="24"/>
                            <w:rtl/>
                          </w:rPr>
                          <w:t>اهروسرپمكوبروت</w:t>
                        </w:r>
                        <w:r>
                          <w:rPr>
                            <w:b/>
                            <w:bCs/>
                            <w:color w:val="000000"/>
                            <w:spacing w:val="6"/>
                            <w:sz w:val="24"/>
                            <w:szCs w:val="24"/>
                            <w:rtl/>
                          </w:rPr>
                          <w:t> </w:t>
                        </w:r>
                        <w:r>
                          <w:rPr>
                            <w:b/>
                            <w:bCs/>
                            <w:color w:val="000000"/>
                            <w:w w:val="80"/>
                            <w:sz w:val="24"/>
                            <w:szCs w:val="24"/>
                            <w:rtl/>
                          </w:rPr>
                          <w:t>همه</w:t>
                        </w:r>
                        <w:r>
                          <w:rPr>
                            <w:b/>
                            <w:bCs/>
                            <w:color w:val="000000"/>
                            <w:spacing w:val="7"/>
                            <w:sz w:val="24"/>
                            <w:szCs w:val="24"/>
                            <w:rtl/>
                          </w:rPr>
                          <w:t> </w:t>
                        </w:r>
                        <w:r>
                          <w:rPr>
                            <w:b/>
                            <w:bCs/>
                            <w:color w:val="000000"/>
                            <w:w w:val="80"/>
                            <w:sz w:val="24"/>
                            <w:szCs w:val="24"/>
                            <w:rtl/>
                          </w:rPr>
                          <w:t>زا</w:t>
                        </w:r>
                        <w:r>
                          <w:rPr>
                            <w:b/>
                            <w:bCs/>
                            <w:color w:val="000000"/>
                            <w:spacing w:val="7"/>
                            <w:sz w:val="24"/>
                            <w:szCs w:val="24"/>
                            <w:rtl/>
                          </w:rPr>
                          <w:t> </w:t>
                        </w:r>
                        <w:r>
                          <w:rPr>
                            <w:b/>
                            <w:bCs/>
                            <w:color w:val="000000"/>
                            <w:w w:val="80"/>
                            <w:sz w:val="24"/>
                            <w:szCs w:val="24"/>
                            <w:rtl/>
                          </w:rPr>
                          <w:t>ىرادرب</w:t>
                        </w:r>
                        <w:r>
                          <w:rPr>
                            <w:b/>
                            <w:bCs/>
                            <w:color w:val="000000"/>
                            <w:spacing w:val="6"/>
                            <w:sz w:val="24"/>
                            <w:szCs w:val="24"/>
                            <w:rtl/>
                          </w:rPr>
                          <w:t> </w:t>
                        </w:r>
                        <w:r>
                          <w:rPr>
                            <w:b/>
                            <w:bCs/>
                            <w:color w:val="000000"/>
                            <w:w w:val="80"/>
                            <w:sz w:val="24"/>
                            <w:szCs w:val="24"/>
                            <w:rtl/>
                          </w:rPr>
                          <w:t>هرهب</w:t>
                        </w:r>
                        <w:r>
                          <w:rPr>
                            <w:b/>
                            <w:bCs/>
                            <w:color w:val="000000"/>
                            <w:spacing w:val="6"/>
                            <w:sz w:val="24"/>
                            <w:szCs w:val="24"/>
                            <w:rtl/>
                          </w:rPr>
                          <w:t> </w:t>
                        </w:r>
                        <w:r>
                          <w:rPr>
                            <w:b/>
                            <w:bCs/>
                            <w:color w:val="000000"/>
                            <w:w w:val="80"/>
                            <w:sz w:val="24"/>
                            <w:szCs w:val="24"/>
                            <w:rtl/>
                          </w:rPr>
                          <w:t>ناكما</w:t>
                        </w:r>
                        <w:r>
                          <w:rPr>
                            <w:b/>
                            <w:bCs/>
                            <w:color w:val="000000"/>
                            <w:spacing w:val="5"/>
                            <w:sz w:val="24"/>
                            <w:szCs w:val="24"/>
                            <w:rtl/>
                          </w:rPr>
                          <w:t> </w:t>
                        </w:r>
                        <w:r>
                          <w:rPr>
                            <w:b/>
                            <w:bCs/>
                            <w:color w:val="000000"/>
                            <w:w w:val="80"/>
                            <w:sz w:val="24"/>
                            <w:szCs w:val="24"/>
                            <w:rtl/>
                          </w:rPr>
                          <w:t>ساسا</w:t>
                        </w:r>
                        <w:r>
                          <w:rPr>
                            <w:b/>
                            <w:bCs/>
                            <w:color w:val="000000"/>
                            <w:spacing w:val="7"/>
                            <w:sz w:val="24"/>
                            <w:szCs w:val="24"/>
                            <w:rtl/>
                          </w:rPr>
                          <w:t> </w:t>
                        </w:r>
                        <w:r>
                          <w:rPr>
                            <w:b/>
                            <w:bCs/>
                            <w:color w:val="000000"/>
                            <w:w w:val="80"/>
                            <w:sz w:val="24"/>
                            <w:szCs w:val="24"/>
                            <w:rtl/>
                          </w:rPr>
                          <w:t>رب</w:t>
                        </w:r>
                        <w:r>
                          <w:rPr>
                            <w:b/>
                            <w:bCs/>
                            <w:color w:val="000000"/>
                            <w:spacing w:val="6"/>
                            <w:sz w:val="24"/>
                            <w:szCs w:val="24"/>
                            <w:rtl/>
                          </w:rPr>
                          <w:t> </w:t>
                        </w:r>
                        <w:r>
                          <w:rPr>
                            <w:b/>
                            <w:bCs/>
                            <w:color w:val="000000"/>
                            <w:w w:val="80"/>
                            <w:sz w:val="24"/>
                            <w:szCs w:val="24"/>
                            <w:rtl/>
                          </w:rPr>
                          <w:t>و</w:t>
                        </w:r>
                        <w:r>
                          <w:rPr>
                            <w:b/>
                            <w:bCs/>
                            <w:color w:val="000000"/>
                            <w:spacing w:val="5"/>
                            <w:sz w:val="24"/>
                            <w:szCs w:val="24"/>
                            <w:rtl/>
                          </w:rPr>
                          <w:t> </w:t>
                        </w:r>
                        <w:r>
                          <w:rPr>
                            <w:b/>
                            <w:bCs/>
                            <w:color w:val="000000"/>
                            <w:w w:val="80"/>
                            <w:sz w:val="24"/>
                            <w:szCs w:val="24"/>
                            <w:rtl/>
                          </w:rPr>
                          <w:t>هاگتﺴيا</w:t>
                        </w:r>
                        <w:r>
                          <w:rPr>
                            <w:b/>
                            <w:bCs/>
                            <w:color w:val="000000"/>
                            <w:spacing w:val="5"/>
                            <w:sz w:val="24"/>
                            <w:szCs w:val="24"/>
                            <w:rtl/>
                          </w:rPr>
                          <w:t> </w:t>
                        </w:r>
                        <w:r>
                          <w:rPr>
                            <w:b/>
                            <w:bCs/>
                            <w:color w:val="000000"/>
                            <w:spacing w:val="-5"/>
                            <w:w w:val="80"/>
                            <w:sz w:val="24"/>
                            <w:szCs w:val="24"/>
                            <w:rtl/>
                          </w:rPr>
                          <w:t>ه</w:t>
                        </w:r>
                        <w:r>
                          <w:rPr>
                            <w:b/>
                            <w:bCs/>
                            <w:color w:val="000000"/>
                            <w:spacing w:val="-5"/>
                            <w:w w:val="80"/>
                            <w:sz w:val="24"/>
                            <w:szCs w:val="24"/>
                            <w:rtl/>
                          </w:rPr>
                          <w:t>ب</w:t>
                        </w:r>
                      </w:p>
                    </w:txbxContent>
                  </v:textbox>
                  <v:fill type="solid"/>
                  <w10:wrap type="none"/>
                </v:shape>
                <w10:wrap type="topAndBottom"/>
              </v:group>
            </w:pict>
          </mc:Fallback>
        </mc:AlternateContent>
      </w:r>
    </w:p>
    <w:p>
      <w:pPr>
        <w:pStyle w:val="BodyText"/>
        <w:bidi/>
        <w:spacing w:line="381" w:lineRule="auto" w:before="80"/>
        <w:ind w:right="630" w:left="386" w:firstLine="0"/>
        <w:jc w:val="both"/>
      </w:pPr>
      <w:r>
        <w:rPr>
          <w:w w:val="80"/>
          <w:rtl/>
        </w:rPr>
        <w:t>بر</w:t>
      </w:r>
      <w:r>
        <w:rPr>
          <w:spacing w:val="-2"/>
          <w:w w:val="80"/>
          <w:rtl/>
        </w:rPr>
        <w:t> </w:t>
      </w:r>
      <w:r>
        <w:rPr>
          <w:w w:val="80"/>
          <w:rtl/>
        </w:rPr>
        <w:t>اساس</w:t>
      </w:r>
      <w:r>
        <w:rPr>
          <w:spacing w:val="-1"/>
          <w:w w:val="80"/>
          <w:rtl/>
        </w:rPr>
        <w:t> </w:t>
      </w:r>
      <w:r>
        <w:rPr>
          <w:w w:val="80"/>
          <w:rtl/>
        </w:rPr>
        <w:t>تكنولوژي</w:t>
      </w:r>
      <w:r>
        <w:rPr>
          <w:spacing w:val="-1"/>
          <w:w w:val="80"/>
          <w:rtl/>
        </w:rPr>
        <w:t> </w:t>
      </w:r>
      <w:r>
        <w:rPr>
          <w:w w:val="80"/>
          <w:rtl/>
        </w:rPr>
        <w:t>ساخت رگوﻻتور</w:t>
      </w:r>
      <w:r>
        <w:rPr>
          <w:spacing w:val="-1"/>
          <w:w w:val="80"/>
          <w:rtl/>
        </w:rPr>
        <w:t> </w:t>
      </w:r>
      <w:r>
        <w:rPr>
          <w:w w:val="80"/>
          <w:rtl/>
        </w:rPr>
        <w:t>تقليل</w:t>
      </w:r>
      <w:r>
        <w:rPr>
          <w:spacing w:val="-2"/>
          <w:w w:val="80"/>
          <w:rtl/>
        </w:rPr>
        <w:t> </w:t>
      </w:r>
      <w:r>
        <w:rPr>
          <w:w w:val="80"/>
          <w:rtl/>
        </w:rPr>
        <w:t>فشار</w:t>
      </w:r>
      <w:r>
        <w:rPr>
          <w:spacing w:val="-1"/>
          <w:w w:val="80"/>
          <w:rtl/>
        </w:rPr>
        <w:t> </w:t>
      </w:r>
      <w:r>
        <w:rPr>
          <w:w w:val="80"/>
          <w:rtl/>
        </w:rPr>
        <w:t>كه</w:t>
      </w:r>
      <w:r>
        <w:rPr>
          <w:spacing w:val="-1"/>
          <w:w w:val="80"/>
          <w:rtl/>
        </w:rPr>
        <w:t> </w:t>
      </w:r>
      <w:r>
        <w:rPr>
          <w:w w:val="80"/>
          <w:rtl/>
        </w:rPr>
        <w:t>به</w:t>
      </w:r>
      <w:r>
        <w:rPr>
          <w:spacing w:val="-2"/>
          <w:w w:val="80"/>
          <w:rtl/>
        </w:rPr>
        <w:t> </w:t>
      </w:r>
      <w:r>
        <w:rPr>
          <w:w w:val="80"/>
          <w:rtl/>
        </w:rPr>
        <w:t>دانش</w:t>
      </w:r>
      <w:r>
        <w:rPr>
          <w:spacing w:val="-9"/>
          <w:rtl/>
        </w:rPr>
        <w:t> </w:t>
      </w:r>
      <w:r>
        <w:rPr>
          <w:w w:val="80"/>
          <w:rtl/>
        </w:rPr>
        <w:t>و</w:t>
      </w:r>
      <w:r>
        <w:rPr>
          <w:spacing w:val="-1"/>
          <w:w w:val="80"/>
          <w:rtl/>
        </w:rPr>
        <w:t> </w:t>
      </w:r>
      <w:r>
        <w:rPr>
          <w:w w:val="80"/>
          <w:rtl/>
        </w:rPr>
        <w:t>توان سازندگان داخلي</w:t>
      </w:r>
      <w:r>
        <w:rPr>
          <w:spacing w:val="-3"/>
          <w:w w:val="80"/>
          <w:rtl/>
        </w:rPr>
        <w:t> </w:t>
      </w:r>
      <w:r>
        <w:rPr>
          <w:w w:val="80"/>
          <w:rtl/>
        </w:rPr>
        <w:t>بر</w:t>
      </w:r>
      <w:r>
        <w:rPr>
          <w:spacing w:val="-9"/>
          <w:rtl/>
        </w:rPr>
        <w:t> </w:t>
      </w:r>
      <w:r>
        <w:rPr>
          <w:w w:val="80"/>
          <w:rtl/>
        </w:rPr>
        <w:t>ميگردد</w:t>
      </w:r>
      <w:r>
        <w:rPr>
          <w:spacing w:val="-1"/>
          <w:w w:val="80"/>
          <w:rtl/>
        </w:rPr>
        <w:t> </w:t>
      </w:r>
      <w:r>
        <w:rPr>
          <w:w w:val="80"/>
          <w:rtl/>
        </w:rPr>
        <w:t>و</w:t>
      </w:r>
      <w:r>
        <w:rPr>
          <w:spacing w:val="-3"/>
          <w:w w:val="80"/>
          <w:rtl/>
        </w:rPr>
        <w:t> </w:t>
      </w:r>
      <w:r>
        <w:rPr>
          <w:w w:val="80"/>
          <w:rtl/>
        </w:rPr>
        <w:t>شرايط</w:t>
      </w:r>
      <w:r>
        <w:rPr>
          <w:spacing w:val="-2"/>
          <w:w w:val="80"/>
          <w:rtl/>
        </w:rPr>
        <w:t> </w:t>
      </w:r>
      <w:r>
        <w:rPr>
          <w:w w:val="80"/>
          <w:rtl/>
        </w:rPr>
        <w:t>فرايندي</w:t>
      </w:r>
      <w:r>
        <w:rPr>
          <w:spacing w:val="-10"/>
          <w:rtl/>
        </w:rPr>
        <w:t> </w:t>
      </w:r>
      <w:r>
        <w:rPr>
          <w:w w:val="80"/>
          <w:rtl/>
        </w:rPr>
        <w:t>نظير </w:t>
      </w:r>
      <w:r>
        <w:rPr>
          <w:spacing w:val="-4"/>
          <w:w w:val="85"/>
          <w:rtl/>
        </w:rPr>
        <w:t>فشار </w:t>
      </w:r>
      <w:r>
        <w:rPr>
          <w:w w:val="85"/>
          <w:rtl/>
        </w:rPr>
        <w:t>ورودي</w:t>
      </w:r>
      <w:r>
        <w:rPr>
          <w:spacing w:val="-6"/>
          <w:w w:val="85"/>
          <w:rtl/>
        </w:rPr>
        <w:t> </w:t>
      </w:r>
      <w:r>
        <w:rPr>
          <w:w w:val="85"/>
          <w:rtl/>
        </w:rPr>
        <w:t>و</w:t>
      </w:r>
      <w:r>
        <w:rPr>
          <w:spacing w:val="-5"/>
          <w:w w:val="85"/>
          <w:rtl/>
        </w:rPr>
        <w:t> </w:t>
      </w:r>
      <w:r>
        <w:rPr>
          <w:w w:val="85"/>
          <w:rtl/>
        </w:rPr>
        <w:t>فشار</w:t>
      </w:r>
      <w:r>
        <w:rPr>
          <w:spacing w:val="-5"/>
          <w:w w:val="85"/>
          <w:rtl/>
        </w:rPr>
        <w:t> </w:t>
      </w:r>
      <w:r>
        <w:rPr>
          <w:w w:val="85"/>
          <w:rtl/>
        </w:rPr>
        <w:t>مورد</w:t>
      </w:r>
      <w:r>
        <w:rPr>
          <w:spacing w:val="-5"/>
          <w:w w:val="85"/>
          <w:rtl/>
        </w:rPr>
        <w:t> </w:t>
      </w:r>
      <w:r>
        <w:rPr>
          <w:w w:val="85"/>
          <w:rtl/>
        </w:rPr>
        <w:t>نياز</w:t>
      </w:r>
      <w:r>
        <w:rPr>
          <w:spacing w:val="-6"/>
          <w:w w:val="85"/>
          <w:rtl/>
        </w:rPr>
        <w:t> </w:t>
      </w:r>
      <w:r>
        <w:rPr>
          <w:w w:val="85"/>
          <w:rtl/>
        </w:rPr>
        <w:t>توربوكمپرسورها،</w:t>
      </w:r>
      <w:r>
        <w:rPr>
          <w:spacing w:val="-5"/>
          <w:w w:val="85"/>
          <w:rtl/>
        </w:rPr>
        <w:t> </w:t>
      </w:r>
      <w:r>
        <w:rPr>
          <w:w w:val="85"/>
          <w:rtl/>
        </w:rPr>
        <w:t>دو</w:t>
      </w:r>
      <w:r>
        <w:rPr>
          <w:spacing w:val="-5"/>
          <w:w w:val="85"/>
          <w:rtl/>
        </w:rPr>
        <w:t> </w:t>
      </w:r>
      <w:r>
        <w:rPr>
          <w:w w:val="85"/>
          <w:rtl/>
        </w:rPr>
        <w:t>مرحله</w:t>
      </w:r>
      <w:r>
        <w:rPr>
          <w:spacing w:val="-3"/>
          <w:w w:val="85"/>
          <w:rtl/>
        </w:rPr>
        <w:t> </w:t>
      </w:r>
      <w:r>
        <w:rPr>
          <w:w w:val="85"/>
          <w:rtl/>
        </w:rPr>
        <w:t>شيرهاي</w:t>
      </w:r>
      <w:r>
        <w:rPr>
          <w:spacing w:val="-6"/>
          <w:w w:val="85"/>
          <w:rtl/>
        </w:rPr>
        <w:t> </w:t>
      </w:r>
      <w:r>
        <w:rPr>
          <w:w w:val="85"/>
          <w:rtl/>
        </w:rPr>
        <w:t>فشار</w:t>
      </w:r>
      <w:r>
        <w:rPr>
          <w:spacing w:val="-5"/>
          <w:w w:val="85"/>
          <w:rtl/>
        </w:rPr>
        <w:t> </w:t>
      </w:r>
      <w:r>
        <w:rPr>
          <w:w w:val="85"/>
          <w:rtl/>
        </w:rPr>
        <w:t>شكن</w:t>
      </w:r>
      <w:r>
        <w:rPr>
          <w:spacing w:val="-5"/>
          <w:w w:val="85"/>
          <w:rtl/>
        </w:rPr>
        <w:t> </w:t>
      </w:r>
      <w:r>
        <w:rPr>
          <w:w w:val="85"/>
          <w:rtl/>
        </w:rPr>
        <w:t>با</w:t>
      </w:r>
      <w:r>
        <w:rPr>
          <w:spacing w:val="-5"/>
          <w:w w:val="85"/>
          <w:rtl/>
        </w:rPr>
        <w:t> </w:t>
      </w:r>
      <w:r>
        <w:rPr>
          <w:w w:val="85"/>
          <w:rtl/>
        </w:rPr>
        <w:t>آرايش</w:t>
      </w:r>
      <w:r>
        <w:rPr>
          <w:spacing w:val="-4"/>
          <w:w w:val="85"/>
          <w:rtl/>
        </w:rPr>
        <w:t> </w:t>
      </w:r>
      <w:r>
        <w:rPr>
          <w:w w:val="85"/>
        </w:rPr>
        <w:t>١+١</w:t>
      </w:r>
      <w:r>
        <w:rPr>
          <w:spacing w:val="-5"/>
          <w:w w:val="85"/>
          <w:rtl/>
        </w:rPr>
        <w:t> </w:t>
      </w:r>
      <w:r>
        <w:rPr>
          <w:w w:val="85"/>
          <w:rtl/>
        </w:rPr>
        <w:t>و</w:t>
      </w:r>
      <w:r>
        <w:rPr>
          <w:spacing w:val="-6"/>
          <w:w w:val="85"/>
          <w:rtl/>
        </w:rPr>
        <w:t> </w:t>
      </w:r>
      <w:r>
        <w:rPr>
          <w:w w:val="85"/>
        </w:rPr>
        <w:t>١٠٠</w:t>
      </w:r>
      <w:r>
        <w:rPr>
          <w:spacing w:val="-4"/>
          <w:w w:val="85"/>
          <w:rtl/>
        </w:rPr>
        <w:t> </w:t>
      </w:r>
      <w:r>
        <w:rPr>
          <w:w w:val="85"/>
          <w:rtl/>
        </w:rPr>
        <w:t>درﺻد</w:t>
      </w:r>
      <w:r>
        <w:rPr>
          <w:spacing w:val="-4"/>
          <w:w w:val="85"/>
          <w:rtl/>
        </w:rPr>
        <w:t> </w:t>
      </w:r>
      <w:r>
        <w:rPr>
          <w:w w:val="85"/>
          <w:rtl/>
        </w:rPr>
        <w:t>ظرفيت</w:t>
      </w:r>
      <w:r>
        <w:rPr>
          <w:spacing w:val="-6"/>
          <w:w w:val="85"/>
          <w:rtl/>
        </w:rPr>
        <w:t> </w:t>
      </w:r>
      <w:r>
        <w:rPr>
          <w:w w:val="85"/>
          <w:rtl/>
        </w:rPr>
        <w:t>ب</w:t>
      </w:r>
      <w:r>
        <w:rPr>
          <w:w w:val="85"/>
          <w:rtl/>
        </w:rPr>
        <w:t>ه</w:t>
      </w:r>
    </w:p>
    <w:p>
      <w:pPr>
        <w:pStyle w:val="BodyText"/>
        <w:bidi/>
        <w:spacing w:line="274" w:lineRule="exact"/>
        <w:ind w:right="630" w:left="0" w:firstLine="0"/>
        <w:jc w:val="both"/>
      </w:pPr>
      <w:r>
        <w:rPr>
          <w:spacing w:val="-2"/>
          <w:w w:val="85"/>
          <w:rtl/>
        </w:rPr>
        <w:t>همراه</w:t>
      </w:r>
      <w:r>
        <w:rPr>
          <w:spacing w:val="-1"/>
          <w:rtl/>
        </w:rPr>
        <w:t> </w:t>
      </w:r>
      <w:r>
        <w:rPr>
          <w:w w:val="85"/>
          <w:rtl/>
        </w:rPr>
        <w:t>يك</w:t>
      </w:r>
      <w:r>
        <w:rPr>
          <w:spacing w:val="2"/>
          <w:rtl/>
        </w:rPr>
        <w:t> </w:t>
      </w:r>
      <w:r>
        <w:rPr>
          <w:w w:val="85"/>
          <w:rtl/>
        </w:rPr>
        <w:t>مﺴير</w:t>
      </w:r>
      <w:r>
        <w:rPr>
          <w:spacing w:val="-3"/>
          <w:rtl/>
        </w:rPr>
        <w:t> </w:t>
      </w:r>
      <w:r>
        <w:rPr>
          <w:w w:val="85"/>
          <w:rtl/>
        </w:rPr>
        <w:t>باي</w:t>
      </w:r>
      <w:r>
        <w:rPr>
          <w:spacing w:val="-2"/>
          <w:rtl/>
        </w:rPr>
        <w:t> </w:t>
      </w:r>
      <w:r>
        <w:rPr>
          <w:w w:val="85"/>
          <w:rtl/>
        </w:rPr>
        <w:t>پس</w:t>
      </w:r>
      <w:r>
        <w:rPr>
          <w:rtl/>
        </w:rPr>
        <w:t> </w:t>
      </w:r>
      <w:r>
        <w:rPr>
          <w:w w:val="85"/>
          <w:rtl/>
        </w:rPr>
        <w:t>سوخت</w:t>
      </w:r>
      <w:r>
        <w:rPr>
          <w:spacing w:val="-2"/>
          <w:rtl/>
        </w:rPr>
        <w:t> </w:t>
      </w:r>
      <w:r>
        <w:rPr>
          <w:w w:val="85"/>
          <w:rtl/>
        </w:rPr>
        <w:t>جهت</w:t>
      </w:r>
      <w:r>
        <w:rPr>
          <w:spacing w:val="-5"/>
          <w:rtl/>
        </w:rPr>
        <w:t> </w:t>
      </w:r>
      <w:r>
        <w:rPr>
          <w:w w:val="85"/>
          <w:rtl/>
        </w:rPr>
        <w:t>اهداف</w:t>
      </w:r>
      <w:r>
        <w:rPr>
          <w:spacing w:val="2"/>
          <w:rtl/>
        </w:rPr>
        <w:t> </w:t>
      </w:r>
      <w:r>
        <w:rPr>
          <w:w w:val="85"/>
          <w:rtl/>
        </w:rPr>
        <w:t>راه</w:t>
      </w:r>
      <w:r>
        <w:rPr>
          <w:spacing w:val="-1"/>
          <w:rtl/>
        </w:rPr>
        <w:t> </w:t>
      </w:r>
      <w:r>
        <w:rPr>
          <w:w w:val="85"/>
          <w:rtl/>
        </w:rPr>
        <w:t>اندازي</w:t>
      </w:r>
      <w:r>
        <w:rPr>
          <w:spacing w:val="1"/>
          <w:rtl/>
        </w:rPr>
        <w:t> </w:t>
      </w:r>
      <w:r>
        <w:rPr>
          <w:w w:val="85"/>
          <w:rtl/>
        </w:rPr>
        <w:t>براي</w:t>
      </w:r>
      <w:r>
        <w:rPr>
          <w:spacing w:val="-2"/>
          <w:rtl/>
        </w:rPr>
        <w:t> </w:t>
      </w:r>
      <w:r>
        <w:rPr>
          <w:w w:val="85"/>
          <w:rtl/>
        </w:rPr>
        <w:t>آماده</w:t>
      </w:r>
      <w:r>
        <w:rPr>
          <w:spacing w:val="-3"/>
          <w:rtl/>
        </w:rPr>
        <w:t> </w:t>
      </w:r>
      <w:r>
        <w:rPr>
          <w:w w:val="85"/>
          <w:rtl/>
        </w:rPr>
        <w:t>سازي</w:t>
      </w:r>
      <w:r>
        <w:rPr>
          <w:spacing w:val="1"/>
          <w:rtl/>
        </w:rPr>
        <w:t> </w:t>
      </w:r>
      <w:r>
        <w:rPr>
          <w:w w:val="85"/>
          <w:rtl/>
        </w:rPr>
        <w:t>سوخت</w:t>
      </w:r>
      <w:r>
        <w:rPr>
          <w:spacing w:val="-4"/>
          <w:rtl/>
        </w:rPr>
        <w:t> </w:t>
      </w:r>
      <w:r>
        <w:rPr>
          <w:w w:val="85"/>
          <w:rtl/>
        </w:rPr>
        <w:t>توربينهاي</w:t>
      </w:r>
      <w:r>
        <w:rPr>
          <w:spacing w:val="1"/>
          <w:rtl/>
        </w:rPr>
        <w:t> </w:t>
      </w:r>
      <w:r>
        <w:rPr>
          <w:w w:val="85"/>
          <w:rtl/>
        </w:rPr>
        <w:t>گازي</w:t>
      </w:r>
      <w:r>
        <w:rPr>
          <w:spacing w:val="3"/>
          <w:rtl/>
        </w:rPr>
        <w:t> </w:t>
      </w:r>
      <w:r>
        <w:rPr>
          <w:w w:val="85"/>
          <w:rtl/>
        </w:rPr>
        <w:t>در</w:t>
      </w:r>
      <w:r>
        <w:rPr>
          <w:spacing w:val="-3"/>
          <w:rtl/>
        </w:rPr>
        <w:t> </w:t>
      </w:r>
      <w:r>
        <w:rPr>
          <w:w w:val="85"/>
          <w:rtl/>
        </w:rPr>
        <w:t>نظر</w:t>
      </w:r>
      <w:r>
        <w:rPr>
          <w:rtl/>
        </w:rPr>
        <w:t> </w:t>
      </w:r>
      <w:r>
        <w:rPr>
          <w:w w:val="85"/>
          <w:rtl/>
        </w:rPr>
        <w:t>گرفته</w:t>
      </w:r>
      <w:r>
        <w:rPr>
          <w:rtl/>
        </w:rPr>
        <w:t> </w:t>
      </w:r>
      <w:r>
        <w:rPr>
          <w:w w:val="85"/>
          <w:rtl/>
        </w:rPr>
        <w:t>شود</w:t>
      </w:r>
      <w:r>
        <w:rPr>
          <w:w w:val="85"/>
        </w:rPr>
        <w:t>.</w:t>
      </w:r>
    </w:p>
    <w:p>
      <w:pPr>
        <w:pStyle w:val="BodyText"/>
        <w:bidi/>
        <w:spacing w:line="360" w:lineRule="auto" w:before="158"/>
        <w:ind w:right="632" w:left="388" w:hanging="4"/>
        <w:jc w:val="both"/>
      </w:pPr>
      <w:r>
        <w:rPr>
          <w:w w:val="80"/>
          <w:rtl/>
        </w:rPr>
        <w:t>در خصوص سايز</w:t>
      </w:r>
      <w:r>
        <w:rPr>
          <w:rFonts w:ascii="Calibri" w:cs="Calibri"/>
          <w:b w:val="0"/>
          <w:bCs w:val="0"/>
          <w:rtl/>
        </w:rPr>
        <w:t> </w:t>
      </w:r>
      <w:r>
        <w:rPr>
          <w:rFonts w:ascii="Calibri" w:cs="Calibri"/>
          <w:b w:val="0"/>
          <w:bCs w:val="0"/>
          <w:w w:val="80"/>
        </w:rPr>
        <w:t>PCV</w:t>
      </w:r>
      <w:r>
        <w:rPr>
          <w:w w:val="80"/>
          <w:rtl/>
        </w:rPr>
        <w:t>ها با توجه به اينكه براساس خريد از سازندگان مختلف ممكن است سايز</w:t>
      </w:r>
      <w:r>
        <w:rPr>
          <w:rFonts w:ascii="Calibri" w:cs="Calibri"/>
          <w:b w:val="0"/>
          <w:bCs w:val="0"/>
          <w:rtl/>
        </w:rPr>
        <w:t> </w:t>
      </w:r>
      <w:r>
        <w:rPr>
          <w:rFonts w:ascii="Calibri" w:cs="Calibri"/>
          <w:b w:val="0"/>
          <w:bCs w:val="0"/>
          <w:w w:val="80"/>
        </w:rPr>
        <w:t>PCV</w:t>
      </w:r>
      <w:r>
        <w:rPr>
          <w:w w:val="80"/>
          <w:rtl/>
        </w:rPr>
        <w:t> و نوع آن تغيير كند، </w:t>
      </w:r>
      <w:r>
        <w:rPr>
          <w:w w:val="85"/>
          <w:rtl/>
        </w:rPr>
        <w:t>ولي</w:t>
      </w:r>
      <w:r>
        <w:rPr>
          <w:spacing w:val="-6"/>
          <w:w w:val="85"/>
          <w:rtl/>
        </w:rPr>
        <w:t> </w:t>
      </w:r>
      <w:r>
        <w:rPr>
          <w:w w:val="85"/>
          <w:rtl/>
        </w:rPr>
        <w:t>با</w:t>
      </w:r>
      <w:r>
        <w:rPr>
          <w:spacing w:val="-7"/>
          <w:w w:val="85"/>
          <w:rtl/>
        </w:rPr>
        <w:t> </w:t>
      </w:r>
      <w:r>
        <w:rPr>
          <w:w w:val="85"/>
          <w:rtl/>
        </w:rPr>
        <w:t>توجه</w:t>
      </w:r>
      <w:r>
        <w:rPr>
          <w:spacing w:val="-6"/>
          <w:w w:val="85"/>
          <w:rtl/>
        </w:rPr>
        <w:t> </w:t>
      </w:r>
      <w:r>
        <w:rPr>
          <w:w w:val="85"/>
          <w:rtl/>
        </w:rPr>
        <w:t>به</w:t>
      </w:r>
      <w:r>
        <w:rPr>
          <w:spacing w:val="-7"/>
          <w:w w:val="85"/>
          <w:rtl/>
        </w:rPr>
        <w:t> </w:t>
      </w:r>
      <w:r>
        <w:rPr>
          <w:w w:val="85"/>
          <w:rtl/>
        </w:rPr>
        <w:t>ماكزيمم</w:t>
      </w:r>
      <w:r>
        <w:rPr>
          <w:spacing w:val="-6"/>
          <w:w w:val="85"/>
          <w:rtl/>
        </w:rPr>
        <w:t> </w:t>
      </w:r>
      <w:r>
        <w:rPr>
          <w:w w:val="85"/>
          <w:rtl/>
        </w:rPr>
        <w:t>دبي</w:t>
      </w:r>
      <w:r>
        <w:rPr>
          <w:spacing w:val="-7"/>
          <w:w w:val="85"/>
          <w:rtl/>
        </w:rPr>
        <w:t> </w:t>
      </w:r>
      <w:r>
        <w:rPr>
          <w:w w:val="85"/>
          <w:rtl/>
        </w:rPr>
        <w:t>عبورى</w:t>
      </w:r>
      <w:r>
        <w:rPr>
          <w:spacing w:val="-4"/>
          <w:w w:val="85"/>
          <w:rtl/>
        </w:rPr>
        <w:t> </w:t>
      </w:r>
      <w:r>
        <w:rPr>
          <w:w w:val="85"/>
          <w:rtl/>
        </w:rPr>
        <w:t>در</w:t>
      </w:r>
      <w:r>
        <w:rPr>
          <w:spacing w:val="-7"/>
          <w:w w:val="85"/>
          <w:rtl/>
        </w:rPr>
        <w:t> </w:t>
      </w:r>
      <w:r>
        <w:rPr>
          <w:w w:val="85"/>
          <w:rtl/>
        </w:rPr>
        <w:t>حالت</w:t>
      </w:r>
      <w:r>
        <w:rPr>
          <w:rFonts w:ascii="Calibri" w:cs="Calibri"/>
          <w:b w:val="0"/>
          <w:bCs w:val="0"/>
          <w:spacing w:val="-3"/>
          <w:rtl/>
        </w:rPr>
        <w:t> </w:t>
      </w:r>
      <w:r>
        <w:rPr>
          <w:rFonts w:ascii="Calibri" w:cs="Calibri"/>
          <w:b w:val="0"/>
          <w:bCs w:val="0"/>
          <w:w w:val="85"/>
        </w:rPr>
        <w:t>Open</w:t>
      </w:r>
      <w:r>
        <w:rPr>
          <w:rFonts w:ascii="Calibri" w:cs="Calibri"/>
          <w:b w:val="0"/>
          <w:bCs w:val="0"/>
          <w:spacing w:val="-2"/>
          <w:rtl/>
        </w:rPr>
        <w:t> </w:t>
      </w:r>
      <w:r>
        <w:rPr>
          <w:rFonts w:ascii="Calibri" w:cs="Calibri"/>
          <w:b w:val="0"/>
          <w:bCs w:val="0"/>
          <w:w w:val="85"/>
        </w:rPr>
        <w:t>Full</w:t>
      </w:r>
      <w:r>
        <w:rPr>
          <w:spacing w:val="-7"/>
          <w:w w:val="85"/>
          <w:rtl/>
        </w:rPr>
        <w:t> </w:t>
      </w:r>
      <w:r>
        <w:rPr>
          <w:w w:val="85"/>
          <w:rtl/>
        </w:rPr>
        <w:t>سايز</w:t>
      </w:r>
      <w:r>
        <w:rPr>
          <w:rFonts w:ascii="Calibri" w:cs="Calibri"/>
          <w:b w:val="0"/>
          <w:bCs w:val="0"/>
          <w:spacing w:val="-3"/>
          <w:rtl/>
        </w:rPr>
        <w:t> </w:t>
      </w:r>
      <w:r>
        <w:rPr>
          <w:rFonts w:ascii="Calibri" w:cs="Calibri"/>
          <w:b w:val="0"/>
          <w:bCs w:val="0"/>
          <w:w w:val="85"/>
        </w:rPr>
        <w:t>PSV</w:t>
      </w:r>
      <w:r>
        <w:rPr>
          <w:spacing w:val="-6"/>
          <w:w w:val="85"/>
          <w:rtl/>
        </w:rPr>
        <w:t> </w:t>
      </w:r>
      <w:r>
        <w:rPr>
          <w:w w:val="85"/>
          <w:rtl/>
        </w:rPr>
        <w:t>و</w:t>
      </w:r>
      <w:r>
        <w:rPr>
          <w:spacing w:val="-7"/>
          <w:w w:val="85"/>
          <w:rtl/>
        </w:rPr>
        <w:t> </w:t>
      </w:r>
      <w:r>
        <w:rPr>
          <w:w w:val="85"/>
          <w:rtl/>
        </w:rPr>
        <w:t>خط</w:t>
      </w:r>
      <w:r>
        <w:rPr>
          <w:spacing w:val="-4"/>
          <w:w w:val="85"/>
          <w:rtl/>
        </w:rPr>
        <w:t> </w:t>
      </w:r>
      <w:r>
        <w:rPr>
          <w:w w:val="85"/>
          <w:rtl/>
        </w:rPr>
        <w:t>آن</w:t>
      </w:r>
      <w:r>
        <w:rPr>
          <w:spacing w:val="-6"/>
          <w:w w:val="85"/>
          <w:rtl/>
        </w:rPr>
        <w:t> </w:t>
      </w:r>
      <w:r>
        <w:rPr>
          <w:w w:val="85"/>
          <w:rtl/>
        </w:rPr>
        <w:t>نهايي</w:t>
      </w:r>
      <w:r>
        <w:rPr>
          <w:spacing w:val="-7"/>
          <w:w w:val="85"/>
          <w:rtl/>
        </w:rPr>
        <w:t> </w:t>
      </w:r>
      <w:r>
        <w:rPr>
          <w:w w:val="85"/>
          <w:rtl/>
        </w:rPr>
        <w:t>مي</w:t>
      </w:r>
      <w:r>
        <w:rPr>
          <w:spacing w:val="-7"/>
          <w:w w:val="85"/>
          <w:rtl/>
        </w:rPr>
        <w:t> </w:t>
      </w:r>
      <w:r>
        <w:rPr>
          <w:w w:val="85"/>
          <w:rtl/>
        </w:rPr>
        <w:t>گردد،</w:t>
      </w:r>
      <w:r>
        <w:rPr>
          <w:spacing w:val="-6"/>
          <w:w w:val="85"/>
          <w:rtl/>
        </w:rPr>
        <w:t> </w:t>
      </w:r>
      <w:r>
        <w:rPr>
          <w:w w:val="85"/>
          <w:rtl/>
        </w:rPr>
        <w:t>بنابراين</w:t>
      </w:r>
      <w:r>
        <w:rPr>
          <w:spacing w:val="-7"/>
          <w:w w:val="85"/>
          <w:rtl/>
        </w:rPr>
        <w:t> </w:t>
      </w:r>
      <w:r>
        <w:rPr>
          <w:w w:val="85"/>
          <w:rtl/>
        </w:rPr>
        <w:t>هرگونه</w:t>
      </w:r>
      <w:r>
        <w:rPr>
          <w:spacing w:val="-7"/>
          <w:w w:val="85"/>
          <w:rtl/>
        </w:rPr>
        <w:t> </w:t>
      </w:r>
      <w:r>
        <w:rPr>
          <w:w w:val="85"/>
          <w:rtl/>
        </w:rPr>
        <w:t>تغييرى </w:t>
      </w:r>
      <w:r>
        <w:rPr>
          <w:spacing w:val="-7"/>
          <w:w w:val="85"/>
          <w:rtl/>
        </w:rPr>
        <w:t>در</w:t>
      </w:r>
      <w:r>
        <w:rPr>
          <w:spacing w:val="-3"/>
          <w:rtl/>
        </w:rPr>
        <w:t> </w:t>
      </w:r>
      <w:r>
        <w:rPr>
          <w:w w:val="85"/>
          <w:rtl/>
        </w:rPr>
        <w:t>سايز</w:t>
      </w:r>
      <w:r>
        <w:rPr>
          <w:spacing w:val="2"/>
          <w:rtl/>
        </w:rPr>
        <w:t> </w:t>
      </w:r>
      <w:r>
        <w:rPr>
          <w:w w:val="85"/>
          <w:rtl/>
        </w:rPr>
        <w:t>و</w:t>
      </w:r>
      <w:r>
        <w:rPr>
          <w:spacing w:val="-1"/>
          <w:rtl/>
        </w:rPr>
        <w:t> </w:t>
      </w:r>
      <w:r>
        <w:rPr>
          <w:w w:val="85"/>
          <w:rtl/>
        </w:rPr>
        <w:t>تعداد</w:t>
      </w:r>
      <w:r>
        <w:rPr>
          <w:spacing w:val="2"/>
          <w:rtl/>
        </w:rPr>
        <w:t> </w:t>
      </w:r>
      <w:r>
        <w:rPr>
          <w:w w:val="85"/>
          <w:rtl/>
        </w:rPr>
        <w:t>شير</w:t>
      </w:r>
      <w:r>
        <w:rPr>
          <w:spacing w:val="1"/>
          <w:rtl/>
        </w:rPr>
        <w:t> </w:t>
      </w:r>
      <w:r>
        <w:rPr>
          <w:w w:val="85"/>
          <w:rtl/>
        </w:rPr>
        <w:t>و</w:t>
      </w:r>
      <w:r>
        <w:rPr>
          <w:spacing w:val="5"/>
          <w:rtl/>
        </w:rPr>
        <w:t> </w:t>
      </w:r>
      <w:r>
        <w:rPr>
          <w:w w:val="85"/>
          <w:rtl/>
        </w:rPr>
        <w:t>خطوط</w:t>
      </w:r>
      <w:r>
        <w:rPr>
          <w:spacing w:val="1"/>
          <w:rtl/>
        </w:rPr>
        <w:t> </w:t>
      </w:r>
      <w:r>
        <w:rPr>
          <w:w w:val="85"/>
          <w:rtl/>
        </w:rPr>
        <w:t>مربوط</w:t>
      </w:r>
      <w:r>
        <w:rPr>
          <w:spacing w:val="2"/>
          <w:rtl/>
        </w:rPr>
        <w:t> </w:t>
      </w:r>
      <w:r>
        <w:rPr>
          <w:w w:val="85"/>
          <w:rtl/>
        </w:rPr>
        <w:t>به</w:t>
      </w:r>
      <w:r>
        <w:rPr>
          <w:rFonts w:ascii="Calibri" w:cs="Calibri"/>
          <w:b w:val="0"/>
          <w:bCs w:val="0"/>
          <w:spacing w:val="13"/>
          <w:rtl/>
        </w:rPr>
        <w:t> </w:t>
      </w:r>
      <w:r>
        <w:rPr>
          <w:rFonts w:ascii="Calibri" w:cs="Calibri"/>
          <w:b w:val="0"/>
          <w:bCs w:val="0"/>
          <w:w w:val="85"/>
        </w:rPr>
        <w:t>PCV</w:t>
      </w:r>
      <w:r>
        <w:rPr>
          <w:w w:val="85"/>
          <w:rtl/>
        </w:rPr>
        <w:t>ها</w:t>
      </w:r>
      <w:r>
        <w:rPr>
          <w:spacing w:val="1"/>
          <w:rtl/>
        </w:rPr>
        <w:t> </w:t>
      </w:r>
      <w:r>
        <w:rPr>
          <w:w w:val="85"/>
          <w:rtl/>
        </w:rPr>
        <w:t>و</w:t>
      </w:r>
      <w:r>
        <w:rPr>
          <w:rFonts w:ascii="Calibri" w:cs="Calibri"/>
          <w:b w:val="0"/>
          <w:bCs w:val="0"/>
          <w:spacing w:val="16"/>
          <w:rtl/>
        </w:rPr>
        <w:t> </w:t>
      </w:r>
      <w:r>
        <w:rPr>
          <w:rFonts w:ascii="Calibri" w:cs="Calibri"/>
          <w:b w:val="0"/>
          <w:bCs w:val="0"/>
          <w:w w:val="85"/>
        </w:rPr>
        <w:t>PSV</w:t>
      </w:r>
      <w:r>
        <w:rPr>
          <w:w w:val="85"/>
          <w:rtl/>
        </w:rPr>
        <w:t>ها</w:t>
      </w:r>
      <w:r>
        <w:rPr>
          <w:spacing w:val="4"/>
          <w:rtl/>
        </w:rPr>
        <w:t> </w:t>
      </w:r>
      <w:r>
        <w:rPr>
          <w:w w:val="85"/>
          <w:rtl/>
        </w:rPr>
        <w:t>در</w:t>
      </w:r>
      <w:r>
        <w:rPr>
          <w:spacing w:val="1"/>
          <w:rtl/>
        </w:rPr>
        <w:t> </w:t>
      </w:r>
      <w:r>
        <w:rPr>
          <w:w w:val="85"/>
          <w:rtl/>
        </w:rPr>
        <w:t>مرحله</w:t>
      </w:r>
      <w:r>
        <w:rPr>
          <w:spacing w:val="-1"/>
          <w:rtl/>
        </w:rPr>
        <w:t> </w:t>
      </w:r>
      <w:r>
        <w:rPr>
          <w:w w:val="85"/>
          <w:rtl/>
        </w:rPr>
        <w:t>طراحي</w:t>
      </w:r>
      <w:r>
        <w:rPr>
          <w:spacing w:val="-1"/>
          <w:rtl/>
        </w:rPr>
        <w:t> </w:t>
      </w:r>
      <w:r>
        <w:rPr>
          <w:w w:val="85"/>
          <w:rtl/>
        </w:rPr>
        <w:t>تفصيلي</w:t>
      </w:r>
      <w:r>
        <w:rPr>
          <w:spacing w:val="-1"/>
          <w:rtl/>
        </w:rPr>
        <w:t> </w:t>
      </w:r>
      <w:r>
        <w:rPr>
          <w:w w:val="85"/>
          <w:rtl/>
        </w:rPr>
        <w:t>به</w:t>
      </w:r>
      <w:r>
        <w:rPr>
          <w:spacing w:val="6"/>
          <w:rtl/>
        </w:rPr>
        <w:t> </w:t>
      </w:r>
      <w:r>
        <w:rPr>
          <w:w w:val="85"/>
          <w:rtl/>
        </w:rPr>
        <w:t>عهده</w:t>
      </w:r>
      <w:r>
        <w:rPr>
          <w:spacing w:val="-2"/>
          <w:rtl/>
        </w:rPr>
        <w:t> </w:t>
      </w:r>
      <w:r>
        <w:rPr>
          <w:w w:val="85"/>
          <w:rtl/>
        </w:rPr>
        <w:t>و</w:t>
      </w:r>
      <w:r>
        <w:rPr>
          <w:spacing w:val="-2"/>
          <w:rtl/>
        </w:rPr>
        <w:t> </w:t>
      </w:r>
      <w:r>
        <w:rPr>
          <w:w w:val="85"/>
          <w:rtl/>
        </w:rPr>
        <w:t>هزينه</w:t>
      </w:r>
      <w:r>
        <w:rPr>
          <w:spacing w:val="2"/>
          <w:rtl/>
        </w:rPr>
        <w:t> </w:t>
      </w:r>
      <w:r>
        <w:rPr>
          <w:w w:val="85"/>
          <w:rtl/>
        </w:rPr>
        <w:t>پيمانكار</w:t>
      </w:r>
      <w:r>
        <w:rPr>
          <w:spacing w:val="1"/>
          <w:rtl/>
        </w:rPr>
        <w:t> </w:t>
      </w:r>
      <w:r>
        <w:rPr>
          <w:w w:val="85"/>
          <w:rtl/>
        </w:rPr>
        <w:t>برند</w:t>
      </w:r>
      <w:r>
        <w:rPr>
          <w:w w:val="85"/>
          <w:rtl/>
        </w:rPr>
        <w:t>ه</w:t>
      </w:r>
    </w:p>
    <w:p>
      <w:pPr>
        <w:pStyle w:val="BodyText"/>
        <w:bidi/>
        <w:spacing w:line="274" w:lineRule="exact"/>
        <w:ind w:right="9215" w:left="0" w:firstLine="0"/>
        <w:jc w:val="both"/>
      </w:pPr>
      <w:r>
        <w:rPr>
          <w:spacing w:val="-2"/>
          <w:rtl/>
        </w:rPr>
        <w:t>خواهد</w:t>
      </w:r>
      <w:r>
        <w:rPr>
          <w:spacing w:val="-5"/>
          <w:rtl/>
        </w:rPr>
        <w:t> </w:t>
      </w:r>
      <w:r>
        <w:rPr>
          <w:w w:val="70"/>
          <w:rtl/>
        </w:rPr>
        <w:t>بود</w:t>
      </w:r>
      <w:r>
        <w:rPr>
          <w:w w:val="70"/>
        </w:rPr>
        <w:t>.</w:t>
      </w:r>
    </w:p>
    <w:p>
      <w:pPr>
        <w:pStyle w:val="BodyText"/>
        <w:spacing w:before="219"/>
      </w:pPr>
    </w:p>
    <w:p>
      <w:pPr>
        <w:bidi/>
        <w:spacing w:before="1"/>
        <w:ind w:right="630" w:left="0" w:firstLine="0"/>
        <w:jc w:val="right"/>
        <w:rPr>
          <w:rFonts w:ascii="Calibri" w:cs="Calibri"/>
          <w:sz w:val="24"/>
          <w:szCs w:val="24"/>
        </w:rPr>
      </w:pPr>
      <w:r>
        <w:rPr>
          <w:b/>
          <w:bCs/>
          <w:spacing w:val="-4"/>
          <w:w w:val="90"/>
          <w:sz w:val="24"/>
          <w:szCs w:val="24"/>
          <w:rtl/>
        </w:rPr>
        <w:t>توجه</w:t>
      </w:r>
      <w:r>
        <w:rPr>
          <w:b/>
          <w:bCs/>
          <w:spacing w:val="-9"/>
          <w:w w:val="90"/>
          <w:sz w:val="24"/>
          <w:szCs w:val="24"/>
          <w:rtl/>
        </w:rPr>
        <w:t> </w:t>
      </w:r>
      <w:r>
        <w:rPr>
          <w:b/>
          <w:bCs/>
          <w:w w:val="90"/>
          <w:sz w:val="24"/>
          <w:szCs w:val="24"/>
          <w:rtl/>
        </w:rPr>
        <w:t>مهم</w:t>
      </w:r>
      <w:r>
        <w:rPr>
          <w:b/>
          <w:bCs/>
          <w:w w:val="90"/>
          <w:sz w:val="24"/>
          <w:szCs w:val="24"/>
        </w:rPr>
        <w:t>:</w:t>
      </w:r>
      <w:r>
        <w:rPr>
          <w:b/>
          <w:bCs/>
          <w:spacing w:val="-9"/>
          <w:w w:val="90"/>
          <w:sz w:val="24"/>
          <w:szCs w:val="24"/>
          <w:rtl/>
        </w:rPr>
        <w:t> </w:t>
      </w:r>
      <w:r>
        <w:rPr>
          <w:b/>
          <w:bCs/>
          <w:w w:val="90"/>
          <w:sz w:val="24"/>
          <w:szCs w:val="24"/>
          <w:rtl/>
        </w:rPr>
        <w:t>واحد</w:t>
      </w:r>
      <w:r>
        <w:rPr>
          <w:b/>
          <w:bCs/>
          <w:spacing w:val="-11"/>
          <w:w w:val="90"/>
          <w:sz w:val="24"/>
          <w:szCs w:val="24"/>
          <w:rtl/>
        </w:rPr>
        <w:t> </w:t>
      </w:r>
      <w:r>
        <w:rPr>
          <w:b/>
          <w:bCs/>
          <w:w w:val="90"/>
          <w:sz w:val="24"/>
          <w:szCs w:val="24"/>
          <w:rtl/>
        </w:rPr>
        <w:t>تقليل</w:t>
      </w:r>
      <w:r>
        <w:rPr>
          <w:b/>
          <w:bCs/>
          <w:spacing w:val="-9"/>
          <w:w w:val="90"/>
          <w:sz w:val="24"/>
          <w:szCs w:val="24"/>
          <w:rtl/>
        </w:rPr>
        <w:t> </w:t>
      </w:r>
      <w:r>
        <w:rPr>
          <w:b/>
          <w:bCs/>
          <w:w w:val="90"/>
          <w:sz w:val="24"/>
          <w:szCs w:val="24"/>
          <w:rtl/>
        </w:rPr>
        <w:t>فشار</w:t>
      </w:r>
      <w:r>
        <w:rPr>
          <w:rFonts w:ascii="Calibri" w:cs="Calibri"/>
          <w:w w:val="90"/>
          <w:sz w:val="24"/>
          <w:szCs w:val="24"/>
        </w:rPr>
        <w:t>Unit</w:t>
      </w:r>
      <w:r>
        <w:rPr>
          <w:rFonts w:ascii="Calibri" w:cs="Calibri"/>
          <w:spacing w:val="2"/>
          <w:sz w:val="24"/>
          <w:szCs w:val="24"/>
          <w:rtl/>
        </w:rPr>
        <w:t> </w:t>
      </w:r>
      <w:r>
        <w:rPr>
          <w:rFonts w:ascii="Calibri" w:cs="Calibri"/>
          <w:w w:val="90"/>
          <w:sz w:val="24"/>
          <w:szCs w:val="24"/>
        </w:rPr>
        <w:t>Conditioning</w:t>
      </w:r>
      <w:r>
        <w:rPr>
          <w:rFonts w:ascii="Calibri" w:cs="Calibri"/>
          <w:spacing w:val="3"/>
          <w:sz w:val="24"/>
          <w:szCs w:val="24"/>
          <w:rtl/>
        </w:rPr>
        <w:t> </w:t>
      </w:r>
      <w:r>
        <w:rPr>
          <w:rFonts w:ascii="Calibri" w:cs="Calibri"/>
          <w:w w:val="90"/>
          <w:sz w:val="24"/>
          <w:szCs w:val="24"/>
        </w:rPr>
        <w:t>Gas</w:t>
      </w:r>
      <w:r>
        <w:rPr>
          <w:b/>
          <w:bCs/>
          <w:spacing w:val="-6"/>
          <w:w w:val="90"/>
          <w:sz w:val="24"/>
          <w:szCs w:val="24"/>
          <w:rtl/>
        </w:rPr>
        <w:t> </w:t>
      </w:r>
      <w:r>
        <w:rPr>
          <w:b/>
          <w:bCs/>
          <w:w w:val="90"/>
          <w:sz w:val="24"/>
          <w:szCs w:val="24"/>
          <w:rtl/>
        </w:rPr>
        <w:t>و</w:t>
      </w:r>
      <w:r>
        <w:rPr>
          <w:b/>
          <w:bCs/>
          <w:spacing w:val="-5"/>
          <w:w w:val="90"/>
          <w:sz w:val="24"/>
          <w:szCs w:val="24"/>
          <w:rtl/>
        </w:rPr>
        <w:t> </w:t>
      </w:r>
      <w:r>
        <w:rPr>
          <w:b/>
          <w:bCs/>
          <w:w w:val="90"/>
          <w:sz w:val="24"/>
          <w:szCs w:val="24"/>
          <w:rtl/>
        </w:rPr>
        <w:t>كل</w:t>
      </w:r>
      <w:r>
        <w:rPr>
          <w:b/>
          <w:bCs/>
          <w:spacing w:val="-8"/>
          <w:w w:val="90"/>
          <w:sz w:val="24"/>
          <w:szCs w:val="24"/>
          <w:rtl/>
        </w:rPr>
        <w:t> </w:t>
      </w:r>
      <w:r>
        <w:rPr>
          <w:b/>
          <w:bCs/>
          <w:w w:val="90"/>
          <w:sz w:val="24"/>
          <w:szCs w:val="24"/>
          <w:rtl/>
        </w:rPr>
        <w:t>مجموعه</w:t>
      </w:r>
      <w:r>
        <w:rPr>
          <w:b/>
          <w:bCs/>
          <w:spacing w:val="-7"/>
          <w:w w:val="90"/>
          <w:sz w:val="24"/>
          <w:szCs w:val="24"/>
          <w:rtl/>
        </w:rPr>
        <w:t> </w:t>
      </w:r>
      <w:r>
        <w:rPr>
          <w:b/>
          <w:bCs/>
          <w:w w:val="90"/>
          <w:sz w:val="24"/>
          <w:szCs w:val="24"/>
          <w:rtl/>
        </w:rPr>
        <w:t>بايﺴتي</w:t>
      </w:r>
      <w:r>
        <w:rPr>
          <w:b/>
          <w:bCs/>
          <w:spacing w:val="-7"/>
          <w:w w:val="90"/>
          <w:sz w:val="24"/>
          <w:szCs w:val="24"/>
          <w:rtl/>
        </w:rPr>
        <w:t> </w:t>
      </w:r>
      <w:r>
        <w:rPr>
          <w:b/>
          <w:bCs/>
          <w:w w:val="90"/>
          <w:sz w:val="24"/>
          <w:szCs w:val="24"/>
          <w:rtl/>
        </w:rPr>
        <w:t>به</w:t>
      </w:r>
      <w:r>
        <w:rPr>
          <w:b/>
          <w:bCs/>
          <w:spacing w:val="-9"/>
          <w:w w:val="90"/>
          <w:sz w:val="24"/>
          <w:szCs w:val="24"/>
          <w:rtl/>
        </w:rPr>
        <w:t> </w:t>
      </w:r>
      <w:r>
        <w:rPr>
          <w:b/>
          <w:bCs/>
          <w:w w:val="90"/>
          <w:sz w:val="24"/>
          <w:szCs w:val="24"/>
          <w:rtl/>
        </w:rPr>
        <w:t>ﺻورت</w:t>
      </w:r>
      <w:r>
        <w:rPr>
          <w:b/>
          <w:bCs/>
          <w:spacing w:val="-9"/>
          <w:w w:val="90"/>
          <w:sz w:val="24"/>
          <w:szCs w:val="24"/>
          <w:rtl/>
        </w:rPr>
        <w:t> </w:t>
      </w:r>
      <w:r>
        <w:rPr>
          <w:b/>
          <w:bCs/>
          <w:w w:val="90"/>
          <w:sz w:val="24"/>
          <w:szCs w:val="24"/>
          <w:rtl/>
        </w:rPr>
        <w:t>يك</w:t>
      </w:r>
      <w:r>
        <w:rPr>
          <w:b/>
          <w:bCs/>
          <w:spacing w:val="-6"/>
          <w:w w:val="90"/>
          <w:sz w:val="24"/>
          <w:szCs w:val="24"/>
          <w:rtl/>
        </w:rPr>
        <w:t> </w:t>
      </w:r>
      <w:r>
        <w:rPr>
          <w:b/>
          <w:bCs/>
          <w:w w:val="90"/>
          <w:sz w:val="24"/>
          <w:szCs w:val="24"/>
          <w:rtl/>
        </w:rPr>
        <w:t>پكيج</w:t>
      </w:r>
      <w:r>
        <w:rPr>
          <w:b/>
          <w:bCs/>
          <w:spacing w:val="-11"/>
          <w:w w:val="90"/>
          <w:sz w:val="24"/>
          <w:szCs w:val="24"/>
          <w:rtl/>
        </w:rPr>
        <w:t> </w:t>
      </w:r>
      <w:r>
        <w:rPr>
          <w:rFonts w:ascii="Calibri" w:cs="Calibri"/>
          <w:w w:val="90"/>
          <w:sz w:val="24"/>
          <w:szCs w:val="24"/>
        </w:rPr>
        <w:t>MOUNTED)</w:t>
      </w:r>
      <w:r>
        <w:rPr>
          <w:b/>
          <w:bCs/>
          <w:w w:val="90"/>
          <w:sz w:val="24"/>
          <w:szCs w:val="24"/>
        </w:rPr>
        <w:t>)</w:t>
      </w:r>
      <w:r>
        <w:rPr>
          <w:rFonts w:ascii="Calibri" w:cs="Calibri"/>
          <w:spacing w:val="2"/>
          <w:sz w:val="24"/>
          <w:szCs w:val="24"/>
          <w:rtl/>
        </w:rPr>
        <w:t> </w:t>
      </w:r>
      <w:r>
        <w:rPr>
          <w:rFonts w:ascii="Calibri" w:cs="Calibri"/>
          <w:w w:val="90"/>
          <w:sz w:val="24"/>
          <w:szCs w:val="24"/>
        </w:rPr>
        <w:t>SKI</w:t>
      </w:r>
      <w:r>
        <w:rPr>
          <w:rFonts w:ascii="Calibri" w:cs="Calibri"/>
          <w:w w:val="90"/>
          <w:sz w:val="24"/>
          <w:szCs w:val="24"/>
        </w:rPr>
        <w:t>D</w:t>
      </w:r>
    </w:p>
    <w:p>
      <w:pPr>
        <w:pStyle w:val="BodyText"/>
        <w:rPr>
          <w:sz w:val="10"/>
        </w:rPr>
      </w:pPr>
    </w:p>
    <w:p>
      <w:pPr>
        <w:spacing w:after="0"/>
        <w:rPr>
          <w:sz w:val="10"/>
        </w:rPr>
        <w:sectPr>
          <w:pgSz w:w="11910" w:h="16840"/>
          <w:pgMar w:top="920" w:bottom="280" w:left="680" w:right="740"/>
        </w:sectPr>
      </w:pPr>
    </w:p>
    <w:p>
      <w:pPr>
        <w:pStyle w:val="BodyText"/>
        <w:bidi/>
        <w:spacing w:before="32"/>
        <w:ind w:right="630" w:left="0" w:firstLine="0"/>
        <w:jc w:val="right"/>
      </w:pPr>
      <w:r>
        <w:rPr>
          <w:spacing w:val="-2"/>
          <w:w w:val="85"/>
          <w:rtl/>
        </w:rPr>
        <w:t>بديهي</w:t>
      </w:r>
      <w:r>
        <w:rPr>
          <w:spacing w:val="1"/>
          <w:rtl/>
        </w:rPr>
        <w:t> </w:t>
      </w:r>
      <w:r>
        <w:rPr>
          <w:w w:val="85"/>
          <w:rtl/>
        </w:rPr>
        <w:t>است</w:t>
      </w:r>
      <w:r>
        <w:rPr>
          <w:spacing w:val="3"/>
          <w:rtl/>
        </w:rPr>
        <w:t> </w:t>
      </w:r>
      <w:r>
        <w:rPr>
          <w:w w:val="85"/>
          <w:rtl/>
        </w:rPr>
        <w:t>پيمانكار</w:t>
      </w:r>
      <w:r>
        <w:rPr>
          <w:spacing w:val="2"/>
          <w:rtl/>
        </w:rPr>
        <w:t> </w:t>
      </w:r>
      <w:r>
        <w:rPr>
          <w:w w:val="85"/>
          <w:rtl/>
        </w:rPr>
        <w:t>ميبايﺴت</w:t>
      </w:r>
      <w:r>
        <w:rPr>
          <w:spacing w:val="2"/>
          <w:rtl/>
        </w:rPr>
        <w:t> </w:t>
      </w:r>
      <w:r>
        <w:rPr>
          <w:w w:val="85"/>
          <w:rtl/>
        </w:rPr>
        <w:t>در</w:t>
      </w:r>
      <w:r>
        <w:rPr>
          <w:spacing w:val="2"/>
          <w:rtl/>
        </w:rPr>
        <w:t> </w:t>
      </w:r>
      <w:r>
        <w:rPr>
          <w:w w:val="85"/>
          <w:rtl/>
        </w:rPr>
        <w:t>خصوص</w:t>
      </w:r>
      <w:r>
        <w:rPr>
          <w:spacing w:val="2"/>
          <w:rtl/>
        </w:rPr>
        <w:t> </w:t>
      </w:r>
      <w:r>
        <w:rPr>
          <w:w w:val="85"/>
          <w:rtl/>
        </w:rPr>
        <w:t>طراحي،</w:t>
      </w:r>
      <w:r>
        <w:rPr>
          <w:spacing w:val="-3"/>
          <w:rtl/>
        </w:rPr>
        <w:t> </w:t>
      </w:r>
      <w:r>
        <w:rPr>
          <w:w w:val="85"/>
          <w:rtl/>
        </w:rPr>
        <w:t>خريد</w:t>
      </w:r>
      <w:r>
        <w:rPr>
          <w:spacing w:val="3"/>
          <w:rtl/>
        </w:rPr>
        <w:t> </w:t>
      </w:r>
      <w:r>
        <w:rPr>
          <w:w w:val="85"/>
          <w:rtl/>
        </w:rPr>
        <w:t>و</w:t>
      </w:r>
      <w:r>
        <w:rPr>
          <w:spacing w:val="2"/>
          <w:rtl/>
        </w:rPr>
        <w:t> </w:t>
      </w:r>
      <w:r>
        <w:rPr>
          <w:w w:val="85"/>
          <w:rtl/>
        </w:rPr>
        <w:t>اجراي</w:t>
      </w:r>
      <w:r>
        <w:rPr>
          <w:spacing w:val="2"/>
          <w:rtl/>
        </w:rPr>
        <w:t> </w:t>
      </w:r>
      <w:r>
        <w:rPr>
          <w:w w:val="85"/>
          <w:rtl/>
        </w:rPr>
        <w:t>اين</w:t>
      </w:r>
      <w:r>
        <w:rPr>
          <w:spacing w:val="4"/>
          <w:rtl/>
        </w:rPr>
        <w:t> </w:t>
      </w:r>
      <w:r>
        <w:rPr>
          <w:w w:val="85"/>
          <w:rtl/>
        </w:rPr>
        <w:t>پكيج</w:t>
      </w:r>
      <w:r>
        <w:rPr>
          <w:spacing w:val="3"/>
          <w:rtl/>
        </w:rPr>
        <w:t> </w:t>
      </w:r>
      <w:r>
        <w:rPr>
          <w:w w:val="85"/>
          <w:rtl/>
        </w:rPr>
        <w:t>كليه</w:t>
      </w:r>
      <w:r>
        <w:rPr>
          <w:spacing w:val="4"/>
          <w:rtl/>
        </w:rPr>
        <w:t> </w:t>
      </w:r>
      <w:r>
        <w:rPr>
          <w:w w:val="85"/>
          <w:rtl/>
        </w:rPr>
        <w:t>موارد</w:t>
      </w:r>
      <w:r>
        <w:rPr>
          <w:spacing w:val="3"/>
          <w:rtl/>
        </w:rPr>
        <w:t> </w:t>
      </w:r>
      <w:r>
        <w:rPr>
          <w:w w:val="85"/>
          <w:rtl/>
        </w:rPr>
        <w:t>را</w:t>
      </w:r>
      <w:r>
        <w:rPr>
          <w:spacing w:val="2"/>
          <w:rtl/>
        </w:rPr>
        <w:t> </w:t>
      </w:r>
      <w:r>
        <w:rPr>
          <w:w w:val="85"/>
          <w:rtl/>
        </w:rPr>
        <w:t>درقيمت</w:t>
      </w:r>
      <w:r>
        <w:rPr>
          <w:spacing w:val="5"/>
          <w:rtl/>
        </w:rPr>
        <w:t> </w:t>
      </w:r>
      <w:r>
        <w:rPr>
          <w:w w:val="85"/>
          <w:rtl/>
        </w:rPr>
        <w:t>خو</w:t>
      </w:r>
      <w:r>
        <w:rPr>
          <w:w w:val="85"/>
          <w:rtl/>
        </w:rPr>
        <w:t>د</w:t>
      </w:r>
    </w:p>
    <w:p>
      <w:pPr>
        <w:pStyle w:val="BodyText"/>
        <w:bidi/>
        <w:spacing w:before="32"/>
        <w:ind w:right="85" w:left="0" w:firstLine="0"/>
        <w:jc w:val="right"/>
      </w:pPr>
      <w:r>
        <w:rPr>
          <w:b w:val="0"/>
          <w:bCs w:val="0"/>
          <w:rtl/>
        </w:rPr>
        <w:br w:type="column"/>
      </w:r>
      <w:r>
        <w:rPr>
          <w:spacing w:val="-2"/>
          <w:rtl/>
        </w:rPr>
        <w:t>تامين </w:t>
      </w:r>
      <w:r>
        <w:rPr>
          <w:w w:val="90"/>
          <w:rtl/>
        </w:rPr>
        <w:t>گرد</w:t>
      </w:r>
      <w:r>
        <w:rPr>
          <w:w w:val="90"/>
          <w:rtl/>
        </w:rPr>
        <w:t>د</w:t>
      </w:r>
    </w:p>
    <w:p>
      <w:pPr>
        <w:pStyle w:val="BodyText"/>
        <w:bidi/>
        <w:spacing w:before="161"/>
        <w:ind w:right="90" w:left="0" w:firstLine="0"/>
        <w:jc w:val="right"/>
      </w:pPr>
      <w:r>
        <w:rPr>
          <w:spacing w:val="-4"/>
          <w:rtl/>
        </w:rPr>
        <w:t>لحاظ</w:t>
      </w:r>
      <w:r>
        <w:rPr>
          <w:spacing w:val="-6"/>
          <w:w w:val="80"/>
          <w:rtl/>
        </w:rPr>
        <w:t> </w:t>
      </w:r>
      <w:r>
        <w:rPr>
          <w:w w:val="80"/>
          <w:rtl/>
        </w:rPr>
        <w:t>نمايد</w:t>
      </w:r>
      <w:r>
        <w:rPr>
          <w:w w:val="80"/>
        </w:rPr>
        <w:t>.</w:t>
      </w:r>
    </w:p>
    <w:p>
      <w:pPr>
        <w:spacing w:after="0"/>
        <w:jc w:val="right"/>
        <w:sectPr>
          <w:type w:val="continuous"/>
          <w:pgSz w:w="11910" w:h="16840"/>
          <w:pgMar w:top="920" w:bottom="280" w:left="680" w:right="740"/>
          <w:cols w:num="2" w:equalWidth="0">
            <w:col w:w="9042" w:space="40"/>
            <w:col w:w="1408"/>
          </w:cols>
        </w:sectPr>
      </w:pPr>
    </w:p>
    <w:p>
      <w:pPr>
        <w:pStyle w:val="BodyText"/>
        <w:bidi/>
        <w:spacing w:line="379" w:lineRule="auto" w:before="163"/>
        <w:ind w:right="639" w:left="388" w:firstLine="0"/>
        <w:jc w:val="left"/>
      </w:pPr>
      <w:r>
        <w:rPr/>
        <mc:AlternateContent>
          <mc:Choice Requires="wps">
            <w:drawing>
              <wp:anchor distT="0" distB="0" distL="0" distR="0" allowOverlap="1" layoutInCell="1" locked="0" behindDoc="1" simplePos="0" relativeHeight="482030080">
                <wp:simplePos x="0" y="0"/>
                <wp:positionH relativeFrom="page">
                  <wp:posOffset>302418</wp:posOffset>
                </wp:positionH>
                <wp:positionV relativeFrom="page">
                  <wp:posOffset>302418</wp:posOffset>
                </wp:positionV>
                <wp:extent cx="6954520" cy="10089515"/>
                <wp:effectExtent l="0" t="0" r="0" b="0"/>
                <wp:wrapNone/>
                <wp:docPr id="120" name="Group 120"/>
                <wp:cNvGraphicFramePr>
                  <a:graphicFrameLocks/>
                </wp:cNvGraphicFramePr>
                <a:graphic>
                  <a:graphicData uri="http://schemas.microsoft.com/office/word/2010/wordprocessingGroup">
                    <wpg:wgp>
                      <wpg:cNvPr id="120" name="Group 120"/>
                      <wpg:cNvGrpSpPr/>
                      <wpg:grpSpPr>
                        <a:xfrm>
                          <a:off x="0" y="0"/>
                          <a:ext cx="6954520" cy="10089515"/>
                          <a:chExt cx="6954520" cy="10089515"/>
                        </a:xfrm>
                      </wpg:grpSpPr>
                      <pic:pic>
                        <pic:nvPicPr>
                          <pic:cNvPr id="121" name="Image 121"/>
                          <pic:cNvPicPr/>
                        </pic:nvPicPr>
                        <pic:blipFill>
                          <a:blip r:embed="rId33" cstate="print"/>
                          <a:stretch>
                            <a:fillRect/>
                          </a:stretch>
                        </pic:blipFill>
                        <pic:spPr>
                          <a:xfrm>
                            <a:off x="487011" y="6231268"/>
                            <a:ext cx="1194823" cy="241409"/>
                          </a:xfrm>
                          <a:prstGeom prst="rect">
                            <a:avLst/>
                          </a:prstGeom>
                        </pic:spPr>
                      </pic:pic>
                      <pic:pic>
                        <pic:nvPicPr>
                          <pic:cNvPr id="122" name="Image 122"/>
                          <pic:cNvPicPr/>
                        </pic:nvPicPr>
                        <pic:blipFill>
                          <a:blip r:embed="rId34" cstate="print"/>
                          <a:stretch>
                            <a:fillRect/>
                          </a:stretch>
                        </pic:blipFill>
                        <pic:spPr>
                          <a:xfrm>
                            <a:off x="1825081" y="6231268"/>
                            <a:ext cx="2288142" cy="241409"/>
                          </a:xfrm>
                          <a:prstGeom prst="rect">
                            <a:avLst/>
                          </a:prstGeom>
                        </pic:spPr>
                      </pic:pic>
                      <pic:pic>
                        <pic:nvPicPr>
                          <pic:cNvPr id="123" name="Image 123"/>
                          <pic:cNvPicPr/>
                        </pic:nvPicPr>
                        <pic:blipFill>
                          <a:blip r:embed="rId35" cstate="print"/>
                          <a:stretch>
                            <a:fillRect/>
                          </a:stretch>
                        </pic:blipFill>
                        <pic:spPr>
                          <a:xfrm>
                            <a:off x="487012" y="4564019"/>
                            <a:ext cx="6097254" cy="518769"/>
                          </a:xfrm>
                          <a:prstGeom prst="rect">
                            <a:avLst/>
                          </a:prstGeom>
                        </pic:spPr>
                      </pic:pic>
                      <pic:pic>
                        <pic:nvPicPr>
                          <pic:cNvPr id="124" name="Image 124"/>
                          <pic:cNvPicPr/>
                        </pic:nvPicPr>
                        <pic:blipFill>
                          <a:blip r:embed="rId36" cstate="print"/>
                          <a:stretch>
                            <a:fillRect/>
                          </a:stretch>
                        </pic:blipFill>
                        <pic:spPr>
                          <a:xfrm>
                            <a:off x="3835900" y="3730392"/>
                            <a:ext cx="2747847" cy="241401"/>
                          </a:xfrm>
                          <a:prstGeom prst="rect">
                            <a:avLst/>
                          </a:prstGeom>
                        </pic:spPr>
                      </pic:pic>
                      <pic:pic>
                        <pic:nvPicPr>
                          <pic:cNvPr id="125" name="Image 125"/>
                          <pic:cNvPicPr/>
                        </pic:nvPicPr>
                        <pic:blipFill>
                          <a:blip r:embed="rId37" cstate="print"/>
                          <a:stretch>
                            <a:fillRect/>
                          </a:stretch>
                        </pic:blipFill>
                        <pic:spPr>
                          <a:xfrm>
                            <a:off x="3183628" y="4009284"/>
                            <a:ext cx="2505529" cy="241400"/>
                          </a:xfrm>
                          <a:prstGeom prst="rect">
                            <a:avLst/>
                          </a:prstGeom>
                        </pic:spPr>
                      </pic:pic>
                      <pic:pic>
                        <pic:nvPicPr>
                          <pic:cNvPr id="126" name="Image 126"/>
                          <pic:cNvPicPr/>
                        </pic:nvPicPr>
                        <pic:blipFill>
                          <a:blip r:embed="rId5" cstate="print"/>
                          <a:stretch>
                            <a:fillRect/>
                          </a:stretch>
                        </pic:blipFill>
                        <pic:spPr>
                          <a:xfrm>
                            <a:off x="0" y="0"/>
                            <a:ext cx="6954202" cy="10089070"/>
                          </a:xfrm>
                          <a:prstGeom prst="rect">
                            <a:avLst/>
                          </a:prstGeom>
                        </pic:spPr>
                      </pic:pic>
                    </wpg:wgp>
                  </a:graphicData>
                </a:graphic>
              </wp:anchor>
            </w:drawing>
          </mc:Choice>
          <mc:Fallback>
            <w:pict>
              <v:group style="position:absolute;margin-left:23.8125pt;margin-top:23.8125pt;width:547.6pt;height:794.45pt;mso-position-horizontal-relative:page;mso-position-vertical-relative:page;z-index:-21286400" id="docshapegroup76" coordorigin="476,476" coordsize="10952,15889">
                <v:shape style="position:absolute;left:1243;top:10289;width:1882;height:381" type="#_x0000_t75" id="docshape77" stroked="false">
                  <v:imagedata r:id="rId33" o:title=""/>
                </v:shape>
                <v:shape style="position:absolute;left:3350;top:10289;width:3604;height:381" type="#_x0000_t75" id="docshape78" stroked="false">
                  <v:imagedata r:id="rId34" o:title=""/>
                </v:shape>
                <v:shape style="position:absolute;left:1243;top:7663;width:9602;height:817" type="#_x0000_t75" id="docshape79" stroked="false">
                  <v:imagedata r:id="rId35" o:title=""/>
                </v:shape>
                <v:shape style="position:absolute;left:6517;top:6350;width:4328;height:381" type="#_x0000_t75" id="docshape80" stroked="false">
                  <v:imagedata r:id="rId36" o:title=""/>
                </v:shape>
                <v:shape style="position:absolute;left:5489;top:6790;width:3946;height:381" type="#_x0000_t75" id="docshape81" stroked="false">
                  <v:imagedata r:id="rId37" o:title=""/>
                </v:shape>
                <v:shape style="position:absolute;left:476;top:476;width:10952;height:15889" type="#_x0000_t75" id="docshape82" stroked="false">
                  <v:imagedata r:id="rId5" o:title=""/>
                </v:shape>
                <w10:wrap type="none"/>
              </v:group>
            </w:pict>
          </mc:Fallback>
        </mc:AlternateContent>
      </w:r>
      <w:r>
        <w:rPr>
          <w:w w:val="80"/>
          <w:rtl/>
        </w:rPr>
        <w:t>توان</w:t>
      </w:r>
      <w:r>
        <w:rPr>
          <w:rtl/>
        </w:rPr>
        <w:t> </w:t>
      </w:r>
      <w:r>
        <w:rPr>
          <w:w w:val="80"/>
          <w:rtl/>
        </w:rPr>
        <w:t>مورد</w:t>
      </w:r>
      <w:r>
        <w:rPr>
          <w:rtl/>
        </w:rPr>
        <w:t> </w:t>
      </w:r>
      <w:r>
        <w:rPr>
          <w:w w:val="80"/>
          <w:rtl/>
        </w:rPr>
        <w:t>نياز</w:t>
      </w:r>
      <w:r>
        <w:rPr>
          <w:rtl/>
        </w:rPr>
        <w:t> </w:t>
      </w:r>
      <w:r>
        <w:rPr>
          <w:w w:val="80"/>
          <w:rtl/>
        </w:rPr>
        <w:t>سيﺴتم</w:t>
      </w:r>
      <w:r>
        <w:rPr>
          <w:rtl/>
        </w:rPr>
        <w:t> </w:t>
      </w:r>
      <w:r>
        <w:rPr>
          <w:w w:val="80"/>
          <w:rtl/>
        </w:rPr>
        <w:t>گرمايش</w:t>
      </w:r>
      <w:r>
        <w:rPr>
          <w:rtl/>
        </w:rPr>
        <w:t> </w:t>
      </w:r>
      <w:r>
        <w:rPr>
          <w:w w:val="80"/>
          <w:rtl/>
        </w:rPr>
        <w:t>الكتريكي</w:t>
      </w:r>
      <w:r>
        <w:rPr>
          <w:rtl/>
        </w:rPr>
        <w:t> </w:t>
      </w:r>
      <w:r>
        <w:rPr>
          <w:w w:val="80"/>
        </w:rPr>
        <w:t>)</w:t>
      </w:r>
      <w:r>
        <w:rPr>
          <w:w w:val="80"/>
          <w:rtl/>
        </w:rPr>
        <w:t>هيتر</w:t>
      </w:r>
      <w:r>
        <w:rPr>
          <w:w w:val="80"/>
        </w:rPr>
        <w:t>(</w:t>
      </w:r>
      <w:r>
        <w:rPr>
          <w:rtl/>
        </w:rPr>
        <w:t> </w:t>
      </w:r>
      <w:r>
        <w:rPr>
          <w:w w:val="80"/>
          <w:rtl/>
        </w:rPr>
        <w:t>سيﺴتم</w:t>
      </w:r>
      <w:r>
        <w:rPr>
          <w:spacing w:val="15"/>
          <w:rtl/>
        </w:rPr>
        <w:t> </w:t>
      </w:r>
      <w:r>
        <w:rPr>
          <w:w w:val="80"/>
          <w:rtl/>
        </w:rPr>
        <w:t>سوخت</w:t>
      </w:r>
      <w:r>
        <w:rPr>
          <w:rtl/>
        </w:rPr>
        <w:t> </w:t>
      </w:r>
      <w:r>
        <w:rPr>
          <w:w w:val="80"/>
          <w:rtl/>
        </w:rPr>
        <w:t>به</w:t>
      </w:r>
      <w:r>
        <w:rPr>
          <w:rtl/>
        </w:rPr>
        <w:t> </w:t>
      </w:r>
      <w:r>
        <w:rPr>
          <w:w w:val="80"/>
          <w:rtl/>
        </w:rPr>
        <w:t>نحوى</w:t>
      </w:r>
      <w:r>
        <w:rPr>
          <w:rtl/>
        </w:rPr>
        <w:t> </w:t>
      </w:r>
      <w:r>
        <w:rPr>
          <w:w w:val="80"/>
          <w:rtl/>
        </w:rPr>
        <w:t>باشد</w:t>
      </w:r>
      <w:r>
        <w:rPr>
          <w:rtl/>
        </w:rPr>
        <w:t> </w:t>
      </w:r>
      <w:r>
        <w:rPr>
          <w:w w:val="80"/>
          <w:rtl/>
        </w:rPr>
        <w:t>كه</w:t>
      </w:r>
      <w:r>
        <w:rPr>
          <w:rtl/>
        </w:rPr>
        <w:t> </w:t>
      </w:r>
      <w:r>
        <w:rPr>
          <w:w w:val="80"/>
          <w:rtl/>
        </w:rPr>
        <w:t>در</w:t>
      </w:r>
      <w:r>
        <w:rPr>
          <w:rtl/>
        </w:rPr>
        <w:t> </w:t>
      </w:r>
      <w:r>
        <w:rPr>
          <w:w w:val="80"/>
          <w:rtl/>
        </w:rPr>
        <w:t>كليه</w:t>
      </w:r>
      <w:r>
        <w:rPr>
          <w:rtl/>
        </w:rPr>
        <w:t> </w:t>
      </w:r>
      <w:r>
        <w:rPr>
          <w:w w:val="80"/>
          <w:rtl/>
        </w:rPr>
        <w:t>شرايط</w:t>
      </w:r>
      <w:r>
        <w:rPr>
          <w:rtl/>
        </w:rPr>
        <w:t> </w:t>
      </w:r>
      <w:r>
        <w:rPr>
          <w:w w:val="80"/>
          <w:rtl/>
        </w:rPr>
        <w:t>عملياتي،</w:t>
      </w:r>
      <w:r>
        <w:rPr>
          <w:rtl/>
        </w:rPr>
        <w:t> </w:t>
      </w:r>
      <w:r>
        <w:rPr>
          <w:w w:val="80"/>
          <w:rtl/>
        </w:rPr>
        <w:t>عملكرد </w:t>
      </w:r>
      <w:r>
        <w:rPr>
          <w:spacing w:val="-2"/>
          <w:w w:val="85"/>
          <w:rtl/>
        </w:rPr>
        <w:t>مناسب </w:t>
      </w:r>
      <w:r>
        <w:rPr>
          <w:w w:val="85"/>
          <w:rtl/>
        </w:rPr>
        <w:t>را</w:t>
      </w:r>
      <w:r>
        <w:rPr>
          <w:spacing w:val="-9"/>
          <w:rtl/>
        </w:rPr>
        <w:t> </w:t>
      </w:r>
      <w:r>
        <w:rPr>
          <w:w w:val="85"/>
          <w:rtl/>
        </w:rPr>
        <w:t>داشته</w:t>
      </w:r>
      <w:r>
        <w:rPr>
          <w:spacing w:val="-1"/>
          <w:w w:val="85"/>
          <w:rtl/>
        </w:rPr>
        <w:t> </w:t>
      </w:r>
      <w:r>
        <w:rPr>
          <w:w w:val="85"/>
          <w:rtl/>
        </w:rPr>
        <w:t>باشد</w:t>
      </w:r>
      <w:r>
        <w:rPr>
          <w:w w:val="85"/>
        </w:rPr>
        <w:t>..</w:t>
      </w:r>
      <w:r>
        <w:rPr>
          <w:spacing w:val="-10"/>
          <w:rtl/>
        </w:rPr>
        <w:t> </w:t>
      </w:r>
      <w:r>
        <w:rPr>
          <w:w w:val="85"/>
          <w:rtl/>
        </w:rPr>
        <w:t>ﻻزم</w:t>
      </w:r>
      <w:r>
        <w:rPr>
          <w:spacing w:val="-1"/>
          <w:w w:val="85"/>
          <w:rtl/>
        </w:rPr>
        <w:t> </w:t>
      </w:r>
      <w:r>
        <w:rPr>
          <w:w w:val="85"/>
          <w:rtl/>
        </w:rPr>
        <w:t>به</w:t>
      </w:r>
      <w:r>
        <w:rPr>
          <w:spacing w:val="-10"/>
          <w:rtl/>
        </w:rPr>
        <w:t> </w:t>
      </w:r>
      <w:r>
        <w:rPr>
          <w:w w:val="85"/>
          <w:rtl/>
        </w:rPr>
        <w:t>ذكر</w:t>
      </w:r>
      <w:r>
        <w:rPr>
          <w:spacing w:val="-10"/>
          <w:rtl/>
        </w:rPr>
        <w:t> </w:t>
      </w:r>
      <w:r>
        <w:rPr>
          <w:w w:val="85"/>
          <w:rtl/>
        </w:rPr>
        <w:t>است</w:t>
      </w:r>
      <w:r>
        <w:rPr>
          <w:spacing w:val="-10"/>
          <w:rtl/>
        </w:rPr>
        <w:t> </w:t>
      </w:r>
      <w:r>
        <w:rPr>
          <w:w w:val="85"/>
          <w:rtl/>
        </w:rPr>
        <w:t>كه</w:t>
      </w:r>
      <w:r>
        <w:rPr>
          <w:spacing w:val="-9"/>
          <w:rtl/>
        </w:rPr>
        <w:t> </w:t>
      </w:r>
      <w:r>
        <w:rPr>
          <w:w w:val="85"/>
          <w:rtl/>
        </w:rPr>
        <w:t>كليه</w:t>
      </w:r>
      <w:r>
        <w:rPr>
          <w:spacing w:val="-1"/>
          <w:w w:val="85"/>
          <w:rtl/>
        </w:rPr>
        <w:t> </w:t>
      </w:r>
      <w:r>
        <w:rPr>
          <w:w w:val="85"/>
          <w:rtl/>
        </w:rPr>
        <w:t>نيازمنديهاي</w:t>
      </w:r>
      <w:r>
        <w:rPr>
          <w:spacing w:val="-10"/>
          <w:rtl/>
        </w:rPr>
        <w:t> </w:t>
      </w:r>
      <w:r>
        <w:rPr>
          <w:w w:val="85"/>
          <w:rtl/>
        </w:rPr>
        <w:t>توربو</w:t>
      </w:r>
      <w:r>
        <w:rPr>
          <w:spacing w:val="-10"/>
          <w:rtl/>
        </w:rPr>
        <w:t> </w:t>
      </w:r>
      <w:r>
        <w:rPr>
          <w:w w:val="85"/>
          <w:rtl/>
        </w:rPr>
        <w:t>كمپرسور</w:t>
      </w:r>
      <w:r>
        <w:rPr>
          <w:spacing w:val="-10"/>
          <w:rtl/>
        </w:rPr>
        <w:t> </w:t>
      </w:r>
      <w:r>
        <w:rPr>
          <w:w w:val="85"/>
          <w:rtl/>
        </w:rPr>
        <w:t>و</w:t>
      </w:r>
      <w:r>
        <w:rPr>
          <w:spacing w:val="-10"/>
          <w:rtl/>
        </w:rPr>
        <w:t> </w:t>
      </w:r>
      <w:r>
        <w:rPr>
          <w:w w:val="85"/>
          <w:rtl/>
        </w:rPr>
        <w:t>ساير</w:t>
      </w:r>
      <w:r>
        <w:rPr>
          <w:spacing w:val="-9"/>
          <w:rtl/>
        </w:rPr>
        <w:t> </w:t>
      </w:r>
      <w:r>
        <w:rPr>
          <w:w w:val="85"/>
          <w:rtl/>
        </w:rPr>
        <w:t>مصرف</w:t>
      </w:r>
      <w:r>
        <w:rPr>
          <w:spacing w:val="-9"/>
          <w:rtl/>
        </w:rPr>
        <w:t> </w:t>
      </w:r>
      <w:r>
        <w:rPr>
          <w:w w:val="85"/>
          <w:rtl/>
        </w:rPr>
        <w:t>كنندهها</w:t>
      </w:r>
      <w:r>
        <w:rPr>
          <w:spacing w:val="-8"/>
          <w:rtl/>
        </w:rPr>
        <w:t> </w:t>
      </w:r>
      <w:r>
        <w:rPr>
          <w:w w:val="85"/>
          <w:rtl/>
        </w:rPr>
        <w:t>مي</w:t>
      </w:r>
      <w:r>
        <w:rPr>
          <w:spacing w:val="-1"/>
          <w:w w:val="85"/>
          <w:rtl/>
        </w:rPr>
        <w:t> </w:t>
      </w:r>
      <w:r>
        <w:rPr>
          <w:w w:val="85"/>
          <w:rtl/>
        </w:rPr>
        <w:t>بايﺴت</w:t>
      </w:r>
      <w:r>
        <w:rPr>
          <w:spacing w:val="-10"/>
          <w:rtl/>
        </w:rPr>
        <w:t> </w:t>
      </w:r>
      <w:r>
        <w:rPr>
          <w:w w:val="85"/>
          <w:rtl/>
        </w:rPr>
        <w:t>د</w:t>
      </w:r>
      <w:r>
        <w:rPr>
          <w:w w:val="85"/>
          <w:rtl/>
        </w:rPr>
        <w:t>ر</w:t>
      </w:r>
    </w:p>
    <w:p>
      <w:pPr>
        <w:pStyle w:val="BodyText"/>
        <w:bidi/>
        <w:spacing w:before="1"/>
        <w:ind w:right="0" w:left="387" w:firstLine="0"/>
        <w:jc w:val="left"/>
      </w:pPr>
      <w:r>
        <w:rPr>
          <w:spacing w:val="-2"/>
          <w:w w:val="80"/>
          <w:rtl/>
        </w:rPr>
        <w:t>طراحي</w:t>
      </w:r>
      <w:r>
        <w:rPr>
          <w:spacing w:val="-6"/>
          <w:rtl/>
        </w:rPr>
        <w:t> </w:t>
      </w:r>
      <w:r>
        <w:rPr>
          <w:w w:val="80"/>
          <w:rtl/>
        </w:rPr>
        <w:t>مدنظر</w:t>
      </w:r>
      <w:r>
        <w:rPr>
          <w:spacing w:val="-12"/>
          <w:rtl/>
        </w:rPr>
        <w:t> </w:t>
      </w:r>
      <w:r>
        <w:rPr>
          <w:w w:val="80"/>
          <w:rtl/>
        </w:rPr>
        <w:t>قرار</w:t>
      </w:r>
      <w:r>
        <w:rPr>
          <w:spacing w:val="-9"/>
          <w:rtl/>
        </w:rPr>
        <w:t> </w:t>
      </w:r>
      <w:r>
        <w:rPr>
          <w:w w:val="80"/>
          <w:rtl/>
        </w:rPr>
        <w:t>گيرد</w:t>
      </w:r>
      <w:r>
        <w:rPr>
          <w:spacing w:val="-10"/>
          <w:rtl/>
        </w:rPr>
        <w:t> </w:t>
      </w:r>
      <w:r>
        <w:rPr>
          <w:w w:val="80"/>
        </w:rPr>
        <w:t>.</w:t>
      </w:r>
    </w:p>
    <w:p>
      <w:pPr>
        <w:spacing w:after="0"/>
        <w:jc w:val="left"/>
        <w:sectPr>
          <w:type w:val="continuous"/>
          <w:pgSz w:w="11910" w:h="16840"/>
          <w:pgMar w:top="920" w:bottom="280" w:left="680" w:right="740"/>
        </w:sectPr>
      </w:pPr>
    </w:p>
    <w:p>
      <w:pPr>
        <w:pStyle w:val="BodyText"/>
        <w:spacing w:before="3"/>
        <w:rPr>
          <w:sz w:val="2"/>
        </w:rPr>
      </w:pP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127" name="Image 127"/>
                  <wp:cNvGraphicFramePr>
                    <a:graphicFrameLocks/>
                  </wp:cNvGraphicFramePr>
                  <a:graphic>
                    <a:graphicData uri="http://schemas.openxmlformats.org/drawingml/2006/picture">
                      <pic:pic>
                        <pic:nvPicPr>
                          <pic:cNvPr id="127" name="Image 127"/>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1"/>
      </w:pPr>
    </w:p>
    <w:p>
      <w:pPr>
        <w:pStyle w:val="BodyText"/>
        <w:bidi/>
        <w:spacing w:before="1"/>
        <w:ind w:right="0" w:left="387" w:firstLine="0"/>
        <w:jc w:val="left"/>
        <w:rPr>
          <w:rFonts w:ascii="Times New Roman" w:cs="Times New Roman"/>
          <w:b w:val="0"/>
          <w:bCs w:val="0"/>
        </w:rPr>
      </w:pPr>
      <w:r>
        <w:rPr>
          <w:spacing w:val="-4"/>
          <w:w w:val="85"/>
          <w:rtl/>
        </w:rPr>
        <w:t>كليه</w:t>
      </w:r>
      <w:r>
        <w:rPr>
          <w:spacing w:val="-1"/>
          <w:w w:val="85"/>
          <w:rtl/>
        </w:rPr>
        <w:t> </w:t>
      </w:r>
      <w:r>
        <w:rPr>
          <w:w w:val="85"/>
          <w:rtl/>
        </w:rPr>
        <w:t>شيرهاى</w:t>
      </w:r>
      <w:r>
        <w:rPr>
          <w:spacing w:val="-2"/>
          <w:w w:val="85"/>
          <w:rtl/>
        </w:rPr>
        <w:t> </w:t>
      </w:r>
      <w:r>
        <w:rPr>
          <w:w w:val="85"/>
          <w:rtl/>
        </w:rPr>
        <w:t>توپي</w:t>
      </w:r>
      <w:r>
        <w:rPr>
          <w:spacing w:val="-2"/>
          <w:w w:val="85"/>
          <w:rtl/>
        </w:rPr>
        <w:t> </w:t>
      </w:r>
      <w:r>
        <w:rPr>
          <w:w w:val="85"/>
          <w:rtl/>
        </w:rPr>
        <w:t>باﻻى</w:t>
      </w:r>
      <w:r>
        <w:rPr>
          <w:spacing w:val="-1"/>
          <w:w w:val="85"/>
          <w:rtl/>
        </w:rPr>
        <w:t> </w:t>
      </w:r>
      <w:r>
        <w:rPr>
          <w:w w:val="85"/>
          <w:rtl/>
        </w:rPr>
        <w:t>دو</w:t>
      </w:r>
      <w:r>
        <w:rPr>
          <w:spacing w:val="-10"/>
          <w:rtl/>
        </w:rPr>
        <w:t> </w:t>
      </w:r>
      <w:r>
        <w:rPr>
          <w:w w:val="85"/>
          <w:rtl/>
        </w:rPr>
        <w:t>اينچ</w:t>
      </w:r>
      <w:r>
        <w:rPr>
          <w:spacing w:val="-10"/>
          <w:rtl/>
        </w:rPr>
        <w:t> </w:t>
      </w:r>
      <w:r>
        <w:rPr>
          <w:w w:val="85"/>
          <w:rtl/>
        </w:rPr>
        <w:t>در</w:t>
      </w:r>
      <w:r>
        <w:rPr>
          <w:spacing w:val="-10"/>
          <w:rtl/>
        </w:rPr>
        <w:t> </w:t>
      </w:r>
      <w:r>
        <w:rPr>
          <w:w w:val="85"/>
          <w:rtl/>
        </w:rPr>
        <w:t>مﺴير</w:t>
      </w:r>
      <w:r>
        <w:rPr>
          <w:spacing w:val="-3"/>
          <w:w w:val="85"/>
          <w:rtl/>
        </w:rPr>
        <w:t> </w:t>
      </w:r>
      <w:r>
        <w:rPr>
          <w:w w:val="85"/>
          <w:rtl/>
        </w:rPr>
        <w:t>اﺻلي</w:t>
      </w:r>
      <w:r>
        <w:rPr>
          <w:spacing w:val="-1"/>
          <w:w w:val="85"/>
          <w:rtl/>
        </w:rPr>
        <w:t> </w:t>
      </w:r>
      <w:r>
        <w:rPr>
          <w:w w:val="85"/>
          <w:rtl/>
        </w:rPr>
        <w:t>فرايندي</w:t>
      </w:r>
      <w:r>
        <w:rPr>
          <w:spacing w:val="-10"/>
          <w:rtl/>
        </w:rPr>
        <w:t> </w:t>
      </w:r>
      <w:r>
        <w:rPr>
          <w:w w:val="85"/>
          <w:rtl/>
        </w:rPr>
        <w:t>بايد</w:t>
      </w:r>
      <w:r>
        <w:rPr>
          <w:spacing w:val="-1"/>
          <w:w w:val="85"/>
          <w:rtl/>
        </w:rPr>
        <w:t> </w:t>
      </w:r>
      <w:r>
        <w:rPr>
          <w:w w:val="85"/>
          <w:rtl/>
        </w:rPr>
        <w:t>از</w:t>
      </w:r>
      <w:r>
        <w:rPr>
          <w:spacing w:val="-2"/>
          <w:w w:val="85"/>
          <w:rtl/>
        </w:rPr>
        <w:t> </w:t>
      </w:r>
      <w:r>
        <w:rPr>
          <w:w w:val="85"/>
          <w:rtl/>
        </w:rPr>
        <w:t>نوع</w:t>
      </w:r>
      <w:r>
        <w:rPr>
          <w:rFonts w:ascii="Calibri" w:cs="Calibri"/>
          <w:b w:val="0"/>
          <w:bCs w:val="0"/>
          <w:spacing w:val="-27"/>
          <w:w w:val="85"/>
          <w:rtl/>
        </w:rPr>
        <w:t> </w:t>
      </w:r>
      <w:r>
        <w:rPr>
          <w:rFonts w:ascii="Calibri" w:cs="Calibri"/>
          <w:b w:val="0"/>
          <w:bCs w:val="0"/>
          <w:color w:val="000000"/>
          <w:spacing w:val="-5"/>
          <w:w w:val="85"/>
          <w:highlight w:val="yellow"/>
          <w:rtl/>
        </w:rPr>
        <w:t> </w:t>
      </w:r>
      <w:r>
        <w:rPr>
          <w:rFonts w:ascii="Calibri" w:cs="Calibri"/>
          <w:b w:val="0"/>
          <w:bCs w:val="0"/>
          <w:color w:val="000000"/>
          <w:w w:val="85"/>
          <w:highlight w:val="yellow"/>
        </w:rPr>
        <w:t>Bore</w:t>
      </w:r>
      <w:r>
        <w:rPr>
          <w:rFonts w:ascii="Calibri" w:cs="Calibri"/>
          <w:b w:val="0"/>
          <w:bCs w:val="0"/>
          <w:color w:val="000000"/>
          <w:spacing w:val="5"/>
          <w:highlight w:val="yellow"/>
          <w:rtl/>
        </w:rPr>
        <w:t> </w:t>
      </w:r>
      <w:r>
        <w:rPr>
          <w:rFonts w:ascii="Calibri" w:cs="Calibri"/>
          <w:b w:val="0"/>
          <w:bCs w:val="0"/>
          <w:color w:val="000000"/>
          <w:w w:val="85"/>
          <w:highlight w:val="yellow"/>
        </w:rPr>
        <w:t>Full</w:t>
      </w:r>
      <w:r>
        <w:rPr>
          <w:color w:val="000000"/>
          <w:spacing w:val="-3"/>
          <w:w w:val="85"/>
          <w:highlight w:val="yellow"/>
          <w:rtl/>
        </w:rPr>
        <w:t> </w:t>
      </w:r>
      <w:r>
        <w:rPr>
          <w:color w:val="000000"/>
          <w:w w:val="85"/>
          <w:highlight w:val="yellow"/>
          <w:rtl/>
        </w:rPr>
        <w:t>باشند</w:t>
      </w:r>
      <w:r>
        <w:rPr>
          <w:color w:val="000000"/>
          <w:w w:val="85"/>
          <w:highlight w:val="yellow"/>
        </w:rPr>
        <w:t>.</w:t>
      </w:r>
      <w:r>
        <w:rPr>
          <w:color w:val="000000"/>
          <w:spacing w:val="-1"/>
          <w:w w:val="85"/>
          <w:highlight w:val="yellow"/>
          <w:rtl/>
        </w:rPr>
        <w:t> </w:t>
      </w:r>
      <w:r>
        <w:rPr>
          <w:color w:val="000000"/>
          <w:w w:val="85"/>
          <w:highlight w:val="yellow"/>
          <w:rtl/>
        </w:rPr>
        <w:t>شيرآﻻت</w:t>
      </w:r>
      <w:r>
        <w:rPr>
          <w:color w:val="000000"/>
          <w:spacing w:val="-2"/>
          <w:w w:val="85"/>
          <w:highlight w:val="yellow"/>
          <w:rtl/>
        </w:rPr>
        <w:t> </w:t>
      </w:r>
      <w:r>
        <w:rPr>
          <w:color w:val="000000"/>
          <w:w w:val="85"/>
          <w:highlight w:val="yellow"/>
          <w:rtl/>
        </w:rPr>
        <w:t>توپي</w:t>
      </w:r>
      <w:r>
        <w:rPr>
          <w:color w:val="000000"/>
          <w:spacing w:val="-10"/>
          <w:highlight w:val="yellow"/>
          <w:rtl/>
        </w:rPr>
        <w:t> </w:t>
      </w:r>
      <w:r>
        <w:rPr>
          <w:color w:val="000000"/>
          <w:w w:val="85"/>
          <w:highlight w:val="yellow"/>
          <w:rtl/>
        </w:rPr>
        <w:t>زير</w:t>
      </w:r>
      <w:r>
        <w:rPr>
          <w:color w:val="000000"/>
          <w:spacing w:val="-1"/>
          <w:w w:val="85"/>
          <w:highlight w:val="yellow"/>
          <w:rtl/>
        </w:rPr>
        <w:t> </w:t>
      </w:r>
      <w:r>
        <w:rPr>
          <w:color w:val="000000"/>
          <w:w w:val="85"/>
          <w:highlight w:val="yellow"/>
        </w:rPr>
        <w:t>٢</w:t>
      </w:r>
      <w:r>
        <w:rPr>
          <w:color w:val="000000"/>
          <w:spacing w:val="-3"/>
          <w:w w:val="85"/>
          <w:highlight w:val="yellow"/>
          <w:rtl/>
        </w:rPr>
        <w:t> </w:t>
      </w:r>
      <w:r>
        <w:rPr>
          <w:color w:val="000000"/>
          <w:w w:val="85"/>
          <w:highlight w:val="yellow"/>
          <w:rtl/>
        </w:rPr>
        <w:t>اينچ</w:t>
      </w:r>
      <w:r>
        <w:rPr>
          <w:rFonts w:ascii="Times New Roman" w:cs="Times New Roman"/>
          <w:b w:val="0"/>
          <w:bCs w:val="0"/>
          <w:color w:val="000000"/>
          <w:spacing w:val="-2"/>
          <w:w w:val="85"/>
          <w:highlight w:val="yellow"/>
          <w:rtl/>
        </w:rPr>
        <w:t> </w:t>
      </w:r>
    </w:p>
    <w:p>
      <w:pPr>
        <w:bidi/>
        <w:spacing w:line="360" w:lineRule="auto" w:before="143"/>
        <w:ind w:right="629" w:left="319" w:firstLine="3498"/>
        <w:jc w:val="left"/>
        <w:rPr>
          <w:b/>
          <w:bCs/>
          <w:sz w:val="24"/>
          <w:szCs w:val="24"/>
        </w:rPr>
      </w:pPr>
      <w:r>
        <w:rPr>
          <w:b/>
          <w:bCs/>
          <w:color w:val="000000"/>
          <w:w w:val="90"/>
          <w:sz w:val="24"/>
          <w:szCs w:val="24"/>
          <w:highlight w:val="yellow"/>
          <w:rtl/>
        </w:rPr>
        <w:t> براساس</w:t>
      </w:r>
      <w:r>
        <w:rPr>
          <w:b/>
          <w:bCs/>
          <w:color w:val="000000"/>
          <w:spacing w:val="-10"/>
          <w:w w:val="90"/>
          <w:sz w:val="24"/>
          <w:szCs w:val="24"/>
          <w:highlight w:val="yellow"/>
          <w:rtl/>
        </w:rPr>
        <w:t> </w:t>
      </w:r>
      <w:r>
        <w:rPr>
          <w:b/>
          <w:bCs/>
          <w:color w:val="000000"/>
          <w:w w:val="90"/>
          <w:sz w:val="24"/>
          <w:szCs w:val="24"/>
          <w:highlight w:val="yellow"/>
          <w:rtl/>
        </w:rPr>
        <w:t>ماهيت</w:t>
      </w:r>
      <w:r>
        <w:rPr>
          <w:b/>
          <w:bCs/>
          <w:color w:val="000000"/>
          <w:spacing w:val="-10"/>
          <w:w w:val="90"/>
          <w:sz w:val="24"/>
          <w:szCs w:val="24"/>
          <w:highlight w:val="yellow"/>
          <w:rtl/>
        </w:rPr>
        <w:t> </w:t>
      </w:r>
      <w:r>
        <w:rPr>
          <w:b/>
          <w:bCs/>
          <w:color w:val="000000"/>
          <w:w w:val="90"/>
          <w:sz w:val="24"/>
          <w:szCs w:val="24"/>
          <w:highlight w:val="yellow"/>
          <w:rtl/>
        </w:rPr>
        <w:t>فرآيندى</w:t>
      </w:r>
      <w:r>
        <w:rPr>
          <w:b/>
          <w:bCs/>
          <w:color w:val="000000"/>
          <w:spacing w:val="-10"/>
          <w:w w:val="90"/>
          <w:sz w:val="24"/>
          <w:szCs w:val="24"/>
          <w:highlight w:val="yellow"/>
          <w:rtl/>
        </w:rPr>
        <w:t> </w:t>
      </w:r>
      <w:r>
        <w:rPr>
          <w:b/>
          <w:bCs/>
          <w:color w:val="000000"/>
          <w:w w:val="90"/>
          <w:sz w:val="24"/>
          <w:szCs w:val="24"/>
          <w:highlight w:val="yellow"/>
          <w:rtl/>
        </w:rPr>
        <w:t>آن</w:t>
      </w:r>
      <w:r>
        <w:rPr>
          <w:b/>
          <w:bCs/>
          <w:color w:val="000000"/>
          <w:spacing w:val="-10"/>
          <w:w w:val="90"/>
          <w:sz w:val="24"/>
          <w:szCs w:val="24"/>
          <w:highlight w:val="yellow"/>
          <w:rtl/>
        </w:rPr>
        <w:t> </w:t>
      </w:r>
      <w:r>
        <w:rPr>
          <w:b/>
          <w:bCs/>
          <w:color w:val="000000"/>
          <w:w w:val="90"/>
          <w:sz w:val="24"/>
          <w:szCs w:val="24"/>
          <w:highlight w:val="yellow"/>
          <w:rtl/>
        </w:rPr>
        <w:t>مي</w:t>
      </w:r>
      <w:r>
        <w:rPr>
          <w:b/>
          <w:bCs/>
          <w:color w:val="000000"/>
          <w:spacing w:val="-11"/>
          <w:w w:val="90"/>
          <w:sz w:val="24"/>
          <w:szCs w:val="24"/>
          <w:highlight w:val="yellow"/>
          <w:rtl/>
        </w:rPr>
        <w:t> </w:t>
      </w:r>
      <w:r>
        <w:rPr>
          <w:b/>
          <w:bCs/>
          <w:color w:val="000000"/>
          <w:w w:val="90"/>
          <w:sz w:val="24"/>
          <w:szCs w:val="24"/>
          <w:highlight w:val="yellow"/>
          <w:rtl/>
        </w:rPr>
        <w:t>تواند</w:t>
      </w:r>
      <w:r>
        <w:rPr>
          <w:rFonts w:ascii="Calibri" w:cs="Calibri"/>
          <w:color w:val="000000"/>
          <w:spacing w:val="-3"/>
          <w:w w:val="90"/>
          <w:sz w:val="24"/>
          <w:szCs w:val="24"/>
          <w:highlight w:val="yellow"/>
          <w:rtl/>
        </w:rPr>
        <w:t> </w:t>
      </w:r>
      <w:r>
        <w:rPr>
          <w:rFonts w:ascii="Calibri" w:cs="Calibri"/>
          <w:color w:val="000000"/>
          <w:w w:val="90"/>
          <w:sz w:val="24"/>
          <w:szCs w:val="24"/>
          <w:highlight w:val="yellow"/>
        </w:rPr>
        <w:t>Bore</w:t>
      </w:r>
      <w:r>
        <w:rPr>
          <w:rFonts w:ascii="Calibri" w:cs="Calibri"/>
          <w:color w:val="000000"/>
          <w:spacing w:val="-8"/>
          <w:w w:val="90"/>
          <w:sz w:val="24"/>
          <w:szCs w:val="24"/>
          <w:highlight w:val="yellow"/>
          <w:rtl/>
        </w:rPr>
        <w:t> </w:t>
      </w:r>
      <w:r>
        <w:rPr>
          <w:rFonts w:ascii="Calibri" w:cs="Calibri"/>
          <w:color w:val="000000"/>
          <w:w w:val="90"/>
          <w:sz w:val="24"/>
          <w:szCs w:val="24"/>
          <w:highlight w:val="yellow"/>
        </w:rPr>
        <w:t>Full</w:t>
      </w:r>
      <w:r>
        <w:rPr>
          <w:b/>
          <w:bCs/>
          <w:color w:val="000000"/>
          <w:spacing w:val="-11"/>
          <w:w w:val="90"/>
          <w:sz w:val="24"/>
          <w:szCs w:val="24"/>
          <w:highlight w:val="yellow"/>
          <w:rtl/>
        </w:rPr>
        <w:t> </w:t>
      </w:r>
      <w:r>
        <w:rPr>
          <w:b/>
          <w:bCs/>
          <w:color w:val="000000"/>
          <w:w w:val="90"/>
          <w:sz w:val="24"/>
          <w:szCs w:val="24"/>
          <w:highlight w:val="yellow"/>
          <w:rtl/>
        </w:rPr>
        <w:t>و</w:t>
      </w:r>
      <w:r>
        <w:rPr>
          <w:b/>
          <w:bCs/>
          <w:color w:val="000000"/>
          <w:spacing w:val="-10"/>
          <w:w w:val="90"/>
          <w:sz w:val="24"/>
          <w:szCs w:val="24"/>
          <w:highlight w:val="yellow"/>
          <w:rtl/>
        </w:rPr>
        <w:t> </w:t>
      </w:r>
      <w:r>
        <w:rPr>
          <w:b/>
          <w:bCs/>
          <w:color w:val="000000"/>
          <w:w w:val="90"/>
          <w:sz w:val="24"/>
          <w:szCs w:val="24"/>
          <w:highlight w:val="yellow"/>
          <w:rtl/>
        </w:rPr>
        <w:t>يا</w:t>
      </w:r>
      <w:r>
        <w:rPr>
          <w:rFonts w:ascii="Calibri" w:cs="Calibri"/>
          <w:color w:val="000000"/>
          <w:w w:val="90"/>
          <w:sz w:val="24"/>
          <w:szCs w:val="24"/>
          <w:highlight w:val="yellow"/>
        </w:rPr>
        <w:t>Bore</w:t>
      </w:r>
      <w:r>
        <w:rPr>
          <w:rFonts w:ascii="Calibri" w:cs="Calibri"/>
          <w:color w:val="000000"/>
          <w:spacing w:val="-9"/>
          <w:w w:val="90"/>
          <w:sz w:val="24"/>
          <w:szCs w:val="24"/>
          <w:highlight w:val="yellow"/>
          <w:rtl/>
        </w:rPr>
        <w:t> </w:t>
      </w:r>
      <w:r>
        <w:rPr>
          <w:rFonts w:ascii="Calibri" w:cs="Calibri"/>
          <w:color w:val="000000"/>
          <w:w w:val="90"/>
          <w:sz w:val="24"/>
          <w:szCs w:val="24"/>
          <w:highlight w:val="yellow"/>
        </w:rPr>
        <w:t>Reduce</w:t>
      </w:r>
      <w:r>
        <w:rPr>
          <w:rFonts w:ascii="Times New Roman" w:cs="Times New Roman"/>
          <w:color w:val="000000"/>
          <w:spacing w:val="-9"/>
          <w:w w:val="90"/>
          <w:sz w:val="24"/>
          <w:szCs w:val="24"/>
          <w:highlight w:val="yellow"/>
          <w:rtl/>
        </w:rPr>
        <w:t> </w:t>
      </w:r>
      <w:r>
        <w:rPr>
          <w:b/>
          <w:bCs/>
          <w:color w:val="000000"/>
          <w:w w:val="90"/>
          <w:sz w:val="24"/>
          <w:szCs w:val="24"/>
          <w:rtl/>
        </w:rPr>
        <w:t>باشد</w:t>
      </w:r>
      <w:r>
        <w:rPr>
          <w:b/>
          <w:bCs/>
          <w:color w:val="000000"/>
          <w:w w:val="90"/>
          <w:sz w:val="24"/>
          <w:szCs w:val="24"/>
        </w:rPr>
        <w:t>.</w:t>
      </w:r>
      <w:r>
        <w:rPr>
          <w:b/>
          <w:bCs/>
          <w:color w:val="000000"/>
          <w:w w:val="90"/>
          <w:sz w:val="24"/>
          <w:szCs w:val="24"/>
          <w:rtl/>
        </w:rPr>
        <w:t> </w:t>
      </w:r>
      <w:r>
        <w:rPr>
          <w:b/>
          <w:bCs/>
          <w:color w:val="000000"/>
          <w:spacing w:val="-2"/>
          <w:w w:val="85"/>
          <w:sz w:val="24"/>
          <w:szCs w:val="24"/>
          <w:rtl/>
        </w:rPr>
        <w:t>هرگونه</w:t>
      </w:r>
      <w:r>
        <w:rPr>
          <w:b/>
          <w:bCs/>
          <w:color w:val="000000"/>
          <w:spacing w:val="-6"/>
          <w:w w:val="85"/>
          <w:sz w:val="24"/>
          <w:szCs w:val="24"/>
          <w:rtl/>
        </w:rPr>
        <w:t> </w:t>
      </w:r>
      <w:r>
        <w:rPr>
          <w:b/>
          <w:bCs/>
          <w:color w:val="000000"/>
          <w:w w:val="85"/>
          <w:sz w:val="24"/>
          <w:szCs w:val="24"/>
          <w:rtl/>
        </w:rPr>
        <w:t>تغيير</w:t>
      </w:r>
      <w:r>
        <w:rPr>
          <w:b/>
          <w:bCs/>
          <w:color w:val="000000"/>
          <w:spacing w:val="-4"/>
          <w:w w:val="85"/>
          <w:sz w:val="24"/>
          <w:szCs w:val="24"/>
          <w:rtl/>
        </w:rPr>
        <w:t> </w:t>
      </w:r>
      <w:r>
        <w:rPr>
          <w:b/>
          <w:bCs/>
          <w:color w:val="000000"/>
          <w:w w:val="85"/>
          <w:sz w:val="24"/>
          <w:szCs w:val="24"/>
          <w:rtl/>
        </w:rPr>
        <w:t>در</w:t>
      </w:r>
      <w:r>
        <w:rPr>
          <w:b/>
          <w:bCs/>
          <w:color w:val="000000"/>
          <w:spacing w:val="-5"/>
          <w:w w:val="85"/>
          <w:sz w:val="24"/>
          <w:szCs w:val="24"/>
          <w:rtl/>
        </w:rPr>
        <w:t> </w:t>
      </w:r>
      <w:r>
        <w:rPr>
          <w:b/>
          <w:bCs/>
          <w:color w:val="000000"/>
          <w:w w:val="85"/>
          <w:sz w:val="24"/>
          <w:szCs w:val="24"/>
          <w:rtl/>
        </w:rPr>
        <w:t>سايز</w:t>
      </w:r>
      <w:r>
        <w:rPr>
          <w:b/>
          <w:bCs/>
          <w:color w:val="000000"/>
          <w:spacing w:val="-7"/>
          <w:w w:val="85"/>
          <w:sz w:val="24"/>
          <w:szCs w:val="24"/>
          <w:rtl/>
        </w:rPr>
        <w:t> </w:t>
      </w:r>
      <w:r>
        <w:rPr>
          <w:b/>
          <w:bCs/>
          <w:color w:val="000000"/>
          <w:w w:val="85"/>
          <w:sz w:val="24"/>
          <w:szCs w:val="24"/>
          <w:rtl/>
        </w:rPr>
        <w:t>خط</w:t>
      </w:r>
      <w:r>
        <w:rPr>
          <w:b/>
          <w:bCs/>
          <w:color w:val="000000"/>
          <w:spacing w:val="-4"/>
          <w:w w:val="85"/>
          <w:sz w:val="24"/>
          <w:szCs w:val="24"/>
          <w:rtl/>
        </w:rPr>
        <w:t> </w:t>
      </w:r>
      <w:r>
        <w:rPr>
          <w:b/>
          <w:bCs/>
          <w:color w:val="000000"/>
          <w:w w:val="85"/>
          <w:sz w:val="24"/>
          <w:szCs w:val="24"/>
          <w:rtl/>
        </w:rPr>
        <w:t>شيرهاى</w:t>
      </w:r>
      <w:r>
        <w:rPr>
          <w:b/>
          <w:bCs/>
          <w:color w:val="000000"/>
          <w:spacing w:val="-6"/>
          <w:w w:val="85"/>
          <w:sz w:val="24"/>
          <w:szCs w:val="24"/>
          <w:rtl/>
        </w:rPr>
        <w:t> </w:t>
      </w:r>
      <w:r>
        <w:rPr>
          <w:b/>
          <w:bCs/>
          <w:color w:val="000000"/>
          <w:w w:val="85"/>
          <w:sz w:val="24"/>
          <w:szCs w:val="24"/>
          <w:rtl/>
        </w:rPr>
        <w:t>كنترل،</w:t>
      </w:r>
      <w:r>
        <w:rPr>
          <w:b/>
          <w:bCs/>
          <w:color w:val="000000"/>
          <w:spacing w:val="-6"/>
          <w:w w:val="85"/>
          <w:sz w:val="24"/>
          <w:szCs w:val="24"/>
          <w:rtl/>
        </w:rPr>
        <w:t> </w:t>
      </w:r>
      <w:r>
        <w:rPr>
          <w:b/>
          <w:bCs/>
          <w:color w:val="000000"/>
          <w:w w:val="85"/>
          <w:sz w:val="24"/>
          <w:szCs w:val="24"/>
          <w:rtl/>
        </w:rPr>
        <w:t>كنارگذر</w:t>
      </w:r>
      <w:r>
        <w:rPr>
          <w:b/>
          <w:bCs/>
          <w:color w:val="000000"/>
          <w:spacing w:val="-6"/>
          <w:w w:val="85"/>
          <w:sz w:val="24"/>
          <w:szCs w:val="24"/>
          <w:rtl/>
        </w:rPr>
        <w:t> </w:t>
      </w:r>
      <w:r>
        <w:rPr>
          <w:b/>
          <w:bCs/>
          <w:color w:val="000000"/>
          <w:w w:val="85"/>
          <w:sz w:val="24"/>
          <w:szCs w:val="24"/>
          <w:rtl/>
        </w:rPr>
        <w:t>و</w:t>
      </w:r>
      <w:r>
        <w:rPr>
          <w:b/>
          <w:bCs/>
          <w:color w:val="000000"/>
          <w:spacing w:val="-6"/>
          <w:w w:val="85"/>
          <w:sz w:val="24"/>
          <w:szCs w:val="24"/>
          <w:rtl/>
        </w:rPr>
        <w:t> </w:t>
      </w:r>
      <w:r>
        <w:rPr>
          <w:b/>
          <w:bCs/>
          <w:color w:val="000000"/>
          <w:w w:val="85"/>
          <w:sz w:val="24"/>
          <w:szCs w:val="24"/>
          <w:rtl/>
        </w:rPr>
        <w:t>بﻼك</w:t>
      </w:r>
      <w:r>
        <w:rPr>
          <w:b/>
          <w:bCs/>
          <w:color w:val="000000"/>
          <w:spacing w:val="-3"/>
          <w:w w:val="85"/>
          <w:sz w:val="24"/>
          <w:szCs w:val="24"/>
          <w:rtl/>
        </w:rPr>
        <w:t> </w:t>
      </w:r>
      <w:r>
        <w:rPr>
          <w:b/>
          <w:bCs/>
          <w:color w:val="000000"/>
          <w:w w:val="85"/>
          <w:sz w:val="24"/>
          <w:szCs w:val="24"/>
          <w:rtl/>
        </w:rPr>
        <w:t>مربوط</w:t>
      </w:r>
      <w:r>
        <w:rPr>
          <w:b/>
          <w:bCs/>
          <w:color w:val="000000"/>
          <w:spacing w:val="-6"/>
          <w:w w:val="85"/>
          <w:sz w:val="24"/>
          <w:szCs w:val="24"/>
          <w:rtl/>
        </w:rPr>
        <w:t> </w:t>
      </w:r>
      <w:r>
        <w:rPr>
          <w:b/>
          <w:bCs/>
          <w:color w:val="000000"/>
          <w:w w:val="85"/>
          <w:sz w:val="24"/>
          <w:szCs w:val="24"/>
          <w:rtl/>
        </w:rPr>
        <w:t>به</w:t>
      </w:r>
      <w:r>
        <w:rPr>
          <w:b/>
          <w:bCs/>
          <w:color w:val="000000"/>
          <w:spacing w:val="-6"/>
          <w:w w:val="85"/>
          <w:sz w:val="24"/>
          <w:szCs w:val="24"/>
          <w:rtl/>
        </w:rPr>
        <w:t> </w:t>
      </w:r>
      <w:r>
        <w:rPr>
          <w:b/>
          <w:bCs/>
          <w:color w:val="000000"/>
          <w:w w:val="85"/>
          <w:sz w:val="24"/>
          <w:szCs w:val="24"/>
          <w:rtl/>
        </w:rPr>
        <w:t>خط</w:t>
      </w:r>
      <w:r>
        <w:rPr>
          <w:b/>
          <w:bCs/>
          <w:color w:val="000000"/>
          <w:spacing w:val="-6"/>
          <w:w w:val="85"/>
          <w:sz w:val="24"/>
          <w:szCs w:val="24"/>
          <w:rtl/>
        </w:rPr>
        <w:t> </w:t>
      </w:r>
      <w:r>
        <w:rPr>
          <w:b/>
          <w:bCs/>
          <w:color w:val="000000"/>
          <w:w w:val="85"/>
          <w:sz w:val="24"/>
          <w:szCs w:val="24"/>
          <w:rtl/>
        </w:rPr>
        <w:t>برگشتي</w:t>
      </w:r>
      <w:r>
        <w:rPr>
          <w:b/>
          <w:bCs/>
          <w:color w:val="000000"/>
          <w:spacing w:val="-5"/>
          <w:w w:val="85"/>
          <w:sz w:val="24"/>
          <w:szCs w:val="24"/>
          <w:rtl/>
        </w:rPr>
        <w:t> </w:t>
      </w:r>
      <w:r>
        <w:rPr>
          <w:b/>
          <w:bCs/>
          <w:color w:val="000000"/>
          <w:w w:val="85"/>
          <w:sz w:val="24"/>
          <w:szCs w:val="24"/>
          <w:rtl/>
        </w:rPr>
        <w:t>ايﺴتگاه</w:t>
      </w:r>
      <w:r>
        <w:rPr>
          <w:rFonts w:ascii="Calibri" w:cs="Calibri"/>
          <w:color w:val="000000"/>
          <w:spacing w:val="-3"/>
          <w:sz w:val="24"/>
          <w:szCs w:val="24"/>
          <w:rtl/>
        </w:rPr>
        <w:t> </w:t>
      </w:r>
      <w:r>
        <w:rPr>
          <w:rFonts w:ascii="Calibri" w:cs="Calibri"/>
          <w:color w:val="000000"/>
          <w:w w:val="85"/>
          <w:sz w:val="24"/>
          <w:szCs w:val="24"/>
        </w:rPr>
        <w:t>Line)</w:t>
      </w:r>
      <w:r>
        <w:rPr>
          <w:rFonts w:ascii="Calibri" w:cs="Calibri"/>
          <w:color w:val="000000"/>
          <w:spacing w:val="1"/>
          <w:sz w:val="24"/>
          <w:szCs w:val="24"/>
          <w:rtl/>
        </w:rPr>
        <w:t> </w:t>
      </w:r>
      <w:r>
        <w:rPr>
          <w:rFonts w:ascii="Calibri" w:cs="Calibri"/>
          <w:color w:val="000000"/>
          <w:w w:val="85"/>
          <w:sz w:val="24"/>
          <w:szCs w:val="24"/>
        </w:rPr>
        <w:t>(Recycle</w:t>
      </w:r>
      <w:r>
        <w:rPr>
          <w:b/>
          <w:bCs/>
          <w:color w:val="000000"/>
          <w:spacing w:val="-4"/>
          <w:w w:val="85"/>
          <w:sz w:val="24"/>
          <w:szCs w:val="24"/>
          <w:rtl/>
        </w:rPr>
        <w:t> </w:t>
      </w:r>
      <w:r>
        <w:rPr>
          <w:b/>
          <w:bCs/>
          <w:color w:val="000000"/>
          <w:w w:val="85"/>
          <w:sz w:val="24"/>
          <w:szCs w:val="24"/>
          <w:rtl/>
        </w:rPr>
        <w:t>در</w:t>
      </w:r>
      <w:r>
        <w:rPr>
          <w:b/>
          <w:bCs/>
          <w:color w:val="000000"/>
          <w:spacing w:val="-7"/>
          <w:w w:val="85"/>
          <w:sz w:val="24"/>
          <w:szCs w:val="24"/>
          <w:rtl/>
        </w:rPr>
        <w:t> </w:t>
      </w:r>
      <w:r>
        <w:rPr>
          <w:b/>
          <w:bCs/>
          <w:color w:val="000000"/>
          <w:w w:val="85"/>
          <w:sz w:val="24"/>
          <w:szCs w:val="24"/>
          <w:rtl/>
        </w:rPr>
        <w:t>مرحل</w:t>
      </w:r>
      <w:r>
        <w:rPr>
          <w:b/>
          <w:bCs/>
          <w:color w:val="000000"/>
          <w:w w:val="85"/>
          <w:sz w:val="24"/>
          <w:szCs w:val="24"/>
          <w:rtl/>
        </w:rPr>
        <w:t>ه</w:t>
      </w:r>
    </w:p>
    <w:p>
      <w:pPr>
        <w:pStyle w:val="BodyText"/>
        <w:bidi/>
        <w:spacing w:before="1"/>
        <w:ind w:right="0" w:left="387" w:firstLine="0"/>
        <w:jc w:val="left"/>
      </w:pPr>
      <w:r>
        <w:rPr>
          <w:spacing w:val="-2"/>
          <w:w w:val="80"/>
          <w:rtl/>
        </w:rPr>
        <w:t>طراحي</w:t>
      </w:r>
      <w:r>
        <w:rPr>
          <w:spacing w:val="-5"/>
          <w:w w:val="80"/>
          <w:rtl/>
        </w:rPr>
        <w:t> </w:t>
      </w:r>
      <w:r>
        <w:rPr>
          <w:w w:val="80"/>
          <w:rtl/>
        </w:rPr>
        <w:t>تفصيلي</w:t>
      </w:r>
      <w:r>
        <w:rPr>
          <w:spacing w:val="-13"/>
          <w:rtl/>
        </w:rPr>
        <w:t> </w:t>
      </w:r>
      <w:r>
        <w:rPr>
          <w:w w:val="80"/>
          <w:rtl/>
        </w:rPr>
        <w:t>به</w:t>
      </w:r>
      <w:r>
        <w:rPr>
          <w:spacing w:val="-1"/>
          <w:w w:val="80"/>
          <w:rtl/>
        </w:rPr>
        <w:t> </w:t>
      </w:r>
      <w:r>
        <w:rPr>
          <w:w w:val="80"/>
          <w:rtl/>
        </w:rPr>
        <w:t>عهده</w:t>
      </w:r>
      <w:r>
        <w:rPr>
          <w:spacing w:val="-3"/>
          <w:w w:val="80"/>
          <w:rtl/>
        </w:rPr>
        <w:t> </w:t>
      </w:r>
      <w:r>
        <w:rPr>
          <w:w w:val="80"/>
          <w:rtl/>
        </w:rPr>
        <w:t>و</w:t>
      </w:r>
      <w:r>
        <w:rPr>
          <w:spacing w:val="-12"/>
          <w:rtl/>
        </w:rPr>
        <w:t> </w:t>
      </w:r>
      <w:r>
        <w:rPr>
          <w:w w:val="80"/>
          <w:rtl/>
        </w:rPr>
        <w:t>هزينه</w:t>
      </w:r>
      <w:r>
        <w:rPr>
          <w:spacing w:val="-2"/>
          <w:w w:val="80"/>
          <w:rtl/>
        </w:rPr>
        <w:t> </w:t>
      </w:r>
      <w:r>
        <w:rPr>
          <w:w w:val="80"/>
          <w:rtl/>
        </w:rPr>
        <w:t>پيمانكار</w:t>
      </w:r>
      <w:r>
        <w:rPr>
          <w:spacing w:val="-3"/>
          <w:w w:val="80"/>
          <w:rtl/>
        </w:rPr>
        <w:t> </w:t>
      </w:r>
      <w:r>
        <w:rPr>
          <w:w w:val="80"/>
          <w:rtl/>
        </w:rPr>
        <w:t>برنده</w:t>
      </w:r>
      <w:r>
        <w:rPr>
          <w:spacing w:val="-1"/>
          <w:w w:val="80"/>
          <w:rtl/>
        </w:rPr>
        <w:t> </w:t>
      </w:r>
      <w:r>
        <w:rPr>
          <w:w w:val="80"/>
          <w:rtl/>
        </w:rPr>
        <w:t>خواهد</w:t>
      </w:r>
      <w:r>
        <w:rPr>
          <w:spacing w:val="-3"/>
          <w:w w:val="80"/>
          <w:rtl/>
        </w:rPr>
        <w:t> </w:t>
      </w:r>
      <w:r>
        <w:rPr>
          <w:w w:val="80"/>
          <w:rtl/>
        </w:rPr>
        <w:t>بود</w:t>
      </w:r>
      <w:r>
        <w:rPr>
          <w:w w:val="80"/>
        </w:rPr>
        <w:t>.</w:t>
      </w:r>
    </w:p>
    <w:p>
      <w:pPr>
        <w:pStyle w:val="BodyText"/>
        <w:spacing w:before="118"/>
        <w:rPr>
          <w:sz w:val="28"/>
        </w:rPr>
      </w:pPr>
    </w:p>
    <w:p>
      <w:pPr>
        <w:pStyle w:val="Heading1"/>
        <w:bidi/>
        <w:ind w:right="5077" w:left="0" w:firstLine="0"/>
        <w:jc w:val="right"/>
      </w:pPr>
      <w:r>
        <w:rPr>
          <w:spacing w:val="-5"/>
          <w:w w:val="85"/>
          <w:u w:val="single"/>
          <w:rtl/>
        </w:rPr>
        <w:t>شرح</w:t>
      </w:r>
      <w:r>
        <w:rPr>
          <w:spacing w:val="-6"/>
          <w:w w:val="85"/>
          <w:u w:val="single"/>
          <w:rtl/>
        </w:rPr>
        <w:t> </w:t>
      </w:r>
      <w:r>
        <w:rPr>
          <w:w w:val="85"/>
          <w:u w:val="single"/>
          <w:rtl/>
        </w:rPr>
        <w:t>كارخدمات</w:t>
      </w:r>
      <w:r>
        <w:rPr>
          <w:spacing w:val="-1"/>
          <w:w w:val="85"/>
          <w:u w:val="single"/>
          <w:rtl/>
        </w:rPr>
        <w:t> </w:t>
      </w:r>
      <w:r>
        <w:rPr>
          <w:w w:val="85"/>
          <w:u w:val="single"/>
          <w:rtl/>
        </w:rPr>
        <w:t>مهندسي</w:t>
      </w:r>
      <w:r>
        <w:rPr>
          <w:spacing w:val="-2"/>
          <w:w w:val="85"/>
          <w:u w:val="single"/>
          <w:rtl/>
        </w:rPr>
        <w:t> </w:t>
      </w:r>
      <w:r>
        <w:rPr>
          <w:w w:val="85"/>
          <w:u w:val="single"/>
          <w:rtl/>
        </w:rPr>
        <w:t>تفصيلي</w:t>
      </w:r>
      <w:r>
        <w:rPr>
          <w:spacing w:val="-4"/>
          <w:w w:val="85"/>
          <w:u w:val="single"/>
          <w:rtl/>
        </w:rPr>
        <w:t> </w:t>
      </w:r>
      <w:r>
        <w:rPr>
          <w:w w:val="85"/>
          <w:u w:val="single"/>
          <w:rtl/>
        </w:rPr>
        <w:t>تجهيزات</w:t>
      </w:r>
      <w:r>
        <w:rPr>
          <w:spacing w:val="-6"/>
          <w:w w:val="85"/>
          <w:u w:val="single"/>
          <w:rtl/>
        </w:rPr>
        <w:t> </w:t>
      </w:r>
      <w:r>
        <w:rPr>
          <w:w w:val="85"/>
          <w:u w:val="single"/>
          <w:rtl/>
        </w:rPr>
        <w:t>مكانيك</w:t>
      </w:r>
      <w:r>
        <w:rPr>
          <w:w w:val="85"/>
          <w:u w:val="single"/>
          <w:rtl/>
        </w:rPr>
        <w:t>ي</w:t>
      </w:r>
      <w:r>
        <w:rPr>
          <w:w w:val="85"/>
          <w:rtl/>
        </w:rPr>
      </w:r>
    </w:p>
    <w:p>
      <w:pPr>
        <w:pStyle w:val="BodyText"/>
        <w:spacing w:before="119"/>
      </w:pPr>
    </w:p>
    <w:p>
      <w:pPr>
        <w:pStyle w:val="BodyText"/>
        <w:bidi/>
        <w:ind w:right="0" w:left="447" w:firstLine="0"/>
        <w:jc w:val="left"/>
      </w:pPr>
      <w:r>
        <w:rPr>
          <w:spacing w:val="-2"/>
          <w:w w:val="85"/>
          <w:rtl/>
        </w:rPr>
        <w:t>خدمات</w:t>
      </w:r>
      <w:r>
        <w:rPr>
          <w:spacing w:val="13"/>
          <w:rtl/>
        </w:rPr>
        <w:t> </w:t>
      </w:r>
      <w:r>
        <w:rPr>
          <w:w w:val="85"/>
          <w:rtl/>
        </w:rPr>
        <w:t>مهندسي</w:t>
      </w:r>
      <w:r>
        <w:rPr>
          <w:spacing w:val="12"/>
          <w:rtl/>
        </w:rPr>
        <w:t> </w:t>
      </w:r>
      <w:r>
        <w:rPr>
          <w:w w:val="85"/>
          <w:rtl/>
        </w:rPr>
        <w:t>تفصيلي</w:t>
      </w:r>
      <w:r>
        <w:rPr>
          <w:spacing w:val="12"/>
          <w:rtl/>
        </w:rPr>
        <w:t> </w:t>
      </w:r>
      <w:r>
        <w:rPr>
          <w:w w:val="85"/>
          <w:rtl/>
        </w:rPr>
        <w:t>تجهيزات</w:t>
      </w:r>
      <w:r>
        <w:rPr>
          <w:spacing w:val="13"/>
          <w:rtl/>
        </w:rPr>
        <w:t> </w:t>
      </w:r>
      <w:r>
        <w:rPr>
          <w:w w:val="85"/>
          <w:rtl/>
        </w:rPr>
        <w:t>مكانيكي</w:t>
      </w:r>
      <w:r>
        <w:rPr>
          <w:spacing w:val="13"/>
          <w:rtl/>
        </w:rPr>
        <w:t> </w:t>
      </w:r>
      <w:r>
        <w:rPr>
          <w:w w:val="85"/>
          <w:rtl/>
        </w:rPr>
        <w:t>شامل</w:t>
      </w:r>
      <w:r>
        <w:rPr>
          <w:spacing w:val="11"/>
          <w:rtl/>
        </w:rPr>
        <w:t> </w:t>
      </w:r>
      <w:r>
        <w:rPr>
          <w:w w:val="85"/>
          <w:rtl/>
        </w:rPr>
        <w:t>انواع</w:t>
      </w:r>
      <w:r>
        <w:rPr>
          <w:spacing w:val="12"/>
          <w:rtl/>
        </w:rPr>
        <w:t> </w:t>
      </w:r>
      <w:r>
        <w:rPr>
          <w:w w:val="85"/>
          <w:rtl/>
        </w:rPr>
        <w:t>تجهيزات</w:t>
      </w:r>
      <w:r>
        <w:rPr>
          <w:spacing w:val="13"/>
          <w:rtl/>
        </w:rPr>
        <w:t> </w:t>
      </w:r>
      <w:r>
        <w:rPr>
          <w:w w:val="85"/>
          <w:rtl/>
        </w:rPr>
        <w:t>مكانيكي</w:t>
      </w:r>
      <w:r>
        <w:rPr>
          <w:spacing w:val="11"/>
          <w:rtl/>
        </w:rPr>
        <w:t> </w:t>
      </w:r>
      <w:r>
        <w:rPr>
          <w:w w:val="85"/>
          <w:rtl/>
        </w:rPr>
        <w:t>ثابت،</w:t>
      </w:r>
      <w:r>
        <w:rPr>
          <w:spacing w:val="12"/>
          <w:rtl/>
        </w:rPr>
        <w:t> </w:t>
      </w:r>
      <w:r>
        <w:rPr>
          <w:w w:val="85"/>
          <w:rtl/>
        </w:rPr>
        <w:t>تجهيزات</w:t>
      </w:r>
      <w:r>
        <w:rPr>
          <w:spacing w:val="13"/>
          <w:rtl/>
        </w:rPr>
        <w:t> </w:t>
      </w:r>
      <w:r>
        <w:rPr>
          <w:w w:val="85"/>
          <w:rtl/>
        </w:rPr>
        <w:t>مشعلدار</w:t>
      </w:r>
      <w:r>
        <w:rPr>
          <w:spacing w:val="12"/>
          <w:rtl/>
        </w:rPr>
        <w:t> </w:t>
      </w:r>
      <w:r>
        <w:rPr>
          <w:w w:val="85"/>
          <w:rtl/>
        </w:rPr>
        <w:t>و</w:t>
      </w:r>
      <w:r>
        <w:rPr>
          <w:spacing w:val="13"/>
          <w:rtl/>
        </w:rPr>
        <w:t> </w:t>
      </w:r>
      <w:r>
        <w:rPr>
          <w:w w:val="85"/>
          <w:rtl/>
        </w:rPr>
        <w:t>پكيجها</w:t>
      </w:r>
      <w:r>
        <w:rPr>
          <w:spacing w:val="13"/>
          <w:rtl/>
        </w:rPr>
        <w:t> </w:t>
      </w:r>
      <w:r>
        <w:rPr>
          <w:w w:val="85"/>
          <w:rtl/>
        </w:rPr>
        <w:t>و</w:t>
      </w:r>
    </w:p>
    <w:p>
      <w:pPr>
        <w:pStyle w:val="BodyText"/>
        <w:bidi/>
        <w:spacing w:before="105"/>
        <w:ind w:right="0" w:left="387" w:firstLine="0"/>
        <w:jc w:val="left"/>
      </w:pPr>
      <w:r>
        <w:rPr>
          <w:spacing w:val="-2"/>
          <w:w w:val="85"/>
          <w:rtl/>
        </w:rPr>
        <w:t>تجهيزات</w:t>
      </w:r>
      <w:r>
        <w:rPr>
          <w:spacing w:val="-2"/>
          <w:rtl/>
        </w:rPr>
        <w:t> </w:t>
      </w:r>
      <w:r>
        <w:rPr>
          <w:w w:val="85"/>
          <w:rtl/>
        </w:rPr>
        <w:t>دوار</w:t>
      </w:r>
      <w:r>
        <w:rPr>
          <w:spacing w:val="-1"/>
          <w:rtl/>
        </w:rPr>
        <w:t> </w:t>
      </w:r>
      <w:r>
        <w:rPr>
          <w:w w:val="85"/>
          <w:rtl/>
        </w:rPr>
        <w:t>به</w:t>
      </w:r>
      <w:r>
        <w:rPr>
          <w:spacing w:val="-1"/>
          <w:rtl/>
        </w:rPr>
        <w:t> </w:t>
      </w:r>
      <w:r>
        <w:rPr>
          <w:w w:val="85"/>
          <w:rtl/>
        </w:rPr>
        <w:t>شرح</w:t>
      </w:r>
      <w:r>
        <w:rPr>
          <w:spacing w:val="-1"/>
          <w:rtl/>
        </w:rPr>
        <w:t> </w:t>
      </w:r>
      <w:r>
        <w:rPr>
          <w:w w:val="85"/>
          <w:rtl/>
        </w:rPr>
        <w:t>ذيل</w:t>
      </w:r>
      <w:r>
        <w:rPr>
          <w:spacing w:val="-3"/>
          <w:rtl/>
        </w:rPr>
        <w:t> </w:t>
      </w:r>
      <w:r>
        <w:rPr>
          <w:w w:val="85"/>
          <w:rtl/>
        </w:rPr>
        <w:t>بوده</w:t>
      </w:r>
      <w:r>
        <w:rPr>
          <w:spacing w:val="-1"/>
          <w:rtl/>
        </w:rPr>
        <w:t> </w:t>
      </w:r>
      <w:r>
        <w:rPr>
          <w:w w:val="85"/>
          <w:rtl/>
        </w:rPr>
        <w:t>ولي</w:t>
      </w:r>
      <w:r>
        <w:rPr>
          <w:spacing w:val="1"/>
          <w:rtl/>
        </w:rPr>
        <w:t> </w:t>
      </w:r>
      <w:r>
        <w:rPr>
          <w:w w:val="85"/>
          <w:rtl/>
        </w:rPr>
        <w:t>محدود</w:t>
      </w:r>
      <w:r>
        <w:rPr>
          <w:spacing w:val="-3"/>
          <w:rtl/>
        </w:rPr>
        <w:t> </w:t>
      </w:r>
      <w:r>
        <w:rPr>
          <w:w w:val="85"/>
          <w:rtl/>
        </w:rPr>
        <w:t>به</w:t>
      </w:r>
      <w:r>
        <w:rPr>
          <w:rtl/>
        </w:rPr>
        <w:t> </w:t>
      </w:r>
      <w:r>
        <w:rPr>
          <w:w w:val="85"/>
          <w:rtl/>
        </w:rPr>
        <w:t>آن</w:t>
      </w:r>
      <w:r>
        <w:rPr>
          <w:spacing w:val="1"/>
          <w:rtl/>
        </w:rPr>
        <w:t> </w:t>
      </w:r>
      <w:r>
        <w:rPr>
          <w:w w:val="85"/>
          <w:rtl/>
        </w:rPr>
        <w:t>نميگردد</w:t>
      </w:r>
      <w:r>
        <w:rPr>
          <w:w w:val="85"/>
        </w:rPr>
        <w:t>:</w:t>
      </w:r>
    </w:p>
    <w:p>
      <w:pPr>
        <w:pStyle w:val="BodyText"/>
        <w:bidi/>
        <w:spacing w:line="432" w:lineRule="auto" w:before="224"/>
        <w:ind w:right="3227" w:left="387" w:hanging="1068"/>
        <w:jc w:val="left"/>
        <w:rPr>
          <w:rFonts w:ascii="Calibri" w:cs="Calibri"/>
          <w:b w:val="0"/>
          <w:bCs w:val="0"/>
        </w:rPr>
      </w:pPr>
      <w:r>
        <w:rPr>
          <w:w w:val="90"/>
        </w:rPr>
        <w:t>-٣-٢-٣-٢-١</w:t>
      </w:r>
      <w:r>
        <w:rPr>
          <w:w w:val="90"/>
          <w:rtl/>
        </w:rPr>
        <w:t> خدمات مهندسي تفصيلي تجهيزات مكانيكي ثابت </w:t>
      </w:r>
      <w:r>
        <w:rPr>
          <w:w w:val="90"/>
        </w:rPr>
        <w:t>)</w:t>
      </w:r>
      <w:r>
        <w:rPr>
          <w:rFonts w:ascii="Times New Roman" w:cs="Times New Roman"/>
          <w:w w:val="90"/>
          <w:rtl/>
        </w:rPr>
        <w:t> </w:t>
      </w:r>
      <w:r>
        <w:rPr>
          <w:rFonts w:ascii="Times New Roman" w:cs="Times New Roman"/>
          <w:w w:val="90"/>
        </w:rPr>
        <w:t>Equipments</w:t>
      </w:r>
      <w:r>
        <w:rPr>
          <w:rFonts w:ascii="Times New Roman" w:cs="Times New Roman"/>
          <w:rtl/>
        </w:rPr>
        <w:t> </w:t>
      </w:r>
      <w:r>
        <w:rPr>
          <w:w w:val="90"/>
        </w:rPr>
        <w:t>:(</w:t>
      </w:r>
      <w:r>
        <w:rPr>
          <w:rFonts w:ascii="Times New Roman" w:cs="Times New Roman"/>
          <w:w w:val="90"/>
        </w:rPr>
        <w:t>Stationary</w:t>
      </w:r>
      <w:r>
        <w:rPr>
          <w:w w:val="90"/>
          <w:rtl/>
        </w:rPr>
        <w:t> </w:t>
      </w:r>
      <w:r>
        <w:rPr>
          <w:spacing w:val="-2"/>
          <w:w w:val="85"/>
          <w:rtl/>
        </w:rPr>
        <w:t>نهايي</w:t>
      </w:r>
      <w:r>
        <w:rPr>
          <w:spacing w:val="-2"/>
          <w:w w:val="90"/>
          <w:rtl/>
        </w:rPr>
        <w:t> </w:t>
      </w:r>
      <w:r>
        <w:rPr>
          <w:w w:val="90"/>
          <w:rtl/>
        </w:rPr>
        <w:t>سازي،</w:t>
      </w:r>
      <w:r>
        <w:rPr>
          <w:spacing w:val="-10"/>
          <w:w w:val="90"/>
          <w:rtl/>
        </w:rPr>
        <w:t> </w:t>
      </w:r>
      <w:r>
        <w:rPr>
          <w:w w:val="90"/>
          <w:rtl/>
        </w:rPr>
        <w:t>تكميل</w:t>
      </w:r>
      <w:r>
        <w:rPr>
          <w:spacing w:val="-7"/>
          <w:w w:val="90"/>
          <w:rtl/>
        </w:rPr>
        <w:t> </w:t>
      </w:r>
      <w:r>
        <w:rPr>
          <w:w w:val="90"/>
          <w:rtl/>
        </w:rPr>
        <w:t>و</w:t>
      </w:r>
      <w:r>
        <w:rPr>
          <w:spacing w:val="-3"/>
          <w:w w:val="90"/>
          <w:rtl/>
        </w:rPr>
        <w:t> </w:t>
      </w:r>
      <w:r>
        <w:rPr>
          <w:w w:val="90"/>
          <w:rtl/>
        </w:rPr>
        <w:t>تهيه</w:t>
      </w:r>
      <w:r>
        <w:rPr>
          <w:spacing w:val="-1"/>
          <w:w w:val="90"/>
          <w:rtl/>
        </w:rPr>
        <w:t> </w:t>
      </w:r>
      <w:r>
        <w:rPr>
          <w:w w:val="90"/>
          <w:rtl/>
        </w:rPr>
        <w:t>مباني</w:t>
      </w:r>
      <w:r>
        <w:rPr>
          <w:spacing w:val="-1"/>
          <w:w w:val="90"/>
          <w:rtl/>
        </w:rPr>
        <w:t> </w:t>
      </w:r>
      <w:r>
        <w:rPr>
          <w:w w:val="90"/>
          <w:rtl/>
        </w:rPr>
        <w:t>طراحي</w:t>
      </w:r>
      <w:r>
        <w:rPr>
          <w:spacing w:val="-7"/>
          <w:rtl/>
        </w:rPr>
        <w:t> </w:t>
      </w:r>
      <w:r>
        <w:rPr>
          <w:w w:val="90"/>
          <w:rtl/>
        </w:rPr>
        <w:t>مكانيكي</w:t>
      </w:r>
      <w:r>
        <w:rPr>
          <w:spacing w:val="-6"/>
          <w:w w:val="90"/>
          <w:rtl/>
        </w:rPr>
        <w:t> </w:t>
      </w:r>
      <w:r>
        <w:rPr>
          <w:rFonts w:ascii="Calibri" w:cs="Calibri"/>
          <w:b w:val="0"/>
          <w:bCs w:val="0"/>
          <w:w w:val="90"/>
        </w:rPr>
        <w:t>Criteria</w:t>
      </w:r>
      <w:r>
        <w:rPr>
          <w:w w:val="90"/>
        </w:rPr>
        <w:t>)</w:t>
      </w:r>
      <w:r>
        <w:rPr>
          <w:rFonts w:ascii="Calibri" w:cs="Calibri"/>
          <w:b w:val="0"/>
          <w:bCs w:val="0"/>
          <w:spacing w:val="4"/>
          <w:rtl/>
        </w:rPr>
        <w:t> </w:t>
      </w:r>
      <w:r>
        <w:rPr>
          <w:rFonts w:ascii="Calibri" w:cs="Calibri"/>
          <w:b w:val="0"/>
          <w:bCs w:val="0"/>
          <w:w w:val="90"/>
        </w:rPr>
        <w:t>Design</w:t>
      </w:r>
      <w:r>
        <w:rPr>
          <w:rFonts w:ascii="Calibri" w:cs="Calibri"/>
          <w:b w:val="0"/>
          <w:bCs w:val="0"/>
          <w:spacing w:val="3"/>
          <w:rtl/>
        </w:rPr>
        <w:t> </w:t>
      </w:r>
      <w:r>
        <w:rPr>
          <w:w w:val="90"/>
        </w:rPr>
        <w:t>(</w:t>
      </w:r>
      <w:r>
        <w:rPr>
          <w:rFonts w:ascii="Calibri" w:cs="Calibri"/>
          <w:b w:val="0"/>
          <w:bCs w:val="0"/>
          <w:w w:val="90"/>
        </w:rPr>
        <w:t>Mechanica</w:t>
      </w:r>
      <w:r>
        <w:rPr>
          <w:rFonts w:ascii="Calibri" w:cs="Calibri"/>
          <w:b w:val="0"/>
          <w:bCs w:val="0"/>
          <w:w w:val="90"/>
        </w:rPr>
        <w:t>l</w:t>
      </w:r>
    </w:p>
    <w:p>
      <w:pPr>
        <w:bidi/>
        <w:spacing w:line="203" w:lineRule="exact" w:before="0"/>
        <w:ind w:right="1849" w:left="0" w:firstLine="0"/>
        <w:jc w:val="right"/>
        <w:rPr>
          <w:rFonts w:ascii="Calibri" w:cs="Calibri"/>
          <w:sz w:val="24"/>
          <w:szCs w:val="24"/>
        </w:rPr>
      </w:pPr>
      <w:r>
        <w:rPr>
          <w:b/>
          <w:bCs/>
          <w:spacing w:val="-2"/>
          <w:w w:val="85"/>
          <w:sz w:val="24"/>
          <w:szCs w:val="24"/>
          <w:rtl/>
        </w:rPr>
        <w:t>تكميل،</w:t>
      </w:r>
      <w:r>
        <w:rPr>
          <w:b/>
          <w:bCs/>
          <w:spacing w:val="-5"/>
          <w:sz w:val="24"/>
          <w:szCs w:val="24"/>
          <w:rtl/>
        </w:rPr>
        <w:t> </w:t>
      </w:r>
      <w:r>
        <w:rPr>
          <w:b/>
          <w:bCs/>
          <w:w w:val="85"/>
          <w:sz w:val="24"/>
          <w:szCs w:val="24"/>
          <w:rtl/>
        </w:rPr>
        <w:t>نهايي</w:t>
      </w:r>
      <w:r>
        <w:rPr>
          <w:b/>
          <w:bCs/>
          <w:spacing w:val="-3"/>
          <w:sz w:val="24"/>
          <w:szCs w:val="24"/>
          <w:rtl/>
        </w:rPr>
        <w:t> </w:t>
      </w:r>
      <w:r>
        <w:rPr>
          <w:b/>
          <w:bCs/>
          <w:w w:val="85"/>
          <w:sz w:val="24"/>
          <w:szCs w:val="24"/>
          <w:rtl/>
        </w:rPr>
        <w:t>سازي</w:t>
      </w:r>
      <w:r>
        <w:rPr>
          <w:b/>
          <w:bCs/>
          <w:spacing w:val="-4"/>
          <w:sz w:val="24"/>
          <w:szCs w:val="24"/>
          <w:rtl/>
        </w:rPr>
        <w:t> </w:t>
      </w:r>
      <w:r>
        <w:rPr>
          <w:b/>
          <w:bCs/>
          <w:w w:val="85"/>
          <w:sz w:val="24"/>
          <w:szCs w:val="24"/>
          <w:rtl/>
        </w:rPr>
        <w:t>و</w:t>
      </w:r>
      <w:r>
        <w:rPr>
          <w:b/>
          <w:bCs/>
          <w:spacing w:val="-7"/>
          <w:sz w:val="24"/>
          <w:szCs w:val="24"/>
          <w:rtl/>
        </w:rPr>
        <w:t> </w:t>
      </w:r>
      <w:r>
        <w:rPr>
          <w:b/>
          <w:bCs/>
          <w:w w:val="85"/>
          <w:sz w:val="24"/>
          <w:szCs w:val="24"/>
          <w:rtl/>
        </w:rPr>
        <w:t>تهيه</w:t>
      </w:r>
      <w:r>
        <w:rPr>
          <w:b/>
          <w:bCs/>
          <w:spacing w:val="-8"/>
          <w:sz w:val="24"/>
          <w:szCs w:val="24"/>
          <w:rtl/>
        </w:rPr>
        <w:t> </w:t>
      </w:r>
      <w:r>
        <w:rPr>
          <w:b/>
          <w:bCs/>
          <w:w w:val="85"/>
          <w:sz w:val="24"/>
          <w:szCs w:val="24"/>
          <w:rtl/>
        </w:rPr>
        <w:t>مشخصات</w:t>
      </w:r>
      <w:r>
        <w:rPr>
          <w:b/>
          <w:bCs/>
          <w:spacing w:val="-3"/>
          <w:sz w:val="24"/>
          <w:szCs w:val="24"/>
          <w:rtl/>
        </w:rPr>
        <w:t> </w:t>
      </w:r>
      <w:r>
        <w:rPr>
          <w:b/>
          <w:bCs/>
          <w:w w:val="85"/>
          <w:sz w:val="24"/>
          <w:szCs w:val="24"/>
          <w:rtl/>
        </w:rPr>
        <w:t>فني</w:t>
      </w:r>
      <w:r>
        <w:rPr>
          <w:b/>
          <w:bCs/>
          <w:spacing w:val="-3"/>
          <w:sz w:val="24"/>
          <w:szCs w:val="24"/>
          <w:rtl/>
        </w:rPr>
        <w:t> </w:t>
      </w:r>
      <w:r>
        <w:rPr>
          <w:b/>
          <w:bCs/>
          <w:w w:val="85"/>
          <w:sz w:val="24"/>
          <w:szCs w:val="24"/>
          <w:rtl/>
        </w:rPr>
        <w:t>كليه</w:t>
      </w:r>
      <w:r>
        <w:rPr>
          <w:b/>
          <w:bCs/>
          <w:spacing w:val="-9"/>
          <w:sz w:val="24"/>
          <w:szCs w:val="24"/>
          <w:rtl/>
        </w:rPr>
        <w:t> </w:t>
      </w:r>
      <w:r>
        <w:rPr>
          <w:b/>
          <w:bCs/>
          <w:w w:val="85"/>
          <w:sz w:val="24"/>
          <w:szCs w:val="24"/>
          <w:rtl/>
        </w:rPr>
        <w:t>تجهيزات</w:t>
      </w:r>
      <w:r>
        <w:rPr>
          <w:b/>
          <w:bCs/>
          <w:spacing w:val="-9"/>
          <w:sz w:val="24"/>
          <w:szCs w:val="24"/>
          <w:rtl/>
        </w:rPr>
        <w:t> </w:t>
      </w:r>
      <w:r>
        <w:rPr>
          <w:b/>
          <w:bCs/>
          <w:w w:val="85"/>
          <w:sz w:val="24"/>
          <w:szCs w:val="24"/>
          <w:rtl/>
        </w:rPr>
        <w:t>ثابت</w:t>
      </w:r>
      <w:r>
        <w:rPr>
          <w:b/>
          <w:bCs/>
          <w:spacing w:val="-8"/>
          <w:sz w:val="24"/>
          <w:szCs w:val="24"/>
          <w:rtl/>
        </w:rPr>
        <w:t> </w:t>
      </w:r>
      <w:r>
        <w:rPr>
          <w:b/>
          <w:bCs/>
          <w:w w:val="85"/>
          <w:sz w:val="24"/>
          <w:szCs w:val="24"/>
          <w:rtl/>
        </w:rPr>
        <w:t>مورد</w:t>
      </w:r>
      <w:r>
        <w:rPr>
          <w:b/>
          <w:bCs/>
          <w:spacing w:val="-10"/>
          <w:sz w:val="24"/>
          <w:szCs w:val="24"/>
          <w:rtl/>
        </w:rPr>
        <w:t> </w:t>
      </w:r>
      <w:r>
        <w:rPr>
          <w:b/>
          <w:bCs/>
          <w:w w:val="85"/>
          <w:sz w:val="24"/>
          <w:szCs w:val="24"/>
          <w:rtl/>
        </w:rPr>
        <w:t>نياز</w:t>
      </w:r>
      <w:r>
        <w:rPr>
          <w:b/>
          <w:bCs/>
          <w:spacing w:val="-7"/>
          <w:sz w:val="24"/>
          <w:szCs w:val="24"/>
          <w:rtl/>
        </w:rPr>
        <w:t> </w:t>
      </w:r>
      <w:r>
        <w:rPr>
          <w:rFonts w:ascii="Calibri" w:cs="Calibri"/>
          <w:w w:val="85"/>
          <w:sz w:val="24"/>
          <w:szCs w:val="24"/>
        </w:rPr>
        <w:t>Specification</w:t>
      </w:r>
      <w:r>
        <w:rPr>
          <w:b/>
          <w:bCs/>
          <w:w w:val="85"/>
          <w:sz w:val="24"/>
          <w:szCs w:val="24"/>
        </w:rPr>
        <w:t>)</w:t>
      </w:r>
      <w:r>
        <w:rPr>
          <w:rFonts w:ascii="Calibri" w:cs="Calibri"/>
          <w:spacing w:val="8"/>
          <w:sz w:val="24"/>
          <w:szCs w:val="24"/>
          <w:rtl/>
        </w:rPr>
        <w:t> </w:t>
      </w:r>
      <w:r>
        <w:rPr>
          <w:b/>
          <w:bCs/>
          <w:w w:val="85"/>
          <w:sz w:val="24"/>
          <w:szCs w:val="24"/>
        </w:rPr>
        <w:t>(</w:t>
      </w:r>
      <w:r>
        <w:rPr>
          <w:rFonts w:ascii="Calibri" w:cs="Calibri"/>
          <w:w w:val="85"/>
          <w:sz w:val="24"/>
          <w:szCs w:val="24"/>
        </w:rPr>
        <w:t>Technica</w:t>
      </w:r>
      <w:r>
        <w:rPr>
          <w:rFonts w:ascii="Calibri" w:cs="Calibri"/>
          <w:w w:val="85"/>
          <w:sz w:val="24"/>
          <w:szCs w:val="24"/>
        </w:rPr>
        <w:t>l</w:t>
      </w:r>
    </w:p>
    <w:p>
      <w:pPr>
        <w:pStyle w:val="BodyText"/>
        <w:bidi/>
        <w:spacing w:before="147"/>
        <w:ind w:right="0" w:left="388" w:firstLine="0"/>
        <w:jc w:val="left"/>
      </w:pPr>
      <w:r>
        <w:rPr>
          <w:spacing w:val="-2"/>
          <w:w w:val="80"/>
          <w:rtl/>
        </w:rPr>
        <w:t>انجام</w:t>
      </w:r>
      <w:r>
        <w:rPr>
          <w:spacing w:val="-2"/>
          <w:rtl/>
        </w:rPr>
        <w:t> </w:t>
      </w:r>
      <w:r>
        <w:rPr>
          <w:w w:val="80"/>
          <w:rtl/>
        </w:rPr>
        <w:t>محاسبات</w:t>
      </w:r>
      <w:r>
        <w:rPr>
          <w:rtl/>
        </w:rPr>
        <w:t> </w:t>
      </w:r>
      <w:r>
        <w:rPr>
          <w:w w:val="80"/>
          <w:rtl/>
        </w:rPr>
        <w:t>ايﺴتايي</w:t>
      </w:r>
      <w:r>
        <w:rPr>
          <w:spacing w:val="-1"/>
          <w:rtl/>
        </w:rPr>
        <w:t> </w:t>
      </w:r>
      <w:r>
        <w:rPr>
          <w:w w:val="80"/>
          <w:rtl/>
        </w:rPr>
        <w:t>تجهيزات</w:t>
      </w:r>
      <w:r>
        <w:rPr>
          <w:spacing w:val="-4"/>
          <w:rtl/>
        </w:rPr>
        <w:t> </w:t>
      </w:r>
      <w:r>
        <w:rPr>
          <w:w w:val="80"/>
          <w:rtl/>
        </w:rPr>
        <w:t>ثابت</w:t>
      </w:r>
      <w:r>
        <w:rPr>
          <w:rtl/>
        </w:rPr>
        <w:t> </w:t>
      </w:r>
      <w:r>
        <w:rPr>
          <w:w w:val="80"/>
          <w:rtl/>
        </w:rPr>
        <w:t>مكانيكي</w:t>
      </w:r>
      <w:r>
        <w:rPr>
          <w:w w:val="80"/>
        </w:rPr>
        <w:t>.</w:t>
      </w:r>
    </w:p>
    <w:p>
      <w:pPr>
        <w:bidi/>
        <w:spacing w:before="157"/>
        <w:ind w:right="0" w:left="389" w:firstLine="0"/>
        <w:jc w:val="left"/>
        <w:rPr>
          <w:rFonts w:ascii="Calibri" w:cs="Calibri"/>
          <w:sz w:val="24"/>
          <w:szCs w:val="24"/>
        </w:rPr>
      </w:pPr>
      <w:r>
        <w:rPr>
          <w:b/>
          <w:bCs/>
          <w:spacing w:val="-6"/>
          <w:sz w:val="24"/>
          <w:szCs w:val="24"/>
          <w:rtl/>
        </w:rPr>
        <w:t>تهيه</w:t>
      </w:r>
      <w:r>
        <w:rPr>
          <w:b/>
          <w:bCs/>
          <w:spacing w:val="-11"/>
          <w:sz w:val="24"/>
          <w:szCs w:val="24"/>
          <w:rtl/>
        </w:rPr>
        <w:t> </w:t>
      </w:r>
      <w:r>
        <w:rPr>
          <w:b/>
          <w:bCs/>
          <w:spacing w:val="-6"/>
          <w:sz w:val="24"/>
          <w:szCs w:val="24"/>
          <w:rtl/>
        </w:rPr>
        <w:t>نقشه</w:t>
      </w:r>
      <w:r>
        <w:rPr>
          <w:b/>
          <w:bCs/>
          <w:spacing w:val="-11"/>
          <w:sz w:val="24"/>
          <w:szCs w:val="24"/>
          <w:rtl/>
        </w:rPr>
        <w:t> </w:t>
      </w:r>
      <w:r>
        <w:rPr>
          <w:b/>
          <w:bCs/>
          <w:spacing w:val="-6"/>
          <w:sz w:val="24"/>
          <w:szCs w:val="24"/>
          <w:rtl/>
        </w:rPr>
        <w:t>هاي مهندسي</w:t>
      </w:r>
      <w:r>
        <w:rPr>
          <w:b/>
          <w:bCs/>
          <w:spacing w:val="-11"/>
          <w:sz w:val="24"/>
          <w:szCs w:val="24"/>
          <w:rtl/>
        </w:rPr>
        <w:t> </w:t>
      </w:r>
      <w:r>
        <w:rPr>
          <w:rFonts w:ascii="Calibri" w:cs="Calibri"/>
          <w:spacing w:val="-6"/>
          <w:sz w:val="24"/>
          <w:szCs w:val="24"/>
        </w:rPr>
        <w:t>Drawings</w:t>
      </w:r>
      <w:r>
        <w:rPr>
          <w:b/>
          <w:bCs/>
          <w:spacing w:val="-6"/>
          <w:sz w:val="24"/>
          <w:szCs w:val="24"/>
        </w:rPr>
        <w:t>)</w:t>
      </w:r>
      <w:r>
        <w:rPr>
          <w:rFonts w:ascii="Calibri" w:cs="Calibri"/>
          <w:spacing w:val="5"/>
          <w:sz w:val="24"/>
          <w:szCs w:val="24"/>
          <w:rtl/>
        </w:rPr>
        <w:t> </w:t>
      </w:r>
      <w:r>
        <w:rPr>
          <w:b/>
          <w:bCs/>
          <w:spacing w:val="-6"/>
          <w:sz w:val="24"/>
          <w:szCs w:val="24"/>
        </w:rPr>
        <w:t>.(</w:t>
      </w:r>
      <w:r>
        <w:rPr>
          <w:rFonts w:ascii="Calibri" w:cs="Calibri"/>
          <w:spacing w:val="-6"/>
          <w:sz w:val="24"/>
          <w:szCs w:val="24"/>
        </w:rPr>
        <w:t>Engineerin</w:t>
      </w:r>
      <w:r>
        <w:rPr>
          <w:rFonts w:ascii="Calibri" w:cs="Calibri"/>
          <w:spacing w:val="-6"/>
          <w:sz w:val="24"/>
          <w:szCs w:val="24"/>
        </w:rPr>
        <w:t>g</w:t>
      </w:r>
    </w:p>
    <w:p>
      <w:pPr>
        <w:spacing w:after="0"/>
        <w:jc w:val="left"/>
        <w:rPr>
          <w:rFonts w:ascii="Calibri" w:cs="Calibri"/>
          <w:sz w:val="24"/>
          <w:szCs w:val="24"/>
        </w:rPr>
        <w:sectPr>
          <w:pgSz w:w="11910" w:h="16840"/>
          <w:pgMar w:top="920" w:bottom="280" w:left="680" w:right="740"/>
        </w:sectPr>
      </w:pPr>
    </w:p>
    <w:p>
      <w:pPr>
        <w:pStyle w:val="BodyText"/>
        <w:bidi/>
        <w:spacing w:before="147"/>
        <w:ind w:right="949" w:left="0" w:firstLine="0"/>
        <w:jc w:val="right"/>
      </w:pPr>
      <w:r>
        <w:rPr>
          <w:rFonts w:ascii="Calibri" w:cs="Calibri"/>
          <w:b w:val="0"/>
          <w:bCs w:val="0"/>
          <w:spacing w:val="-2"/>
          <w:w w:val="85"/>
        </w:rPr>
        <w:t>ITP/QCP</w:t>
      </w:r>
      <w:r>
        <w:rPr>
          <w:spacing w:val="-2"/>
          <w:w w:val="85"/>
          <w:rtl/>
        </w:rPr>
        <w:t> </w:t>
      </w:r>
      <w:r>
        <w:rPr>
          <w:w w:val="85"/>
          <w:rtl/>
        </w:rPr>
        <w:t>هاي</w:t>
      </w:r>
      <w:r>
        <w:rPr>
          <w:spacing w:val="-2"/>
          <w:w w:val="85"/>
          <w:rtl/>
        </w:rPr>
        <w:t> </w:t>
      </w:r>
      <w:r>
        <w:rPr>
          <w:w w:val="85"/>
          <w:rtl/>
        </w:rPr>
        <w:t>مصوب</w:t>
      </w:r>
      <w:r>
        <w:rPr>
          <w:spacing w:val="-4"/>
          <w:w w:val="85"/>
          <w:rtl/>
        </w:rPr>
        <w:t> </w:t>
      </w:r>
      <w:r>
        <w:rPr>
          <w:w w:val="85"/>
          <w:rtl/>
        </w:rPr>
        <w:t>پروژه</w:t>
      </w:r>
      <w:r>
        <w:rPr>
          <w:spacing w:val="-3"/>
          <w:w w:val="85"/>
          <w:rtl/>
        </w:rPr>
        <w:t> </w:t>
      </w:r>
      <w:r>
        <w:rPr>
          <w:w w:val="85"/>
          <w:rtl/>
        </w:rPr>
        <w:t>و</w:t>
      </w:r>
      <w:r>
        <w:rPr>
          <w:spacing w:val="-2"/>
          <w:w w:val="85"/>
          <w:rtl/>
        </w:rPr>
        <w:t> </w:t>
      </w:r>
      <w:r>
        <w:rPr>
          <w:w w:val="85"/>
          <w:rtl/>
        </w:rPr>
        <w:t>ارايه</w:t>
      </w:r>
      <w:r>
        <w:rPr>
          <w:spacing w:val="-2"/>
          <w:w w:val="85"/>
          <w:rtl/>
        </w:rPr>
        <w:t> </w:t>
      </w:r>
      <w:r>
        <w:rPr>
          <w:w w:val="85"/>
          <w:rtl/>
        </w:rPr>
        <w:t>شده</w:t>
      </w:r>
      <w:r>
        <w:rPr>
          <w:spacing w:val="-4"/>
          <w:w w:val="85"/>
          <w:rtl/>
        </w:rPr>
        <w:t> </w:t>
      </w:r>
      <w:r>
        <w:rPr>
          <w:w w:val="85"/>
          <w:rtl/>
        </w:rPr>
        <w:t>توسط</w:t>
      </w:r>
      <w:r>
        <w:rPr>
          <w:spacing w:val="-4"/>
          <w:w w:val="85"/>
          <w:rtl/>
        </w:rPr>
        <w:t> </w:t>
      </w:r>
      <w:r>
        <w:rPr>
          <w:w w:val="85"/>
          <w:rtl/>
        </w:rPr>
        <w:t>كارفرم</w:t>
      </w:r>
      <w:r>
        <w:rPr>
          <w:w w:val="85"/>
          <w:rtl/>
        </w:rPr>
        <w:t>ا</w:t>
      </w:r>
    </w:p>
    <w:p>
      <w:pPr>
        <w:spacing w:before="147"/>
        <w:ind w:left="66" w:right="0" w:firstLine="0"/>
        <w:jc w:val="left"/>
        <w:rPr>
          <w:rFonts w:ascii="Calibri" w:cs="Calibri"/>
          <w:sz w:val="24"/>
          <w:szCs w:val="24"/>
        </w:rPr>
      </w:pPr>
      <w:r>
        <w:rPr/>
        <w:br w:type="column"/>
      </w:r>
      <w:r>
        <w:rPr>
          <w:b/>
          <w:bCs/>
          <w:spacing w:val="-4"/>
          <w:sz w:val="24"/>
          <w:szCs w:val="24"/>
          <w:rtl/>
        </w:rPr>
        <w:t>مطابق</w:t>
      </w:r>
      <w:r>
        <w:rPr>
          <w:b/>
          <w:bCs/>
          <w:spacing w:val="-12"/>
          <w:sz w:val="24"/>
          <w:szCs w:val="24"/>
        </w:rPr>
        <w:t> </w:t>
      </w:r>
      <w:r>
        <w:rPr>
          <w:b/>
          <w:bCs/>
          <w:spacing w:val="-4"/>
          <w:sz w:val="24"/>
          <w:szCs w:val="24"/>
        </w:rPr>
        <w:t>(</w:t>
      </w:r>
      <w:r>
        <w:rPr>
          <w:rFonts w:ascii="Calibri" w:cs="Calibri"/>
          <w:spacing w:val="-4"/>
          <w:sz w:val="24"/>
          <w:szCs w:val="24"/>
        </w:rPr>
        <w:t>Inspection</w:t>
      </w:r>
      <w:r>
        <w:rPr>
          <w:rFonts w:ascii="Calibri" w:cs="Calibri"/>
          <w:spacing w:val="1"/>
          <w:sz w:val="24"/>
          <w:szCs w:val="24"/>
        </w:rPr>
        <w:t> </w:t>
      </w:r>
      <w:r>
        <w:rPr>
          <w:rFonts w:ascii="Calibri" w:cs="Calibri"/>
          <w:spacing w:val="-4"/>
          <w:sz w:val="24"/>
          <w:szCs w:val="24"/>
        </w:rPr>
        <w:t>Test</w:t>
      </w:r>
      <w:r>
        <w:rPr>
          <w:rFonts w:ascii="Calibri" w:cs="Calibri"/>
          <w:spacing w:val="4"/>
          <w:sz w:val="24"/>
          <w:szCs w:val="24"/>
        </w:rPr>
        <w:t> </w:t>
      </w:r>
      <w:r>
        <w:rPr>
          <w:rFonts w:ascii="Calibri" w:cs="Calibri"/>
          <w:spacing w:val="-4"/>
          <w:sz w:val="24"/>
          <w:szCs w:val="24"/>
        </w:rPr>
        <w:t>Plan</w:t>
      </w:r>
      <w:r>
        <w:rPr>
          <w:b/>
          <w:bCs/>
          <w:spacing w:val="-4"/>
          <w:sz w:val="24"/>
          <w:szCs w:val="24"/>
        </w:rPr>
        <w:t>)</w:t>
      </w:r>
      <w:r>
        <w:rPr>
          <w:b/>
          <w:bCs/>
          <w:spacing w:val="-12"/>
          <w:sz w:val="24"/>
          <w:szCs w:val="24"/>
        </w:rPr>
        <w:t> </w:t>
      </w:r>
      <w:r>
        <w:rPr>
          <w:rFonts w:ascii="Calibri" w:cs="Calibri"/>
          <w:spacing w:val="-5"/>
          <w:sz w:val="24"/>
          <w:szCs w:val="24"/>
        </w:rPr>
        <w:t>IT</w:t>
      </w:r>
      <w:r>
        <w:rPr>
          <w:rFonts w:ascii="Calibri" w:cs="Calibri"/>
          <w:spacing w:val="-5"/>
          <w:sz w:val="24"/>
          <w:szCs w:val="24"/>
        </w:rPr>
        <w:t>P</w:t>
      </w:r>
    </w:p>
    <w:p>
      <w:pPr>
        <w:pStyle w:val="BodyText"/>
        <w:bidi/>
        <w:spacing w:before="150"/>
        <w:ind w:right="63" w:left="0" w:firstLine="0"/>
        <w:jc w:val="right"/>
      </w:pPr>
      <w:r>
        <w:rPr>
          <w:b w:val="0"/>
          <w:bCs w:val="0"/>
          <w:rtl/>
        </w:rPr>
        <w:br w:type="column"/>
      </w:r>
      <w:r>
        <w:rPr>
          <w:spacing w:val="-4"/>
          <w:w w:val="80"/>
          <w:rtl/>
        </w:rPr>
        <w:t>تهيه</w:t>
      </w:r>
      <w:r>
        <w:rPr>
          <w:spacing w:val="-14"/>
          <w:rtl/>
        </w:rPr>
        <w:t> </w:t>
      </w:r>
      <w:r>
        <w:rPr>
          <w:w w:val="80"/>
          <w:rtl/>
        </w:rPr>
        <w:t>و</w:t>
      </w:r>
      <w:r>
        <w:rPr>
          <w:spacing w:val="-11"/>
          <w:rtl/>
        </w:rPr>
        <w:t> </w:t>
      </w:r>
      <w:r>
        <w:rPr>
          <w:w w:val="80"/>
          <w:rtl/>
        </w:rPr>
        <w:t>اخذ</w:t>
      </w:r>
      <w:r>
        <w:rPr>
          <w:spacing w:val="-2"/>
          <w:w w:val="80"/>
          <w:rtl/>
        </w:rPr>
        <w:t> </w:t>
      </w:r>
      <w:r>
        <w:rPr>
          <w:w w:val="80"/>
          <w:rtl/>
        </w:rPr>
        <w:t>تاييدي</w:t>
      </w:r>
      <w:r>
        <w:rPr>
          <w:w w:val="80"/>
          <w:rtl/>
        </w:rPr>
        <w:t>ه</w:t>
      </w:r>
    </w:p>
    <w:p>
      <w:pPr>
        <w:spacing w:after="0"/>
        <w:jc w:val="right"/>
        <w:sectPr>
          <w:type w:val="continuous"/>
          <w:pgSz w:w="11910" w:h="16840"/>
          <w:pgMar w:top="920" w:bottom="280" w:left="680" w:right="740"/>
          <w:cols w:num="3" w:equalWidth="0">
            <w:col w:w="5362" w:space="40"/>
            <w:col w:w="3076" w:space="39"/>
            <w:col w:w="1973"/>
          </w:cols>
        </w:sectPr>
      </w:pPr>
    </w:p>
    <w:p>
      <w:pPr>
        <w:pStyle w:val="BodyText"/>
        <w:bidi/>
        <w:spacing w:line="379" w:lineRule="auto" w:before="147"/>
        <w:ind w:right="632" w:left="387" w:firstLine="5032"/>
        <w:jc w:val="left"/>
      </w:pPr>
      <w:r>
        <w:rPr/>
        <mc:AlternateContent>
          <mc:Choice Requires="wps">
            <w:drawing>
              <wp:anchor distT="0" distB="0" distL="0" distR="0" allowOverlap="1" layoutInCell="1" locked="0" behindDoc="1" simplePos="0" relativeHeight="482030592">
                <wp:simplePos x="0" y="0"/>
                <wp:positionH relativeFrom="page">
                  <wp:posOffset>302418</wp:posOffset>
                </wp:positionH>
                <wp:positionV relativeFrom="page">
                  <wp:posOffset>302418</wp:posOffset>
                </wp:positionV>
                <wp:extent cx="6954520" cy="10089515"/>
                <wp:effectExtent l="0" t="0" r="0" b="0"/>
                <wp:wrapNone/>
                <wp:docPr id="128" name="Group 128"/>
                <wp:cNvGraphicFramePr>
                  <a:graphicFrameLocks/>
                </wp:cNvGraphicFramePr>
                <a:graphic>
                  <a:graphicData uri="http://schemas.microsoft.com/office/word/2010/wordprocessingGroup">
                    <wpg:wgp>
                      <wpg:cNvPr id="128" name="Group 128"/>
                      <wpg:cNvGrpSpPr/>
                      <wpg:grpSpPr>
                        <a:xfrm>
                          <a:off x="0" y="0"/>
                          <a:ext cx="6954520" cy="10089515"/>
                          <a:chExt cx="6954520" cy="10089515"/>
                        </a:xfrm>
                      </wpg:grpSpPr>
                      <pic:pic>
                        <pic:nvPicPr>
                          <pic:cNvPr id="129" name="Image 129"/>
                          <pic:cNvPicPr/>
                        </pic:nvPicPr>
                        <pic:blipFill>
                          <a:blip r:embed="rId38" cstate="print"/>
                          <a:stretch>
                            <a:fillRect/>
                          </a:stretch>
                        </pic:blipFill>
                        <pic:spPr>
                          <a:xfrm>
                            <a:off x="2707478" y="1785767"/>
                            <a:ext cx="85350" cy="241402"/>
                          </a:xfrm>
                          <a:prstGeom prst="rect">
                            <a:avLst/>
                          </a:prstGeom>
                        </pic:spPr>
                      </pic:pic>
                      <pic:pic>
                        <pic:nvPicPr>
                          <pic:cNvPr id="130" name="Image 130"/>
                          <pic:cNvPicPr/>
                        </pic:nvPicPr>
                        <pic:blipFill>
                          <a:blip r:embed="rId39" cstate="print"/>
                          <a:stretch>
                            <a:fillRect/>
                          </a:stretch>
                        </pic:blipFill>
                        <pic:spPr>
                          <a:xfrm>
                            <a:off x="4589298" y="1508387"/>
                            <a:ext cx="1764049" cy="241414"/>
                          </a:xfrm>
                          <a:prstGeom prst="rect">
                            <a:avLst/>
                          </a:prstGeom>
                        </pic:spPr>
                      </pic:pic>
                      <pic:pic>
                        <pic:nvPicPr>
                          <pic:cNvPr id="131" name="Image 131"/>
                          <pic:cNvPicPr/>
                        </pic:nvPicPr>
                        <pic:blipFill>
                          <a:blip r:embed="rId5" cstate="print"/>
                          <a:stretch>
                            <a:fillRect/>
                          </a:stretch>
                        </pic:blipFill>
                        <pic:spPr>
                          <a:xfrm>
                            <a:off x="0" y="0"/>
                            <a:ext cx="6954202" cy="10089070"/>
                          </a:xfrm>
                          <a:prstGeom prst="rect">
                            <a:avLst/>
                          </a:prstGeom>
                        </pic:spPr>
                      </pic:pic>
                    </wpg:wgp>
                  </a:graphicData>
                </a:graphic>
              </wp:anchor>
            </w:drawing>
          </mc:Choice>
          <mc:Fallback>
            <w:pict>
              <v:group style="position:absolute;margin-left:23.8125pt;margin-top:23.8125pt;width:547.6pt;height:794.45pt;mso-position-horizontal-relative:page;mso-position-vertical-relative:page;z-index:-21285888" id="docshapegroup83" coordorigin="476,476" coordsize="10952,15889">
                <v:shape style="position:absolute;left:4740;top:3288;width:135;height:381" type="#_x0000_t75" id="docshape84" stroked="false">
                  <v:imagedata r:id="rId38" o:title=""/>
                </v:shape>
                <v:shape style="position:absolute;left:7703;top:2851;width:2779;height:381" type="#_x0000_t75" id="docshape85" stroked="false">
                  <v:imagedata r:id="rId39" o:title=""/>
                </v:shape>
                <v:shape style="position:absolute;left:476;top:476;width:10952;height:15889" type="#_x0000_t75" id="docshape86" stroked="false">
                  <v:imagedata r:id="rId5" o:title=""/>
                </v:shape>
                <w10:wrap type="none"/>
              </v:group>
            </w:pict>
          </mc:Fallback>
        </mc:AlternateContent>
      </w:r>
      <w:r>
        <w:rPr>
          <w:w w:val="85"/>
          <w:rtl/>
        </w:rPr>
        <w:t>تهيه مدارك درخواست خريد و استعﻼم تجهيزات ثابت</w:t>
      </w:r>
      <w:r>
        <w:rPr>
          <w:w w:val="85"/>
        </w:rPr>
        <w:t>.</w:t>
      </w:r>
      <w:r>
        <w:rPr>
          <w:w w:val="85"/>
          <w:rtl/>
        </w:rPr>
        <w:t> </w:t>
      </w:r>
      <w:r>
        <w:rPr>
          <w:spacing w:val="-2"/>
          <w:w w:val="80"/>
          <w:rtl/>
        </w:rPr>
        <w:t>بررسي</w:t>
      </w:r>
      <w:r>
        <w:rPr>
          <w:rtl/>
        </w:rPr>
        <w:t> </w:t>
      </w:r>
      <w:r>
        <w:rPr>
          <w:w w:val="80"/>
          <w:rtl/>
        </w:rPr>
        <w:t>فني</w:t>
      </w:r>
      <w:r>
        <w:rPr>
          <w:spacing w:val="-2"/>
          <w:rtl/>
        </w:rPr>
        <w:t> </w:t>
      </w:r>
      <w:r>
        <w:rPr>
          <w:w w:val="80"/>
          <w:rtl/>
        </w:rPr>
        <w:t>پيشنهادات</w:t>
      </w:r>
      <w:r>
        <w:rPr>
          <w:spacing w:val="-2"/>
          <w:rtl/>
        </w:rPr>
        <w:t> </w:t>
      </w:r>
      <w:r>
        <w:rPr>
          <w:w w:val="80"/>
          <w:rtl/>
        </w:rPr>
        <w:t>سازندگان</w:t>
      </w:r>
      <w:r>
        <w:rPr>
          <w:spacing w:val="-1"/>
          <w:rtl/>
        </w:rPr>
        <w:t> </w:t>
      </w:r>
      <w:r>
        <w:rPr>
          <w:w w:val="80"/>
          <w:rtl/>
        </w:rPr>
        <w:t>و</w:t>
      </w:r>
      <w:r>
        <w:rPr>
          <w:spacing w:val="-3"/>
          <w:rtl/>
        </w:rPr>
        <w:t> </w:t>
      </w:r>
      <w:r>
        <w:rPr>
          <w:w w:val="80"/>
          <w:rtl/>
        </w:rPr>
        <w:t>تعيين</w:t>
      </w:r>
      <w:r>
        <w:rPr>
          <w:rtl/>
        </w:rPr>
        <w:t> </w:t>
      </w:r>
      <w:r>
        <w:rPr>
          <w:w w:val="80"/>
          <w:rtl/>
        </w:rPr>
        <w:t>مناسبترين</w:t>
      </w:r>
      <w:r>
        <w:rPr>
          <w:spacing w:val="-1"/>
          <w:rtl/>
        </w:rPr>
        <w:t> </w:t>
      </w:r>
      <w:r>
        <w:rPr>
          <w:w w:val="80"/>
          <w:rtl/>
        </w:rPr>
        <w:t>پيشنهادات</w:t>
      </w:r>
      <w:r>
        <w:rPr>
          <w:spacing w:val="-1"/>
          <w:rtl/>
        </w:rPr>
        <w:t> </w:t>
      </w:r>
      <w:r>
        <w:rPr>
          <w:w w:val="80"/>
          <w:rtl/>
        </w:rPr>
        <w:t>فني</w:t>
      </w:r>
      <w:r>
        <w:rPr>
          <w:rtl/>
        </w:rPr>
        <w:t> </w:t>
      </w:r>
      <w:r>
        <w:rPr>
          <w:w w:val="80"/>
          <w:rtl/>
        </w:rPr>
        <w:t>كه</w:t>
      </w:r>
      <w:r>
        <w:rPr>
          <w:spacing w:val="-2"/>
          <w:rtl/>
        </w:rPr>
        <w:t> </w:t>
      </w:r>
      <w:r>
        <w:rPr>
          <w:w w:val="80"/>
          <w:rtl/>
        </w:rPr>
        <w:t>از</w:t>
      </w:r>
      <w:r>
        <w:rPr>
          <w:spacing w:val="-3"/>
          <w:rtl/>
        </w:rPr>
        <w:t> </w:t>
      </w:r>
      <w:r>
        <w:rPr>
          <w:w w:val="80"/>
          <w:rtl/>
        </w:rPr>
        <w:t>لحاظ</w:t>
      </w:r>
      <w:r>
        <w:rPr>
          <w:rtl/>
        </w:rPr>
        <w:t> </w:t>
      </w:r>
      <w:r>
        <w:rPr>
          <w:w w:val="80"/>
          <w:rtl/>
        </w:rPr>
        <w:t>كيفي</w:t>
      </w:r>
      <w:r>
        <w:rPr>
          <w:rtl/>
        </w:rPr>
        <w:t> </w:t>
      </w:r>
      <w:r>
        <w:rPr>
          <w:w w:val="80"/>
          <w:rtl/>
        </w:rPr>
        <w:t>شرايط</w:t>
      </w:r>
      <w:r>
        <w:rPr>
          <w:rtl/>
        </w:rPr>
        <w:t> </w:t>
      </w:r>
      <w:r>
        <w:rPr>
          <w:w w:val="80"/>
          <w:rtl/>
        </w:rPr>
        <w:t>مورد</w:t>
      </w:r>
      <w:r>
        <w:rPr>
          <w:spacing w:val="-5"/>
          <w:rtl/>
        </w:rPr>
        <w:t> </w:t>
      </w:r>
      <w:r>
        <w:rPr>
          <w:w w:val="80"/>
          <w:rtl/>
        </w:rPr>
        <w:t>نياز</w:t>
      </w:r>
      <w:r>
        <w:rPr>
          <w:spacing w:val="-6"/>
          <w:rtl/>
        </w:rPr>
        <w:t> </w:t>
      </w:r>
      <w:r>
        <w:rPr>
          <w:w w:val="80"/>
          <w:rtl/>
        </w:rPr>
        <w:t>را</w:t>
      </w:r>
      <w:r>
        <w:rPr>
          <w:spacing w:val="-7"/>
          <w:rtl/>
        </w:rPr>
        <w:t> </w:t>
      </w:r>
      <w:r>
        <w:rPr>
          <w:w w:val="80"/>
          <w:rtl/>
        </w:rPr>
        <w:t>تﺄمي</w:t>
      </w:r>
      <w:r>
        <w:rPr>
          <w:w w:val="80"/>
          <w:rtl/>
        </w:rPr>
        <w:t>ن</w:t>
      </w:r>
    </w:p>
    <w:p>
      <w:pPr>
        <w:pStyle w:val="BodyText"/>
        <w:bidi/>
        <w:spacing w:before="4"/>
        <w:ind w:right="0" w:left="386" w:firstLine="0"/>
        <w:jc w:val="left"/>
      </w:pPr>
      <w:r>
        <w:rPr>
          <w:spacing w:val="-2"/>
          <w:w w:val="80"/>
          <w:rtl/>
        </w:rPr>
        <w:t>نمايد</w:t>
      </w:r>
      <w:r>
        <w:rPr>
          <w:spacing w:val="1"/>
          <w:rtl/>
        </w:rPr>
        <w:t> </w:t>
      </w:r>
      <w:r>
        <w:rPr>
          <w:w w:val="80"/>
          <w:rtl/>
        </w:rPr>
        <w:t>و</w:t>
      </w:r>
      <w:r>
        <w:rPr>
          <w:spacing w:val="3"/>
          <w:rtl/>
        </w:rPr>
        <w:t> </w:t>
      </w:r>
      <w:r>
        <w:rPr>
          <w:w w:val="80"/>
          <w:rtl/>
        </w:rPr>
        <w:t>انتخاب</w:t>
      </w:r>
      <w:r>
        <w:rPr>
          <w:spacing w:val="1"/>
          <w:rtl/>
        </w:rPr>
        <w:t> </w:t>
      </w:r>
      <w:r>
        <w:rPr>
          <w:w w:val="80"/>
          <w:rtl/>
        </w:rPr>
        <w:t>سازنده</w:t>
      </w:r>
      <w:r>
        <w:rPr>
          <w:spacing w:val="4"/>
          <w:rtl/>
        </w:rPr>
        <w:t> </w:t>
      </w:r>
      <w:r>
        <w:rPr>
          <w:w w:val="80"/>
          <w:rtl/>
        </w:rPr>
        <w:t>منتخب</w:t>
      </w:r>
      <w:r>
        <w:rPr>
          <w:spacing w:val="1"/>
          <w:rtl/>
        </w:rPr>
        <w:t> </w:t>
      </w:r>
      <w:r>
        <w:rPr>
          <w:w w:val="80"/>
          <w:rtl/>
        </w:rPr>
        <w:t>از</w:t>
      </w:r>
      <w:r>
        <w:rPr>
          <w:spacing w:val="3"/>
          <w:rtl/>
        </w:rPr>
        <w:t> </w:t>
      </w:r>
      <w:r>
        <w:rPr>
          <w:w w:val="80"/>
          <w:rtl/>
        </w:rPr>
        <w:t>ليﺴت</w:t>
      </w:r>
      <w:r>
        <w:rPr>
          <w:spacing w:val="1"/>
          <w:rtl/>
        </w:rPr>
        <w:t> </w:t>
      </w:r>
      <w:r>
        <w:rPr>
          <w:w w:val="80"/>
          <w:rtl/>
        </w:rPr>
        <w:t>سازندگان</w:t>
      </w:r>
      <w:r>
        <w:rPr>
          <w:spacing w:val="3"/>
          <w:rtl/>
        </w:rPr>
        <w:t> </w:t>
      </w:r>
      <w:r>
        <w:rPr>
          <w:w w:val="80"/>
          <w:rtl/>
        </w:rPr>
        <w:t>مورد</w:t>
      </w:r>
      <w:r>
        <w:rPr>
          <w:rtl/>
        </w:rPr>
        <w:t> </w:t>
      </w:r>
      <w:r>
        <w:rPr>
          <w:w w:val="80"/>
          <w:rtl/>
        </w:rPr>
        <w:t>تﺄييد</w:t>
      </w:r>
      <w:r>
        <w:rPr>
          <w:spacing w:val="1"/>
          <w:rtl/>
        </w:rPr>
        <w:t> </w:t>
      </w:r>
      <w:r>
        <w:rPr>
          <w:w w:val="80"/>
          <w:rtl/>
        </w:rPr>
        <w:t>كار</w:t>
      </w:r>
      <w:r>
        <w:rPr>
          <w:spacing w:val="-2"/>
          <w:rtl/>
        </w:rPr>
        <w:t> </w:t>
      </w:r>
      <w:r>
        <w:rPr>
          <w:w w:val="80"/>
          <w:rtl/>
        </w:rPr>
        <w:t>فرما</w:t>
      </w:r>
      <w:r>
        <w:rPr>
          <w:w w:val="80"/>
        </w:rPr>
        <w:t>.</w:t>
      </w:r>
    </w:p>
    <w:p>
      <w:pPr>
        <w:pStyle w:val="BodyText"/>
        <w:bidi/>
        <w:spacing w:before="157"/>
        <w:ind w:right="0" w:left="386" w:firstLine="0"/>
        <w:jc w:val="left"/>
        <w:rPr>
          <w:rFonts w:ascii="Calibri" w:cs="Calibri"/>
          <w:b w:val="0"/>
          <w:bCs w:val="0"/>
        </w:rPr>
      </w:pPr>
      <w:r>
        <w:rPr>
          <w:spacing w:val="-2"/>
          <w:w w:val="90"/>
          <w:rtl/>
        </w:rPr>
        <w:t>بررسي</w:t>
      </w:r>
      <w:r>
        <w:rPr>
          <w:spacing w:val="-1"/>
          <w:w w:val="90"/>
          <w:rtl/>
        </w:rPr>
        <w:t> </w:t>
      </w:r>
      <w:r>
        <w:rPr>
          <w:w w:val="90"/>
          <w:rtl/>
        </w:rPr>
        <w:t>مدارك</w:t>
      </w:r>
      <w:r>
        <w:rPr>
          <w:spacing w:val="-2"/>
          <w:w w:val="90"/>
          <w:rtl/>
        </w:rPr>
        <w:t> </w:t>
      </w:r>
      <w:r>
        <w:rPr>
          <w:w w:val="90"/>
          <w:rtl/>
        </w:rPr>
        <w:t>فني</w:t>
      </w:r>
      <w:r>
        <w:rPr>
          <w:spacing w:val="-3"/>
          <w:w w:val="90"/>
          <w:rtl/>
        </w:rPr>
        <w:t> </w:t>
      </w:r>
      <w:r>
        <w:rPr>
          <w:w w:val="90"/>
          <w:rtl/>
        </w:rPr>
        <w:t>و</w:t>
      </w:r>
      <w:r>
        <w:rPr>
          <w:spacing w:val="-4"/>
          <w:w w:val="90"/>
          <w:rtl/>
        </w:rPr>
        <w:t> </w:t>
      </w:r>
      <w:r>
        <w:rPr>
          <w:w w:val="90"/>
          <w:rtl/>
        </w:rPr>
        <w:t>نقشه</w:t>
      </w:r>
      <w:r>
        <w:rPr>
          <w:spacing w:val="-6"/>
          <w:rtl/>
        </w:rPr>
        <w:t> </w:t>
      </w:r>
      <w:r>
        <w:rPr>
          <w:w w:val="90"/>
          <w:rtl/>
        </w:rPr>
        <w:t>هاي</w:t>
      </w:r>
      <w:r>
        <w:rPr>
          <w:spacing w:val="-2"/>
          <w:w w:val="90"/>
          <w:rtl/>
        </w:rPr>
        <w:t> </w:t>
      </w:r>
      <w:r>
        <w:rPr>
          <w:w w:val="90"/>
          <w:rtl/>
        </w:rPr>
        <w:t>سازندگان</w:t>
      </w:r>
      <w:r>
        <w:rPr>
          <w:spacing w:val="-1"/>
          <w:w w:val="90"/>
          <w:rtl/>
        </w:rPr>
        <w:t> </w:t>
      </w:r>
      <w:r>
        <w:rPr>
          <w:w w:val="90"/>
          <w:rtl/>
        </w:rPr>
        <w:t>جهت</w:t>
      </w:r>
      <w:r>
        <w:rPr>
          <w:spacing w:val="-3"/>
          <w:w w:val="90"/>
          <w:rtl/>
        </w:rPr>
        <w:t> </w:t>
      </w:r>
      <w:r>
        <w:rPr>
          <w:w w:val="90"/>
          <w:rtl/>
        </w:rPr>
        <w:t>تطابق</w:t>
      </w:r>
      <w:r>
        <w:rPr>
          <w:spacing w:val="-3"/>
          <w:w w:val="90"/>
          <w:rtl/>
        </w:rPr>
        <w:t> </w:t>
      </w:r>
      <w:r>
        <w:rPr>
          <w:w w:val="90"/>
          <w:rtl/>
        </w:rPr>
        <w:t>با</w:t>
      </w:r>
      <w:r>
        <w:rPr>
          <w:spacing w:val="-7"/>
          <w:rtl/>
        </w:rPr>
        <w:t> </w:t>
      </w:r>
      <w:r>
        <w:rPr>
          <w:w w:val="90"/>
          <w:rtl/>
        </w:rPr>
        <w:t>الزامات</w:t>
      </w:r>
      <w:r>
        <w:rPr>
          <w:spacing w:val="-3"/>
          <w:w w:val="90"/>
          <w:rtl/>
        </w:rPr>
        <w:t> </w:t>
      </w:r>
      <w:r>
        <w:rPr>
          <w:w w:val="90"/>
          <w:rtl/>
        </w:rPr>
        <w:t>پروژه</w:t>
      </w:r>
      <w:r>
        <w:rPr>
          <w:w w:val="90"/>
        </w:rPr>
        <w:t>,</w:t>
      </w:r>
      <w:r>
        <w:rPr>
          <w:spacing w:val="-2"/>
          <w:w w:val="90"/>
          <w:rtl/>
        </w:rPr>
        <w:t> </w:t>
      </w:r>
      <w:r>
        <w:rPr>
          <w:w w:val="90"/>
          <w:rtl/>
        </w:rPr>
        <w:t>اظهار</w:t>
      </w:r>
      <w:r>
        <w:rPr>
          <w:spacing w:val="-3"/>
          <w:w w:val="90"/>
          <w:rtl/>
        </w:rPr>
        <w:t> </w:t>
      </w:r>
      <w:r>
        <w:rPr>
          <w:w w:val="90"/>
          <w:rtl/>
        </w:rPr>
        <w:t>نظر</w:t>
      </w:r>
      <w:r>
        <w:rPr>
          <w:spacing w:val="-2"/>
          <w:w w:val="90"/>
          <w:rtl/>
        </w:rPr>
        <w:t> </w:t>
      </w:r>
      <w:r>
        <w:rPr>
          <w:w w:val="90"/>
          <w:rtl/>
        </w:rPr>
        <w:t>و</w:t>
      </w:r>
      <w:r>
        <w:rPr>
          <w:spacing w:val="-3"/>
          <w:w w:val="90"/>
          <w:rtl/>
        </w:rPr>
        <w:t> </w:t>
      </w:r>
      <w:r>
        <w:rPr>
          <w:w w:val="90"/>
          <w:rtl/>
        </w:rPr>
        <w:t>تاييد</w:t>
      </w:r>
      <w:r>
        <w:rPr>
          <w:rFonts w:ascii="Calibri" w:cs="Calibri"/>
          <w:b w:val="0"/>
          <w:bCs w:val="0"/>
          <w:spacing w:val="-2"/>
          <w:w w:val="90"/>
          <w:rtl/>
        </w:rPr>
        <w:t> </w:t>
      </w:r>
      <w:r>
        <w:rPr>
          <w:rFonts w:ascii="Calibri" w:cs="Calibri"/>
          <w:b w:val="0"/>
          <w:bCs w:val="0"/>
          <w:w w:val="90"/>
        </w:rPr>
        <w:t>Documents</w:t>
      </w:r>
      <w:r>
        <w:rPr>
          <w:rFonts w:ascii="Calibri" w:cs="Calibri"/>
          <w:b w:val="0"/>
          <w:bCs w:val="0"/>
          <w:spacing w:val="5"/>
          <w:rtl/>
        </w:rPr>
        <w:t> </w:t>
      </w:r>
      <w:r>
        <w:rPr>
          <w:rFonts w:ascii="Calibri" w:cs="Calibri"/>
          <w:b w:val="0"/>
          <w:bCs w:val="0"/>
          <w:w w:val="90"/>
        </w:rPr>
        <w:t>(Vendo</w:t>
      </w:r>
      <w:r>
        <w:rPr>
          <w:rFonts w:ascii="Calibri" w:cs="Calibri"/>
          <w:b w:val="0"/>
          <w:bCs w:val="0"/>
          <w:w w:val="90"/>
        </w:rPr>
        <w:t>r</w:t>
      </w:r>
    </w:p>
    <w:p>
      <w:pPr>
        <w:spacing w:before="144"/>
        <w:ind w:left="0" w:right="387" w:firstLine="0"/>
        <w:jc w:val="right"/>
        <w:rPr>
          <w:rFonts w:ascii="Calibri"/>
          <w:sz w:val="24"/>
        </w:rPr>
      </w:pPr>
      <w:r>
        <w:rPr>
          <w:b/>
          <w:sz w:val="24"/>
        </w:rPr>
        <w:t>.</w:t>
      </w:r>
      <w:r>
        <w:rPr>
          <w:rFonts w:ascii="Calibri"/>
          <w:sz w:val="24"/>
        </w:rPr>
        <w:t>Review</w:t>
      </w:r>
      <w:r>
        <w:rPr>
          <w:rFonts w:ascii="Calibri"/>
          <w:spacing w:val="-11"/>
          <w:sz w:val="24"/>
        </w:rPr>
        <w:t> </w:t>
      </w:r>
      <w:r>
        <w:rPr>
          <w:rFonts w:ascii="Calibri"/>
          <w:sz w:val="24"/>
        </w:rPr>
        <w:t>and</w:t>
      </w:r>
      <w:r>
        <w:rPr>
          <w:rFonts w:ascii="Calibri"/>
          <w:spacing w:val="-8"/>
          <w:sz w:val="24"/>
        </w:rPr>
        <w:t> </w:t>
      </w:r>
      <w:r>
        <w:rPr>
          <w:rFonts w:ascii="Calibri"/>
          <w:spacing w:val="-2"/>
          <w:sz w:val="24"/>
        </w:rPr>
        <w:t>Approval)</w:t>
      </w:r>
    </w:p>
    <w:p>
      <w:pPr>
        <w:pStyle w:val="BodyText"/>
        <w:bidi/>
        <w:spacing w:before="147"/>
        <w:ind w:right="0" w:left="391" w:firstLine="0"/>
        <w:jc w:val="left"/>
      </w:pPr>
      <w:r>
        <w:rPr>
          <w:spacing w:val="-2"/>
          <w:w w:val="85"/>
          <w:rtl/>
        </w:rPr>
        <w:t>دريافت</w:t>
      </w:r>
      <w:r>
        <w:rPr>
          <w:spacing w:val="-1"/>
          <w:w w:val="85"/>
          <w:rtl/>
        </w:rPr>
        <w:t> </w:t>
      </w:r>
      <w:r>
        <w:rPr>
          <w:w w:val="85"/>
          <w:rtl/>
        </w:rPr>
        <w:t>دستورالعملهاي</w:t>
      </w:r>
      <w:r>
        <w:rPr>
          <w:spacing w:val="-1"/>
          <w:w w:val="85"/>
          <w:rtl/>
        </w:rPr>
        <w:t> </w:t>
      </w:r>
      <w:r>
        <w:rPr>
          <w:w w:val="85"/>
          <w:rtl/>
        </w:rPr>
        <w:t>راه</w:t>
      </w:r>
      <w:r>
        <w:rPr>
          <w:spacing w:val="-9"/>
          <w:rtl/>
        </w:rPr>
        <w:t> </w:t>
      </w:r>
      <w:r>
        <w:rPr>
          <w:w w:val="85"/>
          <w:rtl/>
        </w:rPr>
        <w:t>اندازي</w:t>
      </w:r>
      <w:r>
        <w:rPr>
          <w:spacing w:val="-2"/>
          <w:w w:val="85"/>
          <w:rtl/>
        </w:rPr>
        <w:t> </w:t>
      </w:r>
      <w:r>
        <w:rPr>
          <w:w w:val="85"/>
          <w:rtl/>
        </w:rPr>
        <w:t>و</w:t>
      </w:r>
      <w:r>
        <w:rPr>
          <w:spacing w:val="-10"/>
          <w:rtl/>
        </w:rPr>
        <w:t> </w:t>
      </w:r>
      <w:r>
        <w:rPr>
          <w:w w:val="85"/>
          <w:rtl/>
        </w:rPr>
        <w:t>نگهداري</w:t>
      </w:r>
      <w:r>
        <w:rPr>
          <w:spacing w:val="-2"/>
          <w:w w:val="85"/>
          <w:rtl/>
        </w:rPr>
        <w:t> </w:t>
      </w:r>
      <w:r>
        <w:rPr>
          <w:w w:val="85"/>
          <w:rtl/>
        </w:rPr>
        <w:t>تجهيزات</w:t>
      </w:r>
      <w:r>
        <w:rPr>
          <w:spacing w:val="-7"/>
          <w:rtl/>
        </w:rPr>
        <w:t> </w:t>
      </w:r>
      <w:r>
        <w:rPr>
          <w:w w:val="85"/>
          <w:rtl/>
        </w:rPr>
        <w:t>مكانيكي</w:t>
      </w:r>
      <w:r>
        <w:rPr>
          <w:spacing w:val="-4"/>
          <w:w w:val="85"/>
          <w:rtl/>
        </w:rPr>
        <w:t> </w:t>
      </w:r>
      <w:r>
        <w:rPr>
          <w:w w:val="85"/>
          <w:rtl/>
        </w:rPr>
        <w:t>از</w:t>
      </w:r>
      <w:r>
        <w:rPr>
          <w:spacing w:val="-1"/>
          <w:w w:val="85"/>
          <w:rtl/>
        </w:rPr>
        <w:t> </w:t>
      </w:r>
      <w:r>
        <w:rPr>
          <w:w w:val="85"/>
          <w:rtl/>
        </w:rPr>
        <w:t>سازندگان</w:t>
      </w:r>
      <w:r>
        <w:rPr>
          <w:w w:val="85"/>
        </w:rPr>
        <w:t>.</w:t>
      </w:r>
    </w:p>
    <w:p>
      <w:pPr>
        <w:pStyle w:val="BodyText"/>
        <w:bidi/>
        <w:spacing w:before="163"/>
        <w:ind w:right="6510" w:left="0" w:firstLine="0"/>
        <w:jc w:val="both"/>
      </w:pPr>
      <w:r>
        <w:rPr>
          <w:spacing w:val="-4"/>
          <w:w w:val="85"/>
          <w:rtl/>
        </w:rPr>
        <w:t>تهيه</w:t>
      </w:r>
      <w:r>
        <w:rPr>
          <w:spacing w:val="6"/>
          <w:rtl/>
        </w:rPr>
        <w:t> </w:t>
      </w:r>
      <w:r>
        <w:rPr>
          <w:w w:val="85"/>
          <w:rtl/>
        </w:rPr>
        <w:t>دستورالعملهاي</w:t>
      </w:r>
      <w:r>
        <w:rPr>
          <w:spacing w:val="1"/>
          <w:rtl/>
        </w:rPr>
        <w:t> </w:t>
      </w:r>
      <w:r>
        <w:rPr>
          <w:w w:val="85"/>
          <w:rtl/>
        </w:rPr>
        <w:t>هماهنگي</w:t>
      </w:r>
      <w:r>
        <w:rPr>
          <w:spacing w:val="-1"/>
          <w:rtl/>
        </w:rPr>
        <w:t> </w:t>
      </w:r>
      <w:r>
        <w:rPr>
          <w:w w:val="85"/>
          <w:rtl/>
        </w:rPr>
        <w:t>با</w:t>
      </w:r>
      <w:r>
        <w:rPr>
          <w:spacing w:val="3"/>
          <w:rtl/>
        </w:rPr>
        <w:t> </w:t>
      </w:r>
      <w:r>
        <w:rPr>
          <w:w w:val="85"/>
          <w:rtl/>
        </w:rPr>
        <w:t>سازندگان</w:t>
      </w:r>
      <w:r>
        <w:rPr>
          <w:w w:val="85"/>
        </w:rPr>
        <w:t>.</w:t>
      </w:r>
    </w:p>
    <w:p>
      <w:pPr>
        <w:pStyle w:val="BodyText"/>
        <w:bidi/>
        <w:spacing w:line="360" w:lineRule="auto" w:before="158"/>
        <w:ind w:right="630" w:left="386" w:firstLine="6408"/>
        <w:jc w:val="both"/>
      </w:pPr>
      <w:r>
        <w:rPr>
          <w:w w:val="90"/>
          <w:rtl/>
        </w:rPr>
        <w:t>تهيه</w:t>
      </w:r>
      <w:r>
        <w:rPr>
          <w:spacing w:val="-10"/>
          <w:w w:val="90"/>
          <w:rtl/>
        </w:rPr>
        <w:t> </w:t>
      </w:r>
      <w:r>
        <w:rPr>
          <w:w w:val="90"/>
          <w:rtl/>
        </w:rPr>
        <w:t>نقشه</w:t>
      </w:r>
      <w:r>
        <w:rPr>
          <w:spacing w:val="-10"/>
          <w:w w:val="90"/>
          <w:rtl/>
        </w:rPr>
        <w:t> </w:t>
      </w:r>
      <w:r>
        <w:rPr>
          <w:w w:val="90"/>
          <w:rtl/>
        </w:rPr>
        <w:t>هاي</w:t>
      </w:r>
      <w:r>
        <w:rPr>
          <w:spacing w:val="-10"/>
          <w:w w:val="90"/>
          <w:rtl/>
        </w:rPr>
        <w:t> </w:t>
      </w:r>
      <w:r>
        <w:rPr>
          <w:w w:val="90"/>
          <w:rtl/>
        </w:rPr>
        <w:t>عين</w:t>
      </w:r>
      <w:r>
        <w:rPr>
          <w:spacing w:val="-10"/>
          <w:w w:val="90"/>
          <w:rtl/>
        </w:rPr>
        <w:t> </w:t>
      </w:r>
      <w:r>
        <w:rPr>
          <w:w w:val="90"/>
          <w:rtl/>
        </w:rPr>
        <w:t>ساخت</w:t>
      </w:r>
      <w:r>
        <w:rPr>
          <w:rFonts w:ascii="Calibri" w:cs="Calibri"/>
          <w:b w:val="0"/>
          <w:bCs w:val="0"/>
          <w:spacing w:val="-8"/>
          <w:w w:val="90"/>
          <w:rtl/>
        </w:rPr>
        <w:t> </w:t>
      </w:r>
      <w:r>
        <w:rPr>
          <w:rFonts w:ascii="Calibri" w:cs="Calibri"/>
          <w:b w:val="0"/>
          <w:bCs w:val="0"/>
          <w:w w:val="90"/>
        </w:rPr>
        <w:t>built</w:t>
      </w:r>
      <w:r>
        <w:rPr>
          <w:rFonts w:ascii="Calibri" w:cs="Calibri"/>
          <w:b w:val="0"/>
          <w:bCs w:val="0"/>
          <w:spacing w:val="-9"/>
          <w:w w:val="90"/>
          <w:rtl/>
        </w:rPr>
        <w:t> </w:t>
      </w:r>
      <w:r>
        <w:rPr>
          <w:w w:val="90"/>
        </w:rPr>
        <w:t>.</w:t>
      </w:r>
      <w:r>
        <w:rPr>
          <w:rFonts w:ascii="Calibri" w:cs="Calibri"/>
          <w:b w:val="0"/>
          <w:bCs w:val="0"/>
          <w:w w:val="90"/>
        </w:rPr>
        <w:t>As</w:t>
      </w:r>
      <w:r>
        <w:rPr>
          <w:w w:val="90"/>
          <w:rtl/>
        </w:rPr>
        <w:t> </w:t>
      </w:r>
      <w:r>
        <w:rPr>
          <w:w w:val="85"/>
          <w:rtl/>
        </w:rPr>
        <w:t>ليﺴت تجهيزات مكانيكي</w:t>
      </w:r>
      <w:r>
        <w:rPr>
          <w:rFonts w:ascii="Calibri" w:cs="Calibri"/>
          <w:b w:val="0"/>
          <w:bCs w:val="0"/>
          <w:rtl/>
        </w:rPr>
        <w:t> </w:t>
      </w:r>
      <w:r>
        <w:rPr>
          <w:rFonts w:ascii="Calibri" w:cs="Calibri"/>
          <w:b w:val="0"/>
          <w:bCs w:val="0"/>
          <w:w w:val="85"/>
        </w:rPr>
        <w:t>(MTO)</w:t>
      </w:r>
      <w:r>
        <w:rPr>
          <w:w w:val="85"/>
          <w:rtl/>
        </w:rPr>
        <w:t> در اسناد پيمان ارائه شده است</w:t>
      </w:r>
      <w:r>
        <w:rPr>
          <w:w w:val="85"/>
        </w:rPr>
        <w:t>.</w:t>
      </w:r>
      <w:r>
        <w:rPr>
          <w:w w:val="85"/>
          <w:rtl/>
        </w:rPr>
        <w:t> ضروري است كليه تجهيزات مكانيكي اين پيمان </w:t>
      </w:r>
      <w:r>
        <w:rPr>
          <w:spacing w:val="-2"/>
          <w:w w:val="85"/>
          <w:rtl/>
        </w:rPr>
        <w:t>براساس</w:t>
      </w:r>
      <w:r>
        <w:rPr>
          <w:spacing w:val="-6"/>
          <w:w w:val="90"/>
          <w:rtl/>
        </w:rPr>
        <w:t> </w:t>
      </w:r>
      <w:r>
        <w:rPr>
          <w:w w:val="90"/>
          <w:rtl/>
        </w:rPr>
        <w:t>مشخصات</w:t>
      </w:r>
      <w:r>
        <w:rPr>
          <w:spacing w:val="-8"/>
          <w:w w:val="90"/>
          <w:rtl/>
        </w:rPr>
        <w:t> </w:t>
      </w:r>
      <w:r>
        <w:rPr>
          <w:w w:val="90"/>
          <w:rtl/>
        </w:rPr>
        <w:t>فني</w:t>
      </w:r>
      <w:r>
        <w:rPr>
          <w:spacing w:val="-6"/>
          <w:w w:val="90"/>
          <w:rtl/>
        </w:rPr>
        <w:t> </w:t>
      </w:r>
      <w:r>
        <w:rPr>
          <w:w w:val="90"/>
          <w:rtl/>
        </w:rPr>
        <w:t>طرح</w:t>
      </w:r>
      <w:r>
        <w:rPr>
          <w:spacing w:val="-5"/>
          <w:w w:val="90"/>
          <w:rtl/>
        </w:rPr>
        <w:t> </w:t>
      </w:r>
      <w:r>
        <w:rPr>
          <w:w w:val="90"/>
          <w:rtl/>
        </w:rPr>
        <w:t>و</w:t>
      </w:r>
      <w:r>
        <w:rPr>
          <w:spacing w:val="-7"/>
          <w:w w:val="90"/>
          <w:rtl/>
        </w:rPr>
        <w:t> </w:t>
      </w:r>
      <w:r>
        <w:rPr>
          <w:w w:val="90"/>
          <w:rtl/>
        </w:rPr>
        <w:t>در</w:t>
      </w:r>
      <w:r>
        <w:rPr>
          <w:spacing w:val="-6"/>
          <w:w w:val="90"/>
          <w:rtl/>
        </w:rPr>
        <w:t> </w:t>
      </w:r>
      <w:r>
        <w:rPr>
          <w:w w:val="90"/>
          <w:rtl/>
        </w:rPr>
        <w:t>محدوده</w:t>
      </w:r>
      <w:r>
        <w:rPr>
          <w:spacing w:val="-7"/>
          <w:w w:val="90"/>
          <w:rtl/>
        </w:rPr>
        <w:t> </w:t>
      </w:r>
      <w:r>
        <w:rPr>
          <w:w w:val="90"/>
          <w:rtl/>
        </w:rPr>
        <w:t>عنوان</w:t>
      </w:r>
      <w:r>
        <w:rPr>
          <w:spacing w:val="-6"/>
          <w:w w:val="90"/>
          <w:rtl/>
        </w:rPr>
        <w:t> </w:t>
      </w:r>
      <w:r>
        <w:rPr>
          <w:w w:val="90"/>
          <w:rtl/>
        </w:rPr>
        <w:t>شده</w:t>
      </w:r>
      <w:r>
        <w:rPr>
          <w:spacing w:val="-9"/>
          <w:w w:val="90"/>
          <w:rtl/>
        </w:rPr>
        <w:t> </w:t>
      </w:r>
      <w:r>
        <w:rPr>
          <w:w w:val="90"/>
          <w:rtl/>
        </w:rPr>
        <w:t>براساس</w:t>
      </w:r>
      <w:r>
        <w:rPr>
          <w:spacing w:val="-8"/>
          <w:w w:val="90"/>
          <w:rtl/>
        </w:rPr>
        <w:t> </w:t>
      </w:r>
      <w:r>
        <w:rPr>
          <w:w w:val="90"/>
          <w:rtl/>
        </w:rPr>
        <w:t>فهرست</w:t>
      </w:r>
      <w:r>
        <w:rPr>
          <w:spacing w:val="-8"/>
          <w:w w:val="90"/>
          <w:rtl/>
        </w:rPr>
        <w:t> </w:t>
      </w:r>
      <w:r>
        <w:rPr>
          <w:w w:val="90"/>
          <w:rtl/>
        </w:rPr>
        <w:t>سازندگان</w:t>
      </w:r>
      <w:r>
        <w:rPr>
          <w:spacing w:val="-8"/>
          <w:w w:val="90"/>
          <w:rtl/>
        </w:rPr>
        <w:t> </w:t>
      </w:r>
      <w:r>
        <w:rPr>
          <w:w w:val="90"/>
          <w:rtl/>
        </w:rPr>
        <w:t>مجاز</w:t>
      </w:r>
      <w:r>
        <w:rPr>
          <w:spacing w:val="-7"/>
          <w:w w:val="90"/>
          <w:rtl/>
        </w:rPr>
        <w:t> </w:t>
      </w:r>
      <w:r>
        <w:rPr>
          <w:w w:val="90"/>
          <w:rtl/>
        </w:rPr>
        <w:t>تهيه</w:t>
      </w:r>
      <w:r>
        <w:rPr>
          <w:spacing w:val="-9"/>
          <w:w w:val="90"/>
          <w:rtl/>
        </w:rPr>
        <w:t> </w:t>
      </w:r>
      <w:r>
        <w:rPr>
          <w:w w:val="90"/>
          <w:rtl/>
        </w:rPr>
        <w:t>گردد</w:t>
      </w:r>
      <w:r>
        <w:rPr>
          <w:w w:val="90"/>
        </w:rPr>
        <w:t>.</w:t>
      </w:r>
      <w:r>
        <w:rPr>
          <w:spacing w:val="-9"/>
          <w:w w:val="90"/>
          <w:rtl/>
        </w:rPr>
        <w:t> </w:t>
      </w:r>
      <w:r>
        <w:rPr>
          <w:w w:val="90"/>
          <w:rtl/>
        </w:rPr>
        <w:t>تغيير</w:t>
      </w:r>
      <w:r>
        <w:rPr>
          <w:spacing w:val="-5"/>
          <w:w w:val="90"/>
          <w:rtl/>
        </w:rPr>
        <w:t> </w:t>
      </w:r>
      <w:r>
        <w:rPr>
          <w:w w:val="90"/>
          <w:rtl/>
        </w:rPr>
        <w:t>در</w:t>
      </w:r>
      <w:r>
        <w:rPr>
          <w:spacing w:val="-9"/>
          <w:w w:val="90"/>
          <w:rtl/>
        </w:rPr>
        <w:t> </w:t>
      </w:r>
      <w:r>
        <w:rPr>
          <w:w w:val="90"/>
          <w:rtl/>
        </w:rPr>
        <w:t>ابعا</w:t>
      </w:r>
      <w:r>
        <w:rPr>
          <w:w w:val="90"/>
          <w:rtl/>
        </w:rPr>
        <w:t>د</w:t>
      </w:r>
    </w:p>
    <w:p>
      <w:pPr>
        <w:pStyle w:val="BodyText"/>
        <w:bidi/>
        <w:spacing w:before="23"/>
        <w:ind w:right="632" w:left="0" w:firstLine="0"/>
        <w:jc w:val="both"/>
      </w:pPr>
      <w:r>
        <w:rPr>
          <w:spacing w:val="-2"/>
          <w:w w:val="85"/>
          <w:rtl/>
        </w:rPr>
        <w:t>تجهيزات</w:t>
      </w:r>
      <w:r>
        <w:rPr>
          <w:spacing w:val="-9"/>
          <w:w w:val="85"/>
          <w:rtl/>
        </w:rPr>
        <w:t> </w:t>
      </w:r>
      <w:r>
        <w:rPr>
          <w:w w:val="85"/>
          <w:rtl/>
        </w:rPr>
        <w:t>مكانيكي</w:t>
      </w:r>
      <w:r>
        <w:rPr>
          <w:spacing w:val="-9"/>
          <w:w w:val="85"/>
          <w:rtl/>
        </w:rPr>
        <w:t> </w:t>
      </w:r>
      <w:r>
        <w:rPr>
          <w:w w:val="85"/>
          <w:rtl/>
        </w:rPr>
        <w:t>در</w:t>
      </w:r>
      <w:r>
        <w:rPr>
          <w:spacing w:val="-7"/>
          <w:w w:val="85"/>
          <w:rtl/>
        </w:rPr>
        <w:t> </w:t>
      </w:r>
      <w:r>
        <w:rPr>
          <w:w w:val="85"/>
          <w:rtl/>
        </w:rPr>
        <w:t>مرحله</w:t>
      </w:r>
      <w:r>
        <w:rPr>
          <w:spacing w:val="-9"/>
          <w:w w:val="85"/>
          <w:rtl/>
        </w:rPr>
        <w:t> </w:t>
      </w:r>
      <w:r>
        <w:rPr>
          <w:w w:val="85"/>
          <w:rtl/>
        </w:rPr>
        <w:t>طراحي</w:t>
      </w:r>
      <w:r>
        <w:rPr>
          <w:spacing w:val="-11"/>
          <w:w w:val="85"/>
          <w:rtl/>
        </w:rPr>
        <w:t> </w:t>
      </w:r>
      <w:r>
        <w:rPr>
          <w:w w:val="85"/>
          <w:rtl/>
        </w:rPr>
        <w:t>تفصيلي</w:t>
      </w:r>
      <w:r>
        <w:rPr>
          <w:spacing w:val="-8"/>
          <w:w w:val="85"/>
          <w:rtl/>
        </w:rPr>
        <w:t> </w:t>
      </w:r>
      <w:r>
        <w:rPr>
          <w:w w:val="85"/>
          <w:rtl/>
        </w:rPr>
        <w:t>مﺴﺌوليتي</w:t>
      </w:r>
      <w:r>
        <w:rPr>
          <w:spacing w:val="-13"/>
          <w:w w:val="85"/>
          <w:rtl/>
        </w:rPr>
        <w:t> </w:t>
      </w:r>
      <w:r>
        <w:rPr>
          <w:w w:val="85"/>
          <w:rtl/>
        </w:rPr>
        <w:t>براي</w:t>
      </w:r>
      <w:r>
        <w:rPr>
          <w:spacing w:val="-9"/>
          <w:w w:val="85"/>
          <w:rtl/>
        </w:rPr>
        <w:t> </w:t>
      </w:r>
      <w:r>
        <w:rPr>
          <w:w w:val="85"/>
          <w:rtl/>
        </w:rPr>
        <w:t>كارفرما</w:t>
      </w:r>
      <w:r>
        <w:rPr>
          <w:spacing w:val="-10"/>
          <w:w w:val="85"/>
          <w:rtl/>
        </w:rPr>
        <w:t> </w:t>
      </w:r>
      <w:r>
        <w:rPr>
          <w:w w:val="85"/>
          <w:rtl/>
        </w:rPr>
        <w:t>ايجاد</w:t>
      </w:r>
      <w:r>
        <w:rPr>
          <w:spacing w:val="-12"/>
          <w:w w:val="85"/>
          <w:rtl/>
        </w:rPr>
        <w:t> </w:t>
      </w:r>
      <w:r>
        <w:rPr>
          <w:w w:val="85"/>
          <w:rtl/>
        </w:rPr>
        <w:t>نمي</w:t>
      </w:r>
      <w:r>
        <w:rPr>
          <w:spacing w:val="-10"/>
          <w:w w:val="85"/>
          <w:rtl/>
        </w:rPr>
        <w:t> </w:t>
      </w:r>
      <w:r>
        <w:rPr>
          <w:w w:val="85"/>
          <w:rtl/>
        </w:rPr>
        <w:t>كند</w:t>
      </w:r>
      <w:r>
        <w:rPr>
          <w:spacing w:val="-9"/>
          <w:w w:val="85"/>
          <w:rtl/>
        </w:rPr>
        <w:t> </w:t>
      </w:r>
      <w:r>
        <w:rPr>
          <w:w w:val="85"/>
          <w:rtl/>
        </w:rPr>
        <w:t>و</w:t>
      </w:r>
      <w:r>
        <w:rPr>
          <w:spacing w:val="-9"/>
          <w:w w:val="85"/>
          <w:rtl/>
        </w:rPr>
        <w:t> </w:t>
      </w:r>
      <w:r>
        <w:rPr>
          <w:w w:val="85"/>
          <w:rtl/>
        </w:rPr>
        <w:t>بايد</w:t>
      </w:r>
      <w:r>
        <w:rPr>
          <w:spacing w:val="-3"/>
          <w:w w:val="85"/>
          <w:rtl/>
        </w:rPr>
        <w:t> </w:t>
      </w:r>
      <w:r>
        <w:rPr>
          <w:w w:val="85"/>
          <w:rtl/>
        </w:rPr>
        <w:t>در</w:t>
      </w:r>
      <w:r>
        <w:rPr>
          <w:spacing w:val="-14"/>
          <w:w w:val="85"/>
          <w:rtl/>
        </w:rPr>
        <w:t> </w:t>
      </w:r>
      <w:r>
        <w:rPr>
          <w:w w:val="85"/>
          <w:rtl/>
        </w:rPr>
        <w:t>تمامي</w:t>
      </w:r>
      <w:r>
        <w:rPr>
          <w:spacing w:val="-4"/>
          <w:w w:val="85"/>
          <w:rtl/>
        </w:rPr>
        <w:t> </w:t>
      </w:r>
      <w:r>
        <w:rPr>
          <w:w w:val="85"/>
          <w:rtl/>
        </w:rPr>
        <w:t>مراحل</w:t>
      </w:r>
      <w:r>
        <w:rPr>
          <w:spacing w:val="-10"/>
          <w:w w:val="85"/>
          <w:rtl/>
        </w:rPr>
        <w:t> </w:t>
      </w:r>
      <w:r>
        <w:rPr>
          <w:w w:val="85"/>
          <w:rtl/>
        </w:rPr>
        <w:t>لحاظ</w:t>
      </w:r>
      <w:r>
        <w:rPr>
          <w:spacing w:val="-10"/>
          <w:w w:val="85"/>
          <w:rtl/>
        </w:rPr>
        <w:t> </w:t>
      </w:r>
      <w:r>
        <w:rPr>
          <w:w w:val="85"/>
          <w:rtl/>
        </w:rPr>
        <w:t>گردد</w:t>
      </w:r>
      <w:r>
        <w:rPr>
          <w:w w:val="85"/>
        </w:rPr>
        <w:t>.</w:t>
      </w:r>
    </w:p>
    <w:p>
      <w:pPr>
        <w:pStyle w:val="BodyText"/>
        <w:bidi/>
        <w:spacing w:line="360" w:lineRule="auto" w:before="158"/>
        <w:ind w:right="630" w:left="387" w:firstLine="2791"/>
        <w:jc w:val="left"/>
      </w:pPr>
      <w:r>
        <w:rPr>
          <w:w w:val="85"/>
          <w:rtl/>
        </w:rPr>
        <w:t>تهيه فهرست لوازم و قطعات يدكي براي دوره راه اندازي و دوره </w:t>
      </w:r>
      <w:r>
        <w:rPr>
          <w:w w:val="85"/>
        </w:rPr>
        <w:t>٢</w:t>
      </w:r>
      <w:r>
        <w:rPr>
          <w:w w:val="85"/>
          <w:rtl/>
        </w:rPr>
        <w:t> ساله بهره برداري</w:t>
      </w:r>
      <w:r>
        <w:rPr>
          <w:rFonts w:ascii="Calibri" w:cs="Calibri"/>
          <w:b w:val="0"/>
          <w:bCs w:val="0"/>
          <w:w w:val="85"/>
        </w:rPr>
        <w:t>.</w:t>
      </w:r>
      <w:r>
        <w:rPr>
          <w:w w:val="85"/>
          <w:rtl/>
        </w:rPr>
        <w:t> </w:t>
      </w:r>
      <w:r>
        <w:rPr>
          <w:spacing w:val="-2"/>
          <w:w w:val="80"/>
          <w:rtl/>
        </w:rPr>
        <w:t>بررسي</w:t>
      </w:r>
      <w:r>
        <w:rPr>
          <w:spacing w:val="-5"/>
          <w:w w:val="85"/>
          <w:rtl/>
        </w:rPr>
        <w:t> </w:t>
      </w:r>
      <w:r>
        <w:rPr>
          <w:w w:val="85"/>
          <w:rtl/>
        </w:rPr>
        <w:t>و</w:t>
      </w:r>
      <w:r>
        <w:rPr>
          <w:spacing w:val="-5"/>
          <w:w w:val="85"/>
          <w:rtl/>
        </w:rPr>
        <w:t> </w:t>
      </w:r>
      <w:r>
        <w:rPr>
          <w:w w:val="85"/>
          <w:rtl/>
        </w:rPr>
        <w:t>تﺄييد</w:t>
      </w:r>
      <w:r>
        <w:rPr>
          <w:spacing w:val="-3"/>
          <w:w w:val="85"/>
          <w:rtl/>
        </w:rPr>
        <w:t> </w:t>
      </w:r>
      <w:r>
        <w:rPr>
          <w:w w:val="85"/>
          <w:rtl/>
        </w:rPr>
        <w:t>مدارك</w:t>
      </w:r>
      <w:r>
        <w:rPr>
          <w:spacing w:val="-6"/>
          <w:w w:val="85"/>
          <w:rtl/>
        </w:rPr>
        <w:t> </w:t>
      </w:r>
      <w:r>
        <w:rPr>
          <w:w w:val="85"/>
          <w:rtl/>
        </w:rPr>
        <w:t>بازرسي</w:t>
      </w:r>
      <w:r>
        <w:rPr>
          <w:spacing w:val="-7"/>
          <w:w w:val="85"/>
          <w:rtl/>
        </w:rPr>
        <w:t> </w:t>
      </w:r>
      <w:r>
        <w:rPr>
          <w:w w:val="85"/>
          <w:rtl/>
        </w:rPr>
        <w:t>و</w:t>
      </w:r>
      <w:r>
        <w:rPr>
          <w:spacing w:val="-5"/>
          <w:w w:val="85"/>
          <w:rtl/>
        </w:rPr>
        <w:t> </w:t>
      </w:r>
      <w:r>
        <w:rPr>
          <w:w w:val="85"/>
          <w:rtl/>
        </w:rPr>
        <w:t>آزمايشات</w:t>
      </w:r>
      <w:r>
        <w:rPr>
          <w:spacing w:val="-5"/>
          <w:w w:val="85"/>
          <w:rtl/>
        </w:rPr>
        <w:t> </w:t>
      </w:r>
      <w:r>
        <w:rPr>
          <w:w w:val="85"/>
          <w:rtl/>
        </w:rPr>
        <w:t>انجام</w:t>
      </w:r>
      <w:r>
        <w:rPr>
          <w:spacing w:val="-2"/>
          <w:w w:val="85"/>
          <w:rtl/>
        </w:rPr>
        <w:t> </w:t>
      </w:r>
      <w:r>
        <w:rPr>
          <w:w w:val="85"/>
          <w:rtl/>
        </w:rPr>
        <w:t>شده</w:t>
      </w:r>
      <w:r>
        <w:rPr>
          <w:spacing w:val="-5"/>
          <w:w w:val="85"/>
          <w:rtl/>
        </w:rPr>
        <w:t> </w:t>
      </w:r>
      <w:r>
        <w:rPr>
          <w:w w:val="85"/>
          <w:rtl/>
        </w:rPr>
        <w:t>توسط</w:t>
      </w:r>
      <w:r>
        <w:rPr>
          <w:spacing w:val="-3"/>
          <w:w w:val="85"/>
          <w:rtl/>
        </w:rPr>
        <w:t> </w:t>
      </w:r>
      <w:r>
        <w:rPr>
          <w:w w:val="85"/>
          <w:rtl/>
        </w:rPr>
        <w:t>سازندگان</w:t>
      </w:r>
      <w:r>
        <w:rPr>
          <w:spacing w:val="-5"/>
          <w:w w:val="85"/>
          <w:rtl/>
        </w:rPr>
        <w:t> </w:t>
      </w:r>
      <w:r>
        <w:rPr>
          <w:w w:val="85"/>
          <w:rtl/>
        </w:rPr>
        <w:t>بر</w:t>
      </w:r>
      <w:r>
        <w:rPr>
          <w:spacing w:val="-6"/>
          <w:w w:val="85"/>
          <w:rtl/>
        </w:rPr>
        <w:t> </w:t>
      </w:r>
      <w:r>
        <w:rPr>
          <w:w w:val="85"/>
          <w:rtl/>
        </w:rPr>
        <w:t>اساس</w:t>
      </w:r>
      <w:r>
        <w:rPr>
          <w:spacing w:val="-2"/>
          <w:w w:val="85"/>
          <w:rtl/>
        </w:rPr>
        <w:t> </w:t>
      </w:r>
      <w:r>
        <w:rPr>
          <w:w w:val="85"/>
          <w:rtl/>
        </w:rPr>
        <w:t>مشخصات</w:t>
      </w:r>
      <w:r>
        <w:rPr>
          <w:spacing w:val="-7"/>
          <w:w w:val="85"/>
          <w:rtl/>
        </w:rPr>
        <w:t> </w:t>
      </w:r>
      <w:r>
        <w:rPr>
          <w:w w:val="85"/>
          <w:rtl/>
        </w:rPr>
        <w:t>تعيين</w:t>
      </w:r>
      <w:r>
        <w:rPr>
          <w:spacing w:val="-3"/>
          <w:w w:val="85"/>
          <w:rtl/>
        </w:rPr>
        <w:t> </w:t>
      </w:r>
      <w:r>
        <w:rPr>
          <w:w w:val="85"/>
          <w:rtl/>
        </w:rPr>
        <w:t>شده</w:t>
      </w:r>
      <w:r>
        <w:rPr>
          <w:spacing w:val="-3"/>
          <w:w w:val="85"/>
          <w:rtl/>
        </w:rPr>
        <w:t> </w:t>
      </w:r>
      <w:r>
        <w:rPr>
          <w:w w:val="85"/>
          <w:rtl/>
        </w:rPr>
        <w:t>در</w:t>
      </w:r>
      <w:r>
        <w:rPr>
          <w:spacing w:val="-5"/>
          <w:w w:val="85"/>
          <w:rtl/>
        </w:rPr>
        <w:t> </w:t>
      </w:r>
      <w:r>
        <w:rPr>
          <w:w w:val="85"/>
          <w:rtl/>
        </w:rPr>
        <w:t>ﺻورت</w:t>
      </w:r>
      <w:r>
        <w:rPr>
          <w:spacing w:val="-6"/>
          <w:w w:val="85"/>
          <w:rtl/>
        </w:rPr>
        <w:t> </w:t>
      </w:r>
      <w:r>
        <w:rPr>
          <w:w w:val="85"/>
          <w:rtl/>
        </w:rPr>
        <w:t>نيا</w:t>
      </w:r>
      <w:r>
        <w:rPr>
          <w:w w:val="85"/>
          <w:rtl/>
        </w:rPr>
        <w:t>ز</w:t>
      </w:r>
    </w:p>
    <w:p>
      <w:pPr>
        <w:pStyle w:val="BodyText"/>
        <w:bidi/>
        <w:spacing w:before="23"/>
        <w:ind w:right="0" w:left="387" w:firstLine="0"/>
        <w:jc w:val="left"/>
      </w:pPr>
      <w:r>
        <w:rPr>
          <w:spacing w:val="-10"/>
          <w:w w:val="85"/>
          <w:rtl/>
        </w:rPr>
        <w:t>و</w:t>
      </w:r>
      <w:r>
        <w:rPr>
          <w:spacing w:val="13"/>
          <w:rtl/>
        </w:rPr>
        <w:t> </w:t>
      </w:r>
      <w:r>
        <w:rPr>
          <w:w w:val="85"/>
          <w:rtl/>
        </w:rPr>
        <w:t>درخواست</w:t>
      </w:r>
      <w:r>
        <w:rPr>
          <w:spacing w:val="6"/>
          <w:rtl/>
        </w:rPr>
        <w:t> </w:t>
      </w:r>
      <w:r>
        <w:rPr>
          <w:w w:val="85"/>
          <w:rtl/>
        </w:rPr>
        <w:t>كارفرما</w:t>
      </w:r>
      <w:r>
        <w:rPr>
          <w:w w:val="85"/>
        </w:rPr>
        <w:t>.</w:t>
      </w:r>
    </w:p>
    <w:p>
      <w:pPr>
        <w:spacing w:after="0"/>
        <w:jc w:val="left"/>
        <w:sectPr>
          <w:type w:val="continuous"/>
          <w:pgSz w:w="11910" w:h="16840"/>
          <w:pgMar w:top="920" w:bottom="280" w:left="680" w:right="740"/>
        </w:sectPr>
      </w:pPr>
    </w:p>
    <w:p>
      <w:pPr>
        <w:pStyle w:val="BodyText"/>
        <w:spacing w:before="3"/>
        <w:rPr>
          <w:sz w:val="2"/>
        </w:rPr>
      </w:pP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132" name="Image 132"/>
                  <wp:cNvGraphicFramePr>
                    <a:graphicFrameLocks/>
                  </wp:cNvGraphicFramePr>
                  <a:graphic>
                    <a:graphicData uri="http://schemas.openxmlformats.org/drawingml/2006/picture">
                      <pic:pic>
                        <pic:nvPicPr>
                          <pic:cNvPr id="132" name="Image 132"/>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1"/>
      </w:pPr>
    </w:p>
    <w:p>
      <w:pPr>
        <w:pStyle w:val="BodyText"/>
        <w:bidi/>
        <w:spacing w:line="357" w:lineRule="auto" w:before="1"/>
        <w:ind w:right="629" w:left="383" w:firstLine="1"/>
        <w:jc w:val="right"/>
      </w:pPr>
      <w:r>
        <w:rPr>
          <w:w w:val="90"/>
          <w:rtl/>
        </w:rPr>
        <w:t>كليه</w:t>
      </w:r>
      <w:r>
        <w:rPr>
          <w:spacing w:val="-6"/>
          <w:w w:val="90"/>
          <w:rtl/>
        </w:rPr>
        <w:t> </w:t>
      </w:r>
      <w:r>
        <w:rPr>
          <w:w w:val="90"/>
          <w:rtl/>
        </w:rPr>
        <w:t>سازندگان</w:t>
      </w:r>
      <w:r>
        <w:rPr>
          <w:spacing w:val="-5"/>
          <w:w w:val="90"/>
          <w:rtl/>
        </w:rPr>
        <w:t> </w:t>
      </w:r>
      <w:r>
        <w:rPr>
          <w:w w:val="90"/>
          <w:rtl/>
        </w:rPr>
        <w:t>مي</w:t>
      </w:r>
      <w:r>
        <w:rPr>
          <w:spacing w:val="-5"/>
          <w:w w:val="90"/>
          <w:rtl/>
        </w:rPr>
        <w:t> </w:t>
      </w:r>
      <w:r>
        <w:rPr>
          <w:w w:val="90"/>
          <w:rtl/>
        </w:rPr>
        <w:t>بايﺴت</w:t>
      </w:r>
      <w:r>
        <w:rPr>
          <w:spacing w:val="-5"/>
          <w:w w:val="90"/>
          <w:rtl/>
        </w:rPr>
        <w:t> </w:t>
      </w:r>
      <w:r>
        <w:rPr>
          <w:w w:val="90"/>
          <w:rtl/>
        </w:rPr>
        <w:t>گزارشي</w:t>
      </w:r>
      <w:r>
        <w:rPr>
          <w:spacing w:val="-4"/>
          <w:w w:val="90"/>
          <w:rtl/>
        </w:rPr>
        <w:t> </w:t>
      </w:r>
      <w:r>
        <w:rPr>
          <w:w w:val="90"/>
          <w:rtl/>
        </w:rPr>
        <w:t>جهت</w:t>
      </w:r>
      <w:r>
        <w:rPr>
          <w:spacing w:val="-7"/>
          <w:w w:val="90"/>
          <w:rtl/>
        </w:rPr>
        <w:t> </w:t>
      </w:r>
      <w:r>
        <w:rPr>
          <w:w w:val="90"/>
          <w:rtl/>
        </w:rPr>
        <w:t>نوع</w:t>
      </w:r>
      <w:r>
        <w:rPr>
          <w:spacing w:val="-6"/>
          <w:w w:val="90"/>
          <w:rtl/>
        </w:rPr>
        <w:t> </w:t>
      </w:r>
      <w:r>
        <w:rPr>
          <w:w w:val="90"/>
          <w:rtl/>
        </w:rPr>
        <w:t>جنس</w:t>
      </w:r>
      <w:r>
        <w:rPr>
          <w:spacing w:val="-8"/>
          <w:w w:val="90"/>
          <w:rtl/>
        </w:rPr>
        <w:t> </w:t>
      </w:r>
      <w:r>
        <w:rPr>
          <w:w w:val="90"/>
          <w:rtl/>
        </w:rPr>
        <w:t>انتخابي</w:t>
      </w:r>
      <w:r>
        <w:rPr>
          <w:spacing w:val="-8"/>
          <w:w w:val="90"/>
          <w:rtl/>
        </w:rPr>
        <w:t> </w:t>
      </w:r>
      <w:r>
        <w:rPr>
          <w:w w:val="90"/>
          <w:rtl/>
        </w:rPr>
        <w:t>اجزاي</w:t>
      </w:r>
      <w:r>
        <w:rPr>
          <w:spacing w:val="-6"/>
          <w:w w:val="90"/>
          <w:rtl/>
        </w:rPr>
        <w:t> </w:t>
      </w:r>
      <w:r>
        <w:rPr>
          <w:w w:val="90"/>
          <w:rtl/>
        </w:rPr>
        <w:t>داخلي</w:t>
      </w:r>
      <w:r>
        <w:rPr>
          <w:rFonts w:ascii="Calibri" w:cs="Calibri"/>
          <w:b w:val="0"/>
          <w:bCs w:val="0"/>
          <w:rtl/>
        </w:rPr>
        <w:t> </w:t>
      </w:r>
      <w:r>
        <w:rPr>
          <w:rFonts w:ascii="Calibri" w:cs="Calibri"/>
          <w:b w:val="0"/>
          <w:bCs w:val="0"/>
          <w:w w:val="90"/>
        </w:rPr>
        <w:t>Separator</w:t>
      </w:r>
      <w:r>
        <w:rPr>
          <w:rFonts w:ascii="Calibri" w:cs="Calibri"/>
          <w:b w:val="0"/>
          <w:bCs w:val="0"/>
          <w:rtl/>
        </w:rPr>
        <w:t> </w:t>
      </w:r>
      <w:r>
        <w:rPr>
          <w:rFonts w:ascii="Calibri" w:cs="Calibri"/>
          <w:b w:val="0"/>
          <w:bCs w:val="0"/>
          <w:w w:val="90"/>
        </w:rPr>
        <w:t>Wringing</w:t>
      </w:r>
      <w:r>
        <w:rPr>
          <w:spacing w:val="-7"/>
          <w:w w:val="90"/>
          <w:rtl/>
        </w:rPr>
        <w:t> </w:t>
      </w:r>
      <w:r>
        <w:rPr>
          <w:w w:val="90"/>
          <w:rtl/>
        </w:rPr>
        <w:t>ارائه</w:t>
      </w:r>
      <w:r>
        <w:rPr>
          <w:spacing w:val="-8"/>
          <w:w w:val="90"/>
          <w:rtl/>
        </w:rPr>
        <w:t> </w:t>
      </w:r>
      <w:r>
        <w:rPr>
          <w:w w:val="90"/>
          <w:rtl/>
        </w:rPr>
        <w:t>نمايند</w:t>
      </w:r>
      <w:r>
        <w:rPr>
          <w:w w:val="90"/>
        </w:rPr>
        <w:t>.</w:t>
      </w:r>
      <w:r>
        <w:rPr>
          <w:spacing w:val="-8"/>
          <w:w w:val="90"/>
          <w:rtl/>
        </w:rPr>
        <w:t> </w:t>
      </w:r>
      <w:r>
        <w:rPr>
          <w:w w:val="90"/>
          <w:rtl/>
        </w:rPr>
        <w:t>اين </w:t>
      </w:r>
      <w:r>
        <w:rPr>
          <w:spacing w:val="-2"/>
          <w:w w:val="85"/>
          <w:rtl/>
        </w:rPr>
        <w:t>گزارش</w:t>
      </w:r>
      <w:r>
        <w:rPr>
          <w:spacing w:val="-3"/>
          <w:rtl/>
        </w:rPr>
        <w:t> </w:t>
      </w:r>
      <w:r>
        <w:rPr>
          <w:w w:val="85"/>
          <w:rtl/>
        </w:rPr>
        <w:t>مي</w:t>
      </w:r>
      <w:r>
        <w:rPr>
          <w:spacing w:val="-4"/>
          <w:rtl/>
        </w:rPr>
        <w:t> </w:t>
      </w:r>
      <w:r>
        <w:rPr>
          <w:w w:val="85"/>
          <w:rtl/>
        </w:rPr>
        <w:t>بايﺴت</w:t>
      </w:r>
      <w:r>
        <w:rPr>
          <w:spacing w:val="-4"/>
          <w:rtl/>
        </w:rPr>
        <w:t> </w:t>
      </w:r>
      <w:r>
        <w:rPr>
          <w:w w:val="85"/>
          <w:rtl/>
        </w:rPr>
        <w:t>شامل</w:t>
      </w:r>
      <w:r>
        <w:rPr>
          <w:spacing w:val="-3"/>
          <w:rtl/>
        </w:rPr>
        <w:t> </w:t>
      </w:r>
      <w:r>
        <w:rPr>
          <w:w w:val="85"/>
          <w:rtl/>
        </w:rPr>
        <w:t>مزايا</w:t>
      </w:r>
      <w:r>
        <w:rPr>
          <w:spacing w:val="1"/>
          <w:rtl/>
        </w:rPr>
        <w:t> </w:t>
      </w:r>
      <w:r>
        <w:rPr>
          <w:w w:val="85"/>
          <w:rtl/>
        </w:rPr>
        <w:t>و</w:t>
      </w:r>
      <w:r>
        <w:rPr>
          <w:spacing w:val="-3"/>
          <w:rtl/>
        </w:rPr>
        <w:t> </w:t>
      </w:r>
      <w:r>
        <w:rPr>
          <w:w w:val="85"/>
          <w:rtl/>
        </w:rPr>
        <w:t>معايب</w:t>
      </w:r>
      <w:r>
        <w:rPr>
          <w:rFonts w:ascii="Calibri" w:cs="Calibri"/>
          <w:b w:val="0"/>
          <w:bCs w:val="0"/>
          <w:spacing w:val="14"/>
          <w:rtl/>
        </w:rPr>
        <w:t> </w:t>
      </w:r>
      <w:r>
        <w:rPr>
          <w:rFonts w:ascii="Calibri" w:cs="Calibri"/>
          <w:b w:val="0"/>
          <w:bCs w:val="0"/>
          <w:w w:val="85"/>
        </w:rPr>
        <w:t>SS</w:t>
      </w:r>
      <w:r>
        <w:rPr>
          <w:spacing w:val="-4"/>
          <w:rtl/>
        </w:rPr>
        <w:t> </w:t>
      </w:r>
      <w:r>
        <w:rPr>
          <w:w w:val="85"/>
          <w:rtl/>
        </w:rPr>
        <w:t>،</w:t>
      </w:r>
      <w:r>
        <w:rPr>
          <w:spacing w:val="-7"/>
          <w:rtl/>
        </w:rPr>
        <w:t> </w:t>
      </w:r>
      <w:r>
        <w:rPr>
          <w:w w:val="85"/>
          <w:rtl/>
        </w:rPr>
        <w:t>نوع</w:t>
      </w:r>
      <w:r>
        <w:rPr>
          <w:spacing w:val="-4"/>
          <w:rtl/>
        </w:rPr>
        <w:t> </w:t>
      </w:r>
      <w:r>
        <w:rPr>
          <w:w w:val="85"/>
          <w:rtl/>
        </w:rPr>
        <w:t>جنس</w:t>
      </w:r>
      <w:r>
        <w:rPr>
          <w:spacing w:val="-6"/>
          <w:rtl/>
        </w:rPr>
        <w:t> </w:t>
      </w:r>
      <w:r>
        <w:rPr>
          <w:w w:val="85"/>
          <w:rtl/>
        </w:rPr>
        <w:t>انتخابي</w:t>
      </w:r>
      <w:r>
        <w:rPr>
          <w:spacing w:val="-4"/>
          <w:rtl/>
        </w:rPr>
        <w:t> </w:t>
      </w:r>
      <w:r>
        <w:rPr>
          <w:w w:val="85"/>
          <w:rtl/>
        </w:rPr>
        <w:t>سازنده</w:t>
      </w:r>
      <w:r>
        <w:rPr>
          <w:spacing w:val="-5"/>
          <w:rtl/>
        </w:rPr>
        <w:t> </w:t>
      </w:r>
      <w:r>
        <w:rPr>
          <w:w w:val="85"/>
          <w:rtl/>
        </w:rPr>
        <w:t>و</w:t>
      </w:r>
      <w:r>
        <w:rPr>
          <w:spacing w:val="-4"/>
          <w:rtl/>
        </w:rPr>
        <w:t> </w:t>
      </w:r>
      <w:r>
        <w:rPr>
          <w:w w:val="85"/>
          <w:rtl/>
        </w:rPr>
        <w:t>دﻻيل</w:t>
      </w:r>
      <w:r>
        <w:rPr>
          <w:spacing w:val="-6"/>
          <w:rtl/>
        </w:rPr>
        <w:t> </w:t>
      </w:r>
      <w:r>
        <w:rPr>
          <w:w w:val="85"/>
          <w:rtl/>
        </w:rPr>
        <w:t>آن</w:t>
      </w:r>
      <w:r>
        <w:rPr>
          <w:spacing w:val="-2"/>
          <w:rtl/>
        </w:rPr>
        <w:t> </w:t>
      </w:r>
      <w:r>
        <w:rPr>
          <w:w w:val="85"/>
          <w:rtl/>
        </w:rPr>
        <w:t>به</w:t>
      </w:r>
      <w:r>
        <w:rPr>
          <w:spacing w:val="-4"/>
          <w:rtl/>
        </w:rPr>
        <w:t> </w:t>
      </w:r>
      <w:r>
        <w:rPr>
          <w:w w:val="85"/>
          <w:rtl/>
        </w:rPr>
        <w:t>همراه</w:t>
      </w:r>
      <w:r>
        <w:rPr>
          <w:spacing w:val="-2"/>
          <w:rtl/>
        </w:rPr>
        <w:t> </w:t>
      </w:r>
      <w:r>
        <w:rPr>
          <w:w w:val="85"/>
          <w:rtl/>
        </w:rPr>
        <w:t>نحوه</w:t>
      </w:r>
      <w:r>
        <w:rPr>
          <w:spacing w:val="-4"/>
          <w:rtl/>
        </w:rPr>
        <w:t> </w:t>
      </w:r>
      <w:r>
        <w:rPr>
          <w:w w:val="85"/>
          <w:rtl/>
        </w:rPr>
        <w:t>ساخت</w:t>
      </w:r>
      <w:r>
        <w:rPr>
          <w:spacing w:val="-4"/>
          <w:rtl/>
        </w:rPr>
        <w:t> </w:t>
      </w:r>
      <w:r>
        <w:rPr>
          <w:w w:val="85"/>
          <w:rtl/>
        </w:rPr>
        <w:t>و</w:t>
      </w:r>
      <w:r>
        <w:rPr>
          <w:spacing w:val="-1"/>
          <w:rtl/>
        </w:rPr>
        <w:t> </w:t>
      </w:r>
      <w:r>
        <w:rPr>
          <w:w w:val="85"/>
          <w:rtl/>
        </w:rPr>
        <w:t>مونتاژ</w:t>
      </w:r>
      <w:r>
        <w:rPr>
          <w:spacing w:val="-5"/>
          <w:rtl/>
        </w:rPr>
        <w:t> </w:t>
      </w:r>
      <w:r>
        <w:rPr>
          <w:w w:val="85"/>
          <w:rtl/>
        </w:rPr>
        <w:t>كرد</w:t>
      </w:r>
      <w:r>
        <w:rPr>
          <w:w w:val="85"/>
          <w:rtl/>
        </w:rPr>
        <w:t>ن</w:t>
      </w:r>
    </w:p>
    <w:p>
      <w:pPr>
        <w:bidi/>
        <w:spacing w:before="3"/>
        <w:ind w:right="630" w:left="0" w:firstLine="0"/>
        <w:jc w:val="right"/>
        <w:rPr>
          <w:b/>
          <w:bCs/>
          <w:sz w:val="24"/>
          <w:szCs w:val="24"/>
        </w:rPr>
      </w:pPr>
      <w:r>
        <w:rPr>
          <w:b/>
          <w:bCs/>
          <w:spacing w:val="-2"/>
          <w:w w:val="90"/>
          <w:sz w:val="24"/>
          <w:szCs w:val="24"/>
          <w:rtl/>
        </w:rPr>
        <w:t>اجزاي</w:t>
      </w:r>
      <w:r>
        <w:rPr>
          <w:b/>
          <w:bCs/>
          <w:spacing w:val="11"/>
          <w:sz w:val="24"/>
          <w:szCs w:val="24"/>
          <w:rtl/>
        </w:rPr>
        <w:t> </w:t>
      </w:r>
      <w:r>
        <w:rPr>
          <w:b/>
          <w:bCs/>
          <w:w w:val="90"/>
          <w:sz w:val="24"/>
          <w:szCs w:val="24"/>
          <w:rtl/>
        </w:rPr>
        <w:t>داخلي</w:t>
      </w:r>
      <w:r>
        <w:rPr>
          <w:rFonts w:ascii="Calibri" w:cs="Calibri"/>
          <w:spacing w:val="23"/>
          <w:sz w:val="24"/>
          <w:szCs w:val="24"/>
          <w:rtl/>
        </w:rPr>
        <w:t> </w:t>
      </w:r>
      <w:r>
        <w:rPr>
          <w:rFonts w:ascii="Calibri" w:cs="Calibri"/>
          <w:w w:val="90"/>
          <w:sz w:val="24"/>
          <w:szCs w:val="24"/>
        </w:rPr>
        <w:t>Separator</w:t>
      </w:r>
      <w:r>
        <w:rPr>
          <w:rFonts w:ascii="Calibri" w:cs="Calibri"/>
          <w:spacing w:val="27"/>
          <w:sz w:val="24"/>
          <w:szCs w:val="24"/>
          <w:rtl/>
        </w:rPr>
        <w:t> </w:t>
      </w:r>
      <w:r>
        <w:rPr>
          <w:rFonts w:ascii="Calibri" w:cs="Calibri"/>
          <w:w w:val="90"/>
          <w:sz w:val="24"/>
          <w:szCs w:val="24"/>
        </w:rPr>
        <w:t>Wringing</w:t>
      </w:r>
      <w:r>
        <w:rPr>
          <w:b/>
          <w:bCs/>
          <w:spacing w:val="7"/>
          <w:sz w:val="24"/>
          <w:szCs w:val="24"/>
          <w:rtl/>
        </w:rPr>
        <w:t> </w:t>
      </w:r>
      <w:r>
        <w:rPr>
          <w:b/>
          <w:bCs/>
          <w:w w:val="90"/>
          <w:sz w:val="24"/>
          <w:szCs w:val="24"/>
          <w:rtl/>
        </w:rPr>
        <w:t>باشد</w:t>
      </w:r>
      <w:r>
        <w:rPr>
          <w:b/>
          <w:bCs/>
          <w:w w:val="90"/>
          <w:sz w:val="24"/>
          <w:szCs w:val="24"/>
        </w:rPr>
        <w:t>.</w:t>
      </w:r>
      <w:r>
        <w:rPr>
          <w:b/>
          <w:bCs/>
          <w:spacing w:val="10"/>
          <w:sz w:val="24"/>
          <w:szCs w:val="24"/>
          <w:rtl/>
        </w:rPr>
        <w:t> </w:t>
      </w:r>
      <w:r>
        <w:rPr>
          <w:b/>
          <w:bCs/>
          <w:w w:val="90"/>
          <w:sz w:val="24"/>
          <w:szCs w:val="24"/>
          <w:rtl/>
        </w:rPr>
        <w:t>شايان</w:t>
      </w:r>
      <w:r>
        <w:rPr>
          <w:b/>
          <w:bCs/>
          <w:spacing w:val="11"/>
          <w:sz w:val="24"/>
          <w:szCs w:val="24"/>
          <w:rtl/>
        </w:rPr>
        <w:t> </w:t>
      </w:r>
      <w:r>
        <w:rPr>
          <w:b/>
          <w:bCs/>
          <w:w w:val="90"/>
          <w:sz w:val="24"/>
          <w:szCs w:val="24"/>
          <w:rtl/>
        </w:rPr>
        <w:t>ذكراست</w:t>
      </w:r>
      <w:r>
        <w:rPr>
          <w:b/>
          <w:bCs/>
          <w:spacing w:val="10"/>
          <w:sz w:val="24"/>
          <w:szCs w:val="24"/>
          <w:rtl/>
        </w:rPr>
        <w:t> </w:t>
      </w:r>
      <w:r>
        <w:rPr>
          <w:b/>
          <w:bCs/>
          <w:w w:val="90"/>
          <w:sz w:val="24"/>
          <w:szCs w:val="24"/>
          <w:rtl/>
        </w:rPr>
        <w:t>بدليل</w:t>
      </w:r>
      <w:r>
        <w:rPr>
          <w:b/>
          <w:bCs/>
          <w:spacing w:val="8"/>
          <w:sz w:val="24"/>
          <w:szCs w:val="24"/>
          <w:rtl/>
        </w:rPr>
        <w:t> </w:t>
      </w:r>
      <w:r>
        <w:rPr>
          <w:b/>
          <w:bCs/>
          <w:w w:val="90"/>
          <w:sz w:val="24"/>
          <w:szCs w:val="24"/>
          <w:rtl/>
        </w:rPr>
        <w:t>وجود</w:t>
      </w:r>
      <w:r>
        <w:rPr>
          <w:rFonts w:ascii="Calibri" w:cs="Calibri"/>
          <w:spacing w:val="77"/>
          <w:w w:val="150"/>
          <w:sz w:val="24"/>
          <w:szCs w:val="24"/>
          <w:rtl/>
        </w:rPr>
        <w:t> </w:t>
      </w:r>
      <w:r>
        <w:rPr>
          <w:rFonts w:ascii="Calibri" w:cs="Calibri"/>
          <w:w w:val="90"/>
          <w:sz w:val="24"/>
          <w:szCs w:val="24"/>
        </w:rPr>
        <w:t>powder</w:t>
      </w:r>
      <w:r>
        <w:rPr>
          <w:rFonts w:ascii="Calibri" w:cs="Calibri"/>
          <w:spacing w:val="24"/>
          <w:sz w:val="24"/>
          <w:szCs w:val="24"/>
          <w:rtl/>
        </w:rPr>
        <w:t> </w:t>
      </w:r>
      <w:r>
        <w:rPr>
          <w:rFonts w:ascii="Calibri" w:cs="Calibri"/>
          <w:w w:val="90"/>
          <w:sz w:val="24"/>
          <w:szCs w:val="24"/>
        </w:rPr>
        <w:t>black</w:t>
      </w:r>
      <w:r>
        <w:rPr>
          <w:b/>
          <w:bCs/>
          <w:spacing w:val="7"/>
          <w:sz w:val="24"/>
          <w:szCs w:val="24"/>
          <w:rtl/>
        </w:rPr>
        <w:t> </w:t>
      </w:r>
      <w:r>
        <w:rPr>
          <w:b/>
          <w:bCs/>
          <w:w w:val="90"/>
          <w:sz w:val="24"/>
          <w:szCs w:val="24"/>
          <w:rtl/>
        </w:rPr>
        <w:t>و</w:t>
      </w:r>
      <w:r>
        <w:rPr>
          <w:b/>
          <w:bCs/>
          <w:spacing w:val="10"/>
          <w:sz w:val="24"/>
          <w:szCs w:val="24"/>
          <w:rtl/>
        </w:rPr>
        <w:t> </w:t>
      </w:r>
      <w:r>
        <w:rPr>
          <w:b/>
          <w:bCs/>
          <w:w w:val="90"/>
          <w:sz w:val="24"/>
          <w:szCs w:val="24"/>
          <w:rtl/>
        </w:rPr>
        <w:t>ناخالصيهاي</w:t>
      </w:r>
      <w:r>
        <w:rPr>
          <w:b/>
          <w:bCs/>
          <w:spacing w:val="8"/>
          <w:sz w:val="24"/>
          <w:szCs w:val="24"/>
          <w:rtl/>
        </w:rPr>
        <w:t> </w:t>
      </w:r>
      <w:r>
        <w:rPr>
          <w:b/>
          <w:bCs/>
          <w:w w:val="90"/>
          <w:sz w:val="24"/>
          <w:szCs w:val="24"/>
          <w:rtl/>
        </w:rPr>
        <w:t>همراه</w:t>
      </w:r>
      <w:r>
        <w:rPr>
          <w:b/>
          <w:bCs/>
          <w:spacing w:val="9"/>
          <w:sz w:val="24"/>
          <w:szCs w:val="24"/>
          <w:rtl/>
        </w:rPr>
        <w:t> </w:t>
      </w:r>
      <w:r>
        <w:rPr>
          <w:b/>
          <w:bCs/>
          <w:w w:val="90"/>
          <w:sz w:val="24"/>
          <w:szCs w:val="24"/>
          <w:rtl/>
        </w:rPr>
        <w:t>گا</w:t>
      </w:r>
      <w:r>
        <w:rPr>
          <w:b/>
          <w:bCs/>
          <w:w w:val="90"/>
          <w:sz w:val="24"/>
          <w:szCs w:val="24"/>
          <w:rtl/>
        </w:rPr>
        <w:t>ز</w:t>
      </w:r>
    </w:p>
    <w:p>
      <w:pPr>
        <w:pStyle w:val="BodyText"/>
        <w:bidi/>
        <w:spacing w:line="360" w:lineRule="auto" w:before="143"/>
        <w:ind w:right="630" w:left="0" w:firstLine="2"/>
        <w:jc w:val="right"/>
      </w:pPr>
      <w:r>
        <w:rPr>
          <w:w w:val="85"/>
          <w:rtl/>
        </w:rPr>
        <w:t>طبيعي، جنس انتخابي اجزاي داخلي</w:t>
      </w:r>
      <w:r>
        <w:rPr>
          <w:rFonts w:ascii="Calibri" w:cs="Calibri"/>
          <w:b w:val="0"/>
          <w:bCs w:val="0"/>
          <w:rtl/>
        </w:rPr>
        <w:t> </w:t>
      </w:r>
      <w:r>
        <w:rPr>
          <w:rFonts w:ascii="Calibri" w:cs="Calibri"/>
          <w:b w:val="0"/>
          <w:bCs w:val="0"/>
          <w:w w:val="85"/>
        </w:rPr>
        <w:t>Separator</w:t>
      </w:r>
      <w:r>
        <w:rPr>
          <w:rFonts w:ascii="Calibri" w:cs="Calibri"/>
          <w:b w:val="0"/>
          <w:bCs w:val="0"/>
          <w:rtl/>
        </w:rPr>
        <w:t> </w:t>
      </w:r>
      <w:r>
        <w:rPr>
          <w:rFonts w:ascii="Calibri" w:cs="Calibri"/>
          <w:b w:val="0"/>
          <w:bCs w:val="0"/>
          <w:w w:val="85"/>
        </w:rPr>
        <w:t>Wringing</w:t>
      </w:r>
      <w:r>
        <w:rPr>
          <w:w w:val="85"/>
          <w:rtl/>
        </w:rPr>
        <w:t> ميبايﺴت با توجه به شرايط گاز و سايش و خﺴتگي هاي </w:t>
      </w:r>
      <w:r>
        <w:rPr>
          <w:spacing w:val="-4"/>
          <w:w w:val="85"/>
          <w:rtl/>
        </w:rPr>
        <w:t>ناشي</w:t>
      </w:r>
      <w:r>
        <w:rPr>
          <w:spacing w:val="-1"/>
          <w:rtl/>
        </w:rPr>
        <w:t> </w:t>
      </w:r>
      <w:r>
        <w:rPr>
          <w:w w:val="85"/>
          <w:rtl/>
        </w:rPr>
        <w:t>از</w:t>
      </w:r>
      <w:r>
        <w:rPr>
          <w:spacing w:val="-3"/>
          <w:rtl/>
        </w:rPr>
        <w:t> </w:t>
      </w:r>
      <w:r>
        <w:rPr>
          <w:w w:val="85"/>
          <w:rtl/>
        </w:rPr>
        <w:t>تنش</w:t>
      </w:r>
      <w:r>
        <w:rPr>
          <w:spacing w:val="-1"/>
          <w:rtl/>
        </w:rPr>
        <w:t> </w:t>
      </w:r>
      <w:r>
        <w:rPr>
          <w:w w:val="85"/>
          <w:rtl/>
        </w:rPr>
        <w:t>هاي</w:t>
      </w:r>
      <w:r>
        <w:rPr>
          <w:rtl/>
        </w:rPr>
        <w:t> </w:t>
      </w:r>
      <w:r>
        <w:rPr>
          <w:w w:val="85"/>
          <w:rtl/>
        </w:rPr>
        <w:t>گوناگون</w:t>
      </w:r>
      <w:r>
        <w:rPr>
          <w:spacing w:val="-4"/>
          <w:rtl/>
        </w:rPr>
        <w:t> </w:t>
      </w:r>
      <w:r>
        <w:rPr>
          <w:w w:val="85"/>
          <w:rtl/>
        </w:rPr>
        <w:t>و</w:t>
      </w:r>
      <w:r>
        <w:rPr>
          <w:w w:val="85"/>
        </w:rPr>
        <w:t>...</w:t>
      </w:r>
      <w:r>
        <w:rPr>
          <w:spacing w:val="-3"/>
          <w:rtl/>
        </w:rPr>
        <w:t> </w:t>
      </w:r>
      <w:r>
        <w:rPr>
          <w:w w:val="85"/>
          <w:rtl/>
        </w:rPr>
        <w:t>انتخاب</w:t>
      </w:r>
      <w:r>
        <w:rPr>
          <w:spacing w:val="-3"/>
          <w:rtl/>
        </w:rPr>
        <w:t> </w:t>
      </w:r>
      <w:r>
        <w:rPr>
          <w:w w:val="85"/>
          <w:rtl/>
        </w:rPr>
        <w:t>شده</w:t>
      </w:r>
      <w:r>
        <w:rPr>
          <w:spacing w:val="-3"/>
          <w:rtl/>
        </w:rPr>
        <w:t> </w:t>
      </w:r>
      <w:r>
        <w:rPr>
          <w:w w:val="85"/>
          <w:rtl/>
        </w:rPr>
        <w:t>و</w:t>
      </w:r>
      <w:r>
        <w:rPr>
          <w:spacing w:val="-1"/>
          <w:rtl/>
        </w:rPr>
        <w:t> </w:t>
      </w:r>
      <w:r>
        <w:rPr>
          <w:w w:val="85"/>
          <w:rtl/>
        </w:rPr>
        <w:t>كليه</w:t>
      </w:r>
      <w:r>
        <w:rPr>
          <w:spacing w:val="-3"/>
          <w:rtl/>
        </w:rPr>
        <w:t> </w:t>
      </w:r>
      <w:r>
        <w:rPr>
          <w:w w:val="85"/>
          <w:rtl/>
        </w:rPr>
        <w:t>اين</w:t>
      </w:r>
      <w:r>
        <w:rPr>
          <w:spacing w:val="-2"/>
          <w:rtl/>
        </w:rPr>
        <w:t> </w:t>
      </w:r>
      <w:r>
        <w:rPr>
          <w:w w:val="85"/>
          <w:rtl/>
        </w:rPr>
        <w:t>موارد</w:t>
      </w:r>
      <w:r>
        <w:rPr>
          <w:spacing w:val="-1"/>
          <w:rtl/>
        </w:rPr>
        <w:t> </w:t>
      </w:r>
      <w:r>
        <w:rPr>
          <w:w w:val="85"/>
          <w:rtl/>
        </w:rPr>
        <w:t>در</w:t>
      </w:r>
      <w:r>
        <w:rPr>
          <w:spacing w:val="-1"/>
          <w:rtl/>
        </w:rPr>
        <w:t> </w:t>
      </w:r>
      <w:r>
        <w:rPr>
          <w:w w:val="85"/>
          <w:rtl/>
        </w:rPr>
        <w:t>طراحي</w:t>
      </w:r>
      <w:r>
        <w:rPr>
          <w:spacing w:val="-2"/>
          <w:rtl/>
        </w:rPr>
        <w:t> </w:t>
      </w:r>
      <w:r>
        <w:rPr>
          <w:w w:val="85"/>
          <w:rtl/>
        </w:rPr>
        <w:t>دستگاه</w:t>
      </w:r>
      <w:r>
        <w:rPr>
          <w:spacing w:val="-1"/>
          <w:rtl/>
        </w:rPr>
        <w:t> </w:t>
      </w:r>
      <w:r>
        <w:rPr>
          <w:w w:val="85"/>
          <w:rtl/>
        </w:rPr>
        <w:t>ملحوظ</w:t>
      </w:r>
      <w:r>
        <w:rPr>
          <w:spacing w:val="-4"/>
          <w:rtl/>
        </w:rPr>
        <w:t> </w:t>
      </w:r>
      <w:r>
        <w:rPr>
          <w:w w:val="85"/>
          <w:rtl/>
        </w:rPr>
        <w:t>و</w:t>
      </w:r>
      <w:r>
        <w:rPr>
          <w:spacing w:val="-4"/>
          <w:rtl/>
        </w:rPr>
        <w:t> </w:t>
      </w:r>
      <w:r>
        <w:rPr>
          <w:w w:val="85"/>
          <w:rtl/>
        </w:rPr>
        <w:t>گزارش</w:t>
      </w:r>
      <w:r>
        <w:rPr>
          <w:spacing w:val="-3"/>
          <w:rtl/>
        </w:rPr>
        <w:t> </w:t>
      </w:r>
      <w:r>
        <w:rPr>
          <w:w w:val="85"/>
          <w:rtl/>
        </w:rPr>
        <w:t>گردد</w:t>
      </w:r>
      <w:r>
        <w:rPr>
          <w:w w:val="85"/>
        </w:rPr>
        <w:t>.</w:t>
      </w:r>
      <w:r>
        <w:rPr>
          <w:spacing w:val="1"/>
          <w:rtl/>
        </w:rPr>
        <w:t> </w:t>
      </w:r>
      <w:r>
        <w:rPr>
          <w:w w:val="85"/>
          <w:rtl/>
        </w:rPr>
        <w:t>در</w:t>
      </w:r>
      <w:r>
        <w:rPr>
          <w:spacing w:val="-3"/>
          <w:rtl/>
        </w:rPr>
        <w:t> </w:t>
      </w:r>
      <w:r>
        <w:rPr>
          <w:w w:val="85"/>
          <w:rtl/>
        </w:rPr>
        <w:t>ﺻورتيك</w:t>
      </w:r>
      <w:r>
        <w:rPr>
          <w:w w:val="85"/>
          <w:rtl/>
        </w:rPr>
        <w:t>ه</w:t>
      </w:r>
    </w:p>
    <w:p>
      <w:pPr>
        <w:pStyle w:val="BodyText"/>
        <w:bidi/>
        <w:spacing w:before="26"/>
        <w:ind w:right="630" w:left="0" w:firstLine="0"/>
        <w:jc w:val="right"/>
      </w:pPr>
      <w:r>
        <w:rPr>
          <w:spacing w:val="-5"/>
          <w:w w:val="85"/>
          <w:rtl/>
        </w:rPr>
        <w:t>جنس</w:t>
      </w:r>
      <w:r>
        <w:rPr>
          <w:spacing w:val="7"/>
          <w:rtl/>
        </w:rPr>
        <w:t> </w:t>
      </w:r>
      <w:r>
        <w:rPr>
          <w:w w:val="85"/>
          <w:rtl/>
        </w:rPr>
        <w:t>انتخابي</w:t>
      </w:r>
      <w:r>
        <w:rPr>
          <w:spacing w:val="7"/>
          <w:rtl/>
        </w:rPr>
        <w:t> </w:t>
      </w:r>
      <w:r>
        <w:rPr>
          <w:w w:val="85"/>
          <w:rtl/>
        </w:rPr>
        <w:t>سازنده،</w:t>
      </w:r>
      <w:r>
        <w:rPr>
          <w:spacing w:val="7"/>
          <w:rtl/>
        </w:rPr>
        <w:t> </w:t>
      </w:r>
      <w:r>
        <w:rPr>
          <w:w w:val="85"/>
          <w:rtl/>
        </w:rPr>
        <w:t>كربن</w:t>
      </w:r>
      <w:r>
        <w:rPr>
          <w:spacing w:val="9"/>
          <w:rtl/>
        </w:rPr>
        <w:t> </w:t>
      </w:r>
      <w:r>
        <w:rPr>
          <w:w w:val="85"/>
          <w:rtl/>
        </w:rPr>
        <w:t>استيل</w:t>
      </w:r>
      <w:r>
        <w:rPr>
          <w:spacing w:val="6"/>
          <w:rtl/>
        </w:rPr>
        <w:t> </w:t>
      </w:r>
      <w:r>
        <w:rPr>
          <w:w w:val="85"/>
          <w:rtl/>
        </w:rPr>
        <w:t>باشد،</w:t>
      </w:r>
      <w:r>
        <w:rPr>
          <w:spacing w:val="9"/>
          <w:rtl/>
        </w:rPr>
        <w:t> </w:t>
      </w:r>
      <w:r>
        <w:rPr>
          <w:w w:val="85"/>
          <w:rtl/>
        </w:rPr>
        <w:t>ميبايﺴت</w:t>
      </w:r>
      <w:r>
        <w:rPr>
          <w:spacing w:val="9"/>
          <w:rtl/>
        </w:rPr>
        <w:t> </w:t>
      </w:r>
      <w:r>
        <w:rPr>
          <w:w w:val="85"/>
          <w:rtl/>
        </w:rPr>
        <w:t>كربن</w:t>
      </w:r>
      <w:r>
        <w:rPr>
          <w:spacing w:val="6"/>
          <w:rtl/>
        </w:rPr>
        <w:t> </w:t>
      </w:r>
      <w:r>
        <w:rPr>
          <w:w w:val="85"/>
          <w:rtl/>
        </w:rPr>
        <w:t>استيل</w:t>
      </w:r>
      <w:r>
        <w:rPr>
          <w:spacing w:val="9"/>
          <w:rtl/>
        </w:rPr>
        <w:t> </w:t>
      </w:r>
      <w:r>
        <w:rPr>
          <w:w w:val="85"/>
          <w:rtl/>
        </w:rPr>
        <w:t>مقاوم</w:t>
      </w:r>
      <w:r>
        <w:rPr>
          <w:spacing w:val="9"/>
          <w:rtl/>
        </w:rPr>
        <w:t> </w:t>
      </w:r>
      <w:r>
        <w:rPr>
          <w:w w:val="85"/>
          <w:rtl/>
        </w:rPr>
        <w:t>شده</w:t>
      </w:r>
      <w:r>
        <w:rPr>
          <w:spacing w:val="7"/>
          <w:rtl/>
        </w:rPr>
        <w:t> </w:t>
      </w:r>
      <w:r>
        <w:rPr>
          <w:w w:val="85"/>
          <w:rtl/>
        </w:rPr>
        <w:t>به</w:t>
      </w:r>
      <w:r>
        <w:rPr>
          <w:spacing w:val="9"/>
          <w:rtl/>
        </w:rPr>
        <w:t> </w:t>
      </w:r>
      <w:r>
        <w:rPr>
          <w:w w:val="85"/>
          <w:rtl/>
        </w:rPr>
        <w:t>روشهاي</w:t>
      </w:r>
      <w:r>
        <w:rPr>
          <w:spacing w:val="6"/>
          <w:rtl/>
        </w:rPr>
        <w:t> </w:t>
      </w:r>
      <w:r>
        <w:rPr>
          <w:w w:val="85"/>
          <w:rtl/>
        </w:rPr>
        <w:t>گوناگون</w:t>
      </w:r>
      <w:r>
        <w:rPr>
          <w:spacing w:val="9"/>
          <w:rtl/>
        </w:rPr>
        <w:t> </w:t>
      </w:r>
      <w:r>
        <w:rPr>
          <w:w w:val="85"/>
          <w:rtl/>
        </w:rPr>
        <w:t>مقاوم</w:t>
      </w:r>
      <w:r>
        <w:rPr>
          <w:spacing w:val="9"/>
          <w:rtl/>
        </w:rPr>
        <w:t> </w:t>
      </w:r>
      <w:r>
        <w:rPr>
          <w:w w:val="85"/>
          <w:rtl/>
        </w:rPr>
        <w:t>ساز</w:t>
      </w:r>
      <w:r>
        <w:rPr>
          <w:w w:val="85"/>
          <w:rtl/>
        </w:rPr>
        <w:t>ي</w:t>
      </w:r>
    </w:p>
    <w:p>
      <w:pPr>
        <w:pStyle w:val="BodyText"/>
        <w:bidi/>
        <w:spacing w:line="369" w:lineRule="auto" w:before="158"/>
        <w:ind w:right="630" w:left="387" w:firstLine="2"/>
        <w:jc w:val="both"/>
      </w:pPr>
      <w:r>
        <w:rPr>
          <w:w w:val="80"/>
        </w:rPr>
        <w:t>)</w:t>
      </w:r>
      <w:r>
        <w:rPr>
          <w:w w:val="80"/>
          <w:rtl/>
        </w:rPr>
        <w:t>كربوراسيون</w:t>
      </w:r>
      <w:r>
        <w:rPr>
          <w:spacing w:val="-2"/>
          <w:w w:val="80"/>
          <w:rtl/>
        </w:rPr>
        <w:t> </w:t>
      </w:r>
      <w:r>
        <w:rPr>
          <w:w w:val="80"/>
          <w:rtl/>
        </w:rPr>
        <w:t>،</w:t>
      </w:r>
      <w:r>
        <w:rPr>
          <w:spacing w:val="-3"/>
          <w:w w:val="80"/>
          <w:rtl/>
        </w:rPr>
        <w:t> </w:t>
      </w:r>
      <w:r>
        <w:rPr>
          <w:w w:val="80"/>
          <w:rtl/>
        </w:rPr>
        <w:t>تيتراسيون</w:t>
      </w:r>
      <w:r>
        <w:rPr>
          <w:spacing w:val="-4"/>
          <w:w w:val="80"/>
          <w:rtl/>
        </w:rPr>
        <w:t> </w:t>
      </w:r>
      <w:r>
        <w:rPr>
          <w:w w:val="80"/>
          <w:rtl/>
        </w:rPr>
        <w:t>و</w:t>
      </w:r>
      <w:r>
        <w:rPr>
          <w:spacing w:val="-2"/>
          <w:w w:val="80"/>
          <w:rtl/>
        </w:rPr>
        <w:t> </w:t>
      </w:r>
      <w:r>
        <w:rPr>
          <w:w w:val="80"/>
          <w:rtl/>
        </w:rPr>
        <w:t>الكترو</w:t>
      </w:r>
      <w:r>
        <w:rPr>
          <w:spacing w:val="-4"/>
          <w:w w:val="80"/>
          <w:rtl/>
        </w:rPr>
        <w:t> </w:t>
      </w:r>
      <w:r>
        <w:rPr>
          <w:w w:val="80"/>
          <w:rtl/>
        </w:rPr>
        <w:t>پوليشينگ ،</w:t>
      </w:r>
      <w:r>
        <w:rPr>
          <w:spacing w:val="-4"/>
          <w:w w:val="80"/>
          <w:rtl/>
        </w:rPr>
        <w:t> </w:t>
      </w:r>
      <w:r>
        <w:rPr>
          <w:w w:val="80"/>
          <w:rtl/>
        </w:rPr>
        <w:t>آبكاري</w:t>
      </w:r>
      <w:r>
        <w:rPr>
          <w:spacing w:val="-2"/>
          <w:w w:val="80"/>
          <w:rtl/>
        </w:rPr>
        <w:t> </w:t>
      </w:r>
      <w:r>
        <w:rPr>
          <w:w w:val="80"/>
          <w:rtl/>
        </w:rPr>
        <w:t>،</w:t>
      </w:r>
      <w:r>
        <w:rPr>
          <w:spacing w:val="-3"/>
          <w:w w:val="80"/>
          <w:rtl/>
        </w:rPr>
        <w:t> </w:t>
      </w:r>
      <w:r>
        <w:rPr>
          <w:w w:val="80"/>
          <w:rtl/>
        </w:rPr>
        <w:t>سخت</w:t>
      </w:r>
      <w:r>
        <w:rPr>
          <w:spacing w:val="-4"/>
          <w:w w:val="80"/>
          <w:rtl/>
        </w:rPr>
        <w:t> </w:t>
      </w:r>
      <w:r>
        <w:rPr>
          <w:w w:val="80"/>
          <w:rtl/>
        </w:rPr>
        <w:t>كاري ،</w:t>
      </w:r>
      <w:r>
        <w:rPr>
          <w:spacing w:val="-3"/>
          <w:w w:val="80"/>
          <w:rtl/>
        </w:rPr>
        <w:t> </w:t>
      </w:r>
      <w:r>
        <w:rPr>
          <w:w w:val="80"/>
          <w:rtl/>
        </w:rPr>
        <w:t>كلدينگ</w:t>
      </w:r>
      <w:r>
        <w:rPr>
          <w:spacing w:val="-4"/>
          <w:w w:val="80"/>
          <w:rtl/>
        </w:rPr>
        <w:t> </w:t>
      </w:r>
      <w:r>
        <w:rPr>
          <w:w w:val="80"/>
          <w:rtl/>
        </w:rPr>
        <w:t>و</w:t>
      </w:r>
      <w:r>
        <w:rPr>
          <w:spacing w:val="-2"/>
          <w:w w:val="80"/>
          <w:rtl/>
        </w:rPr>
        <w:t> </w:t>
      </w:r>
      <w:r>
        <w:rPr>
          <w:w w:val="80"/>
        </w:rPr>
        <w:t>(...</w:t>
      </w:r>
      <w:r>
        <w:rPr>
          <w:spacing w:val="-2"/>
          <w:w w:val="80"/>
          <w:rtl/>
        </w:rPr>
        <w:t> </w:t>
      </w:r>
      <w:r>
        <w:rPr>
          <w:w w:val="80"/>
          <w:rtl/>
        </w:rPr>
        <w:t>و همچنين</w:t>
      </w:r>
      <w:r>
        <w:rPr>
          <w:spacing w:val="-4"/>
          <w:w w:val="80"/>
          <w:rtl/>
        </w:rPr>
        <w:t> </w:t>
      </w:r>
      <w:r>
        <w:rPr>
          <w:w w:val="80"/>
          <w:rtl/>
        </w:rPr>
        <w:t>كربن</w:t>
      </w:r>
      <w:r>
        <w:rPr>
          <w:spacing w:val="-3"/>
          <w:w w:val="80"/>
          <w:rtl/>
        </w:rPr>
        <w:t> </w:t>
      </w:r>
      <w:r>
        <w:rPr>
          <w:w w:val="80"/>
          <w:rtl/>
        </w:rPr>
        <w:t>استيل</w:t>
      </w:r>
      <w:r>
        <w:rPr>
          <w:rFonts w:ascii="Calibri" w:cs="Calibri"/>
          <w:b w:val="0"/>
          <w:bCs w:val="0"/>
          <w:spacing w:val="48"/>
          <w:rtl/>
        </w:rPr>
        <w:t> </w:t>
      </w:r>
      <w:r>
        <w:rPr>
          <w:rFonts w:ascii="Calibri" w:cs="Calibri"/>
          <w:b w:val="0"/>
          <w:bCs w:val="0"/>
          <w:w w:val="80"/>
        </w:rPr>
        <w:t>clad</w:t>
      </w:r>
      <w:r>
        <w:rPr>
          <w:spacing w:val="-4"/>
          <w:w w:val="80"/>
          <w:rtl/>
        </w:rPr>
        <w:t> </w:t>
      </w:r>
      <w:r>
        <w:rPr>
          <w:w w:val="80"/>
          <w:rtl/>
        </w:rPr>
        <w:t>شده مورد</w:t>
      </w:r>
      <w:r>
        <w:rPr>
          <w:spacing w:val="-5"/>
          <w:rtl/>
        </w:rPr>
        <w:t> </w:t>
      </w:r>
      <w:r>
        <w:rPr>
          <w:w w:val="80"/>
          <w:rtl/>
        </w:rPr>
        <w:t>استفاده قرار گيرد و</w:t>
      </w:r>
      <w:r>
        <w:rPr>
          <w:spacing w:val="-4"/>
          <w:rtl/>
        </w:rPr>
        <w:t> </w:t>
      </w:r>
      <w:r>
        <w:rPr>
          <w:w w:val="80"/>
          <w:rtl/>
        </w:rPr>
        <w:t>ضمن</w:t>
      </w:r>
      <w:r>
        <w:rPr>
          <w:spacing w:val="-5"/>
          <w:rtl/>
        </w:rPr>
        <w:t> </w:t>
      </w:r>
      <w:r>
        <w:rPr>
          <w:w w:val="80"/>
          <w:rtl/>
        </w:rPr>
        <w:t>در</w:t>
      </w:r>
      <w:r>
        <w:rPr>
          <w:spacing w:val="-4"/>
          <w:rtl/>
        </w:rPr>
        <w:t> </w:t>
      </w:r>
      <w:r>
        <w:rPr>
          <w:w w:val="80"/>
          <w:rtl/>
        </w:rPr>
        <w:t>نظر گرفتن</w:t>
      </w:r>
      <w:r>
        <w:rPr>
          <w:spacing w:val="-5"/>
          <w:rtl/>
        </w:rPr>
        <w:t> </w:t>
      </w:r>
      <w:r>
        <w:rPr>
          <w:w w:val="80"/>
          <w:rtl/>
        </w:rPr>
        <w:t>هزينه هاي توليدي، كيفيت ساخت و بهره برداري را نيز</w:t>
      </w:r>
      <w:r>
        <w:rPr>
          <w:spacing w:val="-3"/>
          <w:rtl/>
        </w:rPr>
        <w:t> </w:t>
      </w:r>
      <w:r>
        <w:rPr>
          <w:w w:val="80"/>
          <w:rtl/>
        </w:rPr>
        <w:t>در گزارش</w:t>
      </w:r>
      <w:r>
        <w:rPr>
          <w:spacing w:val="-5"/>
          <w:rtl/>
        </w:rPr>
        <w:t> </w:t>
      </w:r>
      <w:r>
        <w:rPr>
          <w:w w:val="80"/>
          <w:rtl/>
        </w:rPr>
        <w:t>مد نظر</w:t>
      </w:r>
      <w:r>
        <w:rPr>
          <w:spacing w:val="40"/>
          <w:rtl/>
        </w:rPr>
        <w:t> </w:t>
      </w:r>
      <w:r>
        <w:rPr>
          <w:spacing w:val="-4"/>
          <w:w w:val="90"/>
          <w:rtl/>
        </w:rPr>
        <w:t>قرار</w:t>
      </w:r>
      <w:r>
        <w:rPr>
          <w:spacing w:val="-8"/>
          <w:w w:val="95"/>
          <w:rtl/>
        </w:rPr>
        <w:t> </w:t>
      </w:r>
      <w:r>
        <w:rPr>
          <w:w w:val="95"/>
          <w:rtl/>
        </w:rPr>
        <w:t>دهد</w:t>
      </w:r>
      <w:r>
        <w:rPr>
          <w:w w:val="95"/>
        </w:rPr>
        <w:t>.</w:t>
      </w:r>
      <w:r>
        <w:rPr>
          <w:spacing w:val="-9"/>
          <w:w w:val="95"/>
          <w:rtl/>
        </w:rPr>
        <w:t> </w:t>
      </w:r>
      <w:r>
        <w:rPr>
          <w:w w:val="95"/>
          <w:rtl/>
        </w:rPr>
        <w:t>از</w:t>
      </w:r>
      <w:r>
        <w:rPr>
          <w:spacing w:val="-12"/>
          <w:w w:val="95"/>
          <w:rtl/>
        </w:rPr>
        <w:t> </w:t>
      </w:r>
      <w:r>
        <w:rPr>
          <w:w w:val="95"/>
          <w:rtl/>
        </w:rPr>
        <w:t>آنجايي</w:t>
      </w:r>
      <w:r>
        <w:rPr>
          <w:spacing w:val="-10"/>
          <w:w w:val="95"/>
          <w:rtl/>
        </w:rPr>
        <w:t> </w:t>
      </w:r>
      <w:r>
        <w:rPr>
          <w:w w:val="95"/>
          <w:rtl/>
        </w:rPr>
        <w:t>كه</w:t>
      </w:r>
      <w:r>
        <w:rPr>
          <w:spacing w:val="-9"/>
          <w:w w:val="95"/>
          <w:rtl/>
        </w:rPr>
        <w:t> </w:t>
      </w:r>
      <w:r>
        <w:rPr>
          <w:w w:val="95"/>
          <w:rtl/>
        </w:rPr>
        <w:t>جنس،</w:t>
      </w:r>
      <w:r>
        <w:rPr>
          <w:spacing w:val="-12"/>
          <w:w w:val="95"/>
          <w:rtl/>
        </w:rPr>
        <w:t> </w:t>
      </w:r>
      <w:r>
        <w:rPr>
          <w:w w:val="95"/>
          <w:rtl/>
        </w:rPr>
        <w:t>نحوه</w:t>
      </w:r>
      <w:r>
        <w:rPr>
          <w:spacing w:val="-11"/>
          <w:w w:val="95"/>
          <w:rtl/>
        </w:rPr>
        <w:t> </w:t>
      </w:r>
      <w:r>
        <w:rPr>
          <w:w w:val="95"/>
          <w:rtl/>
        </w:rPr>
        <w:t>ساخت</w:t>
      </w:r>
      <w:r>
        <w:rPr>
          <w:spacing w:val="-11"/>
          <w:w w:val="95"/>
          <w:rtl/>
        </w:rPr>
        <w:t> </w:t>
      </w:r>
      <w:r>
        <w:rPr>
          <w:w w:val="95"/>
          <w:rtl/>
        </w:rPr>
        <w:t>و</w:t>
      </w:r>
      <w:r>
        <w:rPr>
          <w:spacing w:val="-9"/>
          <w:w w:val="95"/>
          <w:rtl/>
        </w:rPr>
        <w:t> </w:t>
      </w:r>
      <w:r>
        <w:rPr>
          <w:w w:val="95"/>
          <w:rtl/>
        </w:rPr>
        <w:t>مونتاژ</w:t>
      </w:r>
      <w:r>
        <w:rPr>
          <w:spacing w:val="-10"/>
          <w:w w:val="95"/>
          <w:rtl/>
        </w:rPr>
        <w:t> </w:t>
      </w:r>
      <w:r>
        <w:rPr>
          <w:w w:val="95"/>
          <w:rtl/>
        </w:rPr>
        <w:t>اجزاي</w:t>
      </w:r>
      <w:r>
        <w:rPr>
          <w:spacing w:val="-8"/>
          <w:w w:val="95"/>
          <w:rtl/>
        </w:rPr>
        <w:t> </w:t>
      </w:r>
      <w:r>
        <w:rPr>
          <w:w w:val="95"/>
          <w:rtl/>
        </w:rPr>
        <w:t>داخلي</w:t>
      </w:r>
      <w:r>
        <w:rPr>
          <w:rFonts w:ascii="Calibri" w:cs="Calibri"/>
          <w:b w:val="0"/>
          <w:bCs w:val="0"/>
          <w:rtl/>
        </w:rPr>
        <w:t> </w:t>
      </w:r>
      <w:r>
        <w:rPr>
          <w:rFonts w:ascii="Calibri" w:cs="Calibri"/>
          <w:b w:val="0"/>
          <w:bCs w:val="0"/>
          <w:w w:val="95"/>
        </w:rPr>
        <w:t>Separator</w:t>
      </w:r>
      <w:r>
        <w:rPr>
          <w:rFonts w:ascii="Calibri" w:cs="Calibri"/>
          <w:b w:val="0"/>
          <w:bCs w:val="0"/>
          <w:rtl/>
        </w:rPr>
        <w:t> </w:t>
      </w:r>
      <w:r>
        <w:rPr>
          <w:rFonts w:ascii="Calibri" w:cs="Calibri"/>
          <w:b w:val="0"/>
          <w:bCs w:val="0"/>
          <w:w w:val="95"/>
        </w:rPr>
        <w:t>Wringing</w:t>
      </w:r>
      <w:r>
        <w:rPr>
          <w:spacing w:val="-8"/>
          <w:w w:val="95"/>
          <w:rtl/>
        </w:rPr>
        <w:t> </w:t>
      </w:r>
      <w:r>
        <w:rPr>
          <w:w w:val="95"/>
          <w:rtl/>
        </w:rPr>
        <w:t>ميبايﺴت</w:t>
      </w:r>
      <w:r>
        <w:rPr>
          <w:spacing w:val="-11"/>
          <w:w w:val="95"/>
          <w:rtl/>
        </w:rPr>
        <w:t> </w:t>
      </w:r>
      <w:r>
        <w:rPr>
          <w:w w:val="95"/>
          <w:rtl/>
        </w:rPr>
        <w:t>تحت</w:t>
      </w:r>
      <w:r>
        <w:rPr>
          <w:spacing w:val="-9"/>
          <w:w w:val="95"/>
          <w:rtl/>
        </w:rPr>
        <w:t> </w:t>
      </w:r>
      <w:r>
        <w:rPr>
          <w:w w:val="95"/>
          <w:rtl/>
        </w:rPr>
        <w:t>طراحي</w:t>
      </w:r>
      <w:r>
        <w:rPr>
          <w:spacing w:val="-11"/>
          <w:w w:val="95"/>
          <w:rtl/>
        </w:rPr>
        <w:t> </w:t>
      </w:r>
      <w:r>
        <w:rPr>
          <w:w w:val="95"/>
          <w:rtl/>
        </w:rPr>
        <w:t>و</w:t>
      </w:r>
    </w:p>
    <w:p>
      <w:pPr>
        <w:pStyle w:val="BodyText"/>
        <w:bidi/>
        <w:spacing w:line="279" w:lineRule="exact"/>
        <w:ind w:right="628" w:left="0" w:firstLine="0"/>
        <w:jc w:val="right"/>
      </w:pPr>
      <w:r>
        <w:rPr>
          <w:spacing w:val="-2"/>
          <w:w w:val="90"/>
          <w:rtl/>
        </w:rPr>
        <w:t>گارانتي</w:t>
      </w:r>
      <w:r>
        <w:rPr>
          <w:spacing w:val="-4"/>
          <w:rtl/>
        </w:rPr>
        <w:t> </w:t>
      </w:r>
      <w:r>
        <w:rPr>
          <w:w w:val="90"/>
          <w:rtl/>
        </w:rPr>
        <w:t>شركتهاي</w:t>
      </w:r>
      <w:r>
        <w:rPr>
          <w:rtl/>
        </w:rPr>
        <w:t> </w:t>
      </w:r>
      <w:r>
        <w:rPr>
          <w:w w:val="90"/>
          <w:rtl/>
        </w:rPr>
        <w:t>سازنده</w:t>
      </w:r>
      <w:r>
        <w:rPr>
          <w:spacing w:val="-3"/>
          <w:rtl/>
        </w:rPr>
        <w:t> </w:t>
      </w:r>
      <w:r>
        <w:rPr>
          <w:w w:val="90"/>
          <w:rtl/>
        </w:rPr>
        <w:t>باشد،</w:t>
      </w:r>
      <w:r>
        <w:rPr>
          <w:spacing w:val="-2"/>
          <w:rtl/>
        </w:rPr>
        <w:t> </w:t>
      </w:r>
      <w:r>
        <w:rPr>
          <w:w w:val="90"/>
          <w:rtl/>
        </w:rPr>
        <w:t>لذا</w:t>
      </w:r>
      <w:r>
        <w:rPr>
          <w:rtl/>
        </w:rPr>
        <w:t> </w:t>
      </w:r>
      <w:r>
        <w:rPr>
          <w:w w:val="90"/>
          <w:rtl/>
        </w:rPr>
        <w:t>در</w:t>
      </w:r>
      <w:r>
        <w:rPr>
          <w:rtl/>
        </w:rPr>
        <w:t> </w:t>
      </w:r>
      <w:r>
        <w:rPr>
          <w:w w:val="90"/>
          <w:rtl/>
        </w:rPr>
        <w:t>مدارك</w:t>
      </w:r>
      <w:r>
        <w:rPr>
          <w:spacing w:val="-2"/>
          <w:rtl/>
        </w:rPr>
        <w:t> </w:t>
      </w:r>
      <w:r>
        <w:rPr>
          <w:w w:val="90"/>
          <w:rtl/>
        </w:rPr>
        <w:t>خريد</w:t>
      </w:r>
      <w:r>
        <w:rPr>
          <w:rtl/>
        </w:rPr>
        <w:t> </w:t>
      </w:r>
      <w:r>
        <w:rPr>
          <w:w w:val="90"/>
          <w:rtl/>
        </w:rPr>
        <w:t>ذكر</w:t>
      </w:r>
      <w:r>
        <w:rPr>
          <w:spacing w:val="-2"/>
          <w:rtl/>
        </w:rPr>
        <w:t> </w:t>
      </w:r>
      <w:r>
        <w:rPr>
          <w:w w:val="90"/>
          <w:rtl/>
        </w:rPr>
        <w:t>گردد</w:t>
      </w:r>
      <w:r>
        <w:rPr>
          <w:spacing w:val="-1"/>
          <w:rtl/>
        </w:rPr>
        <w:t> </w:t>
      </w:r>
      <w:r>
        <w:rPr>
          <w:w w:val="90"/>
          <w:rtl/>
        </w:rPr>
        <w:t>كه</w:t>
      </w:r>
      <w:r>
        <w:rPr>
          <w:rtl/>
        </w:rPr>
        <w:t> </w:t>
      </w:r>
      <w:r>
        <w:rPr>
          <w:w w:val="90"/>
          <w:rtl/>
        </w:rPr>
        <w:t>سازنده</w:t>
      </w:r>
      <w:r>
        <w:rPr>
          <w:rtl/>
        </w:rPr>
        <w:t> </w:t>
      </w:r>
      <w:r>
        <w:rPr>
          <w:w w:val="90"/>
          <w:rtl/>
        </w:rPr>
        <w:t>دستگاههاي</w:t>
      </w:r>
      <w:r>
        <w:rPr>
          <w:spacing w:val="3"/>
          <w:rtl/>
        </w:rPr>
        <w:t> </w:t>
      </w:r>
      <w:r>
        <w:rPr>
          <w:w w:val="90"/>
          <w:rtl/>
        </w:rPr>
        <w:t>مذكور</w:t>
      </w:r>
      <w:r>
        <w:rPr>
          <w:rFonts w:ascii="Calibri" w:cs="Calibri"/>
          <w:b w:val="0"/>
          <w:bCs w:val="0"/>
          <w:spacing w:val="55"/>
          <w:w w:val="150"/>
          <w:rtl/>
        </w:rPr>
        <w:t> </w:t>
      </w:r>
      <w:r>
        <w:rPr>
          <w:rFonts w:ascii="Calibri" w:cs="Calibri"/>
          <w:b w:val="0"/>
          <w:bCs w:val="0"/>
          <w:w w:val="90"/>
        </w:rPr>
        <w:t>procedure</w:t>
      </w:r>
      <w:r>
        <w:rPr>
          <w:rtl/>
        </w:rPr>
        <w:t> </w:t>
      </w:r>
      <w:r>
        <w:rPr>
          <w:w w:val="90"/>
          <w:rtl/>
        </w:rPr>
        <w:t>هايي</w:t>
      </w:r>
      <w:r>
        <w:rPr>
          <w:rtl/>
        </w:rPr>
        <w:t> </w:t>
      </w:r>
      <w:r>
        <w:rPr>
          <w:w w:val="90"/>
          <w:rtl/>
        </w:rPr>
        <w:t>جه</w:t>
      </w:r>
      <w:r>
        <w:rPr>
          <w:w w:val="90"/>
          <w:rtl/>
        </w:rPr>
        <w:t>ت</w:t>
      </w:r>
    </w:p>
    <w:p>
      <w:pPr>
        <w:pStyle w:val="BodyText"/>
        <w:bidi/>
        <w:spacing w:line="369" w:lineRule="auto" w:before="147"/>
        <w:ind w:right="630" w:left="387" w:firstLine="2"/>
        <w:jc w:val="both"/>
      </w:pPr>
      <w:r>
        <w:rPr>
          <w:w w:val="80"/>
          <w:rtl/>
        </w:rPr>
        <w:t>تبيين نحوه انجام</w:t>
      </w:r>
      <w:r>
        <w:rPr>
          <w:rtl/>
        </w:rPr>
        <w:t> </w:t>
      </w:r>
      <w:r>
        <w:rPr>
          <w:w w:val="80"/>
          <w:rtl/>
        </w:rPr>
        <w:t>مقاوم سازي كربن استيل انتخابي و همچنين نحوه ساخت اين اجزاي داخلي و نحوه مونتاژ كردن و نحوه قرار گيري دستگاه را طي</w:t>
      </w:r>
      <w:r>
        <w:rPr>
          <w:rFonts w:ascii="Calibri" w:cs="Calibri"/>
          <w:b w:val="0"/>
          <w:bCs w:val="0"/>
          <w:spacing w:val="78"/>
          <w:rtl/>
        </w:rPr>
        <w:t> </w:t>
      </w:r>
      <w:r>
        <w:rPr>
          <w:rFonts w:ascii="Calibri" w:cs="Calibri"/>
          <w:b w:val="0"/>
          <w:bCs w:val="0"/>
          <w:w w:val="80"/>
        </w:rPr>
        <w:t>procedure</w:t>
      </w:r>
      <w:r>
        <w:rPr>
          <w:w w:val="80"/>
          <w:rtl/>
        </w:rPr>
        <w:t> هايي در فاز تفصيلي در اختيار مشاور</w:t>
      </w:r>
      <w:r>
        <w:rPr>
          <w:w w:val="80"/>
        </w:rPr>
        <w:t>/</w:t>
      </w:r>
      <w:r>
        <w:rPr>
          <w:w w:val="80"/>
          <w:rtl/>
        </w:rPr>
        <w:t> كارفرما قرار دهد</w:t>
      </w:r>
      <w:r>
        <w:rPr>
          <w:w w:val="80"/>
        </w:rPr>
        <w:t>.</w:t>
      </w:r>
      <w:r>
        <w:rPr>
          <w:w w:val="80"/>
          <w:rtl/>
        </w:rPr>
        <w:t> از آنجايي كه در خصوص </w:t>
      </w:r>
      <w:r>
        <w:rPr>
          <w:spacing w:val="-2"/>
          <w:w w:val="85"/>
          <w:rtl/>
        </w:rPr>
        <w:t>استفاده</w:t>
      </w:r>
      <w:r>
        <w:rPr>
          <w:spacing w:val="-7"/>
          <w:rtl/>
        </w:rPr>
        <w:t> </w:t>
      </w:r>
      <w:r>
        <w:rPr>
          <w:w w:val="85"/>
          <w:rtl/>
        </w:rPr>
        <w:t>از</w:t>
      </w:r>
      <w:r>
        <w:rPr>
          <w:spacing w:val="-8"/>
          <w:rtl/>
        </w:rPr>
        <w:t> </w:t>
      </w:r>
      <w:r>
        <w:rPr>
          <w:w w:val="85"/>
          <w:rtl/>
        </w:rPr>
        <w:t>اين</w:t>
      </w:r>
      <w:r>
        <w:rPr>
          <w:spacing w:val="-8"/>
          <w:rtl/>
        </w:rPr>
        <w:t> </w:t>
      </w:r>
      <w:r>
        <w:rPr>
          <w:w w:val="85"/>
          <w:rtl/>
        </w:rPr>
        <w:t>تجهيز،</w:t>
      </w:r>
      <w:r>
        <w:rPr>
          <w:spacing w:val="-1"/>
          <w:w w:val="85"/>
          <w:rtl/>
        </w:rPr>
        <w:t> </w:t>
      </w:r>
      <w:r>
        <w:rPr>
          <w:w w:val="85"/>
          <w:rtl/>
        </w:rPr>
        <w:t>تجربه</w:t>
      </w:r>
      <w:r>
        <w:rPr>
          <w:spacing w:val="-7"/>
          <w:rtl/>
        </w:rPr>
        <w:t> </w:t>
      </w:r>
      <w:r>
        <w:rPr>
          <w:w w:val="85"/>
          <w:rtl/>
        </w:rPr>
        <w:t>اي</w:t>
      </w:r>
      <w:r>
        <w:rPr>
          <w:spacing w:val="-5"/>
          <w:rtl/>
        </w:rPr>
        <w:t> </w:t>
      </w:r>
      <w:r>
        <w:rPr>
          <w:w w:val="85"/>
          <w:rtl/>
        </w:rPr>
        <w:t>در</w:t>
      </w:r>
      <w:r>
        <w:rPr>
          <w:spacing w:val="-9"/>
          <w:rtl/>
        </w:rPr>
        <w:t> </w:t>
      </w:r>
      <w:r>
        <w:rPr>
          <w:w w:val="85"/>
          <w:rtl/>
        </w:rPr>
        <w:t>شركت</w:t>
      </w:r>
      <w:r>
        <w:rPr>
          <w:spacing w:val="-6"/>
          <w:rtl/>
        </w:rPr>
        <w:t> </w:t>
      </w:r>
      <w:r>
        <w:rPr>
          <w:w w:val="85"/>
          <w:rtl/>
        </w:rPr>
        <w:t>گاز</w:t>
      </w:r>
      <w:r>
        <w:rPr>
          <w:spacing w:val="-5"/>
          <w:rtl/>
        </w:rPr>
        <w:t> </w:t>
      </w:r>
      <w:r>
        <w:rPr>
          <w:w w:val="85"/>
          <w:rtl/>
        </w:rPr>
        <w:t>موجود</w:t>
      </w:r>
      <w:r>
        <w:rPr>
          <w:spacing w:val="-1"/>
          <w:w w:val="85"/>
          <w:rtl/>
        </w:rPr>
        <w:t> </w:t>
      </w:r>
      <w:r>
        <w:rPr>
          <w:w w:val="85"/>
          <w:rtl/>
        </w:rPr>
        <w:t>نبوده،</w:t>
      </w:r>
      <w:r>
        <w:rPr>
          <w:spacing w:val="-6"/>
          <w:rtl/>
        </w:rPr>
        <w:t> </w:t>
      </w:r>
      <w:r>
        <w:rPr>
          <w:w w:val="85"/>
          <w:rtl/>
        </w:rPr>
        <w:t>ﻻزم</w:t>
      </w:r>
      <w:r>
        <w:rPr>
          <w:spacing w:val="-1"/>
          <w:w w:val="85"/>
          <w:rtl/>
        </w:rPr>
        <w:t> </w:t>
      </w:r>
      <w:r>
        <w:rPr>
          <w:w w:val="85"/>
          <w:rtl/>
        </w:rPr>
        <w:t>است</w:t>
      </w:r>
      <w:r>
        <w:rPr>
          <w:spacing w:val="-9"/>
          <w:rtl/>
        </w:rPr>
        <w:t> </w:t>
      </w:r>
      <w:r>
        <w:rPr>
          <w:w w:val="85"/>
          <w:rtl/>
        </w:rPr>
        <w:t>در</w:t>
      </w:r>
      <w:r>
        <w:rPr>
          <w:spacing w:val="-5"/>
          <w:rtl/>
        </w:rPr>
        <w:t> </w:t>
      </w:r>
      <w:r>
        <w:rPr>
          <w:w w:val="85"/>
          <w:rtl/>
        </w:rPr>
        <w:t>مدارك</w:t>
      </w:r>
      <w:r>
        <w:rPr>
          <w:spacing w:val="-9"/>
          <w:rtl/>
        </w:rPr>
        <w:t> </w:t>
      </w:r>
      <w:r>
        <w:rPr>
          <w:w w:val="85"/>
          <w:rtl/>
        </w:rPr>
        <w:t>خريد</w:t>
      </w:r>
      <w:r>
        <w:rPr>
          <w:spacing w:val="-10"/>
          <w:rtl/>
        </w:rPr>
        <w:t> </w:t>
      </w:r>
      <w:r>
        <w:rPr>
          <w:w w:val="85"/>
          <w:rtl/>
        </w:rPr>
        <w:t>و</w:t>
      </w:r>
      <w:r>
        <w:rPr>
          <w:spacing w:val="-6"/>
          <w:rtl/>
        </w:rPr>
        <w:t> </w:t>
      </w:r>
      <w:r>
        <w:rPr>
          <w:w w:val="85"/>
          <w:rtl/>
        </w:rPr>
        <w:t>قرارداد</w:t>
      </w:r>
      <w:r>
        <w:rPr>
          <w:spacing w:val="-8"/>
          <w:rtl/>
        </w:rPr>
        <w:t> </w:t>
      </w:r>
      <w:r>
        <w:rPr>
          <w:w w:val="85"/>
        </w:rPr>
        <w:t>)</w:t>
      </w:r>
      <w:r>
        <w:rPr>
          <w:w w:val="85"/>
          <w:rtl/>
        </w:rPr>
        <w:t>طي</w:t>
      </w:r>
      <w:r>
        <w:rPr>
          <w:spacing w:val="-8"/>
          <w:rtl/>
        </w:rPr>
        <w:t> </w:t>
      </w:r>
      <w:r>
        <w:rPr>
          <w:w w:val="85"/>
          <w:rtl/>
        </w:rPr>
        <w:t>طراحي</w:t>
      </w:r>
      <w:r>
        <w:rPr>
          <w:spacing w:val="-1"/>
          <w:w w:val="85"/>
          <w:rtl/>
        </w:rPr>
        <w:t> </w:t>
      </w:r>
      <w:r>
        <w:rPr>
          <w:w w:val="85"/>
          <w:rtl/>
        </w:rPr>
        <w:t>تفصيلي</w:t>
      </w:r>
      <w:r>
        <w:rPr>
          <w:w w:val="85"/>
        </w:rPr>
        <w:t>(</w:t>
      </w:r>
    </w:p>
    <w:p>
      <w:pPr>
        <w:pStyle w:val="BodyText"/>
        <w:bidi/>
        <w:spacing w:before="12"/>
        <w:ind w:right="4192" w:left="0" w:firstLine="0"/>
        <w:jc w:val="both"/>
      </w:pPr>
      <w:r>
        <w:rPr>
          <w:spacing w:val="-4"/>
          <w:w w:val="75"/>
          <w:rtl/>
        </w:rPr>
        <w:t>دوره</w:t>
      </w:r>
      <w:r>
        <w:rPr>
          <w:spacing w:val="3"/>
          <w:rtl/>
        </w:rPr>
        <w:t> </w:t>
      </w:r>
      <w:r>
        <w:rPr>
          <w:w w:val="75"/>
          <w:rtl/>
        </w:rPr>
        <w:t>گارانتي</w:t>
      </w:r>
      <w:r>
        <w:rPr>
          <w:spacing w:val="3"/>
          <w:rtl/>
        </w:rPr>
        <w:t> </w:t>
      </w:r>
      <w:r>
        <w:rPr>
          <w:w w:val="75"/>
          <w:rtl/>
        </w:rPr>
        <w:t>و</w:t>
      </w:r>
      <w:r>
        <w:rPr>
          <w:spacing w:val="7"/>
          <w:rtl/>
        </w:rPr>
        <w:t> </w:t>
      </w:r>
      <w:r>
        <w:rPr>
          <w:w w:val="75"/>
          <w:rtl/>
        </w:rPr>
        <w:t>وارانتي</w:t>
      </w:r>
      <w:r>
        <w:rPr>
          <w:spacing w:val="7"/>
          <w:rtl/>
        </w:rPr>
        <w:t> </w:t>
      </w:r>
      <w:r>
        <w:rPr>
          <w:w w:val="75"/>
          <w:rtl/>
        </w:rPr>
        <w:t>اين</w:t>
      </w:r>
      <w:r>
        <w:rPr>
          <w:spacing w:val="7"/>
          <w:rtl/>
        </w:rPr>
        <w:t> </w:t>
      </w:r>
      <w:r>
        <w:rPr>
          <w:w w:val="75"/>
          <w:rtl/>
        </w:rPr>
        <w:t>دستگاه</w:t>
      </w:r>
      <w:r>
        <w:rPr>
          <w:spacing w:val="4"/>
          <w:rtl/>
        </w:rPr>
        <w:t> </w:t>
      </w:r>
      <w:r>
        <w:rPr>
          <w:w w:val="75"/>
          <w:rtl/>
        </w:rPr>
        <w:t>در</w:t>
      </w:r>
      <w:r>
        <w:rPr>
          <w:spacing w:val="3"/>
          <w:rtl/>
        </w:rPr>
        <w:t> </w:t>
      </w:r>
      <w:r>
        <w:rPr>
          <w:w w:val="75"/>
          <w:rtl/>
        </w:rPr>
        <w:t>بازه</w:t>
      </w:r>
      <w:r>
        <w:rPr>
          <w:spacing w:val="2"/>
          <w:rtl/>
        </w:rPr>
        <w:t> </w:t>
      </w:r>
      <w:r>
        <w:rPr>
          <w:w w:val="75"/>
          <w:rtl/>
        </w:rPr>
        <w:t>گﺴترده</w:t>
      </w:r>
      <w:r>
        <w:rPr>
          <w:spacing w:val="6"/>
          <w:rtl/>
        </w:rPr>
        <w:t> </w:t>
      </w:r>
      <w:r>
        <w:rPr>
          <w:w w:val="75"/>
          <w:rtl/>
        </w:rPr>
        <w:t>تري</w:t>
      </w:r>
      <w:r>
        <w:rPr>
          <w:spacing w:val="10"/>
          <w:rtl/>
        </w:rPr>
        <w:t> </w:t>
      </w:r>
      <w:r>
        <w:rPr>
          <w:w w:val="75"/>
          <w:rtl/>
        </w:rPr>
        <w:t>مد</w:t>
      </w:r>
      <w:r>
        <w:rPr>
          <w:spacing w:val="8"/>
          <w:rtl/>
        </w:rPr>
        <w:t> </w:t>
      </w:r>
      <w:r>
        <w:rPr>
          <w:w w:val="75"/>
          <w:rtl/>
        </w:rPr>
        <w:t>نظر</w:t>
      </w:r>
      <w:r>
        <w:rPr>
          <w:spacing w:val="3"/>
          <w:rtl/>
        </w:rPr>
        <w:t> </w:t>
      </w:r>
      <w:r>
        <w:rPr>
          <w:w w:val="75"/>
          <w:rtl/>
        </w:rPr>
        <w:t>قرار</w:t>
      </w:r>
      <w:r>
        <w:rPr>
          <w:spacing w:val="2"/>
          <w:rtl/>
        </w:rPr>
        <w:t> </w:t>
      </w:r>
      <w:r>
        <w:rPr>
          <w:w w:val="75"/>
          <w:rtl/>
        </w:rPr>
        <w:t>گيرد</w:t>
      </w:r>
      <w:r>
        <w:rPr>
          <w:w w:val="75"/>
        </w:rPr>
        <w:t>.</w:t>
      </w:r>
    </w:p>
    <w:p>
      <w:pPr>
        <w:pStyle w:val="BodyText"/>
        <w:rPr>
          <w:sz w:val="20"/>
        </w:rPr>
      </w:pPr>
    </w:p>
    <w:p>
      <w:pPr>
        <w:pStyle w:val="BodyText"/>
        <w:spacing w:before="67"/>
        <w:rPr>
          <w:sz w:val="20"/>
        </w:rPr>
      </w:pPr>
    </w:p>
    <w:p>
      <w:pPr>
        <w:spacing w:after="0"/>
        <w:rPr>
          <w:sz w:val="20"/>
        </w:rPr>
        <w:sectPr>
          <w:pgSz w:w="11910" w:h="16840"/>
          <w:pgMar w:top="920" w:bottom="280" w:left="680" w:right="740"/>
        </w:sectPr>
      </w:pPr>
    </w:p>
    <w:p>
      <w:pPr>
        <w:pStyle w:val="BodyText"/>
        <w:spacing w:before="89"/>
        <w:ind w:left="577"/>
      </w:pPr>
      <w:r>
        <w:rPr>
          <w:rFonts w:ascii="Times New Roman"/>
        </w:rPr>
        <w:t>Fired</w:t>
      </w:r>
      <w:r>
        <w:rPr>
          <w:rFonts w:ascii="Times New Roman"/>
          <w:spacing w:val="58"/>
        </w:rPr>
        <w:t> </w:t>
      </w:r>
      <w:r>
        <w:rPr>
          <w:rFonts w:ascii="Times New Roman"/>
        </w:rPr>
        <w:t>Equipments</w:t>
      </w:r>
      <w:r>
        <w:rPr>
          <w:rFonts w:ascii="Times New Roman"/>
          <w:spacing w:val="60"/>
        </w:rPr>
        <w:t> </w:t>
      </w:r>
      <w:r>
        <w:rPr>
          <w:rFonts w:ascii="Times New Roman"/>
        </w:rPr>
        <w:t>&amp;</w:t>
      </w:r>
      <w:r>
        <w:rPr>
          <w:rFonts w:ascii="Times New Roman"/>
          <w:spacing w:val="-1"/>
        </w:rPr>
        <w:t> </w:t>
      </w:r>
      <w:r>
        <w:rPr>
          <w:spacing w:val="-18"/>
        </w:rPr>
        <w:t>)</w:t>
      </w:r>
    </w:p>
    <w:p>
      <w:pPr>
        <w:pStyle w:val="BodyText"/>
        <w:bidi/>
        <w:spacing w:before="89"/>
        <w:ind w:right="64" w:left="0" w:firstLine="0"/>
        <w:jc w:val="right"/>
      </w:pPr>
      <w:r>
        <w:rPr>
          <w:b w:val="0"/>
          <w:bCs w:val="0"/>
          <w:rtl/>
        </w:rPr>
        <w:br w:type="column"/>
      </w:r>
      <w:r>
        <w:rPr>
          <w:spacing w:val="-23"/>
          <w:rtl/>
        </w:rPr>
        <w:t>و</w:t>
      </w:r>
      <w:r>
        <w:rPr>
          <w:spacing w:val="26"/>
          <w:rtl/>
        </w:rPr>
        <w:t> </w:t>
      </w:r>
      <w:r>
        <w:rPr>
          <w:w w:val="85"/>
          <w:rtl/>
        </w:rPr>
        <w:t>پكيجه</w:t>
      </w:r>
      <w:r>
        <w:rPr>
          <w:w w:val="85"/>
          <w:rtl/>
        </w:rPr>
        <w:t>ا</w:t>
      </w:r>
    </w:p>
    <w:p>
      <w:pPr>
        <w:pStyle w:val="BodyText"/>
        <w:bidi/>
        <w:spacing w:before="89"/>
        <w:ind w:right="65" w:left="0" w:firstLine="0"/>
        <w:jc w:val="right"/>
      </w:pPr>
      <w:r>
        <w:rPr>
          <w:b w:val="0"/>
          <w:bCs w:val="0"/>
          <w:rtl/>
        </w:rPr>
        <w:br w:type="column"/>
      </w:r>
      <w:r>
        <w:rPr>
          <w:spacing w:val="-2"/>
          <w:w w:val="65"/>
          <w:rtl/>
        </w:rPr>
        <w:t>تفصيلي</w:t>
      </w:r>
      <w:r>
        <w:rPr>
          <w:spacing w:val="26"/>
          <w:rtl/>
        </w:rPr>
        <w:t> </w:t>
      </w:r>
      <w:r>
        <w:rPr>
          <w:w w:val="90"/>
          <w:rtl/>
        </w:rPr>
        <w:t>تجهيزات</w:t>
      </w:r>
      <w:r>
        <w:rPr>
          <w:spacing w:val="28"/>
          <w:rtl/>
        </w:rPr>
        <w:t> </w:t>
      </w:r>
      <w:r>
        <w:rPr>
          <w:w w:val="90"/>
          <w:rtl/>
        </w:rPr>
        <w:t>مكانيكي</w:t>
      </w:r>
      <w:r>
        <w:rPr>
          <w:spacing w:val="27"/>
          <w:rtl/>
        </w:rPr>
        <w:t> </w:t>
      </w:r>
      <w:r>
        <w:rPr>
          <w:w w:val="90"/>
          <w:rtl/>
        </w:rPr>
        <w:t>مشعل</w:t>
      </w:r>
      <w:r>
        <w:rPr>
          <w:spacing w:val="26"/>
          <w:rtl/>
        </w:rPr>
        <w:t> </w:t>
      </w:r>
      <w:r>
        <w:rPr>
          <w:w w:val="90"/>
          <w:rtl/>
        </w:rPr>
        <w:t>دا</w:t>
      </w:r>
      <w:r>
        <w:rPr>
          <w:w w:val="90"/>
          <w:rtl/>
        </w:rPr>
        <w:t>ر</w:t>
      </w:r>
    </w:p>
    <w:p>
      <w:pPr>
        <w:pStyle w:val="BodyText"/>
        <w:bidi/>
        <w:spacing w:before="89"/>
        <w:ind w:right="63" w:left="0" w:firstLine="0"/>
        <w:jc w:val="right"/>
      </w:pPr>
      <w:r>
        <w:rPr>
          <w:b w:val="0"/>
          <w:bCs w:val="0"/>
          <w:rtl/>
        </w:rPr>
        <w:br w:type="column"/>
      </w:r>
      <w:r>
        <w:rPr>
          <w:spacing w:val="-2"/>
          <w:w w:val="115"/>
          <w:rtl/>
        </w:rPr>
        <w:t>خدمات</w:t>
      </w:r>
      <w:r>
        <w:rPr>
          <w:spacing w:val="-5"/>
          <w:w w:val="115"/>
          <w:rtl/>
        </w:rPr>
        <w:t> </w:t>
      </w:r>
      <w:r>
        <w:rPr>
          <w:rtl/>
        </w:rPr>
        <w:t>مهندس</w:t>
      </w:r>
      <w:r>
        <w:rPr>
          <w:rtl/>
        </w:rPr>
        <w:t>ي</w:t>
      </w:r>
    </w:p>
    <w:p>
      <w:pPr>
        <w:spacing w:before="89"/>
        <w:ind w:left="63" w:right="0" w:firstLine="0"/>
        <w:jc w:val="left"/>
        <w:rPr>
          <w:b/>
          <w:sz w:val="24"/>
        </w:rPr>
      </w:pPr>
      <w:r>
        <w:rPr/>
        <w:br w:type="column"/>
      </w:r>
      <w:r>
        <w:rPr>
          <w:b/>
          <w:w w:val="115"/>
          <w:sz w:val="24"/>
        </w:rPr>
        <w:t>-٣-٢-٣-٢-</w:t>
      </w:r>
      <w:r>
        <w:rPr>
          <w:b/>
          <w:spacing w:val="-10"/>
          <w:w w:val="110"/>
          <w:sz w:val="24"/>
        </w:rPr>
        <w:t>٢</w:t>
      </w:r>
    </w:p>
    <w:p>
      <w:pPr>
        <w:pStyle w:val="BodyText"/>
        <w:spacing w:before="19"/>
      </w:pPr>
    </w:p>
    <w:p>
      <w:pPr>
        <w:pStyle w:val="BodyText"/>
        <w:spacing w:before="1"/>
        <w:ind w:left="255"/>
        <w:rPr>
          <w:rFonts w:ascii="Times New Roman"/>
        </w:rPr>
      </w:pPr>
      <w:r>
        <w:rPr>
          <w:spacing w:val="-2"/>
        </w:rPr>
        <w:t>:(</w:t>
      </w:r>
      <w:r>
        <w:rPr>
          <w:rFonts w:ascii="Times New Roman"/>
          <w:spacing w:val="-2"/>
        </w:rPr>
        <w:t>Packages</w:t>
      </w:r>
    </w:p>
    <w:p>
      <w:pPr>
        <w:spacing w:after="0"/>
        <w:rPr>
          <w:rFonts w:ascii="Times New Roman"/>
        </w:rPr>
        <w:sectPr>
          <w:type w:val="continuous"/>
          <w:pgSz w:w="11910" w:h="16840"/>
          <w:pgMar w:top="920" w:bottom="280" w:left="680" w:right="740"/>
          <w:cols w:num="5" w:equalWidth="0">
            <w:col w:w="2948" w:space="40"/>
            <w:col w:w="860" w:space="39"/>
            <w:col w:w="3310" w:space="39"/>
            <w:col w:w="1492" w:space="40"/>
            <w:col w:w="1722"/>
          </w:cols>
        </w:sectPr>
      </w:pPr>
    </w:p>
    <w:p>
      <w:pPr>
        <w:pStyle w:val="BodyText"/>
        <w:spacing w:before="138"/>
        <w:rPr>
          <w:rFonts w:ascii="Times New Roman"/>
        </w:rPr>
      </w:pPr>
      <w:r>
        <w:rPr/>
        <w:drawing>
          <wp:anchor distT="0" distB="0" distL="0" distR="0" allowOverlap="1" layoutInCell="1" locked="0" behindDoc="1" simplePos="0" relativeHeight="482031104">
            <wp:simplePos x="0" y="0"/>
            <wp:positionH relativeFrom="page">
              <wp:posOffset>302418</wp:posOffset>
            </wp:positionH>
            <wp:positionV relativeFrom="page">
              <wp:posOffset>302418</wp:posOffset>
            </wp:positionV>
            <wp:extent cx="6954202" cy="10089070"/>
            <wp:effectExtent l="0" t="0" r="0" b="0"/>
            <wp:wrapNone/>
            <wp:docPr id="133" name="Image 133"/>
            <wp:cNvGraphicFramePr>
              <a:graphicFrameLocks/>
            </wp:cNvGraphicFramePr>
            <a:graphic>
              <a:graphicData uri="http://schemas.openxmlformats.org/drawingml/2006/picture">
                <pic:pic>
                  <pic:nvPicPr>
                    <pic:cNvPr id="133" name="Image 133"/>
                    <pic:cNvPicPr/>
                  </pic:nvPicPr>
                  <pic:blipFill>
                    <a:blip r:embed="rId5" cstate="print"/>
                    <a:stretch>
                      <a:fillRect/>
                    </a:stretch>
                  </pic:blipFill>
                  <pic:spPr>
                    <a:xfrm>
                      <a:off x="0" y="0"/>
                      <a:ext cx="6954202" cy="10089070"/>
                    </a:xfrm>
                    <a:prstGeom prst="rect">
                      <a:avLst/>
                    </a:prstGeom>
                  </pic:spPr>
                </pic:pic>
              </a:graphicData>
            </a:graphic>
          </wp:anchor>
        </w:drawing>
      </w:r>
    </w:p>
    <w:p>
      <w:pPr>
        <w:pStyle w:val="BodyText"/>
        <w:bidi/>
        <w:ind w:right="832" w:left="0" w:firstLine="0"/>
        <w:jc w:val="both"/>
      </w:pPr>
      <w:r>
        <w:rPr>
          <w:spacing w:val="-2"/>
          <w:w w:val="85"/>
          <w:rtl/>
        </w:rPr>
        <w:t>خدمات</w:t>
      </w:r>
      <w:r>
        <w:rPr>
          <w:spacing w:val="-4"/>
          <w:w w:val="85"/>
          <w:rtl/>
        </w:rPr>
        <w:t> </w:t>
      </w:r>
      <w:r>
        <w:rPr>
          <w:w w:val="85"/>
          <w:rtl/>
        </w:rPr>
        <w:t>مهندسي</w:t>
      </w:r>
      <w:r>
        <w:rPr>
          <w:spacing w:val="-8"/>
          <w:w w:val="85"/>
          <w:rtl/>
        </w:rPr>
        <w:t> </w:t>
      </w:r>
      <w:r>
        <w:rPr>
          <w:w w:val="85"/>
          <w:rtl/>
        </w:rPr>
        <w:t>تفصيلي</w:t>
      </w:r>
      <w:r>
        <w:rPr>
          <w:spacing w:val="-5"/>
          <w:w w:val="85"/>
          <w:rtl/>
        </w:rPr>
        <w:t> </w:t>
      </w:r>
      <w:r>
        <w:rPr>
          <w:w w:val="85"/>
          <w:rtl/>
        </w:rPr>
        <w:t>تجهيزات</w:t>
      </w:r>
      <w:r>
        <w:rPr>
          <w:spacing w:val="-4"/>
          <w:w w:val="85"/>
          <w:rtl/>
        </w:rPr>
        <w:t> </w:t>
      </w:r>
      <w:r>
        <w:rPr>
          <w:w w:val="85"/>
          <w:rtl/>
        </w:rPr>
        <w:t>مكانيكي</w:t>
      </w:r>
      <w:r>
        <w:rPr>
          <w:spacing w:val="-1"/>
          <w:w w:val="85"/>
          <w:rtl/>
        </w:rPr>
        <w:t> </w:t>
      </w:r>
      <w:r>
        <w:rPr>
          <w:w w:val="85"/>
          <w:rtl/>
        </w:rPr>
        <w:t>مشعلدار</w:t>
      </w:r>
      <w:r>
        <w:rPr>
          <w:spacing w:val="-5"/>
          <w:w w:val="85"/>
          <w:rtl/>
        </w:rPr>
        <w:t> </w:t>
      </w:r>
      <w:r>
        <w:rPr>
          <w:w w:val="85"/>
          <w:rtl/>
        </w:rPr>
        <w:t>و</w:t>
      </w:r>
      <w:r>
        <w:rPr>
          <w:spacing w:val="-5"/>
          <w:w w:val="85"/>
          <w:rtl/>
        </w:rPr>
        <w:t> </w:t>
      </w:r>
      <w:r>
        <w:rPr>
          <w:w w:val="85"/>
          <w:rtl/>
        </w:rPr>
        <w:t>پكيجها</w:t>
      </w:r>
      <w:r>
        <w:rPr>
          <w:spacing w:val="-4"/>
          <w:w w:val="85"/>
          <w:rtl/>
        </w:rPr>
        <w:t> </w:t>
      </w:r>
      <w:r>
        <w:rPr>
          <w:w w:val="85"/>
          <w:rtl/>
        </w:rPr>
        <w:t>شامل</w:t>
      </w:r>
      <w:r>
        <w:rPr>
          <w:spacing w:val="-2"/>
          <w:w w:val="85"/>
          <w:rtl/>
        </w:rPr>
        <w:t> </w:t>
      </w:r>
      <w:r>
        <w:rPr>
          <w:w w:val="85"/>
          <w:rtl/>
        </w:rPr>
        <w:t>موارد</w:t>
      </w:r>
      <w:r>
        <w:rPr>
          <w:spacing w:val="-4"/>
          <w:w w:val="85"/>
          <w:rtl/>
        </w:rPr>
        <w:t> </w:t>
      </w:r>
      <w:r>
        <w:rPr>
          <w:w w:val="85"/>
          <w:rtl/>
        </w:rPr>
        <w:t>زير</w:t>
      </w:r>
      <w:r>
        <w:rPr>
          <w:spacing w:val="-5"/>
          <w:w w:val="85"/>
          <w:rtl/>
        </w:rPr>
        <w:t> </w:t>
      </w:r>
      <w:r>
        <w:rPr>
          <w:w w:val="85"/>
          <w:rtl/>
        </w:rPr>
        <w:t>بوده</w:t>
      </w:r>
      <w:r>
        <w:rPr>
          <w:spacing w:val="-10"/>
          <w:rtl/>
        </w:rPr>
        <w:t> </w:t>
      </w:r>
      <w:r>
        <w:rPr>
          <w:w w:val="85"/>
          <w:rtl/>
        </w:rPr>
        <w:t>ولي</w:t>
      </w:r>
      <w:r>
        <w:rPr>
          <w:spacing w:val="-3"/>
          <w:w w:val="85"/>
          <w:rtl/>
        </w:rPr>
        <w:t> </w:t>
      </w:r>
      <w:r>
        <w:rPr>
          <w:w w:val="85"/>
          <w:rtl/>
        </w:rPr>
        <w:t>به</w:t>
      </w:r>
      <w:r>
        <w:rPr>
          <w:spacing w:val="-6"/>
          <w:w w:val="85"/>
          <w:rtl/>
        </w:rPr>
        <w:t> </w:t>
      </w:r>
      <w:r>
        <w:rPr>
          <w:w w:val="85"/>
          <w:rtl/>
        </w:rPr>
        <w:t>آنها</w:t>
      </w:r>
      <w:r>
        <w:rPr>
          <w:spacing w:val="-2"/>
          <w:w w:val="85"/>
          <w:rtl/>
        </w:rPr>
        <w:t> </w:t>
      </w:r>
      <w:r>
        <w:rPr>
          <w:w w:val="85"/>
          <w:rtl/>
        </w:rPr>
        <w:t>محدود</w:t>
      </w:r>
      <w:r>
        <w:rPr>
          <w:spacing w:val="-6"/>
          <w:w w:val="85"/>
          <w:rtl/>
        </w:rPr>
        <w:t> </w:t>
      </w:r>
      <w:r>
        <w:rPr>
          <w:w w:val="85"/>
          <w:rtl/>
        </w:rPr>
        <w:t>نميشوند</w:t>
      </w:r>
      <w:r>
        <w:rPr>
          <w:w w:val="85"/>
        </w:rPr>
        <w:t>:</w:t>
      </w:r>
    </w:p>
    <w:p>
      <w:pPr>
        <w:pStyle w:val="BodyText"/>
        <w:bidi/>
        <w:spacing w:line="369" w:lineRule="auto" w:before="161"/>
        <w:ind w:right="630" w:left="387" w:firstLine="6576"/>
        <w:jc w:val="both"/>
      </w:pPr>
      <w:r>
        <w:rPr>
          <w:w w:val="85"/>
          <w:rtl/>
        </w:rPr>
        <w:t>نهايي</w:t>
      </w:r>
      <w:r>
        <w:rPr>
          <w:spacing w:val="-7"/>
          <w:w w:val="85"/>
          <w:rtl/>
        </w:rPr>
        <w:t> </w:t>
      </w:r>
      <w:r>
        <w:rPr>
          <w:w w:val="85"/>
          <w:rtl/>
        </w:rPr>
        <w:t>سازي</w:t>
      </w:r>
      <w:r>
        <w:rPr>
          <w:spacing w:val="-6"/>
          <w:w w:val="85"/>
          <w:rtl/>
        </w:rPr>
        <w:t> </w:t>
      </w:r>
      <w:r>
        <w:rPr>
          <w:w w:val="85"/>
          <w:rtl/>
        </w:rPr>
        <w:t>مباني</w:t>
      </w:r>
      <w:r>
        <w:rPr>
          <w:spacing w:val="-7"/>
          <w:w w:val="85"/>
          <w:rtl/>
        </w:rPr>
        <w:t> </w:t>
      </w:r>
      <w:r>
        <w:rPr>
          <w:w w:val="85"/>
          <w:rtl/>
        </w:rPr>
        <w:t>طراحي</w:t>
      </w:r>
      <w:r>
        <w:rPr>
          <w:spacing w:val="-7"/>
          <w:w w:val="85"/>
          <w:rtl/>
        </w:rPr>
        <w:t> </w:t>
      </w:r>
      <w:r>
        <w:rPr>
          <w:w w:val="85"/>
          <w:rtl/>
        </w:rPr>
        <w:t>مكانيكي</w:t>
      </w:r>
      <w:r>
        <w:rPr>
          <w:w w:val="85"/>
        </w:rPr>
        <w:t>.</w:t>
      </w:r>
      <w:r>
        <w:rPr>
          <w:w w:val="85"/>
          <w:rtl/>
        </w:rPr>
        <w:t> بررسي و نهايي سازي مشخصات فني</w:t>
      </w:r>
      <w:r>
        <w:rPr>
          <w:rFonts w:ascii="Calibri" w:cs="Calibri"/>
          <w:b w:val="0"/>
          <w:bCs w:val="0"/>
          <w:rtl/>
        </w:rPr>
        <w:t> </w:t>
      </w:r>
      <w:r>
        <w:rPr>
          <w:rFonts w:ascii="Calibri" w:cs="Calibri"/>
          <w:b w:val="0"/>
          <w:bCs w:val="0"/>
          <w:w w:val="85"/>
          <w:sz w:val="22"/>
          <w:szCs w:val="22"/>
        </w:rPr>
        <w:t>Specification</w:t>
      </w:r>
      <w:r>
        <w:rPr>
          <w:rFonts w:ascii="Calibri" w:cs="Calibri"/>
          <w:b w:val="0"/>
          <w:bCs w:val="0"/>
          <w:w w:val="85"/>
        </w:rPr>
        <w:t>)</w:t>
      </w:r>
      <w:r>
        <w:rPr>
          <w:rFonts w:ascii="Calibri" w:cs="Calibri"/>
          <w:b w:val="0"/>
          <w:bCs w:val="0"/>
          <w:sz w:val="22"/>
          <w:szCs w:val="22"/>
          <w:rtl/>
        </w:rPr>
        <w:t> </w:t>
      </w:r>
      <w:r>
        <w:rPr>
          <w:rFonts w:ascii="Calibri" w:cs="Calibri"/>
          <w:b w:val="0"/>
          <w:bCs w:val="0"/>
          <w:w w:val="85"/>
          <w:sz w:val="22"/>
          <w:szCs w:val="22"/>
        </w:rPr>
        <w:t>(Technical</w:t>
      </w:r>
      <w:r>
        <w:rPr>
          <w:w w:val="85"/>
          <w:rtl/>
        </w:rPr>
        <w:t> براي كليه تجهيزات مكانيكي شامل بﺴتههاي يكجا </w:t>
      </w:r>
      <w:r>
        <w:rPr>
          <w:spacing w:val="-4"/>
          <w:w w:val="85"/>
          <w:rtl/>
        </w:rPr>
        <w:t>خريد</w:t>
      </w:r>
      <w:r>
        <w:rPr>
          <w:rFonts w:ascii="Calibri" w:cs="Calibri"/>
          <w:b w:val="0"/>
          <w:bCs w:val="0"/>
          <w:spacing w:val="7"/>
          <w:sz w:val="22"/>
          <w:szCs w:val="22"/>
          <w:rtl/>
        </w:rPr>
        <w:t> </w:t>
      </w:r>
      <w:r>
        <w:rPr>
          <w:rFonts w:ascii="Calibri" w:cs="Calibri"/>
          <w:b w:val="0"/>
          <w:bCs w:val="0"/>
          <w:w w:val="85"/>
          <w:sz w:val="22"/>
          <w:szCs w:val="22"/>
        </w:rPr>
        <w:t>(packages)</w:t>
      </w:r>
      <w:r>
        <w:rPr>
          <w:spacing w:val="-2"/>
          <w:w w:val="85"/>
          <w:rtl/>
        </w:rPr>
        <w:t> </w:t>
      </w:r>
      <w:r>
        <w:rPr>
          <w:w w:val="85"/>
          <w:rtl/>
        </w:rPr>
        <w:t>برج</w:t>
      </w:r>
      <w:r>
        <w:rPr>
          <w:spacing w:val="-7"/>
          <w:rtl/>
        </w:rPr>
        <w:t> </w:t>
      </w:r>
      <w:r>
        <w:rPr>
          <w:w w:val="85"/>
          <w:rtl/>
        </w:rPr>
        <w:t>سوزا</w:t>
      </w:r>
      <w:r>
        <w:rPr>
          <w:spacing w:val="-9"/>
          <w:rtl/>
        </w:rPr>
        <w:t> </w:t>
      </w:r>
      <w:r>
        <w:rPr>
          <w:w w:val="85"/>
          <w:rtl/>
        </w:rPr>
        <w:t>و</w:t>
      </w:r>
      <w:r>
        <w:rPr>
          <w:spacing w:val="-4"/>
          <w:rtl/>
        </w:rPr>
        <w:t> </w:t>
      </w:r>
      <w:r>
        <w:rPr>
          <w:w w:val="85"/>
          <w:rtl/>
        </w:rPr>
        <w:t>گودال</w:t>
      </w:r>
      <w:r>
        <w:rPr>
          <w:spacing w:val="-7"/>
          <w:rtl/>
        </w:rPr>
        <w:t> </w:t>
      </w:r>
      <w:r>
        <w:rPr>
          <w:w w:val="85"/>
          <w:rtl/>
        </w:rPr>
        <w:t>سوزا</w:t>
      </w:r>
      <w:r>
        <w:rPr>
          <w:spacing w:val="-9"/>
          <w:rtl/>
        </w:rPr>
        <w:t> </w:t>
      </w:r>
      <w:r>
        <w:rPr>
          <w:w w:val="85"/>
        </w:rPr>
        <w:t>)</w:t>
      </w:r>
      <w:r>
        <w:rPr>
          <w:w w:val="85"/>
          <w:rtl/>
        </w:rPr>
        <w:t>در</w:t>
      </w:r>
      <w:r>
        <w:rPr>
          <w:spacing w:val="-9"/>
          <w:rtl/>
        </w:rPr>
        <w:t> </w:t>
      </w:r>
      <w:r>
        <w:rPr>
          <w:w w:val="85"/>
          <w:rtl/>
        </w:rPr>
        <w:t>ﺻورت</w:t>
      </w:r>
      <w:r>
        <w:rPr>
          <w:spacing w:val="-9"/>
          <w:rtl/>
        </w:rPr>
        <w:t> </w:t>
      </w:r>
      <w:r>
        <w:rPr>
          <w:w w:val="85"/>
          <w:rtl/>
        </w:rPr>
        <w:t>نياز</w:t>
      </w:r>
      <w:r>
        <w:rPr>
          <w:w w:val="85"/>
        </w:rPr>
        <w:t>(</w:t>
      </w:r>
      <w:r>
        <w:rPr>
          <w:spacing w:val="-10"/>
          <w:rtl/>
        </w:rPr>
        <w:t> </w:t>
      </w:r>
      <w:r>
        <w:rPr>
          <w:w w:val="85"/>
          <w:rtl/>
        </w:rPr>
        <w:t>به</w:t>
      </w:r>
      <w:r>
        <w:rPr>
          <w:spacing w:val="-7"/>
          <w:rtl/>
        </w:rPr>
        <w:t> </w:t>
      </w:r>
      <w:r>
        <w:rPr>
          <w:w w:val="85"/>
          <w:rtl/>
        </w:rPr>
        <w:t>همراه</w:t>
      </w:r>
      <w:r>
        <w:rPr>
          <w:spacing w:val="-9"/>
          <w:rtl/>
        </w:rPr>
        <w:t> </w:t>
      </w:r>
      <w:r>
        <w:rPr>
          <w:w w:val="85"/>
          <w:rtl/>
        </w:rPr>
        <w:t>سيﺴتم</w:t>
      </w:r>
      <w:r>
        <w:rPr>
          <w:spacing w:val="-10"/>
          <w:rtl/>
        </w:rPr>
        <w:t> </w:t>
      </w:r>
      <w:r>
        <w:rPr>
          <w:w w:val="85"/>
          <w:rtl/>
        </w:rPr>
        <w:t>جرقهزن</w:t>
      </w:r>
      <w:r>
        <w:rPr>
          <w:spacing w:val="-7"/>
          <w:rtl/>
        </w:rPr>
        <w:t> </w:t>
      </w:r>
      <w:r>
        <w:rPr>
          <w:w w:val="85"/>
          <w:rtl/>
        </w:rPr>
        <w:t>و</w:t>
      </w:r>
      <w:r>
        <w:rPr>
          <w:spacing w:val="-9"/>
          <w:rtl/>
        </w:rPr>
        <w:t> </w:t>
      </w:r>
      <w:r>
        <w:rPr>
          <w:w w:val="85"/>
          <w:rtl/>
        </w:rPr>
        <w:t>ساير</w:t>
      </w:r>
      <w:r>
        <w:rPr>
          <w:spacing w:val="-10"/>
          <w:rtl/>
        </w:rPr>
        <w:t> </w:t>
      </w:r>
      <w:r>
        <w:rPr>
          <w:w w:val="85"/>
          <w:rtl/>
        </w:rPr>
        <w:t>تجهيزات</w:t>
      </w:r>
      <w:r>
        <w:rPr>
          <w:spacing w:val="-6"/>
          <w:rtl/>
        </w:rPr>
        <w:t> </w:t>
      </w:r>
      <w:r>
        <w:rPr>
          <w:w w:val="85"/>
          <w:rtl/>
        </w:rPr>
        <w:t>مورد</w:t>
      </w:r>
      <w:r>
        <w:rPr>
          <w:spacing w:val="-9"/>
          <w:rtl/>
        </w:rPr>
        <w:t> </w:t>
      </w:r>
      <w:r>
        <w:rPr>
          <w:w w:val="85"/>
          <w:rtl/>
        </w:rPr>
        <w:t>نياز</w:t>
      </w:r>
      <w:r>
        <w:rPr>
          <w:spacing w:val="-10"/>
          <w:rtl/>
        </w:rPr>
        <w:t> </w:t>
      </w:r>
      <w:r>
        <w:rPr>
          <w:w w:val="85"/>
          <w:rtl/>
        </w:rPr>
        <w:t>پروژ</w:t>
      </w:r>
      <w:r>
        <w:rPr>
          <w:w w:val="85"/>
          <w:rtl/>
        </w:rPr>
        <w:t>ه</w:t>
      </w:r>
    </w:p>
    <w:p>
      <w:pPr>
        <w:pStyle w:val="BodyText"/>
        <w:bidi/>
        <w:spacing w:before="3"/>
        <w:ind w:right="8634" w:left="0" w:firstLine="0"/>
        <w:jc w:val="both"/>
      </w:pPr>
      <w:r>
        <w:rPr>
          <w:spacing w:val="-6"/>
        </w:rPr>
        <w:t>)</w:t>
      </w:r>
      <w:r>
        <w:rPr>
          <w:spacing w:val="-6"/>
          <w:rtl/>
        </w:rPr>
        <w:t>در</w:t>
      </w:r>
      <w:r>
        <w:rPr>
          <w:spacing w:val="-12"/>
          <w:rtl/>
        </w:rPr>
        <w:t> </w:t>
      </w:r>
      <w:r>
        <w:rPr>
          <w:spacing w:val="-6"/>
          <w:rtl/>
        </w:rPr>
        <w:t>ﺻورت</w:t>
      </w:r>
      <w:r>
        <w:rPr>
          <w:spacing w:val="-12"/>
          <w:rtl/>
        </w:rPr>
        <w:t> </w:t>
      </w:r>
      <w:r>
        <w:rPr>
          <w:spacing w:val="-6"/>
          <w:rtl/>
        </w:rPr>
        <w:t>وجود</w:t>
      </w:r>
      <w:r>
        <w:rPr>
          <w:spacing w:val="-6"/>
        </w:rPr>
        <w:t>.</w:t>
      </w:r>
      <w:r>
        <w:rPr>
          <w:spacing w:val="-6"/>
        </w:rPr>
        <w:t>(</w:t>
      </w:r>
    </w:p>
    <w:p>
      <w:pPr>
        <w:pStyle w:val="BodyText"/>
        <w:bidi/>
        <w:spacing w:before="161"/>
        <w:ind w:right="3647" w:left="0" w:firstLine="0"/>
        <w:jc w:val="right"/>
      </w:pPr>
      <w:r>
        <w:rPr>
          <w:spacing w:val="-2"/>
          <w:w w:val="85"/>
          <w:rtl/>
        </w:rPr>
        <w:t>بررسي</w:t>
      </w:r>
      <w:r>
        <w:rPr>
          <w:spacing w:val="-10"/>
          <w:rtl/>
        </w:rPr>
        <w:t> </w:t>
      </w:r>
      <w:r>
        <w:rPr>
          <w:w w:val="85"/>
          <w:rtl/>
        </w:rPr>
        <w:t>و</w:t>
      </w:r>
      <w:r>
        <w:rPr>
          <w:spacing w:val="-10"/>
          <w:rtl/>
        </w:rPr>
        <w:t> </w:t>
      </w:r>
      <w:r>
        <w:rPr>
          <w:w w:val="85"/>
          <w:rtl/>
        </w:rPr>
        <w:t>نهايي</w:t>
      </w:r>
      <w:r>
        <w:rPr>
          <w:spacing w:val="-9"/>
          <w:rtl/>
        </w:rPr>
        <w:t> </w:t>
      </w:r>
      <w:r>
        <w:rPr>
          <w:w w:val="85"/>
          <w:rtl/>
        </w:rPr>
        <w:t>سازي</w:t>
      </w:r>
      <w:r>
        <w:rPr>
          <w:spacing w:val="-8"/>
          <w:rtl/>
        </w:rPr>
        <w:t> </w:t>
      </w:r>
      <w:r>
        <w:rPr>
          <w:w w:val="85"/>
          <w:rtl/>
        </w:rPr>
        <w:t>برگه</w:t>
      </w:r>
      <w:r>
        <w:rPr>
          <w:spacing w:val="-7"/>
          <w:rtl/>
        </w:rPr>
        <w:t> </w:t>
      </w:r>
      <w:r>
        <w:rPr>
          <w:w w:val="85"/>
          <w:rtl/>
        </w:rPr>
        <w:t>داده</w:t>
      </w:r>
      <w:r>
        <w:rPr>
          <w:spacing w:val="-9"/>
          <w:rtl/>
        </w:rPr>
        <w:t> </w:t>
      </w:r>
      <w:r>
        <w:rPr>
          <w:w w:val="85"/>
          <w:rtl/>
        </w:rPr>
        <w:t>هاي</w:t>
      </w:r>
      <w:r>
        <w:rPr>
          <w:spacing w:val="-7"/>
          <w:rtl/>
        </w:rPr>
        <w:t> </w:t>
      </w:r>
      <w:r>
        <w:rPr>
          <w:w w:val="85"/>
          <w:rtl/>
        </w:rPr>
        <w:t>فني</w:t>
      </w:r>
      <w:r>
        <w:rPr>
          <w:rFonts w:ascii="Calibri" w:cs="Calibri"/>
          <w:b w:val="0"/>
          <w:bCs w:val="0"/>
          <w:spacing w:val="8"/>
          <w:sz w:val="22"/>
          <w:szCs w:val="22"/>
          <w:rtl/>
        </w:rPr>
        <w:t> </w:t>
      </w:r>
      <w:r>
        <w:rPr>
          <w:rFonts w:ascii="Calibri" w:cs="Calibri"/>
          <w:b w:val="0"/>
          <w:bCs w:val="0"/>
          <w:w w:val="85"/>
          <w:sz w:val="22"/>
          <w:szCs w:val="22"/>
        </w:rPr>
        <w:t>Sheet)</w:t>
      </w:r>
      <w:r>
        <w:rPr>
          <w:rFonts w:ascii="Calibri" w:cs="Calibri"/>
          <w:b w:val="0"/>
          <w:bCs w:val="0"/>
          <w:spacing w:val="7"/>
          <w:sz w:val="22"/>
          <w:szCs w:val="22"/>
          <w:rtl/>
        </w:rPr>
        <w:t> </w:t>
      </w:r>
      <w:r>
        <w:rPr>
          <w:rFonts w:ascii="Calibri" w:cs="Calibri"/>
          <w:b w:val="0"/>
          <w:bCs w:val="0"/>
          <w:w w:val="85"/>
          <w:sz w:val="22"/>
          <w:szCs w:val="22"/>
        </w:rPr>
        <w:t>(Data</w:t>
      </w:r>
      <w:r>
        <w:rPr>
          <w:spacing w:val="-10"/>
          <w:rtl/>
        </w:rPr>
        <w:t> </w:t>
      </w:r>
      <w:r>
        <w:rPr>
          <w:w w:val="85"/>
          <w:rtl/>
        </w:rPr>
        <w:t>كليه</w:t>
      </w:r>
      <w:r>
        <w:rPr>
          <w:spacing w:val="-10"/>
          <w:rtl/>
        </w:rPr>
        <w:t> </w:t>
      </w:r>
      <w:r>
        <w:rPr>
          <w:w w:val="85"/>
          <w:rtl/>
        </w:rPr>
        <w:t>تجهيزات</w:t>
      </w:r>
      <w:r>
        <w:rPr>
          <w:spacing w:val="-6"/>
          <w:rtl/>
        </w:rPr>
        <w:t> </w:t>
      </w:r>
      <w:r>
        <w:rPr>
          <w:w w:val="85"/>
          <w:rtl/>
        </w:rPr>
        <w:t>مكانيكي</w:t>
      </w:r>
      <w:r>
        <w:rPr>
          <w:w w:val="85"/>
        </w:rPr>
        <w:t>.</w:t>
      </w:r>
    </w:p>
    <w:p>
      <w:pPr>
        <w:pStyle w:val="BodyText"/>
        <w:spacing w:before="149"/>
      </w:pPr>
    </w:p>
    <w:p>
      <w:pPr>
        <w:pStyle w:val="BodyText"/>
        <w:bidi/>
        <w:spacing w:before="1"/>
        <w:ind w:right="457" w:left="0" w:firstLine="0"/>
        <w:jc w:val="right"/>
      </w:pPr>
      <w:r>
        <w:rPr>
          <w:rFonts w:ascii="Cambria" w:hAnsi="Cambria" w:cs="Cambria"/>
          <w:b w:val="0"/>
          <w:bCs w:val="0"/>
          <w:spacing w:val="-10"/>
          <w:w w:val="85"/>
        </w:rPr>
        <w:t></w:t>
      </w:r>
      <w:r>
        <w:rPr>
          <w:spacing w:val="73"/>
          <w:w w:val="150"/>
          <w:rtl/>
        </w:rPr>
        <w:t> </w:t>
      </w:r>
      <w:r>
        <w:rPr>
          <w:w w:val="90"/>
          <w:rtl/>
        </w:rPr>
        <w:t>بررسي</w:t>
      </w:r>
      <w:r>
        <w:rPr>
          <w:spacing w:val="-10"/>
          <w:w w:val="90"/>
          <w:rtl/>
        </w:rPr>
        <w:t> </w:t>
      </w:r>
      <w:r>
        <w:rPr>
          <w:w w:val="90"/>
          <w:rtl/>
        </w:rPr>
        <w:t>و</w:t>
      </w:r>
      <w:r>
        <w:rPr>
          <w:spacing w:val="-9"/>
          <w:w w:val="90"/>
          <w:rtl/>
        </w:rPr>
        <w:t> </w:t>
      </w:r>
      <w:r>
        <w:rPr>
          <w:w w:val="90"/>
          <w:rtl/>
        </w:rPr>
        <w:t>اعﻼم</w:t>
      </w:r>
      <w:r>
        <w:rPr>
          <w:spacing w:val="-7"/>
          <w:w w:val="90"/>
          <w:rtl/>
        </w:rPr>
        <w:t> </w:t>
      </w:r>
      <w:r>
        <w:rPr>
          <w:w w:val="90"/>
          <w:rtl/>
        </w:rPr>
        <w:t>نظر</w:t>
      </w:r>
      <w:r>
        <w:rPr>
          <w:spacing w:val="-10"/>
          <w:w w:val="90"/>
          <w:rtl/>
        </w:rPr>
        <w:t> </w:t>
      </w:r>
      <w:r>
        <w:rPr>
          <w:w w:val="90"/>
          <w:rtl/>
        </w:rPr>
        <w:t>در</w:t>
      </w:r>
      <w:r>
        <w:rPr>
          <w:spacing w:val="-10"/>
          <w:w w:val="90"/>
          <w:rtl/>
        </w:rPr>
        <w:t> </w:t>
      </w:r>
      <w:r>
        <w:rPr>
          <w:w w:val="90"/>
          <w:rtl/>
        </w:rPr>
        <w:t>خصوص</w:t>
      </w:r>
      <w:r>
        <w:rPr>
          <w:spacing w:val="-10"/>
          <w:w w:val="90"/>
          <w:rtl/>
        </w:rPr>
        <w:t> </w:t>
      </w:r>
      <w:r>
        <w:rPr>
          <w:w w:val="90"/>
          <w:rtl/>
        </w:rPr>
        <w:t>مشخصات</w:t>
      </w:r>
      <w:r>
        <w:rPr>
          <w:spacing w:val="-9"/>
          <w:w w:val="90"/>
          <w:rtl/>
        </w:rPr>
        <w:t> </w:t>
      </w:r>
      <w:r>
        <w:rPr>
          <w:w w:val="90"/>
          <w:rtl/>
        </w:rPr>
        <w:t>فني</w:t>
      </w:r>
      <w:r>
        <w:rPr>
          <w:spacing w:val="-10"/>
          <w:w w:val="90"/>
          <w:rtl/>
        </w:rPr>
        <w:t> </w:t>
      </w:r>
      <w:r>
        <w:rPr>
          <w:rFonts w:ascii="Times New Roman" w:hAnsi="Times New Roman" w:cs="Times New Roman"/>
          <w:w w:val="90"/>
        </w:rPr>
        <w:t>Specification</w:t>
      </w:r>
      <w:r>
        <w:rPr>
          <w:w w:val="90"/>
        </w:rPr>
        <w:t>)</w:t>
      </w:r>
      <w:r>
        <w:rPr>
          <w:rFonts w:ascii="Times New Roman" w:hAnsi="Times New Roman" w:cs="Times New Roman"/>
          <w:spacing w:val="-4"/>
          <w:rtl/>
        </w:rPr>
        <w:t> </w:t>
      </w:r>
      <w:r>
        <w:rPr>
          <w:w w:val="90"/>
        </w:rPr>
        <w:t>(</w:t>
      </w:r>
      <w:r>
        <w:rPr>
          <w:rFonts w:ascii="Times New Roman" w:hAnsi="Times New Roman" w:cs="Times New Roman"/>
          <w:w w:val="90"/>
        </w:rPr>
        <w:t>Technical</w:t>
      </w:r>
      <w:r>
        <w:rPr>
          <w:spacing w:val="-10"/>
          <w:w w:val="90"/>
          <w:rtl/>
        </w:rPr>
        <w:t> </w:t>
      </w:r>
      <w:r>
        <w:rPr>
          <w:w w:val="90"/>
          <w:rtl/>
        </w:rPr>
        <w:t>تهيه</w:t>
      </w:r>
      <w:r>
        <w:rPr>
          <w:spacing w:val="-10"/>
          <w:w w:val="90"/>
          <w:rtl/>
        </w:rPr>
        <w:t> </w:t>
      </w:r>
      <w:r>
        <w:rPr>
          <w:w w:val="90"/>
          <w:rtl/>
        </w:rPr>
        <w:t>شده</w:t>
      </w:r>
      <w:r>
        <w:rPr>
          <w:spacing w:val="-10"/>
          <w:w w:val="90"/>
          <w:rtl/>
        </w:rPr>
        <w:t> </w:t>
      </w:r>
      <w:r>
        <w:rPr>
          <w:w w:val="90"/>
          <w:rtl/>
        </w:rPr>
        <w:t>توسط</w:t>
      </w:r>
      <w:r>
        <w:rPr>
          <w:spacing w:val="-10"/>
          <w:w w:val="90"/>
          <w:rtl/>
        </w:rPr>
        <w:t> </w:t>
      </w:r>
      <w:r>
        <w:rPr>
          <w:w w:val="90"/>
          <w:rtl/>
        </w:rPr>
        <w:t>بخش</w:t>
      </w:r>
      <w:r>
        <w:rPr>
          <w:spacing w:val="-10"/>
          <w:w w:val="90"/>
          <w:rtl/>
        </w:rPr>
        <w:t> </w:t>
      </w:r>
      <w:r>
        <w:rPr>
          <w:w w:val="90"/>
          <w:rtl/>
        </w:rPr>
        <w:t>فرآين</w:t>
      </w:r>
      <w:r>
        <w:rPr>
          <w:w w:val="90"/>
          <w:rtl/>
        </w:rPr>
        <w:t>د</w:t>
      </w:r>
    </w:p>
    <w:p>
      <w:pPr>
        <w:pStyle w:val="BodyText"/>
        <w:bidi/>
        <w:spacing w:before="160"/>
        <w:ind w:right="3875" w:left="0" w:firstLine="0"/>
        <w:jc w:val="right"/>
      </w:pPr>
      <w:r>
        <w:rPr>
          <w:spacing w:val="-4"/>
          <w:w w:val="80"/>
          <w:rtl/>
        </w:rPr>
        <w:t>براي</w:t>
      </w:r>
      <w:r>
        <w:rPr>
          <w:spacing w:val="1"/>
          <w:rtl/>
        </w:rPr>
        <w:t> </w:t>
      </w:r>
      <w:r>
        <w:rPr>
          <w:w w:val="80"/>
          <w:rtl/>
        </w:rPr>
        <w:t>پكيج</w:t>
      </w:r>
      <w:r>
        <w:rPr>
          <w:spacing w:val="-4"/>
          <w:rtl/>
        </w:rPr>
        <w:t> </w:t>
      </w:r>
      <w:r>
        <w:rPr>
          <w:w w:val="80"/>
          <w:rtl/>
        </w:rPr>
        <w:t>هاي</w:t>
      </w:r>
      <w:r>
        <w:rPr>
          <w:spacing w:val="3"/>
          <w:rtl/>
        </w:rPr>
        <w:t> </w:t>
      </w:r>
      <w:r>
        <w:rPr>
          <w:w w:val="80"/>
          <w:rtl/>
        </w:rPr>
        <w:t>آب</w:t>
      </w:r>
      <w:r>
        <w:rPr>
          <w:spacing w:val="-5"/>
          <w:rtl/>
        </w:rPr>
        <w:t> </w:t>
      </w:r>
      <w:r>
        <w:rPr>
          <w:w w:val="80"/>
          <w:rtl/>
        </w:rPr>
        <w:t>شامل</w:t>
      </w:r>
      <w:r>
        <w:rPr>
          <w:spacing w:val="4"/>
          <w:rtl/>
        </w:rPr>
        <w:t> </w:t>
      </w:r>
      <w:r>
        <w:rPr>
          <w:w w:val="80"/>
          <w:rtl/>
        </w:rPr>
        <w:t>پكيج</w:t>
      </w:r>
      <w:r>
        <w:rPr>
          <w:spacing w:val="-5"/>
          <w:rtl/>
        </w:rPr>
        <w:t> </w:t>
      </w:r>
      <w:r>
        <w:rPr>
          <w:w w:val="80"/>
          <w:rtl/>
        </w:rPr>
        <w:t>تصفيه</w:t>
      </w:r>
      <w:r>
        <w:rPr>
          <w:spacing w:val="1"/>
          <w:rtl/>
        </w:rPr>
        <w:t> </w:t>
      </w:r>
      <w:r>
        <w:rPr>
          <w:w w:val="80"/>
          <w:rtl/>
        </w:rPr>
        <w:t>فاضﻼب</w:t>
      </w:r>
      <w:r>
        <w:rPr>
          <w:spacing w:val="-2"/>
          <w:rtl/>
        </w:rPr>
        <w:t> </w:t>
      </w:r>
      <w:r>
        <w:rPr>
          <w:w w:val="80"/>
          <w:rtl/>
        </w:rPr>
        <w:t>و</w:t>
      </w:r>
      <w:r>
        <w:rPr>
          <w:rtl/>
        </w:rPr>
        <w:t> </w:t>
      </w:r>
      <w:r>
        <w:rPr>
          <w:w w:val="80"/>
          <w:rtl/>
        </w:rPr>
        <w:t>پكيج</w:t>
      </w:r>
      <w:r>
        <w:rPr>
          <w:spacing w:val="1"/>
          <w:rtl/>
        </w:rPr>
        <w:t> </w:t>
      </w:r>
      <w:r>
        <w:rPr>
          <w:w w:val="80"/>
          <w:rtl/>
        </w:rPr>
        <w:t>آب</w:t>
      </w:r>
      <w:r>
        <w:rPr>
          <w:spacing w:val="1"/>
          <w:rtl/>
        </w:rPr>
        <w:t> </w:t>
      </w:r>
      <w:r>
        <w:rPr>
          <w:w w:val="80"/>
          <w:rtl/>
        </w:rPr>
        <w:t>آشاميدني</w:t>
      </w:r>
      <w:r>
        <w:rPr>
          <w:w w:val="80"/>
        </w:rPr>
        <w:t>.</w:t>
      </w:r>
    </w:p>
    <w:p>
      <w:pPr>
        <w:pStyle w:val="BodyText"/>
        <w:bidi/>
        <w:spacing w:before="161"/>
        <w:ind w:right="6068" w:left="0" w:firstLine="0"/>
        <w:jc w:val="right"/>
      </w:pPr>
      <w:r>
        <w:rPr>
          <w:spacing w:val="-2"/>
          <w:w w:val="90"/>
          <w:rtl/>
        </w:rPr>
        <w:t>همكاري</w:t>
      </w:r>
      <w:r>
        <w:rPr>
          <w:spacing w:val="-8"/>
          <w:w w:val="90"/>
          <w:rtl/>
        </w:rPr>
        <w:t> </w:t>
      </w:r>
      <w:r>
        <w:rPr>
          <w:w w:val="90"/>
          <w:rtl/>
        </w:rPr>
        <w:t>فني</w:t>
      </w:r>
      <w:r>
        <w:rPr>
          <w:spacing w:val="-10"/>
          <w:w w:val="90"/>
          <w:rtl/>
        </w:rPr>
        <w:t> </w:t>
      </w:r>
      <w:r>
        <w:rPr>
          <w:w w:val="90"/>
          <w:rtl/>
        </w:rPr>
        <w:t>در</w:t>
      </w:r>
      <w:r>
        <w:rPr>
          <w:spacing w:val="-10"/>
          <w:w w:val="90"/>
          <w:rtl/>
        </w:rPr>
        <w:t> </w:t>
      </w:r>
      <w:r>
        <w:rPr>
          <w:w w:val="90"/>
          <w:rtl/>
        </w:rPr>
        <w:t>زمان</w:t>
      </w:r>
      <w:r>
        <w:rPr>
          <w:spacing w:val="-10"/>
          <w:w w:val="90"/>
          <w:rtl/>
        </w:rPr>
        <w:t> </w:t>
      </w:r>
      <w:r>
        <w:rPr>
          <w:w w:val="90"/>
          <w:rtl/>
        </w:rPr>
        <w:t>ساخت</w:t>
      </w:r>
      <w:r>
        <w:rPr>
          <w:rFonts w:ascii="Times New Roman" w:hAnsi="Times New Roman" w:cs="Times New Roman"/>
          <w:w w:val="90"/>
        </w:rPr>
        <w:t>’</w:t>
      </w:r>
      <w:r>
        <w:rPr>
          <w:spacing w:val="-10"/>
          <w:w w:val="90"/>
          <w:rtl/>
        </w:rPr>
        <w:t> </w:t>
      </w:r>
      <w:r>
        <w:rPr>
          <w:w w:val="90"/>
          <w:rtl/>
        </w:rPr>
        <w:t>آزمايش</w:t>
      </w:r>
      <w:r>
        <w:rPr>
          <w:spacing w:val="-10"/>
          <w:w w:val="90"/>
          <w:rtl/>
        </w:rPr>
        <w:t> </w:t>
      </w:r>
      <w:r>
        <w:rPr>
          <w:w w:val="90"/>
          <w:rtl/>
        </w:rPr>
        <w:t>و</w:t>
      </w:r>
      <w:r>
        <w:rPr>
          <w:spacing w:val="-12"/>
          <w:w w:val="90"/>
          <w:rtl/>
        </w:rPr>
        <w:t> </w:t>
      </w:r>
      <w:r>
        <w:rPr>
          <w:w w:val="90"/>
          <w:rtl/>
        </w:rPr>
        <w:t>راهاندازي</w:t>
      </w:r>
      <w:r>
        <w:rPr>
          <w:w w:val="90"/>
        </w:rPr>
        <w:t>.</w:t>
      </w:r>
    </w:p>
    <w:p>
      <w:pPr>
        <w:bidi/>
        <w:spacing w:before="160"/>
        <w:ind w:right="3116" w:left="0" w:firstLine="0"/>
        <w:jc w:val="right"/>
        <w:rPr>
          <w:b/>
          <w:bCs/>
          <w:sz w:val="24"/>
          <w:szCs w:val="24"/>
        </w:rPr>
      </w:pPr>
      <w:r>
        <w:rPr>
          <w:b/>
          <w:bCs/>
          <w:spacing w:val="-4"/>
          <w:w w:val="85"/>
          <w:sz w:val="24"/>
          <w:szCs w:val="24"/>
          <w:rtl/>
        </w:rPr>
        <w:t>تهيه</w:t>
      </w:r>
      <w:r>
        <w:rPr>
          <w:b/>
          <w:bCs/>
          <w:spacing w:val="-2"/>
          <w:sz w:val="24"/>
          <w:szCs w:val="24"/>
          <w:rtl/>
        </w:rPr>
        <w:t> </w:t>
      </w:r>
      <w:r>
        <w:rPr>
          <w:b/>
          <w:bCs/>
          <w:w w:val="85"/>
          <w:sz w:val="24"/>
          <w:szCs w:val="24"/>
          <w:rtl/>
        </w:rPr>
        <w:t>واخذ</w:t>
      </w:r>
      <w:r>
        <w:rPr>
          <w:b/>
          <w:bCs/>
          <w:sz w:val="24"/>
          <w:szCs w:val="24"/>
          <w:rtl/>
        </w:rPr>
        <w:t> </w:t>
      </w:r>
      <w:r>
        <w:rPr>
          <w:b/>
          <w:bCs/>
          <w:w w:val="85"/>
          <w:sz w:val="24"/>
          <w:szCs w:val="24"/>
          <w:rtl/>
        </w:rPr>
        <w:t>تاييديه</w:t>
      </w:r>
      <w:r>
        <w:rPr>
          <w:rFonts w:ascii="Calibri" w:cs="Calibri"/>
          <w:spacing w:val="57"/>
          <w:w w:val="150"/>
          <w:sz w:val="22"/>
          <w:szCs w:val="22"/>
          <w:rtl/>
        </w:rPr>
        <w:t> </w:t>
      </w:r>
      <w:r>
        <w:rPr>
          <w:rFonts w:ascii="Calibri" w:cs="Calibri"/>
          <w:w w:val="85"/>
          <w:sz w:val="22"/>
          <w:szCs w:val="22"/>
        </w:rPr>
        <w:t>Plan)</w:t>
      </w:r>
      <w:r>
        <w:rPr>
          <w:rFonts w:ascii="Calibri" w:cs="Calibri"/>
          <w:spacing w:val="11"/>
          <w:sz w:val="22"/>
          <w:szCs w:val="22"/>
          <w:rtl/>
        </w:rPr>
        <w:t> </w:t>
      </w:r>
      <w:r>
        <w:rPr>
          <w:rFonts w:ascii="Calibri" w:cs="Calibri"/>
          <w:w w:val="85"/>
          <w:sz w:val="22"/>
          <w:szCs w:val="22"/>
        </w:rPr>
        <w:t>Test</w:t>
      </w:r>
      <w:r>
        <w:rPr>
          <w:rFonts w:ascii="Calibri" w:cs="Calibri"/>
          <w:spacing w:val="15"/>
          <w:sz w:val="22"/>
          <w:szCs w:val="22"/>
          <w:rtl/>
        </w:rPr>
        <w:t> </w:t>
      </w:r>
      <w:r>
        <w:rPr>
          <w:rFonts w:ascii="Calibri" w:cs="Calibri"/>
          <w:w w:val="85"/>
          <w:sz w:val="22"/>
          <w:szCs w:val="22"/>
        </w:rPr>
        <w:t>(Inspection</w:t>
      </w:r>
      <w:r>
        <w:rPr>
          <w:rFonts w:ascii="Calibri" w:cs="Calibri"/>
          <w:spacing w:val="15"/>
          <w:sz w:val="22"/>
          <w:szCs w:val="22"/>
          <w:rtl/>
        </w:rPr>
        <w:t> </w:t>
      </w:r>
      <w:r>
        <w:rPr>
          <w:rFonts w:ascii="Calibri" w:cs="Calibri"/>
          <w:w w:val="85"/>
          <w:sz w:val="22"/>
          <w:szCs w:val="22"/>
        </w:rPr>
        <w:t>ITP</w:t>
      </w:r>
      <w:r>
        <w:rPr>
          <w:b/>
          <w:bCs/>
          <w:sz w:val="24"/>
          <w:szCs w:val="24"/>
          <w:rtl/>
        </w:rPr>
        <w:t> </w:t>
      </w:r>
      <w:r>
        <w:rPr>
          <w:b/>
          <w:bCs/>
          <w:w w:val="85"/>
          <w:sz w:val="24"/>
          <w:szCs w:val="24"/>
          <w:rtl/>
        </w:rPr>
        <w:t>براي</w:t>
      </w:r>
      <w:r>
        <w:rPr>
          <w:b/>
          <w:bCs/>
          <w:spacing w:val="-1"/>
          <w:sz w:val="24"/>
          <w:szCs w:val="24"/>
          <w:rtl/>
        </w:rPr>
        <w:t> </w:t>
      </w:r>
      <w:r>
        <w:rPr>
          <w:b/>
          <w:bCs/>
          <w:w w:val="85"/>
          <w:sz w:val="24"/>
          <w:szCs w:val="24"/>
          <w:rtl/>
        </w:rPr>
        <w:t>تجهيزات</w:t>
      </w:r>
      <w:r>
        <w:rPr>
          <w:b/>
          <w:bCs/>
          <w:spacing w:val="3"/>
          <w:sz w:val="24"/>
          <w:szCs w:val="24"/>
          <w:rtl/>
        </w:rPr>
        <w:t> </w:t>
      </w:r>
      <w:r>
        <w:rPr>
          <w:b/>
          <w:bCs/>
          <w:w w:val="85"/>
          <w:sz w:val="24"/>
          <w:szCs w:val="24"/>
          <w:rtl/>
        </w:rPr>
        <w:t>مكانيكي</w:t>
      </w:r>
      <w:r>
        <w:rPr>
          <w:b/>
          <w:bCs/>
          <w:spacing w:val="1"/>
          <w:sz w:val="24"/>
          <w:szCs w:val="24"/>
          <w:rtl/>
        </w:rPr>
        <w:t> </w:t>
      </w:r>
      <w:r>
        <w:rPr>
          <w:b/>
          <w:bCs/>
          <w:w w:val="85"/>
          <w:sz w:val="24"/>
          <w:szCs w:val="24"/>
          <w:rtl/>
        </w:rPr>
        <w:t>در</w:t>
      </w:r>
      <w:r>
        <w:rPr>
          <w:b/>
          <w:bCs/>
          <w:spacing w:val="-1"/>
          <w:sz w:val="24"/>
          <w:szCs w:val="24"/>
          <w:rtl/>
        </w:rPr>
        <w:t> </w:t>
      </w:r>
      <w:r>
        <w:rPr>
          <w:b/>
          <w:bCs/>
          <w:w w:val="85"/>
          <w:sz w:val="24"/>
          <w:szCs w:val="24"/>
          <w:rtl/>
        </w:rPr>
        <w:t>ﺻورت</w:t>
      </w:r>
      <w:r>
        <w:rPr>
          <w:b/>
          <w:bCs/>
          <w:spacing w:val="-1"/>
          <w:sz w:val="24"/>
          <w:szCs w:val="24"/>
          <w:rtl/>
        </w:rPr>
        <w:t> </w:t>
      </w:r>
      <w:r>
        <w:rPr>
          <w:b/>
          <w:bCs/>
          <w:w w:val="85"/>
          <w:sz w:val="24"/>
          <w:szCs w:val="24"/>
          <w:rtl/>
        </w:rPr>
        <w:t>نياز</w:t>
      </w:r>
      <w:r>
        <w:rPr>
          <w:b/>
          <w:bCs/>
          <w:w w:val="85"/>
          <w:sz w:val="24"/>
          <w:szCs w:val="24"/>
        </w:rPr>
        <w:t>.</w:t>
      </w:r>
    </w:p>
    <w:p>
      <w:pPr>
        <w:pStyle w:val="BodyText"/>
        <w:bidi/>
        <w:spacing w:before="155"/>
        <w:ind w:right="6030" w:left="0" w:firstLine="0"/>
        <w:jc w:val="right"/>
      </w:pPr>
      <w:r>
        <w:rPr>
          <w:spacing w:val="-2"/>
          <w:w w:val="80"/>
          <w:rtl/>
        </w:rPr>
        <w:t>كنترل</w:t>
      </w:r>
      <w:r>
        <w:rPr>
          <w:spacing w:val="-12"/>
          <w:rtl/>
        </w:rPr>
        <w:t> </w:t>
      </w:r>
      <w:r>
        <w:rPr>
          <w:w w:val="80"/>
          <w:rtl/>
        </w:rPr>
        <w:t>و</w:t>
      </w:r>
      <w:r>
        <w:rPr>
          <w:spacing w:val="-11"/>
          <w:rtl/>
        </w:rPr>
        <w:t> </w:t>
      </w:r>
      <w:r>
        <w:rPr>
          <w:w w:val="80"/>
          <w:rtl/>
        </w:rPr>
        <w:t>تﺄييد</w:t>
      </w:r>
      <w:r>
        <w:rPr>
          <w:spacing w:val="-11"/>
          <w:rtl/>
        </w:rPr>
        <w:t> </w:t>
      </w:r>
      <w:r>
        <w:rPr>
          <w:w w:val="80"/>
          <w:rtl/>
        </w:rPr>
        <w:t>گزارشات</w:t>
      </w:r>
      <w:r>
        <w:rPr>
          <w:spacing w:val="-12"/>
          <w:rtl/>
        </w:rPr>
        <w:t> </w:t>
      </w:r>
      <w:r>
        <w:rPr>
          <w:w w:val="80"/>
          <w:rtl/>
        </w:rPr>
        <w:t>نهايي</w:t>
      </w:r>
      <w:r>
        <w:rPr>
          <w:spacing w:val="-5"/>
          <w:rtl/>
        </w:rPr>
        <w:t> </w:t>
      </w:r>
      <w:r>
        <w:rPr>
          <w:w w:val="80"/>
          <w:rtl/>
        </w:rPr>
        <w:t>مربوط</w:t>
      </w:r>
      <w:r>
        <w:rPr>
          <w:spacing w:val="-12"/>
          <w:rtl/>
        </w:rPr>
        <w:t> </w:t>
      </w:r>
      <w:r>
        <w:rPr>
          <w:w w:val="80"/>
          <w:rtl/>
        </w:rPr>
        <w:t>به</w:t>
      </w:r>
      <w:r>
        <w:rPr>
          <w:spacing w:val="-7"/>
          <w:rtl/>
        </w:rPr>
        <w:t> </w:t>
      </w:r>
      <w:r>
        <w:rPr>
          <w:w w:val="80"/>
          <w:rtl/>
        </w:rPr>
        <w:t>آزمايشات</w:t>
      </w:r>
      <w:r>
        <w:rPr>
          <w:w w:val="80"/>
        </w:rPr>
        <w:t>.</w:t>
      </w:r>
    </w:p>
    <w:p>
      <w:pPr>
        <w:spacing w:after="0"/>
        <w:jc w:val="right"/>
        <w:sectPr>
          <w:type w:val="continuous"/>
          <w:pgSz w:w="11910" w:h="16840"/>
          <w:pgMar w:top="920" w:bottom="280" w:left="680" w:right="740"/>
        </w:sectPr>
      </w:pPr>
    </w:p>
    <w:p>
      <w:pPr>
        <w:pStyle w:val="BodyText"/>
        <w:spacing w:before="3"/>
        <w:rPr>
          <w:sz w:val="2"/>
        </w:rPr>
      </w:pP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134" name="Image 134"/>
                  <wp:cNvGraphicFramePr>
                    <a:graphicFrameLocks/>
                  </wp:cNvGraphicFramePr>
                  <a:graphic>
                    <a:graphicData uri="http://schemas.openxmlformats.org/drawingml/2006/picture">
                      <pic:pic>
                        <pic:nvPicPr>
                          <pic:cNvPr id="134" name="Image 134"/>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5"/>
      </w:pPr>
    </w:p>
    <w:p>
      <w:pPr>
        <w:pStyle w:val="BodyText"/>
        <w:bidi/>
        <w:ind w:right="0" w:left="389" w:firstLine="0"/>
        <w:jc w:val="left"/>
      </w:pPr>
      <w:r>
        <w:rPr>
          <w:spacing w:val="-4"/>
          <w:w w:val="80"/>
          <w:rtl/>
        </w:rPr>
        <w:t>تهيه</w:t>
      </w:r>
      <w:r>
        <w:rPr>
          <w:spacing w:val="1"/>
          <w:rtl/>
        </w:rPr>
        <w:t> </w:t>
      </w:r>
      <w:r>
        <w:rPr>
          <w:w w:val="80"/>
          <w:rtl/>
        </w:rPr>
        <w:t>و</w:t>
      </w:r>
      <w:r>
        <w:rPr>
          <w:spacing w:val="2"/>
          <w:rtl/>
        </w:rPr>
        <w:t> </w:t>
      </w:r>
      <w:r>
        <w:rPr>
          <w:w w:val="80"/>
          <w:rtl/>
        </w:rPr>
        <w:t>تعيين</w:t>
      </w:r>
      <w:r>
        <w:rPr>
          <w:spacing w:val="4"/>
          <w:rtl/>
        </w:rPr>
        <w:t> </w:t>
      </w:r>
      <w:r>
        <w:rPr>
          <w:w w:val="80"/>
          <w:rtl/>
        </w:rPr>
        <w:t>نيازهاي</w:t>
      </w:r>
      <w:r>
        <w:rPr>
          <w:spacing w:val="7"/>
          <w:rtl/>
        </w:rPr>
        <w:t> </w:t>
      </w:r>
      <w:r>
        <w:rPr>
          <w:w w:val="80"/>
          <w:rtl/>
        </w:rPr>
        <w:t>لوازم</w:t>
      </w:r>
      <w:r>
        <w:rPr>
          <w:spacing w:val="6"/>
          <w:rtl/>
        </w:rPr>
        <w:t> </w:t>
      </w:r>
      <w:r>
        <w:rPr>
          <w:w w:val="80"/>
          <w:rtl/>
        </w:rPr>
        <w:t>يدكي</w:t>
      </w:r>
      <w:r>
        <w:rPr>
          <w:spacing w:val="-2"/>
          <w:rtl/>
        </w:rPr>
        <w:t> </w:t>
      </w:r>
      <w:r>
        <w:rPr>
          <w:w w:val="80"/>
          <w:rtl/>
        </w:rPr>
        <w:t>براي</w:t>
      </w:r>
      <w:r>
        <w:rPr>
          <w:spacing w:val="3"/>
          <w:rtl/>
        </w:rPr>
        <w:t> </w:t>
      </w:r>
      <w:r>
        <w:rPr>
          <w:w w:val="80"/>
          <w:rtl/>
        </w:rPr>
        <w:t>دوره</w:t>
      </w:r>
      <w:r>
        <w:rPr>
          <w:spacing w:val="3"/>
          <w:rtl/>
        </w:rPr>
        <w:t> </w:t>
      </w:r>
      <w:r>
        <w:rPr>
          <w:w w:val="80"/>
          <w:rtl/>
        </w:rPr>
        <w:t>هاي</w:t>
      </w:r>
      <w:r>
        <w:rPr>
          <w:spacing w:val="1"/>
          <w:rtl/>
        </w:rPr>
        <w:t> </w:t>
      </w:r>
      <w:r>
        <w:rPr>
          <w:w w:val="80"/>
          <w:rtl/>
        </w:rPr>
        <w:t>پيش</w:t>
      </w:r>
      <w:r>
        <w:rPr>
          <w:spacing w:val="7"/>
          <w:rtl/>
        </w:rPr>
        <w:t> </w:t>
      </w:r>
      <w:r>
        <w:rPr>
          <w:w w:val="80"/>
          <w:rtl/>
        </w:rPr>
        <w:t>راه</w:t>
      </w:r>
      <w:r>
        <w:rPr>
          <w:spacing w:val="6"/>
          <w:rtl/>
        </w:rPr>
        <w:t> </w:t>
      </w:r>
      <w:r>
        <w:rPr>
          <w:w w:val="80"/>
          <w:rtl/>
        </w:rPr>
        <w:t>اندازي،</w:t>
      </w:r>
      <w:r>
        <w:rPr>
          <w:spacing w:val="-1"/>
          <w:rtl/>
        </w:rPr>
        <w:t> </w:t>
      </w:r>
      <w:r>
        <w:rPr>
          <w:w w:val="80"/>
          <w:rtl/>
        </w:rPr>
        <w:t>راه</w:t>
      </w:r>
      <w:r>
        <w:rPr>
          <w:spacing w:val="4"/>
          <w:rtl/>
        </w:rPr>
        <w:t> </w:t>
      </w:r>
      <w:r>
        <w:rPr>
          <w:w w:val="80"/>
          <w:rtl/>
        </w:rPr>
        <w:t>اندازي</w:t>
      </w:r>
      <w:r>
        <w:rPr>
          <w:spacing w:val="4"/>
          <w:rtl/>
        </w:rPr>
        <w:t> </w:t>
      </w:r>
      <w:r>
        <w:rPr>
          <w:w w:val="80"/>
          <w:rtl/>
        </w:rPr>
        <w:t>و</w:t>
      </w:r>
      <w:r>
        <w:rPr>
          <w:spacing w:val="4"/>
          <w:rtl/>
        </w:rPr>
        <w:t> </w:t>
      </w:r>
      <w:r>
        <w:rPr>
          <w:w w:val="80"/>
          <w:rtl/>
        </w:rPr>
        <w:t>نيز</w:t>
      </w:r>
      <w:r>
        <w:rPr>
          <w:spacing w:val="3"/>
          <w:rtl/>
        </w:rPr>
        <w:t> </w:t>
      </w:r>
      <w:r>
        <w:rPr>
          <w:w w:val="80"/>
          <w:rtl/>
        </w:rPr>
        <w:t>دوره</w:t>
      </w:r>
      <w:r>
        <w:rPr>
          <w:spacing w:val="3"/>
          <w:rtl/>
        </w:rPr>
        <w:t> </w:t>
      </w:r>
      <w:r>
        <w:rPr>
          <w:w w:val="80"/>
          <w:rtl/>
        </w:rPr>
        <w:t>دو</w:t>
      </w:r>
      <w:r>
        <w:rPr>
          <w:spacing w:val="6"/>
          <w:rtl/>
        </w:rPr>
        <w:t> </w:t>
      </w:r>
      <w:r>
        <w:rPr>
          <w:w w:val="80"/>
          <w:rtl/>
        </w:rPr>
        <w:t>ساله</w:t>
      </w:r>
      <w:r>
        <w:rPr>
          <w:spacing w:val="1"/>
          <w:rtl/>
        </w:rPr>
        <w:t> </w:t>
      </w:r>
      <w:r>
        <w:rPr>
          <w:w w:val="80"/>
          <w:rtl/>
        </w:rPr>
        <w:t>بهره</w:t>
      </w:r>
      <w:r>
        <w:rPr>
          <w:spacing w:val="1"/>
          <w:rtl/>
        </w:rPr>
        <w:t> </w:t>
      </w:r>
      <w:r>
        <w:rPr>
          <w:w w:val="80"/>
          <w:rtl/>
        </w:rPr>
        <w:t>برداري</w:t>
      </w:r>
      <w:r>
        <w:rPr>
          <w:w w:val="80"/>
        </w:rPr>
        <w:t>.</w:t>
      </w:r>
    </w:p>
    <w:p>
      <w:pPr>
        <w:pStyle w:val="BodyText"/>
        <w:bidi/>
        <w:spacing w:before="161"/>
        <w:ind w:right="0" w:left="388" w:firstLine="0"/>
        <w:jc w:val="left"/>
      </w:pPr>
      <w:r>
        <w:rPr>
          <w:spacing w:val="-4"/>
          <w:w w:val="85"/>
          <w:rtl/>
        </w:rPr>
        <w:t>تهيه</w:t>
      </w:r>
      <w:r>
        <w:rPr>
          <w:spacing w:val="-3"/>
          <w:rtl/>
        </w:rPr>
        <w:t> </w:t>
      </w:r>
      <w:r>
        <w:rPr>
          <w:w w:val="85"/>
          <w:rtl/>
        </w:rPr>
        <w:t>بﺴته</w:t>
      </w:r>
      <w:r>
        <w:rPr>
          <w:spacing w:val="-2"/>
          <w:rtl/>
        </w:rPr>
        <w:t> </w:t>
      </w:r>
      <w:r>
        <w:rPr>
          <w:w w:val="85"/>
          <w:rtl/>
        </w:rPr>
        <w:t>هاي</w:t>
      </w:r>
      <w:r>
        <w:rPr>
          <w:spacing w:val="-1"/>
          <w:rtl/>
        </w:rPr>
        <w:t> </w:t>
      </w:r>
      <w:r>
        <w:rPr>
          <w:w w:val="85"/>
          <w:rtl/>
        </w:rPr>
        <w:t>خريد</w:t>
      </w:r>
      <w:r>
        <w:rPr>
          <w:spacing w:val="-3"/>
          <w:rtl/>
        </w:rPr>
        <w:t> </w:t>
      </w:r>
      <w:r>
        <w:rPr>
          <w:w w:val="85"/>
          <w:rtl/>
        </w:rPr>
        <w:t>تجهيزات</w:t>
      </w:r>
      <w:r>
        <w:rPr>
          <w:spacing w:val="-2"/>
          <w:rtl/>
        </w:rPr>
        <w:t> </w:t>
      </w:r>
      <w:r>
        <w:rPr>
          <w:w w:val="85"/>
          <w:rtl/>
        </w:rPr>
        <w:t>مكانيكي</w:t>
      </w:r>
      <w:r>
        <w:rPr>
          <w:spacing w:val="-3"/>
          <w:rtl/>
        </w:rPr>
        <w:t> </w:t>
      </w:r>
      <w:r>
        <w:rPr>
          <w:w w:val="85"/>
          <w:rtl/>
        </w:rPr>
        <w:t>و</w:t>
      </w:r>
      <w:r>
        <w:rPr>
          <w:rtl/>
        </w:rPr>
        <w:t> </w:t>
      </w:r>
      <w:r>
        <w:rPr>
          <w:w w:val="85"/>
          <w:rtl/>
        </w:rPr>
        <w:t>انجام</w:t>
      </w:r>
      <w:r>
        <w:rPr>
          <w:spacing w:val="1"/>
          <w:rtl/>
        </w:rPr>
        <w:t> </w:t>
      </w:r>
      <w:r>
        <w:rPr>
          <w:w w:val="85"/>
          <w:rtl/>
        </w:rPr>
        <w:t>استعﻼمهاي</w:t>
      </w:r>
      <w:r>
        <w:rPr>
          <w:spacing w:val="-2"/>
          <w:rtl/>
        </w:rPr>
        <w:t> </w:t>
      </w:r>
      <w:r>
        <w:rPr>
          <w:w w:val="85"/>
          <w:rtl/>
        </w:rPr>
        <w:t>خريد</w:t>
      </w:r>
      <w:r>
        <w:rPr>
          <w:w w:val="85"/>
        </w:rPr>
        <w:t>.</w:t>
      </w:r>
    </w:p>
    <w:p>
      <w:pPr>
        <w:bidi/>
        <w:spacing w:before="163"/>
        <w:ind w:right="0" w:left="390" w:firstLine="0"/>
        <w:jc w:val="left"/>
        <w:rPr>
          <w:b/>
          <w:bCs/>
          <w:sz w:val="24"/>
          <w:szCs w:val="24"/>
        </w:rPr>
      </w:pPr>
      <w:r>
        <w:rPr>
          <w:b/>
          <w:bCs/>
          <w:spacing w:val="-2"/>
          <w:w w:val="85"/>
          <w:sz w:val="24"/>
          <w:szCs w:val="24"/>
          <w:rtl/>
        </w:rPr>
        <w:t>مقايﺴه</w:t>
      </w:r>
      <w:r>
        <w:rPr>
          <w:b/>
          <w:bCs/>
          <w:spacing w:val="-5"/>
          <w:w w:val="85"/>
          <w:sz w:val="24"/>
          <w:szCs w:val="24"/>
          <w:rtl/>
        </w:rPr>
        <w:t> </w:t>
      </w:r>
      <w:r>
        <w:rPr>
          <w:b/>
          <w:bCs/>
          <w:w w:val="85"/>
          <w:sz w:val="24"/>
          <w:szCs w:val="24"/>
          <w:rtl/>
        </w:rPr>
        <w:t>فني</w:t>
      </w:r>
      <w:r>
        <w:rPr>
          <w:b/>
          <w:bCs/>
          <w:spacing w:val="-7"/>
          <w:w w:val="85"/>
          <w:sz w:val="24"/>
          <w:szCs w:val="24"/>
          <w:rtl/>
        </w:rPr>
        <w:t> </w:t>
      </w:r>
      <w:r>
        <w:rPr>
          <w:b/>
          <w:bCs/>
          <w:w w:val="85"/>
          <w:sz w:val="24"/>
          <w:szCs w:val="24"/>
          <w:rtl/>
        </w:rPr>
        <w:t>پيشنهادات</w:t>
      </w:r>
      <w:r>
        <w:rPr>
          <w:b/>
          <w:bCs/>
          <w:spacing w:val="-6"/>
          <w:w w:val="85"/>
          <w:sz w:val="24"/>
          <w:szCs w:val="24"/>
          <w:rtl/>
        </w:rPr>
        <w:t> </w:t>
      </w:r>
      <w:r>
        <w:rPr>
          <w:b/>
          <w:bCs/>
          <w:w w:val="85"/>
          <w:sz w:val="24"/>
          <w:szCs w:val="24"/>
          <w:rtl/>
        </w:rPr>
        <w:t>سازندگان</w:t>
      </w:r>
      <w:r>
        <w:rPr>
          <w:b/>
          <w:bCs/>
          <w:spacing w:val="-7"/>
          <w:w w:val="85"/>
          <w:sz w:val="24"/>
          <w:szCs w:val="24"/>
          <w:rtl/>
        </w:rPr>
        <w:t> </w:t>
      </w:r>
      <w:r>
        <w:rPr>
          <w:b/>
          <w:bCs/>
          <w:w w:val="85"/>
          <w:sz w:val="24"/>
          <w:szCs w:val="24"/>
          <w:rtl/>
        </w:rPr>
        <w:t>و</w:t>
      </w:r>
      <w:r>
        <w:rPr>
          <w:b/>
          <w:bCs/>
          <w:spacing w:val="-5"/>
          <w:w w:val="85"/>
          <w:sz w:val="24"/>
          <w:szCs w:val="24"/>
          <w:rtl/>
        </w:rPr>
        <w:t> </w:t>
      </w:r>
      <w:r>
        <w:rPr>
          <w:b/>
          <w:bCs/>
          <w:w w:val="85"/>
          <w:sz w:val="24"/>
          <w:szCs w:val="24"/>
          <w:rtl/>
        </w:rPr>
        <w:t>تهيه</w:t>
      </w:r>
      <w:r>
        <w:rPr>
          <w:b/>
          <w:bCs/>
          <w:spacing w:val="-7"/>
          <w:w w:val="85"/>
          <w:sz w:val="24"/>
          <w:szCs w:val="24"/>
          <w:rtl/>
        </w:rPr>
        <w:t> </w:t>
      </w:r>
      <w:r>
        <w:rPr>
          <w:b/>
          <w:bCs/>
          <w:w w:val="85"/>
          <w:sz w:val="24"/>
          <w:szCs w:val="24"/>
          <w:rtl/>
        </w:rPr>
        <w:t>جداول</w:t>
      </w:r>
      <w:r>
        <w:rPr>
          <w:b/>
          <w:bCs/>
          <w:spacing w:val="-6"/>
          <w:w w:val="85"/>
          <w:sz w:val="24"/>
          <w:szCs w:val="24"/>
          <w:rtl/>
        </w:rPr>
        <w:t> </w:t>
      </w:r>
      <w:r>
        <w:rPr>
          <w:b/>
          <w:bCs/>
          <w:w w:val="85"/>
          <w:sz w:val="24"/>
          <w:szCs w:val="24"/>
          <w:rtl/>
        </w:rPr>
        <w:t>و</w:t>
      </w:r>
      <w:r>
        <w:rPr>
          <w:b/>
          <w:bCs/>
          <w:spacing w:val="-7"/>
          <w:w w:val="85"/>
          <w:sz w:val="24"/>
          <w:szCs w:val="24"/>
          <w:rtl/>
        </w:rPr>
        <w:t> </w:t>
      </w:r>
      <w:r>
        <w:rPr>
          <w:b/>
          <w:bCs/>
          <w:w w:val="85"/>
          <w:sz w:val="24"/>
          <w:szCs w:val="24"/>
          <w:rtl/>
        </w:rPr>
        <w:t>گزارش</w:t>
      </w:r>
      <w:r>
        <w:rPr>
          <w:b/>
          <w:bCs/>
          <w:spacing w:val="-8"/>
          <w:w w:val="85"/>
          <w:sz w:val="24"/>
          <w:szCs w:val="24"/>
          <w:rtl/>
        </w:rPr>
        <w:t> </w:t>
      </w:r>
      <w:r>
        <w:rPr>
          <w:b/>
          <w:bCs/>
          <w:w w:val="85"/>
          <w:sz w:val="24"/>
          <w:szCs w:val="24"/>
          <w:rtl/>
        </w:rPr>
        <w:t>ارزيابي</w:t>
      </w:r>
      <w:r>
        <w:rPr>
          <w:b/>
          <w:bCs/>
          <w:spacing w:val="-7"/>
          <w:w w:val="85"/>
          <w:sz w:val="24"/>
          <w:szCs w:val="24"/>
          <w:rtl/>
        </w:rPr>
        <w:t> </w:t>
      </w:r>
      <w:r>
        <w:rPr>
          <w:b/>
          <w:bCs/>
          <w:w w:val="85"/>
          <w:sz w:val="24"/>
          <w:szCs w:val="24"/>
          <w:rtl/>
        </w:rPr>
        <w:t>فني</w:t>
      </w:r>
      <w:r>
        <w:rPr>
          <w:rFonts w:ascii="Calibri" w:cs="Calibri"/>
          <w:spacing w:val="2"/>
          <w:sz w:val="22"/>
          <w:szCs w:val="22"/>
          <w:rtl/>
        </w:rPr>
        <w:t> </w:t>
      </w:r>
      <w:r>
        <w:rPr>
          <w:rFonts w:ascii="Calibri" w:cs="Calibri"/>
          <w:w w:val="85"/>
          <w:sz w:val="22"/>
          <w:szCs w:val="22"/>
        </w:rPr>
        <w:t>Evaluation)</w:t>
      </w:r>
      <w:r>
        <w:rPr>
          <w:rFonts w:ascii="Calibri" w:cs="Calibri"/>
          <w:spacing w:val="-1"/>
          <w:sz w:val="22"/>
          <w:szCs w:val="22"/>
          <w:rtl/>
        </w:rPr>
        <w:t> </w:t>
      </w:r>
      <w:r>
        <w:rPr>
          <w:rFonts w:ascii="Calibri" w:cs="Calibri"/>
          <w:w w:val="85"/>
          <w:sz w:val="22"/>
          <w:szCs w:val="22"/>
        </w:rPr>
        <w:t>(Bid</w:t>
      </w:r>
      <w:r>
        <w:rPr>
          <w:b/>
          <w:bCs/>
          <w:spacing w:val="23"/>
          <w:sz w:val="24"/>
          <w:szCs w:val="24"/>
          <w:rtl/>
        </w:rPr>
        <w:t> </w:t>
      </w:r>
      <w:r>
        <w:rPr>
          <w:b/>
          <w:bCs/>
          <w:w w:val="85"/>
          <w:sz w:val="24"/>
          <w:szCs w:val="24"/>
        </w:rPr>
        <w:t>:</w:t>
      </w:r>
    </w:p>
    <w:p>
      <w:pPr>
        <w:pStyle w:val="BodyText"/>
        <w:bidi/>
        <w:spacing w:before="153"/>
        <w:ind w:right="0" w:left="389" w:firstLine="0"/>
        <w:jc w:val="left"/>
      </w:pPr>
      <w:r>
        <w:rPr>
          <w:spacing w:val="-2"/>
          <w:w w:val="85"/>
          <w:rtl/>
        </w:rPr>
        <w:t>هماهنگي </w:t>
      </w:r>
      <w:r>
        <w:rPr>
          <w:w w:val="85"/>
          <w:rtl/>
        </w:rPr>
        <w:t>با</w:t>
      </w:r>
      <w:r>
        <w:rPr>
          <w:spacing w:val="-9"/>
          <w:rtl/>
        </w:rPr>
        <w:t> </w:t>
      </w:r>
      <w:r>
        <w:rPr>
          <w:w w:val="85"/>
          <w:rtl/>
        </w:rPr>
        <w:t>ديگر</w:t>
      </w:r>
      <w:r>
        <w:rPr>
          <w:spacing w:val="-2"/>
          <w:w w:val="85"/>
          <w:rtl/>
        </w:rPr>
        <w:t> </w:t>
      </w:r>
      <w:r>
        <w:rPr>
          <w:w w:val="85"/>
          <w:rtl/>
        </w:rPr>
        <w:t>گروه</w:t>
      </w:r>
      <w:r>
        <w:rPr>
          <w:spacing w:val="-2"/>
          <w:w w:val="85"/>
          <w:rtl/>
        </w:rPr>
        <w:t> </w:t>
      </w:r>
      <w:r>
        <w:rPr>
          <w:w w:val="85"/>
          <w:rtl/>
        </w:rPr>
        <w:t>هاي</w:t>
      </w:r>
      <w:r>
        <w:rPr>
          <w:spacing w:val="-8"/>
          <w:rtl/>
        </w:rPr>
        <w:t> </w:t>
      </w:r>
      <w:r>
        <w:rPr>
          <w:w w:val="85"/>
          <w:rtl/>
        </w:rPr>
        <w:t>مهندس</w:t>
      </w:r>
      <w:r>
        <w:rPr>
          <w:w w:val="85"/>
          <w:rtl/>
        </w:rPr>
        <w:t>ي</w:t>
      </w:r>
    </w:p>
    <w:p>
      <w:pPr>
        <w:pStyle w:val="BodyText"/>
        <w:bidi/>
        <w:spacing w:before="160"/>
        <w:ind w:right="0" w:left="388" w:firstLine="0"/>
        <w:jc w:val="left"/>
      </w:pPr>
      <w:r>
        <w:rPr>
          <w:spacing w:val="-6"/>
          <w:rtl/>
        </w:rPr>
        <w:t>بررسي</w:t>
      </w:r>
      <w:r>
        <w:rPr>
          <w:spacing w:val="-10"/>
          <w:rtl/>
        </w:rPr>
        <w:t> </w:t>
      </w:r>
      <w:r>
        <w:rPr>
          <w:spacing w:val="-6"/>
          <w:rtl/>
        </w:rPr>
        <w:t>مدارك</w:t>
      </w:r>
      <w:r>
        <w:rPr>
          <w:spacing w:val="-13"/>
          <w:rtl/>
        </w:rPr>
        <w:t> </w:t>
      </w:r>
      <w:r>
        <w:rPr>
          <w:spacing w:val="-6"/>
          <w:rtl/>
        </w:rPr>
        <w:t>سازندگا</w:t>
      </w:r>
      <w:r>
        <w:rPr>
          <w:spacing w:val="-6"/>
          <w:rtl/>
        </w:rPr>
        <w:t>ن</w:t>
      </w:r>
    </w:p>
    <w:p>
      <w:pPr>
        <w:pStyle w:val="BodyText"/>
        <w:bidi/>
        <w:spacing w:before="164"/>
        <w:ind w:right="632" w:left="0" w:firstLine="0"/>
        <w:jc w:val="right"/>
      </w:pPr>
      <w:r>
        <w:rPr>
          <w:spacing w:val="-4"/>
          <w:w w:val="85"/>
          <w:rtl/>
        </w:rPr>
        <w:t>عﻼوه </w:t>
      </w:r>
      <w:r>
        <w:rPr>
          <w:w w:val="85"/>
          <w:rtl/>
        </w:rPr>
        <w:t>بر</w:t>
      </w:r>
      <w:r>
        <w:rPr>
          <w:spacing w:val="-6"/>
          <w:w w:val="85"/>
          <w:rtl/>
        </w:rPr>
        <w:t> </w:t>
      </w:r>
      <w:r>
        <w:rPr>
          <w:w w:val="85"/>
          <w:rtl/>
        </w:rPr>
        <w:t>فعاليت</w:t>
      </w:r>
      <w:r>
        <w:rPr>
          <w:spacing w:val="-6"/>
          <w:w w:val="85"/>
          <w:rtl/>
        </w:rPr>
        <w:t> </w:t>
      </w:r>
      <w:r>
        <w:rPr>
          <w:w w:val="85"/>
          <w:rtl/>
        </w:rPr>
        <w:t>هاي</w:t>
      </w:r>
      <w:r>
        <w:rPr>
          <w:spacing w:val="-4"/>
          <w:w w:val="85"/>
          <w:rtl/>
        </w:rPr>
        <w:t> </w:t>
      </w:r>
      <w:r>
        <w:rPr>
          <w:w w:val="85"/>
          <w:rtl/>
        </w:rPr>
        <w:t>ياد</w:t>
      </w:r>
      <w:r>
        <w:rPr>
          <w:spacing w:val="-6"/>
          <w:w w:val="85"/>
          <w:rtl/>
        </w:rPr>
        <w:t> </w:t>
      </w:r>
      <w:r>
        <w:rPr>
          <w:w w:val="85"/>
          <w:rtl/>
        </w:rPr>
        <w:t>شده</w:t>
      </w:r>
      <w:r>
        <w:rPr>
          <w:spacing w:val="-9"/>
          <w:rtl/>
        </w:rPr>
        <w:t> </w:t>
      </w:r>
      <w:r>
        <w:rPr>
          <w:w w:val="85"/>
          <w:rtl/>
        </w:rPr>
        <w:t>تهيه</w:t>
      </w:r>
      <w:r>
        <w:rPr>
          <w:spacing w:val="-7"/>
          <w:w w:val="85"/>
          <w:rtl/>
        </w:rPr>
        <w:t> </w:t>
      </w:r>
      <w:r>
        <w:rPr>
          <w:w w:val="85"/>
          <w:rtl/>
        </w:rPr>
        <w:t>نقشه</w:t>
      </w:r>
      <w:r>
        <w:rPr>
          <w:spacing w:val="-2"/>
          <w:w w:val="85"/>
          <w:rtl/>
        </w:rPr>
        <w:t> </w:t>
      </w:r>
      <w:r>
        <w:rPr>
          <w:w w:val="85"/>
          <w:rtl/>
        </w:rPr>
        <w:t>هاي</w:t>
      </w:r>
      <w:r>
        <w:rPr>
          <w:spacing w:val="-1"/>
          <w:w w:val="85"/>
          <w:rtl/>
        </w:rPr>
        <w:t> </w:t>
      </w:r>
      <w:r>
        <w:rPr>
          <w:w w:val="85"/>
          <w:rtl/>
        </w:rPr>
        <w:t>مطابق</w:t>
      </w:r>
      <w:r>
        <w:rPr>
          <w:spacing w:val="-6"/>
          <w:w w:val="85"/>
          <w:rtl/>
        </w:rPr>
        <w:t> </w:t>
      </w:r>
      <w:r>
        <w:rPr>
          <w:w w:val="85"/>
          <w:rtl/>
        </w:rPr>
        <w:t>ساخت</w:t>
      </w:r>
      <w:r>
        <w:rPr>
          <w:spacing w:val="-6"/>
          <w:sz w:val="22"/>
          <w:szCs w:val="22"/>
          <w:rtl/>
        </w:rPr>
        <w:t> </w:t>
      </w:r>
      <w:r>
        <w:rPr>
          <w:rFonts w:ascii="Calibri" w:cs="Calibri"/>
          <w:b w:val="0"/>
          <w:bCs w:val="0"/>
          <w:w w:val="85"/>
          <w:sz w:val="22"/>
          <w:szCs w:val="22"/>
        </w:rPr>
        <w:t>Built</w:t>
      </w:r>
      <w:r>
        <w:rPr>
          <w:w w:val="85"/>
          <w:sz w:val="22"/>
          <w:szCs w:val="22"/>
        </w:rPr>
        <w:t>)</w:t>
      </w:r>
      <w:r>
        <w:rPr>
          <w:rFonts w:ascii="Calibri" w:cs="Calibri"/>
          <w:b w:val="0"/>
          <w:bCs w:val="0"/>
          <w:spacing w:val="1"/>
          <w:sz w:val="22"/>
          <w:szCs w:val="22"/>
          <w:rtl/>
        </w:rPr>
        <w:t> </w:t>
      </w:r>
      <w:r>
        <w:rPr>
          <w:w w:val="85"/>
          <w:sz w:val="22"/>
          <w:szCs w:val="22"/>
        </w:rPr>
        <w:t>(</w:t>
      </w:r>
      <w:r>
        <w:rPr>
          <w:rFonts w:ascii="Calibri" w:cs="Calibri"/>
          <w:b w:val="0"/>
          <w:bCs w:val="0"/>
          <w:w w:val="85"/>
          <w:sz w:val="22"/>
          <w:szCs w:val="22"/>
        </w:rPr>
        <w:t>As</w:t>
      </w:r>
      <w:r>
        <w:rPr>
          <w:w w:val="85"/>
          <w:rtl/>
        </w:rPr>
        <w:t>،</w:t>
      </w:r>
      <w:r>
        <w:rPr>
          <w:spacing w:val="-7"/>
          <w:w w:val="85"/>
          <w:rtl/>
        </w:rPr>
        <w:t> </w:t>
      </w:r>
      <w:r>
        <w:rPr>
          <w:w w:val="85"/>
          <w:rtl/>
        </w:rPr>
        <w:t>تهيه</w:t>
      </w:r>
      <w:r>
        <w:rPr>
          <w:spacing w:val="-4"/>
          <w:w w:val="85"/>
          <w:rtl/>
        </w:rPr>
        <w:t> </w:t>
      </w:r>
      <w:r>
        <w:rPr>
          <w:w w:val="85"/>
          <w:rtl/>
        </w:rPr>
        <w:t>و</w:t>
      </w:r>
      <w:r>
        <w:rPr>
          <w:spacing w:val="-4"/>
          <w:w w:val="85"/>
          <w:rtl/>
        </w:rPr>
        <w:t> </w:t>
      </w:r>
      <w:r>
        <w:rPr>
          <w:w w:val="85"/>
          <w:rtl/>
        </w:rPr>
        <w:t>ارائه</w:t>
      </w:r>
      <w:r>
        <w:rPr>
          <w:spacing w:val="-6"/>
          <w:w w:val="85"/>
          <w:rtl/>
        </w:rPr>
        <w:t> </w:t>
      </w:r>
      <w:r>
        <w:rPr>
          <w:w w:val="85"/>
          <w:rtl/>
        </w:rPr>
        <w:t>كاتالوگ</w:t>
      </w:r>
      <w:r>
        <w:rPr>
          <w:spacing w:val="-6"/>
          <w:w w:val="85"/>
          <w:rtl/>
        </w:rPr>
        <w:t> </w:t>
      </w:r>
      <w:r>
        <w:rPr>
          <w:w w:val="85"/>
          <w:rtl/>
        </w:rPr>
        <w:t>تجهيزات</w:t>
      </w:r>
      <w:r>
        <w:rPr>
          <w:spacing w:val="-3"/>
          <w:w w:val="85"/>
          <w:rtl/>
        </w:rPr>
        <w:t> </w:t>
      </w:r>
      <w:r>
        <w:rPr>
          <w:w w:val="85"/>
          <w:rtl/>
        </w:rPr>
        <w:t>موضوع</w:t>
      </w:r>
      <w:r>
        <w:rPr>
          <w:spacing w:val="-7"/>
          <w:w w:val="85"/>
          <w:rtl/>
        </w:rPr>
        <w:t> </w:t>
      </w:r>
      <w:r>
        <w:rPr>
          <w:w w:val="85"/>
          <w:rtl/>
        </w:rPr>
        <w:t>پروژه</w:t>
      </w:r>
      <w:r>
        <w:rPr>
          <w:spacing w:val="-7"/>
          <w:w w:val="85"/>
          <w:rtl/>
        </w:rPr>
        <w:t> </w:t>
      </w:r>
      <w:r>
        <w:rPr>
          <w:w w:val="85"/>
          <w:rtl/>
        </w:rPr>
        <w:t>و</w:t>
      </w:r>
    </w:p>
    <w:p>
      <w:pPr>
        <w:pStyle w:val="BodyText"/>
        <w:spacing w:before="8"/>
        <w:rPr>
          <w:sz w:val="9"/>
        </w:rPr>
      </w:pPr>
    </w:p>
    <w:p>
      <w:pPr>
        <w:spacing w:after="0"/>
        <w:rPr>
          <w:sz w:val="9"/>
        </w:rPr>
        <w:sectPr>
          <w:pgSz w:w="11910" w:h="16840"/>
          <w:pgMar w:top="920" w:bottom="280" w:left="680" w:right="740"/>
        </w:sectPr>
      </w:pPr>
    </w:p>
    <w:p>
      <w:pPr>
        <w:spacing w:before="56"/>
        <w:ind w:left="630" w:right="0" w:firstLine="0"/>
        <w:jc w:val="left"/>
        <w:rPr>
          <w:rFonts w:ascii="Calibri"/>
          <w:sz w:val="22"/>
        </w:rPr>
      </w:pPr>
      <w:r>
        <w:rPr>
          <w:rFonts w:ascii="Calibri"/>
          <w:sz w:val="22"/>
        </w:rPr>
        <w:t>Hard</w:t>
      </w:r>
      <w:r>
        <w:rPr>
          <w:rFonts w:ascii="Calibri"/>
          <w:spacing w:val="6"/>
          <w:sz w:val="22"/>
        </w:rPr>
        <w:t> </w:t>
      </w:r>
      <w:r>
        <w:rPr>
          <w:rFonts w:ascii="Calibri"/>
          <w:sz w:val="22"/>
        </w:rPr>
        <w:t>Copy</w:t>
      </w:r>
      <w:r>
        <w:rPr>
          <w:rFonts w:ascii="Calibri"/>
          <w:spacing w:val="6"/>
          <w:sz w:val="22"/>
        </w:rPr>
        <w:t> </w:t>
      </w:r>
      <w:r>
        <w:rPr>
          <w:rFonts w:ascii="Calibri"/>
          <w:spacing w:val="-10"/>
          <w:sz w:val="22"/>
        </w:rPr>
        <w:t>&amp;</w:t>
      </w:r>
    </w:p>
    <w:p>
      <w:pPr>
        <w:bidi/>
        <w:spacing w:before="41"/>
        <w:ind w:right="0" w:left="388" w:firstLine="0"/>
        <w:jc w:val="left"/>
        <w:rPr>
          <w:b/>
          <w:bCs/>
          <w:sz w:val="24"/>
          <w:szCs w:val="24"/>
        </w:rPr>
      </w:pPr>
      <w:r>
        <w:rPr>
          <w:rtl/>
        </w:rPr>
        <w:br w:type="column"/>
      </w:r>
      <w:r>
        <w:rPr>
          <w:b/>
          <w:bCs/>
          <w:spacing w:val="-8"/>
          <w:sz w:val="24"/>
          <w:szCs w:val="24"/>
          <w:rtl/>
        </w:rPr>
        <w:t>جمعآوري</w:t>
      </w:r>
      <w:r>
        <w:rPr>
          <w:b/>
          <w:bCs/>
          <w:spacing w:val="-4"/>
          <w:sz w:val="24"/>
          <w:szCs w:val="24"/>
          <w:rtl/>
        </w:rPr>
        <w:t> </w:t>
      </w:r>
      <w:r>
        <w:rPr>
          <w:b/>
          <w:bCs/>
          <w:spacing w:val="-8"/>
          <w:sz w:val="24"/>
          <w:szCs w:val="24"/>
          <w:rtl/>
        </w:rPr>
        <w:t>كليه</w:t>
      </w:r>
      <w:r>
        <w:rPr>
          <w:b/>
          <w:bCs/>
          <w:spacing w:val="-2"/>
          <w:sz w:val="24"/>
          <w:szCs w:val="24"/>
          <w:rtl/>
        </w:rPr>
        <w:t> </w:t>
      </w:r>
      <w:r>
        <w:rPr>
          <w:b/>
          <w:bCs/>
          <w:spacing w:val="-8"/>
          <w:sz w:val="24"/>
          <w:szCs w:val="24"/>
          <w:rtl/>
        </w:rPr>
        <w:t>مدارك</w:t>
      </w:r>
      <w:r>
        <w:rPr>
          <w:b/>
          <w:bCs/>
          <w:spacing w:val="-3"/>
          <w:sz w:val="24"/>
          <w:szCs w:val="24"/>
          <w:rtl/>
        </w:rPr>
        <w:t> </w:t>
      </w:r>
      <w:r>
        <w:rPr>
          <w:b/>
          <w:bCs/>
          <w:spacing w:val="-8"/>
          <w:sz w:val="24"/>
          <w:szCs w:val="24"/>
          <w:rtl/>
        </w:rPr>
        <w:t>ﻻزم</w:t>
      </w:r>
      <w:r>
        <w:rPr>
          <w:b/>
          <w:bCs/>
          <w:spacing w:val="-4"/>
          <w:sz w:val="24"/>
          <w:szCs w:val="24"/>
          <w:rtl/>
        </w:rPr>
        <w:t> </w:t>
      </w:r>
      <w:r>
        <w:rPr>
          <w:b/>
          <w:bCs/>
          <w:spacing w:val="-8"/>
          <w:sz w:val="24"/>
          <w:szCs w:val="24"/>
          <w:rtl/>
        </w:rPr>
        <w:t>جهت</w:t>
      </w:r>
      <w:r>
        <w:rPr>
          <w:b/>
          <w:bCs/>
          <w:spacing w:val="-4"/>
          <w:sz w:val="24"/>
          <w:szCs w:val="24"/>
          <w:rtl/>
        </w:rPr>
        <w:t> </w:t>
      </w:r>
      <w:r>
        <w:rPr>
          <w:b/>
          <w:bCs/>
          <w:spacing w:val="-8"/>
          <w:sz w:val="24"/>
          <w:szCs w:val="24"/>
          <w:rtl/>
        </w:rPr>
        <w:t>هر</w:t>
      </w:r>
      <w:r>
        <w:rPr>
          <w:b/>
          <w:bCs/>
          <w:spacing w:val="-5"/>
          <w:sz w:val="24"/>
          <w:szCs w:val="24"/>
          <w:rtl/>
        </w:rPr>
        <w:t> </w:t>
      </w:r>
      <w:r>
        <w:rPr>
          <w:b/>
          <w:bCs/>
          <w:spacing w:val="-8"/>
          <w:sz w:val="24"/>
          <w:szCs w:val="24"/>
          <w:rtl/>
        </w:rPr>
        <w:t>يك</w:t>
      </w:r>
      <w:r>
        <w:rPr>
          <w:b/>
          <w:bCs/>
          <w:spacing w:val="-7"/>
          <w:sz w:val="24"/>
          <w:szCs w:val="24"/>
          <w:rtl/>
        </w:rPr>
        <w:t> </w:t>
      </w:r>
      <w:r>
        <w:rPr>
          <w:b/>
          <w:bCs/>
          <w:spacing w:val="-8"/>
          <w:sz w:val="24"/>
          <w:szCs w:val="24"/>
          <w:rtl/>
        </w:rPr>
        <w:t>از</w:t>
      </w:r>
      <w:r>
        <w:rPr>
          <w:b/>
          <w:bCs/>
          <w:spacing w:val="-5"/>
          <w:sz w:val="24"/>
          <w:szCs w:val="24"/>
          <w:rtl/>
        </w:rPr>
        <w:t> </w:t>
      </w:r>
      <w:r>
        <w:rPr>
          <w:b/>
          <w:bCs/>
          <w:spacing w:val="-8"/>
          <w:sz w:val="24"/>
          <w:szCs w:val="24"/>
          <w:rtl/>
        </w:rPr>
        <w:t>تجهيزات</w:t>
      </w:r>
      <w:r>
        <w:rPr>
          <w:rFonts w:ascii="Calibri" w:cs="Calibri"/>
          <w:spacing w:val="16"/>
          <w:sz w:val="22"/>
          <w:szCs w:val="22"/>
          <w:rtl/>
        </w:rPr>
        <w:t> </w:t>
      </w:r>
      <w:r>
        <w:rPr>
          <w:rFonts w:ascii="Calibri" w:cs="Calibri"/>
          <w:spacing w:val="-8"/>
          <w:sz w:val="22"/>
          <w:szCs w:val="22"/>
        </w:rPr>
        <w:t>Dossiers)</w:t>
      </w:r>
      <w:r>
        <w:rPr>
          <w:rFonts w:ascii="Calibri" w:cs="Calibri"/>
          <w:spacing w:val="11"/>
          <w:sz w:val="22"/>
          <w:szCs w:val="22"/>
          <w:rtl/>
        </w:rPr>
        <w:t> </w:t>
      </w:r>
      <w:r>
        <w:rPr>
          <w:rFonts w:ascii="Calibri" w:cs="Calibri"/>
          <w:spacing w:val="-8"/>
          <w:sz w:val="22"/>
          <w:szCs w:val="22"/>
        </w:rPr>
        <w:t>(Vendor</w:t>
      </w:r>
      <w:r>
        <w:rPr>
          <w:b/>
          <w:bCs/>
          <w:spacing w:val="-6"/>
          <w:sz w:val="24"/>
          <w:szCs w:val="24"/>
          <w:rtl/>
        </w:rPr>
        <w:t> </w:t>
      </w:r>
      <w:r>
        <w:rPr>
          <w:b/>
          <w:bCs/>
          <w:spacing w:val="-8"/>
          <w:sz w:val="24"/>
          <w:szCs w:val="24"/>
          <w:rtl/>
        </w:rPr>
        <w:t>بصورت</w:t>
      </w:r>
      <w:r>
        <w:rPr>
          <w:b/>
          <w:bCs/>
          <w:spacing w:val="-1"/>
          <w:sz w:val="24"/>
          <w:szCs w:val="24"/>
          <w:rtl/>
        </w:rPr>
        <w:t> </w:t>
      </w:r>
      <w:r>
        <w:rPr>
          <w:b/>
          <w:bCs/>
          <w:spacing w:val="-8"/>
          <w:sz w:val="24"/>
          <w:szCs w:val="24"/>
          <w:rtl/>
        </w:rPr>
        <w:t>جداگانه</w:t>
      </w:r>
      <w:r>
        <w:rPr>
          <w:b/>
          <w:bCs/>
          <w:spacing w:val="-6"/>
          <w:sz w:val="24"/>
          <w:szCs w:val="24"/>
          <w:rtl/>
        </w:rPr>
        <w:t> </w:t>
      </w:r>
      <w:r>
        <w:rPr>
          <w:b/>
          <w:bCs/>
          <w:spacing w:val="-8"/>
          <w:sz w:val="24"/>
          <w:szCs w:val="24"/>
        </w:rPr>
        <w:t>)</w:t>
      </w:r>
      <w:r>
        <w:rPr>
          <w:b/>
          <w:bCs/>
          <w:spacing w:val="-8"/>
          <w:sz w:val="24"/>
          <w:szCs w:val="24"/>
          <w:rtl/>
        </w:rPr>
        <w:t>به</w:t>
      </w:r>
      <w:r>
        <w:rPr>
          <w:b/>
          <w:bCs/>
          <w:spacing w:val="-4"/>
          <w:sz w:val="24"/>
          <w:szCs w:val="24"/>
          <w:rtl/>
        </w:rPr>
        <w:t> </w:t>
      </w:r>
      <w:r>
        <w:rPr>
          <w:b/>
          <w:bCs/>
          <w:spacing w:val="-8"/>
          <w:sz w:val="24"/>
          <w:szCs w:val="24"/>
          <w:rtl/>
        </w:rPr>
        <w:t>ﺻور</w:t>
      </w:r>
      <w:r>
        <w:rPr>
          <w:b/>
          <w:bCs/>
          <w:spacing w:val="-8"/>
          <w:sz w:val="24"/>
          <w:szCs w:val="24"/>
          <w:rtl/>
        </w:rPr>
        <w:t>ت</w:t>
      </w:r>
    </w:p>
    <w:p>
      <w:pPr>
        <w:pStyle w:val="BodyText"/>
        <w:bidi/>
        <w:spacing w:before="152"/>
        <w:ind w:right="0" w:left="389" w:firstLine="0"/>
        <w:jc w:val="left"/>
      </w:pPr>
      <w:r>
        <w:rPr>
          <w:spacing w:val="-5"/>
          <w:w w:val="85"/>
        </w:rPr>
        <w:t>(</w:t>
      </w:r>
      <w:r>
        <w:rPr>
          <w:rFonts w:ascii="Calibri" w:cs="Calibri"/>
          <w:b w:val="0"/>
          <w:bCs w:val="0"/>
          <w:spacing w:val="-5"/>
          <w:w w:val="85"/>
          <w:sz w:val="22"/>
          <w:szCs w:val="22"/>
        </w:rPr>
        <w:t>CD</w:t>
      </w:r>
      <w:r>
        <w:rPr>
          <w:spacing w:val="-6"/>
          <w:rtl/>
        </w:rPr>
        <w:t> </w:t>
      </w:r>
      <w:r>
        <w:rPr>
          <w:w w:val="85"/>
          <w:rtl/>
        </w:rPr>
        <w:t>نيز</w:t>
      </w:r>
      <w:r>
        <w:rPr>
          <w:spacing w:val="-1"/>
          <w:w w:val="85"/>
          <w:rtl/>
        </w:rPr>
        <w:t> </w:t>
      </w:r>
      <w:r>
        <w:rPr>
          <w:w w:val="85"/>
          <w:rtl/>
        </w:rPr>
        <w:t>در</w:t>
      </w:r>
      <w:r>
        <w:rPr>
          <w:spacing w:val="-10"/>
          <w:rtl/>
        </w:rPr>
        <w:t> </w:t>
      </w:r>
      <w:r>
        <w:rPr>
          <w:w w:val="85"/>
          <w:rtl/>
        </w:rPr>
        <w:t>محدوده</w:t>
      </w:r>
      <w:r>
        <w:rPr>
          <w:spacing w:val="-2"/>
          <w:w w:val="85"/>
          <w:rtl/>
        </w:rPr>
        <w:t> </w:t>
      </w:r>
      <w:r>
        <w:rPr>
          <w:w w:val="85"/>
          <w:rtl/>
        </w:rPr>
        <w:t>كار</w:t>
      </w:r>
      <w:r>
        <w:rPr>
          <w:spacing w:val="-2"/>
          <w:w w:val="85"/>
          <w:rtl/>
        </w:rPr>
        <w:t> </w:t>
      </w:r>
      <w:r>
        <w:rPr>
          <w:w w:val="85"/>
          <w:rtl/>
        </w:rPr>
        <w:t>پيمانكار</w:t>
      </w:r>
      <w:r>
        <w:rPr>
          <w:rFonts w:ascii="Calibri" w:cs="Calibri"/>
          <w:b w:val="0"/>
          <w:bCs w:val="0"/>
          <w:spacing w:val="9"/>
          <w:sz w:val="22"/>
          <w:szCs w:val="22"/>
          <w:rtl/>
        </w:rPr>
        <w:t> </w:t>
      </w:r>
      <w:r>
        <w:rPr>
          <w:rFonts w:ascii="Calibri" w:cs="Calibri"/>
          <w:b w:val="0"/>
          <w:bCs w:val="0"/>
          <w:w w:val="85"/>
          <w:sz w:val="22"/>
          <w:szCs w:val="22"/>
        </w:rPr>
        <w:t>EPC</w:t>
      </w:r>
      <w:r>
        <w:rPr>
          <w:spacing w:val="-1"/>
          <w:w w:val="85"/>
          <w:rtl/>
        </w:rPr>
        <w:t> </w:t>
      </w:r>
      <w:r>
        <w:rPr>
          <w:w w:val="85"/>
          <w:rtl/>
        </w:rPr>
        <w:t>ميباشد</w:t>
      </w:r>
      <w:r>
        <w:rPr>
          <w:w w:val="85"/>
        </w:rPr>
        <w:t>.</w:t>
      </w:r>
    </w:p>
    <w:p>
      <w:pPr>
        <w:pStyle w:val="BodyText"/>
        <w:bidi/>
        <w:spacing w:before="273"/>
        <w:ind w:right="0" w:left="387" w:firstLine="0"/>
        <w:jc w:val="left"/>
      </w:pPr>
      <w:r>
        <w:rPr>
          <w:w w:val="90"/>
        </w:rPr>
        <w:t>-٣-٢-٣-٢-</w:t>
      </w:r>
      <w:r>
        <w:rPr>
          <w:spacing w:val="-10"/>
          <w:w w:val="90"/>
        </w:rPr>
        <w:t>٣</w:t>
      </w:r>
      <w:r>
        <w:rPr>
          <w:spacing w:val="11"/>
          <w:rtl/>
        </w:rPr>
        <w:t> </w:t>
      </w:r>
      <w:r>
        <w:rPr>
          <w:w w:val="90"/>
          <w:rtl/>
        </w:rPr>
        <w:t>خدمات</w:t>
      </w:r>
      <w:r>
        <w:rPr>
          <w:spacing w:val="15"/>
          <w:rtl/>
        </w:rPr>
        <w:t> </w:t>
      </w:r>
      <w:r>
        <w:rPr>
          <w:w w:val="90"/>
          <w:rtl/>
        </w:rPr>
        <w:t>مهندسي</w:t>
      </w:r>
      <w:r>
        <w:rPr>
          <w:spacing w:val="9"/>
          <w:rtl/>
        </w:rPr>
        <w:t> </w:t>
      </w:r>
      <w:r>
        <w:rPr>
          <w:w w:val="90"/>
          <w:rtl/>
        </w:rPr>
        <w:t>تفصيلي</w:t>
      </w:r>
      <w:r>
        <w:rPr>
          <w:spacing w:val="9"/>
          <w:rtl/>
        </w:rPr>
        <w:t> </w:t>
      </w:r>
      <w:r>
        <w:rPr>
          <w:w w:val="90"/>
          <w:rtl/>
        </w:rPr>
        <w:t>تجهيزات</w:t>
      </w:r>
      <w:r>
        <w:rPr>
          <w:spacing w:val="14"/>
          <w:rtl/>
        </w:rPr>
        <w:t> </w:t>
      </w:r>
      <w:r>
        <w:rPr>
          <w:w w:val="90"/>
          <w:rtl/>
        </w:rPr>
        <w:t>مكانيكي</w:t>
      </w:r>
      <w:r>
        <w:rPr>
          <w:spacing w:val="10"/>
          <w:rtl/>
        </w:rPr>
        <w:t> </w:t>
      </w:r>
      <w:r>
        <w:rPr>
          <w:w w:val="90"/>
          <w:rtl/>
        </w:rPr>
        <w:t>دوار</w:t>
      </w:r>
      <w:r>
        <w:rPr>
          <w:spacing w:val="8"/>
          <w:rtl/>
        </w:rPr>
        <w:t> </w:t>
      </w:r>
      <w:r>
        <w:rPr>
          <w:rFonts w:ascii="Times New Roman" w:cs="Times New Roman"/>
          <w:w w:val="90"/>
        </w:rPr>
        <w:t>Equipments</w:t>
      </w:r>
      <w:r>
        <w:rPr>
          <w:w w:val="90"/>
        </w:rPr>
        <w:t>)</w:t>
      </w:r>
      <w:r>
        <w:rPr>
          <w:rFonts w:ascii="Times New Roman" w:cs="Times New Roman"/>
          <w:spacing w:val="32"/>
          <w:rtl/>
        </w:rPr>
        <w:t> </w:t>
      </w:r>
      <w:r>
        <w:rPr>
          <w:rFonts w:ascii="Times New Roman" w:cs="Times New Roman"/>
          <w:w w:val="90"/>
        </w:rPr>
        <w:t>Rotary</w:t>
      </w:r>
      <w:r>
        <w:rPr>
          <w:spacing w:val="25"/>
          <w:rtl/>
        </w:rPr>
        <w:t> </w:t>
      </w:r>
      <w:r>
        <w:rPr>
          <w:w w:val="90"/>
        </w:rPr>
        <w:t>:</w:t>
      </w:r>
      <w:r>
        <w:rPr>
          <w:w w:val="90"/>
        </w:rPr>
        <w:t>(</w:t>
      </w:r>
    </w:p>
    <w:p>
      <w:pPr>
        <w:spacing w:after="0"/>
        <w:jc w:val="left"/>
        <w:sectPr>
          <w:type w:val="continuous"/>
          <w:pgSz w:w="11910" w:h="16840"/>
          <w:pgMar w:top="920" w:bottom="280" w:left="680" w:right="740"/>
          <w:cols w:num="2" w:equalWidth="0">
            <w:col w:w="1781" w:space="40"/>
            <w:col w:w="8669"/>
          </w:cols>
        </w:sectPr>
      </w:pPr>
    </w:p>
    <w:p>
      <w:pPr>
        <w:pStyle w:val="BodyText"/>
        <w:spacing w:before="138"/>
      </w:pPr>
      <w:r>
        <w:rPr/>
        <w:drawing>
          <wp:anchor distT="0" distB="0" distL="0" distR="0" allowOverlap="1" layoutInCell="1" locked="0" behindDoc="1" simplePos="0" relativeHeight="482031616">
            <wp:simplePos x="0" y="0"/>
            <wp:positionH relativeFrom="page">
              <wp:posOffset>302418</wp:posOffset>
            </wp:positionH>
            <wp:positionV relativeFrom="page">
              <wp:posOffset>302418</wp:posOffset>
            </wp:positionV>
            <wp:extent cx="6954202" cy="10089070"/>
            <wp:effectExtent l="0" t="0" r="0" b="0"/>
            <wp:wrapNone/>
            <wp:docPr id="135" name="Image 135"/>
            <wp:cNvGraphicFramePr>
              <a:graphicFrameLocks/>
            </wp:cNvGraphicFramePr>
            <a:graphic>
              <a:graphicData uri="http://schemas.openxmlformats.org/drawingml/2006/picture">
                <pic:pic>
                  <pic:nvPicPr>
                    <pic:cNvPr id="135" name="Image 135"/>
                    <pic:cNvPicPr/>
                  </pic:nvPicPr>
                  <pic:blipFill>
                    <a:blip r:embed="rId5" cstate="print"/>
                    <a:stretch>
                      <a:fillRect/>
                    </a:stretch>
                  </pic:blipFill>
                  <pic:spPr>
                    <a:xfrm>
                      <a:off x="0" y="0"/>
                      <a:ext cx="6954202" cy="10089070"/>
                    </a:xfrm>
                    <a:prstGeom prst="rect">
                      <a:avLst/>
                    </a:prstGeom>
                  </pic:spPr>
                </pic:pic>
              </a:graphicData>
            </a:graphic>
          </wp:anchor>
        </w:drawing>
      </w:r>
    </w:p>
    <w:p>
      <w:pPr>
        <w:pStyle w:val="BodyText"/>
        <w:bidi/>
        <w:ind w:right="2044" w:left="0" w:firstLine="0"/>
        <w:jc w:val="both"/>
      </w:pPr>
      <w:r>
        <w:rPr>
          <w:spacing w:val="-2"/>
          <w:w w:val="80"/>
          <w:rtl/>
        </w:rPr>
        <w:t>خدمات</w:t>
      </w:r>
      <w:r>
        <w:rPr>
          <w:spacing w:val="14"/>
          <w:rtl/>
        </w:rPr>
        <w:t> </w:t>
      </w:r>
      <w:r>
        <w:rPr>
          <w:w w:val="80"/>
          <w:rtl/>
        </w:rPr>
        <w:t>مهندسي</w:t>
      </w:r>
      <w:r>
        <w:rPr>
          <w:spacing w:val="8"/>
          <w:rtl/>
        </w:rPr>
        <w:t> </w:t>
      </w:r>
      <w:r>
        <w:rPr>
          <w:w w:val="80"/>
          <w:rtl/>
        </w:rPr>
        <w:t>تفصيلي</w:t>
      </w:r>
      <w:r>
        <w:rPr>
          <w:spacing w:val="12"/>
          <w:rtl/>
        </w:rPr>
        <w:t> </w:t>
      </w:r>
      <w:r>
        <w:rPr>
          <w:w w:val="80"/>
          <w:rtl/>
        </w:rPr>
        <w:t>تجهيزات</w:t>
      </w:r>
      <w:r>
        <w:rPr>
          <w:spacing w:val="14"/>
          <w:rtl/>
        </w:rPr>
        <w:t> </w:t>
      </w:r>
      <w:r>
        <w:rPr>
          <w:w w:val="80"/>
          <w:rtl/>
        </w:rPr>
        <w:t>مكانيكي</w:t>
      </w:r>
      <w:r>
        <w:rPr>
          <w:spacing w:val="15"/>
          <w:rtl/>
        </w:rPr>
        <w:t> </w:t>
      </w:r>
      <w:r>
        <w:rPr>
          <w:w w:val="80"/>
          <w:rtl/>
        </w:rPr>
        <w:t>دوار</w:t>
      </w:r>
      <w:r>
        <w:rPr>
          <w:spacing w:val="12"/>
          <w:rtl/>
        </w:rPr>
        <w:t> </w:t>
      </w:r>
      <w:r>
        <w:rPr>
          <w:w w:val="80"/>
          <w:rtl/>
        </w:rPr>
        <w:t>شامل</w:t>
      </w:r>
      <w:r>
        <w:rPr>
          <w:spacing w:val="14"/>
          <w:rtl/>
        </w:rPr>
        <w:t> </w:t>
      </w:r>
      <w:r>
        <w:rPr>
          <w:w w:val="80"/>
          <w:rtl/>
        </w:rPr>
        <w:t>موارد</w:t>
      </w:r>
      <w:r>
        <w:rPr>
          <w:spacing w:val="13"/>
          <w:rtl/>
        </w:rPr>
        <w:t> </w:t>
      </w:r>
      <w:r>
        <w:rPr>
          <w:w w:val="80"/>
          <w:rtl/>
        </w:rPr>
        <w:t>زير</w:t>
      </w:r>
      <w:r>
        <w:rPr>
          <w:spacing w:val="12"/>
          <w:rtl/>
        </w:rPr>
        <w:t> </w:t>
      </w:r>
      <w:r>
        <w:rPr>
          <w:w w:val="80"/>
          <w:rtl/>
        </w:rPr>
        <w:t>بوده</w:t>
      </w:r>
      <w:r>
        <w:rPr>
          <w:spacing w:val="14"/>
          <w:rtl/>
        </w:rPr>
        <w:t> </w:t>
      </w:r>
      <w:r>
        <w:rPr>
          <w:w w:val="80"/>
          <w:rtl/>
        </w:rPr>
        <w:t>ولي</w:t>
      </w:r>
      <w:r>
        <w:rPr>
          <w:spacing w:val="12"/>
          <w:rtl/>
        </w:rPr>
        <w:t> </w:t>
      </w:r>
      <w:r>
        <w:rPr>
          <w:w w:val="80"/>
          <w:rtl/>
        </w:rPr>
        <w:t>به</w:t>
      </w:r>
      <w:r>
        <w:rPr>
          <w:spacing w:val="15"/>
          <w:rtl/>
        </w:rPr>
        <w:t> </w:t>
      </w:r>
      <w:r>
        <w:rPr>
          <w:w w:val="80"/>
          <w:rtl/>
        </w:rPr>
        <w:t>آنها</w:t>
      </w:r>
      <w:r>
        <w:rPr>
          <w:spacing w:val="20"/>
          <w:rtl/>
        </w:rPr>
        <w:t> </w:t>
      </w:r>
      <w:r>
        <w:rPr>
          <w:w w:val="80"/>
          <w:rtl/>
        </w:rPr>
        <w:t>محدود</w:t>
      </w:r>
      <w:r>
        <w:rPr>
          <w:spacing w:val="11"/>
          <w:rtl/>
        </w:rPr>
        <w:t> </w:t>
      </w:r>
      <w:r>
        <w:rPr>
          <w:w w:val="80"/>
          <w:rtl/>
        </w:rPr>
        <w:t>نميشوند</w:t>
      </w:r>
      <w:r>
        <w:rPr>
          <w:w w:val="80"/>
        </w:rPr>
        <w:t>:</w:t>
      </w:r>
    </w:p>
    <w:p>
      <w:pPr>
        <w:pStyle w:val="BodyText"/>
        <w:bidi/>
        <w:spacing w:line="369" w:lineRule="auto" w:before="161"/>
        <w:ind w:right="632" w:left="387" w:firstLine="6621"/>
        <w:jc w:val="both"/>
      </w:pPr>
      <w:r>
        <w:rPr>
          <w:w w:val="85"/>
          <w:rtl/>
        </w:rPr>
        <w:t>نهايي</w:t>
      </w:r>
      <w:r>
        <w:rPr>
          <w:spacing w:val="-7"/>
          <w:w w:val="85"/>
          <w:rtl/>
        </w:rPr>
        <w:t> </w:t>
      </w:r>
      <w:r>
        <w:rPr>
          <w:w w:val="85"/>
          <w:rtl/>
        </w:rPr>
        <w:t>سازي</w:t>
      </w:r>
      <w:r>
        <w:rPr>
          <w:spacing w:val="-6"/>
          <w:w w:val="85"/>
          <w:rtl/>
        </w:rPr>
        <w:t> </w:t>
      </w:r>
      <w:r>
        <w:rPr>
          <w:w w:val="85"/>
          <w:rtl/>
        </w:rPr>
        <w:t>مباني</w:t>
      </w:r>
      <w:r>
        <w:rPr>
          <w:spacing w:val="-7"/>
          <w:w w:val="85"/>
          <w:rtl/>
        </w:rPr>
        <w:t> </w:t>
      </w:r>
      <w:r>
        <w:rPr>
          <w:w w:val="85"/>
          <w:rtl/>
        </w:rPr>
        <w:t>طراحي</w:t>
      </w:r>
      <w:r>
        <w:rPr>
          <w:spacing w:val="-7"/>
          <w:w w:val="85"/>
          <w:rtl/>
        </w:rPr>
        <w:t> </w:t>
      </w:r>
      <w:r>
        <w:rPr>
          <w:w w:val="85"/>
          <w:rtl/>
        </w:rPr>
        <w:t>مكانيكي نهايي سازي </w:t>
      </w:r>
      <w:r>
        <w:rPr>
          <w:w w:val="85"/>
        </w:rPr>
        <w:t>/</w:t>
      </w:r>
      <w:r>
        <w:rPr>
          <w:w w:val="85"/>
          <w:rtl/>
        </w:rPr>
        <w:t> تهيه مشخصات فني</w:t>
      </w:r>
      <w:r>
        <w:rPr>
          <w:rFonts w:ascii="Calibri" w:cs="Calibri"/>
          <w:b w:val="0"/>
          <w:bCs w:val="0"/>
          <w:rtl/>
        </w:rPr>
        <w:t> </w:t>
      </w:r>
      <w:r>
        <w:rPr>
          <w:rFonts w:ascii="Calibri" w:cs="Calibri"/>
          <w:b w:val="0"/>
          <w:bCs w:val="0"/>
          <w:w w:val="85"/>
          <w:sz w:val="22"/>
          <w:szCs w:val="22"/>
        </w:rPr>
        <w:t>Specification</w:t>
      </w:r>
      <w:r>
        <w:rPr>
          <w:rFonts w:ascii="Calibri" w:cs="Calibri"/>
          <w:b w:val="0"/>
          <w:bCs w:val="0"/>
          <w:w w:val="85"/>
        </w:rPr>
        <w:t>)</w:t>
      </w:r>
      <w:r>
        <w:rPr>
          <w:rFonts w:ascii="Calibri" w:cs="Calibri"/>
          <w:b w:val="0"/>
          <w:bCs w:val="0"/>
          <w:sz w:val="22"/>
          <w:szCs w:val="22"/>
          <w:rtl/>
        </w:rPr>
        <w:t> </w:t>
      </w:r>
      <w:r>
        <w:rPr>
          <w:rFonts w:ascii="Calibri" w:cs="Calibri"/>
          <w:b w:val="0"/>
          <w:bCs w:val="0"/>
          <w:w w:val="85"/>
          <w:sz w:val="22"/>
          <w:szCs w:val="22"/>
        </w:rPr>
        <w:t>(Technical</w:t>
      </w:r>
      <w:r>
        <w:rPr>
          <w:w w:val="85"/>
          <w:rtl/>
        </w:rPr>
        <w:t> براي كليه تجهيزات مكانيكي شامل پمپها، جرثقيلهاي </w:t>
      </w:r>
      <w:r>
        <w:rPr>
          <w:spacing w:val="-2"/>
          <w:w w:val="75"/>
          <w:rtl/>
        </w:rPr>
        <w:t>سقفي،</w:t>
      </w:r>
      <w:r>
        <w:rPr>
          <w:spacing w:val="-6"/>
          <w:w w:val="90"/>
          <w:rtl/>
        </w:rPr>
        <w:t> </w:t>
      </w:r>
      <w:r>
        <w:rPr>
          <w:w w:val="90"/>
          <w:rtl/>
        </w:rPr>
        <w:t>بﺴتههاي</w:t>
      </w:r>
      <w:r>
        <w:rPr>
          <w:spacing w:val="-2"/>
          <w:w w:val="90"/>
          <w:rtl/>
        </w:rPr>
        <w:t> </w:t>
      </w:r>
      <w:r>
        <w:rPr>
          <w:w w:val="90"/>
          <w:rtl/>
        </w:rPr>
        <w:t>يكجا</w:t>
      </w:r>
      <w:r>
        <w:rPr>
          <w:spacing w:val="-4"/>
          <w:w w:val="90"/>
          <w:rtl/>
        </w:rPr>
        <w:t> </w:t>
      </w:r>
      <w:r>
        <w:rPr>
          <w:w w:val="90"/>
          <w:rtl/>
        </w:rPr>
        <w:t>خريد</w:t>
      </w:r>
      <w:r>
        <w:rPr>
          <w:rFonts w:ascii="Calibri" w:cs="Calibri"/>
          <w:b w:val="0"/>
          <w:bCs w:val="0"/>
          <w:spacing w:val="3"/>
          <w:rtl/>
        </w:rPr>
        <w:t> </w:t>
      </w:r>
      <w:r>
        <w:rPr>
          <w:rFonts w:ascii="Calibri" w:cs="Calibri"/>
          <w:b w:val="0"/>
          <w:bCs w:val="0"/>
          <w:w w:val="90"/>
          <w:sz w:val="22"/>
          <w:szCs w:val="22"/>
        </w:rPr>
        <w:t>(packages</w:t>
      </w:r>
      <w:r>
        <w:rPr>
          <w:rFonts w:ascii="Calibri" w:cs="Calibri"/>
          <w:b w:val="0"/>
          <w:bCs w:val="0"/>
          <w:w w:val="90"/>
        </w:rPr>
        <w:t>)</w:t>
      </w:r>
      <w:r>
        <w:rPr>
          <w:w w:val="90"/>
          <w:rtl/>
        </w:rPr>
        <w:t>،</w:t>
      </w:r>
      <w:r>
        <w:rPr>
          <w:spacing w:val="-4"/>
          <w:w w:val="90"/>
          <w:rtl/>
        </w:rPr>
        <w:t> </w:t>
      </w:r>
      <w:r>
        <w:rPr>
          <w:w w:val="90"/>
          <w:rtl/>
        </w:rPr>
        <w:t>ژنراتورهاي</w:t>
      </w:r>
      <w:r>
        <w:rPr>
          <w:spacing w:val="-6"/>
          <w:w w:val="90"/>
          <w:rtl/>
        </w:rPr>
        <w:t> </w:t>
      </w:r>
      <w:r>
        <w:rPr>
          <w:w w:val="90"/>
          <w:rtl/>
        </w:rPr>
        <w:t>ديزل</w:t>
      </w:r>
      <w:r>
        <w:rPr>
          <w:spacing w:val="-1"/>
          <w:w w:val="90"/>
          <w:rtl/>
        </w:rPr>
        <w:t> </w:t>
      </w:r>
      <w:r>
        <w:rPr>
          <w:w w:val="90"/>
          <w:rtl/>
        </w:rPr>
        <w:t>و</w:t>
      </w:r>
      <w:r>
        <w:rPr>
          <w:spacing w:val="-4"/>
          <w:w w:val="90"/>
          <w:rtl/>
        </w:rPr>
        <w:t> </w:t>
      </w:r>
      <w:r>
        <w:rPr>
          <w:w w:val="90"/>
          <w:rtl/>
        </w:rPr>
        <w:t>گاز</w:t>
      </w:r>
      <w:r>
        <w:rPr>
          <w:spacing w:val="-4"/>
          <w:w w:val="90"/>
          <w:rtl/>
        </w:rPr>
        <w:t> </w:t>
      </w:r>
      <w:r>
        <w:rPr>
          <w:w w:val="90"/>
          <w:rtl/>
        </w:rPr>
        <w:t>و</w:t>
      </w:r>
      <w:r>
        <w:rPr>
          <w:spacing w:val="-5"/>
          <w:w w:val="90"/>
          <w:rtl/>
        </w:rPr>
        <w:t> </w:t>
      </w:r>
      <w:r>
        <w:rPr>
          <w:w w:val="90"/>
          <w:rtl/>
        </w:rPr>
        <w:t>ساير</w:t>
      </w:r>
      <w:r>
        <w:rPr>
          <w:spacing w:val="-4"/>
          <w:w w:val="90"/>
          <w:rtl/>
        </w:rPr>
        <w:t> </w:t>
      </w:r>
      <w:r>
        <w:rPr>
          <w:w w:val="90"/>
          <w:rtl/>
        </w:rPr>
        <w:t>تجهيزات</w:t>
      </w:r>
      <w:r>
        <w:rPr>
          <w:spacing w:val="-4"/>
          <w:w w:val="90"/>
          <w:rtl/>
        </w:rPr>
        <w:t> </w:t>
      </w:r>
      <w:r>
        <w:rPr>
          <w:w w:val="90"/>
          <w:rtl/>
        </w:rPr>
        <w:t>مورد</w:t>
      </w:r>
      <w:r>
        <w:rPr>
          <w:spacing w:val="-4"/>
          <w:w w:val="90"/>
          <w:rtl/>
        </w:rPr>
        <w:t> </w:t>
      </w:r>
      <w:r>
        <w:rPr>
          <w:w w:val="90"/>
          <w:rtl/>
        </w:rPr>
        <w:t>نياز</w:t>
      </w:r>
      <w:r>
        <w:rPr>
          <w:spacing w:val="-5"/>
          <w:w w:val="90"/>
          <w:rtl/>
        </w:rPr>
        <w:t> </w:t>
      </w:r>
      <w:r>
        <w:rPr>
          <w:w w:val="90"/>
          <w:rtl/>
        </w:rPr>
        <w:t>پروژه</w:t>
      </w:r>
      <w:r>
        <w:rPr>
          <w:spacing w:val="-4"/>
          <w:w w:val="90"/>
          <w:rtl/>
        </w:rPr>
        <w:t> </w:t>
      </w:r>
      <w:r>
        <w:rPr>
          <w:w w:val="90"/>
        </w:rPr>
        <w:t>)</w:t>
      </w:r>
      <w:r>
        <w:rPr>
          <w:w w:val="90"/>
          <w:rtl/>
        </w:rPr>
        <w:t>در</w:t>
      </w:r>
      <w:r>
        <w:rPr>
          <w:spacing w:val="-4"/>
          <w:w w:val="90"/>
          <w:rtl/>
        </w:rPr>
        <w:t> </w:t>
      </w:r>
      <w:r>
        <w:rPr>
          <w:w w:val="90"/>
          <w:rtl/>
        </w:rPr>
        <w:t>اين</w:t>
      </w:r>
      <w:r>
        <w:rPr>
          <w:spacing w:val="-4"/>
          <w:w w:val="90"/>
          <w:rtl/>
        </w:rPr>
        <w:t> </w:t>
      </w:r>
      <w:r>
        <w:rPr>
          <w:w w:val="90"/>
          <w:rtl/>
        </w:rPr>
        <w:t>ليﺴ</w:t>
      </w:r>
      <w:r>
        <w:rPr>
          <w:w w:val="90"/>
          <w:rtl/>
        </w:rPr>
        <w:t>ت</w:t>
      </w:r>
    </w:p>
    <w:p>
      <w:pPr>
        <w:pStyle w:val="BodyText"/>
        <w:bidi/>
        <w:spacing w:line="374" w:lineRule="auto"/>
        <w:ind w:right="630" w:left="386" w:firstLine="472"/>
        <w:jc w:val="both"/>
      </w:pPr>
      <w:r>
        <w:rPr>
          <w:w w:val="80"/>
          <w:rtl/>
        </w:rPr>
        <w:t>كمپرسورهاي گاز</w:t>
      </w:r>
      <w:r>
        <w:rPr>
          <w:spacing w:val="-1"/>
          <w:rtl/>
        </w:rPr>
        <w:t> </w:t>
      </w:r>
      <w:r>
        <w:rPr>
          <w:w w:val="80"/>
          <w:rtl/>
        </w:rPr>
        <w:t>در نظر گرفته نميشوند ولي هماهنگي ساير اجزا پروژه با آنها بايﺴتي كامﻼً</w:t>
      </w:r>
      <w:r>
        <w:rPr>
          <w:spacing w:val="-1"/>
          <w:rtl/>
        </w:rPr>
        <w:t> </w:t>
      </w:r>
      <w:r>
        <w:rPr>
          <w:w w:val="80"/>
          <w:rtl/>
        </w:rPr>
        <w:t>در نظر گرفته شود</w:t>
      </w:r>
      <w:r>
        <w:rPr>
          <w:w w:val="80"/>
        </w:rPr>
        <w:t>.(</w:t>
      </w:r>
      <w:r>
        <w:rPr>
          <w:spacing w:val="80"/>
          <w:rtl/>
        </w:rPr>
        <w:t> </w:t>
      </w:r>
      <w:r>
        <w:rPr>
          <w:w w:val="90"/>
          <w:rtl/>
        </w:rPr>
        <w:t>تهيه</w:t>
      </w:r>
      <w:r>
        <w:rPr>
          <w:spacing w:val="-6"/>
          <w:w w:val="90"/>
          <w:rtl/>
        </w:rPr>
        <w:t> </w:t>
      </w:r>
      <w:r>
        <w:rPr>
          <w:w w:val="90"/>
        </w:rPr>
        <w:t>/</w:t>
      </w:r>
      <w:r>
        <w:rPr>
          <w:spacing w:val="-6"/>
          <w:w w:val="90"/>
          <w:rtl/>
        </w:rPr>
        <w:t> </w:t>
      </w:r>
      <w:r>
        <w:rPr>
          <w:w w:val="90"/>
          <w:rtl/>
        </w:rPr>
        <w:t>نهايي</w:t>
      </w:r>
      <w:r>
        <w:rPr>
          <w:spacing w:val="-6"/>
          <w:w w:val="90"/>
          <w:rtl/>
        </w:rPr>
        <w:t> </w:t>
      </w:r>
      <w:r>
        <w:rPr>
          <w:w w:val="90"/>
          <w:rtl/>
        </w:rPr>
        <w:t>سازي</w:t>
      </w:r>
      <w:r>
        <w:rPr>
          <w:spacing w:val="-1"/>
          <w:w w:val="90"/>
          <w:rtl/>
        </w:rPr>
        <w:t> </w:t>
      </w:r>
      <w:r>
        <w:rPr>
          <w:w w:val="90"/>
          <w:rtl/>
        </w:rPr>
        <w:t>مشخصات</w:t>
      </w:r>
      <w:r>
        <w:rPr>
          <w:spacing w:val="-6"/>
          <w:w w:val="90"/>
          <w:rtl/>
        </w:rPr>
        <w:t> </w:t>
      </w:r>
      <w:r>
        <w:rPr>
          <w:w w:val="90"/>
          <w:rtl/>
        </w:rPr>
        <w:t>بﺴته</w:t>
      </w:r>
      <w:r>
        <w:rPr>
          <w:spacing w:val="-6"/>
          <w:w w:val="90"/>
          <w:rtl/>
        </w:rPr>
        <w:t> </w:t>
      </w:r>
      <w:r>
        <w:rPr>
          <w:w w:val="90"/>
          <w:rtl/>
        </w:rPr>
        <w:t>بودار</w:t>
      </w:r>
      <w:r>
        <w:rPr>
          <w:spacing w:val="-6"/>
          <w:w w:val="90"/>
          <w:rtl/>
        </w:rPr>
        <w:t> </w:t>
      </w:r>
      <w:r>
        <w:rPr>
          <w:w w:val="90"/>
          <w:rtl/>
        </w:rPr>
        <w:t>نمودن</w:t>
      </w:r>
      <w:r>
        <w:rPr>
          <w:spacing w:val="-4"/>
          <w:w w:val="90"/>
          <w:rtl/>
        </w:rPr>
        <w:t> </w:t>
      </w:r>
      <w:r>
        <w:rPr>
          <w:w w:val="90"/>
          <w:rtl/>
        </w:rPr>
        <w:t>گاز</w:t>
      </w:r>
      <w:r>
        <w:rPr>
          <w:spacing w:val="-4"/>
          <w:w w:val="90"/>
          <w:rtl/>
        </w:rPr>
        <w:t> </w:t>
      </w:r>
      <w:r>
        <w:rPr>
          <w:w w:val="90"/>
          <w:rtl/>
        </w:rPr>
        <w:t>ورودي</w:t>
      </w:r>
      <w:r>
        <w:rPr>
          <w:spacing w:val="-6"/>
          <w:w w:val="90"/>
          <w:rtl/>
        </w:rPr>
        <w:t> </w:t>
      </w:r>
      <w:r>
        <w:rPr>
          <w:w w:val="90"/>
          <w:rtl/>
        </w:rPr>
        <w:t>به</w:t>
      </w:r>
      <w:r>
        <w:rPr>
          <w:spacing w:val="-4"/>
          <w:w w:val="90"/>
          <w:rtl/>
        </w:rPr>
        <w:t> </w:t>
      </w:r>
      <w:r>
        <w:rPr>
          <w:w w:val="90"/>
          <w:rtl/>
        </w:rPr>
        <w:t>ساختمانها</w:t>
      </w:r>
      <w:r>
        <w:rPr>
          <w:spacing w:val="-4"/>
          <w:w w:val="90"/>
          <w:rtl/>
        </w:rPr>
        <w:t> </w:t>
      </w:r>
      <w:r>
        <w:rPr>
          <w:w w:val="90"/>
          <w:rtl/>
        </w:rPr>
        <w:t>بر</w:t>
      </w:r>
      <w:r>
        <w:rPr>
          <w:spacing w:val="-3"/>
          <w:w w:val="90"/>
          <w:rtl/>
        </w:rPr>
        <w:t> </w:t>
      </w:r>
      <w:r>
        <w:rPr>
          <w:w w:val="90"/>
          <w:rtl/>
        </w:rPr>
        <w:t>اساس</w:t>
      </w:r>
      <w:r>
        <w:rPr>
          <w:spacing w:val="-5"/>
          <w:w w:val="90"/>
          <w:rtl/>
        </w:rPr>
        <w:t> </w:t>
      </w:r>
      <w:r>
        <w:rPr>
          <w:w w:val="90"/>
          <w:rtl/>
        </w:rPr>
        <w:t>استاندارد</w:t>
      </w:r>
      <w:r>
        <w:rPr>
          <w:rFonts w:ascii="Calibri" w:cs="Calibri"/>
          <w:b w:val="0"/>
          <w:bCs w:val="0"/>
          <w:rtl/>
        </w:rPr>
        <w:t> </w:t>
      </w:r>
      <w:r>
        <w:rPr>
          <w:rFonts w:ascii="Calibri" w:cs="Calibri"/>
          <w:b w:val="0"/>
          <w:bCs w:val="0"/>
          <w:w w:val="90"/>
        </w:rPr>
        <w:t>IGS-M-PM-100</w:t>
      </w:r>
      <w:r>
        <w:rPr>
          <w:spacing w:val="-7"/>
          <w:w w:val="90"/>
          <w:rtl/>
        </w:rPr>
        <w:t> </w:t>
      </w:r>
      <w:r>
        <w:rPr>
          <w:w w:val="90"/>
          <w:rtl/>
        </w:rPr>
        <w:t>و </w:t>
      </w:r>
      <w:r>
        <w:rPr>
          <w:w w:val="85"/>
          <w:rtl/>
        </w:rPr>
        <w:t>همچنين</w:t>
      </w:r>
      <w:r>
        <w:rPr>
          <w:spacing w:val="-7"/>
          <w:w w:val="85"/>
          <w:rtl/>
        </w:rPr>
        <w:t> </w:t>
      </w:r>
      <w:r>
        <w:rPr>
          <w:w w:val="85"/>
          <w:rtl/>
        </w:rPr>
        <w:t>تهيه</w:t>
      </w:r>
      <w:r>
        <w:rPr>
          <w:spacing w:val="-3"/>
          <w:w w:val="85"/>
          <w:rtl/>
        </w:rPr>
        <w:t> </w:t>
      </w:r>
      <w:r>
        <w:rPr>
          <w:w w:val="85"/>
          <w:rtl/>
        </w:rPr>
        <w:t>مدارك</w:t>
      </w:r>
      <w:r>
        <w:rPr>
          <w:spacing w:val="-7"/>
          <w:w w:val="85"/>
          <w:rtl/>
        </w:rPr>
        <w:t> </w:t>
      </w:r>
      <w:r>
        <w:rPr>
          <w:w w:val="85"/>
          <w:rtl/>
        </w:rPr>
        <w:t>درخواست</w:t>
      </w:r>
      <w:r>
        <w:rPr>
          <w:spacing w:val="-7"/>
          <w:w w:val="85"/>
          <w:rtl/>
        </w:rPr>
        <w:t> </w:t>
      </w:r>
      <w:r>
        <w:rPr>
          <w:w w:val="85"/>
          <w:rtl/>
        </w:rPr>
        <w:t>خريد،</w:t>
      </w:r>
      <w:r>
        <w:rPr>
          <w:spacing w:val="-6"/>
          <w:w w:val="85"/>
          <w:rtl/>
        </w:rPr>
        <w:t> </w:t>
      </w:r>
      <w:r>
        <w:rPr>
          <w:w w:val="85"/>
          <w:rtl/>
        </w:rPr>
        <w:t>استعﻼم</w:t>
      </w:r>
      <w:r>
        <w:rPr>
          <w:spacing w:val="-7"/>
          <w:w w:val="85"/>
          <w:rtl/>
        </w:rPr>
        <w:t> </w:t>
      </w:r>
      <w:r>
        <w:rPr>
          <w:w w:val="85"/>
          <w:rtl/>
        </w:rPr>
        <w:t>و</w:t>
      </w:r>
      <w:r>
        <w:rPr>
          <w:spacing w:val="-7"/>
          <w:w w:val="85"/>
          <w:rtl/>
        </w:rPr>
        <w:t> </w:t>
      </w:r>
      <w:r>
        <w:rPr>
          <w:w w:val="85"/>
          <w:rtl/>
        </w:rPr>
        <w:t>بررسي</w:t>
      </w:r>
      <w:r>
        <w:rPr>
          <w:spacing w:val="-5"/>
          <w:w w:val="85"/>
          <w:rtl/>
        </w:rPr>
        <w:t> </w:t>
      </w:r>
      <w:r>
        <w:rPr>
          <w:w w:val="85"/>
          <w:rtl/>
        </w:rPr>
        <w:t>فني</w:t>
      </w:r>
      <w:r>
        <w:rPr>
          <w:spacing w:val="-6"/>
          <w:w w:val="85"/>
          <w:rtl/>
        </w:rPr>
        <w:t> </w:t>
      </w:r>
      <w:r>
        <w:rPr>
          <w:w w:val="85"/>
          <w:rtl/>
        </w:rPr>
        <w:t>پيشنهادات</w:t>
      </w:r>
      <w:r>
        <w:rPr>
          <w:spacing w:val="-7"/>
          <w:w w:val="85"/>
          <w:rtl/>
        </w:rPr>
        <w:t> </w:t>
      </w:r>
      <w:r>
        <w:rPr>
          <w:w w:val="85"/>
          <w:rtl/>
        </w:rPr>
        <w:t>سازندگان</w:t>
      </w:r>
      <w:r>
        <w:rPr>
          <w:spacing w:val="-7"/>
          <w:w w:val="85"/>
          <w:rtl/>
        </w:rPr>
        <w:t> </w:t>
      </w:r>
      <w:r>
        <w:rPr>
          <w:w w:val="85"/>
          <w:rtl/>
        </w:rPr>
        <w:t>و</w:t>
      </w:r>
      <w:r>
        <w:rPr>
          <w:spacing w:val="-6"/>
          <w:w w:val="85"/>
          <w:rtl/>
        </w:rPr>
        <w:t> </w:t>
      </w:r>
      <w:r>
        <w:rPr>
          <w:w w:val="85"/>
          <w:rtl/>
        </w:rPr>
        <w:t>تعيين</w:t>
      </w:r>
      <w:r>
        <w:rPr>
          <w:spacing w:val="-7"/>
          <w:w w:val="85"/>
          <w:rtl/>
        </w:rPr>
        <w:t> </w:t>
      </w:r>
      <w:r>
        <w:rPr>
          <w:w w:val="85"/>
          <w:rtl/>
        </w:rPr>
        <w:t>مناسبترين</w:t>
      </w:r>
      <w:r>
        <w:rPr>
          <w:spacing w:val="-7"/>
          <w:w w:val="85"/>
          <w:rtl/>
        </w:rPr>
        <w:t> </w:t>
      </w:r>
      <w:r>
        <w:rPr>
          <w:w w:val="85"/>
          <w:rtl/>
        </w:rPr>
        <w:t>پيشنهادات فني</w:t>
      </w:r>
      <w:r>
        <w:rPr>
          <w:spacing w:val="-4"/>
          <w:w w:val="85"/>
          <w:rtl/>
        </w:rPr>
        <w:t> </w:t>
      </w:r>
      <w:r>
        <w:rPr>
          <w:w w:val="85"/>
        </w:rPr>
        <w:t>)</w:t>
      </w:r>
      <w:r>
        <w:rPr>
          <w:w w:val="85"/>
          <w:rtl/>
        </w:rPr>
        <w:t>كه</w:t>
      </w:r>
      <w:r>
        <w:rPr>
          <w:spacing w:val="-4"/>
          <w:w w:val="85"/>
          <w:rtl/>
        </w:rPr>
        <w:t> </w:t>
      </w:r>
      <w:r>
        <w:rPr>
          <w:w w:val="85"/>
          <w:rtl/>
        </w:rPr>
        <w:t>از</w:t>
      </w:r>
      <w:r>
        <w:rPr>
          <w:spacing w:val="-3"/>
          <w:w w:val="85"/>
          <w:rtl/>
        </w:rPr>
        <w:t> </w:t>
      </w:r>
      <w:r>
        <w:rPr>
          <w:w w:val="85"/>
          <w:rtl/>
        </w:rPr>
        <w:t>لحاظ</w:t>
      </w:r>
      <w:r>
        <w:rPr>
          <w:spacing w:val="-4"/>
          <w:w w:val="85"/>
          <w:rtl/>
        </w:rPr>
        <w:t> </w:t>
      </w:r>
      <w:r>
        <w:rPr>
          <w:w w:val="85"/>
          <w:rtl/>
        </w:rPr>
        <w:t>كيفي،</w:t>
      </w:r>
      <w:r>
        <w:rPr>
          <w:spacing w:val="-4"/>
          <w:w w:val="85"/>
          <w:rtl/>
        </w:rPr>
        <w:t> </w:t>
      </w:r>
      <w:r>
        <w:rPr>
          <w:w w:val="85"/>
          <w:rtl/>
        </w:rPr>
        <w:t>شرايط</w:t>
      </w:r>
      <w:r>
        <w:rPr>
          <w:spacing w:val="-3"/>
          <w:w w:val="85"/>
          <w:rtl/>
        </w:rPr>
        <w:t> </w:t>
      </w:r>
      <w:r>
        <w:rPr>
          <w:w w:val="85"/>
          <w:rtl/>
        </w:rPr>
        <w:t>مورد</w:t>
      </w:r>
      <w:r>
        <w:rPr>
          <w:spacing w:val="-7"/>
          <w:w w:val="85"/>
          <w:rtl/>
        </w:rPr>
        <w:t> </w:t>
      </w:r>
      <w:r>
        <w:rPr>
          <w:w w:val="85"/>
          <w:rtl/>
        </w:rPr>
        <w:t>نياز</w:t>
      </w:r>
      <w:r>
        <w:rPr>
          <w:spacing w:val="-7"/>
          <w:w w:val="85"/>
          <w:rtl/>
        </w:rPr>
        <w:t> </w:t>
      </w:r>
      <w:r>
        <w:rPr>
          <w:w w:val="85"/>
          <w:rtl/>
        </w:rPr>
        <w:t>را</w:t>
      </w:r>
      <w:r>
        <w:rPr>
          <w:spacing w:val="-5"/>
          <w:w w:val="85"/>
          <w:rtl/>
        </w:rPr>
        <w:t> </w:t>
      </w:r>
      <w:r>
        <w:rPr>
          <w:w w:val="85"/>
          <w:rtl/>
        </w:rPr>
        <w:t>تﺄمين</w:t>
      </w:r>
      <w:r>
        <w:rPr>
          <w:spacing w:val="-7"/>
          <w:w w:val="85"/>
          <w:rtl/>
        </w:rPr>
        <w:t> </w:t>
      </w:r>
      <w:r>
        <w:rPr>
          <w:w w:val="85"/>
          <w:rtl/>
        </w:rPr>
        <w:t>نمايد</w:t>
      </w:r>
      <w:r>
        <w:rPr>
          <w:w w:val="85"/>
        </w:rPr>
        <w:t>(</w:t>
      </w:r>
      <w:r>
        <w:rPr>
          <w:spacing w:val="-7"/>
          <w:w w:val="85"/>
          <w:rtl/>
        </w:rPr>
        <w:t> </w:t>
      </w:r>
      <w:r>
        <w:rPr>
          <w:w w:val="85"/>
          <w:rtl/>
        </w:rPr>
        <w:t>و</w:t>
      </w:r>
      <w:r>
        <w:rPr>
          <w:spacing w:val="-6"/>
          <w:w w:val="85"/>
          <w:rtl/>
        </w:rPr>
        <w:t> </w:t>
      </w:r>
      <w:r>
        <w:rPr>
          <w:w w:val="85"/>
          <w:rtl/>
        </w:rPr>
        <w:t>انتخاب</w:t>
      </w:r>
      <w:r>
        <w:rPr>
          <w:spacing w:val="-7"/>
          <w:w w:val="85"/>
          <w:rtl/>
        </w:rPr>
        <w:t> </w:t>
      </w:r>
      <w:r>
        <w:rPr>
          <w:w w:val="85"/>
          <w:rtl/>
        </w:rPr>
        <w:t>سازنده</w:t>
      </w:r>
      <w:r>
        <w:rPr>
          <w:spacing w:val="-7"/>
          <w:w w:val="85"/>
          <w:rtl/>
        </w:rPr>
        <w:t> </w:t>
      </w:r>
      <w:r>
        <w:rPr>
          <w:w w:val="85"/>
          <w:rtl/>
        </w:rPr>
        <w:t>منتخب</w:t>
      </w:r>
      <w:r>
        <w:rPr>
          <w:spacing w:val="-6"/>
          <w:w w:val="85"/>
          <w:rtl/>
        </w:rPr>
        <w:t> </w:t>
      </w:r>
      <w:r>
        <w:rPr>
          <w:w w:val="85"/>
          <w:rtl/>
        </w:rPr>
        <w:t>از</w:t>
      </w:r>
      <w:r>
        <w:rPr>
          <w:spacing w:val="-7"/>
          <w:w w:val="85"/>
          <w:rtl/>
        </w:rPr>
        <w:t> </w:t>
      </w:r>
      <w:r>
        <w:rPr>
          <w:w w:val="85"/>
          <w:rtl/>
        </w:rPr>
        <w:t>ليﺴت</w:t>
      </w:r>
      <w:r>
        <w:rPr>
          <w:spacing w:val="-7"/>
          <w:w w:val="85"/>
          <w:rtl/>
        </w:rPr>
        <w:t> </w:t>
      </w:r>
      <w:r>
        <w:rPr>
          <w:w w:val="85"/>
          <w:rtl/>
        </w:rPr>
        <w:t>سازندگان</w:t>
      </w:r>
      <w:r>
        <w:rPr>
          <w:spacing w:val="-6"/>
          <w:w w:val="85"/>
          <w:rtl/>
        </w:rPr>
        <w:t> </w:t>
      </w:r>
      <w:r>
        <w:rPr>
          <w:w w:val="85"/>
          <w:rtl/>
        </w:rPr>
        <w:t>مورد</w:t>
      </w:r>
      <w:r>
        <w:rPr>
          <w:spacing w:val="-7"/>
          <w:w w:val="85"/>
          <w:rtl/>
        </w:rPr>
        <w:t> </w:t>
      </w:r>
      <w:r>
        <w:rPr>
          <w:w w:val="85"/>
          <w:rtl/>
        </w:rPr>
        <w:t>تﺄييد</w:t>
      </w:r>
      <w:r>
        <w:rPr>
          <w:spacing w:val="-7"/>
          <w:w w:val="85"/>
          <w:rtl/>
        </w:rPr>
        <w:t> </w:t>
      </w:r>
      <w:r>
        <w:rPr>
          <w:w w:val="85"/>
          <w:rtl/>
        </w:rPr>
        <w:t>كار </w:t>
      </w:r>
      <w:r>
        <w:rPr>
          <w:spacing w:val="-4"/>
          <w:w w:val="85"/>
          <w:rtl/>
        </w:rPr>
        <w:t>فرما،</w:t>
      </w:r>
      <w:r>
        <w:rPr>
          <w:spacing w:val="-3"/>
          <w:w w:val="85"/>
          <w:rtl/>
        </w:rPr>
        <w:t> </w:t>
      </w:r>
      <w:r>
        <w:rPr>
          <w:w w:val="85"/>
          <w:rtl/>
        </w:rPr>
        <w:t>دريافت</w:t>
      </w:r>
      <w:r>
        <w:rPr>
          <w:spacing w:val="-2"/>
          <w:w w:val="85"/>
          <w:rtl/>
        </w:rPr>
        <w:t> </w:t>
      </w:r>
      <w:r>
        <w:rPr>
          <w:w w:val="85"/>
          <w:rtl/>
        </w:rPr>
        <w:t>دستور</w:t>
      </w:r>
      <w:r>
        <w:rPr>
          <w:spacing w:val="-5"/>
          <w:w w:val="85"/>
          <w:rtl/>
        </w:rPr>
        <w:t> </w:t>
      </w:r>
      <w:r>
        <w:rPr>
          <w:w w:val="85"/>
          <w:rtl/>
        </w:rPr>
        <w:t>العملهاي</w:t>
      </w:r>
      <w:r>
        <w:rPr>
          <w:spacing w:val="-2"/>
          <w:w w:val="85"/>
          <w:rtl/>
        </w:rPr>
        <w:t> </w:t>
      </w:r>
      <w:r>
        <w:rPr>
          <w:w w:val="85"/>
          <w:rtl/>
        </w:rPr>
        <w:t>راه</w:t>
      </w:r>
      <w:r>
        <w:rPr>
          <w:spacing w:val="-4"/>
          <w:w w:val="85"/>
          <w:rtl/>
        </w:rPr>
        <w:t> </w:t>
      </w:r>
      <w:r>
        <w:rPr>
          <w:w w:val="85"/>
          <w:rtl/>
        </w:rPr>
        <w:t>اندازي</w:t>
      </w:r>
      <w:r>
        <w:rPr>
          <w:spacing w:val="-1"/>
          <w:w w:val="85"/>
          <w:rtl/>
        </w:rPr>
        <w:t> </w:t>
      </w:r>
      <w:r>
        <w:rPr>
          <w:w w:val="85"/>
          <w:rtl/>
        </w:rPr>
        <w:t>و</w:t>
      </w:r>
      <w:r>
        <w:rPr>
          <w:spacing w:val="-10"/>
          <w:rtl/>
        </w:rPr>
        <w:t> </w:t>
      </w:r>
      <w:r>
        <w:rPr>
          <w:w w:val="85"/>
          <w:rtl/>
        </w:rPr>
        <w:t>نگهداري</w:t>
      </w:r>
      <w:r>
        <w:rPr>
          <w:spacing w:val="-9"/>
          <w:rtl/>
        </w:rPr>
        <w:t> </w:t>
      </w:r>
      <w:r>
        <w:rPr>
          <w:w w:val="85"/>
          <w:rtl/>
        </w:rPr>
        <w:t>از</w:t>
      </w:r>
      <w:r>
        <w:rPr>
          <w:spacing w:val="-3"/>
          <w:w w:val="85"/>
          <w:rtl/>
        </w:rPr>
        <w:t> </w:t>
      </w:r>
      <w:r>
        <w:rPr>
          <w:w w:val="85"/>
          <w:rtl/>
        </w:rPr>
        <w:t>سازندگان</w:t>
      </w:r>
      <w:r>
        <w:rPr>
          <w:spacing w:val="-3"/>
          <w:w w:val="85"/>
          <w:rtl/>
        </w:rPr>
        <w:t> </w:t>
      </w:r>
      <w:r>
        <w:rPr>
          <w:w w:val="85"/>
          <w:rtl/>
        </w:rPr>
        <w:t>و</w:t>
      </w:r>
      <w:r>
        <w:rPr>
          <w:spacing w:val="-2"/>
          <w:w w:val="85"/>
          <w:rtl/>
        </w:rPr>
        <w:t> </w:t>
      </w:r>
      <w:r>
        <w:rPr>
          <w:w w:val="85"/>
          <w:rtl/>
        </w:rPr>
        <w:t>همچنين</w:t>
      </w:r>
      <w:r>
        <w:rPr>
          <w:spacing w:val="-10"/>
          <w:rtl/>
        </w:rPr>
        <w:t> </w:t>
      </w:r>
      <w:r>
        <w:rPr>
          <w:w w:val="85"/>
          <w:rtl/>
        </w:rPr>
        <w:t>تهيه</w:t>
      </w:r>
      <w:r>
        <w:rPr>
          <w:spacing w:val="-3"/>
          <w:w w:val="85"/>
          <w:rtl/>
        </w:rPr>
        <w:t> </w:t>
      </w:r>
      <w:r>
        <w:rPr>
          <w:w w:val="85"/>
          <w:rtl/>
        </w:rPr>
        <w:t>نقشه</w:t>
      </w:r>
      <w:r>
        <w:rPr>
          <w:spacing w:val="-5"/>
          <w:w w:val="85"/>
          <w:rtl/>
        </w:rPr>
        <w:t> </w:t>
      </w:r>
      <w:r>
        <w:rPr>
          <w:w w:val="85"/>
          <w:rtl/>
        </w:rPr>
        <w:t>هاي</w:t>
      </w:r>
      <w:r>
        <w:rPr>
          <w:spacing w:val="-10"/>
          <w:rtl/>
        </w:rPr>
        <w:t> </w:t>
      </w:r>
      <w:r>
        <w:rPr>
          <w:w w:val="85"/>
          <w:rtl/>
        </w:rPr>
        <w:t>مطابق</w:t>
      </w:r>
      <w:r>
        <w:rPr>
          <w:spacing w:val="-2"/>
          <w:w w:val="85"/>
          <w:rtl/>
        </w:rPr>
        <w:t> </w:t>
      </w:r>
      <w:r>
        <w:rPr>
          <w:w w:val="85"/>
          <w:rtl/>
        </w:rPr>
        <w:t>ساخت،</w:t>
      </w:r>
      <w:r>
        <w:rPr>
          <w:spacing w:val="-4"/>
          <w:w w:val="85"/>
          <w:rtl/>
        </w:rPr>
        <w:t> </w:t>
      </w:r>
      <w:r>
        <w:rPr>
          <w:w w:val="85"/>
          <w:rtl/>
        </w:rPr>
        <w:t>تهيه</w:t>
      </w:r>
      <w:r>
        <w:rPr>
          <w:spacing w:val="-3"/>
          <w:w w:val="85"/>
          <w:rtl/>
        </w:rPr>
        <w:t> </w:t>
      </w:r>
      <w:r>
        <w:rPr>
          <w:w w:val="85"/>
          <w:rtl/>
        </w:rPr>
        <w:t>و</w:t>
      </w:r>
      <w:r>
        <w:rPr>
          <w:spacing w:val="-1"/>
          <w:w w:val="85"/>
          <w:rtl/>
        </w:rPr>
        <w:t> </w:t>
      </w:r>
      <w:r>
        <w:rPr>
          <w:w w:val="85"/>
          <w:rtl/>
        </w:rPr>
        <w:t>ارائ</w:t>
      </w:r>
      <w:r>
        <w:rPr>
          <w:w w:val="85"/>
          <w:rtl/>
        </w:rPr>
        <w:t>ه</w:t>
      </w:r>
    </w:p>
    <w:p>
      <w:pPr>
        <w:pStyle w:val="BodyText"/>
        <w:bidi/>
        <w:ind w:right="7540" w:left="0" w:firstLine="0"/>
        <w:jc w:val="both"/>
      </w:pPr>
      <w:r>
        <w:rPr>
          <w:spacing w:val="-2"/>
          <w:w w:val="80"/>
          <w:rtl/>
        </w:rPr>
        <w:t>كاتالوگ</w:t>
      </w:r>
      <w:r>
        <w:rPr>
          <w:spacing w:val="3"/>
          <w:rtl/>
        </w:rPr>
        <w:t> </w:t>
      </w:r>
      <w:r>
        <w:rPr>
          <w:w w:val="80"/>
          <w:rtl/>
        </w:rPr>
        <w:t>تجهيزات</w:t>
      </w:r>
      <w:r>
        <w:rPr>
          <w:spacing w:val="9"/>
          <w:rtl/>
        </w:rPr>
        <w:t> </w:t>
      </w:r>
      <w:r>
        <w:rPr>
          <w:w w:val="80"/>
          <w:rtl/>
        </w:rPr>
        <w:t>موضوع</w:t>
      </w:r>
      <w:r>
        <w:rPr>
          <w:spacing w:val="3"/>
          <w:rtl/>
        </w:rPr>
        <w:t> </w:t>
      </w:r>
      <w:r>
        <w:rPr>
          <w:w w:val="80"/>
          <w:rtl/>
        </w:rPr>
        <w:t>پكي</w:t>
      </w:r>
      <w:r>
        <w:rPr>
          <w:w w:val="80"/>
          <w:rtl/>
        </w:rPr>
        <w:t>ج</w:t>
      </w:r>
    </w:p>
    <w:p>
      <w:pPr>
        <w:pStyle w:val="BodyText"/>
        <w:bidi/>
        <w:spacing w:before="156"/>
        <w:ind w:right="0" w:left="389" w:firstLine="0"/>
        <w:jc w:val="left"/>
      </w:pPr>
      <w:r>
        <w:rPr>
          <w:spacing w:val="-2"/>
          <w:w w:val="85"/>
          <w:rtl/>
        </w:rPr>
        <w:t>نهايي</w:t>
      </w:r>
      <w:r>
        <w:rPr>
          <w:spacing w:val="-3"/>
          <w:rtl/>
        </w:rPr>
        <w:t> </w:t>
      </w:r>
      <w:r>
        <w:rPr>
          <w:w w:val="85"/>
          <w:rtl/>
        </w:rPr>
        <w:t>سازي</w:t>
      </w:r>
      <w:r>
        <w:rPr>
          <w:spacing w:val="-4"/>
          <w:rtl/>
        </w:rPr>
        <w:t> </w:t>
      </w:r>
      <w:r>
        <w:rPr>
          <w:w w:val="85"/>
        </w:rPr>
        <w:t>/</w:t>
      </w:r>
      <w:r>
        <w:rPr>
          <w:spacing w:val="-1"/>
          <w:rtl/>
        </w:rPr>
        <w:t> </w:t>
      </w:r>
      <w:r>
        <w:rPr>
          <w:w w:val="85"/>
          <w:rtl/>
        </w:rPr>
        <w:t>تهيه</w:t>
      </w:r>
      <w:r>
        <w:rPr>
          <w:spacing w:val="-5"/>
          <w:rtl/>
        </w:rPr>
        <w:t> </w:t>
      </w:r>
      <w:r>
        <w:rPr>
          <w:w w:val="85"/>
          <w:rtl/>
        </w:rPr>
        <w:t>برگه</w:t>
      </w:r>
      <w:r>
        <w:rPr>
          <w:spacing w:val="-3"/>
          <w:rtl/>
        </w:rPr>
        <w:t> </w:t>
      </w:r>
      <w:r>
        <w:rPr>
          <w:w w:val="85"/>
          <w:rtl/>
        </w:rPr>
        <w:t>داده</w:t>
      </w:r>
      <w:r>
        <w:rPr>
          <w:spacing w:val="1"/>
          <w:rtl/>
        </w:rPr>
        <w:t> </w:t>
      </w:r>
      <w:r>
        <w:rPr>
          <w:w w:val="85"/>
          <w:rtl/>
        </w:rPr>
        <w:t>هاي</w:t>
      </w:r>
      <w:r>
        <w:rPr>
          <w:spacing w:val="-4"/>
          <w:rtl/>
        </w:rPr>
        <w:t> </w:t>
      </w:r>
      <w:r>
        <w:rPr>
          <w:w w:val="85"/>
          <w:rtl/>
        </w:rPr>
        <w:t>فني</w:t>
      </w:r>
      <w:r>
        <w:rPr>
          <w:rFonts w:ascii="Calibri" w:cs="Calibri"/>
          <w:b w:val="0"/>
          <w:bCs w:val="0"/>
          <w:spacing w:val="12"/>
          <w:sz w:val="22"/>
          <w:szCs w:val="22"/>
          <w:rtl/>
        </w:rPr>
        <w:t> </w:t>
      </w:r>
      <w:r>
        <w:rPr>
          <w:rFonts w:ascii="Calibri" w:cs="Calibri"/>
          <w:b w:val="0"/>
          <w:bCs w:val="0"/>
          <w:w w:val="85"/>
          <w:sz w:val="22"/>
          <w:szCs w:val="22"/>
        </w:rPr>
        <w:t>Sheet)</w:t>
      </w:r>
      <w:r>
        <w:rPr>
          <w:rFonts w:ascii="Calibri" w:cs="Calibri"/>
          <w:b w:val="0"/>
          <w:bCs w:val="0"/>
          <w:spacing w:val="12"/>
          <w:sz w:val="22"/>
          <w:szCs w:val="22"/>
          <w:rtl/>
        </w:rPr>
        <w:t> </w:t>
      </w:r>
      <w:r>
        <w:rPr>
          <w:rFonts w:ascii="Calibri" w:cs="Calibri"/>
          <w:b w:val="0"/>
          <w:bCs w:val="0"/>
          <w:w w:val="85"/>
          <w:sz w:val="22"/>
          <w:szCs w:val="22"/>
        </w:rPr>
        <w:t>(Data</w:t>
      </w:r>
      <w:r>
        <w:rPr>
          <w:spacing w:val="-7"/>
          <w:rtl/>
        </w:rPr>
        <w:t> </w:t>
      </w:r>
      <w:r>
        <w:rPr>
          <w:w w:val="85"/>
          <w:rtl/>
        </w:rPr>
        <w:t>كليه</w:t>
      </w:r>
      <w:r>
        <w:rPr>
          <w:spacing w:val="-5"/>
          <w:rtl/>
        </w:rPr>
        <w:t> </w:t>
      </w:r>
      <w:r>
        <w:rPr>
          <w:w w:val="85"/>
          <w:rtl/>
        </w:rPr>
        <w:t>تجهيزات</w:t>
      </w:r>
      <w:r>
        <w:rPr>
          <w:spacing w:val="-4"/>
          <w:rtl/>
        </w:rPr>
        <w:t> </w:t>
      </w:r>
      <w:r>
        <w:rPr>
          <w:w w:val="85"/>
          <w:rtl/>
        </w:rPr>
        <w:t>مكانيكي</w:t>
      </w:r>
      <w:r>
        <w:rPr>
          <w:spacing w:val="-1"/>
          <w:rtl/>
        </w:rPr>
        <w:t> </w:t>
      </w:r>
      <w:r>
        <w:rPr>
          <w:w w:val="85"/>
          <w:rtl/>
        </w:rPr>
        <w:t>ذكر</w:t>
      </w:r>
      <w:r>
        <w:rPr>
          <w:spacing w:val="-3"/>
          <w:rtl/>
        </w:rPr>
        <w:t> </w:t>
      </w:r>
      <w:r>
        <w:rPr>
          <w:w w:val="85"/>
          <w:rtl/>
        </w:rPr>
        <w:t>شده</w:t>
      </w:r>
      <w:r>
        <w:rPr>
          <w:spacing w:val="-1"/>
          <w:rtl/>
        </w:rPr>
        <w:t> </w:t>
      </w:r>
      <w:r>
        <w:rPr>
          <w:w w:val="85"/>
          <w:rtl/>
        </w:rPr>
        <w:t>در</w:t>
      </w:r>
      <w:r>
        <w:rPr>
          <w:spacing w:val="-5"/>
          <w:rtl/>
        </w:rPr>
        <w:t> </w:t>
      </w:r>
      <w:r>
        <w:rPr>
          <w:w w:val="85"/>
          <w:rtl/>
        </w:rPr>
        <w:t>بندهاي</w:t>
      </w:r>
      <w:r>
        <w:rPr>
          <w:spacing w:val="-4"/>
          <w:rtl/>
        </w:rPr>
        <w:t> </w:t>
      </w:r>
      <w:r>
        <w:rPr>
          <w:w w:val="85"/>
          <w:rtl/>
        </w:rPr>
        <w:t>فوق</w:t>
      </w:r>
      <w:r>
        <w:rPr>
          <w:w w:val="85"/>
        </w:rPr>
        <w:t>.</w:t>
      </w:r>
    </w:p>
    <w:p>
      <w:pPr>
        <w:pStyle w:val="BodyText"/>
        <w:bidi/>
        <w:spacing w:before="153"/>
        <w:ind w:right="0" w:left="389" w:firstLine="0"/>
        <w:jc w:val="left"/>
      </w:pPr>
      <w:r>
        <w:rPr>
          <w:spacing w:val="-4"/>
          <w:w w:val="80"/>
          <w:rtl/>
        </w:rPr>
        <w:t>نهايي</w:t>
      </w:r>
      <w:r>
        <w:rPr>
          <w:spacing w:val="7"/>
          <w:rtl/>
        </w:rPr>
        <w:t> </w:t>
      </w:r>
      <w:r>
        <w:rPr>
          <w:w w:val="80"/>
          <w:rtl/>
        </w:rPr>
        <w:t>سازي</w:t>
      </w:r>
      <w:r>
        <w:rPr>
          <w:spacing w:val="7"/>
          <w:rtl/>
        </w:rPr>
        <w:t> </w:t>
      </w:r>
      <w:r>
        <w:rPr>
          <w:w w:val="80"/>
        </w:rPr>
        <w:t>/</w:t>
      </w:r>
      <w:r>
        <w:rPr>
          <w:spacing w:val="10"/>
          <w:rtl/>
        </w:rPr>
        <w:t> </w:t>
      </w:r>
      <w:r>
        <w:rPr>
          <w:w w:val="80"/>
          <w:rtl/>
        </w:rPr>
        <w:t>تهيه</w:t>
      </w:r>
      <w:r>
        <w:rPr>
          <w:spacing w:val="6"/>
          <w:rtl/>
        </w:rPr>
        <w:t> </w:t>
      </w:r>
      <w:r>
        <w:rPr>
          <w:w w:val="80"/>
          <w:rtl/>
        </w:rPr>
        <w:t>برآورد</w:t>
      </w:r>
      <w:r>
        <w:rPr>
          <w:spacing w:val="5"/>
          <w:rtl/>
        </w:rPr>
        <w:t> </w:t>
      </w:r>
      <w:r>
        <w:rPr>
          <w:w w:val="80"/>
          <w:rtl/>
        </w:rPr>
        <w:t>و</w:t>
      </w:r>
      <w:r>
        <w:rPr>
          <w:spacing w:val="5"/>
          <w:rtl/>
        </w:rPr>
        <w:t> </w:t>
      </w:r>
      <w:r>
        <w:rPr>
          <w:w w:val="80"/>
          <w:rtl/>
        </w:rPr>
        <w:t>فهرست</w:t>
      </w:r>
      <w:r>
        <w:rPr>
          <w:spacing w:val="9"/>
          <w:rtl/>
        </w:rPr>
        <w:t> </w:t>
      </w:r>
      <w:r>
        <w:rPr>
          <w:w w:val="80"/>
          <w:rtl/>
        </w:rPr>
        <w:t>مقادير</w:t>
      </w:r>
      <w:r>
        <w:rPr>
          <w:spacing w:val="9"/>
          <w:rtl/>
        </w:rPr>
        <w:t> </w:t>
      </w:r>
      <w:r>
        <w:rPr>
          <w:w w:val="80"/>
          <w:rtl/>
        </w:rPr>
        <w:t>تجهيزات</w:t>
      </w:r>
      <w:r>
        <w:rPr>
          <w:spacing w:val="10"/>
          <w:rtl/>
        </w:rPr>
        <w:t> </w:t>
      </w:r>
      <w:r>
        <w:rPr>
          <w:w w:val="80"/>
          <w:rtl/>
        </w:rPr>
        <w:t>مكانيكي</w:t>
      </w:r>
      <w:r>
        <w:rPr>
          <w:w w:val="80"/>
        </w:rPr>
        <w:t>.</w:t>
      </w:r>
    </w:p>
    <w:p>
      <w:pPr>
        <w:pStyle w:val="BodyText"/>
        <w:bidi/>
        <w:spacing w:before="160"/>
        <w:ind w:right="0" w:left="387" w:firstLine="0"/>
        <w:jc w:val="left"/>
      </w:pPr>
      <w:r>
        <w:rPr>
          <w:spacing w:val="-2"/>
          <w:w w:val="90"/>
          <w:rtl/>
        </w:rPr>
        <w:t>همكاري</w:t>
      </w:r>
      <w:r>
        <w:rPr>
          <w:spacing w:val="-4"/>
          <w:rtl/>
        </w:rPr>
        <w:t> </w:t>
      </w:r>
      <w:r>
        <w:rPr>
          <w:w w:val="90"/>
          <w:rtl/>
        </w:rPr>
        <w:t>فني</w:t>
      </w:r>
      <w:r>
        <w:rPr>
          <w:spacing w:val="-6"/>
          <w:rtl/>
        </w:rPr>
        <w:t> </w:t>
      </w:r>
      <w:r>
        <w:rPr>
          <w:w w:val="90"/>
          <w:rtl/>
        </w:rPr>
        <w:t>در</w:t>
      </w:r>
      <w:r>
        <w:rPr>
          <w:spacing w:val="-6"/>
          <w:rtl/>
        </w:rPr>
        <w:t> </w:t>
      </w:r>
      <w:r>
        <w:rPr>
          <w:w w:val="90"/>
          <w:rtl/>
        </w:rPr>
        <w:t>زمان</w:t>
      </w:r>
      <w:r>
        <w:rPr>
          <w:spacing w:val="-6"/>
          <w:rtl/>
        </w:rPr>
        <w:t> </w:t>
      </w:r>
      <w:r>
        <w:rPr>
          <w:w w:val="90"/>
          <w:rtl/>
        </w:rPr>
        <w:t>ساخت</w:t>
      </w:r>
      <w:r>
        <w:rPr>
          <w:w w:val="90"/>
        </w:rPr>
        <w:t>-</w:t>
      </w:r>
      <w:r>
        <w:rPr>
          <w:w w:val="90"/>
          <w:rtl/>
        </w:rPr>
        <w:t>آزمايش</w:t>
      </w:r>
      <w:r>
        <w:rPr>
          <w:spacing w:val="-5"/>
          <w:rtl/>
        </w:rPr>
        <w:t> </w:t>
      </w:r>
      <w:r>
        <w:rPr>
          <w:w w:val="90"/>
          <w:rtl/>
        </w:rPr>
        <w:t>و</w:t>
      </w:r>
      <w:r>
        <w:rPr>
          <w:spacing w:val="-2"/>
          <w:w w:val="90"/>
          <w:rtl/>
        </w:rPr>
        <w:t> </w:t>
      </w:r>
      <w:r>
        <w:rPr>
          <w:w w:val="90"/>
          <w:rtl/>
        </w:rPr>
        <w:t>راه</w:t>
      </w:r>
      <w:r>
        <w:rPr>
          <w:spacing w:val="-5"/>
          <w:rtl/>
        </w:rPr>
        <w:t> </w:t>
      </w:r>
      <w:r>
        <w:rPr>
          <w:w w:val="90"/>
          <w:rtl/>
        </w:rPr>
        <w:t>اندازي</w:t>
      </w:r>
      <w:r>
        <w:rPr>
          <w:w w:val="90"/>
        </w:rPr>
        <w:t>.</w:t>
      </w:r>
    </w:p>
    <w:p>
      <w:pPr>
        <w:bidi/>
        <w:spacing w:before="164"/>
        <w:ind w:right="3868" w:left="0" w:firstLine="0"/>
        <w:jc w:val="right"/>
        <w:rPr>
          <w:b/>
          <w:bCs/>
          <w:sz w:val="24"/>
          <w:szCs w:val="24"/>
        </w:rPr>
      </w:pPr>
      <w:r>
        <w:rPr>
          <w:b/>
          <w:bCs/>
          <w:spacing w:val="-4"/>
          <w:w w:val="85"/>
          <w:sz w:val="24"/>
          <w:szCs w:val="24"/>
          <w:rtl/>
        </w:rPr>
        <w:t>تهيه</w:t>
      </w:r>
      <w:r>
        <w:rPr>
          <w:b/>
          <w:bCs/>
          <w:spacing w:val="-3"/>
          <w:sz w:val="24"/>
          <w:szCs w:val="24"/>
          <w:rtl/>
        </w:rPr>
        <w:t> </w:t>
      </w:r>
      <w:r>
        <w:rPr>
          <w:b/>
          <w:bCs/>
          <w:w w:val="85"/>
          <w:sz w:val="24"/>
          <w:szCs w:val="24"/>
          <w:rtl/>
        </w:rPr>
        <w:t>واخذ</w:t>
      </w:r>
      <w:r>
        <w:rPr>
          <w:b/>
          <w:bCs/>
          <w:sz w:val="24"/>
          <w:szCs w:val="24"/>
          <w:rtl/>
        </w:rPr>
        <w:t> </w:t>
      </w:r>
      <w:r>
        <w:rPr>
          <w:b/>
          <w:bCs/>
          <w:w w:val="85"/>
          <w:sz w:val="24"/>
          <w:szCs w:val="24"/>
          <w:rtl/>
        </w:rPr>
        <w:t>تاييديه</w:t>
      </w:r>
      <w:r>
        <w:rPr>
          <w:rFonts w:ascii="Calibri" w:cs="Calibri"/>
          <w:spacing w:val="57"/>
          <w:w w:val="150"/>
          <w:sz w:val="22"/>
          <w:szCs w:val="22"/>
          <w:rtl/>
        </w:rPr>
        <w:t> </w:t>
      </w:r>
      <w:r>
        <w:rPr>
          <w:rFonts w:ascii="Calibri" w:cs="Calibri"/>
          <w:w w:val="85"/>
          <w:sz w:val="22"/>
          <w:szCs w:val="22"/>
        </w:rPr>
        <w:t>Plan)</w:t>
      </w:r>
      <w:r>
        <w:rPr>
          <w:rFonts w:ascii="Calibri" w:cs="Calibri"/>
          <w:spacing w:val="11"/>
          <w:sz w:val="22"/>
          <w:szCs w:val="22"/>
          <w:rtl/>
        </w:rPr>
        <w:t> </w:t>
      </w:r>
      <w:r>
        <w:rPr>
          <w:rFonts w:ascii="Calibri" w:cs="Calibri"/>
          <w:w w:val="85"/>
          <w:sz w:val="22"/>
          <w:szCs w:val="22"/>
        </w:rPr>
        <w:t>Test</w:t>
      </w:r>
      <w:r>
        <w:rPr>
          <w:rFonts w:ascii="Calibri" w:cs="Calibri"/>
          <w:spacing w:val="15"/>
          <w:sz w:val="22"/>
          <w:szCs w:val="22"/>
          <w:rtl/>
        </w:rPr>
        <w:t> </w:t>
      </w:r>
      <w:r>
        <w:rPr>
          <w:rFonts w:ascii="Calibri" w:cs="Calibri"/>
          <w:w w:val="85"/>
          <w:sz w:val="22"/>
          <w:szCs w:val="22"/>
        </w:rPr>
        <w:t>(Inspection</w:t>
      </w:r>
      <w:r>
        <w:rPr>
          <w:rFonts w:ascii="Calibri" w:cs="Calibri"/>
          <w:spacing w:val="15"/>
          <w:sz w:val="22"/>
          <w:szCs w:val="22"/>
          <w:rtl/>
        </w:rPr>
        <w:t> </w:t>
      </w:r>
      <w:r>
        <w:rPr>
          <w:rFonts w:ascii="Calibri" w:cs="Calibri"/>
          <w:w w:val="85"/>
          <w:sz w:val="22"/>
          <w:szCs w:val="22"/>
        </w:rPr>
        <w:t>ITP</w:t>
      </w:r>
      <w:r>
        <w:rPr>
          <w:b/>
          <w:bCs/>
          <w:spacing w:val="-4"/>
          <w:sz w:val="24"/>
          <w:szCs w:val="24"/>
          <w:rtl/>
        </w:rPr>
        <w:t> </w:t>
      </w:r>
      <w:r>
        <w:rPr>
          <w:b/>
          <w:bCs/>
          <w:w w:val="85"/>
          <w:sz w:val="24"/>
          <w:szCs w:val="24"/>
          <w:rtl/>
        </w:rPr>
        <w:t>براي</w:t>
      </w:r>
      <w:r>
        <w:rPr>
          <w:b/>
          <w:bCs/>
          <w:spacing w:val="-3"/>
          <w:sz w:val="24"/>
          <w:szCs w:val="24"/>
          <w:rtl/>
        </w:rPr>
        <w:t> </w:t>
      </w:r>
      <w:r>
        <w:rPr>
          <w:b/>
          <w:bCs/>
          <w:w w:val="85"/>
          <w:sz w:val="24"/>
          <w:szCs w:val="24"/>
          <w:rtl/>
        </w:rPr>
        <w:t>كليه</w:t>
      </w:r>
      <w:r>
        <w:rPr>
          <w:b/>
          <w:bCs/>
          <w:spacing w:val="-4"/>
          <w:sz w:val="24"/>
          <w:szCs w:val="24"/>
          <w:rtl/>
        </w:rPr>
        <w:t> </w:t>
      </w:r>
      <w:r>
        <w:rPr>
          <w:b/>
          <w:bCs/>
          <w:w w:val="85"/>
          <w:sz w:val="24"/>
          <w:szCs w:val="24"/>
          <w:rtl/>
        </w:rPr>
        <w:t>تجهيزات</w:t>
      </w:r>
      <w:r>
        <w:rPr>
          <w:b/>
          <w:bCs/>
          <w:sz w:val="24"/>
          <w:szCs w:val="24"/>
          <w:rtl/>
        </w:rPr>
        <w:t> </w:t>
      </w:r>
      <w:r>
        <w:rPr>
          <w:b/>
          <w:bCs/>
          <w:w w:val="85"/>
          <w:sz w:val="24"/>
          <w:szCs w:val="24"/>
          <w:rtl/>
        </w:rPr>
        <w:t>مكانيكي</w:t>
      </w:r>
      <w:r>
        <w:rPr>
          <w:b/>
          <w:bCs/>
          <w:w w:val="85"/>
          <w:sz w:val="24"/>
          <w:szCs w:val="24"/>
        </w:rPr>
        <w:t>.</w:t>
      </w:r>
    </w:p>
    <w:p>
      <w:pPr>
        <w:pStyle w:val="BodyText"/>
        <w:bidi/>
        <w:spacing w:before="152"/>
        <w:ind w:right="0" w:left="387" w:firstLine="0"/>
        <w:jc w:val="left"/>
      </w:pPr>
      <w:r>
        <w:rPr>
          <w:spacing w:val="-2"/>
          <w:w w:val="80"/>
          <w:rtl/>
        </w:rPr>
        <w:t>بررسي،</w:t>
      </w:r>
      <w:r>
        <w:rPr>
          <w:spacing w:val="1"/>
          <w:rtl/>
        </w:rPr>
        <w:t> </w:t>
      </w:r>
      <w:r>
        <w:rPr>
          <w:w w:val="80"/>
          <w:rtl/>
        </w:rPr>
        <w:t>نظارت</w:t>
      </w:r>
      <w:r>
        <w:rPr>
          <w:spacing w:val="5"/>
          <w:rtl/>
        </w:rPr>
        <w:t> </w:t>
      </w:r>
      <w:r>
        <w:rPr>
          <w:w w:val="80"/>
          <w:rtl/>
        </w:rPr>
        <w:t>و</w:t>
      </w:r>
      <w:r>
        <w:rPr>
          <w:spacing w:val="6"/>
          <w:rtl/>
        </w:rPr>
        <w:t> </w:t>
      </w:r>
      <w:r>
        <w:rPr>
          <w:w w:val="80"/>
          <w:rtl/>
        </w:rPr>
        <w:t>تائيد</w:t>
      </w:r>
      <w:r>
        <w:rPr>
          <w:spacing w:val="5"/>
          <w:rtl/>
        </w:rPr>
        <w:t> </w:t>
      </w:r>
      <w:r>
        <w:rPr>
          <w:w w:val="80"/>
          <w:rtl/>
        </w:rPr>
        <w:t>آزمايشها</w:t>
      </w:r>
      <w:r>
        <w:rPr>
          <w:spacing w:val="5"/>
          <w:rtl/>
        </w:rPr>
        <w:t> </w:t>
      </w:r>
      <w:r>
        <w:rPr>
          <w:w w:val="80"/>
          <w:rtl/>
        </w:rPr>
        <w:t>و</w:t>
      </w:r>
      <w:r>
        <w:rPr>
          <w:spacing w:val="5"/>
          <w:rtl/>
        </w:rPr>
        <w:t> </w:t>
      </w:r>
      <w:r>
        <w:rPr>
          <w:w w:val="80"/>
          <w:rtl/>
        </w:rPr>
        <w:t>تﺴتهاي</w:t>
      </w:r>
      <w:r>
        <w:rPr>
          <w:spacing w:val="6"/>
          <w:rtl/>
        </w:rPr>
        <w:t> </w:t>
      </w:r>
      <w:r>
        <w:rPr>
          <w:w w:val="80"/>
          <w:rtl/>
        </w:rPr>
        <w:t>انجام</w:t>
      </w:r>
      <w:r>
        <w:rPr>
          <w:spacing w:val="7"/>
          <w:rtl/>
        </w:rPr>
        <w:t> </w:t>
      </w:r>
      <w:r>
        <w:rPr>
          <w:w w:val="80"/>
          <w:rtl/>
        </w:rPr>
        <w:t>شده</w:t>
      </w:r>
      <w:r>
        <w:rPr>
          <w:spacing w:val="6"/>
          <w:rtl/>
        </w:rPr>
        <w:t> </w:t>
      </w:r>
      <w:r>
        <w:rPr>
          <w:w w:val="80"/>
          <w:rtl/>
        </w:rPr>
        <w:t>توسط</w:t>
      </w:r>
      <w:r>
        <w:rPr>
          <w:spacing w:val="5"/>
          <w:rtl/>
        </w:rPr>
        <w:t> </w:t>
      </w:r>
      <w:r>
        <w:rPr>
          <w:w w:val="80"/>
          <w:rtl/>
        </w:rPr>
        <w:t>سازندگان</w:t>
      </w:r>
      <w:r>
        <w:rPr>
          <w:spacing w:val="5"/>
          <w:rtl/>
        </w:rPr>
        <w:t> </w:t>
      </w:r>
      <w:r>
        <w:rPr>
          <w:w w:val="80"/>
          <w:rtl/>
        </w:rPr>
        <w:t>بر</w:t>
      </w:r>
      <w:r>
        <w:rPr>
          <w:spacing w:val="3"/>
          <w:rtl/>
        </w:rPr>
        <w:t> </w:t>
      </w:r>
      <w:r>
        <w:rPr>
          <w:w w:val="80"/>
          <w:rtl/>
        </w:rPr>
        <w:t>اساس</w:t>
      </w:r>
      <w:r>
        <w:rPr>
          <w:spacing w:val="6"/>
          <w:rtl/>
        </w:rPr>
        <w:t> </w:t>
      </w:r>
      <w:r>
        <w:rPr>
          <w:w w:val="80"/>
          <w:rtl/>
        </w:rPr>
        <w:t>مشخصات</w:t>
      </w:r>
      <w:r>
        <w:rPr>
          <w:spacing w:val="6"/>
          <w:rtl/>
        </w:rPr>
        <w:t> </w:t>
      </w:r>
      <w:r>
        <w:rPr>
          <w:w w:val="80"/>
          <w:rtl/>
        </w:rPr>
        <w:t>تعيين</w:t>
      </w:r>
      <w:r>
        <w:rPr>
          <w:spacing w:val="5"/>
          <w:rtl/>
        </w:rPr>
        <w:t> </w:t>
      </w:r>
      <w:r>
        <w:rPr>
          <w:w w:val="80"/>
          <w:rtl/>
        </w:rPr>
        <w:t>شده</w:t>
      </w:r>
      <w:r>
        <w:rPr>
          <w:spacing w:val="5"/>
          <w:rtl/>
        </w:rPr>
        <w:t> </w:t>
      </w:r>
      <w:r>
        <w:rPr>
          <w:w w:val="80"/>
        </w:rPr>
        <w:t>)</w:t>
      </w:r>
      <w:r>
        <w:rPr>
          <w:w w:val="80"/>
          <w:rtl/>
        </w:rPr>
        <w:t>در</w:t>
      </w:r>
      <w:r>
        <w:rPr>
          <w:spacing w:val="5"/>
          <w:rtl/>
        </w:rPr>
        <w:t> </w:t>
      </w:r>
      <w:r>
        <w:rPr>
          <w:w w:val="80"/>
          <w:rtl/>
        </w:rPr>
        <w:t>ﺻورت</w:t>
      </w:r>
      <w:r>
        <w:rPr>
          <w:spacing w:val="5"/>
          <w:rtl/>
        </w:rPr>
        <w:t> </w:t>
      </w:r>
      <w:r>
        <w:rPr>
          <w:w w:val="80"/>
          <w:rtl/>
        </w:rPr>
        <w:t>نيا</w:t>
      </w:r>
      <w:r>
        <w:rPr>
          <w:w w:val="80"/>
          <w:rtl/>
        </w:rPr>
        <w:t>ز</w:t>
      </w:r>
    </w:p>
    <w:p>
      <w:pPr>
        <w:pStyle w:val="BodyText"/>
        <w:bidi/>
        <w:spacing w:line="379" w:lineRule="auto" w:before="161"/>
        <w:ind w:right="630" w:left="390" w:firstLine="7740"/>
        <w:jc w:val="left"/>
      </w:pPr>
      <w:r>
        <w:rPr>
          <w:spacing w:val="-2"/>
          <w:w w:val="90"/>
          <w:rtl/>
        </w:rPr>
        <w:t>و</w:t>
      </w:r>
      <w:r>
        <w:rPr>
          <w:spacing w:val="-9"/>
          <w:w w:val="90"/>
          <w:rtl/>
        </w:rPr>
        <w:t> </w:t>
      </w:r>
      <w:r>
        <w:rPr>
          <w:spacing w:val="-2"/>
          <w:w w:val="90"/>
          <w:rtl/>
        </w:rPr>
        <w:t>درخواست</w:t>
      </w:r>
      <w:r>
        <w:rPr>
          <w:spacing w:val="-11"/>
          <w:w w:val="90"/>
          <w:rtl/>
        </w:rPr>
        <w:t> </w:t>
      </w:r>
      <w:r>
        <w:rPr>
          <w:spacing w:val="-2"/>
          <w:w w:val="90"/>
          <w:rtl/>
        </w:rPr>
        <w:t>كارفرما</w:t>
      </w:r>
      <w:r>
        <w:rPr>
          <w:spacing w:val="-2"/>
          <w:w w:val="90"/>
        </w:rPr>
        <w:t>.(</w:t>
      </w:r>
      <w:r>
        <w:rPr>
          <w:spacing w:val="-2"/>
          <w:w w:val="90"/>
          <w:rtl/>
        </w:rPr>
        <w:t> </w:t>
      </w:r>
      <w:r>
        <w:rPr>
          <w:spacing w:val="-2"/>
          <w:w w:val="85"/>
          <w:rtl/>
        </w:rPr>
        <w:t>نهايي</w:t>
      </w:r>
      <w:r>
        <w:rPr>
          <w:spacing w:val="-5"/>
          <w:rtl/>
        </w:rPr>
        <w:t> </w:t>
      </w:r>
      <w:r>
        <w:rPr>
          <w:w w:val="85"/>
          <w:rtl/>
        </w:rPr>
        <w:t>سازي</w:t>
      </w:r>
      <w:r>
        <w:rPr>
          <w:spacing w:val="-2"/>
          <w:rtl/>
        </w:rPr>
        <w:t> </w:t>
      </w:r>
      <w:r>
        <w:rPr>
          <w:w w:val="85"/>
        </w:rPr>
        <w:t>/</w:t>
      </w:r>
      <w:r>
        <w:rPr>
          <w:spacing w:val="-3"/>
          <w:rtl/>
        </w:rPr>
        <w:t> </w:t>
      </w:r>
      <w:r>
        <w:rPr>
          <w:w w:val="85"/>
          <w:rtl/>
        </w:rPr>
        <w:t>تهيه</w:t>
      </w:r>
      <w:r>
        <w:rPr>
          <w:spacing w:val="-6"/>
          <w:rtl/>
        </w:rPr>
        <w:t> </w:t>
      </w:r>
      <w:r>
        <w:rPr>
          <w:w w:val="85"/>
          <w:rtl/>
        </w:rPr>
        <w:t>و</w:t>
      </w:r>
      <w:r>
        <w:rPr>
          <w:spacing w:val="-4"/>
          <w:rtl/>
        </w:rPr>
        <w:t> </w:t>
      </w:r>
      <w:r>
        <w:rPr>
          <w:w w:val="85"/>
          <w:rtl/>
        </w:rPr>
        <w:t>تعيين</w:t>
      </w:r>
      <w:r>
        <w:rPr>
          <w:spacing w:val="-4"/>
          <w:rtl/>
        </w:rPr>
        <w:t> </w:t>
      </w:r>
      <w:r>
        <w:rPr>
          <w:w w:val="85"/>
          <w:rtl/>
        </w:rPr>
        <w:t>نيازهاي</w:t>
      </w:r>
      <w:r>
        <w:rPr>
          <w:spacing w:val="-5"/>
          <w:rtl/>
        </w:rPr>
        <w:t> </w:t>
      </w:r>
      <w:r>
        <w:rPr>
          <w:w w:val="85"/>
          <w:rtl/>
        </w:rPr>
        <w:t>لوازم</w:t>
      </w:r>
      <w:r>
        <w:rPr>
          <w:spacing w:val="-4"/>
          <w:rtl/>
        </w:rPr>
        <w:t> </w:t>
      </w:r>
      <w:r>
        <w:rPr>
          <w:w w:val="85"/>
          <w:rtl/>
        </w:rPr>
        <w:t>يدكي</w:t>
      </w:r>
      <w:r>
        <w:rPr>
          <w:spacing w:val="-5"/>
          <w:rtl/>
        </w:rPr>
        <w:t> </w:t>
      </w:r>
      <w:r>
        <w:rPr>
          <w:w w:val="85"/>
          <w:rtl/>
        </w:rPr>
        <w:t>براي</w:t>
      </w:r>
      <w:r>
        <w:rPr>
          <w:spacing w:val="-3"/>
          <w:rtl/>
        </w:rPr>
        <w:t> </w:t>
      </w:r>
      <w:r>
        <w:rPr>
          <w:w w:val="85"/>
          <w:rtl/>
        </w:rPr>
        <w:t>دوره</w:t>
      </w:r>
      <w:r>
        <w:rPr>
          <w:spacing w:val="-2"/>
          <w:rtl/>
        </w:rPr>
        <w:t> </w:t>
      </w:r>
      <w:r>
        <w:rPr>
          <w:w w:val="85"/>
          <w:rtl/>
        </w:rPr>
        <w:t>هاي</w:t>
      </w:r>
      <w:r>
        <w:rPr>
          <w:spacing w:val="-4"/>
          <w:rtl/>
        </w:rPr>
        <w:t> </w:t>
      </w:r>
      <w:r>
        <w:rPr>
          <w:w w:val="85"/>
          <w:rtl/>
        </w:rPr>
        <w:t>پيش</w:t>
      </w:r>
      <w:r>
        <w:rPr>
          <w:spacing w:val="-7"/>
          <w:rtl/>
        </w:rPr>
        <w:t> </w:t>
      </w:r>
      <w:r>
        <w:rPr>
          <w:w w:val="85"/>
          <w:rtl/>
        </w:rPr>
        <w:t>راه</w:t>
      </w:r>
      <w:r>
        <w:rPr>
          <w:spacing w:val="-4"/>
          <w:rtl/>
        </w:rPr>
        <w:t> </w:t>
      </w:r>
      <w:r>
        <w:rPr>
          <w:w w:val="85"/>
          <w:rtl/>
        </w:rPr>
        <w:t>اندازي،</w:t>
      </w:r>
      <w:r>
        <w:rPr>
          <w:spacing w:val="-6"/>
          <w:rtl/>
        </w:rPr>
        <w:t> </w:t>
      </w:r>
      <w:r>
        <w:rPr>
          <w:w w:val="85"/>
          <w:rtl/>
        </w:rPr>
        <w:t>راه</w:t>
      </w:r>
      <w:r>
        <w:rPr>
          <w:spacing w:val="-3"/>
          <w:rtl/>
        </w:rPr>
        <w:t> </w:t>
      </w:r>
      <w:r>
        <w:rPr>
          <w:w w:val="85"/>
          <w:rtl/>
        </w:rPr>
        <w:t>اندازي</w:t>
      </w:r>
      <w:r>
        <w:rPr>
          <w:spacing w:val="-4"/>
          <w:rtl/>
        </w:rPr>
        <w:t> </w:t>
      </w:r>
      <w:r>
        <w:rPr>
          <w:w w:val="85"/>
          <w:rtl/>
        </w:rPr>
        <w:t>و</w:t>
      </w:r>
      <w:r>
        <w:rPr>
          <w:spacing w:val="-6"/>
          <w:rtl/>
        </w:rPr>
        <w:t> </w:t>
      </w:r>
      <w:r>
        <w:rPr>
          <w:w w:val="85"/>
          <w:rtl/>
        </w:rPr>
        <w:t>نيز</w:t>
      </w:r>
      <w:r>
        <w:rPr>
          <w:spacing w:val="-3"/>
          <w:rtl/>
        </w:rPr>
        <w:t> </w:t>
      </w:r>
      <w:r>
        <w:rPr>
          <w:w w:val="85"/>
          <w:rtl/>
        </w:rPr>
        <w:t>دوره</w:t>
      </w:r>
      <w:r>
        <w:rPr>
          <w:spacing w:val="-7"/>
          <w:rtl/>
        </w:rPr>
        <w:t> </w:t>
      </w:r>
      <w:r>
        <w:rPr>
          <w:w w:val="85"/>
          <w:rtl/>
        </w:rPr>
        <w:t>دو</w:t>
      </w:r>
      <w:r>
        <w:rPr>
          <w:spacing w:val="-3"/>
          <w:rtl/>
        </w:rPr>
        <w:t> </w:t>
      </w:r>
      <w:r>
        <w:rPr>
          <w:w w:val="85"/>
          <w:rtl/>
        </w:rPr>
        <w:t>ساله</w:t>
      </w:r>
      <w:r>
        <w:rPr>
          <w:spacing w:val="-6"/>
          <w:rtl/>
        </w:rPr>
        <w:t> </w:t>
      </w:r>
      <w:r>
        <w:rPr>
          <w:w w:val="85"/>
          <w:rtl/>
        </w:rPr>
        <w:t>بهر</w:t>
      </w:r>
      <w:r>
        <w:rPr>
          <w:w w:val="85"/>
          <w:rtl/>
        </w:rPr>
        <w:t>ه</w:t>
      </w:r>
    </w:p>
    <w:p>
      <w:pPr>
        <w:pStyle w:val="BodyText"/>
        <w:bidi/>
        <w:spacing w:line="379" w:lineRule="auto" w:before="4"/>
        <w:ind w:right="7791" w:left="388" w:firstLine="1701"/>
        <w:jc w:val="left"/>
      </w:pPr>
      <w:r>
        <w:rPr>
          <w:spacing w:val="-2"/>
          <w:w w:val="85"/>
          <w:rtl/>
        </w:rPr>
        <w:t>برداري</w:t>
      </w:r>
      <w:r>
        <w:rPr>
          <w:spacing w:val="-2"/>
          <w:w w:val="85"/>
        </w:rPr>
        <w:t>.</w:t>
      </w:r>
      <w:r>
        <w:rPr>
          <w:spacing w:val="-2"/>
          <w:w w:val="85"/>
          <w:rtl/>
        </w:rPr>
        <w:t> </w:t>
      </w:r>
      <w:r>
        <w:rPr>
          <w:spacing w:val="-7"/>
          <w:w w:val="85"/>
          <w:rtl/>
        </w:rPr>
        <w:t>تهيه</w:t>
      </w:r>
      <w:r>
        <w:rPr>
          <w:spacing w:val="9"/>
          <w:rtl/>
        </w:rPr>
        <w:t> </w:t>
      </w:r>
      <w:r>
        <w:rPr>
          <w:w w:val="85"/>
          <w:rtl/>
        </w:rPr>
        <w:t>فرمهاي</w:t>
      </w:r>
      <w:r>
        <w:rPr>
          <w:spacing w:val="13"/>
          <w:rtl/>
        </w:rPr>
        <w:t> </w:t>
      </w:r>
      <w:r>
        <w:rPr>
          <w:w w:val="85"/>
          <w:rtl/>
        </w:rPr>
        <w:t>خريد</w:t>
      </w:r>
      <w:r>
        <w:rPr>
          <w:spacing w:val="9"/>
          <w:rtl/>
        </w:rPr>
        <w:t> </w:t>
      </w:r>
      <w:r>
        <w:rPr>
          <w:w w:val="85"/>
          <w:rtl/>
        </w:rPr>
        <w:t>تجهيزا</w:t>
      </w:r>
      <w:r>
        <w:rPr>
          <w:w w:val="85"/>
          <w:rtl/>
        </w:rPr>
        <w:t>ت</w:t>
      </w:r>
    </w:p>
    <w:p>
      <w:pPr>
        <w:bidi/>
        <w:spacing w:before="1"/>
        <w:ind w:right="0" w:left="390" w:firstLine="0"/>
        <w:jc w:val="left"/>
        <w:rPr>
          <w:b/>
          <w:bCs/>
          <w:sz w:val="24"/>
          <w:szCs w:val="24"/>
        </w:rPr>
      </w:pPr>
      <w:r>
        <w:rPr>
          <w:b/>
          <w:bCs/>
          <w:spacing w:val="-4"/>
          <w:w w:val="90"/>
          <w:sz w:val="24"/>
          <w:szCs w:val="24"/>
          <w:rtl/>
        </w:rPr>
        <w:t>تهيه</w:t>
      </w:r>
      <w:r>
        <w:rPr>
          <w:b/>
          <w:bCs/>
          <w:spacing w:val="-12"/>
          <w:w w:val="90"/>
          <w:sz w:val="24"/>
          <w:szCs w:val="24"/>
          <w:rtl/>
        </w:rPr>
        <w:t> </w:t>
      </w:r>
      <w:r>
        <w:rPr>
          <w:b/>
          <w:bCs/>
          <w:w w:val="90"/>
          <w:sz w:val="24"/>
          <w:szCs w:val="24"/>
          <w:rtl/>
        </w:rPr>
        <w:t>بﺴته</w:t>
      </w:r>
      <w:r>
        <w:rPr>
          <w:b/>
          <w:bCs/>
          <w:spacing w:val="-9"/>
          <w:w w:val="90"/>
          <w:sz w:val="24"/>
          <w:szCs w:val="24"/>
          <w:rtl/>
        </w:rPr>
        <w:t> </w:t>
      </w:r>
      <w:r>
        <w:rPr>
          <w:b/>
          <w:bCs/>
          <w:w w:val="90"/>
          <w:sz w:val="24"/>
          <w:szCs w:val="24"/>
          <w:rtl/>
        </w:rPr>
        <w:t>هاي</w:t>
      </w:r>
      <w:r>
        <w:rPr>
          <w:b/>
          <w:bCs/>
          <w:spacing w:val="-6"/>
          <w:w w:val="90"/>
          <w:sz w:val="24"/>
          <w:szCs w:val="24"/>
          <w:rtl/>
        </w:rPr>
        <w:t> </w:t>
      </w:r>
      <w:r>
        <w:rPr>
          <w:b/>
          <w:bCs/>
          <w:w w:val="90"/>
          <w:sz w:val="24"/>
          <w:szCs w:val="24"/>
          <w:rtl/>
        </w:rPr>
        <w:t>خريد</w:t>
      </w:r>
      <w:r>
        <w:rPr>
          <w:b/>
          <w:bCs/>
          <w:spacing w:val="-11"/>
          <w:w w:val="90"/>
          <w:sz w:val="24"/>
          <w:szCs w:val="24"/>
          <w:rtl/>
        </w:rPr>
        <w:t> </w:t>
      </w:r>
      <w:r>
        <w:rPr>
          <w:b/>
          <w:bCs/>
          <w:w w:val="90"/>
          <w:sz w:val="24"/>
          <w:szCs w:val="24"/>
          <w:rtl/>
        </w:rPr>
        <w:t>تجهيزات</w:t>
      </w:r>
      <w:r>
        <w:rPr>
          <w:b/>
          <w:bCs/>
          <w:spacing w:val="-6"/>
          <w:w w:val="90"/>
          <w:sz w:val="24"/>
          <w:szCs w:val="24"/>
          <w:rtl/>
        </w:rPr>
        <w:t> </w:t>
      </w:r>
      <w:r>
        <w:rPr>
          <w:b/>
          <w:bCs/>
          <w:w w:val="90"/>
          <w:sz w:val="24"/>
          <w:szCs w:val="24"/>
          <w:rtl/>
        </w:rPr>
        <w:t>مكانيكي</w:t>
      </w:r>
      <w:r>
        <w:rPr>
          <w:rFonts w:ascii="Calibri" w:cs="Calibri"/>
          <w:spacing w:val="2"/>
          <w:sz w:val="22"/>
          <w:szCs w:val="22"/>
          <w:rtl/>
        </w:rPr>
        <w:t> </w:t>
      </w:r>
      <w:r>
        <w:rPr>
          <w:rFonts w:ascii="Calibri" w:cs="Calibri"/>
          <w:w w:val="90"/>
          <w:sz w:val="22"/>
          <w:szCs w:val="22"/>
        </w:rPr>
        <w:t>Package)</w:t>
      </w:r>
      <w:r>
        <w:rPr>
          <w:rFonts w:ascii="Calibri" w:cs="Calibri"/>
          <w:spacing w:val="2"/>
          <w:sz w:val="22"/>
          <w:szCs w:val="22"/>
          <w:rtl/>
        </w:rPr>
        <w:t> </w:t>
      </w:r>
      <w:r>
        <w:rPr>
          <w:rFonts w:ascii="Calibri" w:cs="Calibri"/>
          <w:w w:val="90"/>
          <w:sz w:val="22"/>
          <w:szCs w:val="22"/>
        </w:rPr>
        <w:t>(Inquiry</w:t>
      </w:r>
      <w:r>
        <w:rPr>
          <w:b/>
          <w:bCs/>
          <w:spacing w:val="-11"/>
          <w:w w:val="90"/>
          <w:sz w:val="24"/>
          <w:szCs w:val="24"/>
          <w:rtl/>
        </w:rPr>
        <w:t> </w:t>
      </w:r>
      <w:r>
        <w:rPr>
          <w:b/>
          <w:bCs/>
          <w:w w:val="90"/>
          <w:sz w:val="24"/>
          <w:szCs w:val="24"/>
          <w:rtl/>
        </w:rPr>
        <w:t>و</w:t>
      </w:r>
      <w:r>
        <w:rPr>
          <w:b/>
          <w:bCs/>
          <w:spacing w:val="-10"/>
          <w:w w:val="90"/>
          <w:sz w:val="24"/>
          <w:szCs w:val="24"/>
          <w:rtl/>
        </w:rPr>
        <w:t> </w:t>
      </w:r>
      <w:r>
        <w:rPr>
          <w:b/>
          <w:bCs/>
          <w:w w:val="90"/>
          <w:sz w:val="24"/>
          <w:szCs w:val="24"/>
          <w:rtl/>
        </w:rPr>
        <w:t>انجام</w:t>
      </w:r>
      <w:r>
        <w:rPr>
          <w:b/>
          <w:bCs/>
          <w:spacing w:val="-8"/>
          <w:w w:val="90"/>
          <w:sz w:val="24"/>
          <w:szCs w:val="24"/>
          <w:rtl/>
        </w:rPr>
        <w:t> </w:t>
      </w:r>
      <w:r>
        <w:rPr>
          <w:b/>
          <w:bCs/>
          <w:w w:val="90"/>
          <w:sz w:val="24"/>
          <w:szCs w:val="24"/>
          <w:rtl/>
        </w:rPr>
        <w:t>استعﻼمهاي</w:t>
      </w:r>
      <w:r>
        <w:rPr>
          <w:b/>
          <w:bCs/>
          <w:spacing w:val="-7"/>
          <w:w w:val="90"/>
          <w:sz w:val="24"/>
          <w:szCs w:val="24"/>
          <w:rtl/>
        </w:rPr>
        <w:t> </w:t>
      </w:r>
      <w:r>
        <w:rPr>
          <w:b/>
          <w:bCs/>
          <w:w w:val="90"/>
          <w:sz w:val="24"/>
          <w:szCs w:val="24"/>
          <w:rtl/>
        </w:rPr>
        <w:t>خريد</w:t>
      </w:r>
      <w:r>
        <w:rPr>
          <w:b/>
          <w:bCs/>
          <w:w w:val="90"/>
          <w:sz w:val="24"/>
          <w:szCs w:val="24"/>
        </w:rPr>
        <w:t>.</w:t>
      </w:r>
    </w:p>
    <w:p>
      <w:pPr>
        <w:spacing w:after="0"/>
        <w:jc w:val="left"/>
        <w:rPr>
          <w:sz w:val="24"/>
          <w:szCs w:val="24"/>
        </w:rPr>
        <w:sectPr>
          <w:type w:val="continuous"/>
          <w:pgSz w:w="11910" w:h="16840"/>
          <w:pgMar w:top="920" w:bottom="280" w:left="680" w:right="740"/>
        </w:sectPr>
      </w:pPr>
    </w:p>
    <w:p>
      <w:pPr>
        <w:pStyle w:val="BodyText"/>
        <w:spacing w:before="3"/>
        <w:rPr>
          <w:sz w:val="2"/>
        </w:rPr>
      </w:pP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136" name="Image 136"/>
                  <wp:cNvGraphicFramePr>
                    <a:graphicFrameLocks/>
                  </wp:cNvGraphicFramePr>
                  <a:graphic>
                    <a:graphicData uri="http://schemas.openxmlformats.org/drawingml/2006/picture">
                      <pic:pic>
                        <pic:nvPicPr>
                          <pic:cNvPr id="136" name="Image 136"/>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5"/>
      </w:pPr>
    </w:p>
    <w:p>
      <w:pPr>
        <w:bidi/>
        <w:spacing w:before="0"/>
        <w:ind w:right="0" w:left="388" w:firstLine="0"/>
        <w:jc w:val="left"/>
        <w:rPr>
          <w:rFonts w:ascii="Calibri" w:cs="Calibri"/>
          <w:sz w:val="22"/>
          <w:szCs w:val="22"/>
        </w:rPr>
      </w:pPr>
      <w:r>
        <w:rPr>
          <w:b/>
          <w:bCs/>
          <w:spacing w:val="-2"/>
          <w:w w:val="85"/>
          <w:sz w:val="24"/>
          <w:szCs w:val="24"/>
          <w:rtl/>
        </w:rPr>
        <w:t>مقايﺴه</w:t>
      </w:r>
      <w:r>
        <w:rPr>
          <w:b/>
          <w:bCs/>
          <w:spacing w:val="-3"/>
          <w:w w:val="85"/>
          <w:sz w:val="24"/>
          <w:szCs w:val="24"/>
          <w:rtl/>
        </w:rPr>
        <w:t> </w:t>
      </w:r>
      <w:r>
        <w:rPr>
          <w:b/>
          <w:bCs/>
          <w:w w:val="85"/>
          <w:sz w:val="24"/>
          <w:szCs w:val="24"/>
          <w:rtl/>
        </w:rPr>
        <w:t>فني</w:t>
      </w:r>
      <w:r>
        <w:rPr>
          <w:b/>
          <w:bCs/>
          <w:spacing w:val="-7"/>
          <w:w w:val="85"/>
          <w:sz w:val="24"/>
          <w:szCs w:val="24"/>
          <w:rtl/>
        </w:rPr>
        <w:t> </w:t>
      </w:r>
      <w:r>
        <w:rPr>
          <w:b/>
          <w:bCs/>
          <w:w w:val="85"/>
          <w:sz w:val="24"/>
          <w:szCs w:val="24"/>
          <w:rtl/>
        </w:rPr>
        <w:t>پيشنهادات</w:t>
      </w:r>
      <w:r>
        <w:rPr>
          <w:b/>
          <w:bCs/>
          <w:spacing w:val="-6"/>
          <w:w w:val="85"/>
          <w:sz w:val="24"/>
          <w:szCs w:val="24"/>
          <w:rtl/>
        </w:rPr>
        <w:t> </w:t>
      </w:r>
      <w:r>
        <w:rPr>
          <w:b/>
          <w:bCs/>
          <w:w w:val="85"/>
          <w:sz w:val="24"/>
          <w:szCs w:val="24"/>
          <w:rtl/>
        </w:rPr>
        <w:t>سازندگان</w:t>
      </w:r>
      <w:r>
        <w:rPr>
          <w:b/>
          <w:bCs/>
          <w:spacing w:val="-6"/>
          <w:w w:val="85"/>
          <w:sz w:val="24"/>
          <w:szCs w:val="24"/>
          <w:rtl/>
        </w:rPr>
        <w:t> </w:t>
      </w:r>
      <w:r>
        <w:rPr>
          <w:b/>
          <w:bCs/>
          <w:w w:val="85"/>
          <w:sz w:val="24"/>
          <w:szCs w:val="24"/>
          <w:rtl/>
        </w:rPr>
        <w:t>و</w:t>
      </w:r>
      <w:r>
        <w:rPr>
          <w:b/>
          <w:bCs/>
          <w:spacing w:val="-6"/>
          <w:w w:val="85"/>
          <w:sz w:val="24"/>
          <w:szCs w:val="24"/>
          <w:rtl/>
        </w:rPr>
        <w:t> </w:t>
      </w:r>
      <w:r>
        <w:rPr>
          <w:b/>
          <w:bCs/>
          <w:w w:val="85"/>
          <w:sz w:val="24"/>
          <w:szCs w:val="24"/>
          <w:rtl/>
        </w:rPr>
        <w:t>تهيه</w:t>
      </w:r>
      <w:r>
        <w:rPr>
          <w:b/>
          <w:bCs/>
          <w:spacing w:val="-4"/>
          <w:w w:val="85"/>
          <w:sz w:val="24"/>
          <w:szCs w:val="24"/>
          <w:rtl/>
        </w:rPr>
        <w:t> </w:t>
      </w:r>
      <w:r>
        <w:rPr>
          <w:b/>
          <w:bCs/>
          <w:w w:val="85"/>
          <w:sz w:val="24"/>
          <w:szCs w:val="24"/>
          <w:rtl/>
        </w:rPr>
        <w:t>جداول</w:t>
      </w:r>
      <w:r>
        <w:rPr>
          <w:b/>
          <w:bCs/>
          <w:spacing w:val="-4"/>
          <w:w w:val="85"/>
          <w:sz w:val="24"/>
          <w:szCs w:val="24"/>
          <w:rtl/>
        </w:rPr>
        <w:t> </w:t>
      </w:r>
      <w:r>
        <w:rPr>
          <w:b/>
          <w:bCs/>
          <w:w w:val="85"/>
          <w:sz w:val="24"/>
          <w:szCs w:val="24"/>
          <w:rtl/>
        </w:rPr>
        <w:t>ارزيابي</w:t>
      </w:r>
      <w:r>
        <w:rPr>
          <w:b/>
          <w:bCs/>
          <w:spacing w:val="-7"/>
          <w:w w:val="85"/>
          <w:sz w:val="24"/>
          <w:szCs w:val="24"/>
          <w:rtl/>
        </w:rPr>
        <w:t> </w:t>
      </w:r>
      <w:r>
        <w:rPr>
          <w:b/>
          <w:bCs/>
          <w:w w:val="85"/>
          <w:sz w:val="24"/>
          <w:szCs w:val="24"/>
          <w:rtl/>
        </w:rPr>
        <w:t>فني</w:t>
      </w:r>
      <w:r>
        <w:rPr>
          <w:rFonts w:ascii="Calibri" w:cs="Calibri"/>
          <w:spacing w:val="1"/>
          <w:sz w:val="22"/>
          <w:szCs w:val="22"/>
          <w:rtl/>
        </w:rPr>
        <w:t> </w:t>
      </w:r>
      <w:r>
        <w:rPr>
          <w:rFonts w:ascii="Calibri" w:cs="Calibri"/>
          <w:w w:val="85"/>
          <w:sz w:val="22"/>
          <w:szCs w:val="22"/>
        </w:rPr>
        <w:t>Evaluation)</w:t>
      </w:r>
      <w:r>
        <w:rPr>
          <w:rFonts w:ascii="Calibri" w:cs="Calibri"/>
          <w:spacing w:val="-3"/>
          <w:sz w:val="22"/>
          <w:szCs w:val="22"/>
          <w:rtl/>
        </w:rPr>
        <w:t> </w:t>
      </w:r>
      <w:r>
        <w:rPr>
          <w:b/>
          <w:bCs/>
          <w:w w:val="85"/>
          <w:sz w:val="22"/>
          <w:szCs w:val="22"/>
        </w:rPr>
        <w:t>.</w:t>
      </w:r>
      <w:r>
        <w:rPr>
          <w:rFonts w:ascii="Calibri" w:cs="Calibri"/>
          <w:w w:val="85"/>
          <w:sz w:val="22"/>
          <w:szCs w:val="22"/>
        </w:rPr>
        <w:t>(Bi</w:t>
      </w:r>
      <w:r>
        <w:rPr>
          <w:rFonts w:ascii="Calibri" w:cs="Calibri"/>
          <w:w w:val="85"/>
          <w:sz w:val="22"/>
          <w:szCs w:val="22"/>
        </w:rPr>
        <w:t>d</w:t>
      </w:r>
    </w:p>
    <w:p>
      <w:pPr>
        <w:pStyle w:val="BodyText"/>
        <w:bidi/>
        <w:spacing w:before="153"/>
        <w:ind w:right="0" w:left="387" w:firstLine="0"/>
        <w:jc w:val="left"/>
      </w:pPr>
      <w:r>
        <w:rPr>
          <w:spacing w:val="-2"/>
          <w:w w:val="85"/>
          <w:rtl/>
        </w:rPr>
        <w:t>هماهنگي</w:t>
      </w:r>
      <w:r>
        <w:rPr>
          <w:spacing w:val="-1"/>
          <w:w w:val="85"/>
          <w:rtl/>
        </w:rPr>
        <w:t> </w:t>
      </w:r>
      <w:r>
        <w:rPr>
          <w:w w:val="85"/>
          <w:rtl/>
        </w:rPr>
        <w:t>با</w:t>
      </w:r>
      <w:r>
        <w:rPr>
          <w:spacing w:val="-9"/>
          <w:rtl/>
        </w:rPr>
        <w:t> </w:t>
      </w:r>
      <w:r>
        <w:rPr>
          <w:w w:val="85"/>
          <w:rtl/>
        </w:rPr>
        <w:t>ديگر</w:t>
      </w:r>
      <w:r>
        <w:rPr>
          <w:spacing w:val="-1"/>
          <w:w w:val="85"/>
          <w:rtl/>
        </w:rPr>
        <w:t> </w:t>
      </w:r>
      <w:r>
        <w:rPr>
          <w:w w:val="85"/>
          <w:rtl/>
        </w:rPr>
        <w:t>گروههاي</w:t>
      </w:r>
      <w:r>
        <w:rPr>
          <w:spacing w:val="-6"/>
          <w:rtl/>
        </w:rPr>
        <w:t> </w:t>
      </w:r>
      <w:r>
        <w:rPr>
          <w:w w:val="85"/>
          <w:rtl/>
        </w:rPr>
        <w:t>مهندس</w:t>
      </w:r>
      <w:r>
        <w:rPr>
          <w:w w:val="85"/>
          <w:rtl/>
        </w:rPr>
        <w:t>ي</w:t>
      </w:r>
    </w:p>
    <w:p>
      <w:pPr>
        <w:pStyle w:val="BodyText"/>
        <w:bidi/>
        <w:spacing w:before="163"/>
        <w:ind w:right="0" w:left="387" w:firstLine="0"/>
        <w:jc w:val="left"/>
      </w:pPr>
      <w:r>
        <w:rPr>
          <w:spacing w:val="-4"/>
          <w:w w:val="80"/>
          <w:rtl/>
        </w:rPr>
        <w:t>بررسي</w:t>
      </w:r>
      <w:r>
        <w:rPr>
          <w:spacing w:val="-2"/>
          <w:rtl/>
        </w:rPr>
        <w:t> </w:t>
      </w:r>
      <w:r>
        <w:rPr>
          <w:w w:val="80"/>
          <w:rtl/>
        </w:rPr>
        <w:t>مدارك</w:t>
      </w:r>
      <w:r>
        <w:rPr>
          <w:spacing w:val="-2"/>
          <w:rtl/>
        </w:rPr>
        <w:t> </w:t>
      </w:r>
      <w:r>
        <w:rPr>
          <w:w w:val="80"/>
          <w:rtl/>
        </w:rPr>
        <w:t>سازندگان</w:t>
      </w:r>
      <w:r>
        <w:rPr>
          <w:spacing w:val="-4"/>
          <w:rtl/>
        </w:rPr>
        <w:t> </w:t>
      </w:r>
      <w:r>
        <w:rPr>
          <w:w w:val="80"/>
          <w:rtl/>
        </w:rPr>
        <w:t>و</w:t>
      </w:r>
      <w:r>
        <w:rPr>
          <w:spacing w:val="1"/>
          <w:rtl/>
        </w:rPr>
        <w:t> </w:t>
      </w:r>
      <w:r>
        <w:rPr>
          <w:w w:val="80"/>
          <w:rtl/>
        </w:rPr>
        <w:t>دريافت</w:t>
      </w:r>
      <w:r>
        <w:rPr>
          <w:spacing w:val="-4"/>
          <w:rtl/>
        </w:rPr>
        <w:t> </w:t>
      </w:r>
      <w:r>
        <w:rPr>
          <w:w w:val="80"/>
          <w:rtl/>
        </w:rPr>
        <w:t>تﺄييديه</w:t>
      </w:r>
      <w:r>
        <w:rPr>
          <w:spacing w:val="-3"/>
          <w:rtl/>
        </w:rPr>
        <w:t> </w:t>
      </w:r>
      <w:r>
        <w:rPr>
          <w:w w:val="80"/>
          <w:rtl/>
        </w:rPr>
        <w:t>فني</w:t>
      </w:r>
      <w:r>
        <w:rPr>
          <w:spacing w:val="-3"/>
          <w:rtl/>
        </w:rPr>
        <w:t> </w:t>
      </w:r>
      <w:r>
        <w:rPr>
          <w:w w:val="80"/>
          <w:rtl/>
        </w:rPr>
        <w:t>كارفرما</w:t>
      </w:r>
      <w:r>
        <w:rPr>
          <w:spacing w:val="-5"/>
          <w:rtl/>
        </w:rPr>
        <w:t> </w:t>
      </w:r>
      <w:r>
        <w:rPr>
          <w:w w:val="80"/>
        </w:rPr>
        <w:t>)</w:t>
      </w:r>
      <w:r>
        <w:rPr>
          <w:w w:val="80"/>
          <w:rtl/>
        </w:rPr>
        <w:t>نمايندة</w:t>
      </w:r>
      <w:r>
        <w:rPr>
          <w:spacing w:val="-4"/>
          <w:rtl/>
        </w:rPr>
        <w:t> </w:t>
      </w:r>
      <w:r>
        <w:rPr>
          <w:w w:val="80"/>
          <w:rtl/>
        </w:rPr>
        <w:t>كارفرما</w:t>
      </w:r>
      <w:r>
        <w:rPr>
          <w:w w:val="80"/>
        </w:rPr>
        <w:t>(</w:t>
      </w:r>
      <w:r>
        <w:rPr>
          <w:spacing w:val="-3"/>
          <w:rtl/>
        </w:rPr>
        <w:t> </w:t>
      </w:r>
      <w:r>
        <w:rPr>
          <w:w w:val="80"/>
          <w:rtl/>
        </w:rPr>
        <w:t>براي</w:t>
      </w:r>
      <w:r>
        <w:rPr>
          <w:spacing w:val="-3"/>
          <w:rtl/>
        </w:rPr>
        <w:t> </w:t>
      </w:r>
      <w:r>
        <w:rPr>
          <w:w w:val="80"/>
          <w:rtl/>
        </w:rPr>
        <w:t>كليه</w:t>
      </w:r>
      <w:r>
        <w:rPr>
          <w:spacing w:val="-3"/>
          <w:rtl/>
        </w:rPr>
        <w:t> </w:t>
      </w:r>
      <w:r>
        <w:rPr>
          <w:w w:val="80"/>
          <w:rtl/>
        </w:rPr>
        <w:t>تجهيزات</w:t>
      </w:r>
      <w:r>
        <w:rPr>
          <w:w w:val="80"/>
        </w:rPr>
        <w:t>.</w:t>
      </w:r>
    </w:p>
    <w:p>
      <w:pPr>
        <w:pStyle w:val="BodyText"/>
        <w:bidi/>
        <w:spacing w:line="379" w:lineRule="auto" w:before="161"/>
        <w:ind w:right="632" w:left="388" w:firstLine="4708"/>
        <w:jc w:val="left"/>
      </w:pPr>
      <w:r>
        <w:rPr>
          <w:w w:val="85"/>
          <w:rtl/>
        </w:rPr>
        <w:t>دريافت</w:t>
      </w:r>
      <w:r>
        <w:rPr>
          <w:spacing w:val="-4"/>
          <w:w w:val="85"/>
          <w:rtl/>
        </w:rPr>
        <w:t> </w:t>
      </w:r>
      <w:r>
        <w:rPr>
          <w:w w:val="85"/>
          <w:rtl/>
        </w:rPr>
        <w:t>دستور</w:t>
      </w:r>
      <w:r>
        <w:rPr>
          <w:spacing w:val="-4"/>
          <w:w w:val="85"/>
          <w:rtl/>
        </w:rPr>
        <w:t> </w:t>
      </w:r>
      <w:r>
        <w:rPr>
          <w:w w:val="85"/>
          <w:rtl/>
        </w:rPr>
        <w:t>العملهاي</w:t>
      </w:r>
      <w:r>
        <w:rPr>
          <w:spacing w:val="-4"/>
          <w:w w:val="85"/>
          <w:rtl/>
        </w:rPr>
        <w:t> </w:t>
      </w:r>
      <w:r>
        <w:rPr>
          <w:w w:val="85"/>
          <w:rtl/>
        </w:rPr>
        <w:t>راه</w:t>
      </w:r>
      <w:r>
        <w:rPr>
          <w:spacing w:val="-2"/>
          <w:w w:val="85"/>
          <w:rtl/>
        </w:rPr>
        <w:t> </w:t>
      </w:r>
      <w:r>
        <w:rPr>
          <w:w w:val="85"/>
          <w:rtl/>
        </w:rPr>
        <w:t>اندازي</w:t>
      </w:r>
      <w:r>
        <w:rPr>
          <w:spacing w:val="-5"/>
          <w:w w:val="85"/>
          <w:rtl/>
        </w:rPr>
        <w:t> </w:t>
      </w:r>
      <w:r>
        <w:rPr>
          <w:w w:val="85"/>
          <w:rtl/>
        </w:rPr>
        <w:t>و</w:t>
      </w:r>
      <w:r>
        <w:rPr>
          <w:spacing w:val="-4"/>
          <w:w w:val="85"/>
          <w:rtl/>
        </w:rPr>
        <w:t> </w:t>
      </w:r>
      <w:r>
        <w:rPr>
          <w:w w:val="85"/>
          <w:rtl/>
        </w:rPr>
        <w:t>نگهداري</w:t>
      </w:r>
      <w:r>
        <w:rPr>
          <w:spacing w:val="-1"/>
          <w:w w:val="85"/>
          <w:rtl/>
        </w:rPr>
        <w:t> </w:t>
      </w:r>
      <w:r>
        <w:rPr>
          <w:w w:val="85"/>
          <w:rtl/>
        </w:rPr>
        <w:t>از</w:t>
      </w:r>
      <w:r>
        <w:rPr>
          <w:spacing w:val="-3"/>
          <w:w w:val="85"/>
          <w:rtl/>
        </w:rPr>
        <w:t> </w:t>
      </w:r>
      <w:r>
        <w:rPr>
          <w:w w:val="85"/>
          <w:rtl/>
        </w:rPr>
        <w:t>سازندگان</w:t>
      </w:r>
      <w:r>
        <w:rPr>
          <w:w w:val="85"/>
        </w:rPr>
        <w:t>.</w:t>
      </w:r>
      <w:r>
        <w:rPr>
          <w:w w:val="85"/>
          <w:rtl/>
        </w:rPr>
        <w:t> </w:t>
      </w:r>
      <w:r>
        <w:rPr>
          <w:spacing w:val="-4"/>
          <w:w w:val="85"/>
          <w:rtl/>
        </w:rPr>
        <w:t>عﻼوه</w:t>
      </w:r>
      <w:r>
        <w:rPr>
          <w:spacing w:val="-7"/>
          <w:w w:val="85"/>
          <w:rtl/>
        </w:rPr>
        <w:t> </w:t>
      </w:r>
      <w:r>
        <w:rPr>
          <w:w w:val="85"/>
          <w:rtl/>
        </w:rPr>
        <w:t>بر</w:t>
      </w:r>
      <w:r>
        <w:rPr>
          <w:spacing w:val="-4"/>
          <w:w w:val="85"/>
          <w:rtl/>
        </w:rPr>
        <w:t> </w:t>
      </w:r>
      <w:r>
        <w:rPr>
          <w:w w:val="85"/>
          <w:rtl/>
        </w:rPr>
        <w:t>فعاليت</w:t>
      </w:r>
      <w:r>
        <w:rPr>
          <w:spacing w:val="-6"/>
          <w:w w:val="85"/>
          <w:rtl/>
        </w:rPr>
        <w:t> </w:t>
      </w:r>
      <w:r>
        <w:rPr>
          <w:w w:val="85"/>
          <w:rtl/>
        </w:rPr>
        <w:t>هاي</w:t>
      </w:r>
      <w:r>
        <w:rPr>
          <w:spacing w:val="-6"/>
          <w:w w:val="85"/>
          <w:rtl/>
        </w:rPr>
        <w:t> </w:t>
      </w:r>
      <w:r>
        <w:rPr>
          <w:w w:val="85"/>
          <w:rtl/>
        </w:rPr>
        <w:t>ياد</w:t>
      </w:r>
      <w:r>
        <w:rPr>
          <w:spacing w:val="-6"/>
          <w:w w:val="85"/>
          <w:rtl/>
        </w:rPr>
        <w:t> </w:t>
      </w:r>
      <w:r>
        <w:rPr>
          <w:w w:val="85"/>
          <w:rtl/>
        </w:rPr>
        <w:t>شده</w:t>
      </w:r>
      <w:r>
        <w:rPr>
          <w:spacing w:val="-2"/>
          <w:w w:val="85"/>
          <w:rtl/>
        </w:rPr>
        <w:t> </w:t>
      </w:r>
      <w:r>
        <w:rPr>
          <w:w w:val="85"/>
          <w:rtl/>
        </w:rPr>
        <w:t>تهيه</w:t>
      </w:r>
      <w:r>
        <w:rPr>
          <w:spacing w:val="-7"/>
          <w:w w:val="85"/>
          <w:rtl/>
        </w:rPr>
        <w:t> </w:t>
      </w:r>
      <w:r>
        <w:rPr>
          <w:w w:val="85"/>
          <w:rtl/>
        </w:rPr>
        <w:t>نقشه</w:t>
      </w:r>
      <w:r>
        <w:rPr>
          <w:spacing w:val="-3"/>
          <w:w w:val="85"/>
          <w:rtl/>
        </w:rPr>
        <w:t> </w:t>
      </w:r>
      <w:r>
        <w:rPr>
          <w:w w:val="85"/>
          <w:rtl/>
        </w:rPr>
        <w:t>هاي</w:t>
      </w:r>
      <w:r>
        <w:rPr>
          <w:spacing w:val="-2"/>
          <w:w w:val="85"/>
          <w:rtl/>
        </w:rPr>
        <w:t> </w:t>
      </w:r>
      <w:r>
        <w:rPr>
          <w:w w:val="85"/>
          <w:rtl/>
        </w:rPr>
        <w:t>مطابق</w:t>
      </w:r>
      <w:r>
        <w:rPr>
          <w:spacing w:val="-6"/>
          <w:w w:val="85"/>
          <w:rtl/>
        </w:rPr>
        <w:t> </w:t>
      </w:r>
      <w:r>
        <w:rPr>
          <w:w w:val="85"/>
          <w:rtl/>
        </w:rPr>
        <w:t>ساخت،</w:t>
      </w:r>
      <w:r>
        <w:rPr>
          <w:spacing w:val="-6"/>
          <w:w w:val="85"/>
          <w:rtl/>
        </w:rPr>
        <w:t> </w:t>
      </w:r>
      <w:r>
        <w:rPr>
          <w:w w:val="85"/>
          <w:rtl/>
        </w:rPr>
        <w:t>تهيه</w:t>
      </w:r>
      <w:r>
        <w:rPr>
          <w:spacing w:val="-4"/>
          <w:w w:val="85"/>
          <w:rtl/>
        </w:rPr>
        <w:t> </w:t>
      </w:r>
      <w:r>
        <w:rPr>
          <w:w w:val="85"/>
          <w:rtl/>
        </w:rPr>
        <w:t>و</w:t>
      </w:r>
      <w:r>
        <w:rPr>
          <w:spacing w:val="-6"/>
          <w:w w:val="85"/>
          <w:rtl/>
        </w:rPr>
        <w:t> </w:t>
      </w:r>
      <w:r>
        <w:rPr>
          <w:w w:val="85"/>
          <w:rtl/>
        </w:rPr>
        <w:t>ارائه</w:t>
      </w:r>
      <w:r>
        <w:rPr>
          <w:spacing w:val="-7"/>
          <w:w w:val="85"/>
          <w:rtl/>
        </w:rPr>
        <w:t> </w:t>
      </w:r>
      <w:r>
        <w:rPr>
          <w:w w:val="85"/>
          <w:rtl/>
        </w:rPr>
        <w:t>كاتالوگ</w:t>
      </w:r>
      <w:r>
        <w:rPr>
          <w:spacing w:val="-7"/>
          <w:w w:val="85"/>
          <w:rtl/>
        </w:rPr>
        <w:t> </w:t>
      </w:r>
      <w:r>
        <w:rPr>
          <w:w w:val="85"/>
          <w:rtl/>
        </w:rPr>
        <w:t>تجهيزات</w:t>
      </w:r>
      <w:r>
        <w:rPr>
          <w:spacing w:val="-2"/>
          <w:w w:val="85"/>
          <w:rtl/>
        </w:rPr>
        <w:t> </w:t>
      </w:r>
      <w:r>
        <w:rPr>
          <w:w w:val="85"/>
          <w:rtl/>
        </w:rPr>
        <w:t>موضوع</w:t>
      </w:r>
      <w:r>
        <w:rPr>
          <w:spacing w:val="-5"/>
          <w:w w:val="85"/>
          <w:rtl/>
        </w:rPr>
        <w:t> </w:t>
      </w:r>
      <w:r>
        <w:rPr>
          <w:w w:val="85"/>
          <w:rtl/>
        </w:rPr>
        <w:t>پروژه</w:t>
      </w:r>
      <w:r>
        <w:rPr>
          <w:spacing w:val="-4"/>
          <w:w w:val="85"/>
          <w:rtl/>
        </w:rPr>
        <w:t> </w:t>
      </w:r>
      <w:r>
        <w:rPr>
          <w:w w:val="85"/>
          <w:rtl/>
        </w:rPr>
        <w:t>و</w:t>
      </w:r>
      <w:r>
        <w:rPr>
          <w:spacing w:val="-5"/>
          <w:w w:val="85"/>
          <w:rtl/>
        </w:rPr>
        <w:t> </w:t>
      </w:r>
      <w:r>
        <w:rPr>
          <w:w w:val="85"/>
          <w:rtl/>
        </w:rPr>
        <w:t>جمع</w:t>
      </w:r>
      <w:r>
        <w:rPr>
          <w:spacing w:val="-7"/>
          <w:w w:val="85"/>
          <w:rtl/>
        </w:rPr>
        <w:t> </w:t>
      </w:r>
      <w:r>
        <w:rPr>
          <w:w w:val="85"/>
          <w:rtl/>
        </w:rPr>
        <w:t>آور</w:t>
      </w:r>
      <w:r>
        <w:rPr>
          <w:w w:val="85"/>
          <w:rtl/>
        </w:rPr>
        <w:t>ي</w:t>
      </w:r>
    </w:p>
    <w:p>
      <w:pPr>
        <w:spacing w:after="0" w:line="379" w:lineRule="auto"/>
        <w:jc w:val="left"/>
        <w:sectPr>
          <w:pgSz w:w="11910" w:h="16840"/>
          <w:pgMar w:top="920" w:bottom="280" w:left="680" w:right="740"/>
        </w:sectPr>
      </w:pPr>
    </w:p>
    <w:p>
      <w:pPr>
        <w:spacing w:before="19"/>
        <w:ind w:left="630" w:right="0" w:firstLine="0"/>
        <w:jc w:val="left"/>
        <w:rPr>
          <w:rFonts w:ascii="Calibri"/>
          <w:sz w:val="22"/>
        </w:rPr>
      </w:pPr>
      <w:r>
        <w:rPr>
          <w:rFonts w:ascii="Calibri"/>
          <w:spacing w:val="-2"/>
          <w:sz w:val="22"/>
        </w:rPr>
        <w:t>Final</w:t>
      </w:r>
    </w:p>
    <w:p>
      <w:pPr>
        <w:bidi/>
        <w:spacing w:before="0"/>
        <w:ind w:right="0" w:left="389" w:firstLine="0"/>
        <w:jc w:val="left"/>
        <w:rPr>
          <w:b/>
          <w:bCs/>
          <w:sz w:val="24"/>
          <w:szCs w:val="24"/>
        </w:rPr>
      </w:pPr>
      <w:r>
        <w:rPr>
          <w:rtl/>
        </w:rPr>
        <w:br w:type="column"/>
      </w:r>
      <w:r>
        <w:rPr>
          <w:b/>
          <w:bCs/>
          <w:spacing w:val="-4"/>
          <w:sz w:val="24"/>
          <w:szCs w:val="24"/>
          <w:rtl/>
        </w:rPr>
        <w:t>كليه </w:t>
      </w:r>
      <w:r>
        <w:rPr>
          <w:b/>
          <w:bCs/>
          <w:sz w:val="24"/>
          <w:szCs w:val="24"/>
          <w:rtl/>
        </w:rPr>
        <w:t>مدارك</w:t>
      </w:r>
      <w:r>
        <w:rPr>
          <w:b/>
          <w:bCs/>
          <w:spacing w:val="-4"/>
          <w:sz w:val="24"/>
          <w:szCs w:val="24"/>
          <w:rtl/>
        </w:rPr>
        <w:t> </w:t>
      </w:r>
      <w:r>
        <w:rPr>
          <w:b/>
          <w:bCs/>
          <w:sz w:val="24"/>
          <w:szCs w:val="24"/>
          <w:rtl/>
        </w:rPr>
        <w:t>ﻻزم جهت</w:t>
      </w:r>
      <w:r>
        <w:rPr>
          <w:b/>
          <w:bCs/>
          <w:spacing w:val="-4"/>
          <w:sz w:val="24"/>
          <w:szCs w:val="24"/>
          <w:rtl/>
        </w:rPr>
        <w:t> </w:t>
      </w:r>
      <w:r>
        <w:rPr>
          <w:b/>
          <w:bCs/>
          <w:sz w:val="24"/>
          <w:szCs w:val="24"/>
          <w:rtl/>
        </w:rPr>
        <w:t>هر</w:t>
      </w:r>
      <w:r>
        <w:rPr>
          <w:b/>
          <w:bCs/>
          <w:spacing w:val="-4"/>
          <w:sz w:val="24"/>
          <w:szCs w:val="24"/>
          <w:rtl/>
        </w:rPr>
        <w:t> </w:t>
      </w:r>
      <w:r>
        <w:rPr>
          <w:b/>
          <w:bCs/>
          <w:sz w:val="24"/>
          <w:szCs w:val="24"/>
          <w:rtl/>
        </w:rPr>
        <w:t>يك</w:t>
      </w:r>
      <w:r>
        <w:rPr>
          <w:b/>
          <w:bCs/>
          <w:spacing w:val="-5"/>
          <w:sz w:val="24"/>
          <w:szCs w:val="24"/>
          <w:rtl/>
        </w:rPr>
        <w:t> </w:t>
      </w:r>
      <w:r>
        <w:rPr>
          <w:b/>
          <w:bCs/>
          <w:sz w:val="24"/>
          <w:szCs w:val="24"/>
          <w:rtl/>
        </w:rPr>
        <w:t>از</w:t>
      </w:r>
      <w:r>
        <w:rPr>
          <w:b/>
          <w:bCs/>
          <w:spacing w:val="-4"/>
          <w:sz w:val="24"/>
          <w:szCs w:val="24"/>
          <w:rtl/>
        </w:rPr>
        <w:t> </w:t>
      </w:r>
      <w:r>
        <w:rPr>
          <w:b/>
          <w:bCs/>
          <w:sz w:val="24"/>
          <w:szCs w:val="24"/>
          <w:rtl/>
        </w:rPr>
        <w:t>تجهيزات</w:t>
      </w:r>
      <w:r>
        <w:rPr>
          <w:rFonts w:ascii="Calibri" w:cs="Calibri"/>
          <w:spacing w:val="7"/>
          <w:sz w:val="24"/>
          <w:szCs w:val="24"/>
          <w:rtl/>
        </w:rPr>
        <w:t> </w:t>
      </w:r>
      <w:r>
        <w:rPr>
          <w:rFonts w:ascii="Calibri" w:cs="Calibri"/>
          <w:sz w:val="22"/>
          <w:szCs w:val="22"/>
        </w:rPr>
        <w:t>Dossiers</w:t>
      </w:r>
      <w:r>
        <w:rPr>
          <w:rFonts w:ascii="Calibri" w:cs="Calibri"/>
          <w:sz w:val="24"/>
          <w:szCs w:val="24"/>
        </w:rPr>
        <w:t>)</w:t>
      </w:r>
      <w:r>
        <w:rPr>
          <w:rFonts w:ascii="Calibri" w:cs="Calibri"/>
          <w:spacing w:val="12"/>
          <w:sz w:val="22"/>
          <w:szCs w:val="22"/>
          <w:rtl/>
        </w:rPr>
        <w:t> </w:t>
      </w:r>
      <w:r>
        <w:rPr>
          <w:rFonts w:ascii="Calibri" w:cs="Calibri"/>
          <w:sz w:val="22"/>
          <w:szCs w:val="22"/>
        </w:rPr>
        <w:t>(Engineering</w:t>
      </w:r>
      <w:r>
        <w:rPr>
          <w:b/>
          <w:bCs/>
          <w:spacing w:val="-5"/>
          <w:sz w:val="24"/>
          <w:szCs w:val="24"/>
          <w:rtl/>
        </w:rPr>
        <w:t> </w:t>
      </w:r>
      <w:r>
        <w:rPr>
          <w:b/>
          <w:bCs/>
          <w:sz w:val="24"/>
          <w:szCs w:val="24"/>
          <w:rtl/>
        </w:rPr>
        <w:t>بصورت</w:t>
      </w:r>
      <w:r>
        <w:rPr>
          <w:b/>
          <w:bCs/>
          <w:spacing w:val="-3"/>
          <w:sz w:val="24"/>
          <w:szCs w:val="24"/>
          <w:rtl/>
        </w:rPr>
        <w:t> </w:t>
      </w:r>
      <w:r>
        <w:rPr>
          <w:b/>
          <w:bCs/>
          <w:sz w:val="24"/>
          <w:szCs w:val="24"/>
          <w:rtl/>
        </w:rPr>
        <w:t>جداگانه</w:t>
      </w:r>
      <w:r>
        <w:rPr>
          <w:b/>
          <w:bCs/>
          <w:spacing w:val="-5"/>
          <w:sz w:val="24"/>
          <w:szCs w:val="24"/>
          <w:rtl/>
        </w:rPr>
        <w:t> </w:t>
      </w:r>
      <w:r>
        <w:rPr>
          <w:b/>
          <w:bCs/>
          <w:sz w:val="24"/>
          <w:szCs w:val="24"/>
          <w:rtl/>
        </w:rPr>
        <w:t>و</w:t>
      </w:r>
      <w:r>
        <w:rPr>
          <w:b/>
          <w:bCs/>
          <w:spacing w:val="-3"/>
          <w:sz w:val="24"/>
          <w:szCs w:val="24"/>
          <w:rtl/>
        </w:rPr>
        <w:t> </w:t>
      </w:r>
      <w:r>
        <w:rPr>
          <w:b/>
          <w:bCs/>
          <w:sz w:val="24"/>
          <w:szCs w:val="24"/>
          <w:rtl/>
        </w:rPr>
        <w:t>همچنين</w:t>
      </w:r>
      <w:r>
        <w:rPr>
          <w:b/>
          <w:bCs/>
          <w:spacing w:val="-3"/>
          <w:sz w:val="24"/>
          <w:szCs w:val="24"/>
          <w:rtl/>
        </w:rPr>
        <w:t> </w:t>
      </w:r>
      <w:r>
        <w:rPr>
          <w:b/>
          <w:bCs/>
          <w:sz w:val="24"/>
          <w:szCs w:val="24"/>
          <w:rtl/>
        </w:rPr>
        <w:t>درياف</w:t>
      </w:r>
      <w:r>
        <w:rPr>
          <w:b/>
          <w:bCs/>
          <w:sz w:val="24"/>
          <w:szCs w:val="24"/>
          <w:rtl/>
        </w:rPr>
        <w:t>ت</w:t>
      </w:r>
    </w:p>
    <w:p>
      <w:pPr>
        <w:bidi/>
        <w:spacing w:before="147"/>
        <w:ind w:right="0" w:left="387" w:firstLine="0"/>
        <w:jc w:val="left"/>
        <w:rPr>
          <w:b/>
          <w:bCs/>
          <w:sz w:val="24"/>
          <w:szCs w:val="24"/>
        </w:rPr>
      </w:pPr>
      <w:r>
        <w:rPr>
          <w:rFonts w:ascii="Calibri" w:cs="Calibri"/>
          <w:spacing w:val="-2"/>
          <w:w w:val="85"/>
          <w:sz w:val="22"/>
          <w:szCs w:val="22"/>
        </w:rPr>
        <w:t>DATABOOK</w:t>
      </w:r>
      <w:r>
        <w:rPr>
          <w:b/>
          <w:bCs/>
          <w:spacing w:val="-8"/>
          <w:w w:val="85"/>
          <w:sz w:val="24"/>
          <w:szCs w:val="24"/>
          <w:rtl/>
        </w:rPr>
        <w:t> </w:t>
      </w:r>
      <w:r>
        <w:rPr>
          <w:b/>
          <w:bCs/>
          <w:w w:val="85"/>
          <w:sz w:val="24"/>
          <w:szCs w:val="24"/>
          <w:rtl/>
        </w:rPr>
        <w:t>از</w:t>
      </w:r>
      <w:r>
        <w:rPr>
          <w:b/>
          <w:bCs/>
          <w:spacing w:val="-3"/>
          <w:w w:val="85"/>
          <w:sz w:val="24"/>
          <w:szCs w:val="24"/>
          <w:rtl/>
        </w:rPr>
        <w:t> </w:t>
      </w:r>
      <w:r>
        <w:rPr>
          <w:b/>
          <w:bCs/>
          <w:w w:val="85"/>
          <w:sz w:val="24"/>
          <w:szCs w:val="24"/>
          <w:rtl/>
        </w:rPr>
        <w:t>سازندگان</w:t>
      </w:r>
      <w:r>
        <w:rPr>
          <w:b/>
          <w:bCs/>
          <w:spacing w:val="-5"/>
          <w:w w:val="85"/>
          <w:sz w:val="24"/>
          <w:szCs w:val="24"/>
          <w:rtl/>
        </w:rPr>
        <w:t> </w:t>
      </w:r>
      <w:r>
        <w:rPr>
          <w:b/>
          <w:bCs/>
          <w:w w:val="85"/>
          <w:sz w:val="24"/>
          <w:szCs w:val="24"/>
          <w:rtl/>
        </w:rPr>
        <w:t>نيز</w:t>
      </w:r>
      <w:r>
        <w:rPr>
          <w:b/>
          <w:bCs/>
          <w:spacing w:val="-3"/>
          <w:w w:val="85"/>
          <w:sz w:val="24"/>
          <w:szCs w:val="24"/>
          <w:rtl/>
        </w:rPr>
        <w:t> </w:t>
      </w:r>
      <w:r>
        <w:rPr>
          <w:b/>
          <w:bCs/>
          <w:w w:val="85"/>
          <w:sz w:val="24"/>
          <w:szCs w:val="24"/>
          <w:rtl/>
        </w:rPr>
        <w:t>در</w:t>
      </w:r>
      <w:r>
        <w:rPr>
          <w:b/>
          <w:bCs/>
          <w:spacing w:val="-2"/>
          <w:w w:val="85"/>
          <w:sz w:val="24"/>
          <w:szCs w:val="24"/>
          <w:rtl/>
        </w:rPr>
        <w:t> </w:t>
      </w:r>
      <w:r>
        <w:rPr>
          <w:b/>
          <w:bCs/>
          <w:w w:val="85"/>
          <w:sz w:val="24"/>
          <w:szCs w:val="24"/>
          <w:rtl/>
        </w:rPr>
        <w:t>محدوده</w:t>
      </w:r>
      <w:r>
        <w:rPr>
          <w:b/>
          <w:bCs/>
          <w:spacing w:val="-5"/>
          <w:w w:val="85"/>
          <w:sz w:val="24"/>
          <w:szCs w:val="24"/>
          <w:rtl/>
        </w:rPr>
        <w:t> </w:t>
      </w:r>
      <w:r>
        <w:rPr>
          <w:b/>
          <w:bCs/>
          <w:w w:val="85"/>
          <w:sz w:val="24"/>
          <w:szCs w:val="24"/>
          <w:rtl/>
        </w:rPr>
        <w:t>كار</w:t>
      </w:r>
      <w:r>
        <w:rPr>
          <w:b/>
          <w:bCs/>
          <w:spacing w:val="-4"/>
          <w:w w:val="85"/>
          <w:sz w:val="24"/>
          <w:szCs w:val="24"/>
          <w:rtl/>
        </w:rPr>
        <w:t> </w:t>
      </w:r>
      <w:r>
        <w:rPr>
          <w:b/>
          <w:bCs/>
          <w:w w:val="85"/>
          <w:sz w:val="24"/>
          <w:szCs w:val="24"/>
          <w:rtl/>
        </w:rPr>
        <w:t>پيمانكار</w:t>
      </w:r>
      <w:r>
        <w:rPr>
          <w:rFonts w:ascii="Calibri" w:cs="Calibri"/>
          <w:spacing w:val="5"/>
          <w:sz w:val="22"/>
          <w:szCs w:val="22"/>
          <w:rtl/>
        </w:rPr>
        <w:t> </w:t>
      </w:r>
      <w:r>
        <w:rPr>
          <w:rFonts w:ascii="Calibri" w:cs="Calibri"/>
          <w:w w:val="85"/>
          <w:sz w:val="22"/>
          <w:szCs w:val="22"/>
        </w:rPr>
        <w:t>EPC</w:t>
      </w:r>
      <w:r>
        <w:rPr>
          <w:b/>
          <w:bCs/>
          <w:spacing w:val="-3"/>
          <w:w w:val="85"/>
          <w:sz w:val="24"/>
          <w:szCs w:val="24"/>
          <w:rtl/>
        </w:rPr>
        <w:t> </w:t>
      </w:r>
      <w:r>
        <w:rPr>
          <w:b/>
          <w:bCs/>
          <w:w w:val="85"/>
          <w:sz w:val="24"/>
          <w:szCs w:val="24"/>
          <w:rtl/>
        </w:rPr>
        <w:t>ميباشد</w:t>
      </w:r>
      <w:r>
        <w:rPr>
          <w:b/>
          <w:bCs/>
          <w:w w:val="85"/>
          <w:sz w:val="24"/>
          <w:szCs w:val="24"/>
        </w:rPr>
        <w:t>.</w:t>
      </w:r>
    </w:p>
    <w:p>
      <w:pPr>
        <w:pStyle w:val="Heading1"/>
        <w:bidi/>
        <w:spacing w:before="156"/>
        <w:ind w:right="2371" w:left="0" w:firstLine="0"/>
        <w:jc w:val="right"/>
      </w:pPr>
      <w:r>
        <w:rPr>
          <w:w w:val="90"/>
          <w:u w:val="single"/>
        </w:rPr>
        <w:t>-٣-٣-٢-</w:t>
      </w:r>
      <w:r>
        <w:rPr>
          <w:spacing w:val="-10"/>
          <w:w w:val="90"/>
          <w:u w:val="single"/>
        </w:rPr>
        <w:t>٣</w:t>
      </w:r>
      <w:r>
        <w:rPr>
          <w:spacing w:val="-7"/>
          <w:w w:val="90"/>
          <w:u w:val="single"/>
          <w:rtl/>
        </w:rPr>
        <w:t> </w:t>
      </w:r>
      <w:r>
        <w:rPr>
          <w:w w:val="90"/>
          <w:u w:val="single"/>
          <w:rtl/>
        </w:rPr>
        <w:t>شرح</w:t>
      </w:r>
      <w:r>
        <w:rPr>
          <w:spacing w:val="-8"/>
          <w:w w:val="90"/>
          <w:u w:val="single"/>
          <w:rtl/>
        </w:rPr>
        <w:t> </w:t>
      </w:r>
      <w:r>
        <w:rPr>
          <w:w w:val="90"/>
          <w:u w:val="single"/>
          <w:rtl/>
        </w:rPr>
        <w:t>كار</w:t>
      </w:r>
      <w:r>
        <w:rPr>
          <w:spacing w:val="-6"/>
          <w:w w:val="90"/>
          <w:u w:val="single"/>
          <w:rtl/>
        </w:rPr>
        <w:t> </w:t>
      </w:r>
      <w:r>
        <w:rPr>
          <w:w w:val="90"/>
          <w:u w:val="single"/>
          <w:rtl/>
        </w:rPr>
        <w:t>خدمات</w:t>
      </w:r>
      <w:r>
        <w:rPr>
          <w:spacing w:val="-6"/>
          <w:w w:val="90"/>
          <w:u w:val="single"/>
          <w:rtl/>
        </w:rPr>
        <w:t> </w:t>
      </w:r>
      <w:r>
        <w:rPr>
          <w:w w:val="90"/>
          <w:u w:val="single"/>
          <w:rtl/>
        </w:rPr>
        <w:t>مهندسي</w:t>
      </w:r>
      <w:r>
        <w:rPr>
          <w:spacing w:val="-6"/>
          <w:w w:val="90"/>
          <w:u w:val="single"/>
          <w:rtl/>
        </w:rPr>
        <w:t> </w:t>
      </w:r>
      <w:r>
        <w:rPr>
          <w:w w:val="90"/>
          <w:u w:val="single"/>
          <w:rtl/>
        </w:rPr>
        <w:t>تفصيلي</w:t>
      </w:r>
      <w:r>
        <w:rPr>
          <w:spacing w:val="-7"/>
          <w:w w:val="90"/>
          <w:u w:val="single"/>
          <w:rtl/>
        </w:rPr>
        <w:t> </w:t>
      </w:r>
      <w:r>
        <w:rPr>
          <w:w w:val="90"/>
          <w:u w:val="single"/>
          <w:rtl/>
        </w:rPr>
        <w:t>لوله</w:t>
      </w:r>
      <w:r>
        <w:rPr>
          <w:spacing w:val="-7"/>
          <w:w w:val="90"/>
          <w:u w:val="single"/>
          <w:rtl/>
        </w:rPr>
        <w:t> </w:t>
      </w:r>
      <w:r>
        <w:rPr>
          <w:w w:val="90"/>
          <w:u w:val="single"/>
          <w:rtl/>
        </w:rPr>
        <w:t>كشي</w:t>
      </w:r>
      <w:r>
        <w:rPr>
          <w:rFonts w:ascii="Times New Roman" w:cs="Times New Roman"/>
          <w:w w:val="90"/>
          <w:sz w:val="24"/>
          <w:szCs w:val="24"/>
          <w:u w:val="single"/>
        </w:rPr>
        <w:t>(Piping)</w:t>
      </w:r>
      <w:r>
        <w:rPr>
          <w:spacing w:val="29"/>
          <w:u w:val="single"/>
          <w:rtl/>
        </w:rPr>
        <w:t>  </w:t>
      </w:r>
      <w:r>
        <w:rPr>
          <w:w w:val="90"/>
          <w:u w:val="single"/>
        </w:rPr>
        <w:t>:</w:t>
      </w:r>
      <w:r>
        <w:rPr>
          <w:w w:val="90"/>
        </w:rPr>
      </w:r>
    </w:p>
    <w:p>
      <w:pPr>
        <w:spacing w:after="0"/>
        <w:jc w:val="right"/>
        <w:sectPr>
          <w:type w:val="continuous"/>
          <w:pgSz w:w="11910" w:h="16840"/>
          <w:pgMar w:top="920" w:bottom="280" w:left="680" w:right="740"/>
          <w:cols w:num="2" w:equalWidth="0">
            <w:col w:w="1054" w:space="40"/>
            <w:col w:w="9396"/>
          </w:cols>
        </w:sectPr>
      </w:pPr>
    </w:p>
    <w:p>
      <w:pPr>
        <w:pStyle w:val="BodyText"/>
        <w:spacing w:before="119"/>
      </w:pPr>
      <w:r>
        <w:rPr/>
        <w:drawing>
          <wp:anchor distT="0" distB="0" distL="0" distR="0" allowOverlap="1" layoutInCell="1" locked="0" behindDoc="1" simplePos="0" relativeHeight="482032128">
            <wp:simplePos x="0" y="0"/>
            <wp:positionH relativeFrom="page">
              <wp:posOffset>302418</wp:posOffset>
            </wp:positionH>
            <wp:positionV relativeFrom="page">
              <wp:posOffset>302418</wp:posOffset>
            </wp:positionV>
            <wp:extent cx="6954202" cy="10089070"/>
            <wp:effectExtent l="0" t="0" r="0" b="0"/>
            <wp:wrapNone/>
            <wp:docPr id="137" name="Image 137"/>
            <wp:cNvGraphicFramePr>
              <a:graphicFrameLocks/>
            </wp:cNvGraphicFramePr>
            <a:graphic>
              <a:graphicData uri="http://schemas.openxmlformats.org/drawingml/2006/picture">
                <pic:pic>
                  <pic:nvPicPr>
                    <pic:cNvPr id="137" name="Image 137"/>
                    <pic:cNvPicPr/>
                  </pic:nvPicPr>
                  <pic:blipFill>
                    <a:blip r:embed="rId5" cstate="print"/>
                    <a:stretch>
                      <a:fillRect/>
                    </a:stretch>
                  </pic:blipFill>
                  <pic:spPr>
                    <a:xfrm>
                      <a:off x="0" y="0"/>
                      <a:ext cx="6954202" cy="10089070"/>
                    </a:xfrm>
                    <a:prstGeom prst="rect">
                      <a:avLst/>
                    </a:prstGeom>
                  </pic:spPr>
                </pic:pic>
              </a:graphicData>
            </a:graphic>
          </wp:anchor>
        </w:drawing>
      </w:r>
    </w:p>
    <w:p>
      <w:pPr>
        <w:pStyle w:val="BodyText"/>
        <w:bidi/>
        <w:ind w:right="0" w:left="389" w:firstLine="0"/>
        <w:jc w:val="left"/>
      </w:pPr>
      <w:r>
        <w:rPr>
          <w:spacing w:val="-2"/>
          <w:w w:val="80"/>
          <w:rtl/>
        </w:rPr>
        <w:t>خدماتي</w:t>
      </w:r>
      <w:r>
        <w:rPr>
          <w:spacing w:val="-1"/>
          <w:w w:val="80"/>
          <w:rtl/>
        </w:rPr>
        <w:t> </w:t>
      </w:r>
      <w:r>
        <w:rPr>
          <w:w w:val="80"/>
          <w:rtl/>
        </w:rPr>
        <w:t>كه</w:t>
      </w:r>
      <w:r>
        <w:rPr>
          <w:spacing w:val="-10"/>
          <w:rtl/>
        </w:rPr>
        <w:t> </w:t>
      </w:r>
      <w:r>
        <w:rPr>
          <w:w w:val="80"/>
          <w:rtl/>
        </w:rPr>
        <w:t>در</w:t>
      </w:r>
      <w:r>
        <w:rPr>
          <w:spacing w:val="-2"/>
          <w:w w:val="80"/>
          <w:rtl/>
        </w:rPr>
        <w:t> </w:t>
      </w:r>
      <w:r>
        <w:rPr>
          <w:w w:val="80"/>
          <w:rtl/>
        </w:rPr>
        <w:t>اين</w:t>
      </w:r>
      <w:r>
        <w:rPr>
          <w:spacing w:val="-10"/>
          <w:rtl/>
        </w:rPr>
        <w:t> </w:t>
      </w:r>
      <w:r>
        <w:rPr>
          <w:w w:val="80"/>
          <w:rtl/>
        </w:rPr>
        <w:t>رابطه</w:t>
      </w:r>
      <w:r>
        <w:rPr>
          <w:spacing w:val="-2"/>
          <w:w w:val="80"/>
          <w:rtl/>
        </w:rPr>
        <w:t> </w:t>
      </w:r>
      <w:r>
        <w:rPr>
          <w:w w:val="80"/>
          <w:rtl/>
        </w:rPr>
        <w:t>پيمانكار</w:t>
      </w:r>
      <w:r>
        <w:rPr>
          <w:rFonts w:ascii="Times New Roman" w:cs="Times New Roman"/>
          <w:spacing w:val="-1"/>
          <w:sz w:val="22"/>
          <w:szCs w:val="22"/>
          <w:rtl/>
        </w:rPr>
        <w:t> </w:t>
      </w:r>
      <w:r>
        <w:rPr>
          <w:rFonts w:ascii="Times New Roman" w:cs="Times New Roman"/>
          <w:w w:val="80"/>
          <w:sz w:val="22"/>
          <w:szCs w:val="22"/>
        </w:rPr>
        <w:t>EPC</w:t>
      </w:r>
      <w:r>
        <w:rPr>
          <w:spacing w:val="-13"/>
          <w:rtl/>
        </w:rPr>
        <w:t> </w:t>
      </w:r>
      <w:r>
        <w:rPr>
          <w:w w:val="80"/>
          <w:rtl/>
        </w:rPr>
        <w:t>مي</w:t>
      </w:r>
      <w:r>
        <w:rPr>
          <w:spacing w:val="-2"/>
          <w:w w:val="80"/>
          <w:rtl/>
        </w:rPr>
        <w:t> </w:t>
      </w:r>
      <w:r>
        <w:rPr>
          <w:w w:val="80"/>
          <w:rtl/>
        </w:rPr>
        <w:t>بايﺴت</w:t>
      </w:r>
      <w:r>
        <w:rPr>
          <w:spacing w:val="-11"/>
          <w:rtl/>
        </w:rPr>
        <w:t> </w:t>
      </w:r>
      <w:r>
        <w:rPr>
          <w:w w:val="80"/>
          <w:rtl/>
        </w:rPr>
        <w:t>به</w:t>
      </w:r>
      <w:r>
        <w:rPr>
          <w:spacing w:val="-13"/>
          <w:rtl/>
        </w:rPr>
        <w:t> </w:t>
      </w:r>
      <w:r>
        <w:rPr>
          <w:w w:val="80"/>
          <w:rtl/>
        </w:rPr>
        <w:t>انجام</w:t>
      </w:r>
      <w:r>
        <w:rPr>
          <w:spacing w:val="-2"/>
          <w:w w:val="80"/>
          <w:rtl/>
        </w:rPr>
        <w:t> </w:t>
      </w:r>
      <w:r>
        <w:rPr>
          <w:w w:val="80"/>
          <w:rtl/>
        </w:rPr>
        <w:t>برساند،</w:t>
      </w:r>
      <w:r>
        <w:rPr>
          <w:spacing w:val="-3"/>
          <w:w w:val="80"/>
          <w:rtl/>
        </w:rPr>
        <w:t> </w:t>
      </w:r>
      <w:r>
        <w:rPr>
          <w:w w:val="80"/>
          <w:rtl/>
        </w:rPr>
        <w:t>با</w:t>
      </w:r>
      <w:r>
        <w:rPr>
          <w:spacing w:val="-2"/>
          <w:w w:val="80"/>
          <w:rtl/>
        </w:rPr>
        <w:t> </w:t>
      </w:r>
      <w:r>
        <w:rPr>
          <w:w w:val="80"/>
          <w:rtl/>
        </w:rPr>
        <w:t>توجه</w:t>
      </w:r>
      <w:r>
        <w:rPr>
          <w:spacing w:val="-12"/>
          <w:rtl/>
        </w:rPr>
        <w:t> </w:t>
      </w:r>
      <w:r>
        <w:rPr>
          <w:w w:val="80"/>
          <w:rtl/>
        </w:rPr>
        <w:t>به</w:t>
      </w:r>
      <w:r>
        <w:rPr>
          <w:spacing w:val="-13"/>
          <w:rtl/>
        </w:rPr>
        <w:t> </w:t>
      </w:r>
      <w:r>
        <w:rPr>
          <w:w w:val="80"/>
          <w:rtl/>
        </w:rPr>
        <w:t>استاندارهاي</w:t>
      </w:r>
      <w:r>
        <w:rPr>
          <w:spacing w:val="-12"/>
          <w:rtl/>
        </w:rPr>
        <w:t> </w:t>
      </w:r>
      <w:r>
        <w:rPr>
          <w:w w:val="80"/>
          <w:rtl/>
        </w:rPr>
        <w:t>ايران،</w:t>
      </w:r>
      <w:r>
        <w:rPr>
          <w:spacing w:val="-2"/>
          <w:w w:val="80"/>
          <w:rtl/>
        </w:rPr>
        <w:t> </w:t>
      </w:r>
      <w:r>
        <w:rPr>
          <w:w w:val="80"/>
          <w:rtl/>
        </w:rPr>
        <w:t>استانداردهاي</w:t>
      </w:r>
      <w:r>
        <w:rPr>
          <w:spacing w:val="-12"/>
          <w:rtl/>
        </w:rPr>
        <w:t> </w:t>
      </w:r>
      <w:r>
        <w:rPr>
          <w:w w:val="80"/>
          <w:rtl/>
        </w:rPr>
        <w:t>بين</w:t>
      </w:r>
      <w:r>
        <w:rPr>
          <w:spacing w:val="-13"/>
          <w:rtl/>
        </w:rPr>
        <w:t> </w:t>
      </w:r>
      <w:r>
        <w:rPr>
          <w:w w:val="80"/>
          <w:rtl/>
        </w:rPr>
        <w:t>الملل</w:t>
      </w:r>
      <w:r>
        <w:rPr>
          <w:w w:val="80"/>
          <w:rtl/>
        </w:rPr>
        <w:t>ي</w:t>
      </w:r>
    </w:p>
    <w:p>
      <w:pPr>
        <w:pStyle w:val="BodyText"/>
        <w:bidi/>
        <w:spacing w:line="331" w:lineRule="auto" w:before="103"/>
        <w:ind w:right="457" w:left="388" w:firstLine="1512"/>
        <w:jc w:val="left"/>
      </w:pPr>
      <w:r>
        <w:rPr>
          <w:w w:val="85"/>
          <w:rtl/>
        </w:rPr>
        <w:t>و</w:t>
      </w:r>
      <w:r>
        <w:rPr>
          <w:spacing w:val="-8"/>
          <w:w w:val="85"/>
          <w:rtl/>
        </w:rPr>
        <w:t> </w:t>
      </w:r>
      <w:r>
        <w:rPr>
          <w:w w:val="85"/>
          <w:rtl/>
        </w:rPr>
        <w:t>استانداردهاي</w:t>
      </w:r>
      <w:r>
        <w:rPr>
          <w:spacing w:val="-7"/>
          <w:w w:val="85"/>
          <w:rtl/>
        </w:rPr>
        <w:t> </w:t>
      </w:r>
      <w:r>
        <w:rPr>
          <w:w w:val="85"/>
          <w:rtl/>
        </w:rPr>
        <w:t>مورد</w:t>
      </w:r>
      <w:r>
        <w:rPr>
          <w:spacing w:val="-7"/>
          <w:w w:val="85"/>
          <w:rtl/>
        </w:rPr>
        <w:t> </w:t>
      </w:r>
      <w:r>
        <w:rPr>
          <w:w w:val="85"/>
          <w:rtl/>
        </w:rPr>
        <w:t>قبول</w:t>
      </w:r>
      <w:r>
        <w:rPr>
          <w:spacing w:val="-6"/>
          <w:w w:val="85"/>
          <w:rtl/>
        </w:rPr>
        <w:t> </w:t>
      </w:r>
      <w:r>
        <w:rPr>
          <w:w w:val="85"/>
          <w:rtl/>
        </w:rPr>
        <w:t>شركت</w:t>
      </w:r>
      <w:r>
        <w:rPr>
          <w:spacing w:val="-7"/>
          <w:w w:val="85"/>
          <w:rtl/>
        </w:rPr>
        <w:t> </w:t>
      </w:r>
      <w:r>
        <w:rPr>
          <w:w w:val="85"/>
          <w:rtl/>
        </w:rPr>
        <w:t>ملي</w:t>
      </w:r>
      <w:r>
        <w:rPr>
          <w:spacing w:val="-7"/>
          <w:w w:val="85"/>
          <w:rtl/>
        </w:rPr>
        <w:t> </w:t>
      </w:r>
      <w:r>
        <w:rPr>
          <w:w w:val="85"/>
          <w:rtl/>
        </w:rPr>
        <w:t>نفت</w:t>
      </w:r>
      <w:r>
        <w:rPr>
          <w:spacing w:val="-7"/>
          <w:w w:val="85"/>
          <w:rtl/>
        </w:rPr>
        <w:t> </w:t>
      </w:r>
      <w:r>
        <w:rPr>
          <w:w w:val="85"/>
          <w:rtl/>
        </w:rPr>
        <w:t>ايران</w:t>
      </w:r>
      <w:r>
        <w:rPr>
          <w:spacing w:val="-7"/>
          <w:w w:val="85"/>
          <w:rtl/>
        </w:rPr>
        <w:t> </w:t>
      </w:r>
      <w:r>
        <w:rPr>
          <w:w w:val="85"/>
          <w:rtl/>
        </w:rPr>
        <w:t>و</w:t>
      </w:r>
      <w:r>
        <w:rPr>
          <w:spacing w:val="-6"/>
          <w:w w:val="85"/>
          <w:rtl/>
        </w:rPr>
        <w:t> </w:t>
      </w:r>
      <w:r>
        <w:rPr>
          <w:w w:val="85"/>
          <w:rtl/>
        </w:rPr>
        <w:t>شركت</w:t>
      </w:r>
      <w:r>
        <w:rPr>
          <w:spacing w:val="-7"/>
          <w:w w:val="85"/>
          <w:rtl/>
        </w:rPr>
        <w:t> </w:t>
      </w:r>
      <w:r>
        <w:rPr>
          <w:w w:val="85"/>
          <w:rtl/>
        </w:rPr>
        <w:t>ملي</w:t>
      </w:r>
      <w:r>
        <w:rPr>
          <w:spacing w:val="-7"/>
          <w:w w:val="85"/>
          <w:rtl/>
        </w:rPr>
        <w:t> </w:t>
      </w:r>
      <w:r>
        <w:rPr>
          <w:w w:val="85"/>
          <w:rtl/>
        </w:rPr>
        <w:t>گاز</w:t>
      </w:r>
      <w:r>
        <w:rPr>
          <w:spacing w:val="-8"/>
          <w:w w:val="85"/>
          <w:rtl/>
        </w:rPr>
        <w:t> </w:t>
      </w:r>
      <w:r>
        <w:rPr>
          <w:w w:val="85"/>
          <w:rtl/>
        </w:rPr>
        <w:t>ايران</w:t>
      </w:r>
      <w:r>
        <w:rPr>
          <w:spacing w:val="-7"/>
          <w:w w:val="85"/>
          <w:rtl/>
        </w:rPr>
        <w:t> </w:t>
      </w:r>
      <w:r>
        <w:rPr>
          <w:w w:val="85"/>
          <w:rtl/>
        </w:rPr>
        <w:t>بوده</w:t>
      </w:r>
      <w:r>
        <w:rPr>
          <w:spacing w:val="-7"/>
          <w:w w:val="85"/>
          <w:rtl/>
        </w:rPr>
        <w:t> </w:t>
      </w:r>
      <w:r>
        <w:rPr>
          <w:w w:val="85"/>
          <w:rtl/>
        </w:rPr>
        <w:t>و</w:t>
      </w:r>
      <w:r>
        <w:rPr>
          <w:spacing w:val="-7"/>
          <w:w w:val="85"/>
          <w:rtl/>
        </w:rPr>
        <w:t> </w:t>
      </w:r>
      <w:r>
        <w:rPr>
          <w:w w:val="85"/>
          <w:rtl/>
        </w:rPr>
        <w:t>به</w:t>
      </w:r>
      <w:r>
        <w:rPr>
          <w:spacing w:val="-6"/>
          <w:w w:val="85"/>
          <w:rtl/>
        </w:rPr>
        <w:t> </w:t>
      </w:r>
      <w:r>
        <w:rPr>
          <w:w w:val="85"/>
          <w:rtl/>
        </w:rPr>
        <w:t>شرح</w:t>
      </w:r>
      <w:r>
        <w:rPr>
          <w:spacing w:val="-7"/>
          <w:w w:val="85"/>
          <w:rtl/>
        </w:rPr>
        <w:t> </w:t>
      </w:r>
      <w:r>
        <w:rPr>
          <w:w w:val="85"/>
          <w:rtl/>
        </w:rPr>
        <w:t>زير</w:t>
      </w:r>
      <w:r>
        <w:rPr>
          <w:spacing w:val="-7"/>
          <w:w w:val="85"/>
          <w:rtl/>
        </w:rPr>
        <w:t> </w:t>
      </w:r>
      <w:r>
        <w:rPr>
          <w:w w:val="85"/>
          <w:rtl/>
        </w:rPr>
        <w:t>مي</w:t>
      </w:r>
      <w:r>
        <w:rPr>
          <w:spacing w:val="-7"/>
          <w:w w:val="85"/>
          <w:rtl/>
        </w:rPr>
        <w:t> </w:t>
      </w:r>
      <w:r>
        <w:rPr>
          <w:w w:val="85"/>
          <w:rtl/>
        </w:rPr>
        <w:t>باشد</w:t>
      </w:r>
      <w:r>
        <w:rPr>
          <w:w w:val="85"/>
        </w:rPr>
        <w:t>.</w:t>
      </w:r>
      <w:r>
        <w:rPr>
          <w:w w:val="85"/>
          <w:rtl/>
        </w:rPr>
        <w:t> </w:t>
      </w:r>
      <w:r>
        <w:rPr>
          <w:spacing w:val="-2"/>
          <w:w w:val="85"/>
          <w:rtl/>
        </w:rPr>
        <w:t>خاطرنشان</w:t>
      </w:r>
      <w:r>
        <w:rPr>
          <w:spacing w:val="-6"/>
          <w:rtl/>
        </w:rPr>
        <w:t> </w:t>
      </w:r>
      <w:r>
        <w:rPr>
          <w:w w:val="85"/>
          <w:rtl/>
        </w:rPr>
        <w:t>ميگردد</w:t>
      </w:r>
      <w:r>
        <w:rPr>
          <w:spacing w:val="-7"/>
          <w:rtl/>
        </w:rPr>
        <w:t> </w:t>
      </w:r>
      <w:r>
        <w:rPr>
          <w:w w:val="85"/>
          <w:rtl/>
        </w:rPr>
        <w:t>كه</w:t>
      </w:r>
      <w:r>
        <w:rPr>
          <w:spacing w:val="-5"/>
          <w:rtl/>
        </w:rPr>
        <w:t> </w:t>
      </w:r>
      <w:r>
        <w:rPr>
          <w:w w:val="85"/>
          <w:rtl/>
        </w:rPr>
        <w:t>فايلهاي</w:t>
      </w:r>
      <w:r>
        <w:rPr>
          <w:spacing w:val="-8"/>
          <w:rtl/>
        </w:rPr>
        <w:t> </w:t>
      </w:r>
      <w:r>
        <w:rPr>
          <w:w w:val="85"/>
          <w:rtl/>
        </w:rPr>
        <w:t>الكترونيكي</w:t>
      </w:r>
      <w:r>
        <w:rPr>
          <w:spacing w:val="-6"/>
          <w:rtl/>
        </w:rPr>
        <w:t> </w:t>
      </w:r>
      <w:r>
        <w:rPr>
          <w:w w:val="85"/>
          <w:rtl/>
        </w:rPr>
        <w:t>ارائه</w:t>
      </w:r>
      <w:r>
        <w:rPr>
          <w:spacing w:val="-4"/>
          <w:rtl/>
        </w:rPr>
        <w:t> </w:t>
      </w:r>
      <w:r>
        <w:rPr>
          <w:w w:val="85"/>
          <w:rtl/>
        </w:rPr>
        <w:t>شده</w:t>
      </w:r>
      <w:r>
        <w:rPr>
          <w:spacing w:val="-6"/>
          <w:rtl/>
        </w:rPr>
        <w:t> </w:t>
      </w:r>
      <w:r>
        <w:rPr>
          <w:w w:val="85"/>
          <w:rtl/>
        </w:rPr>
        <w:t>از</w:t>
      </w:r>
      <w:r>
        <w:rPr>
          <w:spacing w:val="-6"/>
          <w:rtl/>
        </w:rPr>
        <w:t> </w:t>
      </w:r>
      <w:r>
        <w:rPr>
          <w:w w:val="85"/>
          <w:rtl/>
        </w:rPr>
        <w:t>طرف</w:t>
      </w:r>
      <w:r>
        <w:rPr>
          <w:spacing w:val="-8"/>
          <w:rtl/>
        </w:rPr>
        <w:t> </w:t>
      </w:r>
      <w:r>
        <w:rPr>
          <w:w w:val="85"/>
          <w:rtl/>
        </w:rPr>
        <w:t>پيمانكار</w:t>
      </w:r>
      <w:r>
        <w:rPr>
          <w:rFonts w:ascii="Times New Roman" w:cs="Times New Roman"/>
          <w:spacing w:val="6"/>
          <w:sz w:val="22"/>
          <w:szCs w:val="22"/>
          <w:rtl/>
        </w:rPr>
        <w:t> </w:t>
      </w:r>
      <w:r>
        <w:rPr>
          <w:rFonts w:ascii="Times New Roman" w:cs="Times New Roman"/>
          <w:w w:val="85"/>
          <w:sz w:val="22"/>
          <w:szCs w:val="22"/>
        </w:rPr>
        <w:t>EPC</w:t>
      </w:r>
      <w:r>
        <w:rPr>
          <w:spacing w:val="-6"/>
          <w:rtl/>
        </w:rPr>
        <w:t> </w:t>
      </w:r>
      <w:r>
        <w:rPr>
          <w:w w:val="85"/>
          <w:rtl/>
        </w:rPr>
        <w:t>در</w:t>
      </w:r>
      <w:r>
        <w:rPr>
          <w:spacing w:val="-6"/>
          <w:rtl/>
        </w:rPr>
        <w:t> </w:t>
      </w:r>
      <w:r>
        <w:rPr>
          <w:w w:val="85"/>
          <w:rtl/>
        </w:rPr>
        <w:t>خصوص</w:t>
      </w:r>
      <w:r>
        <w:rPr>
          <w:spacing w:val="-4"/>
          <w:rtl/>
        </w:rPr>
        <w:t> </w:t>
      </w:r>
      <w:r>
        <w:rPr>
          <w:w w:val="85"/>
          <w:rtl/>
        </w:rPr>
        <w:t>مدارك</w:t>
      </w:r>
      <w:r>
        <w:rPr>
          <w:spacing w:val="-5"/>
          <w:rtl/>
        </w:rPr>
        <w:t> </w:t>
      </w:r>
      <w:r>
        <w:rPr>
          <w:w w:val="85"/>
          <w:rtl/>
        </w:rPr>
        <w:t>و</w:t>
      </w:r>
      <w:r>
        <w:rPr>
          <w:spacing w:val="-3"/>
          <w:rtl/>
        </w:rPr>
        <w:t> </w:t>
      </w:r>
      <w:r>
        <w:rPr>
          <w:w w:val="85"/>
          <w:rtl/>
        </w:rPr>
        <w:t>مشخصات</w:t>
      </w:r>
      <w:r>
        <w:rPr>
          <w:spacing w:val="-7"/>
          <w:rtl/>
        </w:rPr>
        <w:t> </w:t>
      </w:r>
      <w:r>
        <w:rPr>
          <w:w w:val="85"/>
          <w:rtl/>
        </w:rPr>
        <w:t>فني</w:t>
      </w:r>
      <w:r>
        <w:rPr>
          <w:spacing w:val="-8"/>
          <w:rtl/>
        </w:rPr>
        <w:t> </w:t>
      </w:r>
      <w:r>
        <w:rPr>
          <w:w w:val="85"/>
          <w:rtl/>
        </w:rPr>
        <w:t>پروژ</w:t>
      </w:r>
      <w:r>
        <w:rPr>
          <w:w w:val="85"/>
          <w:rtl/>
        </w:rPr>
        <w:t>ه</w:t>
      </w:r>
    </w:p>
    <w:p>
      <w:pPr>
        <w:pStyle w:val="BodyText"/>
        <w:bidi/>
        <w:spacing w:before="57"/>
        <w:ind w:right="0" w:left="388" w:firstLine="0"/>
        <w:jc w:val="left"/>
      </w:pPr>
      <w:r>
        <w:rPr>
          <w:spacing w:val="-2"/>
          <w:w w:val="85"/>
          <w:rtl/>
        </w:rPr>
        <w:t>ميبايﺴتي</w:t>
      </w:r>
      <w:r>
        <w:rPr>
          <w:spacing w:val="-10"/>
          <w:rtl/>
        </w:rPr>
        <w:t> </w:t>
      </w:r>
      <w:r>
        <w:rPr>
          <w:w w:val="85"/>
          <w:rtl/>
        </w:rPr>
        <w:t>به</w:t>
      </w:r>
      <w:r>
        <w:rPr>
          <w:spacing w:val="-10"/>
          <w:rtl/>
        </w:rPr>
        <w:t> </w:t>
      </w:r>
      <w:r>
        <w:rPr>
          <w:w w:val="85"/>
          <w:rtl/>
        </w:rPr>
        <w:t>ﺻورتي</w:t>
      </w:r>
      <w:r>
        <w:rPr>
          <w:spacing w:val="-2"/>
          <w:w w:val="85"/>
          <w:rtl/>
        </w:rPr>
        <w:t> </w:t>
      </w:r>
      <w:r>
        <w:rPr>
          <w:w w:val="85"/>
          <w:rtl/>
        </w:rPr>
        <w:t>باشد</w:t>
      </w:r>
      <w:r>
        <w:rPr>
          <w:spacing w:val="-8"/>
          <w:rtl/>
        </w:rPr>
        <w:t> </w:t>
      </w:r>
      <w:r>
        <w:rPr>
          <w:w w:val="85"/>
          <w:rtl/>
        </w:rPr>
        <w:t>كه</w:t>
      </w:r>
      <w:r>
        <w:rPr>
          <w:spacing w:val="-10"/>
          <w:rtl/>
        </w:rPr>
        <w:t> </w:t>
      </w:r>
      <w:r>
        <w:rPr>
          <w:w w:val="85"/>
          <w:rtl/>
        </w:rPr>
        <w:t>قابليت</w:t>
      </w:r>
      <w:r>
        <w:rPr>
          <w:spacing w:val="-1"/>
          <w:w w:val="85"/>
          <w:rtl/>
        </w:rPr>
        <w:t> </w:t>
      </w:r>
      <w:r>
        <w:rPr>
          <w:w w:val="85"/>
          <w:rtl/>
        </w:rPr>
        <w:t>انجام</w:t>
      </w:r>
      <w:r>
        <w:rPr>
          <w:spacing w:val="-1"/>
          <w:w w:val="85"/>
          <w:rtl/>
        </w:rPr>
        <w:t> </w:t>
      </w:r>
      <w:r>
        <w:rPr>
          <w:w w:val="85"/>
          <w:rtl/>
        </w:rPr>
        <w:t>تغييرات</w:t>
      </w:r>
      <w:r>
        <w:rPr>
          <w:spacing w:val="-2"/>
          <w:w w:val="85"/>
          <w:rtl/>
        </w:rPr>
        <w:t> </w:t>
      </w:r>
      <w:r>
        <w:rPr>
          <w:w w:val="85"/>
          <w:rtl/>
        </w:rPr>
        <w:t>بر</w:t>
      </w:r>
      <w:r>
        <w:rPr>
          <w:spacing w:val="-8"/>
          <w:rtl/>
        </w:rPr>
        <w:t> </w:t>
      </w:r>
      <w:r>
        <w:rPr>
          <w:w w:val="85"/>
          <w:rtl/>
        </w:rPr>
        <w:t>روي</w:t>
      </w:r>
      <w:r>
        <w:rPr>
          <w:spacing w:val="-2"/>
          <w:w w:val="85"/>
          <w:rtl/>
        </w:rPr>
        <w:t> </w:t>
      </w:r>
      <w:r>
        <w:rPr>
          <w:w w:val="85"/>
          <w:rtl/>
        </w:rPr>
        <w:t>آنها</w:t>
      </w:r>
      <w:r>
        <w:rPr>
          <w:spacing w:val="-10"/>
          <w:rtl/>
        </w:rPr>
        <w:t> </w:t>
      </w:r>
      <w:r>
        <w:rPr>
          <w:w w:val="85"/>
          <w:rtl/>
        </w:rPr>
        <w:t>وجود</w:t>
      </w:r>
      <w:r>
        <w:rPr>
          <w:spacing w:val="-10"/>
          <w:rtl/>
        </w:rPr>
        <w:t> </w:t>
      </w:r>
      <w:r>
        <w:rPr>
          <w:w w:val="85"/>
          <w:rtl/>
        </w:rPr>
        <w:t>داشته</w:t>
      </w:r>
      <w:r>
        <w:rPr>
          <w:spacing w:val="-2"/>
          <w:w w:val="85"/>
          <w:rtl/>
        </w:rPr>
        <w:t> </w:t>
      </w:r>
      <w:r>
        <w:rPr>
          <w:w w:val="85"/>
          <w:rtl/>
        </w:rPr>
        <w:t>باشد</w:t>
      </w:r>
      <w:r>
        <w:rPr>
          <w:spacing w:val="-2"/>
          <w:w w:val="85"/>
          <w:rtl/>
        </w:rPr>
        <w:t> </w:t>
      </w:r>
      <w:r>
        <w:rPr>
          <w:w w:val="85"/>
          <w:rtl/>
        </w:rPr>
        <w:t>و</w:t>
      </w:r>
      <w:r>
        <w:rPr>
          <w:spacing w:val="-1"/>
          <w:w w:val="85"/>
          <w:rtl/>
        </w:rPr>
        <w:t> </w:t>
      </w:r>
      <w:r>
        <w:rPr>
          <w:w w:val="85"/>
          <w:rtl/>
        </w:rPr>
        <w:t>همچنين</w:t>
      </w:r>
      <w:r>
        <w:rPr>
          <w:spacing w:val="-2"/>
          <w:w w:val="85"/>
          <w:rtl/>
        </w:rPr>
        <w:t> </w:t>
      </w:r>
      <w:r>
        <w:rPr>
          <w:w w:val="85"/>
          <w:rtl/>
        </w:rPr>
        <w:t>فايلهاي</w:t>
      </w:r>
      <w:r>
        <w:rPr>
          <w:spacing w:val="-9"/>
          <w:rtl/>
        </w:rPr>
        <w:t> </w:t>
      </w:r>
      <w:r>
        <w:rPr>
          <w:w w:val="85"/>
          <w:rtl/>
        </w:rPr>
        <w:t>اﺻلي</w:t>
      </w:r>
      <w:r>
        <w:rPr>
          <w:spacing w:val="-10"/>
          <w:rtl/>
        </w:rPr>
        <w:t> </w:t>
      </w:r>
      <w:r>
        <w:rPr>
          <w:w w:val="85"/>
          <w:rtl/>
        </w:rPr>
        <w:t>ورودي</w:t>
      </w:r>
      <w:r>
        <w:rPr>
          <w:spacing w:val="-1"/>
          <w:w w:val="85"/>
          <w:rtl/>
        </w:rPr>
        <w:t> </w:t>
      </w:r>
      <w:r>
        <w:rPr>
          <w:w w:val="85"/>
          <w:rtl/>
        </w:rPr>
        <w:t>و</w:t>
      </w:r>
    </w:p>
    <w:p>
      <w:pPr>
        <w:pStyle w:val="BodyText"/>
        <w:bidi/>
        <w:spacing w:before="161"/>
        <w:ind w:right="0" w:left="389" w:firstLine="0"/>
        <w:jc w:val="left"/>
      </w:pPr>
      <w:r>
        <w:rPr>
          <w:spacing w:val="-2"/>
          <w:w w:val="85"/>
          <w:rtl/>
        </w:rPr>
        <w:t>خروجي </w:t>
      </w:r>
      <w:r>
        <w:rPr>
          <w:w w:val="85"/>
          <w:rtl/>
        </w:rPr>
        <w:t>نرم</w:t>
      </w:r>
      <w:r>
        <w:rPr>
          <w:spacing w:val="-8"/>
          <w:rtl/>
        </w:rPr>
        <w:t> </w:t>
      </w:r>
      <w:r>
        <w:rPr>
          <w:w w:val="85"/>
          <w:rtl/>
        </w:rPr>
        <w:t>افزارهاي</w:t>
      </w:r>
      <w:r>
        <w:rPr>
          <w:spacing w:val="-8"/>
          <w:rtl/>
        </w:rPr>
        <w:t> </w:t>
      </w:r>
      <w:r>
        <w:rPr>
          <w:w w:val="85"/>
          <w:rtl/>
        </w:rPr>
        <w:t>استفاده</w:t>
      </w:r>
      <w:r>
        <w:rPr>
          <w:spacing w:val="-6"/>
          <w:rtl/>
        </w:rPr>
        <w:t> </w:t>
      </w:r>
      <w:r>
        <w:rPr>
          <w:w w:val="85"/>
          <w:rtl/>
        </w:rPr>
        <w:t>شده</w:t>
      </w:r>
      <w:r>
        <w:rPr>
          <w:spacing w:val="-1"/>
          <w:w w:val="85"/>
          <w:rtl/>
        </w:rPr>
        <w:t> </w:t>
      </w:r>
      <w:r>
        <w:rPr>
          <w:w w:val="85"/>
          <w:rtl/>
        </w:rPr>
        <w:t>در</w:t>
      </w:r>
      <w:r>
        <w:rPr>
          <w:spacing w:val="-10"/>
          <w:rtl/>
        </w:rPr>
        <w:t> </w:t>
      </w:r>
      <w:r>
        <w:rPr>
          <w:w w:val="85"/>
          <w:rtl/>
        </w:rPr>
        <w:t>طراحي</w:t>
      </w:r>
      <w:r>
        <w:rPr>
          <w:spacing w:val="-9"/>
          <w:rtl/>
        </w:rPr>
        <w:t> </w:t>
      </w:r>
      <w:r>
        <w:rPr>
          <w:w w:val="85"/>
          <w:rtl/>
        </w:rPr>
        <w:t>در</w:t>
      </w:r>
      <w:r>
        <w:rPr>
          <w:spacing w:val="-2"/>
          <w:w w:val="85"/>
          <w:rtl/>
        </w:rPr>
        <w:t> </w:t>
      </w:r>
      <w:r>
        <w:rPr>
          <w:w w:val="85"/>
          <w:rtl/>
        </w:rPr>
        <w:t>اختيار</w:t>
      </w:r>
      <w:r>
        <w:rPr>
          <w:spacing w:val="-2"/>
          <w:w w:val="85"/>
          <w:rtl/>
        </w:rPr>
        <w:t> </w:t>
      </w:r>
      <w:r>
        <w:rPr>
          <w:w w:val="85"/>
          <w:rtl/>
        </w:rPr>
        <w:t>كارفرما</w:t>
      </w:r>
      <w:r>
        <w:rPr>
          <w:spacing w:val="-8"/>
          <w:rtl/>
        </w:rPr>
        <w:t> </w:t>
      </w:r>
      <w:r>
        <w:rPr>
          <w:w w:val="85"/>
          <w:rtl/>
        </w:rPr>
        <w:t>قرار</w:t>
      </w:r>
      <w:r>
        <w:rPr>
          <w:spacing w:val="-1"/>
          <w:w w:val="85"/>
          <w:rtl/>
        </w:rPr>
        <w:t> </w:t>
      </w:r>
      <w:r>
        <w:rPr>
          <w:w w:val="85"/>
          <w:rtl/>
        </w:rPr>
        <w:t>داده</w:t>
      </w:r>
      <w:r>
        <w:rPr>
          <w:spacing w:val="-1"/>
          <w:w w:val="85"/>
          <w:rtl/>
        </w:rPr>
        <w:t> </w:t>
      </w:r>
      <w:r>
        <w:rPr>
          <w:w w:val="85"/>
          <w:rtl/>
        </w:rPr>
        <w:t>شوند</w:t>
      </w:r>
      <w:r>
        <w:rPr>
          <w:w w:val="85"/>
        </w:rPr>
        <w:t>.</w:t>
      </w:r>
    </w:p>
    <w:p>
      <w:pPr>
        <w:pStyle w:val="BodyText"/>
        <w:bidi/>
        <w:spacing w:before="163"/>
        <w:ind w:right="0" w:left="388" w:firstLine="0"/>
        <w:jc w:val="left"/>
      </w:pPr>
      <w:r>
        <w:rPr>
          <w:spacing w:val="-2"/>
          <w:w w:val="85"/>
          <w:rtl/>
        </w:rPr>
        <w:t>نهايي</w:t>
      </w:r>
      <w:r>
        <w:rPr>
          <w:spacing w:val="-9"/>
          <w:rtl/>
        </w:rPr>
        <w:t> </w:t>
      </w:r>
      <w:r>
        <w:rPr>
          <w:spacing w:val="-2"/>
          <w:w w:val="85"/>
          <w:rtl/>
        </w:rPr>
        <w:t>سازي</w:t>
      </w:r>
      <w:r>
        <w:rPr>
          <w:spacing w:val="-6"/>
          <w:rtl/>
        </w:rPr>
        <w:t> </w:t>
      </w:r>
      <w:r>
        <w:rPr>
          <w:spacing w:val="-2"/>
          <w:w w:val="85"/>
          <w:rtl/>
        </w:rPr>
        <w:t>مباني</w:t>
      </w:r>
      <w:r>
        <w:rPr>
          <w:spacing w:val="-9"/>
          <w:rtl/>
        </w:rPr>
        <w:t> </w:t>
      </w:r>
      <w:r>
        <w:rPr>
          <w:spacing w:val="-2"/>
          <w:w w:val="85"/>
          <w:rtl/>
        </w:rPr>
        <w:t>طراحي</w:t>
      </w:r>
      <w:r>
        <w:rPr>
          <w:spacing w:val="-6"/>
          <w:rtl/>
        </w:rPr>
        <w:t> </w:t>
      </w:r>
      <w:r>
        <w:rPr>
          <w:spacing w:val="-2"/>
          <w:w w:val="85"/>
          <w:rtl/>
        </w:rPr>
        <w:t>لوله</w:t>
      </w:r>
      <w:r>
        <w:rPr>
          <w:spacing w:val="-11"/>
          <w:rtl/>
        </w:rPr>
        <w:t> </w:t>
      </w:r>
      <w:r>
        <w:rPr>
          <w:spacing w:val="-2"/>
          <w:w w:val="85"/>
          <w:rtl/>
        </w:rPr>
        <w:t>كشي</w:t>
      </w:r>
      <w:r>
        <w:rPr>
          <w:spacing w:val="-2"/>
          <w:w w:val="85"/>
        </w:rPr>
        <w:t>.</w:t>
      </w:r>
    </w:p>
    <w:p>
      <w:pPr>
        <w:pStyle w:val="BodyText"/>
        <w:bidi/>
        <w:spacing w:before="161"/>
        <w:ind w:right="0" w:left="387" w:firstLine="0"/>
        <w:jc w:val="left"/>
      </w:pPr>
      <w:r>
        <w:rPr>
          <w:spacing w:val="-2"/>
          <w:w w:val="85"/>
          <w:rtl/>
        </w:rPr>
        <w:t>بازنگري،</w:t>
      </w:r>
      <w:r>
        <w:rPr>
          <w:spacing w:val="-1"/>
          <w:w w:val="85"/>
          <w:rtl/>
        </w:rPr>
        <w:t> </w:t>
      </w:r>
      <w:r>
        <w:rPr>
          <w:w w:val="85"/>
          <w:rtl/>
        </w:rPr>
        <w:t>درﺻورت</w:t>
      </w:r>
      <w:r>
        <w:rPr>
          <w:spacing w:val="-2"/>
          <w:w w:val="85"/>
          <w:rtl/>
        </w:rPr>
        <w:t> </w:t>
      </w:r>
      <w:r>
        <w:rPr>
          <w:w w:val="85"/>
          <w:rtl/>
        </w:rPr>
        <w:t>لزوم</w:t>
      </w:r>
      <w:r>
        <w:rPr>
          <w:spacing w:val="-1"/>
          <w:w w:val="85"/>
          <w:rtl/>
        </w:rPr>
        <w:t> </w:t>
      </w:r>
      <w:r>
        <w:rPr>
          <w:w w:val="85"/>
          <w:rtl/>
        </w:rPr>
        <w:t>تكميل</w:t>
      </w:r>
      <w:r>
        <w:rPr>
          <w:spacing w:val="-1"/>
          <w:w w:val="85"/>
          <w:rtl/>
        </w:rPr>
        <w:t> </w:t>
      </w:r>
      <w:r>
        <w:rPr>
          <w:w w:val="85"/>
          <w:rtl/>
        </w:rPr>
        <w:t>تمامي</w:t>
      </w:r>
      <w:r>
        <w:rPr>
          <w:spacing w:val="-8"/>
          <w:rtl/>
        </w:rPr>
        <w:t> </w:t>
      </w:r>
      <w:r>
        <w:rPr>
          <w:w w:val="85"/>
          <w:rtl/>
        </w:rPr>
        <w:t>مشخصات</w:t>
      </w:r>
      <w:r>
        <w:rPr>
          <w:spacing w:val="-1"/>
          <w:w w:val="85"/>
          <w:rtl/>
        </w:rPr>
        <w:t> </w:t>
      </w:r>
      <w:r>
        <w:rPr>
          <w:w w:val="85"/>
          <w:rtl/>
        </w:rPr>
        <w:t>فني</w:t>
      </w:r>
      <w:r>
        <w:rPr>
          <w:spacing w:val="-7"/>
          <w:rtl/>
        </w:rPr>
        <w:t> </w:t>
      </w:r>
      <w:r>
        <w:rPr>
          <w:w w:val="85"/>
          <w:rtl/>
        </w:rPr>
        <w:t>طراحي</w:t>
      </w:r>
      <w:r>
        <w:rPr>
          <w:spacing w:val="-1"/>
          <w:w w:val="85"/>
          <w:rtl/>
        </w:rPr>
        <w:t> </w:t>
      </w:r>
      <w:r>
        <w:rPr>
          <w:w w:val="85"/>
          <w:rtl/>
        </w:rPr>
        <w:t>و</w:t>
      </w:r>
      <w:r>
        <w:rPr>
          <w:spacing w:val="-2"/>
          <w:w w:val="85"/>
          <w:rtl/>
        </w:rPr>
        <w:t> </w:t>
      </w:r>
      <w:r>
        <w:rPr>
          <w:w w:val="85"/>
          <w:rtl/>
        </w:rPr>
        <w:t>اجرائي</w:t>
      </w:r>
      <w:r>
        <w:rPr>
          <w:spacing w:val="-10"/>
          <w:rtl/>
        </w:rPr>
        <w:t> </w:t>
      </w:r>
      <w:r>
        <w:rPr>
          <w:w w:val="85"/>
          <w:rtl/>
        </w:rPr>
        <w:t>لوله</w:t>
      </w:r>
      <w:r>
        <w:rPr>
          <w:spacing w:val="-1"/>
          <w:w w:val="85"/>
          <w:rtl/>
        </w:rPr>
        <w:t> </w:t>
      </w:r>
      <w:r>
        <w:rPr>
          <w:w w:val="85"/>
          <w:rtl/>
        </w:rPr>
        <w:t>كشي</w:t>
      </w:r>
      <w:r>
        <w:rPr>
          <w:spacing w:val="-8"/>
          <w:rtl/>
        </w:rPr>
        <w:t> </w:t>
      </w:r>
      <w:r>
        <w:rPr>
          <w:w w:val="85"/>
          <w:rtl/>
        </w:rPr>
        <w:t>پروژه</w:t>
      </w:r>
      <w:r>
        <w:rPr>
          <w:w w:val="85"/>
        </w:rPr>
        <w:t>.</w:t>
      </w:r>
    </w:p>
    <w:p>
      <w:pPr>
        <w:pStyle w:val="BodyText"/>
        <w:bidi/>
        <w:spacing w:line="372" w:lineRule="auto" w:before="161"/>
        <w:ind w:right="639" w:left="388" w:firstLine="0"/>
        <w:jc w:val="left"/>
      </w:pPr>
      <w:r>
        <w:rPr>
          <w:w w:val="90"/>
          <w:rtl/>
        </w:rPr>
        <w:t>بازنگري</w:t>
      </w:r>
      <w:r>
        <w:rPr>
          <w:spacing w:val="-10"/>
          <w:w w:val="90"/>
          <w:rtl/>
        </w:rPr>
        <w:t> </w:t>
      </w:r>
      <w:r>
        <w:rPr>
          <w:w w:val="90"/>
          <w:rtl/>
        </w:rPr>
        <w:t>و</w:t>
      </w:r>
      <w:r>
        <w:rPr>
          <w:spacing w:val="-8"/>
          <w:w w:val="90"/>
          <w:rtl/>
        </w:rPr>
        <w:t> </w:t>
      </w:r>
      <w:r>
        <w:rPr>
          <w:w w:val="90"/>
          <w:rtl/>
        </w:rPr>
        <w:t>در</w:t>
      </w:r>
      <w:r>
        <w:rPr>
          <w:spacing w:val="-10"/>
          <w:w w:val="90"/>
          <w:rtl/>
        </w:rPr>
        <w:t> </w:t>
      </w:r>
      <w:r>
        <w:rPr>
          <w:w w:val="90"/>
          <w:rtl/>
        </w:rPr>
        <w:t>ﺻورت</w:t>
      </w:r>
      <w:r>
        <w:rPr>
          <w:spacing w:val="-10"/>
          <w:w w:val="90"/>
          <w:rtl/>
        </w:rPr>
        <w:t> </w:t>
      </w:r>
      <w:r>
        <w:rPr>
          <w:w w:val="90"/>
          <w:rtl/>
        </w:rPr>
        <w:t>لزوم</w:t>
      </w:r>
      <w:r>
        <w:rPr>
          <w:spacing w:val="-9"/>
          <w:w w:val="90"/>
          <w:rtl/>
        </w:rPr>
        <w:t> </w:t>
      </w:r>
      <w:r>
        <w:rPr>
          <w:w w:val="90"/>
          <w:rtl/>
        </w:rPr>
        <w:t>تكميل</w:t>
      </w:r>
      <w:r>
        <w:rPr>
          <w:spacing w:val="-10"/>
          <w:w w:val="90"/>
          <w:rtl/>
        </w:rPr>
        <w:t> </w:t>
      </w:r>
      <w:r>
        <w:rPr>
          <w:w w:val="90"/>
          <w:rtl/>
        </w:rPr>
        <w:t>مشخصات</w:t>
      </w:r>
      <w:r>
        <w:rPr>
          <w:spacing w:val="-10"/>
          <w:w w:val="90"/>
          <w:rtl/>
        </w:rPr>
        <w:t> </w:t>
      </w:r>
      <w:r>
        <w:rPr>
          <w:w w:val="90"/>
          <w:rtl/>
        </w:rPr>
        <w:t>فني</w:t>
      </w:r>
      <w:r>
        <w:rPr>
          <w:spacing w:val="-7"/>
          <w:w w:val="90"/>
          <w:rtl/>
        </w:rPr>
        <w:t> </w:t>
      </w:r>
      <w:r>
        <w:rPr>
          <w:w w:val="90"/>
          <w:rtl/>
        </w:rPr>
        <w:t>اجناس</w:t>
      </w:r>
      <w:r>
        <w:rPr>
          <w:spacing w:val="-5"/>
          <w:w w:val="90"/>
          <w:rtl/>
        </w:rPr>
        <w:t> </w:t>
      </w:r>
      <w:r>
        <w:rPr>
          <w:w w:val="90"/>
          <w:rtl/>
        </w:rPr>
        <w:t>لوله</w:t>
      </w:r>
      <w:r>
        <w:rPr>
          <w:spacing w:val="-10"/>
          <w:w w:val="90"/>
          <w:rtl/>
        </w:rPr>
        <w:t> </w:t>
      </w:r>
      <w:r>
        <w:rPr>
          <w:w w:val="90"/>
          <w:rtl/>
        </w:rPr>
        <w:t>كشي</w:t>
      </w:r>
      <w:r>
        <w:rPr>
          <w:spacing w:val="-9"/>
          <w:w w:val="90"/>
          <w:rtl/>
        </w:rPr>
        <w:t> </w:t>
      </w:r>
      <w:r>
        <w:rPr>
          <w:rFonts w:ascii="Calibri" w:cs="Calibri"/>
          <w:b w:val="0"/>
          <w:bCs w:val="0"/>
          <w:w w:val="90"/>
          <w:sz w:val="22"/>
          <w:szCs w:val="22"/>
        </w:rPr>
        <w:t>SPEC.</w:t>
      </w:r>
      <w:r>
        <w:rPr>
          <w:w w:val="90"/>
        </w:rPr>
        <w:t>)</w:t>
      </w:r>
      <w:r>
        <w:rPr>
          <w:rFonts w:ascii="Calibri" w:cs="Calibri"/>
          <w:b w:val="0"/>
          <w:bCs w:val="0"/>
          <w:spacing w:val="-2"/>
          <w:sz w:val="22"/>
          <w:szCs w:val="22"/>
          <w:rtl/>
        </w:rPr>
        <w:t> </w:t>
      </w:r>
      <w:r>
        <w:rPr>
          <w:rFonts w:ascii="Calibri" w:cs="Calibri"/>
          <w:b w:val="0"/>
          <w:bCs w:val="0"/>
          <w:w w:val="90"/>
          <w:sz w:val="22"/>
          <w:szCs w:val="22"/>
        </w:rPr>
        <w:t>MATERIAL</w:t>
      </w:r>
      <w:r>
        <w:rPr>
          <w:rFonts w:ascii="Calibri" w:cs="Calibri"/>
          <w:b w:val="0"/>
          <w:bCs w:val="0"/>
          <w:spacing w:val="-4"/>
          <w:sz w:val="22"/>
          <w:szCs w:val="22"/>
          <w:rtl/>
        </w:rPr>
        <w:t> </w:t>
      </w:r>
      <w:r>
        <w:rPr>
          <w:rFonts w:ascii="Calibri" w:cs="Calibri"/>
          <w:b w:val="0"/>
          <w:bCs w:val="0"/>
          <w:w w:val="90"/>
          <w:sz w:val="22"/>
          <w:szCs w:val="22"/>
        </w:rPr>
        <w:t>PIPING</w:t>
      </w:r>
      <w:r>
        <w:rPr>
          <w:spacing w:val="-10"/>
          <w:w w:val="90"/>
          <w:rtl/>
        </w:rPr>
        <w:t> </w:t>
      </w:r>
      <w:r>
        <w:rPr>
          <w:w w:val="90"/>
        </w:rPr>
        <w:t>(</w:t>
      </w:r>
      <w:r>
        <w:rPr>
          <w:spacing w:val="-10"/>
          <w:w w:val="90"/>
          <w:rtl/>
        </w:rPr>
        <w:t> </w:t>
      </w:r>
      <w:r>
        <w:rPr>
          <w:w w:val="90"/>
          <w:rtl/>
        </w:rPr>
        <w:t>در</w:t>
      </w:r>
      <w:r>
        <w:rPr>
          <w:spacing w:val="-10"/>
          <w:w w:val="90"/>
          <w:rtl/>
        </w:rPr>
        <w:t> </w:t>
      </w:r>
      <w:r>
        <w:rPr>
          <w:w w:val="90"/>
          <w:rtl/>
        </w:rPr>
        <w:t>كﻼسهاي</w:t>
      </w:r>
      <w:r>
        <w:rPr>
          <w:spacing w:val="-10"/>
          <w:w w:val="90"/>
          <w:rtl/>
        </w:rPr>
        <w:t> </w:t>
      </w:r>
      <w:r>
        <w:rPr>
          <w:w w:val="90"/>
          <w:rtl/>
        </w:rPr>
        <w:t>مختلف</w:t>
      </w:r>
      <w:r>
        <w:rPr>
          <w:w w:val="90"/>
        </w:rPr>
        <w:t>.</w:t>
      </w:r>
      <w:r>
        <w:rPr>
          <w:w w:val="90"/>
          <w:rtl/>
        </w:rPr>
        <w:t> </w:t>
      </w:r>
      <w:r>
        <w:rPr>
          <w:spacing w:val="-2"/>
          <w:w w:val="80"/>
          <w:rtl/>
        </w:rPr>
        <w:t>پيمانكار</w:t>
      </w:r>
      <w:r>
        <w:rPr>
          <w:rFonts w:ascii="Calibri" w:cs="Calibri"/>
          <w:b w:val="0"/>
          <w:bCs w:val="0"/>
          <w:spacing w:val="21"/>
          <w:sz w:val="22"/>
          <w:szCs w:val="22"/>
          <w:rtl/>
        </w:rPr>
        <w:t> </w:t>
      </w:r>
      <w:r>
        <w:rPr>
          <w:rFonts w:ascii="Calibri" w:cs="Calibri"/>
          <w:b w:val="0"/>
          <w:bCs w:val="0"/>
          <w:w w:val="85"/>
          <w:sz w:val="22"/>
          <w:szCs w:val="22"/>
        </w:rPr>
        <w:t>EPC</w:t>
      </w:r>
      <w:r>
        <w:rPr>
          <w:spacing w:val="2"/>
          <w:rtl/>
        </w:rPr>
        <w:t> </w:t>
      </w:r>
      <w:r>
        <w:rPr>
          <w:w w:val="85"/>
          <w:rtl/>
        </w:rPr>
        <w:t>همچنين</w:t>
      </w:r>
      <w:r>
        <w:rPr>
          <w:spacing w:val="7"/>
          <w:rtl/>
        </w:rPr>
        <w:t> </w:t>
      </w:r>
      <w:r>
        <w:rPr>
          <w:w w:val="85"/>
          <w:rtl/>
        </w:rPr>
        <w:t>ميبايﺴتي</w:t>
      </w:r>
      <w:r>
        <w:rPr>
          <w:spacing w:val="2"/>
          <w:rtl/>
        </w:rPr>
        <w:t> </w:t>
      </w:r>
      <w:r>
        <w:rPr>
          <w:w w:val="85"/>
          <w:rtl/>
        </w:rPr>
        <w:t>ضخامت</w:t>
      </w:r>
      <w:r>
        <w:rPr>
          <w:spacing w:val="3"/>
          <w:rtl/>
        </w:rPr>
        <w:t> </w:t>
      </w:r>
      <w:r>
        <w:rPr>
          <w:w w:val="85"/>
          <w:rtl/>
        </w:rPr>
        <w:t>لوله</w:t>
      </w:r>
      <w:r>
        <w:rPr>
          <w:spacing w:val="3"/>
          <w:rtl/>
        </w:rPr>
        <w:t> </w:t>
      </w:r>
      <w:r>
        <w:rPr>
          <w:w w:val="85"/>
          <w:rtl/>
        </w:rPr>
        <w:t>و</w:t>
      </w:r>
      <w:r>
        <w:rPr>
          <w:spacing w:val="3"/>
          <w:rtl/>
        </w:rPr>
        <w:t> </w:t>
      </w:r>
      <w:r>
        <w:rPr>
          <w:w w:val="85"/>
          <w:rtl/>
        </w:rPr>
        <w:t>اجزاء</w:t>
      </w:r>
      <w:r>
        <w:rPr>
          <w:spacing w:val="7"/>
          <w:rtl/>
        </w:rPr>
        <w:t> </w:t>
      </w:r>
      <w:r>
        <w:rPr>
          <w:w w:val="85"/>
          <w:rtl/>
        </w:rPr>
        <w:t>لوله</w:t>
      </w:r>
      <w:r>
        <w:rPr>
          <w:spacing w:val="2"/>
          <w:rtl/>
        </w:rPr>
        <w:t> </w:t>
      </w:r>
      <w:r>
        <w:rPr>
          <w:w w:val="85"/>
          <w:rtl/>
        </w:rPr>
        <w:t>كشي</w:t>
      </w:r>
      <w:r>
        <w:rPr>
          <w:spacing w:val="6"/>
          <w:rtl/>
        </w:rPr>
        <w:t> </w:t>
      </w:r>
      <w:r>
        <w:rPr>
          <w:w w:val="85"/>
          <w:rtl/>
        </w:rPr>
        <w:t>در</w:t>
      </w:r>
      <w:r>
        <w:rPr>
          <w:spacing w:val="2"/>
          <w:rtl/>
        </w:rPr>
        <w:t> </w:t>
      </w:r>
      <w:r>
        <w:rPr>
          <w:w w:val="85"/>
          <w:rtl/>
        </w:rPr>
        <w:t>كليه</w:t>
      </w:r>
      <w:r>
        <w:rPr>
          <w:spacing w:val="6"/>
          <w:rtl/>
        </w:rPr>
        <w:t> </w:t>
      </w:r>
      <w:r>
        <w:rPr>
          <w:w w:val="85"/>
          <w:rtl/>
        </w:rPr>
        <w:t>كﻼسها</w:t>
      </w:r>
      <w:r>
        <w:rPr>
          <w:spacing w:val="3"/>
          <w:rtl/>
        </w:rPr>
        <w:t> </w:t>
      </w:r>
      <w:r>
        <w:rPr>
          <w:w w:val="85"/>
          <w:rtl/>
        </w:rPr>
        <w:t>را</w:t>
      </w:r>
      <w:r>
        <w:rPr>
          <w:spacing w:val="3"/>
          <w:rtl/>
        </w:rPr>
        <w:t> </w:t>
      </w:r>
      <w:r>
        <w:rPr>
          <w:w w:val="85"/>
          <w:rtl/>
        </w:rPr>
        <w:t>براي</w:t>
      </w:r>
      <w:r>
        <w:rPr>
          <w:spacing w:val="3"/>
          <w:rtl/>
        </w:rPr>
        <w:t> </w:t>
      </w:r>
      <w:r>
        <w:rPr>
          <w:w w:val="85"/>
          <w:rtl/>
        </w:rPr>
        <w:t>سايزهاي</w:t>
      </w:r>
      <w:r>
        <w:rPr>
          <w:spacing w:val="7"/>
          <w:rtl/>
        </w:rPr>
        <w:t> </w:t>
      </w:r>
      <w:r>
        <w:rPr>
          <w:w w:val="85"/>
          <w:rtl/>
        </w:rPr>
        <w:t>مختلف</w:t>
      </w:r>
      <w:r>
        <w:rPr>
          <w:spacing w:val="2"/>
          <w:rtl/>
        </w:rPr>
        <w:t> </w:t>
      </w:r>
      <w:r>
        <w:rPr>
          <w:w w:val="85"/>
          <w:rtl/>
        </w:rPr>
        <w:t>كنترل</w:t>
      </w:r>
      <w:r>
        <w:rPr>
          <w:spacing w:val="4"/>
          <w:rtl/>
        </w:rPr>
        <w:t> </w:t>
      </w:r>
      <w:r>
        <w:rPr>
          <w:w w:val="85"/>
          <w:rtl/>
        </w:rPr>
        <w:t>و</w:t>
      </w:r>
    </w:p>
    <w:p>
      <w:pPr>
        <w:pStyle w:val="BodyText"/>
        <w:bidi/>
        <w:spacing w:before="4"/>
        <w:ind w:right="0" w:left="386" w:firstLine="0"/>
        <w:jc w:val="left"/>
      </w:pPr>
      <w:r>
        <w:rPr>
          <w:spacing w:val="-2"/>
          <w:w w:val="75"/>
          <w:rtl/>
        </w:rPr>
        <w:t>گزارش</w:t>
      </w:r>
      <w:r>
        <w:rPr>
          <w:spacing w:val="-1"/>
          <w:rtl/>
        </w:rPr>
        <w:t> </w:t>
      </w:r>
      <w:r>
        <w:rPr>
          <w:w w:val="75"/>
          <w:rtl/>
        </w:rPr>
        <w:t>ارائه</w:t>
      </w:r>
      <w:r>
        <w:rPr>
          <w:spacing w:val="1"/>
          <w:rtl/>
        </w:rPr>
        <w:t> </w:t>
      </w:r>
      <w:r>
        <w:rPr>
          <w:w w:val="75"/>
          <w:rtl/>
        </w:rPr>
        <w:t>نمايد</w:t>
      </w:r>
      <w:r>
        <w:rPr>
          <w:w w:val="75"/>
        </w:rPr>
        <w:t>.</w:t>
      </w:r>
    </w:p>
    <w:p>
      <w:pPr>
        <w:bidi/>
        <w:spacing w:before="157"/>
        <w:ind w:right="4393" w:left="0" w:firstLine="0"/>
        <w:jc w:val="right"/>
        <w:rPr>
          <w:rFonts w:ascii="Calibri" w:cs="Calibri"/>
          <w:sz w:val="22"/>
          <w:szCs w:val="22"/>
        </w:rPr>
      </w:pPr>
      <w:r>
        <w:rPr>
          <w:b/>
          <w:bCs/>
          <w:spacing w:val="-4"/>
          <w:w w:val="90"/>
          <w:sz w:val="24"/>
          <w:szCs w:val="24"/>
          <w:rtl/>
        </w:rPr>
        <w:t>تهيه</w:t>
      </w:r>
      <w:r>
        <w:rPr>
          <w:b/>
          <w:bCs/>
          <w:spacing w:val="-1"/>
          <w:w w:val="90"/>
          <w:sz w:val="24"/>
          <w:szCs w:val="24"/>
          <w:rtl/>
        </w:rPr>
        <w:t> </w:t>
      </w:r>
      <w:r>
        <w:rPr>
          <w:b/>
          <w:bCs/>
          <w:w w:val="90"/>
          <w:sz w:val="24"/>
          <w:szCs w:val="24"/>
          <w:rtl/>
        </w:rPr>
        <w:t>نقشه</w:t>
      </w:r>
      <w:r>
        <w:rPr>
          <w:b/>
          <w:bCs/>
          <w:spacing w:val="-2"/>
          <w:w w:val="90"/>
          <w:sz w:val="24"/>
          <w:szCs w:val="24"/>
          <w:rtl/>
        </w:rPr>
        <w:t> </w:t>
      </w:r>
      <w:r>
        <w:rPr>
          <w:b/>
          <w:bCs/>
          <w:w w:val="90"/>
          <w:sz w:val="24"/>
          <w:szCs w:val="24"/>
          <w:rtl/>
        </w:rPr>
        <w:t>هاي</w:t>
      </w:r>
      <w:r>
        <w:rPr>
          <w:b/>
          <w:bCs/>
          <w:spacing w:val="-6"/>
          <w:sz w:val="24"/>
          <w:szCs w:val="24"/>
          <w:rtl/>
        </w:rPr>
        <w:t> </w:t>
      </w:r>
      <w:r>
        <w:rPr>
          <w:b/>
          <w:bCs/>
          <w:w w:val="90"/>
          <w:sz w:val="24"/>
          <w:szCs w:val="24"/>
          <w:rtl/>
        </w:rPr>
        <w:t>استاندارد</w:t>
      </w:r>
      <w:r>
        <w:rPr>
          <w:b/>
          <w:bCs/>
          <w:spacing w:val="-7"/>
          <w:sz w:val="24"/>
          <w:szCs w:val="24"/>
          <w:rtl/>
        </w:rPr>
        <w:t> </w:t>
      </w:r>
      <w:r>
        <w:rPr>
          <w:b/>
          <w:bCs/>
          <w:w w:val="90"/>
          <w:sz w:val="24"/>
          <w:szCs w:val="24"/>
          <w:rtl/>
        </w:rPr>
        <w:t>لوله</w:t>
      </w:r>
      <w:r>
        <w:rPr>
          <w:b/>
          <w:bCs/>
          <w:spacing w:val="-3"/>
          <w:w w:val="90"/>
          <w:sz w:val="24"/>
          <w:szCs w:val="24"/>
          <w:rtl/>
        </w:rPr>
        <w:t> </w:t>
      </w:r>
      <w:r>
        <w:rPr>
          <w:b/>
          <w:bCs/>
          <w:w w:val="90"/>
          <w:sz w:val="24"/>
          <w:szCs w:val="24"/>
          <w:rtl/>
        </w:rPr>
        <w:t>كشي</w:t>
      </w:r>
      <w:r>
        <w:rPr>
          <w:rFonts w:ascii="Calibri" w:cs="Calibri"/>
          <w:spacing w:val="5"/>
          <w:sz w:val="24"/>
          <w:szCs w:val="24"/>
          <w:rtl/>
        </w:rPr>
        <w:t> </w:t>
      </w:r>
      <w:r>
        <w:rPr>
          <w:rFonts w:ascii="Calibri" w:cs="Calibri"/>
          <w:w w:val="90"/>
          <w:sz w:val="22"/>
          <w:szCs w:val="22"/>
        </w:rPr>
        <w:t>DRAWING</w:t>
      </w:r>
      <w:r>
        <w:rPr>
          <w:rFonts w:ascii="Calibri" w:cs="Calibri"/>
          <w:w w:val="90"/>
          <w:sz w:val="24"/>
          <w:szCs w:val="24"/>
        </w:rPr>
        <w:t>)</w:t>
      </w:r>
      <w:r>
        <w:rPr>
          <w:rFonts w:ascii="Calibri" w:cs="Calibri"/>
          <w:spacing w:val="8"/>
          <w:sz w:val="22"/>
          <w:szCs w:val="22"/>
          <w:rtl/>
        </w:rPr>
        <w:t> </w:t>
      </w:r>
      <w:r>
        <w:rPr>
          <w:rFonts w:ascii="Calibri" w:cs="Calibri"/>
          <w:w w:val="90"/>
          <w:sz w:val="22"/>
          <w:szCs w:val="22"/>
        </w:rPr>
        <w:t>STANDARD</w:t>
      </w:r>
      <w:r>
        <w:rPr>
          <w:rFonts w:ascii="Calibri" w:cs="Calibri"/>
          <w:spacing w:val="9"/>
          <w:sz w:val="22"/>
          <w:szCs w:val="22"/>
          <w:rtl/>
        </w:rPr>
        <w:t> </w:t>
      </w:r>
      <w:r>
        <w:rPr>
          <w:rFonts w:ascii="Calibri" w:cs="Calibri"/>
          <w:w w:val="90"/>
          <w:sz w:val="22"/>
          <w:szCs w:val="22"/>
        </w:rPr>
        <w:t>(PIPIN</w:t>
      </w:r>
      <w:r>
        <w:rPr>
          <w:rFonts w:ascii="Calibri" w:cs="Calibri"/>
          <w:w w:val="90"/>
          <w:sz w:val="22"/>
          <w:szCs w:val="22"/>
        </w:rPr>
        <w:t>G</w:t>
      </w:r>
    </w:p>
    <w:p>
      <w:pPr>
        <w:pStyle w:val="BodyText"/>
        <w:bidi/>
        <w:spacing w:line="372" w:lineRule="auto" w:before="147"/>
        <w:ind w:right="6073" w:left="388" w:firstLine="1380"/>
        <w:jc w:val="left"/>
      </w:pPr>
      <w:r>
        <w:rPr>
          <w:w w:val="90"/>
          <w:rtl/>
        </w:rPr>
        <w:t>تهيه</w:t>
      </w:r>
      <w:r>
        <w:rPr>
          <w:rFonts w:ascii="Calibri" w:cs="Calibri"/>
          <w:b w:val="0"/>
          <w:bCs w:val="0"/>
          <w:sz w:val="22"/>
          <w:szCs w:val="22"/>
          <w:rtl/>
        </w:rPr>
        <w:t> </w:t>
      </w:r>
      <w:r>
        <w:rPr>
          <w:rFonts w:ascii="Calibri" w:cs="Calibri"/>
          <w:b w:val="0"/>
          <w:bCs w:val="0"/>
          <w:w w:val="90"/>
          <w:sz w:val="22"/>
          <w:szCs w:val="22"/>
        </w:rPr>
        <w:t>Sheet</w:t>
      </w:r>
      <w:r>
        <w:rPr>
          <w:rFonts w:ascii="Calibri" w:cs="Calibri"/>
          <w:b w:val="0"/>
          <w:bCs w:val="0"/>
          <w:w w:val="90"/>
          <w:sz w:val="22"/>
          <w:szCs w:val="22"/>
          <w:rtl/>
        </w:rPr>
        <w:t> </w:t>
      </w:r>
      <w:r>
        <w:rPr>
          <w:rFonts w:ascii="Calibri" w:cs="Calibri"/>
          <w:b w:val="0"/>
          <w:bCs w:val="0"/>
          <w:w w:val="90"/>
          <w:sz w:val="22"/>
          <w:szCs w:val="22"/>
        </w:rPr>
        <w:t>Spool</w:t>
      </w:r>
      <w:r>
        <w:rPr>
          <w:spacing w:val="-7"/>
          <w:w w:val="90"/>
          <w:rtl/>
        </w:rPr>
        <w:t> </w:t>
      </w:r>
      <w:r>
        <w:rPr>
          <w:w w:val="90"/>
          <w:rtl/>
        </w:rPr>
        <w:t>هاي</w:t>
      </w:r>
      <w:r>
        <w:rPr>
          <w:spacing w:val="-5"/>
          <w:w w:val="90"/>
          <w:rtl/>
        </w:rPr>
        <w:t> </w:t>
      </w:r>
      <w:r>
        <w:rPr>
          <w:w w:val="90"/>
          <w:rtl/>
        </w:rPr>
        <w:t>مورد</w:t>
      </w:r>
      <w:r>
        <w:rPr>
          <w:spacing w:val="-6"/>
          <w:w w:val="90"/>
          <w:rtl/>
        </w:rPr>
        <w:t> </w:t>
      </w:r>
      <w:r>
        <w:rPr>
          <w:w w:val="90"/>
          <w:rtl/>
        </w:rPr>
        <w:t>نياز </w:t>
      </w:r>
      <w:r>
        <w:rPr>
          <w:spacing w:val="-4"/>
          <w:w w:val="80"/>
          <w:rtl/>
        </w:rPr>
        <w:t>تهيه</w:t>
      </w:r>
      <w:r>
        <w:rPr>
          <w:spacing w:val="7"/>
          <w:rtl/>
        </w:rPr>
        <w:t> </w:t>
      </w:r>
      <w:r>
        <w:rPr>
          <w:w w:val="80"/>
          <w:rtl/>
        </w:rPr>
        <w:t>روش</w:t>
      </w:r>
      <w:r>
        <w:rPr>
          <w:spacing w:val="5"/>
          <w:rtl/>
        </w:rPr>
        <w:t> </w:t>
      </w:r>
      <w:r>
        <w:rPr>
          <w:w w:val="80"/>
          <w:rtl/>
        </w:rPr>
        <w:t>و</w:t>
      </w:r>
      <w:r>
        <w:rPr>
          <w:spacing w:val="6"/>
          <w:rtl/>
        </w:rPr>
        <w:t> </w:t>
      </w:r>
      <w:r>
        <w:rPr>
          <w:w w:val="80"/>
          <w:rtl/>
        </w:rPr>
        <w:t>دستورالعمل</w:t>
      </w:r>
      <w:r>
        <w:rPr>
          <w:spacing w:val="7"/>
          <w:rtl/>
        </w:rPr>
        <w:t> </w:t>
      </w:r>
      <w:r>
        <w:rPr>
          <w:w w:val="80"/>
          <w:rtl/>
        </w:rPr>
        <w:t>ساخت</w:t>
      </w:r>
      <w:r>
        <w:rPr>
          <w:spacing w:val="5"/>
          <w:rtl/>
        </w:rPr>
        <w:t> </w:t>
      </w:r>
      <w:r>
        <w:rPr>
          <w:w w:val="80"/>
          <w:rtl/>
        </w:rPr>
        <w:t>و</w:t>
      </w:r>
      <w:r>
        <w:rPr>
          <w:spacing w:val="5"/>
          <w:rtl/>
        </w:rPr>
        <w:t> </w:t>
      </w:r>
      <w:r>
        <w:rPr>
          <w:w w:val="80"/>
          <w:rtl/>
        </w:rPr>
        <w:t>نصب</w:t>
      </w:r>
      <w:r>
        <w:rPr>
          <w:spacing w:val="9"/>
          <w:rtl/>
        </w:rPr>
        <w:t> </w:t>
      </w:r>
      <w:r>
        <w:rPr>
          <w:w w:val="80"/>
          <w:rtl/>
        </w:rPr>
        <w:t>لوله</w:t>
      </w:r>
      <w:r>
        <w:rPr>
          <w:spacing w:val="5"/>
          <w:rtl/>
        </w:rPr>
        <w:t> </w:t>
      </w:r>
      <w:r>
        <w:rPr>
          <w:w w:val="80"/>
          <w:rtl/>
        </w:rPr>
        <w:t>كش</w:t>
      </w:r>
      <w:r>
        <w:rPr>
          <w:w w:val="80"/>
          <w:rtl/>
        </w:rPr>
        <w:t>ي</w:t>
      </w:r>
    </w:p>
    <w:p>
      <w:pPr>
        <w:pStyle w:val="BodyText"/>
        <w:bidi/>
        <w:spacing w:before="13"/>
        <w:ind w:right="0" w:left="388" w:firstLine="0"/>
        <w:jc w:val="left"/>
      </w:pPr>
      <w:r>
        <w:rPr>
          <w:spacing w:val="-4"/>
          <w:w w:val="85"/>
          <w:rtl/>
        </w:rPr>
        <w:t>تهيه</w:t>
      </w:r>
      <w:r>
        <w:rPr>
          <w:spacing w:val="-10"/>
          <w:rtl/>
        </w:rPr>
        <w:t> </w:t>
      </w:r>
      <w:r>
        <w:rPr>
          <w:w w:val="85"/>
          <w:rtl/>
        </w:rPr>
        <w:t>دستورالعمل</w:t>
      </w:r>
      <w:r>
        <w:rPr>
          <w:spacing w:val="-4"/>
          <w:w w:val="85"/>
          <w:rtl/>
        </w:rPr>
        <w:t> </w:t>
      </w:r>
      <w:r>
        <w:rPr>
          <w:w w:val="85"/>
          <w:rtl/>
        </w:rPr>
        <w:t>اجرائي</w:t>
      </w:r>
      <w:r>
        <w:rPr>
          <w:spacing w:val="-4"/>
          <w:w w:val="85"/>
          <w:rtl/>
        </w:rPr>
        <w:t> </w:t>
      </w:r>
      <w:r>
        <w:rPr>
          <w:w w:val="85"/>
          <w:rtl/>
        </w:rPr>
        <w:t>آزمايشهاي</w:t>
      </w:r>
      <w:r>
        <w:rPr>
          <w:spacing w:val="-3"/>
          <w:w w:val="85"/>
          <w:rtl/>
        </w:rPr>
        <w:t> </w:t>
      </w:r>
      <w:r>
        <w:rPr>
          <w:w w:val="85"/>
          <w:rtl/>
        </w:rPr>
        <w:t>فشار،</w:t>
      </w:r>
      <w:r>
        <w:rPr>
          <w:spacing w:val="-5"/>
          <w:w w:val="85"/>
          <w:rtl/>
        </w:rPr>
        <w:t> </w:t>
      </w:r>
      <w:r>
        <w:rPr>
          <w:w w:val="85"/>
          <w:rtl/>
        </w:rPr>
        <w:t>فﻼشينگ</w:t>
      </w:r>
      <w:r>
        <w:rPr>
          <w:spacing w:val="-1"/>
          <w:w w:val="85"/>
          <w:rtl/>
        </w:rPr>
        <w:t> </w:t>
      </w:r>
      <w:r>
        <w:rPr>
          <w:w w:val="85"/>
          <w:rtl/>
        </w:rPr>
        <w:t>و</w:t>
      </w:r>
      <w:r>
        <w:rPr>
          <w:spacing w:val="-3"/>
          <w:w w:val="85"/>
          <w:rtl/>
        </w:rPr>
        <w:t> </w:t>
      </w:r>
      <w:r>
        <w:rPr>
          <w:w w:val="85"/>
          <w:rtl/>
        </w:rPr>
        <w:t>تميزكاري</w:t>
      </w:r>
      <w:r>
        <w:rPr>
          <w:spacing w:val="-3"/>
          <w:w w:val="85"/>
          <w:rtl/>
        </w:rPr>
        <w:t> </w:t>
      </w:r>
      <w:r>
        <w:rPr>
          <w:w w:val="85"/>
          <w:rtl/>
        </w:rPr>
        <w:t>و</w:t>
      </w:r>
      <w:r>
        <w:rPr>
          <w:spacing w:val="-2"/>
          <w:w w:val="85"/>
          <w:rtl/>
        </w:rPr>
        <w:t> </w:t>
      </w:r>
      <w:r>
        <w:rPr>
          <w:w w:val="85"/>
          <w:rtl/>
        </w:rPr>
        <w:t>خشك</w:t>
      </w:r>
      <w:r>
        <w:rPr>
          <w:spacing w:val="-3"/>
          <w:w w:val="85"/>
          <w:rtl/>
        </w:rPr>
        <w:t> </w:t>
      </w:r>
      <w:r>
        <w:rPr>
          <w:w w:val="85"/>
          <w:rtl/>
        </w:rPr>
        <w:t>كردن</w:t>
      </w:r>
      <w:r>
        <w:rPr>
          <w:spacing w:val="-2"/>
          <w:w w:val="85"/>
          <w:rtl/>
        </w:rPr>
        <w:t> </w:t>
      </w:r>
      <w:r>
        <w:rPr>
          <w:w w:val="85"/>
          <w:rtl/>
        </w:rPr>
        <w:t>سيﺴتمهاي</w:t>
      </w:r>
      <w:r>
        <w:rPr>
          <w:spacing w:val="-10"/>
          <w:rtl/>
        </w:rPr>
        <w:t> </w:t>
      </w:r>
      <w:r>
        <w:rPr>
          <w:w w:val="85"/>
          <w:rtl/>
        </w:rPr>
        <w:t>لوله</w:t>
      </w:r>
      <w:r>
        <w:rPr>
          <w:spacing w:val="-4"/>
          <w:w w:val="85"/>
          <w:rtl/>
        </w:rPr>
        <w:t> </w:t>
      </w:r>
      <w:r>
        <w:rPr>
          <w:w w:val="85"/>
          <w:rtl/>
        </w:rPr>
        <w:t>كش</w:t>
      </w:r>
      <w:r>
        <w:rPr>
          <w:w w:val="85"/>
          <w:rtl/>
        </w:rPr>
        <w:t>ي</w:t>
      </w:r>
    </w:p>
    <w:p>
      <w:pPr>
        <w:pStyle w:val="BodyText"/>
        <w:bidi/>
        <w:spacing w:before="157"/>
        <w:ind w:right="632" w:left="0" w:firstLine="0"/>
        <w:jc w:val="right"/>
      </w:pPr>
      <w:r>
        <w:rPr>
          <w:spacing w:val="-4"/>
          <w:w w:val="90"/>
          <w:rtl/>
        </w:rPr>
        <w:t>تهيه</w:t>
      </w:r>
      <w:r>
        <w:rPr>
          <w:spacing w:val="-7"/>
          <w:w w:val="90"/>
          <w:rtl/>
        </w:rPr>
        <w:t> </w:t>
      </w:r>
      <w:r>
        <w:rPr>
          <w:w w:val="90"/>
          <w:rtl/>
        </w:rPr>
        <w:t>روش</w:t>
      </w:r>
      <w:r>
        <w:rPr>
          <w:spacing w:val="-8"/>
          <w:w w:val="90"/>
          <w:rtl/>
        </w:rPr>
        <w:t> </w:t>
      </w:r>
      <w:r>
        <w:rPr>
          <w:w w:val="90"/>
          <w:rtl/>
        </w:rPr>
        <w:t>برشكاري</w:t>
      </w:r>
      <w:r>
        <w:rPr>
          <w:spacing w:val="-2"/>
          <w:w w:val="90"/>
          <w:rtl/>
        </w:rPr>
        <w:t> </w:t>
      </w:r>
      <w:r>
        <w:rPr>
          <w:w w:val="90"/>
          <w:rtl/>
        </w:rPr>
        <w:t>،</w:t>
      </w:r>
      <w:r>
        <w:rPr>
          <w:rFonts w:ascii="Calibri" w:cs="Calibri"/>
          <w:b w:val="0"/>
          <w:bCs w:val="0"/>
          <w:spacing w:val="56"/>
          <w:rtl/>
        </w:rPr>
        <w:t> </w:t>
      </w:r>
      <w:r>
        <w:rPr>
          <w:rFonts w:ascii="Calibri" w:cs="Calibri"/>
          <w:b w:val="0"/>
          <w:bCs w:val="0"/>
          <w:w w:val="90"/>
        </w:rPr>
        <w:t>UP</w:t>
      </w:r>
      <w:r>
        <w:rPr>
          <w:rFonts w:ascii="Calibri" w:cs="Calibri"/>
          <w:b w:val="0"/>
          <w:bCs w:val="0"/>
          <w:spacing w:val="4"/>
          <w:rtl/>
        </w:rPr>
        <w:t> </w:t>
      </w:r>
      <w:r>
        <w:rPr>
          <w:rFonts w:ascii="Calibri" w:cs="Calibri"/>
          <w:b w:val="0"/>
          <w:bCs w:val="0"/>
          <w:w w:val="90"/>
        </w:rPr>
        <w:t>FIT</w:t>
      </w:r>
      <w:r>
        <w:rPr>
          <w:w w:val="90"/>
          <w:rtl/>
        </w:rPr>
        <w:t>و</w:t>
      </w:r>
      <w:r>
        <w:rPr>
          <w:spacing w:val="-6"/>
          <w:w w:val="90"/>
          <w:rtl/>
        </w:rPr>
        <w:t> </w:t>
      </w:r>
      <w:r>
        <w:rPr>
          <w:w w:val="90"/>
          <w:rtl/>
        </w:rPr>
        <w:t>جوشكاري</w:t>
      </w:r>
      <w:r>
        <w:rPr>
          <w:spacing w:val="-5"/>
          <w:w w:val="90"/>
          <w:rtl/>
        </w:rPr>
        <w:t> </w:t>
      </w:r>
      <w:r>
        <w:rPr>
          <w:w w:val="90"/>
          <w:rtl/>
        </w:rPr>
        <w:t>لوله</w:t>
      </w:r>
      <w:r>
        <w:rPr>
          <w:spacing w:val="-7"/>
          <w:w w:val="90"/>
          <w:rtl/>
        </w:rPr>
        <w:t> </w:t>
      </w:r>
      <w:r>
        <w:rPr>
          <w:w w:val="90"/>
          <w:rtl/>
        </w:rPr>
        <w:t>ها،</w:t>
      </w:r>
      <w:r>
        <w:rPr>
          <w:spacing w:val="-7"/>
          <w:w w:val="90"/>
          <w:rtl/>
        </w:rPr>
        <w:t> </w:t>
      </w:r>
      <w:r>
        <w:rPr>
          <w:w w:val="90"/>
          <w:rtl/>
        </w:rPr>
        <w:t>نوع</w:t>
      </w:r>
      <w:r>
        <w:rPr>
          <w:spacing w:val="-6"/>
          <w:w w:val="90"/>
          <w:rtl/>
        </w:rPr>
        <w:t> </w:t>
      </w:r>
      <w:r>
        <w:rPr>
          <w:w w:val="90"/>
          <w:rtl/>
        </w:rPr>
        <w:t>و</w:t>
      </w:r>
      <w:r>
        <w:rPr>
          <w:spacing w:val="-6"/>
          <w:w w:val="90"/>
          <w:rtl/>
        </w:rPr>
        <w:t> </w:t>
      </w:r>
      <w:r>
        <w:rPr>
          <w:w w:val="90"/>
          <w:rtl/>
        </w:rPr>
        <w:t>نحوه</w:t>
      </w:r>
      <w:r>
        <w:rPr>
          <w:spacing w:val="-6"/>
          <w:w w:val="90"/>
          <w:rtl/>
        </w:rPr>
        <w:t> </w:t>
      </w:r>
      <w:r>
        <w:rPr>
          <w:w w:val="90"/>
          <w:rtl/>
        </w:rPr>
        <w:t>آزمايشهاي</w:t>
      </w:r>
      <w:r>
        <w:rPr>
          <w:spacing w:val="-6"/>
          <w:w w:val="90"/>
          <w:rtl/>
        </w:rPr>
        <w:t> </w:t>
      </w:r>
      <w:r>
        <w:rPr>
          <w:w w:val="90"/>
          <w:rtl/>
        </w:rPr>
        <w:t>غير</w:t>
      </w:r>
      <w:r>
        <w:rPr>
          <w:spacing w:val="-7"/>
          <w:w w:val="90"/>
          <w:rtl/>
        </w:rPr>
        <w:t> </w:t>
      </w:r>
      <w:r>
        <w:rPr>
          <w:w w:val="90"/>
          <w:rtl/>
        </w:rPr>
        <w:t>مخرب</w:t>
      </w:r>
      <w:r>
        <w:rPr>
          <w:spacing w:val="-6"/>
          <w:w w:val="90"/>
          <w:rtl/>
        </w:rPr>
        <w:t> </w:t>
      </w:r>
      <w:r>
        <w:rPr>
          <w:w w:val="90"/>
          <w:rtl/>
        </w:rPr>
        <w:t>جوشكاري</w:t>
      </w:r>
      <w:r>
        <w:rPr>
          <w:spacing w:val="-7"/>
          <w:w w:val="90"/>
          <w:rtl/>
        </w:rPr>
        <w:t> </w:t>
      </w:r>
      <w:r>
        <w:rPr>
          <w:w w:val="90"/>
          <w:rtl/>
        </w:rPr>
        <w:t>لولهها</w:t>
      </w:r>
      <w:r>
        <w:rPr>
          <w:spacing w:val="-8"/>
          <w:w w:val="90"/>
          <w:rtl/>
        </w:rPr>
        <w:t> </w:t>
      </w:r>
      <w:r>
        <w:rPr>
          <w:w w:val="90"/>
          <w:rtl/>
        </w:rPr>
        <w:t>و</w:t>
      </w:r>
      <w:r>
        <w:rPr>
          <w:spacing w:val="-7"/>
          <w:w w:val="90"/>
          <w:rtl/>
        </w:rPr>
        <w:t> </w:t>
      </w:r>
      <w:r>
        <w:rPr>
          <w:w w:val="90"/>
          <w:rtl/>
        </w:rPr>
        <w:t>اتصاﻻت</w:t>
      </w:r>
      <w:r>
        <w:rPr>
          <w:spacing w:val="-6"/>
          <w:w w:val="90"/>
          <w:rtl/>
        </w:rPr>
        <w:t> </w:t>
      </w:r>
      <w:r>
        <w:rPr>
          <w:w w:val="90"/>
          <w:rtl/>
        </w:rPr>
        <w:t>و</w:t>
      </w:r>
    </w:p>
    <w:p>
      <w:pPr>
        <w:bidi/>
        <w:spacing w:before="147"/>
        <w:ind w:right="5668" w:left="0" w:firstLine="0"/>
        <w:jc w:val="right"/>
        <w:rPr>
          <w:rFonts w:ascii="Calibri" w:cs="Calibri"/>
          <w:sz w:val="22"/>
          <w:szCs w:val="22"/>
        </w:rPr>
      </w:pPr>
      <w:r>
        <w:rPr>
          <w:b/>
          <w:bCs/>
          <w:spacing w:val="-4"/>
          <w:w w:val="85"/>
          <w:sz w:val="24"/>
          <w:szCs w:val="24"/>
          <w:rtl/>
        </w:rPr>
        <w:t>تهيه</w:t>
      </w:r>
      <w:r>
        <w:rPr>
          <w:rFonts w:ascii="Calibri" w:cs="Calibri"/>
          <w:spacing w:val="65"/>
          <w:sz w:val="22"/>
          <w:szCs w:val="22"/>
          <w:rtl/>
        </w:rPr>
        <w:t> </w:t>
      </w:r>
      <w:r>
        <w:rPr>
          <w:rFonts w:ascii="Calibri" w:cs="Calibri"/>
          <w:w w:val="85"/>
          <w:sz w:val="22"/>
          <w:szCs w:val="22"/>
        </w:rPr>
        <w:t>WPS</w:t>
      </w:r>
      <w:r>
        <w:rPr>
          <w:b/>
          <w:bCs/>
          <w:w w:val="85"/>
          <w:sz w:val="22"/>
          <w:szCs w:val="22"/>
          <w:rtl/>
        </w:rPr>
        <w:t>بر</w:t>
      </w:r>
      <w:r>
        <w:rPr>
          <w:b/>
          <w:bCs/>
          <w:spacing w:val="-6"/>
          <w:sz w:val="22"/>
          <w:szCs w:val="22"/>
          <w:rtl/>
        </w:rPr>
        <w:t> </w:t>
      </w:r>
      <w:r>
        <w:rPr>
          <w:b/>
          <w:bCs/>
          <w:w w:val="85"/>
          <w:sz w:val="22"/>
          <w:szCs w:val="22"/>
          <w:rtl/>
        </w:rPr>
        <w:t>مبناي</w:t>
      </w:r>
      <w:r>
        <w:rPr>
          <w:rFonts w:ascii="Calibri" w:cs="Calibri"/>
          <w:spacing w:val="58"/>
          <w:sz w:val="22"/>
          <w:szCs w:val="22"/>
          <w:rtl/>
        </w:rPr>
        <w:t> </w:t>
      </w:r>
      <w:r>
        <w:rPr>
          <w:rFonts w:ascii="Calibri" w:cs="Calibri"/>
          <w:w w:val="85"/>
          <w:sz w:val="22"/>
          <w:szCs w:val="22"/>
        </w:rPr>
        <w:t>PQR</w:t>
      </w:r>
      <w:r>
        <w:rPr>
          <w:b/>
          <w:bCs/>
          <w:spacing w:val="-6"/>
          <w:sz w:val="22"/>
          <w:szCs w:val="22"/>
          <w:rtl/>
        </w:rPr>
        <w:t> </w:t>
      </w:r>
      <w:r>
        <w:rPr>
          <w:b/>
          <w:bCs/>
          <w:w w:val="85"/>
          <w:sz w:val="22"/>
          <w:szCs w:val="22"/>
          <w:rtl/>
        </w:rPr>
        <w:t>مختص</w:t>
      </w:r>
      <w:r>
        <w:rPr>
          <w:b/>
          <w:bCs/>
          <w:spacing w:val="-5"/>
          <w:sz w:val="22"/>
          <w:szCs w:val="22"/>
          <w:rtl/>
        </w:rPr>
        <w:t> </w:t>
      </w:r>
      <w:r>
        <w:rPr>
          <w:b/>
          <w:bCs/>
          <w:w w:val="85"/>
          <w:sz w:val="22"/>
          <w:szCs w:val="22"/>
          <w:rtl/>
        </w:rPr>
        <w:t>پروژه</w:t>
      </w:r>
      <w:r>
        <w:rPr>
          <w:b/>
          <w:bCs/>
          <w:spacing w:val="-7"/>
          <w:sz w:val="22"/>
          <w:szCs w:val="22"/>
          <w:rtl/>
        </w:rPr>
        <w:t> </w:t>
      </w:r>
      <w:r>
        <w:rPr>
          <w:b/>
          <w:bCs/>
          <w:w w:val="85"/>
          <w:sz w:val="22"/>
          <w:szCs w:val="22"/>
          <w:rtl/>
        </w:rPr>
        <w:t>و</w:t>
      </w:r>
      <w:r>
        <w:rPr>
          <w:b/>
          <w:bCs/>
          <w:spacing w:val="-5"/>
          <w:sz w:val="22"/>
          <w:szCs w:val="22"/>
          <w:rtl/>
        </w:rPr>
        <w:t> </w:t>
      </w:r>
      <w:r>
        <w:rPr>
          <w:b/>
          <w:bCs/>
          <w:w w:val="85"/>
          <w:sz w:val="22"/>
          <w:szCs w:val="22"/>
          <w:rtl/>
        </w:rPr>
        <w:t>تهيه</w:t>
      </w:r>
      <w:r>
        <w:rPr>
          <w:b/>
          <w:bCs/>
          <w:spacing w:val="-8"/>
          <w:sz w:val="22"/>
          <w:szCs w:val="22"/>
          <w:rtl/>
        </w:rPr>
        <w:t> </w:t>
      </w:r>
      <w:r>
        <w:rPr>
          <w:b/>
          <w:bCs/>
          <w:w w:val="85"/>
          <w:sz w:val="22"/>
          <w:szCs w:val="22"/>
          <w:rtl/>
        </w:rPr>
        <w:t>روش</w:t>
      </w:r>
      <w:r>
        <w:rPr>
          <w:rFonts w:ascii="Calibri" w:cs="Calibri"/>
          <w:sz w:val="22"/>
          <w:szCs w:val="22"/>
          <w:rtl/>
        </w:rPr>
        <w:t> </w:t>
      </w:r>
      <w:r>
        <w:rPr>
          <w:rFonts w:ascii="Calibri" w:cs="Calibri"/>
          <w:w w:val="85"/>
          <w:sz w:val="22"/>
          <w:szCs w:val="22"/>
        </w:rPr>
        <w:t>WQ</w:t>
      </w:r>
      <w:r>
        <w:rPr>
          <w:rFonts w:ascii="Calibri" w:cs="Calibri"/>
          <w:w w:val="85"/>
          <w:sz w:val="22"/>
          <w:szCs w:val="22"/>
        </w:rPr>
        <w:t>T</w:t>
      </w:r>
    </w:p>
    <w:p>
      <w:pPr>
        <w:pStyle w:val="BodyText"/>
        <w:bidi/>
        <w:spacing w:line="379" w:lineRule="auto" w:before="155"/>
        <w:ind w:right="632" w:left="0" w:hanging="3"/>
        <w:jc w:val="right"/>
      </w:pPr>
      <w:r>
        <w:rPr>
          <w:spacing w:val="-6"/>
          <w:rtl/>
        </w:rPr>
        <w:t>ارائه</w:t>
      </w:r>
      <w:r>
        <w:rPr>
          <w:spacing w:val="31"/>
          <w:rtl/>
        </w:rPr>
        <w:t> </w:t>
      </w:r>
      <w:r>
        <w:rPr>
          <w:spacing w:val="-6"/>
          <w:rtl/>
        </w:rPr>
        <w:t>نقشه</w:t>
      </w:r>
      <w:r>
        <w:rPr>
          <w:spacing w:val="33"/>
          <w:rtl/>
        </w:rPr>
        <w:t> </w:t>
      </w:r>
      <w:r>
        <w:rPr>
          <w:spacing w:val="-6"/>
          <w:rtl/>
        </w:rPr>
        <w:t>هاي</w:t>
      </w:r>
      <w:r>
        <w:rPr>
          <w:spacing w:val="33"/>
          <w:rtl/>
        </w:rPr>
        <w:t> </w:t>
      </w:r>
      <w:r>
        <w:rPr>
          <w:spacing w:val="-6"/>
          <w:rtl/>
        </w:rPr>
        <w:t>دو</w:t>
      </w:r>
      <w:r>
        <w:rPr>
          <w:spacing w:val="32"/>
          <w:rtl/>
        </w:rPr>
        <w:t> </w:t>
      </w:r>
      <w:r>
        <w:rPr>
          <w:spacing w:val="-6"/>
          <w:rtl/>
        </w:rPr>
        <w:t>بعدي</w:t>
      </w:r>
      <w:r>
        <w:rPr>
          <w:spacing w:val="32"/>
          <w:rtl/>
        </w:rPr>
        <w:t> </w:t>
      </w:r>
      <w:r>
        <w:rPr>
          <w:spacing w:val="-6"/>
          <w:rtl/>
        </w:rPr>
        <w:t>و</w:t>
      </w:r>
      <w:r>
        <w:rPr>
          <w:spacing w:val="33"/>
          <w:rtl/>
        </w:rPr>
        <w:t> </w:t>
      </w:r>
      <w:r>
        <w:rPr>
          <w:spacing w:val="-6"/>
          <w:rtl/>
        </w:rPr>
        <w:t>سه</w:t>
      </w:r>
      <w:r>
        <w:rPr>
          <w:spacing w:val="32"/>
          <w:rtl/>
        </w:rPr>
        <w:t> </w:t>
      </w:r>
      <w:r>
        <w:rPr>
          <w:spacing w:val="-6"/>
          <w:rtl/>
        </w:rPr>
        <w:t>بعدي</w:t>
      </w:r>
      <w:r>
        <w:rPr>
          <w:spacing w:val="33"/>
          <w:rtl/>
        </w:rPr>
        <w:t> </w:t>
      </w:r>
      <w:r>
        <w:rPr>
          <w:spacing w:val="-6"/>
          <w:rtl/>
        </w:rPr>
        <w:t>لوله</w:t>
      </w:r>
      <w:r>
        <w:rPr>
          <w:spacing w:val="32"/>
          <w:rtl/>
        </w:rPr>
        <w:t> </w:t>
      </w:r>
      <w:r>
        <w:rPr>
          <w:spacing w:val="-6"/>
          <w:rtl/>
        </w:rPr>
        <w:t>كشي</w:t>
      </w:r>
      <w:r>
        <w:rPr>
          <w:spacing w:val="34"/>
          <w:rtl/>
        </w:rPr>
        <w:t> </w:t>
      </w:r>
      <w:r>
        <w:rPr>
          <w:spacing w:val="-6"/>
          <w:rtl/>
        </w:rPr>
        <w:t>و</w:t>
      </w:r>
      <w:r>
        <w:rPr>
          <w:spacing w:val="30"/>
          <w:rtl/>
        </w:rPr>
        <w:t> </w:t>
      </w:r>
      <w:r>
        <w:rPr>
          <w:spacing w:val="-6"/>
          <w:rtl/>
        </w:rPr>
        <w:t>تجهيزات</w:t>
      </w:r>
      <w:r>
        <w:rPr>
          <w:spacing w:val="31"/>
          <w:rtl/>
        </w:rPr>
        <w:t> </w:t>
      </w:r>
      <w:r>
        <w:rPr>
          <w:spacing w:val="-6"/>
          <w:rtl/>
        </w:rPr>
        <w:t>با</w:t>
      </w:r>
      <w:r>
        <w:rPr>
          <w:spacing w:val="33"/>
          <w:rtl/>
        </w:rPr>
        <w:t> </w:t>
      </w:r>
      <w:r>
        <w:rPr>
          <w:spacing w:val="-6"/>
          <w:rtl/>
        </w:rPr>
        <w:t>استفاده</w:t>
      </w:r>
      <w:r>
        <w:rPr>
          <w:spacing w:val="33"/>
          <w:rtl/>
        </w:rPr>
        <w:t> </w:t>
      </w:r>
      <w:r>
        <w:rPr>
          <w:spacing w:val="-6"/>
          <w:rtl/>
        </w:rPr>
        <w:t>از</w:t>
      </w:r>
      <w:r>
        <w:rPr>
          <w:spacing w:val="33"/>
          <w:rtl/>
        </w:rPr>
        <w:t> </w:t>
      </w:r>
      <w:r>
        <w:rPr>
          <w:spacing w:val="-6"/>
          <w:rtl/>
        </w:rPr>
        <w:t>نرم</w:t>
      </w:r>
      <w:r>
        <w:rPr>
          <w:spacing w:val="32"/>
          <w:rtl/>
        </w:rPr>
        <w:t> </w:t>
      </w:r>
      <w:r>
        <w:rPr>
          <w:spacing w:val="-6"/>
          <w:rtl/>
        </w:rPr>
        <w:t>افزارهاي</w:t>
      </w:r>
      <w:r>
        <w:rPr>
          <w:spacing w:val="33"/>
          <w:rtl/>
        </w:rPr>
        <w:t> </w:t>
      </w:r>
      <w:r>
        <w:rPr>
          <w:spacing w:val="-6"/>
          <w:rtl/>
        </w:rPr>
        <w:t>مورد</w:t>
      </w:r>
      <w:r>
        <w:rPr>
          <w:spacing w:val="30"/>
          <w:rtl/>
        </w:rPr>
        <w:t> </w:t>
      </w:r>
      <w:r>
        <w:rPr>
          <w:spacing w:val="-6"/>
          <w:rtl/>
        </w:rPr>
        <w:t>تاييد </w:t>
      </w:r>
      <w:r>
        <w:rPr>
          <w:w w:val="85"/>
          <w:rtl/>
        </w:rPr>
        <w:t>كارفرما </w:t>
      </w:r>
      <w:r>
        <w:rPr>
          <w:w w:val="85"/>
        </w:rPr>
        <w:t>)</w:t>
      </w:r>
      <w:r>
        <w:rPr>
          <w:w w:val="85"/>
          <w:rtl/>
        </w:rPr>
        <w:t> مدل كردن لوله</w:t>
      </w:r>
      <w:r>
        <w:rPr>
          <w:spacing w:val="-5"/>
          <w:w w:val="85"/>
          <w:rtl/>
        </w:rPr>
        <w:t> </w:t>
      </w:r>
      <w:r>
        <w:rPr>
          <w:w w:val="85"/>
          <w:rtl/>
        </w:rPr>
        <w:t>كشي</w:t>
      </w:r>
      <w:r>
        <w:rPr>
          <w:spacing w:val="-2"/>
          <w:w w:val="85"/>
          <w:rtl/>
        </w:rPr>
        <w:t> </w:t>
      </w:r>
      <w:r>
        <w:rPr>
          <w:w w:val="85"/>
          <w:rtl/>
        </w:rPr>
        <w:t>و تهيه</w:t>
      </w:r>
      <w:r>
        <w:rPr>
          <w:spacing w:val="-5"/>
          <w:w w:val="85"/>
          <w:rtl/>
        </w:rPr>
        <w:t> </w:t>
      </w:r>
      <w:r>
        <w:rPr>
          <w:w w:val="85"/>
          <w:rtl/>
        </w:rPr>
        <w:t>كاتالوگ</w:t>
      </w:r>
      <w:r>
        <w:rPr>
          <w:spacing w:val="-2"/>
          <w:w w:val="85"/>
          <w:rtl/>
        </w:rPr>
        <w:t> </w:t>
      </w:r>
      <w:r>
        <w:rPr>
          <w:w w:val="85"/>
          <w:rtl/>
        </w:rPr>
        <w:t>اقﻼم آن</w:t>
      </w:r>
      <w:r>
        <w:rPr>
          <w:spacing w:val="-2"/>
          <w:w w:val="85"/>
          <w:rtl/>
        </w:rPr>
        <w:t> </w:t>
      </w:r>
      <w:r>
        <w:rPr>
          <w:w w:val="85"/>
          <w:rtl/>
        </w:rPr>
        <w:t>بايﺴتي</w:t>
      </w:r>
      <w:r>
        <w:rPr>
          <w:spacing w:val="-2"/>
          <w:w w:val="85"/>
          <w:rtl/>
        </w:rPr>
        <w:t> </w:t>
      </w:r>
      <w:r>
        <w:rPr>
          <w:w w:val="85"/>
          <w:rtl/>
        </w:rPr>
        <w:t>توسط</w:t>
      </w:r>
      <w:r>
        <w:rPr>
          <w:rFonts w:ascii="Calibri" w:cs="Calibri"/>
          <w:b w:val="0"/>
          <w:bCs w:val="0"/>
          <w:sz w:val="22"/>
          <w:szCs w:val="22"/>
          <w:rtl/>
        </w:rPr>
        <w:t> </w:t>
      </w:r>
      <w:r>
        <w:rPr>
          <w:rFonts w:ascii="Calibri" w:cs="Calibri"/>
          <w:b w:val="0"/>
          <w:bCs w:val="0"/>
          <w:w w:val="85"/>
          <w:sz w:val="22"/>
          <w:szCs w:val="22"/>
        </w:rPr>
        <w:t>PDMS</w:t>
      </w:r>
      <w:r>
        <w:rPr>
          <w:spacing w:val="-2"/>
          <w:w w:val="85"/>
          <w:rtl/>
        </w:rPr>
        <w:t> </w:t>
      </w:r>
      <w:r>
        <w:rPr>
          <w:w w:val="85"/>
          <w:rtl/>
        </w:rPr>
        <w:t>انجام گرديده</w:t>
      </w:r>
      <w:r>
        <w:rPr>
          <w:spacing w:val="-2"/>
          <w:w w:val="85"/>
          <w:rtl/>
        </w:rPr>
        <w:t> </w:t>
      </w:r>
      <w:r>
        <w:rPr>
          <w:w w:val="85"/>
          <w:rtl/>
        </w:rPr>
        <w:t>و مدل تهيه</w:t>
      </w:r>
      <w:r>
        <w:rPr>
          <w:spacing w:val="-1"/>
          <w:w w:val="85"/>
          <w:rtl/>
        </w:rPr>
        <w:t> </w:t>
      </w:r>
      <w:r>
        <w:rPr>
          <w:w w:val="85"/>
          <w:rtl/>
        </w:rPr>
        <w:t>شده</w:t>
      </w:r>
      <w:r>
        <w:rPr>
          <w:spacing w:val="-2"/>
          <w:w w:val="85"/>
          <w:rtl/>
        </w:rPr>
        <w:t> </w:t>
      </w:r>
      <w:r>
        <w:rPr>
          <w:w w:val="85"/>
          <w:rtl/>
        </w:rPr>
        <w:t>به كارفرم</w:t>
      </w:r>
      <w:r>
        <w:rPr>
          <w:w w:val="85"/>
          <w:rtl/>
        </w:rPr>
        <w:t>ا</w:t>
      </w:r>
    </w:p>
    <w:p>
      <w:pPr>
        <w:pStyle w:val="BodyText"/>
        <w:bidi/>
        <w:spacing w:line="379" w:lineRule="auto"/>
        <w:ind w:right="630" w:left="387" w:firstLine="8536"/>
        <w:jc w:val="left"/>
      </w:pPr>
      <w:r>
        <w:rPr>
          <w:spacing w:val="-2"/>
          <w:w w:val="85"/>
          <w:rtl/>
        </w:rPr>
        <w:t>ارائه</w:t>
      </w:r>
      <w:r>
        <w:rPr>
          <w:spacing w:val="-9"/>
          <w:w w:val="85"/>
          <w:rtl/>
        </w:rPr>
        <w:t> </w:t>
      </w:r>
      <w:r>
        <w:rPr>
          <w:spacing w:val="-2"/>
          <w:w w:val="85"/>
          <w:rtl/>
        </w:rPr>
        <w:t>گردد</w:t>
      </w:r>
      <w:r>
        <w:rPr>
          <w:spacing w:val="-2"/>
          <w:w w:val="85"/>
        </w:rPr>
        <w:t>(.</w:t>
      </w:r>
      <w:r>
        <w:rPr>
          <w:spacing w:val="-2"/>
          <w:w w:val="85"/>
          <w:rtl/>
        </w:rPr>
        <w:t> تكميل</w:t>
      </w:r>
      <w:r>
        <w:rPr>
          <w:spacing w:val="-9"/>
          <w:rtl/>
        </w:rPr>
        <w:t> </w:t>
      </w:r>
      <w:r>
        <w:rPr>
          <w:w w:val="85"/>
          <w:rtl/>
        </w:rPr>
        <w:t>نقشههاي</w:t>
      </w:r>
      <w:r>
        <w:rPr>
          <w:spacing w:val="-5"/>
          <w:rtl/>
        </w:rPr>
        <w:t> </w:t>
      </w:r>
      <w:r>
        <w:rPr>
          <w:w w:val="85"/>
          <w:rtl/>
        </w:rPr>
        <w:t>موقعيت</w:t>
      </w:r>
      <w:r>
        <w:rPr>
          <w:spacing w:val="-9"/>
          <w:rtl/>
        </w:rPr>
        <w:t> </w:t>
      </w:r>
      <w:r>
        <w:rPr>
          <w:w w:val="85"/>
          <w:rtl/>
        </w:rPr>
        <w:t>كلي</w:t>
      </w:r>
      <w:r>
        <w:rPr>
          <w:spacing w:val="-8"/>
          <w:rtl/>
        </w:rPr>
        <w:t> </w:t>
      </w:r>
      <w:r>
        <w:rPr>
          <w:w w:val="85"/>
          <w:rtl/>
        </w:rPr>
        <w:t>و</w:t>
      </w:r>
      <w:r>
        <w:rPr>
          <w:spacing w:val="-9"/>
          <w:rtl/>
        </w:rPr>
        <w:t> </w:t>
      </w:r>
      <w:r>
        <w:rPr>
          <w:w w:val="85"/>
          <w:rtl/>
        </w:rPr>
        <w:t>نصب</w:t>
      </w:r>
      <w:r>
        <w:rPr>
          <w:spacing w:val="-9"/>
          <w:rtl/>
        </w:rPr>
        <w:t> </w:t>
      </w:r>
      <w:r>
        <w:rPr>
          <w:w w:val="85"/>
          <w:rtl/>
        </w:rPr>
        <w:t>و</w:t>
      </w:r>
      <w:r>
        <w:rPr>
          <w:spacing w:val="-5"/>
          <w:rtl/>
        </w:rPr>
        <w:t> </w:t>
      </w:r>
      <w:r>
        <w:rPr>
          <w:w w:val="85"/>
          <w:rtl/>
        </w:rPr>
        <w:t>استقرار</w:t>
      </w:r>
      <w:r>
        <w:rPr>
          <w:spacing w:val="-10"/>
          <w:rtl/>
        </w:rPr>
        <w:t> </w:t>
      </w:r>
      <w:r>
        <w:rPr>
          <w:w w:val="85"/>
          <w:rtl/>
        </w:rPr>
        <w:t>تجهيزات و</w:t>
      </w:r>
      <w:r>
        <w:rPr>
          <w:spacing w:val="-6"/>
          <w:rtl/>
        </w:rPr>
        <w:t> </w:t>
      </w:r>
      <w:r>
        <w:rPr>
          <w:w w:val="85"/>
          <w:rtl/>
        </w:rPr>
        <w:t>ساختمانها</w:t>
      </w:r>
      <w:r>
        <w:rPr>
          <w:rFonts w:ascii="Calibri" w:cs="Calibri"/>
          <w:b w:val="0"/>
          <w:bCs w:val="0"/>
          <w:spacing w:val="3"/>
          <w:rtl/>
        </w:rPr>
        <w:t> </w:t>
      </w:r>
      <w:r>
        <w:rPr>
          <w:rFonts w:ascii="Calibri" w:cs="Calibri"/>
          <w:b w:val="0"/>
          <w:bCs w:val="0"/>
          <w:w w:val="85"/>
          <w:sz w:val="22"/>
          <w:szCs w:val="22"/>
        </w:rPr>
        <w:t>PLAN</w:t>
      </w:r>
      <w:r>
        <w:rPr>
          <w:rFonts w:ascii="Calibri" w:cs="Calibri"/>
          <w:b w:val="0"/>
          <w:bCs w:val="0"/>
          <w:w w:val="85"/>
        </w:rPr>
        <w:t>)</w:t>
      </w:r>
      <w:r>
        <w:rPr>
          <w:rFonts w:ascii="Calibri" w:cs="Calibri"/>
          <w:b w:val="0"/>
          <w:bCs w:val="0"/>
          <w:spacing w:val="6"/>
          <w:sz w:val="22"/>
          <w:szCs w:val="22"/>
          <w:rtl/>
        </w:rPr>
        <w:t> </w:t>
      </w:r>
      <w:r>
        <w:rPr>
          <w:rFonts w:ascii="Calibri" w:cs="Calibri"/>
          <w:b w:val="0"/>
          <w:bCs w:val="0"/>
          <w:w w:val="85"/>
          <w:sz w:val="22"/>
          <w:szCs w:val="22"/>
        </w:rPr>
        <w:t>(PLOT</w:t>
      </w:r>
      <w:r>
        <w:rPr>
          <w:spacing w:val="-1"/>
          <w:w w:val="85"/>
          <w:rtl/>
        </w:rPr>
        <w:t> </w:t>
      </w:r>
      <w:r>
        <w:rPr>
          <w:w w:val="85"/>
          <w:rtl/>
        </w:rPr>
        <w:t>بر</w:t>
      </w:r>
      <w:r>
        <w:rPr>
          <w:spacing w:val="-10"/>
          <w:rtl/>
        </w:rPr>
        <w:t> </w:t>
      </w:r>
      <w:r>
        <w:rPr>
          <w:w w:val="85"/>
          <w:rtl/>
        </w:rPr>
        <w:t>اساس</w:t>
      </w:r>
      <w:r>
        <w:rPr>
          <w:spacing w:val="-8"/>
          <w:rtl/>
        </w:rPr>
        <w:t> </w:t>
      </w:r>
      <w:r>
        <w:rPr>
          <w:w w:val="85"/>
          <w:rtl/>
        </w:rPr>
        <w:t>مطالعات</w:t>
      </w:r>
      <w:r>
        <w:rPr>
          <w:spacing w:val="-10"/>
          <w:rtl/>
        </w:rPr>
        <w:t> </w:t>
      </w:r>
      <w:r>
        <w:rPr>
          <w:w w:val="85"/>
          <w:rtl/>
        </w:rPr>
        <w:t>ايمني</w:t>
      </w:r>
      <w:r>
        <w:rPr>
          <w:spacing w:val="-10"/>
          <w:rtl/>
        </w:rPr>
        <w:t> </w:t>
      </w:r>
      <w:r>
        <w:rPr>
          <w:w w:val="85"/>
          <w:rtl/>
        </w:rPr>
        <w:t>نهاي</w:t>
      </w:r>
      <w:r>
        <w:rPr>
          <w:w w:val="85"/>
          <w:rtl/>
        </w:rPr>
        <w:t>ي</w:t>
      </w:r>
    </w:p>
    <w:p>
      <w:pPr>
        <w:pStyle w:val="BodyText"/>
        <w:bidi/>
        <w:spacing w:line="253" w:lineRule="exact"/>
        <w:ind w:right="0" w:left="389" w:firstLine="0"/>
        <w:jc w:val="left"/>
      </w:pPr>
      <w:r>
        <w:rPr>
          <w:spacing w:val="-4"/>
          <w:rtl/>
        </w:rPr>
        <w:t>شده</w:t>
      </w:r>
      <w:r>
        <w:rPr>
          <w:spacing w:val="-4"/>
        </w:rPr>
        <w:t>.</w:t>
      </w:r>
    </w:p>
    <w:p>
      <w:pPr>
        <w:spacing w:after="0" w:line="253" w:lineRule="exact"/>
        <w:jc w:val="left"/>
        <w:sectPr>
          <w:type w:val="continuous"/>
          <w:pgSz w:w="11910" w:h="16840"/>
          <w:pgMar w:top="920" w:bottom="280" w:left="680" w:right="740"/>
        </w:sectPr>
      </w:pPr>
    </w:p>
    <w:p>
      <w:pPr>
        <w:pStyle w:val="BodyText"/>
        <w:spacing w:before="3"/>
        <w:rPr>
          <w:sz w:val="2"/>
        </w:rPr>
      </w:pP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138" name="Image 138"/>
                  <wp:cNvGraphicFramePr>
                    <a:graphicFrameLocks/>
                  </wp:cNvGraphicFramePr>
                  <a:graphic>
                    <a:graphicData uri="http://schemas.openxmlformats.org/drawingml/2006/picture">
                      <pic:pic>
                        <pic:nvPicPr>
                          <pic:cNvPr id="138" name="Image 138"/>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1"/>
      </w:pPr>
    </w:p>
    <w:p>
      <w:pPr>
        <w:pStyle w:val="BodyText"/>
        <w:bidi/>
        <w:spacing w:line="357" w:lineRule="auto" w:before="1"/>
        <w:ind w:right="632" w:left="388" w:firstLine="4104"/>
        <w:jc w:val="both"/>
      </w:pPr>
      <w:r>
        <w:rPr>
          <w:w w:val="85"/>
          <w:rtl/>
        </w:rPr>
        <w:t>تهيه نقشه كليدي راهنماي نقشه هاي پﻼن لوله كشي</w:t>
      </w:r>
      <w:r>
        <w:rPr>
          <w:rFonts w:ascii="Calibri" w:cs="Calibri"/>
          <w:b w:val="0"/>
          <w:bCs w:val="0"/>
          <w:rtl/>
        </w:rPr>
        <w:t> </w:t>
      </w:r>
      <w:r>
        <w:rPr>
          <w:rFonts w:ascii="Calibri" w:cs="Calibri"/>
          <w:b w:val="0"/>
          <w:bCs w:val="0"/>
          <w:w w:val="85"/>
          <w:sz w:val="22"/>
          <w:szCs w:val="22"/>
        </w:rPr>
        <w:t>PLAN</w:t>
      </w:r>
      <w:r>
        <w:rPr>
          <w:rFonts w:ascii="Calibri" w:cs="Calibri"/>
          <w:b w:val="0"/>
          <w:bCs w:val="0"/>
          <w:w w:val="85"/>
        </w:rPr>
        <w:t>)</w:t>
      </w:r>
      <w:r>
        <w:rPr>
          <w:rFonts w:ascii="Calibri" w:cs="Calibri"/>
          <w:b w:val="0"/>
          <w:bCs w:val="0"/>
          <w:sz w:val="22"/>
          <w:szCs w:val="22"/>
          <w:rtl/>
        </w:rPr>
        <w:t> </w:t>
      </w:r>
      <w:r>
        <w:rPr>
          <w:w w:val="85"/>
        </w:rPr>
        <w:t>.</w:t>
      </w:r>
      <w:r>
        <w:rPr>
          <w:rFonts w:ascii="Calibri" w:cs="Calibri"/>
          <w:b w:val="0"/>
          <w:bCs w:val="0"/>
          <w:w w:val="85"/>
        </w:rPr>
        <w:t>(</w:t>
      </w:r>
      <w:r>
        <w:rPr>
          <w:rFonts w:ascii="Calibri" w:cs="Calibri"/>
          <w:b w:val="0"/>
          <w:bCs w:val="0"/>
          <w:w w:val="85"/>
          <w:sz w:val="22"/>
          <w:szCs w:val="22"/>
        </w:rPr>
        <w:t>KEY</w:t>
      </w:r>
      <w:r>
        <w:rPr>
          <w:w w:val="85"/>
          <w:rtl/>
        </w:rPr>
        <w:t> </w:t>
      </w:r>
      <w:r>
        <w:rPr>
          <w:spacing w:val="-4"/>
          <w:w w:val="80"/>
          <w:rtl/>
        </w:rPr>
        <w:t>طراحي</w:t>
      </w:r>
      <w:r>
        <w:rPr>
          <w:spacing w:val="1"/>
          <w:rtl/>
        </w:rPr>
        <w:t> </w:t>
      </w:r>
      <w:r>
        <w:rPr>
          <w:w w:val="80"/>
          <w:rtl/>
        </w:rPr>
        <w:t>شبكه</w:t>
      </w:r>
      <w:r>
        <w:rPr>
          <w:rtl/>
        </w:rPr>
        <w:t> </w:t>
      </w:r>
      <w:r>
        <w:rPr>
          <w:w w:val="80"/>
          <w:rtl/>
        </w:rPr>
        <w:t>لوله</w:t>
      </w:r>
      <w:r>
        <w:rPr>
          <w:rtl/>
        </w:rPr>
        <w:t> </w:t>
      </w:r>
      <w:r>
        <w:rPr>
          <w:w w:val="80"/>
          <w:rtl/>
        </w:rPr>
        <w:t>كشي</w:t>
      </w:r>
      <w:r>
        <w:rPr>
          <w:rtl/>
        </w:rPr>
        <w:t> </w:t>
      </w:r>
      <w:r>
        <w:rPr>
          <w:w w:val="80"/>
          <w:rtl/>
        </w:rPr>
        <w:t>روزميني</w:t>
      </w:r>
      <w:r>
        <w:rPr>
          <w:rtl/>
        </w:rPr>
        <w:t> </w:t>
      </w:r>
      <w:r>
        <w:rPr>
          <w:w w:val="80"/>
          <w:rtl/>
        </w:rPr>
        <w:t>و</w:t>
      </w:r>
      <w:r>
        <w:rPr>
          <w:spacing w:val="-1"/>
          <w:rtl/>
        </w:rPr>
        <w:t> </w:t>
      </w:r>
      <w:r>
        <w:rPr>
          <w:w w:val="80"/>
          <w:rtl/>
        </w:rPr>
        <w:t>تكيه</w:t>
      </w:r>
      <w:r>
        <w:rPr>
          <w:rtl/>
        </w:rPr>
        <w:t> </w:t>
      </w:r>
      <w:r>
        <w:rPr>
          <w:w w:val="80"/>
          <w:rtl/>
        </w:rPr>
        <w:t>گاههاي</w:t>
      </w:r>
      <w:r>
        <w:rPr>
          <w:spacing w:val="4"/>
          <w:rtl/>
        </w:rPr>
        <w:t> </w:t>
      </w:r>
      <w:r>
        <w:rPr>
          <w:w w:val="80"/>
          <w:rtl/>
        </w:rPr>
        <w:t>مربوطه،</w:t>
      </w:r>
      <w:r>
        <w:rPr>
          <w:spacing w:val="-2"/>
          <w:rtl/>
        </w:rPr>
        <w:t> </w:t>
      </w:r>
      <w:r>
        <w:rPr>
          <w:w w:val="80"/>
          <w:rtl/>
        </w:rPr>
        <w:t>با</w:t>
      </w:r>
      <w:r>
        <w:rPr>
          <w:spacing w:val="2"/>
          <w:rtl/>
        </w:rPr>
        <w:t> </w:t>
      </w:r>
      <w:r>
        <w:rPr>
          <w:w w:val="80"/>
          <w:rtl/>
        </w:rPr>
        <w:t>توجه</w:t>
      </w:r>
      <w:r>
        <w:rPr>
          <w:spacing w:val="-1"/>
          <w:rtl/>
        </w:rPr>
        <w:t> </w:t>
      </w:r>
      <w:r>
        <w:rPr>
          <w:w w:val="80"/>
          <w:rtl/>
        </w:rPr>
        <w:t>به</w:t>
      </w:r>
      <w:r>
        <w:rPr>
          <w:spacing w:val="1"/>
          <w:rtl/>
        </w:rPr>
        <w:t> </w:t>
      </w:r>
      <w:r>
        <w:rPr>
          <w:w w:val="80"/>
          <w:rtl/>
        </w:rPr>
        <w:t>مدارك</w:t>
      </w:r>
      <w:r>
        <w:rPr>
          <w:rFonts w:ascii="Calibri" w:cs="Calibri"/>
          <w:b w:val="0"/>
          <w:bCs w:val="0"/>
          <w:spacing w:val="12"/>
          <w:rtl/>
        </w:rPr>
        <w:t> </w:t>
      </w:r>
      <w:r>
        <w:rPr>
          <w:rFonts w:ascii="Calibri" w:cs="Calibri"/>
          <w:b w:val="0"/>
          <w:bCs w:val="0"/>
          <w:w w:val="80"/>
        </w:rPr>
        <w:t>P&amp;ID</w:t>
      </w:r>
      <w:r>
        <w:rPr>
          <w:spacing w:val="2"/>
          <w:rtl/>
        </w:rPr>
        <w:t> </w:t>
      </w:r>
      <w:r>
        <w:rPr>
          <w:w w:val="80"/>
          <w:rtl/>
        </w:rPr>
        <w:t>مربوط</w:t>
      </w:r>
      <w:r>
        <w:rPr>
          <w:rtl/>
        </w:rPr>
        <w:t> </w:t>
      </w:r>
      <w:r>
        <w:rPr>
          <w:w w:val="80"/>
          <w:rtl/>
        </w:rPr>
        <w:t>به</w:t>
      </w:r>
      <w:r>
        <w:rPr>
          <w:spacing w:val="-2"/>
          <w:rtl/>
        </w:rPr>
        <w:t> </w:t>
      </w:r>
      <w:r>
        <w:rPr>
          <w:w w:val="80"/>
          <w:rtl/>
        </w:rPr>
        <w:t>ايﺴتگاه</w:t>
      </w:r>
      <w:r>
        <w:rPr>
          <w:spacing w:val="-1"/>
          <w:rtl/>
        </w:rPr>
        <w:t> </w:t>
      </w:r>
      <w:r>
        <w:rPr>
          <w:w w:val="80"/>
          <w:rtl/>
        </w:rPr>
        <w:t>تقويت</w:t>
      </w:r>
      <w:r>
        <w:rPr>
          <w:spacing w:val="-3"/>
          <w:rtl/>
        </w:rPr>
        <w:t> </w:t>
      </w:r>
      <w:r>
        <w:rPr>
          <w:w w:val="80"/>
          <w:rtl/>
        </w:rPr>
        <w:t>فشار</w:t>
      </w:r>
      <w:r>
        <w:rPr>
          <w:spacing w:val="-1"/>
          <w:rtl/>
        </w:rPr>
        <w:t> </w:t>
      </w:r>
      <w:r>
        <w:rPr>
          <w:w w:val="80"/>
          <w:rtl/>
        </w:rPr>
        <w:t>گا</w:t>
      </w:r>
      <w:r>
        <w:rPr>
          <w:w w:val="80"/>
          <w:rtl/>
        </w:rPr>
        <w:t>ز</w:t>
      </w:r>
    </w:p>
    <w:p>
      <w:pPr>
        <w:bidi/>
        <w:spacing w:line="369" w:lineRule="auto" w:before="3"/>
        <w:ind w:right="632" w:left="387" w:firstLine="2001"/>
        <w:jc w:val="both"/>
        <w:rPr>
          <w:b/>
          <w:bCs/>
          <w:sz w:val="24"/>
          <w:szCs w:val="24"/>
        </w:rPr>
      </w:pPr>
      <w:r>
        <w:rPr>
          <w:b/>
          <w:bCs/>
          <w:w w:val="85"/>
          <w:sz w:val="24"/>
          <w:szCs w:val="24"/>
          <w:rtl/>
        </w:rPr>
        <w:t>و تهيه نقشههاي پﻼن</w:t>
      </w:r>
      <w:r>
        <w:rPr>
          <w:rFonts w:ascii="Calibri" w:cs="Calibri"/>
          <w:sz w:val="24"/>
          <w:szCs w:val="24"/>
          <w:rtl/>
        </w:rPr>
        <w:t> </w:t>
      </w:r>
      <w:r>
        <w:rPr>
          <w:rFonts w:ascii="Calibri" w:cs="Calibri"/>
          <w:w w:val="85"/>
          <w:sz w:val="24"/>
          <w:szCs w:val="24"/>
        </w:rPr>
        <w:t>PLAN)</w:t>
      </w:r>
      <w:r>
        <w:rPr>
          <w:rFonts w:ascii="Calibri" w:cs="Calibri"/>
          <w:sz w:val="24"/>
          <w:szCs w:val="24"/>
          <w:rtl/>
        </w:rPr>
        <w:t> </w:t>
      </w:r>
      <w:r>
        <w:rPr>
          <w:rFonts w:ascii="Calibri" w:cs="Calibri"/>
          <w:w w:val="85"/>
          <w:sz w:val="24"/>
          <w:szCs w:val="24"/>
        </w:rPr>
        <w:t>(PIPING</w:t>
      </w:r>
      <w:r>
        <w:rPr>
          <w:b/>
          <w:bCs/>
          <w:w w:val="85"/>
          <w:sz w:val="24"/>
          <w:szCs w:val="24"/>
          <w:rtl/>
        </w:rPr>
        <w:t> و مقاطع لوله كشي بر اساس مباني طراحي لوله كشي</w:t>
      </w:r>
      <w:r>
        <w:rPr>
          <w:b/>
          <w:bCs/>
          <w:w w:val="85"/>
          <w:sz w:val="24"/>
          <w:szCs w:val="24"/>
        </w:rPr>
        <w:t>.</w:t>
      </w:r>
      <w:r>
        <w:rPr>
          <w:b/>
          <w:bCs/>
          <w:w w:val="85"/>
          <w:sz w:val="24"/>
          <w:szCs w:val="24"/>
          <w:rtl/>
        </w:rPr>
        <w:t> طراحي لولهكشيها در قﺴمتهاي زيرزميني و ارائه نقشه هاي مربوطه همراه با</w:t>
      </w:r>
      <w:r>
        <w:rPr>
          <w:b/>
          <w:bCs/>
          <w:spacing w:val="-1"/>
          <w:w w:val="85"/>
          <w:sz w:val="24"/>
          <w:szCs w:val="24"/>
          <w:rtl/>
        </w:rPr>
        <w:t> </w:t>
      </w:r>
      <w:r>
        <w:rPr>
          <w:b/>
          <w:bCs/>
          <w:w w:val="85"/>
          <w:sz w:val="24"/>
          <w:szCs w:val="24"/>
          <w:rtl/>
        </w:rPr>
        <w:t>جزئيات ﻻزم</w:t>
      </w:r>
      <w:r>
        <w:rPr>
          <w:b/>
          <w:bCs/>
          <w:w w:val="85"/>
          <w:sz w:val="24"/>
          <w:szCs w:val="24"/>
        </w:rPr>
        <w:t>.</w:t>
      </w:r>
      <w:r>
        <w:rPr>
          <w:b/>
          <w:bCs/>
          <w:w w:val="85"/>
          <w:sz w:val="24"/>
          <w:szCs w:val="24"/>
          <w:rtl/>
        </w:rPr>
        <w:t> براي خطوط اﺻلي گاز ورودي </w:t>
      </w:r>
      <w:r>
        <w:rPr>
          <w:b/>
          <w:bCs/>
          <w:spacing w:val="-10"/>
          <w:sz w:val="24"/>
          <w:szCs w:val="24"/>
          <w:rtl/>
        </w:rPr>
        <w:t>و</w:t>
      </w:r>
      <w:r>
        <w:rPr>
          <w:b/>
          <w:bCs/>
          <w:spacing w:val="-7"/>
          <w:sz w:val="24"/>
          <w:szCs w:val="24"/>
          <w:rtl/>
        </w:rPr>
        <w:t> </w:t>
      </w:r>
      <w:r>
        <w:rPr>
          <w:b/>
          <w:bCs/>
          <w:spacing w:val="-8"/>
          <w:sz w:val="24"/>
          <w:szCs w:val="24"/>
          <w:rtl/>
        </w:rPr>
        <w:t>خروجي</w:t>
      </w:r>
      <w:r>
        <w:rPr>
          <w:b/>
          <w:bCs/>
          <w:spacing w:val="-5"/>
          <w:sz w:val="24"/>
          <w:szCs w:val="24"/>
          <w:rtl/>
        </w:rPr>
        <w:t> </w:t>
      </w:r>
      <w:r>
        <w:rPr>
          <w:b/>
          <w:bCs/>
          <w:spacing w:val="-8"/>
          <w:sz w:val="24"/>
          <w:szCs w:val="24"/>
          <w:rtl/>
        </w:rPr>
        <w:t>ايﺴتگاه</w:t>
      </w:r>
      <w:r>
        <w:rPr>
          <w:b/>
          <w:bCs/>
          <w:spacing w:val="-4"/>
          <w:sz w:val="24"/>
          <w:szCs w:val="24"/>
          <w:rtl/>
        </w:rPr>
        <w:t> </w:t>
      </w:r>
      <w:r>
        <w:rPr>
          <w:b/>
          <w:bCs/>
          <w:spacing w:val="-8"/>
          <w:sz w:val="24"/>
          <w:szCs w:val="24"/>
          <w:rtl/>
        </w:rPr>
        <w:t>تقويت</w:t>
      </w:r>
      <w:r>
        <w:rPr>
          <w:b/>
          <w:bCs/>
          <w:spacing w:val="-4"/>
          <w:sz w:val="24"/>
          <w:szCs w:val="24"/>
          <w:rtl/>
        </w:rPr>
        <w:t> </w:t>
      </w:r>
      <w:r>
        <w:rPr>
          <w:b/>
          <w:bCs/>
          <w:spacing w:val="-8"/>
          <w:sz w:val="24"/>
          <w:szCs w:val="24"/>
          <w:rtl/>
        </w:rPr>
        <w:t>فشار</w:t>
      </w:r>
      <w:r>
        <w:rPr>
          <w:b/>
          <w:bCs/>
          <w:spacing w:val="-9"/>
          <w:sz w:val="24"/>
          <w:szCs w:val="24"/>
          <w:rtl/>
        </w:rPr>
        <w:t> </w:t>
      </w:r>
      <w:r>
        <w:rPr>
          <w:b/>
          <w:bCs/>
          <w:spacing w:val="-8"/>
          <w:sz w:val="24"/>
          <w:szCs w:val="24"/>
          <w:rtl/>
        </w:rPr>
        <w:t>با</w:t>
      </w:r>
      <w:r>
        <w:rPr>
          <w:b/>
          <w:bCs/>
          <w:spacing w:val="-4"/>
          <w:sz w:val="24"/>
          <w:szCs w:val="24"/>
          <w:rtl/>
        </w:rPr>
        <w:t> </w:t>
      </w:r>
      <w:r>
        <w:rPr>
          <w:b/>
          <w:bCs/>
          <w:spacing w:val="-8"/>
          <w:sz w:val="24"/>
          <w:szCs w:val="24"/>
          <w:rtl/>
        </w:rPr>
        <w:t>توجه</w:t>
      </w:r>
      <w:r>
        <w:rPr>
          <w:b/>
          <w:bCs/>
          <w:spacing w:val="-7"/>
          <w:sz w:val="24"/>
          <w:szCs w:val="24"/>
          <w:rtl/>
        </w:rPr>
        <w:t> </w:t>
      </w:r>
      <w:r>
        <w:rPr>
          <w:b/>
          <w:bCs/>
          <w:spacing w:val="-8"/>
          <w:sz w:val="24"/>
          <w:szCs w:val="24"/>
          <w:rtl/>
        </w:rPr>
        <w:t>به</w:t>
      </w:r>
      <w:r>
        <w:rPr>
          <w:b/>
          <w:bCs/>
          <w:sz w:val="24"/>
          <w:szCs w:val="24"/>
          <w:rtl/>
        </w:rPr>
        <w:t> </w:t>
      </w:r>
      <w:r>
        <w:rPr>
          <w:b/>
          <w:bCs/>
          <w:spacing w:val="-8"/>
          <w:sz w:val="24"/>
          <w:szCs w:val="24"/>
          <w:rtl/>
        </w:rPr>
        <w:t>مدرك</w:t>
      </w:r>
      <w:r>
        <w:rPr>
          <w:rFonts w:ascii="Calibri" w:cs="Calibri"/>
          <w:spacing w:val="-8"/>
          <w:sz w:val="24"/>
          <w:szCs w:val="24"/>
        </w:rPr>
        <w:t>(FEED-001-PPD-LST-002)</w:t>
      </w:r>
      <w:r>
        <w:rPr>
          <w:rFonts w:ascii="Calibri" w:cs="Calibri"/>
          <w:spacing w:val="11"/>
          <w:sz w:val="24"/>
          <w:szCs w:val="24"/>
          <w:rtl/>
        </w:rPr>
        <w:t> </w:t>
      </w:r>
      <w:r>
        <w:rPr>
          <w:rFonts w:ascii="Calibri" w:cs="Calibri"/>
          <w:spacing w:val="-8"/>
          <w:sz w:val="24"/>
          <w:szCs w:val="24"/>
        </w:rPr>
        <w:t>List</w:t>
      </w:r>
      <w:r>
        <w:rPr>
          <w:rFonts w:ascii="Calibri" w:cs="Calibri"/>
          <w:spacing w:val="15"/>
          <w:sz w:val="24"/>
          <w:szCs w:val="24"/>
          <w:rtl/>
        </w:rPr>
        <w:t> </w:t>
      </w:r>
      <w:r>
        <w:rPr>
          <w:rFonts w:ascii="Calibri" w:cs="Calibri"/>
          <w:spacing w:val="-8"/>
          <w:sz w:val="24"/>
          <w:szCs w:val="24"/>
        </w:rPr>
        <w:t>Tie-in</w:t>
      </w:r>
      <w:r>
        <w:rPr>
          <w:rFonts w:ascii="Calibri" w:cs="Calibri"/>
          <w:spacing w:val="14"/>
          <w:sz w:val="24"/>
          <w:szCs w:val="24"/>
          <w:rtl/>
        </w:rPr>
        <w:t> </w:t>
      </w:r>
      <w:r>
        <w:rPr>
          <w:rFonts w:ascii="Calibri" w:cs="Calibri"/>
          <w:spacing w:val="-8"/>
          <w:sz w:val="24"/>
          <w:szCs w:val="24"/>
        </w:rPr>
        <w:t>Limit</w:t>
      </w:r>
      <w:r>
        <w:rPr>
          <w:rFonts w:ascii="Calibri" w:cs="Calibri"/>
          <w:spacing w:val="10"/>
          <w:sz w:val="24"/>
          <w:szCs w:val="24"/>
          <w:rtl/>
        </w:rPr>
        <w:t> </w:t>
      </w:r>
      <w:r>
        <w:rPr>
          <w:rFonts w:ascii="Calibri" w:cs="Calibri"/>
          <w:spacing w:val="-8"/>
          <w:sz w:val="24"/>
          <w:szCs w:val="24"/>
        </w:rPr>
        <w:t>Battery</w:t>
      </w:r>
      <w:r>
        <w:rPr>
          <w:b/>
          <w:bCs/>
          <w:sz w:val="24"/>
          <w:szCs w:val="24"/>
          <w:rtl/>
        </w:rPr>
        <w:t> </w:t>
      </w:r>
      <w:r>
        <w:rPr>
          <w:b/>
          <w:bCs/>
          <w:spacing w:val="-8"/>
          <w:sz w:val="24"/>
          <w:szCs w:val="24"/>
          <w:rtl/>
        </w:rPr>
        <w:t>، از</w:t>
      </w:r>
      <w:r>
        <w:rPr>
          <w:b/>
          <w:bCs/>
          <w:spacing w:val="-7"/>
          <w:sz w:val="24"/>
          <w:szCs w:val="24"/>
          <w:rtl/>
        </w:rPr>
        <w:t> </w:t>
      </w:r>
      <w:r>
        <w:rPr>
          <w:b/>
          <w:bCs/>
          <w:spacing w:val="-8"/>
          <w:sz w:val="24"/>
          <w:szCs w:val="24"/>
          <w:rtl/>
        </w:rPr>
        <w:t>خ</w:t>
      </w:r>
      <w:r>
        <w:rPr>
          <w:b/>
          <w:bCs/>
          <w:spacing w:val="-8"/>
          <w:sz w:val="24"/>
          <w:szCs w:val="24"/>
          <w:rtl/>
        </w:rPr>
        <w:t>ط</w:t>
      </w:r>
    </w:p>
    <w:p>
      <w:pPr>
        <w:pStyle w:val="BodyText"/>
        <w:bidi/>
        <w:spacing w:line="265" w:lineRule="exact"/>
        <w:ind w:right="647" w:left="0" w:firstLine="0"/>
        <w:jc w:val="both"/>
      </w:pPr>
      <w:r>
        <w:rPr>
          <w:spacing w:val="-2"/>
          <w:w w:val="80"/>
          <w:rtl/>
        </w:rPr>
        <w:t>سراسري</w:t>
      </w:r>
      <w:r>
        <w:rPr>
          <w:spacing w:val="8"/>
          <w:rtl/>
        </w:rPr>
        <w:t> </w:t>
      </w:r>
      <w:r>
        <w:rPr>
          <w:w w:val="80"/>
          <w:rtl/>
        </w:rPr>
        <w:t>هفتم</w:t>
      </w:r>
      <w:r>
        <w:rPr>
          <w:spacing w:val="5"/>
          <w:rtl/>
        </w:rPr>
        <w:t> </w:t>
      </w:r>
      <w:r>
        <w:rPr>
          <w:w w:val="80"/>
          <w:rtl/>
        </w:rPr>
        <w:t>انشعاب</w:t>
      </w:r>
      <w:r>
        <w:rPr>
          <w:spacing w:val="5"/>
          <w:rtl/>
        </w:rPr>
        <w:t> </w:t>
      </w:r>
      <w:r>
        <w:rPr>
          <w:w w:val="80"/>
          <w:rtl/>
        </w:rPr>
        <w:t>مورد</w:t>
      </w:r>
      <w:r>
        <w:rPr>
          <w:spacing w:val="4"/>
          <w:rtl/>
        </w:rPr>
        <w:t> </w:t>
      </w:r>
      <w:r>
        <w:rPr>
          <w:w w:val="80"/>
          <w:rtl/>
        </w:rPr>
        <w:t>نياز</w:t>
      </w:r>
      <w:r>
        <w:rPr>
          <w:spacing w:val="8"/>
          <w:rtl/>
        </w:rPr>
        <w:t> </w:t>
      </w:r>
      <w:r>
        <w:rPr>
          <w:w w:val="80"/>
          <w:rtl/>
        </w:rPr>
        <w:t>مي</w:t>
      </w:r>
      <w:r>
        <w:rPr>
          <w:spacing w:val="3"/>
          <w:rtl/>
        </w:rPr>
        <w:t> </w:t>
      </w:r>
      <w:r>
        <w:rPr>
          <w:w w:val="80"/>
          <w:rtl/>
        </w:rPr>
        <w:t>بايﺴت</w:t>
      </w:r>
      <w:r>
        <w:rPr>
          <w:spacing w:val="2"/>
          <w:rtl/>
        </w:rPr>
        <w:t> </w:t>
      </w:r>
      <w:r>
        <w:rPr>
          <w:w w:val="80"/>
          <w:rtl/>
        </w:rPr>
        <w:t>طراحي</w:t>
      </w:r>
      <w:r>
        <w:rPr>
          <w:spacing w:val="5"/>
          <w:rtl/>
        </w:rPr>
        <w:t> </w:t>
      </w:r>
      <w:r>
        <w:rPr>
          <w:w w:val="80"/>
          <w:rtl/>
        </w:rPr>
        <w:t>شده</w:t>
      </w:r>
      <w:r>
        <w:rPr>
          <w:spacing w:val="3"/>
          <w:rtl/>
        </w:rPr>
        <w:t> </w:t>
      </w:r>
      <w:r>
        <w:rPr>
          <w:w w:val="80"/>
          <w:rtl/>
        </w:rPr>
        <w:t>و</w:t>
      </w:r>
      <w:r>
        <w:rPr>
          <w:spacing w:val="7"/>
          <w:rtl/>
        </w:rPr>
        <w:t> </w:t>
      </w:r>
      <w:r>
        <w:rPr>
          <w:w w:val="80"/>
          <w:rtl/>
        </w:rPr>
        <w:t>محاسبات</w:t>
      </w:r>
      <w:r>
        <w:rPr>
          <w:spacing w:val="2"/>
          <w:rtl/>
        </w:rPr>
        <w:t> </w:t>
      </w:r>
      <w:r>
        <w:rPr>
          <w:w w:val="80"/>
          <w:rtl/>
        </w:rPr>
        <w:t>آناليز</w:t>
      </w:r>
      <w:r>
        <w:rPr>
          <w:spacing w:val="4"/>
          <w:rtl/>
        </w:rPr>
        <w:t> </w:t>
      </w:r>
      <w:r>
        <w:rPr>
          <w:w w:val="80"/>
          <w:rtl/>
        </w:rPr>
        <w:t>تنش</w:t>
      </w:r>
      <w:r>
        <w:rPr>
          <w:spacing w:val="8"/>
          <w:rtl/>
        </w:rPr>
        <w:t> </w:t>
      </w:r>
      <w:r>
        <w:rPr>
          <w:w w:val="80"/>
          <w:rtl/>
        </w:rPr>
        <w:t>مربوطه</w:t>
      </w:r>
      <w:r>
        <w:rPr>
          <w:spacing w:val="4"/>
          <w:rtl/>
        </w:rPr>
        <w:t> </w:t>
      </w:r>
      <w:r>
        <w:rPr>
          <w:w w:val="80"/>
          <w:rtl/>
        </w:rPr>
        <w:t>توسط</w:t>
      </w:r>
      <w:r>
        <w:rPr>
          <w:spacing w:val="3"/>
          <w:rtl/>
        </w:rPr>
        <w:t> </w:t>
      </w:r>
      <w:r>
        <w:rPr>
          <w:w w:val="80"/>
          <w:rtl/>
        </w:rPr>
        <w:t>پيمانكار</w:t>
      </w:r>
      <w:r>
        <w:rPr>
          <w:spacing w:val="3"/>
          <w:rtl/>
        </w:rPr>
        <w:t> </w:t>
      </w:r>
      <w:r>
        <w:rPr>
          <w:w w:val="80"/>
          <w:rtl/>
        </w:rPr>
        <w:t>ﺻورت</w:t>
      </w:r>
      <w:r>
        <w:rPr>
          <w:spacing w:val="3"/>
          <w:rtl/>
        </w:rPr>
        <w:t> </w:t>
      </w:r>
      <w:r>
        <w:rPr>
          <w:w w:val="80"/>
          <w:rtl/>
        </w:rPr>
        <w:t>پذيرد</w:t>
      </w:r>
      <w:r>
        <w:rPr>
          <w:w w:val="80"/>
        </w:rPr>
        <w:t>.</w:t>
      </w:r>
    </w:p>
    <w:p>
      <w:pPr>
        <w:pStyle w:val="BodyText"/>
        <w:bidi/>
        <w:spacing w:before="160"/>
        <w:ind w:right="0" w:left="387" w:firstLine="0"/>
        <w:jc w:val="left"/>
      </w:pPr>
      <w:r>
        <w:rPr>
          <w:spacing w:val="-4"/>
          <w:w w:val="90"/>
          <w:rtl/>
        </w:rPr>
        <w:t>طراحي </w:t>
      </w:r>
      <w:r>
        <w:rPr>
          <w:w w:val="90"/>
          <w:rtl/>
        </w:rPr>
        <w:t>خطوط</w:t>
      </w:r>
      <w:r>
        <w:rPr>
          <w:spacing w:val="-6"/>
          <w:w w:val="90"/>
          <w:rtl/>
        </w:rPr>
        <w:t> </w:t>
      </w:r>
      <w:r>
        <w:rPr>
          <w:w w:val="90"/>
          <w:rtl/>
        </w:rPr>
        <w:t>لوله</w:t>
      </w:r>
      <w:r>
        <w:rPr>
          <w:spacing w:val="-9"/>
          <w:w w:val="90"/>
          <w:rtl/>
        </w:rPr>
        <w:t> </w:t>
      </w:r>
      <w:r>
        <w:rPr>
          <w:w w:val="90"/>
          <w:rtl/>
        </w:rPr>
        <w:t>كشي</w:t>
      </w:r>
      <w:r>
        <w:rPr>
          <w:rFonts w:ascii="Calibri" w:cs="Calibri"/>
          <w:b w:val="0"/>
          <w:bCs w:val="0"/>
          <w:spacing w:val="6"/>
          <w:sz w:val="22"/>
          <w:szCs w:val="22"/>
          <w:rtl/>
        </w:rPr>
        <w:t> </w:t>
      </w:r>
      <w:r>
        <w:rPr>
          <w:rFonts w:ascii="Calibri" w:cs="Calibri"/>
          <w:b w:val="0"/>
          <w:bCs w:val="0"/>
          <w:w w:val="90"/>
          <w:sz w:val="22"/>
          <w:szCs w:val="22"/>
        </w:rPr>
        <w:t>OFF-PLOT</w:t>
      </w:r>
      <w:r>
        <w:rPr>
          <w:spacing w:val="-6"/>
          <w:w w:val="90"/>
          <w:rtl/>
        </w:rPr>
        <w:t> </w:t>
      </w:r>
      <w:r>
        <w:rPr>
          <w:w w:val="90"/>
          <w:rtl/>
        </w:rPr>
        <w:t>و</w:t>
      </w:r>
      <w:r>
        <w:rPr>
          <w:spacing w:val="-7"/>
          <w:w w:val="90"/>
          <w:rtl/>
        </w:rPr>
        <w:t> </w:t>
      </w:r>
      <w:r>
        <w:rPr>
          <w:w w:val="90"/>
          <w:rtl/>
        </w:rPr>
        <w:t>تهيه</w:t>
      </w:r>
      <w:r>
        <w:rPr>
          <w:spacing w:val="-7"/>
          <w:w w:val="90"/>
          <w:rtl/>
        </w:rPr>
        <w:t> </w:t>
      </w:r>
      <w:r>
        <w:rPr>
          <w:w w:val="90"/>
          <w:rtl/>
        </w:rPr>
        <w:t>نقشه</w:t>
      </w:r>
      <w:r>
        <w:rPr>
          <w:spacing w:val="-6"/>
          <w:w w:val="90"/>
          <w:rtl/>
        </w:rPr>
        <w:t> </w:t>
      </w:r>
      <w:r>
        <w:rPr>
          <w:w w:val="90"/>
          <w:rtl/>
        </w:rPr>
        <w:t>هاي</w:t>
      </w:r>
      <w:r>
        <w:rPr>
          <w:spacing w:val="-3"/>
          <w:w w:val="90"/>
          <w:rtl/>
        </w:rPr>
        <w:t> </w:t>
      </w:r>
      <w:r>
        <w:rPr>
          <w:w w:val="90"/>
          <w:rtl/>
        </w:rPr>
        <w:t>مﺴيرهاي</w:t>
      </w:r>
      <w:r>
        <w:rPr>
          <w:spacing w:val="-4"/>
          <w:w w:val="90"/>
          <w:rtl/>
        </w:rPr>
        <w:t> </w:t>
      </w:r>
      <w:r>
        <w:rPr>
          <w:w w:val="90"/>
          <w:rtl/>
        </w:rPr>
        <w:t>مربوط</w:t>
      </w:r>
      <w:r>
        <w:rPr>
          <w:w w:val="90"/>
          <w:rtl/>
        </w:rPr>
        <w:t>ه</w:t>
      </w:r>
    </w:p>
    <w:p>
      <w:pPr>
        <w:bidi/>
        <w:spacing w:before="153"/>
        <w:ind w:right="0" w:left="388" w:firstLine="0"/>
        <w:jc w:val="left"/>
        <w:rPr>
          <w:b/>
          <w:bCs/>
          <w:sz w:val="24"/>
          <w:szCs w:val="24"/>
        </w:rPr>
      </w:pPr>
      <w:r>
        <w:rPr>
          <w:b/>
          <w:bCs/>
          <w:spacing w:val="-4"/>
          <w:w w:val="90"/>
          <w:sz w:val="24"/>
          <w:szCs w:val="24"/>
          <w:rtl/>
        </w:rPr>
        <w:t>تهيه</w:t>
      </w:r>
      <w:r>
        <w:rPr>
          <w:b/>
          <w:bCs/>
          <w:spacing w:val="-1"/>
          <w:w w:val="90"/>
          <w:sz w:val="24"/>
          <w:szCs w:val="24"/>
          <w:rtl/>
        </w:rPr>
        <w:t> </w:t>
      </w:r>
      <w:r>
        <w:rPr>
          <w:b/>
          <w:bCs/>
          <w:w w:val="90"/>
          <w:sz w:val="24"/>
          <w:szCs w:val="24"/>
          <w:rtl/>
        </w:rPr>
        <w:t>نقشه</w:t>
      </w:r>
      <w:r>
        <w:rPr>
          <w:b/>
          <w:bCs/>
          <w:spacing w:val="-3"/>
          <w:w w:val="90"/>
          <w:sz w:val="24"/>
          <w:szCs w:val="24"/>
          <w:rtl/>
        </w:rPr>
        <w:t> </w:t>
      </w:r>
      <w:r>
        <w:rPr>
          <w:b/>
          <w:bCs/>
          <w:w w:val="90"/>
          <w:sz w:val="24"/>
          <w:szCs w:val="24"/>
          <w:rtl/>
        </w:rPr>
        <w:t>هاي</w:t>
      </w:r>
      <w:r>
        <w:rPr>
          <w:rFonts w:ascii="Calibri" w:cs="Calibri"/>
          <w:spacing w:val="12"/>
          <w:sz w:val="22"/>
          <w:szCs w:val="22"/>
          <w:rtl/>
        </w:rPr>
        <w:t> </w:t>
      </w:r>
      <w:r>
        <w:rPr>
          <w:rFonts w:ascii="Calibri" w:cs="Calibri"/>
          <w:w w:val="90"/>
          <w:sz w:val="22"/>
          <w:szCs w:val="22"/>
        </w:rPr>
        <w:t>ORIENTATION</w:t>
      </w:r>
      <w:r>
        <w:rPr>
          <w:rFonts w:ascii="Calibri" w:cs="Calibri"/>
          <w:spacing w:val="7"/>
          <w:sz w:val="22"/>
          <w:szCs w:val="22"/>
          <w:rtl/>
        </w:rPr>
        <w:t> </w:t>
      </w:r>
      <w:r>
        <w:rPr>
          <w:rFonts w:ascii="Calibri" w:cs="Calibri"/>
          <w:w w:val="90"/>
          <w:sz w:val="22"/>
          <w:szCs w:val="22"/>
        </w:rPr>
        <w:t>NOZZLE</w:t>
      </w:r>
      <w:r>
        <w:rPr>
          <w:rFonts w:ascii="Calibri" w:cs="Calibri"/>
          <w:spacing w:val="6"/>
          <w:sz w:val="22"/>
          <w:szCs w:val="22"/>
          <w:rtl/>
        </w:rPr>
        <w:t> </w:t>
      </w:r>
      <w:r>
        <w:rPr>
          <w:rFonts w:ascii="Calibri" w:cs="Calibri"/>
          <w:w w:val="90"/>
          <w:sz w:val="22"/>
          <w:szCs w:val="22"/>
        </w:rPr>
        <w:t>&amp;</w:t>
      </w:r>
      <w:r>
        <w:rPr>
          <w:rFonts w:ascii="Calibri" w:cs="Calibri"/>
          <w:spacing w:val="12"/>
          <w:sz w:val="22"/>
          <w:szCs w:val="22"/>
          <w:rtl/>
        </w:rPr>
        <w:t> </w:t>
      </w:r>
      <w:r>
        <w:rPr>
          <w:rFonts w:ascii="Calibri" w:cs="Calibri"/>
          <w:w w:val="90"/>
          <w:sz w:val="22"/>
          <w:szCs w:val="22"/>
        </w:rPr>
        <w:t>CLIP</w:t>
      </w:r>
      <w:r>
        <w:rPr>
          <w:rFonts w:ascii="Calibri" w:cs="Calibri"/>
          <w:spacing w:val="7"/>
          <w:sz w:val="22"/>
          <w:szCs w:val="22"/>
          <w:rtl/>
        </w:rPr>
        <w:t> </w:t>
      </w:r>
      <w:r>
        <w:rPr>
          <w:rFonts w:ascii="Calibri" w:cs="Calibri"/>
          <w:w w:val="90"/>
          <w:sz w:val="22"/>
          <w:szCs w:val="22"/>
        </w:rPr>
        <w:t>SUPPORT</w:t>
      </w:r>
      <w:r>
        <w:rPr>
          <w:b/>
          <w:bCs/>
          <w:spacing w:val="-3"/>
          <w:w w:val="90"/>
          <w:sz w:val="24"/>
          <w:szCs w:val="24"/>
          <w:rtl/>
        </w:rPr>
        <w:t> </w:t>
      </w:r>
      <w:r>
        <w:rPr>
          <w:b/>
          <w:bCs/>
          <w:w w:val="90"/>
          <w:sz w:val="24"/>
          <w:szCs w:val="24"/>
          <w:rtl/>
        </w:rPr>
        <w:t>و</w:t>
      </w:r>
      <w:r>
        <w:rPr>
          <w:b/>
          <w:bCs/>
          <w:spacing w:val="-3"/>
          <w:w w:val="90"/>
          <w:sz w:val="24"/>
          <w:szCs w:val="24"/>
          <w:rtl/>
        </w:rPr>
        <w:t> </w:t>
      </w:r>
      <w:r>
        <w:rPr>
          <w:b/>
          <w:bCs/>
          <w:w w:val="90"/>
          <w:sz w:val="24"/>
          <w:szCs w:val="24"/>
          <w:rtl/>
        </w:rPr>
        <w:t>ارائه</w:t>
      </w:r>
      <w:r>
        <w:rPr>
          <w:b/>
          <w:bCs/>
          <w:spacing w:val="-5"/>
          <w:sz w:val="24"/>
          <w:szCs w:val="24"/>
          <w:rtl/>
        </w:rPr>
        <w:t> </w:t>
      </w:r>
      <w:r>
        <w:rPr>
          <w:b/>
          <w:bCs/>
          <w:w w:val="90"/>
          <w:sz w:val="24"/>
          <w:szCs w:val="24"/>
          <w:rtl/>
        </w:rPr>
        <w:t>به</w:t>
      </w:r>
      <w:r>
        <w:rPr>
          <w:b/>
          <w:bCs/>
          <w:spacing w:val="-3"/>
          <w:w w:val="90"/>
          <w:sz w:val="24"/>
          <w:szCs w:val="24"/>
          <w:rtl/>
        </w:rPr>
        <w:t> </w:t>
      </w:r>
      <w:r>
        <w:rPr>
          <w:b/>
          <w:bCs/>
          <w:w w:val="90"/>
          <w:sz w:val="24"/>
          <w:szCs w:val="24"/>
          <w:rtl/>
        </w:rPr>
        <w:t>بخش</w:t>
      </w:r>
      <w:r>
        <w:rPr>
          <w:b/>
          <w:bCs/>
          <w:spacing w:val="-2"/>
          <w:w w:val="90"/>
          <w:sz w:val="24"/>
          <w:szCs w:val="24"/>
          <w:rtl/>
        </w:rPr>
        <w:t> </w:t>
      </w:r>
      <w:r>
        <w:rPr>
          <w:b/>
          <w:bCs/>
          <w:w w:val="90"/>
          <w:sz w:val="24"/>
          <w:szCs w:val="24"/>
          <w:rtl/>
        </w:rPr>
        <w:t>تجهيزات</w:t>
      </w:r>
      <w:r>
        <w:rPr>
          <w:b/>
          <w:bCs/>
          <w:w w:val="90"/>
          <w:sz w:val="24"/>
          <w:szCs w:val="24"/>
        </w:rPr>
        <w:t>.</w:t>
      </w:r>
    </w:p>
    <w:p>
      <w:pPr>
        <w:bidi/>
        <w:spacing w:before="153"/>
        <w:ind w:right="0" w:left="389" w:firstLine="0"/>
        <w:jc w:val="left"/>
        <w:rPr>
          <w:rFonts w:ascii="Calibri" w:cs="Calibri"/>
          <w:sz w:val="22"/>
          <w:szCs w:val="22"/>
        </w:rPr>
      </w:pPr>
      <w:r>
        <w:rPr>
          <w:b/>
          <w:bCs/>
          <w:spacing w:val="-2"/>
          <w:sz w:val="24"/>
          <w:szCs w:val="24"/>
          <w:rtl/>
        </w:rPr>
        <w:t>تهيه</w:t>
      </w:r>
      <w:r>
        <w:rPr>
          <w:b/>
          <w:bCs/>
          <w:spacing w:val="-2"/>
          <w:sz w:val="24"/>
          <w:szCs w:val="24"/>
        </w:rPr>
        <w:t>/</w:t>
      </w:r>
      <w:r>
        <w:rPr>
          <w:b/>
          <w:bCs/>
          <w:spacing w:val="-2"/>
          <w:sz w:val="24"/>
          <w:szCs w:val="24"/>
          <w:rtl/>
        </w:rPr>
        <w:t>تكميل</w:t>
      </w:r>
      <w:r>
        <w:rPr>
          <w:b/>
          <w:bCs/>
          <w:spacing w:val="-6"/>
          <w:sz w:val="24"/>
          <w:szCs w:val="24"/>
          <w:rtl/>
        </w:rPr>
        <w:t> </w:t>
      </w:r>
      <w:r>
        <w:rPr>
          <w:b/>
          <w:bCs/>
          <w:sz w:val="24"/>
          <w:szCs w:val="24"/>
          <w:rtl/>
        </w:rPr>
        <w:t>مدرك</w:t>
      </w:r>
      <w:r>
        <w:rPr>
          <w:b/>
          <w:bCs/>
          <w:spacing w:val="-9"/>
          <w:sz w:val="24"/>
          <w:szCs w:val="24"/>
          <w:rtl/>
        </w:rPr>
        <w:t> </w:t>
      </w:r>
      <w:r>
        <w:rPr>
          <w:b/>
          <w:bCs/>
          <w:sz w:val="24"/>
          <w:szCs w:val="24"/>
          <w:rtl/>
        </w:rPr>
        <w:t>ليﺴت</w:t>
      </w:r>
      <w:r>
        <w:rPr>
          <w:b/>
          <w:bCs/>
          <w:spacing w:val="-9"/>
          <w:sz w:val="24"/>
          <w:szCs w:val="24"/>
          <w:rtl/>
        </w:rPr>
        <w:t> </w:t>
      </w:r>
      <w:r>
        <w:rPr>
          <w:b/>
          <w:bCs/>
          <w:sz w:val="24"/>
          <w:szCs w:val="24"/>
          <w:rtl/>
        </w:rPr>
        <w:t>خطوط</w:t>
      </w:r>
      <w:r>
        <w:rPr>
          <w:rFonts w:ascii="Calibri" w:cs="Calibri"/>
          <w:spacing w:val="11"/>
          <w:sz w:val="22"/>
          <w:szCs w:val="22"/>
          <w:rtl/>
        </w:rPr>
        <w:t> </w:t>
      </w:r>
      <w:r>
        <w:rPr>
          <w:rFonts w:ascii="Calibri" w:cs="Calibri"/>
          <w:sz w:val="22"/>
          <w:szCs w:val="22"/>
        </w:rPr>
        <w:t>LIST)</w:t>
      </w:r>
      <w:r>
        <w:rPr>
          <w:rFonts w:ascii="Calibri" w:cs="Calibri"/>
          <w:spacing w:val="7"/>
          <w:sz w:val="22"/>
          <w:szCs w:val="22"/>
          <w:rtl/>
        </w:rPr>
        <w:t> </w:t>
      </w:r>
      <w:r>
        <w:rPr>
          <w:b/>
          <w:bCs/>
          <w:sz w:val="22"/>
          <w:szCs w:val="22"/>
        </w:rPr>
        <w:t>.</w:t>
      </w:r>
      <w:r>
        <w:rPr>
          <w:rFonts w:ascii="Calibri" w:cs="Calibri"/>
          <w:sz w:val="22"/>
          <w:szCs w:val="22"/>
        </w:rPr>
        <w:t>(LIN</w:t>
      </w:r>
      <w:r>
        <w:rPr>
          <w:rFonts w:ascii="Calibri" w:cs="Calibri"/>
          <w:sz w:val="22"/>
          <w:szCs w:val="22"/>
        </w:rPr>
        <w:t>E</w:t>
      </w:r>
    </w:p>
    <w:p>
      <w:pPr>
        <w:pStyle w:val="BodyText"/>
        <w:bidi/>
        <w:spacing w:before="155"/>
        <w:ind w:right="0" w:left="389" w:firstLine="0"/>
        <w:jc w:val="left"/>
      </w:pPr>
      <w:r>
        <w:rPr>
          <w:spacing w:val="-4"/>
          <w:w w:val="80"/>
          <w:rtl/>
        </w:rPr>
        <w:t>تهيه</w:t>
      </w:r>
      <w:r>
        <w:rPr>
          <w:spacing w:val="-4"/>
          <w:rtl/>
        </w:rPr>
        <w:t> </w:t>
      </w:r>
      <w:r>
        <w:rPr>
          <w:w w:val="80"/>
          <w:rtl/>
        </w:rPr>
        <w:t>نقشه</w:t>
      </w:r>
      <w:r>
        <w:rPr>
          <w:spacing w:val="-5"/>
          <w:rtl/>
        </w:rPr>
        <w:t> </w:t>
      </w:r>
      <w:r>
        <w:rPr>
          <w:w w:val="80"/>
          <w:rtl/>
        </w:rPr>
        <w:t>هاي</w:t>
      </w:r>
      <w:r>
        <w:rPr>
          <w:spacing w:val="-1"/>
          <w:rtl/>
        </w:rPr>
        <w:t> </w:t>
      </w:r>
      <w:r>
        <w:rPr>
          <w:w w:val="80"/>
          <w:rtl/>
        </w:rPr>
        <w:t>استاندارد</w:t>
      </w:r>
      <w:r>
        <w:rPr>
          <w:spacing w:val="-3"/>
          <w:rtl/>
        </w:rPr>
        <w:t> </w:t>
      </w:r>
      <w:r>
        <w:rPr>
          <w:w w:val="80"/>
          <w:rtl/>
        </w:rPr>
        <w:t>ساپورتهاي</w:t>
      </w:r>
      <w:r>
        <w:rPr>
          <w:rtl/>
        </w:rPr>
        <w:t> </w:t>
      </w:r>
      <w:r>
        <w:rPr>
          <w:w w:val="80"/>
          <w:rtl/>
        </w:rPr>
        <w:t>لوله</w:t>
      </w:r>
      <w:r>
        <w:rPr>
          <w:spacing w:val="-4"/>
          <w:rtl/>
        </w:rPr>
        <w:t> </w:t>
      </w:r>
      <w:r>
        <w:rPr>
          <w:w w:val="80"/>
          <w:rtl/>
        </w:rPr>
        <w:t>كشي</w:t>
      </w:r>
      <w:r>
        <w:rPr>
          <w:w w:val="80"/>
        </w:rPr>
        <w:t>.</w:t>
      </w:r>
    </w:p>
    <w:p>
      <w:pPr>
        <w:bidi/>
        <w:spacing w:before="160"/>
        <w:ind w:right="0" w:left="388" w:firstLine="0"/>
        <w:jc w:val="left"/>
        <w:rPr>
          <w:b/>
          <w:bCs/>
          <w:sz w:val="24"/>
          <w:szCs w:val="24"/>
        </w:rPr>
      </w:pPr>
      <w:r>
        <w:rPr>
          <w:b/>
          <w:bCs/>
          <w:spacing w:val="-4"/>
          <w:w w:val="90"/>
          <w:sz w:val="24"/>
          <w:szCs w:val="24"/>
          <w:rtl/>
        </w:rPr>
        <w:t>تهيه</w:t>
      </w:r>
      <w:r>
        <w:rPr>
          <w:rFonts w:ascii="Calibri" w:cs="Calibri"/>
          <w:spacing w:val="4"/>
          <w:sz w:val="22"/>
          <w:szCs w:val="22"/>
          <w:rtl/>
        </w:rPr>
        <w:t> </w:t>
      </w:r>
      <w:r>
        <w:rPr>
          <w:rFonts w:ascii="Calibri" w:cs="Calibri"/>
          <w:w w:val="90"/>
          <w:sz w:val="22"/>
          <w:szCs w:val="22"/>
        </w:rPr>
        <w:t>LIST</w:t>
      </w:r>
      <w:r>
        <w:rPr>
          <w:rFonts w:ascii="Calibri" w:cs="Calibri"/>
          <w:sz w:val="22"/>
          <w:szCs w:val="22"/>
          <w:rtl/>
        </w:rPr>
        <w:t> </w:t>
      </w:r>
      <w:r>
        <w:rPr>
          <w:rFonts w:ascii="Calibri" w:cs="Calibri"/>
          <w:w w:val="90"/>
          <w:sz w:val="22"/>
          <w:szCs w:val="22"/>
        </w:rPr>
        <w:t>SUPPORT</w:t>
      </w:r>
      <w:r>
        <w:rPr>
          <w:b/>
          <w:bCs/>
          <w:spacing w:val="-8"/>
          <w:w w:val="90"/>
          <w:sz w:val="24"/>
          <w:szCs w:val="24"/>
          <w:rtl/>
        </w:rPr>
        <w:t> </w:t>
      </w:r>
      <w:r>
        <w:rPr>
          <w:b/>
          <w:bCs/>
          <w:w w:val="90"/>
          <w:sz w:val="24"/>
          <w:szCs w:val="24"/>
          <w:rtl/>
        </w:rPr>
        <w:t>و</w:t>
      </w:r>
      <w:r>
        <w:rPr>
          <w:b/>
          <w:bCs/>
          <w:spacing w:val="-10"/>
          <w:w w:val="90"/>
          <w:sz w:val="24"/>
          <w:szCs w:val="24"/>
          <w:rtl/>
        </w:rPr>
        <w:t> </w:t>
      </w:r>
      <w:r>
        <w:rPr>
          <w:b/>
          <w:bCs/>
          <w:w w:val="90"/>
          <w:sz w:val="24"/>
          <w:szCs w:val="24"/>
          <w:rtl/>
        </w:rPr>
        <w:t>تعيين</w:t>
      </w:r>
      <w:r>
        <w:rPr>
          <w:b/>
          <w:bCs/>
          <w:spacing w:val="-5"/>
          <w:w w:val="90"/>
          <w:sz w:val="24"/>
          <w:szCs w:val="24"/>
          <w:rtl/>
        </w:rPr>
        <w:t> </w:t>
      </w:r>
      <w:r>
        <w:rPr>
          <w:b/>
          <w:bCs/>
          <w:w w:val="90"/>
          <w:sz w:val="24"/>
          <w:szCs w:val="24"/>
          <w:rtl/>
        </w:rPr>
        <w:t>محل</w:t>
      </w:r>
      <w:r>
        <w:rPr>
          <w:b/>
          <w:bCs/>
          <w:spacing w:val="-9"/>
          <w:w w:val="90"/>
          <w:sz w:val="24"/>
          <w:szCs w:val="24"/>
          <w:rtl/>
        </w:rPr>
        <w:t> </w:t>
      </w:r>
      <w:r>
        <w:rPr>
          <w:b/>
          <w:bCs/>
          <w:w w:val="90"/>
          <w:sz w:val="24"/>
          <w:szCs w:val="24"/>
          <w:rtl/>
        </w:rPr>
        <w:t>و</w:t>
      </w:r>
      <w:r>
        <w:rPr>
          <w:b/>
          <w:bCs/>
          <w:spacing w:val="-8"/>
          <w:w w:val="90"/>
          <w:sz w:val="24"/>
          <w:szCs w:val="24"/>
          <w:rtl/>
        </w:rPr>
        <w:t> </w:t>
      </w:r>
      <w:r>
        <w:rPr>
          <w:b/>
          <w:bCs/>
          <w:w w:val="90"/>
          <w:sz w:val="24"/>
          <w:szCs w:val="24"/>
          <w:rtl/>
        </w:rPr>
        <w:t>نوع</w:t>
      </w:r>
      <w:r>
        <w:rPr>
          <w:b/>
          <w:bCs/>
          <w:spacing w:val="-7"/>
          <w:w w:val="90"/>
          <w:sz w:val="24"/>
          <w:szCs w:val="24"/>
          <w:rtl/>
        </w:rPr>
        <w:t> </w:t>
      </w:r>
      <w:r>
        <w:rPr>
          <w:b/>
          <w:bCs/>
          <w:w w:val="90"/>
          <w:sz w:val="24"/>
          <w:szCs w:val="24"/>
          <w:rtl/>
        </w:rPr>
        <w:t>آن</w:t>
      </w:r>
      <w:r>
        <w:rPr>
          <w:b/>
          <w:bCs/>
          <w:w w:val="90"/>
          <w:sz w:val="24"/>
          <w:szCs w:val="24"/>
        </w:rPr>
        <w:t>.</w:t>
      </w:r>
    </w:p>
    <w:p>
      <w:pPr>
        <w:spacing w:before="150"/>
        <w:ind w:left="6764" w:right="0" w:firstLine="0"/>
        <w:jc w:val="left"/>
        <w:rPr>
          <w:b/>
          <w:bCs/>
          <w:sz w:val="24"/>
          <w:szCs w:val="24"/>
        </w:rPr>
      </w:pPr>
      <w:r>
        <w:rPr>
          <w:b/>
          <w:bCs/>
          <w:sz w:val="24"/>
          <w:szCs w:val="24"/>
        </w:rPr>
        <w:t>.</w:t>
      </w:r>
      <w:r>
        <w:rPr>
          <w:rFonts w:ascii="Calibri" w:cs="Calibri"/>
          <w:sz w:val="24"/>
          <w:szCs w:val="24"/>
        </w:rPr>
        <w:t>SPECIAL</w:t>
      </w:r>
      <w:r>
        <w:rPr>
          <w:rFonts w:ascii="Calibri" w:cs="Calibri"/>
          <w:spacing w:val="-5"/>
          <w:sz w:val="24"/>
          <w:szCs w:val="24"/>
        </w:rPr>
        <w:t> </w:t>
      </w:r>
      <w:r>
        <w:rPr>
          <w:rFonts w:ascii="Calibri" w:cs="Calibri"/>
          <w:sz w:val="24"/>
          <w:szCs w:val="24"/>
        </w:rPr>
        <w:t>PIPE</w:t>
      </w:r>
      <w:r>
        <w:rPr>
          <w:rFonts w:ascii="Calibri" w:cs="Calibri"/>
          <w:spacing w:val="-6"/>
          <w:sz w:val="24"/>
          <w:szCs w:val="24"/>
        </w:rPr>
        <w:t> </w:t>
      </w:r>
      <w:r>
        <w:rPr>
          <w:rFonts w:ascii="Calibri" w:cs="Calibri"/>
          <w:sz w:val="24"/>
          <w:szCs w:val="24"/>
        </w:rPr>
        <w:t>SUPPORT</w:t>
      </w:r>
      <w:r>
        <w:rPr>
          <w:rFonts w:ascii="Calibri" w:cs="Calibri"/>
          <w:spacing w:val="-5"/>
          <w:sz w:val="24"/>
          <w:szCs w:val="24"/>
        </w:rPr>
        <w:t> </w:t>
      </w:r>
      <w:r>
        <w:rPr>
          <w:rFonts w:ascii="Calibri" w:cs="Calibri"/>
          <w:sz w:val="24"/>
          <w:szCs w:val="24"/>
        </w:rPr>
        <w:t>DWG.</w:t>
      </w:r>
      <w:r>
        <w:rPr>
          <w:rFonts w:ascii="Calibri" w:cs="Calibri"/>
          <w:spacing w:val="-9"/>
          <w:sz w:val="24"/>
          <w:szCs w:val="24"/>
        </w:rPr>
        <w:t> </w:t>
      </w:r>
      <w:r>
        <w:rPr>
          <w:b/>
          <w:bCs/>
          <w:spacing w:val="-4"/>
          <w:sz w:val="24"/>
          <w:szCs w:val="24"/>
          <w:rtl/>
        </w:rPr>
        <w:t>تهي</w:t>
      </w:r>
      <w:r>
        <w:rPr>
          <w:b/>
          <w:bCs/>
          <w:spacing w:val="-4"/>
          <w:sz w:val="24"/>
          <w:szCs w:val="24"/>
          <w:rtl/>
        </w:rPr>
        <w:t>ه</w:t>
      </w:r>
    </w:p>
    <w:p>
      <w:pPr>
        <w:pStyle w:val="BodyText"/>
        <w:bidi/>
        <w:spacing w:line="379" w:lineRule="auto" w:before="147"/>
        <w:ind w:right="632" w:left="389" w:firstLine="2808"/>
        <w:jc w:val="left"/>
      </w:pPr>
      <w:r>
        <w:rPr>
          <w:w w:val="85"/>
          <w:rtl/>
        </w:rPr>
        <w:t>طراحي و تهيه نقشه هاي ايزومتريك لوله كشي كليه خطوط همراه با جدول مقادير</w:t>
      </w:r>
      <w:r>
        <w:rPr>
          <w:w w:val="85"/>
        </w:rPr>
        <w:t>.</w:t>
      </w:r>
      <w:r>
        <w:rPr>
          <w:w w:val="85"/>
          <w:rtl/>
        </w:rPr>
        <w:t> </w:t>
      </w:r>
      <w:r>
        <w:rPr>
          <w:spacing w:val="-4"/>
          <w:w w:val="90"/>
          <w:rtl/>
        </w:rPr>
        <w:t>تهيه</w:t>
      </w:r>
      <w:r>
        <w:rPr>
          <w:rFonts w:ascii="Calibri" w:cs="Calibri"/>
          <w:b w:val="0"/>
          <w:bCs w:val="0"/>
          <w:spacing w:val="14"/>
          <w:sz w:val="22"/>
          <w:szCs w:val="22"/>
          <w:rtl/>
        </w:rPr>
        <w:t> </w:t>
      </w:r>
      <w:r>
        <w:rPr>
          <w:rFonts w:ascii="Calibri" w:cs="Calibri"/>
          <w:b w:val="0"/>
          <w:bCs w:val="0"/>
          <w:w w:val="90"/>
          <w:sz w:val="22"/>
          <w:szCs w:val="22"/>
        </w:rPr>
        <w:t>List</w:t>
      </w:r>
      <w:r>
        <w:rPr>
          <w:rFonts w:ascii="Calibri" w:cs="Calibri"/>
          <w:b w:val="0"/>
          <w:bCs w:val="0"/>
          <w:spacing w:val="10"/>
          <w:sz w:val="22"/>
          <w:szCs w:val="22"/>
          <w:rtl/>
        </w:rPr>
        <w:t> </w:t>
      </w:r>
      <w:r>
        <w:rPr>
          <w:rFonts w:ascii="Calibri" w:cs="Calibri"/>
          <w:b w:val="0"/>
          <w:bCs w:val="0"/>
          <w:w w:val="90"/>
          <w:sz w:val="22"/>
          <w:szCs w:val="22"/>
        </w:rPr>
        <w:t>Line</w:t>
      </w:r>
      <w:r>
        <w:rPr>
          <w:rFonts w:ascii="Calibri" w:cs="Calibri"/>
          <w:b w:val="0"/>
          <w:bCs w:val="0"/>
          <w:spacing w:val="10"/>
          <w:sz w:val="22"/>
          <w:szCs w:val="22"/>
          <w:rtl/>
        </w:rPr>
        <w:t> </w:t>
      </w:r>
      <w:r>
        <w:rPr>
          <w:rFonts w:ascii="Calibri" w:cs="Calibri"/>
          <w:b w:val="0"/>
          <w:bCs w:val="0"/>
          <w:w w:val="90"/>
          <w:sz w:val="22"/>
          <w:szCs w:val="22"/>
        </w:rPr>
        <w:t>Critical</w:t>
      </w:r>
      <w:r>
        <w:rPr>
          <w:spacing w:val="-3"/>
          <w:rtl/>
        </w:rPr>
        <w:t> </w:t>
      </w:r>
      <w:r>
        <w:rPr>
          <w:w w:val="90"/>
          <w:rtl/>
        </w:rPr>
        <w:t>و</w:t>
      </w:r>
      <w:r>
        <w:rPr>
          <w:spacing w:val="-7"/>
          <w:rtl/>
        </w:rPr>
        <w:t> </w:t>
      </w:r>
      <w:r>
        <w:rPr>
          <w:w w:val="90"/>
          <w:rtl/>
        </w:rPr>
        <w:t>انجام</w:t>
      </w:r>
      <w:r>
        <w:rPr>
          <w:spacing w:val="-3"/>
          <w:rtl/>
        </w:rPr>
        <w:t> </w:t>
      </w:r>
      <w:r>
        <w:rPr>
          <w:w w:val="90"/>
          <w:rtl/>
        </w:rPr>
        <w:t>محاسبات</w:t>
      </w:r>
      <w:r>
        <w:rPr>
          <w:spacing w:val="-5"/>
          <w:rtl/>
        </w:rPr>
        <w:t> </w:t>
      </w:r>
      <w:r>
        <w:rPr>
          <w:w w:val="90"/>
          <w:rtl/>
        </w:rPr>
        <w:t>آناليز</w:t>
      </w:r>
      <w:r>
        <w:rPr>
          <w:spacing w:val="-4"/>
          <w:rtl/>
        </w:rPr>
        <w:t> </w:t>
      </w:r>
      <w:r>
        <w:rPr>
          <w:w w:val="90"/>
          <w:rtl/>
        </w:rPr>
        <w:t>تنش</w:t>
      </w:r>
      <w:r>
        <w:rPr>
          <w:spacing w:val="1"/>
          <w:rtl/>
        </w:rPr>
        <w:t> </w:t>
      </w:r>
      <w:r>
        <w:rPr>
          <w:w w:val="90"/>
          <w:rtl/>
        </w:rPr>
        <w:t>در</w:t>
      </w:r>
      <w:r>
        <w:rPr>
          <w:spacing w:val="-3"/>
          <w:rtl/>
        </w:rPr>
        <w:t> </w:t>
      </w:r>
      <w:r>
        <w:rPr>
          <w:w w:val="90"/>
          <w:rtl/>
        </w:rPr>
        <w:t>لوله</w:t>
      </w:r>
      <w:r>
        <w:rPr>
          <w:spacing w:val="-4"/>
          <w:rtl/>
        </w:rPr>
        <w:t> </w:t>
      </w:r>
      <w:r>
        <w:rPr>
          <w:w w:val="90"/>
          <w:rtl/>
        </w:rPr>
        <w:t>كشيهاي</w:t>
      </w:r>
      <w:r>
        <w:rPr>
          <w:spacing w:val="-7"/>
          <w:rtl/>
        </w:rPr>
        <w:t> </w:t>
      </w:r>
      <w:r>
        <w:rPr>
          <w:w w:val="90"/>
          <w:rtl/>
        </w:rPr>
        <w:t>بحراني</w:t>
      </w:r>
      <w:r>
        <w:rPr>
          <w:rFonts w:ascii="Calibri" w:cs="Calibri"/>
          <w:b w:val="0"/>
          <w:bCs w:val="0"/>
          <w:spacing w:val="8"/>
          <w:rtl/>
        </w:rPr>
        <w:t> </w:t>
      </w:r>
      <w:r>
        <w:rPr>
          <w:rFonts w:ascii="Calibri" w:cs="Calibri"/>
          <w:b w:val="0"/>
          <w:bCs w:val="0"/>
          <w:w w:val="90"/>
          <w:sz w:val="22"/>
          <w:szCs w:val="22"/>
        </w:rPr>
        <w:t>(CRITICAL</w:t>
      </w:r>
      <w:r>
        <w:rPr>
          <w:rFonts w:ascii="Calibri" w:cs="Calibri"/>
          <w:b w:val="0"/>
          <w:bCs w:val="0"/>
          <w:w w:val="90"/>
        </w:rPr>
        <w:t>)</w:t>
      </w:r>
      <w:r>
        <w:rPr>
          <w:spacing w:val="-5"/>
          <w:rtl/>
        </w:rPr>
        <w:t> </w:t>
      </w:r>
      <w:r>
        <w:rPr>
          <w:w w:val="90"/>
          <w:rtl/>
        </w:rPr>
        <w:t>و</w:t>
      </w:r>
      <w:r>
        <w:rPr>
          <w:spacing w:val="-1"/>
          <w:rtl/>
        </w:rPr>
        <w:t> </w:t>
      </w:r>
      <w:r>
        <w:rPr>
          <w:w w:val="90"/>
          <w:rtl/>
        </w:rPr>
        <w:t>در</w:t>
      </w:r>
      <w:r>
        <w:rPr>
          <w:spacing w:val="-7"/>
          <w:rtl/>
        </w:rPr>
        <w:t> </w:t>
      </w:r>
      <w:r>
        <w:rPr>
          <w:w w:val="90"/>
          <w:rtl/>
        </w:rPr>
        <w:t>نقاط</w:t>
      </w:r>
      <w:r>
        <w:rPr>
          <w:spacing w:val="-3"/>
          <w:rtl/>
        </w:rPr>
        <w:t> </w:t>
      </w:r>
      <w:r>
        <w:rPr>
          <w:w w:val="90"/>
          <w:rtl/>
        </w:rPr>
        <w:t>حﺴاس</w:t>
      </w:r>
      <w:r>
        <w:rPr>
          <w:spacing w:val="-4"/>
          <w:rtl/>
        </w:rPr>
        <w:t> </w:t>
      </w:r>
      <w:r>
        <w:rPr>
          <w:w w:val="90"/>
          <w:rtl/>
        </w:rPr>
        <w:t>و</w:t>
      </w:r>
      <w:r>
        <w:rPr>
          <w:spacing w:val="-4"/>
          <w:rtl/>
        </w:rPr>
        <w:t> </w:t>
      </w:r>
      <w:r>
        <w:rPr>
          <w:w w:val="90"/>
          <w:rtl/>
        </w:rPr>
        <w:t>ارائ</w:t>
      </w:r>
      <w:r>
        <w:rPr>
          <w:w w:val="90"/>
          <w:rtl/>
        </w:rPr>
        <w:t>ه</w:t>
      </w:r>
    </w:p>
    <w:p>
      <w:pPr>
        <w:pStyle w:val="BodyText"/>
        <w:bidi/>
        <w:spacing w:line="253" w:lineRule="exact"/>
        <w:ind w:right="0" w:left="389" w:firstLine="0"/>
        <w:jc w:val="left"/>
      </w:pPr>
      <w:r>
        <w:rPr>
          <w:spacing w:val="-2"/>
          <w:w w:val="80"/>
          <w:rtl/>
        </w:rPr>
        <w:t>نتايج</w:t>
      </w:r>
      <w:r>
        <w:rPr>
          <w:spacing w:val="-6"/>
          <w:rtl/>
        </w:rPr>
        <w:t> </w:t>
      </w:r>
      <w:r>
        <w:rPr>
          <w:w w:val="80"/>
          <w:rtl/>
        </w:rPr>
        <w:t>و</w:t>
      </w:r>
      <w:r>
        <w:rPr>
          <w:rtl/>
        </w:rPr>
        <w:t> </w:t>
      </w:r>
      <w:r>
        <w:rPr>
          <w:w w:val="80"/>
          <w:rtl/>
        </w:rPr>
        <w:t>محاسبات</w:t>
      </w:r>
      <w:r>
        <w:rPr>
          <w:spacing w:val="-5"/>
          <w:rtl/>
        </w:rPr>
        <w:t> </w:t>
      </w:r>
      <w:r>
        <w:rPr>
          <w:w w:val="80"/>
          <w:rtl/>
        </w:rPr>
        <w:t>مربوطه</w:t>
      </w:r>
      <w:r>
        <w:rPr>
          <w:spacing w:val="-6"/>
          <w:rtl/>
        </w:rPr>
        <w:t> </w:t>
      </w:r>
      <w:r>
        <w:rPr>
          <w:w w:val="80"/>
          <w:rtl/>
        </w:rPr>
        <w:t>بصورت</w:t>
      </w:r>
      <w:r>
        <w:rPr>
          <w:spacing w:val="-6"/>
          <w:rtl/>
        </w:rPr>
        <w:t> </w:t>
      </w:r>
      <w:r>
        <w:rPr>
          <w:w w:val="80"/>
          <w:rtl/>
        </w:rPr>
        <w:t>گزارش</w:t>
      </w:r>
      <w:r>
        <w:rPr>
          <w:spacing w:val="-5"/>
          <w:rtl/>
        </w:rPr>
        <w:t> </w:t>
      </w:r>
      <w:r>
        <w:rPr>
          <w:w w:val="80"/>
          <w:rtl/>
        </w:rPr>
        <w:t>مطابق</w:t>
      </w:r>
      <w:r>
        <w:rPr>
          <w:spacing w:val="-5"/>
          <w:rtl/>
        </w:rPr>
        <w:t> </w:t>
      </w:r>
      <w:r>
        <w:rPr>
          <w:w w:val="80"/>
          <w:rtl/>
        </w:rPr>
        <w:t>مشخصات</w:t>
      </w:r>
      <w:r>
        <w:rPr>
          <w:spacing w:val="-6"/>
          <w:rtl/>
        </w:rPr>
        <w:t> </w:t>
      </w:r>
      <w:r>
        <w:rPr>
          <w:w w:val="80"/>
          <w:rtl/>
        </w:rPr>
        <w:t>فني</w:t>
      </w:r>
      <w:r>
        <w:rPr>
          <w:spacing w:val="-7"/>
          <w:rtl/>
        </w:rPr>
        <w:t> </w:t>
      </w:r>
      <w:r>
        <w:rPr>
          <w:w w:val="80"/>
          <w:rtl/>
        </w:rPr>
        <w:t>آناليز</w:t>
      </w:r>
      <w:r>
        <w:rPr>
          <w:spacing w:val="-7"/>
          <w:rtl/>
        </w:rPr>
        <w:t> </w:t>
      </w:r>
      <w:r>
        <w:rPr>
          <w:w w:val="80"/>
          <w:rtl/>
        </w:rPr>
        <w:t>تنش</w:t>
      </w:r>
      <w:r>
        <w:rPr>
          <w:w w:val="80"/>
        </w:rPr>
        <w:t>.</w:t>
      </w:r>
    </w:p>
    <w:p>
      <w:pPr>
        <w:bidi/>
        <w:spacing w:before="161"/>
        <w:ind w:right="0" w:left="389" w:firstLine="0"/>
        <w:jc w:val="left"/>
        <w:rPr>
          <w:b/>
          <w:bCs/>
          <w:sz w:val="24"/>
          <w:szCs w:val="24"/>
        </w:rPr>
      </w:pPr>
      <w:r>
        <w:rPr>
          <w:b/>
          <w:bCs/>
          <w:spacing w:val="-4"/>
          <w:w w:val="90"/>
          <w:sz w:val="24"/>
          <w:szCs w:val="24"/>
          <w:rtl/>
        </w:rPr>
        <w:t>تهيه </w:t>
      </w:r>
      <w:r>
        <w:rPr>
          <w:b/>
          <w:bCs/>
          <w:spacing w:val="-2"/>
          <w:w w:val="90"/>
          <w:sz w:val="24"/>
          <w:szCs w:val="24"/>
          <w:rtl/>
        </w:rPr>
        <w:t>و</w:t>
      </w:r>
      <w:r>
        <w:rPr>
          <w:b/>
          <w:bCs/>
          <w:spacing w:val="-5"/>
          <w:w w:val="90"/>
          <w:sz w:val="24"/>
          <w:szCs w:val="24"/>
          <w:rtl/>
        </w:rPr>
        <w:t> </w:t>
      </w:r>
      <w:r>
        <w:rPr>
          <w:b/>
          <w:bCs/>
          <w:spacing w:val="-2"/>
          <w:w w:val="90"/>
          <w:sz w:val="24"/>
          <w:szCs w:val="24"/>
          <w:rtl/>
        </w:rPr>
        <w:t>ارائه</w:t>
      </w:r>
      <w:r>
        <w:rPr>
          <w:rFonts w:ascii="Calibri" w:cs="Calibri"/>
          <w:spacing w:val="11"/>
          <w:sz w:val="22"/>
          <w:szCs w:val="22"/>
          <w:rtl/>
        </w:rPr>
        <w:t> </w:t>
      </w:r>
      <w:r>
        <w:rPr>
          <w:rFonts w:ascii="Calibri" w:cs="Calibri"/>
          <w:spacing w:val="-2"/>
          <w:w w:val="90"/>
          <w:sz w:val="22"/>
          <w:szCs w:val="22"/>
        </w:rPr>
        <w:t>DIAGRAM</w:t>
      </w:r>
      <w:r>
        <w:rPr>
          <w:rFonts w:ascii="Calibri" w:cs="Calibri"/>
          <w:spacing w:val="4"/>
          <w:sz w:val="22"/>
          <w:szCs w:val="22"/>
          <w:rtl/>
        </w:rPr>
        <w:t> </w:t>
      </w:r>
      <w:r>
        <w:rPr>
          <w:rFonts w:ascii="Calibri" w:cs="Calibri"/>
          <w:spacing w:val="-2"/>
          <w:w w:val="90"/>
          <w:sz w:val="22"/>
          <w:szCs w:val="22"/>
        </w:rPr>
        <w:t>BLOCK</w:t>
      </w:r>
      <w:r>
        <w:rPr>
          <w:rFonts w:ascii="Calibri" w:cs="Calibri"/>
          <w:spacing w:val="6"/>
          <w:sz w:val="22"/>
          <w:szCs w:val="22"/>
          <w:rtl/>
        </w:rPr>
        <w:t> </w:t>
      </w:r>
      <w:r>
        <w:rPr>
          <w:rFonts w:ascii="Calibri" w:cs="Calibri"/>
          <w:spacing w:val="-2"/>
          <w:w w:val="90"/>
          <w:sz w:val="22"/>
          <w:szCs w:val="22"/>
        </w:rPr>
        <w:t>TEST</w:t>
      </w:r>
      <w:r>
        <w:rPr>
          <w:b/>
          <w:bCs/>
          <w:spacing w:val="-6"/>
          <w:w w:val="90"/>
          <w:sz w:val="24"/>
          <w:szCs w:val="24"/>
          <w:rtl/>
        </w:rPr>
        <w:t> </w:t>
      </w:r>
      <w:r>
        <w:rPr>
          <w:b/>
          <w:bCs/>
          <w:spacing w:val="-2"/>
          <w:w w:val="90"/>
          <w:sz w:val="24"/>
          <w:szCs w:val="24"/>
          <w:rtl/>
        </w:rPr>
        <w:t>مربوط</w:t>
      </w:r>
      <w:r>
        <w:rPr>
          <w:b/>
          <w:bCs/>
          <w:spacing w:val="-4"/>
          <w:w w:val="90"/>
          <w:sz w:val="24"/>
          <w:szCs w:val="24"/>
          <w:rtl/>
        </w:rPr>
        <w:t> </w:t>
      </w:r>
      <w:r>
        <w:rPr>
          <w:b/>
          <w:bCs/>
          <w:spacing w:val="-2"/>
          <w:w w:val="90"/>
          <w:sz w:val="24"/>
          <w:szCs w:val="24"/>
          <w:rtl/>
        </w:rPr>
        <w:t>به</w:t>
      </w:r>
      <w:r>
        <w:rPr>
          <w:b/>
          <w:bCs/>
          <w:spacing w:val="-5"/>
          <w:w w:val="90"/>
          <w:sz w:val="24"/>
          <w:szCs w:val="24"/>
          <w:rtl/>
        </w:rPr>
        <w:t> </w:t>
      </w:r>
      <w:r>
        <w:rPr>
          <w:b/>
          <w:bCs/>
          <w:spacing w:val="-2"/>
          <w:w w:val="90"/>
          <w:sz w:val="24"/>
          <w:szCs w:val="24"/>
          <w:rtl/>
        </w:rPr>
        <w:t>آزمايشات</w:t>
      </w:r>
      <w:r>
        <w:rPr>
          <w:b/>
          <w:bCs/>
          <w:spacing w:val="-4"/>
          <w:w w:val="90"/>
          <w:sz w:val="24"/>
          <w:szCs w:val="24"/>
          <w:rtl/>
        </w:rPr>
        <w:t> </w:t>
      </w:r>
      <w:r>
        <w:rPr>
          <w:b/>
          <w:bCs/>
          <w:spacing w:val="-2"/>
          <w:w w:val="90"/>
          <w:sz w:val="24"/>
          <w:szCs w:val="24"/>
          <w:rtl/>
        </w:rPr>
        <w:t>تﺴت</w:t>
      </w:r>
      <w:r>
        <w:rPr>
          <w:b/>
          <w:bCs/>
          <w:spacing w:val="-3"/>
          <w:w w:val="90"/>
          <w:sz w:val="24"/>
          <w:szCs w:val="24"/>
          <w:rtl/>
        </w:rPr>
        <w:t> </w:t>
      </w:r>
      <w:r>
        <w:rPr>
          <w:b/>
          <w:bCs/>
          <w:spacing w:val="-2"/>
          <w:w w:val="90"/>
          <w:sz w:val="24"/>
          <w:szCs w:val="24"/>
          <w:rtl/>
        </w:rPr>
        <w:t>هيدرواستاتيك</w:t>
      </w:r>
      <w:r>
        <w:rPr>
          <w:b/>
          <w:bCs/>
          <w:spacing w:val="-3"/>
          <w:w w:val="90"/>
          <w:sz w:val="24"/>
          <w:szCs w:val="24"/>
          <w:rtl/>
        </w:rPr>
        <w:t> </w:t>
      </w:r>
      <w:r>
        <w:rPr>
          <w:b/>
          <w:bCs/>
          <w:spacing w:val="-2"/>
          <w:w w:val="90"/>
          <w:sz w:val="24"/>
          <w:szCs w:val="24"/>
          <w:rtl/>
        </w:rPr>
        <w:t>لوله</w:t>
      </w:r>
      <w:r>
        <w:rPr>
          <w:b/>
          <w:bCs/>
          <w:spacing w:val="-3"/>
          <w:w w:val="90"/>
          <w:sz w:val="24"/>
          <w:szCs w:val="24"/>
          <w:rtl/>
        </w:rPr>
        <w:t> </w:t>
      </w:r>
      <w:r>
        <w:rPr>
          <w:b/>
          <w:bCs/>
          <w:spacing w:val="-2"/>
          <w:w w:val="90"/>
          <w:sz w:val="24"/>
          <w:szCs w:val="24"/>
          <w:rtl/>
        </w:rPr>
        <w:t>ها</w:t>
      </w:r>
      <w:r>
        <w:rPr>
          <w:b/>
          <w:bCs/>
          <w:spacing w:val="-2"/>
          <w:w w:val="90"/>
          <w:sz w:val="24"/>
          <w:szCs w:val="24"/>
        </w:rPr>
        <w:t>.</w:t>
      </w:r>
    </w:p>
    <w:p>
      <w:pPr>
        <w:bidi/>
        <w:spacing w:before="152"/>
        <w:ind w:right="0" w:left="389" w:firstLine="0"/>
        <w:jc w:val="left"/>
        <w:rPr>
          <w:rFonts w:ascii="Calibri" w:cs="Calibri"/>
          <w:sz w:val="22"/>
          <w:szCs w:val="22"/>
        </w:rPr>
      </w:pPr>
      <w:r>
        <w:rPr>
          <w:b/>
          <w:bCs/>
          <w:spacing w:val="-4"/>
          <w:w w:val="90"/>
          <w:sz w:val="24"/>
          <w:szCs w:val="24"/>
          <w:rtl/>
        </w:rPr>
        <w:t>تهيه</w:t>
      </w:r>
      <w:r>
        <w:rPr>
          <w:b/>
          <w:bCs/>
          <w:spacing w:val="-2"/>
          <w:w w:val="90"/>
          <w:sz w:val="24"/>
          <w:szCs w:val="24"/>
          <w:rtl/>
        </w:rPr>
        <w:t> </w:t>
      </w:r>
      <w:r>
        <w:rPr>
          <w:b/>
          <w:bCs/>
          <w:w w:val="90"/>
          <w:sz w:val="24"/>
          <w:szCs w:val="24"/>
          <w:rtl/>
        </w:rPr>
        <w:t>و</w:t>
      </w:r>
      <w:r>
        <w:rPr>
          <w:b/>
          <w:bCs/>
          <w:spacing w:val="-2"/>
          <w:w w:val="90"/>
          <w:sz w:val="24"/>
          <w:szCs w:val="24"/>
          <w:rtl/>
        </w:rPr>
        <w:t> </w:t>
      </w:r>
      <w:r>
        <w:rPr>
          <w:b/>
          <w:bCs/>
          <w:w w:val="90"/>
          <w:sz w:val="24"/>
          <w:szCs w:val="24"/>
          <w:rtl/>
        </w:rPr>
        <w:t>تكميل</w:t>
      </w:r>
      <w:r>
        <w:rPr>
          <w:rFonts w:ascii="Calibri" w:cs="Calibri"/>
          <w:spacing w:val="9"/>
          <w:sz w:val="22"/>
          <w:szCs w:val="22"/>
          <w:rtl/>
        </w:rPr>
        <w:t> </w:t>
      </w:r>
      <w:r>
        <w:rPr>
          <w:rFonts w:ascii="Calibri" w:cs="Calibri"/>
          <w:w w:val="90"/>
          <w:sz w:val="22"/>
          <w:szCs w:val="22"/>
        </w:rPr>
        <w:t>LIST</w:t>
      </w:r>
      <w:r>
        <w:rPr>
          <w:rFonts w:ascii="Calibri" w:cs="Calibri"/>
          <w:spacing w:val="6"/>
          <w:sz w:val="22"/>
          <w:szCs w:val="22"/>
          <w:rtl/>
        </w:rPr>
        <w:t> </w:t>
      </w:r>
      <w:r>
        <w:rPr>
          <w:b/>
          <w:bCs/>
          <w:w w:val="90"/>
          <w:sz w:val="24"/>
          <w:szCs w:val="24"/>
        </w:rPr>
        <w:t>.</w:t>
      </w:r>
      <w:r>
        <w:rPr>
          <w:rFonts w:ascii="Calibri" w:cs="Calibri"/>
          <w:w w:val="90"/>
          <w:sz w:val="22"/>
          <w:szCs w:val="22"/>
        </w:rPr>
        <w:t>TIE-I</w:t>
      </w:r>
      <w:r>
        <w:rPr>
          <w:rFonts w:ascii="Calibri" w:cs="Calibri"/>
          <w:w w:val="90"/>
          <w:sz w:val="22"/>
          <w:szCs w:val="22"/>
        </w:rPr>
        <w:t>N</w:t>
      </w:r>
    </w:p>
    <w:p>
      <w:pPr>
        <w:pStyle w:val="BodyText"/>
        <w:bidi/>
        <w:spacing w:before="155"/>
        <w:ind w:right="0" w:left="388" w:firstLine="0"/>
        <w:jc w:val="left"/>
      </w:pPr>
      <w:r>
        <w:rPr>
          <w:spacing w:val="-4"/>
          <w:w w:val="80"/>
          <w:rtl/>
        </w:rPr>
        <w:t>تهيه</w:t>
      </w:r>
      <w:r>
        <w:rPr>
          <w:spacing w:val="5"/>
          <w:rtl/>
        </w:rPr>
        <w:t> </w:t>
      </w:r>
      <w:r>
        <w:rPr>
          <w:w w:val="80"/>
          <w:rtl/>
        </w:rPr>
        <w:t>و</w:t>
      </w:r>
      <w:r>
        <w:rPr>
          <w:spacing w:val="4"/>
          <w:rtl/>
        </w:rPr>
        <w:t> </w:t>
      </w:r>
      <w:r>
        <w:rPr>
          <w:w w:val="80"/>
          <w:rtl/>
        </w:rPr>
        <w:t>تكميل</w:t>
      </w:r>
      <w:r>
        <w:rPr>
          <w:spacing w:val="9"/>
          <w:rtl/>
        </w:rPr>
        <w:t> </w:t>
      </w:r>
      <w:r>
        <w:rPr>
          <w:w w:val="80"/>
          <w:rtl/>
        </w:rPr>
        <w:t>مشخصات</w:t>
      </w:r>
      <w:r>
        <w:rPr>
          <w:spacing w:val="9"/>
          <w:rtl/>
        </w:rPr>
        <w:t> </w:t>
      </w:r>
      <w:r>
        <w:rPr>
          <w:w w:val="80"/>
          <w:rtl/>
        </w:rPr>
        <w:t>فني</w:t>
      </w:r>
      <w:r>
        <w:rPr>
          <w:spacing w:val="4"/>
          <w:rtl/>
        </w:rPr>
        <w:t> </w:t>
      </w:r>
      <w:r>
        <w:rPr>
          <w:w w:val="80"/>
          <w:rtl/>
        </w:rPr>
        <w:t>اقﻼم</w:t>
      </w:r>
      <w:r>
        <w:rPr>
          <w:spacing w:val="6"/>
          <w:rtl/>
        </w:rPr>
        <w:t> </w:t>
      </w:r>
      <w:r>
        <w:rPr>
          <w:w w:val="80"/>
          <w:rtl/>
        </w:rPr>
        <w:t>خاص</w:t>
      </w:r>
      <w:r>
        <w:rPr>
          <w:spacing w:val="9"/>
          <w:rtl/>
        </w:rPr>
        <w:t> </w:t>
      </w:r>
      <w:r>
        <w:rPr>
          <w:w w:val="80"/>
          <w:rtl/>
        </w:rPr>
        <w:t>لوله</w:t>
      </w:r>
      <w:r>
        <w:rPr>
          <w:spacing w:val="4"/>
          <w:rtl/>
        </w:rPr>
        <w:t> </w:t>
      </w:r>
      <w:r>
        <w:rPr>
          <w:w w:val="80"/>
          <w:rtl/>
        </w:rPr>
        <w:t>كشي</w:t>
      </w:r>
      <w:r>
        <w:rPr>
          <w:w w:val="80"/>
        </w:rPr>
        <w:t>.</w:t>
      </w:r>
    </w:p>
    <w:p>
      <w:pPr>
        <w:bidi/>
        <w:spacing w:before="161"/>
        <w:ind w:right="0" w:left="388" w:firstLine="0"/>
        <w:jc w:val="left"/>
        <w:rPr>
          <w:b/>
          <w:bCs/>
          <w:sz w:val="24"/>
          <w:szCs w:val="24"/>
        </w:rPr>
      </w:pPr>
      <w:r>
        <w:rPr>
          <w:b/>
          <w:bCs/>
          <w:spacing w:val="-4"/>
          <w:w w:val="85"/>
          <w:sz w:val="24"/>
          <w:szCs w:val="24"/>
          <w:rtl/>
        </w:rPr>
        <w:t>تهيه</w:t>
      </w:r>
      <w:r>
        <w:rPr>
          <w:b/>
          <w:bCs/>
          <w:spacing w:val="4"/>
          <w:sz w:val="24"/>
          <w:szCs w:val="24"/>
          <w:rtl/>
        </w:rPr>
        <w:t> </w:t>
      </w:r>
      <w:r>
        <w:rPr>
          <w:b/>
          <w:bCs/>
          <w:w w:val="85"/>
          <w:sz w:val="24"/>
          <w:szCs w:val="24"/>
          <w:rtl/>
        </w:rPr>
        <w:t>برگه</w:t>
      </w:r>
      <w:r>
        <w:rPr>
          <w:b/>
          <w:bCs/>
          <w:spacing w:val="3"/>
          <w:sz w:val="24"/>
          <w:szCs w:val="24"/>
          <w:rtl/>
        </w:rPr>
        <w:t> </w:t>
      </w:r>
      <w:r>
        <w:rPr>
          <w:b/>
          <w:bCs/>
          <w:w w:val="85"/>
          <w:sz w:val="24"/>
          <w:szCs w:val="24"/>
          <w:rtl/>
        </w:rPr>
        <w:t>هاي</w:t>
      </w:r>
      <w:r>
        <w:rPr>
          <w:b/>
          <w:bCs/>
          <w:spacing w:val="8"/>
          <w:sz w:val="24"/>
          <w:szCs w:val="24"/>
          <w:rtl/>
        </w:rPr>
        <w:t> </w:t>
      </w:r>
      <w:r>
        <w:rPr>
          <w:b/>
          <w:bCs/>
          <w:w w:val="85"/>
          <w:sz w:val="24"/>
          <w:szCs w:val="24"/>
          <w:rtl/>
        </w:rPr>
        <w:t>اطﻼعاتي</w:t>
      </w:r>
      <w:r>
        <w:rPr>
          <w:rFonts w:ascii="Calibri" w:cs="Calibri"/>
          <w:spacing w:val="24"/>
          <w:sz w:val="22"/>
          <w:szCs w:val="22"/>
          <w:rtl/>
        </w:rPr>
        <w:t> </w:t>
      </w:r>
      <w:r>
        <w:rPr>
          <w:rFonts w:ascii="Calibri" w:cs="Calibri"/>
          <w:w w:val="85"/>
          <w:sz w:val="22"/>
          <w:szCs w:val="22"/>
        </w:rPr>
        <w:t>SHEET)</w:t>
      </w:r>
      <w:r>
        <w:rPr>
          <w:rFonts w:ascii="Calibri" w:cs="Calibri"/>
          <w:spacing w:val="21"/>
          <w:sz w:val="22"/>
          <w:szCs w:val="22"/>
          <w:rtl/>
        </w:rPr>
        <w:t> </w:t>
      </w:r>
      <w:r>
        <w:rPr>
          <w:rFonts w:ascii="Calibri" w:cs="Calibri"/>
          <w:w w:val="85"/>
          <w:sz w:val="22"/>
          <w:szCs w:val="22"/>
        </w:rPr>
        <w:t>(DATA</w:t>
      </w:r>
      <w:r>
        <w:rPr>
          <w:b/>
          <w:bCs/>
          <w:spacing w:val="1"/>
          <w:sz w:val="24"/>
          <w:szCs w:val="24"/>
          <w:rtl/>
        </w:rPr>
        <w:t> </w:t>
      </w:r>
      <w:r>
        <w:rPr>
          <w:b/>
          <w:bCs/>
          <w:w w:val="85"/>
          <w:sz w:val="24"/>
          <w:szCs w:val="24"/>
          <w:rtl/>
        </w:rPr>
        <w:t>براي</w:t>
      </w:r>
      <w:r>
        <w:rPr>
          <w:b/>
          <w:bCs/>
          <w:spacing w:val="3"/>
          <w:sz w:val="24"/>
          <w:szCs w:val="24"/>
          <w:rtl/>
        </w:rPr>
        <w:t> </w:t>
      </w:r>
      <w:r>
        <w:rPr>
          <w:b/>
          <w:bCs/>
          <w:w w:val="85"/>
          <w:sz w:val="24"/>
          <w:szCs w:val="24"/>
          <w:rtl/>
        </w:rPr>
        <w:t>اقﻼم</w:t>
      </w:r>
      <w:r>
        <w:rPr>
          <w:b/>
          <w:bCs/>
          <w:spacing w:val="5"/>
          <w:sz w:val="24"/>
          <w:szCs w:val="24"/>
          <w:rtl/>
        </w:rPr>
        <w:t> </w:t>
      </w:r>
      <w:r>
        <w:rPr>
          <w:b/>
          <w:bCs/>
          <w:w w:val="85"/>
          <w:sz w:val="24"/>
          <w:szCs w:val="24"/>
          <w:rtl/>
        </w:rPr>
        <w:t>خاص</w:t>
      </w:r>
      <w:r>
        <w:rPr>
          <w:b/>
          <w:bCs/>
          <w:spacing w:val="5"/>
          <w:sz w:val="24"/>
          <w:szCs w:val="24"/>
          <w:rtl/>
        </w:rPr>
        <w:t> </w:t>
      </w:r>
      <w:r>
        <w:rPr>
          <w:b/>
          <w:bCs/>
          <w:w w:val="85"/>
          <w:sz w:val="24"/>
          <w:szCs w:val="24"/>
          <w:rtl/>
        </w:rPr>
        <w:t>لولهكشي</w:t>
      </w:r>
      <w:r>
        <w:rPr>
          <w:b/>
          <w:bCs/>
          <w:w w:val="85"/>
          <w:sz w:val="24"/>
          <w:szCs w:val="24"/>
        </w:rPr>
        <w:t>.</w:t>
      </w:r>
    </w:p>
    <w:p>
      <w:pPr>
        <w:pStyle w:val="BodyText"/>
        <w:bidi/>
        <w:spacing w:before="153"/>
        <w:ind w:right="0" w:left="388" w:firstLine="0"/>
        <w:jc w:val="left"/>
      </w:pPr>
      <w:r>
        <w:rPr>
          <w:spacing w:val="-4"/>
          <w:w w:val="80"/>
          <w:rtl/>
        </w:rPr>
        <w:t>تهيه</w:t>
      </w:r>
      <w:r>
        <w:rPr>
          <w:spacing w:val="-3"/>
          <w:rtl/>
        </w:rPr>
        <w:t> </w:t>
      </w:r>
      <w:r>
        <w:rPr>
          <w:w w:val="80"/>
          <w:rtl/>
        </w:rPr>
        <w:t>برآورد</w:t>
      </w:r>
      <w:r>
        <w:rPr>
          <w:spacing w:val="-6"/>
          <w:rtl/>
        </w:rPr>
        <w:t> </w:t>
      </w:r>
      <w:r>
        <w:rPr>
          <w:w w:val="80"/>
          <w:rtl/>
        </w:rPr>
        <w:t>و</w:t>
      </w:r>
      <w:r>
        <w:rPr>
          <w:spacing w:val="-3"/>
          <w:rtl/>
        </w:rPr>
        <w:t> </w:t>
      </w:r>
      <w:r>
        <w:rPr>
          <w:w w:val="80"/>
          <w:rtl/>
        </w:rPr>
        <w:t>فهرست</w:t>
      </w:r>
      <w:r>
        <w:rPr>
          <w:spacing w:val="-2"/>
          <w:rtl/>
        </w:rPr>
        <w:t> </w:t>
      </w:r>
      <w:r>
        <w:rPr>
          <w:w w:val="80"/>
          <w:rtl/>
        </w:rPr>
        <w:t>مقادير</w:t>
      </w:r>
      <w:r>
        <w:rPr>
          <w:spacing w:val="-2"/>
          <w:rtl/>
        </w:rPr>
        <w:t> </w:t>
      </w:r>
      <w:r>
        <w:rPr>
          <w:w w:val="80"/>
          <w:rtl/>
        </w:rPr>
        <w:t>متريال</w:t>
      </w:r>
      <w:r>
        <w:rPr>
          <w:rtl/>
        </w:rPr>
        <w:t> </w:t>
      </w:r>
      <w:r>
        <w:rPr>
          <w:w w:val="80"/>
          <w:rtl/>
        </w:rPr>
        <w:t>مصرفي</w:t>
      </w:r>
      <w:r>
        <w:rPr>
          <w:spacing w:val="-6"/>
          <w:rtl/>
        </w:rPr>
        <w:t> </w:t>
      </w:r>
      <w:r>
        <w:rPr>
          <w:w w:val="80"/>
          <w:rtl/>
        </w:rPr>
        <w:t>تكيه</w:t>
      </w:r>
      <w:r>
        <w:rPr>
          <w:spacing w:val="-3"/>
          <w:rtl/>
        </w:rPr>
        <w:t> </w:t>
      </w:r>
      <w:r>
        <w:rPr>
          <w:w w:val="80"/>
          <w:rtl/>
        </w:rPr>
        <w:t>گاهها</w:t>
      </w:r>
      <w:r>
        <w:rPr>
          <w:w w:val="80"/>
        </w:rPr>
        <w:t>.</w:t>
      </w:r>
    </w:p>
    <w:p>
      <w:pPr>
        <w:pStyle w:val="BodyText"/>
        <w:bidi/>
        <w:spacing w:before="163"/>
        <w:ind w:right="0" w:left="390" w:firstLine="0"/>
        <w:jc w:val="left"/>
        <w:rPr>
          <w:rFonts w:ascii="Calibri" w:cs="Calibri"/>
          <w:b w:val="0"/>
          <w:bCs w:val="0"/>
          <w:sz w:val="22"/>
          <w:szCs w:val="22"/>
        </w:rPr>
      </w:pPr>
      <w:r>
        <w:rPr>
          <w:spacing w:val="-4"/>
          <w:w w:val="80"/>
          <w:rtl/>
        </w:rPr>
        <w:t>تهيه</w:t>
      </w:r>
      <w:r>
        <w:rPr>
          <w:spacing w:val="4"/>
          <w:rtl/>
        </w:rPr>
        <w:t> </w:t>
      </w:r>
      <w:r>
        <w:rPr>
          <w:w w:val="80"/>
          <w:rtl/>
        </w:rPr>
        <w:t>و</w:t>
      </w:r>
      <w:r>
        <w:rPr>
          <w:spacing w:val="4"/>
          <w:rtl/>
        </w:rPr>
        <w:t> </w:t>
      </w:r>
      <w:r>
        <w:rPr>
          <w:w w:val="80"/>
          <w:rtl/>
        </w:rPr>
        <w:t>تكميل</w:t>
      </w:r>
      <w:r>
        <w:rPr>
          <w:spacing w:val="4"/>
          <w:rtl/>
        </w:rPr>
        <w:t> </w:t>
      </w:r>
      <w:r>
        <w:rPr>
          <w:w w:val="80"/>
          <w:rtl/>
        </w:rPr>
        <w:t>فهرست</w:t>
      </w:r>
      <w:r>
        <w:rPr>
          <w:spacing w:val="3"/>
          <w:rtl/>
        </w:rPr>
        <w:t> </w:t>
      </w:r>
      <w:r>
        <w:rPr>
          <w:w w:val="80"/>
          <w:rtl/>
        </w:rPr>
        <w:t>مقادير</w:t>
      </w:r>
      <w:r>
        <w:rPr>
          <w:spacing w:val="13"/>
          <w:rtl/>
        </w:rPr>
        <w:t> </w:t>
      </w:r>
      <w:r>
        <w:rPr>
          <w:w w:val="80"/>
          <w:rtl/>
        </w:rPr>
        <w:t>مصالح</w:t>
      </w:r>
      <w:r>
        <w:rPr>
          <w:spacing w:val="5"/>
          <w:rtl/>
        </w:rPr>
        <w:t> </w:t>
      </w:r>
      <w:r>
        <w:rPr>
          <w:w w:val="80"/>
          <w:rtl/>
        </w:rPr>
        <w:t>لوله</w:t>
      </w:r>
      <w:r>
        <w:rPr>
          <w:spacing w:val="1"/>
          <w:rtl/>
        </w:rPr>
        <w:t> </w:t>
      </w:r>
      <w:r>
        <w:rPr>
          <w:w w:val="80"/>
          <w:rtl/>
        </w:rPr>
        <w:t>كشي</w:t>
      </w:r>
      <w:r>
        <w:rPr>
          <w:rFonts w:ascii="Calibri" w:cs="Calibri"/>
          <w:b w:val="0"/>
          <w:bCs w:val="0"/>
          <w:spacing w:val="24"/>
          <w:sz w:val="22"/>
          <w:szCs w:val="22"/>
          <w:rtl/>
        </w:rPr>
        <w:t> </w:t>
      </w:r>
      <w:r>
        <w:rPr>
          <w:w w:val="80"/>
        </w:rPr>
        <w:t>.</w:t>
      </w:r>
      <w:r>
        <w:rPr>
          <w:rFonts w:ascii="Calibri" w:cs="Calibri"/>
          <w:b w:val="0"/>
          <w:bCs w:val="0"/>
          <w:w w:val="80"/>
          <w:sz w:val="22"/>
          <w:szCs w:val="22"/>
        </w:rPr>
        <w:t>MT</w:t>
      </w:r>
      <w:r>
        <w:rPr>
          <w:rFonts w:ascii="Calibri" w:cs="Calibri"/>
          <w:b w:val="0"/>
          <w:bCs w:val="0"/>
          <w:w w:val="80"/>
          <w:sz w:val="22"/>
          <w:szCs w:val="22"/>
        </w:rPr>
        <w:t>O</w:t>
      </w:r>
    </w:p>
    <w:p>
      <w:pPr>
        <w:pStyle w:val="BodyText"/>
        <w:bidi/>
        <w:spacing w:before="153"/>
        <w:ind w:right="0" w:left="388" w:firstLine="0"/>
        <w:jc w:val="left"/>
      </w:pPr>
      <w:r>
        <w:rPr>
          <w:spacing w:val="-4"/>
          <w:w w:val="85"/>
          <w:rtl/>
        </w:rPr>
        <w:t>تهيه</w:t>
      </w:r>
      <w:r>
        <w:rPr>
          <w:spacing w:val="4"/>
          <w:rtl/>
        </w:rPr>
        <w:t> </w:t>
      </w:r>
      <w:r>
        <w:rPr>
          <w:w w:val="85"/>
          <w:rtl/>
        </w:rPr>
        <w:t>مدارك</w:t>
      </w:r>
      <w:r>
        <w:rPr>
          <w:spacing w:val="2"/>
          <w:rtl/>
        </w:rPr>
        <w:t> </w:t>
      </w:r>
      <w:r>
        <w:rPr>
          <w:w w:val="85"/>
          <w:rtl/>
        </w:rPr>
        <w:t>مربوط</w:t>
      </w:r>
      <w:r>
        <w:rPr>
          <w:spacing w:val="2"/>
          <w:rtl/>
        </w:rPr>
        <w:t> </w:t>
      </w:r>
      <w:r>
        <w:rPr>
          <w:w w:val="85"/>
          <w:rtl/>
        </w:rPr>
        <w:t>به</w:t>
      </w:r>
      <w:r>
        <w:rPr>
          <w:spacing w:val="9"/>
          <w:rtl/>
        </w:rPr>
        <w:t> </w:t>
      </w:r>
      <w:r>
        <w:rPr>
          <w:w w:val="85"/>
          <w:rtl/>
        </w:rPr>
        <w:t>مشخصات</w:t>
      </w:r>
      <w:r>
        <w:rPr>
          <w:spacing w:val="2"/>
          <w:rtl/>
        </w:rPr>
        <w:t> </w:t>
      </w:r>
      <w:r>
        <w:rPr>
          <w:w w:val="85"/>
          <w:rtl/>
        </w:rPr>
        <w:t>فني</w:t>
      </w:r>
      <w:r>
        <w:rPr>
          <w:spacing w:val="4"/>
          <w:rtl/>
        </w:rPr>
        <w:t> </w:t>
      </w:r>
      <w:r>
        <w:rPr>
          <w:w w:val="85"/>
          <w:rtl/>
        </w:rPr>
        <w:t>شيرآﻻت</w:t>
      </w:r>
      <w:r>
        <w:rPr>
          <w:w w:val="85"/>
        </w:rPr>
        <w:t>.</w:t>
      </w:r>
    </w:p>
    <w:p>
      <w:pPr>
        <w:pStyle w:val="BodyText"/>
        <w:spacing w:before="2"/>
        <w:rPr>
          <w:sz w:val="9"/>
        </w:rPr>
      </w:pPr>
    </w:p>
    <w:p>
      <w:pPr>
        <w:spacing w:after="0"/>
        <w:rPr>
          <w:sz w:val="9"/>
        </w:rPr>
        <w:sectPr>
          <w:pgSz w:w="11910" w:h="16840"/>
          <w:pgMar w:top="920" w:bottom="280" w:left="680" w:right="740"/>
        </w:sectPr>
      </w:pPr>
    </w:p>
    <w:p>
      <w:pPr>
        <w:bidi/>
        <w:spacing w:before="51"/>
        <w:ind w:right="1033" w:left="0" w:firstLine="0"/>
        <w:jc w:val="right"/>
        <w:rPr>
          <w:b/>
          <w:bCs/>
          <w:sz w:val="24"/>
          <w:szCs w:val="24"/>
        </w:rPr>
      </w:pPr>
      <w:r>
        <w:rPr>
          <w:rFonts w:ascii="Calibri" w:cs="Calibri"/>
          <w:spacing w:val="-5"/>
          <w:w w:val="90"/>
          <w:sz w:val="24"/>
          <w:szCs w:val="24"/>
        </w:rPr>
        <w:t>QCP</w:t>
      </w:r>
      <w:r>
        <w:rPr>
          <w:rFonts w:ascii="Calibri" w:cs="Calibri"/>
          <w:spacing w:val="9"/>
          <w:sz w:val="24"/>
          <w:szCs w:val="24"/>
          <w:rtl/>
        </w:rPr>
        <w:t> </w:t>
      </w:r>
      <w:r>
        <w:rPr>
          <w:rFonts w:ascii="Calibri" w:cs="Calibri"/>
          <w:w w:val="90"/>
          <w:sz w:val="24"/>
          <w:szCs w:val="24"/>
        </w:rPr>
        <w:t>/</w:t>
      </w:r>
      <w:r>
        <w:rPr>
          <w:rFonts w:ascii="Calibri" w:cs="Calibri"/>
          <w:spacing w:val="7"/>
          <w:sz w:val="24"/>
          <w:szCs w:val="24"/>
          <w:rtl/>
        </w:rPr>
        <w:t> </w:t>
      </w:r>
      <w:r>
        <w:rPr>
          <w:rFonts w:ascii="Calibri" w:cs="Calibri"/>
          <w:w w:val="90"/>
          <w:sz w:val="24"/>
          <w:szCs w:val="24"/>
        </w:rPr>
        <w:t>ITP</w:t>
      </w:r>
      <w:r>
        <w:rPr>
          <w:b/>
          <w:bCs/>
          <w:spacing w:val="-1"/>
          <w:w w:val="90"/>
          <w:sz w:val="24"/>
          <w:szCs w:val="24"/>
          <w:rtl/>
        </w:rPr>
        <w:t> </w:t>
      </w:r>
      <w:r>
        <w:rPr>
          <w:b/>
          <w:bCs/>
          <w:w w:val="90"/>
          <w:sz w:val="24"/>
          <w:szCs w:val="24"/>
          <w:rtl/>
        </w:rPr>
        <w:t>هاي</w:t>
      </w:r>
      <w:r>
        <w:rPr>
          <w:b/>
          <w:bCs/>
          <w:spacing w:val="-7"/>
          <w:sz w:val="24"/>
          <w:szCs w:val="24"/>
          <w:rtl/>
        </w:rPr>
        <w:t> </w:t>
      </w:r>
      <w:r>
        <w:rPr>
          <w:b/>
          <w:bCs/>
          <w:w w:val="90"/>
          <w:sz w:val="24"/>
          <w:szCs w:val="24"/>
          <w:rtl/>
        </w:rPr>
        <w:t>مصوب</w:t>
      </w:r>
      <w:r>
        <w:rPr>
          <w:b/>
          <w:bCs/>
          <w:spacing w:val="-4"/>
          <w:w w:val="90"/>
          <w:sz w:val="24"/>
          <w:szCs w:val="24"/>
          <w:rtl/>
        </w:rPr>
        <w:t> </w:t>
      </w:r>
      <w:r>
        <w:rPr>
          <w:b/>
          <w:bCs/>
          <w:w w:val="90"/>
          <w:sz w:val="24"/>
          <w:szCs w:val="24"/>
          <w:rtl/>
        </w:rPr>
        <w:t>پروژ</w:t>
      </w:r>
      <w:r>
        <w:rPr>
          <w:b/>
          <w:bCs/>
          <w:w w:val="90"/>
          <w:sz w:val="24"/>
          <w:szCs w:val="24"/>
          <w:rtl/>
        </w:rPr>
        <w:t>ه</w:t>
      </w:r>
    </w:p>
    <w:p>
      <w:pPr>
        <w:pStyle w:val="BodyText"/>
        <w:bidi/>
        <w:spacing w:before="55"/>
        <w:ind w:right="65" w:left="0" w:firstLine="0"/>
        <w:jc w:val="right"/>
      </w:pPr>
      <w:r>
        <w:rPr>
          <w:b w:val="0"/>
          <w:bCs w:val="0"/>
          <w:rtl/>
        </w:rPr>
        <w:br w:type="column"/>
      </w:r>
      <w:r>
        <w:rPr>
          <w:spacing w:val="-4"/>
          <w:w w:val="85"/>
          <w:rtl/>
        </w:rPr>
        <w:t>مطاب</w:t>
      </w:r>
      <w:r>
        <w:rPr>
          <w:spacing w:val="-4"/>
          <w:w w:val="85"/>
          <w:rtl/>
        </w:rPr>
        <w:t>ق</w:t>
      </w:r>
    </w:p>
    <w:p>
      <w:pPr>
        <w:bidi/>
        <w:spacing w:before="55"/>
        <w:ind w:right="123" w:left="0" w:firstLine="0"/>
        <w:jc w:val="right"/>
        <w:rPr>
          <w:b/>
          <w:bCs/>
          <w:sz w:val="24"/>
          <w:szCs w:val="24"/>
        </w:rPr>
      </w:pPr>
      <w:r>
        <w:rPr>
          <w:rtl/>
        </w:rPr>
        <w:br w:type="column"/>
      </w:r>
      <w:r>
        <w:rPr>
          <w:rFonts w:ascii="Calibri" w:cs="Calibri"/>
          <w:spacing w:val="-4"/>
          <w:w w:val="85"/>
          <w:sz w:val="22"/>
          <w:szCs w:val="22"/>
        </w:rPr>
        <w:t>Plan)</w:t>
      </w:r>
      <w:r>
        <w:rPr>
          <w:rFonts w:ascii="Calibri" w:cs="Calibri"/>
          <w:spacing w:val="13"/>
          <w:sz w:val="22"/>
          <w:szCs w:val="22"/>
          <w:rtl/>
        </w:rPr>
        <w:t> </w:t>
      </w:r>
      <w:r>
        <w:rPr>
          <w:rFonts w:ascii="Calibri" w:cs="Calibri"/>
          <w:w w:val="85"/>
          <w:sz w:val="22"/>
          <w:szCs w:val="22"/>
        </w:rPr>
        <w:t>Test</w:t>
      </w:r>
      <w:r>
        <w:rPr>
          <w:rFonts w:ascii="Calibri" w:cs="Calibri"/>
          <w:spacing w:val="17"/>
          <w:sz w:val="22"/>
          <w:szCs w:val="22"/>
          <w:rtl/>
        </w:rPr>
        <w:t> </w:t>
      </w:r>
      <w:r>
        <w:rPr>
          <w:rFonts w:ascii="Calibri" w:cs="Calibri"/>
          <w:w w:val="85"/>
          <w:sz w:val="22"/>
          <w:szCs w:val="22"/>
        </w:rPr>
        <w:t>(Inspection</w:t>
      </w:r>
      <w:r>
        <w:rPr>
          <w:rFonts w:ascii="Calibri" w:cs="Calibri"/>
          <w:spacing w:val="17"/>
          <w:sz w:val="22"/>
          <w:szCs w:val="22"/>
          <w:rtl/>
        </w:rPr>
        <w:t> </w:t>
      </w:r>
      <w:r>
        <w:rPr>
          <w:rFonts w:ascii="Calibri" w:cs="Calibri"/>
          <w:w w:val="85"/>
          <w:sz w:val="22"/>
          <w:szCs w:val="22"/>
        </w:rPr>
        <w:t>ITP</w:t>
      </w:r>
      <w:r>
        <w:rPr>
          <w:b/>
          <w:bCs/>
          <w:spacing w:val="3"/>
          <w:sz w:val="24"/>
          <w:szCs w:val="24"/>
          <w:rtl/>
        </w:rPr>
        <w:t> </w:t>
      </w:r>
      <w:r>
        <w:rPr>
          <w:b/>
          <w:bCs/>
          <w:w w:val="85"/>
          <w:sz w:val="24"/>
          <w:szCs w:val="24"/>
          <w:rtl/>
        </w:rPr>
        <w:t>براي</w:t>
      </w:r>
      <w:r>
        <w:rPr>
          <w:b/>
          <w:bCs/>
          <w:spacing w:val="1"/>
          <w:sz w:val="24"/>
          <w:szCs w:val="24"/>
          <w:rtl/>
        </w:rPr>
        <w:t> </w:t>
      </w:r>
      <w:r>
        <w:rPr>
          <w:b/>
          <w:bCs/>
          <w:w w:val="85"/>
          <w:sz w:val="24"/>
          <w:szCs w:val="24"/>
          <w:rtl/>
        </w:rPr>
        <w:t>كليه</w:t>
      </w:r>
      <w:r>
        <w:rPr>
          <w:b/>
          <w:bCs/>
          <w:spacing w:val="3"/>
          <w:sz w:val="24"/>
          <w:szCs w:val="24"/>
          <w:rtl/>
        </w:rPr>
        <w:t> </w:t>
      </w:r>
      <w:r>
        <w:rPr>
          <w:b/>
          <w:bCs/>
          <w:w w:val="85"/>
          <w:sz w:val="24"/>
          <w:szCs w:val="24"/>
          <w:rtl/>
        </w:rPr>
        <w:t>اقﻼم</w:t>
      </w:r>
      <w:r>
        <w:rPr>
          <w:b/>
          <w:bCs/>
          <w:spacing w:val="6"/>
          <w:sz w:val="24"/>
          <w:szCs w:val="24"/>
          <w:rtl/>
        </w:rPr>
        <w:t> </w:t>
      </w:r>
      <w:r>
        <w:rPr>
          <w:b/>
          <w:bCs/>
          <w:w w:val="85"/>
          <w:sz w:val="24"/>
          <w:szCs w:val="24"/>
          <w:rtl/>
        </w:rPr>
        <w:t>لوله</w:t>
      </w:r>
      <w:r>
        <w:rPr>
          <w:b/>
          <w:bCs/>
          <w:spacing w:val="1"/>
          <w:sz w:val="24"/>
          <w:szCs w:val="24"/>
          <w:rtl/>
        </w:rPr>
        <w:t> </w:t>
      </w:r>
      <w:r>
        <w:rPr>
          <w:b/>
          <w:bCs/>
          <w:w w:val="85"/>
          <w:sz w:val="24"/>
          <w:szCs w:val="24"/>
          <w:rtl/>
        </w:rPr>
        <w:t>كش</w:t>
      </w:r>
      <w:r>
        <w:rPr>
          <w:b/>
          <w:bCs/>
          <w:w w:val="85"/>
          <w:sz w:val="24"/>
          <w:szCs w:val="24"/>
          <w:rtl/>
        </w:rPr>
        <w:t>ي</w:t>
      </w:r>
    </w:p>
    <w:p>
      <w:pPr>
        <w:pStyle w:val="BodyText"/>
        <w:bidi/>
        <w:spacing w:before="55"/>
        <w:ind w:right="60" w:left="0" w:firstLine="0"/>
        <w:jc w:val="right"/>
      </w:pPr>
      <w:r>
        <w:rPr>
          <w:b w:val="0"/>
          <w:bCs w:val="0"/>
          <w:rtl/>
        </w:rPr>
        <w:br w:type="column"/>
      </w:r>
      <w:r>
        <w:rPr>
          <w:spacing w:val="-4"/>
          <w:w w:val="80"/>
          <w:rtl/>
        </w:rPr>
        <w:t>تهيه</w:t>
      </w:r>
      <w:r>
        <w:rPr>
          <w:spacing w:val="-12"/>
          <w:rtl/>
        </w:rPr>
        <w:t> </w:t>
      </w:r>
      <w:r>
        <w:rPr>
          <w:w w:val="80"/>
          <w:rtl/>
        </w:rPr>
        <w:t>واخذ</w:t>
      </w:r>
      <w:r>
        <w:rPr>
          <w:spacing w:val="-11"/>
          <w:rtl/>
        </w:rPr>
        <w:t> </w:t>
      </w:r>
      <w:r>
        <w:rPr>
          <w:w w:val="80"/>
          <w:rtl/>
        </w:rPr>
        <w:t>تاييدي</w:t>
      </w:r>
      <w:r>
        <w:rPr>
          <w:w w:val="80"/>
          <w:rtl/>
        </w:rPr>
        <w:t>ه</w:t>
      </w:r>
    </w:p>
    <w:p>
      <w:pPr>
        <w:spacing w:after="0"/>
        <w:jc w:val="right"/>
        <w:sectPr>
          <w:type w:val="continuous"/>
          <w:pgSz w:w="11910" w:h="16840"/>
          <w:pgMar w:top="920" w:bottom="280" w:left="680" w:right="740"/>
          <w:cols w:num="4" w:equalWidth="0">
            <w:col w:w="3416" w:space="40"/>
            <w:col w:w="559" w:space="39"/>
            <w:col w:w="4477" w:space="40"/>
            <w:col w:w="1919"/>
          </w:cols>
        </w:sectPr>
      </w:pPr>
    </w:p>
    <w:p>
      <w:pPr>
        <w:pStyle w:val="BodyText"/>
        <w:bidi/>
        <w:spacing w:before="148"/>
        <w:ind w:right="0" w:left="389" w:firstLine="0"/>
        <w:jc w:val="left"/>
      </w:pPr>
      <w:r>
        <w:rPr/>
        <w:drawing>
          <wp:anchor distT="0" distB="0" distL="0" distR="0" allowOverlap="1" layoutInCell="1" locked="0" behindDoc="1" simplePos="0" relativeHeight="482032640">
            <wp:simplePos x="0" y="0"/>
            <wp:positionH relativeFrom="page">
              <wp:posOffset>302418</wp:posOffset>
            </wp:positionH>
            <wp:positionV relativeFrom="page">
              <wp:posOffset>302418</wp:posOffset>
            </wp:positionV>
            <wp:extent cx="6954202" cy="10089070"/>
            <wp:effectExtent l="0" t="0" r="0" b="0"/>
            <wp:wrapNone/>
            <wp:docPr id="139" name="Image 139"/>
            <wp:cNvGraphicFramePr>
              <a:graphicFrameLocks/>
            </wp:cNvGraphicFramePr>
            <a:graphic>
              <a:graphicData uri="http://schemas.openxmlformats.org/drawingml/2006/picture">
                <pic:pic>
                  <pic:nvPicPr>
                    <pic:cNvPr id="139" name="Image 139"/>
                    <pic:cNvPicPr/>
                  </pic:nvPicPr>
                  <pic:blipFill>
                    <a:blip r:embed="rId5" cstate="print"/>
                    <a:stretch>
                      <a:fillRect/>
                    </a:stretch>
                  </pic:blipFill>
                  <pic:spPr>
                    <a:xfrm>
                      <a:off x="0" y="0"/>
                      <a:ext cx="6954202" cy="10089070"/>
                    </a:xfrm>
                    <a:prstGeom prst="rect">
                      <a:avLst/>
                    </a:prstGeom>
                  </pic:spPr>
                </pic:pic>
              </a:graphicData>
            </a:graphic>
          </wp:anchor>
        </w:drawing>
      </w:r>
      <w:r>
        <w:rPr>
          <w:spacing w:val="-4"/>
          <w:w w:val="85"/>
          <w:rtl/>
        </w:rPr>
        <w:t>تهيه</w:t>
      </w:r>
      <w:r>
        <w:rPr>
          <w:spacing w:val="-6"/>
          <w:w w:val="85"/>
          <w:rtl/>
        </w:rPr>
        <w:t> </w:t>
      </w:r>
      <w:r>
        <w:rPr>
          <w:w w:val="85"/>
          <w:rtl/>
        </w:rPr>
        <w:t>و</w:t>
      </w:r>
      <w:r>
        <w:rPr>
          <w:spacing w:val="-6"/>
          <w:w w:val="85"/>
          <w:rtl/>
        </w:rPr>
        <w:t> </w:t>
      </w:r>
      <w:r>
        <w:rPr>
          <w:w w:val="85"/>
          <w:rtl/>
        </w:rPr>
        <w:t>تكميل</w:t>
      </w:r>
      <w:r>
        <w:rPr>
          <w:spacing w:val="-2"/>
          <w:w w:val="85"/>
          <w:rtl/>
        </w:rPr>
        <w:t> </w:t>
      </w:r>
      <w:r>
        <w:rPr>
          <w:w w:val="85"/>
          <w:rtl/>
        </w:rPr>
        <w:t>مشخصات</w:t>
      </w:r>
      <w:r>
        <w:rPr>
          <w:spacing w:val="-6"/>
          <w:w w:val="85"/>
          <w:rtl/>
        </w:rPr>
        <w:t> </w:t>
      </w:r>
      <w:r>
        <w:rPr>
          <w:w w:val="85"/>
          <w:rtl/>
        </w:rPr>
        <w:t>فني</w:t>
      </w:r>
      <w:r>
        <w:rPr>
          <w:spacing w:val="-4"/>
          <w:w w:val="85"/>
          <w:rtl/>
        </w:rPr>
        <w:t> </w:t>
      </w:r>
      <w:r>
        <w:rPr>
          <w:w w:val="85"/>
          <w:rtl/>
        </w:rPr>
        <w:t>جوشكاري</w:t>
      </w:r>
      <w:r>
        <w:rPr>
          <w:w w:val="85"/>
        </w:rPr>
        <w:t>.</w:t>
      </w:r>
    </w:p>
    <w:p>
      <w:pPr>
        <w:pStyle w:val="BodyText"/>
        <w:bidi/>
        <w:spacing w:before="163"/>
        <w:ind w:right="0" w:left="389" w:firstLine="0"/>
        <w:jc w:val="left"/>
      </w:pPr>
      <w:r>
        <w:rPr>
          <w:spacing w:val="-4"/>
          <w:w w:val="80"/>
          <w:rtl/>
        </w:rPr>
        <w:t>تهيه</w:t>
      </w:r>
      <w:r>
        <w:rPr>
          <w:spacing w:val="3"/>
          <w:rtl/>
        </w:rPr>
        <w:t> </w:t>
      </w:r>
      <w:r>
        <w:rPr>
          <w:w w:val="80"/>
          <w:rtl/>
        </w:rPr>
        <w:t>و</w:t>
      </w:r>
      <w:r>
        <w:rPr>
          <w:spacing w:val="3"/>
          <w:rtl/>
        </w:rPr>
        <w:t> </w:t>
      </w:r>
      <w:r>
        <w:rPr>
          <w:w w:val="80"/>
          <w:rtl/>
        </w:rPr>
        <w:t>تكميل</w:t>
      </w:r>
      <w:r>
        <w:rPr>
          <w:spacing w:val="7"/>
          <w:rtl/>
        </w:rPr>
        <w:t> </w:t>
      </w:r>
      <w:r>
        <w:rPr>
          <w:w w:val="80"/>
          <w:rtl/>
        </w:rPr>
        <w:t>مشخصات</w:t>
      </w:r>
      <w:r>
        <w:rPr>
          <w:spacing w:val="3"/>
          <w:rtl/>
        </w:rPr>
        <w:t> </w:t>
      </w:r>
      <w:r>
        <w:rPr>
          <w:w w:val="80"/>
          <w:rtl/>
        </w:rPr>
        <w:t>فني</w:t>
      </w:r>
      <w:r>
        <w:rPr>
          <w:spacing w:val="7"/>
          <w:rtl/>
        </w:rPr>
        <w:t> </w:t>
      </w:r>
      <w:r>
        <w:rPr>
          <w:w w:val="80"/>
          <w:rtl/>
        </w:rPr>
        <w:t>رنگ</w:t>
      </w:r>
      <w:r>
        <w:rPr>
          <w:spacing w:val="1"/>
          <w:rtl/>
        </w:rPr>
        <w:t> </w:t>
      </w:r>
      <w:r>
        <w:rPr>
          <w:w w:val="80"/>
          <w:rtl/>
        </w:rPr>
        <w:t>آميزي</w:t>
      </w:r>
      <w:r>
        <w:rPr>
          <w:spacing w:val="3"/>
          <w:rtl/>
        </w:rPr>
        <w:t> </w:t>
      </w:r>
      <w:r>
        <w:rPr>
          <w:w w:val="80"/>
          <w:rtl/>
        </w:rPr>
        <w:t>براي</w:t>
      </w:r>
      <w:r>
        <w:rPr>
          <w:spacing w:val="7"/>
          <w:rtl/>
        </w:rPr>
        <w:t> </w:t>
      </w:r>
      <w:r>
        <w:rPr>
          <w:w w:val="80"/>
          <w:rtl/>
        </w:rPr>
        <w:t>كليه</w:t>
      </w:r>
      <w:r>
        <w:rPr>
          <w:spacing w:val="4"/>
          <w:rtl/>
        </w:rPr>
        <w:t> </w:t>
      </w:r>
      <w:r>
        <w:rPr>
          <w:w w:val="80"/>
          <w:rtl/>
        </w:rPr>
        <w:t>سطوح</w:t>
      </w:r>
      <w:r>
        <w:rPr>
          <w:w w:val="80"/>
        </w:rPr>
        <w:t>.</w:t>
      </w:r>
    </w:p>
    <w:p>
      <w:pPr>
        <w:pStyle w:val="BodyText"/>
        <w:bidi/>
        <w:spacing w:before="161"/>
        <w:ind w:right="0" w:left="389" w:firstLine="0"/>
        <w:jc w:val="left"/>
      </w:pPr>
      <w:r>
        <w:rPr>
          <w:spacing w:val="-4"/>
          <w:w w:val="80"/>
          <w:rtl/>
        </w:rPr>
        <w:t>تهيه</w:t>
      </w:r>
      <w:r>
        <w:rPr>
          <w:rtl/>
        </w:rPr>
        <w:t> </w:t>
      </w:r>
      <w:r>
        <w:rPr>
          <w:w w:val="80"/>
          <w:rtl/>
        </w:rPr>
        <w:t>و</w:t>
      </w:r>
      <w:r>
        <w:rPr>
          <w:rtl/>
        </w:rPr>
        <w:t> </w:t>
      </w:r>
      <w:r>
        <w:rPr>
          <w:w w:val="80"/>
          <w:rtl/>
        </w:rPr>
        <w:t>تكميل</w:t>
      </w:r>
      <w:r>
        <w:rPr>
          <w:spacing w:val="3"/>
          <w:rtl/>
        </w:rPr>
        <w:t> </w:t>
      </w:r>
      <w:r>
        <w:rPr>
          <w:w w:val="80"/>
          <w:rtl/>
        </w:rPr>
        <w:t>مشخصات</w:t>
      </w:r>
      <w:r>
        <w:rPr>
          <w:rtl/>
        </w:rPr>
        <w:t> </w:t>
      </w:r>
      <w:r>
        <w:rPr>
          <w:w w:val="80"/>
          <w:rtl/>
        </w:rPr>
        <w:t>فني</w:t>
      </w:r>
      <w:r>
        <w:rPr>
          <w:spacing w:val="3"/>
          <w:rtl/>
        </w:rPr>
        <w:t> </w:t>
      </w:r>
      <w:r>
        <w:rPr>
          <w:w w:val="80"/>
          <w:rtl/>
        </w:rPr>
        <w:t>عايقكاري</w:t>
      </w:r>
      <w:r>
        <w:rPr>
          <w:w w:val="80"/>
        </w:rPr>
        <w:t>.</w:t>
      </w:r>
    </w:p>
    <w:p>
      <w:pPr>
        <w:bidi/>
        <w:spacing w:before="161"/>
        <w:ind w:right="0" w:left="389" w:firstLine="0"/>
        <w:jc w:val="left"/>
        <w:rPr>
          <w:rFonts w:ascii="Calibri" w:cs="Calibri"/>
          <w:sz w:val="22"/>
          <w:szCs w:val="22"/>
        </w:rPr>
      </w:pPr>
      <w:r>
        <w:rPr>
          <w:b/>
          <w:bCs/>
          <w:spacing w:val="-4"/>
          <w:w w:val="85"/>
          <w:sz w:val="24"/>
          <w:szCs w:val="24"/>
          <w:rtl/>
        </w:rPr>
        <w:t>تهيه</w:t>
      </w:r>
      <w:r>
        <w:rPr>
          <w:b/>
          <w:bCs/>
          <w:spacing w:val="-5"/>
          <w:sz w:val="24"/>
          <w:szCs w:val="24"/>
          <w:rtl/>
        </w:rPr>
        <w:t> </w:t>
      </w:r>
      <w:r>
        <w:rPr>
          <w:b/>
          <w:bCs/>
          <w:w w:val="85"/>
          <w:sz w:val="24"/>
          <w:szCs w:val="24"/>
          <w:rtl/>
        </w:rPr>
        <w:t>و</w:t>
      </w:r>
      <w:r>
        <w:rPr>
          <w:b/>
          <w:bCs/>
          <w:spacing w:val="-5"/>
          <w:sz w:val="24"/>
          <w:szCs w:val="24"/>
          <w:rtl/>
        </w:rPr>
        <w:t> </w:t>
      </w:r>
      <w:r>
        <w:rPr>
          <w:b/>
          <w:bCs/>
          <w:w w:val="85"/>
          <w:sz w:val="24"/>
          <w:szCs w:val="24"/>
          <w:rtl/>
        </w:rPr>
        <w:t>تكميل</w:t>
      </w:r>
      <w:r>
        <w:rPr>
          <w:b/>
          <w:bCs/>
          <w:spacing w:val="-2"/>
          <w:sz w:val="24"/>
          <w:szCs w:val="24"/>
          <w:rtl/>
        </w:rPr>
        <w:t> </w:t>
      </w:r>
      <w:r>
        <w:rPr>
          <w:b/>
          <w:bCs/>
          <w:w w:val="85"/>
          <w:sz w:val="24"/>
          <w:szCs w:val="24"/>
          <w:rtl/>
        </w:rPr>
        <w:t>مشخصات</w:t>
      </w:r>
      <w:r>
        <w:rPr>
          <w:b/>
          <w:bCs/>
          <w:spacing w:val="-6"/>
          <w:sz w:val="24"/>
          <w:szCs w:val="24"/>
          <w:rtl/>
        </w:rPr>
        <w:t> </w:t>
      </w:r>
      <w:r>
        <w:rPr>
          <w:b/>
          <w:bCs/>
          <w:w w:val="85"/>
          <w:sz w:val="24"/>
          <w:szCs w:val="24"/>
          <w:rtl/>
        </w:rPr>
        <w:t>فني</w:t>
      </w:r>
      <w:r>
        <w:rPr>
          <w:b/>
          <w:bCs/>
          <w:spacing w:val="-5"/>
          <w:sz w:val="24"/>
          <w:szCs w:val="24"/>
          <w:rtl/>
        </w:rPr>
        <w:t> </w:t>
      </w:r>
      <w:r>
        <w:rPr>
          <w:b/>
          <w:bCs/>
          <w:w w:val="85"/>
          <w:sz w:val="24"/>
          <w:szCs w:val="24"/>
          <w:rtl/>
        </w:rPr>
        <w:t>پوشش</w:t>
      </w:r>
      <w:r>
        <w:rPr>
          <w:b/>
          <w:bCs/>
          <w:spacing w:val="-2"/>
          <w:sz w:val="24"/>
          <w:szCs w:val="24"/>
          <w:rtl/>
        </w:rPr>
        <w:t> </w:t>
      </w:r>
      <w:r>
        <w:rPr>
          <w:b/>
          <w:bCs/>
          <w:w w:val="85"/>
          <w:sz w:val="24"/>
          <w:szCs w:val="24"/>
          <w:rtl/>
        </w:rPr>
        <w:t>محافظ</w:t>
      </w:r>
      <w:r>
        <w:rPr>
          <w:b/>
          <w:bCs/>
          <w:spacing w:val="-4"/>
          <w:sz w:val="24"/>
          <w:szCs w:val="24"/>
          <w:rtl/>
        </w:rPr>
        <w:t> </w:t>
      </w:r>
      <w:r>
        <w:rPr>
          <w:b/>
          <w:bCs/>
          <w:w w:val="85"/>
          <w:sz w:val="24"/>
          <w:szCs w:val="24"/>
          <w:rtl/>
        </w:rPr>
        <w:t>لولهها</w:t>
      </w:r>
      <w:r>
        <w:rPr>
          <w:rFonts w:ascii="Calibri" w:cs="Calibri"/>
          <w:spacing w:val="14"/>
          <w:sz w:val="22"/>
          <w:szCs w:val="22"/>
          <w:rtl/>
        </w:rPr>
        <w:t> </w:t>
      </w:r>
      <w:r>
        <w:rPr>
          <w:rFonts w:ascii="Calibri" w:cs="Calibri"/>
          <w:w w:val="85"/>
          <w:sz w:val="22"/>
          <w:szCs w:val="22"/>
        </w:rPr>
        <w:t>)</w:t>
      </w:r>
      <w:r>
        <w:rPr>
          <w:rFonts w:ascii="Calibri" w:cs="Calibri"/>
          <w:spacing w:val="11"/>
          <w:sz w:val="22"/>
          <w:szCs w:val="22"/>
          <w:rtl/>
        </w:rPr>
        <w:t> </w:t>
      </w:r>
      <w:r>
        <w:rPr>
          <w:b/>
          <w:bCs/>
          <w:w w:val="85"/>
          <w:sz w:val="24"/>
          <w:szCs w:val="24"/>
        </w:rPr>
        <w:t>.</w:t>
      </w:r>
      <w:r>
        <w:rPr>
          <w:rFonts w:ascii="Calibri" w:cs="Calibri"/>
          <w:w w:val="85"/>
          <w:sz w:val="22"/>
          <w:szCs w:val="22"/>
        </w:rPr>
        <w:t>(COATIN</w:t>
      </w:r>
      <w:r>
        <w:rPr>
          <w:rFonts w:ascii="Calibri" w:cs="Calibri"/>
          <w:w w:val="85"/>
          <w:sz w:val="22"/>
          <w:szCs w:val="22"/>
        </w:rPr>
        <w:t>G</w:t>
      </w:r>
    </w:p>
    <w:p>
      <w:pPr>
        <w:pStyle w:val="BodyText"/>
        <w:bidi/>
        <w:spacing w:before="149"/>
        <w:ind w:right="0" w:left="389" w:firstLine="0"/>
        <w:jc w:val="left"/>
        <w:rPr>
          <w:rFonts w:ascii="Calibri" w:cs="Calibri"/>
          <w:b w:val="0"/>
          <w:bCs w:val="0"/>
          <w:sz w:val="22"/>
          <w:szCs w:val="22"/>
        </w:rPr>
      </w:pPr>
      <w:r>
        <w:rPr>
          <w:spacing w:val="-4"/>
          <w:w w:val="85"/>
          <w:rtl/>
        </w:rPr>
        <w:t>تهيه</w:t>
      </w:r>
      <w:r>
        <w:rPr>
          <w:spacing w:val="-5"/>
          <w:w w:val="85"/>
          <w:rtl/>
        </w:rPr>
        <w:t> </w:t>
      </w:r>
      <w:r>
        <w:rPr>
          <w:w w:val="85"/>
          <w:rtl/>
        </w:rPr>
        <w:t>برآورد</w:t>
      </w:r>
      <w:r>
        <w:rPr>
          <w:spacing w:val="-5"/>
          <w:w w:val="85"/>
          <w:rtl/>
        </w:rPr>
        <w:t> </w:t>
      </w:r>
      <w:r>
        <w:rPr>
          <w:w w:val="85"/>
          <w:rtl/>
        </w:rPr>
        <w:t>و</w:t>
      </w:r>
      <w:r>
        <w:rPr>
          <w:spacing w:val="-2"/>
          <w:w w:val="85"/>
          <w:rtl/>
        </w:rPr>
        <w:t> </w:t>
      </w:r>
      <w:r>
        <w:rPr>
          <w:w w:val="85"/>
          <w:rtl/>
        </w:rPr>
        <w:t>فهرست</w:t>
      </w:r>
      <w:r>
        <w:rPr>
          <w:spacing w:val="-4"/>
          <w:w w:val="85"/>
          <w:rtl/>
        </w:rPr>
        <w:t> </w:t>
      </w:r>
      <w:r>
        <w:rPr>
          <w:w w:val="85"/>
          <w:rtl/>
        </w:rPr>
        <w:t>مقادير</w:t>
      </w:r>
      <w:r>
        <w:rPr>
          <w:spacing w:val="-2"/>
          <w:w w:val="85"/>
          <w:rtl/>
        </w:rPr>
        <w:t> </w:t>
      </w:r>
      <w:r>
        <w:rPr>
          <w:w w:val="85"/>
          <w:rtl/>
        </w:rPr>
        <w:t>عايقكاري</w:t>
      </w:r>
      <w:r>
        <w:rPr>
          <w:spacing w:val="-3"/>
          <w:w w:val="85"/>
          <w:rtl/>
        </w:rPr>
        <w:t> </w:t>
      </w:r>
      <w:r>
        <w:rPr>
          <w:w w:val="85"/>
          <w:rtl/>
        </w:rPr>
        <w:t>و</w:t>
      </w:r>
      <w:r>
        <w:rPr>
          <w:spacing w:val="-4"/>
          <w:w w:val="85"/>
          <w:rtl/>
        </w:rPr>
        <w:t> </w:t>
      </w:r>
      <w:r>
        <w:rPr>
          <w:w w:val="85"/>
          <w:rtl/>
        </w:rPr>
        <w:t>رنگ</w:t>
      </w:r>
      <w:r>
        <w:rPr>
          <w:spacing w:val="-3"/>
          <w:w w:val="85"/>
          <w:rtl/>
        </w:rPr>
        <w:t> </w:t>
      </w:r>
      <w:r>
        <w:rPr>
          <w:w w:val="85"/>
          <w:rtl/>
        </w:rPr>
        <w:t>آميزي</w:t>
      </w:r>
      <w:r>
        <w:rPr>
          <w:spacing w:val="-3"/>
          <w:w w:val="85"/>
          <w:rtl/>
        </w:rPr>
        <w:t> </w:t>
      </w:r>
      <w:r>
        <w:rPr>
          <w:w w:val="85"/>
          <w:rtl/>
        </w:rPr>
        <w:t>و</w:t>
      </w:r>
      <w:r>
        <w:rPr>
          <w:spacing w:val="-2"/>
          <w:w w:val="85"/>
          <w:rtl/>
        </w:rPr>
        <w:t> </w:t>
      </w:r>
      <w:r>
        <w:rPr>
          <w:w w:val="85"/>
          <w:rtl/>
        </w:rPr>
        <w:t>پوشش</w:t>
      </w:r>
      <w:r>
        <w:rPr>
          <w:spacing w:val="-4"/>
          <w:w w:val="85"/>
          <w:rtl/>
        </w:rPr>
        <w:t> </w:t>
      </w:r>
      <w:r>
        <w:rPr>
          <w:w w:val="85"/>
          <w:rtl/>
        </w:rPr>
        <w:t>محافظ</w:t>
      </w:r>
      <w:r>
        <w:rPr>
          <w:spacing w:val="-1"/>
          <w:w w:val="85"/>
          <w:rtl/>
        </w:rPr>
        <w:t> </w:t>
      </w:r>
      <w:r>
        <w:rPr>
          <w:w w:val="85"/>
          <w:rtl/>
        </w:rPr>
        <w:t>لوله</w:t>
      </w:r>
      <w:r>
        <w:rPr>
          <w:spacing w:val="-5"/>
          <w:w w:val="85"/>
          <w:rtl/>
        </w:rPr>
        <w:t> </w:t>
      </w:r>
      <w:r>
        <w:rPr>
          <w:w w:val="85"/>
          <w:rtl/>
        </w:rPr>
        <w:t>كشيهاي</w:t>
      </w:r>
      <w:r>
        <w:rPr>
          <w:spacing w:val="-4"/>
          <w:w w:val="85"/>
          <w:rtl/>
        </w:rPr>
        <w:t> </w:t>
      </w:r>
      <w:r>
        <w:rPr>
          <w:w w:val="85"/>
          <w:rtl/>
        </w:rPr>
        <w:t>زيرزميني</w:t>
      </w:r>
      <w:r>
        <w:rPr>
          <w:rFonts w:ascii="Calibri" w:cs="Calibri"/>
          <w:b w:val="0"/>
          <w:bCs w:val="0"/>
          <w:spacing w:val="-2"/>
          <w:rtl/>
        </w:rPr>
        <w:t> </w:t>
      </w:r>
      <w:r>
        <w:rPr>
          <w:rFonts w:ascii="Calibri" w:cs="Calibri"/>
          <w:b w:val="0"/>
          <w:bCs w:val="0"/>
          <w:w w:val="85"/>
        </w:rPr>
        <w:t>)</w:t>
      </w:r>
      <w:r>
        <w:rPr>
          <w:rFonts w:ascii="Calibri" w:cs="Calibri"/>
          <w:b w:val="0"/>
          <w:bCs w:val="0"/>
          <w:spacing w:val="1"/>
          <w:sz w:val="22"/>
          <w:szCs w:val="22"/>
          <w:rtl/>
        </w:rPr>
        <w:t> </w:t>
      </w:r>
      <w:r>
        <w:rPr>
          <w:w w:val="85"/>
        </w:rPr>
        <w:t>.</w:t>
      </w:r>
      <w:r>
        <w:rPr>
          <w:rFonts w:ascii="Calibri" w:cs="Calibri"/>
          <w:b w:val="0"/>
          <w:bCs w:val="0"/>
          <w:w w:val="85"/>
          <w:sz w:val="22"/>
          <w:szCs w:val="22"/>
        </w:rPr>
        <w:t>(COATIN</w:t>
      </w:r>
      <w:r>
        <w:rPr>
          <w:rFonts w:ascii="Calibri" w:cs="Calibri"/>
          <w:b w:val="0"/>
          <w:bCs w:val="0"/>
          <w:w w:val="85"/>
          <w:sz w:val="22"/>
          <w:szCs w:val="22"/>
        </w:rPr>
        <w:t>G</w:t>
      </w:r>
    </w:p>
    <w:p>
      <w:pPr>
        <w:pStyle w:val="BodyText"/>
        <w:bidi/>
        <w:spacing w:before="149"/>
        <w:ind w:right="0" w:left="387" w:firstLine="0"/>
        <w:jc w:val="left"/>
      </w:pPr>
      <w:r>
        <w:rPr>
          <w:spacing w:val="-2"/>
          <w:w w:val="85"/>
          <w:rtl/>
        </w:rPr>
        <w:t>بررسي</w:t>
      </w:r>
      <w:r>
        <w:rPr>
          <w:spacing w:val="-10"/>
          <w:rtl/>
        </w:rPr>
        <w:t> </w:t>
      </w:r>
      <w:r>
        <w:rPr>
          <w:w w:val="85"/>
          <w:rtl/>
        </w:rPr>
        <w:t>نقشه</w:t>
      </w:r>
      <w:r>
        <w:rPr>
          <w:spacing w:val="-6"/>
          <w:rtl/>
        </w:rPr>
        <w:t> </w:t>
      </w:r>
      <w:r>
        <w:rPr>
          <w:w w:val="85"/>
          <w:rtl/>
        </w:rPr>
        <w:t>هاي</w:t>
      </w:r>
      <w:r>
        <w:rPr>
          <w:spacing w:val="-6"/>
          <w:rtl/>
        </w:rPr>
        <w:t> </w:t>
      </w:r>
      <w:r>
        <w:rPr>
          <w:w w:val="85"/>
          <w:rtl/>
        </w:rPr>
        <w:t>سازندگان</w:t>
      </w:r>
      <w:r>
        <w:rPr>
          <w:spacing w:val="-8"/>
          <w:rtl/>
        </w:rPr>
        <w:t> </w:t>
      </w:r>
      <w:r>
        <w:rPr>
          <w:w w:val="85"/>
          <w:rtl/>
        </w:rPr>
        <w:t>و</w:t>
      </w:r>
      <w:r>
        <w:rPr>
          <w:spacing w:val="-2"/>
          <w:rtl/>
        </w:rPr>
        <w:t> </w:t>
      </w:r>
      <w:r>
        <w:rPr>
          <w:w w:val="85"/>
          <w:rtl/>
        </w:rPr>
        <w:t>هماهنگ</w:t>
      </w:r>
      <w:r>
        <w:rPr>
          <w:spacing w:val="-10"/>
          <w:rtl/>
        </w:rPr>
        <w:t> </w:t>
      </w:r>
      <w:r>
        <w:rPr>
          <w:w w:val="85"/>
          <w:rtl/>
        </w:rPr>
        <w:t>نمودن</w:t>
      </w:r>
      <w:r>
        <w:rPr>
          <w:spacing w:val="-8"/>
          <w:rtl/>
        </w:rPr>
        <w:t> </w:t>
      </w:r>
      <w:r>
        <w:rPr>
          <w:w w:val="85"/>
          <w:rtl/>
        </w:rPr>
        <w:t>آنها</w:t>
      </w:r>
      <w:r>
        <w:rPr>
          <w:spacing w:val="-5"/>
          <w:rtl/>
        </w:rPr>
        <w:t> </w:t>
      </w:r>
      <w:r>
        <w:rPr>
          <w:w w:val="85"/>
          <w:rtl/>
        </w:rPr>
        <w:t>با</w:t>
      </w:r>
      <w:r>
        <w:rPr>
          <w:spacing w:val="-5"/>
          <w:rtl/>
        </w:rPr>
        <w:t> </w:t>
      </w:r>
      <w:r>
        <w:rPr>
          <w:w w:val="85"/>
          <w:rtl/>
        </w:rPr>
        <w:t>نقشه</w:t>
      </w:r>
      <w:r>
        <w:rPr>
          <w:spacing w:val="-2"/>
          <w:rtl/>
        </w:rPr>
        <w:t> </w:t>
      </w:r>
      <w:r>
        <w:rPr>
          <w:w w:val="85"/>
          <w:rtl/>
        </w:rPr>
        <w:t>هاي</w:t>
      </w:r>
      <w:r>
        <w:rPr>
          <w:spacing w:val="-4"/>
          <w:rtl/>
        </w:rPr>
        <w:t> </w:t>
      </w:r>
      <w:r>
        <w:rPr>
          <w:w w:val="85"/>
          <w:rtl/>
        </w:rPr>
        <w:t>اجرائي</w:t>
      </w:r>
      <w:r>
        <w:rPr>
          <w:spacing w:val="-1"/>
          <w:rtl/>
        </w:rPr>
        <w:t> </w:t>
      </w:r>
      <w:r>
        <w:rPr>
          <w:w w:val="85"/>
          <w:rtl/>
        </w:rPr>
        <w:t>لوله</w:t>
      </w:r>
      <w:r>
        <w:rPr>
          <w:spacing w:val="-8"/>
          <w:rtl/>
        </w:rPr>
        <w:t> </w:t>
      </w:r>
      <w:r>
        <w:rPr>
          <w:w w:val="85"/>
          <w:rtl/>
        </w:rPr>
        <w:t>كشي</w:t>
      </w:r>
      <w:r>
        <w:rPr>
          <w:w w:val="85"/>
        </w:rPr>
        <w:t>.</w:t>
      </w:r>
    </w:p>
    <w:p>
      <w:pPr>
        <w:pStyle w:val="BodyText"/>
        <w:bidi/>
        <w:spacing w:before="161"/>
        <w:ind w:right="0" w:left="388" w:firstLine="0"/>
        <w:jc w:val="left"/>
      </w:pPr>
      <w:r>
        <w:rPr>
          <w:spacing w:val="-2"/>
          <w:w w:val="85"/>
          <w:rtl/>
        </w:rPr>
        <w:t>نهائي</w:t>
      </w:r>
      <w:r>
        <w:rPr>
          <w:spacing w:val="5"/>
          <w:rtl/>
        </w:rPr>
        <w:t> </w:t>
      </w:r>
      <w:r>
        <w:rPr>
          <w:w w:val="85"/>
          <w:rtl/>
        </w:rPr>
        <w:t>سازي</w:t>
      </w:r>
      <w:r>
        <w:rPr>
          <w:spacing w:val="8"/>
          <w:rtl/>
        </w:rPr>
        <w:t> </w:t>
      </w:r>
      <w:r>
        <w:rPr>
          <w:w w:val="85"/>
          <w:rtl/>
        </w:rPr>
        <w:t>محاسبات</w:t>
      </w:r>
      <w:r>
        <w:rPr>
          <w:spacing w:val="3"/>
          <w:rtl/>
        </w:rPr>
        <w:t> </w:t>
      </w:r>
      <w:r>
        <w:rPr>
          <w:w w:val="85"/>
          <w:rtl/>
        </w:rPr>
        <w:t>ضخامت</w:t>
      </w:r>
      <w:r>
        <w:rPr>
          <w:spacing w:val="7"/>
          <w:rtl/>
        </w:rPr>
        <w:t> </w:t>
      </w:r>
      <w:r>
        <w:rPr>
          <w:w w:val="85"/>
          <w:rtl/>
        </w:rPr>
        <w:t>لولهها</w:t>
      </w:r>
      <w:r>
        <w:rPr>
          <w:spacing w:val="3"/>
          <w:rtl/>
        </w:rPr>
        <w:t> </w:t>
      </w:r>
      <w:r>
        <w:rPr>
          <w:w w:val="85"/>
          <w:rtl/>
        </w:rPr>
        <w:t>و</w:t>
      </w:r>
      <w:r>
        <w:rPr>
          <w:spacing w:val="5"/>
          <w:rtl/>
        </w:rPr>
        <w:t> </w:t>
      </w:r>
      <w:r>
        <w:rPr>
          <w:w w:val="85"/>
          <w:rtl/>
        </w:rPr>
        <w:t>انتخاب</w:t>
      </w:r>
      <w:r>
        <w:rPr>
          <w:spacing w:val="8"/>
          <w:rtl/>
        </w:rPr>
        <w:t> </w:t>
      </w:r>
      <w:r>
        <w:rPr>
          <w:w w:val="85"/>
          <w:rtl/>
        </w:rPr>
        <w:t>مواد</w:t>
      </w:r>
      <w:r>
        <w:rPr>
          <w:w w:val="85"/>
        </w:rPr>
        <w:t>.</w:t>
      </w:r>
    </w:p>
    <w:p>
      <w:pPr>
        <w:spacing w:after="0"/>
        <w:jc w:val="left"/>
        <w:sectPr>
          <w:type w:val="continuous"/>
          <w:pgSz w:w="11910" w:h="16840"/>
          <w:pgMar w:top="920" w:bottom="280" w:left="680" w:right="740"/>
        </w:sectPr>
      </w:pPr>
    </w:p>
    <w:p>
      <w:pPr>
        <w:pStyle w:val="BodyText"/>
        <w:spacing w:before="3"/>
        <w:rPr>
          <w:sz w:val="2"/>
        </w:rPr>
      </w:pPr>
      <w:r>
        <w:rPr/>
        <w:drawing>
          <wp:anchor distT="0" distB="0" distL="0" distR="0" allowOverlap="1" layoutInCell="1" locked="0" behindDoc="1" simplePos="0" relativeHeight="482033152">
            <wp:simplePos x="0" y="0"/>
            <wp:positionH relativeFrom="page">
              <wp:posOffset>302418</wp:posOffset>
            </wp:positionH>
            <wp:positionV relativeFrom="page">
              <wp:posOffset>302418</wp:posOffset>
            </wp:positionV>
            <wp:extent cx="6954202" cy="10089070"/>
            <wp:effectExtent l="0" t="0" r="0" b="0"/>
            <wp:wrapNone/>
            <wp:docPr id="140" name="Image 140"/>
            <wp:cNvGraphicFramePr>
              <a:graphicFrameLocks/>
            </wp:cNvGraphicFramePr>
            <a:graphic>
              <a:graphicData uri="http://schemas.openxmlformats.org/drawingml/2006/picture">
                <pic:pic>
                  <pic:nvPicPr>
                    <pic:cNvPr id="140" name="Image 140"/>
                    <pic:cNvPicPr/>
                  </pic:nvPicPr>
                  <pic:blipFill>
                    <a:blip r:embed="rId5" cstate="print"/>
                    <a:stretch>
                      <a:fillRect/>
                    </a:stretch>
                  </pic:blipFill>
                  <pic:spPr>
                    <a:xfrm>
                      <a:off x="0" y="0"/>
                      <a:ext cx="6954202" cy="10089070"/>
                    </a:xfrm>
                    <a:prstGeom prst="rect">
                      <a:avLst/>
                    </a:prstGeom>
                  </pic:spPr>
                </pic:pic>
              </a:graphicData>
            </a:graphic>
          </wp:anchor>
        </w:drawing>
      </w: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141" name="Image 141"/>
                  <wp:cNvGraphicFramePr>
                    <a:graphicFrameLocks/>
                  </wp:cNvGraphicFramePr>
                  <a:graphic>
                    <a:graphicData uri="http://schemas.openxmlformats.org/drawingml/2006/picture">
                      <pic:pic>
                        <pic:nvPicPr>
                          <pic:cNvPr id="141" name="Image 141"/>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1"/>
      </w:pPr>
    </w:p>
    <w:p>
      <w:pPr>
        <w:spacing w:before="1"/>
        <w:ind w:left="5209" w:right="0" w:firstLine="0"/>
        <w:jc w:val="left"/>
        <w:rPr>
          <w:rFonts w:ascii="Calibri" w:cs="Calibri"/>
          <w:sz w:val="24"/>
          <w:szCs w:val="24"/>
        </w:rPr>
      </w:pPr>
      <w:r>
        <w:rPr>
          <w:rFonts w:ascii="Calibri" w:cs="Calibri"/>
          <w:spacing w:val="-2"/>
          <w:sz w:val="24"/>
          <w:szCs w:val="24"/>
        </w:rPr>
        <w:t>PIPING</w:t>
      </w:r>
      <w:r>
        <w:rPr>
          <w:rFonts w:ascii="Calibri" w:cs="Calibri"/>
          <w:spacing w:val="-12"/>
          <w:sz w:val="24"/>
          <w:szCs w:val="24"/>
        </w:rPr>
        <w:t> </w:t>
      </w:r>
      <w:r>
        <w:rPr>
          <w:rFonts w:ascii="Calibri" w:cs="Calibri"/>
          <w:spacing w:val="-2"/>
          <w:sz w:val="24"/>
          <w:szCs w:val="24"/>
        </w:rPr>
        <w:t>PLAN</w:t>
      </w:r>
      <w:r>
        <w:rPr>
          <w:rFonts w:ascii="Calibri" w:cs="Calibri"/>
          <w:spacing w:val="-12"/>
          <w:sz w:val="24"/>
          <w:szCs w:val="24"/>
        </w:rPr>
        <w:t> </w:t>
      </w:r>
      <w:r>
        <w:rPr>
          <w:rFonts w:ascii="Calibri" w:cs="Calibri"/>
          <w:spacing w:val="-2"/>
          <w:sz w:val="24"/>
          <w:szCs w:val="24"/>
        </w:rPr>
        <w:t>&amp;</w:t>
      </w:r>
      <w:r>
        <w:rPr>
          <w:rFonts w:ascii="Calibri" w:cs="Calibri"/>
          <w:spacing w:val="-7"/>
          <w:sz w:val="24"/>
          <w:szCs w:val="24"/>
        </w:rPr>
        <w:t> </w:t>
      </w:r>
      <w:r>
        <w:rPr>
          <w:rFonts w:ascii="Calibri" w:cs="Calibri"/>
          <w:spacing w:val="-2"/>
          <w:sz w:val="24"/>
          <w:szCs w:val="24"/>
        </w:rPr>
        <w:t>ISOMETRIC</w:t>
      </w:r>
      <w:r>
        <w:rPr>
          <w:rFonts w:ascii="Calibri" w:cs="Calibri"/>
          <w:spacing w:val="-10"/>
          <w:sz w:val="24"/>
          <w:szCs w:val="24"/>
        </w:rPr>
        <w:t> </w:t>
      </w:r>
      <w:r>
        <w:rPr>
          <w:b/>
          <w:bCs/>
          <w:spacing w:val="-2"/>
          <w:sz w:val="24"/>
          <w:szCs w:val="24"/>
          <w:rtl/>
        </w:rPr>
        <w:t>هاي</w:t>
      </w:r>
      <w:r>
        <w:rPr>
          <w:b/>
          <w:bCs/>
          <w:spacing w:val="-16"/>
          <w:sz w:val="24"/>
          <w:szCs w:val="24"/>
        </w:rPr>
        <w:t> </w:t>
      </w:r>
      <w:r>
        <w:rPr>
          <w:b/>
          <w:bCs/>
          <w:spacing w:val="-2"/>
          <w:sz w:val="24"/>
          <w:szCs w:val="24"/>
          <w:rtl/>
        </w:rPr>
        <w:t>نقشه</w:t>
      </w:r>
      <w:r>
        <w:rPr>
          <w:b/>
          <w:bCs/>
          <w:spacing w:val="-17"/>
          <w:sz w:val="24"/>
          <w:szCs w:val="24"/>
        </w:rPr>
        <w:t> </w:t>
      </w:r>
      <w:r>
        <w:rPr>
          <w:b/>
          <w:bCs/>
          <w:spacing w:val="-2"/>
          <w:sz w:val="24"/>
          <w:szCs w:val="24"/>
          <w:rtl/>
        </w:rPr>
        <w:t>كردن</w:t>
      </w:r>
      <w:r>
        <w:rPr>
          <w:b/>
          <w:bCs/>
          <w:spacing w:val="-17"/>
          <w:sz w:val="24"/>
          <w:szCs w:val="24"/>
        </w:rPr>
        <w:t> </w:t>
      </w:r>
      <w:r>
        <w:rPr>
          <w:rFonts w:ascii="Calibri" w:cs="Calibri"/>
          <w:spacing w:val="-2"/>
          <w:sz w:val="24"/>
          <w:szCs w:val="24"/>
        </w:rPr>
        <w:t>AS</w:t>
      </w:r>
      <w:r>
        <w:rPr>
          <w:rFonts w:ascii="Calibri" w:cs="Calibri"/>
          <w:spacing w:val="-6"/>
          <w:sz w:val="24"/>
          <w:szCs w:val="24"/>
        </w:rPr>
        <w:t> </w:t>
      </w:r>
      <w:r>
        <w:rPr>
          <w:rFonts w:ascii="Calibri" w:cs="Calibri"/>
          <w:spacing w:val="-4"/>
          <w:sz w:val="24"/>
          <w:szCs w:val="24"/>
        </w:rPr>
        <w:t>BUIL</w:t>
      </w:r>
      <w:r>
        <w:rPr>
          <w:rFonts w:ascii="Calibri" w:cs="Calibri"/>
          <w:spacing w:val="-4"/>
          <w:sz w:val="24"/>
          <w:szCs w:val="24"/>
        </w:rPr>
        <w:t>T</w:t>
      </w:r>
    </w:p>
    <w:p>
      <w:pPr>
        <w:bidi/>
        <w:spacing w:before="147"/>
        <w:ind w:right="5003" w:left="0" w:firstLine="0"/>
        <w:jc w:val="both"/>
        <w:rPr>
          <w:rFonts w:ascii="Calibri" w:cs="Calibri"/>
          <w:sz w:val="22"/>
          <w:szCs w:val="22"/>
        </w:rPr>
      </w:pPr>
      <w:r>
        <w:rPr>
          <w:rFonts w:ascii="Calibri" w:cs="Calibri"/>
          <w:w w:val="90"/>
          <w:sz w:val="22"/>
          <w:szCs w:val="22"/>
        </w:rPr>
        <w:t>MARK-</w:t>
      </w:r>
      <w:r>
        <w:rPr>
          <w:rFonts w:ascii="Calibri" w:cs="Calibri"/>
          <w:spacing w:val="-5"/>
          <w:w w:val="90"/>
          <w:sz w:val="22"/>
          <w:szCs w:val="22"/>
        </w:rPr>
        <w:t>UP</w:t>
      </w:r>
      <w:r>
        <w:rPr>
          <w:b/>
          <w:bCs/>
          <w:spacing w:val="-1"/>
          <w:w w:val="90"/>
          <w:sz w:val="24"/>
          <w:szCs w:val="24"/>
          <w:rtl/>
        </w:rPr>
        <w:t> </w:t>
      </w:r>
      <w:r>
        <w:rPr>
          <w:b/>
          <w:bCs/>
          <w:w w:val="90"/>
          <w:sz w:val="24"/>
          <w:szCs w:val="24"/>
          <w:rtl/>
        </w:rPr>
        <w:t>كردن</w:t>
      </w:r>
      <w:r>
        <w:rPr>
          <w:b/>
          <w:bCs/>
          <w:spacing w:val="-1"/>
          <w:w w:val="90"/>
          <w:sz w:val="24"/>
          <w:szCs w:val="24"/>
          <w:rtl/>
        </w:rPr>
        <w:t> </w:t>
      </w:r>
      <w:r>
        <w:rPr>
          <w:b/>
          <w:bCs/>
          <w:w w:val="90"/>
          <w:sz w:val="24"/>
          <w:szCs w:val="24"/>
          <w:rtl/>
        </w:rPr>
        <w:t>نقشه</w:t>
      </w:r>
      <w:r>
        <w:rPr>
          <w:b/>
          <w:bCs/>
          <w:spacing w:val="-2"/>
          <w:w w:val="90"/>
          <w:sz w:val="24"/>
          <w:szCs w:val="24"/>
          <w:rtl/>
        </w:rPr>
        <w:t> </w:t>
      </w:r>
      <w:r>
        <w:rPr>
          <w:b/>
          <w:bCs/>
          <w:w w:val="90"/>
          <w:sz w:val="24"/>
          <w:szCs w:val="24"/>
          <w:rtl/>
        </w:rPr>
        <w:t>هاي</w:t>
      </w:r>
      <w:r>
        <w:rPr>
          <w:rFonts w:ascii="Calibri" w:cs="Calibri"/>
          <w:spacing w:val="13"/>
          <w:sz w:val="22"/>
          <w:szCs w:val="22"/>
          <w:rtl/>
        </w:rPr>
        <w:t> </w:t>
      </w:r>
      <w:r>
        <w:rPr>
          <w:rFonts w:ascii="Calibri" w:cs="Calibri"/>
          <w:w w:val="90"/>
          <w:sz w:val="22"/>
          <w:szCs w:val="22"/>
        </w:rPr>
        <w:t>P&amp;ID</w:t>
      </w:r>
      <w:r>
        <w:rPr>
          <w:b/>
          <w:bCs/>
          <w:spacing w:val="-1"/>
          <w:w w:val="90"/>
          <w:sz w:val="24"/>
          <w:szCs w:val="24"/>
          <w:rtl/>
        </w:rPr>
        <w:t> </w:t>
      </w:r>
      <w:r>
        <w:rPr>
          <w:b/>
          <w:bCs/>
          <w:w w:val="90"/>
          <w:sz w:val="24"/>
          <w:szCs w:val="24"/>
          <w:rtl/>
        </w:rPr>
        <w:t>بر</w:t>
      </w:r>
      <w:r>
        <w:rPr>
          <w:b/>
          <w:bCs/>
          <w:spacing w:val="-6"/>
          <w:sz w:val="24"/>
          <w:szCs w:val="24"/>
          <w:rtl/>
        </w:rPr>
        <w:t> </w:t>
      </w:r>
      <w:r>
        <w:rPr>
          <w:b/>
          <w:bCs/>
          <w:w w:val="90"/>
          <w:sz w:val="24"/>
          <w:szCs w:val="24"/>
          <w:rtl/>
        </w:rPr>
        <w:t>طبق</w:t>
      </w:r>
      <w:r>
        <w:rPr>
          <w:b/>
          <w:bCs/>
          <w:spacing w:val="-1"/>
          <w:w w:val="90"/>
          <w:sz w:val="24"/>
          <w:szCs w:val="24"/>
          <w:rtl/>
        </w:rPr>
        <w:t> </w:t>
      </w:r>
      <w:r>
        <w:rPr>
          <w:b/>
          <w:bCs/>
          <w:w w:val="90"/>
          <w:sz w:val="24"/>
          <w:szCs w:val="24"/>
          <w:rtl/>
        </w:rPr>
        <w:t>نقشه</w:t>
      </w:r>
      <w:r>
        <w:rPr>
          <w:b/>
          <w:bCs/>
          <w:spacing w:val="-2"/>
          <w:w w:val="90"/>
          <w:sz w:val="24"/>
          <w:szCs w:val="24"/>
          <w:rtl/>
        </w:rPr>
        <w:t> </w:t>
      </w:r>
      <w:r>
        <w:rPr>
          <w:b/>
          <w:bCs/>
          <w:w w:val="90"/>
          <w:sz w:val="24"/>
          <w:szCs w:val="24"/>
          <w:rtl/>
        </w:rPr>
        <w:t>هاي</w:t>
      </w:r>
      <w:r>
        <w:rPr>
          <w:rFonts w:ascii="Calibri" w:cs="Calibri"/>
          <w:spacing w:val="11"/>
          <w:sz w:val="22"/>
          <w:szCs w:val="22"/>
          <w:rtl/>
        </w:rPr>
        <w:t> </w:t>
      </w:r>
      <w:r>
        <w:rPr>
          <w:rFonts w:ascii="Calibri" w:cs="Calibri"/>
          <w:w w:val="90"/>
          <w:sz w:val="22"/>
          <w:szCs w:val="22"/>
        </w:rPr>
        <w:t>AS-BUIL</w:t>
      </w:r>
      <w:r>
        <w:rPr>
          <w:rFonts w:ascii="Calibri" w:cs="Calibri"/>
          <w:w w:val="90"/>
          <w:sz w:val="22"/>
          <w:szCs w:val="22"/>
        </w:rPr>
        <w:t>T</w:t>
      </w:r>
    </w:p>
    <w:p>
      <w:pPr>
        <w:pStyle w:val="BodyText"/>
        <w:bidi/>
        <w:spacing w:before="155"/>
        <w:ind w:right="0" w:left="387" w:firstLine="0"/>
        <w:jc w:val="left"/>
      </w:pPr>
      <w:r>
        <w:rPr>
          <w:spacing w:val="-4"/>
          <w:w w:val="90"/>
          <w:rtl/>
        </w:rPr>
        <w:t>انجام</w:t>
      </w:r>
      <w:r>
        <w:rPr>
          <w:spacing w:val="3"/>
          <w:rtl/>
        </w:rPr>
        <w:t> </w:t>
      </w:r>
      <w:r>
        <w:rPr>
          <w:w w:val="90"/>
          <w:rtl/>
        </w:rPr>
        <w:t>خدمات</w:t>
      </w:r>
      <w:r>
        <w:rPr>
          <w:spacing w:val="3"/>
          <w:rtl/>
        </w:rPr>
        <w:t> </w:t>
      </w:r>
      <w:r>
        <w:rPr>
          <w:w w:val="90"/>
          <w:rtl/>
        </w:rPr>
        <w:t>مهندسي</w:t>
      </w:r>
      <w:r>
        <w:rPr>
          <w:spacing w:val="-5"/>
          <w:rtl/>
        </w:rPr>
        <w:t> </w:t>
      </w:r>
      <w:r>
        <w:rPr>
          <w:w w:val="90"/>
          <w:rtl/>
        </w:rPr>
        <w:t>خريد</w:t>
      </w:r>
      <w:r>
        <w:rPr>
          <w:spacing w:val="-2"/>
          <w:rtl/>
        </w:rPr>
        <w:t> </w:t>
      </w:r>
      <w:r>
        <w:rPr>
          <w:w w:val="90"/>
          <w:rtl/>
        </w:rPr>
        <w:t>و</w:t>
      </w:r>
      <w:r>
        <w:rPr>
          <w:spacing w:val="-1"/>
          <w:rtl/>
        </w:rPr>
        <w:t> </w:t>
      </w:r>
      <w:r>
        <w:rPr>
          <w:w w:val="90"/>
          <w:rtl/>
        </w:rPr>
        <w:t>همكاري</w:t>
      </w:r>
      <w:r>
        <w:rPr>
          <w:spacing w:val="-3"/>
          <w:rtl/>
        </w:rPr>
        <w:t> </w:t>
      </w:r>
      <w:r>
        <w:rPr>
          <w:w w:val="90"/>
          <w:rtl/>
        </w:rPr>
        <w:t>با</w:t>
      </w:r>
      <w:r>
        <w:rPr>
          <w:spacing w:val="-3"/>
          <w:rtl/>
        </w:rPr>
        <w:t> </w:t>
      </w:r>
      <w:r>
        <w:rPr>
          <w:w w:val="90"/>
          <w:rtl/>
        </w:rPr>
        <w:t>بخش</w:t>
      </w:r>
      <w:r>
        <w:rPr>
          <w:spacing w:val="-2"/>
          <w:rtl/>
        </w:rPr>
        <w:t> </w:t>
      </w:r>
      <w:r>
        <w:rPr>
          <w:w w:val="90"/>
          <w:rtl/>
        </w:rPr>
        <w:t>تداركات</w:t>
      </w:r>
      <w:r>
        <w:rPr>
          <w:spacing w:val="-3"/>
          <w:rtl/>
        </w:rPr>
        <w:t> </w:t>
      </w:r>
      <w:r>
        <w:rPr>
          <w:w w:val="90"/>
          <w:rtl/>
        </w:rPr>
        <w:t>براي</w:t>
      </w:r>
      <w:r>
        <w:rPr>
          <w:spacing w:val="-5"/>
          <w:rtl/>
        </w:rPr>
        <w:t> </w:t>
      </w:r>
      <w:r>
        <w:rPr>
          <w:w w:val="90"/>
          <w:rtl/>
        </w:rPr>
        <w:t>انجام</w:t>
      </w:r>
      <w:r>
        <w:rPr>
          <w:spacing w:val="4"/>
          <w:rtl/>
        </w:rPr>
        <w:t> </w:t>
      </w:r>
      <w:r>
        <w:rPr>
          <w:w w:val="90"/>
          <w:rtl/>
        </w:rPr>
        <w:t>مراحل</w:t>
      </w:r>
      <w:r>
        <w:rPr>
          <w:spacing w:val="-2"/>
          <w:rtl/>
        </w:rPr>
        <w:t> </w:t>
      </w:r>
      <w:r>
        <w:rPr>
          <w:w w:val="90"/>
          <w:rtl/>
        </w:rPr>
        <w:t>ذيل</w:t>
      </w:r>
      <w:r>
        <w:rPr>
          <w:spacing w:val="-3"/>
          <w:rtl/>
        </w:rPr>
        <w:t> </w:t>
      </w:r>
      <w:r>
        <w:rPr>
          <w:w w:val="90"/>
        </w:rPr>
        <w:t>:</w:t>
      </w:r>
    </w:p>
    <w:p>
      <w:pPr>
        <w:pStyle w:val="BodyText"/>
        <w:bidi/>
        <w:spacing w:line="374" w:lineRule="auto" w:before="161"/>
        <w:ind w:right="631" w:left="386" w:firstLine="7782"/>
        <w:jc w:val="left"/>
      </w:pPr>
      <w:r>
        <w:rPr>
          <w:spacing w:val="-2"/>
          <w:w w:val="80"/>
          <w:rtl/>
        </w:rPr>
        <w:t>پاسخ</w:t>
      </w:r>
      <w:r>
        <w:rPr>
          <w:spacing w:val="-3"/>
          <w:w w:val="80"/>
          <w:rtl/>
        </w:rPr>
        <w:t> </w:t>
      </w:r>
      <w:r>
        <w:rPr>
          <w:spacing w:val="-2"/>
          <w:w w:val="80"/>
          <w:rtl/>
        </w:rPr>
        <w:t>به</w:t>
      </w:r>
      <w:r>
        <w:rPr>
          <w:spacing w:val="-3"/>
          <w:w w:val="80"/>
          <w:rtl/>
        </w:rPr>
        <w:t> </w:t>
      </w:r>
      <w:r>
        <w:rPr>
          <w:spacing w:val="-2"/>
          <w:w w:val="80"/>
          <w:rtl/>
        </w:rPr>
        <w:t>سواﻻت</w:t>
      </w:r>
      <w:r>
        <w:rPr>
          <w:spacing w:val="-4"/>
          <w:w w:val="80"/>
          <w:rtl/>
        </w:rPr>
        <w:t> </w:t>
      </w:r>
      <w:r>
        <w:rPr>
          <w:spacing w:val="-2"/>
          <w:w w:val="80"/>
          <w:rtl/>
        </w:rPr>
        <w:t>فني </w:t>
      </w:r>
      <w:r>
        <w:rPr>
          <w:w w:val="90"/>
          <w:rtl/>
        </w:rPr>
        <w:t>انجام ارزيابي هاي</w:t>
      </w:r>
      <w:r>
        <w:rPr>
          <w:spacing w:val="-1"/>
          <w:w w:val="90"/>
          <w:rtl/>
        </w:rPr>
        <w:t> </w:t>
      </w:r>
      <w:r>
        <w:rPr>
          <w:w w:val="90"/>
          <w:rtl/>
        </w:rPr>
        <w:t>فني</w:t>
      </w:r>
      <w:r>
        <w:rPr>
          <w:spacing w:val="-1"/>
          <w:w w:val="90"/>
          <w:rtl/>
        </w:rPr>
        <w:t> </w:t>
      </w:r>
      <w:r>
        <w:rPr>
          <w:w w:val="90"/>
          <w:rtl/>
        </w:rPr>
        <w:t>و</w:t>
      </w:r>
      <w:r>
        <w:rPr>
          <w:spacing w:val="-1"/>
          <w:w w:val="90"/>
          <w:rtl/>
        </w:rPr>
        <w:t> </w:t>
      </w:r>
      <w:r>
        <w:rPr>
          <w:w w:val="90"/>
          <w:rtl/>
        </w:rPr>
        <w:t>تهيه جداول مربوطه</w:t>
      </w:r>
      <w:r>
        <w:rPr>
          <w:spacing w:val="-1"/>
          <w:w w:val="90"/>
          <w:rtl/>
        </w:rPr>
        <w:t> </w:t>
      </w:r>
      <w:r>
        <w:rPr>
          <w:rFonts w:ascii="Calibri" w:cs="Calibri"/>
          <w:b w:val="0"/>
          <w:bCs w:val="0"/>
          <w:w w:val="90"/>
          <w:sz w:val="22"/>
          <w:szCs w:val="22"/>
        </w:rPr>
        <w:t>EVALUATION</w:t>
      </w:r>
      <w:r>
        <w:rPr>
          <w:w w:val="90"/>
        </w:rPr>
        <w:t>)</w:t>
      </w:r>
      <w:r>
        <w:rPr>
          <w:rFonts w:ascii="Calibri" w:cs="Calibri"/>
          <w:b w:val="0"/>
          <w:bCs w:val="0"/>
          <w:sz w:val="22"/>
          <w:szCs w:val="22"/>
          <w:rtl/>
        </w:rPr>
        <w:t> </w:t>
      </w:r>
      <w:r>
        <w:rPr>
          <w:w w:val="90"/>
          <w:sz w:val="22"/>
          <w:szCs w:val="22"/>
        </w:rPr>
        <w:t>(</w:t>
      </w:r>
      <w:r>
        <w:rPr>
          <w:rFonts w:ascii="Calibri" w:cs="Calibri"/>
          <w:b w:val="0"/>
          <w:bCs w:val="0"/>
          <w:w w:val="90"/>
          <w:sz w:val="22"/>
          <w:szCs w:val="22"/>
        </w:rPr>
        <w:t>BID</w:t>
      </w:r>
      <w:r>
        <w:rPr>
          <w:spacing w:val="-6"/>
          <w:w w:val="90"/>
          <w:rtl/>
        </w:rPr>
        <w:t> </w:t>
      </w:r>
      <w:r>
        <w:rPr>
          <w:w w:val="90"/>
          <w:rtl/>
        </w:rPr>
        <w:t>و</w:t>
      </w:r>
      <w:r>
        <w:rPr>
          <w:spacing w:val="-2"/>
          <w:w w:val="90"/>
          <w:rtl/>
        </w:rPr>
        <w:t> </w:t>
      </w:r>
      <w:r>
        <w:rPr>
          <w:w w:val="90"/>
          <w:rtl/>
        </w:rPr>
        <w:t>ارزيابي هاي</w:t>
      </w:r>
      <w:r>
        <w:rPr>
          <w:spacing w:val="-2"/>
          <w:w w:val="90"/>
          <w:rtl/>
        </w:rPr>
        <w:t> </w:t>
      </w:r>
      <w:r>
        <w:rPr>
          <w:w w:val="90"/>
          <w:rtl/>
        </w:rPr>
        <w:t>مالي</w:t>
      </w:r>
      <w:r>
        <w:rPr>
          <w:spacing w:val="-1"/>
          <w:w w:val="90"/>
          <w:rtl/>
        </w:rPr>
        <w:t> </w:t>
      </w:r>
      <w:r>
        <w:rPr>
          <w:w w:val="90"/>
          <w:rtl/>
        </w:rPr>
        <w:t>پيشنهادات سازندگان</w:t>
      </w:r>
      <w:r>
        <w:rPr>
          <w:spacing w:val="-2"/>
          <w:w w:val="90"/>
          <w:rtl/>
        </w:rPr>
        <w:t> </w:t>
      </w:r>
      <w:r>
        <w:rPr>
          <w:w w:val="90"/>
          <w:rtl/>
        </w:rPr>
        <w:t>شامل </w:t>
      </w:r>
      <w:r>
        <w:rPr>
          <w:w w:val="80"/>
          <w:rtl/>
        </w:rPr>
        <w:t>نهائي كردن مﺴائل فني و مالي سازندگان و انتخاب فروشندگان يا سازندگان ذيصﻼح</w:t>
      </w:r>
      <w:r>
        <w:rPr>
          <w:rtl/>
        </w:rPr>
        <w:t> </w:t>
      </w:r>
      <w:r>
        <w:rPr>
          <w:w w:val="80"/>
          <w:rtl/>
        </w:rPr>
        <w:t>مورد تائيد كارفرم</w:t>
      </w:r>
      <w:r>
        <w:rPr>
          <w:w w:val="80"/>
          <w:rtl/>
        </w:rPr>
        <w:t>ا</w:t>
      </w:r>
    </w:p>
    <w:p>
      <w:pPr>
        <w:pStyle w:val="BodyText"/>
        <w:bidi/>
        <w:spacing w:line="379" w:lineRule="auto" w:before="13"/>
        <w:ind w:right="4110" w:left="386" w:firstLine="2364"/>
        <w:jc w:val="left"/>
      </w:pPr>
      <w:r>
        <w:rPr>
          <w:w w:val="80"/>
          <w:rtl/>
        </w:rPr>
        <w:t>بررسي نقشه هاي سازنده و تائيد براي ساخت </w:t>
      </w:r>
      <w:r>
        <w:rPr>
          <w:spacing w:val="-4"/>
          <w:w w:val="85"/>
          <w:rtl/>
        </w:rPr>
        <w:t>تهيه</w:t>
      </w:r>
      <w:r>
        <w:rPr>
          <w:spacing w:val="-5"/>
          <w:w w:val="85"/>
          <w:rtl/>
        </w:rPr>
        <w:t> </w:t>
      </w:r>
      <w:r>
        <w:rPr>
          <w:w w:val="85"/>
          <w:rtl/>
        </w:rPr>
        <w:t>برآورد</w:t>
      </w:r>
      <w:r>
        <w:rPr>
          <w:spacing w:val="-5"/>
          <w:w w:val="85"/>
          <w:rtl/>
        </w:rPr>
        <w:t> </w:t>
      </w:r>
      <w:r>
        <w:rPr>
          <w:w w:val="85"/>
          <w:rtl/>
        </w:rPr>
        <w:t>و</w:t>
      </w:r>
      <w:r>
        <w:rPr>
          <w:spacing w:val="-2"/>
          <w:w w:val="85"/>
          <w:rtl/>
        </w:rPr>
        <w:t> </w:t>
      </w:r>
      <w:r>
        <w:rPr>
          <w:w w:val="85"/>
          <w:rtl/>
        </w:rPr>
        <w:t>فهرست</w:t>
      </w:r>
      <w:r>
        <w:rPr>
          <w:spacing w:val="-5"/>
          <w:w w:val="85"/>
          <w:rtl/>
        </w:rPr>
        <w:t> </w:t>
      </w:r>
      <w:r>
        <w:rPr>
          <w:w w:val="85"/>
          <w:rtl/>
        </w:rPr>
        <w:t>تجهيزات</w:t>
      </w:r>
      <w:r>
        <w:rPr>
          <w:spacing w:val="-5"/>
          <w:w w:val="85"/>
          <w:rtl/>
        </w:rPr>
        <w:t> </w:t>
      </w:r>
      <w:r>
        <w:rPr>
          <w:w w:val="85"/>
          <w:rtl/>
        </w:rPr>
        <w:t>تﺴت</w:t>
      </w:r>
      <w:r>
        <w:rPr>
          <w:spacing w:val="-4"/>
          <w:w w:val="85"/>
          <w:rtl/>
        </w:rPr>
        <w:t> </w:t>
      </w:r>
      <w:r>
        <w:rPr>
          <w:w w:val="85"/>
          <w:rtl/>
        </w:rPr>
        <w:t>هيدروليكي</w:t>
      </w:r>
      <w:r>
        <w:rPr>
          <w:spacing w:val="-5"/>
          <w:w w:val="85"/>
          <w:rtl/>
        </w:rPr>
        <w:t> </w:t>
      </w:r>
      <w:r>
        <w:rPr>
          <w:w w:val="85"/>
          <w:rtl/>
        </w:rPr>
        <w:t>و</w:t>
      </w:r>
      <w:r>
        <w:rPr>
          <w:spacing w:val="-5"/>
          <w:w w:val="85"/>
          <w:rtl/>
        </w:rPr>
        <w:t> </w:t>
      </w:r>
      <w:r>
        <w:rPr>
          <w:w w:val="85"/>
          <w:rtl/>
        </w:rPr>
        <w:t>تﺴت</w:t>
      </w:r>
      <w:r>
        <w:rPr>
          <w:spacing w:val="-4"/>
          <w:w w:val="85"/>
          <w:rtl/>
        </w:rPr>
        <w:t> </w:t>
      </w:r>
      <w:r>
        <w:rPr>
          <w:w w:val="85"/>
          <w:rtl/>
        </w:rPr>
        <w:t>هيدرواستاتيك</w:t>
      </w:r>
      <w:r>
        <w:rPr>
          <w:w w:val="85"/>
          <w:rtl/>
        </w:rPr>
        <w:t>ي</w:t>
      </w:r>
    </w:p>
    <w:p>
      <w:pPr>
        <w:pStyle w:val="BodyText"/>
        <w:bidi/>
        <w:spacing w:before="1"/>
        <w:ind w:right="0" w:left="390" w:firstLine="0"/>
        <w:jc w:val="left"/>
      </w:pPr>
      <w:r>
        <w:rPr>
          <w:spacing w:val="-4"/>
          <w:w w:val="85"/>
          <w:rtl/>
        </w:rPr>
        <w:t>تهيه</w:t>
      </w:r>
      <w:r>
        <w:rPr>
          <w:spacing w:val="-2"/>
          <w:rtl/>
        </w:rPr>
        <w:t> </w:t>
      </w:r>
      <w:r>
        <w:rPr>
          <w:w w:val="85"/>
          <w:rtl/>
        </w:rPr>
        <w:t>ليﺴت</w:t>
      </w:r>
      <w:r>
        <w:rPr>
          <w:spacing w:val="-3"/>
          <w:rtl/>
        </w:rPr>
        <w:t> </w:t>
      </w:r>
      <w:r>
        <w:rPr>
          <w:w w:val="85"/>
          <w:rtl/>
        </w:rPr>
        <w:t>قطعات</w:t>
      </w:r>
      <w:r>
        <w:rPr>
          <w:spacing w:val="-4"/>
          <w:rtl/>
        </w:rPr>
        <w:t> </w:t>
      </w:r>
      <w:r>
        <w:rPr>
          <w:w w:val="85"/>
          <w:rtl/>
        </w:rPr>
        <w:t>يدكي</w:t>
      </w:r>
      <w:r>
        <w:rPr>
          <w:spacing w:val="-2"/>
          <w:rtl/>
        </w:rPr>
        <w:t> </w:t>
      </w:r>
      <w:r>
        <w:rPr>
          <w:w w:val="85"/>
          <w:rtl/>
        </w:rPr>
        <w:t>دوسال</w:t>
      </w:r>
      <w:r>
        <w:rPr>
          <w:w w:val="85"/>
          <w:rtl/>
        </w:rPr>
        <w:t>ه</w:t>
      </w:r>
    </w:p>
    <w:p>
      <w:pPr>
        <w:pStyle w:val="BodyText"/>
        <w:bidi/>
        <w:spacing w:before="163"/>
        <w:ind w:right="4964" w:left="0" w:firstLine="0"/>
        <w:jc w:val="both"/>
      </w:pPr>
      <w:r>
        <w:rPr>
          <w:spacing w:val="-4"/>
          <w:w w:val="85"/>
          <w:rtl/>
        </w:rPr>
        <w:t>تهيه</w:t>
      </w:r>
      <w:r>
        <w:rPr>
          <w:spacing w:val="-1"/>
          <w:w w:val="85"/>
          <w:rtl/>
        </w:rPr>
        <w:t> </w:t>
      </w:r>
      <w:r>
        <w:rPr>
          <w:w w:val="85"/>
          <w:rtl/>
        </w:rPr>
        <w:t>ليﺴت</w:t>
      </w:r>
      <w:r>
        <w:rPr>
          <w:spacing w:val="-3"/>
          <w:w w:val="85"/>
          <w:rtl/>
        </w:rPr>
        <w:t> </w:t>
      </w:r>
      <w:r>
        <w:rPr>
          <w:w w:val="85"/>
          <w:rtl/>
        </w:rPr>
        <w:t>قطعات</w:t>
      </w:r>
      <w:r>
        <w:rPr>
          <w:spacing w:val="-2"/>
          <w:w w:val="85"/>
          <w:rtl/>
        </w:rPr>
        <w:t> </w:t>
      </w:r>
      <w:r>
        <w:rPr>
          <w:w w:val="85"/>
          <w:rtl/>
        </w:rPr>
        <w:t>يدكي</w:t>
      </w:r>
      <w:r>
        <w:rPr>
          <w:spacing w:val="-1"/>
          <w:w w:val="85"/>
          <w:rtl/>
        </w:rPr>
        <w:t> </w:t>
      </w:r>
      <w:r>
        <w:rPr>
          <w:w w:val="85"/>
          <w:rtl/>
        </w:rPr>
        <w:t>مورد</w:t>
      </w:r>
      <w:r>
        <w:rPr>
          <w:spacing w:val="-2"/>
          <w:w w:val="85"/>
          <w:rtl/>
        </w:rPr>
        <w:t> </w:t>
      </w:r>
      <w:r>
        <w:rPr>
          <w:w w:val="85"/>
          <w:rtl/>
        </w:rPr>
        <w:t>نياز</w:t>
      </w:r>
      <w:r>
        <w:rPr>
          <w:spacing w:val="-3"/>
          <w:w w:val="85"/>
          <w:rtl/>
        </w:rPr>
        <w:t> </w:t>
      </w:r>
      <w:r>
        <w:rPr>
          <w:w w:val="85"/>
          <w:rtl/>
        </w:rPr>
        <w:t>پيش</w:t>
      </w:r>
      <w:r>
        <w:rPr>
          <w:spacing w:val="-1"/>
          <w:w w:val="85"/>
          <w:rtl/>
        </w:rPr>
        <w:t> </w:t>
      </w:r>
      <w:r>
        <w:rPr>
          <w:w w:val="85"/>
          <w:rtl/>
        </w:rPr>
        <w:t>راه</w:t>
      </w:r>
      <w:r>
        <w:rPr>
          <w:spacing w:val="-10"/>
          <w:rtl/>
        </w:rPr>
        <w:t> </w:t>
      </w:r>
      <w:r>
        <w:rPr>
          <w:w w:val="85"/>
          <w:rtl/>
        </w:rPr>
        <w:t>اندازي</w:t>
      </w:r>
      <w:r>
        <w:rPr>
          <w:spacing w:val="-2"/>
          <w:w w:val="85"/>
          <w:rtl/>
        </w:rPr>
        <w:t> </w:t>
      </w:r>
      <w:r>
        <w:rPr>
          <w:w w:val="85"/>
          <w:rtl/>
        </w:rPr>
        <w:t>و</w:t>
      </w:r>
      <w:r>
        <w:rPr>
          <w:spacing w:val="-1"/>
          <w:w w:val="85"/>
          <w:rtl/>
        </w:rPr>
        <w:t> </w:t>
      </w:r>
      <w:r>
        <w:rPr>
          <w:w w:val="85"/>
          <w:rtl/>
        </w:rPr>
        <w:t>راه</w:t>
      </w:r>
      <w:r>
        <w:rPr>
          <w:spacing w:val="-10"/>
          <w:rtl/>
        </w:rPr>
        <w:t> </w:t>
      </w:r>
      <w:r>
        <w:rPr>
          <w:w w:val="85"/>
          <w:rtl/>
        </w:rPr>
        <w:t>اندازي</w:t>
      </w:r>
      <w:r>
        <w:rPr>
          <w:w w:val="85"/>
        </w:rPr>
        <w:t>.</w:t>
      </w:r>
    </w:p>
    <w:p>
      <w:pPr>
        <w:pStyle w:val="BodyText"/>
        <w:bidi/>
        <w:spacing w:line="379" w:lineRule="auto" w:before="161"/>
        <w:ind w:right="628" w:left="388" w:firstLine="7764"/>
        <w:jc w:val="both"/>
      </w:pPr>
      <w:r>
        <w:rPr>
          <w:w w:val="90"/>
          <w:rtl/>
        </w:rPr>
        <w:t>كتابچه</w:t>
      </w:r>
      <w:r>
        <w:rPr>
          <w:spacing w:val="-10"/>
          <w:w w:val="90"/>
          <w:rtl/>
        </w:rPr>
        <w:t> </w:t>
      </w:r>
      <w:r>
        <w:rPr>
          <w:w w:val="90"/>
          <w:rtl/>
        </w:rPr>
        <w:t>هاي</w:t>
      </w:r>
      <w:r>
        <w:rPr>
          <w:spacing w:val="-12"/>
          <w:w w:val="90"/>
          <w:rtl/>
        </w:rPr>
        <w:t> </w:t>
      </w:r>
      <w:r>
        <w:rPr>
          <w:w w:val="90"/>
          <w:rtl/>
        </w:rPr>
        <w:t>مهندسي </w:t>
      </w:r>
      <w:r>
        <w:rPr>
          <w:w w:val="85"/>
          <w:rtl/>
        </w:rPr>
        <w:t>اين كتابچهها در برگيرنده اطﻼعات مندرج در بخش </w:t>
      </w:r>
      <w:r>
        <w:rPr>
          <w:w w:val="85"/>
        </w:rPr>
        <w:t>١</w:t>
      </w:r>
      <w:r>
        <w:rPr>
          <w:w w:val="85"/>
          <w:rtl/>
        </w:rPr>
        <w:t> از قبيل نقشه هاي اﺻلي، مشخصات فني، مباني طراحي، اوراق</w:t>
      </w:r>
      <w:r>
        <w:rPr>
          <w:spacing w:val="40"/>
          <w:rtl/>
        </w:rPr>
        <w:t> </w:t>
      </w:r>
      <w:r>
        <w:rPr>
          <w:spacing w:val="-2"/>
          <w:w w:val="90"/>
          <w:rtl/>
        </w:rPr>
        <w:t>دادههاي</w:t>
      </w:r>
      <w:r>
        <w:rPr>
          <w:spacing w:val="-5"/>
          <w:rtl/>
        </w:rPr>
        <w:t> </w:t>
      </w:r>
      <w:r>
        <w:rPr>
          <w:w w:val="90"/>
          <w:rtl/>
        </w:rPr>
        <w:t>فني</w:t>
      </w:r>
      <w:r>
        <w:rPr>
          <w:spacing w:val="-4"/>
          <w:rtl/>
        </w:rPr>
        <w:t> </w:t>
      </w:r>
      <w:r>
        <w:rPr>
          <w:w w:val="90"/>
          <w:rtl/>
        </w:rPr>
        <w:t>و</w:t>
      </w:r>
      <w:r>
        <w:rPr>
          <w:spacing w:val="-2"/>
          <w:rtl/>
        </w:rPr>
        <w:t> </w:t>
      </w:r>
      <w:r>
        <w:rPr>
          <w:w w:val="90"/>
          <w:rtl/>
        </w:rPr>
        <w:t>ساير</w:t>
      </w:r>
      <w:r>
        <w:rPr>
          <w:spacing w:val="-5"/>
          <w:rtl/>
        </w:rPr>
        <w:t> </w:t>
      </w:r>
      <w:r>
        <w:rPr>
          <w:w w:val="90"/>
          <w:rtl/>
        </w:rPr>
        <w:t>اطﻼعات</w:t>
      </w:r>
      <w:r>
        <w:rPr>
          <w:spacing w:val="-4"/>
          <w:rtl/>
        </w:rPr>
        <w:t> </w:t>
      </w:r>
      <w:r>
        <w:rPr>
          <w:w w:val="90"/>
          <w:rtl/>
        </w:rPr>
        <w:t>حﺴاس</w:t>
      </w:r>
      <w:r>
        <w:rPr>
          <w:spacing w:val="-4"/>
          <w:rtl/>
        </w:rPr>
        <w:t> </w:t>
      </w:r>
      <w:r>
        <w:rPr>
          <w:w w:val="90"/>
          <w:rtl/>
        </w:rPr>
        <w:t>و</w:t>
      </w:r>
      <w:r>
        <w:rPr>
          <w:spacing w:val="-2"/>
          <w:rtl/>
        </w:rPr>
        <w:t> </w:t>
      </w:r>
      <w:r>
        <w:rPr>
          <w:w w:val="90"/>
          <w:rtl/>
        </w:rPr>
        <w:t>ضروري</w:t>
      </w:r>
      <w:r>
        <w:rPr>
          <w:spacing w:val="-2"/>
          <w:rtl/>
        </w:rPr>
        <w:t> </w:t>
      </w:r>
      <w:r>
        <w:rPr>
          <w:w w:val="90"/>
          <w:rtl/>
        </w:rPr>
        <w:t>مي</w:t>
      </w:r>
      <w:r>
        <w:rPr>
          <w:spacing w:val="-4"/>
          <w:rtl/>
        </w:rPr>
        <w:t> </w:t>
      </w:r>
      <w:r>
        <w:rPr>
          <w:w w:val="90"/>
          <w:rtl/>
        </w:rPr>
        <w:t>باشد</w:t>
      </w:r>
      <w:r>
        <w:rPr>
          <w:spacing w:val="-2"/>
          <w:rtl/>
        </w:rPr>
        <w:t> </w:t>
      </w:r>
      <w:r>
        <w:rPr>
          <w:w w:val="90"/>
          <w:rtl/>
        </w:rPr>
        <w:t>كه</w:t>
      </w:r>
      <w:r>
        <w:rPr>
          <w:spacing w:val="-6"/>
          <w:rtl/>
        </w:rPr>
        <w:t> </w:t>
      </w:r>
      <w:r>
        <w:rPr>
          <w:w w:val="90"/>
          <w:rtl/>
        </w:rPr>
        <w:t>بايﺴتي</w:t>
      </w:r>
      <w:r>
        <w:rPr>
          <w:spacing w:val="-5"/>
          <w:rtl/>
        </w:rPr>
        <w:t> </w:t>
      </w:r>
      <w:r>
        <w:rPr>
          <w:w w:val="90"/>
          <w:rtl/>
        </w:rPr>
        <w:t>بصورت</w:t>
      </w:r>
      <w:r>
        <w:rPr>
          <w:rFonts w:ascii="Calibri" w:cs="Calibri"/>
          <w:b w:val="0"/>
          <w:bCs w:val="0"/>
          <w:spacing w:val="12"/>
          <w:sz w:val="22"/>
          <w:szCs w:val="22"/>
          <w:rtl/>
        </w:rPr>
        <w:t> </w:t>
      </w:r>
      <w:r>
        <w:rPr>
          <w:rFonts w:ascii="Calibri" w:cs="Calibri"/>
          <w:b w:val="0"/>
          <w:bCs w:val="0"/>
          <w:w w:val="90"/>
          <w:sz w:val="22"/>
          <w:szCs w:val="22"/>
        </w:rPr>
        <w:t>COPY</w:t>
      </w:r>
      <w:r>
        <w:rPr>
          <w:rFonts w:ascii="Calibri" w:cs="Calibri"/>
          <w:b w:val="0"/>
          <w:bCs w:val="0"/>
          <w:spacing w:val="11"/>
          <w:sz w:val="22"/>
          <w:szCs w:val="22"/>
          <w:rtl/>
        </w:rPr>
        <w:t> </w:t>
      </w:r>
      <w:r>
        <w:rPr>
          <w:rFonts w:ascii="Calibri" w:cs="Calibri"/>
          <w:b w:val="0"/>
          <w:bCs w:val="0"/>
          <w:w w:val="90"/>
          <w:sz w:val="22"/>
          <w:szCs w:val="22"/>
        </w:rPr>
        <w:t>HARD</w:t>
      </w:r>
      <w:r>
        <w:rPr>
          <w:spacing w:val="-5"/>
          <w:rtl/>
        </w:rPr>
        <w:t> </w:t>
      </w:r>
      <w:r>
        <w:rPr>
          <w:w w:val="90"/>
          <w:rtl/>
        </w:rPr>
        <w:t>و</w:t>
      </w:r>
      <w:r>
        <w:rPr>
          <w:rFonts w:ascii="Calibri" w:cs="Calibri"/>
          <w:b w:val="0"/>
          <w:bCs w:val="0"/>
          <w:spacing w:val="12"/>
          <w:sz w:val="22"/>
          <w:szCs w:val="22"/>
          <w:rtl/>
        </w:rPr>
        <w:t> </w:t>
      </w:r>
      <w:r>
        <w:rPr>
          <w:rFonts w:ascii="Calibri" w:cs="Calibri"/>
          <w:b w:val="0"/>
          <w:bCs w:val="0"/>
          <w:w w:val="90"/>
          <w:sz w:val="22"/>
          <w:szCs w:val="22"/>
        </w:rPr>
        <w:t>FILE</w:t>
      </w:r>
      <w:r>
        <w:rPr>
          <w:rFonts w:ascii="Calibri" w:cs="Calibri"/>
          <w:b w:val="0"/>
          <w:bCs w:val="0"/>
          <w:spacing w:val="11"/>
          <w:sz w:val="22"/>
          <w:szCs w:val="22"/>
          <w:rtl/>
        </w:rPr>
        <w:t> </w:t>
      </w:r>
      <w:r>
        <w:rPr>
          <w:rFonts w:ascii="Calibri" w:cs="Calibri"/>
          <w:b w:val="0"/>
          <w:bCs w:val="0"/>
          <w:w w:val="90"/>
          <w:sz w:val="22"/>
          <w:szCs w:val="22"/>
        </w:rPr>
        <w:t>ELECTRONIC</w:t>
      </w:r>
      <w:r>
        <w:rPr>
          <w:spacing w:val="-4"/>
          <w:rtl/>
        </w:rPr>
        <w:t> </w:t>
      </w:r>
      <w:r>
        <w:rPr>
          <w:w w:val="90"/>
          <w:rtl/>
        </w:rPr>
        <w:t>د</w:t>
      </w:r>
      <w:r>
        <w:rPr>
          <w:w w:val="90"/>
          <w:rtl/>
        </w:rPr>
        <w:t>ر</w:t>
      </w:r>
    </w:p>
    <w:p>
      <w:pPr>
        <w:pStyle w:val="BodyText"/>
        <w:bidi/>
        <w:spacing w:line="272" w:lineRule="exact"/>
        <w:ind w:right="7734" w:left="0" w:firstLine="0"/>
        <w:jc w:val="both"/>
      </w:pPr>
      <w:r>
        <w:rPr>
          <w:spacing w:val="-2"/>
          <w:w w:val="85"/>
          <w:rtl/>
        </w:rPr>
        <w:t>اختيار</w:t>
      </w:r>
      <w:r>
        <w:rPr>
          <w:spacing w:val="-9"/>
          <w:rtl/>
        </w:rPr>
        <w:t> </w:t>
      </w:r>
      <w:r>
        <w:rPr>
          <w:w w:val="85"/>
          <w:rtl/>
        </w:rPr>
        <w:t>كارفرما</w:t>
      </w:r>
      <w:r>
        <w:rPr>
          <w:spacing w:val="-5"/>
          <w:rtl/>
        </w:rPr>
        <w:t> </w:t>
      </w:r>
      <w:r>
        <w:rPr>
          <w:w w:val="85"/>
          <w:rtl/>
        </w:rPr>
        <w:t>قرار</w:t>
      </w:r>
      <w:r>
        <w:rPr>
          <w:spacing w:val="-7"/>
          <w:rtl/>
        </w:rPr>
        <w:t> </w:t>
      </w:r>
      <w:r>
        <w:rPr>
          <w:w w:val="85"/>
          <w:rtl/>
        </w:rPr>
        <w:t>داده</w:t>
      </w:r>
      <w:r>
        <w:rPr>
          <w:spacing w:val="-8"/>
          <w:rtl/>
        </w:rPr>
        <w:t> </w:t>
      </w:r>
      <w:r>
        <w:rPr>
          <w:w w:val="85"/>
          <w:rtl/>
        </w:rPr>
        <w:t>شود</w:t>
      </w:r>
      <w:r>
        <w:rPr>
          <w:w w:val="85"/>
        </w:rPr>
        <w:t>.</w:t>
      </w:r>
    </w:p>
    <w:p>
      <w:pPr>
        <w:pStyle w:val="BodyText"/>
        <w:spacing w:before="279"/>
        <w:rPr>
          <w:sz w:val="28"/>
        </w:rPr>
      </w:pPr>
    </w:p>
    <w:p>
      <w:pPr>
        <w:bidi/>
        <w:spacing w:before="0"/>
        <w:ind w:right="1621" w:left="0" w:firstLine="0"/>
        <w:jc w:val="right"/>
        <w:rPr>
          <w:rFonts w:ascii="Times New Roman" w:cs="Times New Roman"/>
          <w:b/>
          <w:bCs/>
          <w:sz w:val="24"/>
          <w:szCs w:val="24"/>
        </w:rPr>
      </w:pPr>
      <w:r>
        <w:rPr>
          <w:b/>
          <w:bCs/>
          <w:spacing w:val="80"/>
          <w:sz w:val="28"/>
          <w:szCs w:val="28"/>
          <w:u w:val="single"/>
          <w:rtl/>
        </w:rPr>
        <w:t> </w:t>
      </w:r>
      <w:r>
        <w:rPr>
          <w:b/>
          <w:bCs/>
          <w:w w:val="90"/>
          <w:sz w:val="28"/>
          <w:szCs w:val="28"/>
          <w:u w:val="single"/>
        </w:rPr>
        <w:t>-٤-٣-٢-</w:t>
      </w:r>
      <w:r>
        <w:rPr>
          <w:b/>
          <w:bCs/>
          <w:spacing w:val="-10"/>
          <w:w w:val="90"/>
          <w:sz w:val="28"/>
          <w:szCs w:val="28"/>
          <w:u w:val="single"/>
        </w:rPr>
        <w:t>٣</w:t>
      </w:r>
      <w:r>
        <w:rPr>
          <w:b/>
          <w:bCs/>
          <w:spacing w:val="-4"/>
          <w:sz w:val="28"/>
          <w:szCs w:val="28"/>
          <w:u w:val="single"/>
          <w:rtl/>
        </w:rPr>
        <w:t> </w:t>
      </w:r>
      <w:r>
        <w:rPr>
          <w:b/>
          <w:bCs/>
          <w:w w:val="90"/>
          <w:sz w:val="28"/>
          <w:szCs w:val="28"/>
          <w:u w:val="single"/>
          <w:rtl/>
        </w:rPr>
        <w:t>شرح</w:t>
      </w:r>
      <w:r>
        <w:rPr>
          <w:b/>
          <w:bCs/>
          <w:spacing w:val="-1"/>
          <w:sz w:val="28"/>
          <w:szCs w:val="28"/>
          <w:u w:val="single"/>
          <w:rtl/>
        </w:rPr>
        <w:t> </w:t>
      </w:r>
      <w:r>
        <w:rPr>
          <w:b/>
          <w:bCs/>
          <w:w w:val="90"/>
          <w:sz w:val="28"/>
          <w:szCs w:val="28"/>
          <w:u w:val="single"/>
          <w:rtl/>
        </w:rPr>
        <w:t>كار</w:t>
      </w:r>
      <w:r>
        <w:rPr>
          <w:b/>
          <w:bCs/>
          <w:spacing w:val="1"/>
          <w:sz w:val="28"/>
          <w:szCs w:val="28"/>
          <w:u w:val="single"/>
          <w:rtl/>
        </w:rPr>
        <w:t> </w:t>
      </w:r>
      <w:r>
        <w:rPr>
          <w:b/>
          <w:bCs/>
          <w:w w:val="90"/>
          <w:sz w:val="28"/>
          <w:szCs w:val="28"/>
          <w:u w:val="single"/>
          <w:rtl/>
        </w:rPr>
        <w:t>خدمات</w:t>
      </w:r>
      <w:r>
        <w:rPr>
          <w:b/>
          <w:bCs/>
          <w:sz w:val="28"/>
          <w:szCs w:val="28"/>
          <w:u w:val="single"/>
          <w:rtl/>
        </w:rPr>
        <w:t> </w:t>
      </w:r>
      <w:r>
        <w:rPr>
          <w:b/>
          <w:bCs/>
          <w:w w:val="90"/>
          <w:sz w:val="28"/>
          <w:szCs w:val="28"/>
          <w:u w:val="single"/>
          <w:rtl/>
        </w:rPr>
        <w:t>مهندسي</w:t>
      </w:r>
      <w:r>
        <w:rPr>
          <w:b/>
          <w:bCs/>
          <w:spacing w:val="1"/>
          <w:sz w:val="28"/>
          <w:szCs w:val="28"/>
          <w:u w:val="single"/>
          <w:rtl/>
        </w:rPr>
        <w:t> </w:t>
      </w:r>
      <w:r>
        <w:rPr>
          <w:b/>
          <w:bCs/>
          <w:w w:val="90"/>
          <w:sz w:val="28"/>
          <w:szCs w:val="28"/>
          <w:u w:val="single"/>
          <w:rtl/>
        </w:rPr>
        <w:t>تفصيلي</w:t>
      </w:r>
      <w:r>
        <w:rPr>
          <w:b/>
          <w:bCs/>
          <w:spacing w:val="-3"/>
          <w:sz w:val="28"/>
          <w:szCs w:val="28"/>
          <w:u w:val="single"/>
          <w:rtl/>
        </w:rPr>
        <w:t> </w:t>
      </w:r>
      <w:r>
        <w:rPr>
          <w:b/>
          <w:bCs/>
          <w:w w:val="90"/>
          <w:sz w:val="28"/>
          <w:szCs w:val="28"/>
          <w:u w:val="single"/>
          <w:rtl/>
        </w:rPr>
        <w:t>برق</w:t>
      </w:r>
      <w:r>
        <w:rPr>
          <w:b/>
          <w:bCs/>
          <w:sz w:val="28"/>
          <w:szCs w:val="28"/>
          <w:u w:val="single"/>
          <w:rtl/>
        </w:rPr>
        <w:t> </w:t>
      </w:r>
      <w:r>
        <w:rPr>
          <w:b/>
          <w:bCs/>
          <w:w w:val="90"/>
          <w:sz w:val="28"/>
          <w:szCs w:val="28"/>
          <w:u w:val="single"/>
          <w:rtl/>
        </w:rPr>
        <w:t>و</w:t>
      </w:r>
      <w:r>
        <w:rPr>
          <w:b/>
          <w:bCs/>
          <w:sz w:val="28"/>
          <w:szCs w:val="28"/>
          <w:u w:val="single"/>
          <w:rtl/>
        </w:rPr>
        <w:t> </w:t>
      </w:r>
      <w:r>
        <w:rPr>
          <w:b/>
          <w:bCs/>
          <w:w w:val="90"/>
          <w:sz w:val="28"/>
          <w:szCs w:val="28"/>
          <w:u w:val="single"/>
          <w:rtl/>
        </w:rPr>
        <w:t>مخابرات</w:t>
      </w:r>
      <w:r>
        <w:rPr>
          <w:rFonts w:ascii="Times New Roman" w:cs="Times New Roman"/>
          <w:b/>
          <w:bCs/>
          <w:spacing w:val="21"/>
          <w:sz w:val="24"/>
          <w:szCs w:val="24"/>
          <w:u w:val="single"/>
          <w:rtl/>
        </w:rPr>
        <w:t> </w:t>
      </w:r>
      <w:r>
        <w:rPr>
          <w:rFonts w:ascii="Times New Roman" w:cs="Times New Roman"/>
          <w:b/>
          <w:bCs/>
          <w:w w:val="90"/>
          <w:sz w:val="24"/>
          <w:szCs w:val="24"/>
          <w:u w:val="single"/>
        </w:rPr>
        <w:t>Telecom)</w:t>
      </w:r>
      <w:r>
        <w:rPr>
          <w:rFonts w:ascii="Times New Roman" w:cs="Times New Roman"/>
          <w:b/>
          <w:bCs/>
          <w:spacing w:val="15"/>
          <w:sz w:val="24"/>
          <w:szCs w:val="24"/>
          <w:u w:val="single"/>
          <w:rtl/>
        </w:rPr>
        <w:t> </w:t>
      </w:r>
      <w:r>
        <w:rPr>
          <w:rFonts w:ascii="Times New Roman" w:cs="Times New Roman"/>
          <w:b/>
          <w:bCs/>
          <w:w w:val="90"/>
          <w:sz w:val="24"/>
          <w:szCs w:val="24"/>
          <w:u w:val="single"/>
        </w:rPr>
        <w:t>&amp;</w:t>
      </w:r>
      <w:r>
        <w:rPr>
          <w:rFonts w:ascii="Times New Roman" w:cs="Times New Roman"/>
          <w:b/>
          <w:bCs/>
          <w:spacing w:val="20"/>
          <w:sz w:val="24"/>
          <w:szCs w:val="24"/>
          <w:u w:val="single"/>
          <w:rtl/>
        </w:rPr>
        <w:t> </w:t>
      </w:r>
      <w:r>
        <w:rPr>
          <w:rFonts w:ascii="Times New Roman" w:cs="Times New Roman"/>
          <w:b/>
          <w:bCs/>
          <w:w w:val="90"/>
          <w:sz w:val="24"/>
          <w:szCs w:val="24"/>
          <w:u w:val="single"/>
        </w:rPr>
        <w:t>(Electrica</w:t>
      </w:r>
      <w:r>
        <w:rPr>
          <w:rFonts w:ascii="Times New Roman" w:cs="Times New Roman"/>
          <w:b/>
          <w:bCs/>
          <w:w w:val="90"/>
          <w:sz w:val="24"/>
          <w:szCs w:val="24"/>
          <w:u w:val="single"/>
        </w:rPr>
        <w:t>l</w:t>
      </w:r>
      <w:r>
        <w:rPr>
          <w:rFonts w:ascii="Times New Roman" w:cs="Times New Roman"/>
          <w:b/>
          <w:bCs/>
          <w:w w:val="90"/>
          <w:sz w:val="24"/>
          <w:szCs w:val="24"/>
        </w:rPr>
      </w:r>
    </w:p>
    <w:p>
      <w:pPr>
        <w:pStyle w:val="BodyText"/>
        <w:spacing w:before="239"/>
      </w:pPr>
    </w:p>
    <w:p>
      <w:pPr>
        <w:pStyle w:val="BodyText"/>
        <w:bidi/>
        <w:ind w:right="4705" w:left="0" w:firstLine="0"/>
        <w:jc w:val="right"/>
      </w:pPr>
      <w:r>
        <w:rPr>
          <w:w w:val="90"/>
        </w:rPr>
        <w:t>-</w:t>
      </w:r>
      <w:r>
        <w:rPr>
          <w:spacing w:val="13"/>
          <w:w w:val="90"/>
        </w:rPr>
        <w:t>٣-</w:t>
      </w:r>
      <w:r>
        <w:rPr>
          <w:spacing w:val="15"/>
          <w:w w:val="90"/>
        </w:rPr>
        <w:t>٢-٣-</w:t>
      </w:r>
      <w:r>
        <w:rPr>
          <w:spacing w:val="14"/>
          <w:w w:val="90"/>
        </w:rPr>
        <w:t>٤-</w:t>
      </w:r>
      <w:r>
        <w:rPr>
          <w:spacing w:val="-10"/>
          <w:w w:val="85"/>
        </w:rPr>
        <w:t>١</w:t>
      </w:r>
      <w:r>
        <w:rPr>
          <w:spacing w:val="25"/>
          <w:rtl/>
        </w:rPr>
        <w:t> </w:t>
      </w:r>
      <w:r>
        <w:rPr>
          <w:spacing w:val="9"/>
          <w:w w:val="90"/>
          <w:rtl/>
        </w:rPr>
        <w:t>شرح</w:t>
      </w:r>
      <w:r>
        <w:rPr>
          <w:spacing w:val="28"/>
          <w:rtl/>
        </w:rPr>
        <w:t> </w:t>
      </w:r>
      <w:r>
        <w:rPr>
          <w:spacing w:val="9"/>
          <w:w w:val="90"/>
          <w:rtl/>
        </w:rPr>
        <w:t>كار</w:t>
      </w:r>
      <w:r>
        <w:rPr>
          <w:spacing w:val="28"/>
          <w:rtl/>
        </w:rPr>
        <w:t> </w:t>
      </w:r>
      <w:r>
        <w:rPr>
          <w:w w:val="90"/>
          <w:rtl/>
        </w:rPr>
        <w:t>خدمات</w:t>
      </w:r>
      <w:r>
        <w:rPr>
          <w:spacing w:val="-6"/>
          <w:rtl/>
        </w:rPr>
        <w:t> </w:t>
      </w:r>
      <w:r>
        <w:rPr>
          <w:w w:val="90"/>
          <w:rtl/>
        </w:rPr>
        <w:t>مهندسي</w:t>
      </w:r>
      <w:r>
        <w:rPr>
          <w:spacing w:val="-3"/>
          <w:w w:val="90"/>
          <w:rtl/>
        </w:rPr>
        <w:t> </w:t>
      </w:r>
      <w:r>
        <w:rPr>
          <w:w w:val="90"/>
          <w:rtl/>
        </w:rPr>
        <w:t>تفصيلي</w:t>
      </w:r>
      <w:r>
        <w:rPr>
          <w:spacing w:val="-1"/>
          <w:w w:val="90"/>
          <w:rtl/>
        </w:rPr>
        <w:t> </w:t>
      </w:r>
      <w:r>
        <w:rPr>
          <w:spacing w:val="9"/>
          <w:w w:val="90"/>
          <w:rtl/>
        </w:rPr>
        <w:t>بر</w:t>
      </w:r>
      <w:r>
        <w:rPr>
          <w:spacing w:val="9"/>
          <w:w w:val="90"/>
          <w:rtl/>
        </w:rPr>
        <w:t>ق</w:t>
      </w:r>
    </w:p>
    <w:p>
      <w:pPr>
        <w:pStyle w:val="BodyText"/>
        <w:spacing w:before="139"/>
      </w:pPr>
    </w:p>
    <w:p>
      <w:pPr>
        <w:pStyle w:val="BodyText"/>
        <w:bidi/>
        <w:spacing w:line="328" w:lineRule="auto"/>
        <w:ind w:right="457" w:left="387" w:hanging="3"/>
        <w:jc w:val="left"/>
      </w:pPr>
      <w:r>
        <w:rPr>
          <w:w w:val="85"/>
          <w:rtl/>
        </w:rPr>
        <w:t>شرح خدمات مهندسي</w:t>
      </w:r>
      <w:r>
        <w:rPr>
          <w:spacing w:val="-4"/>
          <w:w w:val="85"/>
          <w:rtl/>
        </w:rPr>
        <w:t> </w:t>
      </w:r>
      <w:r>
        <w:rPr>
          <w:w w:val="85"/>
          <w:rtl/>
        </w:rPr>
        <w:t>تفصيلي</w:t>
      </w:r>
      <w:r>
        <w:rPr>
          <w:spacing w:val="-1"/>
          <w:w w:val="85"/>
          <w:rtl/>
        </w:rPr>
        <w:t> </w:t>
      </w:r>
      <w:r>
        <w:rPr>
          <w:w w:val="85"/>
          <w:rtl/>
        </w:rPr>
        <w:t>برق</w:t>
      </w:r>
      <w:r>
        <w:rPr>
          <w:spacing w:val="-1"/>
          <w:w w:val="85"/>
          <w:rtl/>
        </w:rPr>
        <w:t> </w:t>
      </w:r>
      <w:r>
        <w:rPr>
          <w:w w:val="85"/>
          <w:rtl/>
        </w:rPr>
        <w:t>شامل</w:t>
      </w:r>
      <w:r>
        <w:rPr>
          <w:spacing w:val="-1"/>
          <w:w w:val="85"/>
          <w:rtl/>
        </w:rPr>
        <w:t> </w:t>
      </w:r>
      <w:r>
        <w:rPr>
          <w:w w:val="85"/>
          <w:rtl/>
        </w:rPr>
        <w:t>و نه محدود</w:t>
      </w:r>
      <w:r>
        <w:rPr>
          <w:spacing w:val="-1"/>
          <w:w w:val="85"/>
          <w:rtl/>
        </w:rPr>
        <w:t> </w:t>
      </w:r>
      <w:r>
        <w:rPr>
          <w:w w:val="85"/>
          <w:rtl/>
        </w:rPr>
        <w:t>به موارد</w:t>
      </w:r>
      <w:r>
        <w:rPr>
          <w:spacing w:val="-1"/>
          <w:w w:val="85"/>
          <w:rtl/>
        </w:rPr>
        <w:t> </w:t>
      </w:r>
      <w:r>
        <w:rPr>
          <w:w w:val="85"/>
          <w:rtl/>
        </w:rPr>
        <w:t>زير ميباشد</w:t>
      </w:r>
      <w:r>
        <w:rPr>
          <w:spacing w:val="-2"/>
          <w:w w:val="85"/>
          <w:rtl/>
        </w:rPr>
        <w:t> </w:t>
      </w:r>
      <w:r>
        <w:rPr>
          <w:w w:val="85"/>
          <w:rtl/>
        </w:rPr>
        <w:t>و پيمانكار موظف</w:t>
      </w:r>
      <w:r>
        <w:rPr>
          <w:spacing w:val="-1"/>
          <w:w w:val="85"/>
          <w:rtl/>
        </w:rPr>
        <w:t> </w:t>
      </w:r>
      <w:r>
        <w:rPr>
          <w:w w:val="85"/>
          <w:rtl/>
        </w:rPr>
        <w:t>است</w:t>
      </w:r>
      <w:r>
        <w:rPr>
          <w:spacing w:val="-1"/>
          <w:w w:val="85"/>
          <w:rtl/>
        </w:rPr>
        <w:t> </w:t>
      </w:r>
      <w:r>
        <w:rPr>
          <w:w w:val="85"/>
          <w:rtl/>
        </w:rPr>
        <w:t>پس از</w:t>
      </w:r>
      <w:r>
        <w:rPr>
          <w:spacing w:val="-3"/>
          <w:w w:val="85"/>
          <w:rtl/>
        </w:rPr>
        <w:t> </w:t>
      </w:r>
      <w:r>
        <w:rPr>
          <w:w w:val="85"/>
          <w:rtl/>
        </w:rPr>
        <w:t>ابﻼغ شروع به </w:t>
      </w:r>
      <w:r>
        <w:rPr>
          <w:spacing w:val="-5"/>
          <w:w w:val="85"/>
          <w:rtl/>
        </w:rPr>
        <w:t>كار</w:t>
      </w:r>
      <w:r>
        <w:rPr>
          <w:spacing w:val="-4"/>
          <w:w w:val="85"/>
          <w:rtl/>
        </w:rPr>
        <w:t> </w:t>
      </w:r>
      <w:r>
        <w:rPr>
          <w:w w:val="85"/>
          <w:rtl/>
        </w:rPr>
        <w:t>پروژه،</w:t>
      </w:r>
      <w:r>
        <w:rPr>
          <w:spacing w:val="-5"/>
          <w:w w:val="85"/>
          <w:rtl/>
        </w:rPr>
        <w:t> </w:t>
      </w:r>
      <w:r>
        <w:rPr>
          <w:w w:val="85"/>
          <w:rtl/>
        </w:rPr>
        <w:t>كليه</w:t>
      </w:r>
      <w:r>
        <w:rPr>
          <w:spacing w:val="-4"/>
          <w:w w:val="85"/>
          <w:rtl/>
        </w:rPr>
        <w:t> </w:t>
      </w:r>
      <w:r>
        <w:rPr>
          <w:w w:val="85"/>
          <w:rtl/>
        </w:rPr>
        <w:t>فعاليتهاي</w:t>
      </w:r>
      <w:r>
        <w:rPr>
          <w:spacing w:val="-2"/>
          <w:w w:val="85"/>
          <w:rtl/>
        </w:rPr>
        <w:t> </w:t>
      </w:r>
      <w:r>
        <w:rPr>
          <w:w w:val="85"/>
          <w:rtl/>
        </w:rPr>
        <w:t>مطرح</w:t>
      </w:r>
      <w:r>
        <w:rPr>
          <w:spacing w:val="-10"/>
          <w:rtl/>
        </w:rPr>
        <w:t> </w:t>
      </w:r>
      <w:r>
        <w:rPr>
          <w:w w:val="85"/>
          <w:rtl/>
        </w:rPr>
        <w:t>در</w:t>
      </w:r>
      <w:r>
        <w:rPr>
          <w:spacing w:val="-5"/>
          <w:w w:val="85"/>
          <w:rtl/>
        </w:rPr>
        <w:t> </w:t>
      </w:r>
      <w:r>
        <w:rPr>
          <w:w w:val="85"/>
          <w:rtl/>
        </w:rPr>
        <w:t>اين</w:t>
      </w:r>
      <w:r>
        <w:rPr>
          <w:spacing w:val="-4"/>
          <w:w w:val="85"/>
          <w:rtl/>
        </w:rPr>
        <w:t> </w:t>
      </w:r>
      <w:r>
        <w:rPr>
          <w:w w:val="85"/>
          <w:rtl/>
        </w:rPr>
        <w:t>بخش</w:t>
      </w:r>
      <w:r>
        <w:rPr>
          <w:spacing w:val="-3"/>
          <w:w w:val="85"/>
          <w:rtl/>
        </w:rPr>
        <w:t> </w:t>
      </w:r>
      <w:r>
        <w:rPr>
          <w:w w:val="85"/>
          <w:rtl/>
        </w:rPr>
        <w:t>را</w:t>
      </w:r>
      <w:r>
        <w:rPr>
          <w:spacing w:val="-4"/>
          <w:w w:val="85"/>
          <w:rtl/>
        </w:rPr>
        <w:t> </w:t>
      </w:r>
      <w:r>
        <w:rPr>
          <w:w w:val="85"/>
          <w:rtl/>
        </w:rPr>
        <w:t>با</w:t>
      </w:r>
      <w:r>
        <w:rPr>
          <w:spacing w:val="-10"/>
          <w:rtl/>
        </w:rPr>
        <w:t> </w:t>
      </w:r>
      <w:r>
        <w:rPr>
          <w:w w:val="85"/>
          <w:rtl/>
        </w:rPr>
        <w:t>در</w:t>
      </w:r>
      <w:r>
        <w:rPr>
          <w:spacing w:val="-4"/>
          <w:w w:val="85"/>
          <w:rtl/>
        </w:rPr>
        <w:t> </w:t>
      </w:r>
      <w:r>
        <w:rPr>
          <w:w w:val="85"/>
          <w:rtl/>
        </w:rPr>
        <w:t>نظر</w:t>
      </w:r>
      <w:r>
        <w:rPr>
          <w:spacing w:val="-3"/>
          <w:w w:val="85"/>
          <w:rtl/>
        </w:rPr>
        <w:t> </w:t>
      </w:r>
      <w:r>
        <w:rPr>
          <w:w w:val="85"/>
          <w:rtl/>
        </w:rPr>
        <w:t>گرفتن</w:t>
      </w:r>
      <w:r>
        <w:rPr>
          <w:spacing w:val="-8"/>
          <w:w w:val="85"/>
          <w:rtl/>
        </w:rPr>
        <w:t> </w:t>
      </w:r>
      <w:r>
        <w:rPr>
          <w:w w:val="85"/>
          <w:rtl/>
        </w:rPr>
        <w:t>تمامي</w:t>
      </w:r>
      <w:r>
        <w:rPr>
          <w:spacing w:val="-2"/>
          <w:w w:val="85"/>
          <w:rtl/>
        </w:rPr>
        <w:t> </w:t>
      </w:r>
      <w:r>
        <w:rPr>
          <w:w w:val="85"/>
          <w:rtl/>
        </w:rPr>
        <w:t>استانداردهاي</w:t>
      </w:r>
      <w:r>
        <w:rPr>
          <w:spacing w:val="-3"/>
          <w:w w:val="85"/>
          <w:rtl/>
        </w:rPr>
        <w:t> </w:t>
      </w:r>
      <w:r>
        <w:rPr>
          <w:w w:val="85"/>
          <w:rtl/>
        </w:rPr>
        <w:t>داخلي</w:t>
      </w:r>
      <w:r>
        <w:rPr>
          <w:spacing w:val="-4"/>
          <w:w w:val="85"/>
          <w:rtl/>
        </w:rPr>
        <w:t> </w:t>
      </w:r>
      <w:r>
        <w:rPr>
          <w:w w:val="85"/>
          <w:rtl/>
        </w:rPr>
        <w:t>و</w:t>
      </w:r>
      <w:r>
        <w:rPr>
          <w:spacing w:val="-6"/>
          <w:w w:val="85"/>
          <w:rtl/>
        </w:rPr>
        <w:t> </w:t>
      </w:r>
      <w:r>
        <w:rPr>
          <w:w w:val="85"/>
          <w:rtl/>
        </w:rPr>
        <w:t>خارجي</w:t>
      </w:r>
      <w:r>
        <w:rPr>
          <w:spacing w:val="-3"/>
          <w:w w:val="85"/>
          <w:rtl/>
        </w:rPr>
        <w:t> </w:t>
      </w:r>
      <w:r>
        <w:rPr>
          <w:w w:val="85"/>
          <w:rtl/>
        </w:rPr>
        <w:t>ذكر</w:t>
      </w:r>
      <w:r>
        <w:rPr>
          <w:spacing w:val="-2"/>
          <w:w w:val="85"/>
          <w:rtl/>
        </w:rPr>
        <w:t> </w:t>
      </w:r>
      <w:r>
        <w:rPr>
          <w:w w:val="85"/>
          <w:rtl/>
        </w:rPr>
        <w:t>شده</w:t>
      </w:r>
      <w:r>
        <w:rPr>
          <w:spacing w:val="-3"/>
          <w:w w:val="85"/>
          <w:rtl/>
        </w:rPr>
        <w:t> </w:t>
      </w:r>
      <w:r>
        <w:rPr>
          <w:w w:val="85"/>
          <w:rtl/>
        </w:rPr>
        <w:t>در</w:t>
      </w:r>
      <w:r>
        <w:rPr>
          <w:spacing w:val="-3"/>
          <w:w w:val="85"/>
          <w:rtl/>
        </w:rPr>
        <w:t> </w:t>
      </w:r>
      <w:r>
        <w:rPr>
          <w:w w:val="85"/>
          <w:rtl/>
        </w:rPr>
        <w:t>مدار</w:t>
      </w:r>
      <w:r>
        <w:rPr>
          <w:w w:val="85"/>
          <w:rtl/>
        </w:rPr>
        <w:t>ك</w:t>
      </w:r>
    </w:p>
    <w:p>
      <w:pPr>
        <w:pStyle w:val="BodyText"/>
        <w:bidi/>
        <w:spacing w:line="328" w:lineRule="auto" w:before="5"/>
        <w:ind w:right="630" w:left="389" w:firstLine="5176"/>
        <w:jc w:val="left"/>
      </w:pPr>
      <w:r>
        <w:rPr>
          <w:w w:val="85"/>
          <w:rtl/>
        </w:rPr>
        <w:t>مهندسي</w:t>
      </w:r>
      <w:r>
        <w:rPr>
          <w:spacing w:val="-7"/>
          <w:w w:val="85"/>
          <w:rtl/>
        </w:rPr>
        <w:t> </w:t>
      </w:r>
      <w:r>
        <w:rPr>
          <w:w w:val="85"/>
          <w:rtl/>
        </w:rPr>
        <w:t>پايه</w:t>
      </w:r>
      <w:r>
        <w:rPr>
          <w:spacing w:val="-7"/>
          <w:w w:val="85"/>
          <w:rtl/>
        </w:rPr>
        <w:t> </w:t>
      </w:r>
      <w:r>
        <w:rPr>
          <w:w w:val="85"/>
          <w:rtl/>
        </w:rPr>
        <w:t>تهيه</w:t>
      </w:r>
      <w:r>
        <w:rPr>
          <w:spacing w:val="-7"/>
          <w:w w:val="85"/>
          <w:rtl/>
        </w:rPr>
        <w:t> </w:t>
      </w:r>
      <w:r>
        <w:rPr>
          <w:w w:val="85"/>
          <w:rtl/>
        </w:rPr>
        <w:t>و</w:t>
      </w:r>
      <w:r>
        <w:rPr>
          <w:spacing w:val="-7"/>
          <w:w w:val="85"/>
          <w:rtl/>
        </w:rPr>
        <w:t> </w:t>
      </w:r>
      <w:r>
        <w:rPr>
          <w:w w:val="85"/>
          <w:rtl/>
        </w:rPr>
        <w:t>جهت</w:t>
      </w:r>
      <w:r>
        <w:rPr>
          <w:spacing w:val="-7"/>
          <w:w w:val="85"/>
          <w:rtl/>
        </w:rPr>
        <w:t> </w:t>
      </w:r>
      <w:r>
        <w:rPr>
          <w:w w:val="85"/>
          <w:rtl/>
        </w:rPr>
        <w:t>تاييد</w:t>
      </w:r>
      <w:r>
        <w:rPr>
          <w:spacing w:val="-7"/>
          <w:w w:val="85"/>
          <w:rtl/>
        </w:rPr>
        <w:t> </w:t>
      </w:r>
      <w:r>
        <w:rPr>
          <w:w w:val="85"/>
          <w:rtl/>
        </w:rPr>
        <w:t>كارفرما</w:t>
      </w:r>
      <w:r>
        <w:rPr>
          <w:spacing w:val="-7"/>
          <w:w w:val="85"/>
          <w:rtl/>
        </w:rPr>
        <w:t> </w:t>
      </w:r>
      <w:r>
        <w:rPr>
          <w:w w:val="85"/>
          <w:rtl/>
        </w:rPr>
        <w:t>ارسال</w:t>
      </w:r>
      <w:r>
        <w:rPr>
          <w:spacing w:val="-7"/>
          <w:w w:val="85"/>
          <w:rtl/>
        </w:rPr>
        <w:t> </w:t>
      </w:r>
      <w:r>
        <w:rPr>
          <w:w w:val="85"/>
          <w:rtl/>
        </w:rPr>
        <w:t>نمايد</w:t>
      </w:r>
      <w:r>
        <w:rPr>
          <w:w w:val="85"/>
        </w:rPr>
        <w:t>.</w:t>
      </w:r>
      <w:r>
        <w:rPr>
          <w:w w:val="85"/>
          <w:rtl/>
        </w:rPr>
        <w:t> </w:t>
      </w:r>
      <w:r>
        <w:rPr>
          <w:spacing w:val="-2"/>
          <w:w w:val="80"/>
          <w:rtl/>
        </w:rPr>
        <w:t>پيمانكار</w:t>
      </w:r>
      <w:r>
        <w:rPr>
          <w:spacing w:val="-5"/>
          <w:rtl/>
        </w:rPr>
        <w:t> </w:t>
      </w:r>
      <w:r>
        <w:rPr>
          <w:w w:val="90"/>
          <w:rtl/>
        </w:rPr>
        <w:t>موظف</w:t>
      </w:r>
      <w:r>
        <w:rPr>
          <w:spacing w:val="-1"/>
          <w:w w:val="90"/>
          <w:rtl/>
        </w:rPr>
        <w:t> </w:t>
      </w:r>
      <w:r>
        <w:rPr>
          <w:w w:val="90"/>
          <w:rtl/>
        </w:rPr>
        <w:t>است</w:t>
      </w:r>
      <w:r>
        <w:rPr>
          <w:spacing w:val="-3"/>
          <w:rtl/>
        </w:rPr>
        <w:t> </w:t>
      </w:r>
      <w:r>
        <w:rPr>
          <w:w w:val="90"/>
          <w:rtl/>
        </w:rPr>
        <w:t>در</w:t>
      </w:r>
      <w:r>
        <w:rPr>
          <w:spacing w:val="-5"/>
          <w:rtl/>
        </w:rPr>
        <w:t> </w:t>
      </w:r>
      <w:r>
        <w:rPr>
          <w:w w:val="90"/>
          <w:rtl/>
        </w:rPr>
        <w:t>محدوده</w:t>
      </w:r>
      <w:r>
        <w:rPr>
          <w:spacing w:val="-5"/>
          <w:rtl/>
        </w:rPr>
        <w:t> </w:t>
      </w:r>
      <w:r>
        <w:rPr>
          <w:w w:val="90"/>
          <w:rtl/>
        </w:rPr>
        <w:t>زمان</w:t>
      </w:r>
      <w:r>
        <w:rPr>
          <w:spacing w:val="-1"/>
          <w:w w:val="90"/>
          <w:rtl/>
        </w:rPr>
        <w:t> </w:t>
      </w:r>
      <w:r>
        <w:rPr>
          <w:w w:val="90"/>
          <w:rtl/>
        </w:rPr>
        <w:t>اعﻼم</w:t>
      </w:r>
      <w:r>
        <w:rPr>
          <w:spacing w:val="-5"/>
          <w:rtl/>
        </w:rPr>
        <w:t> </w:t>
      </w:r>
      <w:r>
        <w:rPr>
          <w:w w:val="90"/>
          <w:rtl/>
        </w:rPr>
        <w:t>شده</w:t>
      </w:r>
      <w:r>
        <w:rPr>
          <w:spacing w:val="-3"/>
          <w:rtl/>
        </w:rPr>
        <w:t> </w:t>
      </w:r>
      <w:r>
        <w:rPr>
          <w:w w:val="90"/>
          <w:rtl/>
        </w:rPr>
        <w:t>در</w:t>
      </w:r>
      <w:r>
        <w:rPr>
          <w:spacing w:val="-4"/>
          <w:w w:val="90"/>
          <w:rtl/>
        </w:rPr>
        <w:t> </w:t>
      </w:r>
      <w:r>
        <w:rPr>
          <w:w w:val="90"/>
          <w:rtl/>
        </w:rPr>
        <w:t>برنامه</w:t>
      </w:r>
      <w:r>
        <w:rPr>
          <w:spacing w:val="-6"/>
          <w:rtl/>
        </w:rPr>
        <w:t> </w:t>
      </w:r>
      <w:r>
        <w:rPr>
          <w:w w:val="90"/>
          <w:rtl/>
        </w:rPr>
        <w:t>زمان</w:t>
      </w:r>
      <w:r>
        <w:rPr>
          <w:spacing w:val="-7"/>
          <w:rtl/>
        </w:rPr>
        <w:t> </w:t>
      </w:r>
      <w:r>
        <w:rPr>
          <w:w w:val="90"/>
          <w:rtl/>
        </w:rPr>
        <w:t>بندي</w:t>
      </w:r>
      <w:r>
        <w:rPr>
          <w:spacing w:val="-3"/>
          <w:w w:val="90"/>
          <w:rtl/>
        </w:rPr>
        <w:t> </w:t>
      </w:r>
      <w:r>
        <w:rPr>
          <w:w w:val="90"/>
          <w:rtl/>
        </w:rPr>
        <w:t>طرح</w:t>
      </w:r>
      <w:r>
        <w:rPr>
          <w:spacing w:val="-6"/>
          <w:rtl/>
        </w:rPr>
        <w:t> </w:t>
      </w:r>
      <w:r>
        <w:rPr>
          <w:w w:val="90"/>
          <w:rtl/>
        </w:rPr>
        <w:t>نﺴبت</w:t>
      </w:r>
      <w:r>
        <w:rPr>
          <w:spacing w:val="-7"/>
          <w:rtl/>
        </w:rPr>
        <w:t> </w:t>
      </w:r>
      <w:r>
        <w:rPr>
          <w:w w:val="90"/>
          <w:rtl/>
        </w:rPr>
        <w:t>به</w:t>
      </w:r>
      <w:r>
        <w:rPr>
          <w:spacing w:val="-5"/>
          <w:rtl/>
        </w:rPr>
        <w:t> </w:t>
      </w:r>
      <w:r>
        <w:rPr>
          <w:w w:val="90"/>
          <w:rtl/>
        </w:rPr>
        <w:t>مرور،</w:t>
      </w:r>
      <w:r>
        <w:rPr>
          <w:spacing w:val="-1"/>
          <w:w w:val="90"/>
          <w:rtl/>
        </w:rPr>
        <w:t> </w:t>
      </w:r>
      <w:r>
        <w:rPr>
          <w:w w:val="90"/>
          <w:rtl/>
        </w:rPr>
        <w:t>تكميل</w:t>
      </w:r>
      <w:r>
        <w:rPr>
          <w:spacing w:val="-7"/>
          <w:rtl/>
        </w:rPr>
        <w:t> </w:t>
      </w:r>
      <w:r>
        <w:rPr>
          <w:w w:val="90"/>
          <w:rtl/>
        </w:rPr>
        <w:t>و</w:t>
      </w:r>
      <w:r>
        <w:rPr>
          <w:spacing w:val="-6"/>
          <w:rtl/>
        </w:rPr>
        <w:t> </w:t>
      </w:r>
      <w:r>
        <w:rPr>
          <w:w w:val="90"/>
          <w:rtl/>
        </w:rPr>
        <w:t>ﺻحه</w:t>
      </w:r>
      <w:r>
        <w:rPr>
          <w:spacing w:val="-5"/>
          <w:rtl/>
        </w:rPr>
        <w:t> </w:t>
      </w:r>
      <w:r>
        <w:rPr>
          <w:w w:val="90"/>
          <w:rtl/>
        </w:rPr>
        <w:t>گذاري</w:t>
      </w:r>
      <w:r>
        <w:rPr>
          <w:spacing w:val="-6"/>
          <w:rtl/>
        </w:rPr>
        <w:t> </w:t>
      </w:r>
      <w:r>
        <w:rPr>
          <w:w w:val="90"/>
          <w:rtl/>
        </w:rPr>
        <w:t>مدار</w:t>
      </w:r>
      <w:r>
        <w:rPr>
          <w:w w:val="90"/>
          <w:rtl/>
        </w:rPr>
        <w:t>ك</w:t>
      </w:r>
    </w:p>
    <w:p>
      <w:pPr>
        <w:pStyle w:val="BodyText"/>
        <w:bidi/>
        <w:spacing w:line="379" w:lineRule="auto" w:before="62"/>
        <w:ind w:right="632" w:left="386" w:hanging="5"/>
        <w:jc w:val="left"/>
      </w:pPr>
      <w:r>
        <w:rPr>
          <w:w w:val="90"/>
          <w:rtl/>
        </w:rPr>
        <w:t>مهندسي انجام شده اقدام نمايد و نتايج كار خود</w:t>
      </w:r>
      <w:r>
        <w:rPr>
          <w:spacing w:val="-1"/>
          <w:w w:val="90"/>
          <w:rtl/>
        </w:rPr>
        <w:t> </w:t>
      </w:r>
      <w:r>
        <w:rPr>
          <w:w w:val="90"/>
          <w:rtl/>
        </w:rPr>
        <w:t>را به ﺻورت يك گزارش كامل ارايه كند</w:t>
      </w:r>
      <w:r>
        <w:rPr>
          <w:w w:val="90"/>
        </w:rPr>
        <w:t>.</w:t>
      </w:r>
      <w:r>
        <w:rPr>
          <w:w w:val="90"/>
          <w:rtl/>
        </w:rPr>
        <w:t> چنانچه در ﺻورت ضرورت </w:t>
      </w:r>
      <w:r>
        <w:rPr>
          <w:spacing w:val="-2"/>
          <w:w w:val="85"/>
          <w:rtl/>
        </w:rPr>
        <w:t>ايجاد</w:t>
      </w:r>
      <w:r>
        <w:rPr>
          <w:spacing w:val="-7"/>
          <w:w w:val="85"/>
          <w:rtl/>
        </w:rPr>
        <w:t> </w:t>
      </w:r>
      <w:r>
        <w:rPr>
          <w:w w:val="85"/>
          <w:rtl/>
        </w:rPr>
        <w:t>تغييرات</w:t>
      </w:r>
      <w:r>
        <w:rPr>
          <w:spacing w:val="-5"/>
          <w:w w:val="85"/>
          <w:rtl/>
        </w:rPr>
        <w:t> </w:t>
      </w:r>
      <w:r>
        <w:rPr>
          <w:w w:val="85"/>
          <w:rtl/>
        </w:rPr>
        <w:t>اساسي</w:t>
      </w:r>
      <w:r>
        <w:rPr>
          <w:spacing w:val="-6"/>
          <w:w w:val="85"/>
          <w:rtl/>
        </w:rPr>
        <w:t> </w:t>
      </w:r>
      <w:r>
        <w:rPr>
          <w:w w:val="85"/>
          <w:rtl/>
        </w:rPr>
        <w:t>در</w:t>
      </w:r>
      <w:r>
        <w:rPr>
          <w:spacing w:val="-4"/>
          <w:w w:val="85"/>
          <w:rtl/>
        </w:rPr>
        <w:t> </w:t>
      </w:r>
      <w:r>
        <w:rPr>
          <w:w w:val="85"/>
          <w:rtl/>
        </w:rPr>
        <w:t>مفاهيم</w:t>
      </w:r>
      <w:r>
        <w:rPr>
          <w:spacing w:val="-6"/>
          <w:w w:val="85"/>
          <w:rtl/>
        </w:rPr>
        <w:t> </w:t>
      </w:r>
      <w:r>
        <w:rPr>
          <w:w w:val="85"/>
          <w:rtl/>
        </w:rPr>
        <w:t>طرح</w:t>
      </w:r>
      <w:r>
        <w:rPr>
          <w:spacing w:val="-5"/>
          <w:w w:val="85"/>
          <w:rtl/>
        </w:rPr>
        <w:t> </w:t>
      </w:r>
      <w:r>
        <w:rPr>
          <w:w w:val="85"/>
          <w:rtl/>
        </w:rPr>
        <w:t>ﻻزم</w:t>
      </w:r>
      <w:r>
        <w:rPr>
          <w:spacing w:val="-6"/>
          <w:w w:val="85"/>
          <w:rtl/>
        </w:rPr>
        <w:t> </w:t>
      </w:r>
      <w:r>
        <w:rPr>
          <w:w w:val="85"/>
          <w:rtl/>
        </w:rPr>
        <w:t>باشد</w:t>
      </w:r>
      <w:r>
        <w:rPr>
          <w:spacing w:val="-7"/>
          <w:w w:val="85"/>
          <w:rtl/>
        </w:rPr>
        <w:t> </w:t>
      </w:r>
      <w:r>
        <w:rPr>
          <w:w w:val="85"/>
          <w:rtl/>
        </w:rPr>
        <w:t>اين</w:t>
      </w:r>
      <w:r>
        <w:rPr>
          <w:spacing w:val="-7"/>
          <w:w w:val="85"/>
          <w:rtl/>
        </w:rPr>
        <w:t> </w:t>
      </w:r>
      <w:r>
        <w:rPr>
          <w:w w:val="85"/>
          <w:rtl/>
        </w:rPr>
        <w:t>تغييرات</w:t>
      </w:r>
      <w:r>
        <w:rPr>
          <w:spacing w:val="-5"/>
          <w:w w:val="85"/>
          <w:rtl/>
        </w:rPr>
        <w:t> </w:t>
      </w:r>
      <w:r>
        <w:rPr>
          <w:w w:val="85"/>
          <w:rtl/>
        </w:rPr>
        <w:t>در</w:t>
      </w:r>
      <w:r>
        <w:rPr>
          <w:spacing w:val="-6"/>
          <w:w w:val="85"/>
          <w:rtl/>
        </w:rPr>
        <w:t> </w:t>
      </w:r>
      <w:r>
        <w:rPr>
          <w:w w:val="85"/>
          <w:rtl/>
        </w:rPr>
        <w:t>همين</w:t>
      </w:r>
      <w:r>
        <w:rPr>
          <w:spacing w:val="-4"/>
          <w:w w:val="85"/>
          <w:rtl/>
        </w:rPr>
        <w:t> </w:t>
      </w:r>
      <w:r>
        <w:rPr>
          <w:w w:val="85"/>
          <w:rtl/>
        </w:rPr>
        <w:t>مرحله</w:t>
      </w:r>
      <w:r>
        <w:rPr>
          <w:spacing w:val="-7"/>
          <w:w w:val="85"/>
          <w:rtl/>
        </w:rPr>
        <w:t> </w:t>
      </w:r>
      <w:r>
        <w:rPr>
          <w:w w:val="85"/>
          <w:rtl/>
        </w:rPr>
        <w:t>عنوان</w:t>
      </w:r>
      <w:r>
        <w:rPr>
          <w:spacing w:val="-4"/>
          <w:w w:val="85"/>
          <w:rtl/>
        </w:rPr>
        <w:t> </w:t>
      </w:r>
      <w:r>
        <w:rPr>
          <w:w w:val="85"/>
          <w:rtl/>
        </w:rPr>
        <w:t>شده</w:t>
      </w:r>
      <w:r>
        <w:rPr>
          <w:spacing w:val="-6"/>
          <w:w w:val="85"/>
          <w:rtl/>
        </w:rPr>
        <w:t> </w:t>
      </w:r>
      <w:r>
        <w:rPr>
          <w:w w:val="85"/>
          <w:rtl/>
        </w:rPr>
        <w:t>و</w:t>
      </w:r>
      <w:r>
        <w:rPr>
          <w:spacing w:val="-7"/>
          <w:w w:val="85"/>
          <w:rtl/>
        </w:rPr>
        <w:t> </w:t>
      </w:r>
      <w:r>
        <w:rPr>
          <w:w w:val="85"/>
          <w:rtl/>
        </w:rPr>
        <w:t>به</w:t>
      </w:r>
      <w:r>
        <w:rPr>
          <w:spacing w:val="-6"/>
          <w:w w:val="85"/>
          <w:rtl/>
        </w:rPr>
        <w:t> </w:t>
      </w:r>
      <w:r>
        <w:rPr>
          <w:w w:val="85"/>
          <w:rtl/>
        </w:rPr>
        <w:t>تﺄييد</w:t>
      </w:r>
      <w:r>
        <w:rPr>
          <w:spacing w:val="-7"/>
          <w:w w:val="85"/>
          <w:rtl/>
        </w:rPr>
        <w:t> </w:t>
      </w:r>
      <w:r>
        <w:rPr>
          <w:w w:val="85"/>
          <w:rtl/>
        </w:rPr>
        <w:t>كارفرما</w:t>
      </w:r>
      <w:r>
        <w:rPr>
          <w:spacing w:val="-7"/>
          <w:w w:val="85"/>
          <w:rtl/>
        </w:rPr>
        <w:t> </w:t>
      </w:r>
      <w:r>
        <w:rPr>
          <w:w w:val="85"/>
          <w:rtl/>
        </w:rPr>
        <w:t>رسانيد</w:t>
      </w:r>
      <w:r>
        <w:rPr>
          <w:w w:val="85"/>
          <w:rtl/>
        </w:rPr>
        <w:t>ه</w:t>
      </w:r>
    </w:p>
    <w:p>
      <w:pPr>
        <w:pStyle w:val="BodyText"/>
        <w:bidi/>
        <w:spacing w:line="360" w:lineRule="auto"/>
        <w:ind w:right="456" w:left="388" w:firstLine="9222"/>
        <w:jc w:val="left"/>
      </w:pPr>
      <w:r>
        <w:rPr>
          <w:spacing w:val="-4"/>
          <w:w w:val="90"/>
          <w:rtl/>
        </w:rPr>
        <w:t>شود</w:t>
      </w:r>
      <w:r>
        <w:rPr>
          <w:rFonts w:ascii="Calibri" w:cs="Calibri"/>
          <w:b w:val="0"/>
          <w:bCs w:val="0"/>
          <w:spacing w:val="-4"/>
          <w:w w:val="90"/>
        </w:rPr>
        <w:t>.</w:t>
      </w:r>
      <w:r>
        <w:rPr>
          <w:spacing w:val="-4"/>
          <w:w w:val="90"/>
          <w:rtl/>
        </w:rPr>
        <w:t> </w:t>
      </w:r>
      <w:r>
        <w:rPr>
          <w:spacing w:val="-2"/>
          <w:w w:val="80"/>
          <w:rtl/>
        </w:rPr>
        <w:t>پيمانكار</w:t>
      </w:r>
      <w:r>
        <w:rPr>
          <w:spacing w:val="-1"/>
          <w:w w:val="85"/>
          <w:rtl/>
        </w:rPr>
        <w:t> </w:t>
      </w:r>
      <w:r>
        <w:rPr>
          <w:w w:val="85"/>
          <w:rtl/>
        </w:rPr>
        <w:t>موظف</w:t>
      </w:r>
      <w:r>
        <w:rPr>
          <w:spacing w:val="-9"/>
          <w:rtl/>
        </w:rPr>
        <w:t> </w:t>
      </w:r>
      <w:r>
        <w:rPr>
          <w:w w:val="85"/>
          <w:rtl/>
        </w:rPr>
        <w:t>به</w:t>
      </w:r>
      <w:r>
        <w:rPr>
          <w:spacing w:val="-9"/>
          <w:rtl/>
        </w:rPr>
        <w:t> </w:t>
      </w:r>
      <w:r>
        <w:rPr>
          <w:w w:val="85"/>
          <w:rtl/>
        </w:rPr>
        <w:t>تهيه</w:t>
      </w:r>
      <w:r>
        <w:rPr>
          <w:spacing w:val="-3"/>
          <w:w w:val="85"/>
          <w:rtl/>
        </w:rPr>
        <w:t> </w:t>
      </w:r>
      <w:r>
        <w:rPr>
          <w:w w:val="85"/>
          <w:rtl/>
        </w:rPr>
        <w:t>و</w:t>
      </w:r>
      <w:r>
        <w:rPr>
          <w:spacing w:val="-3"/>
          <w:w w:val="85"/>
          <w:rtl/>
        </w:rPr>
        <w:t> </w:t>
      </w:r>
      <w:r>
        <w:rPr>
          <w:w w:val="85"/>
          <w:rtl/>
        </w:rPr>
        <w:t>ارائه</w:t>
      </w:r>
      <w:r>
        <w:rPr>
          <w:spacing w:val="-7"/>
          <w:rtl/>
        </w:rPr>
        <w:t> </w:t>
      </w:r>
      <w:r>
        <w:rPr>
          <w:w w:val="85"/>
          <w:rtl/>
        </w:rPr>
        <w:t>كليه</w:t>
      </w:r>
      <w:r>
        <w:rPr>
          <w:spacing w:val="-3"/>
          <w:w w:val="85"/>
          <w:rtl/>
        </w:rPr>
        <w:t> </w:t>
      </w:r>
      <w:r>
        <w:rPr>
          <w:w w:val="85"/>
          <w:rtl/>
        </w:rPr>
        <w:t>نقشهها</w:t>
      </w:r>
      <w:r>
        <w:rPr>
          <w:spacing w:val="-2"/>
          <w:w w:val="85"/>
          <w:rtl/>
        </w:rPr>
        <w:t> </w:t>
      </w:r>
      <w:r>
        <w:rPr>
          <w:w w:val="85"/>
          <w:rtl/>
        </w:rPr>
        <w:t>و</w:t>
      </w:r>
      <w:r>
        <w:rPr>
          <w:spacing w:val="-8"/>
          <w:rtl/>
        </w:rPr>
        <w:t> </w:t>
      </w:r>
      <w:r>
        <w:rPr>
          <w:w w:val="85"/>
          <w:rtl/>
        </w:rPr>
        <w:t>مدارك</w:t>
      </w:r>
      <w:r>
        <w:rPr>
          <w:spacing w:val="-3"/>
          <w:w w:val="85"/>
          <w:rtl/>
        </w:rPr>
        <w:t> </w:t>
      </w:r>
      <w:r>
        <w:rPr>
          <w:w w:val="85"/>
          <w:rtl/>
        </w:rPr>
        <w:t>فني</w:t>
      </w:r>
      <w:r>
        <w:rPr>
          <w:spacing w:val="-10"/>
          <w:rtl/>
        </w:rPr>
        <w:t> </w:t>
      </w:r>
      <w:r>
        <w:rPr>
          <w:w w:val="85"/>
          <w:rtl/>
        </w:rPr>
        <w:t>مورد</w:t>
      </w:r>
      <w:r>
        <w:rPr>
          <w:spacing w:val="-3"/>
          <w:w w:val="85"/>
          <w:rtl/>
        </w:rPr>
        <w:t> </w:t>
      </w:r>
      <w:r>
        <w:rPr>
          <w:w w:val="85"/>
          <w:rtl/>
        </w:rPr>
        <w:t>نياز</w:t>
      </w:r>
      <w:r>
        <w:rPr>
          <w:spacing w:val="-10"/>
          <w:rtl/>
        </w:rPr>
        <w:t> </w:t>
      </w:r>
      <w:r>
        <w:rPr>
          <w:w w:val="85"/>
          <w:rtl/>
        </w:rPr>
        <w:t>موضوع</w:t>
      </w:r>
      <w:r>
        <w:rPr>
          <w:spacing w:val="-3"/>
          <w:w w:val="85"/>
          <w:rtl/>
        </w:rPr>
        <w:t> </w:t>
      </w:r>
      <w:r>
        <w:rPr>
          <w:w w:val="85"/>
          <w:rtl/>
        </w:rPr>
        <w:t>قرارداد</w:t>
      </w:r>
      <w:r>
        <w:rPr>
          <w:spacing w:val="-8"/>
          <w:rtl/>
        </w:rPr>
        <w:t> </w:t>
      </w:r>
      <w:r>
        <w:rPr>
          <w:w w:val="85"/>
          <w:rtl/>
        </w:rPr>
        <w:t>در</w:t>
      </w:r>
      <w:r>
        <w:rPr>
          <w:spacing w:val="-5"/>
          <w:w w:val="85"/>
          <w:rtl/>
        </w:rPr>
        <w:t> </w:t>
      </w:r>
      <w:r>
        <w:rPr>
          <w:w w:val="85"/>
          <w:rtl/>
        </w:rPr>
        <w:t>بخش</w:t>
      </w:r>
      <w:r>
        <w:rPr>
          <w:spacing w:val="-9"/>
          <w:rtl/>
        </w:rPr>
        <w:t> </w:t>
      </w:r>
      <w:r>
        <w:rPr>
          <w:w w:val="85"/>
          <w:rtl/>
        </w:rPr>
        <w:t>برق</w:t>
      </w:r>
      <w:r>
        <w:rPr>
          <w:spacing w:val="-10"/>
          <w:rtl/>
        </w:rPr>
        <w:t> </w:t>
      </w:r>
      <w:r>
        <w:rPr>
          <w:w w:val="85"/>
          <w:rtl/>
        </w:rPr>
        <w:t>مي</w:t>
      </w:r>
      <w:r>
        <w:rPr>
          <w:spacing w:val="-3"/>
          <w:w w:val="85"/>
          <w:rtl/>
        </w:rPr>
        <w:t> </w:t>
      </w:r>
      <w:r>
        <w:rPr>
          <w:w w:val="85"/>
          <w:rtl/>
        </w:rPr>
        <w:t>باشد</w:t>
      </w:r>
      <w:r>
        <w:rPr>
          <w:w w:val="85"/>
        </w:rPr>
        <w:t>.</w:t>
      </w:r>
      <w:r>
        <w:rPr>
          <w:spacing w:val="-10"/>
          <w:rtl/>
        </w:rPr>
        <w:t> </w:t>
      </w:r>
      <w:r>
        <w:rPr>
          <w:w w:val="85"/>
          <w:rtl/>
        </w:rPr>
        <w:t>خدمات</w:t>
      </w:r>
      <w:r>
        <w:rPr>
          <w:spacing w:val="-2"/>
          <w:w w:val="85"/>
          <w:rtl/>
        </w:rPr>
        <w:t> </w:t>
      </w:r>
      <w:r>
        <w:rPr>
          <w:w w:val="85"/>
          <w:rtl/>
        </w:rPr>
        <w:t>طراح</w:t>
      </w:r>
      <w:r>
        <w:rPr>
          <w:w w:val="85"/>
          <w:rtl/>
        </w:rPr>
        <w:t>ي</w:t>
      </w:r>
    </w:p>
    <w:p>
      <w:pPr>
        <w:pStyle w:val="BodyText"/>
        <w:bidi/>
        <w:spacing w:line="244" w:lineRule="exact"/>
        <w:ind w:right="0" w:left="387" w:firstLine="0"/>
        <w:jc w:val="left"/>
      </w:pPr>
      <w:r>
        <w:rPr>
          <w:spacing w:val="-10"/>
          <w:w w:val="90"/>
          <w:rtl/>
        </w:rPr>
        <w:t>و</w:t>
      </w:r>
      <w:r>
        <w:rPr>
          <w:spacing w:val="-7"/>
          <w:w w:val="90"/>
          <w:rtl/>
        </w:rPr>
        <w:t> </w:t>
      </w:r>
      <w:r>
        <w:rPr>
          <w:w w:val="90"/>
          <w:rtl/>
        </w:rPr>
        <w:t>مهندسي</w:t>
      </w:r>
      <w:r>
        <w:rPr>
          <w:spacing w:val="-9"/>
          <w:w w:val="90"/>
          <w:rtl/>
        </w:rPr>
        <w:t> </w:t>
      </w:r>
      <w:r>
        <w:rPr>
          <w:w w:val="90"/>
          <w:rtl/>
        </w:rPr>
        <w:t>برق</w:t>
      </w:r>
      <w:r>
        <w:rPr>
          <w:spacing w:val="-7"/>
          <w:w w:val="90"/>
          <w:rtl/>
        </w:rPr>
        <w:t> </w:t>
      </w:r>
      <w:r>
        <w:rPr>
          <w:w w:val="90"/>
          <w:rtl/>
        </w:rPr>
        <w:t>حداقل</w:t>
      </w:r>
      <w:r>
        <w:rPr>
          <w:spacing w:val="-7"/>
          <w:w w:val="90"/>
          <w:rtl/>
        </w:rPr>
        <w:t> </w:t>
      </w:r>
      <w:r>
        <w:rPr>
          <w:w w:val="90"/>
          <w:rtl/>
        </w:rPr>
        <w:t>شامل</w:t>
      </w:r>
      <w:r>
        <w:rPr>
          <w:spacing w:val="-4"/>
          <w:w w:val="90"/>
          <w:rtl/>
        </w:rPr>
        <w:t> </w:t>
      </w:r>
      <w:r>
        <w:rPr>
          <w:w w:val="90"/>
          <w:rtl/>
        </w:rPr>
        <w:t>موارد</w:t>
      </w:r>
      <w:r>
        <w:rPr>
          <w:spacing w:val="-7"/>
          <w:w w:val="90"/>
          <w:rtl/>
        </w:rPr>
        <w:t> </w:t>
      </w:r>
      <w:r>
        <w:rPr>
          <w:w w:val="90"/>
          <w:rtl/>
        </w:rPr>
        <w:t>زير</w:t>
      </w:r>
      <w:r>
        <w:rPr>
          <w:spacing w:val="-7"/>
          <w:w w:val="90"/>
          <w:rtl/>
        </w:rPr>
        <w:t> </w:t>
      </w:r>
      <w:r>
        <w:rPr>
          <w:w w:val="90"/>
          <w:rtl/>
        </w:rPr>
        <w:t>بوده،</w:t>
      </w:r>
      <w:r>
        <w:rPr>
          <w:spacing w:val="-5"/>
          <w:w w:val="90"/>
          <w:rtl/>
        </w:rPr>
        <w:t> </w:t>
      </w:r>
      <w:r>
        <w:rPr>
          <w:w w:val="90"/>
          <w:rtl/>
        </w:rPr>
        <w:t>ولي</w:t>
      </w:r>
      <w:r>
        <w:rPr>
          <w:spacing w:val="-7"/>
          <w:w w:val="90"/>
          <w:rtl/>
        </w:rPr>
        <w:t> </w:t>
      </w:r>
      <w:r>
        <w:rPr>
          <w:w w:val="90"/>
          <w:rtl/>
        </w:rPr>
        <w:t>محدود</w:t>
      </w:r>
      <w:r>
        <w:rPr>
          <w:spacing w:val="-8"/>
          <w:w w:val="90"/>
          <w:rtl/>
        </w:rPr>
        <w:t> </w:t>
      </w:r>
      <w:r>
        <w:rPr>
          <w:w w:val="90"/>
          <w:rtl/>
        </w:rPr>
        <w:t>به</w:t>
      </w:r>
      <w:r>
        <w:rPr>
          <w:spacing w:val="-6"/>
          <w:w w:val="90"/>
          <w:rtl/>
        </w:rPr>
        <w:t> </w:t>
      </w:r>
      <w:r>
        <w:rPr>
          <w:w w:val="90"/>
          <w:rtl/>
        </w:rPr>
        <w:t>آن</w:t>
      </w:r>
      <w:r>
        <w:rPr>
          <w:spacing w:val="-10"/>
          <w:w w:val="90"/>
          <w:rtl/>
        </w:rPr>
        <w:t> </w:t>
      </w:r>
      <w:r>
        <w:rPr>
          <w:w w:val="90"/>
          <w:rtl/>
        </w:rPr>
        <w:t>نمي</w:t>
      </w:r>
      <w:r>
        <w:rPr>
          <w:spacing w:val="-9"/>
          <w:w w:val="90"/>
          <w:rtl/>
        </w:rPr>
        <w:t> </w:t>
      </w:r>
      <w:r>
        <w:rPr>
          <w:w w:val="90"/>
          <w:rtl/>
        </w:rPr>
        <w:t>گردد</w:t>
      </w:r>
      <w:r>
        <w:rPr>
          <w:w w:val="90"/>
        </w:rPr>
        <w:t>.</w:t>
      </w:r>
    </w:p>
    <w:p>
      <w:pPr>
        <w:pStyle w:val="BodyText"/>
        <w:bidi/>
        <w:spacing w:before="101"/>
        <w:ind w:right="0" w:left="389" w:firstLine="0"/>
        <w:jc w:val="left"/>
      </w:pPr>
      <w:r>
        <w:rPr>
          <w:spacing w:val="-4"/>
          <w:w w:val="80"/>
          <w:rtl/>
        </w:rPr>
        <w:t>تهيه</w:t>
      </w:r>
      <w:r>
        <w:rPr>
          <w:spacing w:val="12"/>
          <w:rtl/>
        </w:rPr>
        <w:t> </w:t>
      </w:r>
      <w:r>
        <w:rPr>
          <w:w w:val="80"/>
          <w:rtl/>
        </w:rPr>
        <w:t>مدرك</w:t>
      </w:r>
      <w:r>
        <w:rPr>
          <w:spacing w:val="11"/>
          <w:rtl/>
        </w:rPr>
        <w:t> </w:t>
      </w:r>
      <w:r>
        <w:rPr>
          <w:w w:val="80"/>
          <w:rtl/>
        </w:rPr>
        <w:t>ضوابط</w:t>
      </w:r>
      <w:r>
        <w:rPr>
          <w:spacing w:val="10"/>
          <w:rtl/>
        </w:rPr>
        <w:t> </w:t>
      </w:r>
      <w:r>
        <w:rPr>
          <w:w w:val="80"/>
          <w:rtl/>
        </w:rPr>
        <w:t>و</w:t>
      </w:r>
      <w:r>
        <w:rPr>
          <w:spacing w:val="12"/>
          <w:rtl/>
        </w:rPr>
        <w:t> </w:t>
      </w:r>
      <w:r>
        <w:rPr>
          <w:w w:val="80"/>
          <w:rtl/>
        </w:rPr>
        <w:t>معيارهاي</w:t>
      </w:r>
      <w:r>
        <w:rPr>
          <w:spacing w:val="6"/>
          <w:rtl/>
        </w:rPr>
        <w:t> </w:t>
      </w:r>
      <w:r>
        <w:rPr>
          <w:w w:val="80"/>
          <w:rtl/>
        </w:rPr>
        <w:t>طراحي</w:t>
      </w:r>
      <w:r>
        <w:rPr>
          <w:spacing w:val="7"/>
          <w:rtl/>
        </w:rPr>
        <w:t> </w:t>
      </w:r>
      <w:r>
        <w:rPr>
          <w:w w:val="80"/>
          <w:rtl/>
        </w:rPr>
        <w:t>برق</w:t>
      </w:r>
      <w:r>
        <w:rPr>
          <w:spacing w:val="6"/>
          <w:rtl/>
        </w:rPr>
        <w:t> </w:t>
      </w:r>
      <w:r>
        <w:rPr>
          <w:w w:val="80"/>
          <w:rtl/>
        </w:rPr>
        <w:t>براي</w:t>
      </w:r>
      <w:r>
        <w:rPr>
          <w:spacing w:val="7"/>
          <w:rtl/>
        </w:rPr>
        <w:t> </w:t>
      </w:r>
      <w:r>
        <w:rPr>
          <w:w w:val="80"/>
          <w:rtl/>
        </w:rPr>
        <w:t>ترانﺴها،</w:t>
      </w:r>
      <w:r>
        <w:rPr>
          <w:spacing w:val="5"/>
          <w:rtl/>
        </w:rPr>
        <w:t> </w:t>
      </w:r>
      <w:r>
        <w:rPr>
          <w:w w:val="80"/>
          <w:rtl/>
        </w:rPr>
        <w:t>تابلوهاي</w:t>
      </w:r>
      <w:r>
        <w:rPr>
          <w:spacing w:val="7"/>
          <w:rtl/>
        </w:rPr>
        <w:t> </w:t>
      </w:r>
      <w:r>
        <w:rPr>
          <w:w w:val="80"/>
          <w:rtl/>
        </w:rPr>
        <w:t>برق،</w:t>
      </w:r>
      <w:r>
        <w:rPr>
          <w:spacing w:val="7"/>
          <w:rtl/>
        </w:rPr>
        <w:t> </w:t>
      </w:r>
      <w:r>
        <w:rPr>
          <w:w w:val="80"/>
          <w:rtl/>
        </w:rPr>
        <w:t>بانك</w:t>
      </w:r>
      <w:r>
        <w:rPr>
          <w:spacing w:val="11"/>
          <w:rtl/>
        </w:rPr>
        <w:t> </w:t>
      </w:r>
      <w:r>
        <w:rPr>
          <w:w w:val="80"/>
          <w:rtl/>
        </w:rPr>
        <w:t>خازني</w:t>
      </w:r>
      <w:r>
        <w:rPr>
          <w:spacing w:val="7"/>
          <w:rtl/>
        </w:rPr>
        <w:t> </w:t>
      </w:r>
      <w:r>
        <w:rPr>
          <w:w w:val="80"/>
          <w:rtl/>
        </w:rPr>
        <w:t>و</w:t>
      </w:r>
      <w:r>
        <w:rPr>
          <w:spacing w:val="8"/>
          <w:rtl/>
        </w:rPr>
        <w:t> </w:t>
      </w:r>
      <w:r>
        <w:rPr>
          <w:w w:val="80"/>
          <w:rtl/>
        </w:rPr>
        <w:t>غير</w:t>
      </w:r>
      <w:r>
        <w:rPr>
          <w:w w:val="80"/>
          <w:rtl/>
        </w:rPr>
        <w:t>ه</w:t>
      </w:r>
    </w:p>
    <w:p>
      <w:pPr>
        <w:spacing w:after="0"/>
        <w:jc w:val="left"/>
        <w:sectPr>
          <w:pgSz w:w="11910" w:h="16840"/>
          <w:pgMar w:top="920" w:bottom="280" w:left="680" w:right="740"/>
        </w:sectPr>
      </w:pPr>
    </w:p>
    <w:p>
      <w:pPr>
        <w:pStyle w:val="BodyText"/>
        <w:spacing w:before="3"/>
        <w:rPr>
          <w:sz w:val="2"/>
        </w:rPr>
      </w:pPr>
      <w:r>
        <w:rPr/>
        <w:drawing>
          <wp:anchor distT="0" distB="0" distL="0" distR="0" allowOverlap="1" layoutInCell="1" locked="0" behindDoc="1" simplePos="0" relativeHeight="482033664">
            <wp:simplePos x="0" y="0"/>
            <wp:positionH relativeFrom="page">
              <wp:posOffset>302418</wp:posOffset>
            </wp:positionH>
            <wp:positionV relativeFrom="page">
              <wp:posOffset>302418</wp:posOffset>
            </wp:positionV>
            <wp:extent cx="6954202" cy="10089070"/>
            <wp:effectExtent l="0" t="0" r="0" b="0"/>
            <wp:wrapNone/>
            <wp:docPr id="142" name="Image 142"/>
            <wp:cNvGraphicFramePr>
              <a:graphicFrameLocks/>
            </wp:cNvGraphicFramePr>
            <a:graphic>
              <a:graphicData uri="http://schemas.openxmlformats.org/drawingml/2006/picture">
                <pic:pic>
                  <pic:nvPicPr>
                    <pic:cNvPr id="142" name="Image 142"/>
                    <pic:cNvPicPr/>
                  </pic:nvPicPr>
                  <pic:blipFill>
                    <a:blip r:embed="rId5" cstate="print"/>
                    <a:stretch>
                      <a:fillRect/>
                    </a:stretch>
                  </pic:blipFill>
                  <pic:spPr>
                    <a:xfrm>
                      <a:off x="0" y="0"/>
                      <a:ext cx="6954202" cy="10089070"/>
                    </a:xfrm>
                    <a:prstGeom prst="rect">
                      <a:avLst/>
                    </a:prstGeom>
                  </pic:spPr>
                </pic:pic>
              </a:graphicData>
            </a:graphic>
          </wp:anchor>
        </w:drawing>
      </w:r>
    </w:p>
    <w:tbl>
      <w:tblPr>
        <w:tblW w:w="0" w:type="auto"/>
        <w:jc w:val="left"/>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8"/>
        <w:gridCol w:w="6379"/>
        <w:gridCol w:w="1985"/>
      </w:tblGrid>
      <w:tr>
        <w:trPr>
          <w:trHeight w:val="1590" w:hRule="atLeast"/>
        </w:trPr>
        <w:tc>
          <w:tcPr>
            <w:tcW w:w="1568" w:type="dxa"/>
          </w:tcPr>
          <w:p>
            <w:pPr>
              <w:pStyle w:val="TableParagraph"/>
              <w:rPr>
                <w:rFonts w:ascii="Arial"/>
                <w:b/>
                <w:sz w:val="24"/>
              </w:rPr>
            </w:pPr>
          </w:p>
          <w:p>
            <w:pPr>
              <w:pStyle w:val="TableParagraph"/>
              <w:spacing w:before="77"/>
              <w:rPr>
                <w:rFonts w:ascii="Arial"/>
                <w:b/>
                <w:sz w:val="24"/>
              </w:rPr>
            </w:pPr>
          </w:p>
          <w:p>
            <w:pPr>
              <w:pStyle w:val="TableParagraph"/>
              <w:bidi/>
              <w:ind w:right="319"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143" name="Image 143"/>
                  <wp:cNvGraphicFramePr>
                    <a:graphicFrameLocks/>
                  </wp:cNvGraphicFramePr>
                  <a:graphic>
                    <a:graphicData uri="http://schemas.openxmlformats.org/drawingml/2006/picture">
                      <pic:pic>
                        <pic:nvPicPr>
                          <pic:cNvPr id="143" name="Image 143"/>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5"/>
      </w:pPr>
    </w:p>
    <w:p>
      <w:pPr>
        <w:pStyle w:val="BodyText"/>
        <w:bidi/>
        <w:ind w:right="0" w:left="387" w:firstLine="0"/>
        <w:jc w:val="left"/>
      </w:pPr>
      <w:r>
        <w:rPr>
          <w:spacing w:val="-2"/>
          <w:w w:val="75"/>
          <w:rtl/>
        </w:rPr>
        <w:t>طراحي</w:t>
      </w:r>
      <w:r>
        <w:rPr>
          <w:spacing w:val="2"/>
          <w:rtl/>
        </w:rPr>
        <w:t> </w:t>
      </w:r>
      <w:r>
        <w:rPr>
          <w:w w:val="75"/>
          <w:rtl/>
        </w:rPr>
        <w:t>و</w:t>
      </w:r>
      <w:r>
        <w:rPr>
          <w:spacing w:val="6"/>
          <w:rtl/>
        </w:rPr>
        <w:t> </w:t>
      </w:r>
      <w:r>
        <w:rPr>
          <w:w w:val="75"/>
          <w:rtl/>
        </w:rPr>
        <w:t>انجام</w:t>
      </w:r>
      <w:r>
        <w:rPr>
          <w:spacing w:val="11"/>
          <w:rtl/>
        </w:rPr>
        <w:t> </w:t>
      </w:r>
      <w:r>
        <w:rPr>
          <w:w w:val="75"/>
          <w:rtl/>
        </w:rPr>
        <w:t>محاسبات</w:t>
      </w:r>
      <w:r>
        <w:rPr>
          <w:spacing w:val="6"/>
          <w:rtl/>
        </w:rPr>
        <w:t> </w:t>
      </w:r>
      <w:r>
        <w:rPr>
          <w:w w:val="75"/>
          <w:rtl/>
        </w:rPr>
        <w:t>مربوط</w:t>
      </w:r>
      <w:r>
        <w:rPr>
          <w:spacing w:val="4"/>
          <w:rtl/>
        </w:rPr>
        <w:t> </w:t>
      </w:r>
      <w:r>
        <w:rPr>
          <w:w w:val="75"/>
          <w:rtl/>
        </w:rPr>
        <w:t>به</w:t>
      </w:r>
      <w:r>
        <w:rPr>
          <w:spacing w:val="4"/>
          <w:rtl/>
        </w:rPr>
        <w:t> </w:t>
      </w:r>
      <w:r>
        <w:rPr>
          <w:w w:val="75"/>
          <w:rtl/>
        </w:rPr>
        <w:t>برآورد</w:t>
      </w:r>
      <w:r>
        <w:rPr>
          <w:spacing w:val="-1"/>
          <w:rtl/>
        </w:rPr>
        <w:t> </w:t>
      </w:r>
      <w:r>
        <w:rPr>
          <w:w w:val="75"/>
          <w:rtl/>
        </w:rPr>
        <w:t>بارهاي</w:t>
      </w:r>
      <w:r>
        <w:rPr>
          <w:spacing w:val="6"/>
          <w:rtl/>
        </w:rPr>
        <w:t> </w:t>
      </w:r>
      <w:r>
        <w:rPr>
          <w:w w:val="75"/>
          <w:rtl/>
        </w:rPr>
        <w:t>الكتريكي،</w:t>
      </w:r>
      <w:r>
        <w:rPr>
          <w:spacing w:val="7"/>
          <w:rtl/>
        </w:rPr>
        <w:t> </w:t>
      </w:r>
      <w:r>
        <w:rPr>
          <w:w w:val="75"/>
          <w:rtl/>
        </w:rPr>
        <w:t>تعيين</w:t>
      </w:r>
      <w:r>
        <w:rPr>
          <w:spacing w:val="1"/>
          <w:rtl/>
        </w:rPr>
        <w:t> </w:t>
      </w:r>
      <w:r>
        <w:rPr>
          <w:w w:val="75"/>
          <w:rtl/>
        </w:rPr>
        <w:t>ظرفيت</w:t>
      </w:r>
      <w:r>
        <w:rPr>
          <w:spacing w:val="4"/>
          <w:rtl/>
        </w:rPr>
        <w:t> </w:t>
      </w:r>
      <w:r>
        <w:rPr>
          <w:w w:val="75"/>
          <w:rtl/>
        </w:rPr>
        <w:t>تابلوهاي</w:t>
      </w:r>
      <w:r>
        <w:rPr>
          <w:spacing w:val="7"/>
          <w:rtl/>
        </w:rPr>
        <w:t> </w:t>
      </w:r>
      <w:r>
        <w:rPr>
          <w:w w:val="75"/>
          <w:rtl/>
        </w:rPr>
        <w:t>فشار</w:t>
      </w:r>
      <w:r>
        <w:rPr>
          <w:spacing w:val="4"/>
          <w:rtl/>
        </w:rPr>
        <w:t> </w:t>
      </w:r>
      <w:r>
        <w:rPr>
          <w:w w:val="75"/>
          <w:rtl/>
        </w:rPr>
        <w:t>قوي</w:t>
      </w:r>
      <w:r>
        <w:rPr>
          <w:spacing w:val="2"/>
          <w:rtl/>
        </w:rPr>
        <w:t> </w:t>
      </w:r>
      <w:r>
        <w:rPr>
          <w:w w:val="75"/>
          <w:rtl/>
        </w:rPr>
        <w:t>و</w:t>
      </w:r>
      <w:r>
        <w:rPr>
          <w:spacing w:val="7"/>
          <w:rtl/>
        </w:rPr>
        <w:t> </w:t>
      </w:r>
      <w:r>
        <w:rPr>
          <w:w w:val="75"/>
          <w:rtl/>
        </w:rPr>
        <w:t>ضعيف،</w:t>
      </w:r>
      <w:r>
        <w:rPr>
          <w:spacing w:val="1"/>
          <w:rtl/>
        </w:rPr>
        <w:t> </w:t>
      </w:r>
      <w:r>
        <w:rPr>
          <w:w w:val="75"/>
          <w:rtl/>
        </w:rPr>
        <w:t>تعيين</w:t>
      </w:r>
      <w:r>
        <w:rPr>
          <w:spacing w:val="5"/>
          <w:rtl/>
        </w:rPr>
        <w:t> </w:t>
      </w:r>
      <w:r>
        <w:rPr>
          <w:w w:val="75"/>
          <w:rtl/>
        </w:rPr>
        <w:t>ظرفي</w:t>
      </w:r>
      <w:r>
        <w:rPr>
          <w:w w:val="75"/>
          <w:rtl/>
        </w:rPr>
        <w:t>ت</w:t>
      </w:r>
    </w:p>
    <w:p>
      <w:pPr>
        <w:pStyle w:val="BodyText"/>
        <w:bidi/>
        <w:spacing w:before="157"/>
        <w:ind w:right="0" w:left="387" w:firstLine="0"/>
        <w:jc w:val="left"/>
        <w:rPr>
          <w:rFonts w:ascii="Calibri" w:cs="Calibri"/>
          <w:b w:val="0"/>
          <w:bCs w:val="0"/>
        </w:rPr>
      </w:pPr>
      <w:r>
        <w:rPr>
          <w:spacing w:val="-2"/>
          <w:w w:val="85"/>
          <w:rtl/>
        </w:rPr>
        <w:t>ترانﺴفورماتور</w:t>
      </w:r>
      <w:r>
        <w:rPr>
          <w:spacing w:val="-3"/>
          <w:w w:val="85"/>
          <w:rtl/>
        </w:rPr>
        <w:t> </w:t>
      </w:r>
      <w:r>
        <w:rPr>
          <w:w w:val="85"/>
          <w:rtl/>
        </w:rPr>
        <w:t>و</w:t>
      </w:r>
      <w:r>
        <w:rPr>
          <w:spacing w:val="-2"/>
          <w:w w:val="85"/>
          <w:rtl/>
        </w:rPr>
        <w:t> </w:t>
      </w:r>
      <w:r>
        <w:rPr>
          <w:w w:val="85"/>
          <w:rtl/>
        </w:rPr>
        <w:t>ژنراتورهاي</w:t>
      </w:r>
      <w:r>
        <w:rPr>
          <w:spacing w:val="-2"/>
          <w:w w:val="85"/>
          <w:rtl/>
        </w:rPr>
        <w:t> </w:t>
      </w:r>
      <w:r>
        <w:rPr>
          <w:w w:val="85"/>
          <w:rtl/>
        </w:rPr>
        <w:t>گازي</w:t>
      </w:r>
      <w:r>
        <w:rPr>
          <w:spacing w:val="-3"/>
          <w:w w:val="85"/>
          <w:rtl/>
        </w:rPr>
        <w:t> </w:t>
      </w:r>
      <w:r>
        <w:rPr>
          <w:w w:val="85"/>
          <w:rtl/>
        </w:rPr>
        <w:t>و</w:t>
      </w:r>
      <w:r>
        <w:rPr>
          <w:spacing w:val="-2"/>
          <w:w w:val="85"/>
          <w:rtl/>
        </w:rPr>
        <w:t> </w:t>
      </w:r>
      <w:r>
        <w:rPr>
          <w:w w:val="85"/>
          <w:rtl/>
        </w:rPr>
        <w:t>ژنراتورهاي</w:t>
      </w:r>
      <w:r>
        <w:rPr>
          <w:spacing w:val="-2"/>
          <w:w w:val="85"/>
          <w:rtl/>
        </w:rPr>
        <w:t> </w:t>
      </w:r>
      <w:r>
        <w:rPr>
          <w:w w:val="85"/>
          <w:rtl/>
        </w:rPr>
        <w:t>ديزل،</w:t>
      </w:r>
      <w:r>
        <w:rPr>
          <w:spacing w:val="-4"/>
          <w:w w:val="85"/>
          <w:rtl/>
        </w:rPr>
        <w:t> </w:t>
      </w:r>
      <w:r>
        <w:rPr>
          <w:w w:val="85"/>
          <w:rtl/>
        </w:rPr>
        <w:t>تعيين</w:t>
      </w:r>
      <w:r>
        <w:rPr>
          <w:spacing w:val="-10"/>
          <w:rtl/>
        </w:rPr>
        <w:t> </w:t>
      </w:r>
      <w:r>
        <w:rPr>
          <w:w w:val="85"/>
          <w:rtl/>
        </w:rPr>
        <w:t>ظرفيت</w:t>
      </w:r>
      <w:r>
        <w:rPr>
          <w:spacing w:val="-3"/>
          <w:w w:val="85"/>
          <w:rtl/>
        </w:rPr>
        <w:t> </w:t>
      </w:r>
      <w:r>
        <w:rPr>
          <w:w w:val="85"/>
          <w:rtl/>
        </w:rPr>
        <w:t>بانك</w:t>
      </w:r>
      <w:r>
        <w:rPr>
          <w:spacing w:val="-2"/>
          <w:w w:val="85"/>
          <w:rtl/>
        </w:rPr>
        <w:t> </w:t>
      </w:r>
      <w:r>
        <w:rPr>
          <w:w w:val="85"/>
          <w:rtl/>
        </w:rPr>
        <w:t>خازني،</w:t>
      </w:r>
      <w:r>
        <w:rPr>
          <w:spacing w:val="-4"/>
          <w:w w:val="85"/>
          <w:rtl/>
        </w:rPr>
        <w:t> </w:t>
      </w:r>
      <w:r>
        <w:rPr>
          <w:w w:val="85"/>
          <w:rtl/>
        </w:rPr>
        <w:t>كليدهاي</w:t>
      </w:r>
      <w:r>
        <w:rPr>
          <w:spacing w:val="-2"/>
          <w:w w:val="85"/>
          <w:rtl/>
        </w:rPr>
        <w:t> </w:t>
      </w:r>
      <w:r>
        <w:rPr>
          <w:w w:val="85"/>
          <w:rtl/>
        </w:rPr>
        <w:t>قدرت</w:t>
      </w:r>
      <w:r>
        <w:rPr>
          <w:spacing w:val="-3"/>
          <w:w w:val="85"/>
          <w:rtl/>
        </w:rPr>
        <w:t> </w:t>
      </w:r>
      <w:r>
        <w:rPr>
          <w:w w:val="85"/>
          <w:rtl/>
        </w:rPr>
        <w:t>تجهيزات،</w:t>
      </w:r>
      <w:r>
        <w:rPr>
          <w:rFonts w:ascii="Calibri" w:cs="Calibri"/>
          <w:b w:val="0"/>
          <w:bCs w:val="0"/>
          <w:spacing w:val="-4"/>
          <w:rtl/>
        </w:rPr>
        <w:t> </w:t>
      </w:r>
      <w:r>
        <w:rPr>
          <w:rFonts w:ascii="Calibri" w:cs="Calibri"/>
          <w:b w:val="0"/>
          <w:bCs w:val="0"/>
          <w:w w:val="85"/>
        </w:rPr>
        <w:t>Busduc</w:t>
      </w:r>
      <w:r>
        <w:rPr>
          <w:rFonts w:ascii="Calibri" w:cs="Calibri"/>
          <w:b w:val="0"/>
          <w:bCs w:val="0"/>
          <w:w w:val="85"/>
        </w:rPr>
        <w:t>t</w:t>
      </w:r>
    </w:p>
    <w:p>
      <w:pPr>
        <w:bidi/>
        <w:spacing w:before="147"/>
        <w:ind w:right="6547" w:left="0" w:firstLine="0"/>
        <w:jc w:val="right"/>
        <w:rPr>
          <w:rFonts w:ascii="Calibri" w:cs="Calibri"/>
          <w:sz w:val="24"/>
          <w:szCs w:val="24"/>
        </w:rPr>
      </w:pPr>
      <w:r>
        <w:rPr>
          <w:b/>
          <w:bCs/>
          <w:spacing w:val="-10"/>
          <w:w w:val="85"/>
          <w:sz w:val="24"/>
          <w:szCs w:val="24"/>
          <w:rtl/>
        </w:rPr>
        <w:t>و</w:t>
      </w:r>
      <w:r>
        <w:rPr>
          <w:b/>
          <w:bCs/>
          <w:spacing w:val="5"/>
          <w:sz w:val="24"/>
          <w:szCs w:val="24"/>
          <w:rtl/>
        </w:rPr>
        <w:t> </w:t>
      </w:r>
      <w:r>
        <w:rPr>
          <w:b/>
          <w:bCs/>
          <w:w w:val="85"/>
          <w:sz w:val="24"/>
          <w:szCs w:val="24"/>
          <w:rtl/>
        </w:rPr>
        <w:t>تعيين</w:t>
      </w:r>
      <w:r>
        <w:rPr>
          <w:b/>
          <w:bCs/>
          <w:spacing w:val="7"/>
          <w:sz w:val="24"/>
          <w:szCs w:val="24"/>
          <w:rtl/>
        </w:rPr>
        <w:t> </w:t>
      </w:r>
      <w:r>
        <w:rPr>
          <w:b/>
          <w:bCs/>
          <w:w w:val="85"/>
          <w:sz w:val="24"/>
          <w:szCs w:val="24"/>
          <w:rtl/>
        </w:rPr>
        <w:t>اندازه</w:t>
      </w:r>
      <w:r>
        <w:rPr>
          <w:b/>
          <w:bCs/>
          <w:spacing w:val="8"/>
          <w:sz w:val="24"/>
          <w:szCs w:val="24"/>
          <w:rtl/>
        </w:rPr>
        <w:t> </w:t>
      </w:r>
      <w:r>
        <w:rPr>
          <w:b/>
          <w:bCs/>
          <w:w w:val="85"/>
          <w:sz w:val="24"/>
          <w:szCs w:val="24"/>
          <w:rtl/>
        </w:rPr>
        <w:t>كابلهاي</w:t>
      </w:r>
      <w:r>
        <w:rPr>
          <w:rFonts w:ascii="Calibri" w:cs="Calibri"/>
          <w:w w:val="85"/>
          <w:sz w:val="24"/>
          <w:szCs w:val="24"/>
        </w:rPr>
        <w:t>CONTROL</w:t>
      </w:r>
      <w:r>
        <w:rPr>
          <w:rFonts w:ascii="Calibri" w:cs="Calibri"/>
          <w:spacing w:val="23"/>
          <w:sz w:val="24"/>
          <w:szCs w:val="24"/>
          <w:rtl/>
        </w:rPr>
        <w:t> </w:t>
      </w:r>
      <w:r>
        <w:rPr>
          <w:rFonts w:ascii="Calibri" w:cs="Calibri"/>
          <w:w w:val="85"/>
          <w:sz w:val="24"/>
          <w:szCs w:val="24"/>
        </w:rPr>
        <w:t>LV,</w:t>
      </w:r>
      <w:r>
        <w:rPr>
          <w:rFonts w:ascii="Calibri" w:cs="Calibri"/>
          <w:spacing w:val="26"/>
          <w:sz w:val="24"/>
          <w:szCs w:val="24"/>
          <w:rtl/>
        </w:rPr>
        <w:t> </w:t>
      </w:r>
      <w:r>
        <w:rPr>
          <w:rFonts w:ascii="Calibri" w:cs="Calibri"/>
          <w:w w:val="85"/>
          <w:sz w:val="24"/>
          <w:szCs w:val="24"/>
        </w:rPr>
        <w:t>MV</w:t>
      </w:r>
      <w:r>
        <w:rPr>
          <w:rFonts w:ascii="Calibri" w:cs="Calibri"/>
          <w:w w:val="85"/>
          <w:sz w:val="24"/>
          <w:szCs w:val="24"/>
        </w:rPr>
        <w:t>,</w:t>
      </w:r>
    </w:p>
    <w:p>
      <w:pPr>
        <w:bidi/>
        <w:spacing w:before="143"/>
        <w:ind w:right="0" w:left="389" w:firstLine="0"/>
        <w:jc w:val="left"/>
        <w:rPr>
          <w:rFonts w:ascii="Calibri" w:cs="Calibri"/>
          <w:sz w:val="24"/>
          <w:szCs w:val="24"/>
        </w:rPr>
      </w:pPr>
      <w:r>
        <w:rPr>
          <w:b/>
          <w:bCs/>
          <w:spacing w:val="-4"/>
          <w:w w:val="90"/>
          <w:sz w:val="24"/>
          <w:szCs w:val="24"/>
          <w:rtl/>
        </w:rPr>
        <w:t>تهيه</w:t>
      </w:r>
      <w:r>
        <w:rPr>
          <w:b/>
          <w:bCs/>
          <w:spacing w:val="-4"/>
          <w:sz w:val="24"/>
          <w:szCs w:val="24"/>
          <w:rtl/>
        </w:rPr>
        <w:t> </w:t>
      </w:r>
      <w:r>
        <w:rPr>
          <w:b/>
          <w:bCs/>
          <w:w w:val="90"/>
          <w:sz w:val="24"/>
          <w:szCs w:val="24"/>
          <w:rtl/>
        </w:rPr>
        <w:t>دياگرام</w:t>
      </w:r>
      <w:r>
        <w:rPr>
          <w:b/>
          <w:bCs/>
          <w:sz w:val="24"/>
          <w:szCs w:val="24"/>
          <w:rtl/>
        </w:rPr>
        <w:t> </w:t>
      </w:r>
      <w:r>
        <w:rPr>
          <w:b/>
          <w:bCs/>
          <w:w w:val="90"/>
          <w:sz w:val="24"/>
          <w:szCs w:val="24"/>
          <w:rtl/>
        </w:rPr>
        <w:t>هاي</w:t>
      </w:r>
      <w:r>
        <w:rPr>
          <w:b/>
          <w:bCs/>
          <w:spacing w:val="-2"/>
          <w:sz w:val="24"/>
          <w:szCs w:val="24"/>
          <w:rtl/>
        </w:rPr>
        <w:t> </w:t>
      </w:r>
      <w:r>
        <w:rPr>
          <w:b/>
          <w:bCs/>
          <w:w w:val="90"/>
          <w:sz w:val="24"/>
          <w:szCs w:val="24"/>
          <w:rtl/>
        </w:rPr>
        <w:t>تك</w:t>
      </w:r>
      <w:r>
        <w:rPr>
          <w:b/>
          <w:bCs/>
          <w:spacing w:val="-4"/>
          <w:sz w:val="24"/>
          <w:szCs w:val="24"/>
          <w:rtl/>
        </w:rPr>
        <w:t> </w:t>
      </w:r>
      <w:r>
        <w:rPr>
          <w:b/>
          <w:bCs/>
          <w:w w:val="90"/>
          <w:sz w:val="24"/>
          <w:szCs w:val="24"/>
          <w:rtl/>
        </w:rPr>
        <w:t>خط</w:t>
      </w:r>
      <w:r>
        <w:rPr>
          <w:rFonts w:ascii="Calibri" w:cs="Calibri"/>
          <w:w w:val="90"/>
          <w:sz w:val="24"/>
          <w:szCs w:val="24"/>
        </w:rPr>
        <w:t>,</w:t>
      </w:r>
      <w:r>
        <w:rPr>
          <w:rFonts w:ascii="Times New Roman" w:cs="Times New Roman"/>
          <w:w w:val="90"/>
          <w:sz w:val="22"/>
          <w:szCs w:val="22"/>
        </w:rPr>
        <w:t>MV,LV</w:t>
      </w:r>
      <w:r>
        <w:rPr>
          <w:b/>
          <w:bCs/>
          <w:spacing w:val="-5"/>
          <w:sz w:val="24"/>
          <w:szCs w:val="24"/>
          <w:rtl/>
        </w:rPr>
        <w:t> </w:t>
      </w:r>
      <w:r>
        <w:rPr>
          <w:b/>
          <w:bCs/>
          <w:w w:val="90"/>
          <w:sz w:val="24"/>
          <w:szCs w:val="24"/>
          <w:rtl/>
        </w:rPr>
        <w:t>سيﺴتمهاي</w:t>
      </w:r>
      <w:r>
        <w:rPr>
          <w:b/>
          <w:bCs/>
          <w:spacing w:val="-1"/>
          <w:sz w:val="24"/>
          <w:szCs w:val="24"/>
          <w:rtl/>
        </w:rPr>
        <w:t> </w:t>
      </w:r>
      <w:r>
        <w:rPr>
          <w:b/>
          <w:bCs/>
          <w:w w:val="90"/>
          <w:sz w:val="24"/>
          <w:szCs w:val="24"/>
          <w:rtl/>
        </w:rPr>
        <w:t>كنترلي</w:t>
      </w:r>
      <w:r>
        <w:rPr>
          <w:b/>
          <w:bCs/>
          <w:spacing w:val="-5"/>
          <w:sz w:val="24"/>
          <w:szCs w:val="24"/>
          <w:rtl/>
        </w:rPr>
        <w:t> </w:t>
      </w:r>
      <w:r>
        <w:rPr>
          <w:b/>
          <w:bCs/>
          <w:w w:val="90"/>
          <w:sz w:val="24"/>
          <w:szCs w:val="24"/>
          <w:rtl/>
        </w:rPr>
        <w:t>و</w:t>
      </w:r>
      <w:r>
        <w:rPr>
          <w:rFonts w:ascii="Calibri" w:cs="Calibri"/>
          <w:spacing w:val="10"/>
          <w:sz w:val="24"/>
          <w:szCs w:val="24"/>
          <w:rtl/>
        </w:rPr>
        <w:t> </w:t>
      </w:r>
      <w:r>
        <w:rPr>
          <w:rFonts w:ascii="Times New Roman" w:cs="Times New Roman"/>
          <w:w w:val="90"/>
          <w:sz w:val="22"/>
          <w:szCs w:val="22"/>
        </w:rPr>
        <w:t>Overal</w:t>
      </w:r>
      <w:r>
        <w:rPr>
          <w:rFonts w:ascii="Calibri" w:cs="Calibri"/>
          <w:w w:val="90"/>
          <w:sz w:val="24"/>
          <w:szCs w:val="24"/>
        </w:rPr>
        <w:t>l</w:t>
      </w:r>
    </w:p>
    <w:p>
      <w:pPr>
        <w:pStyle w:val="BodyText"/>
        <w:bidi/>
        <w:spacing w:before="148"/>
        <w:ind w:right="0" w:left="439" w:firstLine="0"/>
        <w:jc w:val="left"/>
      </w:pPr>
      <w:r>
        <w:rPr>
          <w:spacing w:val="-4"/>
          <w:w w:val="85"/>
          <w:rtl/>
        </w:rPr>
        <w:t>تهيه</w:t>
      </w:r>
      <w:r>
        <w:rPr>
          <w:spacing w:val="-5"/>
          <w:w w:val="85"/>
          <w:rtl/>
        </w:rPr>
        <w:t> </w:t>
      </w:r>
      <w:r>
        <w:rPr>
          <w:w w:val="85"/>
          <w:rtl/>
        </w:rPr>
        <w:t>نقشه</w:t>
      </w:r>
      <w:r>
        <w:rPr>
          <w:spacing w:val="-4"/>
          <w:w w:val="85"/>
          <w:rtl/>
        </w:rPr>
        <w:t> </w:t>
      </w:r>
      <w:r>
        <w:rPr>
          <w:w w:val="85"/>
          <w:rtl/>
        </w:rPr>
        <w:t>هاي</w:t>
      </w:r>
      <w:r>
        <w:rPr>
          <w:spacing w:val="-4"/>
          <w:w w:val="85"/>
          <w:rtl/>
        </w:rPr>
        <w:t> </w:t>
      </w:r>
      <w:r>
        <w:rPr>
          <w:w w:val="85"/>
          <w:rtl/>
        </w:rPr>
        <w:t>حفاظت</w:t>
      </w:r>
      <w:r>
        <w:rPr>
          <w:spacing w:val="-5"/>
          <w:w w:val="85"/>
          <w:rtl/>
        </w:rPr>
        <w:t> </w:t>
      </w:r>
      <w:r>
        <w:rPr>
          <w:w w:val="85"/>
          <w:rtl/>
        </w:rPr>
        <w:t>و</w:t>
      </w:r>
      <w:r>
        <w:rPr>
          <w:spacing w:val="-2"/>
          <w:w w:val="85"/>
          <w:rtl/>
        </w:rPr>
        <w:t> </w:t>
      </w:r>
      <w:r>
        <w:rPr>
          <w:w w:val="85"/>
          <w:rtl/>
        </w:rPr>
        <w:t>اندازه</w:t>
      </w:r>
      <w:r>
        <w:rPr>
          <w:spacing w:val="-2"/>
          <w:w w:val="85"/>
          <w:rtl/>
        </w:rPr>
        <w:t> </w:t>
      </w:r>
      <w:r>
        <w:rPr>
          <w:w w:val="85"/>
          <w:rtl/>
        </w:rPr>
        <w:t>گيري</w:t>
      </w:r>
      <w:r>
        <w:rPr>
          <w:w w:val="85"/>
        </w:rPr>
        <w:t>.</w:t>
      </w:r>
    </w:p>
    <w:p>
      <w:pPr>
        <w:pStyle w:val="BodyText"/>
        <w:bidi/>
        <w:spacing w:before="163"/>
        <w:ind w:right="0" w:left="439" w:firstLine="0"/>
        <w:jc w:val="left"/>
      </w:pPr>
      <w:r>
        <w:rPr>
          <w:spacing w:val="-4"/>
          <w:w w:val="80"/>
          <w:rtl/>
        </w:rPr>
        <w:t>تهيه</w:t>
      </w:r>
      <w:r>
        <w:rPr>
          <w:spacing w:val="-6"/>
          <w:rtl/>
        </w:rPr>
        <w:t> </w:t>
      </w:r>
      <w:r>
        <w:rPr>
          <w:w w:val="80"/>
          <w:rtl/>
        </w:rPr>
        <w:t>نقشه</w:t>
      </w:r>
      <w:r>
        <w:rPr>
          <w:spacing w:val="-4"/>
          <w:rtl/>
        </w:rPr>
        <w:t> </w:t>
      </w:r>
      <w:r>
        <w:rPr>
          <w:w w:val="80"/>
          <w:rtl/>
        </w:rPr>
        <w:t>هاي</w:t>
      </w:r>
      <w:r>
        <w:rPr>
          <w:spacing w:val="-1"/>
          <w:rtl/>
        </w:rPr>
        <w:t> </w:t>
      </w:r>
      <w:r>
        <w:rPr>
          <w:w w:val="80"/>
          <w:rtl/>
        </w:rPr>
        <w:t>نصب</w:t>
      </w:r>
      <w:r>
        <w:rPr>
          <w:spacing w:val="-5"/>
          <w:rtl/>
        </w:rPr>
        <w:t> </w:t>
      </w:r>
      <w:r>
        <w:rPr>
          <w:w w:val="80"/>
          <w:rtl/>
        </w:rPr>
        <w:t>تجهيزات</w:t>
      </w:r>
      <w:r>
        <w:rPr>
          <w:spacing w:val="-6"/>
          <w:rtl/>
        </w:rPr>
        <w:t> </w:t>
      </w:r>
      <w:r>
        <w:rPr>
          <w:w w:val="80"/>
          <w:rtl/>
        </w:rPr>
        <w:t>برق</w:t>
      </w:r>
      <w:r>
        <w:rPr>
          <w:w w:val="80"/>
        </w:rPr>
        <w:t>.</w:t>
      </w:r>
    </w:p>
    <w:p>
      <w:pPr>
        <w:pStyle w:val="BodyText"/>
        <w:bidi/>
        <w:spacing w:before="161"/>
        <w:ind w:right="0" w:left="388" w:firstLine="0"/>
        <w:jc w:val="left"/>
      </w:pPr>
      <w:r>
        <w:rPr>
          <w:spacing w:val="-4"/>
          <w:w w:val="85"/>
          <w:rtl/>
        </w:rPr>
        <w:t>تهيه</w:t>
      </w:r>
      <w:r>
        <w:rPr>
          <w:spacing w:val="-6"/>
          <w:w w:val="85"/>
          <w:rtl/>
        </w:rPr>
        <w:t> </w:t>
      </w:r>
      <w:r>
        <w:rPr>
          <w:w w:val="85"/>
          <w:rtl/>
        </w:rPr>
        <w:t>نقشه</w:t>
      </w:r>
      <w:r>
        <w:rPr>
          <w:spacing w:val="-5"/>
          <w:w w:val="85"/>
          <w:rtl/>
        </w:rPr>
        <w:t> </w:t>
      </w:r>
      <w:r>
        <w:rPr>
          <w:w w:val="85"/>
          <w:rtl/>
        </w:rPr>
        <w:t>هاي</w:t>
      </w:r>
      <w:r>
        <w:rPr>
          <w:spacing w:val="-4"/>
          <w:w w:val="85"/>
          <w:rtl/>
        </w:rPr>
        <w:t> </w:t>
      </w:r>
      <w:r>
        <w:rPr>
          <w:w w:val="85"/>
          <w:rtl/>
        </w:rPr>
        <w:t>نصب</w:t>
      </w:r>
      <w:r>
        <w:rPr>
          <w:spacing w:val="-5"/>
          <w:w w:val="85"/>
          <w:rtl/>
        </w:rPr>
        <w:t> </w:t>
      </w:r>
      <w:r>
        <w:rPr>
          <w:w w:val="85"/>
          <w:rtl/>
        </w:rPr>
        <w:t>سيﺴتم</w:t>
      </w:r>
      <w:r>
        <w:rPr>
          <w:spacing w:val="-3"/>
          <w:w w:val="85"/>
          <w:rtl/>
        </w:rPr>
        <w:t> </w:t>
      </w:r>
      <w:r>
        <w:rPr>
          <w:w w:val="85"/>
          <w:rtl/>
        </w:rPr>
        <w:t>زمين</w:t>
      </w:r>
      <w:r>
        <w:rPr>
          <w:spacing w:val="-6"/>
          <w:w w:val="85"/>
          <w:rtl/>
        </w:rPr>
        <w:t> </w:t>
      </w:r>
      <w:r>
        <w:rPr>
          <w:w w:val="85"/>
          <w:rtl/>
        </w:rPr>
        <w:t>و</w:t>
      </w:r>
      <w:r>
        <w:rPr>
          <w:spacing w:val="-7"/>
          <w:w w:val="85"/>
          <w:rtl/>
        </w:rPr>
        <w:t> </w:t>
      </w:r>
      <w:r>
        <w:rPr>
          <w:w w:val="85"/>
          <w:rtl/>
        </w:rPr>
        <w:t>حفاظت</w:t>
      </w:r>
      <w:r>
        <w:rPr>
          <w:spacing w:val="-5"/>
          <w:w w:val="85"/>
          <w:rtl/>
        </w:rPr>
        <w:t> </w:t>
      </w:r>
      <w:r>
        <w:rPr>
          <w:w w:val="85"/>
          <w:rtl/>
        </w:rPr>
        <w:t>در</w:t>
      </w:r>
      <w:r>
        <w:rPr>
          <w:spacing w:val="-4"/>
          <w:w w:val="85"/>
          <w:rtl/>
        </w:rPr>
        <w:t> </w:t>
      </w:r>
      <w:r>
        <w:rPr>
          <w:w w:val="85"/>
          <w:rtl/>
        </w:rPr>
        <w:t>مقابل</w:t>
      </w:r>
      <w:r>
        <w:rPr>
          <w:spacing w:val="-9"/>
          <w:w w:val="85"/>
          <w:rtl/>
        </w:rPr>
        <w:t> </w:t>
      </w:r>
      <w:r>
        <w:rPr>
          <w:w w:val="85"/>
          <w:rtl/>
        </w:rPr>
        <w:t>ﺻاعقه</w:t>
      </w:r>
      <w:r>
        <w:rPr>
          <w:w w:val="85"/>
        </w:rPr>
        <w:t>.</w:t>
      </w:r>
    </w:p>
    <w:p>
      <w:pPr>
        <w:pStyle w:val="BodyText"/>
        <w:bidi/>
        <w:spacing w:before="161"/>
        <w:ind w:right="0" w:left="389" w:firstLine="0"/>
        <w:jc w:val="left"/>
      </w:pPr>
      <w:r>
        <w:rPr>
          <w:spacing w:val="-4"/>
          <w:w w:val="75"/>
          <w:rtl/>
        </w:rPr>
        <w:t>تهيه</w:t>
      </w:r>
      <w:r>
        <w:rPr>
          <w:spacing w:val="7"/>
          <w:rtl/>
        </w:rPr>
        <w:t> </w:t>
      </w:r>
      <w:r>
        <w:rPr>
          <w:w w:val="75"/>
          <w:rtl/>
        </w:rPr>
        <w:t>نقشه</w:t>
      </w:r>
      <w:r>
        <w:rPr>
          <w:spacing w:val="11"/>
          <w:rtl/>
        </w:rPr>
        <w:t> </w:t>
      </w:r>
      <w:r>
        <w:rPr>
          <w:w w:val="75"/>
          <w:rtl/>
        </w:rPr>
        <w:t>هاي</w:t>
      </w:r>
      <w:r>
        <w:rPr>
          <w:spacing w:val="14"/>
          <w:rtl/>
        </w:rPr>
        <w:t> </w:t>
      </w:r>
      <w:r>
        <w:rPr>
          <w:w w:val="75"/>
          <w:rtl/>
        </w:rPr>
        <w:t>نصب</w:t>
      </w:r>
      <w:r>
        <w:rPr>
          <w:spacing w:val="11"/>
          <w:rtl/>
        </w:rPr>
        <w:t> </w:t>
      </w:r>
      <w:r>
        <w:rPr>
          <w:w w:val="75"/>
          <w:rtl/>
        </w:rPr>
        <w:t>روشنايي</w:t>
      </w:r>
      <w:r>
        <w:rPr>
          <w:w w:val="75"/>
        </w:rPr>
        <w:t>.</w:t>
      </w:r>
    </w:p>
    <w:p>
      <w:pPr>
        <w:pStyle w:val="BodyText"/>
        <w:bidi/>
        <w:spacing w:before="160"/>
        <w:ind w:right="0" w:left="389" w:firstLine="0"/>
        <w:jc w:val="left"/>
      </w:pPr>
      <w:r>
        <w:rPr>
          <w:spacing w:val="-4"/>
          <w:w w:val="80"/>
          <w:rtl/>
        </w:rPr>
        <w:t>تهيه </w:t>
      </w:r>
      <w:r>
        <w:rPr>
          <w:w w:val="80"/>
          <w:rtl/>
        </w:rPr>
        <w:t>نقشه</w:t>
      </w:r>
      <w:r>
        <w:rPr>
          <w:spacing w:val="-14"/>
          <w:rtl/>
        </w:rPr>
        <w:t> </w:t>
      </w:r>
      <w:r>
        <w:rPr>
          <w:w w:val="80"/>
          <w:rtl/>
        </w:rPr>
        <w:t>هاي</w:t>
      </w:r>
      <w:r>
        <w:rPr>
          <w:spacing w:val="-14"/>
          <w:rtl/>
        </w:rPr>
        <w:t> </w:t>
      </w:r>
      <w:r>
        <w:rPr>
          <w:w w:val="80"/>
          <w:rtl/>
        </w:rPr>
        <w:t>نصب</w:t>
      </w:r>
      <w:r>
        <w:rPr>
          <w:spacing w:val="-2"/>
          <w:w w:val="80"/>
          <w:rtl/>
        </w:rPr>
        <w:t> </w:t>
      </w:r>
      <w:r>
        <w:rPr>
          <w:w w:val="80"/>
          <w:rtl/>
        </w:rPr>
        <w:t>كابلها</w:t>
      </w:r>
      <w:r>
        <w:rPr>
          <w:w w:val="80"/>
        </w:rPr>
        <w:t>.</w:t>
      </w:r>
    </w:p>
    <w:p>
      <w:pPr>
        <w:pStyle w:val="BodyText"/>
        <w:bidi/>
        <w:spacing w:before="160"/>
        <w:ind w:right="0" w:left="389" w:firstLine="0"/>
        <w:jc w:val="left"/>
      </w:pPr>
      <w:r>
        <w:rPr>
          <w:spacing w:val="-4"/>
          <w:w w:val="90"/>
          <w:rtl/>
        </w:rPr>
        <w:t>ليﺴت</w:t>
      </w:r>
      <w:r>
        <w:rPr>
          <w:spacing w:val="-10"/>
          <w:w w:val="90"/>
          <w:rtl/>
        </w:rPr>
        <w:t> </w:t>
      </w:r>
      <w:r>
        <w:rPr>
          <w:w w:val="90"/>
          <w:rtl/>
        </w:rPr>
        <w:t>ورودي</w:t>
      </w:r>
      <w:r>
        <w:rPr>
          <w:spacing w:val="-13"/>
          <w:w w:val="90"/>
          <w:rtl/>
        </w:rPr>
        <w:t> </w:t>
      </w:r>
      <w:r>
        <w:rPr>
          <w:w w:val="90"/>
          <w:rtl/>
        </w:rPr>
        <w:t>و</w:t>
      </w:r>
      <w:r>
        <w:rPr>
          <w:spacing w:val="-10"/>
          <w:w w:val="90"/>
          <w:rtl/>
        </w:rPr>
        <w:t> </w:t>
      </w:r>
      <w:r>
        <w:rPr>
          <w:w w:val="90"/>
          <w:rtl/>
        </w:rPr>
        <w:t>خروجي</w:t>
      </w:r>
      <w:r>
        <w:rPr>
          <w:rFonts w:ascii="Calibri" w:cs="Calibri"/>
          <w:b w:val="0"/>
          <w:bCs w:val="0"/>
          <w:spacing w:val="-4"/>
          <w:rtl/>
        </w:rPr>
        <w:t> </w:t>
      </w:r>
      <w:r>
        <w:rPr>
          <w:rFonts w:ascii="Times New Roman" w:cs="Times New Roman"/>
          <w:b w:val="0"/>
          <w:bCs w:val="0"/>
          <w:w w:val="90"/>
          <w:sz w:val="22"/>
          <w:szCs w:val="22"/>
        </w:rPr>
        <w:t>PM</w:t>
      </w:r>
      <w:r>
        <w:rPr>
          <w:rFonts w:ascii="Calibri" w:cs="Calibri"/>
          <w:b w:val="0"/>
          <w:bCs w:val="0"/>
          <w:w w:val="90"/>
        </w:rPr>
        <w:t>S</w:t>
      </w:r>
      <w:r>
        <w:rPr>
          <w:spacing w:val="-10"/>
          <w:w w:val="90"/>
          <w:rtl/>
        </w:rPr>
        <w:t> </w:t>
      </w:r>
      <w:r>
        <w:rPr>
          <w:w w:val="90"/>
          <w:rtl/>
        </w:rPr>
        <w:t>يا</w:t>
      </w:r>
      <w:r>
        <w:rPr>
          <w:spacing w:val="-10"/>
          <w:w w:val="90"/>
          <w:rtl/>
        </w:rPr>
        <w:t> </w:t>
      </w:r>
      <w:r>
        <w:rPr>
          <w:w w:val="90"/>
          <w:rtl/>
        </w:rPr>
        <w:t>سيﺴتم</w:t>
      </w:r>
      <w:r>
        <w:rPr>
          <w:spacing w:val="-9"/>
          <w:w w:val="90"/>
          <w:rtl/>
        </w:rPr>
        <w:t> </w:t>
      </w:r>
      <w:r>
        <w:rPr>
          <w:w w:val="90"/>
          <w:rtl/>
        </w:rPr>
        <w:t>هاي</w:t>
      </w:r>
      <w:r>
        <w:rPr>
          <w:spacing w:val="-10"/>
          <w:w w:val="90"/>
          <w:rtl/>
        </w:rPr>
        <w:t> </w:t>
      </w:r>
      <w:r>
        <w:rPr>
          <w:w w:val="90"/>
          <w:rtl/>
        </w:rPr>
        <w:t>مشابه</w:t>
      </w:r>
      <w:r>
        <w:rPr>
          <w:w w:val="90"/>
        </w:rPr>
        <w:t>.</w:t>
      </w:r>
    </w:p>
    <w:p>
      <w:pPr>
        <w:pStyle w:val="BodyText"/>
        <w:bidi/>
        <w:spacing w:before="147"/>
        <w:ind w:right="0" w:left="389" w:firstLine="0"/>
        <w:jc w:val="left"/>
      </w:pPr>
      <w:r>
        <w:rPr>
          <w:spacing w:val="-4"/>
          <w:w w:val="85"/>
          <w:rtl/>
        </w:rPr>
        <w:t>تهيه</w:t>
      </w:r>
      <w:r>
        <w:rPr>
          <w:spacing w:val="-6"/>
          <w:w w:val="85"/>
          <w:rtl/>
        </w:rPr>
        <w:t> </w:t>
      </w:r>
      <w:r>
        <w:rPr>
          <w:w w:val="85"/>
          <w:rtl/>
        </w:rPr>
        <w:t>نقشه</w:t>
      </w:r>
      <w:r>
        <w:rPr>
          <w:spacing w:val="-10"/>
          <w:rtl/>
        </w:rPr>
        <w:t> </w:t>
      </w:r>
      <w:r>
        <w:rPr>
          <w:w w:val="85"/>
          <w:rtl/>
        </w:rPr>
        <w:t>مﺴيرهاي</w:t>
      </w:r>
      <w:r>
        <w:rPr>
          <w:spacing w:val="-2"/>
          <w:w w:val="85"/>
          <w:rtl/>
        </w:rPr>
        <w:t> </w:t>
      </w:r>
      <w:r>
        <w:rPr>
          <w:w w:val="85"/>
          <w:rtl/>
        </w:rPr>
        <w:t>اﺻلي</w:t>
      </w:r>
      <w:r>
        <w:rPr>
          <w:spacing w:val="-4"/>
          <w:w w:val="85"/>
          <w:rtl/>
        </w:rPr>
        <w:t> </w:t>
      </w:r>
      <w:r>
        <w:rPr>
          <w:w w:val="85"/>
          <w:rtl/>
        </w:rPr>
        <w:t>كابل</w:t>
      </w:r>
      <w:r>
        <w:rPr>
          <w:spacing w:val="-3"/>
          <w:w w:val="85"/>
          <w:rtl/>
        </w:rPr>
        <w:t> </w:t>
      </w:r>
      <w:r>
        <w:rPr>
          <w:w w:val="85"/>
          <w:rtl/>
        </w:rPr>
        <w:t>كشي،</w:t>
      </w:r>
      <w:r>
        <w:rPr>
          <w:spacing w:val="-6"/>
          <w:w w:val="85"/>
          <w:rtl/>
        </w:rPr>
        <w:t> </w:t>
      </w:r>
      <w:r>
        <w:rPr>
          <w:w w:val="85"/>
          <w:rtl/>
        </w:rPr>
        <w:t>ابعاد</w:t>
      </w:r>
      <w:r>
        <w:rPr>
          <w:spacing w:val="-1"/>
          <w:w w:val="85"/>
          <w:rtl/>
        </w:rPr>
        <w:t> </w:t>
      </w:r>
      <w:r>
        <w:rPr>
          <w:w w:val="85"/>
          <w:rtl/>
        </w:rPr>
        <w:t>و</w:t>
      </w:r>
      <w:r>
        <w:rPr>
          <w:spacing w:val="-10"/>
          <w:rtl/>
        </w:rPr>
        <w:t> </w:t>
      </w:r>
      <w:r>
        <w:rPr>
          <w:w w:val="85"/>
          <w:rtl/>
        </w:rPr>
        <w:t>مقاطع</w:t>
      </w:r>
      <w:r>
        <w:rPr>
          <w:spacing w:val="-3"/>
          <w:w w:val="85"/>
          <w:rtl/>
        </w:rPr>
        <w:t> </w:t>
      </w:r>
      <w:r>
        <w:rPr>
          <w:w w:val="85"/>
          <w:rtl/>
        </w:rPr>
        <w:t>آنها</w:t>
      </w:r>
      <w:r>
        <w:rPr>
          <w:w w:val="85"/>
        </w:rPr>
        <w:t>.</w:t>
      </w:r>
    </w:p>
    <w:p>
      <w:pPr>
        <w:pStyle w:val="BodyText"/>
        <w:bidi/>
        <w:spacing w:line="379" w:lineRule="auto" w:before="161"/>
        <w:ind w:right="625" w:left="387" w:firstLine="4392"/>
        <w:jc w:val="left"/>
      </w:pPr>
      <w:r>
        <w:rPr>
          <w:w w:val="80"/>
          <w:rtl/>
        </w:rPr>
        <w:t>انجام محاسبات مربوط به برآورد بار و تهيه ليﺴت بارهاي نهايي</w:t>
      </w:r>
      <w:r>
        <w:rPr>
          <w:w w:val="80"/>
        </w:rPr>
        <w:t>.</w:t>
      </w:r>
      <w:r>
        <w:rPr>
          <w:w w:val="80"/>
          <w:rtl/>
        </w:rPr>
        <w:t> </w:t>
      </w:r>
      <w:r>
        <w:rPr>
          <w:spacing w:val="-2"/>
          <w:w w:val="80"/>
          <w:rtl/>
        </w:rPr>
        <w:t>انجام</w:t>
      </w:r>
      <w:r>
        <w:rPr>
          <w:spacing w:val="-1"/>
          <w:w w:val="80"/>
          <w:rtl/>
        </w:rPr>
        <w:t> </w:t>
      </w:r>
      <w:r>
        <w:rPr>
          <w:w w:val="80"/>
          <w:rtl/>
        </w:rPr>
        <w:t>محاسبات</w:t>
      </w:r>
      <w:r>
        <w:rPr>
          <w:spacing w:val="-2"/>
          <w:w w:val="80"/>
          <w:rtl/>
        </w:rPr>
        <w:t> </w:t>
      </w:r>
      <w:r>
        <w:rPr>
          <w:w w:val="80"/>
          <w:rtl/>
        </w:rPr>
        <w:t>مربوط</w:t>
      </w:r>
      <w:r>
        <w:rPr>
          <w:spacing w:val="-5"/>
          <w:w w:val="80"/>
          <w:rtl/>
        </w:rPr>
        <w:t> </w:t>
      </w:r>
      <w:r>
        <w:rPr>
          <w:w w:val="80"/>
          <w:rtl/>
        </w:rPr>
        <w:t>به</w:t>
      </w:r>
      <w:r>
        <w:rPr>
          <w:spacing w:val="-7"/>
          <w:w w:val="80"/>
          <w:rtl/>
        </w:rPr>
        <w:t> </w:t>
      </w:r>
      <w:r>
        <w:rPr>
          <w:w w:val="80"/>
          <w:rtl/>
        </w:rPr>
        <w:t>پخش</w:t>
      </w:r>
      <w:r>
        <w:rPr>
          <w:spacing w:val="-4"/>
          <w:w w:val="80"/>
          <w:rtl/>
        </w:rPr>
        <w:t> </w:t>
      </w:r>
      <w:r>
        <w:rPr>
          <w:w w:val="80"/>
          <w:rtl/>
        </w:rPr>
        <w:t>بار،</w:t>
      </w:r>
      <w:r>
        <w:rPr>
          <w:spacing w:val="-4"/>
          <w:w w:val="80"/>
          <w:rtl/>
        </w:rPr>
        <w:t> </w:t>
      </w:r>
      <w:r>
        <w:rPr>
          <w:w w:val="80"/>
          <w:rtl/>
        </w:rPr>
        <w:t>اتصال</w:t>
      </w:r>
      <w:r>
        <w:rPr>
          <w:spacing w:val="-12"/>
          <w:rtl/>
        </w:rPr>
        <w:t> </w:t>
      </w:r>
      <w:r>
        <w:rPr>
          <w:w w:val="80"/>
          <w:rtl/>
        </w:rPr>
        <w:t>كوتاه،،</w:t>
      </w:r>
      <w:r>
        <w:rPr>
          <w:spacing w:val="-6"/>
          <w:w w:val="80"/>
          <w:rtl/>
        </w:rPr>
        <w:t> </w:t>
      </w:r>
      <w:r>
        <w:rPr>
          <w:w w:val="80"/>
          <w:rtl/>
        </w:rPr>
        <w:t>پايداري</w:t>
      </w:r>
      <w:r>
        <w:rPr>
          <w:spacing w:val="-12"/>
          <w:rtl/>
        </w:rPr>
        <w:t> </w:t>
      </w:r>
      <w:r>
        <w:rPr>
          <w:w w:val="80"/>
          <w:rtl/>
        </w:rPr>
        <w:t>ديناميكي</w:t>
      </w:r>
      <w:r>
        <w:rPr>
          <w:spacing w:val="-4"/>
          <w:w w:val="80"/>
          <w:rtl/>
        </w:rPr>
        <w:t> </w:t>
      </w:r>
      <w:r>
        <w:rPr>
          <w:w w:val="80"/>
          <w:rtl/>
        </w:rPr>
        <w:t>ناشي</w:t>
      </w:r>
      <w:r>
        <w:rPr>
          <w:spacing w:val="-3"/>
          <w:w w:val="80"/>
          <w:rtl/>
        </w:rPr>
        <w:t> </w:t>
      </w:r>
      <w:r>
        <w:rPr>
          <w:w w:val="80"/>
          <w:rtl/>
        </w:rPr>
        <w:t>از</w:t>
      </w:r>
      <w:r>
        <w:rPr>
          <w:spacing w:val="-4"/>
          <w:w w:val="80"/>
          <w:rtl/>
        </w:rPr>
        <w:t> </w:t>
      </w:r>
      <w:r>
        <w:rPr>
          <w:w w:val="80"/>
          <w:rtl/>
        </w:rPr>
        <w:t>تغييرات</w:t>
      </w:r>
      <w:r>
        <w:rPr>
          <w:spacing w:val="-4"/>
          <w:w w:val="80"/>
          <w:rtl/>
        </w:rPr>
        <w:t> </w:t>
      </w:r>
      <w:r>
        <w:rPr>
          <w:w w:val="80"/>
          <w:rtl/>
        </w:rPr>
        <w:t>در</w:t>
      </w:r>
      <w:r>
        <w:rPr>
          <w:spacing w:val="-1"/>
          <w:w w:val="80"/>
          <w:rtl/>
        </w:rPr>
        <w:t> </w:t>
      </w:r>
      <w:r>
        <w:rPr>
          <w:w w:val="80"/>
          <w:rtl/>
        </w:rPr>
        <w:t>سيﺴتم</w:t>
      </w:r>
      <w:r>
        <w:rPr>
          <w:spacing w:val="-5"/>
          <w:w w:val="80"/>
          <w:rtl/>
        </w:rPr>
        <w:t> </w:t>
      </w:r>
      <w:r>
        <w:rPr>
          <w:w w:val="80"/>
          <w:rtl/>
        </w:rPr>
        <w:t>و</w:t>
      </w:r>
      <w:r>
        <w:rPr>
          <w:spacing w:val="-12"/>
          <w:rtl/>
        </w:rPr>
        <w:t> </w:t>
      </w:r>
      <w:r>
        <w:rPr>
          <w:w w:val="80"/>
          <w:rtl/>
        </w:rPr>
        <w:t>بررسي</w:t>
      </w:r>
      <w:r>
        <w:rPr>
          <w:spacing w:val="-12"/>
          <w:rtl/>
        </w:rPr>
        <w:t> </w:t>
      </w:r>
      <w:r>
        <w:rPr>
          <w:w w:val="80"/>
          <w:rtl/>
        </w:rPr>
        <w:t>مناسب</w:t>
      </w:r>
      <w:r>
        <w:rPr>
          <w:spacing w:val="-5"/>
          <w:w w:val="80"/>
          <w:rtl/>
        </w:rPr>
        <w:t> </w:t>
      </w:r>
      <w:r>
        <w:rPr>
          <w:w w:val="80"/>
          <w:rtl/>
        </w:rPr>
        <w:t>بود</w:t>
      </w:r>
      <w:r>
        <w:rPr>
          <w:w w:val="80"/>
          <w:rtl/>
        </w:rPr>
        <w:t>ن</w:t>
      </w:r>
    </w:p>
    <w:p>
      <w:pPr>
        <w:pStyle w:val="BodyText"/>
        <w:bidi/>
        <w:spacing w:before="4"/>
        <w:ind w:right="0" w:left="387" w:firstLine="0"/>
        <w:jc w:val="left"/>
      </w:pPr>
      <w:r>
        <w:rPr>
          <w:spacing w:val="-2"/>
          <w:w w:val="85"/>
          <w:rtl/>
        </w:rPr>
        <w:t>پارامترهاي</w:t>
      </w:r>
      <w:r>
        <w:rPr>
          <w:spacing w:val="8"/>
          <w:rtl/>
        </w:rPr>
        <w:t> </w:t>
      </w:r>
      <w:r>
        <w:rPr>
          <w:w w:val="85"/>
          <w:rtl/>
        </w:rPr>
        <w:t>محاسبه</w:t>
      </w:r>
      <w:r>
        <w:rPr>
          <w:spacing w:val="4"/>
          <w:rtl/>
        </w:rPr>
        <w:t> </w:t>
      </w:r>
      <w:r>
        <w:rPr>
          <w:w w:val="85"/>
          <w:rtl/>
        </w:rPr>
        <w:t>شده</w:t>
      </w:r>
      <w:r>
        <w:rPr>
          <w:w w:val="85"/>
        </w:rPr>
        <w:t>.</w:t>
      </w:r>
    </w:p>
    <w:p>
      <w:pPr>
        <w:pStyle w:val="BodyText"/>
        <w:bidi/>
        <w:spacing w:before="161"/>
        <w:ind w:right="0" w:left="388" w:firstLine="0"/>
        <w:jc w:val="left"/>
      </w:pPr>
      <w:r>
        <w:rPr>
          <w:spacing w:val="-2"/>
          <w:w w:val="85"/>
          <w:rtl/>
        </w:rPr>
        <w:t>انجام</w:t>
      </w:r>
      <w:r>
        <w:rPr>
          <w:spacing w:val="-3"/>
          <w:w w:val="85"/>
          <w:rtl/>
        </w:rPr>
        <w:t> </w:t>
      </w:r>
      <w:r>
        <w:rPr>
          <w:w w:val="85"/>
          <w:rtl/>
        </w:rPr>
        <w:t>محاسبات</w:t>
      </w:r>
      <w:r>
        <w:rPr>
          <w:spacing w:val="-3"/>
          <w:w w:val="85"/>
          <w:rtl/>
        </w:rPr>
        <w:t> </w:t>
      </w:r>
      <w:r>
        <w:rPr>
          <w:w w:val="85"/>
          <w:rtl/>
        </w:rPr>
        <w:t>سيﺴتم</w:t>
      </w:r>
      <w:r>
        <w:rPr>
          <w:spacing w:val="-1"/>
          <w:w w:val="85"/>
          <w:rtl/>
        </w:rPr>
        <w:t> </w:t>
      </w:r>
      <w:r>
        <w:rPr>
          <w:w w:val="85"/>
          <w:rtl/>
        </w:rPr>
        <w:t>زمين</w:t>
      </w:r>
      <w:r>
        <w:rPr>
          <w:w w:val="85"/>
        </w:rPr>
        <w:t>.</w:t>
      </w:r>
    </w:p>
    <w:p>
      <w:pPr>
        <w:pStyle w:val="BodyText"/>
        <w:bidi/>
        <w:spacing w:before="161"/>
        <w:ind w:right="0" w:left="388" w:firstLine="0"/>
        <w:jc w:val="left"/>
      </w:pPr>
      <w:r>
        <w:rPr>
          <w:spacing w:val="-2"/>
          <w:w w:val="85"/>
          <w:rtl/>
        </w:rPr>
        <w:t>انجام</w:t>
      </w:r>
      <w:r>
        <w:rPr>
          <w:spacing w:val="-1"/>
          <w:rtl/>
        </w:rPr>
        <w:t> </w:t>
      </w:r>
      <w:r>
        <w:rPr>
          <w:w w:val="85"/>
          <w:rtl/>
        </w:rPr>
        <w:t>محاسبات</w:t>
      </w:r>
      <w:r>
        <w:rPr>
          <w:spacing w:val="-3"/>
          <w:rtl/>
        </w:rPr>
        <w:t> </w:t>
      </w:r>
      <w:r>
        <w:rPr>
          <w:w w:val="85"/>
          <w:rtl/>
        </w:rPr>
        <w:t>سيﺴتم</w:t>
      </w:r>
      <w:r>
        <w:rPr>
          <w:spacing w:val="-3"/>
          <w:rtl/>
        </w:rPr>
        <w:t> </w:t>
      </w:r>
      <w:r>
        <w:rPr>
          <w:w w:val="85"/>
          <w:rtl/>
        </w:rPr>
        <w:t>حفاظت</w:t>
      </w:r>
      <w:r>
        <w:rPr>
          <w:spacing w:val="-3"/>
          <w:rtl/>
        </w:rPr>
        <w:t> </w:t>
      </w:r>
      <w:r>
        <w:rPr>
          <w:w w:val="85"/>
          <w:rtl/>
        </w:rPr>
        <w:t>در</w:t>
      </w:r>
      <w:r>
        <w:rPr>
          <w:spacing w:val="-1"/>
          <w:rtl/>
        </w:rPr>
        <w:t> </w:t>
      </w:r>
      <w:r>
        <w:rPr>
          <w:w w:val="85"/>
          <w:rtl/>
        </w:rPr>
        <w:t>مقابل</w:t>
      </w:r>
      <w:r>
        <w:rPr>
          <w:spacing w:val="-7"/>
          <w:rtl/>
        </w:rPr>
        <w:t> </w:t>
      </w:r>
      <w:r>
        <w:rPr>
          <w:w w:val="85"/>
          <w:rtl/>
        </w:rPr>
        <w:t>ﺻاعقه</w:t>
      </w:r>
      <w:r>
        <w:rPr>
          <w:w w:val="85"/>
        </w:rPr>
        <w:t>.</w:t>
      </w:r>
    </w:p>
    <w:p>
      <w:pPr>
        <w:pStyle w:val="BodyText"/>
        <w:bidi/>
        <w:spacing w:before="161"/>
        <w:ind w:right="0" w:left="388" w:firstLine="0"/>
        <w:jc w:val="left"/>
      </w:pPr>
      <w:r>
        <w:rPr>
          <w:spacing w:val="-2"/>
          <w:w w:val="80"/>
          <w:rtl/>
        </w:rPr>
        <w:t>انجام</w:t>
      </w:r>
      <w:r>
        <w:rPr>
          <w:spacing w:val="3"/>
          <w:rtl/>
        </w:rPr>
        <w:t> </w:t>
      </w:r>
      <w:r>
        <w:rPr>
          <w:w w:val="80"/>
          <w:rtl/>
        </w:rPr>
        <w:t>محاسبات</w:t>
      </w:r>
      <w:r>
        <w:rPr>
          <w:rtl/>
        </w:rPr>
        <w:t> </w:t>
      </w:r>
      <w:r>
        <w:rPr>
          <w:w w:val="80"/>
          <w:rtl/>
        </w:rPr>
        <w:t>سيﺴتم</w:t>
      </w:r>
      <w:r>
        <w:rPr>
          <w:spacing w:val="4"/>
          <w:rtl/>
        </w:rPr>
        <w:t> </w:t>
      </w:r>
      <w:r>
        <w:rPr>
          <w:w w:val="80"/>
          <w:rtl/>
        </w:rPr>
        <w:t>روشنايي</w:t>
      </w:r>
      <w:r>
        <w:rPr>
          <w:w w:val="80"/>
        </w:rPr>
        <w:t>.</w:t>
      </w:r>
    </w:p>
    <w:p>
      <w:pPr>
        <w:pStyle w:val="BodyText"/>
        <w:bidi/>
        <w:spacing w:before="163"/>
        <w:ind w:right="0" w:left="388" w:firstLine="0"/>
        <w:jc w:val="left"/>
      </w:pPr>
      <w:r>
        <w:rPr>
          <w:spacing w:val="-2"/>
          <w:w w:val="85"/>
          <w:rtl/>
        </w:rPr>
        <w:t>انجام</w:t>
      </w:r>
      <w:r>
        <w:rPr>
          <w:spacing w:val="4"/>
          <w:rtl/>
        </w:rPr>
        <w:t> </w:t>
      </w:r>
      <w:r>
        <w:rPr>
          <w:w w:val="85"/>
          <w:rtl/>
        </w:rPr>
        <w:t>محاسبات</w:t>
      </w:r>
      <w:r>
        <w:rPr>
          <w:spacing w:val="9"/>
          <w:rtl/>
        </w:rPr>
        <w:t> </w:t>
      </w:r>
      <w:r>
        <w:rPr>
          <w:w w:val="85"/>
          <w:rtl/>
        </w:rPr>
        <w:t>مربوطه</w:t>
      </w:r>
      <w:r>
        <w:rPr>
          <w:spacing w:val="2"/>
          <w:rtl/>
        </w:rPr>
        <w:t> </w:t>
      </w:r>
      <w:r>
        <w:rPr>
          <w:w w:val="85"/>
          <w:rtl/>
        </w:rPr>
        <w:t>به</w:t>
      </w:r>
      <w:r>
        <w:rPr>
          <w:spacing w:val="6"/>
          <w:rtl/>
        </w:rPr>
        <w:t> </w:t>
      </w:r>
      <w:r>
        <w:rPr>
          <w:w w:val="85"/>
          <w:rtl/>
        </w:rPr>
        <w:t>انتخاب</w:t>
      </w:r>
      <w:r>
        <w:rPr>
          <w:spacing w:val="4"/>
          <w:rtl/>
        </w:rPr>
        <w:t> </w:t>
      </w:r>
      <w:r>
        <w:rPr>
          <w:w w:val="85"/>
          <w:rtl/>
        </w:rPr>
        <w:t>سيﺴتم</w:t>
      </w:r>
      <w:r>
        <w:rPr>
          <w:spacing w:val="1"/>
          <w:rtl/>
        </w:rPr>
        <w:t> </w:t>
      </w:r>
      <w:r>
        <w:rPr>
          <w:w w:val="85"/>
          <w:rtl/>
        </w:rPr>
        <w:t>هاي</w:t>
      </w:r>
      <w:r>
        <w:rPr>
          <w:rFonts w:ascii="Times New Roman" w:cs="Times New Roman"/>
          <w:b w:val="0"/>
          <w:bCs w:val="0"/>
          <w:spacing w:val="19"/>
          <w:sz w:val="22"/>
          <w:szCs w:val="22"/>
          <w:rtl/>
        </w:rPr>
        <w:t> </w:t>
      </w:r>
      <w:r>
        <w:rPr>
          <w:rFonts w:ascii="Times New Roman" w:cs="Times New Roman"/>
          <w:b w:val="0"/>
          <w:bCs w:val="0"/>
          <w:w w:val="85"/>
          <w:sz w:val="22"/>
          <w:szCs w:val="22"/>
        </w:rPr>
        <w:t>AC/DC(UPS)</w:t>
      </w:r>
      <w:r>
        <w:rPr>
          <w:spacing w:val="-1"/>
          <w:rtl/>
        </w:rPr>
        <w:t> </w:t>
      </w:r>
      <w:r>
        <w:rPr>
          <w:w w:val="85"/>
          <w:rtl/>
        </w:rPr>
        <w:t>و</w:t>
      </w:r>
      <w:r>
        <w:rPr>
          <w:spacing w:val="2"/>
          <w:rtl/>
        </w:rPr>
        <w:t> </w:t>
      </w:r>
      <w:r>
        <w:rPr>
          <w:w w:val="85"/>
          <w:rtl/>
        </w:rPr>
        <w:t>باتري</w:t>
      </w:r>
      <w:r>
        <w:rPr>
          <w:spacing w:val="9"/>
          <w:rtl/>
        </w:rPr>
        <w:t> </w:t>
      </w:r>
      <w:r>
        <w:rPr>
          <w:w w:val="85"/>
          <w:rtl/>
        </w:rPr>
        <w:t>هاو</w:t>
      </w:r>
      <w:r>
        <w:rPr>
          <w:spacing w:val="2"/>
          <w:rtl/>
        </w:rPr>
        <w:t> </w:t>
      </w:r>
      <w:r>
        <w:rPr>
          <w:w w:val="85"/>
          <w:rtl/>
        </w:rPr>
        <w:t>تهيه</w:t>
      </w:r>
      <w:r>
        <w:rPr>
          <w:spacing w:val="3"/>
          <w:rtl/>
        </w:rPr>
        <w:t> </w:t>
      </w:r>
      <w:r>
        <w:rPr>
          <w:w w:val="85"/>
          <w:rtl/>
        </w:rPr>
        <w:t>نقشهها</w:t>
      </w:r>
      <w:r>
        <w:rPr>
          <w:spacing w:val="5"/>
          <w:rtl/>
        </w:rPr>
        <w:t> </w:t>
      </w:r>
      <w:r>
        <w:rPr>
          <w:w w:val="85"/>
          <w:rtl/>
        </w:rPr>
        <w:t>و</w:t>
      </w:r>
      <w:r>
        <w:rPr>
          <w:spacing w:val="9"/>
          <w:rtl/>
        </w:rPr>
        <w:t> </w:t>
      </w:r>
      <w:r>
        <w:rPr>
          <w:w w:val="85"/>
          <w:rtl/>
        </w:rPr>
        <w:t>مدارك</w:t>
      </w:r>
      <w:r>
        <w:rPr>
          <w:spacing w:val="6"/>
          <w:rtl/>
        </w:rPr>
        <w:t> </w:t>
      </w:r>
      <w:r>
        <w:rPr>
          <w:w w:val="85"/>
          <w:rtl/>
        </w:rPr>
        <w:t>مربوطه</w:t>
      </w:r>
      <w:r>
        <w:rPr>
          <w:w w:val="85"/>
        </w:rPr>
        <w:t>.</w:t>
      </w:r>
    </w:p>
    <w:p>
      <w:pPr>
        <w:pStyle w:val="BodyText"/>
        <w:bidi/>
        <w:spacing w:before="161"/>
        <w:ind w:right="0" w:left="388" w:firstLine="0"/>
        <w:jc w:val="left"/>
      </w:pPr>
      <w:r>
        <w:rPr>
          <w:spacing w:val="-2"/>
          <w:w w:val="90"/>
          <w:rtl/>
        </w:rPr>
        <w:t>انجام</w:t>
      </w:r>
      <w:r>
        <w:rPr>
          <w:spacing w:val="-5"/>
          <w:rtl/>
        </w:rPr>
        <w:t> </w:t>
      </w:r>
      <w:r>
        <w:rPr>
          <w:w w:val="90"/>
          <w:rtl/>
        </w:rPr>
        <w:t>محاسبات</w:t>
      </w:r>
      <w:r>
        <w:rPr>
          <w:spacing w:val="-4"/>
          <w:rtl/>
        </w:rPr>
        <w:t> </w:t>
      </w:r>
      <w:r>
        <w:rPr>
          <w:w w:val="90"/>
          <w:rtl/>
        </w:rPr>
        <w:t>سطح</w:t>
      </w:r>
      <w:r>
        <w:rPr>
          <w:spacing w:val="-2"/>
          <w:rtl/>
        </w:rPr>
        <w:t> </w:t>
      </w:r>
      <w:r>
        <w:rPr>
          <w:w w:val="90"/>
          <w:rtl/>
        </w:rPr>
        <w:t>مقطع</w:t>
      </w:r>
      <w:r>
        <w:rPr>
          <w:spacing w:val="-1"/>
          <w:w w:val="90"/>
          <w:rtl/>
        </w:rPr>
        <w:t> </w:t>
      </w:r>
      <w:r>
        <w:rPr>
          <w:w w:val="90"/>
          <w:rtl/>
        </w:rPr>
        <w:t>كابل</w:t>
      </w:r>
      <w:r>
        <w:rPr>
          <w:spacing w:val="-1"/>
          <w:w w:val="90"/>
          <w:rtl/>
        </w:rPr>
        <w:t> </w:t>
      </w:r>
      <w:r>
        <w:rPr>
          <w:w w:val="90"/>
          <w:rtl/>
        </w:rPr>
        <w:t>و</w:t>
      </w:r>
      <w:r>
        <w:rPr>
          <w:spacing w:val="-3"/>
          <w:w w:val="90"/>
          <w:rtl/>
        </w:rPr>
        <w:t> </w:t>
      </w:r>
      <w:r>
        <w:rPr>
          <w:w w:val="90"/>
          <w:rtl/>
        </w:rPr>
        <w:t>هاد</w:t>
      </w:r>
      <w:r>
        <w:rPr>
          <w:w w:val="90"/>
          <w:rtl/>
        </w:rPr>
        <w:t>ي</w:t>
      </w:r>
    </w:p>
    <w:p>
      <w:pPr>
        <w:pStyle w:val="BodyText"/>
        <w:bidi/>
        <w:spacing w:before="161"/>
        <w:ind w:right="0" w:left="388" w:firstLine="0"/>
        <w:jc w:val="left"/>
      </w:pPr>
      <w:r>
        <w:rPr>
          <w:spacing w:val="-2"/>
          <w:w w:val="85"/>
          <w:rtl/>
        </w:rPr>
        <w:t>انجام</w:t>
      </w:r>
      <w:r>
        <w:rPr>
          <w:spacing w:val="-9"/>
          <w:rtl/>
        </w:rPr>
        <w:t> </w:t>
      </w:r>
      <w:r>
        <w:rPr>
          <w:w w:val="85"/>
          <w:rtl/>
        </w:rPr>
        <w:t>محاسبات</w:t>
      </w:r>
      <w:r>
        <w:rPr>
          <w:spacing w:val="-6"/>
          <w:rtl/>
        </w:rPr>
        <w:t> </w:t>
      </w:r>
      <w:r>
        <w:rPr>
          <w:w w:val="85"/>
          <w:rtl/>
        </w:rPr>
        <w:t>مربوط</w:t>
      </w:r>
      <w:r>
        <w:rPr>
          <w:spacing w:val="-10"/>
          <w:rtl/>
        </w:rPr>
        <w:t> </w:t>
      </w:r>
      <w:r>
        <w:rPr>
          <w:w w:val="85"/>
          <w:rtl/>
        </w:rPr>
        <w:t>به</w:t>
      </w:r>
      <w:r>
        <w:rPr>
          <w:spacing w:val="-6"/>
          <w:rtl/>
        </w:rPr>
        <w:t> </w:t>
      </w:r>
      <w:r>
        <w:rPr>
          <w:w w:val="85"/>
          <w:rtl/>
        </w:rPr>
        <w:t>تنظيمات</w:t>
      </w:r>
      <w:r>
        <w:rPr>
          <w:spacing w:val="-1"/>
          <w:w w:val="85"/>
          <w:rtl/>
        </w:rPr>
        <w:t> </w:t>
      </w:r>
      <w:r>
        <w:rPr>
          <w:w w:val="85"/>
          <w:rtl/>
        </w:rPr>
        <w:t>رله</w:t>
      </w:r>
      <w:r>
        <w:rPr>
          <w:spacing w:val="-9"/>
          <w:rtl/>
        </w:rPr>
        <w:t> </w:t>
      </w:r>
      <w:r>
        <w:rPr>
          <w:w w:val="85"/>
          <w:rtl/>
        </w:rPr>
        <w:t>هاي</w:t>
      </w:r>
      <w:r>
        <w:rPr>
          <w:spacing w:val="-9"/>
          <w:rtl/>
        </w:rPr>
        <w:t> </w:t>
      </w:r>
      <w:r>
        <w:rPr>
          <w:w w:val="85"/>
          <w:rtl/>
        </w:rPr>
        <w:t>حفاظتي</w:t>
      </w:r>
      <w:r>
        <w:rPr>
          <w:spacing w:val="-10"/>
          <w:rtl/>
        </w:rPr>
        <w:t> </w:t>
      </w:r>
      <w:r>
        <w:rPr>
          <w:w w:val="85"/>
          <w:rtl/>
        </w:rPr>
        <w:t>و</w:t>
      </w:r>
      <w:r>
        <w:rPr>
          <w:spacing w:val="-7"/>
          <w:rtl/>
        </w:rPr>
        <w:t> </w:t>
      </w:r>
      <w:r>
        <w:rPr>
          <w:w w:val="85"/>
          <w:rtl/>
        </w:rPr>
        <w:t>ارائه</w:t>
      </w:r>
      <w:r>
        <w:rPr>
          <w:spacing w:val="-5"/>
          <w:rtl/>
        </w:rPr>
        <w:t> </w:t>
      </w:r>
      <w:r>
        <w:rPr>
          <w:w w:val="85"/>
          <w:rtl/>
        </w:rPr>
        <w:t>منحني</w:t>
      </w:r>
      <w:r>
        <w:rPr>
          <w:spacing w:val="-9"/>
          <w:rtl/>
        </w:rPr>
        <w:t> </w:t>
      </w:r>
      <w:r>
        <w:rPr>
          <w:w w:val="85"/>
          <w:rtl/>
        </w:rPr>
        <w:t>هاي</w:t>
      </w:r>
      <w:r>
        <w:rPr>
          <w:spacing w:val="-6"/>
          <w:rtl/>
        </w:rPr>
        <w:t> </w:t>
      </w:r>
      <w:r>
        <w:rPr>
          <w:w w:val="85"/>
          <w:rtl/>
        </w:rPr>
        <w:t>مربوطه</w:t>
      </w:r>
      <w:r>
        <w:rPr>
          <w:w w:val="85"/>
        </w:rPr>
        <w:t>.</w:t>
      </w:r>
    </w:p>
    <w:p>
      <w:pPr>
        <w:pStyle w:val="BodyText"/>
        <w:bidi/>
        <w:spacing w:before="163"/>
        <w:ind w:right="0" w:left="389" w:firstLine="0"/>
        <w:jc w:val="left"/>
      </w:pPr>
      <w:r>
        <w:rPr>
          <w:spacing w:val="-4"/>
          <w:w w:val="80"/>
          <w:rtl/>
        </w:rPr>
        <w:t>تهيه</w:t>
      </w:r>
      <w:r>
        <w:rPr>
          <w:spacing w:val="-7"/>
          <w:rtl/>
        </w:rPr>
        <w:t> </w:t>
      </w:r>
      <w:r>
        <w:rPr>
          <w:w w:val="80"/>
          <w:rtl/>
        </w:rPr>
        <w:t>ليﺴت</w:t>
      </w:r>
      <w:r>
        <w:rPr>
          <w:spacing w:val="-8"/>
          <w:rtl/>
        </w:rPr>
        <w:t> </w:t>
      </w:r>
      <w:r>
        <w:rPr>
          <w:w w:val="80"/>
          <w:rtl/>
        </w:rPr>
        <w:t>كابلهاي</w:t>
      </w:r>
      <w:r>
        <w:rPr>
          <w:spacing w:val="-8"/>
          <w:rtl/>
        </w:rPr>
        <w:t> </w:t>
      </w:r>
      <w:r>
        <w:rPr>
          <w:w w:val="80"/>
          <w:rtl/>
        </w:rPr>
        <w:t>برق</w:t>
      </w:r>
      <w:r>
        <w:rPr>
          <w:spacing w:val="-8"/>
          <w:rtl/>
        </w:rPr>
        <w:t> </w:t>
      </w:r>
      <w:r>
        <w:rPr>
          <w:w w:val="80"/>
          <w:rtl/>
        </w:rPr>
        <w:t>و</w:t>
      </w:r>
      <w:r>
        <w:rPr>
          <w:spacing w:val="-9"/>
          <w:rtl/>
        </w:rPr>
        <w:t> </w:t>
      </w:r>
      <w:r>
        <w:rPr>
          <w:w w:val="80"/>
          <w:rtl/>
        </w:rPr>
        <w:t>كنتر</w:t>
      </w:r>
      <w:r>
        <w:rPr>
          <w:w w:val="80"/>
          <w:rtl/>
        </w:rPr>
        <w:t>ل</w:t>
      </w:r>
    </w:p>
    <w:p>
      <w:pPr>
        <w:pStyle w:val="BodyText"/>
        <w:bidi/>
        <w:spacing w:before="161"/>
        <w:ind w:right="0" w:left="389" w:firstLine="0"/>
        <w:jc w:val="left"/>
      </w:pPr>
      <w:r>
        <w:rPr>
          <w:spacing w:val="-4"/>
          <w:w w:val="80"/>
          <w:rtl/>
        </w:rPr>
        <w:t>تهيه</w:t>
      </w:r>
      <w:r>
        <w:rPr>
          <w:spacing w:val="-1"/>
          <w:rtl/>
        </w:rPr>
        <w:t> </w:t>
      </w:r>
      <w:r>
        <w:rPr>
          <w:w w:val="80"/>
          <w:rtl/>
        </w:rPr>
        <w:t>نقشه</w:t>
      </w:r>
      <w:r>
        <w:rPr>
          <w:spacing w:val="4"/>
          <w:rtl/>
        </w:rPr>
        <w:t> </w:t>
      </w:r>
      <w:r>
        <w:rPr>
          <w:w w:val="80"/>
          <w:rtl/>
        </w:rPr>
        <w:t>هاي</w:t>
      </w:r>
      <w:r>
        <w:rPr>
          <w:spacing w:val="6"/>
          <w:rtl/>
        </w:rPr>
        <w:t> </w:t>
      </w:r>
      <w:r>
        <w:rPr>
          <w:w w:val="80"/>
          <w:rtl/>
        </w:rPr>
        <w:t>مربوط</w:t>
      </w:r>
      <w:r>
        <w:rPr>
          <w:spacing w:val="2"/>
          <w:rtl/>
        </w:rPr>
        <w:t> </w:t>
      </w:r>
      <w:r>
        <w:rPr>
          <w:w w:val="80"/>
          <w:rtl/>
        </w:rPr>
        <w:t>به</w:t>
      </w:r>
      <w:r>
        <w:rPr>
          <w:spacing w:val="3"/>
          <w:rtl/>
        </w:rPr>
        <w:t> </w:t>
      </w:r>
      <w:r>
        <w:rPr>
          <w:w w:val="80"/>
          <w:rtl/>
        </w:rPr>
        <w:t>سيني</w:t>
      </w:r>
      <w:r>
        <w:rPr>
          <w:spacing w:val="3"/>
          <w:rtl/>
        </w:rPr>
        <w:t> </w:t>
      </w:r>
      <w:r>
        <w:rPr>
          <w:w w:val="80"/>
          <w:rtl/>
        </w:rPr>
        <w:t>هاي</w:t>
      </w:r>
      <w:r>
        <w:rPr>
          <w:spacing w:val="2"/>
          <w:rtl/>
        </w:rPr>
        <w:t> </w:t>
      </w:r>
      <w:r>
        <w:rPr>
          <w:w w:val="80"/>
          <w:rtl/>
        </w:rPr>
        <w:t>كابل</w:t>
      </w:r>
      <w:r>
        <w:rPr>
          <w:spacing w:val="2"/>
          <w:rtl/>
        </w:rPr>
        <w:t> </w:t>
      </w:r>
      <w:r>
        <w:rPr>
          <w:w w:val="80"/>
          <w:rtl/>
        </w:rPr>
        <w:t>و</w:t>
      </w:r>
      <w:r>
        <w:rPr>
          <w:spacing w:val="2"/>
          <w:rtl/>
        </w:rPr>
        <w:t> </w:t>
      </w:r>
      <w:r>
        <w:rPr>
          <w:w w:val="80"/>
          <w:rtl/>
        </w:rPr>
        <w:t>ترانشه</w:t>
      </w:r>
      <w:r>
        <w:rPr>
          <w:spacing w:val="7"/>
          <w:rtl/>
        </w:rPr>
        <w:t> </w:t>
      </w:r>
      <w:r>
        <w:rPr>
          <w:w w:val="80"/>
          <w:rtl/>
        </w:rPr>
        <w:t>هاي</w:t>
      </w:r>
      <w:r>
        <w:rPr>
          <w:spacing w:val="3"/>
          <w:rtl/>
        </w:rPr>
        <w:t> </w:t>
      </w:r>
      <w:r>
        <w:rPr>
          <w:w w:val="80"/>
          <w:rtl/>
        </w:rPr>
        <w:t>مربوطه</w:t>
      </w:r>
      <w:r>
        <w:rPr>
          <w:w w:val="80"/>
        </w:rPr>
        <w:t>.</w:t>
      </w:r>
    </w:p>
    <w:p>
      <w:pPr>
        <w:bidi/>
        <w:spacing w:before="160"/>
        <w:ind w:right="629" w:left="0" w:firstLine="0"/>
        <w:jc w:val="right"/>
        <w:rPr>
          <w:b/>
          <w:bCs/>
          <w:sz w:val="24"/>
          <w:szCs w:val="24"/>
        </w:rPr>
      </w:pPr>
      <w:r>
        <w:rPr>
          <w:b/>
          <w:bCs/>
          <w:spacing w:val="-4"/>
          <w:w w:val="90"/>
          <w:sz w:val="24"/>
          <w:szCs w:val="24"/>
          <w:rtl/>
        </w:rPr>
        <w:t>تهيه</w:t>
      </w:r>
      <w:r>
        <w:rPr>
          <w:b/>
          <w:bCs/>
          <w:spacing w:val="2"/>
          <w:sz w:val="24"/>
          <w:szCs w:val="24"/>
          <w:rtl/>
        </w:rPr>
        <w:t> </w:t>
      </w:r>
      <w:r>
        <w:rPr>
          <w:b/>
          <w:bCs/>
          <w:w w:val="90"/>
          <w:sz w:val="24"/>
          <w:szCs w:val="24"/>
          <w:rtl/>
        </w:rPr>
        <w:t>نقشه</w:t>
      </w:r>
      <w:r>
        <w:rPr>
          <w:b/>
          <w:bCs/>
          <w:spacing w:val="1"/>
          <w:sz w:val="24"/>
          <w:szCs w:val="24"/>
          <w:rtl/>
        </w:rPr>
        <w:t> </w:t>
      </w:r>
      <w:r>
        <w:rPr>
          <w:b/>
          <w:bCs/>
          <w:w w:val="90"/>
          <w:sz w:val="24"/>
          <w:szCs w:val="24"/>
          <w:rtl/>
        </w:rPr>
        <w:t>هاي</w:t>
      </w:r>
      <w:r>
        <w:rPr>
          <w:rFonts w:ascii="Times New Roman" w:cs="Times New Roman"/>
          <w:spacing w:val="21"/>
          <w:sz w:val="22"/>
          <w:szCs w:val="22"/>
          <w:rtl/>
        </w:rPr>
        <w:t> </w:t>
      </w:r>
      <w:r>
        <w:rPr>
          <w:rFonts w:ascii="Times New Roman" w:cs="Times New Roman"/>
          <w:w w:val="90"/>
          <w:sz w:val="22"/>
          <w:szCs w:val="22"/>
        </w:rPr>
        <w:t>Diagrams</w:t>
      </w:r>
      <w:r>
        <w:rPr>
          <w:rFonts w:ascii="Times New Roman" w:cs="Times New Roman"/>
          <w:spacing w:val="18"/>
          <w:sz w:val="22"/>
          <w:szCs w:val="22"/>
          <w:rtl/>
        </w:rPr>
        <w:t> </w:t>
      </w:r>
      <w:r>
        <w:rPr>
          <w:rFonts w:ascii="Times New Roman" w:cs="Times New Roman"/>
          <w:w w:val="90"/>
          <w:sz w:val="22"/>
          <w:szCs w:val="22"/>
        </w:rPr>
        <w:t>Schematic</w:t>
      </w:r>
      <w:r>
        <w:rPr>
          <w:b/>
          <w:bCs/>
          <w:w w:val="90"/>
          <w:sz w:val="24"/>
          <w:szCs w:val="24"/>
          <w:rtl/>
        </w:rPr>
        <w:t>،</w:t>
      </w:r>
      <w:r>
        <w:rPr>
          <w:b/>
          <w:bCs/>
          <w:spacing w:val="-4"/>
          <w:sz w:val="24"/>
          <w:szCs w:val="24"/>
          <w:rtl/>
        </w:rPr>
        <w:t> </w:t>
      </w:r>
      <w:r>
        <w:rPr>
          <w:b/>
          <w:bCs/>
          <w:w w:val="90"/>
          <w:sz w:val="24"/>
          <w:szCs w:val="24"/>
          <w:rtl/>
        </w:rPr>
        <w:t>نماي</w:t>
      </w:r>
      <w:r>
        <w:rPr>
          <w:b/>
          <w:bCs/>
          <w:spacing w:val="9"/>
          <w:sz w:val="24"/>
          <w:szCs w:val="24"/>
          <w:rtl/>
        </w:rPr>
        <w:t> </w:t>
      </w:r>
      <w:r>
        <w:rPr>
          <w:b/>
          <w:bCs/>
          <w:w w:val="90"/>
          <w:sz w:val="24"/>
          <w:szCs w:val="24"/>
          <w:rtl/>
        </w:rPr>
        <w:t>مقابل،</w:t>
      </w:r>
      <w:r>
        <w:rPr>
          <w:rFonts w:ascii="Times New Roman" w:cs="Times New Roman"/>
          <w:spacing w:val="9"/>
          <w:sz w:val="22"/>
          <w:szCs w:val="22"/>
          <w:rtl/>
        </w:rPr>
        <w:t> </w:t>
      </w:r>
      <w:r>
        <w:rPr>
          <w:rFonts w:ascii="Times New Roman" w:cs="Times New Roman"/>
          <w:w w:val="90"/>
          <w:sz w:val="22"/>
          <w:szCs w:val="22"/>
        </w:rPr>
        <w:t>Diagrams</w:t>
      </w:r>
      <w:r>
        <w:rPr>
          <w:rFonts w:ascii="Times New Roman" w:cs="Times New Roman"/>
          <w:spacing w:val="17"/>
          <w:sz w:val="22"/>
          <w:szCs w:val="22"/>
          <w:rtl/>
        </w:rPr>
        <w:t> </w:t>
      </w:r>
      <w:r>
        <w:rPr>
          <w:rFonts w:ascii="Times New Roman" w:cs="Times New Roman"/>
          <w:w w:val="90"/>
          <w:sz w:val="22"/>
          <w:szCs w:val="22"/>
        </w:rPr>
        <w:t>Termination</w:t>
      </w:r>
      <w:r>
        <w:rPr>
          <w:b/>
          <w:bCs/>
          <w:w w:val="90"/>
          <w:sz w:val="24"/>
          <w:szCs w:val="24"/>
          <w:rtl/>
        </w:rPr>
        <w:t>،</w:t>
      </w:r>
      <w:r>
        <w:rPr>
          <w:b/>
          <w:bCs/>
          <w:spacing w:val="2"/>
          <w:sz w:val="24"/>
          <w:szCs w:val="24"/>
          <w:rtl/>
        </w:rPr>
        <w:t> </w:t>
      </w:r>
      <w:r>
        <w:rPr>
          <w:b/>
          <w:bCs/>
          <w:w w:val="90"/>
          <w:sz w:val="24"/>
          <w:szCs w:val="24"/>
          <w:rtl/>
        </w:rPr>
        <w:t>جهت</w:t>
      </w:r>
      <w:r>
        <w:rPr>
          <w:b/>
          <w:bCs/>
          <w:spacing w:val="2"/>
          <w:sz w:val="24"/>
          <w:szCs w:val="24"/>
          <w:rtl/>
        </w:rPr>
        <w:t> </w:t>
      </w:r>
      <w:r>
        <w:rPr>
          <w:b/>
          <w:bCs/>
          <w:w w:val="90"/>
          <w:sz w:val="24"/>
          <w:szCs w:val="24"/>
          <w:rtl/>
        </w:rPr>
        <w:t>تابلوهاي</w:t>
      </w:r>
      <w:r>
        <w:rPr>
          <w:rFonts w:ascii="Times New Roman" w:cs="Times New Roman"/>
          <w:spacing w:val="12"/>
          <w:sz w:val="22"/>
          <w:szCs w:val="22"/>
          <w:rtl/>
        </w:rPr>
        <w:t> </w:t>
      </w:r>
      <w:r>
        <w:rPr>
          <w:rFonts w:ascii="Times New Roman" w:cs="Times New Roman"/>
          <w:w w:val="90"/>
          <w:sz w:val="22"/>
          <w:szCs w:val="22"/>
        </w:rPr>
        <w:t>LV</w:t>
      </w:r>
      <w:r>
        <w:rPr>
          <w:b/>
          <w:bCs/>
          <w:w w:val="90"/>
          <w:sz w:val="22"/>
          <w:szCs w:val="22"/>
          <w:rtl/>
        </w:rPr>
        <w:t>،</w:t>
      </w:r>
      <w:r>
        <w:rPr>
          <w:rFonts w:ascii="Times New Roman" w:cs="Times New Roman"/>
          <w:spacing w:val="9"/>
          <w:sz w:val="22"/>
          <w:szCs w:val="22"/>
          <w:rtl/>
        </w:rPr>
        <w:t> </w:t>
      </w:r>
      <w:r>
        <w:rPr>
          <w:rFonts w:ascii="Times New Roman" w:cs="Times New Roman"/>
          <w:w w:val="90"/>
          <w:sz w:val="22"/>
          <w:szCs w:val="22"/>
        </w:rPr>
        <w:t>MV</w:t>
      </w:r>
      <w:r>
        <w:rPr>
          <w:b/>
          <w:bCs/>
          <w:w w:val="90"/>
          <w:sz w:val="22"/>
          <w:szCs w:val="22"/>
          <w:rtl/>
        </w:rPr>
        <w:t>،</w:t>
      </w:r>
      <w:r>
        <w:rPr>
          <w:rFonts w:ascii="Times New Roman" w:cs="Times New Roman"/>
          <w:spacing w:val="8"/>
          <w:sz w:val="22"/>
          <w:szCs w:val="22"/>
          <w:rtl/>
        </w:rPr>
        <w:t> </w:t>
      </w:r>
      <w:r>
        <w:rPr>
          <w:rFonts w:ascii="Times New Roman" w:cs="Times New Roman"/>
          <w:w w:val="90"/>
          <w:sz w:val="22"/>
          <w:szCs w:val="22"/>
        </w:rPr>
        <w:t>UPS</w:t>
      </w:r>
      <w:r>
        <w:rPr>
          <w:rFonts w:ascii="Times New Roman" w:cs="Times New Roman"/>
          <w:spacing w:val="21"/>
          <w:sz w:val="22"/>
          <w:szCs w:val="22"/>
          <w:rtl/>
        </w:rPr>
        <w:t> </w:t>
      </w:r>
      <w:r>
        <w:rPr>
          <w:rFonts w:ascii="Times New Roman" w:cs="Times New Roman"/>
          <w:w w:val="90"/>
          <w:sz w:val="22"/>
          <w:szCs w:val="22"/>
        </w:rPr>
        <w:t>AC/DC</w:t>
      </w:r>
      <w:r>
        <w:rPr>
          <w:b/>
          <w:bCs/>
          <w:w w:val="90"/>
          <w:sz w:val="24"/>
          <w:szCs w:val="24"/>
          <w:rtl/>
        </w:rPr>
        <w:t>،</w:t>
      </w:r>
    </w:p>
    <w:p>
      <w:pPr>
        <w:pStyle w:val="BodyText"/>
        <w:bidi/>
        <w:spacing w:before="161"/>
        <w:ind w:right="0" w:left="389" w:firstLine="0"/>
        <w:jc w:val="left"/>
      </w:pPr>
      <w:r>
        <w:rPr>
          <w:spacing w:val="-2"/>
          <w:w w:val="80"/>
          <w:rtl/>
        </w:rPr>
        <w:t>تابلوهاي </w:t>
      </w:r>
      <w:r>
        <w:rPr>
          <w:w w:val="80"/>
          <w:rtl/>
        </w:rPr>
        <w:t>روشنايي</w:t>
      </w:r>
      <w:r>
        <w:rPr>
          <w:w w:val="80"/>
        </w:rPr>
        <w:t>,</w:t>
      </w:r>
      <w:r>
        <w:rPr>
          <w:spacing w:val="-1"/>
          <w:w w:val="80"/>
          <w:rtl/>
        </w:rPr>
        <w:t> </w:t>
      </w:r>
      <w:r>
        <w:rPr>
          <w:w w:val="80"/>
          <w:rtl/>
        </w:rPr>
        <w:t>مارشالينگ</w:t>
      </w:r>
      <w:r>
        <w:rPr>
          <w:spacing w:val="-3"/>
          <w:w w:val="80"/>
          <w:rtl/>
        </w:rPr>
        <w:t> </w:t>
      </w:r>
      <w:r>
        <w:rPr>
          <w:w w:val="80"/>
          <w:rtl/>
        </w:rPr>
        <w:t>و</w:t>
      </w:r>
      <w:r>
        <w:rPr>
          <w:spacing w:val="-3"/>
          <w:w w:val="80"/>
          <w:rtl/>
        </w:rPr>
        <w:t> </w:t>
      </w:r>
      <w:r>
        <w:rPr>
          <w:w w:val="80"/>
          <w:rtl/>
        </w:rPr>
        <w:t>غيره</w:t>
      </w:r>
      <w:r>
        <w:rPr>
          <w:w w:val="80"/>
        </w:rPr>
        <w:t>.</w:t>
      </w:r>
    </w:p>
    <w:p>
      <w:pPr>
        <w:pStyle w:val="BodyText"/>
        <w:bidi/>
        <w:spacing w:before="163"/>
        <w:ind w:right="0" w:left="386" w:firstLine="0"/>
        <w:jc w:val="left"/>
      </w:pPr>
      <w:r>
        <w:rPr>
          <w:spacing w:val="-4"/>
          <w:w w:val="80"/>
          <w:rtl/>
        </w:rPr>
        <w:t>تهيه</w:t>
      </w:r>
      <w:r>
        <w:rPr>
          <w:spacing w:val="-1"/>
          <w:rtl/>
        </w:rPr>
        <w:t> </w:t>
      </w:r>
      <w:r>
        <w:rPr>
          <w:w w:val="80"/>
          <w:rtl/>
        </w:rPr>
        <w:t>نقشه</w:t>
      </w:r>
      <w:r>
        <w:rPr>
          <w:spacing w:val="-1"/>
          <w:rtl/>
        </w:rPr>
        <w:t> </w:t>
      </w:r>
      <w:r>
        <w:rPr>
          <w:w w:val="80"/>
          <w:rtl/>
        </w:rPr>
        <w:t>هاي</w:t>
      </w:r>
      <w:r>
        <w:rPr>
          <w:rtl/>
        </w:rPr>
        <w:t> </w:t>
      </w:r>
      <w:r>
        <w:rPr>
          <w:w w:val="80"/>
          <w:rtl/>
        </w:rPr>
        <w:t>مربوط</w:t>
      </w:r>
      <w:r>
        <w:rPr>
          <w:spacing w:val="-2"/>
          <w:rtl/>
        </w:rPr>
        <w:t> </w:t>
      </w:r>
      <w:r>
        <w:rPr>
          <w:w w:val="80"/>
          <w:rtl/>
        </w:rPr>
        <w:t>به</w:t>
      </w:r>
      <w:r>
        <w:rPr>
          <w:rtl/>
        </w:rPr>
        <w:t> </w:t>
      </w:r>
      <w:r>
        <w:rPr>
          <w:w w:val="80"/>
          <w:rtl/>
        </w:rPr>
        <w:t>سيﺴتم</w:t>
      </w:r>
      <w:r>
        <w:rPr>
          <w:spacing w:val="-1"/>
          <w:rtl/>
        </w:rPr>
        <w:t> </w:t>
      </w:r>
      <w:r>
        <w:rPr>
          <w:w w:val="80"/>
          <w:rtl/>
        </w:rPr>
        <w:t>زمين</w:t>
      </w:r>
      <w:r>
        <w:rPr>
          <w:w w:val="80"/>
        </w:rPr>
        <w:t>.</w:t>
      </w:r>
    </w:p>
    <w:p>
      <w:pPr>
        <w:pStyle w:val="BodyText"/>
        <w:bidi/>
        <w:spacing w:before="161"/>
        <w:ind w:right="0" w:left="388" w:firstLine="0"/>
        <w:jc w:val="left"/>
      </w:pPr>
      <w:r>
        <w:rPr>
          <w:spacing w:val="-4"/>
          <w:w w:val="85"/>
          <w:rtl/>
        </w:rPr>
        <w:t>تهيه</w:t>
      </w:r>
      <w:r>
        <w:rPr>
          <w:spacing w:val="-6"/>
          <w:w w:val="85"/>
          <w:rtl/>
        </w:rPr>
        <w:t> </w:t>
      </w:r>
      <w:r>
        <w:rPr>
          <w:w w:val="85"/>
          <w:rtl/>
        </w:rPr>
        <w:t>نقشه</w:t>
      </w:r>
      <w:r>
        <w:rPr>
          <w:spacing w:val="-5"/>
          <w:w w:val="85"/>
          <w:rtl/>
        </w:rPr>
        <w:t> </w:t>
      </w:r>
      <w:r>
        <w:rPr>
          <w:w w:val="85"/>
          <w:rtl/>
        </w:rPr>
        <w:t>هاي</w:t>
      </w:r>
      <w:r>
        <w:rPr>
          <w:spacing w:val="-1"/>
          <w:w w:val="85"/>
          <w:rtl/>
        </w:rPr>
        <w:t> </w:t>
      </w:r>
      <w:r>
        <w:rPr>
          <w:w w:val="85"/>
          <w:rtl/>
        </w:rPr>
        <w:t>مربوط</w:t>
      </w:r>
      <w:r>
        <w:rPr>
          <w:spacing w:val="-6"/>
          <w:w w:val="85"/>
          <w:rtl/>
        </w:rPr>
        <w:t> </w:t>
      </w:r>
      <w:r>
        <w:rPr>
          <w:w w:val="85"/>
          <w:rtl/>
        </w:rPr>
        <w:t>به</w:t>
      </w:r>
      <w:r>
        <w:rPr>
          <w:spacing w:val="-5"/>
          <w:w w:val="85"/>
          <w:rtl/>
        </w:rPr>
        <w:t> </w:t>
      </w:r>
      <w:r>
        <w:rPr>
          <w:w w:val="85"/>
          <w:rtl/>
        </w:rPr>
        <w:t>سيﺴتم</w:t>
      </w:r>
      <w:r>
        <w:rPr>
          <w:spacing w:val="-5"/>
          <w:w w:val="85"/>
          <w:rtl/>
        </w:rPr>
        <w:t> </w:t>
      </w:r>
      <w:r>
        <w:rPr>
          <w:w w:val="85"/>
          <w:rtl/>
        </w:rPr>
        <w:t>حفاظت</w:t>
      </w:r>
      <w:r>
        <w:rPr>
          <w:spacing w:val="-5"/>
          <w:w w:val="85"/>
          <w:rtl/>
        </w:rPr>
        <w:t> </w:t>
      </w:r>
      <w:r>
        <w:rPr>
          <w:w w:val="85"/>
          <w:rtl/>
        </w:rPr>
        <w:t>در</w:t>
      </w:r>
      <w:r>
        <w:rPr>
          <w:spacing w:val="-3"/>
          <w:w w:val="85"/>
          <w:rtl/>
        </w:rPr>
        <w:t> </w:t>
      </w:r>
      <w:r>
        <w:rPr>
          <w:w w:val="85"/>
          <w:rtl/>
        </w:rPr>
        <w:t>مقابل</w:t>
      </w:r>
      <w:r>
        <w:rPr>
          <w:spacing w:val="-9"/>
          <w:w w:val="85"/>
          <w:rtl/>
        </w:rPr>
        <w:t> </w:t>
      </w:r>
      <w:r>
        <w:rPr>
          <w:w w:val="85"/>
          <w:rtl/>
        </w:rPr>
        <w:t>ﺻاعقه</w:t>
      </w:r>
      <w:r>
        <w:rPr>
          <w:w w:val="85"/>
        </w:rPr>
        <w:t>.</w:t>
      </w:r>
    </w:p>
    <w:p>
      <w:pPr>
        <w:pStyle w:val="BodyText"/>
        <w:bidi/>
        <w:spacing w:before="161"/>
        <w:ind w:right="0" w:left="389" w:firstLine="0"/>
        <w:jc w:val="left"/>
      </w:pPr>
      <w:r>
        <w:rPr>
          <w:spacing w:val="-4"/>
          <w:w w:val="80"/>
          <w:rtl/>
        </w:rPr>
        <w:t>تهيه</w:t>
      </w:r>
      <w:r>
        <w:rPr>
          <w:spacing w:val="-1"/>
          <w:w w:val="80"/>
          <w:rtl/>
        </w:rPr>
        <w:t> </w:t>
      </w:r>
      <w:r>
        <w:rPr>
          <w:w w:val="80"/>
          <w:rtl/>
        </w:rPr>
        <w:t>نقشه</w:t>
      </w:r>
      <w:r>
        <w:rPr>
          <w:spacing w:val="-11"/>
          <w:rtl/>
        </w:rPr>
        <w:t> </w:t>
      </w:r>
      <w:r>
        <w:rPr>
          <w:w w:val="80"/>
          <w:rtl/>
        </w:rPr>
        <w:t>هاي</w:t>
      </w:r>
      <w:r>
        <w:rPr>
          <w:spacing w:val="-11"/>
          <w:rtl/>
        </w:rPr>
        <w:t> </w:t>
      </w:r>
      <w:r>
        <w:rPr>
          <w:w w:val="80"/>
          <w:rtl/>
        </w:rPr>
        <w:t>مربوط</w:t>
      </w:r>
      <w:r>
        <w:rPr>
          <w:spacing w:val="-12"/>
          <w:rtl/>
        </w:rPr>
        <w:t> </w:t>
      </w:r>
      <w:r>
        <w:rPr>
          <w:w w:val="80"/>
          <w:rtl/>
        </w:rPr>
        <w:t>به</w:t>
      </w:r>
      <w:r>
        <w:rPr>
          <w:spacing w:val="-11"/>
          <w:rtl/>
        </w:rPr>
        <w:t> </w:t>
      </w:r>
      <w:r>
        <w:rPr>
          <w:w w:val="80"/>
          <w:rtl/>
        </w:rPr>
        <w:t>سيﺴتم</w:t>
      </w:r>
      <w:r>
        <w:rPr>
          <w:spacing w:val="-11"/>
          <w:rtl/>
        </w:rPr>
        <w:t> </w:t>
      </w:r>
      <w:r>
        <w:rPr>
          <w:w w:val="80"/>
          <w:rtl/>
        </w:rPr>
        <w:t>روشنايي</w:t>
      </w:r>
      <w:r>
        <w:rPr>
          <w:w w:val="80"/>
        </w:rPr>
        <w:t>.</w:t>
      </w:r>
    </w:p>
    <w:p>
      <w:pPr>
        <w:pStyle w:val="BodyText"/>
        <w:bidi/>
        <w:spacing w:before="158"/>
        <w:ind w:right="0" w:left="388" w:firstLine="0"/>
        <w:jc w:val="left"/>
        <w:rPr>
          <w:rFonts w:ascii="Calibri" w:cs="Calibri"/>
          <w:b w:val="0"/>
          <w:bCs w:val="0"/>
        </w:rPr>
      </w:pPr>
      <w:r>
        <w:rPr>
          <w:spacing w:val="-4"/>
          <w:w w:val="85"/>
          <w:rtl/>
        </w:rPr>
        <w:t>تهيه</w:t>
      </w:r>
      <w:r>
        <w:rPr>
          <w:spacing w:val="-4"/>
          <w:rtl/>
        </w:rPr>
        <w:t> </w:t>
      </w:r>
      <w:r>
        <w:rPr>
          <w:w w:val="85"/>
          <w:rtl/>
        </w:rPr>
        <w:t>مدارك</w:t>
      </w:r>
      <w:r>
        <w:rPr>
          <w:spacing w:val="-4"/>
          <w:rtl/>
        </w:rPr>
        <w:t> </w:t>
      </w:r>
      <w:r>
        <w:rPr>
          <w:w w:val="85"/>
          <w:rtl/>
        </w:rPr>
        <w:t>و</w:t>
      </w:r>
      <w:r>
        <w:rPr>
          <w:spacing w:val="-1"/>
          <w:rtl/>
        </w:rPr>
        <w:t> </w:t>
      </w:r>
      <w:r>
        <w:rPr>
          <w:w w:val="85"/>
          <w:rtl/>
        </w:rPr>
        <w:t>دستورالعملهاي</w:t>
      </w:r>
      <w:r>
        <w:rPr>
          <w:rtl/>
        </w:rPr>
        <w:t> </w:t>
      </w:r>
      <w:r>
        <w:rPr>
          <w:w w:val="85"/>
          <w:rtl/>
        </w:rPr>
        <w:t>مربوط</w:t>
      </w:r>
      <w:r>
        <w:rPr>
          <w:spacing w:val="-5"/>
          <w:rtl/>
        </w:rPr>
        <w:t> </w:t>
      </w:r>
      <w:r>
        <w:rPr>
          <w:w w:val="85"/>
          <w:rtl/>
        </w:rPr>
        <w:t>به</w:t>
      </w:r>
      <w:r>
        <w:rPr>
          <w:spacing w:val="-1"/>
          <w:rtl/>
        </w:rPr>
        <w:t> </w:t>
      </w:r>
      <w:r>
        <w:rPr>
          <w:w w:val="85"/>
          <w:rtl/>
        </w:rPr>
        <w:t>پيش</w:t>
      </w:r>
      <w:r>
        <w:rPr>
          <w:spacing w:val="-3"/>
          <w:rtl/>
        </w:rPr>
        <w:t> </w:t>
      </w:r>
      <w:r>
        <w:rPr>
          <w:w w:val="85"/>
          <w:rtl/>
        </w:rPr>
        <w:t>راه</w:t>
      </w:r>
      <w:r>
        <w:rPr>
          <w:spacing w:val="-2"/>
          <w:rtl/>
        </w:rPr>
        <w:t> </w:t>
      </w:r>
      <w:r>
        <w:rPr>
          <w:w w:val="85"/>
          <w:rtl/>
        </w:rPr>
        <w:t>اندازي</w:t>
      </w:r>
      <w:r>
        <w:rPr>
          <w:w w:val="85"/>
        </w:rPr>
        <w:t>,</w:t>
      </w:r>
      <w:r>
        <w:rPr>
          <w:spacing w:val="-7"/>
          <w:rtl/>
        </w:rPr>
        <w:t> </w:t>
      </w:r>
      <w:r>
        <w:rPr>
          <w:w w:val="85"/>
          <w:rtl/>
        </w:rPr>
        <w:t>راه</w:t>
      </w:r>
      <w:r>
        <w:rPr>
          <w:spacing w:val="-3"/>
          <w:rtl/>
        </w:rPr>
        <w:t> </w:t>
      </w:r>
      <w:r>
        <w:rPr>
          <w:w w:val="85"/>
          <w:rtl/>
        </w:rPr>
        <w:t>اندازي</w:t>
      </w:r>
      <w:r>
        <w:rPr>
          <w:spacing w:val="-4"/>
          <w:rtl/>
        </w:rPr>
        <w:t> </w:t>
      </w:r>
      <w:r>
        <w:rPr>
          <w:w w:val="85"/>
          <w:rtl/>
        </w:rPr>
        <w:t>و</w:t>
      </w:r>
      <w:r>
        <w:rPr>
          <w:spacing w:val="-5"/>
          <w:rtl/>
        </w:rPr>
        <w:t> </w:t>
      </w:r>
      <w:r>
        <w:rPr>
          <w:w w:val="85"/>
          <w:rtl/>
        </w:rPr>
        <w:t>تﺴت</w:t>
      </w:r>
      <w:r>
        <w:rPr>
          <w:spacing w:val="-5"/>
          <w:rtl/>
        </w:rPr>
        <w:t> </w:t>
      </w:r>
      <w:r>
        <w:rPr>
          <w:w w:val="85"/>
          <w:rtl/>
        </w:rPr>
        <w:t>تجهيزات</w:t>
      </w:r>
      <w:r>
        <w:rPr>
          <w:spacing w:val="-1"/>
          <w:rtl/>
        </w:rPr>
        <w:t> </w:t>
      </w:r>
      <w:r>
        <w:rPr>
          <w:w w:val="85"/>
          <w:rtl/>
        </w:rPr>
        <w:t>برق</w:t>
      </w:r>
      <w:r>
        <w:rPr>
          <w:rFonts w:ascii="Calibri" w:cs="Calibri"/>
          <w:b w:val="0"/>
          <w:bCs w:val="0"/>
          <w:w w:val="85"/>
        </w:rPr>
        <w:t>.</w:t>
      </w:r>
    </w:p>
    <w:p>
      <w:pPr>
        <w:pStyle w:val="BodyText"/>
        <w:bidi/>
        <w:spacing w:before="149"/>
        <w:ind w:right="0" w:left="389" w:firstLine="0"/>
        <w:jc w:val="left"/>
        <w:rPr>
          <w:sz w:val="22"/>
          <w:szCs w:val="22"/>
        </w:rPr>
      </w:pPr>
      <w:r>
        <w:rPr>
          <w:spacing w:val="-4"/>
          <w:w w:val="90"/>
          <w:rtl/>
        </w:rPr>
        <w:t>تهيه</w:t>
      </w:r>
      <w:r>
        <w:rPr>
          <w:spacing w:val="2"/>
          <w:rtl/>
        </w:rPr>
        <w:t> </w:t>
      </w:r>
      <w:r>
        <w:rPr>
          <w:w w:val="90"/>
          <w:rtl/>
        </w:rPr>
        <w:t>مدارك</w:t>
      </w:r>
      <w:r>
        <w:rPr>
          <w:spacing w:val="1"/>
          <w:rtl/>
        </w:rPr>
        <w:t> </w:t>
      </w:r>
      <w:r>
        <w:rPr>
          <w:w w:val="90"/>
          <w:rtl/>
        </w:rPr>
        <w:t>فني</w:t>
      </w:r>
      <w:r>
        <w:rPr>
          <w:rtl/>
        </w:rPr>
        <w:t> </w:t>
      </w:r>
      <w:r>
        <w:rPr>
          <w:w w:val="90"/>
          <w:rtl/>
        </w:rPr>
        <w:t>خريد</w:t>
      </w:r>
      <w:r>
        <w:rPr>
          <w:spacing w:val="8"/>
          <w:sz w:val="22"/>
          <w:szCs w:val="22"/>
          <w:rtl/>
        </w:rPr>
        <w:t> </w:t>
      </w:r>
      <w:r>
        <w:rPr>
          <w:w w:val="90"/>
        </w:rPr>
        <w:t>.</w:t>
      </w:r>
      <w:r>
        <w:rPr>
          <w:w w:val="90"/>
          <w:sz w:val="22"/>
          <w:szCs w:val="22"/>
        </w:rPr>
        <w:t>(</w:t>
      </w:r>
      <w:r>
        <w:rPr>
          <w:rFonts w:ascii="Times New Roman" w:cs="Times New Roman"/>
          <w:b w:val="0"/>
          <w:bCs w:val="0"/>
          <w:w w:val="90"/>
          <w:sz w:val="22"/>
          <w:szCs w:val="22"/>
        </w:rPr>
        <w:t>MR</w:t>
      </w:r>
      <w:r>
        <w:rPr>
          <w:w w:val="90"/>
          <w:sz w:val="22"/>
          <w:szCs w:val="22"/>
        </w:rPr>
        <w:t>)</w:t>
      </w:r>
    </w:p>
    <w:p>
      <w:pPr>
        <w:pStyle w:val="BodyText"/>
        <w:bidi/>
        <w:spacing w:before="161"/>
        <w:ind w:right="0" w:left="389" w:firstLine="0"/>
        <w:jc w:val="left"/>
        <w:rPr>
          <w:sz w:val="22"/>
          <w:szCs w:val="22"/>
        </w:rPr>
      </w:pPr>
      <w:r>
        <w:rPr>
          <w:spacing w:val="-4"/>
          <w:w w:val="85"/>
          <w:rtl/>
        </w:rPr>
        <w:t>تهيه</w:t>
      </w:r>
      <w:r>
        <w:rPr>
          <w:spacing w:val="-7"/>
          <w:rtl/>
        </w:rPr>
        <w:t> </w:t>
      </w:r>
      <w:r>
        <w:rPr>
          <w:spacing w:val="-2"/>
          <w:w w:val="85"/>
          <w:rtl/>
        </w:rPr>
        <w:t>جداول</w:t>
      </w:r>
      <w:r>
        <w:rPr>
          <w:spacing w:val="-7"/>
          <w:rtl/>
        </w:rPr>
        <w:t> </w:t>
      </w:r>
      <w:r>
        <w:rPr>
          <w:spacing w:val="-2"/>
          <w:w w:val="85"/>
          <w:rtl/>
        </w:rPr>
        <w:t>ارزيابي</w:t>
      </w:r>
      <w:r>
        <w:rPr>
          <w:spacing w:val="-7"/>
          <w:rtl/>
        </w:rPr>
        <w:t> </w:t>
      </w:r>
      <w:r>
        <w:rPr>
          <w:spacing w:val="-2"/>
          <w:w w:val="85"/>
          <w:rtl/>
        </w:rPr>
        <w:t>فني</w:t>
      </w:r>
      <w:r>
        <w:rPr>
          <w:spacing w:val="-7"/>
          <w:rtl/>
        </w:rPr>
        <w:t> </w:t>
      </w:r>
      <w:r>
        <w:rPr>
          <w:spacing w:val="-2"/>
          <w:w w:val="85"/>
          <w:rtl/>
        </w:rPr>
        <w:t>سازندگان</w:t>
      </w:r>
      <w:r>
        <w:rPr>
          <w:spacing w:val="-1"/>
          <w:sz w:val="22"/>
          <w:szCs w:val="22"/>
          <w:rtl/>
        </w:rPr>
        <w:t> </w:t>
      </w:r>
      <w:r>
        <w:rPr>
          <w:spacing w:val="-2"/>
          <w:w w:val="85"/>
        </w:rPr>
        <w:t>.</w:t>
      </w:r>
      <w:r>
        <w:rPr>
          <w:spacing w:val="-2"/>
          <w:w w:val="85"/>
          <w:sz w:val="22"/>
          <w:szCs w:val="22"/>
        </w:rPr>
        <w:t>(</w:t>
      </w:r>
      <w:r>
        <w:rPr>
          <w:rFonts w:ascii="Times New Roman" w:cs="Times New Roman"/>
          <w:b w:val="0"/>
          <w:bCs w:val="0"/>
          <w:spacing w:val="-2"/>
          <w:w w:val="85"/>
          <w:sz w:val="22"/>
          <w:szCs w:val="22"/>
        </w:rPr>
        <w:t>TBE</w:t>
      </w:r>
      <w:r>
        <w:rPr>
          <w:spacing w:val="-2"/>
          <w:w w:val="85"/>
          <w:sz w:val="22"/>
          <w:szCs w:val="22"/>
        </w:rPr>
        <w:t>)</w:t>
      </w:r>
    </w:p>
    <w:p>
      <w:pPr>
        <w:spacing w:after="0"/>
        <w:jc w:val="left"/>
        <w:rPr>
          <w:sz w:val="22"/>
          <w:szCs w:val="22"/>
        </w:rPr>
        <w:sectPr>
          <w:pgSz w:w="11910" w:h="16840"/>
          <w:pgMar w:top="920" w:bottom="280" w:left="680" w:right="740"/>
        </w:sectPr>
      </w:pPr>
    </w:p>
    <w:p>
      <w:pPr>
        <w:pStyle w:val="BodyText"/>
        <w:spacing w:before="3"/>
        <w:rPr>
          <w:sz w:val="2"/>
        </w:rPr>
      </w:pP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144" name="Image 144"/>
                  <wp:cNvGraphicFramePr>
                    <a:graphicFrameLocks/>
                  </wp:cNvGraphicFramePr>
                  <a:graphic>
                    <a:graphicData uri="http://schemas.openxmlformats.org/drawingml/2006/picture">
                      <pic:pic>
                        <pic:nvPicPr>
                          <pic:cNvPr id="144" name="Image 144"/>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5"/>
      </w:pPr>
    </w:p>
    <w:p>
      <w:pPr>
        <w:pStyle w:val="BodyText"/>
        <w:bidi/>
        <w:ind w:right="0" w:left="388" w:firstLine="0"/>
        <w:jc w:val="left"/>
      </w:pPr>
      <w:r>
        <w:rPr>
          <w:spacing w:val="-2"/>
          <w:w w:val="85"/>
          <w:rtl/>
        </w:rPr>
        <w:t>بررسي</w:t>
      </w:r>
      <w:r>
        <w:rPr>
          <w:spacing w:val="-1"/>
          <w:w w:val="85"/>
          <w:rtl/>
        </w:rPr>
        <w:t> </w:t>
      </w:r>
      <w:r>
        <w:rPr>
          <w:w w:val="85"/>
          <w:rtl/>
        </w:rPr>
        <w:t>و</w:t>
      </w:r>
      <w:r>
        <w:rPr>
          <w:spacing w:val="-10"/>
          <w:rtl/>
        </w:rPr>
        <w:t> </w:t>
      </w:r>
      <w:r>
        <w:rPr>
          <w:w w:val="85"/>
          <w:rtl/>
        </w:rPr>
        <w:t>تاييد</w:t>
      </w:r>
      <w:r>
        <w:rPr>
          <w:spacing w:val="-7"/>
          <w:rtl/>
        </w:rPr>
        <w:t> </w:t>
      </w:r>
      <w:r>
        <w:rPr>
          <w:w w:val="85"/>
          <w:rtl/>
        </w:rPr>
        <w:t>مدارك</w:t>
      </w:r>
      <w:r>
        <w:rPr>
          <w:spacing w:val="-1"/>
          <w:w w:val="85"/>
          <w:rtl/>
        </w:rPr>
        <w:t> </w:t>
      </w:r>
      <w:r>
        <w:rPr>
          <w:w w:val="85"/>
          <w:rtl/>
        </w:rPr>
        <w:t>فني</w:t>
      </w:r>
      <w:r>
        <w:rPr>
          <w:spacing w:val="-8"/>
          <w:rtl/>
        </w:rPr>
        <w:t> </w:t>
      </w:r>
      <w:r>
        <w:rPr>
          <w:w w:val="85"/>
          <w:rtl/>
        </w:rPr>
        <w:t>سازندگان و</w:t>
      </w:r>
      <w:r>
        <w:rPr>
          <w:spacing w:val="-3"/>
          <w:w w:val="85"/>
          <w:rtl/>
        </w:rPr>
        <w:t> </w:t>
      </w:r>
      <w:r>
        <w:rPr>
          <w:w w:val="85"/>
          <w:rtl/>
        </w:rPr>
        <w:t>انعكاس</w:t>
      </w:r>
      <w:r>
        <w:rPr>
          <w:spacing w:val="-7"/>
          <w:rtl/>
        </w:rPr>
        <w:t> </w:t>
      </w:r>
      <w:r>
        <w:rPr>
          <w:w w:val="85"/>
          <w:rtl/>
        </w:rPr>
        <w:t>آن</w:t>
      </w:r>
      <w:r>
        <w:rPr>
          <w:spacing w:val="-10"/>
          <w:rtl/>
        </w:rPr>
        <w:t> </w:t>
      </w:r>
      <w:r>
        <w:rPr>
          <w:w w:val="85"/>
          <w:rtl/>
        </w:rPr>
        <w:t>در</w:t>
      </w:r>
      <w:r>
        <w:rPr>
          <w:spacing w:val="-1"/>
          <w:w w:val="85"/>
          <w:rtl/>
        </w:rPr>
        <w:t> </w:t>
      </w:r>
      <w:r>
        <w:rPr>
          <w:w w:val="85"/>
          <w:rtl/>
        </w:rPr>
        <w:t>نقشه</w:t>
      </w:r>
      <w:r>
        <w:rPr>
          <w:spacing w:val="-6"/>
          <w:rtl/>
        </w:rPr>
        <w:t> </w:t>
      </w:r>
      <w:r>
        <w:rPr>
          <w:w w:val="85"/>
          <w:rtl/>
        </w:rPr>
        <w:t>هاي</w:t>
      </w:r>
      <w:r>
        <w:rPr>
          <w:spacing w:val="-3"/>
          <w:w w:val="85"/>
          <w:rtl/>
        </w:rPr>
        <w:t> </w:t>
      </w:r>
      <w:r>
        <w:rPr>
          <w:w w:val="85"/>
          <w:rtl/>
        </w:rPr>
        <w:t>اجرايي</w:t>
      </w:r>
      <w:r>
        <w:rPr>
          <w:w w:val="85"/>
        </w:rPr>
        <w:t>.</w:t>
      </w:r>
    </w:p>
    <w:p>
      <w:pPr>
        <w:pStyle w:val="BodyText"/>
        <w:bidi/>
        <w:spacing w:before="161"/>
        <w:ind w:right="0" w:left="388" w:firstLine="0"/>
        <w:jc w:val="left"/>
      </w:pPr>
      <w:r>
        <w:rPr>
          <w:spacing w:val="-4"/>
          <w:w w:val="85"/>
          <w:rtl/>
        </w:rPr>
        <w:t>تهيه</w:t>
      </w:r>
      <w:r>
        <w:rPr>
          <w:spacing w:val="-3"/>
          <w:w w:val="85"/>
          <w:rtl/>
        </w:rPr>
        <w:t> </w:t>
      </w:r>
      <w:r>
        <w:rPr>
          <w:w w:val="85"/>
          <w:rtl/>
        </w:rPr>
        <w:t>ليﺴت</w:t>
      </w:r>
      <w:r>
        <w:rPr>
          <w:spacing w:val="-4"/>
          <w:w w:val="85"/>
          <w:rtl/>
        </w:rPr>
        <w:t> </w:t>
      </w:r>
      <w:r>
        <w:rPr>
          <w:w w:val="85"/>
          <w:rtl/>
        </w:rPr>
        <w:t>قطعات</w:t>
      </w:r>
      <w:r>
        <w:rPr>
          <w:spacing w:val="-3"/>
          <w:w w:val="85"/>
          <w:rtl/>
        </w:rPr>
        <w:t> </w:t>
      </w:r>
      <w:r>
        <w:rPr>
          <w:w w:val="85"/>
          <w:rtl/>
        </w:rPr>
        <w:t>يدكي</w:t>
      </w:r>
      <w:r>
        <w:rPr>
          <w:spacing w:val="-3"/>
          <w:w w:val="85"/>
          <w:rtl/>
        </w:rPr>
        <w:t> </w:t>
      </w:r>
      <w:r>
        <w:rPr>
          <w:w w:val="85"/>
          <w:rtl/>
        </w:rPr>
        <w:t>دو</w:t>
      </w:r>
      <w:r>
        <w:rPr>
          <w:spacing w:val="-1"/>
          <w:w w:val="85"/>
          <w:rtl/>
        </w:rPr>
        <w:t> </w:t>
      </w:r>
      <w:r>
        <w:rPr>
          <w:w w:val="85"/>
          <w:rtl/>
        </w:rPr>
        <w:t>ساله</w:t>
      </w:r>
      <w:r>
        <w:rPr>
          <w:spacing w:val="-3"/>
          <w:w w:val="85"/>
          <w:rtl/>
        </w:rPr>
        <w:t> </w:t>
      </w:r>
      <w:r>
        <w:rPr>
          <w:w w:val="85"/>
          <w:rtl/>
        </w:rPr>
        <w:t>و</w:t>
      </w:r>
      <w:r>
        <w:rPr>
          <w:spacing w:val="-4"/>
          <w:w w:val="85"/>
          <w:rtl/>
        </w:rPr>
        <w:t> </w:t>
      </w:r>
      <w:r>
        <w:rPr>
          <w:w w:val="85"/>
          <w:rtl/>
        </w:rPr>
        <w:t>پيش</w:t>
      </w:r>
      <w:r>
        <w:rPr>
          <w:spacing w:val="-3"/>
          <w:w w:val="85"/>
          <w:rtl/>
        </w:rPr>
        <w:t> </w:t>
      </w:r>
      <w:r>
        <w:rPr>
          <w:w w:val="85"/>
          <w:rtl/>
        </w:rPr>
        <w:t>راه</w:t>
      </w:r>
      <w:r>
        <w:rPr>
          <w:spacing w:val="-10"/>
          <w:rtl/>
        </w:rPr>
        <w:t> </w:t>
      </w:r>
      <w:r>
        <w:rPr>
          <w:w w:val="85"/>
          <w:rtl/>
        </w:rPr>
        <w:t>اندازي</w:t>
      </w:r>
      <w:r>
        <w:rPr>
          <w:spacing w:val="-4"/>
          <w:w w:val="85"/>
          <w:rtl/>
        </w:rPr>
        <w:t> </w:t>
      </w:r>
      <w:r>
        <w:rPr>
          <w:w w:val="85"/>
          <w:rtl/>
        </w:rPr>
        <w:t>و</w:t>
      </w:r>
      <w:r>
        <w:rPr>
          <w:spacing w:val="-9"/>
          <w:rtl/>
        </w:rPr>
        <w:t> </w:t>
      </w:r>
      <w:r>
        <w:rPr>
          <w:w w:val="85"/>
          <w:rtl/>
        </w:rPr>
        <w:t>راه</w:t>
      </w:r>
      <w:r>
        <w:rPr>
          <w:spacing w:val="-2"/>
          <w:w w:val="85"/>
          <w:rtl/>
        </w:rPr>
        <w:t> </w:t>
      </w:r>
      <w:r>
        <w:rPr>
          <w:w w:val="85"/>
          <w:rtl/>
        </w:rPr>
        <w:t>اندازي</w:t>
      </w:r>
      <w:r>
        <w:rPr>
          <w:spacing w:val="-4"/>
          <w:w w:val="85"/>
          <w:rtl/>
        </w:rPr>
        <w:t> </w:t>
      </w:r>
      <w:r>
        <w:rPr>
          <w:w w:val="85"/>
          <w:rtl/>
        </w:rPr>
        <w:t>برق</w:t>
      </w:r>
      <w:r>
        <w:rPr>
          <w:w w:val="85"/>
        </w:rPr>
        <w:t>.</w:t>
      </w:r>
    </w:p>
    <w:p>
      <w:pPr>
        <w:pStyle w:val="BodyText"/>
        <w:bidi/>
        <w:spacing w:before="163"/>
        <w:ind w:right="0" w:left="388" w:firstLine="0"/>
        <w:jc w:val="left"/>
        <w:rPr>
          <w:sz w:val="22"/>
          <w:szCs w:val="22"/>
        </w:rPr>
      </w:pPr>
      <w:r>
        <w:rPr>
          <w:spacing w:val="-2"/>
          <w:w w:val="85"/>
          <w:rtl/>
        </w:rPr>
        <w:t>تهيه،</w:t>
      </w:r>
      <w:r>
        <w:rPr>
          <w:spacing w:val="-1"/>
          <w:w w:val="85"/>
          <w:rtl/>
        </w:rPr>
        <w:t> </w:t>
      </w:r>
      <w:r>
        <w:rPr>
          <w:w w:val="85"/>
          <w:rtl/>
        </w:rPr>
        <w:t>برآورد</w:t>
      </w:r>
      <w:r>
        <w:rPr>
          <w:spacing w:val="-1"/>
          <w:w w:val="85"/>
          <w:rtl/>
        </w:rPr>
        <w:t> </w:t>
      </w:r>
      <w:r>
        <w:rPr>
          <w:w w:val="85"/>
          <w:rtl/>
        </w:rPr>
        <w:t>و</w:t>
      </w:r>
      <w:r>
        <w:rPr>
          <w:spacing w:val="-10"/>
          <w:rtl/>
        </w:rPr>
        <w:t> </w:t>
      </w:r>
      <w:r>
        <w:rPr>
          <w:w w:val="85"/>
          <w:rtl/>
        </w:rPr>
        <w:t>فهرست</w:t>
      </w:r>
      <w:r>
        <w:rPr>
          <w:spacing w:val="-10"/>
          <w:rtl/>
        </w:rPr>
        <w:t> </w:t>
      </w:r>
      <w:r>
        <w:rPr>
          <w:w w:val="85"/>
          <w:rtl/>
        </w:rPr>
        <w:t>مقادير</w:t>
      </w:r>
      <w:r>
        <w:rPr>
          <w:spacing w:val="-7"/>
          <w:rtl/>
        </w:rPr>
        <w:t> </w:t>
      </w:r>
      <w:r>
        <w:rPr>
          <w:w w:val="85"/>
          <w:rtl/>
        </w:rPr>
        <w:t>كاﻻ</w:t>
      </w:r>
      <w:r>
        <w:rPr>
          <w:spacing w:val="-10"/>
          <w:rtl/>
        </w:rPr>
        <w:t> </w:t>
      </w:r>
      <w:r>
        <w:rPr>
          <w:w w:val="85"/>
          <w:rtl/>
        </w:rPr>
        <w:t>و</w:t>
      </w:r>
      <w:r>
        <w:rPr>
          <w:spacing w:val="-6"/>
          <w:rtl/>
        </w:rPr>
        <w:t> </w:t>
      </w:r>
      <w:r>
        <w:rPr>
          <w:w w:val="85"/>
          <w:rtl/>
        </w:rPr>
        <w:t>ليﺴت</w:t>
      </w:r>
      <w:r>
        <w:rPr>
          <w:spacing w:val="-1"/>
          <w:w w:val="85"/>
          <w:rtl/>
        </w:rPr>
        <w:t> </w:t>
      </w:r>
      <w:r>
        <w:rPr>
          <w:w w:val="85"/>
          <w:rtl/>
        </w:rPr>
        <w:t>تجهيزات</w:t>
      </w:r>
      <w:r>
        <w:rPr>
          <w:spacing w:val="-10"/>
          <w:rtl/>
        </w:rPr>
        <w:t> </w:t>
      </w:r>
      <w:r>
        <w:rPr>
          <w:w w:val="85"/>
          <w:rtl/>
        </w:rPr>
        <w:t>برق</w:t>
      </w:r>
      <w:r>
        <w:rPr>
          <w:spacing w:val="-3"/>
          <w:sz w:val="22"/>
          <w:szCs w:val="22"/>
          <w:rtl/>
        </w:rPr>
        <w:t> </w:t>
      </w:r>
      <w:r>
        <w:rPr>
          <w:w w:val="85"/>
        </w:rPr>
        <w:t>.</w:t>
      </w:r>
      <w:r>
        <w:rPr>
          <w:w w:val="85"/>
          <w:sz w:val="22"/>
          <w:szCs w:val="22"/>
        </w:rPr>
        <w:t>(</w:t>
      </w:r>
      <w:r>
        <w:rPr>
          <w:rFonts w:ascii="Times New Roman" w:cs="Times New Roman"/>
          <w:b w:val="0"/>
          <w:bCs w:val="0"/>
          <w:w w:val="85"/>
          <w:sz w:val="22"/>
          <w:szCs w:val="22"/>
        </w:rPr>
        <w:t>MTO</w:t>
      </w:r>
      <w:r>
        <w:rPr>
          <w:w w:val="85"/>
          <w:sz w:val="22"/>
          <w:szCs w:val="22"/>
        </w:rPr>
        <w:t>)</w:t>
      </w:r>
    </w:p>
    <w:p>
      <w:pPr>
        <w:pStyle w:val="BodyText"/>
        <w:bidi/>
        <w:spacing w:line="379" w:lineRule="auto" w:before="161"/>
        <w:ind w:right="460" w:left="387" w:firstLine="6614"/>
        <w:jc w:val="left"/>
      </w:pPr>
      <w:r>
        <w:rPr>
          <w:w w:val="90"/>
          <w:rtl/>
        </w:rPr>
        <w:t>تهيه</w:t>
      </w:r>
      <w:r>
        <w:rPr>
          <w:spacing w:val="-10"/>
          <w:w w:val="90"/>
          <w:rtl/>
        </w:rPr>
        <w:t> </w:t>
      </w:r>
      <w:r>
        <w:rPr>
          <w:w w:val="90"/>
          <w:rtl/>
        </w:rPr>
        <w:t>نقشه</w:t>
      </w:r>
      <w:r>
        <w:rPr>
          <w:spacing w:val="-11"/>
          <w:w w:val="90"/>
          <w:rtl/>
        </w:rPr>
        <w:t> </w:t>
      </w:r>
      <w:r>
        <w:rPr>
          <w:w w:val="90"/>
          <w:rtl/>
        </w:rPr>
        <w:t>هاي</w:t>
      </w:r>
      <w:r>
        <w:rPr>
          <w:spacing w:val="-10"/>
          <w:w w:val="90"/>
          <w:rtl/>
        </w:rPr>
        <w:t> </w:t>
      </w:r>
      <w:r>
        <w:rPr>
          <w:w w:val="90"/>
          <w:rtl/>
        </w:rPr>
        <w:t>عين</w:t>
      </w:r>
      <w:r>
        <w:rPr>
          <w:spacing w:val="-10"/>
          <w:w w:val="90"/>
          <w:rtl/>
        </w:rPr>
        <w:t> </w:t>
      </w:r>
      <w:r>
        <w:rPr>
          <w:w w:val="90"/>
          <w:rtl/>
        </w:rPr>
        <w:t>ساخت</w:t>
      </w:r>
      <w:r>
        <w:rPr>
          <w:rFonts w:ascii="Times New Roman" w:cs="Times New Roman"/>
          <w:b w:val="0"/>
          <w:bCs w:val="0"/>
          <w:w w:val="90"/>
          <w:sz w:val="22"/>
          <w:szCs w:val="22"/>
        </w:rPr>
        <w:t>Built</w:t>
      </w:r>
      <w:r>
        <w:rPr>
          <w:rFonts w:ascii="Times New Roman" w:cs="Times New Roman"/>
          <w:b w:val="0"/>
          <w:bCs w:val="0"/>
          <w:spacing w:val="-9"/>
          <w:w w:val="90"/>
          <w:sz w:val="22"/>
          <w:szCs w:val="22"/>
          <w:rtl/>
        </w:rPr>
        <w:t> </w:t>
      </w:r>
      <w:r>
        <w:rPr>
          <w:w w:val="90"/>
          <w:sz w:val="22"/>
          <w:szCs w:val="22"/>
        </w:rPr>
        <w:t>.</w:t>
      </w:r>
      <w:r>
        <w:rPr>
          <w:rFonts w:ascii="Times New Roman" w:cs="Times New Roman"/>
          <w:b w:val="0"/>
          <w:bCs w:val="0"/>
          <w:w w:val="90"/>
          <w:sz w:val="22"/>
          <w:szCs w:val="22"/>
        </w:rPr>
        <w:t>As</w:t>
      </w:r>
      <w:r>
        <w:rPr>
          <w:w w:val="90"/>
          <w:rtl/>
        </w:rPr>
        <w:t> </w:t>
      </w:r>
      <w:r>
        <w:rPr>
          <w:spacing w:val="-4"/>
          <w:w w:val="75"/>
          <w:rtl/>
        </w:rPr>
        <w:t>اقﻼم</w:t>
      </w:r>
      <w:r>
        <w:rPr>
          <w:spacing w:val="8"/>
          <w:rtl/>
        </w:rPr>
        <w:t> </w:t>
      </w:r>
      <w:r>
        <w:rPr>
          <w:w w:val="75"/>
          <w:rtl/>
        </w:rPr>
        <w:t>برقي</w:t>
      </w:r>
      <w:r>
        <w:rPr>
          <w:spacing w:val="3"/>
          <w:rtl/>
        </w:rPr>
        <w:t> </w:t>
      </w:r>
      <w:r>
        <w:rPr>
          <w:w w:val="75"/>
          <w:rtl/>
        </w:rPr>
        <w:t>بصورت</w:t>
      </w:r>
      <w:r>
        <w:rPr>
          <w:rtl/>
        </w:rPr>
        <w:t> </w:t>
      </w:r>
      <w:r>
        <w:rPr>
          <w:w w:val="75"/>
          <w:rtl/>
        </w:rPr>
        <w:t>نمونه</w:t>
      </w:r>
      <w:r>
        <w:rPr>
          <w:spacing w:val="4"/>
          <w:rtl/>
        </w:rPr>
        <w:t> </w:t>
      </w:r>
      <w:r>
        <w:rPr>
          <w:w w:val="75"/>
          <w:rtl/>
        </w:rPr>
        <w:t>شامل</w:t>
      </w:r>
      <w:r>
        <w:rPr>
          <w:spacing w:val="7"/>
          <w:rtl/>
        </w:rPr>
        <w:t> </w:t>
      </w:r>
      <w:r>
        <w:rPr>
          <w:w w:val="75"/>
          <w:rtl/>
        </w:rPr>
        <w:t>ژنراتورها،</w:t>
      </w:r>
      <w:r>
        <w:rPr>
          <w:spacing w:val="1"/>
          <w:rtl/>
        </w:rPr>
        <w:t> </w:t>
      </w:r>
      <w:r>
        <w:rPr>
          <w:w w:val="75"/>
          <w:rtl/>
        </w:rPr>
        <w:t>ترانﺴفورماتور،</w:t>
      </w:r>
      <w:r>
        <w:rPr>
          <w:spacing w:val="3"/>
          <w:rtl/>
        </w:rPr>
        <w:t> </w:t>
      </w:r>
      <w:r>
        <w:rPr>
          <w:w w:val="75"/>
          <w:rtl/>
        </w:rPr>
        <w:t>تابلو</w:t>
      </w:r>
      <w:r>
        <w:rPr>
          <w:spacing w:val="1"/>
          <w:rtl/>
        </w:rPr>
        <w:t> </w:t>
      </w:r>
      <w:r>
        <w:rPr>
          <w:w w:val="75"/>
          <w:rtl/>
        </w:rPr>
        <w:t>هاي</w:t>
      </w:r>
      <w:r>
        <w:rPr>
          <w:spacing w:val="3"/>
          <w:rtl/>
        </w:rPr>
        <w:t> </w:t>
      </w:r>
      <w:r>
        <w:rPr>
          <w:w w:val="75"/>
          <w:rtl/>
        </w:rPr>
        <w:t>برق،</w:t>
      </w:r>
      <w:r>
        <w:rPr>
          <w:spacing w:val="2"/>
          <w:rtl/>
        </w:rPr>
        <w:t> </w:t>
      </w:r>
      <w:r>
        <w:rPr>
          <w:w w:val="75"/>
          <w:rtl/>
        </w:rPr>
        <w:t>كليد،</w:t>
      </w:r>
      <w:r>
        <w:rPr>
          <w:spacing w:val="3"/>
          <w:rtl/>
        </w:rPr>
        <w:t> </w:t>
      </w:r>
      <w:r>
        <w:rPr>
          <w:w w:val="75"/>
          <w:rtl/>
        </w:rPr>
        <w:t>برقگير،</w:t>
      </w:r>
      <w:r>
        <w:rPr>
          <w:spacing w:val="3"/>
          <w:rtl/>
        </w:rPr>
        <w:t> </w:t>
      </w:r>
      <w:r>
        <w:rPr>
          <w:w w:val="75"/>
          <w:rtl/>
        </w:rPr>
        <w:t>مقره،</w:t>
      </w:r>
      <w:r>
        <w:rPr>
          <w:spacing w:val="-2"/>
          <w:rtl/>
        </w:rPr>
        <w:t> </w:t>
      </w:r>
      <w:r>
        <w:rPr>
          <w:w w:val="75"/>
          <w:rtl/>
        </w:rPr>
        <w:t>ترانﺴهاي</w:t>
      </w:r>
      <w:r>
        <w:rPr>
          <w:spacing w:val="6"/>
          <w:rtl/>
        </w:rPr>
        <w:t> </w:t>
      </w:r>
      <w:r>
        <w:rPr>
          <w:w w:val="75"/>
          <w:rtl/>
        </w:rPr>
        <w:t>اندازه</w:t>
      </w:r>
      <w:r>
        <w:rPr>
          <w:spacing w:val="5"/>
          <w:rtl/>
        </w:rPr>
        <w:t> </w:t>
      </w:r>
      <w:r>
        <w:rPr>
          <w:w w:val="75"/>
          <w:rtl/>
        </w:rPr>
        <w:t>گيري</w:t>
      </w:r>
      <w:r>
        <w:rPr>
          <w:spacing w:val="4"/>
          <w:rtl/>
        </w:rPr>
        <w:t> </w:t>
      </w:r>
      <w:r>
        <w:rPr>
          <w:w w:val="75"/>
          <w:rtl/>
        </w:rPr>
        <w:t>جريا</w:t>
      </w:r>
      <w:r>
        <w:rPr>
          <w:w w:val="75"/>
          <w:rtl/>
        </w:rPr>
        <w:t>ن</w:t>
      </w:r>
    </w:p>
    <w:p>
      <w:pPr>
        <w:pStyle w:val="BodyText"/>
        <w:bidi/>
        <w:spacing w:line="236" w:lineRule="exact"/>
        <w:ind w:right="0" w:left="387" w:firstLine="0"/>
        <w:jc w:val="left"/>
      </w:pPr>
      <w:r>
        <w:rPr>
          <w:spacing w:val="-10"/>
          <w:w w:val="80"/>
          <w:rtl/>
        </w:rPr>
        <w:t>و</w:t>
      </w:r>
      <w:r>
        <w:rPr>
          <w:spacing w:val="3"/>
          <w:rtl/>
        </w:rPr>
        <w:t> </w:t>
      </w:r>
      <w:r>
        <w:rPr>
          <w:w w:val="80"/>
          <w:rtl/>
        </w:rPr>
        <w:t>ولتاژ،</w:t>
      </w:r>
      <w:r>
        <w:rPr>
          <w:rtl/>
        </w:rPr>
        <w:t> </w:t>
      </w:r>
      <w:r>
        <w:rPr>
          <w:w w:val="80"/>
          <w:rtl/>
        </w:rPr>
        <w:t>كابل،</w:t>
      </w:r>
      <w:r>
        <w:rPr>
          <w:spacing w:val="2"/>
          <w:rtl/>
        </w:rPr>
        <w:t> </w:t>
      </w:r>
      <w:r>
        <w:rPr>
          <w:w w:val="80"/>
          <w:rtl/>
        </w:rPr>
        <w:t>هادي</w:t>
      </w:r>
      <w:r>
        <w:rPr>
          <w:spacing w:val="4"/>
          <w:rtl/>
        </w:rPr>
        <w:t> </w:t>
      </w:r>
      <w:r>
        <w:rPr>
          <w:w w:val="80"/>
          <w:rtl/>
        </w:rPr>
        <w:t>و</w:t>
      </w:r>
      <w:r>
        <w:rPr>
          <w:spacing w:val="3"/>
          <w:rtl/>
        </w:rPr>
        <w:t> </w:t>
      </w:r>
      <w:r>
        <w:rPr>
          <w:w w:val="80"/>
          <w:rtl/>
        </w:rPr>
        <w:t>سيم</w:t>
      </w:r>
      <w:r>
        <w:rPr>
          <w:rFonts w:ascii="Calibri" w:cs="Calibri"/>
          <w:w w:val="80"/>
        </w:rPr>
        <w:t>,</w:t>
      </w:r>
      <w:r>
        <w:rPr>
          <w:rtl/>
        </w:rPr>
        <w:t> </w:t>
      </w:r>
      <w:r>
        <w:rPr>
          <w:w w:val="80"/>
          <w:rtl/>
        </w:rPr>
        <w:t>ارتينگ،</w:t>
      </w:r>
      <w:r>
        <w:rPr>
          <w:spacing w:val="2"/>
          <w:rtl/>
        </w:rPr>
        <w:t> </w:t>
      </w:r>
      <w:r>
        <w:rPr>
          <w:w w:val="80"/>
          <w:rtl/>
        </w:rPr>
        <w:t>روشنايي،</w:t>
      </w:r>
      <w:r>
        <w:rPr>
          <w:spacing w:val="-1"/>
          <w:rtl/>
        </w:rPr>
        <w:t> </w:t>
      </w:r>
      <w:r>
        <w:rPr>
          <w:w w:val="80"/>
          <w:rtl/>
        </w:rPr>
        <w:t>باتري</w:t>
      </w:r>
      <w:r>
        <w:rPr>
          <w:spacing w:val="1"/>
          <w:rtl/>
        </w:rPr>
        <w:t> </w:t>
      </w:r>
      <w:r>
        <w:rPr>
          <w:w w:val="80"/>
          <w:rtl/>
        </w:rPr>
        <w:t>و</w:t>
      </w:r>
      <w:r>
        <w:rPr>
          <w:spacing w:val="5"/>
          <w:rtl/>
        </w:rPr>
        <w:t> </w:t>
      </w:r>
      <w:r>
        <w:rPr>
          <w:w w:val="80"/>
          <w:rtl/>
        </w:rPr>
        <w:t>باتري</w:t>
      </w:r>
      <w:r>
        <w:rPr>
          <w:spacing w:val="6"/>
          <w:rtl/>
        </w:rPr>
        <w:t> </w:t>
      </w:r>
      <w:r>
        <w:rPr>
          <w:w w:val="80"/>
          <w:rtl/>
        </w:rPr>
        <w:t>شارژر</w:t>
      </w:r>
      <w:r>
        <w:rPr>
          <w:rFonts w:ascii="Times New Roman" w:cs="Times New Roman"/>
          <w:spacing w:val="16"/>
          <w:sz w:val="22"/>
          <w:szCs w:val="22"/>
          <w:rtl/>
        </w:rPr>
        <w:t> </w:t>
      </w:r>
      <w:r>
        <w:rPr>
          <w:rFonts w:ascii="Times New Roman" w:cs="Times New Roman"/>
          <w:w w:val="80"/>
          <w:sz w:val="22"/>
          <w:szCs w:val="22"/>
        </w:rPr>
        <w:t>,UPS</w:t>
      </w:r>
      <w:r>
        <w:rPr>
          <w:rFonts w:ascii="Calibri" w:cs="Calibri"/>
          <w:spacing w:val="12"/>
          <w:rtl/>
        </w:rPr>
        <w:t> </w:t>
      </w:r>
      <w:r>
        <w:rPr>
          <w:rFonts w:ascii="Times New Roman" w:cs="Times New Roman"/>
          <w:w w:val="80"/>
          <w:sz w:val="22"/>
          <w:szCs w:val="22"/>
        </w:rPr>
        <w:t>materia</w:t>
      </w:r>
      <w:r>
        <w:rPr>
          <w:rFonts w:ascii="Calibri" w:cs="Calibri"/>
          <w:w w:val="80"/>
        </w:rPr>
        <w:t>l</w:t>
      </w:r>
      <w:r>
        <w:rPr>
          <w:rFonts w:ascii="Times New Roman" w:cs="Times New Roman"/>
          <w:spacing w:val="18"/>
          <w:sz w:val="22"/>
          <w:szCs w:val="22"/>
          <w:rtl/>
        </w:rPr>
        <w:t> </w:t>
      </w:r>
      <w:r>
        <w:rPr>
          <w:rFonts w:ascii="Times New Roman" w:cs="Times New Roman"/>
          <w:w w:val="80"/>
          <w:sz w:val="22"/>
          <w:szCs w:val="22"/>
        </w:rPr>
        <w:t>Bulk</w:t>
      </w:r>
      <w:r>
        <w:rPr>
          <w:spacing w:val="2"/>
          <w:rtl/>
        </w:rPr>
        <w:t> </w:t>
      </w:r>
      <w:r>
        <w:rPr>
          <w:w w:val="80"/>
          <w:rtl/>
        </w:rPr>
        <w:t>مي</w:t>
      </w:r>
      <w:r>
        <w:rPr>
          <w:spacing w:val="1"/>
          <w:rtl/>
        </w:rPr>
        <w:t> </w:t>
      </w:r>
      <w:r>
        <w:rPr>
          <w:w w:val="80"/>
          <w:rtl/>
        </w:rPr>
        <w:t>باشد</w:t>
      </w:r>
      <w:r>
        <w:rPr>
          <w:w w:val="80"/>
        </w:rPr>
        <w:t>.</w:t>
      </w:r>
    </w:p>
    <w:p>
      <w:pPr>
        <w:pStyle w:val="BodyText"/>
        <w:bidi/>
        <w:spacing w:line="379" w:lineRule="auto" w:before="90"/>
        <w:ind w:right="5387" w:left="389" w:firstLine="120"/>
        <w:jc w:val="left"/>
      </w:pPr>
      <w:r>
        <w:rPr>
          <w:w w:val="80"/>
          <w:rtl/>
        </w:rPr>
        <w:t>تهيه برگه هاى داده فني كليه دستگاهها و تجهيزات برقي </w:t>
      </w:r>
      <w:r>
        <w:rPr>
          <w:spacing w:val="-4"/>
          <w:w w:val="85"/>
          <w:rtl/>
        </w:rPr>
        <w:t>تهيه</w:t>
      </w:r>
      <w:r>
        <w:rPr>
          <w:spacing w:val="3"/>
          <w:rtl/>
        </w:rPr>
        <w:t> </w:t>
      </w:r>
      <w:r>
        <w:rPr>
          <w:w w:val="85"/>
          <w:rtl/>
        </w:rPr>
        <w:t>مدارك</w:t>
      </w:r>
      <w:r>
        <w:rPr>
          <w:spacing w:val="1"/>
          <w:rtl/>
        </w:rPr>
        <w:t> </w:t>
      </w:r>
      <w:r>
        <w:rPr>
          <w:w w:val="85"/>
          <w:rtl/>
        </w:rPr>
        <w:t>طراحي</w:t>
      </w:r>
      <w:r>
        <w:rPr>
          <w:spacing w:val="1"/>
          <w:rtl/>
        </w:rPr>
        <w:t> </w:t>
      </w:r>
      <w:r>
        <w:rPr>
          <w:w w:val="85"/>
          <w:rtl/>
        </w:rPr>
        <w:t>براساس</w:t>
      </w:r>
      <w:r>
        <w:rPr>
          <w:spacing w:val="5"/>
          <w:rtl/>
        </w:rPr>
        <w:t> </w:t>
      </w:r>
      <w:r>
        <w:rPr>
          <w:w w:val="85"/>
          <w:rtl/>
        </w:rPr>
        <w:t>نياز</w:t>
      </w:r>
      <w:r>
        <w:rPr>
          <w:spacing w:val="2"/>
          <w:rtl/>
        </w:rPr>
        <w:t> </w:t>
      </w:r>
      <w:r>
        <w:rPr>
          <w:w w:val="85"/>
          <w:rtl/>
        </w:rPr>
        <w:t>پروژه</w:t>
      </w:r>
      <w:r>
        <w:rPr>
          <w:spacing w:val="2"/>
          <w:rtl/>
        </w:rPr>
        <w:t> </w:t>
      </w:r>
      <w:r>
        <w:rPr>
          <w:w w:val="85"/>
          <w:rtl/>
        </w:rPr>
        <w:t>و</w:t>
      </w:r>
      <w:r>
        <w:rPr>
          <w:spacing w:val="6"/>
          <w:rtl/>
        </w:rPr>
        <w:t> </w:t>
      </w:r>
      <w:r>
        <w:rPr>
          <w:w w:val="85"/>
          <w:rtl/>
        </w:rPr>
        <w:t>ﺻﻼحديد</w:t>
      </w:r>
      <w:r>
        <w:rPr>
          <w:spacing w:val="1"/>
          <w:rtl/>
        </w:rPr>
        <w:t> </w:t>
      </w:r>
      <w:r>
        <w:rPr>
          <w:w w:val="85"/>
          <w:rtl/>
        </w:rPr>
        <w:t>كارفرم</w:t>
      </w:r>
      <w:r>
        <w:rPr>
          <w:w w:val="85"/>
          <w:rtl/>
        </w:rPr>
        <w:t>ا</w:t>
      </w:r>
    </w:p>
    <w:p>
      <w:pPr>
        <w:pStyle w:val="BodyText"/>
        <w:bidi/>
        <w:ind w:right="0" w:left="387" w:firstLine="0"/>
        <w:jc w:val="left"/>
        <w:rPr>
          <w:rFonts w:ascii="Calibri" w:cs="Calibri"/>
          <w:b w:val="0"/>
          <w:bCs w:val="0"/>
        </w:rPr>
      </w:pPr>
      <w:r>
        <w:rPr>
          <w:spacing w:val="-2"/>
          <w:w w:val="85"/>
          <w:rtl/>
        </w:rPr>
        <w:t>طراحي</w:t>
      </w:r>
      <w:r>
        <w:rPr>
          <w:spacing w:val="-6"/>
          <w:w w:val="85"/>
          <w:rtl/>
        </w:rPr>
        <w:t> </w:t>
      </w:r>
      <w:r>
        <w:rPr>
          <w:w w:val="85"/>
          <w:rtl/>
        </w:rPr>
        <w:t>شبكه</w:t>
      </w:r>
      <w:r>
        <w:rPr>
          <w:spacing w:val="-8"/>
          <w:w w:val="85"/>
          <w:rtl/>
        </w:rPr>
        <w:t> </w:t>
      </w:r>
      <w:r>
        <w:rPr>
          <w:w w:val="85"/>
          <w:rtl/>
        </w:rPr>
        <w:t>اتصال</w:t>
      </w:r>
      <w:r>
        <w:rPr>
          <w:spacing w:val="-7"/>
          <w:w w:val="85"/>
          <w:rtl/>
        </w:rPr>
        <w:t> </w:t>
      </w:r>
      <w:r>
        <w:rPr>
          <w:w w:val="85"/>
          <w:rtl/>
        </w:rPr>
        <w:t>زمين</w:t>
      </w:r>
      <w:r>
        <w:rPr>
          <w:spacing w:val="-7"/>
          <w:w w:val="85"/>
          <w:rtl/>
        </w:rPr>
        <w:t> </w:t>
      </w:r>
      <w:r>
        <w:rPr>
          <w:w w:val="85"/>
          <w:rtl/>
        </w:rPr>
        <w:t>و</w:t>
      </w:r>
      <w:r>
        <w:rPr>
          <w:spacing w:val="-5"/>
          <w:w w:val="85"/>
          <w:rtl/>
        </w:rPr>
        <w:t> </w:t>
      </w:r>
      <w:r>
        <w:rPr>
          <w:w w:val="85"/>
          <w:rtl/>
        </w:rPr>
        <w:t>انجام</w:t>
      </w:r>
      <w:r>
        <w:rPr>
          <w:spacing w:val="-4"/>
          <w:w w:val="85"/>
          <w:rtl/>
        </w:rPr>
        <w:t> </w:t>
      </w:r>
      <w:r>
        <w:rPr>
          <w:w w:val="85"/>
          <w:rtl/>
        </w:rPr>
        <w:t>محاسبات</w:t>
      </w:r>
      <w:r>
        <w:rPr>
          <w:spacing w:val="-7"/>
          <w:w w:val="85"/>
          <w:rtl/>
        </w:rPr>
        <w:t> </w:t>
      </w:r>
      <w:r>
        <w:rPr>
          <w:w w:val="85"/>
          <w:rtl/>
        </w:rPr>
        <w:t>و</w:t>
      </w:r>
      <w:r>
        <w:rPr>
          <w:spacing w:val="-5"/>
          <w:w w:val="85"/>
          <w:rtl/>
        </w:rPr>
        <w:t> </w:t>
      </w:r>
      <w:r>
        <w:rPr>
          <w:w w:val="85"/>
          <w:rtl/>
        </w:rPr>
        <w:t>تهيه</w:t>
      </w:r>
      <w:r>
        <w:rPr>
          <w:spacing w:val="-7"/>
          <w:w w:val="85"/>
          <w:rtl/>
        </w:rPr>
        <w:t> </w:t>
      </w:r>
      <w:r>
        <w:rPr>
          <w:w w:val="85"/>
          <w:rtl/>
        </w:rPr>
        <w:t>نقشه</w:t>
      </w:r>
      <w:r>
        <w:rPr>
          <w:spacing w:val="-8"/>
          <w:w w:val="85"/>
          <w:rtl/>
        </w:rPr>
        <w:t> </w:t>
      </w:r>
      <w:r>
        <w:rPr>
          <w:w w:val="85"/>
          <w:rtl/>
        </w:rPr>
        <w:t>هاي</w:t>
      </w:r>
      <w:r>
        <w:rPr>
          <w:spacing w:val="-9"/>
          <w:w w:val="85"/>
          <w:rtl/>
        </w:rPr>
        <w:t> </w:t>
      </w:r>
      <w:r>
        <w:rPr>
          <w:w w:val="85"/>
          <w:rtl/>
        </w:rPr>
        <w:t>مربوطه</w:t>
      </w:r>
      <w:r>
        <w:rPr>
          <w:rFonts w:ascii="Calibri" w:cs="Calibri"/>
          <w:b w:val="0"/>
          <w:bCs w:val="0"/>
          <w:w w:val="85"/>
        </w:rPr>
        <w:t>.</w:t>
      </w:r>
    </w:p>
    <w:p>
      <w:pPr>
        <w:pStyle w:val="BodyText"/>
        <w:bidi/>
        <w:spacing w:before="147"/>
        <w:ind w:right="0" w:left="388" w:firstLine="0"/>
        <w:jc w:val="left"/>
      </w:pPr>
      <w:r>
        <w:rPr>
          <w:spacing w:val="-2"/>
          <w:w w:val="85"/>
          <w:rtl/>
        </w:rPr>
        <w:t>طراحي</w:t>
      </w:r>
      <w:r>
        <w:rPr>
          <w:spacing w:val="-1"/>
          <w:rtl/>
        </w:rPr>
        <w:t> </w:t>
      </w:r>
      <w:r>
        <w:rPr>
          <w:w w:val="85"/>
          <w:rtl/>
        </w:rPr>
        <w:t>سيﺴتم</w:t>
      </w:r>
      <w:r>
        <w:rPr>
          <w:spacing w:val="-3"/>
          <w:rtl/>
        </w:rPr>
        <w:t> </w:t>
      </w:r>
      <w:r>
        <w:rPr>
          <w:w w:val="85"/>
          <w:rtl/>
        </w:rPr>
        <w:t>حفاظت</w:t>
      </w:r>
      <w:r>
        <w:rPr>
          <w:spacing w:val="-4"/>
          <w:rtl/>
        </w:rPr>
        <w:t> </w:t>
      </w:r>
      <w:r>
        <w:rPr>
          <w:w w:val="85"/>
          <w:rtl/>
        </w:rPr>
        <w:t>از</w:t>
      </w:r>
      <w:r>
        <w:rPr>
          <w:spacing w:val="-2"/>
          <w:rtl/>
        </w:rPr>
        <w:t> </w:t>
      </w:r>
      <w:r>
        <w:rPr>
          <w:w w:val="85"/>
          <w:rtl/>
        </w:rPr>
        <w:t>ﺻاعقه</w:t>
      </w:r>
      <w:r>
        <w:rPr>
          <w:spacing w:val="-2"/>
          <w:rtl/>
        </w:rPr>
        <w:t> </w:t>
      </w:r>
      <w:r>
        <w:rPr>
          <w:w w:val="85"/>
          <w:rtl/>
        </w:rPr>
        <w:t>براي</w:t>
      </w:r>
      <w:r>
        <w:rPr>
          <w:spacing w:val="4"/>
          <w:rtl/>
        </w:rPr>
        <w:t> </w:t>
      </w:r>
      <w:r>
        <w:rPr>
          <w:w w:val="85"/>
          <w:rtl/>
        </w:rPr>
        <w:t>محوطه</w:t>
      </w:r>
      <w:r>
        <w:rPr>
          <w:rtl/>
        </w:rPr>
        <w:t> </w:t>
      </w:r>
      <w:r>
        <w:rPr>
          <w:w w:val="85"/>
          <w:rtl/>
        </w:rPr>
        <w:t>و</w:t>
      </w:r>
      <w:r>
        <w:rPr>
          <w:spacing w:val="-1"/>
          <w:rtl/>
        </w:rPr>
        <w:t> </w:t>
      </w:r>
      <w:r>
        <w:rPr>
          <w:w w:val="85"/>
          <w:rtl/>
        </w:rPr>
        <w:t>ساختمانها</w:t>
      </w:r>
      <w:r>
        <w:rPr>
          <w:spacing w:val="-2"/>
          <w:rtl/>
        </w:rPr>
        <w:t> </w:t>
      </w:r>
      <w:r>
        <w:rPr>
          <w:w w:val="85"/>
          <w:rtl/>
        </w:rPr>
        <w:t>و</w:t>
      </w:r>
      <w:r>
        <w:rPr>
          <w:spacing w:val="1"/>
          <w:rtl/>
        </w:rPr>
        <w:t> </w:t>
      </w:r>
      <w:r>
        <w:rPr>
          <w:w w:val="85"/>
          <w:rtl/>
        </w:rPr>
        <w:t>انجام</w:t>
      </w:r>
      <w:r>
        <w:rPr>
          <w:spacing w:val="3"/>
          <w:rtl/>
        </w:rPr>
        <w:t> </w:t>
      </w:r>
      <w:r>
        <w:rPr>
          <w:w w:val="85"/>
          <w:rtl/>
        </w:rPr>
        <w:t>محاسبات</w:t>
      </w:r>
      <w:r>
        <w:rPr>
          <w:spacing w:val="-3"/>
          <w:rtl/>
        </w:rPr>
        <w:t> </w:t>
      </w:r>
      <w:r>
        <w:rPr>
          <w:w w:val="85"/>
          <w:rtl/>
        </w:rPr>
        <w:t>و</w:t>
      </w:r>
      <w:r>
        <w:rPr>
          <w:rtl/>
        </w:rPr>
        <w:t> </w:t>
      </w:r>
      <w:r>
        <w:rPr>
          <w:w w:val="85"/>
          <w:rtl/>
        </w:rPr>
        <w:t>تهيه</w:t>
      </w:r>
      <w:r>
        <w:rPr>
          <w:spacing w:val="-3"/>
          <w:rtl/>
        </w:rPr>
        <w:t> </w:t>
      </w:r>
      <w:r>
        <w:rPr>
          <w:w w:val="85"/>
          <w:rtl/>
        </w:rPr>
        <w:t>نقشه</w:t>
      </w:r>
      <w:r>
        <w:rPr>
          <w:spacing w:val="-1"/>
          <w:rtl/>
        </w:rPr>
        <w:t> </w:t>
      </w:r>
      <w:r>
        <w:rPr>
          <w:w w:val="85"/>
          <w:rtl/>
        </w:rPr>
        <w:t>هاي</w:t>
      </w:r>
      <w:r>
        <w:rPr>
          <w:spacing w:val="3"/>
          <w:rtl/>
        </w:rPr>
        <w:t> </w:t>
      </w:r>
      <w:r>
        <w:rPr>
          <w:w w:val="85"/>
          <w:rtl/>
        </w:rPr>
        <w:t>مربوطه</w:t>
      </w:r>
      <w:r>
        <w:rPr>
          <w:w w:val="85"/>
        </w:rPr>
        <w:t>.</w:t>
      </w:r>
    </w:p>
    <w:p>
      <w:pPr>
        <w:pStyle w:val="BodyText"/>
        <w:bidi/>
        <w:spacing w:before="158"/>
        <w:ind w:right="1628" w:left="0" w:firstLine="0"/>
        <w:jc w:val="right"/>
        <w:rPr>
          <w:rFonts w:ascii="Calibri" w:cs="Calibri"/>
          <w:b w:val="0"/>
          <w:bCs w:val="0"/>
        </w:rPr>
      </w:pPr>
      <w:r>
        <w:rPr>
          <w:spacing w:val="-2"/>
          <w:w w:val="85"/>
          <w:rtl/>
        </w:rPr>
        <w:t>طراحي </w:t>
      </w:r>
      <w:r>
        <w:rPr>
          <w:w w:val="85"/>
          <w:rtl/>
        </w:rPr>
        <w:t>سيﺴتم</w:t>
      </w:r>
      <w:r>
        <w:rPr>
          <w:spacing w:val="-4"/>
          <w:w w:val="85"/>
          <w:rtl/>
        </w:rPr>
        <w:t> </w:t>
      </w:r>
      <w:r>
        <w:rPr>
          <w:w w:val="85"/>
          <w:rtl/>
        </w:rPr>
        <w:t>برق</w:t>
      </w:r>
      <w:r>
        <w:rPr>
          <w:spacing w:val="-10"/>
          <w:rtl/>
        </w:rPr>
        <w:t> </w:t>
      </w:r>
      <w:r>
        <w:rPr>
          <w:w w:val="85"/>
          <w:rtl/>
        </w:rPr>
        <w:t>بدون</w:t>
      </w:r>
      <w:r>
        <w:rPr>
          <w:spacing w:val="-4"/>
          <w:w w:val="85"/>
          <w:rtl/>
        </w:rPr>
        <w:t> </w:t>
      </w:r>
      <w:r>
        <w:rPr>
          <w:w w:val="85"/>
          <w:rtl/>
        </w:rPr>
        <w:t>وقفه</w:t>
      </w:r>
      <w:r>
        <w:rPr>
          <w:rFonts w:ascii="Calibri" w:cs="Calibri"/>
          <w:b w:val="0"/>
          <w:bCs w:val="0"/>
          <w:w w:val="85"/>
        </w:rPr>
        <w:t>UPS</w:t>
      </w:r>
      <w:r>
        <w:rPr>
          <w:spacing w:val="46"/>
          <w:rtl/>
        </w:rPr>
        <w:t> </w:t>
      </w:r>
      <w:r>
        <w:rPr>
          <w:w w:val="85"/>
          <w:rtl/>
        </w:rPr>
        <w:t>و</w:t>
      </w:r>
      <w:r>
        <w:rPr>
          <w:spacing w:val="-6"/>
          <w:w w:val="85"/>
          <w:rtl/>
        </w:rPr>
        <w:t> </w:t>
      </w:r>
      <w:r>
        <w:rPr>
          <w:w w:val="85"/>
          <w:rtl/>
        </w:rPr>
        <w:t>باتريها</w:t>
      </w:r>
      <w:r>
        <w:rPr>
          <w:spacing w:val="-3"/>
          <w:w w:val="85"/>
          <w:rtl/>
        </w:rPr>
        <w:t> </w:t>
      </w:r>
      <w:r>
        <w:rPr>
          <w:w w:val="85"/>
          <w:rtl/>
        </w:rPr>
        <w:t>اعم</w:t>
      </w:r>
      <w:r>
        <w:rPr>
          <w:spacing w:val="-1"/>
          <w:w w:val="85"/>
          <w:rtl/>
        </w:rPr>
        <w:t> </w:t>
      </w:r>
      <w:r>
        <w:rPr>
          <w:w w:val="85"/>
          <w:rtl/>
        </w:rPr>
        <w:t>از</w:t>
      </w:r>
      <w:r>
        <w:rPr>
          <w:rFonts w:ascii="Calibri" w:cs="Calibri"/>
          <w:b w:val="0"/>
          <w:bCs w:val="0"/>
          <w:spacing w:val="4"/>
          <w:rtl/>
        </w:rPr>
        <w:t> </w:t>
      </w:r>
      <w:r>
        <w:rPr>
          <w:rFonts w:ascii="Calibri" w:cs="Calibri"/>
          <w:b w:val="0"/>
          <w:bCs w:val="0"/>
          <w:w w:val="85"/>
        </w:rPr>
        <w:t>AC</w:t>
      </w:r>
      <w:r>
        <w:rPr>
          <w:spacing w:val="-3"/>
          <w:w w:val="85"/>
          <w:rtl/>
        </w:rPr>
        <w:t> </w:t>
      </w:r>
      <w:r>
        <w:rPr>
          <w:w w:val="85"/>
          <w:rtl/>
        </w:rPr>
        <w:t>و</w:t>
      </w:r>
      <w:r>
        <w:rPr>
          <w:rFonts w:ascii="Calibri" w:cs="Calibri"/>
          <w:b w:val="0"/>
          <w:bCs w:val="0"/>
          <w:spacing w:val="5"/>
          <w:rtl/>
        </w:rPr>
        <w:t> </w:t>
      </w:r>
      <w:r>
        <w:rPr>
          <w:rFonts w:ascii="Calibri" w:cs="Calibri"/>
          <w:b w:val="0"/>
          <w:bCs w:val="0"/>
          <w:w w:val="85"/>
        </w:rPr>
        <w:t>DC</w:t>
      </w:r>
      <w:r>
        <w:rPr>
          <w:w w:val="85"/>
          <w:rtl/>
        </w:rPr>
        <w:t>،انجام</w:t>
      </w:r>
      <w:r>
        <w:rPr>
          <w:spacing w:val="-9"/>
          <w:rtl/>
        </w:rPr>
        <w:t> </w:t>
      </w:r>
      <w:r>
        <w:rPr>
          <w:w w:val="85"/>
          <w:rtl/>
        </w:rPr>
        <w:t>محاسبات</w:t>
      </w:r>
      <w:r>
        <w:rPr>
          <w:spacing w:val="-10"/>
          <w:rtl/>
        </w:rPr>
        <w:t> </w:t>
      </w:r>
      <w:r>
        <w:rPr>
          <w:w w:val="85"/>
          <w:rtl/>
        </w:rPr>
        <w:t>و</w:t>
      </w:r>
      <w:r>
        <w:rPr>
          <w:spacing w:val="-3"/>
          <w:w w:val="85"/>
          <w:rtl/>
        </w:rPr>
        <w:t> </w:t>
      </w:r>
      <w:r>
        <w:rPr>
          <w:w w:val="85"/>
          <w:rtl/>
        </w:rPr>
        <w:t>تهيه</w:t>
      </w:r>
      <w:r>
        <w:rPr>
          <w:spacing w:val="-3"/>
          <w:w w:val="85"/>
          <w:rtl/>
        </w:rPr>
        <w:t> </w:t>
      </w:r>
      <w:r>
        <w:rPr>
          <w:w w:val="85"/>
          <w:rtl/>
        </w:rPr>
        <w:t>نقشه</w:t>
      </w:r>
      <w:r>
        <w:rPr>
          <w:spacing w:val="-2"/>
          <w:w w:val="85"/>
          <w:rtl/>
        </w:rPr>
        <w:t> </w:t>
      </w:r>
      <w:r>
        <w:rPr>
          <w:w w:val="85"/>
          <w:rtl/>
        </w:rPr>
        <w:t>هاي</w:t>
      </w:r>
      <w:r>
        <w:rPr>
          <w:spacing w:val="-8"/>
          <w:rtl/>
        </w:rPr>
        <w:t> </w:t>
      </w:r>
      <w:r>
        <w:rPr>
          <w:w w:val="85"/>
          <w:rtl/>
        </w:rPr>
        <w:t>مربوطه</w:t>
      </w:r>
      <w:r>
        <w:rPr>
          <w:rFonts w:ascii="Calibri" w:cs="Calibri"/>
          <w:b w:val="0"/>
          <w:bCs w:val="0"/>
          <w:w w:val="85"/>
        </w:rPr>
        <w:t>.</w:t>
      </w:r>
    </w:p>
    <w:p>
      <w:pPr>
        <w:pStyle w:val="BodyText"/>
        <w:bidi/>
        <w:spacing w:before="149"/>
        <w:ind w:right="0" w:left="388" w:firstLine="0"/>
        <w:jc w:val="left"/>
      </w:pPr>
      <w:r>
        <w:rPr>
          <w:spacing w:val="-2"/>
          <w:w w:val="80"/>
          <w:rtl/>
        </w:rPr>
        <w:t>طراحي،</w:t>
      </w:r>
      <w:r>
        <w:rPr>
          <w:spacing w:val="-5"/>
          <w:rtl/>
        </w:rPr>
        <w:t> </w:t>
      </w:r>
      <w:r>
        <w:rPr>
          <w:w w:val="80"/>
          <w:rtl/>
        </w:rPr>
        <w:t>انجام</w:t>
      </w:r>
      <w:r>
        <w:rPr>
          <w:rtl/>
        </w:rPr>
        <w:t> </w:t>
      </w:r>
      <w:r>
        <w:rPr>
          <w:w w:val="80"/>
          <w:rtl/>
        </w:rPr>
        <w:t>محاسبات</w:t>
      </w:r>
      <w:r>
        <w:rPr>
          <w:rtl/>
        </w:rPr>
        <w:t> </w:t>
      </w:r>
      <w:r>
        <w:rPr>
          <w:w w:val="80"/>
          <w:rtl/>
        </w:rPr>
        <w:t>و</w:t>
      </w:r>
      <w:r>
        <w:rPr>
          <w:spacing w:val="-1"/>
          <w:rtl/>
        </w:rPr>
        <w:t> </w:t>
      </w:r>
      <w:r>
        <w:rPr>
          <w:w w:val="80"/>
          <w:rtl/>
        </w:rPr>
        <w:t>تهيه</w:t>
      </w:r>
      <w:r>
        <w:rPr>
          <w:spacing w:val="-1"/>
          <w:rtl/>
        </w:rPr>
        <w:t> </w:t>
      </w:r>
      <w:r>
        <w:rPr>
          <w:w w:val="80"/>
          <w:rtl/>
        </w:rPr>
        <w:t>نقشه</w:t>
      </w:r>
      <w:r>
        <w:rPr>
          <w:rtl/>
        </w:rPr>
        <w:t> </w:t>
      </w:r>
      <w:r>
        <w:rPr>
          <w:w w:val="80"/>
          <w:rtl/>
        </w:rPr>
        <w:t>هاى</w:t>
      </w:r>
      <w:r>
        <w:rPr>
          <w:rtl/>
        </w:rPr>
        <w:t> </w:t>
      </w:r>
      <w:r>
        <w:rPr>
          <w:w w:val="80"/>
          <w:rtl/>
        </w:rPr>
        <w:t>مربوط</w:t>
      </w:r>
      <w:r>
        <w:rPr>
          <w:spacing w:val="-1"/>
          <w:rtl/>
        </w:rPr>
        <w:t> </w:t>
      </w:r>
      <w:r>
        <w:rPr>
          <w:w w:val="80"/>
          <w:rtl/>
        </w:rPr>
        <w:t>به</w:t>
      </w:r>
      <w:r>
        <w:rPr>
          <w:spacing w:val="-1"/>
          <w:rtl/>
        </w:rPr>
        <w:t> </w:t>
      </w:r>
      <w:r>
        <w:rPr>
          <w:w w:val="80"/>
          <w:rtl/>
        </w:rPr>
        <w:t>شبكه</w:t>
      </w:r>
      <w:r>
        <w:rPr>
          <w:spacing w:val="-4"/>
          <w:rtl/>
        </w:rPr>
        <w:t> </w:t>
      </w:r>
      <w:r>
        <w:rPr>
          <w:w w:val="80"/>
          <w:rtl/>
        </w:rPr>
        <w:t>روشنايي</w:t>
      </w:r>
      <w:r>
        <w:rPr>
          <w:spacing w:val="2"/>
          <w:rtl/>
        </w:rPr>
        <w:t> </w:t>
      </w:r>
      <w:r>
        <w:rPr>
          <w:w w:val="80"/>
          <w:rtl/>
        </w:rPr>
        <w:t>خيابانها،</w:t>
      </w:r>
      <w:r>
        <w:rPr>
          <w:spacing w:val="2"/>
          <w:rtl/>
        </w:rPr>
        <w:t> </w:t>
      </w:r>
      <w:r>
        <w:rPr>
          <w:w w:val="80"/>
          <w:rtl/>
        </w:rPr>
        <w:t>محوطه</w:t>
      </w:r>
      <w:r>
        <w:rPr>
          <w:spacing w:val="-1"/>
          <w:rtl/>
        </w:rPr>
        <w:t> </w:t>
      </w:r>
      <w:r>
        <w:rPr>
          <w:w w:val="80"/>
          <w:rtl/>
        </w:rPr>
        <w:t>و</w:t>
      </w:r>
      <w:r>
        <w:rPr>
          <w:rtl/>
        </w:rPr>
        <w:t> </w:t>
      </w:r>
      <w:r>
        <w:rPr>
          <w:w w:val="80"/>
          <w:rtl/>
        </w:rPr>
        <w:t>كليه</w:t>
      </w:r>
      <w:r>
        <w:rPr>
          <w:spacing w:val="-1"/>
          <w:rtl/>
        </w:rPr>
        <w:t> </w:t>
      </w:r>
      <w:r>
        <w:rPr>
          <w:w w:val="80"/>
          <w:rtl/>
        </w:rPr>
        <w:t>ساختمانهاى</w:t>
      </w:r>
      <w:r>
        <w:rPr>
          <w:spacing w:val="2"/>
          <w:rtl/>
        </w:rPr>
        <w:t> </w:t>
      </w:r>
      <w:r>
        <w:rPr>
          <w:w w:val="80"/>
          <w:rtl/>
        </w:rPr>
        <w:t>ﺻنعتي</w:t>
      </w:r>
      <w:r>
        <w:rPr>
          <w:spacing w:val="-1"/>
          <w:rtl/>
        </w:rPr>
        <w:t> </w:t>
      </w:r>
      <w:r>
        <w:rPr>
          <w:w w:val="80"/>
          <w:rtl/>
        </w:rPr>
        <w:t>و</w:t>
      </w:r>
      <w:r>
        <w:rPr>
          <w:spacing w:val="-1"/>
          <w:rtl/>
        </w:rPr>
        <w:t> </w:t>
      </w:r>
      <w:r>
        <w:rPr>
          <w:w w:val="80"/>
          <w:rtl/>
        </w:rPr>
        <w:t>غي</w:t>
      </w:r>
      <w:r>
        <w:rPr>
          <w:w w:val="80"/>
          <w:rtl/>
        </w:rPr>
        <w:t>ر</w:t>
      </w:r>
    </w:p>
    <w:p>
      <w:pPr>
        <w:pStyle w:val="BodyText"/>
        <w:bidi/>
        <w:spacing w:before="161"/>
        <w:ind w:right="0" w:left="388" w:firstLine="0"/>
        <w:jc w:val="left"/>
      </w:pPr>
      <w:r>
        <w:rPr>
          <w:spacing w:val="-4"/>
          <w:w w:val="85"/>
          <w:rtl/>
        </w:rPr>
        <w:t>ﺻنعت</w:t>
      </w:r>
      <w:r>
        <w:rPr>
          <w:spacing w:val="-4"/>
          <w:w w:val="85"/>
          <w:rtl/>
        </w:rPr>
        <w:t>ي</w:t>
      </w:r>
    </w:p>
    <w:p>
      <w:pPr>
        <w:pStyle w:val="BodyText"/>
        <w:spacing w:before="2"/>
        <w:rPr>
          <w:sz w:val="9"/>
        </w:rPr>
      </w:pPr>
    </w:p>
    <w:p>
      <w:pPr>
        <w:spacing w:after="0"/>
        <w:rPr>
          <w:sz w:val="9"/>
        </w:rPr>
        <w:sectPr>
          <w:pgSz w:w="11910" w:h="16840"/>
          <w:pgMar w:top="920" w:bottom="280" w:left="680" w:right="740"/>
        </w:sectPr>
      </w:pPr>
    </w:p>
    <w:p>
      <w:pPr>
        <w:spacing w:before="52"/>
        <w:ind w:left="630" w:right="0" w:firstLine="0"/>
        <w:jc w:val="left"/>
        <w:rPr>
          <w:rFonts w:ascii="Calibri"/>
          <w:sz w:val="24"/>
        </w:rPr>
      </w:pPr>
      <w:r>
        <w:rPr>
          <w:rFonts w:ascii="Calibri"/>
          <w:sz w:val="24"/>
        </w:rPr>
        <w:t>(I/O</w:t>
      </w:r>
      <w:r>
        <w:rPr>
          <w:rFonts w:ascii="Calibri"/>
          <w:spacing w:val="23"/>
          <w:sz w:val="24"/>
        </w:rPr>
        <w:t> </w:t>
      </w:r>
      <w:r>
        <w:rPr>
          <w:rFonts w:ascii="Calibri"/>
          <w:sz w:val="24"/>
        </w:rPr>
        <w:t>LIST,</w:t>
      </w:r>
      <w:r>
        <w:rPr>
          <w:rFonts w:ascii="Calibri"/>
          <w:spacing w:val="23"/>
          <w:sz w:val="24"/>
        </w:rPr>
        <w:t> </w:t>
      </w:r>
      <w:r>
        <w:rPr>
          <w:rFonts w:ascii="Calibri"/>
          <w:sz w:val="24"/>
        </w:rPr>
        <w:t>BLOCK</w:t>
      </w:r>
      <w:r>
        <w:rPr>
          <w:rFonts w:ascii="Calibri"/>
          <w:spacing w:val="19"/>
          <w:sz w:val="24"/>
        </w:rPr>
        <w:t> </w:t>
      </w:r>
      <w:r>
        <w:rPr>
          <w:rFonts w:ascii="Calibri"/>
          <w:sz w:val="24"/>
        </w:rPr>
        <w:t>DIAGRAM,</w:t>
      </w:r>
      <w:r>
        <w:rPr>
          <w:rFonts w:ascii="Calibri"/>
          <w:spacing w:val="24"/>
          <w:sz w:val="24"/>
        </w:rPr>
        <w:t> </w:t>
      </w:r>
      <w:r>
        <w:rPr>
          <w:rFonts w:ascii="Calibri"/>
          <w:spacing w:val="-2"/>
          <w:sz w:val="24"/>
        </w:rPr>
        <w:t>SPECIFICATION,</w:t>
      </w:r>
    </w:p>
    <w:p>
      <w:pPr>
        <w:pStyle w:val="BodyText"/>
        <w:bidi/>
        <w:spacing w:before="52"/>
        <w:ind w:right="87" w:left="0" w:firstLine="0"/>
        <w:jc w:val="right"/>
      </w:pPr>
      <w:r>
        <w:rPr>
          <w:b w:val="0"/>
          <w:bCs w:val="0"/>
          <w:rtl/>
        </w:rPr>
        <w:br w:type="column"/>
      </w:r>
      <w:r>
        <w:rPr>
          <w:spacing w:val="-10"/>
          <w:rtl/>
        </w:rPr>
        <w:t>نهايي</w:t>
      </w:r>
      <w:r>
        <w:rPr>
          <w:spacing w:val="-4"/>
          <w:rtl/>
        </w:rPr>
        <w:t> </w:t>
      </w:r>
      <w:r>
        <w:rPr>
          <w:spacing w:val="-10"/>
          <w:rtl/>
        </w:rPr>
        <w:t>سازي</w:t>
      </w:r>
      <w:r>
        <w:rPr>
          <w:spacing w:val="-4"/>
          <w:rtl/>
        </w:rPr>
        <w:t> </w:t>
      </w:r>
      <w:r>
        <w:rPr>
          <w:spacing w:val="-10"/>
          <w:rtl/>
        </w:rPr>
        <w:t>نقشهها</w:t>
      </w:r>
      <w:r>
        <w:rPr>
          <w:spacing w:val="-3"/>
          <w:rtl/>
        </w:rPr>
        <w:t> </w:t>
      </w:r>
      <w:r>
        <w:rPr>
          <w:spacing w:val="-10"/>
          <w:rtl/>
        </w:rPr>
        <w:t>و</w:t>
      </w:r>
      <w:r>
        <w:rPr>
          <w:spacing w:val="-1"/>
          <w:rtl/>
        </w:rPr>
        <w:t> </w:t>
      </w:r>
      <w:r>
        <w:rPr>
          <w:spacing w:val="-10"/>
          <w:rtl/>
        </w:rPr>
        <w:t>مدارك</w:t>
      </w:r>
      <w:r>
        <w:rPr>
          <w:spacing w:val="-3"/>
          <w:rtl/>
        </w:rPr>
        <w:t> </w:t>
      </w:r>
      <w:r>
        <w:rPr>
          <w:spacing w:val="-10"/>
          <w:rtl/>
        </w:rPr>
        <w:t>مربوط</w:t>
      </w:r>
      <w:r>
        <w:rPr>
          <w:spacing w:val="-4"/>
          <w:rtl/>
        </w:rPr>
        <w:t> </w:t>
      </w:r>
      <w:r>
        <w:rPr>
          <w:spacing w:val="-10"/>
          <w:rtl/>
        </w:rPr>
        <w:t>به</w:t>
      </w:r>
      <w:r>
        <w:rPr>
          <w:spacing w:val="-1"/>
          <w:rtl/>
        </w:rPr>
        <w:t> </w:t>
      </w:r>
      <w:r>
        <w:rPr>
          <w:spacing w:val="-10"/>
          <w:rtl/>
        </w:rPr>
        <w:t>سيﺴتم</w:t>
      </w:r>
      <w:r>
        <w:rPr>
          <w:rFonts w:ascii="Calibri" w:cs="Calibri"/>
          <w:b w:val="0"/>
          <w:bCs w:val="0"/>
          <w:spacing w:val="13"/>
          <w:rtl/>
        </w:rPr>
        <w:t> </w:t>
      </w:r>
      <w:r>
        <w:rPr>
          <w:rFonts w:ascii="Calibri" w:cs="Calibri"/>
          <w:b w:val="0"/>
          <w:bCs w:val="0"/>
          <w:spacing w:val="-10"/>
        </w:rPr>
        <w:t>PMS</w:t>
      </w:r>
      <w:r>
        <w:rPr>
          <w:spacing w:val="3"/>
          <w:rtl/>
        </w:rPr>
        <w:t> </w:t>
      </w:r>
      <w:r>
        <w:rPr>
          <w:spacing w:val="-10"/>
          <w:rtl/>
        </w:rPr>
        <w:t>شام</w:t>
      </w:r>
      <w:r>
        <w:rPr>
          <w:spacing w:val="-10"/>
          <w:rtl/>
        </w:rPr>
        <w:t>ل</w:t>
      </w:r>
    </w:p>
    <w:p>
      <w:pPr>
        <w:spacing w:before="122"/>
        <w:ind w:left="0" w:right="388" w:firstLine="0"/>
        <w:jc w:val="right"/>
        <w:rPr>
          <w:rFonts w:ascii="Calibri"/>
          <w:sz w:val="24"/>
        </w:rPr>
      </w:pPr>
      <w:r>
        <w:rPr>
          <w:rFonts w:ascii="Calibri"/>
          <w:sz w:val="24"/>
        </w:rPr>
        <w:t>DATA</w:t>
      </w:r>
      <w:r>
        <w:rPr>
          <w:rFonts w:ascii="Calibri"/>
          <w:spacing w:val="3"/>
          <w:sz w:val="24"/>
        </w:rPr>
        <w:t> </w:t>
      </w:r>
      <w:r>
        <w:rPr>
          <w:rFonts w:ascii="Calibri"/>
          <w:spacing w:val="-2"/>
          <w:sz w:val="24"/>
        </w:rPr>
        <w:t>SHEET)</w:t>
      </w:r>
    </w:p>
    <w:p>
      <w:pPr>
        <w:spacing w:after="0"/>
        <w:jc w:val="right"/>
        <w:rPr>
          <w:rFonts w:ascii="Calibri"/>
          <w:sz w:val="24"/>
        </w:rPr>
        <w:sectPr>
          <w:type w:val="continuous"/>
          <w:pgSz w:w="11910" w:h="16840"/>
          <w:pgMar w:top="920" w:bottom="280" w:left="680" w:right="740"/>
          <w:cols w:num="2" w:equalWidth="0">
            <w:col w:w="4977" w:space="40"/>
            <w:col w:w="5473"/>
          </w:cols>
        </w:sectPr>
      </w:pPr>
    </w:p>
    <w:p>
      <w:pPr>
        <w:pStyle w:val="BodyText"/>
        <w:bidi/>
        <w:spacing w:before="67"/>
        <w:ind w:right="0" w:left="388" w:firstLine="0"/>
        <w:jc w:val="left"/>
      </w:pPr>
      <w:r>
        <w:rPr/>
        <w:drawing>
          <wp:anchor distT="0" distB="0" distL="0" distR="0" allowOverlap="1" layoutInCell="1" locked="0" behindDoc="1" simplePos="0" relativeHeight="482034176">
            <wp:simplePos x="0" y="0"/>
            <wp:positionH relativeFrom="page">
              <wp:posOffset>302418</wp:posOffset>
            </wp:positionH>
            <wp:positionV relativeFrom="page">
              <wp:posOffset>302418</wp:posOffset>
            </wp:positionV>
            <wp:extent cx="6954202" cy="10089070"/>
            <wp:effectExtent l="0" t="0" r="0" b="0"/>
            <wp:wrapNone/>
            <wp:docPr id="145" name="Image 145"/>
            <wp:cNvGraphicFramePr>
              <a:graphicFrameLocks/>
            </wp:cNvGraphicFramePr>
            <a:graphic>
              <a:graphicData uri="http://schemas.openxmlformats.org/drawingml/2006/picture">
                <pic:pic>
                  <pic:nvPicPr>
                    <pic:cNvPr id="145" name="Image 145"/>
                    <pic:cNvPicPr/>
                  </pic:nvPicPr>
                  <pic:blipFill>
                    <a:blip r:embed="rId5" cstate="print"/>
                    <a:stretch>
                      <a:fillRect/>
                    </a:stretch>
                  </pic:blipFill>
                  <pic:spPr>
                    <a:xfrm>
                      <a:off x="0" y="0"/>
                      <a:ext cx="6954202" cy="10089070"/>
                    </a:xfrm>
                    <a:prstGeom prst="rect">
                      <a:avLst/>
                    </a:prstGeom>
                  </pic:spPr>
                </pic:pic>
              </a:graphicData>
            </a:graphic>
          </wp:anchor>
        </w:drawing>
      </w:r>
      <w:r>
        <w:rPr>
          <w:spacing w:val="-2"/>
          <w:w w:val="85"/>
          <w:rtl/>
        </w:rPr>
        <w:t>طراحي</w:t>
      </w:r>
      <w:r>
        <w:rPr>
          <w:spacing w:val="-2"/>
          <w:rtl/>
        </w:rPr>
        <w:t> </w:t>
      </w:r>
      <w:r>
        <w:rPr>
          <w:w w:val="85"/>
          <w:rtl/>
        </w:rPr>
        <w:t>و</w:t>
      </w:r>
      <w:r>
        <w:rPr>
          <w:rtl/>
        </w:rPr>
        <w:t> </w:t>
      </w:r>
      <w:r>
        <w:rPr>
          <w:w w:val="85"/>
          <w:rtl/>
        </w:rPr>
        <w:t>تهيه</w:t>
      </w:r>
      <w:r>
        <w:rPr>
          <w:spacing w:val="-5"/>
          <w:rtl/>
        </w:rPr>
        <w:t> </w:t>
      </w:r>
      <w:r>
        <w:rPr>
          <w:w w:val="85"/>
          <w:rtl/>
        </w:rPr>
        <w:t>نقشه</w:t>
      </w:r>
      <w:r>
        <w:rPr>
          <w:spacing w:val="-1"/>
          <w:rtl/>
        </w:rPr>
        <w:t> </w:t>
      </w:r>
      <w:r>
        <w:rPr>
          <w:w w:val="85"/>
          <w:rtl/>
        </w:rPr>
        <w:t>هاي</w:t>
      </w:r>
      <w:r>
        <w:rPr>
          <w:spacing w:val="-4"/>
          <w:rtl/>
        </w:rPr>
        <w:t> </w:t>
      </w:r>
      <w:r>
        <w:rPr>
          <w:w w:val="85"/>
          <w:rtl/>
        </w:rPr>
        <w:t>اجرايي</w:t>
      </w:r>
      <w:r>
        <w:rPr>
          <w:spacing w:val="-5"/>
          <w:rtl/>
        </w:rPr>
        <w:t> </w:t>
      </w:r>
      <w:r>
        <w:rPr>
          <w:w w:val="85"/>
          <w:rtl/>
        </w:rPr>
        <w:t>با</w:t>
      </w:r>
      <w:r>
        <w:rPr>
          <w:spacing w:val="-2"/>
          <w:rtl/>
        </w:rPr>
        <w:t> </w:t>
      </w:r>
      <w:r>
        <w:rPr>
          <w:w w:val="85"/>
          <w:rtl/>
        </w:rPr>
        <w:t>نرم</w:t>
      </w:r>
      <w:r>
        <w:rPr>
          <w:spacing w:val="-4"/>
          <w:rtl/>
        </w:rPr>
        <w:t> </w:t>
      </w:r>
      <w:r>
        <w:rPr>
          <w:w w:val="85"/>
          <w:rtl/>
        </w:rPr>
        <w:t>افزار</w:t>
      </w:r>
      <w:r>
        <w:rPr>
          <w:spacing w:val="-1"/>
          <w:rtl/>
        </w:rPr>
        <w:t> </w:t>
      </w:r>
      <w:r>
        <w:rPr>
          <w:w w:val="85"/>
          <w:rtl/>
        </w:rPr>
        <w:t>سه</w:t>
      </w:r>
      <w:r>
        <w:rPr>
          <w:spacing w:val="-3"/>
          <w:rtl/>
        </w:rPr>
        <w:t> </w:t>
      </w:r>
      <w:r>
        <w:rPr>
          <w:w w:val="85"/>
          <w:rtl/>
        </w:rPr>
        <w:t>بعدي</w:t>
      </w:r>
      <w:r>
        <w:rPr>
          <w:rFonts w:ascii="Calibri" w:cs="Calibri"/>
          <w:b w:val="0"/>
          <w:bCs w:val="0"/>
          <w:spacing w:val="10"/>
          <w:rtl/>
        </w:rPr>
        <w:t> </w:t>
      </w:r>
      <w:r>
        <w:rPr>
          <w:rFonts w:ascii="Calibri" w:cs="Calibri"/>
          <w:b w:val="0"/>
          <w:bCs w:val="0"/>
          <w:w w:val="85"/>
        </w:rPr>
        <w:t>PDMS</w:t>
      </w:r>
      <w:r>
        <w:rPr>
          <w:spacing w:val="-2"/>
          <w:rtl/>
        </w:rPr>
        <w:t> </w:t>
      </w:r>
      <w:r>
        <w:rPr>
          <w:w w:val="85"/>
          <w:rtl/>
        </w:rPr>
        <w:t>ميبايﺴت</w:t>
      </w:r>
      <w:r>
        <w:rPr>
          <w:spacing w:val="-3"/>
          <w:rtl/>
        </w:rPr>
        <w:t> </w:t>
      </w:r>
      <w:r>
        <w:rPr>
          <w:w w:val="85"/>
          <w:rtl/>
        </w:rPr>
        <w:t>انجام</w:t>
      </w:r>
      <w:r>
        <w:rPr>
          <w:spacing w:val="-1"/>
          <w:rtl/>
        </w:rPr>
        <w:t> </w:t>
      </w:r>
      <w:r>
        <w:rPr>
          <w:w w:val="85"/>
          <w:rtl/>
        </w:rPr>
        <w:t>پذيرد</w:t>
      </w:r>
      <w:r>
        <w:rPr>
          <w:rFonts w:ascii="Calibri" w:cs="Calibri"/>
          <w:b w:val="0"/>
          <w:bCs w:val="0"/>
          <w:w w:val="85"/>
        </w:rPr>
        <w:t>.</w:t>
      </w:r>
      <w:r>
        <w:rPr>
          <w:spacing w:val="-2"/>
          <w:rtl/>
        </w:rPr>
        <w:t> </w:t>
      </w:r>
      <w:r>
        <w:rPr>
          <w:w w:val="85"/>
          <w:rtl/>
        </w:rPr>
        <w:t>همچنين</w:t>
      </w:r>
      <w:r>
        <w:rPr>
          <w:spacing w:val="-3"/>
          <w:rtl/>
        </w:rPr>
        <w:t> </w:t>
      </w:r>
      <w:r>
        <w:rPr>
          <w:w w:val="85"/>
          <w:rtl/>
        </w:rPr>
        <w:t>بايد</w:t>
      </w:r>
      <w:r>
        <w:rPr>
          <w:rtl/>
        </w:rPr>
        <w:t> </w:t>
      </w:r>
      <w:r>
        <w:rPr>
          <w:w w:val="85"/>
          <w:rtl/>
        </w:rPr>
        <w:t>در</w:t>
      </w:r>
      <w:r>
        <w:rPr>
          <w:spacing w:val="-1"/>
          <w:rtl/>
        </w:rPr>
        <w:t> </w:t>
      </w:r>
      <w:r>
        <w:rPr>
          <w:w w:val="85"/>
          <w:rtl/>
        </w:rPr>
        <w:t>مراحل</w:t>
      </w:r>
      <w:r>
        <w:rPr>
          <w:spacing w:val="-3"/>
          <w:rtl/>
        </w:rPr>
        <w:t> </w:t>
      </w:r>
      <w:r>
        <w:rPr>
          <w:w w:val="85"/>
          <w:rtl/>
        </w:rPr>
        <w:t>طراح</w:t>
      </w:r>
      <w:r>
        <w:rPr>
          <w:w w:val="85"/>
          <w:rtl/>
        </w:rPr>
        <w:t>ي</w:t>
      </w:r>
    </w:p>
    <w:p>
      <w:pPr>
        <w:pStyle w:val="BodyText"/>
        <w:bidi/>
        <w:spacing w:before="148"/>
        <w:ind w:right="0" w:left="389" w:firstLine="0"/>
        <w:jc w:val="left"/>
      </w:pPr>
      <w:r>
        <w:rPr>
          <w:spacing w:val="-5"/>
          <w:w w:val="80"/>
          <w:rtl/>
        </w:rPr>
        <w:t>مدل</w:t>
      </w:r>
      <w:r>
        <w:rPr>
          <w:spacing w:val="-10"/>
          <w:rtl/>
        </w:rPr>
        <w:t> </w:t>
      </w:r>
      <w:r>
        <w:rPr>
          <w:w w:val="80"/>
          <w:rtl/>
        </w:rPr>
        <w:t>تهيه</w:t>
      </w:r>
      <w:r>
        <w:rPr>
          <w:spacing w:val="-4"/>
          <w:rtl/>
        </w:rPr>
        <w:t> </w:t>
      </w:r>
      <w:r>
        <w:rPr>
          <w:w w:val="80"/>
          <w:rtl/>
        </w:rPr>
        <w:t>شده</w:t>
      </w:r>
      <w:r>
        <w:rPr>
          <w:spacing w:val="-10"/>
          <w:rtl/>
        </w:rPr>
        <w:t> </w:t>
      </w:r>
      <w:r>
        <w:rPr>
          <w:w w:val="80"/>
          <w:rtl/>
        </w:rPr>
        <w:t>را</w:t>
      </w:r>
      <w:r>
        <w:rPr>
          <w:spacing w:val="-9"/>
          <w:rtl/>
        </w:rPr>
        <w:t> </w:t>
      </w:r>
      <w:r>
        <w:rPr>
          <w:w w:val="80"/>
          <w:rtl/>
        </w:rPr>
        <w:t>در</w:t>
      </w:r>
      <w:r>
        <w:rPr>
          <w:spacing w:val="-9"/>
          <w:rtl/>
        </w:rPr>
        <w:t> </w:t>
      </w:r>
      <w:r>
        <w:rPr>
          <w:w w:val="80"/>
          <w:rtl/>
        </w:rPr>
        <w:t>اختيار</w:t>
      </w:r>
      <w:r>
        <w:rPr>
          <w:spacing w:val="-12"/>
          <w:rtl/>
        </w:rPr>
        <w:t> </w:t>
      </w:r>
      <w:r>
        <w:rPr>
          <w:w w:val="80"/>
          <w:rtl/>
        </w:rPr>
        <w:t>كارفرما</w:t>
      </w:r>
      <w:r>
        <w:rPr>
          <w:spacing w:val="-10"/>
          <w:rtl/>
        </w:rPr>
        <w:t> </w:t>
      </w:r>
      <w:r>
        <w:rPr>
          <w:w w:val="80"/>
          <w:rtl/>
        </w:rPr>
        <w:t>و</w:t>
      </w:r>
      <w:r>
        <w:rPr>
          <w:spacing w:val="-8"/>
          <w:rtl/>
        </w:rPr>
        <w:t> </w:t>
      </w:r>
      <w:r>
        <w:rPr>
          <w:w w:val="80"/>
          <w:rtl/>
        </w:rPr>
        <w:t>مشاور</w:t>
      </w:r>
      <w:r>
        <w:rPr>
          <w:spacing w:val="-9"/>
          <w:rtl/>
        </w:rPr>
        <w:t> </w:t>
      </w:r>
      <w:r>
        <w:rPr>
          <w:w w:val="80"/>
          <w:rtl/>
        </w:rPr>
        <w:t>كارفرما</w:t>
      </w:r>
      <w:r>
        <w:rPr>
          <w:spacing w:val="-7"/>
          <w:rtl/>
        </w:rPr>
        <w:t> </w:t>
      </w:r>
      <w:r>
        <w:rPr>
          <w:w w:val="80"/>
          <w:rtl/>
        </w:rPr>
        <w:t>قرار</w:t>
      </w:r>
      <w:r>
        <w:rPr>
          <w:spacing w:val="-11"/>
          <w:rtl/>
        </w:rPr>
        <w:t> </w:t>
      </w:r>
      <w:r>
        <w:rPr>
          <w:w w:val="80"/>
          <w:rtl/>
        </w:rPr>
        <w:t>داده</w:t>
      </w:r>
      <w:r>
        <w:rPr>
          <w:spacing w:val="-12"/>
          <w:rtl/>
        </w:rPr>
        <w:t> </w:t>
      </w:r>
      <w:r>
        <w:rPr>
          <w:w w:val="80"/>
          <w:rtl/>
        </w:rPr>
        <w:t>تا</w:t>
      </w:r>
      <w:r>
        <w:rPr>
          <w:spacing w:val="-7"/>
          <w:rtl/>
        </w:rPr>
        <w:t> </w:t>
      </w:r>
      <w:r>
        <w:rPr>
          <w:w w:val="80"/>
          <w:rtl/>
        </w:rPr>
        <w:t>مورد</w:t>
      </w:r>
      <w:r>
        <w:rPr>
          <w:spacing w:val="-12"/>
          <w:rtl/>
        </w:rPr>
        <w:t> </w:t>
      </w:r>
      <w:r>
        <w:rPr>
          <w:w w:val="80"/>
          <w:rtl/>
        </w:rPr>
        <w:t>بازبيني</w:t>
      </w:r>
      <w:r>
        <w:rPr>
          <w:spacing w:val="-13"/>
          <w:rtl/>
        </w:rPr>
        <w:t> </w:t>
      </w:r>
      <w:r>
        <w:rPr>
          <w:w w:val="80"/>
          <w:rtl/>
        </w:rPr>
        <w:t>قرارگيرد</w:t>
      </w:r>
      <w:r>
        <w:rPr>
          <w:w w:val="80"/>
        </w:rPr>
        <w:t>.</w:t>
      </w:r>
    </w:p>
    <w:p>
      <w:pPr>
        <w:pStyle w:val="BodyText"/>
        <w:bidi/>
        <w:spacing w:before="157"/>
        <w:ind w:right="0" w:left="388" w:firstLine="0"/>
        <w:jc w:val="left"/>
        <w:rPr>
          <w:rFonts w:ascii="Calibri" w:cs="Calibri"/>
          <w:b w:val="0"/>
          <w:bCs w:val="0"/>
        </w:rPr>
      </w:pPr>
      <w:r>
        <w:rPr>
          <w:spacing w:val="-2"/>
          <w:w w:val="85"/>
          <w:rtl/>
        </w:rPr>
        <w:t>پيمانكار</w:t>
      </w:r>
      <w:r>
        <w:rPr>
          <w:spacing w:val="5"/>
          <w:rtl/>
        </w:rPr>
        <w:t> </w:t>
      </w:r>
      <w:r>
        <w:rPr>
          <w:w w:val="85"/>
          <w:rtl/>
        </w:rPr>
        <w:t>موظف</w:t>
      </w:r>
      <w:r>
        <w:rPr>
          <w:spacing w:val="7"/>
          <w:rtl/>
        </w:rPr>
        <w:t> </w:t>
      </w:r>
      <w:r>
        <w:rPr>
          <w:w w:val="85"/>
          <w:rtl/>
        </w:rPr>
        <w:t>است</w:t>
      </w:r>
      <w:r>
        <w:rPr>
          <w:spacing w:val="-1"/>
          <w:rtl/>
        </w:rPr>
        <w:t> </w:t>
      </w:r>
      <w:r>
        <w:rPr>
          <w:w w:val="85"/>
          <w:rtl/>
        </w:rPr>
        <w:t>فايل</w:t>
      </w:r>
      <w:r>
        <w:rPr>
          <w:rFonts w:ascii="Calibri" w:cs="Calibri"/>
          <w:b w:val="0"/>
          <w:bCs w:val="0"/>
          <w:spacing w:val="19"/>
          <w:rtl/>
        </w:rPr>
        <w:t> </w:t>
      </w:r>
      <w:r>
        <w:rPr>
          <w:rFonts w:ascii="Calibri" w:cs="Calibri"/>
          <w:b w:val="0"/>
          <w:bCs w:val="0"/>
          <w:w w:val="85"/>
        </w:rPr>
        <w:t>Native</w:t>
      </w:r>
      <w:r>
        <w:rPr>
          <w:spacing w:val="2"/>
          <w:rtl/>
        </w:rPr>
        <w:t> </w:t>
      </w:r>
      <w:r>
        <w:rPr>
          <w:w w:val="85"/>
          <w:rtl/>
        </w:rPr>
        <w:t>نرم</w:t>
      </w:r>
      <w:r>
        <w:rPr>
          <w:spacing w:val="-3"/>
          <w:rtl/>
        </w:rPr>
        <w:t> </w:t>
      </w:r>
      <w:r>
        <w:rPr>
          <w:w w:val="85"/>
          <w:rtl/>
        </w:rPr>
        <w:t>افزار</w:t>
      </w:r>
      <w:r>
        <w:rPr>
          <w:rFonts w:ascii="Calibri" w:cs="Calibri"/>
          <w:b w:val="0"/>
          <w:bCs w:val="0"/>
          <w:spacing w:val="16"/>
          <w:rtl/>
        </w:rPr>
        <w:t> </w:t>
      </w:r>
      <w:r>
        <w:rPr>
          <w:rFonts w:ascii="Calibri" w:cs="Calibri"/>
          <w:b w:val="0"/>
          <w:bCs w:val="0"/>
          <w:w w:val="85"/>
        </w:rPr>
        <w:t>PDMS</w:t>
      </w:r>
      <w:r>
        <w:rPr>
          <w:spacing w:val="5"/>
          <w:rtl/>
        </w:rPr>
        <w:t> </w:t>
      </w:r>
      <w:r>
        <w:rPr>
          <w:w w:val="85"/>
          <w:rtl/>
        </w:rPr>
        <w:t>را</w:t>
      </w:r>
      <w:r>
        <w:rPr>
          <w:spacing w:val="2"/>
          <w:rtl/>
        </w:rPr>
        <w:t> </w:t>
      </w:r>
      <w:r>
        <w:rPr>
          <w:w w:val="85"/>
          <w:rtl/>
        </w:rPr>
        <w:t>در</w:t>
      </w:r>
      <w:r>
        <w:rPr>
          <w:spacing w:val="1"/>
          <w:rtl/>
        </w:rPr>
        <w:t> </w:t>
      </w:r>
      <w:r>
        <w:rPr>
          <w:w w:val="85"/>
          <w:rtl/>
        </w:rPr>
        <w:t>اختيار</w:t>
      </w:r>
      <w:r>
        <w:rPr>
          <w:rtl/>
        </w:rPr>
        <w:t> </w:t>
      </w:r>
      <w:r>
        <w:rPr>
          <w:w w:val="85"/>
          <w:rtl/>
        </w:rPr>
        <w:t>كارفرما</w:t>
      </w:r>
      <w:r>
        <w:rPr>
          <w:spacing w:val="4"/>
          <w:rtl/>
        </w:rPr>
        <w:t> </w:t>
      </w:r>
      <w:r>
        <w:rPr>
          <w:w w:val="85"/>
          <w:rtl/>
        </w:rPr>
        <w:t>قرار</w:t>
      </w:r>
      <w:r>
        <w:rPr>
          <w:spacing w:val="3"/>
          <w:rtl/>
        </w:rPr>
        <w:t> </w:t>
      </w:r>
      <w:r>
        <w:rPr>
          <w:w w:val="85"/>
          <w:rtl/>
        </w:rPr>
        <w:t>دهد</w:t>
      </w:r>
      <w:r>
        <w:rPr>
          <w:rFonts w:ascii="Calibri" w:cs="Calibri"/>
          <w:b w:val="0"/>
          <w:bCs w:val="0"/>
          <w:w w:val="85"/>
        </w:rPr>
        <w:t>.</w:t>
      </w:r>
    </w:p>
    <w:p>
      <w:pPr>
        <w:pStyle w:val="BodyText"/>
        <w:bidi/>
        <w:spacing w:before="146"/>
        <w:ind w:right="0" w:left="389" w:firstLine="0"/>
        <w:jc w:val="left"/>
        <w:rPr>
          <w:rFonts w:ascii="Calibri" w:cs="Calibri"/>
          <w:b w:val="0"/>
          <w:bCs w:val="0"/>
        </w:rPr>
      </w:pPr>
      <w:r>
        <w:rPr>
          <w:spacing w:val="-4"/>
          <w:w w:val="85"/>
          <w:rtl/>
        </w:rPr>
        <w:t>تهيه</w:t>
      </w:r>
      <w:r>
        <w:rPr>
          <w:spacing w:val="-9"/>
          <w:rtl/>
        </w:rPr>
        <w:t> </w:t>
      </w:r>
      <w:r>
        <w:rPr>
          <w:w w:val="85"/>
          <w:rtl/>
        </w:rPr>
        <w:t>نقشه</w:t>
      </w:r>
      <w:r>
        <w:rPr>
          <w:spacing w:val="-8"/>
          <w:rtl/>
        </w:rPr>
        <w:t> </w:t>
      </w:r>
      <w:r>
        <w:rPr>
          <w:w w:val="85"/>
          <w:rtl/>
        </w:rPr>
        <w:t>هاى</w:t>
      </w:r>
      <w:r>
        <w:rPr>
          <w:spacing w:val="-7"/>
          <w:rtl/>
        </w:rPr>
        <w:t> </w:t>
      </w:r>
      <w:r>
        <w:rPr>
          <w:w w:val="85"/>
          <w:rtl/>
        </w:rPr>
        <w:t>پﻼن</w:t>
      </w:r>
      <w:r>
        <w:rPr>
          <w:spacing w:val="-6"/>
          <w:rtl/>
        </w:rPr>
        <w:t> </w:t>
      </w:r>
      <w:r>
        <w:rPr>
          <w:w w:val="85"/>
          <w:rtl/>
        </w:rPr>
        <w:t>تجهيزات</w:t>
      </w:r>
      <w:r>
        <w:rPr>
          <w:spacing w:val="-9"/>
          <w:rtl/>
        </w:rPr>
        <w:t> </w:t>
      </w:r>
      <w:r>
        <w:rPr>
          <w:w w:val="85"/>
          <w:rtl/>
        </w:rPr>
        <w:t>برقي،</w:t>
      </w:r>
      <w:r>
        <w:rPr>
          <w:spacing w:val="-9"/>
          <w:rtl/>
        </w:rPr>
        <w:t> </w:t>
      </w:r>
      <w:r>
        <w:rPr>
          <w:w w:val="85"/>
          <w:rtl/>
        </w:rPr>
        <w:t>نقشه</w:t>
      </w:r>
      <w:r>
        <w:rPr>
          <w:spacing w:val="-5"/>
          <w:rtl/>
        </w:rPr>
        <w:t> </w:t>
      </w:r>
      <w:r>
        <w:rPr>
          <w:w w:val="85"/>
          <w:rtl/>
        </w:rPr>
        <w:t>هاى</w:t>
      </w:r>
      <w:r>
        <w:rPr>
          <w:spacing w:val="-5"/>
          <w:rtl/>
        </w:rPr>
        <w:t> </w:t>
      </w:r>
      <w:r>
        <w:rPr>
          <w:w w:val="85"/>
          <w:rtl/>
        </w:rPr>
        <w:t>كابل</w:t>
      </w:r>
      <w:r>
        <w:rPr>
          <w:spacing w:val="-6"/>
          <w:rtl/>
        </w:rPr>
        <w:t> </w:t>
      </w:r>
      <w:r>
        <w:rPr>
          <w:w w:val="85"/>
          <w:rtl/>
        </w:rPr>
        <w:t>اندازى</w:t>
      </w:r>
      <w:r>
        <w:rPr>
          <w:spacing w:val="-5"/>
          <w:rtl/>
        </w:rPr>
        <w:t> </w:t>
      </w:r>
      <w:r>
        <w:rPr>
          <w:w w:val="85"/>
          <w:rtl/>
        </w:rPr>
        <w:t>و</w:t>
      </w:r>
      <w:r>
        <w:rPr>
          <w:spacing w:val="-8"/>
          <w:rtl/>
        </w:rPr>
        <w:t> </w:t>
      </w:r>
      <w:r>
        <w:rPr>
          <w:w w:val="85"/>
          <w:rtl/>
        </w:rPr>
        <w:t>جداول</w:t>
      </w:r>
      <w:r>
        <w:rPr>
          <w:spacing w:val="-9"/>
          <w:rtl/>
        </w:rPr>
        <w:t> </w:t>
      </w:r>
      <w:r>
        <w:rPr>
          <w:w w:val="85"/>
          <w:rtl/>
        </w:rPr>
        <w:t>كابلها</w:t>
      </w:r>
      <w:r>
        <w:rPr>
          <w:spacing w:val="-9"/>
          <w:rtl/>
        </w:rPr>
        <w:t> </w:t>
      </w:r>
      <w:r>
        <w:rPr>
          <w:w w:val="85"/>
          <w:rtl/>
        </w:rPr>
        <w:t>با</w:t>
      </w:r>
      <w:r>
        <w:rPr>
          <w:spacing w:val="-4"/>
          <w:rtl/>
        </w:rPr>
        <w:t> </w:t>
      </w:r>
      <w:r>
        <w:rPr>
          <w:w w:val="85"/>
          <w:rtl/>
        </w:rPr>
        <w:t>مشخص</w:t>
      </w:r>
      <w:r>
        <w:rPr>
          <w:spacing w:val="-6"/>
          <w:rtl/>
        </w:rPr>
        <w:t> </w:t>
      </w:r>
      <w:r>
        <w:rPr>
          <w:w w:val="85"/>
          <w:rtl/>
        </w:rPr>
        <w:t>كردن</w:t>
      </w:r>
      <w:r>
        <w:rPr>
          <w:spacing w:val="-9"/>
          <w:rtl/>
        </w:rPr>
        <w:t> </w:t>
      </w:r>
      <w:r>
        <w:rPr>
          <w:w w:val="85"/>
          <w:rtl/>
        </w:rPr>
        <w:t>نوع</w:t>
      </w:r>
      <w:r>
        <w:rPr>
          <w:spacing w:val="-9"/>
          <w:rtl/>
        </w:rPr>
        <w:t> </w:t>
      </w:r>
      <w:r>
        <w:rPr>
          <w:w w:val="85"/>
          <w:rtl/>
        </w:rPr>
        <w:t>و</w:t>
      </w:r>
      <w:r>
        <w:rPr>
          <w:spacing w:val="-8"/>
          <w:rtl/>
        </w:rPr>
        <w:t> </w:t>
      </w:r>
      <w:r>
        <w:rPr>
          <w:w w:val="85"/>
          <w:rtl/>
        </w:rPr>
        <w:t>طول</w:t>
      </w:r>
      <w:r>
        <w:rPr>
          <w:rFonts w:ascii="Calibri" w:cs="Calibri"/>
          <w:b w:val="0"/>
          <w:bCs w:val="0"/>
          <w:w w:val="85"/>
        </w:rPr>
        <w:t>.</w:t>
      </w:r>
    </w:p>
    <w:p>
      <w:pPr>
        <w:bidi/>
        <w:spacing w:before="144"/>
        <w:ind w:right="0" w:left="387" w:firstLine="0"/>
        <w:jc w:val="left"/>
        <w:rPr>
          <w:rFonts w:ascii="Calibri" w:cs="Calibri"/>
          <w:sz w:val="24"/>
          <w:szCs w:val="24"/>
        </w:rPr>
      </w:pPr>
      <w:r>
        <w:rPr>
          <w:b/>
          <w:bCs/>
          <w:spacing w:val="-2"/>
          <w:w w:val="90"/>
          <w:sz w:val="24"/>
          <w:szCs w:val="24"/>
          <w:rtl/>
        </w:rPr>
        <w:t>هماهنگي</w:t>
      </w:r>
      <w:r>
        <w:rPr>
          <w:b/>
          <w:bCs/>
          <w:spacing w:val="-6"/>
          <w:sz w:val="24"/>
          <w:szCs w:val="24"/>
          <w:rtl/>
        </w:rPr>
        <w:t> </w:t>
      </w:r>
      <w:r>
        <w:rPr>
          <w:b/>
          <w:bCs/>
          <w:w w:val="90"/>
          <w:sz w:val="24"/>
          <w:szCs w:val="24"/>
          <w:rtl/>
        </w:rPr>
        <w:t>و</w:t>
      </w:r>
      <w:r>
        <w:rPr>
          <w:b/>
          <w:bCs/>
          <w:spacing w:val="-6"/>
          <w:sz w:val="24"/>
          <w:szCs w:val="24"/>
          <w:rtl/>
        </w:rPr>
        <w:t> </w:t>
      </w:r>
      <w:r>
        <w:rPr>
          <w:b/>
          <w:bCs/>
          <w:w w:val="90"/>
          <w:sz w:val="24"/>
          <w:szCs w:val="24"/>
          <w:rtl/>
        </w:rPr>
        <w:t>ارائه</w:t>
      </w:r>
      <w:r>
        <w:rPr>
          <w:b/>
          <w:bCs/>
          <w:spacing w:val="-6"/>
          <w:sz w:val="24"/>
          <w:szCs w:val="24"/>
          <w:rtl/>
        </w:rPr>
        <w:t> </w:t>
      </w:r>
      <w:r>
        <w:rPr>
          <w:b/>
          <w:bCs/>
          <w:w w:val="90"/>
          <w:sz w:val="24"/>
          <w:szCs w:val="24"/>
          <w:rtl/>
        </w:rPr>
        <w:t>نقشه</w:t>
      </w:r>
      <w:r>
        <w:rPr>
          <w:b/>
          <w:bCs/>
          <w:spacing w:val="-7"/>
          <w:sz w:val="24"/>
          <w:szCs w:val="24"/>
          <w:rtl/>
        </w:rPr>
        <w:t> </w:t>
      </w:r>
      <w:r>
        <w:rPr>
          <w:b/>
          <w:bCs/>
          <w:w w:val="90"/>
          <w:sz w:val="24"/>
          <w:szCs w:val="24"/>
          <w:rtl/>
        </w:rPr>
        <w:t>هاى</w:t>
      </w:r>
      <w:r>
        <w:rPr>
          <w:b/>
          <w:bCs/>
          <w:spacing w:val="-4"/>
          <w:sz w:val="24"/>
          <w:szCs w:val="24"/>
          <w:rtl/>
        </w:rPr>
        <w:t> </w:t>
      </w:r>
      <w:r>
        <w:rPr>
          <w:b/>
          <w:bCs/>
          <w:w w:val="90"/>
          <w:sz w:val="24"/>
          <w:szCs w:val="24"/>
          <w:rtl/>
        </w:rPr>
        <w:t>سركابل</w:t>
      </w:r>
      <w:r>
        <w:rPr>
          <w:b/>
          <w:bCs/>
          <w:spacing w:val="-6"/>
          <w:sz w:val="24"/>
          <w:szCs w:val="24"/>
          <w:rtl/>
        </w:rPr>
        <w:t> </w:t>
      </w:r>
      <w:r>
        <w:rPr>
          <w:b/>
          <w:bCs/>
          <w:w w:val="90"/>
          <w:sz w:val="24"/>
          <w:szCs w:val="24"/>
          <w:rtl/>
        </w:rPr>
        <w:t>بندى</w:t>
      </w:r>
      <w:r>
        <w:rPr>
          <w:b/>
          <w:bCs/>
          <w:spacing w:val="-5"/>
          <w:sz w:val="24"/>
          <w:szCs w:val="24"/>
          <w:rtl/>
        </w:rPr>
        <w:t> </w:t>
      </w:r>
      <w:r>
        <w:rPr>
          <w:b/>
          <w:bCs/>
          <w:w w:val="90"/>
          <w:sz w:val="24"/>
          <w:szCs w:val="24"/>
          <w:rtl/>
        </w:rPr>
        <w:t>تجهيزات</w:t>
      </w:r>
      <w:r>
        <w:rPr>
          <w:b/>
          <w:bCs/>
          <w:spacing w:val="-6"/>
          <w:sz w:val="24"/>
          <w:szCs w:val="24"/>
          <w:rtl/>
        </w:rPr>
        <w:t> </w:t>
      </w:r>
      <w:r>
        <w:rPr>
          <w:b/>
          <w:bCs/>
          <w:w w:val="90"/>
          <w:sz w:val="24"/>
          <w:szCs w:val="24"/>
          <w:rtl/>
        </w:rPr>
        <w:t>با</w:t>
      </w:r>
      <w:r>
        <w:rPr>
          <w:b/>
          <w:bCs/>
          <w:spacing w:val="-6"/>
          <w:sz w:val="24"/>
          <w:szCs w:val="24"/>
          <w:rtl/>
        </w:rPr>
        <w:t> </w:t>
      </w:r>
      <w:r>
        <w:rPr>
          <w:b/>
          <w:bCs/>
          <w:w w:val="90"/>
          <w:sz w:val="24"/>
          <w:szCs w:val="24"/>
          <w:rtl/>
        </w:rPr>
        <w:t>نقشه</w:t>
      </w:r>
      <w:r>
        <w:rPr>
          <w:b/>
          <w:bCs/>
          <w:spacing w:val="-2"/>
          <w:sz w:val="24"/>
          <w:szCs w:val="24"/>
          <w:rtl/>
        </w:rPr>
        <w:t> </w:t>
      </w:r>
      <w:r>
        <w:rPr>
          <w:b/>
          <w:bCs/>
          <w:w w:val="90"/>
          <w:sz w:val="24"/>
          <w:szCs w:val="24"/>
          <w:rtl/>
        </w:rPr>
        <w:t>هاى</w:t>
      </w:r>
      <w:r>
        <w:rPr>
          <w:b/>
          <w:bCs/>
          <w:spacing w:val="-6"/>
          <w:sz w:val="24"/>
          <w:szCs w:val="24"/>
          <w:rtl/>
        </w:rPr>
        <w:t> </w:t>
      </w:r>
      <w:r>
        <w:rPr>
          <w:b/>
          <w:bCs/>
          <w:w w:val="90"/>
          <w:sz w:val="24"/>
          <w:szCs w:val="24"/>
          <w:rtl/>
        </w:rPr>
        <w:t>كابل</w:t>
      </w:r>
      <w:r>
        <w:rPr>
          <w:b/>
          <w:bCs/>
          <w:spacing w:val="-6"/>
          <w:sz w:val="24"/>
          <w:szCs w:val="24"/>
          <w:rtl/>
        </w:rPr>
        <w:t> </w:t>
      </w:r>
      <w:r>
        <w:rPr>
          <w:b/>
          <w:bCs/>
          <w:w w:val="90"/>
          <w:sz w:val="24"/>
          <w:szCs w:val="24"/>
          <w:rtl/>
        </w:rPr>
        <w:t>اندازى</w:t>
      </w:r>
      <w:r>
        <w:rPr>
          <w:b/>
          <w:bCs/>
          <w:spacing w:val="-5"/>
          <w:sz w:val="24"/>
          <w:szCs w:val="24"/>
          <w:rtl/>
        </w:rPr>
        <w:t> </w:t>
      </w:r>
      <w:r>
        <w:rPr>
          <w:b/>
          <w:bCs/>
          <w:w w:val="90"/>
          <w:sz w:val="24"/>
          <w:szCs w:val="24"/>
          <w:rtl/>
        </w:rPr>
        <w:t>محوطه</w:t>
      </w:r>
      <w:r>
        <w:rPr>
          <w:rFonts w:ascii="Calibri" w:cs="Calibri"/>
          <w:spacing w:val="-1"/>
          <w:w w:val="90"/>
          <w:sz w:val="24"/>
          <w:szCs w:val="24"/>
          <w:rtl/>
        </w:rPr>
        <w:t> </w:t>
      </w:r>
      <w:r>
        <w:rPr>
          <w:rFonts w:ascii="Calibri" w:cs="Calibri"/>
          <w:w w:val="90"/>
          <w:sz w:val="24"/>
          <w:szCs w:val="24"/>
        </w:rPr>
        <w:t>Wiring</w:t>
      </w:r>
      <w:r>
        <w:rPr>
          <w:rFonts w:ascii="Calibri" w:cs="Calibri"/>
          <w:spacing w:val="10"/>
          <w:sz w:val="24"/>
          <w:szCs w:val="24"/>
          <w:rtl/>
        </w:rPr>
        <w:t> </w:t>
      </w:r>
      <w:r>
        <w:rPr>
          <w:rFonts w:ascii="Calibri" w:cs="Calibri"/>
          <w:w w:val="90"/>
          <w:sz w:val="24"/>
          <w:szCs w:val="24"/>
        </w:rPr>
        <w:t>Interconnection</w:t>
      </w:r>
      <w:r>
        <w:rPr>
          <w:rFonts w:ascii="Calibri" w:cs="Calibri"/>
          <w:spacing w:val="11"/>
          <w:sz w:val="24"/>
          <w:szCs w:val="24"/>
          <w:rtl/>
        </w:rPr>
        <w:t> </w:t>
      </w:r>
      <w:r>
        <w:rPr>
          <w:rFonts w:ascii="Calibri" w:cs="Calibri"/>
          <w:w w:val="90"/>
          <w:sz w:val="24"/>
          <w:szCs w:val="24"/>
        </w:rPr>
        <w:t>)</w:t>
      </w:r>
    </w:p>
    <w:p>
      <w:pPr>
        <w:spacing w:before="122"/>
        <w:ind w:left="0" w:right="387" w:firstLine="0"/>
        <w:jc w:val="right"/>
        <w:rPr>
          <w:rFonts w:ascii="Calibri"/>
          <w:sz w:val="24"/>
        </w:rPr>
      </w:pPr>
      <w:r>
        <w:rPr>
          <w:rFonts w:ascii="Calibri"/>
          <w:spacing w:val="-2"/>
          <w:sz w:val="24"/>
        </w:rPr>
        <w:t>Diagram</w:t>
      </w:r>
    </w:p>
    <w:p>
      <w:pPr>
        <w:pStyle w:val="BodyText"/>
        <w:bidi/>
        <w:spacing w:before="71"/>
        <w:ind w:right="0" w:left="389" w:firstLine="0"/>
        <w:jc w:val="left"/>
      </w:pPr>
      <w:r>
        <w:rPr>
          <w:spacing w:val="-4"/>
          <w:w w:val="85"/>
          <w:rtl/>
        </w:rPr>
        <w:t>تهيه</w:t>
      </w:r>
      <w:r>
        <w:rPr>
          <w:spacing w:val="-5"/>
          <w:w w:val="85"/>
          <w:rtl/>
        </w:rPr>
        <w:t> </w:t>
      </w:r>
      <w:r>
        <w:rPr>
          <w:w w:val="85"/>
          <w:rtl/>
        </w:rPr>
        <w:t>و</w:t>
      </w:r>
      <w:r>
        <w:rPr>
          <w:spacing w:val="-4"/>
          <w:w w:val="85"/>
          <w:rtl/>
        </w:rPr>
        <w:t> </w:t>
      </w:r>
      <w:r>
        <w:rPr>
          <w:w w:val="85"/>
          <w:rtl/>
        </w:rPr>
        <w:t>نهايي</w:t>
      </w:r>
      <w:r>
        <w:rPr>
          <w:spacing w:val="-2"/>
          <w:w w:val="85"/>
          <w:rtl/>
        </w:rPr>
        <w:t> </w:t>
      </w:r>
      <w:r>
        <w:rPr>
          <w:w w:val="85"/>
          <w:rtl/>
        </w:rPr>
        <w:t>سازي</w:t>
      </w:r>
      <w:r>
        <w:rPr>
          <w:spacing w:val="-1"/>
          <w:w w:val="85"/>
          <w:rtl/>
        </w:rPr>
        <w:t> </w:t>
      </w:r>
      <w:r>
        <w:rPr>
          <w:w w:val="85"/>
          <w:rtl/>
        </w:rPr>
        <w:t>مدارك</w:t>
      </w:r>
      <w:r>
        <w:rPr>
          <w:spacing w:val="-1"/>
          <w:w w:val="85"/>
          <w:rtl/>
        </w:rPr>
        <w:t> </w:t>
      </w:r>
      <w:r>
        <w:rPr>
          <w:w w:val="85"/>
          <w:rtl/>
        </w:rPr>
        <w:t>مهندسي</w:t>
      </w:r>
      <w:r>
        <w:rPr>
          <w:spacing w:val="-4"/>
          <w:w w:val="85"/>
          <w:rtl/>
        </w:rPr>
        <w:t> </w:t>
      </w:r>
      <w:r>
        <w:rPr>
          <w:w w:val="85"/>
          <w:rtl/>
        </w:rPr>
        <w:t>و</w:t>
      </w:r>
      <w:r>
        <w:rPr>
          <w:spacing w:val="-4"/>
          <w:w w:val="85"/>
          <w:rtl/>
        </w:rPr>
        <w:t> </w:t>
      </w:r>
      <w:r>
        <w:rPr>
          <w:w w:val="85"/>
          <w:rtl/>
        </w:rPr>
        <w:t>همچنين</w:t>
      </w:r>
      <w:r>
        <w:rPr>
          <w:spacing w:val="-1"/>
          <w:w w:val="85"/>
          <w:rtl/>
        </w:rPr>
        <w:t> </w:t>
      </w:r>
      <w:r>
        <w:rPr>
          <w:w w:val="85"/>
          <w:rtl/>
        </w:rPr>
        <w:t>خريد</w:t>
      </w:r>
      <w:r>
        <w:rPr>
          <w:spacing w:val="-3"/>
          <w:w w:val="85"/>
          <w:rtl/>
        </w:rPr>
        <w:t> </w:t>
      </w:r>
      <w:r>
        <w:rPr>
          <w:w w:val="85"/>
          <w:rtl/>
        </w:rPr>
        <w:t>تمامي</w:t>
      </w:r>
      <w:r>
        <w:rPr>
          <w:spacing w:val="-5"/>
          <w:w w:val="85"/>
          <w:rtl/>
        </w:rPr>
        <w:t> </w:t>
      </w:r>
      <w:r>
        <w:rPr>
          <w:w w:val="85"/>
          <w:rtl/>
        </w:rPr>
        <w:t>كابل</w:t>
      </w:r>
      <w:r>
        <w:rPr>
          <w:spacing w:val="-3"/>
          <w:w w:val="85"/>
          <w:rtl/>
        </w:rPr>
        <w:t> </w:t>
      </w:r>
      <w:r>
        <w:rPr>
          <w:w w:val="85"/>
          <w:rtl/>
        </w:rPr>
        <w:t>هاي</w:t>
      </w:r>
      <w:r>
        <w:rPr>
          <w:spacing w:val="-1"/>
          <w:w w:val="85"/>
          <w:rtl/>
        </w:rPr>
        <w:t> </w:t>
      </w:r>
      <w:r>
        <w:rPr>
          <w:w w:val="85"/>
          <w:rtl/>
        </w:rPr>
        <w:t>مربوط</w:t>
      </w:r>
      <w:r>
        <w:rPr>
          <w:spacing w:val="-3"/>
          <w:w w:val="85"/>
          <w:rtl/>
        </w:rPr>
        <w:t> </w:t>
      </w:r>
      <w:r>
        <w:rPr>
          <w:w w:val="85"/>
          <w:rtl/>
        </w:rPr>
        <w:t>به</w:t>
      </w:r>
      <w:r>
        <w:rPr>
          <w:spacing w:val="-4"/>
          <w:w w:val="85"/>
          <w:rtl/>
        </w:rPr>
        <w:t> </w:t>
      </w:r>
      <w:r>
        <w:rPr>
          <w:w w:val="85"/>
          <w:rtl/>
        </w:rPr>
        <w:t>توربوكمپرسورها،</w:t>
      </w:r>
      <w:r>
        <w:rPr>
          <w:spacing w:val="-7"/>
          <w:w w:val="85"/>
          <w:rtl/>
        </w:rPr>
        <w:t> </w:t>
      </w:r>
      <w:r>
        <w:rPr>
          <w:w w:val="85"/>
          <w:rtl/>
        </w:rPr>
        <w:t>و</w:t>
      </w:r>
      <w:r>
        <w:rPr>
          <w:spacing w:val="-2"/>
          <w:w w:val="85"/>
          <w:rtl/>
        </w:rPr>
        <w:t> </w:t>
      </w:r>
      <w:r>
        <w:rPr>
          <w:w w:val="85"/>
          <w:rtl/>
        </w:rPr>
        <w:t>نيز</w:t>
      </w:r>
      <w:r>
        <w:rPr>
          <w:spacing w:val="-4"/>
          <w:w w:val="85"/>
          <w:rtl/>
        </w:rPr>
        <w:t> </w:t>
      </w:r>
      <w:r>
        <w:rPr>
          <w:w w:val="85"/>
          <w:rtl/>
        </w:rPr>
        <w:t>از</w:t>
      </w:r>
      <w:r>
        <w:rPr>
          <w:spacing w:val="-4"/>
          <w:w w:val="85"/>
          <w:rtl/>
        </w:rPr>
        <w:t> </w:t>
      </w:r>
      <w:r>
        <w:rPr>
          <w:w w:val="85"/>
          <w:rtl/>
        </w:rPr>
        <w:t>سوئيچگي</w:t>
      </w:r>
      <w:r>
        <w:rPr>
          <w:w w:val="85"/>
          <w:rtl/>
        </w:rPr>
        <w:t>ر</w:t>
      </w:r>
    </w:p>
    <w:p>
      <w:pPr>
        <w:pStyle w:val="BodyText"/>
        <w:bidi/>
        <w:spacing w:before="157"/>
        <w:ind w:right="0" w:left="388" w:firstLine="0"/>
        <w:jc w:val="left"/>
        <w:rPr>
          <w:rFonts w:ascii="Calibri" w:cs="Calibri"/>
          <w:b w:val="0"/>
          <w:bCs w:val="0"/>
        </w:rPr>
      </w:pPr>
      <w:r>
        <w:rPr>
          <w:rFonts w:ascii="Calibri" w:cs="Calibri"/>
          <w:b w:val="0"/>
          <w:bCs w:val="0"/>
          <w:spacing w:val="-5"/>
          <w:w w:val="80"/>
        </w:rPr>
        <w:t>LV</w:t>
      </w:r>
      <w:r>
        <w:rPr>
          <w:spacing w:val="-13"/>
          <w:rtl/>
        </w:rPr>
        <w:t> </w:t>
      </w:r>
      <w:r>
        <w:rPr>
          <w:w w:val="80"/>
          <w:rtl/>
        </w:rPr>
        <w:t>تا</w:t>
      </w:r>
      <w:r>
        <w:rPr>
          <w:spacing w:val="-12"/>
          <w:rtl/>
        </w:rPr>
        <w:t> </w:t>
      </w:r>
      <w:r>
        <w:rPr>
          <w:w w:val="80"/>
          <w:rtl/>
        </w:rPr>
        <w:t>توربوكمپرسورها</w:t>
      </w:r>
      <w:r>
        <w:rPr>
          <w:spacing w:val="-11"/>
          <w:rtl/>
        </w:rPr>
        <w:t> </w:t>
      </w:r>
      <w:r>
        <w:rPr>
          <w:w w:val="80"/>
          <w:rtl/>
        </w:rPr>
        <w:t>به</w:t>
      </w:r>
      <w:r>
        <w:rPr>
          <w:spacing w:val="-6"/>
          <w:rtl/>
        </w:rPr>
        <w:t> </w:t>
      </w:r>
      <w:r>
        <w:rPr>
          <w:w w:val="80"/>
          <w:rtl/>
        </w:rPr>
        <w:t>عهده</w:t>
      </w:r>
      <w:r>
        <w:rPr>
          <w:spacing w:val="-12"/>
          <w:rtl/>
        </w:rPr>
        <w:t> </w:t>
      </w:r>
      <w:r>
        <w:rPr>
          <w:w w:val="80"/>
          <w:rtl/>
        </w:rPr>
        <w:t>پيمانكار</w:t>
      </w:r>
      <w:r>
        <w:rPr>
          <w:spacing w:val="-9"/>
          <w:rtl/>
        </w:rPr>
        <w:t> </w:t>
      </w:r>
      <w:r>
        <w:rPr>
          <w:w w:val="80"/>
          <w:rtl/>
        </w:rPr>
        <w:t>ميباشد</w:t>
      </w:r>
      <w:r>
        <w:rPr>
          <w:rFonts w:ascii="Calibri" w:cs="Calibri"/>
          <w:b w:val="0"/>
          <w:bCs w:val="0"/>
          <w:w w:val="80"/>
        </w:rPr>
        <w:t>.</w:t>
      </w:r>
    </w:p>
    <w:p>
      <w:pPr>
        <w:bidi/>
        <w:spacing w:before="144"/>
        <w:ind w:right="0" w:left="389" w:firstLine="0"/>
        <w:jc w:val="left"/>
        <w:rPr>
          <w:b/>
          <w:bCs/>
          <w:sz w:val="24"/>
          <w:szCs w:val="24"/>
        </w:rPr>
      </w:pPr>
      <w:r>
        <w:rPr>
          <w:b/>
          <w:bCs/>
          <w:spacing w:val="-4"/>
          <w:w w:val="85"/>
          <w:sz w:val="24"/>
          <w:szCs w:val="24"/>
          <w:rtl/>
        </w:rPr>
        <w:t>تهيه</w:t>
      </w:r>
      <w:r>
        <w:rPr>
          <w:b/>
          <w:bCs/>
          <w:spacing w:val="-6"/>
          <w:sz w:val="24"/>
          <w:szCs w:val="24"/>
          <w:rtl/>
        </w:rPr>
        <w:t> </w:t>
      </w:r>
      <w:r>
        <w:rPr>
          <w:b/>
          <w:bCs/>
          <w:w w:val="85"/>
          <w:sz w:val="24"/>
          <w:szCs w:val="24"/>
          <w:rtl/>
        </w:rPr>
        <w:t>نقشه</w:t>
      </w:r>
      <w:r>
        <w:rPr>
          <w:b/>
          <w:bCs/>
          <w:spacing w:val="-4"/>
          <w:sz w:val="24"/>
          <w:szCs w:val="24"/>
          <w:rtl/>
        </w:rPr>
        <w:t> </w:t>
      </w:r>
      <w:r>
        <w:rPr>
          <w:b/>
          <w:bCs/>
          <w:w w:val="85"/>
          <w:sz w:val="24"/>
          <w:szCs w:val="24"/>
          <w:rtl/>
        </w:rPr>
        <w:t>هاي</w:t>
      </w:r>
      <w:r>
        <w:rPr>
          <w:b/>
          <w:bCs/>
          <w:spacing w:val="-3"/>
          <w:sz w:val="24"/>
          <w:szCs w:val="24"/>
          <w:rtl/>
        </w:rPr>
        <w:t> </w:t>
      </w:r>
      <w:r>
        <w:rPr>
          <w:b/>
          <w:bCs/>
          <w:w w:val="85"/>
          <w:sz w:val="24"/>
          <w:szCs w:val="24"/>
          <w:rtl/>
        </w:rPr>
        <w:t>مربوط</w:t>
      </w:r>
      <w:r>
        <w:rPr>
          <w:b/>
          <w:bCs/>
          <w:spacing w:val="-7"/>
          <w:sz w:val="24"/>
          <w:szCs w:val="24"/>
          <w:rtl/>
        </w:rPr>
        <w:t> </w:t>
      </w:r>
      <w:r>
        <w:rPr>
          <w:b/>
          <w:bCs/>
          <w:w w:val="85"/>
          <w:sz w:val="24"/>
          <w:szCs w:val="24"/>
          <w:rtl/>
        </w:rPr>
        <w:t>به</w:t>
      </w:r>
      <w:r>
        <w:rPr>
          <w:b/>
          <w:bCs/>
          <w:spacing w:val="-4"/>
          <w:sz w:val="24"/>
          <w:szCs w:val="24"/>
          <w:rtl/>
        </w:rPr>
        <w:t> </w:t>
      </w:r>
      <w:r>
        <w:rPr>
          <w:b/>
          <w:bCs/>
          <w:w w:val="85"/>
          <w:sz w:val="24"/>
          <w:szCs w:val="24"/>
          <w:rtl/>
        </w:rPr>
        <w:t>نمودارهاي</w:t>
      </w:r>
      <w:r>
        <w:rPr>
          <w:b/>
          <w:bCs/>
          <w:spacing w:val="-6"/>
          <w:sz w:val="24"/>
          <w:szCs w:val="24"/>
          <w:rtl/>
        </w:rPr>
        <w:t> </w:t>
      </w:r>
      <w:r>
        <w:rPr>
          <w:b/>
          <w:bCs/>
          <w:w w:val="85"/>
          <w:sz w:val="24"/>
          <w:szCs w:val="24"/>
          <w:rtl/>
        </w:rPr>
        <w:t>تك</w:t>
      </w:r>
      <w:r>
        <w:rPr>
          <w:b/>
          <w:bCs/>
          <w:spacing w:val="2"/>
          <w:sz w:val="24"/>
          <w:szCs w:val="24"/>
          <w:rtl/>
        </w:rPr>
        <w:t> </w:t>
      </w:r>
      <w:r>
        <w:rPr>
          <w:b/>
          <w:bCs/>
          <w:w w:val="85"/>
          <w:sz w:val="24"/>
          <w:szCs w:val="24"/>
          <w:rtl/>
        </w:rPr>
        <w:t>خطي</w:t>
      </w:r>
      <w:r>
        <w:rPr>
          <w:rFonts w:ascii="Calibri" w:cs="Calibri"/>
          <w:spacing w:val="5"/>
          <w:sz w:val="24"/>
          <w:szCs w:val="24"/>
          <w:rtl/>
        </w:rPr>
        <w:t> </w:t>
      </w:r>
      <w:r>
        <w:rPr>
          <w:rFonts w:ascii="Calibri" w:cs="Calibri"/>
          <w:w w:val="85"/>
          <w:sz w:val="24"/>
          <w:szCs w:val="24"/>
        </w:rPr>
        <w:t>Diagram)</w:t>
      </w:r>
      <w:r>
        <w:rPr>
          <w:rFonts w:ascii="Calibri" w:cs="Calibri"/>
          <w:spacing w:val="15"/>
          <w:sz w:val="24"/>
          <w:szCs w:val="24"/>
          <w:rtl/>
        </w:rPr>
        <w:t> </w:t>
      </w:r>
      <w:r>
        <w:rPr>
          <w:rFonts w:ascii="Calibri" w:cs="Calibri"/>
          <w:w w:val="85"/>
          <w:sz w:val="24"/>
          <w:szCs w:val="24"/>
        </w:rPr>
        <w:t>Line</w:t>
      </w:r>
      <w:r>
        <w:rPr>
          <w:rFonts w:ascii="Calibri" w:cs="Calibri"/>
          <w:spacing w:val="14"/>
          <w:sz w:val="24"/>
          <w:szCs w:val="24"/>
          <w:rtl/>
        </w:rPr>
        <w:t> </w:t>
      </w:r>
      <w:r>
        <w:rPr>
          <w:rFonts w:ascii="Calibri" w:cs="Calibri"/>
          <w:w w:val="85"/>
          <w:sz w:val="24"/>
          <w:szCs w:val="24"/>
        </w:rPr>
        <w:t>Single</w:t>
      </w:r>
      <w:r>
        <w:rPr>
          <w:rFonts w:ascii="Calibri" w:cs="Calibri"/>
          <w:spacing w:val="14"/>
          <w:sz w:val="24"/>
          <w:szCs w:val="24"/>
          <w:rtl/>
        </w:rPr>
        <w:t> </w:t>
      </w:r>
      <w:r>
        <w:rPr>
          <w:rFonts w:ascii="Calibri" w:cs="Calibri"/>
          <w:w w:val="85"/>
          <w:sz w:val="24"/>
          <w:szCs w:val="24"/>
        </w:rPr>
        <w:t>(</w:t>
      </w:r>
      <w:r>
        <w:rPr>
          <w:b/>
          <w:bCs/>
          <w:w w:val="85"/>
          <w:sz w:val="24"/>
          <w:szCs w:val="24"/>
          <w:rtl/>
        </w:rPr>
        <w:t>،</w:t>
      </w:r>
      <w:r>
        <w:rPr>
          <w:b/>
          <w:bCs/>
          <w:spacing w:val="-6"/>
          <w:sz w:val="24"/>
          <w:szCs w:val="24"/>
          <w:rtl/>
        </w:rPr>
        <w:t> </w:t>
      </w:r>
      <w:r>
        <w:rPr>
          <w:b/>
          <w:bCs/>
          <w:w w:val="85"/>
          <w:sz w:val="24"/>
          <w:szCs w:val="24"/>
          <w:rtl/>
        </w:rPr>
        <w:t>سايز</w:t>
      </w:r>
      <w:r>
        <w:rPr>
          <w:b/>
          <w:bCs/>
          <w:spacing w:val="-7"/>
          <w:sz w:val="24"/>
          <w:szCs w:val="24"/>
          <w:rtl/>
        </w:rPr>
        <w:t> </w:t>
      </w:r>
      <w:r>
        <w:rPr>
          <w:b/>
          <w:bCs/>
          <w:w w:val="85"/>
          <w:sz w:val="24"/>
          <w:szCs w:val="24"/>
          <w:rtl/>
        </w:rPr>
        <w:t>نمودن</w:t>
      </w:r>
      <w:r>
        <w:rPr>
          <w:b/>
          <w:bCs/>
          <w:spacing w:val="-7"/>
          <w:sz w:val="24"/>
          <w:szCs w:val="24"/>
          <w:rtl/>
        </w:rPr>
        <w:t> </w:t>
      </w:r>
      <w:r>
        <w:rPr>
          <w:b/>
          <w:bCs/>
          <w:w w:val="85"/>
          <w:sz w:val="24"/>
          <w:szCs w:val="24"/>
          <w:rtl/>
        </w:rPr>
        <w:t>تجهيزات</w:t>
      </w:r>
      <w:r>
        <w:rPr>
          <w:b/>
          <w:bCs/>
          <w:spacing w:val="-5"/>
          <w:sz w:val="24"/>
          <w:szCs w:val="24"/>
          <w:rtl/>
        </w:rPr>
        <w:t> </w:t>
      </w:r>
      <w:r>
        <w:rPr>
          <w:b/>
          <w:bCs/>
          <w:w w:val="85"/>
          <w:sz w:val="24"/>
          <w:szCs w:val="24"/>
          <w:rtl/>
        </w:rPr>
        <w:t>داخلي</w:t>
      </w:r>
      <w:r>
        <w:rPr>
          <w:b/>
          <w:bCs/>
          <w:spacing w:val="-2"/>
          <w:sz w:val="24"/>
          <w:szCs w:val="24"/>
          <w:rtl/>
        </w:rPr>
        <w:t> </w:t>
      </w:r>
      <w:r>
        <w:rPr>
          <w:b/>
          <w:bCs/>
          <w:w w:val="85"/>
          <w:sz w:val="24"/>
          <w:szCs w:val="24"/>
          <w:rtl/>
        </w:rPr>
        <w:t>كليه</w:t>
      </w:r>
      <w:r>
        <w:rPr>
          <w:b/>
          <w:bCs/>
          <w:spacing w:val="-6"/>
          <w:sz w:val="24"/>
          <w:szCs w:val="24"/>
          <w:rtl/>
        </w:rPr>
        <w:t> </w:t>
      </w:r>
      <w:r>
        <w:rPr>
          <w:b/>
          <w:bCs/>
          <w:w w:val="85"/>
          <w:sz w:val="24"/>
          <w:szCs w:val="24"/>
          <w:rtl/>
        </w:rPr>
        <w:t>تابلو</w:t>
      </w:r>
      <w:r>
        <w:rPr>
          <w:b/>
          <w:bCs/>
          <w:spacing w:val="-3"/>
          <w:sz w:val="24"/>
          <w:szCs w:val="24"/>
          <w:rtl/>
        </w:rPr>
        <w:t> </w:t>
      </w:r>
      <w:r>
        <w:rPr>
          <w:b/>
          <w:bCs/>
          <w:w w:val="85"/>
          <w:sz w:val="24"/>
          <w:szCs w:val="24"/>
          <w:rtl/>
        </w:rPr>
        <w:t>برقه</w:t>
      </w:r>
      <w:r>
        <w:rPr>
          <w:b/>
          <w:bCs/>
          <w:w w:val="85"/>
          <w:sz w:val="24"/>
          <w:szCs w:val="24"/>
          <w:rtl/>
        </w:rPr>
        <w:t>ا</w:t>
      </w:r>
    </w:p>
    <w:p>
      <w:pPr>
        <w:bidi/>
        <w:spacing w:before="144"/>
        <w:ind w:right="3212" w:left="0" w:firstLine="0"/>
        <w:jc w:val="right"/>
        <w:rPr>
          <w:b/>
          <w:bCs/>
          <w:sz w:val="24"/>
          <w:szCs w:val="24"/>
        </w:rPr>
      </w:pPr>
      <w:r>
        <w:rPr>
          <w:b/>
          <w:bCs/>
          <w:spacing w:val="-10"/>
          <w:w w:val="85"/>
          <w:sz w:val="24"/>
          <w:szCs w:val="24"/>
        </w:rPr>
        <w:t>(</w:t>
      </w:r>
      <w:r>
        <w:rPr>
          <w:b/>
          <w:bCs/>
          <w:spacing w:val="-4"/>
          <w:w w:val="85"/>
          <w:sz w:val="24"/>
          <w:szCs w:val="24"/>
          <w:rtl/>
        </w:rPr>
        <w:t> </w:t>
      </w:r>
      <w:r>
        <w:rPr>
          <w:b/>
          <w:bCs/>
          <w:w w:val="85"/>
          <w:sz w:val="24"/>
          <w:szCs w:val="24"/>
          <w:rtl/>
        </w:rPr>
        <w:t>ترانﺴفورماتور</w:t>
      </w:r>
      <w:r>
        <w:rPr>
          <w:b/>
          <w:bCs/>
          <w:spacing w:val="-2"/>
          <w:w w:val="85"/>
          <w:sz w:val="24"/>
          <w:szCs w:val="24"/>
          <w:rtl/>
        </w:rPr>
        <w:t> </w:t>
      </w:r>
      <w:r>
        <w:rPr>
          <w:b/>
          <w:bCs/>
          <w:w w:val="85"/>
          <w:sz w:val="24"/>
          <w:szCs w:val="24"/>
          <w:rtl/>
        </w:rPr>
        <w:t>جريان</w:t>
      </w:r>
      <w:r>
        <w:rPr>
          <w:b/>
          <w:bCs/>
          <w:spacing w:val="-1"/>
          <w:w w:val="85"/>
          <w:sz w:val="24"/>
          <w:szCs w:val="24"/>
          <w:rtl/>
        </w:rPr>
        <w:t> </w:t>
      </w:r>
      <w:r>
        <w:rPr>
          <w:b/>
          <w:bCs/>
          <w:w w:val="85"/>
          <w:sz w:val="24"/>
          <w:szCs w:val="24"/>
          <w:rtl/>
        </w:rPr>
        <w:t>و</w:t>
      </w:r>
      <w:r>
        <w:rPr>
          <w:b/>
          <w:bCs/>
          <w:spacing w:val="-3"/>
          <w:w w:val="85"/>
          <w:sz w:val="24"/>
          <w:szCs w:val="24"/>
          <w:rtl/>
        </w:rPr>
        <w:t> </w:t>
      </w:r>
      <w:r>
        <w:rPr>
          <w:b/>
          <w:bCs/>
          <w:w w:val="85"/>
          <w:sz w:val="24"/>
          <w:szCs w:val="24"/>
          <w:rtl/>
        </w:rPr>
        <w:t>ولتاژ،</w:t>
      </w:r>
      <w:r>
        <w:rPr>
          <w:b/>
          <w:bCs/>
          <w:spacing w:val="-5"/>
          <w:w w:val="85"/>
          <w:sz w:val="24"/>
          <w:szCs w:val="24"/>
          <w:rtl/>
        </w:rPr>
        <w:t> </w:t>
      </w:r>
      <w:r>
        <w:rPr>
          <w:b/>
          <w:bCs/>
          <w:w w:val="85"/>
          <w:sz w:val="24"/>
          <w:szCs w:val="24"/>
          <w:rtl/>
        </w:rPr>
        <w:t>كليدهاي</w:t>
      </w:r>
      <w:r>
        <w:rPr>
          <w:b/>
          <w:bCs/>
          <w:spacing w:val="-8"/>
          <w:sz w:val="24"/>
          <w:szCs w:val="24"/>
          <w:rtl/>
        </w:rPr>
        <w:t> </w:t>
      </w:r>
      <w:r>
        <w:rPr>
          <w:b/>
          <w:bCs/>
          <w:w w:val="85"/>
          <w:sz w:val="24"/>
          <w:szCs w:val="24"/>
          <w:rtl/>
        </w:rPr>
        <w:t>قدرت</w:t>
      </w:r>
      <w:r>
        <w:rPr>
          <w:rFonts w:ascii="Calibri" w:cs="Calibri"/>
          <w:spacing w:val="59"/>
          <w:sz w:val="24"/>
          <w:szCs w:val="24"/>
          <w:rtl/>
        </w:rPr>
        <w:t> </w:t>
      </w:r>
      <w:r>
        <w:rPr>
          <w:rFonts w:ascii="Calibri" w:cs="Calibri"/>
          <w:w w:val="85"/>
          <w:sz w:val="24"/>
          <w:szCs w:val="24"/>
        </w:rPr>
        <w:t>fuse,</w:t>
      </w:r>
      <w:r>
        <w:rPr>
          <w:rFonts w:ascii="Calibri" w:cs="Calibri"/>
          <w:spacing w:val="8"/>
          <w:sz w:val="24"/>
          <w:szCs w:val="24"/>
          <w:rtl/>
        </w:rPr>
        <w:t> </w:t>
      </w:r>
      <w:r>
        <w:rPr>
          <w:rFonts w:ascii="Calibri" w:cs="Calibri"/>
          <w:w w:val="85"/>
          <w:sz w:val="24"/>
          <w:szCs w:val="24"/>
        </w:rPr>
        <w:t>MCB,</w:t>
      </w:r>
      <w:r>
        <w:rPr>
          <w:rFonts w:ascii="Calibri" w:cs="Calibri"/>
          <w:spacing w:val="4"/>
          <w:sz w:val="24"/>
          <w:szCs w:val="24"/>
          <w:rtl/>
        </w:rPr>
        <w:t> </w:t>
      </w:r>
      <w:r>
        <w:rPr>
          <w:rFonts w:ascii="Calibri" w:cs="Calibri"/>
          <w:w w:val="85"/>
          <w:sz w:val="24"/>
          <w:szCs w:val="24"/>
        </w:rPr>
        <w:t>MCCB,</w:t>
      </w:r>
      <w:r>
        <w:rPr>
          <w:b/>
          <w:bCs/>
          <w:w w:val="85"/>
          <w:sz w:val="24"/>
          <w:szCs w:val="24"/>
          <w:rtl/>
        </w:rPr>
        <w:t>و</w:t>
      </w:r>
      <w:r>
        <w:rPr>
          <w:b/>
          <w:bCs/>
          <w:spacing w:val="-3"/>
          <w:w w:val="85"/>
          <w:sz w:val="24"/>
          <w:szCs w:val="24"/>
          <w:rtl/>
        </w:rPr>
        <w:t> </w:t>
      </w:r>
      <w:r>
        <w:rPr>
          <w:b/>
          <w:bCs/>
          <w:w w:val="85"/>
          <w:sz w:val="24"/>
          <w:szCs w:val="24"/>
          <w:rtl/>
        </w:rPr>
        <w:t>بقيه</w:t>
      </w:r>
      <w:r>
        <w:rPr>
          <w:b/>
          <w:bCs/>
          <w:spacing w:val="-4"/>
          <w:w w:val="85"/>
          <w:sz w:val="24"/>
          <w:szCs w:val="24"/>
          <w:rtl/>
        </w:rPr>
        <w:t> </w:t>
      </w:r>
      <w:r>
        <w:rPr>
          <w:b/>
          <w:bCs/>
          <w:w w:val="85"/>
          <w:sz w:val="24"/>
          <w:szCs w:val="24"/>
          <w:rtl/>
        </w:rPr>
        <w:t>تجهيزا</w:t>
      </w:r>
      <w:r>
        <w:rPr>
          <w:b/>
          <w:bCs/>
          <w:w w:val="85"/>
          <w:sz w:val="24"/>
          <w:szCs w:val="24"/>
          <w:rtl/>
        </w:rPr>
        <w:t>ت</w:t>
      </w:r>
    </w:p>
    <w:p>
      <w:pPr>
        <w:pStyle w:val="BodyText"/>
        <w:bidi/>
        <w:spacing w:before="149"/>
        <w:ind w:right="0" w:left="387" w:firstLine="0"/>
        <w:jc w:val="left"/>
      </w:pPr>
      <w:r>
        <w:rPr>
          <w:spacing w:val="-2"/>
          <w:w w:val="75"/>
          <w:rtl/>
        </w:rPr>
        <w:t>انجام</w:t>
      </w:r>
      <w:r>
        <w:rPr>
          <w:spacing w:val="7"/>
          <w:rtl/>
        </w:rPr>
        <w:t> </w:t>
      </w:r>
      <w:r>
        <w:rPr>
          <w:w w:val="75"/>
          <w:rtl/>
        </w:rPr>
        <w:t>و</w:t>
      </w:r>
      <w:r>
        <w:rPr>
          <w:spacing w:val="7"/>
          <w:rtl/>
        </w:rPr>
        <w:t> </w:t>
      </w:r>
      <w:r>
        <w:rPr>
          <w:w w:val="75"/>
          <w:rtl/>
        </w:rPr>
        <w:t>ارائه</w:t>
      </w:r>
      <w:r>
        <w:rPr>
          <w:spacing w:val="5"/>
          <w:rtl/>
        </w:rPr>
        <w:t> </w:t>
      </w:r>
      <w:r>
        <w:rPr>
          <w:w w:val="75"/>
          <w:rtl/>
        </w:rPr>
        <w:t>گزارش</w:t>
      </w:r>
      <w:r>
        <w:rPr>
          <w:spacing w:val="8"/>
          <w:rtl/>
        </w:rPr>
        <w:t> </w:t>
      </w:r>
      <w:r>
        <w:rPr>
          <w:w w:val="75"/>
          <w:rtl/>
        </w:rPr>
        <w:t>محاسبات</w:t>
      </w:r>
      <w:r>
        <w:rPr>
          <w:spacing w:val="10"/>
          <w:rtl/>
        </w:rPr>
        <w:t> </w:t>
      </w:r>
      <w:r>
        <w:rPr>
          <w:w w:val="75"/>
          <w:rtl/>
        </w:rPr>
        <w:t>مربوط</w:t>
      </w:r>
      <w:r>
        <w:rPr>
          <w:spacing w:val="5"/>
          <w:rtl/>
        </w:rPr>
        <w:t> </w:t>
      </w:r>
      <w:r>
        <w:rPr>
          <w:w w:val="75"/>
          <w:rtl/>
        </w:rPr>
        <w:t>به</w:t>
      </w:r>
      <w:r>
        <w:rPr>
          <w:spacing w:val="4"/>
          <w:rtl/>
        </w:rPr>
        <w:t> </w:t>
      </w:r>
      <w:r>
        <w:rPr>
          <w:w w:val="75"/>
          <w:rtl/>
        </w:rPr>
        <w:t>پخش</w:t>
      </w:r>
      <w:r>
        <w:rPr>
          <w:spacing w:val="9"/>
          <w:rtl/>
        </w:rPr>
        <w:t> </w:t>
      </w:r>
      <w:r>
        <w:rPr>
          <w:w w:val="75"/>
          <w:rtl/>
        </w:rPr>
        <w:t>بار،</w:t>
      </w:r>
      <w:r>
        <w:rPr>
          <w:spacing w:val="8"/>
          <w:rtl/>
        </w:rPr>
        <w:t> </w:t>
      </w:r>
      <w:r>
        <w:rPr>
          <w:w w:val="75"/>
          <w:rtl/>
        </w:rPr>
        <w:t>موتور</w:t>
      </w:r>
      <w:r>
        <w:rPr>
          <w:spacing w:val="6"/>
          <w:rtl/>
        </w:rPr>
        <w:t> </w:t>
      </w:r>
      <w:r>
        <w:rPr>
          <w:w w:val="75"/>
          <w:rtl/>
        </w:rPr>
        <w:t>استارتينگ،</w:t>
      </w:r>
      <w:r>
        <w:rPr>
          <w:spacing w:val="2"/>
          <w:rtl/>
        </w:rPr>
        <w:t> </w:t>
      </w:r>
      <w:r>
        <w:rPr>
          <w:w w:val="75"/>
          <w:rtl/>
        </w:rPr>
        <w:t>افت</w:t>
      </w:r>
      <w:r>
        <w:rPr>
          <w:spacing w:val="5"/>
          <w:rtl/>
        </w:rPr>
        <w:t> </w:t>
      </w:r>
      <w:r>
        <w:rPr>
          <w:w w:val="75"/>
          <w:rtl/>
        </w:rPr>
        <w:t>ولتاژ</w:t>
      </w:r>
      <w:r>
        <w:rPr>
          <w:spacing w:val="5"/>
          <w:rtl/>
        </w:rPr>
        <w:t> </w:t>
      </w:r>
      <w:r>
        <w:rPr>
          <w:w w:val="75"/>
          <w:rtl/>
        </w:rPr>
        <w:t>و</w:t>
      </w:r>
      <w:r>
        <w:rPr>
          <w:spacing w:val="7"/>
          <w:rtl/>
        </w:rPr>
        <w:t> </w:t>
      </w:r>
      <w:r>
        <w:rPr>
          <w:w w:val="75"/>
          <w:rtl/>
        </w:rPr>
        <w:t>اتصال</w:t>
      </w:r>
      <w:r>
        <w:rPr>
          <w:spacing w:val="8"/>
          <w:rtl/>
        </w:rPr>
        <w:t> </w:t>
      </w:r>
      <w:r>
        <w:rPr>
          <w:w w:val="75"/>
          <w:rtl/>
        </w:rPr>
        <w:t>كوتا</w:t>
      </w:r>
      <w:r>
        <w:rPr>
          <w:w w:val="75"/>
          <w:rtl/>
        </w:rPr>
        <w:t>ه</w:t>
      </w:r>
    </w:p>
    <w:p>
      <w:pPr>
        <w:pStyle w:val="BodyText"/>
        <w:bidi/>
        <w:spacing w:line="360" w:lineRule="auto" w:before="158"/>
        <w:ind w:right="630" w:left="389" w:firstLine="2721"/>
        <w:jc w:val="left"/>
      </w:pPr>
      <w:r>
        <w:rPr>
          <w:w w:val="90"/>
          <w:rtl/>
        </w:rPr>
        <w:t>تهيه</w:t>
      </w:r>
      <w:r>
        <w:rPr>
          <w:spacing w:val="-4"/>
          <w:w w:val="90"/>
          <w:rtl/>
        </w:rPr>
        <w:t> </w:t>
      </w:r>
      <w:r>
        <w:rPr>
          <w:w w:val="90"/>
          <w:rtl/>
        </w:rPr>
        <w:t>نقشه</w:t>
      </w:r>
      <w:r>
        <w:rPr>
          <w:spacing w:val="-3"/>
          <w:w w:val="90"/>
          <w:rtl/>
        </w:rPr>
        <w:t> </w:t>
      </w:r>
      <w:r>
        <w:rPr>
          <w:w w:val="90"/>
          <w:rtl/>
        </w:rPr>
        <w:t>هاي</w:t>
      </w:r>
      <w:r>
        <w:rPr>
          <w:spacing w:val="-2"/>
          <w:w w:val="90"/>
          <w:rtl/>
        </w:rPr>
        <w:t> </w:t>
      </w:r>
      <w:r>
        <w:rPr>
          <w:w w:val="90"/>
          <w:rtl/>
        </w:rPr>
        <w:t>مربوط</w:t>
      </w:r>
      <w:r>
        <w:rPr>
          <w:spacing w:val="-3"/>
          <w:w w:val="90"/>
          <w:rtl/>
        </w:rPr>
        <w:t> </w:t>
      </w:r>
      <w:r>
        <w:rPr>
          <w:w w:val="90"/>
          <w:rtl/>
        </w:rPr>
        <w:t>به محوطه</w:t>
      </w:r>
      <w:r>
        <w:rPr>
          <w:spacing w:val="-2"/>
          <w:w w:val="90"/>
          <w:rtl/>
        </w:rPr>
        <w:t> </w:t>
      </w:r>
      <w:r>
        <w:rPr>
          <w:w w:val="90"/>
          <w:rtl/>
        </w:rPr>
        <w:t>هاي خطرناك مطابق استاندارد</w:t>
      </w:r>
      <w:r>
        <w:rPr>
          <w:rFonts w:ascii="Calibri" w:cs="Calibri"/>
          <w:b w:val="0"/>
          <w:bCs w:val="0"/>
          <w:w w:val="90"/>
        </w:rPr>
        <w:t>Area</w:t>
      </w:r>
      <w:r>
        <w:rPr>
          <w:rFonts w:ascii="Calibri" w:cs="Calibri"/>
          <w:b w:val="0"/>
          <w:bCs w:val="0"/>
          <w:rtl/>
        </w:rPr>
        <w:t> </w:t>
      </w:r>
      <w:r>
        <w:rPr>
          <w:rFonts w:ascii="Calibri" w:cs="Calibri"/>
          <w:b w:val="0"/>
          <w:bCs w:val="0"/>
          <w:w w:val="90"/>
        </w:rPr>
        <w:t>Hazardous</w:t>
      </w:r>
      <w:r>
        <w:rPr>
          <w:w w:val="90"/>
          <w:rtl/>
        </w:rPr>
        <w:t> </w:t>
      </w:r>
      <w:r>
        <w:rPr>
          <w:w w:val="90"/>
        </w:rPr>
        <w:t>.</w:t>
      </w:r>
      <w:r>
        <w:rPr>
          <w:w w:val="90"/>
          <w:rtl/>
        </w:rPr>
        <w:t> </w:t>
      </w:r>
      <w:r>
        <w:rPr>
          <w:spacing w:val="-4"/>
          <w:w w:val="80"/>
          <w:rtl/>
        </w:rPr>
        <w:t>تهيه</w:t>
      </w:r>
      <w:r>
        <w:rPr>
          <w:spacing w:val="3"/>
          <w:rtl/>
        </w:rPr>
        <w:t> </w:t>
      </w:r>
      <w:r>
        <w:rPr>
          <w:w w:val="80"/>
          <w:rtl/>
        </w:rPr>
        <w:t>برآورد</w:t>
      </w:r>
      <w:r>
        <w:rPr>
          <w:spacing w:val="2"/>
          <w:rtl/>
        </w:rPr>
        <w:t> </w:t>
      </w:r>
      <w:r>
        <w:rPr>
          <w:w w:val="80"/>
          <w:rtl/>
        </w:rPr>
        <w:t>و</w:t>
      </w:r>
      <w:r>
        <w:rPr>
          <w:spacing w:val="6"/>
          <w:rtl/>
        </w:rPr>
        <w:t> </w:t>
      </w:r>
      <w:r>
        <w:rPr>
          <w:w w:val="80"/>
          <w:rtl/>
        </w:rPr>
        <w:t>فهرست</w:t>
      </w:r>
      <w:r>
        <w:rPr>
          <w:spacing w:val="5"/>
          <w:rtl/>
        </w:rPr>
        <w:t> </w:t>
      </w:r>
      <w:r>
        <w:rPr>
          <w:w w:val="80"/>
          <w:rtl/>
        </w:rPr>
        <w:t>مقادير</w:t>
      </w:r>
      <w:r>
        <w:rPr>
          <w:spacing w:val="3"/>
          <w:rtl/>
        </w:rPr>
        <w:t> </w:t>
      </w:r>
      <w:r>
        <w:rPr>
          <w:w w:val="80"/>
          <w:rtl/>
        </w:rPr>
        <w:t>براي</w:t>
      </w:r>
      <w:r>
        <w:rPr>
          <w:spacing w:val="3"/>
          <w:rtl/>
        </w:rPr>
        <w:t> </w:t>
      </w:r>
      <w:r>
        <w:rPr>
          <w:w w:val="80"/>
          <w:rtl/>
        </w:rPr>
        <w:t>كليه</w:t>
      </w:r>
      <w:r>
        <w:rPr>
          <w:rtl/>
        </w:rPr>
        <w:t> </w:t>
      </w:r>
      <w:r>
        <w:rPr>
          <w:w w:val="80"/>
          <w:rtl/>
        </w:rPr>
        <w:t>كاﻻهاي</w:t>
      </w:r>
      <w:r>
        <w:rPr>
          <w:spacing w:val="6"/>
          <w:rtl/>
        </w:rPr>
        <w:t> </w:t>
      </w:r>
      <w:r>
        <w:rPr>
          <w:w w:val="80"/>
          <w:rtl/>
        </w:rPr>
        <w:t>برقي</w:t>
      </w:r>
      <w:r>
        <w:rPr>
          <w:spacing w:val="5"/>
          <w:rtl/>
        </w:rPr>
        <w:t> </w:t>
      </w:r>
      <w:r>
        <w:rPr>
          <w:w w:val="80"/>
          <w:rtl/>
        </w:rPr>
        <w:t>و</w:t>
      </w:r>
      <w:r>
        <w:rPr>
          <w:spacing w:val="8"/>
          <w:rtl/>
        </w:rPr>
        <w:t> </w:t>
      </w:r>
      <w:r>
        <w:rPr>
          <w:w w:val="80"/>
          <w:rtl/>
        </w:rPr>
        <w:t>متعلقات</w:t>
      </w:r>
      <w:r>
        <w:rPr>
          <w:spacing w:val="1"/>
          <w:rtl/>
        </w:rPr>
        <w:t> </w:t>
      </w:r>
      <w:r>
        <w:rPr>
          <w:w w:val="80"/>
          <w:rtl/>
        </w:rPr>
        <w:t>آن</w:t>
      </w:r>
      <w:r>
        <w:rPr>
          <w:spacing w:val="8"/>
          <w:rtl/>
        </w:rPr>
        <w:t> </w:t>
      </w:r>
      <w:r>
        <w:rPr>
          <w:w w:val="80"/>
          <w:rtl/>
        </w:rPr>
        <w:t>نظير</w:t>
      </w:r>
      <w:r>
        <w:rPr>
          <w:spacing w:val="4"/>
          <w:rtl/>
        </w:rPr>
        <w:t> </w:t>
      </w:r>
      <w:r>
        <w:rPr>
          <w:w w:val="80"/>
          <w:rtl/>
        </w:rPr>
        <w:t>جعبه</w:t>
      </w:r>
      <w:r>
        <w:rPr>
          <w:spacing w:val="4"/>
          <w:rtl/>
        </w:rPr>
        <w:t> </w:t>
      </w:r>
      <w:r>
        <w:rPr>
          <w:w w:val="80"/>
          <w:rtl/>
        </w:rPr>
        <w:t>هاي</w:t>
      </w:r>
      <w:r>
        <w:rPr>
          <w:spacing w:val="5"/>
          <w:rtl/>
        </w:rPr>
        <w:t> </w:t>
      </w:r>
      <w:r>
        <w:rPr>
          <w:w w:val="80"/>
          <w:rtl/>
        </w:rPr>
        <w:t>اتصاﻻت</w:t>
      </w:r>
      <w:r>
        <w:rPr>
          <w:spacing w:val="3"/>
          <w:rtl/>
        </w:rPr>
        <w:t> </w:t>
      </w:r>
      <w:r>
        <w:rPr>
          <w:w w:val="80"/>
          <w:rtl/>
        </w:rPr>
        <w:t>و</w:t>
      </w:r>
      <w:r>
        <w:rPr>
          <w:rtl/>
        </w:rPr>
        <w:t> </w:t>
      </w:r>
      <w:r>
        <w:rPr>
          <w:w w:val="80"/>
          <w:rtl/>
        </w:rPr>
        <w:t>ترمينال</w:t>
      </w:r>
      <w:r>
        <w:rPr>
          <w:spacing w:val="5"/>
          <w:rtl/>
        </w:rPr>
        <w:t> </w:t>
      </w:r>
      <w:r>
        <w:rPr>
          <w:w w:val="80"/>
          <w:rtl/>
        </w:rPr>
        <w:t>و</w:t>
      </w:r>
      <w:r>
        <w:rPr>
          <w:spacing w:val="4"/>
          <w:rtl/>
        </w:rPr>
        <w:t> </w:t>
      </w:r>
      <w:r>
        <w:rPr>
          <w:w w:val="80"/>
          <w:rtl/>
        </w:rPr>
        <w:t>سيني</w:t>
      </w:r>
      <w:r>
        <w:rPr>
          <w:spacing w:val="3"/>
          <w:rtl/>
        </w:rPr>
        <w:t> </w:t>
      </w:r>
      <w:r>
        <w:rPr>
          <w:w w:val="80"/>
          <w:rtl/>
        </w:rPr>
        <w:t>كاب</w:t>
      </w:r>
      <w:r>
        <w:rPr>
          <w:w w:val="80"/>
          <w:rtl/>
        </w:rPr>
        <w:t>ل</w:t>
      </w:r>
    </w:p>
    <w:p>
      <w:pPr>
        <w:spacing w:before="20"/>
        <w:ind w:left="0" w:right="387" w:firstLine="0"/>
        <w:jc w:val="right"/>
        <w:rPr>
          <w:b/>
          <w:bCs/>
          <w:sz w:val="24"/>
          <w:szCs w:val="24"/>
        </w:rPr>
      </w:pPr>
      <w:r>
        <w:rPr>
          <w:b/>
          <w:bCs/>
          <w:spacing w:val="-4"/>
          <w:sz w:val="24"/>
          <w:szCs w:val="24"/>
        </w:rPr>
        <w:t>(</w:t>
      </w:r>
      <w:r>
        <w:rPr>
          <w:rFonts w:ascii="Calibri" w:cs="Calibri"/>
          <w:spacing w:val="-4"/>
          <w:sz w:val="24"/>
          <w:szCs w:val="24"/>
        </w:rPr>
        <w:t>MTO</w:t>
      </w:r>
      <w:r>
        <w:rPr>
          <w:b/>
          <w:bCs/>
          <w:spacing w:val="-4"/>
          <w:sz w:val="24"/>
          <w:szCs w:val="24"/>
        </w:rPr>
        <w:t>)</w:t>
      </w:r>
      <w:r>
        <w:rPr>
          <w:b/>
          <w:bCs/>
          <w:spacing w:val="-9"/>
          <w:sz w:val="24"/>
          <w:szCs w:val="24"/>
        </w:rPr>
        <w:t> </w:t>
      </w:r>
      <w:r>
        <w:rPr>
          <w:b/>
          <w:bCs/>
          <w:spacing w:val="-4"/>
          <w:sz w:val="24"/>
          <w:szCs w:val="24"/>
        </w:rPr>
        <w:t>...</w:t>
      </w:r>
      <w:r>
        <w:rPr>
          <w:b/>
          <w:bCs/>
          <w:spacing w:val="-4"/>
          <w:sz w:val="24"/>
          <w:szCs w:val="24"/>
          <w:rtl/>
        </w:rPr>
        <w:t>و</w:t>
      </w:r>
    </w:p>
    <w:p>
      <w:pPr>
        <w:spacing w:after="0"/>
        <w:jc w:val="right"/>
        <w:rPr>
          <w:sz w:val="24"/>
          <w:szCs w:val="24"/>
        </w:rPr>
        <w:sectPr>
          <w:type w:val="continuous"/>
          <w:pgSz w:w="11910" w:h="16840"/>
          <w:pgMar w:top="920" w:bottom="280" w:left="680" w:right="740"/>
        </w:sectPr>
      </w:pPr>
    </w:p>
    <w:p>
      <w:pPr>
        <w:pStyle w:val="BodyText"/>
        <w:spacing w:before="3"/>
        <w:rPr>
          <w:sz w:val="2"/>
        </w:rPr>
      </w:pP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146" name="Image 146"/>
                  <wp:cNvGraphicFramePr>
                    <a:graphicFrameLocks/>
                  </wp:cNvGraphicFramePr>
                  <a:graphic>
                    <a:graphicData uri="http://schemas.openxmlformats.org/drawingml/2006/picture">
                      <pic:pic>
                        <pic:nvPicPr>
                          <pic:cNvPr id="146" name="Image 146"/>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1"/>
      </w:pPr>
    </w:p>
    <w:p>
      <w:pPr>
        <w:bidi/>
        <w:spacing w:before="1"/>
        <w:ind w:right="631" w:left="0" w:firstLine="0"/>
        <w:jc w:val="right"/>
        <w:rPr>
          <w:b/>
          <w:bCs/>
          <w:sz w:val="24"/>
          <w:szCs w:val="24"/>
        </w:rPr>
      </w:pPr>
      <w:r>
        <w:rPr>
          <w:b/>
          <w:bCs/>
          <w:spacing w:val="-8"/>
          <w:sz w:val="24"/>
          <w:szCs w:val="24"/>
          <w:rtl/>
        </w:rPr>
        <w:t>تهيه</w:t>
      </w:r>
      <w:r>
        <w:rPr>
          <w:b/>
          <w:bCs/>
          <w:spacing w:val="-6"/>
          <w:sz w:val="24"/>
          <w:szCs w:val="24"/>
          <w:rtl/>
        </w:rPr>
        <w:t> </w:t>
      </w:r>
      <w:r>
        <w:rPr>
          <w:b/>
          <w:bCs/>
          <w:spacing w:val="-8"/>
          <w:sz w:val="24"/>
          <w:szCs w:val="24"/>
          <w:rtl/>
        </w:rPr>
        <w:t>مدارك</w:t>
      </w:r>
      <w:r>
        <w:rPr>
          <w:b/>
          <w:bCs/>
          <w:spacing w:val="-4"/>
          <w:sz w:val="24"/>
          <w:szCs w:val="24"/>
          <w:rtl/>
        </w:rPr>
        <w:t> </w:t>
      </w:r>
      <w:r>
        <w:rPr>
          <w:b/>
          <w:bCs/>
          <w:spacing w:val="-8"/>
          <w:sz w:val="24"/>
          <w:szCs w:val="24"/>
          <w:rtl/>
        </w:rPr>
        <w:t>مورد</w:t>
      </w:r>
      <w:r>
        <w:rPr>
          <w:b/>
          <w:bCs/>
          <w:spacing w:val="-6"/>
          <w:sz w:val="24"/>
          <w:szCs w:val="24"/>
          <w:rtl/>
        </w:rPr>
        <w:t> </w:t>
      </w:r>
      <w:r>
        <w:rPr>
          <w:b/>
          <w:bCs/>
          <w:spacing w:val="-8"/>
          <w:sz w:val="24"/>
          <w:szCs w:val="24"/>
          <w:rtl/>
        </w:rPr>
        <w:t>نياز</w:t>
      </w:r>
      <w:r>
        <w:rPr>
          <w:b/>
          <w:bCs/>
          <w:spacing w:val="-7"/>
          <w:sz w:val="24"/>
          <w:szCs w:val="24"/>
          <w:rtl/>
        </w:rPr>
        <w:t> </w:t>
      </w:r>
      <w:r>
        <w:rPr>
          <w:b/>
          <w:bCs/>
          <w:spacing w:val="-8"/>
          <w:sz w:val="24"/>
          <w:szCs w:val="24"/>
          <w:rtl/>
        </w:rPr>
        <w:t>براى</w:t>
      </w:r>
      <w:r>
        <w:rPr>
          <w:b/>
          <w:bCs/>
          <w:spacing w:val="-4"/>
          <w:sz w:val="24"/>
          <w:szCs w:val="24"/>
          <w:rtl/>
        </w:rPr>
        <w:t> </w:t>
      </w:r>
      <w:r>
        <w:rPr>
          <w:b/>
          <w:bCs/>
          <w:spacing w:val="-8"/>
          <w:sz w:val="24"/>
          <w:szCs w:val="24"/>
          <w:rtl/>
        </w:rPr>
        <w:t>تهيه و</w:t>
      </w:r>
      <w:r>
        <w:rPr>
          <w:b/>
          <w:bCs/>
          <w:spacing w:val="-3"/>
          <w:sz w:val="24"/>
          <w:szCs w:val="24"/>
          <w:rtl/>
        </w:rPr>
        <w:t> </w:t>
      </w:r>
      <w:r>
        <w:rPr>
          <w:b/>
          <w:bCs/>
          <w:spacing w:val="-8"/>
          <w:sz w:val="24"/>
          <w:szCs w:val="24"/>
          <w:rtl/>
        </w:rPr>
        <w:t>خريد</w:t>
      </w:r>
      <w:r>
        <w:rPr>
          <w:b/>
          <w:bCs/>
          <w:spacing w:val="-7"/>
          <w:sz w:val="24"/>
          <w:szCs w:val="24"/>
          <w:rtl/>
        </w:rPr>
        <w:t> </w:t>
      </w:r>
      <w:r>
        <w:rPr>
          <w:b/>
          <w:bCs/>
          <w:spacing w:val="-8"/>
          <w:sz w:val="24"/>
          <w:szCs w:val="24"/>
          <w:rtl/>
        </w:rPr>
        <w:t>تجهيزات</w:t>
      </w:r>
      <w:r>
        <w:rPr>
          <w:rFonts w:ascii="Calibri" w:cs="Calibri"/>
          <w:spacing w:val="12"/>
          <w:sz w:val="24"/>
          <w:szCs w:val="24"/>
          <w:rtl/>
        </w:rPr>
        <w:t> </w:t>
      </w:r>
      <w:r>
        <w:rPr>
          <w:rFonts w:ascii="Calibri" w:cs="Calibri"/>
          <w:spacing w:val="-8"/>
          <w:sz w:val="24"/>
          <w:szCs w:val="24"/>
        </w:rPr>
        <w:t>Requisition)</w:t>
      </w:r>
      <w:r>
        <w:rPr>
          <w:rFonts w:ascii="Calibri" w:cs="Calibri"/>
          <w:spacing w:val="14"/>
          <w:sz w:val="24"/>
          <w:szCs w:val="24"/>
          <w:rtl/>
        </w:rPr>
        <w:t> </w:t>
      </w:r>
      <w:r>
        <w:rPr>
          <w:rFonts w:ascii="Calibri" w:cs="Calibri"/>
          <w:spacing w:val="-8"/>
          <w:sz w:val="24"/>
          <w:szCs w:val="24"/>
        </w:rPr>
        <w:t>(Material</w:t>
      </w:r>
      <w:r>
        <w:rPr>
          <w:b/>
          <w:bCs/>
          <w:spacing w:val="-1"/>
          <w:sz w:val="24"/>
          <w:szCs w:val="24"/>
          <w:rtl/>
        </w:rPr>
        <w:t> </w:t>
      </w:r>
      <w:r>
        <w:rPr>
          <w:b/>
          <w:bCs/>
          <w:spacing w:val="-8"/>
          <w:sz w:val="24"/>
          <w:szCs w:val="24"/>
          <w:rtl/>
        </w:rPr>
        <w:t>براى</w:t>
      </w:r>
      <w:r>
        <w:rPr>
          <w:b/>
          <w:bCs/>
          <w:spacing w:val="-7"/>
          <w:sz w:val="24"/>
          <w:szCs w:val="24"/>
          <w:rtl/>
        </w:rPr>
        <w:t> </w:t>
      </w:r>
      <w:r>
        <w:rPr>
          <w:b/>
          <w:bCs/>
          <w:spacing w:val="-8"/>
          <w:sz w:val="24"/>
          <w:szCs w:val="24"/>
          <w:rtl/>
        </w:rPr>
        <w:t>اقﻼم</w:t>
      </w:r>
      <w:r>
        <w:rPr>
          <w:b/>
          <w:bCs/>
          <w:spacing w:val="-4"/>
          <w:sz w:val="24"/>
          <w:szCs w:val="24"/>
          <w:rtl/>
        </w:rPr>
        <w:t> </w:t>
      </w:r>
      <w:r>
        <w:rPr>
          <w:b/>
          <w:bCs/>
          <w:spacing w:val="-8"/>
          <w:sz w:val="24"/>
          <w:szCs w:val="24"/>
          <w:rtl/>
        </w:rPr>
        <w:t>مختلف</w:t>
      </w:r>
      <w:r>
        <w:rPr>
          <w:b/>
          <w:bCs/>
          <w:spacing w:val="-5"/>
          <w:sz w:val="24"/>
          <w:szCs w:val="24"/>
          <w:rtl/>
        </w:rPr>
        <w:t> </w:t>
      </w:r>
      <w:r>
        <w:rPr>
          <w:b/>
          <w:bCs/>
          <w:spacing w:val="-8"/>
          <w:sz w:val="24"/>
          <w:szCs w:val="24"/>
          <w:rtl/>
        </w:rPr>
        <w:t>و</w:t>
      </w:r>
      <w:r>
        <w:rPr>
          <w:b/>
          <w:bCs/>
          <w:sz w:val="24"/>
          <w:szCs w:val="24"/>
          <w:rtl/>
        </w:rPr>
        <w:t> </w:t>
      </w:r>
      <w:r>
        <w:rPr>
          <w:b/>
          <w:bCs/>
          <w:spacing w:val="-8"/>
          <w:sz w:val="24"/>
          <w:szCs w:val="24"/>
          <w:rtl/>
        </w:rPr>
        <w:t>همچنين</w:t>
      </w:r>
      <w:r>
        <w:rPr>
          <w:b/>
          <w:bCs/>
          <w:spacing w:val="-4"/>
          <w:sz w:val="24"/>
          <w:szCs w:val="24"/>
          <w:rtl/>
        </w:rPr>
        <w:t> </w:t>
      </w:r>
      <w:r>
        <w:rPr>
          <w:b/>
          <w:bCs/>
          <w:spacing w:val="-8"/>
          <w:sz w:val="24"/>
          <w:szCs w:val="24"/>
          <w:rtl/>
        </w:rPr>
        <w:t>ليﺴ</w:t>
      </w:r>
      <w:r>
        <w:rPr>
          <w:b/>
          <w:bCs/>
          <w:spacing w:val="-8"/>
          <w:sz w:val="24"/>
          <w:szCs w:val="24"/>
          <w:rtl/>
        </w:rPr>
        <w:t>ت</w:t>
      </w:r>
    </w:p>
    <w:p>
      <w:pPr>
        <w:pStyle w:val="BodyText"/>
        <w:bidi/>
        <w:spacing w:before="143"/>
        <w:ind w:right="630" w:left="0" w:firstLine="0"/>
        <w:jc w:val="right"/>
        <w:rPr>
          <w:rFonts w:ascii="Calibri" w:cs="Calibri"/>
          <w:b w:val="0"/>
          <w:bCs w:val="0"/>
        </w:rPr>
      </w:pPr>
      <w:r>
        <w:rPr>
          <w:spacing w:val="-2"/>
          <w:w w:val="80"/>
          <w:rtl/>
        </w:rPr>
        <w:t>قطعات</w:t>
      </w:r>
      <w:r>
        <w:rPr>
          <w:rtl/>
        </w:rPr>
        <w:t> </w:t>
      </w:r>
      <w:r>
        <w:rPr>
          <w:w w:val="80"/>
          <w:rtl/>
        </w:rPr>
        <w:t>يدكي</w:t>
      </w:r>
      <w:r>
        <w:rPr>
          <w:spacing w:val="2"/>
          <w:rtl/>
        </w:rPr>
        <w:t> </w:t>
      </w:r>
      <w:r>
        <w:rPr>
          <w:w w:val="80"/>
          <w:rtl/>
        </w:rPr>
        <w:t>مورد</w:t>
      </w:r>
      <w:r>
        <w:rPr>
          <w:spacing w:val="1"/>
          <w:rtl/>
        </w:rPr>
        <w:t> </w:t>
      </w:r>
      <w:r>
        <w:rPr>
          <w:w w:val="80"/>
          <w:rtl/>
        </w:rPr>
        <w:t>نياز</w:t>
      </w:r>
      <w:r>
        <w:rPr>
          <w:spacing w:val="1"/>
          <w:rtl/>
        </w:rPr>
        <w:t> </w:t>
      </w:r>
      <w:r>
        <w:rPr>
          <w:w w:val="80"/>
          <w:rtl/>
        </w:rPr>
        <w:t>دوران</w:t>
      </w:r>
      <w:r>
        <w:rPr>
          <w:spacing w:val="4"/>
          <w:rtl/>
        </w:rPr>
        <w:t> </w:t>
      </w:r>
      <w:r>
        <w:rPr>
          <w:w w:val="80"/>
          <w:rtl/>
        </w:rPr>
        <w:t>پيش</w:t>
      </w:r>
      <w:r>
        <w:rPr>
          <w:spacing w:val="-2"/>
          <w:rtl/>
        </w:rPr>
        <w:t> </w:t>
      </w:r>
      <w:r>
        <w:rPr>
          <w:w w:val="80"/>
          <w:rtl/>
        </w:rPr>
        <w:t>راه</w:t>
      </w:r>
      <w:r>
        <w:rPr>
          <w:spacing w:val="2"/>
          <w:rtl/>
        </w:rPr>
        <w:t> </w:t>
      </w:r>
      <w:r>
        <w:rPr>
          <w:w w:val="80"/>
          <w:rtl/>
        </w:rPr>
        <w:t>اندازى،</w:t>
      </w:r>
      <w:r>
        <w:rPr>
          <w:spacing w:val="-1"/>
          <w:rtl/>
        </w:rPr>
        <w:t> </w:t>
      </w:r>
      <w:r>
        <w:rPr>
          <w:w w:val="80"/>
          <w:rtl/>
        </w:rPr>
        <w:t>راه</w:t>
      </w:r>
      <w:r>
        <w:rPr>
          <w:spacing w:val="2"/>
          <w:rtl/>
        </w:rPr>
        <w:t> </w:t>
      </w:r>
      <w:r>
        <w:rPr>
          <w:w w:val="80"/>
          <w:rtl/>
        </w:rPr>
        <w:t>اندازى</w:t>
      </w:r>
      <w:r>
        <w:rPr>
          <w:spacing w:val="3"/>
          <w:rtl/>
        </w:rPr>
        <w:t> </w:t>
      </w:r>
      <w:r>
        <w:rPr>
          <w:w w:val="80"/>
          <w:rtl/>
        </w:rPr>
        <w:t>و</w:t>
      </w:r>
      <w:r>
        <w:rPr>
          <w:spacing w:val="5"/>
          <w:rtl/>
        </w:rPr>
        <w:t> </w:t>
      </w:r>
      <w:r>
        <w:rPr>
          <w:w w:val="80"/>
          <w:rtl/>
        </w:rPr>
        <w:t>دو</w:t>
      </w:r>
      <w:r>
        <w:rPr>
          <w:rtl/>
        </w:rPr>
        <w:t> </w:t>
      </w:r>
      <w:r>
        <w:rPr>
          <w:w w:val="80"/>
          <w:rtl/>
        </w:rPr>
        <w:t>ساله</w:t>
      </w:r>
      <w:r>
        <w:rPr>
          <w:spacing w:val="1"/>
          <w:rtl/>
        </w:rPr>
        <w:t> </w:t>
      </w:r>
      <w:r>
        <w:rPr>
          <w:w w:val="80"/>
          <w:rtl/>
        </w:rPr>
        <w:t>براى</w:t>
      </w:r>
      <w:r>
        <w:rPr>
          <w:spacing w:val="3"/>
          <w:rtl/>
        </w:rPr>
        <w:t> </w:t>
      </w:r>
      <w:r>
        <w:rPr>
          <w:w w:val="80"/>
          <w:rtl/>
        </w:rPr>
        <w:t>عمليات</w:t>
      </w:r>
      <w:r>
        <w:rPr>
          <w:spacing w:val="3"/>
          <w:rtl/>
        </w:rPr>
        <w:t> </w:t>
      </w:r>
      <w:r>
        <w:rPr>
          <w:w w:val="80"/>
          <w:rtl/>
        </w:rPr>
        <w:t>نگهدارى</w:t>
      </w:r>
      <w:r>
        <w:rPr>
          <w:spacing w:val="6"/>
          <w:rtl/>
        </w:rPr>
        <w:t> </w:t>
      </w:r>
      <w:r>
        <w:rPr>
          <w:w w:val="80"/>
          <w:rtl/>
        </w:rPr>
        <w:t>و</w:t>
      </w:r>
      <w:r>
        <w:rPr>
          <w:rtl/>
        </w:rPr>
        <w:t> </w:t>
      </w:r>
      <w:r>
        <w:rPr>
          <w:w w:val="80"/>
          <w:rtl/>
        </w:rPr>
        <w:t>تعمير</w:t>
      </w:r>
      <w:r>
        <w:rPr>
          <w:spacing w:val="4"/>
          <w:rtl/>
        </w:rPr>
        <w:t> </w:t>
      </w:r>
      <w:r>
        <w:rPr>
          <w:w w:val="80"/>
          <w:rtl/>
        </w:rPr>
        <w:t>تجهيزات</w:t>
      </w:r>
      <w:r>
        <w:rPr>
          <w:spacing w:val="3"/>
          <w:rtl/>
        </w:rPr>
        <w:t> </w:t>
      </w:r>
      <w:r>
        <w:rPr>
          <w:w w:val="80"/>
          <w:rtl/>
        </w:rPr>
        <w:t>بكار</w:t>
      </w:r>
      <w:r>
        <w:rPr>
          <w:spacing w:val="1"/>
          <w:rtl/>
        </w:rPr>
        <w:t> </w:t>
      </w:r>
      <w:r>
        <w:rPr>
          <w:w w:val="80"/>
          <w:rtl/>
        </w:rPr>
        <w:t>رفته</w:t>
      </w:r>
      <w:r>
        <w:rPr>
          <w:rFonts w:ascii="Calibri" w:cs="Calibri"/>
          <w:b w:val="0"/>
          <w:bCs w:val="0"/>
          <w:w w:val="80"/>
        </w:rPr>
        <w:t>.</w:t>
      </w:r>
    </w:p>
    <w:p>
      <w:pPr>
        <w:spacing w:after="0"/>
        <w:jc w:val="right"/>
        <w:rPr>
          <w:rFonts w:ascii="Calibri" w:cs="Calibri"/>
        </w:rPr>
        <w:sectPr>
          <w:pgSz w:w="11910" w:h="16840"/>
          <w:pgMar w:top="920" w:bottom="280" w:left="680" w:right="740"/>
        </w:sectPr>
      </w:pPr>
    </w:p>
    <w:p>
      <w:pPr>
        <w:pStyle w:val="BodyText"/>
        <w:bidi/>
        <w:spacing w:before="147"/>
        <w:ind w:right="632" w:left="0" w:firstLine="0"/>
        <w:jc w:val="right"/>
      </w:pPr>
      <w:r>
        <w:rPr/>
        <mc:AlternateContent>
          <mc:Choice Requires="wps">
            <w:drawing>
              <wp:anchor distT="0" distB="0" distL="0" distR="0" allowOverlap="1" layoutInCell="1" locked="0" behindDoc="0" simplePos="0" relativeHeight="15753728">
                <wp:simplePos x="0" y="0"/>
                <wp:positionH relativeFrom="page">
                  <wp:posOffset>3047997</wp:posOffset>
                </wp:positionH>
                <wp:positionV relativeFrom="paragraph">
                  <wp:posOffset>80237</wp:posOffset>
                </wp:positionV>
                <wp:extent cx="534035" cy="241935"/>
                <wp:effectExtent l="0" t="0" r="0" b="0"/>
                <wp:wrapNone/>
                <wp:docPr id="147" name="Textbox 147"/>
                <wp:cNvGraphicFramePr>
                  <a:graphicFrameLocks/>
                </wp:cNvGraphicFramePr>
                <a:graphic>
                  <a:graphicData uri="http://schemas.microsoft.com/office/word/2010/wordprocessingShape">
                    <wps:wsp>
                      <wps:cNvPr id="147" name="Textbox 147"/>
                      <wps:cNvSpPr txBox="1"/>
                      <wps:spPr>
                        <a:xfrm>
                          <a:off x="0" y="0"/>
                          <a:ext cx="534035" cy="241935"/>
                        </a:xfrm>
                        <a:prstGeom prst="rect">
                          <a:avLst/>
                        </a:prstGeom>
                        <a:solidFill>
                          <a:srgbClr val="FFFF00"/>
                        </a:solidFill>
                      </wps:spPr>
                      <wps:txbx>
                        <w:txbxContent>
                          <w:p>
                            <w:pPr>
                              <w:pStyle w:val="BodyText"/>
                              <w:bidi/>
                              <w:spacing w:before="24"/>
                              <w:ind w:right="67" w:left="-15" w:firstLine="0"/>
                              <w:jc w:val="right"/>
                              <w:rPr>
                                <w:color w:val="000000"/>
                              </w:rPr>
                            </w:pPr>
                            <w:r>
                              <w:rPr>
                                <w:color w:val="000000"/>
                                <w:spacing w:val="-12"/>
                              </w:rPr>
                              <w:t>٣</w:t>
                            </w:r>
                            <w:r>
                              <w:rPr>
                                <w:color w:val="000000"/>
                                <w:rtl/>
                              </w:rPr>
                              <w:t> </w:t>
                            </w:r>
                            <w:r>
                              <w:rPr>
                                <w:color w:val="000000"/>
                                <w:w w:val="85"/>
                                <w:rtl/>
                              </w:rPr>
                              <w:t>سازند</w:t>
                            </w:r>
                            <w:r>
                              <w:rPr>
                                <w:color w:val="000000"/>
                                <w:w w:val="85"/>
                                <w:rtl/>
                              </w:rPr>
                              <w:t>ه</w:t>
                            </w:r>
                          </w:p>
                        </w:txbxContent>
                      </wps:txbx>
                      <wps:bodyPr wrap="square" lIns="0" tIns="0" rIns="0" bIns="0" rtlCol="0">
                        <a:noAutofit/>
                      </wps:bodyPr>
                    </wps:wsp>
                  </a:graphicData>
                </a:graphic>
              </wp:anchor>
            </w:drawing>
          </mc:Choice>
          <mc:Fallback>
            <w:pict>
              <v:shape style="position:absolute;margin-left:239.999771pt;margin-top:6.317894pt;width:42.05pt;height:19.05pt;mso-position-horizontal-relative:page;mso-position-vertical-relative:paragraph;z-index:15753728" type="#_x0000_t202" id="docshape87" filled="true" fillcolor="#ffff00" stroked="false">
                <v:textbox inset="0,0,0,0">
                  <w:txbxContent>
                    <w:p>
                      <w:pPr>
                        <w:pStyle w:val="BodyText"/>
                        <w:bidi/>
                        <w:spacing w:before="24"/>
                        <w:ind w:right="67" w:left="-15" w:firstLine="0"/>
                        <w:jc w:val="right"/>
                        <w:rPr>
                          <w:color w:val="000000"/>
                        </w:rPr>
                      </w:pPr>
                      <w:r>
                        <w:rPr>
                          <w:color w:val="000000"/>
                          <w:w w:val="85"/>
                          <w:rtl/>
                        </w:rPr>
                        <w:t>هدنزاس</w:t>
                      </w:r>
                      <w:r>
                        <w:rPr>
                          <w:color w:val="000000"/>
                          <w:rtl/>
                        </w:rPr>
                        <w:t> </w:t>
                      </w:r>
                      <w:r>
                        <w:rPr>
                          <w:color w:val="000000"/>
                          <w:spacing w:val="-12"/>
                        </w:rPr>
                        <w:t>٣</w:t>
                      </w:r>
                    </w:p>
                  </w:txbxContent>
                </v:textbox>
                <v:fill type="solid"/>
                <w10:wrap type="none"/>
              </v:shape>
            </w:pict>
          </mc:Fallback>
        </mc:AlternateContent>
      </w:r>
      <w:r>
        <w:rPr>
          <w:spacing w:val="-2"/>
          <w:w w:val="85"/>
          <w:rtl/>
        </w:rPr>
        <w:t>موجود</w:t>
      </w:r>
      <w:r>
        <w:rPr>
          <w:spacing w:val="1"/>
          <w:rtl/>
        </w:rPr>
        <w:t> </w:t>
      </w:r>
      <w:r>
        <w:rPr>
          <w:w w:val="85"/>
          <w:rtl/>
        </w:rPr>
        <w:t>در</w:t>
      </w:r>
      <w:r>
        <w:rPr>
          <w:rFonts w:ascii="Calibri" w:cs="Calibri"/>
          <w:b w:val="0"/>
          <w:bCs w:val="0"/>
          <w:spacing w:val="11"/>
          <w:rtl/>
        </w:rPr>
        <w:t> </w:t>
      </w:r>
      <w:r>
        <w:rPr>
          <w:rFonts w:ascii="Calibri" w:cs="Calibri"/>
          <w:b w:val="0"/>
          <w:bCs w:val="0"/>
          <w:w w:val="85"/>
        </w:rPr>
        <w:t>AVL</w:t>
      </w:r>
      <w:r>
        <w:rPr>
          <w:spacing w:val="1"/>
          <w:rtl/>
        </w:rPr>
        <w:t> </w:t>
      </w:r>
      <w:r>
        <w:rPr>
          <w:w w:val="85"/>
          <w:rtl/>
        </w:rPr>
        <w:t>كه</w:t>
      </w:r>
      <w:r>
        <w:rPr>
          <w:spacing w:val="-1"/>
          <w:rtl/>
        </w:rPr>
        <w:t> </w:t>
      </w:r>
      <w:r>
        <w:rPr>
          <w:w w:val="85"/>
          <w:rtl/>
        </w:rPr>
        <w:t>سابقه</w:t>
      </w:r>
      <w:r>
        <w:rPr>
          <w:spacing w:val="1"/>
          <w:rtl/>
        </w:rPr>
        <w:t> </w:t>
      </w:r>
      <w:r>
        <w:rPr>
          <w:w w:val="85"/>
          <w:rtl/>
        </w:rPr>
        <w:t>كار</w:t>
      </w:r>
      <w:r>
        <w:rPr>
          <w:spacing w:val="2"/>
          <w:rtl/>
        </w:rPr>
        <w:t> </w:t>
      </w:r>
      <w:r>
        <w:rPr>
          <w:w w:val="85"/>
          <w:rtl/>
        </w:rPr>
        <w:t>مشابه</w:t>
      </w:r>
      <w:r>
        <w:rPr>
          <w:rtl/>
        </w:rPr>
        <w:t> </w:t>
      </w:r>
      <w:r>
        <w:rPr>
          <w:w w:val="85"/>
          <w:rtl/>
        </w:rPr>
        <w:t>داشت</w:t>
      </w:r>
      <w:r>
        <w:rPr>
          <w:w w:val="85"/>
          <w:rtl/>
        </w:rPr>
        <w:t>ه</w:t>
      </w:r>
    </w:p>
    <w:p>
      <w:pPr>
        <w:pStyle w:val="BodyText"/>
        <w:bidi/>
        <w:spacing w:before="150"/>
        <w:ind w:right="632" w:left="0" w:firstLine="0"/>
        <w:jc w:val="right"/>
      </w:pPr>
      <w:r>
        <w:rPr>
          <w:b w:val="0"/>
          <w:bCs w:val="0"/>
          <w:rtl/>
        </w:rPr>
        <w:br w:type="column"/>
      </w:r>
      <w:r>
        <w:rPr>
          <w:spacing w:val="-13"/>
          <w:rtl/>
        </w:rPr>
        <w:t>از</w:t>
      </w:r>
      <w:r>
        <w:rPr>
          <w:spacing w:val="13"/>
          <w:rtl/>
        </w:rPr>
        <w:t> </w:t>
      </w:r>
      <w:r>
        <w:rPr>
          <w:rtl/>
        </w:rPr>
        <w:t>حداق</w:t>
      </w:r>
      <w:r>
        <w:rPr>
          <w:rtl/>
        </w:rPr>
        <w:t>ل</w:t>
      </w:r>
    </w:p>
    <w:p>
      <w:pPr>
        <w:bidi/>
        <w:spacing w:before="147"/>
        <w:ind w:right="104" w:left="0" w:firstLine="0"/>
        <w:jc w:val="right"/>
        <w:rPr>
          <w:rFonts w:ascii="Calibri" w:cs="Calibri"/>
          <w:sz w:val="24"/>
          <w:szCs w:val="24"/>
        </w:rPr>
      </w:pPr>
      <w:r>
        <w:rPr>
          <w:rtl/>
        </w:rPr>
        <w:br w:type="column"/>
      </w:r>
      <w:r>
        <w:rPr>
          <w:b/>
          <w:bCs/>
          <w:spacing w:val="-6"/>
          <w:sz w:val="24"/>
          <w:szCs w:val="24"/>
          <w:rtl/>
        </w:rPr>
        <w:t>تهيه،</w:t>
      </w:r>
      <w:r>
        <w:rPr>
          <w:b/>
          <w:bCs/>
          <w:spacing w:val="-9"/>
          <w:sz w:val="24"/>
          <w:szCs w:val="24"/>
          <w:rtl/>
        </w:rPr>
        <w:t> </w:t>
      </w:r>
      <w:r>
        <w:rPr>
          <w:b/>
          <w:bCs/>
          <w:spacing w:val="-6"/>
          <w:sz w:val="24"/>
          <w:szCs w:val="24"/>
          <w:rtl/>
        </w:rPr>
        <w:t>بررسي</w:t>
      </w:r>
      <w:r>
        <w:rPr>
          <w:b/>
          <w:bCs/>
          <w:spacing w:val="-8"/>
          <w:sz w:val="24"/>
          <w:szCs w:val="24"/>
          <w:rtl/>
        </w:rPr>
        <w:t> </w:t>
      </w:r>
      <w:r>
        <w:rPr>
          <w:b/>
          <w:bCs/>
          <w:spacing w:val="-6"/>
          <w:sz w:val="24"/>
          <w:szCs w:val="24"/>
          <w:rtl/>
        </w:rPr>
        <w:t>و</w:t>
      </w:r>
      <w:r>
        <w:rPr>
          <w:b/>
          <w:bCs/>
          <w:spacing w:val="-7"/>
          <w:sz w:val="24"/>
          <w:szCs w:val="24"/>
          <w:rtl/>
        </w:rPr>
        <w:t> </w:t>
      </w:r>
      <w:r>
        <w:rPr>
          <w:b/>
          <w:bCs/>
          <w:spacing w:val="-6"/>
          <w:sz w:val="24"/>
          <w:szCs w:val="24"/>
          <w:rtl/>
        </w:rPr>
        <w:t>ارسال</w:t>
      </w:r>
      <w:r>
        <w:rPr>
          <w:rFonts w:ascii="Calibri" w:cs="Calibri"/>
          <w:spacing w:val="-6"/>
          <w:sz w:val="24"/>
          <w:szCs w:val="24"/>
        </w:rPr>
        <w:t>Evaluation</w:t>
      </w:r>
      <w:r>
        <w:rPr>
          <w:rFonts w:ascii="Calibri" w:cs="Calibri"/>
          <w:spacing w:val="10"/>
          <w:sz w:val="24"/>
          <w:szCs w:val="24"/>
          <w:rtl/>
        </w:rPr>
        <w:t> </w:t>
      </w:r>
      <w:r>
        <w:rPr>
          <w:rFonts w:ascii="Calibri" w:cs="Calibri"/>
          <w:spacing w:val="-6"/>
          <w:sz w:val="24"/>
          <w:szCs w:val="24"/>
        </w:rPr>
        <w:t>Bid</w:t>
      </w:r>
      <w:r>
        <w:rPr>
          <w:rFonts w:ascii="Calibri" w:cs="Calibri"/>
          <w:spacing w:val="8"/>
          <w:sz w:val="24"/>
          <w:szCs w:val="24"/>
          <w:rtl/>
        </w:rPr>
        <w:t> </w:t>
      </w:r>
      <w:r>
        <w:rPr>
          <w:rFonts w:ascii="Calibri" w:cs="Calibri"/>
          <w:spacing w:val="-6"/>
          <w:sz w:val="24"/>
          <w:szCs w:val="24"/>
        </w:rPr>
        <w:t>Technica</w:t>
      </w:r>
      <w:r>
        <w:rPr>
          <w:rFonts w:ascii="Calibri" w:cs="Calibri"/>
          <w:spacing w:val="-6"/>
          <w:sz w:val="24"/>
          <w:szCs w:val="24"/>
        </w:rPr>
        <w:t>l</w:t>
      </w:r>
    </w:p>
    <w:p>
      <w:pPr>
        <w:spacing w:after="0"/>
        <w:jc w:val="right"/>
        <w:rPr>
          <w:rFonts w:ascii="Calibri" w:cs="Calibri"/>
          <w:sz w:val="24"/>
          <w:szCs w:val="24"/>
        </w:rPr>
        <w:sectPr>
          <w:type w:val="continuous"/>
          <w:pgSz w:w="11910" w:h="16840"/>
          <w:pgMar w:top="920" w:bottom="280" w:left="680" w:right="740"/>
          <w:cols w:num="3" w:equalWidth="0">
            <w:col w:w="4157" w:space="240"/>
            <w:col w:w="1382" w:space="39"/>
            <w:col w:w="4672"/>
          </w:cols>
        </w:sectPr>
      </w:pPr>
    </w:p>
    <w:p>
      <w:pPr>
        <w:pStyle w:val="BodyText"/>
        <w:bidi/>
        <w:spacing w:line="360" w:lineRule="auto" w:before="144"/>
        <w:ind w:right="630" w:left="387" w:firstLine="2"/>
        <w:jc w:val="both"/>
      </w:pPr>
      <w:r>
        <w:rPr>
          <w:w w:val="80"/>
          <w:rtl/>
        </w:rPr>
        <w:t>باشند و انجام مكاتبات ﻻزم با آنها و تهيه</w:t>
      </w:r>
      <w:r>
        <w:rPr>
          <w:rFonts w:ascii="Calibri" w:cs="Calibri"/>
          <w:b w:val="0"/>
          <w:bCs w:val="0"/>
          <w:rtl/>
        </w:rPr>
        <w:t> </w:t>
      </w:r>
      <w:r>
        <w:rPr>
          <w:rFonts w:ascii="Calibri" w:cs="Calibri"/>
          <w:b w:val="0"/>
          <w:bCs w:val="0"/>
          <w:w w:val="80"/>
        </w:rPr>
        <w:t>TCL</w:t>
      </w:r>
      <w:r>
        <w:rPr>
          <w:w w:val="80"/>
          <w:rtl/>
        </w:rPr>
        <w:t> براى تمامي سازندگان</w:t>
      </w:r>
      <w:r>
        <w:rPr>
          <w:w w:val="80"/>
        </w:rPr>
        <w:t>.</w:t>
      </w:r>
      <w:r>
        <w:rPr>
          <w:w w:val="80"/>
          <w:rtl/>
        </w:rPr>
        <w:t> </w:t>
      </w:r>
      <w:r>
        <w:rPr>
          <w:w w:val="80"/>
        </w:rPr>
        <w:t>)</w:t>
      </w:r>
      <w:r>
        <w:rPr>
          <w:w w:val="80"/>
          <w:rtl/>
        </w:rPr>
        <w:t>پيمانكار ملزم به استفاده از محصوﻻت و وندورهاي </w:t>
      </w:r>
      <w:r>
        <w:rPr>
          <w:w w:val="85"/>
          <w:rtl/>
        </w:rPr>
        <w:t>داراي</w:t>
      </w:r>
      <w:r>
        <w:rPr>
          <w:spacing w:val="-7"/>
          <w:w w:val="85"/>
          <w:rtl/>
        </w:rPr>
        <w:t> </w:t>
      </w:r>
      <w:r>
        <w:rPr>
          <w:w w:val="85"/>
          <w:rtl/>
        </w:rPr>
        <w:t>شناسه</w:t>
      </w:r>
      <w:r>
        <w:rPr>
          <w:spacing w:val="-5"/>
          <w:w w:val="85"/>
          <w:rtl/>
        </w:rPr>
        <w:t> </w:t>
      </w:r>
      <w:r>
        <w:rPr>
          <w:w w:val="85"/>
          <w:rtl/>
        </w:rPr>
        <w:t>ملي</w:t>
      </w:r>
      <w:r>
        <w:rPr>
          <w:spacing w:val="-7"/>
          <w:w w:val="85"/>
          <w:rtl/>
        </w:rPr>
        <w:t> </w:t>
      </w:r>
      <w:r>
        <w:rPr>
          <w:w w:val="85"/>
          <w:rtl/>
        </w:rPr>
        <w:t>قابل</w:t>
      </w:r>
      <w:r>
        <w:rPr>
          <w:spacing w:val="-7"/>
          <w:w w:val="85"/>
          <w:rtl/>
        </w:rPr>
        <w:t> </w:t>
      </w:r>
      <w:r>
        <w:rPr>
          <w:w w:val="85"/>
          <w:rtl/>
        </w:rPr>
        <w:t>پيگيري</w:t>
      </w:r>
      <w:r>
        <w:rPr>
          <w:spacing w:val="-6"/>
          <w:w w:val="85"/>
          <w:rtl/>
        </w:rPr>
        <w:t> </w:t>
      </w:r>
      <w:r>
        <w:rPr>
          <w:w w:val="85"/>
          <w:rtl/>
        </w:rPr>
        <w:t>در</w:t>
      </w:r>
      <w:r>
        <w:rPr>
          <w:rFonts w:ascii="Calibri" w:cs="Calibri"/>
          <w:b w:val="0"/>
          <w:bCs w:val="0"/>
          <w:rtl/>
        </w:rPr>
        <w:t> </w:t>
      </w:r>
      <w:r>
        <w:rPr>
          <w:rFonts w:ascii="Calibri" w:cs="Calibri"/>
          <w:b w:val="0"/>
          <w:bCs w:val="0"/>
          <w:w w:val="85"/>
        </w:rPr>
        <w:t>AVL</w:t>
      </w:r>
      <w:r>
        <w:rPr>
          <w:spacing w:val="-7"/>
          <w:w w:val="85"/>
          <w:rtl/>
        </w:rPr>
        <w:t> </w:t>
      </w:r>
      <w:r>
        <w:rPr>
          <w:w w:val="85"/>
          <w:rtl/>
        </w:rPr>
        <w:t>نفت،اعم</w:t>
      </w:r>
      <w:r>
        <w:rPr>
          <w:spacing w:val="-7"/>
          <w:w w:val="85"/>
          <w:rtl/>
        </w:rPr>
        <w:t> </w:t>
      </w:r>
      <w:r>
        <w:rPr>
          <w:w w:val="85"/>
          <w:rtl/>
        </w:rPr>
        <w:t>از</w:t>
      </w:r>
      <w:r>
        <w:rPr>
          <w:spacing w:val="-6"/>
          <w:w w:val="85"/>
          <w:rtl/>
        </w:rPr>
        <w:t> </w:t>
      </w:r>
      <w:r>
        <w:rPr>
          <w:w w:val="85"/>
          <w:rtl/>
        </w:rPr>
        <w:t>سازنده</w:t>
      </w:r>
      <w:r>
        <w:rPr>
          <w:spacing w:val="-7"/>
          <w:w w:val="85"/>
          <w:rtl/>
        </w:rPr>
        <w:t> </w:t>
      </w:r>
      <w:r>
        <w:rPr>
          <w:w w:val="85"/>
          <w:rtl/>
        </w:rPr>
        <w:t>و</w:t>
      </w:r>
      <w:r>
        <w:rPr>
          <w:spacing w:val="-7"/>
          <w:w w:val="85"/>
          <w:rtl/>
        </w:rPr>
        <w:t> </w:t>
      </w:r>
      <w:r>
        <w:rPr>
          <w:w w:val="85"/>
          <w:rtl/>
        </w:rPr>
        <w:t>تامين</w:t>
      </w:r>
      <w:r>
        <w:rPr>
          <w:spacing w:val="-6"/>
          <w:w w:val="85"/>
          <w:rtl/>
        </w:rPr>
        <w:t> </w:t>
      </w:r>
      <w:r>
        <w:rPr>
          <w:w w:val="85"/>
          <w:rtl/>
        </w:rPr>
        <w:t>كننده،</w:t>
      </w:r>
      <w:r>
        <w:rPr>
          <w:spacing w:val="-7"/>
          <w:w w:val="85"/>
          <w:rtl/>
        </w:rPr>
        <w:t> </w:t>
      </w:r>
      <w:r>
        <w:rPr>
          <w:w w:val="85"/>
          <w:rtl/>
        </w:rPr>
        <w:t>و</w:t>
      </w:r>
      <w:r>
        <w:rPr>
          <w:spacing w:val="-7"/>
          <w:w w:val="85"/>
          <w:rtl/>
        </w:rPr>
        <w:t> </w:t>
      </w:r>
      <w:r>
        <w:rPr>
          <w:w w:val="85"/>
          <w:rtl/>
        </w:rPr>
        <w:t>مطابقت</w:t>
      </w:r>
      <w:r>
        <w:rPr>
          <w:spacing w:val="-7"/>
          <w:w w:val="85"/>
          <w:rtl/>
        </w:rPr>
        <w:t> </w:t>
      </w:r>
      <w:r>
        <w:rPr>
          <w:w w:val="85"/>
          <w:rtl/>
        </w:rPr>
        <w:t>شرح</w:t>
      </w:r>
      <w:r>
        <w:rPr>
          <w:spacing w:val="-6"/>
          <w:w w:val="85"/>
          <w:rtl/>
        </w:rPr>
        <w:t> </w:t>
      </w:r>
      <w:r>
        <w:rPr>
          <w:w w:val="85"/>
          <w:rtl/>
        </w:rPr>
        <w:t>كار</w:t>
      </w:r>
      <w:r>
        <w:rPr>
          <w:spacing w:val="-7"/>
          <w:w w:val="85"/>
          <w:rtl/>
        </w:rPr>
        <w:t> </w:t>
      </w:r>
      <w:r>
        <w:rPr>
          <w:w w:val="85"/>
          <w:rtl/>
        </w:rPr>
        <w:t>و</w:t>
      </w:r>
      <w:r>
        <w:rPr>
          <w:spacing w:val="-7"/>
          <w:w w:val="85"/>
          <w:rtl/>
        </w:rPr>
        <w:t> </w:t>
      </w:r>
      <w:r>
        <w:rPr>
          <w:w w:val="85"/>
          <w:rtl/>
        </w:rPr>
        <w:t>تجهيز</w:t>
      </w:r>
      <w:r>
        <w:rPr>
          <w:spacing w:val="-6"/>
          <w:w w:val="85"/>
          <w:rtl/>
        </w:rPr>
        <w:t> </w:t>
      </w:r>
      <w:r>
        <w:rPr>
          <w:w w:val="85"/>
          <w:rtl/>
        </w:rPr>
        <w:t>ذكر</w:t>
      </w:r>
      <w:r>
        <w:rPr>
          <w:spacing w:val="-7"/>
          <w:w w:val="85"/>
          <w:rtl/>
        </w:rPr>
        <w:t> </w:t>
      </w:r>
      <w:r>
        <w:rPr>
          <w:w w:val="85"/>
          <w:rtl/>
        </w:rPr>
        <w:t>شده</w:t>
      </w:r>
      <w:r>
        <w:rPr>
          <w:spacing w:val="-7"/>
          <w:w w:val="85"/>
          <w:rtl/>
        </w:rPr>
        <w:t> </w:t>
      </w:r>
      <w:r>
        <w:rPr>
          <w:w w:val="85"/>
          <w:rtl/>
        </w:rPr>
        <w:t>براي </w:t>
      </w:r>
      <w:r>
        <w:rPr>
          <w:spacing w:val="-4"/>
          <w:w w:val="80"/>
          <w:rtl/>
        </w:rPr>
        <w:t>آنها</w:t>
      </w:r>
      <w:r>
        <w:rPr>
          <w:spacing w:val="8"/>
          <w:rtl/>
        </w:rPr>
        <w:t> </w:t>
      </w:r>
      <w:r>
        <w:rPr>
          <w:w w:val="80"/>
          <w:rtl/>
        </w:rPr>
        <w:t>در</w:t>
      </w:r>
      <w:r>
        <w:rPr>
          <w:spacing w:val="7"/>
          <w:rtl/>
        </w:rPr>
        <w:t> </w:t>
      </w:r>
      <w:r>
        <w:rPr>
          <w:w w:val="80"/>
          <w:rtl/>
        </w:rPr>
        <w:t>ليﺴت</w:t>
      </w:r>
      <w:r>
        <w:rPr>
          <w:spacing w:val="8"/>
          <w:rtl/>
        </w:rPr>
        <w:t> </w:t>
      </w:r>
      <w:r>
        <w:rPr>
          <w:w w:val="80"/>
          <w:rtl/>
        </w:rPr>
        <w:t>بلند</w:t>
      </w:r>
      <w:r>
        <w:rPr>
          <w:spacing w:val="3"/>
          <w:rtl/>
        </w:rPr>
        <w:t> </w:t>
      </w:r>
      <w:r>
        <w:rPr>
          <w:w w:val="80"/>
          <w:rtl/>
        </w:rPr>
        <w:t>نفت</w:t>
      </w:r>
      <w:r>
        <w:rPr>
          <w:spacing w:val="8"/>
          <w:rtl/>
        </w:rPr>
        <w:t> </w:t>
      </w:r>
      <w:r>
        <w:rPr>
          <w:w w:val="80"/>
          <w:rtl/>
        </w:rPr>
        <w:t>با</w:t>
      </w:r>
      <w:r>
        <w:rPr>
          <w:spacing w:val="11"/>
          <w:rtl/>
        </w:rPr>
        <w:t> </w:t>
      </w:r>
      <w:r>
        <w:rPr>
          <w:w w:val="80"/>
          <w:rtl/>
        </w:rPr>
        <w:t>مدرك</w:t>
      </w:r>
      <w:r>
        <w:rPr>
          <w:spacing w:val="4"/>
          <w:rtl/>
        </w:rPr>
        <w:t> </w:t>
      </w:r>
      <w:r>
        <w:rPr>
          <w:w w:val="80"/>
          <w:rtl/>
        </w:rPr>
        <w:t>و</w:t>
      </w:r>
      <w:r>
        <w:rPr>
          <w:spacing w:val="9"/>
          <w:rtl/>
        </w:rPr>
        <w:t> </w:t>
      </w:r>
      <w:r>
        <w:rPr>
          <w:w w:val="80"/>
          <w:rtl/>
        </w:rPr>
        <w:t>استانداردهاي</w:t>
      </w:r>
      <w:r>
        <w:rPr>
          <w:spacing w:val="5"/>
          <w:rtl/>
        </w:rPr>
        <w:t> </w:t>
      </w:r>
      <w:r>
        <w:rPr>
          <w:w w:val="80"/>
          <w:rtl/>
        </w:rPr>
        <w:t>كارفرما</w:t>
      </w:r>
      <w:r>
        <w:rPr>
          <w:spacing w:val="7"/>
          <w:rtl/>
        </w:rPr>
        <w:t> </w:t>
      </w:r>
      <w:r>
        <w:rPr>
          <w:w w:val="80"/>
          <w:rtl/>
        </w:rPr>
        <w:t>و</w:t>
      </w:r>
      <w:r>
        <w:rPr>
          <w:spacing w:val="14"/>
          <w:rtl/>
        </w:rPr>
        <w:t> </w:t>
      </w:r>
      <w:r>
        <w:rPr>
          <w:w w:val="80"/>
          <w:rtl/>
        </w:rPr>
        <w:t>در</w:t>
      </w:r>
      <w:r>
        <w:rPr>
          <w:spacing w:val="3"/>
          <w:rtl/>
        </w:rPr>
        <w:t> </w:t>
      </w:r>
      <w:r>
        <w:rPr>
          <w:w w:val="80"/>
          <w:rtl/>
        </w:rPr>
        <w:t>نهايت</w:t>
      </w:r>
      <w:r>
        <w:rPr>
          <w:spacing w:val="3"/>
          <w:rtl/>
        </w:rPr>
        <w:t> </w:t>
      </w:r>
      <w:r>
        <w:rPr>
          <w:w w:val="80"/>
          <w:rtl/>
        </w:rPr>
        <w:t>انتخاب</w:t>
      </w:r>
      <w:r>
        <w:rPr>
          <w:spacing w:val="5"/>
          <w:rtl/>
        </w:rPr>
        <w:t> </w:t>
      </w:r>
      <w:r>
        <w:rPr>
          <w:w w:val="80"/>
          <w:rtl/>
        </w:rPr>
        <w:t>سازنده</w:t>
      </w:r>
      <w:r>
        <w:rPr>
          <w:spacing w:val="8"/>
          <w:rtl/>
        </w:rPr>
        <w:t> </w:t>
      </w:r>
      <w:r>
        <w:rPr>
          <w:w w:val="80"/>
          <w:rtl/>
        </w:rPr>
        <w:t>با</w:t>
      </w:r>
      <w:r>
        <w:rPr>
          <w:spacing w:val="8"/>
          <w:rtl/>
        </w:rPr>
        <w:t> </w:t>
      </w:r>
      <w:r>
        <w:rPr>
          <w:w w:val="80"/>
          <w:rtl/>
        </w:rPr>
        <w:t>بهترين</w:t>
      </w:r>
      <w:r>
        <w:rPr>
          <w:spacing w:val="5"/>
          <w:rtl/>
        </w:rPr>
        <w:t> </w:t>
      </w:r>
      <w:r>
        <w:rPr>
          <w:w w:val="80"/>
          <w:rtl/>
        </w:rPr>
        <w:t>كيفيت</w:t>
      </w:r>
      <w:r>
        <w:rPr>
          <w:spacing w:val="6"/>
          <w:rtl/>
        </w:rPr>
        <w:t> </w:t>
      </w:r>
      <w:r>
        <w:rPr>
          <w:w w:val="80"/>
          <w:rtl/>
        </w:rPr>
        <w:t>محصوﻻت</w:t>
      </w:r>
      <w:r>
        <w:rPr>
          <w:spacing w:val="6"/>
          <w:rtl/>
        </w:rPr>
        <w:t> </w:t>
      </w:r>
      <w:r>
        <w:rPr>
          <w:w w:val="80"/>
          <w:rtl/>
        </w:rPr>
        <w:t>ارائ</w:t>
      </w:r>
      <w:r>
        <w:rPr>
          <w:w w:val="80"/>
          <w:rtl/>
        </w:rPr>
        <w:t>ه</w:t>
      </w:r>
    </w:p>
    <w:p>
      <w:pPr>
        <w:bidi/>
        <w:spacing w:line="376" w:lineRule="auto" w:before="23"/>
        <w:ind w:right="2353" w:left="387" w:firstLine="6607"/>
        <w:jc w:val="left"/>
        <w:rPr>
          <w:b/>
          <w:bCs/>
          <w:sz w:val="24"/>
          <w:szCs w:val="24"/>
        </w:rPr>
      </w:pPr>
      <w:r>
        <w:rPr>
          <w:b/>
          <w:bCs/>
          <w:spacing w:val="-2"/>
          <w:w w:val="90"/>
          <w:sz w:val="24"/>
          <w:szCs w:val="24"/>
          <w:rtl/>
        </w:rPr>
        <w:t>شده</w:t>
      </w:r>
      <w:r>
        <w:rPr>
          <w:b/>
          <w:bCs/>
          <w:spacing w:val="-10"/>
          <w:w w:val="90"/>
          <w:sz w:val="24"/>
          <w:szCs w:val="24"/>
          <w:rtl/>
        </w:rPr>
        <w:t> </w:t>
      </w:r>
      <w:r>
        <w:rPr>
          <w:b/>
          <w:bCs/>
          <w:spacing w:val="-2"/>
          <w:w w:val="90"/>
          <w:sz w:val="24"/>
          <w:szCs w:val="24"/>
          <w:rtl/>
        </w:rPr>
        <w:t>ميباشد</w:t>
      </w:r>
      <w:r>
        <w:rPr>
          <w:b/>
          <w:bCs/>
          <w:spacing w:val="-2"/>
          <w:w w:val="90"/>
          <w:sz w:val="24"/>
          <w:szCs w:val="24"/>
        </w:rPr>
        <w:t>(</w:t>
      </w:r>
      <w:r>
        <w:rPr>
          <w:b/>
          <w:bCs/>
          <w:spacing w:val="-2"/>
          <w:w w:val="90"/>
          <w:sz w:val="24"/>
          <w:szCs w:val="24"/>
          <w:rtl/>
        </w:rPr>
        <w:t> </w:t>
      </w:r>
      <w:r>
        <w:rPr>
          <w:b/>
          <w:bCs/>
          <w:spacing w:val="-2"/>
          <w:w w:val="85"/>
          <w:sz w:val="24"/>
          <w:szCs w:val="24"/>
          <w:rtl/>
        </w:rPr>
        <w:t>ارائه</w:t>
      </w:r>
      <w:r>
        <w:rPr>
          <w:b/>
          <w:bCs/>
          <w:spacing w:val="-5"/>
          <w:w w:val="90"/>
          <w:sz w:val="24"/>
          <w:szCs w:val="24"/>
          <w:rtl/>
        </w:rPr>
        <w:t> </w:t>
      </w:r>
      <w:r>
        <w:rPr>
          <w:b/>
          <w:bCs/>
          <w:w w:val="90"/>
          <w:sz w:val="24"/>
          <w:szCs w:val="24"/>
          <w:rtl/>
        </w:rPr>
        <w:t>كليه</w:t>
      </w:r>
      <w:r>
        <w:rPr>
          <w:b/>
          <w:bCs/>
          <w:spacing w:val="-6"/>
          <w:w w:val="90"/>
          <w:sz w:val="24"/>
          <w:szCs w:val="24"/>
          <w:rtl/>
        </w:rPr>
        <w:t> </w:t>
      </w:r>
      <w:r>
        <w:rPr>
          <w:b/>
          <w:bCs/>
          <w:w w:val="90"/>
          <w:sz w:val="24"/>
          <w:szCs w:val="24"/>
          <w:rtl/>
        </w:rPr>
        <w:t>گزارشات</w:t>
      </w:r>
      <w:r>
        <w:rPr>
          <w:b/>
          <w:bCs/>
          <w:spacing w:val="-7"/>
          <w:w w:val="90"/>
          <w:sz w:val="24"/>
          <w:szCs w:val="24"/>
          <w:rtl/>
        </w:rPr>
        <w:t> </w:t>
      </w:r>
      <w:r>
        <w:rPr>
          <w:b/>
          <w:bCs/>
          <w:w w:val="90"/>
          <w:sz w:val="24"/>
          <w:szCs w:val="24"/>
          <w:rtl/>
        </w:rPr>
        <w:t>مربوط</w:t>
      </w:r>
      <w:r>
        <w:rPr>
          <w:b/>
          <w:bCs/>
          <w:spacing w:val="-6"/>
          <w:w w:val="90"/>
          <w:sz w:val="24"/>
          <w:szCs w:val="24"/>
          <w:rtl/>
        </w:rPr>
        <w:t> </w:t>
      </w:r>
      <w:r>
        <w:rPr>
          <w:b/>
          <w:bCs/>
          <w:w w:val="90"/>
          <w:sz w:val="24"/>
          <w:szCs w:val="24"/>
          <w:rtl/>
        </w:rPr>
        <w:t>به</w:t>
      </w:r>
      <w:r>
        <w:rPr>
          <w:rFonts w:ascii="Calibri" w:cs="Calibri"/>
          <w:spacing w:val="3"/>
          <w:sz w:val="24"/>
          <w:szCs w:val="24"/>
          <w:rtl/>
        </w:rPr>
        <w:t> </w:t>
      </w:r>
      <w:r>
        <w:rPr>
          <w:rFonts w:ascii="Calibri" w:cs="Calibri"/>
          <w:w w:val="90"/>
          <w:sz w:val="24"/>
          <w:szCs w:val="24"/>
        </w:rPr>
        <w:t>TEST</w:t>
      </w:r>
      <w:r>
        <w:rPr>
          <w:rFonts w:ascii="Calibri" w:cs="Calibri"/>
          <w:spacing w:val="3"/>
          <w:sz w:val="24"/>
          <w:szCs w:val="24"/>
          <w:rtl/>
        </w:rPr>
        <w:t> </w:t>
      </w:r>
      <w:r>
        <w:rPr>
          <w:rFonts w:ascii="Calibri" w:cs="Calibri"/>
          <w:w w:val="90"/>
          <w:sz w:val="24"/>
          <w:szCs w:val="24"/>
        </w:rPr>
        <w:t>TYPE</w:t>
      </w:r>
      <w:r>
        <w:rPr>
          <w:b/>
          <w:bCs/>
          <w:spacing w:val="-1"/>
          <w:w w:val="90"/>
          <w:sz w:val="24"/>
          <w:szCs w:val="24"/>
          <w:rtl/>
        </w:rPr>
        <w:t> </w:t>
      </w:r>
      <w:r>
        <w:rPr>
          <w:b/>
          <w:bCs/>
          <w:w w:val="90"/>
          <w:sz w:val="24"/>
          <w:szCs w:val="24"/>
          <w:rtl/>
        </w:rPr>
        <w:t>و</w:t>
      </w:r>
      <w:r>
        <w:rPr>
          <w:rFonts w:ascii="Calibri" w:cs="Calibri"/>
          <w:spacing w:val="6"/>
          <w:sz w:val="24"/>
          <w:szCs w:val="24"/>
          <w:rtl/>
        </w:rPr>
        <w:t> </w:t>
      </w:r>
      <w:r>
        <w:rPr>
          <w:rFonts w:ascii="Calibri" w:cs="Calibri"/>
          <w:w w:val="90"/>
          <w:sz w:val="24"/>
          <w:szCs w:val="24"/>
        </w:rPr>
        <w:t>TEST</w:t>
      </w:r>
      <w:r>
        <w:rPr>
          <w:rFonts w:ascii="Calibri" w:cs="Calibri"/>
          <w:spacing w:val="5"/>
          <w:sz w:val="24"/>
          <w:szCs w:val="24"/>
          <w:rtl/>
        </w:rPr>
        <w:t> </w:t>
      </w:r>
      <w:r>
        <w:rPr>
          <w:rFonts w:ascii="Calibri" w:cs="Calibri"/>
          <w:w w:val="90"/>
          <w:sz w:val="24"/>
          <w:szCs w:val="24"/>
        </w:rPr>
        <w:t>ROUTINE</w:t>
      </w:r>
      <w:r>
        <w:rPr>
          <w:b/>
          <w:bCs/>
          <w:spacing w:val="-3"/>
          <w:w w:val="90"/>
          <w:sz w:val="24"/>
          <w:szCs w:val="24"/>
          <w:rtl/>
        </w:rPr>
        <w:t> </w:t>
      </w:r>
      <w:r>
        <w:rPr>
          <w:b/>
          <w:bCs/>
          <w:w w:val="90"/>
          <w:sz w:val="24"/>
          <w:szCs w:val="24"/>
          <w:rtl/>
        </w:rPr>
        <w:t>و</w:t>
      </w:r>
      <w:r>
        <w:rPr>
          <w:b/>
          <w:bCs/>
          <w:spacing w:val="-4"/>
          <w:w w:val="90"/>
          <w:sz w:val="24"/>
          <w:szCs w:val="24"/>
          <w:rtl/>
        </w:rPr>
        <w:t> </w:t>
      </w:r>
      <w:r>
        <w:rPr>
          <w:b/>
          <w:bCs/>
          <w:w w:val="90"/>
          <w:sz w:val="24"/>
          <w:szCs w:val="24"/>
          <w:rtl/>
        </w:rPr>
        <w:t>ساير</w:t>
      </w:r>
      <w:r>
        <w:rPr>
          <w:rFonts w:ascii="Calibri" w:cs="Calibri"/>
          <w:spacing w:val="3"/>
          <w:sz w:val="24"/>
          <w:szCs w:val="24"/>
          <w:rtl/>
        </w:rPr>
        <w:t> </w:t>
      </w:r>
      <w:r>
        <w:rPr>
          <w:rFonts w:ascii="Calibri" w:cs="Calibri"/>
          <w:w w:val="90"/>
          <w:sz w:val="24"/>
          <w:szCs w:val="24"/>
        </w:rPr>
        <w:t>certificate</w:t>
      </w:r>
      <w:r>
        <w:rPr>
          <w:b/>
          <w:bCs/>
          <w:spacing w:val="-5"/>
          <w:w w:val="90"/>
          <w:sz w:val="24"/>
          <w:szCs w:val="24"/>
          <w:rtl/>
        </w:rPr>
        <w:t> </w:t>
      </w:r>
      <w:r>
        <w:rPr>
          <w:b/>
          <w:bCs/>
          <w:w w:val="90"/>
          <w:sz w:val="24"/>
          <w:szCs w:val="24"/>
          <w:rtl/>
        </w:rPr>
        <w:t>هاي</w:t>
      </w:r>
      <w:r>
        <w:rPr>
          <w:b/>
          <w:bCs/>
          <w:spacing w:val="-4"/>
          <w:w w:val="90"/>
          <w:sz w:val="24"/>
          <w:szCs w:val="24"/>
          <w:rtl/>
        </w:rPr>
        <w:t> </w:t>
      </w:r>
      <w:r>
        <w:rPr>
          <w:b/>
          <w:bCs/>
          <w:w w:val="90"/>
          <w:sz w:val="24"/>
          <w:szCs w:val="24"/>
          <w:rtl/>
        </w:rPr>
        <w:t>تجهيزا</w:t>
      </w:r>
      <w:r>
        <w:rPr>
          <w:b/>
          <w:bCs/>
          <w:w w:val="90"/>
          <w:sz w:val="24"/>
          <w:szCs w:val="24"/>
          <w:rtl/>
        </w:rPr>
        <w:t>ت</w:t>
      </w:r>
    </w:p>
    <w:p>
      <w:pPr>
        <w:bidi/>
        <w:spacing w:line="270" w:lineRule="exact" w:before="0"/>
        <w:ind w:right="0" w:left="389" w:firstLine="0"/>
        <w:jc w:val="left"/>
        <w:rPr>
          <w:b/>
          <w:bCs/>
          <w:sz w:val="24"/>
          <w:szCs w:val="24"/>
        </w:rPr>
      </w:pPr>
      <w:r>
        <w:rPr>
          <w:b/>
          <w:bCs/>
          <w:spacing w:val="-4"/>
          <w:w w:val="85"/>
          <w:sz w:val="24"/>
          <w:szCs w:val="24"/>
          <w:rtl/>
        </w:rPr>
        <w:t>تهيه</w:t>
      </w:r>
      <w:r>
        <w:rPr>
          <w:b/>
          <w:bCs/>
          <w:spacing w:val="-5"/>
          <w:sz w:val="24"/>
          <w:szCs w:val="24"/>
          <w:rtl/>
        </w:rPr>
        <w:t> </w:t>
      </w:r>
      <w:r>
        <w:rPr>
          <w:b/>
          <w:bCs/>
          <w:w w:val="85"/>
          <w:sz w:val="24"/>
          <w:szCs w:val="24"/>
          <w:rtl/>
        </w:rPr>
        <w:t>كليه</w:t>
      </w:r>
      <w:r>
        <w:rPr>
          <w:b/>
          <w:bCs/>
          <w:spacing w:val="-7"/>
          <w:sz w:val="24"/>
          <w:szCs w:val="24"/>
          <w:rtl/>
        </w:rPr>
        <w:t> </w:t>
      </w:r>
      <w:r>
        <w:rPr>
          <w:b/>
          <w:bCs/>
          <w:w w:val="85"/>
          <w:sz w:val="24"/>
          <w:szCs w:val="24"/>
          <w:rtl/>
        </w:rPr>
        <w:t>مداركي</w:t>
      </w:r>
      <w:r>
        <w:rPr>
          <w:rFonts w:ascii="Calibri" w:cs="Calibri"/>
          <w:spacing w:val="9"/>
          <w:sz w:val="24"/>
          <w:szCs w:val="24"/>
          <w:rtl/>
        </w:rPr>
        <w:t> </w:t>
      </w:r>
      <w:r>
        <w:rPr>
          <w:rFonts w:ascii="Calibri" w:cs="Calibri"/>
          <w:w w:val="85"/>
          <w:sz w:val="24"/>
          <w:szCs w:val="24"/>
        </w:rPr>
        <w:t>ITP</w:t>
      </w:r>
      <w:r>
        <w:rPr>
          <w:b/>
          <w:bCs/>
          <w:w w:val="85"/>
          <w:sz w:val="24"/>
          <w:szCs w:val="24"/>
          <w:rtl/>
        </w:rPr>
        <w:t>و</w:t>
      </w:r>
      <w:r>
        <w:rPr>
          <w:rFonts w:ascii="Calibri" w:cs="Calibri"/>
          <w:spacing w:val="9"/>
          <w:sz w:val="24"/>
          <w:szCs w:val="24"/>
          <w:rtl/>
        </w:rPr>
        <w:t> </w:t>
      </w:r>
      <w:r>
        <w:rPr>
          <w:rFonts w:ascii="Calibri" w:cs="Calibri"/>
          <w:w w:val="85"/>
          <w:sz w:val="24"/>
          <w:szCs w:val="24"/>
        </w:rPr>
        <w:t>Procedures</w:t>
      </w:r>
      <w:r>
        <w:rPr>
          <w:rFonts w:ascii="Calibri" w:cs="Calibri"/>
          <w:spacing w:val="13"/>
          <w:sz w:val="24"/>
          <w:szCs w:val="24"/>
          <w:rtl/>
        </w:rPr>
        <w:t> </w:t>
      </w:r>
      <w:r>
        <w:rPr>
          <w:rFonts w:ascii="Calibri" w:cs="Calibri"/>
          <w:w w:val="85"/>
          <w:sz w:val="24"/>
          <w:szCs w:val="24"/>
        </w:rPr>
        <w:t>Test</w:t>
      </w:r>
      <w:r>
        <w:rPr>
          <w:b/>
          <w:bCs/>
          <w:spacing w:val="-6"/>
          <w:sz w:val="24"/>
          <w:szCs w:val="24"/>
          <w:rtl/>
        </w:rPr>
        <w:t> </w:t>
      </w:r>
      <w:r>
        <w:rPr>
          <w:b/>
          <w:bCs/>
          <w:w w:val="85"/>
          <w:sz w:val="24"/>
          <w:szCs w:val="24"/>
          <w:rtl/>
        </w:rPr>
        <w:t>مربوط</w:t>
      </w:r>
      <w:r>
        <w:rPr>
          <w:b/>
          <w:bCs/>
          <w:spacing w:val="-6"/>
          <w:sz w:val="24"/>
          <w:szCs w:val="24"/>
          <w:rtl/>
        </w:rPr>
        <w:t> </w:t>
      </w:r>
      <w:r>
        <w:rPr>
          <w:b/>
          <w:bCs/>
          <w:w w:val="85"/>
          <w:sz w:val="24"/>
          <w:szCs w:val="24"/>
          <w:rtl/>
        </w:rPr>
        <w:t>به</w:t>
      </w:r>
      <w:r>
        <w:rPr>
          <w:b/>
          <w:bCs/>
          <w:spacing w:val="-7"/>
          <w:sz w:val="24"/>
          <w:szCs w:val="24"/>
          <w:rtl/>
        </w:rPr>
        <w:t> </w:t>
      </w:r>
      <w:r>
        <w:rPr>
          <w:b/>
          <w:bCs/>
          <w:w w:val="85"/>
          <w:sz w:val="24"/>
          <w:szCs w:val="24"/>
          <w:rtl/>
        </w:rPr>
        <w:t>تجهيزات</w:t>
      </w:r>
      <w:r>
        <w:rPr>
          <w:b/>
          <w:bCs/>
          <w:spacing w:val="-6"/>
          <w:sz w:val="24"/>
          <w:szCs w:val="24"/>
          <w:rtl/>
        </w:rPr>
        <w:t> </w:t>
      </w:r>
      <w:r>
        <w:rPr>
          <w:b/>
          <w:bCs/>
          <w:w w:val="85"/>
          <w:sz w:val="24"/>
          <w:szCs w:val="24"/>
          <w:rtl/>
        </w:rPr>
        <w:t>برقي</w:t>
      </w:r>
      <w:r>
        <w:rPr>
          <w:b/>
          <w:bCs/>
          <w:spacing w:val="-7"/>
          <w:sz w:val="24"/>
          <w:szCs w:val="24"/>
          <w:rtl/>
        </w:rPr>
        <w:t> </w:t>
      </w:r>
      <w:r>
        <w:rPr>
          <w:b/>
          <w:bCs/>
          <w:w w:val="85"/>
          <w:sz w:val="24"/>
          <w:szCs w:val="24"/>
          <w:rtl/>
        </w:rPr>
        <w:t>و</w:t>
      </w:r>
      <w:r>
        <w:rPr>
          <w:b/>
          <w:bCs/>
          <w:spacing w:val="-4"/>
          <w:sz w:val="24"/>
          <w:szCs w:val="24"/>
          <w:rtl/>
        </w:rPr>
        <w:t> </w:t>
      </w:r>
      <w:r>
        <w:rPr>
          <w:b/>
          <w:bCs/>
          <w:w w:val="85"/>
          <w:sz w:val="24"/>
          <w:szCs w:val="24"/>
          <w:rtl/>
        </w:rPr>
        <w:t>اخذ</w:t>
      </w:r>
      <w:r>
        <w:rPr>
          <w:b/>
          <w:bCs/>
          <w:spacing w:val="-7"/>
          <w:sz w:val="24"/>
          <w:szCs w:val="24"/>
          <w:rtl/>
        </w:rPr>
        <w:t> </w:t>
      </w:r>
      <w:r>
        <w:rPr>
          <w:b/>
          <w:bCs/>
          <w:w w:val="85"/>
          <w:sz w:val="24"/>
          <w:szCs w:val="24"/>
          <w:rtl/>
        </w:rPr>
        <w:t>تاييديه</w:t>
      </w:r>
      <w:r>
        <w:rPr>
          <w:b/>
          <w:bCs/>
          <w:spacing w:val="-7"/>
          <w:sz w:val="24"/>
          <w:szCs w:val="24"/>
          <w:rtl/>
        </w:rPr>
        <w:t> </w:t>
      </w:r>
      <w:r>
        <w:rPr>
          <w:b/>
          <w:bCs/>
          <w:w w:val="85"/>
          <w:sz w:val="24"/>
          <w:szCs w:val="24"/>
          <w:rtl/>
        </w:rPr>
        <w:t>آنها</w:t>
      </w:r>
      <w:r>
        <w:rPr>
          <w:b/>
          <w:bCs/>
          <w:spacing w:val="-4"/>
          <w:sz w:val="24"/>
          <w:szCs w:val="24"/>
          <w:rtl/>
        </w:rPr>
        <w:t> </w:t>
      </w:r>
      <w:r>
        <w:rPr>
          <w:b/>
          <w:bCs/>
          <w:w w:val="85"/>
          <w:sz w:val="24"/>
          <w:szCs w:val="24"/>
          <w:rtl/>
        </w:rPr>
        <w:t>ازمشاور</w:t>
      </w:r>
      <w:r>
        <w:rPr>
          <w:b/>
          <w:bCs/>
          <w:spacing w:val="-7"/>
          <w:sz w:val="24"/>
          <w:szCs w:val="24"/>
          <w:rtl/>
        </w:rPr>
        <w:t> </w:t>
      </w:r>
      <w:r>
        <w:rPr>
          <w:b/>
          <w:bCs/>
          <w:w w:val="85"/>
          <w:sz w:val="24"/>
          <w:szCs w:val="24"/>
          <w:rtl/>
        </w:rPr>
        <w:t>و</w:t>
      </w:r>
      <w:r>
        <w:rPr>
          <w:b/>
          <w:bCs/>
          <w:spacing w:val="-7"/>
          <w:sz w:val="24"/>
          <w:szCs w:val="24"/>
          <w:rtl/>
        </w:rPr>
        <w:t> </w:t>
      </w:r>
      <w:r>
        <w:rPr>
          <w:b/>
          <w:bCs/>
          <w:w w:val="85"/>
          <w:sz w:val="24"/>
          <w:szCs w:val="24"/>
          <w:rtl/>
        </w:rPr>
        <w:t>كارفرما</w:t>
      </w:r>
      <w:r>
        <w:rPr>
          <w:b/>
          <w:bCs/>
          <w:w w:val="85"/>
          <w:sz w:val="24"/>
          <w:szCs w:val="24"/>
        </w:rPr>
        <w:t>.</w:t>
      </w:r>
    </w:p>
    <w:p>
      <w:pPr>
        <w:pStyle w:val="BodyText"/>
        <w:bidi/>
        <w:spacing w:before="146"/>
        <w:ind w:right="0" w:left="387" w:firstLine="0"/>
        <w:jc w:val="left"/>
        <w:rPr>
          <w:rFonts w:ascii="Calibri" w:cs="Calibri"/>
          <w:b w:val="0"/>
          <w:bCs w:val="0"/>
        </w:rPr>
      </w:pPr>
      <w:r>
        <w:rPr>
          <w:spacing w:val="-2"/>
          <w:w w:val="85"/>
          <w:rtl/>
        </w:rPr>
        <w:t>بررسي</w:t>
      </w:r>
      <w:r>
        <w:rPr>
          <w:spacing w:val="-1"/>
          <w:rtl/>
        </w:rPr>
        <w:t> </w:t>
      </w:r>
      <w:r>
        <w:rPr>
          <w:w w:val="85"/>
          <w:rtl/>
        </w:rPr>
        <w:t>نقشه</w:t>
      </w:r>
      <w:r>
        <w:rPr>
          <w:spacing w:val="-4"/>
          <w:rtl/>
        </w:rPr>
        <w:t> </w:t>
      </w:r>
      <w:r>
        <w:rPr>
          <w:w w:val="85"/>
          <w:rtl/>
        </w:rPr>
        <w:t>هاي</w:t>
      </w:r>
      <w:r>
        <w:rPr>
          <w:rtl/>
        </w:rPr>
        <w:t> </w:t>
      </w:r>
      <w:r>
        <w:rPr>
          <w:w w:val="85"/>
          <w:rtl/>
        </w:rPr>
        <w:t>سازندگان</w:t>
      </w:r>
      <w:r>
        <w:rPr>
          <w:spacing w:val="-2"/>
          <w:rtl/>
        </w:rPr>
        <w:t> </w:t>
      </w:r>
      <w:r>
        <w:rPr>
          <w:w w:val="85"/>
          <w:rtl/>
        </w:rPr>
        <w:t>و</w:t>
      </w:r>
      <w:r>
        <w:rPr>
          <w:spacing w:val="5"/>
          <w:rtl/>
        </w:rPr>
        <w:t> </w:t>
      </w:r>
      <w:r>
        <w:rPr>
          <w:w w:val="85"/>
          <w:rtl/>
        </w:rPr>
        <w:t>ايجاد</w:t>
      </w:r>
      <w:r>
        <w:rPr>
          <w:spacing w:val="-4"/>
          <w:rtl/>
        </w:rPr>
        <w:t> </w:t>
      </w:r>
      <w:r>
        <w:rPr>
          <w:w w:val="85"/>
          <w:rtl/>
        </w:rPr>
        <w:t>هماهنگي</w:t>
      </w:r>
      <w:r>
        <w:rPr>
          <w:rtl/>
        </w:rPr>
        <w:t> </w:t>
      </w:r>
      <w:r>
        <w:rPr>
          <w:w w:val="85"/>
          <w:rtl/>
        </w:rPr>
        <w:t>ميان</w:t>
      </w:r>
      <w:r>
        <w:rPr>
          <w:spacing w:val="2"/>
          <w:rtl/>
        </w:rPr>
        <w:t> </w:t>
      </w:r>
      <w:r>
        <w:rPr>
          <w:w w:val="85"/>
          <w:rtl/>
        </w:rPr>
        <w:t>آنها</w:t>
      </w:r>
      <w:r>
        <w:rPr>
          <w:spacing w:val="-2"/>
          <w:rtl/>
        </w:rPr>
        <w:t> </w:t>
      </w:r>
      <w:r>
        <w:rPr>
          <w:w w:val="85"/>
          <w:rtl/>
        </w:rPr>
        <w:t>و</w:t>
      </w:r>
      <w:r>
        <w:rPr>
          <w:spacing w:val="1"/>
          <w:rtl/>
        </w:rPr>
        <w:t> </w:t>
      </w:r>
      <w:r>
        <w:rPr>
          <w:w w:val="85"/>
          <w:rtl/>
        </w:rPr>
        <w:t>نقشه</w:t>
      </w:r>
      <w:r>
        <w:rPr>
          <w:spacing w:val="-2"/>
          <w:rtl/>
        </w:rPr>
        <w:t> </w:t>
      </w:r>
      <w:r>
        <w:rPr>
          <w:w w:val="85"/>
          <w:rtl/>
        </w:rPr>
        <w:t>هاي</w:t>
      </w:r>
      <w:r>
        <w:rPr>
          <w:rtl/>
        </w:rPr>
        <w:t> </w:t>
      </w:r>
      <w:r>
        <w:rPr>
          <w:w w:val="85"/>
          <w:rtl/>
        </w:rPr>
        <w:t>اجرايي</w:t>
      </w:r>
      <w:r>
        <w:rPr>
          <w:rFonts w:ascii="Calibri" w:cs="Calibri"/>
          <w:b w:val="0"/>
          <w:bCs w:val="0"/>
          <w:w w:val="85"/>
        </w:rPr>
        <w:t>.</w:t>
      </w:r>
    </w:p>
    <w:p>
      <w:pPr>
        <w:pStyle w:val="BodyText"/>
        <w:bidi/>
        <w:spacing w:before="144"/>
        <w:ind w:right="0" w:left="388" w:firstLine="0"/>
        <w:jc w:val="left"/>
        <w:rPr>
          <w:rFonts w:ascii="Calibri" w:cs="Calibri"/>
          <w:b w:val="0"/>
          <w:bCs w:val="0"/>
        </w:rPr>
      </w:pPr>
      <w:r>
        <w:rPr>
          <w:spacing w:val="-4"/>
          <w:w w:val="85"/>
          <w:rtl/>
        </w:rPr>
        <w:t>تهيه</w:t>
      </w:r>
      <w:r>
        <w:rPr>
          <w:spacing w:val="-4"/>
          <w:rtl/>
        </w:rPr>
        <w:t> </w:t>
      </w:r>
      <w:r>
        <w:rPr>
          <w:w w:val="85"/>
          <w:rtl/>
        </w:rPr>
        <w:t>مدارك</w:t>
      </w:r>
      <w:r>
        <w:rPr>
          <w:spacing w:val="-4"/>
          <w:rtl/>
        </w:rPr>
        <w:t> </w:t>
      </w:r>
      <w:r>
        <w:rPr>
          <w:w w:val="85"/>
          <w:rtl/>
        </w:rPr>
        <w:t>و</w:t>
      </w:r>
      <w:r>
        <w:rPr>
          <w:spacing w:val="-1"/>
          <w:rtl/>
        </w:rPr>
        <w:t> </w:t>
      </w:r>
      <w:r>
        <w:rPr>
          <w:w w:val="85"/>
          <w:rtl/>
        </w:rPr>
        <w:t>دستورالعملهاي</w:t>
      </w:r>
      <w:r>
        <w:rPr>
          <w:rtl/>
        </w:rPr>
        <w:t> </w:t>
      </w:r>
      <w:r>
        <w:rPr>
          <w:w w:val="85"/>
          <w:rtl/>
        </w:rPr>
        <w:t>مربوط</w:t>
      </w:r>
      <w:r>
        <w:rPr>
          <w:spacing w:val="-5"/>
          <w:rtl/>
        </w:rPr>
        <w:t> </w:t>
      </w:r>
      <w:r>
        <w:rPr>
          <w:w w:val="85"/>
          <w:rtl/>
        </w:rPr>
        <w:t>به</w:t>
      </w:r>
      <w:r>
        <w:rPr>
          <w:spacing w:val="-1"/>
          <w:rtl/>
        </w:rPr>
        <w:t> </w:t>
      </w:r>
      <w:r>
        <w:rPr>
          <w:w w:val="85"/>
          <w:rtl/>
        </w:rPr>
        <w:t>پيش</w:t>
      </w:r>
      <w:r>
        <w:rPr>
          <w:spacing w:val="-3"/>
          <w:rtl/>
        </w:rPr>
        <w:t> </w:t>
      </w:r>
      <w:r>
        <w:rPr>
          <w:w w:val="85"/>
          <w:rtl/>
        </w:rPr>
        <w:t>راه</w:t>
      </w:r>
      <w:r>
        <w:rPr>
          <w:spacing w:val="-2"/>
          <w:rtl/>
        </w:rPr>
        <w:t> </w:t>
      </w:r>
      <w:r>
        <w:rPr>
          <w:w w:val="85"/>
          <w:rtl/>
        </w:rPr>
        <w:t>اندازي</w:t>
      </w:r>
      <w:r>
        <w:rPr>
          <w:w w:val="85"/>
        </w:rPr>
        <w:t>,</w:t>
      </w:r>
      <w:r>
        <w:rPr>
          <w:spacing w:val="-7"/>
          <w:rtl/>
        </w:rPr>
        <w:t> </w:t>
      </w:r>
      <w:r>
        <w:rPr>
          <w:w w:val="85"/>
          <w:rtl/>
        </w:rPr>
        <w:t>راه</w:t>
      </w:r>
      <w:r>
        <w:rPr>
          <w:spacing w:val="-3"/>
          <w:rtl/>
        </w:rPr>
        <w:t> </w:t>
      </w:r>
      <w:r>
        <w:rPr>
          <w:w w:val="85"/>
          <w:rtl/>
        </w:rPr>
        <w:t>اندازي</w:t>
      </w:r>
      <w:r>
        <w:rPr>
          <w:spacing w:val="-4"/>
          <w:rtl/>
        </w:rPr>
        <w:t> </w:t>
      </w:r>
      <w:r>
        <w:rPr>
          <w:w w:val="85"/>
          <w:rtl/>
        </w:rPr>
        <w:t>و</w:t>
      </w:r>
      <w:r>
        <w:rPr>
          <w:spacing w:val="-5"/>
          <w:rtl/>
        </w:rPr>
        <w:t> </w:t>
      </w:r>
      <w:r>
        <w:rPr>
          <w:w w:val="85"/>
          <w:rtl/>
        </w:rPr>
        <w:t>تﺴت</w:t>
      </w:r>
      <w:r>
        <w:rPr>
          <w:spacing w:val="-5"/>
          <w:rtl/>
        </w:rPr>
        <w:t> </w:t>
      </w:r>
      <w:r>
        <w:rPr>
          <w:w w:val="85"/>
          <w:rtl/>
        </w:rPr>
        <w:t>تجهيزات</w:t>
      </w:r>
      <w:r>
        <w:rPr>
          <w:spacing w:val="-1"/>
          <w:rtl/>
        </w:rPr>
        <w:t> </w:t>
      </w:r>
      <w:r>
        <w:rPr>
          <w:w w:val="85"/>
          <w:rtl/>
        </w:rPr>
        <w:t>برق</w:t>
      </w:r>
      <w:r>
        <w:rPr>
          <w:rFonts w:ascii="Calibri" w:cs="Calibri"/>
          <w:b w:val="0"/>
          <w:bCs w:val="0"/>
          <w:w w:val="85"/>
        </w:rPr>
        <w:t>.</w:t>
      </w:r>
    </w:p>
    <w:p>
      <w:pPr>
        <w:pStyle w:val="BodyText"/>
        <w:bidi/>
        <w:spacing w:before="147"/>
        <w:ind w:right="0" w:left="388" w:firstLine="0"/>
        <w:jc w:val="left"/>
      </w:pPr>
      <w:r>
        <w:rPr>
          <w:spacing w:val="-2"/>
          <w:w w:val="85"/>
          <w:rtl/>
        </w:rPr>
        <w:t>بررسي</w:t>
      </w:r>
      <w:r>
        <w:rPr>
          <w:spacing w:val="-1"/>
          <w:w w:val="85"/>
          <w:rtl/>
        </w:rPr>
        <w:t> </w:t>
      </w:r>
      <w:r>
        <w:rPr>
          <w:w w:val="85"/>
          <w:rtl/>
        </w:rPr>
        <w:t>و</w:t>
      </w:r>
      <w:r>
        <w:rPr>
          <w:spacing w:val="-1"/>
          <w:w w:val="85"/>
          <w:rtl/>
        </w:rPr>
        <w:t> </w:t>
      </w:r>
      <w:r>
        <w:rPr>
          <w:w w:val="85"/>
          <w:rtl/>
        </w:rPr>
        <w:t>تاييد</w:t>
      </w:r>
      <w:r>
        <w:rPr>
          <w:spacing w:val="-6"/>
          <w:rtl/>
        </w:rPr>
        <w:t> </w:t>
      </w:r>
      <w:r>
        <w:rPr>
          <w:w w:val="85"/>
          <w:rtl/>
        </w:rPr>
        <w:t>مدارك</w:t>
      </w:r>
      <w:r>
        <w:rPr>
          <w:spacing w:val="-2"/>
          <w:w w:val="85"/>
          <w:rtl/>
        </w:rPr>
        <w:t> </w:t>
      </w:r>
      <w:r>
        <w:rPr>
          <w:w w:val="85"/>
          <w:rtl/>
        </w:rPr>
        <w:t>فني</w:t>
      </w:r>
      <w:r>
        <w:rPr>
          <w:spacing w:val="-7"/>
          <w:rtl/>
        </w:rPr>
        <w:t> </w:t>
      </w:r>
      <w:r>
        <w:rPr>
          <w:w w:val="85"/>
          <w:rtl/>
        </w:rPr>
        <w:t>سازندگان</w:t>
      </w:r>
      <w:r>
        <w:rPr>
          <w:spacing w:val="-1"/>
          <w:w w:val="85"/>
          <w:rtl/>
        </w:rPr>
        <w:t> </w:t>
      </w:r>
      <w:r>
        <w:rPr>
          <w:w w:val="85"/>
          <w:rtl/>
        </w:rPr>
        <w:t>و</w:t>
      </w:r>
      <w:r>
        <w:rPr>
          <w:spacing w:val="-3"/>
          <w:w w:val="85"/>
          <w:rtl/>
        </w:rPr>
        <w:t> </w:t>
      </w:r>
      <w:r>
        <w:rPr>
          <w:w w:val="85"/>
          <w:rtl/>
        </w:rPr>
        <w:t>انعكاس</w:t>
      </w:r>
      <w:r>
        <w:rPr>
          <w:spacing w:val="-7"/>
          <w:rtl/>
        </w:rPr>
        <w:t> </w:t>
      </w:r>
      <w:r>
        <w:rPr>
          <w:w w:val="85"/>
          <w:rtl/>
        </w:rPr>
        <w:t>آن</w:t>
      </w:r>
      <w:r>
        <w:rPr>
          <w:spacing w:val="-10"/>
          <w:rtl/>
        </w:rPr>
        <w:t> </w:t>
      </w:r>
      <w:r>
        <w:rPr>
          <w:w w:val="85"/>
          <w:rtl/>
        </w:rPr>
        <w:t>در</w:t>
      </w:r>
      <w:r>
        <w:rPr>
          <w:spacing w:val="-2"/>
          <w:w w:val="85"/>
          <w:rtl/>
        </w:rPr>
        <w:t> </w:t>
      </w:r>
      <w:r>
        <w:rPr>
          <w:w w:val="85"/>
          <w:rtl/>
        </w:rPr>
        <w:t>نقشه</w:t>
      </w:r>
      <w:r>
        <w:rPr>
          <w:spacing w:val="-6"/>
          <w:rtl/>
        </w:rPr>
        <w:t> </w:t>
      </w:r>
      <w:r>
        <w:rPr>
          <w:w w:val="85"/>
          <w:rtl/>
        </w:rPr>
        <w:t>هاي</w:t>
      </w:r>
      <w:r>
        <w:rPr>
          <w:spacing w:val="-3"/>
          <w:w w:val="85"/>
          <w:rtl/>
        </w:rPr>
        <w:t> </w:t>
      </w:r>
      <w:r>
        <w:rPr>
          <w:w w:val="85"/>
          <w:rtl/>
        </w:rPr>
        <w:t>اجرايي</w:t>
      </w:r>
      <w:r>
        <w:rPr>
          <w:w w:val="85"/>
        </w:rPr>
        <w:t>.</w:t>
      </w:r>
    </w:p>
    <w:p>
      <w:pPr>
        <w:bidi/>
        <w:spacing w:before="161"/>
        <w:ind w:right="0" w:left="389" w:firstLine="0"/>
        <w:jc w:val="left"/>
        <w:rPr>
          <w:rFonts w:ascii="Times New Roman" w:cs="Times New Roman"/>
          <w:sz w:val="22"/>
          <w:szCs w:val="22"/>
        </w:rPr>
      </w:pPr>
      <w:r>
        <w:rPr>
          <w:b/>
          <w:bCs/>
          <w:spacing w:val="-4"/>
          <w:w w:val="90"/>
          <w:sz w:val="24"/>
          <w:szCs w:val="24"/>
          <w:rtl/>
        </w:rPr>
        <w:t>تهيه</w:t>
      </w:r>
      <w:r>
        <w:rPr>
          <w:b/>
          <w:bCs/>
          <w:spacing w:val="-5"/>
          <w:sz w:val="24"/>
          <w:szCs w:val="24"/>
          <w:rtl/>
        </w:rPr>
        <w:t> </w:t>
      </w:r>
      <w:r>
        <w:rPr>
          <w:b/>
          <w:bCs/>
          <w:w w:val="90"/>
          <w:sz w:val="24"/>
          <w:szCs w:val="24"/>
          <w:rtl/>
        </w:rPr>
        <w:t>نقشه</w:t>
      </w:r>
      <w:r>
        <w:rPr>
          <w:b/>
          <w:bCs/>
          <w:spacing w:val="-4"/>
          <w:w w:val="90"/>
          <w:sz w:val="24"/>
          <w:szCs w:val="24"/>
          <w:rtl/>
        </w:rPr>
        <w:t> </w:t>
      </w:r>
      <w:r>
        <w:rPr>
          <w:b/>
          <w:bCs/>
          <w:w w:val="90"/>
          <w:sz w:val="24"/>
          <w:szCs w:val="24"/>
          <w:rtl/>
        </w:rPr>
        <w:t>هاي</w:t>
      </w:r>
      <w:r>
        <w:rPr>
          <w:b/>
          <w:bCs/>
          <w:spacing w:val="-5"/>
          <w:sz w:val="24"/>
          <w:szCs w:val="24"/>
          <w:rtl/>
        </w:rPr>
        <w:t> </w:t>
      </w:r>
      <w:r>
        <w:rPr>
          <w:b/>
          <w:bCs/>
          <w:w w:val="90"/>
          <w:sz w:val="24"/>
          <w:szCs w:val="24"/>
          <w:rtl/>
        </w:rPr>
        <w:t>عين</w:t>
      </w:r>
      <w:r>
        <w:rPr>
          <w:b/>
          <w:bCs/>
          <w:spacing w:val="-4"/>
          <w:sz w:val="24"/>
          <w:szCs w:val="24"/>
          <w:rtl/>
        </w:rPr>
        <w:t> </w:t>
      </w:r>
      <w:r>
        <w:rPr>
          <w:b/>
          <w:bCs/>
          <w:w w:val="90"/>
          <w:sz w:val="24"/>
          <w:szCs w:val="24"/>
          <w:rtl/>
        </w:rPr>
        <w:t>ساخت</w:t>
      </w:r>
      <w:r>
        <w:rPr>
          <w:rFonts w:ascii="Times New Roman" w:cs="Times New Roman"/>
          <w:w w:val="90"/>
          <w:sz w:val="22"/>
          <w:szCs w:val="22"/>
        </w:rPr>
        <w:t>Built</w:t>
      </w:r>
      <w:r>
        <w:rPr>
          <w:rFonts w:ascii="Times New Roman" w:cs="Times New Roman"/>
          <w:spacing w:val="8"/>
          <w:sz w:val="22"/>
          <w:szCs w:val="22"/>
          <w:rtl/>
        </w:rPr>
        <w:t> </w:t>
      </w:r>
      <w:r>
        <w:rPr>
          <w:b/>
          <w:bCs/>
          <w:w w:val="90"/>
          <w:sz w:val="22"/>
          <w:szCs w:val="22"/>
        </w:rPr>
        <w:t>.</w:t>
      </w:r>
      <w:r>
        <w:rPr>
          <w:rFonts w:ascii="Times New Roman" w:cs="Times New Roman"/>
          <w:w w:val="90"/>
          <w:sz w:val="22"/>
          <w:szCs w:val="22"/>
        </w:rPr>
        <w:t>A</w:t>
      </w:r>
      <w:r>
        <w:rPr>
          <w:rFonts w:ascii="Times New Roman" w:cs="Times New Roman"/>
          <w:w w:val="90"/>
          <w:sz w:val="22"/>
          <w:szCs w:val="22"/>
        </w:rPr>
        <w:t>s</w:t>
      </w:r>
    </w:p>
    <w:p>
      <w:pPr>
        <w:pStyle w:val="BodyText"/>
        <w:bidi/>
        <w:spacing w:before="160"/>
        <w:ind w:right="0" w:left="389" w:firstLine="0"/>
        <w:jc w:val="left"/>
        <w:rPr>
          <w:rFonts w:ascii="Calibri" w:cs="Calibri"/>
          <w:b w:val="0"/>
          <w:bCs w:val="0"/>
        </w:rPr>
      </w:pPr>
      <w:r>
        <w:rPr>
          <w:spacing w:val="-2"/>
          <w:w w:val="85"/>
          <w:rtl/>
        </w:rPr>
        <w:t>دريافت</w:t>
      </w:r>
      <w:r>
        <w:rPr>
          <w:spacing w:val="-1"/>
          <w:w w:val="85"/>
          <w:rtl/>
        </w:rPr>
        <w:t> </w:t>
      </w:r>
      <w:r>
        <w:rPr>
          <w:w w:val="85"/>
          <w:rtl/>
        </w:rPr>
        <w:t>دفترچه</w:t>
      </w:r>
      <w:r>
        <w:rPr>
          <w:spacing w:val="-2"/>
          <w:w w:val="85"/>
          <w:rtl/>
        </w:rPr>
        <w:t> </w:t>
      </w:r>
      <w:r>
        <w:rPr>
          <w:w w:val="85"/>
          <w:rtl/>
        </w:rPr>
        <w:t>نهايي</w:t>
      </w:r>
      <w:r>
        <w:rPr>
          <w:spacing w:val="-2"/>
          <w:w w:val="85"/>
          <w:rtl/>
        </w:rPr>
        <w:t> </w:t>
      </w:r>
      <w:r>
        <w:rPr>
          <w:w w:val="85"/>
          <w:rtl/>
        </w:rPr>
        <w:t>تجهيزات</w:t>
      </w:r>
      <w:r>
        <w:rPr>
          <w:rFonts w:ascii="Calibri" w:cs="Calibri"/>
          <w:b w:val="0"/>
          <w:bCs w:val="0"/>
          <w:spacing w:val="5"/>
          <w:rtl/>
        </w:rPr>
        <w:t> </w:t>
      </w:r>
      <w:r>
        <w:rPr>
          <w:rFonts w:ascii="Calibri" w:cs="Calibri"/>
          <w:b w:val="0"/>
          <w:bCs w:val="0"/>
          <w:w w:val="85"/>
        </w:rPr>
        <w:t>Book)</w:t>
      </w:r>
      <w:r>
        <w:rPr>
          <w:rFonts w:ascii="Calibri" w:cs="Calibri"/>
          <w:b w:val="0"/>
          <w:bCs w:val="0"/>
          <w:spacing w:val="8"/>
          <w:rtl/>
        </w:rPr>
        <w:t> </w:t>
      </w:r>
      <w:r>
        <w:rPr>
          <w:rFonts w:ascii="Calibri" w:cs="Calibri"/>
          <w:b w:val="0"/>
          <w:bCs w:val="0"/>
          <w:w w:val="85"/>
        </w:rPr>
        <w:t>Data</w:t>
      </w:r>
      <w:r>
        <w:rPr>
          <w:rFonts w:ascii="Calibri" w:cs="Calibri"/>
          <w:b w:val="0"/>
          <w:bCs w:val="0"/>
          <w:spacing w:val="2"/>
          <w:rtl/>
        </w:rPr>
        <w:t> </w:t>
      </w:r>
      <w:r>
        <w:rPr>
          <w:rFonts w:ascii="Calibri" w:cs="Calibri"/>
          <w:b w:val="0"/>
          <w:bCs w:val="0"/>
          <w:w w:val="85"/>
        </w:rPr>
        <w:t>(Final</w:t>
      </w:r>
      <w:r>
        <w:rPr>
          <w:spacing w:val="-8"/>
          <w:rtl/>
        </w:rPr>
        <w:t> </w:t>
      </w:r>
      <w:r>
        <w:rPr>
          <w:w w:val="85"/>
          <w:rtl/>
        </w:rPr>
        <w:t>از</w:t>
      </w:r>
      <w:r>
        <w:rPr>
          <w:spacing w:val="-1"/>
          <w:w w:val="85"/>
          <w:rtl/>
        </w:rPr>
        <w:t> </w:t>
      </w:r>
      <w:r>
        <w:rPr>
          <w:w w:val="85"/>
          <w:rtl/>
        </w:rPr>
        <w:t>سازنده</w:t>
      </w:r>
      <w:r>
        <w:rPr>
          <w:spacing w:val="-2"/>
          <w:w w:val="85"/>
          <w:rtl/>
        </w:rPr>
        <w:t> </w:t>
      </w:r>
      <w:r>
        <w:rPr>
          <w:w w:val="85"/>
          <w:rtl/>
        </w:rPr>
        <w:t>و</w:t>
      </w:r>
      <w:r>
        <w:rPr>
          <w:spacing w:val="-8"/>
          <w:rtl/>
        </w:rPr>
        <w:t> </w:t>
      </w:r>
      <w:r>
        <w:rPr>
          <w:w w:val="85"/>
          <w:rtl/>
        </w:rPr>
        <w:t>ارسال</w:t>
      </w:r>
      <w:r>
        <w:rPr>
          <w:spacing w:val="-2"/>
          <w:w w:val="85"/>
          <w:rtl/>
        </w:rPr>
        <w:t> </w:t>
      </w:r>
      <w:r>
        <w:rPr>
          <w:w w:val="85"/>
          <w:rtl/>
        </w:rPr>
        <w:t>به</w:t>
      </w:r>
      <w:r>
        <w:rPr>
          <w:spacing w:val="-2"/>
          <w:w w:val="85"/>
          <w:rtl/>
        </w:rPr>
        <w:t> </w:t>
      </w:r>
      <w:r>
        <w:rPr>
          <w:w w:val="85"/>
          <w:rtl/>
        </w:rPr>
        <w:t>كارفرما</w:t>
      </w:r>
      <w:r>
        <w:rPr>
          <w:spacing w:val="-1"/>
          <w:w w:val="85"/>
          <w:rtl/>
        </w:rPr>
        <w:t> </w:t>
      </w:r>
      <w:r>
        <w:rPr>
          <w:w w:val="85"/>
          <w:rtl/>
        </w:rPr>
        <w:t>و</w:t>
      </w:r>
      <w:r>
        <w:rPr>
          <w:spacing w:val="-9"/>
          <w:rtl/>
        </w:rPr>
        <w:t> </w:t>
      </w:r>
      <w:r>
        <w:rPr>
          <w:w w:val="85"/>
          <w:rtl/>
        </w:rPr>
        <w:t>دريافت</w:t>
      </w:r>
      <w:r>
        <w:rPr>
          <w:spacing w:val="-2"/>
          <w:w w:val="85"/>
          <w:rtl/>
        </w:rPr>
        <w:t> </w:t>
      </w:r>
      <w:r>
        <w:rPr>
          <w:w w:val="85"/>
          <w:rtl/>
        </w:rPr>
        <w:t>تاييديه</w:t>
      </w:r>
      <w:r>
        <w:rPr>
          <w:spacing w:val="-9"/>
          <w:rtl/>
        </w:rPr>
        <w:t> </w:t>
      </w:r>
      <w:r>
        <w:rPr>
          <w:w w:val="85"/>
          <w:rtl/>
        </w:rPr>
        <w:t>در</w:t>
      </w:r>
      <w:r>
        <w:rPr>
          <w:spacing w:val="-3"/>
          <w:w w:val="85"/>
          <w:rtl/>
        </w:rPr>
        <w:t> </w:t>
      </w:r>
      <w:r>
        <w:rPr>
          <w:w w:val="85"/>
          <w:rtl/>
        </w:rPr>
        <w:t>خصوص</w:t>
      </w:r>
      <w:r>
        <w:rPr>
          <w:spacing w:val="-6"/>
          <w:w w:val="85"/>
          <w:rtl/>
        </w:rPr>
        <w:t> </w:t>
      </w:r>
      <w:r>
        <w:rPr>
          <w:w w:val="85"/>
          <w:rtl/>
        </w:rPr>
        <w:t>آن</w:t>
      </w:r>
      <w:r>
        <w:rPr>
          <w:rFonts w:ascii="Calibri" w:cs="Calibri"/>
          <w:b w:val="0"/>
          <w:bCs w:val="0"/>
          <w:w w:val="85"/>
        </w:rPr>
        <w:t>.</w:t>
      </w:r>
    </w:p>
    <w:p>
      <w:pPr>
        <w:pStyle w:val="BodyText"/>
        <w:bidi/>
        <w:spacing w:before="147"/>
        <w:ind w:right="0" w:left="388" w:firstLine="0"/>
        <w:jc w:val="left"/>
      </w:pPr>
      <w:r>
        <w:rPr>
          <w:spacing w:val="-4"/>
          <w:w w:val="85"/>
          <w:rtl/>
        </w:rPr>
        <w:t>تهيه</w:t>
      </w:r>
      <w:r>
        <w:rPr>
          <w:spacing w:val="-1"/>
          <w:rtl/>
        </w:rPr>
        <w:t> </w:t>
      </w:r>
      <w:r>
        <w:rPr>
          <w:w w:val="85"/>
          <w:rtl/>
        </w:rPr>
        <w:t>و</w:t>
      </w:r>
      <w:r>
        <w:rPr>
          <w:spacing w:val="-1"/>
          <w:rtl/>
        </w:rPr>
        <w:t> </w:t>
      </w:r>
      <w:r>
        <w:rPr>
          <w:w w:val="85"/>
          <w:rtl/>
        </w:rPr>
        <w:t>تاييد</w:t>
      </w:r>
      <w:r>
        <w:rPr>
          <w:spacing w:val="-1"/>
          <w:rtl/>
        </w:rPr>
        <w:t> </w:t>
      </w:r>
      <w:r>
        <w:rPr>
          <w:w w:val="85"/>
          <w:rtl/>
        </w:rPr>
        <w:t>گزارش</w:t>
      </w:r>
      <w:r>
        <w:rPr>
          <w:spacing w:val="-3"/>
          <w:rtl/>
        </w:rPr>
        <w:t> </w:t>
      </w:r>
      <w:r>
        <w:rPr>
          <w:w w:val="85"/>
          <w:rtl/>
        </w:rPr>
        <w:t>هاى</w:t>
      </w:r>
      <w:r>
        <w:rPr>
          <w:spacing w:val="3"/>
          <w:rtl/>
        </w:rPr>
        <w:t> </w:t>
      </w:r>
      <w:r>
        <w:rPr>
          <w:w w:val="85"/>
          <w:rtl/>
        </w:rPr>
        <w:t>مربوط</w:t>
      </w:r>
      <w:r>
        <w:rPr>
          <w:spacing w:val="-2"/>
          <w:rtl/>
        </w:rPr>
        <w:t> </w:t>
      </w:r>
      <w:r>
        <w:rPr>
          <w:w w:val="85"/>
          <w:rtl/>
        </w:rPr>
        <w:t>به</w:t>
      </w:r>
      <w:r>
        <w:rPr>
          <w:spacing w:val="-2"/>
          <w:rtl/>
        </w:rPr>
        <w:t> </w:t>
      </w:r>
      <w:r>
        <w:rPr>
          <w:w w:val="85"/>
          <w:rtl/>
        </w:rPr>
        <w:t>آزمايشهاى</w:t>
      </w:r>
      <w:r>
        <w:rPr>
          <w:spacing w:val="1"/>
          <w:rtl/>
        </w:rPr>
        <w:t> </w:t>
      </w:r>
      <w:r>
        <w:rPr>
          <w:w w:val="85"/>
          <w:rtl/>
        </w:rPr>
        <w:t>تجهيزات</w:t>
      </w:r>
      <w:r>
        <w:rPr>
          <w:rtl/>
        </w:rPr>
        <w:t> </w:t>
      </w:r>
      <w:r>
        <w:rPr>
          <w:w w:val="85"/>
          <w:rtl/>
        </w:rPr>
        <w:t>و</w:t>
      </w:r>
      <w:r>
        <w:rPr>
          <w:spacing w:val="3"/>
          <w:rtl/>
        </w:rPr>
        <w:t> </w:t>
      </w:r>
      <w:r>
        <w:rPr>
          <w:w w:val="85"/>
          <w:rtl/>
        </w:rPr>
        <w:t>همكارى</w:t>
      </w:r>
      <w:r>
        <w:rPr>
          <w:rtl/>
        </w:rPr>
        <w:t> </w:t>
      </w:r>
      <w:r>
        <w:rPr>
          <w:w w:val="85"/>
          <w:rtl/>
        </w:rPr>
        <w:t>فني</w:t>
      </w:r>
      <w:r>
        <w:rPr>
          <w:rtl/>
        </w:rPr>
        <w:t> </w:t>
      </w:r>
      <w:r>
        <w:rPr>
          <w:w w:val="85"/>
          <w:rtl/>
        </w:rPr>
        <w:t>در</w:t>
      </w:r>
      <w:r>
        <w:rPr>
          <w:rtl/>
        </w:rPr>
        <w:t> </w:t>
      </w:r>
      <w:r>
        <w:rPr>
          <w:w w:val="85"/>
          <w:rtl/>
        </w:rPr>
        <w:t>زمان</w:t>
      </w:r>
      <w:r>
        <w:rPr>
          <w:rtl/>
        </w:rPr>
        <w:t> </w:t>
      </w:r>
      <w:r>
        <w:rPr>
          <w:w w:val="85"/>
          <w:rtl/>
        </w:rPr>
        <w:t>ساخت،</w:t>
      </w:r>
      <w:r>
        <w:rPr>
          <w:rtl/>
        </w:rPr>
        <w:t> </w:t>
      </w:r>
      <w:r>
        <w:rPr>
          <w:w w:val="85"/>
          <w:rtl/>
        </w:rPr>
        <w:t>آزمايش</w:t>
      </w:r>
      <w:r>
        <w:rPr>
          <w:spacing w:val="-1"/>
          <w:rtl/>
        </w:rPr>
        <w:t> </w:t>
      </w:r>
      <w:r>
        <w:rPr>
          <w:w w:val="85"/>
          <w:rtl/>
        </w:rPr>
        <w:t>و</w:t>
      </w:r>
      <w:r>
        <w:rPr>
          <w:rtl/>
        </w:rPr>
        <w:t> </w:t>
      </w:r>
      <w:r>
        <w:rPr>
          <w:w w:val="85"/>
          <w:rtl/>
        </w:rPr>
        <w:t>راه</w:t>
      </w:r>
      <w:r>
        <w:rPr>
          <w:rtl/>
        </w:rPr>
        <w:t> </w:t>
      </w:r>
      <w:r>
        <w:rPr>
          <w:w w:val="85"/>
          <w:rtl/>
        </w:rPr>
        <w:t>اندازى</w:t>
      </w:r>
      <w:r>
        <w:rPr>
          <w:spacing w:val="1"/>
          <w:rtl/>
        </w:rPr>
        <w:t> </w:t>
      </w:r>
      <w:r>
        <w:rPr>
          <w:w w:val="85"/>
          <w:rtl/>
        </w:rPr>
        <w:t>و</w:t>
      </w:r>
      <w:r>
        <w:rPr>
          <w:spacing w:val="1"/>
          <w:rtl/>
        </w:rPr>
        <w:t> </w:t>
      </w:r>
      <w:r>
        <w:rPr>
          <w:w w:val="85"/>
          <w:rtl/>
        </w:rPr>
        <w:t>كنترل</w:t>
      </w:r>
      <w:r>
        <w:rPr>
          <w:w w:val="85"/>
        </w:rPr>
        <w:t>.</w:t>
      </w:r>
    </w:p>
    <w:p>
      <w:pPr>
        <w:pStyle w:val="BodyText"/>
        <w:bidi/>
        <w:spacing w:before="157"/>
        <w:ind w:right="0" w:left="389" w:firstLine="0"/>
        <w:jc w:val="left"/>
        <w:rPr>
          <w:rFonts w:ascii="Calibri" w:cs="Calibri"/>
          <w:b w:val="0"/>
          <w:bCs w:val="0"/>
        </w:rPr>
      </w:pPr>
      <w:r>
        <w:rPr>
          <w:spacing w:val="-4"/>
          <w:w w:val="80"/>
          <w:rtl/>
        </w:rPr>
        <w:t>تهيه</w:t>
      </w:r>
      <w:r>
        <w:rPr>
          <w:spacing w:val="6"/>
          <w:rtl/>
        </w:rPr>
        <w:t> </w:t>
      </w:r>
      <w:r>
        <w:rPr>
          <w:w w:val="80"/>
          <w:rtl/>
        </w:rPr>
        <w:t>و</w:t>
      </w:r>
      <w:r>
        <w:rPr>
          <w:spacing w:val="5"/>
          <w:rtl/>
        </w:rPr>
        <w:t> </w:t>
      </w:r>
      <w:r>
        <w:rPr>
          <w:w w:val="80"/>
          <w:rtl/>
        </w:rPr>
        <w:t>تكميل</w:t>
      </w:r>
      <w:r>
        <w:rPr>
          <w:spacing w:val="7"/>
          <w:rtl/>
        </w:rPr>
        <w:t> </w:t>
      </w:r>
      <w:r>
        <w:rPr>
          <w:w w:val="80"/>
          <w:rtl/>
        </w:rPr>
        <w:t>مشخصات</w:t>
      </w:r>
      <w:r>
        <w:rPr>
          <w:spacing w:val="6"/>
          <w:rtl/>
        </w:rPr>
        <w:t> </w:t>
      </w:r>
      <w:r>
        <w:rPr>
          <w:w w:val="80"/>
          <w:rtl/>
        </w:rPr>
        <w:t>فني</w:t>
      </w:r>
      <w:r>
        <w:rPr>
          <w:spacing w:val="6"/>
          <w:rtl/>
        </w:rPr>
        <w:t> </w:t>
      </w:r>
      <w:r>
        <w:rPr>
          <w:w w:val="80"/>
          <w:rtl/>
        </w:rPr>
        <w:t>اجرايي</w:t>
      </w:r>
      <w:r>
        <w:rPr>
          <w:rFonts w:ascii="Calibri" w:cs="Calibri"/>
          <w:b w:val="0"/>
          <w:bCs w:val="0"/>
          <w:w w:val="80"/>
        </w:rPr>
        <w:t>.</w:t>
      </w:r>
    </w:p>
    <w:p>
      <w:pPr>
        <w:pStyle w:val="BodyText"/>
        <w:bidi/>
        <w:spacing w:before="144"/>
        <w:ind w:right="0" w:left="387" w:firstLine="0"/>
        <w:jc w:val="left"/>
        <w:rPr>
          <w:rFonts w:ascii="Calibri" w:cs="Calibri"/>
          <w:b w:val="0"/>
          <w:bCs w:val="0"/>
        </w:rPr>
      </w:pPr>
      <w:r>
        <w:rPr>
          <w:spacing w:val="-2"/>
          <w:w w:val="85"/>
          <w:rtl/>
        </w:rPr>
        <w:t>هماهنگي</w:t>
      </w:r>
      <w:r>
        <w:rPr>
          <w:spacing w:val="-6"/>
          <w:w w:val="85"/>
          <w:rtl/>
        </w:rPr>
        <w:t> </w:t>
      </w:r>
      <w:r>
        <w:rPr>
          <w:w w:val="85"/>
          <w:rtl/>
        </w:rPr>
        <w:t>با</w:t>
      </w:r>
      <w:r>
        <w:rPr>
          <w:spacing w:val="-7"/>
          <w:w w:val="85"/>
          <w:rtl/>
        </w:rPr>
        <w:t> </w:t>
      </w:r>
      <w:r>
        <w:rPr>
          <w:w w:val="85"/>
          <w:rtl/>
        </w:rPr>
        <w:t>ساير</w:t>
      </w:r>
      <w:r>
        <w:rPr>
          <w:spacing w:val="-4"/>
          <w:w w:val="85"/>
          <w:rtl/>
        </w:rPr>
        <w:t> </w:t>
      </w:r>
      <w:r>
        <w:rPr>
          <w:w w:val="85"/>
          <w:rtl/>
        </w:rPr>
        <w:t>بخش</w:t>
      </w:r>
      <w:r>
        <w:rPr>
          <w:spacing w:val="-1"/>
          <w:w w:val="85"/>
          <w:rtl/>
        </w:rPr>
        <w:t> </w:t>
      </w:r>
      <w:r>
        <w:rPr>
          <w:w w:val="85"/>
          <w:rtl/>
        </w:rPr>
        <w:t>هاي</w:t>
      </w:r>
      <w:r>
        <w:rPr>
          <w:spacing w:val="-2"/>
          <w:w w:val="85"/>
          <w:rtl/>
        </w:rPr>
        <w:t> </w:t>
      </w:r>
      <w:r>
        <w:rPr>
          <w:w w:val="85"/>
          <w:rtl/>
        </w:rPr>
        <w:t>طراحي</w:t>
      </w:r>
      <w:r>
        <w:rPr>
          <w:spacing w:val="-6"/>
          <w:w w:val="85"/>
          <w:rtl/>
        </w:rPr>
        <w:t> </w:t>
      </w:r>
      <w:r>
        <w:rPr>
          <w:w w:val="85"/>
          <w:rtl/>
        </w:rPr>
        <w:t>و</w:t>
      </w:r>
      <w:r>
        <w:rPr>
          <w:spacing w:val="-5"/>
          <w:w w:val="85"/>
          <w:rtl/>
        </w:rPr>
        <w:t> </w:t>
      </w:r>
      <w:r>
        <w:rPr>
          <w:w w:val="85"/>
          <w:rtl/>
        </w:rPr>
        <w:t>گروه</w:t>
      </w:r>
      <w:r>
        <w:rPr>
          <w:spacing w:val="-4"/>
          <w:w w:val="85"/>
          <w:rtl/>
        </w:rPr>
        <w:t> </w:t>
      </w:r>
      <w:r>
        <w:rPr>
          <w:w w:val="85"/>
          <w:rtl/>
        </w:rPr>
        <w:t>اجرايي</w:t>
      </w:r>
      <w:r>
        <w:rPr>
          <w:rFonts w:ascii="Calibri" w:cs="Calibri"/>
          <w:b w:val="0"/>
          <w:bCs w:val="0"/>
          <w:w w:val="85"/>
        </w:rPr>
        <w:t>.</w:t>
      </w:r>
    </w:p>
    <w:p>
      <w:pPr>
        <w:pStyle w:val="BodyText"/>
        <w:bidi/>
        <w:spacing w:before="146"/>
        <w:ind w:right="0" w:left="388" w:firstLine="0"/>
        <w:jc w:val="left"/>
        <w:rPr>
          <w:rFonts w:ascii="Calibri" w:cs="Calibri"/>
          <w:b w:val="0"/>
          <w:bCs w:val="0"/>
        </w:rPr>
      </w:pPr>
      <w:r>
        <w:rPr>
          <w:spacing w:val="-4"/>
          <w:w w:val="80"/>
          <w:rtl/>
        </w:rPr>
        <w:t>براي</w:t>
      </w:r>
      <w:r>
        <w:rPr>
          <w:spacing w:val="-2"/>
          <w:rtl/>
        </w:rPr>
        <w:t> </w:t>
      </w:r>
      <w:r>
        <w:rPr>
          <w:w w:val="80"/>
          <w:rtl/>
        </w:rPr>
        <w:t>اتاق</w:t>
      </w:r>
      <w:r>
        <w:rPr>
          <w:spacing w:val="-4"/>
          <w:rtl/>
        </w:rPr>
        <w:t> </w:t>
      </w:r>
      <w:r>
        <w:rPr>
          <w:w w:val="80"/>
          <w:rtl/>
        </w:rPr>
        <w:t>هاي</w:t>
      </w:r>
      <w:r>
        <w:rPr>
          <w:spacing w:val="-2"/>
          <w:rtl/>
        </w:rPr>
        <w:t> </w:t>
      </w:r>
      <w:r>
        <w:rPr>
          <w:w w:val="80"/>
          <w:rtl/>
        </w:rPr>
        <w:t>باطري</w:t>
      </w:r>
      <w:r>
        <w:rPr>
          <w:spacing w:val="-2"/>
          <w:rtl/>
        </w:rPr>
        <w:t> </w:t>
      </w:r>
      <w:r>
        <w:rPr>
          <w:w w:val="80"/>
          <w:rtl/>
        </w:rPr>
        <w:t>بايد</w:t>
      </w:r>
      <w:r>
        <w:rPr>
          <w:rtl/>
        </w:rPr>
        <w:t> </w:t>
      </w:r>
      <w:r>
        <w:rPr>
          <w:w w:val="80"/>
        </w:rPr>
        <w:t>٢</w:t>
      </w:r>
      <w:r>
        <w:rPr>
          <w:spacing w:val="-4"/>
          <w:rtl/>
        </w:rPr>
        <w:t> </w:t>
      </w:r>
      <w:r>
        <w:rPr>
          <w:w w:val="80"/>
          <w:rtl/>
        </w:rPr>
        <w:t>عدد</w:t>
      </w:r>
      <w:r>
        <w:rPr>
          <w:spacing w:val="-5"/>
          <w:rtl/>
        </w:rPr>
        <w:t> </w:t>
      </w:r>
      <w:r>
        <w:rPr>
          <w:w w:val="80"/>
          <w:rtl/>
        </w:rPr>
        <w:t>فن</w:t>
      </w:r>
      <w:r>
        <w:rPr>
          <w:spacing w:val="-4"/>
          <w:rtl/>
        </w:rPr>
        <w:t> </w:t>
      </w:r>
      <w:r>
        <w:rPr>
          <w:w w:val="80"/>
          <w:rtl/>
        </w:rPr>
        <w:t>ضدانفجار</w:t>
      </w:r>
      <w:r>
        <w:rPr>
          <w:spacing w:val="-5"/>
          <w:rtl/>
        </w:rPr>
        <w:t> </w:t>
      </w:r>
      <w:r>
        <w:rPr>
          <w:w w:val="80"/>
          <w:rtl/>
        </w:rPr>
        <w:t>و</w:t>
      </w:r>
      <w:r>
        <w:rPr>
          <w:rtl/>
        </w:rPr>
        <w:t> </w:t>
      </w:r>
      <w:r>
        <w:rPr>
          <w:w w:val="80"/>
          <w:rtl/>
        </w:rPr>
        <w:t>روشويي،</w:t>
      </w:r>
      <w:r>
        <w:rPr>
          <w:spacing w:val="-7"/>
          <w:rtl/>
        </w:rPr>
        <w:t> </w:t>
      </w:r>
      <w:r>
        <w:rPr>
          <w:w w:val="80"/>
          <w:rtl/>
        </w:rPr>
        <w:t>حوضچه</w:t>
      </w:r>
      <w:r>
        <w:rPr>
          <w:spacing w:val="-3"/>
          <w:rtl/>
        </w:rPr>
        <w:t> </w:t>
      </w:r>
      <w:r>
        <w:rPr>
          <w:w w:val="80"/>
          <w:rtl/>
        </w:rPr>
        <w:t>شﺴتشو</w:t>
      </w:r>
      <w:r>
        <w:rPr>
          <w:spacing w:val="-5"/>
          <w:rtl/>
        </w:rPr>
        <w:t> </w:t>
      </w:r>
      <w:r>
        <w:rPr>
          <w:w w:val="80"/>
          <w:rtl/>
        </w:rPr>
        <w:t>و</w:t>
      </w:r>
      <w:r>
        <w:rPr>
          <w:spacing w:val="-2"/>
          <w:rtl/>
        </w:rPr>
        <w:t> </w:t>
      </w:r>
      <w:r>
        <w:rPr>
          <w:w w:val="80"/>
          <w:rtl/>
        </w:rPr>
        <w:t>الزامات</w:t>
      </w:r>
      <w:r>
        <w:rPr>
          <w:spacing w:val="-3"/>
          <w:rtl/>
        </w:rPr>
        <w:t> </w:t>
      </w:r>
      <w:r>
        <w:rPr>
          <w:w w:val="80"/>
          <w:rtl/>
        </w:rPr>
        <w:t>ديگر</w:t>
      </w:r>
      <w:r>
        <w:rPr>
          <w:spacing w:val="-1"/>
          <w:rtl/>
        </w:rPr>
        <w:t> </w:t>
      </w:r>
      <w:r>
        <w:rPr>
          <w:w w:val="80"/>
          <w:rtl/>
        </w:rPr>
        <w:t>در</w:t>
      </w:r>
      <w:r>
        <w:rPr>
          <w:spacing w:val="-5"/>
          <w:rtl/>
        </w:rPr>
        <w:t> </w:t>
      </w:r>
      <w:r>
        <w:rPr>
          <w:w w:val="80"/>
          <w:rtl/>
        </w:rPr>
        <w:t>نظر</w:t>
      </w:r>
      <w:r>
        <w:rPr>
          <w:spacing w:val="-7"/>
          <w:rtl/>
        </w:rPr>
        <w:t> </w:t>
      </w:r>
      <w:r>
        <w:rPr>
          <w:w w:val="80"/>
          <w:rtl/>
        </w:rPr>
        <w:t>گرفته</w:t>
      </w:r>
      <w:r>
        <w:rPr>
          <w:spacing w:val="-1"/>
          <w:rtl/>
        </w:rPr>
        <w:t> </w:t>
      </w:r>
      <w:r>
        <w:rPr>
          <w:w w:val="80"/>
          <w:rtl/>
        </w:rPr>
        <w:t>شود</w:t>
      </w:r>
      <w:r>
        <w:rPr>
          <w:rFonts w:ascii="Calibri" w:cs="Calibri"/>
          <w:b w:val="0"/>
          <w:bCs w:val="0"/>
          <w:w w:val="80"/>
        </w:rPr>
        <w:t>.</w:t>
      </w:r>
    </w:p>
    <w:p>
      <w:pPr>
        <w:pStyle w:val="BodyText"/>
        <w:bidi/>
        <w:spacing w:before="144"/>
        <w:ind w:right="1564" w:left="0" w:firstLine="0"/>
        <w:jc w:val="right"/>
      </w:pPr>
      <w:r>
        <w:rPr>
          <w:spacing w:val="-2"/>
          <w:w w:val="85"/>
          <w:rtl/>
        </w:rPr>
        <w:t>تمهيدات</w:t>
      </w:r>
      <w:r>
        <w:rPr>
          <w:spacing w:val="-10"/>
          <w:rtl/>
        </w:rPr>
        <w:t> </w:t>
      </w:r>
      <w:r>
        <w:rPr>
          <w:w w:val="85"/>
          <w:rtl/>
        </w:rPr>
        <w:t>ﻻزم</w:t>
      </w:r>
      <w:r>
        <w:rPr>
          <w:spacing w:val="-6"/>
          <w:rtl/>
        </w:rPr>
        <w:t> </w:t>
      </w:r>
      <w:r>
        <w:rPr>
          <w:w w:val="85"/>
          <w:rtl/>
        </w:rPr>
        <w:t>در</w:t>
      </w:r>
      <w:r>
        <w:rPr>
          <w:spacing w:val="-9"/>
          <w:rtl/>
        </w:rPr>
        <w:t> </w:t>
      </w:r>
      <w:r>
        <w:rPr>
          <w:w w:val="85"/>
          <w:rtl/>
        </w:rPr>
        <w:t>خصوص</w:t>
      </w:r>
      <w:r>
        <w:rPr>
          <w:spacing w:val="-1"/>
          <w:w w:val="85"/>
          <w:rtl/>
        </w:rPr>
        <w:t> </w:t>
      </w:r>
      <w:r>
        <w:rPr>
          <w:w w:val="85"/>
          <w:rtl/>
        </w:rPr>
        <w:t>راه</w:t>
      </w:r>
      <w:r>
        <w:rPr>
          <w:spacing w:val="-9"/>
          <w:rtl/>
        </w:rPr>
        <w:t> </w:t>
      </w:r>
      <w:r>
        <w:rPr>
          <w:w w:val="85"/>
          <w:rtl/>
        </w:rPr>
        <w:t>اندازي</w:t>
      </w:r>
      <w:r>
        <w:rPr>
          <w:spacing w:val="-7"/>
          <w:rtl/>
        </w:rPr>
        <w:t> </w:t>
      </w:r>
      <w:r>
        <w:rPr>
          <w:w w:val="85"/>
          <w:rtl/>
        </w:rPr>
        <w:t>دو</w:t>
      </w:r>
      <w:r>
        <w:rPr>
          <w:spacing w:val="-9"/>
          <w:rtl/>
        </w:rPr>
        <w:t> </w:t>
      </w:r>
      <w:r>
        <w:rPr>
          <w:w w:val="85"/>
          <w:rtl/>
        </w:rPr>
        <w:t>دستگاه</w:t>
      </w:r>
      <w:r>
        <w:rPr>
          <w:spacing w:val="-10"/>
          <w:rtl/>
        </w:rPr>
        <w:t> </w:t>
      </w:r>
      <w:r>
        <w:rPr>
          <w:w w:val="85"/>
          <w:rtl/>
        </w:rPr>
        <w:t>كمپرسور</w:t>
      </w:r>
      <w:r>
        <w:rPr>
          <w:spacing w:val="-8"/>
          <w:rtl/>
        </w:rPr>
        <w:t> </w:t>
      </w:r>
      <w:r>
        <w:rPr>
          <w:w w:val="85"/>
          <w:rtl/>
        </w:rPr>
        <w:t>هوا</w:t>
      </w:r>
      <w:r>
        <w:rPr>
          <w:spacing w:val="-3"/>
          <w:w w:val="85"/>
          <w:rtl/>
        </w:rPr>
        <w:t> </w:t>
      </w:r>
      <w:r>
        <w:rPr>
          <w:w w:val="85"/>
          <w:rtl/>
        </w:rPr>
        <w:t>با</w:t>
      </w:r>
      <w:r>
        <w:rPr>
          <w:spacing w:val="-8"/>
          <w:rtl/>
        </w:rPr>
        <w:t> </w:t>
      </w:r>
      <w:r>
        <w:rPr>
          <w:w w:val="85"/>
          <w:rtl/>
        </w:rPr>
        <w:t>راه</w:t>
      </w:r>
      <w:r>
        <w:rPr>
          <w:spacing w:val="-1"/>
          <w:w w:val="85"/>
          <w:rtl/>
        </w:rPr>
        <w:t> </w:t>
      </w:r>
      <w:r>
        <w:rPr>
          <w:w w:val="85"/>
          <w:rtl/>
        </w:rPr>
        <w:t>انداز،</w:t>
      </w:r>
      <w:r>
        <w:rPr>
          <w:rFonts w:ascii="Calibri" w:cs="Calibri"/>
          <w:b w:val="0"/>
          <w:bCs w:val="0"/>
          <w:spacing w:val="61"/>
          <w:rtl/>
        </w:rPr>
        <w:t> </w:t>
      </w:r>
      <w:r>
        <w:rPr>
          <w:rFonts w:ascii="Calibri" w:cs="Calibri"/>
          <w:b w:val="0"/>
          <w:bCs w:val="0"/>
          <w:w w:val="85"/>
        </w:rPr>
        <w:t>Starter</w:t>
      </w:r>
      <w:r>
        <w:rPr>
          <w:rFonts w:ascii="Calibri" w:cs="Calibri"/>
          <w:b w:val="0"/>
          <w:bCs w:val="0"/>
          <w:spacing w:val="11"/>
          <w:rtl/>
        </w:rPr>
        <w:t> </w:t>
      </w:r>
      <w:r>
        <w:rPr>
          <w:rFonts w:ascii="Calibri" w:cs="Calibri"/>
          <w:b w:val="0"/>
          <w:bCs w:val="0"/>
          <w:w w:val="85"/>
        </w:rPr>
        <w:t>Soft</w:t>
      </w:r>
      <w:r>
        <w:rPr>
          <w:w w:val="85"/>
          <w:rtl/>
        </w:rPr>
        <w:t>در</w:t>
      </w:r>
      <w:r>
        <w:rPr>
          <w:spacing w:val="-10"/>
          <w:rtl/>
        </w:rPr>
        <w:t> </w:t>
      </w:r>
      <w:r>
        <w:rPr>
          <w:w w:val="85"/>
          <w:rtl/>
        </w:rPr>
        <w:t>نظر</w:t>
      </w:r>
      <w:r>
        <w:rPr>
          <w:spacing w:val="-2"/>
          <w:w w:val="85"/>
          <w:rtl/>
        </w:rPr>
        <w:t> </w:t>
      </w:r>
      <w:r>
        <w:rPr>
          <w:w w:val="85"/>
          <w:rtl/>
        </w:rPr>
        <w:t>گرفته</w:t>
      </w:r>
      <w:r>
        <w:rPr>
          <w:spacing w:val="-9"/>
          <w:rtl/>
        </w:rPr>
        <w:t> </w:t>
      </w:r>
      <w:r>
        <w:rPr>
          <w:w w:val="85"/>
          <w:rtl/>
        </w:rPr>
        <w:t>شود</w:t>
      </w:r>
      <w:r>
        <w:rPr>
          <w:w w:val="85"/>
        </w:rPr>
        <w:t>.</w:t>
      </w:r>
    </w:p>
    <w:p>
      <w:pPr>
        <w:spacing w:after="0"/>
        <w:jc w:val="right"/>
        <w:sectPr>
          <w:type w:val="continuous"/>
          <w:pgSz w:w="11910" w:h="16840"/>
          <w:pgMar w:top="920" w:bottom="280" w:left="680" w:right="740"/>
        </w:sectPr>
      </w:pPr>
    </w:p>
    <w:p>
      <w:pPr>
        <w:pStyle w:val="BodyText"/>
        <w:bidi/>
        <w:spacing w:before="148"/>
        <w:ind w:right="632" w:left="0" w:firstLine="0"/>
        <w:jc w:val="right"/>
      </w:pPr>
      <w:r>
        <w:rPr>
          <w:spacing w:val="-5"/>
          <w:rtl/>
        </w:rPr>
        <w:t>دو</w:t>
      </w:r>
      <w:r>
        <w:rPr>
          <w:spacing w:val="6"/>
          <w:rtl/>
        </w:rPr>
        <w:t> </w:t>
      </w:r>
      <w:r>
        <w:rPr>
          <w:spacing w:val="-4"/>
          <w:rtl/>
        </w:rPr>
        <w:t>مداره</w:t>
      </w:r>
      <w:r>
        <w:rPr>
          <w:spacing w:val="5"/>
          <w:rtl/>
        </w:rPr>
        <w:t> </w:t>
      </w:r>
      <w:r>
        <w:rPr>
          <w:spacing w:val="-4"/>
        </w:rPr>
        <w:t>)</w:t>
      </w:r>
      <w:r>
        <w:rPr>
          <w:spacing w:val="-4"/>
          <w:rtl/>
        </w:rPr>
        <w:t>ميبايﺴت</w:t>
      </w:r>
      <w:r>
        <w:rPr>
          <w:spacing w:val="5"/>
          <w:rtl/>
        </w:rPr>
        <w:t> </w:t>
      </w:r>
      <w:r>
        <w:rPr>
          <w:spacing w:val="-4"/>
          <w:rtl/>
        </w:rPr>
        <w:t>هر</w:t>
      </w:r>
      <w:r>
        <w:rPr>
          <w:spacing w:val="8"/>
          <w:rtl/>
        </w:rPr>
        <w:t> </w:t>
      </w:r>
      <w:r>
        <w:rPr>
          <w:spacing w:val="-4"/>
          <w:rtl/>
        </w:rPr>
        <w:t>مدار</w:t>
      </w:r>
      <w:r>
        <w:rPr>
          <w:spacing w:val="7"/>
          <w:rtl/>
        </w:rPr>
        <w:t> </w:t>
      </w:r>
      <w:r>
        <w:rPr>
          <w:spacing w:val="-4"/>
          <w:rtl/>
        </w:rPr>
        <w:t>ظرفيت</w:t>
      </w:r>
      <w:r>
        <w:rPr>
          <w:spacing w:val="5"/>
          <w:rtl/>
        </w:rPr>
        <w:t> </w:t>
      </w:r>
      <w:r>
        <w:rPr>
          <w:spacing w:val="-4"/>
          <w:rtl/>
        </w:rPr>
        <w:t>تامين</w:t>
      </w:r>
      <w:r>
        <w:rPr>
          <w:spacing w:val="6"/>
          <w:rtl/>
        </w:rPr>
        <w:t> </w:t>
      </w:r>
      <w:r>
        <w:rPr>
          <w:spacing w:val="-4"/>
          <w:rtl/>
        </w:rPr>
        <w:t>بار</w:t>
      </w:r>
      <w:r>
        <w:rPr>
          <w:spacing w:val="5"/>
          <w:rtl/>
        </w:rPr>
        <w:t> </w:t>
      </w:r>
      <w:r>
        <w:rPr>
          <w:spacing w:val="-4"/>
          <w:rtl/>
        </w:rPr>
        <w:t>ك</w:t>
      </w:r>
      <w:r>
        <w:rPr>
          <w:spacing w:val="-4"/>
          <w:rtl/>
        </w:rPr>
        <w:t>ل</w:t>
      </w:r>
    </w:p>
    <w:p>
      <w:pPr>
        <w:spacing w:before="144"/>
        <w:ind w:left="67" w:right="0" w:firstLine="0"/>
        <w:jc w:val="left"/>
        <w:rPr>
          <w:rFonts w:ascii="Calibri"/>
          <w:sz w:val="24"/>
        </w:rPr>
      </w:pPr>
      <w:r>
        <w:rPr/>
        <w:br w:type="column"/>
      </w:r>
      <w:r>
        <w:rPr>
          <w:rFonts w:ascii="Calibri"/>
          <w:spacing w:val="-4"/>
          <w:sz w:val="24"/>
        </w:rPr>
        <w:t>20KV</w:t>
      </w:r>
    </w:p>
    <w:p>
      <w:pPr>
        <w:pStyle w:val="BodyText"/>
        <w:bidi/>
        <w:spacing w:before="148"/>
        <w:ind w:right="67" w:left="0" w:firstLine="0"/>
        <w:jc w:val="right"/>
      </w:pPr>
      <w:r>
        <w:rPr>
          <w:b w:val="0"/>
          <w:bCs w:val="0"/>
          <w:rtl/>
        </w:rPr>
        <w:br w:type="column"/>
      </w:r>
      <w:r>
        <w:rPr>
          <w:spacing w:val="-5"/>
          <w:rtl/>
        </w:rPr>
        <w:t>برق</w:t>
      </w:r>
      <w:r>
        <w:rPr>
          <w:spacing w:val="3"/>
          <w:rtl/>
        </w:rPr>
        <w:t> </w:t>
      </w:r>
      <w:r>
        <w:rPr>
          <w:spacing w:val="-2"/>
          <w:rtl/>
        </w:rPr>
        <w:t>اﺻلي</w:t>
      </w:r>
      <w:r>
        <w:rPr>
          <w:spacing w:val="4"/>
          <w:rtl/>
        </w:rPr>
        <w:t> </w:t>
      </w:r>
      <w:r>
        <w:rPr>
          <w:spacing w:val="-2"/>
          <w:rtl/>
        </w:rPr>
        <w:t>و</w:t>
      </w:r>
      <w:r>
        <w:rPr>
          <w:spacing w:val="4"/>
          <w:rtl/>
        </w:rPr>
        <w:t> </w:t>
      </w:r>
      <w:r>
        <w:rPr>
          <w:spacing w:val="-2"/>
          <w:rtl/>
        </w:rPr>
        <w:t>نرمال</w:t>
      </w:r>
      <w:r>
        <w:rPr>
          <w:spacing w:val="5"/>
          <w:rtl/>
        </w:rPr>
        <w:t> </w:t>
      </w:r>
      <w:r>
        <w:rPr>
          <w:spacing w:val="-2"/>
          <w:rtl/>
        </w:rPr>
        <w:t>تاسيﺴات</w:t>
      </w:r>
      <w:r>
        <w:rPr>
          <w:spacing w:val="5"/>
          <w:rtl/>
        </w:rPr>
        <w:t> </w:t>
      </w:r>
      <w:r>
        <w:rPr>
          <w:spacing w:val="-2"/>
          <w:rtl/>
        </w:rPr>
        <w:t>از</w:t>
      </w:r>
      <w:r>
        <w:rPr>
          <w:spacing w:val="3"/>
          <w:rtl/>
        </w:rPr>
        <w:t> </w:t>
      </w:r>
      <w:r>
        <w:rPr>
          <w:spacing w:val="-2"/>
          <w:rtl/>
        </w:rPr>
        <w:t>طريق</w:t>
      </w:r>
      <w:r>
        <w:rPr>
          <w:spacing w:val="3"/>
          <w:rtl/>
        </w:rPr>
        <w:t> </w:t>
      </w:r>
      <w:r>
        <w:rPr>
          <w:spacing w:val="-2"/>
          <w:rtl/>
        </w:rPr>
        <w:t>اجراي</w:t>
      </w:r>
      <w:r>
        <w:rPr>
          <w:spacing w:val="4"/>
          <w:rtl/>
        </w:rPr>
        <w:t> </w:t>
      </w:r>
      <w:r>
        <w:rPr>
          <w:spacing w:val="-2"/>
          <w:rtl/>
        </w:rPr>
        <w:t>خ</w:t>
      </w:r>
      <w:r>
        <w:rPr>
          <w:spacing w:val="-2"/>
          <w:rtl/>
        </w:rPr>
        <w:t>ط</w:t>
      </w:r>
    </w:p>
    <w:p>
      <w:pPr>
        <w:spacing w:after="0"/>
        <w:jc w:val="right"/>
        <w:sectPr>
          <w:type w:val="continuous"/>
          <w:pgSz w:w="11910" w:h="16840"/>
          <w:pgMar w:top="920" w:bottom="280" w:left="680" w:right="740"/>
          <w:cols w:num="3" w:equalWidth="0">
            <w:col w:w="5064" w:space="40"/>
            <w:col w:w="575" w:space="39"/>
            <w:col w:w="4772"/>
          </w:cols>
        </w:sectPr>
      </w:pPr>
    </w:p>
    <w:p>
      <w:pPr>
        <w:pStyle w:val="BodyText"/>
        <w:bidi/>
        <w:spacing w:line="360" w:lineRule="auto" w:before="146"/>
        <w:ind w:right="632" w:left="386" w:hanging="2"/>
        <w:jc w:val="both"/>
      </w:pPr>
      <w:r>
        <w:rPr/>
        <mc:AlternateContent>
          <mc:Choice Requires="wps">
            <w:drawing>
              <wp:anchor distT="0" distB="0" distL="0" distR="0" allowOverlap="1" layoutInCell="1" locked="0" behindDoc="1" simplePos="0" relativeHeight="482034688">
                <wp:simplePos x="0" y="0"/>
                <wp:positionH relativeFrom="page">
                  <wp:posOffset>302418</wp:posOffset>
                </wp:positionH>
                <wp:positionV relativeFrom="page">
                  <wp:posOffset>302418</wp:posOffset>
                </wp:positionV>
                <wp:extent cx="6954520" cy="10089515"/>
                <wp:effectExtent l="0" t="0" r="0" b="0"/>
                <wp:wrapNone/>
                <wp:docPr id="148" name="Group 148"/>
                <wp:cNvGraphicFramePr>
                  <a:graphicFrameLocks/>
                </wp:cNvGraphicFramePr>
                <a:graphic>
                  <a:graphicData uri="http://schemas.microsoft.com/office/word/2010/wordprocessingGroup">
                    <wpg:wgp>
                      <wpg:cNvPr id="148" name="Group 148"/>
                      <wpg:cNvGrpSpPr/>
                      <wpg:grpSpPr>
                        <a:xfrm>
                          <a:off x="0" y="0"/>
                          <a:ext cx="6954520" cy="10089515"/>
                          <a:chExt cx="6954520" cy="10089515"/>
                        </a:xfrm>
                      </wpg:grpSpPr>
                      <pic:pic>
                        <pic:nvPicPr>
                          <pic:cNvPr id="149" name="Image 149"/>
                          <pic:cNvPicPr/>
                        </pic:nvPicPr>
                        <pic:blipFill>
                          <a:blip r:embed="rId40" cstate="print"/>
                          <a:stretch>
                            <a:fillRect/>
                          </a:stretch>
                        </pic:blipFill>
                        <pic:spPr>
                          <a:xfrm>
                            <a:off x="2046724" y="6231268"/>
                            <a:ext cx="3245465" cy="518777"/>
                          </a:xfrm>
                          <a:prstGeom prst="rect">
                            <a:avLst/>
                          </a:prstGeom>
                        </pic:spPr>
                      </pic:pic>
                      <pic:pic>
                        <pic:nvPicPr>
                          <pic:cNvPr id="150" name="Image 150"/>
                          <pic:cNvPicPr/>
                        </pic:nvPicPr>
                        <pic:blipFill>
                          <a:blip r:embed="rId5" cstate="print"/>
                          <a:stretch>
                            <a:fillRect/>
                          </a:stretch>
                        </pic:blipFill>
                        <pic:spPr>
                          <a:xfrm>
                            <a:off x="0" y="0"/>
                            <a:ext cx="6954202" cy="10089070"/>
                          </a:xfrm>
                          <a:prstGeom prst="rect">
                            <a:avLst/>
                          </a:prstGeom>
                        </pic:spPr>
                      </pic:pic>
                    </wpg:wgp>
                  </a:graphicData>
                </a:graphic>
              </wp:anchor>
            </w:drawing>
          </mc:Choice>
          <mc:Fallback>
            <w:pict>
              <v:group style="position:absolute;margin-left:23.8125pt;margin-top:23.8125pt;width:547.6pt;height:794.45pt;mso-position-horizontal-relative:page;mso-position-vertical-relative:page;z-index:-21281792" id="docshapegroup88" coordorigin="476,476" coordsize="10952,15889">
                <v:shape style="position:absolute;left:3699;top:10289;width:5111;height:817" type="#_x0000_t75" id="docshape89" stroked="false">
                  <v:imagedata r:id="rId40" o:title=""/>
                </v:shape>
                <v:shape style="position:absolute;left:476;top:476;width:10952;height:15889" type="#_x0000_t75" id="docshape90" stroked="false">
                  <v:imagedata r:id="rId5" o:title=""/>
                </v:shape>
                <w10:wrap type="none"/>
              </v:group>
            </w:pict>
          </mc:Fallback>
        </mc:AlternateContent>
      </w:r>
      <w:r>
        <w:rPr>
          <w:w w:val="85"/>
          <w:rtl/>
        </w:rPr>
        <w:t>تاسيﺴات،</w:t>
      </w:r>
      <w:r>
        <w:rPr>
          <w:rFonts w:ascii="Calibri" w:cs="Calibri"/>
          <w:b w:val="0"/>
          <w:bCs w:val="0"/>
          <w:w w:val="85"/>
        </w:rPr>
        <w:t>2MW</w:t>
      </w:r>
      <w:r>
        <w:rPr>
          <w:w w:val="85"/>
          <w:rtl/>
        </w:rPr>
        <w:t>،</w:t>
      </w:r>
      <w:r>
        <w:rPr>
          <w:spacing w:val="-7"/>
          <w:w w:val="85"/>
          <w:rtl/>
        </w:rPr>
        <w:t> </w:t>
      </w:r>
      <w:r>
        <w:rPr>
          <w:w w:val="85"/>
          <w:rtl/>
        </w:rPr>
        <w:t>با</w:t>
      </w:r>
      <w:r>
        <w:rPr>
          <w:spacing w:val="-7"/>
          <w:w w:val="85"/>
          <w:rtl/>
        </w:rPr>
        <w:t> </w:t>
      </w:r>
      <w:r>
        <w:rPr>
          <w:w w:val="85"/>
          <w:rtl/>
        </w:rPr>
        <w:t>درنظر</w:t>
      </w:r>
      <w:r>
        <w:rPr>
          <w:spacing w:val="-6"/>
          <w:w w:val="85"/>
          <w:rtl/>
        </w:rPr>
        <w:t> </w:t>
      </w:r>
      <w:r>
        <w:rPr>
          <w:w w:val="85"/>
          <w:rtl/>
        </w:rPr>
        <w:t>گرفتن</w:t>
      </w:r>
      <w:r>
        <w:rPr>
          <w:spacing w:val="-7"/>
          <w:w w:val="85"/>
          <w:rtl/>
        </w:rPr>
        <w:t> </w:t>
      </w:r>
      <w:r>
        <w:rPr>
          <w:w w:val="85"/>
          <w:rtl/>
        </w:rPr>
        <w:t>افت</w:t>
      </w:r>
      <w:r>
        <w:rPr>
          <w:spacing w:val="-7"/>
          <w:w w:val="85"/>
          <w:rtl/>
        </w:rPr>
        <w:t> </w:t>
      </w:r>
      <w:r>
        <w:rPr>
          <w:w w:val="85"/>
          <w:rtl/>
        </w:rPr>
        <w:t>ولتاژ</w:t>
      </w:r>
      <w:r>
        <w:rPr>
          <w:spacing w:val="-6"/>
          <w:w w:val="85"/>
          <w:rtl/>
        </w:rPr>
        <w:t> </w:t>
      </w:r>
      <w:r>
        <w:rPr>
          <w:w w:val="85"/>
          <w:rtl/>
        </w:rPr>
        <w:t>وافت</w:t>
      </w:r>
      <w:r>
        <w:rPr>
          <w:spacing w:val="-7"/>
          <w:w w:val="85"/>
          <w:rtl/>
        </w:rPr>
        <w:t> </w:t>
      </w:r>
      <w:r>
        <w:rPr>
          <w:w w:val="85"/>
          <w:rtl/>
        </w:rPr>
        <w:t>توان</w:t>
      </w:r>
      <w:r>
        <w:rPr>
          <w:spacing w:val="-7"/>
          <w:w w:val="85"/>
          <w:rtl/>
        </w:rPr>
        <w:t> </w:t>
      </w:r>
      <w:r>
        <w:rPr>
          <w:w w:val="85"/>
          <w:rtl/>
        </w:rPr>
        <w:t>استاندارد</w:t>
      </w:r>
      <w:r>
        <w:rPr>
          <w:spacing w:val="-6"/>
          <w:w w:val="85"/>
          <w:rtl/>
        </w:rPr>
        <w:t> </w:t>
      </w:r>
      <w:r>
        <w:rPr>
          <w:w w:val="85"/>
          <w:rtl/>
        </w:rPr>
        <w:t>را</w:t>
      </w:r>
      <w:r>
        <w:rPr>
          <w:spacing w:val="-7"/>
          <w:w w:val="85"/>
          <w:rtl/>
        </w:rPr>
        <w:t> </w:t>
      </w:r>
      <w:r>
        <w:rPr>
          <w:w w:val="85"/>
          <w:rtl/>
        </w:rPr>
        <w:t>داشته</w:t>
      </w:r>
      <w:r>
        <w:rPr>
          <w:spacing w:val="-7"/>
          <w:w w:val="85"/>
          <w:rtl/>
        </w:rPr>
        <w:t> </w:t>
      </w:r>
      <w:r>
        <w:rPr>
          <w:w w:val="85"/>
          <w:rtl/>
        </w:rPr>
        <w:t>باشد</w:t>
      </w:r>
      <w:r>
        <w:rPr>
          <w:w w:val="85"/>
        </w:rPr>
        <w:t>(</w:t>
      </w:r>
      <w:r>
        <w:rPr>
          <w:spacing w:val="-7"/>
          <w:w w:val="85"/>
          <w:rtl/>
        </w:rPr>
        <w:t> </w:t>
      </w:r>
      <w:r>
        <w:rPr>
          <w:w w:val="85"/>
          <w:rtl/>
        </w:rPr>
        <w:t>به</w:t>
      </w:r>
      <w:r>
        <w:rPr>
          <w:spacing w:val="-6"/>
          <w:w w:val="85"/>
          <w:rtl/>
        </w:rPr>
        <w:t> </w:t>
      </w:r>
      <w:r>
        <w:rPr>
          <w:w w:val="85"/>
          <w:rtl/>
        </w:rPr>
        <w:t>ﺻورت</w:t>
      </w:r>
      <w:r>
        <w:rPr>
          <w:spacing w:val="-7"/>
          <w:w w:val="85"/>
          <w:rtl/>
        </w:rPr>
        <w:t> </w:t>
      </w:r>
      <w:r>
        <w:rPr>
          <w:w w:val="85"/>
          <w:rtl/>
        </w:rPr>
        <w:t>شبكه</w:t>
      </w:r>
      <w:r>
        <w:rPr>
          <w:spacing w:val="-7"/>
          <w:w w:val="85"/>
          <w:rtl/>
        </w:rPr>
        <w:t> </w:t>
      </w:r>
      <w:r>
        <w:rPr>
          <w:w w:val="85"/>
          <w:rtl/>
        </w:rPr>
        <w:t>هوايي</w:t>
      </w:r>
      <w:r>
        <w:rPr>
          <w:spacing w:val="-6"/>
          <w:w w:val="85"/>
          <w:rtl/>
        </w:rPr>
        <w:t> </w:t>
      </w:r>
      <w:r>
        <w:rPr>
          <w:w w:val="85"/>
          <w:rtl/>
        </w:rPr>
        <w:t>و</w:t>
      </w:r>
      <w:r>
        <w:rPr>
          <w:spacing w:val="-7"/>
          <w:w w:val="85"/>
          <w:rtl/>
        </w:rPr>
        <w:t> </w:t>
      </w:r>
      <w:r>
        <w:rPr>
          <w:w w:val="85"/>
          <w:rtl/>
        </w:rPr>
        <w:t>زميني</w:t>
      </w:r>
      <w:r>
        <w:rPr>
          <w:spacing w:val="-7"/>
          <w:w w:val="85"/>
          <w:rtl/>
        </w:rPr>
        <w:t> </w:t>
      </w:r>
      <w:r>
        <w:rPr>
          <w:w w:val="85"/>
          <w:rtl/>
        </w:rPr>
        <w:t>از پﺴت فوق توزيع نيروي برق تا اتصال به فيدرهاي ورودي</w:t>
      </w:r>
      <w:r>
        <w:rPr>
          <w:rFonts w:ascii="Calibri" w:cs="Calibri"/>
          <w:b w:val="0"/>
          <w:bCs w:val="0"/>
          <w:rtl/>
        </w:rPr>
        <w:t> </w:t>
      </w:r>
      <w:r>
        <w:rPr>
          <w:rFonts w:ascii="Calibri" w:cs="Calibri"/>
          <w:b w:val="0"/>
          <w:bCs w:val="0"/>
          <w:w w:val="85"/>
        </w:rPr>
        <w:t>Switchgear</w:t>
      </w:r>
      <w:r>
        <w:rPr>
          <w:rFonts w:ascii="Calibri" w:cs="Calibri"/>
          <w:b w:val="0"/>
          <w:bCs w:val="0"/>
          <w:rtl/>
        </w:rPr>
        <w:t> </w:t>
      </w:r>
      <w:r>
        <w:rPr>
          <w:rFonts w:ascii="Calibri" w:cs="Calibri"/>
          <w:b w:val="0"/>
          <w:bCs w:val="0"/>
          <w:w w:val="85"/>
        </w:rPr>
        <w:t>MV</w:t>
      </w:r>
      <w:r>
        <w:rPr>
          <w:w w:val="85"/>
          <w:rtl/>
        </w:rPr>
        <w:t> تاسيﺴات، كه به شرح مندرج در بخش </w:t>
      </w:r>
      <w:r>
        <w:rPr>
          <w:spacing w:val="-2"/>
          <w:w w:val="85"/>
          <w:rtl/>
        </w:rPr>
        <w:t>عمليات</w:t>
      </w:r>
      <w:r>
        <w:rPr>
          <w:spacing w:val="-7"/>
          <w:rtl/>
        </w:rPr>
        <w:t> </w:t>
      </w:r>
      <w:r>
        <w:rPr>
          <w:w w:val="85"/>
          <w:rtl/>
        </w:rPr>
        <w:t>اجرا،</w:t>
      </w:r>
      <w:r>
        <w:rPr>
          <w:spacing w:val="-9"/>
          <w:rtl/>
        </w:rPr>
        <w:t> </w:t>
      </w:r>
      <w:r>
        <w:rPr>
          <w:w w:val="85"/>
          <w:rtl/>
        </w:rPr>
        <w:t>نصب</w:t>
      </w:r>
      <w:r>
        <w:rPr>
          <w:spacing w:val="-6"/>
          <w:rtl/>
        </w:rPr>
        <w:t> </w:t>
      </w:r>
      <w:r>
        <w:rPr>
          <w:w w:val="85"/>
          <w:rtl/>
        </w:rPr>
        <w:t>و</w:t>
      </w:r>
      <w:r>
        <w:rPr>
          <w:spacing w:val="-7"/>
          <w:rtl/>
        </w:rPr>
        <w:t> </w:t>
      </w:r>
      <w:r>
        <w:rPr>
          <w:w w:val="85"/>
          <w:rtl/>
        </w:rPr>
        <w:t>احداث</w:t>
      </w:r>
      <w:r>
        <w:rPr>
          <w:spacing w:val="-8"/>
          <w:rtl/>
        </w:rPr>
        <w:t> </w:t>
      </w:r>
      <w:r>
        <w:rPr>
          <w:w w:val="85"/>
          <w:rtl/>
        </w:rPr>
        <w:t>برقي</w:t>
      </w:r>
      <w:r>
        <w:rPr>
          <w:spacing w:val="-4"/>
          <w:rtl/>
        </w:rPr>
        <w:t> </w:t>
      </w:r>
      <w:r>
        <w:rPr>
          <w:w w:val="85"/>
          <w:rtl/>
        </w:rPr>
        <w:t>ميباشد،انجام</w:t>
      </w:r>
      <w:r>
        <w:rPr>
          <w:spacing w:val="-2"/>
          <w:rtl/>
        </w:rPr>
        <w:t> </w:t>
      </w:r>
      <w:r>
        <w:rPr>
          <w:w w:val="85"/>
          <w:rtl/>
        </w:rPr>
        <w:t>ميگيرد</w:t>
      </w:r>
      <w:r>
        <w:rPr>
          <w:spacing w:val="-1"/>
          <w:w w:val="85"/>
          <w:rtl/>
        </w:rPr>
        <w:t> </w:t>
      </w:r>
      <w:r>
        <w:rPr>
          <w:w w:val="85"/>
          <w:rtl/>
        </w:rPr>
        <w:t>و</w:t>
      </w:r>
      <w:r>
        <w:rPr>
          <w:spacing w:val="-3"/>
          <w:rtl/>
        </w:rPr>
        <w:t> </w:t>
      </w:r>
      <w:r>
        <w:rPr>
          <w:w w:val="85"/>
          <w:rtl/>
        </w:rPr>
        <w:t>برعهده</w:t>
      </w:r>
      <w:r>
        <w:rPr>
          <w:spacing w:val="-8"/>
          <w:rtl/>
        </w:rPr>
        <w:t> </w:t>
      </w:r>
      <w:r>
        <w:rPr>
          <w:w w:val="85"/>
          <w:rtl/>
        </w:rPr>
        <w:t>و</w:t>
      </w:r>
      <w:r>
        <w:rPr>
          <w:spacing w:val="-5"/>
          <w:rtl/>
        </w:rPr>
        <w:t> </w:t>
      </w:r>
      <w:r>
        <w:rPr>
          <w:w w:val="85"/>
          <w:rtl/>
        </w:rPr>
        <w:t>هزينه</w:t>
      </w:r>
      <w:r>
        <w:rPr>
          <w:spacing w:val="-6"/>
          <w:rtl/>
        </w:rPr>
        <w:t> </w:t>
      </w:r>
      <w:r>
        <w:rPr>
          <w:w w:val="85"/>
          <w:rtl/>
        </w:rPr>
        <w:t>پيمانكار</w:t>
      </w:r>
      <w:r>
        <w:rPr>
          <w:spacing w:val="-4"/>
          <w:rtl/>
        </w:rPr>
        <w:t> </w:t>
      </w:r>
      <w:r>
        <w:rPr>
          <w:w w:val="85"/>
          <w:rtl/>
        </w:rPr>
        <w:t>ميباشد</w:t>
      </w:r>
      <w:r>
        <w:rPr>
          <w:spacing w:val="-8"/>
          <w:rtl/>
        </w:rPr>
        <w:t> </w:t>
      </w:r>
      <w:r>
        <w:rPr>
          <w:w w:val="85"/>
          <w:rtl/>
        </w:rPr>
        <w:t>و</w:t>
      </w:r>
      <w:r>
        <w:rPr>
          <w:spacing w:val="-4"/>
          <w:rtl/>
        </w:rPr>
        <w:t> </w:t>
      </w:r>
      <w:r>
        <w:rPr>
          <w:w w:val="85"/>
          <w:rtl/>
        </w:rPr>
        <w:t>ميبايﺴت</w:t>
      </w:r>
      <w:r>
        <w:rPr>
          <w:spacing w:val="-4"/>
          <w:rtl/>
        </w:rPr>
        <w:t> </w:t>
      </w:r>
      <w:r>
        <w:rPr>
          <w:w w:val="85"/>
          <w:rtl/>
        </w:rPr>
        <w:t>مدارك</w:t>
      </w:r>
      <w:r>
        <w:rPr>
          <w:spacing w:val="-7"/>
          <w:rtl/>
        </w:rPr>
        <w:t> </w:t>
      </w:r>
      <w:r>
        <w:rPr>
          <w:w w:val="85"/>
          <w:rtl/>
        </w:rPr>
        <w:t>فن</w:t>
      </w:r>
      <w:r>
        <w:rPr>
          <w:w w:val="85"/>
          <w:rtl/>
        </w:rPr>
        <w:t>ي</w:t>
      </w:r>
    </w:p>
    <w:p>
      <w:pPr>
        <w:pStyle w:val="BodyText"/>
        <w:bidi/>
        <w:spacing w:line="381" w:lineRule="auto" w:before="21"/>
        <w:ind w:right="1544" w:left="387" w:hanging="411"/>
        <w:jc w:val="left"/>
      </w:pPr>
      <w:r>
        <w:rPr>
          <w:w w:val="80"/>
          <w:rtl/>
        </w:rPr>
        <w:t>مربوط به آن پس از تاييد شركت توزيع نيروي برق استان</w:t>
      </w:r>
      <w:r>
        <w:rPr>
          <w:rtl/>
        </w:rPr>
        <w:t> </w:t>
      </w:r>
      <w:r>
        <w:rPr>
          <w:w w:val="80"/>
          <w:rtl/>
        </w:rPr>
        <w:t>و كارفرما، با فرمت مدارك تاسيﺴات تهيه و ارائه گردد</w:t>
      </w:r>
      <w:r>
        <w:rPr>
          <w:w w:val="80"/>
        </w:rPr>
        <w:t>.</w:t>
      </w:r>
      <w:r>
        <w:rPr>
          <w:w w:val="80"/>
          <w:rtl/>
        </w:rPr>
        <w:t> </w:t>
      </w:r>
      <w:r>
        <w:rPr>
          <w:spacing w:val="-5"/>
          <w:w w:val="80"/>
          <w:rtl/>
        </w:rPr>
        <w:t>برق</w:t>
      </w:r>
      <w:r>
        <w:rPr>
          <w:spacing w:val="3"/>
          <w:rtl/>
        </w:rPr>
        <w:t> </w:t>
      </w:r>
      <w:r>
        <w:rPr>
          <w:w w:val="80"/>
          <w:rtl/>
        </w:rPr>
        <w:t>اضطراري</w:t>
      </w:r>
      <w:r>
        <w:rPr>
          <w:spacing w:val="6"/>
          <w:rtl/>
        </w:rPr>
        <w:t> </w:t>
      </w:r>
      <w:r>
        <w:rPr>
          <w:w w:val="80"/>
          <w:rtl/>
        </w:rPr>
        <w:t>ايﺴتگاه</w:t>
      </w:r>
      <w:r>
        <w:rPr>
          <w:spacing w:val="7"/>
          <w:rtl/>
        </w:rPr>
        <w:t> </w:t>
      </w:r>
      <w:r>
        <w:rPr>
          <w:w w:val="80"/>
          <w:rtl/>
        </w:rPr>
        <w:t>از</w:t>
      </w:r>
      <w:r>
        <w:rPr>
          <w:spacing w:val="6"/>
          <w:rtl/>
        </w:rPr>
        <w:t> </w:t>
      </w:r>
      <w:r>
        <w:rPr>
          <w:w w:val="80"/>
          <w:rtl/>
        </w:rPr>
        <w:t>طريق</w:t>
      </w:r>
      <w:r>
        <w:rPr>
          <w:spacing w:val="5"/>
          <w:rtl/>
        </w:rPr>
        <w:t> </w:t>
      </w:r>
      <w:r>
        <w:rPr>
          <w:w w:val="80"/>
          <w:rtl/>
        </w:rPr>
        <w:t>ژنراتورهاي</w:t>
      </w:r>
      <w:r>
        <w:rPr>
          <w:spacing w:val="5"/>
          <w:rtl/>
        </w:rPr>
        <w:t> </w:t>
      </w:r>
      <w:r>
        <w:rPr>
          <w:w w:val="80"/>
          <w:rtl/>
        </w:rPr>
        <w:t>ديزلي</w:t>
      </w:r>
      <w:r>
        <w:rPr>
          <w:spacing w:val="4"/>
          <w:rtl/>
        </w:rPr>
        <w:t> </w:t>
      </w:r>
      <w:r>
        <w:rPr>
          <w:w w:val="80"/>
          <w:rtl/>
        </w:rPr>
        <w:t>و</w:t>
      </w:r>
      <w:r>
        <w:rPr>
          <w:spacing w:val="8"/>
          <w:rtl/>
        </w:rPr>
        <w:t> </w:t>
      </w:r>
      <w:r>
        <w:rPr>
          <w:w w:val="80"/>
          <w:rtl/>
        </w:rPr>
        <w:t>گازي</w:t>
      </w:r>
      <w:r>
        <w:rPr>
          <w:spacing w:val="4"/>
          <w:rtl/>
        </w:rPr>
        <w:t> </w:t>
      </w:r>
      <w:r>
        <w:rPr>
          <w:w w:val="80"/>
          <w:rtl/>
        </w:rPr>
        <w:t>با</w:t>
      </w:r>
      <w:r>
        <w:rPr>
          <w:spacing w:val="8"/>
          <w:rtl/>
        </w:rPr>
        <w:t> </w:t>
      </w:r>
      <w:r>
        <w:rPr>
          <w:w w:val="80"/>
          <w:rtl/>
        </w:rPr>
        <w:t>مشخصات</w:t>
      </w:r>
      <w:r>
        <w:rPr>
          <w:spacing w:val="10"/>
          <w:rtl/>
        </w:rPr>
        <w:t> </w:t>
      </w:r>
      <w:r>
        <w:rPr>
          <w:w w:val="80"/>
          <w:rtl/>
        </w:rPr>
        <w:t>مدارك</w:t>
      </w:r>
      <w:r>
        <w:rPr>
          <w:spacing w:val="7"/>
          <w:rtl/>
        </w:rPr>
        <w:t> </w:t>
      </w:r>
      <w:r>
        <w:rPr>
          <w:w w:val="80"/>
          <w:rtl/>
        </w:rPr>
        <w:t>منضم</w:t>
      </w:r>
      <w:r>
        <w:rPr>
          <w:spacing w:val="4"/>
          <w:rtl/>
        </w:rPr>
        <w:t> </w:t>
      </w:r>
      <w:r>
        <w:rPr>
          <w:w w:val="80"/>
          <w:rtl/>
        </w:rPr>
        <w:t>به</w:t>
      </w:r>
      <w:r>
        <w:rPr>
          <w:spacing w:val="7"/>
          <w:rtl/>
        </w:rPr>
        <w:t> </w:t>
      </w:r>
      <w:r>
        <w:rPr>
          <w:w w:val="80"/>
          <w:rtl/>
        </w:rPr>
        <w:t>پيمان</w:t>
      </w:r>
      <w:r>
        <w:rPr>
          <w:spacing w:val="3"/>
          <w:rtl/>
        </w:rPr>
        <w:t> </w:t>
      </w:r>
      <w:r>
        <w:rPr>
          <w:w w:val="80"/>
          <w:rtl/>
        </w:rPr>
        <w:t>تﺄمين</w:t>
      </w:r>
      <w:r>
        <w:rPr>
          <w:spacing w:val="11"/>
          <w:rtl/>
        </w:rPr>
        <w:t> </w:t>
      </w:r>
      <w:r>
        <w:rPr>
          <w:w w:val="80"/>
          <w:rtl/>
        </w:rPr>
        <w:t>ميشو</w:t>
      </w:r>
      <w:r>
        <w:rPr>
          <w:w w:val="80"/>
          <w:rtl/>
        </w:rPr>
        <w:t>د</w:t>
      </w:r>
    </w:p>
    <w:p>
      <w:pPr>
        <w:pStyle w:val="BodyText"/>
        <w:bidi/>
        <w:spacing w:line="376" w:lineRule="auto"/>
        <w:ind w:right="632" w:left="387" w:hanging="3"/>
        <w:jc w:val="left"/>
      </w:pPr>
      <w:r>
        <w:rPr>
          <w:w w:val="85"/>
          <w:rtl/>
        </w:rPr>
        <w:t>ژنراتور</w:t>
      </w:r>
      <w:r>
        <w:rPr>
          <w:spacing w:val="-7"/>
          <w:w w:val="85"/>
          <w:rtl/>
        </w:rPr>
        <w:t> </w:t>
      </w:r>
      <w:r>
        <w:rPr>
          <w:w w:val="85"/>
          <w:rtl/>
        </w:rPr>
        <w:t>گازي</w:t>
      </w:r>
      <w:r>
        <w:rPr>
          <w:spacing w:val="-5"/>
          <w:w w:val="85"/>
          <w:rtl/>
        </w:rPr>
        <w:t> </w:t>
      </w:r>
      <w:r>
        <w:rPr>
          <w:w w:val="85"/>
          <w:rtl/>
        </w:rPr>
        <w:t>ميبايﺴت</w:t>
      </w:r>
      <w:r>
        <w:rPr>
          <w:spacing w:val="-7"/>
          <w:w w:val="85"/>
          <w:rtl/>
        </w:rPr>
        <w:t> </w:t>
      </w:r>
      <w:r>
        <w:rPr>
          <w:w w:val="85"/>
          <w:rtl/>
        </w:rPr>
        <w:t>قادر</w:t>
      </w:r>
      <w:r>
        <w:rPr>
          <w:spacing w:val="-6"/>
          <w:w w:val="85"/>
          <w:rtl/>
        </w:rPr>
        <w:t> </w:t>
      </w:r>
      <w:r>
        <w:rPr>
          <w:w w:val="85"/>
          <w:rtl/>
        </w:rPr>
        <w:t>به</w:t>
      </w:r>
      <w:r>
        <w:rPr>
          <w:spacing w:val="-7"/>
          <w:w w:val="85"/>
          <w:rtl/>
        </w:rPr>
        <w:t> </w:t>
      </w:r>
      <w:r>
        <w:rPr>
          <w:w w:val="85"/>
          <w:rtl/>
        </w:rPr>
        <w:t>تامين</w:t>
      </w:r>
      <w:r>
        <w:rPr>
          <w:spacing w:val="-6"/>
          <w:w w:val="85"/>
          <w:rtl/>
        </w:rPr>
        <w:t> </w:t>
      </w:r>
      <w:r>
        <w:rPr>
          <w:w w:val="85"/>
          <w:rtl/>
        </w:rPr>
        <w:t>توان</w:t>
      </w:r>
      <w:r>
        <w:rPr>
          <w:spacing w:val="-6"/>
          <w:w w:val="85"/>
          <w:rtl/>
        </w:rPr>
        <w:t> </w:t>
      </w:r>
      <w:r>
        <w:rPr>
          <w:w w:val="85"/>
          <w:rtl/>
        </w:rPr>
        <w:t>تمامي</w:t>
      </w:r>
      <w:r>
        <w:rPr>
          <w:spacing w:val="-6"/>
          <w:w w:val="85"/>
          <w:rtl/>
        </w:rPr>
        <w:t> </w:t>
      </w:r>
      <w:r>
        <w:rPr>
          <w:w w:val="85"/>
          <w:rtl/>
        </w:rPr>
        <w:t>بار</w:t>
      </w:r>
      <w:r>
        <w:rPr>
          <w:spacing w:val="-6"/>
          <w:w w:val="85"/>
          <w:rtl/>
        </w:rPr>
        <w:t> </w:t>
      </w:r>
      <w:r>
        <w:rPr>
          <w:w w:val="85"/>
          <w:rtl/>
        </w:rPr>
        <w:t>تاسيﺴات</w:t>
      </w:r>
      <w:r>
        <w:rPr>
          <w:spacing w:val="-7"/>
          <w:w w:val="85"/>
          <w:rtl/>
        </w:rPr>
        <w:t> </w:t>
      </w:r>
      <w:r>
        <w:rPr>
          <w:w w:val="85"/>
          <w:rtl/>
        </w:rPr>
        <w:t>باشد</w:t>
      </w:r>
      <w:r>
        <w:rPr>
          <w:spacing w:val="-6"/>
          <w:w w:val="85"/>
          <w:rtl/>
        </w:rPr>
        <w:t> </w:t>
      </w:r>
      <w:r>
        <w:rPr>
          <w:w w:val="85"/>
          <w:rtl/>
        </w:rPr>
        <w:t>و</w:t>
      </w:r>
      <w:r>
        <w:rPr>
          <w:spacing w:val="-5"/>
          <w:w w:val="85"/>
          <w:rtl/>
        </w:rPr>
        <w:t> </w:t>
      </w:r>
      <w:r>
        <w:rPr>
          <w:w w:val="85"/>
          <w:rtl/>
        </w:rPr>
        <w:t>ژنراتور</w:t>
      </w:r>
      <w:r>
        <w:rPr>
          <w:spacing w:val="-6"/>
          <w:w w:val="85"/>
          <w:rtl/>
        </w:rPr>
        <w:t> </w:t>
      </w:r>
      <w:r>
        <w:rPr>
          <w:w w:val="85"/>
          <w:rtl/>
        </w:rPr>
        <w:t>ديزلي</w:t>
      </w:r>
      <w:r>
        <w:rPr>
          <w:spacing w:val="-6"/>
          <w:w w:val="85"/>
          <w:rtl/>
        </w:rPr>
        <w:t> </w:t>
      </w:r>
      <w:r>
        <w:rPr>
          <w:w w:val="85"/>
          <w:rtl/>
        </w:rPr>
        <w:t>وظيفه</w:t>
      </w:r>
      <w:r>
        <w:rPr>
          <w:spacing w:val="-6"/>
          <w:w w:val="85"/>
          <w:rtl/>
        </w:rPr>
        <w:t> </w:t>
      </w:r>
      <w:r>
        <w:rPr>
          <w:w w:val="85"/>
          <w:rtl/>
        </w:rPr>
        <w:t>تامين</w:t>
      </w:r>
      <w:r>
        <w:rPr>
          <w:spacing w:val="-6"/>
          <w:w w:val="85"/>
          <w:rtl/>
        </w:rPr>
        <w:t> </w:t>
      </w:r>
      <w:r>
        <w:rPr>
          <w:w w:val="85"/>
          <w:rtl/>
        </w:rPr>
        <w:t>توان</w:t>
      </w:r>
      <w:r>
        <w:rPr>
          <w:spacing w:val="-5"/>
          <w:w w:val="85"/>
          <w:rtl/>
        </w:rPr>
        <w:t> </w:t>
      </w:r>
      <w:r>
        <w:rPr>
          <w:w w:val="85"/>
          <w:rtl/>
        </w:rPr>
        <w:t>مورد</w:t>
      </w:r>
      <w:r>
        <w:rPr>
          <w:spacing w:val="-7"/>
          <w:w w:val="85"/>
          <w:rtl/>
        </w:rPr>
        <w:t> </w:t>
      </w:r>
      <w:r>
        <w:rPr>
          <w:w w:val="85"/>
          <w:rtl/>
        </w:rPr>
        <w:t>نياز </w:t>
      </w:r>
      <w:r>
        <w:rPr>
          <w:spacing w:val="-2"/>
          <w:w w:val="80"/>
          <w:rtl/>
        </w:rPr>
        <w:t>توربوكمپرسورها</w:t>
      </w:r>
      <w:r>
        <w:rPr>
          <w:spacing w:val="5"/>
          <w:rtl/>
        </w:rPr>
        <w:t> </w:t>
      </w:r>
      <w:r>
        <w:rPr>
          <w:w w:val="85"/>
          <w:rtl/>
        </w:rPr>
        <w:t>در</w:t>
      </w:r>
      <w:r>
        <w:rPr>
          <w:spacing w:val="2"/>
          <w:rtl/>
        </w:rPr>
        <w:t> </w:t>
      </w:r>
      <w:r>
        <w:rPr>
          <w:w w:val="85"/>
          <w:rtl/>
        </w:rPr>
        <w:t>حالت</w:t>
      </w:r>
      <w:r>
        <w:rPr>
          <w:spacing w:val="1"/>
          <w:rtl/>
        </w:rPr>
        <w:t> </w:t>
      </w:r>
      <w:r>
        <w:rPr>
          <w:w w:val="85"/>
          <w:rtl/>
        </w:rPr>
        <w:t>نرمال</w:t>
      </w:r>
      <w:r>
        <w:rPr>
          <w:spacing w:val="2"/>
          <w:rtl/>
        </w:rPr>
        <w:t> </w:t>
      </w:r>
      <w:r>
        <w:rPr>
          <w:w w:val="85"/>
          <w:rtl/>
        </w:rPr>
        <w:t>و</w:t>
      </w:r>
      <w:r>
        <w:rPr>
          <w:rFonts w:ascii="Calibri" w:cs="Calibri"/>
          <w:b w:val="0"/>
          <w:bCs w:val="0"/>
          <w:spacing w:val="23"/>
          <w:rtl/>
        </w:rPr>
        <w:t> </w:t>
      </w:r>
      <w:r>
        <w:rPr>
          <w:rFonts w:ascii="Calibri" w:cs="Calibri"/>
          <w:b w:val="0"/>
          <w:bCs w:val="0"/>
          <w:w w:val="85"/>
        </w:rPr>
        <w:t>Equipment</w:t>
      </w:r>
      <w:r>
        <w:rPr>
          <w:rFonts w:ascii="Calibri" w:cs="Calibri"/>
          <w:b w:val="0"/>
          <w:bCs w:val="0"/>
          <w:spacing w:val="17"/>
          <w:rtl/>
        </w:rPr>
        <w:t> </w:t>
      </w:r>
      <w:r>
        <w:rPr>
          <w:rFonts w:ascii="Calibri" w:cs="Calibri"/>
          <w:b w:val="0"/>
          <w:bCs w:val="0"/>
          <w:w w:val="85"/>
        </w:rPr>
        <w:t>Auxiliary</w:t>
      </w:r>
      <w:r>
        <w:rPr>
          <w:spacing w:val="7"/>
          <w:rtl/>
        </w:rPr>
        <w:t> </w:t>
      </w:r>
      <w:r>
        <w:rPr>
          <w:w w:val="85"/>
          <w:rtl/>
        </w:rPr>
        <w:t>مربوط</w:t>
      </w:r>
      <w:r>
        <w:rPr>
          <w:spacing w:val="1"/>
          <w:rtl/>
        </w:rPr>
        <w:t> </w:t>
      </w:r>
      <w:r>
        <w:rPr>
          <w:w w:val="85"/>
          <w:rtl/>
        </w:rPr>
        <w:t>به</w:t>
      </w:r>
      <w:r>
        <w:rPr>
          <w:spacing w:val="2"/>
          <w:rtl/>
        </w:rPr>
        <w:t> </w:t>
      </w:r>
      <w:r>
        <w:rPr>
          <w:w w:val="85"/>
          <w:rtl/>
        </w:rPr>
        <w:t>ژنراتور</w:t>
      </w:r>
      <w:r>
        <w:rPr>
          <w:spacing w:val="1"/>
          <w:rtl/>
        </w:rPr>
        <w:t> </w:t>
      </w:r>
      <w:r>
        <w:rPr>
          <w:w w:val="85"/>
          <w:rtl/>
        </w:rPr>
        <w:t>گازسوز</w:t>
      </w:r>
      <w:r>
        <w:rPr>
          <w:spacing w:val="3"/>
          <w:rtl/>
        </w:rPr>
        <w:t> </w:t>
      </w:r>
      <w:r>
        <w:rPr>
          <w:w w:val="85"/>
          <w:rtl/>
        </w:rPr>
        <w:t>در</w:t>
      </w:r>
      <w:r>
        <w:rPr>
          <w:spacing w:val="2"/>
          <w:rtl/>
        </w:rPr>
        <w:t> </w:t>
      </w:r>
      <w:r>
        <w:rPr>
          <w:w w:val="85"/>
          <w:rtl/>
        </w:rPr>
        <w:t>مواقع</w:t>
      </w:r>
      <w:r>
        <w:rPr>
          <w:spacing w:val="1"/>
          <w:rtl/>
        </w:rPr>
        <w:t> </w:t>
      </w:r>
      <w:r>
        <w:rPr>
          <w:w w:val="85"/>
          <w:rtl/>
        </w:rPr>
        <w:t>اضطراري</w:t>
      </w:r>
      <w:r>
        <w:rPr>
          <w:spacing w:val="-1"/>
          <w:rtl/>
        </w:rPr>
        <w:t> </w:t>
      </w:r>
      <w:r>
        <w:rPr>
          <w:w w:val="85"/>
          <w:rtl/>
        </w:rPr>
        <w:t>را</w:t>
      </w:r>
      <w:r>
        <w:rPr>
          <w:spacing w:val="4"/>
          <w:rtl/>
        </w:rPr>
        <w:t> </w:t>
      </w:r>
      <w:r>
        <w:rPr>
          <w:w w:val="85"/>
          <w:rtl/>
        </w:rPr>
        <w:t>دارد،</w:t>
      </w:r>
      <w:r>
        <w:rPr>
          <w:spacing w:val="-2"/>
          <w:rtl/>
        </w:rPr>
        <w:t> </w:t>
      </w:r>
      <w:r>
        <w:rPr>
          <w:w w:val="85"/>
          <w:rtl/>
        </w:rPr>
        <w:t>كه</w:t>
      </w:r>
      <w:r>
        <w:rPr>
          <w:spacing w:val="-1"/>
          <w:rtl/>
        </w:rPr>
        <w:t> </w:t>
      </w:r>
      <w:r>
        <w:rPr>
          <w:w w:val="85"/>
          <w:rtl/>
        </w:rPr>
        <w:t>اي</w:t>
      </w:r>
      <w:r>
        <w:rPr>
          <w:w w:val="85"/>
          <w:rtl/>
        </w:rPr>
        <w:t>ن</w:t>
      </w:r>
    </w:p>
    <w:p>
      <w:pPr>
        <w:pStyle w:val="BodyText"/>
        <w:bidi/>
        <w:spacing w:line="270" w:lineRule="exact"/>
        <w:ind w:right="0" w:left="388" w:firstLine="0"/>
        <w:jc w:val="left"/>
        <w:rPr>
          <w:rFonts w:ascii="Calibri" w:cs="Calibri"/>
          <w:b w:val="0"/>
          <w:bCs w:val="0"/>
        </w:rPr>
      </w:pPr>
      <w:r>
        <w:rPr>
          <w:spacing w:val="-5"/>
          <w:w w:val="75"/>
          <w:rtl/>
        </w:rPr>
        <w:t>دو</w:t>
      </w:r>
      <w:r>
        <w:rPr>
          <w:spacing w:val="2"/>
          <w:rtl/>
        </w:rPr>
        <w:t> </w:t>
      </w:r>
      <w:r>
        <w:rPr>
          <w:w w:val="75"/>
          <w:rtl/>
        </w:rPr>
        <w:t>بايد</w:t>
      </w:r>
      <w:r>
        <w:rPr>
          <w:spacing w:val="2"/>
          <w:rtl/>
        </w:rPr>
        <w:t> </w:t>
      </w:r>
      <w:r>
        <w:rPr>
          <w:w w:val="75"/>
          <w:rtl/>
        </w:rPr>
        <w:t>قابليت</w:t>
      </w:r>
      <w:r>
        <w:rPr>
          <w:spacing w:val="3"/>
          <w:rtl/>
        </w:rPr>
        <w:t> </w:t>
      </w:r>
      <w:r>
        <w:rPr>
          <w:w w:val="75"/>
          <w:rtl/>
        </w:rPr>
        <w:t>سنكرون</w:t>
      </w:r>
      <w:r>
        <w:rPr>
          <w:spacing w:val="5"/>
          <w:rtl/>
        </w:rPr>
        <w:t> </w:t>
      </w:r>
      <w:r>
        <w:rPr>
          <w:w w:val="75"/>
          <w:rtl/>
        </w:rPr>
        <w:t>شدن</w:t>
      </w:r>
      <w:r>
        <w:rPr>
          <w:spacing w:val="3"/>
          <w:rtl/>
        </w:rPr>
        <w:t> </w:t>
      </w:r>
      <w:r>
        <w:rPr>
          <w:w w:val="75"/>
          <w:rtl/>
        </w:rPr>
        <w:t>و</w:t>
      </w:r>
      <w:r>
        <w:rPr>
          <w:spacing w:val="2"/>
          <w:rtl/>
        </w:rPr>
        <w:t> </w:t>
      </w:r>
      <w:r>
        <w:rPr>
          <w:w w:val="75"/>
          <w:rtl/>
        </w:rPr>
        <w:t>تقﺴيم</w:t>
      </w:r>
      <w:r>
        <w:rPr>
          <w:spacing w:val="2"/>
          <w:rtl/>
        </w:rPr>
        <w:t> </w:t>
      </w:r>
      <w:r>
        <w:rPr>
          <w:w w:val="75"/>
          <w:rtl/>
        </w:rPr>
        <w:t>بار</w:t>
      </w:r>
      <w:r>
        <w:rPr>
          <w:spacing w:val="3"/>
          <w:rtl/>
        </w:rPr>
        <w:t> </w:t>
      </w:r>
      <w:r>
        <w:rPr>
          <w:w w:val="75"/>
          <w:rtl/>
        </w:rPr>
        <w:t>با</w:t>
      </w:r>
      <w:r>
        <w:rPr>
          <w:spacing w:val="8"/>
          <w:rtl/>
        </w:rPr>
        <w:t> </w:t>
      </w:r>
      <w:r>
        <w:rPr>
          <w:w w:val="75"/>
          <w:rtl/>
        </w:rPr>
        <w:t>يكديگر</w:t>
      </w:r>
      <w:r>
        <w:rPr>
          <w:spacing w:val="2"/>
          <w:rtl/>
        </w:rPr>
        <w:t> </w:t>
      </w:r>
      <w:r>
        <w:rPr>
          <w:w w:val="75"/>
          <w:rtl/>
        </w:rPr>
        <w:t>و</w:t>
      </w:r>
      <w:r>
        <w:rPr>
          <w:spacing w:val="3"/>
          <w:rtl/>
        </w:rPr>
        <w:t> </w:t>
      </w:r>
      <w:r>
        <w:rPr>
          <w:w w:val="75"/>
          <w:rtl/>
        </w:rPr>
        <w:t>شبكه</w:t>
      </w:r>
      <w:r>
        <w:rPr>
          <w:spacing w:val="4"/>
          <w:rtl/>
        </w:rPr>
        <w:t> </w:t>
      </w:r>
      <w:r>
        <w:rPr>
          <w:w w:val="75"/>
          <w:rtl/>
        </w:rPr>
        <w:t>باﻻدست</w:t>
      </w:r>
      <w:r>
        <w:rPr>
          <w:spacing w:val="3"/>
          <w:rtl/>
        </w:rPr>
        <w:t> </w:t>
      </w:r>
      <w:r>
        <w:rPr>
          <w:w w:val="75"/>
          <w:rtl/>
        </w:rPr>
        <w:t>را</w:t>
      </w:r>
      <w:r>
        <w:rPr>
          <w:spacing w:val="1"/>
          <w:rtl/>
        </w:rPr>
        <w:t> </w:t>
      </w:r>
      <w:r>
        <w:rPr>
          <w:w w:val="75"/>
          <w:rtl/>
        </w:rPr>
        <w:t>داشته</w:t>
      </w:r>
      <w:r>
        <w:rPr>
          <w:spacing w:val="5"/>
          <w:rtl/>
        </w:rPr>
        <w:t> </w:t>
      </w:r>
      <w:r>
        <w:rPr>
          <w:w w:val="75"/>
          <w:rtl/>
        </w:rPr>
        <w:t>باشند</w:t>
      </w:r>
      <w:r>
        <w:rPr>
          <w:rFonts w:ascii="Calibri" w:cs="Calibri"/>
          <w:b w:val="0"/>
          <w:bCs w:val="0"/>
          <w:w w:val="75"/>
        </w:rPr>
        <w:t>.</w:t>
      </w:r>
    </w:p>
    <w:p>
      <w:pPr>
        <w:pStyle w:val="BodyText"/>
        <w:bidi/>
        <w:spacing w:before="145"/>
        <w:ind w:right="0" w:left="389" w:firstLine="0"/>
        <w:jc w:val="left"/>
        <w:rPr>
          <w:rFonts w:ascii="Calibri" w:cs="Calibri"/>
          <w:b w:val="0"/>
          <w:bCs w:val="0"/>
        </w:rPr>
      </w:pPr>
      <w:r>
        <w:rPr>
          <w:spacing w:val="-2"/>
          <w:w w:val="85"/>
          <w:rtl/>
        </w:rPr>
        <w:t>ظرفيت</w:t>
      </w:r>
      <w:r>
        <w:rPr>
          <w:spacing w:val="-6"/>
          <w:rtl/>
        </w:rPr>
        <w:t> </w:t>
      </w:r>
      <w:r>
        <w:rPr>
          <w:w w:val="85"/>
          <w:rtl/>
        </w:rPr>
        <w:t>توان</w:t>
      </w:r>
      <w:r>
        <w:rPr>
          <w:spacing w:val="-7"/>
          <w:rtl/>
        </w:rPr>
        <w:t> </w:t>
      </w:r>
      <w:r>
        <w:rPr>
          <w:w w:val="85"/>
          <w:rtl/>
        </w:rPr>
        <w:t>اكتيو</w:t>
      </w:r>
      <w:r>
        <w:rPr>
          <w:spacing w:val="-5"/>
          <w:rtl/>
        </w:rPr>
        <w:t> </w:t>
      </w:r>
      <w:r>
        <w:rPr>
          <w:w w:val="85"/>
          <w:rtl/>
        </w:rPr>
        <w:t>محاسبه</w:t>
      </w:r>
      <w:r>
        <w:rPr>
          <w:spacing w:val="-4"/>
          <w:rtl/>
        </w:rPr>
        <w:t> </w:t>
      </w:r>
      <w:r>
        <w:rPr>
          <w:w w:val="85"/>
          <w:rtl/>
        </w:rPr>
        <w:t>شده</w:t>
      </w:r>
      <w:r>
        <w:rPr>
          <w:spacing w:val="-5"/>
          <w:rtl/>
        </w:rPr>
        <w:t> </w:t>
      </w:r>
      <w:r>
        <w:rPr>
          <w:w w:val="85"/>
          <w:rtl/>
        </w:rPr>
        <w:t>در</w:t>
      </w:r>
      <w:r>
        <w:rPr>
          <w:spacing w:val="-4"/>
          <w:rtl/>
        </w:rPr>
        <w:t> </w:t>
      </w:r>
      <w:r>
        <w:rPr>
          <w:w w:val="85"/>
          <w:rtl/>
        </w:rPr>
        <w:t>مدارك</w:t>
      </w:r>
      <w:r>
        <w:rPr>
          <w:spacing w:val="-5"/>
          <w:rtl/>
        </w:rPr>
        <w:t> </w:t>
      </w:r>
      <w:r>
        <w:rPr>
          <w:w w:val="85"/>
          <w:rtl/>
        </w:rPr>
        <w:t>مهندسي</w:t>
      </w:r>
      <w:r>
        <w:rPr>
          <w:spacing w:val="-6"/>
          <w:rtl/>
        </w:rPr>
        <w:t> </w:t>
      </w:r>
      <w:r>
        <w:rPr>
          <w:w w:val="85"/>
          <w:rtl/>
        </w:rPr>
        <w:t>براي</w:t>
      </w:r>
      <w:r>
        <w:rPr>
          <w:spacing w:val="-4"/>
          <w:rtl/>
        </w:rPr>
        <w:t> </w:t>
      </w:r>
      <w:r>
        <w:rPr>
          <w:w w:val="85"/>
          <w:rtl/>
        </w:rPr>
        <w:t>ژنراتورها،</w:t>
      </w:r>
      <w:r>
        <w:rPr>
          <w:spacing w:val="-7"/>
          <w:rtl/>
        </w:rPr>
        <w:t> </w:t>
      </w:r>
      <w:r>
        <w:rPr>
          <w:w w:val="85"/>
          <w:rtl/>
        </w:rPr>
        <w:t>توان</w:t>
      </w:r>
      <w:r>
        <w:rPr>
          <w:spacing w:val="-1"/>
          <w:rtl/>
        </w:rPr>
        <w:t> </w:t>
      </w:r>
      <w:r>
        <w:rPr>
          <w:w w:val="85"/>
          <w:rtl/>
        </w:rPr>
        <w:t>مورد</w:t>
      </w:r>
      <w:r>
        <w:rPr>
          <w:spacing w:val="-6"/>
          <w:rtl/>
        </w:rPr>
        <w:t> </w:t>
      </w:r>
      <w:r>
        <w:rPr>
          <w:w w:val="85"/>
          <w:rtl/>
        </w:rPr>
        <w:t>نياز</w:t>
      </w:r>
      <w:r>
        <w:rPr>
          <w:spacing w:val="-6"/>
          <w:rtl/>
        </w:rPr>
        <w:t> </w:t>
      </w:r>
      <w:r>
        <w:rPr>
          <w:w w:val="85"/>
          <w:rtl/>
        </w:rPr>
        <w:t>تاسيﺴات</w:t>
      </w:r>
      <w:r>
        <w:rPr>
          <w:spacing w:val="-5"/>
          <w:rtl/>
        </w:rPr>
        <w:t> </w:t>
      </w:r>
      <w:r>
        <w:rPr>
          <w:w w:val="85"/>
          <w:rtl/>
        </w:rPr>
        <w:t>بوده</w:t>
      </w:r>
      <w:r>
        <w:rPr>
          <w:spacing w:val="-6"/>
          <w:rtl/>
        </w:rPr>
        <w:t> </w:t>
      </w:r>
      <w:r>
        <w:rPr>
          <w:w w:val="85"/>
          <w:rtl/>
        </w:rPr>
        <w:t>و</w:t>
      </w:r>
      <w:r>
        <w:rPr>
          <w:spacing w:val="-6"/>
          <w:rtl/>
        </w:rPr>
        <w:t> </w:t>
      </w:r>
      <w:r>
        <w:rPr>
          <w:w w:val="85"/>
          <w:rtl/>
        </w:rPr>
        <w:t>بعد</w:t>
      </w:r>
      <w:r>
        <w:rPr>
          <w:spacing w:val="-7"/>
          <w:rtl/>
        </w:rPr>
        <w:t> </w:t>
      </w:r>
      <w:r>
        <w:rPr>
          <w:w w:val="85"/>
          <w:rtl/>
        </w:rPr>
        <w:t>از</w:t>
      </w:r>
      <w:r>
        <w:rPr>
          <w:rFonts w:ascii="Calibri" w:cs="Calibri"/>
          <w:b w:val="0"/>
          <w:bCs w:val="0"/>
          <w:spacing w:val="4"/>
          <w:rtl/>
        </w:rPr>
        <w:t> </w:t>
      </w:r>
      <w:r>
        <w:rPr>
          <w:rFonts w:ascii="Calibri" w:cs="Calibri"/>
          <w:b w:val="0"/>
          <w:bCs w:val="0"/>
          <w:w w:val="85"/>
        </w:rPr>
        <w:t>Deratin</w:t>
      </w:r>
      <w:r>
        <w:rPr>
          <w:rFonts w:ascii="Calibri" w:cs="Calibri"/>
          <w:b w:val="0"/>
          <w:bCs w:val="0"/>
          <w:w w:val="85"/>
        </w:rPr>
        <w:t>g</w:t>
      </w:r>
    </w:p>
    <w:p>
      <w:pPr>
        <w:pStyle w:val="BodyText"/>
        <w:bidi/>
        <w:spacing w:before="147"/>
        <w:ind w:right="0" w:left="388" w:firstLine="0"/>
        <w:jc w:val="left"/>
      </w:pPr>
      <w:r>
        <w:rPr>
          <w:spacing w:val="-10"/>
          <w:w w:val="80"/>
          <w:rtl/>
        </w:rPr>
        <w:t>و</w:t>
      </w:r>
      <w:r>
        <w:rPr>
          <w:spacing w:val="-2"/>
          <w:rtl/>
        </w:rPr>
        <w:t> </w:t>
      </w:r>
      <w:r>
        <w:rPr>
          <w:w w:val="80"/>
          <w:rtl/>
        </w:rPr>
        <w:t>اعمال</w:t>
      </w:r>
      <w:r>
        <w:rPr>
          <w:spacing w:val="6"/>
          <w:rtl/>
        </w:rPr>
        <w:t> </w:t>
      </w:r>
      <w:r>
        <w:rPr>
          <w:w w:val="80"/>
          <w:rtl/>
        </w:rPr>
        <w:t>ضرايب</w:t>
      </w:r>
      <w:r>
        <w:rPr>
          <w:spacing w:val="7"/>
          <w:rtl/>
        </w:rPr>
        <w:t> </w:t>
      </w:r>
      <w:r>
        <w:rPr>
          <w:w w:val="80"/>
          <w:rtl/>
        </w:rPr>
        <w:t>موثر</w:t>
      </w:r>
      <w:r>
        <w:rPr>
          <w:spacing w:val="4"/>
          <w:rtl/>
        </w:rPr>
        <w:t> </w:t>
      </w:r>
      <w:r>
        <w:rPr>
          <w:w w:val="80"/>
          <w:rtl/>
        </w:rPr>
        <w:t>در</w:t>
      </w:r>
      <w:r>
        <w:rPr>
          <w:spacing w:val="3"/>
          <w:rtl/>
        </w:rPr>
        <w:t> </w:t>
      </w:r>
      <w:r>
        <w:rPr>
          <w:w w:val="80"/>
          <w:rtl/>
        </w:rPr>
        <w:t>محاسبات</w:t>
      </w:r>
      <w:r>
        <w:rPr>
          <w:rtl/>
        </w:rPr>
        <w:t> </w:t>
      </w:r>
      <w:r>
        <w:rPr>
          <w:w w:val="80"/>
          <w:rtl/>
        </w:rPr>
        <w:t>سازنده</w:t>
      </w:r>
      <w:r>
        <w:rPr>
          <w:spacing w:val="2"/>
          <w:rtl/>
        </w:rPr>
        <w:t> </w:t>
      </w:r>
      <w:r>
        <w:rPr>
          <w:w w:val="80"/>
          <w:rtl/>
        </w:rPr>
        <w:t>و</w:t>
      </w:r>
      <w:r>
        <w:rPr>
          <w:spacing w:val="3"/>
          <w:rtl/>
        </w:rPr>
        <w:t> </w:t>
      </w:r>
      <w:r>
        <w:rPr>
          <w:w w:val="80"/>
          <w:rtl/>
        </w:rPr>
        <w:t>پيمانكار،</w:t>
      </w:r>
      <w:r>
        <w:rPr>
          <w:spacing w:val="6"/>
          <w:rtl/>
        </w:rPr>
        <w:t> </w:t>
      </w:r>
      <w:r>
        <w:rPr>
          <w:w w:val="80"/>
          <w:rtl/>
        </w:rPr>
        <w:t>ميبايﺴت</w:t>
      </w:r>
      <w:r>
        <w:rPr>
          <w:spacing w:val="1"/>
          <w:rtl/>
        </w:rPr>
        <w:t> </w:t>
      </w:r>
      <w:r>
        <w:rPr>
          <w:w w:val="80"/>
          <w:rtl/>
        </w:rPr>
        <w:t>اين</w:t>
      </w:r>
      <w:r>
        <w:rPr>
          <w:spacing w:val="5"/>
          <w:rtl/>
        </w:rPr>
        <w:t> </w:t>
      </w:r>
      <w:r>
        <w:rPr>
          <w:w w:val="80"/>
          <w:rtl/>
        </w:rPr>
        <w:t>توان</w:t>
      </w:r>
      <w:r>
        <w:rPr>
          <w:spacing w:val="2"/>
          <w:rtl/>
        </w:rPr>
        <w:t> </w:t>
      </w:r>
      <w:r>
        <w:rPr>
          <w:w w:val="80"/>
          <w:rtl/>
        </w:rPr>
        <w:t>قابل</w:t>
      </w:r>
      <w:r>
        <w:rPr>
          <w:spacing w:val="4"/>
          <w:rtl/>
        </w:rPr>
        <w:t> </w:t>
      </w:r>
      <w:r>
        <w:rPr>
          <w:w w:val="80"/>
          <w:rtl/>
        </w:rPr>
        <w:t>دسترس</w:t>
      </w:r>
      <w:r>
        <w:rPr>
          <w:spacing w:val="2"/>
          <w:rtl/>
        </w:rPr>
        <w:t> </w:t>
      </w:r>
      <w:r>
        <w:rPr>
          <w:w w:val="80"/>
          <w:rtl/>
        </w:rPr>
        <w:t>باشد</w:t>
      </w:r>
      <w:r>
        <w:rPr>
          <w:w w:val="80"/>
        </w:rPr>
        <w:t>.</w:t>
      </w:r>
    </w:p>
    <w:p>
      <w:pPr>
        <w:spacing w:after="0"/>
        <w:jc w:val="left"/>
        <w:sectPr>
          <w:type w:val="continuous"/>
          <w:pgSz w:w="11910" w:h="16840"/>
          <w:pgMar w:top="920" w:bottom="280" w:left="680" w:right="740"/>
        </w:sectPr>
      </w:pPr>
    </w:p>
    <w:p>
      <w:pPr>
        <w:pStyle w:val="BodyText"/>
        <w:spacing w:before="3"/>
        <w:rPr>
          <w:sz w:val="2"/>
        </w:rPr>
      </w:pPr>
      <w:r>
        <w:rPr/>
        <mc:AlternateContent>
          <mc:Choice Requires="wps">
            <w:drawing>
              <wp:anchor distT="0" distB="0" distL="0" distR="0" allowOverlap="1" layoutInCell="1" locked="0" behindDoc="1" simplePos="0" relativeHeight="482035712">
                <wp:simplePos x="0" y="0"/>
                <wp:positionH relativeFrom="page">
                  <wp:posOffset>302418</wp:posOffset>
                </wp:positionH>
                <wp:positionV relativeFrom="page">
                  <wp:posOffset>302418</wp:posOffset>
                </wp:positionV>
                <wp:extent cx="6954520" cy="10089515"/>
                <wp:effectExtent l="0" t="0" r="0" b="0"/>
                <wp:wrapNone/>
                <wp:docPr id="151" name="Group 151"/>
                <wp:cNvGraphicFramePr>
                  <a:graphicFrameLocks/>
                </wp:cNvGraphicFramePr>
                <a:graphic>
                  <a:graphicData uri="http://schemas.microsoft.com/office/word/2010/wordprocessingGroup">
                    <wpg:wgp>
                      <wpg:cNvPr id="151" name="Group 151"/>
                      <wpg:cNvGrpSpPr/>
                      <wpg:grpSpPr>
                        <a:xfrm>
                          <a:off x="0" y="0"/>
                          <a:ext cx="6954520" cy="10089515"/>
                          <a:chExt cx="6954520" cy="10089515"/>
                        </a:xfrm>
                      </wpg:grpSpPr>
                      <pic:pic>
                        <pic:nvPicPr>
                          <pic:cNvPr id="152" name="Image 152"/>
                          <pic:cNvPicPr/>
                        </pic:nvPicPr>
                        <pic:blipFill>
                          <a:blip r:embed="rId41" cstate="print"/>
                          <a:stretch>
                            <a:fillRect/>
                          </a:stretch>
                        </pic:blipFill>
                        <pic:spPr>
                          <a:xfrm>
                            <a:off x="377283" y="8593468"/>
                            <a:ext cx="6207049" cy="724517"/>
                          </a:xfrm>
                          <a:prstGeom prst="rect">
                            <a:avLst/>
                          </a:prstGeom>
                        </pic:spPr>
                      </pic:pic>
                      <pic:pic>
                        <pic:nvPicPr>
                          <pic:cNvPr id="153" name="Image 153"/>
                          <pic:cNvPicPr/>
                        </pic:nvPicPr>
                        <pic:blipFill>
                          <a:blip r:embed="rId5" cstate="print"/>
                          <a:stretch>
                            <a:fillRect/>
                          </a:stretch>
                        </pic:blipFill>
                        <pic:spPr>
                          <a:xfrm>
                            <a:off x="0" y="0"/>
                            <a:ext cx="6954202" cy="10089070"/>
                          </a:xfrm>
                          <a:prstGeom prst="rect">
                            <a:avLst/>
                          </a:prstGeom>
                        </pic:spPr>
                      </pic:pic>
                    </wpg:wgp>
                  </a:graphicData>
                </a:graphic>
              </wp:anchor>
            </w:drawing>
          </mc:Choice>
          <mc:Fallback>
            <w:pict>
              <v:group style="position:absolute;margin-left:23.8125pt;margin-top:23.8125pt;width:547.6pt;height:794.45pt;mso-position-horizontal-relative:page;mso-position-vertical-relative:page;z-index:-21280768" id="docshapegroup91" coordorigin="476,476" coordsize="10952,15889">
                <v:shape style="position:absolute;left:1070;top:14009;width:9775;height:1141" type="#_x0000_t75" id="docshape92" stroked="false">
                  <v:imagedata r:id="rId41" o:title=""/>
                </v:shape>
                <v:shape style="position:absolute;left:476;top:476;width:10952;height:15889" type="#_x0000_t75" id="docshape93" stroked="false">
                  <v:imagedata r:id="rId5" o:title=""/>
                </v:shape>
                <w10:wrap type="none"/>
              </v:group>
            </w:pict>
          </mc:Fallback>
        </mc:AlternateContent>
      </w: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154" name="Image 154"/>
                  <wp:cNvGraphicFramePr>
                    <a:graphicFrameLocks/>
                  </wp:cNvGraphicFramePr>
                  <a:graphic>
                    <a:graphicData uri="http://schemas.openxmlformats.org/drawingml/2006/picture">
                      <pic:pic>
                        <pic:nvPicPr>
                          <pic:cNvPr id="154" name="Image 154"/>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5"/>
      </w:pPr>
    </w:p>
    <w:p>
      <w:pPr>
        <w:pStyle w:val="BodyText"/>
        <w:bidi/>
        <w:ind w:right="0" w:left="390" w:firstLine="0"/>
        <w:jc w:val="left"/>
      </w:pPr>
      <w:r>
        <w:rPr>
          <w:spacing w:val="-5"/>
          <w:w w:val="85"/>
          <w:rtl/>
        </w:rPr>
        <w:t>مي</w:t>
      </w:r>
      <w:r>
        <w:rPr>
          <w:spacing w:val="-1"/>
          <w:w w:val="85"/>
          <w:rtl/>
        </w:rPr>
        <w:t> </w:t>
      </w:r>
      <w:r>
        <w:rPr>
          <w:w w:val="85"/>
          <w:rtl/>
        </w:rPr>
        <w:t>بايﺴت</w:t>
      </w:r>
      <w:r>
        <w:rPr>
          <w:spacing w:val="-2"/>
          <w:w w:val="85"/>
          <w:rtl/>
        </w:rPr>
        <w:t> </w:t>
      </w:r>
      <w:r>
        <w:rPr>
          <w:w w:val="85"/>
          <w:rtl/>
        </w:rPr>
        <w:t>الزامات</w:t>
      </w:r>
      <w:r>
        <w:rPr>
          <w:spacing w:val="-9"/>
          <w:rtl/>
        </w:rPr>
        <w:t> </w:t>
      </w:r>
      <w:r>
        <w:rPr>
          <w:w w:val="85"/>
          <w:rtl/>
        </w:rPr>
        <w:t>امنيت</w:t>
      </w:r>
      <w:r>
        <w:rPr>
          <w:spacing w:val="-1"/>
          <w:w w:val="85"/>
          <w:rtl/>
        </w:rPr>
        <w:t> </w:t>
      </w:r>
      <w:r>
        <w:rPr>
          <w:w w:val="85"/>
          <w:rtl/>
        </w:rPr>
        <w:t>فضاى</w:t>
      </w:r>
      <w:r>
        <w:rPr>
          <w:spacing w:val="-1"/>
          <w:w w:val="85"/>
          <w:rtl/>
        </w:rPr>
        <w:t> </w:t>
      </w:r>
      <w:r>
        <w:rPr>
          <w:w w:val="85"/>
          <w:rtl/>
        </w:rPr>
        <w:t>تبادل</w:t>
      </w:r>
      <w:r>
        <w:rPr>
          <w:spacing w:val="-10"/>
          <w:rtl/>
        </w:rPr>
        <w:t> </w:t>
      </w:r>
      <w:r>
        <w:rPr>
          <w:w w:val="85"/>
          <w:rtl/>
        </w:rPr>
        <w:t>اطﻼعات</w:t>
      </w:r>
      <w:r>
        <w:rPr>
          <w:spacing w:val="-6"/>
          <w:rtl/>
        </w:rPr>
        <w:t> </w:t>
      </w:r>
      <w:r>
        <w:rPr>
          <w:w w:val="85"/>
          <w:rtl/>
        </w:rPr>
        <w:t>در</w:t>
      </w:r>
      <w:r>
        <w:rPr>
          <w:spacing w:val="-2"/>
          <w:w w:val="85"/>
          <w:rtl/>
        </w:rPr>
        <w:t> </w:t>
      </w:r>
      <w:r>
        <w:rPr>
          <w:w w:val="85"/>
          <w:rtl/>
        </w:rPr>
        <w:t>طراحي</w:t>
      </w:r>
      <w:r>
        <w:rPr>
          <w:spacing w:val="-8"/>
          <w:rtl/>
        </w:rPr>
        <w:t> </w:t>
      </w:r>
      <w:r>
        <w:rPr>
          <w:w w:val="85"/>
          <w:rtl/>
        </w:rPr>
        <w:t>سيﺴتم</w:t>
      </w:r>
      <w:r>
        <w:rPr>
          <w:spacing w:val="-10"/>
          <w:rtl/>
        </w:rPr>
        <w:t> </w:t>
      </w:r>
      <w:r>
        <w:rPr>
          <w:w w:val="85"/>
          <w:rtl/>
        </w:rPr>
        <w:t>هاى</w:t>
      </w:r>
      <w:r>
        <w:rPr>
          <w:spacing w:val="-10"/>
          <w:rtl/>
        </w:rPr>
        <w:t> </w:t>
      </w:r>
      <w:r>
        <w:rPr>
          <w:w w:val="85"/>
          <w:rtl/>
        </w:rPr>
        <w:t>برق</w:t>
      </w:r>
      <w:r>
        <w:rPr>
          <w:spacing w:val="-10"/>
          <w:rtl/>
        </w:rPr>
        <w:t> </w:t>
      </w:r>
      <w:r>
        <w:rPr>
          <w:w w:val="85"/>
          <w:rtl/>
        </w:rPr>
        <w:t>توسط</w:t>
      </w:r>
      <w:r>
        <w:rPr>
          <w:spacing w:val="-9"/>
          <w:rtl/>
        </w:rPr>
        <w:t> </w:t>
      </w:r>
      <w:r>
        <w:rPr>
          <w:w w:val="85"/>
          <w:rtl/>
        </w:rPr>
        <w:t>پيمانكار</w:t>
      </w:r>
      <w:r>
        <w:rPr>
          <w:spacing w:val="-4"/>
          <w:w w:val="85"/>
          <w:rtl/>
        </w:rPr>
        <w:t> </w:t>
      </w:r>
      <w:r>
        <w:rPr>
          <w:w w:val="85"/>
          <w:rtl/>
        </w:rPr>
        <w:t>پروژه</w:t>
      </w:r>
      <w:r>
        <w:rPr>
          <w:spacing w:val="-2"/>
          <w:w w:val="85"/>
          <w:rtl/>
        </w:rPr>
        <w:t> </w:t>
      </w:r>
      <w:r>
        <w:rPr>
          <w:w w:val="85"/>
          <w:rtl/>
        </w:rPr>
        <w:t>لحاظ</w:t>
      </w:r>
      <w:r>
        <w:rPr>
          <w:spacing w:val="-9"/>
          <w:rtl/>
        </w:rPr>
        <w:t> </w:t>
      </w:r>
      <w:r>
        <w:rPr>
          <w:w w:val="85"/>
          <w:rtl/>
        </w:rPr>
        <w:t>گرد</w:t>
      </w:r>
      <w:r>
        <w:rPr>
          <w:w w:val="85"/>
          <w:rtl/>
        </w:rPr>
        <w:t>د</w:t>
      </w:r>
    </w:p>
    <w:p>
      <w:pPr>
        <w:pStyle w:val="BodyText"/>
        <w:bidi/>
        <w:spacing w:before="161"/>
        <w:ind w:right="0" w:left="388" w:firstLine="0"/>
        <w:jc w:val="left"/>
      </w:pPr>
      <w:r>
        <w:rPr>
          <w:spacing w:val="-2"/>
          <w:w w:val="80"/>
          <w:rtl/>
        </w:rPr>
        <w:t>تامين،</w:t>
      </w:r>
      <w:r>
        <w:rPr>
          <w:spacing w:val="-7"/>
          <w:w w:val="80"/>
          <w:rtl/>
        </w:rPr>
        <w:t> </w:t>
      </w:r>
      <w:r>
        <w:rPr>
          <w:w w:val="80"/>
          <w:rtl/>
        </w:rPr>
        <w:t>نصب،</w:t>
      </w:r>
      <w:r>
        <w:rPr>
          <w:spacing w:val="-8"/>
          <w:w w:val="80"/>
          <w:rtl/>
        </w:rPr>
        <w:t> </w:t>
      </w:r>
      <w:r>
        <w:rPr>
          <w:w w:val="80"/>
          <w:rtl/>
        </w:rPr>
        <w:t>راه</w:t>
      </w:r>
      <w:r>
        <w:rPr>
          <w:spacing w:val="-4"/>
          <w:w w:val="80"/>
          <w:rtl/>
        </w:rPr>
        <w:t> </w:t>
      </w:r>
      <w:r>
        <w:rPr>
          <w:w w:val="80"/>
          <w:rtl/>
        </w:rPr>
        <w:t>اندازي</w:t>
      </w:r>
      <w:r>
        <w:rPr>
          <w:spacing w:val="-5"/>
          <w:w w:val="80"/>
          <w:rtl/>
        </w:rPr>
        <w:t> </w:t>
      </w:r>
      <w:r>
        <w:rPr>
          <w:w w:val="80"/>
          <w:rtl/>
        </w:rPr>
        <w:t>و</w:t>
      </w:r>
      <w:r>
        <w:rPr>
          <w:spacing w:val="-4"/>
          <w:w w:val="80"/>
          <w:rtl/>
        </w:rPr>
        <w:t> </w:t>
      </w:r>
      <w:r>
        <w:rPr>
          <w:w w:val="80"/>
          <w:rtl/>
        </w:rPr>
        <w:t>بهره</w:t>
      </w:r>
      <w:r>
        <w:rPr>
          <w:spacing w:val="-3"/>
          <w:w w:val="80"/>
          <w:rtl/>
        </w:rPr>
        <w:t> </w:t>
      </w:r>
      <w:r>
        <w:rPr>
          <w:w w:val="80"/>
          <w:rtl/>
        </w:rPr>
        <w:t>برداري</w:t>
      </w:r>
      <w:r>
        <w:rPr>
          <w:spacing w:val="-3"/>
          <w:w w:val="80"/>
          <w:rtl/>
        </w:rPr>
        <w:t> </w:t>
      </w:r>
      <w:r>
        <w:rPr>
          <w:w w:val="80"/>
          <w:rtl/>
        </w:rPr>
        <w:t>از</w:t>
      </w:r>
      <w:r>
        <w:rPr>
          <w:spacing w:val="-5"/>
          <w:w w:val="80"/>
          <w:rtl/>
        </w:rPr>
        <w:t> </w:t>
      </w:r>
      <w:r>
        <w:rPr>
          <w:w w:val="80"/>
          <w:rtl/>
        </w:rPr>
        <w:t>دو</w:t>
      </w:r>
      <w:r>
        <w:rPr>
          <w:spacing w:val="-2"/>
          <w:w w:val="80"/>
          <w:rtl/>
        </w:rPr>
        <w:t> </w:t>
      </w:r>
      <w:r>
        <w:rPr>
          <w:w w:val="80"/>
          <w:rtl/>
        </w:rPr>
        <w:t>دستگاه</w:t>
      </w:r>
      <w:r>
        <w:rPr>
          <w:spacing w:val="-5"/>
          <w:w w:val="80"/>
          <w:rtl/>
        </w:rPr>
        <w:t> </w:t>
      </w:r>
      <w:r>
        <w:rPr>
          <w:w w:val="80"/>
          <w:rtl/>
        </w:rPr>
        <w:t>ترانﺴفورماتور</w:t>
      </w:r>
      <w:r>
        <w:rPr>
          <w:spacing w:val="-6"/>
          <w:w w:val="80"/>
          <w:rtl/>
        </w:rPr>
        <w:t> </w:t>
      </w:r>
      <w:r>
        <w:rPr>
          <w:w w:val="80"/>
          <w:rtl/>
        </w:rPr>
        <w:t>قدرت</w:t>
      </w:r>
      <w:r>
        <w:rPr>
          <w:spacing w:val="-6"/>
          <w:w w:val="80"/>
          <w:rtl/>
        </w:rPr>
        <w:t> </w:t>
      </w:r>
      <w:r>
        <w:rPr>
          <w:w w:val="80"/>
          <w:rtl/>
        </w:rPr>
        <w:t>با</w:t>
      </w:r>
      <w:r>
        <w:rPr>
          <w:spacing w:val="-7"/>
          <w:w w:val="80"/>
          <w:rtl/>
        </w:rPr>
        <w:t> </w:t>
      </w:r>
      <w:r>
        <w:rPr>
          <w:w w:val="80"/>
          <w:rtl/>
        </w:rPr>
        <w:t>ظرفيت</w:t>
      </w:r>
      <w:r>
        <w:rPr>
          <w:spacing w:val="-7"/>
          <w:w w:val="80"/>
          <w:rtl/>
        </w:rPr>
        <w:t> </w:t>
      </w:r>
      <w:r>
        <w:rPr>
          <w:w w:val="80"/>
          <w:rtl/>
        </w:rPr>
        <w:t>هر</w:t>
      </w:r>
      <w:r>
        <w:rPr>
          <w:spacing w:val="-13"/>
          <w:rtl/>
        </w:rPr>
        <w:t> </w:t>
      </w:r>
      <w:r>
        <w:rPr>
          <w:w w:val="80"/>
          <w:rtl/>
        </w:rPr>
        <w:t>كدام</w:t>
      </w:r>
      <w:r>
        <w:rPr>
          <w:spacing w:val="-3"/>
          <w:w w:val="80"/>
          <w:rtl/>
        </w:rPr>
        <w:t> </w:t>
      </w:r>
      <w:r>
        <w:rPr>
          <w:w w:val="80"/>
          <w:rtl/>
        </w:rPr>
        <w:t>برابر</w:t>
      </w:r>
      <w:r>
        <w:rPr>
          <w:spacing w:val="-6"/>
          <w:w w:val="80"/>
          <w:rtl/>
        </w:rPr>
        <w:t> </w:t>
      </w:r>
      <w:r>
        <w:rPr>
          <w:w w:val="80"/>
          <w:rtl/>
        </w:rPr>
        <w:t>تامين</w:t>
      </w:r>
      <w:r>
        <w:rPr>
          <w:spacing w:val="-5"/>
          <w:w w:val="80"/>
          <w:rtl/>
        </w:rPr>
        <w:t> </w:t>
      </w:r>
      <w:r>
        <w:rPr>
          <w:w w:val="80"/>
          <w:rtl/>
        </w:rPr>
        <w:t>كل</w:t>
      </w:r>
      <w:r>
        <w:rPr>
          <w:spacing w:val="-4"/>
          <w:w w:val="80"/>
          <w:rtl/>
        </w:rPr>
        <w:t> </w:t>
      </w:r>
      <w:r>
        <w:rPr>
          <w:w w:val="80"/>
          <w:rtl/>
        </w:rPr>
        <w:t>بار</w:t>
      </w:r>
      <w:r>
        <w:rPr>
          <w:spacing w:val="-6"/>
          <w:w w:val="80"/>
          <w:rtl/>
        </w:rPr>
        <w:t> </w:t>
      </w:r>
      <w:r>
        <w:rPr>
          <w:w w:val="80"/>
          <w:rtl/>
        </w:rPr>
        <w:t>تاسيﺴات</w:t>
      </w:r>
      <w:r>
        <w:rPr>
          <w:w w:val="80"/>
          <w:rtl/>
        </w:rPr>
        <w:t>،</w:t>
      </w:r>
    </w:p>
    <w:p>
      <w:pPr>
        <w:pStyle w:val="BodyText"/>
        <w:bidi/>
        <w:spacing w:before="160"/>
        <w:ind w:right="0" w:left="389" w:firstLine="0"/>
        <w:jc w:val="left"/>
        <w:rPr>
          <w:rFonts w:ascii="Calibri" w:cs="Calibri"/>
          <w:b w:val="0"/>
          <w:bCs w:val="0"/>
        </w:rPr>
      </w:pPr>
      <w:r>
        <w:rPr>
          <w:spacing w:val="-2"/>
          <w:w w:val="80"/>
          <w:rtl/>
        </w:rPr>
        <w:t>مطابق</w:t>
      </w:r>
      <w:r>
        <w:rPr>
          <w:spacing w:val="6"/>
          <w:rtl/>
        </w:rPr>
        <w:t> </w:t>
      </w:r>
      <w:r>
        <w:rPr>
          <w:w w:val="80"/>
          <w:rtl/>
        </w:rPr>
        <w:t>استاندارد</w:t>
      </w:r>
      <w:r>
        <w:rPr>
          <w:rFonts w:ascii="Calibri" w:cs="Calibri"/>
          <w:b w:val="0"/>
          <w:bCs w:val="0"/>
          <w:spacing w:val="22"/>
          <w:rtl/>
        </w:rPr>
        <w:t> </w:t>
      </w:r>
      <w:r>
        <w:rPr>
          <w:rFonts w:ascii="Calibri" w:cs="Calibri"/>
          <w:b w:val="0"/>
          <w:bCs w:val="0"/>
          <w:w w:val="80"/>
        </w:rPr>
        <w:t>IPS</w:t>
      </w:r>
      <w:r>
        <w:rPr>
          <w:w w:val="80"/>
          <w:rtl/>
        </w:rPr>
        <w:t>،</w:t>
      </w:r>
      <w:r>
        <w:rPr>
          <w:spacing w:val="12"/>
          <w:rtl/>
        </w:rPr>
        <w:t> </w:t>
      </w:r>
      <w:r>
        <w:rPr>
          <w:w w:val="80"/>
          <w:rtl/>
        </w:rPr>
        <w:t>در</w:t>
      </w:r>
      <w:r>
        <w:rPr>
          <w:spacing w:val="4"/>
          <w:rtl/>
        </w:rPr>
        <w:t> </w:t>
      </w:r>
      <w:r>
        <w:rPr>
          <w:w w:val="80"/>
          <w:rtl/>
        </w:rPr>
        <w:t>تعهد</w:t>
      </w:r>
      <w:r>
        <w:rPr>
          <w:spacing w:val="8"/>
          <w:rtl/>
        </w:rPr>
        <w:t> </w:t>
      </w:r>
      <w:r>
        <w:rPr>
          <w:w w:val="80"/>
          <w:rtl/>
        </w:rPr>
        <w:t>پيمانكار</w:t>
      </w:r>
      <w:r>
        <w:rPr>
          <w:spacing w:val="11"/>
          <w:rtl/>
        </w:rPr>
        <w:t> </w:t>
      </w:r>
      <w:r>
        <w:rPr>
          <w:w w:val="80"/>
          <w:rtl/>
        </w:rPr>
        <w:t>ميباشد</w:t>
      </w:r>
      <w:r>
        <w:rPr>
          <w:rFonts w:ascii="Calibri" w:cs="Calibri"/>
          <w:b w:val="0"/>
          <w:bCs w:val="0"/>
          <w:w w:val="80"/>
        </w:rPr>
        <w:t>.</w:t>
      </w:r>
    </w:p>
    <w:p>
      <w:pPr>
        <w:pStyle w:val="BodyText"/>
        <w:bidi/>
        <w:spacing w:before="267"/>
        <w:ind w:right="0" w:left="406" w:firstLine="0"/>
        <w:jc w:val="left"/>
        <w:rPr>
          <w:rFonts w:ascii="Times New Roman" w:cs="Times New Roman"/>
          <w:sz w:val="22"/>
          <w:szCs w:val="22"/>
        </w:rPr>
      </w:pPr>
      <w:r>
        <w:rPr/>
        <w:t>-٣-٢-٣-٤-</w:t>
      </w:r>
      <w:r>
        <w:rPr>
          <w:spacing w:val="-10"/>
        </w:rPr>
        <w:t>٢</w:t>
      </w:r>
      <w:r>
        <w:rPr>
          <w:spacing w:val="23"/>
          <w:rtl/>
        </w:rPr>
        <w:t> </w:t>
      </w:r>
      <w:r>
        <w:rPr>
          <w:rtl/>
        </w:rPr>
        <w:t>شرح</w:t>
      </w:r>
      <w:r>
        <w:rPr>
          <w:spacing w:val="26"/>
          <w:rtl/>
        </w:rPr>
        <w:t> </w:t>
      </w:r>
      <w:r>
        <w:rPr>
          <w:rtl/>
        </w:rPr>
        <w:t>كار</w:t>
      </w:r>
      <w:r>
        <w:rPr>
          <w:spacing w:val="26"/>
          <w:rtl/>
        </w:rPr>
        <w:t> </w:t>
      </w:r>
      <w:r>
        <w:rPr>
          <w:rtl/>
        </w:rPr>
        <w:t>خدمات</w:t>
      </w:r>
      <w:r>
        <w:rPr>
          <w:spacing w:val="29"/>
          <w:rtl/>
        </w:rPr>
        <w:t> </w:t>
      </w:r>
      <w:r>
        <w:rPr>
          <w:rtl/>
        </w:rPr>
        <w:t>مهندسي</w:t>
      </w:r>
      <w:r>
        <w:rPr>
          <w:spacing w:val="25"/>
          <w:rtl/>
        </w:rPr>
        <w:t> </w:t>
      </w:r>
      <w:r>
        <w:rPr>
          <w:rtl/>
        </w:rPr>
        <w:t>تفصيلي</w:t>
      </w:r>
      <w:r>
        <w:rPr>
          <w:spacing w:val="30"/>
          <w:rtl/>
        </w:rPr>
        <w:t> </w:t>
      </w:r>
      <w:r>
        <w:rPr>
          <w:spacing w:val="9"/>
          <w:rtl/>
        </w:rPr>
        <w:t>مخابرات</w:t>
      </w:r>
      <w:r>
        <w:rPr>
          <w:rFonts w:ascii="Times New Roman" w:cs="Times New Roman"/>
          <w:spacing w:val="51"/>
          <w:sz w:val="22"/>
          <w:szCs w:val="22"/>
          <w:rtl/>
        </w:rPr>
        <w:t> </w:t>
      </w:r>
      <w:r>
        <w:rPr>
          <w:rFonts w:ascii="Times New Roman" w:cs="Times New Roman"/>
          <w:spacing w:val="9"/>
          <w:sz w:val="22"/>
          <w:szCs w:val="22"/>
        </w:rPr>
        <w:t>(Telecom</w:t>
      </w:r>
      <w:r>
        <w:rPr>
          <w:rFonts w:ascii="Times New Roman" w:cs="Times New Roman"/>
          <w:spacing w:val="9"/>
          <w:sz w:val="22"/>
          <w:szCs w:val="22"/>
        </w:rPr>
        <w:t>)</w:t>
      </w:r>
    </w:p>
    <w:p>
      <w:pPr>
        <w:pStyle w:val="BodyText"/>
        <w:spacing w:before="139"/>
      </w:pPr>
    </w:p>
    <w:p>
      <w:pPr>
        <w:pStyle w:val="BodyText"/>
        <w:bidi/>
        <w:ind w:right="457" w:left="0" w:firstLine="0"/>
        <w:jc w:val="right"/>
      </w:pPr>
      <w:r>
        <w:rPr>
          <w:spacing w:val="-5"/>
          <w:w w:val="80"/>
          <w:rtl/>
        </w:rPr>
        <w:t>در</w:t>
      </w:r>
      <w:r>
        <w:rPr>
          <w:rtl/>
        </w:rPr>
        <w:t> </w:t>
      </w:r>
      <w:r>
        <w:rPr>
          <w:w w:val="80"/>
          <w:rtl/>
        </w:rPr>
        <w:t>اين</w:t>
      </w:r>
      <w:r>
        <w:rPr>
          <w:spacing w:val="-1"/>
          <w:rtl/>
        </w:rPr>
        <w:t> </w:t>
      </w:r>
      <w:r>
        <w:rPr>
          <w:w w:val="80"/>
          <w:rtl/>
        </w:rPr>
        <w:t>بخش</w:t>
      </w:r>
      <w:r>
        <w:rPr>
          <w:spacing w:val="1"/>
          <w:rtl/>
        </w:rPr>
        <w:t> </w:t>
      </w:r>
      <w:r>
        <w:rPr>
          <w:w w:val="80"/>
          <w:rtl/>
        </w:rPr>
        <w:t>فعاليتهاي</w:t>
      </w:r>
      <w:r>
        <w:rPr>
          <w:spacing w:val="5"/>
          <w:rtl/>
        </w:rPr>
        <w:t> </w:t>
      </w:r>
      <w:r>
        <w:rPr>
          <w:w w:val="80"/>
          <w:rtl/>
        </w:rPr>
        <w:t>مهندسي</w:t>
      </w:r>
      <w:r>
        <w:rPr>
          <w:spacing w:val="1"/>
          <w:rtl/>
        </w:rPr>
        <w:t> </w:t>
      </w:r>
      <w:r>
        <w:rPr>
          <w:w w:val="80"/>
          <w:rtl/>
        </w:rPr>
        <w:t>تفصيلي</w:t>
      </w:r>
      <w:r>
        <w:rPr>
          <w:spacing w:val="1"/>
          <w:rtl/>
        </w:rPr>
        <w:t> </w:t>
      </w:r>
      <w:r>
        <w:rPr>
          <w:w w:val="80"/>
          <w:rtl/>
        </w:rPr>
        <w:t>كه</w:t>
      </w:r>
      <w:r>
        <w:rPr>
          <w:rtl/>
        </w:rPr>
        <w:t> </w:t>
      </w:r>
      <w:r>
        <w:rPr>
          <w:w w:val="80"/>
          <w:rtl/>
        </w:rPr>
        <w:t>پس</w:t>
      </w:r>
      <w:r>
        <w:rPr>
          <w:spacing w:val="5"/>
          <w:rtl/>
        </w:rPr>
        <w:t> </w:t>
      </w:r>
      <w:r>
        <w:rPr>
          <w:w w:val="80"/>
          <w:rtl/>
        </w:rPr>
        <w:t>از</w:t>
      </w:r>
      <w:r>
        <w:rPr>
          <w:spacing w:val="1"/>
          <w:rtl/>
        </w:rPr>
        <w:t> </w:t>
      </w:r>
      <w:r>
        <w:rPr>
          <w:w w:val="80"/>
          <w:rtl/>
        </w:rPr>
        <w:t>بررسي</w:t>
      </w:r>
      <w:r>
        <w:rPr>
          <w:spacing w:val="1"/>
          <w:rtl/>
        </w:rPr>
        <w:t> </w:t>
      </w:r>
      <w:r>
        <w:rPr>
          <w:w w:val="80"/>
          <w:rtl/>
        </w:rPr>
        <w:t>و</w:t>
      </w:r>
      <w:r>
        <w:rPr>
          <w:rtl/>
        </w:rPr>
        <w:t> </w:t>
      </w:r>
      <w:r>
        <w:rPr>
          <w:w w:val="80"/>
          <w:rtl/>
        </w:rPr>
        <w:t>تائيد</w:t>
      </w:r>
      <w:r>
        <w:rPr>
          <w:spacing w:val="2"/>
          <w:rtl/>
        </w:rPr>
        <w:t> </w:t>
      </w:r>
      <w:r>
        <w:rPr>
          <w:w w:val="80"/>
          <w:rtl/>
        </w:rPr>
        <w:t>مهندسي</w:t>
      </w:r>
      <w:r>
        <w:rPr>
          <w:spacing w:val="1"/>
          <w:rtl/>
        </w:rPr>
        <w:t> </w:t>
      </w:r>
      <w:r>
        <w:rPr>
          <w:w w:val="80"/>
          <w:rtl/>
        </w:rPr>
        <w:t>پايه</w:t>
      </w:r>
      <w:r>
        <w:rPr>
          <w:spacing w:val="3"/>
          <w:rtl/>
        </w:rPr>
        <w:t> </w:t>
      </w:r>
      <w:r>
        <w:rPr>
          <w:w w:val="80"/>
          <w:rtl/>
        </w:rPr>
        <w:t>توسط</w:t>
      </w:r>
      <w:r>
        <w:rPr>
          <w:rtl/>
        </w:rPr>
        <w:t> </w:t>
      </w:r>
      <w:r>
        <w:rPr>
          <w:w w:val="80"/>
          <w:rtl/>
        </w:rPr>
        <w:t>پيمانكار</w:t>
      </w:r>
      <w:r>
        <w:rPr>
          <w:rFonts w:ascii="Times New Roman" w:cs="Times New Roman"/>
          <w:spacing w:val="12"/>
          <w:sz w:val="22"/>
          <w:szCs w:val="22"/>
          <w:rtl/>
        </w:rPr>
        <w:t> </w:t>
      </w:r>
      <w:r>
        <w:rPr>
          <w:rFonts w:ascii="Times New Roman" w:cs="Times New Roman"/>
          <w:w w:val="80"/>
          <w:sz w:val="22"/>
          <w:szCs w:val="22"/>
        </w:rPr>
        <w:t>EPC</w:t>
      </w:r>
      <w:r>
        <w:rPr>
          <w:spacing w:val="2"/>
          <w:rtl/>
        </w:rPr>
        <w:t> </w:t>
      </w:r>
      <w:r>
        <w:rPr>
          <w:w w:val="80"/>
          <w:rtl/>
        </w:rPr>
        <w:t>در</w:t>
      </w:r>
      <w:r>
        <w:rPr>
          <w:rtl/>
        </w:rPr>
        <w:t> </w:t>
      </w:r>
      <w:r>
        <w:rPr>
          <w:w w:val="80"/>
          <w:rtl/>
        </w:rPr>
        <w:t>بخ</w:t>
      </w:r>
      <w:r>
        <w:rPr>
          <w:w w:val="80"/>
          <w:rtl/>
        </w:rPr>
        <w:t>ش</w:t>
      </w:r>
    </w:p>
    <w:p>
      <w:pPr>
        <w:pStyle w:val="BodyText"/>
        <w:bidi/>
        <w:spacing w:before="100"/>
        <w:ind w:right="457" w:left="0" w:firstLine="0"/>
        <w:jc w:val="right"/>
      </w:pPr>
      <w:r>
        <w:rPr>
          <w:spacing w:val="-2"/>
          <w:w w:val="90"/>
          <w:rtl/>
        </w:rPr>
        <w:t>مخابرات</w:t>
      </w:r>
      <w:r>
        <w:rPr>
          <w:spacing w:val="-1"/>
          <w:rtl/>
        </w:rPr>
        <w:t> </w:t>
      </w:r>
      <w:r>
        <w:rPr>
          <w:w w:val="90"/>
          <w:rtl/>
        </w:rPr>
        <w:t>انجام</w:t>
      </w:r>
      <w:r>
        <w:rPr>
          <w:spacing w:val="2"/>
          <w:rtl/>
        </w:rPr>
        <w:t> </w:t>
      </w:r>
      <w:r>
        <w:rPr>
          <w:w w:val="90"/>
          <w:rtl/>
        </w:rPr>
        <w:t>خواهد</w:t>
      </w:r>
      <w:r>
        <w:rPr>
          <w:rtl/>
        </w:rPr>
        <w:t> </w:t>
      </w:r>
      <w:r>
        <w:rPr>
          <w:w w:val="90"/>
          <w:rtl/>
        </w:rPr>
        <w:t>پذيرفت</w:t>
      </w:r>
      <w:r>
        <w:rPr>
          <w:spacing w:val="2"/>
          <w:rtl/>
        </w:rPr>
        <w:t> </w:t>
      </w:r>
      <w:r>
        <w:rPr>
          <w:w w:val="90"/>
          <w:rtl/>
        </w:rPr>
        <w:t>شرح</w:t>
      </w:r>
      <w:r>
        <w:rPr>
          <w:spacing w:val="2"/>
          <w:rtl/>
        </w:rPr>
        <w:t> </w:t>
      </w:r>
      <w:r>
        <w:rPr>
          <w:w w:val="90"/>
          <w:rtl/>
        </w:rPr>
        <w:t>داده</w:t>
      </w:r>
      <w:r>
        <w:rPr>
          <w:spacing w:val="3"/>
          <w:rtl/>
        </w:rPr>
        <w:t> </w:t>
      </w:r>
      <w:r>
        <w:rPr>
          <w:w w:val="90"/>
          <w:rtl/>
        </w:rPr>
        <w:t>شده</w:t>
      </w:r>
      <w:r>
        <w:rPr>
          <w:spacing w:val="5"/>
          <w:rtl/>
        </w:rPr>
        <w:t> </w:t>
      </w:r>
      <w:r>
        <w:rPr>
          <w:w w:val="90"/>
          <w:rtl/>
        </w:rPr>
        <w:t>است</w:t>
      </w:r>
      <w:r>
        <w:rPr>
          <w:rFonts w:ascii="Calibri" w:cs="Calibri"/>
          <w:w w:val="90"/>
        </w:rPr>
        <w:t>.</w:t>
      </w:r>
      <w:r>
        <w:rPr>
          <w:spacing w:val="-1"/>
          <w:rtl/>
        </w:rPr>
        <w:t> </w:t>
      </w:r>
      <w:r>
        <w:rPr>
          <w:w w:val="90"/>
          <w:rtl/>
        </w:rPr>
        <w:t>براي</w:t>
      </w:r>
      <w:r>
        <w:rPr>
          <w:rtl/>
        </w:rPr>
        <w:t> </w:t>
      </w:r>
      <w:r>
        <w:rPr>
          <w:w w:val="90"/>
          <w:rtl/>
        </w:rPr>
        <w:t>انجام</w:t>
      </w:r>
      <w:r>
        <w:rPr>
          <w:spacing w:val="4"/>
          <w:rtl/>
        </w:rPr>
        <w:t> </w:t>
      </w:r>
      <w:r>
        <w:rPr>
          <w:w w:val="90"/>
          <w:rtl/>
        </w:rPr>
        <w:t>بخش</w:t>
      </w:r>
      <w:r>
        <w:rPr>
          <w:spacing w:val="1"/>
          <w:rtl/>
        </w:rPr>
        <w:t> </w:t>
      </w:r>
      <w:r>
        <w:rPr>
          <w:w w:val="90"/>
          <w:rtl/>
        </w:rPr>
        <w:t>طراحي</w:t>
      </w:r>
      <w:r>
        <w:rPr>
          <w:spacing w:val="3"/>
          <w:rtl/>
        </w:rPr>
        <w:t> </w:t>
      </w:r>
      <w:r>
        <w:rPr>
          <w:w w:val="90"/>
          <w:rtl/>
        </w:rPr>
        <w:t>و</w:t>
      </w:r>
      <w:r>
        <w:rPr>
          <w:spacing w:val="4"/>
          <w:rtl/>
        </w:rPr>
        <w:t> </w:t>
      </w:r>
      <w:r>
        <w:rPr>
          <w:w w:val="90"/>
          <w:rtl/>
        </w:rPr>
        <w:t>مهندسي</w:t>
      </w:r>
      <w:r>
        <w:rPr>
          <w:spacing w:val="1"/>
          <w:rtl/>
        </w:rPr>
        <w:t> </w:t>
      </w:r>
      <w:r>
        <w:rPr>
          <w:w w:val="90"/>
          <w:rtl/>
        </w:rPr>
        <w:t>سيﺴتمهاي</w:t>
      </w:r>
      <w:r>
        <w:rPr>
          <w:spacing w:val="4"/>
          <w:rtl/>
        </w:rPr>
        <w:t> </w:t>
      </w:r>
      <w:r>
        <w:rPr>
          <w:w w:val="90"/>
          <w:rtl/>
        </w:rPr>
        <w:t>مخابراتي</w:t>
      </w:r>
      <w:r>
        <w:rPr>
          <w:w w:val="90"/>
          <w:rtl/>
        </w:rPr>
        <w:t>،</w:t>
      </w:r>
    </w:p>
    <w:p>
      <w:pPr>
        <w:pStyle w:val="BodyText"/>
        <w:bidi/>
        <w:spacing w:before="92"/>
        <w:ind w:right="457" w:left="0" w:firstLine="0"/>
        <w:jc w:val="right"/>
      </w:pPr>
      <w:r>
        <w:rPr>
          <w:spacing w:val="-2"/>
          <w:w w:val="85"/>
          <w:rtl/>
        </w:rPr>
        <w:t>بﺴتهاي</w:t>
      </w:r>
      <w:r>
        <w:rPr>
          <w:spacing w:val="-14"/>
          <w:w w:val="85"/>
          <w:rtl/>
        </w:rPr>
        <w:t> </w:t>
      </w:r>
      <w:r>
        <w:rPr>
          <w:w w:val="85"/>
          <w:rtl/>
        </w:rPr>
        <w:t>از</w:t>
      </w:r>
      <w:r>
        <w:rPr>
          <w:spacing w:val="-13"/>
          <w:w w:val="85"/>
          <w:rtl/>
        </w:rPr>
        <w:t> </w:t>
      </w:r>
      <w:r>
        <w:rPr>
          <w:w w:val="85"/>
          <w:rtl/>
        </w:rPr>
        <w:t>مدارك</w:t>
      </w:r>
      <w:r>
        <w:rPr>
          <w:spacing w:val="-16"/>
          <w:w w:val="85"/>
          <w:rtl/>
        </w:rPr>
        <w:t> </w:t>
      </w:r>
      <w:r>
        <w:rPr>
          <w:w w:val="85"/>
          <w:rtl/>
        </w:rPr>
        <w:t>مقدماتي</w:t>
      </w:r>
      <w:r>
        <w:rPr>
          <w:spacing w:val="-13"/>
          <w:w w:val="85"/>
          <w:rtl/>
        </w:rPr>
        <w:t> </w:t>
      </w:r>
      <w:r>
        <w:rPr>
          <w:w w:val="85"/>
          <w:rtl/>
        </w:rPr>
        <w:t>كه</w:t>
      </w:r>
      <w:r>
        <w:rPr>
          <w:spacing w:val="-15"/>
          <w:w w:val="85"/>
          <w:rtl/>
        </w:rPr>
        <w:t> </w:t>
      </w:r>
      <w:r>
        <w:rPr>
          <w:w w:val="85"/>
          <w:rtl/>
        </w:rPr>
        <w:t>توسط</w:t>
      </w:r>
      <w:r>
        <w:rPr>
          <w:spacing w:val="-16"/>
          <w:w w:val="85"/>
          <w:rtl/>
        </w:rPr>
        <w:t> </w:t>
      </w:r>
      <w:r>
        <w:rPr>
          <w:w w:val="85"/>
          <w:rtl/>
        </w:rPr>
        <w:t>مشاور</w:t>
      </w:r>
      <w:r>
        <w:rPr>
          <w:spacing w:val="-12"/>
          <w:w w:val="85"/>
          <w:rtl/>
        </w:rPr>
        <w:t> </w:t>
      </w:r>
      <w:r>
        <w:rPr>
          <w:w w:val="85"/>
          <w:rtl/>
        </w:rPr>
        <w:t>مربوطه</w:t>
      </w:r>
      <w:r>
        <w:rPr>
          <w:spacing w:val="-17"/>
          <w:w w:val="85"/>
          <w:rtl/>
        </w:rPr>
        <w:t> </w:t>
      </w:r>
      <w:r>
        <w:rPr>
          <w:w w:val="85"/>
          <w:rtl/>
        </w:rPr>
        <w:t>تهيه</w:t>
      </w:r>
      <w:r>
        <w:rPr>
          <w:spacing w:val="-17"/>
          <w:w w:val="85"/>
          <w:rtl/>
        </w:rPr>
        <w:t> </w:t>
      </w:r>
      <w:r>
        <w:rPr>
          <w:w w:val="85"/>
          <w:rtl/>
        </w:rPr>
        <w:t>گرديده،</w:t>
      </w:r>
      <w:r>
        <w:rPr>
          <w:spacing w:val="-17"/>
          <w:w w:val="85"/>
          <w:rtl/>
        </w:rPr>
        <w:t> </w:t>
      </w:r>
      <w:r>
        <w:rPr>
          <w:w w:val="85"/>
          <w:rtl/>
        </w:rPr>
        <w:t>به</w:t>
      </w:r>
      <w:r>
        <w:rPr>
          <w:spacing w:val="-15"/>
          <w:w w:val="85"/>
          <w:rtl/>
        </w:rPr>
        <w:t> </w:t>
      </w:r>
      <w:r>
        <w:rPr>
          <w:w w:val="85"/>
          <w:rtl/>
        </w:rPr>
        <w:t>عنوان</w:t>
      </w:r>
      <w:r>
        <w:rPr>
          <w:spacing w:val="-15"/>
          <w:w w:val="85"/>
          <w:rtl/>
        </w:rPr>
        <w:t> </w:t>
      </w:r>
      <w:r>
        <w:rPr>
          <w:w w:val="85"/>
          <w:rtl/>
        </w:rPr>
        <w:t>اسناد</w:t>
      </w:r>
      <w:r>
        <w:rPr>
          <w:spacing w:val="-14"/>
          <w:w w:val="85"/>
          <w:rtl/>
        </w:rPr>
        <w:t> </w:t>
      </w:r>
      <w:r>
        <w:rPr>
          <w:w w:val="85"/>
          <w:rtl/>
        </w:rPr>
        <w:t>اوليهاي</w:t>
      </w:r>
      <w:r>
        <w:rPr>
          <w:spacing w:val="-14"/>
          <w:w w:val="85"/>
          <w:rtl/>
        </w:rPr>
        <w:t> </w:t>
      </w:r>
      <w:r>
        <w:rPr>
          <w:w w:val="85"/>
          <w:rtl/>
        </w:rPr>
        <w:t>كه</w:t>
      </w:r>
      <w:r>
        <w:rPr>
          <w:spacing w:val="-12"/>
          <w:w w:val="85"/>
          <w:rtl/>
        </w:rPr>
        <w:t> </w:t>
      </w:r>
      <w:r>
        <w:rPr>
          <w:w w:val="85"/>
          <w:rtl/>
        </w:rPr>
        <w:t>مبناي</w:t>
      </w:r>
      <w:r>
        <w:rPr>
          <w:spacing w:val="-17"/>
          <w:w w:val="85"/>
          <w:rtl/>
        </w:rPr>
        <w:t> </w:t>
      </w:r>
      <w:r>
        <w:rPr>
          <w:w w:val="85"/>
          <w:rtl/>
        </w:rPr>
        <w:t>كار</w:t>
      </w:r>
      <w:r>
        <w:rPr>
          <w:spacing w:val="-18"/>
          <w:w w:val="85"/>
          <w:rtl/>
        </w:rPr>
        <w:t> </w:t>
      </w:r>
      <w:r>
        <w:rPr>
          <w:w w:val="85"/>
          <w:rtl/>
        </w:rPr>
        <w:t>قرار</w:t>
      </w:r>
      <w:r>
        <w:rPr>
          <w:spacing w:val="-13"/>
          <w:w w:val="85"/>
          <w:rtl/>
        </w:rPr>
        <w:t> </w:t>
      </w:r>
      <w:r>
        <w:rPr>
          <w:w w:val="85"/>
          <w:rtl/>
        </w:rPr>
        <w:t>ميگيرند</w:t>
      </w:r>
      <w:r>
        <w:rPr>
          <w:w w:val="85"/>
          <w:rtl/>
        </w:rPr>
        <w:t>،</w:t>
      </w:r>
    </w:p>
    <w:p>
      <w:pPr>
        <w:pStyle w:val="BodyText"/>
        <w:bidi/>
        <w:spacing w:line="331" w:lineRule="auto" w:before="103"/>
        <w:ind w:right="460" w:left="811" w:firstLine="5954"/>
        <w:jc w:val="left"/>
      </w:pPr>
      <w:r>
        <w:rPr>
          <w:w w:val="85"/>
          <w:rtl/>
        </w:rPr>
        <w:t>در اختيار پيمانكار</w:t>
      </w:r>
      <w:r>
        <w:rPr>
          <w:rFonts w:ascii="Times New Roman" w:cs="Times New Roman"/>
          <w:sz w:val="22"/>
          <w:szCs w:val="22"/>
          <w:rtl/>
        </w:rPr>
        <w:t> </w:t>
      </w:r>
      <w:r>
        <w:rPr>
          <w:rFonts w:ascii="Times New Roman" w:cs="Times New Roman"/>
          <w:w w:val="85"/>
          <w:sz w:val="22"/>
          <w:szCs w:val="22"/>
        </w:rPr>
        <w:t>EPC</w:t>
      </w:r>
      <w:r>
        <w:rPr>
          <w:w w:val="85"/>
          <w:rtl/>
        </w:rPr>
        <w:t> گذارده ميشود</w:t>
      </w:r>
      <w:r>
        <w:rPr>
          <w:w w:val="85"/>
        </w:rPr>
        <w:t>.</w:t>
      </w:r>
      <w:r>
        <w:rPr>
          <w:w w:val="85"/>
          <w:rtl/>
        </w:rPr>
        <w:t> </w:t>
      </w:r>
      <w:r>
        <w:rPr>
          <w:spacing w:val="-2"/>
          <w:w w:val="80"/>
          <w:rtl/>
        </w:rPr>
        <w:t>فعاليتهاي</w:t>
      </w:r>
      <w:r>
        <w:rPr>
          <w:spacing w:val="-4"/>
          <w:rtl/>
        </w:rPr>
        <w:t> </w:t>
      </w:r>
      <w:r>
        <w:rPr>
          <w:w w:val="80"/>
          <w:rtl/>
        </w:rPr>
        <w:t>مهندسي</w:t>
      </w:r>
      <w:r>
        <w:rPr>
          <w:spacing w:val="-7"/>
          <w:rtl/>
        </w:rPr>
        <w:t> </w:t>
      </w:r>
      <w:r>
        <w:rPr>
          <w:w w:val="80"/>
          <w:rtl/>
        </w:rPr>
        <w:t>تفصيلي</w:t>
      </w:r>
      <w:r>
        <w:rPr>
          <w:spacing w:val="-5"/>
          <w:rtl/>
        </w:rPr>
        <w:t> </w:t>
      </w:r>
      <w:r>
        <w:rPr>
          <w:w w:val="80"/>
          <w:rtl/>
        </w:rPr>
        <w:t>كه</w:t>
      </w:r>
      <w:r>
        <w:rPr>
          <w:spacing w:val="-9"/>
          <w:rtl/>
        </w:rPr>
        <w:t> </w:t>
      </w:r>
      <w:r>
        <w:rPr>
          <w:w w:val="80"/>
          <w:rtl/>
        </w:rPr>
        <w:t>پس</w:t>
      </w:r>
      <w:r>
        <w:rPr>
          <w:spacing w:val="-5"/>
          <w:rtl/>
        </w:rPr>
        <w:t> </w:t>
      </w:r>
      <w:r>
        <w:rPr>
          <w:w w:val="80"/>
          <w:rtl/>
        </w:rPr>
        <w:t>از</w:t>
      </w:r>
      <w:r>
        <w:rPr>
          <w:spacing w:val="-7"/>
          <w:rtl/>
        </w:rPr>
        <w:t> </w:t>
      </w:r>
      <w:r>
        <w:rPr>
          <w:w w:val="80"/>
          <w:rtl/>
        </w:rPr>
        <w:t>بررسي</w:t>
      </w:r>
      <w:r>
        <w:rPr>
          <w:spacing w:val="-7"/>
          <w:rtl/>
        </w:rPr>
        <w:t> </w:t>
      </w:r>
      <w:r>
        <w:rPr>
          <w:w w:val="80"/>
          <w:rtl/>
        </w:rPr>
        <w:t>و</w:t>
      </w:r>
      <w:r>
        <w:rPr>
          <w:spacing w:val="-9"/>
          <w:rtl/>
        </w:rPr>
        <w:t> </w:t>
      </w:r>
      <w:r>
        <w:rPr>
          <w:w w:val="80"/>
          <w:rtl/>
        </w:rPr>
        <w:t>تائيد</w:t>
      </w:r>
      <w:r>
        <w:rPr>
          <w:spacing w:val="-3"/>
          <w:rtl/>
        </w:rPr>
        <w:t> </w:t>
      </w:r>
      <w:r>
        <w:rPr>
          <w:w w:val="80"/>
          <w:rtl/>
        </w:rPr>
        <w:t>مهندسي</w:t>
      </w:r>
      <w:r>
        <w:rPr>
          <w:spacing w:val="-7"/>
          <w:rtl/>
        </w:rPr>
        <w:t> </w:t>
      </w:r>
      <w:r>
        <w:rPr>
          <w:w w:val="80"/>
          <w:rtl/>
        </w:rPr>
        <w:t>پايه</w:t>
      </w:r>
      <w:r>
        <w:rPr>
          <w:spacing w:val="-5"/>
          <w:rtl/>
        </w:rPr>
        <w:t> </w:t>
      </w:r>
      <w:r>
        <w:rPr>
          <w:w w:val="80"/>
          <w:rtl/>
        </w:rPr>
        <w:t>توسط</w:t>
      </w:r>
      <w:r>
        <w:rPr>
          <w:spacing w:val="-5"/>
          <w:rtl/>
        </w:rPr>
        <w:t> </w:t>
      </w:r>
      <w:r>
        <w:rPr>
          <w:w w:val="80"/>
          <w:rtl/>
        </w:rPr>
        <w:t>پيمانكار</w:t>
      </w:r>
      <w:r>
        <w:rPr>
          <w:rFonts w:ascii="Times New Roman" w:cs="Times New Roman"/>
          <w:spacing w:val="6"/>
          <w:sz w:val="22"/>
          <w:szCs w:val="22"/>
          <w:rtl/>
        </w:rPr>
        <w:t> </w:t>
      </w:r>
      <w:r>
        <w:rPr>
          <w:rFonts w:ascii="Times New Roman" w:cs="Times New Roman"/>
          <w:w w:val="80"/>
          <w:sz w:val="22"/>
          <w:szCs w:val="22"/>
        </w:rPr>
        <w:t>EPC</w:t>
      </w:r>
      <w:r>
        <w:rPr>
          <w:spacing w:val="-6"/>
          <w:rtl/>
        </w:rPr>
        <w:t> </w:t>
      </w:r>
      <w:r>
        <w:rPr>
          <w:w w:val="80"/>
          <w:rtl/>
        </w:rPr>
        <w:t>در</w:t>
      </w:r>
      <w:r>
        <w:rPr>
          <w:spacing w:val="-10"/>
          <w:rtl/>
        </w:rPr>
        <w:t> </w:t>
      </w:r>
      <w:r>
        <w:rPr>
          <w:w w:val="80"/>
          <w:rtl/>
        </w:rPr>
        <w:t>بخش</w:t>
      </w:r>
      <w:r>
        <w:rPr>
          <w:spacing w:val="-4"/>
          <w:rtl/>
        </w:rPr>
        <w:t> </w:t>
      </w:r>
      <w:r>
        <w:rPr>
          <w:w w:val="80"/>
          <w:rtl/>
        </w:rPr>
        <w:t>مخابرات</w:t>
      </w:r>
      <w:r>
        <w:rPr>
          <w:spacing w:val="-8"/>
          <w:rtl/>
        </w:rPr>
        <w:t> </w:t>
      </w:r>
      <w:r>
        <w:rPr>
          <w:w w:val="80"/>
          <w:rtl/>
        </w:rPr>
        <w:t>پروژ</w:t>
      </w:r>
      <w:r>
        <w:rPr>
          <w:w w:val="80"/>
          <w:rtl/>
        </w:rPr>
        <w:t>ه</w:t>
      </w:r>
    </w:p>
    <w:p>
      <w:pPr>
        <w:pStyle w:val="BodyText"/>
        <w:bidi/>
        <w:spacing w:line="275" w:lineRule="exact"/>
        <w:ind w:right="0" w:left="812" w:firstLine="0"/>
        <w:jc w:val="left"/>
      </w:pPr>
      <w:r>
        <w:rPr>
          <w:spacing w:val="-2"/>
          <w:w w:val="85"/>
          <w:rtl/>
        </w:rPr>
        <w:t>انجام</w:t>
      </w:r>
      <w:r>
        <w:rPr>
          <w:spacing w:val="-2"/>
          <w:rtl/>
        </w:rPr>
        <w:t> </w:t>
      </w:r>
      <w:r>
        <w:rPr>
          <w:w w:val="85"/>
          <w:rtl/>
        </w:rPr>
        <w:t>خواهد</w:t>
      </w:r>
      <w:r>
        <w:rPr>
          <w:spacing w:val="-6"/>
          <w:rtl/>
        </w:rPr>
        <w:t> </w:t>
      </w:r>
      <w:r>
        <w:rPr>
          <w:w w:val="85"/>
          <w:rtl/>
        </w:rPr>
        <w:t>پذيرفت</w:t>
      </w:r>
      <w:r>
        <w:rPr>
          <w:spacing w:val="-6"/>
          <w:rtl/>
        </w:rPr>
        <w:t> </w:t>
      </w:r>
      <w:r>
        <w:rPr>
          <w:w w:val="85"/>
          <w:rtl/>
        </w:rPr>
        <w:t>به</w:t>
      </w:r>
      <w:r>
        <w:rPr>
          <w:spacing w:val="-5"/>
          <w:rtl/>
        </w:rPr>
        <w:t> </w:t>
      </w:r>
      <w:r>
        <w:rPr>
          <w:w w:val="85"/>
          <w:rtl/>
        </w:rPr>
        <w:t>شرح</w:t>
      </w:r>
      <w:r>
        <w:rPr>
          <w:spacing w:val="1"/>
          <w:rtl/>
        </w:rPr>
        <w:t> </w:t>
      </w:r>
      <w:r>
        <w:rPr>
          <w:w w:val="85"/>
          <w:rtl/>
        </w:rPr>
        <w:t>ذيل</w:t>
      </w:r>
      <w:r>
        <w:rPr>
          <w:spacing w:val="-6"/>
          <w:rtl/>
        </w:rPr>
        <w:t> </w:t>
      </w:r>
      <w:r>
        <w:rPr>
          <w:w w:val="85"/>
        </w:rPr>
        <w:t>)</w:t>
      </w:r>
      <w:r>
        <w:rPr>
          <w:w w:val="85"/>
          <w:rtl/>
        </w:rPr>
        <w:t>و</w:t>
      </w:r>
      <w:r>
        <w:rPr>
          <w:spacing w:val="-6"/>
          <w:rtl/>
        </w:rPr>
        <w:t> </w:t>
      </w:r>
      <w:r>
        <w:rPr>
          <w:w w:val="85"/>
          <w:rtl/>
        </w:rPr>
        <w:t>نه</w:t>
      </w:r>
      <w:r>
        <w:rPr>
          <w:spacing w:val="-2"/>
          <w:rtl/>
        </w:rPr>
        <w:t> </w:t>
      </w:r>
      <w:r>
        <w:rPr>
          <w:w w:val="85"/>
          <w:rtl/>
        </w:rPr>
        <w:t>محدود</w:t>
      </w:r>
      <w:r>
        <w:rPr>
          <w:spacing w:val="-6"/>
          <w:rtl/>
        </w:rPr>
        <w:t> </w:t>
      </w:r>
      <w:r>
        <w:rPr>
          <w:w w:val="85"/>
          <w:rtl/>
        </w:rPr>
        <w:t>به</w:t>
      </w:r>
      <w:r>
        <w:rPr>
          <w:spacing w:val="-4"/>
          <w:rtl/>
        </w:rPr>
        <w:t> </w:t>
      </w:r>
      <w:r>
        <w:rPr>
          <w:w w:val="85"/>
          <w:rtl/>
        </w:rPr>
        <w:t>آنها</w:t>
      </w:r>
      <w:r>
        <w:rPr>
          <w:w w:val="85"/>
        </w:rPr>
        <w:t>(</w:t>
      </w:r>
      <w:r>
        <w:rPr>
          <w:spacing w:val="-2"/>
          <w:rtl/>
        </w:rPr>
        <w:t> </w:t>
      </w:r>
      <w:r>
        <w:rPr>
          <w:w w:val="85"/>
          <w:rtl/>
        </w:rPr>
        <w:t>ميباشد</w:t>
      </w:r>
      <w:r>
        <w:rPr>
          <w:w w:val="85"/>
        </w:rPr>
        <w:t>:</w:t>
      </w:r>
    </w:p>
    <w:p>
      <w:pPr>
        <w:pStyle w:val="BodyText"/>
        <w:bidi/>
        <w:spacing w:before="106"/>
        <w:ind w:right="0" w:left="386" w:firstLine="0"/>
        <w:jc w:val="left"/>
      </w:pPr>
      <w:r>
        <w:rPr>
          <w:spacing w:val="-2"/>
          <w:w w:val="90"/>
          <w:rtl/>
        </w:rPr>
        <w:t>فعاليت</w:t>
      </w:r>
      <w:r>
        <w:rPr>
          <w:spacing w:val="-3"/>
          <w:w w:val="90"/>
          <w:rtl/>
        </w:rPr>
        <w:t> </w:t>
      </w:r>
      <w:r>
        <w:rPr>
          <w:w w:val="90"/>
          <w:rtl/>
        </w:rPr>
        <w:t>هاي</w:t>
      </w:r>
      <w:r>
        <w:rPr>
          <w:spacing w:val="-7"/>
          <w:rtl/>
        </w:rPr>
        <w:t> </w:t>
      </w:r>
      <w:r>
        <w:rPr>
          <w:w w:val="90"/>
          <w:rtl/>
        </w:rPr>
        <w:t>طراحي</w:t>
      </w:r>
      <w:r>
        <w:rPr>
          <w:spacing w:val="-1"/>
          <w:w w:val="90"/>
          <w:rtl/>
        </w:rPr>
        <w:t> </w:t>
      </w:r>
      <w:r>
        <w:rPr>
          <w:w w:val="90"/>
          <w:rtl/>
        </w:rPr>
        <w:t>و</w:t>
      </w:r>
      <w:r>
        <w:rPr>
          <w:spacing w:val="-2"/>
          <w:rtl/>
        </w:rPr>
        <w:t> </w:t>
      </w:r>
      <w:r>
        <w:rPr>
          <w:w w:val="90"/>
          <w:rtl/>
        </w:rPr>
        <w:t>مهندسي</w:t>
      </w:r>
      <w:r>
        <w:rPr>
          <w:spacing w:val="-7"/>
          <w:rtl/>
        </w:rPr>
        <w:t> </w:t>
      </w:r>
      <w:r>
        <w:rPr>
          <w:w w:val="90"/>
          <w:rtl/>
        </w:rPr>
        <w:t>سيﺴتمهاي</w:t>
      </w:r>
      <w:r>
        <w:rPr>
          <w:spacing w:val="-4"/>
          <w:rtl/>
        </w:rPr>
        <w:t> </w:t>
      </w:r>
      <w:r>
        <w:rPr>
          <w:w w:val="90"/>
          <w:rtl/>
        </w:rPr>
        <w:t>مخابراتي</w:t>
      </w:r>
      <w:r>
        <w:rPr>
          <w:w w:val="90"/>
        </w:rPr>
        <w:t>.</w:t>
      </w:r>
    </w:p>
    <w:p>
      <w:pPr>
        <w:pStyle w:val="BodyText"/>
        <w:bidi/>
        <w:spacing w:before="161"/>
        <w:ind w:right="0" w:left="388" w:firstLine="0"/>
        <w:jc w:val="left"/>
      </w:pPr>
      <w:r>
        <w:rPr>
          <w:spacing w:val="-2"/>
          <w:w w:val="90"/>
          <w:rtl/>
        </w:rPr>
        <w:t>فعاليت</w:t>
      </w:r>
      <w:r>
        <w:rPr>
          <w:spacing w:val="-10"/>
          <w:w w:val="90"/>
          <w:rtl/>
        </w:rPr>
        <w:t> </w:t>
      </w:r>
      <w:r>
        <w:rPr>
          <w:w w:val="90"/>
          <w:rtl/>
        </w:rPr>
        <w:t>هاي</w:t>
      </w:r>
      <w:r>
        <w:rPr>
          <w:spacing w:val="-9"/>
          <w:w w:val="90"/>
          <w:rtl/>
        </w:rPr>
        <w:t> </w:t>
      </w:r>
      <w:r>
        <w:rPr>
          <w:w w:val="90"/>
          <w:rtl/>
        </w:rPr>
        <w:t>تداركات</w:t>
      </w:r>
      <w:r>
        <w:rPr>
          <w:spacing w:val="-11"/>
          <w:w w:val="90"/>
          <w:rtl/>
        </w:rPr>
        <w:t> </w:t>
      </w:r>
      <w:r>
        <w:rPr>
          <w:w w:val="90"/>
          <w:rtl/>
        </w:rPr>
        <w:t>كاﻻ</w:t>
      </w:r>
      <w:r>
        <w:rPr>
          <w:spacing w:val="-9"/>
          <w:w w:val="90"/>
          <w:rtl/>
        </w:rPr>
        <w:t> </w:t>
      </w:r>
      <w:r>
        <w:rPr>
          <w:w w:val="90"/>
          <w:rtl/>
        </w:rPr>
        <w:t>سيﺴتمهاي</w:t>
      </w:r>
      <w:r>
        <w:rPr>
          <w:spacing w:val="-6"/>
          <w:w w:val="90"/>
          <w:rtl/>
        </w:rPr>
        <w:t> </w:t>
      </w:r>
      <w:r>
        <w:rPr>
          <w:w w:val="90"/>
          <w:rtl/>
        </w:rPr>
        <w:t>مخابراتي</w:t>
      </w:r>
      <w:r>
        <w:rPr>
          <w:w w:val="90"/>
        </w:rPr>
        <w:t>.</w:t>
      </w:r>
    </w:p>
    <w:p>
      <w:pPr>
        <w:pStyle w:val="BodyText"/>
        <w:bidi/>
        <w:spacing w:before="160"/>
        <w:ind w:right="0" w:left="387" w:firstLine="0"/>
        <w:jc w:val="left"/>
      </w:pPr>
      <w:r>
        <w:rPr>
          <w:spacing w:val="-2"/>
          <w:w w:val="85"/>
          <w:rtl/>
        </w:rPr>
        <w:t>فعاليت</w:t>
      </w:r>
      <w:r>
        <w:rPr>
          <w:spacing w:val="-1"/>
          <w:w w:val="85"/>
          <w:rtl/>
        </w:rPr>
        <w:t> </w:t>
      </w:r>
      <w:r>
        <w:rPr>
          <w:w w:val="85"/>
          <w:rtl/>
        </w:rPr>
        <w:t>هاي</w:t>
      </w:r>
      <w:r>
        <w:rPr>
          <w:spacing w:val="-8"/>
          <w:rtl/>
        </w:rPr>
        <w:t> </w:t>
      </w:r>
      <w:r>
        <w:rPr>
          <w:w w:val="85"/>
          <w:rtl/>
        </w:rPr>
        <w:t>اجرائي</w:t>
      </w:r>
      <w:r>
        <w:rPr>
          <w:spacing w:val="-10"/>
          <w:rtl/>
        </w:rPr>
        <w:t> </w:t>
      </w:r>
      <w:r>
        <w:rPr>
          <w:w w:val="85"/>
          <w:rtl/>
        </w:rPr>
        <w:t>نصب</w:t>
      </w:r>
      <w:r>
        <w:rPr>
          <w:spacing w:val="-2"/>
          <w:w w:val="85"/>
          <w:rtl/>
        </w:rPr>
        <w:t> </w:t>
      </w:r>
      <w:r>
        <w:rPr>
          <w:w w:val="85"/>
          <w:rtl/>
        </w:rPr>
        <w:t>و</w:t>
      </w:r>
      <w:r>
        <w:rPr>
          <w:spacing w:val="-1"/>
          <w:w w:val="85"/>
          <w:rtl/>
        </w:rPr>
        <w:t> </w:t>
      </w:r>
      <w:r>
        <w:rPr>
          <w:w w:val="85"/>
          <w:rtl/>
        </w:rPr>
        <w:t>راه</w:t>
      </w:r>
      <w:r>
        <w:rPr>
          <w:spacing w:val="-10"/>
          <w:rtl/>
        </w:rPr>
        <w:t> </w:t>
      </w:r>
      <w:r>
        <w:rPr>
          <w:w w:val="85"/>
          <w:rtl/>
        </w:rPr>
        <w:t>اندازي</w:t>
      </w:r>
      <w:r>
        <w:rPr>
          <w:spacing w:val="-1"/>
          <w:w w:val="85"/>
          <w:rtl/>
        </w:rPr>
        <w:t> </w:t>
      </w:r>
      <w:r>
        <w:rPr>
          <w:w w:val="85"/>
        </w:rPr>
        <w:t>)</w:t>
      </w:r>
      <w:r>
        <w:rPr>
          <w:w w:val="85"/>
          <w:rtl/>
        </w:rPr>
        <w:t>و</w:t>
      </w:r>
      <w:r>
        <w:rPr>
          <w:spacing w:val="-10"/>
          <w:rtl/>
        </w:rPr>
        <w:t> </w:t>
      </w:r>
      <w:r>
        <w:rPr>
          <w:w w:val="85"/>
          <w:rtl/>
        </w:rPr>
        <w:t>پيش</w:t>
      </w:r>
      <w:r>
        <w:rPr>
          <w:spacing w:val="-1"/>
          <w:w w:val="85"/>
          <w:rtl/>
        </w:rPr>
        <w:t> </w:t>
      </w:r>
      <w:r>
        <w:rPr>
          <w:w w:val="85"/>
          <w:rtl/>
        </w:rPr>
        <w:t>راه</w:t>
      </w:r>
      <w:r>
        <w:rPr>
          <w:spacing w:val="-3"/>
          <w:w w:val="85"/>
          <w:rtl/>
        </w:rPr>
        <w:t> </w:t>
      </w:r>
      <w:r>
        <w:rPr>
          <w:w w:val="85"/>
          <w:rtl/>
        </w:rPr>
        <w:t>اندازي</w:t>
      </w:r>
      <w:r>
        <w:rPr>
          <w:w w:val="85"/>
        </w:rPr>
        <w:t>(</w:t>
      </w:r>
      <w:r>
        <w:rPr>
          <w:spacing w:val="-1"/>
          <w:w w:val="85"/>
          <w:rtl/>
        </w:rPr>
        <w:t> </w:t>
      </w:r>
      <w:r>
        <w:rPr>
          <w:w w:val="85"/>
          <w:rtl/>
        </w:rPr>
        <w:t>سيﺴتم</w:t>
      </w:r>
      <w:r>
        <w:rPr>
          <w:spacing w:val="-2"/>
          <w:w w:val="85"/>
          <w:rtl/>
        </w:rPr>
        <w:t> </w:t>
      </w:r>
      <w:r>
        <w:rPr>
          <w:w w:val="85"/>
          <w:rtl/>
        </w:rPr>
        <w:t>هاي</w:t>
      </w:r>
      <w:r>
        <w:rPr>
          <w:spacing w:val="-7"/>
          <w:rtl/>
        </w:rPr>
        <w:t> </w:t>
      </w:r>
      <w:r>
        <w:rPr>
          <w:w w:val="85"/>
          <w:rtl/>
        </w:rPr>
        <w:t>مخابراتي</w:t>
      </w:r>
      <w:r>
        <w:rPr>
          <w:w w:val="85"/>
        </w:rPr>
        <w:t>.</w:t>
      </w:r>
    </w:p>
    <w:p>
      <w:pPr>
        <w:pStyle w:val="BodyText"/>
        <w:bidi/>
        <w:spacing w:line="331" w:lineRule="auto" w:before="161"/>
        <w:ind w:right="455" w:left="387" w:firstLine="2"/>
        <w:jc w:val="left"/>
      </w:pPr>
      <w:r>
        <w:rPr>
          <w:w w:val="90"/>
          <w:rtl/>
        </w:rPr>
        <w:t>شرح</w:t>
      </w:r>
      <w:r>
        <w:rPr>
          <w:spacing w:val="-9"/>
          <w:w w:val="90"/>
          <w:rtl/>
        </w:rPr>
        <w:t> </w:t>
      </w:r>
      <w:r>
        <w:rPr>
          <w:w w:val="90"/>
          <w:rtl/>
        </w:rPr>
        <w:t>خدمات</w:t>
      </w:r>
      <w:r>
        <w:rPr>
          <w:spacing w:val="-9"/>
          <w:w w:val="90"/>
          <w:rtl/>
        </w:rPr>
        <w:t> </w:t>
      </w:r>
      <w:r>
        <w:rPr>
          <w:w w:val="90"/>
          <w:rtl/>
        </w:rPr>
        <w:t>مهندسي</w:t>
      </w:r>
      <w:r>
        <w:rPr>
          <w:spacing w:val="-9"/>
          <w:w w:val="90"/>
          <w:rtl/>
        </w:rPr>
        <w:t> </w:t>
      </w:r>
      <w:r>
        <w:rPr>
          <w:w w:val="90"/>
          <w:rtl/>
        </w:rPr>
        <w:t>مخابرات</w:t>
      </w:r>
      <w:r>
        <w:rPr>
          <w:spacing w:val="-10"/>
          <w:w w:val="90"/>
          <w:rtl/>
        </w:rPr>
        <w:t> </w:t>
      </w:r>
      <w:r>
        <w:rPr>
          <w:w w:val="90"/>
          <w:rtl/>
        </w:rPr>
        <w:t>پروژه</w:t>
      </w:r>
      <w:r>
        <w:rPr>
          <w:spacing w:val="-9"/>
          <w:w w:val="90"/>
          <w:rtl/>
        </w:rPr>
        <w:t> </w:t>
      </w:r>
      <w:r>
        <w:rPr>
          <w:w w:val="90"/>
          <w:rtl/>
        </w:rPr>
        <w:t>شامل</w:t>
      </w:r>
      <w:r>
        <w:rPr>
          <w:spacing w:val="-10"/>
          <w:w w:val="90"/>
          <w:rtl/>
        </w:rPr>
        <w:t> </w:t>
      </w:r>
      <w:r>
        <w:rPr>
          <w:w w:val="90"/>
          <w:rtl/>
        </w:rPr>
        <w:t>و</w:t>
      </w:r>
      <w:r>
        <w:rPr>
          <w:spacing w:val="-10"/>
          <w:w w:val="90"/>
          <w:rtl/>
        </w:rPr>
        <w:t> </w:t>
      </w:r>
      <w:r>
        <w:rPr>
          <w:w w:val="90"/>
          <w:rtl/>
        </w:rPr>
        <w:t>نه</w:t>
      </w:r>
      <w:r>
        <w:rPr>
          <w:spacing w:val="-6"/>
          <w:w w:val="90"/>
          <w:rtl/>
        </w:rPr>
        <w:t> </w:t>
      </w:r>
      <w:r>
        <w:rPr>
          <w:w w:val="90"/>
          <w:rtl/>
        </w:rPr>
        <w:t>محدود</w:t>
      </w:r>
      <w:r>
        <w:rPr>
          <w:spacing w:val="-10"/>
          <w:w w:val="90"/>
          <w:rtl/>
        </w:rPr>
        <w:t> </w:t>
      </w:r>
      <w:r>
        <w:rPr>
          <w:w w:val="90"/>
          <w:rtl/>
        </w:rPr>
        <w:t>به</w:t>
      </w:r>
      <w:r>
        <w:rPr>
          <w:spacing w:val="-6"/>
          <w:w w:val="90"/>
          <w:rtl/>
        </w:rPr>
        <w:t> </w:t>
      </w:r>
      <w:r>
        <w:rPr>
          <w:w w:val="90"/>
          <w:rtl/>
        </w:rPr>
        <w:t>موارد</w:t>
      </w:r>
      <w:r>
        <w:rPr>
          <w:spacing w:val="-9"/>
          <w:w w:val="90"/>
          <w:rtl/>
        </w:rPr>
        <w:t> </w:t>
      </w:r>
      <w:r>
        <w:rPr>
          <w:w w:val="90"/>
          <w:rtl/>
        </w:rPr>
        <w:t>زير</w:t>
      </w:r>
      <w:r>
        <w:rPr>
          <w:spacing w:val="-9"/>
          <w:w w:val="90"/>
          <w:rtl/>
        </w:rPr>
        <w:t> </w:t>
      </w:r>
      <w:r>
        <w:rPr>
          <w:w w:val="90"/>
          <w:rtl/>
        </w:rPr>
        <w:t>ميباشد</w:t>
      </w:r>
      <w:r>
        <w:rPr>
          <w:spacing w:val="-10"/>
          <w:w w:val="90"/>
          <w:rtl/>
        </w:rPr>
        <w:t> </w:t>
      </w:r>
      <w:r>
        <w:rPr>
          <w:w w:val="90"/>
          <w:rtl/>
        </w:rPr>
        <w:t>و</w:t>
      </w:r>
      <w:r>
        <w:rPr>
          <w:spacing w:val="-10"/>
          <w:w w:val="90"/>
          <w:rtl/>
        </w:rPr>
        <w:t> </w:t>
      </w:r>
      <w:r>
        <w:rPr>
          <w:w w:val="90"/>
          <w:rtl/>
        </w:rPr>
        <w:t>پيمانكار</w:t>
      </w:r>
      <w:r>
        <w:rPr>
          <w:spacing w:val="-9"/>
          <w:w w:val="90"/>
          <w:rtl/>
        </w:rPr>
        <w:t> </w:t>
      </w:r>
      <w:r>
        <w:rPr>
          <w:w w:val="90"/>
          <w:rtl/>
        </w:rPr>
        <w:t>موظف</w:t>
      </w:r>
      <w:r>
        <w:rPr>
          <w:spacing w:val="-10"/>
          <w:w w:val="90"/>
          <w:rtl/>
        </w:rPr>
        <w:t> </w:t>
      </w:r>
      <w:r>
        <w:rPr>
          <w:w w:val="90"/>
          <w:rtl/>
        </w:rPr>
        <w:t>است</w:t>
      </w:r>
      <w:r>
        <w:rPr>
          <w:spacing w:val="-10"/>
          <w:w w:val="90"/>
          <w:rtl/>
        </w:rPr>
        <w:t> </w:t>
      </w:r>
      <w:r>
        <w:rPr>
          <w:w w:val="90"/>
          <w:rtl/>
        </w:rPr>
        <w:t>پس</w:t>
      </w:r>
      <w:r>
        <w:rPr>
          <w:spacing w:val="-10"/>
          <w:w w:val="90"/>
          <w:rtl/>
        </w:rPr>
        <w:t> </w:t>
      </w:r>
      <w:r>
        <w:rPr>
          <w:w w:val="90"/>
          <w:rtl/>
        </w:rPr>
        <w:t>از</w:t>
      </w:r>
      <w:r>
        <w:rPr>
          <w:spacing w:val="-10"/>
          <w:w w:val="90"/>
          <w:rtl/>
        </w:rPr>
        <w:t> </w:t>
      </w:r>
      <w:r>
        <w:rPr>
          <w:w w:val="90"/>
          <w:rtl/>
        </w:rPr>
        <w:t>ابﻼغ</w:t>
      </w:r>
      <w:r>
        <w:rPr>
          <w:spacing w:val="-10"/>
          <w:w w:val="90"/>
          <w:rtl/>
        </w:rPr>
        <w:t> </w:t>
      </w:r>
      <w:r>
        <w:rPr>
          <w:w w:val="90"/>
          <w:rtl/>
        </w:rPr>
        <w:t>شروع </w:t>
      </w:r>
      <w:r>
        <w:rPr>
          <w:spacing w:val="-7"/>
          <w:w w:val="85"/>
          <w:rtl/>
        </w:rPr>
        <w:t>به</w:t>
      </w:r>
      <w:r>
        <w:rPr>
          <w:spacing w:val="-4"/>
          <w:rtl/>
        </w:rPr>
        <w:t> </w:t>
      </w:r>
      <w:r>
        <w:rPr>
          <w:w w:val="85"/>
          <w:rtl/>
        </w:rPr>
        <w:t>كار</w:t>
      </w:r>
      <w:r>
        <w:rPr>
          <w:spacing w:val="-5"/>
          <w:rtl/>
        </w:rPr>
        <w:t> </w:t>
      </w:r>
      <w:r>
        <w:rPr>
          <w:w w:val="85"/>
          <w:rtl/>
        </w:rPr>
        <w:t>پروژه،</w:t>
      </w:r>
      <w:r>
        <w:rPr>
          <w:spacing w:val="-3"/>
          <w:rtl/>
        </w:rPr>
        <w:t> </w:t>
      </w:r>
      <w:r>
        <w:rPr>
          <w:w w:val="85"/>
          <w:rtl/>
        </w:rPr>
        <w:t>كليه</w:t>
      </w:r>
      <w:r>
        <w:rPr>
          <w:spacing w:val="-4"/>
          <w:rtl/>
        </w:rPr>
        <w:t> </w:t>
      </w:r>
      <w:r>
        <w:rPr>
          <w:w w:val="85"/>
          <w:rtl/>
        </w:rPr>
        <w:t>فعاليتهاي</w:t>
      </w:r>
      <w:r>
        <w:rPr>
          <w:spacing w:val="-2"/>
          <w:rtl/>
        </w:rPr>
        <w:t> </w:t>
      </w:r>
      <w:r>
        <w:rPr>
          <w:w w:val="85"/>
          <w:rtl/>
        </w:rPr>
        <w:t>مطرح</w:t>
      </w:r>
      <w:r>
        <w:rPr>
          <w:spacing w:val="-1"/>
          <w:rtl/>
        </w:rPr>
        <w:t> </w:t>
      </w:r>
      <w:r>
        <w:rPr>
          <w:w w:val="85"/>
          <w:rtl/>
        </w:rPr>
        <w:t>در</w:t>
      </w:r>
      <w:r>
        <w:rPr>
          <w:spacing w:val="-4"/>
          <w:rtl/>
        </w:rPr>
        <w:t> </w:t>
      </w:r>
      <w:r>
        <w:rPr>
          <w:w w:val="85"/>
          <w:rtl/>
        </w:rPr>
        <w:t>اين</w:t>
      </w:r>
      <w:r>
        <w:rPr>
          <w:spacing w:val="-2"/>
          <w:rtl/>
        </w:rPr>
        <w:t> </w:t>
      </w:r>
      <w:r>
        <w:rPr>
          <w:w w:val="85"/>
          <w:rtl/>
        </w:rPr>
        <w:t>بخش</w:t>
      </w:r>
      <w:r>
        <w:rPr>
          <w:spacing w:val="-4"/>
          <w:rtl/>
        </w:rPr>
        <w:t> </w:t>
      </w:r>
      <w:r>
        <w:rPr>
          <w:w w:val="85"/>
          <w:rtl/>
        </w:rPr>
        <w:t>را</w:t>
      </w:r>
      <w:r>
        <w:rPr>
          <w:spacing w:val="-2"/>
          <w:rtl/>
        </w:rPr>
        <w:t> </w:t>
      </w:r>
      <w:r>
        <w:rPr>
          <w:w w:val="85"/>
          <w:rtl/>
        </w:rPr>
        <w:t>با</w:t>
      </w:r>
      <w:r>
        <w:rPr>
          <w:spacing w:val="1"/>
          <w:rtl/>
        </w:rPr>
        <w:t> </w:t>
      </w:r>
      <w:r>
        <w:rPr>
          <w:w w:val="85"/>
          <w:rtl/>
        </w:rPr>
        <w:t>در</w:t>
      </w:r>
      <w:r>
        <w:rPr>
          <w:spacing w:val="-1"/>
          <w:rtl/>
        </w:rPr>
        <w:t> </w:t>
      </w:r>
      <w:r>
        <w:rPr>
          <w:w w:val="85"/>
          <w:rtl/>
        </w:rPr>
        <w:t>نظر</w:t>
      </w:r>
      <w:r>
        <w:rPr>
          <w:spacing w:val="-4"/>
          <w:rtl/>
        </w:rPr>
        <w:t> </w:t>
      </w:r>
      <w:r>
        <w:rPr>
          <w:w w:val="85"/>
          <w:rtl/>
        </w:rPr>
        <w:t>گرفتن</w:t>
      </w:r>
      <w:r>
        <w:rPr>
          <w:spacing w:val="-3"/>
          <w:rtl/>
        </w:rPr>
        <w:t> </w:t>
      </w:r>
      <w:r>
        <w:rPr>
          <w:w w:val="85"/>
          <w:rtl/>
        </w:rPr>
        <w:t>تمامي</w:t>
      </w:r>
      <w:r>
        <w:rPr>
          <w:rtl/>
        </w:rPr>
        <w:t> </w:t>
      </w:r>
      <w:r>
        <w:rPr>
          <w:w w:val="85"/>
          <w:rtl/>
        </w:rPr>
        <w:t>استانداردهاي</w:t>
      </w:r>
      <w:r>
        <w:rPr>
          <w:spacing w:val="1"/>
          <w:rtl/>
        </w:rPr>
        <w:t> </w:t>
      </w:r>
      <w:r>
        <w:rPr>
          <w:w w:val="85"/>
          <w:rtl/>
        </w:rPr>
        <w:t>داخلي</w:t>
      </w:r>
      <w:r>
        <w:rPr>
          <w:spacing w:val="-3"/>
          <w:rtl/>
        </w:rPr>
        <w:t> </w:t>
      </w:r>
      <w:r>
        <w:rPr>
          <w:w w:val="85"/>
          <w:rtl/>
        </w:rPr>
        <w:t>و</w:t>
      </w:r>
      <w:r>
        <w:rPr>
          <w:spacing w:val="-3"/>
          <w:rtl/>
        </w:rPr>
        <w:t> </w:t>
      </w:r>
      <w:r>
        <w:rPr>
          <w:w w:val="85"/>
          <w:rtl/>
        </w:rPr>
        <w:t>خارجي</w:t>
      </w:r>
      <w:r>
        <w:rPr>
          <w:spacing w:val="-2"/>
          <w:rtl/>
        </w:rPr>
        <w:t> </w:t>
      </w:r>
      <w:r>
        <w:rPr>
          <w:w w:val="85"/>
          <w:rtl/>
        </w:rPr>
        <w:t>ذكر</w:t>
      </w:r>
      <w:r>
        <w:rPr>
          <w:spacing w:val="1"/>
          <w:rtl/>
        </w:rPr>
        <w:t> </w:t>
      </w:r>
      <w:r>
        <w:rPr>
          <w:w w:val="85"/>
          <w:rtl/>
        </w:rPr>
        <w:t>شده</w:t>
      </w:r>
      <w:r>
        <w:rPr>
          <w:spacing w:val="-2"/>
          <w:rtl/>
        </w:rPr>
        <w:t> </w:t>
      </w:r>
      <w:r>
        <w:rPr>
          <w:w w:val="85"/>
          <w:rtl/>
        </w:rPr>
        <w:t>د</w:t>
      </w:r>
      <w:r>
        <w:rPr>
          <w:w w:val="85"/>
          <w:rtl/>
        </w:rPr>
        <w:t>ر</w:t>
      </w:r>
    </w:p>
    <w:p>
      <w:pPr>
        <w:pStyle w:val="BodyText"/>
        <w:bidi/>
        <w:spacing w:line="328" w:lineRule="auto"/>
        <w:ind w:right="458" w:left="389" w:firstLine="4738"/>
        <w:jc w:val="left"/>
      </w:pPr>
      <w:r>
        <w:rPr>
          <w:w w:val="85"/>
          <w:rtl/>
        </w:rPr>
        <w:t>مدارك مهندسي پايه تهيه و جهت تاييد كارفرما ارسال نمايد</w:t>
      </w:r>
      <w:r>
        <w:rPr>
          <w:w w:val="85"/>
        </w:rPr>
        <w:t>.</w:t>
      </w:r>
      <w:r>
        <w:rPr>
          <w:w w:val="85"/>
          <w:rtl/>
        </w:rPr>
        <w:t> </w:t>
      </w:r>
      <w:r>
        <w:rPr>
          <w:spacing w:val="-2"/>
          <w:w w:val="85"/>
          <w:rtl/>
        </w:rPr>
        <w:t>سيﺴتم</w:t>
      </w:r>
      <w:r>
        <w:rPr>
          <w:spacing w:val="-8"/>
          <w:w w:val="85"/>
          <w:rtl/>
        </w:rPr>
        <w:t> </w:t>
      </w:r>
      <w:r>
        <w:rPr>
          <w:w w:val="85"/>
          <w:rtl/>
        </w:rPr>
        <w:t>مخابرات</w:t>
      </w:r>
      <w:r>
        <w:rPr>
          <w:spacing w:val="-11"/>
          <w:w w:val="85"/>
          <w:rtl/>
        </w:rPr>
        <w:t> </w:t>
      </w:r>
      <w:r>
        <w:rPr>
          <w:w w:val="85"/>
          <w:rtl/>
        </w:rPr>
        <w:t>ايﺴتگاه</w:t>
      </w:r>
      <w:r>
        <w:rPr>
          <w:spacing w:val="-11"/>
          <w:w w:val="85"/>
          <w:rtl/>
        </w:rPr>
        <w:t> </w:t>
      </w:r>
      <w:r>
        <w:rPr>
          <w:w w:val="85"/>
          <w:rtl/>
        </w:rPr>
        <w:t>شامل</w:t>
      </w:r>
      <w:r>
        <w:rPr>
          <w:spacing w:val="-9"/>
          <w:w w:val="85"/>
          <w:rtl/>
        </w:rPr>
        <w:t> </w:t>
      </w:r>
      <w:r>
        <w:rPr>
          <w:w w:val="85"/>
          <w:rtl/>
        </w:rPr>
        <w:t>سيﺴتم</w:t>
      </w:r>
      <w:r>
        <w:rPr>
          <w:spacing w:val="-13"/>
          <w:w w:val="85"/>
          <w:rtl/>
        </w:rPr>
        <w:t> </w:t>
      </w:r>
      <w:r>
        <w:rPr>
          <w:w w:val="85"/>
          <w:rtl/>
        </w:rPr>
        <w:t>تلفن</w:t>
      </w:r>
      <w:r>
        <w:rPr>
          <w:spacing w:val="-11"/>
          <w:w w:val="85"/>
          <w:rtl/>
        </w:rPr>
        <w:t> </w:t>
      </w:r>
      <w:r>
        <w:rPr>
          <w:w w:val="85"/>
          <w:rtl/>
        </w:rPr>
        <w:t>و</w:t>
      </w:r>
      <w:r>
        <w:rPr>
          <w:spacing w:val="-9"/>
          <w:w w:val="85"/>
          <w:rtl/>
        </w:rPr>
        <w:t> </w:t>
      </w:r>
      <w:r>
        <w:rPr>
          <w:w w:val="85"/>
          <w:rtl/>
        </w:rPr>
        <w:t>شبكه</w:t>
      </w:r>
      <w:r>
        <w:rPr>
          <w:spacing w:val="-9"/>
          <w:w w:val="85"/>
          <w:rtl/>
        </w:rPr>
        <w:t> </w:t>
      </w:r>
      <w:r>
        <w:rPr>
          <w:w w:val="85"/>
          <w:rtl/>
        </w:rPr>
        <w:t>داخلي</w:t>
      </w:r>
      <w:r>
        <w:rPr>
          <w:rFonts w:ascii="Calibri" w:cs="Calibri"/>
          <w:w w:val="85"/>
        </w:rPr>
        <w:t>LAN</w:t>
      </w:r>
      <w:r>
        <w:rPr>
          <w:spacing w:val="-7"/>
          <w:w w:val="85"/>
          <w:rtl/>
        </w:rPr>
        <w:t> </w:t>
      </w:r>
      <w:r>
        <w:rPr>
          <w:w w:val="85"/>
          <w:rtl/>
        </w:rPr>
        <w:t>،</w:t>
      </w:r>
      <w:r>
        <w:rPr>
          <w:spacing w:val="-12"/>
          <w:w w:val="85"/>
          <w:rtl/>
        </w:rPr>
        <w:t> </w:t>
      </w:r>
      <w:r>
        <w:rPr>
          <w:w w:val="85"/>
          <w:rtl/>
        </w:rPr>
        <w:t>پيجينگ</w:t>
      </w:r>
      <w:r>
        <w:rPr>
          <w:rFonts w:ascii="Calibri" w:cs="Calibri"/>
          <w:w w:val="85"/>
        </w:rPr>
        <w:t>PA/GA</w:t>
      </w:r>
      <w:r>
        <w:rPr>
          <w:spacing w:val="-6"/>
          <w:w w:val="85"/>
          <w:rtl/>
        </w:rPr>
        <w:t> </w:t>
      </w:r>
      <w:r>
        <w:rPr>
          <w:w w:val="85"/>
          <w:rtl/>
        </w:rPr>
        <w:t>،</w:t>
      </w:r>
      <w:r>
        <w:rPr>
          <w:rFonts w:ascii="Calibri" w:cs="Calibri"/>
          <w:w w:val="85"/>
        </w:rPr>
        <w:t>CCTV</w:t>
      </w:r>
      <w:r>
        <w:rPr>
          <w:spacing w:val="-8"/>
          <w:w w:val="85"/>
          <w:rtl/>
        </w:rPr>
        <w:t> </w:t>
      </w:r>
      <w:r>
        <w:rPr>
          <w:w w:val="85"/>
          <w:rtl/>
        </w:rPr>
        <w:t>فرآيندي</w:t>
      </w:r>
      <w:r>
        <w:rPr>
          <w:spacing w:val="-7"/>
          <w:w w:val="85"/>
          <w:rtl/>
        </w:rPr>
        <w:t> </w:t>
      </w:r>
      <w:r>
        <w:rPr>
          <w:w w:val="85"/>
          <w:rtl/>
        </w:rPr>
        <w:t>و</w:t>
      </w:r>
      <w:r>
        <w:rPr>
          <w:spacing w:val="-10"/>
          <w:w w:val="85"/>
          <w:rtl/>
        </w:rPr>
        <w:t> </w:t>
      </w:r>
      <w:r>
        <w:rPr>
          <w:w w:val="85"/>
          <w:rtl/>
        </w:rPr>
        <w:t>اجراي</w:t>
      </w:r>
      <w:r>
        <w:rPr>
          <w:spacing w:val="-8"/>
          <w:w w:val="85"/>
          <w:rtl/>
        </w:rPr>
        <w:t> </w:t>
      </w:r>
      <w:r>
        <w:rPr>
          <w:w w:val="85"/>
          <w:rtl/>
        </w:rPr>
        <w:t>زير</w:t>
      </w:r>
      <w:r>
        <w:rPr>
          <w:spacing w:val="-10"/>
          <w:w w:val="85"/>
          <w:rtl/>
        </w:rPr>
        <w:t> </w:t>
      </w:r>
      <w:r>
        <w:rPr>
          <w:w w:val="85"/>
          <w:rtl/>
        </w:rPr>
        <w:t>ساخ</w:t>
      </w:r>
      <w:r>
        <w:rPr>
          <w:w w:val="85"/>
          <w:rtl/>
        </w:rPr>
        <w:t>ت</w:t>
      </w:r>
    </w:p>
    <w:p>
      <w:pPr>
        <w:pStyle w:val="BodyText"/>
        <w:bidi/>
        <w:spacing w:line="271" w:lineRule="exact"/>
        <w:ind w:right="0" w:left="388" w:firstLine="0"/>
        <w:jc w:val="left"/>
        <w:rPr>
          <w:rFonts w:ascii="Calibri" w:cs="Calibri"/>
        </w:rPr>
      </w:pPr>
      <w:r>
        <w:rPr>
          <w:spacing w:val="-2"/>
          <w:w w:val="85"/>
          <w:rtl/>
        </w:rPr>
        <w:t>سيﺴتم</w:t>
      </w:r>
      <w:r>
        <w:rPr>
          <w:rFonts w:ascii="Calibri" w:cs="Calibri"/>
          <w:spacing w:val="20"/>
          <w:rtl/>
        </w:rPr>
        <w:t> </w:t>
      </w:r>
      <w:r>
        <w:rPr>
          <w:rFonts w:ascii="Calibri" w:cs="Calibri"/>
          <w:w w:val="85"/>
        </w:rPr>
        <w:t>CCTV</w:t>
      </w:r>
      <w:r>
        <w:rPr>
          <w:spacing w:val="7"/>
          <w:rtl/>
        </w:rPr>
        <w:t> </w:t>
      </w:r>
      <w:r>
        <w:rPr>
          <w:w w:val="85"/>
          <w:rtl/>
        </w:rPr>
        <w:t>حراستي</w:t>
      </w:r>
      <w:r>
        <w:rPr>
          <w:spacing w:val="6"/>
          <w:rtl/>
        </w:rPr>
        <w:t> </w:t>
      </w:r>
      <w:r>
        <w:rPr>
          <w:w w:val="85"/>
          <w:rtl/>
        </w:rPr>
        <w:t>ميباشد</w:t>
      </w:r>
      <w:r>
        <w:rPr>
          <w:rFonts w:ascii="Calibri" w:cs="Calibri"/>
          <w:w w:val="85"/>
        </w:rPr>
        <w:t>.</w:t>
      </w:r>
    </w:p>
    <w:p>
      <w:pPr>
        <w:pStyle w:val="BodyText"/>
        <w:bidi/>
        <w:spacing w:before="91"/>
        <w:ind w:right="0" w:left="388" w:firstLine="0"/>
        <w:jc w:val="left"/>
      </w:pPr>
      <w:r>
        <w:rPr>
          <w:spacing w:val="-2"/>
          <w:w w:val="85"/>
          <w:rtl/>
        </w:rPr>
        <w:t>پيمانكار</w:t>
      </w:r>
      <w:r>
        <w:rPr>
          <w:spacing w:val="-2"/>
          <w:rtl/>
        </w:rPr>
        <w:t> </w:t>
      </w:r>
      <w:r>
        <w:rPr>
          <w:w w:val="85"/>
          <w:rtl/>
        </w:rPr>
        <w:t>موظف</w:t>
      </w:r>
      <w:r>
        <w:rPr>
          <w:spacing w:val="-4"/>
          <w:rtl/>
        </w:rPr>
        <w:t> </w:t>
      </w:r>
      <w:r>
        <w:rPr>
          <w:w w:val="85"/>
          <w:rtl/>
        </w:rPr>
        <w:t>به</w:t>
      </w:r>
      <w:r>
        <w:rPr>
          <w:spacing w:val="-3"/>
          <w:rtl/>
        </w:rPr>
        <w:t> </w:t>
      </w:r>
      <w:r>
        <w:rPr>
          <w:w w:val="85"/>
          <w:rtl/>
        </w:rPr>
        <w:t>تهيه</w:t>
      </w:r>
      <w:r>
        <w:rPr>
          <w:spacing w:val="-3"/>
          <w:rtl/>
        </w:rPr>
        <w:t> </w:t>
      </w:r>
      <w:r>
        <w:rPr>
          <w:w w:val="85"/>
          <w:rtl/>
        </w:rPr>
        <w:t>و</w:t>
      </w:r>
      <w:r>
        <w:rPr>
          <w:spacing w:val="-4"/>
          <w:rtl/>
        </w:rPr>
        <w:t> </w:t>
      </w:r>
      <w:r>
        <w:rPr>
          <w:w w:val="85"/>
          <w:rtl/>
        </w:rPr>
        <w:t>ارائه</w:t>
      </w:r>
      <w:r>
        <w:rPr>
          <w:rtl/>
        </w:rPr>
        <w:t> </w:t>
      </w:r>
      <w:r>
        <w:rPr>
          <w:w w:val="85"/>
          <w:rtl/>
        </w:rPr>
        <w:t>كليه</w:t>
      </w:r>
      <w:r>
        <w:rPr>
          <w:spacing w:val="-6"/>
          <w:rtl/>
        </w:rPr>
        <w:t> </w:t>
      </w:r>
      <w:r>
        <w:rPr>
          <w:w w:val="85"/>
          <w:rtl/>
        </w:rPr>
        <w:t>نقشهها</w:t>
      </w:r>
      <w:r>
        <w:rPr>
          <w:spacing w:val="-4"/>
          <w:rtl/>
        </w:rPr>
        <w:t> </w:t>
      </w:r>
      <w:r>
        <w:rPr>
          <w:w w:val="85"/>
          <w:rtl/>
        </w:rPr>
        <w:t>و</w:t>
      </w:r>
      <w:r>
        <w:rPr>
          <w:rtl/>
        </w:rPr>
        <w:t> </w:t>
      </w:r>
      <w:r>
        <w:rPr>
          <w:w w:val="85"/>
          <w:rtl/>
        </w:rPr>
        <w:t>مدارك</w:t>
      </w:r>
      <w:r>
        <w:rPr>
          <w:spacing w:val="-6"/>
          <w:rtl/>
        </w:rPr>
        <w:t> </w:t>
      </w:r>
      <w:r>
        <w:rPr>
          <w:w w:val="85"/>
          <w:rtl/>
        </w:rPr>
        <w:t>فني</w:t>
      </w:r>
      <w:r>
        <w:rPr>
          <w:rtl/>
        </w:rPr>
        <w:t> </w:t>
      </w:r>
      <w:r>
        <w:rPr>
          <w:w w:val="85"/>
          <w:rtl/>
        </w:rPr>
        <w:t>مورد</w:t>
      </w:r>
      <w:r>
        <w:rPr>
          <w:spacing w:val="-6"/>
          <w:rtl/>
        </w:rPr>
        <w:t> </w:t>
      </w:r>
      <w:r>
        <w:rPr>
          <w:w w:val="85"/>
          <w:rtl/>
        </w:rPr>
        <w:t>نياز</w:t>
      </w:r>
      <w:r>
        <w:rPr>
          <w:spacing w:val="-2"/>
          <w:rtl/>
        </w:rPr>
        <w:t> </w:t>
      </w:r>
      <w:r>
        <w:rPr>
          <w:w w:val="85"/>
          <w:rtl/>
        </w:rPr>
        <w:t>موضوع</w:t>
      </w:r>
      <w:r>
        <w:rPr>
          <w:spacing w:val="-7"/>
          <w:rtl/>
        </w:rPr>
        <w:t> </w:t>
      </w:r>
      <w:r>
        <w:rPr>
          <w:w w:val="85"/>
          <w:rtl/>
        </w:rPr>
        <w:t>قرارداد</w:t>
      </w:r>
      <w:r>
        <w:rPr>
          <w:spacing w:val="-2"/>
          <w:rtl/>
        </w:rPr>
        <w:t> </w:t>
      </w:r>
      <w:r>
        <w:rPr>
          <w:w w:val="85"/>
          <w:rtl/>
        </w:rPr>
        <w:t>در</w:t>
      </w:r>
      <w:r>
        <w:rPr>
          <w:spacing w:val="-6"/>
          <w:rtl/>
        </w:rPr>
        <w:t> </w:t>
      </w:r>
      <w:r>
        <w:rPr>
          <w:w w:val="85"/>
          <w:rtl/>
        </w:rPr>
        <w:t>بخش</w:t>
      </w:r>
      <w:r>
        <w:rPr>
          <w:spacing w:val="-7"/>
          <w:rtl/>
        </w:rPr>
        <w:t> </w:t>
      </w:r>
      <w:r>
        <w:rPr>
          <w:w w:val="85"/>
          <w:rtl/>
        </w:rPr>
        <w:t>مخابرات</w:t>
      </w:r>
      <w:r>
        <w:rPr>
          <w:spacing w:val="-2"/>
          <w:rtl/>
        </w:rPr>
        <w:t> </w:t>
      </w:r>
      <w:r>
        <w:rPr>
          <w:w w:val="85"/>
          <w:rtl/>
        </w:rPr>
        <w:t>ميباشد</w:t>
      </w:r>
      <w:r>
        <w:rPr>
          <w:w w:val="85"/>
        </w:rPr>
        <w:t>.</w:t>
      </w:r>
      <w:r>
        <w:rPr>
          <w:spacing w:val="-5"/>
          <w:rtl/>
        </w:rPr>
        <w:t> </w:t>
      </w:r>
      <w:r>
        <w:rPr>
          <w:w w:val="85"/>
          <w:rtl/>
        </w:rPr>
        <w:t>خدما</w:t>
      </w:r>
      <w:r>
        <w:rPr>
          <w:w w:val="85"/>
          <w:rtl/>
        </w:rPr>
        <w:t>ت</w:t>
      </w:r>
    </w:p>
    <w:p>
      <w:pPr>
        <w:pStyle w:val="BodyText"/>
        <w:bidi/>
        <w:spacing w:before="161"/>
        <w:ind w:right="3205" w:left="0" w:firstLine="0"/>
        <w:jc w:val="right"/>
      </w:pPr>
      <w:r>
        <w:rPr>
          <w:spacing w:val="-4"/>
          <w:w w:val="90"/>
          <w:rtl/>
        </w:rPr>
        <w:t>طراحي </w:t>
      </w:r>
      <w:r>
        <w:rPr>
          <w:w w:val="90"/>
          <w:rtl/>
        </w:rPr>
        <w:t>و</w:t>
      </w:r>
      <w:r>
        <w:rPr>
          <w:spacing w:val="-6"/>
          <w:rtl/>
        </w:rPr>
        <w:t> </w:t>
      </w:r>
      <w:r>
        <w:rPr>
          <w:w w:val="90"/>
          <w:rtl/>
        </w:rPr>
        <w:t>مهندسي</w:t>
      </w:r>
      <w:r>
        <w:rPr>
          <w:spacing w:val="-3"/>
          <w:w w:val="90"/>
          <w:rtl/>
        </w:rPr>
        <w:t> </w:t>
      </w:r>
      <w:r>
        <w:rPr>
          <w:w w:val="90"/>
          <w:rtl/>
        </w:rPr>
        <w:t>مخابرات</w:t>
      </w:r>
      <w:r>
        <w:rPr>
          <w:spacing w:val="-7"/>
          <w:rtl/>
        </w:rPr>
        <w:t> </w:t>
      </w:r>
      <w:r>
        <w:rPr>
          <w:w w:val="90"/>
          <w:rtl/>
        </w:rPr>
        <w:t>حداقل</w:t>
      </w:r>
      <w:r>
        <w:rPr>
          <w:spacing w:val="-6"/>
          <w:w w:val="90"/>
          <w:rtl/>
        </w:rPr>
        <w:t> </w:t>
      </w:r>
      <w:r>
        <w:rPr>
          <w:w w:val="90"/>
          <w:rtl/>
        </w:rPr>
        <w:t>شامل</w:t>
      </w:r>
      <w:r>
        <w:rPr>
          <w:spacing w:val="-3"/>
          <w:w w:val="90"/>
          <w:rtl/>
        </w:rPr>
        <w:t> </w:t>
      </w:r>
      <w:r>
        <w:rPr>
          <w:w w:val="90"/>
          <w:rtl/>
        </w:rPr>
        <w:t>موارد</w:t>
      </w:r>
      <w:r>
        <w:rPr>
          <w:spacing w:val="-3"/>
          <w:w w:val="90"/>
          <w:rtl/>
        </w:rPr>
        <w:t> </w:t>
      </w:r>
      <w:r>
        <w:rPr>
          <w:w w:val="90"/>
          <w:rtl/>
        </w:rPr>
        <w:t>زير</w:t>
      </w:r>
      <w:r>
        <w:rPr>
          <w:spacing w:val="-4"/>
          <w:w w:val="90"/>
          <w:rtl/>
        </w:rPr>
        <w:t> </w:t>
      </w:r>
      <w:r>
        <w:rPr>
          <w:w w:val="90"/>
          <w:rtl/>
        </w:rPr>
        <w:t>بوده،</w:t>
      </w:r>
      <w:r>
        <w:rPr>
          <w:spacing w:val="-4"/>
          <w:w w:val="90"/>
          <w:rtl/>
        </w:rPr>
        <w:t> </w:t>
      </w:r>
      <w:r>
        <w:rPr>
          <w:w w:val="90"/>
          <w:rtl/>
        </w:rPr>
        <w:t>ولي</w:t>
      </w:r>
      <w:r>
        <w:rPr>
          <w:spacing w:val="-7"/>
          <w:rtl/>
        </w:rPr>
        <w:t> </w:t>
      </w:r>
      <w:r>
        <w:rPr>
          <w:w w:val="90"/>
          <w:rtl/>
        </w:rPr>
        <w:t>محدود</w:t>
      </w:r>
      <w:r>
        <w:rPr>
          <w:spacing w:val="-4"/>
          <w:w w:val="90"/>
          <w:rtl/>
        </w:rPr>
        <w:t> </w:t>
      </w:r>
      <w:r>
        <w:rPr>
          <w:w w:val="90"/>
          <w:rtl/>
        </w:rPr>
        <w:t>به</w:t>
      </w:r>
      <w:r>
        <w:rPr>
          <w:spacing w:val="-2"/>
          <w:w w:val="90"/>
          <w:rtl/>
        </w:rPr>
        <w:t> </w:t>
      </w:r>
      <w:r>
        <w:rPr>
          <w:w w:val="90"/>
          <w:rtl/>
        </w:rPr>
        <w:t>آن</w:t>
      </w:r>
      <w:r>
        <w:rPr>
          <w:spacing w:val="-4"/>
          <w:w w:val="90"/>
          <w:rtl/>
        </w:rPr>
        <w:t> </w:t>
      </w:r>
      <w:r>
        <w:rPr>
          <w:w w:val="90"/>
          <w:rtl/>
        </w:rPr>
        <w:t>نمي</w:t>
      </w:r>
      <w:r>
        <w:rPr>
          <w:spacing w:val="-4"/>
          <w:w w:val="90"/>
          <w:rtl/>
        </w:rPr>
        <w:t> </w:t>
      </w:r>
      <w:r>
        <w:rPr>
          <w:w w:val="90"/>
          <w:rtl/>
        </w:rPr>
        <w:t>گردد</w:t>
      </w:r>
      <w:r>
        <w:rPr>
          <w:w w:val="90"/>
        </w:rPr>
        <w:t>.</w:t>
      </w:r>
    </w:p>
    <w:p>
      <w:pPr>
        <w:pStyle w:val="BodyText"/>
        <w:bidi/>
        <w:spacing w:line="331" w:lineRule="auto" w:before="163"/>
        <w:ind w:right="457" w:left="245" w:hanging="2"/>
        <w:jc w:val="left"/>
      </w:pPr>
      <w:r>
        <w:rPr>
          <w:spacing w:val="-8"/>
          <w:rtl/>
        </w:rPr>
        <w:t>پيمانكار</w:t>
      </w:r>
      <w:r>
        <w:rPr>
          <w:spacing w:val="-7"/>
          <w:rtl/>
        </w:rPr>
        <w:t> </w:t>
      </w:r>
      <w:r>
        <w:rPr>
          <w:spacing w:val="-8"/>
          <w:rtl/>
        </w:rPr>
        <w:t>موظف</w:t>
      </w:r>
      <w:r>
        <w:rPr>
          <w:spacing w:val="-7"/>
          <w:rtl/>
        </w:rPr>
        <w:t> </w:t>
      </w:r>
      <w:r>
        <w:rPr>
          <w:spacing w:val="-8"/>
          <w:rtl/>
        </w:rPr>
        <w:t>است</w:t>
      </w:r>
      <w:r>
        <w:rPr>
          <w:spacing w:val="-9"/>
          <w:rtl/>
        </w:rPr>
        <w:t> </w:t>
      </w:r>
      <w:r>
        <w:rPr>
          <w:spacing w:val="-8"/>
          <w:rtl/>
        </w:rPr>
        <w:t>در محدوده</w:t>
      </w:r>
      <w:r>
        <w:rPr>
          <w:spacing w:val="-9"/>
          <w:rtl/>
        </w:rPr>
        <w:t> </w:t>
      </w:r>
      <w:r>
        <w:rPr>
          <w:spacing w:val="-8"/>
          <w:rtl/>
        </w:rPr>
        <w:t>زمان</w:t>
      </w:r>
      <w:r>
        <w:rPr>
          <w:spacing w:val="-9"/>
          <w:rtl/>
        </w:rPr>
        <w:t> </w:t>
      </w:r>
      <w:r>
        <w:rPr>
          <w:spacing w:val="-8"/>
          <w:rtl/>
        </w:rPr>
        <w:t>اعﻼم شده</w:t>
      </w:r>
      <w:r>
        <w:rPr>
          <w:spacing w:val="-7"/>
          <w:rtl/>
        </w:rPr>
        <w:t> </w:t>
      </w:r>
      <w:r>
        <w:rPr>
          <w:spacing w:val="-8"/>
          <w:rtl/>
        </w:rPr>
        <w:t>در</w:t>
      </w:r>
      <w:r>
        <w:rPr>
          <w:spacing w:val="-12"/>
          <w:rtl/>
        </w:rPr>
        <w:t> </w:t>
      </w:r>
      <w:r>
        <w:rPr>
          <w:spacing w:val="-8"/>
          <w:rtl/>
        </w:rPr>
        <w:t>برنامه</w:t>
      </w:r>
      <w:r>
        <w:rPr>
          <w:spacing w:val="-5"/>
          <w:rtl/>
        </w:rPr>
        <w:t> </w:t>
      </w:r>
      <w:r>
        <w:rPr>
          <w:spacing w:val="-8"/>
          <w:rtl/>
        </w:rPr>
        <w:t>زمان</w:t>
      </w:r>
      <w:r>
        <w:rPr>
          <w:spacing w:val="-10"/>
          <w:rtl/>
        </w:rPr>
        <w:t> </w:t>
      </w:r>
      <w:r>
        <w:rPr>
          <w:spacing w:val="-8"/>
          <w:rtl/>
        </w:rPr>
        <w:t>بندي</w:t>
      </w:r>
      <w:r>
        <w:rPr>
          <w:spacing w:val="-9"/>
          <w:rtl/>
        </w:rPr>
        <w:t> </w:t>
      </w:r>
      <w:r>
        <w:rPr>
          <w:spacing w:val="-8"/>
          <w:rtl/>
        </w:rPr>
        <w:t>طرح</w:t>
      </w:r>
      <w:r>
        <w:rPr>
          <w:spacing w:val="-5"/>
          <w:rtl/>
        </w:rPr>
        <w:t> </w:t>
      </w:r>
      <w:r>
        <w:rPr>
          <w:spacing w:val="-8"/>
          <w:rtl/>
        </w:rPr>
        <w:t>نﺴبت</w:t>
      </w:r>
      <w:r>
        <w:rPr>
          <w:spacing w:val="-10"/>
          <w:rtl/>
        </w:rPr>
        <w:t> </w:t>
      </w:r>
      <w:r>
        <w:rPr>
          <w:spacing w:val="-8"/>
          <w:rtl/>
        </w:rPr>
        <w:t>به</w:t>
      </w:r>
      <w:r>
        <w:rPr>
          <w:spacing w:val="-9"/>
          <w:rtl/>
        </w:rPr>
        <w:t> </w:t>
      </w:r>
      <w:r>
        <w:rPr>
          <w:spacing w:val="-8"/>
          <w:rtl/>
        </w:rPr>
        <w:t>مرور،</w:t>
      </w:r>
      <w:r>
        <w:rPr>
          <w:spacing w:val="-11"/>
          <w:rtl/>
        </w:rPr>
        <w:t> </w:t>
      </w:r>
      <w:r>
        <w:rPr>
          <w:spacing w:val="-8"/>
          <w:rtl/>
        </w:rPr>
        <w:t>تكميل</w:t>
      </w:r>
      <w:r>
        <w:rPr>
          <w:spacing w:val="-10"/>
          <w:rtl/>
        </w:rPr>
        <w:t> </w:t>
      </w:r>
      <w:r>
        <w:rPr>
          <w:spacing w:val="-8"/>
          <w:rtl/>
        </w:rPr>
        <w:t>و ﺻحه</w:t>
      </w:r>
      <w:r>
        <w:rPr>
          <w:spacing w:val="-9"/>
          <w:rtl/>
        </w:rPr>
        <w:t> </w:t>
      </w:r>
      <w:r>
        <w:rPr>
          <w:spacing w:val="-8"/>
          <w:rtl/>
        </w:rPr>
        <w:t>گذاري</w:t>
      </w:r>
      <w:r>
        <w:rPr>
          <w:spacing w:val="-9"/>
          <w:rtl/>
        </w:rPr>
        <w:t> </w:t>
      </w:r>
      <w:r>
        <w:rPr>
          <w:spacing w:val="-8"/>
          <w:rtl/>
        </w:rPr>
        <w:t>مدارك </w:t>
      </w:r>
      <w:r>
        <w:rPr>
          <w:w w:val="90"/>
          <w:rtl/>
        </w:rPr>
        <w:t>مهندسي</w:t>
      </w:r>
      <w:r>
        <w:rPr>
          <w:spacing w:val="-10"/>
          <w:w w:val="90"/>
          <w:rtl/>
        </w:rPr>
        <w:t> </w:t>
      </w:r>
      <w:r>
        <w:rPr>
          <w:w w:val="90"/>
          <w:rtl/>
        </w:rPr>
        <w:t>انجام</w:t>
      </w:r>
      <w:r>
        <w:rPr>
          <w:spacing w:val="-4"/>
          <w:w w:val="90"/>
          <w:rtl/>
        </w:rPr>
        <w:t> </w:t>
      </w:r>
      <w:r>
        <w:rPr>
          <w:w w:val="90"/>
          <w:rtl/>
        </w:rPr>
        <w:t>شده</w:t>
      </w:r>
      <w:r>
        <w:rPr>
          <w:spacing w:val="-10"/>
          <w:w w:val="90"/>
          <w:rtl/>
        </w:rPr>
        <w:t> </w:t>
      </w:r>
      <w:r>
        <w:rPr>
          <w:w w:val="90"/>
          <w:rtl/>
        </w:rPr>
        <w:t>اقدام</w:t>
      </w:r>
      <w:r>
        <w:rPr>
          <w:spacing w:val="-7"/>
          <w:w w:val="90"/>
          <w:rtl/>
        </w:rPr>
        <w:t> </w:t>
      </w:r>
      <w:r>
        <w:rPr>
          <w:w w:val="90"/>
          <w:rtl/>
        </w:rPr>
        <w:t>نمايد</w:t>
      </w:r>
      <w:r>
        <w:rPr>
          <w:spacing w:val="-9"/>
          <w:w w:val="90"/>
          <w:rtl/>
        </w:rPr>
        <w:t> </w:t>
      </w:r>
      <w:r>
        <w:rPr>
          <w:w w:val="90"/>
          <w:rtl/>
        </w:rPr>
        <w:t>و</w:t>
      </w:r>
      <w:r>
        <w:rPr>
          <w:spacing w:val="-9"/>
          <w:w w:val="90"/>
          <w:rtl/>
        </w:rPr>
        <w:t> </w:t>
      </w:r>
      <w:r>
        <w:rPr>
          <w:w w:val="90"/>
          <w:rtl/>
        </w:rPr>
        <w:t>نتايج</w:t>
      </w:r>
      <w:r>
        <w:rPr>
          <w:spacing w:val="-6"/>
          <w:w w:val="90"/>
          <w:rtl/>
        </w:rPr>
        <w:t> </w:t>
      </w:r>
      <w:r>
        <w:rPr>
          <w:w w:val="90"/>
          <w:rtl/>
        </w:rPr>
        <w:t>كار</w:t>
      </w:r>
      <w:r>
        <w:rPr>
          <w:spacing w:val="-4"/>
          <w:w w:val="90"/>
          <w:rtl/>
        </w:rPr>
        <w:t> </w:t>
      </w:r>
      <w:r>
        <w:rPr>
          <w:w w:val="90"/>
          <w:rtl/>
        </w:rPr>
        <w:t>خود</w:t>
      </w:r>
      <w:r>
        <w:rPr>
          <w:spacing w:val="-8"/>
          <w:w w:val="90"/>
          <w:rtl/>
        </w:rPr>
        <w:t> </w:t>
      </w:r>
      <w:r>
        <w:rPr>
          <w:w w:val="90"/>
          <w:rtl/>
        </w:rPr>
        <w:t>را</w:t>
      </w:r>
      <w:r>
        <w:rPr>
          <w:spacing w:val="-9"/>
          <w:w w:val="90"/>
          <w:rtl/>
        </w:rPr>
        <w:t> </w:t>
      </w:r>
      <w:r>
        <w:rPr>
          <w:w w:val="90"/>
          <w:rtl/>
        </w:rPr>
        <w:t>به</w:t>
      </w:r>
      <w:r>
        <w:rPr>
          <w:spacing w:val="-6"/>
          <w:w w:val="90"/>
          <w:rtl/>
        </w:rPr>
        <w:t> </w:t>
      </w:r>
      <w:r>
        <w:rPr>
          <w:w w:val="90"/>
          <w:rtl/>
        </w:rPr>
        <w:t>ﺻورت</w:t>
      </w:r>
      <w:r>
        <w:rPr>
          <w:spacing w:val="-9"/>
          <w:w w:val="90"/>
          <w:rtl/>
        </w:rPr>
        <w:t> </w:t>
      </w:r>
      <w:r>
        <w:rPr>
          <w:w w:val="90"/>
          <w:rtl/>
        </w:rPr>
        <w:t>يك</w:t>
      </w:r>
      <w:r>
        <w:rPr>
          <w:spacing w:val="-10"/>
          <w:w w:val="90"/>
          <w:rtl/>
        </w:rPr>
        <w:t> </w:t>
      </w:r>
      <w:r>
        <w:rPr>
          <w:w w:val="90"/>
          <w:rtl/>
        </w:rPr>
        <w:t>گزارش</w:t>
      </w:r>
      <w:r>
        <w:rPr>
          <w:spacing w:val="-9"/>
          <w:w w:val="90"/>
          <w:rtl/>
        </w:rPr>
        <w:t> </w:t>
      </w:r>
      <w:r>
        <w:rPr>
          <w:w w:val="90"/>
          <w:rtl/>
        </w:rPr>
        <w:t>كامل</w:t>
      </w:r>
      <w:r>
        <w:rPr>
          <w:spacing w:val="-8"/>
          <w:w w:val="90"/>
          <w:rtl/>
        </w:rPr>
        <w:t> </w:t>
      </w:r>
      <w:r>
        <w:rPr>
          <w:w w:val="90"/>
          <w:rtl/>
        </w:rPr>
        <w:t>ارايه</w:t>
      </w:r>
      <w:r>
        <w:rPr>
          <w:spacing w:val="-9"/>
          <w:w w:val="90"/>
          <w:rtl/>
        </w:rPr>
        <w:t> </w:t>
      </w:r>
      <w:r>
        <w:rPr>
          <w:w w:val="90"/>
          <w:rtl/>
        </w:rPr>
        <w:t>كند</w:t>
      </w:r>
      <w:r>
        <w:rPr>
          <w:w w:val="90"/>
        </w:rPr>
        <w:t>.</w:t>
      </w:r>
      <w:r>
        <w:rPr>
          <w:spacing w:val="-6"/>
          <w:w w:val="90"/>
          <w:rtl/>
        </w:rPr>
        <w:t> </w:t>
      </w:r>
      <w:r>
        <w:rPr>
          <w:w w:val="90"/>
          <w:rtl/>
        </w:rPr>
        <w:t>چنانچه</w:t>
      </w:r>
      <w:r>
        <w:rPr>
          <w:spacing w:val="-8"/>
          <w:w w:val="90"/>
          <w:rtl/>
        </w:rPr>
        <w:t> </w:t>
      </w:r>
      <w:r>
        <w:rPr>
          <w:w w:val="90"/>
          <w:rtl/>
        </w:rPr>
        <w:t>در</w:t>
      </w:r>
      <w:r>
        <w:rPr>
          <w:spacing w:val="-6"/>
          <w:w w:val="90"/>
          <w:rtl/>
        </w:rPr>
        <w:t> </w:t>
      </w:r>
      <w:r>
        <w:rPr>
          <w:w w:val="90"/>
          <w:rtl/>
        </w:rPr>
        <w:t>ﺻورت</w:t>
      </w:r>
      <w:r>
        <w:rPr>
          <w:spacing w:val="-9"/>
          <w:w w:val="90"/>
          <w:rtl/>
        </w:rPr>
        <w:t> </w:t>
      </w:r>
      <w:r>
        <w:rPr>
          <w:w w:val="90"/>
          <w:rtl/>
        </w:rPr>
        <w:t>ضرورت</w:t>
      </w:r>
      <w:r>
        <w:rPr>
          <w:spacing w:val="-10"/>
          <w:w w:val="90"/>
          <w:rtl/>
        </w:rPr>
        <w:t> </w:t>
      </w:r>
      <w:r>
        <w:rPr>
          <w:w w:val="90"/>
          <w:rtl/>
        </w:rPr>
        <w:t>ايجاد </w:t>
      </w:r>
      <w:r>
        <w:rPr>
          <w:w w:val="85"/>
          <w:rtl/>
        </w:rPr>
        <w:t>تغييرات اساسي</w:t>
      </w:r>
      <w:r>
        <w:rPr>
          <w:spacing w:val="-2"/>
          <w:w w:val="85"/>
          <w:rtl/>
        </w:rPr>
        <w:t> </w:t>
      </w:r>
      <w:r>
        <w:rPr>
          <w:w w:val="85"/>
          <w:rtl/>
        </w:rPr>
        <w:t>در مفاهيم</w:t>
      </w:r>
      <w:r>
        <w:rPr>
          <w:spacing w:val="-2"/>
          <w:w w:val="85"/>
          <w:rtl/>
        </w:rPr>
        <w:t> </w:t>
      </w:r>
      <w:r>
        <w:rPr>
          <w:w w:val="85"/>
          <w:rtl/>
        </w:rPr>
        <w:t>طرح</w:t>
      </w:r>
      <w:r>
        <w:rPr>
          <w:spacing w:val="-3"/>
          <w:w w:val="85"/>
          <w:rtl/>
        </w:rPr>
        <w:t> </w:t>
      </w:r>
      <w:r>
        <w:rPr>
          <w:w w:val="85"/>
          <w:rtl/>
        </w:rPr>
        <w:t>ﻻزم</w:t>
      </w:r>
      <w:r>
        <w:rPr>
          <w:spacing w:val="-3"/>
          <w:w w:val="85"/>
          <w:rtl/>
        </w:rPr>
        <w:t> </w:t>
      </w:r>
      <w:r>
        <w:rPr>
          <w:w w:val="85"/>
          <w:rtl/>
        </w:rPr>
        <w:t>باشد</w:t>
      </w:r>
      <w:r>
        <w:rPr>
          <w:spacing w:val="-4"/>
          <w:w w:val="85"/>
          <w:rtl/>
        </w:rPr>
        <w:t> </w:t>
      </w:r>
      <w:r>
        <w:rPr>
          <w:w w:val="85"/>
          <w:rtl/>
        </w:rPr>
        <w:t>اين</w:t>
      </w:r>
      <w:r>
        <w:rPr>
          <w:spacing w:val="-3"/>
          <w:w w:val="85"/>
          <w:rtl/>
        </w:rPr>
        <w:t> </w:t>
      </w:r>
      <w:r>
        <w:rPr>
          <w:w w:val="85"/>
          <w:rtl/>
        </w:rPr>
        <w:t>تغييرات در</w:t>
      </w:r>
      <w:r>
        <w:rPr>
          <w:spacing w:val="-2"/>
          <w:w w:val="85"/>
          <w:rtl/>
        </w:rPr>
        <w:t> </w:t>
      </w:r>
      <w:r>
        <w:rPr>
          <w:w w:val="85"/>
          <w:rtl/>
        </w:rPr>
        <w:t>همين مرحله</w:t>
      </w:r>
      <w:r>
        <w:rPr>
          <w:spacing w:val="-3"/>
          <w:w w:val="85"/>
          <w:rtl/>
        </w:rPr>
        <w:t> </w:t>
      </w:r>
      <w:r>
        <w:rPr>
          <w:w w:val="85"/>
          <w:rtl/>
        </w:rPr>
        <w:t>عنوان</w:t>
      </w:r>
      <w:r>
        <w:rPr>
          <w:spacing w:val="-2"/>
          <w:w w:val="85"/>
          <w:rtl/>
        </w:rPr>
        <w:t> </w:t>
      </w:r>
      <w:r>
        <w:rPr>
          <w:w w:val="85"/>
          <w:rtl/>
        </w:rPr>
        <w:t>شده</w:t>
      </w:r>
      <w:r>
        <w:rPr>
          <w:spacing w:val="-3"/>
          <w:w w:val="85"/>
          <w:rtl/>
        </w:rPr>
        <w:t> </w:t>
      </w:r>
      <w:r>
        <w:rPr>
          <w:w w:val="85"/>
          <w:rtl/>
        </w:rPr>
        <w:t>و</w:t>
      </w:r>
      <w:r>
        <w:rPr>
          <w:spacing w:val="-1"/>
          <w:w w:val="85"/>
          <w:rtl/>
        </w:rPr>
        <w:t> </w:t>
      </w:r>
      <w:r>
        <w:rPr>
          <w:w w:val="85"/>
          <w:rtl/>
        </w:rPr>
        <w:t>به</w:t>
      </w:r>
      <w:r>
        <w:rPr>
          <w:spacing w:val="-3"/>
          <w:w w:val="85"/>
          <w:rtl/>
        </w:rPr>
        <w:t> </w:t>
      </w:r>
      <w:r>
        <w:rPr>
          <w:w w:val="85"/>
          <w:rtl/>
        </w:rPr>
        <w:t>تﺄييد</w:t>
      </w:r>
      <w:r>
        <w:rPr>
          <w:spacing w:val="-3"/>
          <w:w w:val="85"/>
          <w:rtl/>
        </w:rPr>
        <w:t> </w:t>
      </w:r>
      <w:r>
        <w:rPr>
          <w:w w:val="85"/>
          <w:rtl/>
        </w:rPr>
        <w:t>كارفرما رسانيده</w:t>
      </w:r>
      <w:r>
        <w:rPr>
          <w:spacing w:val="-2"/>
          <w:w w:val="85"/>
          <w:rtl/>
        </w:rPr>
        <w:t> </w:t>
      </w:r>
      <w:r>
        <w:rPr>
          <w:w w:val="85"/>
          <w:rtl/>
        </w:rPr>
        <w:t>شو</w:t>
      </w:r>
      <w:r>
        <w:rPr>
          <w:w w:val="85"/>
          <w:rtl/>
        </w:rPr>
        <w:t>د</w:t>
      </w:r>
    </w:p>
    <w:p>
      <w:pPr>
        <w:pStyle w:val="BodyText"/>
        <w:bidi/>
        <w:spacing w:line="312" w:lineRule="auto"/>
        <w:ind w:right="451" w:left="387" w:firstLine="0"/>
        <w:jc w:val="left"/>
        <w:rPr>
          <w:rFonts w:ascii="Calibri" w:cs="Calibri"/>
        </w:rPr>
      </w:pPr>
      <w:r>
        <w:rPr>
          <w:w w:val="90"/>
          <w:rtl/>
        </w:rPr>
        <w:t>طراحي</w:t>
      </w:r>
      <w:r>
        <w:rPr>
          <w:spacing w:val="-10"/>
          <w:w w:val="90"/>
          <w:rtl/>
        </w:rPr>
        <w:t> </w:t>
      </w:r>
      <w:r>
        <w:rPr>
          <w:w w:val="90"/>
          <w:rtl/>
        </w:rPr>
        <w:t>و</w:t>
      </w:r>
      <w:r>
        <w:rPr>
          <w:spacing w:val="-9"/>
          <w:w w:val="90"/>
          <w:rtl/>
        </w:rPr>
        <w:t> </w:t>
      </w:r>
      <w:r>
        <w:rPr>
          <w:w w:val="90"/>
          <w:rtl/>
        </w:rPr>
        <w:t>تهيه</w:t>
      </w:r>
      <w:r>
        <w:rPr>
          <w:spacing w:val="-10"/>
          <w:w w:val="90"/>
          <w:rtl/>
        </w:rPr>
        <w:t> </w:t>
      </w:r>
      <w:r>
        <w:rPr>
          <w:w w:val="90"/>
          <w:rtl/>
        </w:rPr>
        <w:t>نقشه</w:t>
      </w:r>
      <w:r>
        <w:rPr>
          <w:spacing w:val="-9"/>
          <w:w w:val="90"/>
          <w:rtl/>
        </w:rPr>
        <w:t> </w:t>
      </w:r>
      <w:r>
        <w:rPr>
          <w:w w:val="90"/>
          <w:rtl/>
        </w:rPr>
        <w:t>هاي</w:t>
      </w:r>
      <w:r>
        <w:rPr>
          <w:spacing w:val="-9"/>
          <w:w w:val="90"/>
          <w:rtl/>
        </w:rPr>
        <w:t> </w:t>
      </w:r>
      <w:r>
        <w:rPr>
          <w:w w:val="90"/>
          <w:rtl/>
        </w:rPr>
        <w:t>سيﺴتم</w:t>
      </w:r>
      <w:r>
        <w:rPr>
          <w:spacing w:val="-10"/>
          <w:w w:val="90"/>
          <w:rtl/>
        </w:rPr>
        <w:t> </w:t>
      </w:r>
      <w:r>
        <w:rPr>
          <w:w w:val="90"/>
          <w:rtl/>
        </w:rPr>
        <w:t>تلفن</w:t>
      </w:r>
      <w:r>
        <w:rPr>
          <w:spacing w:val="-8"/>
          <w:w w:val="90"/>
          <w:rtl/>
        </w:rPr>
        <w:t> </w:t>
      </w:r>
      <w:r>
        <w:rPr>
          <w:w w:val="90"/>
          <w:rtl/>
        </w:rPr>
        <w:t>از</w:t>
      </w:r>
      <w:r>
        <w:rPr>
          <w:spacing w:val="-10"/>
          <w:w w:val="90"/>
          <w:rtl/>
        </w:rPr>
        <w:t> </w:t>
      </w:r>
      <w:r>
        <w:rPr>
          <w:w w:val="90"/>
          <w:rtl/>
        </w:rPr>
        <w:t>نوع</w:t>
      </w:r>
      <w:r>
        <w:rPr>
          <w:spacing w:val="-9"/>
          <w:w w:val="90"/>
          <w:rtl/>
        </w:rPr>
        <w:t> </w:t>
      </w:r>
      <w:r>
        <w:rPr>
          <w:w w:val="90"/>
          <w:rtl/>
        </w:rPr>
        <w:t>هيبريد</w:t>
      </w:r>
      <w:r>
        <w:rPr>
          <w:rFonts w:ascii="Calibri" w:cs="Calibri"/>
          <w:spacing w:val="-2"/>
          <w:rtl/>
        </w:rPr>
        <w:t> </w:t>
      </w:r>
      <w:r>
        <w:rPr>
          <w:rFonts w:ascii="Calibri" w:cs="Calibri"/>
          <w:w w:val="90"/>
        </w:rPr>
        <w:t>)</w:t>
      </w:r>
      <w:r>
        <w:rPr>
          <w:rFonts w:ascii="Calibri" w:cs="Calibri"/>
          <w:rtl/>
        </w:rPr>
        <w:t> </w:t>
      </w:r>
      <w:r>
        <w:rPr>
          <w:rFonts w:ascii="Calibri" w:cs="Calibri"/>
          <w:w w:val="90"/>
        </w:rPr>
        <w:t>IP-PABX</w:t>
      </w:r>
      <w:r>
        <w:rPr>
          <w:rFonts w:ascii="Calibri" w:cs="Calibri"/>
          <w:spacing w:val="-2"/>
          <w:rtl/>
        </w:rPr>
        <w:t> </w:t>
      </w:r>
      <w:r>
        <w:rPr>
          <w:rFonts w:ascii="Calibri" w:cs="Calibri"/>
          <w:w w:val="90"/>
        </w:rPr>
        <w:t>(</w:t>
      </w:r>
      <w:r>
        <w:rPr>
          <w:spacing w:val="-6"/>
          <w:w w:val="90"/>
          <w:rtl/>
        </w:rPr>
        <w:t> </w:t>
      </w:r>
      <w:r>
        <w:rPr>
          <w:w w:val="90"/>
          <w:rtl/>
        </w:rPr>
        <w:t>از</w:t>
      </w:r>
      <w:r>
        <w:rPr>
          <w:spacing w:val="-10"/>
          <w:w w:val="90"/>
          <w:rtl/>
        </w:rPr>
        <w:t> </w:t>
      </w:r>
      <w:r>
        <w:rPr>
          <w:w w:val="90"/>
          <w:rtl/>
        </w:rPr>
        <w:t>نوع</w:t>
      </w:r>
      <w:r>
        <w:rPr>
          <w:spacing w:val="-10"/>
          <w:w w:val="90"/>
          <w:rtl/>
        </w:rPr>
        <w:t> </w:t>
      </w:r>
      <w:r>
        <w:rPr>
          <w:w w:val="90"/>
          <w:rtl/>
        </w:rPr>
        <w:t>ديجيتال</w:t>
      </w:r>
      <w:r>
        <w:rPr>
          <w:rFonts w:ascii="Calibri" w:cs="Calibri"/>
          <w:w w:val="90"/>
          <w:rtl/>
        </w:rPr>
        <w:t> </w:t>
      </w:r>
      <w:r>
        <w:rPr>
          <w:rFonts w:ascii="Calibri" w:cs="Calibri"/>
          <w:w w:val="90"/>
        </w:rPr>
        <w:t>IP</w:t>
      </w:r>
      <w:r>
        <w:rPr>
          <w:spacing w:val="-10"/>
          <w:w w:val="90"/>
          <w:rtl/>
        </w:rPr>
        <w:t> </w:t>
      </w:r>
      <w:r>
        <w:rPr>
          <w:w w:val="90"/>
          <w:rtl/>
        </w:rPr>
        <w:t>و</w:t>
      </w:r>
      <w:r>
        <w:rPr>
          <w:rFonts w:ascii="Calibri" w:cs="Calibri"/>
          <w:rtl/>
        </w:rPr>
        <w:t> </w:t>
      </w:r>
      <w:r>
        <w:rPr>
          <w:rFonts w:ascii="Calibri" w:cs="Calibri"/>
          <w:w w:val="90"/>
        </w:rPr>
        <w:t>Hotline</w:t>
      </w:r>
      <w:r>
        <w:rPr>
          <w:spacing w:val="-9"/>
          <w:w w:val="90"/>
          <w:rtl/>
        </w:rPr>
        <w:t> </w:t>
      </w:r>
      <w:r>
        <w:rPr>
          <w:w w:val="90"/>
          <w:rtl/>
        </w:rPr>
        <w:t>و</w:t>
      </w:r>
      <w:r>
        <w:rPr>
          <w:spacing w:val="-10"/>
          <w:w w:val="90"/>
          <w:rtl/>
        </w:rPr>
        <w:t> </w:t>
      </w:r>
      <w:r>
        <w:rPr>
          <w:w w:val="90"/>
          <w:rtl/>
        </w:rPr>
        <w:t>تهيه</w:t>
      </w:r>
      <w:r>
        <w:rPr>
          <w:spacing w:val="-10"/>
          <w:w w:val="90"/>
          <w:rtl/>
        </w:rPr>
        <w:t> </w:t>
      </w:r>
      <w:r>
        <w:rPr>
          <w:w w:val="90"/>
          <w:rtl/>
        </w:rPr>
        <w:t>نقشه</w:t>
      </w:r>
      <w:r>
        <w:rPr>
          <w:spacing w:val="-10"/>
          <w:w w:val="90"/>
          <w:rtl/>
        </w:rPr>
        <w:t> </w:t>
      </w:r>
      <w:r>
        <w:rPr>
          <w:w w:val="90"/>
          <w:rtl/>
        </w:rPr>
        <w:t>هاى مربوطه</w:t>
      </w:r>
      <w:r>
        <w:rPr>
          <w:spacing w:val="-6"/>
          <w:w w:val="90"/>
          <w:rtl/>
        </w:rPr>
        <w:t> </w:t>
      </w:r>
      <w:r>
        <w:rPr>
          <w:w w:val="90"/>
          <w:rtl/>
        </w:rPr>
        <w:t>و</w:t>
      </w:r>
      <w:r>
        <w:rPr>
          <w:spacing w:val="-4"/>
          <w:w w:val="90"/>
          <w:rtl/>
        </w:rPr>
        <w:t> </w:t>
      </w:r>
      <w:r>
        <w:rPr>
          <w:w w:val="90"/>
          <w:rtl/>
        </w:rPr>
        <w:t>سيﺴتم</w:t>
      </w:r>
      <w:r>
        <w:rPr>
          <w:rFonts w:ascii="Calibri" w:cs="Calibri"/>
          <w:rtl/>
        </w:rPr>
        <w:t> </w:t>
      </w:r>
      <w:r>
        <w:rPr>
          <w:rFonts w:ascii="Calibri" w:cs="Calibri"/>
          <w:w w:val="90"/>
        </w:rPr>
        <w:t>Paging</w:t>
      </w:r>
      <w:r>
        <w:rPr>
          <w:w w:val="90"/>
          <w:rtl/>
        </w:rPr>
        <w:t> همراه</w:t>
      </w:r>
      <w:r>
        <w:rPr>
          <w:spacing w:val="-4"/>
          <w:w w:val="90"/>
          <w:rtl/>
        </w:rPr>
        <w:t> </w:t>
      </w:r>
      <w:r>
        <w:rPr>
          <w:w w:val="90"/>
          <w:rtl/>
        </w:rPr>
        <w:t>با</w:t>
      </w:r>
      <w:r>
        <w:rPr>
          <w:spacing w:val="-4"/>
          <w:w w:val="90"/>
          <w:rtl/>
        </w:rPr>
        <w:t> </w:t>
      </w:r>
      <w:r>
        <w:rPr>
          <w:w w:val="90"/>
          <w:rtl/>
        </w:rPr>
        <w:t>تعداد</w:t>
      </w:r>
      <w:r>
        <w:rPr>
          <w:spacing w:val="-6"/>
          <w:w w:val="90"/>
          <w:rtl/>
        </w:rPr>
        <w:t> </w:t>
      </w:r>
      <w:r>
        <w:rPr>
          <w:w w:val="90"/>
          <w:rtl/>
        </w:rPr>
        <w:t>كافي</w:t>
      </w:r>
      <w:r>
        <w:rPr>
          <w:spacing w:val="-4"/>
          <w:w w:val="90"/>
          <w:rtl/>
        </w:rPr>
        <w:t> </w:t>
      </w:r>
      <w:r>
        <w:rPr>
          <w:w w:val="90"/>
          <w:rtl/>
        </w:rPr>
        <w:t>بلندگو</w:t>
      </w:r>
      <w:r>
        <w:rPr>
          <w:spacing w:val="-6"/>
          <w:w w:val="90"/>
          <w:rtl/>
        </w:rPr>
        <w:t> </w:t>
      </w:r>
      <w:r>
        <w:rPr>
          <w:w w:val="90"/>
          <w:rtl/>
        </w:rPr>
        <w:t>و</w:t>
      </w:r>
      <w:r>
        <w:rPr>
          <w:rFonts w:ascii="Calibri" w:cs="Calibri"/>
          <w:rtl/>
        </w:rPr>
        <w:t> </w:t>
      </w:r>
      <w:r>
        <w:rPr>
          <w:rFonts w:ascii="Calibri" w:cs="Calibri"/>
          <w:w w:val="90"/>
        </w:rPr>
        <w:t>Station</w:t>
      </w:r>
      <w:r>
        <w:rPr>
          <w:rFonts w:ascii="Calibri" w:cs="Calibri"/>
          <w:spacing w:val="7"/>
          <w:rtl/>
        </w:rPr>
        <w:t> </w:t>
      </w:r>
      <w:r>
        <w:rPr>
          <w:rFonts w:ascii="Calibri" w:cs="Calibri"/>
          <w:w w:val="90"/>
        </w:rPr>
        <w:t>Intercom</w:t>
      </w:r>
      <w:r>
        <w:rPr>
          <w:w w:val="90"/>
          <w:rtl/>
        </w:rPr>
        <w:t> در</w:t>
      </w:r>
      <w:r>
        <w:rPr>
          <w:spacing w:val="-6"/>
          <w:w w:val="90"/>
          <w:rtl/>
        </w:rPr>
        <w:t> </w:t>
      </w:r>
      <w:r>
        <w:rPr>
          <w:w w:val="90"/>
          <w:rtl/>
        </w:rPr>
        <w:t>كليه</w:t>
      </w:r>
      <w:r>
        <w:rPr>
          <w:spacing w:val="-8"/>
          <w:w w:val="90"/>
          <w:rtl/>
        </w:rPr>
        <w:t> </w:t>
      </w:r>
      <w:r>
        <w:rPr>
          <w:w w:val="90"/>
          <w:rtl/>
        </w:rPr>
        <w:t>نقاط</w:t>
      </w:r>
      <w:r>
        <w:rPr>
          <w:spacing w:val="-5"/>
          <w:w w:val="90"/>
          <w:rtl/>
        </w:rPr>
        <w:t> </w:t>
      </w:r>
      <w:r>
        <w:rPr>
          <w:w w:val="90"/>
          <w:rtl/>
        </w:rPr>
        <w:t>مورد</w:t>
      </w:r>
      <w:r>
        <w:rPr>
          <w:spacing w:val="-6"/>
          <w:w w:val="90"/>
          <w:rtl/>
        </w:rPr>
        <w:t> </w:t>
      </w:r>
      <w:r>
        <w:rPr>
          <w:w w:val="90"/>
          <w:rtl/>
        </w:rPr>
        <w:t>نياز</w:t>
      </w:r>
      <w:r>
        <w:rPr>
          <w:spacing w:val="-5"/>
          <w:w w:val="90"/>
          <w:rtl/>
        </w:rPr>
        <w:t> </w:t>
      </w:r>
      <w:r>
        <w:rPr>
          <w:w w:val="90"/>
          <w:rtl/>
        </w:rPr>
        <w:t>ايﺴتگاه،</w:t>
      </w:r>
      <w:r>
        <w:rPr>
          <w:spacing w:val="-6"/>
          <w:w w:val="90"/>
          <w:rtl/>
        </w:rPr>
        <w:t> </w:t>
      </w:r>
      <w:r>
        <w:rPr>
          <w:w w:val="90"/>
          <w:rtl/>
        </w:rPr>
        <w:t>داخل ساختمانها</w:t>
      </w:r>
      <w:r>
        <w:rPr>
          <w:spacing w:val="-8"/>
          <w:w w:val="90"/>
          <w:rtl/>
        </w:rPr>
        <w:t> </w:t>
      </w:r>
      <w:r>
        <w:rPr>
          <w:w w:val="90"/>
          <w:rtl/>
        </w:rPr>
        <w:t>و</w:t>
      </w:r>
      <w:r>
        <w:rPr>
          <w:spacing w:val="-2"/>
          <w:w w:val="90"/>
          <w:rtl/>
        </w:rPr>
        <w:t> </w:t>
      </w:r>
      <w:r>
        <w:rPr>
          <w:w w:val="90"/>
          <w:rtl/>
        </w:rPr>
        <w:t>محوطه</w:t>
      </w:r>
      <w:r>
        <w:rPr>
          <w:spacing w:val="-4"/>
          <w:w w:val="90"/>
          <w:rtl/>
        </w:rPr>
        <w:t> </w:t>
      </w:r>
      <w:r>
        <w:rPr>
          <w:w w:val="90"/>
          <w:rtl/>
        </w:rPr>
        <w:t>و</w:t>
      </w:r>
      <w:r>
        <w:rPr>
          <w:spacing w:val="-4"/>
          <w:w w:val="90"/>
          <w:rtl/>
        </w:rPr>
        <w:t> </w:t>
      </w:r>
      <w:r>
        <w:rPr>
          <w:w w:val="90"/>
          <w:rtl/>
        </w:rPr>
        <w:t>اتصال</w:t>
      </w:r>
      <w:r>
        <w:rPr>
          <w:spacing w:val="-6"/>
          <w:w w:val="90"/>
          <w:rtl/>
        </w:rPr>
        <w:t> </w:t>
      </w:r>
      <w:r>
        <w:rPr>
          <w:w w:val="90"/>
          <w:rtl/>
        </w:rPr>
        <w:t>آنها</w:t>
      </w:r>
      <w:r>
        <w:rPr>
          <w:spacing w:val="-8"/>
          <w:w w:val="90"/>
          <w:rtl/>
        </w:rPr>
        <w:t> </w:t>
      </w:r>
      <w:r>
        <w:rPr>
          <w:w w:val="90"/>
          <w:rtl/>
        </w:rPr>
        <w:t>به</w:t>
      </w:r>
      <w:r>
        <w:rPr>
          <w:spacing w:val="-7"/>
          <w:w w:val="90"/>
          <w:rtl/>
        </w:rPr>
        <w:t> </w:t>
      </w:r>
      <w:r>
        <w:rPr>
          <w:w w:val="90"/>
          <w:rtl/>
        </w:rPr>
        <w:t>رك</w:t>
      </w:r>
      <w:r>
        <w:rPr>
          <w:spacing w:val="-8"/>
          <w:w w:val="90"/>
          <w:rtl/>
        </w:rPr>
        <w:t> </w:t>
      </w:r>
      <w:r>
        <w:rPr>
          <w:w w:val="90"/>
          <w:rtl/>
        </w:rPr>
        <w:t>و</w:t>
      </w:r>
      <w:r>
        <w:rPr>
          <w:spacing w:val="-6"/>
          <w:w w:val="90"/>
          <w:rtl/>
        </w:rPr>
        <w:t> </w:t>
      </w:r>
      <w:r>
        <w:rPr>
          <w:w w:val="90"/>
          <w:rtl/>
        </w:rPr>
        <w:t>آمپلي</w:t>
      </w:r>
      <w:r>
        <w:rPr>
          <w:spacing w:val="-8"/>
          <w:w w:val="90"/>
          <w:rtl/>
        </w:rPr>
        <w:t> </w:t>
      </w:r>
      <w:r>
        <w:rPr>
          <w:w w:val="90"/>
          <w:rtl/>
        </w:rPr>
        <w:t>فاير</w:t>
      </w:r>
      <w:r>
        <w:rPr>
          <w:spacing w:val="-4"/>
          <w:w w:val="90"/>
          <w:rtl/>
        </w:rPr>
        <w:t> </w:t>
      </w:r>
      <w:r>
        <w:rPr>
          <w:w w:val="90"/>
          <w:rtl/>
        </w:rPr>
        <w:t>و</w:t>
      </w:r>
      <w:r>
        <w:rPr>
          <w:spacing w:val="-7"/>
          <w:w w:val="90"/>
          <w:rtl/>
        </w:rPr>
        <w:t> </w:t>
      </w:r>
      <w:r>
        <w:rPr>
          <w:w w:val="90"/>
          <w:rtl/>
        </w:rPr>
        <w:t>طراحي</w:t>
      </w:r>
      <w:r>
        <w:rPr>
          <w:spacing w:val="-7"/>
          <w:w w:val="90"/>
          <w:rtl/>
        </w:rPr>
        <w:t> </w:t>
      </w:r>
      <w:r>
        <w:rPr>
          <w:w w:val="90"/>
          <w:rtl/>
        </w:rPr>
        <w:t>سيﺴتم</w:t>
      </w:r>
      <w:r>
        <w:rPr>
          <w:rFonts w:ascii="Calibri" w:cs="Calibri"/>
          <w:rtl/>
        </w:rPr>
        <w:t> </w:t>
      </w:r>
      <w:r>
        <w:rPr>
          <w:rFonts w:ascii="Calibri" w:cs="Calibri"/>
          <w:w w:val="90"/>
        </w:rPr>
        <w:t>LAN</w:t>
      </w:r>
      <w:r>
        <w:rPr>
          <w:spacing w:val="-6"/>
          <w:w w:val="90"/>
          <w:rtl/>
        </w:rPr>
        <w:t> </w:t>
      </w:r>
      <w:r>
        <w:rPr>
          <w:w w:val="90"/>
          <w:rtl/>
        </w:rPr>
        <w:t>و</w:t>
      </w:r>
      <w:r>
        <w:rPr>
          <w:rFonts w:ascii="Calibri" w:cs="Calibri"/>
          <w:rtl/>
        </w:rPr>
        <w:t> </w:t>
      </w:r>
      <w:r>
        <w:rPr>
          <w:rFonts w:ascii="Calibri" w:cs="Calibri"/>
          <w:w w:val="90"/>
        </w:rPr>
        <w:t>CCT</w:t>
      </w:r>
      <w:r>
        <w:rPr>
          <w:rFonts w:ascii="Calibri" w:cs="Calibri"/>
          <w:w w:val="90"/>
        </w:rPr>
        <w:t>V</w:t>
      </w:r>
    </w:p>
    <w:p>
      <w:pPr>
        <w:pStyle w:val="BodyText"/>
        <w:bidi/>
        <w:spacing w:line="312" w:lineRule="auto"/>
        <w:ind w:right="457" w:left="386" w:firstLine="0"/>
        <w:jc w:val="both"/>
      </w:pPr>
      <w:r>
        <w:rPr>
          <w:w w:val="85"/>
          <w:rtl/>
        </w:rPr>
        <w:t>مركز تلفن</w:t>
      </w:r>
      <w:r>
        <w:rPr>
          <w:rFonts w:ascii="Calibri" w:cs="Calibri"/>
          <w:rtl/>
        </w:rPr>
        <w:t> </w:t>
      </w:r>
      <w:r>
        <w:rPr>
          <w:rFonts w:ascii="Calibri" w:cs="Calibri"/>
          <w:w w:val="85"/>
        </w:rPr>
        <w:t>PABX</w:t>
      </w:r>
      <w:r>
        <w:rPr>
          <w:w w:val="85"/>
          <w:rtl/>
        </w:rPr>
        <w:t> ديجيتال ميبايﺴت عﻼوه بر تﺄمين خدمات ﺻدا و داده ايﺴتگاه، سرويس هاي مورد نياز جهت ارتباط با ايﺴتگاه</w:t>
      </w:r>
      <w:r>
        <w:rPr>
          <w:spacing w:val="-2"/>
          <w:w w:val="85"/>
          <w:rtl/>
        </w:rPr>
        <w:t> </w:t>
      </w:r>
      <w:r>
        <w:rPr>
          <w:w w:val="85"/>
          <w:rtl/>
        </w:rPr>
        <w:t>هاي طول</w:t>
      </w:r>
      <w:r>
        <w:rPr>
          <w:spacing w:val="-2"/>
          <w:w w:val="85"/>
          <w:rtl/>
        </w:rPr>
        <w:t> </w:t>
      </w:r>
      <w:r>
        <w:rPr>
          <w:w w:val="85"/>
          <w:rtl/>
        </w:rPr>
        <w:t>خط</w:t>
      </w:r>
      <w:r>
        <w:rPr>
          <w:spacing w:val="-2"/>
          <w:w w:val="85"/>
          <w:rtl/>
        </w:rPr>
        <w:t> </w:t>
      </w:r>
      <w:r>
        <w:rPr>
          <w:w w:val="85"/>
          <w:rtl/>
        </w:rPr>
        <w:t>را</w:t>
      </w:r>
      <w:r>
        <w:rPr>
          <w:spacing w:val="-3"/>
          <w:w w:val="85"/>
          <w:rtl/>
        </w:rPr>
        <w:t> </w:t>
      </w:r>
      <w:r>
        <w:rPr>
          <w:w w:val="85"/>
          <w:rtl/>
        </w:rPr>
        <w:t>تﺄمين</w:t>
      </w:r>
      <w:r>
        <w:rPr>
          <w:spacing w:val="-5"/>
          <w:w w:val="85"/>
          <w:rtl/>
        </w:rPr>
        <w:t> </w:t>
      </w:r>
      <w:r>
        <w:rPr>
          <w:w w:val="85"/>
          <w:rtl/>
        </w:rPr>
        <w:t>نمايد</w:t>
      </w:r>
      <w:r>
        <w:rPr>
          <w:w w:val="85"/>
        </w:rPr>
        <w:t>.</w:t>
      </w:r>
      <w:r>
        <w:rPr>
          <w:spacing w:val="-3"/>
          <w:w w:val="85"/>
          <w:rtl/>
        </w:rPr>
        <w:t> </w:t>
      </w:r>
      <w:r>
        <w:rPr>
          <w:w w:val="85"/>
          <w:rtl/>
        </w:rPr>
        <w:t>تجهيزات</w:t>
      </w:r>
      <w:r>
        <w:rPr>
          <w:rFonts w:ascii="Calibri" w:cs="Calibri"/>
          <w:rtl/>
        </w:rPr>
        <w:t> </w:t>
      </w:r>
      <w:r>
        <w:rPr>
          <w:rFonts w:ascii="Calibri" w:cs="Calibri"/>
          <w:w w:val="85"/>
        </w:rPr>
        <w:t>PABX</w:t>
      </w:r>
      <w:r>
        <w:rPr>
          <w:spacing w:val="-1"/>
          <w:w w:val="85"/>
          <w:rtl/>
        </w:rPr>
        <w:t> </w:t>
      </w:r>
      <w:r>
        <w:rPr>
          <w:w w:val="85"/>
          <w:rtl/>
        </w:rPr>
        <w:t>بايﺴتي</w:t>
      </w:r>
      <w:r>
        <w:rPr>
          <w:spacing w:val="-3"/>
          <w:w w:val="85"/>
          <w:rtl/>
        </w:rPr>
        <w:t> </w:t>
      </w:r>
      <w:r>
        <w:rPr>
          <w:w w:val="85"/>
          <w:rtl/>
        </w:rPr>
        <w:t>قابليت</w:t>
      </w:r>
      <w:r>
        <w:rPr>
          <w:spacing w:val="-4"/>
          <w:w w:val="85"/>
          <w:rtl/>
        </w:rPr>
        <w:t> </w:t>
      </w:r>
      <w:r>
        <w:rPr>
          <w:w w:val="85"/>
          <w:rtl/>
        </w:rPr>
        <w:t>اتصال</w:t>
      </w:r>
      <w:r>
        <w:rPr>
          <w:spacing w:val="-3"/>
          <w:w w:val="85"/>
          <w:rtl/>
        </w:rPr>
        <w:t> </w:t>
      </w:r>
      <w:r>
        <w:rPr>
          <w:w w:val="85"/>
          <w:rtl/>
        </w:rPr>
        <w:t>ترانك</w:t>
      </w:r>
      <w:r>
        <w:rPr>
          <w:rFonts w:ascii="Calibri" w:cs="Calibri"/>
          <w:w w:val="85"/>
        </w:rPr>
        <w:t>E1</w:t>
      </w:r>
      <w:r>
        <w:rPr>
          <w:w w:val="85"/>
          <w:rtl/>
        </w:rPr>
        <w:t> ،</w:t>
      </w:r>
      <w:r>
        <w:rPr>
          <w:spacing w:val="-4"/>
          <w:w w:val="85"/>
          <w:rtl/>
        </w:rPr>
        <w:t> </w:t>
      </w:r>
      <w:r>
        <w:rPr>
          <w:w w:val="85"/>
          <w:rtl/>
        </w:rPr>
        <w:t>ترانك</w:t>
      </w:r>
      <w:r>
        <w:rPr>
          <w:spacing w:val="-2"/>
          <w:w w:val="85"/>
          <w:rtl/>
        </w:rPr>
        <w:t> </w:t>
      </w:r>
      <w:r>
        <w:rPr>
          <w:w w:val="85"/>
          <w:rtl/>
        </w:rPr>
        <w:t>چهار سيم</w:t>
      </w:r>
      <w:r>
        <w:rPr>
          <w:spacing w:val="-4"/>
          <w:w w:val="85"/>
          <w:rtl/>
        </w:rPr>
        <w:t> </w:t>
      </w:r>
      <w:r>
        <w:rPr>
          <w:w w:val="85"/>
          <w:rtl/>
        </w:rPr>
        <w:t>آنالوگ،</w:t>
      </w:r>
      <w:r>
        <w:rPr>
          <w:spacing w:val="-4"/>
          <w:w w:val="85"/>
          <w:rtl/>
        </w:rPr>
        <w:t> </w:t>
      </w:r>
      <w:r>
        <w:rPr>
          <w:w w:val="85"/>
          <w:rtl/>
        </w:rPr>
        <w:t>واسط </w:t>
      </w:r>
      <w:r>
        <w:rPr>
          <w:spacing w:val="-5"/>
          <w:w w:val="80"/>
          <w:rtl/>
        </w:rPr>
        <w:t>هاي</w:t>
      </w:r>
      <w:r>
        <w:rPr>
          <w:rtl/>
        </w:rPr>
        <w:t> </w:t>
      </w:r>
      <w:r>
        <w:rPr>
          <w:w w:val="80"/>
          <w:rtl/>
        </w:rPr>
        <w:t>دسترسي</w:t>
      </w:r>
      <w:r>
        <w:rPr>
          <w:rtl/>
        </w:rPr>
        <w:t> </w:t>
      </w:r>
      <w:r>
        <w:rPr>
          <w:w w:val="80"/>
          <w:rtl/>
        </w:rPr>
        <w:t>آنالوگ</w:t>
      </w:r>
      <w:r>
        <w:rPr>
          <w:spacing w:val="1"/>
          <w:rtl/>
        </w:rPr>
        <w:t> </w:t>
      </w:r>
      <w:r>
        <w:rPr>
          <w:w w:val="80"/>
          <w:rtl/>
        </w:rPr>
        <w:t>و</w:t>
      </w:r>
      <w:r>
        <w:rPr>
          <w:spacing w:val="2"/>
          <w:rtl/>
        </w:rPr>
        <w:t> </w:t>
      </w:r>
      <w:r>
        <w:rPr>
          <w:w w:val="80"/>
          <w:rtl/>
        </w:rPr>
        <w:t>ديجيتال</w:t>
      </w:r>
      <w:r>
        <w:rPr>
          <w:spacing w:val="-3"/>
          <w:rtl/>
        </w:rPr>
        <w:t> </w:t>
      </w:r>
      <w:r>
        <w:rPr>
          <w:w w:val="80"/>
          <w:rtl/>
        </w:rPr>
        <w:t>را</w:t>
      </w:r>
      <w:r>
        <w:rPr>
          <w:spacing w:val="2"/>
          <w:rtl/>
        </w:rPr>
        <w:t> </w:t>
      </w:r>
      <w:r>
        <w:rPr>
          <w:w w:val="80"/>
          <w:rtl/>
        </w:rPr>
        <w:t>داشته</w:t>
      </w:r>
      <w:r>
        <w:rPr>
          <w:spacing w:val="1"/>
          <w:rtl/>
        </w:rPr>
        <w:t> </w:t>
      </w:r>
      <w:r>
        <w:rPr>
          <w:w w:val="80"/>
          <w:rtl/>
        </w:rPr>
        <w:t>باشد</w:t>
      </w:r>
      <w:r>
        <w:rPr>
          <w:w w:val="80"/>
        </w:rPr>
        <w:t>.</w:t>
      </w:r>
      <w:r>
        <w:rPr>
          <w:rtl/>
        </w:rPr>
        <w:t> </w:t>
      </w:r>
      <w:r>
        <w:rPr>
          <w:w w:val="80"/>
          <w:rtl/>
        </w:rPr>
        <w:t>اين</w:t>
      </w:r>
      <w:r>
        <w:rPr>
          <w:spacing w:val="5"/>
          <w:rtl/>
        </w:rPr>
        <w:t> </w:t>
      </w:r>
      <w:r>
        <w:rPr>
          <w:w w:val="80"/>
          <w:rtl/>
        </w:rPr>
        <w:t>مركز</w:t>
      </w:r>
      <w:r>
        <w:rPr>
          <w:spacing w:val="-2"/>
          <w:rtl/>
        </w:rPr>
        <w:t> </w:t>
      </w:r>
      <w:r>
        <w:rPr>
          <w:w w:val="80"/>
          <w:rtl/>
        </w:rPr>
        <w:t>بايﺴتي</w:t>
      </w:r>
      <w:r>
        <w:rPr>
          <w:spacing w:val="1"/>
          <w:rtl/>
        </w:rPr>
        <w:t> </w:t>
      </w:r>
      <w:r>
        <w:rPr>
          <w:w w:val="80"/>
        </w:rPr>
        <w:t>٢٥٦</w:t>
      </w:r>
      <w:r>
        <w:rPr>
          <w:spacing w:val="-1"/>
          <w:rtl/>
        </w:rPr>
        <w:t> </w:t>
      </w:r>
      <w:r>
        <w:rPr>
          <w:w w:val="80"/>
          <w:rtl/>
        </w:rPr>
        <w:t>شماره</w:t>
      </w:r>
      <w:r>
        <w:rPr>
          <w:spacing w:val="1"/>
          <w:rtl/>
        </w:rPr>
        <w:t> </w:t>
      </w:r>
      <w:r>
        <w:rPr>
          <w:w w:val="80"/>
          <w:rtl/>
        </w:rPr>
        <w:t>ا</w:t>
      </w:r>
      <w:r>
        <w:rPr>
          <w:spacing w:val="1"/>
          <w:rtl/>
        </w:rPr>
        <w:t> </w:t>
      </w:r>
      <w:r>
        <w:rPr>
          <w:w w:val="80"/>
          <w:rtl/>
        </w:rPr>
        <w:t>ي</w:t>
      </w:r>
      <w:r>
        <w:rPr>
          <w:rtl/>
        </w:rPr>
        <w:t> </w:t>
      </w:r>
      <w:r>
        <w:rPr>
          <w:w w:val="80"/>
          <w:rtl/>
        </w:rPr>
        <w:t>و</w:t>
      </w:r>
      <w:r>
        <w:rPr>
          <w:spacing w:val="5"/>
          <w:rtl/>
        </w:rPr>
        <w:t> </w:t>
      </w:r>
      <w:r>
        <w:rPr>
          <w:w w:val="80"/>
          <w:rtl/>
        </w:rPr>
        <w:t>داراي</w:t>
      </w:r>
      <w:r>
        <w:rPr>
          <w:spacing w:val="5"/>
          <w:rtl/>
        </w:rPr>
        <w:t> </w:t>
      </w:r>
      <w:r>
        <w:rPr>
          <w:w w:val="80"/>
          <w:rtl/>
        </w:rPr>
        <w:t>يونيت</w:t>
      </w:r>
      <w:r>
        <w:rPr>
          <w:spacing w:val="-4"/>
          <w:rtl/>
        </w:rPr>
        <w:t> </w:t>
      </w:r>
      <w:r>
        <w:rPr>
          <w:w w:val="80"/>
          <w:rtl/>
        </w:rPr>
        <w:t>هاي</w:t>
      </w:r>
      <w:r>
        <w:rPr>
          <w:spacing w:val="1"/>
          <w:rtl/>
        </w:rPr>
        <w:t> </w:t>
      </w:r>
      <w:r>
        <w:rPr>
          <w:w w:val="80"/>
          <w:rtl/>
        </w:rPr>
        <w:t>اﺻلي</w:t>
      </w:r>
      <w:r>
        <w:rPr>
          <w:spacing w:val="2"/>
          <w:rtl/>
        </w:rPr>
        <w:t> </w:t>
      </w:r>
      <w:r>
        <w:rPr>
          <w:w w:val="80"/>
          <w:rtl/>
        </w:rPr>
        <w:t>دوبله</w:t>
      </w:r>
      <w:r>
        <w:rPr>
          <w:spacing w:val="1"/>
          <w:rtl/>
        </w:rPr>
        <w:t> </w:t>
      </w:r>
      <w:r>
        <w:rPr>
          <w:w w:val="80"/>
          <w:rtl/>
        </w:rPr>
        <w:t>بوده</w:t>
      </w:r>
      <w:r>
        <w:rPr>
          <w:rtl/>
        </w:rPr>
        <w:t> </w:t>
      </w:r>
      <w:r>
        <w:rPr>
          <w:w w:val="80"/>
          <w:rtl/>
        </w:rPr>
        <w:t>و</w:t>
      </w:r>
    </w:p>
    <w:p>
      <w:pPr>
        <w:pStyle w:val="BodyText"/>
        <w:bidi/>
        <w:spacing w:before="14"/>
        <w:ind w:right="0" w:left="389" w:firstLine="0"/>
        <w:jc w:val="left"/>
      </w:pPr>
      <w:r>
        <w:rPr>
          <w:spacing w:val="-4"/>
          <w:w w:val="70"/>
          <w:rtl/>
        </w:rPr>
        <w:t>خدمات</w:t>
      </w:r>
      <w:r>
        <w:rPr>
          <w:rtl/>
        </w:rPr>
        <w:t> </w:t>
      </w:r>
      <w:r>
        <w:rPr>
          <w:w w:val="70"/>
          <w:rtl/>
        </w:rPr>
        <w:t>مبتني</w:t>
      </w:r>
      <w:r>
        <w:rPr>
          <w:spacing w:val="-4"/>
          <w:rtl/>
        </w:rPr>
        <w:t> </w:t>
      </w:r>
      <w:r>
        <w:rPr>
          <w:w w:val="70"/>
          <w:rtl/>
        </w:rPr>
        <w:t>بر</w:t>
      </w:r>
      <w:r>
        <w:rPr>
          <w:rFonts w:ascii="Calibri" w:cs="Calibri"/>
          <w:spacing w:val="18"/>
          <w:rtl/>
        </w:rPr>
        <w:t> </w:t>
      </w:r>
      <w:r>
        <w:rPr>
          <w:rFonts w:ascii="Calibri" w:cs="Calibri"/>
          <w:w w:val="70"/>
        </w:rPr>
        <w:t>IP</w:t>
      </w:r>
      <w:r>
        <w:rPr>
          <w:spacing w:val="1"/>
          <w:rtl/>
        </w:rPr>
        <w:t> </w:t>
      </w:r>
      <w:r>
        <w:rPr>
          <w:w w:val="70"/>
          <w:rtl/>
        </w:rPr>
        <w:t>را</w:t>
      </w:r>
      <w:r>
        <w:rPr>
          <w:spacing w:val="-4"/>
          <w:rtl/>
        </w:rPr>
        <w:t> </w:t>
      </w:r>
      <w:r>
        <w:rPr>
          <w:w w:val="70"/>
          <w:rtl/>
        </w:rPr>
        <w:t>نيز</w:t>
      </w:r>
      <w:r>
        <w:rPr>
          <w:spacing w:val="-1"/>
          <w:rtl/>
        </w:rPr>
        <w:t> </w:t>
      </w:r>
      <w:r>
        <w:rPr>
          <w:w w:val="70"/>
          <w:rtl/>
        </w:rPr>
        <w:t>پشتيباني</w:t>
      </w:r>
      <w:r>
        <w:rPr>
          <w:spacing w:val="-4"/>
          <w:rtl/>
        </w:rPr>
        <w:t> </w:t>
      </w:r>
      <w:r>
        <w:rPr>
          <w:w w:val="70"/>
          <w:rtl/>
        </w:rPr>
        <w:t>نماي</w:t>
      </w:r>
      <w:r>
        <w:rPr>
          <w:w w:val="70"/>
          <w:rtl/>
        </w:rPr>
        <w:t>د</w:t>
      </w:r>
    </w:p>
    <w:p>
      <w:pPr>
        <w:pStyle w:val="BodyText"/>
        <w:bidi/>
        <w:spacing w:before="90"/>
        <w:ind w:right="0" w:left="388" w:firstLine="0"/>
        <w:jc w:val="left"/>
      </w:pPr>
      <w:r>
        <w:rPr>
          <w:spacing w:val="-4"/>
          <w:w w:val="85"/>
          <w:rtl/>
        </w:rPr>
        <w:t>تهيه</w:t>
      </w:r>
      <w:r>
        <w:rPr>
          <w:spacing w:val="8"/>
          <w:rtl/>
        </w:rPr>
        <w:t> </w:t>
      </w:r>
      <w:r>
        <w:rPr>
          <w:w w:val="85"/>
          <w:rtl/>
        </w:rPr>
        <w:t>مدرك</w:t>
      </w:r>
      <w:r>
        <w:rPr>
          <w:spacing w:val="4"/>
          <w:rtl/>
        </w:rPr>
        <w:t> </w:t>
      </w:r>
      <w:r>
        <w:rPr>
          <w:w w:val="85"/>
          <w:rtl/>
        </w:rPr>
        <w:t>ضوابط</w:t>
      </w:r>
      <w:r>
        <w:rPr>
          <w:spacing w:val="7"/>
          <w:rtl/>
        </w:rPr>
        <w:t> </w:t>
      </w:r>
      <w:r>
        <w:rPr>
          <w:w w:val="85"/>
          <w:rtl/>
        </w:rPr>
        <w:t>و</w:t>
      </w:r>
      <w:r>
        <w:rPr>
          <w:spacing w:val="8"/>
          <w:rtl/>
        </w:rPr>
        <w:t> </w:t>
      </w:r>
      <w:r>
        <w:rPr>
          <w:w w:val="85"/>
          <w:rtl/>
        </w:rPr>
        <w:t>معيارهاي</w:t>
      </w:r>
      <w:r>
        <w:rPr>
          <w:spacing w:val="2"/>
          <w:rtl/>
        </w:rPr>
        <w:t> </w:t>
      </w:r>
      <w:r>
        <w:rPr>
          <w:w w:val="85"/>
          <w:rtl/>
        </w:rPr>
        <w:t>طراحي</w:t>
      </w:r>
      <w:r>
        <w:rPr>
          <w:spacing w:val="4"/>
          <w:rtl/>
        </w:rPr>
        <w:t> </w:t>
      </w:r>
      <w:r>
        <w:rPr>
          <w:w w:val="85"/>
          <w:rtl/>
        </w:rPr>
        <w:t>كليه</w:t>
      </w:r>
      <w:r>
        <w:rPr>
          <w:spacing w:val="5"/>
          <w:rtl/>
        </w:rPr>
        <w:t> </w:t>
      </w:r>
      <w:r>
        <w:rPr>
          <w:w w:val="85"/>
          <w:rtl/>
        </w:rPr>
        <w:t>سيﺴتمهاي</w:t>
      </w:r>
      <w:r>
        <w:rPr>
          <w:spacing w:val="9"/>
          <w:rtl/>
        </w:rPr>
        <w:t> </w:t>
      </w:r>
      <w:r>
        <w:rPr>
          <w:w w:val="85"/>
          <w:rtl/>
        </w:rPr>
        <w:t>مخابراتي</w:t>
      </w:r>
      <w:r>
        <w:rPr>
          <w:w w:val="85"/>
        </w:rPr>
        <w:t>.</w:t>
      </w:r>
    </w:p>
    <w:p>
      <w:pPr>
        <w:spacing w:after="0"/>
        <w:jc w:val="left"/>
        <w:sectPr>
          <w:pgSz w:w="11910" w:h="16840"/>
          <w:pgMar w:top="920" w:bottom="280" w:left="680" w:right="740"/>
        </w:sectPr>
      </w:pPr>
    </w:p>
    <w:p>
      <w:pPr>
        <w:pStyle w:val="BodyText"/>
        <w:spacing w:before="3"/>
        <w:rPr>
          <w:sz w:val="2"/>
        </w:rPr>
      </w:pPr>
      <w:r>
        <w:rPr/>
        <w:drawing>
          <wp:anchor distT="0" distB="0" distL="0" distR="0" allowOverlap="1" layoutInCell="1" locked="0" behindDoc="1" simplePos="0" relativeHeight="482036224">
            <wp:simplePos x="0" y="0"/>
            <wp:positionH relativeFrom="page">
              <wp:posOffset>302418</wp:posOffset>
            </wp:positionH>
            <wp:positionV relativeFrom="page">
              <wp:posOffset>302418</wp:posOffset>
            </wp:positionV>
            <wp:extent cx="6954202" cy="10089070"/>
            <wp:effectExtent l="0" t="0" r="0" b="0"/>
            <wp:wrapNone/>
            <wp:docPr id="155" name="Image 155"/>
            <wp:cNvGraphicFramePr>
              <a:graphicFrameLocks/>
            </wp:cNvGraphicFramePr>
            <a:graphic>
              <a:graphicData uri="http://schemas.openxmlformats.org/drawingml/2006/picture">
                <pic:pic>
                  <pic:nvPicPr>
                    <pic:cNvPr id="155" name="Image 155"/>
                    <pic:cNvPicPr/>
                  </pic:nvPicPr>
                  <pic:blipFill>
                    <a:blip r:embed="rId5" cstate="print"/>
                    <a:stretch>
                      <a:fillRect/>
                    </a:stretch>
                  </pic:blipFill>
                  <pic:spPr>
                    <a:xfrm>
                      <a:off x="0" y="0"/>
                      <a:ext cx="6954202" cy="10089070"/>
                    </a:xfrm>
                    <a:prstGeom prst="rect">
                      <a:avLst/>
                    </a:prstGeom>
                  </pic:spPr>
                </pic:pic>
              </a:graphicData>
            </a:graphic>
          </wp:anchor>
        </w:drawing>
      </w: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156" name="Image 156"/>
                  <wp:cNvGraphicFramePr>
                    <a:graphicFrameLocks/>
                  </wp:cNvGraphicFramePr>
                  <a:graphic>
                    <a:graphicData uri="http://schemas.openxmlformats.org/drawingml/2006/picture">
                      <pic:pic>
                        <pic:nvPicPr>
                          <pic:cNvPr id="156" name="Image 156"/>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5"/>
      </w:pPr>
    </w:p>
    <w:p>
      <w:pPr>
        <w:pStyle w:val="BodyText"/>
        <w:bidi/>
        <w:ind w:right="0" w:left="390" w:firstLine="0"/>
        <w:jc w:val="left"/>
      </w:pPr>
      <w:r>
        <w:rPr>
          <w:spacing w:val="-4"/>
          <w:w w:val="85"/>
          <w:rtl/>
        </w:rPr>
        <w:t>تهيه</w:t>
      </w:r>
      <w:r>
        <w:rPr>
          <w:spacing w:val="-3"/>
          <w:w w:val="85"/>
          <w:rtl/>
        </w:rPr>
        <w:t> </w:t>
      </w:r>
      <w:r>
        <w:rPr>
          <w:w w:val="85"/>
          <w:rtl/>
        </w:rPr>
        <w:t>بلوك</w:t>
      </w:r>
      <w:r>
        <w:rPr>
          <w:spacing w:val="-1"/>
          <w:w w:val="85"/>
          <w:rtl/>
        </w:rPr>
        <w:t> </w:t>
      </w:r>
      <w:r>
        <w:rPr>
          <w:w w:val="85"/>
          <w:rtl/>
        </w:rPr>
        <w:t>دياگرامهاي</w:t>
      </w:r>
      <w:r>
        <w:rPr>
          <w:spacing w:val="-10"/>
          <w:rtl/>
        </w:rPr>
        <w:t> </w:t>
      </w:r>
      <w:r>
        <w:rPr>
          <w:w w:val="85"/>
          <w:rtl/>
        </w:rPr>
        <w:t>كليه</w:t>
      </w:r>
      <w:r>
        <w:rPr>
          <w:spacing w:val="-2"/>
          <w:w w:val="85"/>
          <w:rtl/>
        </w:rPr>
        <w:t> </w:t>
      </w:r>
      <w:r>
        <w:rPr>
          <w:w w:val="85"/>
          <w:rtl/>
        </w:rPr>
        <w:t>سيﺴتمهاي</w:t>
      </w:r>
      <w:r>
        <w:rPr>
          <w:spacing w:val="-10"/>
          <w:rtl/>
        </w:rPr>
        <w:t> </w:t>
      </w:r>
      <w:r>
        <w:rPr>
          <w:w w:val="85"/>
          <w:rtl/>
        </w:rPr>
        <w:t>مخابراتي</w:t>
      </w:r>
      <w:r>
        <w:rPr>
          <w:w w:val="85"/>
        </w:rPr>
        <w:t>.</w:t>
      </w:r>
    </w:p>
    <w:p>
      <w:pPr>
        <w:pStyle w:val="BodyText"/>
        <w:bidi/>
        <w:spacing w:before="161"/>
        <w:ind w:right="0" w:left="388" w:firstLine="0"/>
        <w:jc w:val="left"/>
      </w:pPr>
      <w:r>
        <w:rPr>
          <w:spacing w:val="-4"/>
          <w:w w:val="80"/>
          <w:rtl/>
        </w:rPr>
        <w:t>تهيه</w:t>
      </w:r>
      <w:r>
        <w:rPr>
          <w:spacing w:val="7"/>
          <w:rtl/>
        </w:rPr>
        <w:t> </w:t>
      </w:r>
      <w:r>
        <w:rPr>
          <w:w w:val="80"/>
          <w:rtl/>
        </w:rPr>
        <w:t>نقشههاي</w:t>
      </w:r>
      <w:r>
        <w:rPr>
          <w:spacing w:val="9"/>
          <w:rtl/>
        </w:rPr>
        <w:t> </w:t>
      </w:r>
      <w:r>
        <w:rPr>
          <w:w w:val="80"/>
          <w:rtl/>
        </w:rPr>
        <w:t>نصب</w:t>
      </w:r>
      <w:r>
        <w:rPr>
          <w:spacing w:val="7"/>
          <w:rtl/>
        </w:rPr>
        <w:t> </w:t>
      </w:r>
      <w:r>
        <w:rPr>
          <w:w w:val="80"/>
          <w:rtl/>
        </w:rPr>
        <w:t>كليه</w:t>
      </w:r>
      <w:r>
        <w:rPr>
          <w:spacing w:val="7"/>
          <w:rtl/>
        </w:rPr>
        <w:t> </w:t>
      </w:r>
      <w:r>
        <w:rPr>
          <w:w w:val="80"/>
          <w:rtl/>
        </w:rPr>
        <w:t>تجهيزات</w:t>
      </w:r>
      <w:r>
        <w:rPr>
          <w:spacing w:val="7"/>
          <w:rtl/>
        </w:rPr>
        <w:t> </w:t>
      </w:r>
      <w:r>
        <w:rPr>
          <w:w w:val="80"/>
          <w:rtl/>
        </w:rPr>
        <w:t>و</w:t>
      </w:r>
      <w:r>
        <w:rPr>
          <w:spacing w:val="9"/>
          <w:rtl/>
        </w:rPr>
        <w:t> </w:t>
      </w:r>
      <w:r>
        <w:rPr>
          <w:w w:val="80"/>
          <w:rtl/>
        </w:rPr>
        <w:t>سيﺴتمهاي</w:t>
      </w:r>
      <w:r>
        <w:rPr>
          <w:spacing w:val="13"/>
          <w:rtl/>
        </w:rPr>
        <w:t> </w:t>
      </w:r>
      <w:r>
        <w:rPr>
          <w:w w:val="80"/>
          <w:rtl/>
        </w:rPr>
        <w:t>مخابراتي</w:t>
      </w:r>
      <w:r>
        <w:rPr>
          <w:w w:val="80"/>
        </w:rPr>
        <w:t>.</w:t>
      </w:r>
    </w:p>
    <w:p>
      <w:pPr>
        <w:pStyle w:val="BodyText"/>
        <w:bidi/>
        <w:spacing w:before="163"/>
        <w:ind w:right="0" w:left="388" w:firstLine="0"/>
        <w:jc w:val="left"/>
      </w:pPr>
      <w:r>
        <w:rPr>
          <w:spacing w:val="-4"/>
          <w:w w:val="85"/>
          <w:rtl/>
        </w:rPr>
        <w:t>تهيه</w:t>
      </w:r>
      <w:r>
        <w:rPr>
          <w:spacing w:val="-7"/>
          <w:w w:val="85"/>
          <w:rtl/>
        </w:rPr>
        <w:t> </w:t>
      </w:r>
      <w:r>
        <w:rPr>
          <w:w w:val="85"/>
          <w:rtl/>
        </w:rPr>
        <w:t>نقشههاي</w:t>
      </w:r>
      <w:r>
        <w:rPr>
          <w:spacing w:val="-5"/>
          <w:w w:val="85"/>
          <w:rtl/>
        </w:rPr>
        <w:t> </w:t>
      </w:r>
      <w:r>
        <w:rPr>
          <w:w w:val="85"/>
          <w:rtl/>
        </w:rPr>
        <w:t>نصب</w:t>
      </w:r>
      <w:r>
        <w:rPr>
          <w:spacing w:val="-7"/>
          <w:w w:val="85"/>
          <w:rtl/>
        </w:rPr>
        <w:t> </w:t>
      </w:r>
      <w:r>
        <w:rPr>
          <w:w w:val="85"/>
          <w:rtl/>
        </w:rPr>
        <w:t>كليه</w:t>
      </w:r>
      <w:r>
        <w:rPr>
          <w:spacing w:val="-7"/>
          <w:w w:val="85"/>
          <w:rtl/>
        </w:rPr>
        <w:t> </w:t>
      </w:r>
      <w:r>
        <w:rPr>
          <w:w w:val="85"/>
          <w:rtl/>
        </w:rPr>
        <w:t>كابل</w:t>
      </w:r>
      <w:r>
        <w:rPr>
          <w:spacing w:val="-7"/>
          <w:w w:val="85"/>
          <w:rtl/>
        </w:rPr>
        <w:t> </w:t>
      </w:r>
      <w:r>
        <w:rPr>
          <w:w w:val="85"/>
          <w:rtl/>
        </w:rPr>
        <w:t>هاي</w:t>
      </w:r>
      <w:r>
        <w:rPr>
          <w:spacing w:val="-7"/>
          <w:w w:val="85"/>
          <w:rtl/>
        </w:rPr>
        <w:t> </w:t>
      </w:r>
      <w:r>
        <w:rPr>
          <w:w w:val="85"/>
          <w:rtl/>
        </w:rPr>
        <w:t>تجهيزات</w:t>
      </w:r>
      <w:r>
        <w:rPr>
          <w:spacing w:val="-6"/>
          <w:w w:val="85"/>
          <w:rtl/>
        </w:rPr>
        <w:t> </w:t>
      </w:r>
      <w:r>
        <w:rPr>
          <w:w w:val="85"/>
          <w:rtl/>
        </w:rPr>
        <w:t>و</w:t>
      </w:r>
      <w:r>
        <w:rPr>
          <w:spacing w:val="-6"/>
          <w:w w:val="85"/>
          <w:rtl/>
        </w:rPr>
        <w:t> </w:t>
      </w:r>
      <w:r>
        <w:rPr>
          <w:w w:val="85"/>
          <w:rtl/>
        </w:rPr>
        <w:t>سيﺴتمهاي</w:t>
      </w:r>
      <w:r>
        <w:rPr>
          <w:spacing w:val="-4"/>
          <w:w w:val="85"/>
          <w:rtl/>
        </w:rPr>
        <w:t> </w:t>
      </w:r>
      <w:r>
        <w:rPr>
          <w:w w:val="85"/>
          <w:rtl/>
        </w:rPr>
        <w:t>مخابراتي</w:t>
      </w:r>
      <w:r>
        <w:rPr>
          <w:w w:val="85"/>
        </w:rPr>
        <w:t>.</w:t>
      </w:r>
    </w:p>
    <w:p>
      <w:pPr>
        <w:pStyle w:val="BodyText"/>
        <w:bidi/>
        <w:spacing w:before="161"/>
        <w:ind w:right="0" w:left="389" w:firstLine="0"/>
        <w:jc w:val="left"/>
      </w:pPr>
      <w:r>
        <w:rPr>
          <w:spacing w:val="-4"/>
          <w:w w:val="80"/>
          <w:rtl/>
        </w:rPr>
        <w:t>تهيه</w:t>
      </w:r>
      <w:r>
        <w:rPr>
          <w:spacing w:val="-1"/>
          <w:rtl/>
        </w:rPr>
        <w:t> </w:t>
      </w:r>
      <w:r>
        <w:rPr>
          <w:w w:val="80"/>
          <w:rtl/>
        </w:rPr>
        <w:t>نقشه</w:t>
      </w:r>
      <w:r>
        <w:rPr>
          <w:spacing w:val="4"/>
          <w:rtl/>
        </w:rPr>
        <w:t> </w:t>
      </w:r>
      <w:r>
        <w:rPr>
          <w:w w:val="80"/>
          <w:rtl/>
        </w:rPr>
        <w:t>هاي</w:t>
      </w:r>
      <w:r>
        <w:rPr>
          <w:spacing w:val="6"/>
          <w:rtl/>
        </w:rPr>
        <w:t> </w:t>
      </w:r>
      <w:r>
        <w:rPr>
          <w:w w:val="80"/>
          <w:rtl/>
        </w:rPr>
        <w:t>مربوط</w:t>
      </w:r>
      <w:r>
        <w:rPr>
          <w:spacing w:val="2"/>
          <w:rtl/>
        </w:rPr>
        <w:t> </w:t>
      </w:r>
      <w:r>
        <w:rPr>
          <w:w w:val="80"/>
          <w:rtl/>
        </w:rPr>
        <w:t>به</w:t>
      </w:r>
      <w:r>
        <w:rPr>
          <w:spacing w:val="3"/>
          <w:rtl/>
        </w:rPr>
        <w:t> </w:t>
      </w:r>
      <w:r>
        <w:rPr>
          <w:w w:val="80"/>
          <w:rtl/>
        </w:rPr>
        <w:t>سيني</w:t>
      </w:r>
      <w:r>
        <w:rPr>
          <w:spacing w:val="3"/>
          <w:rtl/>
        </w:rPr>
        <w:t> </w:t>
      </w:r>
      <w:r>
        <w:rPr>
          <w:w w:val="80"/>
          <w:rtl/>
        </w:rPr>
        <w:t>هاي</w:t>
      </w:r>
      <w:r>
        <w:rPr>
          <w:spacing w:val="2"/>
          <w:rtl/>
        </w:rPr>
        <w:t> </w:t>
      </w:r>
      <w:r>
        <w:rPr>
          <w:w w:val="80"/>
          <w:rtl/>
        </w:rPr>
        <w:t>كابل</w:t>
      </w:r>
      <w:r>
        <w:rPr>
          <w:spacing w:val="2"/>
          <w:rtl/>
        </w:rPr>
        <w:t> </w:t>
      </w:r>
      <w:r>
        <w:rPr>
          <w:w w:val="80"/>
          <w:rtl/>
        </w:rPr>
        <w:t>و</w:t>
      </w:r>
      <w:r>
        <w:rPr>
          <w:spacing w:val="2"/>
          <w:rtl/>
        </w:rPr>
        <w:t> </w:t>
      </w:r>
      <w:r>
        <w:rPr>
          <w:w w:val="80"/>
          <w:rtl/>
        </w:rPr>
        <w:t>ترانشه</w:t>
      </w:r>
      <w:r>
        <w:rPr>
          <w:spacing w:val="7"/>
          <w:rtl/>
        </w:rPr>
        <w:t> </w:t>
      </w:r>
      <w:r>
        <w:rPr>
          <w:w w:val="80"/>
          <w:rtl/>
        </w:rPr>
        <w:t>هاي</w:t>
      </w:r>
      <w:r>
        <w:rPr>
          <w:spacing w:val="3"/>
          <w:rtl/>
        </w:rPr>
        <w:t> </w:t>
      </w:r>
      <w:r>
        <w:rPr>
          <w:w w:val="80"/>
          <w:rtl/>
        </w:rPr>
        <w:t>مربوطه</w:t>
      </w:r>
      <w:r>
        <w:rPr>
          <w:w w:val="80"/>
        </w:rPr>
        <w:t>.</w:t>
      </w:r>
    </w:p>
    <w:p>
      <w:pPr>
        <w:pStyle w:val="BodyText"/>
        <w:bidi/>
        <w:spacing w:before="161"/>
        <w:ind w:right="0" w:left="390" w:firstLine="0"/>
        <w:jc w:val="left"/>
      </w:pPr>
      <w:r>
        <w:rPr>
          <w:spacing w:val="-4"/>
          <w:w w:val="85"/>
          <w:rtl/>
        </w:rPr>
        <w:t>تهيه</w:t>
      </w:r>
      <w:r>
        <w:rPr>
          <w:spacing w:val="-6"/>
          <w:w w:val="85"/>
          <w:rtl/>
        </w:rPr>
        <w:t> </w:t>
      </w:r>
      <w:r>
        <w:rPr>
          <w:w w:val="85"/>
          <w:rtl/>
        </w:rPr>
        <w:t>نقشه</w:t>
      </w:r>
      <w:r>
        <w:rPr>
          <w:spacing w:val="-10"/>
          <w:rtl/>
        </w:rPr>
        <w:t> </w:t>
      </w:r>
      <w:r>
        <w:rPr>
          <w:w w:val="85"/>
          <w:rtl/>
        </w:rPr>
        <w:t>مﺴيرهاي</w:t>
      </w:r>
      <w:r>
        <w:rPr>
          <w:spacing w:val="-1"/>
          <w:w w:val="85"/>
          <w:rtl/>
        </w:rPr>
        <w:t> </w:t>
      </w:r>
      <w:r>
        <w:rPr>
          <w:w w:val="85"/>
          <w:rtl/>
        </w:rPr>
        <w:t>اﺻلي</w:t>
      </w:r>
      <w:r>
        <w:rPr>
          <w:spacing w:val="-4"/>
          <w:w w:val="85"/>
          <w:rtl/>
        </w:rPr>
        <w:t> </w:t>
      </w:r>
      <w:r>
        <w:rPr>
          <w:w w:val="85"/>
          <w:rtl/>
        </w:rPr>
        <w:t>كابل</w:t>
      </w:r>
      <w:r>
        <w:rPr>
          <w:spacing w:val="-4"/>
          <w:w w:val="85"/>
          <w:rtl/>
        </w:rPr>
        <w:t> </w:t>
      </w:r>
      <w:r>
        <w:rPr>
          <w:w w:val="85"/>
          <w:rtl/>
        </w:rPr>
        <w:t>كشي،</w:t>
      </w:r>
      <w:r>
        <w:rPr>
          <w:spacing w:val="-6"/>
          <w:w w:val="85"/>
          <w:rtl/>
        </w:rPr>
        <w:t> </w:t>
      </w:r>
      <w:r>
        <w:rPr>
          <w:w w:val="85"/>
          <w:rtl/>
        </w:rPr>
        <w:t>ابعاد</w:t>
      </w:r>
      <w:r>
        <w:rPr>
          <w:spacing w:val="-10"/>
          <w:rtl/>
        </w:rPr>
        <w:t> </w:t>
      </w:r>
      <w:r>
        <w:rPr>
          <w:w w:val="85"/>
          <w:rtl/>
        </w:rPr>
        <w:t>و</w:t>
      </w:r>
      <w:r>
        <w:rPr>
          <w:spacing w:val="-10"/>
          <w:rtl/>
        </w:rPr>
        <w:t> </w:t>
      </w:r>
      <w:r>
        <w:rPr>
          <w:w w:val="85"/>
          <w:rtl/>
        </w:rPr>
        <w:t>مقاطع</w:t>
      </w:r>
      <w:r>
        <w:rPr>
          <w:spacing w:val="-3"/>
          <w:w w:val="85"/>
          <w:rtl/>
        </w:rPr>
        <w:t> </w:t>
      </w:r>
      <w:r>
        <w:rPr>
          <w:w w:val="85"/>
          <w:rtl/>
        </w:rPr>
        <w:t>آنها</w:t>
      </w:r>
      <w:r>
        <w:rPr>
          <w:w w:val="85"/>
        </w:rPr>
        <w:t>.</w:t>
      </w:r>
    </w:p>
    <w:p>
      <w:pPr>
        <w:pStyle w:val="BodyText"/>
        <w:bidi/>
        <w:spacing w:before="163"/>
        <w:ind w:right="0" w:left="388" w:firstLine="0"/>
        <w:jc w:val="left"/>
      </w:pPr>
      <w:r>
        <w:rPr>
          <w:spacing w:val="-2"/>
          <w:w w:val="90"/>
          <w:rtl/>
        </w:rPr>
        <w:t>انجام</w:t>
      </w:r>
      <w:r>
        <w:rPr>
          <w:spacing w:val="-6"/>
          <w:rtl/>
        </w:rPr>
        <w:t> </w:t>
      </w:r>
      <w:r>
        <w:rPr>
          <w:w w:val="90"/>
          <w:rtl/>
        </w:rPr>
        <w:t>محاسبات</w:t>
      </w:r>
      <w:r>
        <w:rPr>
          <w:spacing w:val="-2"/>
          <w:w w:val="90"/>
          <w:rtl/>
        </w:rPr>
        <w:t> </w:t>
      </w:r>
      <w:r>
        <w:rPr>
          <w:w w:val="90"/>
          <w:rtl/>
        </w:rPr>
        <w:t>سطح</w:t>
      </w:r>
      <w:r>
        <w:rPr>
          <w:spacing w:val="-4"/>
          <w:rtl/>
        </w:rPr>
        <w:t> </w:t>
      </w:r>
      <w:r>
        <w:rPr>
          <w:w w:val="90"/>
          <w:rtl/>
        </w:rPr>
        <w:t>مقطع</w:t>
      </w:r>
      <w:r>
        <w:rPr>
          <w:spacing w:val="-5"/>
          <w:w w:val="90"/>
          <w:rtl/>
        </w:rPr>
        <w:t> </w:t>
      </w:r>
      <w:r>
        <w:rPr>
          <w:w w:val="90"/>
          <w:rtl/>
        </w:rPr>
        <w:t>كابل</w:t>
      </w:r>
      <w:r>
        <w:rPr>
          <w:spacing w:val="-3"/>
          <w:w w:val="90"/>
          <w:rtl/>
        </w:rPr>
        <w:t> </w:t>
      </w:r>
      <w:r>
        <w:rPr>
          <w:w w:val="90"/>
          <w:rtl/>
        </w:rPr>
        <w:t>و</w:t>
      </w:r>
      <w:r>
        <w:rPr>
          <w:spacing w:val="-2"/>
          <w:w w:val="90"/>
          <w:rtl/>
        </w:rPr>
        <w:t> </w:t>
      </w:r>
      <w:r>
        <w:rPr>
          <w:w w:val="90"/>
          <w:rtl/>
        </w:rPr>
        <w:t>هادي</w:t>
      </w:r>
      <w:r>
        <w:rPr>
          <w:w w:val="90"/>
        </w:rPr>
        <w:t>.</w:t>
      </w:r>
    </w:p>
    <w:p>
      <w:pPr>
        <w:pStyle w:val="BodyText"/>
        <w:bidi/>
        <w:spacing w:before="161"/>
        <w:ind w:right="0" w:left="387" w:firstLine="0"/>
        <w:jc w:val="left"/>
      </w:pPr>
      <w:r>
        <w:rPr>
          <w:spacing w:val="-2"/>
          <w:w w:val="80"/>
          <w:rtl/>
        </w:rPr>
        <w:t>انجام</w:t>
      </w:r>
      <w:r>
        <w:rPr>
          <w:spacing w:val="-13"/>
          <w:rtl/>
        </w:rPr>
        <w:t> </w:t>
      </w:r>
      <w:r>
        <w:rPr>
          <w:w w:val="80"/>
          <w:rtl/>
        </w:rPr>
        <w:t>محاسبات</w:t>
      </w:r>
      <w:r>
        <w:rPr>
          <w:spacing w:val="-12"/>
          <w:rtl/>
        </w:rPr>
        <w:t> </w:t>
      </w:r>
      <w:r>
        <w:rPr>
          <w:w w:val="80"/>
          <w:rtl/>
        </w:rPr>
        <w:t>مربوط</w:t>
      </w:r>
      <w:r>
        <w:rPr>
          <w:spacing w:val="-4"/>
          <w:w w:val="80"/>
          <w:rtl/>
        </w:rPr>
        <w:t> </w:t>
      </w:r>
      <w:r>
        <w:rPr>
          <w:w w:val="80"/>
          <w:rtl/>
        </w:rPr>
        <w:t>به</w:t>
      </w:r>
      <w:r>
        <w:rPr>
          <w:spacing w:val="-2"/>
          <w:w w:val="80"/>
          <w:rtl/>
        </w:rPr>
        <w:t> </w:t>
      </w:r>
      <w:r>
        <w:rPr>
          <w:w w:val="80"/>
          <w:rtl/>
        </w:rPr>
        <w:t>پوشش</w:t>
      </w:r>
      <w:r>
        <w:rPr>
          <w:spacing w:val="-2"/>
          <w:w w:val="80"/>
          <w:rtl/>
        </w:rPr>
        <w:t> </w:t>
      </w:r>
      <w:r>
        <w:rPr>
          <w:w w:val="80"/>
          <w:rtl/>
        </w:rPr>
        <w:t>سيﺴتم</w:t>
      </w:r>
      <w:r>
        <w:rPr>
          <w:spacing w:val="-13"/>
          <w:rtl/>
        </w:rPr>
        <w:t> </w:t>
      </w:r>
      <w:r>
        <w:rPr>
          <w:w w:val="80"/>
          <w:rtl/>
        </w:rPr>
        <w:t>اينتركام</w:t>
      </w:r>
      <w:r>
        <w:rPr>
          <w:spacing w:val="-3"/>
          <w:w w:val="80"/>
          <w:rtl/>
        </w:rPr>
        <w:t> </w:t>
      </w:r>
      <w:r>
        <w:rPr>
          <w:w w:val="80"/>
          <w:rtl/>
        </w:rPr>
        <w:t>و</w:t>
      </w:r>
      <w:r>
        <w:rPr>
          <w:spacing w:val="-2"/>
          <w:w w:val="80"/>
          <w:rtl/>
        </w:rPr>
        <w:t> </w:t>
      </w:r>
      <w:r>
        <w:rPr>
          <w:w w:val="80"/>
          <w:rtl/>
        </w:rPr>
        <w:t>پيجينگ</w:t>
      </w:r>
      <w:r>
        <w:rPr>
          <w:w w:val="80"/>
        </w:rPr>
        <w:t>.</w:t>
      </w:r>
    </w:p>
    <w:p>
      <w:pPr>
        <w:pStyle w:val="BodyText"/>
        <w:bidi/>
        <w:spacing w:before="161"/>
        <w:ind w:right="0" w:left="388" w:firstLine="0"/>
        <w:jc w:val="left"/>
      </w:pPr>
      <w:r>
        <w:rPr>
          <w:spacing w:val="-2"/>
          <w:w w:val="80"/>
          <w:rtl/>
        </w:rPr>
        <w:t>انجام</w:t>
      </w:r>
      <w:r>
        <w:rPr>
          <w:spacing w:val="7"/>
          <w:rtl/>
        </w:rPr>
        <w:t> </w:t>
      </w:r>
      <w:r>
        <w:rPr>
          <w:w w:val="80"/>
          <w:rtl/>
        </w:rPr>
        <w:t>محاسبات</w:t>
      </w:r>
      <w:r>
        <w:rPr>
          <w:spacing w:val="8"/>
          <w:rtl/>
        </w:rPr>
        <w:t> </w:t>
      </w:r>
      <w:r>
        <w:rPr>
          <w:w w:val="80"/>
          <w:rtl/>
        </w:rPr>
        <w:t>مربوط</w:t>
      </w:r>
      <w:r>
        <w:rPr>
          <w:spacing w:val="3"/>
          <w:rtl/>
        </w:rPr>
        <w:t> </w:t>
      </w:r>
      <w:r>
        <w:rPr>
          <w:w w:val="80"/>
          <w:rtl/>
        </w:rPr>
        <w:t>به</w:t>
      </w:r>
      <w:r>
        <w:rPr>
          <w:spacing w:val="6"/>
          <w:rtl/>
        </w:rPr>
        <w:t> </w:t>
      </w:r>
      <w:r>
        <w:rPr>
          <w:w w:val="80"/>
          <w:rtl/>
        </w:rPr>
        <w:t>پوشش</w:t>
      </w:r>
      <w:r>
        <w:rPr>
          <w:spacing w:val="4"/>
          <w:rtl/>
        </w:rPr>
        <w:t> </w:t>
      </w:r>
      <w:r>
        <w:rPr>
          <w:w w:val="80"/>
          <w:rtl/>
        </w:rPr>
        <w:t>دوربين</w:t>
      </w:r>
      <w:r>
        <w:rPr>
          <w:spacing w:val="4"/>
          <w:rtl/>
        </w:rPr>
        <w:t> </w:t>
      </w:r>
      <w:r>
        <w:rPr>
          <w:w w:val="80"/>
          <w:rtl/>
        </w:rPr>
        <w:t>هاي</w:t>
      </w:r>
      <w:r>
        <w:rPr>
          <w:spacing w:val="7"/>
          <w:rtl/>
        </w:rPr>
        <w:t> </w:t>
      </w:r>
      <w:r>
        <w:rPr>
          <w:w w:val="80"/>
          <w:rtl/>
        </w:rPr>
        <w:t>فرآيندي</w:t>
      </w:r>
      <w:r>
        <w:rPr>
          <w:spacing w:val="2"/>
          <w:rtl/>
        </w:rPr>
        <w:t> </w:t>
      </w:r>
      <w:r>
        <w:rPr>
          <w:w w:val="80"/>
        </w:rPr>
        <w:t>.</w:t>
      </w:r>
    </w:p>
    <w:p>
      <w:pPr>
        <w:pStyle w:val="BodyText"/>
        <w:bidi/>
        <w:spacing w:before="160"/>
        <w:ind w:right="0" w:left="388" w:firstLine="0"/>
        <w:jc w:val="left"/>
      </w:pPr>
      <w:r>
        <w:rPr>
          <w:spacing w:val="-2"/>
          <w:w w:val="80"/>
          <w:rtl/>
        </w:rPr>
        <w:t>انجام</w:t>
      </w:r>
      <w:r>
        <w:rPr>
          <w:spacing w:val="7"/>
          <w:rtl/>
        </w:rPr>
        <w:t> </w:t>
      </w:r>
      <w:r>
        <w:rPr>
          <w:w w:val="80"/>
          <w:rtl/>
        </w:rPr>
        <w:t>محاسبات</w:t>
      </w:r>
      <w:r>
        <w:rPr>
          <w:spacing w:val="8"/>
          <w:rtl/>
        </w:rPr>
        <w:t> </w:t>
      </w:r>
      <w:r>
        <w:rPr>
          <w:w w:val="80"/>
          <w:rtl/>
        </w:rPr>
        <w:t>مربوط</w:t>
      </w:r>
      <w:r>
        <w:rPr>
          <w:spacing w:val="3"/>
          <w:rtl/>
        </w:rPr>
        <w:t> </w:t>
      </w:r>
      <w:r>
        <w:rPr>
          <w:w w:val="80"/>
          <w:rtl/>
        </w:rPr>
        <w:t>به</w:t>
      </w:r>
      <w:r>
        <w:rPr>
          <w:spacing w:val="4"/>
          <w:rtl/>
        </w:rPr>
        <w:t> </w:t>
      </w:r>
      <w:r>
        <w:rPr>
          <w:w w:val="80"/>
          <w:rtl/>
        </w:rPr>
        <w:t>شبكه</w:t>
      </w:r>
      <w:r>
        <w:rPr>
          <w:spacing w:val="5"/>
          <w:rtl/>
        </w:rPr>
        <w:t> </w:t>
      </w:r>
      <w:r>
        <w:rPr>
          <w:w w:val="80"/>
          <w:rtl/>
        </w:rPr>
        <w:t>دادهها</w:t>
      </w:r>
      <w:r>
        <w:rPr>
          <w:spacing w:val="3"/>
          <w:rtl/>
        </w:rPr>
        <w:t> </w:t>
      </w:r>
      <w:r>
        <w:rPr>
          <w:w w:val="80"/>
          <w:rtl/>
        </w:rPr>
        <w:t>و</w:t>
      </w:r>
      <w:r>
        <w:rPr>
          <w:spacing w:val="10"/>
          <w:rtl/>
        </w:rPr>
        <w:t> </w:t>
      </w:r>
      <w:r>
        <w:rPr>
          <w:w w:val="80"/>
          <w:rtl/>
        </w:rPr>
        <w:t>شبكه</w:t>
      </w:r>
      <w:r>
        <w:rPr>
          <w:spacing w:val="2"/>
          <w:rtl/>
        </w:rPr>
        <w:t> </w:t>
      </w:r>
      <w:r>
        <w:rPr>
          <w:w w:val="80"/>
          <w:rtl/>
        </w:rPr>
        <w:t>تلفن</w:t>
      </w:r>
      <w:r>
        <w:rPr>
          <w:w w:val="80"/>
        </w:rPr>
        <w:t>.</w:t>
      </w:r>
    </w:p>
    <w:p>
      <w:pPr>
        <w:pStyle w:val="BodyText"/>
        <w:bidi/>
        <w:spacing w:before="164"/>
        <w:ind w:right="0" w:left="388" w:firstLine="0"/>
        <w:jc w:val="left"/>
      </w:pPr>
      <w:r>
        <w:rPr>
          <w:spacing w:val="-2"/>
          <w:w w:val="80"/>
          <w:rtl/>
        </w:rPr>
        <w:t>انجام</w:t>
      </w:r>
      <w:r>
        <w:rPr>
          <w:spacing w:val="4"/>
          <w:rtl/>
        </w:rPr>
        <w:t> </w:t>
      </w:r>
      <w:r>
        <w:rPr>
          <w:w w:val="80"/>
          <w:rtl/>
        </w:rPr>
        <w:t>محاسبات</w:t>
      </w:r>
      <w:r>
        <w:rPr>
          <w:spacing w:val="5"/>
          <w:rtl/>
        </w:rPr>
        <w:t> </w:t>
      </w:r>
      <w:r>
        <w:rPr>
          <w:w w:val="80"/>
          <w:rtl/>
        </w:rPr>
        <w:t>مربوط</w:t>
      </w:r>
      <w:r>
        <w:rPr>
          <w:rtl/>
        </w:rPr>
        <w:t> </w:t>
      </w:r>
      <w:r>
        <w:rPr>
          <w:w w:val="80"/>
          <w:rtl/>
        </w:rPr>
        <w:t>به</w:t>
      </w:r>
      <w:r>
        <w:rPr>
          <w:spacing w:val="4"/>
          <w:rtl/>
        </w:rPr>
        <w:t> </w:t>
      </w:r>
      <w:r>
        <w:rPr>
          <w:w w:val="80"/>
          <w:rtl/>
        </w:rPr>
        <w:t>برآورد</w:t>
      </w:r>
      <w:r>
        <w:rPr>
          <w:rtl/>
        </w:rPr>
        <w:t> </w:t>
      </w:r>
      <w:r>
        <w:rPr>
          <w:w w:val="80"/>
          <w:rtl/>
        </w:rPr>
        <w:t>بار</w:t>
      </w:r>
      <w:r>
        <w:rPr>
          <w:rtl/>
        </w:rPr>
        <w:t> </w:t>
      </w:r>
      <w:r>
        <w:rPr>
          <w:w w:val="80"/>
          <w:rtl/>
        </w:rPr>
        <w:t>و</w:t>
      </w:r>
      <w:r>
        <w:rPr>
          <w:spacing w:val="4"/>
          <w:rtl/>
        </w:rPr>
        <w:t> </w:t>
      </w:r>
      <w:r>
        <w:rPr>
          <w:w w:val="80"/>
          <w:rtl/>
        </w:rPr>
        <w:t>تهيه</w:t>
      </w:r>
      <w:r>
        <w:rPr>
          <w:spacing w:val="1"/>
          <w:rtl/>
        </w:rPr>
        <w:t> </w:t>
      </w:r>
      <w:r>
        <w:rPr>
          <w:w w:val="80"/>
          <w:rtl/>
        </w:rPr>
        <w:t>ليﺴت</w:t>
      </w:r>
      <w:r>
        <w:rPr>
          <w:rtl/>
        </w:rPr>
        <w:t> </w:t>
      </w:r>
      <w:r>
        <w:rPr>
          <w:w w:val="80"/>
          <w:rtl/>
        </w:rPr>
        <w:t>بارهاي</w:t>
      </w:r>
      <w:r>
        <w:rPr>
          <w:spacing w:val="3"/>
          <w:rtl/>
        </w:rPr>
        <w:t> </w:t>
      </w:r>
      <w:r>
        <w:rPr>
          <w:w w:val="80"/>
          <w:rtl/>
        </w:rPr>
        <w:t>نهايي</w:t>
      </w:r>
      <w:r>
        <w:rPr>
          <w:spacing w:val="1"/>
          <w:rtl/>
        </w:rPr>
        <w:t> </w:t>
      </w:r>
      <w:r>
        <w:rPr>
          <w:w w:val="80"/>
          <w:rtl/>
        </w:rPr>
        <w:t>سيﺴتم</w:t>
      </w:r>
      <w:r>
        <w:rPr>
          <w:spacing w:val="2"/>
          <w:rtl/>
        </w:rPr>
        <w:t> </w:t>
      </w:r>
      <w:r>
        <w:rPr>
          <w:w w:val="80"/>
          <w:rtl/>
        </w:rPr>
        <w:t>هاي</w:t>
      </w:r>
      <w:r>
        <w:rPr>
          <w:spacing w:val="6"/>
          <w:rtl/>
        </w:rPr>
        <w:t> </w:t>
      </w:r>
      <w:r>
        <w:rPr>
          <w:w w:val="80"/>
          <w:rtl/>
        </w:rPr>
        <w:t>مخابراتي</w:t>
      </w:r>
      <w:r>
        <w:rPr>
          <w:w w:val="80"/>
        </w:rPr>
        <w:t>.</w:t>
      </w:r>
    </w:p>
    <w:p>
      <w:pPr>
        <w:pStyle w:val="BodyText"/>
        <w:bidi/>
        <w:spacing w:before="157"/>
        <w:ind w:right="0" w:left="388" w:firstLine="0"/>
        <w:jc w:val="left"/>
      </w:pPr>
      <w:r>
        <w:rPr>
          <w:spacing w:val="-2"/>
          <w:w w:val="85"/>
          <w:rtl/>
        </w:rPr>
        <w:t>انجام</w:t>
      </w:r>
      <w:r>
        <w:rPr>
          <w:spacing w:val="4"/>
          <w:rtl/>
        </w:rPr>
        <w:t> </w:t>
      </w:r>
      <w:r>
        <w:rPr>
          <w:w w:val="85"/>
          <w:rtl/>
        </w:rPr>
        <w:t>محاسبات</w:t>
      </w:r>
      <w:r>
        <w:rPr>
          <w:spacing w:val="9"/>
          <w:rtl/>
        </w:rPr>
        <w:t> </w:t>
      </w:r>
      <w:r>
        <w:rPr>
          <w:w w:val="85"/>
          <w:rtl/>
        </w:rPr>
        <w:t>مربوطه</w:t>
      </w:r>
      <w:r>
        <w:rPr>
          <w:spacing w:val="2"/>
          <w:rtl/>
        </w:rPr>
        <w:t> </w:t>
      </w:r>
      <w:r>
        <w:rPr>
          <w:w w:val="85"/>
          <w:rtl/>
        </w:rPr>
        <w:t>به</w:t>
      </w:r>
      <w:r>
        <w:rPr>
          <w:spacing w:val="6"/>
          <w:rtl/>
        </w:rPr>
        <w:t> </w:t>
      </w:r>
      <w:r>
        <w:rPr>
          <w:w w:val="85"/>
          <w:rtl/>
        </w:rPr>
        <w:t>انتخاب</w:t>
      </w:r>
      <w:r>
        <w:rPr>
          <w:spacing w:val="4"/>
          <w:rtl/>
        </w:rPr>
        <w:t> </w:t>
      </w:r>
      <w:r>
        <w:rPr>
          <w:w w:val="85"/>
          <w:rtl/>
        </w:rPr>
        <w:t>سيﺴتم</w:t>
      </w:r>
      <w:r>
        <w:rPr>
          <w:spacing w:val="1"/>
          <w:rtl/>
        </w:rPr>
        <w:t> </w:t>
      </w:r>
      <w:r>
        <w:rPr>
          <w:w w:val="85"/>
          <w:rtl/>
        </w:rPr>
        <w:t>هاي</w:t>
      </w:r>
      <w:r>
        <w:rPr>
          <w:rFonts w:ascii="Calibri" w:cs="Calibri"/>
          <w:b w:val="0"/>
          <w:bCs w:val="0"/>
          <w:spacing w:val="17"/>
          <w:rtl/>
        </w:rPr>
        <w:t> </w:t>
      </w:r>
      <w:r>
        <w:rPr>
          <w:rFonts w:ascii="Times New Roman" w:cs="Times New Roman"/>
          <w:b w:val="0"/>
          <w:bCs w:val="0"/>
          <w:w w:val="85"/>
          <w:sz w:val="22"/>
          <w:szCs w:val="22"/>
        </w:rPr>
        <w:t>AC/DC(UPS</w:t>
      </w:r>
      <w:r>
        <w:rPr>
          <w:rFonts w:ascii="Calibri" w:cs="Calibri"/>
          <w:b w:val="0"/>
          <w:bCs w:val="0"/>
          <w:w w:val="85"/>
        </w:rPr>
        <w:t>)</w:t>
      </w:r>
      <w:r>
        <w:rPr>
          <w:spacing w:val="3"/>
          <w:rtl/>
        </w:rPr>
        <w:t> </w:t>
      </w:r>
      <w:r>
        <w:rPr>
          <w:w w:val="85"/>
          <w:rtl/>
        </w:rPr>
        <w:t>و</w:t>
      </w:r>
      <w:r>
        <w:rPr>
          <w:spacing w:val="3"/>
          <w:rtl/>
        </w:rPr>
        <w:t> </w:t>
      </w:r>
      <w:r>
        <w:rPr>
          <w:w w:val="85"/>
          <w:rtl/>
        </w:rPr>
        <w:t>باتريها</w:t>
      </w:r>
      <w:r>
        <w:rPr>
          <w:spacing w:val="5"/>
          <w:rtl/>
        </w:rPr>
        <w:t> </w:t>
      </w:r>
      <w:r>
        <w:rPr>
          <w:w w:val="85"/>
          <w:rtl/>
        </w:rPr>
        <w:t>و</w:t>
      </w:r>
      <w:r>
        <w:rPr>
          <w:spacing w:val="6"/>
          <w:rtl/>
        </w:rPr>
        <w:t> </w:t>
      </w:r>
      <w:r>
        <w:rPr>
          <w:w w:val="85"/>
          <w:rtl/>
        </w:rPr>
        <w:t>تهيه</w:t>
      </w:r>
      <w:r>
        <w:rPr>
          <w:spacing w:val="2"/>
          <w:rtl/>
        </w:rPr>
        <w:t> </w:t>
      </w:r>
      <w:r>
        <w:rPr>
          <w:w w:val="85"/>
          <w:rtl/>
        </w:rPr>
        <w:t>نقشهها</w:t>
      </w:r>
      <w:r>
        <w:rPr>
          <w:spacing w:val="5"/>
          <w:rtl/>
        </w:rPr>
        <w:t> </w:t>
      </w:r>
      <w:r>
        <w:rPr>
          <w:w w:val="85"/>
          <w:rtl/>
        </w:rPr>
        <w:t>و</w:t>
      </w:r>
      <w:r>
        <w:rPr>
          <w:spacing w:val="11"/>
          <w:rtl/>
        </w:rPr>
        <w:t> </w:t>
      </w:r>
      <w:r>
        <w:rPr>
          <w:w w:val="85"/>
          <w:rtl/>
        </w:rPr>
        <w:t>مدارك</w:t>
      </w:r>
      <w:r>
        <w:rPr>
          <w:spacing w:val="6"/>
          <w:rtl/>
        </w:rPr>
        <w:t> </w:t>
      </w:r>
      <w:r>
        <w:rPr>
          <w:w w:val="85"/>
          <w:rtl/>
        </w:rPr>
        <w:t>مربوطه</w:t>
      </w:r>
      <w:r>
        <w:rPr>
          <w:w w:val="85"/>
        </w:rPr>
        <w:t>.</w:t>
      </w:r>
    </w:p>
    <w:p>
      <w:pPr>
        <w:bidi/>
        <w:spacing w:before="144"/>
        <w:ind w:right="3637" w:left="0" w:firstLine="0"/>
        <w:jc w:val="right"/>
        <w:rPr>
          <w:rFonts w:ascii="Calibri" w:cs="Calibri"/>
          <w:sz w:val="24"/>
          <w:szCs w:val="24"/>
        </w:rPr>
      </w:pPr>
      <w:r>
        <w:rPr>
          <w:b/>
          <w:bCs/>
          <w:spacing w:val="-6"/>
          <w:sz w:val="24"/>
          <w:szCs w:val="24"/>
          <w:rtl/>
        </w:rPr>
        <w:t>تهيه</w:t>
      </w:r>
      <w:r>
        <w:rPr>
          <w:b/>
          <w:bCs/>
          <w:spacing w:val="-16"/>
          <w:sz w:val="24"/>
          <w:szCs w:val="24"/>
          <w:rtl/>
        </w:rPr>
        <w:t> </w:t>
      </w:r>
      <w:r>
        <w:rPr>
          <w:b/>
          <w:bCs/>
          <w:spacing w:val="-6"/>
          <w:sz w:val="24"/>
          <w:szCs w:val="24"/>
          <w:rtl/>
        </w:rPr>
        <w:t>ليﺴت</w:t>
      </w:r>
      <w:r>
        <w:rPr>
          <w:b/>
          <w:bCs/>
          <w:spacing w:val="-17"/>
          <w:sz w:val="24"/>
          <w:szCs w:val="24"/>
          <w:rtl/>
        </w:rPr>
        <w:t> </w:t>
      </w:r>
      <w:r>
        <w:rPr>
          <w:b/>
          <w:bCs/>
          <w:spacing w:val="-6"/>
          <w:sz w:val="24"/>
          <w:szCs w:val="24"/>
          <w:rtl/>
        </w:rPr>
        <w:t>كابل</w:t>
      </w:r>
      <w:r>
        <w:rPr>
          <w:b/>
          <w:bCs/>
          <w:spacing w:val="-16"/>
          <w:sz w:val="24"/>
          <w:szCs w:val="24"/>
          <w:rtl/>
        </w:rPr>
        <w:t> </w:t>
      </w:r>
      <w:r>
        <w:rPr>
          <w:b/>
          <w:bCs/>
          <w:spacing w:val="-6"/>
          <w:sz w:val="24"/>
          <w:szCs w:val="24"/>
          <w:rtl/>
        </w:rPr>
        <w:t>هاي</w:t>
      </w:r>
      <w:r>
        <w:rPr>
          <w:b/>
          <w:bCs/>
          <w:spacing w:val="-13"/>
          <w:sz w:val="24"/>
          <w:szCs w:val="24"/>
          <w:rtl/>
        </w:rPr>
        <w:t> </w:t>
      </w:r>
      <w:r>
        <w:rPr>
          <w:b/>
          <w:bCs/>
          <w:spacing w:val="-6"/>
          <w:sz w:val="24"/>
          <w:szCs w:val="24"/>
          <w:rtl/>
        </w:rPr>
        <w:t>مخابراتي</w:t>
      </w:r>
      <w:r>
        <w:rPr>
          <w:rFonts w:ascii="Calibri" w:cs="Calibri"/>
          <w:spacing w:val="-6"/>
          <w:sz w:val="24"/>
          <w:szCs w:val="24"/>
        </w:rPr>
        <w:t>Schedule</w:t>
      </w:r>
      <w:r>
        <w:rPr>
          <w:b/>
          <w:bCs/>
          <w:spacing w:val="-6"/>
          <w:sz w:val="24"/>
          <w:szCs w:val="24"/>
        </w:rPr>
        <w:t>)</w:t>
      </w:r>
      <w:r>
        <w:rPr>
          <w:rFonts w:ascii="Calibri" w:cs="Calibri"/>
          <w:sz w:val="24"/>
          <w:szCs w:val="24"/>
          <w:rtl/>
        </w:rPr>
        <w:t> </w:t>
      </w:r>
      <w:r>
        <w:rPr>
          <w:rFonts w:ascii="Calibri" w:cs="Calibri"/>
          <w:spacing w:val="-6"/>
          <w:sz w:val="24"/>
          <w:szCs w:val="24"/>
        </w:rPr>
        <w:t>Drum</w:t>
      </w:r>
      <w:r>
        <w:rPr>
          <w:rFonts w:ascii="Calibri" w:cs="Calibri"/>
          <w:spacing w:val="-2"/>
          <w:sz w:val="24"/>
          <w:szCs w:val="24"/>
          <w:rtl/>
        </w:rPr>
        <w:t> </w:t>
      </w:r>
      <w:r>
        <w:rPr>
          <w:rFonts w:ascii="Calibri" w:cs="Calibri"/>
          <w:spacing w:val="-6"/>
          <w:sz w:val="24"/>
          <w:szCs w:val="24"/>
        </w:rPr>
        <w:t>Cable</w:t>
      </w:r>
      <w:r>
        <w:rPr>
          <w:rFonts w:ascii="Calibri" w:cs="Calibri"/>
          <w:spacing w:val="1"/>
          <w:sz w:val="24"/>
          <w:szCs w:val="24"/>
          <w:rtl/>
        </w:rPr>
        <w:t> </w:t>
      </w:r>
      <w:r>
        <w:rPr>
          <w:rFonts w:ascii="Calibri" w:cs="Calibri"/>
          <w:spacing w:val="-6"/>
          <w:sz w:val="24"/>
          <w:szCs w:val="24"/>
        </w:rPr>
        <w:t>/</w:t>
      </w:r>
      <w:r>
        <w:rPr>
          <w:rFonts w:ascii="Calibri" w:cs="Calibri"/>
          <w:spacing w:val="-5"/>
          <w:sz w:val="24"/>
          <w:szCs w:val="24"/>
          <w:rtl/>
        </w:rPr>
        <w:t> </w:t>
      </w:r>
      <w:r>
        <w:rPr>
          <w:rFonts w:ascii="Calibri" w:cs="Calibri"/>
          <w:spacing w:val="-6"/>
          <w:sz w:val="24"/>
          <w:szCs w:val="24"/>
        </w:rPr>
        <w:t>Schedule</w:t>
      </w:r>
      <w:r>
        <w:rPr>
          <w:rFonts w:ascii="Calibri" w:cs="Calibri"/>
          <w:spacing w:val="-8"/>
          <w:sz w:val="24"/>
          <w:szCs w:val="24"/>
          <w:rtl/>
        </w:rPr>
        <w:t> </w:t>
      </w:r>
      <w:r>
        <w:rPr>
          <w:b/>
          <w:bCs/>
          <w:spacing w:val="-6"/>
          <w:sz w:val="24"/>
          <w:szCs w:val="24"/>
        </w:rPr>
        <w:t>.(</w:t>
      </w:r>
      <w:r>
        <w:rPr>
          <w:rFonts w:ascii="Calibri" w:cs="Calibri"/>
          <w:spacing w:val="-6"/>
          <w:sz w:val="24"/>
          <w:szCs w:val="24"/>
        </w:rPr>
        <w:t>Cabl</w:t>
      </w:r>
      <w:r>
        <w:rPr>
          <w:rFonts w:ascii="Calibri" w:cs="Calibri"/>
          <w:spacing w:val="-6"/>
          <w:sz w:val="24"/>
          <w:szCs w:val="24"/>
        </w:rPr>
        <w:t>e</w:t>
      </w:r>
    </w:p>
    <w:p>
      <w:pPr>
        <w:bidi/>
        <w:spacing w:before="147"/>
        <w:ind w:right="0" w:left="387" w:firstLine="0"/>
        <w:jc w:val="left"/>
        <w:rPr>
          <w:b/>
          <w:bCs/>
          <w:sz w:val="24"/>
          <w:szCs w:val="24"/>
        </w:rPr>
      </w:pPr>
      <w:r>
        <w:rPr>
          <w:b/>
          <w:bCs/>
          <w:spacing w:val="-4"/>
          <w:w w:val="90"/>
          <w:sz w:val="24"/>
          <w:szCs w:val="24"/>
          <w:rtl/>
        </w:rPr>
        <w:t>تهيه</w:t>
      </w:r>
      <w:r>
        <w:rPr>
          <w:b/>
          <w:bCs/>
          <w:spacing w:val="-9"/>
          <w:sz w:val="24"/>
          <w:szCs w:val="24"/>
          <w:rtl/>
        </w:rPr>
        <w:t> </w:t>
      </w:r>
      <w:r>
        <w:rPr>
          <w:b/>
          <w:bCs/>
          <w:spacing w:val="-2"/>
          <w:w w:val="90"/>
          <w:sz w:val="24"/>
          <w:szCs w:val="24"/>
          <w:rtl/>
        </w:rPr>
        <w:t>نقشه</w:t>
      </w:r>
      <w:r>
        <w:rPr>
          <w:b/>
          <w:bCs/>
          <w:spacing w:val="-7"/>
          <w:sz w:val="24"/>
          <w:szCs w:val="24"/>
          <w:rtl/>
        </w:rPr>
        <w:t> </w:t>
      </w:r>
      <w:r>
        <w:rPr>
          <w:b/>
          <w:bCs/>
          <w:spacing w:val="-2"/>
          <w:w w:val="90"/>
          <w:sz w:val="24"/>
          <w:szCs w:val="24"/>
          <w:rtl/>
        </w:rPr>
        <w:t>هاي</w:t>
      </w:r>
      <w:r>
        <w:rPr>
          <w:b/>
          <w:bCs/>
          <w:spacing w:val="-9"/>
          <w:sz w:val="24"/>
          <w:szCs w:val="24"/>
          <w:rtl/>
        </w:rPr>
        <w:t> </w:t>
      </w:r>
      <w:r>
        <w:rPr>
          <w:b/>
          <w:bCs/>
          <w:spacing w:val="-2"/>
          <w:w w:val="90"/>
          <w:sz w:val="24"/>
          <w:szCs w:val="24"/>
          <w:rtl/>
        </w:rPr>
        <w:t>نماي</w:t>
      </w:r>
      <w:r>
        <w:rPr>
          <w:b/>
          <w:bCs/>
          <w:spacing w:val="-5"/>
          <w:sz w:val="24"/>
          <w:szCs w:val="24"/>
          <w:rtl/>
        </w:rPr>
        <w:t> </w:t>
      </w:r>
      <w:r>
        <w:rPr>
          <w:b/>
          <w:bCs/>
          <w:spacing w:val="-2"/>
          <w:w w:val="90"/>
          <w:sz w:val="24"/>
          <w:szCs w:val="24"/>
          <w:rtl/>
        </w:rPr>
        <w:t>مقابل</w:t>
      </w:r>
      <w:r>
        <w:rPr>
          <w:b/>
          <w:bCs/>
          <w:spacing w:val="-3"/>
          <w:w w:val="90"/>
          <w:sz w:val="24"/>
          <w:szCs w:val="24"/>
          <w:rtl/>
        </w:rPr>
        <w:t> </w:t>
      </w:r>
      <w:r>
        <w:rPr>
          <w:rFonts w:ascii="Times New Roman" w:cs="Times New Roman"/>
          <w:spacing w:val="-2"/>
          <w:w w:val="90"/>
          <w:sz w:val="22"/>
          <w:szCs w:val="22"/>
        </w:rPr>
        <w:t>Diagram</w:t>
      </w:r>
      <w:r>
        <w:rPr>
          <w:b/>
          <w:bCs/>
          <w:spacing w:val="-2"/>
          <w:w w:val="90"/>
          <w:sz w:val="24"/>
          <w:szCs w:val="24"/>
        </w:rPr>
        <w:t>)</w:t>
      </w:r>
      <w:r>
        <w:rPr>
          <w:rFonts w:ascii="Times New Roman" w:cs="Times New Roman"/>
          <w:spacing w:val="10"/>
          <w:sz w:val="22"/>
          <w:szCs w:val="22"/>
          <w:rtl/>
        </w:rPr>
        <w:t> </w:t>
      </w:r>
      <w:r>
        <w:rPr>
          <w:rFonts w:ascii="Times New Roman" w:cs="Times New Roman"/>
          <w:spacing w:val="-2"/>
          <w:w w:val="90"/>
          <w:sz w:val="22"/>
          <w:szCs w:val="22"/>
        </w:rPr>
        <w:t>Arrangement</w:t>
      </w:r>
      <w:r>
        <w:rPr>
          <w:rFonts w:ascii="Times New Roman" w:cs="Times New Roman"/>
          <w:spacing w:val="9"/>
          <w:sz w:val="22"/>
          <w:szCs w:val="22"/>
          <w:rtl/>
        </w:rPr>
        <w:t> </w:t>
      </w:r>
      <w:r>
        <w:rPr>
          <w:b/>
          <w:bCs/>
          <w:spacing w:val="-2"/>
          <w:w w:val="90"/>
          <w:sz w:val="22"/>
          <w:szCs w:val="22"/>
        </w:rPr>
        <w:t>(</w:t>
      </w:r>
      <w:r>
        <w:rPr>
          <w:rFonts w:ascii="Times New Roman" w:cs="Times New Roman"/>
          <w:spacing w:val="-2"/>
          <w:w w:val="90"/>
          <w:sz w:val="22"/>
          <w:szCs w:val="22"/>
        </w:rPr>
        <w:t>General</w:t>
      </w:r>
      <w:r>
        <w:rPr>
          <w:b/>
          <w:bCs/>
          <w:spacing w:val="-3"/>
          <w:w w:val="90"/>
          <w:sz w:val="24"/>
          <w:szCs w:val="24"/>
          <w:rtl/>
        </w:rPr>
        <w:t> </w:t>
      </w:r>
      <w:r>
        <w:rPr>
          <w:b/>
          <w:bCs/>
          <w:spacing w:val="-2"/>
          <w:w w:val="90"/>
          <w:sz w:val="24"/>
          <w:szCs w:val="24"/>
          <w:rtl/>
        </w:rPr>
        <w:t>تابلوهاي</w:t>
      </w:r>
      <w:r>
        <w:rPr>
          <w:b/>
          <w:bCs/>
          <w:spacing w:val="-7"/>
          <w:sz w:val="24"/>
          <w:szCs w:val="24"/>
          <w:rtl/>
        </w:rPr>
        <w:t> </w:t>
      </w:r>
      <w:r>
        <w:rPr>
          <w:b/>
          <w:bCs/>
          <w:spacing w:val="-2"/>
          <w:w w:val="90"/>
          <w:sz w:val="24"/>
          <w:szCs w:val="24"/>
          <w:rtl/>
        </w:rPr>
        <w:t>مخابراتي</w:t>
      </w:r>
      <w:r>
        <w:rPr>
          <w:b/>
          <w:bCs/>
          <w:spacing w:val="-2"/>
          <w:w w:val="90"/>
          <w:sz w:val="24"/>
          <w:szCs w:val="24"/>
        </w:rPr>
        <w:t>.</w:t>
      </w:r>
    </w:p>
    <w:p>
      <w:pPr>
        <w:bidi/>
        <w:spacing w:before="163"/>
        <w:ind w:right="0" w:left="389" w:firstLine="0"/>
        <w:jc w:val="left"/>
        <w:rPr>
          <w:b/>
          <w:bCs/>
          <w:sz w:val="24"/>
          <w:szCs w:val="24"/>
        </w:rPr>
      </w:pPr>
      <w:r>
        <w:rPr>
          <w:b/>
          <w:bCs/>
          <w:spacing w:val="-4"/>
          <w:w w:val="90"/>
          <w:sz w:val="24"/>
          <w:szCs w:val="24"/>
          <w:rtl/>
        </w:rPr>
        <w:t>تهيه</w:t>
      </w:r>
      <w:r>
        <w:rPr>
          <w:b/>
          <w:bCs/>
          <w:spacing w:val="-10"/>
          <w:w w:val="90"/>
          <w:sz w:val="24"/>
          <w:szCs w:val="24"/>
          <w:rtl/>
        </w:rPr>
        <w:t> </w:t>
      </w:r>
      <w:r>
        <w:rPr>
          <w:b/>
          <w:bCs/>
          <w:w w:val="90"/>
          <w:sz w:val="24"/>
          <w:szCs w:val="24"/>
          <w:rtl/>
        </w:rPr>
        <w:t>نقشه</w:t>
      </w:r>
      <w:r>
        <w:rPr>
          <w:b/>
          <w:bCs/>
          <w:spacing w:val="-12"/>
          <w:w w:val="90"/>
          <w:sz w:val="24"/>
          <w:szCs w:val="24"/>
          <w:rtl/>
        </w:rPr>
        <w:t> </w:t>
      </w:r>
      <w:r>
        <w:rPr>
          <w:b/>
          <w:bCs/>
          <w:w w:val="90"/>
          <w:sz w:val="24"/>
          <w:szCs w:val="24"/>
          <w:rtl/>
        </w:rPr>
        <w:t>هاي</w:t>
      </w:r>
      <w:r>
        <w:rPr>
          <w:b/>
          <w:bCs/>
          <w:spacing w:val="-10"/>
          <w:w w:val="90"/>
          <w:sz w:val="24"/>
          <w:szCs w:val="24"/>
          <w:rtl/>
        </w:rPr>
        <w:t> </w:t>
      </w:r>
      <w:r>
        <w:rPr>
          <w:b/>
          <w:bCs/>
          <w:w w:val="90"/>
          <w:sz w:val="24"/>
          <w:szCs w:val="24"/>
          <w:rtl/>
        </w:rPr>
        <w:t>اتصالهاي</w:t>
      </w:r>
      <w:r>
        <w:rPr>
          <w:b/>
          <w:bCs/>
          <w:spacing w:val="-10"/>
          <w:w w:val="90"/>
          <w:sz w:val="24"/>
          <w:szCs w:val="24"/>
          <w:rtl/>
        </w:rPr>
        <w:t> </w:t>
      </w:r>
      <w:r>
        <w:rPr>
          <w:b/>
          <w:bCs/>
          <w:w w:val="90"/>
          <w:sz w:val="24"/>
          <w:szCs w:val="24"/>
          <w:rtl/>
        </w:rPr>
        <w:t>درون</w:t>
      </w:r>
      <w:r>
        <w:rPr>
          <w:b/>
          <w:bCs/>
          <w:spacing w:val="-11"/>
          <w:w w:val="90"/>
          <w:sz w:val="24"/>
          <w:szCs w:val="24"/>
          <w:rtl/>
        </w:rPr>
        <w:t> </w:t>
      </w:r>
      <w:r>
        <w:rPr>
          <w:rFonts w:ascii="Times New Roman" w:cs="Times New Roman"/>
          <w:w w:val="90"/>
          <w:sz w:val="22"/>
          <w:szCs w:val="22"/>
        </w:rPr>
        <w:t>Diagram</w:t>
      </w:r>
      <w:r>
        <w:rPr>
          <w:b/>
          <w:bCs/>
          <w:w w:val="90"/>
          <w:sz w:val="24"/>
          <w:szCs w:val="24"/>
        </w:rPr>
        <w:t>)</w:t>
      </w:r>
      <w:r>
        <w:rPr>
          <w:rFonts w:ascii="Times New Roman" w:cs="Times New Roman"/>
          <w:spacing w:val="-4"/>
          <w:w w:val="90"/>
          <w:sz w:val="22"/>
          <w:szCs w:val="22"/>
          <w:rtl/>
        </w:rPr>
        <w:t> </w:t>
      </w:r>
      <w:r>
        <w:rPr>
          <w:rFonts w:ascii="Times New Roman" w:cs="Times New Roman"/>
          <w:w w:val="90"/>
          <w:sz w:val="22"/>
          <w:szCs w:val="22"/>
        </w:rPr>
        <w:t>Termination</w:t>
      </w:r>
      <w:r>
        <w:rPr>
          <w:rFonts w:ascii="Times New Roman" w:cs="Times New Roman"/>
          <w:spacing w:val="-8"/>
          <w:w w:val="90"/>
          <w:sz w:val="22"/>
          <w:szCs w:val="22"/>
          <w:rtl/>
        </w:rPr>
        <w:t> </w:t>
      </w:r>
      <w:r>
        <w:rPr>
          <w:rFonts w:ascii="Times New Roman" w:cs="Times New Roman"/>
          <w:w w:val="90"/>
          <w:sz w:val="22"/>
          <w:szCs w:val="22"/>
        </w:rPr>
        <w:t>/</w:t>
      </w:r>
      <w:r>
        <w:rPr>
          <w:rFonts w:ascii="Times New Roman" w:cs="Times New Roman"/>
          <w:spacing w:val="-8"/>
          <w:w w:val="90"/>
          <w:sz w:val="22"/>
          <w:szCs w:val="22"/>
          <w:rtl/>
        </w:rPr>
        <w:t> </w:t>
      </w:r>
      <w:r>
        <w:rPr>
          <w:b/>
          <w:bCs/>
          <w:w w:val="90"/>
          <w:sz w:val="24"/>
          <w:szCs w:val="24"/>
        </w:rPr>
        <w:t>(</w:t>
      </w:r>
      <w:r>
        <w:rPr>
          <w:rFonts w:ascii="Times New Roman" w:cs="Times New Roman"/>
          <w:w w:val="90"/>
          <w:sz w:val="22"/>
          <w:szCs w:val="22"/>
        </w:rPr>
        <w:t>Wiring</w:t>
      </w:r>
      <w:r>
        <w:rPr>
          <w:b/>
          <w:bCs/>
          <w:spacing w:val="-11"/>
          <w:w w:val="90"/>
          <w:sz w:val="24"/>
          <w:szCs w:val="24"/>
          <w:rtl/>
        </w:rPr>
        <w:t> </w:t>
      </w:r>
      <w:r>
        <w:rPr>
          <w:b/>
          <w:bCs/>
          <w:w w:val="90"/>
          <w:sz w:val="24"/>
          <w:szCs w:val="24"/>
          <w:rtl/>
        </w:rPr>
        <w:t>تابلوهاي</w:t>
      </w:r>
      <w:r>
        <w:rPr>
          <w:b/>
          <w:bCs/>
          <w:spacing w:val="-10"/>
          <w:w w:val="90"/>
          <w:sz w:val="24"/>
          <w:szCs w:val="24"/>
          <w:rtl/>
        </w:rPr>
        <w:t> </w:t>
      </w:r>
      <w:r>
        <w:rPr>
          <w:b/>
          <w:bCs/>
          <w:w w:val="90"/>
          <w:sz w:val="24"/>
          <w:szCs w:val="24"/>
          <w:rtl/>
        </w:rPr>
        <w:t>مخابراتي</w:t>
      </w:r>
      <w:r>
        <w:rPr>
          <w:b/>
          <w:bCs/>
          <w:w w:val="90"/>
          <w:sz w:val="24"/>
          <w:szCs w:val="24"/>
        </w:rPr>
        <w:t>.</w:t>
      </w:r>
    </w:p>
    <w:p>
      <w:pPr>
        <w:pStyle w:val="BodyText"/>
        <w:bidi/>
        <w:spacing w:before="161"/>
        <w:ind w:right="0" w:left="388" w:firstLine="0"/>
        <w:jc w:val="left"/>
      </w:pPr>
      <w:r>
        <w:rPr>
          <w:spacing w:val="-4"/>
          <w:w w:val="85"/>
          <w:rtl/>
        </w:rPr>
        <w:t>تهيه</w:t>
      </w:r>
      <w:r>
        <w:rPr>
          <w:spacing w:val="-3"/>
          <w:rtl/>
        </w:rPr>
        <w:t> </w:t>
      </w:r>
      <w:r>
        <w:rPr>
          <w:w w:val="85"/>
          <w:rtl/>
        </w:rPr>
        <w:t>مدارك</w:t>
      </w:r>
      <w:r>
        <w:rPr>
          <w:spacing w:val="-5"/>
          <w:rtl/>
        </w:rPr>
        <w:t> </w:t>
      </w:r>
      <w:r>
        <w:rPr>
          <w:w w:val="85"/>
          <w:rtl/>
        </w:rPr>
        <w:t>و</w:t>
      </w:r>
      <w:r>
        <w:rPr>
          <w:rtl/>
        </w:rPr>
        <w:t> </w:t>
      </w:r>
      <w:r>
        <w:rPr>
          <w:w w:val="85"/>
          <w:rtl/>
        </w:rPr>
        <w:t>دستورالعملهاي</w:t>
      </w:r>
      <w:r>
        <w:rPr>
          <w:rtl/>
        </w:rPr>
        <w:t> </w:t>
      </w:r>
      <w:r>
        <w:rPr>
          <w:w w:val="85"/>
          <w:rtl/>
        </w:rPr>
        <w:t>مربوط</w:t>
      </w:r>
      <w:r>
        <w:rPr>
          <w:spacing w:val="-4"/>
          <w:rtl/>
        </w:rPr>
        <w:t> </w:t>
      </w:r>
      <w:r>
        <w:rPr>
          <w:w w:val="85"/>
          <w:rtl/>
        </w:rPr>
        <w:t>به</w:t>
      </w:r>
      <w:r>
        <w:rPr>
          <w:spacing w:val="-1"/>
          <w:rtl/>
        </w:rPr>
        <w:t> </w:t>
      </w:r>
      <w:r>
        <w:rPr>
          <w:w w:val="85"/>
          <w:rtl/>
        </w:rPr>
        <w:t>پيش</w:t>
      </w:r>
      <w:r>
        <w:rPr>
          <w:spacing w:val="-6"/>
          <w:rtl/>
        </w:rPr>
        <w:t> </w:t>
      </w:r>
      <w:r>
        <w:rPr>
          <w:w w:val="85"/>
          <w:rtl/>
        </w:rPr>
        <w:t>راه</w:t>
      </w:r>
      <w:r>
        <w:rPr>
          <w:spacing w:val="-2"/>
          <w:rtl/>
        </w:rPr>
        <w:t> </w:t>
      </w:r>
      <w:r>
        <w:rPr>
          <w:w w:val="85"/>
          <w:rtl/>
        </w:rPr>
        <w:t>اندازي</w:t>
      </w:r>
      <w:r>
        <w:rPr>
          <w:w w:val="85"/>
        </w:rPr>
        <w:t>,</w:t>
      </w:r>
      <w:r>
        <w:rPr>
          <w:spacing w:val="-4"/>
          <w:rtl/>
        </w:rPr>
        <w:t> </w:t>
      </w:r>
      <w:r>
        <w:rPr>
          <w:w w:val="85"/>
          <w:rtl/>
        </w:rPr>
        <w:t>راه</w:t>
      </w:r>
      <w:r>
        <w:rPr>
          <w:spacing w:val="-2"/>
          <w:rtl/>
        </w:rPr>
        <w:t> </w:t>
      </w:r>
      <w:r>
        <w:rPr>
          <w:w w:val="85"/>
          <w:rtl/>
        </w:rPr>
        <w:t>اندازي</w:t>
      </w:r>
      <w:r>
        <w:rPr>
          <w:spacing w:val="-5"/>
          <w:rtl/>
        </w:rPr>
        <w:t> </w:t>
      </w:r>
      <w:r>
        <w:rPr>
          <w:w w:val="85"/>
          <w:rtl/>
        </w:rPr>
        <w:t>و</w:t>
      </w:r>
      <w:r>
        <w:rPr>
          <w:spacing w:val="-4"/>
          <w:rtl/>
        </w:rPr>
        <w:t> </w:t>
      </w:r>
      <w:r>
        <w:rPr>
          <w:w w:val="85"/>
          <w:rtl/>
        </w:rPr>
        <w:t>تﺴت</w:t>
      </w:r>
      <w:r>
        <w:rPr>
          <w:spacing w:val="-5"/>
          <w:rtl/>
        </w:rPr>
        <w:t> </w:t>
      </w:r>
      <w:r>
        <w:rPr>
          <w:w w:val="85"/>
          <w:rtl/>
        </w:rPr>
        <w:t>تجهيزات</w:t>
      </w:r>
      <w:r>
        <w:rPr>
          <w:spacing w:val="-1"/>
          <w:rtl/>
        </w:rPr>
        <w:t> </w:t>
      </w:r>
      <w:r>
        <w:rPr>
          <w:w w:val="85"/>
          <w:rtl/>
        </w:rPr>
        <w:t>و</w:t>
      </w:r>
      <w:r>
        <w:rPr>
          <w:spacing w:val="-3"/>
          <w:rtl/>
        </w:rPr>
        <w:t> </w:t>
      </w:r>
      <w:r>
        <w:rPr>
          <w:w w:val="85"/>
          <w:rtl/>
        </w:rPr>
        <w:t>سيﺴتم</w:t>
      </w:r>
      <w:r>
        <w:rPr>
          <w:spacing w:val="-3"/>
          <w:rtl/>
        </w:rPr>
        <w:t> </w:t>
      </w:r>
      <w:r>
        <w:rPr>
          <w:w w:val="85"/>
          <w:rtl/>
        </w:rPr>
        <w:t>هاي</w:t>
      </w:r>
      <w:r>
        <w:rPr>
          <w:spacing w:val="1"/>
          <w:rtl/>
        </w:rPr>
        <w:t> </w:t>
      </w:r>
      <w:r>
        <w:rPr>
          <w:w w:val="85"/>
          <w:rtl/>
        </w:rPr>
        <w:t>مخابراتي</w:t>
      </w:r>
      <w:r>
        <w:rPr>
          <w:w w:val="85"/>
        </w:rPr>
        <w:t>.</w:t>
      </w:r>
    </w:p>
    <w:p>
      <w:pPr>
        <w:pStyle w:val="BodyText"/>
        <w:bidi/>
        <w:spacing w:before="161"/>
        <w:ind w:right="0" w:left="388" w:firstLine="0"/>
        <w:jc w:val="left"/>
      </w:pPr>
      <w:r>
        <w:rPr>
          <w:spacing w:val="-4"/>
          <w:w w:val="90"/>
          <w:rtl/>
        </w:rPr>
        <w:t>تهيه</w:t>
      </w:r>
      <w:r>
        <w:rPr>
          <w:spacing w:val="3"/>
          <w:rtl/>
        </w:rPr>
        <w:t> </w:t>
      </w:r>
      <w:r>
        <w:rPr>
          <w:w w:val="90"/>
          <w:rtl/>
        </w:rPr>
        <w:t>مدارك</w:t>
      </w:r>
      <w:r>
        <w:rPr>
          <w:spacing w:val="1"/>
          <w:rtl/>
        </w:rPr>
        <w:t> </w:t>
      </w:r>
      <w:r>
        <w:rPr>
          <w:w w:val="90"/>
          <w:rtl/>
        </w:rPr>
        <w:t>فني</w:t>
      </w:r>
      <w:r>
        <w:rPr>
          <w:spacing w:val="3"/>
          <w:rtl/>
        </w:rPr>
        <w:t> </w:t>
      </w:r>
      <w:r>
        <w:rPr>
          <w:w w:val="90"/>
          <w:rtl/>
        </w:rPr>
        <w:t>خريد</w:t>
      </w:r>
      <w:r>
        <w:rPr>
          <w:spacing w:val="5"/>
          <w:rtl/>
        </w:rPr>
        <w:t> </w:t>
      </w:r>
      <w:r>
        <w:rPr>
          <w:w w:val="90"/>
        </w:rPr>
        <w:t>.(</w:t>
      </w:r>
      <w:r>
        <w:rPr>
          <w:rFonts w:ascii="Times New Roman" w:cs="Times New Roman"/>
          <w:b w:val="0"/>
          <w:bCs w:val="0"/>
          <w:w w:val="90"/>
          <w:sz w:val="22"/>
          <w:szCs w:val="22"/>
        </w:rPr>
        <w:t>MR</w:t>
      </w:r>
      <w:r>
        <w:rPr>
          <w:w w:val="90"/>
        </w:rPr>
        <w:t>)</w:t>
      </w:r>
    </w:p>
    <w:p>
      <w:pPr>
        <w:pStyle w:val="BodyText"/>
        <w:bidi/>
        <w:spacing w:line="379" w:lineRule="auto" w:before="161"/>
        <w:ind w:right="458" w:left="388" w:firstLine="6174"/>
        <w:jc w:val="left"/>
      </w:pPr>
      <w:r>
        <w:rPr>
          <w:w w:val="80"/>
          <w:rtl/>
        </w:rPr>
        <w:t>تهيه جداول ارزيابي فني سازندگان </w:t>
      </w:r>
      <w:r>
        <w:rPr>
          <w:w w:val="80"/>
        </w:rPr>
        <w:t>.(</w:t>
      </w:r>
      <w:r>
        <w:rPr>
          <w:rFonts w:ascii="Times New Roman" w:cs="Times New Roman"/>
          <w:b w:val="0"/>
          <w:bCs w:val="0"/>
          <w:w w:val="80"/>
          <w:sz w:val="22"/>
          <w:szCs w:val="22"/>
        </w:rPr>
        <w:t>TBE</w:t>
      </w:r>
      <w:r>
        <w:rPr>
          <w:w w:val="80"/>
        </w:rPr>
        <w:t>)</w:t>
      </w:r>
      <w:r>
        <w:rPr>
          <w:w w:val="80"/>
          <w:rtl/>
        </w:rPr>
        <w:t> </w:t>
      </w:r>
      <w:r>
        <w:rPr>
          <w:spacing w:val="-2"/>
          <w:w w:val="85"/>
          <w:rtl/>
        </w:rPr>
        <w:t>تمامي</w:t>
      </w:r>
      <w:r>
        <w:rPr>
          <w:spacing w:val="3"/>
          <w:rtl/>
        </w:rPr>
        <w:t> </w:t>
      </w:r>
      <w:r>
        <w:rPr>
          <w:w w:val="85"/>
          <w:rtl/>
        </w:rPr>
        <w:t>موارد</w:t>
      </w:r>
      <w:r>
        <w:rPr>
          <w:spacing w:val="2"/>
          <w:rtl/>
        </w:rPr>
        <w:t> </w:t>
      </w:r>
      <w:r>
        <w:rPr>
          <w:w w:val="85"/>
          <w:rtl/>
        </w:rPr>
        <w:t>مي</w:t>
      </w:r>
      <w:r>
        <w:rPr>
          <w:spacing w:val="-2"/>
          <w:rtl/>
        </w:rPr>
        <w:t> </w:t>
      </w:r>
      <w:r>
        <w:rPr>
          <w:w w:val="85"/>
          <w:rtl/>
        </w:rPr>
        <w:t>بايﺴت</w:t>
      </w:r>
      <w:r>
        <w:rPr>
          <w:spacing w:val="5"/>
          <w:rtl/>
        </w:rPr>
        <w:t> </w:t>
      </w:r>
      <w:r>
        <w:rPr>
          <w:w w:val="85"/>
          <w:rtl/>
        </w:rPr>
        <w:t>مطابق</w:t>
      </w:r>
      <w:r>
        <w:rPr>
          <w:spacing w:val="1"/>
          <w:rtl/>
        </w:rPr>
        <w:t> </w:t>
      </w:r>
      <w:r>
        <w:rPr>
          <w:w w:val="85"/>
          <w:rtl/>
        </w:rPr>
        <w:t>با</w:t>
      </w:r>
      <w:r>
        <w:rPr>
          <w:spacing w:val="1"/>
          <w:rtl/>
        </w:rPr>
        <w:t> </w:t>
      </w:r>
      <w:r>
        <w:rPr>
          <w:w w:val="85"/>
          <w:rtl/>
        </w:rPr>
        <w:t>آخرين</w:t>
      </w:r>
      <w:r>
        <w:rPr>
          <w:spacing w:val="3"/>
          <w:rtl/>
        </w:rPr>
        <w:t> </w:t>
      </w:r>
      <w:r>
        <w:rPr>
          <w:w w:val="85"/>
          <w:rtl/>
        </w:rPr>
        <w:t>دستورالعملها</w:t>
      </w:r>
      <w:r>
        <w:rPr>
          <w:spacing w:val="1"/>
          <w:rtl/>
        </w:rPr>
        <w:t> </w:t>
      </w:r>
      <w:r>
        <w:rPr>
          <w:w w:val="85"/>
          <w:rtl/>
        </w:rPr>
        <w:t>و</w:t>
      </w:r>
      <w:r>
        <w:rPr>
          <w:spacing w:val="1"/>
          <w:rtl/>
        </w:rPr>
        <w:t> </w:t>
      </w:r>
      <w:r>
        <w:rPr>
          <w:w w:val="85"/>
          <w:rtl/>
        </w:rPr>
        <w:t>استاندارد</w:t>
      </w:r>
      <w:r>
        <w:rPr>
          <w:spacing w:val="-3"/>
          <w:rtl/>
        </w:rPr>
        <w:t> </w:t>
      </w:r>
      <w:r>
        <w:rPr>
          <w:w w:val="85"/>
          <w:rtl/>
        </w:rPr>
        <w:t>هاي</w:t>
      </w:r>
      <w:r>
        <w:rPr>
          <w:rFonts w:ascii="Calibri" w:cs="Calibri"/>
          <w:spacing w:val="17"/>
          <w:rtl/>
        </w:rPr>
        <w:t> </w:t>
      </w:r>
      <w:r>
        <w:rPr>
          <w:rFonts w:ascii="Calibri" w:cs="Calibri"/>
          <w:w w:val="85"/>
        </w:rPr>
        <w:t>IGC</w:t>
      </w:r>
      <w:r>
        <w:rPr>
          <w:spacing w:val="3"/>
          <w:rtl/>
        </w:rPr>
        <w:t> </w:t>
      </w:r>
      <w:r>
        <w:rPr>
          <w:w w:val="85"/>
          <w:rtl/>
        </w:rPr>
        <w:t>و</w:t>
      </w:r>
      <w:r>
        <w:rPr>
          <w:rFonts w:ascii="Calibri" w:cs="Calibri"/>
          <w:spacing w:val="16"/>
          <w:rtl/>
        </w:rPr>
        <w:t> </w:t>
      </w:r>
      <w:r>
        <w:rPr>
          <w:rFonts w:ascii="Calibri" w:cs="Calibri"/>
          <w:w w:val="85"/>
        </w:rPr>
        <w:t>IPS</w:t>
      </w:r>
      <w:r>
        <w:rPr>
          <w:spacing w:val="2"/>
          <w:rtl/>
        </w:rPr>
        <w:t> </w:t>
      </w:r>
      <w:r>
        <w:rPr>
          <w:w w:val="85"/>
          <w:rtl/>
        </w:rPr>
        <w:t>بوده</w:t>
      </w:r>
      <w:r>
        <w:rPr>
          <w:spacing w:val="-1"/>
          <w:rtl/>
        </w:rPr>
        <w:t> </w:t>
      </w:r>
      <w:r>
        <w:rPr>
          <w:w w:val="85"/>
          <w:rtl/>
        </w:rPr>
        <w:t>و</w:t>
      </w:r>
      <w:r>
        <w:rPr>
          <w:spacing w:val="2"/>
          <w:rtl/>
        </w:rPr>
        <w:t> </w:t>
      </w:r>
      <w:r>
        <w:rPr>
          <w:w w:val="85"/>
          <w:rtl/>
        </w:rPr>
        <w:t>در</w:t>
      </w:r>
      <w:r>
        <w:rPr>
          <w:rtl/>
        </w:rPr>
        <w:t> </w:t>
      </w:r>
      <w:r>
        <w:rPr>
          <w:w w:val="85"/>
          <w:rtl/>
        </w:rPr>
        <w:t>طراحي</w:t>
      </w:r>
      <w:r>
        <w:rPr>
          <w:spacing w:val="-2"/>
          <w:rtl/>
        </w:rPr>
        <w:t> </w:t>
      </w:r>
      <w:r>
        <w:rPr>
          <w:w w:val="85"/>
          <w:rtl/>
        </w:rPr>
        <w:t>بهينه</w:t>
      </w:r>
      <w:r>
        <w:rPr>
          <w:spacing w:val="-4"/>
          <w:rtl/>
        </w:rPr>
        <w:t> </w:t>
      </w:r>
      <w:r>
        <w:rPr>
          <w:w w:val="85"/>
          <w:rtl/>
        </w:rPr>
        <w:t>ترين</w:t>
      </w:r>
      <w:r>
        <w:rPr>
          <w:spacing w:val="-1"/>
          <w:rtl/>
        </w:rPr>
        <w:t> </w:t>
      </w:r>
      <w:r>
        <w:rPr>
          <w:w w:val="85"/>
          <w:rtl/>
        </w:rPr>
        <w:t>حالته</w:t>
      </w:r>
      <w:r>
        <w:rPr>
          <w:w w:val="85"/>
          <w:rtl/>
        </w:rPr>
        <w:t>ا</w:t>
      </w:r>
    </w:p>
    <w:p>
      <w:pPr>
        <w:pStyle w:val="BodyText"/>
        <w:bidi/>
        <w:spacing w:line="195" w:lineRule="exact"/>
        <w:ind w:right="0" w:left="386" w:firstLine="0"/>
        <w:jc w:val="left"/>
      </w:pPr>
      <w:r>
        <w:rPr>
          <w:spacing w:val="-10"/>
          <w:w w:val="80"/>
          <w:rtl/>
        </w:rPr>
        <w:t>و</w:t>
      </w:r>
      <w:r>
        <w:rPr>
          <w:spacing w:val="-1"/>
          <w:rtl/>
        </w:rPr>
        <w:t> </w:t>
      </w:r>
      <w:r>
        <w:rPr>
          <w:w w:val="80"/>
          <w:rtl/>
        </w:rPr>
        <w:t>مطابق</w:t>
      </w:r>
      <w:r>
        <w:rPr>
          <w:spacing w:val="-5"/>
          <w:rtl/>
        </w:rPr>
        <w:t> </w:t>
      </w:r>
      <w:r>
        <w:rPr>
          <w:w w:val="80"/>
          <w:rtl/>
        </w:rPr>
        <w:t>با</w:t>
      </w:r>
      <w:r>
        <w:rPr>
          <w:spacing w:val="-4"/>
          <w:rtl/>
        </w:rPr>
        <w:t> </w:t>
      </w:r>
      <w:r>
        <w:rPr>
          <w:w w:val="80"/>
          <w:rtl/>
        </w:rPr>
        <w:t>جديدترين</w:t>
      </w:r>
      <w:r>
        <w:rPr>
          <w:spacing w:val="1"/>
          <w:rtl/>
        </w:rPr>
        <w:t> </w:t>
      </w:r>
      <w:r>
        <w:rPr>
          <w:w w:val="80"/>
          <w:rtl/>
        </w:rPr>
        <w:t>تكنولوژي</w:t>
      </w:r>
      <w:r>
        <w:rPr>
          <w:spacing w:val="-6"/>
          <w:rtl/>
        </w:rPr>
        <w:t> </w:t>
      </w:r>
      <w:r>
        <w:rPr>
          <w:w w:val="80"/>
          <w:rtl/>
        </w:rPr>
        <w:t>هاي</w:t>
      </w:r>
      <w:r>
        <w:rPr>
          <w:rtl/>
        </w:rPr>
        <w:t> </w:t>
      </w:r>
      <w:r>
        <w:rPr>
          <w:w w:val="80"/>
          <w:rtl/>
        </w:rPr>
        <w:t>روز</w:t>
      </w:r>
      <w:r>
        <w:rPr>
          <w:spacing w:val="-4"/>
          <w:rtl/>
        </w:rPr>
        <w:t> </w:t>
      </w:r>
      <w:r>
        <w:rPr>
          <w:w w:val="80"/>
          <w:rtl/>
        </w:rPr>
        <w:t>دنيا</w:t>
      </w:r>
      <w:r>
        <w:rPr>
          <w:rtl/>
        </w:rPr>
        <w:t> </w:t>
      </w:r>
      <w:r>
        <w:rPr>
          <w:w w:val="80"/>
          <w:rtl/>
        </w:rPr>
        <w:t>مدنظر</w:t>
      </w:r>
      <w:r>
        <w:rPr>
          <w:spacing w:val="-7"/>
          <w:rtl/>
        </w:rPr>
        <w:t> </w:t>
      </w:r>
      <w:r>
        <w:rPr>
          <w:w w:val="80"/>
          <w:rtl/>
        </w:rPr>
        <w:t>قرار</w:t>
      </w:r>
      <w:r>
        <w:rPr>
          <w:spacing w:val="-6"/>
          <w:rtl/>
        </w:rPr>
        <w:t> </w:t>
      </w:r>
      <w:r>
        <w:rPr>
          <w:w w:val="80"/>
          <w:rtl/>
        </w:rPr>
        <w:t>گير</w:t>
      </w:r>
      <w:r>
        <w:rPr>
          <w:w w:val="80"/>
          <w:rtl/>
        </w:rPr>
        <w:t>د</w:t>
      </w:r>
    </w:p>
    <w:p>
      <w:pPr>
        <w:pStyle w:val="BodyText"/>
        <w:bidi/>
        <w:spacing w:before="105"/>
        <w:ind w:right="0" w:left="389" w:firstLine="0"/>
        <w:jc w:val="left"/>
      </w:pPr>
      <w:r>
        <w:rPr>
          <w:spacing w:val="-4"/>
          <w:w w:val="80"/>
          <w:rtl/>
        </w:rPr>
        <w:t>طراحي</w:t>
      </w:r>
      <w:r>
        <w:rPr>
          <w:spacing w:val="-1"/>
          <w:w w:val="80"/>
          <w:rtl/>
        </w:rPr>
        <w:t> </w:t>
      </w:r>
      <w:r>
        <w:rPr>
          <w:w w:val="80"/>
          <w:rtl/>
        </w:rPr>
        <w:t>و</w:t>
      </w:r>
      <w:r>
        <w:rPr>
          <w:spacing w:val="-11"/>
          <w:rtl/>
        </w:rPr>
        <w:t> </w:t>
      </w:r>
      <w:r>
        <w:rPr>
          <w:w w:val="80"/>
          <w:rtl/>
        </w:rPr>
        <w:t>تهيه</w:t>
      </w:r>
      <w:r>
        <w:rPr>
          <w:spacing w:val="-12"/>
          <w:rtl/>
        </w:rPr>
        <w:t> </w:t>
      </w:r>
      <w:r>
        <w:rPr>
          <w:w w:val="80"/>
          <w:rtl/>
        </w:rPr>
        <w:t>نقشه</w:t>
      </w:r>
      <w:r>
        <w:rPr>
          <w:spacing w:val="-12"/>
          <w:rtl/>
        </w:rPr>
        <w:t> </w:t>
      </w:r>
      <w:r>
        <w:rPr>
          <w:w w:val="80"/>
          <w:rtl/>
        </w:rPr>
        <w:t>هاى</w:t>
      </w:r>
      <w:r>
        <w:rPr>
          <w:spacing w:val="-10"/>
          <w:rtl/>
        </w:rPr>
        <w:t> </w:t>
      </w:r>
      <w:r>
        <w:rPr>
          <w:w w:val="80"/>
          <w:rtl/>
        </w:rPr>
        <w:t>سيﺴتم</w:t>
      </w:r>
      <w:r>
        <w:rPr>
          <w:spacing w:val="-13"/>
          <w:rtl/>
        </w:rPr>
        <w:t> </w:t>
      </w:r>
      <w:r>
        <w:rPr>
          <w:w w:val="80"/>
          <w:rtl/>
        </w:rPr>
        <w:t>تلويزيون</w:t>
      </w:r>
      <w:r>
        <w:rPr>
          <w:spacing w:val="-9"/>
          <w:rtl/>
        </w:rPr>
        <w:t> </w:t>
      </w:r>
      <w:r>
        <w:rPr>
          <w:w w:val="80"/>
          <w:rtl/>
        </w:rPr>
        <w:t>مدار</w:t>
      </w:r>
      <w:r>
        <w:rPr>
          <w:spacing w:val="-11"/>
          <w:rtl/>
        </w:rPr>
        <w:t> </w:t>
      </w:r>
      <w:r>
        <w:rPr>
          <w:w w:val="80"/>
          <w:rtl/>
        </w:rPr>
        <w:t>بﺴته</w:t>
      </w:r>
      <w:r>
        <w:rPr>
          <w:spacing w:val="-13"/>
          <w:rtl/>
        </w:rPr>
        <w:t> </w:t>
      </w:r>
      <w:r>
        <w:rPr>
          <w:w w:val="80"/>
          <w:rtl/>
        </w:rPr>
        <w:t>با</w:t>
      </w:r>
      <w:r>
        <w:rPr>
          <w:spacing w:val="-11"/>
          <w:rtl/>
        </w:rPr>
        <w:t> </w:t>
      </w:r>
      <w:r>
        <w:rPr>
          <w:w w:val="80"/>
          <w:rtl/>
        </w:rPr>
        <w:t>دوربينهاى</w:t>
      </w:r>
      <w:r>
        <w:rPr>
          <w:spacing w:val="-1"/>
          <w:w w:val="80"/>
          <w:rtl/>
        </w:rPr>
        <w:t> </w:t>
      </w:r>
      <w:r>
        <w:rPr>
          <w:w w:val="80"/>
          <w:rtl/>
        </w:rPr>
        <w:t>ثابت</w:t>
      </w:r>
      <w:r>
        <w:rPr>
          <w:spacing w:val="-1"/>
          <w:w w:val="80"/>
          <w:rtl/>
        </w:rPr>
        <w:t> </w:t>
      </w:r>
      <w:r>
        <w:rPr>
          <w:w w:val="80"/>
          <w:rtl/>
        </w:rPr>
        <w:t>و</w:t>
      </w:r>
      <w:r>
        <w:rPr>
          <w:spacing w:val="-9"/>
          <w:rtl/>
        </w:rPr>
        <w:t> </w:t>
      </w:r>
      <w:r>
        <w:rPr>
          <w:w w:val="80"/>
          <w:rtl/>
        </w:rPr>
        <w:t>متحرك</w:t>
      </w:r>
      <w:r>
        <w:rPr>
          <w:spacing w:val="-7"/>
          <w:rtl/>
        </w:rPr>
        <w:t> </w:t>
      </w:r>
      <w:r>
        <w:rPr>
          <w:w w:val="80"/>
          <w:rtl/>
        </w:rPr>
        <w:t>در</w:t>
      </w:r>
      <w:r>
        <w:rPr>
          <w:spacing w:val="-1"/>
          <w:w w:val="80"/>
          <w:rtl/>
        </w:rPr>
        <w:t> </w:t>
      </w:r>
      <w:r>
        <w:rPr>
          <w:w w:val="80"/>
          <w:rtl/>
        </w:rPr>
        <w:t>ناحيه</w:t>
      </w:r>
      <w:r>
        <w:rPr>
          <w:spacing w:val="-13"/>
          <w:rtl/>
        </w:rPr>
        <w:t> </w:t>
      </w:r>
      <w:r>
        <w:rPr>
          <w:w w:val="80"/>
          <w:rtl/>
        </w:rPr>
        <w:t>فرايندي</w:t>
      </w:r>
      <w:r>
        <w:rPr>
          <w:spacing w:val="-1"/>
          <w:w w:val="80"/>
          <w:rtl/>
        </w:rPr>
        <w:t> </w:t>
      </w:r>
      <w:r>
        <w:rPr>
          <w:w w:val="80"/>
          <w:rtl/>
        </w:rPr>
        <w:t>و</w:t>
      </w:r>
      <w:r>
        <w:rPr>
          <w:spacing w:val="-10"/>
          <w:rtl/>
        </w:rPr>
        <w:t> </w:t>
      </w:r>
      <w:r>
        <w:rPr>
          <w:w w:val="80"/>
          <w:rtl/>
        </w:rPr>
        <w:t>پروسس</w:t>
      </w:r>
      <w:r>
        <w:rPr>
          <w:spacing w:val="-13"/>
          <w:rtl/>
        </w:rPr>
        <w:t> </w:t>
      </w:r>
      <w:r>
        <w:rPr>
          <w:w w:val="80"/>
          <w:rtl/>
        </w:rPr>
        <w:t>به</w:t>
      </w:r>
      <w:r>
        <w:rPr>
          <w:spacing w:val="-8"/>
          <w:rtl/>
        </w:rPr>
        <w:t> </w:t>
      </w:r>
      <w:r>
        <w:rPr>
          <w:w w:val="80"/>
          <w:rtl/>
        </w:rPr>
        <w:t>منظو</w:t>
      </w:r>
      <w:r>
        <w:rPr>
          <w:w w:val="80"/>
          <w:rtl/>
        </w:rPr>
        <w:t>ر</w:t>
      </w:r>
    </w:p>
    <w:p>
      <w:pPr>
        <w:pStyle w:val="BodyText"/>
        <w:bidi/>
        <w:spacing w:line="331" w:lineRule="auto" w:before="104"/>
        <w:ind w:right="455" w:left="387" w:firstLine="5652"/>
        <w:jc w:val="left"/>
      </w:pPr>
      <w:r>
        <w:rPr>
          <w:w w:val="80"/>
          <w:rtl/>
        </w:rPr>
        <w:t>مانيتورينگ</w:t>
      </w:r>
      <w:r>
        <w:rPr>
          <w:spacing w:val="-4"/>
          <w:w w:val="80"/>
          <w:rtl/>
        </w:rPr>
        <w:t> </w:t>
      </w:r>
      <w:r>
        <w:rPr>
          <w:w w:val="80"/>
          <w:rtl/>
        </w:rPr>
        <w:t>و</w:t>
      </w:r>
      <w:r>
        <w:rPr>
          <w:spacing w:val="-3"/>
          <w:w w:val="80"/>
          <w:rtl/>
        </w:rPr>
        <w:t> </w:t>
      </w:r>
      <w:r>
        <w:rPr>
          <w:w w:val="80"/>
          <w:rtl/>
        </w:rPr>
        <w:t>استفاده</w:t>
      </w:r>
      <w:r>
        <w:rPr>
          <w:spacing w:val="-3"/>
          <w:w w:val="80"/>
          <w:rtl/>
        </w:rPr>
        <w:t> </w:t>
      </w:r>
      <w:r>
        <w:rPr>
          <w:w w:val="80"/>
          <w:rtl/>
        </w:rPr>
        <w:t>بهره</w:t>
      </w:r>
      <w:r>
        <w:rPr>
          <w:spacing w:val="-4"/>
          <w:w w:val="80"/>
          <w:rtl/>
        </w:rPr>
        <w:t> </w:t>
      </w:r>
      <w:r>
        <w:rPr>
          <w:w w:val="80"/>
          <w:rtl/>
        </w:rPr>
        <w:t>برداران</w:t>
      </w:r>
      <w:r>
        <w:rPr>
          <w:spacing w:val="-3"/>
          <w:w w:val="80"/>
          <w:rtl/>
        </w:rPr>
        <w:t> </w:t>
      </w:r>
      <w:r>
        <w:rPr>
          <w:w w:val="80"/>
          <w:rtl/>
        </w:rPr>
        <w:t>در</w:t>
      </w:r>
      <w:r>
        <w:rPr>
          <w:spacing w:val="-5"/>
          <w:w w:val="80"/>
          <w:rtl/>
        </w:rPr>
        <w:t> </w:t>
      </w:r>
      <w:r>
        <w:rPr>
          <w:w w:val="80"/>
          <w:rtl/>
        </w:rPr>
        <w:t>اتاق</w:t>
      </w:r>
      <w:r>
        <w:rPr>
          <w:spacing w:val="-4"/>
          <w:w w:val="80"/>
          <w:rtl/>
        </w:rPr>
        <w:t> </w:t>
      </w:r>
      <w:r>
        <w:rPr>
          <w:w w:val="80"/>
          <w:rtl/>
        </w:rPr>
        <w:t>كنترل </w:t>
      </w:r>
      <w:r>
        <w:rPr>
          <w:spacing w:val="-2"/>
          <w:w w:val="85"/>
          <w:rtl/>
        </w:rPr>
        <w:t>طراحي،</w:t>
      </w:r>
      <w:r>
        <w:rPr>
          <w:spacing w:val="-11"/>
          <w:w w:val="85"/>
          <w:rtl/>
        </w:rPr>
        <w:t> </w:t>
      </w:r>
      <w:r>
        <w:rPr>
          <w:w w:val="85"/>
          <w:rtl/>
        </w:rPr>
        <w:t>خريد</w:t>
      </w:r>
      <w:r>
        <w:rPr>
          <w:spacing w:val="-6"/>
          <w:w w:val="85"/>
          <w:rtl/>
        </w:rPr>
        <w:t> </w:t>
      </w:r>
      <w:r>
        <w:rPr>
          <w:w w:val="85"/>
          <w:rtl/>
        </w:rPr>
        <w:t>و</w:t>
      </w:r>
      <w:r>
        <w:rPr>
          <w:spacing w:val="-5"/>
          <w:w w:val="85"/>
          <w:rtl/>
        </w:rPr>
        <w:t> </w:t>
      </w:r>
      <w:r>
        <w:rPr>
          <w:w w:val="85"/>
          <w:rtl/>
        </w:rPr>
        <w:t>نصب</w:t>
      </w:r>
      <w:r>
        <w:rPr>
          <w:spacing w:val="-4"/>
          <w:w w:val="85"/>
          <w:rtl/>
        </w:rPr>
        <w:t> </w:t>
      </w:r>
      <w:r>
        <w:rPr>
          <w:w w:val="85"/>
          <w:rtl/>
        </w:rPr>
        <w:t>دوربين</w:t>
      </w:r>
      <w:r>
        <w:rPr>
          <w:spacing w:val="-7"/>
          <w:w w:val="85"/>
          <w:rtl/>
        </w:rPr>
        <w:t> </w:t>
      </w:r>
      <w:r>
        <w:rPr>
          <w:w w:val="85"/>
          <w:rtl/>
        </w:rPr>
        <w:t>هاي</w:t>
      </w:r>
      <w:r>
        <w:rPr>
          <w:spacing w:val="-4"/>
          <w:w w:val="85"/>
          <w:rtl/>
        </w:rPr>
        <w:t> </w:t>
      </w:r>
      <w:r>
        <w:rPr>
          <w:w w:val="85"/>
          <w:rtl/>
        </w:rPr>
        <w:t>مناسب</w:t>
      </w:r>
      <w:r>
        <w:rPr>
          <w:spacing w:val="-9"/>
          <w:w w:val="85"/>
          <w:rtl/>
        </w:rPr>
        <w:t> </w:t>
      </w:r>
      <w:r>
        <w:rPr>
          <w:w w:val="85"/>
          <w:rtl/>
        </w:rPr>
        <w:t>و</w:t>
      </w:r>
      <w:r>
        <w:rPr>
          <w:spacing w:val="-5"/>
          <w:w w:val="85"/>
          <w:rtl/>
        </w:rPr>
        <w:t> </w:t>
      </w:r>
      <w:r>
        <w:rPr>
          <w:w w:val="85"/>
          <w:rtl/>
        </w:rPr>
        <w:t>سازگار</w:t>
      </w:r>
      <w:r>
        <w:rPr>
          <w:spacing w:val="-8"/>
          <w:w w:val="85"/>
          <w:rtl/>
        </w:rPr>
        <w:t> </w:t>
      </w:r>
      <w:r>
        <w:rPr>
          <w:w w:val="85"/>
          <w:rtl/>
        </w:rPr>
        <w:t>با</w:t>
      </w:r>
      <w:r>
        <w:rPr>
          <w:spacing w:val="-5"/>
          <w:w w:val="85"/>
          <w:rtl/>
        </w:rPr>
        <w:t> </w:t>
      </w:r>
      <w:r>
        <w:rPr>
          <w:w w:val="85"/>
          <w:rtl/>
        </w:rPr>
        <w:t>شرايط</w:t>
      </w:r>
      <w:r>
        <w:rPr>
          <w:spacing w:val="-4"/>
          <w:w w:val="85"/>
          <w:rtl/>
        </w:rPr>
        <w:t> </w:t>
      </w:r>
      <w:r>
        <w:rPr>
          <w:w w:val="85"/>
          <w:rtl/>
        </w:rPr>
        <w:t>آب</w:t>
      </w:r>
      <w:r>
        <w:rPr>
          <w:spacing w:val="-6"/>
          <w:w w:val="85"/>
          <w:rtl/>
        </w:rPr>
        <w:t> </w:t>
      </w:r>
      <w:r>
        <w:rPr>
          <w:w w:val="85"/>
          <w:rtl/>
        </w:rPr>
        <w:t>و</w:t>
      </w:r>
      <w:r>
        <w:rPr>
          <w:spacing w:val="-8"/>
          <w:w w:val="85"/>
          <w:rtl/>
        </w:rPr>
        <w:t> </w:t>
      </w:r>
      <w:r>
        <w:rPr>
          <w:w w:val="85"/>
          <w:rtl/>
        </w:rPr>
        <w:t>هوايي</w:t>
      </w:r>
      <w:r>
        <w:rPr>
          <w:spacing w:val="-7"/>
          <w:w w:val="85"/>
          <w:rtl/>
        </w:rPr>
        <w:t> </w:t>
      </w:r>
      <w:r>
        <w:rPr>
          <w:w w:val="85"/>
          <w:rtl/>
        </w:rPr>
        <w:t>سايت</w:t>
      </w:r>
      <w:r>
        <w:rPr>
          <w:spacing w:val="-6"/>
          <w:w w:val="85"/>
          <w:rtl/>
        </w:rPr>
        <w:t> </w:t>
      </w:r>
      <w:r>
        <w:rPr>
          <w:w w:val="85"/>
          <w:rtl/>
        </w:rPr>
        <w:t>و</w:t>
      </w:r>
      <w:r>
        <w:rPr>
          <w:spacing w:val="-4"/>
          <w:w w:val="85"/>
          <w:rtl/>
        </w:rPr>
        <w:t> </w:t>
      </w:r>
      <w:r>
        <w:rPr>
          <w:w w:val="85"/>
          <w:rtl/>
        </w:rPr>
        <w:t>منطقه</w:t>
      </w:r>
      <w:r>
        <w:rPr>
          <w:spacing w:val="-7"/>
          <w:w w:val="85"/>
          <w:rtl/>
        </w:rPr>
        <w:t> </w:t>
      </w:r>
      <w:r>
        <w:rPr>
          <w:w w:val="85"/>
          <w:rtl/>
        </w:rPr>
        <w:t>و</w:t>
      </w:r>
      <w:r>
        <w:rPr>
          <w:spacing w:val="-4"/>
          <w:w w:val="85"/>
          <w:rtl/>
        </w:rPr>
        <w:t> </w:t>
      </w:r>
      <w:r>
        <w:rPr>
          <w:w w:val="85"/>
          <w:rtl/>
        </w:rPr>
        <w:t>همچنين</w:t>
      </w:r>
      <w:r>
        <w:rPr>
          <w:spacing w:val="-9"/>
          <w:w w:val="85"/>
          <w:rtl/>
        </w:rPr>
        <w:t> </w:t>
      </w:r>
      <w:r>
        <w:rPr>
          <w:w w:val="85"/>
          <w:rtl/>
        </w:rPr>
        <w:t>جانمايي</w:t>
      </w:r>
      <w:r>
        <w:rPr>
          <w:spacing w:val="-4"/>
          <w:w w:val="85"/>
          <w:rtl/>
        </w:rPr>
        <w:t> </w:t>
      </w:r>
      <w:r>
        <w:rPr>
          <w:w w:val="85"/>
          <w:rtl/>
        </w:rPr>
        <w:t>كامل</w:t>
      </w:r>
      <w:r>
        <w:rPr>
          <w:spacing w:val="-8"/>
          <w:w w:val="85"/>
          <w:rtl/>
        </w:rPr>
        <w:t> </w:t>
      </w:r>
      <w:r>
        <w:rPr>
          <w:w w:val="85"/>
          <w:rtl/>
        </w:rPr>
        <w:t>و</w:t>
      </w:r>
      <w:r>
        <w:rPr>
          <w:spacing w:val="-5"/>
          <w:w w:val="85"/>
          <w:rtl/>
        </w:rPr>
        <w:t> </w:t>
      </w:r>
      <w:r>
        <w:rPr>
          <w:w w:val="85"/>
          <w:rtl/>
        </w:rPr>
        <w:t>دقي</w:t>
      </w:r>
      <w:r>
        <w:rPr>
          <w:w w:val="85"/>
          <w:rtl/>
        </w:rPr>
        <w:t>ق</w:t>
      </w:r>
    </w:p>
    <w:p>
      <w:pPr>
        <w:pStyle w:val="BodyText"/>
        <w:bidi/>
        <w:spacing w:line="275" w:lineRule="exact"/>
        <w:ind w:right="0" w:left="388" w:firstLine="0"/>
        <w:jc w:val="left"/>
      </w:pPr>
      <w:r>
        <w:rPr>
          <w:spacing w:val="-2"/>
          <w:w w:val="80"/>
          <w:rtl/>
        </w:rPr>
        <w:t>دوربينها</w:t>
      </w:r>
      <w:r>
        <w:rPr>
          <w:spacing w:val="-2"/>
          <w:rtl/>
        </w:rPr>
        <w:t> </w:t>
      </w:r>
      <w:r>
        <w:rPr>
          <w:w w:val="80"/>
          <w:rtl/>
        </w:rPr>
        <w:t>بر</w:t>
      </w:r>
      <w:r>
        <w:rPr>
          <w:spacing w:val="3"/>
          <w:rtl/>
        </w:rPr>
        <w:t> </w:t>
      </w:r>
      <w:r>
        <w:rPr>
          <w:w w:val="80"/>
          <w:rtl/>
        </w:rPr>
        <w:t>عهده</w:t>
      </w:r>
      <w:r>
        <w:rPr>
          <w:spacing w:val="4"/>
          <w:rtl/>
        </w:rPr>
        <w:t> </w:t>
      </w:r>
      <w:r>
        <w:rPr>
          <w:w w:val="80"/>
          <w:rtl/>
        </w:rPr>
        <w:t>ي</w:t>
      </w:r>
      <w:r>
        <w:rPr>
          <w:spacing w:val="-1"/>
          <w:rtl/>
        </w:rPr>
        <w:t> </w:t>
      </w:r>
      <w:r>
        <w:rPr>
          <w:w w:val="80"/>
          <w:rtl/>
        </w:rPr>
        <w:t>پيمانكار</w:t>
      </w:r>
      <w:r>
        <w:rPr>
          <w:spacing w:val="5"/>
          <w:rtl/>
        </w:rPr>
        <w:t> </w:t>
      </w:r>
      <w:r>
        <w:rPr>
          <w:w w:val="80"/>
          <w:rtl/>
        </w:rPr>
        <w:t>مي</w:t>
      </w:r>
      <w:r>
        <w:rPr>
          <w:spacing w:val="-1"/>
          <w:rtl/>
        </w:rPr>
        <w:t> </w:t>
      </w:r>
      <w:r>
        <w:rPr>
          <w:w w:val="80"/>
          <w:rtl/>
        </w:rPr>
        <w:t>باش</w:t>
      </w:r>
      <w:r>
        <w:rPr>
          <w:w w:val="80"/>
          <w:rtl/>
        </w:rPr>
        <w:t>د</w:t>
      </w:r>
    </w:p>
    <w:p>
      <w:pPr>
        <w:pStyle w:val="BodyText"/>
        <w:bidi/>
        <w:spacing w:line="324" w:lineRule="auto" w:before="102"/>
        <w:ind w:right="457" w:left="388" w:firstLine="3244"/>
        <w:jc w:val="both"/>
      </w:pPr>
      <w:r>
        <w:rPr>
          <w:w w:val="85"/>
          <w:rtl/>
        </w:rPr>
        <w:t>اجراي زير ساخت</w:t>
      </w:r>
      <w:r>
        <w:rPr>
          <w:rFonts w:ascii="Calibri" w:cs="Calibri"/>
          <w:rtl/>
        </w:rPr>
        <w:t> </w:t>
      </w:r>
      <w:r>
        <w:rPr>
          <w:rFonts w:ascii="Calibri" w:cs="Calibri"/>
          <w:w w:val="85"/>
        </w:rPr>
        <w:t>CCTV</w:t>
      </w:r>
      <w:r>
        <w:rPr>
          <w:w w:val="85"/>
          <w:rtl/>
        </w:rPr>
        <w:t> حراستي تماما بر عهده و هزينه پيمانكار</w:t>
      </w:r>
      <w:r>
        <w:rPr>
          <w:rFonts w:ascii="Calibri" w:cs="Calibri"/>
          <w:rtl/>
        </w:rPr>
        <w:t> </w:t>
      </w:r>
      <w:r>
        <w:rPr>
          <w:rFonts w:ascii="Calibri" w:cs="Calibri"/>
          <w:w w:val="85"/>
        </w:rPr>
        <w:t>EPC</w:t>
      </w:r>
      <w:r>
        <w:rPr>
          <w:w w:val="85"/>
          <w:rtl/>
        </w:rPr>
        <w:t> ميباشد</w:t>
      </w:r>
      <w:r>
        <w:rPr>
          <w:rFonts w:ascii="Calibri" w:cs="Calibri"/>
          <w:w w:val="85"/>
        </w:rPr>
        <w:t>.</w:t>
      </w:r>
      <w:r>
        <w:rPr>
          <w:w w:val="85"/>
          <w:rtl/>
        </w:rPr>
        <w:t> </w:t>
      </w:r>
      <w:r>
        <w:rPr>
          <w:w w:val="75"/>
          <w:rtl/>
        </w:rPr>
        <w:t>نكته</w:t>
      </w:r>
      <w:r>
        <w:rPr>
          <w:w w:val="75"/>
        </w:rPr>
        <w:t>:</w:t>
      </w:r>
      <w:r>
        <w:rPr>
          <w:w w:val="75"/>
          <w:rtl/>
        </w:rPr>
        <w:t> تامين و</w:t>
      </w:r>
      <w:r>
        <w:rPr>
          <w:rtl/>
        </w:rPr>
        <w:t> </w:t>
      </w:r>
      <w:r>
        <w:rPr>
          <w:w w:val="75"/>
          <w:rtl/>
        </w:rPr>
        <w:t>نصب</w:t>
      </w:r>
      <w:r>
        <w:rPr>
          <w:rtl/>
        </w:rPr>
        <w:t> </w:t>
      </w:r>
      <w:r>
        <w:rPr>
          <w:w w:val="75"/>
          <w:rtl/>
        </w:rPr>
        <w:t>سيﺴتم</w:t>
      </w:r>
      <w:r>
        <w:rPr>
          <w:rtl/>
        </w:rPr>
        <w:t> </w:t>
      </w:r>
      <w:r>
        <w:rPr>
          <w:w w:val="75"/>
          <w:rtl/>
        </w:rPr>
        <w:t>دوربين</w:t>
      </w:r>
      <w:r>
        <w:rPr>
          <w:rtl/>
        </w:rPr>
        <w:t> </w:t>
      </w:r>
      <w:r>
        <w:rPr>
          <w:w w:val="75"/>
          <w:rtl/>
        </w:rPr>
        <w:t>مدار بﺴته</w:t>
      </w:r>
      <w:r>
        <w:rPr>
          <w:rtl/>
        </w:rPr>
        <w:t> </w:t>
      </w:r>
      <w:r>
        <w:rPr>
          <w:w w:val="75"/>
          <w:rtl/>
        </w:rPr>
        <w:t>در نواحي فرايندي و پروسس، به</w:t>
      </w:r>
      <w:r>
        <w:rPr>
          <w:rtl/>
        </w:rPr>
        <w:t> </w:t>
      </w:r>
      <w:r>
        <w:rPr>
          <w:w w:val="75"/>
          <w:rtl/>
        </w:rPr>
        <w:t>منظور مانيتورينگ</w:t>
      </w:r>
      <w:r>
        <w:rPr>
          <w:rtl/>
        </w:rPr>
        <w:t> </w:t>
      </w:r>
      <w:r>
        <w:rPr>
          <w:w w:val="75"/>
          <w:rtl/>
        </w:rPr>
        <w:t>و استفاده بهره</w:t>
      </w:r>
      <w:r>
        <w:rPr>
          <w:rtl/>
        </w:rPr>
        <w:t> </w:t>
      </w:r>
      <w:r>
        <w:rPr>
          <w:w w:val="75"/>
          <w:rtl/>
        </w:rPr>
        <w:t>برداران </w:t>
      </w:r>
      <w:r>
        <w:rPr>
          <w:w w:val="80"/>
          <w:rtl/>
        </w:rPr>
        <w:t>در اتاق كنترل به طور كامل در تعهد پيمانكار است</w:t>
      </w:r>
      <w:r>
        <w:rPr>
          <w:w w:val="80"/>
        </w:rPr>
        <w:t>.</w:t>
      </w:r>
      <w:r>
        <w:rPr>
          <w:w w:val="80"/>
          <w:rtl/>
        </w:rPr>
        <w:t> سيﺴتم دوربين مدار بﺴته حفاظت پيراموني </w:t>
      </w:r>
      <w:r>
        <w:rPr>
          <w:w w:val="80"/>
        </w:rPr>
        <w:t>)</w:t>
      </w:r>
      <w:r>
        <w:rPr>
          <w:w w:val="80"/>
          <w:rtl/>
        </w:rPr>
        <w:t>حفاظت الكترونيك مربوط </w:t>
      </w:r>
      <w:r>
        <w:rPr>
          <w:spacing w:val="-7"/>
          <w:w w:val="85"/>
          <w:rtl/>
        </w:rPr>
        <w:t>به</w:t>
      </w:r>
      <w:r>
        <w:rPr>
          <w:spacing w:val="-5"/>
          <w:rtl/>
        </w:rPr>
        <w:t> </w:t>
      </w:r>
      <w:r>
        <w:rPr>
          <w:w w:val="85"/>
          <w:rtl/>
        </w:rPr>
        <w:t>حراست</w:t>
      </w:r>
      <w:r>
        <w:rPr>
          <w:spacing w:val="-8"/>
          <w:rtl/>
        </w:rPr>
        <w:t> </w:t>
      </w:r>
      <w:r>
        <w:rPr>
          <w:w w:val="85"/>
          <w:rtl/>
        </w:rPr>
        <w:t>اطراف</w:t>
      </w:r>
      <w:r>
        <w:rPr>
          <w:spacing w:val="-6"/>
          <w:rtl/>
        </w:rPr>
        <w:t> </w:t>
      </w:r>
      <w:r>
        <w:rPr>
          <w:w w:val="85"/>
          <w:rtl/>
        </w:rPr>
        <w:t>فنس</w:t>
      </w:r>
      <w:r>
        <w:rPr>
          <w:spacing w:val="-5"/>
          <w:rtl/>
        </w:rPr>
        <w:t> </w:t>
      </w:r>
      <w:r>
        <w:rPr>
          <w:w w:val="85"/>
          <w:rtl/>
        </w:rPr>
        <w:t>ايﺴتگاه</w:t>
      </w:r>
      <w:r>
        <w:rPr>
          <w:w w:val="85"/>
        </w:rPr>
        <w:t>(</w:t>
      </w:r>
      <w:r>
        <w:rPr>
          <w:spacing w:val="-9"/>
          <w:rtl/>
        </w:rPr>
        <w:t> </w:t>
      </w:r>
      <w:r>
        <w:rPr>
          <w:w w:val="85"/>
          <w:rtl/>
        </w:rPr>
        <w:t>با</w:t>
      </w:r>
      <w:r>
        <w:rPr>
          <w:spacing w:val="-5"/>
          <w:rtl/>
        </w:rPr>
        <w:t> </w:t>
      </w:r>
      <w:r>
        <w:rPr>
          <w:w w:val="85"/>
          <w:rtl/>
        </w:rPr>
        <w:t>دوربينهاى</w:t>
      </w:r>
      <w:r>
        <w:rPr>
          <w:spacing w:val="-7"/>
          <w:rtl/>
        </w:rPr>
        <w:t> </w:t>
      </w:r>
      <w:r>
        <w:rPr>
          <w:w w:val="85"/>
          <w:rtl/>
        </w:rPr>
        <w:t>ثابت</w:t>
      </w:r>
      <w:r>
        <w:rPr>
          <w:spacing w:val="-7"/>
          <w:rtl/>
        </w:rPr>
        <w:t> </w:t>
      </w:r>
      <w:r>
        <w:rPr>
          <w:w w:val="85"/>
          <w:rtl/>
        </w:rPr>
        <w:t>و</w:t>
      </w:r>
      <w:r>
        <w:rPr>
          <w:spacing w:val="-1"/>
          <w:rtl/>
        </w:rPr>
        <w:t> </w:t>
      </w:r>
      <w:r>
        <w:rPr>
          <w:w w:val="85"/>
          <w:rtl/>
        </w:rPr>
        <w:t>متحرك</w:t>
      </w:r>
      <w:r>
        <w:rPr>
          <w:spacing w:val="-7"/>
          <w:rtl/>
        </w:rPr>
        <w:t> </w:t>
      </w:r>
      <w:r>
        <w:rPr>
          <w:w w:val="85"/>
          <w:rtl/>
        </w:rPr>
        <w:t>توسط</w:t>
      </w:r>
      <w:r>
        <w:rPr>
          <w:spacing w:val="-5"/>
          <w:rtl/>
        </w:rPr>
        <w:t> </w:t>
      </w:r>
      <w:r>
        <w:rPr>
          <w:w w:val="85"/>
          <w:rtl/>
        </w:rPr>
        <w:t>سازمان</w:t>
      </w:r>
      <w:r>
        <w:rPr>
          <w:spacing w:val="-4"/>
          <w:rtl/>
        </w:rPr>
        <w:t> </w:t>
      </w:r>
      <w:r>
        <w:rPr>
          <w:w w:val="85"/>
          <w:rtl/>
        </w:rPr>
        <w:t>حراست</w:t>
      </w:r>
      <w:r>
        <w:rPr>
          <w:spacing w:val="-5"/>
          <w:rtl/>
        </w:rPr>
        <w:t> </w:t>
      </w:r>
      <w:r>
        <w:rPr>
          <w:w w:val="85"/>
          <w:rtl/>
        </w:rPr>
        <w:t>خريد</w:t>
      </w:r>
      <w:r>
        <w:rPr>
          <w:spacing w:val="-7"/>
          <w:rtl/>
        </w:rPr>
        <w:t> </w:t>
      </w:r>
      <w:r>
        <w:rPr>
          <w:w w:val="85"/>
          <w:rtl/>
        </w:rPr>
        <w:t>و</w:t>
      </w:r>
      <w:r>
        <w:rPr>
          <w:spacing w:val="-7"/>
          <w:rtl/>
        </w:rPr>
        <w:t> </w:t>
      </w:r>
      <w:r>
        <w:rPr>
          <w:w w:val="85"/>
          <w:rtl/>
        </w:rPr>
        <w:t>اجرا</w:t>
      </w:r>
      <w:r>
        <w:rPr>
          <w:spacing w:val="-2"/>
          <w:rtl/>
        </w:rPr>
        <w:t> </w:t>
      </w:r>
      <w:r>
        <w:rPr>
          <w:w w:val="85"/>
          <w:rtl/>
        </w:rPr>
        <w:t>مي</w:t>
      </w:r>
      <w:r>
        <w:rPr>
          <w:spacing w:val="-6"/>
          <w:rtl/>
        </w:rPr>
        <w:t> </w:t>
      </w:r>
      <w:r>
        <w:rPr>
          <w:w w:val="85"/>
          <w:rtl/>
        </w:rPr>
        <w:t>گردد،</w:t>
      </w:r>
      <w:r>
        <w:rPr>
          <w:spacing w:val="-4"/>
          <w:rtl/>
        </w:rPr>
        <w:t> </w:t>
      </w:r>
      <w:r>
        <w:rPr>
          <w:w w:val="85"/>
          <w:rtl/>
        </w:rPr>
        <w:t>ليكن</w:t>
      </w:r>
      <w:r>
        <w:rPr>
          <w:spacing w:val="-8"/>
          <w:rtl/>
        </w:rPr>
        <w:t> </w:t>
      </w:r>
      <w:r>
        <w:rPr>
          <w:w w:val="85"/>
          <w:rtl/>
        </w:rPr>
        <w:t>ايجا</w:t>
      </w:r>
      <w:r>
        <w:rPr>
          <w:w w:val="85"/>
          <w:rtl/>
        </w:rPr>
        <w:t>د</w:t>
      </w:r>
    </w:p>
    <w:p>
      <w:pPr>
        <w:pStyle w:val="BodyText"/>
        <w:bidi/>
        <w:spacing w:line="328" w:lineRule="auto" w:before="12"/>
        <w:ind w:right="458" w:left="388" w:hanging="3"/>
        <w:jc w:val="both"/>
      </w:pPr>
      <w:r>
        <w:rPr>
          <w:w w:val="90"/>
          <w:rtl/>
        </w:rPr>
        <w:t>زير ساخت مربوطه،مطابق</w:t>
      </w:r>
      <w:r>
        <w:rPr>
          <w:spacing w:val="-1"/>
          <w:w w:val="90"/>
          <w:rtl/>
        </w:rPr>
        <w:t> </w:t>
      </w:r>
      <w:r>
        <w:rPr>
          <w:w w:val="90"/>
          <w:rtl/>
        </w:rPr>
        <w:t>آخرين</w:t>
      </w:r>
      <w:r>
        <w:rPr>
          <w:spacing w:val="-1"/>
          <w:w w:val="90"/>
          <w:rtl/>
        </w:rPr>
        <w:t> </w:t>
      </w:r>
      <w:r>
        <w:rPr>
          <w:w w:val="90"/>
          <w:rtl/>
        </w:rPr>
        <w:t>ويرايش دفترچه</w:t>
      </w:r>
      <w:r>
        <w:rPr>
          <w:spacing w:val="-2"/>
          <w:w w:val="90"/>
          <w:rtl/>
        </w:rPr>
        <w:t> </w:t>
      </w:r>
      <w:r>
        <w:rPr>
          <w:w w:val="90"/>
          <w:rtl/>
        </w:rPr>
        <w:t>طراحي سامانه هاي حفاظت</w:t>
      </w:r>
      <w:r>
        <w:rPr>
          <w:spacing w:val="-1"/>
          <w:w w:val="90"/>
          <w:rtl/>
        </w:rPr>
        <w:t> </w:t>
      </w:r>
      <w:r>
        <w:rPr>
          <w:w w:val="90"/>
          <w:rtl/>
        </w:rPr>
        <w:t>الكترونيك حراست نفت </w:t>
      </w:r>
      <w:r>
        <w:rPr>
          <w:w w:val="90"/>
        </w:rPr>
        <w:t>)</w:t>
      </w:r>
      <w:r>
        <w:rPr>
          <w:w w:val="90"/>
          <w:rtl/>
        </w:rPr>
        <w:t>دي ماه </w:t>
      </w:r>
      <w:r>
        <w:rPr>
          <w:w w:val="90"/>
        </w:rPr>
        <w:t>(٩٨</w:t>
      </w:r>
      <w:r>
        <w:rPr>
          <w:w w:val="90"/>
          <w:rtl/>
        </w:rPr>
        <w:t>، </w:t>
      </w:r>
      <w:r>
        <w:rPr>
          <w:spacing w:val="-4"/>
          <w:w w:val="80"/>
          <w:rtl/>
        </w:rPr>
        <w:t>شامل</w:t>
      </w:r>
      <w:r>
        <w:rPr>
          <w:spacing w:val="8"/>
          <w:rtl/>
        </w:rPr>
        <w:t> </w:t>
      </w:r>
      <w:r>
        <w:rPr>
          <w:w w:val="80"/>
          <w:rtl/>
        </w:rPr>
        <w:t>حفر</w:t>
      </w:r>
      <w:r>
        <w:rPr>
          <w:spacing w:val="6"/>
          <w:rtl/>
        </w:rPr>
        <w:t> </w:t>
      </w:r>
      <w:r>
        <w:rPr>
          <w:w w:val="80"/>
          <w:rtl/>
        </w:rPr>
        <w:t>كانال</w:t>
      </w:r>
      <w:r>
        <w:rPr>
          <w:spacing w:val="5"/>
          <w:rtl/>
        </w:rPr>
        <w:t> </w:t>
      </w:r>
      <w:r>
        <w:rPr>
          <w:w w:val="80"/>
          <w:rtl/>
        </w:rPr>
        <w:t>و</w:t>
      </w:r>
      <w:r>
        <w:rPr>
          <w:spacing w:val="11"/>
          <w:rtl/>
        </w:rPr>
        <w:t> </w:t>
      </w:r>
      <w:r>
        <w:rPr>
          <w:w w:val="80"/>
          <w:rtl/>
        </w:rPr>
        <w:t>لوله</w:t>
      </w:r>
      <w:r>
        <w:rPr>
          <w:spacing w:val="7"/>
          <w:rtl/>
        </w:rPr>
        <w:t> </w:t>
      </w:r>
      <w:r>
        <w:rPr>
          <w:w w:val="80"/>
          <w:rtl/>
        </w:rPr>
        <w:t>گذاري</w:t>
      </w:r>
      <w:r>
        <w:rPr>
          <w:spacing w:val="6"/>
          <w:rtl/>
        </w:rPr>
        <w:t> </w:t>
      </w:r>
      <w:r>
        <w:rPr>
          <w:w w:val="80"/>
          <w:rtl/>
        </w:rPr>
        <w:t>كابلها</w:t>
      </w:r>
      <w:r>
        <w:rPr>
          <w:spacing w:val="4"/>
          <w:rtl/>
        </w:rPr>
        <w:t> </w:t>
      </w:r>
      <w:r>
        <w:rPr>
          <w:w w:val="80"/>
          <w:rtl/>
        </w:rPr>
        <w:t>تا</w:t>
      </w:r>
      <w:r>
        <w:rPr>
          <w:spacing w:val="4"/>
          <w:rtl/>
        </w:rPr>
        <w:t> </w:t>
      </w:r>
      <w:r>
        <w:rPr>
          <w:w w:val="80"/>
          <w:rtl/>
        </w:rPr>
        <w:t>اتاق</w:t>
      </w:r>
      <w:r>
        <w:rPr>
          <w:spacing w:val="8"/>
          <w:rtl/>
        </w:rPr>
        <w:t> </w:t>
      </w:r>
      <w:r>
        <w:rPr>
          <w:w w:val="80"/>
          <w:rtl/>
        </w:rPr>
        <w:t>حفاظت</w:t>
      </w:r>
      <w:r>
        <w:rPr>
          <w:spacing w:val="5"/>
          <w:rtl/>
        </w:rPr>
        <w:t> </w:t>
      </w:r>
      <w:r>
        <w:rPr>
          <w:w w:val="80"/>
          <w:rtl/>
        </w:rPr>
        <w:t>الكترونيك،</w:t>
      </w:r>
      <w:r>
        <w:rPr>
          <w:spacing w:val="4"/>
          <w:rtl/>
        </w:rPr>
        <w:t> </w:t>
      </w:r>
      <w:r>
        <w:rPr>
          <w:w w:val="80"/>
          <w:rtl/>
        </w:rPr>
        <w:t>ايجاد</w:t>
      </w:r>
      <w:r>
        <w:rPr>
          <w:spacing w:val="8"/>
          <w:rtl/>
        </w:rPr>
        <w:t> </w:t>
      </w:r>
      <w:r>
        <w:rPr>
          <w:w w:val="80"/>
          <w:rtl/>
        </w:rPr>
        <w:t>حوضچه</w:t>
      </w:r>
      <w:r>
        <w:rPr>
          <w:spacing w:val="5"/>
          <w:rtl/>
        </w:rPr>
        <w:t> </w:t>
      </w:r>
      <w:r>
        <w:rPr>
          <w:w w:val="80"/>
          <w:rtl/>
        </w:rPr>
        <w:t>هاي</w:t>
      </w:r>
      <w:r>
        <w:rPr>
          <w:spacing w:val="8"/>
          <w:rtl/>
        </w:rPr>
        <w:t> </w:t>
      </w:r>
      <w:r>
        <w:rPr>
          <w:w w:val="80"/>
          <w:rtl/>
        </w:rPr>
        <w:t>دسترسي،</w:t>
      </w:r>
      <w:r>
        <w:rPr>
          <w:spacing w:val="6"/>
          <w:rtl/>
        </w:rPr>
        <w:t> </w:t>
      </w:r>
      <w:r>
        <w:rPr>
          <w:w w:val="80"/>
          <w:rtl/>
        </w:rPr>
        <w:t>روشنايي</w:t>
      </w:r>
      <w:r>
        <w:rPr>
          <w:spacing w:val="8"/>
          <w:rtl/>
        </w:rPr>
        <w:t> </w:t>
      </w:r>
      <w:r>
        <w:rPr>
          <w:w w:val="80"/>
          <w:rtl/>
        </w:rPr>
        <w:t>مناسب</w:t>
      </w:r>
      <w:r>
        <w:rPr>
          <w:spacing w:val="11"/>
          <w:rtl/>
        </w:rPr>
        <w:t> </w:t>
      </w:r>
      <w:r>
        <w:rPr>
          <w:w w:val="80"/>
          <w:rtl/>
        </w:rPr>
        <w:t>در</w:t>
      </w:r>
      <w:r>
        <w:rPr>
          <w:spacing w:val="6"/>
          <w:rtl/>
        </w:rPr>
        <w:t> </w:t>
      </w:r>
      <w:r>
        <w:rPr>
          <w:w w:val="80"/>
          <w:rtl/>
        </w:rPr>
        <w:t>شعا</w:t>
      </w:r>
      <w:r>
        <w:rPr>
          <w:w w:val="80"/>
          <w:rtl/>
        </w:rPr>
        <w:t>ع</w:t>
      </w:r>
    </w:p>
    <w:p>
      <w:pPr>
        <w:pStyle w:val="BodyText"/>
        <w:bidi/>
        <w:spacing w:line="314" w:lineRule="auto" w:before="1"/>
        <w:ind w:right="839" w:left="387" w:firstLine="2529"/>
        <w:jc w:val="both"/>
      </w:pPr>
      <w:r>
        <w:rPr>
          <w:w w:val="85"/>
          <w:rtl/>
        </w:rPr>
        <w:t>مربوط</w:t>
      </w:r>
      <w:r>
        <w:rPr>
          <w:spacing w:val="-1"/>
          <w:w w:val="85"/>
          <w:rtl/>
        </w:rPr>
        <w:t> </w:t>
      </w:r>
      <w:r>
        <w:rPr>
          <w:w w:val="85"/>
          <w:rtl/>
        </w:rPr>
        <w:t>به</w:t>
      </w:r>
      <w:r>
        <w:rPr>
          <w:rFonts w:ascii="Calibri" w:cs="Calibri"/>
          <w:w w:val="85"/>
        </w:rPr>
        <w:t>CCTV</w:t>
      </w:r>
      <w:r>
        <w:rPr>
          <w:w w:val="85"/>
          <w:rtl/>
        </w:rPr>
        <w:t> حراستي</w:t>
      </w:r>
      <w:r>
        <w:rPr>
          <w:spacing w:val="-2"/>
          <w:w w:val="85"/>
          <w:rtl/>
        </w:rPr>
        <w:t> </w:t>
      </w:r>
      <w:r>
        <w:rPr>
          <w:w w:val="85"/>
          <w:rtl/>
        </w:rPr>
        <w:t>اطراف</w:t>
      </w:r>
      <w:r>
        <w:rPr>
          <w:spacing w:val="-1"/>
          <w:w w:val="85"/>
          <w:rtl/>
        </w:rPr>
        <w:t> </w:t>
      </w:r>
      <w:r>
        <w:rPr>
          <w:w w:val="85"/>
          <w:rtl/>
        </w:rPr>
        <w:t>فنس</w:t>
      </w:r>
      <w:r>
        <w:rPr>
          <w:spacing w:val="-1"/>
          <w:w w:val="85"/>
          <w:rtl/>
        </w:rPr>
        <w:t> </w:t>
      </w:r>
      <w:r>
        <w:rPr>
          <w:w w:val="85"/>
          <w:rtl/>
        </w:rPr>
        <w:t>تاسيﺴات</w:t>
      </w:r>
      <w:r>
        <w:rPr>
          <w:spacing w:val="-1"/>
          <w:w w:val="85"/>
          <w:rtl/>
        </w:rPr>
        <w:t> </w:t>
      </w:r>
      <w:r>
        <w:rPr>
          <w:w w:val="85"/>
          <w:rtl/>
        </w:rPr>
        <w:t>به عهده</w:t>
      </w:r>
      <w:r>
        <w:rPr>
          <w:spacing w:val="-1"/>
          <w:w w:val="85"/>
          <w:rtl/>
        </w:rPr>
        <w:t> </w:t>
      </w:r>
      <w:r>
        <w:rPr>
          <w:w w:val="85"/>
          <w:rtl/>
        </w:rPr>
        <w:t>و هزينه</w:t>
      </w:r>
      <w:r>
        <w:rPr>
          <w:spacing w:val="-1"/>
          <w:w w:val="85"/>
          <w:rtl/>
        </w:rPr>
        <w:t> </w:t>
      </w:r>
      <w:r>
        <w:rPr>
          <w:w w:val="85"/>
          <w:rtl/>
        </w:rPr>
        <w:t>پيمانكار</w:t>
      </w:r>
      <w:r>
        <w:rPr>
          <w:rFonts w:ascii="Calibri" w:cs="Calibri"/>
          <w:w w:val="85"/>
        </w:rPr>
        <w:t>EPC</w:t>
      </w:r>
      <w:r>
        <w:rPr>
          <w:spacing w:val="-1"/>
          <w:w w:val="85"/>
          <w:rtl/>
        </w:rPr>
        <w:t> </w:t>
      </w:r>
      <w:r>
        <w:rPr>
          <w:w w:val="85"/>
          <w:rtl/>
        </w:rPr>
        <w:t>است</w:t>
      </w:r>
      <w:r>
        <w:rPr>
          <w:w w:val="85"/>
        </w:rPr>
        <w:t>.</w:t>
      </w:r>
      <w:r>
        <w:rPr>
          <w:w w:val="85"/>
          <w:rtl/>
        </w:rPr>
        <w:t> </w:t>
      </w:r>
      <w:r>
        <w:rPr>
          <w:spacing w:val="-4"/>
          <w:w w:val="80"/>
          <w:rtl/>
        </w:rPr>
        <w:t>طراحي</w:t>
      </w:r>
      <w:r>
        <w:rPr>
          <w:spacing w:val="4"/>
          <w:rtl/>
        </w:rPr>
        <w:t> </w:t>
      </w:r>
      <w:r>
        <w:rPr>
          <w:w w:val="80"/>
          <w:rtl/>
        </w:rPr>
        <w:t>و</w:t>
      </w:r>
      <w:r>
        <w:rPr>
          <w:spacing w:val="7"/>
          <w:rtl/>
        </w:rPr>
        <w:t> </w:t>
      </w:r>
      <w:r>
        <w:rPr>
          <w:w w:val="80"/>
          <w:rtl/>
        </w:rPr>
        <w:t>تهيه</w:t>
      </w:r>
      <w:r>
        <w:rPr>
          <w:spacing w:val="4"/>
          <w:rtl/>
        </w:rPr>
        <w:t> </w:t>
      </w:r>
      <w:r>
        <w:rPr>
          <w:w w:val="80"/>
          <w:rtl/>
        </w:rPr>
        <w:t>نقشه</w:t>
      </w:r>
      <w:r>
        <w:rPr>
          <w:spacing w:val="1"/>
          <w:rtl/>
        </w:rPr>
        <w:t> </w:t>
      </w:r>
      <w:r>
        <w:rPr>
          <w:w w:val="80"/>
          <w:rtl/>
        </w:rPr>
        <w:t>هاى</w:t>
      </w:r>
      <w:r>
        <w:rPr>
          <w:spacing w:val="5"/>
          <w:rtl/>
        </w:rPr>
        <w:t> </w:t>
      </w:r>
      <w:r>
        <w:rPr>
          <w:w w:val="80"/>
          <w:rtl/>
        </w:rPr>
        <w:t>زير</w:t>
      </w:r>
      <w:r>
        <w:rPr>
          <w:spacing w:val="10"/>
          <w:rtl/>
        </w:rPr>
        <w:t> </w:t>
      </w:r>
      <w:r>
        <w:rPr>
          <w:w w:val="80"/>
          <w:rtl/>
        </w:rPr>
        <w:t>ساخت</w:t>
      </w:r>
      <w:r>
        <w:rPr>
          <w:spacing w:val="5"/>
          <w:rtl/>
        </w:rPr>
        <w:t> </w:t>
      </w:r>
      <w:r>
        <w:rPr>
          <w:w w:val="80"/>
          <w:rtl/>
        </w:rPr>
        <w:t>سيﺴتم</w:t>
      </w:r>
      <w:r>
        <w:rPr>
          <w:spacing w:val="5"/>
          <w:rtl/>
        </w:rPr>
        <w:t> </w:t>
      </w:r>
      <w:r>
        <w:rPr>
          <w:w w:val="80"/>
          <w:rtl/>
        </w:rPr>
        <w:t>دوربين</w:t>
      </w:r>
      <w:r>
        <w:rPr>
          <w:spacing w:val="5"/>
          <w:rtl/>
        </w:rPr>
        <w:t> </w:t>
      </w:r>
      <w:r>
        <w:rPr>
          <w:w w:val="80"/>
          <w:rtl/>
        </w:rPr>
        <w:t>مدار</w:t>
      </w:r>
      <w:r>
        <w:rPr>
          <w:spacing w:val="3"/>
          <w:rtl/>
        </w:rPr>
        <w:t> </w:t>
      </w:r>
      <w:r>
        <w:rPr>
          <w:w w:val="80"/>
          <w:rtl/>
        </w:rPr>
        <w:t>بﺴته</w:t>
      </w:r>
      <w:r>
        <w:rPr>
          <w:spacing w:val="4"/>
          <w:rtl/>
        </w:rPr>
        <w:t> </w:t>
      </w:r>
      <w:r>
        <w:rPr>
          <w:w w:val="80"/>
          <w:rtl/>
        </w:rPr>
        <w:t>حراستي</w:t>
      </w:r>
      <w:r>
        <w:rPr>
          <w:spacing w:val="9"/>
          <w:rtl/>
        </w:rPr>
        <w:t> </w:t>
      </w:r>
      <w:r>
        <w:rPr>
          <w:w w:val="80"/>
          <w:rtl/>
        </w:rPr>
        <w:t>مطابق</w:t>
      </w:r>
      <w:r>
        <w:rPr>
          <w:spacing w:val="8"/>
          <w:rtl/>
        </w:rPr>
        <w:t> </w:t>
      </w:r>
      <w:r>
        <w:rPr>
          <w:w w:val="80"/>
          <w:rtl/>
        </w:rPr>
        <w:t>با</w:t>
      </w:r>
      <w:r>
        <w:rPr>
          <w:spacing w:val="5"/>
          <w:rtl/>
        </w:rPr>
        <w:t> </w:t>
      </w:r>
      <w:r>
        <w:rPr>
          <w:w w:val="80"/>
          <w:rtl/>
        </w:rPr>
        <w:t>دستورالعمل</w:t>
      </w:r>
      <w:r>
        <w:rPr>
          <w:spacing w:val="4"/>
          <w:rtl/>
        </w:rPr>
        <w:t> </w:t>
      </w:r>
      <w:r>
        <w:rPr>
          <w:w w:val="80"/>
          <w:rtl/>
        </w:rPr>
        <w:t>سازمان</w:t>
      </w:r>
      <w:r>
        <w:rPr>
          <w:spacing w:val="2"/>
          <w:rtl/>
        </w:rPr>
        <w:t> </w:t>
      </w:r>
      <w:r>
        <w:rPr>
          <w:w w:val="80"/>
          <w:rtl/>
        </w:rPr>
        <w:t>حراست</w:t>
      </w:r>
      <w:r>
        <w:rPr>
          <w:spacing w:val="3"/>
          <w:rtl/>
        </w:rPr>
        <w:t> </w:t>
      </w:r>
      <w:r>
        <w:rPr>
          <w:w w:val="80"/>
          <w:rtl/>
        </w:rPr>
        <w:t>نف</w:t>
      </w:r>
      <w:r>
        <w:rPr>
          <w:w w:val="80"/>
          <w:rtl/>
        </w:rPr>
        <w:t>ت</w:t>
      </w:r>
    </w:p>
    <w:p>
      <w:pPr>
        <w:spacing w:after="0" w:line="314" w:lineRule="auto"/>
        <w:jc w:val="both"/>
        <w:sectPr>
          <w:pgSz w:w="11910" w:h="16840"/>
          <w:pgMar w:top="920" w:bottom="280" w:left="680" w:right="740"/>
        </w:sectPr>
      </w:pPr>
    </w:p>
    <w:p>
      <w:pPr>
        <w:pStyle w:val="BodyText"/>
        <w:spacing w:before="3"/>
        <w:rPr>
          <w:sz w:val="2"/>
        </w:rPr>
      </w:pP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157" name="Image 157"/>
                  <wp:cNvGraphicFramePr>
                    <a:graphicFrameLocks/>
                  </wp:cNvGraphicFramePr>
                  <a:graphic>
                    <a:graphicData uri="http://schemas.openxmlformats.org/drawingml/2006/picture">
                      <pic:pic>
                        <pic:nvPicPr>
                          <pic:cNvPr id="157" name="Image 157"/>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5"/>
      </w:pPr>
    </w:p>
    <w:p>
      <w:pPr>
        <w:pStyle w:val="BodyText"/>
        <w:bidi/>
        <w:ind w:right="455" w:left="0" w:firstLine="0"/>
        <w:jc w:val="right"/>
      </w:pPr>
      <w:r>
        <w:rPr>
          <w:spacing w:val="-2"/>
          <w:w w:val="80"/>
          <w:rtl/>
        </w:rPr>
        <w:t>دوربينها</w:t>
      </w:r>
      <w:r>
        <w:rPr>
          <w:spacing w:val="-12"/>
          <w:rtl/>
        </w:rPr>
        <w:t> </w:t>
      </w:r>
      <w:r>
        <w:rPr>
          <w:w w:val="80"/>
          <w:rtl/>
        </w:rPr>
        <w:t>مي</w:t>
      </w:r>
      <w:r>
        <w:rPr>
          <w:spacing w:val="-2"/>
          <w:w w:val="80"/>
          <w:rtl/>
        </w:rPr>
        <w:t> </w:t>
      </w:r>
      <w:r>
        <w:rPr>
          <w:w w:val="80"/>
          <w:rtl/>
        </w:rPr>
        <w:t>بايﺴت</w:t>
      </w:r>
      <w:r>
        <w:rPr>
          <w:spacing w:val="-13"/>
          <w:rtl/>
        </w:rPr>
        <w:t> </w:t>
      </w:r>
      <w:r>
        <w:rPr>
          <w:w w:val="80"/>
          <w:rtl/>
        </w:rPr>
        <w:t>قابليت</w:t>
      </w:r>
      <w:r>
        <w:rPr>
          <w:spacing w:val="-13"/>
          <w:rtl/>
        </w:rPr>
        <w:t> </w:t>
      </w:r>
      <w:r>
        <w:rPr>
          <w:w w:val="80"/>
          <w:rtl/>
        </w:rPr>
        <w:t>ديد</w:t>
      </w:r>
      <w:r>
        <w:rPr>
          <w:spacing w:val="-3"/>
          <w:w w:val="80"/>
          <w:rtl/>
        </w:rPr>
        <w:t> </w:t>
      </w:r>
      <w:r>
        <w:rPr>
          <w:w w:val="80"/>
          <w:rtl/>
        </w:rPr>
        <w:t>بصورت</w:t>
      </w:r>
      <w:r>
        <w:rPr>
          <w:spacing w:val="-1"/>
          <w:w w:val="80"/>
          <w:rtl/>
        </w:rPr>
        <w:t> </w:t>
      </w:r>
      <w:r>
        <w:rPr>
          <w:w w:val="80"/>
          <w:rtl/>
        </w:rPr>
        <w:t>استاندارد</w:t>
      </w:r>
      <w:r>
        <w:rPr>
          <w:spacing w:val="-10"/>
          <w:rtl/>
        </w:rPr>
        <w:t> </w:t>
      </w:r>
      <w:r>
        <w:rPr>
          <w:w w:val="80"/>
          <w:rtl/>
        </w:rPr>
        <w:t>در</w:t>
      </w:r>
      <w:r>
        <w:rPr>
          <w:spacing w:val="-13"/>
          <w:rtl/>
        </w:rPr>
        <w:t> </w:t>
      </w:r>
      <w:r>
        <w:rPr>
          <w:w w:val="80"/>
          <w:rtl/>
        </w:rPr>
        <w:t>شب</w:t>
      </w:r>
      <w:r>
        <w:rPr>
          <w:spacing w:val="-1"/>
          <w:w w:val="80"/>
          <w:rtl/>
        </w:rPr>
        <w:t> </w:t>
      </w:r>
      <w:r>
        <w:rPr>
          <w:w w:val="80"/>
          <w:rtl/>
        </w:rPr>
        <w:t>با</w:t>
      </w:r>
      <w:r>
        <w:rPr>
          <w:spacing w:val="-1"/>
          <w:w w:val="80"/>
          <w:rtl/>
        </w:rPr>
        <w:t> </w:t>
      </w:r>
      <w:r>
        <w:rPr>
          <w:w w:val="80"/>
          <w:rtl/>
        </w:rPr>
        <w:t>نور</w:t>
      </w:r>
      <w:r>
        <w:rPr>
          <w:spacing w:val="-1"/>
          <w:w w:val="80"/>
          <w:rtl/>
        </w:rPr>
        <w:t> </w:t>
      </w:r>
      <w:r>
        <w:rPr>
          <w:w w:val="80"/>
          <w:rtl/>
        </w:rPr>
        <w:t>بﺴيار</w:t>
      </w:r>
      <w:r>
        <w:rPr>
          <w:spacing w:val="-3"/>
          <w:w w:val="80"/>
          <w:rtl/>
        </w:rPr>
        <w:t> </w:t>
      </w:r>
      <w:r>
        <w:rPr>
          <w:w w:val="80"/>
          <w:rtl/>
        </w:rPr>
        <w:t>كم</w:t>
      </w:r>
      <w:r>
        <w:rPr>
          <w:spacing w:val="-12"/>
          <w:rtl/>
        </w:rPr>
        <w:t> </w:t>
      </w:r>
      <w:r>
        <w:rPr>
          <w:w w:val="80"/>
          <w:rtl/>
        </w:rPr>
        <w:t>را</w:t>
      </w:r>
      <w:r>
        <w:rPr>
          <w:spacing w:val="-1"/>
          <w:w w:val="80"/>
          <w:rtl/>
        </w:rPr>
        <w:t> </w:t>
      </w:r>
      <w:r>
        <w:rPr>
          <w:w w:val="80"/>
          <w:rtl/>
        </w:rPr>
        <w:t>داشته</w:t>
      </w:r>
      <w:r>
        <w:rPr>
          <w:spacing w:val="-1"/>
          <w:w w:val="80"/>
          <w:rtl/>
        </w:rPr>
        <w:t> </w:t>
      </w:r>
      <w:r>
        <w:rPr>
          <w:w w:val="80"/>
          <w:rtl/>
        </w:rPr>
        <w:t>باشد</w:t>
      </w:r>
      <w:r>
        <w:rPr>
          <w:w w:val="80"/>
        </w:rPr>
        <w:t>.</w:t>
      </w:r>
      <w:r>
        <w:rPr>
          <w:spacing w:val="-12"/>
          <w:rtl/>
        </w:rPr>
        <w:t> </w:t>
      </w:r>
      <w:r>
        <w:rPr>
          <w:w w:val="80"/>
          <w:rtl/>
        </w:rPr>
        <w:t>ميزان</w:t>
      </w:r>
      <w:r>
        <w:rPr>
          <w:spacing w:val="-9"/>
          <w:rtl/>
        </w:rPr>
        <w:t> </w:t>
      </w:r>
      <w:r>
        <w:rPr>
          <w:w w:val="80"/>
          <w:rtl/>
        </w:rPr>
        <w:t>رزولوشن</w:t>
      </w:r>
      <w:r>
        <w:rPr>
          <w:spacing w:val="-13"/>
          <w:rtl/>
        </w:rPr>
        <w:t> </w:t>
      </w:r>
      <w:r>
        <w:rPr>
          <w:w w:val="80"/>
          <w:rtl/>
        </w:rPr>
        <w:t>دوربينها</w:t>
      </w:r>
      <w:r>
        <w:rPr>
          <w:spacing w:val="-12"/>
          <w:rtl/>
        </w:rPr>
        <w:t> </w:t>
      </w:r>
      <w:r>
        <w:rPr>
          <w:w w:val="80"/>
          <w:rtl/>
        </w:rPr>
        <w:t>حداق</w:t>
      </w:r>
      <w:r>
        <w:rPr>
          <w:w w:val="80"/>
          <w:rtl/>
        </w:rPr>
        <w:t>ل</w:t>
      </w:r>
    </w:p>
    <w:p>
      <w:pPr>
        <w:pStyle w:val="BodyText"/>
        <w:bidi/>
        <w:spacing w:before="102"/>
        <w:ind w:right="458" w:left="0" w:firstLine="0"/>
        <w:jc w:val="right"/>
      </w:pPr>
      <w:r>
        <w:rPr>
          <w:rFonts w:ascii="Calibri" w:cs="Calibri"/>
          <w:spacing w:val="-6"/>
        </w:rPr>
        <w:t>MP</w:t>
      </w:r>
      <w:r>
        <w:rPr>
          <w:spacing w:val="-6"/>
        </w:rPr>
        <w:t>٣</w:t>
      </w:r>
      <w:r>
        <w:rPr>
          <w:spacing w:val="43"/>
          <w:rtl/>
        </w:rPr>
        <w:t> </w:t>
      </w:r>
      <w:r>
        <w:rPr>
          <w:spacing w:val="-6"/>
          <w:rtl/>
        </w:rPr>
        <w:t>باشد</w:t>
      </w:r>
      <w:r>
        <w:rPr>
          <w:spacing w:val="-6"/>
        </w:rPr>
        <w:t>.</w:t>
      </w:r>
      <w:r>
        <w:rPr>
          <w:spacing w:val="-6"/>
          <w:rtl/>
        </w:rPr>
        <w:t>همچنين</w:t>
      </w:r>
      <w:r>
        <w:rPr>
          <w:spacing w:val="-10"/>
          <w:rtl/>
        </w:rPr>
        <w:t> </w:t>
      </w:r>
      <w:r>
        <w:rPr>
          <w:spacing w:val="-6"/>
          <w:rtl/>
        </w:rPr>
        <w:t>بدنه</w:t>
      </w:r>
      <w:r>
        <w:rPr>
          <w:spacing w:val="-11"/>
          <w:rtl/>
        </w:rPr>
        <w:t> </w:t>
      </w:r>
      <w:r>
        <w:rPr>
          <w:spacing w:val="-6"/>
          <w:rtl/>
        </w:rPr>
        <w:t>ي</w:t>
      </w:r>
      <w:r>
        <w:rPr>
          <w:spacing w:val="-11"/>
          <w:rtl/>
        </w:rPr>
        <w:t> </w:t>
      </w:r>
      <w:r>
        <w:rPr>
          <w:spacing w:val="-6"/>
          <w:rtl/>
        </w:rPr>
        <w:t>خارجي</w:t>
      </w:r>
      <w:r>
        <w:rPr>
          <w:spacing w:val="-10"/>
          <w:rtl/>
        </w:rPr>
        <w:t> </w:t>
      </w:r>
      <w:r>
        <w:rPr>
          <w:spacing w:val="-6"/>
          <w:rtl/>
        </w:rPr>
        <w:t>دوربين</w:t>
      </w:r>
      <w:r>
        <w:rPr>
          <w:spacing w:val="-11"/>
          <w:rtl/>
        </w:rPr>
        <w:t> </w:t>
      </w:r>
      <w:r>
        <w:rPr>
          <w:spacing w:val="-6"/>
          <w:rtl/>
        </w:rPr>
        <w:t>هاي</w:t>
      </w:r>
      <w:r>
        <w:rPr>
          <w:spacing w:val="-11"/>
          <w:rtl/>
        </w:rPr>
        <w:t> </w:t>
      </w:r>
      <w:r>
        <w:rPr>
          <w:spacing w:val="-6"/>
          <w:rtl/>
        </w:rPr>
        <w:t>داخل</w:t>
      </w:r>
      <w:r>
        <w:rPr>
          <w:spacing w:val="-10"/>
          <w:rtl/>
        </w:rPr>
        <w:t> </w:t>
      </w:r>
      <w:r>
        <w:rPr>
          <w:spacing w:val="-6"/>
          <w:rtl/>
        </w:rPr>
        <w:t>محوطه</w:t>
      </w:r>
      <w:r>
        <w:rPr>
          <w:spacing w:val="-11"/>
          <w:rtl/>
        </w:rPr>
        <w:t> </w:t>
      </w:r>
      <w:r>
        <w:rPr>
          <w:spacing w:val="-6"/>
          <w:rtl/>
        </w:rPr>
        <w:t>از</w:t>
      </w:r>
      <w:r>
        <w:rPr>
          <w:spacing w:val="-11"/>
          <w:rtl/>
        </w:rPr>
        <w:t> </w:t>
      </w:r>
      <w:r>
        <w:rPr>
          <w:spacing w:val="-6"/>
          <w:rtl/>
        </w:rPr>
        <w:t>جنس</w:t>
      </w:r>
      <w:r>
        <w:rPr>
          <w:rFonts w:ascii="Calibri" w:cs="Calibri"/>
          <w:spacing w:val="-7"/>
          <w:rtl/>
        </w:rPr>
        <w:t> </w:t>
      </w:r>
      <w:r>
        <w:rPr>
          <w:rFonts w:ascii="Calibri" w:cs="Calibri"/>
          <w:spacing w:val="-6"/>
        </w:rPr>
        <w:t>316L</w:t>
      </w:r>
      <w:r>
        <w:rPr>
          <w:rFonts w:ascii="Calibri" w:cs="Calibri"/>
          <w:spacing w:val="-8"/>
          <w:rtl/>
        </w:rPr>
        <w:t> </w:t>
      </w:r>
      <w:r>
        <w:rPr>
          <w:rFonts w:ascii="Calibri" w:cs="Calibri"/>
          <w:spacing w:val="-6"/>
        </w:rPr>
        <w:t>Steel</w:t>
      </w:r>
      <w:r>
        <w:rPr>
          <w:rFonts w:ascii="Calibri" w:cs="Calibri"/>
          <w:spacing w:val="-8"/>
          <w:rtl/>
        </w:rPr>
        <w:t> </w:t>
      </w:r>
      <w:r>
        <w:rPr>
          <w:rFonts w:ascii="Calibri" w:cs="Calibri"/>
          <w:spacing w:val="-6"/>
        </w:rPr>
        <w:t>Stainless</w:t>
      </w:r>
      <w:r>
        <w:rPr>
          <w:spacing w:val="-10"/>
          <w:rtl/>
        </w:rPr>
        <w:t> </w:t>
      </w:r>
      <w:r>
        <w:rPr>
          <w:spacing w:val="-6"/>
          <w:rtl/>
        </w:rPr>
        <w:t>انتخاب</w:t>
      </w:r>
      <w:r>
        <w:rPr>
          <w:spacing w:val="-11"/>
          <w:rtl/>
        </w:rPr>
        <w:t> </w:t>
      </w:r>
      <w:r>
        <w:rPr>
          <w:spacing w:val="-6"/>
          <w:rtl/>
        </w:rPr>
        <w:t>گردد،</w:t>
      </w:r>
      <w:r>
        <w:rPr>
          <w:spacing w:val="-11"/>
          <w:rtl/>
        </w:rPr>
        <w:t> </w:t>
      </w:r>
      <w:r>
        <w:rPr>
          <w:spacing w:val="-6"/>
          <w:rtl/>
        </w:rPr>
        <w:t>تمام</w:t>
      </w:r>
      <w:r>
        <w:rPr>
          <w:spacing w:val="-6"/>
          <w:rtl/>
        </w:rPr>
        <w:t>ي</w:t>
      </w:r>
    </w:p>
    <w:p>
      <w:pPr>
        <w:pStyle w:val="BodyText"/>
        <w:bidi/>
        <w:spacing w:before="86"/>
        <w:ind w:right="0" w:left="389" w:firstLine="0"/>
        <w:jc w:val="left"/>
        <w:rPr>
          <w:rFonts w:ascii="Calibri" w:cs="Calibri"/>
        </w:rPr>
      </w:pPr>
      <w:r>
        <w:rPr>
          <w:spacing w:val="-2"/>
          <w:w w:val="85"/>
          <w:rtl/>
        </w:rPr>
        <w:t>دوربين</w:t>
      </w:r>
      <w:r>
        <w:rPr>
          <w:spacing w:val="-7"/>
          <w:rtl/>
        </w:rPr>
        <w:t> </w:t>
      </w:r>
      <w:r>
        <w:rPr>
          <w:w w:val="85"/>
          <w:rtl/>
        </w:rPr>
        <w:t>ها،</w:t>
      </w:r>
      <w:r>
        <w:rPr>
          <w:spacing w:val="-6"/>
          <w:rtl/>
        </w:rPr>
        <w:t> </w:t>
      </w:r>
      <w:r>
        <w:rPr>
          <w:w w:val="85"/>
          <w:rtl/>
        </w:rPr>
        <w:t>جعبه</w:t>
      </w:r>
      <w:r>
        <w:rPr>
          <w:spacing w:val="-4"/>
          <w:rtl/>
        </w:rPr>
        <w:t> </w:t>
      </w:r>
      <w:r>
        <w:rPr>
          <w:w w:val="85"/>
          <w:rtl/>
        </w:rPr>
        <w:t>هاي</w:t>
      </w:r>
      <w:r>
        <w:rPr>
          <w:spacing w:val="-8"/>
          <w:rtl/>
        </w:rPr>
        <w:t> </w:t>
      </w:r>
      <w:r>
        <w:rPr>
          <w:w w:val="85"/>
          <w:rtl/>
        </w:rPr>
        <w:t>تقﺴيم</w:t>
      </w:r>
      <w:r>
        <w:rPr>
          <w:spacing w:val="-4"/>
          <w:rtl/>
        </w:rPr>
        <w:t> </w:t>
      </w:r>
      <w:r>
        <w:rPr>
          <w:w w:val="85"/>
          <w:rtl/>
        </w:rPr>
        <w:t>مي</w:t>
      </w:r>
      <w:r>
        <w:rPr>
          <w:spacing w:val="-6"/>
          <w:rtl/>
        </w:rPr>
        <w:t> </w:t>
      </w:r>
      <w:r>
        <w:rPr>
          <w:w w:val="85"/>
          <w:rtl/>
        </w:rPr>
        <w:t>بايﺴت</w:t>
      </w:r>
      <w:r>
        <w:rPr>
          <w:spacing w:val="-4"/>
          <w:rtl/>
        </w:rPr>
        <w:t> </w:t>
      </w:r>
      <w:r>
        <w:rPr>
          <w:w w:val="85"/>
          <w:rtl/>
        </w:rPr>
        <w:t>مطابق</w:t>
      </w:r>
      <w:r>
        <w:rPr>
          <w:spacing w:val="-5"/>
          <w:rtl/>
        </w:rPr>
        <w:t> </w:t>
      </w:r>
      <w:r>
        <w:rPr>
          <w:w w:val="85"/>
          <w:rtl/>
        </w:rPr>
        <w:t>با</w:t>
      </w:r>
      <w:r>
        <w:rPr>
          <w:spacing w:val="-5"/>
          <w:rtl/>
        </w:rPr>
        <w:t> </w:t>
      </w:r>
      <w:r>
        <w:rPr>
          <w:w w:val="85"/>
          <w:rtl/>
        </w:rPr>
        <w:t>شرايط</w:t>
      </w:r>
      <w:r>
        <w:rPr>
          <w:spacing w:val="-1"/>
          <w:rtl/>
        </w:rPr>
        <w:t> </w:t>
      </w:r>
      <w:r>
        <w:rPr>
          <w:w w:val="85"/>
          <w:rtl/>
        </w:rPr>
        <w:t>آب</w:t>
      </w:r>
      <w:r>
        <w:rPr>
          <w:spacing w:val="-2"/>
          <w:rtl/>
        </w:rPr>
        <w:t> </w:t>
      </w:r>
      <w:r>
        <w:rPr>
          <w:w w:val="85"/>
          <w:rtl/>
        </w:rPr>
        <w:t>و</w:t>
      </w:r>
      <w:r>
        <w:rPr>
          <w:spacing w:val="-5"/>
          <w:rtl/>
        </w:rPr>
        <w:t> </w:t>
      </w:r>
      <w:r>
        <w:rPr>
          <w:w w:val="85"/>
          <w:rtl/>
        </w:rPr>
        <w:t>هوايي</w:t>
      </w:r>
      <w:r>
        <w:rPr>
          <w:spacing w:val="-8"/>
          <w:rtl/>
        </w:rPr>
        <w:t> </w:t>
      </w:r>
      <w:r>
        <w:rPr>
          <w:w w:val="85"/>
          <w:rtl/>
        </w:rPr>
        <w:t>سايت</w:t>
      </w:r>
      <w:r>
        <w:rPr>
          <w:spacing w:val="-5"/>
          <w:rtl/>
        </w:rPr>
        <w:t> </w:t>
      </w:r>
      <w:r>
        <w:rPr>
          <w:w w:val="85"/>
          <w:rtl/>
        </w:rPr>
        <w:t>بوده</w:t>
      </w:r>
      <w:r>
        <w:rPr>
          <w:spacing w:val="-4"/>
          <w:rtl/>
        </w:rPr>
        <w:t> </w:t>
      </w:r>
      <w:r>
        <w:rPr>
          <w:w w:val="85"/>
          <w:rtl/>
        </w:rPr>
        <w:t>به</w:t>
      </w:r>
      <w:r>
        <w:rPr>
          <w:spacing w:val="-5"/>
          <w:rtl/>
        </w:rPr>
        <w:t> </w:t>
      </w:r>
      <w:r>
        <w:rPr>
          <w:w w:val="85"/>
          <w:rtl/>
        </w:rPr>
        <w:t>طوري</w:t>
      </w:r>
      <w:r>
        <w:rPr>
          <w:spacing w:val="-5"/>
          <w:rtl/>
        </w:rPr>
        <w:t> </w:t>
      </w:r>
      <w:r>
        <w:rPr>
          <w:w w:val="85"/>
          <w:rtl/>
        </w:rPr>
        <w:t>كه</w:t>
      </w:r>
      <w:r>
        <w:rPr>
          <w:spacing w:val="-4"/>
          <w:rtl/>
        </w:rPr>
        <w:t> </w:t>
      </w:r>
      <w:r>
        <w:rPr>
          <w:w w:val="85"/>
          <w:rtl/>
        </w:rPr>
        <w:t>جهت</w:t>
      </w:r>
      <w:r>
        <w:rPr>
          <w:spacing w:val="-2"/>
          <w:rtl/>
        </w:rPr>
        <w:t> </w:t>
      </w:r>
      <w:r>
        <w:rPr>
          <w:w w:val="85"/>
          <w:rtl/>
        </w:rPr>
        <w:t>محوطه</w:t>
      </w:r>
      <w:r>
        <w:rPr>
          <w:spacing w:val="-6"/>
          <w:rtl/>
        </w:rPr>
        <w:t> </w:t>
      </w:r>
      <w:r>
        <w:rPr>
          <w:w w:val="85"/>
          <w:rtl/>
        </w:rPr>
        <w:t>بيروني</w:t>
      </w:r>
      <w:r>
        <w:rPr>
          <w:rFonts w:ascii="Calibri" w:cs="Calibri"/>
          <w:spacing w:val="-6"/>
          <w:rtl/>
        </w:rPr>
        <w:t> </w:t>
      </w:r>
      <w:r>
        <w:rPr>
          <w:rFonts w:ascii="Calibri" w:cs="Calibri"/>
          <w:w w:val="85"/>
        </w:rPr>
        <w:t>IP6</w:t>
      </w:r>
      <w:r>
        <w:rPr>
          <w:rFonts w:ascii="Calibri" w:cs="Calibri"/>
          <w:w w:val="85"/>
        </w:rPr>
        <w:t>7</w:t>
      </w:r>
    </w:p>
    <w:p>
      <w:pPr>
        <w:pStyle w:val="BodyText"/>
        <w:bidi/>
        <w:spacing w:line="309" w:lineRule="auto" w:before="89"/>
        <w:ind w:right="3006" w:left="387" w:firstLine="3926"/>
        <w:jc w:val="left"/>
      </w:pPr>
      <w:r>
        <w:rPr>
          <w:w w:val="90"/>
          <w:rtl/>
        </w:rPr>
        <w:t>و</w:t>
      </w:r>
      <w:r>
        <w:rPr>
          <w:spacing w:val="-10"/>
          <w:w w:val="90"/>
          <w:rtl/>
        </w:rPr>
        <w:t> </w:t>
      </w:r>
      <w:r>
        <w:rPr>
          <w:w w:val="90"/>
          <w:rtl/>
        </w:rPr>
        <w:t>داخلي</w:t>
      </w:r>
      <w:r>
        <w:rPr>
          <w:spacing w:val="-10"/>
          <w:w w:val="90"/>
          <w:rtl/>
        </w:rPr>
        <w:t> </w:t>
      </w:r>
      <w:r>
        <w:rPr>
          <w:w w:val="90"/>
          <w:rtl/>
        </w:rPr>
        <w:t>حداقل</w:t>
      </w:r>
      <w:r>
        <w:rPr>
          <w:rFonts w:ascii="Calibri" w:cs="Calibri"/>
          <w:rtl/>
        </w:rPr>
        <w:t> </w:t>
      </w:r>
      <w:r>
        <w:rPr>
          <w:rFonts w:ascii="Calibri" w:cs="Calibri"/>
          <w:w w:val="90"/>
        </w:rPr>
        <w:t>IP42</w:t>
      </w:r>
      <w:r>
        <w:rPr>
          <w:spacing w:val="-4"/>
          <w:w w:val="90"/>
          <w:rtl/>
        </w:rPr>
        <w:t> </w:t>
      </w:r>
      <w:r>
        <w:rPr>
          <w:w w:val="90"/>
          <w:rtl/>
        </w:rPr>
        <w:t>مدنظر</w:t>
      </w:r>
      <w:r>
        <w:rPr>
          <w:spacing w:val="-10"/>
          <w:w w:val="90"/>
          <w:rtl/>
        </w:rPr>
        <w:t> </w:t>
      </w:r>
      <w:r>
        <w:rPr>
          <w:w w:val="90"/>
          <w:rtl/>
        </w:rPr>
        <w:t>قرار</w:t>
      </w:r>
      <w:r>
        <w:rPr>
          <w:spacing w:val="-11"/>
          <w:w w:val="90"/>
          <w:rtl/>
        </w:rPr>
        <w:t> </w:t>
      </w:r>
      <w:r>
        <w:rPr>
          <w:w w:val="90"/>
          <w:rtl/>
        </w:rPr>
        <w:t>گيرد</w:t>
      </w:r>
      <w:r>
        <w:rPr>
          <w:w w:val="90"/>
        </w:rPr>
        <w:t>.</w:t>
      </w:r>
      <w:r>
        <w:rPr>
          <w:w w:val="90"/>
          <w:rtl/>
        </w:rPr>
        <w:t> </w:t>
      </w:r>
      <w:r>
        <w:rPr>
          <w:spacing w:val="-5"/>
          <w:w w:val="85"/>
          <w:rtl/>
        </w:rPr>
        <w:t>در</w:t>
      </w:r>
      <w:r>
        <w:rPr>
          <w:rtl/>
        </w:rPr>
        <w:t> </w:t>
      </w:r>
      <w:r>
        <w:rPr>
          <w:w w:val="85"/>
          <w:rtl/>
        </w:rPr>
        <w:t>مناطق</w:t>
      </w:r>
      <w:r>
        <w:rPr>
          <w:spacing w:val="-2"/>
          <w:rtl/>
        </w:rPr>
        <w:t> </w:t>
      </w:r>
      <w:r>
        <w:rPr>
          <w:w w:val="85"/>
          <w:rtl/>
        </w:rPr>
        <w:t>خطرناك</w:t>
      </w:r>
      <w:r>
        <w:rPr>
          <w:rFonts w:ascii="Calibri" w:cs="Calibri"/>
          <w:spacing w:val="12"/>
          <w:rtl/>
        </w:rPr>
        <w:t> </w:t>
      </w:r>
      <w:r>
        <w:rPr>
          <w:rFonts w:ascii="Calibri" w:cs="Calibri"/>
          <w:w w:val="85"/>
        </w:rPr>
        <w:t>Hazard</w:t>
      </w:r>
      <w:r>
        <w:rPr>
          <w:spacing w:val="-3"/>
          <w:rtl/>
        </w:rPr>
        <w:t> </w:t>
      </w:r>
      <w:r>
        <w:rPr>
          <w:w w:val="85"/>
          <w:rtl/>
        </w:rPr>
        <w:t>مي</w:t>
      </w:r>
      <w:r>
        <w:rPr>
          <w:spacing w:val="-4"/>
          <w:rtl/>
        </w:rPr>
        <w:t> </w:t>
      </w:r>
      <w:r>
        <w:rPr>
          <w:w w:val="85"/>
          <w:rtl/>
        </w:rPr>
        <w:t>بايﺴت</w:t>
      </w:r>
      <w:r>
        <w:rPr>
          <w:rtl/>
        </w:rPr>
        <w:t> </w:t>
      </w:r>
      <w:r>
        <w:rPr>
          <w:w w:val="85"/>
          <w:rtl/>
        </w:rPr>
        <w:t>از</w:t>
      </w:r>
      <w:r>
        <w:rPr>
          <w:spacing w:val="-3"/>
          <w:rtl/>
        </w:rPr>
        <w:t> </w:t>
      </w:r>
      <w:r>
        <w:rPr>
          <w:w w:val="85"/>
          <w:rtl/>
        </w:rPr>
        <w:t>دوربينها</w:t>
      </w:r>
      <w:r>
        <w:rPr>
          <w:spacing w:val="-2"/>
          <w:rtl/>
        </w:rPr>
        <w:t> </w:t>
      </w:r>
      <w:r>
        <w:rPr>
          <w:w w:val="85"/>
          <w:rtl/>
        </w:rPr>
        <w:t>و</w:t>
      </w:r>
      <w:r>
        <w:rPr>
          <w:spacing w:val="-1"/>
          <w:rtl/>
        </w:rPr>
        <w:t> </w:t>
      </w:r>
      <w:r>
        <w:rPr>
          <w:w w:val="85"/>
          <w:rtl/>
        </w:rPr>
        <w:t>تجهيزات</w:t>
      </w:r>
      <w:r>
        <w:rPr>
          <w:rtl/>
        </w:rPr>
        <w:t> </w:t>
      </w:r>
      <w:r>
        <w:rPr>
          <w:w w:val="85"/>
          <w:rtl/>
        </w:rPr>
        <w:t>ضد</w:t>
      </w:r>
      <w:r>
        <w:rPr>
          <w:spacing w:val="-6"/>
          <w:rtl/>
        </w:rPr>
        <w:t> </w:t>
      </w:r>
      <w:r>
        <w:rPr>
          <w:w w:val="85"/>
          <w:rtl/>
        </w:rPr>
        <w:t>انفجار</w:t>
      </w:r>
      <w:r>
        <w:rPr>
          <w:rtl/>
        </w:rPr>
        <w:t> </w:t>
      </w:r>
      <w:r>
        <w:rPr>
          <w:w w:val="85"/>
          <w:rtl/>
        </w:rPr>
        <w:t>استفاده</w:t>
      </w:r>
      <w:r>
        <w:rPr>
          <w:spacing w:val="-4"/>
          <w:rtl/>
        </w:rPr>
        <w:t> </w:t>
      </w:r>
      <w:r>
        <w:rPr>
          <w:w w:val="85"/>
          <w:rtl/>
        </w:rPr>
        <w:t>گرد</w:t>
      </w:r>
      <w:r>
        <w:rPr>
          <w:w w:val="85"/>
          <w:rtl/>
        </w:rPr>
        <w:t>د</w:t>
      </w:r>
    </w:p>
    <w:p>
      <w:pPr>
        <w:pStyle w:val="BodyText"/>
        <w:bidi/>
        <w:spacing w:before="5"/>
        <w:ind w:right="0" w:left="389" w:firstLine="0"/>
        <w:jc w:val="left"/>
        <w:rPr>
          <w:rFonts w:ascii="Calibri" w:cs="Calibri"/>
        </w:rPr>
      </w:pPr>
      <w:r>
        <w:rPr>
          <w:spacing w:val="-4"/>
          <w:w w:val="80"/>
          <w:rtl/>
        </w:rPr>
        <w:t>تهيه</w:t>
      </w:r>
      <w:r>
        <w:rPr>
          <w:spacing w:val="7"/>
          <w:rtl/>
        </w:rPr>
        <w:t> </w:t>
      </w:r>
      <w:r>
        <w:rPr>
          <w:w w:val="80"/>
          <w:rtl/>
        </w:rPr>
        <w:t>برگه</w:t>
      </w:r>
      <w:r>
        <w:rPr>
          <w:spacing w:val="9"/>
          <w:rtl/>
        </w:rPr>
        <w:t> </w:t>
      </w:r>
      <w:r>
        <w:rPr>
          <w:w w:val="80"/>
          <w:rtl/>
        </w:rPr>
        <w:t>هاى</w:t>
      </w:r>
      <w:r>
        <w:rPr>
          <w:spacing w:val="11"/>
          <w:rtl/>
        </w:rPr>
        <w:t> </w:t>
      </w:r>
      <w:r>
        <w:rPr>
          <w:w w:val="80"/>
          <w:rtl/>
        </w:rPr>
        <w:t>داده</w:t>
      </w:r>
      <w:r>
        <w:rPr>
          <w:spacing w:val="8"/>
          <w:rtl/>
        </w:rPr>
        <w:t> </w:t>
      </w:r>
      <w:r>
        <w:rPr>
          <w:w w:val="80"/>
          <w:rtl/>
        </w:rPr>
        <w:t>فني</w:t>
      </w:r>
      <w:r>
        <w:rPr>
          <w:spacing w:val="11"/>
          <w:rtl/>
        </w:rPr>
        <w:t> </w:t>
      </w:r>
      <w:r>
        <w:rPr>
          <w:w w:val="80"/>
          <w:rtl/>
        </w:rPr>
        <w:t>كليه</w:t>
      </w:r>
      <w:r>
        <w:rPr>
          <w:spacing w:val="15"/>
          <w:rtl/>
        </w:rPr>
        <w:t> </w:t>
      </w:r>
      <w:r>
        <w:rPr>
          <w:w w:val="80"/>
          <w:rtl/>
        </w:rPr>
        <w:t>دستگاهها</w:t>
      </w:r>
      <w:r>
        <w:rPr>
          <w:spacing w:val="7"/>
          <w:rtl/>
        </w:rPr>
        <w:t> </w:t>
      </w:r>
      <w:r>
        <w:rPr>
          <w:w w:val="80"/>
          <w:rtl/>
        </w:rPr>
        <w:t>و</w:t>
      </w:r>
      <w:r>
        <w:rPr>
          <w:spacing w:val="7"/>
          <w:rtl/>
        </w:rPr>
        <w:t> </w:t>
      </w:r>
      <w:r>
        <w:rPr>
          <w:w w:val="80"/>
          <w:rtl/>
        </w:rPr>
        <w:t>تجهيزات</w:t>
      </w:r>
      <w:r>
        <w:rPr>
          <w:spacing w:val="8"/>
          <w:rtl/>
        </w:rPr>
        <w:t> </w:t>
      </w:r>
      <w:r>
        <w:rPr>
          <w:w w:val="80"/>
          <w:rtl/>
        </w:rPr>
        <w:t>مخابراتي</w:t>
      </w:r>
      <w:r>
        <w:rPr>
          <w:rFonts w:ascii="Calibri" w:cs="Calibri"/>
          <w:w w:val="80"/>
        </w:rPr>
        <w:t>.</w:t>
      </w:r>
    </w:p>
    <w:p>
      <w:pPr>
        <w:pStyle w:val="BodyText"/>
        <w:bidi/>
        <w:spacing w:line="314" w:lineRule="auto" w:before="86"/>
        <w:ind w:right="6241" w:left="387" w:firstLine="1212"/>
        <w:jc w:val="left"/>
      </w:pPr>
      <w:r>
        <w:rPr>
          <w:spacing w:val="-2"/>
          <w:w w:val="90"/>
          <w:rtl/>
        </w:rPr>
        <w:t>انجام</w:t>
      </w:r>
      <w:r>
        <w:rPr>
          <w:spacing w:val="-7"/>
          <w:w w:val="90"/>
          <w:rtl/>
        </w:rPr>
        <w:t> </w:t>
      </w:r>
      <w:r>
        <w:rPr>
          <w:spacing w:val="-2"/>
          <w:w w:val="90"/>
          <w:rtl/>
        </w:rPr>
        <w:t>محاسبات</w:t>
      </w:r>
      <w:r>
        <w:rPr>
          <w:spacing w:val="-11"/>
          <w:w w:val="90"/>
          <w:rtl/>
        </w:rPr>
        <w:t> </w:t>
      </w:r>
      <w:r>
        <w:rPr>
          <w:spacing w:val="-2"/>
          <w:w w:val="90"/>
          <w:rtl/>
        </w:rPr>
        <w:t>و</w:t>
      </w:r>
      <w:r>
        <w:rPr>
          <w:spacing w:val="-5"/>
          <w:w w:val="90"/>
          <w:rtl/>
        </w:rPr>
        <w:t> </w:t>
      </w:r>
      <w:r>
        <w:rPr>
          <w:spacing w:val="-2"/>
          <w:w w:val="90"/>
          <w:rtl/>
        </w:rPr>
        <w:t>تهيه</w:t>
      </w:r>
      <w:r>
        <w:rPr>
          <w:spacing w:val="-10"/>
          <w:w w:val="90"/>
          <w:rtl/>
        </w:rPr>
        <w:t> </w:t>
      </w:r>
      <w:r>
        <w:rPr>
          <w:spacing w:val="-2"/>
          <w:w w:val="90"/>
          <w:rtl/>
        </w:rPr>
        <w:t>ليﺴت</w:t>
      </w:r>
      <w:r>
        <w:rPr>
          <w:spacing w:val="-8"/>
          <w:w w:val="90"/>
          <w:rtl/>
        </w:rPr>
        <w:t> </w:t>
      </w:r>
      <w:r>
        <w:rPr>
          <w:spacing w:val="-2"/>
          <w:w w:val="90"/>
          <w:rtl/>
        </w:rPr>
        <w:t>ها</w:t>
      </w:r>
      <w:r>
        <w:rPr>
          <w:rFonts w:ascii="Calibri" w:cs="Calibri"/>
          <w:spacing w:val="-2"/>
          <w:w w:val="90"/>
        </w:rPr>
        <w:t>.</w:t>
      </w:r>
      <w:r>
        <w:rPr>
          <w:spacing w:val="-2"/>
          <w:w w:val="90"/>
          <w:rtl/>
        </w:rPr>
        <w:t> </w:t>
      </w:r>
      <w:r>
        <w:rPr>
          <w:spacing w:val="-4"/>
          <w:w w:val="80"/>
          <w:rtl/>
        </w:rPr>
        <w:t>تهيه</w:t>
      </w:r>
      <w:r>
        <w:rPr>
          <w:spacing w:val="-1"/>
          <w:rtl/>
        </w:rPr>
        <w:t> </w:t>
      </w:r>
      <w:r>
        <w:rPr>
          <w:w w:val="90"/>
          <w:rtl/>
        </w:rPr>
        <w:t>مدارك</w:t>
      </w:r>
      <w:r>
        <w:rPr>
          <w:spacing w:val="-3"/>
          <w:rtl/>
        </w:rPr>
        <w:t> </w:t>
      </w:r>
      <w:r>
        <w:rPr>
          <w:w w:val="90"/>
          <w:rtl/>
        </w:rPr>
        <w:t>و</w:t>
      </w:r>
      <w:r>
        <w:rPr>
          <w:spacing w:val="2"/>
          <w:rtl/>
        </w:rPr>
        <w:t> </w:t>
      </w:r>
      <w:r>
        <w:rPr>
          <w:w w:val="90"/>
          <w:rtl/>
        </w:rPr>
        <w:t>جداول</w:t>
      </w:r>
      <w:r>
        <w:rPr>
          <w:spacing w:val="-3"/>
          <w:rtl/>
        </w:rPr>
        <w:t> </w:t>
      </w:r>
      <w:r>
        <w:rPr>
          <w:w w:val="90"/>
          <w:rtl/>
        </w:rPr>
        <w:t>برآورد</w:t>
      </w:r>
      <w:r>
        <w:rPr>
          <w:spacing w:val="-3"/>
          <w:rtl/>
        </w:rPr>
        <w:t> </w:t>
      </w:r>
      <w:r>
        <w:rPr>
          <w:w w:val="90"/>
          <w:rtl/>
        </w:rPr>
        <w:t>تجهيزات</w:t>
      </w:r>
      <w:r>
        <w:rPr>
          <w:spacing w:val="1"/>
          <w:rtl/>
        </w:rPr>
        <w:t> </w:t>
      </w:r>
      <w:r>
        <w:rPr>
          <w:w w:val="90"/>
          <w:rtl/>
        </w:rPr>
        <w:t>مخابرات</w:t>
      </w:r>
      <w:r>
        <w:rPr>
          <w:w w:val="90"/>
          <w:rtl/>
        </w:rPr>
        <w:t>ي</w:t>
      </w:r>
    </w:p>
    <w:p>
      <w:pPr>
        <w:pStyle w:val="BodyText"/>
        <w:bidi/>
        <w:spacing w:before="19"/>
        <w:ind w:right="0" w:left="388" w:firstLine="0"/>
        <w:jc w:val="left"/>
      </w:pPr>
      <w:r>
        <w:rPr>
          <w:spacing w:val="-4"/>
          <w:w w:val="85"/>
          <w:rtl/>
        </w:rPr>
        <w:t>تهيه</w:t>
      </w:r>
      <w:r>
        <w:rPr>
          <w:spacing w:val="-3"/>
          <w:rtl/>
        </w:rPr>
        <w:t> </w:t>
      </w:r>
      <w:r>
        <w:rPr>
          <w:w w:val="85"/>
          <w:rtl/>
        </w:rPr>
        <w:t>كليه</w:t>
      </w:r>
      <w:r>
        <w:rPr>
          <w:spacing w:val="-1"/>
          <w:rtl/>
        </w:rPr>
        <w:t> </w:t>
      </w:r>
      <w:r>
        <w:rPr>
          <w:w w:val="85"/>
          <w:rtl/>
        </w:rPr>
        <w:t>مدارك</w:t>
      </w:r>
      <w:r>
        <w:rPr>
          <w:spacing w:val="-3"/>
          <w:rtl/>
        </w:rPr>
        <w:t> </w:t>
      </w:r>
      <w:r>
        <w:rPr>
          <w:w w:val="85"/>
          <w:rtl/>
        </w:rPr>
        <w:t>و</w:t>
      </w:r>
      <w:r>
        <w:rPr>
          <w:spacing w:val="4"/>
          <w:rtl/>
        </w:rPr>
        <w:t> </w:t>
      </w:r>
      <w:r>
        <w:rPr>
          <w:w w:val="85"/>
          <w:rtl/>
        </w:rPr>
        <w:t>مشخصات</w:t>
      </w:r>
      <w:r>
        <w:rPr>
          <w:spacing w:val="1"/>
          <w:rtl/>
        </w:rPr>
        <w:t> </w:t>
      </w:r>
      <w:r>
        <w:rPr>
          <w:w w:val="85"/>
          <w:rtl/>
        </w:rPr>
        <w:t>فني</w:t>
      </w:r>
      <w:r>
        <w:rPr>
          <w:spacing w:val="1"/>
          <w:rtl/>
        </w:rPr>
        <w:t> </w:t>
      </w:r>
      <w:r>
        <w:rPr>
          <w:w w:val="85"/>
          <w:rtl/>
        </w:rPr>
        <w:t>مورد</w:t>
      </w:r>
      <w:r>
        <w:rPr>
          <w:spacing w:val="-2"/>
          <w:rtl/>
        </w:rPr>
        <w:t> </w:t>
      </w:r>
      <w:r>
        <w:rPr>
          <w:w w:val="85"/>
          <w:rtl/>
        </w:rPr>
        <w:t>نياز</w:t>
      </w:r>
      <w:r>
        <w:rPr>
          <w:spacing w:val="-2"/>
          <w:rtl/>
        </w:rPr>
        <w:t> </w:t>
      </w:r>
      <w:r>
        <w:rPr>
          <w:w w:val="85"/>
          <w:rtl/>
        </w:rPr>
        <w:t>خريد،</w:t>
      </w:r>
      <w:r>
        <w:rPr>
          <w:spacing w:val="-1"/>
          <w:rtl/>
        </w:rPr>
        <w:t> </w:t>
      </w:r>
      <w:r>
        <w:rPr>
          <w:w w:val="85"/>
          <w:rtl/>
        </w:rPr>
        <w:t>ساخت</w:t>
      </w:r>
      <w:r>
        <w:rPr>
          <w:spacing w:val="-3"/>
          <w:rtl/>
        </w:rPr>
        <w:t> </w:t>
      </w:r>
      <w:r>
        <w:rPr>
          <w:w w:val="85"/>
          <w:rtl/>
        </w:rPr>
        <w:t>و</w:t>
      </w:r>
      <w:r>
        <w:rPr>
          <w:spacing w:val="1"/>
          <w:rtl/>
        </w:rPr>
        <w:t> </w:t>
      </w:r>
      <w:r>
        <w:rPr>
          <w:w w:val="85"/>
          <w:rtl/>
        </w:rPr>
        <w:t>اجر</w:t>
      </w:r>
      <w:r>
        <w:rPr>
          <w:w w:val="85"/>
          <w:rtl/>
        </w:rPr>
        <w:t>ا</w:t>
      </w:r>
    </w:p>
    <w:p>
      <w:pPr>
        <w:pStyle w:val="BodyText"/>
        <w:bidi/>
        <w:spacing w:before="106"/>
        <w:ind w:right="0" w:left="387" w:firstLine="0"/>
        <w:jc w:val="left"/>
      </w:pPr>
      <w:r>
        <w:rPr>
          <w:spacing w:val="-4"/>
          <w:w w:val="75"/>
          <w:rtl/>
        </w:rPr>
        <w:t>تعيين</w:t>
      </w:r>
      <w:r>
        <w:rPr>
          <w:spacing w:val="7"/>
          <w:rtl/>
        </w:rPr>
        <w:t> </w:t>
      </w:r>
      <w:r>
        <w:rPr>
          <w:w w:val="75"/>
          <w:rtl/>
        </w:rPr>
        <w:t>نياز</w:t>
      </w:r>
      <w:r>
        <w:rPr>
          <w:spacing w:val="11"/>
          <w:rtl/>
        </w:rPr>
        <w:t> </w:t>
      </w:r>
      <w:r>
        <w:rPr>
          <w:w w:val="75"/>
          <w:rtl/>
        </w:rPr>
        <w:t>آزمايشات</w:t>
      </w:r>
      <w:r>
        <w:rPr>
          <w:spacing w:val="7"/>
          <w:rtl/>
        </w:rPr>
        <w:t> </w:t>
      </w:r>
      <w:r>
        <w:rPr>
          <w:w w:val="75"/>
          <w:rtl/>
        </w:rPr>
        <w:t>و</w:t>
      </w:r>
      <w:r>
        <w:rPr>
          <w:spacing w:val="10"/>
          <w:rtl/>
        </w:rPr>
        <w:t> </w:t>
      </w:r>
      <w:r>
        <w:rPr>
          <w:w w:val="75"/>
          <w:rtl/>
        </w:rPr>
        <w:t>بازرسيهاي</w:t>
      </w:r>
      <w:r>
        <w:rPr>
          <w:spacing w:val="7"/>
          <w:rtl/>
        </w:rPr>
        <w:t> </w:t>
      </w:r>
      <w:r>
        <w:rPr>
          <w:w w:val="75"/>
          <w:rtl/>
        </w:rPr>
        <w:t>فن</w:t>
      </w:r>
      <w:r>
        <w:rPr>
          <w:w w:val="75"/>
          <w:rtl/>
        </w:rPr>
        <w:t>ي</w:t>
      </w:r>
    </w:p>
    <w:p>
      <w:pPr>
        <w:pStyle w:val="BodyText"/>
        <w:bidi/>
        <w:spacing w:before="100"/>
        <w:ind w:right="0" w:left="389" w:firstLine="0"/>
        <w:jc w:val="left"/>
        <w:rPr>
          <w:rFonts w:ascii="Calibri" w:cs="Calibri"/>
        </w:rPr>
      </w:pPr>
      <w:r>
        <w:rPr>
          <w:spacing w:val="-4"/>
          <w:w w:val="85"/>
          <w:rtl/>
        </w:rPr>
        <w:t>تهيه</w:t>
      </w:r>
      <w:r>
        <w:rPr>
          <w:spacing w:val="-3"/>
          <w:w w:val="85"/>
          <w:rtl/>
        </w:rPr>
        <w:t> </w:t>
      </w:r>
      <w:r>
        <w:rPr>
          <w:w w:val="85"/>
          <w:rtl/>
        </w:rPr>
        <w:t>نقشه</w:t>
      </w:r>
      <w:r>
        <w:rPr>
          <w:spacing w:val="-2"/>
          <w:w w:val="85"/>
          <w:rtl/>
        </w:rPr>
        <w:t> </w:t>
      </w:r>
      <w:r>
        <w:rPr>
          <w:w w:val="85"/>
          <w:rtl/>
        </w:rPr>
        <w:t>هاي</w:t>
      </w:r>
      <w:r>
        <w:rPr>
          <w:spacing w:val="-10"/>
          <w:rtl/>
        </w:rPr>
        <w:t> </w:t>
      </w:r>
      <w:r>
        <w:rPr>
          <w:w w:val="85"/>
          <w:rtl/>
        </w:rPr>
        <w:t>جانمايي</w:t>
      </w:r>
      <w:r>
        <w:rPr>
          <w:spacing w:val="-3"/>
          <w:w w:val="85"/>
          <w:rtl/>
        </w:rPr>
        <w:t> </w:t>
      </w:r>
      <w:r>
        <w:rPr>
          <w:w w:val="85"/>
          <w:rtl/>
        </w:rPr>
        <w:t>و</w:t>
      </w:r>
      <w:r>
        <w:rPr>
          <w:spacing w:val="-3"/>
          <w:w w:val="85"/>
          <w:rtl/>
        </w:rPr>
        <w:t> </w:t>
      </w:r>
      <w:r>
        <w:rPr>
          <w:w w:val="85"/>
          <w:rtl/>
        </w:rPr>
        <w:t>كابل</w:t>
      </w:r>
      <w:r>
        <w:rPr>
          <w:spacing w:val="-4"/>
          <w:w w:val="85"/>
          <w:rtl/>
        </w:rPr>
        <w:t> </w:t>
      </w:r>
      <w:r>
        <w:rPr>
          <w:w w:val="85"/>
          <w:rtl/>
        </w:rPr>
        <w:t>اندازي</w:t>
      </w:r>
      <w:r>
        <w:rPr>
          <w:spacing w:val="-2"/>
          <w:w w:val="85"/>
          <w:rtl/>
        </w:rPr>
        <w:t> </w:t>
      </w:r>
      <w:r>
        <w:rPr>
          <w:w w:val="85"/>
          <w:rtl/>
        </w:rPr>
        <w:t>سيﺴتم</w:t>
      </w:r>
      <w:r>
        <w:rPr>
          <w:spacing w:val="-2"/>
          <w:w w:val="85"/>
          <w:rtl/>
        </w:rPr>
        <w:t> </w:t>
      </w:r>
      <w:r>
        <w:rPr>
          <w:w w:val="85"/>
          <w:rtl/>
        </w:rPr>
        <w:t>مخابرات</w:t>
      </w:r>
      <w:r>
        <w:rPr>
          <w:rFonts w:ascii="Calibri" w:cs="Calibri"/>
          <w:w w:val="85"/>
        </w:rPr>
        <w:t>.</w:t>
      </w:r>
    </w:p>
    <w:p>
      <w:pPr>
        <w:pStyle w:val="BodyText"/>
        <w:bidi/>
        <w:spacing w:before="92"/>
        <w:ind w:right="0" w:left="387" w:firstLine="0"/>
        <w:jc w:val="left"/>
      </w:pPr>
      <w:r>
        <w:rPr>
          <w:spacing w:val="-2"/>
          <w:w w:val="85"/>
          <w:rtl/>
        </w:rPr>
        <w:t>بررسي</w:t>
      </w:r>
      <w:r>
        <w:rPr>
          <w:spacing w:val="-1"/>
          <w:w w:val="85"/>
          <w:rtl/>
        </w:rPr>
        <w:t> </w:t>
      </w:r>
      <w:r>
        <w:rPr>
          <w:w w:val="85"/>
          <w:rtl/>
        </w:rPr>
        <w:t>و تاييد</w:t>
      </w:r>
      <w:r>
        <w:rPr>
          <w:spacing w:val="-8"/>
          <w:rtl/>
        </w:rPr>
        <w:t> </w:t>
      </w:r>
      <w:r>
        <w:rPr>
          <w:w w:val="85"/>
          <w:rtl/>
        </w:rPr>
        <w:t>مدارك</w:t>
      </w:r>
      <w:r>
        <w:rPr>
          <w:spacing w:val="-1"/>
          <w:w w:val="85"/>
          <w:rtl/>
        </w:rPr>
        <w:t> </w:t>
      </w:r>
      <w:r>
        <w:rPr>
          <w:w w:val="85"/>
          <w:rtl/>
        </w:rPr>
        <w:t>فني</w:t>
      </w:r>
      <w:r>
        <w:rPr>
          <w:spacing w:val="-8"/>
          <w:rtl/>
        </w:rPr>
        <w:t> </w:t>
      </w:r>
      <w:r>
        <w:rPr>
          <w:w w:val="85"/>
          <w:rtl/>
        </w:rPr>
        <w:t>سازندگان</w:t>
      </w:r>
      <w:r>
        <w:rPr>
          <w:spacing w:val="-1"/>
          <w:w w:val="85"/>
          <w:rtl/>
        </w:rPr>
        <w:t> </w:t>
      </w:r>
      <w:r>
        <w:rPr>
          <w:w w:val="85"/>
          <w:rtl/>
        </w:rPr>
        <w:t>و</w:t>
      </w:r>
      <w:r>
        <w:rPr>
          <w:spacing w:val="-2"/>
          <w:w w:val="85"/>
          <w:rtl/>
        </w:rPr>
        <w:t> </w:t>
      </w:r>
      <w:r>
        <w:rPr>
          <w:w w:val="85"/>
          <w:rtl/>
        </w:rPr>
        <w:t>انعكاس</w:t>
      </w:r>
      <w:r>
        <w:rPr>
          <w:spacing w:val="-7"/>
          <w:rtl/>
        </w:rPr>
        <w:t> </w:t>
      </w:r>
      <w:r>
        <w:rPr>
          <w:w w:val="85"/>
          <w:rtl/>
        </w:rPr>
        <w:t>آن</w:t>
      </w:r>
      <w:r>
        <w:rPr>
          <w:spacing w:val="-10"/>
          <w:rtl/>
        </w:rPr>
        <w:t> </w:t>
      </w:r>
      <w:r>
        <w:rPr>
          <w:w w:val="85"/>
          <w:rtl/>
        </w:rPr>
        <w:t>در</w:t>
      </w:r>
      <w:r>
        <w:rPr>
          <w:spacing w:val="-1"/>
          <w:w w:val="85"/>
          <w:rtl/>
        </w:rPr>
        <w:t> </w:t>
      </w:r>
      <w:r>
        <w:rPr>
          <w:w w:val="85"/>
          <w:rtl/>
        </w:rPr>
        <w:t>نقشه</w:t>
      </w:r>
      <w:r>
        <w:rPr>
          <w:spacing w:val="-6"/>
          <w:rtl/>
        </w:rPr>
        <w:t> </w:t>
      </w:r>
      <w:r>
        <w:rPr>
          <w:w w:val="85"/>
          <w:rtl/>
        </w:rPr>
        <w:t>هاي</w:t>
      </w:r>
      <w:r>
        <w:rPr>
          <w:spacing w:val="-3"/>
          <w:w w:val="85"/>
          <w:rtl/>
        </w:rPr>
        <w:t> </w:t>
      </w:r>
      <w:r>
        <w:rPr>
          <w:w w:val="85"/>
          <w:rtl/>
        </w:rPr>
        <w:t>اجرايي</w:t>
      </w:r>
      <w:r>
        <w:rPr>
          <w:w w:val="85"/>
        </w:rPr>
        <w:t>.</w:t>
      </w:r>
    </w:p>
    <w:p>
      <w:pPr>
        <w:pStyle w:val="BodyText"/>
        <w:bidi/>
        <w:spacing w:before="160"/>
        <w:ind w:right="0" w:left="388" w:firstLine="0"/>
        <w:jc w:val="left"/>
      </w:pPr>
      <w:r>
        <w:rPr>
          <w:spacing w:val="-4"/>
          <w:w w:val="85"/>
          <w:rtl/>
        </w:rPr>
        <w:t>تهيه</w:t>
      </w:r>
      <w:r>
        <w:rPr>
          <w:spacing w:val="-6"/>
          <w:rtl/>
        </w:rPr>
        <w:t> </w:t>
      </w:r>
      <w:r>
        <w:rPr>
          <w:w w:val="85"/>
          <w:rtl/>
        </w:rPr>
        <w:t>ليﺴت</w:t>
      </w:r>
      <w:r>
        <w:rPr>
          <w:spacing w:val="-8"/>
          <w:rtl/>
        </w:rPr>
        <w:t> </w:t>
      </w:r>
      <w:r>
        <w:rPr>
          <w:w w:val="85"/>
          <w:rtl/>
        </w:rPr>
        <w:t>قطعات</w:t>
      </w:r>
      <w:r>
        <w:rPr>
          <w:spacing w:val="-7"/>
          <w:rtl/>
        </w:rPr>
        <w:t> </w:t>
      </w:r>
      <w:r>
        <w:rPr>
          <w:w w:val="85"/>
          <w:rtl/>
        </w:rPr>
        <w:t>يدكي</w:t>
      </w:r>
      <w:r>
        <w:rPr>
          <w:spacing w:val="-6"/>
          <w:rtl/>
        </w:rPr>
        <w:t> </w:t>
      </w:r>
      <w:r>
        <w:rPr>
          <w:w w:val="85"/>
          <w:rtl/>
        </w:rPr>
        <w:t>دو</w:t>
      </w:r>
      <w:r>
        <w:rPr>
          <w:spacing w:val="-4"/>
          <w:rtl/>
        </w:rPr>
        <w:t> </w:t>
      </w:r>
      <w:r>
        <w:rPr>
          <w:w w:val="85"/>
          <w:rtl/>
        </w:rPr>
        <w:t>ساله</w:t>
      </w:r>
      <w:r>
        <w:rPr>
          <w:spacing w:val="-8"/>
          <w:rtl/>
        </w:rPr>
        <w:t> </w:t>
      </w:r>
      <w:r>
        <w:rPr>
          <w:w w:val="85"/>
          <w:rtl/>
        </w:rPr>
        <w:t>و</w:t>
      </w:r>
      <w:r>
        <w:rPr>
          <w:spacing w:val="-7"/>
          <w:rtl/>
        </w:rPr>
        <w:t> </w:t>
      </w:r>
      <w:r>
        <w:rPr>
          <w:w w:val="85"/>
          <w:rtl/>
        </w:rPr>
        <w:t>پيش</w:t>
      </w:r>
      <w:r>
        <w:rPr>
          <w:spacing w:val="-7"/>
          <w:rtl/>
        </w:rPr>
        <w:t> </w:t>
      </w:r>
      <w:r>
        <w:rPr>
          <w:w w:val="85"/>
          <w:rtl/>
        </w:rPr>
        <w:t>راه</w:t>
      </w:r>
      <w:r>
        <w:rPr>
          <w:spacing w:val="-3"/>
          <w:rtl/>
        </w:rPr>
        <w:t> </w:t>
      </w:r>
      <w:r>
        <w:rPr>
          <w:w w:val="85"/>
          <w:rtl/>
        </w:rPr>
        <w:t>اندازي</w:t>
      </w:r>
      <w:r>
        <w:rPr>
          <w:spacing w:val="-8"/>
          <w:rtl/>
        </w:rPr>
        <w:t> </w:t>
      </w:r>
      <w:r>
        <w:rPr>
          <w:w w:val="85"/>
          <w:rtl/>
        </w:rPr>
        <w:t>و</w:t>
      </w:r>
      <w:r>
        <w:rPr>
          <w:spacing w:val="-3"/>
          <w:rtl/>
        </w:rPr>
        <w:t> </w:t>
      </w:r>
      <w:r>
        <w:rPr>
          <w:w w:val="85"/>
          <w:rtl/>
        </w:rPr>
        <w:t>راه</w:t>
      </w:r>
      <w:r>
        <w:rPr>
          <w:spacing w:val="-5"/>
          <w:rtl/>
        </w:rPr>
        <w:t> </w:t>
      </w:r>
      <w:r>
        <w:rPr>
          <w:w w:val="85"/>
          <w:rtl/>
        </w:rPr>
        <w:t>اندازي</w:t>
      </w:r>
      <w:r>
        <w:rPr>
          <w:spacing w:val="-4"/>
          <w:rtl/>
        </w:rPr>
        <w:t> </w:t>
      </w:r>
      <w:r>
        <w:rPr>
          <w:w w:val="85"/>
          <w:rtl/>
        </w:rPr>
        <w:t>مخابرات</w:t>
      </w:r>
      <w:r>
        <w:rPr>
          <w:w w:val="85"/>
        </w:rPr>
        <w:t>.</w:t>
      </w:r>
    </w:p>
    <w:p>
      <w:pPr>
        <w:pStyle w:val="BodyText"/>
        <w:bidi/>
        <w:spacing w:before="161"/>
        <w:ind w:right="0" w:left="388" w:firstLine="0"/>
        <w:jc w:val="left"/>
      </w:pPr>
      <w:r>
        <w:rPr>
          <w:spacing w:val="-2"/>
          <w:w w:val="85"/>
          <w:rtl/>
        </w:rPr>
        <w:t>تهيه،</w:t>
      </w:r>
      <w:r>
        <w:rPr>
          <w:spacing w:val="-4"/>
          <w:rtl/>
        </w:rPr>
        <w:t> </w:t>
      </w:r>
      <w:r>
        <w:rPr>
          <w:w w:val="85"/>
          <w:rtl/>
        </w:rPr>
        <w:t>برآورد</w:t>
      </w:r>
      <w:r>
        <w:rPr>
          <w:spacing w:val="-2"/>
          <w:rtl/>
        </w:rPr>
        <w:t> </w:t>
      </w:r>
      <w:r>
        <w:rPr>
          <w:w w:val="85"/>
          <w:rtl/>
        </w:rPr>
        <w:t>و</w:t>
      </w:r>
      <w:r>
        <w:rPr>
          <w:spacing w:val="-2"/>
          <w:rtl/>
        </w:rPr>
        <w:t> </w:t>
      </w:r>
      <w:r>
        <w:rPr>
          <w:w w:val="85"/>
          <w:rtl/>
        </w:rPr>
        <w:t>فهرست</w:t>
      </w:r>
      <w:r>
        <w:rPr>
          <w:spacing w:val="-3"/>
          <w:rtl/>
        </w:rPr>
        <w:t> </w:t>
      </w:r>
      <w:r>
        <w:rPr>
          <w:w w:val="85"/>
          <w:rtl/>
        </w:rPr>
        <w:t>مقادير</w:t>
      </w:r>
      <w:r>
        <w:rPr>
          <w:spacing w:val="4"/>
          <w:rtl/>
        </w:rPr>
        <w:t> </w:t>
      </w:r>
      <w:r>
        <w:rPr>
          <w:w w:val="85"/>
          <w:rtl/>
        </w:rPr>
        <w:t>كاﻻ</w:t>
      </w:r>
      <w:r>
        <w:rPr>
          <w:spacing w:val="-2"/>
          <w:rtl/>
        </w:rPr>
        <w:t> </w:t>
      </w:r>
      <w:r>
        <w:rPr>
          <w:w w:val="85"/>
          <w:rtl/>
        </w:rPr>
        <w:t>و</w:t>
      </w:r>
      <w:r>
        <w:rPr>
          <w:spacing w:val="4"/>
          <w:rtl/>
        </w:rPr>
        <w:t> </w:t>
      </w:r>
      <w:r>
        <w:rPr>
          <w:w w:val="85"/>
          <w:rtl/>
        </w:rPr>
        <w:t>ليﺴت</w:t>
      </w:r>
      <w:r>
        <w:rPr>
          <w:spacing w:val="-2"/>
          <w:rtl/>
        </w:rPr>
        <w:t> </w:t>
      </w:r>
      <w:r>
        <w:rPr>
          <w:w w:val="85"/>
          <w:rtl/>
        </w:rPr>
        <w:t>تجهيزات</w:t>
      </w:r>
      <w:r>
        <w:rPr>
          <w:spacing w:val="3"/>
          <w:rtl/>
        </w:rPr>
        <w:t> </w:t>
      </w:r>
      <w:r>
        <w:rPr>
          <w:w w:val="85"/>
          <w:rtl/>
        </w:rPr>
        <w:t>مخابرات</w:t>
      </w:r>
      <w:r>
        <w:rPr>
          <w:spacing w:val="-4"/>
          <w:rtl/>
        </w:rPr>
        <w:t> </w:t>
      </w:r>
      <w:r>
        <w:rPr>
          <w:w w:val="85"/>
        </w:rPr>
        <w:t>.(</w:t>
      </w:r>
      <w:r>
        <w:rPr>
          <w:rFonts w:ascii="Times New Roman" w:cs="Times New Roman"/>
          <w:b w:val="0"/>
          <w:bCs w:val="0"/>
          <w:w w:val="85"/>
          <w:sz w:val="22"/>
          <w:szCs w:val="22"/>
        </w:rPr>
        <w:t>MTO</w:t>
      </w:r>
      <w:r>
        <w:rPr>
          <w:w w:val="85"/>
        </w:rPr>
        <w:t>)</w:t>
      </w:r>
    </w:p>
    <w:p>
      <w:pPr>
        <w:bidi/>
        <w:spacing w:before="161"/>
        <w:ind w:right="0" w:left="389" w:firstLine="0"/>
        <w:jc w:val="left"/>
        <w:rPr>
          <w:rFonts w:ascii="Times New Roman" w:cs="Times New Roman"/>
          <w:sz w:val="22"/>
          <w:szCs w:val="22"/>
        </w:rPr>
      </w:pPr>
      <w:r>
        <w:rPr>
          <w:b/>
          <w:bCs/>
          <w:spacing w:val="-4"/>
          <w:w w:val="90"/>
          <w:sz w:val="24"/>
          <w:szCs w:val="24"/>
          <w:rtl/>
        </w:rPr>
        <w:t>تهيه</w:t>
      </w:r>
      <w:r>
        <w:rPr>
          <w:b/>
          <w:bCs/>
          <w:spacing w:val="-5"/>
          <w:sz w:val="24"/>
          <w:szCs w:val="24"/>
          <w:rtl/>
        </w:rPr>
        <w:t> </w:t>
      </w:r>
      <w:r>
        <w:rPr>
          <w:b/>
          <w:bCs/>
          <w:w w:val="90"/>
          <w:sz w:val="24"/>
          <w:szCs w:val="24"/>
          <w:rtl/>
        </w:rPr>
        <w:t>نقشه</w:t>
      </w:r>
      <w:r>
        <w:rPr>
          <w:b/>
          <w:bCs/>
          <w:spacing w:val="-5"/>
          <w:w w:val="90"/>
          <w:sz w:val="24"/>
          <w:szCs w:val="24"/>
          <w:rtl/>
        </w:rPr>
        <w:t> </w:t>
      </w:r>
      <w:r>
        <w:rPr>
          <w:b/>
          <w:bCs/>
          <w:w w:val="90"/>
          <w:sz w:val="24"/>
          <w:szCs w:val="24"/>
          <w:rtl/>
        </w:rPr>
        <w:t>هاي</w:t>
      </w:r>
      <w:r>
        <w:rPr>
          <w:b/>
          <w:bCs/>
          <w:spacing w:val="-5"/>
          <w:sz w:val="24"/>
          <w:szCs w:val="24"/>
          <w:rtl/>
        </w:rPr>
        <w:t> </w:t>
      </w:r>
      <w:r>
        <w:rPr>
          <w:b/>
          <w:bCs/>
          <w:w w:val="90"/>
          <w:sz w:val="24"/>
          <w:szCs w:val="24"/>
          <w:rtl/>
        </w:rPr>
        <w:t>عين</w:t>
      </w:r>
      <w:r>
        <w:rPr>
          <w:b/>
          <w:bCs/>
          <w:spacing w:val="-4"/>
          <w:sz w:val="24"/>
          <w:szCs w:val="24"/>
          <w:rtl/>
        </w:rPr>
        <w:t> </w:t>
      </w:r>
      <w:r>
        <w:rPr>
          <w:b/>
          <w:bCs/>
          <w:w w:val="90"/>
          <w:sz w:val="24"/>
          <w:szCs w:val="24"/>
          <w:rtl/>
        </w:rPr>
        <w:t>ساخت</w:t>
      </w:r>
      <w:r>
        <w:rPr>
          <w:rFonts w:ascii="Times New Roman" w:cs="Times New Roman"/>
          <w:w w:val="90"/>
          <w:sz w:val="22"/>
          <w:szCs w:val="22"/>
        </w:rPr>
        <w:t>Built</w:t>
      </w:r>
      <w:r>
        <w:rPr>
          <w:rFonts w:ascii="Times New Roman" w:cs="Times New Roman"/>
          <w:spacing w:val="7"/>
          <w:sz w:val="22"/>
          <w:szCs w:val="22"/>
          <w:rtl/>
        </w:rPr>
        <w:t> </w:t>
      </w:r>
      <w:r>
        <w:rPr>
          <w:b/>
          <w:bCs/>
          <w:w w:val="90"/>
          <w:sz w:val="24"/>
          <w:szCs w:val="24"/>
        </w:rPr>
        <w:t>.</w:t>
      </w:r>
      <w:r>
        <w:rPr>
          <w:rFonts w:ascii="Times New Roman" w:cs="Times New Roman"/>
          <w:w w:val="90"/>
          <w:sz w:val="22"/>
          <w:szCs w:val="22"/>
        </w:rPr>
        <w:t>A</w:t>
      </w:r>
      <w:r>
        <w:rPr>
          <w:rFonts w:ascii="Times New Roman" w:cs="Times New Roman"/>
          <w:w w:val="90"/>
          <w:sz w:val="22"/>
          <w:szCs w:val="22"/>
        </w:rPr>
        <w:t>s</w:t>
      </w:r>
    </w:p>
    <w:p>
      <w:pPr>
        <w:spacing w:after="0"/>
        <w:jc w:val="left"/>
        <w:rPr>
          <w:rFonts w:ascii="Times New Roman" w:cs="Times New Roman"/>
          <w:sz w:val="22"/>
          <w:szCs w:val="22"/>
        </w:rPr>
        <w:sectPr>
          <w:pgSz w:w="11910" w:h="16840"/>
          <w:pgMar w:top="920" w:bottom="280" w:left="680" w:right="740"/>
        </w:sectPr>
      </w:pPr>
    </w:p>
    <w:p>
      <w:pPr>
        <w:spacing w:before="183"/>
        <w:ind w:left="630" w:right="0" w:firstLine="0"/>
        <w:jc w:val="left"/>
        <w:rPr>
          <w:rFonts w:ascii="Times New Roman"/>
          <w:sz w:val="22"/>
        </w:rPr>
      </w:pPr>
      <w:r>
        <w:rPr>
          <w:rFonts w:ascii="Times New Roman"/>
          <w:spacing w:val="-4"/>
          <w:sz w:val="22"/>
        </w:rPr>
        <w:t>Bulk</w:t>
      </w:r>
    </w:p>
    <w:p>
      <w:pPr>
        <w:pStyle w:val="BodyText"/>
        <w:bidi/>
        <w:spacing w:before="163"/>
        <w:ind w:right="0" w:left="387" w:firstLine="0"/>
        <w:jc w:val="left"/>
      </w:pPr>
      <w:r>
        <w:rPr>
          <w:b w:val="0"/>
          <w:bCs w:val="0"/>
          <w:rtl/>
        </w:rPr>
        <w:br w:type="column"/>
      </w:r>
      <w:r>
        <w:rPr>
          <w:spacing w:val="-2"/>
          <w:w w:val="80"/>
          <w:rtl/>
        </w:rPr>
        <w:t>تجهيزات</w:t>
      </w:r>
      <w:r>
        <w:rPr>
          <w:spacing w:val="8"/>
          <w:rtl/>
        </w:rPr>
        <w:t> </w:t>
      </w:r>
      <w:r>
        <w:rPr>
          <w:w w:val="80"/>
          <w:rtl/>
        </w:rPr>
        <w:t>و</w:t>
      </w:r>
      <w:r>
        <w:rPr>
          <w:spacing w:val="10"/>
          <w:rtl/>
        </w:rPr>
        <w:t> </w:t>
      </w:r>
      <w:r>
        <w:rPr>
          <w:w w:val="80"/>
          <w:rtl/>
        </w:rPr>
        <w:t>اقﻼم</w:t>
      </w:r>
      <w:r>
        <w:rPr>
          <w:spacing w:val="12"/>
          <w:rtl/>
        </w:rPr>
        <w:t> </w:t>
      </w:r>
      <w:r>
        <w:rPr>
          <w:w w:val="80"/>
          <w:rtl/>
        </w:rPr>
        <w:t>مخابراتي</w:t>
      </w:r>
      <w:r>
        <w:rPr>
          <w:spacing w:val="11"/>
          <w:rtl/>
        </w:rPr>
        <w:t> </w:t>
      </w:r>
      <w:r>
        <w:rPr>
          <w:w w:val="80"/>
          <w:rtl/>
        </w:rPr>
        <w:t>بصورت</w:t>
      </w:r>
      <w:r>
        <w:rPr>
          <w:spacing w:val="5"/>
          <w:rtl/>
        </w:rPr>
        <w:t> </w:t>
      </w:r>
      <w:r>
        <w:rPr>
          <w:w w:val="80"/>
          <w:rtl/>
        </w:rPr>
        <w:t>نمونه</w:t>
      </w:r>
      <w:r>
        <w:rPr>
          <w:spacing w:val="10"/>
          <w:rtl/>
        </w:rPr>
        <w:t> </w:t>
      </w:r>
      <w:r>
        <w:rPr>
          <w:w w:val="80"/>
          <w:rtl/>
        </w:rPr>
        <w:t>شامل</w:t>
      </w:r>
      <w:r>
        <w:rPr>
          <w:spacing w:val="11"/>
          <w:rtl/>
        </w:rPr>
        <w:t> </w:t>
      </w:r>
      <w:r>
        <w:rPr>
          <w:w w:val="80"/>
          <w:rtl/>
        </w:rPr>
        <w:t>دوربين</w:t>
      </w:r>
      <w:r>
        <w:rPr>
          <w:spacing w:val="10"/>
          <w:rtl/>
        </w:rPr>
        <w:t> </w:t>
      </w:r>
      <w:r>
        <w:rPr>
          <w:w w:val="80"/>
          <w:rtl/>
        </w:rPr>
        <w:t>مداربﺴته،</w:t>
      </w:r>
      <w:r>
        <w:rPr>
          <w:spacing w:val="6"/>
          <w:rtl/>
        </w:rPr>
        <w:t> </w:t>
      </w:r>
      <w:r>
        <w:rPr>
          <w:w w:val="80"/>
          <w:rtl/>
        </w:rPr>
        <w:t>پيجينگ</w:t>
      </w:r>
      <w:r>
        <w:rPr>
          <w:spacing w:val="8"/>
          <w:rtl/>
        </w:rPr>
        <w:t> </w:t>
      </w:r>
      <w:r>
        <w:rPr>
          <w:w w:val="80"/>
          <w:rtl/>
        </w:rPr>
        <w:t>و</w:t>
      </w:r>
      <w:r>
        <w:rPr>
          <w:spacing w:val="10"/>
          <w:rtl/>
        </w:rPr>
        <w:t> </w:t>
      </w:r>
      <w:r>
        <w:rPr>
          <w:w w:val="80"/>
          <w:rtl/>
        </w:rPr>
        <w:t>اينتركام،</w:t>
      </w:r>
      <w:r>
        <w:rPr>
          <w:spacing w:val="9"/>
          <w:rtl/>
        </w:rPr>
        <w:t> </w:t>
      </w:r>
      <w:r>
        <w:rPr>
          <w:w w:val="80"/>
          <w:rtl/>
        </w:rPr>
        <w:t>تلفن</w:t>
      </w:r>
      <w:r>
        <w:rPr>
          <w:spacing w:val="11"/>
          <w:rtl/>
        </w:rPr>
        <w:t> </w:t>
      </w:r>
      <w:r>
        <w:rPr>
          <w:w w:val="80"/>
          <w:rtl/>
        </w:rPr>
        <w:t>و</w:t>
      </w:r>
      <w:r>
        <w:rPr>
          <w:spacing w:val="9"/>
          <w:rtl/>
        </w:rPr>
        <w:t> </w:t>
      </w:r>
      <w:r>
        <w:rPr>
          <w:w w:val="80"/>
          <w:rtl/>
        </w:rPr>
        <w:t>شبكه</w:t>
      </w:r>
      <w:r>
        <w:rPr>
          <w:spacing w:val="10"/>
          <w:rtl/>
        </w:rPr>
        <w:t> </w:t>
      </w:r>
      <w:r>
        <w:rPr>
          <w:w w:val="80"/>
          <w:rtl/>
        </w:rPr>
        <w:t>داده</w:t>
      </w:r>
      <w:r>
        <w:rPr>
          <w:spacing w:val="11"/>
          <w:rtl/>
        </w:rPr>
        <w:t> </w:t>
      </w:r>
      <w:r>
        <w:rPr>
          <w:w w:val="80"/>
          <w:rtl/>
        </w:rPr>
        <w:t>ها</w:t>
      </w:r>
      <w:r>
        <w:rPr>
          <w:w w:val="80"/>
          <w:rtl/>
        </w:rPr>
        <w:t>،</w:t>
      </w:r>
    </w:p>
    <w:p>
      <w:pPr>
        <w:bidi/>
        <w:spacing w:before="158"/>
        <w:ind w:right="0" w:left="388" w:firstLine="0"/>
        <w:jc w:val="left"/>
        <w:rPr>
          <w:b/>
          <w:bCs/>
          <w:sz w:val="24"/>
          <w:szCs w:val="24"/>
        </w:rPr>
      </w:pPr>
      <w:r>
        <w:rPr>
          <w:rFonts w:ascii="Times New Roman" w:cs="Times New Roman"/>
          <w:spacing w:val="-2"/>
          <w:w w:val="80"/>
          <w:sz w:val="22"/>
          <w:szCs w:val="22"/>
        </w:rPr>
        <w:t>materia</w:t>
      </w:r>
      <w:r>
        <w:rPr>
          <w:rFonts w:ascii="Calibri" w:cs="Calibri"/>
          <w:spacing w:val="-2"/>
          <w:w w:val="80"/>
          <w:sz w:val="24"/>
          <w:szCs w:val="24"/>
        </w:rPr>
        <w:t>l</w:t>
      </w:r>
      <w:r>
        <w:rPr>
          <w:b/>
          <w:bCs/>
          <w:spacing w:val="-12"/>
          <w:sz w:val="24"/>
          <w:szCs w:val="24"/>
          <w:rtl/>
        </w:rPr>
        <w:t> </w:t>
      </w:r>
      <w:r>
        <w:rPr>
          <w:b/>
          <w:bCs/>
          <w:w w:val="80"/>
          <w:sz w:val="24"/>
          <w:szCs w:val="24"/>
          <w:rtl/>
        </w:rPr>
        <w:t>و</w:t>
      </w:r>
      <w:r>
        <w:rPr>
          <w:b/>
          <w:bCs/>
          <w:w w:val="80"/>
          <w:sz w:val="24"/>
          <w:szCs w:val="24"/>
        </w:rPr>
        <w:t>...</w:t>
      </w:r>
      <w:r>
        <w:rPr>
          <w:b/>
          <w:bCs/>
          <w:spacing w:val="-9"/>
          <w:sz w:val="24"/>
          <w:szCs w:val="24"/>
          <w:rtl/>
        </w:rPr>
        <w:t> </w:t>
      </w:r>
      <w:r>
        <w:rPr>
          <w:b/>
          <w:bCs/>
          <w:w w:val="80"/>
          <w:sz w:val="24"/>
          <w:szCs w:val="24"/>
          <w:rtl/>
        </w:rPr>
        <w:t>مي</w:t>
      </w:r>
      <w:r>
        <w:rPr>
          <w:b/>
          <w:bCs/>
          <w:spacing w:val="-13"/>
          <w:sz w:val="24"/>
          <w:szCs w:val="24"/>
          <w:rtl/>
        </w:rPr>
        <w:t> </w:t>
      </w:r>
      <w:r>
        <w:rPr>
          <w:b/>
          <w:bCs/>
          <w:w w:val="80"/>
          <w:sz w:val="24"/>
          <w:szCs w:val="24"/>
          <w:rtl/>
        </w:rPr>
        <w:t>باشد</w:t>
      </w:r>
      <w:r>
        <w:rPr>
          <w:b/>
          <w:bCs/>
          <w:w w:val="80"/>
          <w:sz w:val="24"/>
          <w:szCs w:val="24"/>
        </w:rPr>
        <w:t>.</w:t>
      </w:r>
    </w:p>
    <w:p>
      <w:pPr>
        <w:spacing w:after="0"/>
        <w:jc w:val="left"/>
        <w:rPr>
          <w:sz w:val="24"/>
          <w:szCs w:val="24"/>
        </w:rPr>
        <w:sectPr>
          <w:type w:val="continuous"/>
          <w:pgSz w:w="11910" w:h="16840"/>
          <w:pgMar w:top="920" w:bottom="280" w:left="680" w:right="740"/>
          <w:cols w:num="2" w:equalWidth="0">
            <w:col w:w="1061" w:space="40"/>
            <w:col w:w="9389"/>
          </w:cols>
        </w:sectPr>
      </w:pPr>
    </w:p>
    <w:p>
      <w:pPr>
        <w:bidi/>
        <w:spacing w:before="144"/>
        <w:ind w:right="631" w:left="0" w:firstLine="0"/>
        <w:jc w:val="right"/>
        <w:rPr>
          <w:b/>
          <w:bCs/>
          <w:sz w:val="24"/>
          <w:szCs w:val="24"/>
        </w:rPr>
      </w:pPr>
      <w:r>
        <w:rPr/>
        <w:drawing>
          <wp:anchor distT="0" distB="0" distL="0" distR="0" allowOverlap="1" layoutInCell="1" locked="0" behindDoc="1" simplePos="0" relativeHeight="482036736">
            <wp:simplePos x="0" y="0"/>
            <wp:positionH relativeFrom="page">
              <wp:posOffset>302418</wp:posOffset>
            </wp:positionH>
            <wp:positionV relativeFrom="page">
              <wp:posOffset>302418</wp:posOffset>
            </wp:positionV>
            <wp:extent cx="6954202" cy="10089070"/>
            <wp:effectExtent l="0" t="0" r="0" b="0"/>
            <wp:wrapNone/>
            <wp:docPr id="158" name="Image 158"/>
            <wp:cNvGraphicFramePr>
              <a:graphicFrameLocks/>
            </wp:cNvGraphicFramePr>
            <a:graphic>
              <a:graphicData uri="http://schemas.openxmlformats.org/drawingml/2006/picture">
                <pic:pic>
                  <pic:nvPicPr>
                    <pic:cNvPr id="158" name="Image 158"/>
                    <pic:cNvPicPr/>
                  </pic:nvPicPr>
                  <pic:blipFill>
                    <a:blip r:embed="rId5" cstate="print"/>
                    <a:stretch>
                      <a:fillRect/>
                    </a:stretch>
                  </pic:blipFill>
                  <pic:spPr>
                    <a:xfrm>
                      <a:off x="0" y="0"/>
                      <a:ext cx="6954202" cy="10089070"/>
                    </a:xfrm>
                    <a:prstGeom prst="rect">
                      <a:avLst/>
                    </a:prstGeom>
                  </pic:spPr>
                </pic:pic>
              </a:graphicData>
            </a:graphic>
          </wp:anchor>
        </w:drawing>
      </w:r>
      <w:r>
        <w:rPr>
          <w:b/>
          <w:bCs/>
          <w:spacing w:val="-8"/>
          <w:sz w:val="24"/>
          <w:szCs w:val="24"/>
          <w:rtl/>
        </w:rPr>
        <w:t>تهيه</w:t>
      </w:r>
      <w:r>
        <w:rPr>
          <w:b/>
          <w:bCs/>
          <w:spacing w:val="-5"/>
          <w:sz w:val="24"/>
          <w:szCs w:val="24"/>
          <w:rtl/>
        </w:rPr>
        <w:t> </w:t>
      </w:r>
      <w:r>
        <w:rPr>
          <w:b/>
          <w:bCs/>
          <w:spacing w:val="-8"/>
          <w:sz w:val="24"/>
          <w:szCs w:val="24"/>
          <w:rtl/>
        </w:rPr>
        <w:t>مدارك</w:t>
      </w:r>
      <w:r>
        <w:rPr>
          <w:b/>
          <w:bCs/>
          <w:spacing w:val="-4"/>
          <w:sz w:val="24"/>
          <w:szCs w:val="24"/>
          <w:rtl/>
        </w:rPr>
        <w:t> </w:t>
      </w:r>
      <w:r>
        <w:rPr>
          <w:b/>
          <w:bCs/>
          <w:spacing w:val="-8"/>
          <w:sz w:val="24"/>
          <w:szCs w:val="24"/>
          <w:rtl/>
        </w:rPr>
        <w:t>مورد</w:t>
      </w:r>
      <w:r>
        <w:rPr>
          <w:b/>
          <w:bCs/>
          <w:spacing w:val="-5"/>
          <w:sz w:val="24"/>
          <w:szCs w:val="24"/>
          <w:rtl/>
        </w:rPr>
        <w:t> </w:t>
      </w:r>
      <w:r>
        <w:rPr>
          <w:b/>
          <w:bCs/>
          <w:spacing w:val="-8"/>
          <w:sz w:val="24"/>
          <w:szCs w:val="24"/>
          <w:rtl/>
        </w:rPr>
        <w:t>نياز</w:t>
      </w:r>
      <w:r>
        <w:rPr>
          <w:b/>
          <w:bCs/>
          <w:spacing w:val="-6"/>
          <w:sz w:val="24"/>
          <w:szCs w:val="24"/>
          <w:rtl/>
        </w:rPr>
        <w:t> </w:t>
      </w:r>
      <w:r>
        <w:rPr>
          <w:b/>
          <w:bCs/>
          <w:spacing w:val="-8"/>
          <w:sz w:val="24"/>
          <w:szCs w:val="24"/>
          <w:rtl/>
        </w:rPr>
        <w:t>براى</w:t>
      </w:r>
      <w:r>
        <w:rPr>
          <w:b/>
          <w:bCs/>
          <w:spacing w:val="-5"/>
          <w:sz w:val="24"/>
          <w:szCs w:val="24"/>
          <w:rtl/>
        </w:rPr>
        <w:t> </w:t>
      </w:r>
      <w:r>
        <w:rPr>
          <w:b/>
          <w:bCs/>
          <w:spacing w:val="-8"/>
          <w:sz w:val="24"/>
          <w:szCs w:val="24"/>
          <w:rtl/>
        </w:rPr>
        <w:t>تهيه</w:t>
      </w:r>
      <w:r>
        <w:rPr>
          <w:b/>
          <w:bCs/>
          <w:spacing w:val="-5"/>
          <w:sz w:val="24"/>
          <w:szCs w:val="24"/>
          <w:rtl/>
        </w:rPr>
        <w:t> </w:t>
      </w:r>
      <w:r>
        <w:rPr>
          <w:b/>
          <w:bCs/>
          <w:spacing w:val="-8"/>
          <w:sz w:val="24"/>
          <w:szCs w:val="24"/>
          <w:rtl/>
        </w:rPr>
        <w:t>و</w:t>
      </w:r>
      <w:r>
        <w:rPr>
          <w:b/>
          <w:bCs/>
          <w:spacing w:val="-5"/>
          <w:sz w:val="24"/>
          <w:szCs w:val="24"/>
          <w:rtl/>
        </w:rPr>
        <w:t> </w:t>
      </w:r>
      <w:r>
        <w:rPr>
          <w:b/>
          <w:bCs/>
          <w:spacing w:val="-8"/>
          <w:sz w:val="24"/>
          <w:szCs w:val="24"/>
          <w:rtl/>
        </w:rPr>
        <w:t>خريد</w:t>
      </w:r>
      <w:r>
        <w:rPr>
          <w:b/>
          <w:bCs/>
          <w:spacing w:val="-5"/>
          <w:sz w:val="24"/>
          <w:szCs w:val="24"/>
          <w:rtl/>
        </w:rPr>
        <w:t> </w:t>
      </w:r>
      <w:r>
        <w:rPr>
          <w:b/>
          <w:bCs/>
          <w:spacing w:val="-8"/>
          <w:sz w:val="24"/>
          <w:szCs w:val="24"/>
          <w:rtl/>
        </w:rPr>
        <w:t>تجهيزات</w:t>
      </w:r>
      <w:r>
        <w:rPr>
          <w:rFonts w:ascii="Calibri" w:cs="Calibri"/>
          <w:spacing w:val="12"/>
          <w:sz w:val="24"/>
          <w:szCs w:val="24"/>
          <w:rtl/>
        </w:rPr>
        <w:t> </w:t>
      </w:r>
      <w:r>
        <w:rPr>
          <w:rFonts w:ascii="Calibri" w:cs="Calibri"/>
          <w:spacing w:val="-8"/>
          <w:sz w:val="24"/>
          <w:szCs w:val="24"/>
        </w:rPr>
        <w:t>Requisition)</w:t>
      </w:r>
      <w:r>
        <w:rPr>
          <w:rFonts w:ascii="Calibri" w:cs="Calibri"/>
          <w:spacing w:val="13"/>
          <w:sz w:val="24"/>
          <w:szCs w:val="24"/>
          <w:rtl/>
        </w:rPr>
        <w:t> </w:t>
      </w:r>
      <w:r>
        <w:rPr>
          <w:rFonts w:ascii="Calibri" w:cs="Calibri"/>
          <w:spacing w:val="-8"/>
          <w:sz w:val="24"/>
          <w:szCs w:val="24"/>
        </w:rPr>
        <w:t>(Material</w:t>
      </w:r>
      <w:r>
        <w:rPr>
          <w:b/>
          <w:bCs/>
          <w:sz w:val="24"/>
          <w:szCs w:val="24"/>
          <w:rtl/>
        </w:rPr>
        <w:t> </w:t>
      </w:r>
      <w:r>
        <w:rPr>
          <w:b/>
          <w:bCs/>
          <w:spacing w:val="-8"/>
          <w:sz w:val="24"/>
          <w:szCs w:val="24"/>
          <w:rtl/>
        </w:rPr>
        <w:t>براى</w:t>
      </w:r>
      <w:r>
        <w:rPr>
          <w:b/>
          <w:bCs/>
          <w:spacing w:val="-6"/>
          <w:sz w:val="24"/>
          <w:szCs w:val="24"/>
          <w:rtl/>
        </w:rPr>
        <w:t> </w:t>
      </w:r>
      <w:r>
        <w:rPr>
          <w:b/>
          <w:bCs/>
          <w:spacing w:val="-8"/>
          <w:sz w:val="24"/>
          <w:szCs w:val="24"/>
          <w:rtl/>
        </w:rPr>
        <w:t>اقﻼم</w:t>
      </w:r>
      <w:r>
        <w:rPr>
          <w:b/>
          <w:bCs/>
          <w:spacing w:val="-5"/>
          <w:sz w:val="24"/>
          <w:szCs w:val="24"/>
          <w:rtl/>
        </w:rPr>
        <w:t> </w:t>
      </w:r>
      <w:r>
        <w:rPr>
          <w:b/>
          <w:bCs/>
          <w:spacing w:val="-8"/>
          <w:sz w:val="24"/>
          <w:szCs w:val="24"/>
          <w:rtl/>
        </w:rPr>
        <w:t>مختلف</w:t>
      </w:r>
      <w:r>
        <w:rPr>
          <w:b/>
          <w:bCs/>
          <w:spacing w:val="-4"/>
          <w:sz w:val="24"/>
          <w:szCs w:val="24"/>
          <w:rtl/>
        </w:rPr>
        <w:t> </w:t>
      </w:r>
      <w:r>
        <w:rPr>
          <w:b/>
          <w:bCs/>
          <w:spacing w:val="-8"/>
          <w:sz w:val="24"/>
          <w:szCs w:val="24"/>
          <w:rtl/>
        </w:rPr>
        <w:t>و</w:t>
      </w:r>
      <w:r>
        <w:rPr>
          <w:b/>
          <w:bCs/>
          <w:spacing w:val="-4"/>
          <w:sz w:val="24"/>
          <w:szCs w:val="24"/>
          <w:rtl/>
        </w:rPr>
        <w:t> </w:t>
      </w:r>
      <w:r>
        <w:rPr>
          <w:b/>
          <w:bCs/>
          <w:spacing w:val="-8"/>
          <w:sz w:val="24"/>
          <w:szCs w:val="24"/>
          <w:rtl/>
        </w:rPr>
        <w:t>همچنين</w:t>
      </w:r>
      <w:r>
        <w:rPr>
          <w:b/>
          <w:bCs/>
          <w:spacing w:val="-5"/>
          <w:sz w:val="24"/>
          <w:szCs w:val="24"/>
          <w:rtl/>
        </w:rPr>
        <w:t> </w:t>
      </w:r>
      <w:r>
        <w:rPr>
          <w:b/>
          <w:bCs/>
          <w:spacing w:val="-8"/>
          <w:sz w:val="24"/>
          <w:szCs w:val="24"/>
          <w:rtl/>
        </w:rPr>
        <w:t>ليﺴ</w:t>
      </w:r>
      <w:r>
        <w:rPr>
          <w:b/>
          <w:bCs/>
          <w:spacing w:val="-8"/>
          <w:sz w:val="24"/>
          <w:szCs w:val="24"/>
          <w:rtl/>
        </w:rPr>
        <w:t>ت</w:t>
      </w:r>
    </w:p>
    <w:p>
      <w:pPr>
        <w:pStyle w:val="BodyText"/>
        <w:bidi/>
        <w:spacing w:before="146"/>
        <w:ind w:right="630" w:left="0" w:firstLine="0"/>
        <w:jc w:val="right"/>
        <w:rPr>
          <w:rFonts w:ascii="Calibri" w:cs="Calibri"/>
          <w:b w:val="0"/>
          <w:bCs w:val="0"/>
        </w:rPr>
      </w:pPr>
      <w:r>
        <w:rPr>
          <w:spacing w:val="-2"/>
          <w:w w:val="80"/>
          <w:rtl/>
        </w:rPr>
        <w:t>قطعات</w:t>
      </w:r>
      <w:r>
        <w:rPr>
          <w:rtl/>
        </w:rPr>
        <w:t> </w:t>
      </w:r>
      <w:r>
        <w:rPr>
          <w:w w:val="80"/>
          <w:rtl/>
        </w:rPr>
        <w:t>يدكي</w:t>
      </w:r>
      <w:r>
        <w:rPr>
          <w:spacing w:val="2"/>
          <w:rtl/>
        </w:rPr>
        <w:t> </w:t>
      </w:r>
      <w:r>
        <w:rPr>
          <w:w w:val="80"/>
          <w:rtl/>
        </w:rPr>
        <w:t>مورد</w:t>
      </w:r>
      <w:r>
        <w:rPr>
          <w:rtl/>
        </w:rPr>
        <w:t> </w:t>
      </w:r>
      <w:r>
        <w:rPr>
          <w:w w:val="80"/>
          <w:rtl/>
        </w:rPr>
        <w:t>نياز</w:t>
      </w:r>
      <w:r>
        <w:rPr>
          <w:spacing w:val="2"/>
          <w:rtl/>
        </w:rPr>
        <w:t> </w:t>
      </w:r>
      <w:r>
        <w:rPr>
          <w:w w:val="80"/>
          <w:rtl/>
        </w:rPr>
        <w:t>دوران</w:t>
      </w:r>
      <w:r>
        <w:rPr>
          <w:spacing w:val="3"/>
          <w:rtl/>
        </w:rPr>
        <w:t> </w:t>
      </w:r>
      <w:r>
        <w:rPr>
          <w:w w:val="80"/>
          <w:rtl/>
        </w:rPr>
        <w:t>پيش</w:t>
      </w:r>
      <w:r>
        <w:rPr>
          <w:spacing w:val="1"/>
          <w:rtl/>
        </w:rPr>
        <w:t> </w:t>
      </w:r>
      <w:r>
        <w:rPr>
          <w:w w:val="80"/>
          <w:rtl/>
        </w:rPr>
        <w:t>راه</w:t>
      </w:r>
      <w:r>
        <w:rPr>
          <w:spacing w:val="2"/>
          <w:rtl/>
        </w:rPr>
        <w:t> </w:t>
      </w:r>
      <w:r>
        <w:rPr>
          <w:w w:val="80"/>
          <w:rtl/>
        </w:rPr>
        <w:t>اندازى،</w:t>
      </w:r>
      <w:r>
        <w:rPr>
          <w:spacing w:val="-1"/>
          <w:rtl/>
        </w:rPr>
        <w:t> </w:t>
      </w:r>
      <w:r>
        <w:rPr>
          <w:w w:val="80"/>
          <w:rtl/>
        </w:rPr>
        <w:t>راه</w:t>
      </w:r>
      <w:r>
        <w:rPr>
          <w:spacing w:val="1"/>
          <w:rtl/>
        </w:rPr>
        <w:t> </w:t>
      </w:r>
      <w:r>
        <w:rPr>
          <w:w w:val="80"/>
          <w:rtl/>
        </w:rPr>
        <w:t>اندازى</w:t>
      </w:r>
      <w:r>
        <w:rPr>
          <w:spacing w:val="3"/>
          <w:rtl/>
        </w:rPr>
        <w:t> </w:t>
      </w:r>
      <w:r>
        <w:rPr>
          <w:w w:val="80"/>
          <w:rtl/>
        </w:rPr>
        <w:t>و</w:t>
      </w:r>
      <w:r>
        <w:rPr>
          <w:spacing w:val="5"/>
          <w:rtl/>
        </w:rPr>
        <w:t> </w:t>
      </w:r>
      <w:r>
        <w:rPr>
          <w:w w:val="80"/>
          <w:rtl/>
        </w:rPr>
        <w:t>دو</w:t>
      </w:r>
      <w:r>
        <w:rPr>
          <w:rtl/>
        </w:rPr>
        <w:t> </w:t>
      </w:r>
      <w:r>
        <w:rPr>
          <w:w w:val="80"/>
          <w:rtl/>
        </w:rPr>
        <w:t>ساله</w:t>
      </w:r>
      <w:r>
        <w:rPr>
          <w:rtl/>
        </w:rPr>
        <w:t> </w:t>
      </w:r>
      <w:r>
        <w:rPr>
          <w:w w:val="80"/>
          <w:rtl/>
        </w:rPr>
        <w:t>براى</w:t>
      </w:r>
      <w:r>
        <w:rPr>
          <w:spacing w:val="3"/>
          <w:rtl/>
        </w:rPr>
        <w:t> </w:t>
      </w:r>
      <w:r>
        <w:rPr>
          <w:w w:val="80"/>
          <w:rtl/>
        </w:rPr>
        <w:t>عمليات</w:t>
      </w:r>
      <w:r>
        <w:rPr>
          <w:spacing w:val="3"/>
          <w:rtl/>
        </w:rPr>
        <w:t> </w:t>
      </w:r>
      <w:r>
        <w:rPr>
          <w:w w:val="80"/>
          <w:rtl/>
        </w:rPr>
        <w:t>نگهدارى</w:t>
      </w:r>
      <w:r>
        <w:rPr>
          <w:spacing w:val="6"/>
          <w:rtl/>
        </w:rPr>
        <w:t> </w:t>
      </w:r>
      <w:r>
        <w:rPr>
          <w:w w:val="80"/>
          <w:rtl/>
        </w:rPr>
        <w:t>و</w:t>
      </w:r>
      <w:r>
        <w:rPr>
          <w:rtl/>
        </w:rPr>
        <w:t> </w:t>
      </w:r>
      <w:r>
        <w:rPr>
          <w:w w:val="80"/>
          <w:rtl/>
        </w:rPr>
        <w:t>تعمير</w:t>
      </w:r>
      <w:r>
        <w:rPr>
          <w:spacing w:val="3"/>
          <w:rtl/>
        </w:rPr>
        <w:t> </w:t>
      </w:r>
      <w:r>
        <w:rPr>
          <w:w w:val="80"/>
          <w:rtl/>
        </w:rPr>
        <w:t>تجهيزات</w:t>
      </w:r>
      <w:r>
        <w:rPr>
          <w:spacing w:val="3"/>
          <w:rtl/>
        </w:rPr>
        <w:t> </w:t>
      </w:r>
      <w:r>
        <w:rPr>
          <w:w w:val="80"/>
          <w:rtl/>
        </w:rPr>
        <w:t>بكار</w:t>
      </w:r>
      <w:r>
        <w:rPr>
          <w:spacing w:val="1"/>
          <w:rtl/>
        </w:rPr>
        <w:t> </w:t>
      </w:r>
      <w:r>
        <w:rPr>
          <w:w w:val="80"/>
          <w:rtl/>
        </w:rPr>
        <w:t>رفته</w:t>
      </w:r>
      <w:r>
        <w:rPr>
          <w:rFonts w:ascii="Calibri" w:cs="Calibri"/>
          <w:b w:val="0"/>
          <w:bCs w:val="0"/>
          <w:w w:val="80"/>
        </w:rPr>
        <w:t>.</w:t>
      </w:r>
    </w:p>
    <w:p>
      <w:pPr>
        <w:bidi/>
        <w:spacing w:before="144"/>
        <w:ind w:right="632" w:left="0" w:firstLine="0"/>
        <w:jc w:val="right"/>
        <w:rPr>
          <w:b/>
          <w:bCs/>
          <w:sz w:val="24"/>
          <w:szCs w:val="24"/>
        </w:rPr>
      </w:pPr>
      <w:r>
        <w:rPr>
          <w:b/>
          <w:bCs/>
          <w:spacing w:val="-8"/>
          <w:sz w:val="24"/>
          <w:szCs w:val="24"/>
          <w:rtl/>
        </w:rPr>
        <w:t>تهيه،</w:t>
      </w:r>
      <w:r>
        <w:rPr>
          <w:b/>
          <w:bCs/>
          <w:spacing w:val="-9"/>
          <w:sz w:val="24"/>
          <w:szCs w:val="24"/>
          <w:rtl/>
        </w:rPr>
        <w:t> </w:t>
      </w:r>
      <w:r>
        <w:rPr>
          <w:b/>
          <w:bCs/>
          <w:spacing w:val="-8"/>
          <w:sz w:val="24"/>
          <w:szCs w:val="24"/>
          <w:rtl/>
        </w:rPr>
        <w:t>بررسي و</w:t>
      </w:r>
      <w:r>
        <w:rPr>
          <w:b/>
          <w:bCs/>
          <w:spacing w:val="-7"/>
          <w:sz w:val="24"/>
          <w:szCs w:val="24"/>
          <w:rtl/>
        </w:rPr>
        <w:t> </w:t>
      </w:r>
      <w:r>
        <w:rPr>
          <w:b/>
          <w:bCs/>
          <w:spacing w:val="-8"/>
          <w:sz w:val="24"/>
          <w:szCs w:val="24"/>
          <w:rtl/>
        </w:rPr>
        <w:t>ارسال</w:t>
      </w:r>
      <w:r>
        <w:rPr>
          <w:rFonts w:ascii="Calibri" w:cs="Calibri"/>
          <w:spacing w:val="-8"/>
          <w:sz w:val="24"/>
          <w:szCs w:val="24"/>
        </w:rPr>
        <w:t>Evaluation</w:t>
      </w:r>
      <w:r>
        <w:rPr>
          <w:rFonts w:ascii="Calibri" w:cs="Calibri"/>
          <w:spacing w:val="11"/>
          <w:sz w:val="24"/>
          <w:szCs w:val="24"/>
          <w:rtl/>
        </w:rPr>
        <w:t> </w:t>
      </w:r>
      <w:r>
        <w:rPr>
          <w:rFonts w:ascii="Calibri" w:cs="Calibri"/>
          <w:spacing w:val="-8"/>
          <w:sz w:val="24"/>
          <w:szCs w:val="24"/>
        </w:rPr>
        <w:t>Bid</w:t>
      </w:r>
      <w:r>
        <w:rPr>
          <w:rFonts w:ascii="Calibri" w:cs="Calibri"/>
          <w:spacing w:val="9"/>
          <w:sz w:val="24"/>
          <w:szCs w:val="24"/>
          <w:rtl/>
        </w:rPr>
        <w:t> </w:t>
      </w:r>
      <w:r>
        <w:rPr>
          <w:rFonts w:ascii="Calibri" w:cs="Calibri"/>
          <w:spacing w:val="-8"/>
          <w:sz w:val="24"/>
          <w:szCs w:val="24"/>
        </w:rPr>
        <w:t>Technical</w:t>
      </w:r>
      <w:r>
        <w:rPr>
          <w:b/>
          <w:bCs/>
          <w:spacing w:val="55"/>
          <w:sz w:val="24"/>
          <w:szCs w:val="24"/>
          <w:rtl/>
        </w:rPr>
        <w:t> </w:t>
      </w:r>
      <w:r>
        <w:rPr>
          <w:b/>
          <w:bCs/>
          <w:spacing w:val="-8"/>
          <w:sz w:val="24"/>
          <w:szCs w:val="24"/>
          <w:rtl/>
        </w:rPr>
        <w:t>از حداقل </w:t>
      </w:r>
      <w:r>
        <w:rPr>
          <w:b/>
          <w:bCs/>
          <w:spacing w:val="-8"/>
          <w:sz w:val="24"/>
          <w:szCs w:val="24"/>
        </w:rPr>
        <w:t>٣</w:t>
      </w:r>
      <w:r>
        <w:rPr>
          <w:b/>
          <w:bCs/>
          <w:spacing w:val="-8"/>
          <w:sz w:val="24"/>
          <w:szCs w:val="24"/>
          <w:rtl/>
        </w:rPr>
        <w:t> سازنده</w:t>
      </w:r>
      <w:r>
        <w:rPr>
          <w:b/>
          <w:bCs/>
          <w:spacing w:val="-7"/>
          <w:sz w:val="24"/>
          <w:szCs w:val="24"/>
          <w:rtl/>
        </w:rPr>
        <w:t> </w:t>
      </w:r>
      <w:r>
        <w:rPr>
          <w:b/>
          <w:bCs/>
          <w:spacing w:val="-8"/>
          <w:sz w:val="24"/>
          <w:szCs w:val="24"/>
          <w:rtl/>
        </w:rPr>
        <w:t>موجود</w:t>
      </w:r>
      <w:r>
        <w:rPr>
          <w:b/>
          <w:bCs/>
          <w:spacing w:val="-7"/>
          <w:sz w:val="24"/>
          <w:szCs w:val="24"/>
          <w:rtl/>
        </w:rPr>
        <w:t> </w:t>
      </w:r>
      <w:r>
        <w:rPr>
          <w:b/>
          <w:bCs/>
          <w:spacing w:val="-8"/>
          <w:sz w:val="24"/>
          <w:szCs w:val="24"/>
          <w:rtl/>
        </w:rPr>
        <w:t>در</w:t>
      </w:r>
      <w:r>
        <w:rPr>
          <w:rFonts w:ascii="Calibri" w:cs="Calibri"/>
          <w:spacing w:val="2"/>
          <w:sz w:val="24"/>
          <w:szCs w:val="24"/>
          <w:rtl/>
        </w:rPr>
        <w:t> </w:t>
      </w:r>
      <w:r>
        <w:rPr>
          <w:rFonts w:ascii="Calibri" w:cs="Calibri"/>
          <w:spacing w:val="-8"/>
          <w:sz w:val="24"/>
          <w:szCs w:val="24"/>
        </w:rPr>
        <w:t>AVL</w:t>
      </w:r>
      <w:r>
        <w:rPr>
          <w:b/>
          <w:bCs/>
          <w:spacing w:val="-7"/>
          <w:sz w:val="24"/>
          <w:szCs w:val="24"/>
          <w:rtl/>
        </w:rPr>
        <w:t> </w:t>
      </w:r>
      <w:r>
        <w:rPr>
          <w:b/>
          <w:bCs/>
          <w:spacing w:val="-8"/>
          <w:sz w:val="24"/>
          <w:szCs w:val="24"/>
          <w:rtl/>
        </w:rPr>
        <w:t>كه</w:t>
      </w:r>
      <w:r>
        <w:rPr>
          <w:b/>
          <w:bCs/>
          <w:spacing w:val="-9"/>
          <w:sz w:val="24"/>
          <w:szCs w:val="24"/>
          <w:rtl/>
        </w:rPr>
        <w:t> </w:t>
      </w:r>
      <w:r>
        <w:rPr>
          <w:b/>
          <w:bCs/>
          <w:spacing w:val="-8"/>
          <w:sz w:val="24"/>
          <w:szCs w:val="24"/>
          <w:rtl/>
        </w:rPr>
        <w:t>سابقه</w:t>
      </w:r>
      <w:r>
        <w:rPr>
          <w:b/>
          <w:bCs/>
          <w:spacing w:val="-7"/>
          <w:sz w:val="24"/>
          <w:szCs w:val="24"/>
          <w:rtl/>
        </w:rPr>
        <w:t> </w:t>
      </w:r>
      <w:r>
        <w:rPr>
          <w:b/>
          <w:bCs/>
          <w:spacing w:val="-8"/>
          <w:sz w:val="24"/>
          <w:szCs w:val="24"/>
          <w:rtl/>
        </w:rPr>
        <w:t>كار</w:t>
      </w:r>
      <w:r>
        <w:rPr>
          <w:b/>
          <w:bCs/>
          <w:spacing w:val="-7"/>
          <w:sz w:val="24"/>
          <w:szCs w:val="24"/>
          <w:rtl/>
        </w:rPr>
        <w:t> </w:t>
      </w:r>
      <w:r>
        <w:rPr>
          <w:b/>
          <w:bCs/>
          <w:spacing w:val="-8"/>
          <w:sz w:val="24"/>
          <w:szCs w:val="24"/>
          <w:rtl/>
        </w:rPr>
        <w:t>مشابه</w:t>
      </w:r>
      <w:r>
        <w:rPr>
          <w:b/>
          <w:bCs/>
          <w:spacing w:val="-9"/>
          <w:sz w:val="24"/>
          <w:szCs w:val="24"/>
          <w:rtl/>
        </w:rPr>
        <w:t> </w:t>
      </w:r>
      <w:r>
        <w:rPr>
          <w:b/>
          <w:bCs/>
          <w:spacing w:val="-8"/>
          <w:sz w:val="24"/>
          <w:szCs w:val="24"/>
          <w:rtl/>
        </w:rPr>
        <w:t>داشت</w:t>
      </w:r>
      <w:r>
        <w:rPr>
          <w:b/>
          <w:bCs/>
          <w:spacing w:val="-8"/>
          <w:sz w:val="24"/>
          <w:szCs w:val="24"/>
          <w:rtl/>
        </w:rPr>
        <w:t>ه</w:t>
      </w:r>
    </w:p>
    <w:p>
      <w:pPr>
        <w:pStyle w:val="BodyText"/>
        <w:bidi/>
        <w:spacing w:line="360" w:lineRule="auto" w:before="143"/>
        <w:ind w:right="630" w:left="387" w:firstLine="2"/>
        <w:jc w:val="both"/>
      </w:pPr>
      <w:r>
        <w:rPr>
          <w:w w:val="80"/>
          <w:rtl/>
        </w:rPr>
        <w:t>باشند و انجام مكاتبات ﻻزم با آنها و تهيه</w:t>
      </w:r>
      <w:r>
        <w:rPr>
          <w:rFonts w:ascii="Calibri" w:cs="Calibri"/>
          <w:b w:val="0"/>
          <w:bCs w:val="0"/>
          <w:rtl/>
        </w:rPr>
        <w:t> </w:t>
      </w:r>
      <w:r>
        <w:rPr>
          <w:rFonts w:ascii="Calibri" w:cs="Calibri"/>
          <w:b w:val="0"/>
          <w:bCs w:val="0"/>
          <w:w w:val="80"/>
        </w:rPr>
        <w:t>TCL</w:t>
      </w:r>
      <w:r>
        <w:rPr>
          <w:w w:val="80"/>
          <w:rtl/>
        </w:rPr>
        <w:t> براى تمامي سازندگان</w:t>
      </w:r>
      <w:r>
        <w:rPr>
          <w:w w:val="80"/>
        </w:rPr>
        <w:t>.</w:t>
      </w:r>
      <w:r>
        <w:rPr>
          <w:w w:val="80"/>
          <w:rtl/>
        </w:rPr>
        <w:t> </w:t>
      </w:r>
      <w:r>
        <w:rPr>
          <w:w w:val="80"/>
        </w:rPr>
        <w:t>)</w:t>
      </w:r>
      <w:r>
        <w:rPr>
          <w:w w:val="80"/>
          <w:rtl/>
        </w:rPr>
        <w:t>پيمانكار ملزم به استفاده از محصوﻻت و وندورهاي </w:t>
      </w:r>
      <w:r>
        <w:rPr>
          <w:w w:val="85"/>
          <w:rtl/>
        </w:rPr>
        <w:t>داراي</w:t>
      </w:r>
      <w:r>
        <w:rPr>
          <w:spacing w:val="-7"/>
          <w:w w:val="85"/>
          <w:rtl/>
        </w:rPr>
        <w:t> </w:t>
      </w:r>
      <w:r>
        <w:rPr>
          <w:w w:val="85"/>
          <w:rtl/>
        </w:rPr>
        <w:t>شناسه</w:t>
      </w:r>
      <w:r>
        <w:rPr>
          <w:spacing w:val="-5"/>
          <w:w w:val="85"/>
          <w:rtl/>
        </w:rPr>
        <w:t> </w:t>
      </w:r>
      <w:r>
        <w:rPr>
          <w:w w:val="85"/>
          <w:rtl/>
        </w:rPr>
        <w:t>ملي</w:t>
      </w:r>
      <w:r>
        <w:rPr>
          <w:spacing w:val="-7"/>
          <w:w w:val="85"/>
          <w:rtl/>
        </w:rPr>
        <w:t> </w:t>
      </w:r>
      <w:r>
        <w:rPr>
          <w:w w:val="85"/>
          <w:rtl/>
        </w:rPr>
        <w:t>قابل</w:t>
      </w:r>
      <w:r>
        <w:rPr>
          <w:spacing w:val="-7"/>
          <w:w w:val="85"/>
          <w:rtl/>
        </w:rPr>
        <w:t> </w:t>
      </w:r>
      <w:r>
        <w:rPr>
          <w:w w:val="85"/>
          <w:rtl/>
        </w:rPr>
        <w:t>پيگيري</w:t>
      </w:r>
      <w:r>
        <w:rPr>
          <w:spacing w:val="-6"/>
          <w:w w:val="85"/>
          <w:rtl/>
        </w:rPr>
        <w:t> </w:t>
      </w:r>
      <w:r>
        <w:rPr>
          <w:w w:val="85"/>
          <w:rtl/>
        </w:rPr>
        <w:t>در</w:t>
      </w:r>
      <w:r>
        <w:rPr>
          <w:rFonts w:ascii="Calibri" w:cs="Calibri"/>
          <w:b w:val="0"/>
          <w:bCs w:val="0"/>
          <w:rtl/>
        </w:rPr>
        <w:t> </w:t>
      </w:r>
      <w:r>
        <w:rPr>
          <w:rFonts w:ascii="Calibri" w:cs="Calibri"/>
          <w:b w:val="0"/>
          <w:bCs w:val="0"/>
          <w:w w:val="85"/>
        </w:rPr>
        <w:t>AVL</w:t>
      </w:r>
      <w:r>
        <w:rPr>
          <w:spacing w:val="-7"/>
          <w:w w:val="85"/>
          <w:rtl/>
        </w:rPr>
        <w:t> </w:t>
      </w:r>
      <w:r>
        <w:rPr>
          <w:w w:val="85"/>
          <w:rtl/>
        </w:rPr>
        <w:t>نفت،اعم</w:t>
      </w:r>
      <w:r>
        <w:rPr>
          <w:spacing w:val="-7"/>
          <w:w w:val="85"/>
          <w:rtl/>
        </w:rPr>
        <w:t> </w:t>
      </w:r>
      <w:r>
        <w:rPr>
          <w:w w:val="85"/>
          <w:rtl/>
        </w:rPr>
        <w:t>از</w:t>
      </w:r>
      <w:r>
        <w:rPr>
          <w:spacing w:val="-6"/>
          <w:w w:val="85"/>
          <w:rtl/>
        </w:rPr>
        <w:t> </w:t>
      </w:r>
      <w:r>
        <w:rPr>
          <w:w w:val="85"/>
          <w:rtl/>
        </w:rPr>
        <w:t>سازنده</w:t>
      </w:r>
      <w:r>
        <w:rPr>
          <w:spacing w:val="-7"/>
          <w:w w:val="85"/>
          <w:rtl/>
        </w:rPr>
        <w:t> </w:t>
      </w:r>
      <w:r>
        <w:rPr>
          <w:w w:val="85"/>
          <w:rtl/>
        </w:rPr>
        <w:t>و</w:t>
      </w:r>
      <w:r>
        <w:rPr>
          <w:spacing w:val="-7"/>
          <w:w w:val="85"/>
          <w:rtl/>
        </w:rPr>
        <w:t> </w:t>
      </w:r>
      <w:r>
        <w:rPr>
          <w:w w:val="85"/>
          <w:rtl/>
        </w:rPr>
        <w:t>تامين</w:t>
      </w:r>
      <w:r>
        <w:rPr>
          <w:spacing w:val="-6"/>
          <w:w w:val="85"/>
          <w:rtl/>
        </w:rPr>
        <w:t> </w:t>
      </w:r>
      <w:r>
        <w:rPr>
          <w:w w:val="85"/>
          <w:rtl/>
        </w:rPr>
        <w:t>كننده،</w:t>
      </w:r>
      <w:r>
        <w:rPr>
          <w:spacing w:val="-7"/>
          <w:w w:val="85"/>
          <w:rtl/>
        </w:rPr>
        <w:t> </w:t>
      </w:r>
      <w:r>
        <w:rPr>
          <w:w w:val="85"/>
          <w:rtl/>
        </w:rPr>
        <w:t>و</w:t>
      </w:r>
      <w:r>
        <w:rPr>
          <w:spacing w:val="-7"/>
          <w:w w:val="85"/>
          <w:rtl/>
        </w:rPr>
        <w:t> </w:t>
      </w:r>
      <w:r>
        <w:rPr>
          <w:w w:val="85"/>
          <w:rtl/>
        </w:rPr>
        <w:t>مطابقت</w:t>
      </w:r>
      <w:r>
        <w:rPr>
          <w:spacing w:val="-7"/>
          <w:w w:val="85"/>
          <w:rtl/>
        </w:rPr>
        <w:t> </w:t>
      </w:r>
      <w:r>
        <w:rPr>
          <w:w w:val="85"/>
          <w:rtl/>
        </w:rPr>
        <w:t>شرح</w:t>
      </w:r>
      <w:r>
        <w:rPr>
          <w:spacing w:val="-6"/>
          <w:w w:val="85"/>
          <w:rtl/>
        </w:rPr>
        <w:t> </w:t>
      </w:r>
      <w:r>
        <w:rPr>
          <w:w w:val="85"/>
          <w:rtl/>
        </w:rPr>
        <w:t>كار</w:t>
      </w:r>
      <w:r>
        <w:rPr>
          <w:spacing w:val="-7"/>
          <w:w w:val="85"/>
          <w:rtl/>
        </w:rPr>
        <w:t> </w:t>
      </w:r>
      <w:r>
        <w:rPr>
          <w:w w:val="85"/>
          <w:rtl/>
        </w:rPr>
        <w:t>و</w:t>
      </w:r>
      <w:r>
        <w:rPr>
          <w:spacing w:val="-7"/>
          <w:w w:val="85"/>
          <w:rtl/>
        </w:rPr>
        <w:t> </w:t>
      </w:r>
      <w:r>
        <w:rPr>
          <w:w w:val="85"/>
          <w:rtl/>
        </w:rPr>
        <w:t>تجهيز</w:t>
      </w:r>
      <w:r>
        <w:rPr>
          <w:spacing w:val="-6"/>
          <w:w w:val="85"/>
          <w:rtl/>
        </w:rPr>
        <w:t> </w:t>
      </w:r>
      <w:r>
        <w:rPr>
          <w:w w:val="85"/>
          <w:rtl/>
        </w:rPr>
        <w:t>ذكر</w:t>
      </w:r>
      <w:r>
        <w:rPr>
          <w:spacing w:val="-7"/>
          <w:w w:val="85"/>
          <w:rtl/>
        </w:rPr>
        <w:t> </w:t>
      </w:r>
      <w:r>
        <w:rPr>
          <w:w w:val="85"/>
          <w:rtl/>
        </w:rPr>
        <w:t>شده</w:t>
      </w:r>
      <w:r>
        <w:rPr>
          <w:spacing w:val="-7"/>
          <w:w w:val="85"/>
          <w:rtl/>
        </w:rPr>
        <w:t> </w:t>
      </w:r>
      <w:r>
        <w:rPr>
          <w:w w:val="85"/>
          <w:rtl/>
        </w:rPr>
        <w:t>براي </w:t>
      </w:r>
      <w:r>
        <w:rPr>
          <w:spacing w:val="-4"/>
          <w:w w:val="80"/>
          <w:rtl/>
        </w:rPr>
        <w:t>آنها</w:t>
      </w:r>
      <w:r>
        <w:rPr>
          <w:spacing w:val="5"/>
          <w:rtl/>
        </w:rPr>
        <w:t> </w:t>
      </w:r>
      <w:r>
        <w:rPr>
          <w:w w:val="80"/>
          <w:rtl/>
        </w:rPr>
        <w:t>در</w:t>
      </w:r>
      <w:r>
        <w:rPr>
          <w:spacing w:val="7"/>
          <w:rtl/>
        </w:rPr>
        <w:t> </w:t>
      </w:r>
      <w:r>
        <w:rPr>
          <w:w w:val="80"/>
          <w:rtl/>
        </w:rPr>
        <w:t>ليﺴت</w:t>
      </w:r>
      <w:r>
        <w:rPr>
          <w:spacing w:val="8"/>
          <w:rtl/>
        </w:rPr>
        <w:t> </w:t>
      </w:r>
      <w:r>
        <w:rPr>
          <w:w w:val="80"/>
          <w:rtl/>
        </w:rPr>
        <w:t>بلند</w:t>
      </w:r>
      <w:r>
        <w:rPr>
          <w:spacing w:val="4"/>
          <w:rtl/>
        </w:rPr>
        <w:t> </w:t>
      </w:r>
      <w:r>
        <w:rPr>
          <w:w w:val="80"/>
          <w:rtl/>
        </w:rPr>
        <w:t>نفت</w:t>
      </w:r>
      <w:r>
        <w:rPr>
          <w:spacing w:val="8"/>
          <w:rtl/>
        </w:rPr>
        <w:t> </w:t>
      </w:r>
      <w:r>
        <w:rPr>
          <w:w w:val="80"/>
          <w:rtl/>
        </w:rPr>
        <w:t>با</w:t>
      </w:r>
      <w:r>
        <w:rPr>
          <w:spacing w:val="12"/>
          <w:rtl/>
        </w:rPr>
        <w:t> </w:t>
      </w:r>
      <w:r>
        <w:rPr>
          <w:w w:val="80"/>
          <w:rtl/>
        </w:rPr>
        <w:t>مدرك</w:t>
      </w:r>
      <w:r>
        <w:rPr>
          <w:spacing w:val="4"/>
          <w:rtl/>
        </w:rPr>
        <w:t> </w:t>
      </w:r>
      <w:r>
        <w:rPr>
          <w:w w:val="80"/>
          <w:rtl/>
        </w:rPr>
        <w:t>و</w:t>
      </w:r>
      <w:r>
        <w:rPr>
          <w:spacing w:val="7"/>
          <w:rtl/>
        </w:rPr>
        <w:t> </w:t>
      </w:r>
      <w:r>
        <w:rPr>
          <w:w w:val="80"/>
          <w:rtl/>
        </w:rPr>
        <w:t>استانداردهاي</w:t>
      </w:r>
      <w:r>
        <w:rPr>
          <w:spacing w:val="5"/>
          <w:rtl/>
        </w:rPr>
        <w:t> </w:t>
      </w:r>
      <w:r>
        <w:rPr>
          <w:w w:val="80"/>
          <w:rtl/>
        </w:rPr>
        <w:t>كارفرما</w:t>
      </w:r>
      <w:r>
        <w:rPr>
          <w:spacing w:val="7"/>
          <w:rtl/>
        </w:rPr>
        <w:t> </w:t>
      </w:r>
      <w:r>
        <w:rPr>
          <w:w w:val="80"/>
          <w:rtl/>
        </w:rPr>
        <w:t>و</w:t>
      </w:r>
      <w:r>
        <w:rPr>
          <w:spacing w:val="14"/>
          <w:rtl/>
        </w:rPr>
        <w:t> </w:t>
      </w:r>
      <w:r>
        <w:rPr>
          <w:w w:val="80"/>
          <w:rtl/>
        </w:rPr>
        <w:t>در</w:t>
      </w:r>
      <w:r>
        <w:rPr>
          <w:spacing w:val="4"/>
          <w:rtl/>
        </w:rPr>
        <w:t> </w:t>
      </w:r>
      <w:r>
        <w:rPr>
          <w:w w:val="80"/>
          <w:rtl/>
        </w:rPr>
        <w:t>نهايت</w:t>
      </w:r>
      <w:r>
        <w:rPr>
          <w:spacing w:val="3"/>
          <w:rtl/>
        </w:rPr>
        <w:t> </w:t>
      </w:r>
      <w:r>
        <w:rPr>
          <w:w w:val="80"/>
          <w:rtl/>
        </w:rPr>
        <w:t>انتخاب</w:t>
      </w:r>
      <w:r>
        <w:rPr>
          <w:spacing w:val="6"/>
          <w:rtl/>
        </w:rPr>
        <w:t> </w:t>
      </w:r>
      <w:r>
        <w:rPr>
          <w:w w:val="80"/>
          <w:rtl/>
        </w:rPr>
        <w:t>سازنده</w:t>
      </w:r>
      <w:r>
        <w:rPr>
          <w:spacing w:val="8"/>
          <w:rtl/>
        </w:rPr>
        <w:t> </w:t>
      </w:r>
      <w:r>
        <w:rPr>
          <w:w w:val="80"/>
          <w:rtl/>
        </w:rPr>
        <w:t>با</w:t>
      </w:r>
      <w:r>
        <w:rPr>
          <w:spacing w:val="8"/>
          <w:rtl/>
        </w:rPr>
        <w:t> </w:t>
      </w:r>
      <w:r>
        <w:rPr>
          <w:w w:val="80"/>
          <w:rtl/>
        </w:rPr>
        <w:t>بهترين</w:t>
      </w:r>
      <w:r>
        <w:rPr>
          <w:spacing w:val="5"/>
          <w:rtl/>
        </w:rPr>
        <w:t> </w:t>
      </w:r>
      <w:r>
        <w:rPr>
          <w:w w:val="80"/>
          <w:rtl/>
        </w:rPr>
        <w:t>كيفيت</w:t>
      </w:r>
      <w:r>
        <w:rPr>
          <w:spacing w:val="7"/>
          <w:rtl/>
        </w:rPr>
        <w:t> </w:t>
      </w:r>
      <w:r>
        <w:rPr>
          <w:w w:val="80"/>
          <w:rtl/>
        </w:rPr>
        <w:t>محصوﻻت</w:t>
      </w:r>
      <w:r>
        <w:rPr>
          <w:spacing w:val="6"/>
          <w:rtl/>
        </w:rPr>
        <w:t> </w:t>
      </w:r>
      <w:r>
        <w:rPr>
          <w:w w:val="80"/>
          <w:rtl/>
        </w:rPr>
        <w:t>ارائ</w:t>
      </w:r>
      <w:r>
        <w:rPr>
          <w:w w:val="80"/>
          <w:rtl/>
        </w:rPr>
        <w:t>ه</w:t>
      </w:r>
    </w:p>
    <w:p>
      <w:pPr>
        <w:bidi/>
        <w:spacing w:line="376" w:lineRule="auto" w:before="24"/>
        <w:ind w:right="2353" w:left="387" w:firstLine="6607"/>
        <w:jc w:val="left"/>
        <w:rPr>
          <w:b/>
          <w:bCs/>
          <w:sz w:val="24"/>
          <w:szCs w:val="24"/>
        </w:rPr>
      </w:pPr>
      <w:r>
        <w:rPr>
          <w:b/>
          <w:bCs/>
          <w:spacing w:val="-2"/>
          <w:w w:val="90"/>
          <w:sz w:val="24"/>
          <w:szCs w:val="24"/>
          <w:rtl/>
        </w:rPr>
        <w:t>شده</w:t>
      </w:r>
      <w:r>
        <w:rPr>
          <w:b/>
          <w:bCs/>
          <w:spacing w:val="-10"/>
          <w:w w:val="90"/>
          <w:sz w:val="24"/>
          <w:szCs w:val="24"/>
          <w:rtl/>
        </w:rPr>
        <w:t> </w:t>
      </w:r>
      <w:r>
        <w:rPr>
          <w:b/>
          <w:bCs/>
          <w:spacing w:val="-2"/>
          <w:w w:val="90"/>
          <w:sz w:val="24"/>
          <w:szCs w:val="24"/>
          <w:rtl/>
        </w:rPr>
        <w:t>ميباشد</w:t>
      </w:r>
      <w:r>
        <w:rPr>
          <w:b/>
          <w:bCs/>
          <w:spacing w:val="-2"/>
          <w:w w:val="90"/>
          <w:sz w:val="24"/>
          <w:szCs w:val="24"/>
        </w:rPr>
        <w:t>(</w:t>
      </w:r>
      <w:r>
        <w:rPr>
          <w:b/>
          <w:bCs/>
          <w:spacing w:val="-2"/>
          <w:w w:val="90"/>
          <w:sz w:val="24"/>
          <w:szCs w:val="24"/>
          <w:rtl/>
        </w:rPr>
        <w:t> </w:t>
      </w:r>
      <w:r>
        <w:rPr>
          <w:b/>
          <w:bCs/>
          <w:spacing w:val="-2"/>
          <w:w w:val="85"/>
          <w:sz w:val="24"/>
          <w:szCs w:val="24"/>
          <w:rtl/>
        </w:rPr>
        <w:t>ارائه</w:t>
      </w:r>
      <w:r>
        <w:rPr>
          <w:b/>
          <w:bCs/>
          <w:spacing w:val="-5"/>
          <w:w w:val="90"/>
          <w:sz w:val="24"/>
          <w:szCs w:val="24"/>
          <w:rtl/>
        </w:rPr>
        <w:t> </w:t>
      </w:r>
      <w:r>
        <w:rPr>
          <w:b/>
          <w:bCs/>
          <w:w w:val="90"/>
          <w:sz w:val="24"/>
          <w:szCs w:val="24"/>
          <w:rtl/>
        </w:rPr>
        <w:t>كليه</w:t>
      </w:r>
      <w:r>
        <w:rPr>
          <w:b/>
          <w:bCs/>
          <w:spacing w:val="-6"/>
          <w:w w:val="90"/>
          <w:sz w:val="24"/>
          <w:szCs w:val="24"/>
          <w:rtl/>
        </w:rPr>
        <w:t> </w:t>
      </w:r>
      <w:r>
        <w:rPr>
          <w:b/>
          <w:bCs/>
          <w:w w:val="90"/>
          <w:sz w:val="24"/>
          <w:szCs w:val="24"/>
          <w:rtl/>
        </w:rPr>
        <w:t>گزارشات</w:t>
      </w:r>
      <w:r>
        <w:rPr>
          <w:b/>
          <w:bCs/>
          <w:spacing w:val="-7"/>
          <w:w w:val="90"/>
          <w:sz w:val="24"/>
          <w:szCs w:val="24"/>
          <w:rtl/>
        </w:rPr>
        <w:t> </w:t>
      </w:r>
      <w:r>
        <w:rPr>
          <w:b/>
          <w:bCs/>
          <w:w w:val="90"/>
          <w:sz w:val="24"/>
          <w:szCs w:val="24"/>
          <w:rtl/>
        </w:rPr>
        <w:t>مربوط</w:t>
      </w:r>
      <w:r>
        <w:rPr>
          <w:b/>
          <w:bCs/>
          <w:spacing w:val="-6"/>
          <w:w w:val="90"/>
          <w:sz w:val="24"/>
          <w:szCs w:val="24"/>
          <w:rtl/>
        </w:rPr>
        <w:t> </w:t>
      </w:r>
      <w:r>
        <w:rPr>
          <w:b/>
          <w:bCs/>
          <w:w w:val="90"/>
          <w:sz w:val="24"/>
          <w:szCs w:val="24"/>
          <w:rtl/>
        </w:rPr>
        <w:t>به</w:t>
      </w:r>
      <w:r>
        <w:rPr>
          <w:rFonts w:ascii="Calibri" w:cs="Calibri"/>
          <w:spacing w:val="3"/>
          <w:sz w:val="24"/>
          <w:szCs w:val="24"/>
          <w:rtl/>
        </w:rPr>
        <w:t> </w:t>
      </w:r>
      <w:r>
        <w:rPr>
          <w:rFonts w:ascii="Calibri" w:cs="Calibri"/>
          <w:w w:val="90"/>
          <w:sz w:val="24"/>
          <w:szCs w:val="24"/>
        </w:rPr>
        <w:t>TEST</w:t>
      </w:r>
      <w:r>
        <w:rPr>
          <w:rFonts w:ascii="Calibri" w:cs="Calibri"/>
          <w:spacing w:val="3"/>
          <w:sz w:val="24"/>
          <w:szCs w:val="24"/>
          <w:rtl/>
        </w:rPr>
        <w:t> </w:t>
      </w:r>
      <w:r>
        <w:rPr>
          <w:rFonts w:ascii="Calibri" w:cs="Calibri"/>
          <w:w w:val="90"/>
          <w:sz w:val="24"/>
          <w:szCs w:val="24"/>
        </w:rPr>
        <w:t>TYPE</w:t>
      </w:r>
      <w:r>
        <w:rPr>
          <w:b/>
          <w:bCs/>
          <w:spacing w:val="-1"/>
          <w:w w:val="90"/>
          <w:sz w:val="24"/>
          <w:szCs w:val="24"/>
          <w:rtl/>
        </w:rPr>
        <w:t> </w:t>
      </w:r>
      <w:r>
        <w:rPr>
          <w:b/>
          <w:bCs/>
          <w:w w:val="90"/>
          <w:sz w:val="24"/>
          <w:szCs w:val="24"/>
          <w:rtl/>
        </w:rPr>
        <w:t>و</w:t>
      </w:r>
      <w:r>
        <w:rPr>
          <w:rFonts w:ascii="Calibri" w:cs="Calibri"/>
          <w:spacing w:val="6"/>
          <w:sz w:val="24"/>
          <w:szCs w:val="24"/>
          <w:rtl/>
        </w:rPr>
        <w:t> </w:t>
      </w:r>
      <w:r>
        <w:rPr>
          <w:rFonts w:ascii="Calibri" w:cs="Calibri"/>
          <w:w w:val="90"/>
          <w:sz w:val="24"/>
          <w:szCs w:val="24"/>
        </w:rPr>
        <w:t>TEST</w:t>
      </w:r>
      <w:r>
        <w:rPr>
          <w:rFonts w:ascii="Calibri" w:cs="Calibri"/>
          <w:spacing w:val="5"/>
          <w:sz w:val="24"/>
          <w:szCs w:val="24"/>
          <w:rtl/>
        </w:rPr>
        <w:t> </w:t>
      </w:r>
      <w:r>
        <w:rPr>
          <w:rFonts w:ascii="Calibri" w:cs="Calibri"/>
          <w:w w:val="90"/>
          <w:sz w:val="24"/>
          <w:szCs w:val="24"/>
        </w:rPr>
        <w:t>ROUTINE</w:t>
      </w:r>
      <w:r>
        <w:rPr>
          <w:b/>
          <w:bCs/>
          <w:spacing w:val="-3"/>
          <w:w w:val="90"/>
          <w:sz w:val="24"/>
          <w:szCs w:val="24"/>
          <w:rtl/>
        </w:rPr>
        <w:t> </w:t>
      </w:r>
      <w:r>
        <w:rPr>
          <w:b/>
          <w:bCs/>
          <w:w w:val="90"/>
          <w:sz w:val="24"/>
          <w:szCs w:val="24"/>
          <w:rtl/>
        </w:rPr>
        <w:t>و</w:t>
      </w:r>
      <w:r>
        <w:rPr>
          <w:b/>
          <w:bCs/>
          <w:spacing w:val="-4"/>
          <w:w w:val="90"/>
          <w:sz w:val="24"/>
          <w:szCs w:val="24"/>
          <w:rtl/>
        </w:rPr>
        <w:t> </w:t>
      </w:r>
      <w:r>
        <w:rPr>
          <w:b/>
          <w:bCs/>
          <w:w w:val="90"/>
          <w:sz w:val="24"/>
          <w:szCs w:val="24"/>
          <w:rtl/>
        </w:rPr>
        <w:t>ساير</w:t>
      </w:r>
      <w:r>
        <w:rPr>
          <w:rFonts w:ascii="Calibri" w:cs="Calibri"/>
          <w:spacing w:val="3"/>
          <w:sz w:val="24"/>
          <w:szCs w:val="24"/>
          <w:rtl/>
        </w:rPr>
        <w:t> </w:t>
      </w:r>
      <w:r>
        <w:rPr>
          <w:rFonts w:ascii="Calibri" w:cs="Calibri"/>
          <w:w w:val="90"/>
          <w:sz w:val="24"/>
          <w:szCs w:val="24"/>
        </w:rPr>
        <w:t>certificate</w:t>
      </w:r>
      <w:r>
        <w:rPr>
          <w:b/>
          <w:bCs/>
          <w:spacing w:val="-5"/>
          <w:w w:val="90"/>
          <w:sz w:val="24"/>
          <w:szCs w:val="24"/>
          <w:rtl/>
        </w:rPr>
        <w:t> </w:t>
      </w:r>
      <w:r>
        <w:rPr>
          <w:b/>
          <w:bCs/>
          <w:w w:val="90"/>
          <w:sz w:val="24"/>
          <w:szCs w:val="24"/>
          <w:rtl/>
        </w:rPr>
        <w:t>هاي</w:t>
      </w:r>
      <w:r>
        <w:rPr>
          <w:b/>
          <w:bCs/>
          <w:spacing w:val="-4"/>
          <w:w w:val="90"/>
          <w:sz w:val="24"/>
          <w:szCs w:val="24"/>
          <w:rtl/>
        </w:rPr>
        <w:t> </w:t>
      </w:r>
      <w:r>
        <w:rPr>
          <w:b/>
          <w:bCs/>
          <w:w w:val="90"/>
          <w:sz w:val="24"/>
          <w:szCs w:val="24"/>
          <w:rtl/>
        </w:rPr>
        <w:t>تجهيزا</w:t>
      </w:r>
      <w:r>
        <w:rPr>
          <w:b/>
          <w:bCs/>
          <w:w w:val="90"/>
          <w:sz w:val="24"/>
          <w:szCs w:val="24"/>
          <w:rtl/>
        </w:rPr>
        <w:t>ت</w:t>
      </w:r>
    </w:p>
    <w:p>
      <w:pPr>
        <w:pStyle w:val="BodyText"/>
        <w:bidi/>
        <w:spacing w:line="270" w:lineRule="exact"/>
        <w:ind w:right="0" w:left="389" w:firstLine="0"/>
        <w:jc w:val="left"/>
      </w:pPr>
      <w:r>
        <w:rPr>
          <w:spacing w:val="-4"/>
          <w:w w:val="85"/>
          <w:rtl/>
        </w:rPr>
        <w:t>تهيه</w:t>
      </w:r>
      <w:r>
        <w:rPr>
          <w:spacing w:val="-2"/>
          <w:rtl/>
        </w:rPr>
        <w:t> </w:t>
      </w:r>
      <w:r>
        <w:rPr>
          <w:w w:val="85"/>
          <w:rtl/>
        </w:rPr>
        <w:t>كليه</w:t>
      </w:r>
      <w:r>
        <w:rPr>
          <w:spacing w:val="-4"/>
          <w:rtl/>
        </w:rPr>
        <w:t> </w:t>
      </w:r>
      <w:r>
        <w:rPr>
          <w:w w:val="85"/>
          <w:rtl/>
        </w:rPr>
        <w:t>مداركي</w:t>
      </w:r>
      <w:r>
        <w:rPr>
          <w:rFonts w:ascii="Calibri" w:cs="Calibri"/>
          <w:b w:val="0"/>
          <w:bCs w:val="0"/>
          <w:spacing w:val="12"/>
          <w:rtl/>
        </w:rPr>
        <w:t> </w:t>
      </w:r>
      <w:r>
        <w:rPr>
          <w:rFonts w:ascii="Calibri" w:cs="Calibri"/>
          <w:b w:val="0"/>
          <w:bCs w:val="0"/>
          <w:w w:val="85"/>
        </w:rPr>
        <w:t>ITP</w:t>
      </w:r>
      <w:r>
        <w:rPr>
          <w:w w:val="85"/>
          <w:rtl/>
        </w:rPr>
        <w:t>و</w:t>
      </w:r>
      <w:r>
        <w:rPr>
          <w:rFonts w:ascii="Calibri" w:cs="Calibri"/>
          <w:b w:val="0"/>
          <w:bCs w:val="0"/>
          <w:spacing w:val="12"/>
          <w:rtl/>
        </w:rPr>
        <w:t> </w:t>
      </w:r>
      <w:r>
        <w:rPr>
          <w:rFonts w:ascii="Calibri" w:cs="Calibri"/>
          <w:b w:val="0"/>
          <w:bCs w:val="0"/>
          <w:w w:val="85"/>
        </w:rPr>
        <w:t>Procedures</w:t>
      </w:r>
      <w:r>
        <w:rPr>
          <w:rFonts w:ascii="Calibri" w:cs="Calibri"/>
          <w:b w:val="0"/>
          <w:bCs w:val="0"/>
          <w:spacing w:val="16"/>
          <w:rtl/>
        </w:rPr>
        <w:t> </w:t>
      </w:r>
      <w:r>
        <w:rPr>
          <w:rFonts w:ascii="Calibri" w:cs="Calibri"/>
          <w:b w:val="0"/>
          <w:bCs w:val="0"/>
          <w:w w:val="85"/>
        </w:rPr>
        <w:t>Test</w:t>
      </w:r>
      <w:r>
        <w:rPr>
          <w:spacing w:val="-1"/>
          <w:rtl/>
        </w:rPr>
        <w:t> </w:t>
      </w:r>
      <w:r>
        <w:rPr>
          <w:w w:val="85"/>
          <w:rtl/>
        </w:rPr>
        <w:t>مربوط</w:t>
      </w:r>
      <w:r>
        <w:rPr>
          <w:spacing w:val="-4"/>
          <w:rtl/>
        </w:rPr>
        <w:t> </w:t>
      </w:r>
      <w:r>
        <w:rPr>
          <w:w w:val="85"/>
          <w:rtl/>
        </w:rPr>
        <w:t>به</w:t>
      </w:r>
      <w:r>
        <w:rPr>
          <w:spacing w:val="-4"/>
          <w:rtl/>
        </w:rPr>
        <w:t> </w:t>
      </w:r>
      <w:r>
        <w:rPr>
          <w:w w:val="85"/>
          <w:rtl/>
        </w:rPr>
        <w:t>تجهيزات</w:t>
      </w:r>
      <w:r>
        <w:rPr>
          <w:spacing w:val="-2"/>
          <w:rtl/>
        </w:rPr>
        <w:t> </w:t>
      </w:r>
      <w:r>
        <w:rPr>
          <w:w w:val="85"/>
          <w:rtl/>
        </w:rPr>
        <w:t>مخابراتي</w:t>
      </w:r>
      <w:r>
        <w:rPr>
          <w:spacing w:val="-2"/>
          <w:rtl/>
        </w:rPr>
        <w:t> </w:t>
      </w:r>
      <w:r>
        <w:rPr>
          <w:w w:val="85"/>
          <w:rtl/>
        </w:rPr>
        <w:t>و</w:t>
      </w:r>
      <w:r>
        <w:rPr>
          <w:spacing w:val="-1"/>
          <w:rtl/>
        </w:rPr>
        <w:t> </w:t>
      </w:r>
      <w:r>
        <w:rPr>
          <w:w w:val="85"/>
          <w:rtl/>
        </w:rPr>
        <w:t>اخذ</w:t>
      </w:r>
      <w:r>
        <w:rPr>
          <w:spacing w:val="-4"/>
          <w:rtl/>
        </w:rPr>
        <w:t> </w:t>
      </w:r>
      <w:r>
        <w:rPr>
          <w:w w:val="85"/>
          <w:rtl/>
        </w:rPr>
        <w:t>تاييديه</w:t>
      </w:r>
      <w:r>
        <w:rPr>
          <w:spacing w:val="-1"/>
          <w:rtl/>
        </w:rPr>
        <w:t> </w:t>
      </w:r>
      <w:r>
        <w:rPr>
          <w:w w:val="85"/>
          <w:rtl/>
        </w:rPr>
        <w:t>آنها</w:t>
      </w:r>
      <w:r>
        <w:rPr>
          <w:spacing w:val="-5"/>
          <w:rtl/>
        </w:rPr>
        <w:t> </w:t>
      </w:r>
      <w:r>
        <w:rPr>
          <w:w w:val="85"/>
          <w:rtl/>
        </w:rPr>
        <w:t>ازمشاور</w:t>
      </w:r>
      <w:r>
        <w:rPr>
          <w:spacing w:val="-4"/>
          <w:rtl/>
        </w:rPr>
        <w:t> </w:t>
      </w:r>
      <w:r>
        <w:rPr>
          <w:w w:val="85"/>
          <w:rtl/>
        </w:rPr>
        <w:t>و</w:t>
      </w:r>
      <w:r>
        <w:rPr>
          <w:rtl/>
        </w:rPr>
        <w:t> </w:t>
      </w:r>
      <w:r>
        <w:rPr>
          <w:w w:val="85"/>
          <w:rtl/>
        </w:rPr>
        <w:t>كارفرم</w:t>
      </w:r>
      <w:r>
        <w:rPr>
          <w:w w:val="85"/>
          <w:rtl/>
        </w:rPr>
        <w:t>ا</w:t>
      </w:r>
    </w:p>
    <w:p>
      <w:pPr>
        <w:pStyle w:val="BodyText"/>
        <w:bidi/>
        <w:spacing w:before="146"/>
        <w:ind w:right="0" w:left="388" w:firstLine="0"/>
        <w:jc w:val="left"/>
        <w:rPr>
          <w:rFonts w:ascii="Calibri" w:cs="Calibri"/>
          <w:b w:val="0"/>
          <w:bCs w:val="0"/>
        </w:rPr>
      </w:pPr>
      <w:r>
        <w:rPr>
          <w:spacing w:val="-2"/>
          <w:w w:val="85"/>
          <w:rtl/>
        </w:rPr>
        <w:t>بررسي</w:t>
      </w:r>
      <w:r>
        <w:rPr>
          <w:spacing w:val="-1"/>
          <w:rtl/>
        </w:rPr>
        <w:t> </w:t>
      </w:r>
      <w:r>
        <w:rPr>
          <w:w w:val="85"/>
          <w:rtl/>
        </w:rPr>
        <w:t>نقشه</w:t>
      </w:r>
      <w:r>
        <w:rPr>
          <w:spacing w:val="-3"/>
          <w:rtl/>
        </w:rPr>
        <w:t> </w:t>
      </w:r>
      <w:r>
        <w:rPr>
          <w:w w:val="85"/>
          <w:rtl/>
        </w:rPr>
        <w:t>هاي</w:t>
      </w:r>
      <w:r>
        <w:rPr>
          <w:spacing w:val="-1"/>
          <w:rtl/>
        </w:rPr>
        <w:t> </w:t>
      </w:r>
      <w:r>
        <w:rPr>
          <w:w w:val="85"/>
          <w:rtl/>
        </w:rPr>
        <w:t>سازندگان</w:t>
      </w:r>
      <w:r>
        <w:rPr>
          <w:spacing w:val="-1"/>
          <w:rtl/>
        </w:rPr>
        <w:t> </w:t>
      </w:r>
      <w:r>
        <w:rPr>
          <w:w w:val="85"/>
          <w:rtl/>
        </w:rPr>
        <w:t>و</w:t>
      </w:r>
      <w:r>
        <w:rPr>
          <w:spacing w:val="5"/>
          <w:rtl/>
        </w:rPr>
        <w:t> </w:t>
      </w:r>
      <w:r>
        <w:rPr>
          <w:w w:val="85"/>
          <w:rtl/>
        </w:rPr>
        <w:t>ايجاد</w:t>
      </w:r>
      <w:r>
        <w:rPr>
          <w:spacing w:val="-3"/>
          <w:rtl/>
        </w:rPr>
        <w:t> </w:t>
      </w:r>
      <w:r>
        <w:rPr>
          <w:w w:val="85"/>
          <w:rtl/>
        </w:rPr>
        <w:t>هماهنگي</w:t>
      </w:r>
      <w:r>
        <w:rPr>
          <w:spacing w:val="-1"/>
          <w:rtl/>
        </w:rPr>
        <w:t> </w:t>
      </w:r>
      <w:r>
        <w:rPr>
          <w:w w:val="85"/>
          <w:rtl/>
        </w:rPr>
        <w:t>ميان</w:t>
      </w:r>
      <w:r>
        <w:rPr>
          <w:spacing w:val="2"/>
          <w:rtl/>
        </w:rPr>
        <w:t> </w:t>
      </w:r>
      <w:r>
        <w:rPr>
          <w:w w:val="85"/>
          <w:rtl/>
        </w:rPr>
        <w:t>آنها</w:t>
      </w:r>
      <w:r>
        <w:rPr>
          <w:spacing w:val="-1"/>
          <w:rtl/>
        </w:rPr>
        <w:t> </w:t>
      </w:r>
      <w:r>
        <w:rPr>
          <w:w w:val="85"/>
          <w:rtl/>
        </w:rPr>
        <w:t>و</w:t>
      </w:r>
      <w:r>
        <w:rPr>
          <w:spacing w:val="-2"/>
          <w:rtl/>
        </w:rPr>
        <w:t> </w:t>
      </w:r>
      <w:r>
        <w:rPr>
          <w:w w:val="85"/>
          <w:rtl/>
        </w:rPr>
        <w:t>نقشه</w:t>
      </w:r>
      <w:r>
        <w:rPr>
          <w:rtl/>
        </w:rPr>
        <w:t> </w:t>
      </w:r>
      <w:r>
        <w:rPr>
          <w:w w:val="85"/>
          <w:rtl/>
        </w:rPr>
        <w:t>هاي</w:t>
      </w:r>
      <w:r>
        <w:rPr>
          <w:rtl/>
        </w:rPr>
        <w:t> </w:t>
      </w:r>
      <w:r>
        <w:rPr>
          <w:w w:val="85"/>
          <w:rtl/>
        </w:rPr>
        <w:t>اجرايي</w:t>
      </w:r>
      <w:r>
        <w:rPr>
          <w:rFonts w:ascii="Calibri" w:cs="Calibri"/>
          <w:b w:val="0"/>
          <w:bCs w:val="0"/>
          <w:w w:val="85"/>
        </w:rPr>
        <w:t>.</w:t>
      </w:r>
    </w:p>
    <w:p>
      <w:pPr>
        <w:pStyle w:val="BodyText"/>
        <w:bidi/>
        <w:spacing w:before="147"/>
        <w:ind w:right="0" w:left="388" w:firstLine="0"/>
        <w:jc w:val="left"/>
      </w:pPr>
      <w:r>
        <w:rPr>
          <w:spacing w:val="-4"/>
          <w:w w:val="85"/>
          <w:rtl/>
        </w:rPr>
        <w:t>تهيه</w:t>
      </w:r>
      <w:r>
        <w:rPr>
          <w:spacing w:val="-1"/>
          <w:rtl/>
        </w:rPr>
        <w:t> </w:t>
      </w:r>
      <w:r>
        <w:rPr>
          <w:w w:val="85"/>
          <w:rtl/>
        </w:rPr>
        <w:t>و</w:t>
      </w:r>
      <w:r>
        <w:rPr>
          <w:spacing w:val="-2"/>
          <w:rtl/>
        </w:rPr>
        <w:t> </w:t>
      </w:r>
      <w:r>
        <w:rPr>
          <w:w w:val="85"/>
          <w:rtl/>
        </w:rPr>
        <w:t>تاييد</w:t>
      </w:r>
      <w:r>
        <w:rPr>
          <w:spacing w:val="-2"/>
          <w:rtl/>
        </w:rPr>
        <w:t> </w:t>
      </w:r>
      <w:r>
        <w:rPr>
          <w:w w:val="85"/>
          <w:rtl/>
        </w:rPr>
        <w:t>گزارش</w:t>
      </w:r>
      <w:r>
        <w:rPr>
          <w:spacing w:val="-2"/>
          <w:rtl/>
        </w:rPr>
        <w:t> </w:t>
      </w:r>
      <w:r>
        <w:rPr>
          <w:w w:val="85"/>
          <w:rtl/>
        </w:rPr>
        <w:t>هاى</w:t>
      </w:r>
      <w:r>
        <w:rPr>
          <w:spacing w:val="2"/>
          <w:rtl/>
        </w:rPr>
        <w:t> </w:t>
      </w:r>
      <w:r>
        <w:rPr>
          <w:w w:val="85"/>
          <w:rtl/>
        </w:rPr>
        <w:t>مربوط</w:t>
      </w:r>
      <w:r>
        <w:rPr>
          <w:spacing w:val="-2"/>
          <w:rtl/>
        </w:rPr>
        <w:t> </w:t>
      </w:r>
      <w:r>
        <w:rPr>
          <w:w w:val="85"/>
          <w:rtl/>
        </w:rPr>
        <w:t>به</w:t>
      </w:r>
      <w:r>
        <w:rPr>
          <w:spacing w:val="-3"/>
          <w:rtl/>
        </w:rPr>
        <w:t> </w:t>
      </w:r>
      <w:r>
        <w:rPr>
          <w:w w:val="85"/>
          <w:rtl/>
        </w:rPr>
        <w:t>آزمايشهاى</w:t>
      </w:r>
      <w:r>
        <w:rPr>
          <w:spacing w:val="1"/>
          <w:rtl/>
        </w:rPr>
        <w:t> </w:t>
      </w:r>
      <w:r>
        <w:rPr>
          <w:w w:val="85"/>
          <w:rtl/>
        </w:rPr>
        <w:t>تجهيزات</w:t>
      </w:r>
      <w:r>
        <w:rPr>
          <w:rtl/>
        </w:rPr>
        <w:t> </w:t>
      </w:r>
      <w:r>
        <w:rPr>
          <w:w w:val="85"/>
          <w:rtl/>
        </w:rPr>
        <w:t>و</w:t>
      </w:r>
      <w:r>
        <w:rPr>
          <w:spacing w:val="2"/>
          <w:rtl/>
        </w:rPr>
        <w:t> </w:t>
      </w:r>
      <w:r>
        <w:rPr>
          <w:w w:val="85"/>
          <w:rtl/>
        </w:rPr>
        <w:t>همكارى</w:t>
      </w:r>
      <w:r>
        <w:rPr>
          <w:spacing w:val="-2"/>
          <w:rtl/>
        </w:rPr>
        <w:t> </w:t>
      </w:r>
      <w:r>
        <w:rPr>
          <w:w w:val="85"/>
          <w:rtl/>
        </w:rPr>
        <w:t>فني</w:t>
      </w:r>
      <w:r>
        <w:rPr>
          <w:rtl/>
        </w:rPr>
        <w:t> </w:t>
      </w:r>
      <w:r>
        <w:rPr>
          <w:w w:val="85"/>
          <w:rtl/>
        </w:rPr>
        <w:t>در</w:t>
      </w:r>
      <w:r>
        <w:rPr>
          <w:rtl/>
        </w:rPr>
        <w:t> </w:t>
      </w:r>
      <w:r>
        <w:rPr>
          <w:w w:val="85"/>
          <w:rtl/>
        </w:rPr>
        <w:t>زمان</w:t>
      </w:r>
      <w:r>
        <w:rPr>
          <w:spacing w:val="-1"/>
          <w:rtl/>
        </w:rPr>
        <w:t> </w:t>
      </w:r>
      <w:r>
        <w:rPr>
          <w:w w:val="85"/>
          <w:rtl/>
        </w:rPr>
        <w:t>ساخت،</w:t>
      </w:r>
      <w:r>
        <w:rPr>
          <w:rtl/>
        </w:rPr>
        <w:t> </w:t>
      </w:r>
      <w:r>
        <w:rPr>
          <w:w w:val="85"/>
          <w:rtl/>
        </w:rPr>
        <w:t>آزمايش</w:t>
      </w:r>
      <w:r>
        <w:rPr>
          <w:spacing w:val="-2"/>
          <w:rtl/>
        </w:rPr>
        <w:t> </w:t>
      </w:r>
      <w:r>
        <w:rPr>
          <w:w w:val="85"/>
          <w:rtl/>
        </w:rPr>
        <w:t>و</w:t>
      </w:r>
      <w:r>
        <w:rPr>
          <w:spacing w:val="4"/>
          <w:rtl/>
        </w:rPr>
        <w:t> </w:t>
      </w:r>
      <w:r>
        <w:rPr>
          <w:w w:val="85"/>
          <w:rtl/>
        </w:rPr>
        <w:t>راه</w:t>
      </w:r>
      <w:r>
        <w:rPr>
          <w:spacing w:val="2"/>
          <w:rtl/>
        </w:rPr>
        <w:t> </w:t>
      </w:r>
      <w:r>
        <w:rPr>
          <w:w w:val="85"/>
          <w:rtl/>
        </w:rPr>
        <w:t>اندازى</w:t>
      </w:r>
      <w:r>
        <w:rPr>
          <w:spacing w:val="1"/>
          <w:rtl/>
        </w:rPr>
        <w:t> </w:t>
      </w:r>
      <w:r>
        <w:rPr>
          <w:w w:val="85"/>
          <w:rtl/>
        </w:rPr>
        <w:t>و</w:t>
      </w:r>
      <w:r>
        <w:rPr>
          <w:spacing w:val="2"/>
          <w:rtl/>
        </w:rPr>
        <w:t> </w:t>
      </w:r>
      <w:r>
        <w:rPr>
          <w:w w:val="85"/>
          <w:rtl/>
        </w:rPr>
        <w:t>كنترل</w:t>
      </w:r>
      <w:r>
        <w:rPr>
          <w:w w:val="85"/>
        </w:rPr>
        <w:t>.</w:t>
      </w:r>
    </w:p>
    <w:p>
      <w:pPr>
        <w:pStyle w:val="BodyText"/>
        <w:bidi/>
        <w:spacing w:before="158"/>
        <w:ind w:right="0" w:left="389" w:firstLine="0"/>
        <w:jc w:val="left"/>
        <w:rPr>
          <w:rFonts w:ascii="Calibri" w:cs="Calibri"/>
          <w:b w:val="0"/>
          <w:bCs w:val="0"/>
        </w:rPr>
      </w:pPr>
      <w:r>
        <w:rPr>
          <w:spacing w:val="-4"/>
          <w:w w:val="80"/>
          <w:rtl/>
        </w:rPr>
        <w:t>تهيه</w:t>
      </w:r>
      <w:r>
        <w:rPr>
          <w:spacing w:val="6"/>
          <w:rtl/>
        </w:rPr>
        <w:t> </w:t>
      </w:r>
      <w:r>
        <w:rPr>
          <w:w w:val="80"/>
          <w:rtl/>
        </w:rPr>
        <w:t>و</w:t>
      </w:r>
      <w:r>
        <w:rPr>
          <w:spacing w:val="5"/>
          <w:rtl/>
        </w:rPr>
        <w:t> </w:t>
      </w:r>
      <w:r>
        <w:rPr>
          <w:w w:val="80"/>
          <w:rtl/>
        </w:rPr>
        <w:t>تكميل</w:t>
      </w:r>
      <w:r>
        <w:rPr>
          <w:spacing w:val="7"/>
          <w:rtl/>
        </w:rPr>
        <w:t> </w:t>
      </w:r>
      <w:r>
        <w:rPr>
          <w:w w:val="80"/>
          <w:rtl/>
        </w:rPr>
        <w:t>مشخصات</w:t>
      </w:r>
      <w:r>
        <w:rPr>
          <w:spacing w:val="6"/>
          <w:rtl/>
        </w:rPr>
        <w:t> </w:t>
      </w:r>
      <w:r>
        <w:rPr>
          <w:w w:val="80"/>
          <w:rtl/>
        </w:rPr>
        <w:t>فني</w:t>
      </w:r>
      <w:r>
        <w:rPr>
          <w:spacing w:val="6"/>
          <w:rtl/>
        </w:rPr>
        <w:t> </w:t>
      </w:r>
      <w:r>
        <w:rPr>
          <w:w w:val="80"/>
          <w:rtl/>
        </w:rPr>
        <w:t>اجرايي</w:t>
      </w:r>
      <w:r>
        <w:rPr>
          <w:rFonts w:ascii="Calibri" w:cs="Calibri"/>
          <w:b w:val="0"/>
          <w:bCs w:val="0"/>
          <w:w w:val="80"/>
        </w:rPr>
        <w:t>.</w:t>
      </w:r>
    </w:p>
    <w:p>
      <w:pPr>
        <w:pStyle w:val="BodyText"/>
        <w:bidi/>
        <w:spacing w:before="144"/>
        <w:ind w:right="0" w:left="387" w:firstLine="0"/>
        <w:jc w:val="left"/>
        <w:rPr>
          <w:rFonts w:ascii="Calibri" w:cs="Calibri"/>
          <w:b w:val="0"/>
          <w:bCs w:val="0"/>
        </w:rPr>
      </w:pPr>
      <w:r>
        <w:rPr>
          <w:spacing w:val="-2"/>
          <w:w w:val="85"/>
          <w:rtl/>
        </w:rPr>
        <w:t>هماهنگي</w:t>
      </w:r>
      <w:r>
        <w:rPr>
          <w:spacing w:val="-6"/>
          <w:w w:val="85"/>
          <w:rtl/>
        </w:rPr>
        <w:t> </w:t>
      </w:r>
      <w:r>
        <w:rPr>
          <w:w w:val="85"/>
          <w:rtl/>
        </w:rPr>
        <w:t>با</w:t>
      </w:r>
      <w:r>
        <w:rPr>
          <w:spacing w:val="-7"/>
          <w:w w:val="85"/>
          <w:rtl/>
        </w:rPr>
        <w:t> </w:t>
      </w:r>
      <w:r>
        <w:rPr>
          <w:w w:val="85"/>
          <w:rtl/>
        </w:rPr>
        <w:t>ساير</w:t>
      </w:r>
      <w:r>
        <w:rPr>
          <w:spacing w:val="-4"/>
          <w:w w:val="85"/>
          <w:rtl/>
        </w:rPr>
        <w:t> </w:t>
      </w:r>
      <w:r>
        <w:rPr>
          <w:w w:val="85"/>
          <w:rtl/>
        </w:rPr>
        <w:t>بخش</w:t>
      </w:r>
      <w:r>
        <w:rPr>
          <w:spacing w:val="-1"/>
          <w:w w:val="85"/>
          <w:rtl/>
        </w:rPr>
        <w:t> </w:t>
      </w:r>
      <w:r>
        <w:rPr>
          <w:w w:val="85"/>
          <w:rtl/>
        </w:rPr>
        <w:t>هاي</w:t>
      </w:r>
      <w:r>
        <w:rPr>
          <w:spacing w:val="-2"/>
          <w:w w:val="85"/>
          <w:rtl/>
        </w:rPr>
        <w:t> </w:t>
      </w:r>
      <w:r>
        <w:rPr>
          <w:w w:val="85"/>
          <w:rtl/>
        </w:rPr>
        <w:t>طراحي</w:t>
      </w:r>
      <w:r>
        <w:rPr>
          <w:spacing w:val="-6"/>
          <w:w w:val="85"/>
          <w:rtl/>
        </w:rPr>
        <w:t> </w:t>
      </w:r>
      <w:r>
        <w:rPr>
          <w:w w:val="85"/>
          <w:rtl/>
        </w:rPr>
        <w:t>و</w:t>
      </w:r>
      <w:r>
        <w:rPr>
          <w:spacing w:val="-5"/>
          <w:w w:val="85"/>
          <w:rtl/>
        </w:rPr>
        <w:t> </w:t>
      </w:r>
      <w:r>
        <w:rPr>
          <w:w w:val="85"/>
          <w:rtl/>
        </w:rPr>
        <w:t>گروه</w:t>
      </w:r>
      <w:r>
        <w:rPr>
          <w:spacing w:val="-4"/>
          <w:w w:val="85"/>
          <w:rtl/>
        </w:rPr>
        <w:t> </w:t>
      </w:r>
      <w:r>
        <w:rPr>
          <w:w w:val="85"/>
          <w:rtl/>
        </w:rPr>
        <w:t>اجرايي</w:t>
      </w:r>
      <w:r>
        <w:rPr>
          <w:rFonts w:ascii="Calibri" w:cs="Calibri"/>
          <w:b w:val="0"/>
          <w:bCs w:val="0"/>
          <w:w w:val="85"/>
        </w:rPr>
        <w:t>.</w:t>
      </w:r>
    </w:p>
    <w:p>
      <w:pPr>
        <w:spacing w:after="0"/>
        <w:jc w:val="left"/>
        <w:rPr>
          <w:rFonts w:ascii="Calibri" w:cs="Calibri"/>
        </w:rPr>
        <w:sectPr>
          <w:type w:val="continuous"/>
          <w:pgSz w:w="11910" w:h="16840"/>
          <w:pgMar w:top="920" w:bottom="280" w:left="680" w:right="740"/>
        </w:sectPr>
      </w:pPr>
    </w:p>
    <w:p>
      <w:pPr>
        <w:pStyle w:val="BodyText"/>
        <w:spacing w:before="3"/>
        <w:rPr>
          <w:sz w:val="2"/>
        </w:rPr>
      </w:pPr>
      <w:r>
        <w:rPr/>
        <w:drawing>
          <wp:anchor distT="0" distB="0" distL="0" distR="0" allowOverlap="1" layoutInCell="1" locked="0" behindDoc="1" simplePos="0" relativeHeight="482037248">
            <wp:simplePos x="0" y="0"/>
            <wp:positionH relativeFrom="page">
              <wp:posOffset>302418</wp:posOffset>
            </wp:positionH>
            <wp:positionV relativeFrom="page">
              <wp:posOffset>302418</wp:posOffset>
            </wp:positionV>
            <wp:extent cx="6954202" cy="10089070"/>
            <wp:effectExtent l="0" t="0" r="0" b="0"/>
            <wp:wrapNone/>
            <wp:docPr id="159" name="Image 159"/>
            <wp:cNvGraphicFramePr>
              <a:graphicFrameLocks/>
            </wp:cNvGraphicFramePr>
            <a:graphic>
              <a:graphicData uri="http://schemas.openxmlformats.org/drawingml/2006/picture">
                <pic:pic>
                  <pic:nvPicPr>
                    <pic:cNvPr id="159" name="Image 159"/>
                    <pic:cNvPicPr/>
                  </pic:nvPicPr>
                  <pic:blipFill>
                    <a:blip r:embed="rId5" cstate="print"/>
                    <a:stretch>
                      <a:fillRect/>
                    </a:stretch>
                  </pic:blipFill>
                  <pic:spPr>
                    <a:xfrm>
                      <a:off x="0" y="0"/>
                      <a:ext cx="6954202" cy="10089070"/>
                    </a:xfrm>
                    <a:prstGeom prst="rect">
                      <a:avLst/>
                    </a:prstGeom>
                  </pic:spPr>
                </pic:pic>
              </a:graphicData>
            </a:graphic>
          </wp:anchor>
        </w:drawing>
      </w: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160" name="Image 160"/>
                  <wp:cNvGraphicFramePr>
                    <a:graphicFrameLocks/>
                  </wp:cNvGraphicFramePr>
                  <a:graphic>
                    <a:graphicData uri="http://schemas.openxmlformats.org/drawingml/2006/picture">
                      <pic:pic>
                        <pic:nvPicPr>
                          <pic:cNvPr id="160" name="Image 160"/>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5"/>
      </w:pPr>
    </w:p>
    <w:p>
      <w:pPr>
        <w:pStyle w:val="BodyText"/>
        <w:bidi/>
        <w:ind w:right="630" w:left="0" w:firstLine="0"/>
        <w:jc w:val="both"/>
      </w:pPr>
      <w:r>
        <w:rPr>
          <w:spacing w:val="-4"/>
          <w:w w:val="80"/>
          <w:rtl/>
        </w:rPr>
        <w:t>طراحي</w:t>
      </w:r>
      <w:r>
        <w:rPr>
          <w:spacing w:val="-13"/>
          <w:rtl/>
        </w:rPr>
        <w:t> </w:t>
      </w:r>
      <w:r>
        <w:rPr>
          <w:w w:val="80"/>
          <w:rtl/>
        </w:rPr>
        <w:t>و</w:t>
      </w:r>
      <w:r>
        <w:rPr>
          <w:spacing w:val="-10"/>
          <w:rtl/>
        </w:rPr>
        <w:t> </w:t>
      </w:r>
      <w:r>
        <w:rPr>
          <w:w w:val="80"/>
          <w:rtl/>
        </w:rPr>
        <w:t>تهيه</w:t>
      </w:r>
      <w:r>
        <w:rPr>
          <w:spacing w:val="-12"/>
          <w:rtl/>
        </w:rPr>
        <w:t> </w:t>
      </w:r>
      <w:r>
        <w:rPr>
          <w:w w:val="80"/>
          <w:rtl/>
        </w:rPr>
        <w:t>نقشه</w:t>
      </w:r>
      <w:r>
        <w:rPr>
          <w:spacing w:val="-8"/>
          <w:rtl/>
        </w:rPr>
        <w:t> </w:t>
      </w:r>
      <w:r>
        <w:rPr>
          <w:w w:val="80"/>
          <w:rtl/>
        </w:rPr>
        <w:t>هاي</w:t>
      </w:r>
      <w:r>
        <w:rPr>
          <w:spacing w:val="-9"/>
          <w:rtl/>
        </w:rPr>
        <w:t> </w:t>
      </w:r>
      <w:r>
        <w:rPr>
          <w:w w:val="80"/>
          <w:rtl/>
        </w:rPr>
        <w:t>سيﺴتم</w:t>
      </w:r>
      <w:r>
        <w:rPr>
          <w:spacing w:val="-12"/>
          <w:rtl/>
        </w:rPr>
        <w:t> </w:t>
      </w:r>
      <w:r>
        <w:rPr>
          <w:w w:val="80"/>
          <w:rtl/>
        </w:rPr>
        <w:t>تلويزيون</w:t>
      </w:r>
      <w:r>
        <w:rPr>
          <w:spacing w:val="-9"/>
          <w:rtl/>
        </w:rPr>
        <w:t> </w:t>
      </w:r>
      <w:r>
        <w:rPr>
          <w:w w:val="80"/>
          <w:rtl/>
        </w:rPr>
        <w:t>مدار</w:t>
      </w:r>
      <w:r>
        <w:rPr>
          <w:spacing w:val="-10"/>
          <w:rtl/>
        </w:rPr>
        <w:t> </w:t>
      </w:r>
      <w:r>
        <w:rPr>
          <w:w w:val="80"/>
          <w:rtl/>
        </w:rPr>
        <w:t>بﺴته</w:t>
      </w:r>
      <w:r>
        <w:rPr>
          <w:spacing w:val="-9"/>
          <w:rtl/>
        </w:rPr>
        <w:t> </w:t>
      </w:r>
      <w:r>
        <w:rPr>
          <w:w w:val="80"/>
          <w:rtl/>
        </w:rPr>
        <w:t>با</w:t>
      </w:r>
      <w:r>
        <w:rPr>
          <w:spacing w:val="-9"/>
          <w:rtl/>
        </w:rPr>
        <w:t> </w:t>
      </w:r>
      <w:r>
        <w:rPr>
          <w:w w:val="80"/>
          <w:rtl/>
        </w:rPr>
        <w:t>دوربين</w:t>
      </w:r>
      <w:r>
        <w:rPr>
          <w:spacing w:val="-13"/>
          <w:rtl/>
        </w:rPr>
        <w:t> </w:t>
      </w:r>
      <w:r>
        <w:rPr>
          <w:w w:val="80"/>
          <w:rtl/>
        </w:rPr>
        <w:t>هاي</w:t>
      </w:r>
      <w:r>
        <w:rPr>
          <w:spacing w:val="-9"/>
          <w:rtl/>
        </w:rPr>
        <w:t> </w:t>
      </w:r>
      <w:r>
        <w:rPr>
          <w:w w:val="80"/>
          <w:rtl/>
        </w:rPr>
        <w:t>مربوطه</w:t>
      </w:r>
      <w:r>
        <w:rPr>
          <w:spacing w:val="-12"/>
          <w:rtl/>
        </w:rPr>
        <w:t> </w:t>
      </w:r>
      <w:r>
        <w:rPr>
          <w:w w:val="80"/>
          <w:rtl/>
        </w:rPr>
        <w:t>بگونهاي</w:t>
      </w:r>
      <w:r>
        <w:rPr>
          <w:spacing w:val="-11"/>
          <w:rtl/>
        </w:rPr>
        <w:t> </w:t>
      </w:r>
      <w:r>
        <w:rPr>
          <w:w w:val="80"/>
          <w:rtl/>
        </w:rPr>
        <w:t>كه</w:t>
      </w:r>
      <w:r>
        <w:rPr>
          <w:spacing w:val="-9"/>
          <w:rtl/>
        </w:rPr>
        <w:t> </w:t>
      </w:r>
      <w:r>
        <w:rPr>
          <w:w w:val="80"/>
          <w:rtl/>
        </w:rPr>
        <w:t>كليه</w:t>
      </w:r>
      <w:r>
        <w:rPr>
          <w:spacing w:val="-12"/>
          <w:rtl/>
        </w:rPr>
        <w:t> </w:t>
      </w:r>
      <w:r>
        <w:rPr>
          <w:w w:val="80"/>
          <w:rtl/>
        </w:rPr>
        <w:t>نقاط</w:t>
      </w:r>
      <w:r>
        <w:rPr>
          <w:spacing w:val="-9"/>
          <w:rtl/>
        </w:rPr>
        <w:t> </w:t>
      </w:r>
      <w:r>
        <w:rPr>
          <w:w w:val="80"/>
          <w:rtl/>
        </w:rPr>
        <w:t>ﺻنعتي</w:t>
      </w:r>
      <w:r>
        <w:rPr>
          <w:spacing w:val="-12"/>
          <w:rtl/>
        </w:rPr>
        <w:t> </w:t>
      </w:r>
      <w:r>
        <w:rPr>
          <w:w w:val="80"/>
          <w:rtl/>
        </w:rPr>
        <w:t>و</w:t>
      </w:r>
      <w:r>
        <w:rPr>
          <w:spacing w:val="-11"/>
          <w:rtl/>
        </w:rPr>
        <w:t> </w:t>
      </w:r>
      <w:r>
        <w:rPr>
          <w:w w:val="80"/>
          <w:rtl/>
        </w:rPr>
        <w:t>تجهيزا</w:t>
      </w:r>
      <w:r>
        <w:rPr>
          <w:w w:val="80"/>
          <w:rtl/>
        </w:rPr>
        <w:t>ت</w:t>
      </w:r>
    </w:p>
    <w:p>
      <w:pPr>
        <w:pStyle w:val="BodyText"/>
        <w:bidi/>
        <w:spacing w:line="364" w:lineRule="auto" w:before="161"/>
        <w:ind w:right="628" w:left="387" w:firstLine="3076"/>
        <w:jc w:val="both"/>
      </w:pPr>
      <w:r>
        <w:rPr>
          <w:w w:val="80"/>
          <w:rtl/>
        </w:rPr>
        <w:t>فرآيندي از اين سيﺴتمها قابل رويت بوده و هيچ نقطه كوري وجود نداشته باشد</w:t>
      </w:r>
      <w:r>
        <w:rPr>
          <w:w w:val="80"/>
        </w:rPr>
        <w:t>.</w:t>
      </w:r>
      <w:r>
        <w:rPr>
          <w:w w:val="80"/>
          <w:rtl/>
        </w:rPr>
        <w:t> </w:t>
      </w:r>
      <w:r>
        <w:rPr>
          <w:w w:val="85"/>
          <w:rtl/>
        </w:rPr>
        <w:t>تﺄمين</w:t>
      </w:r>
      <w:r>
        <w:rPr>
          <w:spacing w:val="-7"/>
          <w:w w:val="85"/>
          <w:rtl/>
        </w:rPr>
        <w:t> </w:t>
      </w:r>
      <w:r>
        <w:rPr>
          <w:w w:val="85"/>
          <w:rtl/>
        </w:rPr>
        <w:t>و</w:t>
      </w:r>
      <w:r>
        <w:rPr>
          <w:spacing w:val="-5"/>
          <w:w w:val="85"/>
          <w:rtl/>
        </w:rPr>
        <w:t> </w:t>
      </w:r>
      <w:r>
        <w:rPr>
          <w:w w:val="85"/>
          <w:rtl/>
        </w:rPr>
        <w:t>اجراي</w:t>
      </w:r>
      <w:r>
        <w:rPr>
          <w:spacing w:val="-7"/>
          <w:w w:val="85"/>
          <w:rtl/>
        </w:rPr>
        <w:t> </w:t>
      </w:r>
      <w:r>
        <w:rPr>
          <w:w w:val="85"/>
          <w:rtl/>
        </w:rPr>
        <w:t>كليه</w:t>
      </w:r>
      <w:r>
        <w:rPr>
          <w:spacing w:val="-6"/>
          <w:w w:val="85"/>
          <w:rtl/>
        </w:rPr>
        <w:t> </w:t>
      </w:r>
      <w:r>
        <w:rPr>
          <w:w w:val="85"/>
          <w:rtl/>
        </w:rPr>
        <w:t>اداوات</w:t>
      </w:r>
      <w:r>
        <w:rPr>
          <w:rFonts w:ascii="Calibri" w:cs="Calibri"/>
          <w:b w:val="0"/>
          <w:bCs w:val="0"/>
          <w:spacing w:val="-1"/>
          <w:rtl/>
        </w:rPr>
        <w:t> </w:t>
      </w:r>
      <w:r>
        <w:rPr>
          <w:rFonts w:ascii="Calibri" w:cs="Calibri"/>
          <w:b w:val="0"/>
          <w:bCs w:val="0"/>
          <w:w w:val="85"/>
        </w:rPr>
        <w:t>CCTV</w:t>
      </w:r>
      <w:r>
        <w:rPr>
          <w:w w:val="85"/>
          <w:rtl/>
        </w:rPr>
        <w:t> در</w:t>
      </w:r>
      <w:r>
        <w:rPr>
          <w:spacing w:val="-5"/>
          <w:w w:val="85"/>
          <w:rtl/>
        </w:rPr>
        <w:t> </w:t>
      </w:r>
      <w:r>
        <w:rPr>
          <w:w w:val="85"/>
          <w:rtl/>
        </w:rPr>
        <w:t>منطقه</w:t>
      </w:r>
      <w:r>
        <w:rPr>
          <w:spacing w:val="-7"/>
          <w:w w:val="85"/>
          <w:rtl/>
        </w:rPr>
        <w:t> </w:t>
      </w:r>
      <w:r>
        <w:rPr>
          <w:w w:val="85"/>
          <w:rtl/>
        </w:rPr>
        <w:t>فرآيندي</w:t>
      </w:r>
      <w:r>
        <w:rPr>
          <w:spacing w:val="-6"/>
          <w:w w:val="85"/>
          <w:rtl/>
        </w:rPr>
        <w:t> </w:t>
      </w:r>
      <w:r>
        <w:rPr>
          <w:w w:val="85"/>
          <w:rtl/>
        </w:rPr>
        <w:t>به</w:t>
      </w:r>
      <w:r>
        <w:rPr>
          <w:spacing w:val="-7"/>
          <w:w w:val="85"/>
          <w:rtl/>
        </w:rPr>
        <w:t> </w:t>
      </w:r>
      <w:r>
        <w:rPr>
          <w:w w:val="85"/>
          <w:rtl/>
        </w:rPr>
        <w:t>عهده</w:t>
      </w:r>
      <w:r>
        <w:rPr>
          <w:spacing w:val="-7"/>
          <w:w w:val="85"/>
          <w:rtl/>
        </w:rPr>
        <w:t> </w:t>
      </w:r>
      <w:r>
        <w:rPr>
          <w:w w:val="85"/>
          <w:rtl/>
        </w:rPr>
        <w:t>و</w:t>
      </w:r>
      <w:r>
        <w:rPr>
          <w:spacing w:val="-5"/>
          <w:w w:val="85"/>
          <w:rtl/>
        </w:rPr>
        <w:t> </w:t>
      </w:r>
      <w:r>
        <w:rPr>
          <w:w w:val="85"/>
          <w:rtl/>
        </w:rPr>
        <w:t>هزينه</w:t>
      </w:r>
      <w:r>
        <w:rPr>
          <w:spacing w:val="-7"/>
          <w:w w:val="85"/>
          <w:rtl/>
        </w:rPr>
        <w:t> </w:t>
      </w:r>
      <w:r>
        <w:rPr>
          <w:w w:val="85"/>
          <w:rtl/>
        </w:rPr>
        <w:t>پيمانكار</w:t>
      </w:r>
      <w:r>
        <w:rPr>
          <w:spacing w:val="-6"/>
          <w:w w:val="85"/>
          <w:rtl/>
        </w:rPr>
        <w:t> </w:t>
      </w:r>
      <w:r>
        <w:rPr>
          <w:w w:val="85"/>
          <w:rtl/>
        </w:rPr>
        <w:t>ميباشد</w:t>
      </w:r>
      <w:r>
        <w:rPr>
          <w:rFonts w:ascii="Calibri" w:cs="Calibri"/>
          <w:b w:val="0"/>
          <w:bCs w:val="0"/>
          <w:w w:val="85"/>
        </w:rPr>
        <w:t>.</w:t>
      </w:r>
      <w:r>
        <w:rPr>
          <w:spacing w:val="-7"/>
          <w:w w:val="85"/>
          <w:rtl/>
        </w:rPr>
        <w:t> </w:t>
      </w:r>
      <w:r>
        <w:rPr>
          <w:w w:val="85"/>
          <w:rtl/>
        </w:rPr>
        <w:t>ضمنا</w:t>
      </w:r>
      <w:r>
        <w:rPr>
          <w:spacing w:val="-7"/>
          <w:w w:val="85"/>
          <w:rtl/>
        </w:rPr>
        <w:t> </w:t>
      </w:r>
      <w:r>
        <w:rPr>
          <w:w w:val="85"/>
          <w:rtl/>
        </w:rPr>
        <w:t>پيمانكار</w:t>
      </w:r>
      <w:r>
        <w:rPr>
          <w:spacing w:val="-6"/>
          <w:w w:val="85"/>
          <w:rtl/>
        </w:rPr>
        <w:t> </w:t>
      </w:r>
      <w:r>
        <w:rPr>
          <w:w w:val="85"/>
          <w:rtl/>
        </w:rPr>
        <w:t>موظف</w:t>
      </w:r>
      <w:r>
        <w:rPr>
          <w:spacing w:val="-7"/>
          <w:w w:val="85"/>
          <w:rtl/>
        </w:rPr>
        <w:t> </w:t>
      </w:r>
      <w:r>
        <w:rPr>
          <w:w w:val="85"/>
          <w:rtl/>
        </w:rPr>
        <w:t>به</w:t>
      </w:r>
      <w:r>
        <w:rPr>
          <w:spacing w:val="-7"/>
          <w:w w:val="85"/>
          <w:rtl/>
        </w:rPr>
        <w:t> </w:t>
      </w:r>
      <w:r>
        <w:rPr>
          <w:w w:val="85"/>
          <w:rtl/>
        </w:rPr>
        <w:t>تﺄمين و</w:t>
      </w:r>
      <w:r>
        <w:rPr>
          <w:spacing w:val="-7"/>
          <w:w w:val="85"/>
          <w:rtl/>
        </w:rPr>
        <w:t> </w:t>
      </w:r>
      <w:r>
        <w:rPr>
          <w:w w:val="85"/>
          <w:rtl/>
        </w:rPr>
        <w:t>اجراي</w:t>
      </w:r>
      <w:r>
        <w:rPr>
          <w:spacing w:val="-7"/>
          <w:w w:val="85"/>
          <w:rtl/>
        </w:rPr>
        <w:t> </w:t>
      </w:r>
      <w:r>
        <w:rPr>
          <w:w w:val="85"/>
          <w:rtl/>
        </w:rPr>
        <w:t>تمامي</w:t>
      </w:r>
      <w:r>
        <w:rPr>
          <w:spacing w:val="-6"/>
          <w:w w:val="85"/>
          <w:rtl/>
        </w:rPr>
        <w:t> </w:t>
      </w:r>
      <w:r>
        <w:rPr>
          <w:w w:val="85"/>
          <w:rtl/>
        </w:rPr>
        <w:t>سيﺴتم</w:t>
      </w:r>
      <w:r>
        <w:rPr>
          <w:spacing w:val="-6"/>
          <w:w w:val="85"/>
          <w:rtl/>
        </w:rPr>
        <w:t> </w:t>
      </w:r>
      <w:r>
        <w:rPr>
          <w:w w:val="85"/>
          <w:rtl/>
        </w:rPr>
        <w:t>هاي</w:t>
      </w:r>
      <w:r>
        <w:rPr>
          <w:spacing w:val="-6"/>
          <w:w w:val="85"/>
          <w:rtl/>
        </w:rPr>
        <w:t> </w:t>
      </w:r>
      <w:r>
        <w:rPr>
          <w:w w:val="85"/>
          <w:rtl/>
        </w:rPr>
        <w:t>تلكام</w:t>
      </w:r>
      <w:r>
        <w:rPr>
          <w:spacing w:val="-7"/>
          <w:w w:val="85"/>
          <w:rtl/>
        </w:rPr>
        <w:t> </w:t>
      </w:r>
      <w:r>
        <w:rPr>
          <w:w w:val="85"/>
          <w:rtl/>
        </w:rPr>
        <w:t>اين</w:t>
      </w:r>
      <w:r>
        <w:rPr>
          <w:spacing w:val="-7"/>
          <w:w w:val="85"/>
          <w:rtl/>
        </w:rPr>
        <w:t> </w:t>
      </w:r>
      <w:r>
        <w:rPr>
          <w:w w:val="85"/>
          <w:rtl/>
        </w:rPr>
        <w:t>پروژه</w:t>
      </w:r>
      <w:r>
        <w:rPr>
          <w:spacing w:val="-3"/>
          <w:w w:val="85"/>
          <w:rtl/>
        </w:rPr>
        <w:t> </w:t>
      </w:r>
      <w:r>
        <w:rPr>
          <w:w w:val="85"/>
          <w:rtl/>
        </w:rPr>
        <w:t>از</w:t>
      </w:r>
      <w:r>
        <w:rPr>
          <w:spacing w:val="-6"/>
          <w:w w:val="85"/>
          <w:rtl/>
        </w:rPr>
        <w:t> </w:t>
      </w:r>
      <w:r>
        <w:rPr>
          <w:w w:val="85"/>
          <w:rtl/>
        </w:rPr>
        <w:t>جمله</w:t>
      </w:r>
      <w:r>
        <w:rPr>
          <w:rFonts w:ascii="Calibri" w:cs="Calibri"/>
          <w:b w:val="0"/>
          <w:bCs w:val="0"/>
          <w:spacing w:val="-6"/>
          <w:rtl/>
        </w:rPr>
        <w:t> </w:t>
      </w:r>
      <w:r>
        <w:rPr>
          <w:rFonts w:ascii="Calibri" w:cs="Calibri"/>
          <w:b w:val="0"/>
          <w:bCs w:val="0"/>
          <w:w w:val="85"/>
        </w:rPr>
        <w:t>CCTV</w:t>
      </w:r>
      <w:r>
        <w:rPr>
          <w:spacing w:val="-6"/>
          <w:w w:val="85"/>
          <w:rtl/>
        </w:rPr>
        <w:t> </w:t>
      </w:r>
      <w:r>
        <w:rPr>
          <w:w w:val="85"/>
          <w:rtl/>
        </w:rPr>
        <w:t>و</w:t>
      </w:r>
      <w:r>
        <w:rPr>
          <w:spacing w:val="-7"/>
          <w:w w:val="85"/>
          <w:rtl/>
        </w:rPr>
        <w:t> </w:t>
      </w:r>
      <w:r>
        <w:rPr>
          <w:w w:val="85"/>
          <w:rtl/>
        </w:rPr>
        <w:t>بخش</w:t>
      </w:r>
      <w:r>
        <w:rPr>
          <w:spacing w:val="-7"/>
          <w:w w:val="85"/>
          <w:rtl/>
        </w:rPr>
        <w:t> </w:t>
      </w:r>
      <w:r>
        <w:rPr>
          <w:w w:val="85"/>
          <w:rtl/>
        </w:rPr>
        <w:t>كنترل</w:t>
      </w:r>
      <w:r>
        <w:rPr>
          <w:spacing w:val="-7"/>
          <w:w w:val="85"/>
          <w:rtl/>
        </w:rPr>
        <w:t> </w:t>
      </w:r>
      <w:r>
        <w:rPr>
          <w:w w:val="85"/>
          <w:rtl/>
        </w:rPr>
        <w:t>شامل</w:t>
      </w:r>
      <w:r>
        <w:rPr>
          <w:spacing w:val="-6"/>
          <w:w w:val="85"/>
          <w:rtl/>
        </w:rPr>
        <w:t> </w:t>
      </w:r>
      <w:r>
        <w:rPr>
          <w:w w:val="85"/>
          <w:rtl/>
        </w:rPr>
        <w:t>كابل</w:t>
      </w:r>
      <w:r>
        <w:rPr>
          <w:spacing w:val="-7"/>
          <w:w w:val="85"/>
          <w:rtl/>
        </w:rPr>
        <w:t> </w:t>
      </w:r>
      <w:r>
        <w:rPr>
          <w:w w:val="85"/>
          <w:rtl/>
        </w:rPr>
        <w:t>نوري،</w:t>
      </w:r>
      <w:r>
        <w:rPr>
          <w:spacing w:val="-7"/>
          <w:w w:val="85"/>
          <w:rtl/>
        </w:rPr>
        <w:t> </w:t>
      </w:r>
      <w:r>
        <w:rPr>
          <w:w w:val="85"/>
          <w:rtl/>
        </w:rPr>
        <w:t>كابينت</w:t>
      </w:r>
      <w:r>
        <w:rPr>
          <w:spacing w:val="-6"/>
          <w:w w:val="85"/>
          <w:rtl/>
        </w:rPr>
        <w:t> </w:t>
      </w:r>
      <w:r>
        <w:rPr>
          <w:w w:val="85"/>
          <w:rtl/>
        </w:rPr>
        <w:t>و</w:t>
      </w:r>
      <w:r>
        <w:rPr>
          <w:spacing w:val="-7"/>
          <w:w w:val="85"/>
          <w:rtl/>
        </w:rPr>
        <w:t> </w:t>
      </w:r>
      <w:r>
        <w:rPr>
          <w:w w:val="85"/>
          <w:rtl/>
        </w:rPr>
        <w:t>سوييچ،</w:t>
      </w:r>
      <w:r>
        <w:rPr>
          <w:spacing w:val="-7"/>
          <w:w w:val="85"/>
          <w:rtl/>
        </w:rPr>
        <w:t> </w:t>
      </w:r>
      <w:r>
        <w:rPr>
          <w:w w:val="85"/>
          <w:rtl/>
        </w:rPr>
        <w:t>سيﺴتم </w:t>
      </w:r>
      <w:r>
        <w:rPr>
          <w:spacing w:val="-4"/>
          <w:w w:val="85"/>
          <w:rtl/>
        </w:rPr>
        <w:t>ذخيره</w:t>
      </w:r>
      <w:r>
        <w:rPr>
          <w:spacing w:val="-6"/>
          <w:w w:val="85"/>
          <w:rtl/>
        </w:rPr>
        <w:t> </w:t>
      </w:r>
      <w:r>
        <w:rPr>
          <w:w w:val="85"/>
          <w:rtl/>
        </w:rPr>
        <w:t>و</w:t>
      </w:r>
      <w:r>
        <w:rPr>
          <w:spacing w:val="-7"/>
          <w:w w:val="85"/>
          <w:rtl/>
        </w:rPr>
        <w:t> </w:t>
      </w:r>
      <w:r>
        <w:rPr>
          <w:w w:val="85"/>
          <w:rtl/>
        </w:rPr>
        <w:t>پردازش</w:t>
      </w:r>
      <w:r>
        <w:rPr>
          <w:spacing w:val="-7"/>
          <w:w w:val="85"/>
          <w:rtl/>
        </w:rPr>
        <w:t> </w:t>
      </w:r>
      <w:r>
        <w:rPr>
          <w:w w:val="85"/>
          <w:rtl/>
        </w:rPr>
        <w:t>تصوير</w:t>
      </w:r>
      <w:r>
        <w:rPr>
          <w:spacing w:val="-6"/>
          <w:w w:val="85"/>
          <w:rtl/>
        </w:rPr>
        <w:t> </w:t>
      </w:r>
      <w:r>
        <w:rPr>
          <w:w w:val="85"/>
          <w:rtl/>
        </w:rPr>
        <w:t>و</w:t>
      </w:r>
      <w:r>
        <w:rPr>
          <w:w w:val="85"/>
        </w:rPr>
        <w:t>...</w:t>
      </w:r>
      <w:r>
        <w:rPr>
          <w:spacing w:val="-6"/>
          <w:w w:val="85"/>
          <w:rtl/>
        </w:rPr>
        <w:t> </w:t>
      </w:r>
      <w:r>
        <w:rPr>
          <w:w w:val="85"/>
          <w:rtl/>
        </w:rPr>
        <w:t>به</w:t>
      </w:r>
      <w:r>
        <w:rPr>
          <w:spacing w:val="-6"/>
          <w:w w:val="85"/>
          <w:rtl/>
        </w:rPr>
        <w:t> </w:t>
      </w:r>
      <w:r>
        <w:rPr>
          <w:w w:val="85"/>
          <w:rtl/>
        </w:rPr>
        <w:t>عهده</w:t>
      </w:r>
      <w:r>
        <w:rPr>
          <w:spacing w:val="-7"/>
          <w:w w:val="85"/>
          <w:rtl/>
        </w:rPr>
        <w:t> </w:t>
      </w:r>
      <w:r>
        <w:rPr>
          <w:w w:val="85"/>
          <w:rtl/>
        </w:rPr>
        <w:t>و</w:t>
      </w:r>
      <w:r>
        <w:rPr>
          <w:spacing w:val="-6"/>
          <w:w w:val="85"/>
          <w:rtl/>
        </w:rPr>
        <w:t> </w:t>
      </w:r>
      <w:r>
        <w:rPr>
          <w:w w:val="85"/>
          <w:rtl/>
        </w:rPr>
        <w:t>هزينه</w:t>
      </w:r>
      <w:r>
        <w:rPr>
          <w:spacing w:val="-7"/>
          <w:w w:val="85"/>
          <w:rtl/>
        </w:rPr>
        <w:t> </w:t>
      </w:r>
      <w:r>
        <w:rPr>
          <w:w w:val="85"/>
          <w:rtl/>
        </w:rPr>
        <w:t>خود</w:t>
      </w:r>
      <w:r>
        <w:rPr>
          <w:spacing w:val="-7"/>
          <w:w w:val="85"/>
          <w:rtl/>
        </w:rPr>
        <w:t> </w:t>
      </w:r>
      <w:r>
        <w:rPr>
          <w:w w:val="85"/>
          <w:rtl/>
        </w:rPr>
        <w:t>ميباشد</w:t>
      </w:r>
      <w:r>
        <w:rPr>
          <w:w w:val="85"/>
        </w:rPr>
        <w:t>.</w:t>
      </w:r>
      <w:r>
        <w:rPr>
          <w:spacing w:val="-6"/>
          <w:w w:val="85"/>
          <w:rtl/>
        </w:rPr>
        <w:t> </w:t>
      </w:r>
      <w:r>
        <w:rPr>
          <w:w w:val="85"/>
          <w:rtl/>
        </w:rPr>
        <w:t>در</w:t>
      </w:r>
      <w:r>
        <w:rPr>
          <w:spacing w:val="-7"/>
          <w:w w:val="85"/>
          <w:rtl/>
        </w:rPr>
        <w:t> </w:t>
      </w:r>
      <w:r>
        <w:rPr>
          <w:w w:val="85"/>
          <w:rtl/>
        </w:rPr>
        <w:t>اين</w:t>
      </w:r>
      <w:r>
        <w:rPr>
          <w:spacing w:val="-7"/>
          <w:w w:val="85"/>
          <w:rtl/>
        </w:rPr>
        <w:t> </w:t>
      </w:r>
      <w:r>
        <w:rPr>
          <w:w w:val="85"/>
          <w:rtl/>
        </w:rPr>
        <w:t>راستا</w:t>
      </w:r>
      <w:r>
        <w:rPr>
          <w:spacing w:val="-6"/>
          <w:w w:val="85"/>
          <w:rtl/>
        </w:rPr>
        <w:t> </w:t>
      </w:r>
      <w:r>
        <w:rPr>
          <w:w w:val="85"/>
          <w:rtl/>
        </w:rPr>
        <w:t>موارد</w:t>
      </w:r>
      <w:r>
        <w:rPr>
          <w:spacing w:val="-7"/>
          <w:w w:val="85"/>
          <w:rtl/>
        </w:rPr>
        <w:t> </w:t>
      </w:r>
      <w:r>
        <w:rPr>
          <w:w w:val="85"/>
          <w:rtl/>
        </w:rPr>
        <w:t>مربوط</w:t>
      </w:r>
      <w:r>
        <w:rPr>
          <w:spacing w:val="-7"/>
          <w:w w:val="85"/>
          <w:rtl/>
        </w:rPr>
        <w:t> </w:t>
      </w:r>
      <w:r>
        <w:rPr>
          <w:w w:val="85"/>
          <w:rtl/>
        </w:rPr>
        <w:t>به</w:t>
      </w:r>
      <w:r>
        <w:rPr>
          <w:spacing w:val="-6"/>
          <w:w w:val="85"/>
          <w:rtl/>
        </w:rPr>
        <w:t> </w:t>
      </w:r>
      <w:r>
        <w:rPr>
          <w:w w:val="85"/>
          <w:rtl/>
        </w:rPr>
        <w:t>آسيب</w:t>
      </w:r>
      <w:r>
        <w:rPr>
          <w:spacing w:val="-7"/>
          <w:w w:val="85"/>
          <w:rtl/>
        </w:rPr>
        <w:t> </w:t>
      </w:r>
      <w:r>
        <w:rPr>
          <w:w w:val="85"/>
          <w:rtl/>
        </w:rPr>
        <w:t>پذيري</w:t>
      </w:r>
      <w:r>
        <w:rPr>
          <w:spacing w:val="-7"/>
          <w:w w:val="85"/>
          <w:rtl/>
        </w:rPr>
        <w:t> </w:t>
      </w:r>
      <w:r>
        <w:rPr>
          <w:w w:val="85"/>
          <w:rtl/>
        </w:rPr>
        <w:t>سويچ</w:t>
      </w:r>
      <w:r>
        <w:rPr>
          <w:spacing w:val="-6"/>
          <w:w w:val="85"/>
          <w:rtl/>
        </w:rPr>
        <w:t> </w:t>
      </w:r>
      <w:r>
        <w:rPr>
          <w:w w:val="85"/>
          <w:rtl/>
        </w:rPr>
        <w:t>و</w:t>
      </w:r>
      <w:r>
        <w:rPr>
          <w:rFonts w:ascii="Calibri" w:cs="Calibri"/>
          <w:b w:val="0"/>
          <w:bCs w:val="0"/>
          <w:spacing w:val="-6"/>
          <w:w w:val="85"/>
          <w:rtl/>
        </w:rPr>
        <w:t> </w:t>
      </w:r>
      <w:r>
        <w:rPr>
          <w:rFonts w:ascii="Calibri" w:cs="Calibri"/>
          <w:b w:val="0"/>
          <w:bCs w:val="0"/>
          <w:w w:val="85"/>
        </w:rPr>
        <w:t>NVR</w:t>
      </w:r>
      <w:r>
        <w:rPr>
          <w:spacing w:val="-9"/>
          <w:w w:val="85"/>
          <w:rtl/>
        </w:rPr>
        <w:t> </w:t>
      </w:r>
      <w:r>
        <w:rPr>
          <w:w w:val="85"/>
          <w:rtl/>
        </w:rPr>
        <w:t>و</w:t>
      </w:r>
    </w:p>
    <w:p>
      <w:pPr>
        <w:pStyle w:val="BodyText"/>
        <w:bidi/>
        <w:spacing w:line="360" w:lineRule="auto"/>
        <w:ind w:right="632" w:left="387" w:firstLine="3619"/>
        <w:jc w:val="left"/>
      </w:pPr>
      <w:r>
        <w:rPr>
          <w:w w:val="80"/>
          <w:rtl/>
        </w:rPr>
        <w:t>تجهيزات ضبط تصاوير دوربينها و راه هاي مقابله با آن مد نظر قرار گيرد</w:t>
      </w:r>
      <w:r>
        <w:rPr>
          <w:rFonts w:ascii="Calibri" w:cs="Calibri"/>
          <w:b w:val="0"/>
          <w:bCs w:val="0"/>
          <w:w w:val="80"/>
        </w:rPr>
        <w:t>.</w:t>
      </w:r>
      <w:r>
        <w:rPr>
          <w:w w:val="80"/>
          <w:rtl/>
        </w:rPr>
        <w:t> </w:t>
      </w:r>
      <w:r>
        <w:rPr>
          <w:spacing w:val="-2"/>
          <w:w w:val="85"/>
          <w:rtl/>
        </w:rPr>
        <w:t>طراحي،</w:t>
      </w:r>
      <w:r>
        <w:rPr>
          <w:spacing w:val="-4"/>
          <w:w w:val="85"/>
          <w:rtl/>
        </w:rPr>
        <w:t> </w:t>
      </w:r>
      <w:r>
        <w:rPr>
          <w:w w:val="85"/>
          <w:rtl/>
        </w:rPr>
        <w:t>تهيه</w:t>
      </w:r>
      <w:r>
        <w:rPr>
          <w:spacing w:val="-2"/>
          <w:w w:val="85"/>
          <w:rtl/>
        </w:rPr>
        <w:t> </w:t>
      </w:r>
      <w:r>
        <w:rPr>
          <w:w w:val="85"/>
          <w:rtl/>
        </w:rPr>
        <w:t>و</w:t>
      </w:r>
      <w:r>
        <w:rPr>
          <w:spacing w:val="-1"/>
          <w:w w:val="85"/>
          <w:rtl/>
        </w:rPr>
        <w:t> </w:t>
      </w:r>
      <w:r>
        <w:rPr>
          <w:w w:val="85"/>
          <w:rtl/>
        </w:rPr>
        <w:t>اجراي</w:t>
      </w:r>
      <w:r>
        <w:rPr>
          <w:spacing w:val="-10"/>
          <w:rtl/>
        </w:rPr>
        <w:t> </w:t>
      </w:r>
      <w:r>
        <w:rPr>
          <w:w w:val="85"/>
          <w:rtl/>
        </w:rPr>
        <w:t>دكل</w:t>
      </w:r>
      <w:r>
        <w:rPr>
          <w:spacing w:val="-10"/>
          <w:rtl/>
        </w:rPr>
        <w:t> </w:t>
      </w:r>
      <w:r>
        <w:rPr>
          <w:w w:val="85"/>
          <w:rtl/>
        </w:rPr>
        <w:t>هاي</w:t>
      </w:r>
      <w:r>
        <w:rPr>
          <w:spacing w:val="-10"/>
          <w:rtl/>
        </w:rPr>
        <w:t> </w:t>
      </w:r>
      <w:r>
        <w:rPr>
          <w:w w:val="85"/>
          <w:rtl/>
        </w:rPr>
        <w:t>دوربين</w:t>
      </w:r>
      <w:r>
        <w:rPr>
          <w:spacing w:val="-1"/>
          <w:w w:val="85"/>
          <w:rtl/>
        </w:rPr>
        <w:t> </w:t>
      </w:r>
      <w:r>
        <w:rPr>
          <w:w w:val="85"/>
          <w:rtl/>
        </w:rPr>
        <w:t>هاي</w:t>
      </w:r>
      <w:r>
        <w:rPr>
          <w:spacing w:val="-9"/>
          <w:rtl/>
        </w:rPr>
        <w:t> </w:t>
      </w:r>
      <w:r>
        <w:rPr>
          <w:w w:val="85"/>
          <w:rtl/>
        </w:rPr>
        <w:t>فرآيندي</w:t>
      </w:r>
      <w:r>
        <w:rPr>
          <w:spacing w:val="-1"/>
          <w:w w:val="85"/>
          <w:rtl/>
        </w:rPr>
        <w:t> </w:t>
      </w:r>
      <w:r>
        <w:rPr>
          <w:w w:val="85"/>
          <w:rtl/>
        </w:rPr>
        <w:t>به</w:t>
      </w:r>
      <w:r>
        <w:rPr>
          <w:spacing w:val="-9"/>
          <w:rtl/>
        </w:rPr>
        <w:t> </w:t>
      </w:r>
      <w:r>
        <w:rPr>
          <w:w w:val="85"/>
          <w:rtl/>
        </w:rPr>
        <w:t>نحوي</w:t>
      </w:r>
      <w:r>
        <w:rPr>
          <w:spacing w:val="-2"/>
          <w:w w:val="85"/>
          <w:rtl/>
        </w:rPr>
        <w:t> </w:t>
      </w:r>
      <w:r>
        <w:rPr>
          <w:w w:val="85"/>
          <w:rtl/>
        </w:rPr>
        <w:t>كه</w:t>
      </w:r>
      <w:r>
        <w:rPr>
          <w:spacing w:val="-1"/>
          <w:w w:val="85"/>
          <w:rtl/>
        </w:rPr>
        <w:t> </w:t>
      </w:r>
      <w:r>
        <w:rPr>
          <w:w w:val="85"/>
          <w:rtl/>
        </w:rPr>
        <w:t>كمترين</w:t>
      </w:r>
      <w:r>
        <w:rPr>
          <w:spacing w:val="-8"/>
          <w:rtl/>
        </w:rPr>
        <w:t> </w:t>
      </w:r>
      <w:r>
        <w:rPr>
          <w:w w:val="85"/>
          <w:rtl/>
        </w:rPr>
        <w:t>ميزان</w:t>
      </w:r>
      <w:r>
        <w:rPr>
          <w:spacing w:val="-10"/>
          <w:rtl/>
        </w:rPr>
        <w:t> </w:t>
      </w:r>
      <w:r>
        <w:rPr>
          <w:w w:val="85"/>
          <w:rtl/>
        </w:rPr>
        <w:t>لرزش</w:t>
      </w:r>
      <w:r>
        <w:rPr>
          <w:spacing w:val="-1"/>
          <w:w w:val="85"/>
          <w:rtl/>
        </w:rPr>
        <w:t> </w:t>
      </w:r>
      <w:r>
        <w:rPr>
          <w:w w:val="85"/>
          <w:rtl/>
        </w:rPr>
        <w:t>را</w:t>
      </w:r>
      <w:r>
        <w:rPr>
          <w:spacing w:val="-8"/>
          <w:rtl/>
        </w:rPr>
        <w:t> </w:t>
      </w:r>
      <w:r>
        <w:rPr>
          <w:w w:val="85"/>
          <w:rtl/>
        </w:rPr>
        <w:t>داشته</w:t>
      </w:r>
      <w:r>
        <w:rPr>
          <w:spacing w:val="-1"/>
          <w:w w:val="85"/>
          <w:rtl/>
        </w:rPr>
        <w:t> </w:t>
      </w:r>
      <w:r>
        <w:rPr>
          <w:w w:val="85"/>
          <w:rtl/>
        </w:rPr>
        <w:t>باشد</w:t>
      </w:r>
      <w:r>
        <w:rPr>
          <w:spacing w:val="-2"/>
          <w:w w:val="85"/>
          <w:rtl/>
        </w:rPr>
        <w:t> </w:t>
      </w:r>
      <w:r>
        <w:rPr>
          <w:w w:val="85"/>
          <w:rtl/>
        </w:rPr>
        <w:t>بر</w:t>
      </w:r>
      <w:r>
        <w:rPr>
          <w:spacing w:val="-9"/>
          <w:rtl/>
        </w:rPr>
        <w:t> </w:t>
      </w:r>
      <w:r>
        <w:rPr>
          <w:w w:val="85"/>
          <w:rtl/>
        </w:rPr>
        <w:t>عهده</w:t>
      </w:r>
      <w:r>
        <w:rPr>
          <w:spacing w:val="-2"/>
          <w:w w:val="85"/>
          <w:rtl/>
        </w:rPr>
        <w:t> </w:t>
      </w:r>
      <w:r>
        <w:rPr>
          <w:w w:val="85"/>
          <w:rtl/>
        </w:rPr>
        <w:t>و</w:t>
      </w:r>
      <w:r>
        <w:rPr>
          <w:spacing w:val="-1"/>
          <w:w w:val="85"/>
          <w:rtl/>
        </w:rPr>
        <w:t> </w:t>
      </w:r>
      <w:r>
        <w:rPr>
          <w:w w:val="85"/>
          <w:rtl/>
        </w:rPr>
        <w:t>هزين</w:t>
      </w:r>
      <w:r>
        <w:rPr>
          <w:w w:val="85"/>
          <w:rtl/>
        </w:rPr>
        <w:t>ه</w:t>
      </w:r>
    </w:p>
    <w:p>
      <w:pPr>
        <w:pStyle w:val="BodyText"/>
        <w:bidi/>
        <w:spacing w:before="17"/>
        <w:ind w:right="0" w:left="388" w:firstLine="0"/>
        <w:jc w:val="left"/>
      </w:pPr>
      <w:r>
        <w:rPr>
          <w:spacing w:val="-2"/>
          <w:w w:val="95"/>
          <w:rtl/>
        </w:rPr>
        <w:t>پيمانكار</w:t>
      </w:r>
      <w:r>
        <w:rPr>
          <w:spacing w:val="3"/>
          <w:rtl/>
        </w:rPr>
        <w:t> </w:t>
      </w:r>
      <w:r>
        <w:rPr>
          <w:w w:val="85"/>
          <w:rtl/>
        </w:rPr>
        <w:t>است</w:t>
      </w:r>
      <w:r>
        <w:rPr>
          <w:w w:val="85"/>
        </w:rPr>
        <w:t>.</w:t>
      </w:r>
    </w:p>
    <w:p>
      <w:pPr>
        <w:pStyle w:val="BodyText"/>
        <w:bidi/>
        <w:spacing w:before="157"/>
        <w:ind w:right="0" w:left="389" w:firstLine="0"/>
        <w:jc w:val="left"/>
        <w:rPr>
          <w:rFonts w:ascii="Calibri" w:cs="Calibri"/>
          <w:b w:val="0"/>
          <w:bCs w:val="0"/>
        </w:rPr>
      </w:pPr>
      <w:r>
        <w:rPr>
          <w:spacing w:val="-4"/>
          <w:w w:val="80"/>
          <w:rtl/>
        </w:rPr>
        <w:t>بدنه</w:t>
      </w:r>
      <w:r>
        <w:rPr>
          <w:spacing w:val="6"/>
          <w:rtl/>
        </w:rPr>
        <w:t> </w:t>
      </w:r>
      <w:r>
        <w:rPr>
          <w:w w:val="80"/>
          <w:rtl/>
        </w:rPr>
        <w:t>دكل</w:t>
      </w:r>
      <w:r>
        <w:rPr>
          <w:spacing w:val="6"/>
          <w:rtl/>
        </w:rPr>
        <w:t> </w:t>
      </w:r>
      <w:r>
        <w:rPr>
          <w:w w:val="80"/>
          <w:rtl/>
        </w:rPr>
        <w:t>دوربينها</w:t>
      </w:r>
      <w:r>
        <w:rPr>
          <w:spacing w:val="4"/>
          <w:rtl/>
        </w:rPr>
        <w:t> </w:t>
      </w:r>
      <w:r>
        <w:rPr>
          <w:w w:val="80"/>
          <w:rtl/>
        </w:rPr>
        <w:t>از</w:t>
      </w:r>
      <w:r>
        <w:rPr>
          <w:spacing w:val="6"/>
          <w:rtl/>
        </w:rPr>
        <w:t> </w:t>
      </w:r>
      <w:r>
        <w:rPr>
          <w:w w:val="80"/>
          <w:rtl/>
        </w:rPr>
        <w:t>جنس</w:t>
      </w:r>
      <w:r>
        <w:rPr>
          <w:spacing w:val="6"/>
          <w:rtl/>
        </w:rPr>
        <w:t> </w:t>
      </w:r>
      <w:r>
        <w:rPr>
          <w:w w:val="80"/>
          <w:rtl/>
        </w:rPr>
        <w:t>ورق</w:t>
      </w:r>
      <w:r>
        <w:rPr>
          <w:spacing w:val="5"/>
          <w:rtl/>
        </w:rPr>
        <w:t> </w:t>
      </w:r>
      <w:r>
        <w:rPr>
          <w:w w:val="80"/>
          <w:rtl/>
        </w:rPr>
        <w:t>گالوانيزه</w:t>
      </w:r>
      <w:r>
        <w:rPr>
          <w:spacing w:val="5"/>
          <w:rtl/>
        </w:rPr>
        <w:t> </w:t>
      </w:r>
      <w:r>
        <w:rPr>
          <w:w w:val="80"/>
          <w:rtl/>
        </w:rPr>
        <w:t>با</w:t>
      </w:r>
      <w:r>
        <w:rPr>
          <w:spacing w:val="4"/>
          <w:rtl/>
        </w:rPr>
        <w:t> </w:t>
      </w:r>
      <w:r>
        <w:rPr>
          <w:w w:val="80"/>
          <w:rtl/>
        </w:rPr>
        <w:t>ضخامت</w:t>
      </w:r>
      <w:r>
        <w:rPr>
          <w:spacing w:val="7"/>
          <w:rtl/>
        </w:rPr>
        <w:t> </w:t>
      </w:r>
      <w:r>
        <w:rPr>
          <w:w w:val="80"/>
          <w:rtl/>
        </w:rPr>
        <w:t>حداقل</w:t>
      </w:r>
      <w:r>
        <w:rPr>
          <w:spacing w:val="7"/>
          <w:rtl/>
        </w:rPr>
        <w:t> </w:t>
      </w:r>
      <w:r>
        <w:rPr>
          <w:w w:val="80"/>
        </w:rPr>
        <w:t>٤</w:t>
      </w:r>
      <w:r>
        <w:rPr>
          <w:spacing w:val="8"/>
          <w:rtl/>
        </w:rPr>
        <w:t> </w:t>
      </w:r>
      <w:r>
        <w:rPr>
          <w:w w:val="80"/>
          <w:rtl/>
        </w:rPr>
        <w:t>ميلي</w:t>
      </w:r>
      <w:r>
        <w:rPr>
          <w:spacing w:val="9"/>
          <w:rtl/>
        </w:rPr>
        <w:t> </w:t>
      </w:r>
      <w:r>
        <w:rPr>
          <w:w w:val="80"/>
          <w:rtl/>
        </w:rPr>
        <w:t>متر</w:t>
      </w:r>
      <w:r>
        <w:rPr>
          <w:spacing w:val="10"/>
          <w:rtl/>
        </w:rPr>
        <w:t> </w:t>
      </w:r>
      <w:r>
        <w:rPr>
          <w:w w:val="80"/>
          <w:rtl/>
        </w:rPr>
        <w:t>ميباشد</w:t>
      </w:r>
      <w:r>
        <w:rPr>
          <w:rFonts w:ascii="Calibri" w:cs="Calibri"/>
          <w:b w:val="0"/>
          <w:bCs w:val="0"/>
          <w:w w:val="80"/>
        </w:rPr>
        <w:t>.</w:t>
      </w:r>
    </w:p>
    <w:p>
      <w:pPr>
        <w:pStyle w:val="BodyText"/>
        <w:bidi/>
        <w:spacing w:before="146"/>
        <w:ind w:right="0" w:left="390" w:firstLine="0"/>
        <w:jc w:val="left"/>
        <w:rPr>
          <w:rFonts w:ascii="Calibri" w:cs="Calibri"/>
          <w:b w:val="0"/>
          <w:bCs w:val="0"/>
        </w:rPr>
      </w:pPr>
      <w:r>
        <w:rPr>
          <w:spacing w:val="-4"/>
          <w:w w:val="85"/>
          <w:rtl/>
        </w:rPr>
        <w:t>ميزان</w:t>
      </w:r>
      <w:r>
        <w:rPr>
          <w:spacing w:val="-6"/>
          <w:w w:val="85"/>
          <w:rtl/>
        </w:rPr>
        <w:t> </w:t>
      </w:r>
      <w:r>
        <w:rPr>
          <w:w w:val="85"/>
          <w:rtl/>
        </w:rPr>
        <w:t>ضخامت</w:t>
      </w:r>
      <w:r>
        <w:rPr>
          <w:spacing w:val="-3"/>
          <w:w w:val="85"/>
          <w:rtl/>
        </w:rPr>
        <w:t> </w:t>
      </w:r>
      <w:r>
        <w:rPr>
          <w:w w:val="85"/>
          <w:rtl/>
        </w:rPr>
        <w:t>پوشش</w:t>
      </w:r>
      <w:r>
        <w:rPr>
          <w:spacing w:val="-6"/>
          <w:w w:val="85"/>
          <w:rtl/>
        </w:rPr>
        <w:t> </w:t>
      </w:r>
      <w:r>
        <w:rPr>
          <w:w w:val="85"/>
          <w:rtl/>
        </w:rPr>
        <w:t>گالوانيزه</w:t>
      </w:r>
      <w:r>
        <w:rPr>
          <w:spacing w:val="-3"/>
          <w:w w:val="85"/>
          <w:rtl/>
        </w:rPr>
        <w:t> </w:t>
      </w:r>
      <w:r>
        <w:rPr>
          <w:w w:val="85"/>
          <w:rtl/>
        </w:rPr>
        <w:t>دكلها</w:t>
      </w:r>
      <w:r>
        <w:rPr>
          <w:spacing w:val="-3"/>
          <w:w w:val="85"/>
          <w:rtl/>
        </w:rPr>
        <w:t> </w:t>
      </w:r>
      <w:r>
        <w:rPr>
          <w:w w:val="85"/>
          <w:rtl/>
        </w:rPr>
        <w:t>ميبايﺴت</w:t>
      </w:r>
      <w:r>
        <w:rPr>
          <w:spacing w:val="-3"/>
          <w:w w:val="85"/>
          <w:rtl/>
        </w:rPr>
        <w:t> </w:t>
      </w:r>
      <w:r>
        <w:rPr>
          <w:w w:val="85"/>
          <w:rtl/>
        </w:rPr>
        <w:t>حداقل</w:t>
      </w:r>
      <w:r>
        <w:rPr>
          <w:spacing w:val="-4"/>
          <w:w w:val="85"/>
          <w:rtl/>
        </w:rPr>
        <w:t> </w:t>
      </w:r>
      <w:r>
        <w:rPr>
          <w:w w:val="85"/>
        </w:rPr>
        <w:t>١١٠</w:t>
      </w:r>
      <w:r>
        <w:rPr>
          <w:spacing w:val="-5"/>
          <w:w w:val="85"/>
          <w:rtl/>
        </w:rPr>
        <w:t> </w:t>
      </w:r>
      <w:r>
        <w:rPr>
          <w:w w:val="85"/>
          <w:rtl/>
        </w:rPr>
        <w:t>ميكرون</w:t>
      </w:r>
      <w:r>
        <w:rPr>
          <w:spacing w:val="-5"/>
          <w:w w:val="85"/>
          <w:rtl/>
        </w:rPr>
        <w:t> </w:t>
      </w:r>
      <w:r>
        <w:rPr>
          <w:w w:val="85"/>
          <w:rtl/>
        </w:rPr>
        <w:t>باشد</w:t>
      </w:r>
      <w:r>
        <w:rPr>
          <w:rFonts w:ascii="Calibri" w:cs="Calibri"/>
          <w:b w:val="0"/>
          <w:bCs w:val="0"/>
          <w:w w:val="85"/>
        </w:rPr>
        <w:t>.</w:t>
      </w:r>
    </w:p>
    <w:p>
      <w:pPr>
        <w:pStyle w:val="BodyText"/>
        <w:bidi/>
        <w:spacing w:line="357" w:lineRule="auto" w:before="144"/>
        <w:ind w:right="630" w:left="386" w:firstLine="160"/>
        <w:jc w:val="left"/>
      </w:pPr>
      <w:r>
        <w:rPr>
          <w:spacing w:val="-2"/>
          <w:w w:val="90"/>
          <w:rtl/>
        </w:rPr>
        <w:t>ارتفاع دكلها</w:t>
      </w:r>
      <w:r>
        <w:rPr>
          <w:spacing w:val="-6"/>
          <w:w w:val="90"/>
          <w:rtl/>
        </w:rPr>
        <w:t> </w:t>
      </w:r>
      <w:r>
        <w:rPr>
          <w:spacing w:val="-2"/>
          <w:w w:val="90"/>
          <w:rtl/>
        </w:rPr>
        <w:t>به</w:t>
      </w:r>
      <w:r>
        <w:rPr>
          <w:spacing w:val="-6"/>
          <w:w w:val="90"/>
          <w:rtl/>
        </w:rPr>
        <w:t> </w:t>
      </w:r>
      <w:r>
        <w:rPr>
          <w:spacing w:val="-2"/>
          <w:w w:val="90"/>
          <w:rtl/>
        </w:rPr>
        <w:t>نحوي</w:t>
      </w:r>
      <w:r>
        <w:rPr>
          <w:spacing w:val="-3"/>
          <w:w w:val="90"/>
          <w:rtl/>
        </w:rPr>
        <w:t> </w:t>
      </w:r>
      <w:r>
        <w:rPr>
          <w:spacing w:val="-2"/>
          <w:w w:val="90"/>
          <w:rtl/>
        </w:rPr>
        <w:t>نهايي سازي</w:t>
      </w:r>
      <w:r>
        <w:rPr>
          <w:spacing w:val="-6"/>
          <w:w w:val="90"/>
          <w:rtl/>
        </w:rPr>
        <w:t> </w:t>
      </w:r>
      <w:r>
        <w:rPr>
          <w:spacing w:val="-2"/>
          <w:w w:val="90"/>
          <w:rtl/>
        </w:rPr>
        <w:t>گردد</w:t>
      </w:r>
      <w:r>
        <w:rPr>
          <w:spacing w:val="-6"/>
          <w:w w:val="90"/>
          <w:rtl/>
        </w:rPr>
        <w:t> </w:t>
      </w:r>
      <w:r>
        <w:rPr>
          <w:spacing w:val="-2"/>
          <w:w w:val="90"/>
          <w:rtl/>
        </w:rPr>
        <w:t>كه</w:t>
      </w:r>
      <w:r>
        <w:rPr>
          <w:spacing w:val="-6"/>
          <w:w w:val="90"/>
          <w:rtl/>
        </w:rPr>
        <w:t> </w:t>
      </w:r>
      <w:r>
        <w:rPr>
          <w:spacing w:val="-2"/>
          <w:w w:val="90"/>
          <w:rtl/>
        </w:rPr>
        <w:t>نقاط</w:t>
      </w:r>
      <w:r>
        <w:rPr>
          <w:spacing w:val="-4"/>
          <w:w w:val="90"/>
          <w:rtl/>
        </w:rPr>
        <w:t> </w:t>
      </w:r>
      <w:r>
        <w:rPr>
          <w:spacing w:val="-2"/>
          <w:w w:val="90"/>
          <w:rtl/>
        </w:rPr>
        <w:t>حﺴاس</w:t>
      </w:r>
      <w:r>
        <w:rPr>
          <w:spacing w:val="-3"/>
          <w:w w:val="90"/>
          <w:rtl/>
        </w:rPr>
        <w:t> </w:t>
      </w:r>
      <w:r>
        <w:rPr>
          <w:spacing w:val="-2"/>
          <w:w w:val="90"/>
          <w:rtl/>
        </w:rPr>
        <w:t>و مورد درخواست</w:t>
      </w:r>
      <w:r>
        <w:rPr>
          <w:spacing w:val="-6"/>
          <w:w w:val="90"/>
          <w:rtl/>
        </w:rPr>
        <w:t> </w:t>
      </w:r>
      <w:r>
        <w:rPr>
          <w:spacing w:val="-2"/>
          <w:w w:val="90"/>
          <w:rtl/>
        </w:rPr>
        <w:t>فرآيندي</w:t>
      </w:r>
      <w:r>
        <w:rPr>
          <w:spacing w:val="-6"/>
          <w:w w:val="90"/>
          <w:rtl/>
        </w:rPr>
        <w:t> </w:t>
      </w:r>
      <w:r>
        <w:rPr>
          <w:spacing w:val="-2"/>
          <w:w w:val="90"/>
          <w:rtl/>
        </w:rPr>
        <w:t>به</w:t>
      </w:r>
      <w:r>
        <w:rPr>
          <w:spacing w:val="-4"/>
          <w:w w:val="90"/>
          <w:rtl/>
        </w:rPr>
        <w:t> </w:t>
      </w:r>
      <w:r>
        <w:rPr>
          <w:spacing w:val="-2"/>
          <w:w w:val="90"/>
          <w:rtl/>
        </w:rPr>
        <w:t>طور</w:t>
      </w:r>
      <w:r>
        <w:rPr>
          <w:spacing w:val="-4"/>
          <w:w w:val="90"/>
          <w:rtl/>
        </w:rPr>
        <w:t> </w:t>
      </w:r>
      <w:r>
        <w:rPr>
          <w:spacing w:val="-2"/>
          <w:w w:val="90"/>
          <w:rtl/>
        </w:rPr>
        <w:t>كامل</w:t>
      </w:r>
      <w:r>
        <w:rPr>
          <w:spacing w:val="-6"/>
          <w:w w:val="90"/>
          <w:rtl/>
        </w:rPr>
        <w:t> </w:t>
      </w:r>
      <w:r>
        <w:rPr>
          <w:spacing w:val="-2"/>
          <w:w w:val="90"/>
          <w:rtl/>
        </w:rPr>
        <w:t>پوشش</w:t>
      </w:r>
      <w:r>
        <w:rPr>
          <w:spacing w:val="-4"/>
          <w:w w:val="90"/>
          <w:rtl/>
        </w:rPr>
        <w:t> </w:t>
      </w:r>
      <w:r>
        <w:rPr>
          <w:spacing w:val="-2"/>
          <w:w w:val="90"/>
          <w:rtl/>
        </w:rPr>
        <w:t>داده شود</w:t>
      </w:r>
      <w:r>
        <w:rPr>
          <w:rFonts w:ascii="Calibri" w:cs="Calibri"/>
          <w:b w:val="0"/>
          <w:bCs w:val="0"/>
          <w:spacing w:val="-2"/>
          <w:w w:val="90"/>
        </w:rPr>
        <w:t>.</w:t>
      </w:r>
      <w:r>
        <w:rPr>
          <w:spacing w:val="-2"/>
          <w:w w:val="90"/>
          <w:rtl/>
        </w:rPr>
        <w:t> </w:t>
      </w:r>
      <w:r>
        <w:rPr>
          <w:spacing w:val="-2"/>
          <w:w w:val="85"/>
          <w:rtl/>
        </w:rPr>
        <w:t>تمامي</w:t>
      </w:r>
      <w:r>
        <w:rPr>
          <w:spacing w:val="-4"/>
          <w:w w:val="85"/>
          <w:rtl/>
        </w:rPr>
        <w:t> </w:t>
      </w:r>
      <w:r>
        <w:rPr>
          <w:w w:val="85"/>
          <w:rtl/>
        </w:rPr>
        <w:t>تجهيزات</w:t>
      </w:r>
      <w:r>
        <w:rPr>
          <w:spacing w:val="-4"/>
          <w:w w:val="85"/>
          <w:rtl/>
        </w:rPr>
        <w:t> </w:t>
      </w:r>
      <w:r>
        <w:rPr>
          <w:w w:val="85"/>
          <w:rtl/>
        </w:rPr>
        <w:t>مخابراتي</w:t>
      </w:r>
      <w:r>
        <w:rPr>
          <w:spacing w:val="-2"/>
          <w:w w:val="85"/>
          <w:rtl/>
        </w:rPr>
        <w:t> </w:t>
      </w:r>
      <w:r>
        <w:rPr>
          <w:w w:val="85"/>
          <w:rtl/>
        </w:rPr>
        <w:t>كه</w:t>
      </w:r>
      <w:r>
        <w:rPr>
          <w:spacing w:val="-4"/>
          <w:w w:val="85"/>
          <w:rtl/>
        </w:rPr>
        <w:t> </w:t>
      </w:r>
      <w:r>
        <w:rPr>
          <w:w w:val="85"/>
          <w:rtl/>
        </w:rPr>
        <w:t>طبق</w:t>
      </w:r>
      <w:r>
        <w:rPr>
          <w:spacing w:val="-6"/>
          <w:w w:val="85"/>
          <w:rtl/>
        </w:rPr>
        <w:t> </w:t>
      </w:r>
      <w:r>
        <w:rPr>
          <w:w w:val="85"/>
          <w:rtl/>
        </w:rPr>
        <w:t>نقشه</w:t>
      </w:r>
      <w:r>
        <w:rPr>
          <w:spacing w:val="-2"/>
          <w:w w:val="85"/>
          <w:rtl/>
        </w:rPr>
        <w:t> </w:t>
      </w:r>
      <w:r>
        <w:rPr>
          <w:w w:val="85"/>
          <w:rtl/>
        </w:rPr>
        <w:t>هاي</w:t>
      </w:r>
      <w:r>
        <w:rPr>
          <w:spacing w:val="-2"/>
          <w:w w:val="85"/>
          <w:rtl/>
        </w:rPr>
        <w:t> </w:t>
      </w:r>
      <w:r>
        <w:rPr>
          <w:w w:val="85"/>
          <w:rtl/>
        </w:rPr>
        <w:t>طراحي</w:t>
      </w:r>
      <w:r>
        <w:rPr>
          <w:spacing w:val="-3"/>
          <w:w w:val="85"/>
          <w:rtl/>
        </w:rPr>
        <w:t> </w:t>
      </w:r>
      <w:r>
        <w:rPr>
          <w:w w:val="85"/>
          <w:rtl/>
        </w:rPr>
        <w:t>پايه</w:t>
      </w:r>
      <w:r>
        <w:rPr>
          <w:spacing w:val="-2"/>
          <w:w w:val="85"/>
          <w:rtl/>
        </w:rPr>
        <w:t> </w:t>
      </w:r>
      <w:r>
        <w:rPr>
          <w:w w:val="85"/>
          <w:rtl/>
        </w:rPr>
        <w:t>در</w:t>
      </w:r>
      <w:r>
        <w:rPr>
          <w:spacing w:val="-4"/>
          <w:w w:val="85"/>
          <w:rtl/>
        </w:rPr>
        <w:t> </w:t>
      </w:r>
      <w:r>
        <w:rPr>
          <w:w w:val="85"/>
          <w:rtl/>
        </w:rPr>
        <w:t>مناطق</w:t>
      </w:r>
      <w:r>
        <w:rPr>
          <w:rFonts w:ascii="Calibri" w:cs="Calibri"/>
          <w:b w:val="0"/>
          <w:bCs w:val="0"/>
          <w:spacing w:val="4"/>
          <w:rtl/>
        </w:rPr>
        <w:t> </w:t>
      </w:r>
      <w:r>
        <w:rPr>
          <w:rFonts w:ascii="Calibri" w:cs="Calibri"/>
          <w:b w:val="0"/>
          <w:bCs w:val="0"/>
          <w:w w:val="85"/>
        </w:rPr>
        <w:t>Hazard</w:t>
      </w:r>
      <w:r>
        <w:rPr>
          <w:spacing w:val="-9"/>
          <w:rtl/>
        </w:rPr>
        <w:t> </w:t>
      </w:r>
      <w:r>
        <w:rPr>
          <w:w w:val="85"/>
          <w:rtl/>
        </w:rPr>
        <w:t>جانمايي</w:t>
      </w:r>
      <w:r>
        <w:rPr>
          <w:spacing w:val="-7"/>
          <w:w w:val="85"/>
          <w:rtl/>
        </w:rPr>
        <w:t> </w:t>
      </w:r>
      <w:r>
        <w:rPr>
          <w:w w:val="85"/>
          <w:rtl/>
        </w:rPr>
        <w:t>گرديده</w:t>
      </w:r>
      <w:r>
        <w:rPr>
          <w:spacing w:val="-7"/>
          <w:w w:val="85"/>
          <w:rtl/>
        </w:rPr>
        <w:t> </w:t>
      </w:r>
      <w:r>
        <w:rPr>
          <w:w w:val="85"/>
          <w:rtl/>
        </w:rPr>
        <w:t>اند</w:t>
      </w:r>
      <w:r>
        <w:rPr>
          <w:spacing w:val="-1"/>
          <w:w w:val="85"/>
          <w:rtl/>
        </w:rPr>
        <w:t> </w:t>
      </w:r>
      <w:r>
        <w:rPr>
          <w:w w:val="85"/>
          <w:rtl/>
        </w:rPr>
        <w:t>ميبايﺴت</w:t>
      </w:r>
      <w:r>
        <w:rPr>
          <w:spacing w:val="-3"/>
          <w:w w:val="85"/>
          <w:rtl/>
        </w:rPr>
        <w:t> </w:t>
      </w:r>
      <w:r>
        <w:rPr>
          <w:w w:val="85"/>
          <w:rtl/>
        </w:rPr>
        <w:t>بصورت</w:t>
      </w:r>
      <w:r>
        <w:rPr>
          <w:spacing w:val="-6"/>
          <w:w w:val="85"/>
          <w:rtl/>
        </w:rPr>
        <w:t> </w:t>
      </w:r>
      <w:r>
        <w:rPr>
          <w:w w:val="85"/>
          <w:rtl/>
        </w:rPr>
        <w:t>ض</w:t>
      </w:r>
      <w:r>
        <w:rPr>
          <w:w w:val="85"/>
          <w:rtl/>
        </w:rPr>
        <w:t>د</w:t>
      </w:r>
    </w:p>
    <w:p>
      <w:pPr>
        <w:pStyle w:val="BodyText"/>
        <w:bidi/>
        <w:spacing w:before="1"/>
        <w:ind w:right="0" w:left="388" w:firstLine="0"/>
        <w:jc w:val="left"/>
        <w:rPr>
          <w:rFonts w:ascii="Calibri" w:cs="Calibri"/>
          <w:b w:val="0"/>
          <w:bCs w:val="0"/>
        </w:rPr>
      </w:pPr>
      <w:r>
        <w:rPr>
          <w:spacing w:val="-2"/>
          <w:w w:val="80"/>
          <w:rtl/>
        </w:rPr>
        <w:t>انفجار</w:t>
      </w:r>
      <w:r>
        <w:rPr>
          <w:spacing w:val="4"/>
          <w:rtl/>
        </w:rPr>
        <w:t> </w:t>
      </w:r>
      <w:r>
        <w:rPr>
          <w:w w:val="80"/>
          <w:rtl/>
        </w:rPr>
        <w:t>و</w:t>
      </w:r>
      <w:r>
        <w:rPr>
          <w:spacing w:val="3"/>
          <w:rtl/>
        </w:rPr>
        <w:t> </w:t>
      </w:r>
      <w:r>
        <w:rPr>
          <w:w w:val="80"/>
          <w:rtl/>
        </w:rPr>
        <w:t>توسط</w:t>
      </w:r>
      <w:r>
        <w:rPr>
          <w:spacing w:val="4"/>
          <w:rtl/>
        </w:rPr>
        <w:t> </w:t>
      </w:r>
      <w:r>
        <w:rPr>
          <w:w w:val="80"/>
          <w:rtl/>
        </w:rPr>
        <w:t>پيمانكار</w:t>
      </w:r>
      <w:r>
        <w:rPr>
          <w:spacing w:val="3"/>
          <w:rtl/>
        </w:rPr>
        <w:t> </w:t>
      </w:r>
      <w:r>
        <w:rPr>
          <w:w w:val="80"/>
          <w:rtl/>
        </w:rPr>
        <w:t>خريداري</w:t>
      </w:r>
      <w:r>
        <w:rPr>
          <w:spacing w:val="2"/>
          <w:rtl/>
        </w:rPr>
        <w:t> </w:t>
      </w:r>
      <w:r>
        <w:rPr>
          <w:w w:val="80"/>
          <w:rtl/>
        </w:rPr>
        <w:t>و</w:t>
      </w:r>
      <w:r>
        <w:rPr>
          <w:spacing w:val="6"/>
          <w:rtl/>
        </w:rPr>
        <w:t> </w:t>
      </w:r>
      <w:r>
        <w:rPr>
          <w:w w:val="80"/>
          <w:rtl/>
        </w:rPr>
        <w:t>اجرا</w:t>
      </w:r>
      <w:r>
        <w:rPr>
          <w:spacing w:val="5"/>
          <w:rtl/>
        </w:rPr>
        <w:t> </w:t>
      </w:r>
      <w:r>
        <w:rPr>
          <w:w w:val="80"/>
          <w:rtl/>
        </w:rPr>
        <w:t>گردند</w:t>
      </w:r>
      <w:r>
        <w:rPr>
          <w:rFonts w:ascii="Calibri" w:cs="Calibri"/>
          <w:b w:val="0"/>
          <w:bCs w:val="0"/>
          <w:w w:val="80"/>
        </w:rPr>
        <w:t>.</w:t>
      </w:r>
    </w:p>
    <w:p>
      <w:pPr>
        <w:pStyle w:val="BodyText"/>
        <w:bidi/>
        <w:spacing w:line="364" w:lineRule="auto" w:before="146"/>
        <w:ind w:right="630" w:left="387" w:firstLine="1260"/>
        <w:jc w:val="both"/>
      </w:pPr>
      <w:r>
        <w:rPr>
          <w:w w:val="90"/>
          <w:rtl/>
        </w:rPr>
        <w:t>جهت سيﺴتم ذخيره اطﻼعات دوربينها ميبايﺴت طبق مدارك طراحي و بلوك دياگرام و</w:t>
      </w:r>
      <w:r>
        <w:rPr>
          <w:w w:val="90"/>
        </w:rPr>
        <w:t>...</w:t>
      </w:r>
      <w:r>
        <w:rPr>
          <w:w w:val="90"/>
          <w:rtl/>
        </w:rPr>
        <w:t> عمل گردد</w:t>
      </w:r>
      <w:r>
        <w:rPr>
          <w:rFonts w:ascii="Calibri" w:cs="Calibri"/>
          <w:b w:val="0"/>
          <w:bCs w:val="0"/>
          <w:w w:val="90"/>
        </w:rPr>
        <w:t>.</w:t>
      </w:r>
      <w:r>
        <w:rPr>
          <w:spacing w:val="40"/>
          <w:rtl/>
        </w:rPr>
        <w:t> </w:t>
      </w:r>
      <w:r>
        <w:rPr>
          <w:w w:val="90"/>
          <w:rtl/>
        </w:rPr>
        <w:t>تمامي كامپيوترها و</w:t>
      </w:r>
      <w:r>
        <w:rPr>
          <w:rFonts w:ascii="Calibri" w:cs="Calibri"/>
          <w:b w:val="0"/>
          <w:bCs w:val="0"/>
          <w:spacing w:val="20"/>
          <w:rtl/>
        </w:rPr>
        <w:t> </w:t>
      </w:r>
      <w:r>
        <w:rPr>
          <w:rFonts w:ascii="Calibri" w:cs="Calibri"/>
          <w:b w:val="0"/>
          <w:bCs w:val="0"/>
          <w:w w:val="90"/>
        </w:rPr>
        <w:t>Workstation</w:t>
      </w:r>
      <w:r>
        <w:rPr>
          <w:w w:val="90"/>
          <w:rtl/>
        </w:rPr>
        <w:t> هاي اتاق هاي ﺻنعتي و غير ﺻنعتي كه جهت انجام امور مهندسي، اپراتوري و </w:t>
      </w:r>
      <w:r>
        <w:rPr>
          <w:w w:val="85"/>
          <w:rtl/>
        </w:rPr>
        <w:t>مديريتي</w:t>
      </w:r>
      <w:r>
        <w:rPr>
          <w:spacing w:val="-5"/>
          <w:w w:val="85"/>
          <w:rtl/>
        </w:rPr>
        <w:t> </w:t>
      </w:r>
      <w:r>
        <w:rPr>
          <w:w w:val="85"/>
          <w:rtl/>
        </w:rPr>
        <w:t>در</w:t>
      </w:r>
      <w:r>
        <w:rPr>
          <w:spacing w:val="-7"/>
          <w:w w:val="85"/>
          <w:rtl/>
        </w:rPr>
        <w:t> </w:t>
      </w:r>
      <w:r>
        <w:rPr>
          <w:w w:val="85"/>
          <w:rtl/>
        </w:rPr>
        <w:t>نظر</w:t>
      </w:r>
      <w:r>
        <w:rPr>
          <w:spacing w:val="-7"/>
          <w:w w:val="85"/>
          <w:rtl/>
        </w:rPr>
        <w:t> </w:t>
      </w:r>
      <w:r>
        <w:rPr>
          <w:w w:val="85"/>
          <w:rtl/>
        </w:rPr>
        <w:t>گرفته</w:t>
      </w:r>
      <w:r>
        <w:rPr>
          <w:spacing w:val="-6"/>
          <w:w w:val="85"/>
          <w:rtl/>
        </w:rPr>
        <w:t> </w:t>
      </w:r>
      <w:r>
        <w:rPr>
          <w:w w:val="85"/>
          <w:rtl/>
        </w:rPr>
        <w:t>شده</w:t>
      </w:r>
      <w:r>
        <w:rPr>
          <w:spacing w:val="-7"/>
          <w:w w:val="85"/>
          <w:rtl/>
        </w:rPr>
        <w:t> </w:t>
      </w:r>
      <w:r>
        <w:rPr>
          <w:w w:val="85"/>
          <w:rtl/>
        </w:rPr>
        <w:t>اند</w:t>
      </w:r>
      <w:r>
        <w:rPr>
          <w:spacing w:val="-7"/>
          <w:w w:val="85"/>
          <w:rtl/>
        </w:rPr>
        <w:t> </w:t>
      </w:r>
      <w:r>
        <w:rPr>
          <w:w w:val="85"/>
          <w:rtl/>
        </w:rPr>
        <w:t>ميبايﺴت</w:t>
      </w:r>
      <w:r>
        <w:rPr>
          <w:spacing w:val="-6"/>
          <w:w w:val="85"/>
          <w:rtl/>
        </w:rPr>
        <w:t> </w:t>
      </w:r>
      <w:r>
        <w:rPr>
          <w:w w:val="85"/>
          <w:rtl/>
        </w:rPr>
        <w:t>توسط</w:t>
      </w:r>
      <w:r>
        <w:rPr>
          <w:spacing w:val="-7"/>
          <w:w w:val="85"/>
          <w:rtl/>
        </w:rPr>
        <w:t> </w:t>
      </w:r>
      <w:r>
        <w:rPr>
          <w:w w:val="85"/>
          <w:rtl/>
        </w:rPr>
        <w:t>شبكه</w:t>
      </w:r>
      <w:r>
        <w:rPr>
          <w:spacing w:val="-7"/>
          <w:w w:val="85"/>
          <w:rtl/>
        </w:rPr>
        <w:t> </w:t>
      </w:r>
      <w:r>
        <w:rPr>
          <w:w w:val="85"/>
          <w:rtl/>
        </w:rPr>
        <w:t>ي</w:t>
      </w:r>
      <w:r>
        <w:rPr>
          <w:spacing w:val="-6"/>
          <w:w w:val="85"/>
          <w:rtl/>
        </w:rPr>
        <w:t> </w:t>
      </w:r>
      <w:r>
        <w:rPr>
          <w:w w:val="85"/>
          <w:rtl/>
        </w:rPr>
        <w:t>اينترانت</w:t>
      </w:r>
      <w:r>
        <w:rPr>
          <w:spacing w:val="-7"/>
          <w:w w:val="85"/>
          <w:rtl/>
        </w:rPr>
        <w:t> </w:t>
      </w:r>
      <w:r>
        <w:rPr>
          <w:w w:val="85"/>
          <w:rtl/>
        </w:rPr>
        <w:t>داخلي</w:t>
      </w:r>
      <w:r>
        <w:rPr>
          <w:spacing w:val="-7"/>
          <w:w w:val="85"/>
          <w:rtl/>
        </w:rPr>
        <w:t> </w:t>
      </w:r>
      <w:r>
        <w:rPr>
          <w:w w:val="85"/>
          <w:rtl/>
        </w:rPr>
        <w:t>با</w:t>
      </w:r>
      <w:r>
        <w:rPr>
          <w:spacing w:val="-7"/>
          <w:w w:val="85"/>
          <w:rtl/>
        </w:rPr>
        <w:t> </w:t>
      </w:r>
      <w:r>
        <w:rPr>
          <w:w w:val="85"/>
          <w:rtl/>
        </w:rPr>
        <w:t>يكديگر</w:t>
      </w:r>
      <w:r>
        <w:rPr>
          <w:spacing w:val="-6"/>
          <w:w w:val="85"/>
          <w:rtl/>
        </w:rPr>
        <w:t> </w:t>
      </w:r>
      <w:r>
        <w:rPr>
          <w:w w:val="85"/>
          <w:rtl/>
        </w:rPr>
        <w:t>در</w:t>
      </w:r>
      <w:r>
        <w:rPr>
          <w:spacing w:val="-7"/>
          <w:w w:val="85"/>
          <w:rtl/>
        </w:rPr>
        <w:t> </w:t>
      </w:r>
      <w:r>
        <w:rPr>
          <w:w w:val="85"/>
          <w:rtl/>
        </w:rPr>
        <w:t>ارتباط</w:t>
      </w:r>
      <w:r>
        <w:rPr>
          <w:spacing w:val="-7"/>
          <w:w w:val="85"/>
          <w:rtl/>
        </w:rPr>
        <w:t> </w:t>
      </w:r>
      <w:r>
        <w:rPr>
          <w:w w:val="85"/>
          <w:rtl/>
        </w:rPr>
        <w:t>بوده</w:t>
      </w:r>
      <w:r>
        <w:rPr>
          <w:spacing w:val="-6"/>
          <w:w w:val="85"/>
          <w:rtl/>
        </w:rPr>
        <w:t> </w:t>
      </w:r>
      <w:r>
        <w:rPr>
          <w:w w:val="85"/>
          <w:rtl/>
        </w:rPr>
        <w:t>و</w:t>
      </w:r>
      <w:r>
        <w:rPr>
          <w:spacing w:val="-7"/>
          <w:w w:val="85"/>
          <w:rtl/>
        </w:rPr>
        <w:t> </w:t>
      </w:r>
      <w:r>
        <w:rPr>
          <w:w w:val="85"/>
          <w:rtl/>
        </w:rPr>
        <w:t>سرويس</w:t>
      </w:r>
      <w:r>
        <w:rPr>
          <w:spacing w:val="-7"/>
          <w:w w:val="85"/>
          <w:rtl/>
        </w:rPr>
        <w:t> </w:t>
      </w:r>
      <w:r>
        <w:rPr>
          <w:w w:val="85"/>
          <w:rtl/>
        </w:rPr>
        <w:t>هاي </w:t>
      </w:r>
      <w:r>
        <w:rPr>
          <w:spacing w:val="-11"/>
          <w:rtl/>
        </w:rPr>
        <w:t>مختلف</w:t>
      </w:r>
      <w:r>
        <w:rPr>
          <w:rFonts w:ascii="Calibri" w:cs="Calibri"/>
          <w:b w:val="0"/>
          <w:bCs w:val="0"/>
          <w:spacing w:val="7"/>
          <w:rtl/>
        </w:rPr>
        <w:t> </w:t>
      </w:r>
      <w:r>
        <w:rPr>
          <w:rFonts w:ascii="Calibri" w:cs="Calibri"/>
          <w:b w:val="0"/>
          <w:bCs w:val="0"/>
          <w:spacing w:val="-8"/>
        </w:rPr>
        <w:t>Sharing</w:t>
      </w:r>
      <w:r>
        <w:rPr>
          <w:rFonts w:ascii="Calibri" w:cs="Calibri"/>
          <w:b w:val="0"/>
          <w:bCs w:val="0"/>
          <w:spacing w:val="9"/>
          <w:rtl/>
        </w:rPr>
        <w:t> </w:t>
      </w:r>
      <w:r>
        <w:rPr>
          <w:rFonts w:ascii="Calibri" w:cs="Calibri"/>
          <w:b w:val="0"/>
          <w:bCs w:val="0"/>
          <w:spacing w:val="-8"/>
        </w:rPr>
        <w:t>File</w:t>
      </w:r>
      <w:r>
        <w:rPr>
          <w:spacing w:val="-3"/>
          <w:rtl/>
        </w:rPr>
        <w:t> </w:t>
      </w:r>
      <w:r>
        <w:rPr>
          <w:spacing w:val="-8"/>
          <w:rtl/>
        </w:rPr>
        <w:t>و</w:t>
      </w:r>
      <w:r>
        <w:rPr>
          <w:spacing w:val="-9"/>
          <w:rtl/>
        </w:rPr>
        <w:t> </w:t>
      </w:r>
      <w:r>
        <w:rPr>
          <w:spacing w:val="-8"/>
          <w:rtl/>
        </w:rPr>
        <w:t>ايميل هاي</w:t>
      </w:r>
      <w:r>
        <w:rPr>
          <w:spacing w:val="-9"/>
          <w:rtl/>
        </w:rPr>
        <w:t> </w:t>
      </w:r>
      <w:r>
        <w:rPr>
          <w:spacing w:val="-8"/>
          <w:rtl/>
        </w:rPr>
        <w:t>داخلي</w:t>
      </w:r>
      <w:r>
        <w:rPr>
          <w:spacing w:val="-6"/>
          <w:rtl/>
        </w:rPr>
        <w:t> </w:t>
      </w:r>
      <w:r>
        <w:rPr>
          <w:spacing w:val="-8"/>
          <w:rtl/>
        </w:rPr>
        <w:t>توسط</w:t>
      </w:r>
      <w:r>
        <w:rPr>
          <w:spacing w:val="-7"/>
          <w:rtl/>
        </w:rPr>
        <w:t> </w:t>
      </w:r>
      <w:r>
        <w:rPr>
          <w:spacing w:val="-8"/>
          <w:rtl/>
        </w:rPr>
        <w:t>سرور</w:t>
      </w:r>
      <w:r>
        <w:rPr>
          <w:spacing w:val="-7"/>
          <w:rtl/>
        </w:rPr>
        <w:t> </w:t>
      </w:r>
      <w:r>
        <w:rPr>
          <w:spacing w:val="-8"/>
          <w:rtl/>
        </w:rPr>
        <w:t>هاي</w:t>
      </w:r>
      <w:r>
        <w:rPr>
          <w:spacing w:val="-7"/>
          <w:rtl/>
        </w:rPr>
        <w:t> </w:t>
      </w:r>
      <w:r>
        <w:rPr>
          <w:spacing w:val="-8"/>
          <w:rtl/>
        </w:rPr>
        <w:t>مختلف تحت</w:t>
      </w:r>
      <w:r>
        <w:rPr>
          <w:spacing w:val="-9"/>
          <w:rtl/>
        </w:rPr>
        <w:t> </w:t>
      </w:r>
      <w:r>
        <w:rPr>
          <w:spacing w:val="-8"/>
          <w:rtl/>
        </w:rPr>
        <w:t>پروتكل</w:t>
      </w:r>
      <w:r>
        <w:rPr>
          <w:spacing w:val="-9"/>
          <w:rtl/>
        </w:rPr>
        <w:t> </w:t>
      </w:r>
      <w:r>
        <w:rPr>
          <w:spacing w:val="-8"/>
          <w:rtl/>
        </w:rPr>
        <w:t>هاي</w:t>
      </w:r>
      <w:r>
        <w:rPr>
          <w:spacing w:val="-4"/>
          <w:rtl/>
        </w:rPr>
        <w:t> </w:t>
      </w:r>
      <w:r>
        <w:rPr>
          <w:spacing w:val="-8"/>
          <w:rtl/>
        </w:rPr>
        <w:t>مختلف</w:t>
      </w:r>
      <w:r>
        <w:rPr>
          <w:rFonts w:ascii="Calibri" w:cs="Calibri"/>
          <w:b w:val="0"/>
          <w:bCs w:val="0"/>
          <w:spacing w:val="6"/>
          <w:rtl/>
        </w:rPr>
        <w:t> </w:t>
      </w:r>
      <w:r>
        <w:rPr>
          <w:rFonts w:ascii="Calibri" w:cs="Calibri"/>
          <w:b w:val="0"/>
          <w:bCs w:val="0"/>
          <w:spacing w:val="-8"/>
        </w:rPr>
        <w:t>TCP/IP</w:t>
      </w:r>
      <w:r>
        <w:rPr>
          <w:spacing w:val="-9"/>
          <w:rtl/>
        </w:rPr>
        <w:t> </w:t>
      </w:r>
      <w:r>
        <w:rPr>
          <w:spacing w:val="-8"/>
          <w:rtl/>
        </w:rPr>
        <w:t>فراهم</w:t>
      </w:r>
      <w:r>
        <w:rPr>
          <w:spacing w:val="-9"/>
          <w:rtl/>
        </w:rPr>
        <w:t> </w:t>
      </w:r>
      <w:r>
        <w:rPr>
          <w:spacing w:val="-8"/>
          <w:rtl/>
        </w:rPr>
        <w:t>آورد</w:t>
      </w:r>
      <w:r>
        <w:rPr>
          <w:spacing w:val="-8"/>
          <w:rtl/>
        </w:rPr>
        <w:t>ه</w:t>
      </w:r>
    </w:p>
    <w:p>
      <w:pPr>
        <w:pStyle w:val="BodyText"/>
        <w:bidi/>
        <w:spacing w:line="274" w:lineRule="exact"/>
        <w:ind w:right="0" w:left="388" w:firstLine="0"/>
        <w:jc w:val="left"/>
      </w:pPr>
      <w:r>
        <w:rPr>
          <w:spacing w:val="-5"/>
          <w:rtl/>
        </w:rPr>
        <w:t>شو</w:t>
      </w:r>
      <w:r>
        <w:rPr>
          <w:spacing w:val="-5"/>
          <w:rtl/>
        </w:rPr>
        <w:t>د</w:t>
      </w:r>
    </w:p>
    <w:p>
      <w:pPr>
        <w:pStyle w:val="BodyText"/>
        <w:bidi/>
        <w:spacing w:before="161"/>
        <w:ind w:right="2295" w:left="0" w:firstLine="0"/>
        <w:jc w:val="both"/>
      </w:pPr>
      <w:r>
        <w:rPr>
          <w:spacing w:val="-5"/>
          <w:w w:val="85"/>
          <w:rtl/>
        </w:rPr>
        <w:t>جهت</w:t>
      </w:r>
      <w:r>
        <w:rPr>
          <w:spacing w:val="-7"/>
          <w:rtl/>
        </w:rPr>
        <w:t> </w:t>
      </w:r>
      <w:r>
        <w:rPr>
          <w:w w:val="85"/>
          <w:rtl/>
        </w:rPr>
        <w:t>تامين</w:t>
      </w:r>
      <w:r>
        <w:rPr>
          <w:spacing w:val="-3"/>
          <w:rtl/>
        </w:rPr>
        <w:t> </w:t>
      </w:r>
      <w:r>
        <w:rPr>
          <w:w w:val="85"/>
          <w:rtl/>
        </w:rPr>
        <w:t>امنيت</w:t>
      </w:r>
      <w:r>
        <w:rPr>
          <w:spacing w:val="-6"/>
          <w:rtl/>
        </w:rPr>
        <w:t> </w:t>
      </w:r>
      <w:r>
        <w:rPr>
          <w:w w:val="85"/>
          <w:rtl/>
        </w:rPr>
        <w:t>سيﺴتم</w:t>
      </w:r>
      <w:r>
        <w:rPr>
          <w:spacing w:val="-2"/>
          <w:rtl/>
        </w:rPr>
        <w:t> </w:t>
      </w:r>
      <w:r>
        <w:rPr>
          <w:w w:val="85"/>
          <w:rtl/>
        </w:rPr>
        <w:t>هاي</w:t>
      </w:r>
      <w:r>
        <w:rPr>
          <w:spacing w:val="-8"/>
          <w:rtl/>
        </w:rPr>
        <w:t> </w:t>
      </w:r>
      <w:r>
        <w:rPr>
          <w:w w:val="85"/>
          <w:rtl/>
        </w:rPr>
        <w:t>طراحي</w:t>
      </w:r>
      <w:r>
        <w:rPr>
          <w:spacing w:val="-5"/>
          <w:rtl/>
        </w:rPr>
        <w:t> </w:t>
      </w:r>
      <w:r>
        <w:rPr>
          <w:w w:val="85"/>
          <w:rtl/>
        </w:rPr>
        <w:t>شده</w:t>
      </w:r>
      <w:r>
        <w:rPr>
          <w:spacing w:val="-5"/>
          <w:rtl/>
        </w:rPr>
        <w:t> </w:t>
      </w:r>
      <w:r>
        <w:rPr>
          <w:w w:val="85"/>
          <w:rtl/>
        </w:rPr>
        <w:t>وجود</w:t>
      </w:r>
      <w:r>
        <w:rPr>
          <w:spacing w:val="-5"/>
          <w:rtl/>
        </w:rPr>
        <w:t> </w:t>
      </w:r>
      <w:r>
        <w:rPr>
          <w:w w:val="85"/>
          <w:rtl/>
        </w:rPr>
        <w:t>سيﺴتم</w:t>
      </w:r>
      <w:r>
        <w:rPr>
          <w:spacing w:val="-3"/>
          <w:rtl/>
        </w:rPr>
        <w:t> </w:t>
      </w:r>
      <w:r>
        <w:rPr>
          <w:w w:val="85"/>
          <w:rtl/>
        </w:rPr>
        <w:t>فايروال</w:t>
      </w:r>
      <w:r>
        <w:rPr>
          <w:spacing w:val="-6"/>
          <w:rtl/>
        </w:rPr>
        <w:t> </w:t>
      </w:r>
      <w:r>
        <w:rPr>
          <w:w w:val="85"/>
          <w:rtl/>
        </w:rPr>
        <w:t>سخت</w:t>
      </w:r>
      <w:r>
        <w:rPr>
          <w:spacing w:val="-3"/>
          <w:rtl/>
        </w:rPr>
        <w:t> </w:t>
      </w:r>
      <w:r>
        <w:rPr>
          <w:w w:val="85"/>
          <w:rtl/>
        </w:rPr>
        <w:t>افزاري</w:t>
      </w:r>
      <w:r>
        <w:rPr>
          <w:spacing w:val="-5"/>
          <w:rtl/>
        </w:rPr>
        <w:t> </w:t>
      </w:r>
      <w:r>
        <w:rPr>
          <w:w w:val="85"/>
          <w:rtl/>
        </w:rPr>
        <w:t>الزامي</w:t>
      </w:r>
      <w:r>
        <w:rPr>
          <w:spacing w:val="-2"/>
          <w:rtl/>
        </w:rPr>
        <w:t> </w:t>
      </w:r>
      <w:r>
        <w:rPr>
          <w:w w:val="85"/>
          <w:rtl/>
        </w:rPr>
        <w:t>ميباشد</w:t>
      </w:r>
      <w:r>
        <w:rPr>
          <w:w w:val="85"/>
        </w:rPr>
        <w:t>.</w:t>
      </w:r>
    </w:p>
    <w:p>
      <w:pPr>
        <w:pStyle w:val="BodyText"/>
        <w:bidi/>
        <w:spacing w:line="369" w:lineRule="auto" w:before="161"/>
        <w:ind w:right="629" w:left="387" w:firstLine="781"/>
        <w:jc w:val="both"/>
      </w:pPr>
      <w:r>
        <w:rPr>
          <w:w w:val="80"/>
          <w:rtl/>
        </w:rPr>
        <w:t>ارتباط</w:t>
      </w:r>
      <w:r>
        <w:rPr>
          <w:spacing w:val="-2"/>
          <w:w w:val="80"/>
          <w:rtl/>
        </w:rPr>
        <w:t> </w:t>
      </w:r>
      <w:r>
        <w:rPr>
          <w:w w:val="80"/>
          <w:rtl/>
        </w:rPr>
        <w:t>تلفني عﻼوه بر سيﺴتم آنالوگ و ديجيتال فوق الذكر مي</w:t>
      </w:r>
      <w:r>
        <w:rPr>
          <w:spacing w:val="-2"/>
          <w:w w:val="80"/>
          <w:rtl/>
        </w:rPr>
        <w:t> </w:t>
      </w:r>
      <w:r>
        <w:rPr>
          <w:w w:val="80"/>
          <w:rtl/>
        </w:rPr>
        <w:t>بايﺴت بصورت تحت شبكه نيز ﺻورت پذيرد</w:t>
      </w:r>
      <w:r>
        <w:rPr>
          <w:w w:val="80"/>
        </w:rPr>
        <w:t>.</w:t>
      </w:r>
      <w:r>
        <w:rPr>
          <w:w w:val="80"/>
          <w:rtl/>
        </w:rPr>
        <w:t> زير ساخت ارتباطي فيبر نوري سايت مي بايﺴت بصورت ﻻين هاي فيبر</w:t>
      </w:r>
      <w:r>
        <w:rPr>
          <w:rFonts w:ascii="Calibri" w:cs="Calibri"/>
          <w:b w:val="0"/>
          <w:bCs w:val="0"/>
          <w:spacing w:val="25"/>
          <w:rtl/>
        </w:rPr>
        <w:t> </w:t>
      </w:r>
      <w:r>
        <w:rPr>
          <w:rFonts w:ascii="Calibri" w:cs="Calibri"/>
          <w:b w:val="0"/>
          <w:bCs w:val="0"/>
          <w:w w:val="80"/>
        </w:rPr>
        <w:t>Redundant</w:t>
      </w:r>
      <w:r>
        <w:rPr>
          <w:w w:val="80"/>
          <w:rtl/>
        </w:rPr>
        <w:t> بوده و تمامي سوييچ هاي شبكه </w:t>
      </w:r>
      <w:r>
        <w:rPr>
          <w:spacing w:val="-7"/>
          <w:w w:val="85"/>
          <w:rtl/>
        </w:rPr>
        <w:t>در</w:t>
      </w:r>
      <w:r>
        <w:rPr>
          <w:spacing w:val="2"/>
          <w:rtl/>
        </w:rPr>
        <w:t> </w:t>
      </w:r>
      <w:r>
        <w:rPr>
          <w:w w:val="85"/>
          <w:rtl/>
        </w:rPr>
        <w:t>بخش</w:t>
      </w:r>
      <w:r>
        <w:rPr>
          <w:rFonts w:ascii="Calibri" w:cs="Calibri"/>
          <w:b w:val="0"/>
          <w:bCs w:val="0"/>
          <w:spacing w:val="21"/>
          <w:rtl/>
        </w:rPr>
        <w:t> </w:t>
      </w:r>
      <w:r>
        <w:rPr>
          <w:rFonts w:ascii="Calibri" w:cs="Calibri"/>
          <w:b w:val="0"/>
          <w:bCs w:val="0"/>
          <w:w w:val="85"/>
        </w:rPr>
        <w:t>Uplink</w:t>
      </w:r>
      <w:r>
        <w:rPr>
          <w:spacing w:val="10"/>
          <w:rtl/>
        </w:rPr>
        <w:t> </w:t>
      </w:r>
      <w:r>
        <w:rPr>
          <w:w w:val="85"/>
          <w:rtl/>
        </w:rPr>
        <w:t>از</w:t>
      </w:r>
      <w:r>
        <w:rPr>
          <w:rtl/>
        </w:rPr>
        <w:t> </w:t>
      </w:r>
      <w:r>
        <w:rPr>
          <w:w w:val="85"/>
          <w:rtl/>
        </w:rPr>
        <w:t>اين</w:t>
      </w:r>
      <w:r>
        <w:rPr>
          <w:spacing w:val="2"/>
          <w:rtl/>
        </w:rPr>
        <w:t> </w:t>
      </w:r>
      <w:r>
        <w:rPr>
          <w:w w:val="85"/>
          <w:rtl/>
        </w:rPr>
        <w:t>قابليت</w:t>
      </w:r>
      <w:r>
        <w:rPr>
          <w:spacing w:val="2"/>
          <w:rtl/>
        </w:rPr>
        <w:t> </w:t>
      </w:r>
      <w:r>
        <w:rPr>
          <w:w w:val="85"/>
          <w:rtl/>
        </w:rPr>
        <w:t>پشتيباني</w:t>
      </w:r>
      <w:r>
        <w:rPr>
          <w:spacing w:val="2"/>
          <w:rtl/>
        </w:rPr>
        <w:t> </w:t>
      </w:r>
      <w:r>
        <w:rPr>
          <w:w w:val="85"/>
          <w:rtl/>
        </w:rPr>
        <w:t>نمايند،</w:t>
      </w:r>
      <w:r>
        <w:rPr>
          <w:spacing w:val="3"/>
          <w:rtl/>
        </w:rPr>
        <w:t> </w:t>
      </w:r>
      <w:r>
        <w:rPr>
          <w:w w:val="85"/>
          <w:rtl/>
        </w:rPr>
        <w:t>نوع</w:t>
      </w:r>
      <w:r>
        <w:rPr>
          <w:spacing w:val="2"/>
          <w:rtl/>
        </w:rPr>
        <w:t> </w:t>
      </w:r>
      <w:r>
        <w:rPr>
          <w:w w:val="85"/>
          <w:rtl/>
        </w:rPr>
        <w:t>طراحي</w:t>
      </w:r>
      <w:r>
        <w:rPr>
          <w:spacing w:val="3"/>
          <w:rtl/>
        </w:rPr>
        <w:t> </w:t>
      </w:r>
      <w:r>
        <w:rPr>
          <w:w w:val="85"/>
          <w:rtl/>
        </w:rPr>
        <w:t>سيﺴتمها</w:t>
      </w:r>
      <w:r>
        <w:rPr>
          <w:rtl/>
        </w:rPr>
        <w:t> </w:t>
      </w:r>
      <w:r>
        <w:rPr>
          <w:w w:val="85"/>
          <w:rtl/>
        </w:rPr>
        <w:t>بر</w:t>
      </w:r>
      <w:r>
        <w:rPr>
          <w:spacing w:val="4"/>
          <w:rtl/>
        </w:rPr>
        <w:t> </w:t>
      </w:r>
      <w:r>
        <w:rPr>
          <w:w w:val="85"/>
          <w:rtl/>
        </w:rPr>
        <w:t>اساس</w:t>
      </w:r>
      <w:r>
        <w:rPr>
          <w:spacing w:val="6"/>
          <w:rtl/>
        </w:rPr>
        <w:t> </w:t>
      </w:r>
      <w:r>
        <w:rPr>
          <w:w w:val="85"/>
          <w:rtl/>
        </w:rPr>
        <w:t>مدارك</w:t>
      </w:r>
      <w:r>
        <w:rPr>
          <w:spacing w:val="4"/>
          <w:rtl/>
        </w:rPr>
        <w:t> </w:t>
      </w:r>
      <w:r>
        <w:rPr>
          <w:w w:val="85"/>
          <w:rtl/>
        </w:rPr>
        <w:t>مهندسي</w:t>
      </w:r>
      <w:r>
        <w:rPr>
          <w:spacing w:val="2"/>
          <w:rtl/>
        </w:rPr>
        <w:t> </w:t>
      </w:r>
      <w:r>
        <w:rPr>
          <w:w w:val="85"/>
          <w:rtl/>
        </w:rPr>
        <w:t>و</w:t>
      </w:r>
      <w:r>
        <w:rPr>
          <w:spacing w:val="5"/>
          <w:rtl/>
        </w:rPr>
        <w:t> </w:t>
      </w:r>
      <w:r>
        <w:rPr>
          <w:w w:val="85"/>
          <w:rtl/>
        </w:rPr>
        <w:t>دستورالعمله</w:t>
      </w:r>
      <w:r>
        <w:rPr>
          <w:w w:val="85"/>
          <w:rtl/>
        </w:rPr>
        <w:t>ا</w:t>
      </w:r>
    </w:p>
    <w:p>
      <w:pPr>
        <w:pStyle w:val="BodyText"/>
        <w:bidi/>
        <w:spacing w:line="275" w:lineRule="exact"/>
        <w:ind w:right="9203" w:left="0" w:firstLine="0"/>
        <w:jc w:val="both"/>
        <w:rPr>
          <w:rFonts w:ascii="Calibri" w:cs="Calibri"/>
          <w:b w:val="0"/>
          <w:bCs w:val="0"/>
        </w:rPr>
      </w:pPr>
      <w:r>
        <w:rPr>
          <w:spacing w:val="-2"/>
          <w:rtl/>
        </w:rPr>
        <w:t>خواهد</w:t>
      </w:r>
      <w:r>
        <w:rPr>
          <w:spacing w:val="-9"/>
          <w:rtl/>
        </w:rPr>
        <w:t> </w:t>
      </w:r>
      <w:r>
        <w:rPr>
          <w:w w:val="75"/>
          <w:rtl/>
        </w:rPr>
        <w:t>بود</w:t>
      </w:r>
      <w:r>
        <w:rPr>
          <w:rFonts w:ascii="Calibri" w:cs="Calibri"/>
          <w:b w:val="0"/>
          <w:bCs w:val="0"/>
          <w:w w:val="75"/>
        </w:rPr>
        <w:t>.</w:t>
      </w:r>
    </w:p>
    <w:p>
      <w:pPr>
        <w:pStyle w:val="BodyText"/>
        <w:bidi/>
        <w:spacing w:before="147"/>
        <w:ind w:right="630" w:left="0" w:firstLine="0"/>
        <w:jc w:val="both"/>
      </w:pPr>
      <w:r>
        <w:rPr>
          <w:spacing w:val="-2"/>
          <w:w w:val="85"/>
          <w:rtl/>
        </w:rPr>
        <w:t>تمامي</w:t>
      </w:r>
      <w:r>
        <w:rPr>
          <w:spacing w:val="-5"/>
          <w:w w:val="85"/>
          <w:rtl/>
        </w:rPr>
        <w:t> </w:t>
      </w:r>
      <w:r>
        <w:rPr>
          <w:w w:val="85"/>
          <w:rtl/>
        </w:rPr>
        <w:t>كابل</w:t>
      </w:r>
      <w:r>
        <w:rPr>
          <w:spacing w:val="-7"/>
          <w:w w:val="85"/>
          <w:rtl/>
        </w:rPr>
        <w:t> </w:t>
      </w:r>
      <w:r>
        <w:rPr>
          <w:w w:val="85"/>
          <w:rtl/>
        </w:rPr>
        <w:t>هاي</w:t>
      </w:r>
      <w:r>
        <w:rPr>
          <w:spacing w:val="-6"/>
          <w:w w:val="85"/>
          <w:rtl/>
        </w:rPr>
        <w:t> </w:t>
      </w:r>
      <w:r>
        <w:rPr>
          <w:w w:val="85"/>
          <w:rtl/>
        </w:rPr>
        <w:t>شبكه</w:t>
      </w:r>
      <w:r>
        <w:rPr>
          <w:spacing w:val="-6"/>
          <w:w w:val="85"/>
          <w:rtl/>
        </w:rPr>
        <w:t> </w:t>
      </w:r>
      <w:r>
        <w:rPr>
          <w:w w:val="85"/>
          <w:rtl/>
        </w:rPr>
        <w:t>و</w:t>
      </w:r>
      <w:r>
        <w:rPr>
          <w:spacing w:val="-7"/>
          <w:w w:val="85"/>
          <w:rtl/>
        </w:rPr>
        <w:t> </w:t>
      </w:r>
      <w:r>
        <w:rPr>
          <w:w w:val="85"/>
          <w:rtl/>
        </w:rPr>
        <w:t>تلفن</w:t>
      </w:r>
      <w:r>
        <w:rPr>
          <w:spacing w:val="-6"/>
          <w:w w:val="85"/>
          <w:rtl/>
        </w:rPr>
        <w:t> </w:t>
      </w:r>
      <w:r>
        <w:rPr>
          <w:w w:val="85"/>
          <w:rtl/>
        </w:rPr>
        <w:t>داخلي</w:t>
      </w:r>
      <w:r>
        <w:rPr>
          <w:spacing w:val="-7"/>
          <w:w w:val="85"/>
          <w:rtl/>
        </w:rPr>
        <w:t> </w:t>
      </w:r>
      <w:r>
        <w:rPr>
          <w:w w:val="85"/>
          <w:rtl/>
        </w:rPr>
        <w:t>ميبايﺴت</w:t>
      </w:r>
      <w:r>
        <w:rPr>
          <w:spacing w:val="-7"/>
          <w:w w:val="85"/>
          <w:rtl/>
        </w:rPr>
        <w:t> </w:t>
      </w:r>
      <w:r>
        <w:rPr>
          <w:w w:val="85"/>
          <w:rtl/>
        </w:rPr>
        <w:t>از</w:t>
      </w:r>
      <w:r>
        <w:rPr>
          <w:spacing w:val="-6"/>
          <w:w w:val="85"/>
          <w:rtl/>
        </w:rPr>
        <w:t> </w:t>
      </w:r>
      <w:r>
        <w:rPr>
          <w:w w:val="85"/>
          <w:rtl/>
        </w:rPr>
        <w:t>طريق</w:t>
      </w:r>
      <w:r>
        <w:rPr>
          <w:spacing w:val="-7"/>
          <w:w w:val="85"/>
          <w:rtl/>
        </w:rPr>
        <w:t> </w:t>
      </w:r>
      <w:r>
        <w:rPr>
          <w:w w:val="85"/>
          <w:rtl/>
        </w:rPr>
        <w:t>سيني</w:t>
      </w:r>
      <w:r>
        <w:rPr>
          <w:spacing w:val="-7"/>
          <w:w w:val="85"/>
          <w:rtl/>
        </w:rPr>
        <w:t> </w:t>
      </w:r>
      <w:r>
        <w:rPr>
          <w:w w:val="85"/>
          <w:rtl/>
        </w:rPr>
        <w:t>كابل</w:t>
      </w:r>
      <w:r>
        <w:rPr>
          <w:spacing w:val="-6"/>
          <w:w w:val="85"/>
          <w:rtl/>
        </w:rPr>
        <w:t> </w:t>
      </w:r>
      <w:r>
        <w:rPr>
          <w:w w:val="85"/>
          <w:rtl/>
        </w:rPr>
        <w:t>هاي</w:t>
      </w:r>
      <w:r>
        <w:rPr>
          <w:spacing w:val="-7"/>
          <w:w w:val="85"/>
          <w:rtl/>
        </w:rPr>
        <w:t> </w:t>
      </w:r>
      <w:r>
        <w:rPr>
          <w:w w:val="85"/>
          <w:rtl/>
        </w:rPr>
        <w:t>گالوانيزه</w:t>
      </w:r>
      <w:r>
        <w:rPr>
          <w:spacing w:val="-7"/>
          <w:w w:val="85"/>
          <w:rtl/>
        </w:rPr>
        <w:t> </w:t>
      </w:r>
      <w:r>
        <w:rPr>
          <w:w w:val="85"/>
          <w:rtl/>
        </w:rPr>
        <w:t>با</w:t>
      </w:r>
      <w:r>
        <w:rPr>
          <w:spacing w:val="-7"/>
          <w:w w:val="85"/>
          <w:rtl/>
        </w:rPr>
        <w:t> </w:t>
      </w:r>
      <w:r>
        <w:rPr>
          <w:w w:val="85"/>
          <w:rtl/>
        </w:rPr>
        <w:t>سايز</w:t>
      </w:r>
      <w:r>
        <w:rPr>
          <w:spacing w:val="-6"/>
          <w:w w:val="85"/>
          <w:rtl/>
        </w:rPr>
        <w:t> </w:t>
      </w:r>
      <w:r>
        <w:rPr>
          <w:w w:val="85"/>
          <w:rtl/>
        </w:rPr>
        <w:t>مناسب</w:t>
      </w:r>
      <w:r>
        <w:rPr>
          <w:spacing w:val="-7"/>
          <w:w w:val="85"/>
          <w:rtl/>
        </w:rPr>
        <w:t> </w:t>
      </w:r>
      <w:r>
        <w:rPr>
          <w:w w:val="85"/>
          <w:rtl/>
        </w:rPr>
        <w:t>و</w:t>
      </w:r>
      <w:r>
        <w:rPr>
          <w:spacing w:val="-7"/>
          <w:w w:val="85"/>
          <w:rtl/>
        </w:rPr>
        <w:t> </w:t>
      </w:r>
      <w:r>
        <w:rPr>
          <w:w w:val="85"/>
          <w:rtl/>
        </w:rPr>
        <w:t>مجزا</w:t>
      </w:r>
      <w:r>
        <w:rPr>
          <w:spacing w:val="-6"/>
          <w:w w:val="85"/>
          <w:rtl/>
        </w:rPr>
        <w:t> </w:t>
      </w:r>
      <w:r>
        <w:rPr>
          <w:w w:val="85"/>
          <w:rtl/>
        </w:rPr>
        <w:t>از</w:t>
      </w:r>
      <w:r>
        <w:rPr>
          <w:spacing w:val="-7"/>
          <w:w w:val="85"/>
          <w:rtl/>
        </w:rPr>
        <w:t> </w:t>
      </w:r>
      <w:r>
        <w:rPr>
          <w:w w:val="85"/>
          <w:rtl/>
        </w:rPr>
        <w:t>كابل</w:t>
      </w:r>
      <w:r>
        <w:rPr>
          <w:spacing w:val="-7"/>
          <w:w w:val="85"/>
          <w:rtl/>
        </w:rPr>
        <w:t> </w:t>
      </w:r>
      <w:r>
        <w:rPr>
          <w:w w:val="85"/>
          <w:rtl/>
        </w:rPr>
        <w:t>ها</w:t>
      </w:r>
      <w:r>
        <w:rPr>
          <w:w w:val="85"/>
          <w:rtl/>
        </w:rPr>
        <w:t>ي</w:t>
      </w:r>
    </w:p>
    <w:p>
      <w:pPr>
        <w:pStyle w:val="BodyText"/>
        <w:bidi/>
        <w:spacing w:line="360" w:lineRule="auto" w:before="160"/>
        <w:ind w:right="632" w:left="386" w:firstLine="7576"/>
        <w:jc w:val="both"/>
      </w:pPr>
      <w:r>
        <w:rPr>
          <w:w w:val="80"/>
          <w:rtl/>
        </w:rPr>
        <w:t>ديگر كابل كشي گردند</w:t>
      </w:r>
      <w:r>
        <w:rPr>
          <w:rFonts w:ascii="Calibri" w:cs="Calibri"/>
          <w:b w:val="0"/>
          <w:bCs w:val="0"/>
          <w:w w:val="80"/>
        </w:rPr>
        <w:t>.</w:t>
      </w:r>
      <w:r>
        <w:rPr>
          <w:w w:val="80"/>
          <w:rtl/>
        </w:rPr>
        <w:t> </w:t>
      </w:r>
      <w:r>
        <w:rPr>
          <w:w w:val="90"/>
          <w:rtl/>
        </w:rPr>
        <w:t>طراحي،</w:t>
      </w:r>
      <w:r>
        <w:rPr>
          <w:spacing w:val="-2"/>
          <w:w w:val="90"/>
          <w:rtl/>
        </w:rPr>
        <w:t> </w:t>
      </w:r>
      <w:r>
        <w:rPr>
          <w:w w:val="90"/>
          <w:rtl/>
        </w:rPr>
        <w:t>خريد و</w:t>
      </w:r>
      <w:r>
        <w:rPr>
          <w:spacing w:val="-1"/>
          <w:w w:val="90"/>
          <w:rtl/>
        </w:rPr>
        <w:t> </w:t>
      </w:r>
      <w:r>
        <w:rPr>
          <w:w w:val="90"/>
          <w:rtl/>
        </w:rPr>
        <w:t>اجراي</w:t>
      </w:r>
      <w:r>
        <w:rPr>
          <w:spacing w:val="-2"/>
          <w:w w:val="90"/>
          <w:rtl/>
        </w:rPr>
        <w:t> </w:t>
      </w:r>
      <w:r>
        <w:rPr>
          <w:w w:val="90"/>
          <w:rtl/>
        </w:rPr>
        <w:t>تمامي سيﺴتم</w:t>
      </w:r>
      <w:r>
        <w:rPr>
          <w:spacing w:val="-1"/>
          <w:w w:val="90"/>
          <w:rtl/>
        </w:rPr>
        <w:t> </w:t>
      </w:r>
      <w:r>
        <w:rPr>
          <w:w w:val="90"/>
          <w:rtl/>
        </w:rPr>
        <w:t>هاي</w:t>
      </w:r>
      <w:r>
        <w:rPr>
          <w:rFonts w:ascii="Calibri" w:cs="Calibri"/>
          <w:b w:val="0"/>
          <w:bCs w:val="0"/>
          <w:spacing w:val="12"/>
          <w:rtl/>
        </w:rPr>
        <w:t> </w:t>
      </w:r>
      <w:r>
        <w:rPr>
          <w:rFonts w:ascii="Calibri" w:cs="Calibri"/>
          <w:b w:val="0"/>
          <w:bCs w:val="0"/>
          <w:w w:val="90"/>
        </w:rPr>
        <w:t>PAGA</w:t>
      </w:r>
      <w:r>
        <w:rPr>
          <w:w w:val="90"/>
          <w:rtl/>
        </w:rPr>
        <w:t> شامل</w:t>
      </w:r>
      <w:r>
        <w:rPr>
          <w:spacing w:val="-2"/>
          <w:w w:val="90"/>
          <w:rtl/>
        </w:rPr>
        <w:t> </w:t>
      </w:r>
      <w:r>
        <w:rPr>
          <w:w w:val="90"/>
          <w:rtl/>
        </w:rPr>
        <w:t>تجهيزات</w:t>
      </w:r>
      <w:r>
        <w:rPr>
          <w:spacing w:val="-1"/>
          <w:w w:val="90"/>
          <w:rtl/>
        </w:rPr>
        <w:t> </w:t>
      </w:r>
      <w:r>
        <w:rPr>
          <w:w w:val="90"/>
          <w:rtl/>
        </w:rPr>
        <w:t>مركزي اﺻلي</w:t>
      </w:r>
      <w:r>
        <w:rPr>
          <w:spacing w:val="-2"/>
          <w:w w:val="90"/>
          <w:rtl/>
        </w:rPr>
        <w:t> </w:t>
      </w:r>
      <w:r>
        <w:rPr>
          <w:w w:val="90"/>
        </w:rPr>
        <w:t>(</w:t>
      </w:r>
      <w:r>
        <w:rPr>
          <w:w w:val="90"/>
          <w:rtl/>
        </w:rPr>
        <w:t>بصورتي</w:t>
      </w:r>
      <w:r>
        <w:rPr>
          <w:spacing w:val="-2"/>
          <w:w w:val="90"/>
          <w:rtl/>
        </w:rPr>
        <w:t> </w:t>
      </w:r>
      <w:r>
        <w:rPr>
          <w:w w:val="90"/>
          <w:rtl/>
        </w:rPr>
        <w:t>كه</w:t>
      </w:r>
      <w:r>
        <w:rPr>
          <w:spacing w:val="-2"/>
          <w:w w:val="90"/>
          <w:rtl/>
        </w:rPr>
        <w:t> </w:t>
      </w:r>
      <w:r>
        <w:rPr>
          <w:w w:val="90"/>
          <w:rtl/>
        </w:rPr>
        <w:t>توان ارسالي</w:t>
      </w:r>
      <w:r>
        <w:rPr>
          <w:spacing w:val="-2"/>
          <w:w w:val="90"/>
          <w:rtl/>
        </w:rPr>
        <w:t> </w:t>
      </w:r>
      <w:r>
        <w:rPr>
          <w:w w:val="90"/>
          <w:rtl/>
        </w:rPr>
        <w:t>از</w:t>
      </w:r>
      <w:r>
        <w:rPr>
          <w:spacing w:val="-1"/>
          <w:w w:val="90"/>
          <w:rtl/>
        </w:rPr>
        <w:t> </w:t>
      </w:r>
      <w:r>
        <w:rPr>
          <w:w w:val="90"/>
          <w:rtl/>
        </w:rPr>
        <w:t>آمپلي </w:t>
      </w:r>
      <w:r>
        <w:rPr>
          <w:spacing w:val="-2"/>
          <w:w w:val="85"/>
          <w:rtl/>
        </w:rPr>
        <w:t>فايرها</w:t>
      </w:r>
      <w:r>
        <w:rPr>
          <w:spacing w:val="-5"/>
          <w:rtl/>
        </w:rPr>
        <w:t> </w:t>
      </w:r>
      <w:r>
        <w:rPr>
          <w:w w:val="90"/>
          <w:rtl/>
        </w:rPr>
        <w:t>به</w:t>
      </w:r>
      <w:r>
        <w:rPr>
          <w:spacing w:val="-2"/>
          <w:rtl/>
        </w:rPr>
        <w:t> </w:t>
      </w:r>
      <w:r>
        <w:rPr>
          <w:w w:val="90"/>
          <w:rtl/>
        </w:rPr>
        <w:t>ﺻورت</w:t>
      </w:r>
      <w:r>
        <w:rPr>
          <w:spacing w:val="-4"/>
          <w:rtl/>
        </w:rPr>
        <w:t> </w:t>
      </w:r>
      <w:r>
        <w:rPr>
          <w:w w:val="90"/>
          <w:rtl/>
        </w:rPr>
        <w:t>كامل</w:t>
      </w:r>
      <w:r>
        <w:rPr>
          <w:spacing w:val="-5"/>
          <w:rtl/>
        </w:rPr>
        <w:t> </w:t>
      </w:r>
      <w:r>
        <w:rPr>
          <w:w w:val="90"/>
          <w:rtl/>
        </w:rPr>
        <w:t>و</w:t>
      </w:r>
      <w:r>
        <w:rPr>
          <w:spacing w:val="-4"/>
          <w:rtl/>
        </w:rPr>
        <w:t> </w:t>
      </w:r>
      <w:r>
        <w:rPr>
          <w:w w:val="90"/>
          <w:rtl/>
        </w:rPr>
        <w:t>كافي</w:t>
      </w:r>
      <w:r>
        <w:rPr>
          <w:rtl/>
        </w:rPr>
        <w:t> </w:t>
      </w:r>
      <w:r>
        <w:rPr>
          <w:w w:val="90"/>
          <w:rtl/>
        </w:rPr>
        <w:t>تمامي</w:t>
      </w:r>
      <w:r>
        <w:rPr>
          <w:rtl/>
        </w:rPr>
        <w:t> </w:t>
      </w:r>
      <w:r>
        <w:rPr>
          <w:w w:val="90"/>
          <w:rtl/>
        </w:rPr>
        <w:t>محدوده</w:t>
      </w:r>
      <w:r>
        <w:rPr>
          <w:spacing w:val="-3"/>
          <w:rtl/>
        </w:rPr>
        <w:t> </w:t>
      </w:r>
      <w:r>
        <w:rPr>
          <w:w w:val="90"/>
          <w:rtl/>
        </w:rPr>
        <w:t>ي</w:t>
      </w:r>
      <w:r>
        <w:rPr>
          <w:spacing w:val="-4"/>
          <w:rtl/>
        </w:rPr>
        <w:t> </w:t>
      </w:r>
      <w:r>
        <w:rPr>
          <w:w w:val="90"/>
          <w:rtl/>
        </w:rPr>
        <w:t>سايت</w:t>
      </w:r>
      <w:r>
        <w:rPr>
          <w:spacing w:val="-5"/>
          <w:rtl/>
        </w:rPr>
        <w:t> </w:t>
      </w:r>
      <w:r>
        <w:rPr>
          <w:w w:val="90"/>
          <w:rtl/>
        </w:rPr>
        <w:t>را</w:t>
      </w:r>
      <w:r>
        <w:rPr>
          <w:spacing w:val="-1"/>
          <w:rtl/>
        </w:rPr>
        <w:t> </w:t>
      </w:r>
      <w:r>
        <w:rPr>
          <w:w w:val="90"/>
          <w:rtl/>
        </w:rPr>
        <w:t>مورد</w:t>
      </w:r>
      <w:r>
        <w:rPr>
          <w:spacing w:val="-5"/>
          <w:rtl/>
        </w:rPr>
        <w:t> </w:t>
      </w:r>
      <w:r>
        <w:rPr>
          <w:w w:val="90"/>
          <w:rtl/>
        </w:rPr>
        <w:t>پوشش</w:t>
      </w:r>
      <w:r>
        <w:rPr>
          <w:spacing w:val="-7"/>
          <w:rtl/>
        </w:rPr>
        <w:t> </w:t>
      </w:r>
      <w:r>
        <w:rPr>
          <w:w w:val="90"/>
          <w:rtl/>
        </w:rPr>
        <w:t>قرار</w:t>
      </w:r>
      <w:r>
        <w:rPr>
          <w:spacing w:val="-1"/>
          <w:rtl/>
        </w:rPr>
        <w:t> </w:t>
      </w:r>
      <w:r>
        <w:rPr>
          <w:w w:val="90"/>
          <w:rtl/>
        </w:rPr>
        <w:t>دهد</w:t>
      </w:r>
      <w:r>
        <w:rPr>
          <w:w w:val="90"/>
        </w:rPr>
        <w:t>)</w:t>
      </w:r>
      <w:r>
        <w:rPr>
          <w:spacing w:val="-3"/>
          <w:rtl/>
        </w:rPr>
        <w:t> </w:t>
      </w:r>
      <w:r>
        <w:rPr>
          <w:w w:val="90"/>
          <w:rtl/>
        </w:rPr>
        <w:t>همچنين</w:t>
      </w:r>
      <w:r>
        <w:rPr>
          <w:spacing w:val="-4"/>
          <w:rtl/>
        </w:rPr>
        <w:t> </w:t>
      </w:r>
      <w:r>
        <w:rPr>
          <w:w w:val="90"/>
          <w:rtl/>
        </w:rPr>
        <w:t>تمامي</w:t>
      </w:r>
      <w:r>
        <w:rPr>
          <w:spacing w:val="-4"/>
          <w:rtl/>
        </w:rPr>
        <w:t> </w:t>
      </w:r>
      <w:r>
        <w:rPr>
          <w:w w:val="90"/>
          <w:rtl/>
        </w:rPr>
        <w:t>بلندگوهاي</w:t>
      </w:r>
      <w:r>
        <w:rPr>
          <w:spacing w:val="-1"/>
          <w:rtl/>
        </w:rPr>
        <w:t> </w:t>
      </w:r>
      <w:r>
        <w:rPr>
          <w:w w:val="90"/>
          <w:rtl/>
        </w:rPr>
        <w:t>داخلي</w:t>
      </w:r>
      <w:r>
        <w:rPr>
          <w:spacing w:val="-5"/>
          <w:rtl/>
        </w:rPr>
        <w:t> </w:t>
      </w:r>
      <w:r>
        <w:rPr>
          <w:w w:val="90"/>
          <w:rtl/>
        </w:rPr>
        <w:t>و</w:t>
      </w:r>
    </w:p>
    <w:p>
      <w:pPr>
        <w:pStyle w:val="BodyText"/>
        <w:bidi/>
        <w:spacing w:before="17"/>
        <w:ind w:right="1184" w:left="0" w:firstLine="0"/>
        <w:jc w:val="right"/>
      </w:pPr>
      <w:r>
        <w:rPr>
          <w:spacing w:val="-2"/>
          <w:w w:val="90"/>
          <w:rtl/>
        </w:rPr>
        <w:t>بيروني،</w:t>
      </w:r>
      <w:r>
        <w:rPr>
          <w:spacing w:val="-12"/>
          <w:w w:val="90"/>
          <w:rtl/>
        </w:rPr>
        <w:t> </w:t>
      </w:r>
      <w:r>
        <w:rPr>
          <w:w w:val="90"/>
          <w:rtl/>
        </w:rPr>
        <w:t>اينتركام</w:t>
      </w:r>
      <w:r>
        <w:rPr>
          <w:spacing w:val="-12"/>
          <w:w w:val="90"/>
          <w:rtl/>
        </w:rPr>
        <w:t> </w:t>
      </w:r>
      <w:r>
        <w:rPr>
          <w:w w:val="90"/>
          <w:rtl/>
        </w:rPr>
        <w:t>هاي</w:t>
      </w:r>
      <w:r>
        <w:rPr>
          <w:spacing w:val="-10"/>
          <w:w w:val="90"/>
          <w:rtl/>
        </w:rPr>
        <w:t> </w:t>
      </w:r>
      <w:r>
        <w:rPr>
          <w:w w:val="90"/>
          <w:rtl/>
        </w:rPr>
        <w:t>داخلي</w:t>
      </w:r>
      <w:r>
        <w:rPr>
          <w:spacing w:val="-10"/>
          <w:w w:val="90"/>
          <w:rtl/>
        </w:rPr>
        <w:t> </w:t>
      </w:r>
      <w:r>
        <w:rPr>
          <w:w w:val="90"/>
          <w:rtl/>
        </w:rPr>
        <w:t>و</w:t>
      </w:r>
      <w:r>
        <w:rPr>
          <w:spacing w:val="-10"/>
          <w:w w:val="90"/>
          <w:rtl/>
        </w:rPr>
        <w:t> </w:t>
      </w:r>
      <w:r>
        <w:rPr>
          <w:w w:val="90"/>
          <w:rtl/>
        </w:rPr>
        <w:t>خارجي</w:t>
      </w:r>
      <w:r>
        <w:rPr>
          <w:spacing w:val="-10"/>
          <w:w w:val="90"/>
          <w:rtl/>
        </w:rPr>
        <w:t> </w:t>
      </w:r>
      <w:r>
        <w:rPr>
          <w:w w:val="90"/>
          <w:rtl/>
        </w:rPr>
        <w:t>و</w:t>
      </w:r>
      <w:r>
        <w:rPr>
          <w:spacing w:val="-10"/>
          <w:w w:val="90"/>
          <w:rtl/>
        </w:rPr>
        <w:t> </w:t>
      </w:r>
      <w:r>
        <w:rPr>
          <w:w w:val="90"/>
          <w:rtl/>
        </w:rPr>
        <w:t>كابلها</w:t>
      </w:r>
      <w:r>
        <w:rPr>
          <w:spacing w:val="-10"/>
          <w:w w:val="90"/>
          <w:rtl/>
        </w:rPr>
        <w:t> </w:t>
      </w:r>
      <w:r>
        <w:rPr>
          <w:w w:val="90"/>
          <w:rtl/>
        </w:rPr>
        <w:t>و</w:t>
      </w:r>
      <w:r>
        <w:rPr>
          <w:spacing w:val="-10"/>
          <w:w w:val="90"/>
          <w:rtl/>
        </w:rPr>
        <w:t> </w:t>
      </w:r>
      <w:r>
        <w:rPr>
          <w:w w:val="90"/>
          <w:rtl/>
        </w:rPr>
        <w:t>كابل</w:t>
      </w:r>
      <w:r>
        <w:rPr>
          <w:spacing w:val="-11"/>
          <w:w w:val="90"/>
          <w:rtl/>
        </w:rPr>
        <w:t> </w:t>
      </w:r>
      <w:r>
        <w:rPr>
          <w:w w:val="90"/>
          <w:rtl/>
        </w:rPr>
        <w:t>كشيها</w:t>
      </w:r>
      <w:r>
        <w:rPr>
          <w:spacing w:val="-10"/>
          <w:w w:val="90"/>
          <w:rtl/>
        </w:rPr>
        <w:t> </w:t>
      </w:r>
      <w:r>
        <w:rPr>
          <w:w w:val="90"/>
          <w:rtl/>
        </w:rPr>
        <w:t>براساس</w:t>
      </w:r>
      <w:r>
        <w:rPr>
          <w:spacing w:val="-10"/>
          <w:w w:val="90"/>
          <w:rtl/>
        </w:rPr>
        <w:t> </w:t>
      </w:r>
      <w:r>
        <w:rPr>
          <w:w w:val="90"/>
          <w:rtl/>
        </w:rPr>
        <w:t>استاندارد</w:t>
      </w:r>
      <w:r>
        <w:rPr>
          <w:spacing w:val="-11"/>
          <w:w w:val="90"/>
          <w:rtl/>
        </w:rPr>
        <w:t> </w:t>
      </w:r>
      <w:r>
        <w:rPr>
          <w:w w:val="90"/>
          <w:rtl/>
        </w:rPr>
        <w:t>هاي</w:t>
      </w:r>
      <w:r>
        <w:rPr>
          <w:rFonts w:ascii="Calibri" w:cs="Calibri"/>
          <w:b w:val="0"/>
          <w:bCs w:val="0"/>
          <w:w w:val="90"/>
        </w:rPr>
        <w:t>IGC</w:t>
      </w:r>
      <w:r>
        <w:rPr>
          <w:spacing w:val="18"/>
          <w:rtl/>
        </w:rPr>
        <w:t> </w:t>
      </w:r>
      <w:r>
        <w:rPr>
          <w:w w:val="90"/>
          <w:rtl/>
        </w:rPr>
        <w:t>و</w:t>
      </w:r>
      <w:r>
        <w:rPr>
          <w:rFonts w:ascii="Calibri" w:cs="Calibri"/>
          <w:b w:val="0"/>
          <w:bCs w:val="0"/>
          <w:spacing w:val="-8"/>
          <w:w w:val="90"/>
          <w:rtl/>
        </w:rPr>
        <w:t> </w:t>
      </w:r>
      <w:r>
        <w:rPr>
          <w:rFonts w:ascii="Calibri" w:cs="Calibri"/>
          <w:b w:val="0"/>
          <w:bCs w:val="0"/>
          <w:w w:val="90"/>
        </w:rPr>
        <w:t>IPS</w:t>
      </w:r>
      <w:r>
        <w:rPr>
          <w:spacing w:val="-10"/>
          <w:w w:val="90"/>
          <w:rtl/>
        </w:rPr>
        <w:t> </w:t>
      </w:r>
      <w:r>
        <w:rPr>
          <w:w w:val="90"/>
          <w:rtl/>
        </w:rPr>
        <w:t>ﺻورت</w:t>
      </w:r>
      <w:r>
        <w:rPr>
          <w:spacing w:val="-11"/>
          <w:w w:val="90"/>
          <w:rtl/>
        </w:rPr>
        <w:t> </w:t>
      </w:r>
      <w:r>
        <w:rPr>
          <w:w w:val="90"/>
          <w:rtl/>
        </w:rPr>
        <w:t>پذيرد</w:t>
      </w:r>
      <w:r>
        <w:rPr>
          <w:w w:val="90"/>
        </w:rPr>
        <w:t>.</w:t>
      </w:r>
    </w:p>
    <w:p>
      <w:pPr>
        <w:pStyle w:val="BodyText"/>
        <w:bidi/>
        <w:spacing w:before="150"/>
        <w:ind w:right="632" w:left="0" w:firstLine="0"/>
        <w:jc w:val="right"/>
      </w:pPr>
      <w:r>
        <w:rPr>
          <w:spacing w:val="-2"/>
          <w:w w:val="85"/>
          <w:rtl/>
        </w:rPr>
        <w:t>سيﺴتم</w:t>
      </w:r>
      <w:r>
        <w:rPr>
          <w:spacing w:val="-6"/>
          <w:w w:val="85"/>
          <w:rtl/>
        </w:rPr>
        <w:t> </w:t>
      </w:r>
      <w:r>
        <w:rPr>
          <w:w w:val="85"/>
          <w:rtl/>
        </w:rPr>
        <w:t>فراخوان</w:t>
      </w:r>
      <w:r>
        <w:rPr>
          <w:spacing w:val="-7"/>
          <w:w w:val="85"/>
          <w:rtl/>
        </w:rPr>
        <w:t> </w:t>
      </w:r>
      <w:r>
        <w:rPr>
          <w:w w:val="85"/>
          <w:rtl/>
        </w:rPr>
        <w:t>براي</w:t>
      </w:r>
      <w:r>
        <w:rPr>
          <w:spacing w:val="-2"/>
          <w:w w:val="85"/>
          <w:rtl/>
        </w:rPr>
        <w:t> </w:t>
      </w:r>
      <w:r>
        <w:rPr>
          <w:w w:val="85"/>
          <w:rtl/>
        </w:rPr>
        <w:t>كل</w:t>
      </w:r>
      <w:r>
        <w:rPr>
          <w:spacing w:val="-5"/>
          <w:w w:val="85"/>
          <w:rtl/>
        </w:rPr>
        <w:t> </w:t>
      </w:r>
      <w:r>
        <w:rPr>
          <w:w w:val="85"/>
          <w:rtl/>
        </w:rPr>
        <w:t>محوطه</w:t>
      </w:r>
      <w:r>
        <w:rPr>
          <w:spacing w:val="-6"/>
          <w:w w:val="85"/>
          <w:rtl/>
        </w:rPr>
        <w:t> </w:t>
      </w:r>
      <w:r>
        <w:rPr>
          <w:w w:val="85"/>
          <w:rtl/>
        </w:rPr>
        <w:t>و</w:t>
      </w:r>
      <w:r>
        <w:rPr>
          <w:spacing w:val="-6"/>
          <w:w w:val="85"/>
          <w:rtl/>
        </w:rPr>
        <w:t> </w:t>
      </w:r>
      <w:r>
        <w:rPr>
          <w:w w:val="85"/>
          <w:rtl/>
        </w:rPr>
        <w:t>ساختمانها</w:t>
      </w:r>
      <w:r>
        <w:rPr>
          <w:spacing w:val="-3"/>
          <w:w w:val="85"/>
          <w:rtl/>
        </w:rPr>
        <w:t> </w:t>
      </w:r>
      <w:r>
        <w:rPr>
          <w:w w:val="85"/>
          <w:rtl/>
        </w:rPr>
        <w:t>مورد</w:t>
      </w:r>
      <w:r>
        <w:rPr>
          <w:spacing w:val="-7"/>
          <w:w w:val="85"/>
          <w:rtl/>
        </w:rPr>
        <w:t> </w:t>
      </w:r>
      <w:r>
        <w:rPr>
          <w:w w:val="85"/>
          <w:rtl/>
        </w:rPr>
        <w:t>نياز</w:t>
      </w:r>
      <w:r>
        <w:rPr>
          <w:spacing w:val="-6"/>
          <w:w w:val="85"/>
          <w:rtl/>
        </w:rPr>
        <w:t> </w:t>
      </w:r>
      <w:r>
        <w:rPr>
          <w:w w:val="85"/>
          <w:rtl/>
        </w:rPr>
        <w:t>خواهد</w:t>
      </w:r>
      <w:r>
        <w:rPr>
          <w:spacing w:val="-6"/>
          <w:w w:val="85"/>
          <w:rtl/>
        </w:rPr>
        <w:t> </w:t>
      </w:r>
      <w:r>
        <w:rPr>
          <w:w w:val="85"/>
          <w:rtl/>
        </w:rPr>
        <w:t>بود</w:t>
      </w:r>
      <w:r>
        <w:rPr>
          <w:w w:val="85"/>
        </w:rPr>
        <w:t>.</w:t>
      </w:r>
      <w:r>
        <w:rPr>
          <w:spacing w:val="-7"/>
          <w:w w:val="85"/>
          <w:rtl/>
        </w:rPr>
        <w:t> </w:t>
      </w:r>
      <w:r>
        <w:rPr>
          <w:w w:val="85"/>
          <w:rtl/>
        </w:rPr>
        <w:t>اپراتور</w:t>
      </w:r>
      <w:r>
        <w:rPr>
          <w:spacing w:val="-7"/>
          <w:w w:val="85"/>
          <w:rtl/>
        </w:rPr>
        <w:t> </w:t>
      </w:r>
      <w:r>
        <w:rPr>
          <w:w w:val="85"/>
          <w:rtl/>
        </w:rPr>
        <w:t>بايﺴتي</w:t>
      </w:r>
      <w:r>
        <w:rPr>
          <w:spacing w:val="-4"/>
          <w:w w:val="85"/>
          <w:rtl/>
        </w:rPr>
        <w:t> </w:t>
      </w:r>
      <w:r>
        <w:rPr>
          <w:w w:val="85"/>
          <w:rtl/>
        </w:rPr>
        <w:t>توانايي</w:t>
      </w:r>
      <w:r>
        <w:rPr>
          <w:spacing w:val="-7"/>
          <w:w w:val="85"/>
          <w:rtl/>
        </w:rPr>
        <w:t> </w:t>
      </w:r>
      <w:r>
        <w:rPr>
          <w:w w:val="85"/>
          <w:rtl/>
        </w:rPr>
        <w:t>فراخوان</w:t>
      </w:r>
      <w:r>
        <w:rPr>
          <w:spacing w:val="-7"/>
          <w:w w:val="85"/>
          <w:rtl/>
        </w:rPr>
        <w:t> </w:t>
      </w:r>
      <w:r>
        <w:rPr>
          <w:w w:val="85"/>
          <w:rtl/>
        </w:rPr>
        <w:t>پرسنل</w:t>
      </w:r>
      <w:r>
        <w:rPr>
          <w:spacing w:val="-6"/>
          <w:w w:val="85"/>
          <w:rtl/>
        </w:rPr>
        <w:t> </w:t>
      </w:r>
      <w:r>
        <w:rPr>
          <w:w w:val="85"/>
          <w:rtl/>
        </w:rPr>
        <w:t>از</w:t>
      </w:r>
      <w:r>
        <w:rPr>
          <w:spacing w:val="-7"/>
          <w:w w:val="85"/>
          <w:rtl/>
        </w:rPr>
        <w:t> </w:t>
      </w:r>
      <w:r>
        <w:rPr>
          <w:w w:val="85"/>
          <w:rtl/>
        </w:rPr>
        <w:t>هر</w:t>
      </w:r>
      <w:r>
        <w:rPr>
          <w:spacing w:val="-7"/>
          <w:w w:val="85"/>
          <w:rtl/>
        </w:rPr>
        <w:t> </w:t>
      </w:r>
      <w:r>
        <w:rPr>
          <w:w w:val="85"/>
          <w:rtl/>
        </w:rPr>
        <w:t>ي</w:t>
      </w:r>
      <w:r>
        <w:rPr>
          <w:w w:val="85"/>
          <w:rtl/>
        </w:rPr>
        <w:t>ك</w:t>
      </w:r>
    </w:p>
    <w:p>
      <w:pPr>
        <w:pStyle w:val="BodyText"/>
        <w:bidi/>
        <w:spacing w:before="157"/>
        <w:ind w:right="692" w:left="0" w:firstLine="0"/>
        <w:jc w:val="right"/>
        <w:rPr>
          <w:rFonts w:ascii="Calibri" w:cs="Calibri"/>
          <w:b w:val="0"/>
          <w:bCs w:val="0"/>
        </w:rPr>
      </w:pPr>
      <w:r>
        <w:rPr>
          <w:spacing w:val="-5"/>
          <w:w w:val="85"/>
          <w:rtl/>
        </w:rPr>
        <w:t>از</w:t>
      </w:r>
      <w:r>
        <w:rPr>
          <w:spacing w:val="4"/>
          <w:rtl/>
        </w:rPr>
        <w:t> </w:t>
      </w:r>
      <w:r>
        <w:rPr>
          <w:w w:val="85"/>
          <w:rtl/>
        </w:rPr>
        <w:t>ساختمان</w:t>
      </w:r>
      <w:r>
        <w:rPr>
          <w:spacing w:val="2"/>
          <w:rtl/>
        </w:rPr>
        <w:t> </w:t>
      </w:r>
      <w:r>
        <w:rPr>
          <w:w w:val="85"/>
          <w:rtl/>
        </w:rPr>
        <w:t>هاي</w:t>
      </w:r>
      <w:r>
        <w:rPr>
          <w:spacing w:val="3"/>
          <w:rtl/>
        </w:rPr>
        <w:t> </w:t>
      </w:r>
      <w:r>
        <w:rPr>
          <w:w w:val="85"/>
          <w:rtl/>
        </w:rPr>
        <w:t>تعريف</w:t>
      </w:r>
      <w:r>
        <w:rPr>
          <w:spacing w:val="6"/>
          <w:rtl/>
        </w:rPr>
        <w:t> </w:t>
      </w:r>
      <w:r>
        <w:rPr>
          <w:w w:val="85"/>
          <w:rtl/>
        </w:rPr>
        <w:t>شده</w:t>
      </w:r>
      <w:r>
        <w:rPr>
          <w:spacing w:val="8"/>
          <w:rtl/>
        </w:rPr>
        <w:t> </w:t>
      </w:r>
      <w:r>
        <w:rPr>
          <w:w w:val="85"/>
          <w:rtl/>
        </w:rPr>
        <w:t>را</w:t>
      </w:r>
      <w:r>
        <w:rPr>
          <w:spacing w:val="4"/>
          <w:rtl/>
        </w:rPr>
        <w:t> </w:t>
      </w:r>
      <w:r>
        <w:rPr>
          <w:w w:val="85"/>
          <w:rtl/>
        </w:rPr>
        <w:t>داشته</w:t>
      </w:r>
      <w:r>
        <w:rPr>
          <w:rtl/>
        </w:rPr>
        <w:t> </w:t>
      </w:r>
      <w:r>
        <w:rPr>
          <w:w w:val="85"/>
          <w:rtl/>
        </w:rPr>
        <w:t>باشد</w:t>
      </w:r>
      <w:r>
        <w:rPr>
          <w:w w:val="85"/>
        </w:rPr>
        <w:t>.</w:t>
      </w:r>
      <w:r>
        <w:rPr>
          <w:spacing w:val="2"/>
          <w:rtl/>
        </w:rPr>
        <w:t> </w:t>
      </w:r>
      <w:r>
        <w:rPr>
          <w:w w:val="85"/>
          <w:rtl/>
        </w:rPr>
        <w:t>ارتباط</w:t>
      </w:r>
      <w:r>
        <w:rPr>
          <w:spacing w:val="6"/>
          <w:rtl/>
        </w:rPr>
        <w:t> </w:t>
      </w:r>
      <w:r>
        <w:rPr>
          <w:w w:val="85"/>
          <w:rtl/>
        </w:rPr>
        <w:t>بهره</w:t>
      </w:r>
      <w:r>
        <w:rPr>
          <w:spacing w:val="3"/>
          <w:rtl/>
        </w:rPr>
        <w:t> </w:t>
      </w:r>
      <w:r>
        <w:rPr>
          <w:w w:val="85"/>
          <w:rtl/>
        </w:rPr>
        <w:t>بردار</w:t>
      </w:r>
      <w:r>
        <w:rPr>
          <w:spacing w:val="8"/>
          <w:rtl/>
        </w:rPr>
        <w:t> </w:t>
      </w:r>
      <w:r>
        <w:rPr>
          <w:w w:val="85"/>
          <w:rtl/>
        </w:rPr>
        <w:t>در</w:t>
      </w:r>
      <w:r>
        <w:rPr>
          <w:spacing w:val="5"/>
          <w:rtl/>
        </w:rPr>
        <w:t> </w:t>
      </w:r>
      <w:r>
        <w:rPr>
          <w:w w:val="85"/>
          <w:rtl/>
        </w:rPr>
        <w:t>محوطه،</w:t>
      </w:r>
      <w:r>
        <w:rPr>
          <w:spacing w:val="2"/>
          <w:rtl/>
        </w:rPr>
        <w:t> </w:t>
      </w:r>
      <w:r>
        <w:rPr>
          <w:w w:val="85"/>
          <w:rtl/>
        </w:rPr>
        <w:t>توسط</w:t>
      </w:r>
      <w:r>
        <w:rPr>
          <w:spacing w:val="1"/>
          <w:rtl/>
        </w:rPr>
        <w:t> </w:t>
      </w:r>
      <w:r>
        <w:rPr>
          <w:w w:val="85"/>
          <w:rtl/>
        </w:rPr>
        <w:t>ايﺴتگاه</w:t>
      </w:r>
      <w:r>
        <w:rPr>
          <w:spacing w:val="8"/>
          <w:rtl/>
        </w:rPr>
        <w:t> </w:t>
      </w:r>
      <w:r>
        <w:rPr>
          <w:w w:val="85"/>
          <w:rtl/>
        </w:rPr>
        <w:t>هاي</w:t>
      </w:r>
      <w:r>
        <w:rPr>
          <w:spacing w:val="3"/>
          <w:rtl/>
        </w:rPr>
        <w:t> </w:t>
      </w:r>
      <w:r>
        <w:rPr>
          <w:w w:val="85"/>
          <w:rtl/>
        </w:rPr>
        <w:t>تماس</w:t>
      </w:r>
      <w:r>
        <w:rPr>
          <w:rFonts w:ascii="Calibri" w:cs="Calibri"/>
          <w:b w:val="0"/>
          <w:bCs w:val="0"/>
          <w:spacing w:val="9"/>
          <w:rtl/>
        </w:rPr>
        <w:t> </w:t>
      </w:r>
      <w:r>
        <w:rPr>
          <w:rFonts w:ascii="Calibri" w:cs="Calibri"/>
          <w:b w:val="0"/>
          <w:bCs w:val="0"/>
          <w:w w:val="85"/>
        </w:rPr>
        <w:t>Station)</w:t>
      </w:r>
      <w:r>
        <w:rPr>
          <w:rFonts w:ascii="Calibri" w:cs="Calibri"/>
          <w:b w:val="0"/>
          <w:bCs w:val="0"/>
          <w:spacing w:val="22"/>
          <w:rtl/>
        </w:rPr>
        <w:t> </w:t>
      </w:r>
      <w:r>
        <w:rPr>
          <w:rFonts w:ascii="Calibri" w:cs="Calibri"/>
          <w:b w:val="0"/>
          <w:bCs w:val="0"/>
          <w:w w:val="85"/>
        </w:rPr>
        <w:t>(Cal</w:t>
      </w:r>
      <w:r>
        <w:rPr>
          <w:rFonts w:ascii="Calibri" w:cs="Calibri"/>
          <w:b w:val="0"/>
          <w:bCs w:val="0"/>
          <w:w w:val="85"/>
        </w:rPr>
        <w:t>l</w:t>
      </w:r>
    </w:p>
    <w:p>
      <w:pPr>
        <w:spacing w:after="0"/>
        <w:jc w:val="right"/>
        <w:rPr>
          <w:rFonts w:ascii="Calibri" w:cs="Calibri"/>
        </w:rPr>
        <w:sectPr>
          <w:pgSz w:w="11910" w:h="16840"/>
          <w:pgMar w:top="920" w:bottom="280" w:left="680" w:right="740"/>
        </w:sectPr>
      </w:pPr>
    </w:p>
    <w:p>
      <w:pPr>
        <w:pStyle w:val="BodyText"/>
        <w:spacing w:before="3"/>
        <w:rPr>
          <w:sz w:val="2"/>
        </w:rPr>
      </w:pP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161" name="Image 161"/>
                  <wp:cNvGraphicFramePr>
                    <a:graphicFrameLocks/>
                  </wp:cNvGraphicFramePr>
                  <a:graphic>
                    <a:graphicData uri="http://schemas.openxmlformats.org/drawingml/2006/picture">
                      <pic:pic>
                        <pic:nvPicPr>
                          <pic:cNvPr id="161" name="Image 161"/>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1"/>
      </w:pPr>
    </w:p>
    <w:p>
      <w:pPr>
        <w:pStyle w:val="BodyText"/>
        <w:bidi/>
        <w:spacing w:before="1"/>
        <w:ind w:right="0" w:left="389" w:firstLine="0"/>
        <w:jc w:val="left"/>
      </w:pPr>
      <w:r>
        <w:rPr>
          <w:spacing w:val="-2"/>
          <w:w w:val="85"/>
          <w:rtl/>
        </w:rPr>
        <w:t>منصوبه</w:t>
      </w:r>
      <w:r>
        <w:rPr>
          <w:spacing w:val="-10"/>
          <w:rtl/>
        </w:rPr>
        <w:t> </w:t>
      </w:r>
      <w:r>
        <w:rPr>
          <w:w w:val="85"/>
          <w:rtl/>
        </w:rPr>
        <w:t>در</w:t>
      </w:r>
      <w:r>
        <w:rPr>
          <w:spacing w:val="-1"/>
          <w:w w:val="85"/>
          <w:rtl/>
        </w:rPr>
        <w:t> </w:t>
      </w:r>
      <w:r>
        <w:rPr>
          <w:w w:val="85"/>
          <w:rtl/>
        </w:rPr>
        <w:t>نقاط</w:t>
      </w:r>
      <w:r>
        <w:rPr>
          <w:spacing w:val="-10"/>
          <w:rtl/>
        </w:rPr>
        <w:t> </w:t>
      </w:r>
      <w:r>
        <w:rPr>
          <w:w w:val="85"/>
          <w:rtl/>
        </w:rPr>
        <w:t>حﺴاس</w:t>
      </w:r>
      <w:r>
        <w:rPr>
          <w:spacing w:val="-1"/>
          <w:w w:val="85"/>
          <w:rtl/>
        </w:rPr>
        <w:t> </w:t>
      </w:r>
      <w:r>
        <w:rPr>
          <w:w w:val="85"/>
          <w:rtl/>
        </w:rPr>
        <w:t>فرآيندي</w:t>
      </w:r>
      <w:r>
        <w:rPr>
          <w:spacing w:val="-4"/>
          <w:w w:val="85"/>
          <w:rtl/>
        </w:rPr>
        <w:t> </w:t>
      </w:r>
      <w:r>
        <w:rPr>
          <w:w w:val="85"/>
          <w:rtl/>
        </w:rPr>
        <w:t>با</w:t>
      </w:r>
      <w:r>
        <w:rPr>
          <w:spacing w:val="-10"/>
          <w:rtl/>
        </w:rPr>
        <w:t> </w:t>
      </w:r>
      <w:r>
        <w:rPr>
          <w:w w:val="85"/>
          <w:rtl/>
        </w:rPr>
        <w:t>اتاق</w:t>
      </w:r>
      <w:r>
        <w:rPr>
          <w:spacing w:val="-7"/>
          <w:rtl/>
        </w:rPr>
        <w:t> </w:t>
      </w:r>
      <w:r>
        <w:rPr>
          <w:w w:val="85"/>
          <w:rtl/>
        </w:rPr>
        <w:t>كنترل</w:t>
      </w:r>
      <w:r>
        <w:rPr>
          <w:spacing w:val="-1"/>
          <w:w w:val="85"/>
          <w:rtl/>
        </w:rPr>
        <w:t> </w:t>
      </w:r>
      <w:r>
        <w:rPr>
          <w:w w:val="85"/>
          <w:rtl/>
        </w:rPr>
        <w:t>بايﺴتي</w:t>
      </w:r>
      <w:r>
        <w:rPr>
          <w:spacing w:val="-1"/>
          <w:w w:val="85"/>
          <w:rtl/>
        </w:rPr>
        <w:t> </w:t>
      </w:r>
      <w:r>
        <w:rPr>
          <w:w w:val="85"/>
          <w:rtl/>
        </w:rPr>
        <w:t>فراهم</w:t>
      </w:r>
      <w:r>
        <w:rPr>
          <w:spacing w:val="-1"/>
          <w:w w:val="85"/>
          <w:rtl/>
        </w:rPr>
        <w:t> </w:t>
      </w:r>
      <w:r>
        <w:rPr>
          <w:w w:val="85"/>
          <w:rtl/>
        </w:rPr>
        <w:t>گردد</w:t>
      </w:r>
      <w:r>
        <w:rPr>
          <w:w w:val="85"/>
        </w:rPr>
        <w:t>.</w:t>
      </w:r>
      <w:r>
        <w:rPr>
          <w:spacing w:val="-1"/>
          <w:w w:val="85"/>
          <w:rtl/>
        </w:rPr>
        <w:t> </w:t>
      </w:r>
      <w:r>
        <w:rPr>
          <w:w w:val="85"/>
          <w:rtl/>
        </w:rPr>
        <w:t>تغذيه</w:t>
      </w:r>
      <w:r>
        <w:rPr>
          <w:spacing w:val="-10"/>
          <w:rtl/>
        </w:rPr>
        <w:t> </w:t>
      </w:r>
      <w:r>
        <w:rPr>
          <w:w w:val="85"/>
          <w:rtl/>
        </w:rPr>
        <w:t>سيﺴتم</w:t>
      </w:r>
      <w:r>
        <w:rPr>
          <w:spacing w:val="-1"/>
          <w:w w:val="85"/>
          <w:rtl/>
        </w:rPr>
        <w:t> </w:t>
      </w:r>
      <w:r>
        <w:rPr>
          <w:w w:val="85"/>
          <w:rtl/>
        </w:rPr>
        <w:t>فراخوان</w:t>
      </w:r>
      <w:r>
        <w:rPr>
          <w:w w:val="85"/>
        </w:rPr>
        <w:t>/</w:t>
      </w:r>
      <w:r>
        <w:rPr>
          <w:w w:val="85"/>
          <w:rtl/>
        </w:rPr>
        <w:t>اينتركام</w:t>
      </w:r>
      <w:r>
        <w:rPr>
          <w:spacing w:val="-10"/>
          <w:rtl/>
        </w:rPr>
        <w:t> </w:t>
      </w:r>
      <w:r>
        <w:rPr>
          <w:w w:val="85"/>
          <w:rtl/>
        </w:rPr>
        <w:t>از</w:t>
      </w:r>
      <w:r>
        <w:rPr>
          <w:rFonts w:ascii="Calibri" w:cs="Calibri"/>
          <w:b w:val="0"/>
          <w:bCs w:val="0"/>
          <w:spacing w:val="6"/>
          <w:rtl/>
        </w:rPr>
        <w:t> </w:t>
      </w:r>
      <w:r>
        <w:rPr>
          <w:rFonts w:ascii="Calibri" w:cs="Calibri"/>
          <w:b w:val="0"/>
          <w:bCs w:val="0"/>
          <w:w w:val="85"/>
        </w:rPr>
        <w:t>UPS</w:t>
      </w:r>
      <w:r>
        <w:rPr>
          <w:spacing w:val="-8"/>
          <w:rtl/>
        </w:rPr>
        <w:t> </w:t>
      </w:r>
      <w:r>
        <w:rPr>
          <w:w w:val="85"/>
          <w:rtl/>
        </w:rPr>
        <w:t>پروژ</w:t>
      </w:r>
      <w:r>
        <w:rPr>
          <w:w w:val="85"/>
          <w:rtl/>
        </w:rPr>
        <w:t>ه</w:t>
      </w:r>
    </w:p>
    <w:p>
      <w:pPr>
        <w:pStyle w:val="BodyText"/>
        <w:bidi/>
        <w:spacing w:line="360" w:lineRule="auto" w:before="143"/>
        <w:ind w:right="632" w:left="388" w:firstLine="8100"/>
        <w:jc w:val="left"/>
      </w:pPr>
      <w:r>
        <w:rPr>
          <w:w w:val="90"/>
          <w:rtl/>
        </w:rPr>
        <w:t>ﺻورت</w:t>
      </w:r>
      <w:r>
        <w:rPr>
          <w:spacing w:val="-12"/>
          <w:w w:val="90"/>
          <w:rtl/>
        </w:rPr>
        <w:t> </w:t>
      </w:r>
      <w:r>
        <w:rPr>
          <w:w w:val="90"/>
          <w:rtl/>
        </w:rPr>
        <w:t>ميپذيرد</w:t>
      </w:r>
      <w:r>
        <w:rPr>
          <w:rFonts w:ascii="Calibri" w:cs="Calibri"/>
          <w:b w:val="0"/>
          <w:bCs w:val="0"/>
          <w:w w:val="90"/>
        </w:rPr>
        <w:t>.</w:t>
      </w:r>
      <w:r>
        <w:rPr>
          <w:w w:val="90"/>
          <w:rtl/>
        </w:rPr>
        <w:t> </w:t>
      </w:r>
      <w:r>
        <w:rPr>
          <w:spacing w:val="-4"/>
          <w:w w:val="85"/>
          <w:rtl/>
        </w:rPr>
        <w:t>تهيه</w:t>
      </w:r>
      <w:r>
        <w:rPr>
          <w:spacing w:val="-1"/>
          <w:w w:val="85"/>
          <w:rtl/>
        </w:rPr>
        <w:t> </w:t>
      </w:r>
      <w:r>
        <w:rPr>
          <w:w w:val="85"/>
          <w:rtl/>
        </w:rPr>
        <w:t>و</w:t>
      </w:r>
      <w:r>
        <w:rPr>
          <w:spacing w:val="-2"/>
          <w:w w:val="85"/>
          <w:rtl/>
        </w:rPr>
        <w:t> </w:t>
      </w:r>
      <w:r>
        <w:rPr>
          <w:w w:val="85"/>
          <w:rtl/>
        </w:rPr>
        <w:t>تامين</w:t>
      </w:r>
      <w:r>
        <w:rPr>
          <w:spacing w:val="-1"/>
          <w:w w:val="85"/>
          <w:rtl/>
        </w:rPr>
        <w:t> </w:t>
      </w:r>
      <w:r>
        <w:rPr>
          <w:w w:val="85"/>
          <w:rtl/>
        </w:rPr>
        <w:t>تلفن</w:t>
      </w:r>
      <w:r>
        <w:rPr>
          <w:spacing w:val="-3"/>
          <w:w w:val="85"/>
          <w:rtl/>
        </w:rPr>
        <w:t> </w:t>
      </w:r>
      <w:r>
        <w:rPr>
          <w:w w:val="85"/>
          <w:rtl/>
        </w:rPr>
        <w:t>هاي</w:t>
      </w:r>
      <w:r>
        <w:rPr>
          <w:spacing w:val="-1"/>
          <w:w w:val="85"/>
          <w:rtl/>
        </w:rPr>
        <w:t> </w:t>
      </w:r>
      <w:r>
        <w:rPr>
          <w:w w:val="85"/>
          <w:rtl/>
        </w:rPr>
        <w:t>روميزي</w:t>
      </w:r>
      <w:r>
        <w:rPr>
          <w:spacing w:val="-2"/>
          <w:w w:val="85"/>
          <w:rtl/>
        </w:rPr>
        <w:t> </w:t>
      </w:r>
      <w:r>
        <w:rPr>
          <w:w w:val="85"/>
          <w:rtl/>
        </w:rPr>
        <w:t>آنالوگ،</w:t>
      </w:r>
      <w:r>
        <w:rPr>
          <w:spacing w:val="-2"/>
          <w:w w:val="85"/>
          <w:rtl/>
        </w:rPr>
        <w:t> </w:t>
      </w:r>
      <w:r>
        <w:rPr>
          <w:w w:val="85"/>
          <w:rtl/>
        </w:rPr>
        <w:t>ديجيتال</w:t>
      </w:r>
      <w:r>
        <w:rPr>
          <w:rFonts w:ascii="Calibri" w:cs="Calibri"/>
          <w:b w:val="0"/>
          <w:bCs w:val="0"/>
          <w:spacing w:val="6"/>
          <w:rtl/>
        </w:rPr>
        <w:t> </w:t>
      </w:r>
      <w:r>
        <w:rPr>
          <w:rFonts w:ascii="Calibri" w:cs="Calibri"/>
          <w:b w:val="0"/>
          <w:bCs w:val="0"/>
          <w:w w:val="85"/>
        </w:rPr>
        <w:t>IP</w:t>
      </w:r>
      <w:r>
        <w:rPr>
          <w:spacing w:val="-9"/>
          <w:rtl/>
        </w:rPr>
        <w:t> </w:t>
      </w:r>
      <w:r>
        <w:rPr>
          <w:w w:val="85"/>
          <w:rtl/>
        </w:rPr>
        <w:t>بر</w:t>
      </w:r>
      <w:r>
        <w:rPr>
          <w:spacing w:val="-9"/>
          <w:rtl/>
        </w:rPr>
        <w:t> </w:t>
      </w:r>
      <w:r>
        <w:rPr>
          <w:w w:val="85"/>
          <w:rtl/>
        </w:rPr>
        <w:t>طبق</w:t>
      </w:r>
      <w:r>
        <w:rPr>
          <w:spacing w:val="-3"/>
          <w:w w:val="85"/>
          <w:rtl/>
        </w:rPr>
        <w:t> </w:t>
      </w:r>
      <w:r>
        <w:rPr>
          <w:w w:val="85"/>
          <w:rtl/>
        </w:rPr>
        <w:t>نقاط</w:t>
      </w:r>
      <w:r>
        <w:rPr>
          <w:spacing w:val="-1"/>
          <w:w w:val="85"/>
          <w:rtl/>
        </w:rPr>
        <w:t> </w:t>
      </w:r>
      <w:r>
        <w:rPr>
          <w:w w:val="85"/>
          <w:rtl/>
        </w:rPr>
        <w:t>داخلي</w:t>
      </w:r>
      <w:r>
        <w:rPr>
          <w:spacing w:val="-10"/>
          <w:rtl/>
        </w:rPr>
        <w:t> </w:t>
      </w:r>
      <w:r>
        <w:rPr>
          <w:w w:val="85"/>
          <w:rtl/>
        </w:rPr>
        <w:t>مورد</w:t>
      </w:r>
      <w:r>
        <w:rPr>
          <w:spacing w:val="-2"/>
          <w:w w:val="85"/>
          <w:rtl/>
        </w:rPr>
        <w:t> </w:t>
      </w:r>
      <w:r>
        <w:rPr>
          <w:w w:val="85"/>
          <w:rtl/>
        </w:rPr>
        <w:t>نياز</w:t>
      </w:r>
      <w:r>
        <w:rPr>
          <w:spacing w:val="-2"/>
          <w:w w:val="85"/>
          <w:rtl/>
        </w:rPr>
        <w:t> </w:t>
      </w:r>
      <w:r>
        <w:rPr>
          <w:w w:val="85"/>
          <w:rtl/>
        </w:rPr>
        <w:t>و</w:t>
      </w:r>
      <w:r>
        <w:rPr>
          <w:spacing w:val="-9"/>
          <w:rtl/>
        </w:rPr>
        <w:t> </w:t>
      </w:r>
      <w:r>
        <w:rPr>
          <w:w w:val="85"/>
          <w:rtl/>
        </w:rPr>
        <w:t>به</w:t>
      </w:r>
      <w:r>
        <w:rPr>
          <w:spacing w:val="-10"/>
          <w:rtl/>
        </w:rPr>
        <w:t> </w:t>
      </w:r>
      <w:r>
        <w:rPr>
          <w:w w:val="85"/>
          <w:rtl/>
        </w:rPr>
        <w:t>تعداد</w:t>
      </w:r>
      <w:r>
        <w:rPr>
          <w:spacing w:val="-3"/>
          <w:w w:val="85"/>
          <w:rtl/>
        </w:rPr>
        <w:t> </w:t>
      </w:r>
      <w:r>
        <w:rPr>
          <w:w w:val="85"/>
          <w:rtl/>
        </w:rPr>
        <w:t>كافي</w:t>
      </w:r>
      <w:r>
        <w:rPr>
          <w:spacing w:val="-1"/>
          <w:w w:val="85"/>
          <w:rtl/>
        </w:rPr>
        <w:t> </w:t>
      </w:r>
      <w:r>
        <w:rPr>
          <w:w w:val="85"/>
          <w:rtl/>
        </w:rPr>
        <w:t>بر</w:t>
      </w:r>
      <w:r>
        <w:rPr>
          <w:spacing w:val="-2"/>
          <w:w w:val="85"/>
          <w:rtl/>
        </w:rPr>
        <w:t> </w:t>
      </w:r>
      <w:r>
        <w:rPr>
          <w:w w:val="85"/>
          <w:rtl/>
        </w:rPr>
        <w:t>عهده</w:t>
      </w:r>
      <w:r>
        <w:rPr>
          <w:spacing w:val="-1"/>
          <w:w w:val="85"/>
          <w:rtl/>
        </w:rPr>
        <w:t> </w:t>
      </w:r>
      <w:r>
        <w:rPr>
          <w:w w:val="85"/>
          <w:rtl/>
        </w:rPr>
        <w:t>و</w:t>
      </w:r>
      <w:r>
        <w:rPr>
          <w:spacing w:val="-9"/>
          <w:rtl/>
        </w:rPr>
        <w:t> </w:t>
      </w:r>
      <w:r>
        <w:rPr>
          <w:w w:val="85"/>
          <w:rtl/>
        </w:rPr>
        <w:t>هزين</w:t>
      </w:r>
      <w:r>
        <w:rPr>
          <w:w w:val="85"/>
          <w:rtl/>
        </w:rPr>
        <w:t>ه</w:t>
      </w:r>
    </w:p>
    <w:p>
      <w:pPr>
        <w:pStyle w:val="BodyText"/>
        <w:bidi/>
        <w:spacing w:line="290" w:lineRule="exact"/>
        <w:ind w:right="0" w:left="388" w:firstLine="0"/>
        <w:jc w:val="left"/>
        <w:rPr>
          <w:rFonts w:ascii="Calibri" w:cs="Calibri"/>
          <w:b w:val="0"/>
          <w:bCs w:val="0"/>
        </w:rPr>
      </w:pPr>
      <w:r>
        <w:rPr>
          <w:spacing w:val="-2"/>
          <w:w w:val="95"/>
          <w:rtl/>
        </w:rPr>
        <w:t>پيمانكار</w:t>
      </w:r>
      <w:r>
        <w:rPr>
          <w:spacing w:val="-6"/>
          <w:w w:val="95"/>
          <w:rtl/>
        </w:rPr>
        <w:t> </w:t>
      </w:r>
      <w:r>
        <w:rPr>
          <w:w w:val="85"/>
          <w:rtl/>
        </w:rPr>
        <w:t>ميباشد</w:t>
      </w:r>
      <w:r>
        <w:rPr>
          <w:rFonts w:ascii="Calibri" w:cs="Calibri"/>
          <w:b w:val="0"/>
          <w:bCs w:val="0"/>
          <w:w w:val="85"/>
        </w:rPr>
        <w:t>.</w:t>
      </w:r>
    </w:p>
    <w:p>
      <w:pPr>
        <w:bidi/>
        <w:spacing w:before="144"/>
        <w:ind w:right="0" w:left="388" w:firstLine="0"/>
        <w:jc w:val="left"/>
        <w:rPr>
          <w:rFonts w:ascii="Calibri" w:cs="Calibri"/>
          <w:sz w:val="24"/>
          <w:szCs w:val="24"/>
        </w:rPr>
      </w:pPr>
      <w:r>
        <w:rPr>
          <w:b/>
          <w:bCs/>
          <w:spacing w:val="-2"/>
          <w:w w:val="85"/>
          <w:sz w:val="24"/>
          <w:szCs w:val="24"/>
          <w:rtl/>
        </w:rPr>
        <w:t>طراحي</w:t>
      </w:r>
      <w:r>
        <w:rPr>
          <w:b/>
          <w:bCs/>
          <w:spacing w:val="-7"/>
          <w:sz w:val="24"/>
          <w:szCs w:val="24"/>
          <w:rtl/>
        </w:rPr>
        <w:t> </w:t>
      </w:r>
      <w:r>
        <w:rPr>
          <w:b/>
          <w:bCs/>
          <w:w w:val="85"/>
          <w:sz w:val="24"/>
          <w:szCs w:val="24"/>
          <w:rtl/>
        </w:rPr>
        <w:t>و</w:t>
      </w:r>
      <w:r>
        <w:rPr>
          <w:b/>
          <w:bCs/>
          <w:spacing w:val="-7"/>
          <w:sz w:val="24"/>
          <w:szCs w:val="24"/>
          <w:rtl/>
        </w:rPr>
        <w:t> </w:t>
      </w:r>
      <w:r>
        <w:rPr>
          <w:b/>
          <w:bCs/>
          <w:w w:val="85"/>
          <w:sz w:val="24"/>
          <w:szCs w:val="24"/>
          <w:rtl/>
        </w:rPr>
        <w:t>تهيه</w:t>
      </w:r>
      <w:r>
        <w:rPr>
          <w:b/>
          <w:bCs/>
          <w:spacing w:val="-7"/>
          <w:sz w:val="24"/>
          <w:szCs w:val="24"/>
          <w:rtl/>
        </w:rPr>
        <w:t> </w:t>
      </w:r>
      <w:r>
        <w:rPr>
          <w:b/>
          <w:bCs/>
          <w:w w:val="85"/>
          <w:sz w:val="24"/>
          <w:szCs w:val="24"/>
          <w:rtl/>
        </w:rPr>
        <w:t>نقشه</w:t>
      </w:r>
      <w:r>
        <w:rPr>
          <w:b/>
          <w:bCs/>
          <w:spacing w:val="-6"/>
          <w:sz w:val="24"/>
          <w:szCs w:val="24"/>
          <w:rtl/>
        </w:rPr>
        <w:t> </w:t>
      </w:r>
      <w:r>
        <w:rPr>
          <w:b/>
          <w:bCs/>
          <w:w w:val="85"/>
          <w:sz w:val="24"/>
          <w:szCs w:val="24"/>
          <w:rtl/>
        </w:rPr>
        <w:t>هاي</w:t>
      </w:r>
      <w:r>
        <w:rPr>
          <w:b/>
          <w:bCs/>
          <w:spacing w:val="-5"/>
          <w:sz w:val="24"/>
          <w:szCs w:val="24"/>
          <w:rtl/>
        </w:rPr>
        <w:t> </w:t>
      </w:r>
      <w:r>
        <w:rPr>
          <w:b/>
          <w:bCs/>
          <w:w w:val="85"/>
          <w:sz w:val="24"/>
          <w:szCs w:val="24"/>
          <w:rtl/>
        </w:rPr>
        <w:t>سيﺴتم</w:t>
      </w:r>
      <w:r>
        <w:rPr>
          <w:rFonts w:ascii="Calibri" w:cs="Calibri"/>
          <w:spacing w:val="10"/>
          <w:sz w:val="24"/>
          <w:szCs w:val="24"/>
          <w:rtl/>
        </w:rPr>
        <w:t> </w:t>
      </w:r>
      <w:r>
        <w:rPr>
          <w:rFonts w:ascii="Calibri" w:cs="Calibri"/>
          <w:w w:val="85"/>
          <w:sz w:val="24"/>
          <w:szCs w:val="24"/>
        </w:rPr>
        <w:t>Hotlin</w:t>
      </w:r>
      <w:r>
        <w:rPr>
          <w:rFonts w:ascii="Calibri" w:cs="Calibri"/>
          <w:w w:val="85"/>
          <w:sz w:val="24"/>
          <w:szCs w:val="24"/>
        </w:rPr>
        <w:t>e</w:t>
      </w:r>
    </w:p>
    <w:p>
      <w:pPr>
        <w:spacing w:after="0"/>
        <w:jc w:val="left"/>
        <w:rPr>
          <w:rFonts w:ascii="Calibri" w:cs="Calibri"/>
          <w:sz w:val="24"/>
          <w:szCs w:val="24"/>
        </w:rPr>
        <w:sectPr>
          <w:pgSz w:w="11910" w:h="16840"/>
          <w:pgMar w:top="920" w:bottom="280" w:left="680" w:right="740"/>
        </w:sectPr>
      </w:pPr>
    </w:p>
    <w:p>
      <w:pPr>
        <w:pStyle w:val="BodyText"/>
        <w:bidi/>
        <w:spacing w:before="150"/>
        <w:ind w:right="635" w:left="0" w:firstLine="0"/>
        <w:jc w:val="right"/>
      </w:pPr>
      <w:r>
        <w:rPr>
          <w:spacing w:val="-2"/>
          <w:w w:val="90"/>
          <w:rtl/>
        </w:rPr>
        <w:t>ميبايﺴت</w:t>
      </w:r>
      <w:r>
        <w:rPr>
          <w:spacing w:val="-9"/>
          <w:w w:val="90"/>
          <w:rtl/>
        </w:rPr>
        <w:t> </w:t>
      </w:r>
      <w:r>
        <w:rPr>
          <w:w w:val="90"/>
          <w:rtl/>
        </w:rPr>
        <w:t>در</w:t>
      </w:r>
      <w:r>
        <w:rPr>
          <w:spacing w:val="-10"/>
          <w:w w:val="90"/>
          <w:rtl/>
        </w:rPr>
        <w:t> </w:t>
      </w:r>
      <w:r>
        <w:rPr>
          <w:w w:val="90"/>
          <w:rtl/>
        </w:rPr>
        <w:t>مناسب</w:t>
      </w:r>
      <w:r>
        <w:rPr>
          <w:spacing w:val="-10"/>
          <w:w w:val="90"/>
          <w:rtl/>
        </w:rPr>
        <w:t> </w:t>
      </w:r>
      <w:r>
        <w:rPr>
          <w:w w:val="90"/>
          <w:rtl/>
        </w:rPr>
        <w:t>ترين</w:t>
      </w:r>
      <w:r>
        <w:rPr>
          <w:spacing w:val="-8"/>
          <w:w w:val="90"/>
          <w:rtl/>
        </w:rPr>
        <w:t> </w:t>
      </w:r>
      <w:r>
        <w:rPr>
          <w:w w:val="90"/>
          <w:rtl/>
        </w:rPr>
        <w:t>نقاط</w:t>
      </w:r>
      <w:r>
        <w:rPr>
          <w:spacing w:val="-10"/>
          <w:w w:val="90"/>
          <w:rtl/>
        </w:rPr>
        <w:t> </w:t>
      </w:r>
      <w:r>
        <w:rPr>
          <w:w w:val="90"/>
          <w:rtl/>
        </w:rPr>
        <w:t>از</w:t>
      </w:r>
      <w:r>
        <w:rPr>
          <w:spacing w:val="-9"/>
          <w:w w:val="90"/>
          <w:rtl/>
        </w:rPr>
        <w:t> </w:t>
      </w:r>
      <w:r>
        <w:rPr>
          <w:w w:val="90"/>
          <w:rtl/>
        </w:rPr>
        <w:t>لحاظ</w:t>
      </w:r>
      <w:r>
        <w:rPr>
          <w:spacing w:val="-9"/>
          <w:w w:val="90"/>
          <w:rtl/>
        </w:rPr>
        <w:t> </w:t>
      </w:r>
      <w:r>
        <w:rPr>
          <w:w w:val="90"/>
          <w:rtl/>
        </w:rPr>
        <w:t>دسترسي</w:t>
      </w:r>
      <w:r>
        <w:rPr>
          <w:spacing w:val="-7"/>
          <w:w w:val="90"/>
          <w:rtl/>
        </w:rPr>
        <w:t> </w:t>
      </w:r>
      <w:r>
        <w:rPr>
          <w:w w:val="90"/>
          <w:rtl/>
        </w:rPr>
        <w:t>در</w:t>
      </w:r>
      <w:r>
        <w:rPr>
          <w:spacing w:val="-9"/>
          <w:w w:val="90"/>
          <w:rtl/>
        </w:rPr>
        <w:t> </w:t>
      </w:r>
      <w:r>
        <w:rPr>
          <w:w w:val="90"/>
          <w:rtl/>
        </w:rPr>
        <w:t>محوطه</w:t>
      </w:r>
      <w:r>
        <w:rPr>
          <w:spacing w:val="-10"/>
          <w:w w:val="90"/>
          <w:rtl/>
        </w:rPr>
        <w:t> </w:t>
      </w:r>
      <w:r>
        <w:rPr>
          <w:w w:val="90"/>
          <w:rtl/>
        </w:rPr>
        <w:t>بيروني</w:t>
      </w:r>
      <w:r>
        <w:rPr>
          <w:spacing w:val="-10"/>
          <w:w w:val="90"/>
          <w:rtl/>
        </w:rPr>
        <w:t> </w:t>
      </w:r>
      <w:r>
        <w:rPr>
          <w:w w:val="90"/>
          <w:rtl/>
        </w:rPr>
        <w:t>و</w:t>
      </w:r>
      <w:r>
        <w:rPr>
          <w:spacing w:val="-6"/>
          <w:w w:val="90"/>
          <w:rtl/>
        </w:rPr>
        <w:t> </w:t>
      </w:r>
      <w:r>
        <w:rPr>
          <w:w w:val="90"/>
          <w:rtl/>
        </w:rPr>
        <w:t>محيط</w:t>
      </w:r>
      <w:r>
        <w:rPr>
          <w:spacing w:val="-7"/>
          <w:w w:val="90"/>
          <w:rtl/>
        </w:rPr>
        <w:t> </w:t>
      </w:r>
      <w:r>
        <w:rPr>
          <w:w w:val="90"/>
          <w:rtl/>
        </w:rPr>
        <w:t>هاي</w:t>
      </w:r>
      <w:r>
        <w:rPr>
          <w:spacing w:val="-10"/>
          <w:w w:val="90"/>
          <w:rtl/>
        </w:rPr>
        <w:t> </w:t>
      </w:r>
      <w:r>
        <w:rPr>
          <w:w w:val="90"/>
          <w:rtl/>
        </w:rPr>
        <w:t>داخل</w:t>
      </w:r>
      <w:r>
        <w:rPr>
          <w:w w:val="90"/>
          <w:rtl/>
        </w:rPr>
        <w:t>ي</w:t>
      </w:r>
    </w:p>
    <w:p>
      <w:pPr>
        <w:bidi/>
        <w:spacing w:before="147"/>
        <w:ind w:right="0" w:left="386" w:firstLine="0"/>
        <w:jc w:val="left"/>
        <w:rPr>
          <w:rFonts w:ascii="Calibri" w:cs="Calibri"/>
          <w:sz w:val="24"/>
          <w:szCs w:val="24"/>
        </w:rPr>
      </w:pPr>
      <w:r>
        <w:rPr>
          <w:rtl/>
        </w:rPr>
        <w:br w:type="column"/>
      </w:r>
      <w:r>
        <w:rPr>
          <w:b/>
          <w:bCs/>
          <w:spacing w:val="-4"/>
          <w:w w:val="85"/>
          <w:sz w:val="24"/>
          <w:szCs w:val="24"/>
          <w:rtl/>
        </w:rPr>
        <w:t>تلفن</w:t>
      </w:r>
      <w:r>
        <w:rPr>
          <w:b/>
          <w:bCs/>
          <w:spacing w:val="16"/>
          <w:sz w:val="24"/>
          <w:szCs w:val="24"/>
          <w:rtl/>
        </w:rPr>
        <w:t> </w:t>
      </w:r>
      <w:r>
        <w:rPr>
          <w:b/>
          <w:bCs/>
          <w:w w:val="85"/>
          <w:sz w:val="24"/>
          <w:szCs w:val="24"/>
          <w:rtl/>
        </w:rPr>
        <w:t>هاي</w:t>
      </w:r>
      <w:r>
        <w:rPr>
          <w:b/>
          <w:bCs/>
          <w:spacing w:val="17"/>
          <w:sz w:val="24"/>
          <w:szCs w:val="24"/>
          <w:rtl/>
        </w:rPr>
        <w:t> </w:t>
      </w:r>
      <w:r>
        <w:rPr>
          <w:b/>
          <w:bCs/>
          <w:w w:val="85"/>
          <w:sz w:val="24"/>
          <w:szCs w:val="24"/>
          <w:rtl/>
        </w:rPr>
        <w:t>بيروني</w:t>
      </w:r>
      <w:r>
        <w:rPr>
          <w:rFonts w:ascii="Calibri" w:cs="Calibri"/>
          <w:w w:val="85"/>
          <w:sz w:val="24"/>
          <w:szCs w:val="24"/>
        </w:rPr>
        <w:t>Hotlin</w:t>
      </w:r>
      <w:r>
        <w:rPr>
          <w:rFonts w:ascii="Calibri" w:cs="Calibri"/>
          <w:w w:val="85"/>
          <w:sz w:val="24"/>
          <w:szCs w:val="24"/>
        </w:rPr>
        <w:t>e</w:t>
      </w:r>
    </w:p>
    <w:p>
      <w:pPr>
        <w:pStyle w:val="BodyText"/>
        <w:bidi/>
        <w:spacing w:before="143"/>
        <w:ind w:right="0" w:left="387" w:firstLine="0"/>
        <w:jc w:val="left"/>
        <w:rPr>
          <w:rFonts w:ascii="Calibri" w:cs="Calibri"/>
          <w:b w:val="0"/>
          <w:bCs w:val="0"/>
        </w:rPr>
      </w:pPr>
      <w:r>
        <w:rPr>
          <w:spacing w:val="-5"/>
          <w:rtl/>
        </w:rPr>
        <w:t>نصب</w:t>
      </w:r>
      <w:r>
        <w:rPr>
          <w:spacing w:val="10"/>
          <w:rtl/>
        </w:rPr>
        <w:t> </w:t>
      </w:r>
      <w:r>
        <w:rPr>
          <w:w w:val="80"/>
          <w:rtl/>
        </w:rPr>
        <w:t>گردند</w:t>
      </w:r>
      <w:r>
        <w:rPr>
          <w:rFonts w:ascii="Calibri" w:cs="Calibri"/>
          <w:b w:val="0"/>
          <w:bCs w:val="0"/>
          <w:w w:val="80"/>
        </w:rPr>
        <w:t>.</w:t>
      </w:r>
    </w:p>
    <w:p>
      <w:pPr>
        <w:spacing w:after="0"/>
        <w:jc w:val="left"/>
        <w:rPr>
          <w:rFonts w:ascii="Calibri" w:cs="Calibri"/>
        </w:rPr>
        <w:sectPr>
          <w:type w:val="continuous"/>
          <w:pgSz w:w="11910" w:h="16840"/>
          <w:pgMar w:top="920" w:bottom="280" w:left="680" w:right="740"/>
          <w:cols w:num="2" w:equalWidth="0">
            <w:col w:w="7866" w:space="40"/>
            <w:col w:w="2584"/>
          </w:cols>
        </w:sectPr>
      </w:pPr>
    </w:p>
    <w:p>
      <w:pPr>
        <w:pStyle w:val="BodyText"/>
        <w:bidi/>
        <w:spacing w:before="144"/>
        <w:ind w:right="0" w:left="390" w:firstLine="0"/>
        <w:jc w:val="left"/>
        <w:rPr>
          <w:rFonts w:ascii="Calibri" w:cs="Calibri"/>
          <w:b w:val="0"/>
          <w:bCs w:val="0"/>
        </w:rPr>
      </w:pPr>
      <w:r>
        <w:rPr>
          <w:spacing w:val="-5"/>
          <w:w w:val="90"/>
          <w:rtl/>
        </w:rPr>
        <w:t>جهت</w:t>
      </w:r>
      <w:r>
        <w:rPr>
          <w:spacing w:val="-12"/>
          <w:w w:val="90"/>
          <w:rtl/>
        </w:rPr>
        <w:t> </w:t>
      </w:r>
      <w:r>
        <w:rPr>
          <w:w w:val="90"/>
          <w:rtl/>
        </w:rPr>
        <w:t>ارتباط</w:t>
      </w:r>
      <w:r>
        <w:rPr>
          <w:spacing w:val="-11"/>
          <w:w w:val="90"/>
          <w:rtl/>
        </w:rPr>
        <w:t> </w:t>
      </w:r>
      <w:r>
        <w:rPr>
          <w:w w:val="90"/>
          <w:rtl/>
        </w:rPr>
        <w:t>پرسنل</w:t>
      </w:r>
      <w:r>
        <w:rPr>
          <w:spacing w:val="-10"/>
          <w:w w:val="90"/>
          <w:rtl/>
        </w:rPr>
        <w:t> </w:t>
      </w:r>
      <w:r>
        <w:rPr>
          <w:w w:val="90"/>
          <w:rtl/>
        </w:rPr>
        <w:t>داخل</w:t>
      </w:r>
      <w:r>
        <w:rPr>
          <w:spacing w:val="-10"/>
          <w:w w:val="90"/>
          <w:rtl/>
        </w:rPr>
        <w:t> </w:t>
      </w:r>
      <w:r>
        <w:rPr>
          <w:w w:val="90"/>
          <w:rtl/>
        </w:rPr>
        <w:t>محوطه</w:t>
      </w:r>
      <w:r>
        <w:rPr>
          <w:spacing w:val="-11"/>
          <w:w w:val="90"/>
          <w:rtl/>
        </w:rPr>
        <w:t> </w:t>
      </w:r>
      <w:r>
        <w:rPr>
          <w:w w:val="90"/>
          <w:rtl/>
        </w:rPr>
        <w:t>با</w:t>
      </w:r>
      <w:r>
        <w:rPr>
          <w:spacing w:val="-13"/>
          <w:w w:val="90"/>
          <w:rtl/>
        </w:rPr>
        <w:t> </w:t>
      </w:r>
      <w:r>
        <w:rPr>
          <w:w w:val="90"/>
          <w:rtl/>
        </w:rPr>
        <w:t>واحد</w:t>
      </w:r>
      <w:r>
        <w:rPr>
          <w:spacing w:val="-15"/>
          <w:w w:val="90"/>
          <w:rtl/>
        </w:rPr>
        <w:t> </w:t>
      </w:r>
      <w:r>
        <w:rPr>
          <w:w w:val="90"/>
          <w:rtl/>
        </w:rPr>
        <w:t>اپراتوري،</w:t>
      </w:r>
      <w:r>
        <w:rPr>
          <w:spacing w:val="-11"/>
          <w:w w:val="90"/>
          <w:rtl/>
        </w:rPr>
        <w:t> </w:t>
      </w:r>
      <w:r>
        <w:rPr>
          <w:w w:val="90"/>
          <w:rtl/>
        </w:rPr>
        <w:t>از</w:t>
      </w:r>
      <w:r>
        <w:rPr>
          <w:spacing w:val="-12"/>
          <w:w w:val="90"/>
          <w:rtl/>
        </w:rPr>
        <w:t> </w:t>
      </w:r>
      <w:r>
        <w:rPr>
          <w:w w:val="90"/>
          <w:rtl/>
        </w:rPr>
        <w:t>اينتركام</w:t>
      </w:r>
      <w:r>
        <w:rPr>
          <w:spacing w:val="-10"/>
          <w:w w:val="90"/>
          <w:rtl/>
        </w:rPr>
        <w:t> </w:t>
      </w:r>
      <w:r>
        <w:rPr>
          <w:w w:val="90"/>
          <w:rtl/>
        </w:rPr>
        <w:t>هاي</w:t>
      </w:r>
      <w:r>
        <w:rPr>
          <w:spacing w:val="-9"/>
          <w:w w:val="90"/>
          <w:rtl/>
        </w:rPr>
        <w:t> </w:t>
      </w:r>
      <w:r>
        <w:rPr>
          <w:w w:val="90"/>
          <w:rtl/>
        </w:rPr>
        <w:t>خارجي</w:t>
      </w:r>
      <w:r>
        <w:rPr>
          <w:rFonts w:ascii="Calibri" w:cs="Calibri"/>
          <w:b w:val="0"/>
          <w:bCs w:val="0"/>
          <w:spacing w:val="-2"/>
          <w:rtl/>
        </w:rPr>
        <w:t> </w:t>
      </w:r>
      <w:r>
        <w:rPr>
          <w:rFonts w:ascii="Calibri" w:cs="Calibri"/>
          <w:b w:val="0"/>
          <w:bCs w:val="0"/>
          <w:w w:val="90"/>
        </w:rPr>
        <w:t>IP67</w:t>
      </w:r>
      <w:r>
        <w:rPr>
          <w:spacing w:val="-4"/>
          <w:w w:val="90"/>
          <w:rtl/>
        </w:rPr>
        <w:t> </w:t>
      </w:r>
      <w:r>
        <w:rPr>
          <w:w w:val="90"/>
          <w:rtl/>
        </w:rPr>
        <w:t>مجهز</w:t>
      </w:r>
      <w:r>
        <w:rPr>
          <w:spacing w:val="-11"/>
          <w:w w:val="90"/>
          <w:rtl/>
        </w:rPr>
        <w:t> </w:t>
      </w:r>
      <w:r>
        <w:rPr>
          <w:w w:val="90"/>
          <w:rtl/>
        </w:rPr>
        <w:t>به</w:t>
      </w:r>
      <w:r>
        <w:rPr>
          <w:spacing w:val="-10"/>
          <w:w w:val="90"/>
          <w:rtl/>
        </w:rPr>
        <w:t> </w:t>
      </w:r>
      <w:r>
        <w:rPr>
          <w:w w:val="90"/>
          <w:rtl/>
        </w:rPr>
        <w:t>هود</w:t>
      </w:r>
      <w:r>
        <w:rPr>
          <w:spacing w:val="-9"/>
          <w:w w:val="90"/>
          <w:rtl/>
        </w:rPr>
        <w:t> </w:t>
      </w:r>
      <w:r>
        <w:rPr>
          <w:w w:val="90"/>
          <w:rtl/>
        </w:rPr>
        <w:t>آكوستيك</w:t>
      </w:r>
      <w:r>
        <w:rPr>
          <w:spacing w:val="-12"/>
          <w:w w:val="90"/>
          <w:rtl/>
        </w:rPr>
        <w:t> </w:t>
      </w:r>
      <w:r>
        <w:rPr>
          <w:w w:val="90"/>
          <w:rtl/>
        </w:rPr>
        <w:t>و</w:t>
      </w:r>
      <w:r>
        <w:rPr>
          <w:rFonts w:ascii="Calibri" w:cs="Calibri"/>
          <w:b w:val="0"/>
          <w:bCs w:val="0"/>
          <w:spacing w:val="31"/>
          <w:rtl/>
        </w:rPr>
        <w:t> </w:t>
      </w:r>
      <w:r>
        <w:rPr>
          <w:rFonts w:ascii="Calibri" w:cs="Calibri"/>
          <w:b w:val="0"/>
          <w:bCs w:val="0"/>
          <w:w w:val="90"/>
        </w:rPr>
        <w:t>Flashin</w:t>
      </w:r>
      <w:r>
        <w:rPr>
          <w:rFonts w:ascii="Calibri" w:cs="Calibri"/>
          <w:b w:val="0"/>
          <w:bCs w:val="0"/>
          <w:w w:val="90"/>
        </w:rPr>
        <w:t>g</w:t>
      </w:r>
    </w:p>
    <w:p>
      <w:pPr>
        <w:pStyle w:val="BodyText"/>
        <w:bidi/>
        <w:spacing w:before="144"/>
        <w:ind w:right="0" w:left="389" w:firstLine="0"/>
        <w:jc w:val="left"/>
        <w:rPr>
          <w:rFonts w:ascii="Calibri" w:cs="Calibri"/>
          <w:b w:val="0"/>
          <w:bCs w:val="0"/>
        </w:rPr>
      </w:pPr>
      <w:r>
        <w:rPr>
          <w:rFonts w:ascii="Calibri" w:cs="Calibri"/>
          <w:b w:val="0"/>
          <w:bCs w:val="0"/>
          <w:spacing w:val="-2"/>
          <w:w w:val="85"/>
        </w:rPr>
        <w:t>Beacon</w:t>
      </w:r>
      <w:r>
        <w:rPr>
          <w:spacing w:val="-4"/>
          <w:w w:val="85"/>
          <w:rtl/>
        </w:rPr>
        <w:t> </w:t>
      </w:r>
      <w:r>
        <w:rPr>
          <w:w w:val="85"/>
          <w:rtl/>
        </w:rPr>
        <w:t>استفاده</w:t>
      </w:r>
      <w:r>
        <w:rPr>
          <w:spacing w:val="-2"/>
          <w:w w:val="85"/>
          <w:rtl/>
        </w:rPr>
        <w:t> </w:t>
      </w:r>
      <w:r>
        <w:rPr>
          <w:w w:val="85"/>
          <w:rtl/>
        </w:rPr>
        <w:t>گردد</w:t>
      </w:r>
      <w:r>
        <w:rPr>
          <w:spacing w:val="-3"/>
          <w:w w:val="85"/>
          <w:rtl/>
        </w:rPr>
        <w:t> </w:t>
      </w:r>
      <w:r>
        <w:rPr>
          <w:w w:val="85"/>
          <w:rtl/>
        </w:rPr>
        <w:t>كه</w:t>
      </w:r>
      <w:r>
        <w:rPr>
          <w:spacing w:val="-2"/>
          <w:w w:val="85"/>
          <w:rtl/>
        </w:rPr>
        <w:t> </w:t>
      </w:r>
      <w:r>
        <w:rPr>
          <w:w w:val="85"/>
          <w:rtl/>
        </w:rPr>
        <w:t>در</w:t>
      </w:r>
      <w:r>
        <w:rPr>
          <w:spacing w:val="-8"/>
          <w:rtl/>
        </w:rPr>
        <w:t> </w:t>
      </w:r>
      <w:r>
        <w:rPr>
          <w:w w:val="85"/>
          <w:rtl/>
        </w:rPr>
        <w:t>مناطق</w:t>
      </w:r>
      <w:r>
        <w:rPr>
          <w:spacing w:val="-10"/>
          <w:rtl/>
        </w:rPr>
        <w:t> </w:t>
      </w:r>
      <w:r>
        <w:rPr>
          <w:w w:val="85"/>
          <w:rtl/>
        </w:rPr>
        <w:t>خطرناك</w:t>
      </w:r>
      <w:r>
        <w:rPr>
          <w:spacing w:val="-9"/>
          <w:rtl/>
        </w:rPr>
        <w:t> </w:t>
      </w:r>
      <w:r>
        <w:rPr>
          <w:w w:val="85"/>
          <w:rtl/>
        </w:rPr>
        <w:t>مي</w:t>
      </w:r>
      <w:r>
        <w:rPr>
          <w:spacing w:val="-2"/>
          <w:w w:val="85"/>
          <w:rtl/>
        </w:rPr>
        <w:t> </w:t>
      </w:r>
      <w:r>
        <w:rPr>
          <w:w w:val="85"/>
          <w:rtl/>
        </w:rPr>
        <w:t>بايﺴت</w:t>
      </w:r>
      <w:r>
        <w:rPr>
          <w:spacing w:val="-4"/>
          <w:w w:val="85"/>
          <w:rtl/>
        </w:rPr>
        <w:t> </w:t>
      </w:r>
      <w:r>
        <w:rPr>
          <w:w w:val="85"/>
          <w:rtl/>
        </w:rPr>
        <w:t>از</w:t>
      </w:r>
      <w:r>
        <w:rPr>
          <w:spacing w:val="-3"/>
          <w:w w:val="85"/>
          <w:rtl/>
        </w:rPr>
        <w:t> </w:t>
      </w:r>
      <w:r>
        <w:rPr>
          <w:w w:val="85"/>
          <w:rtl/>
        </w:rPr>
        <w:t>نوع</w:t>
      </w:r>
      <w:r>
        <w:rPr>
          <w:spacing w:val="-10"/>
          <w:rtl/>
        </w:rPr>
        <w:t> </w:t>
      </w:r>
      <w:r>
        <w:rPr>
          <w:w w:val="85"/>
          <w:rtl/>
        </w:rPr>
        <w:t>ضد</w:t>
      </w:r>
      <w:r>
        <w:rPr>
          <w:spacing w:val="-4"/>
          <w:w w:val="85"/>
          <w:rtl/>
        </w:rPr>
        <w:t> </w:t>
      </w:r>
      <w:r>
        <w:rPr>
          <w:w w:val="85"/>
          <w:rtl/>
        </w:rPr>
        <w:t>انفجار</w:t>
      </w:r>
      <w:r>
        <w:rPr>
          <w:spacing w:val="-3"/>
          <w:w w:val="85"/>
          <w:rtl/>
        </w:rPr>
        <w:t> </w:t>
      </w:r>
      <w:r>
        <w:rPr>
          <w:w w:val="85"/>
          <w:rtl/>
        </w:rPr>
        <w:t>باشد</w:t>
      </w:r>
      <w:r>
        <w:rPr>
          <w:rFonts w:ascii="Calibri" w:cs="Calibri"/>
          <w:b w:val="0"/>
          <w:bCs w:val="0"/>
          <w:w w:val="85"/>
        </w:rPr>
        <w:t>.</w:t>
      </w:r>
    </w:p>
    <w:p>
      <w:pPr>
        <w:pStyle w:val="BodyText"/>
        <w:bidi/>
        <w:spacing w:before="150"/>
        <w:ind w:right="0" w:left="390" w:firstLine="0"/>
        <w:jc w:val="left"/>
      </w:pPr>
      <w:r>
        <w:rPr>
          <w:spacing w:val="-5"/>
          <w:w w:val="85"/>
          <w:rtl/>
        </w:rPr>
        <w:t>مي</w:t>
      </w:r>
      <w:r>
        <w:rPr>
          <w:spacing w:val="-12"/>
          <w:w w:val="85"/>
          <w:rtl/>
        </w:rPr>
        <w:t> </w:t>
      </w:r>
      <w:r>
        <w:rPr>
          <w:w w:val="85"/>
          <w:rtl/>
        </w:rPr>
        <w:t>بايﺴت</w:t>
      </w:r>
      <w:r>
        <w:rPr>
          <w:spacing w:val="-9"/>
          <w:w w:val="85"/>
          <w:rtl/>
        </w:rPr>
        <w:t> </w:t>
      </w:r>
      <w:r>
        <w:rPr>
          <w:w w:val="85"/>
          <w:rtl/>
        </w:rPr>
        <w:t>بلندگوها</w:t>
      </w:r>
      <w:r>
        <w:rPr>
          <w:spacing w:val="-9"/>
          <w:w w:val="85"/>
          <w:rtl/>
        </w:rPr>
        <w:t> </w:t>
      </w:r>
      <w:r>
        <w:rPr>
          <w:w w:val="85"/>
          <w:rtl/>
        </w:rPr>
        <w:t>با</w:t>
      </w:r>
      <w:r>
        <w:rPr>
          <w:spacing w:val="-9"/>
          <w:w w:val="85"/>
          <w:rtl/>
        </w:rPr>
        <w:t> </w:t>
      </w:r>
      <w:r>
        <w:rPr>
          <w:w w:val="85"/>
          <w:rtl/>
        </w:rPr>
        <w:t>توان</w:t>
      </w:r>
      <w:r>
        <w:rPr>
          <w:spacing w:val="-8"/>
          <w:w w:val="85"/>
          <w:rtl/>
        </w:rPr>
        <w:t> </w:t>
      </w:r>
      <w:r>
        <w:rPr>
          <w:w w:val="85"/>
          <w:rtl/>
        </w:rPr>
        <w:t>هاي</w:t>
      </w:r>
      <w:r>
        <w:rPr>
          <w:spacing w:val="-8"/>
          <w:w w:val="85"/>
          <w:rtl/>
        </w:rPr>
        <w:t> </w:t>
      </w:r>
      <w:r>
        <w:rPr>
          <w:w w:val="85"/>
          <w:rtl/>
        </w:rPr>
        <w:t>مختلف</w:t>
      </w:r>
      <w:r>
        <w:rPr>
          <w:spacing w:val="-7"/>
          <w:w w:val="85"/>
          <w:rtl/>
        </w:rPr>
        <w:t> </w:t>
      </w:r>
      <w:r>
        <w:rPr>
          <w:w w:val="85"/>
          <w:rtl/>
        </w:rPr>
        <w:t>جهت</w:t>
      </w:r>
      <w:r>
        <w:rPr>
          <w:spacing w:val="-8"/>
          <w:w w:val="85"/>
          <w:rtl/>
        </w:rPr>
        <w:t> </w:t>
      </w:r>
      <w:r>
        <w:rPr>
          <w:w w:val="85"/>
          <w:rtl/>
        </w:rPr>
        <w:t>محوطه</w:t>
      </w:r>
      <w:r>
        <w:rPr>
          <w:spacing w:val="-9"/>
          <w:w w:val="85"/>
          <w:rtl/>
        </w:rPr>
        <w:t> </w:t>
      </w:r>
      <w:r>
        <w:rPr>
          <w:w w:val="85"/>
          <w:rtl/>
        </w:rPr>
        <w:t>بيروني</w:t>
      </w:r>
      <w:r>
        <w:rPr>
          <w:spacing w:val="-10"/>
          <w:w w:val="85"/>
          <w:rtl/>
        </w:rPr>
        <w:t> </w:t>
      </w:r>
      <w:r>
        <w:rPr>
          <w:w w:val="85"/>
          <w:rtl/>
        </w:rPr>
        <w:t>و</w:t>
      </w:r>
      <w:r>
        <w:rPr>
          <w:spacing w:val="-8"/>
          <w:w w:val="85"/>
          <w:rtl/>
        </w:rPr>
        <w:t> </w:t>
      </w:r>
      <w:r>
        <w:rPr>
          <w:w w:val="85"/>
          <w:rtl/>
        </w:rPr>
        <w:t>در</w:t>
      </w:r>
      <w:r>
        <w:rPr>
          <w:spacing w:val="-8"/>
          <w:w w:val="85"/>
          <w:rtl/>
        </w:rPr>
        <w:t> </w:t>
      </w:r>
      <w:r>
        <w:rPr>
          <w:w w:val="85"/>
          <w:rtl/>
        </w:rPr>
        <w:t>داخل</w:t>
      </w:r>
      <w:r>
        <w:rPr>
          <w:spacing w:val="-9"/>
          <w:w w:val="85"/>
          <w:rtl/>
        </w:rPr>
        <w:t> </w:t>
      </w:r>
      <w:r>
        <w:rPr>
          <w:w w:val="85"/>
          <w:rtl/>
        </w:rPr>
        <w:t>ساختمانها</w:t>
      </w:r>
      <w:r>
        <w:rPr>
          <w:spacing w:val="-9"/>
          <w:w w:val="85"/>
          <w:rtl/>
        </w:rPr>
        <w:t> </w:t>
      </w:r>
      <w:r>
        <w:rPr>
          <w:w w:val="85"/>
          <w:rtl/>
        </w:rPr>
        <w:t>به</w:t>
      </w:r>
      <w:r>
        <w:rPr>
          <w:spacing w:val="-9"/>
          <w:w w:val="85"/>
          <w:rtl/>
        </w:rPr>
        <w:t> </w:t>
      </w:r>
      <w:r>
        <w:rPr>
          <w:w w:val="85"/>
          <w:rtl/>
        </w:rPr>
        <w:t>گونهاي</w:t>
      </w:r>
      <w:r>
        <w:rPr>
          <w:spacing w:val="-11"/>
          <w:w w:val="85"/>
          <w:rtl/>
        </w:rPr>
        <w:t> </w:t>
      </w:r>
      <w:r>
        <w:rPr>
          <w:w w:val="85"/>
          <w:rtl/>
        </w:rPr>
        <w:t>انتخاب</w:t>
      </w:r>
      <w:r>
        <w:rPr>
          <w:spacing w:val="-9"/>
          <w:w w:val="85"/>
          <w:rtl/>
        </w:rPr>
        <w:t> </w:t>
      </w:r>
      <w:r>
        <w:rPr>
          <w:w w:val="85"/>
          <w:rtl/>
        </w:rPr>
        <w:t>شوند</w:t>
      </w:r>
      <w:r>
        <w:rPr>
          <w:spacing w:val="-9"/>
          <w:w w:val="85"/>
          <w:rtl/>
        </w:rPr>
        <w:t> </w:t>
      </w:r>
      <w:r>
        <w:rPr>
          <w:w w:val="85"/>
          <w:rtl/>
        </w:rPr>
        <w:t>كه</w:t>
      </w:r>
      <w:r>
        <w:rPr>
          <w:spacing w:val="-10"/>
          <w:w w:val="85"/>
          <w:rtl/>
        </w:rPr>
        <w:t> </w:t>
      </w:r>
      <w:r>
        <w:rPr>
          <w:w w:val="85"/>
          <w:rtl/>
        </w:rPr>
        <w:t>قابلي</w:t>
      </w:r>
      <w:r>
        <w:rPr>
          <w:w w:val="85"/>
          <w:rtl/>
        </w:rPr>
        <w:t>ت</w:t>
      </w:r>
    </w:p>
    <w:p>
      <w:pPr>
        <w:pStyle w:val="BodyText"/>
        <w:bidi/>
        <w:spacing w:before="157"/>
        <w:ind w:right="0" w:left="388" w:firstLine="0"/>
        <w:jc w:val="left"/>
        <w:rPr>
          <w:rFonts w:ascii="Calibri" w:cs="Calibri"/>
          <w:b w:val="0"/>
          <w:bCs w:val="0"/>
        </w:rPr>
      </w:pPr>
      <w:r>
        <w:rPr>
          <w:spacing w:val="-5"/>
          <w:w w:val="80"/>
          <w:rtl/>
        </w:rPr>
        <w:t>كار</w:t>
      </w:r>
      <w:r>
        <w:rPr>
          <w:spacing w:val="9"/>
          <w:rtl/>
        </w:rPr>
        <w:t> </w:t>
      </w:r>
      <w:r>
        <w:rPr>
          <w:w w:val="80"/>
          <w:rtl/>
        </w:rPr>
        <w:t>در</w:t>
      </w:r>
      <w:r>
        <w:rPr>
          <w:spacing w:val="6"/>
          <w:rtl/>
        </w:rPr>
        <w:t> </w:t>
      </w:r>
      <w:r>
        <w:rPr>
          <w:w w:val="80"/>
          <w:rtl/>
        </w:rPr>
        <w:t>شرايط</w:t>
      </w:r>
      <w:r>
        <w:rPr>
          <w:spacing w:val="9"/>
          <w:rtl/>
        </w:rPr>
        <w:t> </w:t>
      </w:r>
      <w:r>
        <w:rPr>
          <w:w w:val="80"/>
          <w:rtl/>
        </w:rPr>
        <w:t>آب</w:t>
      </w:r>
      <w:r>
        <w:rPr>
          <w:spacing w:val="4"/>
          <w:rtl/>
        </w:rPr>
        <w:t> </w:t>
      </w:r>
      <w:r>
        <w:rPr>
          <w:w w:val="80"/>
          <w:rtl/>
        </w:rPr>
        <w:t>و</w:t>
      </w:r>
      <w:r>
        <w:rPr>
          <w:spacing w:val="11"/>
          <w:rtl/>
        </w:rPr>
        <w:t> </w:t>
      </w:r>
      <w:r>
        <w:rPr>
          <w:w w:val="80"/>
          <w:rtl/>
        </w:rPr>
        <w:t>هوايي</w:t>
      </w:r>
      <w:r>
        <w:rPr>
          <w:spacing w:val="6"/>
          <w:rtl/>
        </w:rPr>
        <w:t> </w:t>
      </w:r>
      <w:r>
        <w:rPr>
          <w:w w:val="80"/>
          <w:rtl/>
        </w:rPr>
        <w:t>سايت</w:t>
      </w:r>
      <w:r>
        <w:rPr>
          <w:spacing w:val="6"/>
          <w:rtl/>
        </w:rPr>
        <w:t> </w:t>
      </w:r>
      <w:r>
        <w:rPr>
          <w:w w:val="80"/>
          <w:rtl/>
        </w:rPr>
        <w:t>را</w:t>
      </w:r>
      <w:r>
        <w:rPr>
          <w:spacing w:val="5"/>
          <w:rtl/>
        </w:rPr>
        <w:t> </w:t>
      </w:r>
      <w:r>
        <w:rPr>
          <w:w w:val="80"/>
          <w:rtl/>
        </w:rPr>
        <w:t>داشته</w:t>
      </w:r>
      <w:r>
        <w:rPr>
          <w:spacing w:val="5"/>
          <w:rtl/>
        </w:rPr>
        <w:t> </w:t>
      </w:r>
      <w:r>
        <w:rPr>
          <w:w w:val="80"/>
          <w:rtl/>
        </w:rPr>
        <w:t>باشند</w:t>
      </w:r>
      <w:r>
        <w:rPr>
          <w:w w:val="80"/>
        </w:rPr>
        <w:t>.</w:t>
      </w:r>
      <w:r>
        <w:rPr>
          <w:spacing w:val="9"/>
          <w:rtl/>
        </w:rPr>
        <w:t> </w:t>
      </w:r>
      <w:r>
        <w:rPr>
          <w:w w:val="80"/>
          <w:rtl/>
        </w:rPr>
        <w:t>جهت</w:t>
      </w:r>
      <w:r>
        <w:rPr>
          <w:spacing w:val="4"/>
          <w:rtl/>
        </w:rPr>
        <w:t> </w:t>
      </w:r>
      <w:r>
        <w:rPr>
          <w:w w:val="80"/>
          <w:rtl/>
        </w:rPr>
        <w:t>فضاي</w:t>
      </w:r>
      <w:r>
        <w:rPr>
          <w:spacing w:val="4"/>
          <w:rtl/>
        </w:rPr>
        <w:t> </w:t>
      </w:r>
      <w:r>
        <w:rPr>
          <w:w w:val="80"/>
          <w:rtl/>
        </w:rPr>
        <w:t>داخلي</w:t>
      </w:r>
      <w:r>
        <w:rPr>
          <w:rFonts w:ascii="Calibri" w:cs="Calibri"/>
          <w:b w:val="0"/>
          <w:bCs w:val="0"/>
          <w:spacing w:val="22"/>
          <w:rtl/>
        </w:rPr>
        <w:t> </w:t>
      </w:r>
      <w:r>
        <w:rPr>
          <w:rFonts w:ascii="Calibri" w:cs="Calibri"/>
          <w:b w:val="0"/>
          <w:bCs w:val="0"/>
          <w:w w:val="80"/>
        </w:rPr>
        <w:t>IP42</w:t>
      </w:r>
      <w:r>
        <w:rPr>
          <w:spacing w:val="6"/>
          <w:rtl/>
        </w:rPr>
        <w:t> </w:t>
      </w:r>
      <w:r>
        <w:rPr>
          <w:w w:val="80"/>
          <w:rtl/>
        </w:rPr>
        <w:t>و</w:t>
      </w:r>
      <w:r>
        <w:rPr>
          <w:spacing w:val="8"/>
          <w:rtl/>
        </w:rPr>
        <w:t> </w:t>
      </w:r>
      <w:r>
        <w:rPr>
          <w:w w:val="80"/>
          <w:rtl/>
        </w:rPr>
        <w:t>فضاي</w:t>
      </w:r>
      <w:r>
        <w:rPr>
          <w:spacing w:val="5"/>
          <w:rtl/>
        </w:rPr>
        <w:t> </w:t>
      </w:r>
      <w:r>
        <w:rPr>
          <w:w w:val="80"/>
          <w:rtl/>
        </w:rPr>
        <w:t>بيروني</w:t>
      </w:r>
      <w:r>
        <w:rPr>
          <w:rFonts w:ascii="Calibri" w:cs="Calibri"/>
          <w:b w:val="0"/>
          <w:bCs w:val="0"/>
          <w:w w:val="80"/>
        </w:rPr>
        <w:t>IP67</w:t>
      </w:r>
      <w:r>
        <w:rPr>
          <w:spacing w:val="6"/>
          <w:rtl/>
        </w:rPr>
        <w:t> </w:t>
      </w:r>
      <w:r>
        <w:rPr>
          <w:w w:val="80"/>
          <w:rtl/>
        </w:rPr>
        <w:t>مورد</w:t>
      </w:r>
      <w:r>
        <w:rPr>
          <w:spacing w:val="5"/>
          <w:rtl/>
        </w:rPr>
        <w:t> </w:t>
      </w:r>
      <w:r>
        <w:rPr>
          <w:w w:val="80"/>
          <w:rtl/>
        </w:rPr>
        <w:t>نياز</w:t>
      </w:r>
      <w:r>
        <w:rPr>
          <w:spacing w:val="5"/>
          <w:rtl/>
        </w:rPr>
        <w:t> </w:t>
      </w:r>
      <w:r>
        <w:rPr>
          <w:w w:val="80"/>
          <w:rtl/>
        </w:rPr>
        <w:t>ميباشد</w:t>
      </w:r>
      <w:r>
        <w:rPr>
          <w:rFonts w:ascii="Calibri" w:cs="Calibri"/>
          <w:b w:val="0"/>
          <w:bCs w:val="0"/>
          <w:w w:val="80"/>
        </w:rPr>
        <w:t>.</w:t>
      </w:r>
    </w:p>
    <w:p>
      <w:pPr>
        <w:pStyle w:val="BodyText"/>
        <w:bidi/>
        <w:spacing w:line="360" w:lineRule="auto" w:before="144"/>
        <w:ind w:right="632" w:left="388" w:firstLine="2383"/>
        <w:jc w:val="left"/>
      </w:pPr>
      <w:r>
        <w:rPr>
          <w:w w:val="85"/>
          <w:rtl/>
        </w:rPr>
        <w:t>در مناطق خطرناك</w:t>
      </w:r>
      <w:r>
        <w:rPr>
          <w:rFonts w:ascii="Calibri" w:cs="Calibri"/>
          <w:b w:val="0"/>
          <w:bCs w:val="0"/>
          <w:rtl/>
        </w:rPr>
        <w:t> </w:t>
      </w:r>
      <w:r>
        <w:rPr>
          <w:rFonts w:ascii="Calibri" w:cs="Calibri"/>
          <w:b w:val="0"/>
          <w:bCs w:val="0"/>
          <w:w w:val="85"/>
        </w:rPr>
        <w:t>Hazard</w:t>
      </w:r>
      <w:r>
        <w:rPr>
          <w:w w:val="85"/>
          <w:rtl/>
        </w:rPr>
        <w:t> مي بايﺴت از بلندگوها و تجهيزات ضد انفجار استفاده گردد</w:t>
      </w:r>
      <w:r>
        <w:rPr>
          <w:w w:val="85"/>
        </w:rPr>
        <w:t>.</w:t>
      </w:r>
      <w:r>
        <w:rPr>
          <w:w w:val="85"/>
          <w:rtl/>
        </w:rPr>
        <w:t> </w:t>
      </w:r>
      <w:r>
        <w:rPr>
          <w:spacing w:val="-2"/>
          <w:w w:val="90"/>
          <w:rtl/>
        </w:rPr>
        <w:t>سيﺴتم</w:t>
      </w:r>
      <w:r>
        <w:rPr>
          <w:spacing w:val="-3"/>
          <w:w w:val="90"/>
          <w:rtl/>
        </w:rPr>
        <w:t> </w:t>
      </w:r>
      <w:r>
        <w:rPr>
          <w:w w:val="90"/>
          <w:rtl/>
        </w:rPr>
        <w:t>پيجينگ</w:t>
      </w:r>
      <w:r>
        <w:rPr>
          <w:spacing w:val="-6"/>
          <w:rtl/>
        </w:rPr>
        <w:t> </w:t>
      </w:r>
      <w:r>
        <w:rPr>
          <w:w w:val="90"/>
          <w:rtl/>
        </w:rPr>
        <w:t>ميبايﺴت</w:t>
      </w:r>
      <w:r>
        <w:rPr>
          <w:spacing w:val="-3"/>
          <w:w w:val="90"/>
          <w:rtl/>
        </w:rPr>
        <w:t> </w:t>
      </w:r>
      <w:r>
        <w:rPr>
          <w:w w:val="90"/>
          <w:rtl/>
        </w:rPr>
        <w:t>طوري</w:t>
      </w:r>
      <w:r>
        <w:rPr>
          <w:spacing w:val="-2"/>
          <w:w w:val="90"/>
          <w:rtl/>
        </w:rPr>
        <w:t> </w:t>
      </w:r>
      <w:r>
        <w:rPr>
          <w:w w:val="90"/>
          <w:rtl/>
        </w:rPr>
        <w:t>طراحي</w:t>
      </w:r>
      <w:r>
        <w:rPr>
          <w:spacing w:val="-6"/>
          <w:w w:val="90"/>
          <w:rtl/>
        </w:rPr>
        <w:t> </w:t>
      </w:r>
      <w:r>
        <w:rPr>
          <w:w w:val="90"/>
          <w:rtl/>
        </w:rPr>
        <w:t>گردد</w:t>
      </w:r>
      <w:r>
        <w:rPr>
          <w:spacing w:val="-2"/>
          <w:w w:val="90"/>
          <w:rtl/>
        </w:rPr>
        <w:t> </w:t>
      </w:r>
      <w:r>
        <w:rPr>
          <w:w w:val="90"/>
          <w:rtl/>
        </w:rPr>
        <w:t>كه</w:t>
      </w:r>
      <w:r>
        <w:rPr>
          <w:spacing w:val="-1"/>
          <w:w w:val="90"/>
          <w:rtl/>
        </w:rPr>
        <w:t> </w:t>
      </w:r>
      <w:r>
        <w:rPr>
          <w:w w:val="90"/>
          <w:rtl/>
        </w:rPr>
        <w:t>پوشش</w:t>
      </w:r>
      <w:r>
        <w:rPr>
          <w:spacing w:val="-1"/>
          <w:w w:val="90"/>
          <w:rtl/>
        </w:rPr>
        <w:t> </w:t>
      </w:r>
      <w:r>
        <w:rPr>
          <w:w w:val="90"/>
          <w:rtl/>
        </w:rPr>
        <w:t>ﺻدا</w:t>
      </w:r>
      <w:r>
        <w:rPr>
          <w:spacing w:val="-6"/>
          <w:rtl/>
        </w:rPr>
        <w:t> </w:t>
      </w:r>
      <w:r>
        <w:rPr>
          <w:w w:val="90"/>
          <w:rtl/>
        </w:rPr>
        <w:t>در</w:t>
      </w:r>
      <w:r>
        <w:rPr>
          <w:spacing w:val="-5"/>
          <w:w w:val="90"/>
          <w:rtl/>
        </w:rPr>
        <w:t> </w:t>
      </w:r>
      <w:r>
        <w:rPr>
          <w:w w:val="90"/>
          <w:rtl/>
        </w:rPr>
        <w:t>تمامي</w:t>
      </w:r>
      <w:r>
        <w:rPr>
          <w:spacing w:val="-4"/>
          <w:w w:val="90"/>
          <w:rtl/>
        </w:rPr>
        <w:t> </w:t>
      </w:r>
      <w:r>
        <w:rPr>
          <w:w w:val="90"/>
          <w:rtl/>
        </w:rPr>
        <w:t>نقاط</w:t>
      </w:r>
      <w:r>
        <w:rPr>
          <w:spacing w:val="-2"/>
          <w:w w:val="90"/>
          <w:rtl/>
        </w:rPr>
        <w:t> </w:t>
      </w:r>
      <w:r>
        <w:rPr>
          <w:w w:val="90"/>
          <w:rtl/>
        </w:rPr>
        <w:t>داخلي</w:t>
      </w:r>
      <w:r>
        <w:rPr>
          <w:spacing w:val="-2"/>
          <w:w w:val="90"/>
          <w:rtl/>
        </w:rPr>
        <w:t> </w:t>
      </w:r>
      <w:r>
        <w:rPr>
          <w:w w:val="90"/>
          <w:rtl/>
        </w:rPr>
        <w:t>و</w:t>
      </w:r>
      <w:r>
        <w:rPr>
          <w:spacing w:val="-1"/>
          <w:w w:val="90"/>
          <w:rtl/>
        </w:rPr>
        <w:t> </w:t>
      </w:r>
      <w:r>
        <w:rPr>
          <w:w w:val="90"/>
          <w:rtl/>
        </w:rPr>
        <w:t>خارجي</w:t>
      </w:r>
      <w:r>
        <w:rPr>
          <w:spacing w:val="-3"/>
          <w:w w:val="90"/>
          <w:rtl/>
        </w:rPr>
        <w:t> </w:t>
      </w:r>
      <w:r>
        <w:rPr>
          <w:w w:val="90"/>
          <w:rtl/>
        </w:rPr>
        <w:t>ساختمان</w:t>
      </w:r>
      <w:r>
        <w:rPr>
          <w:spacing w:val="-4"/>
          <w:w w:val="90"/>
          <w:rtl/>
        </w:rPr>
        <w:t> </w:t>
      </w:r>
      <w:r>
        <w:rPr>
          <w:w w:val="90"/>
          <w:rtl/>
        </w:rPr>
        <w:t>هاي</w:t>
      </w:r>
      <w:r>
        <w:rPr>
          <w:spacing w:val="-3"/>
          <w:w w:val="90"/>
          <w:rtl/>
        </w:rPr>
        <w:t> </w:t>
      </w:r>
      <w:r>
        <w:rPr>
          <w:w w:val="90"/>
          <w:rtl/>
        </w:rPr>
        <w:t>ساي</w:t>
      </w:r>
      <w:r>
        <w:rPr>
          <w:w w:val="90"/>
          <w:rtl/>
        </w:rPr>
        <w:t>ت</w:t>
      </w:r>
    </w:p>
    <w:p>
      <w:pPr>
        <w:pStyle w:val="BodyText"/>
        <w:bidi/>
        <w:spacing w:before="22"/>
        <w:ind w:right="0" w:left="386" w:firstLine="0"/>
        <w:jc w:val="left"/>
        <w:rPr>
          <w:rFonts w:ascii="Calibri" w:cs="Calibri"/>
          <w:b w:val="0"/>
          <w:bCs w:val="0"/>
        </w:rPr>
      </w:pPr>
      <w:r>
        <w:rPr>
          <w:spacing w:val="-2"/>
          <w:w w:val="80"/>
          <w:rtl/>
        </w:rPr>
        <w:t>برقرار</w:t>
      </w:r>
      <w:r>
        <w:rPr>
          <w:spacing w:val="-6"/>
          <w:rtl/>
        </w:rPr>
        <w:t> </w:t>
      </w:r>
      <w:r>
        <w:rPr>
          <w:w w:val="80"/>
          <w:rtl/>
        </w:rPr>
        <w:t>و</w:t>
      </w:r>
      <w:r>
        <w:rPr>
          <w:spacing w:val="-3"/>
          <w:rtl/>
        </w:rPr>
        <w:t> </w:t>
      </w:r>
      <w:r>
        <w:rPr>
          <w:w w:val="80"/>
          <w:rtl/>
        </w:rPr>
        <w:t>قابل</w:t>
      </w:r>
      <w:r>
        <w:rPr>
          <w:spacing w:val="-2"/>
          <w:rtl/>
        </w:rPr>
        <w:t> </w:t>
      </w:r>
      <w:r>
        <w:rPr>
          <w:w w:val="80"/>
          <w:rtl/>
        </w:rPr>
        <w:t>انتخاب</w:t>
      </w:r>
      <w:r>
        <w:rPr>
          <w:spacing w:val="-2"/>
          <w:rtl/>
        </w:rPr>
        <w:t> </w:t>
      </w:r>
      <w:r>
        <w:rPr>
          <w:w w:val="80"/>
          <w:rtl/>
        </w:rPr>
        <w:t>از</w:t>
      </w:r>
      <w:r>
        <w:rPr>
          <w:spacing w:val="-6"/>
          <w:rtl/>
        </w:rPr>
        <w:t> </w:t>
      </w:r>
      <w:r>
        <w:rPr>
          <w:w w:val="80"/>
          <w:rtl/>
        </w:rPr>
        <w:t>نظر</w:t>
      </w:r>
      <w:r>
        <w:rPr>
          <w:rFonts w:ascii="Calibri" w:cs="Calibri"/>
          <w:b w:val="0"/>
          <w:bCs w:val="0"/>
          <w:spacing w:val="9"/>
          <w:rtl/>
        </w:rPr>
        <w:t> </w:t>
      </w:r>
      <w:r>
        <w:rPr>
          <w:rFonts w:ascii="Calibri" w:cs="Calibri"/>
          <w:b w:val="0"/>
          <w:bCs w:val="0"/>
          <w:w w:val="80"/>
        </w:rPr>
        <w:t>Area</w:t>
      </w:r>
      <w:r>
        <w:rPr>
          <w:spacing w:val="-8"/>
          <w:rtl/>
        </w:rPr>
        <w:t> </w:t>
      </w:r>
      <w:r>
        <w:rPr>
          <w:w w:val="80"/>
          <w:rtl/>
        </w:rPr>
        <w:t>باشد</w:t>
      </w:r>
      <w:r>
        <w:rPr>
          <w:rFonts w:ascii="Calibri" w:cs="Calibri"/>
          <w:b w:val="0"/>
          <w:bCs w:val="0"/>
          <w:w w:val="80"/>
        </w:rPr>
        <w:t>.</w:t>
      </w:r>
    </w:p>
    <w:p>
      <w:pPr>
        <w:spacing w:after="0"/>
        <w:jc w:val="left"/>
        <w:rPr>
          <w:rFonts w:ascii="Calibri" w:cs="Calibri"/>
        </w:rPr>
        <w:sectPr>
          <w:type w:val="continuous"/>
          <w:pgSz w:w="11910" w:h="16840"/>
          <w:pgMar w:top="920" w:bottom="280" w:left="680" w:right="740"/>
        </w:sectPr>
      </w:pPr>
    </w:p>
    <w:p>
      <w:pPr>
        <w:pStyle w:val="BodyText"/>
        <w:bidi/>
        <w:spacing w:before="144"/>
        <w:ind w:right="798" w:left="0" w:firstLine="0"/>
        <w:jc w:val="right"/>
        <w:rPr>
          <w:rFonts w:ascii="Calibri" w:cs="Calibri"/>
          <w:b w:val="0"/>
          <w:bCs w:val="0"/>
        </w:rPr>
      </w:pPr>
      <w:r>
        <w:rPr>
          <w:spacing w:val="-5"/>
          <w:w w:val="80"/>
          <w:rtl/>
        </w:rPr>
        <w:t>را</w:t>
      </w:r>
      <w:r>
        <w:rPr>
          <w:spacing w:val="-12"/>
          <w:rtl/>
        </w:rPr>
        <w:t> </w:t>
      </w:r>
      <w:r>
        <w:rPr>
          <w:w w:val="80"/>
          <w:rtl/>
        </w:rPr>
        <w:t>داشته</w:t>
      </w:r>
      <w:r>
        <w:rPr>
          <w:spacing w:val="-11"/>
          <w:rtl/>
        </w:rPr>
        <w:t> </w:t>
      </w:r>
      <w:r>
        <w:rPr>
          <w:w w:val="80"/>
          <w:rtl/>
        </w:rPr>
        <w:t>باشد</w:t>
      </w:r>
      <w:r>
        <w:rPr>
          <w:rFonts w:ascii="Calibri" w:cs="Calibri"/>
          <w:b w:val="0"/>
          <w:bCs w:val="0"/>
          <w:w w:val="80"/>
        </w:rPr>
        <w:t>.</w:t>
      </w:r>
    </w:p>
    <w:p>
      <w:pPr>
        <w:spacing w:before="144"/>
        <w:ind w:left="65" w:right="0" w:firstLine="0"/>
        <w:jc w:val="left"/>
        <w:rPr>
          <w:rFonts w:ascii="Calibri" w:cs="Calibri"/>
          <w:sz w:val="24"/>
          <w:szCs w:val="24"/>
        </w:rPr>
      </w:pPr>
      <w:r>
        <w:rPr/>
        <w:br w:type="column"/>
      </w:r>
      <w:r>
        <w:rPr>
          <w:rFonts w:ascii="Calibri" w:cs="Calibri"/>
          <w:spacing w:val="-5"/>
          <w:sz w:val="24"/>
          <w:szCs w:val="24"/>
        </w:rPr>
        <w:t>ESD</w:t>
      </w:r>
      <w:r>
        <w:rPr>
          <w:b/>
          <w:bCs/>
          <w:spacing w:val="-5"/>
          <w:sz w:val="24"/>
          <w:szCs w:val="24"/>
          <w:rtl/>
        </w:rPr>
        <w:t>و</w:t>
      </w:r>
      <w:r>
        <w:rPr>
          <w:rFonts w:ascii="Calibri" w:cs="Calibri"/>
          <w:spacing w:val="-5"/>
          <w:sz w:val="24"/>
          <w:szCs w:val="24"/>
        </w:rPr>
        <w:t>F&amp;</w:t>
      </w:r>
      <w:r>
        <w:rPr>
          <w:rFonts w:ascii="Calibri" w:cs="Calibri"/>
          <w:spacing w:val="-5"/>
          <w:sz w:val="24"/>
          <w:szCs w:val="24"/>
        </w:rPr>
        <w:t>G</w:t>
      </w:r>
    </w:p>
    <w:p>
      <w:pPr>
        <w:pStyle w:val="BodyText"/>
        <w:bidi/>
        <w:spacing w:before="144"/>
        <w:ind w:right="0" w:left="388" w:firstLine="0"/>
        <w:jc w:val="left"/>
      </w:pPr>
      <w:r>
        <w:rPr>
          <w:b w:val="0"/>
          <w:bCs w:val="0"/>
          <w:rtl/>
        </w:rPr>
        <w:br w:type="column"/>
      </w:r>
      <w:r>
        <w:rPr>
          <w:spacing w:val="-2"/>
          <w:w w:val="80"/>
          <w:rtl/>
        </w:rPr>
        <w:t>سيﺴتم</w:t>
      </w:r>
      <w:r>
        <w:rPr>
          <w:rFonts w:ascii="Calibri" w:cs="Calibri"/>
          <w:b w:val="0"/>
          <w:bCs w:val="0"/>
          <w:spacing w:val="12"/>
          <w:rtl/>
        </w:rPr>
        <w:t> </w:t>
      </w:r>
      <w:r>
        <w:rPr>
          <w:rFonts w:ascii="Calibri" w:cs="Calibri"/>
          <w:b w:val="0"/>
          <w:bCs w:val="0"/>
          <w:w w:val="80"/>
        </w:rPr>
        <w:t>PAGA</w:t>
      </w:r>
      <w:r>
        <w:rPr>
          <w:spacing w:val="-1"/>
          <w:rtl/>
        </w:rPr>
        <w:t> </w:t>
      </w:r>
      <w:r>
        <w:rPr>
          <w:w w:val="80"/>
          <w:rtl/>
        </w:rPr>
        <w:t>مي</w:t>
      </w:r>
      <w:r>
        <w:rPr>
          <w:spacing w:val="-6"/>
          <w:rtl/>
        </w:rPr>
        <w:t> </w:t>
      </w:r>
      <w:r>
        <w:rPr>
          <w:w w:val="80"/>
          <w:rtl/>
        </w:rPr>
        <w:t>بايﺴت</w:t>
      </w:r>
      <w:r>
        <w:rPr>
          <w:spacing w:val="-6"/>
          <w:rtl/>
        </w:rPr>
        <w:t> </w:t>
      </w:r>
      <w:r>
        <w:rPr>
          <w:w w:val="80"/>
          <w:rtl/>
        </w:rPr>
        <w:t>قابليت</w:t>
      </w:r>
      <w:r>
        <w:rPr>
          <w:spacing w:val="-8"/>
          <w:rtl/>
        </w:rPr>
        <w:t> </w:t>
      </w:r>
      <w:r>
        <w:rPr>
          <w:w w:val="80"/>
          <w:rtl/>
        </w:rPr>
        <w:t>ارتباط</w:t>
      </w:r>
      <w:r>
        <w:rPr>
          <w:spacing w:val="-6"/>
          <w:rtl/>
        </w:rPr>
        <w:t> </w:t>
      </w:r>
      <w:r>
        <w:rPr>
          <w:w w:val="80"/>
          <w:rtl/>
        </w:rPr>
        <w:t>با</w:t>
      </w:r>
      <w:r>
        <w:rPr>
          <w:spacing w:val="-5"/>
          <w:rtl/>
        </w:rPr>
        <w:t> </w:t>
      </w:r>
      <w:r>
        <w:rPr>
          <w:w w:val="80"/>
          <w:rtl/>
        </w:rPr>
        <w:t>سيﺴتم</w:t>
      </w:r>
      <w:r>
        <w:rPr>
          <w:spacing w:val="-5"/>
          <w:rtl/>
        </w:rPr>
        <w:t> </w:t>
      </w:r>
      <w:r>
        <w:rPr>
          <w:w w:val="80"/>
          <w:rtl/>
        </w:rPr>
        <w:t>هاي</w:t>
      </w:r>
      <w:r>
        <w:rPr>
          <w:spacing w:val="-4"/>
          <w:rtl/>
        </w:rPr>
        <w:t> </w:t>
      </w:r>
      <w:r>
        <w:rPr>
          <w:w w:val="80"/>
          <w:rtl/>
        </w:rPr>
        <w:t>تلفن</w:t>
      </w:r>
      <w:r>
        <w:rPr>
          <w:spacing w:val="-5"/>
          <w:rtl/>
        </w:rPr>
        <w:t> </w:t>
      </w:r>
      <w:r>
        <w:rPr>
          <w:w w:val="80"/>
          <w:rtl/>
        </w:rPr>
        <w:t>مركزي،</w:t>
      </w:r>
      <w:r>
        <w:rPr>
          <w:spacing w:val="-6"/>
          <w:rtl/>
        </w:rPr>
        <w:t> </w:t>
      </w:r>
      <w:r>
        <w:rPr>
          <w:w w:val="80"/>
          <w:rtl/>
        </w:rPr>
        <w:t>سيﺴتم</w:t>
      </w:r>
      <w:r>
        <w:rPr>
          <w:spacing w:val="-6"/>
          <w:rtl/>
        </w:rPr>
        <w:t> </w:t>
      </w:r>
      <w:r>
        <w:rPr>
          <w:w w:val="80"/>
          <w:rtl/>
        </w:rPr>
        <w:t>راديويي</w:t>
      </w:r>
      <w:r>
        <w:rPr>
          <w:w w:val="80"/>
          <w:rtl/>
        </w:rPr>
        <w:t>،</w:t>
      </w:r>
    </w:p>
    <w:p>
      <w:pPr>
        <w:pStyle w:val="BodyText"/>
        <w:bidi/>
        <w:spacing w:before="144"/>
        <w:ind w:right="0" w:left="386" w:firstLine="0"/>
        <w:jc w:val="left"/>
        <w:rPr>
          <w:rFonts w:ascii="Calibri" w:cs="Calibri"/>
          <w:b w:val="0"/>
          <w:bCs w:val="0"/>
        </w:rPr>
      </w:pPr>
      <w:r>
        <w:rPr>
          <w:spacing w:val="-2"/>
          <w:w w:val="85"/>
          <w:rtl/>
        </w:rPr>
        <w:t>تامين</w:t>
      </w:r>
      <w:r>
        <w:rPr>
          <w:spacing w:val="-8"/>
          <w:rtl/>
        </w:rPr>
        <w:t> </w:t>
      </w:r>
      <w:r>
        <w:rPr>
          <w:w w:val="85"/>
          <w:rtl/>
        </w:rPr>
        <w:t>و</w:t>
      </w:r>
      <w:r>
        <w:rPr>
          <w:spacing w:val="-7"/>
          <w:rtl/>
        </w:rPr>
        <w:t> </w:t>
      </w:r>
      <w:r>
        <w:rPr>
          <w:w w:val="85"/>
          <w:rtl/>
        </w:rPr>
        <w:t>اجراي</w:t>
      </w:r>
      <w:r>
        <w:rPr>
          <w:spacing w:val="-10"/>
          <w:rtl/>
        </w:rPr>
        <w:t> </w:t>
      </w:r>
      <w:r>
        <w:rPr>
          <w:w w:val="85"/>
          <w:rtl/>
        </w:rPr>
        <w:t>دكل</w:t>
      </w:r>
      <w:r>
        <w:rPr>
          <w:spacing w:val="-9"/>
          <w:rtl/>
        </w:rPr>
        <w:t> </w:t>
      </w:r>
      <w:r>
        <w:rPr>
          <w:w w:val="85"/>
          <w:rtl/>
        </w:rPr>
        <w:t>هاي</w:t>
      </w:r>
      <w:r>
        <w:rPr>
          <w:spacing w:val="-8"/>
          <w:rtl/>
        </w:rPr>
        <w:t> </w:t>
      </w:r>
      <w:r>
        <w:rPr>
          <w:w w:val="85"/>
          <w:rtl/>
        </w:rPr>
        <w:t>سيﺴتم</w:t>
      </w:r>
      <w:r>
        <w:rPr>
          <w:spacing w:val="-10"/>
          <w:rtl/>
        </w:rPr>
        <w:t> </w:t>
      </w:r>
      <w:r>
        <w:rPr>
          <w:w w:val="85"/>
          <w:rtl/>
        </w:rPr>
        <w:t>پيجينگ</w:t>
      </w:r>
      <w:r>
        <w:rPr>
          <w:spacing w:val="-10"/>
          <w:rtl/>
        </w:rPr>
        <w:t> </w:t>
      </w:r>
      <w:r>
        <w:rPr>
          <w:w w:val="85"/>
          <w:rtl/>
        </w:rPr>
        <w:t>بر</w:t>
      </w:r>
      <w:r>
        <w:rPr>
          <w:spacing w:val="-10"/>
          <w:rtl/>
        </w:rPr>
        <w:t> </w:t>
      </w:r>
      <w:r>
        <w:rPr>
          <w:w w:val="85"/>
          <w:rtl/>
        </w:rPr>
        <w:t>عهده</w:t>
      </w:r>
      <w:r>
        <w:rPr>
          <w:spacing w:val="-10"/>
          <w:rtl/>
        </w:rPr>
        <w:t> </w:t>
      </w:r>
      <w:r>
        <w:rPr>
          <w:w w:val="85"/>
          <w:rtl/>
        </w:rPr>
        <w:t>و</w:t>
      </w:r>
      <w:r>
        <w:rPr>
          <w:spacing w:val="-10"/>
          <w:rtl/>
        </w:rPr>
        <w:t> </w:t>
      </w:r>
      <w:r>
        <w:rPr>
          <w:w w:val="85"/>
          <w:rtl/>
        </w:rPr>
        <w:t>هزينه</w:t>
      </w:r>
      <w:r>
        <w:rPr>
          <w:spacing w:val="-8"/>
          <w:rtl/>
        </w:rPr>
        <w:t> </w:t>
      </w:r>
      <w:r>
        <w:rPr>
          <w:w w:val="85"/>
          <w:rtl/>
        </w:rPr>
        <w:t>پيمانكار</w:t>
      </w:r>
      <w:r>
        <w:rPr>
          <w:spacing w:val="-7"/>
          <w:rtl/>
        </w:rPr>
        <w:t> </w:t>
      </w:r>
      <w:r>
        <w:rPr>
          <w:w w:val="85"/>
          <w:rtl/>
        </w:rPr>
        <w:t>ميباشد</w:t>
      </w:r>
      <w:r>
        <w:rPr>
          <w:rFonts w:ascii="Calibri" w:cs="Calibri"/>
          <w:b w:val="0"/>
          <w:bCs w:val="0"/>
          <w:w w:val="85"/>
        </w:rPr>
        <w:t>.</w:t>
      </w:r>
    </w:p>
    <w:p>
      <w:pPr>
        <w:spacing w:after="0"/>
        <w:jc w:val="left"/>
        <w:rPr>
          <w:rFonts w:ascii="Calibri" w:cs="Calibri"/>
        </w:rPr>
        <w:sectPr>
          <w:type w:val="continuous"/>
          <w:pgSz w:w="11910" w:h="16840"/>
          <w:pgMar w:top="920" w:bottom="280" w:left="680" w:right="740"/>
          <w:cols w:num="3" w:equalWidth="0">
            <w:col w:w="1979" w:space="40"/>
            <w:col w:w="961" w:space="39"/>
            <w:col w:w="7471"/>
          </w:cols>
        </w:sectPr>
      </w:pPr>
    </w:p>
    <w:p>
      <w:pPr>
        <w:bidi/>
        <w:spacing w:before="144"/>
        <w:ind w:right="0" w:left="386" w:firstLine="0"/>
        <w:jc w:val="left"/>
        <w:rPr>
          <w:b/>
          <w:bCs/>
          <w:sz w:val="24"/>
          <w:szCs w:val="24"/>
        </w:rPr>
      </w:pPr>
      <w:r>
        <w:rPr/>
        <w:drawing>
          <wp:anchor distT="0" distB="0" distL="0" distR="0" allowOverlap="1" layoutInCell="1" locked="0" behindDoc="1" simplePos="0" relativeHeight="482037760">
            <wp:simplePos x="0" y="0"/>
            <wp:positionH relativeFrom="page">
              <wp:posOffset>302418</wp:posOffset>
            </wp:positionH>
            <wp:positionV relativeFrom="page">
              <wp:posOffset>302418</wp:posOffset>
            </wp:positionV>
            <wp:extent cx="6954202" cy="10089070"/>
            <wp:effectExtent l="0" t="0" r="0" b="0"/>
            <wp:wrapNone/>
            <wp:docPr id="162" name="Image 162"/>
            <wp:cNvGraphicFramePr>
              <a:graphicFrameLocks/>
            </wp:cNvGraphicFramePr>
            <a:graphic>
              <a:graphicData uri="http://schemas.openxmlformats.org/drawingml/2006/picture">
                <pic:pic>
                  <pic:nvPicPr>
                    <pic:cNvPr id="162" name="Image 162"/>
                    <pic:cNvPicPr/>
                  </pic:nvPicPr>
                  <pic:blipFill>
                    <a:blip r:embed="rId5" cstate="print"/>
                    <a:stretch>
                      <a:fillRect/>
                    </a:stretch>
                  </pic:blipFill>
                  <pic:spPr>
                    <a:xfrm>
                      <a:off x="0" y="0"/>
                      <a:ext cx="6954202" cy="10089070"/>
                    </a:xfrm>
                    <a:prstGeom prst="rect">
                      <a:avLst/>
                    </a:prstGeom>
                  </pic:spPr>
                </pic:pic>
              </a:graphicData>
            </a:graphic>
          </wp:anchor>
        </w:drawing>
      </w:r>
      <w:r>
        <w:rPr>
          <w:b/>
          <w:bCs/>
          <w:spacing w:val="-4"/>
          <w:w w:val="85"/>
          <w:sz w:val="24"/>
          <w:szCs w:val="24"/>
          <w:rtl/>
        </w:rPr>
        <w:t>كابل</w:t>
      </w:r>
      <w:r>
        <w:rPr>
          <w:b/>
          <w:bCs/>
          <w:spacing w:val="1"/>
          <w:sz w:val="24"/>
          <w:szCs w:val="24"/>
          <w:rtl/>
        </w:rPr>
        <w:t> </w:t>
      </w:r>
      <w:r>
        <w:rPr>
          <w:b/>
          <w:bCs/>
          <w:w w:val="85"/>
          <w:sz w:val="24"/>
          <w:szCs w:val="24"/>
          <w:rtl/>
        </w:rPr>
        <w:t>هاي</w:t>
      </w:r>
      <w:r>
        <w:rPr>
          <w:b/>
          <w:bCs/>
          <w:spacing w:val="4"/>
          <w:sz w:val="24"/>
          <w:szCs w:val="24"/>
          <w:rtl/>
        </w:rPr>
        <w:t> </w:t>
      </w:r>
      <w:r>
        <w:rPr>
          <w:b/>
          <w:bCs/>
          <w:w w:val="85"/>
          <w:sz w:val="24"/>
          <w:szCs w:val="24"/>
          <w:rtl/>
        </w:rPr>
        <w:t>سيﺴتم</w:t>
      </w:r>
      <w:r>
        <w:rPr>
          <w:rFonts w:ascii="Calibri" w:cs="Calibri"/>
          <w:spacing w:val="19"/>
          <w:sz w:val="24"/>
          <w:szCs w:val="24"/>
          <w:rtl/>
        </w:rPr>
        <w:t> </w:t>
      </w:r>
      <w:r>
        <w:rPr>
          <w:rFonts w:ascii="Calibri" w:cs="Calibri"/>
          <w:w w:val="85"/>
          <w:sz w:val="24"/>
          <w:szCs w:val="24"/>
        </w:rPr>
        <w:t>PAGA</w:t>
      </w:r>
      <w:r>
        <w:rPr>
          <w:b/>
          <w:bCs/>
          <w:spacing w:val="5"/>
          <w:sz w:val="24"/>
          <w:szCs w:val="24"/>
          <w:rtl/>
        </w:rPr>
        <w:t> </w:t>
      </w:r>
      <w:r>
        <w:rPr>
          <w:b/>
          <w:bCs/>
          <w:w w:val="85"/>
          <w:sz w:val="24"/>
          <w:szCs w:val="24"/>
          <w:rtl/>
        </w:rPr>
        <w:t>از</w:t>
      </w:r>
      <w:r>
        <w:rPr>
          <w:b/>
          <w:bCs/>
          <w:spacing w:val="3"/>
          <w:sz w:val="24"/>
          <w:szCs w:val="24"/>
          <w:rtl/>
        </w:rPr>
        <w:t> </w:t>
      </w:r>
      <w:r>
        <w:rPr>
          <w:b/>
          <w:bCs/>
          <w:w w:val="85"/>
          <w:sz w:val="24"/>
          <w:szCs w:val="24"/>
          <w:rtl/>
        </w:rPr>
        <w:t>نوع</w:t>
      </w:r>
      <w:r>
        <w:rPr>
          <w:rFonts w:ascii="Calibri" w:cs="Calibri"/>
          <w:spacing w:val="20"/>
          <w:sz w:val="24"/>
          <w:szCs w:val="24"/>
          <w:rtl/>
        </w:rPr>
        <w:t> </w:t>
      </w:r>
      <w:r>
        <w:rPr>
          <w:rFonts w:ascii="Calibri" w:cs="Calibri"/>
          <w:w w:val="85"/>
          <w:sz w:val="24"/>
          <w:szCs w:val="24"/>
        </w:rPr>
        <w:t>Retardant</w:t>
      </w:r>
      <w:r>
        <w:rPr>
          <w:rFonts w:ascii="Calibri" w:cs="Calibri"/>
          <w:spacing w:val="19"/>
          <w:sz w:val="24"/>
          <w:szCs w:val="24"/>
          <w:rtl/>
        </w:rPr>
        <w:t> </w:t>
      </w:r>
      <w:r>
        <w:rPr>
          <w:rFonts w:ascii="Calibri" w:cs="Calibri"/>
          <w:w w:val="85"/>
          <w:sz w:val="24"/>
          <w:szCs w:val="24"/>
        </w:rPr>
        <w:t>Flame</w:t>
      </w:r>
      <w:r>
        <w:rPr>
          <w:b/>
          <w:bCs/>
          <w:spacing w:val="5"/>
          <w:sz w:val="24"/>
          <w:szCs w:val="24"/>
          <w:rtl/>
        </w:rPr>
        <w:t> </w:t>
      </w:r>
      <w:r>
        <w:rPr>
          <w:b/>
          <w:bCs/>
          <w:w w:val="85"/>
          <w:sz w:val="24"/>
          <w:szCs w:val="24"/>
          <w:rtl/>
        </w:rPr>
        <w:t>بوده</w:t>
      </w:r>
      <w:r>
        <w:rPr>
          <w:b/>
          <w:bCs/>
          <w:sz w:val="24"/>
          <w:szCs w:val="24"/>
          <w:rtl/>
        </w:rPr>
        <w:t> </w:t>
      </w:r>
      <w:r>
        <w:rPr>
          <w:b/>
          <w:bCs/>
          <w:w w:val="85"/>
          <w:sz w:val="24"/>
          <w:szCs w:val="24"/>
          <w:rtl/>
        </w:rPr>
        <w:t>و</w:t>
      </w:r>
      <w:r>
        <w:rPr>
          <w:b/>
          <w:bCs/>
          <w:spacing w:val="8"/>
          <w:sz w:val="24"/>
          <w:szCs w:val="24"/>
          <w:rtl/>
        </w:rPr>
        <w:t> </w:t>
      </w:r>
      <w:r>
        <w:rPr>
          <w:b/>
          <w:bCs/>
          <w:w w:val="85"/>
          <w:sz w:val="24"/>
          <w:szCs w:val="24"/>
          <w:rtl/>
        </w:rPr>
        <w:t>در</w:t>
      </w:r>
      <w:r>
        <w:rPr>
          <w:b/>
          <w:bCs/>
          <w:sz w:val="24"/>
          <w:szCs w:val="24"/>
          <w:rtl/>
        </w:rPr>
        <w:t> </w:t>
      </w:r>
      <w:r>
        <w:rPr>
          <w:b/>
          <w:bCs/>
          <w:w w:val="85"/>
          <w:sz w:val="24"/>
          <w:szCs w:val="24"/>
          <w:rtl/>
        </w:rPr>
        <w:t>تمامي</w:t>
      </w:r>
      <w:r>
        <w:rPr>
          <w:b/>
          <w:bCs/>
          <w:sz w:val="24"/>
          <w:szCs w:val="24"/>
          <w:rtl/>
        </w:rPr>
        <w:t> </w:t>
      </w:r>
      <w:r>
        <w:rPr>
          <w:b/>
          <w:bCs/>
          <w:w w:val="85"/>
          <w:sz w:val="24"/>
          <w:szCs w:val="24"/>
          <w:rtl/>
        </w:rPr>
        <w:t>نقاط</w:t>
      </w:r>
      <w:r>
        <w:rPr>
          <w:b/>
          <w:bCs/>
          <w:spacing w:val="4"/>
          <w:sz w:val="24"/>
          <w:szCs w:val="24"/>
          <w:rtl/>
        </w:rPr>
        <w:t> </w:t>
      </w:r>
      <w:r>
        <w:rPr>
          <w:b/>
          <w:bCs/>
          <w:w w:val="85"/>
          <w:sz w:val="24"/>
          <w:szCs w:val="24"/>
          <w:rtl/>
        </w:rPr>
        <w:t>داخلي</w:t>
      </w:r>
      <w:r>
        <w:rPr>
          <w:b/>
          <w:bCs/>
          <w:spacing w:val="2"/>
          <w:sz w:val="24"/>
          <w:szCs w:val="24"/>
          <w:rtl/>
        </w:rPr>
        <w:t> </w:t>
      </w:r>
      <w:r>
        <w:rPr>
          <w:b/>
          <w:bCs/>
          <w:w w:val="85"/>
          <w:sz w:val="24"/>
          <w:szCs w:val="24"/>
          <w:rtl/>
        </w:rPr>
        <w:t>سايت</w:t>
      </w:r>
      <w:r>
        <w:rPr>
          <w:b/>
          <w:bCs/>
          <w:spacing w:val="1"/>
          <w:sz w:val="24"/>
          <w:szCs w:val="24"/>
          <w:rtl/>
        </w:rPr>
        <w:t> </w:t>
      </w:r>
      <w:r>
        <w:rPr>
          <w:b/>
          <w:bCs/>
          <w:w w:val="85"/>
          <w:sz w:val="24"/>
          <w:szCs w:val="24"/>
          <w:rtl/>
        </w:rPr>
        <w:t>در</w:t>
      </w:r>
      <w:r>
        <w:rPr>
          <w:b/>
          <w:bCs/>
          <w:spacing w:val="2"/>
          <w:sz w:val="24"/>
          <w:szCs w:val="24"/>
          <w:rtl/>
        </w:rPr>
        <w:t> </w:t>
      </w:r>
      <w:r>
        <w:rPr>
          <w:b/>
          <w:bCs/>
          <w:w w:val="85"/>
          <w:sz w:val="24"/>
          <w:szCs w:val="24"/>
          <w:rtl/>
        </w:rPr>
        <w:t>داخل</w:t>
      </w:r>
      <w:r>
        <w:rPr>
          <w:b/>
          <w:bCs/>
          <w:sz w:val="24"/>
          <w:szCs w:val="24"/>
          <w:rtl/>
        </w:rPr>
        <w:t> </w:t>
      </w:r>
      <w:r>
        <w:rPr>
          <w:b/>
          <w:bCs/>
          <w:w w:val="85"/>
          <w:sz w:val="24"/>
          <w:szCs w:val="24"/>
          <w:rtl/>
        </w:rPr>
        <w:t>كاندويت</w:t>
      </w:r>
      <w:r>
        <w:rPr>
          <w:b/>
          <w:bCs/>
          <w:spacing w:val="4"/>
          <w:sz w:val="24"/>
          <w:szCs w:val="24"/>
          <w:rtl/>
        </w:rPr>
        <w:t> </w:t>
      </w:r>
      <w:r>
        <w:rPr>
          <w:b/>
          <w:bCs/>
          <w:w w:val="85"/>
          <w:sz w:val="24"/>
          <w:szCs w:val="24"/>
          <w:rtl/>
        </w:rPr>
        <w:t>گالوانيزه</w:t>
      </w:r>
      <w:r>
        <w:rPr>
          <w:b/>
          <w:bCs/>
          <w:spacing w:val="2"/>
          <w:sz w:val="24"/>
          <w:szCs w:val="24"/>
          <w:rtl/>
        </w:rPr>
        <w:t> </w:t>
      </w:r>
      <w:r>
        <w:rPr>
          <w:b/>
          <w:bCs/>
          <w:w w:val="85"/>
          <w:sz w:val="24"/>
          <w:szCs w:val="24"/>
          <w:rtl/>
        </w:rPr>
        <w:t>ب</w:t>
      </w:r>
      <w:r>
        <w:rPr>
          <w:b/>
          <w:bCs/>
          <w:w w:val="85"/>
          <w:sz w:val="24"/>
          <w:szCs w:val="24"/>
          <w:rtl/>
        </w:rPr>
        <w:t>ا</w:t>
      </w:r>
    </w:p>
    <w:p>
      <w:pPr>
        <w:pStyle w:val="BodyText"/>
        <w:bidi/>
        <w:spacing w:line="357" w:lineRule="auto" w:before="146"/>
        <w:ind w:right="3318" w:left="387" w:hanging="725"/>
        <w:jc w:val="left"/>
      </w:pPr>
      <w:r>
        <w:rPr>
          <w:w w:val="85"/>
          <w:rtl/>
        </w:rPr>
        <w:t>سايز مناسب عبور مينمايد</w:t>
      </w:r>
      <w:r>
        <w:rPr>
          <w:w w:val="85"/>
        </w:rPr>
        <w:t>.</w:t>
      </w:r>
      <w:r>
        <w:rPr>
          <w:w w:val="85"/>
          <w:rtl/>
        </w:rPr>
        <w:t> استاندارد هاي مربوطه</w:t>
      </w:r>
      <w:r>
        <w:rPr>
          <w:rFonts w:ascii="Calibri" w:cs="Calibri"/>
          <w:b w:val="0"/>
          <w:bCs w:val="0"/>
          <w:rtl/>
        </w:rPr>
        <w:t> </w:t>
      </w:r>
      <w:r>
        <w:rPr>
          <w:rFonts w:ascii="Calibri" w:cs="Calibri"/>
          <w:b w:val="0"/>
          <w:bCs w:val="0"/>
          <w:w w:val="85"/>
        </w:rPr>
        <w:t>IEC</w:t>
      </w:r>
      <w:r>
        <w:rPr>
          <w:w w:val="85"/>
          <w:rtl/>
        </w:rPr>
        <w:t> در اين كابلها ميبايﺴت رعايت گردد</w:t>
      </w:r>
      <w:r>
        <w:rPr>
          <w:rFonts w:ascii="Calibri" w:cs="Calibri"/>
          <w:b w:val="0"/>
          <w:bCs w:val="0"/>
          <w:w w:val="85"/>
        </w:rPr>
        <w:t>.</w:t>
      </w:r>
      <w:r>
        <w:rPr>
          <w:w w:val="85"/>
          <w:rtl/>
        </w:rPr>
        <w:t> </w:t>
      </w:r>
      <w:r>
        <w:rPr>
          <w:spacing w:val="-2"/>
          <w:w w:val="80"/>
          <w:rtl/>
        </w:rPr>
        <w:t>تغذيه</w:t>
      </w:r>
      <w:r>
        <w:rPr>
          <w:spacing w:val="-5"/>
          <w:rtl/>
        </w:rPr>
        <w:t> </w:t>
      </w:r>
      <w:r>
        <w:rPr>
          <w:w w:val="85"/>
          <w:rtl/>
        </w:rPr>
        <w:t>تمامي</w:t>
      </w:r>
      <w:r>
        <w:rPr>
          <w:spacing w:val="-4"/>
          <w:rtl/>
        </w:rPr>
        <w:t> </w:t>
      </w:r>
      <w:r>
        <w:rPr>
          <w:w w:val="85"/>
          <w:rtl/>
        </w:rPr>
        <w:t>سيﺴتم</w:t>
      </w:r>
      <w:r>
        <w:rPr>
          <w:spacing w:val="-3"/>
          <w:rtl/>
        </w:rPr>
        <w:t> </w:t>
      </w:r>
      <w:r>
        <w:rPr>
          <w:w w:val="85"/>
          <w:rtl/>
        </w:rPr>
        <w:t>هاي</w:t>
      </w:r>
      <w:r>
        <w:rPr>
          <w:spacing w:val="1"/>
          <w:rtl/>
        </w:rPr>
        <w:t> </w:t>
      </w:r>
      <w:r>
        <w:rPr>
          <w:w w:val="85"/>
          <w:rtl/>
        </w:rPr>
        <w:t>مخابراتي</w:t>
      </w:r>
      <w:r>
        <w:rPr>
          <w:rtl/>
        </w:rPr>
        <w:t> </w:t>
      </w:r>
      <w:r>
        <w:rPr>
          <w:w w:val="85"/>
          <w:rtl/>
        </w:rPr>
        <w:t>و</w:t>
      </w:r>
      <w:r>
        <w:rPr>
          <w:spacing w:val="-5"/>
          <w:rtl/>
        </w:rPr>
        <w:t> </w:t>
      </w:r>
      <w:r>
        <w:rPr>
          <w:w w:val="85"/>
          <w:rtl/>
        </w:rPr>
        <w:t>تلكام</w:t>
      </w:r>
      <w:r>
        <w:rPr>
          <w:spacing w:val="-1"/>
          <w:rtl/>
        </w:rPr>
        <w:t> </w:t>
      </w:r>
      <w:r>
        <w:rPr>
          <w:w w:val="85"/>
          <w:rtl/>
        </w:rPr>
        <w:t>از</w:t>
      </w:r>
      <w:r>
        <w:rPr>
          <w:rFonts w:ascii="Calibri" w:cs="Calibri"/>
          <w:b w:val="0"/>
          <w:bCs w:val="0"/>
          <w:spacing w:val="16"/>
          <w:rtl/>
        </w:rPr>
        <w:t> </w:t>
      </w:r>
      <w:r>
        <w:rPr>
          <w:rFonts w:ascii="Calibri" w:cs="Calibri"/>
          <w:b w:val="0"/>
          <w:bCs w:val="0"/>
          <w:w w:val="85"/>
        </w:rPr>
        <w:t>UPS</w:t>
      </w:r>
      <w:r>
        <w:rPr>
          <w:spacing w:val="-1"/>
          <w:rtl/>
        </w:rPr>
        <w:t> </w:t>
      </w:r>
      <w:r>
        <w:rPr>
          <w:w w:val="85"/>
          <w:rtl/>
        </w:rPr>
        <w:t>اﺻلي</w:t>
      </w:r>
      <w:r>
        <w:rPr>
          <w:spacing w:val="-5"/>
          <w:rtl/>
        </w:rPr>
        <w:t> </w:t>
      </w:r>
      <w:r>
        <w:rPr>
          <w:w w:val="85"/>
          <w:rtl/>
        </w:rPr>
        <w:t>تاسيﺴات</w:t>
      </w:r>
      <w:r>
        <w:rPr>
          <w:spacing w:val="-5"/>
          <w:rtl/>
        </w:rPr>
        <w:t> </w:t>
      </w:r>
      <w:r>
        <w:rPr>
          <w:w w:val="85"/>
          <w:rtl/>
        </w:rPr>
        <w:t>ﺻورت</w:t>
      </w:r>
      <w:r>
        <w:rPr>
          <w:spacing w:val="-4"/>
          <w:rtl/>
        </w:rPr>
        <w:t> </w:t>
      </w:r>
      <w:r>
        <w:rPr>
          <w:w w:val="85"/>
          <w:rtl/>
        </w:rPr>
        <w:t>ميپذير</w:t>
      </w:r>
      <w:r>
        <w:rPr>
          <w:w w:val="85"/>
          <w:rtl/>
        </w:rPr>
        <w:t>د</w:t>
      </w:r>
    </w:p>
    <w:p>
      <w:pPr>
        <w:pStyle w:val="BodyText"/>
        <w:bidi/>
        <w:spacing w:before="4"/>
        <w:ind w:right="0" w:left="387" w:firstLine="0"/>
        <w:jc w:val="left"/>
      </w:pPr>
      <w:r>
        <w:rPr>
          <w:spacing w:val="-2"/>
          <w:w w:val="80"/>
          <w:rtl/>
        </w:rPr>
        <w:t>تمامي</w:t>
      </w:r>
      <w:r>
        <w:rPr>
          <w:spacing w:val="3"/>
          <w:rtl/>
        </w:rPr>
        <w:t> </w:t>
      </w:r>
      <w:r>
        <w:rPr>
          <w:w w:val="80"/>
          <w:rtl/>
        </w:rPr>
        <w:t>طراحي،</w:t>
      </w:r>
      <w:r>
        <w:rPr>
          <w:rtl/>
        </w:rPr>
        <w:t> </w:t>
      </w:r>
      <w:r>
        <w:rPr>
          <w:w w:val="80"/>
          <w:rtl/>
        </w:rPr>
        <w:t>خريد</w:t>
      </w:r>
      <w:r>
        <w:rPr>
          <w:spacing w:val="1"/>
          <w:rtl/>
        </w:rPr>
        <w:t> </w:t>
      </w:r>
      <w:r>
        <w:rPr>
          <w:w w:val="80"/>
          <w:rtl/>
        </w:rPr>
        <w:t>و</w:t>
      </w:r>
      <w:r>
        <w:rPr>
          <w:spacing w:val="5"/>
          <w:rtl/>
        </w:rPr>
        <w:t> </w:t>
      </w:r>
      <w:r>
        <w:rPr>
          <w:w w:val="80"/>
          <w:rtl/>
        </w:rPr>
        <w:t>اجراي</w:t>
      </w:r>
      <w:r>
        <w:rPr>
          <w:spacing w:val="6"/>
          <w:rtl/>
        </w:rPr>
        <w:t> </w:t>
      </w:r>
      <w:r>
        <w:rPr>
          <w:w w:val="80"/>
          <w:rtl/>
        </w:rPr>
        <w:t>سيﺴتم</w:t>
      </w:r>
      <w:r>
        <w:rPr>
          <w:rtl/>
        </w:rPr>
        <w:t> </w:t>
      </w:r>
      <w:r>
        <w:rPr>
          <w:w w:val="80"/>
          <w:rtl/>
        </w:rPr>
        <w:t>هاي</w:t>
      </w:r>
      <w:r>
        <w:rPr>
          <w:spacing w:val="8"/>
          <w:rtl/>
        </w:rPr>
        <w:t> </w:t>
      </w:r>
      <w:r>
        <w:rPr>
          <w:w w:val="80"/>
          <w:rtl/>
        </w:rPr>
        <w:t>مخابراتي</w:t>
      </w:r>
      <w:r>
        <w:rPr>
          <w:rtl/>
        </w:rPr>
        <w:t> </w:t>
      </w:r>
      <w:r>
        <w:rPr>
          <w:w w:val="80"/>
          <w:rtl/>
        </w:rPr>
        <w:t>اين</w:t>
      </w:r>
      <w:r>
        <w:rPr>
          <w:spacing w:val="1"/>
          <w:rtl/>
        </w:rPr>
        <w:t> </w:t>
      </w:r>
      <w:r>
        <w:rPr>
          <w:w w:val="80"/>
          <w:rtl/>
        </w:rPr>
        <w:t>پروژه</w:t>
      </w:r>
      <w:r>
        <w:rPr>
          <w:spacing w:val="5"/>
          <w:rtl/>
        </w:rPr>
        <w:t> </w:t>
      </w:r>
      <w:r>
        <w:rPr>
          <w:w w:val="80"/>
          <w:rtl/>
        </w:rPr>
        <w:t>ميبايﺴت</w:t>
      </w:r>
      <w:r>
        <w:rPr>
          <w:spacing w:val="8"/>
          <w:rtl/>
        </w:rPr>
        <w:t> </w:t>
      </w:r>
      <w:r>
        <w:rPr>
          <w:w w:val="80"/>
          <w:rtl/>
        </w:rPr>
        <w:t>مطابق</w:t>
      </w:r>
      <w:r>
        <w:rPr>
          <w:spacing w:val="1"/>
          <w:rtl/>
        </w:rPr>
        <w:t> </w:t>
      </w:r>
      <w:r>
        <w:rPr>
          <w:w w:val="80"/>
          <w:rtl/>
        </w:rPr>
        <w:t>با</w:t>
      </w:r>
      <w:r>
        <w:rPr>
          <w:spacing w:val="3"/>
          <w:rtl/>
        </w:rPr>
        <w:t> </w:t>
      </w:r>
      <w:r>
        <w:rPr>
          <w:w w:val="80"/>
          <w:rtl/>
        </w:rPr>
        <w:t>گزارش</w:t>
      </w:r>
      <w:r>
        <w:rPr>
          <w:spacing w:val="2"/>
          <w:rtl/>
        </w:rPr>
        <w:t> </w:t>
      </w:r>
      <w:r>
        <w:rPr>
          <w:w w:val="80"/>
          <w:rtl/>
        </w:rPr>
        <w:t>امنيت</w:t>
      </w:r>
      <w:r>
        <w:rPr>
          <w:spacing w:val="3"/>
          <w:rtl/>
        </w:rPr>
        <w:t> </w:t>
      </w:r>
      <w:r>
        <w:rPr>
          <w:w w:val="80"/>
          <w:rtl/>
        </w:rPr>
        <w:t>سايبري</w:t>
      </w:r>
      <w:r>
        <w:rPr>
          <w:spacing w:val="6"/>
          <w:rtl/>
        </w:rPr>
        <w:t> </w:t>
      </w:r>
      <w:r>
        <w:rPr>
          <w:w w:val="80"/>
          <w:rtl/>
        </w:rPr>
        <w:t>بوده</w:t>
      </w:r>
      <w:r>
        <w:rPr>
          <w:spacing w:val="2"/>
          <w:rtl/>
        </w:rPr>
        <w:t> </w:t>
      </w:r>
      <w:r>
        <w:rPr>
          <w:w w:val="80"/>
          <w:rtl/>
        </w:rPr>
        <w:t>و</w:t>
      </w:r>
      <w:r>
        <w:rPr>
          <w:spacing w:val="7"/>
          <w:rtl/>
        </w:rPr>
        <w:t> </w:t>
      </w:r>
      <w:r>
        <w:rPr>
          <w:w w:val="80"/>
          <w:rtl/>
        </w:rPr>
        <w:t>هرگون</w:t>
      </w:r>
      <w:r>
        <w:rPr>
          <w:w w:val="80"/>
          <w:rtl/>
        </w:rPr>
        <w:t>ه</w:t>
      </w:r>
    </w:p>
    <w:p>
      <w:pPr>
        <w:pStyle w:val="BodyText"/>
        <w:bidi/>
        <w:spacing w:before="160"/>
        <w:ind w:right="0" w:left="390" w:firstLine="0"/>
        <w:jc w:val="left"/>
        <w:rPr>
          <w:rFonts w:ascii="Calibri" w:cs="Calibri"/>
          <w:b w:val="0"/>
          <w:bCs w:val="0"/>
        </w:rPr>
      </w:pPr>
      <w:r>
        <w:rPr>
          <w:spacing w:val="-2"/>
          <w:w w:val="85"/>
          <w:rtl/>
        </w:rPr>
        <w:t>مغايرت</w:t>
      </w:r>
      <w:r>
        <w:rPr>
          <w:spacing w:val="-6"/>
          <w:rtl/>
        </w:rPr>
        <w:t> </w:t>
      </w:r>
      <w:r>
        <w:rPr>
          <w:w w:val="85"/>
          <w:rtl/>
        </w:rPr>
        <w:t>بر</w:t>
      </w:r>
      <w:r>
        <w:rPr>
          <w:rtl/>
        </w:rPr>
        <w:t> </w:t>
      </w:r>
      <w:r>
        <w:rPr>
          <w:w w:val="85"/>
          <w:rtl/>
        </w:rPr>
        <w:t>عهده</w:t>
      </w:r>
      <w:r>
        <w:rPr>
          <w:spacing w:val="-3"/>
          <w:rtl/>
        </w:rPr>
        <w:t> </w:t>
      </w:r>
      <w:r>
        <w:rPr>
          <w:w w:val="85"/>
          <w:rtl/>
        </w:rPr>
        <w:t>و</w:t>
      </w:r>
      <w:r>
        <w:rPr>
          <w:spacing w:val="-4"/>
          <w:rtl/>
        </w:rPr>
        <w:t> </w:t>
      </w:r>
      <w:r>
        <w:rPr>
          <w:w w:val="85"/>
          <w:rtl/>
        </w:rPr>
        <w:t>هزينه</w:t>
      </w:r>
      <w:r>
        <w:rPr>
          <w:spacing w:val="-1"/>
          <w:rtl/>
        </w:rPr>
        <w:t> </w:t>
      </w:r>
      <w:r>
        <w:rPr>
          <w:w w:val="85"/>
          <w:rtl/>
        </w:rPr>
        <w:t>پيمانكار</w:t>
      </w:r>
      <w:r>
        <w:rPr>
          <w:rFonts w:ascii="Calibri" w:cs="Calibri"/>
          <w:b w:val="0"/>
          <w:bCs w:val="0"/>
          <w:spacing w:val="14"/>
          <w:rtl/>
        </w:rPr>
        <w:t> </w:t>
      </w:r>
      <w:r>
        <w:rPr>
          <w:rFonts w:ascii="Calibri" w:cs="Calibri"/>
          <w:b w:val="0"/>
          <w:bCs w:val="0"/>
          <w:w w:val="85"/>
        </w:rPr>
        <w:t>EPC</w:t>
      </w:r>
      <w:r>
        <w:rPr>
          <w:spacing w:val="3"/>
          <w:rtl/>
        </w:rPr>
        <w:t> </w:t>
      </w:r>
      <w:r>
        <w:rPr>
          <w:w w:val="85"/>
          <w:rtl/>
        </w:rPr>
        <w:t>خواهد</w:t>
      </w:r>
      <w:r>
        <w:rPr>
          <w:spacing w:val="-3"/>
          <w:rtl/>
        </w:rPr>
        <w:t> </w:t>
      </w:r>
      <w:r>
        <w:rPr>
          <w:w w:val="85"/>
          <w:rtl/>
        </w:rPr>
        <w:t>بود</w:t>
      </w:r>
      <w:r>
        <w:rPr>
          <w:rFonts w:ascii="Calibri" w:cs="Calibri"/>
          <w:b w:val="0"/>
          <w:bCs w:val="0"/>
          <w:w w:val="85"/>
        </w:rPr>
        <w:t>.</w:t>
      </w:r>
    </w:p>
    <w:p>
      <w:pPr>
        <w:bidi/>
        <w:spacing w:before="150"/>
        <w:ind w:right="0" w:left="388" w:firstLine="0"/>
        <w:jc w:val="left"/>
        <w:rPr>
          <w:rFonts w:ascii="Times New Roman" w:cs="Times New Roman"/>
          <w:b/>
          <w:bCs/>
          <w:sz w:val="22"/>
          <w:szCs w:val="22"/>
        </w:rPr>
      </w:pPr>
      <w:r>
        <w:rPr>
          <w:b/>
          <w:bCs/>
          <w:w w:val="90"/>
          <w:sz w:val="28"/>
          <w:szCs w:val="28"/>
          <w:u w:val="single"/>
        </w:rPr>
        <w:t>-٥-٣-٢-</w:t>
      </w:r>
      <w:r>
        <w:rPr>
          <w:b/>
          <w:bCs/>
          <w:spacing w:val="-10"/>
          <w:w w:val="90"/>
          <w:sz w:val="28"/>
          <w:szCs w:val="28"/>
          <w:u w:val="single"/>
        </w:rPr>
        <w:t>٣</w:t>
      </w:r>
      <w:r>
        <w:rPr>
          <w:b/>
          <w:bCs/>
          <w:spacing w:val="-12"/>
          <w:w w:val="90"/>
          <w:sz w:val="28"/>
          <w:szCs w:val="28"/>
          <w:u w:val="single"/>
          <w:rtl/>
        </w:rPr>
        <w:t> </w:t>
      </w:r>
      <w:r>
        <w:rPr>
          <w:b/>
          <w:bCs/>
          <w:w w:val="90"/>
          <w:sz w:val="28"/>
          <w:szCs w:val="28"/>
          <w:u w:val="single"/>
          <w:rtl/>
        </w:rPr>
        <w:t>شرح</w:t>
      </w:r>
      <w:r>
        <w:rPr>
          <w:b/>
          <w:bCs/>
          <w:spacing w:val="-9"/>
          <w:w w:val="90"/>
          <w:sz w:val="28"/>
          <w:szCs w:val="28"/>
          <w:u w:val="single"/>
          <w:rtl/>
        </w:rPr>
        <w:t> </w:t>
      </w:r>
      <w:r>
        <w:rPr>
          <w:b/>
          <w:bCs/>
          <w:w w:val="90"/>
          <w:sz w:val="28"/>
          <w:szCs w:val="28"/>
          <w:u w:val="single"/>
          <w:rtl/>
        </w:rPr>
        <w:t>كار</w:t>
      </w:r>
      <w:r>
        <w:rPr>
          <w:b/>
          <w:bCs/>
          <w:spacing w:val="-8"/>
          <w:w w:val="90"/>
          <w:sz w:val="28"/>
          <w:szCs w:val="28"/>
          <w:u w:val="single"/>
          <w:rtl/>
        </w:rPr>
        <w:t> </w:t>
      </w:r>
      <w:r>
        <w:rPr>
          <w:b/>
          <w:bCs/>
          <w:w w:val="90"/>
          <w:sz w:val="28"/>
          <w:szCs w:val="28"/>
          <w:u w:val="single"/>
          <w:rtl/>
        </w:rPr>
        <w:t>خدمات</w:t>
      </w:r>
      <w:r>
        <w:rPr>
          <w:b/>
          <w:bCs/>
          <w:spacing w:val="-7"/>
          <w:w w:val="90"/>
          <w:sz w:val="28"/>
          <w:szCs w:val="28"/>
          <w:u w:val="single"/>
          <w:rtl/>
        </w:rPr>
        <w:t> </w:t>
      </w:r>
      <w:r>
        <w:rPr>
          <w:b/>
          <w:bCs/>
          <w:w w:val="90"/>
          <w:sz w:val="28"/>
          <w:szCs w:val="28"/>
          <w:u w:val="single"/>
          <w:rtl/>
        </w:rPr>
        <w:t>مهندسي</w:t>
      </w:r>
      <w:r>
        <w:rPr>
          <w:b/>
          <w:bCs/>
          <w:spacing w:val="-8"/>
          <w:w w:val="90"/>
          <w:sz w:val="28"/>
          <w:szCs w:val="28"/>
          <w:u w:val="single"/>
          <w:rtl/>
        </w:rPr>
        <w:t> </w:t>
      </w:r>
      <w:r>
        <w:rPr>
          <w:b/>
          <w:bCs/>
          <w:w w:val="90"/>
          <w:sz w:val="28"/>
          <w:szCs w:val="28"/>
          <w:u w:val="single"/>
          <w:rtl/>
        </w:rPr>
        <w:t>تفصيلي</w:t>
      </w:r>
      <w:r>
        <w:rPr>
          <w:b/>
          <w:bCs/>
          <w:spacing w:val="-9"/>
          <w:w w:val="90"/>
          <w:sz w:val="28"/>
          <w:szCs w:val="28"/>
          <w:u w:val="single"/>
          <w:rtl/>
        </w:rPr>
        <w:t> </w:t>
      </w:r>
      <w:r>
        <w:rPr>
          <w:b/>
          <w:bCs/>
          <w:w w:val="90"/>
          <w:sz w:val="28"/>
          <w:szCs w:val="28"/>
          <w:u w:val="single"/>
          <w:rtl/>
        </w:rPr>
        <w:t>كنترل</w:t>
      </w:r>
      <w:r>
        <w:rPr>
          <w:b/>
          <w:bCs/>
          <w:spacing w:val="-8"/>
          <w:w w:val="90"/>
          <w:sz w:val="28"/>
          <w:szCs w:val="28"/>
          <w:u w:val="single"/>
          <w:rtl/>
        </w:rPr>
        <w:t> </w:t>
      </w:r>
      <w:r>
        <w:rPr>
          <w:b/>
          <w:bCs/>
          <w:w w:val="90"/>
          <w:sz w:val="28"/>
          <w:szCs w:val="28"/>
          <w:u w:val="single"/>
          <w:rtl/>
        </w:rPr>
        <w:t>و</w:t>
      </w:r>
      <w:r>
        <w:rPr>
          <w:b/>
          <w:bCs/>
          <w:spacing w:val="-8"/>
          <w:w w:val="90"/>
          <w:sz w:val="28"/>
          <w:szCs w:val="28"/>
          <w:u w:val="single"/>
          <w:rtl/>
        </w:rPr>
        <w:t> </w:t>
      </w:r>
      <w:r>
        <w:rPr>
          <w:b/>
          <w:bCs/>
          <w:w w:val="90"/>
          <w:sz w:val="28"/>
          <w:szCs w:val="28"/>
          <w:u w:val="single"/>
          <w:rtl/>
        </w:rPr>
        <w:t>ابزاردقيق</w:t>
      </w:r>
      <w:r>
        <w:rPr>
          <w:rFonts w:ascii="Times New Roman" w:cs="Times New Roman"/>
          <w:b/>
          <w:bCs/>
          <w:spacing w:val="19"/>
          <w:sz w:val="22"/>
          <w:szCs w:val="22"/>
          <w:u w:val="single"/>
          <w:rtl/>
        </w:rPr>
        <w:t> </w:t>
      </w:r>
      <w:r>
        <w:rPr>
          <w:rFonts w:ascii="Times New Roman" w:cs="Times New Roman"/>
          <w:b/>
          <w:bCs/>
          <w:spacing w:val="13"/>
          <w:w w:val="90"/>
          <w:sz w:val="22"/>
          <w:szCs w:val="22"/>
          <w:u w:val="single"/>
        </w:rPr>
        <w:t>(Instrumentation</w:t>
      </w:r>
      <w:r>
        <w:rPr>
          <w:rFonts w:ascii="Times New Roman" w:cs="Times New Roman"/>
          <w:b/>
          <w:bCs/>
          <w:spacing w:val="13"/>
          <w:w w:val="90"/>
          <w:sz w:val="22"/>
          <w:szCs w:val="22"/>
          <w:u w:val="single"/>
        </w:rPr>
        <w:t>)</w:t>
      </w:r>
      <w:r>
        <w:rPr>
          <w:rFonts w:ascii="Times New Roman" w:cs="Times New Roman"/>
          <w:b/>
          <w:bCs/>
          <w:spacing w:val="13"/>
          <w:w w:val="90"/>
          <w:sz w:val="22"/>
          <w:szCs w:val="22"/>
        </w:rPr>
      </w:r>
    </w:p>
    <w:p>
      <w:pPr>
        <w:pStyle w:val="BodyText"/>
        <w:spacing w:before="119"/>
      </w:pPr>
    </w:p>
    <w:p>
      <w:pPr>
        <w:pStyle w:val="BodyText"/>
        <w:bidi/>
        <w:spacing w:line="328" w:lineRule="auto"/>
        <w:ind w:right="457" w:left="387" w:firstLine="0"/>
        <w:jc w:val="both"/>
      </w:pPr>
      <w:r>
        <w:rPr>
          <w:w w:val="85"/>
          <w:rtl/>
        </w:rPr>
        <w:t>در اين بخش خدمات ابزار دقيق</w:t>
      </w:r>
      <w:r>
        <w:rPr>
          <w:rFonts w:ascii="Times New Roman" w:cs="Times New Roman"/>
          <w:w w:val="85"/>
          <w:rtl/>
        </w:rPr>
        <w:t> </w:t>
      </w:r>
      <w:r>
        <w:rPr>
          <w:rFonts w:ascii="Times New Roman" w:cs="Times New Roman"/>
          <w:w w:val="85"/>
        </w:rPr>
        <w:t>EPC</w:t>
      </w:r>
      <w:r>
        <w:rPr>
          <w:w w:val="85"/>
          <w:rtl/>
        </w:rPr>
        <w:t> بطور مبﺴوط شرح داده شده است</w:t>
      </w:r>
      <w:r>
        <w:rPr>
          <w:w w:val="85"/>
        </w:rPr>
        <w:t>.</w:t>
      </w:r>
      <w:r>
        <w:rPr>
          <w:w w:val="85"/>
          <w:rtl/>
        </w:rPr>
        <w:t> براي انجام بخش طراحي و مهندسي</w:t>
      </w:r>
      <w:r>
        <w:rPr>
          <w:rFonts w:ascii="Times New Roman" w:cs="Times New Roman"/>
          <w:w w:val="85"/>
          <w:rtl/>
        </w:rPr>
        <w:t> </w:t>
      </w:r>
      <w:r>
        <w:rPr>
          <w:rFonts w:ascii="Times New Roman" w:cs="Times New Roman"/>
          <w:w w:val="85"/>
        </w:rPr>
        <w:t>E</w:t>
      </w:r>
      <w:r>
        <w:rPr>
          <w:w w:val="85"/>
          <w:rtl/>
        </w:rPr>
        <w:t>، بﺴتهاي </w:t>
      </w:r>
      <w:r>
        <w:rPr>
          <w:spacing w:val="-5"/>
          <w:w w:val="85"/>
          <w:rtl/>
        </w:rPr>
        <w:t>از</w:t>
      </w:r>
      <w:r>
        <w:rPr>
          <w:spacing w:val="-10"/>
          <w:rtl/>
        </w:rPr>
        <w:t> </w:t>
      </w:r>
      <w:r>
        <w:rPr>
          <w:w w:val="85"/>
          <w:rtl/>
        </w:rPr>
        <w:t>مدارك</w:t>
      </w:r>
      <w:r>
        <w:rPr>
          <w:spacing w:val="-6"/>
          <w:rtl/>
        </w:rPr>
        <w:t> </w:t>
      </w:r>
      <w:r>
        <w:rPr>
          <w:w w:val="85"/>
          <w:rtl/>
        </w:rPr>
        <w:t>مقدماتيكه</w:t>
      </w:r>
      <w:r>
        <w:rPr>
          <w:spacing w:val="-10"/>
          <w:rtl/>
        </w:rPr>
        <w:t> </w:t>
      </w:r>
      <w:r>
        <w:rPr>
          <w:w w:val="85"/>
          <w:rtl/>
        </w:rPr>
        <w:t>توسط</w:t>
      </w:r>
      <w:r>
        <w:rPr>
          <w:spacing w:val="-9"/>
          <w:rtl/>
        </w:rPr>
        <w:t> </w:t>
      </w:r>
      <w:r>
        <w:rPr>
          <w:w w:val="85"/>
          <w:rtl/>
        </w:rPr>
        <w:t>مشاور</w:t>
      </w:r>
      <w:r>
        <w:rPr>
          <w:spacing w:val="-10"/>
          <w:rtl/>
        </w:rPr>
        <w:t> </w:t>
      </w:r>
      <w:r>
        <w:rPr>
          <w:w w:val="85"/>
          <w:rtl/>
        </w:rPr>
        <w:t>مربوطه</w:t>
      </w:r>
      <w:r>
        <w:rPr>
          <w:spacing w:val="-8"/>
          <w:rtl/>
        </w:rPr>
        <w:t> </w:t>
      </w:r>
      <w:r>
        <w:rPr>
          <w:w w:val="85"/>
          <w:rtl/>
        </w:rPr>
        <w:t>تهيه</w:t>
      </w:r>
      <w:r>
        <w:rPr>
          <w:spacing w:val="-10"/>
          <w:rtl/>
        </w:rPr>
        <w:t> </w:t>
      </w:r>
      <w:r>
        <w:rPr>
          <w:w w:val="85"/>
          <w:rtl/>
        </w:rPr>
        <w:t>گرديده،</w:t>
      </w:r>
      <w:r>
        <w:rPr>
          <w:spacing w:val="-2"/>
          <w:w w:val="85"/>
          <w:rtl/>
        </w:rPr>
        <w:t> </w:t>
      </w:r>
      <w:r>
        <w:rPr>
          <w:w w:val="85"/>
          <w:rtl/>
        </w:rPr>
        <w:t>بعنوان</w:t>
      </w:r>
      <w:r>
        <w:rPr>
          <w:spacing w:val="-1"/>
          <w:w w:val="85"/>
          <w:rtl/>
        </w:rPr>
        <w:t> </w:t>
      </w:r>
      <w:r>
        <w:rPr>
          <w:w w:val="85"/>
          <w:rtl/>
        </w:rPr>
        <w:t>اسناد</w:t>
      </w:r>
      <w:r>
        <w:rPr>
          <w:spacing w:val="-1"/>
          <w:w w:val="85"/>
          <w:rtl/>
        </w:rPr>
        <w:t> </w:t>
      </w:r>
      <w:r>
        <w:rPr>
          <w:w w:val="85"/>
          <w:rtl/>
        </w:rPr>
        <w:t>اوليه</w:t>
      </w:r>
      <w:r>
        <w:rPr>
          <w:spacing w:val="-10"/>
          <w:rtl/>
        </w:rPr>
        <w:t> </w:t>
      </w:r>
      <w:r>
        <w:rPr>
          <w:w w:val="85"/>
          <w:rtl/>
        </w:rPr>
        <w:t>مبناي</w:t>
      </w:r>
      <w:r>
        <w:rPr>
          <w:spacing w:val="-10"/>
          <w:rtl/>
        </w:rPr>
        <w:t> </w:t>
      </w:r>
      <w:r>
        <w:rPr>
          <w:w w:val="85"/>
          <w:rtl/>
        </w:rPr>
        <w:t>كار،</w:t>
      </w:r>
      <w:r>
        <w:rPr>
          <w:spacing w:val="-7"/>
          <w:rtl/>
        </w:rPr>
        <w:t> </w:t>
      </w:r>
      <w:r>
        <w:rPr>
          <w:w w:val="85"/>
          <w:rtl/>
        </w:rPr>
        <w:t>در</w:t>
      </w:r>
      <w:r>
        <w:rPr>
          <w:spacing w:val="-2"/>
          <w:w w:val="85"/>
          <w:rtl/>
        </w:rPr>
        <w:t> </w:t>
      </w:r>
      <w:r>
        <w:rPr>
          <w:w w:val="85"/>
          <w:rtl/>
        </w:rPr>
        <w:t>اختيار</w:t>
      </w:r>
      <w:r>
        <w:rPr>
          <w:spacing w:val="-10"/>
          <w:rtl/>
        </w:rPr>
        <w:t> </w:t>
      </w:r>
      <w:r>
        <w:rPr>
          <w:w w:val="85"/>
          <w:rtl/>
        </w:rPr>
        <w:t>پيمانكار</w:t>
      </w:r>
      <w:r>
        <w:rPr>
          <w:rFonts w:ascii="Times New Roman" w:cs="Times New Roman"/>
          <w:spacing w:val="-1"/>
          <w:rtl/>
        </w:rPr>
        <w:t> </w:t>
      </w:r>
      <w:r>
        <w:rPr>
          <w:rFonts w:ascii="Times New Roman" w:cs="Times New Roman"/>
          <w:w w:val="85"/>
        </w:rPr>
        <w:t>EPC</w:t>
      </w:r>
      <w:r>
        <w:rPr>
          <w:spacing w:val="-1"/>
          <w:w w:val="85"/>
          <w:rtl/>
        </w:rPr>
        <w:t> </w:t>
      </w:r>
      <w:r>
        <w:rPr>
          <w:w w:val="85"/>
          <w:rtl/>
        </w:rPr>
        <w:t>گذارد</w:t>
      </w:r>
      <w:r>
        <w:rPr>
          <w:w w:val="85"/>
          <w:rtl/>
        </w:rPr>
        <w:t>ه</w:t>
      </w:r>
    </w:p>
    <w:p>
      <w:pPr>
        <w:pStyle w:val="BodyText"/>
        <w:bidi/>
        <w:spacing w:line="328" w:lineRule="auto" w:before="3"/>
        <w:ind w:right="469" w:left="387" w:firstLine="8920"/>
        <w:jc w:val="both"/>
      </w:pPr>
      <w:r>
        <w:rPr>
          <w:spacing w:val="-14"/>
          <w:rtl/>
        </w:rPr>
        <w:t>مي</w:t>
      </w:r>
      <w:r>
        <w:rPr>
          <w:spacing w:val="-3"/>
          <w:rtl/>
        </w:rPr>
        <w:t> </w:t>
      </w:r>
      <w:r>
        <w:rPr>
          <w:spacing w:val="-14"/>
          <w:rtl/>
        </w:rPr>
        <w:t>شود</w:t>
      </w:r>
      <w:r>
        <w:rPr>
          <w:spacing w:val="-14"/>
        </w:rPr>
        <w:t>.</w:t>
      </w:r>
      <w:r>
        <w:rPr>
          <w:spacing w:val="-14"/>
          <w:rtl/>
        </w:rPr>
        <w:t> </w:t>
      </w:r>
      <w:r>
        <w:rPr>
          <w:spacing w:val="-5"/>
          <w:w w:val="90"/>
          <w:u w:val="single"/>
          <w:rtl/>
        </w:rPr>
        <w:t>شرح</w:t>
      </w:r>
      <w:r>
        <w:rPr>
          <w:spacing w:val="-3"/>
          <w:w w:val="90"/>
          <w:u w:val="single"/>
          <w:rtl/>
        </w:rPr>
        <w:t> </w:t>
      </w:r>
      <w:r>
        <w:rPr>
          <w:w w:val="90"/>
          <w:u w:val="single"/>
          <w:rtl/>
        </w:rPr>
        <w:t>خدمات</w:t>
      </w:r>
      <w:r>
        <w:rPr>
          <w:spacing w:val="-3"/>
          <w:w w:val="90"/>
          <w:u w:val="single"/>
          <w:rtl/>
        </w:rPr>
        <w:t> </w:t>
      </w:r>
      <w:r>
        <w:rPr>
          <w:w w:val="90"/>
          <w:u w:val="single"/>
          <w:rtl/>
        </w:rPr>
        <w:t>مهندسي</w:t>
      </w:r>
      <w:r>
        <w:rPr>
          <w:spacing w:val="-7"/>
          <w:w w:val="90"/>
          <w:u w:val="single"/>
          <w:rtl/>
        </w:rPr>
        <w:t> </w:t>
      </w:r>
      <w:r>
        <w:rPr>
          <w:w w:val="90"/>
          <w:u w:val="single"/>
          <w:rtl/>
        </w:rPr>
        <w:t>ابزاردقيق</w:t>
      </w:r>
      <w:r>
        <w:rPr>
          <w:spacing w:val="-7"/>
          <w:w w:val="90"/>
          <w:u w:val="single"/>
          <w:rtl/>
        </w:rPr>
        <w:t> </w:t>
      </w:r>
      <w:r>
        <w:rPr>
          <w:w w:val="90"/>
          <w:u w:val="single"/>
          <w:rtl/>
        </w:rPr>
        <w:t>و</w:t>
      </w:r>
      <w:r>
        <w:rPr>
          <w:spacing w:val="-4"/>
          <w:w w:val="90"/>
          <w:u w:val="single"/>
          <w:rtl/>
        </w:rPr>
        <w:t> </w:t>
      </w:r>
      <w:r>
        <w:rPr>
          <w:w w:val="90"/>
          <w:u w:val="single"/>
          <w:rtl/>
        </w:rPr>
        <w:t>كليه</w:t>
      </w:r>
      <w:r>
        <w:rPr>
          <w:spacing w:val="-4"/>
          <w:w w:val="90"/>
          <w:u w:val="single"/>
          <w:rtl/>
        </w:rPr>
        <w:t> </w:t>
      </w:r>
      <w:r>
        <w:rPr>
          <w:w w:val="90"/>
          <w:u w:val="single"/>
          <w:rtl/>
        </w:rPr>
        <w:t>مداركي</w:t>
      </w:r>
      <w:r>
        <w:rPr>
          <w:spacing w:val="-4"/>
          <w:w w:val="90"/>
          <w:u w:val="single"/>
          <w:rtl/>
        </w:rPr>
        <w:t> </w:t>
      </w:r>
      <w:r>
        <w:rPr>
          <w:w w:val="90"/>
          <w:u w:val="single"/>
          <w:rtl/>
        </w:rPr>
        <w:t>كه</w:t>
      </w:r>
      <w:r>
        <w:rPr>
          <w:spacing w:val="-4"/>
          <w:w w:val="90"/>
          <w:u w:val="single"/>
          <w:rtl/>
        </w:rPr>
        <w:t> </w:t>
      </w:r>
      <w:r>
        <w:rPr>
          <w:w w:val="90"/>
          <w:u w:val="single"/>
          <w:rtl/>
        </w:rPr>
        <w:t>در</w:t>
      </w:r>
      <w:r>
        <w:rPr>
          <w:spacing w:val="-8"/>
          <w:w w:val="90"/>
          <w:u w:val="single"/>
          <w:rtl/>
        </w:rPr>
        <w:t> </w:t>
      </w:r>
      <w:r>
        <w:rPr>
          <w:w w:val="90"/>
          <w:u w:val="single"/>
          <w:rtl/>
        </w:rPr>
        <w:t>اين</w:t>
      </w:r>
      <w:r>
        <w:rPr>
          <w:spacing w:val="-6"/>
          <w:w w:val="90"/>
          <w:u w:val="single"/>
          <w:rtl/>
        </w:rPr>
        <w:t> </w:t>
      </w:r>
      <w:r>
        <w:rPr>
          <w:w w:val="90"/>
          <w:u w:val="single"/>
          <w:rtl/>
        </w:rPr>
        <w:t>بخش</w:t>
      </w:r>
      <w:r>
        <w:rPr>
          <w:spacing w:val="-7"/>
          <w:w w:val="90"/>
          <w:u w:val="single"/>
          <w:rtl/>
        </w:rPr>
        <w:t> </w:t>
      </w:r>
      <w:r>
        <w:rPr>
          <w:w w:val="90"/>
          <w:u w:val="single"/>
          <w:rtl/>
        </w:rPr>
        <w:t>ارائه</w:t>
      </w:r>
      <w:r>
        <w:rPr>
          <w:spacing w:val="-3"/>
          <w:w w:val="90"/>
          <w:u w:val="single"/>
          <w:rtl/>
        </w:rPr>
        <w:t> </w:t>
      </w:r>
      <w:r>
        <w:rPr>
          <w:w w:val="90"/>
          <w:u w:val="single"/>
          <w:rtl/>
        </w:rPr>
        <w:t>ميگردند،</w:t>
      </w:r>
      <w:r>
        <w:rPr>
          <w:spacing w:val="-7"/>
          <w:w w:val="90"/>
          <w:u w:val="single"/>
          <w:rtl/>
        </w:rPr>
        <w:t> </w:t>
      </w:r>
      <w:r>
        <w:rPr>
          <w:w w:val="90"/>
          <w:u w:val="single"/>
          <w:rtl/>
        </w:rPr>
        <w:t>حداقل</w:t>
      </w:r>
      <w:r>
        <w:rPr>
          <w:spacing w:val="-6"/>
          <w:w w:val="90"/>
          <w:u w:val="single"/>
          <w:rtl/>
        </w:rPr>
        <w:t> </w:t>
      </w:r>
      <w:r>
        <w:rPr>
          <w:w w:val="90"/>
          <w:u w:val="single"/>
          <w:rtl/>
        </w:rPr>
        <w:t>نيازهاي</w:t>
      </w:r>
      <w:r>
        <w:rPr>
          <w:spacing w:val="-4"/>
          <w:w w:val="90"/>
          <w:u w:val="single"/>
          <w:rtl/>
        </w:rPr>
        <w:t> </w:t>
      </w:r>
      <w:r>
        <w:rPr>
          <w:w w:val="90"/>
          <w:u w:val="single"/>
          <w:rtl/>
        </w:rPr>
        <w:t>خدمات</w:t>
      </w:r>
      <w:r>
        <w:rPr>
          <w:spacing w:val="-7"/>
          <w:w w:val="90"/>
          <w:u w:val="single"/>
          <w:rtl/>
        </w:rPr>
        <w:t> </w:t>
      </w:r>
      <w:r>
        <w:rPr>
          <w:w w:val="90"/>
          <w:u w:val="single"/>
          <w:rtl/>
        </w:rPr>
        <w:t>طراحي</w:t>
      </w:r>
      <w:r>
        <w:rPr>
          <w:spacing w:val="-4"/>
          <w:w w:val="90"/>
          <w:u w:val="single"/>
          <w:rtl/>
        </w:rPr>
        <w:t> </w:t>
      </w:r>
      <w:r>
        <w:rPr>
          <w:w w:val="90"/>
          <w:u w:val="single"/>
          <w:rtl/>
        </w:rPr>
        <w:t>مهندس</w:t>
      </w:r>
      <w:r>
        <w:rPr>
          <w:w w:val="90"/>
          <w:u w:val="single"/>
          <w:rtl/>
        </w:rPr>
        <w:t>ي</w:t>
      </w:r>
      <w:r>
        <w:rPr>
          <w:w w:val="90"/>
          <w:rtl/>
        </w:rPr>
      </w:r>
    </w:p>
    <w:p>
      <w:pPr>
        <w:pStyle w:val="BodyText"/>
        <w:bidi/>
        <w:spacing w:line="379" w:lineRule="auto" w:before="62"/>
        <w:ind w:right="470" w:left="388" w:firstLine="0"/>
        <w:jc w:val="both"/>
      </w:pPr>
      <w:r>
        <w:rPr>
          <w:w w:val="85"/>
          <w:u w:val="single"/>
          <w:rtl/>
        </w:rPr>
        <w:t>ابزاردقيق بوده و به آنها محدود</w:t>
      </w:r>
      <w:r>
        <w:rPr>
          <w:spacing w:val="-1"/>
          <w:w w:val="85"/>
          <w:u w:val="single"/>
          <w:rtl/>
        </w:rPr>
        <w:t> </w:t>
      </w:r>
      <w:r>
        <w:rPr>
          <w:w w:val="85"/>
          <w:u w:val="single"/>
          <w:rtl/>
        </w:rPr>
        <w:t>نمي شود</w:t>
      </w:r>
      <w:r>
        <w:rPr>
          <w:spacing w:val="-1"/>
          <w:w w:val="85"/>
          <w:u w:val="single"/>
          <w:rtl/>
        </w:rPr>
        <w:t> </w:t>
      </w:r>
      <w:r>
        <w:rPr>
          <w:w w:val="85"/>
          <w:u w:val="single"/>
          <w:rtl/>
        </w:rPr>
        <w:t>و ﺻرفاً جهت</w:t>
      </w:r>
      <w:r>
        <w:rPr>
          <w:spacing w:val="-2"/>
          <w:w w:val="85"/>
          <w:u w:val="single"/>
          <w:rtl/>
        </w:rPr>
        <w:t> </w:t>
      </w:r>
      <w:r>
        <w:rPr>
          <w:w w:val="85"/>
          <w:u w:val="single"/>
          <w:rtl/>
        </w:rPr>
        <w:t>اطﻼع</w:t>
      </w:r>
      <w:r>
        <w:rPr>
          <w:spacing w:val="-1"/>
          <w:w w:val="85"/>
          <w:u w:val="single"/>
          <w:rtl/>
        </w:rPr>
        <w:t> </w:t>
      </w:r>
      <w:r>
        <w:rPr>
          <w:w w:val="85"/>
          <w:u w:val="single"/>
          <w:rtl/>
        </w:rPr>
        <w:t>و راهنمايي پيمانكار بوده و پيمانكار موظف به تهيه</w:t>
      </w:r>
      <w:r>
        <w:rPr>
          <w:spacing w:val="-1"/>
          <w:w w:val="85"/>
          <w:u w:val="single"/>
          <w:rtl/>
        </w:rPr>
        <w:t> </w:t>
      </w:r>
      <w:r>
        <w:rPr>
          <w:w w:val="85"/>
          <w:u w:val="single"/>
          <w:rtl/>
        </w:rPr>
        <w:t>و ارائه</w:t>
      </w:r>
      <w:r>
        <w:rPr>
          <w:w w:val="85"/>
          <w:rtl/>
        </w:rPr>
        <w:t> </w:t>
      </w:r>
      <w:r>
        <w:rPr>
          <w:w w:val="90"/>
          <w:u w:val="single"/>
          <w:rtl/>
        </w:rPr>
        <w:t>كليه</w:t>
      </w:r>
      <w:r>
        <w:rPr>
          <w:spacing w:val="-10"/>
          <w:w w:val="90"/>
          <w:u w:val="single"/>
          <w:rtl/>
        </w:rPr>
        <w:t> </w:t>
      </w:r>
      <w:r>
        <w:rPr>
          <w:w w:val="90"/>
          <w:u w:val="single"/>
          <w:rtl/>
        </w:rPr>
        <w:t>نقشهها</w:t>
      </w:r>
      <w:r>
        <w:rPr>
          <w:spacing w:val="-9"/>
          <w:w w:val="90"/>
          <w:u w:val="single"/>
          <w:rtl/>
        </w:rPr>
        <w:t> </w:t>
      </w:r>
      <w:r>
        <w:rPr>
          <w:w w:val="90"/>
          <w:u w:val="single"/>
          <w:rtl/>
        </w:rPr>
        <w:t>و</w:t>
      </w:r>
      <w:r>
        <w:rPr>
          <w:spacing w:val="-5"/>
          <w:w w:val="90"/>
          <w:u w:val="single"/>
          <w:rtl/>
        </w:rPr>
        <w:t> </w:t>
      </w:r>
      <w:r>
        <w:rPr>
          <w:w w:val="90"/>
          <w:u w:val="single"/>
          <w:rtl/>
        </w:rPr>
        <w:t>مدارك</w:t>
      </w:r>
      <w:r>
        <w:rPr>
          <w:spacing w:val="-8"/>
          <w:w w:val="90"/>
          <w:u w:val="single"/>
          <w:rtl/>
        </w:rPr>
        <w:t> </w:t>
      </w:r>
      <w:r>
        <w:rPr>
          <w:w w:val="90"/>
          <w:u w:val="single"/>
          <w:rtl/>
        </w:rPr>
        <w:t>فني</w:t>
      </w:r>
      <w:r>
        <w:rPr>
          <w:spacing w:val="-8"/>
          <w:w w:val="90"/>
          <w:u w:val="single"/>
          <w:rtl/>
        </w:rPr>
        <w:t> </w:t>
      </w:r>
      <w:r>
        <w:rPr>
          <w:w w:val="90"/>
          <w:u w:val="single"/>
          <w:rtl/>
        </w:rPr>
        <w:t>ﻻزم،</w:t>
      </w:r>
      <w:r>
        <w:rPr>
          <w:spacing w:val="-10"/>
          <w:w w:val="90"/>
          <w:u w:val="single"/>
          <w:rtl/>
        </w:rPr>
        <w:t> </w:t>
      </w:r>
      <w:r>
        <w:rPr>
          <w:w w:val="90"/>
          <w:u w:val="single"/>
          <w:rtl/>
        </w:rPr>
        <w:t>به</w:t>
      </w:r>
      <w:r>
        <w:rPr>
          <w:spacing w:val="-5"/>
          <w:w w:val="90"/>
          <w:u w:val="single"/>
          <w:rtl/>
        </w:rPr>
        <w:t> </w:t>
      </w:r>
      <w:r>
        <w:rPr>
          <w:w w:val="90"/>
          <w:u w:val="single"/>
          <w:rtl/>
        </w:rPr>
        <w:t>منظور</w:t>
      </w:r>
      <w:r>
        <w:rPr>
          <w:spacing w:val="-8"/>
          <w:w w:val="90"/>
          <w:u w:val="single"/>
          <w:rtl/>
        </w:rPr>
        <w:t> </w:t>
      </w:r>
      <w:r>
        <w:rPr>
          <w:w w:val="90"/>
          <w:u w:val="single"/>
          <w:rtl/>
        </w:rPr>
        <w:t>تكميل</w:t>
      </w:r>
      <w:r>
        <w:rPr>
          <w:spacing w:val="-7"/>
          <w:w w:val="90"/>
          <w:u w:val="single"/>
          <w:rtl/>
        </w:rPr>
        <w:t> </w:t>
      </w:r>
      <w:r>
        <w:rPr>
          <w:w w:val="90"/>
          <w:u w:val="single"/>
          <w:rtl/>
        </w:rPr>
        <w:t>مدارك</w:t>
      </w:r>
      <w:r>
        <w:rPr>
          <w:spacing w:val="-8"/>
          <w:w w:val="90"/>
          <w:u w:val="single"/>
          <w:rtl/>
        </w:rPr>
        <w:t> </w:t>
      </w:r>
      <w:r>
        <w:rPr>
          <w:w w:val="90"/>
          <w:u w:val="single"/>
          <w:rtl/>
        </w:rPr>
        <w:t>طراحي</w:t>
      </w:r>
      <w:r>
        <w:rPr>
          <w:spacing w:val="-8"/>
          <w:w w:val="90"/>
          <w:u w:val="single"/>
          <w:rtl/>
        </w:rPr>
        <w:t> </w:t>
      </w:r>
      <w:r>
        <w:rPr>
          <w:w w:val="90"/>
          <w:u w:val="single"/>
          <w:rtl/>
        </w:rPr>
        <w:t>و</w:t>
      </w:r>
      <w:r>
        <w:rPr>
          <w:spacing w:val="-7"/>
          <w:w w:val="90"/>
          <w:u w:val="single"/>
          <w:rtl/>
        </w:rPr>
        <w:t> </w:t>
      </w:r>
      <w:r>
        <w:rPr>
          <w:w w:val="90"/>
          <w:u w:val="single"/>
          <w:rtl/>
        </w:rPr>
        <w:t>مهندسي</w:t>
      </w:r>
      <w:r>
        <w:rPr>
          <w:spacing w:val="-10"/>
          <w:w w:val="90"/>
          <w:u w:val="single"/>
          <w:rtl/>
        </w:rPr>
        <w:t> </w:t>
      </w:r>
      <w:r>
        <w:rPr>
          <w:w w:val="90"/>
          <w:u w:val="single"/>
          <w:rtl/>
        </w:rPr>
        <w:t>پروژه</w:t>
      </w:r>
      <w:r>
        <w:rPr>
          <w:spacing w:val="-5"/>
          <w:w w:val="90"/>
          <w:u w:val="single"/>
          <w:rtl/>
        </w:rPr>
        <w:t> </w:t>
      </w:r>
      <w:r>
        <w:rPr>
          <w:w w:val="90"/>
          <w:u w:val="single"/>
          <w:rtl/>
        </w:rPr>
        <w:t>مي</w:t>
      </w:r>
      <w:r>
        <w:rPr>
          <w:spacing w:val="-8"/>
          <w:w w:val="90"/>
          <w:u w:val="single"/>
          <w:rtl/>
        </w:rPr>
        <w:t> </w:t>
      </w:r>
      <w:r>
        <w:rPr>
          <w:w w:val="90"/>
          <w:u w:val="single"/>
          <w:rtl/>
        </w:rPr>
        <w:t>باشد</w:t>
      </w:r>
      <w:r>
        <w:rPr>
          <w:w w:val="90"/>
          <w:u w:val="single"/>
        </w:rPr>
        <w:t>.</w:t>
      </w:r>
      <w:r>
        <w:rPr>
          <w:spacing w:val="-9"/>
          <w:w w:val="90"/>
          <w:rtl/>
        </w:rPr>
        <w:t> </w:t>
      </w:r>
      <w:r>
        <w:rPr>
          <w:w w:val="90"/>
          <w:rtl/>
        </w:rPr>
        <w:t>پيمانكار</w:t>
      </w:r>
      <w:r>
        <w:rPr>
          <w:rFonts w:ascii="Times New Roman" w:cs="Times New Roman"/>
          <w:spacing w:val="-3"/>
          <w:w w:val="90"/>
          <w:rtl/>
        </w:rPr>
        <w:t> </w:t>
      </w:r>
      <w:r>
        <w:rPr>
          <w:rFonts w:ascii="Times New Roman" w:cs="Times New Roman"/>
          <w:w w:val="90"/>
        </w:rPr>
        <w:t>EPC</w:t>
      </w:r>
      <w:r>
        <w:rPr>
          <w:spacing w:val="-5"/>
          <w:w w:val="90"/>
          <w:rtl/>
        </w:rPr>
        <w:t> </w:t>
      </w:r>
      <w:r>
        <w:rPr>
          <w:w w:val="90"/>
          <w:rtl/>
        </w:rPr>
        <w:t>موظف</w:t>
      </w:r>
      <w:r>
        <w:rPr>
          <w:spacing w:val="-9"/>
          <w:w w:val="90"/>
          <w:rtl/>
        </w:rPr>
        <w:t> </w:t>
      </w:r>
      <w:r>
        <w:rPr>
          <w:w w:val="90"/>
          <w:rtl/>
        </w:rPr>
        <w:t>است </w:t>
      </w:r>
      <w:r>
        <w:rPr>
          <w:spacing w:val="-2"/>
          <w:w w:val="85"/>
          <w:rtl/>
        </w:rPr>
        <w:t>بازنگريها</w:t>
      </w:r>
      <w:r>
        <w:rPr>
          <w:spacing w:val="-5"/>
          <w:w w:val="90"/>
          <w:rtl/>
        </w:rPr>
        <w:t> </w:t>
      </w:r>
      <w:r>
        <w:rPr>
          <w:w w:val="90"/>
          <w:rtl/>
        </w:rPr>
        <w:t>و</w:t>
      </w:r>
      <w:r>
        <w:rPr>
          <w:spacing w:val="-2"/>
          <w:w w:val="90"/>
          <w:rtl/>
        </w:rPr>
        <w:t> </w:t>
      </w:r>
      <w:r>
        <w:rPr>
          <w:w w:val="90"/>
          <w:rtl/>
        </w:rPr>
        <w:t>همچنين</w:t>
      </w:r>
      <w:r>
        <w:rPr>
          <w:spacing w:val="-3"/>
          <w:w w:val="90"/>
          <w:rtl/>
        </w:rPr>
        <w:t> </w:t>
      </w:r>
      <w:r>
        <w:rPr>
          <w:w w:val="90"/>
          <w:rtl/>
        </w:rPr>
        <w:t>كنترل</w:t>
      </w:r>
      <w:r>
        <w:rPr>
          <w:spacing w:val="-1"/>
          <w:w w:val="90"/>
          <w:rtl/>
        </w:rPr>
        <w:t> </w:t>
      </w:r>
      <w:r>
        <w:rPr>
          <w:w w:val="90"/>
          <w:rtl/>
        </w:rPr>
        <w:t>هاي</w:t>
      </w:r>
      <w:r>
        <w:rPr>
          <w:spacing w:val="-1"/>
          <w:w w:val="90"/>
          <w:rtl/>
        </w:rPr>
        <w:t> </w:t>
      </w:r>
      <w:r>
        <w:rPr>
          <w:w w:val="90"/>
          <w:rtl/>
        </w:rPr>
        <w:t>ﻻزم</w:t>
      </w:r>
      <w:r>
        <w:rPr>
          <w:spacing w:val="-4"/>
          <w:w w:val="90"/>
          <w:rtl/>
        </w:rPr>
        <w:t> </w:t>
      </w:r>
      <w:r>
        <w:rPr>
          <w:w w:val="90"/>
          <w:rtl/>
        </w:rPr>
        <w:t>و</w:t>
      </w:r>
      <w:r>
        <w:rPr>
          <w:spacing w:val="-1"/>
          <w:w w:val="90"/>
          <w:rtl/>
        </w:rPr>
        <w:t> </w:t>
      </w:r>
      <w:r>
        <w:rPr>
          <w:w w:val="90"/>
          <w:rtl/>
        </w:rPr>
        <w:t>كافي</w:t>
      </w:r>
      <w:r>
        <w:rPr>
          <w:spacing w:val="-1"/>
          <w:w w:val="90"/>
          <w:rtl/>
        </w:rPr>
        <w:t> </w:t>
      </w:r>
      <w:r>
        <w:rPr>
          <w:w w:val="90"/>
          <w:rtl/>
        </w:rPr>
        <w:t>را</w:t>
      </w:r>
      <w:r>
        <w:rPr>
          <w:spacing w:val="-3"/>
          <w:w w:val="90"/>
          <w:rtl/>
        </w:rPr>
        <w:t> </w:t>
      </w:r>
      <w:r>
        <w:rPr>
          <w:w w:val="90"/>
          <w:rtl/>
        </w:rPr>
        <w:t>به</w:t>
      </w:r>
      <w:r>
        <w:rPr>
          <w:spacing w:val="-3"/>
          <w:w w:val="90"/>
          <w:rtl/>
        </w:rPr>
        <w:t> </w:t>
      </w:r>
      <w:r>
        <w:rPr>
          <w:w w:val="90"/>
          <w:rtl/>
        </w:rPr>
        <w:t>هر</w:t>
      </w:r>
      <w:r>
        <w:rPr>
          <w:spacing w:val="-4"/>
          <w:w w:val="90"/>
          <w:rtl/>
        </w:rPr>
        <w:t> </w:t>
      </w:r>
      <w:r>
        <w:rPr>
          <w:w w:val="90"/>
          <w:rtl/>
        </w:rPr>
        <w:t>نحو</w:t>
      </w:r>
      <w:r>
        <w:rPr>
          <w:spacing w:val="-1"/>
          <w:w w:val="90"/>
          <w:rtl/>
        </w:rPr>
        <w:t> </w:t>
      </w:r>
      <w:r>
        <w:rPr>
          <w:w w:val="90"/>
          <w:rtl/>
        </w:rPr>
        <w:t>كه</w:t>
      </w:r>
      <w:r>
        <w:rPr>
          <w:spacing w:val="-4"/>
          <w:w w:val="90"/>
          <w:rtl/>
        </w:rPr>
        <w:t> </w:t>
      </w:r>
      <w:r>
        <w:rPr>
          <w:w w:val="90"/>
          <w:rtl/>
        </w:rPr>
        <w:t>ﺻﻼح</w:t>
      </w:r>
      <w:r>
        <w:rPr>
          <w:spacing w:val="-1"/>
          <w:w w:val="90"/>
          <w:rtl/>
        </w:rPr>
        <w:t> </w:t>
      </w:r>
      <w:r>
        <w:rPr>
          <w:w w:val="90"/>
          <w:rtl/>
        </w:rPr>
        <w:t>ميداند</w:t>
      </w:r>
      <w:r>
        <w:rPr>
          <w:spacing w:val="-5"/>
          <w:rtl/>
        </w:rPr>
        <w:t> </w:t>
      </w:r>
      <w:r>
        <w:rPr>
          <w:w w:val="90"/>
          <w:rtl/>
        </w:rPr>
        <w:t>در</w:t>
      </w:r>
      <w:r>
        <w:rPr>
          <w:spacing w:val="-3"/>
          <w:w w:val="90"/>
          <w:rtl/>
        </w:rPr>
        <w:t> </w:t>
      </w:r>
      <w:r>
        <w:rPr>
          <w:w w:val="90"/>
          <w:rtl/>
        </w:rPr>
        <w:t>مورد</w:t>
      </w:r>
      <w:r>
        <w:rPr>
          <w:spacing w:val="-5"/>
          <w:w w:val="90"/>
          <w:rtl/>
        </w:rPr>
        <w:t> </w:t>
      </w:r>
      <w:r>
        <w:rPr>
          <w:w w:val="90"/>
          <w:rtl/>
        </w:rPr>
        <w:t>كميات</w:t>
      </w:r>
      <w:r>
        <w:rPr>
          <w:spacing w:val="-5"/>
          <w:w w:val="90"/>
          <w:rtl/>
        </w:rPr>
        <w:t> </w:t>
      </w:r>
      <w:r>
        <w:rPr>
          <w:w w:val="90"/>
          <w:rtl/>
        </w:rPr>
        <w:t>و</w:t>
      </w:r>
      <w:r>
        <w:rPr>
          <w:spacing w:val="-7"/>
          <w:rtl/>
        </w:rPr>
        <w:t> </w:t>
      </w:r>
      <w:r>
        <w:rPr>
          <w:w w:val="90"/>
          <w:rtl/>
        </w:rPr>
        <w:t>مقادير</w:t>
      </w:r>
      <w:r>
        <w:rPr>
          <w:spacing w:val="-3"/>
          <w:w w:val="90"/>
          <w:rtl/>
        </w:rPr>
        <w:t> </w:t>
      </w:r>
      <w:r>
        <w:rPr>
          <w:w w:val="90"/>
          <w:rtl/>
        </w:rPr>
        <w:t>اقﻼم</w:t>
      </w:r>
      <w:r>
        <w:rPr>
          <w:spacing w:val="-3"/>
          <w:w w:val="90"/>
          <w:rtl/>
        </w:rPr>
        <w:t> </w:t>
      </w:r>
      <w:r>
        <w:rPr>
          <w:w w:val="90"/>
          <w:rtl/>
        </w:rPr>
        <w:t>مختلف</w:t>
      </w:r>
      <w:r>
        <w:rPr>
          <w:spacing w:val="-1"/>
          <w:w w:val="90"/>
          <w:rtl/>
        </w:rPr>
        <w:t> </w:t>
      </w:r>
      <w:r>
        <w:rPr>
          <w:w w:val="90"/>
          <w:rtl/>
        </w:rPr>
        <w:t>كار</w:t>
      </w:r>
      <w:r>
        <w:rPr>
          <w:spacing w:val="-3"/>
          <w:w w:val="90"/>
          <w:rtl/>
        </w:rPr>
        <w:t> </w:t>
      </w:r>
      <w:r>
        <w:rPr>
          <w:w w:val="90"/>
          <w:rtl/>
        </w:rPr>
        <w:t>و</w:t>
      </w:r>
    </w:p>
    <w:p>
      <w:pPr>
        <w:spacing w:after="0" w:line="379" w:lineRule="auto"/>
        <w:jc w:val="both"/>
        <w:sectPr>
          <w:type w:val="continuous"/>
          <w:pgSz w:w="11910" w:h="16840"/>
          <w:pgMar w:top="920" w:bottom="280" w:left="680" w:right="740"/>
        </w:sectPr>
      </w:pPr>
    </w:p>
    <w:p>
      <w:pPr>
        <w:pStyle w:val="BodyText"/>
        <w:spacing w:before="3"/>
        <w:rPr>
          <w:sz w:val="2"/>
        </w:rPr>
      </w:pP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163" name="Image 163"/>
                  <wp:cNvGraphicFramePr>
                    <a:graphicFrameLocks/>
                  </wp:cNvGraphicFramePr>
                  <a:graphic>
                    <a:graphicData uri="http://schemas.openxmlformats.org/drawingml/2006/picture">
                      <pic:pic>
                        <pic:nvPicPr>
                          <pic:cNvPr id="163" name="Image 163"/>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5"/>
      </w:pPr>
    </w:p>
    <w:p>
      <w:pPr>
        <w:pStyle w:val="BodyText"/>
        <w:bidi/>
        <w:ind w:right="0" w:left="387" w:firstLine="0"/>
        <w:jc w:val="left"/>
      </w:pPr>
      <w:r>
        <w:rPr>
          <w:spacing w:val="-4"/>
          <w:w w:val="85"/>
          <w:rtl/>
        </w:rPr>
        <w:t>كاﻻي</w:t>
      </w:r>
      <w:r>
        <w:rPr>
          <w:spacing w:val="-7"/>
          <w:rtl/>
        </w:rPr>
        <w:t> </w:t>
      </w:r>
      <w:r>
        <w:rPr>
          <w:w w:val="85"/>
          <w:rtl/>
        </w:rPr>
        <w:t>مورد</w:t>
      </w:r>
      <w:r>
        <w:rPr>
          <w:spacing w:val="-8"/>
          <w:rtl/>
        </w:rPr>
        <w:t> </w:t>
      </w:r>
      <w:r>
        <w:rPr>
          <w:w w:val="85"/>
          <w:rtl/>
        </w:rPr>
        <w:t>نياز</w:t>
      </w:r>
      <w:r>
        <w:rPr>
          <w:spacing w:val="-10"/>
          <w:rtl/>
        </w:rPr>
        <w:t> </w:t>
      </w:r>
      <w:r>
        <w:rPr>
          <w:w w:val="85"/>
          <w:rtl/>
        </w:rPr>
        <w:t>پروژه</w:t>
      </w:r>
      <w:r>
        <w:rPr>
          <w:spacing w:val="-8"/>
          <w:rtl/>
        </w:rPr>
        <w:t> </w:t>
      </w:r>
      <w:r>
        <w:rPr>
          <w:w w:val="85"/>
          <w:rtl/>
        </w:rPr>
        <w:t>به</w:t>
      </w:r>
      <w:r>
        <w:rPr>
          <w:spacing w:val="-8"/>
          <w:rtl/>
        </w:rPr>
        <w:t> </w:t>
      </w:r>
      <w:r>
        <w:rPr>
          <w:w w:val="85"/>
          <w:rtl/>
        </w:rPr>
        <w:t>عمل</w:t>
      </w:r>
      <w:r>
        <w:rPr>
          <w:spacing w:val="-7"/>
          <w:rtl/>
        </w:rPr>
        <w:t> </w:t>
      </w:r>
      <w:r>
        <w:rPr>
          <w:w w:val="85"/>
          <w:rtl/>
        </w:rPr>
        <w:t>آورده</w:t>
      </w:r>
      <w:r>
        <w:rPr>
          <w:spacing w:val="-1"/>
          <w:w w:val="85"/>
          <w:rtl/>
        </w:rPr>
        <w:t> </w:t>
      </w:r>
      <w:r>
        <w:rPr>
          <w:w w:val="85"/>
          <w:rtl/>
        </w:rPr>
        <w:t>و</w:t>
      </w:r>
      <w:r>
        <w:rPr>
          <w:spacing w:val="-8"/>
          <w:rtl/>
        </w:rPr>
        <w:t> </w:t>
      </w:r>
      <w:r>
        <w:rPr>
          <w:w w:val="85"/>
          <w:rtl/>
        </w:rPr>
        <w:t>تهيه</w:t>
      </w:r>
      <w:r>
        <w:rPr>
          <w:spacing w:val="-8"/>
          <w:rtl/>
        </w:rPr>
        <w:t> </w:t>
      </w:r>
      <w:r>
        <w:rPr>
          <w:w w:val="85"/>
          <w:rtl/>
        </w:rPr>
        <w:t>آنها</w:t>
      </w:r>
      <w:r>
        <w:rPr>
          <w:spacing w:val="-8"/>
          <w:rtl/>
        </w:rPr>
        <w:t> </w:t>
      </w:r>
      <w:r>
        <w:rPr>
          <w:w w:val="85"/>
          <w:rtl/>
        </w:rPr>
        <w:t>را</w:t>
      </w:r>
      <w:r>
        <w:rPr>
          <w:spacing w:val="-9"/>
          <w:rtl/>
        </w:rPr>
        <w:t> </w:t>
      </w:r>
      <w:r>
        <w:rPr>
          <w:w w:val="85"/>
          <w:rtl/>
        </w:rPr>
        <w:t>با</w:t>
      </w:r>
      <w:r>
        <w:rPr>
          <w:spacing w:val="-8"/>
          <w:rtl/>
        </w:rPr>
        <w:t> </w:t>
      </w:r>
      <w:r>
        <w:rPr>
          <w:w w:val="85"/>
          <w:rtl/>
        </w:rPr>
        <w:t>توجه</w:t>
      </w:r>
      <w:r>
        <w:rPr>
          <w:spacing w:val="-8"/>
          <w:rtl/>
        </w:rPr>
        <w:t> </w:t>
      </w:r>
      <w:r>
        <w:rPr>
          <w:w w:val="85"/>
          <w:rtl/>
        </w:rPr>
        <w:t>به</w:t>
      </w:r>
      <w:r>
        <w:rPr>
          <w:spacing w:val="-2"/>
          <w:w w:val="85"/>
          <w:rtl/>
        </w:rPr>
        <w:t> </w:t>
      </w:r>
      <w:r>
        <w:rPr>
          <w:w w:val="85"/>
          <w:rtl/>
        </w:rPr>
        <w:t>براورد</w:t>
      </w:r>
      <w:r>
        <w:rPr>
          <w:spacing w:val="-9"/>
          <w:rtl/>
        </w:rPr>
        <w:t> </w:t>
      </w:r>
      <w:r>
        <w:rPr>
          <w:w w:val="85"/>
          <w:rtl/>
        </w:rPr>
        <w:t>انجام</w:t>
      </w:r>
      <w:r>
        <w:rPr>
          <w:spacing w:val="-10"/>
          <w:rtl/>
        </w:rPr>
        <w:t> </w:t>
      </w:r>
      <w:r>
        <w:rPr>
          <w:w w:val="85"/>
          <w:rtl/>
        </w:rPr>
        <w:t>داده</w:t>
      </w:r>
      <w:r>
        <w:rPr>
          <w:spacing w:val="-9"/>
          <w:rtl/>
        </w:rPr>
        <w:t> </w:t>
      </w:r>
      <w:r>
        <w:rPr>
          <w:w w:val="85"/>
          <w:rtl/>
        </w:rPr>
        <w:t>و</w:t>
      </w:r>
      <w:r>
        <w:rPr>
          <w:spacing w:val="-8"/>
          <w:rtl/>
        </w:rPr>
        <w:t> </w:t>
      </w:r>
      <w:r>
        <w:rPr>
          <w:w w:val="85"/>
          <w:rtl/>
        </w:rPr>
        <w:t>بدون</w:t>
      </w:r>
      <w:r>
        <w:rPr>
          <w:spacing w:val="-8"/>
          <w:rtl/>
        </w:rPr>
        <w:t> </w:t>
      </w:r>
      <w:r>
        <w:rPr>
          <w:w w:val="85"/>
          <w:rtl/>
        </w:rPr>
        <w:t>هيچگونه</w:t>
      </w:r>
      <w:r>
        <w:rPr>
          <w:spacing w:val="-10"/>
          <w:rtl/>
        </w:rPr>
        <w:t> </w:t>
      </w:r>
      <w:r>
        <w:rPr>
          <w:w w:val="85"/>
          <w:rtl/>
        </w:rPr>
        <w:t>ادعاي</w:t>
      </w:r>
      <w:r>
        <w:rPr>
          <w:spacing w:val="-9"/>
          <w:rtl/>
        </w:rPr>
        <w:t> </w:t>
      </w:r>
      <w:r>
        <w:rPr>
          <w:w w:val="85"/>
          <w:rtl/>
        </w:rPr>
        <w:t>اضافه</w:t>
      </w:r>
      <w:r>
        <w:rPr>
          <w:spacing w:val="-8"/>
          <w:rtl/>
        </w:rPr>
        <w:t> </w:t>
      </w:r>
      <w:r>
        <w:rPr>
          <w:w w:val="85"/>
          <w:rtl/>
        </w:rPr>
        <w:t>كار</w:t>
      </w:r>
      <w:r>
        <w:rPr>
          <w:spacing w:val="-3"/>
          <w:w w:val="85"/>
          <w:rtl/>
        </w:rPr>
        <w:t> </w:t>
      </w:r>
      <w:r>
        <w:rPr>
          <w:w w:val="85"/>
          <w:rtl/>
        </w:rPr>
        <w:t>تﺄمي</w:t>
      </w:r>
      <w:r>
        <w:rPr>
          <w:w w:val="85"/>
          <w:rtl/>
        </w:rPr>
        <w:t>ن</w:t>
      </w:r>
    </w:p>
    <w:p>
      <w:pPr>
        <w:pStyle w:val="BodyText"/>
        <w:bidi/>
        <w:spacing w:before="161"/>
        <w:ind w:right="0" w:left="388" w:firstLine="0"/>
        <w:jc w:val="left"/>
      </w:pPr>
      <w:r>
        <w:rPr>
          <w:spacing w:val="-10"/>
          <w:w w:val="80"/>
          <w:rtl/>
        </w:rPr>
        <w:t>و</w:t>
      </w:r>
      <w:r>
        <w:rPr>
          <w:spacing w:val="3"/>
          <w:rtl/>
        </w:rPr>
        <w:t> </w:t>
      </w:r>
      <w:r>
        <w:rPr>
          <w:w w:val="80"/>
          <w:rtl/>
        </w:rPr>
        <w:t>در</w:t>
      </w:r>
      <w:r>
        <w:rPr>
          <w:spacing w:val="-5"/>
          <w:rtl/>
        </w:rPr>
        <w:t> </w:t>
      </w:r>
      <w:r>
        <w:rPr>
          <w:w w:val="80"/>
          <w:rtl/>
        </w:rPr>
        <w:t>پروژه</w:t>
      </w:r>
      <w:r>
        <w:rPr>
          <w:spacing w:val="4"/>
          <w:rtl/>
        </w:rPr>
        <w:t> </w:t>
      </w:r>
      <w:r>
        <w:rPr>
          <w:w w:val="80"/>
          <w:rtl/>
        </w:rPr>
        <w:t>مصرف</w:t>
      </w:r>
      <w:r>
        <w:rPr>
          <w:spacing w:val="-1"/>
          <w:rtl/>
        </w:rPr>
        <w:t> </w:t>
      </w:r>
      <w:r>
        <w:rPr>
          <w:w w:val="80"/>
          <w:rtl/>
        </w:rPr>
        <w:t>نمايد</w:t>
      </w:r>
      <w:r>
        <w:rPr>
          <w:w w:val="80"/>
        </w:rPr>
        <w:t>.</w:t>
      </w:r>
    </w:p>
    <w:p>
      <w:pPr>
        <w:pStyle w:val="BodyText"/>
        <w:bidi/>
        <w:spacing w:line="379" w:lineRule="auto" w:before="163"/>
        <w:ind w:right="469" w:left="738" w:firstLine="2"/>
        <w:jc w:val="right"/>
      </w:pPr>
      <w:r>
        <w:rPr>
          <w:rFonts w:ascii="Times New Roman" w:cs="Times New Roman"/>
          <w:w w:val="85"/>
        </w:rPr>
        <w:t>-</w:t>
      </w:r>
      <w:r>
        <w:rPr>
          <w:spacing w:val="80"/>
          <w:rtl/>
        </w:rPr>
        <w:t>  </w:t>
      </w:r>
      <w:r>
        <w:rPr>
          <w:w w:val="85"/>
          <w:rtl/>
        </w:rPr>
        <w:t>بررسي</w:t>
      </w:r>
      <w:r>
        <w:rPr>
          <w:spacing w:val="-1"/>
          <w:w w:val="85"/>
          <w:rtl/>
        </w:rPr>
        <w:t> </w:t>
      </w:r>
      <w:r>
        <w:rPr>
          <w:w w:val="85"/>
          <w:rtl/>
        </w:rPr>
        <w:t>و ﺻحه گذاري و تكميل</w:t>
      </w:r>
      <w:r>
        <w:rPr>
          <w:spacing w:val="-1"/>
          <w:w w:val="85"/>
          <w:rtl/>
        </w:rPr>
        <w:t> </w:t>
      </w:r>
      <w:r>
        <w:rPr>
          <w:w w:val="85"/>
          <w:rtl/>
        </w:rPr>
        <w:t>تمامي مباني و مدارك طراحي</w:t>
      </w:r>
      <w:r>
        <w:rPr>
          <w:spacing w:val="-1"/>
          <w:w w:val="85"/>
          <w:rtl/>
        </w:rPr>
        <w:t> </w:t>
      </w:r>
      <w:r>
        <w:rPr>
          <w:w w:val="85"/>
          <w:rtl/>
        </w:rPr>
        <w:t>پايه</w:t>
      </w:r>
      <w:r>
        <w:rPr>
          <w:spacing w:val="-1"/>
          <w:w w:val="85"/>
          <w:rtl/>
        </w:rPr>
        <w:t> </w:t>
      </w:r>
      <w:r>
        <w:rPr>
          <w:w w:val="85"/>
          <w:rtl/>
        </w:rPr>
        <w:t>از جمله مشخصات فني،</w:t>
      </w:r>
      <w:r>
        <w:rPr>
          <w:spacing w:val="-1"/>
          <w:w w:val="85"/>
          <w:rtl/>
        </w:rPr>
        <w:t> </w:t>
      </w:r>
      <w:r>
        <w:rPr>
          <w:w w:val="85"/>
          <w:rtl/>
        </w:rPr>
        <w:t>ديتاشيت ها،</w:t>
      </w:r>
      <w:r>
        <w:rPr>
          <w:spacing w:val="-1"/>
          <w:w w:val="85"/>
          <w:rtl/>
        </w:rPr>
        <w:t> </w:t>
      </w:r>
      <w:r>
        <w:rPr>
          <w:w w:val="85"/>
          <w:rtl/>
        </w:rPr>
        <w:t>دياگرام</w:t>
      </w:r>
      <w:r>
        <w:rPr>
          <w:rFonts w:ascii="Times New Roman" w:cs="Times New Roman"/>
          <w:w w:val="85"/>
          <w:rtl/>
        </w:rPr>
        <w:t> </w:t>
      </w:r>
      <w:r>
        <w:rPr>
          <w:w w:val="90"/>
          <w:rtl/>
        </w:rPr>
        <w:t>ها،</w:t>
      </w:r>
      <w:r>
        <w:rPr>
          <w:spacing w:val="-10"/>
          <w:w w:val="90"/>
          <w:rtl/>
        </w:rPr>
        <w:t> </w:t>
      </w:r>
      <w:r>
        <w:rPr>
          <w:w w:val="90"/>
          <w:rtl/>
        </w:rPr>
        <w:t>فهرست</w:t>
      </w:r>
      <w:r>
        <w:rPr>
          <w:spacing w:val="-7"/>
          <w:w w:val="90"/>
          <w:rtl/>
        </w:rPr>
        <w:t> </w:t>
      </w:r>
      <w:r>
        <w:rPr>
          <w:w w:val="90"/>
          <w:rtl/>
        </w:rPr>
        <w:t>ها،</w:t>
      </w:r>
      <w:r>
        <w:rPr>
          <w:spacing w:val="-10"/>
          <w:w w:val="90"/>
          <w:rtl/>
        </w:rPr>
        <w:t> </w:t>
      </w:r>
      <w:r>
        <w:rPr>
          <w:w w:val="90"/>
          <w:rtl/>
        </w:rPr>
        <w:t>نقشه</w:t>
      </w:r>
      <w:r>
        <w:rPr>
          <w:spacing w:val="-7"/>
          <w:w w:val="90"/>
          <w:rtl/>
        </w:rPr>
        <w:t> </w:t>
      </w:r>
      <w:r>
        <w:rPr>
          <w:w w:val="90"/>
          <w:rtl/>
        </w:rPr>
        <w:t>هاي</w:t>
      </w:r>
      <w:r>
        <w:rPr>
          <w:spacing w:val="-4"/>
          <w:w w:val="90"/>
          <w:rtl/>
        </w:rPr>
        <w:t> </w:t>
      </w:r>
      <w:r>
        <w:rPr>
          <w:w w:val="90"/>
          <w:rtl/>
        </w:rPr>
        <w:t>كليه</w:t>
      </w:r>
      <w:r>
        <w:rPr>
          <w:spacing w:val="-7"/>
          <w:w w:val="90"/>
          <w:rtl/>
        </w:rPr>
        <w:t> </w:t>
      </w:r>
      <w:r>
        <w:rPr>
          <w:w w:val="90"/>
          <w:rtl/>
        </w:rPr>
        <w:t>ادوات،</w:t>
      </w:r>
      <w:r>
        <w:rPr>
          <w:spacing w:val="-8"/>
          <w:w w:val="90"/>
          <w:rtl/>
        </w:rPr>
        <w:t> </w:t>
      </w:r>
      <w:r>
        <w:rPr>
          <w:w w:val="90"/>
          <w:rtl/>
        </w:rPr>
        <w:t>تجهيزات</w:t>
      </w:r>
      <w:r>
        <w:rPr>
          <w:spacing w:val="-7"/>
          <w:w w:val="90"/>
          <w:rtl/>
        </w:rPr>
        <w:t> </w:t>
      </w:r>
      <w:r>
        <w:rPr>
          <w:w w:val="90"/>
          <w:rtl/>
        </w:rPr>
        <w:t>و</w:t>
      </w:r>
      <w:r>
        <w:rPr>
          <w:spacing w:val="-7"/>
          <w:w w:val="90"/>
          <w:rtl/>
        </w:rPr>
        <w:t> </w:t>
      </w:r>
      <w:r>
        <w:rPr>
          <w:w w:val="90"/>
          <w:rtl/>
        </w:rPr>
        <w:t>سيﺴتم</w:t>
      </w:r>
      <w:r>
        <w:rPr>
          <w:spacing w:val="-2"/>
          <w:w w:val="90"/>
          <w:rtl/>
        </w:rPr>
        <w:t> </w:t>
      </w:r>
      <w:r>
        <w:rPr>
          <w:w w:val="90"/>
          <w:rtl/>
        </w:rPr>
        <w:t>هاي</w:t>
      </w:r>
      <w:r>
        <w:rPr>
          <w:spacing w:val="-8"/>
          <w:w w:val="90"/>
          <w:rtl/>
        </w:rPr>
        <w:t> </w:t>
      </w:r>
      <w:r>
        <w:rPr>
          <w:w w:val="90"/>
          <w:rtl/>
        </w:rPr>
        <w:t>ابزاردقيق</w:t>
      </w:r>
      <w:r>
        <w:rPr>
          <w:spacing w:val="-8"/>
          <w:w w:val="90"/>
          <w:rtl/>
        </w:rPr>
        <w:t> </w:t>
      </w:r>
      <w:r>
        <w:rPr>
          <w:w w:val="90"/>
        </w:rPr>
        <w:t>)</w:t>
      </w:r>
      <w:r>
        <w:rPr>
          <w:spacing w:val="-8"/>
          <w:w w:val="90"/>
          <w:rtl/>
        </w:rPr>
        <w:t> </w:t>
      </w:r>
      <w:r>
        <w:rPr>
          <w:w w:val="90"/>
          <w:rtl/>
        </w:rPr>
        <w:t>از</w:t>
      </w:r>
      <w:r>
        <w:rPr>
          <w:spacing w:val="-6"/>
          <w:w w:val="90"/>
          <w:rtl/>
        </w:rPr>
        <w:t> </w:t>
      </w:r>
      <w:r>
        <w:rPr>
          <w:w w:val="90"/>
          <w:rtl/>
        </w:rPr>
        <w:t>جمله</w:t>
      </w:r>
      <w:r>
        <w:rPr>
          <w:spacing w:val="-5"/>
          <w:w w:val="90"/>
          <w:rtl/>
        </w:rPr>
        <w:t> </w:t>
      </w:r>
      <w:r>
        <w:rPr>
          <w:w w:val="90"/>
          <w:rtl/>
        </w:rPr>
        <w:t>سيﺴتم</w:t>
      </w:r>
      <w:r>
        <w:rPr>
          <w:spacing w:val="-7"/>
          <w:w w:val="90"/>
          <w:rtl/>
        </w:rPr>
        <w:t> </w:t>
      </w:r>
      <w:r>
        <w:rPr>
          <w:w w:val="90"/>
          <w:rtl/>
        </w:rPr>
        <w:t>كنترل،</w:t>
      </w:r>
      <w:r>
        <w:rPr>
          <w:spacing w:val="-6"/>
          <w:w w:val="90"/>
          <w:rtl/>
        </w:rPr>
        <w:t> </w:t>
      </w:r>
      <w:r>
        <w:rPr>
          <w:w w:val="90"/>
          <w:rtl/>
        </w:rPr>
        <w:t>قطع</w:t>
      </w:r>
      <w:r>
        <w:rPr>
          <w:spacing w:val="-8"/>
          <w:w w:val="90"/>
          <w:rtl/>
        </w:rPr>
        <w:t> </w:t>
      </w:r>
      <w:r>
        <w:rPr>
          <w:w w:val="90"/>
          <w:rtl/>
        </w:rPr>
        <w:t>اعﻼن و</w:t>
      </w:r>
      <w:r>
        <w:rPr>
          <w:spacing w:val="-7"/>
          <w:w w:val="90"/>
          <w:rtl/>
        </w:rPr>
        <w:t> </w:t>
      </w:r>
      <w:r>
        <w:rPr>
          <w:w w:val="90"/>
          <w:rtl/>
        </w:rPr>
        <w:t>اطفاء</w:t>
      </w:r>
      <w:r>
        <w:rPr>
          <w:spacing w:val="-6"/>
          <w:w w:val="90"/>
          <w:rtl/>
        </w:rPr>
        <w:t> </w:t>
      </w:r>
      <w:r>
        <w:rPr>
          <w:w w:val="90"/>
          <w:rtl/>
        </w:rPr>
        <w:t>حريق</w:t>
      </w:r>
      <w:r>
        <w:rPr>
          <w:spacing w:val="-5"/>
          <w:w w:val="90"/>
          <w:rtl/>
        </w:rPr>
        <w:t> </w:t>
      </w:r>
      <w:r>
        <w:rPr>
          <w:w w:val="90"/>
          <w:rtl/>
        </w:rPr>
        <w:t>فرآيندي</w:t>
      </w:r>
      <w:r>
        <w:rPr>
          <w:spacing w:val="-5"/>
          <w:w w:val="90"/>
          <w:rtl/>
        </w:rPr>
        <w:t> </w:t>
      </w:r>
      <w:r>
        <w:rPr>
          <w:w w:val="90"/>
          <w:rtl/>
        </w:rPr>
        <w:t>و</w:t>
      </w:r>
      <w:r>
        <w:rPr>
          <w:spacing w:val="-4"/>
          <w:w w:val="90"/>
          <w:rtl/>
        </w:rPr>
        <w:t> </w:t>
      </w:r>
      <w:r>
        <w:rPr>
          <w:w w:val="90"/>
          <w:rtl/>
        </w:rPr>
        <w:t>ساختمانها،</w:t>
      </w:r>
      <w:r>
        <w:rPr>
          <w:spacing w:val="-7"/>
          <w:w w:val="90"/>
          <w:rtl/>
        </w:rPr>
        <w:t> </w:t>
      </w:r>
      <w:r>
        <w:rPr>
          <w:w w:val="90"/>
          <w:rtl/>
        </w:rPr>
        <w:t>اندازه</w:t>
      </w:r>
      <w:r>
        <w:rPr>
          <w:spacing w:val="-5"/>
          <w:w w:val="90"/>
          <w:rtl/>
        </w:rPr>
        <w:t> </w:t>
      </w:r>
      <w:r>
        <w:rPr>
          <w:w w:val="90"/>
          <w:rtl/>
        </w:rPr>
        <w:t>گيري</w:t>
      </w:r>
      <w:r>
        <w:rPr>
          <w:spacing w:val="-5"/>
          <w:w w:val="90"/>
          <w:rtl/>
        </w:rPr>
        <w:t> </w:t>
      </w:r>
      <w:r>
        <w:rPr>
          <w:w w:val="90"/>
          <w:rtl/>
        </w:rPr>
        <w:t>و</w:t>
      </w:r>
      <w:r>
        <w:rPr>
          <w:spacing w:val="-5"/>
          <w:w w:val="90"/>
          <w:rtl/>
        </w:rPr>
        <w:t> </w:t>
      </w:r>
      <w:r>
        <w:rPr>
          <w:w w:val="90"/>
          <w:rtl/>
        </w:rPr>
        <w:t>پكيج</w:t>
      </w:r>
      <w:r>
        <w:rPr>
          <w:spacing w:val="-3"/>
          <w:w w:val="90"/>
          <w:rtl/>
        </w:rPr>
        <w:t> </w:t>
      </w:r>
      <w:r>
        <w:rPr>
          <w:w w:val="90"/>
          <w:rtl/>
        </w:rPr>
        <w:t>ها</w:t>
      </w:r>
      <w:r>
        <w:rPr>
          <w:spacing w:val="-7"/>
          <w:w w:val="90"/>
          <w:rtl/>
        </w:rPr>
        <w:t> </w:t>
      </w:r>
      <w:r>
        <w:rPr>
          <w:w w:val="90"/>
          <w:rtl/>
        </w:rPr>
        <w:t>و</w:t>
      </w:r>
      <w:r>
        <w:rPr>
          <w:spacing w:val="-5"/>
          <w:w w:val="90"/>
          <w:rtl/>
        </w:rPr>
        <w:t> </w:t>
      </w:r>
      <w:r>
        <w:rPr>
          <w:w w:val="90"/>
        </w:rPr>
        <w:t>(...</w:t>
      </w:r>
      <w:r>
        <w:rPr>
          <w:spacing w:val="-5"/>
          <w:w w:val="90"/>
          <w:rtl/>
        </w:rPr>
        <w:t> </w:t>
      </w:r>
      <w:r>
        <w:rPr>
          <w:w w:val="90"/>
          <w:rtl/>
        </w:rPr>
        <w:t>و</w:t>
      </w:r>
      <w:r>
        <w:rPr>
          <w:spacing w:val="-7"/>
          <w:w w:val="90"/>
          <w:rtl/>
        </w:rPr>
        <w:t> </w:t>
      </w:r>
      <w:r>
        <w:rPr>
          <w:w w:val="90"/>
          <w:rtl/>
        </w:rPr>
        <w:t>نهايي</w:t>
      </w:r>
      <w:r>
        <w:rPr>
          <w:spacing w:val="-5"/>
          <w:w w:val="90"/>
          <w:rtl/>
        </w:rPr>
        <w:t> </w:t>
      </w:r>
      <w:r>
        <w:rPr>
          <w:w w:val="90"/>
          <w:rtl/>
        </w:rPr>
        <w:t>سازي</w:t>
      </w:r>
      <w:r>
        <w:rPr>
          <w:spacing w:val="-4"/>
          <w:w w:val="90"/>
          <w:rtl/>
        </w:rPr>
        <w:t> </w:t>
      </w:r>
      <w:r>
        <w:rPr>
          <w:w w:val="90"/>
          <w:rtl/>
        </w:rPr>
        <w:t>كليه</w:t>
      </w:r>
      <w:r>
        <w:rPr>
          <w:spacing w:val="-3"/>
          <w:w w:val="90"/>
          <w:rtl/>
        </w:rPr>
        <w:t> </w:t>
      </w:r>
      <w:r>
        <w:rPr>
          <w:w w:val="90"/>
          <w:rtl/>
        </w:rPr>
        <w:t>موارد</w:t>
      </w:r>
      <w:r>
        <w:rPr>
          <w:spacing w:val="-6"/>
          <w:w w:val="90"/>
          <w:rtl/>
        </w:rPr>
        <w:t> </w:t>
      </w:r>
      <w:r>
        <w:rPr>
          <w:w w:val="90"/>
          <w:rtl/>
        </w:rPr>
        <w:t>مطروحه</w:t>
      </w:r>
      <w:r>
        <w:rPr>
          <w:spacing w:val="-5"/>
          <w:w w:val="90"/>
          <w:rtl/>
        </w:rPr>
        <w:t> </w:t>
      </w:r>
      <w:r>
        <w:rPr>
          <w:w w:val="90"/>
          <w:rtl/>
        </w:rPr>
        <w:t>و</w:t>
      </w:r>
      <w:r>
        <w:rPr>
          <w:spacing w:val="-6"/>
          <w:w w:val="90"/>
          <w:rtl/>
        </w:rPr>
        <w:t> </w:t>
      </w:r>
      <w:r>
        <w:rPr>
          <w:w w:val="90"/>
          <w:rtl/>
        </w:rPr>
        <w:t>انجا</w:t>
      </w:r>
      <w:r>
        <w:rPr>
          <w:w w:val="90"/>
          <w:rtl/>
        </w:rPr>
        <w:t>م</w:t>
      </w:r>
    </w:p>
    <w:p>
      <w:pPr>
        <w:pStyle w:val="BodyText"/>
        <w:bidi/>
        <w:spacing w:line="379" w:lineRule="auto" w:before="4"/>
        <w:ind w:right="472" w:left="738" w:firstLine="2961"/>
        <w:jc w:val="right"/>
      </w:pPr>
      <w:r>
        <w:rPr>
          <w:spacing w:val="-6"/>
          <w:rtl/>
        </w:rPr>
        <w:t>هماهنگي</w:t>
      </w:r>
      <w:r>
        <w:rPr>
          <w:spacing w:val="-17"/>
          <w:rtl/>
        </w:rPr>
        <w:t> </w:t>
      </w:r>
      <w:r>
        <w:rPr>
          <w:spacing w:val="-6"/>
          <w:rtl/>
        </w:rPr>
        <w:t>هاي</w:t>
      </w:r>
      <w:r>
        <w:rPr>
          <w:spacing w:val="-17"/>
          <w:rtl/>
        </w:rPr>
        <w:t> </w:t>
      </w:r>
      <w:r>
        <w:rPr>
          <w:spacing w:val="-6"/>
          <w:rtl/>
        </w:rPr>
        <w:t>ﻻزم</w:t>
      </w:r>
      <w:r>
        <w:rPr>
          <w:spacing w:val="-16"/>
          <w:rtl/>
        </w:rPr>
        <w:t> </w:t>
      </w:r>
      <w:r>
        <w:rPr>
          <w:spacing w:val="-6"/>
          <w:rtl/>
        </w:rPr>
        <w:t>دراين</w:t>
      </w:r>
      <w:r>
        <w:rPr>
          <w:spacing w:val="-14"/>
          <w:rtl/>
        </w:rPr>
        <w:t> </w:t>
      </w:r>
      <w:r>
        <w:rPr>
          <w:spacing w:val="-6"/>
          <w:rtl/>
        </w:rPr>
        <w:t>خصوص</w:t>
      </w:r>
      <w:r>
        <w:rPr>
          <w:spacing w:val="-18"/>
          <w:rtl/>
        </w:rPr>
        <w:t> </w:t>
      </w:r>
      <w:r>
        <w:rPr>
          <w:spacing w:val="-6"/>
          <w:rtl/>
        </w:rPr>
        <w:t>با</w:t>
      </w:r>
      <w:r>
        <w:rPr>
          <w:spacing w:val="-18"/>
          <w:rtl/>
        </w:rPr>
        <w:t> </w:t>
      </w:r>
      <w:r>
        <w:rPr>
          <w:spacing w:val="-6"/>
          <w:rtl/>
        </w:rPr>
        <w:t>كارفرما</w:t>
      </w:r>
      <w:r>
        <w:rPr>
          <w:spacing w:val="-12"/>
          <w:rtl/>
        </w:rPr>
        <w:t> </w:t>
      </w:r>
      <w:r>
        <w:rPr>
          <w:spacing w:val="-6"/>
          <w:rtl/>
        </w:rPr>
        <w:t>جهت</w:t>
      </w:r>
      <w:r>
        <w:rPr>
          <w:spacing w:val="-18"/>
          <w:rtl/>
        </w:rPr>
        <w:t> </w:t>
      </w:r>
      <w:r>
        <w:rPr>
          <w:spacing w:val="-6"/>
          <w:rtl/>
        </w:rPr>
        <w:t>اخذ</w:t>
      </w:r>
      <w:r>
        <w:rPr>
          <w:spacing w:val="-17"/>
          <w:rtl/>
        </w:rPr>
        <w:t> </w:t>
      </w:r>
      <w:r>
        <w:rPr>
          <w:spacing w:val="-6"/>
          <w:rtl/>
        </w:rPr>
        <w:t>تاييده</w:t>
      </w:r>
      <w:r>
        <w:rPr>
          <w:spacing w:val="-17"/>
          <w:rtl/>
        </w:rPr>
        <w:t> </w:t>
      </w:r>
      <w:r>
        <w:rPr>
          <w:spacing w:val="-6"/>
          <w:rtl/>
        </w:rPr>
        <w:t>هاي</w:t>
      </w:r>
      <w:r>
        <w:rPr>
          <w:spacing w:val="-14"/>
          <w:rtl/>
        </w:rPr>
        <w:t> </w:t>
      </w:r>
      <w:r>
        <w:rPr>
          <w:spacing w:val="-6"/>
          <w:rtl/>
        </w:rPr>
        <w:t>مربوطه </w:t>
      </w:r>
      <w:r>
        <w:rPr>
          <w:rFonts w:ascii="Times New Roman" w:cs="Times New Roman"/>
          <w:w w:val="85"/>
        </w:rPr>
        <w:t>-</w:t>
      </w:r>
      <w:r>
        <w:rPr>
          <w:spacing w:val="32"/>
          <w:rtl/>
        </w:rPr>
        <w:t>  </w:t>
      </w:r>
      <w:r>
        <w:rPr>
          <w:w w:val="85"/>
          <w:rtl/>
        </w:rPr>
        <w:t>كليه</w:t>
      </w:r>
      <w:r>
        <w:rPr>
          <w:spacing w:val="-9"/>
          <w:w w:val="85"/>
          <w:rtl/>
        </w:rPr>
        <w:t> </w:t>
      </w:r>
      <w:r>
        <w:rPr>
          <w:w w:val="85"/>
          <w:rtl/>
        </w:rPr>
        <w:t>طراحي</w:t>
      </w:r>
      <w:r>
        <w:rPr>
          <w:spacing w:val="-9"/>
          <w:w w:val="85"/>
          <w:rtl/>
        </w:rPr>
        <w:t> </w:t>
      </w:r>
      <w:r>
        <w:rPr>
          <w:w w:val="85"/>
          <w:rtl/>
        </w:rPr>
        <w:t>هاي</w:t>
      </w:r>
      <w:r>
        <w:rPr>
          <w:spacing w:val="-7"/>
          <w:w w:val="85"/>
          <w:rtl/>
        </w:rPr>
        <w:t> </w:t>
      </w:r>
      <w:r>
        <w:rPr>
          <w:w w:val="85"/>
          <w:rtl/>
        </w:rPr>
        <w:t>ﺻورت</w:t>
      </w:r>
      <w:r>
        <w:rPr>
          <w:spacing w:val="-10"/>
          <w:w w:val="85"/>
          <w:rtl/>
        </w:rPr>
        <w:t> </w:t>
      </w:r>
      <w:r>
        <w:rPr>
          <w:w w:val="85"/>
          <w:rtl/>
        </w:rPr>
        <w:t>گرفته</w:t>
      </w:r>
      <w:r>
        <w:rPr>
          <w:spacing w:val="-7"/>
          <w:w w:val="85"/>
          <w:rtl/>
        </w:rPr>
        <w:t> </w:t>
      </w:r>
      <w:r>
        <w:rPr>
          <w:w w:val="85"/>
          <w:rtl/>
        </w:rPr>
        <w:t>در</w:t>
      </w:r>
      <w:r>
        <w:rPr>
          <w:spacing w:val="-8"/>
          <w:w w:val="85"/>
          <w:rtl/>
        </w:rPr>
        <w:t> </w:t>
      </w:r>
      <w:r>
        <w:rPr>
          <w:w w:val="85"/>
          <w:rtl/>
        </w:rPr>
        <w:t>زمينه</w:t>
      </w:r>
      <w:r>
        <w:rPr>
          <w:spacing w:val="-10"/>
          <w:w w:val="85"/>
          <w:rtl/>
        </w:rPr>
        <w:t> </w:t>
      </w:r>
      <w:r>
        <w:rPr>
          <w:w w:val="85"/>
          <w:rtl/>
        </w:rPr>
        <w:t>سيﺴتم</w:t>
      </w:r>
      <w:r>
        <w:rPr>
          <w:spacing w:val="-7"/>
          <w:w w:val="85"/>
          <w:rtl/>
        </w:rPr>
        <w:t> </w:t>
      </w:r>
      <w:r>
        <w:rPr>
          <w:w w:val="85"/>
          <w:rtl/>
        </w:rPr>
        <w:t>ها</w:t>
      </w:r>
      <w:r>
        <w:rPr>
          <w:spacing w:val="-8"/>
          <w:w w:val="85"/>
          <w:rtl/>
        </w:rPr>
        <w:t> </w:t>
      </w:r>
      <w:r>
        <w:rPr>
          <w:w w:val="85"/>
          <w:rtl/>
        </w:rPr>
        <w:t>و</w:t>
      </w:r>
      <w:r>
        <w:rPr>
          <w:spacing w:val="-7"/>
          <w:w w:val="85"/>
          <w:rtl/>
        </w:rPr>
        <w:t> </w:t>
      </w:r>
      <w:r>
        <w:rPr>
          <w:w w:val="85"/>
          <w:rtl/>
        </w:rPr>
        <w:t>تجهيزات</w:t>
      </w:r>
      <w:r>
        <w:rPr>
          <w:spacing w:val="-10"/>
          <w:w w:val="85"/>
          <w:rtl/>
        </w:rPr>
        <w:t> </w:t>
      </w:r>
      <w:r>
        <w:rPr>
          <w:w w:val="85"/>
          <w:rtl/>
        </w:rPr>
        <w:t>ابزاردقيقي</w:t>
      </w:r>
      <w:r>
        <w:rPr>
          <w:spacing w:val="-10"/>
          <w:w w:val="85"/>
          <w:rtl/>
        </w:rPr>
        <w:t> </w:t>
      </w:r>
      <w:r>
        <w:rPr>
          <w:w w:val="85"/>
          <w:rtl/>
        </w:rPr>
        <w:t>و</w:t>
      </w:r>
      <w:r>
        <w:rPr>
          <w:spacing w:val="-6"/>
          <w:w w:val="85"/>
          <w:rtl/>
        </w:rPr>
        <w:t> </w:t>
      </w:r>
      <w:r>
        <w:rPr>
          <w:w w:val="85"/>
          <w:rtl/>
        </w:rPr>
        <w:t>مخابراتي</w:t>
      </w:r>
      <w:r>
        <w:rPr>
          <w:spacing w:val="-7"/>
          <w:w w:val="85"/>
          <w:rtl/>
        </w:rPr>
        <w:t> </w:t>
      </w:r>
      <w:r>
        <w:rPr>
          <w:w w:val="85"/>
          <w:rtl/>
        </w:rPr>
        <w:t>و</w:t>
      </w:r>
      <w:r>
        <w:rPr>
          <w:spacing w:val="-7"/>
          <w:w w:val="85"/>
          <w:rtl/>
        </w:rPr>
        <w:t> </w:t>
      </w:r>
      <w:r>
        <w:rPr>
          <w:w w:val="85"/>
          <w:rtl/>
        </w:rPr>
        <w:t>شبكه</w:t>
      </w:r>
      <w:r>
        <w:rPr>
          <w:spacing w:val="-10"/>
          <w:w w:val="85"/>
          <w:rtl/>
        </w:rPr>
        <w:t> </w:t>
      </w:r>
      <w:r>
        <w:rPr>
          <w:w w:val="85"/>
          <w:rtl/>
        </w:rPr>
        <w:t>و</w:t>
      </w:r>
      <w:r>
        <w:rPr>
          <w:spacing w:val="-7"/>
          <w:w w:val="85"/>
          <w:rtl/>
        </w:rPr>
        <w:t> </w:t>
      </w:r>
      <w:r>
        <w:rPr>
          <w:w w:val="85"/>
          <w:rtl/>
        </w:rPr>
        <w:t>برق</w:t>
      </w:r>
      <w:r>
        <w:rPr>
          <w:spacing w:val="-7"/>
          <w:w w:val="85"/>
          <w:rtl/>
        </w:rPr>
        <w:t> </w:t>
      </w:r>
      <w:r>
        <w:rPr>
          <w:w w:val="85"/>
          <w:rtl/>
        </w:rPr>
        <w:t>مي</w:t>
      </w:r>
      <w:r>
        <w:rPr>
          <w:spacing w:val="-9"/>
          <w:w w:val="85"/>
          <w:rtl/>
        </w:rPr>
        <w:t> </w:t>
      </w:r>
      <w:r>
        <w:rPr>
          <w:w w:val="85"/>
          <w:rtl/>
        </w:rPr>
        <w:t>بايﺴت</w:t>
      </w:r>
      <w:r>
        <w:rPr>
          <w:rFonts w:ascii="Times New Roman" w:cs="Times New Roman"/>
          <w:w w:val="85"/>
          <w:rtl/>
        </w:rPr>
        <w:t> </w:t>
      </w:r>
      <w:r>
        <w:rPr>
          <w:w w:val="85"/>
          <w:rtl/>
        </w:rPr>
        <w:t>بر پايه الزامات اعﻼم شده توسط مشاور امنيت سايبري و فضاي تبادل اطﻼعات كه در طراحي پايه ﺻورت گرفته </w:t>
      </w:r>
      <w:r>
        <w:rPr>
          <w:w w:val="90"/>
          <w:rtl/>
        </w:rPr>
        <w:t>انجام</w:t>
      </w:r>
      <w:r>
        <w:rPr>
          <w:spacing w:val="-9"/>
          <w:w w:val="90"/>
          <w:rtl/>
        </w:rPr>
        <w:t> </w:t>
      </w:r>
      <w:r>
        <w:rPr>
          <w:w w:val="90"/>
          <w:rtl/>
        </w:rPr>
        <w:t>پذيرد</w:t>
      </w:r>
      <w:r>
        <w:rPr>
          <w:spacing w:val="-10"/>
          <w:w w:val="90"/>
          <w:rtl/>
        </w:rPr>
        <w:t> </w:t>
      </w:r>
      <w:r>
        <w:rPr>
          <w:w w:val="90"/>
          <w:rtl/>
        </w:rPr>
        <w:t>و</w:t>
      </w:r>
      <w:r>
        <w:rPr>
          <w:spacing w:val="-10"/>
          <w:w w:val="90"/>
          <w:rtl/>
        </w:rPr>
        <w:t> </w:t>
      </w:r>
      <w:r>
        <w:rPr>
          <w:w w:val="90"/>
          <w:rtl/>
        </w:rPr>
        <w:t>بديهي</w:t>
      </w:r>
      <w:r>
        <w:rPr>
          <w:spacing w:val="-10"/>
          <w:w w:val="90"/>
          <w:rtl/>
        </w:rPr>
        <w:t> </w:t>
      </w:r>
      <w:r>
        <w:rPr>
          <w:w w:val="90"/>
          <w:rtl/>
        </w:rPr>
        <w:t>است</w:t>
      </w:r>
      <w:r>
        <w:rPr>
          <w:spacing w:val="-10"/>
          <w:w w:val="90"/>
          <w:rtl/>
        </w:rPr>
        <w:t> </w:t>
      </w:r>
      <w:r>
        <w:rPr>
          <w:w w:val="90"/>
          <w:rtl/>
        </w:rPr>
        <w:t>هرگونه</w:t>
      </w:r>
      <w:r>
        <w:rPr>
          <w:spacing w:val="-10"/>
          <w:w w:val="90"/>
          <w:rtl/>
        </w:rPr>
        <w:t> </w:t>
      </w:r>
      <w:r>
        <w:rPr>
          <w:w w:val="90"/>
          <w:rtl/>
        </w:rPr>
        <w:t>اﺻﻼح</w:t>
      </w:r>
      <w:r>
        <w:rPr>
          <w:spacing w:val="-10"/>
          <w:w w:val="90"/>
          <w:rtl/>
        </w:rPr>
        <w:t> </w:t>
      </w:r>
      <w:r>
        <w:rPr>
          <w:w w:val="90"/>
          <w:rtl/>
        </w:rPr>
        <w:t>و</w:t>
      </w:r>
      <w:r>
        <w:rPr>
          <w:spacing w:val="-9"/>
          <w:w w:val="90"/>
          <w:rtl/>
        </w:rPr>
        <w:t> </w:t>
      </w:r>
      <w:r>
        <w:rPr>
          <w:w w:val="90"/>
          <w:rtl/>
        </w:rPr>
        <w:t>يا</w:t>
      </w:r>
      <w:r>
        <w:rPr>
          <w:spacing w:val="-9"/>
          <w:w w:val="90"/>
          <w:rtl/>
        </w:rPr>
        <w:t> </w:t>
      </w:r>
      <w:r>
        <w:rPr>
          <w:w w:val="90"/>
          <w:rtl/>
        </w:rPr>
        <w:t>اطﻼعات</w:t>
      </w:r>
      <w:r>
        <w:rPr>
          <w:spacing w:val="-10"/>
          <w:w w:val="90"/>
          <w:rtl/>
        </w:rPr>
        <w:t> </w:t>
      </w:r>
      <w:r>
        <w:rPr>
          <w:w w:val="90"/>
          <w:rtl/>
        </w:rPr>
        <w:t>تكميلي</w:t>
      </w:r>
      <w:r>
        <w:rPr>
          <w:spacing w:val="-9"/>
          <w:w w:val="90"/>
          <w:rtl/>
        </w:rPr>
        <w:t> </w:t>
      </w:r>
      <w:r>
        <w:rPr>
          <w:w w:val="90"/>
          <w:rtl/>
        </w:rPr>
        <w:t>كه</w:t>
      </w:r>
      <w:r>
        <w:rPr>
          <w:spacing w:val="-9"/>
          <w:w w:val="90"/>
          <w:rtl/>
        </w:rPr>
        <w:t> </w:t>
      </w:r>
      <w:r>
        <w:rPr>
          <w:w w:val="90"/>
          <w:rtl/>
        </w:rPr>
        <w:t>در</w:t>
      </w:r>
      <w:r>
        <w:rPr>
          <w:spacing w:val="-10"/>
          <w:w w:val="90"/>
          <w:rtl/>
        </w:rPr>
        <w:t> </w:t>
      </w:r>
      <w:r>
        <w:rPr>
          <w:w w:val="90"/>
          <w:rtl/>
        </w:rPr>
        <w:t>مرحله</w:t>
      </w:r>
      <w:r>
        <w:rPr>
          <w:spacing w:val="-10"/>
          <w:w w:val="90"/>
          <w:rtl/>
        </w:rPr>
        <w:t> </w:t>
      </w:r>
      <w:r>
        <w:rPr>
          <w:w w:val="90"/>
          <w:rtl/>
        </w:rPr>
        <w:t>طراحي</w:t>
      </w:r>
      <w:r>
        <w:rPr>
          <w:spacing w:val="-10"/>
          <w:w w:val="90"/>
          <w:rtl/>
        </w:rPr>
        <w:t> </w:t>
      </w:r>
      <w:r>
        <w:rPr>
          <w:w w:val="90"/>
          <w:rtl/>
        </w:rPr>
        <w:t>تفصيلي</w:t>
      </w:r>
      <w:r>
        <w:rPr>
          <w:spacing w:val="-10"/>
          <w:w w:val="90"/>
          <w:rtl/>
        </w:rPr>
        <w:t> </w:t>
      </w:r>
      <w:r>
        <w:rPr>
          <w:w w:val="90"/>
          <w:rtl/>
        </w:rPr>
        <w:t>توسط</w:t>
      </w:r>
      <w:r>
        <w:rPr>
          <w:spacing w:val="-10"/>
          <w:w w:val="90"/>
          <w:rtl/>
        </w:rPr>
        <w:t> </w:t>
      </w:r>
      <w:r>
        <w:rPr>
          <w:w w:val="90"/>
          <w:rtl/>
        </w:rPr>
        <w:t>مشاوري</w:t>
      </w:r>
      <w:r>
        <w:rPr>
          <w:w w:val="90"/>
          <w:rtl/>
        </w:rPr>
        <w:t>ن</w:t>
      </w:r>
    </w:p>
    <w:p>
      <w:pPr>
        <w:pStyle w:val="BodyText"/>
        <w:bidi/>
        <w:spacing w:line="379" w:lineRule="auto" w:before="4"/>
        <w:ind w:right="460" w:left="1099" w:firstLine="626"/>
        <w:jc w:val="right"/>
      </w:pPr>
      <w:r>
        <w:rPr>
          <w:w w:val="80"/>
          <w:rtl/>
        </w:rPr>
        <w:t>امنيت سايبري تبيين و تعيين</w:t>
      </w:r>
      <w:r>
        <w:rPr>
          <w:rtl/>
        </w:rPr>
        <w:t> </w:t>
      </w:r>
      <w:r>
        <w:rPr>
          <w:w w:val="80"/>
          <w:rtl/>
        </w:rPr>
        <w:t>ميگردد ضروريﺴت در طراحي، خريد و</w:t>
      </w:r>
      <w:r>
        <w:rPr>
          <w:rtl/>
        </w:rPr>
        <w:t> </w:t>
      </w:r>
      <w:r>
        <w:rPr>
          <w:w w:val="80"/>
          <w:rtl/>
        </w:rPr>
        <w:t>اجرا توسط پيمانكار رعايت گردد</w:t>
      </w:r>
      <w:r>
        <w:rPr>
          <w:w w:val="80"/>
        </w:rPr>
        <w:t>.</w:t>
      </w:r>
      <w:r>
        <w:rPr>
          <w:w w:val="80"/>
          <w:rtl/>
        </w:rPr>
        <w:t> توجه</w:t>
      </w:r>
      <w:r>
        <w:rPr>
          <w:w w:val="80"/>
        </w:rPr>
        <w:t>:</w:t>
      </w:r>
      <w:r>
        <w:rPr>
          <w:rtl/>
        </w:rPr>
        <w:t> </w:t>
      </w:r>
      <w:r>
        <w:rPr>
          <w:w w:val="80"/>
          <w:rtl/>
        </w:rPr>
        <w:t>ضروريﺴت</w:t>
      </w:r>
      <w:r>
        <w:rPr>
          <w:rtl/>
        </w:rPr>
        <w:t> </w:t>
      </w:r>
      <w:r>
        <w:rPr>
          <w:w w:val="80"/>
          <w:rtl/>
        </w:rPr>
        <w:t>است</w:t>
      </w:r>
      <w:r>
        <w:rPr>
          <w:rtl/>
        </w:rPr>
        <w:t> </w:t>
      </w:r>
      <w:r>
        <w:rPr>
          <w:w w:val="80"/>
          <w:rtl/>
        </w:rPr>
        <w:t>تهيه</w:t>
      </w:r>
      <w:r>
        <w:rPr>
          <w:rtl/>
        </w:rPr>
        <w:t> </w:t>
      </w:r>
      <w:r>
        <w:rPr>
          <w:w w:val="80"/>
          <w:rtl/>
        </w:rPr>
        <w:t>و</w:t>
      </w:r>
      <w:r>
        <w:rPr>
          <w:rtl/>
        </w:rPr>
        <w:t> </w:t>
      </w:r>
      <w:r>
        <w:rPr>
          <w:w w:val="80"/>
          <w:rtl/>
        </w:rPr>
        <w:t>اجراي</w:t>
      </w:r>
      <w:r>
        <w:rPr>
          <w:rtl/>
        </w:rPr>
        <w:t> </w:t>
      </w:r>
      <w:r>
        <w:rPr>
          <w:w w:val="80"/>
          <w:rtl/>
        </w:rPr>
        <w:t>كليه</w:t>
      </w:r>
      <w:r>
        <w:rPr>
          <w:rtl/>
        </w:rPr>
        <w:t> </w:t>
      </w:r>
      <w:r>
        <w:rPr>
          <w:w w:val="80"/>
          <w:rtl/>
        </w:rPr>
        <w:t>الزامات</w:t>
      </w:r>
      <w:r>
        <w:rPr>
          <w:rtl/>
        </w:rPr>
        <w:t> </w:t>
      </w:r>
      <w:r>
        <w:rPr>
          <w:w w:val="80"/>
          <w:rtl/>
        </w:rPr>
        <w:t>امنيت</w:t>
      </w:r>
      <w:r>
        <w:rPr>
          <w:rtl/>
        </w:rPr>
        <w:t> </w:t>
      </w:r>
      <w:r>
        <w:rPr>
          <w:w w:val="80"/>
          <w:rtl/>
        </w:rPr>
        <w:t>سايبري</w:t>
      </w:r>
      <w:r>
        <w:rPr>
          <w:rtl/>
        </w:rPr>
        <w:t> </w:t>
      </w:r>
      <w:r>
        <w:rPr>
          <w:w w:val="80"/>
          <w:rtl/>
        </w:rPr>
        <w:t>از</w:t>
      </w:r>
      <w:r>
        <w:rPr>
          <w:rtl/>
        </w:rPr>
        <w:t> </w:t>
      </w:r>
      <w:r>
        <w:rPr>
          <w:w w:val="80"/>
          <w:rtl/>
        </w:rPr>
        <w:t>سازندگان</w:t>
      </w:r>
      <w:r>
        <w:rPr>
          <w:rtl/>
        </w:rPr>
        <w:t> </w:t>
      </w:r>
      <w:r>
        <w:rPr>
          <w:w w:val="80"/>
          <w:rtl/>
        </w:rPr>
        <w:t>سيﺴتم</w:t>
      </w:r>
      <w:r>
        <w:rPr>
          <w:rtl/>
        </w:rPr>
        <w:t> </w:t>
      </w:r>
      <w:r>
        <w:rPr>
          <w:w w:val="80"/>
          <w:rtl/>
        </w:rPr>
        <w:t>كنترل</w:t>
      </w:r>
      <w:r>
        <w:rPr>
          <w:rtl/>
        </w:rPr>
        <w:t> </w:t>
      </w:r>
      <w:r>
        <w:rPr>
          <w:w w:val="80"/>
          <w:rtl/>
        </w:rPr>
        <w:t>جدا</w:t>
      </w:r>
      <w:r>
        <w:rPr>
          <w:rtl/>
        </w:rPr>
        <w:t> </w:t>
      </w:r>
      <w:r>
        <w:rPr>
          <w:w w:val="80"/>
          <w:rtl/>
        </w:rPr>
        <w:t>و</w:t>
      </w:r>
      <w:r>
        <w:rPr>
          <w:rtl/>
        </w:rPr>
        <w:t> </w:t>
      </w:r>
      <w:r>
        <w:rPr>
          <w:w w:val="80"/>
          <w:rtl/>
        </w:rPr>
        <w:t>ﺻرفا</w:t>
      </w:r>
      <w:r>
        <w:rPr>
          <w:rtl/>
        </w:rPr>
        <w:t> </w:t>
      </w:r>
      <w:r>
        <w:rPr>
          <w:w w:val="80"/>
          <w:rtl/>
        </w:rPr>
        <w:t>توس</w:t>
      </w:r>
      <w:r>
        <w:rPr>
          <w:w w:val="80"/>
          <w:rtl/>
        </w:rPr>
        <w:t>ط</w:t>
      </w:r>
    </w:p>
    <w:p>
      <w:pPr>
        <w:pStyle w:val="BodyText"/>
        <w:bidi/>
        <w:spacing w:before="2"/>
        <w:ind w:right="4127" w:left="0" w:firstLine="0"/>
        <w:jc w:val="right"/>
      </w:pPr>
      <w:r>
        <w:rPr>
          <w:spacing w:val="-4"/>
          <w:w w:val="90"/>
          <w:rtl/>
        </w:rPr>
        <w:t>شركت</w:t>
      </w:r>
      <w:r>
        <w:rPr>
          <w:spacing w:val="-10"/>
          <w:w w:val="90"/>
          <w:rtl/>
        </w:rPr>
        <w:t> </w:t>
      </w:r>
      <w:r>
        <w:rPr>
          <w:w w:val="90"/>
          <w:rtl/>
        </w:rPr>
        <w:t>هاي</w:t>
      </w:r>
      <w:r>
        <w:rPr>
          <w:spacing w:val="-10"/>
          <w:w w:val="90"/>
          <w:rtl/>
        </w:rPr>
        <w:t> </w:t>
      </w:r>
      <w:r>
        <w:rPr>
          <w:w w:val="90"/>
          <w:rtl/>
        </w:rPr>
        <w:t>مشاور</w:t>
      </w:r>
      <w:r>
        <w:rPr>
          <w:spacing w:val="-11"/>
          <w:w w:val="90"/>
          <w:rtl/>
        </w:rPr>
        <w:t> </w:t>
      </w:r>
      <w:r>
        <w:rPr>
          <w:w w:val="90"/>
          <w:rtl/>
        </w:rPr>
        <w:t>ذي</w:t>
      </w:r>
      <w:r>
        <w:rPr>
          <w:spacing w:val="-10"/>
          <w:w w:val="90"/>
          <w:rtl/>
        </w:rPr>
        <w:t> </w:t>
      </w:r>
      <w:r>
        <w:rPr>
          <w:w w:val="90"/>
          <w:rtl/>
        </w:rPr>
        <w:t>ﺻﻼح</w:t>
      </w:r>
      <w:r>
        <w:rPr>
          <w:spacing w:val="-10"/>
          <w:w w:val="90"/>
          <w:rtl/>
        </w:rPr>
        <w:t> </w:t>
      </w:r>
      <w:r>
        <w:rPr>
          <w:w w:val="90"/>
          <w:rtl/>
        </w:rPr>
        <w:t>امنيت</w:t>
      </w:r>
      <w:r>
        <w:rPr>
          <w:spacing w:val="-10"/>
          <w:w w:val="90"/>
          <w:rtl/>
        </w:rPr>
        <w:t> </w:t>
      </w:r>
      <w:r>
        <w:rPr>
          <w:w w:val="90"/>
          <w:rtl/>
        </w:rPr>
        <w:t>سايبري</w:t>
      </w:r>
      <w:r>
        <w:rPr>
          <w:spacing w:val="2"/>
          <w:rtl/>
        </w:rPr>
        <w:t> </w:t>
      </w:r>
      <w:r>
        <w:rPr>
          <w:w w:val="90"/>
          <w:rtl/>
        </w:rPr>
        <w:t>انجام</w:t>
      </w:r>
      <w:r>
        <w:rPr>
          <w:spacing w:val="-1"/>
          <w:rtl/>
        </w:rPr>
        <w:t> </w:t>
      </w:r>
      <w:r>
        <w:rPr>
          <w:w w:val="90"/>
          <w:rtl/>
        </w:rPr>
        <w:t>پذيرد</w:t>
      </w:r>
      <w:r>
        <w:rPr>
          <w:w w:val="90"/>
        </w:rPr>
        <w:t>.</w:t>
      </w:r>
    </w:p>
    <w:p>
      <w:pPr>
        <w:spacing w:after="0"/>
        <w:jc w:val="right"/>
        <w:sectPr>
          <w:pgSz w:w="11910" w:h="16840"/>
          <w:pgMar w:top="920" w:bottom="280" w:left="680" w:right="740"/>
        </w:sectPr>
      </w:pPr>
    </w:p>
    <w:p>
      <w:pPr>
        <w:pStyle w:val="BodyText"/>
        <w:bidi/>
        <w:spacing w:before="160"/>
        <w:ind w:right="472" w:left="0" w:firstLine="0"/>
        <w:jc w:val="right"/>
      </w:pPr>
      <w:r>
        <w:rPr>
          <w:spacing w:val="-5"/>
          <w:rtl/>
        </w:rPr>
        <w:t>يك</w:t>
      </w:r>
      <w:r>
        <w:rPr>
          <w:spacing w:val="3"/>
          <w:rtl/>
        </w:rPr>
        <w:t> </w:t>
      </w:r>
      <w:r>
        <w:rPr>
          <w:w w:val="85"/>
          <w:rtl/>
        </w:rPr>
        <w:t>سيﺴت</w:t>
      </w:r>
      <w:r>
        <w:rPr>
          <w:w w:val="85"/>
          <w:rtl/>
        </w:rPr>
        <w:t>م</w:t>
      </w:r>
    </w:p>
    <w:p>
      <w:pPr>
        <w:pStyle w:val="BodyText"/>
        <w:bidi/>
        <w:spacing w:before="160"/>
        <w:ind w:right="64" w:left="0" w:firstLine="0"/>
        <w:jc w:val="right"/>
      </w:pPr>
      <w:r>
        <w:rPr>
          <w:b w:val="0"/>
          <w:bCs w:val="0"/>
          <w:rtl/>
        </w:rPr>
        <w:br w:type="column"/>
      </w:r>
      <w:r>
        <w:rPr>
          <w:rFonts w:ascii="Times New Roman" w:cs="Times New Roman"/>
          <w:spacing w:val="-6"/>
        </w:rPr>
        <w:t>PLC</w:t>
      </w:r>
      <w:r>
        <w:rPr>
          <w:spacing w:val="-6"/>
          <w:rtl/>
        </w:rPr>
        <w:t>مشترك</w:t>
      </w:r>
      <w:r>
        <w:rPr>
          <w:spacing w:val="-6"/>
        </w:rPr>
        <w:t>(</w:t>
      </w:r>
      <w:r>
        <w:rPr>
          <w:spacing w:val="4"/>
          <w:rtl/>
        </w:rPr>
        <w:t> </w:t>
      </w:r>
      <w:r>
        <w:rPr>
          <w:spacing w:val="-2"/>
          <w:rtl/>
        </w:rPr>
        <w:t>در</w:t>
      </w:r>
      <w:r>
        <w:rPr>
          <w:spacing w:val="3"/>
          <w:rtl/>
        </w:rPr>
        <w:t> </w:t>
      </w:r>
      <w:r>
        <w:rPr>
          <w:spacing w:val="-2"/>
          <w:rtl/>
        </w:rPr>
        <w:t>قال</w:t>
      </w:r>
      <w:r>
        <w:rPr>
          <w:spacing w:val="-2"/>
          <w:rtl/>
        </w:rPr>
        <w:t>ب</w:t>
      </w:r>
    </w:p>
    <w:p>
      <w:pPr>
        <w:pStyle w:val="BodyText"/>
        <w:bidi/>
        <w:spacing w:before="160"/>
        <w:ind w:right="180" w:left="0" w:firstLine="0"/>
        <w:jc w:val="right"/>
      </w:pPr>
      <w:r>
        <w:rPr>
          <w:b w:val="0"/>
          <w:bCs w:val="0"/>
          <w:rtl/>
        </w:rPr>
        <w:br w:type="column"/>
      </w:r>
      <w:r>
        <w:rPr>
          <w:spacing w:val="-6"/>
          <w:w w:val="85"/>
          <w:rtl/>
        </w:rPr>
        <w:t>پروژه</w:t>
      </w:r>
      <w:r>
        <w:rPr>
          <w:spacing w:val="14"/>
          <w:rtl/>
        </w:rPr>
        <w:t> </w:t>
      </w:r>
      <w:r>
        <w:rPr>
          <w:w w:val="95"/>
          <w:rtl/>
        </w:rPr>
        <w:t>بصورت</w:t>
      </w:r>
      <w:r>
        <w:rPr>
          <w:spacing w:val="17"/>
          <w:rtl/>
        </w:rPr>
        <w:t> </w:t>
      </w:r>
      <w:r>
        <w:rPr>
          <w:w w:val="95"/>
          <w:rtl/>
        </w:rPr>
        <w:t>ادغام</w:t>
      </w:r>
      <w:r>
        <w:rPr>
          <w:spacing w:val="17"/>
          <w:rtl/>
        </w:rPr>
        <w:t> </w:t>
      </w:r>
      <w:r>
        <w:rPr>
          <w:w w:val="95"/>
          <w:rtl/>
        </w:rPr>
        <w:t>شده</w:t>
      </w:r>
      <w:r>
        <w:rPr>
          <w:spacing w:val="14"/>
          <w:rtl/>
        </w:rPr>
        <w:t> </w:t>
      </w:r>
      <w:r>
        <w:rPr>
          <w:w w:val="95"/>
        </w:rPr>
        <w:t>)</w:t>
      </w:r>
      <w:r>
        <w:rPr>
          <w:w w:val="95"/>
          <w:rtl/>
        </w:rPr>
        <w:t>دارا</w:t>
      </w:r>
      <w:r>
        <w:rPr>
          <w:w w:val="95"/>
          <w:rtl/>
        </w:rPr>
        <w:t>ي</w:t>
      </w:r>
    </w:p>
    <w:p>
      <w:pPr>
        <w:pStyle w:val="BodyText"/>
        <w:bidi/>
        <w:spacing w:before="160"/>
        <w:ind w:right="64" w:left="0" w:firstLine="0"/>
        <w:jc w:val="right"/>
      </w:pPr>
      <w:r>
        <w:rPr>
          <w:b w:val="0"/>
          <w:bCs w:val="0"/>
          <w:rtl/>
        </w:rPr>
        <w:br w:type="column"/>
      </w:r>
      <w:r>
        <w:rPr>
          <w:spacing w:val="-5"/>
          <w:rtl/>
        </w:rPr>
        <w:t>در</w:t>
      </w:r>
      <w:r>
        <w:rPr>
          <w:spacing w:val="4"/>
          <w:rtl/>
        </w:rPr>
        <w:t> </w:t>
      </w:r>
      <w:r>
        <w:rPr>
          <w:spacing w:val="-2"/>
          <w:w w:val="90"/>
          <w:rtl/>
        </w:rPr>
        <w:t>اي</w:t>
      </w:r>
      <w:r>
        <w:rPr>
          <w:spacing w:val="-2"/>
          <w:w w:val="90"/>
          <w:rtl/>
        </w:rPr>
        <w:t>ن</w:t>
      </w:r>
    </w:p>
    <w:p>
      <w:pPr>
        <w:pStyle w:val="BodyText"/>
        <w:spacing w:before="161"/>
        <w:ind w:left="64"/>
        <w:rPr>
          <w:rFonts w:ascii="Times New Roman"/>
        </w:rPr>
      </w:pPr>
      <w:r>
        <w:rPr>
          <w:b w:val="0"/>
        </w:rPr>
        <w:br w:type="column"/>
      </w:r>
      <w:r>
        <w:rPr>
          <w:rFonts w:ascii="Times New Roman"/>
        </w:rPr>
        <w:t>ESD</w:t>
      </w:r>
      <w:r>
        <w:rPr>
          <w:rFonts w:ascii="Times New Roman"/>
          <w:spacing w:val="59"/>
        </w:rPr>
        <w:t> </w:t>
      </w:r>
      <w:r>
        <w:rPr>
          <w:rFonts w:ascii="Times New Roman"/>
        </w:rPr>
        <w:t>,</w:t>
      </w:r>
      <w:r>
        <w:rPr>
          <w:rFonts w:ascii="Times New Roman"/>
          <w:spacing w:val="57"/>
        </w:rPr>
        <w:t> </w:t>
      </w:r>
      <w:r>
        <w:rPr>
          <w:rFonts w:ascii="Times New Roman"/>
          <w:spacing w:val="-5"/>
        </w:rPr>
        <w:t>F&amp;G</w:t>
      </w:r>
    </w:p>
    <w:p>
      <w:pPr>
        <w:pStyle w:val="BodyText"/>
        <w:bidi/>
        <w:spacing w:before="160"/>
        <w:ind w:right="61" w:left="0" w:firstLine="0"/>
        <w:jc w:val="right"/>
      </w:pPr>
      <w:r>
        <w:rPr>
          <w:b w:val="0"/>
          <w:bCs w:val="0"/>
          <w:rtl/>
        </w:rPr>
        <w:br w:type="column"/>
      </w:r>
      <w:r>
        <w:rPr>
          <w:rFonts w:ascii="Times New Roman" w:cs="Times New Roman"/>
          <w:spacing w:val="-10"/>
        </w:rPr>
        <w:t>-</w:t>
      </w:r>
      <w:r>
        <w:rPr>
          <w:spacing w:val="37"/>
          <w:rtl/>
        </w:rPr>
        <w:t>  </w:t>
      </w:r>
      <w:r>
        <w:rPr>
          <w:w w:val="90"/>
          <w:rtl/>
        </w:rPr>
        <w:t>سيﺴت</w:t>
      </w:r>
      <w:r>
        <w:rPr>
          <w:w w:val="90"/>
          <w:rtl/>
        </w:rPr>
        <w:t>م</w:t>
      </w:r>
    </w:p>
    <w:p>
      <w:pPr>
        <w:spacing w:after="0"/>
        <w:jc w:val="right"/>
        <w:sectPr>
          <w:type w:val="continuous"/>
          <w:pgSz w:w="11910" w:h="16840"/>
          <w:pgMar w:top="920" w:bottom="280" w:left="680" w:right="740"/>
          <w:cols w:num="6" w:equalWidth="0">
            <w:col w:w="1493" w:space="40"/>
            <w:col w:w="2060" w:space="39"/>
            <w:col w:w="2952" w:space="40"/>
            <w:col w:w="632" w:space="39"/>
            <w:col w:w="1363" w:space="40"/>
            <w:col w:w="1792"/>
          </w:cols>
        </w:sectPr>
      </w:pPr>
    </w:p>
    <w:p>
      <w:pPr>
        <w:pStyle w:val="BodyText"/>
        <w:spacing w:before="163"/>
        <w:ind w:left="5274"/>
        <w:rPr>
          <w:rFonts w:ascii="Times New Roman" w:cs="Times New Roman"/>
        </w:rPr>
      </w:pPr>
      <w:r>
        <w:rPr>
          <w:spacing w:val="-2"/>
        </w:rPr>
        <w:t>.</w:t>
      </w:r>
      <w:r>
        <w:rPr>
          <w:spacing w:val="-2"/>
          <w:rtl/>
        </w:rPr>
        <w:t>بود</w:t>
      </w:r>
      <w:r>
        <w:rPr>
          <w:spacing w:val="-15"/>
        </w:rPr>
        <w:t> </w:t>
      </w:r>
      <w:r>
        <w:rPr>
          <w:spacing w:val="-2"/>
          <w:rtl/>
        </w:rPr>
        <w:t>خواهد</w:t>
      </w:r>
      <w:r>
        <w:rPr>
          <w:rFonts w:ascii="Times New Roman" w:cs="Times New Roman"/>
          <w:spacing w:val="-2"/>
        </w:rPr>
        <w:t>Combined Safety</w:t>
      </w:r>
      <w:r>
        <w:rPr>
          <w:rFonts w:ascii="Times New Roman" w:cs="Times New Roman"/>
          <w:spacing w:val="2"/>
        </w:rPr>
        <w:t> </w:t>
      </w:r>
      <w:r>
        <w:rPr>
          <w:rFonts w:ascii="Times New Roman" w:cs="Times New Roman"/>
          <w:spacing w:val="-2"/>
        </w:rPr>
        <w:t>System</w:t>
      </w:r>
      <w:r>
        <w:rPr>
          <w:rFonts w:ascii="Times New Roman" w:cs="Times New Roman"/>
          <w:spacing w:val="2"/>
        </w:rPr>
        <w:t> </w:t>
      </w:r>
      <w:r>
        <w:rPr>
          <w:rFonts w:ascii="Times New Roman" w:cs="Times New Roman"/>
          <w:spacing w:val="-4"/>
        </w:rPr>
        <w:t>(CSS</w:t>
      </w:r>
      <w:r>
        <w:rPr>
          <w:rFonts w:ascii="Times New Roman" w:cs="Times New Roman"/>
          <w:spacing w:val="-4"/>
        </w:rPr>
        <w:t>)</w:t>
      </w:r>
    </w:p>
    <w:p>
      <w:pPr>
        <w:pStyle w:val="BodyText"/>
        <w:bidi/>
        <w:spacing w:before="159"/>
        <w:ind w:right="3524" w:left="0" w:firstLine="0"/>
        <w:jc w:val="right"/>
      </w:pPr>
      <w:r>
        <w:rPr>
          <w:spacing w:val="-2"/>
          <w:w w:val="80"/>
          <w:u w:val="single"/>
          <w:rtl/>
        </w:rPr>
        <w:t>تمامي</w:t>
      </w:r>
      <w:r>
        <w:rPr>
          <w:u w:val="single"/>
          <w:rtl/>
        </w:rPr>
        <w:t> </w:t>
      </w:r>
      <w:r>
        <w:rPr>
          <w:w w:val="80"/>
          <w:u w:val="single"/>
          <w:rtl/>
        </w:rPr>
        <w:t>موارد</w:t>
      </w:r>
      <w:r>
        <w:rPr>
          <w:spacing w:val="-2"/>
          <w:u w:val="single"/>
          <w:rtl/>
        </w:rPr>
        <w:t> </w:t>
      </w:r>
      <w:r>
        <w:rPr>
          <w:w w:val="80"/>
          <w:u w:val="single"/>
          <w:rtl/>
        </w:rPr>
        <w:t>زير</w:t>
      </w:r>
      <w:r>
        <w:rPr>
          <w:spacing w:val="-4"/>
          <w:u w:val="single"/>
          <w:rtl/>
        </w:rPr>
        <w:t> </w:t>
      </w:r>
      <w:r>
        <w:rPr>
          <w:w w:val="80"/>
          <w:u w:val="single"/>
          <w:rtl/>
        </w:rPr>
        <w:t>پس</w:t>
      </w:r>
      <w:r>
        <w:rPr>
          <w:u w:val="single"/>
          <w:rtl/>
        </w:rPr>
        <w:t> </w:t>
      </w:r>
      <w:r>
        <w:rPr>
          <w:w w:val="80"/>
          <w:u w:val="single"/>
          <w:rtl/>
        </w:rPr>
        <w:t>از</w:t>
      </w:r>
      <w:r>
        <w:rPr>
          <w:spacing w:val="-3"/>
          <w:u w:val="single"/>
          <w:rtl/>
        </w:rPr>
        <w:t> </w:t>
      </w:r>
      <w:r>
        <w:rPr>
          <w:w w:val="80"/>
          <w:u w:val="single"/>
          <w:rtl/>
        </w:rPr>
        <w:t>تاييد</w:t>
      </w:r>
      <w:r>
        <w:rPr>
          <w:u w:val="single"/>
          <w:rtl/>
        </w:rPr>
        <w:t> </w:t>
      </w:r>
      <w:r>
        <w:rPr>
          <w:w w:val="80"/>
          <w:u w:val="single"/>
          <w:rtl/>
        </w:rPr>
        <w:t>مشاور</w:t>
      </w:r>
      <w:r>
        <w:rPr>
          <w:spacing w:val="-5"/>
          <w:u w:val="single"/>
          <w:rtl/>
        </w:rPr>
        <w:t> </w:t>
      </w:r>
      <w:r>
        <w:rPr>
          <w:w w:val="80"/>
          <w:u w:val="single"/>
          <w:rtl/>
        </w:rPr>
        <w:t>امنيت</w:t>
      </w:r>
      <w:r>
        <w:rPr>
          <w:spacing w:val="-2"/>
          <w:u w:val="single"/>
          <w:rtl/>
        </w:rPr>
        <w:t> </w:t>
      </w:r>
      <w:r>
        <w:rPr>
          <w:w w:val="80"/>
          <w:u w:val="single"/>
          <w:rtl/>
        </w:rPr>
        <w:t>سايبري</w:t>
      </w:r>
      <w:r>
        <w:rPr>
          <w:spacing w:val="1"/>
          <w:u w:val="single"/>
          <w:rtl/>
        </w:rPr>
        <w:t> </w:t>
      </w:r>
      <w:r>
        <w:rPr>
          <w:w w:val="80"/>
          <w:u w:val="single"/>
          <w:rtl/>
        </w:rPr>
        <w:t>ميبايﺴت</w:t>
      </w:r>
      <w:r>
        <w:rPr>
          <w:spacing w:val="-2"/>
          <w:u w:val="single"/>
          <w:rtl/>
        </w:rPr>
        <w:t> </w:t>
      </w:r>
      <w:r>
        <w:rPr>
          <w:w w:val="80"/>
          <w:u w:val="single"/>
          <w:rtl/>
        </w:rPr>
        <w:t>لحاظ</w:t>
      </w:r>
      <w:r>
        <w:rPr>
          <w:spacing w:val="-4"/>
          <w:u w:val="single"/>
          <w:rtl/>
        </w:rPr>
        <w:t> </w:t>
      </w:r>
      <w:r>
        <w:rPr>
          <w:w w:val="80"/>
          <w:u w:val="single"/>
          <w:rtl/>
        </w:rPr>
        <w:t>گردد</w:t>
      </w:r>
      <w:r>
        <w:rPr>
          <w:w w:val="80"/>
          <w:u w:val="single"/>
        </w:rPr>
        <w:t>:</w:t>
      </w:r>
      <w:r>
        <w:rPr>
          <w:w w:val="80"/>
        </w:rPr>
      </w:r>
    </w:p>
    <w:p>
      <w:pPr>
        <w:pStyle w:val="BodyText"/>
        <w:bidi/>
        <w:spacing w:before="175"/>
        <w:ind w:right="2363" w:left="0" w:firstLine="0"/>
        <w:jc w:val="right"/>
      </w:pPr>
      <w:r>
        <w:rPr>
          <w:rFonts w:ascii="Times New Roman" w:hAnsi="Times New Roman" w:cs="Times New Roman"/>
          <w:spacing w:val="-10"/>
          <w:w w:val="80"/>
          <w:sz w:val="26"/>
          <w:szCs w:val="26"/>
        </w:rPr>
        <w:t>▪</w:t>
      </w:r>
      <w:r>
        <w:rPr>
          <w:spacing w:val="61"/>
          <w:w w:val="150"/>
          <w:rtl/>
        </w:rPr>
        <w:t>  </w:t>
      </w:r>
      <w:r>
        <w:rPr>
          <w:w w:val="80"/>
          <w:rtl/>
        </w:rPr>
        <w:t>كامپيوترهاي</w:t>
      </w:r>
      <w:r>
        <w:rPr>
          <w:spacing w:val="-3"/>
          <w:rtl/>
        </w:rPr>
        <w:t> </w:t>
      </w:r>
      <w:r>
        <w:rPr>
          <w:w w:val="80"/>
          <w:rtl/>
        </w:rPr>
        <w:t>سيﺴتم</w:t>
      </w:r>
      <w:r>
        <w:rPr>
          <w:spacing w:val="-3"/>
          <w:rtl/>
        </w:rPr>
        <w:t> </w:t>
      </w:r>
      <w:r>
        <w:rPr>
          <w:w w:val="80"/>
          <w:rtl/>
        </w:rPr>
        <w:t>بايد</w:t>
      </w:r>
      <w:r>
        <w:rPr>
          <w:rtl/>
        </w:rPr>
        <w:t> </w:t>
      </w:r>
      <w:r>
        <w:rPr>
          <w:w w:val="80"/>
          <w:rtl/>
        </w:rPr>
        <w:t>مطابق</w:t>
      </w:r>
      <w:r>
        <w:rPr>
          <w:spacing w:val="-6"/>
          <w:rtl/>
        </w:rPr>
        <w:t> </w:t>
      </w:r>
      <w:r>
        <w:rPr>
          <w:w w:val="80"/>
          <w:rtl/>
        </w:rPr>
        <w:t>با</w:t>
      </w:r>
      <w:r>
        <w:rPr>
          <w:spacing w:val="-8"/>
          <w:rtl/>
        </w:rPr>
        <w:t> </w:t>
      </w:r>
      <w:r>
        <w:rPr>
          <w:w w:val="80"/>
          <w:rtl/>
        </w:rPr>
        <w:t>آخرين</w:t>
      </w:r>
      <w:r>
        <w:rPr>
          <w:spacing w:val="-3"/>
          <w:rtl/>
        </w:rPr>
        <w:t> </w:t>
      </w:r>
      <w:r>
        <w:rPr>
          <w:w w:val="80"/>
          <w:rtl/>
        </w:rPr>
        <w:t>ويرايش</w:t>
      </w:r>
      <w:r>
        <w:rPr>
          <w:spacing w:val="-9"/>
          <w:rtl/>
        </w:rPr>
        <w:t> </w:t>
      </w:r>
      <w:r>
        <w:rPr>
          <w:w w:val="80"/>
          <w:rtl/>
        </w:rPr>
        <w:t>نرم</w:t>
      </w:r>
      <w:r>
        <w:rPr>
          <w:spacing w:val="-2"/>
          <w:rtl/>
        </w:rPr>
        <w:t> </w:t>
      </w:r>
      <w:r>
        <w:rPr>
          <w:w w:val="80"/>
          <w:rtl/>
        </w:rPr>
        <w:t>افزاري</w:t>
      </w:r>
      <w:r>
        <w:rPr>
          <w:rFonts w:ascii="Times New Roman" w:hAnsi="Times New Roman" w:cs="Times New Roman"/>
          <w:spacing w:val="72"/>
          <w:rtl/>
        </w:rPr>
        <w:t> </w:t>
      </w:r>
      <w:r>
        <w:rPr>
          <w:rFonts w:ascii="Times New Roman" w:hAnsi="Times New Roman" w:cs="Times New Roman"/>
          <w:w w:val="80"/>
        </w:rPr>
        <w:t>Windows</w:t>
      </w:r>
      <w:r>
        <w:rPr>
          <w:w w:val="80"/>
          <w:rtl/>
        </w:rPr>
        <w:t>باشند</w:t>
      </w:r>
      <w:r>
        <w:rPr>
          <w:w w:val="80"/>
        </w:rPr>
        <w:t>.</w:t>
      </w:r>
    </w:p>
    <w:p>
      <w:pPr>
        <w:pStyle w:val="BodyText"/>
        <w:bidi/>
        <w:spacing w:before="142"/>
        <w:ind w:right="467" w:left="0" w:firstLine="0"/>
        <w:jc w:val="right"/>
      </w:pPr>
      <w:r>
        <w:rPr>
          <w:rFonts w:ascii="Times New Roman" w:hAnsi="Times New Roman" w:cs="Times New Roman"/>
          <w:spacing w:val="-10"/>
          <w:w w:val="85"/>
          <w:sz w:val="26"/>
          <w:szCs w:val="26"/>
        </w:rPr>
        <w:t>▪</w:t>
      </w:r>
      <w:r>
        <w:rPr>
          <w:spacing w:val="69"/>
          <w:rtl/>
        </w:rPr>
        <w:t>  </w:t>
      </w:r>
      <w:r>
        <w:rPr>
          <w:w w:val="85"/>
          <w:rtl/>
        </w:rPr>
        <w:t>انجام</w:t>
      </w:r>
      <w:r>
        <w:rPr>
          <w:spacing w:val="1"/>
          <w:rtl/>
        </w:rPr>
        <w:t> </w:t>
      </w:r>
      <w:r>
        <w:rPr>
          <w:w w:val="85"/>
          <w:rtl/>
        </w:rPr>
        <w:t>كليه</w:t>
      </w:r>
      <w:r>
        <w:rPr>
          <w:spacing w:val="-1"/>
          <w:rtl/>
        </w:rPr>
        <w:t> </w:t>
      </w:r>
      <w:r>
        <w:rPr>
          <w:w w:val="85"/>
          <w:rtl/>
        </w:rPr>
        <w:t>عمليات</w:t>
      </w:r>
      <w:r>
        <w:rPr>
          <w:spacing w:val="-1"/>
          <w:rtl/>
        </w:rPr>
        <w:t> </w:t>
      </w:r>
      <w:r>
        <w:rPr>
          <w:w w:val="85"/>
          <w:rtl/>
        </w:rPr>
        <w:t>نصب،</w:t>
      </w:r>
      <w:r>
        <w:rPr>
          <w:spacing w:val="-4"/>
          <w:rtl/>
        </w:rPr>
        <w:t> </w:t>
      </w:r>
      <w:r>
        <w:rPr>
          <w:w w:val="85"/>
          <w:rtl/>
        </w:rPr>
        <w:t>آزمايش،</w:t>
      </w:r>
      <w:r>
        <w:rPr>
          <w:spacing w:val="-3"/>
          <w:rtl/>
        </w:rPr>
        <w:t> </w:t>
      </w:r>
      <w:r>
        <w:rPr>
          <w:w w:val="85"/>
          <w:rtl/>
        </w:rPr>
        <w:t>پيش</w:t>
      </w:r>
      <w:r>
        <w:rPr>
          <w:spacing w:val="2"/>
          <w:rtl/>
        </w:rPr>
        <w:t> </w:t>
      </w:r>
      <w:r>
        <w:rPr>
          <w:w w:val="85"/>
          <w:rtl/>
        </w:rPr>
        <w:t>راه</w:t>
      </w:r>
      <w:r>
        <w:rPr>
          <w:spacing w:val="1"/>
          <w:rtl/>
        </w:rPr>
        <w:t> </w:t>
      </w:r>
      <w:r>
        <w:rPr>
          <w:w w:val="85"/>
          <w:rtl/>
        </w:rPr>
        <w:t>اندازي</w:t>
      </w:r>
      <w:r>
        <w:rPr>
          <w:spacing w:val="-1"/>
          <w:rtl/>
        </w:rPr>
        <w:t> </w:t>
      </w:r>
      <w:r>
        <w:rPr>
          <w:w w:val="85"/>
          <w:rtl/>
        </w:rPr>
        <w:t>و</w:t>
      </w:r>
      <w:r>
        <w:rPr>
          <w:spacing w:val="1"/>
          <w:rtl/>
        </w:rPr>
        <w:t> </w:t>
      </w:r>
      <w:r>
        <w:rPr>
          <w:w w:val="85"/>
          <w:rtl/>
        </w:rPr>
        <w:t>راه</w:t>
      </w:r>
      <w:r>
        <w:rPr>
          <w:rtl/>
        </w:rPr>
        <w:t> </w:t>
      </w:r>
      <w:r>
        <w:rPr>
          <w:w w:val="85"/>
          <w:rtl/>
        </w:rPr>
        <w:t>اندازي</w:t>
      </w:r>
      <w:r>
        <w:rPr>
          <w:spacing w:val="-1"/>
          <w:rtl/>
        </w:rPr>
        <w:t> </w:t>
      </w:r>
      <w:r>
        <w:rPr>
          <w:w w:val="85"/>
          <w:rtl/>
        </w:rPr>
        <w:t>كليه</w:t>
      </w:r>
      <w:r>
        <w:rPr>
          <w:rtl/>
        </w:rPr>
        <w:t> </w:t>
      </w:r>
      <w:r>
        <w:rPr>
          <w:w w:val="85"/>
          <w:rtl/>
        </w:rPr>
        <w:t>سيﺴتمها</w:t>
      </w:r>
      <w:r>
        <w:rPr>
          <w:rtl/>
        </w:rPr>
        <w:t> </w:t>
      </w:r>
      <w:r>
        <w:rPr>
          <w:w w:val="85"/>
          <w:rtl/>
        </w:rPr>
        <w:t>از</w:t>
      </w:r>
      <w:r>
        <w:rPr>
          <w:rtl/>
        </w:rPr>
        <w:t> </w:t>
      </w:r>
      <w:r>
        <w:rPr>
          <w:w w:val="85"/>
          <w:rtl/>
        </w:rPr>
        <w:t>جمله</w:t>
      </w:r>
      <w:r>
        <w:rPr>
          <w:spacing w:val="5"/>
          <w:rtl/>
        </w:rPr>
        <w:t> </w:t>
      </w:r>
      <w:r>
        <w:rPr>
          <w:w w:val="85"/>
          <w:rtl/>
        </w:rPr>
        <w:t>سيﺴتم</w:t>
      </w:r>
      <w:r>
        <w:rPr>
          <w:spacing w:val="-2"/>
          <w:rtl/>
        </w:rPr>
        <w:t> </w:t>
      </w:r>
      <w:r>
        <w:rPr>
          <w:w w:val="85"/>
          <w:rtl/>
        </w:rPr>
        <w:t>كنتر</w:t>
      </w:r>
      <w:r>
        <w:rPr>
          <w:w w:val="85"/>
          <w:rtl/>
        </w:rPr>
        <w:t>ل</w:t>
      </w:r>
    </w:p>
    <w:p>
      <w:pPr>
        <w:spacing w:after="0"/>
        <w:jc w:val="right"/>
        <w:sectPr>
          <w:type w:val="continuous"/>
          <w:pgSz w:w="11910" w:h="16840"/>
          <w:pgMar w:top="920" w:bottom="280" w:left="680" w:right="740"/>
        </w:sectPr>
      </w:pPr>
    </w:p>
    <w:p>
      <w:pPr>
        <w:pStyle w:val="BodyText"/>
        <w:bidi/>
        <w:spacing w:before="129"/>
        <w:ind w:right="469" w:left="0" w:firstLine="0"/>
        <w:jc w:val="right"/>
      </w:pPr>
      <w:r>
        <w:rPr>
          <w:spacing w:val="-10"/>
          <w:w w:val="85"/>
          <w:rtl/>
        </w:rPr>
        <w:t>و</w:t>
      </w:r>
      <w:r>
        <w:rPr>
          <w:spacing w:val="-4"/>
          <w:w w:val="85"/>
          <w:rtl/>
        </w:rPr>
        <w:t> </w:t>
      </w:r>
      <w:r>
        <w:rPr>
          <w:w w:val="85"/>
          <w:rtl/>
        </w:rPr>
        <w:t>همچنين</w:t>
      </w:r>
      <w:r>
        <w:rPr>
          <w:spacing w:val="-4"/>
          <w:w w:val="85"/>
          <w:rtl/>
        </w:rPr>
        <w:t> </w:t>
      </w:r>
      <w:r>
        <w:rPr>
          <w:w w:val="85"/>
          <w:rtl/>
        </w:rPr>
        <w:t>كليه</w:t>
      </w:r>
      <w:r>
        <w:rPr>
          <w:spacing w:val="-4"/>
          <w:w w:val="85"/>
          <w:rtl/>
        </w:rPr>
        <w:t> </w:t>
      </w:r>
      <w:r>
        <w:rPr>
          <w:w w:val="85"/>
          <w:rtl/>
        </w:rPr>
        <w:t>تجهيزات</w:t>
      </w:r>
      <w:r>
        <w:rPr>
          <w:spacing w:val="-5"/>
          <w:w w:val="85"/>
          <w:rtl/>
        </w:rPr>
        <w:t> </w:t>
      </w:r>
      <w:r>
        <w:rPr>
          <w:w w:val="85"/>
          <w:rtl/>
        </w:rPr>
        <w:t>ابزار</w:t>
      </w:r>
      <w:r>
        <w:rPr>
          <w:spacing w:val="-4"/>
          <w:w w:val="85"/>
          <w:rtl/>
        </w:rPr>
        <w:t> </w:t>
      </w:r>
      <w:r>
        <w:rPr>
          <w:w w:val="85"/>
          <w:rtl/>
        </w:rPr>
        <w:t>دقيق</w:t>
      </w:r>
      <w:r>
        <w:rPr>
          <w:spacing w:val="-6"/>
          <w:w w:val="85"/>
          <w:rtl/>
        </w:rPr>
        <w:t> </w:t>
      </w:r>
      <w:r>
        <w:rPr>
          <w:w w:val="85"/>
          <w:rtl/>
        </w:rPr>
        <w:t>و</w:t>
      </w:r>
      <w:r>
        <w:rPr>
          <w:spacing w:val="-6"/>
          <w:w w:val="85"/>
          <w:rtl/>
        </w:rPr>
        <w:t> </w:t>
      </w:r>
      <w:r>
        <w:rPr>
          <w:w w:val="85"/>
        </w:rPr>
        <w:t>...</w:t>
      </w:r>
      <w:r>
        <w:rPr>
          <w:spacing w:val="-4"/>
          <w:w w:val="85"/>
          <w:rtl/>
        </w:rPr>
        <w:t> </w:t>
      </w:r>
      <w:r>
        <w:rPr>
          <w:w w:val="85"/>
          <w:rtl/>
        </w:rPr>
        <w:t>بر</w:t>
      </w:r>
      <w:r>
        <w:rPr>
          <w:spacing w:val="-2"/>
          <w:w w:val="85"/>
          <w:rtl/>
        </w:rPr>
        <w:t> </w:t>
      </w:r>
      <w:r>
        <w:rPr>
          <w:w w:val="85"/>
          <w:rtl/>
        </w:rPr>
        <w:t>عهده</w:t>
      </w:r>
      <w:r>
        <w:rPr>
          <w:spacing w:val="-6"/>
          <w:w w:val="85"/>
          <w:rtl/>
        </w:rPr>
        <w:t> </w:t>
      </w:r>
      <w:r>
        <w:rPr>
          <w:w w:val="85"/>
          <w:rtl/>
        </w:rPr>
        <w:t>پيمانكار</w:t>
      </w:r>
      <w:r>
        <w:rPr>
          <w:spacing w:val="-5"/>
          <w:w w:val="85"/>
          <w:rtl/>
        </w:rPr>
        <w:t> </w:t>
      </w:r>
      <w:r>
        <w:rPr>
          <w:w w:val="85"/>
          <w:rtl/>
        </w:rPr>
        <w:t>پروژه</w:t>
      </w:r>
      <w:r>
        <w:rPr>
          <w:spacing w:val="-6"/>
          <w:w w:val="85"/>
          <w:rtl/>
        </w:rPr>
        <w:t> </w:t>
      </w:r>
      <w:r>
        <w:rPr>
          <w:w w:val="85"/>
          <w:rtl/>
        </w:rPr>
        <w:t>خواهد</w:t>
      </w:r>
      <w:r>
        <w:rPr>
          <w:spacing w:val="-6"/>
          <w:w w:val="85"/>
          <w:rtl/>
        </w:rPr>
        <w:t> </w:t>
      </w:r>
      <w:r>
        <w:rPr>
          <w:w w:val="85"/>
          <w:rtl/>
        </w:rPr>
        <w:t>بو</w:t>
      </w:r>
      <w:r>
        <w:rPr>
          <w:w w:val="85"/>
          <w:rtl/>
        </w:rPr>
        <w:t>د</w:t>
      </w:r>
    </w:p>
    <w:p>
      <w:pPr>
        <w:pStyle w:val="BodyText"/>
        <w:bidi/>
        <w:spacing w:before="129"/>
        <w:ind w:right="73" w:left="0" w:firstLine="0"/>
        <w:jc w:val="right"/>
      </w:pPr>
      <w:r>
        <w:rPr>
          <w:b w:val="0"/>
          <w:bCs w:val="0"/>
          <w:rtl/>
        </w:rPr>
        <w:br w:type="column"/>
      </w:r>
      <w:r>
        <w:rPr>
          <w:spacing w:val="-2"/>
          <w:w w:val="95"/>
          <w:rtl/>
        </w:rPr>
        <w:t>مركزي،</w:t>
      </w:r>
      <w:r>
        <w:rPr>
          <w:rFonts w:ascii="Times New Roman" w:cs="Times New Roman"/>
          <w:spacing w:val="-6"/>
          <w:w w:val="95"/>
          <w:rtl/>
        </w:rPr>
        <w:t> </w:t>
      </w:r>
      <w:r>
        <w:rPr>
          <w:rFonts w:ascii="Times New Roman" w:cs="Times New Roman"/>
          <w:w w:val="95"/>
        </w:rPr>
        <w:t>CSS</w:t>
      </w:r>
      <w:r>
        <w:rPr>
          <w:w w:val="95"/>
          <w:rtl/>
        </w:rPr>
        <w:t>،</w:t>
      </w:r>
      <w:r>
        <w:rPr>
          <w:rFonts w:ascii="Times New Roman" w:cs="Times New Roman"/>
          <w:spacing w:val="-6"/>
          <w:w w:val="95"/>
          <w:rtl/>
        </w:rPr>
        <w:t> </w:t>
      </w:r>
      <w:r>
        <w:rPr>
          <w:rFonts w:ascii="Times New Roman" w:cs="Times New Roman"/>
          <w:w w:val="95"/>
        </w:rPr>
        <w:t>FACP</w:t>
      </w:r>
      <w:r>
        <w:rPr>
          <w:spacing w:val="-14"/>
          <w:w w:val="95"/>
          <w:rtl/>
        </w:rPr>
        <w:t> </w:t>
      </w:r>
      <w:r>
        <w:rPr>
          <w:w w:val="95"/>
          <w:rtl/>
        </w:rPr>
        <w:t>و</w:t>
      </w:r>
      <w:r>
        <w:rPr>
          <w:spacing w:val="-13"/>
          <w:w w:val="95"/>
          <w:rtl/>
        </w:rPr>
        <w:t> </w:t>
      </w:r>
      <w:r>
        <w:rPr>
          <w:w w:val="95"/>
        </w:rPr>
        <w:t>..</w:t>
      </w:r>
      <w:r>
        <w:rPr>
          <w:w w:val="95"/>
        </w:rPr>
        <w:t>.</w:t>
      </w:r>
    </w:p>
    <w:p>
      <w:pPr>
        <w:spacing w:after="0"/>
        <w:jc w:val="right"/>
        <w:sectPr>
          <w:type w:val="continuous"/>
          <w:pgSz w:w="11910" w:h="16840"/>
          <w:pgMar w:top="920" w:bottom="280" w:left="680" w:right="740"/>
          <w:cols w:num="2" w:equalWidth="0">
            <w:col w:w="6560" w:space="40"/>
            <w:col w:w="3890"/>
          </w:cols>
        </w:sectPr>
      </w:pPr>
    </w:p>
    <w:p>
      <w:pPr>
        <w:pStyle w:val="BodyText"/>
        <w:bidi/>
        <w:spacing w:before="136"/>
        <w:ind w:right="0" w:left="7" w:firstLine="0"/>
        <w:jc w:val="center"/>
      </w:pPr>
      <w:r>
        <w:rPr>
          <w:spacing w:val="-5"/>
          <w:w w:val="85"/>
          <w:rtl/>
        </w:rPr>
        <w:t>كه</w:t>
      </w:r>
      <w:r>
        <w:rPr>
          <w:spacing w:val="-6"/>
          <w:rtl/>
        </w:rPr>
        <w:t> </w:t>
      </w:r>
      <w:r>
        <w:rPr>
          <w:w w:val="85"/>
          <w:rtl/>
        </w:rPr>
        <w:t>حضور</w:t>
      </w:r>
      <w:r>
        <w:rPr>
          <w:spacing w:val="-8"/>
          <w:rtl/>
        </w:rPr>
        <w:t> </w:t>
      </w:r>
      <w:r>
        <w:rPr>
          <w:w w:val="85"/>
          <w:rtl/>
        </w:rPr>
        <w:t>افراد</w:t>
      </w:r>
      <w:r>
        <w:rPr>
          <w:spacing w:val="-6"/>
          <w:rtl/>
        </w:rPr>
        <w:t> </w:t>
      </w:r>
      <w:r>
        <w:rPr>
          <w:w w:val="85"/>
          <w:rtl/>
        </w:rPr>
        <w:t>ذي</w:t>
      </w:r>
      <w:r>
        <w:rPr>
          <w:spacing w:val="-6"/>
          <w:rtl/>
        </w:rPr>
        <w:t> </w:t>
      </w:r>
      <w:r>
        <w:rPr>
          <w:w w:val="85"/>
          <w:rtl/>
        </w:rPr>
        <w:t>ﺻﻼح</w:t>
      </w:r>
      <w:r>
        <w:rPr>
          <w:spacing w:val="-2"/>
          <w:rtl/>
        </w:rPr>
        <w:t> </w:t>
      </w:r>
      <w:r>
        <w:rPr>
          <w:w w:val="85"/>
          <w:rtl/>
        </w:rPr>
        <w:t>مطابق</w:t>
      </w:r>
      <w:r>
        <w:rPr>
          <w:rFonts w:ascii="Times New Roman" w:cs="Times New Roman"/>
          <w:spacing w:val="3"/>
          <w:rtl/>
        </w:rPr>
        <w:t> </w:t>
      </w:r>
      <w:r>
        <w:rPr>
          <w:rFonts w:ascii="Times New Roman" w:cs="Times New Roman"/>
          <w:w w:val="85"/>
        </w:rPr>
        <w:t>itp</w:t>
      </w:r>
      <w:r>
        <w:rPr>
          <w:spacing w:val="-7"/>
          <w:rtl/>
        </w:rPr>
        <w:t> </w:t>
      </w:r>
      <w:r>
        <w:rPr>
          <w:w w:val="85"/>
          <w:rtl/>
        </w:rPr>
        <w:t>تاييد</w:t>
      </w:r>
      <w:r>
        <w:rPr>
          <w:spacing w:val="-5"/>
          <w:rtl/>
        </w:rPr>
        <w:t> </w:t>
      </w:r>
      <w:r>
        <w:rPr>
          <w:w w:val="85"/>
          <w:rtl/>
        </w:rPr>
        <w:t>شده</w:t>
      </w:r>
      <w:r>
        <w:rPr>
          <w:spacing w:val="-4"/>
          <w:rtl/>
        </w:rPr>
        <w:t> </w:t>
      </w:r>
      <w:r>
        <w:rPr>
          <w:w w:val="85"/>
          <w:rtl/>
        </w:rPr>
        <w:t>در</w:t>
      </w:r>
      <w:r>
        <w:rPr>
          <w:spacing w:val="-8"/>
          <w:rtl/>
        </w:rPr>
        <w:t> </w:t>
      </w:r>
      <w:r>
        <w:rPr>
          <w:w w:val="85"/>
          <w:rtl/>
        </w:rPr>
        <w:t>بخش</w:t>
      </w:r>
      <w:r>
        <w:rPr>
          <w:spacing w:val="-3"/>
          <w:rtl/>
        </w:rPr>
        <w:t> </w:t>
      </w:r>
      <w:r>
        <w:rPr>
          <w:w w:val="85"/>
          <w:rtl/>
        </w:rPr>
        <w:t>هاي</w:t>
      </w:r>
      <w:r>
        <w:rPr>
          <w:spacing w:val="-5"/>
          <w:rtl/>
        </w:rPr>
        <w:t> </w:t>
      </w:r>
      <w:r>
        <w:rPr>
          <w:w w:val="85"/>
          <w:rtl/>
        </w:rPr>
        <w:t>مختلف</w:t>
      </w:r>
      <w:r>
        <w:rPr>
          <w:spacing w:val="-7"/>
          <w:rtl/>
        </w:rPr>
        <w:t> </w:t>
      </w:r>
      <w:r>
        <w:rPr>
          <w:w w:val="85"/>
          <w:rtl/>
        </w:rPr>
        <w:t>پروژه</w:t>
      </w:r>
      <w:r>
        <w:rPr>
          <w:spacing w:val="-3"/>
          <w:rtl/>
        </w:rPr>
        <w:t> </w:t>
      </w:r>
      <w:r>
        <w:rPr>
          <w:w w:val="85"/>
          <w:rtl/>
        </w:rPr>
        <w:t>الزامي</w:t>
      </w:r>
      <w:r>
        <w:rPr>
          <w:spacing w:val="-2"/>
          <w:rtl/>
        </w:rPr>
        <w:t> </w:t>
      </w:r>
      <w:r>
        <w:rPr>
          <w:w w:val="85"/>
          <w:rtl/>
        </w:rPr>
        <w:t>ميباشد</w:t>
      </w:r>
      <w:r>
        <w:rPr>
          <w:w w:val="85"/>
        </w:rPr>
        <w:t>.</w:t>
      </w:r>
    </w:p>
    <w:p>
      <w:pPr>
        <w:spacing w:after="0"/>
        <w:jc w:val="center"/>
        <w:sectPr>
          <w:type w:val="continuous"/>
          <w:pgSz w:w="11910" w:h="16840"/>
          <w:pgMar w:top="920" w:bottom="280" w:left="680" w:right="740"/>
        </w:sectPr>
      </w:pPr>
    </w:p>
    <w:p>
      <w:pPr>
        <w:pStyle w:val="BodyText"/>
        <w:spacing w:before="166"/>
        <w:ind w:left="469"/>
        <w:rPr>
          <w:rFonts w:ascii="Times New Roman"/>
        </w:rPr>
      </w:pPr>
      <w:r>
        <w:rPr>
          <w:rFonts w:ascii="Times New Roman"/>
          <w:spacing w:val="-5"/>
        </w:rPr>
        <w:t>SCS</w:t>
      </w:r>
    </w:p>
    <w:p>
      <w:pPr>
        <w:pStyle w:val="BodyText"/>
        <w:bidi/>
        <w:spacing w:before="165"/>
        <w:ind w:right="146" w:left="0" w:firstLine="0"/>
        <w:jc w:val="right"/>
      </w:pPr>
      <w:r>
        <w:rPr>
          <w:b w:val="0"/>
          <w:bCs w:val="0"/>
          <w:rtl/>
        </w:rPr>
        <w:br w:type="column"/>
      </w:r>
      <w:r>
        <w:rPr>
          <w:spacing w:val="-7"/>
          <w:w w:val="90"/>
          <w:rtl/>
        </w:rPr>
        <w:t>طبق</w:t>
      </w:r>
      <w:r>
        <w:rPr>
          <w:spacing w:val="31"/>
          <w:w w:val="105"/>
          <w:rtl/>
        </w:rPr>
        <w:t>  </w:t>
      </w:r>
      <w:r>
        <w:rPr>
          <w:w w:val="105"/>
          <w:rtl/>
        </w:rPr>
        <w:t>مدار</w:t>
      </w:r>
      <w:r>
        <w:rPr>
          <w:w w:val="105"/>
          <w:rtl/>
        </w:rPr>
        <w:t>ك</w:t>
      </w:r>
    </w:p>
    <w:p>
      <w:pPr>
        <w:pStyle w:val="BodyText"/>
        <w:bidi/>
        <w:spacing w:before="165"/>
        <w:ind w:right="86" w:left="0" w:firstLine="0"/>
        <w:jc w:val="right"/>
      </w:pPr>
      <w:r>
        <w:rPr>
          <w:b w:val="0"/>
          <w:bCs w:val="0"/>
          <w:rtl/>
        </w:rPr>
        <w:br w:type="column"/>
      </w:r>
      <w:r>
        <w:rPr>
          <w:spacing w:val="-2"/>
          <w:w w:val="75"/>
          <w:rtl/>
        </w:rPr>
        <w:t>جانب</w:t>
      </w:r>
      <w:r>
        <w:rPr>
          <w:spacing w:val="-2"/>
          <w:w w:val="75"/>
          <w:rtl/>
        </w:rPr>
        <w:t>ي</w:t>
      </w:r>
    </w:p>
    <w:p>
      <w:pPr>
        <w:pStyle w:val="BodyText"/>
        <w:bidi/>
        <w:spacing w:before="165"/>
        <w:ind w:right="84" w:left="0" w:firstLine="0"/>
        <w:jc w:val="right"/>
      </w:pPr>
      <w:r>
        <w:rPr>
          <w:b w:val="0"/>
          <w:bCs w:val="0"/>
          <w:rtl/>
        </w:rPr>
        <w:br w:type="column"/>
      </w:r>
      <w:r>
        <w:rPr>
          <w:spacing w:val="-2"/>
          <w:w w:val="85"/>
          <w:rtl/>
        </w:rPr>
        <w:t>سيﺴتمها</w:t>
      </w:r>
      <w:r>
        <w:rPr>
          <w:spacing w:val="-2"/>
          <w:w w:val="85"/>
          <w:rtl/>
        </w:rPr>
        <w:t>ي</w:t>
      </w:r>
    </w:p>
    <w:p>
      <w:pPr>
        <w:pStyle w:val="BodyText"/>
        <w:bidi/>
        <w:spacing w:before="165"/>
        <w:ind w:right="85" w:left="0" w:firstLine="0"/>
        <w:jc w:val="right"/>
      </w:pPr>
      <w:r>
        <w:rPr>
          <w:b w:val="0"/>
          <w:bCs w:val="0"/>
          <w:rtl/>
        </w:rPr>
        <w:br w:type="column"/>
      </w:r>
      <w:r>
        <w:rPr>
          <w:spacing w:val="-16"/>
          <w:w w:val="65"/>
          <w:rtl/>
        </w:rPr>
        <w:t>با</w:t>
      </w:r>
      <w:r>
        <w:rPr>
          <w:spacing w:val="37"/>
          <w:rtl/>
        </w:rPr>
        <w:t> </w:t>
      </w:r>
      <w:r>
        <w:rPr>
          <w:w w:val="80"/>
          <w:rtl/>
        </w:rPr>
        <w:t>كلي</w:t>
      </w:r>
      <w:r>
        <w:rPr>
          <w:w w:val="80"/>
          <w:rtl/>
        </w:rPr>
        <w:t>ه</w:t>
      </w:r>
    </w:p>
    <w:p>
      <w:pPr>
        <w:pStyle w:val="BodyText"/>
        <w:spacing w:before="166"/>
        <w:ind w:left="83"/>
        <w:rPr>
          <w:rFonts w:ascii="Times New Roman"/>
        </w:rPr>
      </w:pPr>
      <w:r>
        <w:rPr>
          <w:b w:val="0"/>
        </w:rPr>
        <w:br w:type="column"/>
      </w:r>
      <w:r>
        <w:rPr>
          <w:rFonts w:ascii="Times New Roman"/>
          <w:spacing w:val="-4"/>
        </w:rPr>
        <w:t>CSS(</w:t>
      </w:r>
    </w:p>
    <w:p>
      <w:pPr>
        <w:pStyle w:val="BodyText"/>
        <w:spacing w:before="166"/>
        <w:ind w:left="85"/>
        <w:rPr>
          <w:rFonts w:ascii="Times New Roman"/>
        </w:rPr>
      </w:pPr>
      <w:r>
        <w:rPr>
          <w:b w:val="0"/>
        </w:rPr>
        <w:br w:type="column"/>
      </w:r>
      <w:r>
        <w:rPr>
          <w:rFonts w:ascii="Times New Roman"/>
        </w:rPr>
        <w:t>ESD</w:t>
      </w:r>
      <w:r>
        <w:rPr>
          <w:rFonts w:ascii="Times New Roman"/>
          <w:spacing w:val="51"/>
          <w:w w:val="150"/>
        </w:rPr>
        <w:t> </w:t>
      </w:r>
      <w:r>
        <w:rPr>
          <w:rFonts w:ascii="Times New Roman"/>
        </w:rPr>
        <w:t>/</w:t>
      </w:r>
      <w:r>
        <w:rPr>
          <w:rFonts w:ascii="Times New Roman"/>
          <w:spacing w:val="79"/>
        </w:rPr>
        <w:t> </w:t>
      </w:r>
      <w:r>
        <w:rPr>
          <w:rFonts w:ascii="Times New Roman"/>
          <w:spacing w:val="-5"/>
        </w:rPr>
        <w:t>F&amp;G</w:t>
      </w:r>
    </w:p>
    <w:p>
      <w:pPr>
        <w:pStyle w:val="BodyText"/>
        <w:bidi/>
        <w:spacing w:before="165"/>
        <w:ind w:right="84" w:left="0" w:firstLine="0"/>
        <w:jc w:val="right"/>
        <w:rPr>
          <w:rFonts w:ascii="Times New Roman" w:cs="Times New Roman"/>
        </w:rPr>
      </w:pPr>
      <w:r>
        <w:rPr>
          <w:b w:val="0"/>
          <w:bCs w:val="0"/>
          <w:rtl/>
        </w:rPr>
        <w:br w:type="column"/>
      </w:r>
      <w:r>
        <w:rPr>
          <w:spacing w:val="-4"/>
          <w:w w:val="80"/>
          <w:rtl/>
        </w:rPr>
        <w:t>ارتباط</w:t>
      </w:r>
      <w:r>
        <w:rPr>
          <w:spacing w:val="38"/>
          <w:rtl/>
        </w:rPr>
        <w:t> </w:t>
      </w:r>
      <w:r>
        <w:rPr>
          <w:w w:val="85"/>
          <w:rtl/>
        </w:rPr>
        <w:t>سيﺴتم</w:t>
      </w:r>
      <w:r>
        <w:rPr>
          <w:rFonts w:ascii="Times New Roman" w:cs="Times New Roman"/>
          <w:w w:val="85"/>
        </w:rPr>
        <w:t>)</w:t>
      </w:r>
    </w:p>
    <w:p>
      <w:pPr>
        <w:pStyle w:val="BodyText"/>
        <w:bidi/>
        <w:spacing w:before="147"/>
        <w:ind w:right="87" w:left="0" w:firstLine="0"/>
        <w:jc w:val="right"/>
      </w:pPr>
      <w:r>
        <w:rPr>
          <w:b w:val="0"/>
          <w:bCs w:val="0"/>
          <w:rtl/>
        </w:rPr>
        <w:br w:type="column"/>
      </w:r>
      <w:r>
        <w:rPr>
          <w:rFonts w:ascii="Times New Roman" w:hAnsi="Times New Roman" w:cs="Times New Roman"/>
          <w:spacing w:val="-10"/>
          <w:sz w:val="26"/>
          <w:szCs w:val="26"/>
        </w:rPr>
        <w:t>▪</w:t>
      </w:r>
      <w:r>
        <w:rPr>
          <w:spacing w:val="29"/>
          <w:rtl/>
        </w:rPr>
        <w:t>  </w:t>
      </w:r>
      <w:r>
        <w:rPr>
          <w:w w:val="85"/>
          <w:rtl/>
        </w:rPr>
        <w:t>برقرار</w:t>
      </w:r>
      <w:r>
        <w:rPr>
          <w:w w:val="85"/>
          <w:rtl/>
        </w:rPr>
        <w:t>ي</w:t>
      </w:r>
    </w:p>
    <w:p>
      <w:pPr>
        <w:spacing w:after="0"/>
        <w:jc w:val="right"/>
        <w:sectPr>
          <w:type w:val="continuous"/>
          <w:pgSz w:w="11910" w:h="16840"/>
          <w:pgMar w:top="920" w:bottom="280" w:left="680" w:right="740"/>
          <w:cols w:num="9" w:equalWidth="0">
            <w:col w:w="910" w:space="40"/>
            <w:col w:w="1206" w:space="39"/>
            <w:col w:w="581" w:space="40"/>
            <w:col w:w="1011" w:space="40"/>
            <w:col w:w="685" w:space="39"/>
            <w:col w:w="604" w:space="39"/>
            <w:col w:w="1433" w:space="40"/>
            <w:col w:w="1416" w:space="40"/>
            <w:col w:w="2327"/>
          </w:cols>
        </w:sectPr>
      </w:pPr>
    </w:p>
    <w:p>
      <w:pPr>
        <w:pStyle w:val="BodyText"/>
        <w:spacing w:before="130"/>
        <w:ind w:left="469"/>
        <w:rPr>
          <w:rFonts w:ascii="Times New Roman"/>
        </w:rPr>
      </w:pPr>
      <w:r>
        <w:rPr>
          <w:rFonts w:ascii="Times New Roman"/>
          <w:spacing w:val="-2"/>
        </w:rPr>
        <w:t>Logic</w:t>
      </w:r>
    </w:p>
    <w:p>
      <w:pPr>
        <w:pStyle w:val="BodyText"/>
        <w:spacing w:before="129"/>
        <w:ind w:left="92"/>
      </w:pPr>
      <w:r>
        <w:rPr>
          <w:b w:val="0"/>
          <w:bCs w:val="0"/>
        </w:rPr>
        <w:br w:type="column"/>
      </w:r>
      <w:r>
        <w:rPr>
          <w:rtl/>
        </w:rPr>
        <w:t>مدارك</w:t>
      </w:r>
      <w:r>
        <w:rPr>
          <w:spacing w:val="20"/>
        </w:rPr>
        <w:t> </w:t>
      </w:r>
      <w:r>
        <w:rPr>
          <w:rtl/>
        </w:rPr>
        <w:t>و</w:t>
      </w:r>
      <w:r>
        <w:rPr>
          <w:spacing w:val="12"/>
        </w:rPr>
        <w:t> </w:t>
      </w:r>
      <w:r>
        <w:rPr/>
        <w:t>,</w:t>
      </w:r>
      <w:r>
        <w:rPr>
          <w:spacing w:val="15"/>
        </w:rPr>
        <w:t> </w:t>
      </w:r>
      <w:r>
        <w:rPr>
          <w:rFonts w:ascii="Times New Roman" w:cs="Times New Roman"/>
        </w:rPr>
        <w:t>CSS</w:t>
      </w:r>
      <w:r>
        <w:rPr>
          <w:rFonts w:ascii="Times New Roman" w:cs="Times New Roman"/>
          <w:spacing w:val="39"/>
        </w:rPr>
        <w:t> </w:t>
      </w:r>
      <w:r>
        <w:rPr>
          <w:rFonts w:ascii="Times New Roman" w:cs="Times New Roman"/>
        </w:rPr>
        <w:t>Architecture</w:t>
      </w:r>
      <w:r>
        <w:rPr>
          <w:rFonts w:ascii="Times New Roman" w:cs="Times New Roman"/>
          <w:spacing w:val="35"/>
        </w:rPr>
        <w:t> </w:t>
      </w:r>
      <w:r>
        <w:rPr>
          <w:rFonts w:ascii="Times New Roman" w:cs="Times New Roman"/>
        </w:rPr>
        <w:t>Block</w:t>
      </w:r>
      <w:r>
        <w:rPr>
          <w:rFonts w:ascii="Times New Roman" w:cs="Times New Roman"/>
          <w:spacing w:val="34"/>
        </w:rPr>
        <w:t> </w:t>
      </w:r>
      <w:r>
        <w:rPr>
          <w:rFonts w:ascii="Times New Roman" w:cs="Times New Roman"/>
        </w:rPr>
        <w:t>Diagram</w:t>
      </w:r>
      <w:r>
        <w:rPr>
          <w:rFonts w:ascii="Times New Roman" w:cs="Times New Roman"/>
          <w:spacing w:val="25"/>
        </w:rPr>
        <w:t> </w:t>
      </w:r>
      <w:r>
        <w:rPr>
          <w:spacing w:val="-17"/>
          <w:rtl/>
        </w:rPr>
        <w:t>و</w:t>
      </w:r>
    </w:p>
    <w:p>
      <w:pPr>
        <w:pStyle w:val="BodyText"/>
        <w:spacing w:before="130"/>
        <w:ind w:left="103"/>
        <w:rPr>
          <w:rFonts w:ascii="Times New Roman"/>
        </w:rPr>
      </w:pPr>
      <w:r>
        <w:rPr>
          <w:b w:val="0"/>
        </w:rPr>
        <w:br w:type="column"/>
      </w:r>
      <w:r>
        <w:rPr>
          <w:rFonts w:ascii="Times New Roman"/>
        </w:rPr>
        <w:t>Architecture</w:t>
      </w:r>
      <w:r>
        <w:rPr>
          <w:rFonts w:ascii="Times New Roman"/>
          <w:spacing w:val="21"/>
        </w:rPr>
        <w:t> </w:t>
      </w:r>
      <w:r>
        <w:rPr>
          <w:rFonts w:ascii="Times New Roman"/>
        </w:rPr>
        <w:t>Block</w:t>
      </w:r>
      <w:r>
        <w:rPr>
          <w:rFonts w:ascii="Times New Roman"/>
          <w:spacing w:val="23"/>
        </w:rPr>
        <w:t> </w:t>
      </w:r>
      <w:r>
        <w:rPr>
          <w:rFonts w:ascii="Times New Roman"/>
          <w:spacing w:val="-2"/>
        </w:rPr>
        <w:t>Diagram</w:t>
      </w:r>
    </w:p>
    <w:p>
      <w:pPr>
        <w:spacing w:after="0"/>
        <w:rPr>
          <w:rFonts w:ascii="Times New Roman"/>
        </w:rPr>
        <w:sectPr>
          <w:type w:val="continuous"/>
          <w:pgSz w:w="11910" w:h="16840"/>
          <w:pgMar w:top="920" w:bottom="280" w:left="680" w:right="740"/>
          <w:cols w:num="3" w:equalWidth="0">
            <w:col w:w="1043" w:space="40"/>
            <w:col w:w="4684" w:space="39"/>
            <w:col w:w="4684"/>
          </w:cols>
        </w:sectPr>
      </w:pPr>
    </w:p>
    <w:p>
      <w:pPr>
        <w:pStyle w:val="BodyText"/>
        <w:bidi/>
        <w:spacing w:before="134"/>
        <w:ind w:right="5711" w:left="0" w:firstLine="0"/>
        <w:jc w:val="right"/>
      </w:pPr>
      <w:r>
        <w:rPr>
          <w:rFonts w:ascii="Times New Roman" w:cs="Times New Roman"/>
          <w:spacing w:val="-2"/>
          <w:w w:val="80"/>
        </w:rPr>
        <w:t>diagram</w:t>
      </w:r>
      <w:r>
        <w:rPr>
          <w:spacing w:val="-2"/>
          <w:w w:val="80"/>
          <w:rtl/>
        </w:rPr>
        <w:t>ها</w:t>
      </w:r>
      <w:r>
        <w:rPr>
          <w:spacing w:val="14"/>
          <w:rtl/>
        </w:rPr>
        <w:t> </w:t>
      </w:r>
      <w:r>
        <w:rPr>
          <w:w w:val="80"/>
          <w:rtl/>
        </w:rPr>
        <w:t>بر</w:t>
      </w:r>
      <w:r>
        <w:rPr>
          <w:spacing w:val="18"/>
          <w:rtl/>
        </w:rPr>
        <w:t> </w:t>
      </w:r>
      <w:r>
        <w:rPr>
          <w:w w:val="80"/>
          <w:rtl/>
        </w:rPr>
        <w:t>عهده</w:t>
      </w:r>
      <w:r>
        <w:rPr>
          <w:spacing w:val="13"/>
          <w:rtl/>
        </w:rPr>
        <w:t> </w:t>
      </w:r>
      <w:r>
        <w:rPr>
          <w:w w:val="80"/>
          <w:rtl/>
        </w:rPr>
        <w:t>پيمانكار</w:t>
      </w:r>
      <w:r>
        <w:rPr>
          <w:spacing w:val="15"/>
          <w:rtl/>
        </w:rPr>
        <w:t> </w:t>
      </w:r>
      <w:r>
        <w:rPr>
          <w:w w:val="80"/>
          <w:rtl/>
        </w:rPr>
        <w:t>ميباشد</w:t>
      </w:r>
      <w:r>
        <w:rPr>
          <w:w w:val="80"/>
        </w:rPr>
        <w:t>.</w:t>
      </w:r>
    </w:p>
    <w:p>
      <w:pPr>
        <w:pStyle w:val="BodyText"/>
        <w:bidi/>
        <w:spacing w:before="146"/>
        <w:ind w:right="0" w:left="1244" w:firstLine="0"/>
        <w:jc w:val="left"/>
      </w:pPr>
      <w:r>
        <w:rPr>
          <w:rFonts w:ascii="Times New Roman" w:hAnsi="Times New Roman" w:cs="Times New Roman"/>
          <w:spacing w:val="-10"/>
          <w:w w:val="80"/>
          <w:sz w:val="26"/>
          <w:szCs w:val="26"/>
        </w:rPr>
        <w:t>▪</w:t>
      </w:r>
      <w:r>
        <w:rPr>
          <w:spacing w:val="63"/>
          <w:w w:val="150"/>
          <w:rtl/>
        </w:rPr>
        <w:t>  </w:t>
      </w:r>
      <w:r>
        <w:rPr>
          <w:w w:val="80"/>
          <w:rtl/>
        </w:rPr>
        <w:t>در</w:t>
      </w:r>
      <w:r>
        <w:rPr>
          <w:spacing w:val="-6"/>
          <w:rtl/>
        </w:rPr>
        <w:t> </w:t>
      </w:r>
      <w:r>
        <w:rPr>
          <w:w w:val="80"/>
          <w:rtl/>
        </w:rPr>
        <w:t>نظر</w:t>
      </w:r>
      <w:r>
        <w:rPr>
          <w:spacing w:val="-7"/>
          <w:rtl/>
        </w:rPr>
        <w:t> </w:t>
      </w:r>
      <w:r>
        <w:rPr>
          <w:w w:val="80"/>
          <w:rtl/>
        </w:rPr>
        <w:t>گرفتن</w:t>
      </w:r>
      <w:r>
        <w:rPr>
          <w:spacing w:val="-6"/>
          <w:rtl/>
        </w:rPr>
        <w:t> </w:t>
      </w:r>
      <w:r>
        <w:rPr>
          <w:w w:val="80"/>
          <w:rtl/>
        </w:rPr>
        <w:t>فضاي</w:t>
      </w:r>
      <w:r>
        <w:rPr>
          <w:spacing w:val="-4"/>
          <w:rtl/>
        </w:rPr>
        <w:t> </w:t>
      </w:r>
      <w:r>
        <w:rPr>
          <w:w w:val="80"/>
          <w:rtl/>
        </w:rPr>
        <w:t>ﻻزم</w:t>
      </w:r>
      <w:r>
        <w:rPr>
          <w:spacing w:val="-5"/>
          <w:rtl/>
        </w:rPr>
        <w:t> </w:t>
      </w:r>
      <w:r>
        <w:rPr>
          <w:w w:val="80"/>
          <w:rtl/>
        </w:rPr>
        <w:t>جهت</w:t>
      </w:r>
      <w:r>
        <w:rPr>
          <w:spacing w:val="-6"/>
          <w:rtl/>
        </w:rPr>
        <w:t> </w:t>
      </w:r>
      <w:r>
        <w:rPr>
          <w:w w:val="80"/>
          <w:rtl/>
        </w:rPr>
        <w:t>نصب</w:t>
      </w:r>
      <w:r>
        <w:rPr>
          <w:spacing w:val="-7"/>
          <w:rtl/>
        </w:rPr>
        <w:t> </w:t>
      </w:r>
      <w:r>
        <w:rPr>
          <w:w w:val="80"/>
          <w:rtl/>
        </w:rPr>
        <w:t>تجهيزات</w:t>
      </w:r>
      <w:r>
        <w:rPr>
          <w:spacing w:val="-3"/>
          <w:rtl/>
        </w:rPr>
        <w:t> </w:t>
      </w:r>
      <w:r>
        <w:rPr>
          <w:w w:val="80"/>
          <w:rtl/>
        </w:rPr>
        <w:t>امنيت</w:t>
      </w:r>
      <w:r>
        <w:rPr>
          <w:spacing w:val="-5"/>
          <w:rtl/>
        </w:rPr>
        <w:t> </w:t>
      </w:r>
      <w:r>
        <w:rPr>
          <w:w w:val="80"/>
          <w:rtl/>
        </w:rPr>
        <w:t>سايبري</w:t>
      </w:r>
      <w:r>
        <w:rPr>
          <w:spacing w:val="-5"/>
          <w:rtl/>
        </w:rPr>
        <w:t> </w:t>
      </w:r>
      <w:r>
        <w:rPr>
          <w:w w:val="80"/>
          <w:rtl/>
        </w:rPr>
        <w:t>در</w:t>
      </w:r>
      <w:r>
        <w:rPr>
          <w:spacing w:val="-6"/>
          <w:rtl/>
        </w:rPr>
        <w:t> </w:t>
      </w:r>
      <w:r>
        <w:rPr>
          <w:w w:val="80"/>
          <w:rtl/>
        </w:rPr>
        <w:t>ﺻورت</w:t>
      </w:r>
      <w:r>
        <w:rPr>
          <w:spacing w:val="-5"/>
          <w:rtl/>
        </w:rPr>
        <w:t> </w:t>
      </w:r>
      <w:r>
        <w:rPr>
          <w:w w:val="80"/>
          <w:rtl/>
        </w:rPr>
        <w:t>لزوم</w:t>
      </w:r>
      <w:r>
        <w:rPr>
          <w:spacing w:val="-3"/>
          <w:rtl/>
        </w:rPr>
        <w:t> </w:t>
      </w:r>
      <w:r>
        <w:rPr>
          <w:w w:val="80"/>
          <w:rtl/>
        </w:rPr>
        <w:t>در</w:t>
      </w:r>
      <w:r>
        <w:rPr>
          <w:spacing w:val="-9"/>
          <w:rtl/>
        </w:rPr>
        <w:t> </w:t>
      </w:r>
      <w:r>
        <w:rPr>
          <w:w w:val="80"/>
          <w:rtl/>
        </w:rPr>
        <w:t>تابلو</w:t>
      </w:r>
      <w:r>
        <w:rPr>
          <w:spacing w:val="-5"/>
          <w:rtl/>
        </w:rPr>
        <w:t> </w:t>
      </w:r>
      <w:r>
        <w:rPr>
          <w:w w:val="80"/>
          <w:rtl/>
        </w:rPr>
        <w:t>سيﺴتم</w:t>
      </w:r>
      <w:r>
        <w:rPr>
          <w:spacing w:val="-7"/>
          <w:rtl/>
        </w:rPr>
        <w:t> </w:t>
      </w:r>
      <w:r>
        <w:rPr>
          <w:w w:val="80"/>
          <w:rtl/>
        </w:rPr>
        <w:t>كنتر</w:t>
      </w:r>
      <w:r>
        <w:rPr>
          <w:w w:val="80"/>
          <w:rtl/>
        </w:rPr>
        <w:t>ل</w:t>
      </w:r>
    </w:p>
    <w:p>
      <w:pPr>
        <w:pStyle w:val="BodyText"/>
        <w:bidi/>
        <w:spacing w:before="143"/>
        <w:ind w:right="0" w:left="1244" w:firstLine="0"/>
        <w:jc w:val="left"/>
      </w:pPr>
      <w:r>
        <w:rPr>
          <w:rFonts w:ascii="Times New Roman" w:hAnsi="Times New Roman" w:cs="Times New Roman"/>
          <w:spacing w:val="-10"/>
          <w:w w:val="85"/>
          <w:sz w:val="26"/>
          <w:szCs w:val="26"/>
        </w:rPr>
        <w:t>▪</w:t>
      </w:r>
      <w:r>
        <w:rPr>
          <w:spacing w:val="68"/>
          <w:rtl/>
        </w:rPr>
        <w:t>  </w:t>
      </w:r>
      <w:r>
        <w:rPr>
          <w:w w:val="85"/>
          <w:rtl/>
        </w:rPr>
        <w:t>در</w:t>
      </w:r>
      <w:r>
        <w:rPr>
          <w:spacing w:val="-7"/>
          <w:w w:val="85"/>
          <w:rtl/>
        </w:rPr>
        <w:t> </w:t>
      </w:r>
      <w:r>
        <w:rPr>
          <w:w w:val="85"/>
          <w:rtl/>
        </w:rPr>
        <w:t>نظر</w:t>
      </w:r>
      <w:r>
        <w:rPr>
          <w:spacing w:val="-9"/>
          <w:w w:val="85"/>
          <w:rtl/>
        </w:rPr>
        <w:t> </w:t>
      </w:r>
      <w:r>
        <w:rPr>
          <w:w w:val="85"/>
          <w:rtl/>
        </w:rPr>
        <w:t>گرفتن</w:t>
      </w:r>
      <w:r>
        <w:rPr>
          <w:spacing w:val="-6"/>
          <w:w w:val="85"/>
          <w:rtl/>
        </w:rPr>
        <w:t> </w:t>
      </w:r>
      <w:r>
        <w:rPr>
          <w:w w:val="85"/>
          <w:rtl/>
        </w:rPr>
        <w:t>فضاي</w:t>
      </w:r>
      <w:r>
        <w:rPr>
          <w:spacing w:val="-4"/>
          <w:w w:val="85"/>
          <w:rtl/>
        </w:rPr>
        <w:t> </w:t>
      </w:r>
      <w:r>
        <w:rPr>
          <w:w w:val="85"/>
          <w:rtl/>
        </w:rPr>
        <w:t>ﻻزم</w:t>
      </w:r>
      <w:r>
        <w:rPr>
          <w:spacing w:val="-4"/>
          <w:w w:val="85"/>
          <w:rtl/>
        </w:rPr>
        <w:t> </w:t>
      </w:r>
      <w:r>
        <w:rPr>
          <w:rFonts w:ascii="Times New Roman" w:hAnsi="Times New Roman" w:cs="Times New Roman"/>
          <w:w w:val="85"/>
        </w:rPr>
        <w:t>space</w:t>
      </w:r>
      <w:r>
        <w:rPr>
          <w:w w:val="85"/>
        </w:rPr>
        <w:t>)</w:t>
      </w:r>
      <w:r>
        <w:rPr>
          <w:rFonts w:ascii="Times New Roman" w:hAnsi="Times New Roman" w:cs="Times New Roman"/>
          <w:spacing w:val="1"/>
          <w:rtl/>
        </w:rPr>
        <w:t> </w:t>
      </w:r>
      <w:r>
        <w:rPr>
          <w:w w:val="85"/>
        </w:rPr>
        <w:t>(</w:t>
      </w:r>
      <w:r>
        <w:rPr>
          <w:rFonts w:ascii="Times New Roman" w:hAnsi="Times New Roman" w:cs="Times New Roman"/>
          <w:w w:val="85"/>
        </w:rPr>
        <w:t>spare</w:t>
      </w:r>
      <w:r>
        <w:rPr>
          <w:spacing w:val="-7"/>
          <w:w w:val="85"/>
          <w:rtl/>
        </w:rPr>
        <w:t> </w:t>
      </w:r>
      <w:r>
        <w:rPr>
          <w:w w:val="85"/>
          <w:rtl/>
        </w:rPr>
        <w:t>عﻼوه</w:t>
      </w:r>
      <w:r>
        <w:rPr>
          <w:spacing w:val="-4"/>
          <w:w w:val="85"/>
          <w:rtl/>
        </w:rPr>
        <w:t> </w:t>
      </w:r>
      <w:r>
        <w:rPr>
          <w:w w:val="85"/>
          <w:rtl/>
        </w:rPr>
        <w:t>بر</w:t>
      </w:r>
      <w:r>
        <w:rPr>
          <w:spacing w:val="-6"/>
          <w:w w:val="85"/>
          <w:rtl/>
        </w:rPr>
        <w:t> </w:t>
      </w:r>
      <w:r>
        <w:rPr>
          <w:w w:val="85"/>
          <w:rtl/>
        </w:rPr>
        <w:t>فضاي</w:t>
      </w:r>
      <w:r>
        <w:rPr>
          <w:spacing w:val="-5"/>
          <w:w w:val="85"/>
          <w:rtl/>
        </w:rPr>
        <w:t> </w:t>
      </w:r>
      <w:r>
        <w:rPr>
          <w:w w:val="85"/>
          <w:rtl/>
        </w:rPr>
        <w:t>ﻻزم</w:t>
      </w:r>
      <w:r>
        <w:rPr>
          <w:spacing w:val="-4"/>
          <w:w w:val="85"/>
          <w:rtl/>
        </w:rPr>
        <w:t> </w:t>
      </w:r>
      <w:r>
        <w:rPr>
          <w:w w:val="85"/>
          <w:rtl/>
        </w:rPr>
        <w:t>جهت</w:t>
      </w:r>
      <w:r>
        <w:rPr>
          <w:spacing w:val="-6"/>
          <w:w w:val="85"/>
          <w:rtl/>
        </w:rPr>
        <w:t> </w:t>
      </w:r>
      <w:r>
        <w:rPr>
          <w:w w:val="85"/>
          <w:rtl/>
        </w:rPr>
        <w:t>نصب</w:t>
      </w:r>
      <w:r>
        <w:rPr>
          <w:spacing w:val="-7"/>
          <w:w w:val="85"/>
          <w:rtl/>
        </w:rPr>
        <w:t> </w:t>
      </w:r>
      <w:r>
        <w:rPr>
          <w:w w:val="85"/>
          <w:rtl/>
        </w:rPr>
        <w:t>تجهيزات</w:t>
      </w:r>
      <w:r>
        <w:rPr>
          <w:spacing w:val="-8"/>
          <w:w w:val="85"/>
          <w:rtl/>
        </w:rPr>
        <w:t> </w:t>
      </w:r>
      <w:r>
        <w:rPr>
          <w:w w:val="85"/>
          <w:rtl/>
        </w:rPr>
        <w:t>امنيت</w:t>
      </w:r>
      <w:r>
        <w:rPr>
          <w:spacing w:val="-6"/>
          <w:w w:val="85"/>
          <w:rtl/>
        </w:rPr>
        <w:t> </w:t>
      </w:r>
      <w:r>
        <w:rPr>
          <w:w w:val="85"/>
          <w:rtl/>
        </w:rPr>
        <w:t>سايبر</w:t>
      </w:r>
      <w:r>
        <w:rPr>
          <w:w w:val="85"/>
          <w:rtl/>
        </w:rPr>
        <w:t>ي</w:t>
      </w:r>
    </w:p>
    <w:p>
      <w:pPr>
        <w:pStyle w:val="BodyText"/>
        <w:bidi/>
        <w:spacing w:before="143"/>
        <w:ind w:right="0" w:left="1244" w:firstLine="0"/>
        <w:jc w:val="left"/>
        <w:rPr>
          <w:rFonts w:ascii="Times New Roman" w:hAnsi="Times New Roman" w:cs="Times New Roman"/>
          <w:b w:val="0"/>
          <w:bCs w:val="0"/>
        </w:rPr>
      </w:pPr>
      <w:r>
        <w:rPr>
          <w:rFonts w:ascii="Times New Roman" w:hAnsi="Times New Roman" w:cs="Times New Roman"/>
          <w:spacing w:val="-10"/>
          <w:w w:val="85"/>
          <w:sz w:val="26"/>
          <w:szCs w:val="26"/>
        </w:rPr>
        <w:t>▪</w:t>
      </w:r>
      <w:r>
        <w:rPr>
          <w:spacing w:val="48"/>
          <w:rtl/>
        </w:rPr>
        <w:t>  </w:t>
      </w:r>
      <w:r>
        <w:rPr>
          <w:w w:val="85"/>
          <w:rtl/>
        </w:rPr>
        <w:t>در</w:t>
      </w:r>
      <w:r>
        <w:rPr>
          <w:spacing w:val="-7"/>
          <w:w w:val="85"/>
          <w:rtl/>
        </w:rPr>
        <w:t> </w:t>
      </w:r>
      <w:r>
        <w:rPr>
          <w:w w:val="85"/>
          <w:rtl/>
        </w:rPr>
        <w:t>نظر</w:t>
      </w:r>
      <w:r>
        <w:rPr>
          <w:spacing w:val="-7"/>
          <w:w w:val="85"/>
          <w:rtl/>
        </w:rPr>
        <w:t> </w:t>
      </w:r>
      <w:r>
        <w:rPr>
          <w:w w:val="85"/>
          <w:rtl/>
        </w:rPr>
        <w:t>گرفتن</w:t>
      </w:r>
      <w:r>
        <w:rPr>
          <w:spacing w:val="-6"/>
          <w:w w:val="85"/>
          <w:rtl/>
        </w:rPr>
        <w:t> </w:t>
      </w:r>
      <w:r>
        <w:rPr>
          <w:w w:val="85"/>
        </w:rPr>
        <w:t>٢٠</w:t>
      </w:r>
      <w:r>
        <w:rPr>
          <w:spacing w:val="-7"/>
          <w:w w:val="85"/>
          <w:rtl/>
        </w:rPr>
        <w:t> </w:t>
      </w:r>
      <w:r>
        <w:rPr>
          <w:w w:val="85"/>
          <w:rtl/>
        </w:rPr>
        <w:t>درﺻد</w:t>
      </w:r>
      <w:r>
        <w:rPr>
          <w:rFonts w:ascii="Times New Roman" w:hAnsi="Times New Roman" w:cs="Times New Roman"/>
          <w:spacing w:val="-6"/>
          <w:w w:val="85"/>
          <w:rtl/>
        </w:rPr>
        <w:t> </w:t>
      </w:r>
      <w:r>
        <w:rPr>
          <w:rFonts w:ascii="Times New Roman" w:hAnsi="Times New Roman" w:cs="Times New Roman"/>
          <w:w w:val="85"/>
        </w:rPr>
        <w:t>spare</w:t>
      </w:r>
      <w:r>
        <w:rPr>
          <w:color w:val="000000"/>
          <w:spacing w:val="-8"/>
          <w:w w:val="85"/>
          <w:highlight w:val="yellow"/>
          <w:rtl/>
        </w:rPr>
        <w:t> </w:t>
      </w:r>
      <w:r>
        <w:rPr>
          <w:color w:val="000000"/>
          <w:w w:val="85"/>
          <w:highlight w:val="yellow"/>
          <w:rtl/>
        </w:rPr>
        <w:t>براي</w:t>
      </w:r>
      <w:r>
        <w:rPr>
          <w:color w:val="000000"/>
          <w:spacing w:val="-7"/>
          <w:w w:val="85"/>
          <w:highlight w:val="yellow"/>
          <w:rtl/>
        </w:rPr>
        <w:t> </w:t>
      </w:r>
      <w:r>
        <w:rPr>
          <w:color w:val="000000"/>
          <w:w w:val="85"/>
          <w:highlight w:val="yellow"/>
          <w:rtl/>
        </w:rPr>
        <w:t>سيﺴتم</w:t>
      </w:r>
      <w:r>
        <w:rPr>
          <w:color w:val="000000"/>
          <w:spacing w:val="-7"/>
          <w:w w:val="85"/>
          <w:highlight w:val="yellow"/>
          <w:rtl/>
        </w:rPr>
        <w:t> </w:t>
      </w:r>
      <w:r>
        <w:rPr>
          <w:color w:val="000000"/>
          <w:w w:val="85"/>
          <w:highlight w:val="yellow"/>
          <w:rtl/>
        </w:rPr>
        <w:t>كنترل</w:t>
      </w:r>
      <w:r>
        <w:rPr>
          <w:rFonts w:ascii="Times New Roman" w:hAnsi="Times New Roman" w:cs="Times New Roman"/>
          <w:b w:val="0"/>
          <w:bCs w:val="0"/>
          <w:color w:val="000000"/>
          <w:spacing w:val="-6"/>
          <w:w w:val="85"/>
          <w:highlight w:val="yellow"/>
          <w:rtl/>
        </w:rPr>
        <w:t> </w:t>
      </w:r>
    </w:p>
    <w:p>
      <w:pPr>
        <w:pStyle w:val="BodyText"/>
        <w:bidi/>
        <w:spacing w:before="142"/>
        <w:ind w:right="0" w:left="1244" w:firstLine="0"/>
        <w:jc w:val="left"/>
      </w:pPr>
      <w:r>
        <w:rPr>
          <w:rFonts w:ascii="Times New Roman" w:hAnsi="Times New Roman" w:cs="Times New Roman"/>
          <w:spacing w:val="-10"/>
          <w:w w:val="90"/>
          <w:sz w:val="26"/>
          <w:szCs w:val="26"/>
        </w:rPr>
        <w:t>▪</w:t>
      </w:r>
      <w:r>
        <w:rPr>
          <w:spacing w:val="38"/>
          <w:rtl/>
        </w:rPr>
        <w:t>  </w:t>
      </w:r>
      <w:r>
        <w:rPr>
          <w:w w:val="90"/>
          <w:rtl/>
        </w:rPr>
        <w:t>سيﺴتم</w:t>
      </w:r>
      <w:r>
        <w:rPr>
          <w:rFonts w:ascii="Times New Roman" w:hAnsi="Times New Roman" w:cs="Times New Roman"/>
          <w:spacing w:val="-9"/>
          <w:w w:val="90"/>
          <w:rtl/>
        </w:rPr>
        <w:t> </w:t>
      </w:r>
      <w:r>
        <w:rPr>
          <w:rFonts w:ascii="Times New Roman" w:hAnsi="Times New Roman" w:cs="Times New Roman"/>
          <w:w w:val="90"/>
        </w:rPr>
        <w:t>CSS</w:t>
      </w:r>
      <w:r>
        <w:rPr>
          <w:spacing w:val="-11"/>
          <w:w w:val="90"/>
          <w:rtl/>
        </w:rPr>
        <w:t> </w:t>
      </w:r>
      <w:r>
        <w:rPr>
          <w:w w:val="90"/>
          <w:rtl/>
        </w:rPr>
        <w:t>ضروري</w:t>
      </w:r>
      <w:r>
        <w:rPr>
          <w:spacing w:val="-10"/>
          <w:w w:val="90"/>
          <w:rtl/>
        </w:rPr>
        <w:t> </w:t>
      </w:r>
      <w:r>
        <w:rPr>
          <w:w w:val="90"/>
          <w:rtl/>
        </w:rPr>
        <w:t>است</w:t>
      </w:r>
      <w:r>
        <w:rPr>
          <w:rFonts w:ascii="Times New Roman" w:hAnsi="Times New Roman" w:cs="Times New Roman"/>
          <w:spacing w:val="-9"/>
          <w:w w:val="90"/>
          <w:rtl/>
        </w:rPr>
        <w:t> </w:t>
      </w:r>
      <w:r>
        <w:rPr>
          <w:rFonts w:ascii="Times New Roman" w:hAnsi="Times New Roman" w:cs="Times New Roman"/>
          <w:w w:val="90"/>
        </w:rPr>
        <w:t>safe</w:t>
      </w:r>
      <w:r>
        <w:rPr>
          <w:rFonts w:ascii="Times New Roman" w:hAnsi="Times New Roman" w:cs="Times New Roman"/>
          <w:spacing w:val="-9"/>
          <w:w w:val="90"/>
          <w:rtl/>
        </w:rPr>
        <w:t> </w:t>
      </w:r>
      <w:r>
        <w:rPr>
          <w:rFonts w:ascii="Times New Roman" w:hAnsi="Times New Roman" w:cs="Times New Roman"/>
          <w:w w:val="90"/>
        </w:rPr>
        <w:t>fail</w:t>
      </w:r>
      <w:r>
        <w:rPr>
          <w:spacing w:val="-10"/>
          <w:w w:val="90"/>
          <w:rtl/>
        </w:rPr>
        <w:t> </w:t>
      </w:r>
      <w:r>
        <w:rPr>
          <w:w w:val="90"/>
          <w:rtl/>
        </w:rPr>
        <w:t>بوده</w:t>
      </w:r>
      <w:r>
        <w:rPr>
          <w:spacing w:val="-10"/>
          <w:w w:val="90"/>
          <w:rtl/>
        </w:rPr>
        <w:t> </w:t>
      </w:r>
      <w:r>
        <w:rPr>
          <w:w w:val="90"/>
          <w:rtl/>
        </w:rPr>
        <w:t>و</w:t>
      </w:r>
      <w:r>
        <w:rPr>
          <w:spacing w:val="-10"/>
          <w:w w:val="90"/>
          <w:rtl/>
        </w:rPr>
        <w:t> </w:t>
      </w:r>
      <w:r>
        <w:rPr>
          <w:w w:val="90"/>
          <w:rtl/>
        </w:rPr>
        <w:t>داراي</w:t>
      </w:r>
      <w:r>
        <w:rPr>
          <w:spacing w:val="-10"/>
          <w:w w:val="90"/>
          <w:rtl/>
        </w:rPr>
        <w:t> </w:t>
      </w:r>
      <w:r>
        <w:rPr>
          <w:w w:val="90"/>
          <w:rtl/>
        </w:rPr>
        <w:t>گواهينامه</w:t>
      </w:r>
      <w:r>
        <w:rPr>
          <w:rFonts w:ascii="Times New Roman" w:hAnsi="Times New Roman" w:cs="Times New Roman"/>
          <w:spacing w:val="-9"/>
          <w:w w:val="90"/>
          <w:rtl/>
        </w:rPr>
        <w:t> </w:t>
      </w:r>
      <w:r>
        <w:rPr>
          <w:rFonts w:ascii="Times New Roman" w:hAnsi="Times New Roman" w:cs="Times New Roman"/>
          <w:w w:val="90"/>
        </w:rPr>
        <w:t>SIL3</w:t>
      </w:r>
      <w:r>
        <w:rPr>
          <w:spacing w:val="-11"/>
          <w:w w:val="90"/>
          <w:rtl/>
        </w:rPr>
        <w:t> </w:t>
      </w:r>
      <w:r>
        <w:rPr>
          <w:w w:val="90"/>
          <w:rtl/>
        </w:rPr>
        <w:t>باشد</w:t>
      </w:r>
      <w:r>
        <w:rPr>
          <w:w w:val="90"/>
        </w:rPr>
        <w:t>.</w:t>
      </w:r>
    </w:p>
    <w:p>
      <w:pPr>
        <w:pStyle w:val="BodyText"/>
        <w:bidi/>
        <w:spacing w:before="129"/>
        <w:ind w:right="469" w:left="0" w:firstLine="0"/>
        <w:jc w:val="right"/>
      </w:pPr>
      <w:r>
        <w:rPr>
          <w:rFonts w:ascii="Times New Roman" w:cs="Times New Roman"/>
          <w:spacing w:val="-12"/>
          <w:w w:val="85"/>
        </w:rPr>
        <w:t>-</w:t>
      </w:r>
      <w:r>
        <w:rPr>
          <w:spacing w:val="59"/>
          <w:rtl/>
        </w:rPr>
        <w:t>  </w:t>
      </w:r>
      <w:r>
        <w:rPr>
          <w:w w:val="85"/>
          <w:rtl/>
        </w:rPr>
        <w:t>براي</w:t>
      </w:r>
      <w:r>
        <w:rPr>
          <w:spacing w:val="-8"/>
          <w:rtl/>
        </w:rPr>
        <w:t> </w:t>
      </w:r>
      <w:r>
        <w:rPr>
          <w:w w:val="85"/>
          <w:rtl/>
        </w:rPr>
        <w:t>كنترل،</w:t>
      </w:r>
      <w:r>
        <w:rPr>
          <w:spacing w:val="-2"/>
          <w:w w:val="85"/>
          <w:rtl/>
        </w:rPr>
        <w:t> </w:t>
      </w:r>
      <w:r>
        <w:rPr>
          <w:w w:val="85"/>
          <w:rtl/>
        </w:rPr>
        <w:t>مانيتورينگ</w:t>
      </w:r>
      <w:r>
        <w:rPr>
          <w:spacing w:val="-3"/>
          <w:w w:val="85"/>
          <w:rtl/>
        </w:rPr>
        <w:t> </w:t>
      </w:r>
      <w:r>
        <w:rPr>
          <w:w w:val="85"/>
          <w:rtl/>
        </w:rPr>
        <w:t>و</w:t>
      </w:r>
      <w:r>
        <w:rPr>
          <w:spacing w:val="-1"/>
          <w:w w:val="85"/>
          <w:rtl/>
        </w:rPr>
        <w:t> </w:t>
      </w:r>
      <w:r>
        <w:rPr>
          <w:w w:val="85"/>
          <w:rtl/>
        </w:rPr>
        <w:t>دريافت</w:t>
      </w:r>
      <w:r>
        <w:rPr>
          <w:spacing w:val="-3"/>
          <w:w w:val="85"/>
          <w:rtl/>
        </w:rPr>
        <w:t> </w:t>
      </w:r>
      <w:r>
        <w:rPr>
          <w:w w:val="85"/>
          <w:rtl/>
        </w:rPr>
        <w:t>و</w:t>
      </w:r>
      <w:r>
        <w:rPr>
          <w:spacing w:val="-9"/>
          <w:rtl/>
        </w:rPr>
        <w:t> </w:t>
      </w:r>
      <w:r>
        <w:rPr>
          <w:w w:val="85"/>
          <w:rtl/>
        </w:rPr>
        <w:t>ارسال</w:t>
      </w:r>
      <w:r>
        <w:rPr>
          <w:spacing w:val="-2"/>
          <w:w w:val="85"/>
          <w:rtl/>
        </w:rPr>
        <w:t> </w:t>
      </w:r>
      <w:r>
        <w:rPr>
          <w:w w:val="85"/>
          <w:rtl/>
        </w:rPr>
        <w:t>سيگنال</w:t>
      </w:r>
      <w:r>
        <w:rPr>
          <w:spacing w:val="-1"/>
          <w:w w:val="85"/>
          <w:rtl/>
        </w:rPr>
        <w:t> </w:t>
      </w:r>
      <w:r>
        <w:rPr>
          <w:w w:val="85"/>
          <w:rtl/>
        </w:rPr>
        <w:t>تجهيزات</w:t>
      </w:r>
      <w:r>
        <w:rPr>
          <w:rFonts w:ascii="Times New Roman" w:cs="Times New Roman"/>
          <w:spacing w:val="-7"/>
          <w:rtl/>
        </w:rPr>
        <w:t> </w:t>
      </w:r>
      <w:r>
        <w:rPr>
          <w:rFonts w:ascii="Times New Roman" w:cs="Times New Roman"/>
          <w:w w:val="85"/>
        </w:rPr>
        <w:t>F&amp;G</w:t>
      </w:r>
      <w:r>
        <w:rPr>
          <w:spacing w:val="-5"/>
          <w:w w:val="85"/>
          <w:rtl/>
        </w:rPr>
        <w:t> </w:t>
      </w:r>
      <w:r>
        <w:rPr>
          <w:w w:val="85"/>
          <w:rtl/>
        </w:rPr>
        <w:t>واقع</w:t>
      </w:r>
      <w:r>
        <w:rPr>
          <w:spacing w:val="-9"/>
          <w:rtl/>
        </w:rPr>
        <w:t> </w:t>
      </w:r>
      <w:r>
        <w:rPr>
          <w:w w:val="85"/>
          <w:rtl/>
        </w:rPr>
        <w:t>در</w:t>
      </w:r>
      <w:r>
        <w:rPr>
          <w:spacing w:val="-3"/>
          <w:w w:val="85"/>
          <w:rtl/>
        </w:rPr>
        <w:t> </w:t>
      </w:r>
      <w:r>
        <w:rPr>
          <w:w w:val="85"/>
          <w:rtl/>
        </w:rPr>
        <w:t>ناحيه</w:t>
      </w:r>
      <w:r>
        <w:rPr>
          <w:spacing w:val="-3"/>
          <w:w w:val="85"/>
          <w:rtl/>
        </w:rPr>
        <w:t> </w:t>
      </w:r>
      <w:r>
        <w:rPr>
          <w:w w:val="85"/>
          <w:rtl/>
        </w:rPr>
        <w:t>فرآيندي</w:t>
      </w:r>
      <w:r>
        <w:rPr>
          <w:spacing w:val="-3"/>
          <w:w w:val="85"/>
          <w:rtl/>
        </w:rPr>
        <w:t> </w:t>
      </w:r>
      <w:r>
        <w:rPr>
          <w:w w:val="85"/>
          <w:rtl/>
        </w:rPr>
        <w:t>و</w:t>
      </w:r>
      <w:r>
        <w:rPr>
          <w:spacing w:val="-2"/>
          <w:w w:val="85"/>
          <w:rtl/>
        </w:rPr>
        <w:t> </w:t>
      </w:r>
      <w:r>
        <w:rPr>
          <w:w w:val="85"/>
          <w:rtl/>
        </w:rPr>
        <w:t>ساختمان</w:t>
      </w:r>
      <w:r>
        <w:rPr>
          <w:spacing w:val="-2"/>
          <w:w w:val="85"/>
          <w:rtl/>
        </w:rPr>
        <w:t> </w:t>
      </w:r>
      <w:r>
        <w:rPr>
          <w:w w:val="85"/>
          <w:rtl/>
        </w:rPr>
        <w:t>ها</w:t>
      </w:r>
      <w:r>
        <w:rPr>
          <w:w w:val="85"/>
          <w:rtl/>
        </w:rPr>
        <w:t>ي</w:t>
      </w:r>
    </w:p>
    <w:p>
      <w:pPr>
        <w:spacing w:after="0"/>
        <w:jc w:val="right"/>
        <w:sectPr>
          <w:type w:val="continuous"/>
          <w:pgSz w:w="11910" w:h="16840"/>
          <w:pgMar w:top="920" w:bottom="280" w:left="680" w:right="740"/>
        </w:sectPr>
      </w:pPr>
    </w:p>
    <w:p>
      <w:pPr>
        <w:pStyle w:val="BodyText"/>
        <w:bidi/>
        <w:spacing w:before="163"/>
        <w:ind w:right="469" w:left="0" w:firstLine="0"/>
        <w:jc w:val="right"/>
      </w:pPr>
      <w:r>
        <w:rPr>
          <w:rFonts w:ascii="Times New Roman" w:cs="Times New Roman"/>
          <w:spacing w:val="-6"/>
        </w:rPr>
        <w:t>Gallery</w:t>
      </w:r>
      <w:r>
        <w:rPr>
          <w:rFonts w:ascii="Times New Roman" w:cs="Times New Roman"/>
          <w:spacing w:val="1"/>
          <w:rtl/>
        </w:rPr>
        <w:t> </w:t>
      </w:r>
      <w:r>
        <w:rPr>
          <w:rFonts w:ascii="Times New Roman" w:cs="Times New Roman"/>
          <w:spacing w:val="-6"/>
        </w:rPr>
        <w:t>Cable</w:t>
      </w:r>
      <w:r>
        <w:rPr>
          <w:rFonts w:ascii="Times New Roman" w:cs="Times New Roman"/>
          <w:spacing w:val="3"/>
          <w:rtl/>
        </w:rPr>
        <w:t> </w:t>
      </w:r>
      <w:r>
        <w:rPr>
          <w:rFonts w:ascii="Times New Roman" w:cs="Times New Roman"/>
          <w:spacing w:val="-6"/>
        </w:rPr>
        <w:t>Gear,</w:t>
      </w:r>
      <w:r>
        <w:rPr>
          <w:rFonts w:ascii="Times New Roman" w:cs="Times New Roman"/>
          <w:spacing w:val="-5"/>
          <w:rtl/>
        </w:rPr>
        <w:t> </w:t>
      </w:r>
      <w:r>
        <w:rPr>
          <w:rFonts w:ascii="Times New Roman" w:cs="Times New Roman"/>
          <w:spacing w:val="-6"/>
        </w:rPr>
        <w:t>Switch</w:t>
      </w:r>
      <w:r>
        <w:rPr>
          <w:rFonts w:ascii="Times New Roman" w:cs="Times New Roman"/>
          <w:spacing w:val="-7"/>
          <w:rtl/>
        </w:rPr>
        <w:t> </w:t>
      </w:r>
      <w:r>
        <w:rPr>
          <w:rFonts w:ascii="Times New Roman" w:cs="Times New Roman"/>
          <w:spacing w:val="-6"/>
        </w:rPr>
        <w:t>LV</w:t>
      </w:r>
      <w:r>
        <w:rPr>
          <w:spacing w:val="-6"/>
          <w:rtl/>
        </w:rPr>
        <w:t>و</w:t>
      </w:r>
      <w:r>
        <w:rPr>
          <w:spacing w:val="-6"/>
        </w:rPr>
        <w:t>...</w:t>
      </w:r>
      <w:r>
        <w:rPr>
          <w:spacing w:val="-11"/>
          <w:rtl/>
        </w:rPr>
        <w:t> </w:t>
      </w:r>
      <w:r>
        <w:rPr>
          <w:spacing w:val="-6"/>
          <w:rtl/>
        </w:rPr>
        <w:t>از</w:t>
      </w:r>
      <w:r>
        <w:rPr>
          <w:spacing w:val="-11"/>
          <w:rtl/>
        </w:rPr>
        <w:t> </w:t>
      </w:r>
      <w:r>
        <w:rPr>
          <w:spacing w:val="-6"/>
          <w:rtl/>
        </w:rPr>
        <w:t>سيﺴتم</w:t>
      </w:r>
      <w:r>
        <w:rPr>
          <w:rFonts w:ascii="Times New Roman" w:cs="Times New Roman"/>
          <w:spacing w:val="-6"/>
        </w:rPr>
        <w:t>(CSS)</w:t>
      </w:r>
      <w:r>
        <w:rPr>
          <w:spacing w:val="-11"/>
          <w:rtl/>
        </w:rPr>
        <w:t> </w:t>
      </w:r>
      <w:r>
        <w:rPr>
          <w:spacing w:val="-6"/>
          <w:rtl/>
        </w:rPr>
        <w:t>استفاده</w:t>
      </w:r>
      <w:r>
        <w:rPr>
          <w:spacing w:val="-10"/>
          <w:rtl/>
        </w:rPr>
        <w:t> </w:t>
      </w:r>
      <w:r>
        <w:rPr>
          <w:spacing w:val="-6"/>
          <w:rtl/>
        </w:rPr>
        <w:t>ميگردد</w:t>
      </w:r>
      <w:r>
        <w:rPr>
          <w:spacing w:val="-6"/>
        </w:rPr>
        <w:t>.</w:t>
      </w:r>
      <w:r>
        <w:rPr>
          <w:spacing w:val="-11"/>
          <w:rtl/>
        </w:rPr>
        <w:t> </w:t>
      </w:r>
      <w:r>
        <w:rPr>
          <w:spacing w:val="-6"/>
          <w:rtl/>
        </w:rPr>
        <w:t>جهت</w:t>
      </w:r>
      <w:r>
        <w:rPr>
          <w:spacing w:val="-11"/>
          <w:rtl/>
        </w:rPr>
        <w:t> </w:t>
      </w:r>
      <w:r>
        <w:rPr>
          <w:spacing w:val="-6"/>
          <w:rtl/>
        </w:rPr>
        <w:t>عمليا</w:t>
      </w:r>
      <w:r>
        <w:rPr>
          <w:spacing w:val="-6"/>
          <w:rtl/>
        </w:rPr>
        <w:t>ت</w:t>
      </w:r>
    </w:p>
    <w:p>
      <w:pPr>
        <w:pStyle w:val="BodyText"/>
        <w:bidi/>
        <w:spacing w:before="163"/>
        <w:ind w:right="106" w:left="0" w:firstLine="0"/>
        <w:jc w:val="right"/>
      </w:pPr>
      <w:r>
        <w:rPr>
          <w:b w:val="0"/>
          <w:bCs w:val="0"/>
          <w:rtl/>
        </w:rPr>
        <w:br w:type="column"/>
      </w:r>
      <w:r>
        <w:rPr>
          <w:spacing w:val="-2"/>
          <w:rtl/>
        </w:rPr>
        <w:t>ﺻنعتي</w:t>
      </w:r>
      <w:r>
        <w:rPr>
          <w:spacing w:val="1"/>
          <w:rtl/>
        </w:rPr>
        <w:t> </w:t>
      </w:r>
      <w:r>
        <w:rPr>
          <w:w w:val="85"/>
          <w:rtl/>
        </w:rPr>
        <w:t>مانن</w:t>
      </w:r>
      <w:r>
        <w:rPr>
          <w:w w:val="85"/>
          <w:rtl/>
        </w:rPr>
        <w:t>د</w:t>
      </w:r>
    </w:p>
    <w:p>
      <w:pPr>
        <w:spacing w:after="0"/>
        <w:jc w:val="right"/>
        <w:sectPr>
          <w:type w:val="continuous"/>
          <w:pgSz w:w="11910" w:h="16840"/>
          <w:pgMar w:top="920" w:bottom="280" w:left="680" w:right="740"/>
          <w:cols w:num="2" w:equalWidth="0">
            <w:col w:w="8176" w:space="40"/>
            <w:col w:w="2274"/>
          </w:cols>
        </w:sectPr>
      </w:pPr>
    </w:p>
    <w:p>
      <w:pPr>
        <w:pStyle w:val="BodyText"/>
        <w:bidi/>
        <w:spacing w:before="159"/>
        <w:ind w:right="469" w:left="0" w:firstLine="0"/>
        <w:jc w:val="right"/>
      </w:pPr>
      <w:r>
        <w:rPr/>
        <mc:AlternateContent>
          <mc:Choice Requires="wps">
            <w:drawing>
              <wp:anchor distT="0" distB="0" distL="0" distR="0" allowOverlap="1" layoutInCell="1" locked="0" behindDoc="1" simplePos="0" relativeHeight="482038272">
                <wp:simplePos x="0" y="0"/>
                <wp:positionH relativeFrom="page">
                  <wp:posOffset>302418</wp:posOffset>
                </wp:positionH>
                <wp:positionV relativeFrom="page">
                  <wp:posOffset>302418</wp:posOffset>
                </wp:positionV>
                <wp:extent cx="6954520" cy="10089515"/>
                <wp:effectExtent l="0" t="0" r="0" b="0"/>
                <wp:wrapNone/>
                <wp:docPr id="164" name="Group 164"/>
                <wp:cNvGraphicFramePr>
                  <a:graphicFrameLocks/>
                </wp:cNvGraphicFramePr>
                <a:graphic>
                  <a:graphicData uri="http://schemas.microsoft.com/office/word/2010/wordprocessingGroup">
                    <wpg:wgp>
                      <wpg:cNvPr id="164" name="Group 164"/>
                      <wpg:cNvGrpSpPr/>
                      <wpg:grpSpPr>
                        <a:xfrm>
                          <a:off x="0" y="0"/>
                          <a:ext cx="6954520" cy="10089515"/>
                          <a:chExt cx="6954520" cy="10089515"/>
                        </a:xfrm>
                      </wpg:grpSpPr>
                      <pic:pic>
                        <pic:nvPicPr>
                          <pic:cNvPr id="165" name="Image 165"/>
                          <pic:cNvPicPr/>
                        </pic:nvPicPr>
                        <pic:blipFill>
                          <a:blip r:embed="rId42" cstate="print"/>
                          <a:stretch>
                            <a:fillRect/>
                          </a:stretch>
                        </pic:blipFill>
                        <pic:spPr>
                          <a:xfrm>
                            <a:off x="4155937" y="8163244"/>
                            <a:ext cx="415081" cy="168710"/>
                          </a:xfrm>
                          <a:prstGeom prst="rect">
                            <a:avLst/>
                          </a:prstGeom>
                        </pic:spPr>
                      </pic:pic>
                      <pic:pic>
                        <pic:nvPicPr>
                          <pic:cNvPr id="166" name="Image 166"/>
                          <pic:cNvPicPr/>
                        </pic:nvPicPr>
                        <pic:blipFill>
                          <a:blip r:embed="rId43" cstate="print"/>
                          <a:stretch>
                            <a:fillRect/>
                          </a:stretch>
                        </pic:blipFill>
                        <pic:spPr>
                          <a:xfrm>
                            <a:off x="4615831" y="8140840"/>
                            <a:ext cx="422436" cy="241409"/>
                          </a:xfrm>
                          <a:prstGeom prst="rect">
                            <a:avLst/>
                          </a:prstGeom>
                        </pic:spPr>
                      </pic:pic>
                      <pic:pic>
                        <pic:nvPicPr>
                          <pic:cNvPr id="167" name="Image 167"/>
                          <pic:cNvPicPr/>
                        </pic:nvPicPr>
                        <pic:blipFill>
                          <a:blip r:embed="rId44" cstate="print"/>
                          <a:stretch>
                            <a:fillRect/>
                          </a:stretch>
                        </pic:blipFill>
                        <pic:spPr>
                          <a:xfrm>
                            <a:off x="6259925" y="3294221"/>
                            <a:ext cx="50291" cy="7619"/>
                          </a:xfrm>
                          <a:prstGeom prst="rect">
                            <a:avLst/>
                          </a:prstGeom>
                        </pic:spPr>
                      </pic:pic>
                      <pic:pic>
                        <pic:nvPicPr>
                          <pic:cNvPr id="168" name="Image 168"/>
                          <pic:cNvPicPr/>
                        </pic:nvPicPr>
                        <pic:blipFill>
                          <a:blip r:embed="rId5" cstate="print"/>
                          <a:stretch>
                            <a:fillRect/>
                          </a:stretch>
                        </pic:blipFill>
                        <pic:spPr>
                          <a:xfrm>
                            <a:off x="0" y="0"/>
                            <a:ext cx="6954202" cy="10089070"/>
                          </a:xfrm>
                          <a:prstGeom prst="rect">
                            <a:avLst/>
                          </a:prstGeom>
                        </pic:spPr>
                      </pic:pic>
                    </wpg:wgp>
                  </a:graphicData>
                </a:graphic>
              </wp:anchor>
            </w:drawing>
          </mc:Choice>
          <mc:Fallback>
            <w:pict>
              <v:group style="position:absolute;margin-left:23.8125pt;margin-top:23.8125pt;width:547.6pt;height:794.45pt;mso-position-horizontal-relative:page;mso-position-vertical-relative:page;z-index:-21278208" id="docshapegroup94" coordorigin="476,476" coordsize="10952,15889">
                <v:shape style="position:absolute;left:7021;top:13331;width:654;height:266" type="#_x0000_t75" id="docshape95" stroked="false">
                  <v:imagedata r:id="rId42" o:title=""/>
                </v:shape>
                <v:shape style="position:absolute;left:7745;top:13296;width:666;height:381" type="#_x0000_t75" id="docshape96" stroked="false">
                  <v:imagedata r:id="rId43" o:title=""/>
                </v:shape>
                <v:shape style="position:absolute;left:10334;top:5664;width:80;height:12" type="#_x0000_t75" id="docshape97" stroked="false">
                  <v:imagedata r:id="rId44" o:title=""/>
                </v:shape>
                <v:shape style="position:absolute;left:476;top:476;width:10952;height:15889" type="#_x0000_t75" id="docshape98" stroked="false">
                  <v:imagedata r:id="rId5" o:title=""/>
                </v:shape>
                <w10:wrap type="none"/>
              </v:group>
            </w:pict>
          </mc:Fallback>
        </mc:AlternateContent>
      </w:r>
      <w:r>
        <w:rPr>
          <w:rFonts w:ascii="Times New Roman" w:cs="Times New Roman"/>
          <w:spacing w:val="-2"/>
          <w:w w:val="90"/>
        </w:rPr>
        <w:t>Flooding</w:t>
      </w:r>
      <w:r>
        <w:rPr>
          <w:rFonts w:ascii="Times New Roman" w:cs="Times New Roman"/>
          <w:spacing w:val="-1"/>
          <w:rtl/>
        </w:rPr>
        <w:t> </w:t>
      </w:r>
      <w:r>
        <w:rPr>
          <w:rFonts w:ascii="Times New Roman" w:cs="Times New Roman"/>
          <w:w w:val="90"/>
        </w:rPr>
        <w:t>Total</w:t>
      </w:r>
      <w:r>
        <w:rPr>
          <w:spacing w:val="-10"/>
          <w:w w:val="90"/>
          <w:rtl/>
        </w:rPr>
        <w:t> </w:t>
      </w:r>
      <w:r>
        <w:rPr>
          <w:w w:val="90"/>
          <w:rtl/>
        </w:rPr>
        <w:t>و</w:t>
      </w:r>
      <w:r>
        <w:rPr>
          <w:spacing w:val="-9"/>
          <w:w w:val="90"/>
          <w:rtl/>
        </w:rPr>
        <w:t> </w:t>
      </w:r>
      <w:r>
        <w:rPr>
          <w:w w:val="90"/>
          <w:rtl/>
        </w:rPr>
        <w:t>سيﺴتم</w:t>
      </w:r>
      <w:r>
        <w:rPr>
          <w:rFonts w:ascii="Times New Roman" w:cs="Times New Roman"/>
          <w:spacing w:val="-8"/>
          <w:w w:val="90"/>
          <w:rtl/>
        </w:rPr>
        <w:t> </w:t>
      </w:r>
      <w:r>
        <w:rPr>
          <w:rFonts w:ascii="Times New Roman" w:cs="Times New Roman"/>
          <w:w w:val="90"/>
        </w:rPr>
        <w:t>HVAC</w:t>
      </w:r>
      <w:r>
        <w:rPr>
          <w:spacing w:val="-9"/>
          <w:w w:val="90"/>
          <w:rtl/>
        </w:rPr>
        <w:t> </w:t>
      </w:r>
      <w:r>
        <w:rPr>
          <w:w w:val="90"/>
          <w:rtl/>
        </w:rPr>
        <w:t>در</w:t>
      </w:r>
      <w:r>
        <w:rPr>
          <w:spacing w:val="-10"/>
          <w:w w:val="90"/>
          <w:rtl/>
        </w:rPr>
        <w:t> </w:t>
      </w:r>
      <w:r>
        <w:rPr>
          <w:w w:val="90"/>
          <w:rtl/>
        </w:rPr>
        <w:t>بخشهاي</w:t>
      </w:r>
      <w:r>
        <w:rPr>
          <w:spacing w:val="-9"/>
          <w:w w:val="90"/>
          <w:rtl/>
        </w:rPr>
        <w:t> </w:t>
      </w:r>
      <w:r>
        <w:rPr>
          <w:w w:val="90"/>
          <w:rtl/>
        </w:rPr>
        <w:t>مختلف</w:t>
      </w:r>
      <w:r>
        <w:rPr>
          <w:spacing w:val="-7"/>
          <w:w w:val="90"/>
          <w:rtl/>
        </w:rPr>
        <w:t> </w:t>
      </w:r>
      <w:r>
        <w:rPr>
          <w:w w:val="90"/>
          <w:rtl/>
        </w:rPr>
        <w:t>ساختمان</w:t>
      </w:r>
      <w:r>
        <w:rPr>
          <w:spacing w:val="-10"/>
          <w:w w:val="90"/>
          <w:rtl/>
        </w:rPr>
        <w:t> </w:t>
      </w:r>
      <w:r>
        <w:rPr>
          <w:w w:val="90"/>
          <w:rtl/>
        </w:rPr>
        <w:t>كنترل،</w:t>
      </w:r>
      <w:r>
        <w:rPr>
          <w:rFonts w:ascii="Times New Roman" w:cs="Times New Roman"/>
          <w:spacing w:val="-7"/>
          <w:w w:val="90"/>
          <w:rtl/>
        </w:rPr>
        <w:t> </w:t>
      </w:r>
      <w:r>
        <w:rPr>
          <w:rFonts w:ascii="Times New Roman" w:cs="Times New Roman"/>
          <w:w w:val="90"/>
        </w:rPr>
        <w:t>Gear</w:t>
      </w:r>
      <w:r>
        <w:rPr>
          <w:rFonts w:ascii="Times New Roman" w:cs="Times New Roman"/>
          <w:spacing w:val="-1"/>
          <w:rtl/>
        </w:rPr>
        <w:t> </w:t>
      </w:r>
      <w:r>
        <w:rPr>
          <w:rFonts w:ascii="Times New Roman" w:cs="Times New Roman"/>
          <w:w w:val="90"/>
        </w:rPr>
        <w:t>Switch</w:t>
      </w:r>
      <w:r>
        <w:rPr>
          <w:w w:val="90"/>
          <w:rtl/>
        </w:rPr>
        <w:t>،</w:t>
      </w:r>
      <w:r>
        <w:rPr>
          <w:w w:val="90"/>
        </w:rPr>
        <w:t>...</w:t>
      </w:r>
      <w:r>
        <w:rPr>
          <w:spacing w:val="-10"/>
          <w:w w:val="90"/>
          <w:rtl/>
        </w:rPr>
        <w:t> </w:t>
      </w:r>
      <w:r>
        <w:rPr>
          <w:w w:val="90"/>
          <w:rtl/>
        </w:rPr>
        <w:t>نيز</w:t>
      </w:r>
      <w:r>
        <w:rPr>
          <w:spacing w:val="-10"/>
          <w:w w:val="90"/>
          <w:rtl/>
        </w:rPr>
        <w:t> </w:t>
      </w:r>
      <w:r>
        <w:rPr>
          <w:w w:val="90"/>
          <w:rtl/>
        </w:rPr>
        <w:t>ميبايﺴ</w:t>
      </w:r>
      <w:r>
        <w:rPr>
          <w:w w:val="90"/>
          <w:rtl/>
        </w:rPr>
        <w:t>ت</w:t>
      </w:r>
    </w:p>
    <w:p>
      <w:pPr>
        <w:spacing w:after="0"/>
        <w:jc w:val="right"/>
        <w:sectPr>
          <w:type w:val="continuous"/>
          <w:pgSz w:w="11910" w:h="16840"/>
          <w:pgMar w:top="920" w:bottom="280" w:left="680" w:right="740"/>
        </w:sectPr>
      </w:pPr>
    </w:p>
    <w:p>
      <w:pPr>
        <w:pStyle w:val="BodyText"/>
        <w:spacing w:before="3"/>
        <w:rPr>
          <w:rFonts w:ascii="Times New Roman"/>
          <w:sz w:val="2"/>
        </w:rPr>
      </w:pP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b/>
                <w:sz w:val="24"/>
              </w:rPr>
            </w:pPr>
          </w:p>
          <w:p>
            <w:pPr>
              <w:pStyle w:val="TableParagraph"/>
              <w:spacing w:before="77"/>
              <w:rPr>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b/>
                <w:sz w:val="11"/>
              </w:rPr>
            </w:pPr>
          </w:p>
          <w:p>
            <w:pPr>
              <w:pStyle w:val="TableParagraph"/>
              <w:ind w:left="218"/>
              <w:rPr>
                <w:sz w:val="20"/>
              </w:rPr>
            </w:pPr>
            <w:r>
              <w:rPr>
                <w:sz w:val="20"/>
              </w:rPr>
              <w:drawing>
                <wp:inline distT="0" distB="0" distL="0" distR="0">
                  <wp:extent cx="944204" cy="762761"/>
                  <wp:effectExtent l="0" t="0" r="0" b="0"/>
                  <wp:docPr id="169" name="Image 169"/>
                  <wp:cNvGraphicFramePr>
                    <a:graphicFrameLocks/>
                  </wp:cNvGraphicFramePr>
                  <a:graphic>
                    <a:graphicData uri="http://schemas.openxmlformats.org/drawingml/2006/picture">
                      <pic:pic>
                        <pic:nvPicPr>
                          <pic:cNvPr id="169" name="Image 169"/>
                          <pic:cNvPicPr/>
                        </pic:nvPicPr>
                        <pic:blipFill>
                          <a:blip r:embed="rId6" cstate="print"/>
                          <a:stretch>
                            <a:fillRect/>
                          </a:stretch>
                        </pic:blipFill>
                        <pic:spPr>
                          <a:xfrm>
                            <a:off x="0" y="0"/>
                            <a:ext cx="944204" cy="762761"/>
                          </a:xfrm>
                          <a:prstGeom prst="rect">
                            <a:avLst/>
                          </a:prstGeom>
                        </pic:spPr>
                      </pic:pic>
                    </a:graphicData>
                  </a:graphic>
                </wp:inline>
              </w:drawing>
            </w:r>
            <w:r>
              <w:rPr>
                <w:sz w:val="20"/>
              </w:rPr>
            </w:r>
          </w:p>
        </w:tc>
      </w:tr>
    </w:tbl>
    <w:p>
      <w:pPr>
        <w:pStyle w:val="BodyText"/>
        <w:spacing w:before="25"/>
        <w:rPr>
          <w:rFonts w:ascii="Times New Roman"/>
        </w:rPr>
      </w:pPr>
    </w:p>
    <w:p>
      <w:pPr>
        <w:pStyle w:val="BodyText"/>
        <w:bidi/>
        <w:ind w:right="469" w:left="0" w:firstLine="0"/>
        <w:jc w:val="right"/>
        <w:rPr>
          <w:rFonts w:ascii="Times New Roman" w:cs="Times New Roman"/>
        </w:rPr>
      </w:pPr>
      <w:r>
        <w:rPr>
          <w:spacing w:val="-2"/>
          <w:w w:val="85"/>
          <w:rtl/>
        </w:rPr>
        <w:t>ارتباط </w:t>
      </w:r>
      <w:r>
        <w:rPr>
          <w:w w:val="85"/>
          <w:rtl/>
        </w:rPr>
        <w:t>مناسبي</w:t>
      </w:r>
      <w:r>
        <w:rPr>
          <w:spacing w:val="-3"/>
          <w:w w:val="85"/>
          <w:rtl/>
        </w:rPr>
        <w:t> </w:t>
      </w:r>
      <w:r>
        <w:rPr>
          <w:w w:val="85"/>
          <w:rtl/>
        </w:rPr>
        <w:t>با</w:t>
      </w:r>
      <w:r>
        <w:rPr>
          <w:spacing w:val="-10"/>
          <w:rtl/>
        </w:rPr>
        <w:t> </w:t>
      </w:r>
      <w:r>
        <w:rPr>
          <w:w w:val="85"/>
          <w:rtl/>
        </w:rPr>
        <w:t>در</w:t>
      </w:r>
      <w:r>
        <w:rPr>
          <w:spacing w:val="-7"/>
          <w:rtl/>
        </w:rPr>
        <w:t> </w:t>
      </w:r>
      <w:r>
        <w:rPr>
          <w:w w:val="85"/>
          <w:rtl/>
        </w:rPr>
        <w:t>نظر</w:t>
      </w:r>
      <w:r>
        <w:rPr>
          <w:spacing w:val="-3"/>
          <w:w w:val="85"/>
          <w:rtl/>
        </w:rPr>
        <w:t> </w:t>
      </w:r>
      <w:r>
        <w:rPr>
          <w:w w:val="85"/>
          <w:rtl/>
        </w:rPr>
        <w:t>گرفتن</w:t>
      </w:r>
      <w:r>
        <w:rPr>
          <w:spacing w:val="-1"/>
          <w:w w:val="85"/>
          <w:rtl/>
        </w:rPr>
        <w:t> </w:t>
      </w:r>
      <w:r>
        <w:rPr>
          <w:w w:val="85"/>
          <w:rtl/>
        </w:rPr>
        <w:t>الزامات</w:t>
      </w:r>
      <w:r>
        <w:rPr>
          <w:spacing w:val="-2"/>
          <w:w w:val="85"/>
          <w:rtl/>
        </w:rPr>
        <w:t> </w:t>
      </w:r>
      <w:r>
        <w:rPr>
          <w:w w:val="85"/>
          <w:rtl/>
        </w:rPr>
        <w:t>امنيتي</w:t>
      </w:r>
      <w:r>
        <w:rPr>
          <w:spacing w:val="-10"/>
          <w:rtl/>
        </w:rPr>
        <w:t> </w:t>
      </w:r>
      <w:r>
        <w:rPr>
          <w:w w:val="85"/>
          <w:rtl/>
        </w:rPr>
        <w:t>بين</w:t>
      </w:r>
      <w:r>
        <w:rPr>
          <w:spacing w:val="-8"/>
          <w:rtl/>
        </w:rPr>
        <w:t> </w:t>
      </w:r>
      <w:r>
        <w:rPr>
          <w:w w:val="85"/>
          <w:rtl/>
        </w:rPr>
        <w:t>مدار</w:t>
      </w:r>
      <w:r>
        <w:rPr>
          <w:spacing w:val="-2"/>
          <w:w w:val="85"/>
          <w:rtl/>
        </w:rPr>
        <w:t> </w:t>
      </w:r>
      <w:r>
        <w:rPr>
          <w:w w:val="85"/>
          <w:rtl/>
        </w:rPr>
        <w:t>فرمان</w:t>
      </w:r>
      <w:r>
        <w:rPr>
          <w:spacing w:val="-2"/>
          <w:w w:val="85"/>
          <w:rtl/>
        </w:rPr>
        <w:t> </w:t>
      </w:r>
      <w:r>
        <w:rPr>
          <w:w w:val="85"/>
          <w:rtl/>
        </w:rPr>
        <w:t>سيﺴتم</w:t>
      </w:r>
      <w:r>
        <w:rPr>
          <w:rFonts w:ascii="Times New Roman" w:cs="Times New Roman"/>
          <w:spacing w:val="-4"/>
          <w:rtl/>
        </w:rPr>
        <w:t> </w:t>
      </w:r>
      <w:r>
        <w:rPr>
          <w:rFonts w:ascii="Times New Roman" w:cs="Times New Roman"/>
          <w:w w:val="85"/>
        </w:rPr>
        <w:t>Flooding</w:t>
      </w:r>
      <w:r>
        <w:rPr>
          <w:rFonts w:ascii="Times New Roman" w:cs="Times New Roman"/>
          <w:spacing w:val="6"/>
          <w:rtl/>
        </w:rPr>
        <w:t> </w:t>
      </w:r>
      <w:r>
        <w:rPr>
          <w:rFonts w:ascii="Times New Roman" w:cs="Times New Roman"/>
          <w:w w:val="85"/>
        </w:rPr>
        <w:t>Total</w:t>
      </w:r>
      <w:r>
        <w:rPr>
          <w:spacing w:val="-3"/>
          <w:w w:val="85"/>
          <w:rtl/>
        </w:rPr>
        <w:t> </w:t>
      </w:r>
      <w:r>
        <w:rPr>
          <w:w w:val="85"/>
          <w:rtl/>
        </w:rPr>
        <w:t>و</w:t>
      </w:r>
      <w:r>
        <w:rPr>
          <w:spacing w:val="-10"/>
          <w:rtl/>
        </w:rPr>
        <w:t> </w:t>
      </w:r>
      <w:r>
        <w:rPr>
          <w:w w:val="85"/>
          <w:rtl/>
        </w:rPr>
        <w:t>سيﺴتم</w:t>
      </w:r>
      <w:r>
        <w:rPr>
          <w:rFonts w:ascii="Times New Roman" w:cs="Times New Roman"/>
          <w:spacing w:val="-3"/>
          <w:rtl/>
        </w:rPr>
        <w:t> </w:t>
      </w:r>
      <w:r>
        <w:rPr>
          <w:rFonts w:ascii="Times New Roman" w:cs="Times New Roman"/>
          <w:w w:val="85"/>
        </w:rPr>
        <w:t>HVA</w:t>
      </w:r>
      <w:r>
        <w:rPr>
          <w:rFonts w:ascii="Times New Roman" w:cs="Times New Roman"/>
          <w:w w:val="85"/>
        </w:rPr>
        <w:t>C</w:t>
      </w:r>
    </w:p>
    <w:p>
      <w:pPr>
        <w:pStyle w:val="BodyText"/>
        <w:bidi/>
        <w:spacing w:line="379" w:lineRule="auto" w:before="160"/>
        <w:ind w:right="469" w:left="738" w:firstLine="4692"/>
        <w:jc w:val="right"/>
      </w:pPr>
      <w:r>
        <w:rPr>
          <w:w w:val="90"/>
          <w:rtl/>
        </w:rPr>
        <w:t>با</w:t>
      </w:r>
      <w:r>
        <w:rPr>
          <w:spacing w:val="-5"/>
          <w:w w:val="90"/>
          <w:rtl/>
        </w:rPr>
        <w:t> </w:t>
      </w:r>
      <w:r>
        <w:rPr>
          <w:w w:val="90"/>
          <w:rtl/>
        </w:rPr>
        <w:t>سيﺴتم</w:t>
      </w:r>
      <w:r>
        <w:rPr>
          <w:rFonts w:ascii="Times New Roman" w:cs="Times New Roman"/>
          <w:w w:val="90"/>
        </w:rPr>
        <w:t>(CSS)</w:t>
      </w:r>
      <w:r>
        <w:rPr>
          <w:spacing w:val="-7"/>
          <w:w w:val="90"/>
          <w:rtl/>
        </w:rPr>
        <w:t> </w:t>
      </w:r>
      <w:r>
        <w:rPr>
          <w:w w:val="90"/>
          <w:rtl/>
        </w:rPr>
        <w:t>به</w:t>
      </w:r>
      <w:r>
        <w:rPr>
          <w:spacing w:val="-1"/>
          <w:w w:val="90"/>
          <w:rtl/>
        </w:rPr>
        <w:t> </w:t>
      </w:r>
      <w:r>
        <w:rPr>
          <w:w w:val="90"/>
          <w:rtl/>
        </w:rPr>
        <w:t>منظور</w:t>
      </w:r>
      <w:r>
        <w:rPr>
          <w:spacing w:val="-5"/>
          <w:w w:val="90"/>
          <w:rtl/>
        </w:rPr>
        <w:t> </w:t>
      </w:r>
      <w:r>
        <w:rPr>
          <w:w w:val="90"/>
          <w:rtl/>
        </w:rPr>
        <w:t>ﺻدور</w:t>
      </w:r>
      <w:r>
        <w:rPr>
          <w:spacing w:val="-6"/>
          <w:w w:val="90"/>
          <w:rtl/>
        </w:rPr>
        <w:t> </w:t>
      </w:r>
      <w:r>
        <w:rPr>
          <w:w w:val="90"/>
          <w:rtl/>
        </w:rPr>
        <w:t>فرمان</w:t>
      </w:r>
      <w:r>
        <w:rPr>
          <w:spacing w:val="-6"/>
          <w:w w:val="90"/>
          <w:rtl/>
        </w:rPr>
        <w:t> </w:t>
      </w:r>
      <w:r>
        <w:rPr>
          <w:w w:val="90"/>
          <w:rtl/>
        </w:rPr>
        <w:t>فراهم</w:t>
      </w:r>
      <w:r>
        <w:rPr>
          <w:spacing w:val="-2"/>
          <w:w w:val="90"/>
          <w:rtl/>
        </w:rPr>
        <w:t> </w:t>
      </w:r>
      <w:r>
        <w:rPr>
          <w:w w:val="90"/>
          <w:rtl/>
        </w:rPr>
        <w:t>گردد</w:t>
      </w:r>
      <w:r>
        <w:rPr>
          <w:w w:val="90"/>
        </w:rPr>
        <w:t>.</w:t>
      </w:r>
      <w:r>
        <w:rPr>
          <w:w w:val="90"/>
          <w:rtl/>
        </w:rPr>
        <w:t> </w:t>
      </w:r>
      <w:r>
        <w:rPr>
          <w:rFonts w:ascii="Times New Roman" w:cs="Times New Roman"/>
          <w:w w:val="85"/>
        </w:rPr>
        <w:t>-</w:t>
      </w:r>
      <w:r>
        <w:rPr>
          <w:spacing w:val="58"/>
          <w:rtl/>
        </w:rPr>
        <w:t>  </w:t>
      </w:r>
      <w:r>
        <w:rPr>
          <w:w w:val="85"/>
          <w:rtl/>
        </w:rPr>
        <w:t>براي</w:t>
      </w:r>
      <w:r>
        <w:rPr>
          <w:spacing w:val="-4"/>
          <w:w w:val="85"/>
          <w:rtl/>
        </w:rPr>
        <w:t> </w:t>
      </w:r>
      <w:r>
        <w:rPr>
          <w:w w:val="85"/>
          <w:rtl/>
        </w:rPr>
        <w:t>كنترل،</w:t>
      </w:r>
      <w:r>
        <w:rPr>
          <w:spacing w:val="-5"/>
          <w:w w:val="85"/>
          <w:rtl/>
        </w:rPr>
        <w:t> </w:t>
      </w:r>
      <w:r>
        <w:rPr>
          <w:w w:val="85"/>
          <w:rtl/>
        </w:rPr>
        <w:t>مانيتورينگ</w:t>
      </w:r>
      <w:r>
        <w:rPr>
          <w:spacing w:val="-6"/>
          <w:w w:val="85"/>
          <w:rtl/>
        </w:rPr>
        <w:t> </w:t>
      </w:r>
      <w:r>
        <w:rPr>
          <w:w w:val="85"/>
          <w:rtl/>
        </w:rPr>
        <w:t>و</w:t>
      </w:r>
      <w:r>
        <w:rPr>
          <w:spacing w:val="-2"/>
          <w:w w:val="85"/>
          <w:rtl/>
        </w:rPr>
        <w:t> </w:t>
      </w:r>
      <w:r>
        <w:rPr>
          <w:w w:val="85"/>
          <w:rtl/>
        </w:rPr>
        <w:t>دريافت</w:t>
      </w:r>
      <w:r>
        <w:rPr>
          <w:spacing w:val="-6"/>
          <w:w w:val="85"/>
          <w:rtl/>
        </w:rPr>
        <w:t> </w:t>
      </w:r>
      <w:r>
        <w:rPr>
          <w:w w:val="85"/>
          <w:rtl/>
        </w:rPr>
        <w:t>و</w:t>
      </w:r>
      <w:r>
        <w:rPr>
          <w:spacing w:val="-4"/>
          <w:w w:val="85"/>
          <w:rtl/>
        </w:rPr>
        <w:t> </w:t>
      </w:r>
      <w:r>
        <w:rPr>
          <w:w w:val="85"/>
          <w:rtl/>
        </w:rPr>
        <w:t>ارسال</w:t>
      </w:r>
      <w:r>
        <w:rPr>
          <w:spacing w:val="-5"/>
          <w:w w:val="85"/>
          <w:rtl/>
        </w:rPr>
        <w:t> </w:t>
      </w:r>
      <w:r>
        <w:rPr>
          <w:w w:val="85"/>
          <w:rtl/>
        </w:rPr>
        <w:t>سيگنال</w:t>
      </w:r>
      <w:r>
        <w:rPr>
          <w:spacing w:val="-3"/>
          <w:w w:val="85"/>
          <w:rtl/>
        </w:rPr>
        <w:t> </w:t>
      </w:r>
      <w:r>
        <w:rPr>
          <w:w w:val="85"/>
          <w:rtl/>
        </w:rPr>
        <w:t>تجهيزات</w:t>
      </w:r>
      <w:r>
        <w:rPr>
          <w:rFonts w:ascii="Times New Roman" w:cs="Times New Roman"/>
          <w:w w:val="85"/>
          <w:rtl/>
        </w:rPr>
        <w:t> </w:t>
      </w:r>
      <w:r>
        <w:rPr>
          <w:rFonts w:ascii="Times New Roman" w:cs="Times New Roman"/>
          <w:w w:val="85"/>
        </w:rPr>
        <w:t>F&amp;G</w:t>
      </w:r>
      <w:r>
        <w:rPr>
          <w:spacing w:val="-6"/>
          <w:w w:val="85"/>
          <w:rtl/>
        </w:rPr>
        <w:t> </w:t>
      </w:r>
      <w:r>
        <w:rPr>
          <w:w w:val="85"/>
          <w:rtl/>
        </w:rPr>
        <w:t>واقع</w:t>
      </w:r>
      <w:r>
        <w:rPr>
          <w:spacing w:val="-5"/>
          <w:w w:val="85"/>
          <w:rtl/>
        </w:rPr>
        <w:t> </w:t>
      </w:r>
      <w:r>
        <w:rPr>
          <w:w w:val="85"/>
          <w:rtl/>
        </w:rPr>
        <w:t>در</w:t>
      </w:r>
      <w:r>
        <w:rPr>
          <w:spacing w:val="-5"/>
          <w:w w:val="85"/>
          <w:rtl/>
        </w:rPr>
        <w:t> </w:t>
      </w:r>
      <w:r>
        <w:rPr>
          <w:w w:val="85"/>
          <w:rtl/>
        </w:rPr>
        <w:t>ساختمان</w:t>
      </w:r>
      <w:r>
        <w:rPr>
          <w:spacing w:val="-5"/>
          <w:w w:val="85"/>
          <w:rtl/>
        </w:rPr>
        <w:t> </w:t>
      </w:r>
      <w:r>
        <w:rPr>
          <w:w w:val="85"/>
          <w:rtl/>
        </w:rPr>
        <w:t>هاي</w:t>
      </w:r>
      <w:r>
        <w:rPr>
          <w:spacing w:val="-6"/>
          <w:w w:val="85"/>
          <w:rtl/>
        </w:rPr>
        <w:t> </w:t>
      </w:r>
      <w:r>
        <w:rPr>
          <w:w w:val="85"/>
          <w:rtl/>
        </w:rPr>
        <w:t>غير</w:t>
      </w:r>
      <w:r>
        <w:rPr>
          <w:spacing w:val="-6"/>
          <w:w w:val="85"/>
          <w:rtl/>
        </w:rPr>
        <w:t> </w:t>
      </w:r>
      <w:r>
        <w:rPr>
          <w:w w:val="85"/>
          <w:rtl/>
        </w:rPr>
        <w:t>ﺻنعتي</w:t>
      </w:r>
      <w:r>
        <w:rPr>
          <w:spacing w:val="-1"/>
          <w:w w:val="85"/>
          <w:rtl/>
        </w:rPr>
        <w:t> </w:t>
      </w:r>
      <w:r>
        <w:rPr>
          <w:w w:val="85"/>
          <w:rtl/>
        </w:rPr>
        <w:t>مانند</w:t>
      </w:r>
      <w:r>
        <w:rPr>
          <w:rFonts w:ascii="Times New Roman" w:cs="Times New Roman"/>
          <w:w w:val="85"/>
          <w:rtl/>
        </w:rPr>
        <w:t> </w:t>
      </w:r>
      <w:r>
        <w:rPr>
          <w:w w:val="90"/>
          <w:rtl/>
        </w:rPr>
        <w:t>ساختمان اداري، اتاق نگهباني، آشپزخانه و</w:t>
      </w:r>
      <w:r>
        <w:rPr>
          <w:w w:val="90"/>
        </w:rPr>
        <w:t>...</w:t>
      </w:r>
      <w:r>
        <w:rPr>
          <w:w w:val="90"/>
          <w:rtl/>
        </w:rPr>
        <w:t> از يك سيﺴتم</w:t>
      </w:r>
      <w:r>
        <w:rPr>
          <w:rFonts w:ascii="Times New Roman" w:cs="Times New Roman"/>
          <w:w w:val="90"/>
        </w:rPr>
        <w:t>Panel)</w:t>
      </w:r>
      <w:r>
        <w:rPr>
          <w:rFonts w:ascii="Times New Roman" w:cs="Times New Roman"/>
          <w:rtl/>
        </w:rPr>
        <w:t> </w:t>
      </w:r>
      <w:r>
        <w:rPr>
          <w:rFonts w:ascii="Times New Roman" w:cs="Times New Roman"/>
          <w:w w:val="90"/>
        </w:rPr>
        <w:t>Local</w:t>
      </w:r>
      <w:r>
        <w:rPr>
          <w:rFonts w:ascii="Times New Roman" w:cs="Times New Roman"/>
          <w:rtl/>
        </w:rPr>
        <w:t> </w:t>
      </w:r>
      <w:r>
        <w:rPr>
          <w:rFonts w:ascii="Times New Roman" w:cs="Times New Roman"/>
          <w:w w:val="90"/>
        </w:rPr>
        <w:t>Alarm</w:t>
      </w:r>
      <w:r>
        <w:rPr>
          <w:rFonts w:ascii="Times New Roman" w:cs="Times New Roman"/>
          <w:rtl/>
        </w:rPr>
        <w:t> </w:t>
      </w:r>
      <w:r>
        <w:rPr>
          <w:rFonts w:ascii="Times New Roman" w:cs="Times New Roman"/>
          <w:w w:val="90"/>
        </w:rPr>
        <w:t>(Fire</w:t>
      </w:r>
      <w:r>
        <w:rPr>
          <w:rFonts w:ascii="Times New Roman" w:cs="Times New Roman"/>
          <w:w w:val="90"/>
          <w:rtl/>
        </w:rPr>
        <w:t> </w:t>
      </w:r>
      <w:r>
        <w:rPr>
          <w:rFonts w:ascii="Times New Roman" w:cs="Times New Roman"/>
          <w:w w:val="90"/>
        </w:rPr>
        <w:t>FACP</w:t>
      </w:r>
      <w:r>
        <w:rPr>
          <w:w w:val="90"/>
          <w:rtl/>
        </w:rPr>
        <w:t> استفاد</w:t>
      </w:r>
      <w:r>
        <w:rPr>
          <w:w w:val="90"/>
          <w:rtl/>
        </w:rPr>
        <w:t>ه</w:t>
      </w:r>
    </w:p>
    <w:p>
      <w:pPr>
        <w:pStyle w:val="BodyText"/>
        <w:bidi/>
        <w:spacing w:line="291" w:lineRule="exact"/>
        <w:ind w:right="469" w:left="0" w:firstLine="0"/>
        <w:jc w:val="right"/>
        <w:rPr>
          <w:rFonts w:ascii="Times New Roman" w:cs="Times New Roman"/>
        </w:rPr>
      </w:pPr>
      <w:r>
        <w:rPr>
          <w:spacing w:val="-2"/>
          <w:w w:val="90"/>
          <w:rtl/>
        </w:rPr>
        <w:t>ميگردد</w:t>
      </w:r>
      <w:r>
        <w:rPr>
          <w:spacing w:val="-3"/>
          <w:w w:val="90"/>
          <w:rtl/>
        </w:rPr>
        <w:t> </w:t>
      </w:r>
      <w:r>
        <w:rPr>
          <w:w w:val="90"/>
          <w:rtl/>
        </w:rPr>
        <w:t>كه</w:t>
      </w:r>
      <w:r>
        <w:rPr>
          <w:spacing w:val="-7"/>
          <w:w w:val="90"/>
          <w:rtl/>
        </w:rPr>
        <w:t> </w:t>
      </w:r>
      <w:r>
        <w:rPr>
          <w:w w:val="90"/>
          <w:rtl/>
        </w:rPr>
        <w:t>عﻼوه</w:t>
      </w:r>
      <w:r>
        <w:rPr>
          <w:spacing w:val="-7"/>
          <w:w w:val="90"/>
          <w:rtl/>
        </w:rPr>
        <w:t> </w:t>
      </w:r>
      <w:r>
        <w:rPr>
          <w:w w:val="90"/>
          <w:rtl/>
        </w:rPr>
        <w:t>بر</w:t>
      </w:r>
      <w:r>
        <w:rPr>
          <w:spacing w:val="-4"/>
          <w:w w:val="90"/>
          <w:rtl/>
        </w:rPr>
        <w:t> </w:t>
      </w:r>
      <w:r>
        <w:rPr>
          <w:w w:val="90"/>
          <w:rtl/>
        </w:rPr>
        <w:t>عملكرد</w:t>
      </w:r>
      <w:r>
        <w:rPr>
          <w:spacing w:val="-3"/>
          <w:w w:val="90"/>
          <w:rtl/>
        </w:rPr>
        <w:t> </w:t>
      </w:r>
      <w:r>
        <w:rPr>
          <w:w w:val="90"/>
          <w:rtl/>
        </w:rPr>
        <w:t>مﺴتقل</w:t>
      </w:r>
      <w:r>
        <w:rPr>
          <w:rFonts w:ascii="Times New Roman" w:cs="Times New Roman"/>
          <w:w w:val="90"/>
        </w:rPr>
        <w:t>FACP</w:t>
      </w:r>
      <w:r>
        <w:rPr>
          <w:spacing w:val="54"/>
          <w:rtl/>
        </w:rPr>
        <w:t> </w:t>
      </w:r>
      <w:r>
        <w:rPr>
          <w:w w:val="90"/>
          <w:rtl/>
        </w:rPr>
        <w:t>نﺴبت</w:t>
      </w:r>
      <w:r>
        <w:rPr>
          <w:spacing w:val="-4"/>
          <w:w w:val="90"/>
          <w:rtl/>
        </w:rPr>
        <w:t> </w:t>
      </w:r>
      <w:r>
        <w:rPr>
          <w:w w:val="90"/>
          <w:rtl/>
        </w:rPr>
        <w:t>به</w:t>
      </w:r>
      <w:r>
        <w:rPr>
          <w:spacing w:val="-4"/>
          <w:w w:val="90"/>
          <w:rtl/>
        </w:rPr>
        <w:t> </w:t>
      </w:r>
      <w:r>
        <w:rPr>
          <w:w w:val="90"/>
          <w:rtl/>
        </w:rPr>
        <w:t>تجهيزات</w:t>
      </w:r>
      <w:r>
        <w:rPr>
          <w:spacing w:val="-6"/>
          <w:w w:val="90"/>
          <w:rtl/>
        </w:rPr>
        <w:t> </w:t>
      </w:r>
      <w:r>
        <w:rPr>
          <w:w w:val="90"/>
          <w:rtl/>
        </w:rPr>
        <w:t>نصب</w:t>
      </w:r>
      <w:r>
        <w:rPr>
          <w:spacing w:val="-2"/>
          <w:w w:val="90"/>
          <w:rtl/>
        </w:rPr>
        <w:t> </w:t>
      </w:r>
      <w:r>
        <w:rPr>
          <w:w w:val="90"/>
          <w:rtl/>
        </w:rPr>
        <w:t>شده</w:t>
      </w:r>
      <w:r>
        <w:rPr>
          <w:spacing w:val="-4"/>
          <w:w w:val="90"/>
          <w:rtl/>
        </w:rPr>
        <w:t> </w:t>
      </w:r>
      <w:r>
        <w:rPr>
          <w:w w:val="90"/>
          <w:rtl/>
        </w:rPr>
        <w:t>در</w:t>
      </w:r>
      <w:r>
        <w:rPr>
          <w:spacing w:val="-5"/>
          <w:w w:val="90"/>
          <w:rtl/>
        </w:rPr>
        <w:t> </w:t>
      </w:r>
      <w:r>
        <w:rPr>
          <w:w w:val="90"/>
          <w:rtl/>
        </w:rPr>
        <w:t>آن</w:t>
      </w:r>
      <w:r>
        <w:rPr>
          <w:spacing w:val="-4"/>
          <w:w w:val="90"/>
          <w:rtl/>
        </w:rPr>
        <w:t> </w:t>
      </w:r>
      <w:r>
        <w:rPr>
          <w:w w:val="90"/>
          <w:rtl/>
        </w:rPr>
        <w:t>ساختمان</w:t>
      </w:r>
      <w:r>
        <w:rPr>
          <w:rFonts w:ascii="Calibri" w:cs="Calibri"/>
          <w:w w:val="90"/>
          <w:rtl/>
        </w:rPr>
        <w:t>ﻫﺎ</w:t>
      </w:r>
      <w:r>
        <w:rPr>
          <w:spacing w:val="-8"/>
          <w:w w:val="90"/>
          <w:rtl/>
        </w:rPr>
        <w:t> </w:t>
      </w:r>
      <w:r>
        <w:rPr>
          <w:w w:val="90"/>
          <w:rtl/>
        </w:rPr>
        <w:t>مانند</w:t>
      </w:r>
      <w:r>
        <w:rPr>
          <w:rFonts w:ascii="Times New Roman" w:cs="Times New Roman"/>
          <w:w w:val="90"/>
        </w:rPr>
        <w:t>Detecto</w:t>
      </w:r>
      <w:r>
        <w:rPr>
          <w:rFonts w:ascii="Times New Roman" w:cs="Times New Roman"/>
          <w:w w:val="90"/>
        </w:rPr>
        <w:t>r</w:t>
      </w:r>
    </w:p>
    <w:p>
      <w:pPr>
        <w:spacing w:after="0" w:line="291" w:lineRule="exact"/>
        <w:jc w:val="right"/>
        <w:rPr>
          <w:rFonts w:ascii="Times New Roman" w:cs="Times New Roman"/>
        </w:rPr>
        <w:sectPr>
          <w:pgSz w:w="11910" w:h="16840"/>
          <w:pgMar w:top="920" w:bottom="280" w:left="680" w:right="740"/>
        </w:sectPr>
      </w:pPr>
    </w:p>
    <w:p>
      <w:pPr>
        <w:pStyle w:val="BodyText"/>
        <w:bidi/>
        <w:spacing w:before="149"/>
        <w:ind w:right="469" w:left="0" w:firstLine="0"/>
        <w:jc w:val="right"/>
      </w:pPr>
      <w:r>
        <w:rPr>
          <w:spacing w:val="-4"/>
          <w:w w:val="85"/>
          <w:rtl/>
        </w:rPr>
        <w:t>داشته</w:t>
      </w:r>
      <w:r>
        <w:rPr>
          <w:spacing w:val="-5"/>
          <w:w w:val="85"/>
          <w:rtl/>
        </w:rPr>
        <w:t> </w:t>
      </w:r>
      <w:r>
        <w:rPr>
          <w:w w:val="85"/>
          <w:rtl/>
        </w:rPr>
        <w:t>باشد</w:t>
      </w:r>
      <w:r>
        <w:rPr>
          <w:spacing w:val="-4"/>
          <w:w w:val="85"/>
          <w:rtl/>
        </w:rPr>
        <w:t> </w:t>
      </w:r>
      <w:r>
        <w:rPr>
          <w:w w:val="85"/>
          <w:rtl/>
        </w:rPr>
        <w:t>و</w:t>
      </w:r>
      <w:r>
        <w:rPr>
          <w:spacing w:val="-2"/>
          <w:w w:val="85"/>
          <w:rtl/>
        </w:rPr>
        <w:t> </w:t>
      </w:r>
      <w:r>
        <w:rPr>
          <w:w w:val="85"/>
          <w:rtl/>
        </w:rPr>
        <w:t>بايد</w:t>
      </w:r>
      <w:r>
        <w:rPr>
          <w:spacing w:val="-4"/>
          <w:w w:val="85"/>
          <w:rtl/>
        </w:rPr>
        <w:t> </w:t>
      </w:r>
      <w:r>
        <w:rPr>
          <w:w w:val="85"/>
          <w:rtl/>
        </w:rPr>
        <w:t>الزاما</w:t>
      </w:r>
      <w:r>
        <w:rPr>
          <w:w w:val="85"/>
          <w:rtl/>
        </w:rPr>
        <w:t>ت</w:t>
      </w:r>
    </w:p>
    <w:p>
      <w:pPr>
        <w:pStyle w:val="BodyText"/>
        <w:bidi/>
        <w:spacing w:before="149"/>
        <w:ind w:right="100" w:left="0" w:firstLine="0"/>
        <w:jc w:val="right"/>
        <w:rPr>
          <w:rFonts w:ascii="Times New Roman" w:cs="Times New Roman"/>
        </w:rPr>
      </w:pPr>
      <w:r>
        <w:rPr>
          <w:b w:val="0"/>
          <w:bCs w:val="0"/>
          <w:rtl/>
        </w:rPr>
        <w:br w:type="column"/>
      </w:r>
      <w:r>
        <w:rPr>
          <w:rFonts w:ascii="Times New Roman" w:cs="Times New Roman"/>
          <w:spacing w:val="-5"/>
          <w:w w:val="85"/>
        </w:rPr>
        <w:t>F&amp;G</w:t>
      </w:r>
      <w:r>
        <w:rPr>
          <w:spacing w:val="-1"/>
          <w:w w:val="85"/>
          <w:rtl/>
        </w:rPr>
        <w:t> </w:t>
      </w:r>
      <w:r>
        <w:rPr>
          <w:w w:val="85"/>
          <w:rtl/>
        </w:rPr>
        <w:t>و</w:t>
      </w:r>
      <w:r>
        <w:rPr>
          <w:rFonts w:ascii="Times New Roman" w:cs="Times New Roman"/>
          <w:spacing w:val="-1"/>
          <w:rtl/>
        </w:rPr>
        <w:t> </w:t>
      </w:r>
      <w:r>
        <w:rPr>
          <w:rFonts w:ascii="Times New Roman" w:cs="Times New Roman"/>
          <w:w w:val="85"/>
        </w:rPr>
        <w:t>MAC</w:t>
      </w:r>
      <w:r>
        <w:rPr>
          <w:spacing w:val="-10"/>
          <w:rtl/>
        </w:rPr>
        <w:t> </w:t>
      </w:r>
      <w:r>
        <w:rPr>
          <w:w w:val="85"/>
          <w:rtl/>
        </w:rPr>
        <w:t>و</w:t>
      </w:r>
      <w:r>
        <w:rPr>
          <w:w w:val="85"/>
        </w:rPr>
        <w:t>...</w:t>
      </w:r>
      <w:r>
        <w:rPr>
          <w:w w:val="85"/>
          <w:rtl/>
        </w:rPr>
        <w:t>،</w:t>
      </w:r>
      <w:r>
        <w:rPr>
          <w:spacing w:val="-1"/>
          <w:w w:val="85"/>
          <w:rtl/>
        </w:rPr>
        <w:t> </w:t>
      </w:r>
      <w:r>
        <w:rPr>
          <w:w w:val="85"/>
          <w:rtl/>
        </w:rPr>
        <w:t>يك</w:t>
      </w:r>
      <w:r>
        <w:rPr>
          <w:spacing w:val="-8"/>
          <w:rtl/>
        </w:rPr>
        <w:t> </w:t>
      </w:r>
      <w:r>
        <w:rPr>
          <w:w w:val="85"/>
          <w:rtl/>
        </w:rPr>
        <w:t>ارتباط</w:t>
      </w:r>
      <w:r>
        <w:rPr>
          <w:spacing w:val="-10"/>
          <w:rtl/>
        </w:rPr>
        <w:t> </w:t>
      </w:r>
      <w:r>
        <w:rPr>
          <w:w w:val="85"/>
          <w:rtl/>
        </w:rPr>
        <w:t>سريالي</w:t>
      </w:r>
      <w:r>
        <w:rPr>
          <w:spacing w:val="-9"/>
          <w:rtl/>
        </w:rPr>
        <w:t> </w:t>
      </w:r>
      <w:r>
        <w:rPr>
          <w:w w:val="85"/>
          <w:rtl/>
        </w:rPr>
        <w:t>مناسب</w:t>
      </w:r>
      <w:r>
        <w:rPr>
          <w:spacing w:val="-1"/>
          <w:w w:val="85"/>
          <w:rtl/>
        </w:rPr>
        <w:t> </w:t>
      </w:r>
      <w:r>
        <w:rPr>
          <w:w w:val="85"/>
          <w:rtl/>
        </w:rPr>
        <w:t>نيز</w:t>
      </w:r>
      <w:r>
        <w:rPr>
          <w:spacing w:val="-8"/>
          <w:rtl/>
        </w:rPr>
        <w:t> </w:t>
      </w:r>
      <w:r>
        <w:rPr>
          <w:w w:val="85"/>
          <w:rtl/>
        </w:rPr>
        <w:t>با</w:t>
      </w:r>
      <w:r>
        <w:rPr>
          <w:spacing w:val="-10"/>
          <w:rtl/>
        </w:rPr>
        <w:t> </w:t>
      </w:r>
      <w:r>
        <w:rPr>
          <w:w w:val="85"/>
          <w:rtl/>
        </w:rPr>
        <w:t>سيﺴتم</w:t>
      </w:r>
      <w:r>
        <w:rPr>
          <w:spacing w:val="-2"/>
          <w:w w:val="85"/>
          <w:rtl/>
        </w:rPr>
        <w:t> </w:t>
      </w:r>
      <w:r>
        <w:rPr>
          <w:w w:val="85"/>
          <w:rtl/>
        </w:rPr>
        <w:t>باﻻدستي</w:t>
      </w:r>
      <w:r>
        <w:rPr>
          <w:rFonts w:ascii="Times New Roman" w:cs="Times New Roman"/>
          <w:spacing w:val="-3"/>
          <w:rtl/>
        </w:rPr>
        <w:t> </w:t>
      </w:r>
      <w:r>
        <w:rPr>
          <w:rFonts w:ascii="Times New Roman" w:cs="Times New Roman"/>
          <w:w w:val="85"/>
        </w:rPr>
        <w:t>(CSS</w:t>
      </w:r>
      <w:r>
        <w:rPr>
          <w:rFonts w:ascii="Times New Roman" w:cs="Times New Roman"/>
          <w:w w:val="85"/>
        </w:rPr>
        <w:t>)</w:t>
      </w:r>
    </w:p>
    <w:p>
      <w:pPr>
        <w:pStyle w:val="BodyText"/>
        <w:bidi/>
        <w:spacing w:before="160"/>
        <w:ind w:right="3321" w:left="0" w:firstLine="0"/>
        <w:jc w:val="right"/>
      </w:pPr>
      <w:r>
        <w:rPr>
          <w:spacing w:val="-2"/>
          <w:w w:val="75"/>
          <w:rtl/>
        </w:rPr>
        <w:t>امنيتي</w:t>
      </w:r>
      <w:r>
        <w:rPr>
          <w:spacing w:val="-5"/>
          <w:rtl/>
        </w:rPr>
        <w:t> </w:t>
      </w:r>
      <w:r>
        <w:rPr>
          <w:w w:val="75"/>
          <w:rtl/>
        </w:rPr>
        <w:t>براي</w:t>
      </w:r>
      <w:r>
        <w:rPr>
          <w:spacing w:val="-1"/>
          <w:rtl/>
        </w:rPr>
        <w:t> </w:t>
      </w:r>
      <w:r>
        <w:rPr>
          <w:w w:val="75"/>
          <w:rtl/>
        </w:rPr>
        <w:t>اين</w:t>
      </w:r>
      <w:r>
        <w:rPr>
          <w:spacing w:val="-1"/>
          <w:rtl/>
        </w:rPr>
        <w:t> </w:t>
      </w:r>
      <w:r>
        <w:rPr>
          <w:w w:val="75"/>
          <w:rtl/>
        </w:rPr>
        <w:t>ارتباط</w:t>
      </w:r>
      <w:r>
        <w:rPr>
          <w:spacing w:val="1"/>
          <w:rtl/>
        </w:rPr>
        <w:t> </w:t>
      </w:r>
      <w:r>
        <w:rPr>
          <w:w w:val="75"/>
          <w:rtl/>
        </w:rPr>
        <w:t>در</w:t>
      </w:r>
      <w:r>
        <w:rPr>
          <w:spacing w:val="-4"/>
          <w:rtl/>
        </w:rPr>
        <w:t> </w:t>
      </w:r>
      <w:r>
        <w:rPr>
          <w:w w:val="75"/>
          <w:rtl/>
        </w:rPr>
        <w:t>نظر</w:t>
      </w:r>
      <w:r>
        <w:rPr>
          <w:spacing w:val="-4"/>
          <w:rtl/>
        </w:rPr>
        <w:t> </w:t>
      </w:r>
      <w:r>
        <w:rPr>
          <w:w w:val="75"/>
          <w:rtl/>
        </w:rPr>
        <w:t>گرفته</w:t>
      </w:r>
      <w:r>
        <w:rPr>
          <w:spacing w:val="-1"/>
          <w:rtl/>
        </w:rPr>
        <w:t> </w:t>
      </w:r>
      <w:r>
        <w:rPr>
          <w:w w:val="75"/>
          <w:rtl/>
        </w:rPr>
        <w:t>شود</w:t>
      </w:r>
      <w:r>
        <w:rPr>
          <w:w w:val="75"/>
        </w:rPr>
        <w:t>.</w:t>
      </w:r>
    </w:p>
    <w:p>
      <w:pPr>
        <w:spacing w:after="0"/>
        <w:jc w:val="right"/>
        <w:sectPr>
          <w:type w:val="continuous"/>
          <w:pgSz w:w="11910" w:h="16840"/>
          <w:pgMar w:top="920" w:bottom="280" w:left="680" w:right="740"/>
          <w:cols w:num="2" w:equalWidth="0">
            <w:col w:w="2612" w:space="40"/>
            <w:col w:w="7838"/>
          </w:cols>
        </w:sectPr>
      </w:pPr>
    </w:p>
    <w:p>
      <w:pPr>
        <w:pStyle w:val="BodyText"/>
        <w:bidi/>
        <w:spacing w:before="161"/>
        <w:ind w:right="467" w:left="0" w:firstLine="0"/>
        <w:jc w:val="right"/>
      </w:pPr>
      <w:r>
        <w:rPr/>
        <w:drawing>
          <wp:anchor distT="0" distB="0" distL="0" distR="0" allowOverlap="1" layoutInCell="1" locked="0" behindDoc="1" simplePos="0" relativeHeight="482038784">
            <wp:simplePos x="0" y="0"/>
            <wp:positionH relativeFrom="page">
              <wp:posOffset>302418</wp:posOffset>
            </wp:positionH>
            <wp:positionV relativeFrom="page">
              <wp:posOffset>302418</wp:posOffset>
            </wp:positionV>
            <wp:extent cx="6954202" cy="10089070"/>
            <wp:effectExtent l="0" t="0" r="0" b="0"/>
            <wp:wrapNone/>
            <wp:docPr id="170" name="Image 170"/>
            <wp:cNvGraphicFramePr>
              <a:graphicFrameLocks/>
            </wp:cNvGraphicFramePr>
            <a:graphic>
              <a:graphicData uri="http://schemas.openxmlformats.org/drawingml/2006/picture">
                <pic:pic>
                  <pic:nvPicPr>
                    <pic:cNvPr id="170" name="Image 170"/>
                    <pic:cNvPicPr/>
                  </pic:nvPicPr>
                  <pic:blipFill>
                    <a:blip r:embed="rId5" cstate="print"/>
                    <a:stretch>
                      <a:fillRect/>
                    </a:stretch>
                  </pic:blipFill>
                  <pic:spPr>
                    <a:xfrm>
                      <a:off x="0" y="0"/>
                      <a:ext cx="6954202" cy="10089070"/>
                    </a:xfrm>
                    <a:prstGeom prst="rect">
                      <a:avLst/>
                    </a:prstGeom>
                  </pic:spPr>
                </pic:pic>
              </a:graphicData>
            </a:graphic>
          </wp:anchor>
        </w:drawing>
      </w:r>
      <w:r>
        <w:rPr>
          <w:rFonts w:ascii="Times New Roman" w:cs="Times New Roman"/>
          <w:spacing w:val="-10"/>
          <w:w w:val="90"/>
        </w:rPr>
        <w:t>-</w:t>
      </w:r>
      <w:r>
        <w:rPr>
          <w:spacing w:val="38"/>
          <w:rtl/>
        </w:rPr>
        <w:t>  </w:t>
      </w:r>
      <w:r>
        <w:rPr>
          <w:w w:val="90"/>
          <w:rtl/>
        </w:rPr>
        <w:t>در</w:t>
      </w:r>
      <w:r>
        <w:rPr>
          <w:spacing w:val="-3"/>
          <w:w w:val="90"/>
          <w:rtl/>
        </w:rPr>
        <w:t> </w:t>
      </w:r>
      <w:r>
        <w:rPr>
          <w:w w:val="90"/>
          <w:rtl/>
        </w:rPr>
        <w:t>طراحي</w:t>
      </w:r>
      <w:r>
        <w:rPr>
          <w:spacing w:val="44"/>
          <w:rtl/>
        </w:rPr>
        <w:t> </w:t>
      </w:r>
      <w:r>
        <w:rPr>
          <w:w w:val="90"/>
          <w:rtl/>
        </w:rPr>
        <w:t>اتاق</w:t>
      </w:r>
      <w:r>
        <w:rPr>
          <w:spacing w:val="-4"/>
          <w:w w:val="90"/>
          <w:rtl/>
        </w:rPr>
        <w:t> </w:t>
      </w:r>
      <w:r>
        <w:rPr>
          <w:w w:val="90"/>
          <w:rtl/>
        </w:rPr>
        <w:t>كنترل</w:t>
      </w:r>
      <w:r>
        <w:rPr>
          <w:spacing w:val="-5"/>
          <w:w w:val="90"/>
          <w:rtl/>
        </w:rPr>
        <w:t> </w:t>
      </w:r>
      <w:r>
        <w:rPr>
          <w:w w:val="90"/>
          <w:rtl/>
        </w:rPr>
        <w:t>و</w:t>
      </w:r>
      <w:r>
        <w:rPr>
          <w:spacing w:val="-3"/>
          <w:w w:val="90"/>
          <w:rtl/>
        </w:rPr>
        <w:t> </w:t>
      </w:r>
      <w:r>
        <w:rPr>
          <w:w w:val="90"/>
          <w:rtl/>
        </w:rPr>
        <w:t>سيﺴتم</w:t>
      </w:r>
      <w:r>
        <w:rPr>
          <w:spacing w:val="-4"/>
          <w:w w:val="90"/>
          <w:rtl/>
        </w:rPr>
        <w:t> </w:t>
      </w:r>
      <w:r>
        <w:rPr>
          <w:w w:val="90"/>
          <w:rtl/>
        </w:rPr>
        <w:t>كنترل،</w:t>
      </w:r>
      <w:r>
        <w:rPr>
          <w:spacing w:val="-4"/>
          <w:w w:val="90"/>
          <w:rtl/>
        </w:rPr>
        <w:t> </w:t>
      </w:r>
      <w:r>
        <w:rPr>
          <w:w w:val="90"/>
          <w:rtl/>
        </w:rPr>
        <w:t>مخابرات</w:t>
      </w:r>
      <w:r>
        <w:rPr>
          <w:spacing w:val="-4"/>
          <w:w w:val="90"/>
          <w:rtl/>
        </w:rPr>
        <w:t> </w:t>
      </w:r>
      <w:r>
        <w:rPr>
          <w:w w:val="90"/>
          <w:rtl/>
        </w:rPr>
        <w:t>و</w:t>
      </w:r>
      <w:r>
        <w:rPr>
          <w:rFonts w:ascii="Times New Roman" w:cs="Times New Roman"/>
          <w:spacing w:val="-2"/>
          <w:rtl/>
        </w:rPr>
        <w:t> </w:t>
      </w:r>
      <w:r>
        <w:rPr>
          <w:rFonts w:ascii="Times New Roman" w:cs="Times New Roman"/>
          <w:w w:val="90"/>
        </w:rPr>
        <w:t>IT</w:t>
      </w:r>
      <w:r>
        <w:rPr>
          <w:spacing w:val="-3"/>
          <w:w w:val="90"/>
          <w:rtl/>
        </w:rPr>
        <w:t> </w:t>
      </w:r>
      <w:r>
        <w:rPr>
          <w:w w:val="90"/>
          <w:rtl/>
        </w:rPr>
        <w:t>و</w:t>
      </w:r>
      <w:r>
        <w:rPr>
          <w:spacing w:val="-3"/>
          <w:w w:val="90"/>
          <w:rtl/>
        </w:rPr>
        <w:t> </w:t>
      </w:r>
      <w:r>
        <w:rPr>
          <w:w w:val="90"/>
          <w:rtl/>
        </w:rPr>
        <w:t>تلفن</w:t>
      </w:r>
      <w:r>
        <w:rPr>
          <w:spacing w:val="-4"/>
          <w:w w:val="90"/>
          <w:rtl/>
        </w:rPr>
        <w:t> </w:t>
      </w:r>
      <w:r>
        <w:rPr>
          <w:w w:val="90"/>
          <w:rtl/>
        </w:rPr>
        <w:t>و</w:t>
      </w:r>
      <w:r>
        <w:rPr>
          <w:spacing w:val="-3"/>
          <w:w w:val="90"/>
          <w:rtl/>
        </w:rPr>
        <w:t> </w:t>
      </w:r>
      <w:r>
        <w:rPr>
          <w:w w:val="90"/>
          <w:rtl/>
        </w:rPr>
        <w:t>پيجينگ،</w:t>
      </w:r>
      <w:r>
        <w:rPr>
          <w:rFonts w:ascii="Times New Roman" w:cs="Times New Roman"/>
          <w:spacing w:val="-5"/>
          <w:rtl/>
        </w:rPr>
        <w:t> </w:t>
      </w:r>
      <w:r>
        <w:rPr>
          <w:rFonts w:ascii="Times New Roman" w:cs="Times New Roman"/>
          <w:w w:val="90"/>
        </w:rPr>
        <w:t>CCTV</w:t>
      </w:r>
      <w:r>
        <w:rPr>
          <w:spacing w:val="-3"/>
          <w:w w:val="90"/>
          <w:rtl/>
        </w:rPr>
        <w:t> </w:t>
      </w:r>
      <w:r>
        <w:rPr>
          <w:w w:val="90"/>
          <w:rtl/>
        </w:rPr>
        <w:t>اتاق</w:t>
      </w:r>
      <w:r>
        <w:rPr>
          <w:spacing w:val="-4"/>
          <w:w w:val="90"/>
          <w:rtl/>
        </w:rPr>
        <w:t> </w:t>
      </w:r>
      <w:r>
        <w:rPr>
          <w:w w:val="90"/>
          <w:rtl/>
        </w:rPr>
        <w:t>كنترل</w:t>
      </w:r>
      <w:r>
        <w:rPr>
          <w:spacing w:val="-4"/>
          <w:w w:val="90"/>
          <w:rtl/>
        </w:rPr>
        <w:t> </w:t>
      </w:r>
      <w:r>
        <w:rPr>
          <w:w w:val="90"/>
          <w:rtl/>
        </w:rPr>
        <w:t>و</w:t>
      </w:r>
      <w:r>
        <w:rPr>
          <w:spacing w:val="-2"/>
          <w:w w:val="90"/>
          <w:rtl/>
        </w:rPr>
        <w:t> </w:t>
      </w:r>
      <w:r>
        <w:rPr>
          <w:w w:val="90"/>
          <w:rtl/>
        </w:rPr>
        <w:t>رله</w:t>
      </w:r>
      <w:r>
        <w:rPr>
          <w:spacing w:val="-5"/>
          <w:w w:val="90"/>
          <w:rtl/>
        </w:rPr>
        <w:t> </w:t>
      </w:r>
      <w:r>
        <w:rPr>
          <w:w w:val="90"/>
          <w:rtl/>
        </w:rPr>
        <w:t>ها</w:t>
      </w:r>
      <w:r>
        <w:rPr>
          <w:w w:val="90"/>
          <w:rtl/>
        </w:rPr>
        <w:t>ي</w:t>
      </w:r>
    </w:p>
    <w:p>
      <w:pPr>
        <w:pStyle w:val="BodyText"/>
        <w:bidi/>
        <w:spacing w:before="160"/>
        <w:ind w:right="1765" w:left="0" w:firstLine="0"/>
        <w:jc w:val="right"/>
      </w:pPr>
      <w:r>
        <w:rPr>
          <w:spacing w:val="-2"/>
          <w:w w:val="85"/>
          <w:rtl/>
        </w:rPr>
        <w:t>حفاظتي</w:t>
      </w:r>
      <w:r>
        <w:rPr>
          <w:spacing w:val="-7"/>
          <w:w w:val="85"/>
          <w:rtl/>
        </w:rPr>
        <w:t> </w:t>
      </w:r>
      <w:r>
        <w:rPr>
          <w:w w:val="85"/>
          <w:rtl/>
        </w:rPr>
        <w:t>برق</w:t>
      </w:r>
      <w:r>
        <w:rPr>
          <w:spacing w:val="-7"/>
          <w:w w:val="85"/>
          <w:rtl/>
        </w:rPr>
        <w:t> </w:t>
      </w:r>
      <w:r>
        <w:rPr>
          <w:w w:val="85"/>
          <w:rtl/>
        </w:rPr>
        <w:t>و</w:t>
      </w:r>
      <w:r>
        <w:rPr>
          <w:rFonts w:ascii="Times New Roman" w:cs="Times New Roman"/>
          <w:b w:val="0"/>
          <w:bCs w:val="0"/>
          <w:spacing w:val="46"/>
          <w:rtl/>
        </w:rPr>
        <w:t>  </w:t>
      </w:r>
      <w:r>
        <w:rPr>
          <w:w w:val="85"/>
          <w:rtl/>
        </w:rPr>
        <w:t>ضروري</w:t>
      </w:r>
      <w:r>
        <w:rPr>
          <w:spacing w:val="-7"/>
          <w:w w:val="85"/>
          <w:rtl/>
        </w:rPr>
        <w:t> </w:t>
      </w:r>
      <w:r>
        <w:rPr>
          <w:w w:val="85"/>
          <w:rtl/>
        </w:rPr>
        <w:t>است</w:t>
      </w:r>
      <w:r>
        <w:rPr>
          <w:spacing w:val="-6"/>
          <w:w w:val="85"/>
          <w:rtl/>
        </w:rPr>
        <w:t> </w:t>
      </w:r>
      <w:r>
        <w:rPr>
          <w:w w:val="85"/>
          <w:rtl/>
        </w:rPr>
        <w:t>الزامات</w:t>
      </w:r>
      <w:r>
        <w:rPr>
          <w:spacing w:val="-7"/>
          <w:w w:val="85"/>
          <w:rtl/>
        </w:rPr>
        <w:t> </w:t>
      </w:r>
      <w:r>
        <w:rPr>
          <w:w w:val="85"/>
          <w:rtl/>
        </w:rPr>
        <w:t>امنيت</w:t>
      </w:r>
      <w:r>
        <w:rPr>
          <w:spacing w:val="-7"/>
          <w:w w:val="85"/>
          <w:rtl/>
        </w:rPr>
        <w:t> </w:t>
      </w:r>
      <w:r>
        <w:rPr>
          <w:w w:val="85"/>
          <w:rtl/>
        </w:rPr>
        <w:t>سايبري</w:t>
      </w:r>
      <w:r>
        <w:rPr>
          <w:spacing w:val="-8"/>
          <w:w w:val="85"/>
          <w:rtl/>
        </w:rPr>
        <w:t> </w:t>
      </w:r>
      <w:r>
        <w:rPr>
          <w:w w:val="85"/>
          <w:rtl/>
        </w:rPr>
        <w:t>توسط</w:t>
      </w:r>
      <w:r>
        <w:rPr>
          <w:spacing w:val="-8"/>
          <w:w w:val="85"/>
          <w:rtl/>
        </w:rPr>
        <w:t> </w:t>
      </w:r>
      <w:r>
        <w:rPr>
          <w:w w:val="85"/>
          <w:rtl/>
        </w:rPr>
        <w:t>مشاور</w:t>
      </w:r>
      <w:r>
        <w:rPr>
          <w:spacing w:val="-7"/>
          <w:w w:val="85"/>
          <w:rtl/>
        </w:rPr>
        <w:t> </w:t>
      </w:r>
      <w:r>
        <w:rPr>
          <w:w w:val="85"/>
          <w:rtl/>
        </w:rPr>
        <w:t>امنيت</w:t>
      </w:r>
      <w:r>
        <w:rPr>
          <w:spacing w:val="-9"/>
          <w:w w:val="85"/>
          <w:rtl/>
        </w:rPr>
        <w:t> </w:t>
      </w:r>
      <w:r>
        <w:rPr>
          <w:w w:val="85"/>
          <w:rtl/>
        </w:rPr>
        <w:t>سايبري</w:t>
      </w:r>
      <w:r>
        <w:rPr>
          <w:spacing w:val="-1"/>
          <w:rtl/>
        </w:rPr>
        <w:t> </w:t>
      </w:r>
      <w:r>
        <w:rPr>
          <w:w w:val="85"/>
          <w:rtl/>
        </w:rPr>
        <w:t>اجرا</w:t>
      </w:r>
      <w:r>
        <w:rPr>
          <w:spacing w:val="-7"/>
          <w:w w:val="85"/>
          <w:rtl/>
        </w:rPr>
        <w:t> </w:t>
      </w:r>
      <w:r>
        <w:rPr>
          <w:w w:val="85"/>
          <w:rtl/>
        </w:rPr>
        <w:t>گردد</w:t>
      </w:r>
      <w:r>
        <w:rPr>
          <w:w w:val="85"/>
        </w:rPr>
        <w:t>.</w:t>
      </w:r>
    </w:p>
    <w:p>
      <w:pPr>
        <w:pStyle w:val="BodyText"/>
        <w:bidi/>
        <w:spacing w:before="163"/>
        <w:ind w:right="469" w:left="0" w:firstLine="0"/>
        <w:jc w:val="right"/>
      </w:pPr>
      <w:r>
        <w:rPr>
          <w:rFonts w:ascii="Times New Roman" w:cs="Times New Roman"/>
          <w:spacing w:val="-12"/>
          <w:w w:val="85"/>
        </w:rPr>
        <w:t>-</w:t>
      </w:r>
      <w:r>
        <w:rPr>
          <w:spacing w:val="71"/>
          <w:rtl/>
        </w:rPr>
        <w:t>  </w:t>
      </w:r>
      <w:r>
        <w:rPr>
          <w:w w:val="85"/>
          <w:rtl/>
        </w:rPr>
        <w:t>تهيه</w:t>
      </w:r>
      <w:r>
        <w:rPr>
          <w:spacing w:val="-7"/>
          <w:rtl/>
        </w:rPr>
        <w:t> </w:t>
      </w:r>
      <w:r>
        <w:rPr>
          <w:w w:val="85"/>
          <w:rtl/>
        </w:rPr>
        <w:t>نقشه</w:t>
      </w:r>
      <w:r>
        <w:rPr>
          <w:spacing w:val="-5"/>
          <w:rtl/>
        </w:rPr>
        <w:t> </w:t>
      </w:r>
      <w:r>
        <w:rPr>
          <w:w w:val="85"/>
          <w:rtl/>
        </w:rPr>
        <w:t>ها</w:t>
      </w:r>
      <w:r>
        <w:rPr>
          <w:spacing w:val="-4"/>
          <w:rtl/>
        </w:rPr>
        <w:t> </w:t>
      </w:r>
      <w:r>
        <w:rPr>
          <w:w w:val="85"/>
          <w:rtl/>
        </w:rPr>
        <w:t>و</w:t>
      </w:r>
      <w:r>
        <w:rPr>
          <w:spacing w:val="-2"/>
          <w:rtl/>
        </w:rPr>
        <w:t> </w:t>
      </w:r>
      <w:r>
        <w:rPr>
          <w:w w:val="85"/>
          <w:rtl/>
        </w:rPr>
        <w:t>مدارك</w:t>
      </w:r>
      <w:r>
        <w:rPr>
          <w:spacing w:val="-6"/>
          <w:rtl/>
        </w:rPr>
        <w:t> </w:t>
      </w:r>
      <w:r>
        <w:rPr>
          <w:w w:val="85"/>
          <w:rtl/>
        </w:rPr>
        <w:t>سيم</w:t>
      </w:r>
      <w:r>
        <w:rPr>
          <w:spacing w:val="-2"/>
          <w:rtl/>
        </w:rPr>
        <w:t> </w:t>
      </w:r>
      <w:r>
        <w:rPr>
          <w:w w:val="85"/>
          <w:rtl/>
        </w:rPr>
        <w:t>بندي</w:t>
      </w:r>
      <w:r>
        <w:rPr>
          <w:spacing w:val="-6"/>
          <w:rtl/>
        </w:rPr>
        <w:t> </w:t>
      </w:r>
      <w:r>
        <w:rPr>
          <w:w w:val="85"/>
          <w:rtl/>
        </w:rPr>
        <w:t>و</w:t>
      </w:r>
      <w:r>
        <w:rPr>
          <w:spacing w:val="-5"/>
          <w:rtl/>
        </w:rPr>
        <w:t> </w:t>
      </w:r>
      <w:r>
        <w:rPr>
          <w:w w:val="85"/>
          <w:rtl/>
        </w:rPr>
        <w:t>كابل</w:t>
      </w:r>
      <w:r>
        <w:rPr>
          <w:spacing w:val="-7"/>
          <w:rtl/>
        </w:rPr>
        <w:t> </w:t>
      </w:r>
      <w:r>
        <w:rPr>
          <w:w w:val="85"/>
          <w:rtl/>
        </w:rPr>
        <w:t>اندازي</w:t>
      </w:r>
      <w:r>
        <w:rPr>
          <w:spacing w:val="1"/>
          <w:rtl/>
        </w:rPr>
        <w:t> </w:t>
      </w:r>
      <w:r>
        <w:rPr>
          <w:w w:val="85"/>
          <w:rtl/>
        </w:rPr>
        <w:t>مورد</w:t>
      </w:r>
      <w:r>
        <w:rPr>
          <w:spacing w:val="-7"/>
          <w:rtl/>
        </w:rPr>
        <w:t> </w:t>
      </w:r>
      <w:r>
        <w:rPr>
          <w:w w:val="85"/>
          <w:rtl/>
        </w:rPr>
        <w:t>نياز</w:t>
      </w:r>
      <w:r>
        <w:rPr>
          <w:spacing w:val="-8"/>
          <w:rtl/>
        </w:rPr>
        <w:t> </w:t>
      </w:r>
      <w:r>
        <w:rPr>
          <w:w w:val="85"/>
          <w:rtl/>
        </w:rPr>
        <w:t>از</w:t>
      </w:r>
      <w:r>
        <w:rPr>
          <w:spacing w:val="-5"/>
          <w:rtl/>
        </w:rPr>
        <w:t> </w:t>
      </w:r>
      <w:r>
        <w:rPr>
          <w:w w:val="85"/>
          <w:rtl/>
        </w:rPr>
        <w:t>جمله</w:t>
      </w:r>
      <w:r>
        <w:rPr>
          <w:spacing w:val="-5"/>
          <w:rtl/>
        </w:rPr>
        <w:t> </w:t>
      </w:r>
      <w:r>
        <w:rPr>
          <w:w w:val="85"/>
          <w:rtl/>
        </w:rPr>
        <w:t>مابين</w:t>
      </w:r>
      <w:r>
        <w:rPr>
          <w:spacing w:val="-4"/>
          <w:rtl/>
        </w:rPr>
        <w:t> </w:t>
      </w:r>
      <w:r>
        <w:rPr>
          <w:w w:val="85"/>
          <w:rtl/>
        </w:rPr>
        <w:t>پكيج</w:t>
      </w:r>
      <w:r>
        <w:rPr>
          <w:spacing w:val="-6"/>
          <w:rtl/>
        </w:rPr>
        <w:t> </w:t>
      </w:r>
      <w:r>
        <w:rPr>
          <w:w w:val="85"/>
          <w:rtl/>
        </w:rPr>
        <w:t>ها</w:t>
      </w:r>
      <w:r>
        <w:rPr>
          <w:spacing w:val="-4"/>
          <w:rtl/>
        </w:rPr>
        <w:t> </w:t>
      </w:r>
      <w:r>
        <w:rPr>
          <w:w w:val="85"/>
          <w:rtl/>
        </w:rPr>
        <w:t>تا</w:t>
      </w:r>
      <w:r>
        <w:rPr>
          <w:spacing w:val="-4"/>
          <w:rtl/>
        </w:rPr>
        <w:t> </w:t>
      </w:r>
      <w:r>
        <w:rPr>
          <w:w w:val="85"/>
          <w:rtl/>
        </w:rPr>
        <w:t>تابلوهاي</w:t>
      </w:r>
      <w:r>
        <w:rPr>
          <w:spacing w:val="-4"/>
          <w:rtl/>
        </w:rPr>
        <w:t> </w:t>
      </w:r>
      <w:r>
        <w:rPr>
          <w:w w:val="85"/>
          <w:rtl/>
        </w:rPr>
        <w:t>مربوطه</w:t>
      </w:r>
      <w:r>
        <w:rPr>
          <w:spacing w:val="-4"/>
          <w:rtl/>
        </w:rPr>
        <w:t> </w:t>
      </w:r>
      <w:r>
        <w:rPr>
          <w:w w:val="85"/>
          <w:rtl/>
        </w:rPr>
        <w:t>در</w:t>
      </w:r>
      <w:r>
        <w:rPr>
          <w:spacing w:val="-7"/>
          <w:rtl/>
        </w:rPr>
        <w:t> </w:t>
      </w:r>
      <w:r>
        <w:rPr>
          <w:w w:val="85"/>
          <w:rtl/>
        </w:rPr>
        <w:t>اتا</w:t>
      </w:r>
      <w:r>
        <w:rPr>
          <w:w w:val="85"/>
          <w:rtl/>
        </w:rPr>
        <w:t>ق</w:t>
      </w:r>
    </w:p>
    <w:p>
      <w:pPr>
        <w:pStyle w:val="BodyText"/>
        <w:bidi/>
        <w:spacing w:before="160"/>
        <w:ind w:right="469" w:left="0" w:firstLine="0"/>
        <w:jc w:val="right"/>
      </w:pPr>
      <w:r>
        <w:rPr>
          <w:rFonts w:ascii="Times New Roman" w:cs="Times New Roman"/>
          <w:spacing w:val="-5"/>
          <w:w w:val="80"/>
        </w:rPr>
        <w:t>ITR</w:t>
      </w:r>
      <w:r>
        <w:rPr>
          <w:spacing w:val="-13"/>
          <w:rtl/>
        </w:rPr>
        <w:t> </w:t>
      </w:r>
      <w:r>
        <w:rPr>
          <w:w w:val="80"/>
          <w:rtl/>
        </w:rPr>
        <w:t>و</w:t>
      </w:r>
      <w:r>
        <w:rPr>
          <w:spacing w:val="-8"/>
          <w:rtl/>
        </w:rPr>
        <w:t> </w:t>
      </w:r>
      <w:r>
        <w:rPr>
          <w:w w:val="80"/>
          <w:rtl/>
        </w:rPr>
        <w:t>كنترل</w:t>
      </w:r>
      <w:r>
        <w:rPr>
          <w:spacing w:val="-11"/>
          <w:rtl/>
        </w:rPr>
        <w:t> </w:t>
      </w:r>
      <w:r>
        <w:rPr>
          <w:w w:val="80"/>
          <w:rtl/>
        </w:rPr>
        <w:t>و</w:t>
      </w:r>
      <w:r>
        <w:rPr>
          <w:rFonts w:ascii="Times New Roman" w:cs="Times New Roman"/>
          <w:b w:val="0"/>
          <w:bCs w:val="0"/>
          <w:spacing w:val="78"/>
          <w:rtl/>
        </w:rPr>
        <w:t>  </w:t>
      </w:r>
      <w:r>
        <w:rPr>
          <w:w w:val="80"/>
          <w:rtl/>
        </w:rPr>
        <w:t>شامل</w:t>
      </w:r>
      <w:r>
        <w:rPr>
          <w:spacing w:val="-11"/>
          <w:rtl/>
        </w:rPr>
        <w:t> </w:t>
      </w:r>
      <w:r>
        <w:rPr>
          <w:w w:val="80"/>
          <w:rtl/>
        </w:rPr>
        <w:t>پكيج</w:t>
      </w:r>
      <w:r>
        <w:rPr>
          <w:spacing w:val="-12"/>
          <w:rtl/>
        </w:rPr>
        <w:t> </w:t>
      </w:r>
      <w:r>
        <w:rPr>
          <w:w w:val="80"/>
          <w:rtl/>
        </w:rPr>
        <w:t>توربوكمپرسور</w:t>
      </w:r>
      <w:r>
        <w:rPr>
          <w:spacing w:val="-7"/>
          <w:rtl/>
        </w:rPr>
        <w:t> </w:t>
      </w:r>
      <w:r>
        <w:rPr>
          <w:w w:val="80"/>
          <w:rtl/>
        </w:rPr>
        <w:t>جهت</w:t>
      </w:r>
      <w:r>
        <w:rPr>
          <w:spacing w:val="-1"/>
          <w:w w:val="80"/>
          <w:rtl/>
        </w:rPr>
        <w:t> </w:t>
      </w:r>
      <w:r>
        <w:rPr>
          <w:w w:val="80"/>
          <w:rtl/>
        </w:rPr>
        <w:t>تامين</w:t>
      </w:r>
      <w:r>
        <w:rPr>
          <w:spacing w:val="-7"/>
          <w:rtl/>
        </w:rPr>
        <w:t> </w:t>
      </w:r>
      <w:r>
        <w:rPr>
          <w:w w:val="80"/>
          <w:rtl/>
        </w:rPr>
        <w:t>كابل،</w:t>
      </w:r>
      <w:r>
        <w:rPr>
          <w:spacing w:val="-14"/>
          <w:rtl/>
        </w:rPr>
        <w:t> </w:t>
      </w:r>
      <w:r>
        <w:rPr>
          <w:w w:val="80"/>
          <w:rtl/>
        </w:rPr>
        <w:t>جعبه</w:t>
      </w:r>
      <w:r>
        <w:rPr>
          <w:spacing w:val="-12"/>
          <w:rtl/>
        </w:rPr>
        <w:t> </w:t>
      </w:r>
      <w:r>
        <w:rPr>
          <w:w w:val="80"/>
          <w:rtl/>
        </w:rPr>
        <w:t>اتصاﻻت</w:t>
      </w:r>
      <w:r>
        <w:rPr>
          <w:spacing w:val="-12"/>
          <w:rtl/>
        </w:rPr>
        <w:t> </w:t>
      </w:r>
      <w:r>
        <w:rPr>
          <w:w w:val="80"/>
          <w:rtl/>
        </w:rPr>
        <w:t>و</w:t>
      </w:r>
      <w:r>
        <w:rPr>
          <w:spacing w:val="-10"/>
          <w:rtl/>
        </w:rPr>
        <w:t> </w:t>
      </w:r>
      <w:r>
        <w:rPr>
          <w:w w:val="80"/>
          <w:rtl/>
        </w:rPr>
        <w:t>ساير</w:t>
      </w:r>
      <w:r>
        <w:rPr>
          <w:spacing w:val="-9"/>
          <w:rtl/>
        </w:rPr>
        <w:t> </w:t>
      </w:r>
      <w:r>
        <w:rPr>
          <w:w w:val="80"/>
          <w:rtl/>
        </w:rPr>
        <w:t>اقﻼم</w:t>
      </w:r>
      <w:r>
        <w:rPr>
          <w:spacing w:val="-10"/>
          <w:rtl/>
        </w:rPr>
        <w:t> </w:t>
      </w:r>
      <w:r>
        <w:rPr>
          <w:w w:val="80"/>
          <w:rtl/>
        </w:rPr>
        <w:t>مورد</w:t>
      </w:r>
      <w:r>
        <w:rPr>
          <w:spacing w:val="-12"/>
          <w:rtl/>
        </w:rPr>
        <w:t> </w:t>
      </w:r>
      <w:r>
        <w:rPr>
          <w:w w:val="80"/>
          <w:rtl/>
        </w:rPr>
        <w:t>نياز</w:t>
      </w:r>
      <w:r>
        <w:rPr>
          <w:spacing w:val="-9"/>
          <w:rtl/>
        </w:rPr>
        <w:t> </w:t>
      </w:r>
      <w:r>
        <w:rPr>
          <w:w w:val="80"/>
          <w:rtl/>
        </w:rPr>
        <w:t>مربوطه</w:t>
      </w:r>
      <w:r>
        <w:rPr>
          <w:spacing w:val="-13"/>
          <w:rtl/>
        </w:rPr>
        <w:t> </w:t>
      </w:r>
      <w:r>
        <w:rPr>
          <w:w w:val="80"/>
          <w:rtl/>
        </w:rPr>
        <w:t>ب</w:t>
      </w:r>
      <w:r>
        <w:rPr>
          <w:w w:val="80"/>
          <w:rtl/>
        </w:rPr>
        <w:t>ر</w:t>
      </w:r>
    </w:p>
    <w:p>
      <w:pPr>
        <w:pStyle w:val="BodyText"/>
        <w:bidi/>
        <w:spacing w:before="159"/>
        <w:ind w:right="5171" w:left="0" w:firstLine="0"/>
        <w:jc w:val="right"/>
      </w:pPr>
      <w:r>
        <w:rPr>
          <w:spacing w:val="-4"/>
          <w:w w:val="80"/>
          <w:rtl/>
        </w:rPr>
        <w:t>اساس</w:t>
      </w:r>
      <w:r>
        <w:rPr>
          <w:spacing w:val="2"/>
          <w:rtl/>
        </w:rPr>
        <w:t> </w:t>
      </w:r>
      <w:r>
        <w:rPr>
          <w:w w:val="80"/>
          <w:rtl/>
        </w:rPr>
        <w:t>مشخصات</w:t>
      </w:r>
      <w:r>
        <w:rPr>
          <w:spacing w:val="4"/>
          <w:rtl/>
        </w:rPr>
        <w:t> </w:t>
      </w:r>
      <w:r>
        <w:rPr>
          <w:w w:val="80"/>
          <w:rtl/>
        </w:rPr>
        <w:t>فني</w:t>
      </w:r>
      <w:r>
        <w:rPr>
          <w:rtl/>
        </w:rPr>
        <w:t> </w:t>
      </w:r>
      <w:r>
        <w:rPr>
          <w:w w:val="80"/>
          <w:rtl/>
        </w:rPr>
        <w:t>و</w:t>
      </w:r>
      <w:r>
        <w:rPr>
          <w:spacing w:val="2"/>
          <w:rtl/>
        </w:rPr>
        <w:t> </w:t>
      </w:r>
      <w:r>
        <w:rPr>
          <w:w w:val="80"/>
          <w:rtl/>
        </w:rPr>
        <w:t>نيازمندي</w:t>
      </w:r>
      <w:r>
        <w:rPr>
          <w:spacing w:val="-1"/>
          <w:rtl/>
        </w:rPr>
        <w:t> </w:t>
      </w:r>
      <w:r>
        <w:rPr>
          <w:w w:val="80"/>
          <w:rtl/>
        </w:rPr>
        <w:t>سازندگان</w:t>
      </w:r>
      <w:r>
        <w:rPr>
          <w:rtl/>
        </w:rPr>
        <w:t> </w:t>
      </w:r>
      <w:r>
        <w:rPr>
          <w:w w:val="80"/>
          <w:rtl/>
        </w:rPr>
        <w:t>پكيج</w:t>
      </w:r>
      <w:r>
        <w:rPr>
          <w:spacing w:val="-1"/>
          <w:rtl/>
        </w:rPr>
        <w:t> </w:t>
      </w:r>
      <w:r>
        <w:rPr>
          <w:w w:val="80"/>
          <w:rtl/>
        </w:rPr>
        <w:t>ه</w:t>
      </w:r>
      <w:r>
        <w:rPr>
          <w:w w:val="80"/>
          <w:rtl/>
        </w:rPr>
        <w:t>ا</w:t>
      </w:r>
    </w:p>
    <w:p>
      <w:pPr>
        <w:pStyle w:val="BodyText"/>
        <w:bidi/>
        <w:spacing w:line="379" w:lineRule="auto" w:before="161"/>
        <w:ind w:right="469" w:left="432" w:hanging="2"/>
        <w:jc w:val="right"/>
      </w:pPr>
      <w:r>
        <w:rPr>
          <w:rFonts w:ascii="Times New Roman" w:cs="Times New Roman"/>
          <w:w w:val="85"/>
        </w:rPr>
        <w:t>-</w:t>
      </w:r>
      <w:r>
        <w:rPr>
          <w:spacing w:val="66"/>
          <w:rtl/>
        </w:rPr>
        <w:t>  </w:t>
      </w:r>
      <w:r>
        <w:rPr>
          <w:w w:val="85"/>
          <w:rtl/>
        </w:rPr>
        <w:t>بررسي،</w:t>
      </w:r>
      <w:r>
        <w:rPr>
          <w:spacing w:val="-2"/>
          <w:w w:val="85"/>
          <w:rtl/>
        </w:rPr>
        <w:t> </w:t>
      </w:r>
      <w:r>
        <w:rPr>
          <w:w w:val="85"/>
          <w:rtl/>
        </w:rPr>
        <w:t>تكميل و نهايي سازي برگه هاي داده فني، مشخصات فني،</w:t>
      </w:r>
      <w:r>
        <w:rPr>
          <w:spacing w:val="-2"/>
          <w:w w:val="85"/>
          <w:rtl/>
        </w:rPr>
        <w:t> </w:t>
      </w:r>
      <w:r>
        <w:rPr>
          <w:w w:val="85"/>
          <w:rtl/>
        </w:rPr>
        <w:t>نقشه ها،</w:t>
      </w:r>
      <w:r>
        <w:rPr>
          <w:spacing w:val="-1"/>
          <w:w w:val="85"/>
          <w:rtl/>
        </w:rPr>
        <w:t> </w:t>
      </w:r>
      <w:r>
        <w:rPr>
          <w:w w:val="85"/>
          <w:rtl/>
        </w:rPr>
        <w:t>دياگرام ها و فهرست كليه ادوات،</w:t>
      </w:r>
      <w:r>
        <w:rPr>
          <w:rFonts w:ascii="Times New Roman" w:cs="Times New Roman"/>
          <w:w w:val="85"/>
          <w:rtl/>
        </w:rPr>
        <w:t> </w:t>
      </w:r>
      <w:r>
        <w:rPr>
          <w:w w:val="85"/>
          <w:rtl/>
        </w:rPr>
        <w:t>تجهيزات و سيﺴتم هاي ابزاردقيق </w:t>
      </w:r>
      <w:r>
        <w:rPr>
          <w:w w:val="85"/>
        </w:rPr>
        <w:t>)</w:t>
      </w:r>
      <w:r>
        <w:rPr>
          <w:w w:val="85"/>
          <w:rtl/>
        </w:rPr>
        <w:t>از جمله سيﺴتم كنترل،</w:t>
      </w:r>
      <w:r>
        <w:rPr>
          <w:rFonts w:ascii="Times New Roman" w:cs="Times New Roman"/>
          <w:w w:val="85"/>
        </w:rPr>
        <w:t>CSS</w:t>
      </w:r>
      <w:r>
        <w:rPr>
          <w:rFonts w:ascii="Times New Roman" w:cs="Times New Roman"/>
          <w:w w:val="85"/>
          <w:rtl/>
        </w:rPr>
        <w:t> </w:t>
      </w:r>
      <w:r>
        <w:rPr>
          <w:rFonts w:ascii="Times New Roman" w:cs="Times New Roman"/>
          <w:w w:val="85"/>
        </w:rPr>
        <w:t>)</w:t>
      </w:r>
      <w:r>
        <w:rPr>
          <w:w w:val="85"/>
          <w:rtl/>
        </w:rPr>
        <w:t>قطع اضطراري، اعﻼن و اطفاء حريق فرآيندي و</w:t>
      </w:r>
      <w:r>
        <w:rPr>
          <w:spacing w:val="-6"/>
          <w:w w:val="85"/>
          <w:rtl/>
        </w:rPr>
        <w:t> </w:t>
      </w:r>
      <w:r>
        <w:rPr>
          <w:w w:val="85"/>
          <w:rtl/>
        </w:rPr>
        <w:t>ساختمانها</w:t>
      </w:r>
      <w:r>
        <w:rPr>
          <w:rFonts w:ascii="Times New Roman" w:cs="Times New Roman"/>
          <w:w w:val="85"/>
        </w:rPr>
        <w:t>(</w:t>
      </w:r>
      <w:r>
        <w:rPr>
          <w:w w:val="85"/>
          <w:rtl/>
        </w:rPr>
        <w:t>،</w:t>
      </w:r>
      <w:r>
        <w:rPr>
          <w:rFonts w:ascii="Times New Roman" w:cs="Times New Roman"/>
          <w:w w:val="85"/>
          <w:rtl/>
        </w:rPr>
        <w:t> </w:t>
      </w:r>
      <w:r>
        <w:rPr>
          <w:rFonts w:ascii="Times New Roman" w:cs="Times New Roman"/>
          <w:w w:val="85"/>
        </w:rPr>
        <w:t>FACP</w:t>
      </w:r>
      <w:r>
        <w:rPr>
          <w:spacing w:val="-5"/>
          <w:w w:val="85"/>
          <w:rtl/>
        </w:rPr>
        <w:t> </w:t>
      </w:r>
      <w:r>
        <w:rPr>
          <w:w w:val="85"/>
          <w:rtl/>
        </w:rPr>
        <w:t>و</w:t>
      </w:r>
      <w:r>
        <w:rPr>
          <w:spacing w:val="-3"/>
          <w:w w:val="85"/>
          <w:rtl/>
        </w:rPr>
        <w:t> </w:t>
      </w:r>
      <w:r>
        <w:rPr>
          <w:w w:val="85"/>
          <w:rtl/>
        </w:rPr>
        <w:t>فلو</w:t>
      </w:r>
      <w:r>
        <w:rPr>
          <w:spacing w:val="-5"/>
          <w:w w:val="85"/>
          <w:rtl/>
        </w:rPr>
        <w:t> </w:t>
      </w:r>
      <w:r>
        <w:rPr>
          <w:w w:val="85"/>
          <w:rtl/>
        </w:rPr>
        <w:t>كامپيوتر</w:t>
      </w:r>
      <w:r>
        <w:rPr>
          <w:spacing w:val="-3"/>
          <w:w w:val="85"/>
          <w:rtl/>
        </w:rPr>
        <w:t> </w:t>
      </w:r>
      <w:r>
        <w:rPr>
          <w:w w:val="85"/>
          <w:rtl/>
        </w:rPr>
        <w:t>و</w:t>
      </w:r>
      <w:r>
        <w:rPr>
          <w:rFonts w:ascii="Times New Roman" w:cs="Times New Roman"/>
          <w:b w:val="0"/>
          <w:bCs w:val="0"/>
          <w:spacing w:val="80"/>
          <w:rtl/>
        </w:rPr>
        <w:t>  </w:t>
      </w:r>
      <w:r>
        <w:rPr>
          <w:w w:val="85"/>
          <w:rtl/>
        </w:rPr>
        <w:t>و</w:t>
      </w:r>
      <w:r>
        <w:rPr>
          <w:spacing w:val="-4"/>
          <w:w w:val="85"/>
          <w:rtl/>
        </w:rPr>
        <w:t> </w:t>
      </w:r>
      <w:r>
        <w:rPr>
          <w:w w:val="85"/>
          <w:rtl/>
        </w:rPr>
        <w:t>همچنين</w:t>
      </w:r>
      <w:r>
        <w:rPr>
          <w:spacing w:val="-3"/>
          <w:w w:val="85"/>
          <w:rtl/>
        </w:rPr>
        <w:t> </w:t>
      </w:r>
      <w:r>
        <w:rPr>
          <w:w w:val="85"/>
          <w:rtl/>
        </w:rPr>
        <w:t>كليه</w:t>
      </w:r>
      <w:r>
        <w:rPr>
          <w:spacing w:val="-3"/>
          <w:w w:val="85"/>
          <w:rtl/>
        </w:rPr>
        <w:t> </w:t>
      </w:r>
      <w:r>
        <w:rPr>
          <w:w w:val="85"/>
          <w:rtl/>
        </w:rPr>
        <w:t>تجهيزات</w:t>
      </w:r>
      <w:r>
        <w:rPr>
          <w:spacing w:val="-8"/>
          <w:w w:val="85"/>
          <w:rtl/>
        </w:rPr>
        <w:t> </w:t>
      </w:r>
      <w:r>
        <w:rPr>
          <w:w w:val="85"/>
          <w:rtl/>
        </w:rPr>
        <w:t>ابزار</w:t>
      </w:r>
      <w:r>
        <w:rPr>
          <w:spacing w:val="-1"/>
          <w:w w:val="85"/>
          <w:rtl/>
        </w:rPr>
        <w:t> </w:t>
      </w:r>
      <w:r>
        <w:rPr>
          <w:w w:val="85"/>
          <w:rtl/>
        </w:rPr>
        <w:t>دقيق</w:t>
      </w:r>
      <w:r>
        <w:rPr>
          <w:spacing w:val="-5"/>
          <w:w w:val="85"/>
          <w:rtl/>
        </w:rPr>
        <w:t> </w:t>
      </w:r>
      <w:r>
        <w:rPr>
          <w:w w:val="85"/>
          <w:rtl/>
        </w:rPr>
        <w:t>و</w:t>
      </w:r>
      <w:r>
        <w:rPr>
          <w:spacing w:val="-4"/>
          <w:w w:val="85"/>
          <w:rtl/>
        </w:rPr>
        <w:t> </w:t>
      </w:r>
      <w:r>
        <w:rPr>
          <w:w w:val="85"/>
          <w:rtl/>
        </w:rPr>
        <w:t>اندازه</w:t>
      </w:r>
      <w:r>
        <w:rPr>
          <w:spacing w:val="-3"/>
          <w:w w:val="85"/>
          <w:rtl/>
        </w:rPr>
        <w:t> </w:t>
      </w:r>
      <w:r>
        <w:rPr>
          <w:w w:val="85"/>
          <w:rtl/>
        </w:rPr>
        <w:t>گيري</w:t>
      </w:r>
      <w:r>
        <w:rPr>
          <w:spacing w:val="-3"/>
          <w:w w:val="85"/>
          <w:rtl/>
        </w:rPr>
        <w:t> </w:t>
      </w:r>
      <w:r>
        <w:rPr>
          <w:w w:val="85"/>
          <w:rtl/>
        </w:rPr>
        <w:t>و</w:t>
      </w:r>
      <w:r>
        <w:rPr>
          <w:spacing w:val="-5"/>
          <w:w w:val="85"/>
          <w:rtl/>
        </w:rPr>
        <w:t> </w:t>
      </w:r>
      <w:r>
        <w:rPr>
          <w:w w:val="85"/>
          <w:rtl/>
        </w:rPr>
        <w:t>انواع</w:t>
      </w:r>
      <w:r>
        <w:rPr>
          <w:spacing w:val="-3"/>
          <w:w w:val="85"/>
          <w:rtl/>
        </w:rPr>
        <w:t> </w:t>
      </w:r>
      <w:r>
        <w:rPr>
          <w:w w:val="85"/>
          <w:rtl/>
        </w:rPr>
        <w:t>دتكتوره</w:t>
      </w:r>
      <w:r>
        <w:rPr>
          <w:w w:val="85"/>
          <w:rtl/>
        </w:rPr>
        <w:t>ا</w:t>
      </w:r>
    </w:p>
    <w:p>
      <w:pPr>
        <w:pStyle w:val="BodyText"/>
        <w:bidi/>
        <w:spacing w:before="2"/>
        <w:ind w:right="469" w:left="0" w:firstLine="0"/>
        <w:jc w:val="right"/>
      </w:pPr>
      <w:r>
        <w:rPr>
          <w:spacing w:val="-10"/>
          <w:w w:val="80"/>
          <w:rtl/>
        </w:rPr>
        <w:t>و</w:t>
      </w:r>
      <w:r>
        <w:rPr>
          <w:rFonts w:ascii="Times New Roman" w:cs="Times New Roman"/>
          <w:b w:val="0"/>
          <w:bCs w:val="0"/>
          <w:spacing w:val="75"/>
          <w:rtl/>
        </w:rPr>
        <w:t>  </w:t>
      </w:r>
      <w:r>
        <w:rPr>
          <w:w w:val="80"/>
          <w:rtl/>
        </w:rPr>
        <w:t>و</w:t>
      </w:r>
      <w:r>
        <w:rPr>
          <w:spacing w:val="-11"/>
          <w:rtl/>
        </w:rPr>
        <w:t> </w:t>
      </w:r>
      <w:r>
        <w:rPr>
          <w:w w:val="80"/>
          <w:rtl/>
        </w:rPr>
        <w:t>پكيج</w:t>
      </w:r>
      <w:r>
        <w:rPr>
          <w:spacing w:val="-9"/>
          <w:rtl/>
        </w:rPr>
        <w:t> </w:t>
      </w:r>
      <w:r>
        <w:rPr>
          <w:w w:val="80"/>
          <w:rtl/>
        </w:rPr>
        <w:t>ها</w:t>
      </w:r>
      <w:r>
        <w:rPr>
          <w:spacing w:val="-12"/>
          <w:rtl/>
        </w:rPr>
        <w:t> </w:t>
      </w:r>
      <w:r>
        <w:rPr>
          <w:w w:val="80"/>
          <w:rtl/>
        </w:rPr>
        <w:t>و</w:t>
      </w:r>
      <w:r>
        <w:rPr>
          <w:spacing w:val="-8"/>
          <w:rtl/>
        </w:rPr>
        <w:t> </w:t>
      </w:r>
      <w:r>
        <w:rPr>
          <w:w w:val="80"/>
        </w:rPr>
        <w:t>(.....</w:t>
      </w:r>
      <w:r>
        <w:rPr>
          <w:spacing w:val="-11"/>
          <w:rtl/>
        </w:rPr>
        <w:t> </w:t>
      </w:r>
      <w:r>
        <w:rPr>
          <w:w w:val="80"/>
          <w:rtl/>
        </w:rPr>
        <w:t>بر</w:t>
      </w:r>
      <w:r>
        <w:rPr>
          <w:spacing w:val="-10"/>
          <w:rtl/>
        </w:rPr>
        <w:t> </w:t>
      </w:r>
      <w:r>
        <w:rPr>
          <w:w w:val="80"/>
          <w:rtl/>
        </w:rPr>
        <w:t>اساس</w:t>
      </w:r>
      <w:r>
        <w:rPr>
          <w:spacing w:val="-9"/>
          <w:rtl/>
        </w:rPr>
        <w:t> </w:t>
      </w:r>
      <w:r>
        <w:rPr>
          <w:w w:val="80"/>
          <w:rtl/>
        </w:rPr>
        <w:t>نياز</w:t>
      </w:r>
      <w:r>
        <w:rPr>
          <w:spacing w:val="-12"/>
          <w:rtl/>
        </w:rPr>
        <w:t> </w:t>
      </w:r>
      <w:r>
        <w:rPr>
          <w:w w:val="80"/>
          <w:rtl/>
        </w:rPr>
        <w:t>پروژه</w:t>
      </w:r>
      <w:r>
        <w:rPr>
          <w:spacing w:val="-12"/>
          <w:rtl/>
        </w:rPr>
        <w:t> </w:t>
      </w:r>
      <w:r>
        <w:rPr>
          <w:w w:val="80"/>
          <w:rtl/>
        </w:rPr>
        <w:t>و</w:t>
      </w:r>
      <w:r>
        <w:rPr>
          <w:spacing w:val="-8"/>
          <w:rtl/>
        </w:rPr>
        <w:t> </w:t>
      </w:r>
      <w:r>
        <w:rPr>
          <w:w w:val="80"/>
          <w:rtl/>
        </w:rPr>
        <w:t>ﺻحه</w:t>
      </w:r>
      <w:r>
        <w:rPr>
          <w:spacing w:val="-10"/>
          <w:rtl/>
        </w:rPr>
        <w:t> </w:t>
      </w:r>
      <w:r>
        <w:rPr>
          <w:w w:val="80"/>
          <w:rtl/>
        </w:rPr>
        <w:t>گذاري</w:t>
      </w:r>
      <w:r>
        <w:rPr>
          <w:spacing w:val="-9"/>
          <w:rtl/>
        </w:rPr>
        <w:t> </w:t>
      </w:r>
      <w:r>
        <w:rPr>
          <w:w w:val="80"/>
          <w:rtl/>
        </w:rPr>
        <w:t>تاييد</w:t>
      </w:r>
      <w:r>
        <w:rPr>
          <w:spacing w:val="-10"/>
          <w:rtl/>
        </w:rPr>
        <w:t> </w:t>
      </w:r>
      <w:r>
        <w:rPr>
          <w:w w:val="80"/>
          <w:rtl/>
        </w:rPr>
        <w:t>شده</w:t>
      </w:r>
      <w:r>
        <w:rPr>
          <w:spacing w:val="-9"/>
          <w:rtl/>
        </w:rPr>
        <w:t> </w:t>
      </w:r>
      <w:r>
        <w:rPr>
          <w:w w:val="80"/>
          <w:rtl/>
        </w:rPr>
        <w:t>در</w:t>
      </w:r>
      <w:r>
        <w:rPr>
          <w:spacing w:val="-10"/>
          <w:rtl/>
        </w:rPr>
        <w:t> </w:t>
      </w:r>
      <w:r>
        <w:rPr>
          <w:w w:val="80"/>
          <w:rtl/>
        </w:rPr>
        <w:t>طراحي</w:t>
      </w:r>
      <w:r>
        <w:rPr>
          <w:spacing w:val="-12"/>
          <w:rtl/>
        </w:rPr>
        <w:t> </w:t>
      </w:r>
      <w:r>
        <w:rPr>
          <w:w w:val="80"/>
          <w:rtl/>
        </w:rPr>
        <w:t>تفصيلي</w:t>
      </w:r>
      <w:r>
        <w:rPr>
          <w:spacing w:val="-9"/>
          <w:rtl/>
        </w:rPr>
        <w:t> </w:t>
      </w:r>
      <w:r>
        <w:rPr>
          <w:w w:val="80"/>
          <w:rtl/>
        </w:rPr>
        <w:t>به</w:t>
      </w:r>
      <w:r>
        <w:rPr>
          <w:spacing w:val="-8"/>
          <w:rtl/>
        </w:rPr>
        <w:t> </w:t>
      </w:r>
      <w:r>
        <w:rPr>
          <w:w w:val="80"/>
          <w:rtl/>
        </w:rPr>
        <w:t>شرح</w:t>
      </w:r>
      <w:r>
        <w:rPr>
          <w:spacing w:val="-9"/>
          <w:rtl/>
        </w:rPr>
        <w:t> </w:t>
      </w:r>
      <w:r>
        <w:rPr>
          <w:w w:val="80"/>
          <w:rtl/>
        </w:rPr>
        <w:t>حداقلي</w:t>
      </w:r>
      <w:r>
        <w:rPr>
          <w:spacing w:val="-9"/>
          <w:rtl/>
        </w:rPr>
        <w:t> </w:t>
      </w:r>
      <w:r>
        <w:rPr>
          <w:w w:val="80"/>
          <w:rtl/>
        </w:rPr>
        <w:t>زير</w:t>
      </w:r>
      <w:r>
        <w:rPr>
          <w:spacing w:val="-8"/>
          <w:rtl/>
        </w:rPr>
        <w:t> </w:t>
      </w:r>
      <w:r>
        <w:rPr>
          <w:w w:val="80"/>
          <w:rtl/>
        </w:rPr>
        <w:t>و</w:t>
      </w:r>
      <w:r>
        <w:rPr>
          <w:spacing w:val="-9"/>
          <w:rtl/>
        </w:rPr>
        <w:t> </w:t>
      </w:r>
      <w:r>
        <w:rPr>
          <w:w w:val="80"/>
          <w:rtl/>
        </w:rPr>
        <w:t>ن</w:t>
      </w:r>
      <w:r>
        <w:rPr>
          <w:w w:val="80"/>
          <w:rtl/>
        </w:rPr>
        <w:t>ه</w:t>
      </w:r>
    </w:p>
    <w:p>
      <w:pPr>
        <w:pStyle w:val="BodyText"/>
        <w:bidi/>
        <w:spacing w:line="379" w:lineRule="auto" w:before="161"/>
        <w:ind w:right="467" w:left="738" w:firstLine="7790"/>
        <w:jc w:val="right"/>
      </w:pPr>
      <w:r>
        <w:rPr>
          <w:rtl/>
        </w:rPr>
        <w:t>محدود به آنها </w:t>
      </w:r>
      <w:r>
        <w:rPr>
          <w:rFonts w:ascii="Times New Roman" w:cs="Times New Roman"/>
          <w:w w:val="85"/>
        </w:rPr>
        <w:t>-</w:t>
      </w:r>
      <w:r>
        <w:rPr>
          <w:spacing w:val="54"/>
          <w:rtl/>
        </w:rPr>
        <w:t>  </w:t>
      </w:r>
      <w:r>
        <w:rPr>
          <w:w w:val="85"/>
          <w:rtl/>
        </w:rPr>
        <w:t>بررسي،</w:t>
      </w:r>
      <w:r>
        <w:rPr>
          <w:spacing w:val="-10"/>
          <w:w w:val="85"/>
          <w:rtl/>
        </w:rPr>
        <w:t> </w:t>
      </w:r>
      <w:r>
        <w:rPr>
          <w:w w:val="85"/>
          <w:rtl/>
        </w:rPr>
        <w:t>تكميل</w:t>
      </w:r>
      <w:r>
        <w:rPr>
          <w:spacing w:val="-7"/>
          <w:w w:val="85"/>
          <w:rtl/>
        </w:rPr>
        <w:t> </w:t>
      </w:r>
      <w:r>
        <w:rPr>
          <w:w w:val="85"/>
          <w:rtl/>
        </w:rPr>
        <w:t>و</w:t>
      </w:r>
      <w:r>
        <w:rPr>
          <w:spacing w:val="-7"/>
          <w:w w:val="85"/>
          <w:rtl/>
        </w:rPr>
        <w:t> </w:t>
      </w:r>
      <w:r>
        <w:rPr>
          <w:w w:val="85"/>
          <w:rtl/>
        </w:rPr>
        <w:t>نهايي</w:t>
      </w:r>
      <w:r>
        <w:rPr>
          <w:spacing w:val="-6"/>
          <w:w w:val="85"/>
          <w:rtl/>
        </w:rPr>
        <w:t> </w:t>
      </w:r>
      <w:r>
        <w:rPr>
          <w:w w:val="85"/>
          <w:rtl/>
        </w:rPr>
        <w:t>سازي</w:t>
      </w:r>
      <w:r>
        <w:rPr>
          <w:spacing w:val="-7"/>
          <w:w w:val="85"/>
          <w:rtl/>
        </w:rPr>
        <w:t> </w:t>
      </w:r>
      <w:r>
        <w:rPr>
          <w:w w:val="85"/>
          <w:rtl/>
        </w:rPr>
        <w:t>تمامي</w:t>
      </w:r>
      <w:r>
        <w:rPr>
          <w:spacing w:val="-7"/>
          <w:w w:val="85"/>
          <w:rtl/>
        </w:rPr>
        <w:t> </w:t>
      </w:r>
      <w:r>
        <w:rPr>
          <w:w w:val="85"/>
          <w:rtl/>
        </w:rPr>
        <w:t>مدارك</w:t>
      </w:r>
      <w:r>
        <w:rPr>
          <w:spacing w:val="-6"/>
          <w:w w:val="85"/>
          <w:rtl/>
        </w:rPr>
        <w:t> </w:t>
      </w:r>
      <w:r>
        <w:rPr>
          <w:w w:val="85"/>
          <w:rtl/>
        </w:rPr>
        <w:t>سيﺴتم</w:t>
      </w:r>
      <w:r>
        <w:rPr>
          <w:spacing w:val="-8"/>
          <w:w w:val="85"/>
          <w:rtl/>
        </w:rPr>
        <w:t> </w:t>
      </w:r>
      <w:r>
        <w:rPr>
          <w:w w:val="85"/>
          <w:rtl/>
        </w:rPr>
        <w:t>اعﻼن</w:t>
      </w:r>
      <w:r>
        <w:rPr>
          <w:spacing w:val="-7"/>
          <w:w w:val="85"/>
          <w:rtl/>
        </w:rPr>
        <w:t> </w:t>
      </w:r>
      <w:r>
        <w:rPr>
          <w:w w:val="85"/>
          <w:rtl/>
        </w:rPr>
        <w:t>حريق</w:t>
      </w:r>
      <w:r>
        <w:rPr>
          <w:spacing w:val="-8"/>
          <w:w w:val="85"/>
          <w:rtl/>
        </w:rPr>
        <w:t> </w:t>
      </w:r>
      <w:r>
        <w:rPr>
          <w:w w:val="85"/>
          <w:rtl/>
        </w:rPr>
        <w:t>و</w:t>
      </w:r>
      <w:r>
        <w:rPr>
          <w:spacing w:val="-7"/>
          <w:w w:val="85"/>
          <w:rtl/>
        </w:rPr>
        <w:t> </w:t>
      </w:r>
      <w:r>
        <w:rPr>
          <w:w w:val="85"/>
          <w:rtl/>
        </w:rPr>
        <w:t>قطع</w:t>
      </w:r>
      <w:r>
        <w:rPr>
          <w:spacing w:val="-8"/>
          <w:w w:val="85"/>
          <w:rtl/>
        </w:rPr>
        <w:t> </w:t>
      </w:r>
      <w:r>
        <w:rPr>
          <w:w w:val="85"/>
          <w:rtl/>
        </w:rPr>
        <w:t>اضطراري</w:t>
      </w:r>
      <w:r>
        <w:rPr>
          <w:spacing w:val="-8"/>
          <w:w w:val="85"/>
          <w:rtl/>
        </w:rPr>
        <w:t> </w:t>
      </w:r>
      <w:r>
        <w:rPr>
          <w:w w:val="85"/>
          <w:rtl/>
        </w:rPr>
        <w:t>با</w:t>
      </w:r>
      <w:r>
        <w:rPr>
          <w:spacing w:val="-6"/>
          <w:w w:val="85"/>
          <w:rtl/>
        </w:rPr>
        <w:t> </w:t>
      </w:r>
      <w:r>
        <w:rPr>
          <w:w w:val="85"/>
          <w:rtl/>
        </w:rPr>
        <w:t>رعايت</w:t>
      </w:r>
      <w:r>
        <w:rPr>
          <w:spacing w:val="-7"/>
          <w:w w:val="85"/>
          <w:rtl/>
        </w:rPr>
        <w:t> </w:t>
      </w:r>
      <w:r>
        <w:rPr>
          <w:w w:val="85"/>
          <w:rtl/>
        </w:rPr>
        <w:t>تمامي</w:t>
      </w:r>
      <w:r>
        <w:rPr>
          <w:spacing w:val="-7"/>
          <w:w w:val="85"/>
          <w:rtl/>
        </w:rPr>
        <w:t> </w:t>
      </w:r>
      <w:r>
        <w:rPr>
          <w:w w:val="85"/>
          <w:rtl/>
        </w:rPr>
        <w:t>ضوابط</w:t>
      </w:r>
      <w:r>
        <w:rPr>
          <w:spacing w:val="-7"/>
          <w:w w:val="85"/>
          <w:rtl/>
        </w:rPr>
        <w:t> </w:t>
      </w:r>
      <w:r>
        <w:rPr>
          <w:w w:val="85"/>
          <w:rtl/>
        </w:rPr>
        <w:t>تعيين</w:t>
      </w:r>
      <w:r>
        <w:rPr>
          <w:rFonts w:ascii="Times New Roman" w:cs="Times New Roman"/>
          <w:w w:val="85"/>
          <w:rtl/>
        </w:rPr>
        <w:t> </w:t>
      </w:r>
      <w:r>
        <w:rPr>
          <w:w w:val="90"/>
          <w:rtl/>
        </w:rPr>
        <w:t>شده</w:t>
      </w:r>
      <w:r>
        <w:rPr>
          <w:spacing w:val="-11"/>
          <w:w w:val="90"/>
          <w:rtl/>
        </w:rPr>
        <w:t> </w:t>
      </w:r>
      <w:r>
        <w:rPr>
          <w:w w:val="90"/>
          <w:rtl/>
        </w:rPr>
        <w:t>در</w:t>
      </w:r>
      <w:r>
        <w:rPr>
          <w:spacing w:val="-14"/>
          <w:w w:val="90"/>
          <w:rtl/>
        </w:rPr>
        <w:t> </w:t>
      </w:r>
      <w:r>
        <w:rPr>
          <w:w w:val="90"/>
          <w:rtl/>
        </w:rPr>
        <w:t>طراحي</w:t>
      </w:r>
      <w:r>
        <w:rPr>
          <w:spacing w:val="-12"/>
          <w:w w:val="90"/>
          <w:rtl/>
        </w:rPr>
        <w:t> </w:t>
      </w:r>
      <w:r>
        <w:rPr>
          <w:w w:val="90"/>
          <w:rtl/>
        </w:rPr>
        <w:t>پايه</w:t>
      </w:r>
      <w:r>
        <w:rPr>
          <w:spacing w:val="-11"/>
          <w:w w:val="90"/>
          <w:rtl/>
        </w:rPr>
        <w:t> </w:t>
      </w:r>
      <w:r>
        <w:rPr>
          <w:w w:val="90"/>
          <w:rtl/>
        </w:rPr>
        <w:t>براساس</w:t>
      </w:r>
      <w:r>
        <w:rPr>
          <w:spacing w:val="-11"/>
          <w:w w:val="90"/>
          <w:rtl/>
        </w:rPr>
        <w:t> </w:t>
      </w:r>
      <w:r>
        <w:rPr>
          <w:w w:val="90"/>
          <w:rtl/>
        </w:rPr>
        <w:t>تجميع</w:t>
      </w:r>
      <w:r>
        <w:rPr>
          <w:spacing w:val="-11"/>
          <w:w w:val="90"/>
          <w:rtl/>
        </w:rPr>
        <w:t> </w:t>
      </w:r>
      <w:r>
        <w:rPr>
          <w:w w:val="90"/>
          <w:rtl/>
        </w:rPr>
        <w:t>اين</w:t>
      </w:r>
      <w:r>
        <w:rPr>
          <w:spacing w:val="-10"/>
          <w:w w:val="90"/>
          <w:rtl/>
        </w:rPr>
        <w:t> </w:t>
      </w:r>
      <w:r>
        <w:rPr>
          <w:w w:val="90"/>
          <w:rtl/>
        </w:rPr>
        <w:t>دوسيﺴتم</w:t>
      </w:r>
      <w:r>
        <w:rPr>
          <w:spacing w:val="-11"/>
          <w:w w:val="90"/>
          <w:rtl/>
        </w:rPr>
        <w:t> </w:t>
      </w:r>
      <w:r>
        <w:rPr>
          <w:w w:val="90"/>
          <w:rtl/>
        </w:rPr>
        <w:t>بصورت</w:t>
      </w:r>
      <w:r>
        <w:rPr>
          <w:rFonts w:ascii="Times New Roman" w:cs="Times New Roman"/>
          <w:spacing w:val="-5"/>
          <w:w w:val="90"/>
          <w:rtl/>
        </w:rPr>
        <w:t> </w:t>
      </w:r>
      <w:r>
        <w:rPr>
          <w:rFonts w:ascii="Times New Roman" w:cs="Times New Roman"/>
          <w:w w:val="90"/>
        </w:rPr>
        <w:t>System</w:t>
      </w:r>
      <w:r>
        <w:rPr>
          <w:rFonts w:ascii="Times New Roman" w:cs="Times New Roman"/>
          <w:w w:val="90"/>
          <w:rtl/>
        </w:rPr>
        <w:t> </w:t>
      </w:r>
      <w:r>
        <w:rPr>
          <w:rFonts w:ascii="Times New Roman" w:cs="Times New Roman"/>
          <w:w w:val="90"/>
        </w:rPr>
        <w:t>Safety</w:t>
      </w:r>
      <w:r>
        <w:rPr>
          <w:rFonts w:ascii="Times New Roman" w:cs="Times New Roman"/>
          <w:w w:val="90"/>
          <w:rtl/>
        </w:rPr>
        <w:t> </w:t>
      </w:r>
      <w:r>
        <w:rPr>
          <w:rFonts w:ascii="Times New Roman" w:cs="Times New Roman"/>
          <w:w w:val="90"/>
        </w:rPr>
        <w:t>Combined</w:t>
      </w:r>
      <w:r>
        <w:rPr>
          <w:spacing w:val="-12"/>
          <w:w w:val="90"/>
          <w:rtl/>
        </w:rPr>
        <w:t> </w:t>
      </w:r>
      <w:r>
        <w:rPr>
          <w:w w:val="90"/>
          <w:rtl/>
        </w:rPr>
        <w:t>مي</w:t>
      </w:r>
      <w:r>
        <w:rPr>
          <w:spacing w:val="-14"/>
          <w:w w:val="90"/>
          <w:rtl/>
        </w:rPr>
        <w:t> </w:t>
      </w:r>
      <w:r>
        <w:rPr>
          <w:w w:val="90"/>
          <w:rtl/>
        </w:rPr>
        <w:t>بايﺴت</w:t>
      </w:r>
      <w:r>
        <w:rPr>
          <w:spacing w:val="-9"/>
          <w:w w:val="90"/>
          <w:rtl/>
        </w:rPr>
        <w:t> </w:t>
      </w:r>
      <w:r>
        <w:rPr>
          <w:w w:val="90"/>
          <w:rtl/>
        </w:rPr>
        <w:t>در</w:t>
      </w:r>
      <w:r>
        <w:rPr>
          <w:spacing w:val="-14"/>
          <w:w w:val="90"/>
          <w:rtl/>
        </w:rPr>
        <w:t> </w:t>
      </w:r>
      <w:r>
        <w:rPr>
          <w:w w:val="90"/>
          <w:rtl/>
        </w:rPr>
        <w:t>طراح</w:t>
      </w:r>
      <w:r>
        <w:rPr>
          <w:w w:val="90"/>
          <w:rtl/>
        </w:rPr>
        <w:t>ي</w:t>
      </w:r>
    </w:p>
    <w:p>
      <w:pPr>
        <w:pStyle w:val="BodyText"/>
        <w:bidi/>
        <w:spacing w:line="379" w:lineRule="auto" w:before="2"/>
        <w:ind w:right="467" w:left="738" w:firstLine="6156"/>
        <w:jc w:val="right"/>
      </w:pPr>
      <w:r>
        <w:rPr>
          <w:w w:val="80"/>
          <w:rtl/>
        </w:rPr>
        <w:t>تفصيلي</w:t>
      </w:r>
      <w:r>
        <w:rPr>
          <w:spacing w:val="-3"/>
          <w:w w:val="80"/>
          <w:rtl/>
        </w:rPr>
        <w:t> </w:t>
      </w:r>
      <w:r>
        <w:rPr>
          <w:w w:val="80"/>
          <w:rtl/>
        </w:rPr>
        <w:t>مدنظر</w:t>
      </w:r>
      <w:r>
        <w:rPr>
          <w:spacing w:val="-3"/>
          <w:w w:val="80"/>
          <w:rtl/>
        </w:rPr>
        <w:t> </w:t>
      </w:r>
      <w:r>
        <w:rPr>
          <w:w w:val="80"/>
          <w:rtl/>
        </w:rPr>
        <w:t>پيمانكار</w:t>
      </w:r>
      <w:r>
        <w:rPr>
          <w:spacing w:val="-5"/>
          <w:w w:val="80"/>
          <w:rtl/>
        </w:rPr>
        <w:t> </w:t>
      </w:r>
      <w:r>
        <w:rPr>
          <w:w w:val="80"/>
          <w:rtl/>
        </w:rPr>
        <w:t>قرار</w:t>
      </w:r>
      <w:r>
        <w:rPr>
          <w:spacing w:val="-4"/>
          <w:w w:val="80"/>
          <w:rtl/>
        </w:rPr>
        <w:t> </w:t>
      </w:r>
      <w:r>
        <w:rPr>
          <w:w w:val="80"/>
          <w:rtl/>
        </w:rPr>
        <w:t>گيرد</w:t>
      </w:r>
      <w:r>
        <w:rPr>
          <w:w w:val="80"/>
        </w:rPr>
        <w:t>.</w:t>
      </w:r>
      <w:r>
        <w:rPr>
          <w:w w:val="80"/>
          <w:rtl/>
        </w:rPr>
        <w:t> </w:t>
      </w:r>
      <w:r>
        <w:rPr>
          <w:rFonts w:ascii="Times New Roman" w:cs="Times New Roman"/>
          <w:w w:val="90"/>
        </w:rPr>
        <w:t>-</w:t>
      </w:r>
      <w:r>
        <w:rPr>
          <w:spacing w:val="50"/>
          <w:rtl/>
        </w:rPr>
        <w:t>  </w:t>
      </w:r>
      <w:r>
        <w:rPr>
          <w:w w:val="90"/>
          <w:rtl/>
        </w:rPr>
        <w:t>بررسي،</w:t>
      </w:r>
      <w:r>
        <w:rPr>
          <w:spacing w:val="-18"/>
          <w:w w:val="90"/>
          <w:rtl/>
        </w:rPr>
        <w:t> </w:t>
      </w:r>
      <w:r>
        <w:rPr>
          <w:w w:val="90"/>
          <w:rtl/>
        </w:rPr>
        <w:t>تكميل</w:t>
      </w:r>
      <w:r>
        <w:rPr>
          <w:spacing w:val="-13"/>
          <w:w w:val="90"/>
          <w:rtl/>
        </w:rPr>
        <w:t> </w:t>
      </w:r>
      <w:r>
        <w:rPr>
          <w:w w:val="90"/>
          <w:rtl/>
        </w:rPr>
        <w:t>و</w:t>
      </w:r>
      <w:r>
        <w:rPr>
          <w:spacing w:val="-13"/>
          <w:w w:val="90"/>
          <w:rtl/>
        </w:rPr>
        <w:t> </w:t>
      </w:r>
      <w:r>
        <w:rPr>
          <w:w w:val="90"/>
          <w:rtl/>
        </w:rPr>
        <w:t>نهايي</w:t>
      </w:r>
      <w:r>
        <w:rPr>
          <w:spacing w:val="-14"/>
          <w:w w:val="90"/>
          <w:rtl/>
        </w:rPr>
        <w:t> </w:t>
      </w:r>
      <w:r>
        <w:rPr>
          <w:w w:val="90"/>
          <w:rtl/>
        </w:rPr>
        <w:t>سازي</w:t>
      </w:r>
      <w:r>
        <w:rPr>
          <w:spacing w:val="-13"/>
          <w:w w:val="90"/>
          <w:rtl/>
        </w:rPr>
        <w:t> </w:t>
      </w:r>
      <w:r>
        <w:rPr>
          <w:w w:val="90"/>
          <w:rtl/>
        </w:rPr>
        <w:t>نقشه</w:t>
      </w:r>
      <w:r>
        <w:rPr>
          <w:spacing w:val="-15"/>
          <w:w w:val="90"/>
          <w:rtl/>
        </w:rPr>
        <w:t> </w:t>
      </w:r>
      <w:r>
        <w:rPr>
          <w:w w:val="90"/>
          <w:rtl/>
        </w:rPr>
        <w:t>هاى</w:t>
      </w:r>
      <w:r>
        <w:rPr>
          <w:spacing w:val="-14"/>
          <w:w w:val="90"/>
          <w:rtl/>
        </w:rPr>
        <w:t> </w:t>
      </w:r>
      <w:r>
        <w:rPr>
          <w:w w:val="90"/>
          <w:rtl/>
        </w:rPr>
        <w:t>جانمايي</w:t>
      </w:r>
      <w:r>
        <w:rPr>
          <w:spacing w:val="-12"/>
          <w:w w:val="90"/>
          <w:rtl/>
        </w:rPr>
        <w:t> </w:t>
      </w:r>
      <w:r>
        <w:rPr>
          <w:w w:val="90"/>
          <w:rtl/>
        </w:rPr>
        <w:t>تمامي</w:t>
      </w:r>
      <w:r>
        <w:rPr>
          <w:spacing w:val="-12"/>
          <w:w w:val="90"/>
          <w:rtl/>
        </w:rPr>
        <w:t> </w:t>
      </w:r>
      <w:r>
        <w:rPr>
          <w:w w:val="90"/>
          <w:rtl/>
        </w:rPr>
        <w:t>ادوات،</w:t>
      </w:r>
      <w:r>
        <w:rPr>
          <w:spacing w:val="-18"/>
          <w:w w:val="90"/>
          <w:rtl/>
        </w:rPr>
        <w:t> </w:t>
      </w:r>
      <w:r>
        <w:rPr>
          <w:w w:val="90"/>
          <w:rtl/>
        </w:rPr>
        <w:t>از</w:t>
      </w:r>
      <w:r>
        <w:rPr>
          <w:spacing w:val="-11"/>
          <w:w w:val="90"/>
          <w:rtl/>
        </w:rPr>
        <w:t> </w:t>
      </w:r>
      <w:r>
        <w:rPr>
          <w:w w:val="90"/>
          <w:rtl/>
        </w:rPr>
        <w:t>جمله</w:t>
      </w:r>
      <w:r>
        <w:rPr>
          <w:spacing w:val="-14"/>
          <w:w w:val="90"/>
          <w:rtl/>
        </w:rPr>
        <w:t> </w:t>
      </w:r>
      <w:r>
        <w:rPr>
          <w:w w:val="90"/>
          <w:rtl/>
        </w:rPr>
        <w:t>تجهيزات</w:t>
      </w:r>
      <w:r>
        <w:rPr>
          <w:spacing w:val="-13"/>
          <w:w w:val="90"/>
          <w:rtl/>
        </w:rPr>
        <w:t> </w:t>
      </w:r>
      <w:r>
        <w:rPr>
          <w:w w:val="90"/>
          <w:rtl/>
        </w:rPr>
        <w:t>وآشكار</w:t>
      </w:r>
      <w:r>
        <w:rPr>
          <w:spacing w:val="-10"/>
          <w:w w:val="90"/>
          <w:rtl/>
        </w:rPr>
        <w:t> </w:t>
      </w:r>
      <w:r>
        <w:rPr>
          <w:w w:val="90"/>
          <w:rtl/>
        </w:rPr>
        <w:t>سازها</w:t>
      </w:r>
      <w:r>
        <w:rPr>
          <w:spacing w:val="-15"/>
          <w:w w:val="90"/>
          <w:rtl/>
        </w:rPr>
        <w:t> </w:t>
      </w:r>
      <w:r>
        <w:rPr>
          <w:w w:val="90"/>
          <w:rtl/>
        </w:rPr>
        <w:t>و</w:t>
      </w:r>
      <w:r>
        <w:rPr>
          <w:spacing w:val="-15"/>
          <w:w w:val="90"/>
          <w:rtl/>
        </w:rPr>
        <w:t> </w:t>
      </w:r>
      <w:r>
        <w:rPr>
          <w:w w:val="90"/>
          <w:rtl/>
        </w:rPr>
        <w:t>هشدار</w:t>
      </w:r>
      <w:r>
        <w:rPr>
          <w:spacing w:val="-10"/>
          <w:w w:val="90"/>
          <w:rtl/>
        </w:rPr>
        <w:t> </w:t>
      </w:r>
      <w:r>
        <w:rPr>
          <w:w w:val="90"/>
          <w:rtl/>
        </w:rPr>
        <w:t>دهنده</w:t>
      </w:r>
      <w:r>
        <w:rPr>
          <w:rFonts w:ascii="Times New Roman" w:cs="Times New Roman"/>
          <w:w w:val="90"/>
          <w:rtl/>
        </w:rPr>
        <w:t> </w:t>
      </w:r>
      <w:r>
        <w:rPr>
          <w:w w:val="85"/>
          <w:rtl/>
        </w:rPr>
        <w:t>هاى سيﺴتم اعﻼن حريق و سيﺴتم هاى كنترلي و،</w:t>
      </w:r>
      <w:r>
        <w:rPr>
          <w:rFonts w:ascii="Times New Roman" w:cs="Times New Roman"/>
          <w:w w:val="85"/>
          <w:rtl/>
        </w:rPr>
        <w:t> </w:t>
      </w:r>
      <w:r>
        <w:rPr>
          <w:rFonts w:ascii="Times New Roman" w:cs="Times New Roman"/>
          <w:w w:val="85"/>
        </w:rPr>
        <w:t>CSS</w:t>
      </w:r>
      <w:r>
        <w:rPr>
          <w:w w:val="85"/>
          <w:rtl/>
        </w:rPr>
        <w:t>،</w:t>
      </w:r>
      <w:r>
        <w:rPr>
          <w:rFonts w:ascii="Times New Roman" w:cs="Times New Roman"/>
          <w:w w:val="85"/>
          <w:rtl/>
        </w:rPr>
        <w:t> </w:t>
      </w:r>
      <w:r>
        <w:rPr>
          <w:rFonts w:ascii="Times New Roman" w:cs="Times New Roman"/>
          <w:w w:val="85"/>
        </w:rPr>
        <w:t>FACP</w:t>
      </w:r>
      <w:r>
        <w:rPr>
          <w:w w:val="85"/>
          <w:rtl/>
        </w:rPr>
        <w:t>و فلو كامپيوتر و</w:t>
      </w:r>
      <w:r>
        <w:rPr>
          <w:rFonts w:ascii="Times New Roman" w:cs="Times New Roman"/>
          <w:b w:val="0"/>
          <w:bCs w:val="0"/>
          <w:spacing w:val="80"/>
          <w:rtl/>
        </w:rPr>
        <w:t>  </w:t>
      </w:r>
      <w:r>
        <w:rPr>
          <w:w w:val="85"/>
          <w:rtl/>
        </w:rPr>
        <w:t>كليه تجهيزات ابزاردقي</w:t>
      </w:r>
      <w:r>
        <w:rPr>
          <w:w w:val="85"/>
          <w:rtl/>
        </w:rPr>
        <w:t>ق</w:t>
      </w:r>
    </w:p>
    <w:p>
      <w:pPr>
        <w:pStyle w:val="BodyText"/>
        <w:bidi/>
        <w:spacing w:before="3"/>
        <w:ind w:right="469" w:left="0" w:firstLine="0"/>
        <w:jc w:val="right"/>
      </w:pPr>
      <w:r>
        <w:rPr>
          <w:spacing w:val="-2"/>
          <w:w w:val="85"/>
          <w:rtl/>
        </w:rPr>
        <w:t>همچنين</w:t>
      </w:r>
      <w:r>
        <w:rPr>
          <w:spacing w:val="7"/>
          <w:rtl/>
        </w:rPr>
        <w:t> </w:t>
      </w:r>
      <w:r>
        <w:rPr>
          <w:w w:val="85"/>
          <w:rtl/>
        </w:rPr>
        <w:t>ازجمله</w:t>
      </w:r>
      <w:r>
        <w:rPr>
          <w:spacing w:val="5"/>
          <w:rtl/>
        </w:rPr>
        <w:t> </w:t>
      </w:r>
      <w:r>
        <w:rPr>
          <w:w w:val="85"/>
          <w:rtl/>
        </w:rPr>
        <w:t>انواع</w:t>
      </w:r>
      <w:r>
        <w:rPr>
          <w:spacing w:val="6"/>
          <w:rtl/>
        </w:rPr>
        <w:t> </w:t>
      </w:r>
      <w:r>
        <w:rPr>
          <w:w w:val="85"/>
          <w:rtl/>
        </w:rPr>
        <w:t>شيرهاى</w:t>
      </w:r>
      <w:r>
        <w:rPr>
          <w:spacing w:val="8"/>
          <w:rtl/>
        </w:rPr>
        <w:t> </w:t>
      </w:r>
      <w:r>
        <w:rPr>
          <w:w w:val="85"/>
          <w:rtl/>
        </w:rPr>
        <w:t>محرك</w:t>
      </w:r>
      <w:r>
        <w:rPr>
          <w:spacing w:val="7"/>
          <w:rtl/>
        </w:rPr>
        <w:t> </w:t>
      </w:r>
      <w:r>
        <w:rPr>
          <w:w w:val="85"/>
          <w:rtl/>
        </w:rPr>
        <w:t>دار،</w:t>
      </w:r>
      <w:r>
        <w:rPr>
          <w:spacing w:val="3"/>
          <w:rtl/>
        </w:rPr>
        <w:t> </w:t>
      </w:r>
      <w:r>
        <w:rPr>
          <w:w w:val="85"/>
          <w:rtl/>
        </w:rPr>
        <w:t>كنترلي،</w:t>
      </w:r>
      <w:r>
        <w:rPr>
          <w:spacing w:val="7"/>
          <w:rtl/>
        </w:rPr>
        <w:t> </w:t>
      </w:r>
      <w:r>
        <w:rPr>
          <w:w w:val="85"/>
          <w:rtl/>
        </w:rPr>
        <w:t>ايمني،</w:t>
      </w:r>
      <w:r>
        <w:rPr>
          <w:spacing w:val="7"/>
          <w:rtl/>
        </w:rPr>
        <w:t> </w:t>
      </w:r>
      <w:r>
        <w:rPr>
          <w:w w:val="85"/>
          <w:rtl/>
        </w:rPr>
        <w:t>رگﻼتور،</w:t>
      </w:r>
      <w:r>
        <w:rPr>
          <w:spacing w:val="6"/>
          <w:rtl/>
        </w:rPr>
        <w:t> </w:t>
      </w:r>
      <w:r>
        <w:rPr>
          <w:w w:val="85"/>
          <w:rtl/>
        </w:rPr>
        <w:t>گيج</w:t>
      </w:r>
      <w:r>
        <w:rPr>
          <w:spacing w:val="4"/>
          <w:rtl/>
        </w:rPr>
        <w:t> </w:t>
      </w:r>
      <w:r>
        <w:rPr>
          <w:w w:val="85"/>
          <w:rtl/>
        </w:rPr>
        <w:t>ها،</w:t>
      </w:r>
      <w:r>
        <w:rPr>
          <w:spacing w:val="4"/>
          <w:rtl/>
        </w:rPr>
        <w:t> </w:t>
      </w:r>
      <w:r>
        <w:rPr>
          <w:w w:val="85"/>
          <w:rtl/>
        </w:rPr>
        <w:t>ترانﺴميترها</w:t>
      </w:r>
      <w:r>
        <w:rPr>
          <w:spacing w:val="6"/>
          <w:rtl/>
        </w:rPr>
        <w:t> </w:t>
      </w:r>
      <w:r>
        <w:rPr>
          <w:w w:val="85"/>
          <w:rtl/>
        </w:rPr>
        <w:t>و</w:t>
      </w:r>
      <w:r>
        <w:rPr>
          <w:spacing w:val="6"/>
          <w:rtl/>
        </w:rPr>
        <w:t> </w:t>
      </w:r>
      <w:r>
        <w:rPr>
          <w:w w:val="85"/>
          <w:rtl/>
        </w:rPr>
        <w:t>پكيج</w:t>
      </w:r>
      <w:r>
        <w:rPr>
          <w:spacing w:val="4"/>
          <w:rtl/>
        </w:rPr>
        <w:t> </w:t>
      </w:r>
      <w:r>
        <w:rPr>
          <w:w w:val="85"/>
          <w:rtl/>
        </w:rPr>
        <w:t>هاى</w:t>
      </w:r>
      <w:r>
        <w:rPr>
          <w:spacing w:val="9"/>
          <w:rtl/>
        </w:rPr>
        <w:t> </w:t>
      </w:r>
      <w:r>
        <w:rPr>
          <w:w w:val="85"/>
          <w:rtl/>
        </w:rPr>
        <w:t>محل</w:t>
      </w:r>
      <w:r>
        <w:rPr>
          <w:w w:val="85"/>
          <w:rtl/>
        </w:rPr>
        <w:t>ي</w:t>
      </w:r>
    </w:p>
    <w:p>
      <w:pPr>
        <w:pStyle w:val="BodyText"/>
        <w:bidi/>
        <w:spacing w:before="161"/>
        <w:ind w:right="3176" w:left="0" w:firstLine="0"/>
        <w:jc w:val="right"/>
      </w:pPr>
      <w:r>
        <w:rPr>
          <w:spacing w:val="-2"/>
          <w:w w:val="80"/>
          <w:rtl/>
        </w:rPr>
        <w:t>ابزاردقيق،</w:t>
      </w:r>
      <w:r>
        <w:rPr>
          <w:spacing w:val="-5"/>
          <w:w w:val="80"/>
          <w:rtl/>
        </w:rPr>
        <w:t> </w:t>
      </w:r>
      <w:r>
        <w:rPr>
          <w:w w:val="80"/>
          <w:rtl/>
        </w:rPr>
        <w:t>و</w:t>
      </w:r>
      <w:r>
        <w:rPr>
          <w:spacing w:val="-3"/>
          <w:w w:val="80"/>
          <w:rtl/>
        </w:rPr>
        <w:t> </w:t>
      </w:r>
      <w:r>
        <w:rPr>
          <w:w w:val="80"/>
          <w:rtl/>
        </w:rPr>
        <w:t>جعبه</w:t>
      </w:r>
      <w:r>
        <w:rPr>
          <w:spacing w:val="-3"/>
          <w:w w:val="80"/>
          <w:rtl/>
        </w:rPr>
        <w:t> </w:t>
      </w:r>
      <w:r>
        <w:rPr>
          <w:w w:val="80"/>
          <w:rtl/>
        </w:rPr>
        <w:t>اتصاﻻت</w:t>
      </w:r>
      <w:r>
        <w:rPr>
          <w:spacing w:val="-3"/>
          <w:w w:val="80"/>
          <w:rtl/>
        </w:rPr>
        <w:t> </w:t>
      </w:r>
      <w:r>
        <w:rPr>
          <w:w w:val="80"/>
          <w:rtl/>
        </w:rPr>
        <w:t>و</w:t>
      </w:r>
      <w:r>
        <w:rPr>
          <w:rFonts w:ascii="Times New Roman" w:cs="Times New Roman"/>
          <w:b w:val="0"/>
          <w:bCs w:val="0"/>
          <w:spacing w:val="64"/>
          <w:w w:val="150"/>
          <w:rtl/>
        </w:rPr>
        <w:t>  </w:t>
      </w:r>
      <w:r>
        <w:rPr>
          <w:w w:val="80"/>
          <w:rtl/>
        </w:rPr>
        <w:t>آنها</w:t>
      </w:r>
      <w:r>
        <w:rPr>
          <w:spacing w:val="-3"/>
          <w:w w:val="80"/>
          <w:rtl/>
        </w:rPr>
        <w:t> </w:t>
      </w:r>
      <w:r>
        <w:rPr>
          <w:w w:val="80"/>
          <w:rtl/>
        </w:rPr>
        <w:t>متناسب</w:t>
      </w:r>
      <w:r>
        <w:rPr>
          <w:spacing w:val="-4"/>
          <w:w w:val="80"/>
          <w:rtl/>
        </w:rPr>
        <w:t> </w:t>
      </w:r>
      <w:r>
        <w:rPr>
          <w:w w:val="80"/>
          <w:rtl/>
        </w:rPr>
        <w:t>با</w:t>
      </w:r>
      <w:r>
        <w:rPr>
          <w:spacing w:val="-3"/>
          <w:w w:val="80"/>
          <w:rtl/>
        </w:rPr>
        <w:t> </w:t>
      </w:r>
      <w:r>
        <w:rPr>
          <w:w w:val="80"/>
          <w:rtl/>
        </w:rPr>
        <w:t>نياز</w:t>
      </w:r>
      <w:r>
        <w:rPr>
          <w:spacing w:val="-7"/>
          <w:w w:val="80"/>
          <w:rtl/>
        </w:rPr>
        <w:t> </w:t>
      </w:r>
      <w:r>
        <w:rPr>
          <w:w w:val="80"/>
          <w:rtl/>
        </w:rPr>
        <w:t>پروژه</w:t>
      </w:r>
      <w:r>
        <w:rPr>
          <w:spacing w:val="-3"/>
          <w:w w:val="80"/>
          <w:rtl/>
        </w:rPr>
        <w:t> </w:t>
      </w:r>
      <w:r>
        <w:rPr>
          <w:w w:val="80"/>
          <w:rtl/>
        </w:rPr>
        <w:t>در</w:t>
      </w:r>
      <w:r>
        <w:rPr>
          <w:spacing w:val="-5"/>
          <w:w w:val="80"/>
          <w:rtl/>
        </w:rPr>
        <w:t> </w:t>
      </w:r>
      <w:r>
        <w:rPr>
          <w:w w:val="80"/>
          <w:rtl/>
        </w:rPr>
        <w:t>طراحي</w:t>
      </w:r>
      <w:r>
        <w:rPr>
          <w:spacing w:val="-4"/>
          <w:w w:val="80"/>
          <w:rtl/>
        </w:rPr>
        <w:t> </w:t>
      </w:r>
      <w:r>
        <w:rPr>
          <w:w w:val="80"/>
          <w:rtl/>
        </w:rPr>
        <w:t>تفصيل</w:t>
      </w:r>
      <w:r>
        <w:rPr>
          <w:w w:val="80"/>
          <w:rtl/>
        </w:rPr>
        <w:t>ي</w:t>
      </w:r>
    </w:p>
    <w:p>
      <w:pPr>
        <w:pStyle w:val="BodyText"/>
        <w:bidi/>
        <w:spacing w:before="163"/>
        <w:ind w:right="472" w:left="0" w:firstLine="0"/>
        <w:jc w:val="right"/>
      </w:pPr>
      <w:r>
        <w:rPr>
          <w:rFonts w:ascii="Times New Roman" w:cs="Times New Roman"/>
          <w:spacing w:val="-10"/>
          <w:w w:val="80"/>
        </w:rPr>
        <w:t>-</w:t>
      </w:r>
      <w:r>
        <w:rPr>
          <w:spacing w:val="72"/>
          <w:rtl/>
        </w:rPr>
        <w:t>   </w:t>
      </w:r>
      <w:r>
        <w:rPr>
          <w:w w:val="80"/>
          <w:rtl/>
        </w:rPr>
        <w:t>بررسي،</w:t>
      </w:r>
      <w:r>
        <w:rPr>
          <w:spacing w:val="-2"/>
          <w:w w:val="80"/>
          <w:rtl/>
        </w:rPr>
        <w:t> </w:t>
      </w:r>
      <w:r>
        <w:rPr>
          <w:w w:val="80"/>
          <w:rtl/>
        </w:rPr>
        <w:t>تكميل</w:t>
      </w:r>
      <w:r>
        <w:rPr>
          <w:spacing w:val="-12"/>
          <w:rtl/>
        </w:rPr>
        <w:t> </w:t>
      </w:r>
      <w:r>
        <w:rPr>
          <w:w w:val="80"/>
          <w:rtl/>
        </w:rPr>
        <w:t>و</w:t>
      </w:r>
      <w:r>
        <w:rPr>
          <w:spacing w:val="-10"/>
          <w:rtl/>
        </w:rPr>
        <w:t> </w:t>
      </w:r>
      <w:r>
        <w:rPr>
          <w:w w:val="80"/>
          <w:rtl/>
        </w:rPr>
        <w:t>نهايي</w:t>
      </w:r>
      <w:r>
        <w:rPr>
          <w:spacing w:val="-10"/>
          <w:rtl/>
        </w:rPr>
        <w:t> </w:t>
      </w:r>
      <w:r>
        <w:rPr>
          <w:w w:val="80"/>
          <w:rtl/>
        </w:rPr>
        <w:t>سازي</w:t>
      </w:r>
      <w:r>
        <w:rPr>
          <w:spacing w:val="-10"/>
          <w:rtl/>
        </w:rPr>
        <w:t> </w:t>
      </w:r>
      <w:r>
        <w:rPr>
          <w:w w:val="80"/>
          <w:rtl/>
        </w:rPr>
        <w:t>نقشه</w:t>
      </w:r>
      <w:r>
        <w:rPr>
          <w:spacing w:val="-11"/>
          <w:rtl/>
        </w:rPr>
        <w:t> </w:t>
      </w:r>
      <w:r>
        <w:rPr>
          <w:w w:val="80"/>
          <w:rtl/>
        </w:rPr>
        <w:t>هاى</w:t>
      </w:r>
      <w:r>
        <w:rPr>
          <w:spacing w:val="-8"/>
          <w:rtl/>
        </w:rPr>
        <w:t> </w:t>
      </w:r>
      <w:r>
        <w:rPr>
          <w:w w:val="80"/>
          <w:rtl/>
        </w:rPr>
        <w:t>جانمايي</w:t>
      </w:r>
      <w:r>
        <w:rPr>
          <w:spacing w:val="-2"/>
          <w:w w:val="80"/>
          <w:rtl/>
        </w:rPr>
        <w:t> </w:t>
      </w:r>
      <w:r>
        <w:rPr>
          <w:w w:val="80"/>
          <w:rtl/>
        </w:rPr>
        <w:t>اتاق</w:t>
      </w:r>
      <w:r>
        <w:rPr>
          <w:spacing w:val="-12"/>
          <w:rtl/>
        </w:rPr>
        <w:t> </w:t>
      </w:r>
      <w:r>
        <w:rPr>
          <w:w w:val="80"/>
          <w:rtl/>
        </w:rPr>
        <w:t>كنترل</w:t>
      </w:r>
      <w:r>
        <w:rPr>
          <w:spacing w:val="-10"/>
          <w:rtl/>
        </w:rPr>
        <w:t> </w:t>
      </w:r>
      <w:r>
        <w:rPr>
          <w:w w:val="80"/>
          <w:rtl/>
        </w:rPr>
        <w:t>و</w:t>
      </w:r>
      <w:r>
        <w:rPr>
          <w:spacing w:val="-13"/>
          <w:rtl/>
        </w:rPr>
        <w:t> </w:t>
      </w:r>
      <w:r>
        <w:rPr>
          <w:w w:val="80"/>
          <w:rtl/>
        </w:rPr>
        <w:t>اتاق</w:t>
      </w:r>
      <w:r>
        <w:rPr>
          <w:spacing w:val="-12"/>
          <w:rtl/>
        </w:rPr>
        <w:t> </w:t>
      </w:r>
      <w:r>
        <w:rPr>
          <w:w w:val="80"/>
          <w:rtl/>
        </w:rPr>
        <w:t>تجهيزات</w:t>
      </w:r>
      <w:r>
        <w:rPr>
          <w:rFonts w:ascii="Times New Roman" w:cs="Times New Roman"/>
          <w:spacing w:val="-6"/>
          <w:rtl/>
        </w:rPr>
        <w:t> </w:t>
      </w:r>
      <w:r>
        <w:rPr>
          <w:rFonts w:ascii="Times New Roman" w:cs="Times New Roman"/>
          <w:w w:val="80"/>
        </w:rPr>
        <w:t>(ITR)</w:t>
      </w:r>
      <w:r>
        <w:rPr>
          <w:spacing w:val="-1"/>
          <w:w w:val="80"/>
          <w:rtl/>
        </w:rPr>
        <w:t> </w:t>
      </w:r>
      <w:r>
        <w:rPr>
          <w:w w:val="80"/>
          <w:rtl/>
        </w:rPr>
        <w:t>و</w:t>
      </w:r>
      <w:r>
        <w:rPr>
          <w:spacing w:val="-11"/>
          <w:rtl/>
        </w:rPr>
        <w:t> </w:t>
      </w:r>
      <w:r>
        <w:rPr>
          <w:w w:val="80"/>
          <w:rtl/>
        </w:rPr>
        <w:t>اتاق</w:t>
      </w:r>
      <w:r>
        <w:rPr>
          <w:spacing w:val="-11"/>
          <w:rtl/>
        </w:rPr>
        <w:t> </w:t>
      </w:r>
      <w:r>
        <w:rPr>
          <w:w w:val="80"/>
          <w:rtl/>
        </w:rPr>
        <w:t>سايبري</w:t>
      </w:r>
      <w:r>
        <w:rPr>
          <w:spacing w:val="-9"/>
          <w:rtl/>
        </w:rPr>
        <w:t> </w:t>
      </w:r>
      <w:r>
        <w:rPr>
          <w:w w:val="80"/>
          <w:rtl/>
        </w:rPr>
        <w:t>و</w:t>
      </w:r>
      <w:r>
        <w:rPr>
          <w:spacing w:val="-12"/>
          <w:rtl/>
        </w:rPr>
        <w:t> </w:t>
      </w:r>
      <w:r>
        <w:rPr>
          <w:w w:val="80"/>
        </w:rPr>
        <w:t>...</w:t>
      </w:r>
      <w:r>
        <w:rPr>
          <w:spacing w:val="-11"/>
          <w:rtl/>
        </w:rPr>
        <w:t> </w:t>
      </w:r>
      <w:r>
        <w:rPr>
          <w:w w:val="80"/>
          <w:rtl/>
        </w:rPr>
        <w:t>از</w:t>
      </w:r>
      <w:r>
        <w:rPr>
          <w:spacing w:val="-11"/>
          <w:rtl/>
        </w:rPr>
        <w:t> </w:t>
      </w:r>
      <w:r>
        <w:rPr>
          <w:w w:val="80"/>
          <w:rtl/>
        </w:rPr>
        <w:t>جمل</w:t>
      </w:r>
      <w:r>
        <w:rPr>
          <w:w w:val="80"/>
          <w:rtl/>
        </w:rPr>
        <w:t>ه</w:t>
      </w:r>
    </w:p>
    <w:p>
      <w:pPr>
        <w:pStyle w:val="BodyText"/>
        <w:bidi/>
        <w:spacing w:before="160"/>
        <w:ind w:right="469" w:left="0" w:firstLine="0"/>
        <w:jc w:val="right"/>
      </w:pPr>
      <w:r>
        <w:rPr>
          <w:spacing w:val="-4"/>
          <w:w w:val="85"/>
          <w:rtl/>
        </w:rPr>
        <w:t>براى</w:t>
      </w:r>
      <w:r>
        <w:rPr>
          <w:spacing w:val="-7"/>
          <w:w w:val="85"/>
          <w:rtl/>
        </w:rPr>
        <w:t> </w:t>
      </w:r>
      <w:r>
        <w:rPr>
          <w:w w:val="85"/>
          <w:rtl/>
        </w:rPr>
        <w:t>تمامي</w:t>
      </w:r>
      <w:r>
        <w:rPr>
          <w:spacing w:val="-7"/>
          <w:w w:val="85"/>
          <w:rtl/>
        </w:rPr>
        <w:t> </w:t>
      </w:r>
      <w:r>
        <w:rPr>
          <w:w w:val="85"/>
          <w:rtl/>
        </w:rPr>
        <w:t>سيﺴتمها</w:t>
      </w:r>
      <w:r>
        <w:rPr>
          <w:spacing w:val="-7"/>
          <w:w w:val="85"/>
          <w:rtl/>
        </w:rPr>
        <w:t> </w:t>
      </w:r>
      <w:r>
        <w:rPr>
          <w:w w:val="85"/>
          <w:rtl/>
        </w:rPr>
        <w:t>و</w:t>
      </w:r>
      <w:r>
        <w:rPr>
          <w:spacing w:val="-7"/>
          <w:w w:val="85"/>
          <w:rtl/>
        </w:rPr>
        <w:t> </w:t>
      </w:r>
      <w:r>
        <w:rPr>
          <w:w w:val="85"/>
          <w:rtl/>
        </w:rPr>
        <w:t>پكيجها</w:t>
      </w:r>
      <w:r>
        <w:rPr>
          <w:spacing w:val="-6"/>
          <w:w w:val="85"/>
          <w:rtl/>
        </w:rPr>
        <w:t> </w:t>
      </w:r>
      <w:r>
        <w:rPr>
          <w:w w:val="85"/>
          <w:rtl/>
        </w:rPr>
        <w:t>و</w:t>
      </w:r>
      <w:r>
        <w:rPr>
          <w:spacing w:val="-9"/>
          <w:w w:val="85"/>
          <w:rtl/>
        </w:rPr>
        <w:t> </w:t>
      </w:r>
      <w:r>
        <w:rPr>
          <w:w w:val="85"/>
          <w:rtl/>
        </w:rPr>
        <w:t>استيشنها</w:t>
      </w:r>
      <w:r>
        <w:rPr>
          <w:spacing w:val="-6"/>
          <w:w w:val="85"/>
          <w:rtl/>
        </w:rPr>
        <w:t> </w:t>
      </w:r>
      <w:r>
        <w:rPr>
          <w:w w:val="85"/>
          <w:rtl/>
        </w:rPr>
        <w:t>و</w:t>
      </w:r>
      <w:r>
        <w:rPr>
          <w:rFonts w:ascii="Times New Roman" w:cs="Times New Roman"/>
          <w:b w:val="0"/>
          <w:bCs w:val="0"/>
          <w:spacing w:val="55"/>
          <w:w w:val="150"/>
          <w:rtl/>
        </w:rPr>
        <w:t>  </w:t>
      </w:r>
      <w:r>
        <w:rPr>
          <w:w w:val="85"/>
          <w:rtl/>
        </w:rPr>
        <w:t>و</w:t>
      </w:r>
      <w:r>
        <w:rPr>
          <w:spacing w:val="-7"/>
          <w:w w:val="85"/>
          <w:rtl/>
        </w:rPr>
        <w:t> </w:t>
      </w:r>
      <w:r>
        <w:rPr>
          <w:w w:val="85"/>
          <w:rtl/>
        </w:rPr>
        <w:t>تجهيزات</w:t>
      </w:r>
      <w:r>
        <w:rPr>
          <w:spacing w:val="-7"/>
          <w:w w:val="85"/>
          <w:rtl/>
        </w:rPr>
        <w:t> </w:t>
      </w:r>
      <w:r>
        <w:rPr>
          <w:w w:val="85"/>
          <w:rtl/>
        </w:rPr>
        <w:t>ابزاردقيق</w:t>
      </w:r>
      <w:r>
        <w:rPr>
          <w:spacing w:val="36"/>
          <w:rtl/>
        </w:rPr>
        <w:t> </w:t>
      </w:r>
      <w:r>
        <w:rPr>
          <w:w w:val="85"/>
          <w:rtl/>
        </w:rPr>
        <w:t>و</w:t>
      </w:r>
      <w:r>
        <w:rPr>
          <w:spacing w:val="-8"/>
          <w:w w:val="85"/>
          <w:rtl/>
        </w:rPr>
        <w:t> </w:t>
      </w:r>
      <w:r>
        <w:rPr>
          <w:w w:val="85"/>
          <w:rtl/>
        </w:rPr>
        <w:t>همچنين</w:t>
      </w:r>
      <w:r>
        <w:rPr>
          <w:spacing w:val="-7"/>
          <w:w w:val="85"/>
          <w:rtl/>
        </w:rPr>
        <w:t> </w:t>
      </w:r>
      <w:r>
        <w:rPr>
          <w:w w:val="85"/>
          <w:rtl/>
        </w:rPr>
        <w:t>كليه</w:t>
      </w:r>
      <w:r>
        <w:rPr>
          <w:spacing w:val="-6"/>
          <w:w w:val="85"/>
          <w:rtl/>
        </w:rPr>
        <w:t> </w:t>
      </w:r>
      <w:r>
        <w:rPr>
          <w:w w:val="85"/>
          <w:rtl/>
        </w:rPr>
        <w:t>سيﺴتمها</w:t>
      </w:r>
      <w:r>
        <w:rPr>
          <w:spacing w:val="-7"/>
          <w:w w:val="85"/>
          <w:rtl/>
        </w:rPr>
        <w:t> </w:t>
      </w:r>
      <w:r>
        <w:rPr>
          <w:w w:val="85"/>
          <w:rtl/>
        </w:rPr>
        <w:t>و</w:t>
      </w:r>
      <w:r>
        <w:rPr>
          <w:spacing w:val="-7"/>
          <w:w w:val="85"/>
          <w:rtl/>
        </w:rPr>
        <w:t> </w:t>
      </w:r>
      <w:r>
        <w:rPr>
          <w:w w:val="85"/>
          <w:rtl/>
        </w:rPr>
        <w:t>پكيجها</w:t>
      </w:r>
      <w:r>
        <w:rPr>
          <w:spacing w:val="-7"/>
          <w:w w:val="85"/>
          <w:rtl/>
        </w:rPr>
        <w:t> </w:t>
      </w:r>
      <w:r>
        <w:rPr>
          <w:w w:val="85"/>
          <w:rtl/>
        </w:rPr>
        <w:t>ا</w:t>
      </w:r>
      <w:r>
        <w:rPr>
          <w:w w:val="85"/>
          <w:rtl/>
        </w:rPr>
        <w:t>ز</w:t>
      </w:r>
    </w:p>
    <w:p>
      <w:pPr>
        <w:pStyle w:val="BodyText"/>
        <w:bidi/>
        <w:spacing w:before="160"/>
        <w:ind w:right="469" w:left="0" w:firstLine="0"/>
        <w:jc w:val="right"/>
      </w:pPr>
      <w:r>
        <w:rPr>
          <w:spacing w:val="-4"/>
          <w:w w:val="80"/>
          <w:rtl/>
        </w:rPr>
        <w:t>جمله</w:t>
      </w:r>
      <w:r>
        <w:rPr>
          <w:spacing w:val="-7"/>
          <w:rtl/>
        </w:rPr>
        <w:t> </w:t>
      </w:r>
      <w:r>
        <w:rPr>
          <w:w w:val="80"/>
          <w:rtl/>
        </w:rPr>
        <w:t>كنترل،</w:t>
      </w:r>
      <w:r>
        <w:rPr>
          <w:rFonts w:ascii="Times New Roman" w:cs="Times New Roman"/>
          <w:spacing w:val="1"/>
          <w:rtl/>
        </w:rPr>
        <w:t> </w:t>
      </w:r>
      <w:r>
        <w:rPr>
          <w:rFonts w:ascii="Times New Roman" w:cs="Times New Roman"/>
          <w:w w:val="80"/>
        </w:rPr>
        <w:t>CSS</w:t>
      </w:r>
      <w:r>
        <w:rPr>
          <w:spacing w:val="-8"/>
          <w:rtl/>
        </w:rPr>
        <w:t> </w:t>
      </w:r>
      <w:r>
        <w:rPr>
          <w:w w:val="80"/>
        </w:rPr>
        <w:t>(</w:t>
      </w:r>
      <w:r>
        <w:rPr>
          <w:rFonts w:ascii="Times New Roman" w:cs="Times New Roman"/>
          <w:w w:val="80"/>
        </w:rPr>
        <w:t>ESD/F&amp;G</w:t>
      </w:r>
      <w:r>
        <w:rPr>
          <w:w w:val="80"/>
        </w:rPr>
        <w:t>)</w:t>
      </w:r>
      <w:r>
        <w:rPr>
          <w:w w:val="80"/>
          <w:rtl/>
        </w:rPr>
        <w:t>،</w:t>
      </w:r>
      <w:r>
        <w:rPr>
          <w:rFonts w:ascii="Times New Roman" w:cs="Times New Roman"/>
          <w:w w:val="80"/>
        </w:rPr>
        <w:t>FACP</w:t>
      </w:r>
      <w:r>
        <w:rPr>
          <w:spacing w:val="-4"/>
          <w:rtl/>
        </w:rPr>
        <w:t> </w:t>
      </w:r>
      <w:r>
        <w:rPr>
          <w:w w:val="80"/>
          <w:rtl/>
        </w:rPr>
        <w:t>و</w:t>
      </w:r>
      <w:r>
        <w:rPr>
          <w:spacing w:val="-7"/>
          <w:rtl/>
        </w:rPr>
        <w:t> </w:t>
      </w:r>
      <w:r>
        <w:rPr>
          <w:w w:val="80"/>
          <w:rtl/>
        </w:rPr>
        <w:t>فلو</w:t>
      </w:r>
      <w:r>
        <w:rPr>
          <w:spacing w:val="-3"/>
          <w:rtl/>
        </w:rPr>
        <w:t> </w:t>
      </w:r>
      <w:r>
        <w:rPr>
          <w:w w:val="80"/>
          <w:rtl/>
        </w:rPr>
        <w:t>كامپيوترو</w:t>
      </w:r>
      <w:r>
        <w:rPr>
          <w:rFonts w:ascii="Times New Roman" w:cs="Times New Roman"/>
          <w:b w:val="0"/>
          <w:bCs w:val="0"/>
          <w:spacing w:val="77"/>
          <w:w w:val="150"/>
          <w:rtl/>
        </w:rPr>
        <w:t>  </w:t>
      </w:r>
      <w:r>
        <w:rPr>
          <w:w w:val="80"/>
          <w:rtl/>
        </w:rPr>
        <w:t>و</w:t>
      </w:r>
      <w:r>
        <w:rPr>
          <w:spacing w:val="-4"/>
          <w:rtl/>
        </w:rPr>
        <w:t> </w:t>
      </w:r>
      <w:r>
        <w:rPr>
          <w:w w:val="80"/>
          <w:rtl/>
        </w:rPr>
        <w:t>تجهيزات</w:t>
      </w:r>
      <w:r>
        <w:rPr>
          <w:spacing w:val="-6"/>
          <w:rtl/>
        </w:rPr>
        <w:t> </w:t>
      </w:r>
      <w:r>
        <w:rPr>
          <w:w w:val="80"/>
          <w:rtl/>
        </w:rPr>
        <w:t>اندازه</w:t>
      </w:r>
      <w:r>
        <w:rPr>
          <w:spacing w:val="-7"/>
          <w:rtl/>
        </w:rPr>
        <w:t> </w:t>
      </w:r>
      <w:r>
        <w:rPr>
          <w:w w:val="80"/>
          <w:rtl/>
        </w:rPr>
        <w:t>گيرى</w:t>
      </w:r>
      <w:r>
        <w:rPr>
          <w:spacing w:val="-4"/>
          <w:rtl/>
        </w:rPr>
        <w:t> </w:t>
      </w:r>
      <w:r>
        <w:rPr>
          <w:w w:val="80"/>
          <w:rtl/>
        </w:rPr>
        <w:t>و</w:t>
      </w:r>
      <w:r>
        <w:rPr>
          <w:spacing w:val="-7"/>
          <w:rtl/>
        </w:rPr>
        <w:t> </w:t>
      </w:r>
      <w:r>
        <w:rPr>
          <w:w w:val="80"/>
          <w:rtl/>
        </w:rPr>
        <w:t>پكيجها</w:t>
      </w:r>
      <w:r>
        <w:rPr>
          <w:spacing w:val="-8"/>
          <w:rtl/>
        </w:rPr>
        <w:t> </w:t>
      </w:r>
      <w:r>
        <w:rPr>
          <w:w w:val="80"/>
          <w:rtl/>
        </w:rPr>
        <w:t>و</w:t>
      </w:r>
      <w:r>
        <w:rPr>
          <w:w w:val="80"/>
        </w:rPr>
        <w:t>...</w:t>
      </w:r>
      <w:r>
        <w:rPr>
          <w:spacing w:val="-8"/>
          <w:rtl/>
        </w:rPr>
        <w:t> </w:t>
      </w:r>
      <w:r>
        <w:rPr>
          <w:w w:val="80"/>
          <w:rtl/>
        </w:rPr>
        <w:t>براساس</w:t>
      </w:r>
      <w:r>
        <w:rPr>
          <w:spacing w:val="-5"/>
          <w:rtl/>
        </w:rPr>
        <w:t> </w:t>
      </w:r>
      <w:r>
        <w:rPr>
          <w:w w:val="80"/>
          <w:rtl/>
        </w:rPr>
        <w:t>نيا</w:t>
      </w:r>
      <w:r>
        <w:rPr>
          <w:w w:val="80"/>
          <w:rtl/>
        </w:rPr>
        <w:t>ز</w:t>
      </w:r>
    </w:p>
    <w:p>
      <w:pPr>
        <w:pStyle w:val="BodyText"/>
        <w:bidi/>
        <w:spacing w:before="160"/>
        <w:ind w:right="0" w:left="1107" w:firstLine="0"/>
        <w:jc w:val="left"/>
      </w:pPr>
      <w:r>
        <w:rPr>
          <w:spacing w:val="-4"/>
          <w:w w:val="75"/>
          <w:rtl/>
        </w:rPr>
        <w:t>پروژه</w:t>
      </w:r>
      <w:r>
        <w:rPr>
          <w:spacing w:val="9"/>
          <w:rtl/>
        </w:rPr>
        <w:t> </w:t>
      </w:r>
      <w:r>
        <w:rPr>
          <w:w w:val="75"/>
          <w:rtl/>
        </w:rPr>
        <w:t>در</w:t>
      </w:r>
      <w:r>
        <w:rPr>
          <w:spacing w:val="8"/>
          <w:rtl/>
        </w:rPr>
        <w:t> </w:t>
      </w:r>
      <w:r>
        <w:rPr>
          <w:w w:val="75"/>
          <w:rtl/>
        </w:rPr>
        <w:t>طراحي</w:t>
      </w:r>
      <w:r>
        <w:rPr>
          <w:spacing w:val="6"/>
          <w:rtl/>
        </w:rPr>
        <w:t> </w:t>
      </w:r>
      <w:r>
        <w:rPr>
          <w:w w:val="75"/>
          <w:rtl/>
        </w:rPr>
        <w:t>تفصيل</w:t>
      </w:r>
      <w:r>
        <w:rPr>
          <w:w w:val="75"/>
          <w:rtl/>
        </w:rPr>
        <w:t>ي</w:t>
      </w:r>
    </w:p>
    <w:p>
      <w:pPr>
        <w:spacing w:after="0"/>
        <w:jc w:val="left"/>
        <w:sectPr>
          <w:type w:val="continuous"/>
          <w:pgSz w:w="11910" w:h="16840"/>
          <w:pgMar w:top="920" w:bottom="280" w:left="680" w:right="740"/>
        </w:sectPr>
      </w:pPr>
    </w:p>
    <w:p>
      <w:pPr>
        <w:pStyle w:val="BodyText"/>
        <w:spacing w:before="3"/>
        <w:rPr>
          <w:sz w:val="2"/>
        </w:rPr>
      </w:pP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171" name="Image 171"/>
                  <wp:cNvGraphicFramePr>
                    <a:graphicFrameLocks/>
                  </wp:cNvGraphicFramePr>
                  <a:graphic>
                    <a:graphicData uri="http://schemas.openxmlformats.org/drawingml/2006/picture">
                      <pic:pic>
                        <pic:nvPicPr>
                          <pic:cNvPr id="171" name="Image 171"/>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5"/>
      </w:pPr>
    </w:p>
    <w:p>
      <w:pPr>
        <w:pStyle w:val="BodyText"/>
        <w:bidi/>
        <w:ind w:right="468" w:left="0" w:firstLine="0"/>
        <w:jc w:val="right"/>
      </w:pPr>
      <w:r>
        <w:rPr>
          <w:rFonts w:ascii="Times New Roman" w:cs="Times New Roman"/>
          <w:spacing w:val="-12"/>
          <w:w w:val="85"/>
        </w:rPr>
        <w:t>-</w:t>
      </w:r>
      <w:r>
        <w:rPr>
          <w:spacing w:val="71"/>
          <w:rtl/>
        </w:rPr>
        <w:t>  </w:t>
      </w:r>
      <w:r>
        <w:rPr>
          <w:w w:val="85"/>
          <w:rtl/>
        </w:rPr>
        <w:t>بررسي،</w:t>
      </w:r>
      <w:r>
        <w:rPr>
          <w:spacing w:val="-7"/>
          <w:w w:val="85"/>
          <w:rtl/>
        </w:rPr>
        <w:t> </w:t>
      </w:r>
      <w:r>
        <w:rPr>
          <w:w w:val="85"/>
          <w:rtl/>
        </w:rPr>
        <w:t>تكميل</w:t>
      </w:r>
      <w:r>
        <w:rPr>
          <w:spacing w:val="-4"/>
          <w:w w:val="85"/>
          <w:rtl/>
        </w:rPr>
        <w:t> </w:t>
      </w:r>
      <w:r>
        <w:rPr>
          <w:w w:val="85"/>
          <w:rtl/>
        </w:rPr>
        <w:t>و</w:t>
      </w:r>
      <w:r>
        <w:rPr>
          <w:spacing w:val="-6"/>
          <w:w w:val="85"/>
          <w:rtl/>
        </w:rPr>
        <w:t> </w:t>
      </w:r>
      <w:r>
        <w:rPr>
          <w:w w:val="85"/>
          <w:rtl/>
        </w:rPr>
        <w:t>تصحيح</w:t>
      </w:r>
      <w:r>
        <w:rPr>
          <w:spacing w:val="-3"/>
          <w:w w:val="85"/>
          <w:rtl/>
        </w:rPr>
        <w:t> </w:t>
      </w:r>
      <w:r>
        <w:rPr>
          <w:w w:val="85"/>
          <w:rtl/>
        </w:rPr>
        <w:t>و</w:t>
      </w:r>
      <w:r>
        <w:rPr>
          <w:spacing w:val="-5"/>
          <w:w w:val="85"/>
          <w:rtl/>
        </w:rPr>
        <w:t> </w:t>
      </w:r>
      <w:r>
        <w:rPr>
          <w:w w:val="85"/>
          <w:rtl/>
        </w:rPr>
        <w:t>نهايي</w:t>
      </w:r>
      <w:r>
        <w:rPr>
          <w:spacing w:val="-4"/>
          <w:w w:val="85"/>
          <w:rtl/>
        </w:rPr>
        <w:t> </w:t>
      </w:r>
      <w:r>
        <w:rPr>
          <w:w w:val="85"/>
          <w:rtl/>
        </w:rPr>
        <w:t>سازي</w:t>
      </w:r>
      <w:r>
        <w:rPr>
          <w:spacing w:val="-7"/>
          <w:w w:val="85"/>
          <w:rtl/>
        </w:rPr>
        <w:t> </w:t>
      </w:r>
      <w:r>
        <w:rPr>
          <w:w w:val="85"/>
          <w:rtl/>
        </w:rPr>
        <w:t>نمادها،</w:t>
      </w:r>
      <w:r>
        <w:rPr>
          <w:spacing w:val="-2"/>
          <w:w w:val="85"/>
          <w:rtl/>
        </w:rPr>
        <w:t> </w:t>
      </w:r>
      <w:r>
        <w:rPr>
          <w:w w:val="85"/>
          <w:rtl/>
        </w:rPr>
        <w:t>اختصارات،</w:t>
      </w:r>
      <w:r>
        <w:rPr>
          <w:spacing w:val="-4"/>
          <w:w w:val="85"/>
          <w:rtl/>
        </w:rPr>
        <w:t> </w:t>
      </w:r>
      <w:r>
        <w:rPr>
          <w:w w:val="85"/>
          <w:rtl/>
        </w:rPr>
        <w:t>لوپهاى</w:t>
      </w:r>
      <w:r>
        <w:rPr>
          <w:spacing w:val="-4"/>
          <w:w w:val="85"/>
          <w:rtl/>
        </w:rPr>
        <w:t> </w:t>
      </w:r>
      <w:r>
        <w:rPr>
          <w:w w:val="85"/>
          <w:rtl/>
        </w:rPr>
        <w:t>سيﺴتم</w:t>
      </w:r>
      <w:r>
        <w:rPr>
          <w:spacing w:val="-4"/>
          <w:w w:val="85"/>
          <w:rtl/>
        </w:rPr>
        <w:t> </w:t>
      </w:r>
      <w:r>
        <w:rPr>
          <w:w w:val="85"/>
          <w:rtl/>
        </w:rPr>
        <w:t>هاى</w:t>
      </w:r>
      <w:r>
        <w:rPr>
          <w:spacing w:val="-3"/>
          <w:w w:val="85"/>
          <w:rtl/>
        </w:rPr>
        <w:t> </w:t>
      </w:r>
      <w:r>
        <w:rPr>
          <w:w w:val="85"/>
          <w:rtl/>
        </w:rPr>
        <w:t>ابزاردقيق</w:t>
      </w:r>
      <w:r>
        <w:rPr>
          <w:spacing w:val="-4"/>
          <w:w w:val="85"/>
          <w:rtl/>
        </w:rPr>
        <w:t> </w:t>
      </w:r>
      <w:r>
        <w:rPr>
          <w:w w:val="85"/>
          <w:rtl/>
        </w:rPr>
        <w:t>شامل</w:t>
      </w:r>
      <w:r>
        <w:rPr>
          <w:spacing w:val="-4"/>
          <w:w w:val="85"/>
          <w:rtl/>
        </w:rPr>
        <w:t> </w:t>
      </w:r>
      <w:r>
        <w:rPr>
          <w:w w:val="85"/>
          <w:rtl/>
        </w:rPr>
        <w:t>كنترل،</w:t>
      </w:r>
      <w:r>
        <w:rPr>
          <w:spacing w:val="-7"/>
          <w:w w:val="85"/>
          <w:rtl/>
        </w:rPr>
        <w:t> </w:t>
      </w:r>
      <w:r>
        <w:rPr>
          <w:w w:val="85"/>
          <w:rtl/>
        </w:rPr>
        <w:t>قط</w:t>
      </w:r>
      <w:r>
        <w:rPr>
          <w:w w:val="85"/>
          <w:rtl/>
        </w:rPr>
        <w:t>ع</w:t>
      </w:r>
    </w:p>
    <w:p>
      <w:pPr>
        <w:pStyle w:val="BodyText"/>
        <w:bidi/>
        <w:spacing w:line="381" w:lineRule="auto" w:before="160"/>
        <w:ind w:right="1484" w:left="738" w:hanging="1016"/>
        <w:jc w:val="right"/>
      </w:pPr>
      <w:r>
        <w:rPr>
          <w:w w:val="90"/>
          <w:rtl/>
        </w:rPr>
        <w:t>اضطرارى،</w:t>
      </w:r>
      <w:r>
        <w:rPr>
          <w:spacing w:val="-6"/>
          <w:w w:val="90"/>
          <w:rtl/>
        </w:rPr>
        <w:t> </w:t>
      </w:r>
      <w:r>
        <w:rPr>
          <w:w w:val="90"/>
          <w:rtl/>
        </w:rPr>
        <w:t>اعﻼن</w:t>
      </w:r>
      <w:r>
        <w:rPr>
          <w:spacing w:val="-4"/>
          <w:w w:val="90"/>
          <w:rtl/>
        </w:rPr>
        <w:t> </w:t>
      </w:r>
      <w:r>
        <w:rPr>
          <w:w w:val="90"/>
          <w:rtl/>
        </w:rPr>
        <w:t>و</w:t>
      </w:r>
      <w:r>
        <w:rPr>
          <w:spacing w:val="-2"/>
          <w:w w:val="90"/>
          <w:rtl/>
        </w:rPr>
        <w:t> </w:t>
      </w:r>
      <w:r>
        <w:rPr>
          <w:w w:val="90"/>
          <w:rtl/>
        </w:rPr>
        <w:t>اطفاء</w:t>
      </w:r>
      <w:r>
        <w:rPr>
          <w:spacing w:val="-3"/>
          <w:w w:val="90"/>
          <w:rtl/>
        </w:rPr>
        <w:t> </w:t>
      </w:r>
      <w:r>
        <w:rPr>
          <w:w w:val="90"/>
          <w:rtl/>
        </w:rPr>
        <w:t>حريق</w:t>
      </w:r>
      <w:r>
        <w:rPr>
          <w:spacing w:val="-4"/>
          <w:w w:val="90"/>
          <w:rtl/>
        </w:rPr>
        <w:t> </w:t>
      </w:r>
      <w:r>
        <w:rPr>
          <w:w w:val="90"/>
          <w:rtl/>
        </w:rPr>
        <w:t>و</w:t>
      </w:r>
      <w:r>
        <w:rPr>
          <w:spacing w:val="-4"/>
          <w:w w:val="90"/>
          <w:rtl/>
        </w:rPr>
        <w:t> </w:t>
      </w:r>
      <w:r>
        <w:rPr>
          <w:w w:val="90"/>
          <w:rtl/>
        </w:rPr>
        <w:t>تجهيزات</w:t>
      </w:r>
      <w:r>
        <w:rPr>
          <w:spacing w:val="-4"/>
          <w:w w:val="90"/>
          <w:rtl/>
        </w:rPr>
        <w:t> </w:t>
      </w:r>
      <w:r>
        <w:rPr>
          <w:w w:val="90"/>
          <w:rtl/>
        </w:rPr>
        <w:t>ابزار</w:t>
      </w:r>
      <w:r>
        <w:rPr>
          <w:spacing w:val="-3"/>
          <w:w w:val="90"/>
          <w:rtl/>
        </w:rPr>
        <w:t> </w:t>
      </w:r>
      <w:r>
        <w:rPr>
          <w:w w:val="90"/>
          <w:rtl/>
        </w:rPr>
        <w:t>دقيق</w:t>
      </w:r>
      <w:r>
        <w:rPr>
          <w:spacing w:val="-4"/>
          <w:w w:val="90"/>
          <w:rtl/>
        </w:rPr>
        <w:t> </w:t>
      </w:r>
      <w:r>
        <w:rPr>
          <w:w w:val="90"/>
          <w:rtl/>
        </w:rPr>
        <w:t>و</w:t>
      </w:r>
      <w:r>
        <w:rPr>
          <w:rFonts w:ascii="Times New Roman" w:cs="Times New Roman"/>
          <w:b w:val="0"/>
          <w:bCs w:val="0"/>
          <w:spacing w:val="40"/>
          <w:rtl/>
        </w:rPr>
        <w:t>  </w:t>
      </w:r>
      <w:r>
        <w:rPr>
          <w:w w:val="90"/>
          <w:rtl/>
        </w:rPr>
        <w:t>در</w:t>
      </w:r>
      <w:r>
        <w:rPr>
          <w:spacing w:val="-4"/>
          <w:w w:val="90"/>
          <w:rtl/>
        </w:rPr>
        <w:t> </w:t>
      </w:r>
      <w:r>
        <w:rPr>
          <w:w w:val="90"/>
          <w:rtl/>
        </w:rPr>
        <w:t>نقشه</w:t>
      </w:r>
      <w:r>
        <w:rPr>
          <w:spacing w:val="-1"/>
          <w:w w:val="90"/>
          <w:rtl/>
        </w:rPr>
        <w:t> </w:t>
      </w:r>
      <w:r>
        <w:rPr>
          <w:w w:val="90"/>
          <w:rtl/>
        </w:rPr>
        <w:t>هاى</w:t>
      </w:r>
      <w:r>
        <w:rPr>
          <w:spacing w:val="-1"/>
          <w:w w:val="90"/>
          <w:rtl/>
        </w:rPr>
        <w:t> </w:t>
      </w:r>
      <w:r>
        <w:rPr>
          <w:w w:val="90"/>
          <w:rtl/>
        </w:rPr>
        <w:t>لوله</w:t>
      </w:r>
      <w:r>
        <w:rPr>
          <w:spacing w:val="-3"/>
          <w:w w:val="90"/>
          <w:rtl/>
        </w:rPr>
        <w:t> </w:t>
      </w:r>
      <w:r>
        <w:rPr>
          <w:w w:val="90"/>
          <w:rtl/>
        </w:rPr>
        <w:t>كشي</w:t>
      </w:r>
      <w:r>
        <w:rPr>
          <w:spacing w:val="-4"/>
          <w:w w:val="90"/>
          <w:rtl/>
        </w:rPr>
        <w:t> </w:t>
      </w:r>
      <w:r>
        <w:rPr>
          <w:w w:val="90"/>
          <w:rtl/>
        </w:rPr>
        <w:t>و</w:t>
      </w:r>
      <w:r>
        <w:rPr>
          <w:spacing w:val="-2"/>
          <w:w w:val="90"/>
          <w:rtl/>
        </w:rPr>
        <w:t> </w:t>
      </w:r>
      <w:r>
        <w:rPr>
          <w:w w:val="90"/>
          <w:rtl/>
        </w:rPr>
        <w:t>ابزاردقيق</w:t>
      </w:r>
      <w:r>
        <w:rPr>
          <w:spacing w:val="-4"/>
          <w:w w:val="90"/>
          <w:rtl/>
        </w:rPr>
        <w:t> </w:t>
      </w:r>
      <w:r>
        <w:rPr>
          <w:w w:val="90"/>
        </w:rPr>
        <w:t>(</w:t>
      </w:r>
      <w:r>
        <w:rPr>
          <w:rFonts w:ascii="Times New Roman" w:cs="Times New Roman"/>
          <w:w w:val="90"/>
        </w:rPr>
        <w:t>P&amp;ID</w:t>
      </w:r>
      <w:r>
        <w:rPr>
          <w:w w:val="90"/>
        </w:rPr>
        <w:t>)</w:t>
      </w:r>
      <w:r>
        <w:rPr>
          <w:spacing w:val="-1"/>
          <w:w w:val="90"/>
          <w:rtl/>
        </w:rPr>
        <w:t> </w:t>
      </w:r>
      <w:r>
        <w:rPr>
          <w:w w:val="90"/>
          <w:rtl/>
        </w:rPr>
        <w:t>و </w:t>
      </w:r>
      <w:r>
        <w:rPr>
          <w:spacing w:val="-2"/>
          <w:w w:val="80"/>
          <w:rtl/>
        </w:rPr>
        <w:t>همچنين</w:t>
      </w:r>
      <w:r>
        <w:rPr>
          <w:spacing w:val="1"/>
          <w:rtl/>
        </w:rPr>
        <w:t> </w:t>
      </w:r>
      <w:r>
        <w:rPr>
          <w:w w:val="80"/>
          <w:rtl/>
        </w:rPr>
        <w:t>نقشه</w:t>
      </w:r>
      <w:r>
        <w:rPr>
          <w:spacing w:val="5"/>
          <w:rtl/>
        </w:rPr>
        <w:t> </w:t>
      </w:r>
      <w:r>
        <w:rPr>
          <w:w w:val="80"/>
          <w:rtl/>
        </w:rPr>
        <w:t>هاى</w:t>
      </w:r>
      <w:r>
        <w:rPr>
          <w:spacing w:val="6"/>
          <w:rtl/>
        </w:rPr>
        <w:t> </w:t>
      </w:r>
      <w:r>
        <w:rPr>
          <w:w w:val="80"/>
          <w:rtl/>
        </w:rPr>
        <w:t>ايمني</w:t>
      </w:r>
      <w:r>
        <w:rPr>
          <w:spacing w:val="4"/>
          <w:rtl/>
        </w:rPr>
        <w:t> </w:t>
      </w:r>
      <w:r>
        <w:rPr>
          <w:w w:val="80"/>
          <w:rtl/>
        </w:rPr>
        <w:t>و</w:t>
      </w:r>
      <w:r>
        <w:rPr>
          <w:spacing w:val="6"/>
          <w:rtl/>
        </w:rPr>
        <w:t> </w:t>
      </w:r>
      <w:r>
        <w:rPr>
          <w:w w:val="80"/>
          <w:rtl/>
        </w:rPr>
        <w:t>انطباق</w:t>
      </w:r>
      <w:r>
        <w:rPr>
          <w:spacing w:val="5"/>
          <w:rtl/>
        </w:rPr>
        <w:t> </w:t>
      </w:r>
      <w:r>
        <w:rPr>
          <w:w w:val="80"/>
          <w:rtl/>
        </w:rPr>
        <w:t>آن</w:t>
      </w:r>
      <w:r>
        <w:rPr>
          <w:spacing w:val="1"/>
          <w:rtl/>
        </w:rPr>
        <w:t> </w:t>
      </w:r>
      <w:r>
        <w:rPr>
          <w:w w:val="80"/>
          <w:rtl/>
        </w:rPr>
        <w:t>با</w:t>
      </w:r>
      <w:r>
        <w:rPr>
          <w:spacing w:val="8"/>
          <w:rtl/>
        </w:rPr>
        <w:t> </w:t>
      </w:r>
      <w:r>
        <w:rPr>
          <w:w w:val="80"/>
          <w:rtl/>
        </w:rPr>
        <w:t>نقشه</w:t>
      </w:r>
      <w:r>
        <w:rPr>
          <w:spacing w:val="2"/>
          <w:rtl/>
        </w:rPr>
        <w:t> </w:t>
      </w:r>
      <w:r>
        <w:rPr>
          <w:w w:val="80"/>
          <w:rtl/>
        </w:rPr>
        <w:t>هاى</w:t>
      </w:r>
      <w:r>
        <w:rPr>
          <w:spacing w:val="5"/>
          <w:rtl/>
        </w:rPr>
        <w:t> </w:t>
      </w:r>
      <w:r>
        <w:rPr>
          <w:w w:val="80"/>
          <w:rtl/>
        </w:rPr>
        <w:t>سازندگان</w:t>
      </w:r>
      <w:r>
        <w:rPr>
          <w:spacing w:val="5"/>
          <w:rtl/>
        </w:rPr>
        <w:t> </w:t>
      </w:r>
      <w:r>
        <w:rPr>
          <w:w w:val="80"/>
          <w:rtl/>
        </w:rPr>
        <w:t>سيﺴتم</w:t>
      </w:r>
      <w:r>
        <w:rPr>
          <w:spacing w:val="2"/>
          <w:rtl/>
        </w:rPr>
        <w:t> </w:t>
      </w:r>
      <w:r>
        <w:rPr>
          <w:w w:val="80"/>
          <w:rtl/>
        </w:rPr>
        <w:t>هاى</w:t>
      </w:r>
      <w:r>
        <w:rPr>
          <w:spacing w:val="7"/>
          <w:rtl/>
        </w:rPr>
        <w:t> </w:t>
      </w:r>
      <w:r>
        <w:rPr>
          <w:w w:val="80"/>
          <w:rtl/>
        </w:rPr>
        <w:t>اﺻلي</w:t>
      </w:r>
      <w:r>
        <w:rPr>
          <w:spacing w:val="6"/>
          <w:rtl/>
        </w:rPr>
        <w:t> </w:t>
      </w:r>
      <w:r>
        <w:rPr>
          <w:w w:val="80"/>
          <w:rtl/>
        </w:rPr>
        <w:t>وجانبي</w:t>
      </w:r>
      <w:r>
        <w:rPr>
          <w:spacing w:val="8"/>
          <w:rtl/>
        </w:rPr>
        <w:t> </w:t>
      </w:r>
      <w:r>
        <w:rPr>
          <w:w w:val="80"/>
          <w:rtl/>
        </w:rPr>
        <w:t>و</w:t>
      </w:r>
      <w:r>
        <w:rPr>
          <w:spacing w:val="3"/>
          <w:rtl/>
        </w:rPr>
        <w:t> </w:t>
      </w:r>
      <w:r>
        <w:rPr>
          <w:w w:val="80"/>
          <w:rtl/>
        </w:rPr>
        <w:t>پكيجه</w:t>
      </w:r>
      <w:r>
        <w:rPr>
          <w:w w:val="80"/>
          <w:rtl/>
        </w:rPr>
        <w:t>ا</w:t>
      </w:r>
    </w:p>
    <w:p>
      <w:pPr>
        <w:pStyle w:val="BodyText"/>
        <w:bidi/>
        <w:spacing w:line="274" w:lineRule="exact"/>
        <w:ind w:right="472" w:left="0" w:firstLine="0"/>
        <w:jc w:val="right"/>
      </w:pPr>
      <w:r>
        <w:rPr>
          <w:rFonts w:ascii="Times New Roman" w:cs="Times New Roman"/>
          <w:spacing w:val="-10"/>
          <w:w w:val="90"/>
        </w:rPr>
        <w:t>-</w:t>
      </w:r>
      <w:r>
        <w:rPr>
          <w:spacing w:val="49"/>
          <w:rtl/>
        </w:rPr>
        <w:t>  </w:t>
      </w:r>
      <w:r>
        <w:rPr>
          <w:w w:val="90"/>
          <w:rtl/>
        </w:rPr>
        <w:t>بررسي،</w:t>
      </w:r>
      <w:r>
        <w:rPr>
          <w:spacing w:val="-3"/>
          <w:w w:val="90"/>
          <w:rtl/>
        </w:rPr>
        <w:t> </w:t>
      </w:r>
      <w:r>
        <w:rPr>
          <w:w w:val="90"/>
          <w:rtl/>
        </w:rPr>
        <w:t>تكميل</w:t>
      </w:r>
      <w:r>
        <w:rPr>
          <w:spacing w:val="-6"/>
          <w:rtl/>
        </w:rPr>
        <w:t> </w:t>
      </w:r>
      <w:r>
        <w:rPr>
          <w:w w:val="90"/>
          <w:rtl/>
        </w:rPr>
        <w:t>و</w:t>
      </w:r>
      <w:r>
        <w:rPr>
          <w:spacing w:val="-1"/>
          <w:w w:val="90"/>
          <w:rtl/>
        </w:rPr>
        <w:t> </w:t>
      </w:r>
      <w:r>
        <w:rPr>
          <w:w w:val="90"/>
          <w:rtl/>
        </w:rPr>
        <w:t>نهايي</w:t>
      </w:r>
      <w:r>
        <w:rPr>
          <w:spacing w:val="-5"/>
          <w:rtl/>
        </w:rPr>
        <w:t> </w:t>
      </w:r>
      <w:r>
        <w:rPr>
          <w:w w:val="90"/>
          <w:rtl/>
        </w:rPr>
        <w:t>سازي</w:t>
      </w:r>
      <w:r>
        <w:rPr>
          <w:spacing w:val="-2"/>
          <w:w w:val="90"/>
          <w:rtl/>
        </w:rPr>
        <w:t> </w:t>
      </w:r>
      <w:r>
        <w:rPr>
          <w:w w:val="90"/>
          <w:rtl/>
        </w:rPr>
        <w:t>تمامي</w:t>
      </w:r>
      <w:r>
        <w:rPr>
          <w:spacing w:val="-5"/>
          <w:rtl/>
        </w:rPr>
        <w:t> </w:t>
      </w:r>
      <w:r>
        <w:rPr>
          <w:w w:val="90"/>
          <w:rtl/>
        </w:rPr>
        <w:t>مدارك</w:t>
      </w:r>
      <w:r>
        <w:rPr>
          <w:spacing w:val="-6"/>
          <w:rtl/>
        </w:rPr>
        <w:t> </w:t>
      </w:r>
      <w:r>
        <w:rPr>
          <w:w w:val="90"/>
          <w:rtl/>
        </w:rPr>
        <w:t>و</w:t>
      </w:r>
      <w:r>
        <w:rPr>
          <w:spacing w:val="-5"/>
          <w:rtl/>
        </w:rPr>
        <w:t> </w:t>
      </w:r>
      <w:r>
        <w:rPr>
          <w:w w:val="90"/>
          <w:rtl/>
        </w:rPr>
        <w:t>مشخصات</w:t>
      </w:r>
      <w:r>
        <w:rPr>
          <w:spacing w:val="-1"/>
          <w:w w:val="90"/>
          <w:rtl/>
        </w:rPr>
        <w:t> </w:t>
      </w:r>
      <w:r>
        <w:rPr>
          <w:w w:val="90"/>
          <w:rtl/>
        </w:rPr>
        <w:t>فني،</w:t>
      </w:r>
      <w:r>
        <w:rPr>
          <w:spacing w:val="-6"/>
          <w:rtl/>
        </w:rPr>
        <w:t> </w:t>
      </w:r>
      <w:r>
        <w:rPr>
          <w:w w:val="90"/>
          <w:rtl/>
        </w:rPr>
        <w:t>معمارى،</w:t>
      </w:r>
      <w:r>
        <w:rPr>
          <w:spacing w:val="-1"/>
          <w:w w:val="90"/>
          <w:rtl/>
        </w:rPr>
        <w:t> </w:t>
      </w:r>
      <w:r>
        <w:rPr>
          <w:w w:val="90"/>
          <w:rtl/>
        </w:rPr>
        <w:t>پيكربندى</w:t>
      </w:r>
      <w:r>
        <w:rPr>
          <w:spacing w:val="-6"/>
          <w:rtl/>
        </w:rPr>
        <w:t> </w:t>
      </w:r>
      <w:r>
        <w:rPr>
          <w:w w:val="90"/>
          <w:rtl/>
        </w:rPr>
        <w:t>ويكپارچه</w:t>
      </w:r>
      <w:r>
        <w:rPr>
          <w:spacing w:val="-1"/>
          <w:w w:val="90"/>
          <w:rtl/>
        </w:rPr>
        <w:t> </w:t>
      </w:r>
      <w:r>
        <w:rPr>
          <w:w w:val="90"/>
          <w:rtl/>
        </w:rPr>
        <w:t>سازى</w:t>
      </w:r>
      <w:r>
        <w:rPr>
          <w:spacing w:val="-3"/>
          <w:w w:val="90"/>
          <w:rtl/>
        </w:rPr>
        <w:t> </w:t>
      </w:r>
      <w:r>
        <w:rPr>
          <w:w w:val="90"/>
          <w:rtl/>
        </w:rPr>
        <w:t>تمام</w:t>
      </w:r>
      <w:r>
        <w:rPr>
          <w:w w:val="90"/>
          <w:rtl/>
        </w:rPr>
        <w:t>ي</w:t>
      </w:r>
    </w:p>
    <w:p>
      <w:pPr>
        <w:pStyle w:val="BodyText"/>
        <w:bidi/>
        <w:spacing w:line="381" w:lineRule="auto" w:before="160"/>
        <w:ind w:right="472" w:left="1099" w:hanging="3"/>
        <w:jc w:val="right"/>
      </w:pPr>
      <w:r>
        <w:rPr>
          <w:w w:val="85"/>
          <w:rtl/>
        </w:rPr>
        <w:t>سيﺴتمهاى</w:t>
      </w:r>
      <w:r>
        <w:rPr>
          <w:spacing w:val="-7"/>
          <w:w w:val="85"/>
          <w:rtl/>
        </w:rPr>
        <w:t> </w:t>
      </w:r>
      <w:r>
        <w:rPr>
          <w:w w:val="85"/>
          <w:rtl/>
        </w:rPr>
        <w:t>كنترل</w:t>
      </w:r>
      <w:r>
        <w:rPr>
          <w:spacing w:val="-7"/>
          <w:w w:val="85"/>
          <w:rtl/>
        </w:rPr>
        <w:t> </w:t>
      </w:r>
      <w:r>
        <w:rPr>
          <w:w w:val="85"/>
          <w:rtl/>
        </w:rPr>
        <w:t>و</w:t>
      </w:r>
      <w:r>
        <w:rPr>
          <w:spacing w:val="-6"/>
          <w:w w:val="85"/>
          <w:rtl/>
        </w:rPr>
        <w:t> </w:t>
      </w:r>
      <w:r>
        <w:rPr>
          <w:w w:val="85"/>
          <w:rtl/>
        </w:rPr>
        <w:t>ابزاردقيق،</w:t>
      </w:r>
      <w:r>
        <w:rPr>
          <w:spacing w:val="-7"/>
          <w:w w:val="85"/>
          <w:rtl/>
        </w:rPr>
        <w:t> </w:t>
      </w:r>
      <w:r>
        <w:rPr>
          <w:w w:val="85"/>
          <w:rtl/>
        </w:rPr>
        <w:t>از</w:t>
      </w:r>
      <w:r>
        <w:rPr>
          <w:spacing w:val="-7"/>
          <w:w w:val="85"/>
          <w:rtl/>
        </w:rPr>
        <w:t> </w:t>
      </w:r>
      <w:r>
        <w:rPr>
          <w:w w:val="85"/>
          <w:rtl/>
        </w:rPr>
        <w:t>جمله</w:t>
      </w:r>
      <w:r>
        <w:rPr>
          <w:spacing w:val="-6"/>
          <w:w w:val="85"/>
          <w:rtl/>
        </w:rPr>
        <w:t> </w:t>
      </w:r>
      <w:r>
        <w:rPr>
          <w:w w:val="85"/>
          <w:rtl/>
        </w:rPr>
        <w:t>سيﺴتم</w:t>
      </w:r>
      <w:r>
        <w:rPr>
          <w:spacing w:val="-7"/>
          <w:w w:val="85"/>
          <w:rtl/>
        </w:rPr>
        <w:t> </w:t>
      </w:r>
      <w:r>
        <w:rPr>
          <w:w w:val="85"/>
          <w:rtl/>
        </w:rPr>
        <w:t>كنترل،</w:t>
      </w:r>
      <w:r>
        <w:rPr>
          <w:rFonts w:ascii="Times New Roman" w:cs="Times New Roman"/>
          <w:spacing w:val="-6"/>
          <w:w w:val="85"/>
          <w:rtl/>
        </w:rPr>
        <w:t> </w:t>
      </w:r>
      <w:r>
        <w:rPr>
          <w:rFonts w:ascii="Times New Roman" w:cs="Times New Roman"/>
          <w:w w:val="85"/>
        </w:rPr>
        <w:t>CSS</w:t>
      </w:r>
      <w:r>
        <w:rPr>
          <w:w w:val="85"/>
          <w:rtl/>
        </w:rPr>
        <w:t>و</w:t>
      </w:r>
      <w:r>
        <w:rPr>
          <w:rFonts w:ascii="Times New Roman" w:cs="Times New Roman"/>
          <w:spacing w:val="-6"/>
          <w:w w:val="85"/>
          <w:rtl/>
        </w:rPr>
        <w:t> </w:t>
      </w:r>
      <w:r>
        <w:rPr>
          <w:rFonts w:ascii="Times New Roman" w:cs="Times New Roman"/>
          <w:w w:val="85"/>
        </w:rPr>
        <w:t>FACP</w:t>
      </w:r>
      <w:r>
        <w:rPr>
          <w:w w:val="85"/>
          <w:rtl/>
        </w:rPr>
        <w:t>،</w:t>
      </w:r>
      <w:r>
        <w:rPr>
          <w:spacing w:val="-7"/>
          <w:w w:val="85"/>
          <w:rtl/>
        </w:rPr>
        <w:t> </w:t>
      </w:r>
      <w:r>
        <w:rPr>
          <w:w w:val="85"/>
          <w:rtl/>
        </w:rPr>
        <w:t>فلو</w:t>
      </w:r>
      <w:r>
        <w:rPr>
          <w:spacing w:val="-6"/>
          <w:w w:val="85"/>
          <w:rtl/>
        </w:rPr>
        <w:t> </w:t>
      </w:r>
      <w:r>
        <w:rPr>
          <w:w w:val="85"/>
          <w:rtl/>
        </w:rPr>
        <w:t>كامپيوتر</w:t>
      </w:r>
      <w:r>
        <w:rPr>
          <w:spacing w:val="-7"/>
          <w:w w:val="85"/>
          <w:rtl/>
        </w:rPr>
        <w:t> </w:t>
      </w:r>
      <w:r>
        <w:rPr>
          <w:w w:val="85"/>
          <w:rtl/>
        </w:rPr>
        <w:t>و</w:t>
      </w:r>
      <w:r>
        <w:rPr>
          <w:rFonts w:ascii="Times New Roman" w:cs="Times New Roman"/>
          <w:b w:val="0"/>
          <w:bCs w:val="0"/>
          <w:spacing w:val="72"/>
          <w:rtl/>
        </w:rPr>
        <w:t> </w:t>
      </w:r>
      <w:r>
        <w:rPr>
          <w:w w:val="85"/>
          <w:rtl/>
        </w:rPr>
        <w:t>وكليه</w:t>
      </w:r>
      <w:r>
        <w:rPr>
          <w:spacing w:val="-7"/>
          <w:w w:val="85"/>
          <w:rtl/>
        </w:rPr>
        <w:t> </w:t>
      </w:r>
      <w:r>
        <w:rPr>
          <w:w w:val="85"/>
          <w:rtl/>
        </w:rPr>
        <w:t>تجهيزات</w:t>
      </w:r>
      <w:r>
        <w:rPr>
          <w:spacing w:val="-7"/>
          <w:w w:val="85"/>
          <w:rtl/>
        </w:rPr>
        <w:t> </w:t>
      </w:r>
      <w:r>
        <w:rPr>
          <w:w w:val="85"/>
          <w:rtl/>
        </w:rPr>
        <w:t>ابزار </w:t>
      </w:r>
      <w:r>
        <w:rPr>
          <w:spacing w:val="-4"/>
          <w:w w:val="85"/>
          <w:rtl/>
        </w:rPr>
        <w:t>دقيق</w:t>
      </w:r>
      <w:r>
        <w:rPr>
          <w:spacing w:val="-7"/>
          <w:w w:val="85"/>
          <w:rtl/>
        </w:rPr>
        <w:t> </w:t>
      </w:r>
      <w:r>
        <w:rPr>
          <w:w w:val="85"/>
          <w:rtl/>
        </w:rPr>
        <w:t>و</w:t>
      </w:r>
      <w:r>
        <w:rPr>
          <w:spacing w:val="-7"/>
          <w:w w:val="85"/>
          <w:rtl/>
        </w:rPr>
        <w:t> </w:t>
      </w:r>
      <w:r>
        <w:rPr>
          <w:w w:val="85"/>
          <w:rtl/>
        </w:rPr>
        <w:t>دتكتورها</w:t>
      </w:r>
      <w:r>
        <w:rPr>
          <w:spacing w:val="-6"/>
          <w:w w:val="85"/>
          <w:rtl/>
        </w:rPr>
        <w:t> </w:t>
      </w:r>
      <w:r>
        <w:rPr>
          <w:w w:val="85"/>
          <w:rtl/>
        </w:rPr>
        <w:t>و</w:t>
      </w:r>
      <w:r>
        <w:rPr>
          <w:spacing w:val="-7"/>
          <w:w w:val="85"/>
          <w:rtl/>
        </w:rPr>
        <w:t> </w:t>
      </w:r>
      <w:r>
        <w:rPr>
          <w:w w:val="85"/>
          <w:rtl/>
        </w:rPr>
        <w:t>اعﻼن</w:t>
      </w:r>
      <w:r>
        <w:rPr>
          <w:spacing w:val="-7"/>
          <w:w w:val="85"/>
          <w:rtl/>
        </w:rPr>
        <w:t> </w:t>
      </w:r>
      <w:r>
        <w:rPr>
          <w:w w:val="85"/>
          <w:rtl/>
        </w:rPr>
        <w:t>حريق</w:t>
      </w:r>
      <w:r>
        <w:rPr>
          <w:spacing w:val="-6"/>
          <w:w w:val="85"/>
          <w:rtl/>
        </w:rPr>
        <w:t> </w:t>
      </w:r>
      <w:r>
        <w:rPr>
          <w:w w:val="85"/>
          <w:rtl/>
        </w:rPr>
        <w:t>و</w:t>
      </w:r>
      <w:r>
        <w:rPr>
          <w:rFonts w:ascii="Times New Roman" w:cs="Times New Roman"/>
          <w:b w:val="0"/>
          <w:bCs w:val="0"/>
          <w:spacing w:val="50"/>
          <w:w w:val="150"/>
          <w:rtl/>
        </w:rPr>
        <w:t> </w:t>
      </w:r>
      <w:r>
        <w:rPr>
          <w:w w:val="85"/>
          <w:rtl/>
        </w:rPr>
        <w:t>نمايش</w:t>
      </w:r>
      <w:r>
        <w:rPr>
          <w:spacing w:val="-7"/>
          <w:w w:val="85"/>
          <w:rtl/>
        </w:rPr>
        <w:t> </w:t>
      </w:r>
      <w:r>
        <w:rPr>
          <w:w w:val="85"/>
          <w:rtl/>
        </w:rPr>
        <w:t>ارتباط</w:t>
      </w:r>
      <w:r>
        <w:rPr>
          <w:spacing w:val="-7"/>
          <w:w w:val="85"/>
          <w:rtl/>
        </w:rPr>
        <w:t> </w:t>
      </w:r>
      <w:r>
        <w:rPr>
          <w:w w:val="85"/>
          <w:rtl/>
        </w:rPr>
        <w:t>آنها</w:t>
      </w:r>
      <w:r>
        <w:rPr>
          <w:spacing w:val="-6"/>
          <w:w w:val="85"/>
          <w:rtl/>
        </w:rPr>
        <w:t> </w:t>
      </w:r>
      <w:r>
        <w:rPr>
          <w:w w:val="85"/>
          <w:rtl/>
        </w:rPr>
        <w:t>با</w:t>
      </w:r>
      <w:r>
        <w:rPr>
          <w:spacing w:val="-7"/>
          <w:w w:val="85"/>
          <w:rtl/>
        </w:rPr>
        <w:t> </w:t>
      </w:r>
      <w:r>
        <w:rPr>
          <w:w w:val="85"/>
          <w:rtl/>
        </w:rPr>
        <w:t>يكديگر</w:t>
      </w:r>
      <w:r>
        <w:rPr>
          <w:spacing w:val="-7"/>
          <w:w w:val="85"/>
          <w:rtl/>
        </w:rPr>
        <w:t> </w:t>
      </w:r>
      <w:r>
        <w:rPr>
          <w:w w:val="85"/>
          <w:rtl/>
        </w:rPr>
        <w:t>و</w:t>
      </w:r>
      <w:r>
        <w:rPr>
          <w:spacing w:val="-6"/>
          <w:w w:val="85"/>
          <w:rtl/>
        </w:rPr>
        <w:t> </w:t>
      </w:r>
      <w:r>
        <w:rPr>
          <w:w w:val="85"/>
          <w:rtl/>
        </w:rPr>
        <w:t>با</w:t>
      </w:r>
      <w:r>
        <w:rPr>
          <w:spacing w:val="-7"/>
          <w:w w:val="85"/>
          <w:rtl/>
        </w:rPr>
        <w:t> </w:t>
      </w:r>
      <w:r>
        <w:rPr>
          <w:w w:val="85"/>
          <w:rtl/>
        </w:rPr>
        <w:t>سيﺴتم</w:t>
      </w:r>
      <w:r>
        <w:rPr>
          <w:spacing w:val="-7"/>
          <w:w w:val="85"/>
          <w:rtl/>
        </w:rPr>
        <w:t> </w:t>
      </w:r>
      <w:r>
        <w:rPr>
          <w:w w:val="85"/>
          <w:rtl/>
        </w:rPr>
        <w:t>هاى</w:t>
      </w:r>
      <w:r>
        <w:rPr>
          <w:spacing w:val="-7"/>
          <w:w w:val="85"/>
          <w:rtl/>
        </w:rPr>
        <w:t> </w:t>
      </w:r>
      <w:r>
        <w:rPr>
          <w:w w:val="85"/>
          <w:rtl/>
        </w:rPr>
        <w:t>باﻻدستي</w:t>
      </w:r>
      <w:r>
        <w:rPr>
          <w:spacing w:val="-6"/>
          <w:w w:val="85"/>
          <w:rtl/>
        </w:rPr>
        <w:t> </w:t>
      </w:r>
      <w:r>
        <w:rPr>
          <w:w w:val="85"/>
          <w:rtl/>
        </w:rPr>
        <w:t>و</w:t>
      </w:r>
      <w:r>
        <w:rPr>
          <w:spacing w:val="-7"/>
          <w:w w:val="85"/>
          <w:rtl/>
        </w:rPr>
        <w:t> </w:t>
      </w:r>
      <w:r>
        <w:rPr>
          <w:w w:val="85"/>
          <w:rtl/>
        </w:rPr>
        <w:t>تمامي</w:t>
      </w:r>
      <w:r>
        <w:rPr>
          <w:spacing w:val="-7"/>
          <w:w w:val="85"/>
          <w:rtl/>
        </w:rPr>
        <w:t> </w:t>
      </w:r>
      <w:r>
        <w:rPr>
          <w:w w:val="85"/>
          <w:rtl/>
        </w:rPr>
        <w:t>پكيج</w:t>
      </w:r>
      <w:r>
        <w:rPr>
          <w:spacing w:val="-7"/>
          <w:w w:val="85"/>
          <w:rtl/>
        </w:rPr>
        <w:t> </w:t>
      </w:r>
      <w:r>
        <w:rPr>
          <w:w w:val="85"/>
          <w:rtl/>
        </w:rPr>
        <w:t>ها</w:t>
      </w:r>
      <w:r>
        <w:rPr>
          <w:w w:val="85"/>
          <w:rtl/>
        </w:rPr>
        <w:t>ى</w:t>
      </w:r>
    </w:p>
    <w:p>
      <w:pPr>
        <w:pStyle w:val="BodyText"/>
        <w:bidi/>
        <w:spacing w:line="274" w:lineRule="exact"/>
        <w:ind w:right="468" w:left="0" w:firstLine="0"/>
        <w:jc w:val="right"/>
      </w:pPr>
      <w:r>
        <w:rPr>
          <w:spacing w:val="-5"/>
          <w:w w:val="85"/>
          <w:rtl/>
        </w:rPr>
        <w:t>از</w:t>
      </w:r>
      <w:r>
        <w:rPr>
          <w:spacing w:val="-6"/>
          <w:w w:val="85"/>
          <w:rtl/>
        </w:rPr>
        <w:t> </w:t>
      </w:r>
      <w:r>
        <w:rPr>
          <w:w w:val="85"/>
          <w:rtl/>
        </w:rPr>
        <w:t>جمله</w:t>
      </w:r>
      <w:r>
        <w:rPr>
          <w:spacing w:val="-7"/>
          <w:w w:val="85"/>
          <w:rtl/>
        </w:rPr>
        <w:t> </w:t>
      </w:r>
      <w:r>
        <w:rPr>
          <w:w w:val="85"/>
          <w:rtl/>
        </w:rPr>
        <w:t>توربو</w:t>
      </w:r>
      <w:r>
        <w:rPr>
          <w:spacing w:val="-7"/>
          <w:w w:val="85"/>
          <w:rtl/>
        </w:rPr>
        <w:t> </w:t>
      </w:r>
      <w:r>
        <w:rPr>
          <w:w w:val="85"/>
          <w:rtl/>
        </w:rPr>
        <w:t>كمپرسورها،</w:t>
      </w:r>
      <w:r>
        <w:rPr>
          <w:spacing w:val="-9"/>
          <w:w w:val="85"/>
          <w:rtl/>
        </w:rPr>
        <w:t> </w:t>
      </w:r>
      <w:r>
        <w:rPr>
          <w:w w:val="85"/>
          <w:rtl/>
        </w:rPr>
        <w:t>محلي،</w:t>
      </w:r>
      <w:r>
        <w:rPr>
          <w:rFonts w:ascii="Times New Roman" w:cs="Times New Roman"/>
          <w:b w:val="0"/>
          <w:bCs w:val="0"/>
          <w:spacing w:val="35"/>
          <w:rtl/>
        </w:rPr>
        <w:t>  </w:t>
      </w:r>
      <w:r>
        <w:rPr>
          <w:w w:val="85"/>
          <w:rtl/>
        </w:rPr>
        <w:t>و</w:t>
      </w:r>
      <w:r>
        <w:rPr>
          <w:spacing w:val="-7"/>
          <w:w w:val="85"/>
          <w:rtl/>
        </w:rPr>
        <w:t> </w:t>
      </w:r>
      <w:r>
        <w:rPr>
          <w:w w:val="85"/>
          <w:rtl/>
        </w:rPr>
        <w:t>سيﺴتمهاى</w:t>
      </w:r>
      <w:r>
        <w:rPr>
          <w:spacing w:val="-7"/>
          <w:w w:val="85"/>
          <w:rtl/>
        </w:rPr>
        <w:t> </w:t>
      </w:r>
      <w:r>
        <w:rPr>
          <w:w w:val="85"/>
          <w:rtl/>
        </w:rPr>
        <w:t>پايين</w:t>
      </w:r>
      <w:r>
        <w:rPr>
          <w:spacing w:val="-6"/>
          <w:w w:val="85"/>
          <w:rtl/>
        </w:rPr>
        <w:t> </w:t>
      </w:r>
      <w:r>
        <w:rPr>
          <w:w w:val="85"/>
          <w:rtl/>
        </w:rPr>
        <w:t>دستي</w:t>
      </w:r>
      <w:r>
        <w:rPr>
          <w:spacing w:val="-7"/>
          <w:w w:val="85"/>
          <w:rtl/>
        </w:rPr>
        <w:t> </w:t>
      </w:r>
      <w:r>
        <w:rPr>
          <w:w w:val="85"/>
          <w:rtl/>
        </w:rPr>
        <w:t>از</w:t>
      </w:r>
      <w:r>
        <w:rPr>
          <w:spacing w:val="-6"/>
          <w:w w:val="85"/>
          <w:rtl/>
        </w:rPr>
        <w:t> </w:t>
      </w:r>
      <w:r>
        <w:rPr>
          <w:w w:val="85"/>
          <w:rtl/>
        </w:rPr>
        <w:t>جمله</w:t>
      </w:r>
      <w:r>
        <w:rPr>
          <w:spacing w:val="-6"/>
          <w:w w:val="85"/>
          <w:rtl/>
        </w:rPr>
        <w:t> </w:t>
      </w:r>
      <w:r>
        <w:rPr>
          <w:w w:val="85"/>
          <w:rtl/>
        </w:rPr>
        <w:t>سيﺴتم</w:t>
      </w:r>
      <w:r>
        <w:rPr>
          <w:rFonts w:ascii="Times New Roman" w:cs="Times New Roman"/>
          <w:spacing w:val="-4"/>
          <w:w w:val="85"/>
          <w:rtl/>
        </w:rPr>
        <w:t> </w:t>
      </w:r>
      <w:r>
        <w:rPr>
          <w:rFonts w:ascii="Times New Roman" w:cs="Times New Roman"/>
          <w:w w:val="85"/>
        </w:rPr>
        <w:t>PMS</w:t>
      </w:r>
      <w:r>
        <w:rPr>
          <w:spacing w:val="-8"/>
          <w:w w:val="85"/>
          <w:rtl/>
        </w:rPr>
        <w:t> </w:t>
      </w:r>
      <w:r>
        <w:rPr>
          <w:w w:val="85"/>
          <w:rtl/>
        </w:rPr>
        <w:t>و</w:t>
      </w:r>
      <w:r>
        <w:rPr>
          <w:spacing w:val="-7"/>
          <w:w w:val="85"/>
          <w:rtl/>
        </w:rPr>
        <w:t> </w:t>
      </w:r>
      <w:r>
        <w:rPr>
          <w:w w:val="85"/>
          <w:rtl/>
        </w:rPr>
        <w:t>فيدرهاى</w:t>
      </w:r>
      <w:r>
        <w:rPr>
          <w:spacing w:val="-7"/>
          <w:w w:val="85"/>
          <w:rtl/>
        </w:rPr>
        <w:t> </w:t>
      </w:r>
      <w:r>
        <w:rPr>
          <w:w w:val="85"/>
          <w:rtl/>
        </w:rPr>
        <w:t>برق</w:t>
      </w:r>
      <w:r>
        <w:rPr>
          <w:spacing w:val="-7"/>
          <w:w w:val="85"/>
          <w:rtl/>
        </w:rPr>
        <w:t> </w:t>
      </w:r>
      <w:r>
        <w:rPr>
          <w:w w:val="85"/>
          <w:rtl/>
        </w:rPr>
        <w:t>تجهيزا</w:t>
      </w:r>
      <w:r>
        <w:rPr>
          <w:w w:val="85"/>
          <w:rtl/>
        </w:rPr>
        <w:t>ت</w:t>
      </w:r>
    </w:p>
    <w:p>
      <w:pPr>
        <w:pStyle w:val="BodyText"/>
        <w:bidi/>
        <w:spacing w:before="159"/>
        <w:ind w:right="6479" w:left="0" w:firstLine="0"/>
        <w:jc w:val="right"/>
      </w:pPr>
      <w:r>
        <w:rPr>
          <w:spacing w:val="-2"/>
          <w:w w:val="80"/>
          <w:rtl/>
        </w:rPr>
        <w:t>فرآيندى</w:t>
      </w:r>
      <w:r>
        <w:rPr>
          <w:spacing w:val="-1"/>
          <w:rtl/>
        </w:rPr>
        <w:t> </w:t>
      </w:r>
      <w:r>
        <w:rPr>
          <w:w w:val="80"/>
          <w:rtl/>
        </w:rPr>
        <w:t>و</w:t>
      </w:r>
      <w:r>
        <w:rPr>
          <w:spacing w:val="-3"/>
          <w:rtl/>
        </w:rPr>
        <w:t> </w:t>
      </w:r>
      <w:r>
        <w:rPr>
          <w:w w:val="80"/>
          <w:rtl/>
        </w:rPr>
        <w:t>سيﺴتم</w:t>
      </w:r>
      <w:r>
        <w:rPr>
          <w:spacing w:val="-3"/>
          <w:rtl/>
        </w:rPr>
        <w:t> </w:t>
      </w:r>
      <w:r>
        <w:rPr>
          <w:w w:val="80"/>
          <w:rtl/>
        </w:rPr>
        <w:t>هاى</w:t>
      </w:r>
      <w:r>
        <w:rPr>
          <w:spacing w:val="-1"/>
          <w:rtl/>
        </w:rPr>
        <w:t> </w:t>
      </w:r>
      <w:r>
        <w:rPr>
          <w:w w:val="80"/>
          <w:rtl/>
        </w:rPr>
        <w:t>ميترينگ،</w:t>
      </w:r>
      <w:r>
        <w:rPr>
          <w:w w:val="80"/>
        </w:rPr>
        <w:t>..</w:t>
      </w:r>
      <w:r>
        <w:rPr>
          <w:w w:val="80"/>
        </w:rPr>
        <w:t>.</w:t>
      </w:r>
    </w:p>
    <w:p>
      <w:pPr>
        <w:pStyle w:val="BodyText"/>
        <w:bidi/>
        <w:spacing w:before="161"/>
        <w:ind w:right="464" w:left="0" w:firstLine="0"/>
        <w:jc w:val="right"/>
      </w:pPr>
      <w:r>
        <w:rPr>
          <w:rFonts w:ascii="Times New Roman" w:cs="Times New Roman"/>
          <w:spacing w:val="-10"/>
          <w:w w:val="90"/>
        </w:rPr>
        <w:t>-</w:t>
      </w:r>
      <w:r>
        <w:rPr>
          <w:spacing w:val="53"/>
          <w:rtl/>
        </w:rPr>
        <w:t>  </w:t>
      </w:r>
      <w:r>
        <w:rPr>
          <w:w w:val="90"/>
          <w:rtl/>
        </w:rPr>
        <w:t>بررسي،</w:t>
      </w:r>
      <w:r>
        <w:rPr>
          <w:spacing w:val="1"/>
          <w:rtl/>
        </w:rPr>
        <w:t> </w:t>
      </w:r>
      <w:r>
        <w:rPr>
          <w:w w:val="90"/>
          <w:rtl/>
        </w:rPr>
        <w:t>تكميل</w:t>
      </w:r>
      <w:r>
        <w:rPr>
          <w:spacing w:val="3"/>
          <w:rtl/>
        </w:rPr>
        <w:t> </w:t>
      </w:r>
      <w:r>
        <w:rPr>
          <w:w w:val="90"/>
          <w:rtl/>
        </w:rPr>
        <w:t>و</w:t>
      </w:r>
      <w:r>
        <w:rPr>
          <w:spacing w:val="5"/>
          <w:rtl/>
        </w:rPr>
        <w:t> </w:t>
      </w:r>
      <w:r>
        <w:rPr>
          <w:w w:val="90"/>
          <w:rtl/>
        </w:rPr>
        <w:t>نهايي</w:t>
      </w:r>
      <w:r>
        <w:rPr>
          <w:spacing w:val="4"/>
          <w:rtl/>
        </w:rPr>
        <w:t> </w:t>
      </w:r>
      <w:r>
        <w:rPr>
          <w:w w:val="90"/>
          <w:rtl/>
        </w:rPr>
        <w:t>سازي</w:t>
      </w:r>
      <w:r>
        <w:rPr>
          <w:spacing w:val="3"/>
          <w:rtl/>
        </w:rPr>
        <w:t> </w:t>
      </w:r>
      <w:r>
        <w:rPr>
          <w:w w:val="90"/>
          <w:rtl/>
        </w:rPr>
        <w:t>دياگرامها</w:t>
      </w:r>
      <w:r>
        <w:rPr>
          <w:spacing w:val="3"/>
          <w:rtl/>
        </w:rPr>
        <w:t> </w:t>
      </w:r>
      <w:r>
        <w:rPr>
          <w:w w:val="90"/>
          <w:rtl/>
        </w:rPr>
        <w:t>و</w:t>
      </w:r>
      <w:r>
        <w:rPr>
          <w:spacing w:val="4"/>
          <w:rtl/>
        </w:rPr>
        <w:t> </w:t>
      </w:r>
      <w:r>
        <w:rPr>
          <w:w w:val="90"/>
          <w:rtl/>
        </w:rPr>
        <w:t>شماتيك</w:t>
      </w:r>
      <w:r>
        <w:rPr>
          <w:spacing w:val="5"/>
          <w:rtl/>
        </w:rPr>
        <w:t> </w:t>
      </w:r>
      <w:r>
        <w:rPr>
          <w:w w:val="90"/>
          <w:rtl/>
        </w:rPr>
        <w:t>حلقه</w:t>
      </w:r>
      <w:r>
        <w:rPr>
          <w:spacing w:val="4"/>
          <w:rtl/>
        </w:rPr>
        <w:t> </w:t>
      </w:r>
      <w:r>
        <w:rPr>
          <w:w w:val="90"/>
          <w:rtl/>
        </w:rPr>
        <w:t>هاى</w:t>
      </w:r>
      <w:r>
        <w:rPr>
          <w:spacing w:val="3"/>
          <w:rtl/>
        </w:rPr>
        <w:t> </w:t>
      </w:r>
      <w:r>
        <w:rPr>
          <w:w w:val="90"/>
          <w:rtl/>
        </w:rPr>
        <w:t>كنترل</w:t>
      </w:r>
      <w:r>
        <w:rPr>
          <w:spacing w:val="5"/>
          <w:rtl/>
        </w:rPr>
        <w:t> </w:t>
      </w:r>
      <w:r>
        <w:rPr>
          <w:w w:val="90"/>
          <w:rtl/>
        </w:rPr>
        <w:t>براى</w:t>
      </w:r>
      <w:r>
        <w:rPr>
          <w:spacing w:val="1"/>
          <w:rtl/>
        </w:rPr>
        <w:t> </w:t>
      </w:r>
      <w:r>
        <w:rPr>
          <w:w w:val="90"/>
          <w:rtl/>
        </w:rPr>
        <w:t>تمامي</w:t>
      </w:r>
      <w:r>
        <w:rPr>
          <w:spacing w:val="4"/>
          <w:rtl/>
        </w:rPr>
        <w:t> </w:t>
      </w:r>
      <w:r>
        <w:rPr>
          <w:w w:val="90"/>
          <w:rtl/>
        </w:rPr>
        <w:t>سيﺴتم</w:t>
      </w:r>
      <w:r>
        <w:rPr>
          <w:spacing w:val="4"/>
          <w:rtl/>
        </w:rPr>
        <w:t> </w:t>
      </w:r>
      <w:r>
        <w:rPr>
          <w:w w:val="90"/>
          <w:rtl/>
        </w:rPr>
        <w:t>هاى</w:t>
      </w:r>
      <w:r>
        <w:rPr>
          <w:spacing w:val="4"/>
          <w:rtl/>
        </w:rPr>
        <w:t> </w:t>
      </w:r>
      <w:r>
        <w:rPr>
          <w:w w:val="90"/>
          <w:rtl/>
        </w:rPr>
        <w:t>كنترلي</w:t>
      </w:r>
      <w:r>
        <w:rPr>
          <w:w w:val="90"/>
          <w:rtl/>
        </w:rPr>
        <w:t>،</w:t>
      </w:r>
    </w:p>
    <w:p>
      <w:pPr>
        <w:pStyle w:val="BodyText"/>
        <w:bidi/>
        <w:spacing w:before="162"/>
        <w:ind w:right="3653" w:left="0" w:firstLine="0"/>
        <w:jc w:val="right"/>
        <w:rPr>
          <w:rFonts w:ascii="Times New Roman" w:cs="Times New Roman"/>
        </w:rPr>
      </w:pPr>
      <w:r>
        <w:rPr>
          <w:rFonts w:ascii="Times New Roman" w:cs="Times New Roman"/>
          <w:spacing w:val="-2"/>
          <w:w w:val="85"/>
        </w:rPr>
        <w:t>CSS</w:t>
      </w:r>
      <w:r>
        <w:rPr>
          <w:spacing w:val="-2"/>
          <w:w w:val="85"/>
          <w:rtl/>
        </w:rPr>
        <w:t>،</w:t>
      </w:r>
      <w:r>
        <w:rPr>
          <w:rFonts w:ascii="Times New Roman" w:cs="Times New Roman"/>
          <w:spacing w:val="-2"/>
          <w:w w:val="85"/>
        </w:rPr>
        <w:t>FACP</w:t>
      </w:r>
      <w:r>
        <w:rPr>
          <w:spacing w:val="-2"/>
          <w:w w:val="85"/>
          <w:rtl/>
        </w:rPr>
        <w:t>و</w:t>
      </w:r>
      <w:r>
        <w:rPr>
          <w:rFonts w:ascii="Times New Roman" w:cs="Times New Roman"/>
          <w:b w:val="0"/>
          <w:bCs w:val="0"/>
          <w:spacing w:val="55"/>
          <w:w w:val="150"/>
          <w:rtl/>
        </w:rPr>
        <w:t>  </w:t>
      </w:r>
      <w:r>
        <w:rPr>
          <w:w w:val="85"/>
          <w:rtl/>
        </w:rPr>
        <w:t>و</w:t>
      </w:r>
      <w:r>
        <w:rPr>
          <w:spacing w:val="-6"/>
          <w:rtl/>
        </w:rPr>
        <w:t> </w:t>
      </w:r>
      <w:r>
        <w:rPr>
          <w:w w:val="85"/>
          <w:rtl/>
        </w:rPr>
        <w:t>كليه</w:t>
      </w:r>
      <w:r>
        <w:rPr>
          <w:spacing w:val="-8"/>
          <w:rtl/>
        </w:rPr>
        <w:t> </w:t>
      </w:r>
      <w:r>
        <w:rPr>
          <w:w w:val="85"/>
          <w:rtl/>
        </w:rPr>
        <w:t>تجهيزات</w:t>
      </w:r>
      <w:r>
        <w:rPr>
          <w:spacing w:val="-10"/>
          <w:rtl/>
        </w:rPr>
        <w:t> </w:t>
      </w:r>
      <w:r>
        <w:rPr>
          <w:w w:val="85"/>
          <w:rtl/>
        </w:rPr>
        <w:t>ابزاردقيق</w:t>
      </w:r>
      <w:r>
        <w:rPr>
          <w:spacing w:val="-8"/>
          <w:rtl/>
        </w:rPr>
        <w:t> </w:t>
      </w:r>
      <w:r>
        <w:rPr>
          <w:w w:val="85"/>
          <w:rtl/>
        </w:rPr>
        <w:t>و</w:t>
      </w:r>
      <w:r>
        <w:rPr>
          <w:spacing w:val="-8"/>
          <w:rtl/>
        </w:rPr>
        <w:t> </w:t>
      </w:r>
      <w:r>
        <w:rPr>
          <w:rFonts w:ascii="Times New Roman" w:cs="Times New Roman"/>
          <w:w w:val="85"/>
        </w:rPr>
        <w:t>Diagrams</w:t>
      </w:r>
      <w:r>
        <w:rPr>
          <w:w w:val="85"/>
        </w:rPr>
        <w:t>)....</w:t>
      </w:r>
      <w:r>
        <w:rPr>
          <w:rFonts w:ascii="Times New Roman" w:cs="Times New Roman"/>
          <w:spacing w:val="12"/>
          <w:rtl/>
        </w:rPr>
        <w:t> </w:t>
      </w:r>
      <w:r>
        <w:rPr>
          <w:w w:val="85"/>
        </w:rPr>
        <w:t>(</w:t>
      </w:r>
      <w:r>
        <w:rPr>
          <w:rFonts w:ascii="Times New Roman" w:cs="Times New Roman"/>
          <w:w w:val="85"/>
        </w:rPr>
        <w:t>Loo</w:t>
      </w:r>
      <w:r>
        <w:rPr>
          <w:rFonts w:ascii="Times New Roman" w:cs="Times New Roman"/>
          <w:w w:val="85"/>
        </w:rPr>
        <w:t>p</w:t>
      </w:r>
    </w:p>
    <w:p>
      <w:pPr>
        <w:pStyle w:val="BodyText"/>
        <w:bidi/>
        <w:spacing w:line="379" w:lineRule="auto" w:before="160"/>
        <w:ind w:right="467" w:left="738" w:firstLine="0"/>
        <w:jc w:val="right"/>
      </w:pPr>
      <w:r>
        <w:rPr>
          <w:rFonts w:ascii="Times New Roman" w:cs="Times New Roman"/>
          <w:w w:val="80"/>
        </w:rPr>
        <w:t>-</w:t>
      </w:r>
      <w:r>
        <w:rPr>
          <w:spacing w:val="80"/>
          <w:w w:val="150"/>
          <w:rtl/>
        </w:rPr>
        <w:t>  </w:t>
      </w:r>
      <w:r>
        <w:rPr>
          <w:w w:val="80"/>
          <w:rtl/>
        </w:rPr>
        <w:t>بررسي، تكميل و نهايي سازي نقشه هاى سرسيم بندى براى تمامي سيﺴتمها و پكيجها و ابزار دقيق و دتكتورها</w:t>
      </w:r>
      <w:r>
        <w:rPr>
          <w:rFonts w:ascii="Times New Roman" w:cs="Times New Roman"/>
          <w:w w:val="80"/>
          <w:rtl/>
        </w:rPr>
        <w:t> </w:t>
      </w:r>
      <w:r>
        <w:rPr>
          <w:w w:val="85"/>
          <w:rtl/>
        </w:rPr>
        <w:t>و</w:t>
      </w:r>
      <w:r>
        <w:rPr>
          <w:spacing w:val="-11"/>
          <w:w w:val="85"/>
          <w:rtl/>
        </w:rPr>
        <w:t> </w:t>
      </w:r>
      <w:r>
        <w:rPr>
          <w:w w:val="85"/>
          <w:rtl/>
        </w:rPr>
        <w:t>اعﻼن</w:t>
      </w:r>
      <w:r>
        <w:rPr>
          <w:spacing w:val="-8"/>
          <w:w w:val="85"/>
          <w:rtl/>
        </w:rPr>
        <w:t> </w:t>
      </w:r>
      <w:r>
        <w:rPr>
          <w:w w:val="85"/>
          <w:rtl/>
        </w:rPr>
        <w:t>حريق</w:t>
      </w:r>
      <w:r>
        <w:rPr>
          <w:spacing w:val="78"/>
          <w:rtl/>
        </w:rPr>
        <w:t> </w:t>
      </w:r>
      <w:r>
        <w:rPr>
          <w:w w:val="85"/>
          <w:rtl/>
        </w:rPr>
        <w:t>و</w:t>
      </w:r>
      <w:r>
        <w:rPr>
          <w:spacing w:val="-9"/>
          <w:w w:val="85"/>
          <w:rtl/>
        </w:rPr>
        <w:t> </w:t>
      </w:r>
      <w:r>
        <w:rPr>
          <w:w w:val="85"/>
        </w:rPr>
        <w:t>....</w:t>
      </w:r>
      <w:r>
        <w:rPr>
          <w:spacing w:val="-7"/>
          <w:w w:val="85"/>
          <w:rtl/>
        </w:rPr>
        <w:t> </w:t>
      </w:r>
      <w:r>
        <w:rPr>
          <w:w w:val="85"/>
          <w:rtl/>
        </w:rPr>
        <w:t>از</w:t>
      </w:r>
      <w:r>
        <w:rPr>
          <w:spacing w:val="-8"/>
          <w:w w:val="85"/>
          <w:rtl/>
        </w:rPr>
        <w:t> </w:t>
      </w:r>
      <w:r>
        <w:rPr>
          <w:w w:val="85"/>
          <w:rtl/>
        </w:rPr>
        <w:t>جمله</w:t>
      </w:r>
      <w:r>
        <w:rPr>
          <w:spacing w:val="-8"/>
          <w:w w:val="85"/>
          <w:rtl/>
        </w:rPr>
        <w:t> </w:t>
      </w:r>
      <w:r>
        <w:rPr>
          <w:w w:val="85"/>
          <w:rtl/>
        </w:rPr>
        <w:t>سيﺴتم</w:t>
      </w:r>
      <w:r>
        <w:rPr>
          <w:spacing w:val="-8"/>
          <w:w w:val="85"/>
          <w:rtl/>
        </w:rPr>
        <w:t> </w:t>
      </w:r>
      <w:r>
        <w:rPr>
          <w:w w:val="85"/>
          <w:rtl/>
        </w:rPr>
        <w:t>هاى</w:t>
      </w:r>
      <w:r>
        <w:rPr>
          <w:spacing w:val="-8"/>
          <w:w w:val="85"/>
          <w:rtl/>
        </w:rPr>
        <w:t> </w:t>
      </w:r>
      <w:r>
        <w:rPr>
          <w:w w:val="85"/>
          <w:rtl/>
        </w:rPr>
        <w:t>كنترلي،</w:t>
      </w:r>
      <w:r>
        <w:rPr>
          <w:rFonts w:ascii="Times New Roman" w:cs="Times New Roman"/>
          <w:spacing w:val="-5"/>
          <w:w w:val="85"/>
          <w:rtl/>
        </w:rPr>
        <w:t> </w:t>
      </w:r>
      <w:r>
        <w:rPr>
          <w:rFonts w:ascii="Times New Roman" w:cs="Times New Roman"/>
          <w:w w:val="85"/>
        </w:rPr>
        <w:t>CSS</w:t>
      </w:r>
      <w:r>
        <w:rPr>
          <w:spacing w:val="-9"/>
          <w:w w:val="85"/>
          <w:rtl/>
        </w:rPr>
        <w:t> </w:t>
      </w:r>
      <w:r>
        <w:rPr>
          <w:w w:val="85"/>
          <w:rtl/>
        </w:rPr>
        <w:t>و</w:t>
      </w:r>
      <w:r>
        <w:rPr>
          <w:rFonts w:ascii="Times New Roman" w:cs="Times New Roman"/>
          <w:spacing w:val="-5"/>
          <w:w w:val="85"/>
          <w:rtl/>
        </w:rPr>
        <w:t> </w:t>
      </w:r>
      <w:r>
        <w:rPr>
          <w:rFonts w:ascii="Times New Roman" w:cs="Times New Roman"/>
          <w:w w:val="85"/>
        </w:rPr>
        <w:t>FACP</w:t>
      </w:r>
      <w:r>
        <w:rPr>
          <w:spacing w:val="-9"/>
          <w:w w:val="85"/>
          <w:rtl/>
        </w:rPr>
        <w:t> </w:t>
      </w:r>
      <w:r>
        <w:rPr>
          <w:w w:val="85"/>
          <w:rtl/>
        </w:rPr>
        <w:t>وفلو</w:t>
      </w:r>
      <w:r>
        <w:rPr>
          <w:spacing w:val="-12"/>
          <w:w w:val="85"/>
          <w:rtl/>
        </w:rPr>
        <w:t> </w:t>
      </w:r>
      <w:r>
        <w:rPr>
          <w:w w:val="85"/>
          <w:rtl/>
        </w:rPr>
        <w:t>كامپيوترو</w:t>
      </w:r>
      <w:r>
        <w:rPr>
          <w:spacing w:val="-9"/>
          <w:w w:val="85"/>
          <w:rtl/>
        </w:rPr>
        <w:t> </w:t>
      </w:r>
      <w:r>
        <w:rPr>
          <w:w w:val="85"/>
        </w:rPr>
        <w:t>......</w:t>
      </w:r>
      <w:r>
        <w:rPr>
          <w:w w:val="85"/>
          <w:rtl/>
        </w:rPr>
        <w:t>و</w:t>
      </w:r>
      <w:r>
        <w:rPr>
          <w:spacing w:val="-9"/>
          <w:w w:val="85"/>
          <w:rtl/>
        </w:rPr>
        <w:t> </w:t>
      </w:r>
      <w:r>
        <w:rPr>
          <w:w w:val="85"/>
          <w:rtl/>
        </w:rPr>
        <w:t>كليه</w:t>
      </w:r>
      <w:r>
        <w:rPr>
          <w:spacing w:val="-9"/>
          <w:w w:val="85"/>
          <w:rtl/>
        </w:rPr>
        <w:t> </w:t>
      </w:r>
      <w:r>
        <w:rPr>
          <w:w w:val="85"/>
          <w:rtl/>
        </w:rPr>
        <w:t>تجهيزات</w:t>
      </w:r>
      <w:r>
        <w:rPr>
          <w:spacing w:val="-9"/>
          <w:w w:val="85"/>
          <w:rtl/>
        </w:rPr>
        <w:t> </w:t>
      </w:r>
      <w:r>
        <w:rPr>
          <w:w w:val="85"/>
          <w:rtl/>
        </w:rPr>
        <w:t>ابزاردقيق و</w:t>
      </w:r>
      <w:r>
        <w:rPr>
          <w:spacing w:val="-5"/>
          <w:w w:val="85"/>
          <w:rtl/>
        </w:rPr>
        <w:t> </w:t>
      </w:r>
      <w:r>
        <w:rPr>
          <w:w w:val="85"/>
          <w:rtl/>
        </w:rPr>
        <w:t>دتكتورها</w:t>
      </w:r>
      <w:r>
        <w:rPr>
          <w:spacing w:val="-7"/>
          <w:w w:val="85"/>
          <w:rtl/>
        </w:rPr>
        <w:t> </w:t>
      </w:r>
      <w:r>
        <w:rPr>
          <w:w w:val="85"/>
          <w:rtl/>
        </w:rPr>
        <w:t>و</w:t>
      </w:r>
      <w:r>
        <w:rPr>
          <w:spacing w:val="-5"/>
          <w:w w:val="85"/>
          <w:rtl/>
        </w:rPr>
        <w:t> </w:t>
      </w:r>
      <w:r>
        <w:rPr>
          <w:w w:val="85"/>
          <w:rtl/>
        </w:rPr>
        <w:t>تجهيزات</w:t>
      </w:r>
      <w:r>
        <w:rPr>
          <w:spacing w:val="-7"/>
          <w:w w:val="85"/>
          <w:rtl/>
        </w:rPr>
        <w:t> </w:t>
      </w:r>
      <w:r>
        <w:rPr>
          <w:w w:val="85"/>
          <w:rtl/>
        </w:rPr>
        <w:t>اعﻼن</w:t>
      </w:r>
      <w:r>
        <w:rPr>
          <w:spacing w:val="-2"/>
          <w:w w:val="85"/>
          <w:rtl/>
        </w:rPr>
        <w:t> </w:t>
      </w:r>
      <w:r>
        <w:rPr>
          <w:w w:val="85"/>
          <w:rtl/>
        </w:rPr>
        <w:t>حريق</w:t>
      </w:r>
      <w:r>
        <w:rPr>
          <w:spacing w:val="-7"/>
          <w:w w:val="85"/>
          <w:rtl/>
        </w:rPr>
        <w:t> </w:t>
      </w:r>
      <w:r>
        <w:rPr>
          <w:w w:val="85"/>
          <w:rtl/>
        </w:rPr>
        <w:t>و</w:t>
      </w:r>
      <w:r>
        <w:rPr>
          <w:spacing w:val="-5"/>
          <w:w w:val="85"/>
          <w:rtl/>
        </w:rPr>
        <w:t> </w:t>
      </w:r>
      <w:r>
        <w:rPr>
          <w:w w:val="85"/>
          <w:rtl/>
        </w:rPr>
        <w:t>كابل</w:t>
      </w:r>
      <w:r>
        <w:rPr>
          <w:spacing w:val="-5"/>
          <w:w w:val="85"/>
          <w:rtl/>
        </w:rPr>
        <w:t> </w:t>
      </w:r>
      <w:r>
        <w:rPr>
          <w:w w:val="85"/>
          <w:rtl/>
        </w:rPr>
        <w:t>كشي</w:t>
      </w:r>
      <w:r>
        <w:rPr>
          <w:spacing w:val="-7"/>
          <w:w w:val="85"/>
          <w:rtl/>
        </w:rPr>
        <w:t> </w:t>
      </w:r>
      <w:r>
        <w:rPr>
          <w:w w:val="85"/>
          <w:rtl/>
        </w:rPr>
        <w:t>و</w:t>
      </w:r>
      <w:r>
        <w:rPr>
          <w:rFonts w:ascii="Times New Roman" w:cs="Times New Roman"/>
          <w:b w:val="0"/>
          <w:bCs w:val="0"/>
          <w:spacing w:val="40"/>
          <w:rtl/>
        </w:rPr>
        <w:t>  </w:t>
      </w:r>
      <w:r>
        <w:rPr>
          <w:w w:val="85"/>
          <w:rtl/>
        </w:rPr>
        <w:t>و</w:t>
      </w:r>
      <w:r>
        <w:rPr>
          <w:spacing w:val="39"/>
          <w:rtl/>
        </w:rPr>
        <w:t> </w:t>
      </w:r>
      <w:r>
        <w:rPr>
          <w:w w:val="85"/>
          <w:rtl/>
        </w:rPr>
        <w:t>ارتباط</w:t>
      </w:r>
      <w:r>
        <w:rPr>
          <w:spacing w:val="-7"/>
          <w:w w:val="85"/>
          <w:rtl/>
        </w:rPr>
        <w:t> </w:t>
      </w:r>
      <w:r>
        <w:rPr>
          <w:w w:val="85"/>
          <w:rtl/>
        </w:rPr>
        <w:t>آنها</w:t>
      </w:r>
      <w:r>
        <w:rPr>
          <w:spacing w:val="-9"/>
          <w:w w:val="85"/>
          <w:rtl/>
        </w:rPr>
        <w:t> </w:t>
      </w:r>
      <w:r>
        <w:rPr>
          <w:w w:val="85"/>
          <w:rtl/>
        </w:rPr>
        <w:t>باتمامي</w:t>
      </w:r>
      <w:r>
        <w:rPr>
          <w:spacing w:val="-2"/>
          <w:w w:val="85"/>
          <w:rtl/>
        </w:rPr>
        <w:t> </w:t>
      </w:r>
      <w:r>
        <w:rPr>
          <w:w w:val="85"/>
          <w:rtl/>
        </w:rPr>
        <w:t>سيﺴتم</w:t>
      </w:r>
      <w:r>
        <w:rPr>
          <w:spacing w:val="-4"/>
          <w:w w:val="85"/>
          <w:rtl/>
        </w:rPr>
        <w:t> </w:t>
      </w:r>
      <w:r>
        <w:rPr>
          <w:w w:val="85"/>
          <w:rtl/>
        </w:rPr>
        <w:t>هاى</w:t>
      </w:r>
      <w:r>
        <w:rPr>
          <w:spacing w:val="-5"/>
          <w:w w:val="85"/>
          <w:rtl/>
        </w:rPr>
        <w:t> </w:t>
      </w:r>
      <w:r>
        <w:rPr>
          <w:w w:val="85"/>
          <w:rtl/>
        </w:rPr>
        <w:t>باﻻدستي</w:t>
      </w:r>
      <w:r>
        <w:rPr>
          <w:spacing w:val="-7"/>
          <w:w w:val="85"/>
          <w:rtl/>
        </w:rPr>
        <w:t> </w:t>
      </w:r>
      <w:r>
        <w:rPr>
          <w:w w:val="85"/>
          <w:rtl/>
        </w:rPr>
        <w:t>و</w:t>
      </w:r>
      <w:r>
        <w:rPr>
          <w:spacing w:val="-7"/>
          <w:w w:val="85"/>
          <w:rtl/>
        </w:rPr>
        <w:t> </w:t>
      </w:r>
      <w:r>
        <w:rPr>
          <w:w w:val="85"/>
          <w:rtl/>
        </w:rPr>
        <w:t>پايين</w:t>
      </w:r>
      <w:r>
        <w:rPr>
          <w:spacing w:val="-2"/>
          <w:w w:val="85"/>
          <w:rtl/>
        </w:rPr>
        <w:t> </w:t>
      </w:r>
      <w:r>
        <w:rPr>
          <w:w w:val="85"/>
          <w:rtl/>
        </w:rPr>
        <w:t>دست</w:t>
      </w:r>
      <w:r>
        <w:rPr>
          <w:w w:val="85"/>
          <w:rtl/>
        </w:rPr>
        <w:t>ي</w:t>
      </w:r>
    </w:p>
    <w:p>
      <w:pPr>
        <w:pStyle w:val="BodyText"/>
        <w:bidi/>
        <w:spacing w:line="379" w:lineRule="auto" w:before="3"/>
        <w:ind w:right="467" w:left="383" w:firstLine="2186"/>
        <w:jc w:val="right"/>
      </w:pPr>
      <w:r>
        <w:rPr>
          <w:rtl/>
        </w:rPr>
        <w:t>از</w:t>
      </w:r>
      <w:r>
        <w:rPr>
          <w:spacing w:val="-11"/>
          <w:rtl/>
        </w:rPr>
        <w:t> </w:t>
      </w:r>
      <w:r>
        <w:rPr>
          <w:rtl/>
        </w:rPr>
        <w:t>جمله</w:t>
      </w:r>
      <w:r>
        <w:rPr>
          <w:spacing w:val="-12"/>
          <w:rtl/>
        </w:rPr>
        <w:t> </w:t>
      </w:r>
      <w:r>
        <w:rPr>
          <w:rtl/>
        </w:rPr>
        <w:t>پكيجها</w:t>
      </w:r>
      <w:r>
        <w:rPr>
          <w:spacing w:val="-10"/>
          <w:rtl/>
        </w:rPr>
        <w:t> </w:t>
      </w:r>
      <w:r>
        <w:rPr>
          <w:rFonts w:ascii="Times New Roman" w:cs="Times New Roman"/>
        </w:rPr>
        <w:t>Diagram</w:t>
      </w:r>
      <w:r>
        <w:rPr/>
        <w:t>)</w:t>
      </w:r>
      <w:r>
        <w:rPr>
          <w:rFonts w:ascii="Times New Roman" w:cs="Times New Roman"/>
          <w:rtl/>
        </w:rPr>
        <w:t> </w:t>
      </w:r>
      <w:r>
        <w:rPr>
          <w:rFonts w:ascii="Times New Roman" w:cs="Times New Roman"/>
        </w:rPr>
        <w:t>Wiring</w:t>
      </w:r>
      <w:r>
        <w:rPr>
          <w:rFonts w:ascii="Times New Roman" w:cs="Times New Roman"/>
          <w:rtl/>
        </w:rPr>
        <w:t> </w:t>
      </w:r>
      <w:r>
        <w:rPr>
          <w:rFonts w:ascii="Times New Roman" w:cs="Times New Roman"/>
        </w:rPr>
        <w:t>Diagrams/Interconnection</w:t>
      </w:r>
      <w:r>
        <w:rPr>
          <w:rFonts w:ascii="Times New Roman" w:cs="Times New Roman"/>
          <w:rtl/>
        </w:rPr>
        <w:t> </w:t>
      </w:r>
      <w:r>
        <w:rPr>
          <w:rFonts w:ascii="Times New Roman" w:cs="Times New Roman"/>
        </w:rPr>
        <w:t>(Wiring</w:t>
      </w:r>
      <w:r>
        <w:rPr>
          <w:rtl/>
        </w:rPr>
        <w:t> </w:t>
      </w:r>
      <w:r>
        <w:rPr>
          <w:rFonts w:ascii="Times New Roman" w:cs="Times New Roman"/>
          <w:spacing w:val="-12"/>
          <w:w w:val="85"/>
        </w:rPr>
        <w:t>-</w:t>
      </w:r>
      <w:r>
        <w:rPr>
          <w:spacing w:val="75"/>
          <w:rtl/>
        </w:rPr>
        <w:t>  </w:t>
      </w:r>
      <w:r>
        <w:rPr>
          <w:w w:val="85"/>
          <w:rtl/>
        </w:rPr>
        <w:t>بررسي،</w:t>
      </w:r>
      <w:r>
        <w:rPr>
          <w:spacing w:val="14"/>
          <w:rtl/>
        </w:rPr>
        <w:t> </w:t>
      </w:r>
      <w:r>
        <w:rPr>
          <w:w w:val="85"/>
          <w:rtl/>
        </w:rPr>
        <w:t>تكميل</w:t>
      </w:r>
      <w:r>
        <w:rPr>
          <w:spacing w:val="15"/>
          <w:rtl/>
        </w:rPr>
        <w:t> </w:t>
      </w:r>
      <w:r>
        <w:rPr>
          <w:w w:val="85"/>
          <w:rtl/>
        </w:rPr>
        <w:t>و</w:t>
      </w:r>
      <w:r>
        <w:rPr>
          <w:spacing w:val="18"/>
          <w:rtl/>
        </w:rPr>
        <w:t> </w:t>
      </w:r>
      <w:r>
        <w:rPr>
          <w:w w:val="85"/>
          <w:rtl/>
        </w:rPr>
        <w:t>نهايي</w:t>
      </w:r>
      <w:r>
        <w:rPr>
          <w:spacing w:val="17"/>
          <w:rtl/>
        </w:rPr>
        <w:t> </w:t>
      </w:r>
      <w:r>
        <w:rPr>
          <w:w w:val="85"/>
          <w:rtl/>
        </w:rPr>
        <w:t>سازي</w:t>
      </w:r>
      <w:r>
        <w:rPr>
          <w:spacing w:val="15"/>
          <w:rtl/>
        </w:rPr>
        <w:t> </w:t>
      </w:r>
      <w:r>
        <w:rPr>
          <w:w w:val="85"/>
          <w:rtl/>
        </w:rPr>
        <w:t>تمامي</w:t>
      </w:r>
      <w:r>
        <w:rPr>
          <w:spacing w:val="19"/>
          <w:rtl/>
        </w:rPr>
        <w:t> </w:t>
      </w:r>
      <w:r>
        <w:rPr>
          <w:w w:val="85"/>
          <w:rtl/>
        </w:rPr>
        <w:t>مدارك،</w:t>
      </w:r>
      <w:r>
        <w:rPr>
          <w:spacing w:val="18"/>
          <w:rtl/>
        </w:rPr>
        <w:t> </w:t>
      </w:r>
      <w:r>
        <w:rPr>
          <w:w w:val="85"/>
          <w:rtl/>
        </w:rPr>
        <w:t>مشخصات</w:t>
      </w:r>
      <w:r>
        <w:rPr>
          <w:spacing w:val="18"/>
          <w:rtl/>
        </w:rPr>
        <w:t> </w:t>
      </w:r>
      <w:r>
        <w:rPr>
          <w:w w:val="85"/>
          <w:rtl/>
        </w:rPr>
        <w:t>فني</w:t>
      </w:r>
      <w:r>
        <w:rPr>
          <w:spacing w:val="17"/>
          <w:rtl/>
        </w:rPr>
        <w:t> </w:t>
      </w:r>
      <w:r>
        <w:rPr>
          <w:w w:val="85"/>
          <w:rtl/>
        </w:rPr>
        <w:t>كليه</w:t>
      </w:r>
      <w:r>
        <w:rPr>
          <w:spacing w:val="16"/>
          <w:rtl/>
        </w:rPr>
        <w:t> </w:t>
      </w:r>
      <w:r>
        <w:rPr>
          <w:w w:val="85"/>
          <w:rtl/>
        </w:rPr>
        <w:t>سيﺴتم</w:t>
      </w:r>
      <w:r>
        <w:rPr>
          <w:spacing w:val="15"/>
          <w:rtl/>
        </w:rPr>
        <w:t> </w:t>
      </w:r>
      <w:r>
        <w:rPr>
          <w:w w:val="85"/>
          <w:rtl/>
        </w:rPr>
        <w:t>كنترلي</w:t>
      </w:r>
      <w:r>
        <w:rPr>
          <w:spacing w:val="19"/>
          <w:rtl/>
        </w:rPr>
        <w:t> </w:t>
      </w:r>
      <w:r>
        <w:rPr>
          <w:w w:val="85"/>
          <w:rtl/>
        </w:rPr>
        <w:t>و</w:t>
      </w:r>
      <w:r>
        <w:rPr>
          <w:spacing w:val="16"/>
          <w:rtl/>
        </w:rPr>
        <w:t> </w:t>
      </w:r>
      <w:r>
        <w:rPr>
          <w:w w:val="85"/>
          <w:rtl/>
        </w:rPr>
        <w:t>ابزاردقيق،</w:t>
      </w:r>
      <w:r>
        <w:rPr>
          <w:spacing w:val="14"/>
          <w:rtl/>
        </w:rPr>
        <w:t> </w:t>
      </w:r>
      <w:r>
        <w:rPr>
          <w:w w:val="85"/>
          <w:rtl/>
        </w:rPr>
        <w:t>فهرس</w:t>
      </w:r>
      <w:r>
        <w:rPr>
          <w:w w:val="85"/>
          <w:rtl/>
        </w:rPr>
        <w:t>ت</w:t>
      </w:r>
    </w:p>
    <w:p>
      <w:pPr>
        <w:pStyle w:val="BodyText"/>
        <w:bidi/>
        <w:spacing w:line="379" w:lineRule="auto"/>
        <w:ind w:right="469" w:left="1099" w:firstLine="0"/>
        <w:jc w:val="right"/>
      </w:pPr>
      <w:r>
        <w:rPr>
          <w:w w:val="90"/>
          <w:rtl/>
        </w:rPr>
        <w:t>سيگنالها و نقشه هاى مربوط به طراحي، لوپ هاى دتكتورها و هشدار دهنده هاى داخل ساختمانهاي ﺻنعتي، </w:t>
      </w:r>
      <w:r>
        <w:rPr>
          <w:spacing w:val="-5"/>
          <w:w w:val="90"/>
          <w:rtl/>
        </w:rPr>
        <w:t>غير</w:t>
      </w:r>
      <w:r>
        <w:rPr>
          <w:spacing w:val="-3"/>
          <w:w w:val="90"/>
          <w:rtl/>
        </w:rPr>
        <w:t> </w:t>
      </w:r>
      <w:r>
        <w:rPr>
          <w:w w:val="90"/>
          <w:rtl/>
        </w:rPr>
        <w:t>ﺻنعتي،</w:t>
      </w:r>
      <w:r>
        <w:rPr>
          <w:spacing w:val="-7"/>
          <w:w w:val="90"/>
          <w:rtl/>
        </w:rPr>
        <w:t> </w:t>
      </w:r>
      <w:r>
        <w:rPr>
          <w:w w:val="90"/>
          <w:rtl/>
        </w:rPr>
        <w:t>نواحي</w:t>
      </w:r>
      <w:r>
        <w:rPr>
          <w:spacing w:val="-4"/>
          <w:w w:val="90"/>
          <w:rtl/>
        </w:rPr>
        <w:t> </w:t>
      </w:r>
      <w:r>
        <w:rPr>
          <w:w w:val="90"/>
          <w:rtl/>
        </w:rPr>
        <w:t>فرايندي،</w:t>
      </w:r>
      <w:r>
        <w:rPr>
          <w:spacing w:val="-3"/>
          <w:w w:val="90"/>
          <w:rtl/>
        </w:rPr>
        <w:t> </w:t>
      </w:r>
      <w:r>
        <w:rPr>
          <w:w w:val="90"/>
          <w:rtl/>
        </w:rPr>
        <w:t>محوطه</w:t>
      </w:r>
      <w:r>
        <w:rPr>
          <w:spacing w:val="-4"/>
          <w:w w:val="90"/>
          <w:rtl/>
        </w:rPr>
        <w:t> </w:t>
      </w:r>
      <w:r>
        <w:rPr>
          <w:w w:val="90"/>
          <w:rtl/>
        </w:rPr>
        <w:t>و</w:t>
      </w:r>
      <w:r>
        <w:rPr>
          <w:spacing w:val="-3"/>
          <w:w w:val="90"/>
          <w:rtl/>
        </w:rPr>
        <w:t> </w:t>
      </w:r>
      <w:r>
        <w:rPr>
          <w:w w:val="90"/>
          <w:rtl/>
        </w:rPr>
        <w:t>منطقه</w:t>
      </w:r>
      <w:r>
        <w:rPr>
          <w:spacing w:val="-4"/>
          <w:w w:val="90"/>
          <w:rtl/>
        </w:rPr>
        <w:t> </w:t>
      </w:r>
      <w:r>
        <w:rPr>
          <w:w w:val="90"/>
          <w:rtl/>
        </w:rPr>
        <w:t>ورودي</w:t>
      </w:r>
      <w:r>
        <w:rPr>
          <w:w w:val="90"/>
        </w:rPr>
        <w:t>-</w:t>
      </w:r>
      <w:r>
        <w:rPr>
          <w:w w:val="90"/>
          <w:rtl/>
        </w:rPr>
        <w:t>خروجي</w:t>
      </w:r>
      <w:r>
        <w:rPr>
          <w:spacing w:val="-7"/>
          <w:w w:val="90"/>
          <w:rtl/>
        </w:rPr>
        <w:t> </w:t>
      </w:r>
      <w:r>
        <w:rPr>
          <w:w w:val="90"/>
          <w:rtl/>
        </w:rPr>
        <w:t>ايﺴتگاه</w:t>
      </w:r>
      <w:r>
        <w:rPr>
          <w:spacing w:val="-5"/>
          <w:w w:val="90"/>
          <w:rtl/>
        </w:rPr>
        <w:t> </w:t>
      </w:r>
      <w:r>
        <w:rPr>
          <w:w w:val="90"/>
          <w:rtl/>
        </w:rPr>
        <w:t>و</w:t>
      </w:r>
      <w:r>
        <w:rPr>
          <w:rFonts w:ascii="Times New Roman" w:cs="Times New Roman"/>
          <w:b w:val="0"/>
          <w:bCs w:val="0"/>
          <w:spacing w:val="46"/>
          <w:rtl/>
        </w:rPr>
        <w:t>  </w:t>
      </w:r>
      <w:r>
        <w:rPr>
          <w:w w:val="90"/>
          <w:rtl/>
        </w:rPr>
        <w:t>تا</w:t>
      </w:r>
      <w:r>
        <w:rPr>
          <w:spacing w:val="-4"/>
          <w:w w:val="90"/>
          <w:rtl/>
        </w:rPr>
        <w:t> </w:t>
      </w:r>
      <w:r>
        <w:rPr>
          <w:w w:val="90"/>
          <w:rtl/>
        </w:rPr>
        <w:t>تابلوهاى</w:t>
      </w:r>
      <w:r>
        <w:rPr>
          <w:spacing w:val="-1"/>
          <w:w w:val="90"/>
          <w:rtl/>
        </w:rPr>
        <w:t> </w:t>
      </w:r>
      <w:r>
        <w:rPr>
          <w:w w:val="90"/>
          <w:rtl/>
        </w:rPr>
        <w:t>مركزى</w:t>
      </w:r>
      <w:r>
        <w:rPr>
          <w:spacing w:val="-1"/>
          <w:w w:val="90"/>
          <w:rtl/>
        </w:rPr>
        <w:t> </w:t>
      </w:r>
      <w:r>
        <w:rPr>
          <w:w w:val="90"/>
          <w:rtl/>
        </w:rPr>
        <w:t>هريك</w:t>
      </w:r>
      <w:r>
        <w:rPr>
          <w:spacing w:val="-5"/>
          <w:w w:val="90"/>
          <w:rtl/>
        </w:rPr>
        <w:t> </w:t>
      </w:r>
      <w:r>
        <w:rPr>
          <w:w w:val="90"/>
          <w:rtl/>
        </w:rPr>
        <w:t>از</w:t>
      </w:r>
      <w:r>
        <w:rPr>
          <w:spacing w:val="-5"/>
          <w:w w:val="90"/>
          <w:rtl/>
        </w:rPr>
        <w:t> </w:t>
      </w:r>
      <w:r>
        <w:rPr>
          <w:w w:val="90"/>
          <w:rtl/>
        </w:rPr>
        <w:t>آنه</w:t>
      </w:r>
      <w:r>
        <w:rPr>
          <w:w w:val="90"/>
          <w:rtl/>
        </w:rPr>
        <w:t>ا</w:t>
      </w:r>
    </w:p>
    <w:p>
      <w:pPr>
        <w:pStyle w:val="BodyText"/>
        <w:bidi/>
        <w:spacing w:before="3"/>
        <w:ind w:right="3390" w:left="0" w:firstLine="0"/>
        <w:jc w:val="right"/>
        <w:rPr>
          <w:rFonts w:ascii="Times New Roman" w:cs="Times New Roman"/>
        </w:rPr>
      </w:pPr>
      <w:r>
        <w:rPr>
          <w:spacing w:val="-4"/>
          <w:rtl/>
        </w:rPr>
        <w:t>درساختمان</w:t>
      </w:r>
      <w:r>
        <w:rPr>
          <w:spacing w:val="-17"/>
          <w:rtl/>
        </w:rPr>
        <w:t> </w:t>
      </w:r>
      <w:r>
        <w:rPr>
          <w:spacing w:val="-4"/>
          <w:rtl/>
        </w:rPr>
        <w:t>كنترل</w:t>
      </w:r>
      <w:r>
        <w:rPr>
          <w:spacing w:val="-16"/>
          <w:rtl/>
        </w:rPr>
        <w:t> </w:t>
      </w:r>
      <w:r>
        <w:rPr>
          <w:spacing w:val="-4"/>
          <w:rtl/>
        </w:rPr>
        <w:t>و</w:t>
      </w:r>
      <w:r>
        <w:rPr>
          <w:spacing w:val="-18"/>
          <w:rtl/>
        </w:rPr>
        <w:t> </w:t>
      </w:r>
      <w:r>
        <w:rPr>
          <w:spacing w:val="-4"/>
          <w:rtl/>
        </w:rPr>
        <w:t>همچنين</w:t>
      </w:r>
      <w:r>
        <w:rPr>
          <w:rFonts w:ascii="Times New Roman" w:cs="Times New Roman"/>
          <w:spacing w:val="-11"/>
          <w:rtl/>
        </w:rPr>
        <w:t> </w:t>
      </w:r>
      <w:r>
        <w:rPr>
          <w:rFonts w:ascii="Times New Roman" w:cs="Times New Roman"/>
          <w:spacing w:val="-4"/>
        </w:rPr>
        <w:t>Panel)</w:t>
      </w:r>
      <w:r>
        <w:rPr>
          <w:rFonts w:ascii="Times New Roman" w:cs="Times New Roman"/>
          <w:spacing w:val="-7"/>
          <w:rtl/>
        </w:rPr>
        <w:t> </w:t>
      </w:r>
      <w:r>
        <w:rPr>
          <w:rFonts w:ascii="Times New Roman" w:cs="Times New Roman"/>
          <w:spacing w:val="-4"/>
        </w:rPr>
        <w:t>Control</w:t>
      </w:r>
      <w:r>
        <w:rPr>
          <w:rFonts w:ascii="Times New Roman" w:cs="Times New Roman"/>
          <w:spacing w:val="-11"/>
          <w:rtl/>
        </w:rPr>
        <w:t> </w:t>
      </w:r>
      <w:r>
        <w:rPr>
          <w:rFonts w:ascii="Times New Roman" w:cs="Times New Roman"/>
          <w:spacing w:val="-4"/>
        </w:rPr>
        <w:t>Alarm</w:t>
      </w:r>
      <w:r>
        <w:rPr>
          <w:rFonts w:ascii="Times New Roman" w:cs="Times New Roman"/>
          <w:spacing w:val="-11"/>
          <w:rtl/>
        </w:rPr>
        <w:t> </w:t>
      </w:r>
      <w:r>
        <w:rPr>
          <w:rFonts w:ascii="Times New Roman" w:cs="Times New Roman"/>
          <w:spacing w:val="-4"/>
        </w:rPr>
        <w:t>Fire</w:t>
      </w:r>
      <w:r>
        <w:rPr>
          <w:rFonts w:ascii="Times New Roman" w:cs="Times New Roman"/>
          <w:spacing w:val="-11"/>
          <w:rtl/>
        </w:rPr>
        <w:t> </w:t>
      </w:r>
      <w:r>
        <w:rPr>
          <w:spacing w:val="-4"/>
        </w:rPr>
        <w:t>.</w:t>
      </w:r>
      <w:r>
        <w:rPr>
          <w:rFonts w:ascii="Times New Roman" w:cs="Times New Roman"/>
          <w:spacing w:val="-4"/>
        </w:rPr>
        <w:t>FACP</w:t>
      </w:r>
      <w:r>
        <w:rPr>
          <w:rFonts w:ascii="Times New Roman" w:cs="Times New Roman"/>
          <w:spacing w:val="-4"/>
        </w:rPr>
        <w:t>(</w:t>
      </w:r>
    </w:p>
    <w:p>
      <w:pPr>
        <w:pStyle w:val="BodyText"/>
        <w:bidi/>
        <w:spacing w:before="160"/>
        <w:ind w:right="469" w:left="0" w:firstLine="0"/>
        <w:jc w:val="right"/>
      </w:pPr>
      <w:r>
        <w:rPr>
          <w:rFonts w:ascii="Times New Roman" w:cs="Times New Roman"/>
          <w:spacing w:val="-10"/>
          <w:w w:val="90"/>
        </w:rPr>
        <w:t>-</w:t>
      </w:r>
      <w:r>
        <w:rPr>
          <w:spacing w:val="68"/>
          <w:rtl/>
        </w:rPr>
        <w:t>  </w:t>
      </w:r>
      <w:r>
        <w:rPr>
          <w:w w:val="90"/>
          <w:rtl/>
        </w:rPr>
        <w:t>تامين</w:t>
      </w:r>
      <w:r>
        <w:rPr>
          <w:spacing w:val="-10"/>
          <w:w w:val="90"/>
          <w:rtl/>
        </w:rPr>
        <w:t> </w:t>
      </w:r>
      <w:r>
        <w:rPr>
          <w:w w:val="90"/>
          <w:rtl/>
        </w:rPr>
        <w:t>و</w:t>
      </w:r>
      <w:r>
        <w:rPr>
          <w:spacing w:val="-9"/>
          <w:w w:val="90"/>
          <w:rtl/>
        </w:rPr>
        <w:t> </w:t>
      </w:r>
      <w:r>
        <w:rPr>
          <w:w w:val="90"/>
          <w:rtl/>
        </w:rPr>
        <w:t>اجراي</w:t>
      </w:r>
      <w:r>
        <w:rPr>
          <w:spacing w:val="-10"/>
          <w:w w:val="90"/>
          <w:rtl/>
        </w:rPr>
        <w:t> </w:t>
      </w:r>
      <w:r>
        <w:rPr>
          <w:w w:val="90"/>
          <w:rtl/>
        </w:rPr>
        <w:t>اتصاﻻت</w:t>
      </w:r>
      <w:r>
        <w:rPr>
          <w:spacing w:val="-10"/>
          <w:w w:val="90"/>
          <w:rtl/>
        </w:rPr>
        <w:t> </w:t>
      </w:r>
      <w:r>
        <w:rPr>
          <w:w w:val="90"/>
          <w:rtl/>
        </w:rPr>
        <w:t>مورد</w:t>
      </w:r>
      <w:r>
        <w:rPr>
          <w:spacing w:val="-10"/>
          <w:w w:val="90"/>
          <w:rtl/>
        </w:rPr>
        <w:t> </w:t>
      </w:r>
      <w:r>
        <w:rPr>
          <w:w w:val="90"/>
          <w:rtl/>
        </w:rPr>
        <w:t>نياز</w:t>
      </w:r>
      <w:r>
        <w:rPr>
          <w:spacing w:val="-10"/>
          <w:w w:val="90"/>
          <w:rtl/>
        </w:rPr>
        <w:t> </w:t>
      </w:r>
      <w:r>
        <w:rPr>
          <w:w w:val="90"/>
          <w:rtl/>
        </w:rPr>
        <w:t>در</w:t>
      </w:r>
      <w:r>
        <w:rPr>
          <w:spacing w:val="-10"/>
          <w:w w:val="90"/>
          <w:rtl/>
        </w:rPr>
        <w:t> </w:t>
      </w:r>
      <w:r>
        <w:rPr>
          <w:w w:val="90"/>
          <w:rtl/>
        </w:rPr>
        <w:t>محدوده</w:t>
      </w:r>
      <w:r>
        <w:rPr>
          <w:spacing w:val="-10"/>
          <w:w w:val="90"/>
          <w:rtl/>
        </w:rPr>
        <w:t> </w:t>
      </w:r>
      <w:r>
        <w:rPr>
          <w:w w:val="90"/>
        </w:rPr>
        <w:t>)</w:t>
      </w:r>
      <w:r>
        <w:rPr>
          <w:rFonts w:ascii="Times New Roman" w:cs="Times New Roman"/>
          <w:spacing w:val="-9"/>
          <w:w w:val="90"/>
          <w:rtl/>
        </w:rPr>
        <w:t> </w:t>
      </w:r>
      <w:r>
        <w:rPr>
          <w:w w:val="90"/>
        </w:rPr>
        <w:t>(</w:t>
      </w:r>
      <w:r>
        <w:rPr>
          <w:rFonts w:ascii="Times New Roman" w:cs="Times New Roman"/>
          <w:w w:val="90"/>
        </w:rPr>
        <w:t>L.R</w:t>
      </w:r>
      <w:r>
        <w:rPr>
          <w:spacing w:val="-11"/>
          <w:w w:val="90"/>
          <w:rtl/>
        </w:rPr>
        <w:t> </w:t>
      </w:r>
      <w:r>
        <w:rPr>
          <w:w w:val="90"/>
          <w:rtl/>
        </w:rPr>
        <w:t>ورودي</w:t>
      </w:r>
      <w:r>
        <w:rPr>
          <w:w w:val="90"/>
        </w:rPr>
        <w:t>-</w:t>
      </w:r>
      <w:r>
        <w:rPr>
          <w:spacing w:val="-10"/>
          <w:w w:val="90"/>
          <w:rtl/>
        </w:rPr>
        <w:t> </w:t>
      </w:r>
      <w:r>
        <w:rPr>
          <w:w w:val="90"/>
          <w:rtl/>
        </w:rPr>
        <w:t>خروجي</w:t>
      </w:r>
      <w:r>
        <w:rPr>
          <w:spacing w:val="-11"/>
          <w:w w:val="90"/>
          <w:rtl/>
        </w:rPr>
        <w:t> </w:t>
      </w:r>
      <w:r>
        <w:rPr>
          <w:w w:val="90"/>
          <w:rtl/>
        </w:rPr>
        <w:t>ايﺴتگاه</w:t>
      </w:r>
      <w:r>
        <w:rPr>
          <w:spacing w:val="-10"/>
          <w:w w:val="90"/>
          <w:rtl/>
        </w:rPr>
        <w:t> </w:t>
      </w:r>
      <w:r>
        <w:rPr>
          <w:w w:val="90"/>
          <w:rtl/>
        </w:rPr>
        <w:t>و</w:t>
      </w:r>
      <w:r>
        <w:rPr>
          <w:spacing w:val="-10"/>
          <w:w w:val="90"/>
          <w:rtl/>
        </w:rPr>
        <w:t> </w:t>
      </w:r>
      <w:r>
        <w:rPr>
          <w:w w:val="90"/>
          <w:rtl/>
        </w:rPr>
        <w:t>همچنين</w:t>
      </w:r>
      <w:r>
        <w:rPr>
          <w:spacing w:val="-10"/>
          <w:w w:val="90"/>
          <w:rtl/>
        </w:rPr>
        <w:t> </w:t>
      </w:r>
      <w:r>
        <w:rPr>
          <w:w w:val="90"/>
          <w:rtl/>
        </w:rPr>
        <w:t>اتصاﻻت</w:t>
      </w:r>
      <w:r>
        <w:rPr>
          <w:spacing w:val="-10"/>
          <w:w w:val="90"/>
          <w:rtl/>
        </w:rPr>
        <w:t> </w:t>
      </w:r>
      <w:r>
        <w:rPr>
          <w:w w:val="90"/>
          <w:rtl/>
        </w:rPr>
        <w:t>مورد</w:t>
      </w:r>
      <w:r>
        <w:rPr>
          <w:spacing w:val="-11"/>
          <w:w w:val="90"/>
          <w:rtl/>
        </w:rPr>
        <w:t> </w:t>
      </w:r>
      <w:r>
        <w:rPr>
          <w:w w:val="90"/>
          <w:rtl/>
        </w:rPr>
        <w:t>نياز</w:t>
      </w:r>
      <w:r>
        <w:rPr>
          <w:spacing w:val="-10"/>
          <w:w w:val="90"/>
          <w:rtl/>
        </w:rPr>
        <w:t> </w:t>
      </w:r>
      <w:r>
        <w:rPr>
          <w:w w:val="90"/>
          <w:rtl/>
        </w:rPr>
        <w:t>د</w:t>
      </w:r>
      <w:r>
        <w:rPr>
          <w:w w:val="90"/>
          <w:rtl/>
        </w:rPr>
        <w:t>ر</w:t>
      </w:r>
    </w:p>
    <w:p>
      <w:pPr>
        <w:pStyle w:val="BodyText"/>
        <w:bidi/>
        <w:spacing w:line="376" w:lineRule="auto" w:before="157"/>
        <w:ind w:right="460" w:left="383" w:firstLine="1843"/>
        <w:jc w:val="right"/>
      </w:pPr>
      <w:r>
        <w:rPr>
          <w:w w:val="90"/>
          <w:rtl/>
        </w:rPr>
        <w:t>مﺴير</w:t>
      </w:r>
      <w:r>
        <w:rPr>
          <w:spacing w:val="-2"/>
          <w:w w:val="90"/>
          <w:rtl/>
        </w:rPr>
        <w:t> </w:t>
      </w:r>
      <w:r>
        <w:rPr>
          <w:w w:val="90"/>
          <w:rtl/>
        </w:rPr>
        <w:t>ﻻين</w:t>
      </w:r>
      <w:r>
        <w:rPr>
          <w:rFonts w:ascii="Cambria" w:cs="Cambria"/>
          <w:rtl/>
        </w:rPr>
        <w:t> </w:t>
      </w:r>
      <w:r>
        <w:rPr>
          <w:w w:val="90"/>
        </w:rPr>
        <w:t>٢٠</w:t>
      </w:r>
      <w:r>
        <w:rPr>
          <w:rFonts w:ascii="Cambria" w:cs="Cambria"/>
          <w:w w:val="90"/>
        </w:rPr>
        <w:t>"</w:t>
      </w:r>
      <w:r>
        <w:rPr>
          <w:spacing w:val="-6"/>
          <w:w w:val="90"/>
          <w:rtl/>
        </w:rPr>
        <w:t> </w:t>
      </w:r>
      <w:r>
        <w:rPr>
          <w:w w:val="90"/>
          <w:rtl/>
        </w:rPr>
        <w:t>از</w:t>
      </w:r>
      <w:r>
        <w:rPr>
          <w:spacing w:val="-3"/>
          <w:w w:val="90"/>
          <w:rtl/>
        </w:rPr>
        <w:t> </w:t>
      </w:r>
      <w:r>
        <w:rPr>
          <w:w w:val="90"/>
          <w:rtl/>
        </w:rPr>
        <w:t>جمله</w:t>
      </w:r>
      <w:r>
        <w:rPr>
          <w:spacing w:val="-1"/>
          <w:w w:val="90"/>
          <w:rtl/>
        </w:rPr>
        <w:t> </w:t>
      </w:r>
      <w:r>
        <w:rPr>
          <w:w w:val="90"/>
          <w:rtl/>
        </w:rPr>
        <w:t>نصب</w:t>
      </w:r>
      <w:r>
        <w:rPr>
          <w:spacing w:val="-1"/>
          <w:w w:val="90"/>
          <w:rtl/>
        </w:rPr>
        <w:t> </w:t>
      </w:r>
      <w:r>
        <w:rPr>
          <w:w w:val="90"/>
          <w:rtl/>
        </w:rPr>
        <w:t>ادوات،</w:t>
      </w:r>
      <w:r>
        <w:rPr>
          <w:spacing w:val="-7"/>
          <w:w w:val="90"/>
          <w:rtl/>
        </w:rPr>
        <w:t> </w:t>
      </w:r>
      <w:r>
        <w:rPr>
          <w:w w:val="90"/>
          <w:rtl/>
        </w:rPr>
        <w:t>كابل</w:t>
      </w:r>
      <w:r>
        <w:rPr>
          <w:spacing w:val="-4"/>
          <w:w w:val="90"/>
          <w:rtl/>
        </w:rPr>
        <w:t> </w:t>
      </w:r>
      <w:r>
        <w:rPr>
          <w:w w:val="90"/>
          <w:rtl/>
        </w:rPr>
        <w:t>كشي،</w:t>
      </w:r>
      <w:r>
        <w:rPr>
          <w:spacing w:val="-6"/>
          <w:w w:val="90"/>
          <w:rtl/>
        </w:rPr>
        <w:t> </w:t>
      </w:r>
      <w:r>
        <w:rPr>
          <w:w w:val="90"/>
          <w:rtl/>
        </w:rPr>
        <w:t>تهيه</w:t>
      </w:r>
      <w:r>
        <w:rPr>
          <w:spacing w:val="-4"/>
          <w:w w:val="90"/>
          <w:rtl/>
        </w:rPr>
        <w:t> </w:t>
      </w:r>
      <w:r>
        <w:rPr>
          <w:w w:val="90"/>
          <w:rtl/>
        </w:rPr>
        <w:t>ﻻجيك</w:t>
      </w:r>
      <w:r>
        <w:rPr>
          <w:spacing w:val="-4"/>
          <w:w w:val="90"/>
          <w:rtl/>
        </w:rPr>
        <w:t> </w:t>
      </w:r>
      <w:r>
        <w:rPr>
          <w:w w:val="90"/>
          <w:rtl/>
        </w:rPr>
        <w:t>و</w:t>
      </w:r>
      <w:r>
        <w:rPr>
          <w:spacing w:val="-1"/>
          <w:w w:val="90"/>
          <w:rtl/>
        </w:rPr>
        <w:t> </w:t>
      </w:r>
      <w:r>
        <w:rPr>
          <w:w w:val="90"/>
          <w:rtl/>
        </w:rPr>
        <w:t>اعمال</w:t>
      </w:r>
      <w:r>
        <w:rPr>
          <w:spacing w:val="-2"/>
          <w:w w:val="90"/>
          <w:rtl/>
        </w:rPr>
        <w:t> </w:t>
      </w:r>
      <w:r>
        <w:rPr>
          <w:w w:val="90"/>
          <w:rtl/>
        </w:rPr>
        <w:t>در</w:t>
      </w:r>
      <w:r>
        <w:rPr>
          <w:spacing w:val="-3"/>
          <w:w w:val="90"/>
          <w:rtl/>
        </w:rPr>
        <w:t> </w:t>
      </w:r>
      <w:r>
        <w:rPr>
          <w:w w:val="90"/>
          <w:rtl/>
        </w:rPr>
        <w:t>سيﺴتم</w:t>
      </w:r>
      <w:r>
        <w:rPr>
          <w:spacing w:val="-2"/>
          <w:w w:val="90"/>
          <w:rtl/>
        </w:rPr>
        <w:t> </w:t>
      </w:r>
      <w:r>
        <w:rPr>
          <w:w w:val="90"/>
          <w:rtl/>
        </w:rPr>
        <w:t>و</w:t>
      </w:r>
      <w:r>
        <w:rPr>
          <w:spacing w:val="-2"/>
          <w:w w:val="90"/>
          <w:rtl/>
        </w:rPr>
        <w:t> </w:t>
      </w:r>
      <w:r>
        <w:rPr>
          <w:w w:val="90"/>
          <w:rtl/>
        </w:rPr>
        <w:t>غيره </w:t>
      </w:r>
      <w:r>
        <w:rPr>
          <w:rFonts w:ascii="Times New Roman" w:cs="Times New Roman"/>
          <w:spacing w:val="-10"/>
          <w:w w:val="80"/>
        </w:rPr>
        <w:t>-</w:t>
      </w:r>
      <w:r>
        <w:rPr>
          <w:spacing w:val="63"/>
          <w:rtl/>
        </w:rPr>
        <w:t>  </w:t>
      </w:r>
      <w:r>
        <w:rPr>
          <w:w w:val="80"/>
          <w:rtl/>
        </w:rPr>
        <w:t>منظور</w:t>
      </w:r>
      <w:r>
        <w:rPr>
          <w:spacing w:val="-11"/>
          <w:rtl/>
        </w:rPr>
        <w:t> </w:t>
      </w:r>
      <w:r>
        <w:rPr>
          <w:w w:val="80"/>
          <w:rtl/>
        </w:rPr>
        <w:t>نمودن</w:t>
      </w:r>
      <w:r>
        <w:rPr>
          <w:spacing w:val="-11"/>
          <w:rtl/>
        </w:rPr>
        <w:t> </w:t>
      </w:r>
      <w:r>
        <w:rPr>
          <w:w w:val="80"/>
          <w:rtl/>
        </w:rPr>
        <w:t>كليه</w:t>
      </w:r>
      <w:r>
        <w:rPr>
          <w:spacing w:val="-10"/>
          <w:rtl/>
        </w:rPr>
        <w:t> </w:t>
      </w:r>
      <w:r>
        <w:rPr>
          <w:w w:val="80"/>
          <w:rtl/>
        </w:rPr>
        <w:t>نيازمنديهاي</w:t>
      </w:r>
      <w:r>
        <w:rPr>
          <w:spacing w:val="-11"/>
          <w:rtl/>
        </w:rPr>
        <w:t> </w:t>
      </w:r>
      <w:r>
        <w:rPr>
          <w:w w:val="80"/>
          <w:rtl/>
        </w:rPr>
        <w:t>كنترل</w:t>
      </w:r>
      <w:r>
        <w:rPr>
          <w:spacing w:val="-9"/>
          <w:rtl/>
        </w:rPr>
        <w:t> </w:t>
      </w:r>
      <w:r>
        <w:rPr>
          <w:w w:val="80"/>
          <w:rtl/>
        </w:rPr>
        <w:t>و</w:t>
      </w:r>
      <w:r>
        <w:rPr>
          <w:spacing w:val="-12"/>
          <w:rtl/>
        </w:rPr>
        <w:t> </w:t>
      </w:r>
      <w:r>
        <w:rPr>
          <w:w w:val="80"/>
          <w:rtl/>
        </w:rPr>
        <w:t>ابزاردقيق</w:t>
      </w:r>
      <w:r>
        <w:rPr>
          <w:spacing w:val="-10"/>
          <w:rtl/>
        </w:rPr>
        <w:t> </w:t>
      </w:r>
      <w:r>
        <w:rPr>
          <w:w w:val="80"/>
          <w:rtl/>
        </w:rPr>
        <w:t>مربوط</w:t>
      </w:r>
      <w:r>
        <w:rPr>
          <w:spacing w:val="-11"/>
          <w:rtl/>
        </w:rPr>
        <w:t> </w:t>
      </w:r>
      <w:r>
        <w:rPr>
          <w:w w:val="80"/>
          <w:rtl/>
        </w:rPr>
        <w:t>به</w:t>
      </w:r>
      <w:r>
        <w:rPr>
          <w:spacing w:val="-10"/>
          <w:rtl/>
        </w:rPr>
        <w:t> </w:t>
      </w:r>
      <w:r>
        <w:rPr>
          <w:w w:val="80"/>
          <w:rtl/>
        </w:rPr>
        <w:t>شير</w:t>
      </w:r>
      <w:r>
        <w:rPr>
          <w:spacing w:val="-13"/>
          <w:rtl/>
        </w:rPr>
        <w:t> </w:t>
      </w:r>
      <w:r>
        <w:rPr>
          <w:w w:val="80"/>
          <w:rtl/>
        </w:rPr>
        <w:t>باي</w:t>
      </w:r>
      <w:r>
        <w:rPr>
          <w:spacing w:val="-12"/>
          <w:rtl/>
        </w:rPr>
        <w:t> </w:t>
      </w:r>
      <w:r>
        <w:rPr>
          <w:w w:val="80"/>
          <w:rtl/>
        </w:rPr>
        <w:t>پس</w:t>
      </w:r>
      <w:r>
        <w:rPr>
          <w:spacing w:val="-10"/>
          <w:rtl/>
        </w:rPr>
        <w:t> </w:t>
      </w:r>
      <w:r>
        <w:rPr>
          <w:w w:val="80"/>
          <w:rtl/>
        </w:rPr>
        <w:t>ايﺴتگاه</w:t>
      </w:r>
      <w:r>
        <w:rPr>
          <w:spacing w:val="-9"/>
          <w:rtl/>
        </w:rPr>
        <w:t> </w:t>
      </w:r>
      <w:r>
        <w:rPr>
          <w:w w:val="80"/>
          <w:rtl/>
        </w:rPr>
        <w:t>تقويت</w:t>
      </w:r>
      <w:r>
        <w:rPr>
          <w:spacing w:val="-11"/>
          <w:rtl/>
        </w:rPr>
        <w:t> </w:t>
      </w:r>
      <w:r>
        <w:rPr>
          <w:w w:val="80"/>
          <w:rtl/>
        </w:rPr>
        <w:t>فشار</w:t>
      </w:r>
      <w:r>
        <w:rPr>
          <w:spacing w:val="-11"/>
          <w:rtl/>
        </w:rPr>
        <w:t> </w:t>
      </w:r>
      <w:r>
        <w:rPr>
          <w:w w:val="80"/>
          <w:rtl/>
        </w:rPr>
        <w:t>گاز</w:t>
      </w:r>
      <w:r>
        <w:rPr>
          <w:spacing w:val="-11"/>
          <w:rtl/>
        </w:rPr>
        <w:t> </w:t>
      </w:r>
      <w:r>
        <w:rPr>
          <w:w w:val="80"/>
          <w:rtl/>
        </w:rPr>
        <w:t>و</w:t>
      </w:r>
      <w:r>
        <w:rPr>
          <w:spacing w:val="-9"/>
          <w:rtl/>
        </w:rPr>
        <w:t> </w:t>
      </w:r>
      <w:r>
        <w:rPr>
          <w:w w:val="80"/>
          <w:rtl/>
        </w:rPr>
        <w:t>متعلقا</w:t>
      </w:r>
      <w:r>
        <w:rPr>
          <w:w w:val="80"/>
          <w:rtl/>
        </w:rPr>
        <w:t>ت</w:t>
      </w:r>
    </w:p>
    <w:p>
      <w:pPr>
        <w:spacing w:after="0" w:line="376" w:lineRule="auto"/>
        <w:jc w:val="right"/>
        <w:sectPr>
          <w:pgSz w:w="11910" w:h="16840"/>
          <w:pgMar w:top="920" w:bottom="280" w:left="680" w:right="740"/>
        </w:sectPr>
      </w:pPr>
    </w:p>
    <w:p>
      <w:pPr>
        <w:pStyle w:val="BodyText"/>
        <w:bidi/>
        <w:spacing w:before="2"/>
        <w:ind w:right="456" w:left="0" w:firstLine="0"/>
        <w:jc w:val="right"/>
      </w:pPr>
      <w:r>
        <w:rPr>
          <w:spacing w:val="-2"/>
          <w:w w:val="80"/>
          <w:rtl/>
        </w:rPr>
        <w:t>سيﺴتم</w:t>
      </w:r>
      <w:r>
        <w:rPr>
          <w:spacing w:val="12"/>
          <w:rtl/>
        </w:rPr>
        <w:t> </w:t>
      </w:r>
      <w:r>
        <w:rPr>
          <w:w w:val="85"/>
          <w:rtl/>
        </w:rPr>
        <w:t>كنترل</w:t>
      </w:r>
      <w:r>
        <w:rPr>
          <w:w w:val="85"/>
          <w:rtl/>
        </w:rPr>
        <w:t>،</w:t>
      </w:r>
    </w:p>
    <w:p>
      <w:pPr>
        <w:pStyle w:val="BodyText"/>
        <w:bidi/>
        <w:spacing w:before="2"/>
        <w:ind w:right="73" w:left="0" w:firstLine="0"/>
        <w:jc w:val="right"/>
      </w:pPr>
      <w:r>
        <w:rPr>
          <w:b w:val="0"/>
          <w:bCs w:val="0"/>
          <w:rtl/>
        </w:rPr>
        <w:br w:type="column"/>
      </w:r>
      <w:r>
        <w:rPr>
          <w:spacing w:val="-2"/>
          <w:w w:val="85"/>
          <w:rtl/>
        </w:rPr>
        <w:t>تجهيزات</w:t>
      </w:r>
      <w:r>
        <w:rPr>
          <w:spacing w:val="19"/>
          <w:rtl/>
        </w:rPr>
        <w:t> </w:t>
      </w:r>
      <w:r>
        <w:rPr>
          <w:w w:val="85"/>
          <w:rtl/>
        </w:rPr>
        <w:t>ابزار</w:t>
      </w:r>
      <w:r>
        <w:rPr>
          <w:spacing w:val="19"/>
          <w:rtl/>
        </w:rPr>
        <w:t> </w:t>
      </w:r>
      <w:r>
        <w:rPr>
          <w:w w:val="85"/>
          <w:rtl/>
        </w:rPr>
        <w:t>دقيق</w:t>
      </w:r>
      <w:r>
        <w:rPr>
          <w:spacing w:val="17"/>
          <w:rtl/>
        </w:rPr>
        <w:t> </w:t>
      </w:r>
      <w:r>
        <w:rPr>
          <w:w w:val="85"/>
          <w:rtl/>
        </w:rPr>
        <w:t>و</w:t>
      </w:r>
    </w:p>
    <w:p>
      <w:pPr>
        <w:pStyle w:val="BodyText"/>
        <w:bidi/>
        <w:spacing w:before="2"/>
        <w:ind w:right="71" w:left="0" w:firstLine="0"/>
        <w:jc w:val="right"/>
      </w:pPr>
      <w:r>
        <w:rPr>
          <w:b w:val="0"/>
          <w:bCs w:val="0"/>
          <w:rtl/>
        </w:rPr>
        <w:br w:type="column"/>
      </w:r>
      <w:r>
        <w:rPr>
          <w:spacing w:val="-6"/>
          <w:w w:val="85"/>
          <w:rtl/>
        </w:rPr>
        <w:t>كابل،</w:t>
      </w:r>
      <w:r>
        <w:rPr>
          <w:spacing w:val="28"/>
          <w:rtl/>
        </w:rPr>
        <w:t> </w:t>
      </w:r>
      <w:r>
        <w:rPr>
          <w:w w:val="90"/>
          <w:rtl/>
        </w:rPr>
        <w:t>جعبه</w:t>
      </w:r>
      <w:r>
        <w:rPr>
          <w:spacing w:val="26"/>
          <w:rtl/>
        </w:rPr>
        <w:t> </w:t>
      </w:r>
      <w:r>
        <w:rPr>
          <w:w w:val="90"/>
          <w:rtl/>
        </w:rPr>
        <w:t>هاي</w:t>
      </w:r>
      <w:r>
        <w:rPr>
          <w:spacing w:val="28"/>
          <w:rtl/>
        </w:rPr>
        <w:t> </w:t>
      </w:r>
      <w:r>
        <w:rPr>
          <w:w w:val="90"/>
          <w:rtl/>
        </w:rPr>
        <w:t>تقﺴيم</w:t>
      </w:r>
      <w:r>
        <w:rPr>
          <w:w w:val="90"/>
          <w:rtl/>
        </w:rPr>
        <w:t>،</w:t>
      </w:r>
    </w:p>
    <w:p>
      <w:pPr>
        <w:pStyle w:val="BodyText"/>
        <w:bidi/>
        <w:spacing w:before="2"/>
        <w:ind w:right="75" w:left="0" w:firstLine="0"/>
        <w:jc w:val="right"/>
      </w:pPr>
      <w:r>
        <w:rPr>
          <w:b w:val="0"/>
          <w:bCs w:val="0"/>
          <w:rtl/>
        </w:rPr>
        <w:br w:type="column"/>
      </w:r>
      <w:r>
        <w:rPr>
          <w:spacing w:val="-5"/>
          <w:rtl/>
        </w:rPr>
        <w:t>در</w:t>
      </w:r>
      <w:r>
        <w:rPr>
          <w:spacing w:val="45"/>
          <w:rtl/>
        </w:rPr>
        <w:t> </w:t>
      </w:r>
      <w:r>
        <w:rPr>
          <w:rtl/>
        </w:rPr>
        <w:t>مدارك</w:t>
      </w:r>
      <w:r>
        <w:rPr>
          <w:spacing w:val="42"/>
          <w:rtl/>
        </w:rPr>
        <w:t> </w:t>
      </w:r>
      <w:r>
        <w:rPr>
          <w:rtl/>
        </w:rPr>
        <w:t>طراحي</w:t>
      </w:r>
      <w:r>
        <w:rPr>
          <w:spacing w:val="45"/>
          <w:rtl/>
        </w:rPr>
        <w:t> </w:t>
      </w:r>
      <w:r>
        <w:rPr>
          <w:rtl/>
        </w:rPr>
        <w:t>مربوطه</w:t>
      </w:r>
      <w:r>
        <w:rPr>
          <w:spacing w:val="43"/>
          <w:rtl/>
        </w:rPr>
        <w:t> </w:t>
      </w:r>
      <w:r>
        <w:rPr/>
        <w:t>)</w:t>
      </w:r>
    </w:p>
    <w:p>
      <w:pPr>
        <w:pStyle w:val="BodyText"/>
        <w:bidi/>
        <w:spacing w:before="2"/>
        <w:ind w:right="75" w:left="0" w:firstLine="0"/>
        <w:jc w:val="right"/>
      </w:pPr>
      <w:r>
        <w:rPr>
          <w:b w:val="0"/>
          <w:bCs w:val="0"/>
          <w:rtl/>
        </w:rPr>
        <w:br w:type="column"/>
      </w:r>
      <w:r>
        <w:rPr>
          <w:spacing w:val="-5"/>
          <w:w w:val="105"/>
          <w:rtl/>
        </w:rPr>
        <w:t>آن</w:t>
      </w:r>
      <w:r>
        <w:rPr>
          <w:spacing w:val="20"/>
          <w:w w:val="105"/>
          <w:rtl/>
        </w:rPr>
        <w:t> </w:t>
      </w:r>
      <w:r>
        <w:rPr>
          <w:w w:val="75"/>
          <w:rtl/>
        </w:rPr>
        <w:t>شي</w:t>
      </w:r>
      <w:r>
        <w:rPr>
          <w:w w:val="75"/>
          <w:rtl/>
        </w:rPr>
        <w:t>ر</w:t>
      </w:r>
    </w:p>
    <w:p>
      <w:pPr>
        <w:spacing w:after="0"/>
        <w:jc w:val="right"/>
        <w:sectPr>
          <w:type w:val="continuous"/>
          <w:pgSz w:w="11910" w:h="16840"/>
          <w:pgMar w:top="920" w:bottom="280" w:left="680" w:right="740"/>
          <w:cols w:num="5" w:equalWidth="0">
            <w:col w:w="1756" w:space="40"/>
            <w:col w:w="2019" w:space="39"/>
            <w:col w:w="2189" w:space="39"/>
            <w:col w:w="2504" w:space="40"/>
            <w:col w:w="1864"/>
          </w:cols>
        </w:sectPr>
      </w:pPr>
    </w:p>
    <w:p>
      <w:pPr>
        <w:pStyle w:val="BodyText"/>
        <w:bidi/>
        <w:spacing w:before="161"/>
        <w:ind w:right="457" w:left="0" w:firstLine="0"/>
        <w:jc w:val="right"/>
      </w:pPr>
      <w:r>
        <w:rPr>
          <w:rFonts w:ascii="Times New Roman" w:cs="Times New Roman"/>
          <w:spacing w:val="-2"/>
          <w:w w:val="90"/>
        </w:rPr>
        <w:t>CSS</w:t>
      </w:r>
      <w:r>
        <w:rPr>
          <w:spacing w:val="-2"/>
          <w:w w:val="90"/>
          <w:rtl/>
        </w:rPr>
        <w:t>،دتكتورها</w:t>
      </w:r>
      <w:r>
        <w:rPr>
          <w:spacing w:val="-1"/>
          <w:w w:val="90"/>
          <w:rtl/>
        </w:rPr>
        <w:t> </w:t>
      </w:r>
      <w:r>
        <w:rPr>
          <w:w w:val="90"/>
          <w:rtl/>
        </w:rPr>
        <w:t>و</w:t>
      </w:r>
      <w:r>
        <w:rPr>
          <w:spacing w:val="-6"/>
          <w:rtl/>
        </w:rPr>
        <w:t> </w:t>
      </w:r>
      <w:r>
        <w:rPr>
          <w:w w:val="90"/>
          <w:rtl/>
        </w:rPr>
        <w:t>تجهيزات</w:t>
      </w:r>
      <w:r>
        <w:rPr>
          <w:spacing w:val="-2"/>
          <w:w w:val="90"/>
          <w:rtl/>
        </w:rPr>
        <w:t> </w:t>
      </w:r>
      <w:r>
        <w:rPr>
          <w:w w:val="90"/>
          <w:rtl/>
        </w:rPr>
        <w:t>اعﻼن</w:t>
      </w:r>
      <w:r>
        <w:rPr>
          <w:spacing w:val="-5"/>
          <w:rtl/>
        </w:rPr>
        <w:t> </w:t>
      </w:r>
      <w:r>
        <w:rPr>
          <w:w w:val="90"/>
          <w:rtl/>
        </w:rPr>
        <w:t>حريق</w:t>
      </w:r>
      <w:r>
        <w:rPr>
          <w:spacing w:val="-1"/>
          <w:w w:val="90"/>
          <w:rtl/>
        </w:rPr>
        <w:t> </w:t>
      </w:r>
      <w:r>
        <w:rPr>
          <w:w w:val="90"/>
          <w:rtl/>
        </w:rPr>
        <w:t>و</w:t>
      </w:r>
      <w:r>
        <w:rPr>
          <w:rFonts w:ascii="Times New Roman" w:cs="Times New Roman"/>
          <w:b w:val="0"/>
          <w:bCs w:val="0"/>
          <w:spacing w:val="57"/>
          <w:rtl/>
        </w:rPr>
        <w:t>   </w:t>
      </w:r>
      <w:r>
        <w:rPr>
          <w:w w:val="90"/>
        </w:rPr>
        <w:t>(</w:t>
      </w:r>
      <w:r>
        <w:rPr>
          <w:spacing w:val="-1"/>
          <w:w w:val="90"/>
          <w:rtl/>
        </w:rPr>
        <w:t> </w:t>
      </w:r>
      <w:r>
        <w:rPr>
          <w:w w:val="90"/>
        </w:rPr>
        <w:t>)</w:t>
      </w:r>
      <w:r>
        <w:rPr>
          <w:w w:val="90"/>
          <w:rtl/>
        </w:rPr>
        <w:t>موارد</w:t>
      </w:r>
      <w:r>
        <w:rPr>
          <w:spacing w:val="-1"/>
          <w:w w:val="90"/>
          <w:rtl/>
        </w:rPr>
        <w:t> </w:t>
      </w:r>
      <w:r>
        <w:rPr>
          <w:w w:val="90"/>
          <w:rtl/>
        </w:rPr>
        <w:t>عنوان</w:t>
      </w:r>
      <w:r>
        <w:rPr>
          <w:spacing w:val="-3"/>
          <w:rtl/>
        </w:rPr>
        <w:t> </w:t>
      </w:r>
      <w:r>
        <w:rPr>
          <w:w w:val="90"/>
          <w:rtl/>
        </w:rPr>
        <w:t>شده</w:t>
      </w:r>
      <w:r>
        <w:rPr>
          <w:spacing w:val="-5"/>
          <w:rtl/>
        </w:rPr>
        <w:t> </w:t>
      </w:r>
      <w:r>
        <w:rPr>
          <w:w w:val="90"/>
          <w:rtl/>
        </w:rPr>
        <w:t>حداقل</w:t>
      </w:r>
      <w:r>
        <w:rPr>
          <w:spacing w:val="-6"/>
          <w:rtl/>
        </w:rPr>
        <w:t> </w:t>
      </w:r>
      <w:r>
        <w:rPr>
          <w:w w:val="90"/>
          <w:rtl/>
        </w:rPr>
        <w:t>موارد</w:t>
      </w:r>
      <w:r>
        <w:rPr>
          <w:spacing w:val="-6"/>
          <w:rtl/>
        </w:rPr>
        <w:t> </w:t>
      </w:r>
      <w:r>
        <w:rPr>
          <w:w w:val="90"/>
          <w:rtl/>
        </w:rPr>
        <w:t>ذكر</w:t>
      </w:r>
      <w:r>
        <w:rPr>
          <w:spacing w:val="-5"/>
          <w:rtl/>
        </w:rPr>
        <w:t> </w:t>
      </w:r>
      <w:r>
        <w:rPr>
          <w:w w:val="90"/>
          <w:rtl/>
        </w:rPr>
        <w:t>شده</w:t>
      </w:r>
      <w:r>
        <w:rPr>
          <w:spacing w:val="-7"/>
          <w:rtl/>
        </w:rPr>
        <w:t> </w:t>
      </w:r>
      <w:r>
        <w:rPr>
          <w:w w:val="90"/>
          <w:rtl/>
        </w:rPr>
        <w:t>بوده</w:t>
      </w:r>
      <w:r>
        <w:rPr>
          <w:spacing w:val="-7"/>
          <w:rtl/>
        </w:rPr>
        <w:t> </w:t>
      </w:r>
      <w:r>
        <w:rPr>
          <w:w w:val="90"/>
          <w:rtl/>
        </w:rPr>
        <w:t>و</w:t>
      </w:r>
      <w:r>
        <w:rPr>
          <w:spacing w:val="-5"/>
          <w:rtl/>
        </w:rPr>
        <w:t> </w:t>
      </w:r>
      <w:r>
        <w:rPr>
          <w:w w:val="90"/>
          <w:rtl/>
        </w:rPr>
        <w:t>محدود</w:t>
      </w:r>
      <w:r>
        <w:rPr>
          <w:spacing w:val="-7"/>
          <w:rtl/>
        </w:rPr>
        <w:t> </w:t>
      </w:r>
      <w:r>
        <w:rPr>
          <w:w w:val="90"/>
          <w:rtl/>
        </w:rPr>
        <w:t>به</w:t>
      </w:r>
      <w:r>
        <w:rPr>
          <w:spacing w:val="-4"/>
          <w:rtl/>
        </w:rPr>
        <w:t> </w:t>
      </w:r>
      <w:r>
        <w:rPr>
          <w:w w:val="90"/>
          <w:rtl/>
        </w:rPr>
        <w:t>موار</w:t>
      </w:r>
      <w:r>
        <w:rPr>
          <w:w w:val="90"/>
          <w:rtl/>
        </w:rPr>
        <w:t>د</w:t>
      </w:r>
    </w:p>
    <w:p>
      <w:pPr>
        <w:pStyle w:val="BodyText"/>
        <w:bidi/>
        <w:spacing w:line="381" w:lineRule="auto" w:before="160"/>
        <w:ind w:right="474" w:left="738" w:firstLine="7008"/>
        <w:jc w:val="right"/>
      </w:pPr>
      <w:r>
        <w:rPr>
          <w:spacing w:val="-6"/>
          <w:rtl/>
        </w:rPr>
        <w:t>عنوان</w:t>
      </w:r>
      <w:r>
        <w:rPr>
          <w:spacing w:val="-16"/>
          <w:rtl/>
        </w:rPr>
        <w:t> </w:t>
      </w:r>
      <w:r>
        <w:rPr>
          <w:spacing w:val="-6"/>
          <w:rtl/>
        </w:rPr>
        <w:t>شده</w:t>
      </w:r>
      <w:r>
        <w:rPr>
          <w:spacing w:val="-17"/>
          <w:rtl/>
        </w:rPr>
        <w:t> </w:t>
      </w:r>
      <w:r>
        <w:rPr>
          <w:spacing w:val="-6"/>
          <w:rtl/>
        </w:rPr>
        <w:t>نمي</w:t>
      </w:r>
      <w:r>
        <w:rPr>
          <w:spacing w:val="-15"/>
          <w:rtl/>
        </w:rPr>
        <w:t> </w:t>
      </w:r>
      <w:r>
        <w:rPr>
          <w:spacing w:val="-6"/>
          <w:rtl/>
        </w:rPr>
        <w:t>باشد</w:t>
      </w:r>
      <w:r>
        <w:rPr>
          <w:spacing w:val="-6"/>
        </w:rPr>
        <w:t>.</w:t>
      </w:r>
      <w:r>
        <w:rPr>
          <w:spacing w:val="-18"/>
          <w:rtl/>
        </w:rPr>
        <w:t> </w:t>
      </w:r>
      <w:r>
        <w:rPr>
          <w:spacing w:val="-6"/>
        </w:rPr>
        <w:t>(</w:t>
      </w:r>
      <w:r>
        <w:rPr>
          <w:spacing w:val="-6"/>
          <w:rtl/>
        </w:rPr>
        <w:t> </w:t>
      </w:r>
      <w:r>
        <w:rPr>
          <w:rFonts w:ascii="Times New Roman" w:cs="Times New Roman"/>
          <w:spacing w:val="-10"/>
          <w:w w:val="90"/>
        </w:rPr>
        <w:t>-</w:t>
      </w:r>
      <w:r>
        <w:rPr>
          <w:spacing w:val="54"/>
          <w:rtl/>
        </w:rPr>
        <w:t>  </w:t>
      </w:r>
      <w:r>
        <w:rPr>
          <w:w w:val="90"/>
          <w:rtl/>
        </w:rPr>
        <w:t>بررسي،</w:t>
      </w:r>
      <w:r>
        <w:rPr>
          <w:spacing w:val="-10"/>
          <w:w w:val="90"/>
          <w:rtl/>
        </w:rPr>
        <w:t> </w:t>
      </w:r>
      <w:r>
        <w:rPr>
          <w:w w:val="90"/>
          <w:rtl/>
        </w:rPr>
        <w:t>تكميل</w:t>
      </w:r>
      <w:r>
        <w:rPr>
          <w:spacing w:val="-9"/>
          <w:w w:val="90"/>
          <w:rtl/>
        </w:rPr>
        <w:t> </w:t>
      </w:r>
      <w:r>
        <w:rPr>
          <w:w w:val="90"/>
          <w:rtl/>
        </w:rPr>
        <w:t>و</w:t>
      </w:r>
      <w:r>
        <w:rPr>
          <w:spacing w:val="-10"/>
          <w:w w:val="90"/>
          <w:rtl/>
        </w:rPr>
        <w:t> </w:t>
      </w:r>
      <w:r>
        <w:rPr>
          <w:w w:val="90"/>
          <w:rtl/>
        </w:rPr>
        <w:t>نهايي</w:t>
      </w:r>
      <w:r>
        <w:rPr>
          <w:spacing w:val="-8"/>
          <w:w w:val="90"/>
          <w:rtl/>
        </w:rPr>
        <w:t> </w:t>
      </w:r>
      <w:r>
        <w:rPr>
          <w:w w:val="90"/>
          <w:rtl/>
        </w:rPr>
        <w:t>سازي</w:t>
      </w:r>
      <w:r>
        <w:rPr>
          <w:spacing w:val="-10"/>
          <w:w w:val="90"/>
          <w:rtl/>
        </w:rPr>
        <w:t> </w:t>
      </w:r>
      <w:r>
        <w:rPr>
          <w:w w:val="90"/>
          <w:rtl/>
        </w:rPr>
        <w:t>فهرست</w:t>
      </w:r>
      <w:r>
        <w:rPr>
          <w:spacing w:val="-10"/>
          <w:w w:val="90"/>
          <w:rtl/>
        </w:rPr>
        <w:t> </w:t>
      </w:r>
      <w:r>
        <w:rPr>
          <w:w w:val="90"/>
          <w:rtl/>
        </w:rPr>
        <w:t>ادوات</w:t>
      </w:r>
      <w:r>
        <w:rPr>
          <w:spacing w:val="-9"/>
          <w:w w:val="90"/>
          <w:rtl/>
        </w:rPr>
        <w:t> </w:t>
      </w:r>
      <w:r>
        <w:rPr>
          <w:w w:val="90"/>
          <w:rtl/>
        </w:rPr>
        <w:t>و</w:t>
      </w:r>
      <w:r>
        <w:rPr>
          <w:spacing w:val="-8"/>
          <w:w w:val="90"/>
          <w:rtl/>
        </w:rPr>
        <w:t> </w:t>
      </w:r>
      <w:r>
        <w:rPr>
          <w:w w:val="90"/>
          <w:rtl/>
        </w:rPr>
        <w:t>سيگنال</w:t>
      </w:r>
      <w:r>
        <w:rPr>
          <w:spacing w:val="-9"/>
          <w:w w:val="90"/>
          <w:rtl/>
        </w:rPr>
        <w:t> </w:t>
      </w:r>
      <w:r>
        <w:rPr>
          <w:w w:val="90"/>
          <w:rtl/>
        </w:rPr>
        <w:t>هاى</w:t>
      </w:r>
      <w:r>
        <w:rPr>
          <w:spacing w:val="-9"/>
          <w:w w:val="90"/>
          <w:rtl/>
        </w:rPr>
        <w:t> </w:t>
      </w:r>
      <w:r>
        <w:rPr>
          <w:w w:val="90"/>
          <w:rtl/>
        </w:rPr>
        <w:t>سخت</w:t>
      </w:r>
      <w:r>
        <w:rPr>
          <w:spacing w:val="-10"/>
          <w:w w:val="90"/>
          <w:rtl/>
        </w:rPr>
        <w:t> </w:t>
      </w:r>
      <w:r>
        <w:rPr>
          <w:w w:val="90"/>
          <w:rtl/>
        </w:rPr>
        <w:t>افزارى</w:t>
      </w:r>
      <w:r>
        <w:rPr>
          <w:spacing w:val="-7"/>
          <w:w w:val="90"/>
          <w:rtl/>
        </w:rPr>
        <w:t> </w:t>
      </w:r>
      <w:r>
        <w:rPr>
          <w:w w:val="90"/>
          <w:rtl/>
        </w:rPr>
        <w:t>و</w:t>
      </w:r>
      <w:r>
        <w:rPr>
          <w:spacing w:val="-10"/>
          <w:w w:val="90"/>
          <w:rtl/>
        </w:rPr>
        <w:t> </w:t>
      </w:r>
      <w:r>
        <w:rPr>
          <w:w w:val="90"/>
          <w:rtl/>
        </w:rPr>
        <w:t>نرم</w:t>
      </w:r>
      <w:r>
        <w:rPr>
          <w:spacing w:val="-9"/>
          <w:w w:val="90"/>
          <w:rtl/>
        </w:rPr>
        <w:t> </w:t>
      </w:r>
      <w:r>
        <w:rPr>
          <w:w w:val="90"/>
          <w:rtl/>
        </w:rPr>
        <w:t>افزارى</w:t>
      </w:r>
      <w:r>
        <w:rPr>
          <w:spacing w:val="-10"/>
          <w:w w:val="90"/>
          <w:rtl/>
        </w:rPr>
        <w:t> </w:t>
      </w:r>
      <w:r>
        <w:rPr>
          <w:w w:val="90"/>
          <w:rtl/>
        </w:rPr>
        <w:t>تمامي</w:t>
      </w:r>
      <w:r>
        <w:rPr>
          <w:spacing w:val="-10"/>
          <w:w w:val="90"/>
          <w:rtl/>
        </w:rPr>
        <w:t> </w:t>
      </w:r>
      <w:r>
        <w:rPr>
          <w:w w:val="90"/>
          <w:rtl/>
        </w:rPr>
        <w:t>سيﺴتم</w:t>
      </w:r>
      <w:r>
        <w:rPr>
          <w:spacing w:val="-10"/>
          <w:w w:val="90"/>
          <w:rtl/>
        </w:rPr>
        <w:t> </w:t>
      </w:r>
      <w:r>
        <w:rPr>
          <w:w w:val="90"/>
          <w:rtl/>
        </w:rPr>
        <w:t>ها</w:t>
      </w:r>
      <w:r>
        <w:rPr>
          <w:w w:val="90"/>
          <w:rtl/>
        </w:rPr>
        <w:t>ى</w:t>
      </w:r>
    </w:p>
    <w:p>
      <w:pPr>
        <w:pStyle w:val="BodyText"/>
        <w:bidi/>
        <w:spacing w:line="273" w:lineRule="exact"/>
        <w:ind w:right="468" w:left="0" w:firstLine="0"/>
        <w:jc w:val="right"/>
      </w:pPr>
      <w:r>
        <w:rPr>
          <w:spacing w:val="-2"/>
          <w:w w:val="80"/>
          <w:rtl/>
        </w:rPr>
        <w:t>كنترلي</w:t>
      </w:r>
      <w:r>
        <w:rPr>
          <w:spacing w:val="3"/>
          <w:rtl/>
        </w:rPr>
        <w:t> </w:t>
      </w:r>
      <w:r>
        <w:rPr>
          <w:w w:val="80"/>
          <w:rtl/>
        </w:rPr>
        <w:t>و</w:t>
      </w:r>
      <w:r>
        <w:rPr>
          <w:spacing w:val="3"/>
          <w:rtl/>
        </w:rPr>
        <w:t> </w:t>
      </w:r>
      <w:r>
        <w:rPr>
          <w:w w:val="80"/>
          <w:rtl/>
        </w:rPr>
        <w:t>ابزاردقيقي</w:t>
      </w:r>
      <w:r>
        <w:rPr>
          <w:spacing w:val="2"/>
          <w:rtl/>
        </w:rPr>
        <w:t> </w:t>
      </w:r>
      <w:r>
        <w:rPr>
          <w:w w:val="80"/>
          <w:rtl/>
        </w:rPr>
        <w:t>از</w:t>
      </w:r>
      <w:r>
        <w:rPr>
          <w:spacing w:val="4"/>
          <w:rtl/>
        </w:rPr>
        <w:t> </w:t>
      </w:r>
      <w:r>
        <w:rPr>
          <w:w w:val="80"/>
          <w:rtl/>
        </w:rPr>
        <w:t>جمله</w:t>
      </w:r>
      <w:r>
        <w:rPr>
          <w:spacing w:val="7"/>
          <w:rtl/>
        </w:rPr>
        <w:t> </w:t>
      </w:r>
      <w:r>
        <w:rPr>
          <w:w w:val="80"/>
          <w:rtl/>
        </w:rPr>
        <w:t>سيگنال</w:t>
      </w:r>
      <w:r>
        <w:rPr>
          <w:spacing w:val="5"/>
          <w:rtl/>
        </w:rPr>
        <w:t> </w:t>
      </w:r>
      <w:r>
        <w:rPr>
          <w:w w:val="80"/>
          <w:rtl/>
        </w:rPr>
        <w:t>هاى</w:t>
      </w:r>
      <w:r>
        <w:rPr>
          <w:spacing w:val="5"/>
          <w:rtl/>
        </w:rPr>
        <w:t> </w:t>
      </w:r>
      <w:r>
        <w:rPr>
          <w:w w:val="80"/>
          <w:rtl/>
        </w:rPr>
        <w:t>ارتباطي</w:t>
      </w:r>
      <w:r>
        <w:rPr>
          <w:spacing w:val="2"/>
          <w:rtl/>
        </w:rPr>
        <w:t> </w:t>
      </w:r>
      <w:r>
        <w:rPr>
          <w:w w:val="80"/>
          <w:rtl/>
        </w:rPr>
        <w:t>آنها</w:t>
      </w:r>
      <w:r>
        <w:rPr>
          <w:spacing w:val="3"/>
          <w:rtl/>
        </w:rPr>
        <w:t> </w:t>
      </w:r>
      <w:r>
        <w:rPr>
          <w:w w:val="80"/>
          <w:rtl/>
        </w:rPr>
        <w:t>بايكديگر</w:t>
      </w:r>
      <w:r>
        <w:rPr>
          <w:spacing w:val="4"/>
          <w:rtl/>
        </w:rPr>
        <w:t> </w:t>
      </w:r>
      <w:r>
        <w:rPr>
          <w:w w:val="80"/>
          <w:rtl/>
        </w:rPr>
        <w:t>و</w:t>
      </w:r>
      <w:r>
        <w:rPr>
          <w:spacing w:val="3"/>
          <w:rtl/>
        </w:rPr>
        <w:t> </w:t>
      </w:r>
      <w:r>
        <w:rPr>
          <w:w w:val="80"/>
          <w:rtl/>
        </w:rPr>
        <w:t>با</w:t>
      </w:r>
      <w:r>
        <w:rPr>
          <w:spacing w:val="4"/>
          <w:rtl/>
        </w:rPr>
        <w:t> </w:t>
      </w:r>
      <w:r>
        <w:rPr>
          <w:w w:val="80"/>
          <w:rtl/>
        </w:rPr>
        <w:t>سيﺴتم</w:t>
      </w:r>
      <w:r>
        <w:rPr>
          <w:spacing w:val="5"/>
          <w:rtl/>
        </w:rPr>
        <w:t> </w:t>
      </w:r>
      <w:r>
        <w:rPr>
          <w:w w:val="80"/>
          <w:rtl/>
        </w:rPr>
        <w:t>هاى</w:t>
      </w:r>
      <w:r>
        <w:rPr>
          <w:spacing w:val="3"/>
          <w:rtl/>
        </w:rPr>
        <w:t> </w:t>
      </w:r>
      <w:r>
        <w:rPr>
          <w:w w:val="80"/>
          <w:rtl/>
        </w:rPr>
        <w:t>باﻻدستي</w:t>
      </w:r>
      <w:r>
        <w:rPr>
          <w:spacing w:val="3"/>
          <w:rtl/>
        </w:rPr>
        <w:t> </w:t>
      </w:r>
      <w:r>
        <w:rPr>
          <w:w w:val="80"/>
          <w:rtl/>
        </w:rPr>
        <w:t>و</w:t>
      </w:r>
      <w:r>
        <w:rPr>
          <w:spacing w:val="1"/>
          <w:rtl/>
        </w:rPr>
        <w:t> </w:t>
      </w:r>
      <w:r>
        <w:rPr>
          <w:w w:val="80"/>
          <w:rtl/>
        </w:rPr>
        <w:t>پايين</w:t>
      </w:r>
      <w:r>
        <w:rPr>
          <w:spacing w:val="4"/>
          <w:rtl/>
        </w:rPr>
        <w:t> </w:t>
      </w:r>
      <w:r>
        <w:rPr>
          <w:w w:val="80"/>
          <w:rtl/>
        </w:rPr>
        <w:t>دستي</w:t>
      </w:r>
      <w:r>
        <w:rPr>
          <w:w w:val="80"/>
          <w:rtl/>
        </w:rPr>
        <w:t>،</w:t>
      </w:r>
    </w:p>
    <w:p>
      <w:pPr>
        <w:pStyle w:val="BodyText"/>
        <w:bidi/>
        <w:spacing w:before="161"/>
        <w:ind w:right="1012" w:left="0" w:firstLine="0"/>
        <w:jc w:val="right"/>
        <w:rPr>
          <w:rFonts w:ascii="Times New Roman" w:cs="Times New Roman"/>
        </w:rPr>
      </w:pPr>
      <w:r>
        <w:rPr>
          <w:spacing w:val="-2"/>
          <w:w w:val="90"/>
          <w:rtl/>
        </w:rPr>
        <w:t>پكيجها</w:t>
      </w:r>
      <w:r>
        <w:rPr>
          <w:spacing w:val="-6"/>
          <w:rtl/>
        </w:rPr>
        <w:t> </w:t>
      </w:r>
      <w:r>
        <w:rPr>
          <w:w w:val="90"/>
          <w:rtl/>
        </w:rPr>
        <w:t>و</w:t>
      </w:r>
      <w:r>
        <w:rPr>
          <w:spacing w:val="-6"/>
          <w:rtl/>
        </w:rPr>
        <w:t> </w:t>
      </w:r>
      <w:r>
        <w:rPr>
          <w:w w:val="90"/>
          <w:rtl/>
        </w:rPr>
        <w:t>همچنين</w:t>
      </w:r>
      <w:r>
        <w:rPr>
          <w:spacing w:val="-5"/>
          <w:rtl/>
        </w:rPr>
        <w:t> </w:t>
      </w:r>
      <w:r>
        <w:rPr>
          <w:w w:val="90"/>
          <w:rtl/>
        </w:rPr>
        <w:t>سيگنال</w:t>
      </w:r>
      <w:r>
        <w:rPr>
          <w:spacing w:val="-6"/>
          <w:rtl/>
        </w:rPr>
        <w:t> </w:t>
      </w:r>
      <w:r>
        <w:rPr>
          <w:w w:val="90"/>
          <w:rtl/>
        </w:rPr>
        <w:t>هاى</w:t>
      </w:r>
      <w:r>
        <w:rPr>
          <w:spacing w:val="-1"/>
          <w:w w:val="90"/>
          <w:rtl/>
        </w:rPr>
        <w:t> </w:t>
      </w:r>
      <w:r>
        <w:rPr>
          <w:w w:val="90"/>
          <w:rtl/>
        </w:rPr>
        <w:t>داخلي</w:t>
      </w:r>
      <w:r>
        <w:rPr>
          <w:spacing w:val="-3"/>
          <w:rtl/>
        </w:rPr>
        <w:t> </w:t>
      </w:r>
      <w:r>
        <w:rPr>
          <w:w w:val="90"/>
          <w:rtl/>
        </w:rPr>
        <w:t>آنها</w:t>
      </w:r>
      <w:r>
        <w:rPr>
          <w:spacing w:val="-5"/>
          <w:rtl/>
        </w:rPr>
        <w:t> </w:t>
      </w:r>
      <w:r>
        <w:rPr>
          <w:w w:val="90"/>
          <w:rtl/>
        </w:rPr>
        <w:t>شامل</w:t>
      </w:r>
      <w:r>
        <w:rPr>
          <w:spacing w:val="-2"/>
          <w:w w:val="90"/>
          <w:rtl/>
        </w:rPr>
        <w:t> </w:t>
      </w:r>
      <w:r>
        <w:rPr>
          <w:w w:val="90"/>
          <w:rtl/>
        </w:rPr>
        <w:t>ارتباط</w:t>
      </w:r>
      <w:r>
        <w:rPr>
          <w:spacing w:val="-6"/>
          <w:rtl/>
        </w:rPr>
        <w:t> </w:t>
      </w:r>
      <w:r>
        <w:rPr>
          <w:w w:val="90"/>
          <w:rtl/>
        </w:rPr>
        <w:t>با</w:t>
      </w:r>
      <w:r>
        <w:rPr>
          <w:spacing w:val="-3"/>
          <w:rtl/>
        </w:rPr>
        <w:t> </w:t>
      </w:r>
      <w:r>
        <w:rPr>
          <w:w w:val="90"/>
          <w:rtl/>
        </w:rPr>
        <w:t>كنﺴولها</w:t>
      </w:r>
      <w:r>
        <w:rPr>
          <w:spacing w:val="-5"/>
          <w:rtl/>
        </w:rPr>
        <w:t> </w:t>
      </w:r>
      <w:r>
        <w:rPr>
          <w:w w:val="90"/>
          <w:rtl/>
        </w:rPr>
        <w:t>و</w:t>
      </w:r>
      <w:r>
        <w:rPr>
          <w:spacing w:val="-1"/>
          <w:rtl/>
        </w:rPr>
        <w:t> </w:t>
      </w:r>
      <w:r>
        <w:rPr>
          <w:w w:val="90"/>
          <w:rtl/>
        </w:rPr>
        <w:t>ميميك</w:t>
      </w:r>
      <w:r>
        <w:rPr>
          <w:spacing w:val="-6"/>
          <w:rtl/>
        </w:rPr>
        <w:t> </w:t>
      </w:r>
      <w:r>
        <w:rPr>
          <w:w w:val="90"/>
          <w:rtl/>
        </w:rPr>
        <w:t>هاى</w:t>
      </w:r>
      <w:r>
        <w:rPr>
          <w:spacing w:val="-2"/>
          <w:rtl/>
        </w:rPr>
        <w:t> </w:t>
      </w:r>
      <w:r>
        <w:rPr>
          <w:w w:val="90"/>
          <w:rtl/>
        </w:rPr>
        <w:t>مربوطه</w:t>
      </w:r>
      <w:r>
        <w:rPr>
          <w:rFonts w:ascii="Times New Roman" w:cs="Times New Roman"/>
          <w:spacing w:val="-3"/>
          <w:rtl/>
        </w:rPr>
        <w:t> </w:t>
      </w:r>
      <w:r>
        <w:rPr>
          <w:rFonts w:ascii="Times New Roman" w:cs="Times New Roman"/>
          <w:w w:val="90"/>
        </w:rPr>
        <w:t>List)</w:t>
      </w:r>
      <w:r>
        <w:rPr>
          <w:rFonts w:ascii="Times New Roman" w:cs="Times New Roman"/>
          <w:spacing w:val="12"/>
          <w:rtl/>
        </w:rPr>
        <w:t> </w:t>
      </w:r>
      <w:r>
        <w:rPr>
          <w:rFonts w:ascii="Times New Roman" w:cs="Times New Roman"/>
          <w:w w:val="90"/>
        </w:rPr>
        <w:t>(I/</w:t>
      </w:r>
      <w:r>
        <w:rPr>
          <w:rFonts w:ascii="Times New Roman" w:cs="Times New Roman"/>
          <w:w w:val="90"/>
        </w:rPr>
        <w:t>O</w:t>
      </w:r>
    </w:p>
    <w:p>
      <w:pPr>
        <w:spacing w:after="0"/>
        <w:jc w:val="right"/>
        <w:rPr>
          <w:rFonts w:ascii="Times New Roman" w:cs="Times New Roman"/>
        </w:rPr>
        <w:sectPr>
          <w:type w:val="continuous"/>
          <w:pgSz w:w="11910" w:h="16840"/>
          <w:pgMar w:top="920" w:bottom="280" w:left="680" w:right="740"/>
        </w:sectPr>
      </w:pPr>
    </w:p>
    <w:p>
      <w:pPr>
        <w:pStyle w:val="BodyText"/>
        <w:spacing w:before="161"/>
        <w:ind w:left="469"/>
        <w:rPr>
          <w:rFonts w:ascii="Times New Roman"/>
        </w:rPr>
      </w:pPr>
      <w:r>
        <w:rPr/>
        <w:drawing>
          <wp:anchor distT="0" distB="0" distL="0" distR="0" allowOverlap="1" layoutInCell="1" locked="0" behindDoc="1" simplePos="0" relativeHeight="482039296">
            <wp:simplePos x="0" y="0"/>
            <wp:positionH relativeFrom="page">
              <wp:posOffset>302418</wp:posOffset>
            </wp:positionH>
            <wp:positionV relativeFrom="page">
              <wp:posOffset>302418</wp:posOffset>
            </wp:positionV>
            <wp:extent cx="6954202" cy="10089070"/>
            <wp:effectExtent l="0" t="0" r="0" b="0"/>
            <wp:wrapNone/>
            <wp:docPr id="172" name="Image 172"/>
            <wp:cNvGraphicFramePr>
              <a:graphicFrameLocks/>
            </wp:cNvGraphicFramePr>
            <a:graphic>
              <a:graphicData uri="http://schemas.openxmlformats.org/drawingml/2006/picture">
                <pic:pic>
                  <pic:nvPicPr>
                    <pic:cNvPr id="172" name="Image 172"/>
                    <pic:cNvPicPr/>
                  </pic:nvPicPr>
                  <pic:blipFill>
                    <a:blip r:embed="rId5" cstate="print"/>
                    <a:stretch>
                      <a:fillRect/>
                    </a:stretch>
                  </pic:blipFill>
                  <pic:spPr>
                    <a:xfrm>
                      <a:off x="0" y="0"/>
                      <a:ext cx="6954202" cy="10089070"/>
                    </a:xfrm>
                    <a:prstGeom prst="rect">
                      <a:avLst/>
                    </a:prstGeom>
                  </pic:spPr>
                </pic:pic>
              </a:graphicData>
            </a:graphic>
          </wp:anchor>
        </w:drawing>
      </w:r>
      <w:r>
        <w:rPr>
          <w:rFonts w:ascii="Times New Roman"/>
        </w:rPr>
        <w:t>CSS</w:t>
      </w:r>
      <w:r>
        <w:rPr>
          <w:rFonts w:ascii="Times New Roman"/>
          <w:spacing w:val="16"/>
        </w:rPr>
        <w:t> </w:t>
      </w:r>
      <w:r>
        <w:rPr>
          <w:rFonts w:ascii="Times New Roman"/>
        </w:rPr>
        <w:t>Architecture</w:t>
      </w:r>
      <w:r>
        <w:rPr>
          <w:rFonts w:ascii="Times New Roman"/>
          <w:spacing w:val="15"/>
        </w:rPr>
        <w:t> </w:t>
      </w:r>
      <w:r>
        <w:rPr>
          <w:rFonts w:ascii="Times New Roman"/>
        </w:rPr>
        <w:t>Block</w:t>
      </w:r>
      <w:r>
        <w:rPr>
          <w:rFonts w:ascii="Times New Roman"/>
          <w:spacing w:val="12"/>
        </w:rPr>
        <w:t> </w:t>
      </w:r>
      <w:r>
        <w:rPr>
          <w:rFonts w:ascii="Times New Roman"/>
        </w:rPr>
        <w:t>Diagram,SCS</w:t>
      </w:r>
      <w:r>
        <w:rPr>
          <w:rFonts w:ascii="Times New Roman"/>
          <w:spacing w:val="14"/>
        </w:rPr>
        <w:t> </w:t>
      </w:r>
      <w:r>
        <w:rPr>
          <w:rFonts w:ascii="Times New Roman"/>
          <w:spacing w:val="-4"/>
        </w:rPr>
        <w:t>Block</w:t>
      </w:r>
    </w:p>
    <w:p>
      <w:pPr>
        <w:pStyle w:val="BodyText"/>
        <w:bidi/>
        <w:spacing w:before="160"/>
        <w:ind w:right="81" w:left="0" w:firstLine="0"/>
        <w:jc w:val="right"/>
      </w:pPr>
      <w:r>
        <w:rPr>
          <w:b w:val="0"/>
          <w:bCs w:val="0"/>
          <w:rtl/>
        </w:rPr>
        <w:br w:type="column"/>
      </w:r>
      <w:r>
        <w:rPr>
          <w:rFonts w:ascii="Times New Roman" w:cs="Times New Roman"/>
          <w:spacing w:val="-10"/>
          <w:w w:val="90"/>
        </w:rPr>
        <w:t>-</w:t>
      </w:r>
      <w:r>
        <w:rPr>
          <w:spacing w:val="49"/>
          <w:rtl/>
        </w:rPr>
        <w:t>  </w:t>
      </w:r>
      <w:r>
        <w:rPr>
          <w:w w:val="90"/>
          <w:rtl/>
        </w:rPr>
        <w:t>بررسي،</w:t>
      </w:r>
      <w:r>
        <w:rPr>
          <w:spacing w:val="-9"/>
          <w:w w:val="90"/>
          <w:rtl/>
        </w:rPr>
        <w:t> </w:t>
      </w:r>
      <w:r>
        <w:rPr>
          <w:w w:val="90"/>
          <w:rtl/>
        </w:rPr>
        <w:t>تكميل</w:t>
      </w:r>
      <w:r>
        <w:rPr>
          <w:spacing w:val="-7"/>
          <w:w w:val="90"/>
          <w:rtl/>
        </w:rPr>
        <w:t> </w:t>
      </w:r>
      <w:r>
        <w:rPr>
          <w:w w:val="90"/>
          <w:rtl/>
        </w:rPr>
        <w:t>و</w:t>
      </w:r>
      <w:r>
        <w:rPr>
          <w:spacing w:val="-7"/>
          <w:w w:val="90"/>
          <w:rtl/>
        </w:rPr>
        <w:t> </w:t>
      </w:r>
      <w:r>
        <w:rPr>
          <w:w w:val="90"/>
          <w:rtl/>
        </w:rPr>
        <w:t>نهايي</w:t>
      </w:r>
      <w:r>
        <w:rPr>
          <w:spacing w:val="-5"/>
          <w:w w:val="90"/>
          <w:rtl/>
        </w:rPr>
        <w:t> </w:t>
      </w:r>
      <w:r>
        <w:rPr>
          <w:w w:val="90"/>
          <w:rtl/>
        </w:rPr>
        <w:t>سازي</w:t>
      </w:r>
      <w:r>
        <w:rPr>
          <w:spacing w:val="-6"/>
          <w:w w:val="90"/>
          <w:rtl/>
        </w:rPr>
        <w:t> </w:t>
      </w:r>
      <w:r>
        <w:rPr>
          <w:w w:val="90"/>
          <w:rtl/>
        </w:rPr>
        <w:t>كليه</w:t>
      </w:r>
      <w:r>
        <w:rPr>
          <w:spacing w:val="-5"/>
          <w:w w:val="90"/>
          <w:rtl/>
        </w:rPr>
        <w:t> </w:t>
      </w:r>
      <w:r>
        <w:rPr>
          <w:w w:val="90"/>
          <w:rtl/>
        </w:rPr>
        <w:t>مدارك</w:t>
      </w:r>
      <w:r>
        <w:rPr>
          <w:spacing w:val="-7"/>
          <w:w w:val="90"/>
          <w:rtl/>
        </w:rPr>
        <w:t> </w:t>
      </w:r>
      <w:r>
        <w:rPr>
          <w:w w:val="90"/>
          <w:rtl/>
        </w:rPr>
        <w:t>از</w:t>
      </w:r>
      <w:r>
        <w:rPr>
          <w:spacing w:val="-6"/>
          <w:w w:val="90"/>
          <w:rtl/>
        </w:rPr>
        <w:t> </w:t>
      </w:r>
      <w:r>
        <w:rPr>
          <w:w w:val="90"/>
          <w:rtl/>
        </w:rPr>
        <w:t>جمل</w:t>
      </w:r>
      <w:r>
        <w:rPr>
          <w:w w:val="90"/>
          <w:rtl/>
        </w:rPr>
        <w:t>ه</w:t>
      </w:r>
    </w:p>
    <w:p>
      <w:pPr>
        <w:pStyle w:val="BodyText"/>
        <w:spacing w:before="162"/>
        <w:ind w:left="3040"/>
        <w:rPr>
          <w:rFonts w:ascii="Times New Roman" w:cs="Times New Roman"/>
        </w:rPr>
      </w:pPr>
      <w:r>
        <w:rPr>
          <w:w w:val="75"/>
        </w:rPr>
        <w:t>...</w:t>
      </w:r>
      <w:r>
        <w:rPr>
          <w:w w:val="75"/>
          <w:rtl/>
        </w:rPr>
        <w:t>و</w:t>
      </w:r>
      <w:r>
        <w:rPr>
          <w:spacing w:val="-15"/>
        </w:rPr>
        <w:t> </w:t>
      </w:r>
      <w:r>
        <w:rPr>
          <w:rFonts w:ascii="Times New Roman" w:cs="Times New Roman"/>
          <w:spacing w:val="-2"/>
        </w:rPr>
        <w:t>Diagra</w:t>
      </w:r>
      <w:r>
        <w:rPr>
          <w:rFonts w:ascii="Times New Roman" w:cs="Times New Roman"/>
          <w:spacing w:val="-2"/>
        </w:rPr>
        <w:t>m</w:t>
      </w:r>
    </w:p>
    <w:p>
      <w:pPr>
        <w:spacing w:after="0"/>
        <w:rPr>
          <w:rFonts w:ascii="Times New Roman" w:cs="Times New Roman"/>
        </w:rPr>
        <w:sectPr>
          <w:type w:val="continuous"/>
          <w:pgSz w:w="11910" w:h="16840"/>
          <w:pgMar w:top="920" w:bottom="280" w:left="680" w:right="740"/>
          <w:cols w:num="2" w:equalWidth="0">
            <w:col w:w="5103" w:space="40"/>
            <w:col w:w="5347"/>
          </w:cols>
        </w:sectPr>
      </w:pPr>
    </w:p>
    <w:p>
      <w:pPr>
        <w:pStyle w:val="BodyText"/>
        <w:spacing w:before="3"/>
        <w:rPr>
          <w:rFonts w:ascii="Times New Roman"/>
          <w:sz w:val="2"/>
        </w:rPr>
      </w:pP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b/>
                <w:sz w:val="24"/>
              </w:rPr>
            </w:pPr>
          </w:p>
          <w:p>
            <w:pPr>
              <w:pStyle w:val="TableParagraph"/>
              <w:spacing w:before="77"/>
              <w:rPr>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b/>
                <w:sz w:val="11"/>
              </w:rPr>
            </w:pPr>
          </w:p>
          <w:p>
            <w:pPr>
              <w:pStyle w:val="TableParagraph"/>
              <w:ind w:left="218"/>
              <w:rPr>
                <w:sz w:val="20"/>
              </w:rPr>
            </w:pPr>
            <w:r>
              <w:rPr>
                <w:sz w:val="20"/>
              </w:rPr>
              <w:drawing>
                <wp:inline distT="0" distB="0" distL="0" distR="0">
                  <wp:extent cx="944204" cy="762761"/>
                  <wp:effectExtent l="0" t="0" r="0" b="0"/>
                  <wp:docPr id="173" name="Image 173"/>
                  <wp:cNvGraphicFramePr>
                    <a:graphicFrameLocks/>
                  </wp:cNvGraphicFramePr>
                  <a:graphic>
                    <a:graphicData uri="http://schemas.openxmlformats.org/drawingml/2006/picture">
                      <pic:pic>
                        <pic:nvPicPr>
                          <pic:cNvPr id="173" name="Image 173"/>
                          <pic:cNvPicPr/>
                        </pic:nvPicPr>
                        <pic:blipFill>
                          <a:blip r:embed="rId6" cstate="print"/>
                          <a:stretch>
                            <a:fillRect/>
                          </a:stretch>
                        </pic:blipFill>
                        <pic:spPr>
                          <a:xfrm>
                            <a:off x="0" y="0"/>
                            <a:ext cx="944204" cy="762761"/>
                          </a:xfrm>
                          <a:prstGeom prst="rect">
                            <a:avLst/>
                          </a:prstGeom>
                        </pic:spPr>
                      </pic:pic>
                    </a:graphicData>
                  </a:graphic>
                </wp:inline>
              </w:drawing>
            </w:r>
            <w:r>
              <w:rPr>
                <w:sz w:val="20"/>
              </w:rPr>
            </w:r>
          </w:p>
        </w:tc>
      </w:tr>
    </w:tbl>
    <w:p>
      <w:pPr>
        <w:pStyle w:val="BodyText"/>
        <w:spacing w:before="25"/>
        <w:rPr>
          <w:rFonts w:ascii="Times New Roman"/>
        </w:rPr>
      </w:pPr>
    </w:p>
    <w:p>
      <w:pPr>
        <w:pStyle w:val="BodyText"/>
        <w:bidi/>
        <w:ind w:right="470" w:left="0" w:firstLine="0"/>
        <w:jc w:val="right"/>
      </w:pPr>
      <w:r>
        <w:rPr>
          <w:rFonts w:ascii="Times New Roman" w:cs="Times New Roman"/>
          <w:spacing w:val="-10"/>
          <w:w w:val="80"/>
        </w:rPr>
        <w:t>-</w:t>
      </w:r>
      <w:r>
        <w:rPr>
          <w:spacing w:val="76"/>
          <w:w w:val="150"/>
          <w:rtl/>
        </w:rPr>
        <w:t>  </w:t>
      </w:r>
      <w:r>
        <w:rPr>
          <w:w w:val="80"/>
          <w:rtl/>
        </w:rPr>
        <w:t>بررسي،</w:t>
      </w:r>
      <w:r>
        <w:rPr>
          <w:spacing w:val="-7"/>
          <w:w w:val="80"/>
          <w:rtl/>
        </w:rPr>
        <w:t> </w:t>
      </w:r>
      <w:r>
        <w:rPr>
          <w:w w:val="80"/>
          <w:rtl/>
        </w:rPr>
        <w:t>تكميل</w:t>
      </w:r>
      <w:r>
        <w:rPr>
          <w:spacing w:val="-12"/>
          <w:rtl/>
        </w:rPr>
        <w:t> </w:t>
      </w:r>
      <w:r>
        <w:rPr>
          <w:w w:val="80"/>
          <w:rtl/>
        </w:rPr>
        <w:t>و</w:t>
      </w:r>
      <w:r>
        <w:rPr>
          <w:spacing w:val="-2"/>
          <w:w w:val="80"/>
          <w:rtl/>
        </w:rPr>
        <w:t> </w:t>
      </w:r>
      <w:r>
        <w:rPr>
          <w:w w:val="80"/>
          <w:rtl/>
        </w:rPr>
        <w:t>نهايي</w:t>
      </w:r>
      <w:r>
        <w:rPr>
          <w:spacing w:val="-1"/>
          <w:w w:val="80"/>
          <w:rtl/>
        </w:rPr>
        <w:t> </w:t>
      </w:r>
      <w:r>
        <w:rPr>
          <w:w w:val="80"/>
          <w:rtl/>
        </w:rPr>
        <w:t>سازي</w:t>
      </w:r>
      <w:r>
        <w:rPr>
          <w:spacing w:val="-11"/>
          <w:rtl/>
        </w:rPr>
        <w:t> </w:t>
      </w:r>
      <w:r>
        <w:rPr>
          <w:w w:val="80"/>
          <w:rtl/>
        </w:rPr>
        <w:t>فهرست</w:t>
      </w:r>
      <w:r>
        <w:rPr>
          <w:spacing w:val="-5"/>
          <w:w w:val="80"/>
          <w:rtl/>
        </w:rPr>
        <w:t> </w:t>
      </w:r>
      <w:r>
        <w:rPr>
          <w:w w:val="80"/>
          <w:rtl/>
        </w:rPr>
        <w:t>نرم</w:t>
      </w:r>
      <w:r>
        <w:rPr>
          <w:spacing w:val="-14"/>
          <w:rtl/>
        </w:rPr>
        <w:t> </w:t>
      </w:r>
      <w:r>
        <w:rPr>
          <w:w w:val="80"/>
          <w:rtl/>
        </w:rPr>
        <w:t>افزارى</w:t>
      </w:r>
      <w:r>
        <w:rPr>
          <w:spacing w:val="-12"/>
          <w:rtl/>
        </w:rPr>
        <w:t> </w:t>
      </w:r>
      <w:r>
        <w:rPr>
          <w:w w:val="80"/>
          <w:rtl/>
        </w:rPr>
        <w:t>و</w:t>
      </w:r>
      <w:r>
        <w:rPr>
          <w:spacing w:val="-11"/>
          <w:rtl/>
        </w:rPr>
        <w:t> </w:t>
      </w:r>
      <w:r>
        <w:rPr>
          <w:w w:val="80"/>
          <w:rtl/>
        </w:rPr>
        <w:t>سخت</w:t>
      </w:r>
      <w:r>
        <w:rPr>
          <w:spacing w:val="-14"/>
          <w:rtl/>
        </w:rPr>
        <w:t> </w:t>
      </w:r>
      <w:r>
        <w:rPr>
          <w:w w:val="80"/>
          <w:rtl/>
        </w:rPr>
        <w:t>افزارى</w:t>
      </w:r>
      <w:r>
        <w:rPr>
          <w:spacing w:val="-1"/>
          <w:w w:val="80"/>
          <w:rtl/>
        </w:rPr>
        <w:t> </w:t>
      </w:r>
      <w:r>
        <w:rPr>
          <w:w w:val="80"/>
          <w:rtl/>
        </w:rPr>
        <w:t>كليه</w:t>
      </w:r>
      <w:r>
        <w:rPr>
          <w:spacing w:val="-2"/>
          <w:w w:val="80"/>
          <w:rtl/>
        </w:rPr>
        <w:t> </w:t>
      </w:r>
      <w:r>
        <w:rPr>
          <w:w w:val="80"/>
          <w:rtl/>
        </w:rPr>
        <w:t>سيﺴتمها</w:t>
      </w:r>
      <w:r>
        <w:rPr>
          <w:spacing w:val="-12"/>
          <w:rtl/>
        </w:rPr>
        <w:t> </w:t>
      </w:r>
      <w:r>
        <w:rPr>
          <w:w w:val="80"/>
          <w:rtl/>
        </w:rPr>
        <w:t>و</w:t>
      </w:r>
      <w:r>
        <w:rPr>
          <w:spacing w:val="-12"/>
          <w:rtl/>
        </w:rPr>
        <w:t> </w:t>
      </w:r>
      <w:r>
        <w:rPr>
          <w:w w:val="80"/>
          <w:rtl/>
        </w:rPr>
        <w:t>پكيجها</w:t>
      </w:r>
      <w:r>
        <w:rPr>
          <w:spacing w:val="-3"/>
          <w:w w:val="80"/>
          <w:rtl/>
        </w:rPr>
        <w:t> </w:t>
      </w:r>
      <w:r>
        <w:rPr>
          <w:w w:val="80"/>
          <w:rtl/>
        </w:rPr>
        <w:t>و</w:t>
      </w:r>
      <w:r>
        <w:rPr>
          <w:spacing w:val="-10"/>
          <w:rtl/>
        </w:rPr>
        <w:t> </w:t>
      </w:r>
      <w:r>
        <w:rPr>
          <w:w w:val="80"/>
          <w:rtl/>
        </w:rPr>
        <w:t>تجهيزات</w:t>
      </w:r>
      <w:r>
        <w:rPr>
          <w:spacing w:val="-3"/>
          <w:w w:val="80"/>
          <w:rtl/>
        </w:rPr>
        <w:t> </w:t>
      </w:r>
      <w:r>
        <w:rPr>
          <w:w w:val="80"/>
          <w:rtl/>
        </w:rPr>
        <w:t>ابزار</w:t>
      </w:r>
      <w:r>
        <w:rPr>
          <w:spacing w:val="-11"/>
          <w:rtl/>
        </w:rPr>
        <w:t> </w:t>
      </w:r>
      <w:r>
        <w:rPr>
          <w:w w:val="80"/>
          <w:rtl/>
        </w:rPr>
        <w:t>دقي</w:t>
      </w:r>
      <w:r>
        <w:rPr>
          <w:w w:val="80"/>
          <w:rtl/>
        </w:rPr>
        <w:t>ق</w:t>
      </w:r>
    </w:p>
    <w:p>
      <w:pPr>
        <w:spacing w:after="0"/>
        <w:jc w:val="right"/>
        <w:sectPr>
          <w:pgSz w:w="11910" w:h="16840"/>
          <w:pgMar w:top="920" w:bottom="280" w:left="680" w:right="740"/>
        </w:sectPr>
      </w:pPr>
    </w:p>
    <w:p>
      <w:pPr>
        <w:pStyle w:val="BodyText"/>
        <w:bidi/>
        <w:spacing w:before="160"/>
        <w:ind w:right="472" w:left="0" w:firstLine="0"/>
        <w:jc w:val="right"/>
      </w:pPr>
      <w:r>
        <w:rPr>
          <w:spacing w:val="-4"/>
          <w:w w:val="75"/>
          <w:rtl/>
        </w:rPr>
        <w:t>وفلو</w:t>
      </w:r>
      <w:r>
        <w:rPr>
          <w:spacing w:val="-4"/>
          <w:w w:val="85"/>
          <w:rtl/>
        </w:rPr>
        <w:t> </w:t>
      </w:r>
      <w:r>
        <w:rPr>
          <w:w w:val="85"/>
          <w:rtl/>
        </w:rPr>
        <w:t>كامپيوترو</w:t>
      </w:r>
      <w:r>
        <w:rPr>
          <w:spacing w:val="-4"/>
          <w:w w:val="85"/>
          <w:rtl/>
        </w:rPr>
        <w:t> </w:t>
      </w:r>
      <w:r>
        <w:rPr>
          <w:w w:val="85"/>
        </w:rPr>
        <w:t>...</w:t>
      </w:r>
      <w:r>
        <w:rPr>
          <w:w w:val="85"/>
          <w:rtl/>
        </w:rPr>
        <w:t>و</w:t>
      </w:r>
      <w:r>
        <w:rPr>
          <w:spacing w:val="-4"/>
          <w:w w:val="85"/>
          <w:rtl/>
        </w:rPr>
        <w:t> </w:t>
      </w:r>
      <w:r>
        <w:rPr>
          <w:w w:val="85"/>
          <w:rtl/>
        </w:rPr>
        <w:t>كليه</w:t>
      </w:r>
      <w:r>
        <w:rPr>
          <w:spacing w:val="-1"/>
          <w:w w:val="85"/>
          <w:rtl/>
        </w:rPr>
        <w:t> </w:t>
      </w:r>
      <w:r>
        <w:rPr>
          <w:w w:val="85"/>
          <w:rtl/>
        </w:rPr>
        <w:t>ادوات</w:t>
      </w:r>
      <w:r>
        <w:rPr>
          <w:spacing w:val="-5"/>
          <w:w w:val="85"/>
          <w:rtl/>
        </w:rPr>
        <w:t> </w:t>
      </w:r>
      <w:r>
        <w:rPr>
          <w:w w:val="85"/>
          <w:rtl/>
        </w:rPr>
        <w:t>ابزاردقيق</w:t>
      </w:r>
      <w:r>
        <w:rPr>
          <w:spacing w:val="-5"/>
          <w:w w:val="85"/>
          <w:rtl/>
        </w:rPr>
        <w:t> </w:t>
      </w:r>
      <w:r>
        <w:rPr>
          <w:w w:val="85"/>
          <w:rtl/>
        </w:rPr>
        <w:t>از</w:t>
      </w:r>
      <w:r>
        <w:rPr>
          <w:spacing w:val="-3"/>
          <w:w w:val="85"/>
          <w:rtl/>
        </w:rPr>
        <w:t> </w:t>
      </w:r>
      <w:r>
        <w:rPr>
          <w:w w:val="85"/>
          <w:rtl/>
        </w:rPr>
        <w:t>جمله</w:t>
      </w:r>
      <w:r>
        <w:rPr>
          <w:spacing w:val="-3"/>
          <w:w w:val="85"/>
          <w:rtl/>
        </w:rPr>
        <w:t> </w:t>
      </w:r>
      <w:r>
        <w:rPr>
          <w:w w:val="85"/>
          <w:rtl/>
        </w:rPr>
        <w:t>شيرهاى</w:t>
      </w:r>
      <w:r>
        <w:rPr>
          <w:spacing w:val="-5"/>
          <w:w w:val="85"/>
          <w:rtl/>
        </w:rPr>
        <w:t> </w:t>
      </w:r>
      <w:r>
        <w:rPr>
          <w:w w:val="85"/>
          <w:rtl/>
        </w:rPr>
        <w:t>محر</w:t>
      </w:r>
      <w:r>
        <w:rPr>
          <w:w w:val="85"/>
          <w:rtl/>
        </w:rPr>
        <w:t>ك</w:t>
      </w:r>
    </w:p>
    <w:p>
      <w:pPr>
        <w:pStyle w:val="BodyText"/>
        <w:bidi/>
        <w:spacing w:before="160"/>
        <w:ind w:right="64" w:left="0" w:firstLine="0"/>
        <w:jc w:val="right"/>
        <w:rPr>
          <w:rFonts w:ascii="Times New Roman" w:cs="Times New Roman"/>
        </w:rPr>
      </w:pPr>
      <w:r>
        <w:rPr>
          <w:b w:val="0"/>
          <w:bCs w:val="0"/>
          <w:rtl/>
        </w:rPr>
        <w:br w:type="column"/>
      </w:r>
      <w:r>
        <w:rPr>
          <w:spacing w:val="-5"/>
          <w:w w:val="90"/>
          <w:rtl/>
        </w:rPr>
        <w:t>از</w:t>
      </w:r>
      <w:r>
        <w:rPr>
          <w:spacing w:val="-4"/>
          <w:w w:val="90"/>
          <w:rtl/>
        </w:rPr>
        <w:t> </w:t>
      </w:r>
      <w:r>
        <w:rPr>
          <w:w w:val="90"/>
          <w:rtl/>
        </w:rPr>
        <w:t>جمله</w:t>
      </w:r>
      <w:r>
        <w:rPr>
          <w:spacing w:val="-1"/>
          <w:w w:val="90"/>
          <w:rtl/>
        </w:rPr>
        <w:t> </w:t>
      </w:r>
      <w:r>
        <w:rPr>
          <w:w w:val="90"/>
          <w:rtl/>
        </w:rPr>
        <w:t>سيﺴتم</w:t>
      </w:r>
      <w:r>
        <w:rPr>
          <w:spacing w:val="-7"/>
          <w:rtl/>
        </w:rPr>
        <w:t> </w:t>
      </w:r>
      <w:r>
        <w:rPr>
          <w:w w:val="90"/>
          <w:rtl/>
        </w:rPr>
        <w:t>هاي</w:t>
      </w:r>
      <w:r>
        <w:rPr>
          <w:spacing w:val="-2"/>
          <w:rtl/>
        </w:rPr>
        <w:t> </w:t>
      </w:r>
      <w:r>
        <w:rPr>
          <w:w w:val="90"/>
          <w:rtl/>
        </w:rPr>
        <w:t>كنترل</w:t>
      </w:r>
      <w:r>
        <w:rPr>
          <w:spacing w:val="-2"/>
          <w:w w:val="90"/>
          <w:rtl/>
        </w:rPr>
        <w:t> </w:t>
      </w:r>
      <w:r>
        <w:rPr>
          <w:w w:val="90"/>
          <w:rtl/>
        </w:rPr>
        <w:t>و</w:t>
      </w:r>
      <w:r>
        <w:rPr>
          <w:rFonts w:ascii="Times New Roman" w:cs="Times New Roman"/>
          <w:spacing w:val="4"/>
          <w:rtl/>
        </w:rPr>
        <w:t> </w:t>
      </w:r>
      <w:r>
        <w:rPr>
          <w:rFonts w:ascii="Times New Roman" w:cs="Times New Roman"/>
          <w:w w:val="90"/>
        </w:rPr>
        <w:t>CSS</w:t>
      </w:r>
      <w:r>
        <w:rPr>
          <w:spacing w:val="-3"/>
          <w:w w:val="90"/>
          <w:rtl/>
        </w:rPr>
        <w:t> </w:t>
      </w:r>
      <w:r>
        <w:rPr>
          <w:w w:val="90"/>
          <w:rtl/>
        </w:rPr>
        <w:t>و</w:t>
      </w:r>
      <w:r>
        <w:rPr>
          <w:rFonts w:ascii="Times New Roman" w:cs="Times New Roman"/>
          <w:w w:val="90"/>
        </w:rPr>
        <w:t>FAC</w:t>
      </w:r>
      <w:r>
        <w:rPr>
          <w:rFonts w:ascii="Times New Roman" w:cs="Times New Roman"/>
          <w:w w:val="90"/>
        </w:rPr>
        <w:t>P</w:t>
      </w:r>
    </w:p>
    <w:p>
      <w:pPr>
        <w:spacing w:after="0"/>
        <w:jc w:val="right"/>
        <w:rPr>
          <w:rFonts w:ascii="Times New Roman" w:cs="Times New Roman"/>
        </w:rPr>
        <w:sectPr>
          <w:type w:val="continuous"/>
          <w:pgSz w:w="11910" w:h="16840"/>
          <w:pgMar w:top="920" w:bottom="280" w:left="680" w:right="740"/>
          <w:cols w:num="2" w:equalWidth="0">
            <w:col w:w="5648" w:space="40"/>
            <w:col w:w="4802"/>
          </w:cols>
        </w:sectPr>
      </w:pPr>
    </w:p>
    <w:p>
      <w:pPr>
        <w:pStyle w:val="BodyText"/>
        <w:bidi/>
        <w:spacing w:line="379" w:lineRule="auto" w:before="162"/>
        <w:ind w:right="469" w:left="738" w:firstLine="0"/>
        <w:jc w:val="right"/>
      </w:pPr>
      <w:r>
        <w:rPr>
          <w:w w:val="85"/>
          <w:rtl/>
        </w:rPr>
        <w:t>دار،</w:t>
      </w:r>
      <w:r>
        <w:rPr>
          <w:spacing w:val="-9"/>
          <w:w w:val="85"/>
          <w:rtl/>
        </w:rPr>
        <w:t> </w:t>
      </w:r>
      <w:r>
        <w:rPr>
          <w:w w:val="85"/>
          <w:rtl/>
        </w:rPr>
        <w:t>كنترلي،</w:t>
      </w:r>
      <w:r>
        <w:rPr>
          <w:spacing w:val="-6"/>
          <w:w w:val="85"/>
          <w:rtl/>
        </w:rPr>
        <w:t> </w:t>
      </w:r>
      <w:r>
        <w:rPr>
          <w:w w:val="85"/>
          <w:rtl/>
        </w:rPr>
        <w:t>ايمني،</w:t>
      </w:r>
      <w:r>
        <w:rPr>
          <w:spacing w:val="-7"/>
          <w:w w:val="85"/>
          <w:rtl/>
        </w:rPr>
        <w:t> </w:t>
      </w:r>
      <w:r>
        <w:rPr>
          <w:w w:val="85"/>
          <w:rtl/>
        </w:rPr>
        <w:t>رگﻼتور،</w:t>
      </w:r>
      <w:r>
        <w:rPr>
          <w:spacing w:val="-6"/>
          <w:w w:val="85"/>
          <w:rtl/>
        </w:rPr>
        <w:t> </w:t>
      </w:r>
      <w:r>
        <w:rPr>
          <w:w w:val="85"/>
          <w:rtl/>
        </w:rPr>
        <w:t>گيج</w:t>
      </w:r>
      <w:r>
        <w:rPr>
          <w:spacing w:val="-6"/>
          <w:w w:val="85"/>
          <w:rtl/>
        </w:rPr>
        <w:t> </w:t>
      </w:r>
      <w:r>
        <w:rPr>
          <w:w w:val="85"/>
          <w:rtl/>
        </w:rPr>
        <w:t>ها،</w:t>
      </w:r>
      <w:r>
        <w:rPr>
          <w:spacing w:val="-8"/>
          <w:w w:val="85"/>
          <w:rtl/>
        </w:rPr>
        <w:t> </w:t>
      </w:r>
      <w:r>
        <w:rPr>
          <w:w w:val="85"/>
          <w:rtl/>
        </w:rPr>
        <w:t>ترانﺴميتر</w:t>
      </w:r>
      <w:r>
        <w:rPr>
          <w:spacing w:val="-6"/>
          <w:w w:val="85"/>
          <w:rtl/>
        </w:rPr>
        <w:t> </w:t>
      </w:r>
      <w:r>
        <w:rPr>
          <w:w w:val="85"/>
          <w:rtl/>
        </w:rPr>
        <w:t>ها،</w:t>
      </w:r>
      <w:r>
        <w:rPr>
          <w:w w:val="85"/>
        </w:rPr>
        <w:t>...</w:t>
      </w:r>
      <w:r>
        <w:rPr>
          <w:spacing w:val="-4"/>
          <w:w w:val="85"/>
          <w:rtl/>
        </w:rPr>
        <w:t> </w:t>
      </w:r>
      <w:r>
        <w:rPr>
          <w:w w:val="85"/>
          <w:rtl/>
        </w:rPr>
        <w:t>و</w:t>
      </w:r>
      <w:r>
        <w:rPr>
          <w:spacing w:val="-6"/>
          <w:w w:val="85"/>
          <w:rtl/>
        </w:rPr>
        <w:t> </w:t>
      </w:r>
      <w:r>
        <w:rPr>
          <w:w w:val="85"/>
          <w:rtl/>
        </w:rPr>
        <w:t>آشكار</w:t>
      </w:r>
      <w:r>
        <w:rPr>
          <w:spacing w:val="-6"/>
          <w:w w:val="85"/>
          <w:rtl/>
        </w:rPr>
        <w:t> </w:t>
      </w:r>
      <w:r>
        <w:rPr>
          <w:w w:val="85"/>
          <w:rtl/>
        </w:rPr>
        <w:t>سازها</w:t>
      </w:r>
      <w:r>
        <w:rPr>
          <w:spacing w:val="-7"/>
          <w:w w:val="85"/>
          <w:rtl/>
        </w:rPr>
        <w:t> </w:t>
      </w:r>
      <w:r>
        <w:rPr>
          <w:w w:val="85"/>
          <w:rtl/>
        </w:rPr>
        <w:t>و</w:t>
      </w:r>
      <w:r>
        <w:rPr>
          <w:spacing w:val="-6"/>
          <w:w w:val="85"/>
          <w:rtl/>
        </w:rPr>
        <w:t> </w:t>
      </w:r>
      <w:r>
        <w:rPr>
          <w:w w:val="85"/>
          <w:rtl/>
        </w:rPr>
        <w:t>هشدار دهندهاى</w:t>
      </w:r>
      <w:r>
        <w:rPr>
          <w:spacing w:val="-6"/>
          <w:w w:val="85"/>
          <w:rtl/>
        </w:rPr>
        <w:t> </w:t>
      </w:r>
      <w:r>
        <w:rPr>
          <w:w w:val="85"/>
          <w:rtl/>
        </w:rPr>
        <w:t>سيﺴتم</w:t>
      </w:r>
      <w:r>
        <w:rPr>
          <w:spacing w:val="-4"/>
          <w:w w:val="85"/>
          <w:rtl/>
        </w:rPr>
        <w:t> </w:t>
      </w:r>
      <w:r>
        <w:rPr>
          <w:w w:val="85"/>
          <w:rtl/>
        </w:rPr>
        <w:t>اعﻼن</w:t>
      </w:r>
      <w:r>
        <w:rPr>
          <w:spacing w:val="-6"/>
          <w:w w:val="85"/>
          <w:rtl/>
        </w:rPr>
        <w:t> </w:t>
      </w:r>
      <w:r>
        <w:rPr>
          <w:w w:val="85"/>
          <w:rtl/>
        </w:rPr>
        <w:t>حريق</w:t>
      </w:r>
      <w:r>
        <w:rPr>
          <w:spacing w:val="-4"/>
          <w:w w:val="85"/>
          <w:rtl/>
        </w:rPr>
        <w:t> </w:t>
      </w:r>
      <w:r>
        <w:rPr>
          <w:w w:val="85"/>
          <w:rtl/>
        </w:rPr>
        <w:t>و</w:t>
      </w:r>
      <w:r>
        <w:rPr>
          <w:w w:val="85"/>
        </w:rPr>
        <w:t>...</w:t>
      </w:r>
      <w:r>
        <w:rPr>
          <w:w w:val="85"/>
          <w:rtl/>
        </w:rPr>
        <w:t> </w:t>
      </w:r>
      <w:r>
        <w:rPr>
          <w:spacing w:val="-2"/>
          <w:w w:val="80"/>
          <w:rtl/>
        </w:rPr>
        <w:t>كابلكشي</w:t>
      </w:r>
      <w:r>
        <w:rPr>
          <w:spacing w:val="-1"/>
          <w:w w:val="90"/>
          <w:rtl/>
        </w:rPr>
        <w:t> </w:t>
      </w:r>
      <w:r>
        <w:rPr>
          <w:w w:val="90"/>
          <w:rtl/>
        </w:rPr>
        <w:t>و</w:t>
      </w:r>
      <w:r>
        <w:rPr>
          <w:rFonts w:ascii="Times New Roman" w:cs="Times New Roman"/>
          <w:b w:val="0"/>
          <w:bCs w:val="0"/>
          <w:spacing w:val="67"/>
          <w:rtl/>
        </w:rPr>
        <w:t>  </w:t>
      </w:r>
      <w:r>
        <w:rPr>
          <w:w w:val="90"/>
          <w:rtl/>
        </w:rPr>
        <w:t>بهمراه</w:t>
      </w:r>
      <w:r>
        <w:rPr>
          <w:spacing w:val="-4"/>
          <w:rtl/>
        </w:rPr>
        <w:t> </w:t>
      </w:r>
      <w:r>
        <w:rPr>
          <w:w w:val="90"/>
          <w:rtl/>
        </w:rPr>
        <w:t>ذكر</w:t>
      </w:r>
      <w:r>
        <w:rPr>
          <w:spacing w:val="-6"/>
          <w:rtl/>
        </w:rPr>
        <w:t> </w:t>
      </w:r>
      <w:r>
        <w:rPr>
          <w:w w:val="90"/>
          <w:rtl/>
        </w:rPr>
        <w:t>اطﻼعات</w:t>
      </w:r>
      <w:r>
        <w:rPr>
          <w:spacing w:val="-1"/>
          <w:w w:val="90"/>
          <w:rtl/>
        </w:rPr>
        <w:t> </w:t>
      </w:r>
      <w:r>
        <w:rPr>
          <w:w w:val="90"/>
          <w:rtl/>
        </w:rPr>
        <w:t>اوليه</w:t>
      </w:r>
      <w:r>
        <w:rPr>
          <w:spacing w:val="-5"/>
          <w:rtl/>
        </w:rPr>
        <w:t> </w:t>
      </w:r>
      <w:r>
        <w:rPr>
          <w:w w:val="90"/>
          <w:rtl/>
        </w:rPr>
        <w:t>و</w:t>
      </w:r>
      <w:r>
        <w:rPr>
          <w:spacing w:val="-4"/>
          <w:rtl/>
        </w:rPr>
        <w:t> </w:t>
      </w:r>
      <w:r>
        <w:rPr>
          <w:w w:val="90"/>
          <w:rtl/>
        </w:rPr>
        <w:t>مورد</w:t>
      </w:r>
      <w:r>
        <w:rPr>
          <w:spacing w:val="-1"/>
          <w:w w:val="90"/>
          <w:rtl/>
        </w:rPr>
        <w:t> </w:t>
      </w:r>
      <w:r>
        <w:rPr>
          <w:w w:val="90"/>
          <w:rtl/>
        </w:rPr>
        <w:t>نياز</w:t>
      </w:r>
      <w:r>
        <w:rPr>
          <w:spacing w:val="-2"/>
          <w:w w:val="90"/>
          <w:rtl/>
        </w:rPr>
        <w:t> </w:t>
      </w:r>
      <w:r>
        <w:rPr>
          <w:w w:val="90"/>
          <w:rtl/>
        </w:rPr>
        <w:t>هريك</w:t>
      </w:r>
      <w:r>
        <w:rPr>
          <w:spacing w:val="-1"/>
          <w:rtl/>
        </w:rPr>
        <w:t> </w:t>
      </w:r>
      <w:r>
        <w:rPr>
          <w:w w:val="90"/>
          <w:rtl/>
        </w:rPr>
        <w:t>ازآنها</w:t>
      </w:r>
      <w:r>
        <w:rPr>
          <w:spacing w:val="-7"/>
          <w:rtl/>
        </w:rPr>
        <w:t> </w:t>
      </w:r>
      <w:r>
        <w:rPr>
          <w:w w:val="90"/>
          <w:rtl/>
        </w:rPr>
        <w:t>شامل</w:t>
      </w:r>
      <w:r>
        <w:rPr>
          <w:spacing w:val="-7"/>
          <w:rtl/>
        </w:rPr>
        <w:t> </w:t>
      </w:r>
      <w:r>
        <w:rPr>
          <w:w w:val="90"/>
          <w:rtl/>
        </w:rPr>
        <w:t>تمامي</w:t>
      </w:r>
      <w:r>
        <w:rPr>
          <w:spacing w:val="-7"/>
          <w:rtl/>
        </w:rPr>
        <w:t> </w:t>
      </w:r>
      <w:r>
        <w:rPr>
          <w:w w:val="90"/>
          <w:rtl/>
        </w:rPr>
        <w:t>شناسه</w:t>
      </w:r>
      <w:r>
        <w:rPr>
          <w:spacing w:val="-6"/>
          <w:rtl/>
        </w:rPr>
        <w:t> </w:t>
      </w:r>
      <w:r>
        <w:rPr>
          <w:w w:val="90"/>
          <w:rtl/>
        </w:rPr>
        <w:t>هاى</w:t>
      </w:r>
      <w:r>
        <w:rPr>
          <w:spacing w:val="-7"/>
          <w:rtl/>
        </w:rPr>
        <w:t> </w:t>
      </w:r>
      <w:r>
        <w:rPr>
          <w:w w:val="90"/>
          <w:rtl/>
        </w:rPr>
        <w:t>نرم</w:t>
      </w:r>
      <w:r>
        <w:rPr>
          <w:spacing w:val="-6"/>
          <w:rtl/>
        </w:rPr>
        <w:t> </w:t>
      </w:r>
      <w:r>
        <w:rPr>
          <w:w w:val="90"/>
          <w:rtl/>
        </w:rPr>
        <w:t>افزارى</w:t>
      </w:r>
      <w:r>
        <w:rPr>
          <w:spacing w:val="-5"/>
          <w:rtl/>
        </w:rPr>
        <w:t> </w:t>
      </w:r>
      <w:r>
        <w:rPr>
          <w:w w:val="90"/>
          <w:rtl/>
        </w:rPr>
        <w:t>و</w:t>
      </w:r>
      <w:r>
        <w:rPr>
          <w:spacing w:val="-7"/>
          <w:rtl/>
        </w:rPr>
        <w:t> </w:t>
      </w:r>
      <w:r>
        <w:rPr>
          <w:w w:val="90"/>
          <w:rtl/>
        </w:rPr>
        <w:t>سخ</w:t>
      </w:r>
      <w:r>
        <w:rPr>
          <w:w w:val="90"/>
          <w:rtl/>
        </w:rPr>
        <w:t>ت</w:t>
      </w:r>
    </w:p>
    <w:p>
      <w:pPr>
        <w:pStyle w:val="BodyText"/>
        <w:spacing w:before="1"/>
        <w:ind w:left="4755"/>
      </w:pPr>
      <w:r>
        <w:rPr>
          <w:rFonts w:ascii="Times New Roman" w:cs="Times New Roman"/>
        </w:rPr>
        <w:t>(Instrument</w:t>
      </w:r>
      <w:r>
        <w:rPr>
          <w:rFonts w:ascii="Times New Roman" w:cs="Times New Roman"/>
          <w:spacing w:val="-11"/>
        </w:rPr>
        <w:t> </w:t>
      </w:r>
      <w:r>
        <w:rPr>
          <w:rFonts w:ascii="Times New Roman" w:cs="Times New Roman"/>
        </w:rPr>
        <w:t>Index,</w:t>
      </w:r>
      <w:r>
        <w:rPr>
          <w:rFonts w:ascii="Times New Roman" w:cs="Times New Roman"/>
          <w:spacing w:val="-5"/>
        </w:rPr>
        <w:t> </w:t>
      </w:r>
      <w:r>
        <w:rPr>
          <w:rFonts w:ascii="Times New Roman" w:cs="Times New Roman"/>
        </w:rPr>
        <w:t>F&amp;G</w:t>
      </w:r>
      <w:r>
        <w:rPr>
          <w:rFonts w:ascii="Times New Roman" w:cs="Times New Roman"/>
          <w:spacing w:val="-4"/>
        </w:rPr>
        <w:t> </w:t>
      </w:r>
      <w:r>
        <w:rPr>
          <w:rFonts w:ascii="Times New Roman" w:cs="Times New Roman"/>
        </w:rPr>
        <w:t>Index</w:t>
      </w:r>
      <w:r>
        <w:rPr>
          <w:rFonts w:ascii="Times New Roman" w:cs="Times New Roman"/>
          <w:spacing w:val="-5"/>
        </w:rPr>
        <w:t> </w:t>
      </w:r>
      <w:r>
        <w:rPr>
          <w:rFonts w:ascii="Times New Roman" w:cs="Times New Roman"/>
        </w:rPr>
        <w:t>)</w:t>
      </w:r>
      <w:r>
        <w:rPr>
          <w:rFonts w:ascii="Times New Roman" w:cs="Times New Roman"/>
          <w:spacing w:val="-13"/>
        </w:rPr>
        <w:t> </w:t>
      </w:r>
      <w:r>
        <w:rPr>
          <w:rtl/>
        </w:rPr>
        <w:t>جمله</w:t>
      </w:r>
      <w:r>
        <w:rPr>
          <w:spacing w:val="-17"/>
        </w:rPr>
        <w:t> </w:t>
      </w:r>
      <w:r>
        <w:rPr>
          <w:rtl/>
        </w:rPr>
        <w:t>از</w:t>
      </w:r>
      <w:r>
        <w:rPr/>
        <w:t>.</w:t>
      </w:r>
      <w:r>
        <w:rPr>
          <w:spacing w:val="-17"/>
        </w:rPr>
        <w:t> </w:t>
      </w:r>
      <w:r>
        <w:rPr>
          <w:spacing w:val="-2"/>
          <w:rtl/>
        </w:rPr>
        <w:t>افزار</w:t>
      </w:r>
      <w:r>
        <w:rPr>
          <w:spacing w:val="-2"/>
          <w:rtl/>
        </w:rPr>
        <w:t>ى</w:t>
      </w:r>
    </w:p>
    <w:p>
      <w:pPr>
        <w:pStyle w:val="BodyText"/>
        <w:bidi/>
        <w:spacing w:before="163"/>
        <w:ind w:right="469" w:left="0" w:firstLine="0"/>
        <w:jc w:val="right"/>
      </w:pPr>
      <w:r>
        <w:rPr>
          <w:rFonts w:ascii="Times New Roman" w:cs="Times New Roman"/>
          <w:spacing w:val="-10"/>
          <w:w w:val="80"/>
        </w:rPr>
        <w:t>-</w:t>
      </w:r>
      <w:r>
        <w:rPr>
          <w:spacing w:val="74"/>
          <w:w w:val="150"/>
          <w:rtl/>
        </w:rPr>
        <w:t>  </w:t>
      </w:r>
      <w:r>
        <w:rPr>
          <w:w w:val="80"/>
          <w:rtl/>
        </w:rPr>
        <w:t>بررسي،</w:t>
      </w:r>
      <w:r>
        <w:rPr>
          <w:spacing w:val="-2"/>
          <w:rtl/>
        </w:rPr>
        <w:t> </w:t>
      </w:r>
      <w:r>
        <w:rPr>
          <w:w w:val="80"/>
          <w:rtl/>
        </w:rPr>
        <w:t>تكميل</w:t>
      </w:r>
      <w:r>
        <w:rPr>
          <w:spacing w:val="1"/>
          <w:rtl/>
        </w:rPr>
        <w:t> </w:t>
      </w:r>
      <w:r>
        <w:rPr>
          <w:w w:val="80"/>
          <w:rtl/>
        </w:rPr>
        <w:t>و</w:t>
      </w:r>
      <w:r>
        <w:rPr>
          <w:spacing w:val="2"/>
          <w:rtl/>
        </w:rPr>
        <w:t> </w:t>
      </w:r>
      <w:r>
        <w:rPr>
          <w:w w:val="80"/>
          <w:rtl/>
        </w:rPr>
        <w:t>نهايي</w:t>
      </w:r>
      <w:r>
        <w:rPr>
          <w:spacing w:val="4"/>
          <w:rtl/>
        </w:rPr>
        <w:t> </w:t>
      </w:r>
      <w:r>
        <w:rPr>
          <w:w w:val="80"/>
          <w:rtl/>
        </w:rPr>
        <w:t>سازي</w:t>
      </w:r>
      <w:r>
        <w:rPr>
          <w:spacing w:val="-1"/>
          <w:rtl/>
        </w:rPr>
        <w:t> </w:t>
      </w:r>
      <w:r>
        <w:rPr>
          <w:w w:val="80"/>
          <w:rtl/>
        </w:rPr>
        <w:t>نقشه</w:t>
      </w:r>
      <w:r>
        <w:rPr>
          <w:spacing w:val="3"/>
          <w:rtl/>
        </w:rPr>
        <w:t> </w:t>
      </w:r>
      <w:r>
        <w:rPr>
          <w:w w:val="80"/>
          <w:rtl/>
        </w:rPr>
        <w:t>هاى</w:t>
      </w:r>
      <w:r>
        <w:rPr>
          <w:spacing w:val="1"/>
          <w:rtl/>
        </w:rPr>
        <w:t> </w:t>
      </w:r>
      <w:r>
        <w:rPr>
          <w:w w:val="80"/>
          <w:rtl/>
        </w:rPr>
        <w:t>نصب</w:t>
      </w:r>
      <w:r>
        <w:rPr>
          <w:spacing w:val="3"/>
          <w:rtl/>
        </w:rPr>
        <w:t> </w:t>
      </w:r>
      <w:r>
        <w:rPr>
          <w:w w:val="80"/>
          <w:rtl/>
        </w:rPr>
        <w:t>كليه</w:t>
      </w:r>
      <w:r>
        <w:rPr>
          <w:spacing w:val="3"/>
          <w:rtl/>
        </w:rPr>
        <w:t> </w:t>
      </w:r>
      <w:r>
        <w:rPr>
          <w:w w:val="80"/>
          <w:rtl/>
        </w:rPr>
        <w:t>ادوات</w:t>
      </w:r>
      <w:r>
        <w:rPr>
          <w:spacing w:val="1"/>
          <w:rtl/>
        </w:rPr>
        <w:t> </w:t>
      </w:r>
      <w:r>
        <w:rPr>
          <w:w w:val="80"/>
          <w:rtl/>
        </w:rPr>
        <w:t>ابزاردقيق</w:t>
      </w:r>
      <w:r>
        <w:rPr>
          <w:spacing w:val="1"/>
          <w:rtl/>
        </w:rPr>
        <w:t> </w:t>
      </w:r>
      <w:r>
        <w:rPr>
          <w:w w:val="80"/>
          <w:rtl/>
        </w:rPr>
        <w:t>از</w:t>
      </w:r>
      <w:r>
        <w:rPr>
          <w:spacing w:val="3"/>
          <w:rtl/>
        </w:rPr>
        <w:t> </w:t>
      </w:r>
      <w:r>
        <w:rPr>
          <w:w w:val="80"/>
          <w:rtl/>
        </w:rPr>
        <w:t>جمله</w:t>
      </w:r>
      <w:r>
        <w:rPr>
          <w:spacing w:val="1"/>
          <w:rtl/>
        </w:rPr>
        <w:t> </w:t>
      </w:r>
      <w:r>
        <w:rPr>
          <w:w w:val="80"/>
          <w:rtl/>
        </w:rPr>
        <w:t>تيوبينگ</w:t>
      </w:r>
      <w:r>
        <w:rPr>
          <w:spacing w:val="1"/>
          <w:rtl/>
        </w:rPr>
        <w:t> </w:t>
      </w:r>
      <w:r>
        <w:rPr>
          <w:w w:val="80"/>
          <w:rtl/>
        </w:rPr>
        <w:t>تمامي</w:t>
      </w:r>
      <w:r>
        <w:rPr>
          <w:spacing w:val="2"/>
          <w:rtl/>
        </w:rPr>
        <w:t> </w:t>
      </w:r>
      <w:r>
        <w:rPr>
          <w:w w:val="80"/>
          <w:rtl/>
        </w:rPr>
        <w:t>شيرها</w:t>
      </w:r>
      <w:r>
        <w:rPr>
          <w:spacing w:val="1"/>
          <w:rtl/>
        </w:rPr>
        <w:t> </w:t>
      </w:r>
      <w:r>
        <w:rPr>
          <w:w w:val="80"/>
          <w:rtl/>
        </w:rPr>
        <w:t>كنترلي</w:t>
      </w:r>
      <w:r>
        <w:rPr>
          <w:w w:val="80"/>
          <w:rtl/>
        </w:rPr>
        <w:t>،</w:t>
      </w:r>
    </w:p>
    <w:p>
      <w:pPr>
        <w:pStyle w:val="BodyText"/>
        <w:bidi/>
        <w:spacing w:before="159"/>
        <w:ind w:right="472" w:left="0" w:firstLine="0"/>
        <w:jc w:val="right"/>
      </w:pPr>
      <w:r>
        <w:rPr>
          <w:spacing w:val="-5"/>
          <w:w w:val="85"/>
          <w:rtl/>
        </w:rPr>
        <w:t>قطع</w:t>
      </w:r>
      <w:r>
        <w:rPr>
          <w:spacing w:val="-10"/>
          <w:rtl/>
        </w:rPr>
        <w:t> </w:t>
      </w:r>
      <w:r>
        <w:rPr>
          <w:w w:val="85"/>
          <w:rtl/>
        </w:rPr>
        <w:t>و</w:t>
      </w:r>
      <w:r>
        <w:rPr>
          <w:spacing w:val="-10"/>
          <w:rtl/>
        </w:rPr>
        <w:t> </w:t>
      </w:r>
      <w:r>
        <w:rPr>
          <w:w w:val="85"/>
          <w:rtl/>
        </w:rPr>
        <w:t>وﺻل،</w:t>
      </w:r>
      <w:r>
        <w:rPr>
          <w:spacing w:val="-7"/>
          <w:rtl/>
        </w:rPr>
        <w:t> </w:t>
      </w:r>
      <w:r>
        <w:rPr>
          <w:w w:val="85"/>
          <w:rtl/>
        </w:rPr>
        <w:t>رگوﻻتورها</w:t>
      </w:r>
      <w:r>
        <w:rPr>
          <w:spacing w:val="-1"/>
          <w:w w:val="85"/>
          <w:rtl/>
        </w:rPr>
        <w:t> </w:t>
      </w:r>
      <w:r>
        <w:rPr>
          <w:w w:val="85"/>
          <w:rtl/>
        </w:rPr>
        <w:t>و</w:t>
      </w:r>
      <w:r>
        <w:rPr>
          <w:spacing w:val="-10"/>
          <w:rtl/>
        </w:rPr>
        <w:t> </w:t>
      </w:r>
      <w:r>
        <w:rPr>
          <w:w w:val="85"/>
          <w:rtl/>
        </w:rPr>
        <w:t>شيرهاي</w:t>
      </w:r>
      <w:r>
        <w:rPr>
          <w:spacing w:val="-9"/>
          <w:rtl/>
        </w:rPr>
        <w:t> </w:t>
      </w:r>
      <w:r>
        <w:rPr>
          <w:w w:val="85"/>
          <w:rtl/>
        </w:rPr>
        <w:t>ايمني</w:t>
      </w:r>
      <w:r>
        <w:rPr>
          <w:spacing w:val="-8"/>
          <w:rtl/>
        </w:rPr>
        <w:t> </w:t>
      </w:r>
      <w:r>
        <w:rPr>
          <w:w w:val="85"/>
          <w:rtl/>
        </w:rPr>
        <w:t>و</w:t>
      </w:r>
      <w:r>
        <w:rPr>
          <w:rFonts w:ascii="Times New Roman" w:cs="Times New Roman"/>
          <w:b w:val="0"/>
          <w:bCs w:val="0"/>
          <w:spacing w:val="64"/>
          <w:w w:val="150"/>
          <w:rtl/>
        </w:rPr>
        <w:t>  </w:t>
      </w:r>
      <w:r>
        <w:rPr>
          <w:w w:val="85"/>
          <w:rtl/>
        </w:rPr>
        <w:t>و</w:t>
      </w:r>
      <w:r>
        <w:rPr>
          <w:rFonts w:ascii="Times New Roman" w:cs="Times New Roman"/>
          <w:spacing w:val="-2"/>
          <w:rtl/>
        </w:rPr>
        <w:t> </w:t>
      </w:r>
      <w:r>
        <w:rPr>
          <w:rFonts w:ascii="Times New Roman" w:cs="Times New Roman"/>
          <w:w w:val="85"/>
        </w:rPr>
        <w:t>Up</w:t>
      </w:r>
      <w:r>
        <w:rPr>
          <w:rFonts w:ascii="Times New Roman" w:cs="Times New Roman"/>
          <w:spacing w:val="9"/>
          <w:rtl/>
        </w:rPr>
        <w:t> </w:t>
      </w:r>
      <w:r>
        <w:rPr>
          <w:rFonts w:ascii="Times New Roman" w:cs="Times New Roman"/>
          <w:w w:val="85"/>
        </w:rPr>
        <w:t>Hook</w:t>
      </w:r>
      <w:r>
        <w:rPr>
          <w:spacing w:val="-8"/>
          <w:rtl/>
        </w:rPr>
        <w:t> </w:t>
      </w:r>
      <w:r>
        <w:rPr>
          <w:w w:val="85"/>
          <w:rtl/>
        </w:rPr>
        <w:t>تجهيزات</w:t>
      </w:r>
      <w:r>
        <w:rPr>
          <w:spacing w:val="-2"/>
          <w:w w:val="85"/>
          <w:rtl/>
        </w:rPr>
        <w:t> </w:t>
      </w:r>
      <w:r>
        <w:rPr>
          <w:w w:val="85"/>
          <w:rtl/>
        </w:rPr>
        <w:t>ابزار</w:t>
      </w:r>
      <w:r>
        <w:rPr>
          <w:spacing w:val="-10"/>
          <w:rtl/>
        </w:rPr>
        <w:t> </w:t>
      </w:r>
      <w:r>
        <w:rPr>
          <w:w w:val="85"/>
          <w:rtl/>
        </w:rPr>
        <w:t>دقيق</w:t>
      </w:r>
      <w:r>
        <w:rPr>
          <w:spacing w:val="-9"/>
          <w:rtl/>
        </w:rPr>
        <w:t> </w:t>
      </w:r>
      <w:r>
        <w:rPr>
          <w:w w:val="85"/>
          <w:rtl/>
        </w:rPr>
        <w:t>از</w:t>
      </w:r>
      <w:r>
        <w:rPr>
          <w:spacing w:val="-10"/>
          <w:rtl/>
        </w:rPr>
        <w:t> </w:t>
      </w:r>
      <w:r>
        <w:rPr>
          <w:w w:val="85"/>
          <w:rtl/>
        </w:rPr>
        <w:t>جمله</w:t>
      </w:r>
      <w:r>
        <w:rPr>
          <w:spacing w:val="-8"/>
          <w:rtl/>
        </w:rPr>
        <w:t> </w:t>
      </w:r>
      <w:r>
        <w:rPr>
          <w:w w:val="85"/>
          <w:rtl/>
        </w:rPr>
        <w:t>گيجها</w:t>
      </w:r>
      <w:r>
        <w:rPr>
          <w:spacing w:val="-9"/>
          <w:rtl/>
        </w:rPr>
        <w:t> </w:t>
      </w:r>
      <w:r>
        <w:rPr>
          <w:w w:val="85"/>
          <w:rtl/>
        </w:rPr>
        <w:t>و</w:t>
      </w:r>
      <w:r>
        <w:rPr>
          <w:spacing w:val="-2"/>
          <w:w w:val="85"/>
          <w:rtl/>
        </w:rPr>
        <w:t> </w:t>
      </w:r>
      <w:r>
        <w:rPr>
          <w:w w:val="85"/>
          <w:rtl/>
        </w:rPr>
        <w:t>ترانﺴميتره</w:t>
      </w:r>
      <w:r>
        <w:rPr>
          <w:w w:val="85"/>
          <w:rtl/>
        </w:rPr>
        <w:t>ا</w:t>
      </w:r>
    </w:p>
    <w:p>
      <w:pPr>
        <w:pStyle w:val="BodyText"/>
        <w:bidi/>
        <w:spacing w:before="160"/>
        <w:ind w:right="3287" w:left="0" w:firstLine="0"/>
        <w:jc w:val="right"/>
      </w:pPr>
      <w:r>
        <w:rPr>
          <w:spacing w:val="-10"/>
          <w:w w:val="85"/>
          <w:rtl/>
        </w:rPr>
        <w:t>و</w:t>
      </w:r>
      <w:r>
        <w:rPr>
          <w:spacing w:val="-2"/>
          <w:w w:val="85"/>
          <w:rtl/>
        </w:rPr>
        <w:t> </w:t>
      </w:r>
      <w:r>
        <w:rPr>
          <w:w w:val="85"/>
          <w:rtl/>
        </w:rPr>
        <w:t>ساير</w:t>
      </w:r>
      <w:r>
        <w:rPr>
          <w:spacing w:val="-1"/>
          <w:w w:val="85"/>
          <w:rtl/>
        </w:rPr>
        <w:t> </w:t>
      </w:r>
      <w:r>
        <w:rPr>
          <w:w w:val="85"/>
          <w:rtl/>
        </w:rPr>
        <w:t>تجهيزات</w:t>
      </w:r>
      <w:r>
        <w:rPr>
          <w:spacing w:val="-10"/>
          <w:rtl/>
        </w:rPr>
        <w:t> </w:t>
      </w:r>
      <w:r>
        <w:rPr>
          <w:w w:val="85"/>
          <w:rtl/>
        </w:rPr>
        <w:t>ابزاردقيق</w:t>
      </w:r>
      <w:r>
        <w:rPr>
          <w:spacing w:val="-4"/>
          <w:w w:val="85"/>
          <w:rtl/>
        </w:rPr>
        <w:t> </w:t>
      </w:r>
      <w:r>
        <w:rPr>
          <w:w w:val="85"/>
          <w:rtl/>
        </w:rPr>
        <w:t>و</w:t>
      </w:r>
      <w:r>
        <w:rPr>
          <w:spacing w:val="-3"/>
          <w:w w:val="85"/>
          <w:rtl/>
        </w:rPr>
        <w:t> </w:t>
      </w:r>
      <w:r>
        <w:rPr>
          <w:w w:val="85"/>
          <w:rtl/>
        </w:rPr>
        <w:t>كليه</w:t>
      </w:r>
      <w:r>
        <w:rPr>
          <w:spacing w:val="-4"/>
          <w:w w:val="85"/>
          <w:rtl/>
        </w:rPr>
        <w:t> </w:t>
      </w:r>
      <w:r>
        <w:rPr>
          <w:w w:val="85"/>
          <w:rtl/>
        </w:rPr>
        <w:t>تجهيزات</w:t>
      </w:r>
      <w:r>
        <w:rPr>
          <w:spacing w:val="-10"/>
          <w:rtl/>
        </w:rPr>
        <w:t> </w:t>
      </w:r>
      <w:r>
        <w:rPr>
          <w:w w:val="85"/>
          <w:rtl/>
        </w:rPr>
        <w:t>آشكارساز</w:t>
      </w:r>
      <w:r>
        <w:rPr>
          <w:spacing w:val="-4"/>
          <w:w w:val="85"/>
          <w:rtl/>
        </w:rPr>
        <w:t> </w:t>
      </w:r>
      <w:r>
        <w:rPr>
          <w:w w:val="85"/>
          <w:rtl/>
        </w:rPr>
        <w:t>و</w:t>
      </w:r>
      <w:r>
        <w:rPr>
          <w:spacing w:val="-2"/>
          <w:w w:val="85"/>
          <w:rtl/>
        </w:rPr>
        <w:t> </w:t>
      </w:r>
      <w:r>
        <w:rPr>
          <w:w w:val="85"/>
          <w:rtl/>
        </w:rPr>
        <w:t>هشداردهنده</w:t>
      </w:r>
      <w:r>
        <w:rPr>
          <w:spacing w:val="-2"/>
          <w:w w:val="85"/>
          <w:rtl/>
        </w:rPr>
        <w:t> </w:t>
      </w:r>
      <w:r>
        <w:rPr>
          <w:w w:val="85"/>
          <w:rtl/>
        </w:rPr>
        <w:t>و</w:t>
      </w:r>
      <w:r>
        <w:rPr>
          <w:rFonts w:ascii="Times New Roman" w:cs="Times New Roman"/>
          <w:b w:val="0"/>
          <w:bCs w:val="0"/>
          <w:spacing w:val="66"/>
          <w:w w:val="150"/>
          <w:rtl/>
        </w:rPr>
        <w:t>  </w:t>
      </w:r>
      <w:r>
        <w:rPr>
          <w:w w:val="85"/>
        </w:rPr>
        <w:t>.</w:t>
      </w:r>
    </w:p>
    <w:p>
      <w:pPr>
        <w:pStyle w:val="BodyText"/>
        <w:bidi/>
        <w:spacing w:before="161"/>
        <w:ind w:right="472" w:left="0" w:firstLine="0"/>
        <w:jc w:val="right"/>
      </w:pPr>
      <w:r>
        <w:rPr>
          <w:rFonts w:ascii="Times New Roman" w:cs="Times New Roman"/>
          <w:spacing w:val="-10"/>
          <w:w w:val="90"/>
        </w:rPr>
        <w:t>-</w:t>
      </w:r>
      <w:r>
        <w:rPr>
          <w:spacing w:val="34"/>
          <w:rtl/>
        </w:rPr>
        <w:t>  </w:t>
      </w:r>
      <w:r>
        <w:rPr>
          <w:w w:val="90"/>
          <w:rtl/>
        </w:rPr>
        <w:t>بررسي،</w:t>
      </w:r>
      <w:r>
        <w:rPr>
          <w:spacing w:val="-7"/>
          <w:w w:val="90"/>
          <w:rtl/>
        </w:rPr>
        <w:t> </w:t>
      </w:r>
      <w:r>
        <w:rPr>
          <w:w w:val="90"/>
          <w:rtl/>
        </w:rPr>
        <w:t>تكميل</w:t>
      </w:r>
      <w:r>
        <w:rPr>
          <w:spacing w:val="-5"/>
          <w:w w:val="90"/>
          <w:rtl/>
        </w:rPr>
        <w:t> </w:t>
      </w:r>
      <w:r>
        <w:rPr>
          <w:w w:val="90"/>
          <w:rtl/>
        </w:rPr>
        <w:t>و</w:t>
      </w:r>
      <w:r>
        <w:rPr>
          <w:spacing w:val="-4"/>
          <w:w w:val="90"/>
          <w:rtl/>
        </w:rPr>
        <w:t> </w:t>
      </w:r>
      <w:r>
        <w:rPr>
          <w:w w:val="90"/>
          <w:rtl/>
        </w:rPr>
        <w:t>نهايي</w:t>
      </w:r>
      <w:r>
        <w:rPr>
          <w:spacing w:val="-2"/>
          <w:w w:val="90"/>
          <w:rtl/>
        </w:rPr>
        <w:t> </w:t>
      </w:r>
      <w:r>
        <w:rPr>
          <w:w w:val="90"/>
          <w:rtl/>
        </w:rPr>
        <w:t>سازي</w:t>
      </w:r>
      <w:r>
        <w:rPr>
          <w:spacing w:val="-5"/>
          <w:w w:val="90"/>
          <w:rtl/>
        </w:rPr>
        <w:t> </w:t>
      </w:r>
      <w:r>
        <w:rPr>
          <w:w w:val="90"/>
          <w:rtl/>
        </w:rPr>
        <w:t>نقشه</w:t>
      </w:r>
      <w:r>
        <w:rPr>
          <w:spacing w:val="-4"/>
          <w:w w:val="90"/>
          <w:rtl/>
        </w:rPr>
        <w:t> </w:t>
      </w:r>
      <w:r>
        <w:rPr>
          <w:w w:val="90"/>
          <w:rtl/>
        </w:rPr>
        <w:t>هاى</w:t>
      </w:r>
      <w:r>
        <w:rPr>
          <w:spacing w:val="-2"/>
          <w:w w:val="90"/>
          <w:rtl/>
        </w:rPr>
        <w:t> </w:t>
      </w:r>
      <w:r>
        <w:rPr>
          <w:w w:val="90"/>
          <w:rtl/>
        </w:rPr>
        <w:t>پايه</w:t>
      </w:r>
      <w:r>
        <w:rPr>
          <w:spacing w:val="-2"/>
          <w:w w:val="90"/>
          <w:rtl/>
        </w:rPr>
        <w:t> </w:t>
      </w:r>
      <w:r>
        <w:rPr>
          <w:w w:val="90"/>
          <w:rtl/>
        </w:rPr>
        <w:t>هاى</w:t>
      </w:r>
      <w:r>
        <w:rPr>
          <w:spacing w:val="-2"/>
          <w:w w:val="90"/>
          <w:rtl/>
        </w:rPr>
        <w:t> </w:t>
      </w:r>
      <w:r>
        <w:rPr>
          <w:w w:val="90"/>
          <w:rtl/>
        </w:rPr>
        <w:t>نگهدارنده</w:t>
      </w:r>
      <w:r>
        <w:rPr>
          <w:spacing w:val="-2"/>
          <w:w w:val="90"/>
          <w:rtl/>
        </w:rPr>
        <w:t> </w:t>
      </w:r>
      <w:r>
        <w:rPr>
          <w:w w:val="90"/>
          <w:rtl/>
        </w:rPr>
        <w:t>جهت</w:t>
      </w:r>
      <w:r>
        <w:rPr>
          <w:spacing w:val="-5"/>
          <w:w w:val="90"/>
          <w:rtl/>
        </w:rPr>
        <w:t> </w:t>
      </w:r>
      <w:r>
        <w:rPr>
          <w:w w:val="90"/>
          <w:rtl/>
        </w:rPr>
        <w:t>نصب</w:t>
      </w:r>
      <w:r>
        <w:rPr>
          <w:spacing w:val="-5"/>
          <w:w w:val="90"/>
          <w:rtl/>
        </w:rPr>
        <w:t> </w:t>
      </w:r>
      <w:r>
        <w:rPr>
          <w:w w:val="90"/>
          <w:rtl/>
        </w:rPr>
        <w:t>تمامي</w:t>
      </w:r>
      <w:r>
        <w:rPr>
          <w:spacing w:val="-3"/>
          <w:w w:val="90"/>
          <w:rtl/>
        </w:rPr>
        <w:t> </w:t>
      </w:r>
      <w:r>
        <w:rPr>
          <w:w w:val="90"/>
          <w:rtl/>
        </w:rPr>
        <w:t>ادوات،</w:t>
      </w:r>
      <w:r>
        <w:rPr>
          <w:spacing w:val="-6"/>
          <w:w w:val="90"/>
          <w:rtl/>
        </w:rPr>
        <w:t> </w:t>
      </w:r>
      <w:r>
        <w:rPr>
          <w:w w:val="90"/>
          <w:rtl/>
        </w:rPr>
        <w:t>تجهيزات</w:t>
      </w:r>
      <w:r>
        <w:rPr>
          <w:spacing w:val="-5"/>
          <w:w w:val="90"/>
          <w:rtl/>
        </w:rPr>
        <w:t> </w:t>
      </w:r>
      <w:r>
        <w:rPr>
          <w:w w:val="90"/>
          <w:rtl/>
        </w:rPr>
        <w:t>وتابلوها</w:t>
      </w:r>
      <w:r>
        <w:rPr>
          <w:w w:val="90"/>
          <w:rtl/>
        </w:rPr>
        <w:t>ى</w:t>
      </w:r>
    </w:p>
    <w:p>
      <w:pPr>
        <w:pStyle w:val="BodyText"/>
        <w:bidi/>
        <w:spacing w:before="162"/>
        <w:ind w:right="472" w:left="0" w:firstLine="0"/>
        <w:jc w:val="right"/>
      </w:pPr>
      <w:r>
        <w:rPr>
          <w:spacing w:val="-2"/>
          <w:w w:val="90"/>
          <w:rtl/>
        </w:rPr>
        <w:t>ابزاردقيق</w:t>
      </w:r>
      <w:r>
        <w:rPr>
          <w:spacing w:val="-9"/>
          <w:w w:val="90"/>
          <w:rtl/>
        </w:rPr>
        <w:t> </w:t>
      </w:r>
      <w:r>
        <w:rPr>
          <w:w w:val="90"/>
          <w:rtl/>
        </w:rPr>
        <w:t>و</w:t>
      </w:r>
      <w:r>
        <w:rPr>
          <w:spacing w:val="-9"/>
          <w:w w:val="90"/>
          <w:rtl/>
        </w:rPr>
        <w:t> </w:t>
      </w:r>
      <w:r>
        <w:rPr>
          <w:w w:val="90"/>
          <w:rtl/>
        </w:rPr>
        <w:t>آشكار</w:t>
      </w:r>
      <w:r>
        <w:rPr>
          <w:spacing w:val="-7"/>
          <w:w w:val="90"/>
          <w:rtl/>
        </w:rPr>
        <w:t> </w:t>
      </w:r>
      <w:r>
        <w:rPr>
          <w:w w:val="90"/>
          <w:rtl/>
        </w:rPr>
        <w:t>سازها</w:t>
      </w:r>
      <w:r>
        <w:rPr>
          <w:spacing w:val="-9"/>
          <w:w w:val="90"/>
          <w:rtl/>
        </w:rPr>
        <w:t> </w:t>
      </w:r>
      <w:r>
        <w:rPr>
          <w:w w:val="90"/>
          <w:rtl/>
        </w:rPr>
        <w:t>و</w:t>
      </w:r>
      <w:r>
        <w:rPr>
          <w:spacing w:val="-7"/>
          <w:w w:val="90"/>
          <w:rtl/>
        </w:rPr>
        <w:t> </w:t>
      </w:r>
      <w:r>
        <w:rPr>
          <w:w w:val="90"/>
          <w:rtl/>
        </w:rPr>
        <w:t>هشدار</w:t>
      </w:r>
      <w:r>
        <w:rPr>
          <w:spacing w:val="-4"/>
          <w:w w:val="90"/>
          <w:rtl/>
        </w:rPr>
        <w:t> </w:t>
      </w:r>
      <w:r>
        <w:rPr>
          <w:w w:val="90"/>
          <w:rtl/>
        </w:rPr>
        <w:t>دهنده</w:t>
      </w:r>
      <w:r>
        <w:rPr>
          <w:spacing w:val="-10"/>
          <w:w w:val="90"/>
          <w:rtl/>
        </w:rPr>
        <w:t> </w:t>
      </w:r>
      <w:r>
        <w:rPr>
          <w:w w:val="90"/>
          <w:rtl/>
        </w:rPr>
        <w:t>هاى</w:t>
      </w:r>
      <w:r>
        <w:rPr>
          <w:spacing w:val="-8"/>
          <w:w w:val="90"/>
          <w:rtl/>
        </w:rPr>
        <w:t> </w:t>
      </w:r>
      <w:r>
        <w:rPr>
          <w:w w:val="90"/>
          <w:rtl/>
        </w:rPr>
        <w:t>سيﺴتم</w:t>
      </w:r>
      <w:r>
        <w:rPr>
          <w:spacing w:val="-12"/>
          <w:w w:val="90"/>
          <w:rtl/>
        </w:rPr>
        <w:t> </w:t>
      </w:r>
      <w:r>
        <w:rPr>
          <w:w w:val="90"/>
          <w:rtl/>
        </w:rPr>
        <w:t>اعﻼن</w:t>
      </w:r>
      <w:r>
        <w:rPr>
          <w:spacing w:val="-7"/>
          <w:w w:val="90"/>
          <w:rtl/>
        </w:rPr>
        <w:t> </w:t>
      </w:r>
      <w:r>
        <w:rPr>
          <w:w w:val="90"/>
          <w:rtl/>
        </w:rPr>
        <w:t>حريق</w:t>
      </w:r>
      <w:r>
        <w:rPr>
          <w:spacing w:val="-9"/>
          <w:w w:val="90"/>
          <w:rtl/>
        </w:rPr>
        <w:t> </w:t>
      </w:r>
      <w:r>
        <w:rPr>
          <w:w w:val="90"/>
          <w:rtl/>
        </w:rPr>
        <w:t>و</w:t>
      </w:r>
      <w:r>
        <w:rPr>
          <w:spacing w:val="-10"/>
          <w:w w:val="90"/>
          <w:rtl/>
        </w:rPr>
        <w:t> </w:t>
      </w:r>
      <w:r>
        <w:rPr>
          <w:w w:val="90"/>
          <w:rtl/>
        </w:rPr>
        <w:t>جعبه</w:t>
      </w:r>
      <w:r>
        <w:rPr>
          <w:spacing w:val="-9"/>
          <w:w w:val="90"/>
          <w:rtl/>
        </w:rPr>
        <w:t> </w:t>
      </w:r>
      <w:r>
        <w:rPr>
          <w:w w:val="90"/>
          <w:rtl/>
        </w:rPr>
        <w:t>اتصاﻻت</w:t>
      </w:r>
      <w:r>
        <w:rPr>
          <w:spacing w:val="-8"/>
          <w:w w:val="90"/>
          <w:rtl/>
        </w:rPr>
        <w:t> </w:t>
      </w:r>
      <w:r>
        <w:rPr>
          <w:w w:val="90"/>
          <w:rtl/>
        </w:rPr>
        <w:t>آنها</w:t>
      </w:r>
      <w:r>
        <w:rPr>
          <w:spacing w:val="-8"/>
          <w:w w:val="90"/>
          <w:rtl/>
        </w:rPr>
        <w:t> </w:t>
      </w:r>
      <w:r>
        <w:rPr>
          <w:w w:val="90"/>
          <w:rtl/>
        </w:rPr>
        <w:t>و</w:t>
      </w:r>
      <w:r>
        <w:rPr>
          <w:rFonts w:ascii="Times New Roman" w:cs="Times New Roman"/>
          <w:b w:val="0"/>
          <w:bCs w:val="0"/>
          <w:spacing w:val="72"/>
          <w:rtl/>
        </w:rPr>
        <w:t>  </w:t>
      </w:r>
      <w:r>
        <w:rPr>
          <w:w w:val="90"/>
          <w:rtl/>
        </w:rPr>
        <w:t>به</w:t>
      </w:r>
      <w:r>
        <w:rPr>
          <w:spacing w:val="-7"/>
          <w:w w:val="90"/>
          <w:rtl/>
        </w:rPr>
        <w:t> </w:t>
      </w:r>
      <w:r>
        <w:rPr>
          <w:w w:val="90"/>
          <w:rtl/>
        </w:rPr>
        <w:t>همراه</w:t>
      </w:r>
      <w:r>
        <w:rPr>
          <w:spacing w:val="-8"/>
          <w:w w:val="90"/>
          <w:rtl/>
        </w:rPr>
        <w:t> </w:t>
      </w:r>
      <w:r>
        <w:rPr>
          <w:w w:val="90"/>
          <w:rtl/>
        </w:rPr>
        <w:t>نقشه</w:t>
      </w:r>
      <w:r>
        <w:rPr>
          <w:spacing w:val="-10"/>
          <w:w w:val="90"/>
          <w:rtl/>
        </w:rPr>
        <w:t> </w:t>
      </w:r>
      <w:r>
        <w:rPr>
          <w:w w:val="90"/>
          <w:rtl/>
        </w:rPr>
        <w:t>ها</w:t>
      </w:r>
      <w:r>
        <w:rPr>
          <w:w w:val="90"/>
          <w:rtl/>
        </w:rPr>
        <w:t>ى</w:t>
      </w:r>
    </w:p>
    <w:p>
      <w:pPr>
        <w:pStyle w:val="BodyText"/>
        <w:bidi/>
        <w:spacing w:before="158"/>
        <w:ind w:right="2490" w:left="0" w:firstLine="0"/>
        <w:jc w:val="right"/>
        <w:rPr>
          <w:rFonts w:ascii="Times New Roman" w:cs="Times New Roman"/>
        </w:rPr>
      </w:pPr>
      <w:r>
        <w:rPr>
          <w:spacing w:val="-2"/>
          <w:w w:val="90"/>
          <w:rtl/>
        </w:rPr>
        <w:t>اجرايي</w:t>
      </w:r>
      <w:r>
        <w:rPr>
          <w:spacing w:val="-10"/>
          <w:w w:val="90"/>
          <w:rtl/>
        </w:rPr>
        <w:t> </w:t>
      </w:r>
      <w:r>
        <w:rPr>
          <w:w w:val="90"/>
          <w:rtl/>
        </w:rPr>
        <w:t>ترانشه</w:t>
      </w:r>
      <w:r>
        <w:rPr>
          <w:rFonts w:ascii="Calibri" w:cs="Calibri"/>
          <w:w w:val="90"/>
          <w:rtl/>
        </w:rPr>
        <w:t>ﻫﺎ</w:t>
      </w:r>
      <w:r>
        <w:rPr>
          <w:spacing w:val="-13"/>
          <w:w w:val="90"/>
          <w:rtl/>
        </w:rPr>
        <w:t> </w:t>
      </w:r>
      <w:r>
        <w:rPr>
          <w:w w:val="90"/>
          <w:rtl/>
        </w:rPr>
        <w:t>و</w:t>
      </w:r>
      <w:r>
        <w:rPr>
          <w:spacing w:val="-9"/>
          <w:w w:val="90"/>
          <w:rtl/>
        </w:rPr>
        <w:t> </w:t>
      </w:r>
      <w:r>
        <w:rPr>
          <w:w w:val="90"/>
          <w:rtl/>
        </w:rPr>
        <w:t>سيني</w:t>
      </w:r>
      <w:r>
        <w:rPr>
          <w:spacing w:val="-11"/>
          <w:w w:val="90"/>
          <w:rtl/>
        </w:rPr>
        <w:t> </w:t>
      </w:r>
      <w:r>
        <w:rPr>
          <w:w w:val="90"/>
          <w:rtl/>
        </w:rPr>
        <w:t>كابل</w:t>
      </w:r>
      <w:r>
        <w:rPr>
          <w:spacing w:val="-9"/>
          <w:w w:val="90"/>
          <w:rtl/>
        </w:rPr>
        <w:t> </w:t>
      </w:r>
      <w:r>
        <w:rPr>
          <w:w w:val="90"/>
          <w:rtl/>
        </w:rPr>
        <w:t>كابلها</w:t>
      </w:r>
      <w:r>
        <w:rPr>
          <w:spacing w:val="-8"/>
          <w:w w:val="90"/>
          <w:rtl/>
        </w:rPr>
        <w:t> </w:t>
      </w:r>
      <w:r>
        <w:rPr>
          <w:w w:val="90"/>
          <w:rtl/>
        </w:rPr>
        <w:t>و</w:t>
      </w:r>
      <w:r>
        <w:rPr>
          <w:rFonts w:ascii="Times New Roman" w:cs="Times New Roman"/>
          <w:b w:val="0"/>
          <w:bCs w:val="0"/>
          <w:spacing w:val="60"/>
          <w:w w:val="150"/>
          <w:rtl/>
        </w:rPr>
        <w:t>  </w:t>
      </w:r>
      <w:r>
        <w:rPr>
          <w:rFonts w:ascii="Times New Roman" w:cs="Times New Roman"/>
          <w:w w:val="90"/>
        </w:rPr>
        <w:t>Drawing)</w:t>
      </w:r>
      <w:r>
        <w:rPr>
          <w:rFonts w:ascii="Times New Roman" w:cs="Times New Roman"/>
          <w:spacing w:val="2"/>
          <w:rtl/>
        </w:rPr>
        <w:t> </w:t>
      </w:r>
      <w:r>
        <w:rPr>
          <w:rFonts w:ascii="Times New Roman" w:cs="Times New Roman"/>
          <w:w w:val="90"/>
        </w:rPr>
        <w:t>Installation</w:t>
      </w:r>
      <w:r>
        <w:rPr>
          <w:rFonts w:ascii="Times New Roman" w:cs="Times New Roman"/>
          <w:spacing w:val="-3"/>
          <w:rtl/>
        </w:rPr>
        <w:t> </w:t>
      </w:r>
      <w:r>
        <w:rPr>
          <w:rFonts w:ascii="Times New Roman" w:cs="Times New Roman"/>
          <w:w w:val="90"/>
        </w:rPr>
        <w:t>(Instrumen</w:t>
      </w:r>
      <w:r>
        <w:rPr>
          <w:rFonts w:ascii="Times New Roman" w:cs="Times New Roman"/>
          <w:w w:val="90"/>
        </w:rPr>
        <w:t>t</w:t>
      </w:r>
    </w:p>
    <w:p>
      <w:pPr>
        <w:pStyle w:val="BodyText"/>
        <w:bidi/>
        <w:spacing w:before="147"/>
        <w:ind w:right="467" w:left="0" w:firstLine="0"/>
        <w:jc w:val="right"/>
      </w:pPr>
      <w:r>
        <w:rPr>
          <w:rFonts w:ascii="Times New Roman" w:cs="Times New Roman"/>
          <w:spacing w:val="-10"/>
          <w:w w:val="80"/>
        </w:rPr>
        <w:t>-</w:t>
      </w:r>
      <w:r>
        <w:rPr>
          <w:spacing w:val="76"/>
          <w:rtl/>
        </w:rPr>
        <w:t>   </w:t>
      </w:r>
      <w:r>
        <w:rPr>
          <w:w w:val="80"/>
          <w:rtl/>
        </w:rPr>
        <w:t>بررسي،</w:t>
      </w:r>
      <w:r>
        <w:rPr>
          <w:spacing w:val="-5"/>
          <w:w w:val="80"/>
          <w:rtl/>
        </w:rPr>
        <w:t> </w:t>
      </w:r>
      <w:r>
        <w:rPr>
          <w:w w:val="80"/>
          <w:rtl/>
        </w:rPr>
        <w:t>تكميل</w:t>
      </w:r>
      <w:r>
        <w:rPr>
          <w:spacing w:val="-1"/>
          <w:w w:val="80"/>
          <w:rtl/>
        </w:rPr>
        <w:t> </w:t>
      </w:r>
      <w:r>
        <w:rPr>
          <w:w w:val="80"/>
          <w:rtl/>
        </w:rPr>
        <w:t>و</w:t>
      </w:r>
      <w:r>
        <w:rPr>
          <w:spacing w:val="-14"/>
          <w:rtl/>
        </w:rPr>
        <w:t> </w:t>
      </w:r>
      <w:r>
        <w:rPr>
          <w:w w:val="80"/>
          <w:rtl/>
        </w:rPr>
        <w:t>نهايي</w:t>
      </w:r>
      <w:r>
        <w:rPr>
          <w:spacing w:val="-13"/>
          <w:rtl/>
        </w:rPr>
        <w:t> </w:t>
      </w:r>
      <w:r>
        <w:rPr>
          <w:w w:val="80"/>
          <w:rtl/>
        </w:rPr>
        <w:t>سازي</w:t>
      </w:r>
      <w:r>
        <w:rPr>
          <w:spacing w:val="-13"/>
          <w:rtl/>
        </w:rPr>
        <w:t> </w:t>
      </w:r>
      <w:r>
        <w:rPr>
          <w:w w:val="80"/>
          <w:rtl/>
        </w:rPr>
        <w:t>برگه</w:t>
      </w:r>
      <w:r>
        <w:rPr>
          <w:spacing w:val="-12"/>
          <w:rtl/>
        </w:rPr>
        <w:t> </w:t>
      </w:r>
      <w:r>
        <w:rPr>
          <w:w w:val="80"/>
          <w:rtl/>
        </w:rPr>
        <w:t>هاى</w:t>
      </w:r>
      <w:r>
        <w:rPr>
          <w:spacing w:val="-12"/>
          <w:rtl/>
        </w:rPr>
        <w:t> </w:t>
      </w:r>
      <w:r>
        <w:rPr>
          <w:w w:val="80"/>
          <w:rtl/>
        </w:rPr>
        <w:t>محاسباتي</w:t>
      </w:r>
      <w:r>
        <w:rPr>
          <w:spacing w:val="-1"/>
          <w:w w:val="80"/>
          <w:rtl/>
        </w:rPr>
        <w:t> </w:t>
      </w:r>
      <w:r>
        <w:rPr>
          <w:w w:val="80"/>
          <w:rtl/>
        </w:rPr>
        <w:t>براى</w:t>
      </w:r>
      <w:r>
        <w:rPr>
          <w:spacing w:val="-13"/>
          <w:rtl/>
        </w:rPr>
        <w:t> </w:t>
      </w:r>
      <w:r>
        <w:rPr>
          <w:w w:val="80"/>
          <w:rtl/>
        </w:rPr>
        <w:t>شيرهاى</w:t>
      </w:r>
      <w:r>
        <w:rPr>
          <w:spacing w:val="-13"/>
          <w:rtl/>
        </w:rPr>
        <w:t> </w:t>
      </w:r>
      <w:r>
        <w:rPr>
          <w:w w:val="80"/>
          <w:rtl/>
        </w:rPr>
        <w:t>كنترل،</w:t>
      </w:r>
      <w:r>
        <w:rPr>
          <w:spacing w:val="-1"/>
          <w:w w:val="80"/>
          <w:rtl/>
        </w:rPr>
        <w:t> </w:t>
      </w:r>
      <w:r>
        <w:rPr>
          <w:w w:val="80"/>
          <w:rtl/>
        </w:rPr>
        <w:t>شيرهاى</w:t>
      </w:r>
      <w:r>
        <w:rPr>
          <w:spacing w:val="-12"/>
          <w:rtl/>
        </w:rPr>
        <w:t> </w:t>
      </w:r>
      <w:r>
        <w:rPr>
          <w:w w:val="80"/>
          <w:rtl/>
        </w:rPr>
        <w:t>اطمينان،</w:t>
      </w:r>
      <w:r>
        <w:rPr>
          <w:spacing w:val="-11"/>
          <w:rtl/>
        </w:rPr>
        <w:t> </w:t>
      </w:r>
      <w:r>
        <w:rPr>
          <w:w w:val="80"/>
          <w:rtl/>
        </w:rPr>
        <w:t>ميترها</w:t>
      </w:r>
      <w:r>
        <w:rPr>
          <w:spacing w:val="-13"/>
          <w:rtl/>
        </w:rPr>
        <w:t> </w:t>
      </w:r>
      <w:r>
        <w:rPr>
          <w:w w:val="80"/>
          <w:rtl/>
        </w:rPr>
        <w:t>ﺻفحات</w:t>
      </w:r>
      <w:r>
        <w:rPr>
          <w:spacing w:val="-12"/>
          <w:rtl/>
        </w:rPr>
        <w:t> </w:t>
      </w:r>
      <w:r>
        <w:rPr>
          <w:w w:val="80"/>
          <w:rtl/>
        </w:rPr>
        <w:t>روزن</w:t>
      </w:r>
      <w:r>
        <w:rPr>
          <w:w w:val="80"/>
          <w:rtl/>
        </w:rPr>
        <w:t>ه</w:t>
      </w:r>
    </w:p>
    <w:p>
      <w:pPr>
        <w:bidi/>
        <w:spacing w:line="381" w:lineRule="auto" w:before="160"/>
        <w:ind w:right="632" w:left="383" w:firstLine="4058"/>
        <w:jc w:val="right"/>
        <w:rPr>
          <w:b/>
          <w:bCs/>
          <w:sz w:val="24"/>
          <w:szCs w:val="24"/>
        </w:rPr>
      </w:pPr>
      <w:r>
        <w:rPr>
          <w:b/>
          <w:bCs/>
          <w:sz w:val="24"/>
          <w:szCs w:val="24"/>
          <w:rtl/>
        </w:rPr>
        <w:t>دار</w:t>
      </w:r>
      <w:r>
        <w:rPr>
          <w:b/>
          <w:bCs/>
          <w:spacing w:val="-10"/>
          <w:sz w:val="24"/>
          <w:szCs w:val="24"/>
          <w:rtl/>
        </w:rPr>
        <w:t> </w:t>
      </w:r>
      <w:r>
        <w:rPr>
          <w:rFonts w:ascii="Times New Roman" w:cs="Times New Roman"/>
          <w:b/>
          <w:bCs/>
          <w:sz w:val="24"/>
          <w:szCs w:val="24"/>
        </w:rPr>
        <w:t>Plate/Plate</w:t>
      </w:r>
      <w:r>
        <w:rPr>
          <w:b/>
          <w:bCs/>
          <w:sz w:val="24"/>
          <w:szCs w:val="24"/>
        </w:rPr>
        <w:t>)</w:t>
      </w:r>
      <w:r>
        <w:rPr>
          <w:rFonts w:ascii="Times New Roman" w:cs="Times New Roman"/>
          <w:b/>
          <w:bCs/>
          <w:sz w:val="24"/>
          <w:szCs w:val="24"/>
          <w:rtl/>
        </w:rPr>
        <w:t> </w:t>
      </w:r>
      <w:r>
        <w:rPr>
          <w:rFonts w:ascii="Times New Roman" w:cs="Times New Roman"/>
          <w:b/>
          <w:bCs/>
          <w:sz w:val="24"/>
          <w:szCs w:val="24"/>
        </w:rPr>
        <w:t>Orifice</w:t>
      </w:r>
      <w:r>
        <w:rPr>
          <w:rFonts w:ascii="Times New Roman" w:cs="Times New Roman"/>
          <w:b/>
          <w:bCs/>
          <w:sz w:val="24"/>
          <w:szCs w:val="24"/>
          <w:rtl/>
        </w:rPr>
        <w:t> </w:t>
      </w:r>
      <w:r>
        <w:rPr>
          <w:rFonts w:ascii="Times New Roman" w:cs="Times New Roman"/>
          <w:b/>
          <w:bCs/>
          <w:sz w:val="24"/>
          <w:szCs w:val="24"/>
        </w:rPr>
        <w:t>Restrcition</w:t>
      </w:r>
      <w:r>
        <w:rPr>
          <w:rFonts w:ascii="Times New Roman" w:cs="Times New Roman"/>
          <w:b/>
          <w:bCs/>
          <w:sz w:val="24"/>
          <w:szCs w:val="24"/>
          <w:rtl/>
        </w:rPr>
        <w:t> </w:t>
      </w:r>
      <w:r>
        <w:rPr>
          <w:b/>
          <w:bCs/>
          <w:sz w:val="24"/>
          <w:szCs w:val="24"/>
        </w:rPr>
        <w:t>(</w:t>
      </w:r>
      <w:r>
        <w:rPr>
          <w:rFonts w:ascii="Times New Roman" w:cs="Times New Roman"/>
          <w:b/>
          <w:bCs/>
          <w:sz w:val="24"/>
          <w:szCs w:val="24"/>
        </w:rPr>
        <w:t>Orifice</w:t>
      </w:r>
      <w:r>
        <w:rPr>
          <w:b/>
          <w:bCs/>
          <w:spacing w:val="-10"/>
          <w:sz w:val="24"/>
          <w:szCs w:val="24"/>
          <w:rtl/>
        </w:rPr>
        <w:t> </w:t>
      </w:r>
      <w:r>
        <w:rPr>
          <w:b/>
          <w:bCs/>
          <w:sz w:val="24"/>
          <w:szCs w:val="24"/>
          <w:rtl/>
        </w:rPr>
        <w:t>و</w:t>
      </w:r>
      <w:r>
        <w:rPr>
          <w:b/>
          <w:bCs/>
          <w:spacing w:val="-6"/>
          <w:sz w:val="24"/>
          <w:szCs w:val="24"/>
          <w:rtl/>
        </w:rPr>
        <w:t> </w:t>
      </w:r>
      <w:r>
        <w:rPr>
          <w:b/>
          <w:bCs/>
          <w:sz w:val="24"/>
          <w:szCs w:val="24"/>
        </w:rPr>
        <w:t>....</w:t>
      </w:r>
      <w:r>
        <w:rPr>
          <w:b/>
          <w:bCs/>
          <w:sz w:val="24"/>
          <w:szCs w:val="24"/>
          <w:rtl/>
        </w:rPr>
        <w:t> </w:t>
      </w:r>
      <w:r>
        <w:rPr>
          <w:rFonts w:ascii="Times New Roman" w:cs="Times New Roman"/>
          <w:b/>
          <w:bCs/>
          <w:spacing w:val="-10"/>
          <w:sz w:val="24"/>
          <w:szCs w:val="24"/>
        </w:rPr>
        <w:t>-</w:t>
      </w:r>
      <w:r>
        <w:rPr>
          <w:b/>
          <w:bCs/>
          <w:spacing w:val="27"/>
          <w:sz w:val="24"/>
          <w:szCs w:val="24"/>
          <w:rtl/>
        </w:rPr>
        <w:t>  </w:t>
      </w:r>
      <w:r>
        <w:rPr>
          <w:b/>
          <w:bCs/>
          <w:sz w:val="24"/>
          <w:szCs w:val="24"/>
          <w:rtl/>
        </w:rPr>
        <w:t>يك</w:t>
      </w:r>
      <w:r>
        <w:rPr>
          <w:b/>
          <w:bCs/>
          <w:spacing w:val="-5"/>
          <w:sz w:val="24"/>
          <w:szCs w:val="24"/>
          <w:rtl/>
        </w:rPr>
        <w:t> </w:t>
      </w:r>
      <w:r>
        <w:rPr>
          <w:b/>
          <w:bCs/>
          <w:sz w:val="24"/>
          <w:szCs w:val="24"/>
          <w:rtl/>
        </w:rPr>
        <w:t>دستگاه</w:t>
      </w:r>
      <w:r>
        <w:rPr>
          <w:rFonts w:ascii="Calibri" w:cs="Calibri"/>
          <w:spacing w:val="7"/>
          <w:sz w:val="24"/>
          <w:szCs w:val="24"/>
          <w:rtl/>
        </w:rPr>
        <w:t> </w:t>
      </w:r>
      <w:r>
        <w:rPr>
          <w:rFonts w:ascii="Calibri" w:cs="Calibri"/>
          <w:sz w:val="24"/>
          <w:szCs w:val="24"/>
        </w:rPr>
        <w:t>meter</w:t>
      </w:r>
      <w:r>
        <w:rPr>
          <w:rFonts w:ascii="Calibri" w:cs="Calibri"/>
          <w:spacing w:val="12"/>
          <w:sz w:val="24"/>
          <w:szCs w:val="24"/>
          <w:rtl/>
        </w:rPr>
        <w:t> </w:t>
      </w:r>
      <w:r>
        <w:rPr>
          <w:rFonts w:ascii="Calibri" w:cs="Calibri"/>
          <w:sz w:val="24"/>
          <w:szCs w:val="24"/>
        </w:rPr>
        <w:t>Flow</w:t>
      </w:r>
      <w:r>
        <w:rPr>
          <w:rFonts w:ascii="Calibri" w:cs="Calibri"/>
          <w:spacing w:val="10"/>
          <w:sz w:val="24"/>
          <w:szCs w:val="24"/>
          <w:rtl/>
        </w:rPr>
        <w:t> </w:t>
      </w:r>
      <w:r>
        <w:rPr>
          <w:rFonts w:ascii="Calibri" w:cs="Calibri"/>
          <w:sz w:val="24"/>
          <w:szCs w:val="24"/>
        </w:rPr>
        <w:t>on</w:t>
      </w:r>
      <w:r>
        <w:rPr>
          <w:rFonts w:ascii="Calibri" w:cs="Calibri"/>
          <w:spacing w:val="12"/>
          <w:sz w:val="24"/>
          <w:szCs w:val="24"/>
          <w:rtl/>
        </w:rPr>
        <w:t> </w:t>
      </w:r>
      <w:r>
        <w:rPr>
          <w:rFonts w:ascii="Calibri" w:cs="Calibri"/>
          <w:sz w:val="24"/>
          <w:szCs w:val="24"/>
        </w:rPr>
        <w:t>Clamp</w:t>
      </w:r>
      <w:r>
        <w:rPr>
          <w:rFonts w:ascii="Calibri" w:cs="Calibri"/>
          <w:spacing w:val="9"/>
          <w:sz w:val="24"/>
          <w:szCs w:val="24"/>
          <w:rtl/>
        </w:rPr>
        <w:t> </w:t>
      </w:r>
      <w:r>
        <w:rPr>
          <w:rFonts w:ascii="Calibri" w:cs="Calibri"/>
          <w:sz w:val="24"/>
          <w:szCs w:val="24"/>
        </w:rPr>
        <w:t>Ultrasonic</w:t>
      </w:r>
      <w:r>
        <w:rPr>
          <w:b/>
          <w:bCs/>
          <w:spacing w:val="-6"/>
          <w:sz w:val="24"/>
          <w:szCs w:val="24"/>
          <w:rtl/>
        </w:rPr>
        <w:t> </w:t>
      </w:r>
      <w:r>
        <w:rPr>
          <w:b/>
          <w:bCs/>
          <w:sz w:val="24"/>
          <w:szCs w:val="24"/>
          <w:rtl/>
        </w:rPr>
        <w:t>روى</w:t>
      </w:r>
      <w:r>
        <w:rPr>
          <w:b/>
          <w:bCs/>
          <w:spacing w:val="-5"/>
          <w:sz w:val="24"/>
          <w:szCs w:val="24"/>
          <w:rtl/>
        </w:rPr>
        <w:t> </w:t>
      </w:r>
      <w:r>
        <w:rPr>
          <w:b/>
          <w:bCs/>
          <w:sz w:val="24"/>
          <w:szCs w:val="24"/>
          <w:rtl/>
        </w:rPr>
        <w:t>هدر</w:t>
      </w:r>
      <w:r>
        <w:rPr>
          <w:b/>
          <w:bCs/>
          <w:spacing w:val="-5"/>
          <w:sz w:val="24"/>
          <w:szCs w:val="24"/>
          <w:rtl/>
        </w:rPr>
        <w:t> </w:t>
      </w:r>
      <w:r>
        <w:rPr>
          <w:b/>
          <w:bCs/>
          <w:sz w:val="24"/>
          <w:szCs w:val="24"/>
          <w:rtl/>
        </w:rPr>
        <w:t>خروجي</w:t>
      </w:r>
      <w:r>
        <w:rPr>
          <w:b/>
          <w:bCs/>
          <w:spacing w:val="-5"/>
          <w:sz w:val="24"/>
          <w:szCs w:val="24"/>
          <w:rtl/>
        </w:rPr>
        <w:t> </w:t>
      </w:r>
      <w:r>
        <w:rPr>
          <w:b/>
          <w:bCs/>
          <w:sz w:val="24"/>
          <w:szCs w:val="24"/>
          <w:rtl/>
        </w:rPr>
        <w:t>جهت</w:t>
      </w:r>
      <w:r>
        <w:rPr>
          <w:b/>
          <w:bCs/>
          <w:spacing w:val="-7"/>
          <w:sz w:val="24"/>
          <w:szCs w:val="24"/>
          <w:rtl/>
        </w:rPr>
        <w:t> </w:t>
      </w:r>
      <w:r>
        <w:rPr>
          <w:b/>
          <w:bCs/>
          <w:sz w:val="24"/>
          <w:szCs w:val="24"/>
          <w:rtl/>
        </w:rPr>
        <w:t>اندازه</w:t>
      </w:r>
      <w:r>
        <w:rPr>
          <w:b/>
          <w:bCs/>
          <w:spacing w:val="-6"/>
          <w:sz w:val="24"/>
          <w:szCs w:val="24"/>
          <w:rtl/>
        </w:rPr>
        <w:t> </w:t>
      </w:r>
      <w:r>
        <w:rPr>
          <w:b/>
          <w:bCs/>
          <w:sz w:val="24"/>
          <w:szCs w:val="24"/>
          <w:rtl/>
        </w:rPr>
        <w:t>گيرى</w:t>
      </w:r>
      <w:r>
        <w:rPr>
          <w:b/>
          <w:bCs/>
          <w:spacing w:val="-6"/>
          <w:sz w:val="24"/>
          <w:szCs w:val="24"/>
          <w:rtl/>
        </w:rPr>
        <w:t> </w:t>
      </w:r>
      <w:r>
        <w:rPr>
          <w:b/>
          <w:bCs/>
          <w:sz w:val="24"/>
          <w:szCs w:val="24"/>
          <w:rtl/>
        </w:rPr>
        <w:t>فلوى</w:t>
      </w:r>
      <w:r>
        <w:rPr>
          <w:b/>
          <w:bCs/>
          <w:spacing w:val="-6"/>
          <w:sz w:val="24"/>
          <w:szCs w:val="24"/>
          <w:rtl/>
        </w:rPr>
        <w:t> </w:t>
      </w:r>
      <w:r>
        <w:rPr>
          <w:b/>
          <w:bCs/>
          <w:sz w:val="24"/>
          <w:szCs w:val="24"/>
          <w:rtl/>
        </w:rPr>
        <w:t>خروج</w:t>
      </w:r>
      <w:r>
        <w:rPr>
          <w:b/>
          <w:bCs/>
          <w:sz w:val="24"/>
          <w:szCs w:val="24"/>
          <w:rtl/>
        </w:rPr>
        <w:t>ي</w:t>
      </w:r>
    </w:p>
    <w:p>
      <w:pPr>
        <w:spacing w:after="0" w:line="381" w:lineRule="auto"/>
        <w:jc w:val="right"/>
        <w:rPr>
          <w:sz w:val="24"/>
          <w:szCs w:val="24"/>
        </w:rPr>
        <w:sectPr>
          <w:type w:val="continuous"/>
          <w:pgSz w:w="11910" w:h="16840"/>
          <w:pgMar w:top="920" w:bottom="280" w:left="680" w:right="740"/>
        </w:sectPr>
      </w:pPr>
    </w:p>
    <w:p>
      <w:pPr>
        <w:pStyle w:val="BodyText"/>
        <w:bidi/>
        <w:spacing w:line="265" w:lineRule="exact"/>
        <w:ind w:right="630" w:left="0" w:firstLine="0"/>
        <w:jc w:val="right"/>
      </w:pPr>
      <w:r>
        <w:rPr>
          <w:rFonts w:ascii="Calibri" w:cs="Calibri"/>
          <w:b w:val="0"/>
          <w:bCs w:val="0"/>
          <w:spacing w:val="-2"/>
          <w:w w:val="70"/>
        </w:rPr>
        <w:t>Inline</w:t>
      </w:r>
      <w:r>
        <w:rPr>
          <w:spacing w:val="1"/>
          <w:rtl/>
        </w:rPr>
        <w:t> </w:t>
      </w:r>
      <w:r>
        <w:rPr>
          <w:w w:val="70"/>
          <w:rtl/>
        </w:rPr>
        <w:t>نيز</w:t>
      </w:r>
      <w:r>
        <w:rPr>
          <w:rtl/>
        </w:rPr>
        <w:t> </w:t>
      </w:r>
      <w:r>
        <w:rPr>
          <w:w w:val="70"/>
          <w:rtl/>
        </w:rPr>
        <w:t>براى</w:t>
      </w:r>
      <w:r>
        <w:rPr>
          <w:spacing w:val="-2"/>
          <w:rtl/>
        </w:rPr>
        <w:t> </w:t>
      </w:r>
      <w:r>
        <w:rPr>
          <w:w w:val="70"/>
          <w:rtl/>
        </w:rPr>
        <w:t>ايﺴتگاه</w:t>
      </w:r>
      <w:r>
        <w:rPr>
          <w:rtl/>
        </w:rPr>
        <w:t> </w:t>
      </w:r>
      <w:r>
        <w:rPr>
          <w:w w:val="70"/>
          <w:rtl/>
        </w:rPr>
        <w:t>تقليل</w:t>
      </w:r>
      <w:r>
        <w:rPr>
          <w:rtl/>
        </w:rPr>
        <w:t> </w:t>
      </w:r>
      <w:r>
        <w:rPr>
          <w:w w:val="70"/>
          <w:rtl/>
        </w:rPr>
        <w:t>فشا</w:t>
      </w:r>
      <w:r>
        <w:rPr>
          <w:w w:val="70"/>
          <w:rtl/>
        </w:rPr>
        <w:t>ر</w:t>
      </w:r>
    </w:p>
    <w:p>
      <w:pPr>
        <w:bidi/>
        <w:spacing w:line="265" w:lineRule="exact" w:before="0"/>
        <w:ind w:right="73" w:left="0" w:firstLine="0"/>
        <w:jc w:val="right"/>
        <w:rPr>
          <w:rFonts w:ascii="Calibri" w:cs="Calibri"/>
          <w:sz w:val="24"/>
          <w:szCs w:val="24"/>
        </w:rPr>
      </w:pPr>
      <w:r>
        <w:rPr>
          <w:rtl/>
        </w:rPr>
        <w:br w:type="column"/>
      </w:r>
      <w:r>
        <w:rPr>
          <w:b/>
          <w:bCs/>
          <w:spacing w:val="-2"/>
          <w:w w:val="90"/>
          <w:sz w:val="24"/>
          <w:szCs w:val="24"/>
          <w:rtl/>
        </w:rPr>
        <w:t>تاسيﺴات</w:t>
      </w:r>
      <w:r>
        <w:rPr>
          <w:b/>
          <w:bCs/>
          <w:spacing w:val="-6"/>
          <w:w w:val="90"/>
          <w:sz w:val="24"/>
          <w:szCs w:val="24"/>
          <w:rtl/>
        </w:rPr>
        <w:t> </w:t>
      </w:r>
      <w:r>
        <w:rPr>
          <w:b/>
          <w:bCs/>
          <w:w w:val="90"/>
          <w:sz w:val="24"/>
          <w:szCs w:val="24"/>
          <w:rtl/>
        </w:rPr>
        <w:t>در</w:t>
      </w:r>
      <w:r>
        <w:rPr>
          <w:b/>
          <w:bCs/>
          <w:spacing w:val="-9"/>
          <w:w w:val="90"/>
          <w:sz w:val="24"/>
          <w:szCs w:val="24"/>
          <w:rtl/>
        </w:rPr>
        <w:t> </w:t>
      </w:r>
      <w:r>
        <w:rPr>
          <w:b/>
          <w:bCs/>
          <w:w w:val="90"/>
          <w:sz w:val="24"/>
          <w:szCs w:val="24"/>
          <w:rtl/>
        </w:rPr>
        <w:t>نظر</w:t>
      </w:r>
      <w:r>
        <w:rPr>
          <w:b/>
          <w:bCs/>
          <w:spacing w:val="-9"/>
          <w:w w:val="90"/>
          <w:sz w:val="24"/>
          <w:szCs w:val="24"/>
          <w:rtl/>
        </w:rPr>
        <w:t> </w:t>
      </w:r>
      <w:r>
        <w:rPr>
          <w:b/>
          <w:bCs/>
          <w:w w:val="90"/>
          <w:sz w:val="24"/>
          <w:szCs w:val="24"/>
          <w:rtl/>
        </w:rPr>
        <w:t>گرفته</w:t>
      </w:r>
      <w:r>
        <w:rPr>
          <w:b/>
          <w:bCs/>
          <w:spacing w:val="-9"/>
          <w:w w:val="90"/>
          <w:sz w:val="24"/>
          <w:szCs w:val="24"/>
          <w:rtl/>
        </w:rPr>
        <w:t> </w:t>
      </w:r>
      <w:r>
        <w:rPr>
          <w:b/>
          <w:bCs/>
          <w:w w:val="90"/>
          <w:sz w:val="24"/>
          <w:szCs w:val="24"/>
          <w:rtl/>
        </w:rPr>
        <w:t>شود</w:t>
      </w:r>
      <w:r>
        <w:rPr>
          <w:b/>
          <w:bCs/>
          <w:spacing w:val="-9"/>
          <w:w w:val="90"/>
          <w:sz w:val="24"/>
          <w:szCs w:val="24"/>
          <w:rtl/>
        </w:rPr>
        <w:t> </w:t>
      </w:r>
      <w:r>
        <w:rPr>
          <w:b/>
          <w:bCs/>
          <w:w w:val="90"/>
          <w:sz w:val="24"/>
          <w:szCs w:val="24"/>
          <w:rtl/>
        </w:rPr>
        <w:t>و</w:t>
      </w:r>
      <w:r>
        <w:rPr>
          <w:b/>
          <w:bCs/>
          <w:spacing w:val="-9"/>
          <w:w w:val="90"/>
          <w:sz w:val="24"/>
          <w:szCs w:val="24"/>
          <w:rtl/>
        </w:rPr>
        <w:t> </w:t>
      </w:r>
      <w:r>
        <w:rPr>
          <w:b/>
          <w:bCs/>
          <w:w w:val="90"/>
          <w:sz w:val="24"/>
          <w:szCs w:val="24"/>
          <w:rtl/>
        </w:rPr>
        <w:t>يك</w:t>
      </w:r>
      <w:r>
        <w:rPr>
          <w:b/>
          <w:bCs/>
          <w:spacing w:val="-8"/>
          <w:w w:val="90"/>
          <w:sz w:val="24"/>
          <w:szCs w:val="24"/>
          <w:rtl/>
        </w:rPr>
        <w:t> </w:t>
      </w:r>
      <w:r>
        <w:rPr>
          <w:b/>
          <w:bCs/>
          <w:w w:val="90"/>
          <w:sz w:val="24"/>
          <w:szCs w:val="24"/>
          <w:rtl/>
        </w:rPr>
        <w:t>دستگاه</w:t>
      </w:r>
      <w:r>
        <w:rPr>
          <w:rFonts w:ascii="Calibri" w:cs="Calibri"/>
          <w:spacing w:val="-2"/>
          <w:sz w:val="24"/>
          <w:szCs w:val="24"/>
          <w:rtl/>
        </w:rPr>
        <w:t> </w:t>
      </w:r>
      <w:r>
        <w:rPr>
          <w:rFonts w:ascii="Calibri" w:cs="Calibri"/>
          <w:w w:val="90"/>
          <w:sz w:val="24"/>
          <w:szCs w:val="24"/>
        </w:rPr>
        <w:t>meter</w:t>
      </w:r>
      <w:r>
        <w:rPr>
          <w:rFonts w:ascii="Calibri" w:cs="Calibri"/>
          <w:spacing w:val="2"/>
          <w:sz w:val="24"/>
          <w:szCs w:val="24"/>
          <w:rtl/>
        </w:rPr>
        <w:t> </w:t>
      </w:r>
      <w:r>
        <w:rPr>
          <w:rFonts w:ascii="Calibri" w:cs="Calibri"/>
          <w:w w:val="90"/>
          <w:sz w:val="24"/>
          <w:szCs w:val="24"/>
        </w:rPr>
        <w:t>Flow</w:t>
      </w:r>
      <w:r>
        <w:rPr>
          <w:rFonts w:ascii="Calibri" w:cs="Calibri"/>
          <w:spacing w:val="-2"/>
          <w:sz w:val="24"/>
          <w:szCs w:val="24"/>
          <w:rtl/>
        </w:rPr>
        <w:t> </w:t>
      </w:r>
      <w:r>
        <w:rPr>
          <w:rFonts w:ascii="Calibri" w:cs="Calibri"/>
          <w:w w:val="90"/>
          <w:sz w:val="24"/>
          <w:szCs w:val="24"/>
        </w:rPr>
        <w:t>Ultrasoni</w:t>
      </w:r>
      <w:r>
        <w:rPr>
          <w:rFonts w:ascii="Calibri" w:cs="Calibri"/>
          <w:w w:val="90"/>
          <w:sz w:val="24"/>
          <w:szCs w:val="24"/>
        </w:rPr>
        <w:t>c</w:t>
      </w:r>
    </w:p>
    <w:p>
      <w:pPr>
        <w:pStyle w:val="BodyText"/>
        <w:bidi/>
        <w:spacing w:before="147"/>
        <w:ind w:right="3968" w:left="0" w:firstLine="0"/>
        <w:jc w:val="right"/>
      </w:pPr>
      <w:r>
        <w:rPr>
          <w:spacing w:val="-5"/>
          <w:w w:val="75"/>
          <w:rtl/>
        </w:rPr>
        <w:t>گاز</w:t>
      </w:r>
      <w:r>
        <w:rPr>
          <w:spacing w:val="-1"/>
          <w:rtl/>
        </w:rPr>
        <w:t> </w:t>
      </w:r>
      <w:r>
        <w:rPr>
          <w:w w:val="75"/>
          <w:rtl/>
        </w:rPr>
        <w:t>در</w:t>
      </w:r>
      <w:r>
        <w:rPr>
          <w:spacing w:val="-4"/>
          <w:rtl/>
        </w:rPr>
        <w:t> </w:t>
      </w:r>
      <w:r>
        <w:rPr>
          <w:w w:val="75"/>
          <w:rtl/>
        </w:rPr>
        <w:t>نظر</w:t>
      </w:r>
      <w:r>
        <w:rPr>
          <w:spacing w:val="-4"/>
          <w:rtl/>
        </w:rPr>
        <w:t> </w:t>
      </w:r>
      <w:r>
        <w:rPr>
          <w:w w:val="75"/>
          <w:rtl/>
        </w:rPr>
        <w:t>گرفته</w:t>
      </w:r>
      <w:r>
        <w:rPr>
          <w:spacing w:val="-3"/>
          <w:rtl/>
        </w:rPr>
        <w:t> </w:t>
      </w:r>
      <w:r>
        <w:rPr>
          <w:w w:val="75"/>
          <w:rtl/>
        </w:rPr>
        <w:t>شود</w:t>
      </w:r>
      <w:r>
        <w:rPr>
          <w:w w:val="75"/>
        </w:rPr>
        <w:t>.</w:t>
      </w:r>
    </w:p>
    <w:p>
      <w:pPr>
        <w:spacing w:after="0"/>
        <w:jc w:val="right"/>
        <w:sectPr>
          <w:type w:val="continuous"/>
          <w:pgSz w:w="11910" w:h="16840"/>
          <w:pgMar w:top="920" w:bottom="280" w:left="680" w:right="740"/>
          <w:cols w:num="2" w:equalWidth="0">
            <w:col w:w="3558" w:space="40"/>
            <w:col w:w="6892"/>
          </w:cols>
        </w:sectPr>
      </w:pPr>
    </w:p>
    <w:p>
      <w:pPr>
        <w:pStyle w:val="BodyText"/>
        <w:spacing w:before="178"/>
        <w:rPr>
          <w:sz w:val="20"/>
        </w:rPr>
      </w:pPr>
    </w:p>
    <w:p>
      <w:pPr>
        <w:spacing w:after="0"/>
        <w:rPr>
          <w:sz w:val="20"/>
        </w:rPr>
        <w:sectPr>
          <w:type w:val="continuous"/>
          <w:pgSz w:w="11910" w:h="16840"/>
          <w:pgMar w:top="920" w:bottom="280" w:left="680" w:right="740"/>
        </w:sectPr>
      </w:pPr>
    </w:p>
    <w:p>
      <w:pPr>
        <w:bidi/>
        <w:spacing w:before="47"/>
        <w:ind w:right="0" w:left="0" w:firstLine="0"/>
        <w:jc w:val="left"/>
        <w:rPr>
          <w:rFonts w:ascii="Calibri" w:cs="Calibri"/>
          <w:sz w:val="26"/>
          <w:szCs w:val="26"/>
        </w:rPr>
      </w:pPr>
      <w:r>
        <w:rPr>
          <w:rFonts w:ascii="Calibri" w:cs="Calibri"/>
          <w:spacing w:val="-2"/>
          <w:sz w:val="26"/>
          <w:szCs w:val="26"/>
          <w:rtl/>
        </w:rPr>
        <w:t>طراحي</w:t>
      </w:r>
      <w:r>
        <w:rPr>
          <w:rFonts w:ascii="Calibri" w:cs="Calibri"/>
          <w:spacing w:val="-3"/>
          <w:sz w:val="26"/>
          <w:szCs w:val="26"/>
          <w:rtl/>
        </w:rPr>
        <w:t> </w:t>
      </w:r>
      <w:r>
        <w:rPr>
          <w:rFonts w:ascii="Calibri" w:cs="Calibri"/>
          <w:w w:val="80"/>
          <w:sz w:val="26"/>
          <w:szCs w:val="26"/>
          <w:rtl/>
        </w:rPr>
        <w:t>گردد</w:t>
      </w:r>
      <w:r>
        <w:rPr>
          <w:rFonts w:ascii="Calibri" w:cs="Calibri"/>
          <w:w w:val="80"/>
          <w:sz w:val="26"/>
          <w:szCs w:val="26"/>
        </w:rPr>
        <w:t>.</w:t>
      </w:r>
    </w:p>
    <w:p>
      <w:pPr>
        <w:bidi/>
        <w:spacing w:before="47"/>
        <w:ind w:right="77" w:left="0" w:firstLine="0"/>
        <w:jc w:val="right"/>
        <w:rPr>
          <w:rFonts w:ascii="Calibri" w:cs="Calibri"/>
          <w:sz w:val="26"/>
          <w:szCs w:val="26"/>
        </w:rPr>
      </w:pPr>
      <w:r>
        <w:rPr>
          <w:rtl/>
        </w:rPr>
        <w:br w:type="column"/>
      </w:r>
      <w:r>
        <w:rPr>
          <w:rFonts w:ascii="Calibri" w:cs="Calibri"/>
          <w:spacing w:val="-2"/>
          <w:w w:val="85"/>
          <w:sz w:val="26"/>
          <w:szCs w:val="26"/>
          <w:rtl/>
        </w:rPr>
        <w:t>فلومتر</w:t>
      </w:r>
      <w:r>
        <w:rPr>
          <w:rFonts w:ascii="Calibri" w:cs="Calibri"/>
          <w:spacing w:val="-2"/>
          <w:sz w:val="26"/>
          <w:szCs w:val="26"/>
          <w:rtl/>
        </w:rPr>
        <w:t> </w:t>
      </w:r>
      <w:r>
        <w:rPr>
          <w:rFonts w:ascii="Calibri" w:cs="Calibri"/>
          <w:w w:val="90"/>
          <w:sz w:val="26"/>
          <w:szCs w:val="26"/>
          <w:rtl/>
        </w:rPr>
        <w:t>بر</w:t>
      </w:r>
      <w:r>
        <w:rPr>
          <w:rFonts w:ascii="Calibri" w:cs="Calibri"/>
          <w:spacing w:val="-5"/>
          <w:sz w:val="26"/>
          <w:szCs w:val="26"/>
          <w:rtl/>
        </w:rPr>
        <w:t> </w:t>
      </w:r>
      <w:r>
        <w:rPr>
          <w:rFonts w:ascii="Calibri" w:cs="Calibri"/>
          <w:w w:val="90"/>
          <w:sz w:val="26"/>
          <w:szCs w:val="26"/>
          <w:rtl/>
        </w:rPr>
        <w:t>روي</w:t>
      </w:r>
      <w:r>
        <w:rPr>
          <w:rFonts w:ascii="Calibri" w:cs="Calibri"/>
          <w:spacing w:val="-2"/>
          <w:sz w:val="26"/>
          <w:szCs w:val="26"/>
          <w:rtl/>
        </w:rPr>
        <w:t> </w:t>
      </w:r>
      <w:r>
        <w:rPr>
          <w:rFonts w:ascii="Calibri" w:cs="Calibri"/>
          <w:w w:val="90"/>
          <w:sz w:val="26"/>
          <w:szCs w:val="26"/>
        </w:rPr>
        <w:t>Gas</w:t>
      </w:r>
      <w:r>
        <w:rPr>
          <w:rFonts w:ascii="Calibri" w:cs="Calibri"/>
          <w:spacing w:val="-4"/>
          <w:w w:val="90"/>
          <w:sz w:val="26"/>
          <w:szCs w:val="26"/>
          <w:rtl/>
        </w:rPr>
        <w:t> </w:t>
      </w:r>
      <w:r>
        <w:rPr>
          <w:rFonts w:ascii="Calibri" w:cs="Calibri"/>
          <w:w w:val="90"/>
          <w:sz w:val="26"/>
          <w:szCs w:val="26"/>
        </w:rPr>
        <w:t>Fuel</w:t>
      </w:r>
      <w:r>
        <w:rPr>
          <w:rFonts w:ascii="Calibri" w:cs="Calibri"/>
          <w:sz w:val="26"/>
          <w:szCs w:val="26"/>
          <w:rtl/>
        </w:rPr>
        <w:t> </w:t>
      </w:r>
      <w:r>
        <w:rPr>
          <w:rFonts w:ascii="Calibri" w:cs="Calibri"/>
          <w:w w:val="90"/>
          <w:sz w:val="26"/>
          <w:szCs w:val="26"/>
          <w:rtl/>
        </w:rPr>
        <w:t>بايد</w:t>
      </w:r>
      <w:r>
        <w:rPr>
          <w:rFonts w:ascii="Calibri" w:cs="Calibri"/>
          <w:spacing w:val="-3"/>
          <w:sz w:val="26"/>
          <w:szCs w:val="26"/>
          <w:rtl/>
        </w:rPr>
        <w:t> </w:t>
      </w:r>
      <w:r>
        <w:rPr>
          <w:rFonts w:ascii="Calibri" w:cs="Calibri"/>
          <w:w w:val="85"/>
          <w:sz w:val="26"/>
          <w:szCs w:val="26"/>
          <w:rtl/>
        </w:rPr>
        <w:t>به</w:t>
      </w:r>
      <w:r>
        <w:rPr>
          <w:rFonts w:ascii="Calibri" w:cs="Calibri"/>
          <w:spacing w:val="-4"/>
          <w:sz w:val="26"/>
          <w:szCs w:val="26"/>
          <w:rtl/>
        </w:rPr>
        <w:t> </w:t>
      </w:r>
      <w:r>
        <w:rPr>
          <w:rFonts w:ascii="Calibri" w:cs="Calibri"/>
          <w:w w:val="90"/>
          <w:sz w:val="26"/>
          <w:szCs w:val="26"/>
          <w:rtl/>
        </w:rPr>
        <w:t>صورت</w:t>
      </w:r>
      <w:r>
        <w:rPr>
          <w:rFonts w:ascii="Calibri" w:cs="Calibri"/>
          <w:spacing w:val="3"/>
          <w:sz w:val="26"/>
          <w:szCs w:val="26"/>
          <w:rtl/>
        </w:rPr>
        <w:t> </w:t>
      </w:r>
      <w:r>
        <w:rPr>
          <w:rFonts w:ascii="Calibri" w:cs="Calibri"/>
          <w:w w:val="90"/>
          <w:sz w:val="26"/>
          <w:szCs w:val="26"/>
        </w:rPr>
        <w:t>Inline</w:t>
      </w:r>
      <w:r>
        <w:rPr>
          <w:rFonts w:ascii="Calibri" w:cs="Calibri"/>
          <w:spacing w:val="-5"/>
          <w:sz w:val="26"/>
          <w:szCs w:val="26"/>
          <w:rtl/>
        </w:rPr>
        <w:t> </w:t>
      </w:r>
      <w:r>
        <w:rPr>
          <w:rFonts w:ascii="Calibri" w:cs="Calibri"/>
          <w:w w:val="90"/>
          <w:sz w:val="26"/>
          <w:szCs w:val="26"/>
        </w:rPr>
        <w:t>Time,</w:t>
      </w:r>
      <w:r>
        <w:rPr>
          <w:rFonts w:ascii="Calibri" w:cs="Calibri"/>
          <w:spacing w:val="-4"/>
          <w:w w:val="90"/>
          <w:sz w:val="26"/>
          <w:szCs w:val="26"/>
          <w:rtl/>
        </w:rPr>
        <w:t> </w:t>
      </w:r>
      <w:r>
        <w:rPr>
          <w:rFonts w:ascii="Calibri" w:cs="Calibri"/>
          <w:w w:val="90"/>
          <w:sz w:val="26"/>
          <w:szCs w:val="26"/>
        </w:rPr>
        <w:t>Transi</w:t>
      </w:r>
      <w:r>
        <w:rPr>
          <w:rFonts w:ascii="Calibri" w:cs="Calibri"/>
          <w:w w:val="90"/>
          <w:sz w:val="26"/>
          <w:szCs w:val="26"/>
        </w:rPr>
        <w:t>t</w:t>
      </w:r>
    </w:p>
    <w:p>
      <w:pPr>
        <w:spacing w:after="0"/>
        <w:jc w:val="right"/>
        <w:rPr>
          <w:rFonts w:ascii="Calibri" w:cs="Calibri"/>
          <w:sz w:val="26"/>
          <w:szCs w:val="26"/>
        </w:rPr>
        <w:sectPr>
          <w:type w:val="continuous"/>
          <w:pgSz w:w="11910" w:h="16840"/>
          <w:pgMar w:top="920" w:bottom="280" w:left="680" w:right="740"/>
          <w:cols w:num="2" w:equalWidth="0">
            <w:col w:w="4298" w:space="40"/>
            <w:col w:w="6152"/>
          </w:cols>
        </w:sectPr>
      </w:pPr>
    </w:p>
    <w:p>
      <w:pPr>
        <w:bidi/>
        <w:spacing w:before="98"/>
        <w:ind w:right="454" w:left="0" w:firstLine="0"/>
        <w:jc w:val="right"/>
        <w:rPr>
          <w:rFonts w:ascii="Calibri" w:cs="Calibri"/>
          <w:sz w:val="26"/>
          <w:szCs w:val="26"/>
        </w:rPr>
      </w:pPr>
      <w:r>
        <w:rPr>
          <w:rFonts w:ascii="Calibri" w:cs="Calibri"/>
          <w:spacing w:val="-4"/>
          <w:w w:val="65"/>
          <w:sz w:val="26"/>
          <w:szCs w:val="26"/>
          <w:rtl/>
        </w:rPr>
        <w:t>بايد</w:t>
      </w:r>
      <w:r>
        <w:rPr>
          <w:rFonts w:ascii="Calibri" w:cs="Calibri"/>
          <w:spacing w:val="8"/>
          <w:sz w:val="26"/>
          <w:szCs w:val="26"/>
          <w:rtl/>
        </w:rPr>
        <w:t> </w:t>
      </w:r>
      <w:r>
        <w:rPr>
          <w:rFonts w:ascii="Calibri" w:cs="Calibri"/>
          <w:w w:val="70"/>
          <w:sz w:val="26"/>
          <w:szCs w:val="26"/>
          <w:rtl/>
        </w:rPr>
        <w:t>از</w:t>
      </w:r>
      <w:r>
        <w:rPr>
          <w:rFonts w:ascii="Calibri" w:cs="Calibri"/>
          <w:spacing w:val="18"/>
          <w:sz w:val="26"/>
          <w:szCs w:val="26"/>
          <w:rtl/>
        </w:rPr>
        <w:t> </w:t>
      </w:r>
      <w:r>
        <w:rPr>
          <w:rFonts w:ascii="Calibri" w:cs="Calibri"/>
          <w:w w:val="70"/>
          <w:sz w:val="26"/>
          <w:szCs w:val="26"/>
          <w:rtl/>
        </w:rPr>
        <w:t>يك</w:t>
      </w:r>
      <w:r>
        <w:rPr>
          <w:rFonts w:ascii="Calibri" w:cs="Calibri"/>
          <w:spacing w:val="19"/>
          <w:sz w:val="26"/>
          <w:szCs w:val="26"/>
          <w:rtl/>
        </w:rPr>
        <w:t> </w:t>
      </w:r>
      <w:r>
        <w:rPr>
          <w:rFonts w:ascii="Calibri" w:cs="Calibri"/>
          <w:w w:val="70"/>
          <w:sz w:val="26"/>
          <w:szCs w:val="26"/>
          <w:rtl/>
        </w:rPr>
        <w:t>فلوكامپيوتر</w:t>
      </w:r>
      <w:r>
        <w:rPr>
          <w:rFonts w:ascii="Calibri" w:cs="Calibri"/>
          <w:spacing w:val="14"/>
          <w:sz w:val="26"/>
          <w:szCs w:val="26"/>
          <w:rtl/>
        </w:rPr>
        <w:t> </w:t>
      </w:r>
      <w:r>
        <w:rPr>
          <w:rFonts w:ascii="Calibri" w:cs="Calibri"/>
          <w:w w:val="70"/>
          <w:sz w:val="26"/>
          <w:szCs w:val="26"/>
          <w:rtl/>
        </w:rPr>
        <w:t>اســـتفاده</w:t>
      </w:r>
      <w:r>
        <w:rPr>
          <w:rFonts w:ascii="Calibri" w:cs="Calibri"/>
          <w:spacing w:val="19"/>
          <w:sz w:val="26"/>
          <w:szCs w:val="26"/>
          <w:rtl/>
        </w:rPr>
        <w:t> </w:t>
      </w:r>
      <w:r>
        <w:rPr>
          <w:rFonts w:ascii="Calibri" w:cs="Calibri"/>
          <w:w w:val="70"/>
          <w:sz w:val="26"/>
          <w:szCs w:val="26"/>
          <w:rtl/>
        </w:rPr>
        <w:t>گردد</w:t>
      </w:r>
      <w:r>
        <w:rPr>
          <w:rFonts w:ascii="Calibri" w:cs="Calibri"/>
          <w:w w:val="70"/>
          <w:sz w:val="26"/>
          <w:szCs w:val="26"/>
        </w:rPr>
        <w:t>.</w:t>
      </w:r>
    </w:p>
    <w:p>
      <w:pPr>
        <w:spacing w:before="98"/>
        <w:ind w:left="86" w:right="0" w:firstLine="0"/>
        <w:jc w:val="left"/>
        <w:rPr>
          <w:rFonts w:ascii="Calibri" w:cs="Calibri"/>
          <w:sz w:val="26"/>
          <w:szCs w:val="26"/>
        </w:rPr>
      </w:pPr>
      <w:r>
        <w:rPr/>
        <w:br w:type="column"/>
      </w:r>
      <w:r>
        <w:rPr>
          <w:rFonts w:ascii="Calibri" w:cs="Calibri"/>
          <w:sz w:val="26"/>
          <w:szCs w:val="26"/>
        </w:rPr>
        <w:t>inline</w:t>
      </w:r>
      <w:r>
        <w:rPr>
          <w:rFonts w:ascii="Calibri" w:cs="Calibri"/>
          <w:spacing w:val="3"/>
          <w:sz w:val="26"/>
          <w:szCs w:val="26"/>
        </w:rPr>
        <w:t> </w:t>
      </w:r>
      <w:r>
        <w:rPr>
          <w:rFonts w:ascii="Calibri" w:cs="Calibri"/>
          <w:spacing w:val="-10"/>
          <w:sz w:val="26"/>
          <w:szCs w:val="26"/>
          <w:rtl/>
        </w:rPr>
        <w:t>و</w:t>
      </w:r>
    </w:p>
    <w:p>
      <w:pPr>
        <w:bidi/>
        <w:spacing w:before="98"/>
        <w:ind w:right="111" w:left="0" w:firstLine="0"/>
        <w:jc w:val="right"/>
        <w:rPr>
          <w:rFonts w:ascii="Calibri" w:cs="Calibri"/>
          <w:sz w:val="26"/>
          <w:szCs w:val="26"/>
        </w:rPr>
      </w:pPr>
      <w:r>
        <w:rPr>
          <w:rtl/>
        </w:rPr>
        <w:br w:type="column"/>
      </w:r>
      <w:r>
        <w:rPr>
          <w:rFonts w:ascii="Calibri" w:cs="Calibri"/>
          <w:spacing w:val="-5"/>
          <w:w w:val="85"/>
          <w:sz w:val="26"/>
          <w:szCs w:val="26"/>
        </w:rPr>
        <w:t>(١</w:t>
      </w:r>
      <w:r>
        <w:rPr>
          <w:rFonts w:ascii="Calibri" w:cs="Calibri"/>
          <w:spacing w:val="38"/>
          <w:sz w:val="26"/>
          <w:szCs w:val="26"/>
          <w:rtl/>
        </w:rPr>
        <w:t>  </w:t>
      </w:r>
      <w:r>
        <w:rPr>
          <w:rFonts w:ascii="Calibri" w:cs="Calibri"/>
          <w:w w:val="85"/>
          <w:sz w:val="26"/>
          <w:szCs w:val="26"/>
          <w:rtl/>
        </w:rPr>
        <w:t>براي</w:t>
      </w:r>
      <w:r>
        <w:rPr>
          <w:rFonts w:ascii="Calibri" w:cs="Calibri"/>
          <w:spacing w:val="-4"/>
          <w:sz w:val="26"/>
          <w:szCs w:val="26"/>
          <w:rtl/>
        </w:rPr>
        <w:t> </w:t>
      </w:r>
      <w:r>
        <w:rPr>
          <w:rFonts w:ascii="Calibri" w:cs="Calibri"/>
          <w:w w:val="85"/>
          <w:sz w:val="26"/>
          <w:szCs w:val="26"/>
          <w:rtl/>
        </w:rPr>
        <w:t>هر</w:t>
      </w:r>
      <w:r>
        <w:rPr>
          <w:rFonts w:ascii="Calibri" w:cs="Calibri"/>
          <w:spacing w:val="-6"/>
          <w:sz w:val="26"/>
          <w:szCs w:val="26"/>
          <w:rtl/>
        </w:rPr>
        <w:t> </w:t>
      </w:r>
      <w:r>
        <w:rPr>
          <w:rFonts w:ascii="Calibri" w:cs="Calibri"/>
          <w:w w:val="85"/>
          <w:sz w:val="26"/>
          <w:szCs w:val="26"/>
          <w:rtl/>
        </w:rPr>
        <w:t>دو</w:t>
      </w:r>
      <w:r>
        <w:rPr>
          <w:rFonts w:ascii="Calibri" w:cs="Calibri"/>
          <w:spacing w:val="-2"/>
          <w:sz w:val="26"/>
          <w:szCs w:val="26"/>
          <w:rtl/>
        </w:rPr>
        <w:t> </w:t>
      </w:r>
      <w:r>
        <w:rPr>
          <w:rFonts w:ascii="Calibri" w:cs="Calibri"/>
          <w:w w:val="85"/>
          <w:sz w:val="26"/>
          <w:szCs w:val="26"/>
          <w:rtl/>
        </w:rPr>
        <w:t>ترانســـميتر</w:t>
      </w:r>
      <w:r>
        <w:rPr>
          <w:rFonts w:ascii="Calibri" w:cs="Calibri"/>
          <w:spacing w:val="-6"/>
          <w:sz w:val="26"/>
          <w:szCs w:val="26"/>
          <w:rtl/>
        </w:rPr>
        <w:t> </w:t>
      </w:r>
      <w:r>
        <w:rPr>
          <w:rFonts w:ascii="Calibri" w:cs="Calibri"/>
          <w:w w:val="85"/>
          <w:sz w:val="26"/>
          <w:szCs w:val="26"/>
          <w:rtl/>
        </w:rPr>
        <w:t>التراســـونيك</w:t>
      </w:r>
      <w:r>
        <w:rPr>
          <w:rFonts w:ascii="Calibri" w:cs="Calibri"/>
          <w:spacing w:val="13"/>
          <w:sz w:val="26"/>
          <w:szCs w:val="26"/>
          <w:rtl/>
        </w:rPr>
        <w:t> </w:t>
      </w:r>
      <w:r>
        <w:rPr>
          <w:rFonts w:ascii="Calibri" w:cs="Calibri"/>
          <w:w w:val="85"/>
          <w:sz w:val="26"/>
          <w:szCs w:val="26"/>
        </w:rPr>
        <w:t>on</w:t>
      </w:r>
      <w:r>
        <w:rPr>
          <w:rFonts w:ascii="Calibri" w:cs="Calibri"/>
          <w:spacing w:val="15"/>
          <w:sz w:val="26"/>
          <w:szCs w:val="26"/>
          <w:rtl/>
        </w:rPr>
        <w:t> </w:t>
      </w:r>
      <w:r>
        <w:rPr>
          <w:rFonts w:ascii="Calibri" w:cs="Calibri"/>
          <w:w w:val="85"/>
          <w:sz w:val="26"/>
          <w:szCs w:val="26"/>
        </w:rPr>
        <w:t>clam</w:t>
      </w:r>
      <w:r>
        <w:rPr>
          <w:rFonts w:ascii="Calibri" w:cs="Calibri"/>
          <w:w w:val="85"/>
          <w:sz w:val="26"/>
          <w:szCs w:val="26"/>
        </w:rPr>
        <w:t>p</w:t>
      </w:r>
    </w:p>
    <w:p>
      <w:pPr>
        <w:spacing w:after="0"/>
        <w:jc w:val="right"/>
        <w:rPr>
          <w:rFonts w:ascii="Calibri" w:cs="Calibri"/>
          <w:sz w:val="26"/>
          <w:szCs w:val="26"/>
        </w:rPr>
        <w:sectPr>
          <w:type w:val="continuous"/>
          <w:pgSz w:w="11910" w:h="16840"/>
          <w:pgMar w:top="920" w:bottom="280" w:left="680" w:right="740"/>
          <w:cols w:num="3" w:equalWidth="0">
            <w:col w:w="3850" w:space="40"/>
            <w:col w:w="859" w:space="39"/>
            <w:col w:w="5702"/>
          </w:cols>
        </w:sectPr>
      </w:pPr>
    </w:p>
    <w:p>
      <w:pPr>
        <w:bidi/>
        <w:spacing w:line="360" w:lineRule="auto" w:before="158"/>
        <w:ind w:right="0" w:left="1109" w:firstLine="0"/>
        <w:jc w:val="left"/>
        <w:rPr>
          <w:rFonts w:ascii="Calibri" w:cs="Calibri"/>
          <w:sz w:val="26"/>
          <w:szCs w:val="26"/>
        </w:rPr>
      </w:pPr>
      <w:r>
        <w:rPr/>
        <w:drawing>
          <wp:anchor distT="0" distB="0" distL="0" distR="0" allowOverlap="1" layoutInCell="1" locked="0" behindDoc="1" simplePos="0" relativeHeight="482039808">
            <wp:simplePos x="0" y="0"/>
            <wp:positionH relativeFrom="page">
              <wp:posOffset>302418</wp:posOffset>
            </wp:positionH>
            <wp:positionV relativeFrom="page">
              <wp:posOffset>302418</wp:posOffset>
            </wp:positionV>
            <wp:extent cx="6954202" cy="10089070"/>
            <wp:effectExtent l="0" t="0" r="0" b="0"/>
            <wp:wrapNone/>
            <wp:docPr id="174" name="Image 174"/>
            <wp:cNvGraphicFramePr>
              <a:graphicFrameLocks/>
            </wp:cNvGraphicFramePr>
            <a:graphic>
              <a:graphicData uri="http://schemas.openxmlformats.org/drawingml/2006/picture">
                <pic:pic>
                  <pic:nvPicPr>
                    <pic:cNvPr id="174" name="Image 174"/>
                    <pic:cNvPicPr/>
                  </pic:nvPicPr>
                  <pic:blipFill>
                    <a:blip r:embed="rId5" cstate="print"/>
                    <a:stretch>
                      <a:fillRect/>
                    </a:stretch>
                  </pic:blipFill>
                  <pic:spPr>
                    <a:xfrm>
                      <a:off x="0" y="0"/>
                      <a:ext cx="6954202" cy="10089070"/>
                    </a:xfrm>
                    <a:prstGeom prst="rect">
                      <a:avLst/>
                    </a:prstGeom>
                  </pic:spPr>
                </pic:pic>
              </a:graphicData>
            </a:graphic>
          </wp:anchor>
        </w:drawing>
      </w:r>
      <w:r>
        <w:rPr>
          <w:rFonts w:ascii="Calibri" w:cs="Calibri"/>
          <w:w w:val="95"/>
          <w:sz w:val="26"/>
          <w:szCs w:val="26"/>
          <w:rtl/>
        </w:rPr>
        <w:t>مشــخصــات</w:t>
      </w:r>
      <w:r>
        <w:rPr>
          <w:rFonts w:ascii="Calibri" w:cs="Calibri"/>
          <w:spacing w:val="-4"/>
          <w:w w:val="95"/>
          <w:sz w:val="26"/>
          <w:szCs w:val="26"/>
          <w:rtl/>
        </w:rPr>
        <w:t> </w:t>
      </w:r>
      <w:r>
        <w:rPr>
          <w:rFonts w:ascii="Calibri" w:cs="Calibri"/>
          <w:w w:val="95"/>
          <w:sz w:val="26"/>
          <w:szCs w:val="26"/>
        </w:rPr>
        <w:t>Computer</w:t>
      </w:r>
      <w:r>
        <w:rPr>
          <w:rFonts w:ascii="Calibri" w:cs="Calibri"/>
          <w:w w:val="95"/>
          <w:sz w:val="26"/>
          <w:szCs w:val="26"/>
          <w:rtl/>
        </w:rPr>
        <w:t> </w:t>
      </w:r>
      <w:r>
        <w:rPr>
          <w:rFonts w:ascii="Calibri" w:cs="Calibri"/>
          <w:w w:val="95"/>
          <w:sz w:val="26"/>
          <w:szCs w:val="26"/>
        </w:rPr>
        <w:t>Flow</w:t>
      </w:r>
      <w:r>
        <w:rPr>
          <w:rFonts w:ascii="Calibri" w:cs="Calibri"/>
          <w:w w:val="95"/>
          <w:sz w:val="26"/>
          <w:szCs w:val="26"/>
          <w:rtl/>
        </w:rPr>
        <w:t>ها</w:t>
      </w:r>
      <w:r>
        <w:rPr>
          <w:rFonts w:ascii="Calibri" w:cs="Calibri"/>
          <w:spacing w:val="-2"/>
          <w:w w:val="80"/>
          <w:sz w:val="26"/>
          <w:szCs w:val="26"/>
          <w:rtl/>
        </w:rPr>
        <w:t> </w:t>
      </w:r>
      <w:r>
        <w:rPr>
          <w:rFonts w:ascii="Calibri" w:cs="Calibri"/>
          <w:w w:val="80"/>
          <w:sz w:val="26"/>
          <w:szCs w:val="26"/>
          <w:rtl/>
        </w:rPr>
        <w:t>به</w:t>
      </w:r>
      <w:r>
        <w:rPr>
          <w:rFonts w:ascii="Calibri" w:cs="Calibri"/>
          <w:spacing w:val="-9"/>
          <w:w w:val="95"/>
          <w:sz w:val="26"/>
          <w:szCs w:val="26"/>
          <w:rtl/>
        </w:rPr>
        <w:t> </w:t>
      </w:r>
      <w:r>
        <w:rPr>
          <w:rFonts w:ascii="Calibri" w:cs="Calibri"/>
          <w:w w:val="95"/>
          <w:sz w:val="26"/>
          <w:szCs w:val="26"/>
          <w:rtl/>
        </w:rPr>
        <w:t>صــورت</w:t>
      </w:r>
      <w:r>
        <w:rPr>
          <w:rFonts w:ascii="Calibri" w:cs="Calibri"/>
          <w:spacing w:val="-5"/>
          <w:w w:val="95"/>
          <w:sz w:val="26"/>
          <w:szCs w:val="26"/>
          <w:rtl/>
        </w:rPr>
        <w:t> </w:t>
      </w:r>
      <w:r>
        <w:rPr>
          <w:rFonts w:ascii="Calibri" w:cs="Calibri"/>
          <w:w w:val="95"/>
          <w:sz w:val="26"/>
          <w:szCs w:val="26"/>
          <w:rtl/>
        </w:rPr>
        <w:t>كامل</w:t>
      </w:r>
      <w:r>
        <w:rPr>
          <w:rFonts w:ascii="Calibri" w:cs="Calibri"/>
          <w:spacing w:val="-7"/>
          <w:w w:val="95"/>
          <w:sz w:val="26"/>
          <w:szCs w:val="26"/>
          <w:rtl/>
        </w:rPr>
        <w:t> </w:t>
      </w:r>
      <w:r>
        <w:rPr>
          <w:rFonts w:ascii="Calibri" w:cs="Calibri"/>
          <w:w w:val="95"/>
          <w:sz w:val="26"/>
          <w:szCs w:val="26"/>
          <w:rtl/>
        </w:rPr>
        <w:t>درج</w:t>
      </w:r>
      <w:r>
        <w:rPr>
          <w:rFonts w:ascii="Calibri" w:cs="Calibri"/>
          <w:spacing w:val="-10"/>
          <w:w w:val="95"/>
          <w:sz w:val="26"/>
          <w:szCs w:val="26"/>
          <w:rtl/>
        </w:rPr>
        <w:t> </w:t>
      </w:r>
      <w:r>
        <w:rPr>
          <w:rFonts w:ascii="Calibri" w:cs="Calibri"/>
          <w:w w:val="95"/>
          <w:sz w:val="26"/>
          <w:szCs w:val="26"/>
          <w:rtl/>
        </w:rPr>
        <w:t>گردد</w:t>
      </w:r>
      <w:r>
        <w:rPr>
          <w:rFonts w:ascii="Calibri" w:cs="Calibri"/>
          <w:w w:val="95"/>
          <w:sz w:val="26"/>
          <w:szCs w:val="26"/>
        </w:rPr>
        <w:t>.</w:t>
      </w:r>
      <w:r>
        <w:rPr>
          <w:rFonts w:ascii="Calibri" w:cs="Calibri"/>
          <w:spacing w:val="-12"/>
          <w:w w:val="95"/>
          <w:sz w:val="26"/>
          <w:szCs w:val="26"/>
          <w:rtl/>
        </w:rPr>
        <w:t> </w:t>
      </w:r>
      <w:r>
        <w:rPr>
          <w:rFonts w:ascii="Calibri" w:cs="Calibri"/>
          <w:w w:val="95"/>
          <w:sz w:val="26"/>
          <w:szCs w:val="26"/>
        </w:rPr>
        <w:t>Computer</w:t>
      </w:r>
      <w:r>
        <w:rPr>
          <w:rFonts w:ascii="Calibri" w:cs="Calibri"/>
          <w:w w:val="95"/>
          <w:sz w:val="26"/>
          <w:szCs w:val="26"/>
          <w:rtl/>
        </w:rPr>
        <w:t> </w:t>
      </w:r>
      <w:r>
        <w:rPr>
          <w:rFonts w:ascii="Calibri" w:cs="Calibri"/>
          <w:w w:val="95"/>
          <w:sz w:val="26"/>
          <w:szCs w:val="26"/>
        </w:rPr>
        <w:t>Flow</w:t>
      </w:r>
      <w:r>
        <w:rPr>
          <w:rFonts w:ascii="Calibri" w:cs="Calibri"/>
          <w:w w:val="95"/>
          <w:sz w:val="26"/>
          <w:szCs w:val="26"/>
          <w:rtl/>
        </w:rPr>
        <w:t>ها</w:t>
      </w:r>
      <w:r>
        <w:rPr>
          <w:rFonts w:ascii="Calibri" w:cs="Calibri"/>
          <w:spacing w:val="-9"/>
          <w:w w:val="95"/>
          <w:sz w:val="26"/>
          <w:szCs w:val="26"/>
          <w:rtl/>
        </w:rPr>
        <w:t> </w:t>
      </w:r>
      <w:r>
        <w:rPr>
          <w:rFonts w:ascii="Calibri" w:cs="Calibri"/>
          <w:w w:val="95"/>
          <w:sz w:val="26"/>
          <w:szCs w:val="26"/>
          <w:rtl/>
        </w:rPr>
        <w:t>بايد</w:t>
      </w:r>
      <w:r>
        <w:rPr>
          <w:rFonts w:ascii="Calibri" w:cs="Calibri"/>
          <w:w w:val="80"/>
          <w:sz w:val="26"/>
          <w:szCs w:val="26"/>
          <w:rtl/>
        </w:rPr>
        <w:t> به</w:t>
      </w:r>
      <w:r>
        <w:rPr>
          <w:rFonts w:ascii="Calibri" w:cs="Calibri"/>
          <w:spacing w:val="-10"/>
          <w:w w:val="95"/>
          <w:sz w:val="26"/>
          <w:szCs w:val="26"/>
          <w:rtl/>
        </w:rPr>
        <w:t> </w:t>
      </w:r>
      <w:r>
        <w:rPr>
          <w:rFonts w:ascii="Calibri" w:cs="Calibri"/>
          <w:w w:val="95"/>
          <w:sz w:val="26"/>
          <w:szCs w:val="26"/>
          <w:rtl/>
        </w:rPr>
        <w:t>صــورت </w:t>
      </w:r>
      <w:r>
        <w:rPr>
          <w:rFonts w:ascii="Calibri" w:cs="Calibri"/>
          <w:spacing w:val="-2"/>
          <w:w w:val="80"/>
          <w:sz w:val="26"/>
          <w:szCs w:val="26"/>
        </w:rPr>
        <w:t>Alone</w:t>
      </w:r>
      <w:r>
        <w:rPr>
          <w:rFonts w:ascii="Calibri" w:cs="Calibri"/>
          <w:spacing w:val="1"/>
          <w:sz w:val="26"/>
          <w:szCs w:val="26"/>
          <w:rtl/>
        </w:rPr>
        <w:t> </w:t>
      </w:r>
      <w:r>
        <w:rPr>
          <w:rFonts w:ascii="Calibri" w:cs="Calibri"/>
          <w:w w:val="80"/>
          <w:sz w:val="26"/>
          <w:szCs w:val="26"/>
        </w:rPr>
        <w:t>Stand-</w:t>
      </w:r>
      <w:r>
        <w:rPr>
          <w:rFonts w:ascii="Calibri" w:cs="Calibri"/>
          <w:spacing w:val="7"/>
          <w:sz w:val="26"/>
          <w:szCs w:val="26"/>
          <w:rtl/>
        </w:rPr>
        <w:t> </w:t>
      </w:r>
      <w:r>
        <w:rPr>
          <w:rFonts w:ascii="Calibri" w:cs="Calibri"/>
          <w:w w:val="80"/>
          <w:sz w:val="26"/>
          <w:szCs w:val="26"/>
          <w:rtl/>
        </w:rPr>
        <w:t>باﺷـد</w:t>
      </w:r>
      <w:r>
        <w:rPr>
          <w:rFonts w:ascii="Calibri" w:cs="Calibri"/>
          <w:w w:val="80"/>
          <w:sz w:val="26"/>
          <w:szCs w:val="26"/>
        </w:rPr>
        <w:t>).</w:t>
      </w:r>
      <w:r>
        <w:rPr>
          <w:rFonts w:ascii="Calibri" w:cs="Calibri"/>
          <w:w w:val="80"/>
          <w:sz w:val="26"/>
          <w:szCs w:val="26"/>
          <w:rtl/>
        </w:rPr>
        <w:t>رك</w:t>
      </w:r>
      <w:r>
        <w:rPr>
          <w:rFonts w:ascii="Calibri" w:cs="Calibri"/>
          <w:spacing w:val="7"/>
          <w:sz w:val="26"/>
          <w:szCs w:val="26"/>
          <w:rtl/>
        </w:rPr>
        <w:t> </w:t>
      </w:r>
      <w:r>
        <w:rPr>
          <w:rFonts w:ascii="Calibri" w:cs="Calibri"/>
          <w:w w:val="80"/>
          <w:sz w:val="26"/>
          <w:szCs w:val="26"/>
          <w:rtl/>
        </w:rPr>
        <w:t>مجزا</w:t>
      </w:r>
      <w:r>
        <w:rPr>
          <w:rFonts w:ascii="Calibri" w:cs="Calibri"/>
          <w:spacing w:val="10"/>
          <w:sz w:val="26"/>
          <w:szCs w:val="26"/>
          <w:rtl/>
        </w:rPr>
        <w:t> </w:t>
      </w:r>
      <w:r>
        <w:rPr>
          <w:rFonts w:ascii="Calibri" w:cs="Calibri"/>
          <w:w w:val="80"/>
          <w:sz w:val="26"/>
          <w:szCs w:val="26"/>
          <w:rtl/>
        </w:rPr>
        <w:t>براي</w:t>
      </w:r>
      <w:r>
        <w:rPr>
          <w:rFonts w:ascii="Calibri" w:cs="Calibri"/>
          <w:spacing w:val="10"/>
          <w:sz w:val="26"/>
          <w:szCs w:val="26"/>
          <w:rtl/>
        </w:rPr>
        <w:t> </w:t>
      </w:r>
      <w:r>
        <w:rPr>
          <w:rFonts w:ascii="Calibri" w:cs="Calibri"/>
          <w:w w:val="80"/>
          <w:sz w:val="26"/>
          <w:szCs w:val="26"/>
        </w:rPr>
        <w:t>computer</w:t>
      </w:r>
      <w:r>
        <w:rPr>
          <w:rFonts w:ascii="Calibri" w:cs="Calibri"/>
          <w:spacing w:val="3"/>
          <w:sz w:val="26"/>
          <w:szCs w:val="26"/>
          <w:rtl/>
        </w:rPr>
        <w:t> </w:t>
      </w:r>
      <w:r>
        <w:rPr>
          <w:rFonts w:ascii="Calibri" w:cs="Calibri"/>
          <w:w w:val="80"/>
          <w:sz w:val="26"/>
          <w:szCs w:val="26"/>
        </w:rPr>
        <w:t>flow</w:t>
      </w:r>
      <w:r>
        <w:rPr>
          <w:rFonts w:ascii="Calibri" w:cs="Calibri"/>
          <w:spacing w:val="9"/>
          <w:sz w:val="26"/>
          <w:szCs w:val="26"/>
          <w:rtl/>
        </w:rPr>
        <w:t> </w:t>
      </w:r>
      <w:r>
        <w:rPr>
          <w:rFonts w:ascii="Calibri" w:cs="Calibri"/>
          <w:w w:val="80"/>
          <w:sz w:val="26"/>
          <w:szCs w:val="26"/>
          <w:rtl/>
        </w:rPr>
        <w:t>در</w:t>
      </w:r>
      <w:r>
        <w:rPr>
          <w:rFonts w:ascii="Calibri" w:cs="Calibri"/>
          <w:spacing w:val="5"/>
          <w:sz w:val="26"/>
          <w:szCs w:val="26"/>
          <w:rtl/>
        </w:rPr>
        <w:t> </w:t>
      </w:r>
      <w:r>
        <w:rPr>
          <w:rFonts w:ascii="Calibri" w:cs="Calibri"/>
          <w:w w:val="80"/>
          <w:sz w:val="26"/>
          <w:szCs w:val="26"/>
          <w:rtl/>
        </w:rPr>
        <w:t>نظر</w:t>
      </w:r>
      <w:r>
        <w:rPr>
          <w:rFonts w:ascii="Calibri" w:cs="Calibri"/>
          <w:spacing w:val="11"/>
          <w:sz w:val="26"/>
          <w:szCs w:val="26"/>
          <w:rtl/>
        </w:rPr>
        <w:t> </w:t>
      </w:r>
      <w:r>
        <w:rPr>
          <w:rFonts w:ascii="Calibri" w:cs="Calibri"/>
          <w:w w:val="80"/>
          <w:sz w:val="26"/>
          <w:szCs w:val="26"/>
          <w:rtl/>
        </w:rPr>
        <w:t>گرفته</w:t>
      </w:r>
      <w:r>
        <w:rPr>
          <w:rFonts w:ascii="Calibri" w:cs="Calibri"/>
          <w:spacing w:val="9"/>
          <w:sz w:val="26"/>
          <w:szCs w:val="26"/>
          <w:rtl/>
        </w:rPr>
        <w:t> </w:t>
      </w:r>
      <w:r>
        <w:rPr>
          <w:rFonts w:ascii="Calibri" w:cs="Calibri"/>
          <w:w w:val="80"/>
          <w:sz w:val="26"/>
          <w:szCs w:val="26"/>
          <w:rtl/>
        </w:rPr>
        <w:t>ﺷـود</w:t>
      </w:r>
      <w:r>
        <w:rPr>
          <w:rFonts w:ascii="Calibri" w:cs="Calibri"/>
          <w:spacing w:val="12"/>
          <w:sz w:val="26"/>
          <w:szCs w:val="26"/>
          <w:rtl/>
        </w:rPr>
        <w:t> </w:t>
      </w:r>
      <w:r>
        <w:rPr>
          <w:rFonts w:ascii="Calibri" w:cs="Calibri"/>
          <w:w w:val="80"/>
          <w:sz w:val="26"/>
          <w:szCs w:val="26"/>
          <w:rtl/>
        </w:rPr>
        <w:t>كه</w:t>
      </w:r>
      <w:r>
        <w:rPr>
          <w:rFonts w:ascii="Calibri" w:cs="Calibri"/>
          <w:spacing w:val="10"/>
          <w:sz w:val="26"/>
          <w:szCs w:val="26"/>
          <w:rtl/>
        </w:rPr>
        <w:t> </w:t>
      </w:r>
      <w:r>
        <w:rPr>
          <w:rFonts w:ascii="Calibri" w:cs="Calibri"/>
          <w:w w:val="80"/>
          <w:sz w:val="26"/>
          <w:szCs w:val="26"/>
          <w:rtl/>
        </w:rPr>
        <w:t>مسـتقيما</w:t>
      </w:r>
      <w:r>
        <w:rPr>
          <w:rFonts w:ascii="Calibri" w:cs="Calibri"/>
          <w:spacing w:val="8"/>
          <w:sz w:val="26"/>
          <w:szCs w:val="26"/>
          <w:rtl/>
        </w:rPr>
        <w:t> </w:t>
      </w:r>
      <w:r>
        <w:rPr>
          <w:rFonts w:ascii="Calibri" w:cs="Calibri"/>
          <w:w w:val="80"/>
          <w:sz w:val="26"/>
          <w:szCs w:val="26"/>
          <w:rtl/>
        </w:rPr>
        <w:t>توسـط</w:t>
      </w:r>
      <w:r>
        <w:rPr>
          <w:rFonts w:ascii="Calibri" w:cs="Calibri"/>
          <w:spacing w:val="9"/>
          <w:sz w:val="26"/>
          <w:szCs w:val="26"/>
          <w:rtl/>
        </w:rPr>
        <w:t> </w:t>
      </w:r>
      <w:r>
        <w:rPr>
          <w:rFonts w:ascii="Calibri" w:cs="Calibri"/>
          <w:w w:val="80"/>
          <w:sz w:val="26"/>
          <w:szCs w:val="26"/>
          <w:rtl/>
        </w:rPr>
        <w:t>اپراتو</w:t>
      </w:r>
      <w:r>
        <w:rPr>
          <w:rFonts w:ascii="Calibri" w:cs="Calibri"/>
          <w:w w:val="80"/>
          <w:sz w:val="26"/>
          <w:szCs w:val="26"/>
          <w:rtl/>
        </w:rPr>
        <w:t>ر</w:t>
      </w:r>
    </w:p>
    <w:p>
      <w:pPr>
        <w:bidi/>
        <w:spacing w:line="301" w:lineRule="exact" w:before="0"/>
        <w:ind w:right="0" w:left="1109" w:firstLine="0"/>
        <w:jc w:val="left"/>
        <w:rPr>
          <w:rFonts w:ascii="Calibri" w:cs="Calibri"/>
          <w:sz w:val="26"/>
          <w:szCs w:val="26"/>
        </w:rPr>
      </w:pPr>
      <w:r>
        <w:rPr>
          <w:rFonts w:ascii="Calibri" w:cs="Calibri"/>
          <w:spacing w:val="-4"/>
          <w:w w:val="80"/>
          <w:sz w:val="26"/>
          <w:szCs w:val="26"/>
          <w:rtl/>
        </w:rPr>
        <w:t>ﻗابل</w:t>
      </w:r>
      <w:r>
        <w:rPr>
          <w:rFonts w:ascii="Calibri" w:cs="Calibri"/>
          <w:spacing w:val="11"/>
          <w:sz w:val="26"/>
          <w:szCs w:val="26"/>
          <w:rtl/>
        </w:rPr>
        <w:t> </w:t>
      </w:r>
      <w:r>
        <w:rPr>
          <w:rFonts w:ascii="Calibri" w:cs="Calibri"/>
          <w:w w:val="80"/>
          <w:sz w:val="26"/>
          <w:szCs w:val="26"/>
          <w:rtl/>
        </w:rPr>
        <w:t>رويت</w:t>
      </w:r>
      <w:r>
        <w:rPr>
          <w:rFonts w:ascii="Calibri" w:cs="Calibri"/>
          <w:spacing w:val="13"/>
          <w:sz w:val="26"/>
          <w:szCs w:val="26"/>
          <w:rtl/>
        </w:rPr>
        <w:t> </w:t>
      </w:r>
      <w:r>
        <w:rPr>
          <w:rFonts w:ascii="Calibri" w:cs="Calibri"/>
          <w:w w:val="80"/>
          <w:sz w:val="26"/>
          <w:szCs w:val="26"/>
          <w:rtl/>
        </w:rPr>
        <w:t>باﺷد</w:t>
      </w:r>
      <w:r>
        <w:rPr>
          <w:rFonts w:ascii="Calibri" w:cs="Calibri"/>
          <w:w w:val="80"/>
          <w:sz w:val="26"/>
          <w:szCs w:val="26"/>
        </w:rPr>
        <w:t>.</w:t>
      </w:r>
      <w:r>
        <w:rPr>
          <w:rFonts w:ascii="Calibri" w:cs="Calibri"/>
          <w:w w:val="80"/>
          <w:sz w:val="26"/>
          <w:szCs w:val="26"/>
        </w:rPr>
        <w:t>(</w:t>
      </w:r>
    </w:p>
    <w:p>
      <w:pPr>
        <w:bidi/>
        <w:spacing w:line="348" w:lineRule="auto" w:before="158"/>
        <w:ind w:right="458" w:left="738" w:hanging="4"/>
        <w:jc w:val="right"/>
        <w:rPr>
          <w:rFonts w:ascii="Calibri" w:cs="Calibri"/>
          <w:sz w:val="26"/>
          <w:szCs w:val="26"/>
        </w:rPr>
      </w:pPr>
      <w:r>
        <w:rPr>
          <w:rFonts w:ascii="Calibri" w:cs="Calibri"/>
          <w:w w:val="95"/>
          <w:sz w:val="26"/>
          <w:szCs w:val="26"/>
        </w:rPr>
        <w:t>(٢</w:t>
      </w:r>
      <w:r>
        <w:rPr>
          <w:rFonts w:ascii="Calibri" w:cs="Calibri"/>
          <w:spacing w:val="70"/>
          <w:sz w:val="26"/>
          <w:szCs w:val="26"/>
          <w:rtl/>
        </w:rPr>
        <w:t> </w:t>
      </w:r>
      <w:r>
        <w:rPr>
          <w:rFonts w:ascii="Calibri" w:cs="Calibri"/>
          <w:w w:val="95"/>
          <w:sz w:val="26"/>
          <w:szCs w:val="26"/>
        </w:rPr>
        <w:t>Computer</w:t>
      </w:r>
      <w:r>
        <w:rPr>
          <w:rFonts w:ascii="Calibri" w:cs="Calibri"/>
          <w:w w:val="95"/>
          <w:sz w:val="26"/>
          <w:szCs w:val="26"/>
          <w:rtl/>
        </w:rPr>
        <w:t> </w:t>
      </w:r>
      <w:r>
        <w:rPr>
          <w:rFonts w:ascii="Calibri" w:cs="Calibri"/>
          <w:w w:val="95"/>
          <w:sz w:val="26"/>
          <w:szCs w:val="26"/>
        </w:rPr>
        <w:t>Flow</w:t>
      </w:r>
      <w:r>
        <w:rPr>
          <w:rFonts w:ascii="Calibri" w:cs="Calibri"/>
          <w:spacing w:val="-4"/>
          <w:w w:val="95"/>
          <w:sz w:val="26"/>
          <w:szCs w:val="26"/>
          <w:rtl/>
        </w:rPr>
        <w:t> </w:t>
      </w:r>
      <w:r>
        <w:rPr>
          <w:rFonts w:ascii="Calibri" w:cs="Calibri"/>
          <w:w w:val="95"/>
          <w:sz w:val="26"/>
          <w:szCs w:val="26"/>
          <w:rtl/>
        </w:rPr>
        <w:t>بايد</w:t>
      </w:r>
      <w:r>
        <w:rPr>
          <w:rFonts w:ascii="Calibri" w:cs="Calibri"/>
          <w:spacing w:val="-11"/>
          <w:w w:val="95"/>
          <w:sz w:val="26"/>
          <w:szCs w:val="26"/>
          <w:rtl/>
        </w:rPr>
        <w:t> </w:t>
      </w:r>
      <w:r>
        <w:rPr>
          <w:rFonts w:ascii="Calibri" w:cs="Calibri"/>
          <w:w w:val="95"/>
          <w:sz w:val="26"/>
          <w:szCs w:val="26"/>
        </w:rPr>
        <w:t>Ports</w:t>
      </w:r>
      <w:r>
        <w:rPr>
          <w:rFonts w:ascii="Calibri" w:cs="Calibri"/>
          <w:spacing w:val="-1"/>
          <w:w w:val="95"/>
          <w:sz w:val="26"/>
          <w:szCs w:val="26"/>
          <w:rtl/>
        </w:rPr>
        <w:t> </w:t>
      </w:r>
      <w:r>
        <w:rPr>
          <w:rFonts w:ascii="Calibri" w:cs="Calibri"/>
          <w:w w:val="95"/>
          <w:sz w:val="26"/>
          <w:szCs w:val="26"/>
        </w:rPr>
        <w:t>Serial</w:t>
      </w:r>
      <w:r>
        <w:rPr>
          <w:rFonts w:ascii="Calibri" w:cs="Calibri"/>
          <w:spacing w:val="-9"/>
          <w:w w:val="95"/>
          <w:sz w:val="26"/>
          <w:szCs w:val="26"/>
          <w:rtl/>
        </w:rPr>
        <w:t> </w:t>
      </w:r>
      <w:r>
        <w:rPr>
          <w:rFonts w:ascii="Calibri" w:cs="Calibri"/>
          <w:w w:val="95"/>
          <w:sz w:val="26"/>
          <w:szCs w:val="26"/>
          <w:rtl/>
        </w:rPr>
        <w:t>و</w:t>
      </w:r>
      <w:r>
        <w:rPr>
          <w:rFonts w:ascii="Calibri" w:cs="Calibri"/>
          <w:spacing w:val="-5"/>
          <w:w w:val="95"/>
          <w:sz w:val="26"/>
          <w:szCs w:val="26"/>
          <w:rtl/>
        </w:rPr>
        <w:t> </w:t>
      </w:r>
      <w:r>
        <w:rPr>
          <w:rFonts w:ascii="Calibri" w:cs="Calibri"/>
          <w:w w:val="95"/>
          <w:sz w:val="26"/>
          <w:szCs w:val="26"/>
        </w:rPr>
        <w:t>Outputs</w:t>
      </w:r>
      <w:r>
        <w:rPr>
          <w:rFonts w:ascii="Calibri" w:cs="Calibri"/>
          <w:w w:val="95"/>
          <w:sz w:val="26"/>
          <w:szCs w:val="26"/>
          <w:rtl/>
        </w:rPr>
        <w:t> </w:t>
      </w:r>
      <w:r>
        <w:rPr>
          <w:rFonts w:ascii="Calibri" w:cs="Calibri"/>
          <w:w w:val="95"/>
          <w:sz w:val="26"/>
          <w:szCs w:val="26"/>
        </w:rPr>
        <w:t>Hardwired</w:t>
      </w:r>
      <w:r>
        <w:rPr>
          <w:rFonts w:ascii="Calibri" w:cs="Calibri"/>
          <w:spacing w:val="-5"/>
          <w:w w:val="95"/>
          <w:sz w:val="26"/>
          <w:szCs w:val="26"/>
          <w:rtl/>
        </w:rPr>
        <w:t> </w:t>
      </w:r>
      <w:r>
        <w:rPr>
          <w:rFonts w:ascii="Calibri" w:cs="Calibri"/>
          <w:w w:val="95"/>
          <w:sz w:val="26"/>
          <w:szCs w:val="26"/>
          <w:rtl/>
        </w:rPr>
        <w:t>مناسـب</w:t>
      </w:r>
      <w:r>
        <w:rPr>
          <w:rFonts w:ascii="Calibri" w:cs="Calibri"/>
          <w:spacing w:val="-5"/>
          <w:w w:val="95"/>
          <w:sz w:val="26"/>
          <w:szCs w:val="26"/>
          <w:rtl/>
        </w:rPr>
        <w:t> </w:t>
      </w:r>
      <w:r>
        <w:rPr>
          <w:rFonts w:ascii="Calibri" w:cs="Calibri"/>
          <w:w w:val="95"/>
          <w:sz w:val="26"/>
          <w:szCs w:val="26"/>
          <w:rtl/>
        </w:rPr>
        <w:t>را</w:t>
      </w:r>
      <w:r>
        <w:rPr>
          <w:rFonts w:ascii="Calibri" w:cs="Calibri"/>
          <w:spacing w:val="-5"/>
          <w:w w:val="95"/>
          <w:sz w:val="26"/>
          <w:szCs w:val="26"/>
          <w:rtl/>
        </w:rPr>
        <w:t> </w:t>
      </w:r>
      <w:r>
        <w:rPr>
          <w:rFonts w:ascii="Calibri" w:cs="Calibri"/>
          <w:w w:val="95"/>
          <w:sz w:val="26"/>
          <w:szCs w:val="26"/>
          <w:rtl/>
        </w:rPr>
        <w:t>داﺷـته</w:t>
      </w:r>
      <w:r>
        <w:rPr>
          <w:rFonts w:ascii="Calibri" w:cs="Calibri"/>
          <w:spacing w:val="-4"/>
          <w:w w:val="95"/>
          <w:sz w:val="26"/>
          <w:szCs w:val="26"/>
          <w:rtl/>
        </w:rPr>
        <w:t> </w:t>
      </w:r>
      <w:r>
        <w:rPr>
          <w:rFonts w:ascii="Calibri" w:cs="Calibri"/>
          <w:w w:val="95"/>
          <w:sz w:val="26"/>
          <w:szCs w:val="26"/>
          <w:rtl/>
        </w:rPr>
        <w:t>باﺷـد</w:t>
      </w:r>
      <w:r>
        <w:rPr>
          <w:rFonts w:ascii="Calibri" w:cs="Calibri"/>
          <w:w w:val="95"/>
          <w:sz w:val="26"/>
          <w:szCs w:val="26"/>
        </w:rPr>
        <w:t>.</w:t>
      </w:r>
      <w:r>
        <w:rPr>
          <w:rFonts w:ascii="Calibri" w:cs="Calibri"/>
          <w:spacing w:val="-5"/>
          <w:w w:val="95"/>
          <w:sz w:val="26"/>
          <w:szCs w:val="26"/>
          <w:rtl/>
        </w:rPr>
        <w:t> </w:t>
      </w:r>
      <w:r>
        <w:rPr>
          <w:rFonts w:ascii="Calibri" w:cs="Calibri"/>
          <w:w w:val="95"/>
          <w:sz w:val="26"/>
          <w:szCs w:val="26"/>
          <w:rtl/>
        </w:rPr>
        <w:t>ﻻزم</w:t>
      </w:r>
      <w:r>
        <w:rPr>
          <w:rFonts w:ascii="Calibri" w:cs="Calibri"/>
          <w:w w:val="80"/>
          <w:sz w:val="26"/>
          <w:szCs w:val="26"/>
          <w:rtl/>
        </w:rPr>
        <w:t> به</w:t>
      </w:r>
      <w:r>
        <w:rPr>
          <w:rFonts w:ascii="Calibri" w:cs="Calibri"/>
          <w:spacing w:val="-4"/>
          <w:w w:val="95"/>
          <w:sz w:val="26"/>
          <w:szCs w:val="26"/>
          <w:rtl/>
        </w:rPr>
        <w:t> </w:t>
      </w:r>
      <w:r>
        <w:rPr>
          <w:rFonts w:ascii="Calibri" w:cs="Calibri"/>
          <w:w w:val="95"/>
          <w:sz w:val="26"/>
          <w:szCs w:val="26"/>
          <w:rtl/>
        </w:rPr>
        <w:t>ذكر </w:t>
      </w:r>
      <w:r>
        <w:rPr>
          <w:rFonts w:ascii="Calibri" w:cs="Calibri"/>
          <w:w w:val="80"/>
          <w:sz w:val="26"/>
          <w:szCs w:val="26"/>
          <w:rtl/>
        </w:rPr>
        <w:t>اسـت در كليه اين موارد و همچنين نحوه ارتباطات سـيسـتم ها، بايد نظر مشـاور امنيت سـايبري لحا</w:t>
      </w:r>
      <w:r>
        <w:rPr>
          <w:rFonts w:ascii="Calibri" w:cs="Calibri"/>
          <w:w w:val="80"/>
          <w:sz w:val="26"/>
          <w:szCs w:val="26"/>
          <w:rtl/>
        </w:rPr>
        <w:t>ظ</w:t>
      </w:r>
    </w:p>
    <w:p>
      <w:pPr>
        <w:bidi/>
        <w:spacing w:before="1"/>
        <w:ind w:right="8888" w:left="0" w:firstLine="0"/>
        <w:jc w:val="right"/>
        <w:rPr>
          <w:rFonts w:ascii="Calibri" w:cs="Calibri"/>
          <w:sz w:val="26"/>
          <w:szCs w:val="26"/>
        </w:rPr>
      </w:pPr>
      <w:r>
        <w:rPr>
          <w:rFonts w:ascii="Calibri" w:cs="Calibri"/>
          <w:spacing w:val="-2"/>
          <w:w w:val="95"/>
          <w:sz w:val="26"/>
          <w:szCs w:val="26"/>
          <w:rtl/>
        </w:rPr>
        <w:t>گردد</w:t>
      </w:r>
      <w:r>
        <w:rPr>
          <w:rFonts w:ascii="Calibri" w:cs="Calibri"/>
          <w:spacing w:val="-2"/>
          <w:w w:val="95"/>
          <w:sz w:val="26"/>
          <w:szCs w:val="26"/>
        </w:rPr>
        <w:t>.</w:t>
      </w:r>
    </w:p>
    <w:p>
      <w:pPr>
        <w:bidi/>
        <w:spacing w:before="158"/>
        <w:ind w:right="3337" w:left="0" w:firstLine="0"/>
        <w:jc w:val="right"/>
        <w:rPr>
          <w:rFonts w:ascii="Calibri" w:cs="Calibri"/>
          <w:sz w:val="26"/>
          <w:szCs w:val="26"/>
        </w:rPr>
      </w:pPr>
      <w:r>
        <w:rPr>
          <w:rFonts w:ascii="Calibri" w:cs="Calibri"/>
          <w:spacing w:val="-5"/>
          <w:w w:val="80"/>
          <w:sz w:val="26"/>
          <w:szCs w:val="26"/>
        </w:rPr>
        <w:t>(٣</w:t>
      </w:r>
      <w:r>
        <w:rPr>
          <w:rFonts w:ascii="Calibri" w:cs="Calibri"/>
          <w:spacing w:val="71"/>
          <w:w w:val="150"/>
          <w:sz w:val="26"/>
          <w:szCs w:val="26"/>
          <w:rtl/>
        </w:rPr>
        <w:t> </w:t>
      </w:r>
      <w:r>
        <w:rPr>
          <w:rFonts w:ascii="Calibri" w:cs="Calibri"/>
          <w:w w:val="80"/>
          <w:sz w:val="26"/>
          <w:szCs w:val="26"/>
          <w:rtl/>
        </w:rPr>
        <w:t>ﻗابليت</w:t>
      </w:r>
      <w:r>
        <w:rPr>
          <w:rFonts w:ascii="Calibri" w:cs="Calibri"/>
          <w:spacing w:val="2"/>
          <w:sz w:val="26"/>
          <w:szCs w:val="26"/>
          <w:rtl/>
        </w:rPr>
        <w:t> </w:t>
      </w:r>
      <w:r>
        <w:rPr>
          <w:rFonts w:ascii="Calibri" w:cs="Calibri"/>
          <w:w w:val="80"/>
          <w:sz w:val="26"/>
          <w:szCs w:val="26"/>
          <w:rtl/>
        </w:rPr>
        <w:t>نصب</w:t>
      </w:r>
      <w:r>
        <w:rPr>
          <w:rFonts w:ascii="Calibri" w:cs="Calibri"/>
          <w:spacing w:val="5"/>
          <w:sz w:val="26"/>
          <w:szCs w:val="26"/>
          <w:rtl/>
        </w:rPr>
        <w:t> </w:t>
      </w:r>
      <w:r>
        <w:rPr>
          <w:rFonts w:ascii="Calibri" w:cs="Calibri"/>
          <w:w w:val="80"/>
          <w:sz w:val="26"/>
          <w:szCs w:val="26"/>
        </w:rPr>
        <w:t>TT</w:t>
      </w:r>
      <w:r>
        <w:rPr>
          <w:rFonts w:ascii="Calibri" w:cs="Calibri"/>
          <w:spacing w:val="2"/>
          <w:sz w:val="26"/>
          <w:szCs w:val="26"/>
          <w:rtl/>
        </w:rPr>
        <w:t> </w:t>
      </w:r>
      <w:r>
        <w:rPr>
          <w:rFonts w:ascii="Calibri" w:cs="Calibri"/>
          <w:w w:val="80"/>
          <w:sz w:val="26"/>
          <w:szCs w:val="26"/>
          <w:rtl/>
        </w:rPr>
        <w:t>و</w:t>
      </w:r>
      <w:r>
        <w:rPr>
          <w:rFonts w:ascii="Calibri" w:cs="Calibri"/>
          <w:spacing w:val="2"/>
          <w:sz w:val="26"/>
          <w:szCs w:val="26"/>
          <w:rtl/>
        </w:rPr>
        <w:t> </w:t>
      </w:r>
      <w:r>
        <w:rPr>
          <w:rFonts w:ascii="Calibri" w:cs="Calibri"/>
          <w:w w:val="80"/>
          <w:sz w:val="26"/>
          <w:szCs w:val="26"/>
        </w:rPr>
        <w:t>PT</w:t>
      </w:r>
      <w:r>
        <w:rPr>
          <w:rFonts w:ascii="Calibri" w:cs="Calibri"/>
          <w:spacing w:val="4"/>
          <w:sz w:val="26"/>
          <w:szCs w:val="26"/>
          <w:rtl/>
        </w:rPr>
        <w:t> </w:t>
      </w:r>
      <w:r>
        <w:rPr>
          <w:rFonts w:ascii="Calibri" w:cs="Calibri"/>
          <w:w w:val="80"/>
          <w:sz w:val="26"/>
          <w:szCs w:val="26"/>
          <w:rtl/>
        </w:rPr>
        <w:t>ﺟﻬت</w:t>
      </w:r>
      <w:r>
        <w:rPr>
          <w:rFonts w:ascii="Calibri" w:cs="Calibri"/>
          <w:spacing w:val="5"/>
          <w:sz w:val="26"/>
          <w:szCs w:val="26"/>
          <w:rtl/>
        </w:rPr>
        <w:t> </w:t>
      </w:r>
      <w:r>
        <w:rPr>
          <w:rFonts w:ascii="Calibri" w:cs="Calibri"/>
          <w:w w:val="80"/>
          <w:sz w:val="26"/>
          <w:szCs w:val="26"/>
        </w:rPr>
        <w:t>Correction</w:t>
      </w:r>
      <w:r>
        <w:rPr>
          <w:rFonts w:ascii="Calibri" w:cs="Calibri"/>
          <w:spacing w:val="-3"/>
          <w:sz w:val="26"/>
          <w:szCs w:val="26"/>
          <w:rtl/>
        </w:rPr>
        <w:t> </w:t>
      </w:r>
      <w:r>
        <w:rPr>
          <w:rFonts w:ascii="Calibri" w:cs="Calibri"/>
          <w:w w:val="80"/>
          <w:sz w:val="26"/>
          <w:szCs w:val="26"/>
        </w:rPr>
        <w:t>Gas</w:t>
      </w:r>
      <w:r>
        <w:rPr>
          <w:rFonts w:ascii="Calibri" w:cs="Calibri"/>
          <w:spacing w:val="2"/>
          <w:sz w:val="26"/>
          <w:szCs w:val="26"/>
          <w:rtl/>
        </w:rPr>
        <w:t> </w:t>
      </w:r>
      <w:r>
        <w:rPr>
          <w:rFonts w:ascii="Calibri" w:cs="Calibri"/>
          <w:w w:val="80"/>
          <w:sz w:val="26"/>
          <w:szCs w:val="26"/>
          <w:rtl/>
        </w:rPr>
        <w:t>بايد</w:t>
      </w:r>
      <w:r>
        <w:rPr>
          <w:rFonts w:ascii="Calibri" w:cs="Calibri"/>
          <w:spacing w:val="2"/>
          <w:sz w:val="26"/>
          <w:szCs w:val="26"/>
          <w:rtl/>
        </w:rPr>
        <w:t> </w:t>
      </w:r>
      <w:r>
        <w:rPr>
          <w:rFonts w:ascii="Calibri" w:cs="Calibri"/>
          <w:w w:val="80"/>
          <w:sz w:val="26"/>
          <w:szCs w:val="26"/>
          <w:rtl/>
        </w:rPr>
        <w:t>در</w:t>
      </w:r>
      <w:r>
        <w:rPr>
          <w:rFonts w:ascii="Calibri" w:cs="Calibri"/>
          <w:spacing w:val="3"/>
          <w:sz w:val="26"/>
          <w:szCs w:val="26"/>
          <w:rtl/>
        </w:rPr>
        <w:t> </w:t>
      </w:r>
      <w:r>
        <w:rPr>
          <w:rFonts w:ascii="Calibri" w:cs="Calibri"/>
          <w:w w:val="80"/>
          <w:sz w:val="26"/>
          <w:szCs w:val="26"/>
          <w:rtl/>
        </w:rPr>
        <w:t>نظر</w:t>
      </w:r>
      <w:r>
        <w:rPr>
          <w:rFonts w:ascii="Calibri" w:cs="Calibri"/>
          <w:spacing w:val="4"/>
          <w:sz w:val="26"/>
          <w:szCs w:val="26"/>
          <w:rtl/>
        </w:rPr>
        <w:t> </w:t>
      </w:r>
      <w:r>
        <w:rPr>
          <w:rFonts w:ascii="Calibri" w:cs="Calibri"/>
          <w:w w:val="80"/>
          <w:sz w:val="26"/>
          <w:szCs w:val="26"/>
          <w:rtl/>
        </w:rPr>
        <w:t>گفته</w:t>
      </w:r>
      <w:r>
        <w:rPr>
          <w:rFonts w:ascii="Calibri" w:cs="Calibri"/>
          <w:spacing w:val="1"/>
          <w:sz w:val="26"/>
          <w:szCs w:val="26"/>
          <w:rtl/>
        </w:rPr>
        <w:t> </w:t>
      </w:r>
      <w:r>
        <w:rPr>
          <w:rFonts w:ascii="Calibri" w:cs="Calibri"/>
          <w:w w:val="80"/>
          <w:sz w:val="26"/>
          <w:szCs w:val="26"/>
          <w:rtl/>
        </w:rPr>
        <w:t>ﺷود</w:t>
      </w:r>
      <w:r>
        <w:rPr>
          <w:rFonts w:ascii="Calibri" w:cs="Calibri"/>
          <w:w w:val="80"/>
          <w:sz w:val="26"/>
          <w:szCs w:val="26"/>
        </w:rPr>
        <w:t>.</w:t>
      </w:r>
    </w:p>
    <w:p>
      <w:pPr>
        <w:pStyle w:val="BodyText"/>
        <w:bidi/>
        <w:spacing w:line="379" w:lineRule="auto" w:before="182"/>
        <w:ind w:right="468" w:left="750" w:firstLine="0"/>
        <w:jc w:val="right"/>
      </w:pPr>
      <w:r>
        <w:rPr>
          <w:rFonts w:ascii="Times New Roman" w:cs="Times New Roman"/>
          <w:w w:val="85"/>
        </w:rPr>
        <w:t>-</w:t>
      </w:r>
      <w:r>
        <w:rPr>
          <w:spacing w:val="40"/>
          <w:rtl/>
        </w:rPr>
        <w:t>  </w:t>
      </w:r>
      <w:r>
        <w:rPr>
          <w:w w:val="85"/>
          <w:rtl/>
        </w:rPr>
        <w:t>بررسي،</w:t>
      </w:r>
      <w:r>
        <w:rPr>
          <w:spacing w:val="-19"/>
          <w:w w:val="85"/>
          <w:rtl/>
        </w:rPr>
        <w:t> </w:t>
      </w:r>
      <w:r>
        <w:rPr>
          <w:w w:val="85"/>
          <w:rtl/>
        </w:rPr>
        <w:t>تكميل</w:t>
      </w:r>
      <w:r>
        <w:rPr>
          <w:spacing w:val="-17"/>
          <w:w w:val="85"/>
          <w:rtl/>
        </w:rPr>
        <w:t> </w:t>
      </w:r>
      <w:r>
        <w:rPr>
          <w:w w:val="85"/>
          <w:rtl/>
        </w:rPr>
        <w:t>و</w:t>
      </w:r>
      <w:r>
        <w:rPr>
          <w:spacing w:val="-14"/>
          <w:w w:val="85"/>
          <w:rtl/>
        </w:rPr>
        <w:t> </w:t>
      </w:r>
      <w:r>
        <w:rPr>
          <w:w w:val="85"/>
          <w:rtl/>
        </w:rPr>
        <w:t>نهايي</w:t>
      </w:r>
      <w:r>
        <w:rPr>
          <w:spacing w:val="-16"/>
          <w:w w:val="85"/>
          <w:rtl/>
        </w:rPr>
        <w:t> </w:t>
      </w:r>
      <w:r>
        <w:rPr>
          <w:w w:val="85"/>
          <w:rtl/>
        </w:rPr>
        <w:t>سازي</w:t>
      </w:r>
      <w:r>
        <w:rPr>
          <w:spacing w:val="-11"/>
          <w:w w:val="85"/>
          <w:rtl/>
        </w:rPr>
        <w:t> </w:t>
      </w:r>
      <w:r>
        <w:rPr>
          <w:w w:val="85"/>
          <w:rtl/>
        </w:rPr>
        <w:t>نقشه</w:t>
      </w:r>
      <w:r>
        <w:rPr>
          <w:spacing w:val="-15"/>
          <w:w w:val="85"/>
          <w:rtl/>
        </w:rPr>
        <w:t> </w:t>
      </w:r>
      <w:r>
        <w:rPr>
          <w:w w:val="85"/>
          <w:rtl/>
        </w:rPr>
        <w:t>هاى</w:t>
      </w:r>
      <w:r>
        <w:rPr>
          <w:rFonts w:ascii="Times New Roman" w:cs="Times New Roman"/>
          <w:spacing w:val="-11"/>
          <w:w w:val="85"/>
          <w:rtl/>
        </w:rPr>
        <w:t> </w:t>
      </w:r>
      <w:r>
        <w:rPr>
          <w:rFonts w:ascii="Times New Roman" w:cs="Times New Roman"/>
          <w:w w:val="85"/>
        </w:rPr>
        <w:t>Details</w:t>
      </w:r>
      <w:r>
        <w:rPr>
          <w:rFonts w:ascii="Times New Roman" w:cs="Times New Roman"/>
          <w:spacing w:val="-6"/>
          <w:w w:val="85"/>
          <w:rtl/>
        </w:rPr>
        <w:t> </w:t>
      </w:r>
      <w:r>
        <w:rPr>
          <w:rFonts w:ascii="Times New Roman" w:cs="Times New Roman"/>
          <w:w w:val="85"/>
        </w:rPr>
        <w:t>Section</w:t>
      </w:r>
      <w:r>
        <w:rPr>
          <w:spacing w:val="-15"/>
          <w:w w:val="85"/>
          <w:rtl/>
        </w:rPr>
        <w:t> </w:t>
      </w:r>
      <w:r>
        <w:rPr>
          <w:w w:val="85"/>
          <w:rtl/>
        </w:rPr>
        <w:t>كابل</w:t>
      </w:r>
      <w:r>
        <w:rPr>
          <w:spacing w:val="-17"/>
          <w:w w:val="85"/>
          <w:rtl/>
        </w:rPr>
        <w:t> </w:t>
      </w:r>
      <w:r>
        <w:rPr>
          <w:w w:val="85"/>
          <w:rtl/>
        </w:rPr>
        <w:t>اندازى</w:t>
      </w:r>
      <w:r>
        <w:rPr>
          <w:spacing w:val="-14"/>
          <w:w w:val="85"/>
          <w:rtl/>
        </w:rPr>
        <w:t> </w:t>
      </w:r>
      <w:r>
        <w:rPr>
          <w:w w:val="85"/>
          <w:rtl/>
        </w:rPr>
        <w:t>و</w:t>
      </w:r>
      <w:r>
        <w:rPr>
          <w:spacing w:val="-14"/>
          <w:w w:val="85"/>
          <w:rtl/>
        </w:rPr>
        <w:t> </w:t>
      </w:r>
      <w:r>
        <w:rPr>
          <w:w w:val="85"/>
          <w:rtl/>
        </w:rPr>
        <w:t>فهرست</w:t>
      </w:r>
      <w:r>
        <w:rPr>
          <w:spacing w:val="-16"/>
          <w:w w:val="85"/>
          <w:rtl/>
        </w:rPr>
        <w:t> </w:t>
      </w:r>
      <w:r>
        <w:rPr>
          <w:w w:val="85"/>
          <w:rtl/>
        </w:rPr>
        <w:t>كابلها</w:t>
      </w:r>
      <w:r>
        <w:rPr>
          <w:spacing w:val="-14"/>
          <w:w w:val="85"/>
          <w:rtl/>
        </w:rPr>
        <w:t> </w:t>
      </w:r>
      <w:r>
        <w:rPr>
          <w:w w:val="85"/>
          <w:rtl/>
        </w:rPr>
        <w:t>با</w:t>
      </w:r>
      <w:r>
        <w:rPr>
          <w:spacing w:val="-12"/>
          <w:w w:val="85"/>
          <w:rtl/>
        </w:rPr>
        <w:t> </w:t>
      </w:r>
      <w:r>
        <w:rPr>
          <w:w w:val="85"/>
          <w:rtl/>
        </w:rPr>
        <w:t>تعيين</w:t>
      </w:r>
      <w:r>
        <w:rPr>
          <w:spacing w:val="-13"/>
          <w:w w:val="85"/>
          <w:rtl/>
        </w:rPr>
        <w:t> </w:t>
      </w:r>
      <w:r>
        <w:rPr>
          <w:w w:val="85"/>
          <w:rtl/>
        </w:rPr>
        <w:t>مﺴير،</w:t>
      </w:r>
      <w:r>
        <w:rPr>
          <w:spacing w:val="-17"/>
          <w:w w:val="85"/>
          <w:rtl/>
        </w:rPr>
        <w:t> </w:t>
      </w:r>
      <w:r>
        <w:rPr>
          <w:w w:val="85"/>
          <w:rtl/>
        </w:rPr>
        <w:t>شناسه،</w:t>
      </w:r>
      <w:r>
        <w:rPr>
          <w:rFonts w:ascii="Times New Roman" w:cs="Times New Roman"/>
          <w:w w:val="85"/>
          <w:rtl/>
        </w:rPr>
        <w:t> </w:t>
      </w:r>
      <w:r>
        <w:rPr>
          <w:w w:val="90"/>
          <w:rtl/>
        </w:rPr>
        <w:t>طول و نوع آنها از جمله براى محوطه فرآيندى و ساختمان هاي ﺻنعتي و غير ﺻنعتي و منطقه ورودي</w:t>
      </w:r>
      <w:r>
        <w:rPr>
          <w:w w:val="90"/>
        </w:rPr>
        <w:t>-</w:t>
      </w:r>
      <w:r>
        <w:rPr>
          <w:w w:val="90"/>
          <w:rtl/>
        </w:rPr>
        <w:t>خروجي </w:t>
      </w:r>
      <w:r>
        <w:rPr>
          <w:w w:val="80"/>
          <w:rtl/>
        </w:rPr>
        <w:t>ايﺴتگاه و </w:t>
      </w:r>
      <w:r>
        <w:rPr>
          <w:w w:val="80"/>
        </w:rPr>
        <w:t>...</w:t>
      </w:r>
      <w:r>
        <w:rPr>
          <w:w w:val="80"/>
          <w:rtl/>
        </w:rPr>
        <w:t> تا ساختمان كنترل از جمله جزئيات مﺴير سيني كارى از جعبه اتصاﻻت</w:t>
      </w:r>
      <w:r>
        <w:rPr>
          <w:spacing w:val="-1"/>
          <w:w w:val="80"/>
          <w:rtl/>
        </w:rPr>
        <w:t> </w:t>
      </w:r>
      <w:r>
        <w:rPr>
          <w:w w:val="80"/>
          <w:rtl/>
        </w:rPr>
        <w:t>تا ترانشه خاكي و بتني نقش</w:t>
      </w:r>
      <w:r>
        <w:rPr>
          <w:w w:val="80"/>
          <w:rtl/>
        </w:rPr>
        <w:t>ه</w:t>
      </w:r>
    </w:p>
    <w:p>
      <w:pPr>
        <w:spacing w:after="0" w:line="379" w:lineRule="auto"/>
        <w:jc w:val="right"/>
        <w:sectPr>
          <w:type w:val="continuous"/>
          <w:pgSz w:w="11910" w:h="16840"/>
          <w:pgMar w:top="920" w:bottom="280" w:left="680" w:right="740"/>
        </w:sectPr>
      </w:pPr>
    </w:p>
    <w:p>
      <w:pPr>
        <w:pStyle w:val="BodyText"/>
        <w:spacing w:before="3"/>
        <w:rPr>
          <w:sz w:val="2"/>
        </w:rPr>
      </w:pP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175" name="Image 175"/>
                  <wp:cNvGraphicFramePr>
                    <a:graphicFrameLocks/>
                  </wp:cNvGraphicFramePr>
                  <a:graphic>
                    <a:graphicData uri="http://schemas.openxmlformats.org/drawingml/2006/picture">
                      <pic:pic>
                        <pic:nvPicPr>
                          <pic:cNvPr id="175" name="Image 175"/>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5"/>
      </w:pPr>
    </w:p>
    <w:p>
      <w:pPr>
        <w:pStyle w:val="BodyText"/>
        <w:bidi/>
        <w:ind w:right="469" w:left="0" w:firstLine="0"/>
        <w:jc w:val="right"/>
      </w:pPr>
      <w:r>
        <w:rPr>
          <w:spacing w:val="-2"/>
          <w:w w:val="85"/>
          <w:rtl/>
        </w:rPr>
        <w:t>جزئيات</w:t>
      </w:r>
      <w:r>
        <w:rPr>
          <w:spacing w:val="-4"/>
          <w:rtl/>
        </w:rPr>
        <w:t> </w:t>
      </w:r>
      <w:r>
        <w:rPr>
          <w:w w:val="85"/>
          <w:rtl/>
        </w:rPr>
        <w:t>كابل</w:t>
      </w:r>
      <w:r>
        <w:rPr>
          <w:spacing w:val="-5"/>
          <w:rtl/>
        </w:rPr>
        <w:t> </w:t>
      </w:r>
      <w:r>
        <w:rPr>
          <w:w w:val="85"/>
          <w:rtl/>
        </w:rPr>
        <w:t>اندازى</w:t>
      </w:r>
      <w:r>
        <w:rPr>
          <w:spacing w:val="-4"/>
          <w:rtl/>
        </w:rPr>
        <w:t> </w:t>
      </w:r>
      <w:r>
        <w:rPr>
          <w:w w:val="85"/>
          <w:rtl/>
        </w:rPr>
        <w:t>و</w:t>
      </w:r>
      <w:r>
        <w:rPr>
          <w:spacing w:val="-1"/>
          <w:rtl/>
        </w:rPr>
        <w:t> </w:t>
      </w:r>
      <w:r>
        <w:rPr>
          <w:w w:val="85"/>
          <w:rtl/>
        </w:rPr>
        <w:t>همچنين</w:t>
      </w:r>
      <w:r>
        <w:rPr>
          <w:spacing w:val="-3"/>
          <w:rtl/>
        </w:rPr>
        <w:t> </w:t>
      </w:r>
      <w:r>
        <w:rPr>
          <w:w w:val="85"/>
          <w:rtl/>
        </w:rPr>
        <w:t>مشخصات</w:t>
      </w:r>
      <w:r>
        <w:rPr>
          <w:spacing w:val="-3"/>
          <w:rtl/>
        </w:rPr>
        <w:t> </w:t>
      </w:r>
      <w:r>
        <w:rPr>
          <w:w w:val="85"/>
          <w:rtl/>
        </w:rPr>
        <w:t>جعبه</w:t>
      </w:r>
      <w:r>
        <w:rPr>
          <w:spacing w:val="-9"/>
          <w:rtl/>
        </w:rPr>
        <w:t> </w:t>
      </w:r>
      <w:r>
        <w:rPr>
          <w:w w:val="85"/>
          <w:rtl/>
        </w:rPr>
        <w:t>اتصاﻻت</w:t>
      </w:r>
      <w:r>
        <w:rPr>
          <w:spacing w:val="-1"/>
          <w:rtl/>
        </w:rPr>
        <w:t> </w:t>
      </w:r>
      <w:r>
        <w:rPr>
          <w:w w:val="85"/>
          <w:rtl/>
        </w:rPr>
        <w:t>مي</w:t>
      </w:r>
      <w:r>
        <w:rPr>
          <w:spacing w:val="-7"/>
          <w:rtl/>
        </w:rPr>
        <w:t> </w:t>
      </w:r>
      <w:r>
        <w:rPr>
          <w:w w:val="85"/>
          <w:rtl/>
        </w:rPr>
        <w:t>بايﺴت</w:t>
      </w:r>
      <w:r>
        <w:rPr>
          <w:spacing w:val="-5"/>
          <w:rtl/>
        </w:rPr>
        <w:t> </w:t>
      </w:r>
      <w:r>
        <w:rPr>
          <w:w w:val="85"/>
          <w:rtl/>
        </w:rPr>
        <w:t>بر</w:t>
      </w:r>
      <w:r>
        <w:rPr>
          <w:spacing w:val="-3"/>
          <w:rtl/>
        </w:rPr>
        <w:t> </w:t>
      </w:r>
      <w:r>
        <w:rPr>
          <w:w w:val="85"/>
          <w:rtl/>
        </w:rPr>
        <w:t>اساس</w:t>
      </w:r>
      <w:r>
        <w:rPr>
          <w:spacing w:val="-4"/>
          <w:rtl/>
        </w:rPr>
        <w:t> </w:t>
      </w:r>
      <w:r>
        <w:rPr>
          <w:w w:val="85"/>
          <w:rtl/>
        </w:rPr>
        <w:t>نوع</w:t>
      </w:r>
      <w:r>
        <w:rPr>
          <w:spacing w:val="-2"/>
          <w:rtl/>
        </w:rPr>
        <w:t> </w:t>
      </w:r>
      <w:r>
        <w:rPr>
          <w:w w:val="85"/>
          <w:rtl/>
        </w:rPr>
        <w:t>كابل</w:t>
      </w:r>
      <w:r>
        <w:rPr>
          <w:spacing w:val="-4"/>
          <w:rtl/>
        </w:rPr>
        <w:t> </w:t>
      </w:r>
      <w:r>
        <w:rPr>
          <w:w w:val="85"/>
          <w:rtl/>
        </w:rPr>
        <w:t>مشخص</w:t>
      </w:r>
      <w:r>
        <w:rPr>
          <w:spacing w:val="-4"/>
          <w:rtl/>
        </w:rPr>
        <w:t> </w:t>
      </w:r>
      <w:r>
        <w:rPr>
          <w:w w:val="85"/>
          <w:rtl/>
        </w:rPr>
        <w:t>شده</w:t>
      </w:r>
      <w:r>
        <w:rPr>
          <w:spacing w:val="-4"/>
          <w:rtl/>
        </w:rPr>
        <w:t> </w:t>
      </w:r>
      <w:r>
        <w:rPr>
          <w:w w:val="85"/>
          <w:rtl/>
        </w:rPr>
        <w:t>بر</w:t>
      </w:r>
      <w:r>
        <w:rPr>
          <w:spacing w:val="-4"/>
          <w:rtl/>
        </w:rPr>
        <w:t> </w:t>
      </w:r>
      <w:r>
        <w:rPr>
          <w:w w:val="85"/>
          <w:rtl/>
        </w:rPr>
        <w:t>اسا</w:t>
      </w:r>
      <w:r>
        <w:rPr>
          <w:w w:val="85"/>
          <w:rtl/>
        </w:rPr>
        <w:t>س</w:t>
      </w:r>
    </w:p>
    <w:p>
      <w:pPr>
        <w:pStyle w:val="BodyText"/>
        <w:bidi/>
        <w:spacing w:line="381" w:lineRule="auto" w:before="161"/>
        <w:ind w:right="1048" w:left="738" w:firstLine="6463"/>
        <w:jc w:val="right"/>
      </w:pPr>
      <w:r>
        <w:rPr>
          <w:spacing w:val="-6"/>
          <w:rtl/>
        </w:rPr>
        <w:t>استاندارد</w:t>
      </w:r>
      <w:r>
        <w:rPr>
          <w:spacing w:val="-17"/>
          <w:rtl/>
        </w:rPr>
        <w:t> </w:t>
      </w:r>
      <w:r>
        <w:rPr>
          <w:spacing w:val="-6"/>
          <w:rtl/>
        </w:rPr>
        <w:t>ﺻورت</w:t>
      </w:r>
      <w:r>
        <w:rPr>
          <w:spacing w:val="-19"/>
          <w:rtl/>
        </w:rPr>
        <w:t> </w:t>
      </w:r>
      <w:r>
        <w:rPr>
          <w:spacing w:val="-6"/>
          <w:rtl/>
        </w:rPr>
        <w:t>پذيرد </w:t>
      </w:r>
      <w:r>
        <w:rPr>
          <w:rFonts w:ascii="Times New Roman" w:cs="Times New Roman"/>
          <w:spacing w:val="-10"/>
          <w:w w:val="85"/>
        </w:rPr>
        <w:t>-</w:t>
      </w:r>
      <w:r>
        <w:rPr>
          <w:spacing w:val="46"/>
          <w:w w:val="150"/>
          <w:rtl/>
        </w:rPr>
        <w:t>  </w:t>
      </w:r>
      <w:r>
        <w:rPr>
          <w:w w:val="85"/>
          <w:rtl/>
        </w:rPr>
        <w:t>تهيه</w:t>
      </w:r>
      <w:r>
        <w:rPr>
          <w:spacing w:val="-4"/>
          <w:w w:val="85"/>
          <w:rtl/>
        </w:rPr>
        <w:t> </w:t>
      </w:r>
      <w:r>
        <w:rPr>
          <w:w w:val="85"/>
          <w:rtl/>
        </w:rPr>
        <w:t>مدارك</w:t>
      </w:r>
      <w:r>
        <w:rPr>
          <w:rFonts w:ascii="Times New Roman" w:cs="Times New Roman"/>
          <w:spacing w:val="-4"/>
          <w:rtl/>
        </w:rPr>
        <w:t> </w:t>
      </w:r>
      <w:r>
        <w:rPr>
          <w:rFonts w:ascii="Times New Roman" w:cs="Times New Roman"/>
          <w:w w:val="85"/>
        </w:rPr>
        <w:t>TBE</w:t>
      </w:r>
      <w:r>
        <w:rPr>
          <w:spacing w:val="-5"/>
          <w:w w:val="85"/>
          <w:rtl/>
        </w:rPr>
        <w:t> </w:t>
      </w:r>
      <w:r>
        <w:rPr>
          <w:w w:val="85"/>
          <w:rtl/>
        </w:rPr>
        <w:t>اقﻼم</w:t>
      </w:r>
      <w:r>
        <w:rPr>
          <w:spacing w:val="-6"/>
          <w:w w:val="85"/>
          <w:rtl/>
        </w:rPr>
        <w:t> </w:t>
      </w:r>
      <w:r>
        <w:rPr>
          <w:w w:val="85"/>
          <w:rtl/>
        </w:rPr>
        <w:t>ابزار</w:t>
      </w:r>
      <w:r>
        <w:rPr>
          <w:spacing w:val="-1"/>
          <w:w w:val="85"/>
          <w:rtl/>
        </w:rPr>
        <w:t> </w:t>
      </w:r>
      <w:r>
        <w:rPr>
          <w:w w:val="85"/>
          <w:rtl/>
        </w:rPr>
        <w:t>دقيق</w:t>
      </w:r>
      <w:r>
        <w:rPr>
          <w:spacing w:val="-5"/>
          <w:w w:val="85"/>
          <w:rtl/>
        </w:rPr>
        <w:t> </w:t>
      </w:r>
      <w:r>
        <w:rPr>
          <w:w w:val="85"/>
          <w:rtl/>
        </w:rPr>
        <w:t>و</w:t>
      </w:r>
      <w:r>
        <w:rPr>
          <w:spacing w:val="-5"/>
          <w:w w:val="85"/>
          <w:rtl/>
        </w:rPr>
        <w:t> </w:t>
      </w:r>
      <w:r>
        <w:rPr>
          <w:w w:val="85"/>
          <w:rtl/>
        </w:rPr>
        <w:t>ارائه</w:t>
      </w:r>
      <w:r>
        <w:rPr>
          <w:spacing w:val="-2"/>
          <w:w w:val="85"/>
          <w:rtl/>
        </w:rPr>
        <w:t> </w:t>
      </w:r>
      <w:r>
        <w:rPr>
          <w:w w:val="85"/>
          <w:rtl/>
        </w:rPr>
        <w:t>آن</w:t>
      </w:r>
      <w:r>
        <w:rPr>
          <w:spacing w:val="-4"/>
          <w:w w:val="85"/>
          <w:rtl/>
        </w:rPr>
        <w:t> </w:t>
      </w:r>
      <w:r>
        <w:rPr>
          <w:w w:val="85"/>
          <w:rtl/>
        </w:rPr>
        <w:t>به</w:t>
      </w:r>
      <w:r>
        <w:rPr>
          <w:spacing w:val="-1"/>
          <w:w w:val="85"/>
          <w:rtl/>
        </w:rPr>
        <w:t> </w:t>
      </w:r>
      <w:r>
        <w:rPr>
          <w:w w:val="85"/>
          <w:rtl/>
        </w:rPr>
        <w:t>كارفرما</w:t>
      </w:r>
      <w:r>
        <w:rPr>
          <w:spacing w:val="-2"/>
          <w:w w:val="85"/>
          <w:rtl/>
        </w:rPr>
        <w:t> </w:t>
      </w:r>
      <w:r>
        <w:rPr>
          <w:w w:val="85"/>
          <w:rtl/>
        </w:rPr>
        <w:t>جهت</w:t>
      </w:r>
      <w:r>
        <w:rPr>
          <w:spacing w:val="-6"/>
          <w:w w:val="85"/>
          <w:rtl/>
        </w:rPr>
        <w:t> </w:t>
      </w:r>
      <w:r>
        <w:rPr>
          <w:w w:val="85"/>
          <w:rtl/>
        </w:rPr>
        <w:t>تاييد</w:t>
      </w:r>
      <w:r>
        <w:rPr>
          <w:spacing w:val="-5"/>
          <w:w w:val="85"/>
          <w:rtl/>
        </w:rPr>
        <w:t> </w:t>
      </w:r>
      <w:r>
        <w:rPr>
          <w:w w:val="85"/>
          <w:rtl/>
        </w:rPr>
        <w:t>نهايي</w:t>
      </w:r>
      <w:r>
        <w:rPr>
          <w:spacing w:val="-4"/>
          <w:w w:val="85"/>
          <w:rtl/>
        </w:rPr>
        <w:t> </w:t>
      </w:r>
      <w:r>
        <w:rPr>
          <w:w w:val="85"/>
          <w:rtl/>
        </w:rPr>
        <w:t>قبل</w:t>
      </w:r>
      <w:r>
        <w:rPr>
          <w:spacing w:val="-1"/>
          <w:w w:val="85"/>
          <w:rtl/>
        </w:rPr>
        <w:t> </w:t>
      </w:r>
      <w:r>
        <w:rPr>
          <w:w w:val="85"/>
          <w:rtl/>
        </w:rPr>
        <w:t>از</w:t>
      </w:r>
      <w:r>
        <w:rPr>
          <w:spacing w:val="-5"/>
          <w:w w:val="85"/>
          <w:rtl/>
        </w:rPr>
        <w:t> </w:t>
      </w:r>
      <w:r>
        <w:rPr>
          <w:w w:val="85"/>
          <w:rtl/>
        </w:rPr>
        <w:t>هر</w:t>
      </w:r>
      <w:r>
        <w:rPr>
          <w:spacing w:val="-5"/>
          <w:w w:val="85"/>
          <w:rtl/>
        </w:rPr>
        <w:t> </w:t>
      </w:r>
      <w:r>
        <w:rPr>
          <w:w w:val="85"/>
          <w:rtl/>
        </w:rPr>
        <w:t>گونه</w:t>
      </w:r>
      <w:r>
        <w:rPr>
          <w:spacing w:val="-9"/>
          <w:rtl/>
        </w:rPr>
        <w:t> </w:t>
      </w:r>
      <w:r>
        <w:rPr>
          <w:w w:val="85"/>
          <w:rtl/>
        </w:rPr>
        <w:t>اقدام</w:t>
      </w:r>
      <w:r>
        <w:rPr>
          <w:spacing w:val="-1"/>
          <w:w w:val="85"/>
          <w:rtl/>
        </w:rPr>
        <w:t> </w:t>
      </w:r>
      <w:r>
        <w:rPr>
          <w:w w:val="85"/>
          <w:rtl/>
        </w:rPr>
        <w:t>به</w:t>
      </w:r>
      <w:r>
        <w:rPr>
          <w:spacing w:val="-4"/>
          <w:w w:val="85"/>
          <w:rtl/>
        </w:rPr>
        <w:t> </w:t>
      </w:r>
      <w:r>
        <w:rPr>
          <w:w w:val="85"/>
          <w:rtl/>
        </w:rPr>
        <w:t>خري</w:t>
      </w:r>
      <w:r>
        <w:rPr>
          <w:w w:val="85"/>
          <w:rtl/>
        </w:rPr>
        <w:t>د</w:t>
      </w:r>
    </w:p>
    <w:p>
      <w:pPr>
        <w:spacing w:after="0" w:line="381" w:lineRule="auto"/>
        <w:jc w:val="right"/>
        <w:sectPr>
          <w:pgSz w:w="11910" w:h="16840"/>
          <w:pgMar w:top="920" w:bottom="280" w:left="680" w:right="740"/>
        </w:sectPr>
      </w:pPr>
    </w:p>
    <w:p>
      <w:pPr>
        <w:pStyle w:val="BodyText"/>
        <w:bidi/>
        <w:spacing w:line="273" w:lineRule="exact"/>
        <w:ind w:right="469" w:left="0" w:firstLine="0"/>
        <w:jc w:val="right"/>
      </w:pPr>
      <w:r>
        <w:rPr>
          <w:spacing w:val="-2"/>
          <w:w w:val="70"/>
          <w:rtl/>
        </w:rPr>
        <w:t>بخصو</w:t>
      </w:r>
      <w:r>
        <w:rPr>
          <w:spacing w:val="-2"/>
          <w:w w:val="70"/>
          <w:rtl/>
        </w:rPr>
        <w:t>ص</w:t>
      </w:r>
    </w:p>
    <w:p>
      <w:pPr>
        <w:pStyle w:val="BodyText"/>
        <w:bidi/>
        <w:spacing w:line="273" w:lineRule="exact"/>
        <w:ind w:right="89" w:left="0" w:firstLine="0"/>
        <w:jc w:val="right"/>
      </w:pPr>
      <w:r>
        <w:rPr>
          <w:b w:val="0"/>
          <w:bCs w:val="0"/>
          <w:rtl/>
        </w:rPr>
        <w:br w:type="column"/>
      </w:r>
      <w:r>
        <w:rPr>
          <w:spacing w:val="-23"/>
          <w:rtl/>
        </w:rPr>
        <w:t>و</w:t>
      </w:r>
      <w:r>
        <w:rPr>
          <w:spacing w:val="21"/>
          <w:rtl/>
        </w:rPr>
        <w:t> </w:t>
      </w:r>
      <w:r>
        <w:rPr>
          <w:w w:val="90"/>
          <w:rtl/>
        </w:rPr>
        <w:t>پكيجه</w:t>
      </w:r>
      <w:r>
        <w:rPr>
          <w:w w:val="90"/>
          <w:rtl/>
        </w:rPr>
        <w:t>ا</w:t>
      </w:r>
    </w:p>
    <w:p>
      <w:pPr>
        <w:pStyle w:val="BodyText"/>
        <w:bidi/>
        <w:spacing w:line="275" w:lineRule="exact"/>
        <w:ind w:right="89" w:left="0" w:firstLine="0"/>
        <w:jc w:val="right"/>
        <w:rPr>
          <w:rFonts w:ascii="Times New Roman" w:cs="Times New Roman"/>
        </w:rPr>
      </w:pPr>
      <w:r>
        <w:rPr>
          <w:b w:val="0"/>
          <w:bCs w:val="0"/>
          <w:rtl/>
        </w:rPr>
        <w:br w:type="column"/>
      </w:r>
      <w:r>
        <w:rPr>
          <w:rFonts w:ascii="Times New Roman" w:cs="Times New Roman"/>
          <w:spacing w:val="-10"/>
          <w:w w:val="90"/>
        </w:rPr>
        <w:t>-</w:t>
      </w:r>
      <w:r>
        <w:rPr>
          <w:spacing w:val="55"/>
          <w:rtl/>
        </w:rPr>
        <w:t>  </w:t>
      </w:r>
      <w:r>
        <w:rPr>
          <w:w w:val="90"/>
          <w:rtl/>
        </w:rPr>
        <w:t>طراحي</w:t>
      </w:r>
      <w:r>
        <w:rPr>
          <w:spacing w:val="28"/>
          <w:rtl/>
        </w:rPr>
        <w:t> </w:t>
      </w:r>
      <w:r>
        <w:rPr>
          <w:w w:val="90"/>
          <w:rtl/>
        </w:rPr>
        <w:t>كليه</w:t>
      </w:r>
      <w:r>
        <w:rPr>
          <w:spacing w:val="29"/>
          <w:rtl/>
        </w:rPr>
        <w:t> </w:t>
      </w:r>
      <w:r>
        <w:rPr>
          <w:w w:val="90"/>
          <w:rtl/>
        </w:rPr>
        <w:t>نيازمنديهاي</w:t>
      </w:r>
      <w:r>
        <w:rPr>
          <w:spacing w:val="30"/>
          <w:rtl/>
        </w:rPr>
        <w:t> </w:t>
      </w:r>
      <w:r>
        <w:rPr>
          <w:w w:val="90"/>
          <w:rtl/>
        </w:rPr>
        <w:t>كنترل</w:t>
      </w:r>
      <w:r>
        <w:rPr>
          <w:spacing w:val="27"/>
          <w:rtl/>
        </w:rPr>
        <w:t> </w:t>
      </w:r>
      <w:r>
        <w:rPr>
          <w:w w:val="90"/>
          <w:rtl/>
        </w:rPr>
        <w:t>و</w:t>
      </w:r>
      <w:r>
        <w:rPr>
          <w:spacing w:val="30"/>
          <w:rtl/>
        </w:rPr>
        <w:t> </w:t>
      </w:r>
      <w:r>
        <w:rPr>
          <w:w w:val="90"/>
          <w:rtl/>
        </w:rPr>
        <w:t>ابزار</w:t>
      </w:r>
      <w:r>
        <w:rPr>
          <w:spacing w:val="28"/>
          <w:rtl/>
        </w:rPr>
        <w:t> </w:t>
      </w:r>
      <w:r>
        <w:rPr>
          <w:w w:val="90"/>
          <w:rtl/>
        </w:rPr>
        <w:t>دقيق</w:t>
      </w:r>
      <w:r>
        <w:rPr>
          <w:spacing w:val="30"/>
          <w:rtl/>
        </w:rPr>
        <w:t> </w:t>
      </w:r>
      <w:r>
        <w:rPr>
          <w:w w:val="90"/>
          <w:rtl/>
        </w:rPr>
        <w:t>مرتبط</w:t>
      </w:r>
      <w:r>
        <w:rPr>
          <w:spacing w:val="28"/>
          <w:rtl/>
        </w:rPr>
        <w:t> </w:t>
      </w:r>
      <w:r>
        <w:rPr>
          <w:w w:val="90"/>
          <w:rtl/>
        </w:rPr>
        <w:t>با</w:t>
      </w:r>
      <w:r>
        <w:rPr>
          <w:spacing w:val="27"/>
          <w:rtl/>
        </w:rPr>
        <w:t> </w:t>
      </w:r>
      <w:r>
        <w:rPr>
          <w:w w:val="90"/>
          <w:rtl/>
        </w:rPr>
        <w:t>تجهيزات</w:t>
      </w:r>
      <w:r>
        <w:rPr>
          <w:spacing w:val="28"/>
          <w:rtl/>
        </w:rPr>
        <w:t> </w:t>
      </w:r>
      <w:r>
        <w:rPr>
          <w:w w:val="90"/>
          <w:rtl/>
        </w:rPr>
        <w:t>اﺻلي</w:t>
      </w:r>
      <w:r>
        <w:rPr>
          <w:rFonts w:ascii="Times New Roman" w:cs="Times New Roman"/>
          <w:w w:val="90"/>
        </w:rPr>
        <w:t>(Main</w:t>
      </w:r>
      <w:r>
        <w:rPr>
          <w:rFonts w:ascii="Times New Roman" w:cs="Times New Roman"/>
          <w:w w:val="90"/>
        </w:rPr>
        <w:t>)</w:t>
      </w:r>
    </w:p>
    <w:p>
      <w:pPr>
        <w:spacing w:after="0" w:line="275" w:lineRule="exact"/>
        <w:jc w:val="right"/>
        <w:rPr>
          <w:rFonts w:ascii="Times New Roman" w:cs="Times New Roman"/>
        </w:rPr>
        <w:sectPr>
          <w:type w:val="continuous"/>
          <w:pgSz w:w="11910" w:h="16840"/>
          <w:pgMar w:top="920" w:bottom="280" w:left="680" w:right="740"/>
          <w:cols w:num="3" w:equalWidth="0">
            <w:col w:w="1154" w:space="40"/>
            <w:col w:w="916" w:space="39"/>
            <w:col w:w="8341"/>
          </w:cols>
        </w:sectPr>
      </w:pPr>
    </w:p>
    <w:p>
      <w:pPr>
        <w:pStyle w:val="BodyText"/>
        <w:bidi/>
        <w:spacing w:before="159"/>
        <w:ind w:right="469" w:left="0" w:firstLine="0"/>
        <w:jc w:val="right"/>
      </w:pPr>
      <w:r>
        <w:rPr>
          <w:spacing w:val="-2"/>
          <w:w w:val="80"/>
          <w:rtl/>
        </w:rPr>
        <w:t>توربوكمپرسور،</w:t>
      </w:r>
      <w:r>
        <w:rPr>
          <w:spacing w:val="-4"/>
          <w:w w:val="80"/>
          <w:rtl/>
        </w:rPr>
        <w:t> </w:t>
      </w:r>
      <w:r>
        <w:rPr>
          <w:w w:val="80"/>
          <w:rtl/>
        </w:rPr>
        <w:t>انطباق</w:t>
      </w:r>
      <w:r>
        <w:rPr>
          <w:spacing w:val="-3"/>
          <w:w w:val="80"/>
          <w:rtl/>
        </w:rPr>
        <w:t> </w:t>
      </w:r>
      <w:r>
        <w:rPr>
          <w:w w:val="80"/>
          <w:rtl/>
        </w:rPr>
        <w:t>نقشه</w:t>
      </w:r>
      <w:r>
        <w:rPr>
          <w:spacing w:val="-12"/>
          <w:rtl/>
        </w:rPr>
        <w:t> </w:t>
      </w:r>
      <w:r>
        <w:rPr>
          <w:w w:val="80"/>
          <w:rtl/>
        </w:rPr>
        <w:t>هاي</w:t>
      </w:r>
      <w:r>
        <w:rPr>
          <w:rFonts w:ascii="Times New Roman" w:cs="Times New Roman"/>
          <w:spacing w:val="1"/>
          <w:rtl/>
        </w:rPr>
        <w:t> </w:t>
      </w:r>
      <w:r>
        <w:rPr>
          <w:rFonts w:ascii="Times New Roman" w:cs="Times New Roman"/>
          <w:w w:val="80"/>
        </w:rPr>
        <w:t>P&amp;ID</w:t>
      </w:r>
      <w:r>
        <w:rPr>
          <w:spacing w:val="-4"/>
          <w:rtl/>
        </w:rPr>
        <w:t> </w:t>
      </w:r>
      <w:r>
        <w:rPr>
          <w:w w:val="80"/>
          <w:rtl/>
        </w:rPr>
        <w:t>از</w:t>
      </w:r>
      <w:r>
        <w:rPr>
          <w:spacing w:val="-13"/>
          <w:rtl/>
        </w:rPr>
        <w:t> </w:t>
      </w:r>
      <w:r>
        <w:rPr>
          <w:w w:val="80"/>
          <w:rtl/>
        </w:rPr>
        <w:t>نقطه</w:t>
      </w:r>
      <w:r>
        <w:rPr>
          <w:spacing w:val="-3"/>
          <w:w w:val="80"/>
          <w:rtl/>
        </w:rPr>
        <w:t> </w:t>
      </w:r>
      <w:r>
        <w:rPr>
          <w:w w:val="80"/>
          <w:rtl/>
        </w:rPr>
        <w:t>نظر</w:t>
      </w:r>
      <w:r>
        <w:rPr>
          <w:spacing w:val="-1"/>
          <w:w w:val="80"/>
          <w:rtl/>
        </w:rPr>
        <w:t> </w:t>
      </w:r>
      <w:r>
        <w:rPr>
          <w:w w:val="80"/>
          <w:rtl/>
        </w:rPr>
        <w:t>اقﻼم</w:t>
      </w:r>
      <w:r>
        <w:rPr>
          <w:spacing w:val="-1"/>
          <w:w w:val="80"/>
          <w:rtl/>
        </w:rPr>
        <w:t> </w:t>
      </w:r>
      <w:r>
        <w:rPr>
          <w:w w:val="80"/>
          <w:rtl/>
        </w:rPr>
        <w:t>ابزاردقيق</w:t>
      </w:r>
      <w:r>
        <w:rPr>
          <w:spacing w:val="-2"/>
          <w:w w:val="80"/>
          <w:rtl/>
        </w:rPr>
        <w:t> </w:t>
      </w:r>
      <w:r>
        <w:rPr>
          <w:w w:val="80"/>
          <w:rtl/>
        </w:rPr>
        <w:t>و</w:t>
      </w:r>
      <w:r>
        <w:rPr>
          <w:spacing w:val="-2"/>
          <w:w w:val="80"/>
          <w:rtl/>
        </w:rPr>
        <w:t> </w:t>
      </w:r>
      <w:r>
        <w:rPr>
          <w:w w:val="80"/>
          <w:rtl/>
        </w:rPr>
        <w:t>نحوه</w:t>
      </w:r>
      <w:r>
        <w:rPr>
          <w:spacing w:val="-11"/>
          <w:rtl/>
        </w:rPr>
        <w:t> </w:t>
      </w:r>
      <w:r>
        <w:rPr>
          <w:w w:val="80"/>
          <w:rtl/>
        </w:rPr>
        <w:t>ارتباط</w:t>
      </w:r>
      <w:r>
        <w:rPr>
          <w:spacing w:val="-3"/>
          <w:w w:val="80"/>
          <w:rtl/>
        </w:rPr>
        <w:t> </w:t>
      </w:r>
      <w:r>
        <w:rPr>
          <w:w w:val="80"/>
          <w:rtl/>
        </w:rPr>
        <w:t>آن</w:t>
      </w:r>
      <w:r>
        <w:rPr>
          <w:spacing w:val="-13"/>
          <w:rtl/>
        </w:rPr>
        <w:t> </w:t>
      </w:r>
      <w:r>
        <w:rPr>
          <w:w w:val="80"/>
          <w:rtl/>
        </w:rPr>
        <w:t>با</w:t>
      </w:r>
      <w:r>
        <w:rPr>
          <w:spacing w:val="-14"/>
          <w:rtl/>
        </w:rPr>
        <w:t> </w:t>
      </w:r>
      <w:r>
        <w:rPr>
          <w:w w:val="80"/>
          <w:rtl/>
        </w:rPr>
        <w:t>توربوكمپرسور</w:t>
      </w:r>
      <w:r>
        <w:rPr>
          <w:spacing w:val="-1"/>
          <w:w w:val="80"/>
          <w:rtl/>
        </w:rPr>
        <w:t> </w:t>
      </w:r>
      <w:r>
        <w:rPr>
          <w:w w:val="80"/>
          <w:rtl/>
        </w:rPr>
        <w:t>متناس</w:t>
      </w:r>
      <w:r>
        <w:rPr>
          <w:w w:val="80"/>
          <w:rtl/>
        </w:rPr>
        <w:t>ب</w:t>
      </w:r>
    </w:p>
    <w:p>
      <w:pPr>
        <w:pStyle w:val="BodyText"/>
        <w:bidi/>
        <w:spacing w:line="379" w:lineRule="auto" w:before="163"/>
        <w:ind w:right="469" w:left="738" w:firstLine="0"/>
        <w:jc w:val="right"/>
      </w:pPr>
      <w:r>
        <w:rPr>
          <w:w w:val="80"/>
          <w:rtl/>
        </w:rPr>
        <w:t>با نوع</w:t>
      </w:r>
      <w:r>
        <w:rPr>
          <w:rtl/>
        </w:rPr>
        <w:t> </w:t>
      </w:r>
      <w:r>
        <w:rPr>
          <w:w w:val="80"/>
          <w:rtl/>
        </w:rPr>
        <w:t>توربوكمپرسور، تهيه</w:t>
      </w:r>
      <w:r>
        <w:rPr>
          <w:rtl/>
        </w:rPr>
        <w:t> </w:t>
      </w:r>
      <w:r>
        <w:rPr>
          <w:w w:val="80"/>
          <w:rtl/>
        </w:rPr>
        <w:t>مدارك مرتبط</w:t>
      </w:r>
      <w:r>
        <w:rPr>
          <w:rtl/>
        </w:rPr>
        <w:t> </w:t>
      </w:r>
      <w:r>
        <w:rPr>
          <w:w w:val="80"/>
          <w:rtl/>
        </w:rPr>
        <w:t>با</w:t>
      </w:r>
      <w:r>
        <w:rPr>
          <w:rtl/>
        </w:rPr>
        <w:t> </w:t>
      </w:r>
      <w:r>
        <w:rPr>
          <w:w w:val="80"/>
          <w:rtl/>
        </w:rPr>
        <w:t>كابل هاي</w:t>
      </w:r>
      <w:r>
        <w:rPr>
          <w:rtl/>
        </w:rPr>
        <w:t> </w:t>
      </w:r>
      <w:r>
        <w:rPr>
          <w:w w:val="80"/>
          <w:rtl/>
        </w:rPr>
        <w:t>ارتباطي، جعبه هاي</w:t>
      </w:r>
      <w:r>
        <w:rPr>
          <w:rtl/>
        </w:rPr>
        <w:t> </w:t>
      </w:r>
      <w:r>
        <w:rPr>
          <w:w w:val="80"/>
          <w:rtl/>
        </w:rPr>
        <w:t>تقﺴيم،</w:t>
      </w:r>
      <w:r>
        <w:rPr>
          <w:rtl/>
        </w:rPr>
        <w:t> </w:t>
      </w:r>
      <w:r>
        <w:rPr>
          <w:w w:val="80"/>
          <w:rtl/>
        </w:rPr>
        <w:t>سيم</w:t>
      </w:r>
      <w:r>
        <w:rPr>
          <w:rtl/>
        </w:rPr>
        <w:t> </w:t>
      </w:r>
      <w:r>
        <w:rPr>
          <w:w w:val="80"/>
          <w:rtl/>
        </w:rPr>
        <w:t>بندي و</w:t>
      </w:r>
      <w:r>
        <w:rPr>
          <w:rtl/>
        </w:rPr>
        <w:t> </w:t>
      </w:r>
      <w:r>
        <w:rPr>
          <w:w w:val="80"/>
          <w:rtl/>
        </w:rPr>
        <w:t>انتقال</w:t>
      </w:r>
      <w:r>
        <w:rPr>
          <w:rtl/>
        </w:rPr>
        <w:t> </w:t>
      </w:r>
      <w:r>
        <w:rPr>
          <w:w w:val="80"/>
          <w:rtl/>
        </w:rPr>
        <w:t>اطﻼعات، </w:t>
      </w:r>
      <w:r>
        <w:rPr>
          <w:spacing w:val="-4"/>
          <w:w w:val="85"/>
          <w:rtl/>
        </w:rPr>
        <w:t>منظور</w:t>
      </w:r>
      <w:r>
        <w:rPr>
          <w:spacing w:val="-7"/>
          <w:rtl/>
        </w:rPr>
        <w:t> </w:t>
      </w:r>
      <w:r>
        <w:rPr>
          <w:w w:val="85"/>
          <w:rtl/>
        </w:rPr>
        <w:t>نمودن</w:t>
      </w:r>
      <w:r>
        <w:rPr>
          <w:spacing w:val="-8"/>
          <w:rtl/>
        </w:rPr>
        <w:t> </w:t>
      </w:r>
      <w:r>
        <w:rPr>
          <w:w w:val="85"/>
          <w:rtl/>
        </w:rPr>
        <w:t>نيازمنديهاي</w:t>
      </w:r>
      <w:r>
        <w:rPr>
          <w:spacing w:val="-4"/>
          <w:rtl/>
        </w:rPr>
        <w:t> </w:t>
      </w:r>
      <w:r>
        <w:rPr>
          <w:w w:val="85"/>
          <w:rtl/>
        </w:rPr>
        <w:t>مرتبط</w:t>
      </w:r>
      <w:r>
        <w:rPr>
          <w:spacing w:val="-8"/>
          <w:rtl/>
        </w:rPr>
        <w:t> </w:t>
      </w:r>
      <w:r>
        <w:rPr>
          <w:w w:val="85"/>
          <w:rtl/>
        </w:rPr>
        <w:t>با</w:t>
      </w:r>
      <w:r>
        <w:rPr>
          <w:spacing w:val="-6"/>
          <w:rtl/>
        </w:rPr>
        <w:t> </w:t>
      </w:r>
      <w:r>
        <w:rPr>
          <w:w w:val="85"/>
          <w:rtl/>
        </w:rPr>
        <w:t>لوپ</w:t>
      </w:r>
      <w:r>
        <w:rPr>
          <w:spacing w:val="-8"/>
          <w:rtl/>
        </w:rPr>
        <w:t> </w:t>
      </w:r>
      <w:r>
        <w:rPr>
          <w:w w:val="85"/>
          <w:rtl/>
        </w:rPr>
        <w:t>و</w:t>
      </w:r>
      <w:r>
        <w:rPr>
          <w:spacing w:val="-5"/>
          <w:rtl/>
        </w:rPr>
        <w:t> </w:t>
      </w:r>
      <w:r>
        <w:rPr>
          <w:w w:val="85"/>
          <w:rtl/>
        </w:rPr>
        <w:t>ﻻجيك</w:t>
      </w:r>
      <w:r>
        <w:rPr>
          <w:spacing w:val="-7"/>
          <w:rtl/>
        </w:rPr>
        <w:t> </w:t>
      </w:r>
      <w:r>
        <w:rPr>
          <w:w w:val="85"/>
          <w:rtl/>
        </w:rPr>
        <w:t>توربوكمپرسور</w:t>
      </w:r>
      <w:r>
        <w:rPr>
          <w:spacing w:val="-6"/>
          <w:rtl/>
        </w:rPr>
        <w:t> </w:t>
      </w:r>
      <w:r>
        <w:rPr>
          <w:w w:val="85"/>
          <w:rtl/>
        </w:rPr>
        <w:t>در</w:t>
      </w:r>
      <w:r>
        <w:rPr>
          <w:spacing w:val="-4"/>
          <w:rtl/>
        </w:rPr>
        <w:t> </w:t>
      </w:r>
      <w:r>
        <w:rPr>
          <w:w w:val="85"/>
          <w:rtl/>
        </w:rPr>
        <w:t>مدارك</w:t>
      </w:r>
      <w:r>
        <w:rPr>
          <w:spacing w:val="-7"/>
          <w:rtl/>
        </w:rPr>
        <w:t> </w:t>
      </w:r>
      <w:r>
        <w:rPr>
          <w:w w:val="85"/>
          <w:rtl/>
        </w:rPr>
        <w:t>مربوطه</w:t>
      </w:r>
      <w:r>
        <w:rPr>
          <w:spacing w:val="-6"/>
          <w:rtl/>
        </w:rPr>
        <w:t> </w:t>
      </w:r>
      <w:r>
        <w:rPr>
          <w:w w:val="85"/>
          <w:rtl/>
        </w:rPr>
        <w:t>در</w:t>
      </w:r>
      <w:r>
        <w:rPr>
          <w:spacing w:val="-6"/>
          <w:rtl/>
        </w:rPr>
        <w:t> </w:t>
      </w:r>
      <w:r>
        <w:rPr>
          <w:w w:val="85"/>
          <w:rtl/>
        </w:rPr>
        <w:t>سيﺴتم</w:t>
      </w:r>
      <w:r>
        <w:rPr>
          <w:spacing w:val="-7"/>
          <w:rtl/>
        </w:rPr>
        <w:t> </w:t>
      </w:r>
      <w:r>
        <w:rPr>
          <w:w w:val="85"/>
          <w:rtl/>
        </w:rPr>
        <w:t>هاي</w:t>
      </w:r>
      <w:r>
        <w:rPr>
          <w:spacing w:val="-8"/>
          <w:rtl/>
        </w:rPr>
        <w:t> </w:t>
      </w:r>
      <w:r>
        <w:rPr>
          <w:w w:val="85"/>
          <w:rtl/>
        </w:rPr>
        <w:t>كنترل،قط</w:t>
      </w:r>
      <w:r>
        <w:rPr>
          <w:w w:val="85"/>
          <w:rtl/>
        </w:rPr>
        <w:t>ع</w:t>
      </w:r>
    </w:p>
    <w:p>
      <w:pPr>
        <w:pStyle w:val="BodyText"/>
        <w:bidi/>
        <w:spacing w:before="1"/>
        <w:ind w:right="2044" w:left="0" w:firstLine="0"/>
        <w:jc w:val="right"/>
        <w:rPr>
          <w:rFonts w:ascii="Times New Roman" w:cs="Times New Roman"/>
        </w:rPr>
      </w:pPr>
      <w:r>
        <w:rPr>
          <w:spacing w:val="-2"/>
          <w:w w:val="85"/>
          <w:rtl/>
        </w:rPr>
        <w:t>اضطراري</w:t>
      </w:r>
      <w:r>
        <w:rPr>
          <w:spacing w:val="-6"/>
          <w:rtl/>
        </w:rPr>
        <w:t> </w:t>
      </w:r>
      <w:r>
        <w:rPr>
          <w:w w:val="85"/>
          <w:rtl/>
        </w:rPr>
        <w:t>و</w:t>
      </w:r>
      <w:r>
        <w:rPr>
          <w:rFonts w:ascii="Times New Roman" w:cs="Times New Roman"/>
          <w:spacing w:val="4"/>
          <w:rtl/>
        </w:rPr>
        <w:t> </w:t>
      </w:r>
      <w:r>
        <w:rPr>
          <w:rFonts w:ascii="Times New Roman" w:cs="Times New Roman"/>
          <w:w w:val="85"/>
        </w:rPr>
        <w:t>F&amp;G</w:t>
      </w:r>
      <w:r>
        <w:rPr>
          <w:rFonts w:ascii="Times New Roman" w:cs="Times New Roman"/>
          <w:spacing w:val="6"/>
          <w:rtl/>
        </w:rPr>
        <w:t> </w:t>
      </w:r>
      <w:r>
        <w:rPr>
          <w:rFonts w:ascii="Times New Roman" w:cs="Times New Roman"/>
          <w:w w:val="85"/>
        </w:rPr>
        <w:t>(CSS)</w:t>
      </w:r>
      <w:r>
        <w:rPr>
          <w:w w:val="85"/>
          <w:rtl/>
        </w:rPr>
        <w:t>،</w:t>
      </w:r>
      <w:r>
        <w:rPr>
          <w:spacing w:val="-4"/>
          <w:rtl/>
        </w:rPr>
        <w:t> </w:t>
      </w:r>
      <w:r>
        <w:rPr>
          <w:w w:val="85"/>
          <w:rtl/>
        </w:rPr>
        <w:t>و</w:t>
      </w:r>
      <w:r>
        <w:rPr>
          <w:rFonts w:ascii="Times New Roman" w:cs="Times New Roman"/>
          <w:b w:val="0"/>
          <w:bCs w:val="0"/>
          <w:spacing w:val="59"/>
          <w:w w:val="150"/>
          <w:rtl/>
        </w:rPr>
        <w:t>  </w:t>
      </w:r>
      <w:r>
        <w:rPr>
          <w:w w:val="85"/>
          <w:rtl/>
        </w:rPr>
        <w:t>چيدمان</w:t>
      </w:r>
      <w:r>
        <w:rPr>
          <w:spacing w:val="-8"/>
          <w:rtl/>
        </w:rPr>
        <w:t> </w:t>
      </w:r>
      <w:r>
        <w:rPr>
          <w:w w:val="85"/>
          <w:rtl/>
        </w:rPr>
        <w:t>تابلوهاي</w:t>
      </w:r>
      <w:r>
        <w:rPr>
          <w:spacing w:val="-1"/>
          <w:rtl/>
        </w:rPr>
        <w:t> </w:t>
      </w:r>
      <w:r>
        <w:rPr>
          <w:w w:val="85"/>
          <w:rtl/>
        </w:rPr>
        <w:t>مربوطه</w:t>
      </w:r>
      <w:r>
        <w:rPr>
          <w:spacing w:val="-5"/>
          <w:rtl/>
        </w:rPr>
        <w:t> </w:t>
      </w:r>
      <w:r>
        <w:rPr>
          <w:w w:val="85"/>
          <w:rtl/>
        </w:rPr>
        <w:t>در</w:t>
      </w:r>
      <w:r>
        <w:rPr>
          <w:spacing w:val="-4"/>
          <w:rtl/>
        </w:rPr>
        <w:t> </w:t>
      </w:r>
      <w:r>
        <w:rPr>
          <w:w w:val="85"/>
          <w:rtl/>
        </w:rPr>
        <w:t>اتاق</w:t>
      </w:r>
      <w:r>
        <w:rPr>
          <w:spacing w:val="-6"/>
          <w:rtl/>
        </w:rPr>
        <w:t> </w:t>
      </w:r>
      <w:r>
        <w:rPr>
          <w:w w:val="85"/>
          <w:rtl/>
        </w:rPr>
        <w:t>كنترل</w:t>
      </w:r>
      <w:r>
        <w:rPr>
          <w:spacing w:val="-6"/>
          <w:rtl/>
        </w:rPr>
        <w:t> </w:t>
      </w:r>
      <w:r>
        <w:rPr>
          <w:w w:val="85"/>
          <w:rtl/>
        </w:rPr>
        <w:t>و</w:t>
      </w:r>
      <w:r>
        <w:rPr>
          <w:spacing w:val="-3"/>
          <w:rtl/>
        </w:rPr>
        <w:t> </w:t>
      </w:r>
      <w:r>
        <w:rPr>
          <w:w w:val="85"/>
          <w:rtl/>
        </w:rPr>
        <w:t>تجهيزات</w:t>
      </w:r>
      <w:r>
        <w:rPr>
          <w:spacing w:val="-3"/>
          <w:rtl/>
        </w:rPr>
        <w:t> </w:t>
      </w:r>
      <w:r>
        <w:rPr>
          <w:w w:val="85"/>
          <w:rtl/>
        </w:rPr>
        <w:t>و</w:t>
      </w:r>
      <w:r>
        <w:rPr>
          <w:spacing w:val="-6"/>
          <w:rtl/>
        </w:rPr>
        <w:t> </w:t>
      </w:r>
      <w:r>
        <w:rPr>
          <w:w w:val="85"/>
          <w:rtl/>
        </w:rPr>
        <w:t>غيره</w:t>
      </w:r>
      <w:r>
        <w:rPr>
          <w:rFonts w:ascii="Times New Roman" w:cs="Times New Roman"/>
          <w:w w:val="85"/>
        </w:rPr>
        <w:t>.</w:t>
      </w:r>
    </w:p>
    <w:p>
      <w:pPr>
        <w:pStyle w:val="BodyText"/>
        <w:spacing w:before="203"/>
      </w:pPr>
    </w:p>
    <w:p>
      <w:pPr>
        <w:pStyle w:val="BodyText"/>
        <w:bidi/>
        <w:ind w:right="472" w:left="0" w:firstLine="0"/>
        <w:jc w:val="right"/>
      </w:pPr>
      <w:r>
        <w:rPr>
          <w:rFonts w:ascii="Times New Roman" w:cs="Times New Roman"/>
          <w:spacing w:val="-10"/>
          <w:w w:val="80"/>
        </w:rPr>
        <w:t>-</w:t>
      </w:r>
      <w:r>
        <w:rPr>
          <w:spacing w:val="78"/>
          <w:rtl/>
        </w:rPr>
        <w:t>   </w:t>
      </w:r>
      <w:r>
        <w:rPr>
          <w:w w:val="80"/>
          <w:rtl/>
        </w:rPr>
        <w:t>بررسي،</w:t>
      </w:r>
      <w:r>
        <w:rPr>
          <w:spacing w:val="-4"/>
          <w:w w:val="80"/>
          <w:rtl/>
        </w:rPr>
        <w:t> </w:t>
      </w:r>
      <w:r>
        <w:rPr>
          <w:w w:val="80"/>
          <w:rtl/>
        </w:rPr>
        <w:t>تكميل</w:t>
      </w:r>
      <w:r>
        <w:rPr>
          <w:spacing w:val="-1"/>
          <w:w w:val="80"/>
          <w:rtl/>
        </w:rPr>
        <w:t> </w:t>
      </w:r>
      <w:r>
        <w:rPr>
          <w:w w:val="80"/>
          <w:rtl/>
        </w:rPr>
        <w:t>و</w:t>
      </w:r>
      <w:r>
        <w:rPr>
          <w:spacing w:val="-10"/>
          <w:rtl/>
        </w:rPr>
        <w:t> </w:t>
      </w:r>
      <w:r>
        <w:rPr>
          <w:w w:val="80"/>
          <w:rtl/>
        </w:rPr>
        <w:t>نهايي</w:t>
      </w:r>
      <w:r>
        <w:rPr>
          <w:spacing w:val="-12"/>
          <w:rtl/>
        </w:rPr>
        <w:t> </w:t>
      </w:r>
      <w:r>
        <w:rPr>
          <w:w w:val="80"/>
          <w:rtl/>
        </w:rPr>
        <w:t>سازي</w:t>
      </w:r>
      <w:r>
        <w:rPr>
          <w:spacing w:val="-13"/>
          <w:rtl/>
        </w:rPr>
        <w:t> </w:t>
      </w:r>
      <w:r>
        <w:rPr>
          <w:w w:val="80"/>
          <w:rtl/>
        </w:rPr>
        <w:t>نقشه</w:t>
      </w:r>
      <w:r>
        <w:rPr>
          <w:spacing w:val="-11"/>
          <w:rtl/>
        </w:rPr>
        <w:t> </w:t>
      </w:r>
      <w:r>
        <w:rPr>
          <w:w w:val="80"/>
          <w:rtl/>
        </w:rPr>
        <w:t>هاى</w:t>
      </w:r>
      <w:r>
        <w:rPr>
          <w:spacing w:val="-10"/>
          <w:rtl/>
        </w:rPr>
        <w:t> </w:t>
      </w:r>
      <w:r>
        <w:rPr>
          <w:w w:val="80"/>
          <w:rtl/>
        </w:rPr>
        <w:t>توپولوژى</w:t>
      </w:r>
      <w:r>
        <w:rPr>
          <w:spacing w:val="-11"/>
          <w:rtl/>
        </w:rPr>
        <w:t> </w:t>
      </w:r>
      <w:r>
        <w:rPr>
          <w:w w:val="80"/>
          <w:rtl/>
        </w:rPr>
        <w:t>مربوط</w:t>
      </w:r>
      <w:r>
        <w:rPr>
          <w:spacing w:val="-14"/>
          <w:rtl/>
        </w:rPr>
        <w:t> </w:t>
      </w:r>
      <w:r>
        <w:rPr>
          <w:w w:val="80"/>
          <w:rtl/>
        </w:rPr>
        <w:t>به</w:t>
      </w:r>
      <w:r>
        <w:rPr>
          <w:spacing w:val="-6"/>
          <w:rtl/>
        </w:rPr>
        <w:t> </w:t>
      </w:r>
      <w:r>
        <w:rPr>
          <w:w w:val="80"/>
          <w:rtl/>
        </w:rPr>
        <w:t>سيﺴتم</w:t>
      </w:r>
      <w:r>
        <w:rPr>
          <w:spacing w:val="-11"/>
          <w:rtl/>
        </w:rPr>
        <w:t> </w:t>
      </w:r>
      <w:r>
        <w:rPr>
          <w:w w:val="80"/>
          <w:rtl/>
        </w:rPr>
        <w:t>زمين</w:t>
      </w:r>
      <w:r>
        <w:rPr>
          <w:rFonts w:ascii="Times New Roman" w:cs="Times New Roman"/>
          <w:spacing w:val="-10"/>
          <w:rtl/>
        </w:rPr>
        <w:t> </w:t>
      </w:r>
      <w:r>
        <w:rPr>
          <w:rFonts w:ascii="Times New Roman" w:cs="Times New Roman"/>
          <w:w w:val="80"/>
        </w:rPr>
        <w:t>(Earthing)</w:t>
      </w:r>
      <w:r>
        <w:rPr>
          <w:spacing w:val="-12"/>
          <w:rtl/>
        </w:rPr>
        <w:t> </w:t>
      </w:r>
      <w:r>
        <w:rPr>
          <w:w w:val="80"/>
          <w:rtl/>
        </w:rPr>
        <w:t>مربوط</w:t>
      </w:r>
      <w:r>
        <w:rPr>
          <w:spacing w:val="-14"/>
          <w:rtl/>
        </w:rPr>
        <w:t> </w:t>
      </w:r>
      <w:r>
        <w:rPr>
          <w:w w:val="80"/>
          <w:rtl/>
        </w:rPr>
        <w:t>به</w:t>
      </w:r>
      <w:r>
        <w:rPr>
          <w:spacing w:val="-1"/>
          <w:w w:val="80"/>
          <w:rtl/>
        </w:rPr>
        <w:t> </w:t>
      </w:r>
      <w:r>
        <w:rPr>
          <w:w w:val="80"/>
          <w:rtl/>
        </w:rPr>
        <w:t>تمامي</w:t>
      </w:r>
      <w:r>
        <w:rPr>
          <w:spacing w:val="-13"/>
          <w:rtl/>
        </w:rPr>
        <w:t> </w:t>
      </w:r>
      <w:r>
        <w:rPr>
          <w:w w:val="80"/>
          <w:rtl/>
        </w:rPr>
        <w:t>سيﺴت</w:t>
      </w:r>
      <w:r>
        <w:rPr>
          <w:w w:val="80"/>
          <w:rtl/>
        </w:rPr>
        <w:t>م</w:t>
      </w:r>
    </w:p>
    <w:p>
      <w:pPr>
        <w:pStyle w:val="BodyText"/>
        <w:bidi/>
        <w:spacing w:before="160"/>
        <w:ind w:right="469" w:left="0" w:firstLine="0"/>
        <w:jc w:val="right"/>
      </w:pPr>
      <w:r>
        <w:rPr>
          <w:spacing w:val="-5"/>
          <w:w w:val="85"/>
          <w:rtl/>
        </w:rPr>
        <w:t>هاى</w:t>
      </w:r>
      <w:r>
        <w:rPr>
          <w:spacing w:val="-6"/>
          <w:w w:val="85"/>
          <w:rtl/>
        </w:rPr>
        <w:t> </w:t>
      </w:r>
      <w:r>
        <w:rPr>
          <w:w w:val="85"/>
          <w:rtl/>
        </w:rPr>
        <w:t>ابزاردقيق</w:t>
      </w:r>
      <w:r>
        <w:rPr>
          <w:spacing w:val="-5"/>
          <w:w w:val="85"/>
          <w:rtl/>
        </w:rPr>
        <w:t> </w:t>
      </w:r>
      <w:r>
        <w:rPr>
          <w:w w:val="85"/>
          <w:rtl/>
        </w:rPr>
        <w:t>از</w:t>
      </w:r>
      <w:r>
        <w:rPr>
          <w:spacing w:val="-4"/>
          <w:w w:val="85"/>
          <w:rtl/>
        </w:rPr>
        <w:t> </w:t>
      </w:r>
      <w:r>
        <w:rPr>
          <w:w w:val="85"/>
          <w:rtl/>
        </w:rPr>
        <w:t>جمله</w:t>
      </w:r>
      <w:r>
        <w:rPr>
          <w:spacing w:val="-6"/>
          <w:w w:val="85"/>
          <w:rtl/>
        </w:rPr>
        <w:t> </w:t>
      </w:r>
      <w:r>
        <w:rPr>
          <w:w w:val="85"/>
          <w:rtl/>
        </w:rPr>
        <w:t>تجهيزات</w:t>
      </w:r>
      <w:r>
        <w:rPr>
          <w:spacing w:val="-3"/>
          <w:w w:val="85"/>
          <w:rtl/>
        </w:rPr>
        <w:t> </w:t>
      </w:r>
      <w:r>
        <w:rPr>
          <w:w w:val="85"/>
          <w:rtl/>
        </w:rPr>
        <w:t>محوطه</w:t>
      </w:r>
      <w:r>
        <w:rPr>
          <w:spacing w:val="-8"/>
          <w:w w:val="85"/>
          <w:rtl/>
        </w:rPr>
        <w:t> </w:t>
      </w:r>
      <w:r>
        <w:rPr>
          <w:w w:val="85"/>
          <w:rtl/>
        </w:rPr>
        <w:t>فرآيندى،</w:t>
      </w:r>
      <w:r>
        <w:rPr>
          <w:spacing w:val="-7"/>
          <w:w w:val="85"/>
          <w:rtl/>
        </w:rPr>
        <w:t> </w:t>
      </w:r>
      <w:r>
        <w:rPr>
          <w:w w:val="85"/>
          <w:rtl/>
        </w:rPr>
        <w:t>تابلوهاى</w:t>
      </w:r>
      <w:r>
        <w:rPr>
          <w:spacing w:val="-9"/>
          <w:rtl/>
        </w:rPr>
        <w:t> </w:t>
      </w:r>
      <w:r>
        <w:rPr>
          <w:w w:val="85"/>
          <w:rtl/>
        </w:rPr>
        <w:t>محلي</w:t>
      </w:r>
      <w:r>
        <w:rPr>
          <w:spacing w:val="-6"/>
          <w:w w:val="85"/>
          <w:rtl/>
        </w:rPr>
        <w:t> </w:t>
      </w:r>
      <w:r>
        <w:rPr>
          <w:w w:val="85"/>
          <w:rtl/>
        </w:rPr>
        <w:t>و</w:t>
      </w:r>
      <w:r>
        <w:rPr>
          <w:spacing w:val="-10"/>
          <w:rtl/>
        </w:rPr>
        <w:t> </w:t>
      </w:r>
      <w:r>
        <w:rPr>
          <w:w w:val="85"/>
          <w:rtl/>
        </w:rPr>
        <w:t>اداوات</w:t>
      </w:r>
      <w:r>
        <w:rPr>
          <w:spacing w:val="-4"/>
          <w:w w:val="85"/>
          <w:rtl/>
        </w:rPr>
        <w:t> </w:t>
      </w:r>
      <w:r>
        <w:rPr>
          <w:w w:val="85"/>
          <w:rtl/>
        </w:rPr>
        <w:t>منصوبه</w:t>
      </w:r>
      <w:r>
        <w:rPr>
          <w:spacing w:val="-1"/>
          <w:w w:val="85"/>
          <w:rtl/>
        </w:rPr>
        <w:t> </w:t>
      </w:r>
      <w:r>
        <w:rPr>
          <w:w w:val="85"/>
          <w:rtl/>
        </w:rPr>
        <w:t>درساختمانها</w:t>
      </w:r>
      <w:r>
        <w:rPr>
          <w:spacing w:val="-6"/>
          <w:w w:val="85"/>
          <w:rtl/>
        </w:rPr>
        <w:t> </w:t>
      </w:r>
      <w:r>
        <w:rPr>
          <w:w w:val="85"/>
          <w:rtl/>
        </w:rPr>
        <w:t>ﺻنعتي</w:t>
      </w:r>
      <w:r>
        <w:rPr>
          <w:spacing w:val="-6"/>
          <w:w w:val="85"/>
          <w:rtl/>
        </w:rPr>
        <w:t> </w:t>
      </w:r>
      <w:r>
        <w:rPr>
          <w:w w:val="85"/>
          <w:rtl/>
        </w:rPr>
        <w:t>و</w:t>
      </w:r>
      <w:r>
        <w:rPr>
          <w:spacing w:val="-3"/>
          <w:w w:val="85"/>
          <w:rtl/>
        </w:rPr>
        <w:t> </w:t>
      </w:r>
      <w:r>
        <w:rPr>
          <w:w w:val="85"/>
          <w:rtl/>
        </w:rPr>
        <w:t>غي</w:t>
      </w:r>
      <w:r>
        <w:rPr>
          <w:w w:val="85"/>
          <w:rtl/>
        </w:rPr>
        <w:t>ر</w:t>
      </w:r>
    </w:p>
    <w:p>
      <w:pPr>
        <w:pStyle w:val="BodyText"/>
        <w:bidi/>
        <w:spacing w:line="379" w:lineRule="auto" w:before="161"/>
        <w:ind w:right="469" w:left="738" w:firstLine="6086"/>
        <w:jc w:val="right"/>
      </w:pPr>
      <w:r>
        <w:rPr>
          <w:w w:val="85"/>
          <w:rtl/>
        </w:rPr>
        <w:t>ﺻنعتي و</w:t>
      </w:r>
      <w:r>
        <w:rPr>
          <w:w w:val="85"/>
        </w:rPr>
        <w:t>...</w:t>
      </w:r>
      <w:r>
        <w:rPr>
          <w:w w:val="85"/>
          <w:rtl/>
        </w:rPr>
        <w:t> </w:t>
      </w:r>
      <w:r>
        <w:rPr>
          <w:w w:val="85"/>
        </w:rPr>
        <w:t>)</w:t>
      </w:r>
      <w:r>
        <w:rPr>
          <w:w w:val="85"/>
          <w:rtl/>
        </w:rPr>
        <w:t>با هماهنگي بخش برق</w:t>
      </w:r>
      <w:r>
        <w:rPr>
          <w:w w:val="85"/>
        </w:rPr>
        <w:t>(</w:t>
      </w:r>
      <w:r>
        <w:rPr>
          <w:w w:val="85"/>
          <w:rtl/>
        </w:rPr>
        <w:t> </w:t>
      </w:r>
      <w:r>
        <w:rPr>
          <w:rFonts w:ascii="Times New Roman" w:cs="Times New Roman"/>
          <w:w w:val="85"/>
        </w:rPr>
        <w:t>-</w:t>
      </w:r>
      <w:r>
        <w:rPr>
          <w:spacing w:val="80"/>
          <w:rtl/>
        </w:rPr>
        <w:t>  </w:t>
      </w:r>
      <w:r>
        <w:rPr>
          <w:w w:val="85"/>
          <w:rtl/>
        </w:rPr>
        <w:t>تهيه تمامي مدارك طراحي مرتبط با تابلو واسط بين برق و ابزاردقيق</w:t>
      </w:r>
      <w:r>
        <w:rPr>
          <w:rFonts w:ascii="Times New Roman" w:cs="Times New Roman"/>
          <w:w w:val="85"/>
        </w:rPr>
        <w:t>IRP</w:t>
      </w:r>
      <w:r>
        <w:rPr>
          <w:w w:val="85"/>
          <w:rtl/>
        </w:rPr>
        <w:t> شامل نقشه هاى جانمايي، سرسيم</w:t>
      </w:r>
      <w:r>
        <w:rPr>
          <w:rFonts w:ascii="Times New Roman" w:cs="Times New Roman"/>
          <w:w w:val="85"/>
          <w:rtl/>
        </w:rPr>
        <w:t> </w:t>
      </w:r>
      <w:r>
        <w:rPr>
          <w:w w:val="85"/>
          <w:rtl/>
        </w:rPr>
        <w:t>بندى و كابل كشي مربوطه تا اتاق برق </w:t>
      </w:r>
      <w:r>
        <w:rPr>
          <w:w w:val="85"/>
        </w:rPr>
        <w:t>)</w:t>
      </w:r>
      <w:r>
        <w:rPr>
          <w:w w:val="85"/>
          <w:rtl/>
        </w:rPr>
        <w:t>با هماهنگي بخش برق</w:t>
      </w:r>
      <w:r>
        <w:rPr>
          <w:w w:val="85"/>
        </w:rPr>
        <w:t>(</w:t>
      </w:r>
      <w:r>
        <w:rPr>
          <w:w w:val="85"/>
          <w:rtl/>
        </w:rPr>
        <w:t> شامل بررسي، تكميل و نهايي سازي نقشه هاي برقي</w:t>
      </w:r>
      <w:r>
        <w:rPr>
          <w:spacing w:val="-13"/>
          <w:w w:val="85"/>
          <w:rtl/>
        </w:rPr>
        <w:t> </w:t>
      </w:r>
      <w:r>
        <w:rPr>
          <w:w w:val="85"/>
          <w:rtl/>
        </w:rPr>
        <w:t>مربوط</w:t>
      </w:r>
      <w:r>
        <w:rPr>
          <w:spacing w:val="-14"/>
          <w:w w:val="85"/>
          <w:rtl/>
        </w:rPr>
        <w:t> </w:t>
      </w:r>
      <w:r>
        <w:rPr>
          <w:w w:val="85"/>
          <w:rtl/>
        </w:rPr>
        <w:t>به</w:t>
      </w:r>
      <w:r>
        <w:rPr>
          <w:spacing w:val="-17"/>
          <w:w w:val="85"/>
          <w:rtl/>
        </w:rPr>
        <w:t> </w:t>
      </w:r>
      <w:r>
        <w:rPr>
          <w:w w:val="85"/>
          <w:rtl/>
        </w:rPr>
        <w:t>بخش</w:t>
      </w:r>
      <w:r>
        <w:rPr>
          <w:spacing w:val="-15"/>
          <w:w w:val="85"/>
          <w:rtl/>
        </w:rPr>
        <w:t> </w:t>
      </w:r>
      <w:r>
        <w:rPr>
          <w:w w:val="85"/>
          <w:rtl/>
        </w:rPr>
        <w:t>ابزاردقيق</w:t>
      </w:r>
      <w:r>
        <w:rPr>
          <w:spacing w:val="-16"/>
          <w:w w:val="85"/>
          <w:rtl/>
        </w:rPr>
        <w:t> </w:t>
      </w:r>
      <w:r>
        <w:rPr>
          <w:w w:val="85"/>
          <w:rtl/>
        </w:rPr>
        <w:t>و</w:t>
      </w:r>
      <w:r>
        <w:rPr>
          <w:spacing w:val="-13"/>
          <w:w w:val="85"/>
          <w:rtl/>
        </w:rPr>
        <w:t> </w:t>
      </w:r>
      <w:r>
        <w:rPr>
          <w:w w:val="85"/>
          <w:rtl/>
        </w:rPr>
        <w:t>مشخصات</w:t>
      </w:r>
      <w:r>
        <w:rPr>
          <w:spacing w:val="-17"/>
          <w:w w:val="85"/>
          <w:rtl/>
        </w:rPr>
        <w:t> </w:t>
      </w:r>
      <w:r>
        <w:rPr>
          <w:w w:val="85"/>
          <w:rtl/>
        </w:rPr>
        <w:t>و</w:t>
      </w:r>
      <w:r>
        <w:rPr>
          <w:spacing w:val="-15"/>
          <w:w w:val="85"/>
          <w:rtl/>
        </w:rPr>
        <w:t> </w:t>
      </w:r>
      <w:r>
        <w:rPr>
          <w:w w:val="85"/>
          <w:rtl/>
        </w:rPr>
        <w:t>اندازه</w:t>
      </w:r>
      <w:r>
        <w:rPr>
          <w:spacing w:val="-15"/>
          <w:w w:val="85"/>
          <w:rtl/>
        </w:rPr>
        <w:t> </w:t>
      </w:r>
      <w:r>
        <w:rPr>
          <w:w w:val="85"/>
          <w:rtl/>
        </w:rPr>
        <w:t>هاي</w:t>
      </w:r>
      <w:r>
        <w:rPr>
          <w:spacing w:val="-13"/>
          <w:w w:val="85"/>
          <w:rtl/>
        </w:rPr>
        <w:t> </w:t>
      </w:r>
      <w:r>
        <w:rPr>
          <w:w w:val="85"/>
          <w:rtl/>
        </w:rPr>
        <w:t>سيم</w:t>
      </w:r>
      <w:r>
        <w:rPr>
          <w:spacing w:val="-13"/>
          <w:w w:val="85"/>
          <w:rtl/>
        </w:rPr>
        <w:t> </w:t>
      </w:r>
      <w:r>
        <w:rPr>
          <w:w w:val="85"/>
          <w:rtl/>
        </w:rPr>
        <w:t>و</w:t>
      </w:r>
      <w:r>
        <w:rPr>
          <w:spacing w:val="-16"/>
          <w:w w:val="85"/>
          <w:rtl/>
        </w:rPr>
        <w:t> </w:t>
      </w:r>
      <w:r>
        <w:rPr>
          <w:w w:val="85"/>
          <w:rtl/>
        </w:rPr>
        <w:t>كابلهاي</w:t>
      </w:r>
      <w:r>
        <w:rPr>
          <w:spacing w:val="-16"/>
          <w:w w:val="85"/>
          <w:rtl/>
        </w:rPr>
        <w:t> </w:t>
      </w:r>
      <w:r>
        <w:rPr>
          <w:w w:val="85"/>
          <w:rtl/>
        </w:rPr>
        <w:t>ابزاردقيق</w:t>
      </w:r>
      <w:r>
        <w:rPr>
          <w:spacing w:val="-16"/>
          <w:w w:val="85"/>
          <w:rtl/>
        </w:rPr>
        <w:t> </w:t>
      </w:r>
      <w:r>
        <w:rPr>
          <w:w w:val="85"/>
          <w:rtl/>
        </w:rPr>
        <w:t>و</w:t>
      </w:r>
      <w:r>
        <w:rPr>
          <w:spacing w:val="-16"/>
          <w:w w:val="85"/>
          <w:rtl/>
        </w:rPr>
        <w:t> </w:t>
      </w:r>
      <w:r>
        <w:rPr>
          <w:w w:val="85"/>
          <w:rtl/>
        </w:rPr>
        <w:t>جعبه</w:t>
      </w:r>
      <w:r>
        <w:rPr>
          <w:spacing w:val="-13"/>
          <w:w w:val="85"/>
          <w:rtl/>
        </w:rPr>
        <w:t> </w:t>
      </w:r>
      <w:r>
        <w:rPr>
          <w:w w:val="85"/>
          <w:rtl/>
        </w:rPr>
        <w:t>هاي</w:t>
      </w:r>
      <w:r>
        <w:rPr>
          <w:spacing w:val="-14"/>
          <w:w w:val="85"/>
          <w:rtl/>
        </w:rPr>
        <w:t> </w:t>
      </w:r>
      <w:r>
        <w:rPr>
          <w:w w:val="85"/>
          <w:rtl/>
        </w:rPr>
        <w:t>اتصاﻻت</w:t>
      </w:r>
      <w:r>
        <w:rPr>
          <w:spacing w:val="-17"/>
          <w:w w:val="85"/>
          <w:rtl/>
        </w:rPr>
        <w:t> </w:t>
      </w:r>
      <w:r>
        <w:rPr>
          <w:w w:val="85"/>
          <w:rtl/>
        </w:rPr>
        <w:t>و</w:t>
      </w:r>
      <w:r>
        <w:rPr>
          <w:spacing w:val="-14"/>
          <w:w w:val="85"/>
          <w:rtl/>
        </w:rPr>
        <w:t> </w:t>
      </w:r>
      <w:r>
        <w:rPr>
          <w:w w:val="85"/>
          <w:rtl/>
        </w:rPr>
        <w:t>ترمينا</w:t>
      </w:r>
      <w:r>
        <w:rPr>
          <w:w w:val="85"/>
          <w:rtl/>
        </w:rPr>
        <w:t>ل</w:t>
      </w:r>
    </w:p>
    <w:p>
      <w:pPr>
        <w:pStyle w:val="BodyText"/>
        <w:bidi/>
        <w:spacing w:line="379" w:lineRule="auto" w:before="4"/>
        <w:ind w:right="467" w:left="1107" w:firstLine="2"/>
        <w:jc w:val="left"/>
      </w:pPr>
      <w:r>
        <w:rPr>
          <w:w w:val="85"/>
          <w:rtl/>
        </w:rPr>
        <w:t>و</w:t>
      </w:r>
      <w:r>
        <w:rPr>
          <w:spacing w:val="-6"/>
          <w:w w:val="85"/>
          <w:rtl/>
        </w:rPr>
        <w:t> </w:t>
      </w:r>
      <w:r>
        <w:rPr>
          <w:w w:val="85"/>
          <w:rtl/>
        </w:rPr>
        <w:t>سيني</w:t>
      </w:r>
      <w:r>
        <w:rPr>
          <w:spacing w:val="-4"/>
          <w:w w:val="85"/>
          <w:rtl/>
        </w:rPr>
        <w:t> </w:t>
      </w:r>
      <w:r>
        <w:rPr>
          <w:w w:val="85"/>
          <w:rtl/>
        </w:rPr>
        <w:t>كابل</w:t>
      </w:r>
      <w:r>
        <w:rPr>
          <w:spacing w:val="-2"/>
          <w:w w:val="85"/>
          <w:rtl/>
        </w:rPr>
        <w:t> </w:t>
      </w:r>
      <w:r>
        <w:rPr>
          <w:w w:val="85"/>
          <w:rtl/>
        </w:rPr>
        <w:t>مربوطه</w:t>
      </w:r>
      <w:r>
        <w:rPr>
          <w:spacing w:val="-4"/>
          <w:w w:val="85"/>
          <w:rtl/>
        </w:rPr>
        <w:t> </w:t>
      </w:r>
      <w:r>
        <w:rPr>
          <w:w w:val="85"/>
          <w:rtl/>
        </w:rPr>
        <w:t>به</w:t>
      </w:r>
      <w:r>
        <w:rPr>
          <w:spacing w:val="-5"/>
          <w:w w:val="85"/>
          <w:rtl/>
        </w:rPr>
        <w:t> </w:t>
      </w:r>
      <w:r>
        <w:rPr>
          <w:w w:val="85"/>
          <w:rtl/>
        </w:rPr>
        <w:t>انضمام</w:t>
      </w:r>
      <w:r>
        <w:rPr>
          <w:spacing w:val="-7"/>
          <w:w w:val="85"/>
          <w:rtl/>
        </w:rPr>
        <w:t> </w:t>
      </w:r>
      <w:r>
        <w:rPr>
          <w:w w:val="85"/>
          <w:rtl/>
        </w:rPr>
        <w:t>نقشه</w:t>
      </w:r>
      <w:r>
        <w:rPr>
          <w:spacing w:val="-4"/>
          <w:w w:val="85"/>
          <w:rtl/>
        </w:rPr>
        <w:t> </w:t>
      </w:r>
      <w:r>
        <w:rPr>
          <w:w w:val="85"/>
          <w:rtl/>
        </w:rPr>
        <w:t>هاي</w:t>
      </w:r>
      <w:r>
        <w:rPr>
          <w:spacing w:val="-5"/>
          <w:w w:val="85"/>
          <w:rtl/>
        </w:rPr>
        <w:t> </w:t>
      </w:r>
      <w:r>
        <w:rPr>
          <w:w w:val="85"/>
          <w:rtl/>
        </w:rPr>
        <w:t>جانمايي</w:t>
      </w:r>
      <w:r>
        <w:rPr>
          <w:spacing w:val="-5"/>
          <w:w w:val="85"/>
          <w:rtl/>
        </w:rPr>
        <w:t> </w:t>
      </w:r>
      <w:r>
        <w:rPr>
          <w:w w:val="85"/>
          <w:rtl/>
        </w:rPr>
        <w:t>تابلو</w:t>
      </w:r>
      <w:r>
        <w:rPr>
          <w:spacing w:val="-7"/>
          <w:w w:val="85"/>
          <w:rtl/>
        </w:rPr>
        <w:t> </w:t>
      </w:r>
      <w:r>
        <w:rPr>
          <w:w w:val="85"/>
          <w:rtl/>
        </w:rPr>
        <w:t>هاي</w:t>
      </w:r>
      <w:r>
        <w:rPr>
          <w:spacing w:val="-3"/>
          <w:w w:val="85"/>
          <w:rtl/>
        </w:rPr>
        <w:t> </w:t>
      </w:r>
      <w:r>
        <w:rPr>
          <w:w w:val="85"/>
          <w:rtl/>
        </w:rPr>
        <w:t>مذكور،</w:t>
      </w:r>
      <w:r>
        <w:rPr>
          <w:spacing w:val="-7"/>
          <w:w w:val="85"/>
          <w:rtl/>
        </w:rPr>
        <w:t> </w:t>
      </w:r>
      <w:r>
        <w:rPr>
          <w:w w:val="85"/>
          <w:rtl/>
        </w:rPr>
        <w:t>كنترل</w:t>
      </w:r>
      <w:r>
        <w:rPr>
          <w:spacing w:val="-5"/>
          <w:w w:val="85"/>
          <w:rtl/>
        </w:rPr>
        <w:t> </w:t>
      </w:r>
      <w:r>
        <w:rPr>
          <w:w w:val="85"/>
          <w:rtl/>
        </w:rPr>
        <w:t>پنلهاي</w:t>
      </w:r>
      <w:r>
        <w:rPr>
          <w:spacing w:val="-1"/>
          <w:w w:val="85"/>
          <w:rtl/>
        </w:rPr>
        <w:t> </w:t>
      </w:r>
      <w:r>
        <w:rPr>
          <w:w w:val="85"/>
          <w:rtl/>
        </w:rPr>
        <w:t>محلي،</w:t>
      </w:r>
      <w:r>
        <w:rPr>
          <w:spacing w:val="-7"/>
          <w:w w:val="85"/>
          <w:rtl/>
        </w:rPr>
        <w:t> </w:t>
      </w:r>
      <w:r>
        <w:rPr>
          <w:w w:val="85"/>
          <w:rtl/>
        </w:rPr>
        <w:t>تجهيزات</w:t>
      </w:r>
      <w:r>
        <w:rPr>
          <w:spacing w:val="-3"/>
          <w:w w:val="85"/>
          <w:rtl/>
        </w:rPr>
        <w:t> </w:t>
      </w:r>
      <w:r>
        <w:rPr>
          <w:w w:val="85"/>
          <w:rtl/>
        </w:rPr>
        <w:t>مرتبط</w:t>
      </w:r>
      <w:r>
        <w:rPr>
          <w:spacing w:val="-4"/>
          <w:w w:val="85"/>
          <w:rtl/>
        </w:rPr>
        <w:t> </w:t>
      </w:r>
      <w:r>
        <w:rPr>
          <w:w w:val="85"/>
          <w:rtl/>
        </w:rPr>
        <w:t>در </w:t>
      </w:r>
      <w:r>
        <w:rPr>
          <w:spacing w:val="-4"/>
          <w:w w:val="85"/>
          <w:rtl/>
        </w:rPr>
        <w:t>اتاق</w:t>
      </w:r>
      <w:r>
        <w:rPr>
          <w:spacing w:val="1"/>
          <w:rtl/>
        </w:rPr>
        <w:t> </w:t>
      </w:r>
      <w:r>
        <w:rPr>
          <w:w w:val="85"/>
          <w:rtl/>
        </w:rPr>
        <w:t>كنترل</w:t>
      </w:r>
      <w:r>
        <w:rPr>
          <w:spacing w:val="1"/>
          <w:rtl/>
        </w:rPr>
        <w:t> </w:t>
      </w:r>
      <w:r>
        <w:rPr>
          <w:w w:val="85"/>
          <w:rtl/>
        </w:rPr>
        <w:t>از</w:t>
      </w:r>
      <w:r>
        <w:rPr>
          <w:spacing w:val="3"/>
          <w:rtl/>
        </w:rPr>
        <w:t> </w:t>
      </w:r>
      <w:r>
        <w:rPr>
          <w:w w:val="85"/>
          <w:rtl/>
        </w:rPr>
        <w:t>جمله</w:t>
      </w:r>
      <w:r>
        <w:rPr>
          <w:spacing w:val="1"/>
          <w:rtl/>
        </w:rPr>
        <w:t> </w:t>
      </w:r>
      <w:r>
        <w:rPr>
          <w:w w:val="85"/>
          <w:rtl/>
        </w:rPr>
        <w:t>تابلوها،</w:t>
      </w:r>
      <w:r>
        <w:rPr>
          <w:spacing w:val="2"/>
          <w:rtl/>
        </w:rPr>
        <w:t> </w:t>
      </w:r>
      <w:r>
        <w:rPr>
          <w:w w:val="85"/>
          <w:rtl/>
        </w:rPr>
        <w:t>ميزهاي</w:t>
      </w:r>
      <w:r>
        <w:rPr>
          <w:spacing w:val="2"/>
          <w:rtl/>
        </w:rPr>
        <w:t> </w:t>
      </w:r>
      <w:r>
        <w:rPr>
          <w:w w:val="85"/>
          <w:rtl/>
        </w:rPr>
        <w:t>فرمان</w:t>
      </w:r>
      <w:r>
        <w:rPr>
          <w:spacing w:val="1"/>
          <w:rtl/>
        </w:rPr>
        <w:t> </w:t>
      </w:r>
      <w:r>
        <w:rPr>
          <w:w w:val="85"/>
          <w:rtl/>
        </w:rPr>
        <w:t>و</w:t>
      </w:r>
      <w:r>
        <w:rPr>
          <w:spacing w:val="4"/>
          <w:rtl/>
        </w:rPr>
        <w:t> </w:t>
      </w:r>
      <w:r>
        <w:rPr>
          <w:w w:val="85"/>
          <w:rtl/>
        </w:rPr>
        <w:t>مانيتورها</w:t>
      </w:r>
      <w:r>
        <w:rPr>
          <w:spacing w:val="1"/>
          <w:rtl/>
        </w:rPr>
        <w:t> </w:t>
      </w:r>
      <w:r>
        <w:rPr>
          <w:w w:val="85"/>
          <w:rtl/>
        </w:rPr>
        <w:t>و</w:t>
      </w:r>
      <w:r>
        <w:rPr>
          <w:spacing w:val="4"/>
          <w:rtl/>
        </w:rPr>
        <w:t> </w:t>
      </w:r>
      <w:r>
        <w:rPr>
          <w:w w:val="85"/>
        </w:rPr>
        <w:t>....</w:t>
      </w:r>
      <w:r>
        <w:rPr>
          <w:spacing w:val="1"/>
          <w:rtl/>
        </w:rPr>
        <w:t> </w:t>
      </w:r>
      <w:r>
        <w:rPr>
          <w:w w:val="85"/>
          <w:rtl/>
        </w:rPr>
        <w:t>و</w:t>
      </w:r>
      <w:r>
        <w:rPr>
          <w:rtl/>
        </w:rPr>
        <w:t> </w:t>
      </w:r>
      <w:r>
        <w:rPr>
          <w:w w:val="85"/>
          <w:rtl/>
        </w:rPr>
        <w:t>ساير</w:t>
      </w:r>
      <w:r>
        <w:rPr>
          <w:spacing w:val="2"/>
          <w:rtl/>
        </w:rPr>
        <w:t> </w:t>
      </w:r>
      <w:r>
        <w:rPr>
          <w:w w:val="85"/>
          <w:rtl/>
        </w:rPr>
        <w:t>متعلقات</w:t>
      </w:r>
      <w:r>
        <w:rPr>
          <w:spacing w:val="4"/>
          <w:rtl/>
        </w:rPr>
        <w:t> </w:t>
      </w:r>
      <w:r>
        <w:rPr>
          <w:w w:val="85"/>
          <w:rtl/>
        </w:rPr>
        <w:t>مربوطه</w:t>
      </w:r>
      <w:r>
        <w:rPr>
          <w:spacing w:val="3"/>
          <w:rtl/>
        </w:rPr>
        <w:t> </w:t>
      </w:r>
      <w:r>
        <w:rPr>
          <w:w w:val="85"/>
          <w:rtl/>
        </w:rPr>
        <w:t>مطابق</w:t>
      </w:r>
      <w:r>
        <w:rPr>
          <w:spacing w:val="1"/>
          <w:rtl/>
        </w:rPr>
        <w:t> </w:t>
      </w:r>
      <w:r>
        <w:rPr>
          <w:w w:val="85"/>
          <w:rtl/>
        </w:rPr>
        <w:t>با</w:t>
      </w:r>
      <w:r>
        <w:rPr>
          <w:spacing w:val="3"/>
          <w:rtl/>
        </w:rPr>
        <w:t> </w:t>
      </w:r>
      <w:r>
        <w:rPr>
          <w:w w:val="85"/>
          <w:rtl/>
        </w:rPr>
        <w:t>دستورالعم</w:t>
      </w:r>
      <w:r>
        <w:rPr>
          <w:w w:val="85"/>
          <w:rtl/>
        </w:rPr>
        <w:t>ل</w:t>
      </w:r>
    </w:p>
    <w:p>
      <w:pPr>
        <w:pStyle w:val="BodyText"/>
        <w:bidi/>
        <w:spacing w:before="4"/>
        <w:ind w:right="0" w:left="1108" w:firstLine="0"/>
        <w:jc w:val="left"/>
      </w:pPr>
      <w:r>
        <w:rPr>
          <w:spacing w:val="-2"/>
          <w:w w:val="80"/>
          <w:rtl/>
        </w:rPr>
        <w:t>سازندگان</w:t>
      </w:r>
      <w:r>
        <w:rPr>
          <w:spacing w:val="2"/>
          <w:rtl/>
        </w:rPr>
        <w:t> </w:t>
      </w:r>
      <w:r>
        <w:rPr>
          <w:w w:val="80"/>
          <w:rtl/>
        </w:rPr>
        <w:t>و</w:t>
      </w:r>
      <w:r>
        <w:rPr>
          <w:spacing w:val="2"/>
          <w:rtl/>
        </w:rPr>
        <w:t> </w:t>
      </w:r>
      <w:r>
        <w:rPr>
          <w:w w:val="80"/>
          <w:rtl/>
        </w:rPr>
        <w:t>بر</w:t>
      </w:r>
      <w:r>
        <w:rPr>
          <w:spacing w:val="9"/>
          <w:rtl/>
        </w:rPr>
        <w:t> </w:t>
      </w:r>
      <w:r>
        <w:rPr>
          <w:w w:val="80"/>
          <w:rtl/>
        </w:rPr>
        <w:t>طبق</w:t>
      </w:r>
      <w:r>
        <w:rPr>
          <w:spacing w:val="1"/>
          <w:rtl/>
        </w:rPr>
        <w:t> </w:t>
      </w:r>
      <w:r>
        <w:rPr>
          <w:w w:val="80"/>
          <w:rtl/>
        </w:rPr>
        <w:t>نقشه</w:t>
      </w:r>
      <w:r>
        <w:rPr>
          <w:spacing w:val="3"/>
          <w:rtl/>
        </w:rPr>
        <w:t> </w:t>
      </w:r>
      <w:r>
        <w:rPr>
          <w:w w:val="80"/>
          <w:rtl/>
        </w:rPr>
        <w:t>هاي</w:t>
      </w:r>
      <w:r>
        <w:rPr>
          <w:spacing w:val="5"/>
          <w:rtl/>
        </w:rPr>
        <w:t> </w:t>
      </w:r>
      <w:r>
        <w:rPr>
          <w:w w:val="80"/>
          <w:rtl/>
        </w:rPr>
        <w:t>اجرايي</w:t>
      </w:r>
      <w:r>
        <w:rPr>
          <w:spacing w:val="6"/>
          <w:rtl/>
        </w:rPr>
        <w:t> </w:t>
      </w:r>
      <w:r>
        <w:rPr>
          <w:w w:val="80"/>
          <w:rtl/>
        </w:rPr>
        <w:t>آرايش</w:t>
      </w:r>
      <w:r>
        <w:rPr>
          <w:spacing w:val="6"/>
          <w:rtl/>
        </w:rPr>
        <w:t> </w:t>
      </w:r>
      <w:r>
        <w:rPr>
          <w:w w:val="80"/>
          <w:rtl/>
        </w:rPr>
        <w:t>اتاق</w:t>
      </w:r>
      <w:r>
        <w:rPr>
          <w:spacing w:val="3"/>
          <w:rtl/>
        </w:rPr>
        <w:t> </w:t>
      </w:r>
      <w:r>
        <w:rPr>
          <w:w w:val="80"/>
          <w:rtl/>
        </w:rPr>
        <w:t>كنترل،</w:t>
      </w:r>
      <w:r>
        <w:rPr>
          <w:spacing w:val="-2"/>
          <w:rtl/>
        </w:rPr>
        <w:t> </w:t>
      </w:r>
      <w:r>
        <w:rPr>
          <w:w w:val="80"/>
          <w:rtl/>
        </w:rPr>
        <w:t>انجام</w:t>
      </w:r>
      <w:r>
        <w:rPr>
          <w:spacing w:val="1"/>
          <w:rtl/>
        </w:rPr>
        <w:t> </w:t>
      </w:r>
      <w:r>
        <w:rPr>
          <w:w w:val="80"/>
          <w:rtl/>
        </w:rPr>
        <w:t>گردد</w:t>
      </w:r>
      <w:r>
        <w:rPr>
          <w:w w:val="80"/>
        </w:rPr>
        <w:t>.</w:t>
      </w:r>
    </w:p>
    <w:p>
      <w:pPr>
        <w:pStyle w:val="BodyText"/>
        <w:bidi/>
        <w:spacing w:before="161"/>
        <w:ind w:right="472" w:left="0" w:firstLine="0"/>
        <w:jc w:val="right"/>
      </w:pPr>
      <w:r>
        <w:rPr>
          <w:rFonts w:ascii="Times New Roman" w:cs="Times New Roman"/>
          <w:spacing w:val="-10"/>
          <w:w w:val="80"/>
        </w:rPr>
        <w:t>-</w:t>
      </w:r>
      <w:r>
        <w:rPr>
          <w:spacing w:val="53"/>
          <w:rtl/>
        </w:rPr>
        <w:t>   </w:t>
      </w:r>
      <w:r>
        <w:rPr>
          <w:w w:val="80"/>
          <w:rtl/>
        </w:rPr>
        <w:t>بررسي،</w:t>
      </w:r>
      <w:r>
        <w:rPr>
          <w:spacing w:val="-10"/>
          <w:rtl/>
        </w:rPr>
        <w:t> </w:t>
      </w:r>
      <w:r>
        <w:rPr>
          <w:w w:val="80"/>
          <w:rtl/>
        </w:rPr>
        <w:t>تكميل</w:t>
      </w:r>
      <w:r>
        <w:rPr>
          <w:spacing w:val="-10"/>
          <w:rtl/>
        </w:rPr>
        <w:t> </w:t>
      </w:r>
      <w:r>
        <w:rPr>
          <w:w w:val="80"/>
          <w:rtl/>
        </w:rPr>
        <w:t>و</w:t>
      </w:r>
      <w:r>
        <w:rPr>
          <w:spacing w:val="-6"/>
          <w:rtl/>
        </w:rPr>
        <w:t> </w:t>
      </w:r>
      <w:r>
        <w:rPr>
          <w:w w:val="80"/>
          <w:rtl/>
        </w:rPr>
        <w:t>نهايي</w:t>
      </w:r>
      <w:r>
        <w:rPr>
          <w:spacing w:val="-5"/>
          <w:rtl/>
        </w:rPr>
        <w:t> </w:t>
      </w:r>
      <w:r>
        <w:rPr>
          <w:w w:val="80"/>
          <w:rtl/>
        </w:rPr>
        <w:t>سازي</w:t>
      </w:r>
      <w:r>
        <w:rPr>
          <w:spacing w:val="-9"/>
          <w:rtl/>
        </w:rPr>
        <w:t> </w:t>
      </w:r>
      <w:r>
        <w:rPr>
          <w:w w:val="80"/>
          <w:rtl/>
        </w:rPr>
        <w:t>برآورد</w:t>
      </w:r>
      <w:r>
        <w:rPr>
          <w:spacing w:val="-8"/>
          <w:rtl/>
        </w:rPr>
        <w:t> </w:t>
      </w:r>
      <w:r>
        <w:rPr>
          <w:w w:val="80"/>
          <w:rtl/>
        </w:rPr>
        <w:t>و</w:t>
      </w:r>
      <w:r>
        <w:rPr>
          <w:spacing w:val="-6"/>
          <w:rtl/>
        </w:rPr>
        <w:t> </w:t>
      </w:r>
      <w:r>
        <w:rPr>
          <w:w w:val="80"/>
          <w:rtl/>
        </w:rPr>
        <w:t>فهرست</w:t>
      </w:r>
      <w:r>
        <w:rPr>
          <w:spacing w:val="-6"/>
          <w:rtl/>
        </w:rPr>
        <w:t> </w:t>
      </w:r>
      <w:r>
        <w:rPr>
          <w:w w:val="80"/>
          <w:rtl/>
        </w:rPr>
        <w:t>مقادير</w:t>
      </w:r>
      <w:r>
        <w:rPr>
          <w:spacing w:val="-6"/>
          <w:rtl/>
        </w:rPr>
        <w:t> </w:t>
      </w:r>
      <w:r>
        <w:rPr>
          <w:w w:val="80"/>
          <w:rtl/>
        </w:rPr>
        <w:t>براى</w:t>
      </w:r>
      <w:r>
        <w:rPr>
          <w:spacing w:val="-3"/>
          <w:rtl/>
        </w:rPr>
        <w:t> </w:t>
      </w:r>
      <w:r>
        <w:rPr>
          <w:w w:val="80"/>
          <w:rtl/>
        </w:rPr>
        <w:t>كليه</w:t>
      </w:r>
      <w:r>
        <w:rPr>
          <w:spacing w:val="-8"/>
          <w:rtl/>
        </w:rPr>
        <w:t> </w:t>
      </w:r>
      <w:r>
        <w:rPr>
          <w:w w:val="80"/>
          <w:rtl/>
        </w:rPr>
        <w:t>كاﻻهاى</w:t>
      </w:r>
      <w:r>
        <w:rPr>
          <w:spacing w:val="-7"/>
          <w:rtl/>
        </w:rPr>
        <w:t> </w:t>
      </w:r>
      <w:r>
        <w:rPr>
          <w:w w:val="80"/>
          <w:rtl/>
        </w:rPr>
        <w:t>ابزاردقيقي</w:t>
      </w:r>
      <w:r>
        <w:rPr>
          <w:spacing w:val="-10"/>
          <w:rtl/>
        </w:rPr>
        <w:t> </w:t>
      </w:r>
      <w:r>
        <w:rPr>
          <w:w w:val="80"/>
          <w:rtl/>
        </w:rPr>
        <w:t>و</w:t>
      </w:r>
      <w:r>
        <w:rPr>
          <w:spacing w:val="-5"/>
          <w:rtl/>
        </w:rPr>
        <w:t> </w:t>
      </w:r>
      <w:r>
        <w:rPr>
          <w:w w:val="80"/>
          <w:rtl/>
        </w:rPr>
        <w:t>كنترلي</w:t>
      </w:r>
      <w:r>
        <w:rPr>
          <w:spacing w:val="-10"/>
          <w:rtl/>
        </w:rPr>
        <w:t> </w:t>
      </w:r>
      <w:r>
        <w:rPr>
          <w:w w:val="80"/>
          <w:rtl/>
        </w:rPr>
        <w:t>اﺻلي</w:t>
      </w:r>
      <w:r>
        <w:rPr>
          <w:spacing w:val="-9"/>
          <w:rtl/>
        </w:rPr>
        <w:t> </w:t>
      </w:r>
      <w:r>
        <w:rPr>
          <w:w w:val="80"/>
          <w:rtl/>
        </w:rPr>
        <w:t>و</w:t>
      </w:r>
      <w:r>
        <w:rPr>
          <w:spacing w:val="-6"/>
          <w:rtl/>
        </w:rPr>
        <w:t> </w:t>
      </w:r>
      <w:r>
        <w:rPr>
          <w:w w:val="80"/>
          <w:rtl/>
        </w:rPr>
        <w:t>فرعي</w:t>
      </w:r>
      <w:r>
        <w:rPr>
          <w:spacing w:val="-9"/>
          <w:rtl/>
        </w:rPr>
        <w:t> </w:t>
      </w:r>
      <w:r>
        <w:rPr>
          <w:w w:val="80"/>
          <w:rtl/>
        </w:rPr>
        <w:t>و</w:t>
      </w:r>
    </w:p>
    <w:p>
      <w:pPr>
        <w:pStyle w:val="BodyText"/>
        <w:bidi/>
        <w:spacing w:before="160"/>
        <w:ind w:right="3768" w:left="0" w:firstLine="0"/>
        <w:jc w:val="right"/>
        <w:rPr>
          <w:rFonts w:ascii="Times New Roman" w:cs="Times New Roman"/>
        </w:rPr>
      </w:pPr>
      <w:r>
        <w:rPr>
          <w:spacing w:val="-4"/>
          <w:rtl/>
        </w:rPr>
        <w:t>متعلقات</w:t>
      </w:r>
      <w:r>
        <w:rPr>
          <w:spacing w:val="-17"/>
          <w:rtl/>
        </w:rPr>
        <w:t> </w:t>
      </w:r>
      <w:r>
        <w:rPr>
          <w:spacing w:val="-4"/>
          <w:rtl/>
        </w:rPr>
        <w:t>آنها</w:t>
      </w:r>
      <w:r>
        <w:rPr>
          <w:spacing w:val="-13"/>
          <w:rtl/>
        </w:rPr>
        <w:t> </w:t>
      </w:r>
      <w:r>
        <w:rPr>
          <w:spacing w:val="-4"/>
          <w:rtl/>
        </w:rPr>
        <w:t>از</w:t>
      </w:r>
      <w:r>
        <w:rPr>
          <w:spacing w:val="-14"/>
          <w:rtl/>
        </w:rPr>
        <w:t> </w:t>
      </w:r>
      <w:r>
        <w:rPr>
          <w:spacing w:val="-4"/>
          <w:rtl/>
        </w:rPr>
        <w:t>جمله</w:t>
      </w:r>
      <w:r>
        <w:rPr>
          <w:spacing w:val="-13"/>
          <w:rtl/>
        </w:rPr>
        <w:t> </w:t>
      </w:r>
      <w:r>
        <w:rPr>
          <w:spacing w:val="-4"/>
          <w:rtl/>
        </w:rPr>
        <w:t>كابلها</w:t>
      </w:r>
      <w:r>
        <w:rPr>
          <w:spacing w:val="-13"/>
          <w:rtl/>
        </w:rPr>
        <w:t> </w:t>
      </w:r>
      <w:r>
        <w:rPr>
          <w:spacing w:val="-4"/>
          <w:rtl/>
        </w:rPr>
        <w:t>و</w:t>
      </w:r>
      <w:r>
        <w:rPr>
          <w:spacing w:val="-17"/>
          <w:rtl/>
        </w:rPr>
        <w:t> </w:t>
      </w:r>
      <w:r>
        <w:rPr>
          <w:spacing w:val="-4"/>
          <w:rtl/>
        </w:rPr>
        <w:t>اقﻼم</w:t>
      </w:r>
      <w:r>
        <w:rPr>
          <w:rFonts w:ascii="Times New Roman" w:cs="Times New Roman"/>
          <w:spacing w:val="-8"/>
          <w:rtl/>
        </w:rPr>
        <w:t> </w:t>
      </w:r>
      <w:r>
        <w:rPr>
          <w:rFonts w:ascii="Times New Roman" w:cs="Times New Roman"/>
          <w:spacing w:val="-4"/>
        </w:rPr>
        <w:t>Bulk</w:t>
      </w:r>
      <w:r>
        <w:rPr>
          <w:rFonts w:ascii="Times New Roman" w:cs="Times New Roman"/>
          <w:spacing w:val="2"/>
          <w:rtl/>
        </w:rPr>
        <w:t> </w:t>
      </w:r>
      <w:r>
        <w:rPr>
          <w:rFonts w:ascii="Times New Roman" w:cs="Times New Roman"/>
          <w:spacing w:val="-4"/>
        </w:rPr>
        <w:t>MTO)</w:t>
      </w:r>
      <w:r>
        <w:rPr>
          <w:rFonts w:ascii="Times New Roman" w:cs="Times New Roman"/>
          <w:spacing w:val="2"/>
          <w:rtl/>
        </w:rPr>
        <w:t> </w:t>
      </w:r>
      <w:r>
        <w:rPr>
          <w:rFonts w:ascii="Times New Roman" w:cs="Times New Roman"/>
          <w:spacing w:val="-4"/>
        </w:rPr>
        <w:t>Bulk</w:t>
      </w:r>
      <w:r>
        <w:rPr>
          <w:rFonts w:ascii="Times New Roman" w:cs="Times New Roman"/>
          <w:spacing w:val="2"/>
          <w:rtl/>
        </w:rPr>
        <w:t> </w:t>
      </w:r>
      <w:r>
        <w:rPr>
          <w:rFonts w:ascii="Times New Roman" w:cs="Times New Roman"/>
          <w:spacing w:val="-4"/>
        </w:rPr>
        <w:t>&amp;</w:t>
      </w:r>
      <w:r>
        <w:rPr>
          <w:rFonts w:ascii="Times New Roman" w:cs="Times New Roman"/>
          <w:spacing w:val="1"/>
          <w:rtl/>
        </w:rPr>
        <w:t> </w:t>
      </w:r>
      <w:r>
        <w:rPr>
          <w:spacing w:val="-4"/>
        </w:rPr>
        <w:t>(</w:t>
      </w:r>
      <w:r>
        <w:rPr>
          <w:rFonts w:ascii="Times New Roman" w:cs="Times New Roman"/>
          <w:spacing w:val="-4"/>
        </w:rPr>
        <w:t>Mai</w:t>
      </w:r>
      <w:r>
        <w:rPr>
          <w:rFonts w:ascii="Times New Roman" w:cs="Times New Roman"/>
          <w:spacing w:val="-4"/>
        </w:rPr>
        <w:t>n</w:t>
      </w:r>
    </w:p>
    <w:p>
      <w:pPr>
        <w:pStyle w:val="BodyText"/>
        <w:bidi/>
        <w:spacing w:before="162"/>
        <w:ind w:right="469" w:left="0" w:firstLine="0"/>
        <w:jc w:val="right"/>
      </w:pPr>
      <w:r>
        <w:rPr>
          <w:rFonts w:ascii="Times New Roman" w:cs="Times New Roman"/>
          <w:spacing w:val="-12"/>
          <w:w w:val="85"/>
        </w:rPr>
        <w:t>-</w:t>
      </w:r>
      <w:r>
        <w:rPr>
          <w:spacing w:val="70"/>
          <w:w w:val="150"/>
          <w:rtl/>
        </w:rPr>
        <w:t>  </w:t>
      </w:r>
      <w:r>
        <w:rPr>
          <w:w w:val="85"/>
          <w:rtl/>
        </w:rPr>
        <w:t>بررسي،</w:t>
      </w:r>
      <w:r>
        <w:rPr>
          <w:spacing w:val="-10"/>
          <w:rtl/>
        </w:rPr>
        <w:t> </w:t>
      </w:r>
      <w:r>
        <w:rPr>
          <w:w w:val="85"/>
          <w:rtl/>
        </w:rPr>
        <w:t>تكميل</w:t>
      </w:r>
      <w:r>
        <w:rPr>
          <w:spacing w:val="-8"/>
          <w:rtl/>
        </w:rPr>
        <w:t> </w:t>
      </w:r>
      <w:r>
        <w:rPr>
          <w:w w:val="85"/>
          <w:rtl/>
        </w:rPr>
        <w:t>و</w:t>
      </w:r>
      <w:r>
        <w:rPr>
          <w:spacing w:val="-5"/>
          <w:rtl/>
        </w:rPr>
        <w:t> </w:t>
      </w:r>
      <w:r>
        <w:rPr>
          <w:w w:val="85"/>
          <w:rtl/>
        </w:rPr>
        <w:t>نهايي</w:t>
      </w:r>
      <w:r>
        <w:rPr>
          <w:spacing w:val="-6"/>
          <w:rtl/>
        </w:rPr>
        <w:t> </w:t>
      </w:r>
      <w:r>
        <w:rPr>
          <w:w w:val="85"/>
          <w:rtl/>
        </w:rPr>
        <w:t>سازي</w:t>
      </w:r>
      <w:r>
        <w:rPr>
          <w:spacing w:val="-5"/>
          <w:rtl/>
        </w:rPr>
        <w:t> </w:t>
      </w:r>
      <w:r>
        <w:rPr>
          <w:w w:val="85"/>
          <w:rtl/>
        </w:rPr>
        <w:t>مدارك</w:t>
      </w:r>
      <w:r>
        <w:rPr>
          <w:spacing w:val="-7"/>
          <w:rtl/>
        </w:rPr>
        <w:t> </w:t>
      </w:r>
      <w:r>
        <w:rPr>
          <w:w w:val="85"/>
          <w:rtl/>
        </w:rPr>
        <w:t>خريد</w:t>
      </w:r>
      <w:r>
        <w:rPr>
          <w:spacing w:val="-7"/>
          <w:rtl/>
        </w:rPr>
        <w:t> </w:t>
      </w:r>
      <w:r>
        <w:rPr>
          <w:w w:val="85"/>
          <w:rtl/>
        </w:rPr>
        <w:t>تمامي</w:t>
      </w:r>
      <w:r>
        <w:rPr>
          <w:spacing w:val="-9"/>
          <w:rtl/>
        </w:rPr>
        <w:t> </w:t>
      </w:r>
      <w:r>
        <w:rPr>
          <w:w w:val="85"/>
          <w:rtl/>
        </w:rPr>
        <w:t>ادوات،</w:t>
      </w:r>
      <w:r>
        <w:rPr>
          <w:spacing w:val="-9"/>
          <w:rtl/>
        </w:rPr>
        <w:t> </w:t>
      </w:r>
      <w:r>
        <w:rPr>
          <w:w w:val="85"/>
          <w:rtl/>
        </w:rPr>
        <w:t>تجهيزات</w:t>
      </w:r>
      <w:r>
        <w:rPr>
          <w:spacing w:val="-7"/>
          <w:rtl/>
        </w:rPr>
        <w:t> </w:t>
      </w:r>
      <w:r>
        <w:rPr>
          <w:w w:val="85"/>
          <w:rtl/>
        </w:rPr>
        <w:t>و</w:t>
      </w:r>
      <w:r>
        <w:rPr>
          <w:spacing w:val="-7"/>
          <w:rtl/>
        </w:rPr>
        <w:t> </w:t>
      </w:r>
      <w:r>
        <w:rPr>
          <w:w w:val="85"/>
          <w:rtl/>
        </w:rPr>
        <w:t>سيﺴتم</w:t>
      </w:r>
      <w:r>
        <w:rPr>
          <w:spacing w:val="-7"/>
          <w:rtl/>
        </w:rPr>
        <w:t> </w:t>
      </w:r>
      <w:r>
        <w:rPr>
          <w:w w:val="85"/>
          <w:rtl/>
        </w:rPr>
        <w:t>هاى</w:t>
      </w:r>
      <w:r>
        <w:rPr>
          <w:spacing w:val="-6"/>
          <w:rtl/>
        </w:rPr>
        <w:t> </w:t>
      </w:r>
      <w:r>
        <w:rPr>
          <w:w w:val="85"/>
          <w:rtl/>
        </w:rPr>
        <w:t>كنترلي</w:t>
      </w:r>
      <w:r>
        <w:rPr>
          <w:spacing w:val="-8"/>
          <w:rtl/>
        </w:rPr>
        <w:t> </w:t>
      </w:r>
      <w:r>
        <w:rPr>
          <w:w w:val="85"/>
          <w:rtl/>
        </w:rPr>
        <w:t>و</w:t>
      </w:r>
      <w:r>
        <w:rPr>
          <w:spacing w:val="-9"/>
          <w:rtl/>
        </w:rPr>
        <w:t> </w:t>
      </w:r>
      <w:r>
        <w:rPr>
          <w:w w:val="85"/>
          <w:rtl/>
        </w:rPr>
        <w:t>ابزاردقيق</w:t>
      </w:r>
      <w:r>
        <w:rPr>
          <w:spacing w:val="-8"/>
          <w:rtl/>
        </w:rPr>
        <w:t> </w:t>
      </w:r>
      <w:r>
        <w:rPr>
          <w:w w:val="85"/>
          <w:rtl/>
        </w:rPr>
        <w:t>و</w:t>
      </w:r>
      <w:r>
        <w:rPr>
          <w:spacing w:val="-8"/>
          <w:rtl/>
        </w:rPr>
        <w:t> </w:t>
      </w:r>
      <w:r>
        <w:rPr>
          <w:w w:val="85"/>
        </w:rPr>
        <w:t>....</w:t>
      </w:r>
      <w:r>
        <w:rPr>
          <w:spacing w:val="-5"/>
          <w:rtl/>
        </w:rPr>
        <w:t> </w:t>
      </w:r>
      <w:r>
        <w:rPr>
          <w:w w:val="85"/>
          <w:rtl/>
        </w:rPr>
        <w:t>ا</w:t>
      </w:r>
      <w:r>
        <w:rPr>
          <w:w w:val="85"/>
          <w:rtl/>
        </w:rPr>
        <w:t>ز</w:t>
      </w:r>
    </w:p>
    <w:p>
      <w:pPr>
        <w:pStyle w:val="BodyText"/>
        <w:bidi/>
        <w:spacing w:line="379" w:lineRule="auto" w:before="160"/>
        <w:ind w:right="2332" w:left="738" w:firstLine="369"/>
        <w:jc w:val="right"/>
      </w:pPr>
      <w:r>
        <w:rPr>
          <w:spacing w:val="-6"/>
          <w:rtl/>
        </w:rPr>
        <w:t>جمله</w:t>
      </w:r>
      <w:r>
        <w:rPr>
          <w:spacing w:val="-17"/>
          <w:rtl/>
        </w:rPr>
        <w:t> </w:t>
      </w:r>
      <w:r>
        <w:rPr>
          <w:spacing w:val="-6"/>
          <w:rtl/>
        </w:rPr>
        <w:t>اقﻼم</w:t>
      </w:r>
      <w:r>
        <w:rPr>
          <w:spacing w:val="-17"/>
          <w:rtl/>
        </w:rPr>
        <w:t> </w:t>
      </w:r>
      <w:r>
        <w:rPr>
          <w:spacing w:val="-6"/>
          <w:rtl/>
        </w:rPr>
        <w:t>اﺻلي،</w:t>
      </w:r>
      <w:r>
        <w:rPr>
          <w:spacing w:val="-17"/>
          <w:rtl/>
        </w:rPr>
        <w:t> </w:t>
      </w:r>
      <w:r>
        <w:rPr>
          <w:spacing w:val="-6"/>
          <w:rtl/>
        </w:rPr>
        <w:t>كابلها</w:t>
      </w:r>
      <w:r>
        <w:rPr>
          <w:spacing w:val="-15"/>
          <w:rtl/>
        </w:rPr>
        <w:t> </w:t>
      </w:r>
      <w:r>
        <w:rPr>
          <w:spacing w:val="-6"/>
          <w:rtl/>
        </w:rPr>
        <w:t>و</w:t>
      </w:r>
      <w:r>
        <w:rPr>
          <w:spacing w:val="-13"/>
          <w:rtl/>
        </w:rPr>
        <w:t> </w:t>
      </w:r>
      <w:r>
        <w:rPr>
          <w:spacing w:val="-6"/>
          <w:rtl/>
        </w:rPr>
        <w:t>اقﻼم</w:t>
      </w:r>
      <w:r>
        <w:rPr>
          <w:rFonts w:ascii="Times New Roman" w:cs="Times New Roman"/>
          <w:spacing w:val="-8"/>
          <w:rtl/>
        </w:rPr>
        <w:t> </w:t>
      </w:r>
      <w:r>
        <w:rPr>
          <w:rFonts w:ascii="Times New Roman" w:cs="Times New Roman"/>
          <w:spacing w:val="-6"/>
        </w:rPr>
        <w:t>Bulk</w:t>
      </w:r>
      <w:r>
        <w:rPr>
          <w:spacing w:val="-15"/>
          <w:rtl/>
        </w:rPr>
        <w:t> </w:t>
      </w:r>
      <w:r>
        <w:rPr>
          <w:spacing w:val="-6"/>
          <w:rtl/>
        </w:rPr>
        <w:t>درقالب</w:t>
      </w:r>
      <w:r>
        <w:rPr>
          <w:spacing w:val="-15"/>
          <w:rtl/>
        </w:rPr>
        <w:t> </w:t>
      </w:r>
      <w:r>
        <w:rPr>
          <w:spacing w:val="-6"/>
          <w:rtl/>
        </w:rPr>
        <w:t>مدارك</w:t>
      </w:r>
      <w:r>
        <w:rPr>
          <w:rFonts w:ascii="Times New Roman" w:cs="Times New Roman"/>
          <w:spacing w:val="-9"/>
          <w:rtl/>
        </w:rPr>
        <w:t> </w:t>
      </w:r>
      <w:r>
        <w:rPr>
          <w:rFonts w:ascii="Times New Roman" w:cs="Times New Roman"/>
          <w:spacing w:val="-6"/>
        </w:rPr>
        <w:t>MR</w:t>
      </w:r>
      <w:r>
        <w:rPr>
          <w:spacing w:val="-15"/>
          <w:rtl/>
        </w:rPr>
        <w:t> </w:t>
      </w:r>
      <w:r>
        <w:rPr>
          <w:spacing w:val="-6"/>
          <w:rtl/>
        </w:rPr>
        <w:t>بهمراه</w:t>
      </w:r>
      <w:r>
        <w:rPr>
          <w:spacing w:val="-16"/>
          <w:rtl/>
        </w:rPr>
        <w:t> </w:t>
      </w:r>
      <w:r>
        <w:rPr>
          <w:spacing w:val="-6"/>
          <w:rtl/>
        </w:rPr>
        <w:t>كليه</w:t>
      </w:r>
      <w:r>
        <w:rPr>
          <w:spacing w:val="-16"/>
          <w:rtl/>
        </w:rPr>
        <w:t> </w:t>
      </w:r>
      <w:r>
        <w:rPr>
          <w:spacing w:val="-6"/>
          <w:rtl/>
        </w:rPr>
        <w:t>ضمائم</w:t>
      </w:r>
      <w:r>
        <w:rPr>
          <w:spacing w:val="-13"/>
          <w:rtl/>
        </w:rPr>
        <w:t> </w:t>
      </w:r>
      <w:r>
        <w:rPr>
          <w:spacing w:val="-6"/>
          <w:rtl/>
        </w:rPr>
        <w:t>آنها </w:t>
      </w:r>
      <w:r>
        <w:rPr>
          <w:rFonts w:ascii="Times New Roman" w:cs="Times New Roman"/>
          <w:spacing w:val="-10"/>
          <w:w w:val="85"/>
        </w:rPr>
        <w:t>-</w:t>
      </w:r>
      <w:r>
        <w:rPr>
          <w:spacing w:val="58"/>
          <w:rtl/>
        </w:rPr>
        <w:t>   </w:t>
      </w:r>
      <w:r>
        <w:rPr>
          <w:w w:val="85"/>
          <w:rtl/>
        </w:rPr>
        <w:t>مانيتورينگ</w:t>
      </w:r>
      <w:r>
        <w:rPr>
          <w:spacing w:val="-10"/>
          <w:rtl/>
        </w:rPr>
        <w:t> </w:t>
      </w:r>
      <w:r>
        <w:rPr>
          <w:w w:val="85"/>
          <w:rtl/>
        </w:rPr>
        <w:t>و</w:t>
      </w:r>
      <w:r>
        <w:rPr>
          <w:spacing w:val="-8"/>
          <w:rtl/>
        </w:rPr>
        <w:t> </w:t>
      </w:r>
      <w:r>
        <w:rPr>
          <w:w w:val="85"/>
          <w:rtl/>
        </w:rPr>
        <w:t>ﻻگ</w:t>
      </w:r>
      <w:r>
        <w:rPr>
          <w:spacing w:val="-6"/>
          <w:rtl/>
        </w:rPr>
        <w:t> </w:t>
      </w:r>
      <w:r>
        <w:rPr>
          <w:w w:val="85"/>
          <w:rtl/>
        </w:rPr>
        <w:t>و</w:t>
      </w:r>
      <w:r>
        <w:rPr>
          <w:spacing w:val="-8"/>
          <w:rtl/>
        </w:rPr>
        <w:t> </w:t>
      </w:r>
      <w:r>
        <w:rPr>
          <w:w w:val="85"/>
          <w:rtl/>
        </w:rPr>
        <w:t>ذخيره</w:t>
      </w:r>
      <w:r>
        <w:rPr>
          <w:spacing w:val="-8"/>
          <w:rtl/>
        </w:rPr>
        <w:t> </w:t>
      </w:r>
      <w:r>
        <w:rPr>
          <w:w w:val="85"/>
          <w:rtl/>
        </w:rPr>
        <w:t>سازى</w:t>
      </w:r>
      <w:r>
        <w:rPr>
          <w:spacing w:val="-1"/>
          <w:w w:val="85"/>
          <w:rtl/>
        </w:rPr>
        <w:t> </w:t>
      </w:r>
      <w:r>
        <w:rPr>
          <w:w w:val="85"/>
          <w:rtl/>
        </w:rPr>
        <w:t>اطﻼعات</w:t>
      </w:r>
      <w:r>
        <w:rPr>
          <w:spacing w:val="-10"/>
          <w:rtl/>
        </w:rPr>
        <w:t> </w:t>
      </w:r>
      <w:r>
        <w:rPr>
          <w:w w:val="85"/>
          <w:rtl/>
        </w:rPr>
        <w:t>تمامي</w:t>
      </w:r>
      <w:r>
        <w:rPr>
          <w:spacing w:val="-7"/>
          <w:rtl/>
        </w:rPr>
        <w:t> </w:t>
      </w:r>
      <w:r>
        <w:rPr>
          <w:w w:val="85"/>
          <w:rtl/>
        </w:rPr>
        <w:t>پكيجها</w:t>
      </w:r>
      <w:r>
        <w:rPr>
          <w:spacing w:val="-9"/>
          <w:rtl/>
        </w:rPr>
        <w:t> </w:t>
      </w:r>
      <w:r>
        <w:rPr>
          <w:w w:val="85"/>
          <w:rtl/>
        </w:rPr>
        <w:t>و</w:t>
      </w:r>
      <w:r>
        <w:rPr>
          <w:spacing w:val="-4"/>
          <w:rtl/>
        </w:rPr>
        <w:t> </w:t>
      </w:r>
      <w:r>
        <w:rPr>
          <w:w w:val="85"/>
          <w:rtl/>
        </w:rPr>
        <w:t>سيﺴتم</w:t>
      </w:r>
      <w:r>
        <w:rPr>
          <w:spacing w:val="-9"/>
          <w:rtl/>
        </w:rPr>
        <w:t> </w:t>
      </w:r>
      <w:r>
        <w:rPr>
          <w:w w:val="85"/>
          <w:rtl/>
        </w:rPr>
        <w:t>هاى</w:t>
      </w:r>
      <w:r>
        <w:rPr>
          <w:spacing w:val="-7"/>
          <w:rtl/>
        </w:rPr>
        <w:t> </w:t>
      </w:r>
      <w:r>
        <w:rPr>
          <w:w w:val="85"/>
          <w:rtl/>
        </w:rPr>
        <w:t>اﺻلي</w:t>
      </w:r>
      <w:r>
        <w:rPr>
          <w:spacing w:val="-7"/>
          <w:rtl/>
        </w:rPr>
        <w:t> </w:t>
      </w:r>
      <w:r>
        <w:rPr>
          <w:w w:val="85"/>
          <w:rtl/>
        </w:rPr>
        <w:t>و</w:t>
      </w:r>
      <w:r>
        <w:rPr>
          <w:spacing w:val="-9"/>
          <w:rtl/>
        </w:rPr>
        <w:t> </w:t>
      </w:r>
      <w:r>
        <w:rPr>
          <w:w w:val="85"/>
          <w:rtl/>
        </w:rPr>
        <w:t>جانب</w:t>
      </w:r>
      <w:r>
        <w:rPr>
          <w:w w:val="85"/>
          <w:rtl/>
        </w:rPr>
        <w:t>ي</w:t>
      </w:r>
    </w:p>
    <w:p>
      <w:pPr>
        <w:pStyle w:val="BodyText"/>
        <w:bidi/>
        <w:spacing w:line="276" w:lineRule="exact"/>
        <w:ind w:right="2041" w:left="0" w:firstLine="0"/>
        <w:jc w:val="right"/>
        <w:rPr>
          <w:rFonts w:ascii="Times New Roman" w:cs="Times New Roman"/>
        </w:rPr>
      </w:pPr>
      <w:r>
        <w:rPr>
          <w:rFonts w:ascii="Times New Roman" w:cs="Times New Roman"/>
          <w:spacing w:val="-10"/>
          <w:w w:val="80"/>
        </w:rPr>
        <w:t>-</w:t>
      </w:r>
      <w:r>
        <w:rPr>
          <w:spacing w:val="56"/>
          <w:rtl/>
        </w:rPr>
        <w:t>   </w:t>
      </w:r>
      <w:r>
        <w:rPr>
          <w:w w:val="80"/>
          <w:rtl/>
        </w:rPr>
        <w:t>در</w:t>
      </w:r>
      <w:r>
        <w:rPr>
          <w:spacing w:val="-12"/>
          <w:rtl/>
        </w:rPr>
        <w:t> </w:t>
      </w:r>
      <w:r>
        <w:rPr>
          <w:w w:val="80"/>
          <w:rtl/>
        </w:rPr>
        <w:t>نظر</w:t>
      </w:r>
      <w:r>
        <w:rPr>
          <w:spacing w:val="-11"/>
          <w:rtl/>
        </w:rPr>
        <w:t> </w:t>
      </w:r>
      <w:r>
        <w:rPr>
          <w:w w:val="80"/>
          <w:rtl/>
        </w:rPr>
        <w:t>گرفتن</w:t>
      </w:r>
      <w:r>
        <w:rPr>
          <w:spacing w:val="-8"/>
          <w:rtl/>
        </w:rPr>
        <w:t> </w:t>
      </w:r>
      <w:r>
        <w:rPr>
          <w:w w:val="80"/>
          <w:rtl/>
        </w:rPr>
        <w:t>فانكشن</w:t>
      </w:r>
      <w:r>
        <w:rPr>
          <w:spacing w:val="-7"/>
          <w:rtl/>
        </w:rPr>
        <w:t> </w:t>
      </w:r>
      <w:r>
        <w:rPr>
          <w:w w:val="80"/>
          <w:rtl/>
        </w:rPr>
        <w:t>مناسب</w:t>
      </w:r>
      <w:r>
        <w:rPr>
          <w:spacing w:val="-13"/>
          <w:rtl/>
        </w:rPr>
        <w:t> </w:t>
      </w:r>
      <w:r>
        <w:rPr>
          <w:w w:val="80"/>
          <w:rtl/>
        </w:rPr>
        <w:t>براي</w:t>
      </w:r>
      <w:r>
        <w:rPr>
          <w:spacing w:val="-8"/>
          <w:rtl/>
        </w:rPr>
        <w:t> </w:t>
      </w:r>
      <w:r>
        <w:rPr>
          <w:w w:val="80"/>
          <w:rtl/>
        </w:rPr>
        <w:t>محاسبه</w:t>
      </w:r>
      <w:r>
        <w:rPr>
          <w:spacing w:val="-11"/>
          <w:rtl/>
        </w:rPr>
        <w:t> </w:t>
      </w:r>
      <w:r>
        <w:rPr>
          <w:w w:val="80"/>
          <w:rtl/>
        </w:rPr>
        <w:t>فلوي</w:t>
      </w:r>
      <w:r>
        <w:rPr>
          <w:spacing w:val="-10"/>
          <w:rtl/>
        </w:rPr>
        <w:t> </w:t>
      </w:r>
      <w:r>
        <w:rPr>
          <w:w w:val="80"/>
          <w:rtl/>
        </w:rPr>
        <w:t>استاندارد</w:t>
      </w:r>
      <w:r>
        <w:rPr>
          <w:spacing w:val="-13"/>
          <w:rtl/>
        </w:rPr>
        <w:t> </w:t>
      </w:r>
      <w:r>
        <w:rPr>
          <w:w w:val="80"/>
          <w:rtl/>
        </w:rPr>
        <w:t>اورفيسها</w:t>
      </w:r>
      <w:r>
        <w:rPr>
          <w:spacing w:val="-11"/>
          <w:rtl/>
        </w:rPr>
        <w:t> </w:t>
      </w:r>
      <w:r>
        <w:rPr>
          <w:w w:val="80"/>
          <w:rtl/>
        </w:rPr>
        <w:t>بروي</w:t>
      </w:r>
      <w:r>
        <w:rPr>
          <w:spacing w:val="-8"/>
          <w:rtl/>
        </w:rPr>
        <w:t> </w:t>
      </w:r>
      <w:r>
        <w:rPr>
          <w:w w:val="80"/>
          <w:rtl/>
        </w:rPr>
        <w:t>سيﺴتم</w:t>
      </w:r>
      <w:r>
        <w:rPr>
          <w:rFonts w:ascii="Times New Roman" w:cs="Times New Roman"/>
          <w:rtl/>
        </w:rPr>
        <w:t> </w:t>
      </w:r>
      <w:r>
        <w:rPr>
          <w:rFonts w:ascii="Times New Roman" w:cs="Times New Roman"/>
          <w:w w:val="80"/>
        </w:rPr>
        <w:t>SC</w:t>
      </w:r>
      <w:r>
        <w:rPr>
          <w:rFonts w:ascii="Times New Roman" w:cs="Times New Roman"/>
          <w:w w:val="80"/>
        </w:rPr>
        <w:t>S</w:t>
      </w:r>
    </w:p>
    <w:p>
      <w:pPr>
        <w:pStyle w:val="BodyText"/>
        <w:bidi/>
        <w:spacing w:before="162"/>
        <w:ind w:right="3623" w:left="0" w:firstLine="0"/>
        <w:jc w:val="right"/>
      </w:pPr>
      <w:r>
        <w:rPr>
          <w:rFonts w:ascii="Times New Roman" w:cs="Times New Roman"/>
          <w:spacing w:val="-10"/>
          <w:w w:val="80"/>
        </w:rPr>
        <w:t>-</w:t>
      </w:r>
      <w:r>
        <w:rPr>
          <w:spacing w:val="70"/>
          <w:w w:val="150"/>
          <w:rtl/>
        </w:rPr>
        <w:t>  </w:t>
      </w:r>
      <w:r>
        <w:rPr>
          <w:w w:val="80"/>
          <w:rtl/>
        </w:rPr>
        <w:t>درنظرگيرى</w:t>
      </w:r>
      <w:r>
        <w:rPr>
          <w:spacing w:val="-3"/>
          <w:w w:val="80"/>
          <w:rtl/>
        </w:rPr>
        <w:t> </w:t>
      </w:r>
      <w:r>
        <w:rPr>
          <w:w w:val="80"/>
          <w:rtl/>
        </w:rPr>
        <w:t>فلو</w:t>
      </w:r>
      <w:r>
        <w:rPr>
          <w:spacing w:val="-2"/>
          <w:w w:val="80"/>
          <w:rtl/>
        </w:rPr>
        <w:t> </w:t>
      </w:r>
      <w:r>
        <w:rPr>
          <w:w w:val="80"/>
          <w:rtl/>
        </w:rPr>
        <w:t>كامپيوتر</w:t>
      </w:r>
      <w:r>
        <w:rPr>
          <w:spacing w:val="-2"/>
          <w:w w:val="80"/>
          <w:rtl/>
        </w:rPr>
        <w:t> </w:t>
      </w:r>
      <w:r>
        <w:rPr>
          <w:w w:val="80"/>
          <w:rtl/>
        </w:rPr>
        <w:t>براى</w:t>
      </w:r>
      <w:r>
        <w:rPr>
          <w:spacing w:val="-12"/>
          <w:rtl/>
        </w:rPr>
        <w:t> </w:t>
      </w:r>
      <w:r>
        <w:rPr>
          <w:w w:val="80"/>
          <w:rtl/>
        </w:rPr>
        <w:t>محاسبه</w:t>
      </w:r>
      <w:r>
        <w:rPr>
          <w:spacing w:val="-3"/>
          <w:w w:val="80"/>
          <w:rtl/>
        </w:rPr>
        <w:t> </w:t>
      </w:r>
      <w:r>
        <w:rPr>
          <w:w w:val="80"/>
          <w:rtl/>
        </w:rPr>
        <w:t>فلوى</w:t>
      </w:r>
      <w:r>
        <w:rPr>
          <w:spacing w:val="-10"/>
          <w:rtl/>
        </w:rPr>
        <w:t> </w:t>
      </w:r>
      <w:r>
        <w:rPr>
          <w:w w:val="80"/>
          <w:rtl/>
        </w:rPr>
        <w:t>ميترهاى</w:t>
      </w:r>
      <w:r>
        <w:rPr>
          <w:spacing w:val="-3"/>
          <w:w w:val="80"/>
          <w:rtl/>
        </w:rPr>
        <w:t> </w:t>
      </w:r>
      <w:r>
        <w:rPr>
          <w:w w:val="80"/>
          <w:rtl/>
        </w:rPr>
        <w:t>هاى</w:t>
      </w:r>
      <w:r>
        <w:rPr>
          <w:spacing w:val="-2"/>
          <w:w w:val="80"/>
          <w:rtl/>
        </w:rPr>
        <w:t> </w:t>
      </w:r>
      <w:r>
        <w:rPr>
          <w:w w:val="80"/>
          <w:rtl/>
        </w:rPr>
        <w:t>آلتراسوني</w:t>
      </w:r>
      <w:r>
        <w:rPr>
          <w:w w:val="80"/>
          <w:rtl/>
        </w:rPr>
        <w:t>ك</w:t>
      </w:r>
    </w:p>
    <w:p>
      <w:pPr>
        <w:pStyle w:val="BodyText"/>
        <w:bidi/>
        <w:spacing w:before="159"/>
        <w:ind w:right="472" w:left="0" w:firstLine="0"/>
        <w:jc w:val="right"/>
      </w:pPr>
      <w:r>
        <w:rPr>
          <w:rFonts w:ascii="Times New Roman" w:cs="Times New Roman"/>
          <w:spacing w:val="-12"/>
          <w:w w:val="85"/>
        </w:rPr>
        <w:t>-</w:t>
      </w:r>
      <w:r>
        <w:rPr>
          <w:spacing w:val="54"/>
          <w:rtl/>
        </w:rPr>
        <w:t>  </w:t>
      </w:r>
      <w:r>
        <w:rPr>
          <w:w w:val="85"/>
          <w:rtl/>
        </w:rPr>
        <w:t>بررسي</w:t>
      </w:r>
      <w:r>
        <w:rPr>
          <w:spacing w:val="-1"/>
          <w:w w:val="85"/>
          <w:rtl/>
        </w:rPr>
        <w:t> </w:t>
      </w:r>
      <w:r>
        <w:rPr>
          <w:w w:val="85"/>
          <w:rtl/>
        </w:rPr>
        <w:t>و</w:t>
      </w:r>
      <w:r>
        <w:rPr>
          <w:spacing w:val="-1"/>
          <w:w w:val="85"/>
          <w:rtl/>
        </w:rPr>
        <w:t> </w:t>
      </w:r>
      <w:r>
        <w:rPr>
          <w:w w:val="85"/>
          <w:rtl/>
        </w:rPr>
        <w:t>تكميل</w:t>
      </w:r>
      <w:r>
        <w:rPr>
          <w:spacing w:val="-1"/>
          <w:w w:val="85"/>
          <w:rtl/>
        </w:rPr>
        <w:t> </w:t>
      </w:r>
      <w:r>
        <w:rPr>
          <w:w w:val="85"/>
          <w:rtl/>
        </w:rPr>
        <w:t>و</w:t>
      </w:r>
      <w:r>
        <w:rPr>
          <w:spacing w:val="-8"/>
          <w:rtl/>
        </w:rPr>
        <w:t> </w:t>
      </w:r>
      <w:r>
        <w:rPr>
          <w:w w:val="85"/>
          <w:rtl/>
        </w:rPr>
        <w:t>نهايي</w:t>
      </w:r>
      <w:r>
        <w:rPr>
          <w:spacing w:val="-7"/>
          <w:rtl/>
        </w:rPr>
        <w:t> </w:t>
      </w:r>
      <w:r>
        <w:rPr>
          <w:w w:val="85"/>
          <w:rtl/>
        </w:rPr>
        <w:t>سازي</w:t>
      </w:r>
      <w:r>
        <w:rPr>
          <w:spacing w:val="-8"/>
          <w:rtl/>
        </w:rPr>
        <w:t> </w:t>
      </w:r>
      <w:r>
        <w:rPr>
          <w:w w:val="85"/>
          <w:rtl/>
        </w:rPr>
        <w:t>ميزان</w:t>
      </w:r>
      <w:r>
        <w:rPr>
          <w:spacing w:val="-8"/>
          <w:rtl/>
        </w:rPr>
        <w:t> </w:t>
      </w:r>
      <w:r>
        <w:rPr>
          <w:w w:val="85"/>
          <w:rtl/>
        </w:rPr>
        <w:t>مصرفي</w:t>
      </w:r>
      <w:r>
        <w:rPr>
          <w:spacing w:val="-8"/>
          <w:rtl/>
        </w:rPr>
        <w:t> </w:t>
      </w:r>
      <w:r>
        <w:rPr>
          <w:w w:val="85"/>
          <w:rtl/>
        </w:rPr>
        <w:t>هواي</w:t>
      </w:r>
      <w:r>
        <w:rPr>
          <w:spacing w:val="-10"/>
          <w:rtl/>
        </w:rPr>
        <w:t> </w:t>
      </w:r>
      <w:r>
        <w:rPr>
          <w:w w:val="85"/>
          <w:rtl/>
        </w:rPr>
        <w:t>ابزاردقيق</w:t>
      </w:r>
      <w:r>
        <w:rPr>
          <w:spacing w:val="-10"/>
          <w:rtl/>
        </w:rPr>
        <w:t> </w:t>
      </w:r>
      <w:r>
        <w:rPr>
          <w:w w:val="85"/>
          <w:rtl/>
        </w:rPr>
        <w:t>كليه</w:t>
      </w:r>
      <w:r>
        <w:rPr>
          <w:spacing w:val="-7"/>
          <w:rtl/>
        </w:rPr>
        <w:t> </w:t>
      </w:r>
      <w:r>
        <w:rPr>
          <w:w w:val="85"/>
          <w:rtl/>
        </w:rPr>
        <w:t>مصرف</w:t>
      </w:r>
      <w:r>
        <w:rPr>
          <w:spacing w:val="-10"/>
          <w:rtl/>
        </w:rPr>
        <w:t> </w:t>
      </w:r>
      <w:r>
        <w:rPr>
          <w:w w:val="85"/>
          <w:rtl/>
        </w:rPr>
        <w:t>كنندهها</w:t>
      </w:r>
      <w:r>
        <w:rPr>
          <w:spacing w:val="-9"/>
          <w:rtl/>
        </w:rPr>
        <w:t> </w:t>
      </w:r>
      <w:r>
        <w:rPr>
          <w:w w:val="85"/>
          <w:rtl/>
        </w:rPr>
        <w:t>و</w:t>
      </w:r>
      <w:r>
        <w:rPr>
          <w:spacing w:val="-7"/>
          <w:rtl/>
        </w:rPr>
        <w:t> </w:t>
      </w:r>
      <w:r>
        <w:rPr>
          <w:w w:val="85"/>
          <w:rtl/>
        </w:rPr>
        <w:t>تهيه</w:t>
      </w:r>
      <w:r>
        <w:rPr>
          <w:spacing w:val="-2"/>
          <w:w w:val="85"/>
          <w:rtl/>
        </w:rPr>
        <w:t> </w:t>
      </w:r>
      <w:r>
        <w:rPr>
          <w:w w:val="85"/>
          <w:rtl/>
        </w:rPr>
        <w:t>نقشه</w:t>
      </w:r>
      <w:r>
        <w:rPr>
          <w:spacing w:val="-8"/>
          <w:rtl/>
        </w:rPr>
        <w:t> </w:t>
      </w:r>
      <w:r>
        <w:rPr>
          <w:w w:val="85"/>
          <w:rtl/>
        </w:rPr>
        <w:t>هاي</w:t>
      </w:r>
      <w:r>
        <w:rPr>
          <w:spacing w:val="-7"/>
          <w:rtl/>
        </w:rPr>
        <w:t> </w:t>
      </w:r>
      <w:r>
        <w:rPr>
          <w:w w:val="85"/>
          <w:rtl/>
        </w:rPr>
        <w:t>اجراي</w:t>
      </w:r>
      <w:r>
        <w:rPr>
          <w:w w:val="85"/>
          <w:rtl/>
        </w:rPr>
        <w:t>ي</w:t>
      </w:r>
    </w:p>
    <w:p>
      <w:pPr>
        <w:pStyle w:val="BodyText"/>
        <w:bidi/>
        <w:spacing w:before="134"/>
        <w:ind w:right="0" w:left="1110" w:firstLine="0"/>
        <w:jc w:val="left"/>
      </w:pPr>
      <w:r>
        <w:rPr>
          <w:spacing w:val="-2"/>
          <w:rtl/>
        </w:rPr>
        <w:t>مربوط</w:t>
      </w:r>
      <w:r>
        <w:rPr>
          <w:spacing w:val="-2"/>
          <w:rtl/>
        </w:rPr>
        <w:t>ه</w:t>
      </w:r>
    </w:p>
    <w:p>
      <w:pPr>
        <w:pStyle w:val="BodyText"/>
        <w:bidi/>
        <w:spacing w:before="134"/>
        <w:ind w:right="1516" w:left="0" w:firstLine="0"/>
        <w:jc w:val="right"/>
      </w:pPr>
      <w:r>
        <w:rPr>
          <w:rFonts w:ascii="Times New Roman" w:cs="Times New Roman"/>
          <w:spacing w:val="-10"/>
          <w:w w:val="80"/>
        </w:rPr>
        <w:t>-</w:t>
      </w:r>
      <w:r>
        <w:rPr>
          <w:spacing w:val="76"/>
          <w:rtl/>
        </w:rPr>
        <w:t>  </w:t>
      </w:r>
      <w:r>
        <w:rPr>
          <w:w w:val="80"/>
          <w:rtl/>
        </w:rPr>
        <w:t>بررسي</w:t>
      </w:r>
      <w:r>
        <w:rPr>
          <w:spacing w:val="-3"/>
          <w:w w:val="80"/>
          <w:rtl/>
        </w:rPr>
        <w:t> </w:t>
      </w:r>
      <w:r>
        <w:rPr>
          <w:w w:val="80"/>
          <w:rtl/>
        </w:rPr>
        <w:t>و</w:t>
      </w:r>
      <w:r>
        <w:rPr>
          <w:spacing w:val="-1"/>
          <w:w w:val="80"/>
          <w:rtl/>
        </w:rPr>
        <w:t> </w:t>
      </w:r>
      <w:r>
        <w:rPr>
          <w:w w:val="80"/>
          <w:rtl/>
        </w:rPr>
        <w:t>تكميل</w:t>
      </w:r>
      <w:r>
        <w:rPr>
          <w:spacing w:val="-2"/>
          <w:w w:val="80"/>
          <w:rtl/>
        </w:rPr>
        <w:t> </w:t>
      </w:r>
      <w:r>
        <w:rPr>
          <w:w w:val="80"/>
          <w:rtl/>
        </w:rPr>
        <w:t>و</w:t>
      </w:r>
      <w:r>
        <w:rPr>
          <w:spacing w:val="-13"/>
          <w:rtl/>
        </w:rPr>
        <w:t> </w:t>
      </w:r>
      <w:r>
        <w:rPr>
          <w:w w:val="80"/>
          <w:rtl/>
        </w:rPr>
        <w:t>نهايي</w:t>
      </w:r>
      <w:r>
        <w:rPr>
          <w:spacing w:val="-1"/>
          <w:w w:val="80"/>
          <w:rtl/>
        </w:rPr>
        <w:t> </w:t>
      </w:r>
      <w:r>
        <w:rPr>
          <w:w w:val="80"/>
          <w:rtl/>
        </w:rPr>
        <w:t>سازي</w:t>
      </w:r>
      <w:r>
        <w:rPr>
          <w:spacing w:val="-11"/>
          <w:rtl/>
        </w:rPr>
        <w:t> </w:t>
      </w:r>
      <w:r>
        <w:rPr>
          <w:w w:val="80"/>
          <w:rtl/>
        </w:rPr>
        <w:t>ميزان</w:t>
      </w:r>
      <w:r>
        <w:rPr>
          <w:spacing w:val="-2"/>
          <w:w w:val="80"/>
          <w:rtl/>
        </w:rPr>
        <w:t> </w:t>
      </w:r>
      <w:r>
        <w:rPr>
          <w:w w:val="80"/>
          <w:rtl/>
        </w:rPr>
        <w:t>توان</w:t>
      </w:r>
      <w:r>
        <w:rPr>
          <w:spacing w:val="-11"/>
          <w:rtl/>
        </w:rPr>
        <w:t> </w:t>
      </w:r>
      <w:r>
        <w:rPr>
          <w:w w:val="80"/>
          <w:rtl/>
        </w:rPr>
        <w:t>مصرفي</w:t>
      </w:r>
      <w:r>
        <w:rPr>
          <w:spacing w:val="-2"/>
          <w:w w:val="80"/>
          <w:rtl/>
        </w:rPr>
        <w:t> </w:t>
      </w:r>
      <w:r>
        <w:rPr>
          <w:w w:val="80"/>
          <w:rtl/>
        </w:rPr>
        <w:t>كليه</w:t>
      </w:r>
      <w:r>
        <w:rPr>
          <w:spacing w:val="-1"/>
          <w:w w:val="80"/>
          <w:rtl/>
        </w:rPr>
        <w:t> </w:t>
      </w:r>
      <w:r>
        <w:rPr>
          <w:w w:val="80"/>
          <w:rtl/>
        </w:rPr>
        <w:t>تجهيزات</w:t>
      </w:r>
      <w:r>
        <w:rPr>
          <w:spacing w:val="-2"/>
          <w:w w:val="80"/>
          <w:rtl/>
        </w:rPr>
        <w:t> </w:t>
      </w:r>
      <w:r>
        <w:rPr>
          <w:w w:val="80"/>
          <w:rtl/>
        </w:rPr>
        <w:t>ابزار</w:t>
      </w:r>
      <w:r>
        <w:rPr>
          <w:spacing w:val="-1"/>
          <w:w w:val="80"/>
          <w:rtl/>
        </w:rPr>
        <w:t> </w:t>
      </w:r>
      <w:r>
        <w:rPr>
          <w:w w:val="80"/>
          <w:rtl/>
        </w:rPr>
        <w:t>دقيق</w:t>
      </w:r>
      <w:r>
        <w:rPr>
          <w:spacing w:val="-2"/>
          <w:w w:val="80"/>
          <w:rtl/>
        </w:rPr>
        <w:t> </w:t>
      </w:r>
      <w:r>
        <w:rPr>
          <w:w w:val="80"/>
          <w:rtl/>
        </w:rPr>
        <w:t>و</w:t>
      </w:r>
      <w:r>
        <w:rPr>
          <w:spacing w:val="-12"/>
          <w:rtl/>
        </w:rPr>
        <w:t> </w:t>
      </w:r>
      <w:r>
        <w:rPr>
          <w:w w:val="80"/>
          <w:rtl/>
        </w:rPr>
        <w:t>سيﺴتم</w:t>
      </w:r>
      <w:r>
        <w:rPr>
          <w:spacing w:val="-2"/>
          <w:w w:val="80"/>
          <w:rtl/>
        </w:rPr>
        <w:t> </w:t>
      </w:r>
      <w:r>
        <w:rPr>
          <w:w w:val="80"/>
          <w:rtl/>
        </w:rPr>
        <w:t>كنترل</w:t>
      </w:r>
      <w:r>
        <w:rPr>
          <w:spacing w:val="-3"/>
          <w:w w:val="80"/>
          <w:rtl/>
        </w:rPr>
        <w:t> </w:t>
      </w:r>
      <w:r>
        <w:rPr>
          <w:w w:val="80"/>
          <w:rtl/>
        </w:rPr>
        <w:t>و</w:t>
      </w:r>
      <w:r>
        <w:rPr>
          <w:spacing w:val="-2"/>
          <w:w w:val="80"/>
          <w:rtl/>
        </w:rPr>
        <w:t> </w:t>
      </w:r>
      <w:r>
        <w:rPr>
          <w:w w:val="80"/>
        </w:rPr>
        <w:t>...</w:t>
      </w:r>
      <w:r>
        <w:rPr>
          <w:w w:val="80"/>
        </w:rPr>
        <w:t>.</w:t>
      </w:r>
    </w:p>
    <w:p>
      <w:pPr>
        <w:spacing w:after="0"/>
        <w:jc w:val="right"/>
        <w:sectPr>
          <w:type w:val="continuous"/>
          <w:pgSz w:w="11910" w:h="16840"/>
          <w:pgMar w:top="920" w:bottom="280" w:left="680" w:right="740"/>
        </w:sectPr>
      </w:pPr>
    </w:p>
    <w:p>
      <w:pPr>
        <w:pStyle w:val="BodyText"/>
        <w:spacing w:before="135"/>
        <w:ind w:left="469"/>
        <w:rPr>
          <w:rFonts w:ascii="Times New Roman"/>
        </w:rPr>
      </w:pPr>
      <w:r>
        <w:rPr>
          <w:rFonts w:ascii="Times New Roman"/>
        </w:rPr>
        <w:t>Station</w:t>
      </w:r>
      <w:r>
        <w:rPr>
          <w:rFonts w:ascii="Times New Roman"/>
          <w:spacing w:val="27"/>
        </w:rPr>
        <w:t> </w:t>
      </w:r>
      <w:r>
        <w:rPr>
          <w:rFonts w:ascii="Times New Roman"/>
        </w:rPr>
        <w:t>Master,</w:t>
      </w:r>
      <w:r>
        <w:rPr>
          <w:rFonts w:ascii="Times New Roman"/>
          <w:spacing w:val="28"/>
        </w:rPr>
        <w:t> </w:t>
      </w:r>
      <w:r>
        <w:rPr>
          <w:rFonts w:ascii="Times New Roman"/>
        </w:rPr>
        <w:t>Load</w:t>
      </w:r>
      <w:r>
        <w:rPr>
          <w:rFonts w:ascii="Times New Roman"/>
          <w:spacing w:val="27"/>
        </w:rPr>
        <w:t> </w:t>
      </w:r>
      <w:r>
        <w:rPr>
          <w:rFonts w:ascii="Times New Roman"/>
        </w:rPr>
        <w:t>Sharing</w:t>
      </w:r>
      <w:r>
        <w:rPr>
          <w:rFonts w:ascii="Times New Roman"/>
          <w:spacing w:val="28"/>
        </w:rPr>
        <w:t> </w:t>
      </w:r>
      <w:r>
        <w:rPr>
          <w:rFonts w:ascii="Times New Roman"/>
        </w:rPr>
        <w:t>and</w:t>
      </w:r>
      <w:r>
        <w:rPr>
          <w:rFonts w:ascii="Times New Roman"/>
          <w:spacing w:val="31"/>
        </w:rPr>
        <w:t> </w:t>
      </w:r>
      <w:r>
        <w:rPr>
          <w:rFonts w:ascii="Times New Roman"/>
          <w:spacing w:val="-2"/>
        </w:rPr>
        <w:t>Performance</w:t>
      </w:r>
    </w:p>
    <w:p>
      <w:pPr>
        <w:pStyle w:val="BodyText"/>
        <w:bidi/>
        <w:spacing w:before="134"/>
        <w:ind w:right="89" w:left="0" w:firstLine="0"/>
        <w:jc w:val="right"/>
      </w:pPr>
      <w:r>
        <w:rPr>
          <w:b w:val="0"/>
          <w:bCs w:val="0"/>
          <w:rtl/>
        </w:rPr>
        <w:br w:type="column"/>
      </w:r>
      <w:r>
        <w:rPr>
          <w:rFonts w:ascii="Times New Roman" w:cs="Times New Roman"/>
          <w:spacing w:val="-10"/>
          <w:w w:val="90"/>
        </w:rPr>
        <w:t>-</w:t>
      </w:r>
      <w:r>
        <w:rPr>
          <w:spacing w:val="63"/>
          <w:rtl/>
        </w:rPr>
        <w:t>  </w:t>
      </w:r>
      <w:r>
        <w:rPr>
          <w:w w:val="90"/>
          <w:rtl/>
        </w:rPr>
        <w:t>پياده</w:t>
      </w:r>
      <w:r>
        <w:rPr>
          <w:spacing w:val="-7"/>
          <w:rtl/>
        </w:rPr>
        <w:t> </w:t>
      </w:r>
      <w:r>
        <w:rPr>
          <w:w w:val="90"/>
          <w:rtl/>
        </w:rPr>
        <w:t>سازى</w:t>
      </w:r>
      <w:r>
        <w:rPr>
          <w:spacing w:val="-7"/>
          <w:rtl/>
        </w:rPr>
        <w:t> </w:t>
      </w:r>
      <w:r>
        <w:rPr>
          <w:w w:val="90"/>
          <w:rtl/>
        </w:rPr>
        <w:t>اطﻼعات</w:t>
      </w:r>
      <w:r>
        <w:rPr>
          <w:spacing w:val="-2"/>
          <w:w w:val="90"/>
          <w:rtl/>
        </w:rPr>
        <w:t> </w:t>
      </w:r>
      <w:r>
        <w:rPr>
          <w:w w:val="90"/>
          <w:rtl/>
        </w:rPr>
        <w:t>طراحي</w:t>
      </w:r>
      <w:r>
        <w:rPr>
          <w:spacing w:val="-6"/>
          <w:rtl/>
        </w:rPr>
        <w:t> </w:t>
      </w:r>
      <w:r>
        <w:rPr>
          <w:w w:val="90"/>
          <w:rtl/>
        </w:rPr>
        <w:t>سيﺴتم</w:t>
      </w:r>
      <w:r>
        <w:rPr>
          <w:spacing w:val="-2"/>
          <w:w w:val="90"/>
          <w:rtl/>
        </w:rPr>
        <w:t> </w:t>
      </w:r>
      <w:r>
        <w:rPr>
          <w:w w:val="90"/>
          <w:rtl/>
        </w:rPr>
        <w:t>كنترل</w:t>
      </w:r>
      <w:r>
        <w:rPr>
          <w:w w:val="90"/>
          <w:rtl/>
        </w:rPr>
        <w:t>ي</w:t>
      </w:r>
    </w:p>
    <w:p>
      <w:pPr>
        <w:spacing w:after="0"/>
        <w:jc w:val="right"/>
        <w:sectPr>
          <w:type w:val="continuous"/>
          <w:pgSz w:w="11910" w:h="16840"/>
          <w:pgMar w:top="920" w:bottom="280" w:left="680" w:right="740"/>
          <w:cols w:num="2" w:equalWidth="0">
            <w:col w:w="5507" w:space="40"/>
            <w:col w:w="4943"/>
          </w:cols>
        </w:sectPr>
      </w:pPr>
    </w:p>
    <w:p>
      <w:pPr>
        <w:pStyle w:val="BodyText"/>
        <w:bidi/>
        <w:spacing w:before="159"/>
        <w:ind w:right="5195" w:left="0" w:firstLine="0"/>
        <w:jc w:val="right"/>
      </w:pPr>
      <w:r>
        <w:rPr/>
        <w:drawing>
          <wp:anchor distT="0" distB="0" distL="0" distR="0" allowOverlap="1" layoutInCell="1" locked="0" behindDoc="1" simplePos="0" relativeHeight="482040320">
            <wp:simplePos x="0" y="0"/>
            <wp:positionH relativeFrom="page">
              <wp:posOffset>302418</wp:posOffset>
            </wp:positionH>
            <wp:positionV relativeFrom="page">
              <wp:posOffset>302418</wp:posOffset>
            </wp:positionV>
            <wp:extent cx="6954202" cy="10089070"/>
            <wp:effectExtent l="0" t="0" r="0" b="0"/>
            <wp:wrapNone/>
            <wp:docPr id="176" name="Image 176"/>
            <wp:cNvGraphicFramePr>
              <a:graphicFrameLocks/>
            </wp:cNvGraphicFramePr>
            <a:graphic>
              <a:graphicData uri="http://schemas.openxmlformats.org/drawingml/2006/picture">
                <pic:pic>
                  <pic:nvPicPr>
                    <pic:cNvPr id="176" name="Image 176"/>
                    <pic:cNvPicPr/>
                  </pic:nvPicPr>
                  <pic:blipFill>
                    <a:blip r:embed="rId5" cstate="print"/>
                    <a:stretch>
                      <a:fillRect/>
                    </a:stretch>
                  </pic:blipFill>
                  <pic:spPr>
                    <a:xfrm>
                      <a:off x="0" y="0"/>
                      <a:ext cx="6954202" cy="10089070"/>
                    </a:xfrm>
                    <a:prstGeom prst="rect">
                      <a:avLst/>
                    </a:prstGeom>
                  </pic:spPr>
                </pic:pic>
              </a:graphicData>
            </a:graphic>
          </wp:anchor>
        </w:drawing>
      </w:r>
      <w:r>
        <w:rPr>
          <w:rFonts w:ascii="Times New Roman" w:cs="Times New Roman"/>
          <w:spacing w:val="-2"/>
          <w:w w:val="80"/>
        </w:rPr>
        <w:t>Control</w:t>
      </w:r>
      <w:r>
        <w:rPr>
          <w:spacing w:val="-2"/>
          <w:rtl/>
        </w:rPr>
        <w:t> </w:t>
      </w:r>
      <w:r>
        <w:rPr>
          <w:w w:val="80"/>
          <w:rtl/>
        </w:rPr>
        <w:t>سازنده</w:t>
      </w:r>
      <w:r>
        <w:rPr>
          <w:spacing w:val="-2"/>
          <w:rtl/>
        </w:rPr>
        <w:t> </w:t>
      </w:r>
      <w:r>
        <w:rPr>
          <w:w w:val="80"/>
          <w:rtl/>
        </w:rPr>
        <w:t>توربوكمپرسور</w:t>
      </w:r>
      <w:r>
        <w:rPr>
          <w:spacing w:val="1"/>
          <w:rtl/>
        </w:rPr>
        <w:t> </w:t>
      </w:r>
      <w:r>
        <w:rPr>
          <w:w w:val="80"/>
          <w:rtl/>
        </w:rPr>
        <w:t>در</w:t>
      </w:r>
      <w:r>
        <w:rPr>
          <w:rtl/>
        </w:rPr>
        <w:t> </w:t>
      </w:r>
      <w:r>
        <w:rPr>
          <w:w w:val="80"/>
          <w:rtl/>
        </w:rPr>
        <w:t>طراحي</w:t>
      </w:r>
      <w:r>
        <w:rPr>
          <w:spacing w:val="-7"/>
          <w:rtl/>
        </w:rPr>
        <w:t> </w:t>
      </w:r>
      <w:r>
        <w:rPr>
          <w:w w:val="80"/>
          <w:rtl/>
        </w:rPr>
        <w:t>ايﺴتگا</w:t>
      </w:r>
      <w:r>
        <w:rPr>
          <w:w w:val="80"/>
          <w:rtl/>
        </w:rPr>
        <w:t>ه</w:t>
      </w:r>
    </w:p>
    <w:p>
      <w:pPr>
        <w:spacing w:after="0"/>
        <w:jc w:val="right"/>
        <w:sectPr>
          <w:type w:val="continuous"/>
          <w:pgSz w:w="11910" w:h="16840"/>
          <w:pgMar w:top="920" w:bottom="280" w:left="680" w:right="740"/>
        </w:sectPr>
      </w:pPr>
    </w:p>
    <w:p>
      <w:pPr>
        <w:pStyle w:val="BodyText"/>
        <w:spacing w:before="3"/>
        <w:rPr>
          <w:rFonts w:ascii="Times New Roman"/>
          <w:sz w:val="2"/>
        </w:rPr>
      </w:pP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b/>
                <w:sz w:val="24"/>
              </w:rPr>
            </w:pPr>
          </w:p>
          <w:p>
            <w:pPr>
              <w:pStyle w:val="TableParagraph"/>
              <w:spacing w:before="77"/>
              <w:rPr>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b/>
                <w:sz w:val="11"/>
              </w:rPr>
            </w:pPr>
          </w:p>
          <w:p>
            <w:pPr>
              <w:pStyle w:val="TableParagraph"/>
              <w:ind w:left="218"/>
              <w:rPr>
                <w:sz w:val="20"/>
              </w:rPr>
            </w:pPr>
            <w:r>
              <w:rPr>
                <w:sz w:val="20"/>
              </w:rPr>
              <w:drawing>
                <wp:inline distT="0" distB="0" distL="0" distR="0">
                  <wp:extent cx="944204" cy="762761"/>
                  <wp:effectExtent l="0" t="0" r="0" b="0"/>
                  <wp:docPr id="177" name="Image 177"/>
                  <wp:cNvGraphicFramePr>
                    <a:graphicFrameLocks/>
                  </wp:cNvGraphicFramePr>
                  <a:graphic>
                    <a:graphicData uri="http://schemas.openxmlformats.org/drawingml/2006/picture">
                      <pic:pic>
                        <pic:nvPicPr>
                          <pic:cNvPr id="177" name="Image 177"/>
                          <pic:cNvPicPr/>
                        </pic:nvPicPr>
                        <pic:blipFill>
                          <a:blip r:embed="rId6" cstate="print"/>
                          <a:stretch>
                            <a:fillRect/>
                          </a:stretch>
                        </pic:blipFill>
                        <pic:spPr>
                          <a:xfrm>
                            <a:off x="0" y="0"/>
                            <a:ext cx="944204" cy="762761"/>
                          </a:xfrm>
                          <a:prstGeom prst="rect">
                            <a:avLst/>
                          </a:prstGeom>
                        </pic:spPr>
                      </pic:pic>
                    </a:graphicData>
                  </a:graphic>
                </wp:inline>
              </w:drawing>
            </w:r>
            <w:r>
              <w:rPr>
                <w:sz w:val="20"/>
              </w:rPr>
            </w:r>
          </w:p>
        </w:tc>
      </w:tr>
    </w:tbl>
    <w:p>
      <w:pPr>
        <w:pStyle w:val="BodyText"/>
        <w:spacing w:before="25"/>
        <w:rPr>
          <w:rFonts w:ascii="Times New Roman"/>
        </w:rPr>
      </w:pPr>
    </w:p>
    <w:p>
      <w:pPr>
        <w:pStyle w:val="BodyText"/>
        <w:bidi/>
        <w:ind w:right="469" w:left="0" w:firstLine="0"/>
        <w:jc w:val="right"/>
      </w:pPr>
      <w:r>
        <w:rPr>
          <w:rFonts w:ascii="Times New Roman" w:cs="Times New Roman"/>
          <w:spacing w:val="-10"/>
          <w:w w:val="90"/>
        </w:rPr>
        <w:t>-</w:t>
      </w:r>
      <w:r>
        <w:rPr>
          <w:spacing w:val="63"/>
          <w:rtl/>
        </w:rPr>
        <w:t>   </w:t>
      </w:r>
      <w:r>
        <w:rPr>
          <w:w w:val="90"/>
          <w:rtl/>
        </w:rPr>
        <w:t>تمامي</w:t>
      </w:r>
      <w:r>
        <w:rPr>
          <w:rFonts w:ascii="Times New Roman" w:cs="Times New Roman"/>
          <w:spacing w:val="3"/>
          <w:rtl/>
        </w:rPr>
        <w:t> </w:t>
      </w:r>
      <w:r>
        <w:rPr>
          <w:rFonts w:ascii="Times New Roman" w:cs="Times New Roman"/>
          <w:w w:val="90"/>
        </w:rPr>
        <w:t>LICENSE</w:t>
      </w:r>
      <w:r>
        <w:rPr>
          <w:spacing w:val="-2"/>
          <w:w w:val="90"/>
          <w:rtl/>
        </w:rPr>
        <w:t> </w:t>
      </w:r>
      <w:r>
        <w:rPr>
          <w:w w:val="90"/>
          <w:rtl/>
        </w:rPr>
        <w:t>هاي</w:t>
      </w:r>
      <w:r>
        <w:rPr>
          <w:spacing w:val="-1"/>
          <w:w w:val="90"/>
          <w:rtl/>
        </w:rPr>
        <w:t> </w:t>
      </w:r>
      <w:r>
        <w:rPr>
          <w:w w:val="90"/>
          <w:rtl/>
        </w:rPr>
        <w:t>نرم</w:t>
      </w:r>
      <w:r>
        <w:rPr>
          <w:spacing w:val="-5"/>
          <w:rtl/>
        </w:rPr>
        <w:t> </w:t>
      </w:r>
      <w:r>
        <w:rPr>
          <w:w w:val="90"/>
          <w:rtl/>
        </w:rPr>
        <w:t>افزارهاي،</w:t>
      </w:r>
      <w:r>
        <w:rPr>
          <w:rFonts w:ascii="Times New Roman" w:cs="Times New Roman"/>
          <w:w w:val="90"/>
        </w:rPr>
        <w:t>HMI</w:t>
      </w:r>
      <w:r>
        <w:rPr>
          <w:spacing w:val="-2"/>
          <w:w w:val="90"/>
          <w:rtl/>
        </w:rPr>
        <w:t> </w:t>
      </w:r>
      <w:r>
        <w:rPr>
          <w:w w:val="90"/>
          <w:rtl/>
        </w:rPr>
        <w:t>و</w:t>
      </w:r>
      <w:r>
        <w:rPr>
          <w:rFonts w:ascii="Times New Roman" w:cs="Times New Roman"/>
          <w:spacing w:val="4"/>
          <w:rtl/>
        </w:rPr>
        <w:t> </w:t>
      </w:r>
      <w:r>
        <w:rPr>
          <w:rFonts w:ascii="Times New Roman" w:cs="Times New Roman"/>
          <w:w w:val="90"/>
        </w:rPr>
        <w:t>PLC</w:t>
      </w:r>
      <w:r>
        <w:rPr>
          <w:spacing w:val="-2"/>
          <w:w w:val="90"/>
          <w:rtl/>
        </w:rPr>
        <w:t> </w:t>
      </w:r>
      <w:r>
        <w:rPr>
          <w:w w:val="90"/>
          <w:rtl/>
        </w:rPr>
        <w:t>و</w:t>
      </w:r>
      <w:r>
        <w:rPr>
          <w:w w:val="90"/>
        </w:rPr>
        <w:t>...</w:t>
      </w:r>
      <w:r>
        <w:rPr>
          <w:spacing w:val="-3"/>
          <w:rtl/>
        </w:rPr>
        <w:t> </w:t>
      </w:r>
      <w:r>
        <w:rPr>
          <w:w w:val="90"/>
          <w:rtl/>
        </w:rPr>
        <w:t>مي</w:t>
      </w:r>
      <w:r>
        <w:rPr>
          <w:spacing w:val="-3"/>
          <w:w w:val="90"/>
          <w:rtl/>
        </w:rPr>
        <w:t> </w:t>
      </w:r>
      <w:r>
        <w:rPr>
          <w:w w:val="90"/>
          <w:rtl/>
        </w:rPr>
        <w:t>بايﺴتي</w:t>
      </w:r>
      <w:r>
        <w:rPr>
          <w:spacing w:val="-4"/>
          <w:rtl/>
        </w:rPr>
        <w:t> </w:t>
      </w:r>
      <w:r>
        <w:rPr>
          <w:w w:val="90"/>
          <w:rtl/>
        </w:rPr>
        <w:t>از</w:t>
      </w:r>
      <w:r>
        <w:rPr>
          <w:spacing w:val="-7"/>
          <w:rtl/>
        </w:rPr>
        <w:t> </w:t>
      </w:r>
      <w:r>
        <w:rPr>
          <w:w w:val="90"/>
          <w:rtl/>
        </w:rPr>
        <w:t>نوع</w:t>
      </w:r>
      <w:r>
        <w:rPr>
          <w:rFonts w:ascii="Times New Roman" w:cs="Times New Roman"/>
          <w:spacing w:val="2"/>
          <w:rtl/>
        </w:rPr>
        <w:t> </w:t>
      </w:r>
      <w:r>
        <w:rPr>
          <w:rFonts w:ascii="Times New Roman" w:cs="Times New Roman"/>
          <w:w w:val="90"/>
        </w:rPr>
        <w:t>ORIGINAL</w:t>
      </w:r>
      <w:r>
        <w:rPr>
          <w:w w:val="90"/>
          <w:rtl/>
        </w:rPr>
        <w:t>و</w:t>
      </w:r>
      <w:r>
        <w:rPr>
          <w:rFonts w:ascii="Times New Roman" w:cs="Times New Roman"/>
          <w:spacing w:val="5"/>
          <w:rtl/>
        </w:rPr>
        <w:t> </w:t>
      </w:r>
      <w:r>
        <w:rPr>
          <w:rFonts w:ascii="Times New Roman" w:cs="Times New Roman"/>
          <w:w w:val="90"/>
        </w:rPr>
        <w:t>CRACK</w:t>
      </w:r>
      <w:r>
        <w:rPr>
          <w:spacing w:val="-1"/>
          <w:w w:val="90"/>
          <w:rtl/>
        </w:rPr>
        <w:t> </w:t>
      </w:r>
      <w:r>
        <w:rPr>
          <w:w w:val="90"/>
          <w:rtl/>
        </w:rPr>
        <w:t>نشد</w:t>
      </w:r>
      <w:r>
        <w:rPr>
          <w:w w:val="90"/>
          <w:rtl/>
        </w:rPr>
        <w:t>ه</w:t>
      </w:r>
    </w:p>
    <w:p>
      <w:pPr>
        <w:pStyle w:val="BodyText"/>
        <w:bidi/>
        <w:spacing w:line="379" w:lineRule="auto" w:before="160"/>
        <w:ind w:right="469" w:left="383" w:firstLine="6984"/>
        <w:jc w:val="right"/>
      </w:pPr>
      <w:r>
        <w:rPr>
          <w:spacing w:val="-6"/>
          <w:rtl/>
        </w:rPr>
        <w:t>تﺄمين</w:t>
      </w:r>
      <w:r>
        <w:rPr>
          <w:spacing w:val="-15"/>
          <w:rtl/>
        </w:rPr>
        <w:t> </w:t>
      </w:r>
      <w:r>
        <w:rPr>
          <w:spacing w:val="-6"/>
          <w:rtl/>
        </w:rPr>
        <w:t>و</w:t>
      </w:r>
      <w:r>
        <w:rPr>
          <w:spacing w:val="-16"/>
          <w:rtl/>
        </w:rPr>
        <w:t> </w:t>
      </w:r>
      <w:r>
        <w:rPr>
          <w:spacing w:val="-6"/>
          <w:rtl/>
        </w:rPr>
        <w:t>خريداري</w:t>
      </w:r>
      <w:r>
        <w:rPr>
          <w:spacing w:val="-16"/>
          <w:rtl/>
        </w:rPr>
        <w:t> </w:t>
      </w:r>
      <w:r>
        <w:rPr>
          <w:spacing w:val="-6"/>
          <w:rtl/>
        </w:rPr>
        <w:t>گردند </w:t>
      </w:r>
      <w:r>
        <w:rPr>
          <w:rFonts w:ascii="Times New Roman" w:hAnsi="Times New Roman" w:cs="Times New Roman"/>
          <w:spacing w:val="-6"/>
        </w:rPr>
        <w:t>-</w:t>
      </w:r>
      <w:r>
        <w:rPr>
          <w:spacing w:val="45"/>
          <w:rtl/>
        </w:rPr>
        <w:t>  </w:t>
      </w:r>
      <w:r>
        <w:rPr>
          <w:spacing w:val="-6"/>
          <w:rtl/>
        </w:rPr>
        <w:t>كليه</w:t>
      </w:r>
      <w:r>
        <w:rPr>
          <w:spacing w:val="-12"/>
          <w:rtl/>
        </w:rPr>
        <w:t> </w:t>
      </w:r>
      <w:r>
        <w:rPr>
          <w:spacing w:val="-6"/>
          <w:rtl/>
        </w:rPr>
        <w:t>تجهيزات</w:t>
      </w:r>
      <w:r>
        <w:rPr>
          <w:spacing w:val="-10"/>
          <w:rtl/>
        </w:rPr>
        <w:t> </w:t>
      </w:r>
      <w:r>
        <w:rPr>
          <w:spacing w:val="-6"/>
          <w:rtl/>
        </w:rPr>
        <w:t>مورد</w:t>
      </w:r>
      <w:r>
        <w:rPr>
          <w:spacing w:val="-11"/>
          <w:rtl/>
        </w:rPr>
        <w:t> </w:t>
      </w:r>
      <w:r>
        <w:rPr>
          <w:spacing w:val="-6"/>
          <w:rtl/>
        </w:rPr>
        <w:t>استفاده</w:t>
      </w:r>
      <w:r>
        <w:rPr>
          <w:spacing w:val="-11"/>
          <w:rtl/>
        </w:rPr>
        <w:t> </w:t>
      </w:r>
      <w:r>
        <w:rPr>
          <w:spacing w:val="-6"/>
          <w:rtl/>
        </w:rPr>
        <w:t>در</w:t>
      </w:r>
      <w:r>
        <w:rPr>
          <w:spacing w:val="-11"/>
          <w:rtl/>
        </w:rPr>
        <w:t> </w:t>
      </w:r>
      <w:r>
        <w:rPr>
          <w:spacing w:val="-6"/>
          <w:rtl/>
        </w:rPr>
        <w:t>سيﺴتمهاي</w:t>
      </w:r>
      <w:r>
        <w:rPr>
          <w:spacing w:val="-11"/>
          <w:rtl/>
        </w:rPr>
        <w:t> </w:t>
      </w:r>
      <w:r>
        <w:rPr>
          <w:spacing w:val="-6"/>
          <w:rtl/>
        </w:rPr>
        <w:t>كنترل</w:t>
      </w:r>
      <w:r>
        <w:rPr>
          <w:rFonts w:ascii="Times New Roman" w:hAnsi="Times New Roman" w:cs="Times New Roman"/>
          <w:spacing w:val="-9"/>
          <w:rtl/>
        </w:rPr>
        <w:t> </w:t>
      </w:r>
      <w:r>
        <w:rPr>
          <w:rFonts w:ascii="Times New Roman" w:hAnsi="Times New Roman" w:cs="Times New Roman"/>
          <w:spacing w:val="-6"/>
        </w:rPr>
        <w:t>Key</w:t>
      </w:r>
      <w:r>
        <w:rPr>
          <w:rFonts w:ascii="Times New Roman" w:hAnsi="Times New Roman" w:cs="Times New Roman"/>
          <w:spacing w:val="-9"/>
          <w:rtl/>
        </w:rPr>
        <w:t> </w:t>
      </w:r>
      <w:r>
        <w:rPr>
          <w:rFonts w:ascii="Times New Roman" w:hAnsi="Times New Roman" w:cs="Times New Roman"/>
          <w:spacing w:val="-6"/>
        </w:rPr>
        <w:t>Monitor,</w:t>
      </w:r>
      <w:r>
        <w:rPr>
          <w:rFonts w:ascii="Times New Roman" w:hAnsi="Times New Roman" w:cs="Times New Roman"/>
          <w:spacing w:val="-9"/>
          <w:rtl/>
        </w:rPr>
        <w:t> </w:t>
      </w:r>
      <w:r>
        <w:rPr>
          <w:rFonts w:ascii="Times New Roman" w:hAnsi="Times New Roman" w:cs="Times New Roman"/>
          <w:spacing w:val="-6"/>
        </w:rPr>
        <w:t>Stations,</w:t>
      </w:r>
      <w:r>
        <w:rPr>
          <w:rFonts w:ascii="Times New Roman" w:hAnsi="Times New Roman" w:cs="Times New Roman"/>
          <w:spacing w:val="-9"/>
          <w:rtl/>
        </w:rPr>
        <w:t> </w:t>
      </w:r>
      <w:r>
        <w:rPr>
          <w:rFonts w:ascii="Times New Roman" w:hAnsi="Times New Roman" w:cs="Times New Roman"/>
          <w:spacing w:val="-6"/>
        </w:rPr>
        <w:t>Work</w:t>
      </w:r>
      <w:r>
        <w:rPr>
          <w:rFonts w:ascii="Times New Roman" w:hAnsi="Times New Roman" w:cs="Times New Roman"/>
          <w:spacing w:val="-9"/>
          <w:rtl/>
        </w:rPr>
        <w:t> </w:t>
      </w:r>
      <w:r>
        <w:rPr>
          <w:rFonts w:ascii="Times New Roman" w:hAnsi="Times New Roman" w:cs="Times New Roman"/>
          <w:spacing w:val="-6"/>
        </w:rPr>
        <w:t>Panels</w:t>
      </w:r>
      <w:r>
        <w:rPr>
          <w:rFonts w:ascii="Times New Roman" w:hAnsi="Times New Roman" w:cs="Times New Roman"/>
          <w:spacing w:val="-9"/>
          <w:rtl/>
        </w:rPr>
        <w:t> </w:t>
      </w:r>
      <w:r>
        <w:rPr>
          <w:rFonts w:ascii="Times New Roman" w:hAnsi="Times New Roman" w:cs="Times New Roman"/>
          <w:spacing w:val="-6"/>
        </w:rPr>
        <w:t>(Control</w:t>
      </w:r>
      <w:r>
        <w:rPr>
          <w:rFonts w:ascii="Times New Roman" w:hAnsi="Times New Roman" w:cs="Times New Roman"/>
          <w:spacing w:val="-6"/>
          <w:rtl/>
        </w:rPr>
        <w:t> </w:t>
      </w:r>
      <w:r>
        <w:rPr>
          <w:rFonts w:ascii="Times New Roman" w:hAnsi="Times New Roman" w:cs="Times New Roman"/>
          <w:w w:val="90"/>
        </w:rPr>
        <w:t>Components,…)</w:t>
      </w:r>
      <w:r>
        <w:rPr>
          <w:rFonts w:ascii="Times New Roman" w:hAnsi="Times New Roman" w:cs="Times New Roman"/>
          <w:w w:val="90"/>
          <w:rtl/>
        </w:rPr>
        <w:t> </w:t>
      </w:r>
      <w:r>
        <w:rPr>
          <w:rFonts w:ascii="Times New Roman" w:hAnsi="Times New Roman" w:cs="Times New Roman"/>
          <w:w w:val="90"/>
        </w:rPr>
        <w:t>Network,</w:t>
      </w:r>
      <w:r>
        <w:rPr>
          <w:rFonts w:ascii="Times New Roman" w:hAnsi="Times New Roman" w:cs="Times New Roman"/>
          <w:w w:val="90"/>
          <w:rtl/>
        </w:rPr>
        <w:t> </w:t>
      </w:r>
      <w:r>
        <w:rPr>
          <w:rFonts w:ascii="Times New Roman" w:hAnsi="Times New Roman" w:cs="Times New Roman"/>
          <w:w w:val="90"/>
        </w:rPr>
        <w:t>Mouse,</w:t>
      </w:r>
      <w:r>
        <w:rPr>
          <w:rFonts w:ascii="Times New Roman" w:hAnsi="Times New Roman" w:cs="Times New Roman"/>
          <w:w w:val="90"/>
          <w:rtl/>
        </w:rPr>
        <w:t> </w:t>
      </w:r>
      <w:r>
        <w:rPr>
          <w:rFonts w:ascii="Times New Roman" w:hAnsi="Times New Roman" w:cs="Times New Roman"/>
          <w:w w:val="90"/>
        </w:rPr>
        <w:t>Board,</w:t>
      </w:r>
      <w:r>
        <w:rPr>
          <w:spacing w:val="-7"/>
          <w:w w:val="90"/>
          <w:rtl/>
        </w:rPr>
        <w:t> </w:t>
      </w:r>
      <w:r>
        <w:rPr>
          <w:w w:val="90"/>
          <w:rtl/>
        </w:rPr>
        <w:t>ميبايﺴتي</w:t>
      </w:r>
      <w:r>
        <w:rPr>
          <w:spacing w:val="-9"/>
          <w:w w:val="90"/>
          <w:rtl/>
        </w:rPr>
        <w:t> </w:t>
      </w:r>
      <w:r>
        <w:rPr>
          <w:w w:val="90"/>
          <w:rtl/>
        </w:rPr>
        <w:t>از</w:t>
      </w:r>
      <w:r>
        <w:rPr>
          <w:spacing w:val="-6"/>
          <w:w w:val="90"/>
          <w:rtl/>
        </w:rPr>
        <w:t> </w:t>
      </w:r>
      <w:r>
        <w:rPr>
          <w:w w:val="90"/>
          <w:rtl/>
        </w:rPr>
        <w:t>نوع</w:t>
      </w:r>
      <w:r>
        <w:rPr>
          <w:spacing w:val="-9"/>
          <w:w w:val="90"/>
          <w:rtl/>
        </w:rPr>
        <w:t> </w:t>
      </w:r>
      <w:r>
        <w:rPr>
          <w:w w:val="90"/>
          <w:rtl/>
        </w:rPr>
        <w:t>ﺻنعتي</w:t>
      </w:r>
      <w:r>
        <w:rPr>
          <w:spacing w:val="-7"/>
          <w:w w:val="90"/>
          <w:rtl/>
        </w:rPr>
        <w:t> </w:t>
      </w:r>
      <w:r>
        <w:rPr>
          <w:w w:val="90"/>
          <w:rtl/>
        </w:rPr>
        <w:t>انتخاب</w:t>
      </w:r>
      <w:r>
        <w:rPr>
          <w:spacing w:val="-6"/>
          <w:w w:val="90"/>
          <w:rtl/>
        </w:rPr>
        <w:t> </w:t>
      </w:r>
      <w:r>
        <w:rPr>
          <w:w w:val="90"/>
          <w:rtl/>
        </w:rPr>
        <w:t>و</w:t>
      </w:r>
      <w:r>
        <w:rPr>
          <w:rFonts w:ascii="Times New Roman" w:hAnsi="Times New Roman" w:cs="Times New Roman"/>
          <w:w w:val="90"/>
          <w:rtl/>
        </w:rPr>
        <w:t> </w:t>
      </w:r>
      <w:r>
        <w:rPr>
          <w:rFonts w:ascii="Times New Roman" w:hAnsi="Times New Roman" w:cs="Times New Roman"/>
          <w:w w:val="90"/>
        </w:rPr>
        <w:t>PLC</w:t>
      </w:r>
      <w:r>
        <w:rPr>
          <w:spacing w:val="-9"/>
          <w:w w:val="90"/>
          <w:rtl/>
        </w:rPr>
        <w:t> </w:t>
      </w:r>
      <w:r>
        <w:rPr>
          <w:w w:val="90"/>
          <w:rtl/>
        </w:rPr>
        <w:t>مربوط</w:t>
      </w:r>
      <w:r>
        <w:rPr>
          <w:spacing w:val="-10"/>
          <w:w w:val="90"/>
          <w:rtl/>
        </w:rPr>
        <w:t> </w:t>
      </w:r>
      <w:r>
        <w:rPr>
          <w:w w:val="90"/>
          <w:rtl/>
        </w:rPr>
        <w:t>به</w:t>
      </w:r>
      <w:r>
        <w:rPr>
          <w:spacing w:val="-5"/>
          <w:w w:val="90"/>
          <w:rtl/>
        </w:rPr>
        <w:t> </w:t>
      </w:r>
      <w:r>
        <w:rPr>
          <w:w w:val="90"/>
          <w:rtl/>
        </w:rPr>
        <w:t>سيﺴت</w:t>
      </w:r>
      <w:r>
        <w:rPr>
          <w:w w:val="90"/>
          <w:rtl/>
        </w:rPr>
        <w:t>م</w:t>
      </w:r>
    </w:p>
    <w:p>
      <w:pPr>
        <w:pStyle w:val="BodyText"/>
        <w:bidi/>
        <w:spacing w:before="2"/>
        <w:ind w:right="4244" w:left="0" w:firstLine="0"/>
        <w:jc w:val="right"/>
      </w:pPr>
      <w:r>
        <w:rPr>
          <w:spacing w:val="-2"/>
          <w:w w:val="80"/>
          <w:rtl/>
        </w:rPr>
        <w:t>كنترل</w:t>
      </w:r>
      <w:r>
        <w:rPr>
          <w:spacing w:val="1"/>
          <w:rtl/>
        </w:rPr>
        <w:t> </w:t>
      </w:r>
      <w:r>
        <w:rPr>
          <w:w w:val="80"/>
          <w:rtl/>
        </w:rPr>
        <w:t>از</w:t>
      </w:r>
      <w:r>
        <w:rPr>
          <w:rtl/>
        </w:rPr>
        <w:t> </w:t>
      </w:r>
      <w:r>
        <w:rPr>
          <w:w w:val="80"/>
          <w:rtl/>
        </w:rPr>
        <w:t>ليﺴت</w:t>
      </w:r>
      <w:r>
        <w:rPr>
          <w:spacing w:val="1"/>
          <w:rtl/>
        </w:rPr>
        <w:t> </w:t>
      </w:r>
      <w:r>
        <w:rPr>
          <w:w w:val="80"/>
          <w:rtl/>
        </w:rPr>
        <w:t>سازندگان</w:t>
      </w:r>
      <w:r>
        <w:rPr>
          <w:spacing w:val="3"/>
          <w:rtl/>
        </w:rPr>
        <w:t> </w:t>
      </w:r>
      <w:r>
        <w:rPr>
          <w:w w:val="80"/>
          <w:rtl/>
        </w:rPr>
        <w:t>مجاز</w:t>
      </w:r>
      <w:r>
        <w:rPr>
          <w:rtl/>
        </w:rPr>
        <w:t> </w:t>
      </w:r>
      <w:r>
        <w:rPr>
          <w:w w:val="80"/>
          <w:rtl/>
        </w:rPr>
        <w:t>و</w:t>
      </w:r>
      <w:r>
        <w:rPr>
          <w:rtl/>
        </w:rPr>
        <w:t> </w:t>
      </w:r>
      <w:r>
        <w:rPr>
          <w:w w:val="80"/>
          <w:rtl/>
        </w:rPr>
        <w:t>مورد</w:t>
      </w:r>
      <w:r>
        <w:rPr>
          <w:rtl/>
        </w:rPr>
        <w:t> </w:t>
      </w:r>
      <w:r>
        <w:rPr>
          <w:w w:val="80"/>
          <w:rtl/>
        </w:rPr>
        <w:t>تائيد</w:t>
      </w:r>
      <w:r>
        <w:rPr>
          <w:spacing w:val="-1"/>
          <w:rtl/>
        </w:rPr>
        <w:t> </w:t>
      </w:r>
      <w:r>
        <w:rPr>
          <w:w w:val="80"/>
          <w:rtl/>
        </w:rPr>
        <w:t>كارفرما</w:t>
      </w:r>
      <w:r>
        <w:rPr>
          <w:spacing w:val="-1"/>
          <w:rtl/>
        </w:rPr>
        <w:t> </w:t>
      </w:r>
      <w:r>
        <w:rPr>
          <w:w w:val="80"/>
          <w:rtl/>
        </w:rPr>
        <w:t>تهيه</w:t>
      </w:r>
      <w:r>
        <w:rPr>
          <w:spacing w:val="-1"/>
          <w:rtl/>
        </w:rPr>
        <w:t> </w:t>
      </w:r>
      <w:r>
        <w:rPr>
          <w:w w:val="80"/>
          <w:rtl/>
        </w:rPr>
        <w:t>گردن</w:t>
      </w:r>
      <w:r>
        <w:rPr>
          <w:w w:val="80"/>
          <w:rtl/>
        </w:rPr>
        <w:t>د</w:t>
      </w:r>
    </w:p>
    <w:p>
      <w:pPr>
        <w:spacing w:after="0"/>
        <w:jc w:val="right"/>
        <w:sectPr>
          <w:pgSz w:w="11910" w:h="16840"/>
          <w:pgMar w:top="920" w:bottom="280" w:left="680" w:right="740"/>
        </w:sectPr>
      </w:pPr>
    </w:p>
    <w:p>
      <w:pPr>
        <w:pStyle w:val="BodyText"/>
        <w:spacing w:before="165"/>
        <w:ind w:left="469"/>
        <w:rPr>
          <w:rFonts w:ascii="Times New Roman"/>
        </w:rPr>
      </w:pPr>
      <w:r>
        <w:rPr>
          <w:rFonts w:ascii="Times New Roman"/>
          <w:spacing w:val="-2"/>
        </w:rPr>
        <w:t>ESD+F&amp;G</w:t>
      </w:r>
    </w:p>
    <w:p>
      <w:pPr>
        <w:pStyle w:val="BodyText"/>
        <w:bidi/>
        <w:spacing w:before="164"/>
        <w:ind w:right="74" w:left="0" w:firstLine="0"/>
        <w:jc w:val="right"/>
      </w:pPr>
      <w:r>
        <w:rPr>
          <w:b w:val="0"/>
          <w:bCs w:val="0"/>
          <w:rtl/>
        </w:rPr>
        <w:br w:type="column"/>
      </w:r>
      <w:r>
        <w:rPr>
          <w:rFonts w:ascii="Times New Roman" w:cs="Times New Roman"/>
          <w:spacing w:val="-10"/>
          <w:w w:val="85"/>
        </w:rPr>
        <w:t>-</w:t>
      </w:r>
      <w:r>
        <w:rPr>
          <w:spacing w:val="32"/>
          <w:rtl/>
        </w:rPr>
        <w:t>  </w:t>
      </w:r>
      <w:r>
        <w:rPr>
          <w:w w:val="85"/>
          <w:rtl/>
        </w:rPr>
        <w:t>بررسي،</w:t>
      </w:r>
      <w:r>
        <w:rPr>
          <w:spacing w:val="-7"/>
          <w:w w:val="85"/>
          <w:rtl/>
        </w:rPr>
        <w:t> </w:t>
      </w:r>
      <w:r>
        <w:rPr>
          <w:w w:val="85"/>
          <w:rtl/>
        </w:rPr>
        <w:t>تكميل</w:t>
      </w:r>
      <w:r>
        <w:rPr>
          <w:spacing w:val="-6"/>
          <w:w w:val="85"/>
          <w:rtl/>
        </w:rPr>
        <w:t> </w:t>
      </w:r>
      <w:r>
        <w:rPr>
          <w:w w:val="85"/>
          <w:rtl/>
        </w:rPr>
        <w:t>و</w:t>
      </w:r>
      <w:r>
        <w:rPr>
          <w:spacing w:val="-7"/>
          <w:w w:val="85"/>
          <w:rtl/>
        </w:rPr>
        <w:t> </w:t>
      </w:r>
      <w:r>
        <w:rPr>
          <w:w w:val="85"/>
          <w:rtl/>
        </w:rPr>
        <w:t>نهايي</w:t>
      </w:r>
      <w:r>
        <w:rPr>
          <w:spacing w:val="-7"/>
          <w:w w:val="85"/>
          <w:rtl/>
        </w:rPr>
        <w:t> </w:t>
      </w:r>
      <w:r>
        <w:rPr>
          <w:w w:val="85"/>
          <w:rtl/>
        </w:rPr>
        <w:t>سازي</w:t>
      </w:r>
      <w:r>
        <w:rPr>
          <w:spacing w:val="-6"/>
          <w:w w:val="85"/>
          <w:rtl/>
        </w:rPr>
        <w:t> </w:t>
      </w:r>
      <w:r>
        <w:rPr>
          <w:w w:val="85"/>
          <w:rtl/>
        </w:rPr>
        <w:t>ليﺴت</w:t>
      </w:r>
      <w:r>
        <w:rPr>
          <w:spacing w:val="-7"/>
          <w:w w:val="85"/>
          <w:rtl/>
        </w:rPr>
        <w:t> </w:t>
      </w:r>
      <w:r>
        <w:rPr>
          <w:w w:val="85"/>
          <w:rtl/>
        </w:rPr>
        <w:t>كليه</w:t>
      </w:r>
      <w:r>
        <w:rPr>
          <w:spacing w:val="-7"/>
          <w:w w:val="85"/>
          <w:rtl/>
        </w:rPr>
        <w:t> </w:t>
      </w:r>
      <w:r>
        <w:rPr>
          <w:w w:val="85"/>
          <w:rtl/>
        </w:rPr>
        <w:t>كاﻻهاي</w:t>
      </w:r>
      <w:r>
        <w:rPr>
          <w:spacing w:val="-7"/>
          <w:w w:val="85"/>
          <w:rtl/>
        </w:rPr>
        <w:t> </w:t>
      </w:r>
      <w:r>
        <w:rPr>
          <w:w w:val="85"/>
          <w:rtl/>
        </w:rPr>
        <w:t>مورد</w:t>
      </w:r>
      <w:r>
        <w:rPr>
          <w:spacing w:val="-6"/>
          <w:w w:val="85"/>
          <w:rtl/>
        </w:rPr>
        <w:t> </w:t>
      </w:r>
      <w:r>
        <w:rPr>
          <w:w w:val="85"/>
          <w:rtl/>
        </w:rPr>
        <w:t>نياز</w:t>
      </w:r>
      <w:r>
        <w:rPr>
          <w:spacing w:val="-7"/>
          <w:w w:val="85"/>
          <w:rtl/>
        </w:rPr>
        <w:t> </w:t>
      </w:r>
      <w:r>
        <w:rPr>
          <w:w w:val="85"/>
          <w:rtl/>
        </w:rPr>
        <w:t>از</w:t>
      </w:r>
      <w:r>
        <w:rPr>
          <w:spacing w:val="-7"/>
          <w:w w:val="85"/>
          <w:rtl/>
        </w:rPr>
        <w:t> </w:t>
      </w:r>
      <w:r>
        <w:rPr>
          <w:w w:val="85"/>
          <w:rtl/>
        </w:rPr>
        <w:t>جمله</w:t>
      </w:r>
      <w:r>
        <w:rPr>
          <w:spacing w:val="-6"/>
          <w:w w:val="85"/>
          <w:rtl/>
        </w:rPr>
        <w:t> </w:t>
      </w:r>
      <w:r>
        <w:rPr>
          <w:w w:val="85"/>
          <w:rtl/>
        </w:rPr>
        <w:t>ابزاردقيق،</w:t>
      </w:r>
      <w:r>
        <w:rPr>
          <w:spacing w:val="-7"/>
          <w:w w:val="85"/>
          <w:rtl/>
        </w:rPr>
        <w:t> </w:t>
      </w:r>
      <w:r>
        <w:rPr>
          <w:w w:val="85"/>
          <w:rtl/>
        </w:rPr>
        <w:t>سيﺴتم</w:t>
      </w:r>
      <w:r>
        <w:rPr>
          <w:spacing w:val="-7"/>
          <w:w w:val="85"/>
          <w:rtl/>
        </w:rPr>
        <w:t> </w:t>
      </w:r>
      <w:r>
        <w:rPr>
          <w:w w:val="85"/>
          <w:rtl/>
        </w:rPr>
        <w:t>كنترل</w:t>
      </w:r>
      <w:r>
        <w:rPr>
          <w:w w:val="85"/>
          <w:rtl/>
        </w:rPr>
        <w:t>،</w:t>
      </w:r>
    </w:p>
    <w:p>
      <w:pPr>
        <w:spacing w:after="0"/>
        <w:jc w:val="right"/>
        <w:sectPr>
          <w:type w:val="continuous"/>
          <w:pgSz w:w="11910" w:h="16840"/>
          <w:pgMar w:top="920" w:bottom="280" w:left="680" w:right="740"/>
          <w:cols w:num="2" w:equalWidth="0">
            <w:col w:w="1609" w:space="40"/>
            <w:col w:w="8841"/>
          </w:cols>
        </w:sectPr>
      </w:pPr>
    </w:p>
    <w:p>
      <w:pPr>
        <w:pStyle w:val="BodyText"/>
        <w:bidi/>
        <w:spacing w:line="379" w:lineRule="auto" w:before="159"/>
        <w:ind w:right="472" w:left="1109" w:hanging="5"/>
        <w:jc w:val="both"/>
      </w:pPr>
      <w:r>
        <w:rPr>
          <w:rFonts w:ascii="Times New Roman" w:cs="Times New Roman"/>
          <w:w w:val="85"/>
        </w:rPr>
        <w:t>(CSS)</w:t>
      </w:r>
      <w:r>
        <w:rPr>
          <w:w w:val="85"/>
          <w:rtl/>
        </w:rPr>
        <w:t>، و</w:t>
      </w:r>
      <w:r>
        <w:rPr>
          <w:rFonts w:ascii="Times New Roman" w:cs="Times New Roman"/>
          <w:w w:val="85"/>
        </w:rPr>
        <w:t>(FACP)</w:t>
      </w:r>
      <w:r>
        <w:rPr>
          <w:w w:val="85"/>
          <w:rtl/>
        </w:rPr>
        <w:t> و پكيج هاو </w:t>
      </w:r>
      <w:r>
        <w:rPr>
          <w:w w:val="85"/>
        </w:rPr>
        <w:t>...</w:t>
      </w:r>
      <w:r>
        <w:rPr>
          <w:w w:val="85"/>
          <w:rtl/>
        </w:rPr>
        <w:t> و ارتباط با ساير پكيجها و</w:t>
      </w:r>
      <w:r>
        <w:rPr>
          <w:w w:val="85"/>
        </w:rPr>
        <w:t>...</w:t>
      </w:r>
      <w:r>
        <w:rPr>
          <w:w w:val="85"/>
          <w:rtl/>
        </w:rPr>
        <w:t> اعم از ادوات و تجهيزات ابزاردقيق، دستگاههاي</w:t>
      </w:r>
      <w:r>
        <w:rPr>
          <w:rFonts w:ascii="Times New Roman" w:cs="Times New Roman"/>
          <w:w w:val="85"/>
          <w:rtl/>
        </w:rPr>
        <w:t> </w:t>
      </w:r>
      <w:r>
        <w:rPr>
          <w:spacing w:val="-2"/>
          <w:w w:val="85"/>
          <w:rtl/>
        </w:rPr>
        <w:t>كنترل،</w:t>
      </w:r>
      <w:r>
        <w:rPr>
          <w:spacing w:val="-5"/>
          <w:rtl/>
        </w:rPr>
        <w:t> </w:t>
      </w:r>
      <w:r>
        <w:rPr>
          <w:w w:val="90"/>
          <w:rtl/>
        </w:rPr>
        <w:t>سيﺴتم</w:t>
      </w:r>
      <w:r>
        <w:rPr>
          <w:spacing w:val="-1"/>
          <w:rtl/>
        </w:rPr>
        <w:t> </w:t>
      </w:r>
      <w:r>
        <w:rPr>
          <w:w w:val="90"/>
          <w:rtl/>
        </w:rPr>
        <w:t>هاي</w:t>
      </w:r>
      <w:r>
        <w:rPr>
          <w:spacing w:val="-3"/>
          <w:rtl/>
        </w:rPr>
        <w:t> </w:t>
      </w:r>
      <w:r>
        <w:rPr>
          <w:w w:val="90"/>
          <w:rtl/>
        </w:rPr>
        <w:t>نرم</w:t>
      </w:r>
      <w:r>
        <w:rPr>
          <w:spacing w:val="-4"/>
          <w:rtl/>
        </w:rPr>
        <w:t> </w:t>
      </w:r>
      <w:r>
        <w:rPr>
          <w:w w:val="90"/>
          <w:rtl/>
        </w:rPr>
        <w:t>افزاري</w:t>
      </w:r>
      <w:r>
        <w:rPr>
          <w:spacing w:val="-2"/>
          <w:rtl/>
        </w:rPr>
        <w:t> </w:t>
      </w:r>
      <w:r>
        <w:rPr>
          <w:w w:val="90"/>
          <w:rtl/>
        </w:rPr>
        <w:t>و</w:t>
      </w:r>
      <w:r>
        <w:rPr>
          <w:spacing w:val="-4"/>
          <w:rtl/>
        </w:rPr>
        <w:t> </w:t>
      </w:r>
      <w:r>
        <w:rPr>
          <w:w w:val="90"/>
          <w:rtl/>
        </w:rPr>
        <w:t>همچنين</w:t>
      </w:r>
      <w:r>
        <w:rPr>
          <w:spacing w:val="-5"/>
          <w:rtl/>
        </w:rPr>
        <w:t> </w:t>
      </w:r>
      <w:r>
        <w:rPr>
          <w:w w:val="90"/>
          <w:rtl/>
        </w:rPr>
        <w:t>كاﻻي</w:t>
      </w:r>
      <w:r>
        <w:rPr>
          <w:spacing w:val="-3"/>
          <w:rtl/>
        </w:rPr>
        <w:t> </w:t>
      </w:r>
      <w:r>
        <w:rPr>
          <w:w w:val="90"/>
          <w:rtl/>
        </w:rPr>
        <w:t>عمومي،</w:t>
      </w:r>
      <w:r>
        <w:rPr>
          <w:spacing w:val="-6"/>
          <w:rtl/>
        </w:rPr>
        <w:t> </w:t>
      </w:r>
      <w:r>
        <w:rPr>
          <w:w w:val="90"/>
          <w:rtl/>
        </w:rPr>
        <w:t>اتصاﻻت،</w:t>
      </w:r>
      <w:r>
        <w:rPr>
          <w:spacing w:val="-4"/>
          <w:rtl/>
        </w:rPr>
        <w:t> </w:t>
      </w:r>
      <w:r>
        <w:rPr>
          <w:w w:val="90"/>
          <w:rtl/>
        </w:rPr>
        <w:t>لوازم</w:t>
      </w:r>
      <w:r>
        <w:rPr>
          <w:spacing w:val="-2"/>
          <w:rtl/>
        </w:rPr>
        <w:t> </w:t>
      </w:r>
      <w:r>
        <w:rPr>
          <w:w w:val="90"/>
          <w:rtl/>
        </w:rPr>
        <w:t>يدكي</w:t>
      </w:r>
      <w:r>
        <w:rPr>
          <w:spacing w:val="-5"/>
          <w:rtl/>
        </w:rPr>
        <w:t> </w:t>
      </w:r>
      <w:r>
        <w:rPr>
          <w:w w:val="90"/>
          <w:rtl/>
        </w:rPr>
        <w:t>دوران</w:t>
      </w:r>
      <w:r>
        <w:rPr>
          <w:spacing w:val="-3"/>
          <w:rtl/>
        </w:rPr>
        <w:t> </w:t>
      </w:r>
      <w:r>
        <w:rPr>
          <w:w w:val="90"/>
          <w:rtl/>
        </w:rPr>
        <w:t>راه</w:t>
      </w:r>
      <w:r>
        <w:rPr>
          <w:spacing w:val="-4"/>
          <w:rtl/>
        </w:rPr>
        <w:t> </w:t>
      </w:r>
      <w:r>
        <w:rPr>
          <w:w w:val="90"/>
          <w:rtl/>
        </w:rPr>
        <w:t>اندازي</w:t>
      </w:r>
      <w:r>
        <w:rPr>
          <w:spacing w:val="-1"/>
          <w:rtl/>
        </w:rPr>
        <w:t> </w:t>
      </w:r>
      <w:r>
        <w:rPr>
          <w:w w:val="90"/>
          <w:rtl/>
        </w:rPr>
        <w:t>ودوساﻻنه</w:t>
      </w:r>
      <w:r>
        <w:rPr>
          <w:spacing w:val="-3"/>
          <w:rtl/>
        </w:rPr>
        <w:t> </w:t>
      </w:r>
      <w:r>
        <w:rPr>
          <w:w w:val="90"/>
          <w:rtl/>
        </w:rPr>
        <w:t>و</w:t>
      </w:r>
    </w:p>
    <w:p>
      <w:pPr>
        <w:pStyle w:val="BodyText"/>
        <w:bidi/>
        <w:spacing w:line="381" w:lineRule="auto" w:before="1"/>
        <w:ind w:right="4059" w:left="750" w:firstLine="2575"/>
        <w:jc w:val="both"/>
      </w:pPr>
      <w:r>
        <w:rPr>
          <w:rtl/>
        </w:rPr>
        <w:t>تجهيزات ويژه</w:t>
      </w:r>
      <w:r>
        <w:rPr>
          <w:rFonts w:ascii="Times New Roman" w:cs="Times New Roman"/>
          <w:rtl/>
        </w:rPr>
        <w:t> </w:t>
      </w:r>
      <w:r>
        <w:rPr>
          <w:rFonts w:ascii="Times New Roman" w:cs="Times New Roman"/>
        </w:rPr>
        <w:t>Tool)</w:t>
      </w:r>
      <w:r>
        <w:rPr>
          <w:rFonts w:ascii="Times New Roman" w:cs="Times New Roman"/>
          <w:rtl/>
        </w:rPr>
        <w:t> </w:t>
      </w:r>
      <w:r>
        <w:rPr>
          <w:rFonts w:ascii="Times New Roman" w:cs="Times New Roman"/>
        </w:rPr>
        <w:t>(Special</w:t>
      </w:r>
      <w:r>
        <w:rPr>
          <w:rFonts w:ascii="Times New Roman" w:cs="Times New Roman"/>
          <w:rtl/>
        </w:rPr>
        <w:t> </w:t>
      </w:r>
      <w:r>
        <w:rPr>
          <w:rFonts w:ascii="Times New Roman" w:cs="Times New Roman"/>
        </w:rPr>
        <w:t>.</w:t>
      </w:r>
      <w:r>
        <w:rPr>
          <w:rtl/>
        </w:rPr>
        <w:t> </w:t>
      </w:r>
      <w:r>
        <w:rPr>
          <w:rFonts w:ascii="Times New Roman" w:cs="Times New Roman"/>
          <w:spacing w:val="-10"/>
          <w:w w:val="85"/>
        </w:rPr>
        <w:t>-</w:t>
      </w:r>
      <w:r>
        <w:rPr>
          <w:spacing w:val="25"/>
          <w:rtl/>
        </w:rPr>
        <w:t>  </w:t>
      </w:r>
      <w:r>
        <w:rPr>
          <w:w w:val="85"/>
          <w:rtl/>
        </w:rPr>
        <w:t>نهائي</w:t>
      </w:r>
      <w:r>
        <w:rPr>
          <w:spacing w:val="-6"/>
          <w:w w:val="85"/>
          <w:rtl/>
        </w:rPr>
        <w:t> </w:t>
      </w:r>
      <w:r>
        <w:rPr>
          <w:w w:val="85"/>
          <w:rtl/>
        </w:rPr>
        <w:t>سازي</w:t>
      </w:r>
      <w:r>
        <w:rPr>
          <w:spacing w:val="-7"/>
          <w:w w:val="85"/>
          <w:rtl/>
        </w:rPr>
        <w:t> </w:t>
      </w:r>
      <w:r>
        <w:rPr>
          <w:w w:val="85"/>
          <w:rtl/>
        </w:rPr>
        <w:t>عﻼئم</w:t>
      </w:r>
      <w:r>
        <w:rPr>
          <w:spacing w:val="-7"/>
          <w:w w:val="85"/>
          <w:rtl/>
        </w:rPr>
        <w:t> </w:t>
      </w:r>
      <w:r>
        <w:rPr>
          <w:w w:val="85"/>
          <w:rtl/>
        </w:rPr>
        <w:t>و</w:t>
      </w:r>
      <w:r>
        <w:rPr>
          <w:spacing w:val="-7"/>
          <w:w w:val="85"/>
          <w:rtl/>
        </w:rPr>
        <w:t> </w:t>
      </w:r>
      <w:r>
        <w:rPr>
          <w:w w:val="85"/>
          <w:rtl/>
        </w:rPr>
        <w:t>ليﺴت</w:t>
      </w:r>
      <w:r>
        <w:rPr>
          <w:spacing w:val="-6"/>
          <w:w w:val="85"/>
          <w:rtl/>
        </w:rPr>
        <w:t> </w:t>
      </w:r>
      <w:r>
        <w:rPr>
          <w:w w:val="85"/>
          <w:rtl/>
        </w:rPr>
        <w:t>اختصارات</w:t>
      </w:r>
      <w:r>
        <w:rPr>
          <w:spacing w:val="-7"/>
          <w:w w:val="85"/>
          <w:rtl/>
        </w:rPr>
        <w:t> </w:t>
      </w:r>
      <w:r>
        <w:rPr>
          <w:w w:val="85"/>
          <w:rtl/>
        </w:rPr>
        <w:t>سيﺴتم</w:t>
      </w:r>
      <w:r>
        <w:rPr>
          <w:spacing w:val="-7"/>
          <w:w w:val="85"/>
          <w:rtl/>
        </w:rPr>
        <w:t> </w:t>
      </w:r>
      <w:r>
        <w:rPr>
          <w:w w:val="85"/>
          <w:rtl/>
        </w:rPr>
        <w:t>كنترل</w:t>
      </w:r>
      <w:r>
        <w:rPr>
          <w:spacing w:val="-6"/>
          <w:w w:val="85"/>
          <w:rtl/>
        </w:rPr>
        <w:t> </w:t>
      </w:r>
      <w:r>
        <w:rPr>
          <w:w w:val="85"/>
          <w:rtl/>
        </w:rPr>
        <w:t>و</w:t>
      </w:r>
      <w:r>
        <w:rPr>
          <w:spacing w:val="-7"/>
          <w:w w:val="85"/>
          <w:rtl/>
        </w:rPr>
        <w:t> </w:t>
      </w:r>
      <w:r>
        <w:rPr>
          <w:w w:val="85"/>
          <w:rtl/>
        </w:rPr>
        <w:t>ابزار</w:t>
      </w:r>
      <w:r>
        <w:rPr>
          <w:spacing w:val="-7"/>
          <w:w w:val="85"/>
          <w:rtl/>
        </w:rPr>
        <w:t> </w:t>
      </w:r>
      <w:r>
        <w:rPr>
          <w:w w:val="85"/>
          <w:rtl/>
        </w:rPr>
        <w:t>دقي</w:t>
      </w:r>
      <w:r>
        <w:rPr>
          <w:w w:val="85"/>
          <w:rtl/>
        </w:rPr>
        <w:t>ق</w:t>
      </w:r>
    </w:p>
    <w:p>
      <w:pPr>
        <w:pStyle w:val="BodyText"/>
        <w:bidi/>
        <w:spacing w:line="379" w:lineRule="auto"/>
        <w:ind w:right="469" w:left="750" w:firstLine="4543"/>
        <w:jc w:val="both"/>
      </w:pPr>
      <w:r>
        <w:rPr>
          <w:rFonts w:ascii="Times New Roman" w:cs="Times New Roman"/>
          <w:w w:val="90"/>
        </w:rPr>
        <w:t>-</w:t>
      </w:r>
      <w:r>
        <w:rPr>
          <w:spacing w:val="77"/>
          <w:w w:val="150"/>
          <w:rtl/>
        </w:rPr>
        <w:t> </w:t>
      </w:r>
      <w:r>
        <w:rPr>
          <w:w w:val="90"/>
          <w:rtl/>
        </w:rPr>
        <w:t>تكميل</w:t>
      </w:r>
      <w:r>
        <w:rPr>
          <w:spacing w:val="-10"/>
          <w:w w:val="90"/>
          <w:rtl/>
        </w:rPr>
        <w:t> </w:t>
      </w:r>
      <w:r>
        <w:rPr>
          <w:w w:val="90"/>
          <w:rtl/>
        </w:rPr>
        <w:t>و</w:t>
      </w:r>
      <w:r>
        <w:rPr>
          <w:spacing w:val="-11"/>
          <w:w w:val="90"/>
          <w:rtl/>
        </w:rPr>
        <w:t> </w:t>
      </w:r>
      <w:r>
        <w:rPr>
          <w:w w:val="90"/>
          <w:rtl/>
        </w:rPr>
        <w:t>نهائي</w:t>
      </w:r>
      <w:r>
        <w:rPr>
          <w:spacing w:val="-10"/>
          <w:w w:val="90"/>
          <w:rtl/>
        </w:rPr>
        <w:t> </w:t>
      </w:r>
      <w:r>
        <w:rPr>
          <w:w w:val="90"/>
          <w:rtl/>
        </w:rPr>
        <w:t>سازي</w:t>
      </w:r>
      <w:r>
        <w:rPr>
          <w:rFonts w:ascii="Times New Roman" w:cs="Times New Roman"/>
          <w:spacing w:val="-9"/>
          <w:w w:val="90"/>
          <w:rtl/>
        </w:rPr>
        <w:t> </w:t>
      </w:r>
      <w:r>
        <w:rPr>
          <w:rFonts w:ascii="Times New Roman" w:cs="Times New Roman"/>
          <w:w w:val="90"/>
        </w:rPr>
        <w:t>P&amp;ID</w:t>
      </w:r>
      <w:r>
        <w:rPr>
          <w:spacing w:val="-10"/>
          <w:w w:val="90"/>
          <w:rtl/>
        </w:rPr>
        <w:t> </w:t>
      </w:r>
      <w:r>
        <w:rPr>
          <w:w w:val="90"/>
          <w:rtl/>
        </w:rPr>
        <w:t>با</w:t>
      </w:r>
      <w:r>
        <w:rPr>
          <w:spacing w:val="-10"/>
          <w:w w:val="90"/>
          <w:rtl/>
        </w:rPr>
        <w:t> </w:t>
      </w:r>
      <w:r>
        <w:rPr>
          <w:w w:val="90"/>
          <w:rtl/>
        </w:rPr>
        <w:t>همكاري</w:t>
      </w:r>
      <w:r>
        <w:rPr>
          <w:spacing w:val="-10"/>
          <w:w w:val="90"/>
          <w:rtl/>
        </w:rPr>
        <w:t> </w:t>
      </w:r>
      <w:r>
        <w:rPr>
          <w:w w:val="90"/>
          <w:rtl/>
        </w:rPr>
        <w:t>بخش</w:t>
      </w:r>
      <w:r>
        <w:rPr>
          <w:spacing w:val="-10"/>
          <w:w w:val="90"/>
          <w:rtl/>
        </w:rPr>
        <w:t> </w:t>
      </w:r>
      <w:r>
        <w:rPr>
          <w:w w:val="90"/>
          <w:rtl/>
        </w:rPr>
        <w:t>فرآيند</w:t>
      </w:r>
      <w:r>
        <w:rPr>
          <w:rFonts w:ascii="Times New Roman" w:cs="Times New Roman"/>
          <w:w w:val="90"/>
          <w:rtl/>
        </w:rPr>
        <w:t> </w:t>
      </w:r>
      <w:r>
        <w:rPr>
          <w:rFonts w:ascii="Times New Roman" w:cs="Times New Roman"/>
          <w:w w:val="85"/>
        </w:rPr>
        <w:t>-</w:t>
      </w:r>
      <w:r>
        <w:rPr>
          <w:spacing w:val="68"/>
          <w:rtl/>
        </w:rPr>
        <w:t> </w:t>
      </w:r>
      <w:r>
        <w:rPr>
          <w:w w:val="85"/>
          <w:rtl/>
        </w:rPr>
        <w:t>تهيه</w:t>
      </w:r>
      <w:r>
        <w:rPr>
          <w:spacing w:val="-7"/>
          <w:w w:val="85"/>
          <w:rtl/>
        </w:rPr>
        <w:t> </w:t>
      </w:r>
      <w:r>
        <w:rPr>
          <w:w w:val="85"/>
          <w:rtl/>
        </w:rPr>
        <w:t>و</w:t>
      </w:r>
      <w:r>
        <w:rPr>
          <w:spacing w:val="-6"/>
          <w:w w:val="85"/>
          <w:rtl/>
        </w:rPr>
        <w:t> </w:t>
      </w:r>
      <w:r>
        <w:rPr>
          <w:w w:val="85"/>
          <w:rtl/>
        </w:rPr>
        <w:t>نهائي</w:t>
      </w:r>
      <w:r>
        <w:rPr>
          <w:spacing w:val="-7"/>
          <w:w w:val="85"/>
          <w:rtl/>
        </w:rPr>
        <w:t> </w:t>
      </w:r>
      <w:r>
        <w:rPr>
          <w:w w:val="85"/>
          <w:rtl/>
        </w:rPr>
        <w:t>سازي</w:t>
      </w:r>
      <w:r>
        <w:rPr>
          <w:spacing w:val="-7"/>
          <w:w w:val="85"/>
          <w:rtl/>
        </w:rPr>
        <w:t> </w:t>
      </w:r>
      <w:r>
        <w:rPr>
          <w:w w:val="85"/>
          <w:rtl/>
        </w:rPr>
        <w:t>كليه</w:t>
      </w:r>
      <w:r>
        <w:rPr>
          <w:spacing w:val="-6"/>
          <w:w w:val="85"/>
          <w:rtl/>
        </w:rPr>
        <w:t> </w:t>
      </w:r>
      <w:r>
        <w:rPr>
          <w:w w:val="85"/>
          <w:rtl/>
        </w:rPr>
        <w:t>مشخصات</w:t>
      </w:r>
      <w:r>
        <w:rPr>
          <w:spacing w:val="-7"/>
          <w:w w:val="85"/>
          <w:rtl/>
        </w:rPr>
        <w:t> </w:t>
      </w:r>
      <w:r>
        <w:rPr>
          <w:w w:val="85"/>
          <w:rtl/>
        </w:rPr>
        <w:t>فني</w:t>
      </w:r>
      <w:r>
        <w:rPr>
          <w:spacing w:val="-7"/>
          <w:w w:val="85"/>
          <w:rtl/>
        </w:rPr>
        <w:t> </w:t>
      </w:r>
      <w:r>
        <w:rPr>
          <w:w w:val="85"/>
          <w:rtl/>
        </w:rPr>
        <w:t>مورد</w:t>
      </w:r>
      <w:r>
        <w:rPr>
          <w:spacing w:val="-6"/>
          <w:w w:val="85"/>
          <w:rtl/>
        </w:rPr>
        <w:t> </w:t>
      </w:r>
      <w:r>
        <w:rPr>
          <w:w w:val="85"/>
          <w:rtl/>
        </w:rPr>
        <w:t>نياز</w:t>
      </w:r>
      <w:r>
        <w:rPr>
          <w:spacing w:val="-7"/>
          <w:w w:val="85"/>
          <w:rtl/>
        </w:rPr>
        <w:t> </w:t>
      </w:r>
      <w:r>
        <w:rPr>
          <w:w w:val="85"/>
          <w:rtl/>
        </w:rPr>
        <w:t>كليه</w:t>
      </w:r>
      <w:r>
        <w:rPr>
          <w:spacing w:val="-7"/>
          <w:w w:val="85"/>
          <w:rtl/>
        </w:rPr>
        <w:t> </w:t>
      </w:r>
      <w:r>
        <w:rPr>
          <w:w w:val="85"/>
          <w:rtl/>
        </w:rPr>
        <w:t>سيﺴتم</w:t>
      </w:r>
      <w:r>
        <w:rPr>
          <w:spacing w:val="-7"/>
          <w:w w:val="85"/>
          <w:rtl/>
        </w:rPr>
        <w:t> </w:t>
      </w:r>
      <w:r>
        <w:rPr>
          <w:w w:val="85"/>
          <w:rtl/>
        </w:rPr>
        <w:t>هاو</w:t>
      </w:r>
      <w:r>
        <w:rPr>
          <w:spacing w:val="-6"/>
          <w:w w:val="85"/>
          <w:rtl/>
        </w:rPr>
        <w:t> </w:t>
      </w:r>
      <w:r>
        <w:rPr>
          <w:w w:val="85"/>
          <w:rtl/>
        </w:rPr>
        <w:t>پكيجها</w:t>
      </w:r>
      <w:r>
        <w:rPr>
          <w:spacing w:val="-7"/>
          <w:w w:val="85"/>
          <w:rtl/>
        </w:rPr>
        <w:t> </w:t>
      </w:r>
      <w:r>
        <w:rPr>
          <w:w w:val="85"/>
          <w:rtl/>
        </w:rPr>
        <w:t>از</w:t>
      </w:r>
      <w:r>
        <w:rPr>
          <w:spacing w:val="-7"/>
          <w:w w:val="85"/>
          <w:rtl/>
        </w:rPr>
        <w:t> </w:t>
      </w:r>
      <w:r>
        <w:rPr>
          <w:w w:val="85"/>
          <w:rtl/>
        </w:rPr>
        <w:t>جمله</w:t>
      </w:r>
      <w:r>
        <w:rPr>
          <w:spacing w:val="-6"/>
          <w:w w:val="85"/>
          <w:rtl/>
        </w:rPr>
        <w:t> </w:t>
      </w:r>
      <w:r>
        <w:rPr>
          <w:w w:val="85"/>
          <w:rtl/>
        </w:rPr>
        <w:t>سيﺴتمهاي</w:t>
      </w:r>
      <w:r>
        <w:rPr>
          <w:spacing w:val="-7"/>
          <w:w w:val="85"/>
          <w:rtl/>
        </w:rPr>
        <w:t> </w:t>
      </w:r>
      <w:r>
        <w:rPr>
          <w:w w:val="85"/>
          <w:rtl/>
        </w:rPr>
        <w:t>كنترل،</w:t>
      </w:r>
      <w:r>
        <w:rPr>
          <w:spacing w:val="-7"/>
          <w:w w:val="85"/>
          <w:rtl/>
        </w:rPr>
        <w:t> </w:t>
      </w:r>
      <w:r>
        <w:rPr>
          <w:w w:val="85"/>
          <w:rtl/>
        </w:rPr>
        <w:t>سيﺴتم</w:t>
      </w:r>
      <w:r>
        <w:rPr>
          <w:rFonts w:ascii="Times New Roman" w:cs="Times New Roman"/>
          <w:w w:val="85"/>
          <w:rtl/>
        </w:rPr>
        <w:t> </w:t>
      </w:r>
      <w:r>
        <w:rPr>
          <w:rFonts w:ascii="Times New Roman" w:cs="Times New Roman"/>
          <w:w w:val="85"/>
        </w:rPr>
        <w:t>CSS</w:t>
      </w:r>
      <w:r>
        <w:rPr>
          <w:w w:val="85"/>
          <w:rtl/>
        </w:rPr>
        <w:t> </w:t>
      </w:r>
      <w:r>
        <w:rPr>
          <w:w w:val="85"/>
        </w:rPr>
        <w:t>(</w:t>
      </w:r>
      <w:r>
        <w:rPr>
          <w:rFonts w:ascii="Times New Roman" w:cs="Times New Roman"/>
          <w:w w:val="85"/>
        </w:rPr>
        <w:t>ESD/F&amp;G</w:t>
      </w:r>
      <w:r>
        <w:rPr>
          <w:w w:val="85"/>
        </w:rPr>
        <w:t>)</w:t>
      </w:r>
      <w:r>
        <w:rPr>
          <w:w w:val="85"/>
          <w:rtl/>
        </w:rPr>
        <w:t> و</w:t>
      </w:r>
      <w:r>
        <w:rPr>
          <w:rFonts w:ascii="Times New Roman" w:cs="Times New Roman"/>
          <w:w w:val="85"/>
          <w:rtl/>
        </w:rPr>
        <w:t> </w:t>
      </w:r>
      <w:r>
        <w:rPr>
          <w:rFonts w:ascii="Times New Roman" w:cs="Times New Roman"/>
          <w:w w:val="85"/>
        </w:rPr>
        <w:t>FACP</w:t>
      </w:r>
      <w:r>
        <w:rPr>
          <w:w w:val="85"/>
          <w:rtl/>
        </w:rPr>
        <w:t> و</w:t>
      </w:r>
      <w:r>
        <w:rPr>
          <w:w w:val="85"/>
        </w:rPr>
        <w:t>...</w:t>
      </w:r>
      <w:r>
        <w:rPr>
          <w:w w:val="85"/>
          <w:rtl/>
        </w:rPr>
        <w:t> ارتباط</w:t>
      </w:r>
      <w:r>
        <w:rPr>
          <w:spacing w:val="-1"/>
          <w:w w:val="85"/>
          <w:rtl/>
        </w:rPr>
        <w:t> </w:t>
      </w:r>
      <w:r>
        <w:rPr>
          <w:w w:val="85"/>
          <w:rtl/>
        </w:rPr>
        <w:t>آنها با يكديگر</w:t>
      </w:r>
      <w:r>
        <w:rPr>
          <w:spacing w:val="-1"/>
          <w:w w:val="85"/>
          <w:rtl/>
        </w:rPr>
        <w:t> </w:t>
      </w:r>
      <w:r>
        <w:rPr>
          <w:w w:val="85"/>
          <w:rtl/>
        </w:rPr>
        <w:t>و با ساير سيﺴتمها و پكيجها و</w:t>
      </w:r>
      <w:r>
        <w:rPr>
          <w:w w:val="85"/>
        </w:rPr>
        <w:t>....</w:t>
      </w:r>
      <w:r>
        <w:rPr>
          <w:w w:val="85"/>
          <w:rtl/>
        </w:rPr>
        <w:t> كليه تجهيزات</w:t>
      </w:r>
      <w:r>
        <w:rPr>
          <w:spacing w:val="-1"/>
          <w:w w:val="85"/>
          <w:rtl/>
        </w:rPr>
        <w:t> </w:t>
      </w:r>
      <w:r>
        <w:rPr>
          <w:w w:val="85"/>
          <w:rtl/>
        </w:rPr>
        <w:t>ابزا</w:t>
      </w:r>
      <w:r>
        <w:rPr>
          <w:w w:val="85"/>
          <w:rtl/>
        </w:rPr>
        <w:t>ر</w:t>
      </w:r>
    </w:p>
    <w:p>
      <w:pPr>
        <w:pStyle w:val="BodyText"/>
        <w:bidi/>
        <w:ind w:right="6503" w:left="0" w:firstLine="0"/>
        <w:jc w:val="right"/>
      </w:pPr>
      <w:r>
        <w:rPr>
          <w:spacing w:val="-4"/>
          <w:w w:val="85"/>
          <w:rtl/>
        </w:rPr>
        <w:t>دقيق</w:t>
      </w:r>
      <w:r>
        <w:rPr>
          <w:spacing w:val="-7"/>
          <w:w w:val="85"/>
          <w:rtl/>
        </w:rPr>
        <w:t> </w:t>
      </w:r>
      <w:r>
        <w:rPr>
          <w:w w:val="85"/>
          <w:rtl/>
        </w:rPr>
        <w:t>و</w:t>
      </w:r>
      <w:r>
        <w:rPr>
          <w:spacing w:val="-7"/>
          <w:w w:val="85"/>
          <w:rtl/>
        </w:rPr>
        <w:t> </w:t>
      </w:r>
      <w:r>
        <w:rPr>
          <w:w w:val="85"/>
          <w:rtl/>
        </w:rPr>
        <w:t>كابل</w:t>
      </w:r>
      <w:r>
        <w:rPr>
          <w:spacing w:val="-3"/>
          <w:w w:val="85"/>
          <w:rtl/>
        </w:rPr>
        <w:t> </w:t>
      </w:r>
      <w:r>
        <w:rPr>
          <w:w w:val="85"/>
          <w:rtl/>
        </w:rPr>
        <w:t>هاي</w:t>
      </w:r>
      <w:r>
        <w:rPr>
          <w:spacing w:val="-3"/>
          <w:w w:val="85"/>
          <w:rtl/>
        </w:rPr>
        <w:t> </w:t>
      </w:r>
      <w:r>
        <w:rPr>
          <w:w w:val="85"/>
          <w:rtl/>
        </w:rPr>
        <w:t>ابزار</w:t>
      </w:r>
      <w:r>
        <w:rPr>
          <w:spacing w:val="-4"/>
          <w:w w:val="85"/>
          <w:rtl/>
        </w:rPr>
        <w:t> </w:t>
      </w:r>
      <w:r>
        <w:rPr>
          <w:w w:val="85"/>
          <w:rtl/>
        </w:rPr>
        <w:t>دقيق</w:t>
      </w:r>
      <w:r>
        <w:rPr>
          <w:spacing w:val="-7"/>
          <w:w w:val="85"/>
          <w:rtl/>
        </w:rPr>
        <w:t> </w:t>
      </w:r>
      <w:r>
        <w:rPr>
          <w:w w:val="85"/>
          <w:rtl/>
        </w:rPr>
        <w:t>و</w:t>
      </w:r>
      <w:r>
        <w:rPr>
          <w:spacing w:val="-7"/>
          <w:w w:val="85"/>
          <w:rtl/>
        </w:rPr>
        <w:t> </w:t>
      </w:r>
      <w:r>
        <w:rPr>
          <w:w w:val="85"/>
          <w:rtl/>
        </w:rPr>
        <w:t>غير</w:t>
      </w:r>
      <w:r>
        <w:rPr>
          <w:w w:val="85"/>
          <w:rtl/>
        </w:rPr>
        <w:t>ه</w:t>
      </w:r>
    </w:p>
    <w:p>
      <w:pPr>
        <w:pStyle w:val="BodyText"/>
        <w:bidi/>
        <w:spacing w:before="158"/>
        <w:ind w:right="0" w:left="750" w:firstLine="0"/>
        <w:jc w:val="left"/>
        <w:rPr>
          <w:rFonts w:ascii="Times New Roman" w:cs="Times New Roman"/>
        </w:rPr>
      </w:pPr>
      <w:r>
        <w:rPr>
          <w:rFonts w:ascii="Times New Roman" w:cs="Times New Roman"/>
          <w:spacing w:val="-10"/>
        </w:rPr>
        <w:t>-</w:t>
      </w:r>
      <w:r>
        <w:rPr>
          <w:spacing w:val="33"/>
          <w:rtl/>
        </w:rPr>
        <w:t>  </w:t>
      </w:r>
      <w:r>
        <w:rPr>
          <w:spacing w:val="-8"/>
          <w:rtl/>
        </w:rPr>
        <w:t>هماهنگي</w:t>
      </w:r>
      <w:r>
        <w:rPr>
          <w:spacing w:val="-9"/>
          <w:rtl/>
        </w:rPr>
        <w:t> </w:t>
      </w:r>
      <w:r>
        <w:rPr>
          <w:spacing w:val="-8"/>
          <w:rtl/>
        </w:rPr>
        <w:t>با</w:t>
      </w:r>
      <w:r>
        <w:rPr>
          <w:spacing w:val="-9"/>
          <w:rtl/>
        </w:rPr>
        <w:t> </w:t>
      </w:r>
      <w:r>
        <w:rPr>
          <w:spacing w:val="-8"/>
          <w:rtl/>
        </w:rPr>
        <w:t>بخش برق</w:t>
      </w:r>
      <w:r>
        <w:rPr>
          <w:spacing w:val="-9"/>
          <w:rtl/>
        </w:rPr>
        <w:t> </w:t>
      </w:r>
      <w:r>
        <w:rPr>
          <w:spacing w:val="-8"/>
          <w:rtl/>
        </w:rPr>
        <w:t>جهت</w:t>
      </w:r>
      <w:r>
        <w:rPr>
          <w:spacing w:val="-9"/>
          <w:rtl/>
        </w:rPr>
        <w:t> </w:t>
      </w:r>
      <w:r>
        <w:rPr>
          <w:spacing w:val="-8"/>
          <w:rtl/>
        </w:rPr>
        <w:t>تكميل</w:t>
      </w:r>
      <w:r>
        <w:rPr>
          <w:rFonts w:ascii="Times New Roman" w:cs="Times New Roman"/>
          <w:spacing w:val="-9"/>
          <w:rtl/>
        </w:rPr>
        <w:t> </w:t>
      </w:r>
      <w:r>
        <w:rPr>
          <w:rFonts w:ascii="Times New Roman" w:cs="Times New Roman"/>
          <w:spacing w:val="-8"/>
        </w:rPr>
        <w:t>List</w:t>
      </w:r>
      <w:r>
        <w:rPr>
          <w:rFonts w:ascii="Times New Roman" w:cs="Times New Roman"/>
          <w:spacing w:val="-7"/>
          <w:rtl/>
        </w:rPr>
        <w:t> </w:t>
      </w:r>
      <w:r>
        <w:rPr>
          <w:rFonts w:ascii="Times New Roman" w:cs="Times New Roman"/>
          <w:spacing w:val="-8"/>
        </w:rPr>
        <w:t>Loa</w:t>
      </w:r>
      <w:r>
        <w:rPr>
          <w:rFonts w:ascii="Times New Roman" w:cs="Times New Roman"/>
          <w:spacing w:val="-8"/>
        </w:rPr>
        <w:t>d</w:t>
      </w:r>
    </w:p>
    <w:p>
      <w:pPr>
        <w:pStyle w:val="BodyText"/>
        <w:bidi/>
        <w:spacing w:before="160"/>
        <w:ind w:right="0" w:left="750" w:firstLine="0"/>
        <w:jc w:val="left"/>
      </w:pPr>
      <w:r>
        <w:rPr>
          <w:rFonts w:ascii="Times New Roman" w:cs="Times New Roman"/>
          <w:spacing w:val="-10"/>
          <w:w w:val="90"/>
        </w:rPr>
        <w:t>-</w:t>
      </w:r>
      <w:r>
        <w:rPr>
          <w:spacing w:val="50"/>
          <w:rtl/>
        </w:rPr>
        <w:t>  </w:t>
      </w:r>
      <w:r>
        <w:rPr>
          <w:w w:val="90"/>
          <w:rtl/>
        </w:rPr>
        <w:t>انجام</w:t>
      </w:r>
      <w:r>
        <w:rPr>
          <w:spacing w:val="-10"/>
          <w:w w:val="90"/>
          <w:rtl/>
        </w:rPr>
        <w:t> </w:t>
      </w:r>
      <w:r>
        <w:rPr>
          <w:w w:val="90"/>
          <w:rtl/>
        </w:rPr>
        <w:t>هماهنگي</w:t>
      </w:r>
      <w:r>
        <w:rPr>
          <w:spacing w:val="-10"/>
          <w:w w:val="90"/>
          <w:rtl/>
        </w:rPr>
        <w:t> </w:t>
      </w:r>
      <w:r>
        <w:rPr>
          <w:w w:val="90"/>
          <w:rtl/>
        </w:rPr>
        <w:t>با</w:t>
      </w:r>
      <w:r>
        <w:rPr>
          <w:spacing w:val="-10"/>
          <w:w w:val="90"/>
          <w:rtl/>
        </w:rPr>
        <w:t> </w:t>
      </w:r>
      <w:r>
        <w:rPr>
          <w:w w:val="90"/>
          <w:rtl/>
        </w:rPr>
        <w:t>ساير</w:t>
      </w:r>
      <w:r>
        <w:rPr>
          <w:spacing w:val="-10"/>
          <w:w w:val="90"/>
          <w:rtl/>
        </w:rPr>
        <w:t> </w:t>
      </w:r>
      <w:r>
        <w:rPr>
          <w:w w:val="90"/>
          <w:rtl/>
        </w:rPr>
        <w:t>بخشهاي</w:t>
      </w:r>
      <w:r>
        <w:rPr>
          <w:spacing w:val="-10"/>
          <w:w w:val="90"/>
          <w:rtl/>
        </w:rPr>
        <w:t> </w:t>
      </w:r>
      <w:r>
        <w:rPr>
          <w:w w:val="90"/>
          <w:rtl/>
        </w:rPr>
        <w:t>مهندس</w:t>
      </w:r>
      <w:r>
        <w:rPr>
          <w:w w:val="90"/>
          <w:rtl/>
        </w:rPr>
        <w:t>ي</w:t>
      </w:r>
    </w:p>
    <w:p>
      <w:pPr>
        <w:pStyle w:val="BodyText"/>
        <w:bidi/>
        <w:spacing w:before="160"/>
        <w:ind w:right="0" w:left="750" w:firstLine="0"/>
        <w:jc w:val="left"/>
      </w:pPr>
      <w:r>
        <w:rPr>
          <w:rFonts w:ascii="Times New Roman" w:cs="Times New Roman"/>
          <w:spacing w:val="-10"/>
          <w:w w:val="90"/>
        </w:rPr>
        <w:t>-</w:t>
      </w:r>
      <w:r>
        <w:rPr>
          <w:spacing w:val="54"/>
          <w:rtl/>
        </w:rPr>
        <w:t>  </w:t>
      </w:r>
      <w:r>
        <w:rPr>
          <w:w w:val="90"/>
          <w:rtl/>
        </w:rPr>
        <w:t>تكميل</w:t>
      </w:r>
      <w:r>
        <w:rPr>
          <w:spacing w:val="14"/>
          <w:rtl/>
        </w:rPr>
        <w:t> </w:t>
      </w:r>
      <w:r>
        <w:rPr>
          <w:w w:val="90"/>
          <w:rtl/>
        </w:rPr>
        <w:t>كردن</w:t>
      </w:r>
      <w:r>
        <w:rPr>
          <w:spacing w:val="5"/>
          <w:rtl/>
        </w:rPr>
        <w:t> </w:t>
      </w:r>
      <w:r>
        <w:rPr>
          <w:w w:val="90"/>
          <w:rtl/>
        </w:rPr>
        <w:t>كليه</w:t>
      </w:r>
      <w:r>
        <w:rPr>
          <w:rFonts w:ascii="Times New Roman" w:cs="Times New Roman"/>
          <w:spacing w:val="12"/>
          <w:rtl/>
        </w:rPr>
        <w:t> </w:t>
      </w:r>
      <w:r>
        <w:rPr>
          <w:rFonts w:ascii="Times New Roman" w:cs="Times New Roman"/>
          <w:w w:val="90"/>
        </w:rPr>
        <w:t>Specification</w:t>
      </w:r>
      <w:r>
        <w:rPr>
          <w:w w:val="90"/>
          <w:rtl/>
        </w:rPr>
        <w:t>ها</w:t>
      </w:r>
      <w:r>
        <w:rPr>
          <w:spacing w:val="4"/>
          <w:rtl/>
        </w:rPr>
        <w:t> </w:t>
      </w:r>
      <w:r>
        <w:rPr>
          <w:w w:val="90"/>
          <w:rtl/>
        </w:rPr>
        <w:t>از</w:t>
      </w:r>
      <w:r>
        <w:rPr>
          <w:spacing w:val="5"/>
          <w:rtl/>
        </w:rPr>
        <w:t> </w:t>
      </w:r>
      <w:r>
        <w:rPr>
          <w:w w:val="90"/>
          <w:rtl/>
        </w:rPr>
        <w:t>جمله</w:t>
      </w:r>
      <w:r>
        <w:rPr>
          <w:spacing w:val="3"/>
          <w:rtl/>
        </w:rPr>
        <w:t> </w:t>
      </w:r>
      <w:r>
        <w:rPr>
          <w:w w:val="90"/>
          <w:rtl/>
        </w:rPr>
        <w:t>ابزار</w:t>
      </w:r>
      <w:r>
        <w:rPr>
          <w:spacing w:val="5"/>
          <w:rtl/>
        </w:rPr>
        <w:t> </w:t>
      </w:r>
      <w:r>
        <w:rPr>
          <w:w w:val="90"/>
          <w:rtl/>
        </w:rPr>
        <w:t>دقيق</w:t>
      </w:r>
      <w:r>
        <w:rPr>
          <w:spacing w:val="6"/>
          <w:rtl/>
        </w:rPr>
        <w:t> </w:t>
      </w:r>
      <w:r>
        <w:rPr>
          <w:w w:val="90"/>
          <w:rtl/>
        </w:rPr>
        <w:t>و</w:t>
      </w:r>
      <w:r>
        <w:rPr>
          <w:spacing w:val="5"/>
          <w:rtl/>
        </w:rPr>
        <w:t> </w:t>
      </w:r>
      <w:r>
        <w:rPr>
          <w:w w:val="90"/>
          <w:rtl/>
        </w:rPr>
        <w:t>سيﺴتم</w:t>
      </w:r>
      <w:r>
        <w:rPr>
          <w:spacing w:val="5"/>
          <w:rtl/>
        </w:rPr>
        <w:t> </w:t>
      </w:r>
      <w:r>
        <w:rPr>
          <w:w w:val="90"/>
          <w:rtl/>
        </w:rPr>
        <w:t>كنترل</w:t>
      </w:r>
      <w:r>
        <w:rPr>
          <w:spacing w:val="4"/>
          <w:rtl/>
        </w:rPr>
        <w:t> </w:t>
      </w:r>
      <w:r>
        <w:rPr>
          <w:w w:val="90"/>
          <w:rtl/>
        </w:rPr>
        <w:t>و</w:t>
      </w:r>
      <w:r>
        <w:rPr>
          <w:spacing w:val="5"/>
          <w:rtl/>
        </w:rPr>
        <w:t> </w:t>
      </w:r>
      <w:r>
        <w:rPr>
          <w:w w:val="90"/>
          <w:rtl/>
        </w:rPr>
        <w:t>سيﺴتم</w:t>
      </w:r>
      <w:r>
        <w:rPr>
          <w:rFonts w:ascii="Times New Roman" w:cs="Times New Roman"/>
          <w:spacing w:val="16"/>
          <w:rtl/>
        </w:rPr>
        <w:t> </w:t>
      </w:r>
      <w:r>
        <w:rPr>
          <w:rFonts w:ascii="Times New Roman" w:cs="Times New Roman"/>
          <w:w w:val="90"/>
        </w:rPr>
        <w:t>CSS</w:t>
      </w:r>
      <w:r>
        <w:rPr>
          <w:w w:val="90"/>
          <w:rtl/>
        </w:rPr>
        <w:t>،</w:t>
      </w:r>
      <w:r>
        <w:rPr>
          <w:rFonts w:ascii="Times New Roman" w:cs="Times New Roman"/>
          <w:spacing w:val="8"/>
          <w:rtl/>
        </w:rPr>
        <w:t> </w:t>
      </w:r>
      <w:r>
        <w:rPr>
          <w:rFonts w:ascii="Times New Roman" w:cs="Times New Roman"/>
          <w:w w:val="90"/>
        </w:rPr>
        <w:t>FACP</w:t>
      </w:r>
      <w:r>
        <w:rPr>
          <w:spacing w:val="4"/>
          <w:rtl/>
        </w:rPr>
        <w:t> </w:t>
      </w:r>
      <w:r>
        <w:rPr>
          <w:w w:val="90"/>
          <w:rtl/>
        </w:rPr>
        <w:t>و</w:t>
      </w:r>
      <w:r>
        <w:rPr>
          <w:spacing w:val="4"/>
          <w:rtl/>
        </w:rPr>
        <w:t> </w:t>
      </w:r>
      <w:r>
        <w:rPr>
          <w:w w:val="90"/>
          <w:rtl/>
        </w:rPr>
        <w:t>فل</w:t>
      </w:r>
      <w:r>
        <w:rPr>
          <w:w w:val="90"/>
          <w:rtl/>
        </w:rPr>
        <w:t>و</w:t>
      </w:r>
    </w:p>
    <w:p>
      <w:pPr>
        <w:pStyle w:val="BodyText"/>
        <w:bidi/>
        <w:spacing w:before="162"/>
        <w:ind w:right="2944" w:left="0" w:firstLine="0"/>
        <w:jc w:val="right"/>
      </w:pPr>
      <w:r>
        <w:rPr>
          <w:spacing w:val="-2"/>
          <w:w w:val="80"/>
          <w:rtl/>
        </w:rPr>
        <w:t>كامپيوتر</w:t>
      </w:r>
      <w:r>
        <w:rPr>
          <w:spacing w:val="-13"/>
          <w:rtl/>
        </w:rPr>
        <w:t> </w:t>
      </w:r>
      <w:r>
        <w:rPr>
          <w:w w:val="80"/>
          <w:rtl/>
        </w:rPr>
        <w:t>و</w:t>
      </w:r>
      <w:r>
        <w:rPr>
          <w:rFonts w:ascii="Times New Roman" w:cs="Times New Roman"/>
          <w:b w:val="0"/>
          <w:bCs w:val="0"/>
          <w:spacing w:val="60"/>
          <w:w w:val="150"/>
          <w:rtl/>
        </w:rPr>
        <w:t>  </w:t>
      </w:r>
      <w:r>
        <w:rPr>
          <w:w w:val="80"/>
          <w:rtl/>
        </w:rPr>
        <w:t>و</w:t>
      </w:r>
      <w:r>
        <w:rPr>
          <w:spacing w:val="-14"/>
          <w:rtl/>
        </w:rPr>
        <w:t> </w:t>
      </w:r>
      <w:r>
        <w:rPr>
          <w:w w:val="80"/>
          <w:rtl/>
        </w:rPr>
        <w:t>ارتباطات</w:t>
      </w:r>
      <w:r>
        <w:rPr>
          <w:spacing w:val="-2"/>
          <w:w w:val="80"/>
          <w:rtl/>
        </w:rPr>
        <w:t> </w:t>
      </w:r>
      <w:r>
        <w:rPr>
          <w:w w:val="80"/>
          <w:rtl/>
        </w:rPr>
        <w:t>سيﺴتمها</w:t>
      </w:r>
      <w:r>
        <w:rPr>
          <w:spacing w:val="-4"/>
          <w:w w:val="80"/>
          <w:rtl/>
        </w:rPr>
        <w:t> </w:t>
      </w:r>
      <w:r>
        <w:rPr>
          <w:w w:val="80"/>
          <w:rtl/>
        </w:rPr>
        <w:t>با</w:t>
      </w:r>
      <w:r>
        <w:rPr>
          <w:spacing w:val="-1"/>
          <w:w w:val="80"/>
          <w:rtl/>
        </w:rPr>
        <w:t> </w:t>
      </w:r>
      <w:r>
        <w:rPr>
          <w:w w:val="80"/>
          <w:rtl/>
        </w:rPr>
        <w:t>يكديگر</w:t>
      </w:r>
      <w:r>
        <w:rPr>
          <w:spacing w:val="-2"/>
          <w:w w:val="80"/>
          <w:rtl/>
        </w:rPr>
        <w:t> </w:t>
      </w:r>
      <w:r>
        <w:rPr>
          <w:w w:val="80"/>
          <w:rtl/>
        </w:rPr>
        <w:t>و</w:t>
      </w:r>
      <w:r>
        <w:rPr>
          <w:spacing w:val="-1"/>
          <w:w w:val="80"/>
          <w:rtl/>
        </w:rPr>
        <w:t> </w:t>
      </w:r>
      <w:r>
        <w:rPr>
          <w:w w:val="80"/>
          <w:rtl/>
        </w:rPr>
        <w:t>با</w:t>
      </w:r>
      <w:r>
        <w:rPr>
          <w:spacing w:val="-2"/>
          <w:w w:val="80"/>
          <w:rtl/>
        </w:rPr>
        <w:t> </w:t>
      </w:r>
      <w:r>
        <w:rPr>
          <w:w w:val="80"/>
          <w:rtl/>
        </w:rPr>
        <w:t>ساير</w:t>
      </w:r>
      <w:r>
        <w:rPr>
          <w:spacing w:val="-2"/>
          <w:w w:val="80"/>
          <w:rtl/>
        </w:rPr>
        <w:t> </w:t>
      </w:r>
      <w:r>
        <w:rPr>
          <w:w w:val="80"/>
          <w:rtl/>
        </w:rPr>
        <w:t>سيﺴتمها</w:t>
      </w:r>
      <w:r>
        <w:rPr>
          <w:spacing w:val="-2"/>
          <w:w w:val="80"/>
          <w:rtl/>
        </w:rPr>
        <w:t> </w:t>
      </w:r>
      <w:r>
        <w:rPr>
          <w:w w:val="80"/>
          <w:rtl/>
        </w:rPr>
        <w:t>و</w:t>
      </w:r>
      <w:r>
        <w:rPr>
          <w:spacing w:val="-13"/>
          <w:rtl/>
        </w:rPr>
        <w:t> </w:t>
      </w:r>
      <w:r>
        <w:rPr>
          <w:w w:val="80"/>
          <w:rtl/>
        </w:rPr>
        <w:t>پكيجها</w:t>
      </w:r>
      <w:r>
        <w:rPr>
          <w:spacing w:val="-3"/>
          <w:w w:val="80"/>
          <w:rtl/>
        </w:rPr>
        <w:t> </w:t>
      </w:r>
      <w:r>
        <w:rPr>
          <w:w w:val="80"/>
          <w:rtl/>
        </w:rPr>
        <w:t>و</w:t>
      </w:r>
      <w:r>
        <w:rPr>
          <w:w w:val="80"/>
        </w:rPr>
        <w:t>....</w:t>
      </w:r>
      <w:r>
        <w:rPr>
          <w:w w:val="80"/>
        </w:rPr>
        <w:t>.</w:t>
      </w:r>
    </w:p>
    <w:p>
      <w:pPr>
        <w:pStyle w:val="BodyText"/>
        <w:bidi/>
        <w:spacing w:before="161"/>
        <w:ind w:right="0" w:left="750" w:firstLine="0"/>
        <w:jc w:val="left"/>
        <w:rPr>
          <w:rFonts w:ascii="Times New Roman" w:cs="Times New Roman"/>
        </w:rPr>
      </w:pPr>
      <w:r>
        <w:rPr>
          <w:rFonts w:ascii="Times New Roman" w:cs="Times New Roman"/>
          <w:spacing w:val="-10"/>
          <w:w w:val="90"/>
        </w:rPr>
        <w:t>-</w:t>
      </w:r>
      <w:r>
        <w:rPr>
          <w:spacing w:val="60"/>
          <w:rtl/>
        </w:rPr>
        <w:t>  </w:t>
      </w:r>
      <w:r>
        <w:rPr>
          <w:w w:val="90"/>
          <w:rtl/>
        </w:rPr>
        <w:t>انجام</w:t>
      </w:r>
      <w:r>
        <w:rPr>
          <w:spacing w:val="-1"/>
          <w:w w:val="90"/>
          <w:rtl/>
        </w:rPr>
        <w:t> </w:t>
      </w:r>
      <w:r>
        <w:rPr>
          <w:w w:val="90"/>
          <w:rtl/>
        </w:rPr>
        <w:t>محاسبات</w:t>
      </w:r>
      <w:r>
        <w:rPr>
          <w:spacing w:val="-7"/>
          <w:w w:val="90"/>
          <w:rtl/>
        </w:rPr>
        <w:t> </w:t>
      </w:r>
      <w:r>
        <w:rPr>
          <w:w w:val="90"/>
          <w:rtl/>
        </w:rPr>
        <w:t>و</w:t>
      </w:r>
      <w:r>
        <w:rPr>
          <w:spacing w:val="-10"/>
          <w:w w:val="90"/>
          <w:rtl/>
        </w:rPr>
        <w:t> </w:t>
      </w:r>
      <w:r>
        <w:rPr>
          <w:w w:val="90"/>
          <w:rtl/>
        </w:rPr>
        <w:t>تكميل</w:t>
      </w:r>
      <w:r>
        <w:rPr>
          <w:spacing w:val="-6"/>
          <w:w w:val="90"/>
          <w:rtl/>
        </w:rPr>
        <w:t> </w:t>
      </w:r>
      <w:r>
        <w:rPr>
          <w:w w:val="90"/>
          <w:rtl/>
        </w:rPr>
        <w:t>كردن</w:t>
      </w:r>
      <w:r>
        <w:rPr>
          <w:spacing w:val="-10"/>
          <w:w w:val="90"/>
          <w:rtl/>
        </w:rPr>
        <w:t> </w:t>
      </w:r>
      <w:r>
        <w:rPr>
          <w:w w:val="90"/>
          <w:rtl/>
        </w:rPr>
        <w:t>برگه</w:t>
      </w:r>
      <w:r>
        <w:rPr>
          <w:spacing w:val="-6"/>
          <w:w w:val="90"/>
          <w:rtl/>
        </w:rPr>
        <w:t> </w:t>
      </w:r>
      <w:r>
        <w:rPr>
          <w:w w:val="90"/>
          <w:rtl/>
        </w:rPr>
        <w:t>داده</w:t>
      </w:r>
      <w:r>
        <w:rPr>
          <w:spacing w:val="-6"/>
          <w:w w:val="90"/>
          <w:rtl/>
        </w:rPr>
        <w:t> </w:t>
      </w:r>
      <w:r>
        <w:rPr>
          <w:w w:val="90"/>
          <w:rtl/>
        </w:rPr>
        <w:t>هاي</w:t>
      </w:r>
      <w:r>
        <w:rPr>
          <w:spacing w:val="-6"/>
          <w:w w:val="90"/>
          <w:rtl/>
        </w:rPr>
        <w:t> </w:t>
      </w:r>
      <w:r>
        <w:rPr>
          <w:w w:val="90"/>
          <w:rtl/>
        </w:rPr>
        <w:t>فني</w:t>
      </w:r>
      <w:r>
        <w:rPr>
          <w:spacing w:val="-6"/>
          <w:w w:val="90"/>
          <w:rtl/>
        </w:rPr>
        <w:t> </w:t>
      </w:r>
      <w:r>
        <w:rPr>
          <w:w w:val="90"/>
          <w:rtl/>
        </w:rPr>
        <w:t>ابزار</w:t>
      </w:r>
      <w:r>
        <w:rPr>
          <w:spacing w:val="-5"/>
          <w:w w:val="90"/>
          <w:rtl/>
        </w:rPr>
        <w:t> </w:t>
      </w:r>
      <w:r>
        <w:rPr>
          <w:w w:val="90"/>
          <w:rtl/>
        </w:rPr>
        <w:t>دقيق</w:t>
      </w:r>
      <w:r>
        <w:rPr>
          <w:rFonts w:ascii="Times New Roman" w:cs="Times New Roman"/>
          <w:spacing w:val="-9"/>
          <w:w w:val="90"/>
          <w:rtl/>
        </w:rPr>
        <w:t> </w:t>
      </w:r>
      <w:r>
        <w:rPr>
          <w:rFonts w:ascii="Times New Roman" w:cs="Times New Roman"/>
          <w:w w:val="90"/>
        </w:rPr>
        <w:t>Sheets</w:t>
      </w:r>
      <w:r>
        <w:rPr>
          <w:rFonts w:ascii="Times New Roman" w:cs="Times New Roman"/>
          <w:spacing w:val="-9"/>
          <w:w w:val="90"/>
          <w:rtl/>
        </w:rPr>
        <w:t> </w:t>
      </w:r>
      <w:r>
        <w:rPr>
          <w:rFonts w:ascii="Times New Roman" w:cs="Times New Roman"/>
          <w:w w:val="90"/>
        </w:rPr>
        <w:t>Dat</w:t>
      </w:r>
      <w:r>
        <w:rPr>
          <w:rFonts w:ascii="Times New Roman" w:cs="Times New Roman"/>
          <w:w w:val="90"/>
        </w:rPr>
        <w:t>a</w:t>
      </w:r>
    </w:p>
    <w:p>
      <w:pPr>
        <w:pStyle w:val="BodyText"/>
        <w:bidi/>
        <w:spacing w:before="160"/>
        <w:ind w:right="5908" w:left="0" w:firstLine="0"/>
        <w:jc w:val="right"/>
        <w:rPr>
          <w:rFonts w:ascii="Times New Roman" w:cs="Times New Roman"/>
        </w:rPr>
      </w:pPr>
      <w:r>
        <w:rPr>
          <w:rFonts w:ascii="Times New Roman" w:cs="Times New Roman"/>
          <w:spacing w:val="-10"/>
        </w:rPr>
        <w:t>-</w:t>
      </w:r>
      <w:r>
        <w:rPr>
          <w:spacing w:val="73"/>
          <w:rtl/>
        </w:rPr>
        <w:t>  </w:t>
      </w:r>
      <w:r>
        <w:rPr>
          <w:rtl/>
        </w:rPr>
        <w:t>تكميل</w:t>
      </w:r>
      <w:r>
        <w:rPr>
          <w:spacing w:val="-6"/>
          <w:rtl/>
        </w:rPr>
        <w:t> </w:t>
      </w:r>
      <w:r>
        <w:rPr>
          <w:rtl/>
        </w:rPr>
        <w:t>كردن</w:t>
      </w:r>
      <w:r>
        <w:rPr>
          <w:spacing w:val="-13"/>
          <w:rtl/>
        </w:rPr>
        <w:t> </w:t>
      </w:r>
      <w:r>
        <w:rPr>
          <w:rtl/>
        </w:rPr>
        <w:t>مدرك</w:t>
      </w:r>
      <w:r>
        <w:rPr>
          <w:rFonts w:ascii="Times New Roman" w:cs="Times New Roman"/>
          <w:spacing w:val="-11"/>
          <w:rtl/>
        </w:rPr>
        <w:t> </w:t>
      </w:r>
      <w:r>
        <w:rPr>
          <w:rFonts w:ascii="Times New Roman" w:cs="Times New Roman"/>
        </w:rPr>
        <w:t>Index</w:t>
      </w:r>
      <w:r>
        <w:rPr>
          <w:rFonts w:ascii="Times New Roman" w:cs="Times New Roman"/>
          <w:rtl/>
        </w:rPr>
        <w:t> </w:t>
      </w:r>
      <w:r>
        <w:rPr>
          <w:rFonts w:ascii="Times New Roman" w:cs="Times New Roman"/>
        </w:rPr>
        <w:t>Instrumen</w:t>
      </w:r>
      <w:r>
        <w:rPr>
          <w:rFonts w:ascii="Times New Roman" w:cs="Times New Roman"/>
        </w:rPr>
        <w:t>t</w:t>
      </w:r>
    </w:p>
    <w:p>
      <w:pPr>
        <w:pStyle w:val="BodyText"/>
        <w:bidi/>
        <w:spacing w:before="162"/>
        <w:ind w:right="0" w:left="750" w:firstLine="0"/>
        <w:jc w:val="left"/>
      </w:pPr>
      <w:r>
        <w:rPr>
          <w:rFonts w:ascii="Times New Roman" w:cs="Times New Roman"/>
          <w:spacing w:val="-10"/>
          <w:w w:val="85"/>
        </w:rPr>
        <w:t>-</w:t>
      </w:r>
      <w:r>
        <w:rPr>
          <w:spacing w:val="67"/>
          <w:w w:val="150"/>
          <w:rtl/>
        </w:rPr>
        <w:t>  </w:t>
      </w:r>
      <w:r>
        <w:rPr>
          <w:w w:val="85"/>
          <w:rtl/>
        </w:rPr>
        <w:t>تهيه</w:t>
      </w:r>
      <w:r>
        <w:rPr>
          <w:spacing w:val="-7"/>
          <w:rtl/>
        </w:rPr>
        <w:t> </w:t>
      </w:r>
      <w:r>
        <w:rPr>
          <w:w w:val="85"/>
          <w:rtl/>
        </w:rPr>
        <w:t>و</w:t>
      </w:r>
      <w:r>
        <w:rPr>
          <w:spacing w:val="-7"/>
          <w:rtl/>
        </w:rPr>
        <w:t> </w:t>
      </w:r>
      <w:r>
        <w:rPr>
          <w:w w:val="85"/>
          <w:rtl/>
        </w:rPr>
        <w:t>تكميل</w:t>
      </w:r>
      <w:r>
        <w:rPr>
          <w:spacing w:val="-7"/>
          <w:rtl/>
        </w:rPr>
        <w:t> </w:t>
      </w:r>
      <w:r>
        <w:rPr>
          <w:w w:val="85"/>
          <w:rtl/>
        </w:rPr>
        <w:t>و</w:t>
      </w:r>
      <w:r>
        <w:rPr>
          <w:spacing w:val="-5"/>
          <w:rtl/>
        </w:rPr>
        <w:t> </w:t>
      </w:r>
      <w:r>
        <w:rPr>
          <w:w w:val="85"/>
          <w:rtl/>
        </w:rPr>
        <w:t>نهايي</w:t>
      </w:r>
      <w:r>
        <w:rPr>
          <w:spacing w:val="-6"/>
          <w:rtl/>
        </w:rPr>
        <w:t> </w:t>
      </w:r>
      <w:r>
        <w:rPr>
          <w:w w:val="85"/>
          <w:rtl/>
        </w:rPr>
        <w:t>سازي</w:t>
      </w:r>
      <w:r>
        <w:rPr>
          <w:spacing w:val="-7"/>
          <w:rtl/>
        </w:rPr>
        <w:t> </w:t>
      </w:r>
      <w:r>
        <w:rPr>
          <w:w w:val="85"/>
          <w:rtl/>
        </w:rPr>
        <w:t>كليه</w:t>
      </w:r>
      <w:r>
        <w:rPr>
          <w:spacing w:val="-3"/>
          <w:rtl/>
        </w:rPr>
        <w:t> </w:t>
      </w:r>
      <w:r>
        <w:rPr>
          <w:w w:val="85"/>
          <w:rtl/>
        </w:rPr>
        <w:t>مدارك</w:t>
      </w:r>
      <w:r>
        <w:rPr>
          <w:spacing w:val="-5"/>
          <w:rtl/>
        </w:rPr>
        <w:t> </w:t>
      </w:r>
      <w:r>
        <w:rPr>
          <w:w w:val="85"/>
        </w:rPr>
        <w:t>)</w:t>
      </w:r>
      <w:r>
        <w:rPr>
          <w:w w:val="85"/>
          <w:rtl/>
        </w:rPr>
        <w:t>مدارك</w:t>
      </w:r>
      <w:r>
        <w:rPr>
          <w:spacing w:val="-7"/>
          <w:rtl/>
        </w:rPr>
        <w:t> </w:t>
      </w:r>
      <w:r>
        <w:rPr>
          <w:w w:val="85"/>
          <w:rtl/>
        </w:rPr>
        <w:t>توليدي</w:t>
      </w:r>
      <w:r>
        <w:rPr>
          <w:spacing w:val="-5"/>
          <w:rtl/>
        </w:rPr>
        <w:t> </w:t>
      </w:r>
      <w:r>
        <w:rPr>
          <w:w w:val="85"/>
          <w:rtl/>
        </w:rPr>
        <w:t>و</w:t>
      </w:r>
      <w:r>
        <w:rPr>
          <w:spacing w:val="-1"/>
          <w:rtl/>
        </w:rPr>
        <w:t> </w:t>
      </w:r>
      <w:r>
        <w:rPr>
          <w:w w:val="85"/>
          <w:rtl/>
        </w:rPr>
        <w:t>تكميلي</w:t>
      </w:r>
      <w:r>
        <w:rPr>
          <w:spacing w:val="-6"/>
          <w:rtl/>
        </w:rPr>
        <w:t> </w:t>
      </w:r>
      <w:r>
        <w:rPr>
          <w:w w:val="85"/>
          <w:rtl/>
        </w:rPr>
        <w:t>محدود</w:t>
      </w:r>
      <w:r>
        <w:rPr>
          <w:spacing w:val="-7"/>
          <w:rtl/>
        </w:rPr>
        <w:t> </w:t>
      </w:r>
      <w:r>
        <w:rPr>
          <w:w w:val="85"/>
          <w:rtl/>
        </w:rPr>
        <w:t>به</w:t>
      </w:r>
      <w:r>
        <w:rPr>
          <w:spacing w:val="-3"/>
          <w:rtl/>
        </w:rPr>
        <w:t> </w:t>
      </w:r>
      <w:r>
        <w:rPr>
          <w:w w:val="85"/>
          <w:rtl/>
        </w:rPr>
        <w:t>موارد</w:t>
      </w:r>
      <w:r>
        <w:rPr>
          <w:spacing w:val="-7"/>
          <w:rtl/>
        </w:rPr>
        <w:t> </w:t>
      </w:r>
      <w:r>
        <w:rPr>
          <w:w w:val="85"/>
          <w:rtl/>
        </w:rPr>
        <w:t>عنوان</w:t>
      </w:r>
      <w:r>
        <w:rPr>
          <w:spacing w:val="-6"/>
          <w:rtl/>
        </w:rPr>
        <w:t> </w:t>
      </w:r>
      <w:r>
        <w:rPr>
          <w:w w:val="85"/>
          <w:rtl/>
        </w:rPr>
        <w:t>شده</w:t>
      </w:r>
      <w:r>
        <w:rPr>
          <w:spacing w:val="-6"/>
          <w:rtl/>
        </w:rPr>
        <w:t> </w:t>
      </w:r>
      <w:r>
        <w:rPr>
          <w:w w:val="85"/>
          <w:rtl/>
        </w:rPr>
        <w:t>زير</w:t>
      </w:r>
      <w:r>
        <w:rPr>
          <w:spacing w:val="-5"/>
          <w:rtl/>
        </w:rPr>
        <w:t> </w:t>
      </w:r>
      <w:r>
        <w:rPr>
          <w:w w:val="85"/>
          <w:rtl/>
        </w:rPr>
        <w:t>نميباشد</w:t>
      </w:r>
      <w:r>
        <w:rPr>
          <w:w w:val="85"/>
        </w:rPr>
        <w:t>(</w:t>
      </w:r>
    </w:p>
    <w:p>
      <w:pPr>
        <w:pStyle w:val="BodyText"/>
        <w:bidi/>
        <w:spacing w:before="160"/>
        <w:ind w:right="5663" w:left="0" w:firstLine="0"/>
        <w:jc w:val="right"/>
        <w:rPr>
          <w:rFonts w:ascii="Times New Roman" w:cs="Times New Roman"/>
        </w:rPr>
      </w:pPr>
      <w:r>
        <w:rPr>
          <w:spacing w:val="-10"/>
          <w:rtl/>
        </w:rPr>
        <w:t>و</w:t>
      </w:r>
      <w:r>
        <w:rPr>
          <w:spacing w:val="-18"/>
          <w:rtl/>
        </w:rPr>
        <w:t> </w:t>
      </w:r>
      <w:r>
        <w:rPr>
          <w:rtl/>
        </w:rPr>
        <w:t>همچنين</w:t>
      </w:r>
      <w:r>
        <w:rPr>
          <w:spacing w:val="-15"/>
          <w:rtl/>
        </w:rPr>
        <w:t> </w:t>
      </w:r>
      <w:r>
        <w:rPr>
          <w:rtl/>
        </w:rPr>
        <w:t>كﺴري</w:t>
      </w:r>
      <w:r>
        <w:rPr>
          <w:spacing w:val="-12"/>
          <w:rtl/>
        </w:rPr>
        <w:t> </w:t>
      </w:r>
      <w:r>
        <w:rPr>
          <w:rtl/>
        </w:rPr>
        <w:t>مدارك</w:t>
      </w:r>
      <w:r>
        <w:rPr>
          <w:spacing w:val="-17"/>
          <w:rtl/>
        </w:rPr>
        <w:t> </w:t>
      </w:r>
      <w:r>
        <w:rPr>
          <w:rtl/>
        </w:rPr>
        <w:t>طبق</w:t>
      </w:r>
      <w:r>
        <w:rPr>
          <w:rFonts w:ascii="Times New Roman" w:cs="Times New Roman"/>
          <w:spacing w:val="-11"/>
          <w:rtl/>
        </w:rPr>
        <w:t> </w:t>
      </w:r>
      <w:r>
        <w:rPr>
          <w:rFonts w:ascii="Times New Roman" w:cs="Times New Roman"/>
        </w:rPr>
        <w:t>endorsmen</w:t>
      </w:r>
      <w:r>
        <w:rPr>
          <w:rFonts w:ascii="Times New Roman" w:cs="Times New Roman"/>
        </w:rPr>
        <w:t>t</w:t>
      </w:r>
    </w:p>
    <w:p>
      <w:pPr>
        <w:spacing w:after="0"/>
        <w:jc w:val="right"/>
        <w:rPr>
          <w:rFonts w:ascii="Times New Roman" w:cs="Times New Roman"/>
        </w:rPr>
        <w:sectPr>
          <w:type w:val="continuous"/>
          <w:pgSz w:w="11910" w:h="16840"/>
          <w:pgMar w:top="920" w:bottom="280" w:left="680" w:right="740"/>
        </w:sectPr>
      </w:pPr>
    </w:p>
    <w:p>
      <w:pPr>
        <w:pStyle w:val="BodyText"/>
        <w:spacing w:before="160"/>
        <w:ind w:left="469"/>
        <w:rPr>
          <w:rFonts w:ascii="Times New Roman"/>
        </w:rPr>
      </w:pPr>
      <w:r>
        <w:rPr>
          <w:rFonts w:ascii="Times New Roman"/>
          <w:spacing w:val="-5"/>
        </w:rPr>
        <w:t>CSS</w:t>
      </w:r>
    </w:p>
    <w:p>
      <w:pPr>
        <w:pStyle w:val="BodyText"/>
        <w:spacing w:before="159"/>
        <w:ind w:left="126"/>
        <w:rPr>
          <w:rFonts w:ascii="Times New Roman" w:cs="Times New Roman"/>
        </w:rPr>
      </w:pPr>
      <w:r>
        <w:rPr>
          <w:b w:val="0"/>
          <w:bCs w:val="0"/>
        </w:rPr>
        <w:br w:type="column"/>
      </w:r>
      <w:r>
        <w:rPr>
          <w:rtl/>
        </w:rPr>
        <w:t>و</w:t>
      </w:r>
      <w:r>
        <w:rPr>
          <w:spacing w:val="33"/>
        </w:rPr>
        <w:t> </w:t>
      </w:r>
      <w:r>
        <w:rPr>
          <w:rFonts w:ascii="Times New Roman" w:cs="Times New Roman"/>
        </w:rPr>
        <w:t>Control</w:t>
      </w:r>
      <w:r>
        <w:rPr>
          <w:rFonts w:ascii="Times New Roman" w:cs="Times New Roman"/>
          <w:spacing w:val="57"/>
        </w:rPr>
        <w:t> </w:t>
      </w:r>
      <w:r>
        <w:rPr>
          <w:rFonts w:ascii="Times New Roman" w:cs="Times New Roman"/>
        </w:rPr>
        <w:t>System</w:t>
      </w:r>
      <w:r>
        <w:rPr>
          <w:rFonts w:ascii="Times New Roman" w:cs="Times New Roman"/>
          <w:spacing w:val="53"/>
        </w:rPr>
        <w:t> </w:t>
      </w:r>
      <w:r>
        <w:rPr>
          <w:rFonts w:ascii="Times New Roman" w:cs="Times New Roman"/>
        </w:rPr>
        <w:t>Configuration</w:t>
      </w:r>
      <w:r>
        <w:rPr>
          <w:rFonts w:ascii="Times New Roman" w:cs="Times New Roman"/>
          <w:spacing w:val="57"/>
        </w:rPr>
        <w:t> </w:t>
      </w:r>
      <w:r>
        <w:rPr>
          <w:rFonts w:ascii="Times New Roman" w:cs="Times New Roman"/>
        </w:rPr>
        <w:t>Block</w:t>
      </w:r>
      <w:r>
        <w:rPr>
          <w:rFonts w:ascii="Times New Roman" w:cs="Times New Roman"/>
          <w:spacing w:val="53"/>
        </w:rPr>
        <w:t> </w:t>
      </w:r>
      <w:r>
        <w:rPr>
          <w:rFonts w:ascii="Times New Roman" w:cs="Times New Roman"/>
          <w:spacing w:val="-2"/>
        </w:rPr>
        <w:t>Diagra</w:t>
      </w:r>
      <w:r>
        <w:rPr>
          <w:rFonts w:ascii="Times New Roman" w:cs="Times New Roman"/>
          <w:spacing w:val="-2"/>
        </w:rPr>
        <w:t>m</w:t>
      </w:r>
    </w:p>
    <w:p>
      <w:pPr>
        <w:pStyle w:val="BodyText"/>
        <w:bidi/>
        <w:spacing w:before="159"/>
        <w:ind w:right="172" w:left="0" w:firstLine="0"/>
        <w:jc w:val="right"/>
      </w:pPr>
      <w:r>
        <w:rPr>
          <w:b w:val="0"/>
          <w:bCs w:val="0"/>
          <w:rtl/>
        </w:rPr>
        <w:br w:type="column"/>
      </w:r>
      <w:r>
        <w:rPr>
          <w:spacing w:val="-2"/>
          <w:w w:val="105"/>
          <w:rtl/>
        </w:rPr>
        <w:t>مدارك</w:t>
      </w:r>
      <w:r>
        <w:rPr>
          <w:spacing w:val="13"/>
          <w:w w:val="105"/>
          <w:rtl/>
        </w:rPr>
        <w:t> </w:t>
      </w:r>
      <w:r>
        <w:rPr>
          <w:w w:val="105"/>
          <w:rtl/>
        </w:rPr>
        <w:t>از</w:t>
      </w:r>
      <w:r>
        <w:rPr>
          <w:spacing w:val="14"/>
          <w:w w:val="105"/>
          <w:rtl/>
        </w:rPr>
        <w:t> </w:t>
      </w:r>
      <w:r>
        <w:rPr>
          <w:w w:val="105"/>
          <w:rtl/>
        </w:rPr>
        <w:t>جمل</w:t>
      </w:r>
      <w:r>
        <w:rPr>
          <w:w w:val="105"/>
          <w:rtl/>
        </w:rPr>
        <w:t>ه</w:t>
      </w:r>
    </w:p>
    <w:p>
      <w:pPr>
        <w:pStyle w:val="BodyText"/>
        <w:bidi/>
        <w:spacing w:before="159"/>
        <w:ind w:right="80" w:left="0" w:firstLine="0"/>
        <w:jc w:val="right"/>
      </w:pPr>
      <w:r>
        <w:rPr>
          <w:b w:val="0"/>
          <w:bCs w:val="0"/>
          <w:rtl/>
        </w:rPr>
        <w:br w:type="column"/>
      </w:r>
      <w:r>
        <w:rPr>
          <w:spacing w:val="-5"/>
          <w:w w:val="90"/>
          <w:rtl/>
        </w:rPr>
        <w:t>سازي</w:t>
      </w:r>
      <w:r>
        <w:rPr>
          <w:spacing w:val="18"/>
          <w:rtl/>
        </w:rPr>
        <w:t> </w:t>
      </w:r>
      <w:r>
        <w:rPr>
          <w:w w:val="80"/>
          <w:rtl/>
        </w:rPr>
        <w:t>كلي</w:t>
      </w:r>
      <w:r>
        <w:rPr>
          <w:w w:val="80"/>
          <w:rtl/>
        </w:rPr>
        <w:t>ه</w:t>
      </w:r>
    </w:p>
    <w:p>
      <w:pPr>
        <w:pStyle w:val="BodyText"/>
        <w:bidi/>
        <w:spacing w:before="159"/>
        <w:ind w:right="79" w:left="0" w:firstLine="0"/>
        <w:jc w:val="right"/>
      </w:pPr>
      <w:r>
        <w:rPr>
          <w:b w:val="0"/>
          <w:bCs w:val="0"/>
          <w:rtl/>
        </w:rPr>
        <w:br w:type="column"/>
      </w:r>
      <w:r>
        <w:rPr>
          <w:rFonts w:ascii="Times New Roman" w:cs="Times New Roman"/>
          <w:spacing w:val="-10"/>
        </w:rPr>
        <w:t>-</w:t>
      </w:r>
      <w:r>
        <w:rPr>
          <w:spacing w:val="29"/>
          <w:rtl/>
        </w:rPr>
        <w:t>  </w:t>
      </w:r>
      <w:r>
        <w:rPr>
          <w:w w:val="90"/>
          <w:rtl/>
        </w:rPr>
        <w:t>نهائ</w:t>
      </w:r>
      <w:r>
        <w:rPr>
          <w:w w:val="90"/>
          <w:rtl/>
        </w:rPr>
        <w:t>ي</w:t>
      </w:r>
    </w:p>
    <w:p>
      <w:pPr>
        <w:spacing w:after="0"/>
        <w:jc w:val="right"/>
        <w:sectPr>
          <w:type w:val="continuous"/>
          <w:pgSz w:w="11910" w:h="16840"/>
          <w:pgMar w:top="920" w:bottom="280" w:left="680" w:right="740"/>
          <w:cols w:num="5" w:equalWidth="0">
            <w:col w:w="910" w:space="40"/>
            <w:col w:w="5281" w:space="39"/>
            <w:col w:w="1502" w:space="40"/>
            <w:col w:w="1013" w:space="39"/>
            <w:col w:w="1626"/>
          </w:cols>
        </w:sectPr>
      </w:pPr>
    </w:p>
    <w:p>
      <w:pPr>
        <w:pStyle w:val="BodyText"/>
        <w:spacing w:before="160"/>
        <w:ind w:left="6171"/>
        <w:rPr>
          <w:rFonts w:ascii="Times New Roman" w:cs="Times New Roman"/>
        </w:rPr>
      </w:pPr>
      <w:r>
        <w:rPr>
          <w:spacing w:val="-4"/>
        </w:rPr>
        <w:t>....</w:t>
      </w:r>
      <w:r>
        <w:rPr>
          <w:spacing w:val="-4"/>
          <w:rtl/>
        </w:rPr>
        <w:t>و</w:t>
      </w:r>
      <w:r>
        <w:rPr>
          <w:rFonts w:ascii="Times New Roman" w:cs="Times New Roman"/>
          <w:spacing w:val="-4"/>
        </w:rPr>
        <w:t>Architecture</w:t>
      </w:r>
      <w:r>
        <w:rPr>
          <w:rFonts w:ascii="Times New Roman" w:cs="Times New Roman"/>
          <w:spacing w:val="-9"/>
        </w:rPr>
        <w:t> </w:t>
      </w:r>
      <w:r>
        <w:rPr>
          <w:rFonts w:ascii="Times New Roman" w:cs="Times New Roman"/>
          <w:spacing w:val="-4"/>
        </w:rPr>
        <w:t>Block</w:t>
      </w:r>
      <w:r>
        <w:rPr>
          <w:rFonts w:ascii="Times New Roman" w:cs="Times New Roman"/>
          <w:spacing w:val="-6"/>
        </w:rPr>
        <w:t> </w:t>
      </w:r>
      <w:r>
        <w:rPr>
          <w:rFonts w:ascii="Times New Roman" w:cs="Times New Roman"/>
          <w:spacing w:val="-4"/>
        </w:rPr>
        <w:t>Diagra</w:t>
      </w:r>
      <w:r>
        <w:rPr>
          <w:rFonts w:ascii="Times New Roman" w:cs="Times New Roman"/>
          <w:spacing w:val="-4"/>
        </w:rPr>
        <w:t>m</w:t>
      </w:r>
    </w:p>
    <w:p>
      <w:pPr>
        <w:pStyle w:val="BodyText"/>
        <w:tabs>
          <w:tab w:pos="7938" w:val="left" w:leader="none"/>
          <w:tab w:pos="9486" w:val="left" w:leader="none"/>
          <w:tab w:pos="9654" w:val="left" w:leader="none"/>
        </w:tabs>
        <w:spacing w:line="379" w:lineRule="auto" w:before="162"/>
        <w:ind w:left="3371" w:right="750" w:hanging="802"/>
        <w:jc w:val="right"/>
        <w:rPr>
          <w:rFonts w:ascii="Times New Roman" w:cs="Times New Roman"/>
        </w:rPr>
      </w:pPr>
      <w:r>
        <w:rPr>
          <w:rtl/>
        </w:rPr>
        <w:t>غيره</w:t>
      </w:r>
      <w:r>
        <w:rPr>
          <w:spacing w:val="-4"/>
        </w:rPr>
        <w:t> </w:t>
      </w:r>
      <w:r>
        <w:rPr>
          <w:rtl/>
        </w:rPr>
        <w:t>و</w:t>
      </w:r>
      <w:r>
        <w:rPr>
          <w:spacing w:val="-6"/>
        </w:rPr>
        <w:t> </w:t>
      </w:r>
      <w:r>
        <w:rPr>
          <w:rFonts w:ascii="Times New Roman" w:cs="Times New Roman"/>
        </w:rPr>
        <w:t>Wiring Diagram for (SCS , CSS(ESD/F&amp;G), UCP) </w:t>
      </w:r>
      <w:r>
        <w:rPr>
          <w:rtl/>
        </w:rPr>
        <w:t>مدارك</w:t>
      </w:r>
      <w:r>
        <w:rPr/>
        <w:t> </w:t>
      </w:r>
      <w:r>
        <w:rPr>
          <w:rtl/>
        </w:rPr>
        <w:t>تهيه</w:t>
      </w:r>
      <w:r>
        <w:rPr/>
        <w:tab/>
      </w:r>
      <w:r>
        <w:rPr>
          <w:rFonts w:ascii="Times New Roman" w:cs="Times New Roman"/>
          <w:spacing w:val="-10"/>
        </w:rPr>
        <w:t>- </w:t>
      </w:r>
      <w:r>
        <w:rPr>
          <w:rtl/>
        </w:rPr>
        <w:t>غيره</w:t>
      </w:r>
      <w:r>
        <w:rPr/>
        <w:t> </w:t>
      </w:r>
      <w:r>
        <w:rPr>
          <w:rtl/>
        </w:rPr>
        <w:t>و</w:t>
      </w:r>
      <w:r>
        <w:rPr>
          <w:rFonts w:ascii="Times New Roman" w:cs="Times New Roman"/>
        </w:rPr>
        <w:t>Loop Diagram for (SCS, CSS(ESD/F&amp;G)) </w:t>
      </w:r>
      <w:r>
        <w:rPr>
          <w:rtl/>
        </w:rPr>
        <w:t>مدرك</w:t>
      </w:r>
      <w:r>
        <w:rPr/>
        <w:t> </w:t>
      </w:r>
      <w:r>
        <w:rPr>
          <w:rtl/>
        </w:rPr>
        <w:t>تهيه</w:t>
      </w:r>
      <w:r>
        <w:rPr/>
        <w:tab/>
      </w:r>
      <w:r>
        <w:rPr>
          <w:rFonts w:ascii="Times New Roman" w:cs="Times New Roman"/>
          <w:spacing w:val="-10"/>
        </w:rPr>
        <w:t>- </w:t>
      </w:r>
      <w:r>
        <w:rPr>
          <w:rtl/>
        </w:rPr>
        <w:t>غيره</w:t>
      </w:r>
      <w:r>
        <w:rPr>
          <w:spacing w:val="-3"/>
        </w:rPr>
        <w:t> </w:t>
      </w:r>
      <w:r>
        <w:rPr>
          <w:rtl/>
        </w:rPr>
        <w:t>و</w:t>
      </w:r>
      <w:r>
        <w:rPr/>
        <w:t> </w:t>
      </w:r>
      <w:r>
        <w:rPr>
          <w:rFonts w:ascii="Times New Roman" w:cs="Times New Roman"/>
        </w:rPr>
        <w:t>Logic Diagram for (SCS , CSS(ESD/F&amp;G)) </w:t>
      </w:r>
      <w:r>
        <w:rPr>
          <w:rtl/>
        </w:rPr>
        <w:t>مدرك</w:t>
      </w:r>
      <w:r>
        <w:rPr/>
        <w:t> </w:t>
      </w:r>
      <w:r>
        <w:rPr>
          <w:rtl/>
        </w:rPr>
        <w:t>تهيه</w:t>
      </w:r>
      <w:r>
        <w:rPr/>
        <w:tab/>
      </w:r>
      <w:r>
        <w:rPr>
          <w:rFonts w:ascii="Times New Roman" w:cs="Times New Roman"/>
          <w:spacing w:val="-10"/>
        </w:rPr>
        <w:t>- </w:t>
      </w:r>
      <w:r>
        <w:rPr>
          <w:rFonts w:ascii="Times New Roman" w:cs="Times New Roman"/>
        </w:rPr>
        <w:t>Instrument Installation Drawing</w:t>
      </w:r>
      <w:r>
        <w:rPr>
          <w:rtl/>
        </w:rPr>
        <w:t>مدرك</w:t>
      </w:r>
      <w:r>
        <w:rPr/>
        <w:t> </w:t>
      </w:r>
      <w:r>
        <w:rPr>
          <w:rtl/>
        </w:rPr>
        <w:t>تهيه</w:t>
      </w:r>
      <w:r>
        <w:rPr/>
        <w:tab/>
      </w:r>
      <w:r>
        <w:rPr>
          <w:rFonts w:ascii="Times New Roman" w:cs="Times New Roman"/>
          <w:spacing w:val="-10"/>
        </w:rPr>
        <w:t>-</w:t>
      </w:r>
    </w:p>
    <w:p>
      <w:pPr>
        <w:spacing w:after="0" w:line="379" w:lineRule="auto"/>
        <w:jc w:val="right"/>
        <w:rPr>
          <w:rFonts w:ascii="Times New Roman" w:cs="Times New Roman"/>
        </w:rPr>
        <w:sectPr>
          <w:type w:val="continuous"/>
          <w:pgSz w:w="11910" w:h="16840"/>
          <w:pgMar w:top="920" w:bottom="280" w:left="680" w:right="740"/>
        </w:sectPr>
      </w:pPr>
    </w:p>
    <w:p>
      <w:pPr>
        <w:pStyle w:val="BodyText"/>
        <w:bidi/>
        <w:spacing w:before="2"/>
        <w:ind w:right="469" w:left="0" w:firstLine="0"/>
        <w:jc w:val="right"/>
        <w:rPr>
          <w:rFonts w:ascii="Times New Roman" w:cs="Times New Roman"/>
        </w:rPr>
      </w:pPr>
      <w:r>
        <w:rPr>
          <w:spacing w:val="-6"/>
          <w:w w:val="85"/>
          <w:rtl/>
        </w:rPr>
        <w:t>كنترل</w:t>
      </w:r>
      <w:r>
        <w:rPr>
          <w:spacing w:val="8"/>
          <w:rtl/>
        </w:rPr>
        <w:t> </w:t>
      </w:r>
      <w:r>
        <w:rPr>
          <w:rtl/>
        </w:rPr>
        <w:t>و</w:t>
      </w:r>
      <w:r>
        <w:rPr>
          <w:spacing w:val="9"/>
          <w:rtl/>
        </w:rPr>
        <w:t> </w:t>
      </w:r>
      <w:r>
        <w:rPr>
          <w:rtl/>
        </w:rPr>
        <w:t>حفاظت</w:t>
      </w:r>
      <w:r>
        <w:rPr>
          <w:spacing w:val="6"/>
          <w:rtl/>
        </w:rPr>
        <w:t> </w:t>
      </w:r>
      <w:r>
        <w:rPr/>
        <w:t>)</w:t>
      </w:r>
      <w:r>
        <w:rPr>
          <w:rFonts w:ascii="Times New Roman" w:cs="Times New Roman"/>
          <w:spacing w:val="-10"/>
          <w:rtl/>
        </w:rPr>
        <w:t> </w:t>
      </w:r>
      <w:r>
        <w:rPr>
          <w:rFonts w:ascii="Times New Roman" w:cs="Times New Roman"/>
        </w:rPr>
        <w:t>,</w:t>
      </w:r>
      <w:r>
        <w:rPr>
          <w:rFonts w:ascii="Times New Roman" w:cs="Times New Roman"/>
          <w:spacing w:val="28"/>
          <w:rtl/>
        </w:rPr>
        <w:t> </w:t>
      </w:r>
      <w:r>
        <w:rPr>
          <w:rFonts w:ascii="Times New Roman" w:cs="Times New Roman"/>
        </w:rPr>
        <w:t>SCS</w:t>
      </w:r>
      <w:r>
        <w:rPr>
          <w:rFonts w:ascii="Times New Roman" w:cs="Times New Roman"/>
          <w:spacing w:val="25"/>
          <w:rtl/>
        </w:rPr>
        <w:t> </w:t>
      </w:r>
      <w:r>
        <w:rPr>
          <w:rFonts w:ascii="Times New Roman" w:cs="Times New Roman"/>
        </w:rPr>
        <w:t>,</w:t>
      </w:r>
    </w:p>
    <w:p>
      <w:pPr>
        <w:pStyle w:val="BodyText"/>
        <w:bidi/>
        <w:spacing w:before="2"/>
        <w:ind w:right="61" w:left="0" w:firstLine="0"/>
        <w:jc w:val="right"/>
      </w:pPr>
      <w:r>
        <w:rPr>
          <w:b w:val="0"/>
          <w:bCs w:val="0"/>
          <w:rtl/>
        </w:rPr>
        <w:br w:type="column"/>
      </w:r>
      <w:r>
        <w:rPr>
          <w:spacing w:val="-2"/>
          <w:w w:val="85"/>
          <w:rtl/>
        </w:rPr>
        <w:t>سيﺴتمها</w:t>
      </w:r>
      <w:r>
        <w:rPr>
          <w:spacing w:val="-2"/>
          <w:w w:val="85"/>
          <w:rtl/>
        </w:rPr>
        <w:t>ي</w:t>
      </w:r>
    </w:p>
    <w:p>
      <w:pPr>
        <w:pStyle w:val="BodyText"/>
        <w:spacing w:before="2"/>
        <w:ind w:left="60"/>
        <w:rPr>
          <w:rFonts w:ascii="Times New Roman" w:cs="Times New Roman"/>
        </w:rPr>
      </w:pPr>
      <w:r>
        <w:rPr>
          <w:b w:val="0"/>
          <w:bCs w:val="0"/>
        </w:rPr>
        <w:br w:type="column"/>
      </w:r>
      <w:r>
        <w:rPr>
          <w:spacing w:val="-2"/>
          <w:rtl/>
        </w:rPr>
        <w:t>براي</w:t>
      </w:r>
      <w:r>
        <w:rPr>
          <w:spacing w:val="12"/>
        </w:rPr>
        <w:t> </w:t>
      </w:r>
      <w:r>
        <w:rPr>
          <w:rFonts w:ascii="Times New Roman" w:cs="Times New Roman"/>
          <w:spacing w:val="-2"/>
        </w:rPr>
        <w:t>Instrument</w:t>
      </w:r>
      <w:r>
        <w:rPr>
          <w:rFonts w:ascii="Times New Roman" w:cs="Times New Roman"/>
          <w:spacing w:val="19"/>
        </w:rPr>
        <w:t> </w:t>
      </w:r>
      <w:r>
        <w:rPr>
          <w:rFonts w:ascii="Times New Roman" w:cs="Times New Roman"/>
          <w:spacing w:val="-2"/>
        </w:rPr>
        <w:t>Input/Output</w:t>
      </w:r>
      <w:r>
        <w:rPr>
          <w:rFonts w:ascii="Times New Roman" w:cs="Times New Roman"/>
          <w:spacing w:val="20"/>
        </w:rPr>
        <w:t> </w:t>
      </w:r>
      <w:r>
        <w:rPr>
          <w:rFonts w:ascii="Times New Roman" w:cs="Times New Roman"/>
          <w:spacing w:val="-4"/>
        </w:rPr>
        <w:t>Lis</w:t>
      </w:r>
      <w:r>
        <w:rPr>
          <w:rFonts w:ascii="Times New Roman" w:cs="Times New Roman"/>
          <w:spacing w:val="-4"/>
        </w:rPr>
        <w:t>t</w:t>
      </w:r>
    </w:p>
    <w:p>
      <w:pPr>
        <w:pStyle w:val="BodyText"/>
        <w:bidi/>
        <w:spacing w:before="2"/>
        <w:ind w:right="60" w:left="0" w:firstLine="0"/>
        <w:jc w:val="right"/>
      </w:pPr>
      <w:r>
        <w:rPr>
          <w:b w:val="0"/>
          <w:bCs w:val="0"/>
          <w:rtl/>
        </w:rPr>
        <w:br w:type="column"/>
      </w:r>
      <w:r>
        <w:rPr>
          <w:spacing w:val="-4"/>
          <w:w w:val="125"/>
          <w:rtl/>
        </w:rPr>
        <w:t>مدر</w:t>
      </w:r>
      <w:r>
        <w:rPr>
          <w:spacing w:val="-4"/>
          <w:w w:val="125"/>
          <w:rtl/>
        </w:rPr>
        <w:t>ك</w:t>
      </w:r>
    </w:p>
    <w:p>
      <w:pPr>
        <w:pStyle w:val="BodyText"/>
        <w:bidi/>
        <w:spacing w:before="2"/>
        <w:ind w:right="62" w:left="0" w:firstLine="0"/>
        <w:jc w:val="right"/>
      </w:pPr>
      <w:r>
        <w:rPr>
          <w:b w:val="0"/>
          <w:bCs w:val="0"/>
          <w:rtl/>
        </w:rPr>
        <w:br w:type="column"/>
      </w:r>
      <w:r>
        <w:rPr>
          <w:rFonts w:ascii="Times New Roman" w:cs="Times New Roman"/>
          <w:spacing w:val="-10"/>
        </w:rPr>
        <w:t>-</w:t>
      </w:r>
      <w:r>
        <w:rPr>
          <w:spacing w:val="37"/>
          <w:rtl/>
        </w:rPr>
        <w:t>  </w:t>
      </w:r>
      <w:r>
        <w:rPr>
          <w:rtl/>
        </w:rPr>
        <w:t>تكميل</w:t>
      </w:r>
      <w:r>
        <w:rPr>
          <w:spacing w:val="7"/>
          <w:rtl/>
        </w:rPr>
        <w:t> </w:t>
      </w:r>
      <w:r>
        <w:rPr>
          <w:rtl/>
        </w:rPr>
        <w:t>كرد</w:t>
      </w:r>
      <w:r>
        <w:rPr>
          <w:rtl/>
        </w:rPr>
        <w:t>ن</w:t>
      </w:r>
    </w:p>
    <w:p>
      <w:pPr>
        <w:spacing w:after="0"/>
        <w:jc w:val="right"/>
        <w:sectPr>
          <w:type w:val="continuous"/>
          <w:pgSz w:w="11910" w:h="16840"/>
          <w:pgMar w:top="920" w:bottom="280" w:left="680" w:right="740"/>
          <w:cols w:num="5" w:equalWidth="0">
            <w:col w:w="2839" w:space="40"/>
            <w:col w:w="988" w:space="39"/>
            <w:col w:w="3669" w:space="39"/>
            <w:col w:w="570" w:space="40"/>
            <w:col w:w="2266"/>
          </w:cols>
        </w:sectPr>
      </w:pPr>
    </w:p>
    <w:p>
      <w:pPr>
        <w:pStyle w:val="BodyText"/>
        <w:spacing w:before="159"/>
        <w:ind w:left="5440"/>
        <w:rPr>
          <w:rFonts w:ascii="Times New Roman" w:cs="Times New Roman"/>
        </w:rPr>
      </w:pPr>
      <w:r>
        <w:rPr/>
        <w:drawing>
          <wp:anchor distT="0" distB="0" distL="0" distR="0" allowOverlap="1" layoutInCell="1" locked="0" behindDoc="1" simplePos="0" relativeHeight="482040832">
            <wp:simplePos x="0" y="0"/>
            <wp:positionH relativeFrom="page">
              <wp:posOffset>302418</wp:posOffset>
            </wp:positionH>
            <wp:positionV relativeFrom="page">
              <wp:posOffset>302418</wp:posOffset>
            </wp:positionV>
            <wp:extent cx="6954202" cy="10089070"/>
            <wp:effectExtent l="0" t="0" r="0" b="0"/>
            <wp:wrapNone/>
            <wp:docPr id="178" name="Image 178"/>
            <wp:cNvGraphicFramePr>
              <a:graphicFrameLocks/>
            </wp:cNvGraphicFramePr>
            <a:graphic>
              <a:graphicData uri="http://schemas.openxmlformats.org/drawingml/2006/picture">
                <pic:pic>
                  <pic:nvPicPr>
                    <pic:cNvPr id="178" name="Image 178"/>
                    <pic:cNvPicPr/>
                  </pic:nvPicPr>
                  <pic:blipFill>
                    <a:blip r:embed="rId5" cstate="print"/>
                    <a:stretch>
                      <a:fillRect/>
                    </a:stretch>
                  </pic:blipFill>
                  <pic:spPr>
                    <a:xfrm>
                      <a:off x="0" y="0"/>
                      <a:ext cx="6954202" cy="10089070"/>
                    </a:xfrm>
                    <a:prstGeom prst="rect">
                      <a:avLst/>
                    </a:prstGeom>
                  </pic:spPr>
                </pic:pic>
              </a:graphicData>
            </a:graphic>
          </wp:anchor>
        </w:drawing>
      </w:r>
      <w:r>
        <w:rPr>
          <w:rFonts w:ascii="Times New Roman" w:cs="Times New Roman"/>
          <w:spacing w:val="-4"/>
        </w:rPr>
        <w:t>(</w:t>
      </w:r>
      <w:r>
        <w:rPr>
          <w:spacing w:val="-4"/>
        </w:rPr>
        <w:t>...</w:t>
      </w:r>
      <w:r>
        <w:rPr>
          <w:spacing w:val="-4"/>
          <w:rtl/>
        </w:rPr>
        <w:t>و</w:t>
      </w:r>
      <w:r>
        <w:rPr>
          <w:spacing w:val="-18"/>
        </w:rPr>
        <w:t> </w:t>
      </w:r>
      <w:r>
        <w:rPr>
          <w:rFonts w:ascii="Times New Roman" w:cs="Times New Roman"/>
          <w:spacing w:val="-4"/>
        </w:rPr>
        <w:t>FACP</w:t>
      </w:r>
      <w:r>
        <w:rPr>
          <w:rFonts w:ascii="Times New Roman" w:cs="Times New Roman"/>
          <w:spacing w:val="-6"/>
        </w:rPr>
        <w:t> </w:t>
      </w:r>
      <w:r>
        <w:rPr>
          <w:spacing w:val="-4"/>
          <w:rtl/>
        </w:rPr>
        <w:t>و</w:t>
      </w:r>
      <w:r>
        <w:rPr>
          <w:spacing w:val="-16"/>
        </w:rPr>
        <w:t> </w:t>
      </w:r>
      <w:r>
        <w:rPr>
          <w:rFonts w:ascii="Times New Roman" w:cs="Times New Roman"/>
          <w:spacing w:val="-4"/>
        </w:rPr>
        <w:t>CSS(ESD/F&amp;G),</w:t>
      </w:r>
      <w:r>
        <w:rPr>
          <w:rFonts w:ascii="Times New Roman" w:cs="Times New Roman"/>
          <w:spacing w:val="1"/>
        </w:rPr>
        <w:t> </w:t>
      </w:r>
      <w:r>
        <w:rPr>
          <w:rFonts w:ascii="Times New Roman" w:cs="Times New Roman"/>
          <w:spacing w:val="-4"/>
        </w:rPr>
        <w:t>Package</w:t>
      </w:r>
      <w:r>
        <w:rPr>
          <w:rFonts w:ascii="Times New Roman" w:cs="Times New Roman"/>
          <w:spacing w:val="-4"/>
        </w:rPr>
        <w:t>s</w:t>
      </w:r>
    </w:p>
    <w:p>
      <w:pPr>
        <w:spacing w:after="0"/>
        <w:rPr>
          <w:rFonts w:ascii="Times New Roman" w:cs="Times New Roman"/>
        </w:rPr>
        <w:sectPr>
          <w:type w:val="continuous"/>
          <w:pgSz w:w="11910" w:h="16840"/>
          <w:pgMar w:top="920" w:bottom="280" w:left="680" w:right="740"/>
        </w:sectPr>
      </w:pPr>
    </w:p>
    <w:p>
      <w:pPr>
        <w:pStyle w:val="BodyText"/>
        <w:spacing w:before="3"/>
        <w:rPr>
          <w:rFonts w:ascii="Times New Roman"/>
          <w:sz w:val="2"/>
        </w:rPr>
      </w:pP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b/>
                <w:sz w:val="24"/>
              </w:rPr>
            </w:pPr>
          </w:p>
          <w:p>
            <w:pPr>
              <w:pStyle w:val="TableParagraph"/>
              <w:spacing w:before="77"/>
              <w:rPr>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b/>
                <w:sz w:val="11"/>
              </w:rPr>
            </w:pPr>
          </w:p>
          <w:p>
            <w:pPr>
              <w:pStyle w:val="TableParagraph"/>
              <w:ind w:left="218"/>
              <w:rPr>
                <w:sz w:val="20"/>
              </w:rPr>
            </w:pPr>
            <w:r>
              <w:rPr>
                <w:sz w:val="20"/>
              </w:rPr>
              <w:drawing>
                <wp:inline distT="0" distB="0" distL="0" distR="0">
                  <wp:extent cx="944204" cy="762761"/>
                  <wp:effectExtent l="0" t="0" r="0" b="0"/>
                  <wp:docPr id="179" name="Image 179"/>
                  <wp:cNvGraphicFramePr>
                    <a:graphicFrameLocks/>
                  </wp:cNvGraphicFramePr>
                  <a:graphic>
                    <a:graphicData uri="http://schemas.openxmlformats.org/drawingml/2006/picture">
                      <pic:pic>
                        <pic:nvPicPr>
                          <pic:cNvPr id="179" name="Image 179"/>
                          <pic:cNvPicPr/>
                        </pic:nvPicPr>
                        <pic:blipFill>
                          <a:blip r:embed="rId6" cstate="print"/>
                          <a:stretch>
                            <a:fillRect/>
                          </a:stretch>
                        </pic:blipFill>
                        <pic:spPr>
                          <a:xfrm>
                            <a:off x="0" y="0"/>
                            <a:ext cx="944204" cy="762761"/>
                          </a:xfrm>
                          <a:prstGeom prst="rect">
                            <a:avLst/>
                          </a:prstGeom>
                        </pic:spPr>
                      </pic:pic>
                    </a:graphicData>
                  </a:graphic>
                </wp:inline>
              </w:drawing>
            </w:r>
            <w:r>
              <w:rPr>
                <w:sz w:val="20"/>
              </w:rPr>
            </w:r>
          </w:p>
        </w:tc>
      </w:tr>
    </w:tbl>
    <w:p>
      <w:pPr>
        <w:pStyle w:val="BodyText"/>
        <w:spacing w:before="25"/>
        <w:rPr>
          <w:rFonts w:ascii="Times New Roman"/>
        </w:rPr>
      </w:pPr>
    </w:p>
    <w:p>
      <w:pPr>
        <w:pStyle w:val="BodyText"/>
        <w:tabs>
          <w:tab w:pos="9654" w:val="left" w:leader="none"/>
        </w:tabs>
        <w:spacing w:line="379" w:lineRule="auto"/>
        <w:ind w:left="5204" w:right="750" w:hanging="600"/>
        <w:jc w:val="right"/>
        <w:rPr>
          <w:rFonts w:ascii="Times New Roman" w:cs="Times New Roman"/>
        </w:rPr>
      </w:pPr>
      <w:r>
        <w:rPr>
          <w:rFonts w:ascii="Times New Roman" w:cs="Times New Roman"/>
        </w:rPr>
        <w:t>Instrumentation Hook Up Diagrams</w:t>
      </w:r>
      <w:r>
        <w:rPr>
          <w:rFonts w:ascii="Times New Roman" w:cs="Times New Roman"/>
          <w:spacing w:val="40"/>
        </w:rPr>
        <w:t> </w:t>
      </w:r>
      <w:r>
        <w:rPr>
          <w:rtl/>
        </w:rPr>
        <w:t>مدرك</w:t>
      </w:r>
      <w:r>
        <w:rPr/>
        <w:t> </w:t>
      </w:r>
      <w:r>
        <w:rPr>
          <w:rtl/>
        </w:rPr>
        <w:t>تهيه</w:t>
      </w:r>
      <w:r>
        <w:rPr/>
        <w:tab/>
      </w:r>
      <w:r>
        <w:rPr>
          <w:rFonts w:ascii="Times New Roman" w:cs="Times New Roman"/>
          <w:spacing w:val="-10"/>
        </w:rPr>
        <w:t>- </w:t>
      </w:r>
      <w:r>
        <w:rPr>
          <w:rFonts w:ascii="Times New Roman" w:cs="Times New Roman"/>
        </w:rPr>
        <w:t>penumatic</w:t>
      </w:r>
      <w:r>
        <w:rPr>
          <w:rFonts w:ascii="Times New Roman" w:cs="Times New Roman"/>
          <w:spacing w:val="17"/>
        </w:rPr>
        <w:t> </w:t>
      </w:r>
      <w:r>
        <w:rPr>
          <w:rFonts w:ascii="Times New Roman" w:cs="Times New Roman"/>
        </w:rPr>
        <w:t>Hook</w:t>
      </w:r>
      <w:r>
        <w:rPr>
          <w:rFonts w:ascii="Times New Roman" w:cs="Times New Roman"/>
          <w:spacing w:val="18"/>
        </w:rPr>
        <w:t> </w:t>
      </w:r>
      <w:r>
        <w:rPr>
          <w:rFonts w:ascii="Times New Roman" w:cs="Times New Roman"/>
        </w:rPr>
        <w:t>Up</w:t>
      </w:r>
      <w:r>
        <w:rPr>
          <w:rFonts w:ascii="Times New Roman" w:cs="Times New Roman"/>
          <w:spacing w:val="20"/>
        </w:rPr>
        <w:t> </w:t>
      </w:r>
      <w:r>
        <w:rPr>
          <w:rFonts w:ascii="Times New Roman" w:cs="Times New Roman"/>
        </w:rPr>
        <w:t>Diagrams</w:t>
      </w:r>
      <w:r>
        <w:rPr>
          <w:rFonts w:ascii="Times New Roman" w:cs="Times New Roman"/>
          <w:spacing w:val="68"/>
        </w:rPr>
        <w:t> </w:t>
      </w:r>
      <w:r>
        <w:rPr>
          <w:rtl/>
        </w:rPr>
        <w:t>مدرك</w:t>
      </w:r>
      <w:r>
        <w:rPr>
          <w:spacing w:val="14"/>
        </w:rPr>
        <w:t> </w:t>
      </w:r>
      <w:r>
        <w:rPr>
          <w:spacing w:val="-4"/>
          <w:rtl/>
        </w:rPr>
        <w:t>تهيه</w:t>
      </w:r>
      <w:r>
        <w:rPr/>
        <w:tab/>
      </w:r>
      <w:r>
        <w:rPr>
          <w:rFonts w:ascii="Times New Roman" w:cs="Times New Roman"/>
          <w:spacing w:val="-10"/>
        </w:rPr>
        <w:t>-</w:t>
      </w:r>
    </w:p>
    <w:p>
      <w:pPr>
        <w:pStyle w:val="BodyText"/>
        <w:tabs>
          <w:tab w:pos="6290" w:val="left" w:leader="none"/>
        </w:tabs>
        <w:spacing w:before="2"/>
        <w:ind w:right="750"/>
        <w:jc w:val="right"/>
        <w:rPr>
          <w:rFonts w:ascii="Times New Roman" w:cs="Times New Roman"/>
        </w:rPr>
      </w:pPr>
      <w:r>
        <w:rPr>
          <w:rFonts w:ascii="Times New Roman" w:cs="Times New Roman"/>
        </w:rPr>
        <w:t>LV</w:t>
      </w:r>
      <w:r>
        <w:rPr>
          <w:rFonts w:ascii="Times New Roman" w:cs="Times New Roman"/>
          <w:spacing w:val="12"/>
        </w:rPr>
        <w:t> </w:t>
      </w:r>
      <w:r>
        <w:rPr>
          <w:rFonts w:ascii="Times New Roman" w:cs="Times New Roman"/>
        </w:rPr>
        <w:t>Substation</w:t>
      </w:r>
      <w:r>
        <w:rPr>
          <w:rFonts w:ascii="Times New Roman" w:cs="Times New Roman"/>
          <w:spacing w:val="16"/>
        </w:rPr>
        <w:t> </w:t>
      </w:r>
      <w:r>
        <w:rPr>
          <w:rFonts w:ascii="Times New Roman" w:cs="Times New Roman"/>
        </w:rPr>
        <w:t>&amp;</w:t>
      </w:r>
      <w:r>
        <w:rPr>
          <w:rFonts w:ascii="Times New Roman" w:cs="Times New Roman"/>
          <w:spacing w:val="9"/>
        </w:rPr>
        <w:t> </w:t>
      </w:r>
      <w:r>
        <w:rPr>
          <w:rFonts w:ascii="Times New Roman" w:cs="Times New Roman"/>
        </w:rPr>
        <w:t>Control</w:t>
      </w:r>
      <w:r>
        <w:rPr>
          <w:rFonts w:ascii="Times New Roman" w:cs="Times New Roman"/>
          <w:spacing w:val="13"/>
        </w:rPr>
        <w:t> </w:t>
      </w:r>
      <w:r>
        <w:rPr>
          <w:rFonts w:ascii="Times New Roman" w:cs="Times New Roman"/>
        </w:rPr>
        <w:t>Building</w:t>
      </w:r>
      <w:r>
        <w:rPr>
          <w:rFonts w:ascii="Times New Roman" w:cs="Times New Roman"/>
          <w:spacing w:val="15"/>
        </w:rPr>
        <w:t> </w:t>
      </w:r>
      <w:r>
        <w:rPr>
          <w:rFonts w:ascii="Times New Roman" w:cs="Times New Roman"/>
        </w:rPr>
        <w:t>Layout</w:t>
      </w:r>
      <w:r>
        <w:rPr>
          <w:rFonts w:ascii="Times New Roman" w:cs="Times New Roman"/>
          <w:spacing w:val="2"/>
        </w:rPr>
        <w:t> </w:t>
      </w:r>
      <w:r>
        <w:rPr>
          <w:rtl/>
        </w:rPr>
        <w:t>مدرك</w:t>
      </w:r>
      <w:r>
        <w:rPr>
          <w:spacing w:val="8"/>
        </w:rPr>
        <w:t> </w:t>
      </w:r>
      <w:r>
        <w:rPr>
          <w:rtl/>
        </w:rPr>
        <w:t>كردن</w:t>
      </w:r>
      <w:r>
        <w:rPr>
          <w:spacing w:val="5"/>
        </w:rPr>
        <w:t> </w:t>
      </w:r>
      <w:r>
        <w:rPr>
          <w:spacing w:val="-2"/>
          <w:rtl/>
        </w:rPr>
        <w:t>تكميل</w:t>
      </w:r>
      <w:r>
        <w:rPr/>
        <w:tab/>
      </w:r>
      <w:r>
        <w:rPr>
          <w:rFonts w:ascii="Times New Roman" w:cs="Times New Roman"/>
          <w:spacing w:val="-10"/>
        </w:rPr>
        <w:t>-</w:t>
      </w:r>
    </w:p>
    <w:p>
      <w:pPr>
        <w:pStyle w:val="BodyText"/>
        <w:tabs>
          <w:tab w:pos="9654" w:val="left" w:leader="none"/>
        </w:tabs>
        <w:spacing w:line="379" w:lineRule="auto" w:before="160"/>
        <w:ind w:left="4470" w:right="750" w:firstLine="991"/>
        <w:jc w:val="right"/>
        <w:rPr>
          <w:rFonts w:ascii="Times New Roman" w:cs="Times New Roman"/>
        </w:rPr>
      </w:pPr>
      <w:r>
        <w:rPr>
          <w:rFonts w:ascii="Times New Roman" w:cs="Times New Roman"/>
          <w:w w:val="105"/>
        </w:rPr>
        <w:t>Instrument Location Layout </w:t>
      </w:r>
      <w:r>
        <w:rPr>
          <w:w w:val="105"/>
          <w:rtl/>
        </w:rPr>
        <w:t>مدرك</w:t>
      </w:r>
      <w:r>
        <w:rPr>
          <w:w w:val="105"/>
        </w:rPr>
        <w:t> </w:t>
      </w:r>
      <w:r>
        <w:rPr>
          <w:w w:val="105"/>
          <w:rtl/>
        </w:rPr>
        <w:t>تهيه</w:t>
      </w:r>
      <w:r>
        <w:rPr/>
        <w:tab/>
      </w:r>
      <w:r>
        <w:rPr>
          <w:rFonts w:ascii="Times New Roman" w:cs="Times New Roman"/>
          <w:spacing w:val="-10"/>
          <w:w w:val="105"/>
        </w:rPr>
        <w:t>- </w:t>
      </w:r>
      <w:r>
        <w:rPr>
          <w:rFonts w:ascii="Times New Roman" w:cs="Times New Roman"/>
        </w:rPr>
        <w:t>Instrument</w:t>
      </w:r>
      <w:r>
        <w:rPr>
          <w:rFonts w:ascii="Times New Roman" w:cs="Times New Roman"/>
          <w:spacing w:val="21"/>
        </w:rPr>
        <w:t> </w:t>
      </w:r>
      <w:r>
        <w:rPr>
          <w:rFonts w:ascii="Times New Roman" w:cs="Times New Roman"/>
        </w:rPr>
        <w:t>Cable</w:t>
      </w:r>
      <w:r>
        <w:rPr>
          <w:rFonts w:ascii="Times New Roman" w:cs="Times New Roman"/>
          <w:spacing w:val="22"/>
        </w:rPr>
        <w:t> </w:t>
      </w:r>
      <w:r>
        <w:rPr>
          <w:rFonts w:ascii="Times New Roman" w:cs="Times New Roman"/>
        </w:rPr>
        <w:t>Route</w:t>
      </w:r>
      <w:r>
        <w:rPr>
          <w:rFonts w:ascii="Times New Roman" w:cs="Times New Roman"/>
          <w:spacing w:val="17"/>
        </w:rPr>
        <w:t> </w:t>
      </w:r>
      <w:r>
        <w:rPr>
          <w:rFonts w:ascii="Times New Roman" w:cs="Times New Roman"/>
        </w:rPr>
        <w:t>Layout</w:t>
      </w:r>
      <w:r>
        <w:rPr>
          <w:rtl/>
        </w:rPr>
        <w:t>مدرك</w:t>
      </w:r>
      <w:r>
        <w:rPr>
          <w:spacing w:val="18"/>
        </w:rPr>
        <w:t> </w:t>
      </w:r>
      <w:r>
        <w:rPr>
          <w:rtl/>
        </w:rPr>
        <w:t>كردن</w:t>
      </w:r>
      <w:r>
        <w:rPr>
          <w:spacing w:val="13"/>
        </w:rPr>
        <w:t> </w:t>
      </w:r>
      <w:r>
        <w:rPr>
          <w:spacing w:val="-4"/>
          <w:rtl/>
        </w:rPr>
        <w:t>تكميل</w:t>
      </w:r>
      <w:r>
        <w:rPr/>
        <w:tab/>
      </w:r>
      <w:r>
        <w:rPr>
          <w:rFonts w:ascii="Times New Roman" w:cs="Times New Roman"/>
          <w:spacing w:val="-10"/>
        </w:rPr>
        <w:t>-</w:t>
      </w:r>
    </w:p>
    <w:p>
      <w:pPr>
        <w:pStyle w:val="BodyText"/>
        <w:tabs>
          <w:tab w:pos="9654" w:val="left" w:leader="none"/>
        </w:tabs>
        <w:spacing w:line="379" w:lineRule="auto" w:before="1"/>
        <w:ind w:left="3400" w:right="750" w:firstLine="247"/>
        <w:jc w:val="right"/>
        <w:rPr>
          <w:rFonts w:ascii="Times New Roman" w:cs="Times New Roman"/>
        </w:rPr>
      </w:pPr>
      <w:r>
        <w:rPr>
          <w:rFonts w:ascii="Times New Roman" w:cs="Times New Roman"/>
          <w:w w:val="105"/>
        </w:rPr>
        <w:t>in</w:t>
      </w:r>
      <w:r>
        <w:rPr>
          <w:rFonts w:ascii="Times New Roman" w:cs="Times New Roman"/>
          <w:spacing w:val="-6"/>
          <w:w w:val="105"/>
        </w:rPr>
        <w:t> </w:t>
      </w:r>
      <w:r>
        <w:rPr>
          <w:rFonts w:ascii="Times New Roman" w:cs="Times New Roman"/>
          <w:w w:val="105"/>
        </w:rPr>
        <w:t>Control</w:t>
      </w:r>
      <w:r>
        <w:rPr>
          <w:rFonts w:ascii="Times New Roman" w:cs="Times New Roman"/>
          <w:spacing w:val="-6"/>
          <w:w w:val="105"/>
        </w:rPr>
        <w:t> </w:t>
      </w:r>
      <w:r>
        <w:rPr>
          <w:rFonts w:ascii="Times New Roman" w:cs="Times New Roman"/>
          <w:w w:val="105"/>
        </w:rPr>
        <w:t>Room</w:t>
      </w:r>
      <w:r>
        <w:rPr>
          <w:rFonts w:ascii="Times New Roman" w:cs="Times New Roman"/>
          <w:spacing w:val="40"/>
          <w:w w:val="105"/>
        </w:rPr>
        <w:t> </w:t>
      </w:r>
      <w:r>
        <w:rPr>
          <w:rFonts w:ascii="Times New Roman" w:cs="Times New Roman"/>
          <w:w w:val="105"/>
        </w:rPr>
        <w:t>Instrument</w:t>
      </w:r>
      <w:r>
        <w:rPr>
          <w:rFonts w:ascii="Times New Roman" w:cs="Times New Roman"/>
          <w:spacing w:val="-8"/>
          <w:w w:val="105"/>
        </w:rPr>
        <w:t> </w:t>
      </w:r>
      <w:r>
        <w:rPr>
          <w:rFonts w:ascii="Times New Roman" w:cs="Times New Roman"/>
          <w:w w:val="105"/>
        </w:rPr>
        <w:t>Earthing</w:t>
      </w:r>
      <w:r>
        <w:rPr>
          <w:rFonts w:ascii="Times New Roman" w:cs="Times New Roman"/>
          <w:spacing w:val="-8"/>
          <w:w w:val="105"/>
        </w:rPr>
        <w:t> </w:t>
      </w:r>
      <w:r>
        <w:rPr>
          <w:rFonts w:ascii="Times New Roman" w:cs="Times New Roman"/>
          <w:w w:val="105"/>
        </w:rPr>
        <w:t>Layout</w:t>
      </w:r>
      <w:r>
        <w:rPr>
          <w:w w:val="105"/>
          <w:rtl/>
        </w:rPr>
        <w:t>مدرك</w:t>
      </w:r>
      <w:r>
        <w:rPr>
          <w:spacing w:val="-13"/>
          <w:w w:val="105"/>
        </w:rPr>
        <w:t> </w:t>
      </w:r>
      <w:r>
        <w:rPr>
          <w:w w:val="105"/>
          <w:rtl/>
        </w:rPr>
        <w:t>تهيه</w:t>
      </w:r>
      <w:r>
        <w:rPr/>
        <w:tab/>
      </w:r>
      <w:r>
        <w:rPr>
          <w:rFonts w:ascii="Times New Roman" w:cs="Times New Roman"/>
          <w:spacing w:val="-10"/>
          <w:w w:val="105"/>
        </w:rPr>
        <w:t>- </w:t>
      </w:r>
      <w:r>
        <w:rPr>
          <w:rFonts w:ascii="Times New Roman" w:cs="Times New Roman"/>
        </w:rPr>
        <w:t>Instrument</w:t>
      </w:r>
      <w:r>
        <w:rPr>
          <w:rFonts w:ascii="Times New Roman" w:cs="Times New Roman"/>
          <w:spacing w:val="12"/>
        </w:rPr>
        <w:t> </w:t>
      </w:r>
      <w:r>
        <w:rPr>
          <w:rFonts w:ascii="Times New Roman" w:cs="Times New Roman"/>
        </w:rPr>
        <w:t>Cable</w:t>
      </w:r>
      <w:r>
        <w:rPr>
          <w:rFonts w:ascii="Times New Roman" w:cs="Times New Roman"/>
          <w:spacing w:val="12"/>
        </w:rPr>
        <w:t> </w:t>
      </w:r>
      <w:r>
        <w:rPr>
          <w:rFonts w:ascii="Times New Roman" w:cs="Times New Roman"/>
        </w:rPr>
        <w:t>Tray</w:t>
      </w:r>
      <w:r>
        <w:rPr>
          <w:rFonts w:ascii="Times New Roman" w:cs="Times New Roman"/>
          <w:spacing w:val="12"/>
        </w:rPr>
        <w:t> </w:t>
      </w:r>
      <w:r>
        <w:rPr>
          <w:rFonts w:ascii="Times New Roman" w:cs="Times New Roman"/>
        </w:rPr>
        <w:t>Layout</w:t>
      </w:r>
      <w:r>
        <w:rPr>
          <w:rFonts w:ascii="Times New Roman" w:cs="Times New Roman"/>
          <w:spacing w:val="14"/>
        </w:rPr>
        <w:t> </w:t>
      </w:r>
      <w:r>
        <w:rPr>
          <w:rFonts w:ascii="Times New Roman" w:cs="Times New Roman"/>
        </w:rPr>
        <w:t>in</w:t>
      </w:r>
      <w:r>
        <w:rPr>
          <w:rFonts w:ascii="Times New Roman" w:cs="Times New Roman"/>
          <w:spacing w:val="12"/>
        </w:rPr>
        <w:t> </w:t>
      </w:r>
      <w:r>
        <w:rPr>
          <w:rFonts w:ascii="Times New Roman" w:cs="Times New Roman"/>
        </w:rPr>
        <w:t>Control</w:t>
      </w:r>
      <w:r>
        <w:rPr>
          <w:rFonts w:ascii="Times New Roman" w:cs="Times New Roman"/>
          <w:spacing w:val="12"/>
        </w:rPr>
        <w:t> </w:t>
      </w:r>
      <w:r>
        <w:rPr>
          <w:rFonts w:ascii="Times New Roman" w:cs="Times New Roman"/>
        </w:rPr>
        <w:t>Room</w:t>
      </w:r>
      <w:r>
        <w:rPr>
          <w:rFonts w:ascii="Times New Roman" w:cs="Times New Roman"/>
          <w:spacing w:val="12"/>
        </w:rPr>
        <w:t> </w:t>
      </w:r>
      <w:r>
        <w:rPr>
          <w:rtl/>
        </w:rPr>
        <w:t>مدرك</w:t>
      </w:r>
      <w:r>
        <w:rPr>
          <w:spacing w:val="8"/>
        </w:rPr>
        <w:t> </w:t>
      </w:r>
      <w:r>
        <w:rPr>
          <w:spacing w:val="-4"/>
          <w:rtl/>
        </w:rPr>
        <w:t>تهيه</w:t>
      </w:r>
      <w:r>
        <w:rPr/>
        <w:tab/>
      </w:r>
      <w:r>
        <w:rPr>
          <w:rFonts w:ascii="Times New Roman" w:cs="Times New Roman"/>
          <w:spacing w:val="-10"/>
        </w:rPr>
        <w:t>-</w:t>
      </w:r>
    </w:p>
    <w:p>
      <w:pPr>
        <w:pStyle w:val="BodyText"/>
        <w:tabs>
          <w:tab w:pos="9654" w:val="left" w:leader="none"/>
        </w:tabs>
        <w:ind w:left="577"/>
        <w:rPr>
          <w:rFonts w:ascii="Times New Roman" w:hAnsi="Times New Roman" w:cs="Times New Roman"/>
        </w:rPr>
      </w:pPr>
      <w:r>
        <w:rPr>
          <w:rFonts w:ascii="Times New Roman" w:hAnsi="Times New Roman" w:cs="Times New Roman"/>
          <w:w w:val="105"/>
        </w:rPr>
        <w:t>(SCS</w:t>
      </w:r>
      <w:r>
        <w:rPr>
          <w:rFonts w:ascii="Times New Roman" w:hAnsi="Times New Roman" w:cs="Times New Roman"/>
          <w:spacing w:val="14"/>
          <w:w w:val="105"/>
        </w:rPr>
        <w:t> </w:t>
      </w:r>
      <w:r>
        <w:rPr>
          <w:rFonts w:ascii="Times New Roman" w:hAnsi="Times New Roman" w:cs="Times New Roman"/>
          <w:w w:val="105"/>
        </w:rPr>
        <w:t>,CSS(</w:t>
      </w:r>
      <w:r>
        <w:rPr>
          <w:rFonts w:ascii="Times New Roman" w:hAnsi="Times New Roman" w:cs="Times New Roman"/>
          <w:spacing w:val="18"/>
          <w:w w:val="105"/>
        </w:rPr>
        <w:t> </w:t>
      </w:r>
      <w:r>
        <w:rPr>
          <w:rFonts w:ascii="Times New Roman" w:hAnsi="Times New Roman" w:cs="Times New Roman"/>
          <w:w w:val="105"/>
        </w:rPr>
        <w:t>ESD</w:t>
      </w:r>
      <w:r>
        <w:rPr>
          <w:rFonts w:ascii="Times New Roman" w:hAnsi="Times New Roman" w:cs="Times New Roman"/>
          <w:spacing w:val="21"/>
          <w:w w:val="105"/>
        </w:rPr>
        <w:t> </w:t>
      </w:r>
      <w:r>
        <w:rPr>
          <w:rFonts w:ascii="Times New Roman" w:hAnsi="Times New Roman" w:cs="Times New Roman"/>
          <w:w w:val="105"/>
        </w:rPr>
        <w:t>/</w:t>
      </w:r>
      <w:r>
        <w:rPr>
          <w:rFonts w:ascii="Times New Roman" w:hAnsi="Times New Roman" w:cs="Times New Roman"/>
          <w:spacing w:val="20"/>
          <w:w w:val="105"/>
        </w:rPr>
        <w:t> </w:t>
      </w:r>
      <w:r>
        <w:rPr>
          <w:rFonts w:ascii="Times New Roman" w:hAnsi="Times New Roman" w:cs="Times New Roman"/>
          <w:w w:val="105"/>
        </w:rPr>
        <w:t>F&amp;G)</w:t>
      </w:r>
      <w:r>
        <w:rPr>
          <w:rFonts w:ascii="Times New Roman" w:hAnsi="Times New Roman" w:cs="Times New Roman"/>
          <w:spacing w:val="20"/>
          <w:w w:val="105"/>
        </w:rPr>
        <w:t> </w:t>
      </w:r>
      <w:r>
        <w:rPr>
          <w:rFonts w:ascii="Times New Roman" w:hAnsi="Times New Roman" w:cs="Times New Roman"/>
          <w:w w:val="105"/>
        </w:rPr>
        <w:t>,FACP,</w:t>
      </w:r>
      <w:r>
        <w:rPr>
          <w:rFonts w:ascii="Times New Roman" w:hAnsi="Times New Roman" w:cs="Times New Roman"/>
          <w:spacing w:val="18"/>
          <w:w w:val="105"/>
        </w:rPr>
        <w:t> </w:t>
      </w:r>
      <w:r>
        <w:rPr>
          <w:rFonts w:ascii="Times New Roman" w:hAnsi="Times New Roman" w:cs="Times New Roman"/>
          <w:w w:val="105"/>
        </w:rPr>
        <w:t>Packages,</w:t>
      </w:r>
      <w:r>
        <w:rPr>
          <w:rFonts w:ascii="Times New Roman" w:hAnsi="Times New Roman" w:cs="Times New Roman"/>
          <w:spacing w:val="20"/>
          <w:w w:val="105"/>
        </w:rPr>
        <w:t> </w:t>
      </w:r>
      <w:r>
        <w:rPr>
          <w:rFonts w:ascii="Times New Roman" w:hAnsi="Times New Roman" w:cs="Times New Roman"/>
          <w:w w:val="105"/>
        </w:rPr>
        <w:t>…)</w:t>
      </w:r>
      <w:r>
        <w:rPr>
          <w:rFonts w:ascii="Times New Roman" w:hAnsi="Times New Roman" w:cs="Times New Roman"/>
          <w:spacing w:val="18"/>
          <w:w w:val="105"/>
        </w:rPr>
        <w:t> </w:t>
      </w:r>
      <w:r>
        <w:rPr>
          <w:rFonts w:ascii="Times New Roman" w:hAnsi="Times New Roman" w:cs="Times New Roman"/>
          <w:w w:val="105"/>
        </w:rPr>
        <w:t>Instrument</w:t>
      </w:r>
      <w:r>
        <w:rPr>
          <w:rFonts w:ascii="Times New Roman" w:hAnsi="Times New Roman" w:cs="Times New Roman"/>
          <w:spacing w:val="20"/>
          <w:w w:val="105"/>
        </w:rPr>
        <w:t> </w:t>
      </w:r>
      <w:r>
        <w:rPr>
          <w:rFonts w:ascii="Times New Roman" w:hAnsi="Times New Roman" w:cs="Times New Roman"/>
          <w:w w:val="105"/>
        </w:rPr>
        <w:t>Termination</w:t>
      </w:r>
      <w:r>
        <w:rPr>
          <w:rFonts w:ascii="Times New Roman" w:hAnsi="Times New Roman" w:cs="Times New Roman"/>
          <w:spacing w:val="-16"/>
          <w:w w:val="105"/>
        </w:rPr>
        <w:t> </w:t>
      </w:r>
      <w:r>
        <w:rPr>
          <w:w w:val="105"/>
          <w:rtl/>
        </w:rPr>
        <w:t>مدرك</w:t>
      </w:r>
      <w:r>
        <w:rPr>
          <w:spacing w:val="14"/>
          <w:w w:val="105"/>
        </w:rPr>
        <w:t> </w:t>
      </w:r>
      <w:r>
        <w:rPr>
          <w:spacing w:val="-4"/>
          <w:w w:val="105"/>
          <w:rtl/>
        </w:rPr>
        <w:t>تهيه</w:t>
      </w:r>
      <w:r>
        <w:rPr/>
        <w:tab/>
      </w:r>
      <w:r>
        <w:rPr>
          <w:rFonts w:ascii="Times New Roman" w:hAnsi="Times New Roman" w:cs="Times New Roman"/>
          <w:spacing w:val="-10"/>
          <w:w w:val="105"/>
        </w:rPr>
        <w:t>-</w:t>
      </w:r>
    </w:p>
    <w:p>
      <w:pPr>
        <w:pStyle w:val="BodyText"/>
        <w:tabs>
          <w:tab w:pos="9654" w:val="left" w:leader="none"/>
        </w:tabs>
        <w:spacing w:line="300" w:lineRule="auto" w:before="134"/>
        <w:ind w:left="683" w:right="750" w:firstLine="7632"/>
        <w:rPr>
          <w:rFonts w:ascii="Times New Roman" w:hAnsi="Times New Roman" w:cs="Times New Roman"/>
        </w:rPr>
      </w:pPr>
      <w:r>
        <w:rPr>
          <w:rFonts w:ascii="Times New Roman" w:hAnsi="Times New Roman" w:cs="Times New Roman"/>
          <w:spacing w:val="-2"/>
          <w:w w:val="105"/>
        </w:rPr>
        <w:t>Diagrams </w:t>
      </w:r>
      <w:r>
        <w:rPr>
          <w:rFonts w:ascii="Times New Roman" w:hAnsi="Times New Roman" w:cs="Times New Roman"/>
        </w:rPr>
        <w:t>Instrument</w:t>
      </w:r>
      <w:r>
        <w:rPr>
          <w:rFonts w:ascii="Times New Roman" w:hAnsi="Times New Roman" w:cs="Times New Roman"/>
          <w:spacing w:val="7"/>
        </w:rPr>
        <w:t> </w:t>
      </w:r>
      <w:r>
        <w:rPr>
          <w:rFonts w:ascii="Times New Roman" w:hAnsi="Times New Roman" w:cs="Times New Roman"/>
        </w:rPr>
        <w:t>Cable</w:t>
      </w:r>
      <w:r>
        <w:rPr>
          <w:rFonts w:ascii="Times New Roman" w:hAnsi="Times New Roman" w:cs="Times New Roman"/>
          <w:spacing w:val="8"/>
        </w:rPr>
        <w:t> </w:t>
      </w:r>
      <w:r>
        <w:rPr>
          <w:rFonts w:ascii="Times New Roman" w:hAnsi="Times New Roman" w:cs="Times New Roman"/>
        </w:rPr>
        <w:t>List</w:t>
      </w:r>
      <w:r>
        <w:rPr>
          <w:rFonts w:ascii="Times New Roman" w:hAnsi="Times New Roman" w:cs="Times New Roman"/>
          <w:spacing w:val="8"/>
        </w:rPr>
        <w:t> </w:t>
      </w:r>
      <w:r>
        <w:rPr>
          <w:rFonts w:ascii="Times New Roman" w:hAnsi="Times New Roman" w:cs="Times New Roman"/>
        </w:rPr>
        <w:t>(SCS</w:t>
      </w:r>
      <w:r>
        <w:rPr>
          <w:rFonts w:ascii="Times New Roman" w:hAnsi="Times New Roman" w:cs="Times New Roman"/>
          <w:spacing w:val="7"/>
        </w:rPr>
        <w:t> </w:t>
      </w:r>
      <w:r>
        <w:rPr>
          <w:rFonts w:ascii="Times New Roman" w:hAnsi="Times New Roman" w:cs="Times New Roman"/>
        </w:rPr>
        <w:t>,CSS(</w:t>
      </w:r>
      <w:r>
        <w:rPr>
          <w:rFonts w:ascii="Times New Roman" w:hAnsi="Times New Roman" w:cs="Times New Roman"/>
          <w:spacing w:val="5"/>
        </w:rPr>
        <w:t> </w:t>
      </w:r>
      <w:r>
        <w:rPr>
          <w:rFonts w:ascii="Times New Roman" w:hAnsi="Times New Roman" w:cs="Times New Roman"/>
        </w:rPr>
        <w:t>ESD</w:t>
      </w:r>
      <w:r>
        <w:rPr>
          <w:rFonts w:ascii="Times New Roman" w:hAnsi="Times New Roman" w:cs="Times New Roman"/>
          <w:spacing w:val="8"/>
        </w:rPr>
        <w:t> </w:t>
      </w:r>
      <w:r>
        <w:rPr>
          <w:rFonts w:ascii="Times New Roman" w:hAnsi="Times New Roman" w:cs="Times New Roman"/>
        </w:rPr>
        <w:t>/</w:t>
      </w:r>
      <w:r>
        <w:rPr>
          <w:rFonts w:ascii="Times New Roman" w:hAnsi="Times New Roman" w:cs="Times New Roman"/>
          <w:spacing w:val="8"/>
        </w:rPr>
        <w:t> </w:t>
      </w:r>
      <w:r>
        <w:rPr>
          <w:rFonts w:ascii="Times New Roman" w:hAnsi="Times New Roman" w:cs="Times New Roman"/>
        </w:rPr>
        <w:t>F&amp;G)</w:t>
      </w:r>
      <w:r>
        <w:rPr>
          <w:rFonts w:ascii="Times New Roman" w:hAnsi="Times New Roman" w:cs="Times New Roman"/>
          <w:spacing w:val="8"/>
        </w:rPr>
        <w:t> </w:t>
      </w:r>
      <w:r>
        <w:rPr>
          <w:rFonts w:ascii="Times New Roman" w:hAnsi="Times New Roman" w:cs="Times New Roman"/>
        </w:rPr>
        <w:t>,FACP,UCP</w:t>
      </w:r>
      <w:r>
        <w:rPr>
          <w:rFonts w:ascii="Times New Roman" w:hAnsi="Times New Roman" w:cs="Times New Roman"/>
          <w:spacing w:val="10"/>
        </w:rPr>
        <w:t> </w:t>
      </w:r>
      <w:r>
        <w:rPr>
          <w:rFonts w:ascii="Times New Roman" w:hAnsi="Times New Roman" w:cs="Times New Roman"/>
        </w:rPr>
        <w:t>,</w:t>
      </w:r>
      <w:r>
        <w:rPr>
          <w:rFonts w:ascii="Times New Roman" w:hAnsi="Times New Roman" w:cs="Times New Roman"/>
          <w:spacing w:val="8"/>
        </w:rPr>
        <w:t> </w:t>
      </w:r>
      <w:r>
        <w:rPr>
          <w:rFonts w:ascii="Times New Roman" w:hAnsi="Times New Roman" w:cs="Times New Roman"/>
        </w:rPr>
        <w:t>Packages,</w:t>
      </w:r>
      <w:r>
        <w:rPr>
          <w:rFonts w:ascii="Times New Roman" w:hAnsi="Times New Roman" w:cs="Times New Roman"/>
          <w:spacing w:val="7"/>
        </w:rPr>
        <w:t> </w:t>
      </w:r>
      <w:r>
        <w:rPr>
          <w:rFonts w:ascii="Times New Roman" w:hAnsi="Times New Roman" w:cs="Times New Roman"/>
        </w:rPr>
        <w:t>…)</w:t>
      </w:r>
      <w:r>
        <w:rPr>
          <w:rFonts w:ascii="Times New Roman" w:hAnsi="Times New Roman" w:cs="Times New Roman"/>
          <w:spacing w:val="-1"/>
        </w:rPr>
        <w:t> </w:t>
      </w:r>
      <w:r>
        <w:rPr>
          <w:rtl/>
        </w:rPr>
        <w:t>مدرك</w:t>
      </w:r>
      <w:r>
        <w:rPr>
          <w:spacing w:val="-7"/>
        </w:rPr>
        <w:t> </w:t>
      </w:r>
      <w:r>
        <w:rPr>
          <w:spacing w:val="-4"/>
          <w:rtl/>
        </w:rPr>
        <w:t>تهيه</w:t>
      </w:r>
      <w:r>
        <w:rPr/>
        <w:tab/>
      </w:r>
      <w:r>
        <w:rPr>
          <w:rFonts w:ascii="Times New Roman" w:hAnsi="Times New Roman" w:cs="Times New Roman"/>
          <w:spacing w:val="-10"/>
        </w:rPr>
        <w:t>-</w:t>
      </w:r>
    </w:p>
    <w:p>
      <w:pPr>
        <w:pStyle w:val="BodyText"/>
        <w:bidi/>
        <w:spacing w:before="87"/>
        <w:ind w:right="6745" w:left="0" w:firstLine="0"/>
        <w:jc w:val="right"/>
        <w:rPr>
          <w:rFonts w:ascii="Calibri" w:cs="Calibri"/>
        </w:rPr>
      </w:pPr>
      <w:r>
        <w:rPr>
          <w:rFonts w:ascii="Times New Roman" w:cs="Times New Roman"/>
          <w:spacing w:val="-10"/>
          <w:w w:val="105"/>
        </w:rPr>
        <w:t>-</w:t>
      </w:r>
      <w:r>
        <w:rPr>
          <w:spacing w:val="27"/>
          <w:w w:val="105"/>
          <w:rtl/>
        </w:rPr>
        <w:t>  </w:t>
      </w:r>
      <w:r>
        <w:rPr>
          <w:w w:val="105"/>
          <w:rtl/>
        </w:rPr>
        <w:t>تهيه</w:t>
      </w:r>
      <w:r>
        <w:rPr>
          <w:spacing w:val="-18"/>
          <w:w w:val="105"/>
          <w:rtl/>
        </w:rPr>
        <w:t> </w:t>
      </w:r>
      <w:r>
        <w:rPr>
          <w:w w:val="105"/>
          <w:rtl/>
        </w:rPr>
        <w:t>مدرك</w:t>
      </w:r>
      <w:r>
        <w:rPr>
          <w:rFonts w:ascii="Calibri" w:cs="Calibri"/>
          <w:spacing w:val="-14"/>
          <w:w w:val="105"/>
          <w:rtl/>
        </w:rPr>
        <w:t> </w:t>
      </w:r>
      <w:r>
        <w:rPr>
          <w:rFonts w:ascii="Calibri" w:cs="Calibri"/>
          <w:w w:val="105"/>
        </w:rPr>
        <w:t>Report</w:t>
      </w:r>
      <w:r>
        <w:rPr>
          <w:rFonts w:ascii="Calibri" w:cs="Calibri"/>
          <w:spacing w:val="-14"/>
          <w:w w:val="105"/>
          <w:rtl/>
        </w:rPr>
        <w:t> </w:t>
      </w:r>
      <w:r>
        <w:rPr>
          <w:rFonts w:ascii="Calibri" w:cs="Calibri"/>
          <w:w w:val="105"/>
        </w:rPr>
        <w:t>Study</w:t>
      </w:r>
      <w:r>
        <w:rPr>
          <w:rFonts w:ascii="Calibri" w:cs="Calibri"/>
          <w:spacing w:val="-15"/>
          <w:w w:val="105"/>
          <w:rtl/>
        </w:rPr>
        <w:t> </w:t>
      </w:r>
      <w:r>
        <w:rPr>
          <w:rFonts w:ascii="Calibri" w:cs="Calibri"/>
          <w:w w:val="105"/>
        </w:rPr>
        <w:t>SI</w:t>
      </w:r>
      <w:r>
        <w:rPr>
          <w:rFonts w:ascii="Calibri" w:cs="Calibri"/>
          <w:w w:val="105"/>
        </w:rPr>
        <w:t>L</w:t>
      </w:r>
    </w:p>
    <w:p>
      <w:pPr>
        <w:spacing w:after="0"/>
        <w:jc w:val="right"/>
        <w:rPr>
          <w:rFonts w:ascii="Calibri" w:cs="Calibri"/>
        </w:rPr>
        <w:sectPr>
          <w:pgSz w:w="11910" w:h="16840"/>
          <w:pgMar w:top="920" w:bottom="280" w:left="680" w:right="740"/>
        </w:sectPr>
      </w:pPr>
    </w:p>
    <w:p>
      <w:pPr>
        <w:pStyle w:val="BodyText"/>
        <w:spacing w:before="144"/>
        <w:ind w:left="630"/>
        <w:rPr>
          <w:rFonts w:ascii="Calibri"/>
        </w:rPr>
      </w:pPr>
      <w:r>
        <w:rPr>
          <w:rFonts w:ascii="Calibri"/>
        </w:rPr>
        <w:t>Instrument</w:t>
      </w:r>
      <w:r>
        <w:rPr>
          <w:rFonts w:ascii="Calibri"/>
          <w:spacing w:val="11"/>
        </w:rPr>
        <w:t> </w:t>
      </w:r>
      <w:r>
        <w:rPr>
          <w:rFonts w:ascii="Calibri"/>
        </w:rPr>
        <w:t>main</w:t>
      </w:r>
      <w:r>
        <w:rPr>
          <w:rFonts w:ascii="Calibri"/>
          <w:spacing w:val="12"/>
        </w:rPr>
        <w:t> </w:t>
      </w:r>
      <w:r>
        <w:rPr>
          <w:rFonts w:ascii="Calibri"/>
        </w:rPr>
        <w:t>,</w:t>
      </w:r>
      <w:r>
        <w:rPr>
          <w:rFonts w:ascii="Calibri"/>
          <w:spacing w:val="9"/>
        </w:rPr>
        <w:t> </w:t>
      </w:r>
      <w:r>
        <w:rPr>
          <w:rFonts w:ascii="Calibri"/>
        </w:rPr>
        <w:t>Bulk</w:t>
      </w:r>
      <w:r>
        <w:rPr>
          <w:rFonts w:ascii="Calibri"/>
          <w:spacing w:val="11"/>
        </w:rPr>
        <w:t> </w:t>
      </w:r>
      <w:r>
        <w:rPr>
          <w:rFonts w:ascii="Calibri"/>
        </w:rPr>
        <w:t>material</w:t>
      </w:r>
      <w:r>
        <w:rPr>
          <w:rFonts w:ascii="Calibri"/>
          <w:spacing w:val="9"/>
        </w:rPr>
        <w:t> </w:t>
      </w:r>
      <w:r>
        <w:rPr>
          <w:rFonts w:ascii="Calibri"/>
        </w:rPr>
        <w:t>and</w:t>
      </w:r>
      <w:r>
        <w:rPr>
          <w:rFonts w:ascii="Calibri"/>
          <w:spacing w:val="7"/>
        </w:rPr>
        <w:t> </w:t>
      </w:r>
      <w:r>
        <w:rPr>
          <w:rFonts w:ascii="Calibri"/>
        </w:rPr>
        <w:t>Control</w:t>
      </w:r>
      <w:r>
        <w:rPr>
          <w:rFonts w:ascii="Calibri"/>
          <w:spacing w:val="10"/>
        </w:rPr>
        <w:t> </w:t>
      </w:r>
      <w:r>
        <w:rPr>
          <w:rFonts w:ascii="Calibri"/>
          <w:spacing w:val="-2"/>
        </w:rPr>
        <w:t>system</w:t>
      </w:r>
    </w:p>
    <w:p>
      <w:pPr>
        <w:pStyle w:val="BodyText"/>
        <w:bidi/>
        <w:spacing w:before="147"/>
        <w:ind w:right="73" w:left="0" w:firstLine="0"/>
        <w:jc w:val="right"/>
      </w:pPr>
      <w:r>
        <w:rPr>
          <w:b w:val="0"/>
          <w:bCs w:val="0"/>
          <w:rtl/>
        </w:rPr>
        <w:br w:type="column"/>
      </w:r>
      <w:r>
        <w:rPr>
          <w:spacing w:val="-14"/>
          <w:rtl/>
        </w:rPr>
        <w:t>از</w:t>
      </w:r>
      <w:r>
        <w:rPr>
          <w:rtl/>
        </w:rPr>
        <w:t> جمل</w:t>
      </w:r>
      <w:r>
        <w:rPr>
          <w:rtl/>
        </w:rPr>
        <w:t>ه</w:t>
      </w:r>
    </w:p>
    <w:p>
      <w:pPr>
        <w:pStyle w:val="BodyText"/>
        <w:bidi/>
        <w:spacing w:before="144"/>
        <w:ind w:right="83" w:left="0" w:firstLine="0"/>
        <w:jc w:val="right"/>
        <w:rPr>
          <w:rFonts w:ascii="Calibri" w:cs="Calibri"/>
        </w:rPr>
      </w:pPr>
      <w:r>
        <w:rPr>
          <w:b w:val="0"/>
          <w:bCs w:val="0"/>
          <w:rtl/>
        </w:rPr>
        <w:br w:type="column"/>
      </w:r>
      <w:r>
        <w:rPr>
          <w:rFonts w:ascii="Times New Roman" w:cs="Times New Roman"/>
          <w:spacing w:val="-10"/>
        </w:rPr>
        <w:t>-</w:t>
      </w:r>
      <w:r>
        <w:rPr>
          <w:spacing w:val="42"/>
          <w:rtl/>
        </w:rPr>
        <w:t>  </w:t>
      </w:r>
      <w:r>
        <w:rPr>
          <w:rtl/>
        </w:rPr>
        <w:t>تكميل</w:t>
      </w:r>
      <w:r>
        <w:rPr>
          <w:spacing w:val="-16"/>
          <w:rtl/>
        </w:rPr>
        <w:t> </w:t>
      </w:r>
      <w:r>
        <w:rPr>
          <w:rtl/>
        </w:rPr>
        <w:t>كردن</w:t>
      </w:r>
      <w:r>
        <w:rPr>
          <w:spacing w:val="-17"/>
          <w:rtl/>
        </w:rPr>
        <w:t> </w:t>
      </w:r>
      <w:r>
        <w:rPr>
          <w:rtl/>
        </w:rPr>
        <w:t>كليه</w:t>
      </w:r>
      <w:r>
        <w:rPr>
          <w:spacing w:val="-17"/>
          <w:rtl/>
        </w:rPr>
        <w:t> </w:t>
      </w:r>
      <w:r>
        <w:rPr>
          <w:rtl/>
        </w:rPr>
        <w:t>مدارك</w:t>
      </w:r>
      <w:r>
        <w:rPr>
          <w:rFonts w:ascii="Calibri" w:cs="Calibri"/>
          <w:spacing w:val="-10"/>
          <w:rtl/>
        </w:rPr>
        <w:t> </w:t>
      </w:r>
      <w:r>
        <w:rPr>
          <w:rFonts w:ascii="Calibri" w:cs="Calibri"/>
        </w:rPr>
        <w:t>MT</w:t>
      </w:r>
      <w:r>
        <w:rPr>
          <w:rFonts w:ascii="Calibri" w:cs="Calibri"/>
        </w:rPr>
        <w:t>O</w:t>
      </w:r>
    </w:p>
    <w:p>
      <w:pPr>
        <w:pStyle w:val="BodyText"/>
        <w:spacing w:before="144"/>
        <w:ind w:left="1857"/>
        <w:rPr>
          <w:rFonts w:ascii="Calibri" w:cs="Calibri"/>
        </w:rPr>
      </w:pPr>
      <w:r>
        <w:rPr>
          <w:w w:val="75"/>
        </w:rPr>
        <w:t>....</w:t>
      </w:r>
      <w:r>
        <w:rPr>
          <w:spacing w:val="-17"/>
        </w:rPr>
        <w:t> </w:t>
      </w:r>
      <w:r>
        <w:rPr>
          <w:w w:val="75"/>
          <w:rtl/>
        </w:rPr>
        <w:t>و</w:t>
      </w:r>
      <w:r>
        <w:rPr>
          <w:spacing w:val="-17"/>
        </w:rPr>
        <w:t> </w:t>
      </w:r>
      <w:r>
        <w:rPr>
          <w:rFonts w:ascii="Calibri" w:cs="Calibri"/>
          <w:spacing w:val="-5"/>
          <w:w w:val="75"/>
        </w:rPr>
        <w:t>MT</w:t>
      </w:r>
      <w:r>
        <w:rPr>
          <w:rFonts w:ascii="Calibri" w:cs="Calibri"/>
          <w:spacing w:val="-5"/>
          <w:w w:val="75"/>
        </w:rPr>
        <w:t>O</w:t>
      </w:r>
    </w:p>
    <w:p>
      <w:pPr>
        <w:spacing w:after="0"/>
        <w:rPr>
          <w:rFonts w:ascii="Calibri" w:cs="Calibri"/>
        </w:rPr>
        <w:sectPr>
          <w:type w:val="continuous"/>
          <w:pgSz w:w="11910" w:h="16840"/>
          <w:pgMar w:top="920" w:bottom="280" w:left="680" w:right="740"/>
          <w:cols w:num="3" w:equalWidth="0">
            <w:col w:w="5867" w:space="40"/>
            <w:col w:w="696" w:space="39"/>
            <w:col w:w="3848"/>
          </w:cols>
        </w:sectPr>
      </w:pPr>
    </w:p>
    <w:p>
      <w:pPr>
        <w:pStyle w:val="BodyText"/>
        <w:spacing w:before="244"/>
        <w:rPr>
          <w:rFonts w:ascii="Calibri"/>
          <w:sz w:val="26"/>
        </w:rPr>
      </w:pPr>
    </w:p>
    <w:p>
      <w:pPr>
        <w:pStyle w:val="ListParagraph"/>
        <w:numPr>
          <w:ilvl w:val="0"/>
          <w:numId w:val="1"/>
        </w:numPr>
        <w:tabs>
          <w:tab w:pos="1171" w:val="left" w:leader="none"/>
        </w:tabs>
        <w:spacing w:line="240" w:lineRule="auto" w:before="0" w:after="0"/>
        <w:ind w:left="1171" w:right="0" w:hanging="359"/>
        <w:jc w:val="left"/>
        <w:rPr>
          <w:sz w:val="26"/>
        </w:rPr>
      </w:pPr>
      <w:r>
        <w:rPr>
          <w:sz w:val="26"/>
        </w:rPr>
        <w:t>DATASHEET</w:t>
      </w:r>
      <w:r>
        <w:rPr>
          <w:spacing w:val="-8"/>
          <w:sz w:val="26"/>
        </w:rPr>
        <w:t> </w:t>
      </w:r>
      <w:r>
        <w:rPr>
          <w:sz w:val="26"/>
        </w:rPr>
        <w:t>FOR</w:t>
      </w:r>
      <w:r>
        <w:rPr>
          <w:spacing w:val="-7"/>
          <w:sz w:val="26"/>
        </w:rPr>
        <w:t> </w:t>
      </w:r>
      <w:r>
        <w:rPr>
          <w:sz w:val="26"/>
        </w:rPr>
        <w:t>LEVEL</w:t>
      </w:r>
      <w:r>
        <w:rPr>
          <w:spacing w:val="-8"/>
          <w:sz w:val="26"/>
        </w:rPr>
        <w:t> </w:t>
      </w:r>
      <w:r>
        <w:rPr>
          <w:spacing w:val="-2"/>
          <w:sz w:val="26"/>
        </w:rPr>
        <w:t>SWITCH</w:t>
      </w:r>
    </w:p>
    <w:p>
      <w:pPr>
        <w:pStyle w:val="BodyText"/>
        <w:bidi/>
        <w:spacing w:before="149"/>
        <w:ind w:right="60" w:left="0" w:firstLine="0"/>
        <w:jc w:val="center"/>
      </w:pPr>
      <w:r>
        <w:rPr>
          <w:b w:val="0"/>
          <w:bCs w:val="0"/>
          <w:rtl/>
        </w:rPr>
        <w:br w:type="column"/>
      </w:r>
      <w:r>
        <w:rPr>
          <w:rFonts w:ascii="Times New Roman" w:cs="Times New Roman"/>
          <w:spacing w:val="-10"/>
          <w:w w:val="90"/>
        </w:rPr>
        <w:t>-</w:t>
      </w:r>
      <w:r>
        <w:rPr>
          <w:spacing w:val="40"/>
          <w:rtl/>
        </w:rPr>
        <w:t>  </w:t>
      </w:r>
      <w:r>
        <w:rPr>
          <w:w w:val="90"/>
          <w:rtl/>
        </w:rPr>
        <w:t>تهيه</w:t>
      </w:r>
      <w:r>
        <w:rPr>
          <w:spacing w:val="-10"/>
          <w:w w:val="90"/>
          <w:rtl/>
        </w:rPr>
        <w:t> </w:t>
      </w:r>
      <w:r>
        <w:rPr>
          <w:w w:val="90"/>
          <w:rtl/>
        </w:rPr>
        <w:t>مدارك</w:t>
      </w:r>
      <w:r>
        <w:rPr>
          <w:spacing w:val="-10"/>
          <w:w w:val="90"/>
          <w:rtl/>
        </w:rPr>
        <w:t> </w:t>
      </w:r>
      <w:r>
        <w:rPr>
          <w:w w:val="90"/>
          <w:rtl/>
        </w:rPr>
        <w:t>زير</w:t>
      </w:r>
      <w:r>
        <w:rPr>
          <w:w w:val="90"/>
        </w:rPr>
        <w:t>)</w:t>
      </w:r>
      <w:r>
        <w:rPr>
          <w:w w:val="90"/>
          <w:rtl/>
        </w:rPr>
        <w:t>موارد</w:t>
      </w:r>
      <w:r>
        <w:rPr>
          <w:spacing w:val="-10"/>
          <w:w w:val="90"/>
          <w:rtl/>
        </w:rPr>
        <w:t> </w:t>
      </w:r>
      <w:r>
        <w:rPr>
          <w:w w:val="90"/>
          <w:rtl/>
        </w:rPr>
        <w:t>محدود</w:t>
      </w:r>
      <w:r>
        <w:rPr>
          <w:spacing w:val="-10"/>
          <w:w w:val="90"/>
          <w:rtl/>
        </w:rPr>
        <w:t> </w:t>
      </w:r>
      <w:r>
        <w:rPr>
          <w:w w:val="90"/>
          <w:rtl/>
        </w:rPr>
        <w:t>به</w:t>
      </w:r>
      <w:r>
        <w:rPr>
          <w:spacing w:val="-10"/>
          <w:w w:val="90"/>
          <w:rtl/>
        </w:rPr>
        <w:t> </w:t>
      </w:r>
      <w:r>
        <w:rPr>
          <w:w w:val="90"/>
          <w:rtl/>
        </w:rPr>
        <w:t>زير</w:t>
      </w:r>
      <w:r>
        <w:rPr>
          <w:spacing w:val="-11"/>
          <w:w w:val="90"/>
          <w:rtl/>
        </w:rPr>
        <w:t> </w:t>
      </w:r>
      <w:r>
        <w:rPr>
          <w:w w:val="90"/>
          <w:rtl/>
        </w:rPr>
        <w:t>نميباشد</w:t>
      </w:r>
      <w:r>
        <w:rPr>
          <w:w w:val="90"/>
        </w:rPr>
        <w:t>:</w:t>
      </w:r>
      <w:r>
        <w:rPr>
          <w:w w:val="90"/>
        </w:rPr>
        <w:t>(</w:t>
      </w:r>
    </w:p>
    <w:p>
      <w:pPr>
        <w:spacing w:after="0"/>
        <w:jc w:val="center"/>
        <w:sectPr>
          <w:type w:val="continuous"/>
          <w:pgSz w:w="11910" w:h="16840"/>
          <w:pgMar w:top="920" w:bottom="280" w:left="680" w:right="740"/>
          <w:cols w:num="2" w:equalWidth="0">
            <w:col w:w="4533" w:space="219"/>
            <w:col w:w="5738"/>
          </w:cols>
        </w:sectPr>
      </w:pPr>
    </w:p>
    <w:p>
      <w:pPr>
        <w:pStyle w:val="ListParagraph"/>
        <w:numPr>
          <w:ilvl w:val="0"/>
          <w:numId w:val="1"/>
        </w:numPr>
        <w:tabs>
          <w:tab w:pos="1171" w:val="left" w:leader="none"/>
        </w:tabs>
        <w:spacing w:line="240" w:lineRule="auto" w:before="247" w:after="0"/>
        <w:ind w:left="1171" w:right="0" w:hanging="359"/>
        <w:jc w:val="left"/>
        <w:rPr>
          <w:sz w:val="26"/>
        </w:rPr>
      </w:pPr>
      <w:r>
        <w:rPr/>
        <w:drawing>
          <wp:anchor distT="0" distB="0" distL="0" distR="0" allowOverlap="1" layoutInCell="1" locked="0" behindDoc="1" simplePos="0" relativeHeight="482041344">
            <wp:simplePos x="0" y="0"/>
            <wp:positionH relativeFrom="page">
              <wp:posOffset>302418</wp:posOffset>
            </wp:positionH>
            <wp:positionV relativeFrom="page">
              <wp:posOffset>302418</wp:posOffset>
            </wp:positionV>
            <wp:extent cx="6954202" cy="10089070"/>
            <wp:effectExtent l="0" t="0" r="0" b="0"/>
            <wp:wrapNone/>
            <wp:docPr id="180" name="Image 180"/>
            <wp:cNvGraphicFramePr>
              <a:graphicFrameLocks/>
            </wp:cNvGraphicFramePr>
            <a:graphic>
              <a:graphicData uri="http://schemas.openxmlformats.org/drawingml/2006/picture">
                <pic:pic>
                  <pic:nvPicPr>
                    <pic:cNvPr id="180" name="Image 180"/>
                    <pic:cNvPicPr/>
                  </pic:nvPicPr>
                  <pic:blipFill>
                    <a:blip r:embed="rId5" cstate="print"/>
                    <a:stretch>
                      <a:fillRect/>
                    </a:stretch>
                  </pic:blipFill>
                  <pic:spPr>
                    <a:xfrm>
                      <a:off x="0" y="0"/>
                      <a:ext cx="6954202" cy="10089070"/>
                    </a:xfrm>
                    <a:prstGeom prst="rect">
                      <a:avLst/>
                    </a:prstGeom>
                  </pic:spPr>
                </pic:pic>
              </a:graphicData>
            </a:graphic>
          </wp:anchor>
        </w:drawing>
      </w:r>
      <w:r>
        <w:rPr>
          <w:sz w:val="26"/>
        </w:rPr>
        <w:t>SIZING</w:t>
      </w:r>
      <w:r>
        <w:rPr>
          <w:spacing w:val="-10"/>
          <w:sz w:val="26"/>
        </w:rPr>
        <w:t> </w:t>
      </w:r>
      <w:r>
        <w:rPr>
          <w:sz w:val="26"/>
        </w:rPr>
        <w:t>AND</w:t>
      </w:r>
      <w:r>
        <w:rPr>
          <w:spacing w:val="-8"/>
          <w:sz w:val="26"/>
        </w:rPr>
        <w:t> </w:t>
      </w:r>
      <w:r>
        <w:rPr>
          <w:sz w:val="26"/>
        </w:rPr>
        <w:t>CALCULATION</w:t>
      </w:r>
      <w:r>
        <w:rPr>
          <w:spacing w:val="-9"/>
          <w:sz w:val="26"/>
        </w:rPr>
        <w:t> </w:t>
      </w:r>
      <w:r>
        <w:rPr>
          <w:sz w:val="26"/>
        </w:rPr>
        <w:t>RESTRICTION</w:t>
      </w:r>
      <w:r>
        <w:rPr>
          <w:spacing w:val="-9"/>
          <w:sz w:val="26"/>
        </w:rPr>
        <w:t> </w:t>
      </w:r>
      <w:r>
        <w:rPr>
          <w:spacing w:val="-2"/>
          <w:sz w:val="26"/>
        </w:rPr>
        <w:t>ORIFICE</w:t>
      </w:r>
    </w:p>
    <w:p>
      <w:pPr>
        <w:pStyle w:val="ListParagraph"/>
        <w:numPr>
          <w:ilvl w:val="0"/>
          <w:numId w:val="1"/>
        </w:numPr>
        <w:tabs>
          <w:tab w:pos="1171" w:val="left" w:leader="none"/>
        </w:tabs>
        <w:spacing w:line="240" w:lineRule="auto" w:before="249" w:after="0"/>
        <w:ind w:left="1171" w:right="0" w:hanging="359"/>
        <w:jc w:val="left"/>
        <w:rPr>
          <w:sz w:val="26"/>
        </w:rPr>
      </w:pPr>
      <w:r>
        <w:rPr>
          <w:sz w:val="26"/>
        </w:rPr>
        <w:t>SIZING</w:t>
      </w:r>
      <w:r>
        <w:rPr>
          <w:spacing w:val="-8"/>
          <w:sz w:val="26"/>
        </w:rPr>
        <w:t> </w:t>
      </w:r>
      <w:r>
        <w:rPr>
          <w:sz w:val="26"/>
        </w:rPr>
        <w:t>AND</w:t>
      </w:r>
      <w:r>
        <w:rPr>
          <w:spacing w:val="-7"/>
          <w:sz w:val="26"/>
        </w:rPr>
        <w:t> </w:t>
      </w:r>
      <w:r>
        <w:rPr>
          <w:sz w:val="26"/>
        </w:rPr>
        <w:t>CALCULATION</w:t>
      </w:r>
      <w:r>
        <w:rPr>
          <w:spacing w:val="-7"/>
          <w:sz w:val="26"/>
        </w:rPr>
        <w:t> </w:t>
      </w:r>
      <w:r>
        <w:rPr>
          <w:sz w:val="26"/>
        </w:rPr>
        <w:t>FOR</w:t>
      </w:r>
      <w:r>
        <w:rPr>
          <w:spacing w:val="-6"/>
          <w:sz w:val="26"/>
        </w:rPr>
        <w:t> </w:t>
      </w:r>
      <w:r>
        <w:rPr>
          <w:sz w:val="26"/>
        </w:rPr>
        <w:t>ORIFICE</w:t>
      </w:r>
      <w:r>
        <w:rPr>
          <w:spacing w:val="-8"/>
          <w:sz w:val="26"/>
        </w:rPr>
        <w:t> </w:t>
      </w:r>
      <w:r>
        <w:rPr>
          <w:spacing w:val="-2"/>
          <w:sz w:val="26"/>
        </w:rPr>
        <w:t>PLATE</w:t>
      </w:r>
    </w:p>
    <w:p>
      <w:pPr>
        <w:pStyle w:val="ListParagraph"/>
        <w:numPr>
          <w:ilvl w:val="0"/>
          <w:numId w:val="1"/>
        </w:numPr>
        <w:tabs>
          <w:tab w:pos="1171" w:val="left" w:leader="none"/>
        </w:tabs>
        <w:spacing w:line="240" w:lineRule="auto" w:before="246" w:after="0"/>
        <w:ind w:left="1171" w:right="0" w:hanging="359"/>
        <w:jc w:val="left"/>
        <w:rPr>
          <w:sz w:val="26"/>
        </w:rPr>
      </w:pPr>
      <w:r>
        <w:rPr>
          <w:sz w:val="26"/>
        </w:rPr>
        <w:t>SIZING</w:t>
      </w:r>
      <w:r>
        <w:rPr>
          <w:spacing w:val="-8"/>
          <w:sz w:val="26"/>
        </w:rPr>
        <w:t> </w:t>
      </w:r>
      <w:r>
        <w:rPr>
          <w:sz w:val="26"/>
        </w:rPr>
        <w:t>AND</w:t>
      </w:r>
      <w:r>
        <w:rPr>
          <w:spacing w:val="-7"/>
          <w:sz w:val="26"/>
        </w:rPr>
        <w:t> </w:t>
      </w:r>
      <w:r>
        <w:rPr>
          <w:sz w:val="26"/>
        </w:rPr>
        <w:t>CALCULATION</w:t>
      </w:r>
      <w:r>
        <w:rPr>
          <w:spacing w:val="-7"/>
          <w:sz w:val="26"/>
        </w:rPr>
        <w:t> </w:t>
      </w:r>
      <w:r>
        <w:rPr>
          <w:sz w:val="26"/>
        </w:rPr>
        <w:t>FOR</w:t>
      </w:r>
      <w:r>
        <w:rPr>
          <w:spacing w:val="-6"/>
          <w:sz w:val="26"/>
        </w:rPr>
        <w:t> </w:t>
      </w:r>
      <w:r>
        <w:rPr>
          <w:sz w:val="26"/>
        </w:rPr>
        <w:t>CONTROL</w:t>
      </w:r>
      <w:r>
        <w:rPr>
          <w:spacing w:val="-10"/>
          <w:sz w:val="26"/>
        </w:rPr>
        <w:t> </w:t>
      </w:r>
      <w:r>
        <w:rPr>
          <w:spacing w:val="-2"/>
          <w:sz w:val="26"/>
        </w:rPr>
        <w:t>VALVE</w:t>
      </w:r>
    </w:p>
    <w:p>
      <w:pPr>
        <w:pStyle w:val="ListParagraph"/>
        <w:numPr>
          <w:ilvl w:val="0"/>
          <w:numId w:val="1"/>
        </w:numPr>
        <w:tabs>
          <w:tab w:pos="1171" w:val="left" w:leader="none"/>
        </w:tabs>
        <w:spacing w:line="240" w:lineRule="auto" w:before="249" w:after="0"/>
        <w:ind w:left="1171" w:right="0" w:hanging="359"/>
        <w:jc w:val="left"/>
        <w:rPr>
          <w:sz w:val="26"/>
        </w:rPr>
      </w:pPr>
      <w:r>
        <w:rPr>
          <w:sz w:val="26"/>
        </w:rPr>
        <w:t>SIZING</w:t>
      </w:r>
      <w:r>
        <w:rPr>
          <w:spacing w:val="-8"/>
          <w:sz w:val="26"/>
        </w:rPr>
        <w:t> </w:t>
      </w:r>
      <w:r>
        <w:rPr>
          <w:sz w:val="26"/>
        </w:rPr>
        <w:t>AND</w:t>
      </w:r>
      <w:r>
        <w:rPr>
          <w:spacing w:val="-7"/>
          <w:sz w:val="26"/>
        </w:rPr>
        <w:t> </w:t>
      </w:r>
      <w:r>
        <w:rPr>
          <w:sz w:val="26"/>
        </w:rPr>
        <w:t>CALCULATION</w:t>
      </w:r>
      <w:r>
        <w:rPr>
          <w:spacing w:val="-8"/>
          <w:sz w:val="26"/>
        </w:rPr>
        <w:t> </w:t>
      </w:r>
      <w:r>
        <w:rPr>
          <w:sz w:val="26"/>
        </w:rPr>
        <w:t>FOR</w:t>
      </w:r>
      <w:r>
        <w:rPr>
          <w:spacing w:val="-6"/>
          <w:sz w:val="26"/>
        </w:rPr>
        <w:t> </w:t>
      </w:r>
      <w:r>
        <w:rPr>
          <w:spacing w:val="-5"/>
          <w:sz w:val="26"/>
        </w:rPr>
        <w:t>SRV</w:t>
      </w:r>
    </w:p>
    <w:p>
      <w:pPr>
        <w:pStyle w:val="ListParagraph"/>
        <w:numPr>
          <w:ilvl w:val="0"/>
          <w:numId w:val="1"/>
        </w:numPr>
        <w:tabs>
          <w:tab w:pos="1171" w:val="left" w:leader="none"/>
        </w:tabs>
        <w:spacing w:line="317" w:lineRule="exact" w:before="247" w:after="0"/>
        <w:ind w:left="1171" w:right="0" w:hanging="359"/>
        <w:jc w:val="left"/>
        <w:rPr>
          <w:sz w:val="26"/>
        </w:rPr>
      </w:pPr>
      <w:r>
        <w:rPr>
          <w:sz w:val="26"/>
        </w:rPr>
        <w:t>INSTRUMENT</w:t>
      </w:r>
      <w:r>
        <w:rPr>
          <w:spacing w:val="-10"/>
          <w:sz w:val="26"/>
        </w:rPr>
        <w:t> </w:t>
      </w:r>
      <w:r>
        <w:rPr>
          <w:sz w:val="26"/>
        </w:rPr>
        <w:t>POWER</w:t>
      </w:r>
      <w:r>
        <w:rPr>
          <w:spacing w:val="-8"/>
          <w:sz w:val="26"/>
        </w:rPr>
        <w:t> </w:t>
      </w:r>
      <w:r>
        <w:rPr>
          <w:sz w:val="26"/>
        </w:rPr>
        <w:t>DISTRIBUTION</w:t>
      </w:r>
      <w:r>
        <w:rPr>
          <w:spacing w:val="-10"/>
          <w:sz w:val="26"/>
        </w:rPr>
        <w:t> </w:t>
      </w:r>
      <w:r>
        <w:rPr>
          <w:sz w:val="26"/>
        </w:rPr>
        <w:t>BLOCK</w:t>
      </w:r>
      <w:r>
        <w:rPr>
          <w:spacing w:val="-10"/>
          <w:sz w:val="26"/>
        </w:rPr>
        <w:t> </w:t>
      </w:r>
      <w:r>
        <w:rPr>
          <w:spacing w:val="-2"/>
          <w:sz w:val="26"/>
        </w:rPr>
        <w:t>DIAGRAM</w:t>
      </w:r>
    </w:p>
    <w:p>
      <w:pPr>
        <w:pStyle w:val="ListParagraph"/>
        <w:numPr>
          <w:ilvl w:val="0"/>
          <w:numId w:val="1"/>
        </w:numPr>
        <w:tabs>
          <w:tab w:pos="1171" w:val="left" w:leader="none"/>
        </w:tabs>
        <w:spacing w:line="317" w:lineRule="exact" w:before="0" w:after="0"/>
        <w:ind w:left="1171" w:right="0" w:hanging="359"/>
        <w:jc w:val="left"/>
        <w:rPr>
          <w:sz w:val="26"/>
        </w:rPr>
      </w:pPr>
      <w:r>
        <w:rPr>
          <w:sz w:val="26"/>
        </w:rPr>
        <w:t>INSTRUMENT</w:t>
      </w:r>
      <w:r>
        <w:rPr>
          <w:spacing w:val="-12"/>
          <w:sz w:val="26"/>
        </w:rPr>
        <w:t> </w:t>
      </w:r>
      <w:r>
        <w:rPr>
          <w:sz w:val="26"/>
        </w:rPr>
        <w:t>POWER</w:t>
      </w:r>
      <w:r>
        <w:rPr>
          <w:spacing w:val="-9"/>
          <w:sz w:val="26"/>
        </w:rPr>
        <w:t> </w:t>
      </w:r>
      <w:r>
        <w:rPr>
          <w:sz w:val="26"/>
        </w:rPr>
        <w:t>CONSUMPTION</w:t>
      </w:r>
      <w:r>
        <w:rPr>
          <w:spacing w:val="-12"/>
          <w:sz w:val="26"/>
        </w:rPr>
        <w:t> </w:t>
      </w:r>
      <w:r>
        <w:rPr>
          <w:spacing w:val="-4"/>
          <w:sz w:val="26"/>
        </w:rPr>
        <w:t>LIST</w:t>
      </w:r>
    </w:p>
    <w:p>
      <w:pPr>
        <w:pStyle w:val="ListParagraph"/>
        <w:numPr>
          <w:ilvl w:val="0"/>
          <w:numId w:val="1"/>
        </w:numPr>
        <w:tabs>
          <w:tab w:pos="1171" w:val="left" w:leader="none"/>
        </w:tabs>
        <w:spacing w:line="317" w:lineRule="exact" w:before="0" w:after="0"/>
        <w:ind w:left="1171" w:right="0" w:hanging="359"/>
        <w:jc w:val="left"/>
        <w:rPr>
          <w:sz w:val="26"/>
        </w:rPr>
      </w:pPr>
      <w:r>
        <w:rPr>
          <w:sz w:val="26"/>
        </w:rPr>
        <w:t>ALARM</w:t>
      </w:r>
      <w:r>
        <w:rPr>
          <w:spacing w:val="-6"/>
          <w:sz w:val="26"/>
        </w:rPr>
        <w:t> </w:t>
      </w:r>
      <w:r>
        <w:rPr>
          <w:sz w:val="26"/>
        </w:rPr>
        <w:t>&amp;</w:t>
      </w:r>
      <w:r>
        <w:rPr>
          <w:spacing w:val="-5"/>
          <w:sz w:val="26"/>
        </w:rPr>
        <w:t> </w:t>
      </w:r>
      <w:r>
        <w:rPr>
          <w:sz w:val="26"/>
        </w:rPr>
        <w:t>SET</w:t>
      </w:r>
      <w:r>
        <w:rPr>
          <w:spacing w:val="-3"/>
          <w:sz w:val="26"/>
        </w:rPr>
        <w:t> </w:t>
      </w:r>
      <w:r>
        <w:rPr>
          <w:spacing w:val="-4"/>
          <w:sz w:val="26"/>
        </w:rPr>
        <w:t>POINT</w:t>
      </w:r>
    </w:p>
    <w:p>
      <w:pPr>
        <w:pStyle w:val="ListParagraph"/>
        <w:numPr>
          <w:ilvl w:val="0"/>
          <w:numId w:val="1"/>
        </w:numPr>
        <w:tabs>
          <w:tab w:pos="1171" w:val="left" w:leader="none"/>
        </w:tabs>
        <w:spacing w:line="317" w:lineRule="exact" w:before="2" w:after="0"/>
        <w:ind w:left="1171" w:right="0" w:hanging="359"/>
        <w:jc w:val="left"/>
        <w:rPr>
          <w:sz w:val="26"/>
        </w:rPr>
      </w:pPr>
      <w:r>
        <w:rPr>
          <w:sz w:val="26"/>
        </w:rPr>
        <w:t>SPECIFICATION</w:t>
      </w:r>
      <w:r>
        <w:rPr>
          <w:spacing w:val="-9"/>
          <w:sz w:val="26"/>
        </w:rPr>
        <w:t> </w:t>
      </w:r>
      <w:r>
        <w:rPr>
          <w:sz w:val="26"/>
        </w:rPr>
        <w:t>FOR</w:t>
      </w:r>
      <w:r>
        <w:rPr>
          <w:spacing w:val="-7"/>
          <w:sz w:val="26"/>
        </w:rPr>
        <w:t> </w:t>
      </w:r>
      <w:r>
        <w:rPr>
          <w:sz w:val="26"/>
        </w:rPr>
        <w:t>COMBINED</w:t>
      </w:r>
      <w:r>
        <w:rPr>
          <w:spacing w:val="-9"/>
          <w:sz w:val="26"/>
        </w:rPr>
        <w:t> </w:t>
      </w:r>
      <w:r>
        <w:rPr>
          <w:sz w:val="26"/>
        </w:rPr>
        <w:t>SAFETY</w:t>
      </w:r>
      <w:r>
        <w:rPr>
          <w:spacing w:val="-9"/>
          <w:sz w:val="26"/>
        </w:rPr>
        <w:t> </w:t>
      </w:r>
      <w:r>
        <w:rPr>
          <w:sz w:val="26"/>
        </w:rPr>
        <w:t>SYSTEM</w:t>
      </w:r>
      <w:r>
        <w:rPr>
          <w:spacing w:val="-9"/>
          <w:sz w:val="26"/>
        </w:rPr>
        <w:t> </w:t>
      </w:r>
      <w:r>
        <w:rPr>
          <w:spacing w:val="-2"/>
          <w:sz w:val="26"/>
        </w:rPr>
        <w:t>(CSS)</w:t>
      </w:r>
    </w:p>
    <w:p>
      <w:pPr>
        <w:pStyle w:val="ListParagraph"/>
        <w:numPr>
          <w:ilvl w:val="0"/>
          <w:numId w:val="1"/>
        </w:numPr>
        <w:tabs>
          <w:tab w:pos="1171" w:val="left" w:leader="none"/>
        </w:tabs>
        <w:spacing w:line="317" w:lineRule="exact" w:before="0" w:after="0"/>
        <w:ind w:left="1171" w:right="0" w:hanging="359"/>
        <w:jc w:val="left"/>
        <w:rPr>
          <w:sz w:val="26"/>
        </w:rPr>
      </w:pPr>
      <w:r>
        <w:rPr>
          <w:sz w:val="26"/>
        </w:rPr>
        <w:t>CSS</w:t>
      </w:r>
      <w:r>
        <w:rPr>
          <w:spacing w:val="-5"/>
          <w:sz w:val="26"/>
        </w:rPr>
        <w:t> </w:t>
      </w:r>
      <w:r>
        <w:rPr>
          <w:sz w:val="26"/>
        </w:rPr>
        <w:t>CAUSE</w:t>
      </w:r>
      <w:r>
        <w:rPr>
          <w:spacing w:val="-4"/>
          <w:sz w:val="26"/>
        </w:rPr>
        <w:t> </w:t>
      </w:r>
      <w:r>
        <w:rPr>
          <w:sz w:val="26"/>
        </w:rPr>
        <w:t>&amp;</w:t>
      </w:r>
      <w:r>
        <w:rPr>
          <w:spacing w:val="-4"/>
          <w:sz w:val="26"/>
        </w:rPr>
        <w:t> </w:t>
      </w:r>
      <w:r>
        <w:rPr>
          <w:spacing w:val="-2"/>
          <w:sz w:val="26"/>
        </w:rPr>
        <w:t>EFFECT</w:t>
      </w:r>
    </w:p>
    <w:p>
      <w:pPr>
        <w:pStyle w:val="ListParagraph"/>
        <w:numPr>
          <w:ilvl w:val="0"/>
          <w:numId w:val="1"/>
        </w:numPr>
        <w:tabs>
          <w:tab w:pos="1171" w:val="left" w:leader="none"/>
        </w:tabs>
        <w:spacing w:line="317" w:lineRule="exact" w:before="0" w:after="0"/>
        <w:ind w:left="1171" w:right="0" w:hanging="359"/>
        <w:jc w:val="left"/>
        <w:rPr>
          <w:sz w:val="26"/>
        </w:rPr>
      </w:pPr>
      <w:r>
        <w:rPr>
          <w:sz w:val="26"/>
        </w:rPr>
        <w:t>INSTRUMENT</w:t>
      </w:r>
      <w:r>
        <w:rPr>
          <w:spacing w:val="-10"/>
          <w:sz w:val="26"/>
        </w:rPr>
        <w:t> </w:t>
      </w:r>
      <w:r>
        <w:rPr>
          <w:sz w:val="26"/>
        </w:rPr>
        <w:t>TAG</w:t>
      </w:r>
      <w:r>
        <w:rPr>
          <w:spacing w:val="-10"/>
          <w:sz w:val="26"/>
        </w:rPr>
        <w:t> </w:t>
      </w:r>
      <w:r>
        <w:rPr>
          <w:sz w:val="26"/>
        </w:rPr>
        <w:t>NUMBERING</w:t>
      </w:r>
      <w:r>
        <w:rPr>
          <w:spacing w:val="-10"/>
          <w:sz w:val="26"/>
        </w:rPr>
        <w:t> </w:t>
      </w:r>
      <w:r>
        <w:rPr>
          <w:spacing w:val="-2"/>
          <w:sz w:val="26"/>
        </w:rPr>
        <w:t>PROCEDURE</w:t>
      </w:r>
    </w:p>
    <w:p>
      <w:pPr>
        <w:pStyle w:val="ListParagraph"/>
        <w:numPr>
          <w:ilvl w:val="0"/>
          <w:numId w:val="1"/>
        </w:numPr>
        <w:tabs>
          <w:tab w:pos="1171" w:val="left" w:leader="none"/>
        </w:tabs>
        <w:spacing w:line="317" w:lineRule="exact" w:before="0" w:after="0"/>
        <w:ind w:left="1171" w:right="0" w:hanging="359"/>
        <w:jc w:val="left"/>
        <w:rPr>
          <w:sz w:val="26"/>
        </w:rPr>
      </w:pPr>
      <w:r>
        <w:rPr>
          <w:sz w:val="26"/>
        </w:rPr>
        <w:t>INSTRUMENT</w:t>
      </w:r>
      <w:r>
        <w:rPr>
          <w:spacing w:val="-9"/>
          <w:sz w:val="26"/>
        </w:rPr>
        <w:t> </w:t>
      </w:r>
      <w:r>
        <w:rPr>
          <w:sz w:val="26"/>
        </w:rPr>
        <w:t>PIPING</w:t>
      </w:r>
      <w:r>
        <w:rPr>
          <w:spacing w:val="-8"/>
          <w:sz w:val="26"/>
        </w:rPr>
        <w:t> </w:t>
      </w:r>
      <w:r>
        <w:rPr>
          <w:sz w:val="26"/>
        </w:rPr>
        <w:t>&amp;</w:t>
      </w:r>
      <w:r>
        <w:rPr>
          <w:spacing w:val="-7"/>
          <w:sz w:val="26"/>
        </w:rPr>
        <w:t> </w:t>
      </w:r>
      <w:r>
        <w:rPr>
          <w:sz w:val="26"/>
        </w:rPr>
        <w:t>TUBING</w:t>
      </w:r>
      <w:r>
        <w:rPr>
          <w:spacing w:val="-5"/>
          <w:sz w:val="26"/>
        </w:rPr>
        <w:t> </w:t>
      </w:r>
      <w:r>
        <w:rPr>
          <w:spacing w:val="-2"/>
          <w:sz w:val="26"/>
        </w:rPr>
        <w:t>LAYOUT</w:t>
      </w:r>
    </w:p>
    <w:p>
      <w:pPr>
        <w:pStyle w:val="ListParagraph"/>
        <w:numPr>
          <w:ilvl w:val="0"/>
          <w:numId w:val="1"/>
        </w:numPr>
        <w:tabs>
          <w:tab w:pos="1171" w:val="left" w:leader="none"/>
        </w:tabs>
        <w:spacing w:line="317" w:lineRule="exact" w:before="2" w:after="0"/>
        <w:ind w:left="1171" w:right="0" w:hanging="359"/>
        <w:jc w:val="left"/>
        <w:rPr>
          <w:sz w:val="26"/>
        </w:rPr>
      </w:pPr>
      <w:r>
        <w:rPr>
          <w:sz w:val="26"/>
        </w:rPr>
        <w:t>INSTRUMENT</w:t>
      </w:r>
      <w:r>
        <w:rPr>
          <w:spacing w:val="-8"/>
          <w:sz w:val="26"/>
        </w:rPr>
        <w:t> </w:t>
      </w:r>
      <w:r>
        <w:rPr>
          <w:sz w:val="26"/>
        </w:rPr>
        <w:t>AIR</w:t>
      </w:r>
      <w:r>
        <w:rPr>
          <w:spacing w:val="-8"/>
          <w:sz w:val="26"/>
        </w:rPr>
        <w:t> </w:t>
      </w:r>
      <w:r>
        <w:rPr>
          <w:sz w:val="26"/>
        </w:rPr>
        <w:t>PIPING</w:t>
      </w:r>
      <w:r>
        <w:rPr>
          <w:spacing w:val="-8"/>
          <w:sz w:val="26"/>
        </w:rPr>
        <w:t> </w:t>
      </w:r>
      <w:r>
        <w:rPr>
          <w:spacing w:val="-2"/>
          <w:sz w:val="26"/>
        </w:rPr>
        <w:t>LAYOUT</w:t>
      </w:r>
    </w:p>
    <w:p>
      <w:pPr>
        <w:pStyle w:val="ListParagraph"/>
        <w:numPr>
          <w:ilvl w:val="0"/>
          <w:numId w:val="1"/>
        </w:numPr>
        <w:tabs>
          <w:tab w:pos="1171" w:val="left" w:leader="none"/>
        </w:tabs>
        <w:spacing w:line="317" w:lineRule="exact" w:before="0" w:after="0"/>
        <w:ind w:left="1171" w:right="0" w:hanging="359"/>
        <w:jc w:val="left"/>
        <w:rPr>
          <w:sz w:val="26"/>
        </w:rPr>
      </w:pPr>
      <w:r>
        <w:rPr>
          <w:sz w:val="26"/>
        </w:rPr>
        <w:t>PANELS</w:t>
      </w:r>
      <w:r>
        <w:rPr>
          <w:spacing w:val="-6"/>
          <w:sz w:val="26"/>
        </w:rPr>
        <w:t> </w:t>
      </w:r>
      <w:r>
        <w:rPr>
          <w:sz w:val="26"/>
        </w:rPr>
        <w:t>&amp;</w:t>
      </w:r>
      <w:r>
        <w:rPr>
          <w:spacing w:val="-6"/>
          <w:sz w:val="26"/>
        </w:rPr>
        <w:t> </w:t>
      </w:r>
      <w:r>
        <w:rPr>
          <w:spacing w:val="-2"/>
          <w:sz w:val="26"/>
        </w:rPr>
        <w:t>CABINETS</w:t>
      </w:r>
    </w:p>
    <w:p>
      <w:pPr>
        <w:bidi/>
        <w:spacing w:line="317" w:lineRule="exact" w:before="0"/>
        <w:ind w:right="4235" w:left="0" w:firstLine="0"/>
        <w:jc w:val="right"/>
        <w:rPr>
          <w:rFonts w:ascii="Calibri" w:cs="Calibri"/>
          <w:sz w:val="26"/>
          <w:szCs w:val="26"/>
        </w:rPr>
      </w:pPr>
      <w:r>
        <w:rPr>
          <w:rFonts w:ascii="Calibri" w:cs="Calibri"/>
          <w:spacing w:val="-5"/>
          <w:w w:val="70"/>
          <w:sz w:val="26"/>
          <w:szCs w:val="26"/>
        </w:rPr>
        <w:t>(١٥</w:t>
      </w:r>
      <w:r>
        <w:rPr>
          <w:rFonts w:ascii="Calibri" w:cs="Calibri"/>
          <w:spacing w:val="-3"/>
          <w:sz w:val="26"/>
          <w:szCs w:val="26"/>
          <w:rtl/>
        </w:rPr>
        <w:t> </w:t>
      </w:r>
      <w:r>
        <w:rPr>
          <w:rFonts w:ascii="Calibri" w:cs="Calibri"/>
          <w:w w:val="70"/>
          <w:sz w:val="26"/>
          <w:szCs w:val="26"/>
          <w:rtl/>
        </w:rPr>
        <w:t>تﻬيه</w:t>
      </w:r>
      <w:r>
        <w:rPr>
          <w:rFonts w:ascii="Calibri" w:cs="Calibri"/>
          <w:spacing w:val="14"/>
          <w:sz w:val="26"/>
          <w:szCs w:val="26"/>
          <w:rtl/>
        </w:rPr>
        <w:t> </w:t>
      </w:r>
      <w:r>
        <w:rPr>
          <w:rFonts w:ascii="Calibri" w:cs="Calibri"/>
          <w:w w:val="70"/>
          <w:sz w:val="26"/>
          <w:szCs w:val="26"/>
          <w:rtl/>
        </w:rPr>
        <w:t>كليه</w:t>
      </w:r>
      <w:r>
        <w:rPr>
          <w:rFonts w:ascii="Calibri" w:cs="Calibri"/>
          <w:spacing w:val="11"/>
          <w:sz w:val="26"/>
          <w:szCs w:val="26"/>
          <w:rtl/>
        </w:rPr>
        <w:t> </w:t>
      </w:r>
      <w:r>
        <w:rPr>
          <w:rFonts w:ascii="Calibri" w:cs="Calibri"/>
          <w:w w:val="70"/>
          <w:sz w:val="26"/>
          <w:szCs w:val="26"/>
          <w:rtl/>
        </w:rPr>
        <w:t>مدارك</w:t>
      </w:r>
      <w:r>
        <w:rPr>
          <w:rFonts w:ascii="Calibri" w:cs="Calibri"/>
          <w:spacing w:val="12"/>
          <w:sz w:val="26"/>
          <w:szCs w:val="26"/>
          <w:rtl/>
        </w:rPr>
        <w:t> </w:t>
      </w:r>
      <w:r>
        <w:rPr>
          <w:rFonts w:ascii="Calibri" w:cs="Calibri"/>
          <w:w w:val="70"/>
          <w:sz w:val="26"/>
          <w:szCs w:val="26"/>
          <w:rtl/>
        </w:rPr>
        <w:t>مرتبط</w:t>
      </w:r>
      <w:r>
        <w:rPr>
          <w:rFonts w:ascii="Calibri" w:cs="Calibri"/>
          <w:spacing w:val="14"/>
          <w:sz w:val="26"/>
          <w:szCs w:val="26"/>
          <w:rtl/>
        </w:rPr>
        <w:t> </w:t>
      </w:r>
      <w:r>
        <w:rPr>
          <w:rFonts w:ascii="Calibri" w:cs="Calibri"/>
          <w:w w:val="70"/>
          <w:sz w:val="26"/>
          <w:szCs w:val="26"/>
          <w:rtl/>
        </w:rPr>
        <w:t>با</w:t>
      </w:r>
      <w:r>
        <w:rPr>
          <w:rFonts w:ascii="Calibri" w:cs="Calibri"/>
          <w:spacing w:val="12"/>
          <w:sz w:val="26"/>
          <w:szCs w:val="26"/>
          <w:rtl/>
        </w:rPr>
        <w:t> </w:t>
      </w:r>
      <w:r>
        <w:rPr>
          <w:rFonts w:ascii="Calibri" w:cs="Calibri"/>
          <w:w w:val="70"/>
          <w:sz w:val="26"/>
          <w:szCs w:val="26"/>
        </w:rPr>
        <w:t>HMI</w:t>
      </w:r>
      <w:r>
        <w:rPr>
          <w:rFonts w:ascii="Calibri" w:cs="Calibri"/>
          <w:spacing w:val="12"/>
          <w:sz w:val="26"/>
          <w:szCs w:val="26"/>
          <w:rtl/>
        </w:rPr>
        <w:t> </w:t>
      </w:r>
      <w:r>
        <w:rPr>
          <w:rFonts w:ascii="Calibri" w:cs="Calibri"/>
          <w:w w:val="70"/>
          <w:sz w:val="26"/>
          <w:szCs w:val="26"/>
          <w:rtl/>
        </w:rPr>
        <w:t>و</w:t>
      </w:r>
      <w:r>
        <w:rPr>
          <w:rFonts w:ascii="Calibri" w:cs="Calibri"/>
          <w:spacing w:val="11"/>
          <w:sz w:val="26"/>
          <w:szCs w:val="26"/>
          <w:rtl/>
        </w:rPr>
        <w:t> </w:t>
      </w:r>
      <w:r>
        <w:rPr>
          <w:rFonts w:ascii="Calibri" w:cs="Calibri"/>
          <w:w w:val="70"/>
          <w:sz w:val="26"/>
          <w:szCs w:val="26"/>
          <w:rtl/>
        </w:rPr>
        <w:t>متعلقات</w:t>
      </w:r>
      <w:r>
        <w:rPr>
          <w:rFonts w:ascii="Calibri" w:cs="Calibri"/>
          <w:spacing w:val="14"/>
          <w:sz w:val="26"/>
          <w:szCs w:val="26"/>
          <w:rtl/>
        </w:rPr>
        <w:t> </w:t>
      </w:r>
      <w:r>
        <w:rPr>
          <w:rFonts w:ascii="Calibri" w:cs="Calibri"/>
          <w:w w:val="70"/>
          <w:sz w:val="26"/>
          <w:szCs w:val="26"/>
          <w:rtl/>
        </w:rPr>
        <w:t>مربوطه</w:t>
      </w:r>
      <w:r>
        <w:rPr>
          <w:rFonts w:ascii="Calibri" w:cs="Calibri"/>
          <w:spacing w:val="14"/>
          <w:sz w:val="26"/>
          <w:szCs w:val="26"/>
          <w:rtl/>
        </w:rPr>
        <w:t> </w:t>
      </w:r>
      <w:r>
        <w:rPr>
          <w:rFonts w:ascii="Calibri" w:cs="Calibri"/>
          <w:w w:val="70"/>
          <w:sz w:val="26"/>
          <w:szCs w:val="26"/>
          <w:rtl/>
        </w:rPr>
        <w:t>از</w:t>
      </w:r>
      <w:r>
        <w:rPr>
          <w:rFonts w:ascii="Calibri" w:cs="Calibri"/>
          <w:spacing w:val="11"/>
          <w:sz w:val="26"/>
          <w:szCs w:val="26"/>
          <w:rtl/>
        </w:rPr>
        <w:t> </w:t>
      </w:r>
      <w:r>
        <w:rPr>
          <w:rFonts w:ascii="Calibri" w:cs="Calibri"/>
          <w:w w:val="70"/>
          <w:sz w:val="26"/>
          <w:szCs w:val="26"/>
          <w:rtl/>
        </w:rPr>
        <w:t>ﺟمله</w:t>
      </w:r>
      <w:r>
        <w:rPr>
          <w:rFonts w:ascii="Calibri" w:cs="Calibri"/>
          <w:w w:val="70"/>
          <w:sz w:val="26"/>
          <w:szCs w:val="26"/>
        </w:rPr>
        <w:t>:</w:t>
      </w:r>
    </w:p>
    <w:p>
      <w:pPr>
        <w:spacing w:before="98"/>
        <w:ind w:left="812" w:right="0" w:firstLine="0"/>
        <w:jc w:val="left"/>
        <w:rPr>
          <w:rFonts w:ascii="Calibri"/>
          <w:sz w:val="26"/>
        </w:rPr>
      </w:pPr>
      <w:r>
        <w:rPr>
          <w:rFonts w:ascii="Calibri"/>
          <w:sz w:val="26"/>
        </w:rPr>
        <w:t>16)HUMAN</w:t>
      </w:r>
      <w:r>
        <w:rPr>
          <w:rFonts w:ascii="Calibri"/>
          <w:spacing w:val="-6"/>
          <w:sz w:val="26"/>
        </w:rPr>
        <w:t> </w:t>
      </w:r>
      <w:r>
        <w:rPr>
          <w:rFonts w:ascii="Calibri"/>
          <w:sz w:val="26"/>
        </w:rPr>
        <w:t>MACHIN</w:t>
      </w:r>
      <w:r>
        <w:rPr>
          <w:rFonts w:ascii="Calibri"/>
          <w:spacing w:val="-5"/>
          <w:sz w:val="26"/>
        </w:rPr>
        <w:t> </w:t>
      </w:r>
      <w:r>
        <w:rPr>
          <w:rFonts w:ascii="Calibri"/>
          <w:sz w:val="26"/>
        </w:rPr>
        <w:t>INTERFACE</w:t>
      </w:r>
      <w:r>
        <w:rPr>
          <w:rFonts w:ascii="Calibri"/>
          <w:spacing w:val="-4"/>
          <w:sz w:val="26"/>
        </w:rPr>
        <w:t> </w:t>
      </w:r>
      <w:r>
        <w:rPr>
          <w:rFonts w:ascii="Calibri"/>
          <w:sz w:val="26"/>
        </w:rPr>
        <w:t>(HMI)</w:t>
      </w:r>
      <w:r>
        <w:rPr>
          <w:rFonts w:ascii="Calibri"/>
          <w:spacing w:val="-3"/>
          <w:sz w:val="26"/>
        </w:rPr>
        <w:t> </w:t>
      </w:r>
      <w:r>
        <w:rPr>
          <w:rFonts w:ascii="Calibri"/>
          <w:spacing w:val="-2"/>
          <w:sz w:val="26"/>
        </w:rPr>
        <w:t>SPECIFICATION</w:t>
      </w:r>
    </w:p>
    <w:p>
      <w:pPr>
        <w:bidi/>
        <w:spacing w:before="1"/>
        <w:ind w:right="4230" w:left="0" w:firstLine="0"/>
        <w:jc w:val="right"/>
        <w:rPr>
          <w:rFonts w:ascii="Calibri" w:cs="Calibri"/>
          <w:sz w:val="26"/>
          <w:szCs w:val="26"/>
        </w:rPr>
      </w:pPr>
      <w:r>
        <w:rPr>
          <w:rFonts w:ascii="Calibri" w:cs="Calibri"/>
          <w:spacing w:val="-5"/>
          <w:w w:val="70"/>
          <w:sz w:val="26"/>
          <w:szCs w:val="26"/>
        </w:rPr>
        <w:t>(١٧</w:t>
      </w:r>
      <w:r>
        <w:rPr>
          <w:rFonts w:ascii="Calibri" w:cs="Calibri"/>
          <w:spacing w:val="-15"/>
          <w:sz w:val="26"/>
          <w:szCs w:val="26"/>
          <w:rtl/>
        </w:rPr>
        <w:t> </w:t>
      </w:r>
      <w:r>
        <w:rPr>
          <w:rFonts w:ascii="Calibri" w:cs="Calibri"/>
          <w:w w:val="70"/>
          <w:sz w:val="26"/>
          <w:szCs w:val="26"/>
          <w:rtl/>
        </w:rPr>
        <w:t>تﻬيه</w:t>
      </w:r>
      <w:r>
        <w:rPr>
          <w:rFonts w:ascii="Calibri" w:cs="Calibri"/>
          <w:spacing w:val="1"/>
          <w:sz w:val="26"/>
          <w:szCs w:val="26"/>
          <w:rtl/>
        </w:rPr>
        <w:t> </w:t>
      </w:r>
      <w:r>
        <w:rPr>
          <w:rFonts w:ascii="Calibri" w:cs="Calibri"/>
          <w:w w:val="70"/>
          <w:sz w:val="26"/>
          <w:szCs w:val="26"/>
          <w:rtl/>
        </w:rPr>
        <w:t>كليه</w:t>
      </w:r>
      <w:r>
        <w:rPr>
          <w:rFonts w:ascii="Calibri" w:cs="Calibri"/>
          <w:spacing w:val="-1"/>
          <w:sz w:val="26"/>
          <w:szCs w:val="26"/>
          <w:rtl/>
        </w:rPr>
        <w:t> </w:t>
      </w:r>
      <w:r>
        <w:rPr>
          <w:rFonts w:ascii="Calibri" w:cs="Calibri"/>
          <w:w w:val="70"/>
          <w:sz w:val="26"/>
          <w:szCs w:val="26"/>
          <w:rtl/>
        </w:rPr>
        <w:t>مدارك</w:t>
      </w:r>
      <w:r>
        <w:rPr>
          <w:rFonts w:ascii="Calibri" w:cs="Calibri"/>
          <w:spacing w:val="-2"/>
          <w:sz w:val="26"/>
          <w:szCs w:val="26"/>
          <w:rtl/>
        </w:rPr>
        <w:t> </w:t>
      </w:r>
      <w:r>
        <w:rPr>
          <w:rFonts w:ascii="Calibri" w:cs="Calibri"/>
          <w:w w:val="70"/>
          <w:sz w:val="26"/>
          <w:szCs w:val="26"/>
          <w:rtl/>
        </w:rPr>
        <w:t>مرتبط</w:t>
      </w:r>
      <w:r>
        <w:rPr>
          <w:rFonts w:ascii="Calibri" w:cs="Calibri"/>
          <w:sz w:val="26"/>
          <w:szCs w:val="26"/>
          <w:rtl/>
        </w:rPr>
        <w:t> </w:t>
      </w:r>
      <w:r>
        <w:rPr>
          <w:rFonts w:ascii="Calibri" w:cs="Calibri"/>
          <w:w w:val="70"/>
          <w:sz w:val="26"/>
          <w:szCs w:val="26"/>
          <w:rtl/>
        </w:rPr>
        <w:t>با</w:t>
      </w:r>
      <w:r>
        <w:rPr>
          <w:rFonts w:ascii="Calibri" w:cs="Calibri"/>
          <w:spacing w:val="3"/>
          <w:sz w:val="26"/>
          <w:szCs w:val="26"/>
          <w:rtl/>
        </w:rPr>
        <w:t> </w:t>
      </w:r>
      <w:r>
        <w:rPr>
          <w:rFonts w:ascii="Calibri" w:cs="Calibri"/>
          <w:w w:val="70"/>
          <w:sz w:val="26"/>
          <w:szCs w:val="26"/>
          <w:rtl/>
        </w:rPr>
        <w:t>بخش</w:t>
      </w:r>
      <w:r>
        <w:rPr>
          <w:rFonts w:ascii="Calibri" w:cs="Calibri"/>
          <w:spacing w:val="-1"/>
          <w:sz w:val="26"/>
          <w:szCs w:val="26"/>
          <w:rtl/>
        </w:rPr>
        <w:t> </w:t>
      </w:r>
      <w:r>
        <w:rPr>
          <w:rFonts w:ascii="Calibri" w:cs="Calibri"/>
          <w:w w:val="70"/>
          <w:sz w:val="26"/>
          <w:szCs w:val="26"/>
          <w:rtl/>
        </w:rPr>
        <w:t>سايبري</w:t>
      </w:r>
      <w:r>
        <w:rPr>
          <w:rFonts w:ascii="Calibri" w:cs="Calibri"/>
          <w:sz w:val="26"/>
          <w:szCs w:val="26"/>
          <w:rtl/>
        </w:rPr>
        <w:t> </w:t>
      </w:r>
      <w:r>
        <w:rPr>
          <w:rFonts w:ascii="Calibri" w:cs="Calibri"/>
          <w:w w:val="70"/>
          <w:sz w:val="26"/>
          <w:szCs w:val="26"/>
          <w:rtl/>
        </w:rPr>
        <w:t>و</w:t>
      </w:r>
      <w:r>
        <w:rPr>
          <w:rFonts w:ascii="Calibri" w:cs="Calibri"/>
          <w:spacing w:val="-1"/>
          <w:sz w:val="26"/>
          <w:szCs w:val="26"/>
          <w:rtl/>
        </w:rPr>
        <w:t> </w:t>
      </w:r>
      <w:r>
        <w:rPr>
          <w:rFonts w:ascii="Calibri" w:cs="Calibri"/>
          <w:w w:val="70"/>
          <w:sz w:val="26"/>
          <w:szCs w:val="26"/>
          <w:rtl/>
        </w:rPr>
        <w:t>متعلقات</w:t>
      </w:r>
      <w:r>
        <w:rPr>
          <w:rFonts w:ascii="Calibri" w:cs="Calibri"/>
          <w:spacing w:val="-5"/>
          <w:sz w:val="26"/>
          <w:szCs w:val="26"/>
          <w:rtl/>
        </w:rPr>
        <w:t> </w:t>
      </w:r>
      <w:r>
        <w:rPr>
          <w:rFonts w:ascii="Calibri" w:cs="Calibri"/>
          <w:w w:val="70"/>
          <w:sz w:val="26"/>
          <w:szCs w:val="26"/>
          <w:rtl/>
        </w:rPr>
        <w:t>مربوط</w:t>
      </w:r>
      <w:r>
        <w:rPr>
          <w:rFonts w:ascii="Calibri" w:cs="Calibri"/>
          <w:w w:val="70"/>
          <w:sz w:val="26"/>
          <w:szCs w:val="26"/>
          <w:rtl/>
        </w:rPr>
        <w:t>ه</w:t>
      </w:r>
    </w:p>
    <w:p>
      <w:pPr>
        <w:spacing w:after="0"/>
        <w:jc w:val="right"/>
        <w:rPr>
          <w:rFonts w:ascii="Calibri" w:cs="Calibri"/>
          <w:sz w:val="26"/>
          <w:szCs w:val="26"/>
        </w:rPr>
        <w:sectPr>
          <w:type w:val="continuous"/>
          <w:pgSz w:w="11910" w:h="16840"/>
          <w:pgMar w:top="920" w:bottom="280" w:left="680" w:right="740"/>
        </w:sectPr>
      </w:pPr>
    </w:p>
    <w:p>
      <w:pPr>
        <w:pStyle w:val="BodyText"/>
        <w:spacing w:before="1"/>
        <w:rPr>
          <w:rFonts w:ascii="Calibri"/>
          <w:b w:val="0"/>
          <w:sz w:val="2"/>
        </w:rPr>
      </w:pP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Calibri"/>
                <w:sz w:val="24"/>
              </w:rPr>
            </w:pPr>
          </w:p>
          <w:p>
            <w:pPr>
              <w:pStyle w:val="TableParagraph"/>
              <w:spacing w:before="43"/>
              <w:rPr>
                <w:rFonts w:ascii="Calibri"/>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bidi/>
              <w:spacing w:before="306"/>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2"/>
              <w:rPr>
                <w:rFonts w:ascii="Calibri"/>
                <w:sz w:val="11"/>
              </w:rPr>
            </w:pPr>
          </w:p>
          <w:p>
            <w:pPr>
              <w:pStyle w:val="TableParagraph"/>
              <w:ind w:left="218"/>
              <w:rPr>
                <w:rFonts w:ascii="Calibri"/>
                <w:sz w:val="20"/>
              </w:rPr>
            </w:pPr>
            <w:r>
              <w:rPr>
                <w:rFonts w:ascii="Calibri"/>
                <w:sz w:val="20"/>
              </w:rPr>
              <w:drawing>
                <wp:inline distT="0" distB="0" distL="0" distR="0">
                  <wp:extent cx="944204" cy="762761"/>
                  <wp:effectExtent l="0" t="0" r="0" b="0"/>
                  <wp:docPr id="181" name="Image 181"/>
                  <wp:cNvGraphicFramePr>
                    <a:graphicFrameLocks/>
                  </wp:cNvGraphicFramePr>
                  <a:graphic>
                    <a:graphicData uri="http://schemas.openxmlformats.org/drawingml/2006/picture">
                      <pic:pic>
                        <pic:nvPicPr>
                          <pic:cNvPr id="181" name="Image 181"/>
                          <pic:cNvPicPr/>
                        </pic:nvPicPr>
                        <pic:blipFill>
                          <a:blip r:embed="rId6" cstate="print"/>
                          <a:stretch>
                            <a:fillRect/>
                          </a:stretch>
                        </pic:blipFill>
                        <pic:spPr>
                          <a:xfrm>
                            <a:off x="0" y="0"/>
                            <a:ext cx="944204" cy="762761"/>
                          </a:xfrm>
                          <a:prstGeom prst="rect">
                            <a:avLst/>
                          </a:prstGeom>
                        </pic:spPr>
                      </pic:pic>
                    </a:graphicData>
                  </a:graphic>
                </wp:inline>
              </w:drawing>
            </w:r>
            <w:r>
              <w:rPr>
                <w:rFonts w:ascii="Calibri"/>
                <w:sz w:val="20"/>
              </w:rPr>
            </w:r>
          </w:p>
        </w:tc>
      </w:tr>
    </w:tbl>
    <w:p>
      <w:pPr>
        <w:pStyle w:val="BodyText"/>
        <w:rPr>
          <w:rFonts w:ascii="Calibri"/>
          <w:b w:val="0"/>
        </w:rPr>
      </w:pPr>
    </w:p>
    <w:p>
      <w:pPr>
        <w:pStyle w:val="BodyText"/>
        <w:spacing w:before="152"/>
        <w:rPr>
          <w:rFonts w:ascii="Calibri"/>
          <w:b w:val="0"/>
        </w:rPr>
      </w:pPr>
    </w:p>
    <w:p>
      <w:pPr>
        <w:pStyle w:val="BodyText"/>
        <w:bidi/>
        <w:ind w:right="0" w:left="750" w:firstLine="0"/>
        <w:jc w:val="left"/>
      </w:pPr>
      <w:r>
        <w:rPr>
          <w:rFonts w:ascii="Times New Roman" w:cs="Times New Roman"/>
          <w:spacing w:val="-12"/>
          <w:w w:val="85"/>
        </w:rPr>
        <w:t>-</w:t>
      </w:r>
      <w:r>
        <w:rPr>
          <w:spacing w:val="49"/>
          <w:rtl/>
        </w:rPr>
        <w:t>  </w:t>
      </w:r>
      <w:r>
        <w:rPr>
          <w:w w:val="85"/>
          <w:rtl/>
        </w:rPr>
        <w:t>تهيه</w:t>
      </w:r>
      <w:r>
        <w:rPr>
          <w:spacing w:val="-8"/>
          <w:rtl/>
        </w:rPr>
        <w:t> </w:t>
      </w:r>
      <w:r>
        <w:rPr>
          <w:w w:val="85"/>
          <w:rtl/>
        </w:rPr>
        <w:t>دستورالعملهاي</w:t>
      </w:r>
      <w:r>
        <w:rPr>
          <w:spacing w:val="-6"/>
          <w:rtl/>
        </w:rPr>
        <w:t> </w:t>
      </w:r>
      <w:r>
        <w:rPr>
          <w:w w:val="85"/>
          <w:rtl/>
        </w:rPr>
        <w:t>نصب،</w:t>
      </w:r>
      <w:r>
        <w:rPr>
          <w:spacing w:val="-9"/>
          <w:rtl/>
        </w:rPr>
        <w:t> </w:t>
      </w:r>
      <w:r>
        <w:rPr>
          <w:w w:val="85"/>
          <w:rtl/>
        </w:rPr>
        <w:t>كاليبراسيون</w:t>
      </w:r>
      <w:r>
        <w:rPr>
          <w:spacing w:val="-8"/>
          <w:rtl/>
        </w:rPr>
        <w:t> </w:t>
      </w:r>
      <w:r>
        <w:rPr>
          <w:w w:val="85"/>
          <w:rtl/>
        </w:rPr>
        <w:t>و</w:t>
      </w:r>
      <w:r>
        <w:rPr>
          <w:spacing w:val="-7"/>
          <w:rtl/>
        </w:rPr>
        <w:t> </w:t>
      </w:r>
      <w:r>
        <w:rPr>
          <w:w w:val="85"/>
          <w:rtl/>
        </w:rPr>
        <w:t>پيش</w:t>
      </w:r>
      <w:r>
        <w:rPr>
          <w:spacing w:val="-8"/>
          <w:rtl/>
        </w:rPr>
        <w:t> </w:t>
      </w:r>
      <w:r>
        <w:rPr>
          <w:w w:val="85"/>
          <w:rtl/>
        </w:rPr>
        <w:t>راه</w:t>
      </w:r>
      <w:r>
        <w:rPr>
          <w:spacing w:val="-8"/>
          <w:rtl/>
        </w:rPr>
        <w:t> </w:t>
      </w:r>
      <w:r>
        <w:rPr>
          <w:w w:val="85"/>
          <w:rtl/>
        </w:rPr>
        <w:t>اندازي</w:t>
      </w:r>
      <w:r>
        <w:rPr>
          <w:spacing w:val="-4"/>
          <w:w w:val="85"/>
          <w:rtl/>
        </w:rPr>
        <w:t> </w:t>
      </w:r>
      <w:r>
        <w:rPr>
          <w:w w:val="85"/>
          <w:rtl/>
        </w:rPr>
        <w:t>و</w:t>
      </w:r>
      <w:r>
        <w:rPr>
          <w:spacing w:val="-6"/>
          <w:w w:val="85"/>
          <w:rtl/>
        </w:rPr>
        <w:t> </w:t>
      </w:r>
      <w:r>
        <w:rPr>
          <w:w w:val="85"/>
          <w:rtl/>
        </w:rPr>
        <w:t>راه</w:t>
      </w:r>
      <w:r>
        <w:rPr>
          <w:spacing w:val="-4"/>
          <w:w w:val="85"/>
          <w:rtl/>
        </w:rPr>
        <w:t> </w:t>
      </w:r>
      <w:r>
        <w:rPr>
          <w:w w:val="85"/>
          <w:rtl/>
        </w:rPr>
        <w:t>اندازي</w:t>
      </w:r>
      <w:r>
        <w:rPr>
          <w:spacing w:val="-6"/>
          <w:w w:val="85"/>
          <w:rtl/>
        </w:rPr>
        <w:t> </w:t>
      </w:r>
      <w:r>
        <w:rPr>
          <w:w w:val="85"/>
          <w:rtl/>
        </w:rPr>
        <w:t>ادوات</w:t>
      </w:r>
      <w:r>
        <w:rPr>
          <w:spacing w:val="-6"/>
          <w:w w:val="85"/>
          <w:rtl/>
        </w:rPr>
        <w:t> </w:t>
      </w:r>
      <w:r>
        <w:rPr>
          <w:w w:val="85"/>
          <w:rtl/>
        </w:rPr>
        <w:t>ابزار</w:t>
      </w:r>
      <w:r>
        <w:rPr>
          <w:spacing w:val="-6"/>
          <w:rtl/>
        </w:rPr>
        <w:t> </w:t>
      </w:r>
      <w:r>
        <w:rPr>
          <w:w w:val="85"/>
          <w:rtl/>
        </w:rPr>
        <w:t>دقيق</w:t>
      </w:r>
      <w:r>
        <w:rPr>
          <w:spacing w:val="-6"/>
          <w:rtl/>
        </w:rPr>
        <w:t> </w:t>
      </w:r>
      <w:r>
        <w:rPr>
          <w:w w:val="85"/>
          <w:rtl/>
        </w:rPr>
        <w:t>و</w:t>
      </w:r>
      <w:r>
        <w:rPr>
          <w:spacing w:val="-7"/>
          <w:w w:val="85"/>
          <w:rtl/>
        </w:rPr>
        <w:t> </w:t>
      </w:r>
      <w:r>
        <w:rPr>
          <w:w w:val="85"/>
          <w:rtl/>
        </w:rPr>
        <w:t>كليه</w:t>
      </w:r>
      <w:r>
        <w:rPr>
          <w:spacing w:val="-4"/>
          <w:w w:val="85"/>
          <w:rtl/>
        </w:rPr>
        <w:t> </w:t>
      </w:r>
      <w:r>
        <w:rPr>
          <w:w w:val="85"/>
          <w:rtl/>
        </w:rPr>
        <w:t>سيﺴتمها</w:t>
      </w:r>
      <w:r>
        <w:rPr>
          <w:spacing w:val="-5"/>
          <w:w w:val="85"/>
          <w:rtl/>
        </w:rPr>
        <w:t> </w:t>
      </w:r>
      <w:r>
        <w:rPr>
          <w:w w:val="85"/>
          <w:rtl/>
        </w:rPr>
        <w:t>ا</w:t>
      </w:r>
      <w:r>
        <w:rPr>
          <w:w w:val="85"/>
          <w:rtl/>
        </w:rPr>
        <w:t>ز</w:t>
      </w:r>
    </w:p>
    <w:p>
      <w:pPr>
        <w:pStyle w:val="BodyText"/>
        <w:bidi/>
        <w:spacing w:before="163"/>
        <w:ind w:right="5531" w:left="0" w:firstLine="0"/>
        <w:jc w:val="right"/>
      </w:pPr>
      <w:r>
        <w:rPr>
          <w:spacing w:val="-4"/>
          <w:w w:val="90"/>
          <w:rtl/>
        </w:rPr>
        <w:t>جمله</w:t>
      </w:r>
      <w:r>
        <w:rPr>
          <w:spacing w:val="-10"/>
          <w:w w:val="90"/>
          <w:rtl/>
        </w:rPr>
        <w:t> </w:t>
      </w:r>
      <w:r>
        <w:rPr>
          <w:w w:val="90"/>
          <w:rtl/>
        </w:rPr>
        <w:t>سيﺴتم</w:t>
      </w:r>
      <w:r>
        <w:rPr>
          <w:spacing w:val="-11"/>
          <w:w w:val="90"/>
          <w:rtl/>
        </w:rPr>
        <w:t> </w:t>
      </w:r>
      <w:r>
        <w:rPr>
          <w:w w:val="90"/>
          <w:rtl/>
        </w:rPr>
        <w:t>هاي</w:t>
      </w:r>
      <w:r>
        <w:rPr>
          <w:spacing w:val="-10"/>
          <w:w w:val="90"/>
          <w:rtl/>
        </w:rPr>
        <w:t> </w:t>
      </w:r>
      <w:r>
        <w:rPr>
          <w:w w:val="90"/>
          <w:rtl/>
        </w:rPr>
        <w:t>كنترل</w:t>
      </w:r>
      <w:r>
        <w:rPr>
          <w:spacing w:val="-10"/>
          <w:w w:val="90"/>
          <w:rtl/>
        </w:rPr>
        <w:t> </w:t>
      </w:r>
      <w:r>
        <w:rPr>
          <w:w w:val="90"/>
          <w:rtl/>
        </w:rPr>
        <w:t>و</w:t>
      </w:r>
      <w:r>
        <w:rPr>
          <w:rFonts w:ascii="Times New Roman" w:cs="Times New Roman"/>
          <w:spacing w:val="-3"/>
          <w:w w:val="90"/>
          <w:rtl/>
        </w:rPr>
        <w:t> </w:t>
      </w:r>
      <w:r>
        <w:rPr>
          <w:rFonts w:ascii="Times New Roman" w:cs="Times New Roman"/>
          <w:w w:val="90"/>
        </w:rPr>
        <w:t>CSS</w:t>
      </w:r>
      <w:r>
        <w:rPr>
          <w:spacing w:val="-11"/>
          <w:w w:val="90"/>
          <w:rtl/>
        </w:rPr>
        <w:t> </w:t>
      </w:r>
      <w:r>
        <w:rPr>
          <w:w w:val="90"/>
          <w:rtl/>
        </w:rPr>
        <w:t>و</w:t>
      </w:r>
      <w:r>
        <w:rPr>
          <w:rFonts w:ascii="Times New Roman" w:cs="Times New Roman"/>
          <w:spacing w:val="-9"/>
          <w:w w:val="90"/>
          <w:rtl/>
        </w:rPr>
        <w:t> </w:t>
      </w:r>
      <w:r>
        <w:rPr>
          <w:rFonts w:ascii="Times New Roman" w:cs="Times New Roman"/>
          <w:w w:val="90"/>
        </w:rPr>
        <w:t>FACP</w:t>
      </w:r>
      <w:r>
        <w:rPr>
          <w:spacing w:val="-12"/>
          <w:w w:val="90"/>
          <w:rtl/>
        </w:rPr>
        <w:t> </w:t>
      </w:r>
      <w:r>
        <w:rPr>
          <w:w w:val="90"/>
          <w:rtl/>
        </w:rPr>
        <w:t>و</w:t>
      </w:r>
      <w:r>
        <w:rPr>
          <w:w w:val="90"/>
        </w:rPr>
        <w:t>...</w:t>
      </w:r>
      <w:r>
        <w:rPr>
          <w:w w:val="90"/>
        </w:rPr>
        <w:t>.</w:t>
      </w:r>
    </w:p>
    <w:p>
      <w:pPr>
        <w:pStyle w:val="BodyText"/>
        <w:bidi/>
        <w:spacing w:before="159"/>
        <w:ind w:right="0" w:left="750" w:firstLine="0"/>
        <w:jc w:val="left"/>
      </w:pPr>
      <w:r>
        <w:rPr>
          <w:rFonts w:ascii="Times New Roman" w:cs="Times New Roman"/>
          <w:spacing w:val="-12"/>
          <w:w w:val="85"/>
        </w:rPr>
        <w:t>-</w:t>
      </w:r>
      <w:r>
        <w:rPr>
          <w:spacing w:val="59"/>
          <w:w w:val="150"/>
          <w:rtl/>
        </w:rPr>
        <w:t>  </w:t>
      </w:r>
      <w:r>
        <w:rPr>
          <w:w w:val="85"/>
          <w:rtl/>
        </w:rPr>
        <w:t>تهيه</w:t>
      </w:r>
      <w:r>
        <w:rPr>
          <w:rtl/>
        </w:rPr>
        <w:t> </w:t>
      </w:r>
      <w:r>
        <w:rPr>
          <w:w w:val="85"/>
          <w:rtl/>
        </w:rPr>
        <w:t>ليﺴت</w:t>
      </w:r>
      <w:r>
        <w:rPr>
          <w:rFonts w:ascii="Times New Roman" w:cs="Times New Roman"/>
          <w:w w:val="85"/>
        </w:rPr>
        <w:t>MR</w:t>
      </w:r>
      <w:r>
        <w:rPr>
          <w:spacing w:val="-2"/>
          <w:rtl/>
        </w:rPr>
        <w:t> </w:t>
      </w:r>
      <w:r>
        <w:rPr>
          <w:w w:val="85"/>
          <w:rtl/>
        </w:rPr>
        <w:t>ها</w:t>
      </w:r>
      <w:r>
        <w:rPr>
          <w:spacing w:val="-5"/>
          <w:w w:val="85"/>
          <w:rtl/>
        </w:rPr>
        <w:t> </w:t>
      </w:r>
      <w:r>
        <w:rPr>
          <w:w w:val="85"/>
          <w:rtl/>
        </w:rPr>
        <w:t>و</w:t>
      </w:r>
      <w:r>
        <w:rPr>
          <w:rFonts w:ascii="Times New Roman" w:cs="Times New Roman"/>
          <w:spacing w:val="1"/>
          <w:rtl/>
        </w:rPr>
        <w:t> </w:t>
      </w:r>
      <w:r>
        <w:rPr>
          <w:rFonts w:ascii="Times New Roman" w:cs="Times New Roman"/>
          <w:w w:val="85"/>
        </w:rPr>
        <w:t>TBE</w:t>
      </w:r>
      <w:r>
        <w:rPr>
          <w:spacing w:val="-3"/>
          <w:w w:val="85"/>
          <w:rtl/>
        </w:rPr>
        <w:t> </w:t>
      </w:r>
      <w:r>
        <w:rPr>
          <w:w w:val="85"/>
          <w:rtl/>
        </w:rPr>
        <w:t>هاي</w:t>
      </w:r>
      <w:r>
        <w:rPr>
          <w:spacing w:val="-2"/>
          <w:w w:val="85"/>
          <w:rtl/>
        </w:rPr>
        <w:t> </w:t>
      </w:r>
      <w:r>
        <w:rPr>
          <w:w w:val="85"/>
          <w:rtl/>
        </w:rPr>
        <w:t>كل</w:t>
      </w:r>
      <w:r>
        <w:rPr>
          <w:spacing w:val="-10"/>
          <w:rtl/>
        </w:rPr>
        <w:t> </w:t>
      </w:r>
      <w:r>
        <w:rPr>
          <w:w w:val="85"/>
          <w:rtl/>
        </w:rPr>
        <w:t>پروژه</w:t>
      </w:r>
      <w:r>
        <w:rPr>
          <w:spacing w:val="-8"/>
          <w:rtl/>
        </w:rPr>
        <w:t> </w:t>
      </w:r>
      <w:r>
        <w:rPr>
          <w:w w:val="85"/>
          <w:rtl/>
        </w:rPr>
        <w:t>از</w:t>
      </w:r>
      <w:r>
        <w:rPr>
          <w:spacing w:val="-1"/>
          <w:w w:val="85"/>
          <w:rtl/>
        </w:rPr>
        <w:t> </w:t>
      </w:r>
      <w:r>
        <w:rPr>
          <w:w w:val="85"/>
          <w:rtl/>
        </w:rPr>
        <w:t>جمله</w:t>
      </w:r>
      <w:r>
        <w:rPr>
          <w:spacing w:val="-10"/>
          <w:rtl/>
        </w:rPr>
        <w:t> </w:t>
      </w:r>
      <w:r>
        <w:rPr>
          <w:w w:val="85"/>
          <w:rtl/>
        </w:rPr>
        <w:t>كليه</w:t>
      </w:r>
      <w:r>
        <w:rPr>
          <w:spacing w:val="-2"/>
          <w:w w:val="85"/>
          <w:rtl/>
        </w:rPr>
        <w:t> </w:t>
      </w:r>
      <w:r>
        <w:rPr>
          <w:w w:val="85"/>
          <w:rtl/>
        </w:rPr>
        <w:t>تجهيزات</w:t>
      </w:r>
      <w:r>
        <w:rPr>
          <w:spacing w:val="-4"/>
          <w:w w:val="85"/>
          <w:rtl/>
        </w:rPr>
        <w:t> </w:t>
      </w:r>
      <w:r>
        <w:rPr>
          <w:w w:val="85"/>
          <w:rtl/>
        </w:rPr>
        <w:t>ابزار</w:t>
      </w:r>
      <w:r>
        <w:rPr>
          <w:spacing w:val="-9"/>
          <w:rtl/>
        </w:rPr>
        <w:t> </w:t>
      </w:r>
      <w:r>
        <w:rPr>
          <w:w w:val="85"/>
          <w:rtl/>
        </w:rPr>
        <w:t>دقيق</w:t>
      </w:r>
      <w:r>
        <w:rPr>
          <w:spacing w:val="-3"/>
          <w:rtl/>
        </w:rPr>
        <w:t> </w:t>
      </w:r>
      <w:r>
        <w:rPr>
          <w:w w:val="85"/>
          <w:rtl/>
        </w:rPr>
        <w:t>و</w:t>
      </w:r>
      <w:r>
        <w:rPr>
          <w:spacing w:val="-2"/>
          <w:w w:val="85"/>
          <w:rtl/>
        </w:rPr>
        <w:t> </w:t>
      </w:r>
      <w:r>
        <w:rPr>
          <w:w w:val="85"/>
          <w:rtl/>
        </w:rPr>
        <w:t>سيﺴتمها</w:t>
      </w:r>
      <w:r>
        <w:rPr>
          <w:spacing w:val="-9"/>
          <w:rtl/>
        </w:rPr>
        <w:t> </w:t>
      </w:r>
      <w:r>
        <w:rPr>
          <w:w w:val="85"/>
          <w:rtl/>
        </w:rPr>
        <w:t>و</w:t>
      </w:r>
      <w:r>
        <w:rPr>
          <w:spacing w:val="-10"/>
          <w:rtl/>
        </w:rPr>
        <w:t> </w:t>
      </w:r>
      <w:r>
        <w:rPr>
          <w:w w:val="85"/>
          <w:rtl/>
        </w:rPr>
        <w:t>پكيجها</w:t>
      </w:r>
      <w:r>
        <w:rPr>
          <w:spacing w:val="-10"/>
          <w:rtl/>
        </w:rPr>
        <w:t> </w:t>
      </w:r>
      <w:r>
        <w:rPr>
          <w:w w:val="85"/>
          <w:rtl/>
        </w:rPr>
        <w:t>و</w:t>
      </w:r>
      <w:r>
        <w:rPr>
          <w:spacing w:val="-10"/>
          <w:rtl/>
        </w:rPr>
        <w:t> </w:t>
      </w:r>
      <w:r>
        <w:rPr>
          <w:w w:val="85"/>
          <w:rtl/>
        </w:rPr>
        <w:t>كابل</w:t>
      </w:r>
      <w:r>
        <w:rPr>
          <w:spacing w:val="-10"/>
          <w:rtl/>
        </w:rPr>
        <w:t> </w:t>
      </w:r>
      <w:r>
        <w:rPr>
          <w:w w:val="85"/>
          <w:rtl/>
        </w:rPr>
        <w:t>و</w:t>
      </w:r>
      <w:r>
        <w:rPr>
          <w:spacing w:val="-1"/>
          <w:w w:val="85"/>
          <w:rtl/>
        </w:rPr>
        <w:t> </w:t>
      </w:r>
      <w:r>
        <w:rPr>
          <w:w w:val="85"/>
        </w:rPr>
        <w:t>....</w:t>
      </w:r>
      <w:r>
        <w:rPr>
          <w:w w:val="85"/>
        </w:rPr>
        <w:t>.</w:t>
      </w:r>
    </w:p>
    <w:p>
      <w:pPr>
        <w:pStyle w:val="BodyText"/>
        <w:bidi/>
        <w:spacing w:line="381" w:lineRule="auto" w:before="160"/>
        <w:ind w:right="5310" w:left="750" w:hanging="1097"/>
        <w:jc w:val="left"/>
        <w:rPr>
          <w:rFonts w:ascii="Times New Roman" w:cs="Times New Roman"/>
        </w:rPr>
      </w:pPr>
      <w:r>
        <w:rPr>
          <w:rFonts w:ascii="Times New Roman" w:cs="Times New Roman"/>
          <w:spacing w:val="-8"/>
        </w:rPr>
        <w:t>-</w:t>
      </w:r>
      <w:r>
        <w:rPr>
          <w:spacing w:val="41"/>
          <w:rtl/>
        </w:rPr>
        <w:t>  </w:t>
      </w:r>
      <w:r>
        <w:rPr>
          <w:spacing w:val="-8"/>
          <w:rtl/>
        </w:rPr>
        <w:t>كنترل نقشه</w:t>
      </w:r>
      <w:r>
        <w:rPr>
          <w:spacing w:val="-9"/>
          <w:rtl/>
        </w:rPr>
        <w:t> </w:t>
      </w:r>
      <w:r>
        <w:rPr>
          <w:spacing w:val="-8"/>
          <w:rtl/>
        </w:rPr>
        <w:t>ها،</w:t>
      </w:r>
      <w:r>
        <w:rPr>
          <w:spacing w:val="-9"/>
          <w:rtl/>
        </w:rPr>
        <w:t> </w:t>
      </w:r>
      <w:r>
        <w:rPr>
          <w:spacing w:val="-8"/>
          <w:rtl/>
        </w:rPr>
        <w:t>اطﻼعات</w:t>
      </w:r>
      <w:r>
        <w:rPr>
          <w:spacing w:val="-9"/>
          <w:rtl/>
        </w:rPr>
        <w:t> </w:t>
      </w:r>
      <w:r>
        <w:rPr>
          <w:spacing w:val="-8"/>
          <w:rtl/>
        </w:rPr>
        <w:t>و مدارك</w:t>
      </w:r>
      <w:r>
        <w:rPr>
          <w:spacing w:val="-9"/>
          <w:rtl/>
        </w:rPr>
        <w:t> </w:t>
      </w:r>
      <w:r>
        <w:rPr>
          <w:spacing w:val="-8"/>
          <w:rtl/>
        </w:rPr>
        <w:t>سازندگان</w:t>
      </w:r>
      <w:r>
        <w:rPr>
          <w:spacing w:val="-9"/>
          <w:rtl/>
        </w:rPr>
        <w:t> </w:t>
      </w:r>
      <w:r>
        <w:rPr>
          <w:spacing w:val="-8"/>
          <w:rtl/>
        </w:rPr>
        <w:t>تجهيزات</w:t>
      </w:r>
      <w:r>
        <w:rPr>
          <w:rFonts w:ascii="Times New Roman" w:cs="Times New Roman"/>
          <w:spacing w:val="-7"/>
          <w:rtl/>
        </w:rPr>
        <w:t> </w:t>
      </w:r>
      <w:r>
        <w:rPr>
          <w:rFonts w:ascii="Times New Roman" w:cs="Times New Roman"/>
          <w:spacing w:val="-8"/>
        </w:rPr>
        <w:t>(VDR)</w:t>
      </w:r>
      <w:r>
        <w:rPr>
          <w:rFonts w:ascii="Times New Roman" w:cs="Times New Roman"/>
          <w:spacing w:val="-8"/>
          <w:rtl/>
        </w:rPr>
        <w:t> </w:t>
      </w:r>
      <w:r>
        <w:rPr>
          <w:rFonts w:ascii="Times New Roman" w:cs="Times New Roman"/>
          <w:spacing w:val="-10"/>
        </w:rPr>
        <w:t>-</w:t>
      </w:r>
      <w:r>
        <w:rPr>
          <w:spacing w:val="34"/>
          <w:rtl/>
        </w:rPr>
        <w:t>  </w:t>
      </w:r>
      <w:r>
        <w:rPr>
          <w:spacing w:val="-4"/>
          <w:rtl/>
        </w:rPr>
        <w:t>تهيه</w:t>
      </w:r>
      <w:r>
        <w:rPr>
          <w:spacing w:val="-12"/>
          <w:rtl/>
        </w:rPr>
        <w:t> </w:t>
      </w:r>
      <w:r>
        <w:rPr>
          <w:spacing w:val="-4"/>
          <w:rtl/>
        </w:rPr>
        <w:t>نقشهها</w:t>
      </w:r>
      <w:r>
        <w:rPr>
          <w:spacing w:val="-16"/>
          <w:rtl/>
        </w:rPr>
        <w:t> </w:t>
      </w:r>
      <w:r>
        <w:rPr>
          <w:spacing w:val="-4"/>
          <w:rtl/>
        </w:rPr>
        <w:t>و</w:t>
      </w:r>
      <w:r>
        <w:rPr>
          <w:spacing w:val="-13"/>
          <w:rtl/>
        </w:rPr>
        <w:t> </w:t>
      </w:r>
      <w:r>
        <w:rPr>
          <w:spacing w:val="-4"/>
          <w:rtl/>
        </w:rPr>
        <w:t>مدارك</w:t>
      </w:r>
      <w:r>
        <w:rPr>
          <w:spacing w:val="-13"/>
          <w:rtl/>
        </w:rPr>
        <w:t> </w:t>
      </w:r>
      <w:r>
        <w:rPr>
          <w:spacing w:val="-4"/>
          <w:rtl/>
        </w:rPr>
        <w:t>عين</w:t>
      </w:r>
      <w:r>
        <w:rPr>
          <w:spacing w:val="-13"/>
          <w:rtl/>
        </w:rPr>
        <w:t> </w:t>
      </w:r>
      <w:r>
        <w:rPr>
          <w:spacing w:val="-4"/>
          <w:rtl/>
        </w:rPr>
        <w:t>ساخت</w:t>
      </w:r>
      <w:r>
        <w:rPr>
          <w:rFonts w:ascii="Times New Roman" w:cs="Times New Roman"/>
          <w:spacing w:val="-4"/>
        </w:rPr>
        <w:t>BUILT)</w:t>
      </w:r>
      <w:r>
        <w:rPr>
          <w:rFonts w:ascii="Times New Roman" w:cs="Times New Roman"/>
          <w:spacing w:val="-11"/>
          <w:rtl/>
        </w:rPr>
        <w:t> </w:t>
      </w:r>
      <w:r>
        <w:rPr>
          <w:rFonts w:ascii="Times New Roman" w:cs="Times New Roman"/>
          <w:spacing w:val="-4"/>
        </w:rPr>
        <w:t>(A</w:t>
      </w:r>
      <w:r>
        <w:rPr>
          <w:rFonts w:ascii="Times New Roman" w:cs="Times New Roman"/>
          <w:spacing w:val="-4"/>
        </w:rPr>
        <w:t>S</w:t>
      </w:r>
    </w:p>
    <w:p>
      <w:pPr>
        <w:pStyle w:val="BodyText"/>
        <w:bidi/>
        <w:spacing w:line="273" w:lineRule="exact"/>
        <w:ind w:right="0" w:left="750" w:firstLine="0"/>
        <w:jc w:val="left"/>
      </w:pPr>
      <w:r>
        <w:rPr>
          <w:rFonts w:ascii="Times New Roman" w:cs="Times New Roman"/>
          <w:spacing w:val="-10"/>
          <w:w w:val="80"/>
        </w:rPr>
        <w:t>-</w:t>
      </w:r>
      <w:r>
        <w:rPr>
          <w:spacing w:val="74"/>
          <w:rtl/>
        </w:rPr>
        <w:t>  </w:t>
      </w:r>
      <w:r>
        <w:rPr>
          <w:w w:val="80"/>
          <w:rtl/>
        </w:rPr>
        <w:t>طراحي</w:t>
      </w:r>
      <w:r>
        <w:rPr>
          <w:spacing w:val="-5"/>
          <w:w w:val="80"/>
          <w:rtl/>
        </w:rPr>
        <w:t> </w:t>
      </w:r>
      <w:r>
        <w:rPr>
          <w:w w:val="80"/>
          <w:rtl/>
        </w:rPr>
        <w:t>كليه</w:t>
      </w:r>
      <w:r>
        <w:rPr>
          <w:spacing w:val="-4"/>
          <w:w w:val="80"/>
          <w:rtl/>
        </w:rPr>
        <w:t> </w:t>
      </w:r>
      <w:r>
        <w:rPr>
          <w:w w:val="80"/>
          <w:rtl/>
        </w:rPr>
        <w:t>نيازمنديهاي</w:t>
      </w:r>
      <w:r>
        <w:rPr>
          <w:spacing w:val="-5"/>
          <w:w w:val="80"/>
          <w:rtl/>
        </w:rPr>
        <w:t> </w:t>
      </w:r>
      <w:r>
        <w:rPr>
          <w:w w:val="80"/>
          <w:rtl/>
        </w:rPr>
        <w:t>كنترل</w:t>
      </w:r>
      <w:r>
        <w:rPr>
          <w:spacing w:val="-6"/>
          <w:w w:val="80"/>
          <w:rtl/>
        </w:rPr>
        <w:t> </w:t>
      </w:r>
      <w:r>
        <w:rPr>
          <w:w w:val="80"/>
          <w:rtl/>
        </w:rPr>
        <w:t>و</w:t>
      </w:r>
      <w:r>
        <w:rPr>
          <w:spacing w:val="-9"/>
          <w:w w:val="80"/>
          <w:rtl/>
        </w:rPr>
        <w:t> </w:t>
      </w:r>
      <w:r>
        <w:rPr>
          <w:w w:val="80"/>
          <w:rtl/>
        </w:rPr>
        <w:t>ابزار</w:t>
      </w:r>
      <w:r>
        <w:rPr>
          <w:spacing w:val="-3"/>
          <w:w w:val="80"/>
          <w:rtl/>
        </w:rPr>
        <w:t> </w:t>
      </w:r>
      <w:r>
        <w:rPr>
          <w:w w:val="80"/>
          <w:rtl/>
        </w:rPr>
        <w:t>دقيق</w:t>
      </w:r>
      <w:r>
        <w:rPr>
          <w:spacing w:val="-4"/>
          <w:w w:val="80"/>
          <w:rtl/>
        </w:rPr>
        <w:t> </w:t>
      </w:r>
      <w:r>
        <w:rPr>
          <w:w w:val="80"/>
          <w:rtl/>
        </w:rPr>
        <w:t>مرتبط</w:t>
      </w:r>
      <w:r>
        <w:rPr>
          <w:spacing w:val="-8"/>
          <w:w w:val="80"/>
          <w:rtl/>
        </w:rPr>
        <w:t> </w:t>
      </w:r>
      <w:r>
        <w:rPr>
          <w:w w:val="80"/>
          <w:rtl/>
        </w:rPr>
        <w:t>با</w:t>
      </w:r>
      <w:r>
        <w:rPr>
          <w:spacing w:val="-5"/>
          <w:w w:val="80"/>
          <w:rtl/>
        </w:rPr>
        <w:t> </w:t>
      </w:r>
      <w:r>
        <w:rPr>
          <w:w w:val="80"/>
          <w:rtl/>
        </w:rPr>
        <w:t>تجهيزات</w:t>
      </w:r>
      <w:r>
        <w:rPr>
          <w:spacing w:val="-6"/>
          <w:w w:val="80"/>
          <w:rtl/>
        </w:rPr>
        <w:t> </w:t>
      </w:r>
      <w:r>
        <w:rPr>
          <w:w w:val="80"/>
          <w:rtl/>
        </w:rPr>
        <w:t>اﺻلي</w:t>
      </w:r>
      <w:r>
        <w:rPr>
          <w:spacing w:val="-5"/>
          <w:w w:val="80"/>
          <w:rtl/>
        </w:rPr>
        <w:t> </w:t>
      </w:r>
      <w:r>
        <w:rPr>
          <w:w w:val="80"/>
          <w:rtl/>
        </w:rPr>
        <w:t>و</w:t>
      </w:r>
      <w:r>
        <w:rPr>
          <w:spacing w:val="-6"/>
          <w:w w:val="80"/>
          <w:rtl/>
        </w:rPr>
        <w:t> </w:t>
      </w:r>
      <w:r>
        <w:rPr>
          <w:w w:val="80"/>
          <w:rtl/>
        </w:rPr>
        <w:t>پكيجها</w:t>
      </w:r>
      <w:r>
        <w:rPr>
          <w:spacing w:val="-6"/>
          <w:w w:val="80"/>
          <w:rtl/>
        </w:rPr>
        <w:t> </w:t>
      </w:r>
      <w:r>
        <w:rPr>
          <w:w w:val="80"/>
          <w:rtl/>
        </w:rPr>
        <w:t>بخصوص</w:t>
      </w:r>
      <w:r>
        <w:rPr>
          <w:spacing w:val="-5"/>
          <w:w w:val="80"/>
          <w:rtl/>
        </w:rPr>
        <w:t> </w:t>
      </w:r>
      <w:r>
        <w:rPr>
          <w:w w:val="80"/>
          <w:rtl/>
        </w:rPr>
        <w:t>توربوكمپرسور،</w:t>
      </w:r>
      <w:r>
        <w:rPr>
          <w:spacing w:val="-7"/>
          <w:w w:val="80"/>
          <w:rtl/>
        </w:rPr>
        <w:t> </w:t>
      </w:r>
      <w:r>
        <w:rPr>
          <w:w w:val="80"/>
          <w:rtl/>
        </w:rPr>
        <w:t>انطبا</w:t>
      </w:r>
      <w:r>
        <w:rPr>
          <w:w w:val="80"/>
          <w:rtl/>
        </w:rPr>
        <w:t>ق</w:t>
      </w:r>
    </w:p>
    <w:p>
      <w:pPr>
        <w:pStyle w:val="BodyText"/>
        <w:bidi/>
        <w:spacing w:line="379" w:lineRule="auto" w:before="160"/>
        <w:ind w:right="469" w:left="298" w:hanging="2"/>
        <w:jc w:val="right"/>
      </w:pPr>
      <w:r>
        <w:rPr>
          <w:w w:val="80"/>
          <w:rtl/>
        </w:rPr>
        <w:t>نقشهها</w:t>
      </w:r>
      <w:r>
        <w:rPr>
          <w:rFonts w:ascii="Times New Roman" w:cs="Times New Roman"/>
          <w:w w:val="80"/>
          <w:rtl/>
        </w:rPr>
        <w:t> </w:t>
      </w:r>
      <w:r>
        <w:rPr>
          <w:rFonts w:ascii="Times New Roman" w:cs="Times New Roman"/>
          <w:w w:val="80"/>
        </w:rPr>
        <w:t>P&amp;ID</w:t>
      </w:r>
      <w:r>
        <w:rPr>
          <w:w w:val="80"/>
          <w:rtl/>
        </w:rPr>
        <w:t> از نقطه نظر اقﻼم ابزاردقيق و نحوه ارتباط آن با توربوكمپرسور متناسب با نوع توربوكمپرسور، </w:t>
      </w:r>
      <w:r>
        <w:rPr>
          <w:spacing w:val="-4"/>
          <w:w w:val="85"/>
          <w:rtl/>
        </w:rPr>
        <w:t>تهيه</w:t>
      </w:r>
      <w:r>
        <w:rPr>
          <w:spacing w:val="-16"/>
          <w:w w:val="85"/>
          <w:rtl/>
        </w:rPr>
        <w:t> </w:t>
      </w:r>
      <w:r>
        <w:rPr>
          <w:w w:val="85"/>
          <w:rtl/>
        </w:rPr>
        <w:t>مدارك</w:t>
      </w:r>
      <w:r>
        <w:rPr>
          <w:spacing w:val="-14"/>
          <w:w w:val="85"/>
          <w:rtl/>
        </w:rPr>
        <w:t> </w:t>
      </w:r>
      <w:r>
        <w:rPr>
          <w:w w:val="85"/>
          <w:rtl/>
        </w:rPr>
        <w:t>مرتبط</w:t>
      </w:r>
      <w:r>
        <w:rPr>
          <w:spacing w:val="-19"/>
          <w:w w:val="85"/>
          <w:rtl/>
        </w:rPr>
        <w:t> </w:t>
      </w:r>
      <w:r>
        <w:rPr>
          <w:w w:val="85"/>
          <w:rtl/>
        </w:rPr>
        <w:t>با</w:t>
      </w:r>
      <w:r>
        <w:rPr>
          <w:spacing w:val="-13"/>
          <w:w w:val="85"/>
          <w:rtl/>
        </w:rPr>
        <w:t> </w:t>
      </w:r>
      <w:r>
        <w:rPr>
          <w:w w:val="85"/>
          <w:rtl/>
        </w:rPr>
        <w:t>كابلهاي</w:t>
      </w:r>
      <w:r>
        <w:rPr>
          <w:spacing w:val="-17"/>
          <w:w w:val="85"/>
          <w:rtl/>
        </w:rPr>
        <w:t> </w:t>
      </w:r>
      <w:r>
        <w:rPr>
          <w:w w:val="85"/>
          <w:rtl/>
        </w:rPr>
        <w:t>ارتباطي،</w:t>
      </w:r>
      <w:r>
        <w:rPr>
          <w:spacing w:val="-17"/>
          <w:w w:val="85"/>
          <w:rtl/>
        </w:rPr>
        <w:t> </w:t>
      </w:r>
      <w:r>
        <w:rPr>
          <w:w w:val="85"/>
          <w:rtl/>
        </w:rPr>
        <w:t>جعبه</w:t>
      </w:r>
      <w:r>
        <w:rPr>
          <w:spacing w:val="-15"/>
          <w:w w:val="85"/>
          <w:rtl/>
        </w:rPr>
        <w:t> </w:t>
      </w:r>
      <w:r>
        <w:rPr>
          <w:w w:val="85"/>
          <w:rtl/>
        </w:rPr>
        <w:t>هاي</w:t>
      </w:r>
      <w:r>
        <w:rPr>
          <w:spacing w:val="-17"/>
          <w:w w:val="85"/>
          <w:rtl/>
        </w:rPr>
        <w:t> </w:t>
      </w:r>
      <w:r>
        <w:rPr>
          <w:w w:val="85"/>
          <w:rtl/>
        </w:rPr>
        <w:t>تقﺴيم،</w:t>
      </w:r>
      <w:r>
        <w:rPr>
          <w:spacing w:val="-16"/>
          <w:w w:val="85"/>
          <w:rtl/>
        </w:rPr>
        <w:t> </w:t>
      </w:r>
      <w:r>
        <w:rPr>
          <w:w w:val="85"/>
          <w:rtl/>
        </w:rPr>
        <w:t>سيم</w:t>
      </w:r>
      <w:r>
        <w:rPr>
          <w:spacing w:val="-15"/>
          <w:w w:val="85"/>
          <w:rtl/>
        </w:rPr>
        <w:t> </w:t>
      </w:r>
      <w:r>
        <w:rPr>
          <w:w w:val="85"/>
          <w:rtl/>
        </w:rPr>
        <w:t>بندي</w:t>
      </w:r>
      <w:r>
        <w:rPr>
          <w:spacing w:val="-16"/>
          <w:w w:val="85"/>
          <w:rtl/>
        </w:rPr>
        <w:t> </w:t>
      </w:r>
      <w:r>
        <w:rPr>
          <w:w w:val="85"/>
          <w:rtl/>
        </w:rPr>
        <w:t>و</w:t>
      </w:r>
      <w:r>
        <w:rPr>
          <w:spacing w:val="-15"/>
          <w:w w:val="85"/>
          <w:rtl/>
        </w:rPr>
        <w:t> </w:t>
      </w:r>
      <w:r>
        <w:rPr>
          <w:w w:val="85"/>
          <w:rtl/>
        </w:rPr>
        <w:t>انتقال</w:t>
      </w:r>
      <w:r>
        <w:rPr>
          <w:spacing w:val="-14"/>
          <w:w w:val="85"/>
          <w:rtl/>
        </w:rPr>
        <w:t> </w:t>
      </w:r>
      <w:r>
        <w:rPr>
          <w:w w:val="85"/>
          <w:rtl/>
        </w:rPr>
        <w:t>اطﻼعات،</w:t>
      </w:r>
      <w:r>
        <w:rPr>
          <w:spacing w:val="-13"/>
          <w:w w:val="85"/>
          <w:rtl/>
        </w:rPr>
        <w:t> </w:t>
      </w:r>
      <w:r>
        <w:rPr>
          <w:w w:val="85"/>
          <w:rtl/>
        </w:rPr>
        <w:t>منظور</w:t>
      </w:r>
      <w:r>
        <w:rPr>
          <w:spacing w:val="-17"/>
          <w:w w:val="85"/>
          <w:rtl/>
        </w:rPr>
        <w:t> </w:t>
      </w:r>
      <w:r>
        <w:rPr>
          <w:w w:val="85"/>
          <w:rtl/>
        </w:rPr>
        <w:t>نمودن</w:t>
      </w:r>
      <w:r>
        <w:rPr>
          <w:spacing w:val="-17"/>
          <w:w w:val="85"/>
          <w:rtl/>
        </w:rPr>
        <w:t> </w:t>
      </w:r>
      <w:r>
        <w:rPr>
          <w:w w:val="85"/>
          <w:rtl/>
        </w:rPr>
        <w:t>نيازمنديها</w:t>
      </w:r>
      <w:r>
        <w:rPr>
          <w:w w:val="85"/>
          <w:rtl/>
        </w:rPr>
        <w:t>ي</w:t>
      </w:r>
    </w:p>
    <w:p>
      <w:pPr>
        <w:pStyle w:val="BodyText"/>
        <w:bidi/>
        <w:spacing w:line="292" w:lineRule="exact"/>
        <w:ind w:right="468" w:left="0" w:firstLine="0"/>
        <w:jc w:val="right"/>
      </w:pPr>
      <w:r>
        <w:rPr>
          <w:spacing w:val="-2"/>
          <w:w w:val="85"/>
          <w:rtl/>
        </w:rPr>
        <w:t>مرتبط</w:t>
      </w:r>
      <w:r>
        <w:rPr>
          <w:spacing w:val="2"/>
          <w:rtl/>
        </w:rPr>
        <w:t> </w:t>
      </w:r>
      <w:r>
        <w:rPr>
          <w:w w:val="85"/>
          <w:rtl/>
        </w:rPr>
        <w:t>با</w:t>
      </w:r>
      <w:r>
        <w:rPr>
          <w:spacing w:val="4"/>
          <w:rtl/>
        </w:rPr>
        <w:t> </w:t>
      </w:r>
      <w:r>
        <w:rPr>
          <w:w w:val="85"/>
          <w:rtl/>
        </w:rPr>
        <w:t>لوپ</w:t>
      </w:r>
      <w:r>
        <w:rPr>
          <w:rtl/>
        </w:rPr>
        <w:t> </w:t>
      </w:r>
      <w:r>
        <w:rPr>
          <w:w w:val="85"/>
          <w:rtl/>
        </w:rPr>
        <w:t>و</w:t>
      </w:r>
      <w:r>
        <w:rPr>
          <w:spacing w:val="6"/>
          <w:rtl/>
        </w:rPr>
        <w:t> </w:t>
      </w:r>
      <w:r>
        <w:rPr>
          <w:w w:val="85"/>
          <w:rtl/>
        </w:rPr>
        <w:t>ﻻجيك</w:t>
      </w:r>
      <w:r>
        <w:rPr>
          <w:spacing w:val="-1"/>
          <w:rtl/>
        </w:rPr>
        <w:t> </w:t>
      </w:r>
      <w:r>
        <w:rPr>
          <w:w w:val="85"/>
          <w:rtl/>
        </w:rPr>
        <w:t>توربوكمپرسور</w:t>
      </w:r>
      <w:r>
        <w:rPr>
          <w:spacing w:val="1"/>
          <w:rtl/>
        </w:rPr>
        <w:t> </w:t>
      </w:r>
      <w:r>
        <w:rPr>
          <w:w w:val="85"/>
          <w:rtl/>
        </w:rPr>
        <w:t>در</w:t>
      </w:r>
      <w:r>
        <w:rPr>
          <w:rtl/>
        </w:rPr>
        <w:t> </w:t>
      </w:r>
      <w:r>
        <w:rPr>
          <w:w w:val="85"/>
          <w:rtl/>
        </w:rPr>
        <w:t>مدارك</w:t>
      </w:r>
      <w:r>
        <w:rPr>
          <w:spacing w:val="3"/>
          <w:rtl/>
        </w:rPr>
        <w:t> </w:t>
      </w:r>
      <w:r>
        <w:rPr>
          <w:w w:val="85"/>
          <w:rtl/>
        </w:rPr>
        <w:t>مربوطه</w:t>
      </w:r>
      <w:r>
        <w:rPr>
          <w:spacing w:val="4"/>
          <w:rtl/>
        </w:rPr>
        <w:t> </w:t>
      </w:r>
      <w:r>
        <w:rPr>
          <w:w w:val="85"/>
          <w:rtl/>
        </w:rPr>
        <w:t>از</w:t>
      </w:r>
      <w:r>
        <w:rPr>
          <w:spacing w:val="3"/>
          <w:rtl/>
        </w:rPr>
        <w:t> </w:t>
      </w:r>
      <w:r>
        <w:rPr>
          <w:w w:val="85"/>
          <w:rtl/>
        </w:rPr>
        <w:t>جمله</w:t>
      </w:r>
      <w:r>
        <w:rPr>
          <w:spacing w:val="1"/>
          <w:rtl/>
        </w:rPr>
        <w:t> </w:t>
      </w:r>
      <w:r>
        <w:rPr>
          <w:w w:val="85"/>
          <w:rtl/>
        </w:rPr>
        <w:t>در</w:t>
      </w:r>
      <w:r>
        <w:rPr>
          <w:rtl/>
        </w:rPr>
        <w:t> </w:t>
      </w:r>
      <w:r>
        <w:rPr>
          <w:w w:val="85"/>
          <w:rtl/>
        </w:rPr>
        <w:t>سيﺴتم</w:t>
      </w:r>
      <w:r>
        <w:rPr>
          <w:spacing w:val="1"/>
          <w:rtl/>
        </w:rPr>
        <w:t> </w:t>
      </w:r>
      <w:r>
        <w:rPr>
          <w:w w:val="85"/>
          <w:rtl/>
        </w:rPr>
        <w:t>هاي</w:t>
      </w:r>
      <w:r>
        <w:rPr>
          <w:spacing w:val="2"/>
          <w:rtl/>
        </w:rPr>
        <w:t> </w:t>
      </w:r>
      <w:r>
        <w:rPr>
          <w:w w:val="85"/>
          <w:rtl/>
        </w:rPr>
        <w:t>كنترل</w:t>
      </w:r>
      <w:r>
        <w:rPr>
          <w:spacing w:val="2"/>
          <w:rtl/>
        </w:rPr>
        <w:t> </w:t>
      </w:r>
      <w:r>
        <w:rPr>
          <w:w w:val="85"/>
          <w:rtl/>
        </w:rPr>
        <w:t>و</w:t>
      </w:r>
      <w:r>
        <w:rPr>
          <w:rFonts w:ascii="Calibri" w:cs="Calibri"/>
          <w:spacing w:val="17"/>
          <w:rtl/>
        </w:rPr>
        <w:t> </w:t>
      </w:r>
      <w:r>
        <w:rPr>
          <w:rFonts w:ascii="Calibri" w:cs="Calibri"/>
          <w:w w:val="85"/>
        </w:rPr>
        <w:t>CSS</w:t>
      </w:r>
      <w:r>
        <w:rPr>
          <w:spacing w:val="-4"/>
          <w:rtl/>
        </w:rPr>
        <w:t> </w:t>
      </w:r>
      <w:r>
        <w:rPr>
          <w:w w:val="85"/>
        </w:rPr>
        <w:t>)</w:t>
      </w:r>
      <w:r>
        <w:rPr>
          <w:w w:val="85"/>
          <w:rtl/>
        </w:rPr>
        <w:t>قطع</w:t>
      </w:r>
      <w:r>
        <w:rPr>
          <w:spacing w:val="3"/>
          <w:rtl/>
        </w:rPr>
        <w:t> </w:t>
      </w:r>
      <w:r>
        <w:rPr>
          <w:w w:val="85"/>
          <w:rtl/>
        </w:rPr>
        <w:t>اضطراري</w:t>
      </w:r>
      <w:r>
        <w:rPr>
          <w:w w:val="85"/>
          <w:rtl/>
        </w:rPr>
        <w:t>،</w:t>
      </w:r>
    </w:p>
    <w:p>
      <w:pPr>
        <w:pStyle w:val="BodyText"/>
        <w:bidi/>
        <w:spacing w:before="144"/>
        <w:ind w:right="3575" w:left="0" w:firstLine="0"/>
        <w:jc w:val="right"/>
      </w:pPr>
      <w:r>
        <w:rPr>
          <w:spacing w:val="-10"/>
          <w:w w:val="85"/>
          <w:rtl/>
        </w:rPr>
        <w:t>و</w:t>
      </w:r>
      <w:r>
        <w:rPr>
          <w:rFonts w:ascii="Calibri" w:cs="Calibri"/>
          <w:spacing w:val="62"/>
          <w:rtl/>
        </w:rPr>
        <w:t> </w:t>
      </w:r>
      <w:r>
        <w:rPr>
          <w:w w:val="85"/>
        </w:rPr>
        <w:t>(</w:t>
      </w:r>
      <w:r>
        <w:rPr>
          <w:rFonts w:ascii="Calibri" w:cs="Calibri"/>
          <w:w w:val="85"/>
        </w:rPr>
        <w:t>F&amp;G</w:t>
      </w:r>
      <w:r>
        <w:rPr>
          <w:spacing w:val="-3"/>
          <w:w w:val="85"/>
          <w:rtl/>
        </w:rPr>
        <w:t> </w:t>
      </w:r>
      <w:r>
        <w:rPr>
          <w:w w:val="85"/>
          <w:rtl/>
        </w:rPr>
        <w:t>و</w:t>
      </w:r>
      <w:r>
        <w:rPr>
          <w:w w:val="85"/>
        </w:rPr>
        <w:t>....</w:t>
      </w:r>
      <w:r>
        <w:rPr>
          <w:w w:val="85"/>
          <w:rtl/>
        </w:rPr>
        <w:t>چيدمان</w:t>
      </w:r>
      <w:r>
        <w:rPr>
          <w:spacing w:val="-2"/>
          <w:w w:val="85"/>
          <w:rtl/>
        </w:rPr>
        <w:t> </w:t>
      </w:r>
      <w:r>
        <w:rPr>
          <w:w w:val="85"/>
          <w:rtl/>
        </w:rPr>
        <w:t>تابلوهاي</w:t>
      </w:r>
      <w:r>
        <w:rPr>
          <w:spacing w:val="-9"/>
          <w:rtl/>
        </w:rPr>
        <w:t> </w:t>
      </w:r>
      <w:r>
        <w:rPr>
          <w:w w:val="85"/>
          <w:rtl/>
        </w:rPr>
        <w:t>مربوطه</w:t>
      </w:r>
      <w:r>
        <w:rPr>
          <w:spacing w:val="-1"/>
          <w:w w:val="85"/>
          <w:rtl/>
        </w:rPr>
        <w:t> </w:t>
      </w:r>
      <w:r>
        <w:rPr>
          <w:w w:val="85"/>
          <w:rtl/>
        </w:rPr>
        <w:t>در</w:t>
      </w:r>
      <w:r>
        <w:rPr>
          <w:spacing w:val="-1"/>
          <w:w w:val="85"/>
          <w:rtl/>
        </w:rPr>
        <w:t> </w:t>
      </w:r>
      <w:r>
        <w:rPr>
          <w:w w:val="85"/>
          <w:rtl/>
        </w:rPr>
        <w:t>اتاق</w:t>
      </w:r>
      <w:r>
        <w:rPr>
          <w:spacing w:val="-2"/>
          <w:w w:val="85"/>
          <w:rtl/>
        </w:rPr>
        <w:t> </w:t>
      </w:r>
      <w:r>
        <w:rPr>
          <w:w w:val="85"/>
          <w:rtl/>
        </w:rPr>
        <w:t>كنترل</w:t>
      </w:r>
      <w:r>
        <w:rPr>
          <w:spacing w:val="-10"/>
          <w:rtl/>
        </w:rPr>
        <w:t> </w:t>
      </w:r>
      <w:r>
        <w:rPr>
          <w:w w:val="85"/>
          <w:rtl/>
        </w:rPr>
        <w:t>و</w:t>
      </w:r>
      <w:r>
        <w:rPr>
          <w:spacing w:val="-2"/>
          <w:w w:val="85"/>
          <w:rtl/>
        </w:rPr>
        <w:t> </w:t>
      </w:r>
      <w:r>
        <w:rPr>
          <w:w w:val="85"/>
          <w:rtl/>
        </w:rPr>
        <w:t>تجهيزات</w:t>
      </w:r>
      <w:r>
        <w:rPr>
          <w:spacing w:val="-2"/>
          <w:w w:val="85"/>
          <w:rtl/>
        </w:rPr>
        <w:t> </w:t>
      </w:r>
      <w:r>
        <w:rPr>
          <w:w w:val="85"/>
          <w:rtl/>
        </w:rPr>
        <w:t>و</w:t>
      </w:r>
      <w:r>
        <w:rPr>
          <w:spacing w:val="-9"/>
          <w:rtl/>
        </w:rPr>
        <w:t> </w:t>
      </w:r>
      <w:r>
        <w:rPr>
          <w:w w:val="85"/>
          <w:rtl/>
        </w:rPr>
        <w:t>غيره</w:t>
      </w:r>
      <w:r>
        <w:rPr>
          <w:w w:val="85"/>
        </w:rPr>
        <w:t>.</w:t>
      </w:r>
    </w:p>
    <w:p>
      <w:pPr>
        <w:pStyle w:val="BodyText"/>
        <w:bidi/>
        <w:spacing w:before="147"/>
        <w:ind w:right="632" w:left="0" w:firstLine="0"/>
        <w:jc w:val="right"/>
      </w:pPr>
      <w:r>
        <w:rPr>
          <w:rFonts w:ascii="Times New Roman" w:cs="Times New Roman"/>
          <w:spacing w:val="-10"/>
          <w:w w:val="80"/>
        </w:rPr>
        <w:t>-</w:t>
      </w:r>
      <w:r>
        <w:rPr>
          <w:spacing w:val="57"/>
          <w:w w:val="150"/>
          <w:rtl/>
        </w:rPr>
        <w:t>  </w:t>
      </w:r>
      <w:r>
        <w:rPr>
          <w:w w:val="80"/>
          <w:rtl/>
        </w:rPr>
        <w:t>در</w:t>
      </w:r>
      <w:r>
        <w:rPr>
          <w:spacing w:val="-8"/>
          <w:w w:val="80"/>
          <w:rtl/>
        </w:rPr>
        <w:t> </w:t>
      </w:r>
      <w:r>
        <w:rPr>
          <w:w w:val="80"/>
          <w:rtl/>
        </w:rPr>
        <w:t>نظر</w:t>
      </w:r>
      <w:r>
        <w:rPr>
          <w:spacing w:val="-8"/>
          <w:w w:val="80"/>
          <w:rtl/>
        </w:rPr>
        <w:t> </w:t>
      </w:r>
      <w:r>
        <w:rPr>
          <w:w w:val="80"/>
          <w:rtl/>
        </w:rPr>
        <w:t>گرفتن</w:t>
      </w:r>
      <w:r>
        <w:rPr>
          <w:spacing w:val="-8"/>
          <w:w w:val="80"/>
          <w:rtl/>
        </w:rPr>
        <w:t> </w:t>
      </w:r>
      <w:r>
        <w:rPr>
          <w:w w:val="80"/>
          <w:rtl/>
        </w:rPr>
        <w:t>كليه</w:t>
      </w:r>
      <w:r>
        <w:rPr>
          <w:spacing w:val="-4"/>
          <w:w w:val="80"/>
          <w:rtl/>
        </w:rPr>
        <w:t> </w:t>
      </w:r>
      <w:r>
        <w:rPr>
          <w:w w:val="80"/>
          <w:rtl/>
        </w:rPr>
        <w:t>سيگنالهاي</w:t>
      </w:r>
      <w:r>
        <w:rPr>
          <w:spacing w:val="-5"/>
          <w:w w:val="80"/>
          <w:rtl/>
        </w:rPr>
        <w:t> </w:t>
      </w:r>
      <w:r>
        <w:rPr>
          <w:w w:val="80"/>
          <w:rtl/>
        </w:rPr>
        <w:t>موجود</w:t>
      </w:r>
      <w:r>
        <w:rPr>
          <w:spacing w:val="-7"/>
          <w:w w:val="80"/>
          <w:rtl/>
        </w:rPr>
        <w:t> </w:t>
      </w:r>
      <w:r>
        <w:rPr>
          <w:w w:val="80"/>
          <w:rtl/>
        </w:rPr>
        <w:t>در</w:t>
      </w:r>
      <w:r>
        <w:rPr>
          <w:spacing w:val="-12"/>
          <w:rtl/>
        </w:rPr>
        <w:t> </w:t>
      </w:r>
      <w:r>
        <w:rPr>
          <w:w w:val="80"/>
        </w:rPr>
        <w:t>UCP</w:t>
      </w:r>
      <w:r>
        <w:rPr>
          <w:spacing w:val="-3"/>
          <w:w w:val="80"/>
          <w:rtl/>
        </w:rPr>
        <w:t> </w:t>
      </w:r>
      <w:r>
        <w:rPr>
          <w:w w:val="80"/>
          <w:rtl/>
        </w:rPr>
        <w:t>توربوكمپرسور</w:t>
      </w:r>
      <w:r>
        <w:rPr>
          <w:spacing w:val="-12"/>
          <w:w w:val="80"/>
          <w:rtl/>
        </w:rPr>
        <w:t> </w:t>
      </w:r>
      <w:r>
        <w:rPr>
          <w:w w:val="80"/>
          <w:rtl/>
        </w:rPr>
        <w:t>بر</w:t>
      </w:r>
      <w:r>
        <w:rPr>
          <w:spacing w:val="-6"/>
          <w:w w:val="80"/>
          <w:rtl/>
        </w:rPr>
        <w:t> </w:t>
      </w:r>
      <w:r>
        <w:rPr>
          <w:w w:val="80"/>
          <w:rtl/>
        </w:rPr>
        <w:t>مبناي</w:t>
      </w:r>
      <w:r>
        <w:rPr>
          <w:spacing w:val="-4"/>
          <w:w w:val="80"/>
          <w:rtl/>
        </w:rPr>
        <w:t> </w:t>
      </w:r>
      <w:r>
        <w:rPr>
          <w:w w:val="80"/>
          <w:rtl/>
        </w:rPr>
        <w:t>مدارك</w:t>
      </w:r>
      <w:r>
        <w:rPr>
          <w:spacing w:val="-5"/>
          <w:w w:val="80"/>
          <w:rtl/>
        </w:rPr>
        <w:t> </w:t>
      </w:r>
      <w:r>
        <w:rPr>
          <w:w w:val="80"/>
          <w:rtl/>
        </w:rPr>
        <w:t>سازنده</w:t>
      </w:r>
      <w:r>
        <w:rPr>
          <w:spacing w:val="-9"/>
          <w:w w:val="80"/>
          <w:rtl/>
        </w:rPr>
        <w:t> </w:t>
      </w:r>
      <w:r>
        <w:rPr>
          <w:w w:val="80"/>
          <w:rtl/>
        </w:rPr>
        <w:t>توربوكمپرسور</w:t>
      </w:r>
      <w:r>
        <w:rPr>
          <w:spacing w:val="-2"/>
          <w:w w:val="80"/>
          <w:rtl/>
        </w:rPr>
        <w:t> </w:t>
      </w:r>
      <w:r>
        <w:rPr>
          <w:w w:val="80"/>
          <w:rtl/>
        </w:rPr>
        <w:t>و</w:t>
      </w:r>
      <w:r>
        <w:rPr>
          <w:spacing w:val="-9"/>
          <w:w w:val="80"/>
          <w:rtl/>
        </w:rPr>
        <w:t> </w:t>
      </w:r>
      <w:r>
        <w:rPr>
          <w:w w:val="80"/>
          <w:rtl/>
        </w:rPr>
        <w:t>انتقا</w:t>
      </w:r>
      <w:r>
        <w:rPr>
          <w:w w:val="80"/>
          <w:rtl/>
        </w:rPr>
        <w:t>ل</w:t>
      </w:r>
    </w:p>
    <w:p>
      <w:pPr>
        <w:pStyle w:val="BodyText"/>
        <w:bidi/>
        <w:spacing w:line="381" w:lineRule="auto" w:before="160"/>
        <w:ind w:right="631" w:left="1139" w:hanging="2"/>
        <w:jc w:val="right"/>
      </w:pPr>
      <w:r>
        <w:rPr>
          <w:w w:val="80"/>
          <w:rtl/>
        </w:rPr>
        <w:t>آنها به</w:t>
      </w:r>
      <w:r>
        <w:rPr>
          <w:rtl/>
        </w:rPr>
        <w:t> </w:t>
      </w:r>
      <w:r>
        <w:rPr>
          <w:w w:val="80"/>
          <w:rtl/>
        </w:rPr>
        <w:t>سيﺴتم</w:t>
      </w:r>
      <w:r>
        <w:rPr>
          <w:rtl/>
        </w:rPr>
        <w:t> </w:t>
      </w:r>
      <w:r>
        <w:rPr>
          <w:w w:val="80"/>
        </w:rPr>
        <w:t>SCS</w:t>
      </w:r>
      <w:r>
        <w:rPr>
          <w:rtl/>
        </w:rPr>
        <w:t> </w:t>
      </w:r>
      <w:r>
        <w:rPr>
          <w:w w:val="80"/>
          <w:rtl/>
        </w:rPr>
        <w:t>جهت مانيتورينگ با پروتكل مناسب</w:t>
      </w:r>
      <w:r>
        <w:rPr>
          <w:w w:val="80"/>
        </w:rPr>
        <w:t>.</w:t>
      </w:r>
      <w:r>
        <w:rPr>
          <w:w w:val="80"/>
          <w:rtl/>
        </w:rPr>
        <w:t> و نيز انتقال آنها به</w:t>
      </w:r>
      <w:r>
        <w:rPr>
          <w:rtl/>
        </w:rPr>
        <w:t> </w:t>
      </w:r>
      <w:r>
        <w:rPr>
          <w:w w:val="80"/>
          <w:rtl/>
        </w:rPr>
        <w:t>ساير</w:t>
      </w:r>
      <w:r>
        <w:rPr>
          <w:rtl/>
        </w:rPr>
        <w:t> </w:t>
      </w:r>
      <w:r>
        <w:rPr>
          <w:w w:val="80"/>
          <w:rtl/>
        </w:rPr>
        <w:t>سيﺴتم ها</w:t>
      </w:r>
      <w:r>
        <w:rPr>
          <w:w w:val="80"/>
        </w:rPr>
        <w:t>.</w:t>
      </w:r>
      <w:r>
        <w:rPr>
          <w:rtl/>
        </w:rPr>
        <w:t> </w:t>
      </w:r>
      <w:r>
        <w:rPr>
          <w:w w:val="80"/>
        </w:rPr>
        <w:t>)</w:t>
      </w:r>
      <w:r>
        <w:rPr>
          <w:w w:val="80"/>
          <w:rtl/>
        </w:rPr>
        <w:t>ﻻزم به</w:t>
      </w:r>
      <w:r>
        <w:rPr>
          <w:rtl/>
        </w:rPr>
        <w:t> </w:t>
      </w:r>
      <w:r>
        <w:rPr>
          <w:w w:val="80"/>
          <w:rtl/>
        </w:rPr>
        <w:t>ذكر</w:t>
      </w:r>
      <w:r>
        <w:rPr>
          <w:spacing w:val="40"/>
          <w:rtl/>
        </w:rPr>
        <w:t> </w:t>
      </w:r>
      <w:r>
        <w:rPr>
          <w:spacing w:val="-5"/>
          <w:w w:val="90"/>
          <w:rtl/>
        </w:rPr>
        <w:t>است</w:t>
      </w:r>
      <w:r>
        <w:rPr>
          <w:spacing w:val="-3"/>
          <w:w w:val="90"/>
          <w:rtl/>
        </w:rPr>
        <w:t> </w:t>
      </w:r>
      <w:r>
        <w:rPr>
          <w:w w:val="90"/>
          <w:rtl/>
        </w:rPr>
        <w:t>موارد</w:t>
      </w:r>
      <w:r>
        <w:rPr>
          <w:spacing w:val="-2"/>
          <w:w w:val="90"/>
          <w:rtl/>
        </w:rPr>
        <w:t> </w:t>
      </w:r>
      <w:r>
        <w:rPr>
          <w:w w:val="90"/>
          <w:rtl/>
        </w:rPr>
        <w:t>مذكور</w:t>
      </w:r>
      <w:r>
        <w:rPr>
          <w:spacing w:val="-5"/>
          <w:w w:val="90"/>
          <w:rtl/>
        </w:rPr>
        <w:t> </w:t>
      </w:r>
      <w:r>
        <w:rPr>
          <w:w w:val="90"/>
          <w:rtl/>
        </w:rPr>
        <w:t>و</w:t>
      </w:r>
      <w:r>
        <w:rPr>
          <w:spacing w:val="-3"/>
          <w:w w:val="90"/>
          <w:rtl/>
        </w:rPr>
        <w:t> </w:t>
      </w:r>
      <w:r>
        <w:rPr>
          <w:w w:val="90"/>
          <w:rtl/>
        </w:rPr>
        <w:t>مدارك</w:t>
      </w:r>
      <w:r>
        <w:rPr>
          <w:spacing w:val="-5"/>
          <w:w w:val="90"/>
          <w:rtl/>
        </w:rPr>
        <w:t> </w:t>
      </w:r>
      <w:r>
        <w:rPr>
          <w:w w:val="90"/>
          <w:rtl/>
        </w:rPr>
        <w:t>عنوان</w:t>
      </w:r>
      <w:r>
        <w:rPr>
          <w:spacing w:val="-4"/>
          <w:w w:val="90"/>
          <w:rtl/>
        </w:rPr>
        <w:t> </w:t>
      </w:r>
      <w:r>
        <w:rPr>
          <w:w w:val="90"/>
          <w:rtl/>
        </w:rPr>
        <w:t>شده</w:t>
      </w:r>
      <w:r>
        <w:rPr>
          <w:spacing w:val="-6"/>
          <w:rtl/>
        </w:rPr>
        <w:t> </w:t>
      </w:r>
      <w:r>
        <w:rPr>
          <w:w w:val="90"/>
          <w:rtl/>
        </w:rPr>
        <w:t>در</w:t>
      </w:r>
      <w:r>
        <w:rPr>
          <w:spacing w:val="-4"/>
          <w:w w:val="90"/>
          <w:rtl/>
        </w:rPr>
        <w:t> </w:t>
      </w:r>
      <w:r>
        <w:rPr>
          <w:w w:val="90"/>
          <w:rtl/>
        </w:rPr>
        <w:t>فوق</w:t>
      </w:r>
      <w:r>
        <w:rPr>
          <w:spacing w:val="-6"/>
          <w:w w:val="90"/>
          <w:rtl/>
        </w:rPr>
        <w:t> </w:t>
      </w:r>
      <w:r>
        <w:rPr>
          <w:w w:val="90"/>
          <w:rtl/>
        </w:rPr>
        <w:t>حداقل</w:t>
      </w:r>
      <w:r>
        <w:rPr>
          <w:spacing w:val="-3"/>
          <w:w w:val="90"/>
          <w:rtl/>
        </w:rPr>
        <w:t> </w:t>
      </w:r>
      <w:r>
        <w:rPr>
          <w:w w:val="90"/>
          <w:rtl/>
        </w:rPr>
        <w:t>موارد</w:t>
      </w:r>
      <w:r>
        <w:rPr>
          <w:spacing w:val="-7"/>
          <w:w w:val="90"/>
          <w:rtl/>
        </w:rPr>
        <w:t> </w:t>
      </w:r>
      <w:r>
        <w:rPr>
          <w:w w:val="90"/>
          <w:rtl/>
        </w:rPr>
        <w:t>فني</w:t>
      </w:r>
      <w:r>
        <w:rPr>
          <w:spacing w:val="-5"/>
          <w:w w:val="90"/>
          <w:rtl/>
        </w:rPr>
        <w:t> </w:t>
      </w:r>
      <w:r>
        <w:rPr>
          <w:w w:val="90"/>
          <w:rtl/>
        </w:rPr>
        <w:t>و</w:t>
      </w:r>
      <w:r>
        <w:rPr>
          <w:spacing w:val="-3"/>
          <w:w w:val="90"/>
          <w:rtl/>
        </w:rPr>
        <w:t> </w:t>
      </w:r>
      <w:r>
        <w:rPr>
          <w:w w:val="90"/>
          <w:rtl/>
        </w:rPr>
        <w:t>مدارك</w:t>
      </w:r>
      <w:r>
        <w:rPr>
          <w:spacing w:val="-2"/>
          <w:w w:val="90"/>
          <w:rtl/>
        </w:rPr>
        <w:t> </w:t>
      </w:r>
      <w:r>
        <w:rPr>
          <w:w w:val="90"/>
          <w:rtl/>
        </w:rPr>
        <w:t>مورد</w:t>
      </w:r>
      <w:r>
        <w:rPr>
          <w:spacing w:val="-4"/>
          <w:w w:val="90"/>
          <w:rtl/>
        </w:rPr>
        <w:t> </w:t>
      </w:r>
      <w:r>
        <w:rPr>
          <w:w w:val="90"/>
          <w:rtl/>
        </w:rPr>
        <w:t>نياز</w:t>
      </w:r>
      <w:r>
        <w:rPr>
          <w:spacing w:val="-7"/>
          <w:w w:val="90"/>
          <w:rtl/>
        </w:rPr>
        <w:t> </w:t>
      </w:r>
      <w:r>
        <w:rPr>
          <w:w w:val="90"/>
          <w:rtl/>
        </w:rPr>
        <w:t>پروژه</w:t>
      </w:r>
      <w:r>
        <w:rPr>
          <w:spacing w:val="-4"/>
          <w:w w:val="90"/>
          <w:rtl/>
        </w:rPr>
        <w:t> </w:t>
      </w:r>
      <w:r>
        <w:rPr>
          <w:w w:val="90"/>
          <w:rtl/>
        </w:rPr>
        <w:t>بوده</w:t>
      </w:r>
      <w:r>
        <w:rPr>
          <w:spacing w:val="-1"/>
          <w:w w:val="90"/>
          <w:rtl/>
        </w:rPr>
        <w:t> </w:t>
      </w:r>
      <w:r>
        <w:rPr>
          <w:w w:val="90"/>
          <w:rtl/>
        </w:rPr>
        <w:t>ولي</w:t>
      </w:r>
      <w:r>
        <w:rPr>
          <w:spacing w:val="-3"/>
          <w:w w:val="90"/>
          <w:rtl/>
        </w:rPr>
        <w:t> </w:t>
      </w:r>
      <w:r>
        <w:rPr>
          <w:w w:val="90"/>
          <w:rtl/>
        </w:rPr>
        <w:t>محدود</w:t>
      </w:r>
      <w:r>
        <w:rPr>
          <w:spacing w:val="-4"/>
          <w:w w:val="90"/>
          <w:rtl/>
        </w:rPr>
        <w:t> </w:t>
      </w:r>
      <w:r>
        <w:rPr>
          <w:w w:val="90"/>
          <w:rtl/>
        </w:rPr>
        <w:t>ب</w:t>
      </w:r>
      <w:r>
        <w:rPr>
          <w:w w:val="90"/>
          <w:rtl/>
        </w:rPr>
        <w:t>ه</w:t>
      </w:r>
    </w:p>
    <w:p>
      <w:pPr>
        <w:pStyle w:val="BodyText"/>
        <w:bidi/>
        <w:spacing w:line="376" w:lineRule="auto"/>
        <w:ind w:right="630" w:left="738" w:firstLine="6134"/>
        <w:jc w:val="right"/>
      </w:pPr>
      <w:r>
        <w:rPr>
          <w:w w:val="90"/>
          <w:rtl/>
        </w:rPr>
        <w:t>موارد عنوان شده فوق نميباشد</w:t>
      </w:r>
      <w:r>
        <w:rPr>
          <w:w w:val="90"/>
        </w:rPr>
        <w:t>(</w:t>
      </w:r>
      <w:r>
        <w:rPr>
          <w:w w:val="90"/>
          <w:rtl/>
        </w:rPr>
        <w:t> </w:t>
      </w:r>
      <w:r>
        <w:rPr>
          <w:rFonts w:ascii="Times New Roman" w:cs="Times New Roman"/>
          <w:spacing w:val="-10"/>
          <w:w w:val="85"/>
        </w:rPr>
        <w:t>-</w:t>
      </w:r>
      <w:r>
        <w:rPr>
          <w:spacing w:val="68"/>
          <w:rtl/>
        </w:rPr>
        <w:t>  </w:t>
      </w:r>
      <w:r>
        <w:rPr>
          <w:w w:val="85"/>
          <w:rtl/>
        </w:rPr>
        <w:t>براي</w:t>
      </w:r>
      <w:r>
        <w:rPr>
          <w:spacing w:val="-9"/>
          <w:w w:val="85"/>
          <w:rtl/>
        </w:rPr>
        <w:t> </w:t>
      </w:r>
      <w:r>
        <w:rPr>
          <w:w w:val="85"/>
          <w:rtl/>
        </w:rPr>
        <w:t>تمامي</w:t>
      </w:r>
      <w:r>
        <w:rPr>
          <w:spacing w:val="-7"/>
          <w:w w:val="85"/>
          <w:rtl/>
        </w:rPr>
        <w:t> </w:t>
      </w:r>
      <w:r>
        <w:rPr>
          <w:w w:val="85"/>
          <w:rtl/>
        </w:rPr>
        <w:t>سيگنالهاي</w:t>
      </w:r>
      <w:r>
        <w:rPr>
          <w:rFonts w:ascii="Calibri" w:cs="Calibri"/>
          <w:spacing w:val="-8"/>
          <w:rtl/>
        </w:rPr>
        <w:t> </w:t>
      </w:r>
      <w:r>
        <w:rPr>
          <w:rFonts w:ascii="Calibri" w:cs="Calibri"/>
          <w:w w:val="85"/>
        </w:rPr>
        <w:t>F&amp;G</w:t>
      </w:r>
      <w:r>
        <w:rPr>
          <w:spacing w:val="-7"/>
          <w:w w:val="85"/>
          <w:rtl/>
        </w:rPr>
        <w:t> </w:t>
      </w:r>
      <w:r>
        <w:rPr>
          <w:w w:val="85"/>
          <w:rtl/>
        </w:rPr>
        <w:t>متصل</w:t>
      </w:r>
      <w:r>
        <w:rPr>
          <w:spacing w:val="-9"/>
          <w:w w:val="85"/>
          <w:rtl/>
        </w:rPr>
        <w:t> </w:t>
      </w:r>
      <w:r>
        <w:rPr>
          <w:w w:val="85"/>
          <w:rtl/>
        </w:rPr>
        <w:t>به</w:t>
      </w:r>
      <w:r>
        <w:rPr>
          <w:spacing w:val="-9"/>
          <w:w w:val="85"/>
          <w:rtl/>
        </w:rPr>
        <w:t> </w:t>
      </w:r>
      <w:r>
        <w:rPr>
          <w:w w:val="85"/>
          <w:rtl/>
        </w:rPr>
        <w:t>سيﺴتم</w:t>
      </w:r>
      <w:r>
        <w:rPr>
          <w:rFonts w:ascii="Calibri" w:cs="Calibri"/>
          <w:spacing w:val="-1"/>
          <w:w w:val="85"/>
          <w:rtl/>
        </w:rPr>
        <w:t> </w:t>
      </w:r>
      <w:r>
        <w:rPr>
          <w:rFonts w:ascii="Calibri" w:cs="Calibri"/>
          <w:w w:val="85"/>
        </w:rPr>
        <w:t>CSS</w:t>
      </w:r>
      <w:r>
        <w:rPr>
          <w:spacing w:val="-6"/>
          <w:w w:val="85"/>
          <w:rtl/>
        </w:rPr>
        <w:t> </w:t>
      </w:r>
      <w:r>
        <w:rPr>
          <w:w w:val="85"/>
          <w:rtl/>
        </w:rPr>
        <w:t>ميبايﺴت</w:t>
      </w:r>
      <w:r>
        <w:rPr>
          <w:spacing w:val="-9"/>
          <w:w w:val="85"/>
          <w:rtl/>
        </w:rPr>
        <w:t> </w:t>
      </w:r>
      <w:r>
        <w:rPr>
          <w:w w:val="85"/>
          <w:rtl/>
        </w:rPr>
        <w:t>خصيصه</w:t>
      </w:r>
      <w:r>
        <w:rPr>
          <w:rFonts w:ascii="Calibri" w:cs="Calibri"/>
          <w:spacing w:val="42"/>
          <w:rtl/>
        </w:rPr>
        <w:t> </w:t>
      </w:r>
      <w:r>
        <w:rPr>
          <w:rFonts w:ascii="Calibri" w:cs="Calibri"/>
          <w:w w:val="85"/>
        </w:rPr>
        <w:t>MONITORING</w:t>
      </w:r>
      <w:r>
        <w:rPr>
          <w:rFonts w:ascii="Calibri" w:cs="Calibri"/>
          <w:spacing w:val="-3"/>
          <w:w w:val="85"/>
          <w:rtl/>
        </w:rPr>
        <w:t> </w:t>
      </w:r>
      <w:r>
        <w:rPr>
          <w:rFonts w:ascii="Calibri" w:cs="Calibri"/>
          <w:w w:val="85"/>
        </w:rPr>
        <w:t>LINE</w:t>
      </w:r>
      <w:r>
        <w:rPr>
          <w:spacing w:val="-7"/>
          <w:w w:val="85"/>
          <w:rtl/>
        </w:rPr>
        <w:t> </w:t>
      </w:r>
      <w:r>
        <w:rPr>
          <w:w w:val="85"/>
          <w:rtl/>
        </w:rPr>
        <w:t>در</w:t>
      </w:r>
      <w:r>
        <w:rPr>
          <w:spacing w:val="-9"/>
          <w:w w:val="85"/>
          <w:rtl/>
        </w:rPr>
        <w:t> </w:t>
      </w:r>
      <w:r>
        <w:rPr>
          <w:w w:val="85"/>
          <w:rtl/>
        </w:rPr>
        <w:t>نظر</w:t>
      </w:r>
      <w:r>
        <w:rPr>
          <w:spacing w:val="-9"/>
          <w:w w:val="85"/>
          <w:rtl/>
        </w:rPr>
        <w:t> </w:t>
      </w:r>
      <w:r>
        <w:rPr>
          <w:w w:val="85"/>
          <w:rtl/>
        </w:rPr>
        <w:t>گرفت</w:t>
      </w:r>
      <w:r>
        <w:rPr>
          <w:w w:val="85"/>
          <w:rtl/>
        </w:rPr>
        <w:t>ه</w:t>
      </w:r>
    </w:p>
    <w:p>
      <w:pPr>
        <w:pStyle w:val="BodyText"/>
        <w:bidi/>
        <w:spacing w:line="256" w:lineRule="exact"/>
        <w:ind w:right="8970" w:left="0" w:firstLine="0"/>
        <w:jc w:val="right"/>
      </w:pPr>
      <w:r>
        <w:rPr>
          <w:spacing w:val="-4"/>
          <w:rtl/>
        </w:rPr>
        <w:t>شود</w:t>
      </w:r>
      <w:r>
        <w:rPr>
          <w:spacing w:val="-4"/>
        </w:rPr>
        <w:t>.</w:t>
      </w:r>
    </w:p>
    <w:p>
      <w:pPr>
        <w:spacing w:after="0" w:line="256" w:lineRule="exact"/>
        <w:jc w:val="right"/>
        <w:sectPr>
          <w:pgSz w:w="11910" w:h="16840"/>
          <w:pgMar w:top="920" w:bottom="280" w:left="680" w:right="740"/>
        </w:sectPr>
      </w:pPr>
    </w:p>
    <w:p>
      <w:pPr>
        <w:pStyle w:val="BodyText"/>
        <w:spacing w:before="158"/>
        <w:ind w:left="632"/>
        <w:rPr>
          <w:rFonts w:ascii="Calibri"/>
        </w:rPr>
      </w:pPr>
      <w:r>
        <w:rPr/>
        <w:t>(</w:t>
      </w:r>
      <w:r>
        <w:rPr>
          <w:spacing w:val="44"/>
        </w:rPr>
        <w:t> </w:t>
      </w:r>
      <w:r>
        <w:rPr>
          <w:rFonts w:ascii="Calibri"/>
          <w:spacing w:val="-2"/>
        </w:rPr>
        <w:t>DISCHARGE</w:t>
      </w:r>
    </w:p>
    <w:p>
      <w:pPr>
        <w:pStyle w:val="BodyText"/>
        <w:bidi/>
        <w:spacing w:before="158"/>
        <w:ind w:right="76" w:left="0" w:firstLine="0"/>
        <w:jc w:val="right"/>
      </w:pPr>
      <w:r>
        <w:rPr>
          <w:b w:val="0"/>
          <w:bCs w:val="0"/>
          <w:rtl/>
        </w:rPr>
        <w:br w:type="column"/>
      </w:r>
      <w:r>
        <w:rPr>
          <w:spacing w:val="-2"/>
        </w:rPr>
        <w:t>(</w:t>
      </w:r>
      <w:r>
        <w:rPr>
          <w:rFonts w:ascii="Calibri" w:cs="Calibri"/>
          <w:spacing w:val="-2"/>
        </w:rPr>
        <w:t>SUCTION</w:t>
      </w:r>
      <w:r>
        <w:rPr>
          <w:spacing w:val="-2"/>
        </w:rPr>
        <w:t>)</w:t>
      </w:r>
      <w:r>
        <w:rPr>
          <w:spacing w:val="31"/>
          <w:rtl/>
        </w:rPr>
        <w:t> </w:t>
      </w:r>
      <w:r>
        <w:rPr>
          <w:rtl/>
        </w:rPr>
        <w:t>و</w:t>
      </w:r>
      <w:r>
        <w:rPr>
          <w:spacing w:val="31"/>
          <w:rtl/>
        </w:rPr>
        <w:t> </w:t>
      </w:r>
      <w:r>
        <w:rPr>
          <w:rtl/>
        </w:rPr>
        <w:t>خروجي</w:t>
      </w:r>
      <w:r>
        <w:rPr>
          <w:spacing w:val="32"/>
          <w:rtl/>
        </w:rPr>
        <w:t> </w:t>
      </w:r>
      <w:r>
        <w:rPr/>
        <w:t>)</w:t>
      </w:r>
    </w:p>
    <w:p>
      <w:pPr>
        <w:pStyle w:val="BodyText"/>
        <w:bidi/>
        <w:spacing w:before="161"/>
        <w:ind w:right="74" w:left="0" w:firstLine="0"/>
        <w:jc w:val="right"/>
      </w:pPr>
      <w:r>
        <w:rPr>
          <w:b w:val="0"/>
          <w:bCs w:val="0"/>
          <w:rtl/>
        </w:rPr>
        <w:br w:type="column"/>
      </w:r>
      <w:r>
        <w:rPr>
          <w:spacing w:val="-7"/>
          <w:rtl/>
        </w:rPr>
        <w:t>ورود</w:t>
      </w:r>
      <w:r>
        <w:rPr>
          <w:spacing w:val="-7"/>
          <w:rtl/>
        </w:rPr>
        <w:t>ي</w:t>
      </w:r>
    </w:p>
    <w:p>
      <w:pPr>
        <w:pStyle w:val="BodyText"/>
        <w:bidi/>
        <w:spacing w:before="161"/>
        <w:ind w:right="76" w:left="0" w:firstLine="0"/>
        <w:jc w:val="right"/>
      </w:pPr>
      <w:r>
        <w:rPr>
          <w:b w:val="0"/>
          <w:bCs w:val="0"/>
          <w:rtl/>
        </w:rPr>
        <w:br w:type="column"/>
      </w:r>
      <w:r>
        <w:rPr>
          <w:spacing w:val="-2"/>
          <w:w w:val="85"/>
          <w:rtl/>
        </w:rPr>
        <w:t>شيرها</w:t>
      </w:r>
      <w:r>
        <w:rPr>
          <w:spacing w:val="-2"/>
          <w:w w:val="85"/>
          <w:rtl/>
        </w:rPr>
        <w:t>ي</w:t>
      </w:r>
    </w:p>
    <w:p>
      <w:pPr>
        <w:pStyle w:val="BodyText"/>
        <w:bidi/>
        <w:spacing w:before="161"/>
        <w:ind w:right="73" w:left="0" w:firstLine="0"/>
        <w:jc w:val="right"/>
      </w:pPr>
      <w:r>
        <w:rPr>
          <w:b w:val="0"/>
          <w:bCs w:val="0"/>
          <w:rtl/>
        </w:rPr>
        <w:br w:type="column"/>
      </w:r>
      <w:r>
        <w:rPr>
          <w:spacing w:val="-5"/>
          <w:w w:val="75"/>
        </w:rPr>
        <w:t>)</w:t>
      </w:r>
      <w:r>
        <w:rPr>
          <w:spacing w:val="-5"/>
          <w:w w:val="75"/>
          <w:rtl/>
        </w:rPr>
        <w:t>به</w:t>
      </w:r>
      <w:r>
        <w:rPr>
          <w:spacing w:val="32"/>
          <w:rtl/>
        </w:rPr>
        <w:t> </w:t>
      </w:r>
      <w:r>
        <w:rPr>
          <w:w w:val="75"/>
          <w:rtl/>
        </w:rPr>
        <w:t>سولنوئيد</w:t>
      </w:r>
      <w:r>
        <w:rPr>
          <w:w w:val="75"/>
        </w:rPr>
        <w:t>(</w:t>
      </w:r>
      <w:r>
        <w:rPr>
          <w:spacing w:val="29"/>
          <w:rtl/>
        </w:rPr>
        <w:t> </w:t>
      </w:r>
      <w:r>
        <w:rPr>
          <w:w w:val="75"/>
          <w:rtl/>
        </w:rPr>
        <w:t>كلي</w:t>
      </w:r>
      <w:r>
        <w:rPr>
          <w:w w:val="75"/>
          <w:rtl/>
        </w:rPr>
        <w:t>ه</w:t>
      </w:r>
    </w:p>
    <w:p>
      <w:pPr>
        <w:pStyle w:val="BodyText"/>
        <w:bidi/>
        <w:spacing w:before="161"/>
        <w:ind w:right="73" w:left="0" w:firstLine="0"/>
        <w:jc w:val="right"/>
      </w:pPr>
      <w:r>
        <w:rPr>
          <w:b w:val="0"/>
          <w:bCs w:val="0"/>
          <w:rtl/>
        </w:rPr>
        <w:br w:type="column"/>
      </w:r>
      <w:r>
        <w:rPr>
          <w:rFonts w:ascii="Times New Roman" w:cs="Times New Roman"/>
          <w:spacing w:val="-12"/>
          <w:w w:val="90"/>
        </w:rPr>
        <w:t>-</w:t>
      </w:r>
      <w:r>
        <w:rPr>
          <w:spacing w:val="32"/>
          <w:rtl/>
        </w:rPr>
        <w:t>  </w:t>
      </w:r>
      <w:r>
        <w:rPr>
          <w:w w:val="90"/>
          <w:rtl/>
        </w:rPr>
        <w:t>ارسال</w:t>
      </w:r>
      <w:r>
        <w:rPr>
          <w:spacing w:val="13"/>
          <w:rtl/>
        </w:rPr>
        <w:t> </w:t>
      </w:r>
      <w:r>
        <w:rPr>
          <w:w w:val="90"/>
          <w:rtl/>
        </w:rPr>
        <w:t>فرمان</w:t>
      </w:r>
      <w:r>
        <w:rPr>
          <w:spacing w:val="14"/>
          <w:rtl/>
        </w:rPr>
        <w:t> </w:t>
      </w:r>
      <w:r>
        <w:rPr>
          <w:w w:val="90"/>
          <w:rtl/>
        </w:rPr>
        <w:t>كنترل</w:t>
      </w:r>
      <w:r>
        <w:rPr>
          <w:w w:val="90"/>
          <w:rtl/>
        </w:rPr>
        <w:t>ي</w:t>
      </w:r>
    </w:p>
    <w:p>
      <w:pPr>
        <w:spacing w:after="0"/>
        <w:jc w:val="right"/>
        <w:sectPr>
          <w:type w:val="continuous"/>
          <w:pgSz w:w="11910" w:h="16840"/>
          <w:pgMar w:top="920" w:bottom="280" w:left="680" w:right="740"/>
          <w:cols w:num="6" w:equalWidth="0">
            <w:col w:w="1983" w:space="40"/>
            <w:col w:w="2264" w:space="39"/>
            <w:col w:w="614" w:space="40"/>
            <w:col w:w="746" w:space="39"/>
            <w:col w:w="1722" w:space="40"/>
            <w:col w:w="2963"/>
          </w:cols>
        </w:sectPr>
      </w:pPr>
    </w:p>
    <w:p>
      <w:pPr>
        <w:pStyle w:val="BodyText"/>
        <w:bidi/>
        <w:spacing w:before="144"/>
        <w:ind w:right="630" w:left="0" w:firstLine="0"/>
        <w:jc w:val="right"/>
      </w:pPr>
      <w:r>
        <w:rPr>
          <w:spacing w:val="-5"/>
          <w:w w:val="90"/>
          <w:rtl/>
        </w:rPr>
        <w:t>از</w:t>
      </w:r>
      <w:r>
        <w:rPr>
          <w:rFonts w:ascii="Calibri" w:cs="Calibri"/>
          <w:spacing w:val="4"/>
          <w:rtl/>
        </w:rPr>
        <w:t> </w:t>
      </w:r>
      <w:r>
        <w:rPr>
          <w:rFonts w:ascii="Calibri" w:cs="Calibri"/>
          <w:w w:val="90"/>
        </w:rPr>
        <w:t>UCP</w:t>
      </w:r>
      <w:r>
        <w:rPr>
          <w:spacing w:val="-3"/>
          <w:w w:val="90"/>
          <w:rtl/>
        </w:rPr>
        <w:t> </w:t>
      </w:r>
      <w:r>
        <w:rPr>
          <w:w w:val="90"/>
          <w:rtl/>
        </w:rPr>
        <w:t>كمپرسور</w:t>
      </w:r>
      <w:r>
        <w:rPr>
          <w:spacing w:val="-4"/>
          <w:w w:val="90"/>
          <w:rtl/>
        </w:rPr>
        <w:t> </w:t>
      </w:r>
      <w:r>
        <w:rPr>
          <w:w w:val="90"/>
          <w:rtl/>
        </w:rPr>
        <w:t>ﺻورت</w:t>
      </w:r>
      <w:r>
        <w:rPr>
          <w:spacing w:val="-3"/>
          <w:w w:val="90"/>
          <w:rtl/>
        </w:rPr>
        <w:t> </w:t>
      </w:r>
      <w:r>
        <w:rPr>
          <w:w w:val="90"/>
          <w:rtl/>
        </w:rPr>
        <w:t>ميپذيرد</w:t>
      </w:r>
      <w:r>
        <w:rPr>
          <w:w w:val="90"/>
        </w:rPr>
        <w:t>.</w:t>
      </w:r>
      <w:r>
        <w:rPr>
          <w:spacing w:val="-2"/>
          <w:w w:val="90"/>
          <w:rtl/>
        </w:rPr>
        <w:t> </w:t>
      </w:r>
      <w:r>
        <w:rPr>
          <w:w w:val="90"/>
          <w:rtl/>
        </w:rPr>
        <w:t>بنابراين</w:t>
      </w:r>
      <w:r>
        <w:rPr>
          <w:spacing w:val="-6"/>
          <w:rtl/>
        </w:rPr>
        <w:t> </w:t>
      </w:r>
      <w:r>
        <w:rPr>
          <w:w w:val="90"/>
          <w:rtl/>
        </w:rPr>
        <w:t>در</w:t>
      </w:r>
      <w:r>
        <w:rPr>
          <w:spacing w:val="-6"/>
          <w:w w:val="90"/>
          <w:rtl/>
        </w:rPr>
        <w:t> </w:t>
      </w:r>
      <w:r>
        <w:rPr>
          <w:w w:val="90"/>
          <w:rtl/>
        </w:rPr>
        <w:t>هر</w:t>
      </w:r>
      <w:r>
        <w:rPr>
          <w:spacing w:val="-6"/>
          <w:rtl/>
        </w:rPr>
        <w:t> </w:t>
      </w:r>
      <w:r>
        <w:rPr>
          <w:w w:val="90"/>
          <w:rtl/>
        </w:rPr>
        <w:t>كدام</w:t>
      </w:r>
      <w:r>
        <w:rPr>
          <w:spacing w:val="-1"/>
          <w:w w:val="90"/>
          <w:rtl/>
        </w:rPr>
        <w:t> </w:t>
      </w:r>
      <w:r>
        <w:rPr>
          <w:w w:val="90"/>
          <w:rtl/>
        </w:rPr>
        <w:t>از</w:t>
      </w:r>
      <w:r>
        <w:rPr>
          <w:spacing w:val="-3"/>
          <w:w w:val="90"/>
          <w:rtl/>
        </w:rPr>
        <w:t> </w:t>
      </w:r>
      <w:r>
        <w:rPr>
          <w:w w:val="90"/>
          <w:rtl/>
        </w:rPr>
        <w:t>آ</w:t>
      </w:r>
      <w:r>
        <w:rPr>
          <w:w w:val="90"/>
          <w:rtl/>
        </w:rPr>
        <w:t>ن</w:t>
      </w:r>
    </w:p>
    <w:p>
      <w:pPr>
        <w:pStyle w:val="BodyText"/>
        <w:spacing w:before="144"/>
        <w:ind w:left="104"/>
        <w:rPr>
          <w:rFonts w:ascii="Calibri"/>
        </w:rPr>
      </w:pPr>
      <w:r>
        <w:rPr>
          <w:b w:val="0"/>
        </w:rPr>
        <w:br w:type="column"/>
      </w:r>
      <w:r>
        <w:rPr>
          <w:rFonts w:ascii="Calibri"/>
          <w:spacing w:val="-2"/>
        </w:rPr>
        <w:t>HARDWIRED</w:t>
      </w:r>
    </w:p>
    <w:p>
      <w:pPr>
        <w:pStyle w:val="BodyText"/>
        <w:bidi/>
        <w:spacing w:before="147"/>
        <w:ind w:right="106" w:left="0" w:firstLine="0"/>
        <w:jc w:val="right"/>
      </w:pPr>
      <w:r>
        <w:rPr>
          <w:b w:val="0"/>
          <w:bCs w:val="0"/>
          <w:rtl/>
        </w:rPr>
        <w:br w:type="column"/>
      </w:r>
      <w:r>
        <w:rPr>
          <w:spacing w:val="-2"/>
          <w:w w:val="90"/>
          <w:rtl/>
        </w:rPr>
        <w:t>توربوكمپرسورها </w:t>
      </w:r>
      <w:r>
        <w:rPr>
          <w:w w:val="90"/>
          <w:rtl/>
        </w:rPr>
        <w:t>به</w:t>
      </w:r>
      <w:r>
        <w:rPr>
          <w:spacing w:val="-3"/>
          <w:w w:val="90"/>
          <w:rtl/>
        </w:rPr>
        <w:t> </w:t>
      </w:r>
      <w:r>
        <w:rPr>
          <w:w w:val="90"/>
          <w:rtl/>
        </w:rPr>
        <w:t>ﺻور</w:t>
      </w:r>
      <w:r>
        <w:rPr>
          <w:w w:val="90"/>
          <w:rtl/>
        </w:rPr>
        <w:t>ت</w:t>
      </w:r>
    </w:p>
    <w:p>
      <w:pPr>
        <w:spacing w:after="0"/>
        <w:jc w:val="right"/>
        <w:sectPr>
          <w:type w:val="continuous"/>
          <w:pgSz w:w="11910" w:h="16840"/>
          <w:pgMar w:top="920" w:bottom="280" w:left="680" w:right="740"/>
          <w:cols w:num="3" w:equalWidth="0">
            <w:col w:w="5664" w:space="40"/>
            <w:col w:w="1377" w:space="39"/>
            <w:col w:w="3370"/>
          </w:cols>
        </w:sectPr>
      </w:pPr>
    </w:p>
    <w:p>
      <w:pPr>
        <w:pStyle w:val="BodyText"/>
        <w:bidi/>
        <w:spacing w:before="144"/>
        <w:ind w:right="2958" w:left="0" w:firstLine="0"/>
        <w:jc w:val="right"/>
      </w:pPr>
      <w:r>
        <w:rPr>
          <w:spacing w:val="-4"/>
          <w:w w:val="80"/>
          <w:rtl/>
        </w:rPr>
        <w:t>شيرها</w:t>
      </w:r>
      <w:r>
        <w:rPr>
          <w:spacing w:val="-12"/>
          <w:rtl/>
        </w:rPr>
        <w:t> </w:t>
      </w:r>
      <w:r>
        <w:rPr>
          <w:w w:val="80"/>
          <w:rtl/>
        </w:rPr>
        <w:t>تنها</w:t>
      </w:r>
      <w:r>
        <w:rPr>
          <w:spacing w:val="-12"/>
          <w:rtl/>
        </w:rPr>
        <w:t> </w:t>
      </w:r>
      <w:r>
        <w:rPr>
          <w:w w:val="80"/>
          <w:rtl/>
        </w:rPr>
        <w:t>از</w:t>
      </w:r>
      <w:r>
        <w:rPr>
          <w:spacing w:val="-10"/>
          <w:rtl/>
        </w:rPr>
        <w:t> </w:t>
      </w:r>
      <w:r>
        <w:rPr>
          <w:w w:val="80"/>
          <w:rtl/>
        </w:rPr>
        <w:t>يك</w:t>
      </w:r>
      <w:r>
        <w:rPr>
          <w:spacing w:val="-11"/>
          <w:rtl/>
        </w:rPr>
        <w:t> </w:t>
      </w:r>
      <w:r>
        <w:rPr>
          <w:w w:val="80"/>
          <w:rtl/>
        </w:rPr>
        <w:t>سولنوئيد</w:t>
      </w:r>
      <w:r>
        <w:rPr>
          <w:spacing w:val="-1"/>
          <w:w w:val="80"/>
          <w:rtl/>
        </w:rPr>
        <w:t> </w:t>
      </w:r>
      <w:r>
        <w:rPr>
          <w:w w:val="80"/>
          <w:rtl/>
        </w:rPr>
        <w:t>استفاده</w:t>
      </w:r>
      <w:r>
        <w:rPr>
          <w:spacing w:val="-11"/>
          <w:rtl/>
        </w:rPr>
        <w:t> </w:t>
      </w:r>
      <w:r>
        <w:rPr>
          <w:w w:val="80"/>
          <w:rtl/>
        </w:rPr>
        <w:t>گردد</w:t>
      </w:r>
      <w:r>
        <w:rPr>
          <w:spacing w:val="-11"/>
          <w:rtl/>
        </w:rPr>
        <w:t> </w:t>
      </w:r>
      <w:r>
        <w:rPr>
          <w:w w:val="80"/>
          <w:rtl/>
        </w:rPr>
        <w:t>كه</w:t>
      </w:r>
      <w:r>
        <w:rPr>
          <w:spacing w:val="-12"/>
          <w:rtl/>
        </w:rPr>
        <w:t> </w:t>
      </w:r>
      <w:r>
        <w:rPr>
          <w:w w:val="80"/>
          <w:rtl/>
        </w:rPr>
        <w:t>به</w:t>
      </w:r>
      <w:r>
        <w:rPr>
          <w:rFonts w:ascii="Calibri" w:cs="Calibri"/>
          <w:spacing w:val="6"/>
          <w:rtl/>
        </w:rPr>
        <w:t> </w:t>
      </w:r>
      <w:r>
        <w:rPr>
          <w:rFonts w:ascii="Calibri" w:cs="Calibri"/>
          <w:w w:val="80"/>
        </w:rPr>
        <w:t>UCP</w:t>
      </w:r>
      <w:r>
        <w:rPr>
          <w:spacing w:val="68"/>
          <w:w w:val="150"/>
          <w:rtl/>
        </w:rPr>
        <w:t> </w:t>
      </w:r>
      <w:r>
        <w:rPr>
          <w:w w:val="80"/>
          <w:rtl/>
        </w:rPr>
        <w:t>كمپرسور</w:t>
      </w:r>
      <w:r>
        <w:rPr>
          <w:spacing w:val="-11"/>
          <w:rtl/>
        </w:rPr>
        <w:t> </w:t>
      </w:r>
      <w:r>
        <w:rPr>
          <w:w w:val="80"/>
          <w:rtl/>
        </w:rPr>
        <w:t>متصل</w:t>
      </w:r>
      <w:r>
        <w:rPr>
          <w:spacing w:val="50"/>
          <w:rtl/>
        </w:rPr>
        <w:t> </w:t>
      </w:r>
      <w:r>
        <w:rPr>
          <w:w w:val="80"/>
          <w:rtl/>
        </w:rPr>
        <w:t>ميشود</w:t>
      </w:r>
      <w:r>
        <w:rPr>
          <w:w w:val="80"/>
        </w:rPr>
        <w:t>.</w:t>
      </w:r>
    </w:p>
    <w:p>
      <w:pPr>
        <w:spacing w:after="0"/>
        <w:jc w:val="right"/>
        <w:sectPr>
          <w:type w:val="continuous"/>
          <w:pgSz w:w="11910" w:h="16840"/>
          <w:pgMar w:top="920" w:bottom="280" w:left="680" w:right="740"/>
        </w:sectPr>
      </w:pPr>
    </w:p>
    <w:p>
      <w:pPr>
        <w:pStyle w:val="BodyText"/>
        <w:spacing w:before="146"/>
        <w:ind w:left="628"/>
      </w:pPr>
      <w:r>
        <w:rPr/>
        <w:t>(</w:t>
      </w:r>
      <w:r>
        <w:rPr>
          <w:spacing w:val="-17"/>
        </w:rPr>
        <w:t> </w:t>
      </w:r>
      <w:r>
        <w:rPr>
          <w:rFonts w:ascii="Calibri" w:cs="Calibri"/>
        </w:rPr>
        <w:t>DISCHARGE</w:t>
      </w:r>
      <w:r>
        <w:rPr>
          <w:rFonts w:ascii="Calibri" w:cs="Calibri"/>
          <w:spacing w:val="-11"/>
        </w:rPr>
        <w:t> </w:t>
      </w:r>
      <w:r>
        <w:rPr/>
        <w:t>)</w:t>
      </w:r>
      <w:r>
        <w:rPr>
          <w:spacing w:val="-17"/>
        </w:rPr>
        <w:t> </w:t>
      </w:r>
      <w:r>
        <w:rPr>
          <w:rtl/>
        </w:rPr>
        <w:t>خروجي</w:t>
      </w:r>
      <w:r>
        <w:rPr>
          <w:spacing w:val="-17"/>
        </w:rPr>
        <w:t> </w:t>
      </w:r>
      <w:r>
        <w:rPr>
          <w:rtl/>
        </w:rPr>
        <w:t>و</w:t>
      </w:r>
      <w:r>
        <w:rPr>
          <w:spacing w:val="-16"/>
        </w:rPr>
        <w:t> </w:t>
      </w:r>
      <w:r>
        <w:rPr/>
        <w:t>(</w:t>
      </w:r>
      <w:r>
        <w:rPr>
          <w:spacing w:val="-17"/>
        </w:rPr>
        <w:t> </w:t>
      </w:r>
      <w:r>
        <w:rPr>
          <w:rFonts w:ascii="Calibri" w:cs="Calibri"/>
        </w:rPr>
        <w:t>SUCTION</w:t>
      </w:r>
      <w:r>
        <w:rPr>
          <w:rFonts w:ascii="Calibri" w:cs="Calibri"/>
          <w:spacing w:val="-6"/>
        </w:rPr>
        <w:t> </w:t>
      </w:r>
      <w:r>
        <w:rPr>
          <w:spacing w:val="-10"/>
        </w:rPr>
        <w:t>)</w:t>
      </w:r>
    </w:p>
    <w:p>
      <w:pPr>
        <w:pStyle w:val="BodyText"/>
        <w:bidi/>
        <w:spacing w:before="146"/>
        <w:ind w:right="69" w:left="0" w:firstLine="0"/>
        <w:jc w:val="right"/>
      </w:pPr>
      <w:r>
        <w:rPr>
          <w:b w:val="0"/>
          <w:bCs w:val="0"/>
          <w:rtl/>
        </w:rPr>
        <w:br w:type="column"/>
      </w:r>
      <w:r>
        <w:rPr>
          <w:rFonts w:ascii="Times New Roman" w:cs="Times New Roman"/>
          <w:spacing w:val="-10"/>
          <w:w w:val="85"/>
        </w:rPr>
        <w:t>-</w:t>
      </w:r>
      <w:r>
        <w:rPr>
          <w:spacing w:val="50"/>
          <w:w w:val="150"/>
          <w:rtl/>
        </w:rPr>
        <w:t>  </w:t>
      </w:r>
      <w:r>
        <w:rPr>
          <w:w w:val="85"/>
          <w:rtl/>
        </w:rPr>
        <w:t>خوانش</w:t>
      </w:r>
      <w:r>
        <w:rPr>
          <w:spacing w:val="-8"/>
          <w:rtl/>
        </w:rPr>
        <w:t> </w:t>
      </w:r>
      <w:r>
        <w:rPr>
          <w:w w:val="85"/>
          <w:rtl/>
        </w:rPr>
        <w:t>وضعيت</w:t>
      </w:r>
      <w:r>
        <w:rPr>
          <w:spacing w:val="-8"/>
          <w:rtl/>
        </w:rPr>
        <w:t> </w:t>
      </w:r>
      <w:r>
        <w:rPr>
          <w:w w:val="85"/>
        </w:rPr>
        <w:t>)</w:t>
      </w:r>
      <w:r>
        <w:rPr>
          <w:rFonts w:ascii="Calibri" w:cs="Calibri"/>
          <w:spacing w:val="2"/>
          <w:rtl/>
        </w:rPr>
        <w:t> </w:t>
      </w:r>
      <w:r>
        <w:rPr>
          <w:rFonts w:ascii="Calibri" w:cs="Calibri"/>
          <w:w w:val="85"/>
        </w:rPr>
        <w:t>STATUS</w:t>
      </w:r>
      <w:r>
        <w:rPr>
          <w:spacing w:val="-8"/>
          <w:rtl/>
        </w:rPr>
        <w:t> </w:t>
      </w:r>
      <w:r>
        <w:rPr>
          <w:w w:val="85"/>
        </w:rPr>
        <w:t>(</w:t>
      </w:r>
      <w:r>
        <w:rPr>
          <w:spacing w:val="-8"/>
          <w:rtl/>
        </w:rPr>
        <w:t> </w:t>
      </w:r>
      <w:r>
        <w:rPr>
          <w:w w:val="85"/>
        </w:rPr>
        <w:t>)</w:t>
      </w:r>
      <w:r>
        <w:rPr>
          <w:spacing w:val="-6"/>
          <w:rtl/>
        </w:rPr>
        <w:t> </w:t>
      </w:r>
      <w:r>
        <w:rPr>
          <w:w w:val="85"/>
          <w:rtl/>
        </w:rPr>
        <w:t>باز</w:t>
      </w:r>
      <w:r>
        <w:rPr>
          <w:w w:val="85"/>
        </w:rPr>
        <w:t>/</w:t>
      </w:r>
      <w:r>
        <w:rPr>
          <w:spacing w:val="-7"/>
          <w:rtl/>
        </w:rPr>
        <w:t> </w:t>
      </w:r>
      <w:r>
        <w:rPr>
          <w:w w:val="85"/>
          <w:rtl/>
        </w:rPr>
        <w:t>بﺴته</w:t>
      </w:r>
      <w:r>
        <w:rPr>
          <w:spacing w:val="-8"/>
          <w:rtl/>
        </w:rPr>
        <w:t> </w:t>
      </w:r>
      <w:r>
        <w:rPr>
          <w:w w:val="85"/>
          <w:rtl/>
        </w:rPr>
        <w:t>بودن</w:t>
      </w:r>
      <w:r>
        <w:rPr>
          <w:w w:val="85"/>
        </w:rPr>
        <w:t>(</w:t>
      </w:r>
      <w:r>
        <w:rPr>
          <w:spacing w:val="52"/>
          <w:rtl/>
        </w:rPr>
        <w:t> </w:t>
      </w:r>
      <w:r>
        <w:rPr>
          <w:w w:val="85"/>
          <w:rtl/>
        </w:rPr>
        <w:t>شيرهاي</w:t>
      </w:r>
      <w:r>
        <w:rPr>
          <w:spacing w:val="-8"/>
          <w:rtl/>
        </w:rPr>
        <w:t> </w:t>
      </w:r>
      <w:r>
        <w:rPr>
          <w:w w:val="85"/>
          <w:rtl/>
        </w:rPr>
        <w:t>ورود</w:t>
      </w:r>
      <w:r>
        <w:rPr>
          <w:w w:val="85"/>
          <w:rtl/>
        </w:rPr>
        <w:t>ي</w:t>
      </w:r>
    </w:p>
    <w:p>
      <w:pPr>
        <w:spacing w:after="0"/>
        <w:jc w:val="right"/>
        <w:sectPr>
          <w:type w:val="continuous"/>
          <w:pgSz w:w="11910" w:h="16840"/>
          <w:pgMar w:top="920" w:bottom="280" w:left="680" w:right="740"/>
          <w:cols w:num="2" w:equalWidth="0">
            <w:col w:w="4100" w:space="40"/>
            <w:col w:w="6350"/>
          </w:cols>
        </w:sectPr>
      </w:pPr>
    </w:p>
    <w:p>
      <w:pPr>
        <w:pStyle w:val="BodyText"/>
        <w:bidi/>
        <w:spacing w:line="357" w:lineRule="auto" w:before="144"/>
        <w:ind w:right="630" w:left="1108" w:hanging="3"/>
        <w:jc w:val="both"/>
      </w:pPr>
      <w:r>
        <w:rPr>
          <w:w w:val="85"/>
          <w:rtl/>
        </w:rPr>
        <w:t>توربوكمپرسورها</w:t>
      </w:r>
      <w:r>
        <w:rPr>
          <w:spacing w:val="-2"/>
          <w:w w:val="85"/>
          <w:rtl/>
        </w:rPr>
        <w:t> </w:t>
      </w:r>
      <w:r>
        <w:rPr>
          <w:w w:val="85"/>
          <w:rtl/>
        </w:rPr>
        <w:t>ميبايﺴت</w:t>
      </w:r>
      <w:r>
        <w:rPr>
          <w:spacing w:val="-3"/>
          <w:w w:val="85"/>
          <w:rtl/>
        </w:rPr>
        <w:t> </w:t>
      </w:r>
      <w:r>
        <w:rPr>
          <w:w w:val="85"/>
          <w:rtl/>
        </w:rPr>
        <w:t>هم در</w:t>
      </w:r>
      <w:r>
        <w:rPr>
          <w:spacing w:val="-6"/>
          <w:w w:val="85"/>
          <w:rtl/>
        </w:rPr>
        <w:t> </w:t>
      </w:r>
      <w:r>
        <w:rPr>
          <w:w w:val="85"/>
          <w:rtl/>
        </w:rPr>
        <w:t>اتاق</w:t>
      </w:r>
      <w:r>
        <w:rPr>
          <w:spacing w:val="-3"/>
          <w:w w:val="85"/>
          <w:rtl/>
        </w:rPr>
        <w:t> </w:t>
      </w:r>
      <w:r>
        <w:rPr>
          <w:w w:val="85"/>
          <w:rtl/>
        </w:rPr>
        <w:t>كنترل</w:t>
      </w:r>
      <w:r>
        <w:rPr>
          <w:spacing w:val="-2"/>
          <w:w w:val="85"/>
          <w:rtl/>
        </w:rPr>
        <w:t> </w:t>
      </w:r>
      <w:r>
        <w:rPr>
          <w:w w:val="85"/>
        </w:rPr>
        <w:t>)</w:t>
      </w:r>
      <w:r>
        <w:rPr>
          <w:rFonts w:ascii="Calibri" w:cs="Calibri"/>
          <w:rtl/>
        </w:rPr>
        <w:t> </w:t>
      </w:r>
      <w:r>
        <w:rPr>
          <w:rFonts w:ascii="Calibri" w:cs="Calibri"/>
          <w:w w:val="85"/>
        </w:rPr>
        <w:t>SCS</w:t>
      </w:r>
      <w:r>
        <w:rPr>
          <w:spacing w:val="-5"/>
          <w:w w:val="85"/>
          <w:rtl/>
        </w:rPr>
        <w:t> </w:t>
      </w:r>
      <w:r>
        <w:rPr>
          <w:w w:val="85"/>
        </w:rPr>
        <w:t>(</w:t>
      </w:r>
      <w:r>
        <w:rPr>
          <w:spacing w:val="-5"/>
          <w:w w:val="85"/>
          <w:rtl/>
        </w:rPr>
        <w:t> </w:t>
      </w:r>
      <w:r>
        <w:rPr>
          <w:w w:val="85"/>
          <w:rtl/>
        </w:rPr>
        <w:t>و هم</w:t>
      </w:r>
      <w:r>
        <w:rPr>
          <w:spacing w:val="-3"/>
          <w:w w:val="85"/>
          <w:rtl/>
        </w:rPr>
        <w:t> </w:t>
      </w:r>
      <w:r>
        <w:rPr>
          <w:w w:val="85"/>
          <w:rtl/>
        </w:rPr>
        <w:t>در</w:t>
      </w:r>
      <w:r>
        <w:rPr>
          <w:rFonts w:ascii="Calibri" w:cs="Calibri"/>
          <w:spacing w:val="-3"/>
          <w:rtl/>
        </w:rPr>
        <w:t> </w:t>
      </w:r>
      <w:r>
        <w:rPr>
          <w:rFonts w:ascii="Calibri" w:cs="Calibri"/>
          <w:w w:val="85"/>
        </w:rPr>
        <w:t>UCP</w:t>
      </w:r>
      <w:r>
        <w:rPr>
          <w:spacing w:val="-5"/>
          <w:w w:val="85"/>
          <w:rtl/>
        </w:rPr>
        <w:t> </w:t>
      </w:r>
      <w:r>
        <w:rPr>
          <w:w w:val="85"/>
          <w:rtl/>
        </w:rPr>
        <w:t>توربوكمپرسور</w:t>
      </w:r>
      <w:r>
        <w:rPr>
          <w:spacing w:val="-3"/>
          <w:w w:val="85"/>
          <w:rtl/>
        </w:rPr>
        <w:t> </w:t>
      </w:r>
      <w:r>
        <w:rPr>
          <w:w w:val="85"/>
          <w:rtl/>
        </w:rPr>
        <w:t>ﺻورت</w:t>
      </w:r>
      <w:r>
        <w:rPr>
          <w:spacing w:val="-5"/>
          <w:w w:val="85"/>
          <w:rtl/>
        </w:rPr>
        <w:t> </w:t>
      </w:r>
      <w:r>
        <w:rPr>
          <w:w w:val="85"/>
          <w:rtl/>
        </w:rPr>
        <w:t>پذيرد؛</w:t>
      </w:r>
      <w:r>
        <w:rPr>
          <w:spacing w:val="-3"/>
          <w:w w:val="85"/>
          <w:rtl/>
        </w:rPr>
        <w:t> </w:t>
      </w:r>
      <w:r>
        <w:rPr>
          <w:w w:val="85"/>
          <w:rtl/>
        </w:rPr>
        <w:t>بدين</w:t>
      </w:r>
      <w:r>
        <w:rPr>
          <w:spacing w:val="-5"/>
          <w:w w:val="85"/>
          <w:rtl/>
        </w:rPr>
        <w:t> </w:t>
      </w:r>
      <w:r>
        <w:rPr>
          <w:w w:val="85"/>
          <w:rtl/>
        </w:rPr>
        <w:t>ﺻورت </w:t>
      </w:r>
      <w:r>
        <w:rPr>
          <w:w w:val="90"/>
          <w:rtl/>
        </w:rPr>
        <w:t>كه</w:t>
      </w:r>
      <w:r>
        <w:rPr>
          <w:spacing w:val="-5"/>
          <w:w w:val="90"/>
          <w:rtl/>
        </w:rPr>
        <w:t> </w:t>
      </w:r>
      <w:r>
        <w:rPr>
          <w:w w:val="90"/>
          <w:rtl/>
        </w:rPr>
        <w:t>ليميت</w:t>
      </w:r>
      <w:r>
        <w:rPr>
          <w:spacing w:val="-5"/>
          <w:w w:val="90"/>
          <w:rtl/>
        </w:rPr>
        <w:t> </w:t>
      </w:r>
      <w:r>
        <w:rPr>
          <w:w w:val="90"/>
          <w:rtl/>
        </w:rPr>
        <w:t>سوئيچ</w:t>
      </w:r>
      <w:r>
        <w:rPr>
          <w:spacing w:val="-5"/>
          <w:w w:val="90"/>
          <w:rtl/>
        </w:rPr>
        <w:t> </w:t>
      </w:r>
      <w:r>
        <w:rPr>
          <w:w w:val="90"/>
        </w:rPr>
        <w:t>)</w:t>
      </w:r>
      <w:r>
        <w:rPr>
          <w:rFonts w:ascii="Calibri" w:cs="Calibri"/>
          <w:w w:val="90"/>
          <w:rtl/>
        </w:rPr>
        <w:t> </w:t>
      </w:r>
      <w:r>
        <w:rPr>
          <w:rFonts w:ascii="Calibri" w:cs="Calibri"/>
          <w:w w:val="90"/>
        </w:rPr>
        <w:t>Open/Close</w:t>
      </w:r>
      <w:r>
        <w:rPr>
          <w:spacing w:val="-5"/>
          <w:w w:val="90"/>
          <w:rtl/>
        </w:rPr>
        <w:t> </w:t>
      </w:r>
      <w:r>
        <w:rPr>
          <w:w w:val="90"/>
        </w:rPr>
        <w:t>(</w:t>
      </w:r>
      <w:r>
        <w:rPr>
          <w:spacing w:val="-7"/>
          <w:w w:val="90"/>
          <w:rtl/>
        </w:rPr>
        <w:t> </w:t>
      </w:r>
      <w:r>
        <w:rPr>
          <w:w w:val="90"/>
          <w:rtl/>
        </w:rPr>
        <w:t>آن</w:t>
      </w:r>
      <w:r>
        <w:rPr>
          <w:spacing w:val="-4"/>
          <w:w w:val="90"/>
          <w:rtl/>
        </w:rPr>
        <w:t> </w:t>
      </w:r>
      <w:r>
        <w:rPr>
          <w:w w:val="90"/>
          <w:rtl/>
        </w:rPr>
        <w:t>شيرها</w:t>
      </w:r>
      <w:r>
        <w:rPr>
          <w:spacing w:val="-7"/>
          <w:w w:val="90"/>
          <w:rtl/>
        </w:rPr>
        <w:t> </w:t>
      </w:r>
      <w:r>
        <w:rPr>
          <w:w w:val="90"/>
          <w:rtl/>
        </w:rPr>
        <w:t>با</w:t>
      </w:r>
      <w:r>
        <w:rPr>
          <w:spacing w:val="-3"/>
          <w:w w:val="90"/>
          <w:rtl/>
        </w:rPr>
        <w:t> </w:t>
      </w:r>
      <w:r>
        <w:rPr>
          <w:w w:val="90"/>
          <w:rtl/>
        </w:rPr>
        <w:t>ارتباط</w:t>
      </w:r>
      <w:r>
        <w:rPr>
          <w:rFonts w:ascii="Calibri" w:cs="Calibri"/>
          <w:w w:val="90"/>
          <w:rtl/>
        </w:rPr>
        <w:t> </w:t>
      </w:r>
      <w:r>
        <w:rPr>
          <w:rFonts w:ascii="Calibri" w:cs="Calibri"/>
          <w:w w:val="90"/>
        </w:rPr>
        <w:t>HARDWIRED</w:t>
      </w:r>
      <w:r>
        <w:rPr>
          <w:spacing w:val="-6"/>
          <w:w w:val="90"/>
          <w:rtl/>
        </w:rPr>
        <w:t> </w:t>
      </w:r>
      <w:r>
        <w:rPr>
          <w:w w:val="90"/>
          <w:rtl/>
        </w:rPr>
        <w:t>به</w:t>
      </w:r>
      <w:r>
        <w:rPr>
          <w:rFonts w:ascii="Calibri" w:cs="Calibri"/>
          <w:w w:val="90"/>
          <w:rtl/>
        </w:rPr>
        <w:t> </w:t>
      </w:r>
      <w:r>
        <w:rPr>
          <w:rFonts w:ascii="Calibri" w:cs="Calibri"/>
          <w:w w:val="90"/>
        </w:rPr>
        <w:t>UCP</w:t>
      </w:r>
      <w:r>
        <w:rPr>
          <w:spacing w:val="-6"/>
          <w:w w:val="90"/>
          <w:rtl/>
        </w:rPr>
        <w:t> </w:t>
      </w:r>
      <w:r>
        <w:rPr>
          <w:w w:val="90"/>
          <w:rtl/>
        </w:rPr>
        <w:t>توربوكمپرسورها</w:t>
      </w:r>
      <w:r>
        <w:rPr>
          <w:spacing w:val="-5"/>
          <w:w w:val="90"/>
          <w:rtl/>
        </w:rPr>
        <w:t> </w:t>
      </w:r>
      <w:r>
        <w:rPr>
          <w:w w:val="90"/>
          <w:rtl/>
        </w:rPr>
        <w:t>متصل </w:t>
      </w:r>
      <w:r>
        <w:rPr>
          <w:spacing w:val="-2"/>
          <w:w w:val="80"/>
          <w:rtl/>
        </w:rPr>
        <w:t>ميگردد</w:t>
      </w:r>
      <w:r>
        <w:rPr>
          <w:spacing w:val="-11"/>
          <w:rtl/>
        </w:rPr>
        <w:t> </w:t>
      </w:r>
      <w:r>
        <w:rPr>
          <w:w w:val="80"/>
          <w:rtl/>
        </w:rPr>
        <w:t>و</w:t>
      </w:r>
      <w:r>
        <w:rPr>
          <w:spacing w:val="-10"/>
          <w:rtl/>
        </w:rPr>
        <w:t> </w:t>
      </w:r>
      <w:r>
        <w:rPr>
          <w:w w:val="80"/>
          <w:rtl/>
        </w:rPr>
        <w:t>سپس</w:t>
      </w:r>
      <w:r>
        <w:rPr>
          <w:spacing w:val="-9"/>
          <w:rtl/>
        </w:rPr>
        <w:t> </w:t>
      </w:r>
      <w:r>
        <w:rPr>
          <w:w w:val="80"/>
          <w:rtl/>
        </w:rPr>
        <w:t>از</w:t>
      </w:r>
      <w:r>
        <w:rPr>
          <w:spacing w:val="-9"/>
          <w:rtl/>
        </w:rPr>
        <w:t> </w:t>
      </w:r>
      <w:r>
        <w:rPr>
          <w:w w:val="80"/>
          <w:rtl/>
        </w:rPr>
        <w:t>طريق</w:t>
      </w:r>
      <w:r>
        <w:rPr>
          <w:spacing w:val="-7"/>
          <w:rtl/>
        </w:rPr>
        <w:t> </w:t>
      </w:r>
      <w:r>
        <w:rPr>
          <w:w w:val="80"/>
          <w:rtl/>
        </w:rPr>
        <w:t>ارتباط</w:t>
      </w:r>
      <w:r>
        <w:rPr>
          <w:spacing w:val="-10"/>
          <w:rtl/>
        </w:rPr>
        <w:t> </w:t>
      </w:r>
      <w:r>
        <w:rPr>
          <w:w w:val="80"/>
          <w:rtl/>
        </w:rPr>
        <w:t>سريال</w:t>
      </w:r>
      <w:r>
        <w:rPr>
          <w:spacing w:val="-9"/>
          <w:rtl/>
        </w:rPr>
        <w:t> </w:t>
      </w:r>
      <w:r>
        <w:rPr>
          <w:w w:val="80"/>
          <w:rtl/>
        </w:rPr>
        <w:t>لينك،</w:t>
      </w:r>
      <w:r>
        <w:rPr>
          <w:spacing w:val="-11"/>
          <w:rtl/>
        </w:rPr>
        <w:t> </w:t>
      </w:r>
      <w:r>
        <w:rPr>
          <w:w w:val="80"/>
          <w:rtl/>
        </w:rPr>
        <w:t>اين</w:t>
      </w:r>
      <w:r>
        <w:rPr>
          <w:spacing w:val="-11"/>
          <w:rtl/>
        </w:rPr>
        <w:t> </w:t>
      </w:r>
      <w:r>
        <w:rPr>
          <w:w w:val="80"/>
          <w:rtl/>
        </w:rPr>
        <w:t>سيگنالهاي</w:t>
      </w:r>
      <w:r>
        <w:rPr>
          <w:spacing w:val="-10"/>
          <w:rtl/>
        </w:rPr>
        <w:t> </w:t>
      </w:r>
      <w:r>
        <w:rPr>
          <w:w w:val="80"/>
          <w:rtl/>
        </w:rPr>
        <w:t>وضعيت</w:t>
      </w:r>
      <w:r>
        <w:rPr>
          <w:spacing w:val="-9"/>
          <w:rtl/>
        </w:rPr>
        <w:t> </w:t>
      </w:r>
      <w:r>
        <w:rPr>
          <w:w w:val="80"/>
          <w:rtl/>
        </w:rPr>
        <w:t>خوانده</w:t>
      </w:r>
      <w:r>
        <w:rPr>
          <w:spacing w:val="-6"/>
          <w:rtl/>
        </w:rPr>
        <w:t> </w:t>
      </w:r>
      <w:r>
        <w:rPr>
          <w:w w:val="80"/>
          <w:rtl/>
        </w:rPr>
        <w:t>شده</w:t>
      </w:r>
      <w:r>
        <w:rPr>
          <w:spacing w:val="-7"/>
          <w:rtl/>
        </w:rPr>
        <w:t> </w:t>
      </w:r>
      <w:r>
        <w:rPr>
          <w:w w:val="80"/>
          <w:rtl/>
        </w:rPr>
        <w:t>در</w:t>
      </w:r>
      <w:r>
        <w:rPr>
          <w:rFonts w:ascii="Calibri" w:cs="Calibri"/>
          <w:spacing w:val="1"/>
          <w:rtl/>
        </w:rPr>
        <w:t> </w:t>
      </w:r>
      <w:r>
        <w:rPr>
          <w:rFonts w:ascii="Calibri" w:cs="Calibri"/>
          <w:w w:val="80"/>
        </w:rPr>
        <w:t>UCP</w:t>
      </w:r>
      <w:r>
        <w:rPr>
          <w:spacing w:val="-9"/>
          <w:rtl/>
        </w:rPr>
        <w:t> </w:t>
      </w:r>
      <w:r>
        <w:rPr>
          <w:w w:val="80"/>
          <w:rtl/>
        </w:rPr>
        <w:t>توربوكمپرسور</w:t>
      </w:r>
      <w:r>
        <w:rPr>
          <w:spacing w:val="-11"/>
          <w:rtl/>
        </w:rPr>
        <w:t> </w:t>
      </w:r>
      <w:r>
        <w:rPr>
          <w:w w:val="80"/>
          <w:rtl/>
        </w:rPr>
        <w:t>ب</w:t>
      </w:r>
      <w:r>
        <w:rPr>
          <w:w w:val="80"/>
          <w:rtl/>
        </w:rPr>
        <w:t>ه</w:t>
      </w:r>
    </w:p>
    <w:p>
      <w:pPr>
        <w:pStyle w:val="BodyText"/>
        <w:bidi/>
        <w:spacing w:before="3"/>
        <w:ind w:right="6731" w:left="0" w:firstLine="0"/>
        <w:jc w:val="both"/>
      </w:pPr>
      <w:r>
        <w:rPr>
          <w:rFonts w:ascii="Calibri" w:cs="Calibri"/>
          <w:spacing w:val="-5"/>
          <w:w w:val="85"/>
        </w:rPr>
        <w:t>SCS</w:t>
      </w:r>
      <w:r>
        <w:rPr>
          <w:spacing w:val="-10"/>
          <w:rtl/>
        </w:rPr>
        <w:t> </w:t>
      </w:r>
      <w:r>
        <w:rPr>
          <w:w w:val="85"/>
          <w:rtl/>
        </w:rPr>
        <w:t>اتاق</w:t>
      </w:r>
      <w:r>
        <w:rPr>
          <w:spacing w:val="-6"/>
          <w:rtl/>
        </w:rPr>
        <w:t> </w:t>
      </w:r>
      <w:r>
        <w:rPr>
          <w:w w:val="85"/>
          <w:rtl/>
        </w:rPr>
        <w:t>كنترل</w:t>
      </w:r>
      <w:r>
        <w:rPr>
          <w:spacing w:val="-3"/>
          <w:rtl/>
        </w:rPr>
        <w:t> </w:t>
      </w:r>
      <w:r>
        <w:rPr>
          <w:w w:val="85"/>
          <w:rtl/>
        </w:rPr>
        <w:t>ارسال</w:t>
      </w:r>
      <w:r>
        <w:rPr>
          <w:spacing w:val="-4"/>
          <w:rtl/>
        </w:rPr>
        <w:t> </w:t>
      </w:r>
      <w:r>
        <w:rPr>
          <w:w w:val="85"/>
          <w:rtl/>
        </w:rPr>
        <w:t>ميگردد</w:t>
      </w:r>
      <w:r>
        <w:rPr>
          <w:spacing w:val="-10"/>
          <w:rtl/>
        </w:rPr>
        <w:t> </w:t>
      </w:r>
      <w:r>
        <w:rPr>
          <w:w w:val="85"/>
        </w:rPr>
        <w:t>.</w:t>
      </w:r>
    </w:p>
    <w:p>
      <w:pPr>
        <w:spacing w:after="0"/>
        <w:jc w:val="both"/>
        <w:sectPr>
          <w:type w:val="continuous"/>
          <w:pgSz w:w="11910" w:h="16840"/>
          <w:pgMar w:top="920" w:bottom="280" w:left="680" w:right="740"/>
        </w:sectPr>
      </w:pPr>
    </w:p>
    <w:p>
      <w:pPr>
        <w:pStyle w:val="BodyText"/>
        <w:bidi/>
        <w:spacing w:before="147"/>
        <w:ind w:right="630" w:left="0" w:firstLine="0"/>
        <w:jc w:val="right"/>
      </w:pPr>
      <w:r>
        <w:rPr>
          <w:spacing w:val="-2"/>
          <w:w w:val="75"/>
          <w:rtl/>
        </w:rPr>
        <w:t>سيگنالها</w:t>
      </w:r>
      <w:r>
        <w:rPr>
          <w:spacing w:val="-2"/>
          <w:w w:val="75"/>
          <w:rtl/>
        </w:rPr>
        <w:t>ي</w:t>
      </w:r>
    </w:p>
    <w:p>
      <w:pPr>
        <w:pStyle w:val="BodyText"/>
        <w:bidi/>
        <w:spacing w:before="147"/>
        <w:ind w:right="66" w:left="0" w:firstLine="0"/>
        <w:jc w:val="right"/>
      </w:pPr>
      <w:r>
        <w:rPr>
          <w:b w:val="0"/>
          <w:bCs w:val="0"/>
          <w:rtl/>
        </w:rPr>
        <w:br w:type="column"/>
      </w:r>
      <w:r>
        <w:rPr>
          <w:spacing w:val="-2"/>
          <w:w w:val="80"/>
          <w:rtl/>
        </w:rPr>
        <w:t>درياف</w:t>
      </w:r>
      <w:r>
        <w:rPr>
          <w:spacing w:val="-2"/>
          <w:w w:val="80"/>
          <w:rtl/>
        </w:rPr>
        <w:t>ت</w:t>
      </w:r>
    </w:p>
    <w:p>
      <w:pPr>
        <w:pStyle w:val="BodyText"/>
        <w:bidi/>
        <w:spacing w:before="147"/>
        <w:ind w:right="68" w:left="0" w:firstLine="0"/>
        <w:jc w:val="right"/>
      </w:pPr>
      <w:r>
        <w:rPr>
          <w:b w:val="0"/>
          <w:bCs w:val="0"/>
          <w:rtl/>
        </w:rPr>
        <w:br w:type="column"/>
      </w:r>
      <w:r>
        <w:rPr>
          <w:spacing w:val="-4"/>
          <w:w w:val="75"/>
          <w:rtl/>
        </w:rPr>
        <w:t>برا</w:t>
      </w:r>
      <w:r>
        <w:rPr>
          <w:spacing w:val="-4"/>
          <w:w w:val="75"/>
          <w:rtl/>
        </w:rPr>
        <w:t>ي</w:t>
      </w:r>
    </w:p>
    <w:p>
      <w:pPr>
        <w:pStyle w:val="BodyText"/>
        <w:spacing w:before="144"/>
        <w:ind w:left="64"/>
        <w:rPr>
          <w:rFonts w:ascii="Calibri"/>
        </w:rPr>
      </w:pPr>
      <w:r>
        <w:rPr>
          <w:b w:val="0"/>
        </w:rPr>
        <w:br w:type="column"/>
      </w:r>
      <w:r>
        <w:rPr>
          <w:rFonts w:ascii="Calibri"/>
          <w:spacing w:val="-2"/>
        </w:rPr>
        <w:t>TCP/IP</w:t>
      </w:r>
    </w:p>
    <w:p>
      <w:pPr>
        <w:pStyle w:val="BodyText"/>
        <w:bidi/>
        <w:spacing w:before="147"/>
        <w:ind w:right="67" w:left="0" w:firstLine="0"/>
        <w:jc w:val="right"/>
      </w:pPr>
      <w:r>
        <w:rPr>
          <w:b w:val="0"/>
          <w:bCs w:val="0"/>
          <w:rtl/>
        </w:rPr>
        <w:br w:type="column"/>
      </w:r>
      <w:r>
        <w:rPr>
          <w:spacing w:val="-31"/>
          <w:w w:val="105"/>
          <w:rtl/>
        </w:rPr>
        <w:t>و</w:t>
      </w:r>
      <w:r>
        <w:rPr>
          <w:spacing w:val="52"/>
          <w:w w:val="125"/>
          <w:rtl/>
        </w:rPr>
        <w:t> </w:t>
      </w:r>
      <w:r>
        <w:rPr>
          <w:w w:val="125"/>
          <w:rtl/>
        </w:rPr>
        <w:t>ه</w:t>
      </w:r>
      <w:r>
        <w:rPr>
          <w:w w:val="125"/>
          <w:rtl/>
        </w:rPr>
        <w:t>م</w:t>
      </w:r>
    </w:p>
    <w:p>
      <w:pPr>
        <w:spacing w:before="144"/>
        <w:ind w:left="64" w:right="0" w:firstLine="0"/>
        <w:jc w:val="left"/>
        <w:rPr>
          <w:rFonts w:ascii="Calibri"/>
          <w:b/>
          <w:sz w:val="24"/>
        </w:rPr>
      </w:pPr>
      <w:r>
        <w:rPr/>
        <w:br w:type="column"/>
      </w:r>
      <w:r>
        <w:rPr>
          <w:rFonts w:ascii="Calibri"/>
          <w:b/>
          <w:spacing w:val="-5"/>
          <w:sz w:val="24"/>
        </w:rPr>
        <w:t>RTU</w:t>
      </w:r>
    </w:p>
    <w:p>
      <w:pPr>
        <w:pStyle w:val="BodyText"/>
        <w:bidi/>
        <w:spacing w:before="147"/>
        <w:ind w:right="70" w:left="0" w:firstLine="0"/>
        <w:jc w:val="right"/>
      </w:pPr>
      <w:r>
        <w:rPr>
          <w:b w:val="0"/>
          <w:bCs w:val="0"/>
          <w:rtl/>
        </w:rPr>
        <w:br w:type="column"/>
      </w:r>
      <w:r>
        <w:rPr>
          <w:spacing w:val="-4"/>
          <w:w w:val="90"/>
          <w:rtl/>
        </w:rPr>
        <w:t>مودبا</w:t>
      </w:r>
      <w:r>
        <w:rPr>
          <w:spacing w:val="-4"/>
          <w:w w:val="90"/>
          <w:rtl/>
        </w:rPr>
        <w:t>س</w:t>
      </w:r>
    </w:p>
    <w:p>
      <w:pPr>
        <w:pStyle w:val="BodyText"/>
        <w:bidi/>
        <w:spacing w:before="147"/>
        <w:ind w:right="69" w:left="0" w:firstLine="0"/>
        <w:jc w:val="right"/>
      </w:pPr>
      <w:r>
        <w:rPr>
          <w:b w:val="0"/>
          <w:bCs w:val="0"/>
          <w:rtl/>
        </w:rPr>
        <w:br w:type="column"/>
      </w:r>
      <w:r>
        <w:rPr>
          <w:spacing w:val="-5"/>
          <w:w w:val="85"/>
          <w:rtl/>
        </w:rPr>
        <w:t>هم</w:t>
      </w:r>
      <w:r>
        <w:rPr>
          <w:spacing w:val="9"/>
          <w:rtl/>
        </w:rPr>
        <w:t> </w:t>
      </w:r>
      <w:r>
        <w:rPr>
          <w:w w:val="85"/>
          <w:rtl/>
        </w:rPr>
        <w:t>ارتباط</w:t>
      </w:r>
      <w:r>
        <w:rPr>
          <w:spacing w:val="7"/>
          <w:rtl/>
        </w:rPr>
        <w:t> </w:t>
      </w:r>
      <w:r>
        <w:rPr>
          <w:w w:val="85"/>
          <w:rtl/>
        </w:rPr>
        <w:t>سريا</w:t>
      </w:r>
      <w:r>
        <w:rPr>
          <w:w w:val="85"/>
          <w:rtl/>
        </w:rPr>
        <w:t>ل</w:t>
      </w:r>
    </w:p>
    <w:p>
      <w:pPr>
        <w:pStyle w:val="BodyText"/>
        <w:bidi/>
        <w:spacing w:before="147"/>
        <w:ind w:right="68" w:left="0" w:firstLine="0"/>
        <w:jc w:val="right"/>
      </w:pPr>
      <w:r>
        <w:rPr>
          <w:b w:val="0"/>
          <w:bCs w:val="0"/>
          <w:rtl/>
        </w:rPr>
        <w:br w:type="column"/>
      </w:r>
      <w:r>
        <w:rPr>
          <w:spacing w:val="-2"/>
          <w:w w:val="80"/>
          <w:rtl/>
        </w:rPr>
        <w:t>ميبايﺴ</w:t>
      </w:r>
      <w:r>
        <w:rPr>
          <w:spacing w:val="-2"/>
          <w:w w:val="80"/>
          <w:rtl/>
        </w:rPr>
        <w:t>ت</w:t>
      </w:r>
    </w:p>
    <w:p>
      <w:pPr>
        <w:spacing w:before="144"/>
        <w:ind w:left="69" w:right="0" w:firstLine="0"/>
        <w:jc w:val="left"/>
        <w:rPr>
          <w:rFonts w:ascii="Calibri"/>
          <w:b/>
          <w:sz w:val="24"/>
        </w:rPr>
      </w:pPr>
      <w:r>
        <w:rPr/>
        <w:br w:type="column"/>
      </w:r>
      <w:r>
        <w:rPr>
          <w:rFonts w:ascii="Calibri"/>
          <w:b/>
          <w:spacing w:val="-5"/>
          <w:sz w:val="24"/>
        </w:rPr>
        <w:t>SCS</w:t>
      </w:r>
    </w:p>
    <w:p>
      <w:pPr>
        <w:pStyle w:val="BodyText"/>
        <w:bidi/>
        <w:spacing w:before="147"/>
        <w:ind w:right="66" w:left="0" w:firstLine="0"/>
        <w:jc w:val="right"/>
      </w:pPr>
      <w:r>
        <w:rPr>
          <w:b w:val="0"/>
          <w:bCs w:val="0"/>
          <w:rtl/>
        </w:rPr>
        <w:br w:type="column"/>
      </w:r>
      <w:r>
        <w:rPr>
          <w:spacing w:val="-2"/>
          <w:w w:val="80"/>
          <w:rtl/>
        </w:rPr>
        <w:t>سيﺴت</w:t>
      </w:r>
      <w:r>
        <w:rPr>
          <w:spacing w:val="-2"/>
          <w:w w:val="80"/>
          <w:rtl/>
        </w:rPr>
        <w:t>م</w:t>
      </w:r>
    </w:p>
    <w:p>
      <w:pPr>
        <w:pStyle w:val="BodyText"/>
        <w:bidi/>
        <w:spacing w:before="147"/>
        <w:ind w:right="68" w:left="0" w:firstLine="0"/>
        <w:jc w:val="right"/>
      </w:pPr>
      <w:r>
        <w:rPr>
          <w:b w:val="0"/>
          <w:bCs w:val="0"/>
          <w:rtl/>
        </w:rPr>
        <w:br w:type="column"/>
      </w:r>
      <w:r>
        <w:rPr>
          <w:rFonts w:ascii="Times New Roman" w:cs="Times New Roman"/>
          <w:spacing w:val="-10"/>
        </w:rPr>
        <w:t>-</w:t>
      </w:r>
      <w:r>
        <w:rPr>
          <w:spacing w:val="25"/>
          <w:rtl/>
        </w:rPr>
        <w:t>  </w:t>
      </w:r>
      <w:r>
        <w:rPr>
          <w:spacing w:val="-5"/>
          <w:rtl/>
        </w:rPr>
        <w:t>برا</w:t>
      </w:r>
      <w:r>
        <w:rPr>
          <w:spacing w:val="-5"/>
          <w:rtl/>
        </w:rPr>
        <w:t>ي</w:t>
      </w:r>
    </w:p>
    <w:p>
      <w:pPr>
        <w:spacing w:after="0"/>
        <w:jc w:val="right"/>
        <w:sectPr>
          <w:type w:val="continuous"/>
          <w:pgSz w:w="11910" w:h="16840"/>
          <w:pgMar w:top="920" w:bottom="280" w:left="680" w:right="740"/>
          <w:cols w:num="12" w:equalWidth="0">
            <w:col w:w="1516" w:space="40"/>
            <w:col w:w="668" w:space="39"/>
            <w:col w:w="430" w:space="40"/>
            <w:col w:w="736" w:space="39"/>
            <w:col w:w="508" w:space="39"/>
            <w:col w:w="475" w:space="40"/>
            <w:col w:w="698" w:space="40"/>
            <w:col w:w="1557" w:space="40"/>
            <w:col w:w="817" w:space="40"/>
            <w:col w:w="426" w:space="39"/>
            <w:col w:w="683" w:space="39"/>
            <w:col w:w="1541"/>
          </w:cols>
        </w:sectPr>
      </w:pPr>
    </w:p>
    <w:p>
      <w:pPr>
        <w:pStyle w:val="BodyText"/>
        <w:rPr>
          <w:rFonts w:ascii="Times New Roman"/>
        </w:rPr>
      </w:pPr>
    </w:p>
    <w:p>
      <w:pPr>
        <w:pStyle w:val="BodyText"/>
        <w:spacing w:before="28"/>
        <w:rPr>
          <w:rFonts w:ascii="Times New Roman"/>
        </w:rPr>
      </w:pPr>
    </w:p>
    <w:p>
      <w:pPr>
        <w:pStyle w:val="BodyText"/>
        <w:ind w:left="630"/>
      </w:pPr>
      <w:r>
        <w:rPr>
          <w:rFonts w:ascii="Calibri" w:cs="Calibri"/>
        </w:rPr>
        <w:t>ESD</w:t>
      </w:r>
      <w:r>
        <w:rPr>
          <w:rFonts w:ascii="Calibri" w:cs="Calibri"/>
          <w:spacing w:val="9"/>
        </w:rPr>
        <w:t> </w:t>
      </w:r>
      <w:r>
        <w:rPr>
          <w:rFonts w:ascii="Calibri" w:cs="Calibri"/>
        </w:rPr>
        <w:t>TRIP</w:t>
      </w:r>
      <w:r>
        <w:rPr>
          <w:rFonts w:ascii="Calibri" w:cs="Calibri"/>
          <w:spacing w:val="11"/>
        </w:rPr>
        <w:t> </w:t>
      </w:r>
      <w:r>
        <w:rPr>
          <w:rFonts w:ascii="Calibri" w:cs="Calibri"/>
        </w:rPr>
        <w:t>DEPRESSURIZED</w:t>
      </w:r>
      <w:r>
        <w:rPr>
          <w:rFonts w:ascii="Calibri" w:cs="Calibri"/>
          <w:spacing w:val="11"/>
        </w:rPr>
        <w:t> </w:t>
      </w:r>
      <w:r>
        <w:rPr>
          <w:rFonts w:ascii="Calibri" w:cs="Calibri"/>
        </w:rPr>
        <w:t>SHUTDOWN</w:t>
      </w:r>
      <w:r>
        <w:rPr>
          <w:rFonts w:ascii="Calibri" w:cs="Calibri"/>
          <w:spacing w:val="71"/>
        </w:rPr>
        <w:t> </w:t>
      </w:r>
      <w:r>
        <w:rPr>
          <w:spacing w:val="-21"/>
          <w:rtl/>
        </w:rPr>
        <w:t>و</w:t>
      </w:r>
    </w:p>
    <w:p>
      <w:pPr>
        <w:pStyle w:val="BodyText"/>
        <w:bidi/>
        <w:spacing w:before="144"/>
        <w:ind w:right="314" w:left="0" w:firstLine="0"/>
        <w:jc w:val="right"/>
      </w:pPr>
      <w:r>
        <w:rPr>
          <w:b w:val="0"/>
          <w:bCs w:val="0"/>
          <w:rtl/>
        </w:rPr>
        <w:br w:type="column"/>
      </w:r>
      <w:r>
        <w:rPr>
          <w:spacing w:val="-2"/>
          <w:w w:val="75"/>
          <w:rtl/>
        </w:rPr>
        <w:t>مانيتورينگ</w:t>
      </w:r>
      <w:r>
        <w:rPr>
          <w:spacing w:val="8"/>
          <w:rtl/>
        </w:rPr>
        <w:t> </w:t>
      </w:r>
      <w:r>
        <w:rPr>
          <w:w w:val="75"/>
          <w:rtl/>
        </w:rPr>
        <w:t>از</w:t>
      </w:r>
      <w:r>
        <w:rPr>
          <w:rFonts w:ascii="Calibri" w:cs="Calibri"/>
          <w:spacing w:val="23"/>
          <w:rtl/>
        </w:rPr>
        <w:t> </w:t>
      </w:r>
      <w:r>
        <w:rPr>
          <w:rFonts w:ascii="Calibri" w:cs="Calibri"/>
          <w:w w:val="75"/>
        </w:rPr>
        <w:t>UCP</w:t>
      </w:r>
      <w:r>
        <w:rPr>
          <w:spacing w:val="11"/>
          <w:rtl/>
        </w:rPr>
        <w:t> </w:t>
      </w:r>
      <w:r>
        <w:rPr>
          <w:w w:val="75"/>
          <w:rtl/>
        </w:rPr>
        <w:t>توربوكمپرسور</w:t>
      </w:r>
      <w:r>
        <w:rPr>
          <w:spacing w:val="14"/>
          <w:rtl/>
        </w:rPr>
        <w:t> </w:t>
      </w:r>
      <w:r>
        <w:rPr>
          <w:w w:val="75"/>
          <w:rtl/>
        </w:rPr>
        <w:t>درنظر</w:t>
      </w:r>
      <w:r>
        <w:rPr>
          <w:spacing w:val="9"/>
          <w:rtl/>
        </w:rPr>
        <w:t> </w:t>
      </w:r>
      <w:r>
        <w:rPr>
          <w:w w:val="75"/>
          <w:rtl/>
        </w:rPr>
        <w:t>گرفته</w:t>
      </w:r>
      <w:r>
        <w:rPr>
          <w:spacing w:val="11"/>
          <w:rtl/>
        </w:rPr>
        <w:t> </w:t>
      </w:r>
      <w:r>
        <w:rPr>
          <w:w w:val="75"/>
          <w:rtl/>
        </w:rPr>
        <w:t>شود</w:t>
      </w:r>
      <w:r>
        <w:rPr>
          <w:w w:val="75"/>
        </w:rPr>
        <w:t>.</w:t>
      </w:r>
    </w:p>
    <w:p>
      <w:pPr>
        <w:pStyle w:val="BodyText"/>
        <w:tabs>
          <w:tab w:pos="4893" w:val="left" w:leader="none"/>
        </w:tabs>
        <w:spacing w:before="143"/>
        <w:ind w:left="209"/>
        <w:rPr>
          <w:rFonts w:ascii="Times New Roman" w:cs="Times New Roman"/>
        </w:rPr>
      </w:pPr>
      <w:r>
        <w:rPr>
          <w:rFonts w:ascii="Calibri" w:cs="Calibri"/>
        </w:rPr>
        <w:t>ESD</w:t>
      </w:r>
      <w:r>
        <w:rPr>
          <w:rFonts w:ascii="Calibri" w:cs="Calibri"/>
          <w:spacing w:val="-9"/>
        </w:rPr>
        <w:t> </w:t>
      </w:r>
      <w:r>
        <w:rPr>
          <w:rFonts w:ascii="Calibri" w:cs="Calibri"/>
        </w:rPr>
        <w:t>TRIP</w:t>
      </w:r>
      <w:r>
        <w:rPr>
          <w:rFonts w:ascii="Calibri" w:cs="Calibri"/>
          <w:spacing w:val="-5"/>
        </w:rPr>
        <w:t> </w:t>
      </w:r>
      <w:r>
        <w:rPr>
          <w:rFonts w:ascii="Calibri" w:cs="Calibri"/>
        </w:rPr>
        <w:t>PRESSURIZED</w:t>
      </w:r>
      <w:r>
        <w:rPr>
          <w:rFonts w:ascii="Calibri" w:cs="Calibri"/>
          <w:spacing w:val="-4"/>
        </w:rPr>
        <w:t> </w:t>
      </w:r>
      <w:r>
        <w:rPr>
          <w:rFonts w:ascii="Calibri" w:cs="Calibri"/>
        </w:rPr>
        <w:t>SHUTDOWN</w:t>
      </w:r>
      <w:r>
        <w:rPr>
          <w:rFonts w:ascii="Calibri" w:cs="Calibri"/>
          <w:spacing w:val="-9"/>
        </w:rPr>
        <w:t> </w:t>
      </w:r>
      <w:r>
        <w:rPr>
          <w:rtl/>
        </w:rPr>
        <w:t>فرمان</w:t>
      </w:r>
      <w:r>
        <w:rPr>
          <w:spacing w:val="-17"/>
        </w:rPr>
        <w:t> </w:t>
      </w:r>
      <w:r>
        <w:rPr>
          <w:spacing w:val="-5"/>
          <w:rtl/>
        </w:rPr>
        <w:t>دو</w:t>
      </w:r>
      <w:r>
        <w:rPr/>
        <w:tab/>
      </w:r>
      <w:r>
        <w:rPr>
          <w:rFonts w:ascii="Times New Roman" w:cs="Times New Roman"/>
          <w:spacing w:val="-10"/>
        </w:rPr>
        <w:t>-</w:t>
      </w:r>
    </w:p>
    <w:p>
      <w:pPr>
        <w:spacing w:after="0"/>
        <w:rPr>
          <w:rFonts w:ascii="Times New Roman" w:cs="Times New Roman"/>
        </w:rPr>
        <w:sectPr>
          <w:type w:val="continuous"/>
          <w:pgSz w:w="11910" w:h="16840"/>
          <w:pgMar w:top="920" w:bottom="280" w:left="680" w:right="740"/>
          <w:cols w:num="2" w:equalWidth="0">
            <w:col w:w="4721" w:space="40"/>
            <w:col w:w="5729"/>
          </w:cols>
        </w:sectPr>
      </w:pPr>
    </w:p>
    <w:p>
      <w:pPr>
        <w:pStyle w:val="BodyText"/>
        <w:bidi/>
        <w:spacing w:before="147"/>
        <w:ind w:right="2142" w:left="0" w:firstLine="0"/>
        <w:jc w:val="right"/>
      </w:pPr>
      <w:r>
        <w:rPr/>
        <w:drawing>
          <wp:anchor distT="0" distB="0" distL="0" distR="0" allowOverlap="1" layoutInCell="1" locked="0" behindDoc="1" simplePos="0" relativeHeight="482041856">
            <wp:simplePos x="0" y="0"/>
            <wp:positionH relativeFrom="page">
              <wp:posOffset>302418</wp:posOffset>
            </wp:positionH>
            <wp:positionV relativeFrom="page">
              <wp:posOffset>302418</wp:posOffset>
            </wp:positionV>
            <wp:extent cx="6954202" cy="10089070"/>
            <wp:effectExtent l="0" t="0" r="0" b="0"/>
            <wp:wrapNone/>
            <wp:docPr id="182" name="Image 182"/>
            <wp:cNvGraphicFramePr>
              <a:graphicFrameLocks/>
            </wp:cNvGraphicFramePr>
            <a:graphic>
              <a:graphicData uri="http://schemas.openxmlformats.org/drawingml/2006/picture">
                <pic:pic>
                  <pic:nvPicPr>
                    <pic:cNvPr id="182" name="Image 182"/>
                    <pic:cNvPicPr/>
                  </pic:nvPicPr>
                  <pic:blipFill>
                    <a:blip r:embed="rId5" cstate="print"/>
                    <a:stretch>
                      <a:fillRect/>
                    </a:stretch>
                  </pic:blipFill>
                  <pic:spPr>
                    <a:xfrm>
                      <a:off x="0" y="0"/>
                      <a:ext cx="6954202" cy="10089070"/>
                    </a:xfrm>
                    <a:prstGeom prst="rect">
                      <a:avLst/>
                    </a:prstGeom>
                  </pic:spPr>
                </pic:pic>
              </a:graphicData>
            </a:graphic>
          </wp:anchor>
        </w:drawing>
      </w:r>
      <w:r>
        <w:rPr>
          <w:spacing w:val="-5"/>
          <w:w w:val="90"/>
          <w:rtl/>
        </w:rPr>
        <w:t>به</w:t>
      </w:r>
      <w:r>
        <w:rPr>
          <w:spacing w:val="-10"/>
          <w:w w:val="90"/>
          <w:rtl/>
        </w:rPr>
        <w:t> </w:t>
      </w:r>
      <w:r>
        <w:rPr>
          <w:w w:val="90"/>
          <w:rtl/>
        </w:rPr>
        <w:t>ﺻورت</w:t>
      </w:r>
      <w:r>
        <w:rPr>
          <w:rFonts w:ascii="Calibri" w:cs="Calibri"/>
          <w:spacing w:val="-3"/>
          <w:w w:val="90"/>
          <w:rtl/>
        </w:rPr>
        <w:t> </w:t>
      </w:r>
      <w:r>
        <w:rPr>
          <w:rFonts w:ascii="Calibri" w:cs="Calibri"/>
          <w:w w:val="90"/>
        </w:rPr>
        <w:t>HARDWIRED</w:t>
      </w:r>
      <w:r>
        <w:rPr>
          <w:spacing w:val="-11"/>
          <w:w w:val="90"/>
          <w:rtl/>
        </w:rPr>
        <w:t> </w:t>
      </w:r>
      <w:r>
        <w:rPr>
          <w:w w:val="90"/>
          <w:rtl/>
        </w:rPr>
        <w:t>از</w:t>
      </w:r>
      <w:r>
        <w:rPr>
          <w:spacing w:val="-10"/>
          <w:w w:val="90"/>
          <w:rtl/>
        </w:rPr>
        <w:t> </w:t>
      </w:r>
      <w:r>
        <w:rPr>
          <w:w w:val="90"/>
          <w:rtl/>
        </w:rPr>
        <w:t>سيﺴتم</w:t>
      </w:r>
      <w:r>
        <w:rPr>
          <w:rFonts w:ascii="Calibri" w:cs="Calibri"/>
          <w:spacing w:val="-2"/>
          <w:w w:val="90"/>
          <w:rtl/>
        </w:rPr>
        <w:t> </w:t>
      </w:r>
      <w:r>
        <w:rPr>
          <w:rFonts w:ascii="Calibri" w:cs="Calibri"/>
          <w:w w:val="90"/>
        </w:rPr>
        <w:t>)</w:t>
      </w:r>
      <w:r>
        <w:rPr>
          <w:rFonts w:ascii="Calibri" w:cs="Calibri"/>
          <w:spacing w:val="-3"/>
          <w:w w:val="90"/>
          <w:rtl/>
        </w:rPr>
        <w:t> </w:t>
      </w:r>
      <w:r>
        <w:rPr>
          <w:rFonts w:ascii="Calibri" w:cs="Calibri"/>
          <w:w w:val="90"/>
        </w:rPr>
        <w:t>CSS</w:t>
      </w:r>
      <w:r>
        <w:rPr>
          <w:rFonts w:ascii="Calibri" w:cs="Calibri"/>
          <w:spacing w:val="-5"/>
          <w:rtl/>
        </w:rPr>
        <w:t> </w:t>
      </w:r>
      <w:r>
        <w:rPr>
          <w:rFonts w:ascii="Calibri" w:cs="Calibri"/>
          <w:w w:val="90"/>
        </w:rPr>
        <w:t>(</w:t>
      </w:r>
      <w:r>
        <w:rPr>
          <w:rFonts w:ascii="Calibri" w:cs="Calibri"/>
          <w:spacing w:val="-5"/>
          <w:rtl/>
        </w:rPr>
        <w:t> </w:t>
      </w:r>
      <w:r>
        <w:rPr>
          <w:rFonts w:ascii="Calibri" w:cs="Calibri"/>
          <w:w w:val="90"/>
        </w:rPr>
        <w:t>ESD</w:t>
      </w:r>
      <w:r>
        <w:rPr>
          <w:spacing w:val="-10"/>
          <w:w w:val="90"/>
          <w:rtl/>
        </w:rPr>
        <w:t> </w:t>
      </w:r>
      <w:r>
        <w:rPr>
          <w:w w:val="90"/>
          <w:rtl/>
        </w:rPr>
        <w:t>به</w:t>
      </w:r>
      <w:r>
        <w:rPr>
          <w:rFonts w:ascii="Calibri" w:cs="Calibri"/>
          <w:spacing w:val="-3"/>
          <w:w w:val="90"/>
          <w:rtl/>
        </w:rPr>
        <w:t> </w:t>
      </w:r>
      <w:r>
        <w:rPr>
          <w:rFonts w:ascii="Calibri" w:cs="Calibri"/>
          <w:w w:val="90"/>
        </w:rPr>
        <w:t>UCP</w:t>
      </w:r>
      <w:r>
        <w:rPr>
          <w:spacing w:val="5"/>
          <w:rtl/>
        </w:rPr>
        <w:t> </w:t>
      </w:r>
      <w:r>
        <w:rPr>
          <w:w w:val="90"/>
          <w:rtl/>
        </w:rPr>
        <w:t>توربوكمپرسور</w:t>
      </w:r>
      <w:r>
        <w:rPr>
          <w:spacing w:val="-10"/>
          <w:w w:val="90"/>
          <w:rtl/>
        </w:rPr>
        <w:t> </w:t>
      </w:r>
      <w:r>
        <w:rPr>
          <w:w w:val="90"/>
          <w:rtl/>
        </w:rPr>
        <w:t>ارسال</w:t>
      </w:r>
      <w:r>
        <w:rPr>
          <w:spacing w:val="-10"/>
          <w:w w:val="90"/>
          <w:rtl/>
        </w:rPr>
        <w:t> </w:t>
      </w:r>
      <w:r>
        <w:rPr>
          <w:w w:val="90"/>
          <w:rtl/>
        </w:rPr>
        <w:t>ميگردد</w:t>
      </w:r>
      <w:r>
        <w:rPr>
          <w:w w:val="90"/>
        </w:rPr>
        <w:t>.</w:t>
      </w:r>
    </w:p>
    <w:p>
      <w:pPr>
        <w:spacing w:after="0"/>
        <w:jc w:val="right"/>
        <w:sectPr>
          <w:type w:val="continuous"/>
          <w:pgSz w:w="11910" w:h="16840"/>
          <w:pgMar w:top="920" w:bottom="280" w:left="680" w:right="740"/>
        </w:sectPr>
      </w:pPr>
    </w:p>
    <w:p>
      <w:pPr>
        <w:pStyle w:val="BodyText"/>
        <w:spacing w:before="3"/>
        <w:rPr>
          <w:sz w:val="2"/>
        </w:rPr>
      </w:pP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183" name="Image 183"/>
                  <wp:cNvGraphicFramePr>
                    <a:graphicFrameLocks/>
                  </wp:cNvGraphicFramePr>
                  <a:graphic>
                    <a:graphicData uri="http://schemas.openxmlformats.org/drawingml/2006/picture">
                      <pic:pic>
                        <pic:nvPicPr>
                          <pic:cNvPr id="183" name="Image 183"/>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5"/>
        <w:rPr>
          <w:sz w:val="18"/>
        </w:rPr>
      </w:pPr>
    </w:p>
    <w:p>
      <w:pPr>
        <w:spacing w:after="0"/>
        <w:rPr>
          <w:sz w:val="18"/>
        </w:rPr>
        <w:sectPr>
          <w:pgSz w:w="11910" w:h="16840"/>
          <w:pgMar w:top="920" w:bottom="280" w:left="680" w:right="740"/>
        </w:sectPr>
      </w:pPr>
    </w:p>
    <w:p>
      <w:pPr>
        <w:pStyle w:val="BodyText"/>
        <w:spacing w:before="86"/>
        <w:ind w:left="630"/>
        <w:rPr>
          <w:rFonts w:ascii="Calibri"/>
        </w:rPr>
      </w:pPr>
      <w:r>
        <w:rPr>
          <w:rFonts w:ascii="Calibri"/>
        </w:rPr>
        <w:t>VIBRATING</w:t>
      </w:r>
      <w:r>
        <w:rPr>
          <w:rFonts w:ascii="Calibri"/>
          <w:spacing w:val="10"/>
        </w:rPr>
        <w:t> </w:t>
      </w:r>
      <w:r>
        <w:rPr>
          <w:rFonts w:ascii="Calibri"/>
        </w:rPr>
        <w:t>FORK</w:t>
      </w:r>
      <w:r>
        <w:rPr>
          <w:rFonts w:ascii="Calibri"/>
          <w:spacing w:val="10"/>
        </w:rPr>
        <w:t> </w:t>
      </w:r>
      <w:r>
        <w:rPr>
          <w:rFonts w:ascii="Calibri"/>
          <w:spacing w:val="-2"/>
        </w:rPr>
        <w:t>LEVEL</w:t>
      </w:r>
    </w:p>
    <w:p>
      <w:pPr>
        <w:pStyle w:val="BodyText"/>
        <w:bidi/>
        <w:spacing w:before="86"/>
        <w:ind w:right="67" w:left="0" w:firstLine="0"/>
        <w:jc w:val="right"/>
      </w:pPr>
      <w:r>
        <w:rPr>
          <w:b w:val="0"/>
          <w:bCs w:val="0"/>
          <w:rtl/>
        </w:rPr>
        <w:br w:type="column"/>
      </w:r>
      <w:r>
        <w:rPr>
          <w:rFonts w:ascii="Times New Roman" w:cs="Times New Roman"/>
          <w:spacing w:val="-10"/>
          <w:w w:val="90"/>
        </w:rPr>
        <w:t>-</w:t>
      </w:r>
      <w:r>
        <w:rPr>
          <w:spacing w:val="28"/>
          <w:rtl/>
        </w:rPr>
        <w:t>  </w:t>
      </w:r>
      <w:r>
        <w:rPr>
          <w:w w:val="90"/>
          <w:rtl/>
        </w:rPr>
        <w:t>براي</w:t>
      </w:r>
      <w:r>
        <w:rPr>
          <w:spacing w:val="-10"/>
          <w:w w:val="90"/>
          <w:rtl/>
        </w:rPr>
        <w:t> </w:t>
      </w:r>
      <w:r>
        <w:rPr>
          <w:w w:val="90"/>
          <w:rtl/>
        </w:rPr>
        <w:t>ميزان</w:t>
      </w:r>
      <w:r>
        <w:rPr>
          <w:spacing w:val="-10"/>
          <w:w w:val="90"/>
          <w:rtl/>
        </w:rPr>
        <w:t> </w:t>
      </w:r>
      <w:r>
        <w:rPr>
          <w:w w:val="90"/>
          <w:rtl/>
        </w:rPr>
        <w:t>انباشت</w:t>
      </w:r>
      <w:r>
        <w:rPr>
          <w:spacing w:val="-10"/>
          <w:w w:val="90"/>
          <w:rtl/>
        </w:rPr>
        <w:t> </w:t>
      </w:r>
      <w:r>
        <w:rPr>
          <w:w w:val="90"/>
          <w:rtl/>
        </w:rPr>
        <w:t>پودر</w:t>
      </w:r>
      <w:r>
        <w:rPr>
          <w:spacing w:val="-10"/>
          <w:w w:val="90"/>
          <w:rtl/>
        </w:rPr>
        <w:t> </w:t>
      </w:r>
      <w:r>
        <w:rPr>
          <w:w w:val="90"/>
          <w:rtl/>
        </w:rPr>
        <w:t>سياه</w:t>
      </w:r>
      <w:r>
        <w:rPr>
          <w:spacing w:val="-10"/>
          <w:w w:val="90"/>
          <w:rtl/>
        </w:rPr>
        <w:t> </w:t>
      </w:r>
      <w:r>
        <w:rPr>
          <w:w w:val="90"/>
          <w:rtl/>
        </w:rPr>
        <w:t>در</w:t>
      </w:r>
      <w:r>
        <w:rPr>
          <w:spacing w:val="-10"/>
          <w:w w:val="90"/>
          <w:rtl/>
        </w:rPr>
        <w:t> </w:t>
      </w:r>
      <w:r>
        <w:rPr>
          <w:w w:val="90"/>
          <w:rtl/>
        </w:rPr>
        <w:t>اسكرابر</w:t>
      </w:r>
      <w:r>
        <w:rPr>
          <w:spacing w:val="-10"/>
          <w:w w:val="90"/>
          <w:rtl/>
        </w:rPr>
        <w:t> </w:t>
      </w:r>
      <w:r>
        <w:rPr>
          <w:w w:val="90"/>
          <w:rtl/>
        </w:rPr>
        <w:t>سوخت</w:t>
      </w:r>
      <w:r>
        <w:rPr>
          <w:spacing w:val="-10"/>
          <w:w w:val="90"/>
          <w:rtl/>
        </w:rPr>
        <w:t> </w:t>
      </w:r>
      <w:r>
        <w:rPr>
          <w:w w:val="90"/>
          <w:rtl/>
        </w:rPr>
        <w:t>و</w:t>
      </w:r>
      <w:r>
        <w:rPr>
          <w:rFonts w:ascii="Calibri" w:cs="Calibri"/>
          <w:w w:val="90"/>
        </w:rPr>
        <w:t>Separator</w:t>
      </w:r>
      <w:r>
        <w:rPr>
          <w:rFonts w:ascii="Calibri" w:cs="Calibri"/>
          <w:spacing w:val="-8"/>
          <w:w w:val="90"/>
          <w:rtl/>
        </w:rPr>
        <w:t> </w:t>
      </w:r>
      <w:r>
        <w:rPr>
          <w:rFonts w:ascii="Calibri" w:cs="Calibri"/>
          <w:w w:val="90"/>
        </w:rPr>
        <w:t>Wringing</w:t>
      </w:r>
      <w:r>
        <w:rPr>
          <w:spacing w:val="-10"/>
          <w:w w:val="90"/>
          <w:rtl/>
        </w:rPr>
        <w:t> </w:t>
      </w:r>
      <w:r>
        <w:rPr>
          <w:w w:val="90"/>
          <w:rtl/>
        </w:rPr>
        <w:t>ا</w:t>
      </w:r>
      <w:r>
        <w:rPr>
          <w:w w:val="90"/>
          <w:rtl/>
        </w:rPr>
        <w:t>ز</w:t>
      </w:r>
    </w:p>
    <w:p>
      <w:pPr>
        <w:spacing w:after="0"/>
        <w:jc w:val="right"/>
        <w:sectPr>
          <w:type w:val="continuous"/>
          <w:pgSz w:w="11910" w:h="16840"/>
          <w:pgMar w:top="920" w:bottom="280" w:left="680" w:right="740"/>
          <w:cols w:num="2" w:equalWidth="0">
            <w:col w:w="2993" w:space="40"/>
            <w:col w:w="7457"/>
          </w:cols>
        </w:sectPr>
      </w:pPr>
    </w:p>
    <w:p>
      <w:pPr>
        <w:pStyle w:val="BodyText"/>
        <w:bidi/>
        <w:spacing w:before="143"/>
        <w:ind w:right="627" w:left="0" w:firstLine="0"/>
        <w:jc w:val="right"/>
      </w:pPr>
      <w:r>
        <w:rPr>
          <w:rFonts w:ascii="Calibri" w:cs="Calibri"/>
          <w:spacing w:val="-2"/>
          <w:w w:val="85"/>
        </w:rPr>
        <w:t>SWITCH</w:t>
      </w:r>
      <w:r>
        <w:rPr>
          <w:spacing w:val="-9"/>
          <w:w w:val="85"/>
          <w:rtl/>
        </w:rPr>
        <w:t> </w:t>
      </w:r>
      <w:r>
        <w:rPr>
          <w:w w:val="85"/>
          <w:rtl/>
        </w:rPr>
        <w:t>استفاده</w:t>
      </w:r>
      <w:r>
        <w:rPr>
          <w:spacing w:val="-9"/>
          <w:w w:val="85"/>
          <w:rtl/>
        </w:rPr>
        <w:t> </w:t>
      </w:r>
      <w:r>
        <w:rPr>
          <w:w w:val="85"/>
          <w:rtl/>
        </w:rPr>
        <w:t>ميگردد</w:t>
      </w:r>
      <w:r>
        <w:rPr>
          <w:spacing w:val="-8"/>
          <w:w w:val="85"/>
          <w:rtl/>
        </w:rPr>
        <w:t> </w:t>
      </w:r>
      <w:r>
        <w:rPr>
          <w:w w:val="85"/>
          <w:rtl/>
        </w:rPr>
        <w:t>و</w:t>
      </w:r>
      <w:r>
        <w:rPr>
          <w:spacing w:val="-5"/>
          <w:w w:val="85"/>
          <w:rtl/>
        </w:rPr>
        <w:t> </w:t>
      </w:r>
      <w:r>
        <w:rPr>
          <w:w w:val="85"/>
          <w:rtl/>
        </w:rPr>
        <w:t>محل</w:t>
      </w:r>
      <w:r>
        <w:rPr>
          <w:spacing w:val="-10"/>
          <w:w w:val="85"/>
          <w:rtl/>
        </w:rPr>
        <w:t> </w:t>
      </w:r>
      <w:r>
        <w:rPr>
          <w:w w:val="85"/>
          <w:rtl/>
        </w:rPr>
        <w:t>نصب</w:t>
      </w:r>
      <w:r>
        <w:rPr>
          <w:spacing w:val="-11"/>
          <w:w w:val="85"/>
          <w:rtl/>
        </w:rPr>
        <w:t> </w:t>
      </w:r>
      <w:r>
        <w:rPr>
          <w:w w:val="85"/>
          <w:rtl/>
        </w:rPr>
        <w:t>اين</w:t>
      </w:r>
      <w:r>
        <w:rPr>
          <w:spacing w:val="-11"/>
          <w:w w:val="85"/>
          <w:rtl/>
        </w:rPr>
        <w:t> </w:t>
      </w:r>
      <w:r>
        <w:rPr>
          <w:w w:val="85"/>
          <w:rtl/>
        </w:rPr>
        <w:t>تجهيز</w:t>
      </w:r>
      <w:r>
        <w:rPr>
          <w:spacing w:val="-4"/>
          <w:w w:val="85"/>
          <w:rtl/>
        </w:rPr>
        <w:t> </w:t>
      </w:r>
      <w:r>
        <w:rPr>
          <w:w w:val="85"/>
          <w:rtl/>
        </w:rPr>
        <w:t>در</w:t>
      </w:r>
      <w:r>
        <w:rPr>
          <w:spacing w:val="-12"/>
          <w:w w:val="85"/>
          <w:rtl/>
        </w:rPr>
        <w:t> </w:t>
      </w:r>
      <w:r>
        <w:rPr>
          <w:w w:val="85"/>
          <w:rtl/>
        </w:rPr>
        <w:t>نقشه</w:t>
      </w:r>
      <w:r>
        <w:rPr>
          <w:spacing w:val="-3"/>
          <w:w w:val="85"/>
          <w:rtl/>
        </w:rPr>
        <w:t> </w:t>
      </w:r>
      <w:r>
        <w:rPr>
          <w:w w:val="85"/>
          <w:rtl/>
        </w:rPr>
        <w:t>ساخت</w:t>
      </w:r>
      <w:r>
        <w:rPr>
          <w:spacing w:val="27"/>
          <w:rtl/>
        </w:rPr>
        <w:t> </w:t>
      </w:r>
      <w:r>
        <w:rPr>
          <w:w w:val="85"/>
          <w:rtl/>
        </w:rPr>
        <w:t>تجهيزات</w:t>
      </w:r>
      <w:r>
        <w:rPr>
          <w:spacing w:val="-5"/>
          <w:w w:val="85"/>
          <w:rtl/>
        </w:rPr>
        <w:t> </w:t>
      </w:r>
      <w:r>
        <w:rPr>
          <w:w w:val="85"/>
          <w:rtl/>
        </w:rPr>
        <w:t>ميبايﺴت</w:t>
      </w:r>
      <w:r>
        <w:rPr>
          <w:spacing w:val="30"/>
          <w:rtl/>
        </w:rPr>
        <w:t> </w:t>
      </w:r>
      <w:r>
        <w:rPr>
          <w:w w:val="85"/>
          <w:rtl/>
        </w:rPr>
        <w:t>حداكثر</w:t>
      </w:r>
      <w:r>
        <w:rPr>
          <w:spacing w:val="-9"/>
          <w:w w:val="85"/>
          <w:rtl/>
        </w:rPr>
        <w:t> </w:t>
      </w:r>
      <w:r>
        <w:rPr>
          <w:w w:val="85"/>
          <w:rtl/>
        </w:rPr>
        <w:t>در</w:t>
      </w:r>
      <w:r>
        <w:rPr>
          <w:spacing w:val="-10"/>
          <w:w w:val="85"/>
          <w:rtl/>
        </w:rPr>
        <w:t> </w:t>
      </w:r>
      <w:r>
        <w:rPr>
          <w:w w:val="85"/>
        </w:rPr>
        <w:t>٧٠</w:t>
      </w:r>
      <w:r>
        <w:rPr>
          <w:spacing w:val="-7"/>
          <w:w w:val="85"/>
          <w:rtl/>
        </w:rPr>
        <w:t> </w:t>
      </w:r>
      <w:r>
        <w:rPr>
          <w:w w:val="85"/>
          <w:rtl/>
        </w:rPr>
        <w:t>درﺻد</w:t>
      </w:r>
      <w:r>
        <w:rPr>
          <w:w w:val="85"/>
          <w:rtl/>
        </w:rPr>
        <w:t>ي</w:t>
      </w:r>
    </w:p>
    <w:p>
      <w:pPr>
        <w:pStyle w:val="BodyText"/>
        <w:bidi/>
        <w:spacing w:before="147"/>
        <w:ind w:right="631" w:left="0" w:firstLine="0"/>
        <w:jc w:val="right"/>
      </w:pPr>
      <w:r>
        <w:rPr>
          <w:spacing w:val="-2"/>
          <w:w w:val="90"/>
          <w:rtl/>
        </w:rPr>
        <w:t>ارتفاع</w:t>
      </w:r>
      <w:r>
        <w:rPr>
          <w:spacing w:val="-8"/>
          <w:w w:val="90"/>
          <w:rtl/>
        </w:rPr>
        <w:t> </w:t>
      </w:r>
      <w:r>
        <w:rPr>
          <w:w w:val="90"/>
          <w:rtl/>
        </w:rPr>
        <w:t>از</w:t>
      </w:r>
      <w:r>
        <w:rPr>
          <w:spacing w:val="-10"/>
          <w:w w:val="90"/>
          <w:rtl/>
        </w:rPr>
        <w:t> </w:t>
      </w:r>
      <w:r>
        <w:rPr>
          <w:w w:val="90"/>
          <w:rtl/>
        </w:rPr>
        <w:t>كف</w:t>
      </w:r>
      <w:r>
        <w:rPr>
          <w:spacing w:val="-7"/>
          <w:w w:val="90"/>
          <w:rtl/>
        </w:rPr>
        <w:t> </w:t>
      </w:r>
      <w:r>
        <w:rPr>
          <w:w w:val="90"/>
          <w:rtl/>
        </w:rPr>
        <w:t>دستگاه</w:t>
      </w:r>
      <w:r>
        <w:rPr>
          <w:spacing w:val="-8"/>
          <w:w w:val="90"/>
          <w:rtl/>
        </w:rPr>
        <w:t> </w:t>
      </w:r>
      <w:r>
        <w:rPr>
          <w:w w:val="90"/>
          <w:rtl/>
        </w:rPr>
        <w:t>در</w:t>
      </w:r>
      <w:r>
        <w:rPr>
          <w:spacing w:val="-9"/>
          <w:w w:val="90"/>
          <w:rtl/>
        </w:rPr>
        <w:t> </w:t>
      </w:r>
      <w:r>
        <w:rPr>
          <w:w w:val="90"/>
          <w:rtl/>
        </w:rPr>
        <w:t>ناحيه</w:t>
      </w:r>
      <w:r>
        <w:rPr>
          <w:spacing w:val="-9"/>
          <w:w w:val="90"/>
          <w:rtl/>
        </w:rPr>
        <w:t> </w:t>
      </w:r>
      <w:r>
        <w:rPr>
          <w:w w:val="90"/>
          <w:rtl/>
        </w:rPr>
        <w:t>محل</w:t>
      </w:r>
      <w:r>
        <w:rPr>
          <w:spacing w:val="-9"/>
          <w:w w:val="90"/>
          <w:rtl/>
        </w:rPr>
        <w:t> </w:t>
      </w:r>
      <w:r>
        <w:rPr>
          <w:w w:val="90"/>
          <w:rtl/>
        </w:rPr>
        <w:t>انباشت</w:t>
      </w:r>
      <w:r>
        <w:rPr>
          <w:spacing w:val="-10"/>
          <w:w w:val="90"/>
          <w:rtl/>
        </w:rPr>
        <w:t> </w:t>
      </w:r>
      <w:r>
        <w:rPr>
          <w:w w:val="90"/>
          <w:rtl/>
        </w:rPr>
        <w:t>باشد</w:t>
      </w:r>
      <w:r>
        <w:rPr>
          <w:w w:val="90"/>
        </w:rPr>
        <w:t>.</w:t>
      </w:r>
      <w:r>
        <w:rPr>
          <w:spacing w:val="-10"/>
          <w:w w:val="90"/>
          <w:rtl/>
        </w:rPr>
        <w:t> </w:t>
      </w:r>
      <w:r>
        <w:rPr>
          <w:w w:val="90"/>
          <w:rtl/>
        </w:rPr>
        <w:t>همچنين</w:t>
      </w:r>
      <w:r>
        <w:rPr>
          <w:rFonts w:ascii="Calibri" w:cs="Calibri"/>
          <w:spacing w:val="-2"/>
          <w:rtl/>
        </w:rPr>
        <w:t> </w:t>
      </w:r>
      <w:r>
        <w:rPr>
          <w:rFonts w:ascii="Calibri" w:cs="Calibri"/>
          <w:w w:val="90"/>
        </w:rPr>
        <w:t>LENGTH</w:t>
      </w:r>
      <w:r>
        <w:rPr>
          <w:rFonts w:ascii="Calibri" w:cs="Calibri"/>
          <w:spacing w:val="1"/>
          <w:rtl/>
        </w:rPr>
        <w:t> </w:t>
      </w:r>
      <w:r>
        <w:rPr>
          <w:rFonts w:ascii="Calibri" w:cs="Calibri"/>
          <w:w w:val="90"/>
        </w:rPr>
        <w:t>INSERTION</w:t>
      </w:r>
      <w:r>
        <w:rPr>
          <w:spacing w:val="-10"/>
          <w:w w:val="90"/>
          <w:rtl/>
        </w:rPr>
        <w:t> </w:t>
      </w:r>
      <w:r>
        <w:rPr>
          <w:w w:val="90"/>
          <w:rtl/>
        </w:rPr>
        <w:t>بايد</w:t>
      </w:r>
      <w:r>
        <w:rPr>
          <w:spacing w:val="-9"/>
          <w:w w:val="90"/>
          <w:rtl/>
        </w:rPr>
        <w:t> </w:t>
      </w:r>
      <w:r>
        <w:rPr>
          <w:w w:val="90"/>
          <w:rtl/>
        </w:rPr>
        <w:t>به</w:t>
      </w:r>
      <w:r>
        <w:rPr>
          <w:spacing w:val="-9"/>
          <w:w w:val="90"/>
          <w:rtl/>
        </w:rPr>
        <w:t> </w:t>
      </w:r>
      <w:r>
        <w:rPr>
          <w:w w:val="90"/>
          <w:rtl/>
        </w:rPr>
        <w:t>گونهاي</w:t>
      </w:r>
      <w:r>
        <w:rPr>
          <w:spacing w:val="-8"/>
          <w:w w:val="90"/>
          <w:rtl/>
        </w:rPr>
        <w:t> </w:t>
      </w:r>
      <w:r>
        <w:rPr>
          <w:w w:val="90"/>
          <w:rtl/>
        </w:rPr>
        <w:t>در</w:t>
      </w:r>
      <w:r>
        <w:rPr>
          <w:spacing w:val="-10"/>
          <w:w w:val="90"/>
          <w:rtl/>
        </w:rPr>
        <w:t> </w:t>
      </w:r>
      <w:r>
        <w:rPr>
          <w:w w:val="90"/>
          <w:rtl/>
        </w:rPr>
        <w:t>نظ</w:t>
      </w:r>
      <w:r>
        <w:rPr>
          <w:w w:val="90"/>
          <w:rtl/>
        </w:rPr>
        <w:t>ر</w:t>
      </w:r>
    </w:p>
    <w:p>
      <w:pPr>
        <w:pStyle w:val="BodyText"/>
        <w:bidi/>
        <w:spacing w:before="147"/>
        <w:ind w:right="4575" w:left="0" w:firstLine="0"/>
        <w:jc w:val="right"/>
      </w:pPr>
      <w:r>
        <w:rPr>
          <w:spacing w:val="-4"/>
          <w:w w:val="80"/>
          <w:rtl/>
        </w:rPr>
        <w:t>گرفته</w:t>
      </w:r>
      <w:r>
        <w:rPr>
          <w:spacing w:val="2"/>
          <w:rtl/>
        </w:rPr>
        <w:t> </w:t>
      </w:r>
      <w:r>
        <w:rPr>
          <w:w w:val="80"/>
          <w:rtl/>
        </w:rPr>
        <w:t>شود</w:t>
      </w:r>
      <w:r>
        <w:rPr>
          <w:rtl/>
        </w:rPr>
        <w:t> </w:t>
      </w:r>
      <w:r>
        <w:rPr>
          <w:w w:val="80"/>
          <w:rtl/>
        </w:rPr>
        <w:t>كه</w:t>
      </w:r>
      <w:r>
        <w:rPr>
          <w:spacing w:val="1"/>
          <w:rtl/>
        </w:rPr>
        <w:t> </w:t>
      </w:r>
      <w:r>
        <w:rPr>
          <w:w w:val="80"/>
          <w:rtl/>
        </w:rPr>
        <w:t>بيشترين</w:t>
      </w:r>
      <w:r>
        <w:rPr>
          <w:spacing w:val="2"/>
          <w:rtl/>
        </w:rPr>
        <w:t> </w:t>
      </w:r>
      <w:r>
        <w:rPr>
          <w:w w:val="80"/>
          <w:rtl/>
        </w:rPr>
        <w:t>سطح</w:t>
      </w:r>
      <w:r>
        <w:rPr>
          <w:spacing w:val="5"/>
          <w:rtl/>
        </w:rPr>
        <w:t> </w:t>
      </w:r>
      <w:r>
        <w:rPr>
          <w:w w:val="80"/>
          <w:rtl/>
        </w:rPr>
        <w:t>مقطع</w:t>
      </w:r>
      <w:r>
        <w:rPr>
          <w:spacing w:val="2"/>
          <w:rtl/>
        </w:rPr>
        <w:t> </w:t>
      </w:r>
      <w:r>
        <w:rPr>
          <w:w w:val="80"/>
          <w:rtl/>
        </w:rPr>
        <w:t>دستگاه</w:t>
      </w:r>
      <w:r>
        <w:rPr>
          <w:spacing w:val="2"/>
          <w:rtl/>
        </w:rPr>
        <w:t> </w:t>
      </w:r>
      <w:r>
        <w:rPr>
          <w:w w:val="80"/>
          <w:rtl/>
        </w:rPr>
        <w:t>را</w:t>
      </w:r>
      <w:r>
        <w:rPr>
          <w:rtl/>
        </w:rPr>
        <w:t> </w:t>
      </w:r>
      <w:r>
        <w:rPr>
          <w:w w:val="80"/>
          <w:rtl/>
        </w:rPr>
        <w:t>پوشش</w:t>
      </w:r>
      <w:r>
        <w:rPr>
          <w:spacing w:val="7"/>
          <w:rtl/>
        </w:rPr>
        <w:t> </w:t>
      </w:r>
      <w:r>
        <w:rPr>
          <w:w w:val="80"/>
          <w:rtl/>
        </w:rPr>
        <w:t>دهد</w:t>
      </w:r>
      <w:r>
        <w:rPr>
          <w:w w:val="80"/>
        </w:rPr>
        <w:t>.</w:t>
      </w:r>
    </w:p>
    <w:p>
      <w:pPr>
        <w:pStyle w:val="BodyText"/>
        <w:bidi/>
        <w:spacing w:before="157"/>
        <w:ind w:right="1669" w:left="0" w:firstLine="0"/>
        <w:jc w:val="right"/>
      </w:pPr>
      <w:r>
        <w:rPr>
          <w:rFonts w:ascii="Times New Roman" w:cs="Times New Roman"/>
          <w:spacing w:val="-10"/>
          <w:w w:val="85"/>
        </w:rPr>
        <w:t>-</w:t>
      </w:r>
      <w:r>
        <w:rPr>
          <w:spacing w:val="57"/>
          <w:w w:val="150"/>
          <w:rtl/>
        </w:rPr>
        <w:t>  </w:t>
      </w:r>
      <w:r>
        <w:rPr>
          <w:w w:val="85"/>
          <w:rtl/>
        </w:rPr>
        <w:t>براي</w:t>
      </w:r>
      <w:r>
        <w:rPr>
          <w:spacing w:val="-6"/>
          <w:rtl/>
        </w:rPr>
        <w:t> </w:t>
      </w:r>
      <w:r>
        <w:rPr>
          <w:w w:val="85"/>
          <w:rtl/>
        </w:rPr>
        <w:t>شيرهاي</w:t>
      </w:r>
      <w:r>
        <w:rPr>
          <w:spacing w:val="-8"/>
          <w:rtl/>
        </w:rPr>
        <w:t> </w:t>
      </w:r>
      <w:r>
        <w:rPr>
          <w:w w:val="85"/>
          <w:rtl/>
        </w:rPr>
        <w:t>اتوماتيك</w:t>
      </w:r>
      <w:r>
        <w:rPr>
          <w:spacing w:val="-5"/>
          <w:rtl/>
        </w:rPr>
        <w:t> </w:t>
      </w:r>
      <w:r>
        <w:rPr>
          <w:w w:val="85"/>
          <w:rtl/>
        </w:rPr>
        <w:t>ورودي</w:t>
      </w:r>
      <w:r>
        <w:rPr>
          <w:spacing w:val="-1"/>
          <w:w w:val="85"/>
          <w:rtl/>
        </w:rPr>
        <w:t> </w:t>
      </w:r>
      <w:r>
        <w:rPr>
          <w:w w:val="85"/>
          <w:rtl/>
        </w:rPr>
        <w:t>و</w:t>
      </w:r>
      <w:r>
        <w:rPr>
          <w:spacing w:val="-7"/>
          <w:rtl/>
        </w:rPr>
        <w:t> </w:t>
      </w:r>
      <w:r>
        <w:rPr>
          <w:w w:val="85"/>
          <w:rtl/>
        </w:rPr>
        <w:t>خروجي</w:t>
      </w:r>
      <w:r>
        <w:rPr>
          <w:spacing w:val="-1"/>
          <w:w w:val="85"/>
          <w:rtl/>
        </w:rPr>
        <w:t> </w:t>
      </w:r>
      <w:r>
        <w:rPr>
          <w:w w:val="85"/>
          <w:rtl/>
        </w:rPr>
        <w:t>ايﺴتگاه</w:t>
      </w:r>
      <w:r>
        <w:rPr>
          <w:spacing w:val="-5"/>
          <w:rtl/>
        </w:rPr>
        <w:t> </w:t>
      </w:r>
      <w:r>
        <w:rPr>
          <w:w w:val="85"/>
          <w:rtl/>
        </w:rPr>
        <w:t>ميبايﺴت</w:t>
      </w:r>
      <w:r>
        <w:rPr>
          <w:rFonts w:ascii="Calibri" w:cs="Calibri"/>
          <w:spacing w:val="4"/>
          <w:rtl/>
        </w:rPr>
        <w:t> </w:t>
      </w:r>
      <w:r>
        <w:rPr>
          <w:rFonts w:ascii="Calibri" w:cs="Calibri"/>
          <w:w w:val="85"/>
        </w:rPr>
        <w:t>Tank</w:t>
      </w:r>
      <w:r>
        <w:rPr>
          <w:rFonts w:ascii="Calibri" w:cs="Calibri"/>
          <w:spacing w:val="3"/>
          <w:rtl/>
        </w:rPr>
        <w:t> </w:t>
      </w:r>
      <w:r>
        <w:rPr>
          <w:rFonts w:ascii="Calibri" w:cs="Calibri"/>
          <w:w w:val="85"/>
        </w:rPr>
        <w:t>Storage</w:t>
      </w:r>
      <w:r>
        <w:rPr>
          <w:spacing w:val="-8"/>
          <w:rtl/>
        </w:rPr>
        <w:t> </w:t>
      </w:r>
      <w:r>
        <w:rPr>
          <w:w w:val="85"/>
          <w:rtl/>
        </w:rPr>
        <w:t>درنظر</w:t>
      </w:r>
      <w:r>
        <w:rPr>
          <w:spacing w:val="-10"/>
          <w:rtl/>
        </w:rPr>
        <w:t> </w:t>
      </w:r>
      <w:r>
        <w:rPr>
          <w:w w:val="85"/>
          <w:rtl/>
        </w:rPr>
        <w:t>گرفته</w:t>
      </w:r>
      <w:r>
        <w:rPr>
          <w:spacing w:val="-9"/>
          <w:rtl/>
        </w:rPr>
        <w:t> </w:t>
      </w:r>
      <w:r>
        <w:rPr>
          <w:w w:val="85"/>
          <w:rtl/>
        </w:rPr>
        <w:t>شود</w:t>
      </w:r>
      <w:r>
        <w:rPr>
          <w:w w:val="85"/>
        </w:rPr>
        <w:t>.</w:t>
      </w:r>
    </w:p>
    <w:p>
      <w:pPr>
        <w:spacing w:after="0"/>
        <w:jc w:val="right"/>
        <w:sectPr>
          <w:type w:val="continuous"/>
          <w:pgSz w:w="11910" w:h="16840"/>
          <w:pgMar w:top="920" w:bottom="280" w:left="680" w:right="740"/>
        </w:sectPr>
      </w:pPr>
    </w:p>
    <w:p>
      <w:pPr>
        <w:pStyle w:val="BodyText"/>
        <w:spacing w:before="147"/>
        <w:ind w:left="630"/>
        <w:rPr>
          <w:rFonts w:ascii="Calibri"/>
        </w:rPr>
      </w:pPr>
      <w:r>
        <w:rPr>
          <w:rFonts w:ascii="Calibri"/>
        </w:rPr>
        <w:t>CAPILLARY</w:t>
      </w:r>
      <w:r>
        <w:rPr>
          <w:rFonts w:ascii="Calibri"/>
          <w:spacing w:val="23"/>
        </w:rPr>
        <w:t> </w:t>
      </w:r>
      <w:r>
        <w:rPr>
          <w:rFonts w:ascii="Calibri"/>
          <w:spacing w:val="-4"/>
        </w:rPr>
        <w:t>TUBE</w:t>
      </w:r>
    </w:p>
    <w:p>
      <w:pPr>
        <w:pStyle w:val="BodyText"/>
        <w:bidi/>
        <w:spacing w:before="147"/>
        <w:ind w:right="0" w:left="750" w:firstLine="0"/>
        <w:jc w:val="left"/>
      </w:pPr>
      <w:r>
        <w:rPr>
          <w:b w:val="0"/>
          <w:bCs w:val="0"/>
          <w:rtl/>
        </w:rPr>
        <w:br w:type="column"/>
      </w:r>
      <w:r>
        <w:rPr>
          <w:rFonts w:ascii="Times New Roman" w:cs="Times New Roman"/>
          <w:spacing w:val="-10"/>
          <w:w w:val="90"/>
        </w:rPr>
        <w:t>-</w:t>
      </w:r>
      <w:r>
        <w:rPr>
          <w:spacing w:val="34"/>
          <w:rtl/>
        </w:rPr>
        <w:t>  </w:t>
      </w:r>
      <w:r>
        <w:rPr>
          <w:w w:val="90"/>
          <w:rtl/>
        </w:rPr>
        <w:t>ترنﺴميترهاي</w:t>
      </w:r>
      <w:r>
        <w:rPr>
          <w:spacing w:val="-6"/>
          <w:w w:val="90"/>
          <w:rtl/>
        </w:rPr>
        <w:t> </w:t>
      </w:r>
      <w:r>
        <w:rPr>
          <w:w w:val="90"/>
          <w:rtl/>
        </w:rPr>
        <w:t>اختﻼف</w:t>
      </w:r>
      <w:r>
        <w:rPr>
          <w:spacing w:val="-7"/>
          <w:w w:val="90"/>
          <w:rtl/>
        </w:rPr>
        <w:t> </w:t>
      </w:r>
      <w:r>
        <w:rPr>
          <w:w w:val="90"/>
          <w:rtl/>
        </w:rPr>
        <w:t>فشار</w:t>
      </w:r>
      <w:r>
        <w:rPr>
          <w:spacing w:val="-6"/>
          <w:w w:val="90"/>
          <w:rtl/>
        </w:rPr>
        <w:t> </w:t>
      </w:r>
      <w:r>
        <w:rPr>
          <w:w w:val="90"/>
          <w:rtl/>
        </w:rPr>
        <w:t>در</w:t>
      </w:r>
      <w:r>
        <w:rPr>
          <w:spacing w:val="-5"/>
          <w:w w:val="90"/>
          <w:rtl/>
        </w:rPr>
        <w:t> </w:t>
      </w:r>
      <w:r>
        <w:rPr>
          <w:w w:val="90"/>
          <w:rtl/>
        </w:rPr>
        <w:t>اسكرابر</w:t>
      </w:r>
      <w:r>
        <w:rPr>
          <w:spacing w:val="-5"/>
          <w:w w:val="90"/>
          <w:rtl/>
        </w:rPr>
        <w:t> </w:t>
      </w:r>
      <w:r>
        <w:rPr>
          <w:w w:val="90"/>
          <w:rtl/>
        </w:rPr>
        <w:t>و</w:t>
      </w:r>
      <w:r>
        <w:rPr>
          <w:rFonts w:ascii="Calibri" w:cs="Calibri"/>
          <w:spacing w:val="1"/>
          <w:rtl/>
        </w:rPr>
        <w:t> </w:t>
      </w:r>
      <w:r>
        <w:rPr>
          <w:rFonts w:ascii="Calibri" w:cs="Calibri"/>
          <w:w w:val="90"/>
        </w:rPr>
        <w:t>separator</w:t>
      </w:r>
      <w:r>
        <w:rPr>
          <w:rFonts w:ascii="Calibri" w:cs="Calibri"/>
          <w:spacing w:val="4"/>
          <w:rtl/>
        </w:rPr>
        <w:t> </w:t>
      </w:r>
      <w:r>
        <w:rPr>
          <w:rFonts w:ascii="Calibri" w:cs="Calibri"/>
          <w:w w:val="90"/>
        </w:rPr>
        <w:t>Wringing</w:t>
      </w:r>
      <w:r>
        <w:rPr>
          <w:spacing w:val="-6"/>
          <w:w w:val="90"/>
          <w:rtl/>
        </w:rPr>
        <w:t> </w:t>
      </w:r>
      <w:r>
        <w:rPr>
          <w:w w:val="90"/>
          <w:rtl/>
        </w:rPr>
        <w:t>ميبايﺴت</w:t>
      </w:r>
      <w:r>
        <w:rPr>
          <w:spacing w:val="-8"/>
          <w:w w:val="90"/>
          <w:rtl/>
        </w:rPr>
        <w:t> </w:t>
      </w:r>
      <w:r>
        <w:rPr>
          <w:w w:val="90"/>
          <w:rtl/>
        </w:rPr>
        <w:t>بصور</w:t>
      </w:r>
      <w:r>
        <w:rPr>
          <w:w w:val="90"/>
          <w:rtl/>
        </w:rPr>
        <w:t>ت</w:t>
      </w:r>
    </w:p>
    <w:p>
      <w:pPr>
        <w:pStyle w:val="BodyText"/>
        <w:bidi/>
        <w:spacing w:before="143"/>
        <w:ind w:right="3648" w:left="0" w:firstLine="0"/>
        <w:jc w:val="right"/>
      </w:pPr>
      <w:r>
        <w:rPr>
          <w:rFonts w:ascii="Calibri" w:cs="Calibri"/>
          <w:spacing w:val="-4"/>
          <w:w w:val="85"/>
        </w:rPr>
        <w:t>SEAL</w:t>
      </w:r>
      <w:r>
        <w:rPr>
          <w:rFonts w:ascii="Calibri" w:cs="Calibri"/>
          <w:spacing w:val="17"/>
          <w:rtl/>
        </w:rPr>
        <w:t> </w:t>
      </w:r>
      <w:r>
        <w:rPr>
          <w:rFonts w:ascii="Calibri" w:cs="Calibri"/>
          <w:w w:val="85"/>
        </w:rPr>
        <w:t>DIAPHRAGM</w:t>
      </w:r>
      <w:r>
        <w:rPr>
          <w:spacing w:val="1"/>
          <w:rtl/>
        </w:rPr>
        <w:t> </w:t>
      </w:r>
      <w:r>
        <w:rPr>
          <w:w w:val="85"/>
          <w:rtl/>
        </w:rPr>
        <w:t>در</w:t>
      </w:r>
      <w:r>
        <w:rPr>
          <w:spacing w:val="-4"/>
          <w:rtl/>
        </w:rPr>
        <w:t> </w:t>
      </w:r>
      <w:r>
        <w:rPr>
          <w:w w:val="85"/>
          <w:rtl/>
        </w:rPr>
        <w:t>نظر</w:t>
      </w:r>
      <w:r>
        <w:rPr>
          <w:spacing w:val="-3"/>
          <w:rtl/>
        </w:rPr>
        <w:t> </w:t>
      </w:r>
      <w:r>
        <w:rPr>
          <w:w w:val="85"/>
          <w:rtl/>
        </w:rPr>
        <w:t>گرفته</w:t>
      </w:r>
      <w:r>
        <w:rPr>
          <w:spacing w:val="-2"/>
          <w:rtl/>
        </w:rPr>
        <w:t> </w:t>
      </w:r>
      <w:r>
        <w:rPr>
          <w:w w:val="85"/>
          <w:rtl/>
        </w:rPr>
        <w:t>شود</w:t>
      </w:r>
      <w:r>
        <w:rPr>
          <w:w w:val="85"/>
        </w:rPr>
        <w:t>.</w:t>
      </w:r>
    </w:p>
    <w:p>
      <w:pPr>
        <w:pStyle w:val="BodyText"/>
        <w:bidi/>
        <w:spacing w:before="144"/>
        <w:ind w:right="0" w:left="750" w:firstLine="0"/>
        <w:jc w:val="left"/>
      </w:pPr>
      <w:r>
        <w:rPr>
          <w:rFonts w:ascii="Times New Roman" w:cs="Times New Roman"/>
          <w:spacing w:val="-10"/>
          <w:w w:val="90"/>
        </w:rPr>
        <w:t>-</w:t>
      </w:r>
      <w:r>
        <w:rPr>
          <w:spacing w:val="51"/>
          <w:rtl/>
        </w:rPr>
        <w:t>  </w:t>
      </w:r>
      <w:r>
        <w:rPr>
          <w:w w:val="90"/>
          <w:rtl/>
        </w:rPr>
        <w:t>در</w:t>
      </w:r>
      <w:r>
        <w:rPr>
          <w:spacing w:val="-11"/>
          <w:w w:val="90"/>
          <w:rtl/>
        </w:rPr>
        <w:t> </w:t>
      </w:r>
      <w:r>
        <w:rPr>
          <w:w w:val="90"/>
          <w:rtl/>
        </w:rPr>
        <w:t>ﺻورت</w:t>
      </w:r>
      <w:r>
        <w:rPr>
          <w:spacing w:val="-12"/>
          <w:w w:val="90"/>
          <w:rtl/>
        </w:rPr>
        <w:t> </w:t>
      </w:r>
      <w:r>
        <w:rPr>
          <w:w w:val="90"/>
          <w:rtl/>
        </w:rPr>
        <w:t>بروز</w:t>
      </w:r>
      <w:r>
        <w:rPr>
          <w:rFonts w:ascii="Calibri" w:cs="Calibri"/>
          <w:spacing w:val="-8"/>
          <w:w w:val="90"/>
          <w:rtl/>
        </w:rPr>
        <w:t> </w:t>
      </w:r>
      <w:r>
        <w:rPr>
          <w:rFonts w:ascii="Calibri" w:cs="Calibri"/>
          <w:w w:val="90"/>
        </w:rPr>
        <w:t>Discrepancy</w:t>
      </w:r>
      <w:r>
        <w:rPr>
          <w:spacing w:val="-12"/>
          <w:w w:val="90"/>
          <w:rtl/>
        </w:rPr>
        <w:t> </w:t>
      </w:r>
      <w:r>
        <w:rPr>
          <w:w w:val="90"/>
          <w:rtl/>
        </w:rPr>
        <w:t>براي</w:t>
      </w:r>
      <w:r>
        <w:rPr>
          <w:spacing w:val="-10"/>
          <w:w w:val="90"/>
          <w:rtl/>
        </w:rPr>
        <w:t> </w:t>
      </w:r>
      <w:r>
        <w:rPr>
          <w:w w:val="90"/>
          <w:rtl/>
        </w:rPr>
        <w:t>شيرهاي</w:t>
      </w:r>
      <w:r>
        <w:rPr>
          <w:rFonts w:ascii="Calibri" w:cs="Calibri"/>
          <w:spacing w:val="-9"/>
          <w:w w:val="90"/>
          <w:rtl/>
        </w:rPr>
        <w:t> </w:t>
      </w:r>
      <w:r>
        <w:rPr>
          <w:rFonts w:ascii="Calibri" w:cs="Calibri"/>
          <w:w w:val="90"/>
        </w:rPr>
        <w:t>ESDV</w:t>
      </w:r>
      <w:r>
        <w:rPr>
          <w:spacing w:val="-11"/>
          <w:w w:val="90"/>
          <w:rtl/>
        </w:rPr>
        <w:t> </w:t>
      </w:r>
      <w:r>
        <w:rPr>
          <w:w w:val="90"/>
          <w:rtl/>
        </w:rPr>
        <w:t>بصورت</w:t>
      </w:r>
      <w:r>
        <w:rPr>
          <w:spacing w:val="-10"/>
          <w:w w:val="90"/>
          <w:rtl/>
        </w:rPr>
        <w:t> </w:t>
      </w:r>
      <w:r>
        <w:rPr>
          <w:w w:val="90"/>
          <w:rtl/>
        </w:rPr>
        <w:t>زير</w:t>
      </w:r>
      <w:r>
        <w:rPr>
          <w:spacing w:val="-12"/>
          <w:w w:val="90"/>
          <w:rtl/>
        </w:rPr>
        <w:t> </w:t>
      </w:r>
      <w:r>
        <w:rPr>
          <w:w w:val="90"/>
          <w:rtl/>
        </w:rPr>
        <w:t>اعمال</w:t>
      </w:r>
      <w:r>
        <w:rPr>
          <w:spacing w:val="-11"/>
          <w:w w:val="90"/>
          <w:rtl/>
        </w:rPr>
        <w:t> </w:t>
      </w:r>
      <w:r>
        <w:rPr>
          <w:w w:val="90"/>
          <w:rtl/>
        </w:rPr>
        <w:t>گردد</w:t>
      </w:r>
      <w:r>
        <w:rPr>
          <w:w w:val="90"/>
        </w:rPr>
        <w:t>:</w:t>
      </w:r>
    </w:p>
    <w:p>
      <w:pPr>
        <w:spacing w:after="0"/>
        <w:jc w:val="left"/>
        <w:sectPr>
          <w:type w:val="continuous"/>
          <w:pgSz w:w="11910" w:h="16840"/>
          <w:pgMar w:top="920" w:bottom="280" w:left="680" w:right="740"/>
          <w:cols w:num="2" w:equalWidth="0">
            <w:col w:w="2312" w:space="40"/>
            <w:col w:w="8138"/>
          </w:cols>
        </w:sectPr>
      </w:pPr>
    </w:p>
    <w:p>
      <w:pPr>
        <w:pStyle w:val="BodyText"/>
        <w:bidi/>
        <w:spacing w:before="144"/>
        <w:ind w:right="1105" w:left="0" w:firstLine="0"/>
        <w:jc w:val="right"/>
      </w:pPr>
      <w:r>
        <w:rPr>
          <w:rFonts w:ascii="Calibri" w:cs="Calibri"/>
          <w:spacing w:val="-2"/>
          <w:w w:val="85"/>
        </w:rPr>
        <w:t>Discrepancy</w:t>
      </w:r>
      <w:r>
        <w:rPr>
          <w:spacing w:val="-9"/>
          <w:rtl/>
        </w:rPr>
        <w:t> </w:t>
      </w:r>
      <w:r>
        <w:rPr>
          <w:w w:val="85"/>
          <w:rtl/>
        </w:rPr>
        <w:t>شيرهاي</w:t>
      </w:r>
      <w:r>
        <w:rPr>
          <w:rFonts w:ascii="Calibri" w:cs="Calibri"/>
          <w:spacing w:val="1"/>
          <w:rtl/>
        </w:rPr>
        <w:t> </w:t>
      </w:r>
      <w:r>
        <w:rPr>
          <w:rFonts w:ascii="Calibri" w:cs="Calibri"/>
          <w:w w:val="85"/>
        </w:rPr>
        <w:t>ESDV</w:t>
      </w:r>
      <w:r>
        <w:rPr>
          <w:spacing w:val="-1"/>
          <w:w w:val="85"/>
          <w:rtl/>
        </w:rPr>
        <w:t> </w:t>
      </w:r>
      <w:r>
        <w:rPr>
          <w:w w:val="85"/>
          <w:rtl/>
        </w:rPr>
        <w:t>بدون</w:t>
      </w:r>
      <w:r>
        <w:rPr>
          <w:spacing w:val="-2"/>
          <w:w w:val="85"/>
          <w:rtl/>
        </w:rPr>
        <w:t> </w:t>
      </w:r>
      <w:r>
        <w:rPr>
          <w:w w:val="85"/>
          <w:rtl/>
        </w:rPr>
        <w:t>اكشن</w:t>
      </w:r>
      <w:r>
        <w:rPr>
          <w:spacing w:val="-10"/>
          <w:rtl/>
        </w:rPr>
        <w:t> </w:t>
      </w:r>
      <w:r>
        <w:rPr>
          <w:w w:val="85"/>
          <w:rtl/>
        </w:rPr>
        <w:t>بوده</w:t>
      </w:r>
      <w:r>
        <w:rPr>
          <w:spacing w:val="-9"/>
          <w:rtl/>
        </w:rPr>
        <w:t> </w:t>
      </w:r>
      <w:r>
        <w:rPr>
          <w:w w:val="85"/>
          <w:rtl/>
        </w:rPr>
        <w:t>و</w:t>
      </w:r>
      <w:r>
        <w:rPr>
          <w:spacing w:val="-1"/>
          <w:w w:val="85"/>
          <w:rtl/>
        </w:rPr>
        <w:t> </w:t>
      </w:r>
      <w:r>
        <w:rPr>
          <w:w w:val="85"/>
          <w:rtl/>
        </w:rPr>
        <w:t>ﺻرفا</w:t>
      </w:r>
      <w:r>
        <w:rPr>
          <w:spacing w:val="-9"/>
          <w:rtl/>
        </w:rPr>
        <w:t> </w:t>
      </w:r>
      <w:r>
        <w:rPr>
          <w:w w:val="85"/>
          <w:rtl/>
        </w:rPr>
        <w:t>جهت</w:t>
      </w:r>
      <w:r>
        <w:rPr>
          <w:spacing w:val="-10"/>
          <w:rtl/>
        </w:rPr>
        <w:t> </w:t>
      </w:r>
      <w:r>
        <w:rPr>
          <w:w w:val="85"/>
          <w:rtl/>
        </w:rPr>
        <w:t>توليد</w:t>
      </w:r>
      <w:r>
        <w:rPr>
          <w:spacing w:val="-2"/>
          <w:w w:val="85"/>
          <w:rtl/>
        </w:rPr>
        <w:t> </w:t>
      </w:r>
      <w:r>
        <w:rPr>
          <w:w w:val="85"/>
          <w:rtl/>
        </w:rPr>
        <w:t>آﻻرم</w:t>
      </w:r>
      <w:r>
        <w:rPr>
          <w:spacing w:val="-1"/>
          <w:w w:val="85"/>
          <w:rtl/>
        </w:rPr>
        <w:t> </w:t>
      </w:r>
      <w:r>
        <w:rPr>
          <w:w w:val="85"/>
          <w:rtl/>
        </w:rPr>
        <w:t>نمايشي</w:t>
      </w:r>
      <w:r>
        <w:rPr>
          <w:spacing w:val="-6"/>
          <w:rtl/>
        </w:rPr>
        <w:t> </w:t>
      </w:r>
      <w:r>
        <w:rPr>
          <w:w w:val="85"/>
          <w:rtl/>
        </w:rPr>
        <w:t>ميباشند</w:t>
      </w:r>
      <w:r>
        <w:rPr>
          <w:spacing w:val="-1"/>
          <w:w w:val="85"/>
          <w:rtl/>
        </w:rPr>
        <w:t> </w:t>
      </w:r>
      <w:r>
        <w:rPr>
          <w:w w:val="85"/>
          <w:rtl/>
        </w:rPr>
        <w:t>و</w:t>
      </w:r>
      <w:r>
        <w:rPr>
          <w:spacing w:val="-9"/>
          <w:rtl/>
        </w:rPr>
        <w:t> </w:t>
      </w:r>
      <w:r>
        <w:rPr>
          <w:w w:val="85"/>
          <w:rtl/>
        </w:rPr>
        <w:t>هيج</w:t>
      </w:r>
      <w:r>
        <w:rPr>
          <w:spacing w:val="-1"/>
          <w:w w:val="85"/>
          <w:rtl/>
        </w:rPr>
        <w:t> </w:t>
      </w:r>
      <w:r>
        <w:rPr>
          <w:w w:val="85"/>
          <w:rtl/>
        </w:rPr>
        <w:t>اكشني</w:t>
      </w:r>
      <w:r>
        <w:rPr>
          <w:spacing w:val="-10"/>
          <w:rtl/>
        </w:rPr>
        <w:t> </w:t>
      </w:r>
      <w:r>
        <w:rPr>
          <w:w w:val="85"/>
          <w:rtl/>
        </w:rPr>
        <w:t>مانن</w:t>
      </w:r>
      <w:r>
        <w:rPr>
          <w:w w:val="85"/>
          <w:rtl/>
        </w:rPr>
        <w:t>د</w:t>
      </w:r>
    </w:p>
    <w:p>
      <w:pPr>
        <w:spacing w:after="0"/>
        <w:jc w:val="right"/>
        <w:sectPr>
          <w:type w:val="continuous"/>
          <w:pgSz w:w="11910" w:h="16840"/>
          <w:pgMar w:top="920" w:bottom="280" w:left="680" w:right="740"/>
        </w:sectPr>
      </w:pPr>
    </w:p>
    <w:p>
      <w:pPr>
        <w:pStyle w:val="BodyText"/>
        <w:spacing w:before="146"/>
        <w:ind w:left="903"/>
        <w:rPr>
          <w:rFonts w:ascii="Calibri"/>
        </w:rPr>
      </w:pPr>
      <w:r>
        <w:rPr>
          <w:rFonts w:ascii="Calibri"/>
          <w:spacing w:val="-2"/>
        </w:rPr>
        <w:t>Open/Close</w:t>
      </w:r>
    </w:p>
    <w:p>
      <w:pPr>
        <w:pStyle w:val="BodyText"/>
        <w:bidi/>
        <w:spacing w:before="150"/>
        <w:ind w:right="64" w:left="0" w:firstLine="0"/>
        <w:jc w:val="right"/>
      </w:pPr>
      <w:r>
        <w:rPr>
          <w:b w:val="0"/>
          <w:bCs w:val="0"/>
          <w:rtl/>
        </w:rPr>
        <w:br w:type="column"/>
      </w:r>
      <w:r>
        <w:rPr>
          <w:spacing w:val="-4"/>
          <w:w w:val="85"/>
          <w:rtl/>
        </w:rPr>
        <w:t>هيچگونه</w:t>
      </w:r>
      <w:r>
        <w:rPr>
          <w:spacing w:val="-10"/>
          <w:rtl/>
        </w:rPr>
        <w:t> </w:t>
      </w:r>
      <w:r>
        <w:rPr>
          <w:w w:val="85"/>
          <w:rtl/>
        </w:rPr>
        <w:t>دخالتي</w:t>
      </w:r>
      <w:r>
        <w:rPr>
          <w:spacing w:val="-8"/>
          <w:rtl/>
        </w:rPr>
        <w:t> </w:t>
      </w:r>
      <w:r>
        <w:rPr>
          <w:w w:val="85"/>
          <w:rtl/>
        </w:rPr>
        <w:t>در</w:t>
      </w:r>
      <w:r>
        <w:rPr>
          <w:spacing w:val="-3"/>
          <w:w w:val="85"/>
          <w:rtl/>
        </w:rPr>
        <w:t> </w:t>
      </w:r>
      <w:r>
        <w:rPr>
          <w:w w:val="85"/>
          <w:rtl/>
        </w:rPr>
        <w:t>اينترﻻكها</w:t>
      </w:r>
      <w:r>
        <w:rPr>
          <w:w w:val="85"/>
          <w:rtl/>
        </w:rPr>
        <w:t>ي</w:t>
      </w:r>
    </w:p>
    <w:p>
      <w:pPr>
        <w:pStyle w:val="BodyText"/>
        <w:bidi/>
        <w:spacing w:before="146"/>
        <w:ind w:right="112" w:left="0" w:firstLine="0"/>
        <w:jc w:val="right"/>
        <w:rPr>
          <w:rFonts w:ascii="Calibri" w:cs="Calibri"/>
        </w:rPr>
      </w:pPr>
      <w:r>
        <w:rPr>
          <w:b w:val="0"/>
          <w:bCs w:val="0"/>
          <w:rtl/>
        </w:rPr>
        <w:br w:type="column"/>
      </w:r>
      <w:r>
        <w:rPr>
          <w:rFonts w:ascii="Calibri" w:cs="Calibri"/>
          <w:spacing w:val="-2"/>
          <w:w w:val="80"/>
        </w:rPr>
        <w:t>Shutdown</w:t>
      </w:r>
      <w:r>
        <w:rPr>
          <w:spacing w:val="4"/>
          <w:rtl/>
        </w:rPr>
        <w:t> </w:t>
      </w:r>
      <w:r>
        <w:rPr>
          <w:w w:val="80"/>
          <w:rtl/>
        </w:rPr>
        <w:t>براي</w:t>
      </w:r>
      <w:r>
        <w:rPr>
          <w:spacing w:val="9"/>
          <w:rtl/>
        </w:rPr>
        <w:t> </w:t>
      </w:r>
      <w:r>
        <w:rPr>
          <w:w w:val="80"/>
          <w:rtl/>
        </w:rPr>
        <w:t>آنها</w:t>
      </w:r>
      <w:r>
        <w:rPr>
          <w:spacing w:val="7"/>
          <w:rtl/>
        </w:rPr>
        <w:t> </w:t>
      </w:r>
      <w:r>
        <w:rPr>
          <w:w w:val="80"/>
          <w:rtl/>
        </w:rPr>
        <w:t>نبايد</w:t>
      </w:r>
      <w:r>
        <w:rPr>
          <w:spacing w:val="11"/>
          <w:rtl/>
        </w:rPr>
        <w:t> </w:t>
      </w:r>
      <w:r>
        <w:rPr>
          <w:w w:val="80"/>
          <w:rtl/>
        </w:rPr>
        <w:t>در</w:t>
      </w:r>
      <w:r>
        <w:rPr>
          <w:spacing w:val="6"/>
          <w:rtl/>
        </w:rPr>
        <w:t> </w:t>
      </w:r>
      <w:r>
        <w:rPr>
          <w:w w:val="80"/>
          <w:rtl/>
        </w:rPr>
        <w:t>نظر</w:t>
      </w:r>
      <w:r>
        <w:rPr>
          <w:spacing w:val="4"/>
          <w:rtl/>
        </w:rPr>
        <w:t> </w:t>
      </w:r>
      <w:r>
        <w:rPr>
          <w:w w:val="80"/>
          <w:rtl/>
        </w:rPr>
        <w:t>گرفته</w:t>
      </w:r>
      <w:r>
        <w:rPr>
          <w:spacing w:val="8"/>
          <w:rtl/>
        </w:rPr>
        <w:t> </w:t>
      </w:r>
      <w:r>
        <w:rPr>
          <w:w w:val="80"/>
          <w:rtl/>
        </w:rPr>
        <w:t>شود</w:t>
      </w:r>
      <w:r>
        <w:rPr>
          <w:spacing w:val="6"/>
          <w:rtl/>
        </w:rPr>
        <w:t> </w:t>
      </w:r>
      <w:r>
        <w:rPr>
          <w:w w:val="80"/>
          <w:rtl/>
        </w:rPr>
        <w:t>و</w:t>
      </w:r>
      <w:r>
        <w:rPr>
          <w:rFonts w:ascii="Calibri" w:cs="Calibri"/>
          <w:spacing w:val="21"/>
          <w:rtl/>
        </w:rPr>
        <w:t> </w:t>
      </w:r>
      <w:r>
        <w:rPr>
          <w:rFonts w:ascii="Calibri" w:cs="Calibri"/>
          <w:w w:val="80"/>
        </w:rPr>
        <w:t>Discrepanc</w:t>
      </w:r>
      <w:r>
        <w:rPr>
          <w:rFonts w:ascii="Calibri" w:cs="Calibri"/>
          <w:w w:val="80"/>
        </w:rPr>
        <w:t>y</w:t>
      </w:r>
    </w:p>
    <w:p>
      <w:pPr>
        <w:spacing w:after="0"/>
        <w:jc w:val="right"/>
        <w:rPr>
          <w:rFonts w:ascii="Calibri" w:cs="Calibri"/>
        </w:rPr>
        <w:sectPr>
          <w:type w:val="continuous"/>
          <w:pgSz w:w="11910" w:h="16840"/>
          <w:pgMar w:top="920" w:bottom="280" w:left="680" w:right="740"/>
          <w:cols w:num="3" w:equalWidth="0">
            <w:col w:w="2084" w:space="40"/>
            <w:col w:w="2682" w:space="39"/>
            <w:col w:w="5645"/>
          </w:cols>
        </w:sectPr>
      </w:pPr>
    </w:p>
    <w:p>
      <w:pPr>
        <w:pStyle w:val="BodyText"/>
        <w:bidi/>
        <w:spacing w:before="144"/>
        <w:ind w:right="5720" w:left="0" w:firstLine="0"/>
        <w:jc w:val="right"/>
      </w:pPr>
      <w:r>
        <w:rPr>
          <w:rFonts w:ascii="Calibri" w:cs="Calibri"/>
          <w:spacing w:val="-2"/>
          <w:w w:val="75"/>
        </w:rPr>
        <w:t>Command</w:t>
      </w:r>
      <w:r>
        <w:rPr>
          <w:spacing w:val="37"/>
          <w:rtl/>
        </w:rPr>
        <w:t>  </w:t>
      </w:r>
      <w:r>
        <w:rPr>
          <w:w w:val="75"/>
          <w:rtl/>
        </w:rPr>
        <w:t>و</w:t>
      </w:r>
      <w:r>
        <w:rPr>
          <w:spacing w:val="4"/>
          <w:rtl/>
        </w:rPr>
        <w:t> </w:t>
      </w:r>
      <w:r>
        <w:rPr>
          <w:w w:val="75"/>
          <w:rtl/>
        </w:rPr>
        <w:t>يا</w:t>
      </w:r>
      <w:r>
        <w:rPr>
          <w:spacing w:val="4"/>
          <w:rtl/>
        </w:rPr>
        <w:t> </w:t>
      </w:r>
      <w:r>
        <w:rPr>
          <w:w w:val="75"/>
          <w:rtl/>
        </w:rPr>
        <w:t>اينترﻻكهاي</w:t>
      </w:r>
      <w:r>
        <w:rPr>
          <w:spacing w:val="7"/>
          <w:rtl/>
        </w:rPr>
        <w:t> </w:t>
      </w:r>
      <w:r>
        <w:rPr>
          <w:w w:val="75"/>
          <w:rtl/>
        </w:rPr>
        <w:t>ديگر</w:t>
      </w:r>
      <w:r>
        <w:rPr>
          <w:rtl/>
        </w:rPr>
        <w:t> </w:t>
      </w:r>
      <w:r>
        <w:rPr>
          <w:w w:val="75"/>
          <w:rtl/>
        </w:rPr>
        <w:t>نبايد</w:t>
      </w:r>
      <w:r>
        <w:rPr>
          <w:spacing w:val="4"/>
          <w:rtl/>
        </w:rPr>
        <w:t> </w:t>
      </w:r>
      <w:r>
        <w:rPr>
          <w:w w:val="75"/>
          <w:rtl/>
        </w:rPr>
        <w:t>داشته</w:t>
      </w:r>
      <w:r>
        <w:rPr>
          <w:spacing w:val="4"/>
          <w:rtl/>
        </w:rPr>
        <w:t> </w:t>
      </w:r>
      <w:r>
        <w:rPr>
          <w:w w:val="75"/>
          <w:rtl/>
        </w:rPr>
        <w:t>باشد</w:t>
      </w:r>
      <w:r>
        <w:rPr>
          <w:w w:val="75"/>
        </w:rPr>
        <w:t>.</w:t>
      </w:r>
    </w:p>
    <w:p>
      <w:pPr>
        <w:pStyle w:val="BodyText"/>
        <w:bidi/>
        <w:spacing w:before="144"/>
        <w:ind w:right="3215" w:left="0" w:firstLine="0"/>
        <w:jc w:val="right"/>
      </w:pPr>
      <w:r>
        <w:rPr>
          <w:rFonts w:ascii="Times New Roman" w:cs="Times New Roman"/>
          <w:spacing w:val="-10"/>
          <w:w w:val="90"/>
        </w:rPr>
        <w:t>-</w:t>
      </w:r>
      <w:r>
        <w:rPr>
          <w:spacing w:val="75"/>
          <w:rtl/>
        </w:rPr>
        <w:t>  </w:t>
      </w:r>
      <w:r>
        <w:rPr>
          <w:w w:val="90"/>
          <w:rtl/>
        </w:rPr>
        <w:t>در</w:t>
      </w:r>
      <w:r>
        <w:rPr>
          <w:spacing w:val="-9"/>
          <w:w w:val="90"/>
          <w:rtl/>
        </w:rPr>
        <w:t> </w:t>
      </w:r>
      <w:r>
        <w:rPr>
          <w:w w:val="90"/>
          <w:rtl/>
        </w:rPr>
        <w:t>ﺻورت</w:t>
      </w:r>
      <w:r>
        <w:rPr>
          <w:spacing w:val="-12"/>
          <w:w w:val="90"/>
          <w:rtl/>
        </w:rPr>
        <w:t> </w:t>
      </w:r>
      <w:r>
        <w:rPr>
          <w:w w:val="90"/>
          <w:rtl/>
        </w:rPr>
        <w:t>بروز</w:t>
      </w:r>
      <w:r>
        <w:rPr>
          <w:rFonts w:ascii="Calibri" w:cs="Calibri"/>
          <w:spacing w:val="-5"/>
          <w:rtl/>
        </w:rPr>
        <w:t> </w:t>
      </w:r>
      <w:r>
        <w:rPr>
          <w:rFonts w:ascii="Calibri" w:cs="Calibri"/>
          <w:w w:val="90"/>
        </w:rPr>
        <w:t>Discrepancy</w:t>
      </w:r>
      <w:r>
        <w:rPr>
          <w:spacing w:val="-12"/>
          <w:w w:val="90"/>
          <w:rtl/>
        </w:rPr>
        <w:t> </w:t>
      </w:r>
      <w:r>
        <w:rPr>
          <w:w w:val="90"/>
          <w:rtl/>
        </w:rPr>
        <w:t>براي</w:t>
      </w:r>
      <w:r>
        <w:rPr>
          <w:spacing w:val="-8"/>
          <w:w w:val="90"/>
          <w:rtl/>
        </w:rPr>
        <w:t> </w:t>
      </w:r>
      <w:r>
        <w:rPr>
          <w:w w:val="90"/>
          <w:rtl/>
        </w:rPr>
        <w:t>شيرهاي</w:t>
      </w:r>
      <w:r>
        <w:rPr>
          <w:rFonts w:ascii="Calibri" w:cs="Calibri"/>
          <w:spacing w:val="-1"/>
          <w:rtl/>
        </w:rPr>
        <w:t> </w:t>
      </w:r>
      <w:r>
        <w:rPr>
          <w:rFonts w:ascii="Calibri" w:cs="Calibri"/>
          <w:w w:val="90"/>
        </w:rPr>
        <w:t>BDV</w:t>
      </w:r>
      <w:r>
        <w:rPr>
          <w:spacing w:val="-10"/>
          <w:w w:val="90"/>
          <w:rtl/>
        </w:rPr>
        <w:t> </w:t>
      </w:r>
      <w:r>
        <w:rPr>
          <w:w w:val="90"/>
          <w:rtl/>
        </w:rPr>
        <w:t>به</w:t>
      </w:r>
      <w:r>
        <w:rPr>
          <w:spacing w:val="-9"/>
          <w:w w:val="90"/>
          <w:rtl/>
        </w:rPr>
        <w:t> </w:t>
      </w:r>
      <w:r>
        <w:rPr>
          <w:w w:val="90"/>
          <w:rtl/>
        </w:rPr>
        <w:t>ﺻورت</w:t>
      </w:r>
      <w:r>
        <w:rPr>
          <w:spacing w:val="-7"/>
          <w:w w:val="90"/>
          <w:rtl/>
        </w:rPr>
        <w:t> </w:t>
      </w:r>
      <w:r>
        <w:rPr>
          <w:w w:val="90"/>
          <w:rtl/>
        </w:rPr>
        <w:t>زير</w:t>
      </w:r>
      <w:r>
        <w:rPr>
          <w:spacing w:val="-11"/>
          <w:w w:val="90"/>
          <w:rtl/>
        </w:rPr>
        <w:t> </w:t>
      </w:r>
      <w:r>
        <w:rPr>
          <w:w w:val="90"/>
          <w:rtl/>
        </w:rPr>
        <w:t>اعمال</w:t>
      </w:r>
      <w:r>
        <w:rPr>
          <w:spacing w:val="-10"/>
          <w:w w:val="90"/>
          <w:rtl/>
        </w:rPr>
        <w:t> </w:t>
      </w:r>
      <w:r>
        <w:rPr>
          <w:w w:val="90"/>
          <w:rtl/>
        </w:rPr>
        <w:t>گردد</w:t>
      </w:r>
      <w:r>
        <w:rPr>
          <w:w w:val="90"/>
        </w:rPr>
        <w:t>:</w:t>
      </w:r>
    </w:p>
    <w:p>
      <w:pPr>
        <w:pStyle w:val="BodyText"/>
        <w:bidi/>
        <w:spacing w:line="360" w:lineRule="auto" w:before="144"/>
        <w:ind w:right="762" w:left="386" w:firstLine="2"/>
        <w:jc w:val="both"/>
      </w:pPr>
      <w:r>
        <w:rPr>
          <w:w w:val="85"/>
          <w:rtl/>
        </w:rPr>
        <w:t>براي شير</w:t>
      </w:r>
      <w:r>
        <w:rPr>
          <w:rFonts w:ascii="Calibri" w:cs="Calibri"/>
          <w:rtl/>
        </w:rPr>
        <w:t> </w:t>
      </w:r>
      <w:r>
        <w:rPr>
          <w:rFonts w:ascii="Calibri" w:cs="Calibri"/>
          <w:w w:val="85"/>
        </w:rPr>
        <w:t>BDV</w:t>
      </w:r>
      <w:r>
        <w:rPr>
          <w:w w:val="85"/>
          <w:rtl/>
        </w:rPr>
        <w:t> ورودي و شير</w:t>
      </w:r>
      <w:r>
        <w:rPr>
          <w:rFonts w:ascii="Calibri" w:cs="Calibri"/>
          <w:rtl/>
        </w:rPr>
        <w:t> </w:t>
      </w:r>
      <w:r>
        <w:rPr>
          <w:rFonts w:ascii="Calibri" w:cs="Calibri"/>
          <w:w w:val="85"/>
        </w:rPr>
        <w:t>BDV</w:t>
      </w:r>
      <w:r>
        <w:rPr>
          <w:w w:val="85"/>
          <w:rtl/>
        </w:rPr>
        <w:t> خروجي ايﺴتگاه در ﺻورت بروز</w:t>
      </w:r>
      <w:r>
        <w:rPr>
          <w:rFonts w:ascii="Calibri" w:cs="Calibri"/>
          <w:rtl/>
        </w:rPr>
        <w:t> </w:t>
      </w:r>
      <w:r>
        <w:rPr>
          <w:rFonts w:ascii="Calibri" w:cs="Calibri"/>
          <w:w w:val="85"/>
        </w:rPr>
        <w:t>Discrepancy</w:t>
      </w:r>
      <w:r>
        <w:rPr>
          <w:w w:val="85"/>
          <w:rtl/>
        </w:rPr>
        <w:t> ميبايﺴت بﻼفاﺻله آﻻرم نمايشي توليد كرد و پس از تاخير زماني </w:t>
      </w:r>
      <w:r>
        <w:rPr>
          <w:w w:val="85"/>
        </w:rPr>
        <w:t>٣</w:t>
      </w:r>
      <w:r>
        <w:rPr>
          <w:w w:val="85"/>
          <w:rtl/>
        </w:rPr>
        <w:t> دقيقه اي، اكشن</w:t>
      </w:r>
      <w:r>
        <w:rPr>
          <w:rFonts w:ascii="Calibri" w:cs="Calibri"/>
          <w:rtl/>
        </w:rPr>
        <w:t> </w:t>
      </w:r>
      <w:r>
        <w:rPr>
          <w:rFonts w:ascii="Calibri" w:cs="Calibri"/>
          <w:w w:val="85"/>
        </w:rPr>
        <w:t>Shutdown</w:t>
      </w:r>
      <w:r>
        <w:rPr>
          <w:rFonts w:ascii="Calibri" w:cs="Calibri"/>
          <w:rtl/>
        </w:rPr>
        <w:t> </w:t>
      </w:r>
      <w:r>
        <w:rPr>
          <w:rFonts w:ascii="Calibri" w:cs="Calibri"/>
          <w:w w:val="85"/>
        </w:rPr>
        <w:t>Pressurized</w:t>
      </w:r>
      <w:r>
        <w:rPr>
          <w:rFonts w:ascii="Calibri" w:cs="Calibri"/>
          <w:rtl/>
        </w:rPr>
        <w:t> </w:t>
      </w:r>
      <w:r>
        <w:rPr>
          <w:rFonts w:ascii="Calibri" w:cs="Calibri"/>
          <w:w w:val="85"/>
        </w:rPr>
        <w:t>Total</w:t>
      </w:r>
      <w:r>
        <w:rPr>
          <w:w w:val="85"/>
          <w:rtl/>
        </w:rPr>
        <w:t> ﺻورت پذيرد</w:t>
      </w:r>
      <w:r>
        <w:rPr>
          <w:w w:val="85"/>
        </w:rPr>
        <w:t>.</w:t>
      </w:r>
      <w:r>
        <w:rPr>
          <w:w w:val="85"/>
          <w:rtl/>
        </w:rPr>
        <w:t> ﻻزم به توضيح </w:t>
      </w:r>
      <w:r>
        <w:rPr>
          <w:spacing w:val="-5"/>
          <w:w w:val="85"/>
          <w:rtl/>
        </w:rPr>
        <w:t>است</w:t>
      </w:r>
      <w:r>
        <w:rPr>
          <w:spacing w:val="-1"/>
          <w:rtl/>
        </w:rPr>
        <w:t> </w:t>
      </w:r>
      <w:r>
        <w:rPr>
          <w:w w:val="85"/>
          <w:rtl/>
        </w:rPr>
        <w:t>براي</w:t>
      </w:r>
      <w:r>
        <w:rPr>
          <w:spacing w:val="3"/>
          <w:rtl/>
        </w:rPr>
        <w:t> </w:t>
      </w:r>
      <w:r>
        <w:rPr>
          <w:w w:val="85"/>
          <w:rtl/>
        </w:rPr>
        <w:t>برگشت</w:t>
      </w:r>
      <w:r>
        <w:rPr>
          <w:spacing w:val="2"/>
          <w:rtl/>
        </w:rPr>
        <w:t> </w:t>
      </w:r>
      <w:r>
        <w:rPr>
          <w:w w:val="85"/>
          <w:rtl/>
        </w:rPr>
        <w:t>به</w:t>
      </w:r>
      <w:r>
        <w:rPr>
          <w:spacing w:val="4"/>
          <w:rtl/>
        </w:rPr>
        <w:t> </w:t>
      </w:r>
      <w:r>
        <w:rPr>
          <w:w w:val="85"/>
          <w:rtl/>
        </w:rPr>
        <w:t>شرايط</w:t>
      </w:r>
      <w:r>
        <w:rPr>
          <w:spacing w:val="6"/>
          <w:rtl/>
        </w:rPr>
        <w:t> </w:t>
      </w:r>
      <w:r>
        <w:rPr>
          <w:w w:val="85"/>
          <w:rtl/>
        </w:rPr>
        <w:t>نرمال،</w:t>
      </w:r>
      <w:r>
        <w:rPr>
          <w:spacing w:val="4"/>
          <w:rtl/>
        </w:rPr>
        <w:t> </w:t>
      </w:r>
      <w:r>
        <w:rPr>
          <w:w w:val="85"/>
          <w:rtl/>
        </w:rPr>
        <w:t>علي</w:t>
      </w:r>
      <w:r>
        <w:rPr>
          <w:spacing w:val="3"/>
          <w:rtl/>
        </w:rPr>
        <w:t> </w:t>
      </w:r>
      <w:r>
        <w:rPr>
          <w:w w:val="85"/>
          <w:rtl/>
        </w:rPr>
        <w:t>رغم</w:t>
      </w:r>
      <w:r>
        <w:rPr>
          <w:rFonts w:ascii="Calibri" w:cs="Calibri"/>
          <w:spacing w:val="21"/>
          <w:rtl/>
        </w:rPr>
        <w:t> </w:t>
      </w:r>
      <w:r>
        <w:rPr>
          <w:rFonts w:ascii="Calibri" w:cs="Calibri"/>
          <w:w w:val="85"/>
        </w:rPr>
        <w:t>Shutdown</w:t>
      </w:r>
      <w:r>
        <w:rPr>
          <w:rFonts w:ascii="Calibri" w:cs="Calibri"/>
          <w:spacing w:val="18"/>
          <w:rtl/>
        </w:rPr>
        <w:t> </w:t>
      </w:r>
      <w:r>
        <w:rPr>
          <w:rFonts w:ascii="Calibri" w:cs="Calibri"/>
          <w:w w:val="85"/>
        </w:rPr>
        <w:t>Pressurized</w:t>
      </w:r>
      <w:r>
        <w:rPr>
          <w:rFonts w:ascii="Calibri" w:cs="Calibri"/>
          <w:spacing w:val="19"/>
          <w:rtl/>
        </w:rPr>
        <w:t> </w:t>
      </w:r>
      <w:r>
        <w:rPr>
          <w:rFonts w:ascii="Calibri" w:cs="Calibri"/>
          <w:w w:val="85"/>
        </w:rPr>
        <w:t>Total</w:t>
      </w:r>
      <w:r>
        <w:rPr>
          <w:w w:val="85"/>
          <w:rtl/>
        </w:rPr>
        <w:t>،</w:t>
      </w:r>
      <w:r>
        <w:rPr>
          <w:spacing w:val="2"/>
          <w:rtl/>
        </w:rPr>
        <w:t> </w:t>
      </w:r>
      <w:r>
        <w:rPr>
          <w:w w:val="85"/>
          <w:rtl/>
        </w:rPr>
        <w:t>ميبايﺴت</w:t>
      </w:r>
      <w:r>
        <w:rPr>
          <w:spacing w:val="4"/>
          <w:rtl/>
        </w:rPr>
        <w:t> </w:t>
      </w:r>
      <w:r>
        <w:rPr>
          <w:w w:val="85"/>
          <w:rtl/>
        </w:rPr>
        <w:t>در</w:t>
      </w:r>
      <w:r>
        <w:rPr>
          <w:spacing w:val="2"/>
          <w:rtl/>
        </w:rPr>
        <w:t> </w:t>
      </w:r>
      <w:r>
        <w:rPr>
          <w:w w:val="85"/>
          <w:rtl/>
        </w:rPr>
        <w:t>ﺻورت</w:t>
      </w:r>
      <w:r>
        <w:rPr>
          <w:spacing w:val="2"/>
          <w:rtl/>
        </w:rPr>
        <w:t> </w:t>
      </w:r>
      <w:r>
        <w:rPr>
          <w:w w:val="85"/>
          <w:rtl/>
        </w:rPr>
        <w:t>تخليه</w:t>
      </w:r>
      <w:r>
        <w:rPr>
          <w:spacing w:val="1"/>
          <w:rtl/>
        </w:rPr>
        <w:t> </w:t>
      </w:r>
      <w:r>
        <w:rPr>
          <w:w w:val="85"/>
          <w:rtl/>
        </w:rPr>
        <w:t>احتمال</w:t>
      </w:r>
      <w:r>
        <w:rPr>
          <w:w w:val="85"/>
          <w:rtl/>
        </w:rPr>
        <w:t>ي</w:t>
      </w:r>
    </w:p>
    <w:p>
      <w:pPr>
        <w:pStyle w:val="BodyText"/>
        <w:bidi/>
        <w:spacing w:line="357" w:lineRule="auto"/>
        <w:ind w:right="719" w:left="387" w:firstLine="1262"/>
        <w:jc w:val="both"/>
      </w:pPr>
      <w:r>
        <w:rPr>
          <w:w w:val="85"/>
          <w:rtl/>
        </w:rPr>
        <w:t>بخشي</w:t>
      </w:r>
      <w:r>
        <w:rPr>
          <w:spacing w:val="-7"/>
          <w:w w:val="85"/>
          <w:rtl/>
        </w:rPr>
        <w:t> </w:t>
      </w:r>
      <w:r>
        <w:rPr>
          <w:w w:val="85"/>
          <w:rtl/>
        </w:rPr>
        <w:t>از</w:t>
      </w:r>
      <w:r>
        <w:rPr>
          <w:spacing w:val="-6"/>
          <w:w w:val="85"/>
          <w:rtl/>
        </w:rPr>
        <w:t> </w:t>
      </w:r>
      <w:r>
        <w:rPr>
          <w:w w:val="85"/>
          <w:rtl/>
        </w:rPr>
        <w:t>ايﺴتگاه</w:t>
      </w:r>
      <w:r>
        <w:rPr>
          <w:spacing w:val="-6"/>
          <w:w w:val="85"/>
          <w:rtl/>
        </w:rPr>
        <w:t> </w:t>
      </w:r>
      <w:r>
        <w:rPr>
          <w:w w:val="85"/>
          <w:rtl/>
        </w:rPr>
        <w:t>توسط</w:t>
      </w:r>
      <w:r>
        <w:rPr>
          <w:rFonts w:ascii="Calibri" w:cs="Calibri"/>
          <w:spacing w:val="-3"/>
          <w:w w:val="85"/>
          <w:rtl/>
        </w:rPr>
        <w:t> </w:t>
      </w:r>
      <w:r>
        <w:rPr>
          <w:rFonts w:ascii="Calibri" w:cs="Calibri"/>
          <w:w w:val="85"/>
        </w:rPr>
        <w:t>BDV</w:t>
      </w:r>
      <w:r>
        <w:rPr>
          <w:spacing w:val="-7"/>
          <w:w w:val="85"/>
          <w:rtl/>
        </w:rPr>
        <w:t> </w:t>
      </w:r>
      <w:r>
        <w:rPr>
          <w:w w:val="85"/>
          <w:rtl/>
        </w:rPr>
        <w:t>مربوطه،</w:t>
      </w:r>
      <w:r>
        <w:rPr>
          <w:spacing w:val="-6"/>
          <w:w w:val="85"/>
          <w:rtl/>
        </w:rPr>
        <w:t> </w:t>
      </w:r>
      <w:r>
        <w:rPr>
          <w:w w:val="85"/>
          <w:rtl/>
        </w:rPr>
        <w:t>تمهيدات</w:t>
      </w:r>
      <w:r>
        <w:rPr>
          <w:spacing w:val="-7"/>
          <w:w w:val="85"/>
          <w:rtl/>
        </w:rPr>
        <w:t> </w:t>
      </w:r>
      <w:r>
        <w:rPr>
          <w:w w:val="85"/>
          <w:rtl/>
        </w:rPr>
        <w:t>ﻻزم</w:t>
      </w:r>
      <w:r>
        <w:rPr>
          <w:spacing w:val="-7"/>
          <w:w w:val="85"/>
          <w:rtl/>
        </w:rPr>
        <w:t> </w:t>
      </w:r>
      <w:r>
        <w:rPr>
          <w:w w:val="85"/>
          <w:rtl/>
        </w:rPr>
        <w:t>در</w:t>
      </w:r>
      <w:r>
        <w:rPr>
          <w:spacing w:val="-7"/>
          <w:w w:val="85"/>
          <w:rtl/>
        </w:rPr>
        <w:t> </w:t>
      </w:r>
      <w:r>
        <w:rPr>
          <w:w w:val="85"/>
          <w:rtl/>
        </w:rPr>
        <w:t>دستورالعمل</w:t>
      </w:r>
      <w:r>
        <w:rPr>
          <w:spacing w:val="-6"/>
          <w:w w:val="85"/>
          <w:rtl/>
        </w:rPr>
        <w:t> </w:t>
      </w:r>
      <w:r>
        <w:rPr>
          <w:w w:val="85"/>
          <w:rtl/>
        </w:rPr>
        <w:t>بهره</w:t>
      </w:r>
      <w:r>
        <w:rPr>
          <w:spacing w:val="-7"/>
          <w:w w:val="85"/>
          <w:rtl/>
        </w:rPr>
        <w:t> </w:t>
      </w:r>
      <w:r>
        <w:rPr>
          <w:w w:val="85"/>
          <w:rtl/>
        </w:rPr>
        <w:t>برداري</w:t>
      </w:r>
      <w:r>
        <w:rPr>
          <w:spacing w:val="-7"/>
          <w:w w:val="85"/>
          <w:rtl/>
        </w:rPr>
        <w:t> </w:t>
      </w:r>
      <w:r>
        <w:rPr>
          <w:w w:val="85"/>
          <w:rtl/>
        </w:rPr>
        <w:t>در</w:t>
      </w:r>
      <w:r>
        <w:rPr>
          <w:spacing w:val="-6"/>
          <w:w w:val="85"/>
          <w:rtl/>
        </w:rPr>
        <w:t> </w:t>
      </w:r>
      <w:r>
        <w:rPr>
          <w:w w:val="85"/>
          <w:rtl/>
        </w:rPr>
        <w:t>نظر</w:t>
      </w:r>
      <w:r>
        <w:rPr>
          <w:spacing w:val="-7"/>
          <w:w w:val="85"/>
          <w:rtl/>
        </w:rPr>
        <w:t> </w:t>
      </w:r>
      <w:r>
        <w:rPr>
          <w:w w:val="85"/>
          <w:rtl/>
        </w:rPr>
        <w:t>گرفته</w:t>
      </w:r>
      <w:r>
        <w:rPr>
          <w:spacing w:val="-7"/>
          <w:w w:val="85"/>
          <w:rtl/>
        </w:rPr>
        <w:t> </w:t>
      </w:r>
      <w:r>
        <w:rPr>
          <w:w w:val="85"/>
          <w:rtl/>
        </w:rPr>
        <w:t>شود</w:t>
      </w:r>
      <w:r>
        <w:rPr>
          <w:w w:val="85"/>
        </w:rPr>
        <w:t>.</w:t>
      </w:r>
      <w:r>
        <w:rPr>
          <w:w w:val="85"/>
          <w:rtl/>
        </w:rPr>
        <w:t> </w:t>
      </w:r>
      <w:r>
        <w:rPr>
          <w:spacing w:val="-5"/>
          <w:w w:val="80"/>
          <w:rtl/>
        </w:rPr>
        <w:t>در</w:t>
      </w:r>
      <w:r>
        <w:rPr>
          <w:spacing w:val="5"/>
          <w:rtl/>
        </w:rPr>
        <w:t> </w:t>
      </w:r>
      <w:r>
        <w:rPr>
          <w:w w:val="80"/>
          <w:rtl/>
        </w:rPr>
        <w:t>ﺻورت</w:t>
      </w:r>
      <w:r>
        <w:rPr>
          <w:spacing w:val="2"/>
          <w:rtl/>
        </w:rPr>
        <w:t> </w:t>
      </w:r>
      <w:r>
        <w:rPr>
          <w:w w:val="80"/>
          <w:rtl/>
        </w:rPr>
        <w:t>بروز</w:t>
      </w:r>
      <w:r>
        <w:rPr>
          <w:rFonts w:ascii="Calibri" w:cs="Calibri"/>
          <w:spacing w:val="16"/>
          <w:rtl/>
        </w:rPr>
        <w:t> </w:t>
      </w:r>
      <w:r>
        <w:rPr>
          <w:rFonts w:ascii="Calibri" w:cs="Calibri"/>
          <w:w w:val="80"/>
        </w:rPr>
        <w:t>Discrepancy</w:t>
      </w:r>
      <w:r>
        <w:rPr>
          <w:spacing w:val="5"/>
          <w:rtl/>
        </w:rPr>
        <w:t> </w:t>
      </w:r>
      <w:r>
        <w:rPr>
          <w:w w:val="80"/>
          <w:rtl/>
        </w:rPr>
        <w:t>الباقي</w:t>
      </w:r>
      <w:r>
        <w:rPr>
          <w:spacing w:val="7"/>
          <w:rtl/>
        </w:rPr>
        <w:t> </w:t>
      </w:r>
      <w:r>
        <w:rPr>
          <w:w w:val="80"/>
          <w:rtl/>
        </w:rPr>
        <w:t>شيرهاي</w:t>
      </w:r>
      <w:r>
        <w:rPr>
          <w:rFonts w:ascii="Calibri" w:cs="Calibri"/>
          <w:spacing w:val="21"/>
          <w:rtl/>
        </w:rPr>
        <w:t> </w:t>
      </w:r>
      <w:r>
        <w:rPr>
          <w:rFonts w:ascii="Calibri" w:cs="Calibri"/>
          <w:w w:val="80"/>
        </w:rPr>
        <w:t>BDV</w:t>
      </w:r>
      <w:r>
        <w:rPr>
          <w:spacing w:val="8"/>
          <w:rtl/>
        </w:rPr>
        <w:t> </w:t>
      </w:r>
      <w:r>
        <w:rPr>
          <w:w w:val="80"/>
          <w:rtl/>
        </w:rPr>
        <w:t>در</w:t>
      </w:r>
      <w:r>
        <w:rPr>
          <w:spacing w:val="4"/>
          <w:rtl/>
        </w:rPr>
        <w:t> </w:t>
      </w:r>
      <w:r>
        <w:rPr>
          <w:w w:val="80"/>
          <w:rtl/>
        </w:rPr>
        <w:t>ايﺴتگاه</w:t>
      </w:r>
      <w:r>
        <w:rPr>
          <w:spacing w:val="3"/>
          <w:rtl/>
        </w:rPr>
        <w:t> </w:t>
      </w:r>
      <w:r>
        <w:rPr>
          <w:w w:val="80"/>
          <w:rtl/>
        </w:rPr>
        <w:t>تقويت</w:t>
      </w:r>
      <w:r>
        <w:rPr>
          <w:spacing w:val="6"/>
          <w:rtl/>
        </w:rPr>
        <w:t> </w:t>
      </w:r>
      <w:r>
        <w:rPr>
          <w:w w:val="80"/>
          <w:rtl/>
        </w:rPr>
        <w:t>فشار</w:t>
      </w:r>
      <w:r>
        <w:rPr>
          <w:spacing w:val="5"/>
          <w:rtl/>
        </w:rPr>
        <w:t> </w:t>
      </w:r>
      <w:r>
        <w:rPr>
          <w:w w:val="80"/>
          <w:rtl/>
        </w:rPr>
        <w:t>گاز</w:t>
      </w:r>
      <w:r>
        <w:rPr>
          <w:spacing w:val="5"/>
          <w:rtl/>
        </w:rPr>
        <w:t> </w:t>
      </w:r>
      <w:r>
        <w:rPr>
          <w:w w:val="80"/>
          <w:rtl/>
        </w:rPr>
        <w:t>بدون</w:t>
      </w:r>
      <w:r>
        <w:rPr>
          <w:spacing w:val="9"/>
          <w:rtl/>
        </w:rPr>
        <w:t> </w:t>
      </w:r>
      <w:r>
        <w:rPr>
          <w:w w:val="80"/>
          <w:rtl/>
        </w:rPr>
        <w:t>اكشن</w:t>
      </w:r>
      <w:r>
        <w:rPr>
          <w:spacing w:val="10"/>
          <w:rtl/>
        </w:rPr>
        <w:t> </w:t>
      </w:r>
      <w:r>
        <w:rPr>
          <w:w w:val="80"/>
          <w:rtl/>
        </w:rPr>
        <w:t>بوده</w:t>
      </w:r>
      <w:r>
        <w:rPr>
          <w:spacing w:val="5"/>
          <w:rtl/>
        </w:rPr>
        <w:t> </w:t>
      </w:r>
      <w:r>
        <w:rPr>
          <w:w w:val="80"/>
          <w:rtl/>
        </w:rPr>
        <w:t>و</w:t>
      </w:r>
      <w:r>
        <w:rPr>
          <w:spacing w:val="9"/>
          <w:rtl/>
        </w:rPr>
        <w:t> </w:t>
      </w:r>
      <w:r>
        <w:rPr>
          <w:w w:val="80"/>
          <w:rtl/>
        </w:rPr>
        <w:t>ﺻرفا</w:t>
      </w:r>
      <w:r>
        <w:rPr>
          <w:spacing w:val="10"/>
          <w:rtl/>
        </w:rPr>
        <w:t> </w:t>
      </w:r>
      <w:r>
        <w:rPr>
          <w:w w:val="80"/>
          <w:rtl/>
        </w:rPr>
        <w:t>جهت</w:t>
      </w:r>
      <w:r>
        <w:rPr>
          <w:spacing w:val="6"/>
          <w:rtl/>
        </w:rPr>
        <w:t> </w:t>
      </w:r>
      <w:r>
        <w:rPr>
          <w:w w:val="80"/>
          <w:rtl/>
        </w:rPr>
        <w:t>تولي</w:t>
      </w:r>
      <w:r>
        <w:rPr>
          <w:w w:val="80"/>
          <w:rtl/>
        </w:rPr>
        <w:t>د</w:t>
      </w:r>
    </w:p>
    <w:p>
      <w:pPr>
        <w:spacing w:after="0" w:line="357" w:lineRule="auto"/>
        <w:jc w:val="both"/>
        <w:sectPr>
          <w:type w:val="continuous"/>
          <w:pgSz w:w="11910" w:h="16840"/>
          <w:pgMar w:top="920" w:bottom="280" w:left="680" w:right="740"/>
        </w:sectPr>
      </w:pPr>
    </w:p>
    <w:p>
      <w:pPr>
        <w:pStyle w:val="BodyText"/>
        <w:bidi/>
        <w:spacing w:before="1"/>
        <w:ind w:right="635" w:left="0" w:firstLine="0"/>
        <w:jc w:val="right"/>
      </w:pPr>
      <w:r>
        <w:rPr>
          <w:spacing w:val="-2"/>
          <w:w w:val="80"/>
          <w:rtl/>
        </w:rPr>
        <w:t>هيچگون</w:t>
      </w:r>
      <w:r>
        <w:rPr>
          <w:spacing w:val="-2"/>
          <w:w w:val="80"/>
          <w:rtl/>
        </w:rPr>
        <w:t>ه</w:t>
      </w:r>
    </w:p>
    <w:p>
      <w:pPr>
        <w:pStyle w:val="BodyText"/>
        <w:bidi/>
        <w:spacing w:line="290" w:lineRule="exact"/>
        <w:ind w:right="0" w:left="387" w:firstLine="0"/>
        <w:jc w:val="left"/>
        <w:rPr>
          <w:rFonts w:ascii="Calibri" w:cs="Calibri"/>
        </w:rPr>
      </w:pPr>
      <w:r>
        <w:rPr>
          <w:b w:val="0"/>
          <w:bCs w:val="0"/>
          <w:rtl/>
        </w:rPr>
        <w:br w:type="column"/>
      </w:r>
      <w:r>
        <w:rPr>
          <w:spacing w:val="-4"/>
          <w:w w:val="85"/>
          <w:rtl/>
        </w:rPr>
        <w:t>آﻻرم </w:t>
      </w:r>
      <w:r>
        <w:rPr>
          <w:w w:val="85"/>
          <w:rtl/>
        </w:rPr>
        <w:t>نمايشي</w:t>
      </w:r>
      <w:r>
        <w:rPr>
          <w:spacing w:val="-9"/>
          <w:rtl/>
        </w:rPr>
        <w:t> </w:t>
      </w:r>
      <w:r>
        <w:rPr>
          <w:w w:val="85"/>
          <w:rtl/>
        </w:rPr>
        <w:t>ميباشد</w:t>
      </w:r>
      <w:r>
        <w:rPr>
          <w:spacing w:val="-4"/>
          <w:w w:val="85"/>
          <w:rtl/>
        </w:rPr>
        <w:t> </w:t>
      </w:r>
      <w:r>
        <w:rPr>
          <w:w w:val="85"/>
          <w:rtl/>
        </w:rPr>
        <w:t>و</w:t>
      </w:r>
      <w:r>
        <w:rPr>
          <w:spacing w:val="-9"/>
          <w:rtl/>
        </w:rPr>
        <w:t> </w:t>
      </w:r>
      <w:r>
        <w:rPr>
          <w:w w:val="85"/>
          <w:rtl/>
        </w:rPr>
        <w:t>هيج</w:t>
      </w:r>
      <w:r>
        <w:rPr>
          <w:spacing w:val="-5"/>
          <w:w w:val="85"/>
          <w:rtl/>
        </w:rPr>
        <w:t> </w:t>
      </w:r>
      <w:r>
        <w:rPr>
          <w:w w:val="85"/>
          <w:rtl/>
        </w:rPr>
        <w:t>اكشني</w:t>
      </w:r>
      <w:r>
        <w:rPr>
          <w:spacing w:val="-2"/>
          <w:w w:val="85"/>
          <w:rtl/>
        </w:rPr>
        <w:t> </w:t>
      </w:r>
      <w:r>
        <w:rPr>
          <w:w w:val="85"/>
          <w:rtl/>
        </w:rPr>
        <w:t>مانند</w:t>
      </w:r>
      <w:r>
        <w:rPr>
          <w:rFonts w:ascii="Calibri" w:cs="Calibri"/>
          <w:spacing w:val="3"/>
          <w:rtl/>
        </w:rPr>
        <w:t> </w:t>
      </w:r>
      <w:r>
        <w:rPr>
          <w:rFonts w:ascii="Calibri" w:cs="Calibri"/>
          <w:w w:val="85"/>
        </w:rPr>
        <w:t>Shutdown</w:t>
      </w:r>
      <w:r>
        <w:rPr>
          <w:spacing w:val="-6"/>
          <w:w w:val="85"/>
          <w:rtl/>
        </w:rPr>
        <w:t> </w:t>
      </w:r>
      <w:r>
        <w:rPr>
          <w:w w:val="85"/>
          <w:rtl/>
        </w:rPr>
        <w:t>براي</w:t>
      </w:r>
      <w:r>
        <w:rPr>
          <w:spacing w:val="-4"/>
          <w:w w:val="85"/>
          <w:rtl/>
        </w:rPr>
        <w:t> </w:t>
      </w:r>
      <w:r>
        <w:rPr>
          <w:w w:val="85"/>
          <w:rtl/>
        </w:rPr>
        <w:t>آنها</w:t>
      </w:r>
      <w:r>
        <w:rPr>
          <w:spacing w:val="-1"/>
          <w:w w:val="85"/>
          <w:rtl/>
        </w:rPr>
        <w:t> </w:t>
      </w:r>
      <w:r>
        <w:rPr>
          <w:w w:val="85"/>
          <w:rtl/>
        </w:rPr>
        <w:t>نبايد</w:t>
      </w:r>
      <w:r>
        <w:rPr>
          <w:spacing w:val="-10"/>
          <w:rtl/>
        </w:rPr>
        <w:t> </w:t>
      </w:r>
      <w:r>
        <w:rPr>
          <w:w w:val="85"/>
          <w:rtl/>
        </w:rPr>
        <w:t>در</w:t>
      </w:r>
      <w:r>
        <w:rPr>
          <w:spacing w:val="-3"/>
          <w:w w:val="85"/>
          <w:rtl/>
        </w:rPr>
        <w:t> </w:t>
      </w:r>
      <w:r>
        <w:rPr>
          <w:w w:val="85"/>
          <w:rtl/>
        </w:rPr>
        <w:t>نظر</w:t>
      </w:r>
      <w:r>
        <w:rPr>
          <w:spacing w:val="-5"/>
          <w:w w:val="85"/>
          <w:rtl/>
        </w:rPr>
        <w:t> </w:t>
      </w:r>
      <w:r>
        <w:rPr>
          <w:w w:val="85"/>
          <w:rtl/>
        </w:rPr>
        <w:t>گرفته</w:t>
      </w:r>
      <w:r>
        <w:rPr>
          <w:spacing w:val="-3"/>
          <w:w w:val="85"/>
          <w:rtl/>
        </w:rPr>
        <w:t> </w:t>
      </w:r>
      <w:r>
        <w:rPr>
          <w:w w:val="85"/>
          <w:rtl/>
        </w:rPr>
        <w:t>شود</w:t>
      </w:r>
      <w:r>
        <w:rPr>
          <w:spacing w:val="-4"/>
          <w:w w:val="85"/>
          <w:rtl/>
        </w:rPr>
        <w:t> </w:t>
      </w:r>
      <w:r>
        <w:rPr>
          <w:w w:val="85"/>
          <w:rtl/>
        </w:rPr>
        <w:t>و</w:t>
      </w:r>
      <w:r>
        <w:rPr>
          <w:rFonts w:ascii="Calibri" w:cs="Calibri"/>
          <w:spacing w:val="-1"/>
          <w:rtl/>
        </w:rPr>
        <w:t> </w:t>
      </w:r>
      <w:r>
        <w:rPr>
          <w:rFonts w:ascii="Calibri" w:cs="Calibri"/>
          <w:w w:val="85"/>
        </w:rPr>
        <w:t>Discrepanc</w:t>
      </w:r>
      <w:r>
        <w:rPr>
          <w:rFonts w:ascii="Calibri" w:cs="Calibri"/>
          <w:w w:val="85"/>
        </w:rPr>
        <w:t>y</w:t>
      </w:r>
    </w:p>
    <w:p>
      <w:pPr>
        <w:pStyle w:val="BodyText"/>
        <w:bidi/>
        <w:spacing w:before="144"/>
        <w:ind w:right="0" w:left="388" w:firstLine="0"/>
        <w:jc w:val="left"/>
      </w:pPr>
      <w:r>
        <w:rPr>
          <w:spacing w:val="-2"/>
          <w:w w:val="85"/>
          <w:rtl/>
        </w:rPr>
        <w:t>دخالتي</w:t>
      </w:r>
      <w:r>
        <w:rPr>
          <w:spacing w:val="-10"/>
          <w:rtl/>
        </w:rPr>
        <w:t> </w:t>
      </w:r>
      <w:r>
        <w:rPr>
          <w:w w:val="85"/>
          <w:rtl/>
        </w:rPr>
        <w:t>در</w:t>
      </w:r>
      <w:r>
        <w:rPr>
          <w:spacing w:val="-2"/>
          <w:w w:val="85"/>
          <w:rtl/>
        </w:rPr>
        <w:t> </w:t>
      </w:r>
      <w:r>
        <w:rPr>
          <w:w w:val="85"/>
          <w:rtl/>
        </w:rPr>
        <w:t>اينترﻻكهاي</w:t>
      </w:r>
      <w:r>
        <w:rPr>
          <w:rFonts w:ascii="Calibri" w:cs="Calibri"/>
          <w:w w:val="85"/>
        </w:rPr>
        <w:t>Command</w:t>
      </w:r>
      <w:r>
        <w:rPr>
          <w:rFonts w:ascii="Calibri" w:cs="Calibri"/>
          <w:spacing w:val="3"/>
          <w:rtl/>
        </w:rPr>
        <w:t> </w:t>
      </w:r>
      <w:r>
        <w:rPr>
          <w:rFonts w:ascii="Calibri" w:cs="Calibri"/>
          <w:w w:val="85"/>
        </w:rPr>
        <w:t>Open/Close</w:t>
      </w:r>
      <w:r>
        <w:rPr>
          <w:spacing w:val="43"/>
          <w:rtl/>
        </w:rPr>
        <w:t> </w:t>
      </w:r>
      <w:r>
        <w:rPr>
          <w:w w:val="85"/>
          <w:rtl/>
        </w:rPr>
        <w:t>و</w:t>
      </w:r>
      <w:r>
        <w:rPr>
          <w:spacing w:val="-10"/>
          <w:rtl/>
        </w:rPr>
        <w:t> </w:t>
      </w:r>
      <w:r>
        <w:rPr>
          <w:w w:val="85"/>
          <w:rtl/>
        </w:rPr>
        <w:t>يا</w:t>
      </w:r>
      <w:r>
        <w:rPr>
          <w:spacing w:val="-10"/>
          <w:rtl/>
        </w:rPr>
        <w:t> </w:t>
      </w:r>
      <w:r>
        <w:rPr>
          <w:w w:val="85"/>
          <w:rtl/>
        </w:rPr>
        <w:t>اينترﻻكهاي</w:t>
      </w:r>
      <w:r>
        <w:rPr>
          <w:spacing w:val="-10"/>
          <w:rtl/>
        </w:rPr>
        <w:t> </w:t>
      </w:r>
      <w:r>
        <w:rPr>
          <w:w w:val="85"/>
          <w:rtl/>
        </w:rPr>
        <w:t>ديگر</w:t>
      </w:r>
      <w:r>
        <w:rPr>
          <w:spacing w:val="-10"/>
          <w:rtl/>
        </w:rPr>
        <w:t> </w:t>
      </w:r>
      <w:r>
        <w:rPr>
          <w:w w:val="85"/>
          <w:rtl/>
        </w:rPr>
        <w:t>نبايد</w:t>
      </w:r>
      <w:r>
        <w:rPr>
          <w:spacing w:val="-1"/>
          <w:w w:val="85"/>
          <w:rtl/>
        </w:rPr>
        <w:t> </w:t>
      </w:r>
      <w:r>
        <w:rPr>
          <w:w w:val="85"/>
          <w:rtl/>
        </w:rPr>
        <w:t>داشته</w:t>
      </w:r>
      <w:r>
        <w:rPr>
          <w:spacing w:val="-9"/>
          <w:rtl/>
        </w:rPr>
        <w:t> </w:t>
      </w:r>
      <w:r>
        <w:rPr>
          <w:w w:val="85"/>
          <w:rtl/>
        </w:rPr>
        <w:t>باشد</w:t>
      </w:r>
      <w:r>
        <w:rPr>
          <w:w w:val="85"/>
        </w:rPr>
        <w:t>.</w:t>
      </w:r>
    </w:p>
    <w:p>
      <w:pPr>
        <w:spacing w:after="0"/>
        <w:jc w:val="left"/>
        <w:sectPr>
          <w:type w:val="continuous"/>
          <w:pgSz w:w="11910" w:h="16840"/>
          <w:pgMar w:top="920" w:bottom="280" w:left="680" w:right="740"/>
          <w:cols w:num="2" w:equalWidth="0">
            <w:col w:w="1360" w:space="40"/>
            <w:col w:w="9090"/>
          </w:cols>
        </w:sectPr>
      </w:pPr>
    </w:p>
    <w:p>
      <w:pPr>
        <w:pStyle w:val="BodyText"/>
        <w:bidi/>
        <w:spacing w:before="143"/>
        <w:ind w:right="630" w:left="0" w:firstLine="0"/>
        <w:jc w:val="right"/>
      </w:pPr>
      <w:r>
        <w:rPr>
          <w:rFonts w:ascii="Times New Roman" w:cs="Times New Roman"/>
          <w:spacing w:val="-10"/>
          <w:w w:val="85"/>
        </w:rPr>
        <w:t>-</w:t>
      </w:r>
      <w:r>
        <w:rPr>
          <w:rFonts w:ascii="Calibri" w:cs="Calibri"/>
          <w:spacing w:val="69"/>
          <w:w w:val="150"/>
          <w:rtl/>
        </w:rPr>
        <w:t>  </w:t>
      </w:r>
      <w:r>
        <w:rPr>
          <w:rFonts w:ascii="Calibri" w:cs="Calibri"/>
          <w:w w:val="85"/>
        </w:rPr>
        <w:t>open</w:t>
      </w:r>
      <w:r>
        <w:rPr>
          <w:rFonts w:ascii="Calibri" w:cs="Calibri"/>
          <w:spacing w:val="1"/>
          <w:rtl/>
        </w:rPr>
        <w:t> </w:t>
      </w:r>
      <w:r>
        <w:rPr>
          <w:rFonts w:ascii="Calibri" w:cs="Calibri"/>
          <w:w w:val="85"/>
        </w:rPr>
        <w:t>normally</w:t>
      </w:r>
      <w:r>
        <w:rPr>
          <w:spacing w:val="-3"/>
          <w:w w:val="85"/>
          <w:rtl/>
        </w:rPr>
        <w:t> </w:t>
      </w:r>
      <w:r>
        <w:rPr>
          <w:w w:val="85"/>
          <w:rtl/>
        </w:rPr>
        <w:t>ويا</w:t>
      </w:r>
      <w:r>
        <w:rPr>
          <w:rFonts w:ascii="Calibri" w:cs="Calibri"/>
          <w:spacing w:val="-2"/>
          <w:rtl/>
        </w:rPr>
        <w:t> </w:t>
      </w:r>
      <w:r>
        <w:rPr>
          <w:rFonts w:ascii="Calibri" w:cs="Calibri"/>
          <w:w w:val="85"/>
        </w:rPr>
        <w:t>close</w:t>
      </w:r>
      <w:r>
        <w:rPr>
          <w:rFonts w:ascii="Calibri" w:cs="Calibri"/>
          <w:spacing w:val="3"/>
          <w:rtl/>
        </w:rPr>
        <w:t> </w:t>
      </w:r>
      <w:r>
        <w:rPr>
          <w:rFonts w:ascii="Calibri" w:cs="Calibri"/>
          <w:w w:val="85"/>
        </w:rPr>
        <w:t>normally</w:t>
      </w:r>
      <w:r>
        <w:rPr>
          <w:spacing w:val="42"/>
          <w:rtl/>
        </w:rPr>
        <w:t> </w:t>
      </w:r>
      <w:r>
        <w:rPr>
          <w:w w:val="85"/>
          <w:rtl/>
        </w:rPr>
        <w:t>بودن</w:t>
      </w:r>
      <w:r>
        <w:rPr>
          <w:spacing w:val="-9"/>
          <w:rtl/>
        </w:rPr>
        <w:t> </w:t>
      </w:r>
      <w:r>
        <w:rPr>
          <w:w w:val="85"/>
          <w:rtl/>
        </w:rPr>
        <w:t>رله</w:t>
      </w:r>
      <w:r>
        <w:rPr>
          <w:spacing w:val="-3"/>
          <w:w w:val="85"/>
          <w:rtl/>
        </w:rPr>
        <w:t> </w:t>
      </w:r>
      <w:r>
        <w:rPr>
          <w:w w:val="85"/>
          <w:rtl/>
        </w:rPr>
        <w:t>كنتاكتها</w:t>
      </w:r>
      <w:r>
        <w:rPr>
          <w:spacing w:val="-9"/>
          <w:rtl/>
        </w:rPr>
        <w:t> </w:t>
      </w:r>
      <w:r>
        <w:rPr>
          <w:w w:val="85"/>
          <w:rtl/>
        </w:rPr>
        <w:t>در</w:t>
      </w:r>
      <w:r>
        <w:rPr>
          <w:spacing w:val="-4"/>
          <w:w w:val="85"/>
          <w:rtl/>
        </w:rPr>
        <w:t> </w:t>
      </w:r>
      <w:r>
        <w:rPr>
          <w:w w:val="85"/>
          <w:rtl/>
        </w:rPr>
        <w:t>مارشالينگ</w:t>
      </w:r>
      <w:r>
        <w:rPr>
          <w:spacing w:val="-3"/>
          <w:w w:val="85"/>
          <w:rtl/>
        </w:rPr>
        <w:t> </w:t>
      </w:r>
      <w:r>
        <w:rPr>
          <w:w w:val="85"/>
          <w:rtl/>
        </w:rPr>
        <w:t>و</w:t>
      </w:r>
      <w:r>
        <w:rPr>
          <w:spacing w:val="-2"/>
          <w:w w:val="85"/>
          <w:rtl/>
        </w:rPr>
        <w:t> </w:t>
      </w:r>
      <w:r>
        <w:rPr>
          <w:w w:val="85"/>
          <w:rtl/>
        </w:rPr>
        <w:t>ساير</w:t>
      </w:r>
      <w:r>
        <w:rPr>
          <w:spacing w:val="-2"/>
          <w:w w:val="85"/>
          <w:rtl/>
        </w:rPr>
        <w:t> </w:t>
      </w:r>
      <w:r>
        <w:rPr>
          <w:w w:val="85"/>
          <w:rtl/>
        </w:rPr>
        <w:t>بخشها</w:t>
      </w:r>
      <w:r>
        <w:rPr>
          <w:spacing w:val="-8"/>
          <w:rtl/>
        </w:rPr>
        <w:t> </w:t>
      </w:r>
      <w:r>
        <w:rPr>
          <w:w w:val="85"/>
          <w:rtl/>
        </w:rPr>
        <w:t>ميبايﺴت</w:t>
      </w:r>
      <w:r>
        <w:rPr>
          <w:spacing w:val="-3"/>
          <w:w w:val="85"/>
          <w:rtl/>
        </w:rPr>
        <w:t> </w:t>
      </w:r>
      <w:r>
        <w:rPr>
          <w:w w:val="85"/>
          <w:rtl/>
        </w:rPr>
        <w:t>به</w:t>
      </w:r>
      <w:r>
        <w:rPr>
          <w:spacing w:val="-3"/>
          <w:w w:val="85"/>
          <w:rtl/>
        </w:rPr>
        <w:t> </w:t>
      </w:r>
      <w:r>
        <w:rPr>
          <w:w w:val="85"/>
          <w:rtl/>
        </w:rPr>
        <w:t>گونها</w:t>
      </w:r>
      <w:r>
        <w:rPr>
          <w:w w:val="85"/>
          <w:rtl/>
        </w:rPr>
        <w:t>ي</w:t>
      </w:r>
    </w:p>
    <w:p>
      <w:pPr>
        <w:pStyle w:val="BodyText"/>
        <w:bidi/>
        <w:spacing w:before="147"/>
        <w:ind w:right="1694" w:left="0" w:firstLine="0"/>
        <w:jc w:val="right"/>
      </w:pPr>
      <w:r>
        <w:rPr>
          <w:spacing w:val="-2"/>
          <w:w w:val="90"/>
          <w:rtl/>
        </w:rPr>
        <w:t>انتخاب</w:t>
      </w:r>
      <w:r>
        <w:rPr>
          <w:spacing w:val="-12"/>
          <w:w w:val="90"/>
          <w:rtl/>
        </w:rPr>
        <w:t> </w:t>
      </w:r>
      <w:r>
        <w:rPr>
          <w:w w:val="90"/>
          <w:rtl/>
        </w:rPr>
        <w:t>گردد</w:t>
      </w:r>
      <w:r>
        <w:rPr>
          <w:spacing w:val="-10"/>
          <w:w w:val="90"/>
          <w:rtl/>
        </w:rPr>
        <w:t> </w:t>
      </w:r>
      <w:r>
        <w:rPr>
          <w:w w:val="90"/>
          <w:rtl/>
        </w:rPr>
        <w:t>كه</w:t>
      </w:r>
      <w:r>
        <w:rPr>
          <w:spacing w:val="-11"/>
          <w:w w:val="90"/>
          <w:rtl/>
        </w:rPr>
        <w:t> </w:t>
      </w:r>
      <w:r>
        <w:rPr>
          <w:w w:val="90"/>
          <w:rtl/>
        </w:rPr>
        <w:t>فلﺴفه</w:t>
      </w:r>
      <w:r>
        <w:rPr>
          <w:rFonts w:ascii="Calibri" w:cs="Calibri"/>
          <w:spacing w:val="-1"/>
          <w:w w:val="90"/>
          <w:rtl/>
        </w:rPr>
        <w:t> </w:t>
      </w:r>
      <w:r>
        <w:rPr>
          <w:rFonts w:ascii="Calibri" w:cs="Calibri"/>
          <w:w w:val="90"/>
        </w:rPr>
        <w:t>Low</w:t>
      </w:r>
      <w:r>
        <w:rPr>
          <w:rFonts w:ascii="Calibri" w:cs="Calibri"/>
          <w:spacing w:val="-8"/>
          <w:w w:val="90"/>
          <w:rtl/>
        </w:rPr>
        <w:t> </w:t>
      </w:r>
      <w:r>
        <w:rPr>
          <w:rFonts w:ascii="Calibri" w:cs="Calibri"/>
          <w:w w:val="90"/>
        </w:rPr>
        <w:t>Active</w:t>
      </w:r>
      <w:r>
        <w:rPr>
          <w:spacing w:val="-11"/>
          <w:w w:val="90"/>
          <w:rtl/>
        </w:rPr>
        <w:t> </w:t>
      </w:r>
      <w:r>
        <w:rPr>
          <w:w w:val="90"/>
          <w:rtl/>
        </w:rPr>
        <w:t>و</w:t>
      </w:r>
      <w:r>
        <w:rPr>
          <w:spacing w:val="-10"/>
          <w:w w:val="90"/>
          <w:rtl/>
        </w:rPr>
        <w:t> </w:t>
      </w:r>
      <w:r>
        <w:rPr>
          <w:w w:val="90"/>
          <w:rtl/>
        </w:rPr>
        <w:t>يا</w:t>
      </w:r>
      <w:r>
        <w:rPr>
          <w:rFonts w:ascii="Calibri" w:cs="Calibri"/>
          <w:spacing w:val="-8"/>
          <w:w w:val="90"/>
          <w:rtl/>
        </w:rPr>
        <w:t> </w:t>
      </w:r>
      <w:r>
        <w:rPr>
          <w:rFonts w:ascii="Calibri" w:cs="Calibri"/>
          <w:w w:val="90"/>
        </w:rPr>
        <w:t>High</w:t>
      </w:r>
      <w:r>
        <w:rPr>
          <w:rFonts w:ascii="Calibri" w:cs="Calibri"/>
          <w:spacing w:val="-8"/>
          <w:w w:val="90"/>
          <w:rtl/>
        </w:rPr>
        <w:t> </w:t>
      </w:r>
      <w:r>
        <w:rPr>
          <w:rFonts w:ascii="Calibri" w:cs="Calibri"/>
          <w:w w:val="90"/>
        </w:rPr>
        <w:t>Active</w:t>
      </w:r>
      <w:r>
        <w:rPr>
          <w:spacing w:val="-11"/>
          <w:w w:val="90"/>
          <w:rtl/>
        </w:rPr>
        <w:t> </w:t>
      </w:r>
      <w:r>
        <w:rPr>
          <w:w w:val="90"/>
          <w:rtl/>
        </w:rPr>
        <w:t>سيگنالهاي</w:t>
      </w:r>
      <w:r>
        <w:rPr>
          <w:spacing w:val="-10"/>
          <w:w w:val="90"/>
          <w:rtl/>
        </w:rPr>
        <w:t> </w:t>
      </w:r>
      <w:r>
        <w:rPr>
          <w:w w:val="90"/>
          <w:rtl/>
        </w:rPr>
        <w:t>مربوطه</w:t>
      </w:r>
      <w:r>
        <w:rPr>
          <w:spacing w:val="-10"/>
          <w:w w:val="90"/>
          <w:rtl/>
        </w:rPr>
        <w:t> </w:t>
      </w:r>
      <w:r>
        <w:rPr>
          <w:w w:val="90"/>
          <w:rtl/>
        </w:rPr>
        <w:t>در</w:t>
      </w:r>
      <w:r>
        <w:rPr>
          <w:spacing w:val="-10"/>
          <w:w w:val="90"/>
          <w:rtl/>
        </w:rPr>
        <w:t> </w:t>
      </w:r>
      <w:r>
        <w:rPr>
          <w:w w:val="90"/>
          <w:rtl/>
        </w:rPr>
        <w:t>آن</w:t>
      </w:r>
      <w:r>
        <w:rPr>
          <w:spacing w:val="-10"/>
          <w:w w:val="90"/>
          <w:rtl/>
        </w:rPr>
        <w:t> </w:t>
      </w:r>
      <w:r>
        <w:rPr>
          <w:w w:val="90"/>
          <w:rtl/>
        </w:rPr>
        <w:t>رعايت</w:t>
      </w:r>
      <w:r>
        <w:rPr>
          <w:spacing w:val="-10"/>
          <w:w w:val="90"/>
          <w:rtl/>
        </w:rPr>
        <w:t> </w:t>
      </w:r>
      <w:r>
        <w:rPr>
          <w:w w:val="90"/>
          <w:rtl/>
        </w:rPr>
        <w:t>گردد</w:t>
      </w:r>
      <w:r>
        <w:rPr>
          <w:w w:val="90"/>
        </w:rPr>
        <w:t>.</w:t>
      </w:r>
    </w:p>
    <w:p>
      <w:pPr>
        <w:pStyle w:val="BodyText"/>
        <w:bidi/>
        <w:spacing w:before="147"/>
        <w:ind w:right="630" w:left="0" w:firstLine="0"/>
        <w:jc w:val="right"/>
      </w:pPr>
      <w:r>
        <w:rPr>
          <w:rFonts w:ascii="Times New Roman" w:cs="Times New Roman"/>
          <w:spacing w:val="-10"/>
          <w:w w:val="85"/>
        </w:rPr>
        <w:t>-</w:t>
      </w:r>
      <w:r>
        <w:rPr>
          <w:spacing w:val="70"/>
          <w:rtl/>
        </w:rPr>
        <w:t>  </w:t>
      </w:r>
      <w:r>
        <w:rPr>
          <w:w w:val="85"/>
          <w:rtl/>
        </w:rPr>
        <w:t>چنانچه</w:t>
      </w:r>
      <w:r>
        <w:rPr>
          <w:spacing w:val="-3"/>
          <w:w w:val="85"/>
          <w:rtl/>
        </w:rPr>
        <w:t> </w:t>
      </w:r>
      <w:r>
        <w:rPr>
          <w:w w:val="85"/>
          <w:rtl/>
        </w:rPr>
        <w:t>در</w:t>
      </w:r>
      <w:r>
        <w:rPr>
          <w:spacing w:val="-5"/>
          <w:w w:val="85"/>
          <w:rtl/>
        </w:rPr>
        <w:t> </w:t>
      </w:r>
      <w:r>
        <w:rPr>
          <w:w w:val="85"/>
          <w:rtl/>
        </w:rPr>
        <w:t>شيرهاي</w:t>
      </w:r>
      <w:r>
        <w:rPr>
          <w:spacing w:val="-4"/>
          <w:w w:val="85"/>
          <w:rtl/>
        </w:rPr>
        <w:t> </w:t>
      </w:r>
      <w:r>
        <w:rPr>
          <w:w w:val="85"/>
          <w:rtl/>
        </w:rPr>
        <w:t>اتوماتيك</w:t>
      </w:r>
      <w:r>
        <w:rPr>
          <w:spacing w:val="-10"/>
          <w:rtl/>
        </w:rPr>
        <w:t> </w:t>
      </w:r>
      <w:r>
        <w:rPr>
          <w:w w:val="85"/>
          <w:rtl/>
        </w:rPr>
        <w:t>ورودي</w:t>
      </w:r>
      <w:r>
        <w:rPr>
          <w:spacing w:val="-6"/>
          <w:w w:val="85"/>
          <w:rtl/>
        </w:rPr>
        <w:t> </w:t>
      </w:r>
      <w:r>
        <w:rPr>
          <w:w w:val="85"/>
          <w:rtl/>
        </w:rPr>
        <w:t>و</w:t>
      </w:r>
      <w:r>
        <w:rPr>
          <w:spacing w:val="-4"/>
          <w:w w:val="85"/>
          <w:rtl/>
        </w:rPr>
        <w:t> </w:t>
      </w:r>
      <w:r>
        <w:rPr>
          <w:w w:val="85"/>
          <w:rtl/>
        </w:rPr>
        <w:t>خروجي</w:t>
      </w:r>
      <w:r>
        <w:rPr>
          <w:spacing w:val="-4"/>
          <w:w w:val="85"/>
          <w:rtl/>
        </w:rPr>
        <w:t> </w:t>
      </w:r>
      <w:r>
        <w:rPr>
          <w:w w:val="85"/>
          <w:rtl/>
        </w:rPr>
        <w:t>ايﺴتگاه</w:t>
      </w:r>
      <w:r>
        <w:rPr>
          <w:spacing w:val="-3"/>
          <w:w w:val="85"/>
          <w:rtl/>
        </w:rPr>
        <w:t> </w:t>
      </w:r>
      <w:r>
        <w:rPr>
          <w:w w:val="85"/>
          <w:rtl/>
        </w:rPr>
        <w:t>از</w:t>
      </w:r>
      <w:r>
        <w:rPr>
          <w:spacing w:val="-5"/>
          <w:w w:val="85"/>
          <w:rtl/>
        </w:rPr>
        <w:t> </w:t>
      </w:r>
      <w:r>
        <w:rPr>
          <w:w w:val="85"/>
          <w:rtl/>
        </w:rPr>
        <w:t>دو</w:t>
      </w:r>
      <w:r>
        <w:rPr>
          <w:spacing w:val="-5"/>
          <w:w w:val="85"/>
          <w:rtl/>
        </w:rPr>
        <w:t> </w:t>
      </w:r>
      <w:r>
        <w:rPr>
          <w:w w:val="85"/>
          <w:rtl/>
        </w:rPr>
        <w:t>سولنوئيد</w:t>
      </w:r>
      <w:r>
        <w:rPr>
          <w:spacing w:val="-7"/>
          <w:w w:val="85"/>
          <w:rtl/>
        </w:rPr>
        <w:t> </w:t>
      </w:r>
      <w:r>
        <w:rPr>
          <w:w w:val="85"/>
          <w:rtl/>
        </w:rPr>
        <w:t>استفاده</w:t>
      </w:r>
      <w:r>
        <w:rPr>
          <w:spacing w:val="-5"/>
          <w:w w:val="85"/>
          <w:rtl/>
        </w:rPr>
        <w:t> </w:t>
      </w:r>
      <w:r>
        <w:rPr>
          <w:w w:val="85"/>
          <w:rtl/>
        </w:rPr>
        <w:t>گردد</w:t>
      </w:r>
      <w:r>
        <w:rPr>
          <w:spacing w:val="-4"/>
          <w:w w:val="85"/>
          <w:rtl/>
        </w:rPr>
        <w:t> </w:t>
      </w:r>
      <w:r>
        <w:rPr>
          <w:w w:val="85"/>
          <w:rtl/>
        </w:rPr>
        <w:t>از</w:t>
      </w:r>
      <w:r>
        <w:rPr>
          <w:spacing w:val="-6"/>
          <w:w w:val="85"/>
          <w:rtl/>
        </w:rPr>
        <w:t> </w:t>
      </w:r>
      <w:r>
        <w:rPr>
          <w:w w:val="85"/>
          <w:rtl/>
        </w:rPr>
        <w:t>آنجاييكه</w:t>
      </w:r>
      <w:r>
        <w:rPr>
          <w:spacing w:val="-6"/>
          <w:w w:val="85"/>
          <w:rtl/>
        </w:rPr>
        <w:t> </w:t>
      </w:r>
      <w:r>
        <w:rPr>
          <w:w w:val="85"/>
          <w:rtl/>
        </w:rPr>
        <w:t>يكي</w:t>
      </w:r>
      <w:r>
        <w:rPr>
          <w:spacing w:val="-1"/>
          <w:w w:val="85"/>
          <w:rtl/>
        </w:rPr>
        <w:t> </w:t>
      </w:r>
      <w:r>
        <w:rPr>
          <w:w w:val="85"/>
          <w:rtl/>
        </w:rPr>
        <w:t>از</w:t>
      </w:r>
      <w:r>
        <w:rPr>
          <w:spacing w:val="-5"/>
          <w:w w:val="85"/>
          <w:rtl/>
        </w:rPr>
        <w:t> </w:t>
      </w:r>
      <w:r>
        <w:rPr>
          <w:w w:val="85"/>
          <w:rtl/>
        </w:rPr>
        <w:t>آ</w:t>
      </w:r>
      <w:r>
        <w:rPr>
          <w:w w:val="85"/>
          <w:rtl/>
        </w:rPr>
        <w:t>ن</w:t>
      </w:r>
    </w:p>
    <w:p>
      <w:pPr>
        <w:pStyle w:val="BodyText"/>
        <w:bidi/>
        <w:spacing w:before="156"/>
        <w:ind w:right="630" w:left="0" w:firstLine="0"/>
        <w:jc w:val="right"/>
      </w:pPr>
      <w:r>
        <w:rPr>
          <w:spacing w:val="-5"/>
          <w:w w:val="80"/>
          <w:rtl/>
        </w:rPr>
        <w:t>دو</w:t>
      </w:r>
      <w:r>
        <w:rPr>
          <w:spacing w:val="-6"/>
          <w:rtl/>
        </w:rPr>
        <w:t> </w:t>
      </w:r>
      <w:r>
        <w:rPr>
          <w:w w:val="80"/>
          <w:rtl/>
        </w:rPr>
        <w:t>سولنوئيد</w:t>
      </w:r>
      <w:r>
        <w:rPr>
          <w:spacing w:val="-7"/>
          <w:rtl/>
        </w:rPr>
        <w:t> </w:t>
      </w:r>
      <w:r>
        <w:rPr>
          <w:w w:val="80"/>
          <w:rtl/>
        </w:rPr>
        <w:t>به</w:t>
      </w:r>
      <w:r>
        <w:rPr>
          <w:spacing w:val="-6"/>
          <w:rtl/>
        </w:rPr>
        <w:t> </w:t>
      </w:r>
      <w:r>
        <w:rPr>
          <w:w w:val="80"/>
          <w:rtl/>
        </w:rPr>
        <w:t>سيﺴتم</w:t>
      </w:r>
      <w:r>
        <w:rPr>
          <w:rFonts w:ascii="Calibri" w:cs="Calibri"/>
          <w:spacing w:val="7"/>
          <w:rtl/>
        </w:rPr>
        <w:t> </w:t>
      </w:r>
      <w:r>
        <w:rPr>
          <w:rFonts w:ascii="Calibri" w:cs="Calibri"/>
          <w:w w:val="80"/>
        </w:rPr>
        <w:t>SCS</w:t>
      </w:r>
      <w:r>
        <w:rPr>
          <w:spacing w:val="-5"/>
          <w:rtl/>
        </w:rPr>
        <w:t> </w:t>
      </w:r>
      <w:r>
        <w:rPr>
          <w:w w:val="80"/>
          <w:rtl/>
        </w:rPr>
        <w:t>و</w:t>
      </w:r>
      <w:r>
        <w:rPr>
          <w:spacing w:val="-6"/>
          <w:rtl/>
        </w:rPr>
        <w:t> </w:t>
      </w:r>
      <w:r>
        <w:rPr>
          <w:w w:val="80"/>
          <w:rtl/>
        </w:rPr>
        <w:t>ديگري</w:t>
      </w:r>
      <w:r>
        <w:rPr>
          <w:spacing w:val="-7"/>
          <w:rtl/>
        </w:rPr>
        <w:t> </w:t>
      </w:r>
      <w:r>
        <w:rPr>
          <w:w w:val="80"/>
          <w:rtl/>
        </w:rPr>
        <w:t>به</w:t>
      </w:r>
      <w:r>
        <w:rPr>
          <w:spacing w:val="-3"/>
          <w:rtl/>
        </w:rPr>
        <w:t> </w:t>
      </w:r>
      <w:r>
        <w:rPr>
          <w:w w:val="80"/>
          <w:rtl/>
        </w:rPr>
        <w:t>سيﺴتم</w:t>
      </w:r>
      <w:r>
        <w:rPr>
          <w:rFonts w:ascii="Calibri" w:cs="Calibri"/>
          <w:spacing w:val="7"/>
          <w:rtl/>
        </w:rPr>
        <w:t> </w:t>
      </w:r>
      <w:r>
        <w:rPr>
          <w:rFonts w:ascii="Calibri" w:cs="Calibri"/>
          <w:w w:val="80"/>
        </w:rPr>
        <w:t>CSS</w:t>
      </w:r>
      <w:r>
        <w:rPr>
          <w:spacing w:val="-3"/>
          <w:rtl/>
        </w:rPr>
        <w:t> </w:t>
      </w:r>
      <w:r>
        <w:rPr>
          <w:w w:val="80"/>
          <w:rtl/>
        </w:rPr>
        <w:t>متصل</w:t>
      </w:r>
      <w:r>
        <w:rPr>
          <w:spacing w:val="-5"/>
          <w:rtl/>
        </w:rPr>
        <w:t> </w:t>
      </w:r>
      <w:r>
        <w:rPr>
          <w:w w:val="80"/>
          <w:rtl/>
        </w:rPr>
        <w:t>ميگردد</w:t>
      </w:r>
      <w:r>
        <w:rPr>
          <w:spacing w:val="-6"/>
          <w:rtl/>
        </w:rPr>
        <w:t> </w:t>
      </w:r>
      <w:r>
        <w:rPr>
          <w:w w:val="80"/>
          <w:rtl/>
        </w:rPr>
        <w:t>و</w:t>
      </w:r>
      <w:r>
        <w:rPr>
          <w:spacing w:val="-9"/>
          <w:rtl/>
        </w:rPr>
        <w:t> </w:t>
      </w:r>
      <w:r>
        <w:rPr>
          <w:w w:val="80"/>
          <w:rtl/>
        </w:rPr>
        <w:t>بصورت</w:t>
      </w:r>
      <w:r>
        <w:rPr>
          <w:spacing w:val="-6"/>
          <w:rtl/>
        </w:rPr>
        <w:t> </w:t>
      </w:r>
      <w:r>
        <w:rPr>
          <w:w w:val="80"/>
          <w:rtl/>
        </w:rPr>
        <w:t>سري</w:t>
      </w:r>
      <w:r>
        <w:rPr>
          <w:spacing w:val="-5"/>
          <w:rtl/>
        </w:rPr>
        <w:t> </w:t>
      </w:r>
      <w:r>
        <w:rPr>
          <w:w w:val="80"/>
          <w:rtl/>
        </w:rPr>
        <w:t>و</w:t>
      </w:r>
      <w:r>
        <w:rPr>
          <w:spacing w:val="-5"/>
          <w:rtl/>
        </w:rPr>
        <w:t> </w:t>
      </w:r>
      <w:r>
        <w:rPr>
          <w:w w:val="80"/>
          <w:rtl/>
        </w:rPr>
        <w:t>پشت</w:t>
      </w:r>
      <w:r>
        <w:rPr>
          <w:spacing w:val="-6"/>
          <w:rtl/>
        </w:rPr>
        <w:t> </w:t>
      </w:r>
      <w:r>
        <w:rPr>
          <w:w w:val="80"/>
          <w:rtl/>
        </w:rPr>
        <w:t>سر</w:t>
      </w:r>
      <w:r>
        <w:rPr>
          <w:spacing w:val="-7"/>
          <w:rtl/>
        </w:rPr>
        <w:t> </w:t>
      </w:r>
      <w:r>
        <w:rPr>
          <w:w w:val="80"/>
          <w:rtl/>
        </w:rPr>
        <w:t>يكديگر</w:t>
      </w:r>
      <w:r>
        <w:rPr>
          <w:spacing w:val="-5"/>
          <w:rtl/>
        </w:rPr>
        <w:t> </w:t>
      </w:r>
      <w:r>
        <w:rPr>
          <w:w w:val="80"/>
          <w:rtl/>
        </w:rPr>
        <w:t>د</w:t>
      </w:r>
      <w:r>
        <w:rPr>
          <w:w w:val="80"/>
          <w:rtl/>
        </w:rPr>
        <w:t>ر</w:t>
      </w:r>
    </w:p>
    <w:p>
      <w:pPr>
        <w:pStyle w:val="BodyText"/>
        <w:bidi/>
        <w:spacing w:before="144"/>
        <w:ind w:right="630" w:left="0" w:firstLine="0"/>
        <w:jc w:val="right"/>
        <w:rPr>
          <w:rFonts w:ascii="Calibri" w:cs="Calibri"/>
        </w:rPr>
      </w:pPr>
      <w:r>
        <w:rPr>
          <w:spacing w:val="-4"/>
          <w:w w:val="80"/>
          <w:rtl/>
        </w:rPr>
        <w:t>مﺴير</w:t>
      </w:r>
      <w:r>
        <w:rPr>
          <w:spacing w:val="-13"/>
          <w:rtl/>
        </w:rPr>
        <w:t> </w:t>
      </w:r>
      <w:r>
        <w:rPr>
          <w:w w:val="80"/>
          <w:rtl/>
        </w:rPr>
        <w:t>تيوبينگ</w:t>
      </w:r>
      <w:r>
        <w:rPr>
          <w:spacing w:val="-12"/>
          <w:rtl/>
        </w:rPr>
        <w:t> </w:t>
      </w:r>
      <w:r>
        <w:rPr>
          <w:w w:val="80"/>
          <w:rtl/>
        </w:rPr>
        <w:t>نيوماتيك</w:t>
      </w:r>
      <w:r>
        <w:rPr>
          <w:spacing w:val="-12"/>
          <w:rtl/>
        </w:rPr>
        <w:t> </w:t>
      </w:r>
      <w:r>
        <w:rPr>
          <w:w w:val="80"/>
          <w:rtl/>
        </w:rPr>
        <w:t>اكچويتور</w:t>
      </w:r>
      <w:r>
        <w:rPr>
          <w:spacing w:val="-4"/>
          <w:w w:val="80"/>
          <w:rtl/>
        </w:rPr>
        <w:t> </w:t>
      </w:r>
      <w:r>
        <w:rPr>
          <w:w w:val="80"/>
          <w:rtl/>
        </w:rPr>
        <w:t>قرار</w:t>
      </w:r>
      <w:r>
        <w:rPr>
          <w:spacing w:val="-10"/>
          <w:rtl/>
        </w:rPr>
        <w:t> </w:t>
      </w:r>
      <w:r>
        <w:rPr>
          <w:w w:val="80"/>
          <w:rtl/>
        </w:rPr>
        <w:t>ميگيرند،</w:t>
      </w:r>
      <w:r>
        <w:rPr>
          <w:spacing w:val="-14"/>
          <w:rtl/>
        </w:rPr>
        <w:t> </w:t>
      </w:r>
      <w:r>
        <w:rPr>
          <w:w w:val="80"/>
          <w:rtl/>
        </w:rPr>
        <w:t>ميبايﺴت</w:t>
      </w:r>
      <w:r>
        <w:rPr>
          <w:spacing w:val="-12"/>
          <w:rtl/>
        </w:rPr>
        <w:t> </w:t>
      </w:r>
      <w:r>
        <w:rPr>
          <w:w w:val="80"/>
          <w:rtl/>
        </w:rPr>
        <w:t>دقت</w:t>
      </w:r>
      <w:r>
        <w:rPr>
          <w:spacing w:val="-13"/>
          <w:rtl/>
        </w:rPr>
        <w:t> </w:t>
      </w:r>
      <w:r>
        <w:rPr>
          <w:w w:val="80"/>
          <w:rtl/>
        </w:rPr>
        <w:t>شود</w:t>
      </w:r>
      <w:r>
        <w:rPr>
          <w:spacing w:val="-1"/>
          <w:w w:val="80"/>
          <w:rtl/>
        </w:rPr>
        <w:t> </w:t>
      </w:r>
      <w:r>
        <w:rPr>
          <w:w w:val="80"/>
          <w:rtl/>
        </w:rPr>
        <w:t>كه</w:t>
      </w:r>
      <w:r>
        <w:rPr>
          <w:spacing w:val="-13"/>
          <w:rtl/>
        </w:rPr>
        <w:t> </w:t>
      </w:r>
      <w:r>
        <w:rPr>
          <w:w w:val="80"/>
          <w:rtl/>
        </w:rPr>
        <w:t>با</w:t>
      </w:r>
      <w:r>
        <w:rPr>
          <w:spacing w:val="-13"/>
          <w:rtl/>
        </w:rPr>
        <w:t> </w:t>
      </w:r>
      <w:r>
        <w:rPr>
          <w:w w:val="80"/>
          <w:rtl/>
        </w:rPr>
        <w:t>توجه</w:t>
      </w:r>
      <w:r>
        <w:rPr>
          <w:spacing w:val="-1"/>
          <w:w w:val="80"/>
          <w:rtl/>
        </w:rPr>
        <w:t> </w:t>
      </w:r>
      <w:r>
        <w:rPr>
          <w:w w:val="80"/>
          <w:rtl/>
        </w:rPr>
        <w:t>به</w:t>
      </w:r>
      <w:r>
        <w:rPr>
          <w:spacing w:val="-13"/>
          <w:rtl/>
        </w:rPr>
        <w:t> </w:t>
      </w:r>
      <w:r>
        <w:rPr>
          <w:w w:val="80"/>
          <w:rtl/>
        </w:rPr>
        <w:t>خصيصه</w:t>
      </w:r>
      <w:r>
        <w:rPr>
          <w:rFonts w:ascii="Calibri" w:cs="Calibri"/>
          <w:spacing w:val="75"/>
          <w:w w:val="150"/>
          <w:rtl/>
        </w:rPr>
        <w:t> </w:t>
      </w:r>
      <w:r>
        <w:rPr>
          <w:rFonts w:ascii="Calibri" w:cs="Calibri"/>
          <w:w w:val="80"/>
        </w:rPr>
        <w:t>close</w:t>
      </w:r>
      <w:r>
        <w:rPr>
          <w:rFonts w:ascii="Calibri" w:cs="Calibri"/>
          <w:spacing w:val="2"/>
          <w:rtl/>
        </w:rPr>
        <w:t> </w:t>
      </w:r>
      <w:r>
        <w:rPr>
          <w:rFonts w:ascii="Calibri" w:cs="Calibri"/>
          <w:w w:val="80"/>
        </w:rPr>
        <w:t>to</w:t>
      </w:r>
      <w:r>
        <w:rPr>
          <w:rFonts w:ascii="Calibri" w:cs="Calibri"/>
          <w:spacing w:val="4"/>
          <w:rtl/>
        </w:rPr>
        <w:t> </w:t>
      </w:r>
      <w:r>
        <w:rPr>
          <w:rFonts w:ascii="Calibri" w:cs="Calibri"/>
          <w:w w:val="80"/>
        </w:rPr>
        <w:t>fai</w:t>
      </w:r>
      <w:r>
        <w:rPr>
          <w:rFonts w:ascii="Calibri" w:cs="Calibri"/>
          <w:w w:val="80"/>
        </w:rPr>
        <w:t>l</w:t>
      </w:r>
    </w:p>
    <w:p>
      <w:pPr>
        <w:pStyle w:val="BodyText"/>
        <w:bidi/>
        <w:spacing w:before="146"/>
        <w:ind w:right="630" w:left="0" w:firstLine="0"/>
        <w:jc w:val="right"/>
      </w:pPr>
      <w:r>
        <w:rPr>
          <w:rFonts w:ascii="Calibri" w:cs="Calibri"/>
          <w:spacing w:val="-10"/>
          <w:w w:val="85"/>
        </w:rPr>
        <w:t>)</w:t>
      </w:r>
      <w:r>
        <w:rPr>
          <w:rFonts w:ascii="Calibri" w:cs="Calibri"/>
          <w:spacing w:val="5"/>
          <w:rtl/>
        </w:rPr>
        <w:t> </w:t>
      </w:r>
      <w:r>
        <w:rPr>
          <w:rFonts w:ascii="Calibri" w:cs="Calibri"/>
          <w:w w:val="85"/>
        </w:rPr>
        <w:t>ESD</w:t>
      </w:r>
      <w:r>
        <w:rPr>
          <w:rFonts w:ascii="Calibri" w:cs="Calibri"/>
          <w:spacing w:val="5"/>
          <w:rtl/>
        </w:rPr>
        <w:t> </w:t>
      </w:r>
      <w:r>
        <w:rPr>
          <w:rFonts w:ascii="Calibri" w:cs="Calibri"/>
          <w:w w:val="85"/>
        </w:rPr>
        <w:t>(</w:t>
      </w:r>
      <w:r>
        <w:rPr>
          <w:spacing w:val="-5"/>
          <w:w w:val="85"/>
          <w:rtl/>
        </w:rPr>
        <w:t> </w:t>
      </w:r>
      <w:r>
        <w:rPr>
          <w:w w:val="85"/>
          <w:rtl/>
        </w:rPr>
        <w:t>بودن</w:t>
      </w:r>
      <w:r>
        <w:rPr>
          <w:spacing w:val="-4"/>
          <w:w w:val="85"/>
          <w:rtl/>
        </w:rPr>
        <w:t> </w:t>
      </w:r>
      <w:r>
        <w:rPr>
          <w:w w:val="85"/>
          <w:rtl/>
        </w:rPr>
        <w:t>اين</w:t>
      </w:r>
      <w:r>
        <w:rPr>
          <w:spacing w:val="-2"/>
          <w:w w:val="85"/>
          <w:rtl/>
        </w:rPr>
        <w:t> </w:t>
      </w:r>
      <w:r>
        <w:rPr>
          <w:w w:val="85"/>
          <w:rtl/>
        </w:rPr>
        <w:t>شير</w:t>
      </w:r>
      <w:r>
        <w:rPr>
          <w:spacing w:val="-3"/>
          <w:w w:val="85"/>
          <w:rtl/>
        </w:rPr>
        <w:t> </w:t>
      </w:r>
      <w:r>
        <w:rPr>
          <w:w w:val="85"/>
          <w:rtl/>
        </w:rPr>
        <w:t>و</w:t>
      </w:r>
      <w:r>
        <w:rPr>
          <w:spacing w:val="-2"/>
          <w:w w:val="85"/>
          <w:rtl/>
        </w:rPr>
        <w:t> </w:t>
      </w:r>
      <w:r>
        <w:rPr>
          <w:w w:val="85"/>
          <w:rtl/>
        </w:rPr>
        <w:t>عدم</w:t>
      </w:r>
      <w:r>
        <w:rPr>
          <w:spacing w:val="-3"/>
          <w:w w:val="85"/>
          <w:rtl/>
        </w:rPr>
        <w:t> </w:t>
      </w:r>
      <w:r>
        <w:rPr>
          <w:w w:val="85"/>
          <w:rtl/>
        </w:rPr>
        <w:t>تاثيرپذيري</w:t>
      </w:r>
      <w:r>
        <w:rPr>
          <w:spacing w:val="-2"/>
          <w:w w:val="85"/>
          <w:rtl/>
        </w:rPr>
        <w:t> </w:t>
      </w:r>
      <w:r>
        <w:rPr>
          <w:w w:val="85"/>
          <w:rtl/>
        </w:rPr>
        <w:t>از</w:t>
      </w:r>
      <w:r>
        <w:rPr>
          <w:rFonts w:ascii="Calibri" w:cs="Calibri"/>
          <w:spacing w:val="1"/>
          <w:rtl/>
        </w:rPr>
        <w:t> </w:t>
      </w:r>
      <w:r>
        <w:rPr>
          <w:rFonts w:ascii="Calibri" w:cs="Calibri"/>
          <w:w w:val="85"/>
        </w:rPr>
        <w:t>Failure</w:t>
      </w:r>
      <w:r>
        <w:rPr>
          <w:rFonts w:ascii="Calibri" w:cs="Calibri"/>
          <w:spacing w:val="5"/>
          <w:rtl/>
        </w:rPr>
        <w:t> </w:t>
      </w:r>
      <w:r>
        <w:rPr>
          <w:rFonts w:ascii="Calibri" w:cs="Calibri"/>
          <w:w w:val="85"/>
        </w:rPr>
        <w:t>SCS</w:t>
      </w:r>
      <w:r>
        <w:rPr>
          <w:spacing w:val="42"/>
          <w:rtl/>
        </w:rPr>
        <w:t> </w:t>
      </w:r>
      <w:r>
        <w:rPr>
          <w:w w:val="85"/>
          <w:rtl/>
        </w:rPr>
        <w:t>،</w:t>
      </w:r>
      <w:r>
        <w:rPr>
          <w:spacing w:val="-3"/>
          <w:w w:val="85"/>
          <w:rtl/>
        </w:rPr>
        <w:t> </w:t>
      </w:r>
      <w:r>
        <w:rPr>
          <w:w w:val="85"/>
          <w:rtl/>
        </w:rPr>
        <w:t>سولنوئيد</w:t>
      </w:r>
      <w:r>
        <w:rPr>
          <w:spacing w:val="-3"/>
          <w:w w:val="85"/>
          <w:rtl/>
        </w:rPr>
        <w:t> </w:t>
      </w:r>
      <w:r>
        <w:rPr>
          <w:w w:val="85"/>
          <w:rtl/>
        </w:rPr>
        <w:t>متصل</w:t>
      </w:r>
      <w:r>
        <w:rPr>
          <w:spacing w:val="-4"/>
          <w:w w:val="85"/>
          <w:rtl/>
        </w:rPr>
        <w:t> </w:t>
      </w:r>
      <w:r>
        <w:rPr>
          <w:w w:val="85"/>
          <w:rtl/>
        </w:rPr>
        <w:t>به</w:t>
      </w:r>
      <w:r>
        <w:rPr>
          <w:rFonts w:ascii="Calibri" w:cs="Calibri"/>
          <w:rtl/>
        </w:rPr>
        <w:t> </w:t>
      </w:r>
      <w:r>
        <w:rPr>
          <w:rFonts w:ascii="Calibri" w:cs="Calibri"/>
          <w:w w:val="85"/>
        </w:rPr>
        <w:t>SCS</w:t>
      </w:r>
      <w:r>
        <w:rPr>
          <w:spacing w:val="-2"/>
          <w:w w:val="85"/>
          <w:rtl/>
        </w:rPr>
        <w:t> </w:t>
      </w:r>
      <w:r>
        <w:rPr>
          <w:w w:val="85"/>
          <w:rtl/>
        </w:rPr>
        <w:t>و</w:t>
      </w:r>
      <w:r>
        <w:rPr>
          <w:spacing w:val="-2"/>
          <w:w w:val="85"/>
          <w:rtl/>
        </w:rPr>
        <w:t> </w:t>
      </w:r>
      <w:r>
        <w:rPr>
          <w:w w:val="85"/>
          <w:rtl/>
        </w:rPr>
        <w:t>مﺴير</w:t>
      </w:r>
      <w:r>
        <w:rPr>
          <w:spacing w:val="-1"/>
          <w:w w:val="85"/>
          <w:rtl/>
        </w:rPr>
        <w:t> </w:t>
      </w:r>
      <w:r>
        <w:rPr>
          <w:w w:val="85"/>
          <w:rtl/>
        </w:rPr>
        <w:t>تيوبينگ</w:t>
      </w:r>
      <w:r>
        <w:rPr>
          <w:spacing w:val="-2"/>
          <w:w w:val="85"/>
          <w:rtl/>
        </w:rPr>
        <w:t> </w:t>
      </w:r>
      <w:r>
        <w:rPr>
          <w:w w:val="85"/>
          <w:rtl/>
        </w:rPr>
        <w:t>آ</w:t>
      </w:r>
      <w:r>
        <w:rPr>
          <w:w w:val="85"/>
          <w:rtl/>
        </w:rPr>
        <w:t>ن</w:t>
      </w:r>
    </w:p>
    <w:p>
      <w:pPr>
        <w:pStyle w:val="BodyText"/>
        <w:bidi/>
        <w:spacing w:before="144"/>
        <w:ind w:right="630" w:left="0" w:firstLine="0"/>
        <w:jc w:val="right"/>
      </w:pPr>
      <w:r>
        <w:rPr>
          <w:spacing w:val="-2"/>
          <w:w w:val="85"/>
          <w:rtl/>
        </w:rPr>
        <w:t>ميبايﺴت</w:t>
      </w:r>
      <w:r>
        <w:rPr>
          <w:spacing w:val="-5"/>
          <w:rtl/>
        </w:rPr>
        <w:t> </w:t>
      </w:r>
      <w:r>
        <w:rPr>
          <w:w w:val="85"/>
          <w:rtl/>
        </w:rPr>
        <w:t>به</w:t>
      </w:r>
      <w:r>
        <w:rPr>
          <w:spacing w:val="-5"/>
          <w:rtl/>
        </w:rPr>
        <w:t> </w:t>
      </w:r>
      <w:r>
        <w:rPr>
          <w:w w:val="85"/>
          <w:rtl/>
        </w:rPr>
        <w:t>گونهاي</w:t>
      </w:r>
      <w:r>
        <w:rPr>
          <w:spacing w:val="-6"/>
          <w:rtl/>
        </w:rPr>
        <w:t> </w:t>
      </w:r>
      <w:r>
        <w:rPr>
          <w:w w:val="85"/>
          <w:rtl/>
        </w:rPr>
        <w:t>طراحي</w:t>
      </w:r>
      <w:r>
        <w:rPr>
          <w:spacing w:val="-6"/>
          <w:rtl/>
        </w:rPr>
        <w:t> </w:t>
      </w:r>
      <w:r>
        <w:rPr>
          <w:w w:val="85"/>
          <w:rtl/>
        </w:rPr>
        <w:t>گردد</w:t>
      </w:r>
      <w:r>
        <w:rPr>
          <w:spacing w:val="-5"/>
          <w:rtl/>
        </w:rPr>
        <w:t> </w:t>
      </w:r>
      <w:r>
        <w:rPr>
          <w:w w:val="85"/>
          <w:rtl/>
        </w:rPr>
        <w:t>كه</w:t>
      </w:r>
      <w:r>
        <w:rPr>
          <w:spacing w:val="-2"/>
          <w:rtl/>
        </w:rPr>
        <w:t> </w:t>
      </w:r>
      <w:r>
        <w:rPr>
          <w:w w:val="85"/>
          <w:rtl/>
        </w:rPr>
        <w:t>در</w:t>
      </w:r>
      <w:r>
        <w:rPr>
          <w:spacing w:val="-5"/>
          <w:rtl/>
        </w:rPr>
        <w:t> </w:t>
      </w:r>
      <w:r>
        <w:rPr>
          <w:w w:val="85"/>
          <w:rtl/>
        </w:rPr>
        <w:t>ﺻورت</w:t>
      </w:r>
      <w:r>
        <w:rPr>
          <w:spacing w:val="-5"/>
          <w:rtl/>
        </w:rPr>
        <w:t> </w:t>
      </w:r>
      <w:r>
        <w:rPr>
          <w:w w:val="85"/>
          <w:rtl/>
        </w:rPr>
        <w:t>از</w:t>
      </w:r>
      <w:r>
        <w:rPr>
          <w:spacing w:val="-5"/>
          <w:rtl/>
        </w:rPr>
        <w:t> </w:t>
      </w:r>
      <w:r>
        <w:rPr>
          <w:w w:val="85"/>
          <w:rtl/>
        </w:rPr>
        <w:t>دست</w:t>
      </w:r>
      <w:r>
        <w:rPr>
          <w:spacing w:val="-7"/>
          <w:rtl/>
        </w:rPr>
        <w:t> </w:t>
      </w:r>
      <w:r>
        <w:rPr>
          <w:w w:val="85"/>
          <w:rtl/>
        </w:rPr>
        <w:t>رفتن</w:t>
      </w:r>
      <w:r>
        <w:rPr>
          <w:spacing w:val="-5"/>
          <w:rtl/>
        </w:rPr>
        <w:t> </w:t>
      </w:r>
      <w:r>
        <w:rPr>
          <w:w w:val="85"/>
          <w:rtl/>
        </w:rPr>
        <w:t>سيگنال</w:t>
      </w:r>
      <w:r>
        <w:rPr>
          <w:rFonts w:ascii="Calibri" w:cs="Calibri"/>
          <w:spacing w:val="6"/>
          <w:rtl/>
        </w:rPr>
        <w:t> </w:t>
      </w:r>
      <w:r>
        <w:rPr>
          <w:rFonts w:ascii="Calibri" w:cs="Calibri"/>
          <w:w w:val="85"/>
        </w:rPr>
        <w:t>SCS</w:t>
      </w:r>
      <w:r>
        <w:rPr>
          <w:spacing w:val="-8"/>
          <w:rtl/>
        </w:rPr>
        <w:t> </w:t>
      </w:r>
      <w:r>
        <w:rPr>
          <w:w w:val="85"/>
          <w:rtl/>
        </w:rPr>
        <w:t>بر</w:t>
      </w:r>
      <w:r>
        <w:rPr>
          <w:spacing w:val="-4"/>
          <w:rtl/>
        </w:rPr>
        <w:t> </w:t>
      </w:r>
      <w:r>
        <w:rPr>
          <w:w w:val="85"/>
          <w:rtl/>
        </w:rPr>
        <w:t>روي</w:t>
      </w:r>
      <w:r>
        <w:rPr>
          <w:spacing w:val="-6"/>
          <w:rtl/>
        </w:rPr>
        <w:t> </w:t>
      </w:r>
      <w:r>
        <w:rPr>
          <w:w w:val="85"/>
          <w:rtl/>
        </w:rPr>
        <w:t>اين</w:t>
      </w:r>
      <w:r>
        <w:rPr>
          <w:spacing w:val="-3"/>
          <w:rtl/>
        </w:rPr>
        <w:t> </w:t>
      </w:r>
      <w:r>
        <w:rPr>
          <w:w w:val="85"/>
          <w:rtl/>
        </w:rPr>
        <w:t>سولنوئيد</w:t>
      </w:r>
      <w:r>
        <w:rPr>
          <w:spacing w:val="-6"/>
          <w:rtl/>
        </w:rPr>
        <w:t> </w:t>
      </w:r>
      <w:r>
        <w:rPr>
          <w:w w:val="85"/>
          <w:rtl/>
        </w:rPr>
        <w:t>،</w:t>
      </w:r>
      <w:r>
        <w:rPr>
          <w:spacing w:val="-8"/>
          <w:rtl/>
        </w:rPr>
        <w:t> </w:t>
      </w:r>
      <w:r>
        <w:rPr>
          <w:w w:val="85"/>
          <w:rtl/>
        </w:rPr>
        <w:t>عملكر</w:t>
      </w:r>
      <w:r>
        <w:rPr>
          <w:w w:val="85"/>
          <w:rtl/>
        </w:rPr>
        <w:t>د</w:t>
      </w:r>
    </w:p>
    <w:p>
      <w:pPr>
        <w:spacing w:after="0"/>
        <w:jc w:val="right"/>
        <w:sectPr>
          <w:type w:val="continuous"/>
          <w:pgSz w:w="11910" w:h="16840"/>
          <w:pgMar w:top="920" w:bottom="280" w:left="680" w:right="740"/>
        </w:sectPr>
      </w:pPr>
    </w:p>
    <w:p>
      <w:pPr>
        <w:pStyle w:val="BodyText"/>
        <w:bidi/>
        <w:spacing w:before="147"/>
        <w:ind w:right="628" w:left="0" w:firstLine="0"/>
        <w:jc w:val="right"/>
      </w:pPr>
      <w:r>
        <w:rPr>
          <w:spacing w:val="-10"/>
          <w:w w:val="70"/>
          <w:rtl/>
        </w:rPr>
        <w:t>،</w:t>
      </w:r>
      <w:r>
        <w:rPr>
          <w:spacing w:val="14"/>
          <w:rtl/>
        </w:rPr>
        <w:t> </w:t>
      </w:r>
      <w:r>
        <w:rPr>
          <w:w w:val="70"/>
          <w:rtl/>
        </w:rPr>
        <w:t>سولنوئيد</w:t>
      </w:r>
      <w:r>
        <w:rPr>
          <w:spacing w:val="15"/>
          <w:rtl/>
        </w:rPr>
        <w:t> </w:t>
      </w:r>
      <w:r>
        <w:rPr>
          <w:w w:val="70"/>
          <w:rtl/>
        </w:rPr>
        <w:t>متصل</w:t>
      </w:r>
      <w:r>
        <w:rPr>
          <w:spacing w:val="15"/>
          <w:rtl/>
        </w:rPr>
        <w:t> </w:t>
      </w:r>
      <w:r>
        <w:rPr>
          <w:w w:val="70"/>
          <w:rtl/>
        </w:rPr>
        <w:t>ب</w:t>
      </w:r>
      <w:r>
        <w:rPr>
          <w:w w:val="70"/>
          <w:rtl/>
        </w:rPr>
        <w:t>ه</w:t>
      </w:r>
    </w:p>
    <w:p>
      <w:pPr>
        <w:pStyle w:val="BodyText"/>
        <w:bidi/>
        <w:spacing w:before="144"/>
        <w:ind w:right="93" w:left="0" w:firstLine="0"/>
        <w:jc w:val="right"/>
        <w:rPr>
          <w:rFonts w:ascii="Calibri" w:cs="Calibri"/>
        </w:rPr>
      </w:pPr>
      <w:r>
        <w:rPr>
          <w:b w:val="0"/>
          <w:bCs w:val="0"/>
          <w:rtl/>
        </w:rPr>
        <w:br w:type="column"/>
      </w:r>
      <w:r>
        <w:rPr>
          <w:spacing w:val="-2"/>
          <w:w w:val="70"/>
          <w:rtl/>
        </w:rPr>
        <w:t>تاثيرپذيري</w:t>
      </w:r>
      <w:r>
        <w:rPr>
          <w:spacing w:val="-4"/>
          <w:rtl/>
        </w:rPr>
        <w:t> </w:t>
      </w:r>
      <w:r>
        <w:rPr>
          <w:rtl/>
        </w:rPr>
        <w:t>از</w:t>
      </w:r>
      <w:r>
        <w:rPr>
          <w:rFonts w:ascii="Calibri" w:cs="Calibri"/>
          <w:spacing w:val="6"/>
          <w:rtl/>
        </w:rPr>
        <w:t> </w:t>
      </w:r>
      <w:r>
        <w:rPr>
          <w:rFonts w:ascii="Calibri" w:cs="Calibri"/>
        </w:rPr>
        <w:t>Failure</w:t>
      </w:r>
      <w:r>
        <w:rPr>
          <w:rFonts w:ascii="Calibri" w:cs="Calibri"/>
          <w:spacing w:val="11"/>
          <w:rtl/>
        </w:rPr>
        <w:t> </w:t>
      </w:r>
      <w:r>
        <w:rPr>
          <w:rFonts w:ascii="Calibri" w:cs="Calibri"/>
        </w:rPr>
        <w:t>ES</w:t>
      </w:r>
      <w:r>
        <w:rPr>
          <w:rFonts w:ascii="Calibri" w:cs="Calibri"/>
        </w:rPr>
        <w:t>D</w:t>
      </w:r>
    </w:p>
    <w:p>
      <w:pPr>
        <w:pStyle w:val="BodyText"/>
        <w:bidi/>
        <w:spacing w:before="147"/>
        <w:ind w:right="93" w:left="0" w:firstLine="0"/>
        <w:jc w:val="right"/>
      </w:pPr>
      <w:r>
        <w:rPr>
          <w:b w:val="0"/>
          <w:bCs w:val="0"/>
          <w:rtl/>
        </w:rPr>
        <w:br w:type="column"/>
      </w:r>
      <w:r>
        <w:rPr>
          <w:spacing w:val="-5"/>
          <w:w w:val="80"/>
          <w:rtl/>
        </w:rPr>
        <w:t>شير</w:t>
      </w:r>
      <w:r>
        <w:rPr>
          <w:spacing w:val="-5"/>
          <w:rtl/>
        </w:rPr>
        <w:t> </w:t>
      </w:r>
      <w:r>
        <w:rPr>
          <w:w w:val="80"/>
          <w:rtl/>
        </w:rPr>
        <w:t>اتوماتيك</w:t>
      </w:r>
      <w:r>
        <w:rPr>
          <w:spacing w:val="-3"/>
          <w:rtl/>
        </w:rPr>
        <w:t> </w:t>
      </w:r>
      <w:r>
        <w:rPr>
          <w:w w:val="80"/>
          <w:rtl/>
        </w:rPr>
        <w:t>بي</w:t>
      </w:r>
      <w:r>
        <w:rPr>
          <w:spacing w:val="-4"/>
          <w:rtl/>
        </w:rPr>
        <w:t> </w:t>
      </w:r>
      <w:r>
        <w:rPr>
          <w:w w:val="80"/>
          <w:rtl/>
        </w:rPr>
        <w:t>تاثير</w:t>
      </w:r>
      <w:r>
        <w:rPr>
          <w:spacing w:val="-4"/>
          <w:rtl/>
        </w:rPr>
        <w:t> </w:t>
      </w:r>
      <w:r>
        <w:rPr>
          <w:w w:val="80"/>
          <w:rtl/>
        </w:rPr>
        <w:t>از</w:t>
      </w:r>
      <w:r>
        <w:rPr>
          <w:spacing w:val="-2"/>
          <w:rtl/>
        </w:rPr>
        <w:t> </w:t>
      </w:r>
      <w:r>
        <w:rPr>
          <w:w w:val="80"/>
          <w:rtl/>
        </w:rPr>
        <w:t>آن</w:t>
      </w:r>
      <w:r>
        <w:rPr>
          <w:spacing w:val="-2"/>
          <w:rtl/>
        </w:rPr>
        <w:t> </w:t>
      </w:r>
      <w:r>
        <w:rPr>
          <w:w w:val="80"/>
          <w:rtl/>
        </w:rPr>
        <w:t>باشد</w:t>
      </w:r>
      <w:r>
        <w:rPr>
          <w:w w:val="80"/>
        </w:rPr>
        <w:t>.</w:t>
      </w:r>
      <w:r>
        <w:rPr>
          <w:spacing w:val="-2"/>
          <w:rtl/>
        </w:rPr>
        <w:t> </w:t>
      </w:r>
      <w:r>
        <w:rPr>
          <w:w w:val="80"/>
          <w:rtl/>
        </w:rPr>
        <w:t>از</w:t>
      </w:r>
      <w:r>
        <w:rPr>
          <w:spacing w:val="-6"/>
          <w:rtl/>
        </w:rPr>
        <w:t> </w:t>
      </w:r>
      <w:r>
        <w:rPr>
          <w:w w:val="80"/>
          <w:rtl/>
        </w:rPr>
        <w:t>طرف</w:t>
      </w:r>
      <w:r>
        <w:rPr>
          <w:spacing w:val="-2"/>
          <w:rtl/>
        </w:rPr>
        <w:t> </w:t>
      </w:r>
      <w:r>
        <w:rPr>
          <w:w w:val="80"/>
          <w:rtl/>
        </w:rPr>
        <w:t>ديگر</w:t>
      </w:r>
      <w:r>
        <w:rPr>
          <w:spacing w:val="-4"/>
          <w:rtl/>
        </w:rPr>
        <w:t> </w:t>
      </w:r>
      <w:r>
        <w:rPr>
          <w:w w:val="80"/>
          <w:rtl/>
        </w:rPr>
        <w:t>بعل</w:t>
      </w:r>
      <w:r>
        <w:rPr>
          <w:w w:val="80"/>
          <w:rtl/>
        </w:rPr>
        <w:t>ت</w:t>
      </w:r>
    </w:p>
    <w:p>
      <w:pPr>
        <w:spacing w:after="0"/>
        <w:jc w:val="right"/>
        <w:sectPr>
          <w:type w:val="continuous"/>
          <w:pgSz w:w="11910" w:h="16840"/>
          <w:pgMar w:top="920" w:bottom="280" w:left="680" w:right="740"/>
          <w:cols w:num="3" w:equalWidth="0">
            <w:col w:w="2278" w:space="40"/>
            <w:col w:w="2421" w:space="39"/>
            <w:col w:w="5712"/>
          </w:cols>
        </w:sectPr>
      </w:pPr>
    </w:p>
    <w:p>
      <w:pPr>
        <w:pStyle w:val="BodyText"/>
        <w:bidi/>
        <w:spacing w:before="144"/>
        <w:ind w:right="0" w:left="1108" w:firstLine="0"/>
        <w:jc w:val="left"/>
      </w:pPr>
      <w:r>
        <w:rPr/>
        <w:drawing>
          <wp:anchor distT="0" distB="0" distL="0" distR="0" allowOverlap="1" layoutInCell="1" locked="0" behindDoc="1" simplePos="0" relativeHeight="482042368">
            <wp:simplePos x="0" y="0"/>
            <wp:positionH relativeFrom="page">
              <wp:posOffset>302418</wp:posOffset>
            </wp:positionH>
            <wp:positionV relativeFrom="page">
              <wp:posOffset>302418</wp:posOffset>
            </wp:positionV>
            <wp:extent cx="6954202" cy="10089070"/>
            <wp:effectExtent l="0" t="0" r="0" b="0"/>
            <wp:wrapNone/>
            <wp:docPr id="184" name="Image 184"/>
            <wp:cNvGraphicFramePr>
              <a:graphicFrameLocks/>
            </wp:cNvGraphicFramePr>
            <a:graphic>
              <a:graphicData uri="http://schemas.openxmlformats.org/drawingml/2006/picture">
                <pic:pic>
                  <pic:nvPicPr>
                    <pic:cNvPr id="184" name="Image 184"/>
                    <pic:cNvPicPr/>
                  </pic:nvPicPr>
                  <pic:blipFill>
                    <a:blip r:embed="rId5" cstate="print"/>
                    <a:stretch>
                      <a:fillRect/>
                    </a:stretch>
                  </pic:blipFill>
                  <pic:spPr>
                    <a:xfrm>
                      <a:off x="0" y="0"/>
                      <a:ext cx="6954202" cy="10089070"/>
                    </a:xfrm>
                    <a:prstGeom prst="rect">
                      <a:avLst/>
                    </a:prstGeom>
                  </pic:spPr>
                </pic:pic>
              </a:graphicData>
            </a:graphic>
          </wp:anchor>
        </w:drawing>
      </w:r>
      <w:r>
        <w:rPr>
          <w:spacing w:val="-2"/>
          <w:w w:val="85"/>
          <w:rtl/>
        </w:rPr>
        <w:t>سيﺴتم</w:t>
      </w:r>
      <w:r>
        <w:rPr>
          <w:rFonts w:ascii="Calibri" w:cs="Calibri"/>
          <w:spacing w:val="-6"/>
          <w:rtl/>
        </w:rPr>
        <w:t> </w:t>
      </w:r>
      <w:r>
        <w:rPr>
          <w:rFonts w:ascii="Calibri" w:cs="Calibri"/>
          <w:w w:val="85"/>
        </w:rPr>
        <w:t>ESD</w:t>
      </w:r>
      <w:r>
        <w:rPr>
          <w:spacing w:val="-6"/>
          <w:w w:val="85"/>
          <w:rtl/>
        </w:rPr>
        <w:t> </w:t>
      </w:r>
      <w:r>
        <w:rPr>
          <w:w w:val="85"/>
          <w:rtl/>
        </w:rPr>
        <w:t>ميبايﺴت</w:t>
      </w:r>
      <w:r>
        <w:rPr>
          <w:spacing w:val="-7"/>
          <w:w w:val="85"/>
          <w:rtl/>
        </w:rPr>
        <w:t> </w:t>
      </w:r>
      <w:r>
        <w:rPr>
          <w:w w:val="85"/>
          <w:rtl/>
        </w:rPr>
        <w:t>به</w:t>
      </w:r>
      <w:r>
        <w:rPr>
          <w:spacing w:val="-7"/>
          <w:w w:val="85"/>
          <w:rtl/>
        </w:rPr>
        <w:t> </w:t>
      </w:r>
      <w:r>
        <w:rPr>
          <w:w w:val="85"/>
          <w:rtl/>
        </w:rPr>
        <w:t>گونهاي</w:t>
      </w:r>
      <w:r>
        <w:rPr>
          <w:spacing w:val="-5"/>
          <w:w w:val="85"/>
          <w:rtl/>
        </w:rPr>
        <w:t> </w:t>
      </w:r>
      <w:r>
        <w:rPr>
          <w:w w:val="85"/>
          <w:rtl/>
        </w:rPr>
        <w:t>درنظر</w:t>
      </w:r>
      <w:r>
        <w:rPr>
          <w:spacing w:val="-7"/>
          <w:w w:val="85"/>
          <w:rtl/>
        </w:rPr>
        <w:t> </w:t>
      </w:r>
      <w:r>
        <w:rPr>
          <w:w w:val="85"/>
          <w:rtl/>
        </w:rPr>
        <w:t>گرفته</w:t>
      </w:r>
      <w:r>
        <w:rPr>
          <w:spacing w:val="-7"/>
          <w:w w:val="85"/>
          <w:rtl/>
        </w:rPr>
        <w:t> </w:t>
      </w:r>
      <w:r>
        <w:rPr>
          <w:w w:val="85"/>
          <w:rtl/>
        </w:rPr>
        <w:t>شود</w:t>
      </w:r>
      <w:r>
        <w:rPr>
          <w:spacing w:val="14"/>
          <w:rtl/>
        </w:rPr>
        <w:t> </w:t>
      </w:r>
      <w:r>
        <w:rPr>
          <w:w w:val="85"/>
          <w:rtl/>
        </w:rPr>
        <w:t>كه</w:t>
      </w:r>
      <w:r>
        <w:rPr>
          <w:spacing w:val="-7"/>
          <w:w w:val="85"/>
          <w:rtl/>
        </w:rPr>
        <w:t> </w:t>
      </w:r>
      <w:r>
        <w:rPr>
          <w:w w:val="85"/>
          <w:rtl/>
        </w:rPr>
        <w:t>در</w:t>
      </w:r>
      <w:r>
        <w:rPr>
          <w:spacing w:val="-7"/>
          <w:w w:val="85"/>
          <w:rtl/>
        </w:rPr>
        <w:t> </w:t>
      </w:r>
      <w:r>
        <w:rPr>
          <w:w w:val="85"/>
          <w:rtl/>
        </w:rPr>
        <w:t>ﺻورت</w:t>
      </w:r>
      <w:r>
        <w:rPr>
          <w:rFonts w:ascii="Calibri" w:cs="Calibri"/>
          <w:spacing w:val="-5"/>
          <w:w w:val="85"/>
          <w:rtl/>
        </w:rPr>
        <w:t> </w:t>
      </w:r>
      <w:r>
        <w:rPr>
          <w:rFonts w:ascii="Calibri" w:cs="Calibri"/>
          <w:w w:val="85"/>
        </w:rPr>
        <w:t>De-Energized</w:t>
      </w:r>
      <w:r>
        <w:rPr>
          <w:spacing w:val="-7"/>
          <w:w w:val="85"/>
          <w:rtl/>
        </w:rPr>
        <w:t> </w:t>
      </w:r>
      <w:r>
        <w:rPr>
          <w:w w:val="85"/>
          <w:rtl/>
        </w:rPr>
        <w:t>شدن</w:t>
      </w:r>
      <w:r>
        <w:rPr>
          <w:spacing w:val="-8"/>
          <w:w w:val="85"/>
          <w:rtl/>
        </w:rPr>
        <w:t> </w:t>
      </w:r>
      <w:r>
        <w:rPr>
          <w:w w:val="85"/>
          <w:rtl/>
        </w:rPr>
        <w:t>اين</w:t>
      </w:r>
      <w:r>
        <w:rPr>
          <w:spacing w:val="-7"/>
          <w:w w:val="85"/>
          <w:rtl/>
        </w:rPr>
        <w:t> </w:t>
      </w:r>
      <w:r>
        <w:rPr>
          <w:w w:val="85"/>
          <w:rtl/>
        </w:rPr>
        <w:t>سولنوئيد</w:t>
      </w:r>
      <w:r>
        <w:rPr>
          <w:spacing w:val="-7"/>
          <w:w w:val="85"/>
          <w:rtl/>
        </w:rPr>
        <w:t> </w:t>
      </w:r>
      <w:r>
        <w:rPr>
          <w:w w:val="85"/>
          <w:rtl/>
        </w:rPr>
        <w:t>،</w:t>
      </w:r>
      <w:r>
        <w:rPr>
          <w:spacing w:val="-7"/>
          <w:w w:val="85"/>
          <w:rtl/>
        </w:rPr>
        <w:t> </w:t>
      </w:r>
      <w:r>
        <w:rPr>
          <w:w w:val="85"/>
          <w:rtl/>
        </w:rPr>
        <w:t>شي</w:t>
      </w:r>
      <w:r>
        <w:rPr>
          <w:w w:val="85"/>
          <w:rtl/>
        </w:rPr>
        <w:t>ر</w:t>
      </w:r>
    </w:p>
    <w:p>
      <w:pPr>
        <w:pStyle w:val="BodyText"/>
        <w:bidi/>
        <w:spacing w:before="149"/>
        <w:ind w:right="0" w:left="1107" w:firstLine="0"/>
        <w:jc w:val="left"/>
      </w:pPr>
      <w:r>
        <w:rPr>
          <w:spacing w:val="-2"/>
          <w:w w:val="80"/>
          <w:rtl/>
        </w:rPr>
        <w:t>اتوماتيك</w:t>
      </w:r>
      <w:r>
        <w:rPr>
          <w:spacing w:val="-14"/>
          <w:rtl/>
        </w:rPr>
        <w:t> </w:t>
      </w:r>
      <w:r>
        <w:rPr>
          <w:w w:val="80"/>
          <w:rtl/>
        </w:rPr>
        <w:t>بﺴته</w:t>
      </w:r>
      <w:r>
        <w:rPr>
          <w:spacing w:val="-2"/>
          <w:w w:val="80"/>
          <w:rtl/>
        </w:rPr>
        <w:t> </w:t>
      </w:r>
      <w:r>
        <w:rPr>
          <w:w w:val="80"/>
          <w:rtl/>
        </w:rPr>
        <w:t>شود</w:t>
      </w:r>
      <w:r>
        <w:rPr>
          <w:w w:val="80"/>
        </w:rPr>
        <w:t>.</w:t>
      </w:r>
    </w:p>
    <w:p>
      <w:pPr>
        <w:spacing w:after="0"/>
        <w:jc w:val="left"/>
        <w:sectPr>
          <w:type w:val="continuous"/>
          <w:pgSz w:w="11910" w:h="16840"/>
          <w:pgMar w:top="920" w:bottom="280" w:left="680" w:right="740"/>
        </w:sectPr>
      </w:pPr>
    </w:p>
    <w:p>
      <w:pPr>
        <w:pStyle w:val="BodyText"/>
        <w:spacing w:before="3"/>
        <w:rPr>
          <w:sz w:val="2"/>
        </w:rPr>
      </w:pP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185" name="Image 185"/>
                  <wp:cNvGraphicFramePr>
                    <a:graphicFrameLocks/>
                  </wp:cNvGraphicFramePr>
                  <a:graphic>
                    <a:graphicData uri="http://schemas.openxmlformats.org/drawingml/2006/picture">
                      <pic:pic>
                        <pic:nvPicPr>
                          <pic:cNvPr id="185" name="Image 185"/>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5"/>
      </w:pPr>
    </w:p>
    <w:p>
      <w:pPr>
        <w:pStyle w:val="BodyText"/>
        <w:bidi/>
        <w:ind w:right="632" w:left="0" w:firstLine="0"/>
        <w:jc w:val="right"/>
      </w:pPr>
      <w:r>
        <w:rPr>
          <w:rFonts w:ascii="Times New Roman" w:cs="Times New Roman"/>
          <w:spacing w:val="-10"/>
          <w:w w:val="80"/>
        </w:rPr>
        <w:t>-</w:t>
      </w:r>
      <w:r>
        <w:rPr>
          <w:spacing w:val="48"/>
          <w:w w:val="150"/>
          <w:rtl/>
        </w:rPr>
        <w:t>  </w:t>
      </w:r>
      <w:r>
        <w:rPr>
          <w:w w:val="80"/>
          <w:rtl/>
        </w:rPr>
        <w:t>براي</w:t>
      </w:r>
      <w:r>
        <w:rPr>
          <w:spacing w:val="1"/>
          <w:rtl/>
        </w:rPr>
        <w:t> </w:t>
      </w:r>
      <w:r>
        <w:rPr>
          <w:w w:val="80"/>
          <w:rtl/>
        </w:rPr>
        <w:t>سيگنال</w:t>
      </w:r>
      <w:r>
        <w:rPr>
          <w:spacing w:val="-4"/>
          <w:rtl/>
        </w:rPr>
        <w:t> </w:t>
      </w:r>
      <w:r>
        <w:rPr>
          <w:w w:val="80"/>
          <w:rtl/>
        </w:rPr>
        <w:t>فرمان</w:t>
      </w:r>
      <w:r>
        <w:rPr>
          <w:spacing w:val="1"/>
          <w:rtl/>
        </w:rPr>
        <w:t> </w:t>
      </w:r>
      <w:r>
        <w:rPr>
          <w:w w:val="80"/>
          <w:rtl/>
        </w:rPr>
        <w:t>متصل</w:t>
      </w:r>
      <w:r>
        <w:rPr>
          <w:spacing w:val="-3"/>
          <w:rtl/>
        </w:rPr>
        <w:t> </w:t>
      </w:r>
      <w:r>
        <w:rPr>
          <w:w w:val="80"/>
          <w:rtl/>
        </w:rPr>
        <w:t>به</w:t>
      </w:r>
      <w:r>
        <w:rPr>
          <w:spacing w:val="1"/>
          <w:rtl/>
        </w:rPr>
        <w:t> </w:t>
      </w:r>
      <w:r>
        <w:rPr>
          <w:w w:val="80"/>
          <w:rtl/>
        </w:rPr>
        <w:t>سولنوئيد</w:t>
      </w:r>
      <w:r>
        <w:rPr>
          <w:spacing w:val="-1"/>
          <w:rtl/>
        </w:rPr>
        <w:t> </w:t>
      </w:r>
      <w:r>
        <w:rPr>
          <w:w w:val="80"/>
          <w:rtl/>
        </w:rPr>
        <w:t>ولو</w:t>
      </w:r>
      <w:r>
        <w:rPr>
          <w:spacing w:val="-3"/>
          <w:rtl/>
        </w:rPr>
        <w:t> </w:t>
      </w:r>
      <w:r>
        <w:rPr>
          <w:w w:val="80"/>
          <w:rtl/>
        </w:rPr>
        <w:t>شيرهاي</w:t>
      </w:r>
      <w:r>
        <w:rPr>
          <w:spacing w:val="-4"/>
          <w:rtl/>
        </w:rPr>
        <w:t> </w:t>
      </w:r>
      <w:r>
        <w:rPr>
          <w:w w:val="80"/>
          <w:rtl/>
        </w:rPr>
        <w:t>اتوماتيك</w:t>
      </w:r>
      <w:r>
        <w:rPr>
          <w:spacing w:val="-1"/>
          <w:rtl/>
        </w:rPr>
        <w:t> </w:t>
      </w:r>
      <w:r>
        <w:rPr>
          <w:w w:val="80"/>
          <w:rtl/>
        </w:rPr>
        <w:t>ورودي</w:t>
      </w:r>
      <w:r>
        <w:rPr>
          <w:spacing w:val="-4"/>
          <w:rtl/>
        </w:rPr>
        <w:t> </w:t>
      </w:r>
      <w:r>
        <w:rPr>
          <w:w w:val="80"/>
          <w:rtl/>
        </w:rPr>
        <w:t>و</w:t>
      </w:r>
      <w:r>
        <w:rPr>
          <w:spacing w:val="-1"/>
          <w:rtl/>
        </w:rPr>
        <w:t> </w:t>
      </w:r>
      <w:r>
        <w:rPr>
          <w:w w:val="80"/>
          <w:rtl/>
        </w:rPr>
        <w:t>خروجي</w:t>
      </w:r>
      <w:r>
        <w:rPr>
          <w:spacing w:val="-4"/>
          <w:rtl/>
        </w:rPr>
        <w:t> </w:t>
      </w:r>
      <w:r>
        <w:rPr>
          <w:w w:val="80"/>
          <w:rtl/>
        </w:rPr>
        <w:t>ايﺴتگاه</w:t>
      </w:r>
      <w:r>
        <w:rPr>
          <w:spacing w:val="4"/>
          <w:rtl/>
        </w:rPr>
        <w:t> </w:t>
      </w:r>
      <w:r>
        <w:rPr>
          <w:w w:val="80"/>
          <w:rtl/>
        </w:rPr>
        <w:t>ميبايﺴت</w:t>
      </w:r>
      <w:r>
        <w:rPr>
          <w:spacing w:val="-3"/>
          <w:rtl/>
        </w:rPr>
        <w:t> </w:t>
      </w:r>
      <w:r>
        <w:rPr>
          <w:w w:val="80"/>
          <w:rtl/>
        </w:rPr>
        <w:t>خصيص</w:t>
      </w:r>
      <w:r>
        <w:rPr>
          <w:w w:val="80"/>
          <w:rtl/>
        </w:rPr>
        <w:t>ه</w:t>
      </w:r>
    </w:p>
    <w:p>
      <w:pPr>
        <w:pStyle w:val="BodyText"/>
        <w:bidi/>
        <w:spacing w:before="156"/>
        <w:ind w:right="5936" w:left="0" w:firstLine="0"/>
        <w:jc w:val="right"/>
      </w:pPr>
      <w:r>
        <w:rPr>
          <w:rFonts w:ascii="Calibri" w:cs="Calibri"/>
          <w:spacing w:val="-2"/>
          <w:w w:val="80"/>
        </w:rPr>
        <w:t>MONITORING</w:t>
      </w:r>
      <w:r>
        <w:rPr>
          <w:rFonts w:ascii="Calibri" w:cs="Calibri"/>
          <w:spacing w:val="33"/>
          <w:rtl/>
        </w:rPr>
        <w:t> </w:t>
      </w:r>
      <w:r>
        <w:rPr>
          <w:rFonts w:ascii="Calibri" w:cs="Calibri"/>
          <w:w w:val="80"/>
        </w:rPr>
        <w:t>LINE</w:t>
      </w:r>
      <w:r>
        <w:rPr>
          <w:spacing w:val="15"/>
          <w:rtl/>
        </w:rPr>
        <w:t> </w:t>
      </w:r>
      <w:r>
        <w:rPr>
          <w:w w:val="80"/>
          <w:rtl/>
        </w:rPr>
        <w:t>در</w:t>
      </w:r>
      <w:r>
        <w:rPr>
          <w:spacing w:val="15"/>
          <w:rtl/>
        </w:rPr>
        <w:t> </w:t>
      </w:r>
      <w:r>
        <w:rPr>
          <w:w w:val="80"/>
          <w:rtl/>
        </w:rPr>
        <w:t>نظر</w:t>
      </w:r>
      <w:r>
        <w:rPr>
          <w:spacing w:val="13"/>
          <w:rtl/>
        </w:rPr>
        <w:t> </w:t>
      </w:r>
      <w:r>
        <w:rPr>
          <w:w w:val="80"/>
          <w:rtl/>
        </w:rPr>
        <w:t>گرفته</w:t>
      </w:r>
      <w:r>
        <w:rPr>
          <w:spacing w:val="14"/>
          <w:rtl/>
        </w:rPr>
        <w:t> </w:t>
      </w:r>
      <w:r>
        <w:rPr>
          <w:w w:val="80"/>
          <w:rtl/>
        </w:rPr>
        <w:t>شود</w:t>
      </w:r>
      <w:r>
        <w:rPr>
          <w:w w:val="80"/>
        </w:rPr>
        <w:t>.</w:t>
      </w:r>
    </w:p>
    <w:p>
      <w:pPr>
        <w:pStyle w:val="BodyText"/>
        <w:bidi/>
        <w:spacing w:before="147"/>
        <w:ind w:right="630" w:left="0" w:firstLine="0"/>
        <w:jc w:val="right"/>
      </w:pPr>
      <w:r>
        <w:rPr>
          <w:rFonts w:ascii="Times New Roman" w:cs="Times New Roman"/>
          <w:spacing w:val="-12"/>
          <w:w w:val="85"/>
        </w:rPr>
        <w:t>-</w:t>
      </w:r>
      <w:r>
        <w:rPr>
          <w:spacing w:val="65"/>
          <w:rtl/>
        </w:rPr>
        <w:t>  </w:t>
      </w:r>
      <w:r>
        <w:rPr>
          <w:w w:val="85"/>
          <w:rtl/>
        </w:rPr>
        <w:t>در</w:t>
      </w:r>
      <w:r>
        <w:rPr>
          <w:spacing w:val="-9"/>
          <w:rtl/>
        </w:rPr>
        <w:t> </w:t>
      </w:r>
      <w:r>
        <w:rPr>
          <w:w w:val="85"/>
          <w:rtl/>
        </w:rPr>
        <w:t>طراحي</w:t>
      </w:r>
      <w:r>
        <w:rPr>
          <w:spacing w:val="-1"/>
          <w:w w:val="85"/>
          <w:rtl/>
        </w:rPr>
        <w:t> </w:t>
      </w:r>
      <w:r>
        <w:rPr>
          <w:w w:val="85"/>
          <w:rtl/>
        </w:rPr>
        <w:t>اتاق</w:t>
      </w:r>
      <w:r>
        <w:rPr>
          <w:spacing w:val="-1"/>
          <w:w w:val="85"/>
          <w:rtl/>
        </w:rPr>
        <w:t> </w:t>
      </w:r>
      <w:r>
        <w:rPr>
          <w:w w:val="85"/>
          <w:rtl/>
        </w:rPr>
        <w:t>و</w:t>
      </w:r>
      <w:r>
        <w:rPr>
          <w:spacing w:val="-10"/>
          <w:rtl/>
        </w:rPr>
        <w:t> </w:t>
      </w:r>
      <w:r>
        <w:rPr>
          <w:w w:val="85"/>
          <w:rtl/>
        </w:rPr>
        <w:t>سيﺴتم</w:t>
      </w:r>
      <w:r>
        <w:rPr>
          <w:spacing w:val="-7"/>
          <w:rtl/>
        </w:rPr>
        <w:t> </w:t>
      </w:r>
      <w:r>
        <w:rPr>
          <w:w w:val="85"/>
          <w:rtl/>
        </w:rPr>
        <w:t>كنترل،</w:t>
      </w:r>
      <w:r>
        <w:rPr>
          <w:spacing w:val="-8"/>
          <w:rtl/>
        </w:rPr>
        <w:t> </w:t>
      </w:r>
      <w:r>
        <w:rPr>
          <w:w w:val="85"/>
          <w:rtl/>
        </w:rPr>
        <w:t>مخابرات</w:t>
      </w:r>
      <w:r>
        <w:rPr>
          <w:spacing w:val="-1"/>
          <w:w w:val="85"/>
          <w:rtl/>
        </w:rPr>
        <w:t> </w:t>
      </w:r>
      <w:r>
        <w:rPr>
          <w:w w:val="85"/>
          <w:rtl/>
        </w:rPr>
        <w:t>و</w:t>
      </w:r>
      <w:r>
        <w:rPr>
          <w:rFonts w:ascii="Calibri" w:cs="Calibri"/>
          <w:spacing w:val="7"/>
          <w:rtl/>
        </w:rPr>
        <w:t> </w:t>
      </w:r>
      <w:r>
        <w:rPr>
          <w:rFonts w:ascii="Calibri" w:cs="Calibri"/>
          <w:w w:val="85"/>
        </w:rPr>
        <w:t>IT</w:t>
      </w:r>
      <w:r>
        <w:rPr>
          <w:spacing w:val="-1"/>
          <w:w w:val="85"/>
          <w:rtl/>
        </w:rPr>
        <w:t> </w:t>
      </w:r>
      <w:r>
        <w:rPr>
          <w:w w:val="85"/>
          <w:rtl/>
        </w:rPr>
        <w:t>و</w:t>
      </w:r>
      <w:r>
        <w:rPr>
          <w:spacing w:val="-1"/>
          <w:w w:val="85"/>
          <w:rtl/>
        </w:rPr>
        <w:t> </w:t>
      </w:r>
      <w:r>
        <w:rPr>
          <w:w w:val="85"/>
        </w:rPr>
        <w:t>...</w:t>
      </w:r>
      <w:r>
        <w:rPr>
          <w:w w:val="85"/>
          <w:rtl/>
        </w:rPr>
        <w:t>،</w:t>
      </w:r>
      <w:r>
        <w:rPr>
          <w:spacing w:val="-10"/>
          <w:rtl/>
        </w:rPr>
        <w:t> </w:t>
      </w:r>
      <w:r>
        <w:rPr>
          <w:w w:val="85"/>
          <w:rtl/>
        </w:rPr>
        <w:t>تلفن</w:t>
      </w:r>
      <w:r>
        <w:rPr>
          <w:spacing w:val="-1"/>
          <w:w w:val="85"/>
          <w:rtl/>
        </w:rPr>
        <w:t> </w:t>
      </w:r>
      <w:r>
        <w:rPr>
          <w:w w:val="85"/>
          <w:rtl/>
        </w:rPr>
        <w:t>و</w:t>
      </w:r>
      <w:r>
        <w:rPr>
          <w:spacing w:val="-8"/>
          <w:rtl/>
        </w:rPr>
        <w:t> </w:t>
      </w:r>
      <w:r>
        <w:rPr>
          <w:w w:val="85"/>
          <w:rtl/>
        </w:rPr>
        <w:t>پيجينگ،</w:t>
      </w:r>
      <w:r>
        <w:rPr>
          <w:rFonts w:ascii="Calibri" w:cs="Calibri"/>
          <w:spacing w:val="2"/>
          <w:rtl/>
        </w:rPr>
        <w:t> </w:t>
      </w:r>
      <w:r>
        <w:rPr>
          <w:rFonts w:ascii="Calibri" w:cs="Calibri"/>
          <w:w w:val="85"/>
        </w:rPr>
        <w:t>CCTV</w:t>
      </w:r>
      <w:r>
        <w:rPr>
          <w:spacing w:val="-9"/>
          <w:rtl/>
        </w:rPr>
        <w:t> </w:t>
      </w:r>
      <w:r>
        <w:rPr>
          <w:w w:val="85"/>
          <w:rtl/>
        </w:rPr>
        <w:t>اتاق</w:t>
      </w:r>
      <w:r>
        <w:rPr>
          <w:spacing w:val="-10"/>
          <w:rtl/>
        </w:rPr>
        <w:t> </w:t>
      </w:r>
      <w:r>
        <w:rPr>
          <w:w w:val="85"/>
          <w:rtl/>
        </w:rPr>
        <w:t>كنترل</w:t>
      </w:r>
      <w:r>
        <w:rPr>
          <w:spacing w:val="-7"/>
          <w:rtl/>
        </w:rPr>
        <w:t> </w:t>
      </w:r>
      <w:r>
        <w:rPr>
          <w:w w:val="85"/>
          <w:rtl/>
        </w:rPr>
        <w:t>و</w:t>
      </w:r>
      <w:r>
        <w:rPr>
          <w:spacing w:val="-9"/>
          <w:rtl/>
        </w:rPr>
        <w:t> </w:t>
      </w:r>
      <w:r>
        <w:rPr>
          <w:w w:val="85"/>
          <w:rtl/>
        </w:rPr>
        <w:t>رله</w:t>
      </w:r>
      <w:r>
        <w:rPr>
          <w:spacing w:val="-9"/>
          <w:rtl/>
        </w:rPr>
        <w:t> </w:t>
      </w:r>
      <w:r>
        <w:rPr>
          <w:w w:val="85"/>
          <w:rtl/>
        </w:rPr>
        <w:t>هاي</w:t>
      </w:r>
      <w:r>
        <w:rPr>
          <w:spacing w:val="-10"/>
          <w:rtl/>
        </w:rPr>
        <w:t> </w:t>
      </w:r>
      <w:r>
        <w:rPr>
          <w:w w:val="85"/>
          <w:rtl/>
        </w:rPr>
        <w:t>حفاظت</w:t>
      </w:r>
      <w:r>
        <w:rPr>
          <w:w w:val="85"/>
          <w:rtl/>
        </w:rPr>
        <w:t>ي</w:t>
      </w:r>
    </w:p>
    <w:p>
      <w:pPr>
        <w:pStyle w:val="BodyText"/>
        <w:bidi/>
        <w:spacing w:before="147"/>
        <w:ind w:right="5838" w:left="0" w:firstLine="0"/>
        <w:jc w:val="right"/>
      </w:pPr>
      <w:r>
        <w:rPr>
          <w:spacing w:val="-5"/>
          <w:w w:val="85"/>
          <w:rtl/>
        </w:rPr>
        <w:t>برق </w:t>
      </w:r>
      <w:r>
        <w:rPr>
          <w:w w:val="85"/>
          <w:rtl/>
        </w:rPr>
        <w:t>ميبايﺴت</w:t>
      </w:r>
      <w:r>
        <w:rPr>
          <w:spacing w:val="-4"/>
          <w:w w:val="85"/>
          <w:rtl/>
        </w:rPr>
        <w:t> </w:t>
      </w:r>
      <w:r>
        <w:rPr>
          <w:w w:val="85"/>
          <w:rtl/>
        </w:rPr>
        <w:t>الزامات</w:t>
      </w:r>
      <w:r>
        <w:rPr>
          <w:spacing w:val="-5"/>
          <w:w w:val="85"/>
          <w:rtl/>
        </w:rPr>
        <w:t> </w:t>
      </w:r>
      <w:r>
        <w:rPr>
          <w:w w:val="85"/>
          <w:rtl/>
        </w:rPr>
        <w:t>سايبري</w:t>
      </w:r>
      <w:r>
        <w:rPr>
          <w:spacing w:val="-4"/>
          <w:w w:val="85"/>
          <w:rtl/>
        </w:rPr>
        <w:t> </w:t>
      </w:r>
      <w:r>
        <w:rPr>
          <w:w w:val="85"/>
          <w:rtl/>
        </w:rPr>
        <w:t>رعايت</w:t>
      </w:r>
      <w:r>
        <w:rPr>
          <w:spacing w:val="-7"/>
          <w:w w:val="85"/>
          <w:rtl/>
        </w:rPr>
        <w:t> </w:t>
      </w:r>
      <w:r>
        <w:rPr>
          <w:w w:val="85"/>
          <w:rtl/>
        </w:rPr>
        <w:t>گردد</w:t>
      </w:r>
      <w:r>
        <w:rPr>
          <w:w w:val="85"/>
        </w:rPr>
        <w:t>.</w:t>
      </w:r>
    </w:p>
    <w:p>
      <w:pPr>
        <w:pStyle w:val="BodyText"/>
        <w:spacing w:before="219"/>
      </w:pPr>
    </w:p>
    <w:p>
      <w:pPr>
        <w:pStyle w:val="BodyText"/>
        <w:bidi/>
        <w:spacing w:before="1"/>
        <w:ind w:right="630" w:left="0" w:firstLine="0"/>
        <w:jc w:val="right"/>
        <w:rPr>
          <w:rFonts w:ascii="Calibri" w:cs="Calibri"/>
        </w:rPr>
      </w:pPr>
      <w:r>
        <w:rPr>
          <w:rFonts w:ascii="Times New Roman" w:cs="Times New Roman"/>
          <w:spacing w:val="-12"/>
          <w:w w:val="85"/>
        </w:rPr>
        <w:t>-</w:t>
      </w:r>
      <w:r>
        <w:rPr>
          <w:spacing w:val="62"/>
          <w:rtl/>
        </w:rPr>
        <w:t>  </w:t>
      </w:r>
      <w:r>
        <w:rPr>
          <w:w w:val="85"/>
          <w:rtl/>
        </w:rPr>
        <w:t>ضروريﺴت</w:t>
      </w:r>
      <w:r>
        <w:rPr>
          <w:spacing w:val="9"/>
          <w:rtl/>
        </w:rPr>
        <w:t> </w:t>
      </w:r>
      <w:r>
        <w:rPr>
          <w:w w:val="85"/>
          <w:rtl/>
        </w:rPr>
        <w:t>در</w:t>
      </w:r>
      <w:r>
        <w:rPr>
          <w:spacing w:val="10"/>
          <w:rtl/>
        </w:rPr>
        <w:t> </w:t>
      </w:r>
      <w:r>
        <w:rPr>
          <w:w w:val="85"/>
          <w:rtl/>
        </w:rPr>
        <w:t>مﺴير</w:t>
      </w:r>
      <w:r>
        <w:rPr>
          <w:spacing w:val="7"/>
          <w:rtl/>
        </w:rPr>
        <w:t> </w:t>
      </w:r>
      <w:r>
        <w:rPr>
          <w:w w:val="85"/>
          <w:rtl/>
        </w:rPr>
        <w:t>اﺻلي</w:t>
      </w:r>
      <w:r>
        <w:rPr>
          <w:spacing w:val="8"/>
          <w:rtl/>
        </w:rPr>
        <w:t> </w:t>
      </w:r>
      <w:r>
        <w:rPr>
          <w:w w:val="85"/>
          <w:rtl/>
        </w:rPr>
        <w:t>سوخت</w:t>
      </w:r>
      <w:r>
        <w:rPr>
          <w:spacing w:val="8"/>
          <w:rtl/>
        </w:rPr>
        <w:t> </w:t>
      </w:r>
      <w:r>
        <w:rPr>
          <w:w w:val="85"/>
          <w:rtl/>
        </w:rPr>
        <w:t>توربوكمپرسورها</w:t>
      </w:r>
      <w:r>
        <w:rPr>
          <w:spacing w:val="8"/>
          <w:rtl/>
        </w:rPr>
        <w:t> </w:t>
      </w:r>
      <w:r>
        <w:rPr>
          <w:w w:val="85"/>
          <w:rtl/>
        </w:rPr>
        <w:t>به</w:t>
      </w:r>
      <w:r>
        <w:rPr>
          <w:spacing w:val="9"/>
          <w:rtl/>
        </w:rPr>
        <w:t> </w:t>
      </w:r>
      <w:r>
        <w:rPr>
          <w:w w:val="85"/>
          <w:rtl/>
        </w:rPr>
        <w:t>جهت</w:t>
      </w:r>
      <w:r>
        <w:rPr>
          <w:spacing w:val="8"/>
          <w:rtl/>
        </w:rPr>
        <w:t> </w:t>
      </w:r>
      <w:r>
        <w:rPr>
          <w:w w:val="85"/>
          <w:rtl/>
        </w:rPr>
        <w:t>تقليل</w:t>
      </w:r>
      <w:r>
        <w:rPr>
          <w:spacing w:val="8"/>
          <w:rtl/>
        </w:rPr>
        <w:t> </w:t>
      </w:r>
      <w:r>
        <w:rPr>
          <w:w w:val="85"/>
          <w:rtl/>
        </w:rPr>
        <w:t>فشار</w:t>
      </w:r>
      <w:r>
        <w:rPr>
          <w:spacing w:val="9"/>
          <w:rtl/>
        </w:rPr>
        <w:t> </w:t>
      </w:r>
      <w:r>
        <w:rPr>
          <w:w w:val="85"/>
          <w:rtl/>
        </w:rPr>
        <w:t>گاز</w:t>
      </w:r>
      <w:r>
        <w:rPr>
          <w:spacing w:val="10"/>
          <w:rtl/>
        </w:rPr>
        <w:t> </w:t>
      </w:r>
      <w:r>
        <w:rPr>
          <w:w w:val="85"/>
          <w:rtl/>
        </w:rPr>
        <w:t>از</w:t>
      </w:r>
      <w:r>
        <w:rPr>
          <w:spacing w:val="10"/>
          <w:rtl/>
        </w:rPr>
        <w:t> </w:t>
      </w:r>
      <w:r>
        <w:rPr>
          <w:w w:val="85"/>
          <w:rtl/>
        </w:rPr>
        <w:t>رگوﻻتورهاي</w:t>
      </w:r>
      <w:r>
        <w:rPr>
          <w:spacing w:val="7"/>
          <w:rtl/>
        </w:rPr>
        <w:t> </w:t>
      </w:r>
      <w:r>
        <w:rPr>
          <w:w w:val="85"/>
          <w:rtl/>
        </w:rPr>
        <w:t>تايپ</w:t>
      </w:r>
      <w:r>
        <w:rPr>
          <w:rFonts w:ascii="Calibri" w:cs="Calibri"/>
          <w:spacing w:val="20"/>
          <w:rtl/>
        </w:rPr>
        <w:t> </w:t>
      </w:r>
      <w:r>
        <w:rPr>
          <w:rFonts w:ascii="Calibri" w:cs="Calibri"/>
          <w:w w:val="85"/>
        </w:rPr>
        <w:t>Axia</w:t>
      </w:r>
      <w:r>
        <w:rPr>
          <w:rFonts w:ascii="Calibri" w:cs="Calibri"/>
          <w:w w:val="85"/>
        </w:rPr>
        <w:t>l</w:t>
      </w:r>
    </w:p>
    <w:p>
      <w:pPr>
        <w:pStyle w:val="BodyText"/>
        <w:bidi/>
        <w:spacing w:before="144"/>
        <w:ind w:right="647" w:left="0" w:firstLine="0"/>
        <w:jc w:val="right"/>
      </w:pPr>
      <w:r>
        <w:rPr>
          <w:spacing w:val="-2"/>
          <w:w w:val="85"/>
          <w:rtl/>
        </w:rPr>
        <w:t>استفاده</w:t>
      </w:r>
      <w:r>
        <w:rPr>
          <w:spacing w:val="4"/>
          <w:rtl/>
        </w:rPr>
        <w:t> </w:t>
      </w:r>
      <w:r>
        <w:rPr>
          <w:w w:val="85"/>
          <w:rtl/>
        </w:rPr>
        <w:t>گردد</w:t>
      </w:r>
      <w:r>
        <w:rPr>
          <w:spacing w:val="8"/>
          <w:rtl/>
        </w:rPr>
        <w:t> </w:t>
      </w:r>
      <w:r>
        <w:rPr>
          <w:w w:val="85"/>
          <w:rtl/>
        </w:rPr>
        <w:t>و</w:t>
      </w:r>
      <w:r>
        <w:rPr>
          <w:spacing w:val="5"/>
          <w:rtl/>
        </w:rPr>
        <w:t> </w:t>
      </w:r>
      <w:r>
        <w:rPr>
          <w:w w:val="85"/>
          <w:rtl/>
        </w:rPr>
        <w:t>در</w:t>
      </w:r>
      <w:r>
        <w:rPr>
          <w:spacing w:val="8"/>
          <w:rtl/>
        </w:rPr>
        <w:t> </w:t>
      </w:r>
      <w:r>
        <w:rPr>
          <w:w w:val="85"/>
          <w:rtl/>
        </w:rPr>
        <w:t>مﺴير</w:t>
      </w:r>
      <w:r>
        <w:rPr>
          <w:spacing w:val="4"/>
          <w:rtl/>
        </w:rPr>
        <w:t> </w:t>
      </w:r>
      <w:r>
        <w:rPr>
          <w:w w:val="85"/>
          <w:rtl/>
        </w:rPr>
        <w:t>باي</w:t>
      </w:r>
      <w:r>
        <w:rPr>
          <w:spacing w:val="8"/>
          <w:rtl/>
        </w:rPr>
        <w:t> </w:t>
      </w:r>
      <w:r>
        <w:rPr>
          <w:w w:val="85"/>
          <w:rtl/>
        </w:rPr>
        <w:t>پس</w:t>
      </w:r>
      <w:r>
        <w:rPr>
          <w:spacing w:val="6"/>
          <w:rtl/>
        </w:rPr>
        <w:t> </w:t>
      </w:r>
      <w:r>
        <w:rPr>
          <w:w w:val="85"/>
          <w:rtl/>
        </w:rPr>
        <w:t>سوخت</w:t>
      </w:r>
      <w:r>
        <w:rPr>
          <w:spacing w:val="5"/>
          <w:rtl/>
        </w:rPr>
        <w:t> </w:t>
      </w:r>
      <w:r>
        <w:rPr>
          <w:w w:val="85"/>
          <w:rtl/>
        </w:rPr>
        <w:t>جهت</w:t>
      </w:r>
      <w:r>
        <w:rPr>
          <w:spacing w:val="3"/>
          <w:rtl/>
        </w:rPr>
        <w:t> </w:t>
      </w:r>
      <w:r>
        <w:rPr>
          <w:w w:val="85"/>
          <w:rtl/>
        </w:rPr>
        <w:t>اهداف</w:t>
      </w:r>
      <w:r>
        <w:rPr>
          <w:spacing w:val="5"/>
          <w:rtl/>
        </w:rPr>
        <w:t> </w:t>
      </w:r>
      <w:r>
        <w:rPr>
          <w:w w:val="85"/>
          <w:rtl/>
        </w:rPr>
        <w:t>راه</w:t>
      </w:r>
      <w:r>
        <w:rPr>
          <w:spacing w:val="8"/>
          <w:rtl/>
        </w:rPr>
        <w:t> </w:t>
      </w:r>
      <w:r>
        <w:rPr>
          <w:w w:val="85"/>
          <w:rtl/>
        </w:rPr>
        <w:t>اندازي،</w:t>
      </w:r>
      <w:r>
        <w:rPr>
          <w:spacing w:val="5"/>
          <w:rtl/>
        </w:rPr>
        <w:t> </w:t>
      </w:r>
      <w:r>
        <w:rPr>
          <w:w w:val="85"/>
          <w:rtl/>
        </w:rPr>
        <w:t>از</w:t>
      </w:r>
      <w:r>
        <w:rPr>
          <w:spacing w:val="6"/>
          <w:rtl/>
        </w:rPr>
        <w:t> </w:t>
      </w:r>
      <w:r>
        <w:rPr>
          <w:w w:val="85"/>
          <w:rtl/>
        </w:rPr>
        <w:t>رگوﻻتورهاي</w:t>
      </w:r>
      <w:r>
        <w:rPr>
          <w:spacing w:val="2"/>
          <w:rtl/>
        </w:rPr>
        <w:t> </w:t>
      </w:r>
      <w:r>
        <w:rPr>
          <w:w w:val="85"/>
          <w:rtl/>
        </w:rPr>
        <w:t>تايپ</w:t>
      </w:r>
      <w:r>
        <w:rPr>
          <w:rFonts w:ascii="Calibri" w:cs="Calibri"/>
          <w:spacing w:val="15"/>
          <w:rtl/>
        </w:rPr>
        <w:t> </w:t>
      </w:r>
      <w:r>
        <w:rPr>
          <w:rFonts w:ascii="Calibri" w:cs="Calibri"/>
          <w:w w:val="85"/>
        </w:rPr>
        <w:t>Globe</w:t>
      </w:r>
      <w:r>
        <w:rPr>
          <w:spacing w:val="2"/>
          <w:rtl/>
        </w:rPr>
        <w:t> </w:t>
      </w:r>
      <w:r>
        <w:rPr>
          <w:w w:val="85"/>
          <w:rtl/>
        </w:rPr>
        <w:t>استفاده</w:t>
      </w:r>
      <w:r>
        <w:rPr>
          <w:spacing w:val="5"/>
          <w:rtl/>
        </w:rPr>
        <w:t> </w:t>
      </w:r>
      <w:r>
        <w:rPr>
          <w:w w:val="85"/>
          <w:rtl/>
        </w:rPr>
        <w:t>شود</w:t>
      </w:r>
      <w:r>
        <w:rPr>
          <w:w w:val="85"/>
        </w:rPr>
        <w:t>.</w:t>
      </w:r>
    </w:p>
    <w:p>
      <w:pPr>
        <w:pStyle w:val="BodyText"/>
        <w:bidi/>
        <w:spacing w:before="143"/>
        <w:ind w:right="630" w:left="0" w:firstLine="0"/>
        <w:jc w:val="right"/>
      </w:pPr>
      <w:r>
        <w:rPr>
          <w:rFonts w:ascii="Times New Roman" w:cs="Times New Roman"/>
          <w:spacing w:val="-10"/>
          <w:w w:val="85"/>
        </w:rPr>
        <w:t>-</w:t>
      </w:r>
      <w:r>
        <w:rPr>
          <w:spacing w:val="50"/>
          <w:w w:val="150"/>
          <w:rtl/>
        </w:rPr>
        <w:t>  </w:t>
      </w:r>
      <w:r>
        <w:rPr>
          <w:w w:val="85"/>
          <w:rtl/>
        </w:rPr>
        <w:t>با</w:t>
      </w:r>
      <w:r>
        <w:rPr>
          <w:spacing w:val="-14"/>
          <w:w w:val="85"/>
          <w:rtl/>
        </w:rPr>
        <w:t> </w:t>
      </w:r>
      <w:r>
        <w:rPr>
          <w:w w:val="85"/>
          <w:rtl/>
        </w:rPr>
        <w:t>توجه</w:t>
      </w:r>
      <w:r>
        <w:rPr>
          <w:spacing w:val="-14"/>
          <w:w w:val="85"/>
          <w:rtl/>
        </w:rPr>
        <w:t> </w:t>
      </w:r>
      <w:r>
        <w:rPr>
          <w:w w:val="85"/>
          <w:rtl/>
        </w:rPr>
        <w:t>به</w:t>
      </w:r>
      <w:r>
        <w:rPr>
          <w:rFonts w:ascii="Calibri" w:cs="Calibri"/>
          <w:spacing w:val="-2"/>
          <w:w w:val="85"/>
          <w:rtl/>
        </w:rPr>
        <w:t> </w:t>
      </w:r>
      <w:r>
        <w:rPr>
          <w:rFonts w:ascii="Calibri" w:cs="Calibri"/>
          <w:w w:val="85"/>
        </w:rPr>
        <w:t>open</w:t>
      </w:r>
      <w:r>
        <w:rPr>
          <w:rFonts w:ascii="Calibri" w:cs="Calibri"/>
          <w:spacing w:val="-1"/>
          <w:w w:val="85"/>
          <w:rtl/>
        </w:rPr>
        <w:t> </w:t>
      </w:r>
      <w:r>
        <w:rPr>
          <w:rFonts w:ascii="Calibri" w:cs="Calibri"/>
          <w:w w:val="85"/>
        </w:rPr>
        <w:t>to</w:t>
      </w:r>
      <w:r>
        <w:rPr>
          <w:rFonts w:ascii="Calibri" w:cs="Calibri"/>
          <w:spacing w:val="-5"/>
          <w:rtl/>
        </w:rPr>
        <w:t> </w:t>
      </w:r>
      <w:r>
        <w:rPr>
          <w:rFonts w:ascii="Calibri" w:cs="Calibri"/>
          <w:w w:val="85"/>
        </w:rPr>
        <w:t>Fail</w:t>
      </w:r>
      <w:r>
        <w:rPr>
          <w:spacing w:val="-13"/>
          <w:w w:val="85"/>
          <w:rtl/>
        </w:rPr>
        <w:t> </w:t>
      </w:r>
      <w:r>
        <w:rPr>
          <w:w w:val="85"/>
          <w:rtl/>
        </w:rPr>
        <w:t>بودن</w:t>
      </w:r>
      <w:r>
        <w:rPr>
          <w:spacing w:val="-15"/>
          <w:w w:val="85"/>
          <w:rtl/>
        </w:rPr>
        <w:t> </w:t>
      </w:r>
      <w:r>
        <w:rPr>
          <w:w w:val="85"/>
          <w:rtl/>
        </w:rPr>
        <w:t>رگوﻻتورها</w:t>
      </w:r>
      <w:r>
        <w:rPr>
          <w:spacing w:val="-14"/>
          <w:w w:val="85"/>
          <w:rtl/>
        </w:rPr>
        <w:t> </w:t>
      </w:r>
      <w:r>
        <w:rPr>
          <w:w w:val="85"/>
          <w:rtl/>
        </w:rPr>
        <w:t>و</w:t>
      </w:r>
      <w:r>
        <w:rPr>
          <w:spacing w:val="-15"/>
          <w:w w:val="85"/>
          <w:rtl/>
        </w:rPr>
        <w:t> </w:t>
      </w:r>
      <w:r>
        <w:rPr>
          <w:w w:val="85"/>
          <w:rtl/>
        </w:rPr>
        <w:t>رعايت</w:t>
      </w:r>
      <w:r>
        <w:rPr>
          <w:spacing w:val="-12"/>
          <w:w w:val="85"/>
          <w:rtl/>
        </w:rPr>
        <w:t> </w:t>
      </w:r>
      <w:r>
        <w:rPr>
          <w:w w:val="85"/>
          <w:rtl/>
        </w:rPr>
        <w:t>مﺴايل</w:t>
      </w:r>
      <w:r>
        <w:rPr>
          <w:spacing w:val="-14"/>
          <w:w w:val="85"/>
          <w:rtl/>
        </w:rPr>
        <w:t> </w:t>
      </w:r>
      <w:r>
        <w:rPr>
          <w:w w:val="85"/>
          <w:rtl/>
        </w:rPr>
        <w:t>ايمني</w:t>
      </w:r>
      <w:r>
        <w:rPr>
          <w:spacing w:val="-15"/>
          <w:w w:val="85"/>
          <w:rtl/>
        </w:rPr>
        <w:t> </w:t>
      </w:r>
      <w:r>
        <w:rPr>
          <w:w w:val="85"/>
          <w:rtl/>
        </w:rPr>
        <w:t>و</w:t>
      </w:r>
      <w:r>
        <w:rPr>
          <w:spacing w:val="-13"/>
          <w:w w:val="85"/>
          <w:rtl/>
        </w:rPr>
        <w:t> </w:t>
      </w:r>
      <w:r>
        <w:rPr>
          <w:w w:val="85"/>
          <w:rtl/>
        </w:rPr>
        <w:t>حفاظت</w:t>
      </w:r>
      <w:r>
        <w:rPr>
          <w:spacing w:val="-11"/>
          <w:w w:val="85"/>
          <w:rtl/>
        </w:rPr>
        <w:t> </w:t>
      </w:r>
      <w:r>
        <w:rPr>
          <w:w w:val="85"/>
          <w:rtl/>
        </w:rPr>
        <w:t>از</w:t>
      </w:r>
      <w:r>
        <w:rPr>
          <w:spacing w:val="-14"/>
          <w:w w:val="85"/>
          <w:rtl/>
        </w:rPr>
        <w:t> </w:t>
      </w:r>
      <w:r>
        <w:rPr>
          <w:w w:val="85"/>
          <w:rtl/>
        </w:rPr>
        <w:t>تجهيزات</w:t>
      </w:r>
      <w:r>
        <w:rPr>
          <w:spacing w:val="-15"/>
          <w:w w:val="85"/>
          <w:rtl/>
        </w:rPr>
        <w:t> </w:t>
      </w:r>
      <w:r>
        <w:rPr>
          <w:w w:val="85"/>
          <w:rtl/>
        </w:rPr>
        <w:t>پايين</w:t>
      </w:r>
      <w:r>
        <w:rPr>
          <w:spacing w:val="-11"/>
          <w:w w:val="85"/>
          <w:rtl/>
        </w:rPr>
        <w:t> </w:t>
      </w:r>
      <w:r>
        <w:rPr>
          <w:w w:val="85"/>
          <w:rtl/>
        </w:rPr>
        <w:t>دست</w:t>
      </w:r>
      <w:r>
        <w:rPr>
          <w:spacing w:val="-12"/>
          <w:w w:val="85"/>
          <w:rtl/>
        </w:rPr>
        <w:t> </w:t>
      </w:r>
      <w:r>
        <w:rPr>
          <w:w w:val="85"/>
          <w:rtl/>
        </w:rPr>
        <w:t>رگوﻻتورها</w:t>
      </w:r>
      <w:r>
        <w:rPr>
          <w:w w:val="85"/>
          <w:rtl/>
        </w:rPr>
        <w:t>،</w:t>
      </w:r>
    </w:p>
    <w:p>
      <w:pPr>
        <w:pStyle w:val="BodyText"/>
        <w:bidi/>
        <w:spacing w:before="145"/>
        <w:ind w:right="630" w:left="0" w:firstLine="0"/>
        <w:jc w:val="right"/>
        <w:rPr>
          <w:rFonts w:ascii="Cambria" w:cs="Cambria"/>
        </w:rPr>
      </w:pPr>
      <w:r>
        <w:rPr>
          <w:spacing w:val="-5"/>
          <w:w w:val="85"/>
          <w:rtl/>
        </w:rPr>
        <w:t>ﻻزم</w:t>
      </w:r>
      <w:r>
        <w:rPr>
          <w:spacing w:val="-3"/>
          <w:rtl/>
        </w:rPr>
        <w:t> </w:t>
      </w:r>
      <w:r>
        <w:rPr>
          <w:w w:val="85"/>
          <w:rtl/>
        </w:rPr>
        <w:t>است</w:t>
      </w:r>
      <w:r>
        <w:rPr>
          <w:spacing w:val="-4"/>
          <w:rtl/>
        </w:rPr>
        <w:t> </w:t>
      </w:r>
      <w:r>
        <w:rPr>
          <w:w w:val="85"/>
          <w:rtl/>
        </w:rPr>
        <w:t>فشار</w:t>
      </w:r>
      <w:r>
        <w:rPr>
          <w:spacing w:val="-2"/>
          <w:rtl/>
        </w:rPr>
        <w:t> </w:t>
      </w:r>
      <w:r>
        <w:rPr>
          <w:w w:val="85"/>
          <w:rtl/>
        </w:rPr>
        <w:t>طراحي</w:t>
      </w:r>
      <w:r>
        <w:rPr>
          <w:spacing w:val="-2"/>
          <w:rtl/>
        </w:rPr>
        <w:t> </w:t>
      </w:r>
      <w:r>
        <w:rPr>
          <w:w w:val="85"/>
          <w:rtl/>
        </w:rPr>
        <w:t>تجهيزات</w:t>
      </w:r>
      <w:r>
        <w:rPr>
          <w:spacing w:val="-4"/>
          <w:rtl/>
        </w:rPr>
        <w:t> </w:t>
      </w:r>
      <w:r>
        <w:rPr>
          <w:w w:val="85"/>
          <w:rtl/>
        </w:rPr>
        <w:t>پايين</w:t>
      </w:r>
      <w:r>
        <w:rPr>
          <w:rtl/>
        </w:rPr>
        <w:t> </w:t>
      </w:r>
      <w:r>
        <w:rPr>
          <w:w w:val="85"/>
          <w:rtl/>
        </w:rPr>
        <w:t>دست</w:t>
      </w:r>
      <w:r>
        <w:rPr>
          <w:spacing w:val="-2"/>
          <w:rtl/>
        </w:rPr>
        <w:t> </w:t>
      </w:r>
      <w:r>
        <w:rPr>
          <w:w w:val="85"/>
          <w:rtl/>
        </w:rPr>
        <w:t>رگوﻻتورها</w:t>
      </w:r>
      <w:r>
        <w:rPr>
          <w:spacing w:val="-2"/>
          <w:rtl/>
        </w:rPr>
        <w:t> </w:t>
      </w:r>
      <w:r>
        <w:rPr>
          <w:w w:val="85"/>
          <w:rtl/>
        </w:rPr>
        <w:t>نظير</w:t>
      </w:r>
      <w:r>
        <w:rPr>
          <w:rFonts w:ascii="Cambria" w:cs="Cambria"/>
          <w:spacing w:val="10"/>
          <w:rtl/>
        </w:rPr>
        <w:t> </w:t>
      </w:r>
      <w:r>
        <w:rPr>
          <w:rFonts w:ascii="Cambria" w:cs="Cambria"/>
          <w:w w:val="85"/>
        </w:rPr>
        <w:t>"</w:t>
      </w:r>
      <w:r>
        <w:rPr>
          <w:w w:val="85"/>
          <w:rtl/>
        </w:rPr>
        <w:t>بخش</w:t>
      </w:r>
      <w:r>
        <w:rPr>
          <w:spacing w:val="-1"/>
          <w:rtl/>
        </w:rPr>
        <w:t> </w:t>
      </w:r>
      <w:r>
        <w:rPr>
          <w:w w:val="85"/>
          <w:rtl/>
        </w:rPr>
        <w:t>سوخت</w:t>
      </w:r>
      <w:r>
        <w:rPr>
          <w:spacing w:val="-4"/>
          <w:rtl/>
        </w:rPr>
        <w:t> </w:t>
      </w:r>
      <w:r>
        <w:rPr>
          <w:w w:val="85"/>
          <w:rtl/>
        </w:rPr>
        <w:t>داخل</w:t>
      </w:r>
      <w:r>
        <w:rPr>
          <w:spacing w:val="-2"/>
          <w:rtl/>
        </w:rPr>
        <w:t> </w:t>
      </w:r>
      <w:r>
        <w:rPr>
          <w:w w:val="85"/>
          <w:rtl/>
        </w:rPr>
        <w:t>پكيج</w:t>
      </w:r>
      <w:r>
        <w:rPr>
          <w:spacing w:val="-2"/>
          <w:rtl/>
        </w:rPr>
        <w:t> </w:t>
      </w:r>
      <w:r>
        <w:rPr>
          <w:w w:val="85"/>
          <w:rtl/>
        </w:rPr>
        <w:t>توربوكمپرسور</w:t>
      </w:r>
      <w:r>
        <w:rPr>
          <w:rFonts w:ascii="Cambria" w:cs="Cambria"/>
          <w:w w:val="85"/>
        </w:rPr>
        <w:t>"</w:t>
      </w:r>
    </w:p>
    <w:p>
      <w:pPr>
        <w:pStyle w:val="BodyText"/>
        <w:bidi/>
        <w:spacing w:line="357" w:lineRule="auto" w:before="157"/>
        <w:ind w:right="630" w:left="738" w:firstLine="2484"/>
        <w:jc w:val="right"/>
      </w:pPr>
      <w:r>
        <w:rPr>
          <w:w w:val="85"/>
          <w:rtl/>
        </w:rPr>
        <w:t>تخصيصي</w:t>
      </w:r>
      <w:r>
        <w:rPr>
          <w:rFonts w:ascii="Calibri" w:cs="Calibri"/>
          <w:spacing w:val="-1"/>
          <w:rtl/>
        </w:rPr>
        <w:t> </w:t>
      </w:r>
      <w:r>
        <w:rPr>
          <w:rFonts w:ascii="Calibri" w:cs="Calibri"/>
          <w:w w:val="85"/>
        </w:rPr>
        <w:t>OTC</w:t>
      </w:r>
      <w:r>
        <w:rPr>
          <w:spacing w:val="-5"/>
          <w:w w:val="85"/>
          <w:rtl/>
        </w:rPr>
        <w:t> </w:t>
      </w:r>
      <w:r>
        <w:rPr>
          <w:w w:val="85"/>
          <w:rtl/>
        </w:rPr>
        <w:t>در</w:t>
      </w:r>
      <w:r>
        <w:rPr>
          <w:spacing w:val="-5"/>
          <w:w w:val="85"/>
          <w:rtl/>
        </w:rPr>
        <w:t> </w:t>
      </w:r>
      <w:r>
        <w:rPr>
          <w:w w:val="85"/>
          <w:rtl/>
        </w:rPr>
        <w:t>هر</w:t>
      </w:r>
      <w:r>
        <w:rPr>
          <w:spacing w:val="-7"/>
          <w:w w:val="85"/>
          <w:rtl/>
        </w:rPr>
        <w:t> </w:t>
      </w:r>
      <w:r>
        <w:rPr>
          <w:w w:val="85"/>
          <w:rtl/>
        </w:rPr>
        <w:t>ايﺴتگاه</w:t>
      </w:r>
      <w:r>
        <w:rPr>
          <w:spacing w:val="-3"/>
          <w:w w:val="85"/>
          <w:rtl/>
        </w:rPr>
        <w:t> </w:t>
      </w:r>
      <w:r>
        <w:rPr>
          <w:w w:val="85"/>
          <w:rtl/>
        </w:rPr>
        <w:t>در</w:t>
      </w:r>
      <w:r>
        <w:rPr>
          <w:spacing w:val="-5"/>
          <w:w w:val="85"/>
          <w:rtl/>
        </w:rPr>
        <w:t> </w:t>
      </w:r>
      <w:r>
        <w:rPr>
          <w:w w:val="85"/>
          <w:rtl/>
        </w:rPr>
        <w:t>طراحي</w:t>
      </w:r>
      <w:r>
        <w:rPr>
          <w:spacing w:val="-4"/>
          <w:w w:val="85"/>
          <w:rtl/>
        </w:rPr>
        <w:t> </w:t>
      </w:r>
      <w:r>
        <w:rPr>
          <w:w w:val="85"/>
          <w:rtl/>
        </w:rPr>
        <w:t>منطقه</w:t>
      </w:r>
      <w:r>
        <w:rPr>
          <w:spacing w:val="-6"/>
          <w:w w:val="85"/>
          <w:rtl/>
        </w:rPr>
        <w:t> </w:t>
      </w:r>
      <w:r>
        <w:rPr>
          <w:w w:val="85"/>
          <w:rtl/>
        </w:rPr>
        <w:t>تقليل</w:t>
      </w:r>
      <w:r>
        <w:rPr>
          <w:spacing w:val="-7"/>
          <w:w w:val="85"/>
          <w:rtl/>
        </w:rPr>
        <w:t> </w:t>
      </w:r>
      <w:r>
        <w:rPr>
          <w:w w:val="85"/>
          <w:rtl/>
        </w:rPr>
        <w:t>فشار</w:t>
      </w:r>
      <w:r>
        <w:rPr>
          <w:spacing w:val="-2"/>
          <w:w w:val="85"/>
          <w:rtl/>
        </w:rPr>
        <w:t> </w:t>
      </w:r>
      <w:r>
        <w:rPr>
          <w:w w:val="85"/>
          <w:rtl/>
        </w:rPr>
        <w:t>مدنظر</w:t>
      </w:r>
      <w:r>
        <w:rPr>
          <w:spacing w:val="-6"/>
          <w:w w:val="85"/>
          <w:rtl/>
        </w:rPr>
        <w:t> </w:t>
      </w:r>
      <w:r>
        <w:rPr>
          <w:w w:val="85"/>
          <w:rtl/>
        </w:rPr>
        <w:t>قرار</w:t>
      </w:r>
      <w:r>
        <w:rPr>
          <w:spacing w:val="-6"/>
          <w:w w:val="85"/>
          <w:rtl/>
        </w:rPr>
        <w:t> </w:t>
      </w:r>
      <w:r>
        <w:rPr>
          <w:w w:val="85"/>
          <w:rtl/>
        </w:rPr>
        <w:t>گيرد</w:t>
      </w:r>
      <w:r>
        <w:rPr>
          <w:w w:val="85"/>
        </w:rPr>
        <w:t>.</w:t>
      </w:r>
      <w:r>
        <w:rPr>
          <w:w w:val="85"/>
          <w:rtl/>
        </w:rPr>
        <w:t> </w:t>
      </w:r>
      <w:r>
        <w:rPr>
          <w:rFonts w:ascii="Times New Roman" w:cs="Times New Roman"/>
          <w:w w:val="85"/>
        </w:rPr>
        <w:t>-</w:t>
      </w:r>
      <w:r>
        <w:rPr>
          <w:spacing w:val="80"/>
          <w:rtl/>
        </w:rPr>
        <w:t>  </w:t>
      </w:r>
      <w:r>
        <w:rPr>
          <w:w w:val="85"/>
          <w:rtl/>
        </w:rPr>
        <w:t>نظر به</w:t>
      </w:r>
      <w:r>
        <w:rPr>
          <w:rFonts w:ascii="Calibri" w:cs="Calibri"/>
          <w:w w:val="85"/>
          <w:rtl/>
        </w:rPr>
        <w:t> </w:t>
      </w:r>
      <w:r>
        <w:rPr>
          <w:rFonts w:ascii="Calibri" w:cs="Calibri"/>
          <w:w w:val="85"/>
        </w:rPr>
        <w:t>pressure</w:t>
      </w:r>
      <w:r>
        <w:rPr>
          <w:rFonts w:ascii="Calibri" w:cs="Calibri"/>
          <w:rtl/>
        </w:rPr>
        <w:t> </w:t>
      </w:r>
      <w:r>
        <w:rPr>
          <w:rFonts w:ascii="Calibri" w:cs="Calibri"/>
          <w:w w:val="85"/>
        </w:rPr>
        <w:t>back</w:t>
      </w:r>
      <w:r>
        <w:rPr>
          <w:w w:val="85"/>
          <w:rtl/>
        </w:rPr>
        <w:t> ايجاد شده در ناحيه تغذيه سوخت توربينها ناشي از</w:t>
      </w:r>
      <w:r>
        <w:rPr>
          <w:rFonts w:ascii="Calibri" w:cs="Calibri"/>
          <w:w w:val="85"/>
          <w:rtl/>
        </w:rPr>
        <w:t> </w:t>
      </w:r>
      <w:r>
        <w:rPr>
          <w:rFonts w:ascii="Calibri" w:cs="Calibri"/>
          <w:w w:val="85"/>
        </w:rPr>
        <w:t>trip</w:t>
      </w:r>
      <w:r>
        <w:rPr>
          <w:w w:val="85"/>
          <w:rtl/>
        </w:rPr>
        <w:t> يك توربين،</w:t>
      </w:r>
      <w:r>
        <w:rPr>
          <w:spacing w:val="-1"/>
          <w:w w:val="85"/>
          <w:rtl/>
        </w:rPr>
        <w:t> </w:t>
      </w:r>
      <w:r>
        <w:rPr>
          <w:w w:val="85"/>
          <w:rtl/>
        </w:rPr>
        <w:t>احتمال بﺴته</w:t>
      </w:r>
      <w:r>
        <w:rPr>
          <w:rFonts w:ascii="Times New Roman" w:cs="Times New Roman"/>
          <w:w w:val="85"/>
          <w:rtl/>
        </w:rPr>
        <w:t> </w:t>
      </w:r>
      <w:r>
        <w:rPr>
          <w:w w:val="90"/>
          <w:rtl/>
        </w:rPr>
        <w:t>شدن</w:t>
      </w:r>
      <w:r>
        <w:rPr>
          <w:rFonts w:ascii="Calibri" w:cs="Calibri"/>
          <w:w w:val="90"/>
          <w:rtl/>
        </w:rPr>
        <w:t> </w:t>
      </w:r>
      <w:r>
        <w:rPr>
          <w:rFonts w:ascii="Calibri" w:cs="Calibri"/>
          <w:w w:val="90"/>
        </w:rPr>
        <w:t>Valve</w:t>
      </w:r>
      <w:r>
        <w:rPr>
          <w:rFonts w:ascii="Calibri" w:cs="Calibri"/>
          <w:rtl/>
        </w:rPr>
        <w:t> </w:t>
      </w:r>
      <w:r>
        <w:rPr>
          <w:rFonts w:ascii="Calibri" w:cs="Calibri"/>
          <w:w w:val="90"/>
        </w:rPr>
        <w:t>Off</w:t>
      </w:r>
      <w:r>
        <w:rPr>
          <w:rFonts w:ascii="Calibri" w:cs="Calibri"/>
          <w:w w:val="90"/>
          <w:rtl/>
        </w:rPr>
        <w:t> </w:t>
      </w:r>
      <w:r>
        <w:rPr>
          <w:rFonts w:ascii="Calibri" w:cs="Calibri"/>
          <w:w w:val="90"/>
        </w:rPr>
        <w:t>Shut</w:t>
      </w:r>
      <w:r>
        <w:rPr>
          <w:spacing w:val="-8"/>
          <w:w w:val="90"/>
          <w:rtl/>
        </w:rPr>
        <w:t> </w:t>
      </w:r>
      <w:r>
        <w:rPr>
          <w:w w:val="90"/>
          <w:rtl/>
        </w:rPr>
        <w:t>قبل</w:t>
      </w:r>
      <w:r>
        <w:rPr>
          <w:spacing w:val="-8"/>
          <w:w w:val="90"/>
          <w:rtl/>
        </w:rPr>
        <w:t> </w:t>
      </w:r>
      <w:r>
        <w:rPr>
          <w:w w:val="90"/>
          <w:rtl/>
        </w:rPr>
        <w:t>از</w:t>
      </w:r>
      <w:r>
        <w:rPr>
          <w:spacing w:val="-5"/>
          <w:w w:val="90"/>
          <w:rtl/>
        </w:rPr>
        <w:t> </w:t>
      </w:r>
      <w:r>
        <w:rPr>
          <w:w w:val="90"/>
          <w:rtl/>
        </w:rPr>
        <w:t>رگوﻻتورها</w:t>
      </w:r>
      <w:r>
        <w:rPr>
          <w:spacing w:val="-8"/>
          <w:w w:val="90"/>
          <w:rtl/>
        </w:rPr>
        <w:t> </w:t>
      </w:r>
      <w:r>
        <w:rPr>
          <w:w w:val="90"/>
          <w:rtl/>
        </w:rPr>
        <w:t>وجود</w:t>
      </w:r>
      <w:r>
        <w:rPr>
          <w:spacing w:val="-5"/>
          <w:w w:val="90"/>
          <w:rtl/>
        </w:rPr>
        <w:t> </w:t>
      </w:r>
      <w:r>
        <w:rPr>
          <w:w w:val="90"/>
          <w:rtl/>
        </w:rPr>
        <w:t>دارد</w:t>
      </w:r>
      <w:r>
        <w:rPr>
          <w:spacing w:val="-8"/>
          <w:w w:val="90"/>
          <w:rtl/>
        </w:rPr>
        <w:t> </w:t>
      </w:r>
      <w:r>
        <w:rPr>
          <w:w w:val="90"/>
          <w:rtl/>
        </w:rPr>
        <w:t>و</w:t>
      </w:r>
      <w:r>
        <w:rPr>
          <w:spacing w:val="-8"/>
          <w:w w:val="90"/>
          <w:rtl/>
        </w:rPr>
        <w:t> </w:t>
      </w:r>
      <w:r>
        <w:rPr>
          <w:w w:val="90"/>
          <w:rtl/>
        </w:rPr>
        <w:t>اين</w:t>
      </w:r>
      <w:r>
        <w:rPr>
          <w:spacing w:val="-6"/>
          <w:w w:val="90"/>
          <w:rtl/>
        </w:rPr>
        <w:t> </w:t>
      </w:r>
      <w:r>
        <w:rPr>
          <w:w w:val="90"/>
          <w:rtl/>
        </w:rPr>
        <w:t>شيرهاي</w:t>
      </w:r>
      <w:r>
        <w:rPr>
          <w:rFonts w:ascii="Calibri" w:cs="Calibri"/>
          <w:w w:val="90"/>
          <w:rtl/>
        </w:rPr>
        <w:t> </w:t>
      </w:r>
      <w:r>
        <w:rPr>
          <w:rFonts w:ascii="Calibri" w:cs="Calibri"/>
          <w:w w:val="90"/>
        </w:rPr>
        <w:t>Off</w:t>
      </w:r>
      <w:r>
        <w:rPr>
          <w:rFonts w:ascii="Calibri" w:cs="Calibri"/>
          <w:rtl/>
        </w:rPr>
        <w:t> </w:t>
      </w:r>
      <w:r>
        <w:rPr>
          <w:rFonts w:ascii="Calibri" w:cs="Calibri"/>
          <w:w w:val="90"/>
        </w:rPr>
        <w:t>Shut</w:t>
      </w:r>
      <w:r>
        <w:rPr>
          <w:spacing w:val="-5"/>
          <w:w w:val="90"/>
          <w:rtl/>
        </w:rPr>
        <w:t> </w:t>
      </w:r>
      <w:r>
        <w:rPr>
          <w:w w:val="90"/>
          <w:rtl/>
        </w:rPr>
        <w:t>حتي</w:t>
      </w:r>
      <w:r>
        <w:rPr>
          <w:spacing w:val="-6"/>
          <w:w w:val="90"/>
          <w:rtl/>
        </w:rPr>
        <w:t> </w:t>
      </w:r>
      <w:r>
        <w:rPr>
          <w:w w:val="90"/>
          <w:rtl/>
        </w:rPr>
        <w:t>پس</w:t>
      </w:r>
      <w:r>
        <w:rPr>
          <w:spacing w:val="-8"/>
          <w:w w:val="90"/>
          <w:rtl/>
        </w:rPr>
        <w:t> </w:t>
      </w:r>
      <w:r>
        <w:rPr>
          <w:w w:val="90"/>
          <w:rtl/>
        </w:rPr>
        <w:t>از</w:t>
      </w:r>
      <w:r>
        <w:rPr>
          <w:spacing w:val="-6"/>
          <w:w w:val="90"/>
          <w:rtl/>
        </w:rPr>
        <w:t> </w:t>
      </w:r>
      <w:r>
        <w:rPr>
          <w:w w:val="90"/>
          <w:rtl/>
        </w:rPr>
        <w:t>كاهش</w:t>
      </w:r>
      <w:r>
        <w:rPr>
          <w:spacing w:val="-6"/>
          <w:w w:val="90"/>
          <w:rtl/>
        </w:rPr>
        <w:t> </w:t>
      </w:r>
      <w:r>
        <w:rPr>
          <w:w w:val="90"/>
          <w:rtl/>
        </w:rPr>
        <w:t>فشار</w:t>
      </w:r>
      <w:r>
        <w:rPr>
          <w:spacing w:val="-8"/>
          <w:w w:val="90"/>
          <w:rtl/>
        </w:rPr>
        <w:t> </w:t>
      </w:r>
      <w:r>
        <w:rPr>
          <w:w w:val="90"/>
          <w:rtl/>
        </w:rPr>
        <w:t>پايين دست</w:t>
      </w:r>
      <w:r>
        <w:rPr>
          <w:spacing w:val="-9"/>
          <w:w w:val="90"/>
          <w:rtl/>
        </w:rPr>
        <w:t> </w:t>
      </w:r>
      <w:r>
        <w:rPr>
          <w:w w:val="90"/>
          <w:rtl/>
        </w:rPr>
        <w:t>و</w:t>
      </w:r>
      <w:r>
        <w:rPr>
          <w:spacing w:val="-8"/>
          <w:w w:val="90"/>
          <w:rtl/>
        </w:rPr>
        <w:t> </w:t>
      </w:r>
      <w:r>
        <w:rPr>
          <w:w w:val="90"/>
          <w:rtl/>
        </w:rPr>
        <w:t>رفع</w:t>
      </w:r>
      <w:r>
        <w:rPr>
          <w:rFonts w:ascii="Calibri" w:cs="Calibri"/>
          <w:w w:val="90"/>
          <w:rtl/>
        </w:rPr>
        <w:t> </w:t>
      </w:r>
      <w:r>
        <w:rPr>
          <w:rFonts w:ascii="Calibri" w:cs="Calibri"/>
          <w:w w:val="90"/>
        </w:rPr>
        <w:t>pressure</w:t>
      </w:r>
      <w:r>
        <w:rPr>
          <w:rFonts w:ascii="Calibri" w:cs="Calibri"/>
          <w:rtl/>
        </w:rPr>
        <w:t> </w:t>
      </w:r>
      <w:r>
        <w:rPr>
          <w:rFonts w:ascii="Calibri" w:cs="Calibri"/>
          <w:w w:val="90"/>
        </w:rPr>
        <w:t>back</w:t>
      </w:r>
      <w:r>
        <w:rPr>
          <w:w w:val="90"/>
          <w:rtl/>
        </w:rPr>
        <w:t>،</w:t>
      </w:r>
      <w:r>
        <w:rPr>
          <w:spacing w:val="-8"/>
          <w:w w:val="90"/>
          <w:rtl/>
        </w:rPr>
        <w:t> </w:t>
      </w:r>
      <w:r>
        <w:rPr>
          <w:w w:val="90"/>
          <w:rtl/>
        </w:rPr>
        <w:t>بطور</w:t>
      </w:r>
      <w:r>
        <w:rPr>
          <w:spacing w:val="-10"/>
          <w:w w:val="90"/>
          <w:rtl/>
        </w:rPr>
        <w:t> </w:t>
      </w:r>
      <w:r>
        <w:rPr>
          <w:w w:val="90"/>
          <w:rtl/>
        </w:rPr>
        <w:t>اتوماتيك</w:t>
      </w:r>
      <w:r>
        <w:rPr>
          <w:spacing w:val="-8"/>
          <w:w w:val="90"/>
          <w:rtl/>
        </w:rPr>
        <w:t> </w:t>
      </w:r>
      <w:r>
        <w:rPr>
          <w:w w:val="90"/>
          <w:rtl/>
        </w:rPr>
        <w:t>باز</w:t>
      </w:r>
      <w:r>
        <w:rPr>
          <w:spacing w:val="-9"/>
          <w:w w:val="90"/>
          <w:rtl/>
        </w:rPr>
        <w:t> </w:t>
      </w:r>
      <w:r>
        <w:rPr>
          <w:w w:val="90"/>
          <w:rtl/>
        </w:rPr>
        <w:t>نشده</w:t>
      </w:r>
      <w:r>
        <w:rPr>
          <w:spacing w:val="-9"/>
          <w:w w:val="90"/>
          <w:rtl/>
        </w:rPr>
        <w:t> </w:t>
      </w:r>
      <w:r>
        <w:rPr>
          <w:w w:val="90"/>
          <w:rtl/>
        </w:rPr>
        <w:t>و</w:t>
      </w:r>
      <w:r>
        <w:rPr>
          <w:spacing w:val="-7"/>
          <w:w w:val="90"/>
          <w:rtl/>
        </w:rPr>
        <w:t> </w:t>
      </w:r>
      <w:r>
        <w:rPr>
          <w:w w:val="90"/>
          <w:rtl/>
        </w:rPr>
        <w:t>نياز</w:t>
      </w:r>
      <w:r>
        <w:rPr>
          <w:spacing w:val="-8"/>
          <w:w w:val="90"/>
          <w:rtl/>
        </w:rPr>
        <w:t> </w:t>
      </w:r>
      <w:r>
        <w:rPr>
          <w:w w:val="90"/>
          <w:rtl/>
        </w:rPr>
        <w:t>به</w:t>
      </w:r>
      <w:r>
        <w:rPr>
          <w:spacing w:val="-9"/>
          <w:w w:val="90"/>
          <w:rtl/>
        </w:rPr>
        <w:t> </w:t>
      </w:r>
      <w:r>
        <w:rPr>
          <w:w w:val="90"/>
          <w:rtl/>
        </w:rPr>
        <w:t>عمل</w:t>
      </w:r>
      <w:r>
        <w:rPr>
          <w:spacing w:val="-10"/>
          <w:w w:val="90"/>
          <w:rtl/>
        </w:rPr>
        <w:t> </w:t>
      </w:r>
      <w:r>
        <w:rPr>
          <w:w w:val="90"/>
          <w:rtl/>
        </w:rPr>
        <w:t>اپراتور</w:t>
      </w:r>
      <w:r>
        <w:rPr>
          <w:spacing w:val="-8"/>
          <w:w w:val="90"/>
          <w:rtl/>
        </w:rPr>
        <w:t> </w:t>
      </w:r>
      <w:r>
        <w:rPr>
          <w:w w:val="90"/>
        </w:rPr>
        <w:t>)</w:t>
      </w:r>
      <w:r>
        <w:rPr>
          <w:w w:val="90"/>
          <w:rtl/>
        </w:rPr>
        <w:t>بهره</w:t>
      </w:r>
      <w:r>
        <w:rPr>
          <w:spacing w:val="-7"/>
          <w:w w:val="90"/>
          <w:rtl/>
        </w:rPr>
        <w:t> </w:t>
      </w:r>
      <w:r>
        <w:rPr>
          <w:w w:val="90"/>
          <w:rtl/>
        </w:rPr>
        <w:t>بردار</w:t>
      </w:r>
      <w:r>
        <w:rPr>
          <w:w w:val="90"/>
        </w:rPr>
        <w:t>(</w:t>
      </w:r>
      <w:r>
        <w:rPr>
          <w:spacing w:val="-8"/>
          <w:w w:val="90"/>
          <w:rtl/>
        </w:rPr>
        <w:t> </w:t>
      </w:r>
      <w:r>
        <w:rPr>
          <w:w w:val="90"/>
          <w:rtl/>
        </w:rPr>
        <w:t>دارد</w:t>
      </w:r>
      <w:r>
        <w:rPr>
          <w:w w:val="90"/>
        </w:rPr>
        <w:t>.</w:t>
      </w:r>
      <w:r>
        <w:rPr>
          <w:spacing w:val="-8"/>
          <w:w w:val="90"/>
          <w:rtl/>
        </w:rPr>
        <w:t> </w:t>
      </w:r>
      <w:r>
        <w:rPr>
          <w:w w:val="90"/>
          <w:rtl/>
        </w:rPr>
        <w:t>لذا</w:t>
      </w:r>
      <w:r>
        <w:rPr>
          <w:spacing w:val="-9"/>
          <w:w w:val="90"/>
          <w:rtl/>
        </w:rPr>
        <w:t> </w:t>
      </w:r>
      <w:r>
        <w:rPr>
          <w:w w:val="90"/>
          <w:rtl/>
        </w:rPr>
        <w:t>به</w:t>
      </w:r>
      <w:r>
        <w:rPr>
          <w:spacing w:val="-6"/>
          <w:w w:val="90"/>
          <w:rtl/>
        </w:rPr>
        <w:t> </w:t>
      </w:r>
      <w:r>
        <w:rPr>
          <w:w w:val="90"/>
          <w:rtl/>
        </w:rPr>
        <w:t>جهت </w:t>
      </w:r>
      <w:r>
        <w:rPr>
          <w:w w:val="85"/>
          <w:rtl/>
        </w:rPr>
        <w:t>كاهش</w:t>
      </w:r>
      <w:r>
        <w:rPr>
          <w:spacing w:val="-3"/>
          <w:w w:val="85"/>
          <w:rtl/>
        </w:rPr>
        <w:t> </w:t>
      </w:r>
      <w:r>
        <w:rPr>
          <w:w w:val="85"/>
          <w:rtl/>
        </w:rPr>
        <w:t>حﺴاسيت</w:t>
      </w:r>
      <w:r>
        <w:rPr>
          <w:spacing w:val="-3"/>
          <w:w w:val="85"/>
          <w:rtl/>
        </w:rPr>
        <w:t> </w:t>
      </w:r>
      <w:r>
        <w:rPr>
          <w:w w:val="85"/>
          <w:rtl/>
        </w:rPr>
        <w:t>كنترلي</w:t>
      </w:r>
      <w:r>
        <w:rPr>
          <w:spacing w:val="-5"/>
          <w:w w:val="85"/>
          <w:rtl/>
        </w:rPr>
        <w:t> </w:t>
      </w:r>
      <w:r>
        <w:rPr>
          <w:w w:val="85"/>
          <w:rtl/>
        </w:rPr>
        <w:t>و</w:t>
      </w:r>
      <w:r>
        <w:rPr>
          <w:spacing w:val="-5"/>
          <w:w w:val="85"/>
          <w:rtl/>
        </w:rPr>
        <w:t> </w:t>
      </w:r>
      <w:r>
        <w:rPr>
          <w:w w:val="85"/>
          <w:rtl/>
        </w:rPr>
        <w:t>عملياتي</w:t>
      </w:r>
      <w:r>
        <w:rPr>
          <w:spacing w:val="-1"/>
          <w:w w:val="85"/>
          <w:rtl/>
        </w:rPr>
        <w:t> </w:t>
      </w:r>
      <w:r>
        <w:rPr>
          <w:w w:val="85"/>
          <w:rtl/>
        </w:rPr>
        <w:t>در</w:t>
      </w:r>
      <w:r>
        <w:rPr>
          <w:spacing w:val="-3"/>
          <w:w w:val="85"/>
          <w:rtl/>
        </w:rPr>
        <w:t> </w:t>
      </w:r>
      <w:r>
        <w:rPr>
          <w:w w:val="85"/>
          <w:rtl/>
        </w:rPr>
        <w:t>منطقه</w:t>
      </w:r>
      <w:r>
        <w:rPr>
          <w:spacing w:val="-4"/>
          <w:w w:val="85"/>
          <w:rtl/>
        </w:rPr>
        <w:t> </w:t>
      </w:r>
      <w:r>
        <w:rPr>
          <w:w w:val="85"/>
          <w:rtl/>
        </w:rPr>
        <w:t>تقليل</w:t>
      </w:r>
      <w:r>
        <w:rPr>
          <w:spacing w:val="-5"/>
          <w:w w:val="85"/>
          <w:rtl/>
        </w:rPr>
        <w:t> </w:t>
      </w:r>
      <w:r>
        <w:rPr>
          <w:w w:val="85"/>
          <w:rtl/>
        </w:rPr>
        <w:t>فشار</w:t>
      </w:r>
      <w:r>
        <w:rPr>
          <w:spacing w:val="-1"/>
          <w:w w:val="85"/>
          <w:rtl/>
        </w:rPr>
        <w:t> </w:t>
      </w:r>
      <w:r>
        <w:rPr>
          <w:w w:val="85"/>
          <w:rtl/>
        </w:rPr>
        <w:t>ﻻزم</w:t>
      </w:r>
      <w:r>
        <w:rPr>
          <w:spacing w:val="-5"/>
          <w:w w:val="85"/>
          <w:rtl/>
        </w:rPr>
        <w:t> </w:t>
      </w:r>
      <w:r>
        <w:rPr>
          <w:w w:val="85"/>
          <w:rtl/>
        </w:rPr>
        <w:t>است</w:t>
      </w:r>
      <w:r>
        <w:rPr>
          <w:spacing w:val="-4"/>
          <w:w w:val="85"/>
          <w:rtl/>
        </w:rPr>
        <w:t> </w:t>
      </w:r>
      <w:r>
        <w:rPr>
          <w:w w:val="85"/>
          <w:rtl/>
        </w:rPr>
        <w:t>كليه</w:t>
      </w:r>
      <w:r>
        <w:rPr>
          <w:rFonts w:ascii="Calibri" w:cs="Calibri"/>
          <w:w w:val="85"/>
          <w:rtl/>
        </w:rPr>
        <w:t> </w:t>
      </w:r>
      <w:r>
        <w:rPr>
          <w:rFonts w:ascii="Calibri" w:cs="Calibri"/>
          <w:w w:val="85"/>
        </w:rPr>
        <w:t>Valve</w:t>
      </w:r>
      <w:r>
        <w:rPr>
          <w:rFonts w:ascii="Calibri" w:cs="Calibri"/>
          <w:rtl/>
        </w:rPr>
        <w:t> </w:t>
      </w:r>
      <w:r>
        <w:rPr>
          <w:rFonts w:ascii="Calibri" w:cs="Calibri"/>
          <w:w w:val="85"/>
        </w:rPr>
        <w:t>Off</w:t>
      </w:r>
      <w:r>
        <w:rPr>
          <w:rFonts w:ascii="Calibri" w:cs="Calibri"/>
          <w:rtl/>
        </w:rPr>
        <w:t> </w:t>
      </w:r>
      <w:r>
        <w:rPr>
          <w:rFonts w:ascii="Calibri" w:cs="Calibri"/>
          <w:w w:val="85"/>
        </w:rPr>
        <w:t>Shut</w:t>
      </w:r>
      <w:r>
        <w:rPr>
          <w:w w:val="85"/>
          <w:rtl/>
        </w:rPr>
        <w:t>ها</w:t>
      </w:r>
      <w:r>
        <w:rPr>
          <w:spacing w:val="-4"/>
          <w:w w:val="85"/>
          <w:rtl/>
        </w:rPr>
        <w:t> </w:t>
      </w:r>
      <w:r>
        <w:rPr>
          <w:w w:val="85"/>
          <w:rtl/>
        </w:rPr>
        <w:t>به</w:t>
      </w:r>
      <w:r>
        <w:rPr>
          <w:spacing w:val="-4"/>
          <w:w w:val="85"/>
          <w:rtl/>
        </w:rPr>
        <w:t> </w:t>
      </w:r>
      <w:r>
        <w:rPr>
          <w:w w:val="85"/>
          <w:rtl/>
        </w:rPr>
        <w:t>نوع</w:t>
      </w:r>
      <w:r>
        <w:rPr>
          <w:rFonts w:ascii="Calibri" w:cs="Calibri"/>
          <w:w w:val="85"/>
          <w:rtl/>
        </w:rPr>
        <w:t> </w:t>
      </w:r>
      <w:r>
        <w:rPr>
          <w:rFonts w:ascii="Calibri" w:cs="Calibri"/>
          <w:w w:val="85"/>
        </w:rPr>
        <w:t>XV</w:t>
      </w:r>
      <w:r>
        <w:rPr>
          <w:spacing w:val="-4"/>
          <w:w w:val="85"/>
          <w:rtl/>
        </w:rPr>
        <w:t> </w:t>
      </w:r>
      <w:r>
        <w:rPr>
          <w:w w:val="85"/>
          <w:rtl/>
        </w:rPr>
        <w:t>تغيير </w:t>
      </w:r>
      <w:r>
        <w:rPr>
          <w:w w:val="90"/>
          <w:rtl/>
        </w:rPr>
        <w:t>يافته</w:t>
      </w:r>
      <w:r>
        <w:rPr>
          <w:spacing w:val="-10"/>
          <w:w w:val="90"/>
          <w:rtl/>
        </w:rPr>
        <w:t> </w:t>
      </w:r>
      <w:r>
        <w:rPr>
          <w:w w:val="90"/>
          <w:rtl/>
        </w:rPr>
        <w:t>و</w:t>
      </w:r>
      <w:r>
        <w:rPr>
          <w:spacing w:val="-10"/>
          <w:w w:val="90"/>
          <w:rtl/>
        </w:rPr>
        <w:t> </w:t>
      </w:r>
      <w:r>
        <w:rPr>
          <w:w w:val="90"/>
          <w:rtl/>
        </w:rPr>
        <w:t>با</w:t>
      </w:r>
      <w:r>
        <w:rPr>
          <w:spacing w:val="-10"/>
          <w:w w:val="90"/>
          <w:rtl/>
        </w:rPr>
        <w:t> </w:t>
      </w:r>
      <w:r>
        <w:rPr>
          <w:w w:val="90"/>
          <w:rtl/>
        </w:rPr>
        <w:t>فرمان</w:t>
      </w:r>
      <w:r>
        <w:rPr>
          <w:spacing w:val="-10"/>
          <w:w w:val="90"/>
          <w:rtl/>
        </w:rPr>
        <w:t> </w:t>
      </w:r>
      <w:r>
        <w:rPr>
          <w:w w:val="90"/>
          <w:rtl/>
        </w:rPr>
        <w:t>گرفتن</w:t>
      </w:r>
      <w:r>
        <w:rPr>
          <w:spacing w:val="-10"/>
          <w:w w:val="90"/>
          <w:rtl/>
        </w:rPr>
        <w:t> </w:t>
      </w:r>
      <w:r>
        <w:rPr>
          <w:w w:val="90"/>
          <w:rtl/>
        </w:rPr>
        <w:t>از</w:t>
      </w:r>
      <w:r>
        <w:rPr>
          <w:rFonts w:ascii="Calibri" w:cs="Calibri"/>
          <w:spacing w:val="-4"/>
          <w:w w:val="90"/>
          <w:rtl/>
        </w:rPr>
        <w:t> </w:t>
      </w:r>
      <w:r>
        <w:rPr>
          <w:rFonts w:ascii="Calibri" w:cs="Calibri"/>
          <w:w w:val="90"/>
        </w:rPr>
        <w:t>PT</w:t>
      </w:r>
      <w:r>
        <w:rPr>
          <w:spacing w:val="-10"/>
          <w:w w:val="90"/>
          <w:rtl/>
        </w:rPr>
        <w:t> </w:t>
      </w:r>
      <w:r>
        <w:rPr>
          <w:w w:val="90"/>
          <w:rtl/>
        </w:rPr>
        <w:t>در</w:t>
      </w:r>
      <w:r>
        <w:rPr>
          <w:spacing w:val="-10"/>
          <w:w w:val="90"/>
          <w:rtl/>
        </w:rPr>
        <w:t> </w:t>
      </w:r>
      <w:r>
        <w:rPr>
          <w:w w:val="90"/>
          <w:rtl/>
        </w:rPr>
        <w:t>مكان</w:t>
      </w:r>
      <w:r>
        <w:rPr>
          <w:spacing w:val="-10"/>
          <w:w w:val="90"/>
          <w:rtl/>
        </w:rPr>
        <w:t> </w:t>
      </w:r>
      <w:r>
        <w:rPr>
          <w:w w:val="90"/>
          <w:rtl/>
        </w:rPr>
        <w:t>مناسبي</w:t>
      </w:r>
      <w:r>
        <w:rPr>
          <w:spacing w:val="-10"/>
          <w:w w:val="90"/>
          <w:rtl/>
        </w:rPr>
        <w:t> </w:t>
      </w:r>
      <w:r>
        <w:rPr>
          <w:w w:val="90"/>
          <w:rtl/>
        </w:rPr>
        <w:t>در</w:t>
      </w:r>
      <w:r>
        <w:rPr>
          <w:spacing w:val="-10"/>
          <w:w w:val="90"/>
          <w:rtl/>
        </w:rPr>
        <w:t> </w:t>
      </w:r>
      <w:r>
        <w:rPr>
          <w:w w:val="90"/>
          <w:rtl/>
        </w:rPr>
        <w:t>پايين</w:t>
      </w:r>
      <w:r>
        <w:rPr>
          <w:spacing w:val="-10"/>
          <w:w w:val="90"/>
          <w:rtl/>
        </w:rPr>
        <w:t> </w:t>
      </w:r>
      <w:r>
        <w:rPr>
          <w:w w:val="90"/>
          <w:rtl/>
        </w:rPr>
        <w:t>دست</w:t>
      </w:r>
      <w:r>
        <w:rPr>
          <w:spacing w:val="-10"/>
          <w:w w:val="90"/>
          <w:rtl/>
        </w:rPr>
        <w:t> </w:t>
      </w:r>
      <w:r>
        <w:rPr>
          <w:w w:val="90"/>
          <w:rtl/>
        </w:rPr>
        <w:t>رگوﻻتورها،</w:t>
      </w:r>
      <w:r>
        <w:rPr>
          <w:spacing w:val="-10"/>
          <w:w w:val="90"/>
          <w:rtl/>
        </w:rPr>
        <w:t> </w:t>
      </w:r>
      <w:r>
        <w:rPr>
          <w:w w:val="90"/>
          <w:rtl/>
        </w:rPr>
        <w:t>با</w:t>
      </w:r>
      <w:r>
        <w:rPr>
          <w:spacing w:val="-10"/>
          <w:w w:val="90"/>
          <w:rtl/>
        </w:rPr>
        <w:t> </w:t>
      </w:r>
      <w:r>
        <w:rPr>
          <w:w w:val="90"/>
          <w:rtl/>
        </w:rPr>
        <w:t>ﻻجيك</w:t>
      </w:r>
      <w:r>
        <w:rPr>
          <w:spacing w:val="-10"/>
          <w:w w:val="90"/>
          <w:rtl/>
        </w:rPr>
        <w:t> </w:t>
      </w:r>
      <w:r>
        <w:rPr>
          <w:w w:val="90"/>
          <w:rtl/>
        </w:rPr>
        <w:t>مناسب</w:t>
      </w:r>
      <w:r>
        <w:rPr>
          <w:spacing w:val="-10"/>
          <w:w w:val="90"/>
          <w:rtl/>
        </w:rPr>
        <w:t> </w:t>
      </w:r>
      <w:r>
        <w:rPr>
          <w:w w:val="90"/>
          <w:rtl/>
        </w:rPr>
        <w:t>از</w:t>
      </w:r>
      <w:r>
        <w:rPr>
          <w:spacing w:val="-10"/>
          <w:w w:val="90"/>
          <w:rtl/>
        </w:rPr>
        <w:t> </w:t>
      </w:r>
      <w:r>
        <w:rPr>
          <w:w w:val="90"/>
          <w:rtl/>
        </w:rPr>
        <w:t>طريق</w:t>
      </w:r>
      <w:r>
        <w:rPr>
          <w:rFonts w:ascii="Calibri" w:cs="Calibri"/>
          <w:spacing w:val="-7"/>
          <w:w w:val="90"/>
          <w:rtl/>
        </w:rPr>
        <w:t> </w:t>
      </w:r>
      <w:r>
        <w:rPr>
          <w:rFonts w:ascii="Calibri" w:cs="Calibri"/>
          <w:w w:val="90"/>
        </w:rPr>
        <w:t>SCS</w:t>
      </w:r>
      <w:r>
        <w:rPr>
          <w:w w:val="90"/>
          <w:rtl/>
        </w:rPr>
        <w:t> فرمان</w:t>
      </w:r>
      <w:r>
        <w:rPr>
          <w:spacing w:val="-3"/>
          <w:w w:val="90"/>
          <w:rtl/>
        </w:rPr>
        <w:t> </w:t>
      </w:r>
      <w:r>
        <w:rPr>
          <w:w w:val="90"/>
          <w:rtl/>
        </w:rPr>
        <w:t>باز</w:t>
      </w:r>
      <w:r>
        <w:rPr>
          <w:spacing w:val="-3"/>
          <w:w w:val="90"/>
          <w:rtl/>
        </w:rPr>
        <w:t> </w:t>
      </w:r>
      <w:r>
        <w:rPr>
          <w:w w:val="90"/>
          <w:rtl/>
        </w:rPr>
        <w:t>و</w:t>
      </w:r>
      <w:r>
        <w:rPr>
          <w:spacing w:val="-3"/>
          <w:w w:val="90"/>
          <w:rtl/>
        </w:rPr>
        <w:t> </w:t>
      </w:r>
      <w:r>
        <w:rPr>
          <w:w w:val="90"/>
          <w:rtl/>
        </w:rPr>
        <w:t>بﺴته</w:t>
      </w:r>
      <w:r>
        <w:rPr>
          <w:spacing w:val="-2"/>
          <w:w w:val="90"/>
          <w:rtl/>
        </w:rPr>
        <w:t> </w:t>
      </w:r>
      <w:r>
        <w:rPr>
          <w:w w:val="90"/>
          <w:rtl/>
        </w:rPr>
        <w:t>شدن</w:t>
      </w:r>
      <w:r>
        <w:rPr>
          <w:spacing w:val="-2"/>
          <w:w w:val="90"/>
          <w:rtl/>
        </w:rPr>
        <w:t> </w:t>
      </w:r>
      <w:r>
        <w:rPr>
          <w:w w:val="90"/>
          <w:rtl/>
        </w:rPr>
        <w:t>دريافت</w:t>
      </w:r>
      <w:r>
        <w:rPr>
          <w:spacing w:val="-4"/>
          <w:w w:val="90"/>
          <w:rtl/>
        </w:rPr>
        <w:t> </w:t>
      </w:r>
      <w:r>
        <w:rPr>
          <w:w w:val="90"/>
          <w:rtl/>
        </w:rPr>
        <w:t>نمايد</w:t>
      </w:r>
      <w:r>
        <w:rPr>
          <w:w w:val="90"/>
        </w:rPr>
        <w:t>.</w:t>
      </w:r>
      <w:r>
        <w:rPr>
          <w:rFonts w:ascii="Cambria" w:cs="Cambria"/>
          <w:rtl/>
        </w:rPr>
        <w:t> </w:t>
      </w:r>
      <w:r>
        <w:rPr>
          <w:rFonts w:ascii="Cambria" w:cs="Cambria"/>
          <w:w w:val="90"/>
        </w:rPr>
        <w:t>"</w:t>
      </w:r>
      <w:r>
        <w:rPr>
          <w:w w:val="90"/>
          <w:rtl/>
        </w:rPr>
        <w:t>حداكثر فشار</w:t>
      </w:r>
      <w:r>
        <w:rPr>
          <w:spacing w:val="-3"/>
          <w:w w:val="90"/>
          <w:rtl/>
        </w:rPr>
        <w:t> </w:t>
      </w:r>
      <w:r>
        <w:rPr>
          <w:w w:val="90"/>
          <w:rtl/>
        </w:rPr>
        <w:t>قابل</w:t>
      </w:r>
      <w:r>
        <w:rPr>
          <w:spacing w:val="-1"/>
          <w:w w:val="90"/>
          <w:rtl/>
        </w:rPr>
        <w:t> </w:t>
      </w:r>
      <w:r>
        <w:rPr>
          <w:w w:val="90"/>
          <w:rtl/>
        </w:rPr>
        <w:t>تحمل</w:t>
      </w:r>
      <w:r>
        <w:rPr>
          <w:spacing w:val="-2"/>
          <w:w w:val="90"/>
          <w:rtl/>
        </w:rPr>
        <w:t> </w:t>
      </w:r>
      <w:r>
        <w:rPr>
          <w:w w:val="90"/>
          <w:rtl/>
        </w:rPr>
        <w:t>در</w:t>
      </w:r>
      <w:r>
        <w:rPr>
          <w:spacing w:val="-3"/>
          <w:w w:val="90"/>
          <w:rtl/>
        </w:rPr>
        <w:t> </w:t>
      </w:r>
      <w:r>
        <w:rPr>
          <w:w w:val="90"/>
          <w:rtl/>
        </w:rPr>
        <w:t>بخش سوخت</w:t>
      </w:r>
      <w:r>
        <w:rPr>
          <w:spacing w:val="-3"/>
          <w:w w:val="90"/>
          <w:rtl/>
        </w:rPr>
        <w:t> </w:t>
      </w:r>
      <w:r>
        <w:rPr>
          <w:w w:val="90"/>
          <w:rtl/>
        </w:rPr>
        <w:t>توربين</w:t>
      </w:r>
      <w:r>
        <w:rPr>
          <w:spacing w:val="-3"/>
          <w:w w:val="90"/>
          <w:rtl/>
        </w:rPr>
        <w:t> </w:t>
      </w:r>
      <w:r>
        <w:rPr>
          <w:w w:val="90"/>
        </w:rPr>
        <w:t>)</w:t>
      </w:r>
      <w:r>
        <w:rPr>
          <w:w w:val="90"/>
          <w:rtl/>
        </w:rPr>
        <w:t>مدارك</w:t>
      </w:r>
      <w:r>
        <w:rPr>
          <w:spacing w:val="-2"/>
          <w:w w:val="90"/>
          <w:rtl/>
        </w:rPr>
        <w:t> </w:t>
      </w:r>
      <w:r>
        <w:rPr>
          <w:w w:val="90"/>
          <w:rtl/>
        </w:rPr>
        <w:t>سازند</w:t>
      </w:r>
      <w:r>
        <w:rPr>
          <w:w w:val="90"/>
          <w:rtl/>
        </w:rPr>
        <w:t>ه</w:t>
      </w:r>
    </w:p>
    <w:p>
      <w:pPr>
        <w:pStyle w:val="BodyText"/>
        <w:bidi/>
        <w:spacing w:before="24"/>
        <w:ind w:right="632" w:left="0" w:firstLine="0"/>
        <w:jc w:val="right"/>
      </w:pPr>
      <w:r>
        <w:rPr>
          <w:spacing w:val="-4"/>
          <w:w w:val="80"/>
        </w:rPr>
        <w:t>(</w:t>
      </w:r>
      <w:r>
        <w:rPr>
          <w:rFonts w:ascii="Calibri" w:cs="Calibri"/>
          <w:spacing w:val="-4"/>
          <w:w w:val="80"/>
        </w:rPr>
        <w:t>TUCO</w:t>
      </w:r>
      <w:r>
        <w:rPr>
          <w:spacing w:val="3"/>
          <w:rtl/>
        </w:rPr>
        <w:t> </w:t>
      </w:r>
      <w:r>
        <w:rPr>
          <w:w w:val="80"/>
          <w:rtl/>
        </w:rPr>
        <w:t>و</w:t>
      </w:r>
      <w:r>
        <w:rPr>
          <w:spacing w:val="3"/>
          <w:rtl/>
        </w:rPr>
        <w:t> </w:t>
      </w:r>
      <w:r>
        <w:rPr>
          <w:w w:val="80"/>
          <w:rtl/>
        </w:rPr>
        <w:t>يا</w:t>
      </w:r>
      <w:r>
        <w:rPr>
          <w:spacing w:val="6"/>
          <w:rtl/>
        </w:rPr>
        <w:t> </w:t>
      </w:r>
      <w:r>
        <w:rPr>
          <w:w w:val="80"/>
          <w:rtl/>
        </w:rPr>
        <w:t>فشار</w:t>
      </w:r>
      <w:r>
        <w:rPr>
          <w:spacing w:val="4"/>
          <w:rtl/>
        </w:rPr>
        <w:t> </w:t>
      </w:r>
      <w:r>
        <w:rPr>
          <w:w w:val="80"/>
          <w:rtl/>
        </w:rPr>
        <w:t>طراحي</w:t>
      </w:r>
      <w:r>
        <w:rPr>
          <w:spacing w:val="5"/>
          <w:rtl/>
        </w:rPr>
        <w:t> </w:t>
      </w:r>
      <w:r>
        <w:rPr>
          <w:w w:val="80"/>
          <w:rtl/>
        </w:rPr>
        <w:t>پايين</w:t>
      </w:r>
      <w:r>
        <w:rPr>
          <w:spacing w:val="4"/>
          <w:rtl/>
        </w:rPr>
        <w:t> </w:t>
      </w:r>
      <w:r>
        <w:rPr>
          <w:w w:val="80"/>
          <w:rtl/>
        </w:rPr>
        <w:t>دست</w:t>
      </w:r>
      <w:r>
        <w:rPr>
          <w:spacing w:val="5"/>
          <w:rtl/>
        </w:rPr>
        <w:t> </w:t>
      </w:r>
      <w:r>
        <w:rPr>
          <w:w w:val="80"/>
          <w:rtl/>
        </w:rPr>
        <w:t>رگوﻻتور</w:t>
      </w:r>
      <w:r>
        <w:rPr>
          <w:spacing w:val="3"/>
          <w:rtl/>
        </w:rPr>
        <w:t> </w:t>
      </w:r>
      <w:r>
        <w:rPr>
          <w:w w:val="80"/>
          <w:rtl/>
        </w:rPr>
        <w:t>تا</w:t>
      </w:r>
      <w:r>
        <w:rPr>
          <w:spacing w:val="6"/>
          <w:rtl/>
        </w:rPr>
        <w:t> </w:t>
      </w:r>
      <w:r>
        <w:rPr>
          <w:w w:val="80"/>
          <w:rtl/>
        </w:rPr>
        <w:t>مرز</w:t>
      </w:r>
      <w:r>
        <w:rPr>
          <w:spacing w:val="6"/>
          <w:rtl/>
        </w:rPr>
        <w:t> </w:t>
      </w:r>
      <w:r>
        <w:rPr>
          <w:w w:val="80"/>
          <w:rtl/>
        </w:rPr>
        <w:t>پكيج</w:t>
      </w:r>
      <w:r>
        <w:rPr>
          <w:spacing w:val="5"/>
          <w:rtl/>
        </w:rPr>
        <w:t> </w:t>
      </w:r>
      <w:r>
        <w:rPr>
          <w:w w:val="80"/>
          <w:rtl/>
        </w:rPr>
        <w:t>توربين،</w:t>
      </w:r>
      <w:r>
        <w:rPr>
          <w:spacing w:val="3"/>
          <w:rtl/>
        </w:rPr>
        <w:t> </w:t>
      </w:r>
      <w:r>
        <w:rPr>
          <w:w w:val="80"/>
          <w:rtl/>
        </w:rPr>
        <w:t>هر</w:t>
      </w:r>
      <w:r>
        <w:rPr>
          <w:spacing w:val="10"/>
          <w:rtl/>
        </w:rPr>
        <w:t> </w:t>
      </w:r>
      <w:r>
        <w:rPr>
          <w:w w:val="80"/>
          <w:rtl/>
        </w:rPr>
        <w:t>كدام</w:t>
      </w:r>
      <w:r>
        <w:rPr>
          <w:spacing w:val="6"/>
          <w:rtl/>
        </w:rPr>
        <w:t> </w:t>
      </w:r>
      <w:r>
        <w:rPr>
          <w:w w:val="80"/>
          <w:rtl/>
        </w:rPr>
        <w:t>كوچكتر</w:t>
      </w:r>
      <w:r>
        <w:rPr>
          <w:spacing w:val="6"/>
          <w:rtl/>
        </w:rPr>
        <w:t> </w:t>
      </w:r>
      <w:r>
        <w:rPr>
          <w:w w:val="80"/>
          <w:rtl/>
        </w:rPr>
        <w:t>باشد</w:t>
      </w:r>
      <w:r>
        <w:rPr>
          <w:rFonts w:ascii="Cambria" w:cs="Cambria"/>
          <w:w w:val="80"/>
        </w:rPr>
        <w:t>"</w:t>
      </w:r>
      <w:r>
        <w:rPr>
          <w:w w:val="80"/>
          <w:rtl/>
        </w:rPr>
        <w:t>،</w:t>
      </w:r>
      <w:r>
        <w:rPr>
          <w:spacing w:val="5"/>
          <w:rtl/>
        </w:rPr>
        <w:t> </w:t>
      </w:r>
      <w:r>
        <w:rPr>
          <w:w w:val="80"/>
          <w:rtl/>
        </w:rPr>
        <w:t>ميبايﺴت</w:t>
      </w:r>
      <w:r>
        <w:rPr>
          <w:spacing w:val="4"/>
          <w:rtl/>
        </w:rPr>
        <w:t> </w:t>
      </w:r>
      <w:r>
        <w:rPr>
          <w:w w:val="80"/>
          <w:rtl/>
        </w:rPr>
        <w:t>ب</w:t>
      </w:r>
      <w:r>
        <w:rPr>
          <w:w w:val="80"/>
          <w:rtl/>
        </w:rPr>
        <w:t>ه</w:t>
      </w:r>
    </w:p>
    <w:p>
      <w:pPr>
        <w:pStyle w:val="BodyText"/>
        <w:bidi/>
        <w:spacing w:before="144"/>
        <w:ind w:right="4335" w:left="0" w:firstLine="0"/>
        <w:jc w:val="right"/>
      </w:pPr>
      <w:r>
        <w:rPr>
          <w:spacing w:val="-2"/>
          <w:w w:val="85"/>
          <w:rtl/>
        </w:rPr>
        <w:t>عنوان</w:t>
      </w:r>
      <w:r>
        <w:rPr>
          <w:spacing w:val="-9"/>
          <w:w w:val="85"/>
          <w:rtl/>
        </w:rPr>
        <w:t> </w:t>
      </w:r>
      <w:r>
        <w:rPr>
          <w:w w:val="85"/>
          <w:rtl/>
        </w:rPr>
        <w:t>فشار</w:t>
      </w:r>
      <w:r>
        <w:rPr>
          <w:spacing w:val="-7"/>
          <w:w w:val="85"/>
          <w:rtl/>
        </w:rPr>
        <w:t> </w:t>
      </w:r>
      <w:r>
        <w:rPr>
          <w:w w:val="85"/>
          <w:rtl/>
        </w:rPr>
        <w:t>بﺴتن</w:t>
      </w:r>
      <w:r>
        <w:rPr>
          <w:spacing w:val="-7"/>
          <w:w w:val="85"/>
          <w:rtl/>
        </w:rPr>
        <w:t> </w:t>
      </w:r>
      <w:r>
        <w:rPr>
          <w:w w:val="85"/>
          <w:rtl/>
        </w:rPr>
        <w:t>اين</w:t>
      </w:r>
      <w:r>
        <w:rPr>
          <w:rFonts w:ascii="Calibri" w:cs="Calibri"/>
          <w:spacing w:val="-7"/>
          <w:rtl/>
        </w:rPr>
        <w:t> </w:t>
      </w:r>
      <w:r>
        <w:rPr>
          <w:rFonts w:ascii="Calibri" w:cs="Calibri"/>
          <w:w w:val="85"/>
        </w:rPr>
        <w:t>XV</w:t>
      </w:r>
      <w:r>
        <w:rPr>
          <w:w w:val="85"/>
          <w:rtl/>
        </w:rPr>
        <w:t>ها</w:t>
      </w:r>
      <w:r>
        <w:rPr>
          <w:spacing w:val="-6"/>
          <w:w w:val="85"/>
          <w:rtl/>
        </w:rPr>
        <w:t> </w:t>
      </w:r>
      <w:r>
        <w:rPr>
          <w:w w:val="85"/>
          <w:rtl/>
        </w:rPr>
        <w:t>مدنظر</w:t>
      </w:r>
      <w:r>
        <w:rPr>
          <w:spacing w:val="-7"/>
          <w:w w:val="85"/>
          <w:rtl/>
        </w:rPr>
        <w:t> </w:t>
      </w:r>
      <w:r>
        <w:rPr>
          <w:w w:val="85"/>
          <w:rtl/>
        </w:rPr>
        <w:t>قرار</w:t>
      </w:r>
      <w:r>
        <w:rPr>
          <w:spacing w:val="-7"/>
          <w:w w:val="85"/>
          <w:rtl/>
        </w:rPr>
        <w:t> </w:t>
      </w:r>
      <w:r>
        <w:rPr>
          <w:w w:val="85"/>
          <w:rtl/>
        </w:rPr>
        <w:t>گيرد؛</w:t>
      </w:r>
      <w:r>
        <w:rPr>
          <w:spacing w:val="-7"/>
          <w:w w:val="85"/>
          <w:rtl/>
        </w:rPr>
        <w:t> </w:t>
      </w:r>
      <w:r>
        <w:rPr>
          <w:w w:val="85"/>
          <w:rtl/>
        </w:rPr>
        <w:t>بدين</w:t>
      </w:r>
      <w:r>
        <w:rPr>
          <w:spacing w:val="3"/>
          <w:rtl/>
        </w:rPr>
        <w:t> </w:t>
      </w:r>
      <w:r>
        <w:rPr>
          <w:w w:val="85"/>
          <w:rtl/>
        </w:rPr>
        <w:t>ﺻورت</w:t>
      </w:r>
      <w:r>
        <w:rPr>
          <w:spacing w:val="-7"/>
          <w:w w:val="85"/>
          <w:rtl/>
        </w:rPr>
        <w:t> </w:t>
      </w:r>
      <w:r>
        <w:rPr>
          <w:w w:val="85"/>
          <w:rtl/>
        </w:rPr>
        <w:t>ك</w:t>
      </w:r>
      <w:r>
        <w:rPr>
          <w:w w:val="85"/>
          <w:rtl/>
        </w:rPr>
        <w:t>ه</w:t>
      </w:r>
    </w:p>
    <w:p>
      <w:pPr>
        <w:pStyle w:val="BodyText"/>
        <w:bidi/>
        <w:spacing w:before="144"/>
        <w:ind w:right="784" w:left="0" w:firstLine="0"/>
        <w:jc w:val="right"/>
      </w:pPr>
      <w:r>
        <w:rPr>
          <w:w w:val="85"/>
        </w:rPr>
        <w:t>-</w:t>
      </w:r>
      <w:r>
        <w:rPr>
          <w:spacing w:val="-10"/>
          <w:w w:val="85"/>
        </w:rPr>
        <w:t>١</w:t>
      </w:r>
      <w:r>
        <w:rPr>
          <w:spacing w:val="-2"/>
          <w:rtl/>
        </w:rPr>
        <w:t> </w:t>
      </w:r>
      <w:r>
        <w:rPr>
          <w:w w:val="85"/>
          <w:rtl/>
        </w:rPr>
        <w:t>به</w:t>
      </w:r>
      <w:r>
        <w:rPr>
          <w:spacing w:val="-6"/>
          <w:rtl/>
        </w:rPr>
        <w:t> </w:t>
      </w:r>
      <w:r>
        <w:rPr>
          <w:w w:val="85"/>
          <w:rtl/>
        </w:rPr>
        <w:t>محض</w:t>
      </w:r>
      <w:r>
        <w:rPr>
          <w:spacing w:val="-4"/>
          <w:rtl/>
        </w:rPr>
        <w:t> </w:t>
      </w:r>
      <w:r>
        <w:rPr>
          <w:w w:val="85"/>
          <w:rtl/>
        </w:rPr>
        <w:t>باﻻ</w:t>
      </w:r>
      <w:r>
        <w:rPr>
          <w:spacing w:val="-3"/>
          <w:rtl/>
        </w:rPr>
        <w:t> </w:t>
      </w:r>
      <w:r>
        <w:rPr>
          <w:w w:val="85"/>
          <w:rtl/>
        </w:rPr>
        <w:t>رفتن</w:t>
      </w:r>
      <w:r>
        <w:rPr>
          <w:spacing w:val="-6"/>
          <w:rtl/>
        </w:rPr>
        <w:t> </w:t>
      </w:r>
      <w:r>
        <w:rPr>
          <w:w w:val="85"/>
          <w:rtl/>
        </w:rPr>
        <w:t>فشار</w:t>
      </w:r>
      <w:r>
        <w:rPr>
          <w:spacing w:val="-10"/>
          <w:rtl/>
        </w:rPr>
        <w:t> </w:t>
      </w:r>
      <w:r>
        <w:rPr>
          <w:w w:val="85"/>
          <w:rtl/>
        </w:rPr>
        <w:t>تا</w:t>
      </w:r>
      <w:r>
        <w:rPr>
          <w:spacing w:val="-3"/>
          <w:rtl/>
        </w:rPr>
        <w:t> </w:t>
      </w:r>
      <w:r>
        <w:rPr>
          <w:w w:val="85"/>
          <w:rtl/>
        </w:rPr>
        <w:t>حد</w:t>
      </w:r>
      <w:r>
        <w:rPr>
          <w:spacing w:val="-4"/>
          <w:rtl/>
        </w:rPr>
        <w:t> </w:t>
      </w:r>
      <w:r>
        <w:rPr>
          <w:w w:val="85"/>
        </w:rPr>
        <w:t>٥٠</w:t>
      </w:r>
      <w:r>
        <w:rPr>
          <w:spacing w:val="-5"/>
          <w:rtl/>
        </w:rPr>
        <w:t> </w:t>
      </w:r>
      <w:r>
        <w:rPr>
          <w:w w:val="85"/>
          <w:rtl/>
        </w:rPr>
        <w:t>درﺻد</w:t>
      </w:r>
      <w:r>
        <w:rPr>
          <w:rFonts w:ascii="Calibri" w:cs="Calibri"/>
          <w:spacing w:val="9"/>
          <w:rtl/>
        </w:rPr>
        <w:t> </w:t>
      </w:r>
      <w:r>
        <w:rPr>
          <w:rFonts w:ascii="Calibri" w:cs="Calibri"/>
          <w:w w:val="85"/>
        </w:rPr>
        <w:t>Pressure</w:t>
      </w:r>
      <w:r>
        <w:rPr>
          <w:rFonts w:ascii="Calibri" w:cs="Calibri"/>
          <w:spacing w:val="11"/>
          <w:rtl/>
        </w:rPr>
        <w:t> </w:t>
      </w:r>
      <w:r>
        <w:rPr>
          <w:rFonts w:ascii="Calibri" w:cs="Calibri"/>
          <w:w w:val="85"/>
        </w:rPr>
        <w:t>Over</w:t>
      </w:r>
      <w:r>
        <w:rPr>
          <w:spacing w:val="-7"/>
          <w:rtl/>
        </w:rPr>
        <w:t> </w:t>
      </w:r>
      <w:r>
        <w:rPr>
          <w:w w:val="85"/>
          <w:rtl/>
        </w:rPr>
        <w:t>در</w:t>
      </w:r>
      <w:r>
        <w:rPr>
          <w:spacing w:val="-7"/>
          <w:rtl/>
        </w:rPr>
        <w:t> </w:t>
      </w:r>
      <w:r>
        <w:rPr>
          <w:w w:val="85"/>
          <w:rtl/>
        </w:rPr>
        <w:t>پايين</w:t>
      </w:r>
      <w:r>
        <w:rPr>
          <w:spacing w:val="-7"/>
          <w:rtl/>
        </w:rPr>
        <w:t> </w:t>
      </w:r>
      <w:r>
        <w:rPr>
          <w:w w:val="85"/>
          <w:rtl/>
        </w:rPr>
        <w:t>دست</w:t>
      </w:r>
      <w:r>
        <w:rPr>
          <w:spacing w:val="-6"/>
          <w:rtl/>
        </w:rPr>
        <w:t> </w:t>
      </w:r>
      <w:r>
        <w:rPr>
          <w:w w:val="85"/>
          <w:rtl/>
        </w:rPr>
        <w:t>رگوﻻتورها،</w:t>
      </w:r>
      <w:r>
        <w:rPr>
          <w:spacing w:val="-3"/>
          <w:rtl/>
        </w:rPr>
        <w:t> </w:t>
      </w:r>
      <w:r>
        <w:rPr>
          <w:w w:val="85"/>
          <w:rtl/>
        </w:rPr>
        <w:t>منجر</w:t>
      </w:r>
      <w:r>
        <w:rPr>
          <w:spacing w:val="-7"/>
          <w:rtl/>
        </w:rPr>
        <w:t> </w:t>
      </w:r>
      <w:r>
        <w:rPr>
          <w:w w:val="85"/>
          <w:rtl/>
        </w:rPr>
        <w:t>به</w:t>
      </w:r>
      <w:r>
        <w:rPr>
          <w:spacing w:val="-7"/>
          <w:rtl/>
        </w:rPr>
        <w:t> </w:t>
      </w:r>
      <w:r>
        <w:rPr>
          <w:w w:val="85"/>
          <w:rtl/>
        </w:rPr>
        <w:t>نمايش</w:t>
      </w:r>
      <w:r>
        <w:rPr>
          <w:spacing w:val="-4"/>
          <w:rtl/>
        </w:rPr>
        <w:t> </w:t>
      </w:r>
      <w:r>
        <w:rPr>
          <w:w w:val="85"/>
          <w:rtl/>
        </w:rPr>
        <w:t>آﻻرم</w:t>
      </w:r>
      <w:r>
        <w:rPr>
          <w:spacing w:val="-4"/>
          <w:rtl/>
        </w:rPr>
        <w:t> </w:t>
      </w:r>
      <w:r>
        <w:rPr>
          <w:w w:val="85"/>
          <w:rtl/>
        </w:rPr>
        <w:t>گردد</w:t>
      </w:r>
      <w:r>
        <w:rPr>
          <w:w w:val="85"/>
        </w:rPr>
        <w:t>.</w:t>
      </w:r>
    </w:p>
    <w:p>
      <w:pPr>
        <w:spacing w:after="0"/>
        <w:jc w:val="right"/>
        <w:sectPr>
          <w:pgSz w:w="11910" w:h="16840"/>
          <w:pgMar w:top="920" w:bottom="280" w:left="680" w:right="740"/>
        </w:sectPr>
      </w:pPr>
    </w:p>
    <w:p>
      <w:pPr>
        <w:pStyle w:val="BodyText"/>
        <w:bidi/>
        <w:spacing w:before="147"/>
        <w:ind w:right="930" w:left="0" w:firstLine="0"/>
        <w:jc w:val="right"/>
      </w:pPr>
      <w:r>
        <w:rPr>
          <w:spacing w:val="-6"/>
          <w:w w:val="90"/>
          <w:rtl/>
        </w:rPr>
        <w:t>مربوطه </w:t>
      </w:r>
      <w:r>
        <w:rPr>
          <w:w w:val="75"/>
          <w:rtl/>
        </w:rPr>
        <w:t>بﺴت</w:t>
      </w:r>
      <w:r>
        <w:rPr>
          <w:w w:val="75"/>
          <w:rtl/>
        </w:rPr>
        <w:t>ه</w:t>
      </w:r>
    </w:p>
    <w:p>
      <w:pPr>
        <w:pStyle w:val="BodyText"/>
        <w:bidi/>
        <w:spacing w:before="144"/>
        <w:ind w:right="65" w:left="0" w:firstLine="0"/>
        <w:jc w:val="right"/>
        <w:rPr>
          <w:rFonts w:ascii="Calibri" w:cs="Calibri"/>
        </w:rPr>
      </w:pPr>
      <w:r>
        <w:rPr>
          <w:b w:val="0"/>
          <w:bCs w:val="0"/>
          <w:rtl/>
        </w:rPr>
        <w:br w:type="column"/>
      </w:r>
      <w:r>
        <w:rPr>
          <w:spacing w:val="-5"/>
          <w:w w:val="85"/>
          <w:rtl/>
        </w:rPr>
        <w:t>دوم</w:t>
      </w:r>
      <w:r>
        <w:rPr>
          <w:spacing w:val="-5"/>
          <w:rtl/>
        </w:rPr>
        <w:t> </w:t>
      </w:r>
      <w:r>
        <w:rPr>
          <w:w w:val="85"/>
          <w:rtl/>
        </w:rPr>
        <w:t>موازي</w:t>
      </w:r>
      <w:r>
        <w:rPr>
          <w:spacing w:val="-9"/>
          <w:rtl/>
        </w:rPr>
        <w:t> </w:t>
      </w:r>
      <w:r>
        <w:rPr>
          <w:w w:val="85"/>
          <w:rtl/>
        </w:rPr>
        <w:t>باز</w:t>
      </w:r>
      <w:r>
        <w:rPr>
          <w:spacing w:val="-9"/>
          <w:rtl/>
        </w:rPr>
        <w:t> </w:t>
      </w:r>
      <w:r>
        <w:rPr>
          <w:w w:val="85"/>
          <w:rtl/>
        </w:rPr>
        <w:t>شده</w:t>
      </w:r>
      <w:r>
        <w:rPr>
          <w:spacing w:val="-10"/>
          <w:rtl/>
        </w:rPr>
        <w:t> </w:t>
      </w:r>
      <w:r>
        <w:rPr>
          <w:w w:val="85"/>
          <w:rtl/>
        </w:rPr>
        <w:t>و</w:t>
      </w:r>
      <w:r>
        <w:rPr>
          <w:spacing w:val="-7"/>
          <w:rtl/>
        </w:rPr>
        <w:t> </w:t>
      </w:r>
      <w:r>
        <w:rPr>
          <w:w w:val="85"/>
          <w:rtl/>
        </w:rPr>
        <w:t>سپس</w:t>
      </w:r>
      <w:r>
        <w:rPr>
          <w:rFonts w:ascii="Calibri" w:cs="Calibri"/>
          <w:w w:val="85"/>
        </w:rPr>
        <w:t>X</w:t>
      </w:r>
      <w:r>
        <w:rPr>
          <w:rFonts w:ascii="Calibri" w:cs="Calibri"/>
          <w:w w:val="85"/>
        </w:rPr>
        <w:t>V</w:t>
      </w:r>
    </w:p>
    <w:p>
      <w:pPr>
        <w:pStyle w:val="BodyText"/>
        <w:bidi/>
        <w:spacing w:before="144"/>
        <w:ind w:right="61" w:left="0" w:firstLine="0"/>
        <w:jc w:val="right"/>
        <w:rPr>
          <w:rFonts w:ascii="Calibri" w:cs="Calibri"/>
        </w:rPr>
      </w:pPr>
      <w:r>
        <w:rPr>
          <w:b w:val="0"/>
          <w:bCs w:val="0"/>
          <w:rtl/>
        </w:rPr>
        <w:br w:type="column"/>
      </w:r>
      <w:r>
        <w:rPr>
          <w:spacing w:val="-2"/>
          <w:w w:val="85"/>
          <w:rtl/>
        </w:rPr>
        <w:t>مربوط</w:t>
      </w:r>
      <w:r>
        <w:rPr>
          <w:spacing w:val="-6"/>
          <w:rtl/>
        </w:rPr>
        <w:t> </w:t>
      </w:r>
      <w:r>
        <w:rPr>
          <w:w w:val="85"/>
          <w:rtl/>
        </w:rPr>
        <w:t>به</w:t>
      </w:r>
      <w:r>
        <w:rPr>
          <w:rFonts w:ascii="Calibri" w:cs="Calibri"/>
          <w:spacing w:val="7"/>
          <w:rtl/>
        </w:rPr>
        <w:t> </w:t>
      </w:r>
      <w:r>
        <w:rPr>
          <w:rFonts w:ascii="Calibri" w:cs="Calibri"/>
          <w:w w:val="85"/>
        </w:rPr>
        <w:t>RU</w:t>
      </w:r>
      <w:r>
        <w:rPr>
          <w:rFonts w:ascii="Calibri" w:cs="Calibri"/>
          <w:w w:val="85"/>
        </w:rPr>
        <w:t>N</w:t>
      </w:r>
    </w:p>
    <w:p>
      <w:pPr>
        <w:pStyle w:val="BodyText"/>
        <w:bidi/>
        <w:spacing w:before="144"/>
        <w:ind w:right="0" w:left="389" w:firstLine="0"/>
        <w:jc w:val="left"/>
        <w:rPr>
          <w:rFonts w:ascii="Calibri" w:cs="Calibri"/>
        </w:rPr>
      </w:pPr>
      <w:r>
        <w:rPr>
          <w:b w:val="0"/>
          <w:bCs w:val="0"/>
          <w:rtl/>
        </w:rPr>
        <w:br w:type="column"/>
      </w:r>
      <w:r>
        <w:rPr>
          <w:w w:val="90"/>
        </w:rPr>
        <w:t>-</w:t>
      </w:r>
      <w:r>
        <w:rPr>
          <w:spacing w:val="-10"/>
          <w:w w:val="90"/>
        </w:rPr>
        <w:t>٢</w:t>
      </w:r>
      <w:r>
        <w:rPr>
          <w:spacing w:val="-3"/>
          <w:w w:val="90"/>
          <w:rtl/>
        </w:rPr>
        <w:t> </w:t>
      </w:r>
      <w:r>
        <w:rPr>
          <w:w w:val="90"/>
          <w:rtl/>
        </w:rPr>
        <w:t>پس</w:t>
      </w:r>
      <w:r>
        <w:rPr>
          <w:spacing w:val="-4"/>
          <w:w w:val="90"/>
          <w:rtl/>
        </w:rPr>
        <w:t> </w:t>
      </w:r>
      <w:r>
        <w:rPr>
          <w:w w:val="90"/>
          <w:rtl/>
        </w:rPr>
        <w:t>از</w:t>
      </w:r>
      <w:r>
        <w:rPr>
          <w:spacing w:val="-3"/>
          <w:w w:val="90"/>
          <w:rtl/>
        </w:rPr>
        <w:t> </w:t>
      </w:r>
      <w:r>
        <w:rPr>
          <w:w w:val="90"/>
          <w:rtl/>
        </w:rPr>
        <w:t>رسيدن</w:t>
      </w:r>
      <w:r>
        <w:rPr>
          <w:spacing w:val="-4"/>
          <w:w w:val="90"/>
          <w:rtl/>
        </w:rPr>
        <w:t> </w:t>
      </w:r>
      <w:r>
        <w:rPr>
          <w:w w:val="90"/>
          <w:rtl/>
        </w:rPr>
        <w:t>به</w:t>
      </w:r>
      <w:r>
        <w:rPr>
          <w:spacing w:val="-4"/>
          <w:w w:val="90"/>
          <w:rtl/>
        </w:rPr>
        <w:t> </w:t>
      </w:r>
      <w:r>
        <w:rPr>
          <w:w w:val="90"/>
          <w:rtl/>
        </w:rPr>
        <w:t>حد</w:t>
      </w:r>
      <w:r>
        <w:rPr>
          <w:rFonts w:ascii="Calibri" w:cs="Calibri"/>
          <w:spacing w:val="5"/>
          <w:rtl/>
        </w:rPr>
        <w:t> </w:t>
      </w:r>
      <w:r>
        <w:rPr>
          <w:rFonts w:ascii="Calibri" w:cs="Calibri"/>
          <w:w w:val="90"/>
        </w:rPr>
        <w:t>Pressure</w:t>
      </w:r>
      <w:r>
        <w:rPr>
          <w:rFonts w:ascii="Calibri" w:cs="Calibri"/>
          <w:spacing w:val="6"/>
          <w:rtl/>
        </w:rPr>
        <w:t> </w:t>
      </w:r>
      <w:r>
        <w:rPr>
          <w:rFonts w:ascii="Calibri" w:cs="Calibri"/>
          <w:w w:val="90"/>
        </w:rPr>
        <w:t>Over</w:t>
      </w:r>
      <w:r>
        <w:rPr>
          <w:w w:val="90"/>
          <w:rtl/>
        </w:rPr>
        <w:t>،</w:t>
      </w:r>
      <w:r>
        <w:rPr>
          <w:spacing w:val="-7"/>
          <w:w w:val="90"/>
          <w:rtl/>
        </w:rPr>
        <w:t> </w:t>
      </w:r>
      <w:r>
        <w:rPr>
          <w:w w:val="90"/>
          <w:rtl/>
        </w:rPr>
        <w:t>ابتدا</w:t>
      </w:r>
      <w:r>
        <w:rPr>
          <w:rFonts w:ascii="Calibri" w:cs="Calibri"/>
          <w:w w:val="90"/>
        </w:rPr>
        <w:t>X</w:t>
      </w:r>
      <w:r>
        <w:rPr>
          <w:rFonts w:ascii="Calibri" w:cs="Calibri"/>
          <w:w w:val="90"/>
        </w:rPr>
        <w:t>V</w:t>
      </w:r>
    </w:p>
    <w:p>
      <w:pPr>
        <w:pStyle w:val="BodyText"/>
        <w:bidi/>
        <w:spacing w:before="149"/>
        <w:ind w:right="0" w:left="389" w:firstLine="0"/>
        <w:jc w:val="left"/>
      </w:pPr>
      <w:r>
        <w:rPr>
          <w:spacing w:val="-4"/>
          <w:rtl/>
        </w:rPr>
        <w:t>شود</w:t>
      </w:r>
      <w:r>
        <w:rPr>
          <w:spacing w:val="-4"/>
        </w:rPr>
        <w:t>.</w:t>
      </w:r>
    </w:p>
    <w:p>
      <w:pPr>
        <w:spacing w:after="0"/>
        <w:jc w:val="left"/>
        <w:sectPr>
          <w:type w:val="continuous"/>
          <w:pgSz w:w="11910" w:h="16840"/>
          <w:pgMar w:top="920" w:bottom="280" w:left="680" w:right="740"/>
          <w:cols w:num="4" w:equalWidth="0">
            <w:col w:w="1968" w:space="40"/>
            <w:col w:w="2530" w:space="39"/>
            <w:col w:w="1274" w:space="40"/>
            <w:col w:w="4599"/>
          </w:cols>
        </w:sectPr>
      </w:pPr>
    </w:p>
    <w:p>
      <w:pPr>
        <w:pStyle w:val="BodyText"/>
        <w:bidi/>
        <w:spacing w:before="158"/>
        <w:ind w:right="4704" w:left="0" w:firstLine="0"/>
        <w:jc w:val="right"/>
      </w:pPr>
      <w:r>
        <w:rPr>
          <w:w w:val="90"/>
        </w:rPr>
        <w:t>-</w:t>
      </w:r>
      <w:r>
        <w:rPr>
          <w:spacing w:val="-10"/>
          <w:w w:val="90"/>
        </w:rPr>
        <w:t>٣</w:t>
      </w:r>
      <w:r>
        <w:rPr>
          <w:spacing w:val="1"/>
          <w:rtl/>
        </w:rPr>
        <w:t> </w:t>
      </w:r>
      <w:r>
        <w:rPr>
          <w:w w:val="90"/>
          <w:rtl/>
        </w:rPr>
        <w:t>وضعيت</w:t>
      </w:r>
      <w:r>
        <w:rPr>
          <w:rFonts w:ascii="Calibri" w:cs="Calibri"/>
          <w:spacing w:val="8"/>
          <w:rtl/>
        </w:rPr>
        <w:t> </w:t>
      </w:r>
      <w:r>
        <w:rPr>
          <w:rFonts w:ascii="Calibri" w:cs="Calibri"/>
          <w:w w:val="90"/>
        </w:rPr>
        <w:t>OPEN/CLOSE</w:t>
      </w:r>
      <w:r>
        <w:rPr>
          <w:spacing w:val="-3"/>
          <w:rtl/>
        </w:rPr>
        <w:t> </w:t>
      </w:r>
      <w:r>
        <w:rPr>
          <w:w w:val="90"/>
          <w:rtl/>
        </w:rPr>
        <w:t>شيرهاي</w:t>
      </w:r>
      <w:r>
        <w:rPr>
          <w:rFonts w:ascii="Calibri" w:cs="Calibri"/>
          <w:spacing w:val="12"/>
          <w:rtl/>
        </w:rPr>
        <w:t> </w:t>
      </w:r>
      <w:r>
        <w:rPr>
          <w:rFonts w:ascii="Calibri" w:cs="Calibri"/>
          <w:w w:val="90"/>
        </w:rPr>
        <w:t>XV</w:t>
      </w:r>
      <w:r>
        <w:rPr>
          <w:spacing w:val="-2"/>
          <w:rtl/>
        </w:rPr>
        <w:t> </w:t>
      </w:r>
      <w:r>
        <w:rPr>
          <w:w w:val="90"/>
          <w:rtl/>
        </w:rPr>
        <w:t>در</w:t>
      </w:r>
      <w:r>
        <w:rPr>
          <w:rFonts w:ascii="Calibri" w:cs="Calibri"/>
          <w:w w:val="90"/>
        </w:rPr>
        <w:t>SCS</w:t>
      </w:r>
      <w:r>
        <w:rPr>
          <w:spacing w:val="59"/>
          <w:rtl/>
        </w:rPr>
        <w:t> </w:t>
      </w:r>
      <w:r>
        <w:rPr>
          <w:w w:val="90"/>
          <w:rtl/>
        </w:rPr>
        <w:t>نمايش</w:t>
      </w:r>
      <w:r>
        <w:rPr>
          <w:rtl/>
        </w:rPr>
        <w:t> </w:t>
      </w:r>
      <w:r>
        <w:rPr>
          <w:w w:val="90"/>
          <w:rtl/>
        </w:rPr>
        <w:t>داده</w:t>
      </w:r>
      <w:r>
        <w:rPr>
          <w:spacing w:val="3"/>
          <w:rtl/>
        </w:rPr>
        <w:t> </w:t>
      </w:r>
      <w:r>
        <w:rPr>
          <w:w w:val="90"/>
          <w:rtl/>
        </w:rPr>
        <w:t>شود</w:t>
      </w:r>
      <w:r>
        <w:rPr>
          <w:w w:val="90"/>
        </w:rPr>
        <w:t>.</w:t>
      </w:r>
    </w:p>
    <w:p>
      <w:pPr>
        <w:pStyle w:val="BodyText"/>
        <w:bidi/>
        <w:spacing w:line="357" w:lineRule="auto" w:before="143"/>
        <w:ind w:right="630" w:left="738" w:firstLine="0"/>
        <w:jc w:val="right"/>
      </w:pPr>
      <w:r>
        <w:rPr>
          <w:rFonts w:ascii="Times New Roman" w:cs="Times New Roman"/>
          <w:w w:val="85"/>
        </w:rPr>
        <w:t>-</w:t>
      </w:r>
      <w:r>
        <w:rPr>
          <w:spacing w:val="80"/>
          <w:rtl/>
        </w:rPr>
        <w:t>  </w:t>
      </w:r>
      <w:r>
        <w:rPr>
          <w:w w:val="85"/>
          <w:rtl/>
        </w:rPr>
        <w:t>بديهي</w:t>
      </w:r>
      <w:r>
        <w:rPr>
          <w:spacing w:val="-13"/>
          <w:w w:val="85"/>
          <w:rtl/>
        </w:rPr>
        <w:t> </w:t>
      </w:r>
      <w:r>
        <w:rPr>
          <w:w w:val="85"/>
          <w:rtl/>
        </w:rPr>
        <w:t>است</w:t>
      </w:r>
      <w:r>
        <w:rPr>
          <w:spacing w:val="-10"/>
          <w:w w:val="85"/>
          <w:rtl/>
        </w:rPr>
        <w:t> </w:t>
      </w:r>
      <w:r>
        <w:rPr>
          <w:w w:val="85"/>
          <w:rtl/>
        </w:rPr>
        <w:t>در</w:t>
      </w:r>
      <w:r>
        <w:rPr>
          <w:spacing w:val="-10"/>
          <w:w w:val="85"/>
          <w:rtl/>
        </w:rPr>
        <w:t> </w:t>
      </w:r>
      <w:r>
        <w:rPr>
          <w:w w:val="85"/>
          <w:rtl/>
        </w:rPr>
        <w:t>مرحله</w:t>
      </w:r>
      <w:r>
        <w:rPr>
          <w:spacing w:val="-12"/>
          <w:w w:val="85"/>
          <w:rtl/>
        </w:rPr>
        <w:t> </w:t>
      </w:r>
      <w:r>
        <w:rPr>
          <w:w w:val="85"/>
          <w:rtl/>
        </w:rPr>
        <w:t>اول</w:t>
      </w:r>
      <w:r>
        <w:rPr>
          <w:spacing w:val="-11"/>
          <w:w w:val="85"/>
          <w:rtl/>
        </w:rPr>
        <w:t> </w:t>
      </w:r>
      <w:r>
        <w:rPr>
          <w:w w:val="85"/>
          <w:rtl/>
        </w:rPr>
        <w:t>يا</w:t>
      </w:r>
      <w:r>
        <w:rPr>
          <w:spacing w:val="-10"/>
          <w:w w:val="85"/>
          <w:rtl/>
        </w:rPr>
        <w:t> </w:t>
      </w:r>
      <w:r>
        <w:rPr>
          <w:w w:val="85"/>
          <w:rtl/>
        </w:rPr>
        <w:t>دوم</w:t>
      </w:r>
      <w:r>
        <w:rPr>
          <w:spacing w:val="-11"/>
          <w:w w:val="85"/>
          <w:rtl/>
        </w:rPr>
        <w:t> </w:t>
      </w:r>
      <w:r>
        <w:rPr>
          <w:w w:val="85"/>
          <w:rtl/>
        </w:rPr>
        <w:t>فشار</w:t>
      </w:r>
      <w:r>
        <w:rPr>
          <w:spacing w:val="-10"/>
          <w:w w:val="85"/>
          <w:rtl/>
        </w:rPr>
        <w:t> </w:t>
      </w:r>
      <w:r>
        <w:rPr>
          <w:w w:val="85"/>
          <w:rtl/>
        </w:rPr>
        <w:t>شكن</w:t>
      </w:r>
      <w:r>
        <w:rPr>
          <w:spacing w:val="-11"/>
          <w:w w:val="85"/>
          <w:rtl/>
        </w:rPr>
        <w:t> </w:t>
      </w:r>
      <w:r>
        <w:rPr>
          <w:w w:val="85"/>
          <w:rtl/>
        </w:rPr>
        <w:t>كه</w:t>
      </w:r>
      <w:r>
        <w:rPr>
          <w:spacing w:val="-14"/>
          <w:w w:val="85"/>
          <w:rtl/>
        </w:rPr>
        <w:t> </w:t>
      </w:r>
      <w:r>
        <w:rPr>
          <w:w w:val="85"/>
          <w:rtl/>
        </w:rPr>
        <w:t>عﻼوه</w:t>
      </w:r>
      <w:r>
        <w:rPr>
          <w:spacing w:val="-11"/>
          <w:w w:val="85"/>
          <w:rtl/>
        </w:rPr>
        <w:t> </w:t>
      </w:r>
      <w:r>
        <w:rPr>
          <w:w w:val="85"/>
          <w:rtl/>
        </w:rPr>
        <w:t>بر</w:t>
      </w:r>
      <w:r>
        <w:rPr>
          <w:spacing w:val="-11"/>
          <w:w w:val="85"/>
          <w:rtl/>
        </w:rPr>
        <w:t> </w:t>
      </w:r>
      <w:r>
        <w:rPr>
          <w:w w:val="85"/>
          <w:rtl/>
        </w:rPr>
        <w:t>تعبيه</w:t>
      </w:r>
      <w:r>
        <w:rPr>
          <w:rFonts w:ascii="Calibri" w:cs="Calibri"/>
          <w:spacing w:val="-1"/>
          <w:w w:val="85"/>
          <w:rtl/>
        </w:rPr>
        <w:t> </w:t>
      </w:r>
      <w:r>
        <w:rPr>
          <w:rFonts w:ascii="Calibri" w:cs="Calibri"/>
          <w:w w:val="85"/>
        </w:rPr>
        <w:t>XV</w:t>
      </w:r>
      <w:r>
        <w:rPr>
          <w:spacing w:val="-9"/>
          <w:w w:val="85"/>
          <w:rtl/>
        </w:rPr>
        <w:t> </w:t>
      </w:r>
      <w:r>
        <w:rPr>
          <w:w w:val="85"/>
          <w:rtl/>
        </w:rPr>
        <w:t>مجهز</w:t>
      </w:r>
      <w:r>
        <w:rPr>
          <w:spacing w:val="-11"/>
          <w:w w:val="85"/>
          <w:rtl/>
        </w:rPr>
        <w:t> </w:t>
      </w:r>
      <w:r>
        <w:rPr>
          <w:w w:val="85"/>
          <w:rtl/>
        </w:rPr>
        <w:t>به</w:t>
      </w:r>
      <w:r>
        <w:rPr>
          <w:rFonts w:ascii="Calibri" w:cs="Calibri"/>
          <w:spacing w:val="-2"/>
          <w:w w:val="85"/>
          <w:rtl/>
        </w:rPr>
        <w:t> </w:t>
      </w:r>
      <w:r>
        <w:rPr>
          <w:rFonts w:ascii="Calibri" w:cs="Calibri"/>
          <w:w w:val="85"/>
        </w:rPr>
        <w:t>PSV</w:t>
      </w:r>
      <w:r>
        <w:rPr>
          <w:spacing w:val="-10"/>
          <w:w w:val="85"/>
          <w:rtl/>
        </w:rPr>
        <w:t> </w:t>
      </w:r>
      <w:r>
        <w:rPr>
          <w:w w:val="85"/>
          <w:rtl/>
        </w:rPr>
        <w:t>ميباشند،</w:t>
      </w:r>
      <w:r>
        <w:rPr>
          <w:spacing w:val="-9"/>
          <w:w w:val="85"/>
          <w:rtl/>
        </w:rPr>
        <w:t> </w:t>
      </w:r>
      <w:r>
        <w:rPr>
          <w:w w:val="85"/>
          <w:rtl/>
        </w:rPr>
        <w:t>ميبايﺴت</w:t>
      </w:r>
      <w:r>
        <w:rPr>
          <w:spacing w:val="-10"/>
          <w:w w:val="85"/>
          <w:rtl/>
        </w:rPr>
        <w:t> </w:t>
      </w:r>
      <w:r>
        <w:rPr>
          <w:w w:val="85"/>
          <w:rtl/>
        </w:rPr>
        <w:t>در</w:t>
      </w:r>
      <w:r>
        <w:rPr>
          <w:spacing w:val="-9"/>
          <w:w w:val="85"/>
          <w:rtl/>
        </w:rPr>
        <w:t> </w:t>
      </w:r>
      <w:r>
        <w:rPr>
          <w:w w:val="85"/>
          <w:rtl/>
        </w:rPr>
        <w:t>تنظيم</w:t>
      </w:r>
      <w:r>
        <w:rPr>
          <w:rFonts w:ascii="Times New Roman" w:cs="Times New Roman"/>
          <w:w w:val="85"/>
          <w:rtl/>
        </w:rPr>
        <w:t> </w:t>
      </w:r>
      <w:r>
        <w:rPr>
          <w:rFonts w:ascii="Calibri" w:cs="Calibri"/>
          <w:w w:val="90"/>
        </w:rPr>
        <w:t>Pressure</w:t>
      </w:r>
      <w:r>
        <w:rPr>
          <w:rFonts w:ascii="Calibri" w:cs="Calibri"/>
          <w:spacing w:val="-1"/>
          <w:rtl/>
        </w:rPr>
        <w:t> </w:t>
      </w:r>
      <w:r>
        <w:rPr>
          <w:rFonts w:ascii="Calibri" w:cs="Calibri"/>
          <w:w w:val="90"/>
        </w:rPr>
        <w:t>Set</w:t>
      </w:r>
      <w:r>
        <w:rPr>
          <w:w w:val="90"/>
          <w:rtl/>
        </w:rPr>
        <w:t>ها</w:t>
      </w:r>
      <w:r>
        <w:rPr>
          <w:spacing w:val="-10"/>
          <w:w w:val="90"/>
          <w:rtl/>
        </w:rPr>
        <w:t> </w:t>
      </w:r>
      <w:r>
        <w:rPr>
          <w:w w:val="90"/>
          <w:rtl/>
        </w:rPr>
        <w:t>دقت</w:t>
      </w:r>
      <w:r>
        <w:rPr>
          <w:spacing w:val="-10"/>
          <w:w w:val="90"/>
          <w:rtl/>
        </w:rPr>
        <w:t> </w:t>
      </w:r>
      <w:r>
        <w:rPr>
          <w:w w:val="90"/>
          <w:rtl/>
        </w:rPr>
        <w:t>كافي</w:t>
      </w:r>
      <w:r>
        <w:rPr>
          <w:spacing w:val="-8"/>
          <w:w w:val="90"/>
          <w:rtl/>
        </w:rPr>
        <w:t> </w:t>
      </w:r>
      <w:r>
        <w:rPr>
          <w:w w:val="90"/>
          <w:rtl/>
        </w:rPr>
        <w:t>به</w:t>
      </w:r>
      <w:r>
        <w:rPr>
          <w:spacing w:val="-10"/>
          <w:w w:val="90"/>
          <w:rtl/>
        </w:rPr>
        <w:t> </w:t>
      </w:r>
      <w:r>
        <w:rPr>
          <w:w w:val="90"/>
          <w:rtl/>
        </w:rPr>
        <w:t>عمل</w:t>
      </w:r>
      <w:r>
        <w:rPr>
          <w:spacing w:val="-8"/>
          <w:w w:val="90"/>
          <w:rtl/>
        </w:rPr>
        <w:t> </w:t>
      </w:r>
      <w:r>
        <w:rPr>
          <w:w w:val="90"/>
          <w:rtl/>
        </w:rPr>
        <w:t>آيد</w:t>
      </w:r>
      <w:r>
        <w:rPr>
          <w:spacing w:val="-9"/>
          <w:w w:val="90"/>
          <w:rtl/>
        </w:rPr>
        <w:t> </w:t>
      </w:r>
      <w:r>
        <w:rPr>
          <w:w w:val="90"/>
          <w:rtl/>
        </w:rPr>
        <w:t>تا</w:t>
      </w:r>
      <w:r>
        <w:rPr>
          <w:spacing w:val="-7"/>
          <w:w w:val="90"/>
          <w:rtl/>
        </w:rPr>
        <w:t> </w:t>
      </w:r>
      <w:r>
        <w:rPr>
          <w:w w:val="90"/>
          <w:rtl/>
        </w:rPr>
        <w:t>ابتدا</w:t>
      </w:r>
      <w:r>
        <w:rPr>
          <w:rFonts w:ascii="Calibri" w:cs="Calibri"/>
          <w:spacing w:val="-1"/>
          <w:rtl/>
        </w:rPr>
        <w:t> </w:t>
      </w:r>
      <w:r>
        <w:rPr>
          <w:rFonts w:ascii="Calibri" w:cs="Calibri"/>
          <w:w w:val="90"/>
        </w:rPr>
        <w:t>PSV</w:t>
      </w:r>
      <w:r>
        <w:rPr>
          <w:spacing w:val="-8"/>
          <w:w w:val="90"/>
          <w:rtl/>
        </w:rPr>
        <w:t> </w:t>
      </w:r>
      <w:r>
        <w:rPr>
          <w:w w:val="90"/>
          <w:rtl/>
        </w:rPr>
        <w:t>در</w:t>
      </w:r>
      <w:r>
        <w:rPr>
          <w:spacing w:val="-10"/>
          <w:w w:val="90"/>
          <w:rtl/>
        </w:rPr>
        <w:t> </w:t>
      </w:r>
      <w:r>
        <w:rPr>
          <w:w w:val="90"/>
          <w:rtl/>
        </w:rPr>
        <w:t>فشاري</w:t>
      </w:r>
      <w:r>
        <w:rPr>
          <w:spacing w:val="-10"/>
          <w:w w:val="90"/>
          <w:rtl/>
        </w:rPr>
        <w:t> </w:t>
      </w:r>
      <w:r>
        <w:rPr>
          <w:w w:val="90"/>
          <w:rtl/>
        </w:rPr>
        <w:t>پايين</w:t>
      </w:r>
      <w:r>
        <w:rPr>
          <w:spacing w:val="-9"/>
          <w:w w:val="90"/>
          <w:rtl/>
        </w:rPr>
        <w:t> </w:t>
      </w:r>
      <w:r>
        <w:rPr>
          <w:w w:val="90"/>
          <w:rtl/>
        </w:rPr>
        <w:t>تر</w:t>
      </w:r>
      <w:r>
        <w:rPr>
          <w:spacing w:val="-7"/>
          <w:w w:val="90"/>
          <w:rtl/>
        </w:rPr>
        <w:t> </w:t>
      </w:r>
      <w:r>
        <w:rPr>
          <w:w w:val="90"/>
          <w:rtl/>
        </w:rPr>
        <w:t>از</w:t>
      </w:r>
      <w:r>
        <w:rPr>
          <w:spacing w:val="-9"/>
          <w:w w:val="90"/>
          <w:rtl/>
        </w:rPr>
        <w:t> </w:t>
      </w:r>
      <w:r>
        <w:rPr>
          <w:w w:val="90"/>
          <w:rtl/>
        </w:rPr>
        <w:t>فشار</w:t>
      </w:r>
      <w:r>
        <w:rPr>
          <w:spacing w:val="-11"/>
          <w:w w:val="90"/>
          <w:rtl/>
        </w:rPr>
        <w:t> </w:t>
      </w:r>
      <w:r>
        <w:rPr>
          <w:w w:val="90"/>
          <w:rtl/>
        </w:rPr>
        <w:t>بﺴته</w:t>
      </w:r>
      <w:r>
        <w:rPr>
          <w:spacing w:val="-8"/>
          <w:w w:val="90"/>
          <w:rtl/>
        </w:rPr>
        <w:t> </w:t>
      </w:r>
      <w:r>
        <w:rPr>
          <w:w w:val="90"/>
          <w:rtl/>
        </w:rPr>
        <w:t>شدن</w:t>
      </w:r>
      <w:r>
        <w:rPr>
          <w:rFonts w:ascii="Calibri" w:cs="Calibri"/>
          <w:w w:val="90"/>
          <w:rtl/>
        </w:rPr>
        <w:t> </w:t>
      </w:r>
      <w:r>
        <w:rPr>
          <w:rFonts w:ascii="Calibri" w:cs="Calibri"/>
          <w:w w:val="90"/>
        </w:rPr>
        <w:t>XV</w:t>
      </w:r>
      <w:r>
        <w:rPr>
          <w:spacing w:val="-10"/>
          <w:w w:val="90"/>
          <w:rtl/>
        </w:rPr>
        <w:t> </w:t>
      </w:r>
      <w:r>
        <w:rPr>
          <w:w w:val="90"/>
          <w:rtl/>
        </w:rPr>
        <w:t>عمل</w:t>
      </w:r>
      <w:r>
        <w:rPr>
          <w:spacing w:val="-10"/>
          <w:w w:val="90"/>
          <w:rtl/>
        </w:rPr>
        <w:t> </w:t>
      </w:r>
      <w:r>
        <w:rPr>
          <w:w w:val="90"/>
          <w:rtl/>
        </w:rPr>
        <w:t>نموده</w:t>
      </w:r>
      <w:r>
        <w:rPr>
          <w:rFonts w:ascii="Calibri" w:cs="Calibri"/>
          <w:w w:val="90"/>
          <w:rtl/>
        </w:rPr>
        <w:t> </w:t>
      </w:r>
      <w:r>
        <w:rPr>
          <w:w w:val="90"/>
          <w:rtl/>
        </w:rPr>
        <w:t>و از سيﺴتم محافظت نمايد و تا حد امكان مﺴير سوخت رساني بﺴته نشود</w:t>
      </w:r>
      <w:r>
        <w:rPr>
          <w:w w:val="90"/>
        </w:rPr>
        <w:t>.</w:t>
      </w:r>
      <w:r>
        <w:rPr>
          <w:w w:val="90"/>
          <w:rtl/>
        </w:rPr>
        <w:t> همچنين ميزان</w:t>
      </w:r>
      <w:r>
        <w:rPr>
          <w:rFonts w:ascii="Calibri" w:cs="Calibri"/>
          <w:w w:val="90"/>
          <w:rtl/>
        </w:rPr>
        <w:t> </w:t>
      </w:r>
      <w:r>
        <w:rPr>
          <w:rFonts w:ascii="Calibri" w:cs="Calibri"/>
          <w:w w:val="90"/>
        </w:rPr>
        <w:t>Pressure</w:t>
      </w:r>
      <w:r>
        <w:rPr>
          <w:rFonts w:ascii="Calibri" w:cs="Calibri"/>
          <w:rtl/>
        </w:rPr>
        <w:t> </w:t>
      </w:r>
      <w:r>
        <w:rPr>
          <w:rFonts w:ascii="Calibri" w:cs="Calibri"/>
          <w:w w:val="90"/>
        </w:rPr>
        <w:t>Set</w:t>
      </w:r>
      <w:r>
        <w:rPr>
          <w:w w:val="90"/>
          <w:rtl/>
        </w:rPr>
        <w:t> </w:t>
      </w:r>
      <w:r>
        <w:rPr>
          <w:w w:val="85"/>
          <w:rtl/>
        </w:rPr>
        <w:t>مربوط</w:t>
      </w:r>
      <w:r>
        <w:rPr>
          <w:spacing w:val="-9"/>
          <w:w w:val="85"/>
          <w:rtl/>
        </w:rPr>
        <w:t> </w:t>
      </w:r>
      <w:r>
        <w:rPr>
          <w:w w:val="85"/>
          <w:rtl/>
        </w:rPr>
        <w:t>به</w:t>
      </w:r>
      <w:r>
        <w:rPr>
          <w:rFonts w:ascii="Calibri" w:cs="Calibri"/>
          <w:spacing w:val="-1"/>
          <w:w w:val="85"/>
          <w:rtl/>
        </w:rPr>
        <w:t> </w:t>
      </w:r>
      <w:r>
        <w:rPr>
          <w:rFonts w:ascii="Calibri" w:cs="Calibri"/>
          <w:w w:val="85"/>
        </w:rPr>
        <w:t>PSV</w:t>
      </w:r>
      <w:r>
        <w:rPr>
          <w:spacing w:val="-9"/>
          <w:w w:val="85"/>
          <w:rtl/>
        </w:rPr>
        <w:t> </w:t>
      </w:r>
      <w:r>
        <w:rPr>
          <w:w w:val="85"/>
          <w:rtl/>
        </w:rPr>
        <w:t>به</w:t>
      </w:r>
      <w:r>
        <w:rPr>
          <w:spacing w:val="-8"/>
          <w:w w:val="85"/>
          <w:rtl/>
        </w:rPr>
        <w:t> </w:t>
      </w:r>
      <w:r>
        <w:rPr>
          <w:w w:val="85"/>
          <w:rtl/>
        </w:rPr>
        <w:t>اندازه</w:t>
      </w:r>
      <w:r>
        <w:rPr>
          <w:spacing w:val="-9"/>
          <w:w w:val="85"/>
          <w:rtl/>
        </w:rPr>
        <w:t> </w:t>
      </w:r>
      <w:r>
        <w:rPr>
          <w:w w:val="85"/>
          <w:rtl/>
        </w:rPr>
        <w:t>كافي</w:t>
      </w:r>
      <w:r>
        <w:rPr>
          <w:spacing w:val="-10"/>
          <w:w w:val="85"/>
          <w:rtl/>
        </w:rPr>
        <w:t> </w:t>
      </w:r>
      <w:r>
        <w:rPr>
          <w:w w:val="85"/>
          <w:rtl/>
        </w:rPr>
        <w:t>باﻻ</w:t>
      </w:r>
      <w:r>
        <w:rPr>
          <w:spacing w:val="-12"/>
          <w:w w:val="85"/>
          <w:rtl/>
        </w:rPr>
        <w:t> </w:t>
      </w:r>
      <w:r>
        <w:rPr>
          <w:w w:val="85"/>
          <w:rtl/>
        </w:rPr>
        <w:t>باشد</w:t>
      </w:r>
      <w:r>
        <w:rPr>
          <w:spacing w:val="-12"/>
          <w:w w:val="85"/>
          <w:rtl/>
        </w:rPr>
        <w:t> </w:t>
      </w:r>
      <w:r>
        <w:rPr>
          <w:w w:val="85"/>
          <w:rtl/>
        </w:rPr>
        <w:t>تا</w:t>
      </w:r>
      <w:r>
        <w:rPr>
          <w:spacing w:val="-8"/>
          <w:w w:val="85"/>
          <w:rtl/>
        </w:rPr>
        <w:t> </w:t>
      </w:r>
      <w:r>
        <w:rPr>
          <w:w w:val="85"/>
          <w:rtl/>
        </w:rPr>
        <w:t>اثرات</w:t>
      </w:r>
      <w:r>
        <w:rPr>
          <w:rFonts w:ascii="Calibri" w:cs="Calibri"/>
          <w:spacing w:val="-7"/>
          <w:rtl/>
        </w:rPr>
        <w:t> </w:t>
      </w:r>
      <w:r>
        <w:rPr>
          <w:rFonts w:ascii="Calibri" w:cs="Calibri"/>
          <w:w w:val="85"/>
        </w:rPr>
        <w:t>pressure</w:t>
      </w:r>
      <w:r>
        <w:rPr>
          <w:rFonts w:ascii="Calibri" w:cs="Calibri"/>
          <w:spacing w:val="-3"/>
          <w:rtl/>
        </w:rPr>
        <w:t> </w:t>
      </w:r>
      <w:r>
        <w:rPr>
          <w:rFonts w:ascii="Calibri" w:cs="Calibri"/>
          <w:w w:val="85"/>
        </w:rPr>
        <w:t>back</w:t>
      </w:r>
      <w:r>
        <w:rPr>
          <w:spacing w:val="10"/>
          <w:rtl/>
        </w:rPr>
        <w:t> </w:t>
      </w:r>
      <w:r>
        <w:rPr>
          <w:w w:val="85"/>
          <w:rtl/>
        </w:rPr>
        <w:t>در</w:t>
      </w:r>
      <w:r>
        <w:rPr>
          <w:spacing w:val="-8"/>
          <w:w w:val="85"/>
          <w:rtl/>
        </w:rPr>
        <w:t> </w:t>
      </w:r>
      <w:r>
        <w:rPr>
          <w:w w:val="85"/>
          <w:rtl/>
        </w:rPr>
        <w:t>حد</w:t>
      </w:r>
      <w:r>
        <w:rPr>
          <w:spacing w:val="-8"/>
          <w:w w:val="85"/>
          <w:rtl/>
        </w:rPr>
        <w:t> </w:t>
      </w:r>
      <w:r>
        <w:rPr>
          <w:w w:val="85"/>
        </w:rPr>
        <w:t>٥٠</w:t>
      </w:r>
      <w:r>
        <w:rPr>
          <w:spacing w:val="-9"/>
          <w:w w:val="85"/>
          <w:rtl/>
        </w:rPr>
        <w:t> </w:t>
      </w:r>
      <w:r>
        <w:rPr>
          <w:w w:val="85"/>
          <w:rtl/>
        </w:rPr>
        <w:t>الي</w:t>
      </w:r>
      <w:r>
        <w:rPr>
          <w:spacing w:val="-9"/>
          <w:w w:val="85"/>
          <w:rtl/>
        </w:rPr>
        <w:t> </w:t>
      </w:r>
      <w:r>
        <w:rPr>
          <w:w w:val="85"/>
        </w:rPr>
        <w:t>١٠٠</w:t>
      </w:r>
      <w:r>
        <w:rPr>
          <w:spacing w:val="-10"/>
          <w:w w:val="85"/>
          <w:rtl/>
        </w:rPr>
        <w:t> </w:t>
      </w:r>
      <w:r>
        <w:rPr>
          <w:w w:val="85"/>
          <w:rtl/>
        </w:rPr>
        <w:t>پوند</w:t>
      </w:r>
      <w:r>
        <w:rPr>
          <w:spacing w:val="-10"/>
          <w:w w:val="85"/>
          <w:rtl/>
        </w:rPr>
        <w:t> </w:t>
      </w:r>
      <w:r>
        <w:rPr>
          <w:w w:val="85"/>
          <w:rtl/>
        </w:rPr>
        <w:t>اضافه</w:t>
      </w:r>
      <w:r>
        <w:rPr>
          <w:spacing w:val="-9"/>
          <w:w w:val="85"/>
          <w:rtl/>
        </w:rPr>
        <w:t> </w:t>
      </w:r>
      <w:r>
        <w:rPr>
          <w:w w:val="85"/>
          <w:rtl/>
        </w:rPr>
        <w:t>فشار</w:t>
      </w:r>
      <w:r>
        <w:rPr>
          <w:spacing w:val="-8"/>
          <w:w w:val="85"/>
          <w:rtl/>
        </w:rPr>
        <w:t> </w:t>
      </w:r>
      <w:r>
        <w:rPr>
          <w:w w:val="85"/>
          <w:rtl/>
        </w:rPr>
        <w:t>را</w:t>
      </w:r>
      <w:r>
        <w:rPr>
          <w:spacing w:val="-7"/>
          <w:w w:val="85"/>
          <w:rtl/>
        </w:rPr>
        <w:t> </w:t>
      </w:r>
      <w:r>
        <w:rPr>
          <w:w w:val="85"/>
          <w:rtl/>
        </w:rPr>
        <w:t>پوش</w:t>
      </w:r>
      <w:r>
        <w:rPr>
          <w:w w:val="85"/>
          <w:rtl/>
        </w:rPr>
        <w:t>ش</w:t>
      </w:r>
    </w:p>
    <w:p>
      <w:pPr>
        <w:pStyle w:val="BodyText"/>
        <w:bidi/>
        <w:spacing w:before="7"/>
        <w:ind w:right="4705" w:left="0" w:firstLine="0"/>
        <w:jc w:val="right"/>
      </w:pPr>
      <w:r>
        <w:rPr>
          <w:spacing w:val="-4"/>
          <w:w w:val="80"/>
          <w:rtl/>
        </w:rPr>
        <w:t>داده</w:t>
      </w:r>
      <w:r>
        <w:rPr>
          <w:spacing w:val="-9"/>
          <w:rtl/>
        </w:rPr>
        <w:t> </w:t>
      </w:r>
      <w:r>
        <w:rPr>
          <w:w w:val="80"/>
          <w:rtl/>
        </w:rPr>
        <w:t>و</w:t>
      </w:r>
      <w:r>
        <w:rPr>
          <w:spacing w:val="-5"/>
          <w:rtl/>
        </w:rPr>
        <w:t> </w:t>
      </w:r>
      <w:r>
        <w:rPr>
          <w:w w:val="80"/>
          <w:rtl/>
        </w:rPr>
        <w:t>از</w:t>
      </w:r>
      <w:r>
        <w:rPr>
          <w:spacing w:val="-8"/>
          <w:rtl/>
        </w:rPr>
        <w:t> </w:t>
      </w:r>
      <w:r>
        <w:rPr>
          <w:w w:val="80"/>
          <w:rtl/>
        </w:rPr>
        <w:t>باز</w:t>
      </w:r>
      <w:r>
        <w:rPr>
          <w:spacing w:val="-5"/>
          <w:rtl/>
        </w:rPr>
        <w:t> </w:t>
      </w:r>
      <w:r>
        <w:rPr>
          <w:w w:val="80"/>
          <w:rtl/>
        </w:rPr>
        <w:t>شدن</w:t>
      </w:r>
      <w:r>
        <w:rPr>
          <w:spacing w:val="-9"/>
          <w:rtl/>
        </w:rPr>
        <w:t> </w:t>
      </w:r>
      <w:r>
        <w:rPr>
          <w:w w:val="80"/>
          <w:rtl/>
        </w:rPr>
        <w:t>نابهنگام</w:t>
      </w:r>
      <w:r>
        <w:rPr>
          <w:spacing w:val="-6"/>
          <w:rtl/>
        </w:rPr>
        <w:t> </w:t>
      </w:r>
      <w:r>
        <w:rPr>
          <w:w w:val="80"/>
          <w:rtl/>
        </w:rPr>
        <w:t>و</w:t>
      </w:r>
      <w:r>
        <w:rPr>
          <w:spacing w:val="-7"/>
          <w:rtl/>
        </w:rPr>
        <w:t> </w:t>
      </w:r>
      <w:r>
        <w:rPr>
          <w:w w:val="80"/>
          <w:rtl/>
        </w:rPr>
        <w:t>هدر</w:t>
      </w:r>
      <w:r>
        <w:rPr>
          <w:spacing w:val="-8"/>
          <w:rtl/>
        </w:rPr>
        <w:t> </w:t>
      </w:r>
      <w:r>
        <w:rPr>
          <w:w w:val="80"/>
          <w:rtl/>
        </w:rPr>
        <w:t>رفت</w:t>
      </w:r>
      <w:r>
        <w:rPr>
          <w:spacing w:val="-8"/>
          <w:rtl/>
        </w:rPr>
        <w:t> </w:t>
      </w:r>
      <w:r>
        <w:rPr>
          <w:w w:val="80"/>
          <w:rtl/>
        </w:rPr>
        <w:t>گاز</w:t>
      </w:r>
      <w:r>
        <w:rPr>
          <w:spacing w:val="-8"/>
          <w:rtl/>
        </w:rPr>
        <w:t> </w:t>
      </w:r>
      <w:r>
        <w:rPr>
          <w:w w:val="80"/>
          <w:rtl/>
        </w:rPr>
        <w:t>جلوگيري</w:t>
      </w:r>
      <w:r>
        <w:rPr>
          <w:spacing w:val="-11"/>
          <w:rtl/>
        </w:rPr>
        <w:t> </w:t>
      </w:r>
      <w:r>
        <w:rPr>
          <w:w w:val="80"/>
          <w:rtl/>
        </w:rPr>
        <w:t>نمايد</w:t>
      </w:r>
      <w:r>
        <w:rPr>
          <w:w w:val="80"/>
        </w:rPr>
        <w:t>.</w:t>
      </w:r>
    </w:p>
    <w:p>
      <w:pPr>
        <w:spacing w:after="0"/>
        <w:jc w:val="right"/>
        <w:sectPr>
          <w:type w:val="continuous"/>
          <w:pgSz w:w="11910" w:h="16840"/>
          <w:pgMar w:top="920" w:bottom="280" w:left="680" w:right="740"/>
        </w:sectPr>
      </w:pPr>
    </w:p>
    <w:p>
      <w:pPr>
        <w:pStyle w:val="BodyText"/>
        <w:bidi/>
        <w:spacing w:before="160"/>
        <w:ind w:right="632" w:left="0" w:firstLine="0"/>
        <w:jc w:val="right"/>
      </w:pPr>
      <w:r>
        <w:rPr>
          <w:rFonts w:ascii="Calibri" w:cs="Calibri"/>
          <w:spacing w:val="-5"/>
          <w:w w:val="85"/>
        </w:rPr>
        <w:t>BDV</w:t>
      </w:r>
      <w:r>
        <w:rPr>
          <w:spacing w:val="-2"/>
          <w:rtl/>
        </w:rPr>
        <w:t> </w:t>
      </w:r>
      <w:r>
        <w:rPr>
          <w:w w:val="85"/>
          <w:rtl/>
        </w:rPr>
        <w:t>مربوطه</w:t>
      </w:r>
      <w:r>
        <w:rPr>
          <w:spacing w:val="-5"/>
          <w:rtl/>
        </w:rPr>
        <w:t> </w:t>
      </w:r>
      <w:r>
        <w:rPr>
          <w:w w:val="85"/>
          <w:rtl/>
        </w:rPr>
        <w:t>و</w:t>
      </w:r>
    </w:p>
    <w:p>
      <w:pPr>
        <w:pStyle w:val="BodyText"/>
        <w:bidi/>
        <w:spacing w:before="164"/>
        <w:ind w:right="89" w:left="0" w:firstLine="0"/>
        <w:jc w:val="right"/>
      </w:pPr>
      <w:r>
        <w:rPr>
          <w:b w:val="0"/>
          <w:bCs w:val="0"/>
          <w:rtl/>
        </w:rPr>
        <w:br w:type="column"/>
      </w:r>
      <w:r>
        <w:rPr>
          <w:rFonts w:ascii="Times New Roman" w:cs="Times New Roman"/>
          <w:spacing w:val="-10"/>
          <w:w w:val="85"/>
        </w:rPr>
        <w:t>-</w:t>
      </w:r>
      <w:r>
        <w:rPr>
          <w:spacing w:val="70"/>
          <w:rtl/>
        </w:rPr>
        <w:t>  </w:t>
      </w:r>
      <w:r>
        <w:rPr>
          <w:w w:val="85"/>
          <w:rtl/>
        </w:rPr>
        <w:t>فرمان</w:t>
      </w:r>
      <w:r>
        <w:rPr>
          <w:spacing w:val="-5"/>
          <w:rtl/>
        </w:rPr>
        <w:t> </w:t>
      </w:r>
      <w:r>
        <w:rPr>
          <w:w w:val="85"/>
          <w:rtl/>
        </w:rPr>
        <w:t>باز</w:t>
      </w:r>
      <w:r>
        <w:rPr>
          <w:spacing w:val="-6"/>
          <w:rtl/>
        </w:rPr>
        <w:t> </w:t>
      </w:r>
      <w:r>
        <w:rPr>
          <w:w w:val="85"/>
          <w:rtl/>
        </w:rPr>
        <w:t>و</w:t>
      </w:r>
      <w:r>
        <w:rPr>
          <w:spacing w:val="-5"/>
          <w:rtl/>
        </w:rPr>
        <w:t> </w:t>
      </w:r>
      <w:r>
        <w:rPr>
          <w:w w:val="85"/>
          <w:rtl/>
        </w:rPr>
        <w:t>بﺴته</w:t>
      </w:r>
      <w:r>
        <w:rPr>
          <w:spacing w:val="-8"/>
          <w:rtl/>
        </w:rPr>
        <w:t> </w:t>
      </w:r>
      <w:r>
        <w:rPr>
          <w:w w:val="85"/>
          <w:rtl/>
        </w:rPr>
        <w:t>نمودن</w:t>
      </w:r>
      <w:r>
        <w:rPr>
          <w:spacing w:val="-7"/>
          <w:rtl/>
        </w:rPr>
        <w:t> </w:t>
      </w:r>
      <w:r>
        <w:rPr>
          <w:w w:val="85"/>
          <w:rtl/>
        </w:rPr>
        <w:t>كليه</w:t>
      </w:r>
      <w:r>
        <w:rPr>
          <w:spacing w:val="-3"/>
          <w:rtl/>
        </w:rPr>
        <w:t> </w:t>
      </w:r>
      <w:r>
        <w:rPr>
          <w:w w:val="85"/>
          <w:rtl/>
        </w:rPr>
        <w:t>شيرهاي</w:t>
      </w:r>
      <w:r>
        <w:rPr>
          <w:spacing w:val="-9"/>
          <w:rtl/>
        </w:rPr>
        <w:t> </w:t>
      </w:r>
      <w:r>
        <w:rPr>
          <w:w w:val="85"/>
          <w:rtl/>
        </w:rPr>
        <w:t>ورودي</w:t>
      </w:r>
      <w:r>
        <w:rPr>
          <w:spacing w:val="-5"/>
          <w:rtl/>
        </w:rPr>
        <w:t> </w:t>
      </w:r>
      <w:r>
        <w:rPr>
          <w:w w:val="85"/>
          <w:rtl/>
        </w:rPr>
        <w:t>و</w:t>
      </w:r>
      <w:r>
        <w:rPr>
          <w:spacing w:val="-5"/>
          <w:rtl/>
        </w:rPr>
        <w:t> </w:t>
      </w:r>
      <w:r>
        <w:rPr>
          <w:w w:val="85"/>
          <w:rtl/>
        </w:rPr>
        <w:t>خروجي</w:t>
      </w:r>
      <w:r>
        <w:rPr>
          <w:spacing w:val="-4"/>
          <w:rtl/>
        </w:rPr>
        <w:t> </w:t>
      </w:r>
      <w:r>
        <w:rPr>
          <w:w w:val="85"/>
          <w:rtl/>
        </w:rPr>
        <w:t>هر</w:t>
      </w:r>
      <w:r>
        <w:rPr>
          <w:spacing w:val="-8"/>
          <w:rtl/>
        </w:rPr>
        <w:t> </w:t>
      </w:r>
      <w:r>
        <w:rPr>
          <w:w w:val="85"/>
          <w:rtl/>
        </w:rPr>
        <w:t>ترين</w:t>
      </w:r>
      <w:r>
        <w:rPr>
          <w:spacing w:val="-5"/>
          <w:rtl/>
        </w:rPr>
        <w:t> </w:t>
      </w:r>
      <w:r>
        <w:rPr>
          <w:w w:val="85"/>
          <w:rtl/>
        </w:rPr>
        <w:t>توربوكمپرسورها</w:t>
      </w:r>
      <w:r>
        <w:rPr>
          <w:spacing w:val="-8"/>
          <w:rtl/>
        </w:rPr>
        <w:t> </w:t>
      </w:r>
      <w:r>
        <w:rPr>
          <w:w w:val="85"/>
          <w:rtl/>
        </w:rPr>
        <w:t>به</w:t>
      </w:r>
      <w:r>
        <w:rPr>
          <w:spacing w:val="-7"/>
          <w:rtl/>
        </w:rPr>
        <w:t> </w:t>
      </w:r>
      <w:r>
        <w:rPr>
          <w:w w:val="85"/>
          <w:rtl/>
        </w:rPr>
        <w:t>همرا</w:t>
      </w:r>
      <w:r>
        <w:rPr>
          <w:w w:val="85"/>
          <w:rtl/>
        </w:rPr>
        <w:t>ه</w:t>
      </w:r>
    </w:p>
    <w:p>
      <w:pPr>
        <w:spacing w:after="0"/>
        <w:jc w:val="right"/>
        <w:sectPr>
          <w:type w:val="continuous"/>
          <w:pgSz w:w="11910" w:h="16840"/>
          <w:pgMar w:top="920" w:bottom="280" w:left="680" w:right="740"/>
          <w:cols w:num="2" w:equalWidth="0">
            <w:col w:w="1851" w:space="39"/>
            <w:col w:w="8600"/>
          </w:cols>
        </w:sectPr>
      </w:pPr>
    </w:p>
    <w:p>
      <w:pPr>
        <w:pStyle w:val="BodyText"/>
        <w:bidi/>
        <w:spacing w:before="147"/>
        <w:ind w:right="687" w:left="0" w:firstLine="0"/>
        <w:jc w:val="right"/>
      </w:pPr>
      <w:r>
        <w:rPr/>
        <w:drawing>
          <wp:anchor distT="0" distB="0" distL="0" distR="0" allowOverlap="1" layoutInCell="1" locked="0" behindDoc="1" simplePos="0" relativeHeight="482042880">
            <wp:simplePos x="0" y="0"/>
            <wp:positionH relativeFrom="page">
              <wp:posOffset>302418</wp:posOffset>
            </wp:positionH>
            <wp:positionV relativeFrom="page">
              <wp:posOffset>302418</wp:posOffset>
            </wp:positionV>
            <wp:extent cx="6954202" cy="10089070"/>
            <wp:effectExtent l="0" t="0" r="0" b="0"/>
            <wp:wrapNone/>
            <wp:docPr id="186" name="Image 186"/>
            <wp:cNvGraphicFramePr>
              <a:graphicFrameLocks/>
            </wp:cNvGraphicFramePr>
            <a:graphic>
              <a:graphicData uri="http://schemas.openxmlformats.org/drawingml/2006/picture">
                <pic:pic>
                  <pic:nvPicPr>
                    <pic:cNvPr id="186" name="Image 186"/>
                    <pic:cNvPicPr/>
                  </pic:nvPicPr>
                  <pic:blipFill>
                    <a:blip r:embed="rId5" cstate="print"/>
                    <a:stretch>
                      <a:fillRect/>
                    </a:stretch>
                  </pic:blipFill>
                  <pic:spPr>
                    <a:xfrm>
                      <a:off x="0" y="0"/>
                      <a:ext cx="6954202" cy="10089070"/>
                    </a:xfrm>
                    <a:prstGeom prst="rect">
                      <a:avLst/>
                    </a:prstGeom>
                  </pic:spPr>
                </pic:pic>
              </a:graphicData>
            </a:graphic>
          </wp:anchor>
        </w:drawing>
      </w:r>
      <w:r>
        <w:rPr>
          <w:spacing w:val="-2"/>
          <w:w w:val="75"/>
          <w:rtl/>
        </w:rPr>
        <w:t>توربوكمپرسور</w:t>
      </w:r>
      <w:r>
        <w:rPr>
          <w:spacing w:val="38"/>
          <w:rtl/>
        </w:rPr>
        <w:t> </w:t>
      </w:r>
      <w:r>
        <w:rPr>
          <w:w w:val="95"/>
          <w:rtl/>
        </w:rPr>
        <w:t>انجام</w:t>
      </w:r>
      <w:r>
        <w:rPr>
          <w:spacing w:val="39"/>
          <w:rtl/>
        </w:rPr>
        <w:t> </w:t>
      </w:r>
      <w:r>
        <w:rPr>
          <w:w w:val="95"/>
          <w:rtl/>
        </w:rPr>
        <w:t>پذيرد</w:t>
      </w:r>
      <w:r>
        <w:rPr>
          <w:spacing w:val="39"/>
          <w:rtl/>
        </w:rPr>
        <w:t> </w:t>
      </w:r>
      <w:r>
        <w:rPr>
          <w:w w:val="95"/>
          <w:rtl/>
        </w:rPr>
        <w:t>و</w:t>
      </w:r>
    </w:p>
    <w:p>
      <w:pPr>
        <w:spacing w:before="144"/>
        <w:ind w:left="110" w:right="0" w:firstLine="0"/>
        <w:jc w:val="left"/>
        <w:rPr>
          <w:rFonts w:ascii="Calibri"/>
          <w:b/>
          <w:sz w:val="24"/>
        </w:rPr>
      </w:pPr>
      <w:r>
        <w:rPr/>
        <w:br w:type="column"/>
      </w:r>
      <w:r>
        <w:rPr>
          <w:rFonts w:ascii="Calibri"/>
          <w:b/>
          <w:spacing w:val="-5"/>
          <w:sz w:val="24"/>
        </w:rPr>
        <w:t>UCP</w:t>
      </w:r>
    </w:p>
    <w:p>
      <w:pPr>
        <w:pStyle w:val="BodyText"/>
        <w:bidi/>
        <w:spacing w:before="147"/>
        <w:ind w:right="256" w:left="0" w:firstLine="0"/>
        <w:jc w:val="right"/>
      </w:pPr>
      <w:r>
        <w:rPr>
          <w:b w:val="0"/>
          <w:bCs w:val="0"/>
          <w:rtl/>
        </w:rPr>
        <w:br w:type="column"/>
      </w:r>
      <w:r>
        <w:rPr>
          <w:spacing w:val="-2"/>
          <w:w w:val="85"/>
          <w:rtl/>
        </w:rPr>
        <w:t>شيرهاي</w:t>
      </w:r>
      <w:r>
        <w:rPr>
          <w:spacing w:val="46"/>
          <w:rtl/>
        </w:rPr>
        <w:t> </w:t>
      </w:r>
      <w:r>
        <w:rPr>
          <w:w w:val="85"/>
          <w:rtl/>
        </w:rPr>
        <w:t>سوخت</w:t>
      </w:r>
      <w:r>
        <w:rPr>
          <w:spacing w:val="45"/>
          <w:rtl/>
        </w:rPr>
        <w:t> </w:t>
      </w:r>
      <w:r>
        <w:rPr>
          <w:w w:val="85"/>
          <w:rtl/>
        </w:rPr>
        <w:t>پكيج</w:t>
      </w:r>
      <w:r>
        <w:rPr>
          <w:spacing w:val="46"/>
          <w:rtl/>
        </w:rPr>
        <w:t> </w:t>
      </w:r>
      <w:r>
        <w:rPr>
          <w:w w:val="85"/>
          <w:rtl/>
        </w:rPr>
        <w:t>توربوكمپرسور</w:t>
      </w:r>
      <w:r>
        <w:rPr>
          <w:spacing w:val="46"/>
          <w:rtl/>
        </w:rPr>
        <w:t> </w:t>
      </w:r>
      <w:r>
        <w:rPr>
          <w:w w:val="85"/>
          <w:rtl/>
        </w:rPr>
        <w:t>از</w:t>
      </w:r>
      <w:r>
        <w:rPr>
          <w:spacing w:val="45"/>
          <w:rtl/>
        </w:rPr>
        <w:t> </w:t>
      </w:r>
      <w:r>
        <w:rPr>
          <w:w w:val="85"/>
          <w:rtl/>
        </w:rPr>
        <w:t>طريق</w:t>
      </w:r>
      <w:r>
        <w:rPr>
          <w:spacing w:val="46"/>
          <w:rtl/>
        </w:rPr>
        <w:t> </w:t>
      </w:r>
      <w:r>
        <w:rPr>
          <w:w w:val="85"/>
          <w:rtl/>
        </w:rPr>
        <w:t>كنترل</w:t>
      </w:r>
      <w:r>
        <w:rPr>
          <w:spacing w:val="46"/>
          <w:rtl/>
        </w:rPr>
        <w:t> </w:t>
      </w:r>
      <w:r>
        <w:rPr>
          <w:w w:val="85"/>
          <w:rtl/>
        </w:rPr>
        <w:t>پن</w:t>
      </w:r>
      <w:r>
        <w:rPr>
          <w:w w:val="85"/>
          <w:rtl/>
        </w:rPr>
        <w:t>ل</w:t>
      </w:r>
    </w:p>
    <w:p>
      <w:pPr>
        <w:spacing w:after="0"/>
        <w:jc w:val="right"/>
        <w:sectPr>
          <w:type w:val="continuous"/>
          <w:pgSz w:w="11910" w:h="16840"/>
          <w:pgMar w:top="920" w:bottom="280" w:left="680" w:right="740"/>
          <w:cols w:num="3" w:equalWidth="0">
            <w:col w:w="3250" w:space="40"/>
            <w:col w:w="522" w:space="39"/>
            <w:col w:w="6639"/>
          </w:cols>
        </w:sectPr>
      </w:pPr>
    </w:p>
    <w:p>
      <w:pPr>
        <w:pStyle w:val="BodyText"/>
        <w:spacing w:before="3"/>
        <w:rPr>
          <w:sz w:val="2"/>
        </w:rPr>
      </w:pP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187" name="Image 187"/>
                  <wp:cNvGraphicFramePr>
                    <a:graphicFrameLocks/>
                  </wp:cNvGraphicFramePr>
                  <a:graphic>
                    <a:graphicData uri="http://schemas.openxmlformats.org/drawingml/2006/picture">
                      <pic:pic>
                        <pic:nvPicPr>
                          <pic:cNvPr id="187" name="Image 187"/>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1"/>
      </w:pPr>
    </w:p>
    <w:p>
      <w:pPr>
        <w:pStyle w:val="BodyText"/>
        <w:bidi/>
        <w:spacing w:before="1"/>
        <w:ind w:right="0" w:left="1171" w:firstLine="0"/>
        <w:jc w:val="left"/>
      </w:pPr>
      <w:r>
        <w:rPr>
          <w:rFonts w:ascii="Calibri" w:cs="Calibri"/>
          <w:spacing w:val="-2"/>
          <w:w w:val="80"/>
        </w:rPr>
        <w:t>Discrepancy/discordancy</w:t>
      </w:r>
      <w:r>
        <w:rPr>
          <w:spacing w:val="36"/>
          <w:rtl/>
        </w:rPr>
        <w:t> </w:t>
      </w:r>
      <w:r>
        <w:rPr>
          <w:w w:val="80"/>
          <w:rtl/>
        </w:rPr>
        <w:t>شيرهاي</w:t>
      </w:r>
      <w:r>
        <w:rPr>
          <w:spacing w:val="44"/>
          <w:rtl/>
        </w:rPr>
        <w:t> </w:t>
      </w:r>
      <w:r>
        <w:rPr>
          <w:w w:val="80"/>
          <w:rtl/>
        </w:rPr>
        <w:t>مذكور</w:t>
      </w:r>
      <w:r>
        <w:rPr>
          <w:spacing w:val="42"/>
          <w:rtl/>
        </w:rPr>
        <w:t> </w:t>
      </w:r>
      <w:r>
        <w:rPr>
          <w:w w:val="80"/>
          <w:rtl/>
        </w:rPr>
        <w:t>نيز</w:t>
      </w:r>
      <w:r>
        <w:rPr>
          <w:spacing w:val="44"/>
          <w:rtl/>
        </w:rPr>
        <w:t> </w:t>
      </w:r>
      <w:r>
        <w:rPr>
          <w:w w:val="80"/>
          <w:rtl/>
        </w:rPr>
        <w:t>در</w:t>
      </w:r>
      <w:r>
        <w:rPr>
          <w:spacing w:val="40"/>
          <w:rtl/>
        </w:rPr>
        <w:t> </w:t>
      </w:r>
      <w:r>
        <w:rPr>
          <w:w w:val="80"/>
          <w:rtl/>
        </w:rPr>
        <w:t>رﺻد</w:t>
      </w:r>
      <w:r>
        <w:rPr>
          <w:spacing w:val="37"/>
          <w:rtl/>
        </w:rPr>
        <w:t> </w:t>
      </w:r>
      <w:r>
        <w:rPr>
          <w:w w:val="80"/>
          <w:rtl/>
        </w:rPr>
        <w:t>و</w:t>
      </w:r>
      <w:r>
        <w:rPr>
          <w:spacing w:val="42"/>
          <w:rtl/>
        </w:rPr>
        <w:t> </w:t>
      </w:r>
      <w:r>
        <w:rPr>
          <w:w w:val="80"/>
          <w:rtl/>
        </w:rPr>
        <w:t>كنترل</w:t>
      </w:r>
      <w:r>
        <w:rPr>
          <w:spacing w:val="40"/>
          <w:rtl/>
        </w:rPr>
        <w:t> </w:t>
      </w:r>
      <w:r>
        <w:rPr>
          <w:w w:val="80"/>
          <w:rtl/>
        </w:rPr>
        <w:t>واحد</w:t>
      </w:r>
      <w:r>
        <w:rPr>
          <w:spacing w:val="37"/>
          <w:rtl/>
        </w:rPr>
        <w:t> </w:t>
      </w:r>
      <w:r>
        <w:rPr>
          <w:w w:val="80"/>
          <w:rtl/>
        </w:rPr>
        <w:t>توربوكمپرسور</w:t>
      </w:r>
      <w:r>
        <w:rPr>
          <w:spacing w:val="47"/>
          <w:rtl/>
        </w:rPr>
        <w:t> </w:t>
      </w:r>
      <w:r>
        <w:rPr>
          <w:w w:val="80"/>
          <w:rtl/>
        </w:rPr>
        <w:t>ميباشد</w:t>
      </w:r>
      <w:r>
        <w:rPr>
          <w:spacing w:val="37"/>
          <w:rtl/>
        </w:rPr>
        <w:t> </w:t>
      </w:r>
      <w:r>
        <w:rPr>
          <w:w w:val="80"/>
          <w:rtl/>
        </w:rPr>
        <w:t>و</w:t>
      </w:r>
      <w:r>
        <w:rPr>
          <w:spacing w:val="45"/>
          <w:rtl/>
        </w:rPr>
        <w:t> </w:t>
      </w:r>
      <w:r>
        <w:rPr>
          <w:w w:val="80"/>
          <w:rtl/>
        </w:rPr>
        <w:t>وضعي</w:t>
      </w:r>
      <w:r>
        <w:rPr>
          <w:w w:val="80"/>
          <w:rtl/>
        </w:rPr>
        <w:t>ت</w:t>
      </w:r>
    </w:p>
    <w:p>
      <w:pPr>
        <w:pStyle w:val="BodyText"/>
        <w:bidi/>
        <w:spacing w:before="147"/>
        <w:ind w:right="0" w:left="1107" w:firstLine="0"/>
        <w:jc w:val="left"/>
      </w:pPr>
      <w:r>
        <w:rPr>
          <w:spacing w:val="-4"/>
          <w:w w:val="80"/>
          <w:rtl/>
        </w:rPr>
        <w:t>شيرها</w:t>
      </w:r>
      <w:r>
        <w:rPr>
          <w:spacing w:val="-10"/>
          <w:rtl/>
        </w:rPr>
        <w:t> </w:t>
      </w:r>
      <w:r>
        <w:rPr>
          <w:w w:val="80"/>
          <w:rtl/>
        </w:rPr>
        <w:t>بصورت</w:t>
      </w:r>
      <w:r>
        <w:rPr>
          <w:spacing w:val="-9"/>
          <w:rtl/>
        </w:rPr>
        <w:t> </w:t>
      </w:r>
      <w:r>
        <w:rPr>
          <w:w w:val="80"/>
          <w:rtl/>
        </w:rPr>
        <w:t>آﻻرم</w:t>
      </w:r>
      <w:r>
        <w:rPr>
          <w:spacing w:val="-4"/>
          <w:rtl/>
        </w:rPr>
        <w:t> </w:t>
      </w:r>
      <w:r>
        <w:rPr>
          <w:w w:val="80"/>
          <w:rtl/>
        </w:rPr>
        <w:t>در</w:t>
      </w:r>
      <w:r>
        <w:rPr>
          <w:spacing w:val="-6"/>
          <w:rtl/>
        </w:rPr>
        <w:t> </w:t>
      </w:r>
      <w:r>
        <w:rPr>
          <w:w w:val="80"/>
          <w:rtl/>
        </w:rPr>
        <w:t>سيﺴتم</w:t>
      </w:r>
      <w:r>
        <w:rPr>
          <w:spacing w:val="-8"/>
          <w:rtl/>
        </w:rPr>
        <w:t> </w:t>
      </w:r>
      <w:r>
        <w:rPr>
          <w:w w:val="80"/>
          <w:rtl/>
        </w:rPr>
        <w:t>كنترلي</w:t>
      </w:r>
      <w:r>
        <w:rPr>
          <w:spacing w:val="-9"/>
          <w:rtl/>
        </w:rPr>
        <w:t> </w:t>
      </w:r>
      <w:r>
        <w:rPr>
          <w:w w:val="80"/>
          <w:rtl/>
        </w:rPr>
        <w:t>ايﺴتگاه</w:t>
      </w:r>
      <w:r>
        <w:rPr>
          <w:spacing w:val="-8"/>
          <w:rtl/>
        </w:rPr>
        <w:t> </w:t>
      </w:r>
      <w:r>
        <w:rPr>
          <w:w w:val="80"/>
          <w:rtl/>
        </w:rPr>
        <w:t>قابل</w:t>
      </w:r>
      <w:r>
        <w:rPr>
          <w:spacing w:val="-6"/>
          <w:rtl/>
        </w:rPr>
        <w:t> </w:t>
      </w:r>
      <w:r>
        <w:rPr>
          <w:w w:val="80"/>
          <w:rtl/>
        </w:rPr>
        <w:t>رويت</w:t>
      </w:r>
      <w:r>
        <w:rPr>
          <w:spacing w:val="-4"/>
          <w:rtl/>
        </w:rPr>
        <w:t> </w:t>
      </w:r>
      <w:r>
        <w:rPr>
          <w:w w:val="80"/>
          <w:rtl/>
        </w:rPr>
        <w:t>ميباشد</w:t>
      </w:r>
      <w:r>
        <w:rPr>
          <w:w w:val="80"/>
        </w:rPr>
        <w:t>.</w:t>
      </w:r>
    </w:p>
    <w:p>
      <w:pPr>
        <w:pStyle w:val="BodyText"/>
        <w:spacing w:before="223"/>
      </w:pPr>
    </w:p>
    <w:p>
      <w:pPr>
        <w:pStyle w:val="BodyText"/>
        <w:bidi/>
        <w:ind w:right="0" w:left="388" w:firstLine="0"/>
        <w:jc w:val="left"/>
      </w:pPr>
      <w:r>
        <w:rPr>
          <w:spacing w:val="-5"/>
          <w:w w:val="90"/>
          <w:rtl/>
        </w:rPr>
        <w:t>ﻻزم</w:t>
      </w:r>
      <w:r>
        <w:rPr>
          <w:spacing w:val="-7"/>
          <w:rtl/>
        </w:rPr>
        <w:t> </w:t>
      </w:r>
      <w:r>
        <w:rPr>
          <w:w w:val="90"/>
          <w:rtl/>
        </w:rPr>
        <w:t>به</w:t>
      </w:r>
      <w:r>
        <w:rPr>
          <w:spacing w:val="-6"/>
          <w:rtl/>
        </w:rPr>
        <w:t> </w:t>
      </w:r>
      <w:r>
        <w:rPr>
          <w:w w:val="90"/>
          <w:rtl/>
        </w:rPr>
        <w:t>ذكر</w:t>
      </w:r>
      <w:r>
        <w:rPr>
          <w:spacing w:val="-5"/>
          <w:rtl/>
        </w:rPr>
        <w:t> </w:t>
      </w:r>
      <w:r>
        <w:rPr>
          <w:w w:val="90"/>
          <w:rtl/>
        </w:rPr>
        <w:t>است</w:t>
      </w:r>
      <w:r>
        <w:rPr>
          <w:spacing w:val="-3"/>
          <w:rtl/>
        </w:rPr>
        <w:t> </w:t>
      </w:r>
      <w:r>
        <w:rPr>
          <w:w w:val="90"/>
          <w:rtl/>
        </w:rPr>
        <w:t>موارد</w:t>
      </w:r>
      <w:r>
        <w:rPr>
          <w:spacing w:val="-4"/>
          <w:rtl/>
        </w:rPr>
        <w:t> </w:t>
      </w:r>
      <w:r>
        <w:rPr>
          <w:w w:val="90"/>
          <w:rtl/>
        </w:rPr>
        <w:t>مذكور</w:t>
      </w:r>
      <w:r>
        <w:rPr>
          <w:spacing w:val="-3"/>
          <w:rtl/>
        </w:rPr>
        <w:t> </w:t>
      </w:r>
      <w:r>
        <w:rPr>
          <w:w w:val="90"/>
          <w:rtl/>
        </w:rPr>
        <w:t>و</w:t>
      </w:r>
      <w:r>
        <w:rPr>
          <w:spacing w:val="-6"/>
          <w:rtl/>
        </w:rPr>
        <w:t> </w:t>
      </w:r>
      <w:r>
        <w:rPr>
          <w:w w:val="90"/>
          <w:rtl/>
        </w:rPr>
        <w:t>مدارك</w:t>
      </w:r>
      <w:r>
        <w:rPr>
          <w:spacing w:val="-5"/>
          <w:rtl/>
        </w:rPr>
        <w:t> </w:t>
      </w:r>
      <w:r>
        <w:rPr>
          <w:w w:val="90"/>
          <w:rtl/>
        </w:rPr>
        <w:t>عنوان</w:t>
      </w:r>
      <w:r>
        <w:rPr>
          <w:spacing w:val="-6"/>
          <w:rtl/>
        </w:rPr>
        <w:t> </w:t>
      </w:r>
      <w:r>
        <w:rPr>
          <w:w w:val="90"/>
          <w:rtl/>
        </w:rPr>
        <w:t>شده</w:t>
      </w:r>
      <w:r>
        <w:rPr>
          <w:spacing w:val="-6"/>
          <w:rtl/>
        </w:rPr>
        <w:t> </w:t>
      </w:r>
      <w:r>
        <w:rPr>
          <w:w w:val="90"/>
          <w:rtl/>
        </w:rPr>
        <w:t>در</w:t>
      </w:r>
      <w:r>
        <w:rPr>
          <w:spacing w:val="-7"/>
          <w:rtl/>
        </w:rPr>
        <w:t> </w:t>
      </w:r>
      <w:r>
        <w:rPr>
          <w:w w:val="90"/>
          <w:rtl/>
        </w:rPr>
        <w:t>فوق</w:t>
      </w:r>
      <w:r>
        <w:rPr>
          <w:spacing w:val="-4"/>
          <w:rtl/>
        </w:rPr>
        <w:t> </w:t>
      </w:r>
      <w:r>
        <w:rPr>
          <w:w w:val="90"/>
          <w:rtl/>
        </w:rPr>
        <w:t>حداقل</w:t>
      </w:r>
      <w:r>
        <w:rPr>
          <w:spacing w:val="-3"/>
          <w:rtl/>
        </w:rPr>
        <w:t> </w:t>
      </w:r>
      <w:r>
        <w:rPr>
          <w:w w:val="90"/>
          <w:rtl/>
        </w:rPr>
        <w:t>موارد</w:t>
      </w:r>
      <w:r>
        <w:rPr>
          <w:spacing w:val="-7"/>
          <w:rtl/>
        </w:rPr>
        <w:t> </w:t>
      </w:r>
      <w:r>
        <w:rPr>
          <w:w w:val="90"/>
          <w:rtl/>
        </w:rPr>
        <w:t>فني</w:t>
      </w:r>
      <w:r>
        <w:rPr>
          <w:spacing w:val="-7"/>
          <w:rtl/>
        </w:rPr>
        <w:t> </w:t>
      </w:r>
      <w:r>
        <w:rPr>
          <w:w w:val="90"/>
          <w:rtl/>
        </w:rPr>
        <w:t>و</w:t>
      </w:r>
      <w:r>
        <w:rPr>
          <w:spacing w:val="-4"/>
          <w:rtl/>
        </w:rPr>
        <w:t> </w:t>
      </w:r>
      <w:r>
        <w:rPr>
          <w:w w:val="90"/>
          <w:rtl/>
        </w:rPr>
        <w:t>مدارك</w:t>
      </w:r>
      <w:r>
        <w:rPr>
          <w:spacing w:val="-2"/>
          <w:rtl/>
        </w:rPr>
        <w:t> </w:t>
      </w:r>
      <w:r>
        <w:rPr>
          <w:w w:val="90"/>
          <w:rtl/>
        </w:rPr>
        <w:t>مورد</w:t>
      </w:r>
      <w:r>
        <w:rPr>
          <w:spacing w:val="-7"/>
          <w:rtl/>
        </w:rPr>
        <w:t> </w:t>
      </w:r>
      <w:r>
        <w:rPr>
          <w:w w:val="90"/>
          <w:rtl/>
        </w:rPr>
        <w:t>نياز</w:t>
      </w:r>
      <w:r>
        <w:rPr>
          <w:spacing w:val="-1"/>
          <w:w w:val="90"/>
          <w:rtl/>
        </w:rPr>
        <w:t> </w:t>
      </w:r>
      <w:r>
        <w:rPr>
          <w:w w:val="90"/>
          <w:rtl/>
        </w:rPr>
        <w:t>پروژه</w:t>
      </w:r>
      <w:r>
        <w:rPr>
          <w:spacing w:val="-5"/>
          <w:rtl/>
        </w:rPr>
        <w:t> </w:t>
      </w:r>
      <w:r>
        <w:rPr>
          <w:w w:val="90"/>
          <w:rtl/>
        </w:rPr>
        <w:t>بوده</w:t>
      </w:r>
      <w:r>
        <w:rPr>
          <w:spacing w:val="-3"/>
          <w:rtl/>
        </w:rPr>
        <w:t> </w:t>
      </w:r>
      <w:r>
        <w:rPr>
          <w:w w:val="90"/>
          <w:rtl/>
        </w:rPr>
        <w:t>و</w:t>
      </w:r>
      <w:r>
        <w:rPr>
          <w:spacing w:val="-3"/>
          <w:rtl/>
        </w:rPr>
        <w:t> </w:t>
      </w:r>
      <w:r>
        <w:rPr>
          <w:w w:val="90"/>
          <w:rtl/>
        </w:rPr>
        <w:t>محدو</w:t>
      </w:r>
      <w:r>
        <w:rPr>
          <w:w w:val="90"/>
          <w:rtl/>
        </w:rPr>
        <w:t>د</w:t>
      </w:r>
    </w:p>
    <w:p>
      <w:pPr>
        <w:pStyle w:val="BodyText"/>
        <w:bidi/>
        <w:spacing w:before="161"/>
        <w:ind w:right="0" w:left="387" w:firstLine="0"/>
        <w:jc w:val="left"/>
      </w:pPr>
      <w:r>
        <w:rPr>
          <w:spacing w:val="-5"/>
          <w:w w:val="80"/>
          <w:rtl/>
        </w:rPr>
        <w:t>به</w:t>
      </w:r>
      <w:r>
        <w:rPr>
          <w:spacing w:val="2"/>
          <w:rtl/>
        </w:rPr>
        <w:t> </w:t>
      </w:r>
      <w:r>
        <w:rPr>
          <w:w w:val="80"/>
          <w:rtl/>
        </w:rPr>
        <w:t>موارد</w:t>
      </w:r>
      <w:r>
        <w:rPr>
          <w:spacing w:val="1"/>
          <w:rtl/>
        </w:rPr>
        <w:t> </w:t>
      </w:r>
      <w:r>
        <w:rPr>
          <w:w w:val="80"/>
          <w:rtl/>
        </w:rPr>
        <w:t>فوق</w:t>
      </w:r>
      <w:r>
        <w:rPr>
          <w:rtl/>
        </w:rPr>
        <w:t> </w:t>
      </w:r>
      <w:r>
        <w:rPr>
          <w:w w:val="80"/>
          <w:rtl/>
        </w:rPr>
        <w:t>نميباشد</w:t>
      </w:r>
      <w:r>
        <w:rPr>
          <w:w w:val="80"/>
        </w:rPr>
        <w:t>.</w:t>
      </w:r>
    </w:p>
    <w:p>
      <w:pPr>
        <w:pStyle w:val="BodyText"/>
        <w:bidi/>
        <w:spacing w:before="163"/>
        <w:ind w:right="468" w:left="0" w:firstLine="0"/>
        <w:jc w:val="right"/>
      </w:pPr>
      <w:r>
        <w:rPr>
          <w:rFonts w:ascii="Times New Roman" w:cs="Times New Roman"/>
          <w:spacing w:val="-10"/>
          <w:w w:val="90"/>
        </w:rPr>
        <w:t>-</w:t>
      </w:r>
      <w:r>
        <w:rPr>
          <w:spacing w:val="26"/>
          <w:rtl/>
        </w:rPr>
        <w:t>  </w:t>
      </w:r>
      <w:r>
        <w:rPr>
          <w:w w:val="90"/>
          <w:rtl/>
        </w:rPr>
        <w:t>مهندسي</w:t>
      </w:r>
      <w:r>
        <w:rPr>
          <w:spacing w:val="-10"/>
          <w:w w:val="90"/>
          <w:rtl/>
        </w:rPr>
        <w:t> </w:t>
      </w:r>
      <w:r>
        <w:rPr>
          <w:w w:val="90"/>
          <w:rtl/>
        </w:rPr>
        <w:t>كاﻻ</w:t>
      </w:r>
      <w:r>
        <w:rPr>
          <w:spacing w:val="-10"/>
          <w:w w:val="90"/>
          <w:rtl/>
        </w:rPr>
        <w:t> </w:t>
      </w:r>
      <w:r>
        <w:rPr>
          <w:w w:val="90"/>
          <w:rtl/>
        </w:rPr>
        <w:t>و</w:t>
      </w:r>
      <w:r>
        <w:rPr>
          <w:spacing w:val="-10"/>
          <w:w w:val="90"/>
          <w:rtl/>
        </w:rPr>
        <w:t> </w:t>
      </w:r>
      <w:r>
        <w:rPr>
          <w:w w:val="90"/>
          <w:rtl/>
        </w:rPr>
        <w:t>بررسي</w:t>
      </w:r>
      <w:r>
        <w:rPr>
          <w:spacing w:val="-10"/>
          <w:w w:val="90"/>
          <w:rtl/>
        </w:rPr>
        <w:t> </w:t>
      </w:r>
      <w:r>
        <w:rPr>
          <w:w w:val="90"/>
          <w:rtl/>
        </w:rPr>
        <w:t>فني</w:t>
      </w:r>
      <w:r>
        <w:rPr>
          <w:spacing w:val="-10"/>
          <w:w w:val="90"/>
          <w:rtl/>
        </w:rPr>
        <w:t> </w:t>
      </w:r>
      <w:r>
        <w:rPr>
          <w:w w:val="90"/>
          <w:rtl/>
        </w:rPr>
        <w:t>پيشنهادهاى</w:t>
      </w:r>
      <w:r>
        <w:rPr>
          <w:spacing w:val="-10"/>
          <w:w w:val="90"/>
          <w:rtl/>
        </w:rPr>
        <w:t> </w:t>
      </w:r>
      <w:r>
        <w:rPr>
          <w:w w:val="90"/>
          <w:rtl/>
        </w:rPr>
        <w:t>سازندگان</w:t>
      </w:r>
      <w:r>
        <w:rPr>
          <w:spacing w:val="-10"/>
          <w:w w:val="90"/>
          <w:rtl/>
        </w:rPr>
        <w:t> </w:t>
      </w:r>
      <w:r>
        <w:rPr>
          <w:w w:val="90"/>
          <w:rtl/>
        </w:rPr>
        <w:t>و</w:t>
      </w:r>
      <w:r>
        <w:rPr>
          <w:spacing w:val="-10"/>
          <w:w w:val="90"/>
          <w:rtl/>
        </w:rPr>
        <w:t> </w:t>
      </w:r>
      <w:r>
        <w:rPr>
          <w:w w:val="90"/>
          <w:rtl/>
        </w:rPr>
        <w:t>انجام</w:t>
      </w:r>
      <w:r>
        <w:rPr>
          <w:spacing w:val="-10"/>
          <w:w w:val="90"/>
          <w:rtl/>
        </w:rPr>
        <w:t> </w:t>
      </w:r>
      <w:r>
        <w:rPr>
          <w:w w:val="90"/>
          <w:rtl/>
        </w:rPr>
        <w:t>مكاتبات</w:t>
      </w:r>
      <w:r>
        <w:rPr>
          <w:spacing w:val="-10"/>
          <w:w w:val="90"/>
          <w:rtl/>
        </w:rPr>
        <w:t> </w:t>
      </w:r>
      <w:r>
        <w:rPr>
          <w:w w:val="90"/>
          <w:rtl/>
        </w:rPr>
        <w:t>ﻻزم</w:t>
      </w:r>
      <w:r>
        <w:rPr>
          <w:spacing w:val="-10"/>
          <w:w w:val="90"/>
          <w:rtl/>
        </w:rPr>
        <w:t> </w:t>
      </w:r>
      <w:r>
        <w:rPr>
          <w:w w:val="90"/>
          <w:rtl/>
        </w:rPr>
        <w:t>جهت</w:t>
      </w:r>
      <w:r>
        <w:rPr>
          <w:spacing w:val="-10"/>
          <w:w w:val="90"/>
          <w:rtl/>
        </w:rPr>
        <w:t> </w:t>
      </w:r>
      <w:r>
        <w:rPr>
          <w:w w:val="90"/>
          <w:rtl/>
        </w:rPr>
        <w:t>رفع</w:t>
      </w:r>
      <w:r>
        <w:rPr>
          <w:spacing w:val="-11"/>
          <w:w w:val="90"/>
          <w:rtl/>
        </w:rPr>
        <w:t> </w:t>
      </w:r>
      <w:r>
        <w:rPr>
          <w:w w:val="90"/>
          <w:rtl/>
        </w:rPr>
        <w:t>ابهام</w:t>
      </w:r>
      <w:r>
        <w:rPr>
          <w:spacing w:val="-10"/>
          <w:w w:val="90"/>
          <w:rtl/>
        </w:rPr>
        <w:t> </w:t>
      </w:r>
      <w:r>
        <w:rPr>
          <w:w w:val="90"/>
          <w:rtl/>
        </w:rPr>
        <w:t>فني</w:t>
      </w:r>
      <w:r>
        <w:rPr>
          <w:spacing w:val="-10"/>
          <w:w w:val="90"/>
          <w:rtl/>
        </w:rPr>
        <w:t> </w:t>
      </w:r>
      <w:r>
        <w:rPr>
          <w:w w:val="90"/>
          <w:rtl/>
        </w:rPr>
        <w:t>با</w:t>
      </w:r>
      <w:r>
        <w:rPr>
          <w:spacing w:val="-10"/>
          <w:w w:val="90"/>
          <w:rtl/>
        </w:rPr>
        <w:t> </w:t>
      </w:r>
      <w:r>
        <w:rPr>
          <w:w w:val="90"/>
          <w:rtl/>
        </w:rPr>
        <w:t>آنها</w:t>
      </w:r>
      <w:r>
        <w:rPr>
          <w:spacing w:val="-10"/>
          <w:w w:val="90"/>
          <w:rtl/>
        </w:rPr>
        <w:t> </w:t>
      </w:r>
      <w:r>
        <w:rPr>
          <w:w w:val="90"/>
          <w:rtl/>
        </w:rPr>
        <w:t>و</w:t>
      </w:r>
      <w:r>
        <w:rPr>
          <w:spacing w:val="-10"/>
          <w:w w:val="90"/>
          <w:rtl/>
        </w:rPr>
        <w:t> </w:t>
      </w:r>
      <w:r>
        <w:rPr>
          <w:w w:val="90"/>
          <w:rtl/>
        </w:rPr>
        <w:t>تهي</w:t>
      </w:r>
      <w:r>
        <w:rPr>
          <w:w w:val="90"/>
          <w:rtl/>
        </w:rPr>
        <w:t>ه</w:t>
      </w:r>
    </w:p>
    <w:p>
      <w:pPr>
        <w:pStyle w:val="BodyText"/>
        <w:bidi/>
        <w:spacing w:line="379" w:lineRule="auto" w:before="160"/>
        <w:ind w:right="469" w:left="738" w:firstLine="2834"/>
        <w:jc w:val="right"/>
      </w:pPr>
      <w:r>
        <w:rPr>
          <w:w w:val="90"/>
          <w:rtl/>
        </w:rPr>
        <w:t>مدارك</w:t>
      </w:r>
      <w:r>
        <w:rPr>
          <w:rFonts w:ascii="Times New Roman" w:cs="Times New Roman"/>
          <w:w w:val="90"/>
          <w:rtl/>
        </w:rPr>
        <w:t> </w:t>
      </w:r>
      <w:r>
        <w:rPr>
          <w:rFonts w:ascii="Times New Roman" w:cs="Times New Roman"/>
          <w:w w:val="90"/>
        </w:rPr>
        <w:t>TBE</w:t>
      </w:r>
      <w:r>
        <w:rPr>
          <w:w w:val="90"/>
          <w:rtl/>
        </w:rPr>
        <w:t> مربوط</w:t>
      </w:r>
      <w:r>
        <w:rPr>
          <w:spacing w:val="-3"/>
          <w:w w:val="90"/>
          <w:rtl/>
        </w:rPr>
        <w:t> </w:t>
      </w:r>
      <w:r>
        <w:rPr>
          <w:w w:val="90"/>
          <w:rtl/>
        </w:rPr>
        <w:t>به كليه اقﻼم،</w:t>
      </w:r>
      <w:r>
        <w:rPr>
          <w:spacing w:val="-1"/>
          <w:w w:val="90"/>
          <w:rtl/>
        </w:rPr>
        <w:t> </w:t>
      </w:r>
      <w:r>
        <w:rPr>
          <w:w w:val="90"/>
          <w:rtl/>
        </w:rPr>
        <w:t>تجهيزات،</w:t>
      </w:r>
      <w:r>
        <w:rPr>
          <w:spacing w:val="-4"/>
          <w:w w:val="90"/>
          <w:rtl/>
        </w:rPr>
        <w:t> </w:t>
      </w:r>
      <w:r>
        <w:rPr>
          <w:w w:val="90"/>
          <w:rtl/>
        </w:rPr>
        <w:t>ادوات و</w:t>
      </w:r>
      <w:r>
        <w:rPr>
          <w:spacing w:val="-1"/>
          <w:w w:val="90"/>
          <w:rtl/>
        </w:rPr>
        <w:t> </w:t>
      </w:r>
      <w:r>
        <w:rPr>
          <w:w w:val="90"/>
          <w:rtl/>
        </w:rPr>
        <w:t>سيﺴتمهاى ابزاردقيق </w:t>
      </w:r>
      <w:r>
        <w:rPr>
          <w:rFonts w:ascii="Times New Roman" w:cs="Times New Roman"/>
          <w:w w:val="85"/>
        </w:rPr>
        <w:t>-</w:t>
      </w:r>
      <w:r>
        <w:rPr>
          <w:spacing w:val="80"/>
          <w:rtl/>
        </w:rPr>
        <w:t>  </w:t>
      </w:r>
      <w:r>
        <w:rPr>
          <w:w w:val="85"/>
          <w:rtl/>
        </w:rPr>
        <w:t>مهندسي</w:t>
      </w:r>
      <w:r>
        <w:rPr>
          <w:spacing w:val="-7"/>
          <w:w w:val="85"/>
          <w:rtl/>
        </w:rPr>
        <w:t> </w:t>
      </w:r>
      <w:r>
        <w:rPr>
          <w:w w:val="85"/>
          <w:rtl/>
        </w:rPr>
        <w:t>كاﻻ</w:t>
      </w:r>
      <w:r>
        <w:rPr>
          <w:spacing w:val="-8"/>
          <w:w w:val="85"/>
          <w:rtl/>
        </w:rPr>
        <w:t> </w:t>
      </w:r>
      <w:r>
        <w:rPr>
          <w:w w:val="85"/>
          <w:rtl/>
        </w:rPr>
        <w:t>و</w:t>
      </w:r>
      <w:r>
        <w:rPr>
          <w:spacing w:val="-5"/>
          <w:w w:val="85"/>
          <w:rtl/>
        </w:rPr>
        <w:t> </w:t>
      </w:r>
      <w:r>
        <w:rPr>
          <w:w w:val="85"/>
          <w:rtl/>
        </w:rPr>
        <w:t>بررسي</w:t>
      </w:r>
      <w:r>
        <w:rPr>
          <w:spacing w:val="-7"/>
          <w:w w:val="85"/>
          <w:rtl/>
        </w:rPr>
        <w:t> </w:t>
      </w:r>
      <w:r>
        <w:rPr>
          <w:w w:val="85"/>
          <w:rtl/>
        </w:rPr>
        <w:t>فني</w:t>
      </w:r>
      <w:r>
        <w:rPr>
          <w:spacing w:val="-5"/>
          <w:w w:val="85"/>
          <w:rtl/>
        </w:rPr>
        <w:t> </w:t>
      </w:r>
      <w:r>
        <w:rPr>
          <w:w w:val="85"/>
          <w:rtl/>
        </w:rPr>
        <w:t>پيشنهادهاى</w:t>
      </w:r>
      <w:r>
        <w:rPr>
          <w:spacing w:val="-7"/>
          <w:w w:val="85"/>
          <w:rtl/>
        </w:rPr>
        <w:t> </w:t>
      </w:r>
      <w:r>
        <w:rPr>
          <w:w w:val="85"/>
          <w:rtl/>
        </w:rPr>
        <w:t>سازندگان</w:t>
      </w:r>
      <w:r>
        <w:rPr>
          <w:spacing w:val="-8"/>
          <w:w w:val="85"/>
          <w:rtl/>
        </w:rPr>
        <w:t> </w:t>
      </w:r>
      <w:r>
        <w:rPr>
          <w:w w:val="85"/>
          <w:rtl/>
        </w:rPr>
        <w:t>و</w:t>
      </w:r>
      <w:r>
        <w:rPr>
          <w:spacing w:val="-4"/>
          <w:w w:val="85"/>
          <w:rtl/>
        </w:rPr>
        <w:t> </w:t>
      </w:r>
      <w:r>
        <w:rPr>
          <w:w w:val="85"/>
          <w:rtl/>
        </w:rPr>
        <w:t>انجام</w:t>
      </w:r>
      <w:r>
        <w:rPr>
          <w:spacing w:val="-2"/>
          <w:w w:val="85"/>
          <w:rtl/>
        </w:rPr>
        <w:t> </w:t>
      </w:r>
      <w:r>
        <w:rPr>
          <w:w w:val="85"/>
          <w:rtl/>
        </w:rPr>
        <w:t>مكاتبات</w:t>
      </w:r>
      <w:r>
        <w:rPr>
          <w:spacing w:val="-8"/>
          <w:w w:val="85"/>
          <w:rtl/>
        </w:rPr>
        <w:t> </w:t>
      </w:r>
      <w:r>
        <w:rPr>
          <w:w w:val="85"/>
          <w:rtl/>
        </w:rPr>
        <w:t>ﻻزم</w:t>
      </w:r>
      <w:r>
        <w:rPr>
          <w:spacing w:val="-4"/>
          <w:w w:val="85"/>
          <w:rtl/>
        </w:rPr>
        <w:t> </w:t>
      </w:r>
      <w:r>
        <w:rPr>
          <w:w w:val="85"/>
          <w:rtl/>
        </w:rPr>
        <w:t>جهت</w:t>
      </w:r>
      <w:r>
        <w:rPr>
          <w:spacing w:val="-6"/>
          <w:w w:val="85"/>
          <w:rtl/>
        </w:rPr>
        <w:t> </w:t>
      </w:r>
      <w:r>
        <w:rPr>
          <w:w w:val="85"/>
          <w:rtl/>
        </w:rPr>
        <w:t>رفع</w:t>
      </w:r>
      <w:r>
        <w:rPr>
          <w:spacing w:val="-8"/>
          <w:w w:val="85"/>
          <w:rtl/>
        </w:rPr>
        <w:t> </w:t>
      </w:r>
      <w:r>
        <w:rPr>
          <w:w w:val="85"/>
          <w:rtl/>
        </w:rPr>
        <w:t>ابهام</w:t>
      </w:r>
      <w:r>
        <w:rPr>
          <w:spacing w:val="-5"/>
          <w:w w:val="85"/>
          <w:rtl/>
        </w:rPr>
        <w:t> </w:t>
      </w:r>
      <w:r>
        <w:rPr>
          <w:w w:val="85"/>
          <w:rtl/>
        </w:rPr>
        <w:t>فني</w:t>
      </w:r>
      <w:r>
        <w:rPr>
          <w:spacing w:val="-7"/>
          <w:w w:val="85"/>
          <w:rtl/>
        </w:rPr>
        <w:t> </w:t>
      </w:r>
      <w:r>
        <w:rPr>
          <w:w w:val="85"/>
          <w:rtl/>
        </w:rPr>
        <w:t>با</w:t>
      </w:r>
      <w:r>
        <w:rPr>
          <w:spacing w:val="-6"/>
          <w:w w:val="85"/>
          <w:rtl/>
        </w:rPr>
        <w:t> </w:t>
      </w:r>
      <w:r>
        <w:rPr>
          <w:w w:val="85"/>
          <w:rtl/>
        </w:rPr>
        <w:t>آنها</w:t>
      </w:r>
      <w:r>
        <w:rPr>
          <w:spacing w:val="-7"/>
          <w:w w:val="85"/>
          <w:rtl/>
        </w:rPr>
        <w:t> </w:t>
      </w:r>
      <w:r>
        <w:rPr>
          <w:w w:val="85"/>
          <w:rtl/>
        </w:rPr>
        <w:t>براى</w:t>
      </w:r>
      <w:r>
        <w:rPr>
          <w:spacing w:val="-5"/>
          <w:w w:val="85"/>
          <w:rtl/>
        </w:rPr>
        <w:t> </w:t>
      </w:r>
      <w:r>
        <w:rPr>
          <w:w w:val="85"/>
          <w:rtl/>
        </w:rPr>
        <w:t>تمامي</w:t>
      </w:r>
      <w:r>
        <w:rPr>
          <w:rFonts w:ascii="Times New Roman" w:cs="Times New Roman"/>
          <w:w w:val="85"/>
          <w:rtl/>
        </w:rPr>
        <w:t> </w:t>
      </w:r>
      <w:r>
        <w:rPr>
          <w:w w:val="85"/>
          <w:rtl/>
        </w:rPr>
        <w:t>پكيج هاى داراى سيﺴتم كنترلي و ابزاردقيق در قالب خدمات فني به ساير بخش هاى مهندسي و در نظرگيرى </w:t>
      </w:r>
      <w:r>
        <w:rPr>
          <w:w w:val="85"/>
          <w:rtl/>
        </w:rPr>
        <w:t>و</w:t>
      </w:r>
    </w:p>
    <w:p>
      <w:pPr>
        <w:pStyle w:val="BodyText"/>
        <w:bidi/>
        <w:spacing w:before="2"/>
        <w:ind w:right="2716" w:left="0" w:firstLine="0"/>
        <w:jc w:val="right"/>
      </w:pPr>
      <w:r>
        <w:rPr>
          <w:spacing w:val="-2"/>
          <w:w w:val="80"/>
          <w:rtl/>
        </w:rPr>
        <w:t>اعمال</w:t>
      </w:r>
      <w:r>
        <w:rPr>
          <w:spacing w:val="2"/>
          <w:rtl/>
        </w:rPr>
        <w:t> </w:t>
      </w:r>
      <w:r>
        <w:rPr>
          <w:w w:val="80"/>
          <w:rtl/>
        </w:rPr>
        <w:t>تاثيرات</w:t>
      </w:r>
      <w:r>
        <w:rPr>
          <w:spacing w:val="1"/>
          <w:rtl/>
        </w:rPr>
        <w:t> </w:t>
      </w:r>
      <w:r>
        <w:rPr>
          <w:w w:val="80"/>
          <w:rtl/>
        </w:rPr>
        <w:t>آنها</w:t>
      </w:r>
      <w:r>
        <w:rPr>
          <w:spacing w:val="5"/>
          <w:rtl/>
        </w:rPr>
        <w:t> </w:t>
      </w:r>
      <w:r>
        <w:rPr>
          <w:w w:val="80"/>
          <w:rtl/>
        </w:rPr>
        <w:t>برروى</w:t>
      </w:r>
      <w:r>
        <w:rPr>
          <w:spacing w:val="7"/>
          <w:rtl/>
        </w:rPr>
        <w:t> </w:t>
      </w:r>
      <w:r>
        <w:rPr>
          <w:w w:val="80"/>
          <w:rtl/>
        </w:rPr>
        <w:t>مدارك</w:t>
      </w:r>
      <w:r>
        <w:rPr>
          <w:spacing w:val="3"/>
          <w:rtl/>
        </w:rPr>
        <w:t> </w:t>
      </w:r>
      <w:r>
        <w:rPr>
          <w:w w:val="80"/>
          <w:rtl/>
        </w:rPr>
        <w:t>طراحي</w:t>
      </w:r>
      <w:r>
        <w:rPr>
          <w:spacing w:val="4"/>
          <w:rtl/>
        </w:rPr>
        <w:t> </w:t>
      </w:r>
      <w:r>
        <w:rPr>
          <w:w w:val="80"/>
          <w:rtl/>
        </w:rPr>
        <w:t>درقالب</w:t>
      </w:r>
      <w:r>
        <w:rPr>
          <w:spacing w:val="3"/>
          <w:rtl/>
        </w:rPr>
        <w:t> </w:t>
      </w:r>
      <w:r>
        <w:rPr>
          <w:w w:val="80"/>
          <w:rtl/>
        </w:rPr>
        <w:t>بروز</w:t>
      </w:r>
      <w:r>
        <w:rPr>
          <w:spacing w:val="3"/>
          <w:rtl/>
        </w:rPr>
        <w:t> </w:t>
      </w:r>
      <w:r>
        <w:rPr>
          <w:w w:val="80"/>
          <w:rtl/>
        </w:rPr>
        <w:t>رساني</w:t>
      </w:r>
      <w:r>
        <w:rPr>
          <w:spacing w:val="5"/>
          <w:rtl/>
        </w:rPr>
        <w:t> </w:t>
      </w:r>
      <w:r>
        <w:rPr>
          <w:w w:val="80"/>
          <w:rtl/>
        </w:rPr>
        <w:t>و</w:t>
      </w:r>
      <w:r>
        <w:rPr>
          <w:spacing w:val="7"/>
          <w:rtl/>
        </w:rPr>
        <w:t> </w:t>
      </w:r>
      <w:r>
        <w:rPr>
          <w:w w:val="80"/>
          <w:rtl/>
        </w:rPr>
        <w:t>اﺻﻼح</w:t>
      </w:r>
      <w:r>
        <w:rPr>
          <w:spacing w:val="5"/>
          <w:rtl/>
        </w:rPr>
        <w:t> </w:t>
      </w:r>
      <w:r>
        <w:rPr>
          <w:w w:val="80"/>
          <w:rtl/>
        </w:rPr>
        <w:t>و</w:t>
      </w:r>
      <w:r>
        <w:rPr>
          <w:spacing w:val="3"/>
          <w:rtl/>
        </w:rPr>
        <w:t> </w:t>
      </w:r>
      <w:r>
        <w:rPr>
          <w:w w:val="80"/>
          <w:rtl/>
        </w:rPr>
        <w:t>بازبيني</w:t>
      </w:r>
      <w:r>
        <w:rPr>
          <w:rtl/>
        </w:rPr>
        <w:t> </w:t>
      </w:r>
      <w:r>
        <w:rPr>
          <w:w w:val="80"/>
          <w:rtl/>
        </w:rPr>
        <w:t>آنه</w:t>
      </w:r>
      <w:r>
        <w:rPr>
          <w:w w:val="80"/>
          <w:rtl/>
        </w:rPr>
        <w:t>ا</w:t>
      </w:r>
    </w:p>
    <w:p>
      <w:pPr>
        <w:pStyle w:val="BodyText"/>
        <w:bidi/>
        <w:spacing w:before="161"/>
        <w:ind w:right="472" w:left="0" w:firstLine="0"/>
        <w:jc w:val="both"/>
      </w:pPr>
      <w:r>
        <w:rPr>
          <w:rFonts w:ascii="Times New Roman" w:cs="Times New Roman"/>
          <w:spacing w:val="-12"/>
          <w:w w:val="85"/>
        </w:rPr>
        <w:t>-</w:t>
      </w:r>
      <w:r>
        <w:rPr>
          <w:spacing w:val="48"/>
          <w:w w:val="150"/>
          <w:rtl/>
        </w:rPr>
        <w:t>  </w:t>
      </w:r>
      <w:r>
        <w:rPr>
          <w:w w:val="85"/>
          <w:rtl/>
        </w:rPr>
        <w:t>بررسي</w:t>
      </w:r>
      <w:r>
        <w:rPr>
          <w:spacing w:val="-3"/>
          <w:w w:val="85"/>
          <w:rtl/>
        </w:rPr>
        <w:t> </w:t>
      </w:r>
      <w:r>
        <w:rPr>
          <w:w w:val="85"/>
          <w:rtl/>
        </w:rPr>
        <w:t>و</w:t>
      </w:r>
      <w:r>
        <w:rPr>
          <w:spacing w:val="-5"/>
          <w:w w:val="85"/>
          <w:rtl/>
        </w:rPr>
        <w:t> </w:t>
      </w:r>
      <w:r>
        <w:rPr>
          <w:w w:val="85"/>
          <w:rtl/>
        </w:rPr>
        <w:t>تائيد</w:t>
      </w:r>
      <w:r>
        <w:rPr>
          <w:spacing w:val="-3"/>
          <w:w w:val="85"/>
          <w:rtl/>
        </w:rPr>
        <w:t> </w:t>
      </w:r>
      <w:r>
        <w:rPr>
          <w:w w:val="85"/>
          <w:rtl/>
        </w:rPr>
        <w:t>فني</w:t>
      </w:r>
      <w:r>
        <w:rPr>
          <w:spacing w:val="-5"/>
          <w:w w:val="85"/>
          <w:rtl/>
        </w:rPr>
        <w:t> </w:t>
      </w:r>
      <w:r>
        <w:rPr>
          <w:w w:val="85"/>
          <w:rtl/>
        </w:rPr>
        <w:t>تمامي</w:t>
      </w:r>
      <w:r>
        <w:rPr>
          <w:spacing w:val="-9"/>
          <w:rtl/>
        </w:rPr>
        <w:t> </w:t>
      </w:r>
      <w:r>
        <w:rPr>
          <w:w w:val="85"/>
          <w:rtl/>
        </w:rPr>
        <w:t>مدارك</w:t>
      </w:r>
      <w:r>
        <w:rPr>
          <w:spacing w:val="-4"/>
          <w:w w:val="85"/>
          <w:rtl/>
        </w:rPr>
        <w:t> </w:t>
      </w:r>
      <w:r>
        <w:rPr>
          <w:w w:val="85"/>
          <w:rtl/>
        </w:rPr>
        <w:t>و</w:t>
      </w:r>
      <w:r>
        <w:rPr>
          <w:spacing w:val="-3"/>
          <w:w w:val="85"/>
          <w:rtl/>
        </w:rPr>
        <w:t> </w:t>
      </w:r>
      <w:r>
        <w:rPr>
          <w:w w:val="85"/>
          <w:rtl/>
        </w:rPr>
        <w:t>نقشه</w:t>
      </w:r>
      <w:r>
        <w:rPr>
          <w:spacing w:val="-2"/>
          <w:w w:val="85"/>
          <w:rtl/>
        </w:rPr>
        <w:t> </w:t>
      </w:r>
      <w:r>
        <w:rPr>
          <w:w w:val="85"/>
          <w:rtl/>
        </w:rPr>
        <w:t>هاى</w:t>
      </w:r>
      <w:r>
        <w:rPr>
          <w:spacing w:val="-2"/>
          <w:w w:val="85"/>
          <w:rtl/>
        </w:rPr>
        <w:t> </w:t>
      </w:r>
      <w:r>
        <w:rPr>
          <w:w w:val="85"/>
          <w:rtl/>
        </w:rPr>
        <w:t>ساخت</w:t>
      </w:r>
      <w:r>
        <w:rPr>
          <w:spacing w:val="-2"/>
          <w:w w:val="85"/>
          <w:rtl/>
        </w:rPr>
        <w:t> </w:t>
      </w:r>
      <w:r>
        <w:rPr>
          <w:w w:val="85"/>
          <w:rtl/>
        </w:rPr>
        <w:t>سازندگان</w:t>
      </w:r>
      <w:r>
        <w:rPr>
          <w:spacing w:val="-3"/>
          <w:w w:val="85"/>
          <w:rtl/>
        </w:rPr>
        <w:t> </w:t>
      </w:r>
      <w:r>
        <w:rPr>
          <w:w w:val="85"/>
          <w:rtl/>
        </w:rPr>
        <w:t>و</w:t>
      </w:r>
      <w:r>
        <w:rPr>
          <w:spacing w:val="-4"/>
          <w:w w:val="85"/>
          <w:rtl/>
        </w:rPr>
        <w:t> </w:t>
      </w:r>
      <w:r>
        <w:rPr>
          <w:w w:val="85"/>
          <w:rtl/>
        </w:rPr>
        <w:t>ايجاد</w:t>
      </w:r>
      <w:r>
        <w:rPr>
          <w:spacing w:val="-5"/>
          <w:w w:val="85"/>
          <w:rtl/>
        </w:rPr>
        <w:t> </w:t>
      </w:r>
      <w:r>
        <w:rPr>
          <w:w w:val="85"/>
          <w:rtl/>
        </w:rPr>
        <w:t>هماهنگي</w:t>
      </w:r>
      <w:r>
        <w:rPr>
          <w:spacing w:val="-2"/>
          <w:w w:val="85"/>
          <w:rtl/>
        </w:rPr>
        <w:t> </w:t>
      </w:r>
      <w:r>
        <w:rPr>
          <w:w w:val="85"/>
          <w:rtl/>
        </w:rPr>
        <w:t>ميان</w:t>
      </w:r>
      <w:r>
        <w:rPr>
          <w:spacing w:val="-4"/>
          <w:w w:val="85"/>
          <w:rtl/>
        </w:rPr>
        <w:t> </w:t>
      </w:r>
      <w:r>
        <w:rPr>
          <w:w w:val="85"/>
          <w:rtl/>
        </w:rPr>
        <w:t>آنها</w:t>
      </w:r>
      <w:r>
        <w:rPr>
          <w:spacing w:val="-1"/>
          <w:w w:val="85"/>
          <w:rtl/>
        </w:rPr>
        <w:t> </w:t>
      </w:r>
      <w:r>
        <w:rPr>
          <w:w w:val="85"/>
          <w:rtl/>
        </w:rPr>
        <w:t>و</w:t>
      </w:r>
      <w:r>
        <w:rPr>
          <w:spacing w:val="-4"/>
          <w:w w:val="85"/>
          <w:rtl/>
        </w:rPr>
        <w:t> </w:t>
      </w:r>
      <w:r>
        <w:rPr>
          <w:w w:val="85"/>
          <w:rtl/>
        </w:rPr>
        <w:t>همچنين</w:t>
      </w:r>
      <w:r>
        <w:rPr>
          <w:spacing w:val="-4"/>
          <w:w w:val="85"/>
          <w:rtl/>
        </w:rPr>
        <w:t> </w:t>
      </w:r>
      <w:r>
        <w:rPr>
          <w:w w:val="85"/>
          <w:rtl/>
        </w:rPr>
        <w:t>انطباق</w:t>
      </w:r>
      <w:r>
        <w:rPr>
          <w:spacing w:val="-4"/>
          <w:w w:val="85"/>
          <w:rtl/>
        </w:rPr>
        <w:t> </w:t>
      </w:r>
      <w:r>
        <w:rPr>
          <w:w w:val="85"/>
          <w:rtl/>
        </w:rPr>
        <w:t>ب</w:t>
      </w:r>
      <w:r>
        <w:rPr>
          <w:w w:val="85"/>
          <w:rtl/>
        </w:rPr>
        <w:t>ا</w:t>
      </w:r>
    </w:p>
    <w:p>
      <w:pPr>
        <w:pStyle w:val="BodyText"/>
        <w:bidi/>
        <w:spacing w:line="381" w:lineRule="auto" w:before="160"/>
        <w:ind w:right="469" w:left="750" w:firstLine="5421"/>
        <w:jc w:val="both"/>
      </w:pPr>
      <w:r>
        <w:rPr>
          <w:rtl/>
        </w:rPr>
        <w:t>مدارك</w:t>
      </w:r>
      <w:r>
        <w:rPr>
          <w:w w:val="95"/>
          <w:rtl/>
        </w:rPr>
        <w:t> و نقشه</w:t>
      </w:r>
      <w:r>
        <w:rPr>
          <w:rtl/>
        </w:rPr>
        <w:t> هاى</w:t>
      </w:r>
      <w:r>
        <w:rPr>
          <w:w w:val="95"/>
          <w:rtl/>
        </w:rPr>
        <w:t> طراحي و اجرايي پروژه</w:t>
      </w:r>
      <w:r>
        <w:rPr>
          <w:w w:val="95"/>
        </w:rPr>
        <w:t>.</w:t>
      </w:r>
      <w:r>
        <w:rPr>
          <w:rtl/>
        </w:rPr>
        <w:t> </w:t>
      </w:r>
      <w:r>
        <w:rPr>
          <w:rFonts w:ascii="Times New Roman" w:cs="Times New Roman"/>
          <w:spacing w:val="-10"/>
          <w:w w:val="75"/>
        </w:rPr>
        <w:t>-</w:t>
      </w:r>
      <w:r>
        <w:rPr>
          <w:spacing w:val="60"/>
          <w:rtl/>
        </w:rPr>
        <w:t>   </w:t>
      </w:r>
      <w:r>
        <w:rPr>
          <w:w w:val="75"/>
          <w:rtl/>
        </w:rPr>
        <w:t>تهيه</w:t>
      </w:r>
      <w:r>
        <w:rPr>
          <w:spacing w:val="-1"/>
          <w:rtl/>
        </w:rPr>
        <w:t> </w:t>
      </w:r>
      <w:r>
        <w:rPr>
          <w:w w:val="75"/>
          <w:rtl/>
        </w:rPr>
        <w:t>دستور</w:t>
      </w:r>
      <w:r>
        <w:rPr>
          <w:spacing w:val="-3"/>
          <w:rtl/>
        </w:rPr>
        <w:t> </w:t>
      </w:r>
      <w:r>
        <w:rPr>
          <w:w w:val="75"/>
          <w:rtl/>
        </w:rPr>
        <w:t>العملهاي</w:t>
      </w:r>
      <w:r>
        <w:rPr>
          <w:spacing w:val="-2"/>
          <w:rtl/>
        </w:rPr>
        <w:t> </w:t>
      </w:r>
      <w:r>
        <w:rPr>
          <w:w w:val="75"/>
          <w:rtl/>
        </w:rPr>
        <w:t>تﺴت</w:t>
      </w:r>
      <w:r>
        <w:rPr>
          <w:spacing w:val="1"/>
          <w:rtl/>
        </w:rPr>
        <w:t> </w:t>
      </w:r>
      <w:r>
        <w:rPr>
          <w:w w:val="75"/>
          <w:rtl/>
        </w:rPr>
        <w:t>و</w:t>
      </w:r>
      <w:r>
        <w:rPr>
          <w:spacing w:val="-3"/>
          <w:rtl/>
        </w:rPr>
        <w:t> </w:t>
      </w:r>
      <w:r>
        <w:rPr>
          <w:w w:val="75"/>
          <w:rtl/>
        </w:rPr>
        <w:t>بازرسي</w:t>
      </w:r>
      <w:r>
        <w:rPr>
          <w:spacing w:val="-2"/>
          <w:rtl/>
        </w:rPr>
        <w:t> </w:t>
      </w:r>
      <w:r>
        <w:rPr>
          <w:w w:val="75"/>
          <w:rtl/>
        </w:rPr>
        <w:t>كليه</w:t>
      </w:r>
      <w:r>
        <w:rPr>
          <w:spacing w:val="-1"/>
          <w:rtl/>
        </w:rPr>
        <w:t> </w:t>
      </w:r>
      <w:r>
        <w:rPr>
          <w:w w:val="75"/>
          <w:rtl/>
        </w:rPr>
        <w:t>تجهيزات</w:t>
      </w:r>
      <w:r>
        <w:rPr>
          <w:spacing w:val="-2"/>
          <w:rtl/>
        </w:rPr>
        <w:t> </w:t>
      </w:r>
      <w:r>
        <w:rPr>
          <w:w w:val="75"/>
          <w:rtl/>
        </w:rPr>
        <w:t>ابزاردقيق</w:t>
      </w:r>
      <w:r>
        <w:rPr>
          <w:spacing w:val="-4"/>
          <w:rtl/>
        </w:rPr>
        <w:t> </w:t>
      </w:r>
      <w:r>
        <w:rPr>
          <w:w w:val="75"/>
        </w:rPr>
        <w:t>)</w:t>
      </w:r>
      <w:r>
        <w:rPr>
          <w:w w:val="75"/>
          <w:rtl/>
        </w:rPr>
        <w:t>گيج</w:t>
      </w:r>
      <w:r>
        <w:rPr>
          <w:spacing w:val="-1"/>
          <w:rtl/>
        </w:rPr>
        <w:t> </w:t>
      </w:r>
      <w:r>
        <w:rPr>
          <w:w w:val="75"/>
          <w:rtl/>
        </w:rPr>
        <w:t>ها،</w:t>
      </w:r>
      <w:r>
        <w:rPr>
          <w:spacing w:val="-1"/>
          <w:rtl/>
        </w:rPr>
        <w:t> </w:t>
      </w:r>
      <w:r>
        <w:rPr>
          <w:w w:val="75"/>
          <w:rtl/>
        </w:rPr>
        <w:t>ترانﺴميتر،</w:t>
      </w:r>
      <w:r>
        <w:rPr>
          <w:spacing w:val="1"/>
          <w:rtl/>
        </w:rPr>
        <w:t> </w:t>
      </w:r>
      <w:r>
        <w:rPr>
          <w:w w:val="75"/>
          <w:rtl/>
        </w:rPr>
        <w:t>سوئيچ،فلو</w:t>
      </w:r>
      <w:r>
        <w:rPr>
          <w:rtl/>
        </w:rPr>
        <w:t> </w:t>
      </w:r>
      <w:r>
        <w:rPr>
          <w:w w:val="75"/>
          <w:rtl/>
        </w:rPr>
        <w:t>ميتر،</w:t>
      </w:r>
      <w:r>
        <w:rPr>
          <w:spacing w:val="-6"/>
          <w:rtl/>
        </w:rPr>
        <w:t> </w:t>
      </w:r>
      <w:r>
        <w:rPr>
          <w:w w:val="75"/>
          <w:rtl/>
        </w:rPr>
        <w:t>اورفيس</w:t>
      </w:r>
      <w:r>
        <w:rPr>
          <w:w w:val="75"/>
        </w:rPr>
        <w:t>(..</w:t>
      </w:r>
      <w:r>
        <w:rPr>
          <w:w w:val="75"/>
        </w:rPr>
        <w:t>.</w:t>
      </w:r>
    </w:p>
    <w:p>
      <w:pPr>
        <w:pStyle w:val="BodyText"/>
        <w:bidi/>
        <w:spacing w:line="379" w:lineRule="auto"/>
        <w:ind w:right="470" w:left="1107" w:hanging="3"/>
        <w:jc w:val="both"/>
      </w:pPr>
      <w:r>
        <w:rPr>
          <w:w w:val="90"/>
          <w:rtl/>
        </w:rPr>
        <w:t>و</w:t>
      </w:r>
      <w:r>
        <w:rPr>
          <w:spacing w:val="-4"/>
          <w:w w:val="90"/>
          <w:rtl/>
        </w:rPr>
        <w:t> </w:t>
      </w:r>
      <w:r>
        <w:rPr>
          <w:w w:val="90"/>
          <w:rtl/>
        </w:rPr>
        <w:t>كليه</w:t>
      </w:r>
      <w:r>
        <w:rPr>
          <w:spacing w:val="-4"/>
          <w:w w:val="90"/>
          <w:rtl/>
        </w:rPr>
        <w:t> </w:t>
      </w:r>
      <w:r>
        <w:rPr>
          <w:w w:val="90"/>
          <w:rtl/>
        </w:rPr>
        <w:t>سيﺴتم</w:t>
      </w:r>
      <w:r>
        <w:rPr>
          <w:spacing w:val="-4"/>
          <w:w w:val="90"/>
          <w:rtl/>
        </w:rPr>
        <w:t> </w:t>
      </w:r>
      <w:r>
        <w:rPr>
          <w:w w:val="90"/>
          <w:rtl/>
        </w:rPr>
        <w:t>هاو</w:t>
      </w:r>
      <w:r>
        <w:rPr>
          <w:spacing w:val="-5"/>
          <w:w w:val="90"/>
          <w:rtl/>
        </w:rPr>
        <w:t> </w:t>
      </w:r>
      <w:r>
        <w:rPr>
          <w:w w:val="90"/>
          <w:rtl/>
        </w:rPr>
        <w:t>پكيجها</w:t>
      </w:r>
      <w:r>
        <w:rPr>
          <w:spacing w:val="-4"/>
          <w:w w:val="90"/>
          <w:rtl/>
        </w:rPr>
        <w:t> </w:t>
      </w:r>
      <w:r>
        <w:rPr>
          <w:w w:val="90"/>
          <w:rtl/>
        </w:rPr>
        <w:t>از</w:t>
      </w:r>
      <w:r>
        <w:rPr>
          <w:spacing w:val="-4"/>
          <w:w w:val="90"/>
          <w:rtl/>
        </w:rPr>
        <w:t> </w:t>
      </w:r>
      <w:r>
        <w:rPr>
          <w:w w:val="90"/>
          <w:rtl/>
        </w:rPr>
        <w:t>جمله</w:t>
      </w:r>
      <w:r>
        <w:rPr>
          <w:spacing w:val="-4"/>
          <w:w w:val="90"/>
          <w:rtl/>
        </w:rPr>
        <w:t> </w:t>
      </w:r>
      <w:r>
        <w:rPr>
          <w:w w:val="90"/>
          <w:rtl/>
        </w:rPr>
        <w:t>سيﺴتم</w:t>
      </w:r>
      <w:r>
        <w:rPr>
          <w:spacing w:val="-4"/>
          <w:w w:val="90"/>
          <w:rtl/>
        </w:rPr>
        <w:t> </w:t>
      </w:r>
      <w:r>
        <w:rPr>
          <w:w w:val="90"/>
          <w:rtl/>
        </w:rPr>
        <w:t>هاي</w:t>
      </w:r>
      <w:r>
        <w:rPr>
          <w:spacing w:val="-5"/>
          <w:w w:val="90"/>
          <w:rtl/>
        </w:rPr>
        <w:t> </w:t>
      </w:r>
      <w:r>
        <w:rPr>
          <w:w w:val="90"/>
          <w:rtl/>
        </w:rPr>
        <w:t>كنترل،</w:t>
      </w:r>
      <w:r>
        <w:rPr>
          <w:rFonts w:ascii="Times New Roman" w:cs="Times New Roman"/>
          <w:w w:val="90"/>
          <w:rtl/>
        </w:rPr>
        <w:t> </w:t>
      </w:r>
      <w:r>
        <w:rPr>
          <w:rFonts w:ascii="Times New Roman" w:cs="Times New Roman"/>
          <w:w w:val="90"/>
        </w:rPr>
        <w:t>CSS</w:t>
      </w:r>
      <w:r>
        <w:rPr>
          <w:w w:val="90"/>
          <w:rtl/>
        </w:rPr>
        <w:t>،</w:t>
      </w:r>
      <w:r>
        <w:rPr>
          <w:rFonts w:ascii="Times New Roman" w:cs="Times New Roman"/>
          <w:w w:val="90"/>
          <w:rtl/>
        </w:rPr>
        <w:t> </w:t>
      </w:r>
      <w:r>
        <w:rPr>
          <w:rFonts w:ascii="Times New Roman" w:cs="Times New Roman"/>
          <w:w w:val="90"/>
        </w:rPr>
        <w:t>FACP</w:t>
      </w:r>
      <w:r>
        <w:rPr>
          <w:spacing w:val="-5"/>
          <w:w w:val="90"/>
          <w:rtl/>
        </w:rPr>
        <w:t> </w:t>
      </w:r>
      <w:r>
        <w:rPr>
          <w:w w:val="90"/>
          <w:rtl/>
        </w:rPr>
        <w:t>و</w:t>
      </w:r>
      <w:r>
        <w:rPr>
          <w:spacing w:val="-4"/>
          <w:w w:val="90"/>
          <w:rtl/>
        </w:rPr>
        <w:t> </w:t>
      </w:r>
      <w:r>
        <w:rPr>
          <w:w w:val="90"/>
        </w:rPr>
        <w:t>...</w:t>
      </w:r>
      <w:r>
        <w:rPr>
          <w:spacing w:val="-3"/>
          <w:w w:val="90"/>
          <w:rtl/>
        </w:rPr>
        <w:t> </w:t>
      </w:r>
      <w:r>
        <w:rPr>
          <w:w w:val="90"/>
          <w:rtl/>
        </w:rPr>
        <w:t>و</w:t>
      </w:r>
      <w:r>
        <w:rPr>
          <w:spacing w:val="-4"/>
          <w:w w:val="90"/>
          <w:rtl/>
        </w:rPr>
        <w:t> </w:t>
      </w:r>
      <w:r>
        <w:rPr>
          <w:w w:val="90"/>
          <w:rtl/>
        </w:rPr>
        <w:t>شيرهاي</w:t>
      </w:r>
      <w:r>
        <w:rPr>
          <w:spacing w:val="-6"/>
          <w:w w:val="90"/>
          <w:rtl/>
        </w:rPr>
        <w:t> </w:t>
      </w:r>
      <w:r>
        <w:rPr>
          <w:w w:val="90"/>
          <w:rtl/>
        </w:rPr>
        <w:t>عملگر</w:t>
      </w:r>
      <w:r>
        <w:rPr>
          <w:spacing w:val="-4"/>
          <w:w w:val="90"/>
          <w:rtl/>
        </w:rPr>
        <w:t> </w:t>
      </w:r>
      <w:r>
        <w:rPr>
          <w:w w:val="90"/>
          <w:rtl/>
        </w:rPr>
        <w:t>دار،</w:t>
      </w:r>
      <w:r>
        <w:rPr>
          <w:spacing w:val="-7"/>
          <w:w w:val="90"/>
          <w:rtl/>
        </w:rPr>
        <w:t> </w:t>
      </w:r>
      <w:r>
        <w:rPr>
          <w:w w:val="90"/>
          <w:rtl/>
        </w:rPr>
        <w:t>كنترلي، </w:t>
      </w:r>
      <w:r>
        <w:rPr>
          <w:spacing w:val="-2"/>
          <w:w w:val="85"/>
          <w:rtl/>
        </w:rPr>
        <w:t>ايمني،</w:t>
      </w:r>
      <w:r>
        <w:rPr>
          <w:spacing w:val="-9"/>
          <w:w w:val="90"/>
          <w:rtl/>
        </w:rPr>
        <w:t> </w:t>
      </w:r>
      <w:r>
        <w:rPr>
          <w:w w:val="90"/>
          <w:rtl/>
        </w:rPr>
        <w:t>رگﻼتور،</w:t>
      </w:r>
      <w:r>
        <w:rPr>
          <w:spacing w:val="-10"/>
          <w:w w:val="90"/>
          <w:rtl/>
        </w:rPr>
        <w:t> </w:t>
      </w:r>
      <w:r>
        <w:rPr>
          <w:w w:val="90"/>
          <w:rtl/>
        </w:rPr>
        <w:t>كابل</w:t>
      </w:r>
      <w:r>
        <w:rPr>
          <w:spacing w:val="-9"/>
          <w:w w:val="90"/>
          <w:rtl/>
        </w:rPr>
        <w:t> </w:t>
      </w:r>
      <w:r>
        <w:rPr>
          <w:w w:val="90"/>
          <w:rtl/>
        </w:rPr>
        <w:t>و</w:t>
      </w:r>
      <w:r>
        <w:rPr>
          <w:spacing w:val="-10"/>
          <w:w w:val="90"/>
          <w:rtl/>
        </w:rPr>
        <w:t> </w:t>
      </w:r>
      <w:r>
        <w:rPr>
          <w:w w:val="90"/>
          <w:rtl/>
        </w:rPr>
        <w:t>جعبه</w:t>
      </w:r>
      <w:r>
        <w:rPr>
          <w:spacing w:val="-9"/>
          <w:w w:val="90"/>
          <w:rtl/>
        </w:rPr>
        <w:t> </w:t>
      </w:r>
      <w:r>
        <w:rPr>
          <w:w w:val="90"/>
          <w:rtl/>
        </w:rPr>
        <w:t>تقﺴيم</w:t>
      </w:r>
      <w:r>
        <w:rPr>
          <w:spacing w:val="-9"/>
          <w:w w:val="90"/>
          <w:rtl/>
        </w:rPr>
        <w:t> </w:t>
      </w:r>
      <w:r>
        <w:rPr>
          <w:w w:val="90"/>
          <w:rtl/>
        </w:rPr>
        <w:t>و</w:t>
      </w:r>
      <w:r>
        <w:rPr>
          <w:spacing w:val="-7"/>
          <w:w w:val="90"/>
          <w:rtl/>
        </w:rPr>
        <w:t> </w:t>
      </w:r>
      <w:r>
        <w:rPr>
          <w:w w:val="90"/>
          <w:rtl/>
        </w:rPr>
        <w:t>ملزومات</w:t>
      </w:r>
      <w:r>
        <w:rPr>
          <w:spacing w:val="-8"/>
          <w:w w:val="90"/>
          <w:rtl/>
        </w:rPr>
        <w:t> </w:t>
      </w:r>
      <w:r>
        <w:rPr>
          <w:w w:val="90"/>
          <w:rtl/>
        </w:rPr>
        <w:t>كابل</w:t>
      </w:r>
      <w:r>
        <w:rPr>
          <w:spacing w:val="-9"/>
          <w:w w:val="90"/>
          <w:rtl/>
        </w:rPr>
        <w:t> </w:t>
      </w:r>
      <w:r>
        <w:rPr>
          <w:w w:val="90"/>
          <w:rtl/>
        </w:rPr>
        <w:t>كشي</w:t>
      </w:r>
      <w:r>
        <w:rPr>
          <w:spacing w:val="-6"/>
          <w:w w:val="90"/>
          <w:rtl/>
        </w:rPr>
        <w:t> </w:t>
      </w:r>
      <w:r>
        <w:rPr>
          <w:w w:val="90"/>
          <w:rtl/>
        </w:rPr>
        <w:t>و</w:t>
      </w:r>
      <w:r>
        <w:rPr>
          <w:rFonts w:ascii="Times New Roman" w:cs="Times New Roman"/>
          <w:b w:val="0"/>
          <w:bCs w:val="0"/>
          <w:spacing w:val="42"/>
          <w:rtl/>
        </w:rPr>
        <w:t>  </w:t>
      </w:r>
      <w:r>
        <w:rPr>
          <w:w w:val="90"/>
          <w:rtl/>
        </w:rPr>
        <w:t>و</w:t>
      </w:r>
      <w:r>
        <w:rPr>
          <w:spacing w:val="-8"/>
          <w:w w:val="90"/>
          <w:rtl/>
        </w:rPr>
        <w:t> </w:t>
      </w:r>
      <w:r>
        <w:rPr>
          <w:w w:val="90"/>
          <w:rtl/>
        </w:rPr>
        <w:t>كليه</w:t>
      </w:r>
      <w:r>
        <w:rPr>
          <w:spacing w:val="-9"/>
          <w:w w:val="90"/>
          <w:rtl/>
        </w:rPr>
        <w:t> </w:t>
      </w:r>
      <w:r>
        <w:rPr>
          <w:w w:val="90"/>
          <w:rtl/>
        </w:rPr>
        <w:t>تجهيزات</w:t>
      </w:r>
      <w:r>
        <w:rPr>
          <w:spacing w:val="-9"/>
          <w:w w:val="90"/>
          <w:rtl/>
        </w:rPr>
        <w:t> </w:t>
      </w:r>
      <w:r>
        <w:rPr>
          <w:w w:val="90"/>
          <w:rtl/>
        </w:rPr>
        <w:t>دتكتورها</w:t>
      </w:r>
      <w:r>
        <w:rPr>
          <w:spacing w:val="-9"/>
          <w:w w:val="90"/>
          <w:rtl/>
        </w:rPr>
        <w:t> </w:t>
      </w:r>
      <w:r>
        <w:rPr>
          <w:w w:val="90"/>
          <w:rtl/>
        </w:rPr>
        <w:t>و</w:t>
      </w:r>
      <w:r>
        <w:rPr>
          <w:spacing w:val="-8"/>
          <w:w w:val="90"/>
          <w:rtl/>
        </w:rPr>
        <w:t> </w:t>
      </w:r>
      <w:r>
        <w:rPr>
          <w:w w:val="90"/>
          <w:rtl/>
        </w:rPr>
        <w:t>هشداردهندهها</w:t>
      </w:r>
      <w:r>
        <w:rPr>
          <w:spacing w:val="-10"/>
          <w:w w:val="90"/>
          <w:rtl/>
        </w:rPr>
        <w:t> </w:t>
      </w:r>
      <w:r>
        <w:rPr>
          <w:w w:val="90"/>
          <w:rtl/>
        </w:rPr>
        <w:t>و</w:t>
      </w:r>
    </w:p>
    <w:p>
      <w:pPr>
        <w:pStyle w:val="BodyText"/>
        <w:bidi/>
        <w:ind w:right="7693" w:left="0" w:firstLine="0"/>
        <w:jc w:val="both"/>
      </w:pPr>
      <w:r>
        <w:rPr>
          <w:spacing w:val="-2"/>
          <w:w w:val="90"/>
          <w:rtl/>
        </w:rPr>
        <w:t>متعلقات</w:t>
      </w:r>
      <w:r>
        <w:rPr>
          <w:spacing w:val="-10"/>
          <w:w w:val="90"/>
          <w:rtl/>
        </w:rPr>
        <w:t> </w:t>
      </w:r>
      <w:r>
        <w:rPr>
          <w:w w:val="90"/>
          <w:rtl/>
        </w:rPr>
        <w:t>مربوطه</w:t>
      </w:r>
      <w:r>
        <w:rPr>
          <w:spacing w:val="-10"/>
          <w:w w:val="90"/>
          <w:rtl/>
        </w:rPr>
        <w:t> </w:t>
      </w:r>
      <w:r>
        <w:rPr>
          <w:w w:val="90"/>
          <w:rtl/>
        </w:rPr>
        <w:t>و</w:t>
      </w:r>
      <w:r>
        <w:rPr>
          <w:rFonts w:ascii="Times New Roman" w:cs="Times New Roman"/>
          <w:b w:val="0"/>
          <w:bCs w:val="0"/>
          <w:spacing w:val="62"/>
          <w:w w:val="150"/>
          <w:rtl/>
        </w:rPr>
        <w:t> </w:t>
      </w:r>
      <w:r>
        <w:rPr>
          <w:w w:val="90"/>
        </w:rPr>
        <w:t>.</w:t>
      </w:r>
    </w:p>
    <w:p>
      <w:pPr>
        <w:pStyle w:val="BodyText"/>
        <w:bidi/>
        <w:spacing w:line="379" w:lineRule="auto" w:before="161"/>
        <w:ind w:right="472" w:left="750" w:firstLine="1784"/>
        <w:jc w:val="both"/>
        <w:rPr>
          <w:rFonts w:ascii="Times New Roman" w:cs="Times New Roman"/>
        </w:rPr>
      </w:pPr>
      <w:r>
        <w:rPr>
          <w:rFonts w:ascii="Times New Roman" w:cs="Times New Roman"/>
          <w:w w:val="85"/>
        </w:rPr>
        <w:t>-</w:t>
      </w:r>
      <w:r>
        <w:rPr>
          <w:spacing w:val="-7"/>
          <w:w w:val="85"/>
          <w:rtl/>
        </w:rPr>
        <w:t> </w:t>
      </w:r>
      <w:r>
        <w:rPr>
          <w:w w:val="85"/>
          <w:rtl/>
        </w:rPr>
        <w:t>بررسي</w:t>
      </w:r>
      <w:r>
        <w:rPr>
          <w:spacing w:val="-7"/>
          <w:w w:val="85"/>
          <w:rtl/>
        </w:rPr>
        <w:t> </w:t>
      </w:r>
      <w:r>
        <w:rPr>
          <w:w w:val="85"/>
          <w:rtl/>
        </w:rPr>
        <w:t>و</w:t>
      </w:r>
      <w:r>
        <w:rPr>
          <w:spacing w:val="-6"/>
          <w:w w:val="85"/>
          <w:rtl/>
        </w:rPr>
        <w:t> </w:t>
      </w:r>
      <w:r>
        <w:rPr>
          <w:w w:val="85"/>
          <w:rtl/>
        </w:rPr>
        <w:t>تاييد</w:t>
      </w:r>
      <w:r>
        <w:rPr>
          <w:spacing w:val="-7"/>
          <w:w w:val="85"/>
          <w:rtl/>
        </w:rPr>
        <w:t> </w:t>
      </w:r>
      <w:r>
        <w:rPr>
          <w:w w:val="85"/>
          <w:rtl/>
        </w:rPr>
        <w:t>فني</w:t>
      </w:r>
      <w:r>
        <w:rPr>
          <w:spacing w:val="-7"/>
          <w:w w:val="85"/>
          <w:rtl/>
        </w:rPr>
        <w:t> </w:t>
      </w:r>
      <w:r>
        <w:rPr>
          <w:w w:val="85"/>
          <w:rtl/>
        </w:rPr>
        <w:t>تمامي</w:t>
      </w:r>
      <w:r>
        <w:rPr>
          <w:spacing w:val="-6"/>
          <w:w w:val="85"/>
          <w:rtl/>
        </w:rPr>
        <w:t> </w:t>
      </w:r>
      <w:r>
        <w:rPr>
          <w:w w:val="85"/>
          <w:rtl/>
        </w:rPr>
        <w:t>برنامه</w:t>
      </w:r>
      <w:r>
        <w:rPr>
          <w:spacing w:val="-7"/>
          <w:w w:val="85"/>
          <w:rtl/>
        </w:rPr>
        <w:t> </w:t>
      </w:r>
      <w:r>
        <w:rPr>
          <w:w w:val="85"/>
          <w:rtl/>
        </w:rPr>
        <w:t>هاى</w:t>
      </w:r>
      <w:r>
        <w:rPr>
          <w:spacing w:val="-7"/>
          <w:w w:val="85"/>
          <w:rtl/>
        </w:rPr>
        <w:t> </w:t>
      </w:r>
      <w:r>
        <w:rPr>
          <w:w w:val="85"/>
          <w:rtl/>
        </w:rPr>
        <w:t>آزمون</w:t>
      </w:r>
      <w:r>
        <w:rPr>
          <w:spacing w:val="-7"/>
          <w:w w:val="85"/>
          <w:rtl/>
        </w:rPr>
        <w:t> </w:t>
      </w:r>
      <w:r>
        <w:rPr>
          <w:w w:val="85"/>
          <w:rtl/>
        </w:rPr>
        <w:t>و</w:t>
      </w:r>
      <w:r>
        <w:rPr>
          <w:spacing w:val="-6"/>
          <w:w w:val="85"/>
          <w:rtl/>
        </w:rPr>
        <w:t> </w:t>
      </w:r>
      <w:r>
        <w:rPr>
          <w:w w:val="85"/>
          <w:rtl/>
        </w:rPr>
        <w:t>بازرسي</w:t>
      </w:r>
      <w:r>
        <w:rPr>
          <w:spacing w:val="-7"/>
          <w:w w:val="85"/>
          <w:rtl/>
        </w:rPr>
        <w:t> </w:t>
      </w:r>
      <w:r>
        <w:rPr>
          <w:w w:val="85"/>
          <w:rtl/>
        </w:rPr>
        <w:t>سيﺴتم</w:t>
      </w:r>
      <w:r>
        <w:rPr>
          <w:spacing w:val="-7"/>
          <w:w w:val="85"/>
          <w:rtl/>
        </w:rPr>
        <w:t> </w:t>
      </w:r>
      <w:r>
        <w:rPr>
          <w:w w:val="85"/>
          <w:rtl/>
        </w:rPr>
        <w:t>هاى</w:t>
      </w:r>
      <w:r>
        <w:rPr>
          <w:spacing w:val="-6"/>
          <w:w w:val="85"/>
          <w:rtl/>
        </w:rPr>
        <w:t> </w:t>
      </w:r>
      <w:r>
        <w:rPr>
          <w:w w:val="85"/>
          <w:rtl/>
        </w:rPr>
        <w:t>كنترلي</w:t>
      </w:r>
      <w:r>
        <w:rPr>
          <w:spacing w:val="-7"/>
          <w:w w:val="85"/>
          <w:rtl/>
        </w:rPr>
        <w:t> </w:t>
      </w:r>
      <w:r>
        <w:rPr>
          <w:w w:val="85"/>
          <w:rtl/>
        </w:rPr>
        <w:t>و</w:t>
      </w:r>
      <w:r>
        <w:rPr>
          <w:spacing w:val="-7"/>
          <w:w w:val="85"/>
          <w:rtl/>
        </w:rPr>
        <w:t> </w:t>
      </w:r>
      <w:r>
        <w:rPr>
          <w:w w:val="85"/>
          <w:rtl/>
        </w:rPr>
        <w:t>ابزاردقيقي</w:t>
      </w:r>
      <w:r>
        <w:rPr>
          <w:rFonts w:ascii="Times New Roman" w:cs="Times New Roman"/>
          <w:w w:val="85"/>
          <w:rtl/>
        </w:rPr>
        <w:t> </w:t>
      </w:r>
      <w:r>
        <w:rPr>
          <w:rFonts w:ascii="Times New Roman" w:cs="Times New Roman"/>
          <w:color w:val="001F60"/>
          <w:w w:val="85"/>
        </w:rPr>
        <w:t>-</w:t>
      </w:r>
      <w:r>
        <w:rPr>
          <w:spacing w:val="80"/>
          <w:w w:val="150"/>
          <w:rtl/>
        </w:rPr>
        <w:t> </w:t>
      </w:r>
      <w:r>
        <w:rPr>
          <w:w w:val="85"/>
          <w:rtl/>
        </w:rPr>
        <w:t>تهيه</w:t>
      </w:r>
      <w:r>
        <w:rPr>
          <w:rFonts w:ascii="Times New Roman" w:cs="Times New Roman"/>
          <w:spacing w:val="-1"/>
          <w:w w:val="85"/>
          <w:rtl/>
        </w:rPr>
        <w:t> </w:t>
      </w:r>
      <w:r>
        <w:rPr>
          <w:rFonts w:ascii="Times New Roman" w:cs="Times New Roman"/>
          <w:w w:val="85"/>
          <w:rtl/>
        </w:rPr>
        <w:t>دستور العمﻠهای راه اندازی و پيﺶ راه اندازی کﻠيه تجهيزات ابزاردقيﻖ و</w:t>
      </w:r>
      <w:r>
        <w:rPr>
          <w:w w:val="85"/>
          <w:rtl/>
        </w:rPr>
        <w:t> كليه</w:t>
      </w:r>
      <w:r>
        <w:rPr>
          <w:spacing w:val="-7"/>
          <w:w w:val="85"/>
          <w:rtl/>
        </w:rPr>
        <w:t> </w:t>
      </w:r>
      <w:r>
        <w:rPr>
          <w:w w:val="85"/>
          <w:rtl/>
        </w:rPr>
        <w:t>سيﺴتمها</w:t>
      </w:r>
      <w:r>
        <w:rPr>
          <w:spacing w:val="-7"/>
          <w:w w:val="85"/>
          <w:rtl/>
        </w:rPr>
        <w:t> </w:t>
      </w:r>
      <w:r>
        <w:rPr>
          <w:w w:val="85"/>
          <w:rtl/>
        </w:rPr>
        <w:t>و</w:t>
      </w:r>
      <w:r>
        <w:rPr>
          <w:spacing w:val="-6"/>
          <w:w w:val="85"/>
          <w:rtl/>
        </w:rPr>
        <w:t> </w:t>
      </w:r>
      <w:r>
        <w:rPr>
          <w:w w:val="85"/>
          <w:rtl/>
        </w:rPr>
        <w:t>پكيجها</w:t>
      </w:r>
      <w:r>
        <w:rPr>
          <w:spacing w:val="-7"/>
          <w:w w:val="85"/>
          <w:rtl/>
        </w:rPr>
        <w:t> </w:t>
      </w:r>
      <w:r>
        <w:rPr>
          <w:w w:val="85"/>
          <w:rtl/>
        </w:rPr>
        <w:t>از</w:t>
      </w:r>
      <w:r>
        <w:rPr>
          <w:spacing w:val="-7"/>
          <w:w w:val="85"/>
          <w:rtl/>
        </w:rPr>
        <w:t> </w:t>
      </w:r>
      <w:r>
        <w:rPr>
          <w:w w:val="85"/>
          <w:rtl/>
        </w:rPr>
        <w:t>جمله</w:t>
      </w:r>
      <w:r>
        <w:rPr>
          <w:rFonts w:ascii="Times New Roman" w:cs="Times New Roman"/>
          <w:color w:val="001F60"/>
          <w:w w:val="85"/>
          <w:rtl/>
        </w:rPr>
        <w:t> </w:t>
      </w:r>
      <w:r>
        <w:rPr>
          <w:rFonts w:ascii="Times New Roman" w:cs="Times New Roman"/>
          <w:w w:val="85"/>
          <w:rtl/>
        </w:rPr>
        <w:t>سيﺴتﻢ</w:t>
      </w:r>
      <w:r>
        <w:rPr>
          <w:rFonts w:ascii="Times New Roman" w:cs="Times New Roman"/>
          <w:spacing w:val="-2"/>
          <w:w w:val="85"/>
          <w:rtl/>
        </w:rPr>
        <w:t> </w:t>
      </w:r>
      <w:r>
        <w:rPr>
          <w:rFonts w:ascii="Times New Roman" w:cs="Times New Roman"/>
          <w:w w:val="85"/>
          <w:rtl/>
        </w:rPr>
        <w:t>های کنترل</w:t>
      </w:r>
      <w:r>
        <w:rPr>
          <w:spacing w:val="-7"/>
          <w:w w:val="85"/>
          <w:rtl/>
        </w:rPr>
        <w:t> </w:t>
      </w:r>
      <w:r>
        <w:rPr>
          <w:w w:val="85"/>
          <w:rtl/>
        </w:rPr>
        <w:t>و</w:t>
      </w:r>
      <w:r>
        <w:rPr>
          <w:spacing w:val="-6"/>
          <w:w w:val="85"/>
          <w:rtl/>
        </w:rPr>
        <w:t> </w:t>
      </w:r>
      <w:r>
        <w:rPr>
          <w:w w:val="85"/>
          <w:rtl/>
        </w:rPr>
        <w:t>سيﺴتم</w:t>
      </w:r>
      <w:r>
        <w:rPr>
          <w:rFonts w:ascii="Times New Roman" w:cs="Times New Roman"/>
          <w:spacing w:val="-6"/>
          <w:w w:val="85"/>
          <w:rtl/>
        </w:rPr>
        <w:t> </w:t>
      </w:r>
      <w:r>
        <w:rPr>
          <w:rFonts w:ascii="Times New Roman" w:cs="Times New Roman"/>
          <w:w w:val="85"/>
        </w:rPr>
        <w:t>CSS</w:t>
      </w:r>
      <w:r>
        <w:rPr>
          <w:spacing w:val="-7"/>
          <w:w w:val="85"/>
          <w:rtl/>
        </w:rPr>
        <w:t> </w:t>
      </w:r>
      <w:r>
        <w:rPr>
          <w:w w:val="85"/>
          <w:rtl/>
        </w:rPr>
        <w:t>و</w:t>
      </w:r>
      <w:r>
        <w:rPr>
          <w:rFonts w:ascii="Times New Roman" w:cs="Times New Roman"/>
          <w:spacing w:val="-6"/>
          <w:w w:val="85"/>
          <w:rtl/>
        </w:rPr>
        <w:t> </w:t>
      </w:r>
      <w:r>
        <w:rPr>
          <w:rFonts w:ascii="Times New Roman" w:cs="Times New Roman"/>
          <w:w w:val="85"/>
        </w:rPr>
        <w:t>Facp</w:t>
      </w:r>
      <w:r>
        <w:rPr>
          <w:spacing w:val="-7"/>
          <w:w w:val="85"/>
          <w:rtl/>
        </w:rPr>
        <w:t> </w:t>
      </w:r>
      <w:r>
        <w:rPr>
          <w:w w:val="85"/>
          <w:rtl/>
        </w:rPr>
        <w:t>و</w:t>
      </w:r>
      <w:r>
        <w:rPr>
          <w:rFonts w:ascii="Times New Roman" w:cs="Times New Roman"/>
          <w:b w:val="0"/>
          <w:bCs w:val="0"/>
          <w:spacing w:val="31"/>
          <w:rtl/>
        </w:rPr>
        <w:t>  </w:t>
      </w:r>
      <w:r>
        <w:rPr>
          <w:rFonts w:ascii="Times New Roman" w:cs="Times New Roman"/>
          <w:w w:val="85"/>
          <w:rtl/>
        </w:rPr>
        <w:t>و</w:t>
      </w:r>
      <w:r>
        <w:rPr>
          <w:rFonts w:ascii="Times New Roman" w:cs="Times New Roman"/>
          <w:spacing w:val="-6"/>
          <w:w w:val="85"/>
          <w:rtl/>
        </w:rPr>
        <w:t> </w:t>
      </w:r>
      <w:r>
        <w:rPr>
          <w:rFonts w:ascii="Times New Roman" w:cs="Times New Roman"/>
          <w:w w:val="85"/>
          <w:rtl/>
        </w:rPr>
        <w:t>شيرهای</w:t>
      </w:r>
      <w:r>
        <w:rPr>
          <w:rFonts w:ascii="Times New Roman" w:cs="Times New Roman"/>
          <w:spacing w:val="-6"/>
          <w:w w:val="85"/>
          <w:rtl/>
        </w:rPr>
        <w:t> </w:t>
      </w:r>
      <w:r>
        <w:rPr>
          <w:rFonts w:ascii="Times New Roman" w:cs="Times New Roman"/>
          <w:w w:val="85"/>
          <w:rtl/>
        </w:rPr>
        <w:t>عمﻠگر</w:t>
      </w:r>
      <w:r>
        <w:rPr>
          <w:rFonts w:ascii="Times New Roman" w:cs="Times New Roman"/>
          <w:spacing w:val="-6"/>
          <w:w w:val="85"/>
          <w:rtl/>
        </w:rPr>
        <w:t> </w:t>
      </w:r>
      <w:r>
        <w:rPr>
          <w:rFonts w:ascii="Times New Roman" w:cs="Times New Roman"/>
          <w:w w:val="85"/>
          <w:rtl/>
        </w:rPr>
        <w:t>دار</w:t>
      </w:r>
      <w:r>
        <w:rPr>
          <w:spacing w:val="-6"/>
          <w:w w:val="85"/>
          <w:rtl/>
        </w:rPr>
        <w:t> </w:t>
      </w:r>
      <w:r>
        <w:rPr>
          <w:w w:val="85"/>
          <w:rtl/>
        </w:rPr>
        <w:t>و</w:t>
      </w:r>
      <w:r>
        <w:rPr>
          <w:rFonts w:ascii="Times New Roman" w:cs="Times New Roman"/>
          <w:spacing w:val="-6"/>
          <w:w w:val="85"/>
          <w:rtl/>
        </w:rPr>
        <w:t> </w:t>
      </w:r>
      <w:r>
        <w:rPr>
          <w:rFonts w:ascii="Times New Roman" w:cs="Times New Roman"/>
          <w:w w:val="85"/>
          <w:rtl/>
        </w:rPr>
        <w:t>ﻛنترلي</w:t>
      </w:r>
      <w:r>
        <w:rPr>
          <w:w w:val="85"/>
          <w:rtl/>
        </w:rPr>
        <w:t>،</w:t>
      </w:r>
      <w:r>
        <w:rPr>
          <w:spacing w:val="-7"/>
          <w:w w:val="85"/>
          <w:rtl/>
        </w:rPr>
        <w:t> </w:t>
      </w:r>
      <w:r>
        <w:rPr>
          <w:w w:val="85"/>
          <w:rtl/>
        </w:rPr>
        <w:t>ايمني،</w:t>
      </w:r>
      <w:r>
        <w:rPr>
          <w:spacing w:val="-7"/>
          <w:w w:val="85"/>
          <w:rtl/>
        </w:rPr>
        <w:t> </w:t>
      </w:r>
      <w:r>
        <w:rPr>
          <w:w w:val="85"/>
          <w:rtl/>
        </w:rPr>
        <w:t>رگﻼتور</w:t>
      </w:r>
      <w:r>
        <w:rPr>
          <w:rFonts w:ascii="Times New Roman" w:cs="Times New Roman"/>
          <w:spacing w:val="-6"/>
          <w:w w:val="85"/>
          <w:rtl/>
        </w:rPr>
        <w:t> </w:t>
      </w:r>
      <w:r>
        <w:rPr>
          <w:rFonts w:ascii="Times New Roman" w:cs="Times New Roman"/>
          <w:w w:val="85"/>
          <w:rtl/>
        </w:rPr>
        <w:t>و</w:t>
      </w:r>
      <w:r>
        <w:rPr>
          <w:w w:val="85"/>
        </w:rPr>
        <w:t>...</w:t>
      </w:r>
      <w:r>
        <w:rPr>
          <w:rFonts w:ascii="Times New Roman" w:cs="Times New Roman"/>
          <w:spacing w:val="-6"/>
          <w:w w:val="85"/>
          <w:rtl/>
        </w:rPr>
        <w:t> </w:t>
      </w:r>
      <w:r>
        <w:rPr>
          <w:rFonts w:ascii="Times New Roman" w:cs="Times New Roman"/>
          <w:w w:val="85"/>
          <w:rtl/>
        </w:rPr>
        <w:t>تهيه</w:t>
      </w:r>
      <w:r>
        <w:rPr>
          <w:rFonts w:ascii="Times New Roman" w:cs="Times New Roman"/>
          <w:spacing w:val="-6"/>
          <w:w w:val="85"/>
          <w:rtl/>
        </w:rPr>
        <w:t> </w:t>
      </w:r>
      <w:r>
        <w:rPr>
          <w:rFonts w:ascii="Times New Roman" w:cs="Times New Roman"/>
          <w:w w:val="85"/>
          <w:rtl/>
        </w:rPr>
        <w:t>و</w:t>
      </w:r>
      <w:r>
        <w:rPr>
          <w:rFonts w:ascii="Times New Roman" w:cs="Times New Roman"/>
          <w:spacing w:val="-6"/>
          <w:w w:val="85"/>
          <w:rtl/>
        </w:rPr>
        <w:t> </w:t>
      </w:r>
      <w:r>
        <w:rPr>
          <w:rFonts w:ascii="Times New Roman" w:cs="Times New Roman"/>
          <w:w w:val="85"/>
          <w:rtl/>
        </w:rPr>
        <w:t>تکمي</w:t>
      </w:r>
      <w:r>
        <w:rPr>
          <w:rFonts w:ascii="Times New Roman" w:cs="Times New Roman"/>
          <w:w w:val="85"/>
          <w:rtl/>
        </w:rPr>
        <w:t>ﻞ</w:t>
      </w:r>
    </w:p>
    <w:p>
      <w:pPr>
        <w:pStyle w:val="BodyText"/>
        <w:bidi/>
        <w:spacing w:line="250" w:lineRule="exact"/>
        <w:ind w:right="0" w:left="1109" w:firstLine="0"/>
        <w:jc w:val="left"/>
        <w:rPr>
          <w:rFonts w:ascii="Times New Roman" w:cs="Times New Roman"/>
        </w:rPr>
      </w:pPr>
      <w:r>
        <w:rPr>
          <w:rFonts w:ascii="Times New Roman" w:cs="Times New Roman"/>
          <w:spacing w:val="-2"/>
          <w:rtl/>
        </w:rPr>
        <w:t>مشخﺼات</w:t>
      </w:r>
      <w:r>
        <w:rPr>
          <w:rFonts w:ascii="Times New Roman" w:cs="Times New Roman"/>
          <w:spacing w:val="2"/>
          <w:rtl/>
        </w:rPr>
        <w:t> </w:t>
      </w:r>
      <w:r>
        <w:rPr>
          <w:rFonts w:ascii="Times New Roman" w:cs="Times New Roman"/>
          <w:w w:val="80"/>
          <w:rtl/>
        </w:rPr>
        <w:t>اجراي</w:t>
      </w:r>
      <w:r>
        <w:rPr>
          <w:rFonts w:ascii="Times New Roman" w:cs="Times New Roman"/>
          <w:w w:val="80"/>
          <w:rtl/>
        </w:rPr>
        <w:t>ی</w:t>
      </w:r>
    </w:p>
    <w:p>
      <w:pPr>
        <w:pStyle w:val="BodyText"/>
        <w:bidi/>
        <w:spacing w:before="69"/>
        <w:ind w:right="472" w:left="0" w:firstLine="0"/>
        <w:jc w:val="both"/>
      </w:pPr>
      <w:r>
        <w:rPr>
          <w:rFonts w:ascii="Times New Roman" w:cs="Times New Roman"/>
          <w:spacing w:val="-12"/>
          <w:w w:val="85"/>
        </w:rPr>
        <w:t>-</w:t>
      </w:r>
      <w:r>
        <w:rPr>
          <w:spacing w:val="47"/>
          <w:w w:val="150"/>
          <w:rtl/>
        </w:rPr>
        <w:t>  </w:t>
      </w:r>
      <w:r>
        <w:rPr>
          <w:w w:val="85"/>
          <w:rtl/>
        </w:rPr>
        <w:t>بررسي</w:t>
      </w:r>
      <w:r>
        <w:rPr>
          <w:spacing w:val="-6"/>
          <w:w w:val="85"/>
          <w:rtl/>
        </w:rPr>
        <w:t> </w:t>
      </w:r>
      <w:r>
        <w:rPr>
          <w:w w:val="85"/>
          <w:rtl/>
        </w:rPr>
        <w:t>و</w:t>
      </w:r>
      <w:r>
        <w:rPr>
          <w:spacing w:val="-6"/>
          <w:w w:val="85"/>
          <w:rtl/>
        </w:rPr>
        <w:t> </w:t>
      </w:r>
      <w:r>
        <w:rPr>
          <w:w w:val="85"/>
          <w:rtl/>
        </w:rPr>
        <w:t>تائيد</w:t>
      </w:r>
      <w:r>
        <w:rPr>
          <w:spacing w:val="-5"/>
          <w:w w:val="85"/>
          <w:rtl/>
        </w:rPr>
        <w:t> </w:t>
      </w:r>
      <w:r>
        <w:rPr>
          <w:w w:val="85"/>
          <w:rtl/>
        </w:rPr>
        <w:t>فني</w:t>
      </w:r>
      <w:r>
        <w:rPr>
          <w:spacing w:val="-6"/>
          <w:w w:val="85"/>
          <w:rtl/>
        </w:rPr>
        <w:t> </w:t>
      </w:r>
      <w:r>
        <w:rPr>
          <w:w w:val="85"/>
          <w:rtl/>
        </w:rPr>
        <w:t>تمامي</w:t>
      </w:r>
      <w:r>
        <w:rPr>
          <w:spacing w:val="-5"/>
          <w:w w:val="85"/>
          <w:rtl/>
        </w:rPr>
        <w:t> </w:t>
      </w:r>
      <w:r>
        <w:rPr>
          <w:w w:val="85"/>
          <w:rtl/>
        </w:rPr>
        <w:t>گزارشات</w:t>
      </w:r>
      <w:r>
        <w:rPr>
          <w:spacing w:val="-7"/>
          <w:w w:val="85"/>
          <w:rtl/>
        </w:rPr>
        <w:t> </w:t>
      </w:r>
      <w:r>
        <w:rPr>
          <w:w w:val="85"/>
          <w:rtl/>
        </w:rPr>
        <w:t>آزمون</w:t>
      </w:r>
      <w:r>
        <w:rPr>
          <w:spacing w:val="-5"/>
          <w:w w:val="85"/>
          <w:rtl/>
        </w:rPr>
        <w:t> </w:t>
      </w:r>
      <w:r>
        <w:rPr>
          <w:w w:val="85"/>
          <w:rtl/>
        </w:rPr>
        <w:t>و</w:t>
      </w:r>
      <w:r>
        <w:rPr>
          <w:spacing w:val="-6"/>
          <w:w w:val="85"/>
          <w:rtl/>
        </w:rPr>
        <w:t> </w:t>
      </w:r>
      <w:r>
        <w:rPr>
          <w:w w:val="85"/>
          <w:rtl/>
        </w:rPr>
        <w:t>بازرسي</w:t>
      </w:r>
      <w:r>
        <w:rPr>
          <w:spacing w:val="-6"/>
          <w:w w:val="85"/>
          <w:rtl/>
        </w:rPr>
        <w:t> </w:t>
      </w:r>
      <w:r>
        <w:rPr>
          <w:w w:val="85"/>
          <w:rtl/>
        </w:rPr>
        <w:t>فني</w:t>
      </w:r>
      <w:r>
        <w:rPr>
          <w:spacing w:val="-4"/>
          <w:w w:val="85"/>
          <w:rtl/>
        </w:rPr>
        <w:t> </w:t>
      </w:r>
      <w:r>
        <w:rPr>
          <w:w w:val="85"/>
          <w:rtl/>
        </w:rPr>
        <w:t>سازندگان</w:t>
      </w:r>
      <w:r>
        <w:rPr>
          <w:spacing w:val="-5"/>
          <w:w w:val="85"/>
          <w:rtl/>
        </w:rPr>
        <w:t> </w:t>
      </w:r>
      <w:r>
        <w:rPr>
          <w:w w:val="85"/>
          <w:rtl/>
        </w:rPr>
        <w:t>در</w:t>
      </w:r>
      <w:r>
        <w:rPr>
          <w:spacing w:val="-4"/>
          <w:w w:val="85"/>
          <w:rtl/>
        </w:rPr>
        <w:t> </w:t>
      </w:r>
      <w:r>
        <w:rPr>
          <w:w w:val="85"/>
          <w:rtl/>
        </w:rPr>
        <w:t>زمان</w:t>
      </w:r>
      <w:r>
        <w:rPr>
          <w:spacing w:val="-5"/>
          <w:w w:val="85"/>
          <w:rtl/>
        </w:rPr>
        <w:t> </w:t>
      </w:r>
      <w:r>
        <w:rPr>
          <w:w w:val="85"/>
          <w:rtl/>
        </w:rPr>
        <w:t>ساخت،</w:t>
      </w:r>
      <w:r>
        <w:rPr>
          <w:spacing w:val="-7"/>
          <w:w w:val="85"/>
          <w:rtl/>
        </w:rPr>
        <w:t> </w:t>
      </w:r>
      <w:r>
        <w:rPr>
          <w:w w:val="85"/>
          <w:rtl/>
        </w:rPr>
        <w:t>نصب،</w:t>
      </w:r>
      <w:r>
        <w:rPr>
          <w:spacing w:val="-6"/>
          <w:w w:val="85"/>
          <w:rtl/>
        </w:rPr>
        <w:t> </w:t>
      </w:r>
      <w:r>
        <w:rPr>
          <w:w w:val="85"/>
          <w:rtl/>
        </w:rPr>
        <w:t>تﺴت</w:t>
      </w:r>
      <w:r>
        <w:rPr>
          <w:spacing w:val="-6"/>
          <w:w w:val="85"/>
          <w:rtl/>
        </w:rPr>
        <w:t> </w:t>
      </w:r>
      <w:r>
        <w:rPr>
          <w:w w:val="85"/>
          <w:rtl/>
        </w:rPr>
        <w:t>و</w:t>
      </w:r>
      <w:r>
        <w:rPr>
          <w:spacing w:val="-4"/>
          <w:w w:val="85"/>
          <w:rtl/>
        </w:rPr>
        <w:t> </w:t>
      </w:r>
      <w:r>
        <w:rPr>
          <w:w w:val="85"/>
          <w:rtl/>
        </w:rPr>
        <w:t>راه</w:t>
      </w:r>
      <w:r>
        <w:rPr>
          <w:spacing w:val="-7"/>
          <w:w w:val="85"/>
          <w:rtl/>
        </w:rPr>
        <w:t> </w:t>
      </w:r>
      <w:r>
        <w:rPr>
          <w:w w:val="85"/>
          <w:rtl/>
        </w:rPr>
        <w:t>انداز</w:t>
      </w:r>
      <w:r>
        <w:rPr>
          <w:w w:val="85"/>
          <w:rtl/>
        </w:rPr>
        <w:t>ى</w:t>
      </w:r>
    </w:p>
    <w:p>
      <w:pPr>
        <w:pStyle w:val="BodyText"/>
        <w:bidi/>
        <w:spacing w:before="159"/>
        <w:ind w:right="1871" w:left="0" w:firstLine="0"/>
        <w:jc w:val="right"/>
      </w:pPr>
      <w:r>
        <w:rPr>
          <w:spacing w:val="-4"/>
          <w:w w:val="90"/>
          <w:rtl/>
        </w:rPr>
        <w:t>شامل</w:t>
      </w:r>
      <w:r>
        <w:rPr>
          <w:spacing w:val="-8"/>
          <w:w w:val="90"/>
          <w:rtl/>
        </w:rPr>
        <w:t> </w:t>
      </w:r>
      <w:r>
        <w:rPr>
          <w:w w:val="90"/>
          <w:rtl/>
        </w:rPr>
        <w:t>آزمون</w:t>
      </w:r>
      <w:r>
        <w:rPr>
          <w:spacing w:val="-9"/>
          <w:w w:val="90"/>
          <w:rtl/>
        </w:rPr>
        <w:t> </w:t>
      </w:r>
      <w:r>
        <w:rPr>
          <w:w w:val="90"/>
          <w:rtl/>
        </w:rPr>
        <w:t>ﺻحت</w:t>
      </w:r>
      <w:r>
        <w:rPr>
          <w:spacing w:val="-7"/>
          <w:w w:val="90"/>
          <w:rtl/>
        </w:rPr>
        <w:t> </w:t>
      </w:r>
      <w:r>
        <w:rPr>
          <w:w w:val="90"/>
          <w:rtl/>
        </w:rPr>
        <w:t>عملكردى</w:t>
      </w:r>
      <w:r>
        <w:rPr>
          <w:spacing w:val="-6"/>
          <w:w w:val="90"/>
          <w:rtl/>
        </w:rPr>
        <w:t> </w:t>
      </w:r>
      <w:r>
        <w:rPr>
          <w:w w:val="90"/>
          <w:rtl/>
        </w:rPr>
        <w:t>آنها</w:t>
      </w:r>
      <w:r>
        <w:rPr>
          <w:spacing w:val="-10"/>
          <w:w w:val="90"/>
          <w:rtl/>
        </w:rPr>
        <w:t> </w:t>
      </w:r>
      <w:r>
        <w:rPr>
          <w:w w:val="90"/>
          <w:rtl/>
        </w:rPr>
        <w:t>و</w:t>
      </w:r>
      <w:r>
        <w:rPr>
          <w:spacing w:val="-5"/>
          <w:w w:val="90"/>
          <w:rtl/>
        </w:rPr>
        <w:t> </w:t>
      </w:r>
      <w:r>
        <w:rPr>
          <w:w w:val="90"/>
          <w:rtl/>
        </w:rPr>
        <w:t>رفع</w:t>
      </w:r>
      <w:r>
        <w:rPr>
          <w:spacing w:val="-9"/>
          <w:w w:val="90"/>
          <w:rtl/>
        </w:rPr>
        <w:t> </w:t>
      </w:r>
      <w:r>
        <w:rPr>
          <w:w w:val="90"/>
          <w:rtl/>
        </w:rPr>
        <w:t>عدم</w:t>
      </w:r>
      <w:r>
        <w:rPr>
          <w:spacing w:val="-8"/>
          <w:w w:val="90"/>
          <w:rtl/>
        </w:rPr>
        <w:t> </w:t>
      </w:r>
      <w:r>
        <w:rPr>
          <w:w w:val="90"/>
          <w:rtl/>
        </w:rPr>
        <w:t>انطباقها</w:t>
      </w:r>
      <w:r>
        <w:rPr>
          <w:spacing w:val="-9"/>
          <w:w w:val="90"/>
          <w:rtl/>
        </w:rPr>
        <w:t> </w:t>
      </w:r>
      <w:r>
        <w:rPr>
          <w:w w:val="90"/>
          <w:rtl/>
        </w:rPr>
        <w:t>با</w:t>
      </w:r>
      <w:r>
        <w:rPr>
          <w:spacing w:val="-4"/>
          <w:w w:val="90"/>
          <w:rtl/>
        </w:rPr>
        <w:t> </w:t>
      </w:r>
      <w:r>
        <w:rPr>
          <w:w w:val="90"/>
          <w:rtl/>
        </w:rPr>
        <w:t>مباني</w:t>
      </w:r>
      <w:r>
        <w:rPr>
          <w:spacing w:val="-8"/>
          <w:w w:val="90"/>
          <w:rtl/>
        </w:rPr>
        <w:t> </w:t>
      </w:r>
      <w:r>
        <w:rPr>
          <w:w w:val="90"/>
          <w:rtl/>
        </w:rPr>
        <w:t>طراحي</w:t>
      </w:r>
      <w:r>
        <w:rPr>
          <w:spacing w:val="-9"/>
          <w:w w:val="90"/>
          <w:rtl/>
        </w:rPr>
        <w:t> </w:t>
      </w:r>
      <w:r>
        <w:rPr>
          <w:w w:val="90"/>
          <w:rtl/>
        </w:rPr>
        <w:t>و</w:t>
      </w:r>
      <w:r>
        <w:rPr>
          <w:spacing w:val="-7"/>
          <w:w w:val="90"/>
          <w:rtl/>
        </w:rPr>
        <w:t> </w:t>
      </w:r>
      <w:r>
        <w:rPr>
          <w:w w:val="90"/>
          <w:rtl/>
        </w:rPr>
        <w:t>نيازمندى</w:t>
      </w:r>
      <w:r>
        <w:rPr>
          <w:spacing w:val="-8"/>
          <w:w w:val="90"/>
          <w:rtl/>
        </w:rPr>
        <w:t> </w:t>
      </w:r>
      <w:r>
        <w:rPr>
          <w:w w:val="90"/>
          <w:rtl/>
        </w:rPr>
        <w:t>هاى</w:t>
      </w:r>
      <w:r>
        <w:rPr>
          <w:spacing w:val="-10"/>
          <w:w w:val="90"/>
          <w:rtl/>
        </w:rPr>
        <w:t> </w:t>
      </w:r>
      <w:r>
        <w:rPr>
          <w:w w:val="90"/>
          <w:rtl/>
        </w:rPr>
        <w:t>پروژ</w:t>
      </w:r>
      <w:r>
        <w:rPr>
          <w:w w:val="90"/>
          <w:rtl/>
        </w:rPr>
        <w:t>ه</w:t>
      </w:r>
    </w:p>
    <w:p>
      <w:pPr>
        <w:spacing w:after="0"/>
        <w:jc w:val="right"/>
        <w:sectPr>
          <w:pgSz w:w="11910" w:h="16840"/>
          <w:pgMar w:top="920" w:bottom="280" w:left="680" w:right="740"/>
        </w:sectPr>
      </w:pPr>
    </w:p>
    <w:p>
      <w:pPr>
        <w:pStyle w:val="BodyText"/>
        <w:spacing w:before="161"/>
        <w:ind w:left="1295"/>
        <w:rPr>
          <w:rFonts w:ascii="Times New Roman" w:cs="Times New Roman"/>
        </w:rPr>
      </w:pPr>
      <w:r>
        <w:rPr>
          <w:rFonts w:ascii="Times New Roman" w:cs="Times New Roman"/>
          <w:spacing w:val="-2"/>
        </w:rPr>
        <w:t>Pre-commissioning</w:t>
      </w:r>
      <w:r>
        <w:rPr>
          <w:rFonts w:ascii="Times New Roman" w:cs="Times New Roman"/>
          <w:spacing w:val="17"/>
        </w:rPr>
        <w:t> </w:t>
      </w:r>
      <w:r>
        <w:rPr>
          <w:rFonts w:ascii="Times New Roman" w:cs="Times New Roman"/>
          <w:spacing w:val="-2"/>
        </w:rPr>
        <w:t>&amp;</w:t>
      </w:r>
      <w:r>
        <w:rPr>
          <w:rFonts w:ascii="Times New Roman" w:cs="Times New Roman"/>
          <w:spacing w:val="14"/>
        </w:rPr>
        <w:t> </w:t>
      </w:r>
      <w:r>
        <w:rPr>
          <w:rFonts w:ascii="Times New Roman" w:cs="Times New Roman"/>
          <w:spacing w:val="-2"/>
        </w:rPr>
        <w:t>Commissioning</w:t>
      </w:r>
      <w:r>
        <w:rPr>
          <w:spacing w:val="-2"/>
          <w:rtl/>
        </w:rPr>
        <w:t>و</w:t>
      </w:r>
      <w:r>
        <w:rPr>
          <w:spacing w:val="-5"/>
        </w:rPr>
        <w:t> </w:t>
      </w:r>
      <w:r>
        <w:rPr>
          <w:rFonts w:ascii="Times New Roman" w:cs="Times New Roman"/>
          <w:spacing w:val="-2"/>
        </w:rPr>
        <w:t>Start-</w:t>
      </w:r>
      <w:r>
        <w:rPr>
          <w:rFonts w:ascii="Times New Roman" w:cs="Times New Roman"/>
          <w:spacing w:val="-5"/>
        </w:rPr>
        <w:t>u</w:t>
      </w:r>
      <w:r>
        <w:rPr>
          <w:rFonts w:ascii="Times New Roman" w:cs="Times New Roman"/>
          <w:spacing w:val="-5"/>
        </w:rPr>
        <w:t>p</w:t>
      </w:r>
    </w:p>
    <w:p>
      <w:pPr>
        <w:pStyle w:val="BodyText"/>
        <w:bidi/>
        <w:spacing w:before="161"/>
        <w:ind w:right="75" w:left="0" w:firstLine="0"/>
        <w:jc w:val="right"/>
      </w:pPr>
      <w:r>
        <w:rPr>
          <w:b w:val="0"/>
          <w:bCs w:val="0"/>
          <w:rtl/>
        </w:rPr>
        <w:br w:type="column"/>
      </w:r>
      <w:r>
        <w:rPr>
          <w:rFonts w:ascii="Times New Roman" w:cs="Times New Roman"/>
          <w:spacing w:val="-2"/>
          <w:w w:val="90"/>
        </w:rPr>
        <w:t>Built</w:t>
      </w:r>
      <w:r>
        <w:rPr>
          <w:rFonts w:ascii="Times New Roman" w:cs="Times New Roman"/>
          <w:spacing w:val="-4"/>
          <w:w w:val="90"/>
          <w:rtl/>
        </w:rPr>
        <w:t> </w:t>
      </w:r>
      <w:r>
        <w:rPr>
          <w:rFonts w:ascii="Times New Roman" w:cs="Times New Roman"/>
          <w:w w:val="90"/>
        </w:rPr>
        <w:t>As</w:t>
      </w:r>
      <w:r>
        <w:rPr>
          <w:w w:val="90"/>
          <w:rtl/>
        </w:rPr>
        <w:t>پس</w:t>
      </w:r>
      <w:r>
        <w:rPr>
          <w:spacing w:val="-11"/>
          <w:w w:val="90"/>
          <w:rtl/>
        </w:rPr>
        <w:t> </w:t>
      </w:r>
      <w:r>
        <w:rPr>
          <w:w w:val="90"/>
          <w:rtl/>
        </w:rPr>
        <w:t>از</w:t>
      </w:r>
      <w:r>
        <w:rPr>
          <w:spacing w:val="-10"/>
          <w:w w:val="90"/>
          <w:rtl/>
        </w:rPr>
        <w:t> </w:t>
      </w:r>
      <w:r>
        <w:rPr>
          <w:w w:val="90"/>
          <w:rtl/>
        </w:rPr>
        <w:t>عمليا</w:t>
      </w:r>
      <w:r>
        <w:rPr>
          <w:w w:val="90"/>
          <w:rtl/>
        </w:rPr>
        <w:t>ت</w:t>
      </w:r>
    </w:p>
    <w:p>
      <w:pPr>
        <w:pStyle w:val="BodyText"/>
        <w:bidi/>
        <w:spacing w:before="161"/>
        <w:ind w:right="70" w:left="0" w:firstLine="0"/>
        <w:jc w:val="right"/>
      </w:pPr>
      <w:r>
        <w:rPr>
          <w:b w:val="0"/>
          <w:bCs w:val="0"/>
          <w:rtl/>
        </w:rPr>
        <w:br w:type="column"/>
      </w:r>
      <w:r>
        <w:rPr>
          <w:rFonts w:ascii="Times New Roman" w:cs="Times New Roman"/>
          <w:spacing w:val="-10"/>
        </w:rPr>
        <w:t>-</w:t>
      </w:r>
      <w:r>
        <w:rPr>
          <w:spacing w:val="68"/>
          <w:rtl/>
        </w:rPr>
        <w:t>  </w:t>
      </w:r>
      <w:r>
        <w:rPr>
          <w:rtl/>
        </w:rPr>
        <w:t>تهيه</w:t>
      </w:r>
      <w:r>
        <w:rPr>
          <w:spacing w:val="-17"/>
          <w:rtl/>
        </w:rPr>
        <w:t> </w:t>
      </w:r>
      <w:r>
        <w:rPr>
          <w:rtl/>
        </w:rPr>
        <w:t>مدار</w:t>
      </w:r>
      <w:r>
        <w:rPr>
          <w:rtl/>
        </w:rPr>
        <w:t>ك</w:t>
      </w:r>
    </w:p>
    <w:p>
      <w:pPr>
        <w:spacing w:after="0"/>
        <w:jc w:val="right"/>
        <w:sectPr>
          <w:type w:val="continuous"/>
          <w:pgSz w:w="11910" w:h="16840"/>
          <w:pgMar w:top="920" w:bottom="280" w:left="680" w:right="740"/>
          <w:cols w:num="3" w:equalWidth="0">
            <w:col w:w="6172" w:space="40"/>
            <w:col w:w="2077" w:space="39"/>
            <w:col w:w="2162"/>
          </w:cols>
        </w:sectPr>
      </w:pPr>
    </w:p>
    <w:p>
      <w:pPr>
        <w:pStyle w:val="BodyText"/>
        <w:bidi/>
        <w:spacing w:before="160"/>
        <w:ind w:right="0" w:left="750" w:firstLine="0"/>
        <w:jc w:val="left"/>
      </w:pPr>
      <w:r>
        <w:rPr/>
        <w:drawing>
          <wp:anchor distT="0" distB="0" distL="0" distR="0" allowOverlap="1" layoutInCell="1" locked="0" behindDoc="1" simplePos="0" relativeHeight="482043392">
            <wp:simplePos x="0" y="0"/>
            <wp:positionH relativeFrom="page">
              <wp:posOffset>302418</wp:posOffset>
            </wp:positionH>
            <wp:positionV relativeFrom="page">
              <wp:posOffset>302418</wp:posOffset>
            </wp:positionV>
            <wp:extent cx="6954202" cy="10089070"/>
            <wp:effectExtent l="0" t="0" r="0" b="0"/>
            <wp:wrapNone/>
            <wp:docPr id="188" name="Image 188"/>
            <wp:cNvGraphicFramePr>
              <a:graphicFrameLocks/>
            </wp:cNvGraphicFramePr>
            <a:graphic>
              <a:graphicData uri="http://schemas.openxmlformats.org/drawingml/2006/picture">
                <pic:pic>
                  <pic:nvPicPr>
                    <pic:cNvPr id="188" name="Image 188"/>
                    <pic:cNvPicPr/>
                  </pic:nvPicPr>
                  <pic:blipFill>
                    <a:blip r:embed="rId5" cstate="print"/>
                    <a:stretch>
                      <a:fillRect/>
                    </a:stretch>
                  </pic:blipFill>
                  <pic:spPr>
                    <a:xfrm>
                      <a:off x="0" y="0"/>
                      <a:ext cx="6954202" cy="10089070"/>
                    </a:xfrm>
                    <a:prstGeom prst="rect">
                      <a:avLst/>
                    </a:prstGeom>
                  </pic:spPr>
                </pic:pic>
              </a:graphicData>
            </a:graphic>
          </wp:anchor>
        </w:drawing>
      </w:r>
      <w:r>
        <w:rPr>
          <w:rFonts w:ascii="Times New Roman" w:cs="Times New Roman"/>
          <w:spacing w:val="-10"/>
          <w:w w:val="90"/>
        </w:rPr>
        <w:t>-</w:t>
      </w:r>
      <w:r>
        <w:rPr>
          <w:spacing w:val="55"/>
          <w:rtl/>
        </w:rPr>
        <w:t>   </w:t>
      </w:r>
      <w:r>
        <w:rPr>
          <w:w w:val="90"/>
          <w:rtl/>
        </w:rPr>
        <w:t>پياده</w:t>
      </w:r>
      <w:r>
        <w:rPr>
          <w:spacing w:val="-7"/>
          <w:w w:val="90"/>
          <w:rtl/>
        </w:rPr>
        <w:t> </w:t>
      </w:r>
      <w:r>
        <w:rPr>
          <w:w w:val="90"/>
          <w:rtl/>
        </w:rPr>
        <w:t>سازى</w:t>
      </w:r>
      <w:r>
        <w:rPr>
          <w:spacing w:val="-6"/>
          <w:w w:val="90"/>
          <w:rtl/>
        </w:rPr>
        <w:t> </w:t>
      </w:r>
      <w:r>
        <w:rPr>
          <w:w w:val="90"/>
          <w:rtl/>
        </w:rPr>
        <w:t>اطﻼعات</w:t>
      </w:r>
      <w:r>
        <w:rPr>
          <w:spacing w:val="-7"/>
          <w:w w:val="90"/>
          <w:rtl/>
        </w:rPr>
        <w:t> </w:t>
      </w:r>
      <w:r>
        <w:rPr>
          <w:w w:val="90"/>
          <w:rtl/>
        </w:rPr>
        <w:t>سازندگان</w:t>
      </w:r>
      <w:r>
        <w:rPr>
          <w:spacing w:val="-8"/>
          <w:w w:val="90"/>
          <w:rtl/>
        </w:rPr>
        <w:t> </w:t>
      </w:r>
      <w:r>
        <w:rPr>
          <w:rFonts w:ascii="Times New Roman" w:cs="Times New Roman"/>
          <w:w w:val="90"/>
        </w:rPr>
        <w:t>Implement</w:t>
      </w:r>
      <w:r>
        <w:rPr>
          <w:w w:val="90"/>
        </w:rPr>
        <w:t>)</w:t>
      </w:r>
      <w:r>
        <w:rPr>
          <w:rFonts w:ascii="Times New Roman" w:cs="Times New Roman"/>
          <w:spacing w:val="4"/>
          <w:rtl/>
        </w:rPr>
        <w:t> </w:t>
      </w:r>
      <w:r>
        <w:rPr>
          <w:rFonts w:ascii="Times New Roman" w:cs="Times New Roman"/>
          <w:w w:val="90"/>
        </w:rPr>
        <w:t>Data</w:t>
      </w:r>
      <w:r>
        <w:rPr>
          <w:rFonts w:ascii="Times New Roman" w:cs="Times New Roman"/>
          <w:spacing w:val="1"/>
          <w:rtl/>
        </w:rPr>
        <w:t> </w:t>
      </w:r>
      <w:r>
        <w:rPr>
          <w:rFonts w:ascii="Times New Roman" w:cs="Times New Roman"/>
          <w:w w:val="90"/>
        </w:rPr>
        <w:t>(Vendor</w:t>
      </w:r>
      <w:r>
        <w:rPr>
          <w:spacing w:val="-8"/>
          <w:w w:val="90"/>
          <w:rtl/>
        </w:rPr>
        <w:t> </w:t>
      </w:r>
      <w:r>
        <w:rPr>
          <w:w w:val="90"/>
          <w:rtl/>
        </w:rPr>
        <w:t>برروى</w:t>
      </w:r>
      <w:r>
        <w:rPr>
          <w:spacing w:val="-10"/>
          <w:w w:val="90"/>
          <w:rtl/>
        </w:rPr>
        <w:t> </w:t>
      </w:r>
      <w:r>
        <w:rPr>
          <w:w w:val="90"/>
          <w:rtl/>
        </w:rPr>
        <w:t>تمامي</w:t>
      </w:r>
      <w:r>
        <w:rPr>
          <w:spacing w:val="-4"/>
          <w:w w:val="90"/>
          <w:rtl/>
        </w:rPr>
        <w:t> </w:t>
      </w:r>
      <w:r>
        <w:rPr>
          <w:w w:val="90"/>
          <w:rtl/>
        </w:rPr>
        <w:t>مدارك</w:t>
      </w:r>
      <w:r>
        <w:rPr>
          <w:spacing w:val="-6"/>
          <w:w w:val="90"/>
          <w:rtl/>
        </w:rPr>
        <w:t> </w:t>
      </w:r>
      <w:r>
        <w:rPr>
          <w:w w:val="90"/>
          <w:rtl/>
        </w:rPr>
        <w:t>طراحي</w:t>
      </w:r>
      <w:r>
        <w:rPr>
          <w:spacing w:val="-8"/>
          <w:w w:val="90"/>
          <w:rtl/>
        </w:rPr>
        <w:t> </w:t>
      </w:r>
      <w:r>
        <w:rPr>
          <w:w w:val="90"/>
          <w:rtl/>
        </w:rPr>
        <w:t>ابزاردقيق</w:t>
      </w:r>
      <w:r>
        <w:rPr>
          <w:spacing w:val="-6"/>
          <w:w w:val="90"/>
          <w:rtl/>
        </w:rPr>
        <w:t> </w:t>
      </w:r>
      <w:r>
        <w:rPr>
          <w:w w:val="90"/>
          <w:rtl/>
        </w:rPr>
        <w:t>مرتب</w:t>
      </w:r>
      <w:r>
        <w:rPr>
          <w:w w:val="90"/>
          <w:rtl/>
        </w:rPr>
        <w:t>ط</w:t>
      </w:r>
    </w:p>
    <w:p>
      <w:pPr>
        <w:pStyle w:val="BodyText"/>
        <w:bidi/>
        <w:spacing w:before="162"/>
        <w:ind w:right="0" w:left="1109" w:firstLine="0"/>
        <w:jc w:val="left"/>
      </w:pPr>
      <w:r>
        <w:rPr>
          <w:spacing w:val="-2"/>
          <w:w w:val="90"/>
          <w:rtl/>
        </w:rPr>
        <w:t>براساس</w:t>
      </w:r>
      <w:r>
        <w:rPr>
          <w:spacing w:val="-6"/>
          <w:w w:val="90"/>
          <w:rtl/>
        </w:rPr>
        <w:t> </w:t>
      </w:r>
      <w:r>
        <w:rPr>
          <w:w w:val="90"/>
          <w:rtl/>
        </w:rPr>
        <w:t>اطﻼعات</w:t>
      </w:r>
      <w:r>
        <w:rPr>
          <w:spacing w:val="-10"/>
          <w:w w:val="90"/>
          <w:rtl/>
        </w:rPr>
        <w:t> </w:t>
      </w:r>
      <w:r>
        <w:rPr>
          <w:w w:val="90"/>
          <w:rtl/>
        </w:rPr>
        <w:t>خريد</w:t>
      </w:r>
      <w:r>
        <w:rPr>
          <w:spacing w:val="-9"/>
          <w:w w:val="90"/>
          <w:rtl/>
        </w:rPr>
        <w:t> </w:t>
      </w:r>
      <w:r>
        <w:rPr>
          <w:w w:val="90"/>
          <w:rtl/>
        </w:rPr>
        <w:t>و</w:t>
      </w:r>
      <w:r>
        <w:rPr>
          <w:spacing w:val="-10"/>
          <w:w w:val="90"/>
          <w:rtl/>
        </w:rPr>
        <w:t> </w:t>
      </w:r>
      <w:r>
        <w:rPr>
          <w:w w:val="90"/>
          <w:rtl/>
        </w:rPr>
        <w:t>ساخت</w:t>
      </w:r>
      <w:r>
        <w:rPr>
          <w:spacing w:val="-10"/>
          <w:w w:val="90"/>
          <w:rtl/>
        </w:rPr>
        <w:t> </w:t>
      </w:r>
      <w:r>
        <w:rPr>
          <w:w w:val="90"/>
          <w:rtl/>
        </w:rPr>
        <w:t>تجهيزات،</w:t>
      </w:r>
      <w:r>
        <w:rPr>
          <w:spacing w:val="-10"/>
          <w:w w:val="90"/>
          <w:rtl/>
        </w:rPr>
        <w:t> </w:t>
      </w:r>
      <w:r>
        <w:rPr>
          <w:w w:val="90"/>
          <w:rtl/>
        </w:rPr>
        <w:t>ادوات</w:t>
      </w:r>
      <w:r>
        <w:rPr>
          <w:spacing w:val="-10"/>
          <w:w w:val="90"/>
          <w:rtl/>
        </w:rPr>
        <w:t> </w:t>
      </w:r>
      <w:r>
        <w:rPr>
          <w:w w:val="90"/>
          <w:rtl/>
        </w:rPr>
        <w:t>وسيﺴتم</w:t>
      </w:r>
      <w:r>
        <w:rPr>
          <w:spacing w:val="-4"/>
          <w:w w:val="90"/>
          <w:rtl/>
        </w:rPr>
        <w:t> </w:t>
      </w:r>
      <w:r>
        <w:rPr>
          <w:w w:val="90"/>
          <w:rtl/>
        </w:rPr>
        <w:t>هاى</w:t>
      </w:r>
      <w:r>
        <w:rPr>
          <w:spacing w:val="-12"/>
          <w:w w:val="90"/>
          <w:rtl/>
        </w:rPr>
        <w:t> </w:t>
      </w:r>
      <w:r>
        <w:rPr>
          <w:w w:val="90"/>
          <w:rtl/>
        </w:rPr>
        <w:t>ابزاردقي</w:t>
      </w:r>
      <w:r>
        <w:rPr>
          <w:w w:val="90"/>
          <w:rtl/>
        </w:rPr>
        <w:t>ق</w:t>
      </w:r>
    </w:p>
    <w:p>
      <w:pPr>
        <w:pStyle w:val="BodyText"/>
        <w:bidi/>
        <w:spacing w:before="161"/>
        <w:ind w:right="0" w:left="750" w:firstLine="0"/>
        <w:jc w:val="left"/>
      </w:pPr>
      <w:r>
        <w:rPr>
          <w:rFonts w:ascii="Times New Roman" w:cs="Times New Roman"/>
          <w:spacing w:val="-10"/>
          <w:w w:val="80"/>
        </w:rPr>
        <w:t>-</w:t>
      </w:r>
      <w:r>
        <w:rPr>
          <w:spacing w:val="61"/>
          <w:rtl/>
        </w:rPr>
        <w:t>   </w:t>
      </w:r>
      <w:r>
        <w:rPr>
          <w:w w:val="80"/>
          <w:rtl/>
        </w:rPr>
        <w:t>بررسي</w:t>
      </w:r>
      <w:r>
        <w:rPr>
          <w:spacing w:val="-9"/>
          <w:rtl/>
        </w:rPr>
        <w:t> </w:t>
      </w:r>
      <w:r>
        <w:rPr>
          <w:w w:val="80"/>
          <w:rtl/>
        </w:rPr>
        <w:t>تمامي</w:t>
      </w:r>
      <w:r>
        <w:rPr>
          <w:spacing w:val="-3"/>
          <w:rtl/>
        </w:rPr>
        <w:t> </w:t>
      </w:r>
      <w:r>
        <w:rPr>
          <w:w w:val="80"/>
          <w:rtl/>
        </w:rPr>
        <w:t>مشخصات</w:t>
      </w:r>
      <w:r>
        <w:rPr>
          <w:spacing w:val="-9"/>
          <w:rtl/>
        </w:rPr>
        <w:t> </w:t>
      </w:r>
      <w:r>
        <w:rPr>
          <w:w w:val="80"/>
          <w:rtl/>
        </w:rPr>
        <w:t>و</w:t>
      </w:r>
      <w:r>
        <w:rPr>
          <w:spacing w:val="-8"/>
          <w:rtl/>
        </w:rPr>
        <w:t> </w:t>
      </w:r>
      <w:r>
        <w:rPr>
          <w:w w:val="80"/>
          <w:rtl/>
        </w:rPr>
        <w:t>نقشه</w:t>
      </w:r>
      <w:r>
        <w:rPr>
          <w:spacing w:val="-7"/>
          <w:rtl/>
        </w:rPr>
        <w:t> </w:t>
      </w:r>
      <w:r>
        <w:rPr>
          <w:w w:val="80"/>
          <w:rtl/>
        </w:rPr>
        <w:t>هاى</w:t>
      </w:r>
      <w:r>
        <w:rPr>
          <w:spacing w:val="-5"/>
          <w:rtl/>
        </w:rPr>
        <w:t> </w:t>
      </w:r>
      <w:r>
        <w:rPr>
          <w:w w:val="80"/>
          <w:rtl/>
        </w:rPr>
        <w:t>فني</w:t>
      </w:r>
      <w:r>
        <w:rPr>
          <w:spacing w:val="-10"/>
          <w:rtl/>
        </w:rPr>
        <w:t> </w:t>
      </w:r>
      <w:r>
        <w:rPr>
          <w:w w:val="80"/>
          <w:rtl/>
        </w:rPr>
        <w:t>اجرايي</w:t>
      </w:r>
      <w:r>
        <w:rPr>
          <w:spacing w:val="-8"/>
          <w:rtl/>
        </w:rPr>
        <w:t> </w:t>
      </w:r>
      <w:r>
        <w:rPr>
          <w:w w:val="80"/>
          <w:rtl/>
        </w:rPr>
        <w:t>و</w:t>
      </w:r>
      <w:r>
        <w:rPr>
          <w:spacing w:val="-4"/>
          <w:rtl/>
        </w:rPr>
        <w:t> </w:t>
      </w:r>
      <w:r>
        <w:rPr>
          <w:w w:val="80"/>
          <w:rtl/>
        </w:rPr>
        <w:t>رفع</w:t>
      </w:r>
      <w:r>
        <w:rPr>
          <w:spacing w:val="-9"/>
          <w:rtl/>
        </w:rPr>
        <w:t> </w:t>
      </w:r>
      <w:r>
        <w:rPr>
          <w:w w:val="80"/>
          <w:rtl/>
        </w:rPr>
        <w:t>تناقضات</w:t>
      </w:r>
      <w:r>
        <w:rPr>
          <w:spacing w:val="-9"/>
          <w:rtl/>
        </w:rPr>
        <w:t> </w:t>
      </w:r>
      <w:r>
        <w:rPr>
          <w:w w:val="80"/>
          <w:rtl/>
        </w:rPr>
        <w:t>اجرا،</w:t>
      </w:r>
      <w:r>
        <w:rPr>
          <w:spacing w:val="-10"/>
          <w:rtl/>
        </w:rPr>
        <w:t> </w:t>
      </w:r>
      <w:r>
        <w:rPr>
          <w:w w:val="80"/>
          <w:rtl/>
        </w:rPr>
        <w:t>طراحي</w:t>
      </w:r>
      <w:r>
        <w:rPr>
          <w:spacing w:val="-8"/>
          <w:rtl/>
        </w:rPr>
        <w:t> </w:t>
      </w:r>
      <w:r>
        <w:rPr>
          <w:w w:val="80"/>
          <w:rtl/>
        </w:rPr>
        <w:t>و</w:t>
      </w:r>
      <w:r>
        <w:rPr>
          <w:spacing w:val="-5"/>
          <w:rtl/>
        </w:rPr>
        <w:t> </w:t>
      </w:r>
      <w:r>
        <w:rPr>
          <w:w w:val="80"/>
          <w:rtl/>
        </w:rPr>
        <w:t>خريد</w:t>
      </w:r>
      <w:r>
        <w:rPr>
          <w:spacing w:val="-9"/>
          <w:rtl/>
        </w:rPr>
        <w:t> </w:t>
      </w:r>
      <w:r>
        <w:rPr>
          <w:w w:val="80"/>
          <w:rtl/>
        </w:rPr>
        <w:t>بايكديگر</w:t>
      </w:r>
      <w:r>
        <w:rPr>
          <w:w w:val="80"/>
        </w:rPr>
        <w:t>.</w:t>
      </w:r>
    </w:p>
    <w:p>
      <w:pPr>
        <w:pStyle w:val="BodyText"/>
        <w:bidi/>
        <w:spacing w:before="160"/>
        <w:ind w:right="0" w:left="750" w:firstLine="0"/>
        <w:jc w:val="left"/>
      </w:pPr>
      <w:r>
        <w:rPr>
          <w:rFonts w:ascii="Times New Roman" w:cs="Times New Roman"/>
          <w:spacing w:val="-10"/>
          <w:w w:val="85"/>
        </w:rPr>
        <w:t>-</w:t>
      </w:r>
      <w:r>
        <w:rPr>
          <w:spacing w:val="70"/>
          <w:rtl/>
        </w:rPr>
        <w:t>   </w:t>
      </w:r>
      <w:r>
        <w:rPr>
          <w:w w:val="85"/>
          <w:rtl/>
        </w:rPr>
        <w:t>تهيه</w:t>
      </w:r>
      <w:r>
        <w:rPr>
          <w:spacing w:val="-1"/>
          <w:rtl/>
        </w:rPr>
        <w:t> </w:t>
      </w:r>
      <w:r>
        <w:rPr>
          <w:w w:val="85"/>
          <w:rtl/>
        </w:rPr>
        <w:t>فهرست</w:t>
      </w:r>
      <w:r>
        <w:rPr>
          <w:spacing w:val="-5"/>
          <w:rtl/>
        </w:rPr>
        <w:t> </w:t>
      </w:r>
      <w:r>
        <w:rPr>
          <w:w w:val="85"/>
          <w:rtl/>
        </w:rPr>
        <w:t>تمامي</w:t>
      </w:r>
      <w:r>
        <w:rPr>
          <w:spacing w:val="3"/>
          <w:rtl/>
        </w:rPr>
        <w:t> </w:t>
      </w:r>
      <w:r>
        <w:rPr>
          <w:w w:val="85"/>
          <w:rtl/>
        </w:rPr>
        <w:t>مدارك</w:t>
      </w:r>
      <w:r>
        <w:rPr>
          <w:spacing w:val="1"/>
          <w:rtl/>
        </w:rPr>
        <w:t> </w:t>
      </w:r>
      <w:r>
        <w:rPr>
          <w:w w:val="85"/>
          <w:rtl/>
        </w:rPr>
        <w:t>طراحي</w:t>
      </w:r>
      <w:r>
        <w:rPr>
          <w:spacing w:val="-1"/>
          <w:rtl/>
        </w:rPr>
        <w:t> </w:t>
      </w:r>
      <w:r>
        <w:rPr>
          <w:w w:val="85"/>
          <w:rtl/>
        </w:rPr>
        <w:t>تفصيلي</w:t>
      </w:r>
      <w:r>
        <w:rPr>
          <w:spacing w:val="-1"/>
          <w:rtl/>
        </w:rPr>
        <w:t> </w:t>
      </w:r>
      <w:r>
        <w:rPr>
          <w:w w:val="85"/>
          <w:rtl/>
        </w:rPr>
        <w:t>شامل</w:t>
      </w:r>
      <w:r>
        <w:rPr>
          <w:spacing w:val="-3"/>
          <w:rtl/>
        </w:rPr>
        <w:t> </w:t>
      </w:r>
      <w:r>
        <w:rPr>
          <w:w w:val="85"/>
          <w:rtl/>
        </w:rPr>
        <w:t>طراحي،</w:t>
      </w:r>
      <w:r>
        <w:rPr>
          <w:spacing w:val="3"/>
          <w:rtl/>
        </w:rPr>
        <w:t> </w:t>
      </w:r>
      <w:r>
        <w:rPr>
          <w:w w:val="85"/>
          <w:rtl/>
        </w:rPr>
        <w:t>خريد</w:t>
      </w:r>
      <w:r>
        <w:rPr>
          <w:spacing w:val="-1"/>
          <w:rtl/>
        </w:rPr>
        <w:t> </w:t>
      </w:r>
      <w:r>
        <w:rPr>
          <w:w w:val="85"/>
          <w:rtl/>
        </w:rPr>
        <w:t>و</w:t>
      </w:r>
      <w:r>
        <w:rPr>
          <w:spacing w:val="2"/>
          <w:rtl/>
        </w:rPr>
        <w:t> </w:t>
      </w:r>
      <w:r>
        <w:rPr>
          <w:w w:val="85"/>
          <w:rtl/>
        </w:rPr>
        <w:t>مهندسي</w:t>
      </w:r>
      <w:r>
        <w:rPr>
          <w:spacing w:val="-4"/>
          <w:rtl/>
        </w:rPr>
        <w:t> </w:t>
      </w:r>
      <w:r>
        <w:rPr>
          <w:w w:val="85"/>
          <w:rtl/>
        </w:rPr>
        <w:t>كاﻻ</w:t>
      </w:r>
      <w:r>
        <w:rPr>
          <w:spacing w:val="-4"/>
          <w:rtl/>
        </w:rPr>
        <w:t> </w:t>
      </w:r>
      <w:r>
        <w:rPr>
          <w:w w:val="85"/>
          <w:rtl/>
        </w:rPr>
        <w:t>براساس</w:t>
      </w:r>
      <w:r>
        <w:rPr>
          <w:spacing w:val="4"/>
          <w:rtl/>
        </w:rPr>
        <w:t> </w:t>
      </w:r>
      <w:r>
        <w:rPr>
          <w:w w:val="85"/>
          <w:rtl/>
        </w:rPr>
        <w:t>نيازمندى</w:t>
      </w:r>
      <w:r>
        <w:rPr>
          <w:spacing w:val="2"/>
          <w:rtl/>
        </w:rPr>
        <w:t> </w:t>
      </w:r>
      <w:r>
        <w:rPr>
          <w:w w:val="85"/>
          <w:rtl/>
        </w:rPr>
        <w:t>هاى</w:t>
      </w:r>
      <w:r>
        <w:rPr>
          <w:spacing w:val="1"/>
          <w:rtl/>
        </w:rPr>
        <w:t> </w:t>
      </w:r>
      <w:r>
        <w:rPr>
          <w:w w:val="85"/>
          <w:rtl/>
        </w:rPr>
        <w:t>پروژ</w:t>
      </w:r>
      <w:r>
        <w:rPr>
          <w:w w:val="85"/>
          <w:rtl/>
        </w:rPr>
        <w:t>ه</w:t>
      </w:r>
    </w:p>
    <w:p>
      <w:pPr>
        <w:pStyle w:val="BodyText"/>
        <w:bidi/>
        <w:spacing w:before="162"/>
        <w:ind w:right="0" w:left="1106" w:firstLine="0"/>
        <w:jc w:val="left"/>
      </w:pPr>
      <w:r>
        <w:rPr>
          <w:spacing w:val="-5"/>
          <w:w w:val="85"/>
          <w:rtl/>
        </w:rPr>
        <w:t>با</w:t>
      </w:r>
      <w:r>
        <w:rPr>
          <w:rtl/>
        </w:rPr>
        <w:t> </w:t>
      </w:r>
      <w:r>
        <w:rPr>
          <w:w w:val="85"/>
          <w:rtl/>
        </w:rPr>
        <w:t>رعايت</w:t>
      </w:r>
      <w:r>
        <w:rPr>
          <w:rtl/>
        </w:rPr>
        <w:t> </w:t>
      </w:r>
      <w:r>
        <w:rPr>
          <w:w w:val="85"/>
          <w:rtl/>
        </w:rPr>
        <w:t>حداقل</w:t>
      </w:r>
      <w:r>
        <w:rPr>
          <w:spacing w:val="-2"/>
          <w:rtl/>
        </w:rPr>
        <w:t> </w:t>
      </w:r>
      <w:r>
        <w:rPr>
          <w:w w:val="85"/>
          <w:rtl/>
        </w:rPr>
        <w:t>نيازمندى</w:t>
      </w:r>
      <w:r>
        <w:rPr>
          <w:spacing w:val="-3"/>
          <w:rtl/>
        </w:rPr>
        <w:t> </w:t>
      </w:r>
      <w:r>
        <w:rPr>
          <w:w w:val="85"/>
          <w:rtl/>
        </w:rPr>
        <w:t>هاى</w:t>
      </w:r>
      <w:r>
        <w:rPr>
          <w:spacing w:val="-3"/>
          <w:rtl/>
        </w:rPr>
        <w:t> </w:t>
      </w:r>
      <w:r>
        <w:rPr>
          <w:w w:val="85"/>
          <w:rtl/>
        </w:rPr>
        <w:t>اعﻼم</w:t>
      </w:r>
      <w:r>
        <w:rPr>
          <w:spacing w:val="2"/>
          <w:rtl/>
        </w:rPr>
        <w:t> </w:t>
      </w:r>
      <w:r>
        <w:rPr>
          <w:w w:val="85"/>
          <w:rtl/>
        </w:rPr>
        <w:t>شده</w:t>
      </w:r>
      <w:r>
        <w:rPr>
          <w:spacing w:val="-1"/>
          <w:rtl/>
        </w:rPr>
        <w:t> </w:t>
      </w:r>
      <w:r>
        <w:rPr>
          <w:w w:val="85"/>
          <w:rtl/>
        </w:rPr>
        <w:t>فوق</w:t>
      </w:r>
      <w:r>
        <w:rPr>
          <w:spacing w:val="-2"/>
          <w:rtl/>
        </w:rPr>
        <w:t> </w:t>
      </w:r>
      <w:r>
        <w:rPr>
          <w:w w:val="85"/>
          <w:rtl/>
        </w:rPr>
        <w:t>واخذ</w:t>
      </w:r>
      <w:r>
        <w:rPr>
          <w:spacing w:val="-2"/>
          <w:rtl/>
        </w:rPr>
        <w:t> </w:t>
      </w:r>
      <w:r>
        <w:rPr>
          <w:w w:val="85"/>
          <w:rtl/>
        </w:rPr>
        <w:t>تائيديه</w:t>
      </w:r>
      <w:r>
        <w:rPr>
          <w:spacing w:val="-1"/>
          <w:rtl/>
        </w:rPr>
        <w:t> </w:t>
      </w:r>
      <w:r>
        <w:rPr>
          <w:w w:val="85"/>
          <w:rtl/>
        </w:rPr>
        <w:t>كارفرما</w:t>
      </w:r>
      <w:r>
        <w:rPr>
          <w:spacing w:val="-2"/>
          <w:rtl/>
        </w:rPr>
        <w:t> </w:t>
      </w:r>
      <w:r>
        <w:rPr>
          <w:w w:val="85"/>
          <w:rtl/>
        </w:rPr>
        <w:t>برروى</w:t>
      </w:r>
      <w:r>
        <w:rPr>
          <w:spacing w:val="2"/>
          <w:rtl/>
        </w:rPr>
        <w:t> </w:t>
      </w:r>
      <w:r>
        <w:rPr>
          <w:w w:val="85"/>
          <w:rtl/>
        </w:rPr>
        <w:t>آ</w:t>
      </w:r>
      <w:r>
        <w:rPr>
          <w:w w:val="85"/>
          <w:rtl/>
        </w:rPr>
        <w:t>ن</w:t>
      </w:r>
    </w:p>
    <w:p>
      <w:pPr>
        <w:pStyle w:val="BodyText"/>
        <w:bidi/>
        <w:spacing w:before="161"/>
        <w:ind w:right="0" w:left="750" w:firstLine="0"/>
        <w:jc w:val="left"/>
      </w:pPr>
      <w:r>
        <w:rPr>
          <w:rFonts w:ascii="Times New Roman" w:cs="Times New Roman"/>
          <w:spacing w:val="-10"/>
          <w:w w:val="80"/>
        </w:rPr>
        <w:t>-</w:t>
      </w:r>
      <w:r>
        <w:rPr>
          <w:spacing w:val="49"/>
          <w:rtl/>
        </w:rPr>
        <w:t>  </w:t>
      </w:r>
      <w:r>
        <w:rPr>
          <w:w w:val="80"/>
          <w:rtl/>
        </w:rPr>
        <w:t>پاسخ</w:t>
      </w:r>
      <w:r>
        <w:rPr>
          <w:spacing w:val="-4"/>
          <w:w w:val="80"/>
          <w:rtl/>
        </w:rPr>
        <w:t> </w:t>
      </w:r>
      <w:r>
        <w:rPr>
          <w:w w:val="80"/>
          <w:rtl/>
        </w:rPr>
        <w:t>به</w:t>
      </w:r>
      <w:r>
        <w:rPr>
          <w:spacing w:val="-3"/>
          <w:w w:val="80"/>
          <w:rtl/>
        </w:rPr>
        <w:t> </w:t>
      </w:r>
      <w:r>
        <w:rPr>
          <w:w w:val="80"/>
          <w:rtl/>
        </w:rPr>
        <w:t>سواﻻت</w:t>
      </w:r>
      <w:r>
        <w:rPr>
          <w:spacing w:val="-4"/>
          <w:w w:val="80"/>
          <w:rtl/>
        </w:rPr>
        <w:t> </w:t>
      </w:r>
      <w:r>
        <w:rPr>
          <w:w w:val="80"/>
          <w:rtl/>
        </w:rPr>
        <w:t>فني،</w:t>
      </w:r>
      <w:r>
        <w:rPr>
          <w:spacing w:val="-3"/>
          <w:w w:val="80"/>
          <w:rtl/>
        </w:rPr>
        <w:t> </w:t>
      </w:r>
      <w:r>
        <w:rPr>
          <w:w w:val="80"/>
          <w:rtl/>
        </w:rPr>
        <w:t>مالي</w:t>
      </w:r>
      <w:r>
        <w:rPr>
          <w:spacing w:val="-3"/>
          <w:w w:val="80"/>
          <w:rtl/>
        </w:rPr>
        <w:t> </w:t>
      </w:r>
      <w:r>
        <w:rPr>
          <w:w w:val="80"/>
          <w:rtl/>
        </w:rPr>
        <w:t>و</w:t>
      </w:r>
      <w:r>
        <w:rPr>
          <w:spacing w:val="-5"/>
          <w:w w:val="80"/>
          <w:rtl/>
        </w:rPr>
        <w:t> </w:t>
      </w:r>
      <w:r>
        <w:rPr>
          <w:w w:val="80"/>
          <w:rtl/>
        </w:rPr>
        <w:t>بازرگاني</w:t>
      </w:r>
      <w:r>
        <w:rPr>
          <w:spacing w:val="-4"/>
          <w:w w:val="80"/>
          <w:rtl/>
        </w:rPr>
        <w:t> </w:t>
      </w:r>
      <w:r>
        <w:rPr>
          <w:w w:val="80"/>
          <w:rtl/>
        </w:rPr>
        <w:t>سازندگان</w:t>
      </w:r>
      <w:r>
        <w:rPr>
          <w:w w:val="80"/>
        </w:rPr>
        <w:t>.</w:t>
      </w:r>
    </w:p>
    <w:p>
      <w:pPr>
        <w:pStyle w:val="BodyText"/>
        <w:bidi/>
        <w:spacing w:before="160"/>
        <w:ind w:right="0" w:left="750" w:firstLine="0"/>
        <w:jc w:val="left"/>
      </w:pPr>
      <w:r>
        <w:rPr>
          <w:rFonts w:ascii="Times New Roman" w:cs="Times New Roman"/>
          <w:spacing w:val="-10"/>
          <w:w w:val="85"/>
        </w:rPr>
        <w:t>-</w:t>
      </w:r>
      <w:r>
        <w:rPr>
          <w:spacing w:val="53"/>
          <w:w w:val="150"/>
          <w:rtl/>
        </w:rPr>
        <w:t>  </w:t>
      </w:r>
      <w:r>
        <w:rPr>
          <w:w w:val="85"/>
          <w:rtl/>
        </w:rPr>
        <w:t>انجام</w:t>
      </w:r>
      <w:r>
        <w:rPr>
          <w:rFonts w:ascii="Times New Roman" w:cs="Times New Roman"/>
          <w:spacing w:val="-2"/>
          <w:rtl/>
        </w:rPr>
        <w:t> </w:t>
      </w:r>
      <w:r>
        <w:rPr>
          <w:rFonts w:ascii="Times New Roman" w:cs="Times New Roman"/>
          <w:w w:val="85"/>
        </w:rPr>
        <w:t>T.B.E.</w:t>
      </w:r>
      <w:r>
        <w:rPr>
          <w:spacing w:val="-2"/>
          <w:w w:val="85"/>
          <w:rtl/>
        </w:rPr>
        <w:t> </w:t>
      </w:r>
      <w:r>
        <w:rPr>
          <w:w w:val="85"/>
          <w:rtl/>
        </w:rPr>
        <w:t>پيشنهادهاي</w:t>
      </w:r>
      <w:r>
        <w:rPr>
          <w:spacing w:val="-2"/>
          <w:w w:val="85"/>
          <w:rtl/>
        </w:rPr>
        <w:t> </w:t>
      </w:r>
      <w:r>
        <w:rPr>
          <w:w w:val="85"/>
          <w:rtl/>
        </w:rPr>
        <w:t>فني</w:t>
      </w:r>
      <w:r>
        <w:rPr>
          <w:spacing w:val="-2"/>
          <w:w w:val="85"/>
          <w:rtl/>
        </w:rPr>
        <w:t> </w:t>
      </w:r>
      <w:r>
        <w:rPr>
          <w:w w:val="85"/>
          <w:rtl/>
        </w:rPr>
        <w:t>سازندگا</w:t>
      </w:r>
      <w:r>
        <w:rPr>
          <w:w w:val="85"/>
          <w:rtl/>
        </w:rPr>
        <w:t>ن</w:t>
      </w:r>
    </w:p>
    <w:p>
      <w:pPr>
        <w:spacing w:after="0"/>
        <w:jc w:val="left"/>
        <w:sectPr>
          <w:type w:val="continuous"/>
          <w:pgSz w:w="11910" w:h="16840"/>
          <w:pgMar w:top="920" w:bottom="280" w:left="680" w:right="740"/>
        </w:sectPr>
      </w:pPr>
    </w:p>
    <w:p>
      <w:pPr>
        <w:pStyle w:val="BodyText"/>
        <w:spacing w:before="3"/>
        <w:rPr>
          <w:rFonts w:ascii="Times New Roman"/>
          <w:sz w:val="2"/>
        </w:rPr>
      </w:pP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b/>
                <w:sz w:val="24"/>
              </w:rPr>
            </w:pPr>
          </w:p>
          <w:p>
            <w:pPr>
              <w:pStyle w:val="TableParagraph"/>
              <w:spacing w:before="77"/>
              <w:rPr>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b/>
                <w:sz w:val="11"/>
              </w:rPr>
            </w:pPr>
          </w:p>
          <w:p>
            <w:pPr>
              <w:pStyle w:val="TableParagraph"/>
              <w:ind w:left="218"/>
              <w:rPr>
                <w:sz w:val="20"/>
              </w:rPr>
            </w:pPr>
            <w:r>
              <w:rPr>
                <w:sz w:val="20"/>
              </w:rPr>
              <w:drawing>
                <wp:inline distT="0" distB="0" distL="0" distR="0">
                  <wp:extent cx="944204" cy="762761"/>
                  <wp:effectExtent l="0" t="0" r="0" b="0"/>
                  <wp:docPr id="189" name="Image 189"/>
                  <wp:cNvGraphicFramePr>
                    <a:graphicFrameLocks/>
                  </wp:cNvGraphicFramePr>
                  <a:graphic>
                    <a:graphicData uri="http://schemas.openxmlformats.org/drawingml/2006/picture">
                      <pic:pic>
                        <pic:nvPicPr>
                          <pic:cNvPr id="189" name="Image 189"/>
                          <pic:cNvPicPr/>
                        </pic:nvPicPr>
                        <pic:blipFill>
                          <a:blip r:embed="rId6" cstate="print"/>
                          <a:stretch>
                            <a:fillRect/>
                          </a:stretch>
                        </pic:blipFill>
                        <pic:spPr>
                          <a:xfrm>
                            <a:off x="0" y="0"/>
                            <a:ext cx="944204" cy="762761"/>
                          </a:xfrm>
                          <a:prstGeom prst="rect">
                            <a:avLst/>
                          </a:prstGeom>
                        </pic:spPr>
                      </pic:pic>
                    </a:graphicData>
                  </a:graphic>
                </wp:inline>
              </w:drawing>
            </w:r>
            <w:r>
              <w:rPr>
                <w:sz w:val="20"/>
              </w:rPr>
            </w:r>
          </w:p>
        </w:tc>
      </w:tr>
    </w:tbl>
    <w:p>
      <w:pPr>
        <w:pStyle w:val="BodyText"/>
        <w:spacing w:before="25"/>
        <w:rPr>
          <w:rFonts w:ascii="Times New Roman"/>
        </w:rPr>
      </w:pPr>
    </w:p>
    <w:p>
      <w:pPr>
        <w:pStyle w:val="BodyText"/>
        <w:bidi/>
        <w:ind w:right="0" w:left="750" w:firstLine="0"/>
        <w:jc w:val="left"/>
      </w:pPr>
      <w:r>
        <w:rPr>
          <w:rFonts w:ascii="Times New Roman" w:cs="Times New Roman"/>
          <w:spacing w:val="-10"/>
          <w:w w:val="85"/>
        </w:rPr>
        <w:t>-</w:t>
      </w:r>
      <w:r>
        <w:rPr>
          <w:spacing w:val="62"/>
          <w:w w:val="150"/>
          <w:rtl/>
        </w:rPr>
        <w:t>  </w:t>
      </w:r>
      <w:r>
        <w:rPr>
          <w:w w:val="85"/>
          <w:rtl/>
        </w:rPr>
        <w:t>تهيه</w:t>
      </w:r>
      <w:r>
        <w:rPr>
          <w:spacing w:val="-3"/>
          <w:rtl/>
        </w:rPr>
        <w:t> </w:t>
      </w:r>
      <w:r>
        <w:rPr>
          <w:w w:val="85"/>
          <w:rtl/>
        </w:rPr>
        <w:t>و</w:t>
      </w:r>
      <w:r>
        <w:rPr>
          <w:spacing w:val="-3"/>
          <w:rtl/>
        </w:rPr>
        <w:t> </w:t>
      </w:r>
      <w:r>
        <w:rPr>
          <w:w w:val="85"/>
          <w:rtl/>
        </w:rPr>
        <w:t>نهاييسازي</w:t>
      </w:r>
      <w:r>
        <w:rPr>
          <w:spacing w:val="-5"/>
          <w:rtl/>
        </w:rPr>
        <w:t> </w:t>
      </w:r>
      <w:r>
        <w:rPr>
          <w:w w:val="85"/>
          <w:rtl/>
        </w:rPr>
        <w:t>فرمهاي</w:t>
      </w:r>
      <w:r>
        <w:rPr>
          <w:spacing w:val="-3"/>
          <w:rtl/>
        </w:rPr>
        <w:t> </w:t>
      </w:r>
      <w:r>
        <w:rPr>
          <w:w w:val="85"/>
          <w:rtl/>
        </w:rPr>
        <w:t>سفارش</w:t>
      </w:r>
      <w:r>
        <w:rPr>
          <w:spacing w:val="-2"/>
          <w:rtl/>
        </w:rPr>
        <w:t> </w:t>
      </w:r>
      <w:r>
        <w:rPr>
          <w:w w:val="85"/>
          <w:rtl/>
        </w:rPr>
        <w:t>خريد</w:t>
      </w:r>
      <w:r>
        <w:rPr>
          <w:spacing w:val="-3"/>
          <w:rtl/>
        </w:rPr>
        <w:t> </w:t>
      </w:r>
      <w:r>
        <w:rPr>
          <w:w w:val="85"/>
          <w:rtl/>
        </w:rPr>
        <w:t>كاﻻ</w:t>
      </w:r>
      <w:r>
        <w:rPr>
          <w:spacing w:val="-3"/>
          <w:rtl/>
        </w:rPr>
        <w:t> </w:t>
      </w:r>
      <w:r>
        <w:rPr>
          <w:w w:val="85"/>
          <w:rtl/>
        </w:rPr>
        <w:t>و</w:t>
      </w:r>
      <w:r>
        <w:rPr>
          <w:spacing w:val="-3"/>
          <w:rtl/>
        </w:rPr>
        <w:t> </w:t>
      </w:r>
      <w:r>
        <w:rPr>
          <w:w w:val="85"/>
          <w:rtl/>
        </w:rPr>
        <w:t>تجهيزات</w:t>
      </w:r>
      <w:r>
        <w:rPr>
          <w:spacing w:val="-4"/>
          <w:rtl/>
        </w:rPr>
        <w:t> </w:t>
      </w:r>
      <w:r>
        <w:rPr>
          <w:w w:val="85"/>
          <w:rtl/>
        </w:rPr>
        <w:t>شامل</w:t>
      </w:r>
      <w:r>
        <w:rPr>
          <w:spacing w:val="-3"/>
          <w:rtl/>
        </w:rPr>
        <w:t> </w:t>
      </w:r>
      <w:r>
        <w:rPr>
          <w:w w:val="85"/>
          <w:rtl/>
        </w:rPr>
        <w:t>نقشهها</w:t>
      </w:r>
      <w:r>
        <w:rPr>
          <w:spacing w:val="-4"/>
          <w:rtl/>
        </w:rPr>
        <w:t> </w:t>
      </w:r>
      <w:r>
        <w:rPr>
          <w:w w:val="85"/>
          <w:rtl/>
        </w:rPr>
        <w:t>و</w:t>
      </w:r>
      <w:r>
        <w:rPr>
          <w:spacing w:val="2"/>
          <w:rtl/>
        </w:rPr>
        <w:t> </w:t>
      </w:r>
      <w:r>
        <w:rPr>
          <w:w w:val="85"/>
          <w:rtl/>
        </w:rPr>
        <w:t>مشخصات</w:t>
      </w:r>
      <w:r>
        <w:rPr>
          <w:spacing w:val="-3"/>
          <w:rtl/>
        </w:rPr>
        <w:t> </w:t>
      </w:r>
      <w:r>
        <w:rPr>
          <w:w w:val="85"/>
          <w:rtl/>
        </w:rPr>
        <w:t>فني</w:t>
      </w:r>
      <w:r>
        <w:rPr>
          <w:spacing w:val="-3"/>
          <w:rtl/>
        </w:rPr>
        <w:t> </w:t>
      </w:r>
      <w:r>
        <w:rPr>
          <w:w w:val="85"/>
          <w:rtl/>
        </w:rPr>
        <w:t>به</w:t>
      </w:r>
      <w:r>
        <w:rPr>
          <w:spacing w:val="-2"/>
          <w:rtl/>
        </w:rPr>
        <w:t> </w:t>
      </w:r>
      <w:r>
        <w:rPr>
          <w:w w:val="85"/>
          <w:rtl/>
        </w:rPr>
        <w:t>همراه</w:t>
      </w:r>
      <w:r>
        <w:rPr>
          <w:spacing w:val="-3"/>
          <w:rtl/>
        </w:rPr>
        <w:t> </w:t>
      </w:r>
      <w:r>
        <w:rPr>
          <w:w w:val="85"/>
          <w:rtl/>
        </w:rPr>
        <w:t>كليه</w:t>
      </w:r>
      <w:r>
        <w:rPr>
          <w:rtl/>
        </w:rPr>
        <w:t> </w:t>
      </w:r>
      <w:r>
        <w:rPr>
          <w:w w:val="85"/>
          <w:rtl/>
        </w:rPr>
        <w:t>مدار</w:t>
      </w:r>
      <w:r>
        <w:rPr>
          <w:w w:val="85"/>
          <w:rtl/>
        </w:rPr>
        <w:t>ك</w:t>
      </w:r>
    </w:p>
    <w:p>
      <w:pPr>
        <w:pStyle w:val="BodyText"/>
        <w:bidi/>
        <w:spacing w:before="160"/>
        <w:ind w:right="5608" w:left="0" w:firstLine="0"/>
        <w:jc w:val="right"/>
        <w:rPr>
          <w:rFonts w:ascii="Times New Roman" w:cs="Times New Roman"/>
        </w:rPr>
      </w:pPr>
      <w:r>
        <w:rPr>
          <w:spacing w:val="-5"/>
          <w:w w:val="90"/>
          <w:rtl/>
        </w:rPr>
        <w:t>ﻻزم</w:t>
      </w:r>
      <w:r>
        <w:rPr>
          <w:spacing w:val="-3"/>
          <w:w w:val="90"/>
          <w:rtl/>
        </w:rPr>
        <w:t> </w:t>
      </w:r>
      <w:r>
        <w:rPr>
          <w:w w:val="90"/>
          <w:rtl/>
        </w:rPr>
        <w:t>جهت</w:t>
      </w:r>
      <w:r>
        <w:rPr>
          <w:spacing w:val="-6"/>
          <w:w w:val="90"/>
          <w:rtl/>
        </w:rPr>
        <w:t> </w:t>
      </w:r>
      <w:r>
        <w:rPr>
          <w:w w:val="90"/>
          <w:rtl/>
        </w:rPr>
        <w:t>ارسال</w:t>
      </w:r>
      <w:r>
        <w:rPr>
          <w:spacing w:val="-4"/>
          <w:w w:val="90"/>
          <w:rtl/>
        </w:rPr>
        <w:t> </w:t>
      </w:r>
      <w:r>
        <w:rPr>
          <w:w w:val="90"/>
          <w:rtl/>
        </w:rPr>
        <w:t>به</w:t>
      </w:r>
      <w:r>
        <w:rPr>
          <w:spacing w:val="-4"/>
          <w:w w:val="90"/>
          <w:rtl/>
        </w:rPr>
        <w:t> </w:t>
      </w:r>
      <w:r>
        <w:rPr>
          <w:w w:val="90"/>
          <w:rtl/>
        </w:rPr>
        <w:t>تﺄمين</w:t>
      </w:r>
      <w:r>
        <w:rPr>
          <w:spacing w:val="-7"/>
          <w:rtl/>
        </w:rPr>
        <w:t> </w:t>
      </w:r>
      <w:r>
        <w:rPr>
          <w:w w:val="90"/>
          <w:rtl/>
        </w:rPr>
        <w:t>كننده</w:t>
      </w:r>
      <w:r>
        <w:rPr>
          <w:spacing w:val="-7"/>
          <w:w w:val="90"/>
          <w:rtl/>
        </w:rPr>
        <w:t> </w:t>
      </w:r>
      <w:r>
        <w:rPr>
          <w:w w:val="90"/>
          <w:rtl/>
        </w:rPr>
        <w:t>كاﻻ</w:t>
      </w:r>
      <w:r>
        <w:rPr>
          <w:rFonts w:ascii="Times New Roman" w:cs="Times New Roman"/>
          <w:spacing w:val="-2"/>
          <w:rtl/>
        </w:rPr>
        <w:t> </w:t>
      </w:r>
      <w:r>
        <w:rPr>
          <w:w w:val="90"/>
        </w:rPr>
        <w:t>.</w:t>
      </w:r>
      <w:r>
        <w:rPr>
          <w:rFonts w:ascii="Times New Roman" w:cs="Times New Roman"/>
          <w:w w:val="90"/>
        </w:rPr>
        <w:t>(PMR</w:t>
      </w:r>
      <w:r>
        <w:rPr>
          <w:rFonts w:ascii="Times New Roman" w:cs="Times New Roman"/>
          <w:w w:val="90"/>
        </w:rPr>
        <w:t>)</w:t>
      </w:r>
    </w:p>
    <w:p>
      <w:pPr>
        <w:pStyle w:val="BodyText"/>
        <w:bidi/>
        <w:spacing w:before="162"/>
        <w:ind w:right="0" w:left="750" w:firstLine="0"/>
        <w:jc w:val="left"/>
      </w:pPr>
      <w:r>
        <w:rPr>
          <w:rFonts w:ascii="Times New Roman" w:cs="Times New Roman"/>
          <w:spacing w:val="-10"/>
          <w:w w:val="85"/>
        </w:rPr>
        <w:t>-</w:t>
      </w:r>
      <w:r>
        <w:rPr>
          <w:spacing w:val="50"/>
          <w:w w:val="150"/>
          <w:rtl/>
        </w:rPr>
        <w:t>  </w:t>
      </w:r>
      <w:r>
        <w:rPr>
          <w:w w:val="85"/>
          <w:rtl/>
        </w:rPr>
        <w:t>تهيه</w:t>
      </w:r>
      <w:r>
        <w:rPr>
          <w:spacing w:val="-3"/>
          <w:w w:val="85"/>
          <w:rtl/>
        </w:rPr>
        <w:t> </w:t>
      </w:r>
      <w:r>
        <w:rPr>
          <w:w w:val="85"/>
          <w:rtl/>
        </w:rPr>
        <w:t>و</w:t>
      </w:r>
      <w:r>
        <w:rPr>
          <w:spacing w:val="-4"/>
          <w:w w:val="85"/>
          <w:rtl/>
        </w:rPr>
        <w:t> </w:t>
      </w:r>
      <w:r>
        <w:rPr>
          <w:w w:val="85"/>
          <w:rtl/>
        </w:rPr>
        <w:t>نهاييسازي</w:t>
      </w:r>
      <w:r>
        <w:rPr>
          <w:rFonts w:ascii="Times New Roman" w:cs="Times New Roman"/>
          <w:spacing w:val="-7"/>
          <w:rtl/>
        </w:rPr>
        <w:t> </w:t>
      </w:r>
      <w:r>
        <w:rPr>
          <w:rFonts w:ascii="Times New Roman" w:cs="Times New Roman"/>
          <w:w w:val="85"/>
        </w:rPr>
        <w:t>Inquiry</w:t>
      </w:r>
      <w:r>
        <w:rPr>
          <w:spacing w:val="-5"/>
          <w:w w:val="85"/>
          <w:rtl/>
        </w:rPr>
        <w:t> </w:t>
      </w:r>
      <w:r>
        <w:rPr>
          <w:w w:val="85"/>
        </w:rPr>
        <w:t>)</w:t>
      </w:r>
      <w:r>
        <w:rPr>
          <w:w w:val="85"/>
          <w:rtl/>
        </w:rPr>
        <w:t>بﺴته</w:t>
      </w:r>
      <w:r>
        <w:rPr>
          <w:spacing w:val="-3"/>
          <w:w w:val="85"/>
          <w:rtl/>
        </w:rPr>
        <w:t> </w:t>
      </w:r>
      <w:r>
        <w:rPr>
          <w:w w:val="85"/>
          <w:rtl/>
        </w:rPr>
        <w:t>خريد</w:t>
      </w:r>
      <w:r>
        <w:rPr>
          <w:w w:val="85"/>
        </w:rPr>
        <w:t>.</w:t>
      </w:r>
      <w:r>
        <w:rPr>
          <w:w w:val="85"/>
        </w:rPr>
        <w:t>(</w:t>
      </w:r>
    </w:p>
    <w:p>
      <w:pPr>
        <w:pStyle w:val="BodyText"/>
        <w:bidi/>
        <w:spacing w:before="160"/>
        <w:ind w:right="0" w:left="750" w:firstLine="0"/>
        <w:jc w:val="left"/>
      </w:pPr>
      <w:r>
        <w:rPr>
          <w:rFonts w:ascii="Times New Roman" w:cs="Times New Roman"/>
          <w:spacing w:val="-10"/>
          <w:w w:val="90"/>
        </w:rPr>
        <w:t>-</w:t>
      </w:r>
      <w:r>
        <w:rPr>
          <w:spacing w:val="72"/>
          <w:rtl/>
        </w:rPr>
        <w:t>  </w:t>
      </w:r>
      <w:r>
        <w:rPr>
          <w:w w:val="90"/>
          <w:rtl/>
        </w:rPr>
        <w:t>بررسي</w:t>
      </w:r>
      <w:r>
        <w:rPr>
          <w:spacing w:val="-11"/>
          <w:w w:val="90"/>
          <w:rtl/>
        </w:rPr>
        <w:t> </w:t>
      </w:r>
      <w:r>
        <w:rPr>
          <w:w w:val="90"/>
          <w:rtl/>
        </w:rPr>
        <w:t>نقشهها</w:t>
      </w:r>
      <w:r>
        <w:rPr>
          <w:spacing w:val="-10"/>
          <w:w w:val="90"/>
          <w:rtl/>
        </w:rPr>
        <w:t> </w:t>
      </w:r>
      <w:r>
        <w:rPr>
          <w:w w:val="90"/>
          <w:rtl/>
        </w:rPr>
        <w:t>و</w:t>
      </w:r>
      <w:r>
        <w:rPr>
          <w:spacing w:val="-5"/>
          <w:w w:val="90"/>
          <w:rtl/>
        </w:rPr>
        <w:t> </w:t>
      </w:r>
      <w:r>
        <w:rPr>
          <w:w w:val="90"/>
          <w:rtl/>
        </w:rPr>
        <w:t>مدارك</w:t>
      </w:r>
      <w:r>
        <w:rPr>
          <w:spacing w:val="-7"/>
          <w:w w:val="90"/>
          <w:rtl/>
        </w:rPr>
        <w:t> </w:t>
      </w:r>
      <w:r>
        <w:rPr>
          <w:w w:val="90"/>
          <w:rtl/>
        </w:rPr>
        <w:t>سازندگان</w:t>
      </w:r>
      <w:r>
        <w:rPr>
          <w:spacing w:val="-10"/>
          <w:w w:val="90"/>
          <w:rtl/>
        </w:rPr>
        <w:t> </w:t>
      </w:r>
      <w:r>
        <w:rPr>
          <w:w w:val="90"/>
          <w:rtl/>
        </w:rPr>
        <w:t>و</w:t>
      </w:r>
      <w:r>
        <w:rPr>
          <w:spacing w:val="-11"/>
          <w:w w:val="90"/>
          <w:rtl/>
        </w:rPr>
        <w:t> </w:t>
      </w:r>
      <w:r>
        <w:rPr>
          <w:w w:val="90"/>
          <w:rtl/>
        </w:rPr>
        <w:t>ايجاد</w:t>
      </w:r>
      <w:r>
        <w:rPr>
          <w:spacing w:val="-10"/>
          <w:w w:val="90"/>
          <w:rtl/>
        </w:rPr>
        <w:t> </w:t>
      </w:r>
      <w:r>
        <w:rPr>
          <w:w w:val="90"/>
          <w:rtl/>
        </w:rPr>
        <w:t>هماهنگي</w:t>
      </w:r>
      <w:r>
        <w:rPr>
          <w:spacing w:val="-9"/>
          <w:w w:val="90"/>
          <w:rtl/>
        </w:rPr>
        <w:t> </w:t>
      </w:r>
      <w:r>
        <w:rPr>
          <w:w w:val="90"/>
          <w:rtl/>
        </w:rPr>
        <w:t>ميان</w:t>
      </w:r>
      <w:r>
        <w:rPr>
          <w:spacing w:val="-8"/>
          <w:w w:val="90"/>
          <w:rtl/>
        </w:rPr>
        <w:t> </w:t>
      </w:r>
      <w:r>
        <w:rPr>
          <w:w w:val="90"/>
          <w:rtl/>
        </w:rPr>
        <w:t>آنها</w:t>
      </w:r>
      <w:r>
        <w:rPr>
          <w:spacing w:val="-10"/>
          <w:w w:val="90"/>
          <w:rtl/>
        </w:rPr>
        <w:t> </w:t>
      </w:r>
      <w:r>
        <w:rPr>
          <w:w w:val="90"/>
          <w:rtl/>
        </w:rPr>
        <w:t>و</w:t>
      </w:r>
      <w:r>
        <w:rPr>
          <w:spacing w:val="-10"/>
          <w:w w:val="90"/>
          <w:rtl/>
        </w:rPr>
        <w:t> </w:t>
      </w:r>
      <w:r>
        <w:rPr>
          <w:w w:val="90"/>
          <w:rtl/>
        </w:rPr>
        <w:t>نقشهها</w:t>
      </w:r>
      <w:r>
        <w:rPr>
          <w:spacing w:val="-10"/>
          <w:w w:val="90"/>
          <w:rtl/>
        </w:rPr>
        <w:t> </w:t>
      </w:r>
      <w:r>
        <w:rPr>
          <w:w w:val="90"/>
          <w:rtl/>
        </w:rPr>
        <w:t>و</w:t>
      </w:r>
      <w:r>
        <w:rPr>
          <w:spacing w:val="-5"/>
          <w:w w:val="90"/>
          <w:rtl/>
        </w:rPr>
        <w:t> </w:t>
      </w:r>
      <w:r>
        <w:rPr>
          <w:w w:val="90"/>
          <w:rtl/>
        </w:rPr>
        <w:t>مدارك</w:t>
      </w:r>
      <w:r>
        <w:rPr>
          <w:spacing w:val="-12"/>
          <w:w w:val="90"/>
          <w:rtl/>
        </w:rPr>
        <w:t> </w:t>
      </w:r>
      <w:r>
        <w:rPr>
          <w:w w:val="90"/>
          <w:rtl/>
        </w:rPr>
        <w:t>اجرايي</w:t>
      </w:r>
      <w:r>
        <w:rPr>
          <w:w w:val="90"/>
        </w:rPr>
        <w:t>.</w:t>
      </w:r>
    </w:p>
    <w:p>
      <w:pPr>
        <w:pStyle w:val="BodyText"/>
        <w:bidi/>
        <w:spacing w:before="159"/>
        <w:ind w:right="0" w:left="750" w:firstLine="0"/>
        <w:jc w:val="left"/>
      </w:pPr>
      <w:r>
        <w:rPr>
          <w:rFonts w:ascii="Times New Roman" w:hAnsi="Times New Roman" w:cs="Times New Roman"/>
          <w:spacing w:val="-12"/>
          <w:w w:val="85"/>
        </w:rPr>
        <w:t>-</w:t>
      </w:r>
      <w:r>
        <w:rPr>
          <w:spacing w:val="69"/>
          <w:rtl/>
        </w:rPr>
        <w:t>  </w:t>
      </w:r>
      <w:r>
        <w:rPr>
          <w:w w:val="85"/>
          <w:rtl/>
        </w:rPr>
        <w:t>تهيه</w:t>
      </w:r>
      <w:r>
        <w:rPr>
          <w:spacing w:val="-9"/>
          <w:rtl/>
        </w:rPr>
        <w:t> </w:t>
      </w:r>
      <w:r>
        <w:rPr>
          <w:w w:val="85"/>
          <w:rtl/>
        </w:rPr>
        <w:t>و</w:t>
      </w:r>
      <w:r>
        <w:rPr>
          <w:spacing w:val="-9"/>
          <w:rtl/>
        </w:rPr>
        <w:t> </w:t>
      </w:r>
      <w:r>
        <w:rPr>
          <w:w w:val="85"/>
          <w:rtl/>
        </w:rPr>
        <w:t>نهاييسازي</w:t>
      </w:r>
      <w:r>
        <w:rPr>
          <w:spacing w:val="-8"/>
          <w:rtl/>
        </w:rPr>
        <w:t> </w:t>
      </w:r>
      <w:r>
        <w:rPr>
          <w:w w:val="85"/>
          <w:rtl/>
        </w:rPr>
        <w:t>ليﺴت</w:t>
      </w:r>
      <w:r>
        <w:rPr>
          <w:spacing w:val="-7"/>
          <w:rtl/>
        </w:rPr>
        <w:t> </w:t>
      </w:r>
      <w:r>
        <w:rPr>
          <w:w w:val="85"/>
          <w:rtl/>
        </w:rPr>
        <w:t>نقشهها</w:t>
      </w:r>
      <w:r>
        <w:rPr>
          <w:spacing w:val="-10"/>
          <w:rtl/>
        </w:rPr>
        <w:t> </w:t>
      </w:r>
      <w:r>
        <w:rPr>
          <w:w w:val="85"/>
          <w:rtl/>
        </w:rPr>
        <w:t>و</w:t>
      </w:r>
      <w:r>
        <w:rPr>
          <w:spacing w:val="-5"/>
          <w:rtl/>
        </w:rPr>
        <w:t> </w:t>
      </w:r>
      <w:r>
        <w:rPr>
          <w:w w:val="85"/>
          <w:rtl/>
        </w:rPr>
        <w:t>مدارك</w:t>
      </w:r>
      <w:r>
        <w:rPr>
          <w:spacing w:val="-7"/>
          <w:rtl/>
        </w:rPr>
        <w:t> </w:t>
      </w:r>
      <w:r>
        <w:rPr>
          <w:w w:val="85"/>
          <w:rtl/>
        </w:rPr>
        <w:t>فني</w:t>
      </w:r>
      <w:r>
        <w:rPr>
          <w:spacing w:val="-7"/>
          <w:rtl/>
        </w:rPr>
        <w:t> </w:t>
      </w:r>
      <w:r>
        <w:rPr>
          <w:w w:val="85"/>
          <w:rtl/>
        </w:rPr>
        <w:t>كه</w:t>
      </w:r>
      <w:r>
        <w:rPr>
          <w:spacing w:val="-8"/>
          <w:rtl/>
        </w:rPr>
        <w:t> </w:t>
      </w:r>
      <w:r>
        <w:rPr>
          <w:w w:val="85"/>
          <w:rtl/>
        </w:rPr>
        <w:t>بايﺴتي</w:t>
      </w:r>
      <w:r>
        <w:rPr>
          <w:spacing w:val="-5"/>
          <w:rtl/>
        </w:rPr>
        <w:t> </w:t>
      </w:r>
      <w:r>
        <w:rPr>
          <w:w w:val="85"/>
          <w:rtl/>
        </w:rPr>
        <w:t>توسط</w:t>
      </w:r>
      <w:r>
        <w:rPr>
          <w:spacing w:val="-9"/>
          <w:rtl/>
        </w:rPr>
        <w:t> </w:t>
      </w:r>
      <w:r>
        <w:rPr>
          <w:w w:val="85"/>
          <w:rtl/>
        </w:rPr>
        <w:t>سازنده</w:t>
      </w:r>
      <w:r>
        <w:rPr>
          <w:spacing w:val="-9"/>
          <w:rtl/>
        </w:rPr>
        <w:t> </w:t>
      </w:r>
      <w:r>
        <w:rPr>
          <w:w w:val="85"/>
          <w:rtl/>
        </w:rPr>
        <w:t>تﺄمين</w:t>
      </w:r>
      <w:r>
        <w:rPr>
          <w:spacing w:val="-9"/>
          <w:rtl/>
        </w:rPr>
        <w:t> </w:t>
      </w:r>
      <w:r>
        <w:rPr>
          <w:w w:val="85"/>
          <w:rtl/>
        </w:rPr>
        <w:t>گردد</w:t>
      </w:r>
      <w:r>
        <w:rPr>
          <w:spacing w:val="-10"/>
          <w:rtl/>
        </w:rPr>
        <w:t> </w:t>
      </w:r>
      <w:r>
        <w:rPr>
          <w:w w:val="85"/>
          <w:rtl/>
        </w:rPr>
        <w:t>شامل</w:t>
      </w:r>
      <w:r>
        <w:rPr>
          <w:spacing w:val="-9"/>
          <w:rtl/>
        </w:rPr>
        <w:t> </w:t>
      </w:r>
      <w:r>
        <w:rPr>
          <w:w w:val="85"/>
          <w:rtl/>
        </w:rPr>
        <w:t>عناوين</w:t>
      </w:r>
      <w:r>
        <w:rPr>
          <w:w w:val="85"/>
        </w:rPr>
        <w:t>–</w:t>
      </w:r>
      <w:r>
        <w:rPr>
          <w:spacing w:val="-9"/>
          <w:rtl/>
        </w:rPr>
        <w:t> </w:t>
      </w:r>
      <w:r>
        <w:rPr>
          <w:w w:val="85"/>
          <w:rtl/>
        </w:rPr>
        <w:t>تعداد</w:t>
      </w:r>
      <w:r>
        <w:rPr>
          <w:spacing w:val="-7"/>
          <w:rtl/>
        </w:rPr>
        <w:t> </w:t>
      </w:r>
      <w:r>
        <w:rPr>
          <w:w w:val="85"/>
          <w:rtl/>
        </w:rPr>
        <w:t>و</w:t>
      </w:r>
    </w:p>
    <w:p>
      <w:pPr>
        <w:pStyle w:val="BodyText"/>
        <w:bidi/>
        <w:spacing w:before="163"/>
        <w:ind w:right="370" w:left="0" w:firstLine="0"/>
        <w:jc w:val="center"/>
      </w:pPr>
      <w:r>
        <w:rPr>
          <w:spacing w:val="-4"/>
          <w:w w:val="85"/>
          <w:rtl/>
        </w:rPr>
        <w:t>زمان</w:t>
      </w:r>
      <w:r>
        <w:rPr>
          <w:spacing w:val="-5"/>
          <w:w w:val="85"/>
          <w:rtl/>
        </w:rPr>
        <w:t> </w:t>
      </w:r>
      <w:r>
        <w:rPr>
          <w:w w:val="85"/>
          <w:rtl/>
        </w:rPr>
        <w:t>ارسال</w:t>
      </w:r>
      <w:r>
        <w:rPr>
          <w:spacing w:val="-2"/>
          <w:w w:val="85"/>
          <w:rtl/>
        </w:rPr>
        <w:t> </w:t>
      </w:r>
      <w:r>
        <w:rPr>
          <w:w w:val="85"/>
          <w:rtl/>
        </w:rPr>
        <w:t>مدارك</w:t>
      </w:r>
      <w:r>
        <w:rPr>
          <w:spacing w:val="-7"/>
          <w:w w:val="85"/>
          <w:rtl/>
        </w:rPr>
        <w:t> </w:t>
      </w:r>
      <w:r>
        <w:rPr>
          <w:w w:val="85"/>
          <w:rtl/>
        </w:rPr>
        <w:t>با</w:t>
      </w:r>
      <w:r>
        <w:rPr>
          <w:spacing w:val="-2"/>
          <w:w w:val="85"/>
          <w:rtl/>
        </w:rPr>
        <w:t> </w:t>
      </w:r>
      <w:r>
        <w:rPr>
          <w:w w:val="85"/>
          <w:rtl/>
        </w:rPr>
        <w:t>مشخص</w:t>
      </w:r>
      <w:r>
        <w:rPr>
          <w:spacing w:val="-1"/>
          <w:w w:val="85"/>
          <w:rtl/>
        </w:rPr>
        <w:t> </w:t>
      </w:r>
      <w:r>
        <w:rPr>
          <w:w w:val="85"/>
          <w:rtl/>
        </w:rPr>
        <w:t>كردن</w:t>
      </w:r>
      <w:r>
        <w:rPr>
          <w:spacing w:val="-5"/>
          <w:w w:val="85"/>
          <w:rtl/>
        </w:rPr>
        <w:t> </w:t>
      </w:r>
      <w:r>
        <w:rPr>
          <w:w w:val="85"/>
          <w:rtl/>
        </w:rPr>
        <w:t>مداركي</w:t>
      </w:r>
      <w:r>
        <w:rPr>
          <w:spacing w:val="-6"/>
          <w:w w:val="85"/>
          <w:rtl/>
        </w:rPr>
        <w:t> </w:t>
      </w:r>
      <w:r>
        <w:rPr>
          <w:w w:val="85"/>
          <w:rtl/>
        </w:rPr>
        <w:t>كه</w:t>
      </w:r>
      <w:r>
        <w:rPr>
          <w:spacing w:val="-6"/>
          <w:w w:val="85"/>
          <w:rtl/>
        </w:rPr>
        <w:t> </w:t>
      </w:r>
      <w:r>
        <w:rPr>
          <w:w w:val="85"/>
          <w:rtl/>
        </w:rPr>
        <w:t>بايﺴتي</w:t>
      </w:r>
      <w:r>
        <w:rPr>
          <w:spacing w:val="-7"/>
          <w:w w:val="85"/>
          <w:rtl/>
        </w:rPr>
        <w:t> </w:t>
      </w:r>
      <w:r>
        <w:rPr>
          <w:w w:val="85"/>
          <w:rtl/>
        </w:rPr>
        <w:t>توسط</w:t>
      </w:r>
      <w:r>
        <w:rPr>
          <w:spacing w:val="-6"/>
          <w:w w:val="85"/>
          <w:rtl/>
        </w:rPr>
        <w:t> </w:t>
      </w:r>
      <w:r>
        <w:rPr>
          <w:w w:val="85"/>
          <w:rtl/>
        </w:rPr>
        <w:t>كارفرما</w:t>
      </w:r>
      <w:r>
        <w:rPr>
          <w:spacing w:val="-2"/>
          <w:w w:val="85"/>
          <w:rtl/>
        </w:rPr>
        <w:t> </w:t>
      </w:r>
      <w:r>
        <w:rPr>
          <w:w w:val="85"/>
          <w:rtl/>
        </w:rPr>
        <w:t>مورد</w:t>
      </w:r>
      <w:r>
        <w:rPr>
          <w:spacing w:val="-6"/>
          <w:w w:val="85"/>
          <w:rtl/>
        </w:rPr>
        <w:t> </w:t>
      </w:r>
      <w:r>
        <w:rPr>
          <w:w w:val="85"/>
          <w:rtl/>
        </w:rPr>
        <w:t>تﺄييد</w:t>
      </w:r>
      <w:r>
        <w:rPr>
          <w:spacing w:val="-6"/>
          <w:w w:val="85"/>
          <w:rtl/>
        </w:rPr>
        <w:t> </w:t>
      </w:r>
      <w:r>
        <w:rPr>
          <w:w w:val="85"/>
          <w:rtl/>
        </w:rPr>
        <w:t>نهايي</w:t>
      </w:r>
      <w:r>
        <w:rPr>
          <w:spacing w:val="-3"/>
          <w:w w:val="85"/>
          <w:rtl/>
        </w:rPr>
        <w:t> </w:t>
      </w:r>
      <w:r>
        <w:rPr>
          <w:w w:val="85"/>
          <w:rtl/>
        </w:rPr>
        <w:t>قرار</w:t>
      </w:r>
      <w:r>
        <w:rPr>
          <w:spacing w:val="-7"/>
          <w:w w:val="85"/>
          <w:rtl/>
        </w:rPr>
        <w:t> </w:t>
      </w:r>
      <w:r>
        <w:rPr>
          <w:w w:val="85"/>
          <w:rtl/>
        </w:rPr>
        <w:t>گيرد</w:t>
      </w:r>
      <w:r>
        <w:rPr>
          <w:w w:val="85"/>
        </w:rPr>
        <w:t>.</w:t>
      </w:r>
    </w:p>
    <w:p>
      <w:pPr>
        <w:pStyle w:val="BodyText"/>
        <w:bidi/>
        <w:spacing w:before="160"/>
        <w:ind w:right="0" w:left="750" w:firstLine="0"/>
        <w:jc w:val="left"/>
      </w:pPr>
      <w:r>
        <w:rPr>
          <w:rFonts w:ascii="Times New Roman" w:cs="Times New Roman"/>
          <w:spacing w:val="-10"/>
          <w:w w:val="80"/>
        </w:rPr>
        <w:t>-</w:t>
      </w:r>
      <w:r>
        <w:rPr>
          <w:spacing w:val="76"/>
          <w:rtl/>
        </w:rPr>
        <w:t>  </w:t>
      </w:r>
      <w:r>
        <w:rPr>
          <w:w w:val="80"/>
          <w:rtl/>
        </w:rPr>
        <w:t>كنترل</w:t>
      </w:r>
      <w:r>
        <w:rPr>
          <w:spacing w:val="-3"/>
          <w:w w:val="80"/>
          <w:rtl/>
        </w:rPr>
        <w:t> </w:t>
      </w:r>
      <w:r>
        <w:rPr>
          <w:w w:val="80"/>
          <w:rtl/>
        </w:rPr>
        <w:t>و</w:t>
      </w:r>
      <w:r>
        <w:rPr>
          <w:spacing w:val="-2"/>
          <w:w w:val="80"/>
          <w:rtl/>
        </w:rPr>
        <w:t> </w:t>
      </w:r>
      <w:r>
        <w:rPr>
          <w:w w:val="80"/>
          <w:rtl/>
        </w:rPr>
        <w:t>تﺄييد</w:t>
      </w:r>
      <w:r>
        <w:rPr>
          <w:spacing w:val="-3"/>
          <w:w w:val="80"/>
          <w:rtl/>
        </w:rPr>
        <w:t> </w:t>
      </w:r>
      <w:r>
        <w:rPr>
          <w:w w:val="80"/>
          <w:rtl/>
        </w:rPr>
        <w:t>گزارشهاي</w:t>
      </w:r>
      <w:r>
        <w:rPr>
          <w:spacing w:val="-2"/>
          <w:w w:val="80"/>
          <w:rtl/>
        </w:rPr>
        <w:t> </w:t>
      </w:r>
      <w:r>
        <w:rPr>
          <w:w w:val="80"/>
          <w:rtl/>
        </w:rPr>
        <w:t>مربوط</w:t>
      </w:r>
      <w:r>
        <w:rPr>
          <w:spacing w:val="-2"/>
          <w:w w:val="80"/>
          <w:rtl/>
        </w:rPr>
        <w:t> </w:t>
      </w:r>
      <w:r>
        <w:rPr>
          <w:w w:val="80"/>
          <w:rtl/>
        </w:rPr>
        <w:t>به</w:t>
      </w:r>
      <w:r>
        <w:rPr>
          <w:spacing w:val="-4"/>
          <w:w w:val="80"/>
          <w:rtl/>
        </w:rPr>
        <w:t> </w:t>
      </w:r>
      <w:r>
        <w:rPr>
          <w:w w:val="80"/>
          <w:rtl/>
        </w:rPr>
        <w:t>نقشهها</w:t>
      </w:r>
      <w:r>
        <w:rPr>
          <w:w w:val="80"/>
        </w:rPr>
        <w:t>.</w:t>
      </w:r>
    </w:p>
    <w:p>
      <w:pPr>
        <w:pStyle w:val="BodyText"/>
        <w:bidi/>
        <w:spacing w:before="160"/>
        <w:ind w:right="0" w:left="750" w:firstLine="0"/>
        <w:jc w:val="left"/>
      </w:pPr>
      <w:r>
        <w:rPr>
          <w:rFonts w:ascii="Times New Roman" w:cs="Times New Roman"/>
          <w:spacing w:val="-10"/>
          <w:w w:val="85"/>
        </w:rPr>
        <w:t>-</w:t>
      </w:r>
      <w:r>
        <w:rPr>
          <w:spacing w:val="52"/>
          <w:w w:val="150"/>
          <w:rtl/>
        </w:rPr>
        <w:t>  </w:t>
      </w:r>
      <w:r>
        <w:rPr>
          <w:w w:val="85"/>
          <w:rtl/>
        </w:rPr>
        <w:t>هماهنگي</w:t>
      </w:r>
      <w:r>
        <w:rPr>
          <w:spacing w:val="-7"/>
          <w:w w:val="85"/>
          <w:rtl/>
        </w:rPr>
        <w:t> </w:t>
      </w:r>
      <w:r>
        <w:rPr>
          <w:w w:val="85"/>
          <w:rtl/>
        </w:rPr>
        <w:t>با</w:t>
      </w:r>
      <w:r>
        <w:rPr>
          <w:spacing w:val="-6"/>
          <w:w w:val="85"/>
          <w:rtl/>
        </w:rPr>
        <w:t> </w:t>
      </w:r>
      <w:r>
        <w:rPr>
          <w:w w:val="85"/>
          <w:rtl/>
        </w:rPr>
        <w:t>ساير</w:t>
      </w:r>
      <w:r>
        <w:rPr>
          <w:spacing w:val="-7"/>
          <w:w w:val="85"/>
          <w:rtl/>
        </w:rPr>
        <w:t> </w:t>
      </w:r>
      <w:r>
        <w:rPr>
          <w:w w:val="85"/>
          <w:rtl/>
        </w:rPr>
        <w:t>بخش</w:t>
      </w:r>
      <w:r>
        <w:rPr>
          <w:spacing w:val="-8"/>
          <w:w w:val="85"/>
          <w:rtl/>
        </w:rPr>
        <w:t> </w:t>
      </w:r>
      <w:r>
        <w:rPr>
          <w:w w:val="85"/>
          <w:rtl/>
        </w:rPr>
        <w:t>هاى</w:t>
      </w:r>
      <w:r>
        <w:rPr>
          <w:spacing w:val="-7"/>
          <w:w w:val="85"/>
          <w:rtl/>
        </w:rPr>
        <w:t> </w:t>
      </w:r>
      <w:r>
        <w:rPr>
          <w:w w:val="85"/>
          <w:rtl/>
        </w:rPr>
        <w:t>طراحي،</w:t>
      </w:r>
      <w:r>
        <w:rPr>
          <w:spacing w:val="-8"/>
          <w:w w:val="85"/>
          <w:rtl/>
        </w:rPr>
        <w:t> </w:t>
      </w:r>
      <w:r>
        <w:rPr>
          <w:w w:val="85"/>
          <w:rtl/>
        </w:rPr>
        <w:t>گروه</w:t>
      </w:r>
      <w:r>
        <w:rPr>
          <w:spacing w:val="-8"/>
          <w:w w:val="85"/>
          <w:rtl/>
        </w:rPr>
        <w:t> </w:t>
      </w:r>
      <w:r>
        <w:rPr>
          <w:w w:val="85"/>
          <w:rtl/>
        </w:rPr>
        <w:t>هاى</w:t>
      </w:r>
      <w:r>
        <w:rPr>
          <w:spacing w:val="-7"/>
          <w:w w:val="85"/>
          <w:rtl/>
        </w:rPr>
        <w:t> </w:t>
      </w:r>
      <w:r>
        <w:rPr>
          <w:w w:val="85"/>
          <w:rtl/>
        </w:rPr>
        <w:t>اجرايي،</w:t>
      </w:r>
      <w:r>
        <w:rPr>
          <w:spacing w:val="-8"/>
          <w:w w:val="85"/>
          <w:rtl/>
        </w:rPr>
        <w:t> </w:t>
      </w:r>
      <w:r>
        <w:rPr>
          <w:w w:val="85"/>
          <w:rtl/>
        </w:rPr>
        <w:t>بازرسي</w:t>
      </w:r>
      <w:r>
        <w:rPr>
          <w:spacing w:val="-7"/>
          <w:w w:val="85"/>
          <w:rtl/>
        </w:rPr>
        <w:t> </w:t>
      </w:r>
      <w:r>
        <w:rPr>
          <w:w w:val="85"/>
          <w:rtl/>
        </w:rPr>
        <w:t>و</w:t>
      </w:r>
      <w:r>
        <w:rPr>
          <w:spacing w:val="-7"/>
          <w:w w:val="85"/>
          <w:rtl/>
        </w:rPr>
        <w:t> </w:t>
      </w:r>
      <w:r>
        <w:rPr>
          <w:w w:val="85"/>
          <w:rtl/>
        </w:rPr>
        <w:t>بازرگاني</w:t>
      </w:r>
      <w:r>
        <w:rPr>
          <w:w w:val="85"/>
        </w:rPr>
        <w:t>.</w:t>
      </w:r>
    </w:p>
    <w:p>
      <w:pPr>
        <w:pStyle w:val="BodyText"/>
        <w:bidi/>
        <w:spacing w:before="160"/>
        <w:ind w:right="0" w:left="750" w:firstLine="0"/>
        <w:jc w:val="left"/>
      </w:pPr>
      <w:r>
        <w:rPr>
          <w:rFonts w:ascii="Times New Roman" w:cs="Times New Roman"/>
          <w:spacing w:val="-10"/>
          <w:w w:val="90"/>
        </w:rPr>
        <w:t>-</w:t>
      </w:r>
      <w:r>
        <w:rPr>
          <w:spacing w:val="65"/>
          <w:rtl/>
        </w:rPr>
        <w:t>  </w:t>
      </w:r>
      <w:r>
        <w:rPr>
          <w:w w:val="90"/>
          <w:rtl/>
        </w:rPr>
        <w:t>تهيه</w:t>
      </w:r>
      <w:r>
        <w:rPr>
          <w:spacing w:val="-12"/>
          <w:w w:val="90"/>
          <w:rtl/>
        </w:rPr>
        <w:t> </w:t>
      </w:r>
      <w:r>
        <w:rPr>
          <w:w w:val="90"/>
          <w:rtl/>
        </w:rPr>
        <w:t>نقشه</w:t>
      </w:r>
      <w:r>
        <w:rPr>
          <w:spacing w:val="-10"/>
          <w:w w:val="90"/>
          <w:rtl/>
        </w:rPr>
        <w:t> </w:t>
      </w:r>
      <w:r>
        <w:rPr>
          <w:w w:val="90"/>
          <w:rtl/>
        </w:rPr>
        <w:t>هاي</w:t>
      </w:r>
      <w:r>
        <w:rPr>
          <w:spacing w:val="-10"/>
          <w:w w:val="90"/>
          <w:rtl/>
        </w:rPr>
        <w:t> </w:t>
      </w:r>
      <w:r>
        <w:rPr>
          <w:w w:val="90"/>
          <w:rtl/>
        </w:rPr>
        <w:t>چون</w:t>
      </w:r>
      <w:r>
        <w:rPr>
          <w:spacing w:val="-10"/>
          <w:w w:val="90"/>
          <w:rtl/>
        </w:rPr>
        <w:t> </w:t>
      </w:r>
      <w:r>
        <w:rPr>
          <w:w w:val="90"/>
          <w:rtl/>
        </w:rPr>
        <w:t>ساخت</w:t>
      </w:r>
      <w:r>
        <w:rPr>
          <w:spacing w:val="-12"/>
          <w:w w:val="90"/>
          <w:rtl/>
        </w:rPr>
        <w:t> </w:t>
      </w:r>
      <w:r>
        <w:rPr>
          <w:rFonts w:ascii="Times New Roman" w:cs="Times New Roman"/>
          <w:w w:val="90"/>
        </w:rPr>
        <w:t>Bulit</w:t>
      </w:r>
      <w:r>
        <w:rPr>
          <w:w w:val="90"/>
        </w:rPr>
        <w:t>)</w:t>
      </w:r>
      <w:r>
        <w:rPr>
          <w:rFonts w:ascii="Times New Roman" w:cs="Times New Roman"/>
          <w:spacing w:val="-3"/>
          <w:rtl/>
        </w:rPr>
        <w:t> </w:t>
      </w:r>
      <w:r>
        <w:rPr>
          <w:w w:val="90"/>
        </w:rPr>
        <w:t>(</w:t>
      </w:r>
      <w:r>
        <w:rPr>
          <w:rFonts w:ascii="Times New Roman" w:cs="Times New Roman"/>
          <w:w w:val="90"/>
        </w:rPr>
        <w:t>As</w:t>
      </w:r>
      <w:r>
        <w:rPr>
          <w:spacing w:val="-6"/>
          <w:w w:val="90"/>
          <w:rtl/>
        </w:rPr>
        <w:t> </w:t>
      </w:r>
      <w:r>
        <w:rPr>
          <w:w w:val="90"/>
          <w:rtl/>
        </w:rPr>
        <w:t>و</w:t>
      </w:r>
      <w:r>
        <w:rPr>
          <w:spacing w:val="-10"/>
          <w:w w:val="90"/>
          <w:rtl/>
        </w:rPr>
        <w:t> </w:t>
      </w:r>
      <w:r>
        <w:rPr>
          <w:w w:val="90"/>
          <w:rtl/>
        </w:rPr>
        <w:t>تهيه</w:t>
      </w:r>
      <w:r>
        <w:rPr>
          <w:rFonts w:ascii="Times New Roman" w:cs="Times New Roman"/>
          <w:spacing w:val="-9"/>
          <w:w w:val="90"/>
          <w:rtl/>
        </w:rPr>
        <w:t> </w:t>
      </w:r>
      <w:r>
        <w:rPr>
          <w:rFonts w:ascii="Times New Roman" w:cs="Times New Roman"/>
          <w:w w:val="90"/>
        </w:rPr>
        <w:t>Book)</w:t>
      </w:r>
      <w:r>
        <w:rPr>
          <w:rFonts w:ascii="Times New Roman" w:cs="Times New Roman"/>
          <w:spacing w:val="-9"/>
          <w:w w:val="90"/>
          <w:rtl/>
        </w:rPr>
        <w:t> </w:t>
      </w:r>
      <w:r>
        <w:rPr>
          <w:rFonts w:ascii="Times New Roman" w:cs="Times New Roman"/>
          <w:w w:val="90"/>
        </w:rPr>
        <w:t>Data</w:t>
      </w:r>
      <w:r>
        <w:rPr>
          <w:rFonts w:ascii="Times New Roman" w:cs="Times New Roman"/>
          <w:spacing w:val="-9"/>
          <w:w w:val="90"/>
          <w:rtl/>
        </w:rPr>
        <w:t> </w:t>
      </w:r>
      <w:r>
        <w:rPr>
          <w:rFonts w:ascii="Times New Roman" w:cs="Times New Roman"/>
          <w:w w:val="90"/>
        </w:rPr>
        <w:t>(Final</w:t>
      </w:r>
      <w:r>
        <w:rPr>
          <w:spacing w:val="-11"/>
          <w:w w:val="90"/>
          <w:rtl/>
        </w:rPr>
        <w:t> </w:t>
      </w:r>
      <w:r>
        <w:rPr>
          <w:w w:val="90"/>
          <w:rtl/>
        </w:rPr>
        <w:t>كليه</w:t>
      </w:r>
      <w:r>
        <w:rPr>
          <w:spacing w:val="-10"/>
          <w:w w:val="90"/>
          <w:rtl/>
        </w:rPr>
        <w:t> </w:t>
      </w:r>
      <w:r>
        <w:rPr>
          <w:w w:val="90"/>
          <w:rtl/>
        </w:rPr>
        <w:t>تجهيزات</w:t>
      </w:r>
      <w:r>
        <w:rPr>
          <w:spacing w:val="-11"/>
          <w:w w:val="90"/>
          <w:rtl/>
        </w:rPr>
        <w:t> </w:t>
      </w:r>
      <w:r>
        <w:rPr>
          <w:w w:val="90"/>
          <w:rtl/>
        </w:rPr>
        <w:t>ابزاردقيق</w:t>
      </w:r>
      <w:r>
        <w:rPr>
          <w:spacing w:val="-11"/>
          <w:w w:val="90"/>
          <w:rtl/>
        </w:rPr>
        <w:t> </w:t>
      </w:r>
      <w:r>
        <w:rPr>
          <w:w w:val="90"/>
          <w:rtl/>
        </w:rPr>
        <w:t>و</w:t>
      </w:r>
      <w:r>
        <w:rPr>
          <w:spacing w:val="-10"/>
          <w:w w:val="90"/>
          <w:rtl/>
        </w:rPr>
        <w:t> </w:t>
      </w:r>
      <w:r>
        <w:rPr>
          <w:w w:val="90"/>
          <w:rtl/>
        </w:rPr>
        <w:t>سيﺴتمها</w:t>
      </w:r>
      <w:r>
        <w:rPr>
          <w:w w:val="90"/>
          <w:rtl/>
        </w:rPr>
        <w:t>ي</w:t>
      </w:r>
    </w:p>
    <w:p>
      <w:pPr>
        <w:pStyle w:val="BodyText"/>
        <w:bidi/>
        <w:spacing w:before="162"/>
        <w:ind w:right="8432" w:left="0" w:firstLine="0"/>
        <w:jc w:val="right"/>
      </w:pPr>
      <w:r>
        <w:rPr>
          <w:spacing w:val="-2"/>
          <w:w w:val="95"/>
          <w:rtl/>
        </w:rPr>
        <w:t>كنترل</w:t>
      </w:r>
      <w:r>
        <w:rPr>
          <w:spacing w:val="-12"/>
          <w:w w:val="95"/>
          <w:rtl/>
        </w:rPr>
        <w:t> </w:t>
      </w:r>
      <w:r>
        <w:rPr>
          <w:w w:val="95"/>
          <w:rtl/>
        </w:rPr>
        <w:t>و</w:t>
      </w:r>
      <w:r>
        <w:rPr>
          <w:rFonts w:ascii="Times New Roman" w:cs="Times New Roman"/>
          <w:b w:val="0"/>
          <w:bCs w:val="0"/>
          <w:spacing w:val="48"/>
          <w:rtl/>
        </w:rPr>
        <w:t>  </w:t>
      </w:r>
      <w:r>
        <w:rPr>
          <w:w w:val="95"/>
        </w:rPr>
        <w:t>.</w:t>
      </w:r>
    </w:p>
    <w:p>
      <w:pPr>
        <w:pStyle w:val="BodyText"/>
        <w:rPr>
          <w:sz w:val="28"/>
        </w:rPr>
      </w:pPr>
    </w:p>
    <w:p>
      <w:pPr>
        <w:pStyle w:val="BodyText"/>
        <w:rPr>
          <w:sz w:val="28"/>
        </w:rPr>
      </w:pPr>
    </w:p>
    <w:p>
      <w:pPr>
        <w:pStyle w:val="BodyText"/>
        <w:spacing w:before="72"/>
        <w:rPr>
          <w:sz w:val="28"/>
        </w:rPr>
      </w:pPr>
    </w:p>
    <w:p>
      <w:pPr>
        <w:pStyle w:val="Heading1"/>
        <w:bidi/>
        <w:ind w:right="3222" w:left="0" w:firstLine="0"/>
        <w:jc w:val="right"/>
      </w:pPr>
      <w:r>
        <w:rPr>
          <w:w w:val="85"/>
          <w:u w:val="single"/>
        </w:rPr>
        <w:t>-٦-٣-٢-</w:t>
      </w:r>
      <w:r>
        <w:rPr>
          <w:spacing w:val="-10"/>
          <w:w w:val="85"/>
          <w:u w:val="single"/>
        </w:rPr>
        <w:t>٣</w:t>
      </w:r>
      <w:r>
        <w:rPr>
          <w:spacing w:val="7"/>
          <w:u w:val="single"/>
          <w:rtl/>
        </w:rPr>
        <w:t> </w:t>
      </w:r>
      <w:r>
        <w:rPr>
          <w:w w:val="85"/>
          <w:u w:val="single"/>
          <w:rtl/>
        </w:rPr>
        <w:t>شرح</w:t>
      </w:r>
      <w:r>
        <w:rPr>
          <w:spacing w:val="5"/>
          <w:u w:val="single"/>
          <w:rtl/>
        </w:rPr>
        <w:t> </w:t>
      </w:r>
      <w:r>
        <w:rPr>
          <w:w w:val="85"/>
          <w:u w:val="single"/>
          <w:rtl/>
        </w:rPr>
        <w:t>كار</w:t>
      </w:r>
      <w:r>
        <w:rPr>
          <w:spacing w:val="7"/>
          <w:u w:val="single"/>
          <w:rtl/>
        </w:rPr>
        <w:t> </w:t>
      </w:r>
      <w:r>
        <w:rPr>
          <w:w w:val="85"/>
          <w:u w:val="single"/>
          <w:rtl/>
        </w:rPr>
        <w:t>خدمات</w:t>
      </w:r>
      <w:r>
        <w:rPr>
          <w:spacing w:val="6"/>
          <w:u w:val="single"/>
          <w:rtl/>
        </w:rPr>
        <w:t> </w:t>
      </w:r>
      <w:r>
        <w:rPr>
          <w:w w:val="85"/>
          <w:u w:val="single"/>
          <w:rtl/>
        </w:rPr>
        <w:t>مهندسي</w:t>
      </w:r>
      <w:r>
        <w:rPr>
          <w:spacing w:val="8"/>
          <w:u w:val="single"/>
          <w:rtl/>
        </w:rPr>
        <w:t> </w:t>
      </w:r>
      <w:r>
        <w:rPr>
          <w:w w:val="85"/>
          <w:u w:val="single"/>
          <w:rtl/>
        </w:rPr>
        <w:t>تفصيلي</w:t>
      </w:r>
      <w:r>
        <w:rPr>
          <w:spacing w:val="5"/>
          <w:u w:val="single"/>
          <w:rtl/>
        </w:rPr>
        <w:t> </w:t>
      </w:r>
      <w:r>
        <w:rPr>
          <w:w w:val="85"/>
          <w:u w:val="single"/>
          <w:rtl/>
        </w:rPr>
        <w:t>سيويل،</w:t>
      </w:r>
      <w:r>
        <w:rPr>
          <w:spacing w:val="6"/>
          <w:u w:val="single"/>
          <w:rtl/>
        </w:rPr>
        <w:t> </w:t>
      </w:r>
      <w:r>
        <w:rPr>
          <w:w w:val="85"/>
          <w:u w:val="single"/>
          <w:rtl/>
        </w:rPr>
        <w:t>سازه</w:t>
      </w:r>
      <w:r>
        <w:rPr>
          <w:spacing w:val="7"/>
          <w:u w:val="single"/>
          <w:rtl/>
        </w:rPr>
        <w:t> </w:t>
      </w:r>
      <w:r>
        <w:rPr>
          <w:w w:val="85"/>
          <w:u w:val="single"/>
          <w:rtl/>
        </w:rPr>
        <w:t>و</w:t>
      </w:r>
      <w:r>
        <w:rPr>
          <w:spacing w:val="4"/>
          <w:u w:val="single"/>
          <w:rtl/>
        </w:rPr>
        <w:t> </w:t>
      </w:r>
      <w:r>
        <w:rPr>
          <w:w w:val="85"/>
          <w:u w:val="single"/>
          <w:rtl/>
        </w:rPr>
        <w:t>ساختما</w:t>
      </w:r>
      <w:r>
        <w:rPr>
          <w:w w:val="85"/>
          <w:u w:val="single"/>
          <w:rtl/>
        </w:rPr>
        <w:t>ن</w:t>
      </w:r>
      <w:r>
        <w:rPr>
          <w:w w:val="85"/>
          <w:rtl/>
        </w:rPr>
      </w:r>
    </w:p>
    <w:p>
      <w:pPr>
        <w:pStyle w:val="BodyText"/>
        <w:spacing w:before="119"/>
      </w:pPr>
    </w:p>
    <w:p>
      <w:pPr>
        <w:pStyle w:val="BodyText"/>
        <w:bidi/>
        <w:spacing w:line="379" w:lineRule="auto"/>
        <w:ind w:right="457" w:left="383" w:firstLine="1"/>
        <w:jc w:val="right"/>
      </w:pPr>
      <w:r>
        <w:rPr>
          <w:w w:val="85"/>
          <w:rtl/>
        </w:rPr>
        <w:t>پروژه شامل دو بخش ﺻنعتي و غير ﺻنعتي</w:t>
      </w:r>
      <w:r>
        <w:rPr>
          <w:rtl/>
        </w:rPr>
        <w:t> </w:t>
      </w:r>
      <w:r>
        <w:rPr>
          <w:w w:val="85"/>
          <w:rtl/>
        </w:rPr>
        <w:t>مي باشد؛ بخش ﺻنعتي</w:t>
      </w:r>
      <w:r>
        <w:rPr>
          <w:rtl/>
        </w:rPr>
        <w:t> </w:t>
      </w:r>
      <w:r>
        <w:rPr>
          <w:w w:val="85"/>
          <w:rtl/>
        </w:rPr>
        <w:t>در</w:t>
      </w:r>
      <w:r>
        <w:rPr>
          <w:rtl/>
        </w:rPr>
        <w:t> </w:t>
      </w:r>
      <w:r>
        <w:rPr>
          <w:w w:val="85"/>
          <w:rtl/>
        </w:rPr>
        <w:t>منطقه فرآيندي </w:t>
      </w:r>
      <w:r>
        <w:rPr>
          <w:rFonts w:ascii="Times New Roman" w:cs="Times New Roman"/>
          <w:w w:val="85"/>
        </w:rPr>
        <w:t>Area</w:t>
      </w:r>
      <w:r>
        <w:rPr>
          <w:w w:val="85"/>
        </w:rPr>
        <w:t>)</w:t>
      </w:r>
      <w:r>
        <w:rPr>
          <w:rFonts w:ascii="Times New Roman" w:cs="Times New Roman"/>
          <w:spacing w:val="27"/>
          <w:rtl/>
        </w:rPr>
        <w:t> </w:t>
      </w:r>
      <w:r>
        <w:rPr>
          <w:w w:val="85"/>
        </w:rPr>
        <w:t>(</w:t>
      </w:r>
      <w:r>
        <w:rPr>
          <w:rFonts w:ascii="Times New Roman" w:cs="Times New Roman"/>
          <w:w w:val="85"/>
        </w:rPr>
        <w:t>Process</w:t>
      </w:r>
      <w:r>
        <w:rPr>
          <w:w w:val="85"/>
          <w:rtl/>
        </w:rPr>
        <w:t> شاملكليه</w:t>
      </w:r>
      <w:r>
        <w:rPr>
          <w:spacing w:val="40"/>
          <w:rtl/>
        </w:rPr>
        <w:t> </w:t>
      </w:r>
      <w:r>
        <w:rPr>
          <w:spacing w:val="-2"/>
          <w:w w:val="85"/>
          <w:rtl/>
        </w:rPr>
        <w:t>تجهيزات</w:t>
      </w:r>
      <w:r>
        <w:rPr>
          <w:spacing w:val="-10"/>
          <w:rtl/>
        </w:rPr>
        <w:t> </w:t>
      </w:r>
      <w:r>
        <w:rPr>
          <w:w w:val="85"/>
          <w:rtl/>
        </w:rPr>
        <w:t>مورد</w:t>
      </w:r>
      <w:r>
        <w:rPr>
          <w:spacing w:val="-2"/>
          <w:w w:val="85"/>
          <w:rtl/>
        </w:rPr>
        <w:t> </w:t>
      </w:r>
      <w:r>
        <w:rPr>
          <w:w w:val="85"/>
          <w:rtl/>
        </w:rPr>
        <w:t>نياز</w:t>
      </w:r>
      <w:r>
        <w:rPr>
          <w:spacing w:val="-10"/>
          <w:rtl/>
        </w:rPr>
        <w:t> </w:t>
      </w:r>
      <w:r>
        <w:rPr>
          <w:w w:val="85"/>
          <w:rtl/>
        </w:rPr>
        <w:t>جهت</w:t>
      </w:r>
      <w:r>
        <w:rPr>
          <w:spacing w:val="-8"/>
          <w:rtl/>
        </w:rPr>
        <w:t> </w:t>
      </w:r>
      <w:r>
        <w:rPr>
          <w:w w:val="85"/>
          <w:rtl/>
        </w:rPr>
        <w:t>بهره</w:t>
      </w:r>
      <w:r>
        <w:rPr>
          <w:spacing w:val="-1"/>
          <w:w w:val="85"/>
          <w:rtl/>
        </w:rPr>
        <w:t> </w:t>
      </w:r>
      <w:r>
        <w:rPr>
          <w:w w:val="85"/>
          <w:rtl/>
        </w:rPr>
        <w:t>برداري</w:t>
      </w:r>
      <w:r>
        <w:rPr>
          <w:spacing w:val="-10"/>
          <w:rtl/>
        </w:rPr>
        <w:t> </w:t>
      </w:r>
      <w:r>
        <w:rPr>
          <w:w w:val="85"/>
          <w:rtl/>
        </w:rPr>
        <w:t>از</w:t>
      </w:r>
      <w:r>
        <w:rPr>
          <w:spacing w:val="-5"/>
          <w:w w:val="85"/>
          <w:rtl/>
        </w:rPr>
        <w:t> </w:t>
      </w:r>
      <w:r>
        <w:rPr>
          <w:w w:val="85"/>
          <w:rtl/>
        </w:rPr>
        <w:t>ايﺴتگاه</w:t>
      </w:r>
      <w:r>
        <w:rPr>
          <w:spacing w:val="-1"/>
          <w:w w:val="85"/>
          <w:rtl/>
        </w:rPr>
        <w:t> </w:t>
      </w:r>
      <w:r>
        <w:rPr>
          <w:w w:val="85"/>
          <w:rtl/>
        </w:rPr>
        <w:t>تقويت</w:t>
      </w:r>
      <w:r>
        <w:rPr>
          <w:spacing w:val="-1"/>
          <w:w w:val="85"/>
          <w:rtl/>
        </w:rPr>
        <w:t> </w:t>
      </w:r>
      <w:r>
        <w:rPr>
          <w:w w:val="85"/>
          <w:rtl/>
        </w:rPr>
        <w:t>فشار</w:t>
      </w:r>
      <w:r>
        <w:rPr>
          <w:spacing w:val="-1"/>
          <w:w w:val="85"/>
          <w:rtl/>
        </w:rPr>
        <w:t> </w:t>
      </w:r>
      <w:r>
        <w:rPr>
          <w:w w:val="85"/>
          <w:rtl/>
        </w:rPr>
        <w:t>گاز</w:t>
      </w:r>
      <w:r>
        <w:rPr>
          <w:spacing w:val="-2"/>
          <w:w w:val="85"/>
          <w:rtl/>
        </w:rPr>
        <w:t> </w:t>
      </w:r>
      <w:r>
        <w:rPr>
          <w:w w:val="85"/>
          <w:rtl/>
        </w:rPr>
        <w:t>با</w:t>
      </w:r>
      <w:r>
        <w:rPr>
          <w:spacing w:val="-2"/>
          <w:w w:val="85"/>
          <w:rtl/>
        </w:rPr>
        <w:t> </w:t>
      </w:r>
      <w:r>
        <w:rPr>
          <w:w w:val="85"/>
          <w:rtl/>
        </w:rPr>
        <w:t>آرايش</w:t>
      </w:r>
      <w:r>
        <w:rPr>
          <w:rFonts w:ascii="Times New Roman" w:cs="Times New Roman"/>
          <w:spacing w:val="-3"/>
          <w:rtl/>
        </w:rPr>
        <w:t> </w:t>
      </w:r>
      <w:r>
        <w:rPr>
          <w:rFonts w:ascii="Times New Roman" w:cs="Times New Roman"/>
          <w:w w:val="85"/>
        </w:rPr>
        <w:t>Pin</w:t>
      </w:r>
      <w:r>
        <w:rPr>
          <w:rFonts w:ascii="Times New Roman" w:cs="Times New Roman"/>
          <w:spacing w:val="8"/>
          <w:rtl/>
        </w:rPr>
        <w:t> </w:t>
      </w:r>
      <w:r>
        <w:rPr>
          <w:rFonts w:ascii="Times New Roman" w:cs="Times New Roman"/>
          <w:w w:val="85"/>
        </w:rPr>
        <w:t>Hair</w:t>
      </w:r>
      <w:r>
        <w:rPr>
          <w:rFonts w:ascii="Times New Roman" w:cs="Times New Roman"/>
          <w:spacing w:val="7"/>
          <w:rtl/>
        </w:rPr>
        <w:t> </w:t>
      </w:r>
      <w:r>
        <w:rPr>
          <w:rFonts w:ascii="Times New Roman" w:cs="Times New Roman"/>
          <w:w w:val="85"/>
        </w:rPr>
        <w:t>Semi</w:t>
      </w:r>
      <w:r>
        <w:rPr>
          <w:spacing w:val="-9"/>
          <w:rtl/>
        </w:rPr>
        <w:t> </w:t>
      </w:r>
      <w:r>
        <w:rPr>
          <w:w w:val="85"/>
          <w:rtl/>
        </w:rPr>
        <w:t>مدنظر</w:t>
      </w:r>
      <w:r>
        <w:rPr>
          <w:spacing w:val="-4"/>
          <w:w w:val="85"/>
          <w:rtl/>
        </w:rPr>
        <w:t> </w:t>
      </w:r>
      <w:r>
        <w:rPr>
          <w:w w:val="85"/>
          <w:rtl/>
        </w:rPr>
        <w:t>قرار</w:t>
      </w:r>
      <w:r>
        <w:rPr>
          <w:spacing w:val="-10"/>
          <w:rtl/>
        </w:rPr>
        <w:t> </w:t>
      </w:r>
      <w:r>
        <w:rPr>
          <w:w w:val="85"/>
          <w:rtl/>
        </w:rPr>
        <w:t>دارد</w:t>
      </w:r>
      <w:r>
        <w:rPr>
          <w:spacing w:val="-1"/>
          <w:w w:val="85"/>
          <w:rtl/>
        </w:rPr>
        <w:t> </w:t>
      </w:r>
      <w:r>
        <w:rPr>
          <w:w w:val="85"/>
          <w:rtl/>
        </w:rPr>
        <w:t>و</w:t>
      </w:r>
      <w:r>
        <w:rPr>
          <w:spacing w:val="-1"/>
          <w:w w:val="85"/>
          <w:rtl/>
        </w:rPr>
        <w:t> </w:t>
      </w:r>
      <w:r>
        <w:rPr>
          <w:w w:val="85"/>
          <w:rtl/>
        </w:rPr>
        <w:t>به</w:t>
      </w:r>
      <w:r>
        <w:rPr>
          <w:spacing w:val="-3"/>
          <w:w w:val="85"/>
          <w:rtl/>
        </w:rPr>
        <w:t> </w:t>
      </w:r>
      <w:r>
        <w:rPr>
          <w:w w:val="85"/>
          <w:rtl/>
        </w:rPr>
        <w:t>همرا</w:t>
      </w:r>
      <w:r>
        <w:rPr>
          <w:w w:val="85"/>
          <w:rtl/>
        </w:rPr>
        <w:t>ه</w:t>
      </w:r>
    </w:p>
    <w:p>
      <w:pPr>
        <w:pStyle w:val="BodyText"/>
        <w:bidi/>
        <w:spacing w:before="2"/>
        <w:ind w:right="457" w:left="0" w:firstLine="0"/>
        <w:jc w:val="right"/>
        <w:rPr>
          <w:rFonts w:ascii="Times New Roman" w:cs="Times New Roman"/>
        </w:rPr>
      </w:pPr>
      <w:r>
        <w:rPr/>
        <mc:AlternateContent>
          <mc:Choice Requires="wps">
            <w:drawing>
              <wp:anchor distT="0" distB="0" distL="0" distR="0" allowOverlap="1" layoutInCell="1" locked="0" behindDoc="0" simplePos="0" relativeHeight="15764480">
                <wp:simplePos x="0" y="0"/>
                <wp:positionH relativeFrom="page">
                  <wp:posOffset>4515617</wp:posOffset>
                </wp:positionH>
                <wp:positionV relativeFrom="paragraph">
                  <wp:posOffset>-14078</wp:posOffset>
                </wp:positionV>
                <wp:extent cx="2370455" cy="241935"/>
                <wp:effectExtent l="0" t="0" r="0" b="0"/>
                <wp:wrapNone/>
                <wp:docPr id="190" name="Textbox 190"/>
                <wp:cNvGraphicFramePr>
                  <a:graphicFrameLocks/>
                </wp:cNvGraphicFramePr>
                <a:graphic>
                  <a:graphicData uri="http://schemas.microsoft.com/office/word/2010/wordprocessingShape">
                    <wps:wsp>
                      <wps:cNvPr id="190" name="Textbox 190"/>
                      <wps:cNvSpPr txBox="1"/>
                      <wps:spPr>
                        <a:xfrm>
                          <a:off x="0" y="0"/>
                          <a:ext cx="2370455" cy="241935"/>
                        </a:xfrm>
                        <a:prstGeom prst="rect">
                          <a:avLst/>
                        </a:prstGeom>
                        <a:solidFill>
                          <a:srgbClr val="FFFF00"/>
                        </a:solidFill>
                      </wps:spPr>
                      <wps:txbx>
                        <w:txbxContent>
                          <w:p>
                            <w:pPr>
                              <w:pStyle w:val="BodyText"/>
                              <w:bidi/>
                              <w:spacing w:before="24"/>
                              <w:ind w:right="67" w:left="0" w:firstLine="0"/>
                              <w:jc w:val="right"/>
                              <w:rPr>
                                <w:color w:val="000000"/>
                              </w:rPr>
                            </w:pPr>
                            <w:r>
                              <w:rPr>
                                <w:color w:val="000000"/>
                                <w:spacing w:val="-4"/>
                                <w:w w:val="80"/>
                                <w:rtl/>
                              </w:rPr>
                              <w:t>كليه</w:t>
                            </w:r>
                            <w:r>
                              <w:rPr>
                                <w:color w:val="000000"/>
                                <w:spacing w:val="27"/>
                                <w:rtl/>
                              </w:rPr>
                              <w:t> </w:t>
                            </w:r>
                            <w:r>
                              <w:rPr>
                                <w:color w:val="000000"/>
                                <w:w w:val="80"/>
                                <w:rtl/>
                              </w:rPr>
                              <w:t>ساختمانهاي</w:t>
                            </w:r>
                            <w:r>
                              <w:rPr>
                                <w:color w:val="000000"/>
                                <w:spacing w:val="29"/>
                                <w:rtl/>
                              </w:rPr>
                              <w:t> </w:t>
                            </w:r>
                            <w:r>
                              <w:rPr>
                                <w:color w:val="000000"/>
                                <w:w w:val="80"/>
                                <w:rtl/>
                              </w:rPr>
                              <w:t>ﺻنعتي</w:t>
                            </w:r>
                            <w:r>
                              <w:rPr>
                                <w:color w:val="000000"/>
                                <w:spacing w:val="31"/>
                                <w:rtl/>
                              </w:rPr>
                              <w:t> </w:t>
                            </w:r>
                            <w:r>
                              <w:rPr>
                                <w:color w:val="000000"/>
                                <w:w w:val="80"/>
                                <w:rtl/>
                              </w:rPr>
                              <w:t>نظير</w:t>
                            </w:r>
                            <w:r>
                              <w:rPr>
                                <w:color w:val="000000"/>
                                <w:spacing w:val="28"/>
                                <w:rtl/>
                              </w:rPr>
                              <w:t> </w:t>
                            </w:r>
                            <w:r>
                              <w:rPr>
                                <w:color w:val="000000"/>
                                <w:w w:val="80"/>
                                <w:rtl/>
                              </w:rPr>
                              <w:t>اتاق</w:t>
                            </w:r>
                            <w:r>
                              <w:rPr>
                                <w:color w:val="000000"/>
                                <w:spacing w:val="29"/>
                                <w:rtl/>
                              </w:rPr>
                              <w:t> </w:t>
                            </w:r>
                            <w:r>
                              <w:rPr>
                                <w:color w:val="000000"/>
                                <w:w w:val="80"/>
                                <w:rtl/>
                              </w:rPr>
                              <w:t>كنتر</w:t>
                            </w:r>
                            <w:r>
                              <w:rPr>
                                <w:color w:val="000000"/>
                                <w:w w:val="80"/>
                                <w:rtl/>
                              </w:rPr>
                              <w:t>ل</w:t>
                            </w:r>
                          </w:p>
                        </w:txbxContent>
                      </wps:txbx>
                      <wps:bodyPr wrap="square" lIns="0" tIns="0" rIns="0" bIns="0" rtlCol="0">
                        <a:noAutofit/>
                      </wps:bodyPr>
                    </wps:wsp>
                  </a:graphicData>
                </a:graphic>
              </wp:anchor>
            </w:drawing>
          </mc:Choice>
          <mc:Fallback>
            <w:pict>
              <v:shape style="position:absolute;margin-left:355.560394pt;margin-top:-1.108512pt;width:186.65pt;height:19.05pt;mso-position-horizontal-relative:page;mso-position-vertical-relative:paragraph;z-index:15764480" type="#_x0000_t202" id="docshape99" filled="true" fillcolor="#ffff00" stroked="false">
                <v:textbox inset="0,0,0,0">
                  <w:txbxContent>
                    <w:p>
                      <w:pPr>
                        <w:pStyle w:val="BodyText"/>
                        <w:bidi/>
                        <w:spacing w:before="24"/>
                        <w:ind w:right="67" w:left="0" w:firstLine="0"/>
                        <w:jc w:val="right"/>
                        <w:rPr>
                          <w:color w:val="000000"/>
                        </w:rPr>
                      </w:pPr>
                      <w:r>
                        <w:rPr>
                          <w:color w:val="000000"/>
                          <w:w w:val="80"/>
                          <w:rtl/>
                        </w:rPr>
                        <w:t>لرتنك</w:t>
                      </w:r>
                      <w:r>
                        <w:rPr>
                          <w:color w:val="000000"/>
                          <w:spacing w:val="29"/>
                          <w:rtl/>
                        </w:rPr>
                        <w:t> </w:t>
                      </w:r>
                      <w:r>
                        <w:rPr>
                          <w:color w:val="000000"/>
                          <w:w w:val="80"/>
                          <w:rtl/>
                        </w:rPr>
                        <w:t>قاتا</w:t>
                      </w:r>
                      <w:r>
                        <w:rPr>
                          <w:color w:val="000000"/>
                          <w:spacing w:val="28"/>
                          <w:rtl/>
                        </w:rPr>
                        <w:t> </w:t>
                      </w:r>
                      <w:r>
                        <w:rPr>
                          <w:color w:val="000000"/>
                          <w:w w:val="80"/>
                          <w:rtl/>
                        </w:rPr>
                        <w:t>ريظن</w:t>
                      </w:r>
                      <w:r>
                        <w:rPr>
                          <w:color w:val="000000"/>
                          <w:spacing w:val="31"/>
                          <w:rtl/>
                        </w:rPr>
                        <w:t> </w:t>
                      </w:r>
                      <w:r>
                        <w:rPr>
                          <w:color w:val="000000"/>
                          <w:w w:val="80"/>
                          <w:rtl/>
                        </w:rPr>
                        <w:t>يتعنﺻ</w:t>
                      </w:r>
                      <w:r>
                        <w:rPr>
                          <w:color w:val="000000"/>
                          <w:spacing w:val="29"/>
                          <w:rtl/>
                        </w:rPr>
                        <w:t> </w:t>
                      </w:r>
                      <w:r>
                        <w:rPr>
                          <w:color w:val="000000"/>
                          <w:w w:val="80"/>
                          <w:rtl/>
                        </w:rPr>
                        <w:t>ياهنامتخاس</w:t>
                      </w:r>
                      <w:r>
                        <w:rPr>
                          <w:color w:val="000000"/>
                          <w:spacing w:val="27"/>
                          <w:rtl/>
                        </w:rPr>
                        <w:t> </w:t>
                      </w:r>
                      <w:r>
                        <w:rPr>
                          <w:color w:val="000000"/>
                          <w:spacing w:val="-4"/>
                          <w:w w:val="80"/>
                          <w:rtl/>
                        </w:rPr>
                        <w:t>هيل</w:t>
                      </w:r>
                      <w:r>
                        <w:rPr>
                          <w:color w:val="000000"/>
                          <w:spacing w:val="-4"/>
                          <w:w w:val="80"/>
                          <w:rtl/>
                        </w:rPr>
                        <w:t>ك</w:t>
                      </w:r>
                    </w:p>
                  </w:txbxContent>
                </v:textbox>
                <v:fill type="solid"/>
                <w10:wrap type="none"/>
              </v:shape>
            </w:pict>
          </mc:Fallback>
        </mc:AlternateContent>
      </w:r>
      <w:r>
        <w:rPr>
          <w:spacing w:val="-10"/>
          <w:w w:val="90"/>
          <w:rtl/>
        </w:rPr>
        <w:t>و</w:t>
      </w:r>
      <w:r>
        <w:rPr>
          <w:rFonts w:ascii="Times New Roman" w:cs="Times New Roman"/>
          <w:spacing w:val="28"/>
          <w:rtl/>
        </w:rPr>
        <w:t> </w:t>
      </w:r>
      <w:r>
        <w:rPr>
          <w:rFonts w:ascii="Times New Roman" w:cs="Times New Roman"/>
          <w:w w:val="90"/>
        </w:rPr>
        <w:t>Switchgear</w:t>
      </w:r>
      <w:r>
        <w:rPr>
          <w:rFonts w:ascii="Times New Roman" w:cs="Times New Roman"/>
          <w:spacing w:val="38"/>
          <w:rtl/>
        </w:rPr>
        <w:t> </w:t>
      </w:r>
      <w:r>
        <w:rPr>
          <w:rFonts w:ascii="Times New Roman" w:cs="Times New Roman"/>
          <w:w w:val="90"/>
        </w:rPr>
        <w:t>LV</w:t>
      </w:r>
      <w:r>
        <w:rPr>
          <w:spacing w:val="19"/>
          <w:rtl/>
        </w:rPr>
        <w:t> </w:t>
      </w:r>
      <w:r>
        <w:rPr>
          <w:w w:val="90"/>
          <w:rtl/>
        </w:rPr>
        <w:t>به</w:t>
      </w:r>
      <w:r>
        <w:rPr>
          <w:spacing w:val="21"/>
          <w:rtl/>
        </w:rPr>
        <w:t> </w:t>
      </w:r>
      <w:r>
        <w:rPr>
          <w:w w:val="90"/>
          <w:rtl/>
        </w:rPr>
        <w:t>همراه</w:t>
      </w:r>
      <w:r>
        <w:rPr>
          <w:spacing w:val="20"/>
          <w:rtl/>
        </w:rPr>
        <w:t> </w:t>
      </w:r>
      <w:r>
        <w:rPr>
          <w:w w:val="90"/>
          <w:rtl/>
        </w:rPr>
        <w:t>شلتر</w:t>
      </w:r>
      <w:r>
        <w:rPr>
          <w:spacing w:val="20"/>
          <w:rtl/>
        </w:rPr>
        <w:t> </w:t>
      </w:r>
      <w:r>
        <w:rPr>
          <w:w w:val="90"/>
          <w:rtl/>
        </w:rPr>
        <w:t>ترانﺴفورماتورها</w:t>
      </w:r>
      <w:r>
        <w:rPr>
          <w:w w:val="90"/>
        </w:rPr>
        <w:t>,</w:t>
      </w:r>
      <w:r>
        <w:rPr>
          <w:spacing w:val="19"/>
          <w:rtl/>
        </w:rPr>
        <w:t> </w:t>
      </w:r>
      <w:r>
        <w:rPr>
          <w:w w:val="90"/>
          <w:rtl/>
        </w:rPr>
        <w:t>ساختمان</w:t>
      </w:r>
      <w:r>
        <w:rPr>
          <w:rFonts w:ascii="Times New Roman" w:cs="Times New Roman"/>
          <w:spacing w:val="50"/>
          <w:w w:val="150"/>
          <w:rtl/>
        </w:rPr>
        <w:t> </w:t>
      </w:r>
      <w:r>
        <w:rPr>
          <w:rFonts w:ascii="Times New Roman" w:cs="Times New Roman"/>
          <w:color w:val="000000"/>
          <w:w w:val="90"/>
          <w:highlight w:val="yellow"/>
        </w:rPr>
        <w:t>M</w:t>
      </w:r>
      <w:r>
        <w:rPr>
          <w:rFonts w:ascii="Times New Roman" w:cs="Times New Roman"/>
          <w:color w:val="000000"/>
          <w:w w:val="90"/>
          <w:highlight w:val="yellow"/>
        </w:rPr>
        <w:t>V</w:t>
      </w:r>
    </w:p>
    <w:p>
      <w:pPr>
        <w:spacing w:after="0"/>
        <w:jc w:val="right"/>
        <w:rPr>
          <w:rFonts w:ascii="Times New Roman" w:cs="Times New Roman"/>
        </w:rPr>
        <w:sectPr>
          <w:pgSz w:w="11910" w:h="16840"/>
          <w:pgMar w:top="920" w:bottom="280" w:left="680" w:right="740"/>
        </w:sectPr>
      </w:pPr>
    </w:p>
    <w:p>
      <w:pPr>
        <w:pStyle w:val="BodyText"/>
        <w:spacing w:before="160"/>
        <w:ind w:left="457"/>
        <w:rPr>
          <w:rFonts w:ascii="Times New Roman"/>
        </w:rPr>
      </w:pPr>
      <w:r>
        <w:rPr>
          <w:rFonts w:ascii="Times New Roman"/>
          <w:color w:val="000000"/>
          <w:highlight w:val="yellow"/>
        </w:rPr>
        <w:t>Paving,</w:t>
      </w:r>
      <w:r>
        <w:rPr>
          <w:rFonts w:ascii="Times New Roman"/>
          <w:color w:val="000000"/>
          <w:spacing w:val="28"/>
          <w:highlight w:val="yellow"/>
        </w:rPr>
        <w:t> </w:t>
      </w:r>
      <w:r>
        <w:rPr>
          <w:rFonts w:ascii="Times New Roman"/>
          <w:color w:val="000000"/>
          <w:spacing w:val="-2"/>
          <w:highlight w:val="yellow"/>
        </w:rPr>
        <w:t>Patrol</w:t>
      </w:r>
    </w:p>
    <w:p>
      <w:pPr>
        <w:pStyle w:val="BodyText"/>
        <w:bidi/>
        <w:spacing w:before="159"/>
        <w:ind w:right="93" w:left="0" w:firstLine="0"/>
        <w:jc w:val="right"/>
      </w:pPr>
      <w:r>
        <w:rPr>
          <w:b w:val="0"/>
          <w:bCs w:val="0"/>
          <w:rtl/>
        </w:rPr>
        <w:br w:type="column"/>
      </w:r>
      <w:r>
        <w:rPr>
          <w:rFonts w:ascii="Times New Roman" w:cs="Times New Roman"/>
          <w:color w:val="000000"/>
          <w:spacing w:val="-2"/>
          <w:w w:val="80"/>
          <w:highlight w:val="yellow"/>
        </w:rPr>
        <w:t>S</w:t>
      </w:r>
      <w:r>
        <w:rPr>
          <w:rFonts w:ascii="Times New Roman" w:cs="Times New Roman"/>
          <w:color w:val="000000"/>
          <w:spacing w:val="-2"/>
          <w:w w:val="80"/>
        </w:rPr>
        <w:t>ubstation</w:t>
      </w:r>
      <w:r>
        <w:rPr>
          <w:color w:val="000000"/>
          <w:spacing w:val="-2"/>
          <w:w w:val="80"/>
          <w:highlight w:val="yellow"/>
          <w:rtl/>
        </w:rPr>
        <w:t>،</w:t>
      </w:r>
      <w:r>
        <w:rPr>
          <w:rFonts w:ascii="Times New Roman" w:cs="Times New Roman"/>
          <w:b w:val="0"/>
          <w:bCs w:val="0"/>
          <w:color w:val="000000"/>
          <w:spacing w:val="17"/>
          <w:highlight w:val="yellow"/>
          <w:rtl/>
        </w:rPr>
        <w:t> </w:t>
      </w:r>
      <w:r>
        <w:rPr>
          <w:color w:val="000000"/>
          <w:w w:val="80"/>
          <w:rtl/>
        </w:rPr>
        <w:t>،</w:t>
      </w:r>
      <w:r>
        <w:rPr>
          <w:color w:val="000000"/>
          <w:spacing w:val="21"/>
          <w:rtl/>
        </w:rPr>
        <w:t> </w:t>
      </w:r>
      <w:r>
        <w:rPr>
          <w:color w:val="000000"/>
          <w:w w:val="80"/>
          <w:rtl/>
        </w:rPr>
        <w:t>شلترهاي</w:t>
      </w:r>
      <w:r>
        <w:rPr>
          <w:color w:val="000000"/>
          <w:spacing w:val="22"/>
          <w:rtl/>
        </w:rPr>
        <w:t> </w:t>
      </w:r>
      <w:r>
        <w:rPr>
          <w:color w:val="000000"/>
          <w:w w:val="80"/>
          <w:rtl/>
        </w:rPr>
        <w:t>كمپرسور</w:t>
      </w:r>
      <w:r>
        <w:rPr>
          <w:color w:val="000000"/>
          <w:spacing w:val="24"/>
          <w:rtl/>
        </w:rPr>
        <w:t> </w:t>
      </w:r>
      <w:r>
        <w:rPr>
          <w:color w:val="000000"/>
          <w:w w:val="80"/>
          <w:rtl/>
        </w:rPr>
        <w:t>هوا،</w:t>
      </w:r>
      <w:r>
        <w:rPr>
          <w:color w:val="000000"/>
          <w:spacing w:val="18"/>
          <w:rtl/>
        </w:rPr>
        <w:t> </w:t>
      </w:r>
      <w:r>
        <w:rPr>
          <w:color w:val="000000"/>
          <w:w w:val="80"/>
          <w:rtl/>
        </w:rPr>
        <w:t>تقليل</w:t>
      </w:r>
      <w:r>
        <w:rPr>
          <w:color w:val="000000"/>
          <w:spacing w:val="19"/>
          <w:rtl/>
        </w:rPr>
        <w:t> </w:t>
      </w:r>
      <w:r>
        <w:rPr>
          <w:color w:val="000000"/>
          <w:w w:val="80"/>
          <w:rtl/>
        </w:rPr>
        <w:t>فشار</w:t>
      </w:r>
      <w:r>
        <w:rPr>
          <w:color w:val="000000"/>
          <w:spacing w:val="21"/>
          <w:rtl/>
        </w:rPr>
        <w:t> </w:t>
      </w:r>
      <w:r>
        <w:rPr>
          <w:color w:val="000000"/>
          <w:w w:val="80"/>
          <w:rtl/>
        </w:rPr>
        <w:t>و</w:t>
      </w:r>
      <w:r>
        <w:rPr>
          <w:color w:val="000000"/>
          <w:spacing w:val="22"/>
          <w:rtl/>
        </w:rPr>
        <w:t> </w:t>
      </w:r>
      <w:r>
        <w:rPr>
          <w:color w:val="000000"/>
          <w:w w:val="80"/>
          <w:rtl/>
        </w:rPr>
        <w:t>شلترهاي</w:t>
      </w:r>
      <w:r>
        <w:rPr>
          <w:color w:val="000000"/>
          <w:spacing w:val="21"/>
          <w:rtl/>
        </w:rPr>
        <w:t> </w:t>
      </w:r>
      <w:r>
        <w:rPr>
          <w:color w:val="000000"/>
          <w:w w:val="80"/>
          <w:rtl/>
        </w:rPr>
        <w:t>توربوكمپرسورها،</w:t>
      </w:r>
      <w:r>
        <w:rPr>
          <w:color w:val="000000"/>
          <w:spacing w:val="19"/>
          <w:rtl/>
        </w:rPr>
        <w:t> </w:t>
      </w:r>
      <w:r>
        <w:rPr>
          <w:color w:val="000000"/>
          <w:w w:val="80"/>
          <w:rtl/>
        </w:rPr>
        <w:t>تﺴطيح</w:t>
      </w:r>
      <w:r>
        <w:rPr>
          <w:color w:val="000000"/>
          <w:spacing w:val="23"/>
          <w:rtl/>
        </w:rPr>
        <w:t> </w:t>
      </w:r>
      <w:r>
        <w:rPr>
          <w:color w:val="000000"/>
          <w:w w:val="80"/>
          <w:rtl/>
        </w:rPr>
        <w:t>زمين</w:t>
      </w:r>
      <w:r>
        <w:rPr>
          <w:color w:val="000000"/>
          <w:w w:val="80"/>
          <w:rtl/>
        </w:rPr>
        <w:t>،</w:t>
      </w:r>
    </w:p>
    <w:p>
      <w:pPr>
        <w:spacing w:after="0"/>
        <w:jc w:val="right"/>
        <w:sectPr>
          <w:type w:val="continuous"/>
          <w:pgSz w:w="11910" w:h="16840"/>
          <w:pgMar w:top="920" w:bottom="280" w:left="680" w:right="740"/>
          <w:cols w:num="2" w:equalWidth="0">
            <w:col w:w="1955" w:space="40"/>
            <w:col w:w="8495"/>
          </w:cols>
        </w:sectPr>
      </w:pPr>
    </w:p>
    <w:p>
      <w:pPr>
        <w:pStyle w:val="BodyText"/>
        <w:bidi/>
        <w:spacing w:before="160"/>
        <w:ind w:right="392" w:left="0" w:firstLine="0"/>
        <w:jc w:val="right"/>
        <w:rPr>
          <w:rFonts w:ascii="Times New Roman" w:cs="Times New Roman"/>
          <w:b w:val="0"/>
          <w:bCs w:val="0"/>
        </w:rPr>
      </w:pPr>
      <w:r>
        <w:rPr/>
        <mc:AlternateContent>
          <mc:Choice Requires="wps">
            <w:drawing>
              <wp:anchor distT="0" distB="0" distL="0" distR="0" allowOverlap="1" layoutInCell="1" locked="0" behindDoc="1" simplePos="0" relativeHeight="482045440">
                <wp:simplePos x="0" y="0"/>
                <wp:positionH relativeFrom="page">
                  <wp:posOffset>302418</wp:posOffset>
                </wp:positionH>
                <wp:positionV relativeFrom="page">
                  <wp:posOffset>302418</wp:posOffset>
                </wp:positionV>
                <wp:extent cx="6954520" cy="10089515"/>
                <wp:effectExtent l="0" t="0" r="0" b="0"/>
                <wp:wrapNone/>
                <wp:docPr id="191" name="Group 191"/>
                <wp:cNvGraphicFramePr>
                  <a:graphicFrameLocks/>
                </wp:cNvGraphicFramePr>
                <a:graphic>
                  <a:graphicData uri="http://schemas.microsoft.com/office/word/2010/wordprocessingGroup">
                    <wpg:wgp>
                      <wpg:cNvPr id="191" name="Group 191"/>
                      <wpg:cNvGrpSpPr/>
                      <wpg:grpSpPr>
                        <a:xfrm>
                          <a:off x="0" y="0"/>
                          <a:ext cx="6954520" cy="10089515"/>
                          <a:chExt cx="6954520" cy="10089515"/>
                        </a:xfrm>
                      </wpg:grpSpPr>
                      <pic:pic>
                        <pic:nvPicPr>
                          <pic:cNvPr id="192" name="Image 192"/>
                          <pic:cNvPicPr/>
                        </pic:nvPicPr>
                        <pic:blipFill>
                          <a:blip r:embed="rId45" cstate="print"/>
                          <a:stretch>
                            <a:fillRect/>
                          </a:stretch>
                        </pic:blipFill>
                        <pic:spPr>
                          <a:xfrm>
                            <a:off x="378021" y="8076833"/>
                            <a:ext cx="6201004" cy="241407"/>
                          </a:xfrm>
                          <a:prstGeom prst="rect">
                            <a:avLst/>
                          </a:prstGeom>
                        </pic:spPr>
                      </pic:pic>
                      <pic:pic>
                        <pic:nvPicPr>
                          <pic:cNvPr id="193" name="Image 193"/>
                          <pic:cNvPicPr/>
                        </pic:nvPicPr>
                        <pic:blipFill>
                          <a:blip r:embed="rId46" cstate="print"/>
                          <a:stretch>
                            <a:fillRect/>
                          </a:stretch>
                        </pic:blipFill>
                        <pic:spPr>
                          <a:xfrm>
                            <a:off x="4479025" y="6431981"/>
                            <a:ext cx="2090369" cy="168709"/>
                          </a:xfrm>
                          <a:prstGeom prst="rect">
                            <a:avLst/>
                          </a:prstGeom>
                        </pic:spPr>
                      </pic:pic>
                      <pic:pic>
                        <pic:nvPicPr>
                          <pic:cNvPr id="194" name="Image 194"/>
                          <pic:cNvPicPr/>
                        </pic:nvPicPr>
                        <pic:blipFill>
                          <a:blip r:embed="rId47" cstate="print"/>
                          <a:stretch>
                            <a:fillRect/>
                          </a:stretch>
                        </pic:blipFill>
                        <pic:spPr>
                          <a:xfrm>
                            <a:off x="5814049" y="6154612"/>
                            <a:ext cx="755146" cy="168710"/>
                          </a:xfrm>
                          <a:prstGeom prst="rect">
                            <a:avLst/>
                          </a:prstGeom>
                        </pic:spPr>
                      </pic:pic>
                      <pic:pic>
                        <pic:nvPicPr>
                          <pic:cNvPr id="195" name="Image 195"/>
                          <pic:cNvPicPr/>
                        </pic:nvPicPr>
                        <pic:blipFill>
                          <a:blip r:embed="rId48" cstate="print"/>
                          <a:stretch>
                            <a:fillRect/>
                          </a:stretch>
                        </pic:blipFill>
                        <pic:spPr>
                          <a:xfrm>
                            <a:off x="730853" y="5854840"/>
                            <a:ext cx="4987338" cy="518777"/>
                          </a:xfrm>
                          <a:prstGeom prst="rect">
                            <a:avLst/>
                          </a:prstGeom>
                        </pic:spPr>
                      </pic:pic>
                      <pic:pic>
                        <pic:nvPicPr>
                          <pic:cNvPr id="196" name="Image 196"/>
                          <pic:cNvPicPr/>
                        </pic:nvPicPr>
                        <pic:blipFill>
                          <a:blip r:embed="rId5" cstate="print"/>
                          <a:stretch>
                            <a:fillRect/>
                          </a:stretch>
                        </pic:blipFill>
                        <pic:spPr>
                          <a:xfrm>
                            <a:off x="0" y="0"/>
                            <a:ext cx="6954202" cy="10089070"/>
                          </a:xfrm>
                          <a:prstGeom prst="rect">
                            <a:avLst/>
                          </a:prstGeom>
                        </pic:spPr>
                      </pic:pic>
                    </wpg:wgp>
                  </a:graphicData>
                </a:graphic>
              </wp:anchor>
            </w:drawing>
          </mc:Choice>
          <mc:Fallback>
            <w:pict>
              <v:group style="position:absolute;margin-left:23.8125pt;margin-top:23.8125pt;width:547.6pt;height:794.45pt;mso-position-horizontal-relative:page;mso-position-vertical-relative:page;z-index:-21271040" id="docshapegroup100" coordorigin="476,476" coordsize="10952,15889">
                <v:shape style="position:absolute;left:1071;top:13195;width:9766;height:381" type="#_x0000_t75" id="docshape101" stroked="false">
                  <v:imagedata r:id="rId45" o:title=""/>
                </v:shape>
                <v:shape style="position:absolute;left:7529;top:10605;width:3292;height:266" type="#_x0000_t75" id="docshape102" stroked="false">
                  <v:imagedata r:id="rId46" o:title=""/>
                </v:shape>
                <v:shape style="position:absolute;left:9632;top:10168;width:1190;height:266" type="#_x0000_t75" id="docshape103" stroked="false">
                  <v:imagedata r:id="rId47" o:title=""/>
                </v:shape>
                <v:shape style="position:absolute;left:1627;top:9696;width:7855;height:817" type="#_x0000_t75" id="docshape104" stroked="false">
                  <v:imagedata r:id="rId48" o:title=""/>
                </v:shape>
                <v:shape style="position:absolute;left:476;top:476;width:10952;height:15889" type="#_x0000_t75" id="docshape105" stroked="false">
                  <v:imagedata r:id="rId5" o:title=""/>
                </v:shape>
                <w10:wrap type="none"/>
              </v:group>
            </w:pict>
          </mc:Fallback>
        </mc:AlternateContent>
      </w:r>
      <w:r>
        <w:rPr>
          <w:rFonts w:ascii="Times New Roman" w:cs="Times New Roman"/>
          <w:spacing w:val="-2"/>
          <w:w w:val="90"/>
        </w:rPr>
        <w:t>Grading</w:t>
      </w:r>
      <w:r>
        <w:rPr>
          <w:rFonts w:ascii="Times New Roman" w:cs="Times New Roman"/>
          <w:spacing w:val="-3"/>
          <w:rtl/>
        </w:rPr>
        <w:t> </w:t>
      </w:r>
      <w:r>
        <w:rPr>
          <w:rFonts w:ascii="Times New Roman" w:cs="Times New Roman"/>
          <w:w w:val="90"/>
        </w:rPr>
        <w:t>Rough</w:t>
      </w:r>
      <w:r>
        <w:rPr>
          <w:rFonts w:ascii="Times New Roman" w:cs="Times New Roman"/>
          <w:spacing w:val="-5"/>
          <w:rtl/>
        </w:rPr>
        <w:t> </w:t>
      </w:r>
      <w:r>
        <w:rPr>
          <w:rFonts w:ascii="Times New Roman" w:cs="Times New Roman"/>
          <w:w w:val="90"/>
        </w:rPr>
        <w:t>Road,</w:t>
      </w:r>
      <w:r>
        <w:rPr>
          <w:color w:val="000000"/>
          <w:spacing w:val="-15"/>
          <w:w w:val="90"/>
          <w:highlight w:val="yellow"/>
          <w:rtl/>
        </w:rPr>
        <w:t> </w:t>
      </w:r>
      <w:r>
        <w:rPr>
          <w:color w:val="000000"/>
          <w:w w:val="90"/>
          <w:highlight w:val="yellow"/>
          <w:rtl/>
        </w:rPr>
        <w:t>و</w:t>
      </w:r>
      <w:r>
        <w:rPr>
          <w:rFonts w:ascii="Times New Roman" w:cs="Times New Roman"/>
          <w:b w:val="0"/>
          <w:bCs w:val="0"/>
          <w:color w:val="000000"/>
          <w:spacing w:val="7"/>
          <w:highlight w:val="yellow"/>
          <w:rtl/>
        </w:rPr>
        <w:t> </w:t>
      </w:r>
      <w:r>
        <w:rPr>
          <w:rFonts w:ascii="Times New Roman" w:cs="Times New Roman"/>
          <w:color w:val="000000"/>
          <w:w w:val="90"/>
        </w:rPr>
        <w:t>Trench</w:t>
      </w:r>
      <w:r>
        <w:rPr>
          <w:color w:val="000000"/>
          <w:spacing w:val="-15"/>
          <w:w w:val="90"/>
          <w:highlight w:val="yellow"/>
          <w:rtl/>
        </w:rPr>
        <w:t> </w:t>
      </w:r>
      <w:r>
        <w:rPr>
          <w:color w:val="000000"/>
          <w:w w:val="90"/>
          <w:highlight w:val="yellow"/>
          <w:rtl/>
        </w:rPr>
        <w:t>پيراموني،</w:t>
      </w:r>
      <w:r>
        <w:rPr>
          <w:color w:val="000000"/>
          <w:spacing w:val="-14"/>
          <w:w w:val="90"/>
          <w:highlight w:val="yellow"/>
          <w:rtl/>
        </w:rPr>
        <w:t> </w:t>
      </w:r>
      <w:r>
        <w:rPr>
          <w:color w:val="000000"/>
          <w:w w:val="90"/>
          <w:highlight w:val="yellow"/>
          <w:rtl/>
        </w:rPr>
        <w:t>درين</w:t>
      </w:r>
      <w:r>
        <w:rPr>
          <w:color w:val="000000"/>
          <w:spacing w:val="-15"/>
          <w:w w:val="90"/>
          <w:highlight w:val="yellow"/>
          <w:rtl/>
        </w:rPr>
        <w:t> </w:t>
      </w:r>
      <w:r>
        <w:rPr>
          <w:color w:val="000000"/>
          <w:w w:val="90"/>
          <w:highlight w:val="yellow"/>
          <w:rtl/>
        </w:rPr>
        <w:t>پيت</w:t>
      </w:r>
      <w:r>
        <w:rPr>
          <w:color w:val="000000"/>
          <w:spacing w:val="-11"/>
          <w:w w:val="90"/>
          <w:highlight w:val="yellow"/>
          <w:rtl/>
        </w:rPr>
        <w:t> </w:t>
      </w:r>
      <w:r>
        <w:rPr>
          <w:color w:val="000000"/>
          <w:w w:val="90"/>
          <w:highlight w:val="yellow"/>
          <w:rtl/>
        </w:rPr>
        <w:t>ها،</w:t>
      </w:r>
      <w:r>
        <w:rPr>
          <w:color w:val="000000"/>
          <w:spacing w:val="-14"/>
          <w:w w:val="90"/>
          <w:highlight w:val="yellow"/>
          <w:rtl/>
        </w:rPr>
        <w:t> </w:t>
      </w:r>
      <w:r>
        <w:rPr>
          <w:color w:val="000000"/>
          <w:w w:val="90"/>
          <w:highlight w:val="yellow"/>
          <w:rtl/>
        </w:rPr>
        <w:t>كل</w:t>
      </w:r>
      <w:r>
        <w:rPr>
          <w:color w:val="000000"/>
          <w:spacing w:val="-13"/>
          <w:w w:val="90"/>
          <w:highlight w:val="yellow"/>
          <w:rtl/>
        </w:rPr>
        <w:t> </w:t>
      </w:r>
      <w:r>
        <w:rPr>
          <w:color w:val="000000"/>
          <w:w w:val="90"/>
          <w:highlight w:val="yellow"/>
          <w:rtl/>
        </w:rPr>
        <w:t>سيﺴتم</w:t>
      </w:r>
      <w:r>
        <w:rPr>
          <w:color w:val="000000"/>
          <w:spacing w:val="-11"/>
          <w:w w:val="90"/>
          <w:highlight w:val="yellow"/>
          <w:rtl/>
        </w:rPr>
        <w:t> </w:t>
      </w:r>
      <w:r>
        <w:rPr>
          <w:color w:val="000000"/>
          <w:w w:val="90"/>
          <w:highlight w:val="yellow"/>
          <w:rtl/>
        </w:rPr>
        <w:t>جمع</w:t>
      </w:r>
      <w:r>
        <w:rPr>
          <w:color w:val="000000"/>
          <w:spacing w:val="-13"/>
          <w:w w:val="90"/>
          <w:highlight w:val="yellow"/>
          <w:rtl/>
        </w:rPr>
        <w:t> </w:t>
      </w:r>
      <w:r>
        <w:rPr>
          <w:color w:val="000000"/>
          <w:w w:val="90"/>
          <w:highlight w:val="yellow"/>
          <w:rtl/>
        </w:rPr>
        <w:t>آوري</w:t>
      </w:r>
      <w:r>
        <w:rPr>
          <w:color w:val="000000"/>
          <w:spacing w:val="-11"/>
          <w:w w:val="90"/>
          <w:highlight w:val="yellow"/>
          <w:rtl/>
        </w:rPr>
        <w:t> </w:t>
      </w:r>
      <w:r>
        <w:rPr>
          <w:color w:val="000000"/>
          <w:w w:val="90"/>
          <w:highlight w:val="yellow"/>
          <w:rtl/>
        </w:rPr>
        <w:t>آبهاي</w:t>
      </w:r>
      <w:r>
        <w:rPr>
          <w:color w:val="000000"/>
          <w:spacing w:val="-12"/>
          <w:w w:val="90"/>
          <w:highlight w:val="yellow"/>
          <w:rtl/>
        </w:rPr>
        <w:t> </w:t>
      </w:r>
      <w:r>
        <w:rPr>
          <w:color w:val="000000"/>
          <w:w w:val="90"/>
          <w:highlight w:val="yellow"/>
          <w:rtl/>
        </w:rPr>
        <w:t>سطحي</w:t>
      </w:r>
      <w:r>
        <w:rPr>
          <w:color w:val="000000"/>
          <w:spacing w:val="-16"/>
          <w:w w:val="90"/>
          <w:highlight w:val="yellow"/>
          <w:rtl/>
        </w:rPr>
        <w:t> </w:t>
      </w:r>
      <w:r>
        <w:rPr>
          <w:color w:val="000000"/>
          <w:w w:val="90"/>
          <w:highlight w:val="yellow"/>
          <w:rtl/>
        </w:rPr>
        <w:t>داخل</w:t>
      </w:r>
      <w:r>
        <w:rPr>
          <w:color w:val="000000"/>
          <w:spacing w:val="-15"/>
          <w:w w:val="90"/>
          <w:highlight w:val="yellow"/>
          <w:rtl/>
        </w:rPr>
        <w:t> </w:t>
      </w:r>
      <w:r>
        <w:rPr>
          <w:color w:val="000000"/>
          <w:w w:val="90"/>
          <w:highlight w:val="yellow"/>
          <w:rtl/>
        </w:rPr>
        <w:t>فنس</w:t>
      </w:r>
      <w:r>
        <w:rPr>
          <w:color w:val="000000"/>
          <w:spacing w:val="-11"/>
          <w:w w:val="90"/>
          <w:highlight w:val="yellow"/>
          <w:rtl/>
        </w:rPr>
        <w:t> </w:t>
      </w:r>
      <w:r>
        <w:rPr>
          <w:color w:val="000000"/>
          <w:w w:val="90"/>
          <w:highlight w:val="yellow"/>
          <w:rtl/>
        </w:rPr>
        <w:t>و</w:t>
      </w:r>
      <w:r>
        <w:rPr>
          <w:color w:val="000000"/>
          <w:spacing w:val="-14"/>
          <w:w w:val="90"/>
          <w:highlight w:val="yellow"/>
          <w:rtl/>
        </w:rPr>
        <w:t> </w:t>
      </w:r>
      <w:r>
        <w:rPr>
          <w:color w:val="000000"/>
          <w:w w:val="90"/>
          <w:highlight w:val="yellow"/>
          <w:rtl/>
        </w:rPr>
        <w:t>كليه</w:t>
      </w:r>
      <w:r>
        <w:rPr>
          <w:rFonts w:ascii="Times New Roman" w:cs="Times New Roman"/>
          <w:b w:val="0"/>
          <w:bCs w:val="0"/>
          <w:color w:val="000000"/>
          <w:spacing w:val="7"/>
          <w:highlight w:val="yellow"/>
          <w:rtl/>
        </w:rPr>
        <w:t> </w:t>
      </w:r>
    </w:p>
    <w:p>
      <w:pPr>
        <w:pStyle w:val="BodyText"/>
        <w:spacing w:before="8"/>
        <w:rPr>
          <w:rFonts w:ascii="Times New Roman"/>
          <w:sz w:val="9"/>
        </w:rPr>
      </w:pPr>
      <w:r>
        <w:rPr/>
        <mc:AlternateContent>
          <mc:Choice Requires="wps">
            <w:drawing>
              <wp:anchor distT="0" distB="0" distL="0" distR="0" allowOverlap="1" layoutInCell="1" locked="0" behindDoc="1" simplePos="0" relativeHeight="487621632">
                <wp:simplePos x="0" y="0"/>
                <wp:positionH relativeFrom="page">
                  <wp:posOffset>678177</wp:posOffset>
                </wp:positionH>
                <wp:positionV relativeFrom="paragraph">
                  <wp:posOffset>86447</wp:posOffset>
                </wp:positionV>
                <wp:extent cx="6207125" cy="798195"/>
                <wp:effectExtent l="0" t="0" r="0" b="0"/>
                <wp:wrapTopAndBottom/>
                <wp:docPr id="197" name="Group 197"/>
                <wp:cNvGraphicFramePr>
                  <a:graphicFrameLocks/>
                </wp:cNvGraphicFramePr>
                <a:graphic>
                  <a:graphicData uri="http://schemas.microsoft.com/office/word/2010/wordprocessingGroup">
                    <wpg:wgp>
                      <wpg:cNvPr id="197" name="Group 197"/>
                      <wpg:cNvGrpSpPr/>
                      <wpg:grpSpPr>
                        <a:xfrm>
                          <a:off x="0" y="0"/>
                          <a:ext cx="6207125" cy="798195"/>
                          <a:chExt cx="6207125" cy="798195"/>
                        </a:xfrm>
                      </wpg:grpSpPr>
                      <wps:wsp>
                        <wps:cNvPr id="198" name="Textbox 198"/>
                        <wps:cNvSpPr txBox="1"/>
                        <wps:spPr>
                          <a:xfrm>
                            <a:off x="0" y="556258"/>
                            <a:ext cx="6207125" cy="241935"/>
                          </a:xfrm>
                          <a:prstGeom prst="rect">
                            <a:avLst/>
                          </a:prstGeom>
                          <a:solidFill>
                            <a:srgbClr val="FFFF00"/>
                          </a:solidFill>
                        </wps:spPr>
                        <wps:txbx>
                          <w:txbxContent>
                            <w:p>
                              <w:pPr>
                                <w:bidi/>
                                <w:spacing w:before="24"/>
                                <w:ind w:right="67" w:left="0" w:firstLine="0"/>
                                <w:jc w:val="right"/>
                                <w:rPr>
                                  <w:b/>
                                  <w:bCs/>
                                  <w:color w:val="000000"/>
                                  <w:sz w:val="24"/>
                                  <w:szCs w:val="24"/>
                                </w:rPr>
                              </w:pPr>
                              <w:r>
                                <w:rPr>
                                  <w:b/>
                                  <w:bCs/>
                                  <w:color w:val="000000"/>
                                  <w:spacing w:val="-4"/>
                                  <w:w w:val="85"/>
                                  <w:sz w:val="24"/>
                                  <w:szCs w:val="24"/>
                                  <w:rtl/>
                                </w:rPr>
                                <w:t>شلتر</w:t>
                              </w:r>
                              <w:r>
                                <w:rPr>
                                  <w:b/>
                                  <w:bCs/>
                                  <w:color w:val="000000"/>
                                  <w:spacing w:val="-11"/>
                                  <w:w w:val="85"/>
                                  <w:sz w:val="24"/>
                                  <w:szCs w:val="24"/>
                                  <w:rtl/>
                                </w:rPr>
                                <w:t> </w:t>
                              </w:r>
                              <w:r>
                                <w:rPr>
                                  <w:b/>
                                  <w:bCs/>
                                  <w:color w:val="000000"/>
                                  <w:w w:val="85"/>
                                  <w:sz w:val="24"/>
                                  <w:szCs w:val="24"/>
                                  <w:rtl/>
                                </w:rPr>
                                <w:t>پاركينگ،</w:t>
                              </w:r>
                              <w:r>
                                <w:rPr>
                                  <w:b/>
                                  <w:bCs/>
                                  <w:color w:val="000000"/>
                                  <w:spacing w:val="-12"/>
                                  <w:w w:val="85"/>
                                  <w:sz w:val="24"/>
                                  <w:szCs w:val="24"/>
                                  <w:rtl/>
                                </w:rPr>
                                <w:t> </w:t>
                              </w:r>
                              <w:r>
                                <w:rPr>
                                  <w:b/>
                                  <w:bCs/>
                                  <w:color w:val="000000"/>
                                  <w:w w:val="85"/>
                                  <w:sz w:val="24"/>
                                  <w:szCs w:val="24"/>
                                  <w:rtl/>
                                </w:rPr>
                                <w:t>شلتر</w:t>
                              </w:r>
                              <w:r>
                                <w:rPr>
                                  <w:b/>
                                  <w:bCs/>
                                  <w:color w:val="000000"/>
                                  <w:spacing w:val="-9"/>
                                  <w:w w:val="85"/>
                                  <w:sz w:val="24"/>
                                  <w:szCs w:val="24"/>
                                  <w:rtl/>
                                </w:rPr>
                                <w:t> </w:t>
                              </w:r>
                              <w:r>
                                <w:rPr>
                                  <w:b/>
                                  <w:bCs/>
                                  <w:color w:val="000000"/>
                                  <w:w w:val="85"/>
                                  <w:sz w:val="24"/>
                                  <w:szCs w:val="24"/>
                                  <w:rtl/>
                                </w:rPr>
                                <w:t>آمبوﻻنس</w:t>
                              </w:r>
                              <w:r>
                                <w:rPr>
                                  <w:b/>
                                  <w:bCs/>
                                  <w:color w:val="000000"/>
                                  <w:spacing w:val="-11"/>
                                  <w:w w:val="85"/>
                                  <w:sz w:val="24"/>
                                  <w:szCs w:val="24"/>
                                  <w:rtl/>
                                </w:rPr>
                                <w:t> </w:t>
                              </w:r>
                              <w:r>
                                <w:rPr>
                                  <w:b/>
                                  <w:bCs/>
                                  <w:color w:val="000000"/>
                                  <w:w w:val="85"/>
                                  <w:sz w:val="24"/>
                                  <w:szCs w:val="24"/>
                                  <w:rtl/>
                                </w:rPr>
                                <w:t>و</w:t>
                              </w:r>
                              <w:r>
                                <w:rPr>
                                  <w:b/>
                                  <w:bCs/>
                                  <w:color w:val="000000"/>
                                  <w:spacing w:val="-9"/>
                                  <w:w w:val="85"/>
                                  <w:sz w:val="24"/>
                                  <w:szCs w:val="24"/>
                                  <w:rtl/>
                                </w:rPr>
                                <w:t> </w:t>
                              </w:r>
                              <w:r>
                                <w:rPr>
                                  <w:b/>
                                  <w:bCs/>
                                  <w:color w:val="000000"/>
                                  <w:w w:val="85"/>
                                  <w:sz w:val="24"/>
                                  <w:szCs w:val="24"/>
                                  <w:rtl/>
                                </w:rPr>
                                <w:t>پكيج</w:t>
                              </w:r>
                              <w:r>
                                <w:rPr>
                                  <w:b/>
                                  <w:bCs/>
                                  <w:color w:val="000000"/>
                                  <w:spacing w:val="-9"/>
                                  <w:w w:val="85"/>
                                  <w:sz w:val="24"/>
                                  <w:szCs w:val="24"/>
                                  <w:rtl/>
                                </w:rPr>
                                <w:t> </w:t>
                              </w:r>
                              <w:r>
                                <w:rPr>
                                  <w:b/>
                                  <w:bCs/>
                                  <w:color w:val="000000"/>
                                  <w:w w:val="85"/>
                                  <w:sz w:val="24"/>
                                  <w:szCs w:val="24"/>
                                  <w:rtl/>
                                </w:rPr>
                                <w:t>فاضﻼب</w:t>
                              </w:r>
                              <w:r>
                                <w:rPr>
                                  <w:b/>
                                  <w:bCs/>
                                  <w:color w:val="000000"/>
                                  <w:spacing w:val="-11"/>
                                  <w:w w:val="85"/>
                                  <w:sz w:val="24"/>
                                  <w:szCs w:val="24"/>
                                  <w:rtl/>
                                </w:rPr>
                                <w:t> </w:t>
                              </w:r>
                              <w:r>
                                <w:rPr>
                                  <w:b/>
                                  <w:bCs/>
                                  <w:color w:val="000000"/>
                                  <w:w w:val="85"/>
                                  <w:sz w:val="24"/>
                                  <w:szCs w:val="24"/>
                                  <w:rtl/>
                                </w:rPr>
                                <w:t>به</w:t>
                              </w:r>
                              <w:r>
                                <w:rPr>
                                  <w:b/>
                                  <w:bCs/>
                                  <w:color w:val="000000"/>
                                  <w:spacing w:val="-7"/>
                                  <w:w w:val="85"/>
                                  <w:sz w:val="24"/>
                                  <w:szCs w:val="24"/>
                                  <w:rtl/>
                                </w:rPr>
                                <w:t> </w:t>
                              </w:r>
                              <w:r>
                                <w:rPr>
                                  <w:b/>
                                  <w:bCs/>
                                  <w:color w:val="000000"/>
                                  <w:w w:val="85"/>
                                  <w:sz w:val="24"/>
                                  <w:szCs w:val="24"/>
                                  <w:rtl/>
                                </w:rPr>
                                <w:t>همراه</w:t>
                              </w:r>
                              <w:r>
                                <w:rPr>
                                  <w:b/>
                                  <w:bCs/>
                                  <w:color w:val="000000"/>
                                  <w:spacing w:val="-9"/>
                                  <w:w w:val="85"/>
                                  <w:sz w:val="24"/>
                                  <w:szCs w:val="24"/>
                                  <w:rtl/>
                                </w:rPr>
                                <w:t> </w:t>
                              </w:r>
                              <w:r>
                                <w:rPr>
                                  <w:b/>
                                  <w:bCs/>
                                  <w:color w:val="000000"/>
                                  <w:w w:val="85"/>
                                  <w:sz w:val="24"/>
                                  <w:szCs w:val="24"/>
                                  <w:rtl/>
                                </w:rPr>
                                <w:t>فنسكشي</w:t>
                              </w:r>
                              <w:r>
                                <w:rPr>
                                  <w:b/>
                                  <w:bCs/>
                                  <w:color w:val="000000"/>
                                  <w:spacing w:val="-7"/>
                                  <w:w w:val="85"/>
                                  <w:sz w:val="24"/>
                                  <w:szCs w:val="24"/>
                                  <w:rtl/>
                                </w:rPr>
                                <w:t> </w:t>
                              </w:r>
                              <w:r>
                                <w:rPr>
                                  <w:b/>
                                  <w:bCs/>
                                  <w:color w:val="000000"/>
                                  <w:w w:val="85"/>
                                  <w:sz w:val="24"/>
                                  <w:szCs w:val="24"/>
                                  <w:rtl/>
                                </w:rPr>
                                <w:t>،</w:t>
                              </w:r>
                              <w:r>
                                <w:rPr>
                                  <w:b/>
                                  <w:bCs/>
                                  <w:color w:val="000000"/>
                                  <w:spacing w:val="-10"/>
                                  <w:w w:val="85"/>
                                  <w:sz w:val="24"/>
                                  <w:szCs w:val="24"/>
                                  <w:rtl/>
                                </w:rPr>
                                <w:t> </w:t>
                              </w:r>
                              <w:r>
                                <w:rPr>
                                  <w:b/>
                                  <w:bCs/>
                                  <w:color w:val="000000"/>
                                  <w:w w:val="85"/>
                                  <w:sz w:val="24"/>
                                  <w:szCs w:val="24"/>
                                  <w:rtl/>
                                </w:rPr>
                                <w:t>سيﺴتم</w:t>
                              </w:r>
                              <w:r>
                                <w:rPr>
                                  <w:b/>
                                  <w:bCs/>
                                  <w:color w:val="000000"/>
                                  <w:spacing w:val="-7"/>
                                  <w:w w:val="85"/>
                                  <w:sz w:val="24"/>
                                  <w:szCs w:val="24"/>
                                  <w:rtl/>
                                </w:rPr>
                                <w:t> </w:t>
                              </w:r>
                              <w:r>
                                <w:rPr>
                                  <w:b/>
                                  <w:bCs/>
                                  <w:color w:val="000000"/>
                                  <w:w w:val="85"/>
                                  <w:sz w:val="24"/>
                                  <w:szCs w:val="24"/>
                                  <w:rtl/>
                                </w:rPr>
                                <w:t>جمع</w:t>
                              </w:r>
                              <w:r>
                                <w:rPr>
                                  <w:b/>
                                  <w:bCs/>
                                  <w:color w:val="000000"/>
                                  <w:spacing w:val="-10"/>
                                  <w:w w:val="85"/>
                                  <w:sz w:val="24"/>
                                  <w:szCs w:val="24"/>
                                  <w:rtl/>
                                </w:rPr>
                                <w:t> </w:t>
                              </w:r>
                              <w:r>
                                <w:rPr>
                                  <w:b/>
                                  <w:bCs/>
                                  <w:color w:val="000000"/>
                                  <w:w w:val="85"/>
                                  <w:sz w:val="24"/>
                                  <w:szCs w:val="24"/>
                                  <w:rtl/>
                                </w:rPr>
                                <w:t>آوري</w:t>
                              </w:r>
                              <w:r>
                                <w:rPr>
                                  <w:b/>
                                  <w:bCs/>
                                  <w:color w:val="000000"/>
                                  <w:spacing w:val="-7"/>
                                  <w:w w:val="85"/>
                                  <w:sz w:val="24"/>
                                  <w:szCs w:val="24"/>
                                  <w:rtl/>
                                </w:rPr>
                                <w:t> </w:t>
                              </w:r>
                              <w:r>
                                <w:rPr>
                                  <w:b/>
                                  <w:bCs/>
                                  <w:color w:val="000000"/>
                                  <w:w w:val="85"/>
                                  <w:sz w:val="24"/>
                                  <w:szCs w:val="24"/>
                                  <w:rtl/>
                                </w:rPr>
                                <w:t>و</w:t>
                              </w:r>
                              <w:r>
                                <w:rPr>
                                  <w:b/>
                                  <w:bCs/>
                                  <w:color w:val="000000"/>
                                  <w:spacing w:val="-9"/>
                                  <w:w w:val="85"/>
                                  <w:sz w:val="24"/>
                                  <w:szCs w:val="24"/>
                                  <w:rtl/>
                                </w:rPr>
                                <w:t> </w:t>
                              </w:r>
                              <w:r>
                                <w:rPr>
                                  <w:b/>
                                  <w:bCs/>
                                  <w:color w:val="000000"/>
                                  <w:w w:val="85"/>
                                  <w:sz w:val="24"/>
                                  <w:szCs w:val="24"/>
                                  <w:rtl/>
                                </w:rPr>
                                <w:t>هدايت</w:t>
                              </w:r>
                              <w:r>
                                <w:rPr>
                                  <w:b/>
                                  <w:bCs/>
                                  <w:color w:val="000000"/>
                                  <w:spacing w:val="-10"/>
                                  <w:w w:val="85"/>
                                  <w:sz w:val="24"/>
                                  <w:szCs w:val="24"/>
                                  <w:rtl/>
                                </w:rPr>
                                <w:t> </w:t>
                              </w:r>
                              <w:r>
                                <w:rPr>
                                  <w:b/>
                                  <w:bCs/>
                                  <w:color w:val="000000"/>
                                  <w:w w:val="85"/>
                                  <w:sz w:val="24"/>
                                  <w:szCs w:val="24"/>
                                  <w:rtl/>
                                </w:rPr>
                                <w:t>آبهاي</w:t>
                              </w:r>
                              <w:r>
                                <w:rPr>
                                  <w:b/>
                                  <w:bCs/>
                                  <w:color w:val="000000"/>
                                  <w:spacing w:val="-8"/>
                                  <w:w w:val="85"/>
                                  <w:sz w:val="24"/>
                                  <w:szCs w:val="24"/>
                                  <w:rtl/>
                                </w:rPr>
                                <w:t> </w:t>
                              </w:r>
                              <w:r>
                                <w:rPr>
                                  <w:b/>
                                  <w:bCs/>
                                  <w:color w:val="000000"/>
                                  <w:w w:val="85"/>
                                  <w:sz w:val="24"/>
                                  <w:szCs w:val="24"/>
                                  <w:rtl/>
                                </w:rPr>
                                <w:t>سطحي</w:t>
                              </w:r>
                              <w:r>
                                <w:rPr>
                                  <w:b/>
                                  <w:bCs/>
                                  <w:color w:val="000000"/>
                                  <w:spacing w:val="-12"/>
                                  <w:w w:val="85"/>
                                  <w:sz w:val="24"/>
                                  <w:szCs w:val="24"/>
                                  <w:rtl/>
                                </w:rPr>
                                <w:t> </w:t>
                              </w:r>
                              <w:r>
                                <w:rPr>
                                  <w:b/>
                                  <w:bCs/>
                                  <w:color w:val="000000"/>
                                  <w:w w:val="85"/>
                                  <w:sz w:val="24"/>
                                  <w:szCs w:val="24"/>
                                  <w:rtl/>
                                </w:rPr>
                                <w:t>و</w:t>
                              </w:r>
                              <w:r>
                                <w:rPr>
                                  <w:b/>
                                  <w:bCs/>
                                  <w:color w:val="000000"/>
                                  <w:spacing w:val="-8"/>
                                  <w:w w:val="85"/>
                                  <w:sz w:val="24"/>
                                  <w:szCs w:val="24"/>
                                  <w:rtl/>
                                </w:rPr>
                                <w:t> </w:t>
                              </w:r>
                              <w:r>
                                <w:rPr>
                                  <w:b/>
                                  <w:bCs/>
                                  <w:color w:val="000000"/>
                                  <w:w w:val="85"/>
                                  <w:sz w:val="24"/>
                                  <w:szCs w:val="24"/>
                                  <w:rtl/>
                                </w:rPr>
                                <w:t>سيﻼ</w:t>
                              </w:r>
                              <w:r>
                                <w:rPr>
                                  <w:b/>
                                  <w:bCs/>
                                  <w:color w:val="000000"/>
                                  <w:w w:val="85"/>
                                  <w:sz w:val="24"/>
                                  <w:szCs w:val="24"/>
                                  <w:rtl/>
                                </w:rPr>
                                <w:t>ب</w:t>
                              </w:r>
                            </w:p>
                          </w:txbxContent>
                        </wps:txbx>
                        <wps:bodyPr wrap="square" lIns="0" tIns="0" rIns="0" bIns="0" rtlCol="0">
                          <a:noAutofit/>
                        </wps:bodyPr>
                      </wps:wsp>
                      <wps:wsp>
                        <wps:cNvPr id="199" name="Textbox 199"/>
                        <wps:cNvSpPr txBox="1"/>
                        <wps:spPr>
                          <a:xfrm>
                            <a:off x="0" y="241407"/>
                            <a:ext cx="6207125" cy="314960"/>
                          </a:xfrm>
                          <a:prstGeom prst="rect">
                            <a:avLst/>
                          </a:prstGeom>
                          <a:solidFill>
                            <a:srgbClr val="FFFF00"/>
                          </a:solidFill>
                        </wps:spPr>
                        <wps:txbx>
                          <w:txbxContent>
                            <w:p>
                              <w:pPr>
                                <w:bidi/>
                                <w:spacing w:before="83"/>
                                <w:ind w:right="67" w:left="0" w:firstLine="0"/>
                                <w:jc w:val="right"/>
                                <w:rPr>
                                  <w:b/>
                                  <w:bCs/>
                                  <w:color w:val="000000"/>
                                  <w:sz w:val="24"/>
                                  <w:szCs w:val="24"/>
                                </w:rPr>
                              </w:pPr>
                              <w:r>
                                <w:rPr>
                                  <w:b/>
                                  <w:bCs/>
                                  <w:color w:val="000000"/>
                                  <w:spacing w:val="-5"/>
                                  <w:w w:val="80"/>
                                  <w:sz w:val="24"/>
                                  <w:szCs w:val="24"/>
                                  <w:rtl/>
                                </w:rPr>
                                <w:t>بخش</w:t>
                              </w:r>
                              <w:r>
                                <w:rPr>
                                  <w:b/>
                                  <w:bCs/>
                                  <w:color w:val="000000"/>
                                  <w:spacing w:val="-6"/>
                                  <w:sz w:val="24"/>
                                  <w:szCs w:val="24"/>
                                  <w:rtl/>
                                </w:rPr>
                                <w:t> </w:t>
                              </w:r>
                              <w:r>
                                <w:rPr>
                                  <w:b/>
                                  <w:bCs/>
                                  <w:color w:val="000000"/>
                                  <w:w w:val="80"/>
                                  <w:sz w:val="24"/>
                                  <w:szCs w:val="24"/>
                                  <w:rtl/>
                                </w:rPr>
                                <w:t>غير</w:t>
                              </w:r>
                              <w:r>
                                <w:rPr>
                                  <w:b/>
                                  <w:bCs/>
                                  <w:color w:val="000000"/>
                                  <w:spacing w:val="-5"/>
                                  <w:sz w:val="24"/>
                                  <w:szCs w:val="24"/>
                                  <w:rtl/>
                                </w:rPr>
                                <w:t> </w:t>
                              </w:r>
                              <w:r>
                                <w:rPr>
                                  <w:b/>
                                  <w:bCs/>
                                  <w:color w:val="000000"/>
                                  <w:w w:val="80"/>
                                  <w:sz w:val="24"/>
                                  <w:szCs w:val="24"/>
                                  <w:rtl/>
                                </w:rPr>
                                <w:t>ﺻنعتي</w:t>
                              </w:r>
                              <w:r>
                                <w:rPr>
                                  <w:b/>
                                  <w:bCs/>
                                  <w:color w:val="000000"/>
                                  <w:spacing w:val="-3"/>
                                  <w:sz w:val="24"/>
                                  <w:szCs w:val="24"/>
                                  <w:rtl/>
                                </w:rPr>
                                <w:t> </w:t>
                              </w:r>
                              <w:r>
                                <w:rPr>
                                  <w:b/>
                                  <w:bCs/>
                                  <w:color w:val="000000"/>
                                  <w:w w:val="80"/>
                                  <w:sz w:val="24"/>
                                  <w:szCs w:val="24"/>
                                  <w:rtl/>
                                </w:rPr>
                                <w:t>شامل</w:t>
                              </w:r>
                              <w:r>
                                <w:rPr>
                                  <w:b/>
                                  <w:bCs/>
                                  <w:color w:val="000000"/>
                                  <w:spacing w:val="-5"/>
                                  <w:sz w:val="24"/>
                                  <w:szCs w:val="24"/>
                                  <w:rtl/>
                                </w:rPr>
                                <w:t> </w:t>
                              </w:r>
                              <w:r>
                                <w:rPr>
                                  <w:b/>
                                  <w:bCs/>
                                  <w:color w:val="000000"/>
                                  <w:w w:val="80"/>
                                  <w:sz w:val="24"/>
                                  <w:szCs w:val="24"/>
                                  <w:rtl/>
                                </w:rPr>
                                <w:t>كليه</w:t>
                              </w:r>
                              <w:r>
                                <w:rPr>
                                  <w:b/>
                                  <w:bCs/>
                                  <w:color w:val="000000"/>
                                  <w:spacing w:val="2"/>
                                  <w:sz w:val="24"/>
                                  <w:szCs w:val="24"/>
                                  <w:rtl/>
                                </w:rPr>
                                <w:t> </w:t>
                              </w:r>
                              <w:r>
                                <w:rPr>
                                  <w:b/>
                                  <w:bCs/>
                                  <w:color w:val="000000"/>
                                  <w:w w:val="80"/>
                                  <w:sz w:val="24"/>
                                  <w:szCs w:val="24"/>
                                  <w:rtl/>
                                </w:rPr>
                                <w:t>ساختمانها</w:t>
                              </w:r>
                              <w:r>
                                <w:rPr>
                                  <w:b/>
                                  <w:bCs/>
                                  <w:color w:val="000000"/>
                                  <w:spacing w:val="-4"/>
                                  <w:sz w:val="24"/>
                                  <w:szCs w:val="24"/>
                                  <w:rtl/>
                                </w:rPr>
                                <w:t> </w:t>
                              </w:r>
                              <w:r>
                                <w:rPr>
                                  <w:b/>
                                  <w:bCs/>
                                  <w:color w:val="000000"/>
                                  <w:w w:val="80"/>
                                  <w:sz w:val="24"/>
                                  <w:szCs w:val="24"/>
                                  <w:rtl/>
                                </w:rPr>
                                <w:t>از</w:t>
                              </w:r>
                              <w:r>
                                <w:rPr>
                                  <w:b/>
                                  <w:bCs/>
                                  <w:color w:val="000000"/>
                                  <w:spacing w:val="-4"/>
                                  <w:sz w:val="24"/>
                                  <w:szCs w:val="24"/>
                                  <w:rtl/>
                                </w:rPr>
                                <w:t> </w:t>
                              </w:r>
                              <w:r>
                                <w:rPr>
                                  <w:b/>
                                  <w:bCs/>
                                  <w:color w:val="000000"/>
                                  <w:w w:val="80"/>
                                  <w:sz w:val="24"/>
                                  <w:szCs w:val="24"/>
                                  <w:rtl/>
                                </w:rPr>
                                <w:t>قبيل</w:t>
                              </w:r>
                              <w:r>
                                <w:rPr>
                                  <w:b/>
                                  <w:bCs/>
                                  <w:color w:val="000000"/>
                                  <w:spacing w:val="-4"/>
                                  <w:sz w:val="24"/>
                                  <w:szCs w:val="24"/>
                                  <w:rtl/>
                                </w:rPr>
                                <w:t> </w:t>
                              </w:r>
                              <w:r>
                                <w:rPr>
                                  <w:b/>
                                  <w:bCs/>
                                  <w:color w:val="000000"/>
                                  <w:w w:val="80"/>
                                  <w:sz w:val="24"/>
                                  <w:szCs w:val="24"/>
                                  <w:rtl/>
                                </w:rPr>
                                <w:t>اداري،</w:t>
                              </w:r>
                              <w:r>
                                <w:rPr>
                                  <w:b/>
                                  <w:bCs/>
                                  <w:color w:val="000000"/>
                                  <w:spacing w:val="-5"/>
                                  <w:sz w:val="24"/>
                                  <w:szCs w:val="24"/>
                                  <w:rtl/>
                                </w:rPr>
                                <w:t> </w:t>
                              </w:r>
                              <w:r>
                                <w:rPr>
                                  <w:b/>
                                  <w:bCs/>
                                  <w:color w:val="000000"/>
                                  <w:w w:val="80"/>
                                  <w:sz w:val="24"/>
                                  <w:szCs w:val="24"/>
                                  <w:rtl/>
                                </w:rPr>
                                <w:t>انبار،</w:t>
                              </w:r>
                              <w:r>
                                <w:rPr>
                                  <w:b/>
                                  <w:bCs/>
                                  <w:color w:val="000000"/>
                                  <w:spacing w:val="-5"/>
                                  <w:sz w:val="24"/>
                                  <w:szCs w:val="24"/>
                                  <w:rtl/>
                                </w:rPr>
                                <w:t> </w:t>
                              </w:r>
                              <w:r>
                                <w:rPr>
                                  <w:b/>
                                  <w:bCs/>
                                  <w:color w:val="000000"/>
                                  <w:w w:val="80"/>
                                  <w:sz w:val="24"/>
                                  <w:szCs w:val="24"/>
                                  <w:rtl/>
                                </w:rPr>
                                <w:t>رستوران</w:t>
                              </w:r>
                              <w:r>
                                <w:rPr>
                                  <w:b/>
                                  <w:bCs/>
                                  <w:color w:val="000000"/>
                                  <w:spacing w:val="-3"/>
                                  <w:sz w:val="24"/>
                                  <w:szCs w:val="24"/>
                                  <w:rtl/>
                                </w:rPr>
                                <w:t> </w:t>
                              </w:r>
                              <w:r>
                                <w:rPr>
                                  <w:b/>
                                  <w:bCs/>
                                  <w:color w:val="000000"/>
                                  <w:w w:val="80"/>
                                  <w:sz w:val="24"/>
                                  <w:szCs w:val="24"/>
                                  <w:rtl/>
                                </w:rPr>
                                <w:t>،</w:t>
                              </w:r>
                              <w:r>
                                <w:rPr>
                                  <w:b/>
                                  <w:bCs/>
                                  <w:color w:val="000000"/>
                                  <w:spacing w:val="-5"/>
                                  <w:sz w:val="24"/>
                                  <w:szCs w:val="24"/>
                                  <w:rtl/>
                                </w:rPr>
                                <w:t> </w:t>
                              </w:r>
                              <w:r>
                                <w:rPr>
                                  <w:b/>
                                  <w:bCs/>
                                  <w:color w:val="000000"/>
                                  <w:w w:val="80"/>
                                  <w:sz w:val="24"/>
                                  <w:szCs w:val="24"/>
                                  <w:rtl/>
                                </w:rPr>
                                <w:t>كارگاه،</w:t>
                              </w:r>
                              <w:r>
                                <w:rPr>
                                  <w:b/>
                                  <w:bCs/>
                                  <w:color w:val="000000"/>
                                  <w:spacing w:val="-3"/>
                                  <w:sz w:val="24"/>
                                  <w:szCs w:val="24"/>
                                  <w:rtl/>
                                </w:rPr>
                                <w:t> </w:t>
                              </w:r>
                              <w:r>
                                <w:rPr>
                                  <w:b/>
                                  <w:bCs/>
                                  <w:color w:val="000000"/>
                                  <w:w w:val="80"/>
                                  <w:sz w:val="24"/>
                                  <w:szCs w:val="24"/>
                                  <w:rtl/>
                                </w:rPr>
                                <w:t>حراست،</w:t>
                              </w:r>
                              <w:r>
                                <w:rPr>
                                  <w:b/>
                                  <w:bCs/>
                                  <w:color w:val="000000"/>
                                  <w:spacing w:val="63"/>
                                  <w:sz w:val="24"/>
                                  <w:szCs w:val="24"/>
                                  <w:rtl/>
                                </w:rPr>
                                <w:t> </w:t>
                              </w:r>
                              <w:r>
                                <w:rPr>
                                  <w:b/>
                                  <w:bCs/>
                                  <w:color w:val="000000"/>
                                  <w:w w:val="80"/>
                                  <w:sz w:val="24"/>
                                  <w:szCs w:val="24"/>
                                  <w:rtl/>
                                </w:rPr>
                                <w:t>ژنراتور،</w:t>
                              </w:r>
                              <w:r>
                                <w:rPr>
                                  <w:b/>
                                  <w:bCs/>
                                  <w:color w:val="000000"/>
                                  <w:spacing w:val="8"/>
                                  <w:sz w:val="24"/>
                                  <w:szCs w:val="24"/>
                                  <w:rtl/>
                                </w:rPr>
                                <w:t> </w:t>
                              </w:r>
                              <w:r>
                                <w:rPr>
                                  <w:b/>
                                  <w:bCs/>
                                  <w:color w:val="000000"/>
                                  <w:w w:val="80"/>
                                  <w:sz w:val="24"/>
                                  <w:szCs w:val="24"/>
                                  <w:rtl/>
                                </w:rPr>
                                <w:t>شلتر</w:t>
                              </w:r>
                              <w:r>
                                <w:rPr>
                                  <w:b/>
                                  <w:bCs/>
                                  <w:color w:val="000000"/>
                                  <w:spacing w:val="-2"/>
                                  <w:sz w:val="24"/>
                                  <w:szCs w:val="24"/>
                                  <w:rtl/>
                                </w:rPr>
                                <w:t> </w:t>
                              </w:r>
                              <w:r>
                                <w:rPr>
                                  <w:b/>
                                  <w:bCs/>
                                  <w:color w:val="000000"/>
                                  <w:w w:val="80"/>
                                  <w:sz w:val="24"/>
                                  <w:szCs w:val="24"/>
                                  <w:rtl/>
                                </w:rPr>
                                <w:t>نگهداري</w:t>
                              </w:r>
                              <w:r>
                                <w:rPr>
                                  <w:b/>
                                  <w:bCs/>
                                  <w:color w:val="000000"/>
                                  <w:spacing w:val="-4"/>
                                  <w:sz w:val="24"/>
                                  <w:szCs w:val="24"/>
                                  <w:rtl/>
                                </w:rPr>
                                <w:t> </w:t>
                              </w:r>
                              <w:r>
                                <w:rPr>
                                  <w:b/>
                                  <w:bCs/>
                                  <w:color w:val="000000"/>
                                  <w:w w:val="80"/>
                                  <w:sz w:val="24"/>
                                  <w:szCs w:val="24"/>
                                  <w:rtl/>
                                </w:rPr>
                                <w:t>روغن</w:t>
                              </w:r>
                              <w:r>
                                <w:rPr>
                                  <w:b/>
                                  <w:bCs/>
                                  <w:color w:val="000000"/>
                                  <w:w w:val="80"/>
                                  <w:sz w:val="24"/>
                                  <w:szCs w:val="24"/>
                                  <w:rtl/>
                                </w:rPr>
                                <w:t>،</w:t>
                              </w:r>
                            </w:p>
                          </w:txbxContent>
                        </wps:txbx>
                        <wps:bodyPr wrap="square" lIns="0" tIns="0" rIns="0" bIns="0" rtlCol="0">
                          <a:noAutofit/>
                        </wps:bodyPr>
                      </wps:wsp>
                      <wps:wsp>
                        <wps:cNvPr id="200" name="Textbox 200"/>
                        <wps:cNvSpPr txBox="1"/>
                        <wps:spPr>
                          <a:xfrm>
                            <a:off x="0" y="0"/>
                            <a:ext cx="6207125" cy="241935"/>
                          </a:xfrm>
                          <a:prstGeom prst="rect">
                            <a:avLst/>
                          </a:prstGeom>
                          <a:solidFill>
                            <a:srgbClr val="FFFF00"/>
                          </a:solidFill>
                        </wps:spPr>
                        <wps:txbx>
                          <w:txbxContent>
                            <w:p>
                              <w:pPr>
                                <w:bidi/>
                                <w:spacing w:before="24"/>
                                <w:ind w:right="68" w:left="0" w:firstLine="0"/>
                                <w:jc w:val="right"/>
                                <w:rPr>
                                  <w:b/>
                                  <w:bCs/>
                                  <w:color w:val="000000"/>
                                  <w:sz w:val="24"/>
                                  <w:szCs w:val="24"/>
                                </w:rPr>
                              </w:pPr>
                              <w:r>
                                <w:rPr>
                                  <w:b/>
                                  <w:bCs/>
                                  <w:color w:val="000000"/>
                                  <w:spacing w:val="-2"/>
                                  <w:w w:val="85"/>
                                  <w:sz w:val="24"/>
                                  <w:szCs w:val="24"/>
                                  <w:rtl/>
                                </w:rPr>
                                <w:t>كارهاي</w:t>
                              </w:r>
                              <w:r>
                                <w:rPr>
                                  <w:b/>
                                  <w:bCs/>
                                  <w:color w:val="000000"/>
                                  <w:spacing w:val="-6"/>
                                  <w:w w:val="85"/>
                                  <w:sz w:val="24"/>
                                  <w:szCs w:val="24"/>
                                  <w:rtl/>
                                </w:rPr>
                                <w:t> </w:t>
                              </w:r>
                              <w:r>
                                <w:rPr>
                                  <w:b/>
                                  <w:bCs/>
                                  <w:color w:val="000000"/>
                                  <w:w w:val="85"/>
                                  <w:sz w:val="24"/>
                                  <w:szCs w:val="24"/>
                                  <w:rtl/>
                                </w:rPr>
                                <w:t>اجرايي</w:t>
                              </w:r>
                              <w:r>
                                <w:rPr>
                                  <w:b/>
                                  <w:bCs/>
                                  <w:color w:val="000000"/>
                                  <w:spacing w:val="-7"/>
                                  <w:w w:val="85"/>
                                  <w:sz w:val="24"/>
                                  <w:szCs w:val="24"/>
                                  <w:rtl/>
                                </w:rPr>
                                <w:t> </w:t>
                              </w:r>
                              <w:r>
                                <w:rPr>
                                  <w:b/>
                                  <w:bCs/>
                                  <w:color w:val="000000"/>
                                  <w:w w:val="85"/>
                                  <w:sz w:val="24"/>
                                  <w:szCs w:val="24"/>
                                  <w:rtl/>
                                </w:rPr>
                                <w:t>تاورهاي</w:t>
                              </w:r>
                              <w:r>
                                <w:rPr>
                                  <w:b/>
                                  <w:bCs/>
                                  <w:color w:val="000000"/>
                                  <w:spacing w:val="-6"/>
                                  <w:w w:val="85"/>
                                  <w:sz w:val="24"/>
                                  <w:szCs w:val="24"/>
                                  <w:rtl/>
                                </w:rPr>
                                <w:t> </w:t>
                              </w:r>
                              <w:r>
                                <w:rPr>
                                  <w:b/>
                                  <w:bCs/>
                                  <w:color w:val="000000"/>
                                  <w:w w:val="85"/>
                                  <w:sz w:val="24"/>
                                  <w:szCs w:val="24"/>
                                  <w:rtl/>
                                </w:rPr>
                                <w:t>ﺻاعقه</w:t>
                              </w:r>
                              <w:r>
                                <w:rPr>
                                  <w:b/>
                                  <w:bCs/>
                                  <w:color w:val="000000"/>
                                  <w:spacing w:val="-7"/>
                                  <w:w w:val="85"/>
                                  <w:sz w:val="24"/>
                                  <w:szCs w:val="24"/>
                                  <w:rtl/>
                                </w:rPr>
                                <w:t> </w:t>
                              </w:r>
                              <w:r>
                                <w:rPr>
                                  <w:b/>
                                  <w:bCs/>
                                  <w:color w:val="000000"/>
                                  <w:w w:val="85"/>
                                  <w:sz w:val="24"/>
                                  <w:szCs w:val="24"/>
                                  <w:rtl/>
                                </w:rPr>
                                <w:t>گير</w:t>
                              </w:r>
                              <w:r>
                                <w:rPr>
                                  <w:b/>
                                  <w:bCs/>
                                  <w:color w:val="000000"/>
                                  <w:spacing w:val="-5"/>
                                  <w:w w:val="85"/>
                                  <w:sz w:val="24"/>
                                  <w:szCs w:val="24"/>
                                  <w:rtl/>
                                </w:rPr>
                                <w:t> </w:t>
                              </w:r>
                              <w:r>
                                <w:rPr>
                                  <w:b/>
                                  <w:bCs/>
                                  <w:color w:val="000000"/>
                                  <w:w w:val="85"/>
                                  <w:sz w:val="24"/>
                                  <w:szCs w:val="24"/>
                                  <w:rtl/>
                                </w:rPr>
                                <w:t>و</w:t>
                              </w:r>
                              <w:r>
                                <w:rPr>
                                  <w:b/>
                                  <w:bCs/>
                                  <w:color w:val="000000"/>
                                  <w:spacing w:val="-4"/>
                                  <w:w w:val="85"/>
                                  <w:sz w:val="24"/>
                                  <w:szCs w:val="24"/>
                                  <w:rtl/>
                                </w:rPr>
                                <w:t> </w:t>
                              </w:r>
                              <w:r>
                                <w:rPr>
                                  <w:b/>
                                  <w:bCs/>
                                  <w:color w:val="000000"/>
                                  <w:w w:val="85"/>
                                  <w:sz w:val="24"/>
                                  <w:szCs w:val="24"/>
                                  <w:rtl/>
                                </w:rPr>
                                <w:t>روشنايي،</w:t>
                              </w:r>
                              <w:r>
                                <w:rPr>
                                  <w:b/>
                                  <w:bCs/>
                                  <w:color w:val="000000"/>
                                  <w:spacing w:val="-7"/>
                                  <w:w w:val="85"/>
                                  <w:sz w:val="24"/>
                                  <w:szCs w:val="24"/>
                                  <w:rtl/>
                                </w:rPr>
                                <w:t> </w:t>
                              </w:r>
                              <w:r>
                                <w:rPr>
                                  <w:b/>
                                  <w:bCs/>
                                  <w:color w:val="000000"/>
                                  <w:w w:val="85"/>
                                  <w:sz w:val="24"/>
                                  <w:szCs w:val="24"/>
                                  <w:rtl/>
                                </w:rPr>
                                <w:t>فونداسيون</w:t>
                              </w:r>
                              <w:r>
                                <w:rPr>
                                  <w:b/>
                                  <w:bCs/>
                                  <w:color w:val="000000"/>
                                  <w:spacing w:val="-5"/>
                                  <w:w w:val="85"/>
                                  <w:sz w:val="24"/>
                                  <w:szCs w:val="24"/>
                                  <w:rtl/>
                                </w:rPr>
                                <w:t> </w:t>
                              </w:r>
                              <w:r>
                                <w:rPr>
                                  <w:b/>
                                  <w:bCs/>
                                  <w:color w:val="000000"/>
                                  <w:w w:val="85"/>
                                  <w:sz w:val="24"/>
                                  <w:szCs w:val="24"/>
                                  <w:rtl/>
                                </w:rPr>
                                <w:t>كليه</w:t>
                              </w:r>
                              <w:r>
                                <w:rPr>
                                  <w:b/>
                                  <w:bCs/>
                                  <w:color w:val="000000"/>
                                  <w:spacing w:val="-5"/>
                                  <w:w w:val="85"/>
                                  <w:sz w:val="24"/>
                                  <w:szCs w:val="24"/>
                                  <w:rtl/>
                                </w:rPr>
                                <w:t> </w:t>
                              </w:r>
                              <w:r>
                                <w:rPr>
                                  <w:b/>
                                  <w:bCs/>
                                  <w:color w:val="000000"/>
                                  <w:w w:val="85"/>
                                  <w:sz w:val="24"/>
                                  <w:szCs w:val="24"/>
                                  <w:rtl/>
                                </w:rPr>
                                <w:t>تجهيزات،</w:t>
                              </w:r>
                              <w:r>
                                <w:rPr>
                                  <w:b/>
                                  <w:bCs/>
                                  <w:color w:val="000000"/>
                                  <w:spacing w:val="-5"/>
                                  <w:w w:val="85"/>
                                  <w:sz w:val="24"/>
                                  <w:szCs w:val="24"/>
                                  <w:rtl/>
                                </w:rPr>
                                <w:t> </w:t>
                              </w:r>
                              <w:r>
                                <w:rPr>
                                  <w:b/>
                                  <w:bCs/>
                                  <w:color w:val="000000"/>
                                  <w:w w:val="85"/>
                                  <w:sz w:val="24"/>
                                  <w:szCs w:val="24"/>
                                  <w:rtl/>
                                </w:rPr>
                                <w:t>مخازن،</w:t>
                              </w:r>
                              <w:r>
                                <w:rPr>
                                  <w:b/>
                                  <w:bCs/>
                                  <w:color w:val="000000"/>
                                  <w:spacing w:val="-5"/>
                                  <w:w w:val="85"/>
                                  <w:sz w:val="24"/>
                                  <w:szCs w:val="24"/>
                                  <w:rtl/>
                                </w:rPr>
                                <w:t> </w:t>
                              </w:r>
                              <w:r>
                                <w:rPr>
                                  <w:b/>
                                  <w:bCs/>
                                  <w:color w:val="000000"/>
                                  <w:w w:val="85"/>
                                  <w:sz w:val="24"/>
                                  <w:szCs w:val="24"/>
                                  <w:rtl/>
                                </w:rPr>
                                <w:t>توربوكمپرسورها،</w:t>
                              </w:r>
                              <w:r>
                                <w:rPr>
                                  <w:b/>
                                  <w:bCs/>
                                  <w:color w:val="000000"/>
                                  <w:spacing w:val="-6"/>
                                  <w:w w:val="85"/>
                                  <w:sz w:val="24"/>
                                  <w:szCs w:val="24"/>
                                  <w:rtl/>
                                </w:rPr>
                                <w:t> </w:t>
                              </w:r>
                              <w:r>
                                <w:rPr>
                                  <w:b/>
                                  <w:bCs/>
                                  <w:color w:val="000000"/>
                                  <w:w w:val="85"/>
                                  <w:sz w:val="24"/>
                                  <w:szCs w:val="24"/>
                                  <w:rtl/>
                                </w:rPr>
                                <w:t>كولرها</w:t>
                              </w:r>
                              <w:r>
                                <w:rPr>
                                  <w:b/>
                                  <w:bCs/>
                                  <w:color w:val="000000"/>
                                  <w:spacing w:val="-6"/>
                                  <w:w w:val="85"/>
                                  <w:sz w:val="24"/>
                                  <w:szCs w:val="24"/>
                                  <w:rtl/>
                                </w:rPr>
                                <w:t> </w:t>
                              </w:r>
                              <w:r>
                                <w:rPr>
                                  <w:b/>
                                  <w:bCs/>
                                  <w:color w:val="000000"/>
                                  <w:w w:val="85"/>
                                  <w:sz w:val="24"/>
                                  <w:szCs w:val="24"/>
                                  <w:rtl/>
                                </w:rPr>
                                <w:t>ميباشد</w:t>
                              </w:r>
                              <w:r>
                                <w:rPr>
                                  <w:b/>
                                  <w:bCs/>
                                  <w:color w:val="000000"/>
                                  <w:w w:val="85"/>
                                  <w:sz w:val="24"/>
                                  <w:szCs w:val="24"/>
                                </w:rPr>
                                <w:t>.</w:t>
                              </w:r>
                            </w:p>
                          </w:txbxContent>
                        </wps:txbx>
                        <wps:bodyPr wrap="square" lIns="0" tIns="0" rIns="0" bIns="0" rtlCol="0">
                          <a:noAutofit/>
                        </wps:bodyPr>
                      </wps:wsp>
                    </wpg:wgp>
                  </a:graphicData>
                </a:graphic>
              </wp:anchor>
            </w:drawing>
          </mc:Choice>
          <mc:Fallback>
            <w:pict>
              <v:group style="position:absolute;margin-left:53.399799pt;margin-top:6.806901pt;width:488.75pt;height:62.85pt;mso-position-horizontal-relative:page;mso-position-vertical-relative:paragraph;z-index:-15694848;mso-wrap-distance-left:0;mso-wrap-distance-right:0" id="docshapegroup106" coordorigin="1068,136" coordsize="9775,1257">
                <v:shape style="position:absolute;left:1068;top:1012;width:9775;height:381" type="#_x0000_t202" id="docshape107" filled="true" fillcolor="#ffff00" stroked="false">
                  <v:textbox inset="0,0,0,0">
                    <w:txbxContent>
                      <w:p>
                        <w:pPr>
                          <w:bidi/>
                          <w:spacing w:before="24"/>
                          <w:ind w:right="67" w:left="0" w:firstLine="0"/>
                          <w:jc w:val="right"/>
                          <w:rPr>
                            <w:b/>
                            <w:bCs/>
                            <w:color w:val="000000"/>
                            <w:sz w:val="24"/>
                            <w:szCs w:val="24"/>
                          </w:rPr>
                        </w:pPr>
                        <w:r>
                          <w:rPr>
                            <w:b/>
                            <w:bCs/>
                            <w:color w:val="000000"/>
                            <w:w w:val="85"/>
                            <w:sz w:val="24"/>
                            <w:szCs w:val="24"/>
                            <w:rtl/>
                          </w:rPr>
                          <w:t>بﻼيس</w:t>
                        </w:r>
                        <w:r>
                          <w:rPr>
                            <w:b/>
                            <w:bCs/>
                            <w:color w:val="000000"/>
                            <w:spacing w:val="-8"/>
                            <w:w w:val="85"/>
                            <w:sz w:val="24"/>
                            <w:szCs w:val="24"/>
                            <w:rtl/>
                          </w:rPr>
                          <w:t> </w:t>
                        </w:r>
                        <w:r>
                          <w:rPr>
                            <w:b/>
                            <w:bCs/>
                            <w:color w:val="000000"/>
                            <w:w w:val="85"/>
                            <w:sz w:val="24"/>
                            <w:szCs w:val="24"/>
                            <w:rtl/>
                          </w:rPr>
                          <w:t>و</w:t>
                        </w:r>
                        <w:r>
                          <w:rPr>
                            <w:b/>
                            <w:bCs/>
                            <w:color w:val="000000"/>
                            <w:spacing w:val="-12"/>
                            <w:w w:val="85"/>
                            <w:sz w:val="24"/>
                            <w:szCs w:val="24"/>
                            <w:rtl/>
                          </w:rPr>
                          <w:t> </w:t>
                        </w:r>
                        <w:r>
                          <w:rPr>
                            <w:b/>
                            <w:bCs/>
                            <w:color w:val="000000"/>
                            <w:w w:val="85"/>
                            <w:sz w:val="24"/>
                            <w:szCs w:val="24"/>
                            <w:rtl/>
                          </w:rPr>
                          <w:t>يحطس</w:t>
                        </w:r>
                        <w:r>
                          <w:rPr>
                            <w:b/>
                            <w:bCs/>
                            <w:color w:val="000000"/>
                            <w:spacing w:val="-8"/>
                            <w:w w:val="85"/>
                            <w:sz w:val="24"/>
                            <w:szCs w:val="24"/>
                            <w:rtl/>
                          </w:rPr>
                          <w:t> </w:t>
                        </w:r>
                        <w:r>
                          <w:rPr>
                            <w:b/>
                            <w:bCs/>
                            <w:color w:val="000000"/>
                            <w:w w:val="85"/>
                            <w:sz w:val="24"/>
                            <w:szCs w:val="24"/>
                            <w:rtl/>
                          </w:rPr>
                          <w:t>ياهبآ</w:t>
                        </w:r>
                        <w:r>
                          <w:rPr>
                            <w:b/>
                            <w:bCs/>
                            <w:color w:val="000000"/>
                            <w:spacing w:val="-10"/>
                            <w:w w:val="85"/>
                            <w:sz w:val="24"/>
                            <w:szCs w:val="24"/>
                            <w:rtl/>
                          </w:rPr>
                          <w:t> </w:t>
                        </w:r>
                        <w:r>
                          <w:rPr>
                            <w:b/>
                            <w:bCs/>
                            <w:color w:val="000000"/>
                            <w:w w:val="85"/>
                            <w:sz w:val="24"/>
                            <w:szCs w:val="24"/>
                            <w:rtl/>
                          </w:rPr>
                          <w:t>تياده</w:t>
                        </w:r>
                        <w:r>
                          <w:rPr>
                            <w:b/>
                            <w:bCs/>
                            <w:color w:val="000000"/>
                            <w:spacing w:val="-9"/>
                            <w:w w:val="85"/>
                            <w:sz w:val="24"/>
                            <w:szCs w:val="24"/>
                            <w:rtl/>
                          </w:rPr>
                          <w:t> </w:t>
                        </w:r>
                        <w:r>
                          <w:rPr>
                            <w:b/>
                            <w:bCs/>
                            <w:color w:val="000000"/>
                            <w:w w:val="85"/>
                            <w:sz w:val="24"/>
                            <w:szCs w:val="24"/>
                            <w:rtl/>
                          </w:rPr>
                          <w:t>و</w:t>
                        </w:r>
                        <w:r>
                          <w:rPr>
                            <w:b/>
                            <w:bCs/>
                            <w:color w:val="000000"/>
                            <w:spacing w:val="-7"/>
                            <w:w w:val="85"/>
                            <w:sz w:val="24"/>
                            <w:szCs w:val="24"/>
                            <w:rtl/>
                          </w:rPr>
                          <w:t> </w:t>
                        </w:r>
                        <w:r>
                          <w:rPr>
                            <w:b/>
                            <w:bCs/>
                            <w:color w:val="000000"/>
                            <w:w w:val="85"/>
                            <w:sz w:val="24"/>
                            <w:szCs w:val="24"/>
                            <w:rtl/>
                          </w:rPr>
                          <w:t>يروآ</w:t>
                        </w:r>
                        <w:r>
                          <w:rPr>
                            <w:b/>
                            <w:bCs/>
                            <w:color w:val="000000"/>
                            <w:spacing w:val="-10"/>
                            <w:w w:val="85"/>
                            <w:sz w:val="24"/>
                            <w:szCs w:val="24"/>
                            <w:rtl/>
                          </w:rPr>
                          <w:t> </w:t>
                        </w:r>
                        <w:r>
                          <w:rPr>
                            <w:b/>
                            <w:bCs/>
                            <w:color w:val="000000"/>
                            <w:w w:val="85"/>
                            <w:sz w:val="24"/>
                            <w:szCs w:val="24"/>
                            <w:rtl/>
                          </w:rPr>
                          <w:t>عمج</w:t>
                        </w:r>
                        <w:r>
                          <w:rPr>
                            <w:b/>
                            <w:bCs/>
                            <w:color w:val="000000"/>
                            <w:spacing w:val="-7"/>
                            <w:w w:val="85"/>
                            <w:sz w:val="24"/>
                            <w:szCs w:val="24"/>
                            <w:rtl/>
                          </w:rPr>
                          <w:t> </w:t>
                        </w:r>
                        <w:r>
                          <w:rPr>
                            <w:b/>
                            <w:bCs/>
                            <w:color w:val="000000"/>
                            <w:w w:val="85"/>
                            <w:sz w:val="24"/>
                            <w:szCs w:val="24"/>
                            <w:rtl/>
                          </w:rPr>
                          <w:t>متﺴيس</w:t>
                        </w:r>
                        <w:r>
                          <w:rPr>
                            <w:b/>
                            <w:bCs/>
                            <w:color w:val="000000"/>
                            <w:spacing w:val="-10"/>
                            <w:w w:val="85"/>
                            <w:sz w:val="24"/>
                            <w:szCs w:val="24"/>
                            <w:rtl/>
                          </w:rPr>
                          <w:t> </w:t>
                        </w:r>
                        <w:r>
                          <w:rPr>
                            <w:b/>
                            <w:bCs/>
                            <w:color w:val="000000"/>
                            <w:w w:val="85"/>
                            <w:sz w:val="24"/>
                            <w:szCs w:val="24"/>
                            <w:rtl/>
                          </w:rPr>
                          <w:t>،</w:t>
                        </w:r>
                        <w:r>
                          <w:rPr>
                            <w:b/>
                            <w:bCs/>
                            <w:color w:val="000000"/>
                            <w:spacing w:val="-7"/>
                            <w:w w:val="85"/>
                            <w:sz w:val="24"/>
                            <w:szCs w:val="24"/>
                            <w:rtl/>
                          </w:rPr>
                          <w:t> </w:t>
                        </w:r>
                        <w:r>
                          <w:rPr>
                            <w:b/>
                            <w:bCs/>
                            <w:color w:val="000000"/>
                            <w:w w:val="85"/>
                            <w:sz w:val="24"/>
                            <w:szCs w:val="24"/>
                            <w:rtl/>
                          </w:rPr>
                          <w:t>يشكسنف</w:t>
                        </w:r>
                        <w:r>
                          <w:rPr>
                            <w:b/>
                            <w:bCs/>
                            <w:color w:val="000000"/>
                            <w:spacing w:val="-9"/>
                            <w:w w:val="85"/>
                            <w:sz w:val="24"/>
                            <w:szCs w:val="24"/>
                            <w:rtl/>
                          </w:rPr>
                          <w:t> </w:t>
                        </w:r>
                        <w:r>
                          <w:rPr>
                            <w:b/>
                            <w:bCs/>
                            <w:color w:val="000000"/>
                            <w:w w:val="85"/>
                            <w:sz w:val="24"/>
                            <w:szCs w:val="24"/>
                            <w:rtl/>
                          </w:rPr>
                          <w:t>هارمه</w:t>
                        </w:r>
                        <w:r>
                          <w:rPr>
                            <w:b/>
                            <w:bCs/>
                            <w:color w:val="000000"/>
                            <w:spacing w:val="-7"/>
                            <w:w w:val="85"/>
                            <w:sz w:val="24"/>
                            <w:szCs w:val="24"/>
                            <w:rtl/>
                          </w:rPr>
                          <w:t> </w:t>
                        </w:r>
                        <w:r>
                          <w:rPr>
                            <w:b/>
                            <w:bCs/>
                            <w:color w:val="000000"/>
                            <w:w w:val="85"/>
                            <w:sz w:val="24"/>
                            <w:szCs w:val="24"/>
                            <w:rtl/>
                          </w:rPr>
                          <w:t>هب</w:t>
                        </w:r>
                        <w:r>
                          <w:rPr>
                            <w:b/>
                            <w:bCs/>
                            <w:color w:val="000000"/>
                            <w:spacing w:val="-11"/>
                            <w:w w:val="85"/>
                            <w:sz w:val="24"/>
                            <w:szCs w:val="24"/>
                            <w:rtl/>
                          </w:rPr>
                          <w:t> </w:t>
                        </w:r>
                        <w:r>
                          <w:rPr>
                            <w:b/>
                            <w:bCs/>
                            <w:color w:val="000000"/>
                            <w:w w:val="85"/>
                            <w:sz w:val="24"/>
                            <w:szCs w:val="24"/>
                            <w:rtl/>
                          </w:rPr>
                          <w:t>بﻼضاف</w:t>
                        </w:r>
                        <w:r>
                          <w:rPr>
                            <w:b/>
                            <w:bCs/>
                            <w:color w:val="000000"/>
                            <w:spacing w:val="-9"/>
                            <w:w w:val="85"/>
                            <w:sz w:val="24"/>
                            <w:szCs w:val="24"/>
                            <w:rtl/>
                          </w:rPr>
                          <w:t> </w:t>
                        </w:r>
                        <w:r>
                          <w:rPr>
                            <w:b/>
                            <w:bCs/>
                            <w:color w:val="000000"/>
                            <w:w w:val="85"/>
                            <w:sz w:val="24"/>
                            <w:szCs w:val="24"/>
                            <w:rtl/>
                          </w:rPr>
                          <w:t>جيكپ</w:t>
                        </w:r>
                        <w:r>
                          <w:rPr>
                            <w:b/>
                            <w:bCs/>
                            <w:color w:val="000000"/>
                            <w:spacing w:val="-9"/>
                            <w:w w:val="85"/>
                            <w:sz w:val="24"/>
                            <w:szCs w:val="24"/>
                            <w:rtl/>
                          </w:rPr>
                          <w:t> </w:t>
                        </w:r>
                        <w:r>
                          <w:rPr>
                            <w:b/>
                            <w:bCs/>
                            <w:color w:val="000000"/>
                            <w:w w:val="85"/>
                            <w:sz w:val="24"/>
                            <w:szCs w:val="24"/>
                            <w:rtl/>
                          </w:rPr>
                          <w:t>و</w:t>
                        </w:r>
                        <w:r>
                          <w:rPr>
                            <w:b/>
                            <w:bCs/>
                            <w:color w:val="000000"/>
                            <w:spacing w:val="-11"/>
                            <w:w w:val="85"/>
                            <w:sz w:val="24"/>
                            <w:szCs w:val="24"/>
                            <w:rtl/>
                          </w:rPr>
                          <w:t> </w:t>
                        </w:r>
                        <w:r>
                          <w:rPr>
                            <w:b/>
                            <w:bCs/>
                            <w:color w:val="000000"/>
                            <w:w w:val="85"/>
                            <w:sz w:val="24"/>
                            <w:szCs w:val="24"/>
                            <w:rtl/>
                          </w:rPr>
                          <w:t>سنﻻوبمآ</w:t>
                        </w:r>
                        <w:r>
                          <w:rPr>
                            <w:b/>
                            <w:bCs/>
                            <w:color w:val="000000"/>
                            <w:spacing w:val="-9"/>
                            <w:w w:val="85"/>
                            <w:sz w:val="24"/>
                            <w:szCs w:val="24"/>
                            <w:rtl/>
                          </w:rPr>
                          <w:t> </w:t>
                        </w:r>
                        <w:r>
                          <w:rPr>
                            <w:b/>
                            <w:bCs/>
                            <w:color w:val="000000"/>
                            <w:w w:val="85"/>
                            <w:sz w:val="24"/>
                            <w:szCs w:val="24"/>
                            <w:rtl/>
                          </w:rPr>
                          <w:t>رتلش</w:t>
                        </w:r>
                        <w:r>
                          <w:rPr>
                            <w:b/>
                            <w:bCs/>
                            <w:color w:val="000000"/>
                            <w:spacing w:val="-12"/>
                            <w:w w:val="85"/>
                            <w:sz w:val="24"/>
                            <w:szCs w:val="24"/>
                            <w:rtl/>
                          </w:rPr>
                          <w:t> </w:t>
                        </w:r>
                        <w:r>
                          <w:rPr>
                            <w:b/>
                            <w:bCs/>
                            <w:color w:val="000000"/>
                            <w:w w:val="85"/>
                            <w:sz w:val="24"/>
                            <w:szCs w:val="24"/>
                            <w:rtl/>
                          </w:rPr>
                          <w:t>،گنيكراپ</w:t>
                        </w:r>
                        <w:r>
                          <w:rPr>
                            <w:b/>
                            <w:bCs/>
                            <w:color w:val="000000"/>
                            <w:spacing w:val="-11"/>
                            <w:w w:val="85"/>
                            <w:sz w:val="24"/>
                            <w:szCs w:val="24"/>
                            <w:rtl/>
                          </w:rPr>
                          <w:t> </w:t>
                        </w:r>
                        <w:r>
                          <w:rPr>
                            <w:b/>
                            <w:bCs/>
                            <w:color w:val="000000"/>
                            <w:spacing w:val="-4"/>
                            <w:w w:val="85"/>
                            <w:sz w:val="24"/>
                            <w:szCs w:val="24"/>
                            <w:rtl/>
                          </w:rPr>
                          <w:t>رتل</w:t>
                        </w:r>
                        <w:r>
                          <w:rPr>
                            <w:b/>
                            <w:bCs/>
                            <w:color w:val="000000"/>
                            <w:spacing w:val="-4"/>
                            <w:w w:val="85"/>
                            <w:sz w:val="24"/>
                            <w:szCs w:val="24"/>
                            <w:rtl/>
                          </w:rPr>
                          <w:t>ش</w:t>
                        </w:r>
                      </w:p>
                    </w:txbxContent>
                  </v:textbox>
                  <v:fill type="solid"/>
                  <w10:wrap type="none"/>
                </v:shape>
                <v:shape style="position:absolute;left:1068;top:516;width:9775;height:496" type="#_x0000_t202" id="docshape108" filled="true" fillcolor="#ffff00" stroked="false">
                  <v:textbox inset="0,0,0,0">
                    <w:txbxContent>
                      <w:p>
                        <w:pPr>
                          <w:bidi/>
                          <w:spacing w:before="83"/>
                          <w:ind w:right="67" w:left="0" w:firstLine="0"/>
                          <w:jc w:val="right"/>
                          <w:rPr>
                            <w:b/>
                            <w:bCs/>
                            <w:color w:val="000000"/>
                            <w:sz w:val="24"/>
                            <w:szCs w:val="24"/>
                          </w:rPr>
                        </w:pPr>
                        <w:r>
                          <w:rPr>
                            <w:b/>
                            <w:bCs/>
                            <w:color w:val="000000"/>
                            <w:w w:val="80"/>
                            <w:sz w:val="24"/>
                            <w:szCs w:val="24"/>
                            <w:rtl/>
                          </w:rPr>
                          <w:t>،نغور</w:t>
                        </w:r>
                        <w:r>
                          <w:rPr>
                            <w:b/>
                            <w:bCs/>
                            <w:color w:val="000000"/>
                            <w:spacing w:val="-4"/>
                            <w:sz w:val="24"/>
                            <w:szCs w:val="24"/>
                            <w:rtl/>
                          </w:rPr>
                          <w:t> </w:t>
                        </w:r>
                        <w:r>
                          <w:rPr>
                            <w:b/>
                            <w:bCs/>
                            <w:color w:val="000000"/>
                            <w:w w:val="80"/>
                            <w:sz w:val="24"/>
                            <w:szCs w:val="24"/>
                            <w:rtl/>
                          </w:rPr>
                          <w:t>يرادهگن</w:t>
                        </w:r>
                        <w:r>
                          <w:rPr>
                            <w:b/>
                            <w:bCs/>
                            <w:color w:val="000000"/>
                            <w:spacing w:val="-2"/>
                            <w:sz w:val="24"/>
                            <w:szCs w:val="24"/>
                            <w:rtl/>
                          </w:rPr>
                          <w:t> </w:t>
                        </w:r>
                        <w:r>
                          <w:rPr>
                            <w:b/>
                            <w:bCs/>
                            <w:color w:val="000000"/>
                            <w:w w:val="80"/>
                            <w:sz w:val="24"/>
                            <w:szCs w:val="24"/>
                            <w:rtl/>
                          </w:rPr>
                          <w:t>رتلش</w:t>
                        </w:r>
                        <w:r>
                          <w:rPr>
                            <w:b/>
                            <w:bCs/>
                            <w:color w:val="000000"/>
                            <w:spacing w:val="8"/>
                            <w:sz w:val="24"/>
                            <w:szCs w:val="24"/>
                            <w:rtl/>
                          </w:rPr>
                          <w:t> </w:t>
                        </w:r>
                        <w:r>
                          <w:rPr>
                            <w:b/>
                            <w:bCs/>
                            <w:color w:val="000000"/>
                            <w:w w:val="80"/>
                            <w:sz w:val="24"/>
                            <w:szCs w:val="24"/>
                            <w:rtl/>
                          </w:rPr>
                          <w:t>،روتارنژ</w:t>
                        </w:r>
                        <w:r>
                          <w:rPr>
                            <w:b/>
                            <w:bCs/>
                            <w:color w:val="000000"/>
                            <w:spacing w:val="63"/>
                            <w:sz w:val="24"/>
                            <w:szCs w:val="24"/>
                            <w:rtl/>
                          </w:rPr>
                          <w:t> </w:t>
                        </w:r>
                        <w:r>
                          <w:rPr>
                            <w:b/>
                            <w:bCs/>
                            <w:color w:val="000000"/>
                            <w:w w:val="80"/>
                            <w:sz w:val="24"/>
                            <w:szCs w:val="24"/>
                            <w:rtl/>
                          </w:rPr>
                          <w:t>،تسارح</w:t>
                        </w:r>
                        <w:r>
                          <w:rPr>
                            <w:b/>
                            <w:bCs/>
                            <w:color w:val="000000"/>
                            <w:spacing w:val="-3"/>
                            <w:sz w:val="24"/>
                            <w:szCs w:val="24"/>
                            <w:rtl/>
                          </w:rPr>
                          <w:t> </w:t>
                        </w:r>
                        <w:r>
                          <w:rPr>
                            <w:b/>
                            <w:bCs/>
                            <w:color w:val="000000"/>
                            <w:w w:val="80"/>
                            <w:sz w:val="24"/>
                            <w:szCs w:val="24"/>
                            <w:rtl/>
                          </w:rPr>
                          <w:t>،هاگراك</w:t>
                        </w:r>
                        <w:r>
                          <w:rPr>
                            <w:b/>
                            <w:bCs/>
                            <w:color w:val="000000"/>
                            <w:spacing w:val="-5"/>
                            <w:sz w:val="24"/>
                            <w:szCs w:val="24"/>
                            <w:rtl/>
                          </w:rPr>
                          <w:t> </w:t>
                        </w:r>
                        <w:r>
                          <w:rPr>
                            <w:b/>
                            <w:bCs/>
                            <w:color w:val="000000"/>
                            <w:w w:val="80"/>
                            <w:sz w:val="24"/>
                            <w:szCs w:val="24"/>
                            <w:rtl/>
                          </w:rPr>
                          <w:t>،</w:t>
                        </w:r>
                        <w:r>
                          <w:rPr>
                            <w:b/>
                            <w:bCs/>
                            <w:color w:val="000000"/>
                            <w:spacing w:val="-3"/>
                            <w:sz w:val="24"/>
                            <w:szCs w:val="24"/>
                            <w:rtl/>
                          </w:rPr>
                          <w:t> </w:t>
                        </w:r>
                        <w:r>
                          <w:rPr>
                            <w:b/>
                            <w:bCs/>
                            <w:color w:val="000000"/>
                            <w:w w:val="80"/>
                            <w:sz w:val="24"/>
                            <w:szCs w:val="24"/>
                            <w:rtl/>
                          </w:rPr>
                          <w:t>ناروتسر</w:t>
                        </w:r>
                        <w:r>
                          <w:rPr>
                            <w:b/>
                            <w:bCs/>
                            <w:color w:val="000000"/>
                            <w:spacing w:val="-5"/>
                            <w:sz w:val="24"/>
                            <w:szCs w:val="24"/>
                            <w:rtl/>
                          </w:rPr>
                          <w:t> </w:t>
                        </w:r>
                        <w:r>
                          <w:rPr>
                            <w:b/>
                            <w:bCs/>
                            <w:color w:val="000000"/>
                            <w:w w:val="80"/>
                            <w:sz w:val="24"/>
                            <w:szCs w:val="24"/>
                            <w:rtl/>
                          </w:rPr>
                          <w:t>،رابنا</w:t>
                        </w:r>
                        <w:r>
                          <w:rPr>
                            <w:b/>
                            <w:bCs/>
                            <w:color w:val="000000"/>
                            <w:spacing w:val="-5"/>
                            <w:sz w:val="24"/>
                            <w:szCs w:val="24"/>
                            <w:rtl/>
                          </w:rPr>
                          <w:t> </w:t>
                        </w:r>
                        <w:r>
                          <w:rPr>
                            <w:b/>
                            <w:bCs/>
                            <w:color w:val="000000"/>
                            <w:w w:val="80"/>
                            <w:sz w:val="24"/>
                            <w:szCs w:val="24"/>
                            <w:rtl/>
                          </w:rPr>
                          <w:t>،يرادا</w:t>
                        </w:r>
                        <w:r>
                          <w:rPr>
                            <w:b/>
                            <w:bCs/>
                            <w:color w:val="000000"/>
                            <w:spacing w:val="-4"/>
                            <w:sz w:val="24"/>
                            <w:szCs w:val="24"/>
                            <w:rtl/>
                          </w:rPr>
                          <w:t> </w:t>
                        </w:r>
                        <w:r>
                          <w:rPr>
                            <w:b/>
                            <w:bCs/>
                            <w:color w:val="000000"/>
                            <w:w w:val="80"/>
                            <w:sz w:val="24"/>
                            <w:szCs w:val="24"/>
                            <w:rtl/>
                          </w:rPr>
                          <w:t>ليبق</w:t>
                        </w:r>
                        <w:r>
                          <w:rPr>
                            <w:b/>
                            <w:bCs/>
                            <w:color w:val="000000"/>
                            <w:spacing w:val="-4"/>
                            <w:sz w:val="24"/>
                            <w:szCs w:val="24"/>
                            <w:rtl/>
                          </w:rPr>
                          <w:t> </w:t>
                        </w:r>
                        <w:r>
                          <w:rPr>
                            <w:b/>
                            <w:bCs/>
                            <w:color w:val="000000"/>
                            <w:w w:val="80"/>
                            <w:sz w:val="24"/>
                            <w:szCs w:val="24"/>
                            <w:rtl/>
                          </w:rPr>
                          <w:t>زا</w:t>
                        </w:r>
                        <w:r>
                          <w:rPr>
                            <w:b/>
                            <w:bCs/>
                            <w:color w:val="000000"/>
                            <w:spacing w:val="-4"/>
                            <w:sz w:val="24"/>
                            <w:szCs w:val="24"/>
                            <w:rtl/>
                          </w:rPr>
                          <w:t> </w:t>
                        </w:r>
                        <w:r>
                          <w:rPr>
                            <w:b/>
                            <w:bCs/>
                            <w:color w:val="000000"/>
                            <w:w w:val="80"/>
                            <w:sz w:val="24"/>
                            <w:szCs w:val="24"/>
                            <w:rtl/>
                          </w:rPr>
                          <w:t>اهنامتخاس</w:t>
                        </w:r>
                        <w:r>
                          <w:rPr>
                            <w:b/>
                            <w:bCs/>
                            <w:color w:val="000000"/>
                            <w:spacing w:val="2"/>
                            <w:sz w:val="24"/>
                            <w:szCs w:val="24"/>
                            <w:rtl/>
                          </w:rPr>
                          <w:t> </w:t>
                        </w:r>
                        <w:r>
                          <w:rPr>
                            <w:b/>
                            <w:bCs/>
                            <w:color w:val="000000"/>
                            <w:w w:val="80"/>
                            <w:sz w:val="24"/>
                            <w:szCs w:val="24"/>
                            <w:rtl/>
                          </w:rPr>
                          <w:t>هيلك</w:t>
                        </w:r>
                        <w:r>
                          <w:rPr>
                            <w:b/>
                            <w:bCs/>
                            <w:color w:val="000000"/>
                            <w:spacing w:val="-5"/>
                            <w:sz w:val="24"/>
                            <w:szCs w:val="24"/>
                            <w:rtl/>
                          </w:rPr>
                          <w:t> </w:t>
                        </w:r>
                        <w:r>
                          <w:rPr>
                            <w:b/>
                            <w:bCs/>
                            <w:color w:val="000000"/>
                            <w:w w:val="80"/>
                            <w:sz w:val="24"/>
                            <w:szCs w:val="24"/>
                            <w:rtl/>
                          </w:rPr>
                          <w:t>لماش</w:t>
                        </w:r>
                        <w:r>
                          <w:rPr>
                            <w:b/>
                            <w:bCs/>
                            <w:color w:val="000000"/>
                            <w:spacing w:val="-3"/>
                            <w:sz w:val="24"/>
                            <w:szCs w:val="24"/>
                            <w:rtl/>
                          </w:rPr>
                          <w:t> </w:t>
                        </w:r>
                        <w:r>
                          <w:rPr>
                            <w:b/>
                            <w:bCs/>
                            <w:color w:val="000000"/>
                            <w:w w:val="80"/>
                            <w:sz w:val="24"/>
                            <w:szCs w:val="24"/>
                            <w:rtl/>
                          </w:rPr>
                          <w:t>يتعنﺻ</w:t>
                        </w:r>
                        <w:r>
                          <w:rPr>
                            <w:b/>
                            <w:bCs/>
                            <w:color w:val="000000"/>
                            <w:spacing w:val="-5"/>
                            <w:sz w:val="24"/>
                            <w:szCs w:val="24"/>
                            <w:rtl/>
                          </w:rPr>
                          <w:t> </w:t>
                        </w:r>
                        <w:r>
                          <w:rPr>
                            <w:b/>
                            <w:bCs/>
                            <w:color w:val="000000"/>
                            <w:w w:val="80"/>
                            <w:sz w:val="24"/>
                            <w:szCs w:val="24"/>
                            <w:rtl/>
                          </w:rPr>
                          <w:t>ريغ</w:t>
                        </w:r>
                        <w:r>
                          <w:rPr>
                            <w:b/>
                            <w:bCs/>
                            <w:color w:val="000000"/>
                            <w:spacing w:val="-6"/>
                            <w:sz w:val="24"/>
                            <w:szCs w:val="24"/>
                            <w:rtl/>
                          </w:rPr>
                          <w:t> </w:t>
                        </w:r>
                        <w:r>
                          <w:rPr>
                            <w:b/>
                            <w:bCs/>
                            <w:color w:val="000000"/>
                            <w:spacing w:val="-5"/>
                            <w:w w:val="80"/>
                            <w:sz w:val="24"/>
                            <w:szCs w:val="24"/>
                            <w:rtl/>
                          </w:rPr>
                          <w:t>شخ</w:t>
                        </w:r>
                        <w:r>
                          <w:rPr>
                            <w:b/>
                            <w:bCs/>
                            <w:color w:val="000000"/>
                            <w:spacing w:val="-5"/>
                            <w:w w:val="80"/>
                            <w:sz w:val="24"/>
                            <w:szCs w:val="24"/>
                            <w:rtl/>
                          </w:rPr>
                          <w:t>ب</w:t>
                        </w:r>
                      </w:p>
                    </w:txbxContent>
                  </v:textbox>
                  <v:fill type="solid"/>
                  <w10:wrap type="none"/>
                </v:shape>
                <v:shape style="position:absolute;left:1068;top:136;width:9775;height:381" type="#_x0000_t202" id="docshape109" filled="true" fillcolor="#ffff00" stroked="false">
                  <v:textbox inset="0,0,0,0">
                    <w:txbxContent>
                      <w:p>
                        <w:pPr>
                          <w:bidi/>
                          <w:spacing w:before="24"/>
                          <w:ind w:right="68" w:left="0" w:firstLine="0"/>
                          <w:jc w:val="right"/>
                          <w:rPr>
                            <w:b/>
                            <w:bCs/>
                            <w:color w:val="000000"/>
                            <w:sz w:val="24"/>
                            <w:szCs w:val="24"/>
                          </w:rPr>
                        </w:pPr>
                        <w:r>
                          <w:rPr>
                            <w:b/>
                            <w:bCs/>
                            <w:color w:val="000000"/>
                            <w:w w:val="85"/>
                            <w:sz w:val="24"/>
                            <w:szCs w:val="24"/>
                          </w:rPr>
                          <w:t>.</w:t>
                        </w:r>
                        <w:r>
                          <w:rPr>
                            <w:b/>
                            <w:bCs/>
                            <w:color w:val="000000"/>
                            <w:w w:val="85"/>
                            <w:sz w:val="24"/>
                            <w:szCs w:val="24"/>
                            <w:rtl/>
                          </w:rPr>
                          <w:t>دشابيم</w:t>
                        </w:r>
                        <w:r>
                          <w:rPr>
                            <w:b/>
                            <w:bCs/>
                            <w:color w:val="000000"/>
                            <w:spacing w:val="-6"/>
                            <w:w w:val="85"/>
                            <w:sz w:val="24"/>
                            <w:szCs w:val="24"/>
                            <w:rtl/>
                          </w:rPr>
                          <w:t> </w:t>
                        </w:r>
                        <w:r>
                          <w:rPr>
                            <w:b/>
                            <w:bCs/>
                            <w:color w:val="000000"/>
                            <w:w w:val="85"/>
                            <w:sz w:val="24"/>
                            <w:szCs w:val="24"/>
                            <w:rtl/>
                          </w:rPr>
                          <w:t>اهرلوك</w:t>
                        </w:r>
                        <w:r>
                          <w:rPr>
                            <w:b/>
                            <w:bCs/>
                            <w:color w:val="000000"/>
                            <w:spacing w:val="-6"/>
                            <w:w w:val="85"/>
                            <w:sz w:val="24"/>
                            <w:szCs w:val="24"/>
                            <w:rtl/>
                          </w:rPr>
                          <w:t> </w:t>
                        </w:r>
                        <w:r>
                          <w:rPr>
                            <w:b/>
                            <w:bCs/>
                            <w:color w:val="000000"/>
                            <w:w w:val="85"/>
                            <w:sz w:val="24"/>
                            <w:szCs w:val="24"/>
                            <w:rtl/>
                          </w:rPr>
                          <w:t>،اهروسرپمكوبروت</w:t>
                        </w:r>
                        <w:r>
                          <w:rPr>
                            <w:b/>
                            <w:bCs/>
                            <w:color w:val="000000"/>
                            <w:spacing w:val="-5"/>
                            <w:w w:val="85"/>
                            <w:sz w:val="24"/>
                            <w:szCs w:val="24"/>
                            <w:rtl/>
                          </w:rPr>
                          <w:t> </w:t>
                        </w:r>
                        <w:r>
                          <w:rPr>
                            <w:b/>
                            <w:bCs/>
                            <w:color w:val="000000"/>
                            <w:w w:val="85"/>
                            <w:sz w:val="24"/>
                            <w:szCs w:val="24"/>
                            <w:rtl/>
                          </w:rPr>
                          <w:t>،نزاخم</w:t>
                        </w:r>
                        <w:r>
                          <w:rPr>
                            <w:b/>
                            <w:bCs/>
                            <w:color w:val="000000"/>
                            <w:spacing w:val="-5"/>
                            <w:w w:val="85"/>
                            <w:sz w:val="24"/>
                            <w:szCs w:val="24"/>
                            <w:rtl/>
                          </w:rPr>
                          <w:t> </w:t>
                        </w:r>
                        <w:r>
                          <w:rPr>
                            <w:b/>
                            <w:bCs/>
                            <w:color w:val="000000"/>
                            <w:w w:val="85"/>
                            <w:sz w:val="24"/>
                            <w:szCs w:val="24"/>
                            <w:rtl/>
                          </w:rPr>
                          <w:t>،تازيهجت</w:t>
                        </w:r>
                        <w:r>
                          <w:rPr>
                            <w:b/>
                            <w:bCs/>
                            <w:color w:val="000000"/>
                            <w:spacing w:val="-5"/>
                            <w:w w:val="85"/>
                            <w:sz w:val="24"/>
                            <w:szCs w:val="24"/>
                            <w:rtl/>
                          </w:rPr>
                          <w:t> </w:t>
                        </w:r>
                        <w:r>
                          <w:rPr>
                            <w:b/>
                            <w:bCs/>
                            <w:color w:val="000000"/>
                            <w:w w:val="85"/>
                            <w:sz w:val="24"/>
                            <w:szCs w:val="24"/>
                            <w:rtl/>
                          </w:rPr>
                          <w:t>هيلك</w:t>
                        </w:r>
                        <w:r>
                          <w:rPr>
                            <w:b/>
                            <w:bCs/>
                            <w:color w:val="000000"/>
                            <w:spacing w:val="-5"/>
                            <w:w w:val="85"/>
                            <w:sz w:val="24"/>
                            <w:szCs w:val="24"/>
                            <w:rtl/>
                          </w:rPr>
                          <w:t> </w:t>
                        </w:r>
                        <w:r>
                          <w:rPr>
                            <w:b/>
                            <w:bCs/>
                            <w:color w:val="000000"/>
                            <w:w w:val="85"/>
                            <w:sz w:val="24"/>
                            <w:szCs w:val="24"/>
                            <w:rtl/>
                          </w:rPr>
                          <w:t>نويسادنوف</w:t>
                        </w:r>
                        <w:r>
                          <w:rPr>
                            <w:b/>
                            <w:bCs/>
                            <w:color w:val="000000"/>
                            <w:spacing w:val="-7"/>
                            <w:w w:val="85"/>
                            <w:sz w:val="24"/>
                            <w:szCs w:val="24"/>
                            <w:rtl/>
                          </w:rPr>
                          <w:t> </w:t>
                        </w:r>
                        <w:r>
                          <w:rPr>
                            <w:b/>
                            <w:bCs/>
                            <w:color w:val="000000"/>
                            <w:w w:val="85"/>
                            <w:sz w:val="24"/>
                            <w:szCs w:val="24"/>
                            <w:rtl/>
                          </w:rPr>
                          <w:t>،ييانشور</w:t>
                        </w:r>
                        <w:r>
                          <w:rPr>
                            <w:b/>
                            <w:bCs/>
                            <w:color w:val="000000"/>
                            <w:spacing w:val="-4"/>
                            <w:w w:val="85"/>
                            <w:sz w:val="24"/>
                            <w:szCs w:val="24"/>
                            <w:rtl/>
                          </w:rPr>
                          <w:t> </w:t>
                        </w:r>
                        <w:r>
                          <w:rPr>
                            <w:b/>
                            <w:bCs/>
                            <w:color w:val="000000"/>
                            <w:w w:val="85"/>
                            <w:sz w:val="24"/>
                            <w:szCs w:val="24"/>
                            <w:rtl/>
                          </w:rPr>
                          <w:t>و</w:t>
                        </w:r>
                        <w:r>
                          <w:rPr>
                            <w:b/>
                            <w:bCs/>
                            <w:color w:val="000000"/>
                            <w:spacing w:val="-5"/>
                            <w:w w:val="85"/>
                            <w:sz w:val="24"/>
                            <w:szCs w:val="24"/>
                            <w:rtl/>
                          </w:rPr>
                          <w:t> </w:t>
                        </w:r>
                        <w:r>
                          <w:rPr>
                            <w:b/>
                            <w:bCs/>
                            <w:color w:val="000000"/>
                            <w:w w:val="85"/>
                            <w:sz w:val="24"/>
                            <w:szCs w:val="24"/>
                            <w:rtl/>
                          </w:rPr>
                          <w:t>ريگ</w:t>
                        </w:r>
                        <w:r>
                          <w:rPr>
                            <w:b/>
                            <w:bCs/>
                            <w:color w:val="000000"/>
                            <w:spacing w:val="-7"/>
                            <w:w w:val="85"/>
                            <w:sz w:val="24"/>
                            <w:szCs w:val="24"/>
                            <w:rtl/>
                          </w:rPr>
                          <w:t> </w:t>
                        </w:r>
                        <w:r>
                          <w:rPr>
                            <w:b/>
                            <w:bCs/>
                            <w:color w:val="000000"/>
                            <w:w w:val="85"/>
                            <w:sz w:val="24"/>
                            <w:szCs w:val="24"/>
                            <w:rtl/>
                          </w:rPr>
                          <w:t>هقعاﺻ</w:t>
                        </w:r>
                        <w:r>
                          <w:rPr>
                            <w:b/>
                            <w:bCs/>
                            <w:color w:val="000000"/>
                            <w:spacing w:val="-6"/>
                            <w:w w:val="85"/>
                            <w:sz w:val="24"/>
                            <w:szCs w:val="24"/>
                            <w:rtl/>
                          </w:rPr>
                          <w:t> </w:t>
                        </w:r>
                        <w:r>
                          <w:rPr>
                            <w:b/>
                            <w:bCs/>
                            <w:color w:val="000000"/>
                            <w:w w:val="85"/>
                            <w:sz w:val="24"/>
                            <w:szCs w:val="24"/>
                            <w:rtl/>
                          </w:rPr>
                          <w:t>ياهروات</w:t>
                        </w:r>
                        <w:r>
                          <w:rPr>
                            <w:b/>
                            <w:bCs/>
                            <w:color w:val="000000"/>
                            <w:spacing w:val="-7"/>
                            <w:w w:val="85"/>
                            <w:sz w:val="24"/>
                            <w:szCs w:val="24"/>
                            <w:rtl/>
                          </w:rPr>
                          <w:t> </w:t>
                        </w:r>
                        <w:r>
                          <w:rPr>
                            <w:b/>
                            <w:bCs/>
                            <w:color w:val="000000"/>
                            <w:w w:val="85"/>
                            <w:sz w:val="24"/>
                            <w:szCs w:val="24"/>
                            <w:rtl/>
                          </w:rPr>
                          <w:t>ييارجا</w:t>
                        </w:r>
                        <w:r>
                          <w:rPr>
                            <w:b/>
                            <w:bCs/>
                            <w:color w:val="000000"/>
                            <w:spacing w:val="-6"/>
                            <w:w w:val="85"/>
                            <w:sz w:val="24"/>
                            <w:szCs w:val="24"/>
                            <w:rtl/>
                          </w:rPr>
                          <w:t> </w:t>
                        </w:r>
                        <w:r>
                          <w:rPr>
                            <w:b/>
                            <w:bCs/>
                            <w:color w:val="000000"/>
                            <w:spacing w:val="-2"/>
                            <w:w w:val="85"/>
                            <w:sz w:val="24"/>
                            <w:szCs w:val="24"/>
                            <w:rtl/>
                          </w:rPr>
                          <w:t>ياهرا</w:t>
                        </w:r>
                        <w:r>
                          <w:rPr>
                            <w:b/>
                            <w:bCs/>
                            <w:color w:val="000000"/>
                            <w:spacing w:val="-2"/>
                            <w:w w:val="85"/>
                            <w:sz w:val="24"/>
                            <w:szCs w:val="24"/>
                            <w:rtl/>
                          </w:rPr>
                          <w:t>ك</w:t>
                        </w:r>
                      </w:p>
                    </w:txbxContent>
                  </v:textbox>
                  <v:fill type="solid"/>
                  <w10:wrap type="none"/>
                </v:shape>
                <w10:wrap type="topAndBottom"/>
              </v:group>
            </w:pict>
          </mc:Fallback>
        </mc:AlternateContent>
      </w:r>
    </w:p>
    <w:p>
      <w:pPr>
        <w:pStyle w:val="BodyText"/>
        <w:bidi/>
        <w:spacing w:before="80"/>
        <w:ind w:right="390" w:left="0" w:firstLine="0"/>
        <w:jc w:val="right"/>
        <w:rPr>
          <w:rFonts w:ascii="Times New Roman" w:cs="Times New Roman"/>
          <w:b w:val="0"/>
          <w:bCs w:val="0"/>
        </w:rPr>
      </w:pPr>
      <w:r>
        <w:rPr>
          <w:color w:val="000000"/>
          <w:spacing w:val="40"/>
          <w:highlight w:val="yellow"/>
          <w:rtl/>
        </w:rPr>
        <w:t> </w:t>
      </w:r>
      <w:r>
        <w:rPr>
          <w:color w:val="000000"/>
          <w:spacing w:val="-4"/>
          <w:w w:val="85"/>
          <w:highlight w:val="yellow"/>
          <w:rtl/>
        </w:rPr>
        <w:t>بيرون </w:t>
      </w:r>
      <w:r>
        <w:rPr>
          <w:color w:val="000000"/>
          <w:w w:val="85"/>
          <w:highlight w:val="yellow"/>
          <w:rtl/>
        </w:rPr>
        <w:t>سايت</w:t>
      </w:r>
      <w:r>
        <w:rPr>
          <w:color w:val="000000"/>
          <w:spacing w:val="-8"/>
          <w:highlight w:val="yellow"/>
          <w:rtl/>
        </w:rPr>
        <w:t> </w:t>
      </w:r>
      <w:r>
        <w:rPr>
          <w:color w:val="000000"/>
          <w:w w:val="85"/>
          <w:highlight w:val="yellow"/>
          <w:rtl/>
        </w:rPr>
        <w:t>،</w:t>
      </w:r>
      <w:r>
        <w:rPr>
          <w:rFonts w:ascii="Times New Roman" w:cs="Times New Roman"/>
          <w:color w:val="000000"/>
          <w:spacing w:val="-7"/>
          <w:highlight w:val="yellow"/>
          <w:rtl/>
        </w:rPr>
        <w:t> </w:t>
      </w:r>
      <w:r>
        <w:rPr>
          <w:rFonts w:ascii="Times New Roman" w:cs="Times New Roman"/>
          <w:color w:val="000000"/>
          <w:w w:val="85"/>
          <w:highlight w:val="yellow"/>
        </w:rPr>
        <w:t>Helipad</w:t>
      </w:r>
      <w:r>
        <w:rPr>
          <w:color w:val="000000"/>
          <w:spacing w:val="-2"/>
          <w:w w:val="85"/>
          <w:highlight w:val="yellow"/>
          <w:rtl/>
        </w:rPr>
        <w:t> </w:t>
      </w:r>
      <w:r>
        <w:rPr>
          <w:color w:val="000000"/>
          <w:w w:val="85"/>
          <w:highlight w:val="yellow"/>
          <w:rtl/>
        </w:rPr>
        <w:t>،</w:t>
      </w:r>
      <w:r>
        <w:rPr>
          <w:color w:val="000000"/>
          <w:spacing w:val="-3"/>
          <w:w w:val="85"/>
          <w:highlight w:val="yellow"/>
          <w:rtl/>
        </w:rPr>
        <w:t> </w:t>
      </w:r>
      <w:r>
        <w:rPr>
          <w:color w:val="000000"/>
          <w:w w:val="85"/>
          <w:highlight w:val="yellow"/>
          <w:rtl/>
        </w:rPr>
        <w:t>فضاي</w:t>
      </w:r>
      <w:r>
        <w:rPr>
          <w:color w:val="000000"/>
          <w:spacing w:val="-10"/>
          <w:highlight w:val="yellow"/>
          <w:rtl/>
        </w:rPr>
        <w:t> </w:t>
      </w:r>
      <w:r>
        <w:rPr>
          <w:color w:val="000000"/>
          <w:w w:val="85"/>
          <w:highlight w:val="yellow"/>
          <w:rtl/>
        </w:rPr>
        <w:t>سبز</w:t>
      </w:r>
      <w:r>
        <w:rPr>
          <w:color w:val="000000"/>
          <w:spacing w:val="-2"/>
          <w:w w:val="85"/>
          <w:highlight w:val="yellow"/>
          <w:rtl/>
        </w:rPr>
        <w:t> </w:t>
      </w:r>
      <w:r>
        <w:rPr>
          <w:color w:val="000000"/>
          <w:w w:val="85"/>
          <w:highlight w:val="yellow"/>
          <w:rtl/>
        </w:rPr>
        <w:t>و</w:t>
      </w:r>
      <w:r>
        <w:rPr>
          <w:color w:val="000000"/>
          <w:spacing w:val="-1"/>
          <w:w w:val="85"/>
          <w:highlight w:val="yellow"/>
          <w:rtl/>
        </w:rPr>
        <w:t> </w:t>
      </w:r>
      <w:r>
        <w:rPr>
          <w:color w:val="000000"/>
          <w:w w:val="85"/>
          <w:highlight w:val="yellow"/>
        </w:rPr>
        <w:t>...</w:t>
      </w:r>
      <w:r>
        <w:rPr>
          <w:color w:val="000000"/>
          <w:spacing w:val="-2"/>
          <w:w w:val="85"/>
          <w:highlight w:val="yellow"/>
          <w:rtl/>
        </w:rPr>
        <w:t> </w:t>
      </w:r>
      <w:r>
        <w:rPr>
          <w:color w:val="000000"/>
          <w:w w:val="85"/>
          <w:highlight w:val="yellow"/>
          <w:rtl/>
        </w:rPr>
        <w:t>بوده</w:t>
      </w:r>
      <w:r>
        <w:rPr>
          <w:color w:val="000000"/>
          <w:spacing w:val="-7"/>
          <w:highlight w:val="yellow"/>
          <w:rtl/>
        </w:rPr>
        <w:t> </w:t>
      </w:r>
      <w:r>
        <w:rPr>
          <w:color w:val="000000"/>
          <w:w w:val="85"/>
          <w:highlight w:val="yellow"/>
        </w:rPr>
        <w:t>)</w:t>
      </w:r>
      <w:r>
        <w:rPr>
          <w:color w:val="000000"/>
          <w:w w:val="85"/>
          <w:highlight w:val="yellow"/>
          <w:rtl/>
        </w:rPr>
        <w:t>ساير</w:t>
      </w:r>
      <w:r>
        <w:rPr>
          <w:color w:val="000000"/>
          <w:spacing w:val="-8"/>
          <w:highlight w:val="yellow"/>
          <w:rtl/>
        </w:rPr>
        <w:t> </w:t>
      </w:r>
      <w:r>
        <w:rPr>
          <w:color w:val="000000"/>
          <w:w w:val="85"/>
          <w:highlight w:val="yellow"/>
          <w:rtl/>
        </w:rPr>
        <w:t>موارد</w:t>
      </w:r>
      <w:r>
        <w:rPr>
          <w:color w:val="000000"/>
          <w:spacing w:val="-10"/>
          <w:highlight w:val="yellow"/>
          <w:rtl/>
        </w:rPr>
        <w:t> </w:t>
      </w:r>
      <w:r>
        <w:rPr>
          <w:color w:val="000000"/>
          <w:w w:val="85"/>
          <w:highlight w:val="yellow"/>
          <w:rtl/>
        </w:rPr>
        <w:t>در</w:t>
      </w:r>
      <w:r>
        <w:rPr>
          <w:color w:val="000000"/>
          <w:spacing w:val="-1"/>
          <w:w w:val="85"/>
          <w:highlight w:val="yellow"/>
          <w:rtl/>
        </w:rPr>
        <w:t> </w:t>
      </w:r>
      <w:r>
        <w:rPr>
          <w:color w:val="000000"/>
          <w:w w:val="85"/>
          <w:highlight w:val="yellow"/>
          <w:rtl/>
        </w:rPr>
        <w:t>مدارك</w:t>
      </w:r>
      <w:r>
        <w:rPr>
          <w:color w:val="000000"/>
          <w:spacing w:val="-1"/>
          <w:w w:val="85"/>
          <w:highlight w:val="yellow"/>
          <w:rtl/>
        </w:rPr>
        <w:t> </w:t>
      </w:r>
      <w:r>
        <w:rPr>
          <w:color w:val="000000"/>
          <w:w w:val="85"/>
          <w:highlight w:val="yellow"/>
          <w:rtl/>
        </w:rPr>
        <w:t>پيوست</w:t>
      </w:r>
      <w:r>
        <w:rPr>
          <w:color w:val="000000"/>
          <w:spacing w:val="-1"/>
          <w:w w:val="85"/>
          <w:highlight w:val="yellow"/>
          <w:rtl/>
        </w:rPr>
        <w:t> </w:t>
      </w:r>
      <w:r>
        <w:rPr>
          <w:color w:val="000000"/>
          <w:w w:val="85"/>
          <w:highlight w:val="yellow"/>
          <w:rtl/>
        </w:rPr>
        <w:t>شماره</w:t>
      </w:r>
      <w:r>
        <w:rPr>
          <w:color w:val="000000"/>
          <w:spacing w:val="-10"/>
          <w:highlight w:val="yellow"/>
          <w:rtl/>
        </w:rPr>
        <w:t> </w:t>
      </w:r>
      <w:r>
        <w:rPr>
          <w:color w:val="000000"/>
          <w:w w:val="85"/>
          <w:highlight w:val="yellow"/>
        </w:rPr>
        <w:t>١٨</w:t>
      </w:r>
      <w:r>
        <w:rPr>
          <w:color w:val="000000"/>
          <w:spacing w:val="-1"/>
          <w:w w:val="85"/>
          <w:highlight w:val="yellow"/>
          <w:rtl/>
        </w:rPr>
        <w:t> </w:t>
      </w:r>
      <w:r>
        <w:rPr>
          <w:color w:val="000000"/>
          <w:w w:val="85"/>
          <w:highlight w:val="yellow"/>
          <w:rtl/>
        </w:rPr>
        <w:t>موجود</w:t>
      </w:r>
      <w:r>
        <w:rPr>
          <w:color w:val="000000"/>
          <w:spacing w:val="-3"/>
          <w:w w:val="85"/>
          <w:highlight w:val="yellow"/>
          <w:rtl/>
        </w:rPr>
        <w:t> </w:t>
      </w:r>
      <w:r>
        <w:rPr>
          <w:color w:val="000000"/>
          <w:w w:val="85"/>
          <w:highlight w:val="yellow"/>
          <w:rtl/>
        </w:rPr>
        <w:t>است</w:t>
      </w:r>
      <w:r>
        <w:rPr>
          <w:color w:val="000000"/>
          <w:w w:val="85"/>
          <w:highlight w:val="yellow"/>
        </w:rPr>
        <w:t>(</w:t>
      </w:r>
      <w:r>
        <w:rPr>
          <w:color w:val="000000"/>
          <w:spacing w:val="-1"/>
          <w:w w:val="85"/>
          <w:highlight w:val="yellow"/>
          <w:rtl/>
        </w:rPr>
        <w:t> </w:t>
      </w:r>
      <w:r>
        <w:rPr>
          <w:color w:val="000000"/>
          <w:w w:val="85"/>
          <w:highlight w:val="yellow"/>
          <w:rtl/>
        </w:rPr>
        <w:t>و</w:t>
      </w:r>
      <w:r>
        <w:rPr>
          <w:color w:val="000000"/>
          <w:spacing w:val="-1"/>
          <w:w w:val="85"/>
          <w:highlight w:val="yellow"/>
          <w:rtl/>
        </w:rPr>
        <w:t> </w:t>
      </w:r>
      <w:r>
        <w:rPr>
          <w:color w:val="000000"/>
          <w:w w:val="85"/>
          <w:highlight w:val="yellow"/>
          <w:rtl/>
        </w:rPr>
        <w:t>ميبايﺴت</w:t>
      </w:r>
      <w:r>
        <w:rPr>
          <w:color w:val="000000"/>
          <w:spacing w:val="-2"/>
          <w:w w:val="85"/>
          <w:highlight w:val="yellow"/>
          <w:rtl/>
        </w:rPr>
        <w:t> </w:t>
      </w:r>
      <w:r>
        <w:rPr>
          <w:color w:val="000000"/>
          <w:w w:val="85"/>
          <w:highlight w:val="yellow"/>
          <w:rtl/>
        </w:rPr>
        <w:t>توسط</w:t>
      </w:r>
      <w:r>
        <w:rPr>
          <w:rFonts w:ascii="Times New Roman" w:cs="Times New Roman"/>
          <w:b w:val="0"/>
          <w:bCs w:val="0"/>
          <w:color w:val="000000"/>
          <w:spacing w:val="14"/>
          <w:highlight w:val="yellow"/>
          <w:rtl/>
        </w:rPr>
        <w:t> </w:t>
      </w:r>
    </w:p>
    <w:p>
      <w:pPr>
        <w:pStyle w:val="BodyText"/>
        <w:spacing w:before="8"/>
        <w:rPr>
          <w:sz w:val="9"/>
        </w:rPr>
      </w:pPr>
      <w:r>
        <w:rPr/>
        <mc:AlternateContent>
          <mc:Choice Requires="wps">
            <w:drawing>
              <wp:anchor distT="0" distB="0" distL="0" distR="0" allowOverlap="1" layoutInCell="1" locked="0" behindDoc="1" simplePos="0" relativeHeight="487622144">
                <wp:simplePos x="0" y="0"/>
                <wp:positionH relativeFrom="page">
                  <wp:posOffset>5805017</wp:posOffset>
                </wp:positionH>
                <wp:positionV relativeFrom="paragraph">
                  <wp:posOffset>86611</wp:posOffset>
                </wp:positionV>
                <wp:extent cx="1081405" cy="241935"/>
                <wp:effectExtent l="0" t="0" r="0" b="0"/>
                <wp:wrapTopAndBottom/>
                <wp:docPr id="201" name="Textbox 201"/>
                <wp:cNvGraphicFramePr>
                  <a:graphicFrameLocks/>
                </wp:cNvGraphicFramePr>
                <a:graphic>
                  <a:graphicData uri="http://schemas.microsoft.com/office/word/2010/wordprocessingShape">
                    <wps:wsp>
                      <wps:cNvPr id="201" name="Textbox 201"/>
                      <wps:cNvSpPr txBox="1"/>
                      <wps:spPr>
                        <a:xfrm>
                          <a:off x="0" y="0"/>
                          <a:ext cx="1081405" cy="241935"/>
                        </a:xfrm>
                        <a:prstGeom prst="rect">
                          <a:avLst/>
                        </a:prstGeom>
                        <a:solidFill>
                          <a:srgbClr val="FFFF00"/>
                        </a:solidFill>
                      </wps:spPr>
                      <wps:txbx>
                        <w:txbxContent>
                          <w:p>
                            <w:pPr>
                              <w:pStyle w:val="BodyText"/>
                              <w:bidi/>
                              <w:spacing w:before="24"/>
                              <w:ind w:right="19" w:left="0" w:firstLine="0"/>
                              <w:jc w:val="right"/>
                              <w:rPr>
                                <w:color w:val="000000"/>
                              </w:rPr>
                            </w:pPr>
                            <w:r>
                              <w:rPr>
                                <w:color w:val="000000"/>
                                <w:spacing w:val="-2"/>
                                <w:w w:val="80"/>
                                <w:rtl/>
                              </w:rPr>
                              <w:t>پيمانكار</w:t>
                            </w:r>
                            <w:r>
                              <w:rPr>
                                <w:color w:val="000000"/>
                                <w:spacing w:val="-8"/>
                                <w:rtl/>
                              </w:rPr>
                              <w:t> </w:t>
                            </w:r>
                            <w:r>
                              <w:rPr>
                                <w:color w:val="000000"/>
                                <w:w w:val="85"/>
                                <w:rtl/>
                              </w:rPr>
                              <w:t>اجرا</w:t>
                            </w:r>
                            <w:r>
                              <w:rPr>
                                <w:color w:val="000000"/>
                                <w:spacing w:val="-8"/>
                                <w:rtl/>
                              </w:rPr>
                              <w:t> </w:t>
                            </w:r>
                            <w:r>
                              <w:rPr>
                                <w:color w:val="000000"/>
                                <w:w w:val="85"/>
                                <w:rtl/>
                              </w:rPr>
                              <w:t>گردند</w:t>
                            </w:r>
                            <w:r>
                              <w:rPr>
                                <w:color w:val="000000"/>
                                <w:w w:val="85"/>
                              </w:rPr>
                              <w:t>.</w:t>
                            </w:r>
                          </w:p>
                        </w:txbxContent>
                      </wps:txbx>
                      <wps:bodyPr wrap="square" lIns="0" tIns="0" rIns="0" bIns="0" rtlCol="0">
                        <a:noAutofit/>
                      </wps:bodyPr>
                    </wps:wsp>
                  </a:graphicData>
                </a:graphic>
              </wp:anchor>
            </w:drawing>
          </mc:Choice>
          <mc:Fallback>
            <w:pict>
              <v:shape style="position:absolute;margin-left:457.087982pt;margin-top:6.819838pt;width:85.15pt;height:19.05pt;mso-position-horizontal-relative:page;mso-position-vertical-relative:paragraph;z-index:-15694336;mso-wrap-distance-left:0;mso-wrap-distance-right:0" type="#_x0000_t202" id="docshape110" filled="true" fillcolor="#ffff00" stroked="false">
                <v:textbox inset="0,0,0,0">
                  <w:txbxContent>
                    <w:p>
                      <w:pPr>
                        <w:pStyle w:val="BodyText"/>
                        <w:bidi/>
                        <w:spacing w:before="24"/>
                        <w:ind w:right="19" w:left="0" w:firstLine="0"/>
                        <w:jc w:val="right"/>
                        <w:rPr>
                          <w:color w:val="000000"/>
                        </w:rPr>
                      </w:pPr>
                      <w:r>
                        <w:rPr>
                          <w:color w:val="000000"/>
                          <w:w w:val="85"/>
                        </w:rPr>
                        <w:t>.</w:t>
                      </w:r>
                      <w:r>
                        <w:rPr>
                          <w:color w:val="000000"/>
                          <w:w w:val="85"/>
                          <w:rtl/>
                        </w:rPr>
                        <w:t>دندرگ</w:t>
                      </w:r>
                      <w:r>
                        <w:rPr>
                          <w:color w:val="000000"/>
                          <w:spacing w:val="-8"/>
                          <w:rtl/>
                        </w:rPr>
                        <w:t> </w:t>
                      </w:r>
                      <w:r>
                        <w:rPr>
                          <w:color w:val="000000"/>
                          <w:w w:val="85"/>
                          <w:rtl/>
                        </w:rPr>
                        <w:t>ارجا</w:t>
                      </w:r>
                      <w:r>
                        <w:rPr>
                          <w:color w:val="000000"/>
                          <w:spacing w:val="-8"/>
                          <w:rtl/>
                        </w:rPr>
                        <w:t> </w:t>
                      </w:r>
                      <w:r>
                        <w:rPr>
                          <w:color w:val="000000"/>
                          <w:spacing w:val="-2"/>
                          <w:w w:val="80"/>
                          <w:rtl/>
                        </w:rPr>
                        <w:t>راكنامي</w:t>
                      </w:r>
                      <w:r>
                        <w:rPr>
                          <w:color w:val="000000"/>
                          <w:spacing w:val="-2"/>
                          <w:w w:val="80"/>
                          <w:rtl/>
                        </w:rPr>
                        <w:t>پ</w:t>
                      </w:r>
                    </w:p>
                  </w:txbxContent>
                </v:textbox>
                <v:fill type="solid"/>
                <w10:wrap type="topAndBottom"/>
              </v:shape>
            </w:pict>
          </mc:Fallback>
        </mc:AlternateContent>
      </w:r>
    </w:p>
    <w:p>
      <w:pPr>
        <w:pStyle w:val="BodyText"/>
        <w:bidi/>
        <w:spacing w:before="83"/>
        <w:ind w:right="458" w:left="0" w:firstLine="0"/>
        <w:jc w:val="right"/>
      </w:pPr>
      <w:r>
        <w:rPr>
          <w:spacing w:val="-4"/>
          <w:w w:val="85"/>
          <w:rtl/>
        </w:rPr>
        <w:t>ضمنا</w:t>
      </w:r>
      <w:r>
        <w:rPr>
          <w:spacing w:val="-7"/>
          <w:rtl/>
        </w:rPr>
        <w:t> </w:t>
      </w:r>
      <w:r>
        <w:rPr>
          <w:w w:val="85"/>
          <w:rtl/>
        </w:rPr>
        <w:t>پيمانكار</w:t>
      </w:r>
      <w:r>
        <w:rPr>
          <w:spacing w:val="-4"/>
          <w:rtl/>
        </w:rPr>
        <w:t> </w:t>
      </w:r>
      <w:r>
        <w:rPr>
          <w:w w:val="85"/>
          <w:rtl/>
        </w:rPr>
        <w:t>ميبايﺴت</w:t>
      </w:r>
      <w:r>
        <w:rPr>
          <w:spacing w:val="-5"/>
          <w:rtl/>
        </w:rPr>
        <w:t> </w:t>
      </w:r>
      <w:r>
        <w:rPr>
          <w:w w:val="85"/>
          <w:rtl/>
        </w:rPr>
        <w:t>در</w:t>
      </w:r>
      <w:r>
        <w:rPr>
          <w:spacing w:val="-6"/>
          <w:rtl/>
        </w:rPr>
        <w:t> </w:t>
      </w:r>
      <w:r>
        <w:rPr>
          <w:w w:val="85"/>
          <w:rtl/>
        </w:rPr>
        <w:t>طراحي</w:t>
      </w:r>
      <w:r>
        <w:rPr>
          <w:spacing w:val="-7"/>
          <w:rtl/>
        </w:rPr>
        <w:t> </w:t>
      </w:r>
      <w:r>
        <w:rPr>
          <w:w w:val="85"/>
          <w:rtl/>
        </w:rPr>
        <w:t>و</w:t>
      </w:r>
      <w:r>
        <w:rPr>
          <w:spacing w:val="-9"/>
          <w:rtl/>
        </w:rPr>
        <w:t> </w:t>
      </w:r>
      <w:r>
        <w:rPr>
          <w:w w:val="85"/>
          <w:rtl/>
        </w:rPr>
        <w:t>اجراي</w:t>
      </w:r>
      <w:r>
        <w:rPr>
          <w:spacing w:val="-2"/>
          <w:rtl/>
        </w:rPr>
        <w:t> </w:t>
      </w:r>
      <w:r>
        <w:rPr>
          <w:w w:val="85"/>
          <w:rtl/>
        </w:rPr>
        <w:t>موارد</w:t>
      </w:r>
      <w:r>
        <w:rPr>
          <w:spacing w:val="-7"/>
          <w:rtl/>
        </w:rPr>
        <w:t> </w:t>
      </w:r>
      <w:r>
        <w:rPr>
          <w:w w:val="85"/>
          <w:rtl/>
        </w:rPr>
        <w:t>فوق</w:t>
      </w:r>
      <w:r>
        <w:rPr>
          <w:spacing w:val="-9"/>
          <w:rtl/>
        </w:rPr>
        <w:t> </w:t>
      </w:r>
      <w:r>
        <w:rPr>
          <w:w w:val="85"/>
          <w:rtl/>
        </w:rPr>
        <w:t>الذكر</w:t>
      </w:r>
      <w:r>
        <w:rPr>
          <w:w w:val="85"/>
        </w:rPr>
        <w:t>)</w:t>
      </w:r>
      <w:r>
        <w:rPr>
          <w:w w:val="85"/>
          <w:rtl/>
        </w:rPr>
        <w:t>سيويل</w:t>
      </w:r>
      <w:r>
        <w:rPr>
          <w:spacing w:val="-8"/>
          <w:rtl/>
        </w:rPr>
        <w:t> </w:t>
      </w:r>
      <w:r>
        <w:rPr>
          <w:w w:val="85"/>
          <w:rtl/>
        </w:rPr>
        <w:t>،</w:t>
      </w:r>
      <w:r>
        <w:rPr>
          <w:spacing w:val="-7"/>
          <w:rtl/>
        </w:rPr>
        <w:t> </w:t>
      </w:r>
      <w:r>
        <w:rPr>
          <w:w w:val="85"/>
          <w:rtl/>
        </w:rPr>
        <w:t>سازه</w:t>
      </w:r>
      <w:r>
        <w:rPr>
          <w:spacing w:val="-7"/>
          <w:rtl/>
        </w:rPr>
        <w:t> </w:t>
      </w:r>
      <w:r>
        <w:rPr>
          <w:w w:val="85"/>
          <w:rtl/>
        </w:rPr>
        <w:t>و</w:t>
      </w:r>
      <w:r>
        <w:rPr>
          <w:spacing w:val="-6"/>
          <w:rtl/>
        </w:rPr>
        <w:t> </w:t>
      </w:r>
      <w:r>
        <w:rPr>
          <w:w w:val="85"/>
          <w:rtl/>
        </w:rPr>
        <w:t>ساختمان</w:t>
      </w:r>
      <w:r>
        <w:rPr>
          <w:w w:val="85"/>
        </w:rPr>
        <w:t>(</w:t>
      </w:r>
      <w:r>
        <w:rPr>
          <w:spacing w:val="56"/>
          <w:rtl/>
        </w:rPr>
        <w:t> </w:t>
      </w:r>
      <w:r>
        <w:rPr>
          <w:w w:val="85"/>
          <w:rtl/>
        </w:rPr>
        <w:t>نتايج</w:t>
      </w:r>
      <w:r>
        <w:rPr>
          <w:spacing w:val="-6"/>
          <w:rtl/>
        </w:rPr>
        <w:t> </w:t>
      </w:r>
      <w:r>
        <w:rPr>
          <w:w w:val="85"/>
          <w:rtl/>
        </w:rPr>
        <w:t>حاﺻل</w:t>
      </w:r>
      <w:r>
        <w:rPr>
          <w:spacing w:val="-8"/>
          <w:rtl/>
        </w:rPr>
        <w:t> </w:t>
      </w:r>
      <w:r>
        <w:rPr>
          <w:w w:val="85"/>
          <w:rtl/>
        </w:rPr>
        <w:t>از</w:t>
      </w:r>
      <w:r>
        <w:rPr>
          <w:spacing w:val="-5"/>
          <w:rtl/>
        </w:rPr>
        <w:t> </w:t>
      </w:r>
      <w:r>
        <w:rPr>
          <w:w w:val="85"/>
          <w:rtl/>
        </w:rPr>
        <w:t>مطالعات</w:t>
      </w:r>
      <w:r>
        <w:rPr>
          <w:spacing w:val="-5"/>
          <w:rtl/>
        </w:rPr>
        <w:t> </w:t>
      </w:r>
      <w:r>
        <w:rPr>
          <w:w w:val="85"/>
          <w:rtl/>
        </w:rPr>
        <w:t>ايمن</w:t>
      </w:r>
      <w:r>
        <w:rPr>
          <w:w w:val="85"/>
          <w:rtl/>
        </w:rPr>
        <w:t>ي</w:t>
      </w:r>
    </w:p>
    <w:p>
      <w:pPr>
        <w:pStyle w:val="BodyText"/>
        <w:spacing w:before="9"/>
        <w:rPr>
          <w:sz w:val="9"/>
        </w:rPr>
      </w:pPr>
      <w:r>
        <w:rPr/>
        <mc:AlternateContent>
          <mc:Choice Requires="wps">
            <w:drawing>
              <wp:anchor distT="0" distB="0" distL="0" distR="0" allowOverlap="1" layoutInCell="1" locked="0" behindDoc="1" simplePos="0" relativeHeight="487622656">
                <wp:simplePos x="0" y="0"/>
                <wp:positionH relativeFrom="page">
                  <wp:posOffset>938886</wp:posOffset>
                </wp:positionH>
                <wp:positionV relativeFrom="paragraph">
                  <wp:posOffset>86901</wp:posOffset>
                </wp:positionV>
                <wp:extent cx="5947410" cy="241935"/>
                <wp:effectExtent l="0" t="0" r="0" b="0"/>
                <wp:wrapTopAndBottom/>
                <wp:docPr id="202" name="Textbox 202"/>
                <wp:cNvGraphicFramePr>
                  <a:graphicFrameLocks/>
                </wp:cNvGraphicFramePr>
                <a:graphic>
                  <a:graphicData uri="http://schemas.microsoft.com/office/word/2010/wordprocessingShape">
                    <wps:wsp>
                      <wps:cNvPr id="202" name="Textbox 202"/>
                      <wps:cNvSpPr txBox="1"/>
                      <wps:spPr>
                        <a:xfrm>
                          <a:off x="0" y="0"/>
                          <a:ext cx="5947410" cy="241935"/>
                        </a:xfrm>
                        <a:prstGeom prst="rect">
                          <a:avLst/>
                        </a:prstGeom>
                        <a:solidFill>
                          <a:srgbClr val="FFFF00"/>
                        </a:solidFill>
                      </wps:spPr>
                      <wps:txbx>
                        <w:txbxContent>
                          <w:p>
                            <w:pPr>
                              <w:pStyle w:val="BodyText"/>
                              <w:bidi/>
                              <w:spacing w:before="24"/>
                              <w:ind w:right="19" w:left="0" w:firstLine="0"/>
                              <w:jc w:val="right"/>
                              <w:rPr>
                                <w:color w:val="000000"/>
                              </w:rPr>
                            </w:pPr>
                            <w:r>
                              <w:rPr>
                                <w:color w:val="000000"/>
                                <w:spacing w:val="-2"/>
                                <w:w w:val="85"/>
                                <w:rtl/>
                              </w:rPr>
                              <w:t>تاييد </w:t>
                            </w:r>
                            <w:r>
                              <w:rPr>
                                <w:color w:val="000000"/>
                                <w:w w:val="85"/>
                                <w:rtl/>
                              </w:rPr>
                              <w:t>شده</w:t>
                            </w:r>
                            <w:r>
                              <w:rPr>
                                <w:color w:val="000000"/>
                                <w:spacing w:val="-4"/>
                                <w:w w:val="85"/>
                                <w:rtl/>
                              </w:rPr>
                              <w:t> </w:t>
                            </w:r>
                            <w:r>
                              <w:rPr>
                                <w:color w:val="000000"/>
                                <w:w w:val="85"/>
                                <w:rtl/>
                              </w:rPr>
                              <w:t>نهايي</w:t>
                            </w:r>
                            <w:r>
                              <w:rPr>
                                <w:color w:val="000000"/>
                                <w:spacing w:val="-3"/>
                                <w:w w:val="85"/>
                                <w:rtl/>
                              </w:rPr>
                              <w:t> </w:t>
                            </w:r>
                            <w:r>
                              <w:rPr>
                                <w:color w:val="000000"/>
                                <w:w w:val="85"/>
                                <w:rtl/>
                              </w:rPr>
                              <w:t>را</w:t>
                            </w:r>
                            <w:r>
                              <w:rPr>
                                <w:color w:val="000000"/>
                                <w:spacing w:val="-1"/>
                                <w:w w:val="85"/>
                                <w:rtl/>
                              </w:rPr>
                              <w:t> </w:t>
                            </w:r>
                            <w:r>
                              <w:rPr>
                                <w:color w:val="000000"/>
                                <w:w w:val="85"/>
                                <w:rtl/>
                              </w:rPr>
                              <w:t>بگنجاند</w:t>
                            </w:r>
                            <w:r>
                              <w:rPr>
                                <w:color w:val="000000"/>
                                <w:w w:val="85"/>
                              </w:rPr>
                              <w:t>.</w:t>
                            </w:r>
                            <w:r>
                              <w:rPr>
                                <w:color w:val="000000"/>
                                <w:spacing w:val="-4"/>
                                <w:w w:val="85"/>
                                <w:rtl/>
                              </w:rPr>
                              <w:t> </w:t>
                            </w:r>
                            <w:r>
                              <w:rPr>
                                <w:color w:val="000000"/>
                                <w:w w:val="85"/>
                                <w:rtl/>
                              </w:rPr>
                              <w:t>بديهي</w:t>
                            </w:r>
                            <w:r>
                              <w:rPr>
                                <w:color w:val="000000"/>
                                <w:spacing w:val="-2"/>
                                <w:w w:val="85"/>
                                <w:rtl/>
                              </w:rPr>
                              <w:t> </w:t>
                            </w:r>
                            <w:r>
                              <w:rPr>
                                <w:color w:val="000000"/>
                                <w:w w:val="85"/>
                                <w:rtl/>
                              </w:rPr>
                              <w:t>است</w:t>
                            </w:r>
                            <w:r>
                              <w:rPr>
                                <w:color w:val="000000"/>
                                <w:spacing w:val="-3"/>
                                <w:w w:val="85"/>
                                <w:rtl/>
                              </w:rPr>
                              <w:t> </w:t>
                            </w:r>
                            <w:r>
                              <w:rPr>
                                <w:color w:val="000000"/>
                                <w:w w:val="85"/>
                                <w:rtl/>
                              </w:rPr>
                              <w:t>در</w:t>
                            </w:r>
                            <w:r>
                              <w:rPr>
                                <w:color w:val="000000"/>
                                <w:spacing w:val="-5"/>
                                <w:w w:val="85"/>
                                <w:rtl/>
                              </w:rPr>
                              <w:t> </w:t>
                            </w:r>
                            <w:r>
                              <w:rPr>
                                <w:color w:val="000000"/>
                                <w:w w:val="85"/>
                                <w:rtl/>
                              </w:rPr>
                              <w:t>اين</w:t>
                            </w:r>
                            <w:r>
                              <w:rPr>
                                <w:color w:val="000000"/>
                                <w:spacing w:val="-3"/>
                                <w:w w:val="85"/>
                                <w:rtl/>
                              </w:rPr>
                              <w:t> </w:t>
                            </w:r>
                            <w:r>
                              <w:rPr>
                                <w:color w:val="000000"/>
                                <w:w w:val="85"/>
                                <w:rtl/>
                              </w:rPr>
                              <w:t>خصوص</w:t>
                            </w:r>
                            <w:r>
                              <w:rPr>
                                <w:color w:val="000000"/>
                                <w:spacing w:val="-2"/>
                                <w:w w:val="85"/>
                                <w:rtl/>
                              </w:rPr>
                              <w:t> </w:t>
                            </w:r>
                            <w:r>
                              <w:rPr>
                                <w:color w:val="000000"/>
                                <w:w w:val="85"/>
                                <w:rtl/>
                              </w:rPr>
                              <w:t>حق</w:t>
                            </w:r>
                            <w:r>
                              <w:rPr>
                                <w:color w:val="000000"/>
                                <w:spacing w:val="-3"/>
                                <w:w w:val="85"/>
                                <w:rtl/>
                              </w:rPr>
                              <w:t> </w:t>
                            </w:r>
                            <w:r>
                              <w:rPr>
                                <w:color w:val="000000"/>
                                <w:w w:val="85"/>
                                <w:rtl/>
                              </w:rPr>
                              <w:t>هيچ</w:t>
                            </w:r>
                            <w:r>
                              <w:rPr>
                                <w:color w:val="000000"/>
                                <w:spacing w:val="-4"/>
                                <w:w w:val="85"/>
                                <w:rtl/>
                              </w:rPr>
                              <w:t> </w:t>
                            </w:r>
                            <w:r>
                              <w:rPr>
                                <w:color w:val="000000"/>
                                <w:w w:val="85"/>
                                <w:rtl/>
                              </w:rPr>
                              <w:t>گونه</w:t>
                            </w:r>
                            <w:r>
                              <w:rPr>
                                <w:color w:val="000000"/>
                                <w:spacing w:val="-5"/>
                                <w:w w:val="85"/>
                                <w:rtl/>
                              </w:rPr>
                              <w:t> </w:t>
                            </w:r>
                            <w:r>
                              <w:rPr>
                                <w:color w:val="000000"/>
                                <w:w w:val="85"/>
                                <w:rtl/>
                              </w:rPr>
                              <w:t>ادعايي</w:t>
                            </w:r>
                            <w:r>
                              <w:rPr>
                                <w:color w:val="000000"/>
                                <w:spacing w:val="-1"/>
                                <w:w w:val="85"/>
                                <w:rtl/>
                              </w:rPr>
                              <w:t> </w:t>
                            </w:r>
                            <w:r>
                              <w:rPr>
                                <w:color w:val="000000"/>
                                <w:w w:val="85"/>
                                <w:rtl/>
                              </w:rPr>
                              <w:t>از</w:t>
                            </w:r>
                            <w:r>
                              <w:rPr>
                                <w:color w:val="000000"/>
                                <w:spacing w:val="-3"/>
                                <w:w w:val="85"/>
                                <w:rtl/>
                              </w:rPr>
                              <w:t> </w:t>
                            </w:r>
                            <w:r>
                              <w:rPr>
                                <w:color w:val="000000"/>
                                <w:w w:val="85"/>
                                <w:rtl/>
                              </w:rPr>
                              <w:t>طرف</w:t>
                            </w:r>
                            <w:r>
                              <w:rPr>
                                <w:color w:val="000000"/>
                                <w:spacing w:val="-4"/>
                                <w:w w:val="85"/>
                                <w:rtl/>
                              </w:rPr>
                              <w:t> </w:t>
                            </w:r>
                            <w:r>
                              <w:rPr>
                                <w:color w:val="000000"/>
                                <w:w w:val="85"/>
                                <w:rtl/>
                              </w:rPr>
                              <w:t>پيمانكار</w:t>
                            </w:r>
                            <w:r>
                              <w:rPr>
                                <w:color w:val="000000"/>
                                <w:spacing w:val="-9"/>
                                <w:rtl/>
                              </w:rPr>
                              <w:t> </w:t>
                            </w:r>
                            <w:r>
                              <w:rPr>
                                <w:color w:val="000000"/>
                                <w:w w:val="85"/>
                                <w:rtl/>
                              </w:rPr>
                              <w:t>مﺴموع</w:t>
                            </w:r>
                            <w:r>
                              <w:rPr>
                                <w:color w:val="000000"/>
                                <w:spacing w:val="-2"/>
                                <w:w w:val="85"/>
                                <w:rtl/>
                              </w:rPr>
                              <w:t> </w:t>
                            </w:r>
                            <w:r>
                              <w:rPr>
                                <w:color w:val="000000"/>
                                <w:w w:val="85"/>
                                <w:rtl/>
                              </w:rPr>
                              <w:t>نخواهد</w:t>
                            </w:r>
                            <w:r>
                              <w:rPr>
                                <w:color w:val="000000"/>
                                <w:spacing w:val="-4"/>
                                <w:w w:val="85"/>
                                <w:rtl/>
                              </w:rPr>
                              <w:t> </w:t>
                            </w:r>
                            <w:r>
                              <w:rPr>
                                <w:color w:val="000000"/>
                                <w:w w:val="85"/>
                                <w:rtl/>
                              </w:rPr>
                              <w:t>بود</w:t>
                            </w:r>
                            <w:r>
                              <w:rPr>
                                <w:color w:val="000000"/>
                                <w:w w:val="85"/>
                              </w:rPr>
                              <w:t>.</w:t>
                            </w:r>
                          </w:p>
                        </w:txbxContent>
                      </wps:txbx>
                      <wps:bodyPr wrap="square" lIns="0" tIns="0" rIns="0" bIns="0" rtlCol="0">
                        <a:noAutofit/>
                      </wps:bodyPr>
                    </wps:wsp>
                  </a:graphicData>
                </a:graphic>
              </wp:anchor>
            </w:drawing>
          </mc:Choice>
          <mc:Fallback>
            <w:pict>
              <v:shape style="position:absolute;margin-left:73.928078pt;margin-top:6.842672pt;width:468.3pt;height:19.05pt;mso-position-horizontal-relative:page;mso-position-vertical-relative:paragraph;z-index:-15693824;mso-wrap-distance-left:0;mso-wrap-distance-right:0" type="#_x0000_t202" id="docshape111" filled="true" fillcolor="#ffff00" stroked="false">
                <v:textbox inset="0,0,0,0">
                  <w:txbxContent>
                    <w:p>
                      <w:pPr>
                        <w:pStyle w:val="BodyText"/>
                        <w:bidi/>
                        <w:spacing w:before="24"/>
                        <w:ind w:right="19" w:left="0" w:firstLine="0"/>
                        <w:jc w:val="right"/>
                        <w:rPr>
                          <w:color w:val="000000"/>
                        </w:rPr>
                      </w:pPr>
                      <w:r>
                        <w:rPr>
                          <w:color w:val="000000"/>
                          <w:w w:val="85"/>
                        </w:rPr>
                        <w:t>.</w:t>
                      </w:r>
                      <w:r>
                        <w:rPr>
                          <w:color w:val="000000"/>
                          <w:w w:val="85"/>
                          <w:rtl/>
                        </w:rPr>
                        <w:t>دوب</w:t>
                      </w:r>
                      <w:r>
                        <w:rPr>
                          <w:color w:val="000000"/>
                          <w:spacing w:val="-4"/>
                          <w:w w:val="85"/>
                          <w:rtl/>
                        </w:rPr>
                        <w:t> </w:t>
                      </w:r>
                      <w:r>
                        <w:rPr>
                          <w:color w:val="000000"/>
                          <w:w w:val="85"/>
                          <w:rtl/>
                        </w:rPr>
                        <w:t>دهاوخن</w:t>
                      </w:r>
                      <w:r>
                        <w:rPr>
                          <w:color w:val="000000"/>
                          <w:spacing w:val="-2"/>
                          <w:w w:val="85"/>
                          <w:rtl/>
                        </w:rPr>
                        <w:t> </w:t>
                      </w:r>
                      <w:r>
                        <w:rPr>
                          <w:color w:val="000000"/>
                          <w:w w:val="85"/>
                          <w:rtl/>
                        </w:rPr>
                        <w:t>عومﺴم</w:t>
                      </w:r>
                      <w:r>
                        <w:rPr>
                          <w:color w:val="000000"/>
                          <w:spacing w:val="-9"/>
                          <w:rtl/>
                        </w:rPr>
                        <w:t> </w:t>
                      </w:r>
                      <w:r>
                        <w:rPr>
                          <w:color w:val="000000"/>
                          <w:w w:val="85"/>
                          <w:rtl/>
                        </w:rPr>
                        <w:t>راكناميپ</w:t>
                      </w:r>
                      <w:r>
                        <w:rPr>
                          <w:color w:val="000000"/>
                          <w:spacing w:val="-4"/>
                          <w:w w:val="85"/>
                          <w:rtl/>
                        </w:rPr>
                        <w:t> </w:t>
                      </w:r>
                      <w:r>
                        <w:rPr>
                          <w:color w:val="000000"/>
                          <w:w w:val="85"/>
                          <w:rtl/>
                        </w:rPr>
                        <w:t>فرط</w:t>
                      </w:r>
                      <w:r>
                        <w:rPr>
                          <w:color w:val="000000"/>
                          <w:spacing w:val="-3"/>
                          <w:w w:val="85"/>
                          <w:rtl/>
                        </w:rPr>
                        <w:t> </w:t>
                      </w:r>
                      <w:r>
                        <w:rPr>
                          <w:color w:val="000000"/>
                          <w:w w:val="85"/>
                          <w:rtl/>
                        </w:rPr>
                        <w:t>زا</w:t>
                      </w:r>
                      <w:r>
                        <w:rPr>
                          <w:color w:val="000000"/>
                          <w:spacing w:val="-1"/>
                          <w:w w:val="85"/>
                          <w:rtl/>
                        </w:rPr>
                        <w:t> </w:t>
                      </w:r>
                      <w:r>
                        <w:rPr>
                          <w:color w:val="000000"/>
                          <w:w w:val="85"/>
                          <w:rtl/>
                        </w:rPr>
                        <w:t>يياعدا</w:t>
                      </w:r>
                      <w:r>
                        <w:rPr>
                          <w:color w:val="000000"/>
                          <w:spacing w:val="-5"/>
                          <w:w w:val="85"/>
                          <w:rtl/>
                        </w:rPr>
                        <w:t> </w:t>
                      </w:r>
                      <w:r>
                        <w:rPr>
                          <w:color w:val="000000"/>
                          <w:w w:val="85"/>
                          <w:rtl/>
                        </w:rPr>
                        <w:t>هنوگ</w:t>
                      </w:r>
                      <w:r>
                        <w:rPr>
                          <w:color w:val="000000"/>
                          <w:spacing w:val="-4"/>
                          <w:w w:val="85"/>
                          <w:rtl/>
                        </w:rPr>
                        <w:t> </w:t>
                      </w:r>
                      <w:r>
                        <w:rPr>
                          <w:color w:val="000000"/>
                          <w:w w:val="85"/>
                          <w:rtl/>
                        </w:rPr>
                        <w:t>چيه</w:t>
                      </w:r>
                      <w:r>
                        <w:rPr>
                          <w:color w:val="000000"/>
                          <w:spacing w:val="-3"/>
                          <w:w w:val="85"/>
                          <w:rtl/>
                        </w:rPr>
                        <w:t> </w:t>
                      </w:r>
                      <w:r>
                        <w:rPr>
                          <w:color w:val="000000"/>
                          <w:w w:val="85"/>
                          <w:rtl/>
                        </w:rPr>
                        <w:t>قح</w:t>
                      </w:r>
                      <w:r>
                        <w:rPr>
                          <w:color w:val="000000"/>
                          <w:spacing w:val="-2"/>
                          <w:w w:val="85"/>
                          <w:rtl/>
                        </w:rPr>
                        <w:t> </w:t>
                      </w:r>
                      <w:r>
                        <w:rPr>
                          <w:color w:val="000000"/>
                          <w:w w:val="85"/>
                          <w:rtl/>
                        </w:rPr>
                        <w:t>صوصخ</w:t>
                      </w:r>
                      <w:r>
                        <w:rPr>
                          <w:color w:val="000000"/>
                          <w:spacing w:val="-3"/>
                          <w:w w:val="85"/>
                          <w:rtl/>
                        </w:rPr>
                        <w:t> </w:t>
                      </w:r>
                      <w:r>
                        <w:rPr>
                          <w:color w:val="000000"/>
                          <w:w w:val="85"/>
                          <w:rtl/>
                        </w:rPr>
                        <w:t>نيا</w:t>
                      </w:r>
                      <w:r>
                        <w:rPr>
                          <w:color w:val="000000"/>
                          <w:spacing w:val="-5"/>
                          <w:w w:val="85"/>
                          <w:rtl/>
                        </w:rPr>
                        <w:t> </w:t>
                      </w:r>
                      <w:r>
                        <w:rPr>
                          <w:color w:val="000000"/>
                          <w:w w:val="85"/>
                          <w:rtl/>
                        </w:rPr>
                        <w:t>رد</w:t>
                      </w:r>
                      <w:r>
                        <w:rPr>
                          <w:color w:val="000000"/>
                          <w:spacing w:val="-3"/>
                          <w:w w:val="85"/>
                          <w:rtl/>
                        </w:rPr>
                        <w:t> </w:t>
                      </w:r>
                      <w:r>
                        <w:rPr>
                          <w:color w:val="000000"/>
                          <w:w w:val="85"/>
                          <w:rtl/>
                        </w:rPr>
                        <w:t>تسا</w:t>
                      </w:r>
                      <w:r>
                        <w:rPr>
                          <w:color w:val="000000"/>
                          <w:spacing w:val="-2"/>
                          <w:w w:val="85"/>
                          <w:rtl/>
                        </w:rPr>
                        <w:t> </w:t>
                      </w:r>
                      <w:r>
                        <w:rPr>
                          <w:color w:val="000000"/>
                          <w:w w:val="85"/>
                          <w:rtl/>
                        </w:rPr>
                        <w:t>يهيدب</w:t>
                      </w:r>
                      <w:r>
                        <w:rPr>
                          <w:color w:val="000000"/>
                          <w:spacing w:val="-4"/>
                          <w:w w:val="85"/>
                          <w:rtl/>
                        </w:rPr>
                        <w:t> </w:t>
                      </w:r>
                      <w:r>
                        <w:rPr>
                          <w:color w:val="000000"/>
                          <w:w w:val="85"/>
                        </w:rPr>
                        <w:t>.</w:t>
                      </w:r>
                      <w:r>
                        <w:rPr>
                          <w:color w:val="000000"/>
                          <w:w w:val="85"/>
                          <w:rtl/>
                        </w:rPr>
                        <w:t>دناجنگب</w:t>
                      </w:r>
                      <w:r>
                        <w:rPr>
                          <w:color w:val="000000"/>
                          <w:spacing w:val="-1"/>
                          <w:w w:val="85"/>
                          <w:rtl/>
                        </w:rPr>
                        <w:t> </w:t>
                      </w:r>
                      <w:r>
                        <w:rPr>
                          <w:color w:val="000000"/>
                          <w:w w:val="85"/>
                          <w:rtl/>
                        </w:rPr>
                        <w:t>ار</w:t>
                      </w:r>
                      <w:r>
                        <w:rPr>
                          <w:color w:val="000000"/>
                          <w:spacing w:val="-3"/>
                          <w:w w:val="85"/>
                          <w:rtl/>
                        </w:rPr>
                        <w:t> </w:t>
                      </w:r>
                      <w:r>
                        <w:rPr>
                          <w:color w:val="000000"/>
                          <w:w w:val="85"/>
                          <w:rtl/>
                        </w:rPr>
                        <w:t>يياهن</w:t>
                      </w:r>
                      <w:r>
                        <w:rPr>
                          <w:color w:val="000000"/>
                          <w:spacing w:val="-4"/>
                          <w:w w:val="85"/>
                          <w:rtl/>
                        </w:rPr>
                        <w:t> </w:t>
                      </w:r>
                      <w:r>
                        <w:rPr>
                          <w:color w:val="000000"/>
                          <w:w w:val="85"/>
                          <w:rtl/>
                        </w:rPr>
                        <w:t>هدش</w:t>
                      </w:r>
                      <w:r>
                        <w:rPr>
                          <w:color w:val="000000"/>
                          <w:spacing w:val="-2"/>
                          <w:w w:val="85"/>
                          <w:rtl/>
                        </w:rPr>
                        <w:t> دييا</w:t>
                      </w:r>
                      <w:r>
                        <w:rPr>
                          <w:color w:val="000000"/>
                          <w:spacing w:val="-2"/>
                          <w:w w:val="85"/>
                          <w:rtl/>
                        </w:rPr>
                        <w:t>ت</w:t>
                      </w:r>
                    </w:p>
                  </w:txbxContent>
                </v:textbox>
                <v:fill type="solid"/>
                <w10:wrap type="topAndBottom"/>
              </v:shape>
            </w:pict>
          </mc:Fallback>
        </mc:AlternateContent>
      </w:r>
    </w:p>
    <w:p>
      <w:pPr>
        <w:pStyle w:val="BodyText"/>
        <w:spacing w:before="80"/>
      </w:pPr>
    </w:p>
    <w:p>
      <w:pPr>
        <w:pStyle w:val="BodyText"/>
        <w:bidi/>
        <w:spacing w:line="331" w:lineRule="auto"/>
        <w:ind w:right="458" w:left="387" w:firstLine="1"/>
        <w:jc w:val="left"/>
      </w:pPr>
      <w:r>
        <w:rPr>
          <w:w w:val="85"/>
          <w:rtl/>
        </w:rPr>
        <w:t>در اين شرح كار اهم كارهاي پيمانكار</w:t>
      </w:r>
      <w:r>
        <w:rPr>
          <w:rFonts w:ascii="Times New Roman" w:cs="Times New Roman"/>
          <w:rtl/>
        </w:rPr>
        <w:t> </w:t>
      </w:r>
      <w:r>
        <w:rPr>
          <w:rFonts w:ascii="Times New Roman" w:cs="Times New Roman"/>
          <w:w w:val="85"/>
        </w:rPr>
        <w:t>EPC</w:t>
      </w:r>
      <w:r>
        <w:rPr>
          <w:w w:val="85"/>
          <w:rtl/>
        </w:rPr>
        <w:t> جهت راهنمائي پيمانكار داده شده است، ميزان و تنوع واقعي كار كه در نقشهها </w:t>
      </w:r>
      <w:r>
        <w:rPr>
          <w:spacing w:val="-12"/>
          <w:w w:val="85"/>
          <w:rtl/>
        </w:rPr>
        <w:t>و</w:t>
      </w:r>
      <w:r>
        <w:rPr>
          <w:spacing w:val="-4"/>
          <w:rtl/>
        </w:rPr>
        <w:t> </w:t>
      </w:r>
      <w:r>
        <w:rPr>
          <w:w w:val="85"/>
          <w:rtl/>
        </w:rPr>
        <w:t>ساير</w:t>
      </w:r>
      <w:r>
        <w:rPr>
          <w:rtl/>
        </w:rPr>
        <w:t> </w:t>
      </w:r>
      <w:r>
        <w:rPr>
          <w:w w:val="85"/>
          <w:rtl/>
        </w:rPr>
        <w:t>مدارك</w:t>
      </w:r>
      <w:r>
        <w:rPr>
          <w:spacing w:val="-5"/>
          <w:rtl/>
        </w:rPr>
        <w:t> </w:t>
      </w:r>
      <w:r>
        <w:rPr>
          <w:w w:val="85"/>
          <w:rtl/>
        </w:rPr>
        <w:t>و</w:t>
      </w:r>
      <w:r>
        <w:rPr>
          <w:spacing w:val="-3"/>
          <w:rtl/>
        </w:rPr>
        <w:t> </w:t>
      </w:r>
      <w:r>
        <w:rPr>
          <w:w w:val="85"/>
          <w:rtl/>
        </w:rPr>
        <w:t>اسناد</w:t>
      </w:r>
      <w:r>
        <w:rPr>
          <w:spacing w:val="2"/>
          <w:rtl/>
        </w:rPr>
        <w:t> </w:t>
      </w:r>
      <w:r>
        <w:rPr>
          <w:w w:val="85"/>
          <w:rtl/>
        </w:rPr>
        <w:t>مناقصه</w:t>
      </w:r>
      <w:r>
        <w:rPr>
          <w:spacing w:val="3"/>
          <w:rtl/>
        </w:rPr>
        <w:t> </w:t>
      </w:r>
      <w:r>
        <w:rPr>
          <w:w w:val="85"/>
          <w:rtl/>
        </w:rPr>
        <w:t>مشخص</w:t>
      </w:r>
      <w:r>
        <w:rPr>
          <w:rtl/>
        </w:rPr>
        <w:t> </w:t>
      </w:r>
      <w:r>
        <w:rPr>
          <w:w w:val="85"/>
          <w:rtl/>
        </w:rPr>
        <w:t>شده</w:t>
      </w:r>
      <w:r>
        <w:rPr>
          <w:spacing w:val="-3"/>
          <w:rtl/>
        </w:rPr>
        <w:t> </w:t>
      </w:r>
      <w:r>
        <w:rPr>
          <w:w w:val="85"/>
          <w:rtl/>
        </w:rPr>
        <w:t>است</w:t>
      </w:r>
      <w:r>
        <w:rPr>
          <w:rtl/>
        </w:rPr>
        <w:t> </w:t>
      </w:r>
      <w:r>
        <w:rPr>
          <w:w w:val="85"/>
          <w:rtl/>
        </w:rPr>
        <w:t>محدود</w:t>
      </w:r>
      <w:r>
        <w:rPr>
          <w:spacing w:val="-1"/>
          <w:rtl/>
        </w:rPr>
        <w:t> </w:t>
      </w:r>
      <w:r>
        <w:rPr>
          <w:w w:val="85"/>
          <w:rtl/>
        </w:rPr>
        <w:t>به</w:t>
      </w:r>
      <w:r>
        <w:rPr>
          <w:spacing w:val="2"/>
          <w:rtl/>
        </w:rPr>
        <w:t> </w:t>
      </w:r>
      <w:r>
        <w:rPr>
          <w:w w:val="85"/>
          <w:rtl/>
        </w:rPr>
        <w:t>شرح</w:t>
      </w:r>
      <w:r>
        <w:rPr>
          <w:spacing w:val="3"/>
          <w:rtl/>
        </w:rPr>
        <w:t> </w:t>
      </w:r>
      <w:r>
        <w:rPr>
          <w:w w:val="85"/>
          <w:rtl/>
        </w:rPr>
        <w:t>مذكور</w:t>
      </w:r>
      <w:r>
        <w:rPr>
          <w:spacing w:val="-4"/>
          <w:rtl/>
        </w:rPr>
        <w:t> </w:t>
      </w:r>
      <w:r>
        <w:rPr>
          <w:w w:val="85"/>
          <w:rtl/>
        </w:rPr>
        <w:t>نميباشد</w:t>
      </w:r>
      <w:r>
        <w:rPr>
          <w:spacing w:val="-6"/>
          <w:rtl/>
        </w:rPr>
        <w:t> </w:t>
      </w:r>
      <w:r>
        <w:rPr>
          <w:w w:val="85"/>
          <w:rtl/>
        </w:rPr>
        <w:t>و</w:t>
      </w:r>
      <w:r>
        <w:rPr>
          <w:spacing w:val="-1"/>
          <w:rtl/>
        </w:rPr>
        <w:t> </w:t>
      </w:r>
      <w:r>
        <w:rPr>
          <w:w w:val="85"/>
          <w:rtl/>
        </w:rPr>
        <w:t>پيمانكار</w:t>
      </w:r>
      <w:r>
        <w:rPr>
          <w:spacing w:val="-3"/>
          <w:rtl/>
        </w:rPr>
        <w:t> </w:t>
      </w:r>
      <w:r>
        <w:rPr>
          <w:w w:val="85"/>
          <w:rtl/>
        </w:rPr>
        <w:t>موظف</w:t>
      </w:r>
      <w:r>
        <w:rPr>
          <w:spacing w:val="-3"/>
          <w:rtl/>
        </w:rPr>
        <w:t> </w:t>
      </w:r>
      <w:r>
        <w:rPr>
          <w:w w:val="85"/>
          <w:rtl/>
        </w:rPr>
        <w:t>است</w:t>
      </w:r>
      <w:r>
        <w:rPr>
          <w:spacing w:val="-4"/>
          <w:rtl/>
        </w:rPr>
        <w:t> </w:t>
      </w:r>
      <w:r>
        <w:rPr>
          <w:w w:val="85"/>
          <w:rtl/>
        </w:rPr>
        <w:t>تمام</w:t>
      </w:r>
      <w:r>
        <w:rPr>
          <w:spacing w:val="-1"/>
          <w:rtl/>
        </w:rPr>
        <w:t> </w:t>
      </w:r>
      <w:r>
        <w:rPr>
          <w:w w:val="85"/>
          <w:rtl/>
        </w:rPr>
        <w:t>كارهايي</w:t>
      </w:r>
      <w:r>
        <w:rPr>
          <w:spacing w:val="-6"/>
          <w:rtl/>
        </w:rPr>
        <w:t> </w:t>
      </w:r>
      <w:r>
        <w:rPr>
          <w:w w:val="85"/>
          <w:rtl/>
        </w:rPr>
        <w:t>ر</w:t>
      </w:r>
      <w:r>
        <w:rPr>
          <w:w w:val="85"/>
          <w:rtl/>
        </w:rPr>
        <w:t>ا</w:t>
      </w:r>
    </w:p>
    <w:p>
      <w:pPr>
        <w:pStyle w:val="BodyText"/>
        <w:bidi/>
        <w:spacing w:line="274" w:lineRule="exact"/>
        <w:ind w:right="0" w:left="387" w:firstLine="0"/>
        <w:jc w:val="left"/>
      </w:pPr>
      <w:r>
        <w:rPr>
          <w:spacing w:val="-5"/>
          <w:w w:val="85"/>
          <w:rtl/>
        </w:rPr>
        <w:t>كه</w:t>
      </w:r>
      <w:r>
        <w:rPr>
          <w:spacing w:val="-7"/>
          <w:w w:val="85"/>
          <w:rtl/>
        </w:rPr>
        <w:t> </w:t>
      </w:r>
      <w:r>
        <w:rPr>
          <w:w w:val="85"/>
          <w:rtl/>
        </w:rPr>
        <w:t>براي</w:t>
      </w:r>
      <w:r>
        <w:rPr>
          <w:spacing w:val="-6"/>
          <w:w w:val="85"/>
          <w:rtl/>
        </w:rPr>
        <w:t> </w:t>
      </w:r>
      <w:r>
        <w:rPr>
          <w:w w:val="85"/>
          <w:rtl/>
        </w:rPr>
        <w:t>تكميل</w:t>
      </w:r>
      <w:r>
        <w:rPr>
          <w:spacing w:val="-2"/>
          <w:w w:val="85"/>
          <w:rtl/>
        </w:rPr>
        <w:t> </w:t>
      </w:r>
      <w:r>
        <w:rPr>
          <w:w w:val="85"/>
          <w:rtl/>
        </w:rPr>
        <w:t>موضوع</w:t>
      </w:r>
      <w:r>
        <w:rPr>
          <w:spacing w:val="-3"/>
          <w:w w:val="85"/>
          <w:rtl/>
        </w:rPr>
        <w:t> </w:t>
      </w:r>
      <w:r>
        <w:rPr>
          <w:w w:val="85"/>
          <w:rtl/>
        </w:rPr>
        <w:t>مناقصه</w:t>
      </w:r>
      <w:r>
        <w:rPr>
          <w:spacing w:val="-6"/>
          <w:w w:val="85"/>
          <w:rtl/>
        </w:rPr>
        <w:t> </w:t>
      </w:r>
      <w:r>
        <w:rPr>
          <w:w w:val="85"/>
          <w:rtl/>
        </w:rPr>
        <w:t>ضروري</w:t>
      </w:r>
      <w:r>
        <w:rPr>
          <w:spacing w:val="-6"/>
          <w:w w:val="85"/>
          <w:rtl/>
        </w:rPr>
        <w:t> </w:t>
      </w:r>
      <w:r>
        <w:rPr>
          <w:w w:val="85"/>
          <w:rtl/>
        </w:rPr>
        <w:t>هﺴتند</w:t>
      </w:r>
      <w:r>
        <w:rPr>
          <w:spacing w:val="-5"/>
          <w:w w:val="85"/>
          <w:rtl/>
        </w:rPr>
        <w:t> </w:t>
      </w:r>
      <w:r>
        <w:rPr>
          <w:w w:val="85"/>
          <w:rtl/>
        </w:rPr>
        <w:t>و</w:t>
      </w:r>
      <w:r>
        <w:rPr>
          <w:spacing w:val="-2"/>
          <w:w w:val="85"/>
          <w:rtl/>
        </w:rPr>
        <w:t> </w:t>
      </w:r>
      <w:r>
        <w:rPr>
          <w:w w:val="85"/>
          <w:rtl/>
        </w:rPr>
        <w:t>در</w:t>
      </w:r>
      <w:r>
        <w:rPr>
          <w:spacing w:val="-5"/>
          <w:w w:val="85"/>
          <w:rtl/>
        </w:rPr>
        <w:t> </w:t>
      </w:r>
      <w:r>
        <w:rPr>
          <w:w w:val="85"/>
          <w:rtl/>
        </w:rPr>
        <w:t>شرح</w:t>
      </w:r>
      <w:r>
        <w:rPr>
          <w:spacing w:val="-4"/>
          <w:w w:val="85"/>
          <w:rtl/>
        </w:rPr>
        <w:t> </w:t>
      </w:r>
      <w:r>
        <w:rPr>
          <w:w w:val="85"/>
          <w:rtl/>
        </w:rPr>
        <w:t>كار</w:t>
      </w:r>
      <w:r>
        <w:rPr>
          <w:spacing w:val="-6"/>
          <w:w w:val="85"/>
          <w:rtl/>
        </w:rPr>
        <w:t> </w:t>
      </w:r>
      <w:r>
        <w:rPr>
          <w:w w:val="85"/>
          <w:rtl/>
        </w:rPr>
        <w:t>به</w:t>
      </w:r>
      <w:r>
        <w:rPr>
          <w:spacing w:val="-8"/>
          <w:w w:val="85"/>
          <w:rtl/>
        </w:rPr>
        <w:t> </w:t>
      </w:r>
      <w:r>
        <w:rPr>
          <w:w w:val="85"/>
          <w:rtl/>
        </w:rPr>
        <w:t>آنها</w:t>
      </w:r>
      <w:r>
        <w:rPr>
          <w:spacing w:val="-4"/>
          <w:w w:val="85"/>
          <w:rtl/>
        </w:rPr>
        <w:t> </w:t>
      </w:r>
      <w:r>
        <w:rPr>
          <w:w w:val="85"/>
          <w:rtl/>
        </w:rPr>
        <w:t>اشاره</w:t>
      </w:r>
      <w:r>
        <w:rPr>
          <w:spacing w:val="-8"/>
          <w:w w:val="85"/>
          <w:rtl/>
        </w:rPr>
        <w:t> </w:t>
      </w:r>
      <w:r>
        <w:rPr>
          <w:w w:val="85"/>
          <w:rtl/>
        </w:rPr>
        <w:t>اي</w:t>
      </w:r>
      <w:r>
        <w:rPr>
          <w:spacing w:val="-4"/>
          <w:w w:val="85"/>
          <w:rtl/>
        </w:rPr>
        <w:t> </w:t>
      </w:r>
      <w:r>
        <w:rPr>
          <w:w w:val="85"/>
          <w:rtl/>
        </w:rPr>
        <w:t>نگرديده</w:t>
      </w:r>
      <w:r>
        <w:rPr>
          <w:spacing w:val="-8"/>
          <w:w w:val="85"/>
          <w:rtl/>
        </w:rPr>
        <w:t> </w:t>
      </w:r>
      <w:r>
        <w:rPr>
          <w:w w:val="85"/>
          <w:rtl/>
        </w:rPr>
        <w:t>است</w:t>
      </w:r>
      <w:r>
        <w:rPr>
          <w:spacing w:val="-7"/>
          <w:w w:val="85"/>
          <w:rtl/>
        </w:rPr>
        <w:t> </w:t>
      </w:r>
      <w:r>
        <w:rPr>
          <w:w w:val="85"/>
          <w:rtl/>
        </w:rPr>
        <w:t>اجرا</w:t>
      </w:r>
      <w:r>
        <w:rPr>
          <w:spacing w:val="-7"/>
          <w:w w:val="85"/>
          <w:rtl/>
        </w:rPr>
        <w:t> </w:t>
      </w:r>
      <w:r>
        <w:rPr>
          <w:w w:val="85"/>
          <w:rtl/>
        </w:rPr>
        <w:t>نمايد</w:t>
      </w:r>
      <w:r>
        <w:rPr>
          <w:w w:val="85"/>
        </w:rPr>
        <w:t>.</w:t>
      </w:r>
    </w:p>
    <w:p>
      <w:pPr>
        <w:spacing w:after="0" w:line="274" w:lineRule="exact"/>
        <w:jc w:val="left"/>
        <w:sectPr>
          <w:type w:val="continuous"/>
          <w:pgSz w:w="11910" w:h="16840"/>
          <w:pgMar w:top="920" w:bottom="280" w:left="680" w:right="740"/>
        </w:sectPr>
      </w:pPr>
    </w:p>
    <w:p>
      <w:pPr>
        <w:pStyle w:val="BodyText"/>
        <w:spacing w:before="3"/>
        <w:rPr>
          <w:sz w:val="2"/>
        </w:rPr>
      </w:pPr>
      <w:r>
        <w:rPr/>
        <w:drawing>
          <wp:anchor distT="0" distB="0" distL="0" distR="0" allowOverlap="1" layoutInCell="1" locked="0" behindDoc="1" simplePos="0" relativeHeight="482046464">
            <wp:simplePos x="0" y="0"/>
            <wp:positionH relativeFrom="page">
              <wp:posOffset>302418</wp:posOffset>
            </wp:positionH>
            <wp:positionV relativeFrom="page">
              <wp:posOffset>302418</wp:posOffset>
            </wp:positionV>
            <wp:extent cx="6954202" cy="10089070"/>
            <wp:effectExtent l="0" t="0" r="0" b="0"/>
            <wp:wrapNone/>
            <wp:docPr id="203" name="Image 203"/>
            <wp:cNvGraphicFramePr>
              <a:graphicFrameLocks/>
            </wp:cNvGraphicFramePr>
            <a:graphic>
              <a:graphicData uri="http://schemas.openxmlformats.org/drawingml/2006/picture">
                <pic:pic>
                  <pic:nvPicPr>
                    <pic:cNvPr id="203" name="Image 203"/>
                    <pic:cNvPicPr/>
                  </pic:nvPicPr>
                  <pic:blipFill>
                    <a:blip r:embed="rId5" cstate="print"/>
                    <a:stretch>
                      <a:fillRect/>
                    </a:stretch>
                  </pic:blipFill>
                  <pic:spPr>
                    <a:xfrm>
                      <a:off x="0" y="0"/>
                      <a:ext cx="6954202" cy="10089070"/>
                    </a:xfrm>
                    <a:prstGeom prst="rect">
                      <a:avLst/>
                    </a:prstGeom>
                  </pic:spPr>
                </pic:pic>
              </a:graphicData>
            </a:graphic>
          </wp:anchor>
        </w:drawing>
      </w: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204" name="Image 204"/>
                  <wp:cNvGraphicFramePr>
                    <a:graphicFrameLocks/>
                  </wp:cNvGraphicFramePr>
                  <a:graphic>
                    <a:graphicData uri="http://schemas.openxmlformats.org/drawingml/2006/picture">
                      <pic:pic>
                        <pic:nvPicPr>
                          <pic:cNvPr id="204" name="Image 204"/>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5"/>
      </w:pPr>
    </w:p>
    <w:p>
      <w:pPr>
        <w:pStyle w:val="BodyText"/>
        <w:bidi/>
        <w:ind w:right="5384" w:left="0" w:firstLine="0"/>
        <w:jc w:val="right"/>
        <w:rPr>
          <w:rFonts w:ascii="Times New Roman" w:cs="Times New Roman"/>
        </w:rPr>
      </w:pPr>
      <w:r>
        <w:rPr>
          <w:w w:val="90"/>
        </w:rPr>
        <w:t>-٣-٢-٣-٦-</w:t>
      </w:r>
      <w:r>
        <w:rPr>
          <w:spacing w:val="-10"/>
          <w:w w:val="85"/>
        </w:rPr>
        <w:t>١</w:t>
      </w:r>
      <w:r>
        <w:rPr>
          <w:spacing w:val="-4"/>
          <w:rtl/>
        </w:rPr>
        <w:t> </w:t>
      </w:r>
      <w:r>
        <w:rPr>
          <w:w w:val="90"/>
          <w:rtl/>
        </w:rPr>
        <w:t>خدمات</w:t>
      </w:r>
      <w:r>
        <w:rPr>
          <w:spacing w:val="-3"/>
          <w:rtl/>
        </w:rPr>
        <w:t> </w:t>
      </w:r>
      <w:r>
        <w:rPr>
          <w:w w:val="90"/>
          <w:rtl/>
        </w:rPr>
        <w:t>مهندسي</w:t>
      </w:r>
      <w:r>
        <w:rPr>
          <w:spacing w:val="-1"/>
          <w:w w:val="90"/>
          <w:rtl/>
        </w:rPr>
        <w:t> </w:t>
      </w:r>
      <w:r>
        <w:rPr>
          <w:w w:val="90"/>
          <w:rtl/>
        </w:rPr>
        <w:t>تفصيلي</w:t>
      </w:r>
      <w:r>
        <w:rPr>
          <w:spacing w:val="-5"/>
          <w:rtl/>
        </w:rPr>
        <w:t> </w:t>
      </w:r>
      <w:r>
        <w:rPr>
          <w:w w:val="90"/>
          <w:rtl/>
        </w:rPr>
        <w:t>سيويل</w:t>
      </w:r>
      <w:r>
        <w:rPr>
          <w:rFonts w:ascii="Times New Roman" w:cs="Times New Roman"/>
          <w:rtl/>
        </w:rPr>
        <w:t> </w:t>
      </w:r>
      <w:r>
        <w:rPr>
          <w:rFonts w:ascii="Times New Roman" w:cs="Times New Roman"/>
          <w:w w:val="90"/>
        </w:rPr>
        <w:t>Civil)</w:t>
      </w:r>
      <w:r>
        <w:rPr>
          <w:rFonts w:ascii="Times New Roman" w:cs="Times New Roman"/>
          <w:spacing w:val="14"/>
          <w:rtl/>
        </w:rPr>
        <w:t> </w:t>
      </w:r>
      <w:r>
        <w:rPr>
          <w:w w:val="90"/>
        </w:rPr>
        <w:t>:</w:t>
      </w:r>
      <w:r>
        <w:rPr>
          <w:rFonts w:ascii="Times New Roman" w:cs="Times New Roman"/>
          <w:w w:val="90"/>
        </w:rPr>
        <w:t>(</w:t>
      </w:r>
    </w:p>
    <w:p>
      <w:pPr>
        <w:pStyle w:val="BodyText"/>
        <w:bidi/>
        <w:spacing w:line="328" w:lineRule="auto" w:before="225"/>
        <w:ind w:right="451" w:left="387" w:firstLine="0"/>
        <w:jc w:val="left"/>
      </w:pPr>
      <w:r>
        <w:rPr>
          <w:w w:val="90"/>
          <w:rtl/>
        </w:rPr>
        <w:t>نقشهها و مدارك زير حداقل</w:t>
      </w:r>
      <w:r>
        <w:rPr>
          <w:spacing w:val="-2"/>
          <w:w w:val="90"/>
          <w:rtl/>
        </w:rPr>
        <w:t> </w:t>
      </w:r>
      <w:r>
        <w:rPr>
          <w:w w:val="90"/>
          <w:rtl/>
        </w:rPr>
        <w:t>نيازمنديهاي</w:t>
      </w:r>
      <w:r>
        <w:rPr>
          <w:spacing w:val="-1"/>
          <w:w w:val="90"/>
          <w:rtl/>
        </w:rPr>
        <w:t> </w:t>
      </w:r>
      <w:r>
        <w:rPr>
          <w:w w:val="90"/>
          <w:rtl/>
        </w:rPr>
        <w:t>خدمات</w:t>
      </w:r>
      <w:r>
        <w:rPr>
          <w:spacing w:val="-1"/>
          <w:w w:val="90"/>
          <w:rtl/>
        </w:rPr>
        <w:t> </w:t>
      </w:r>
      <w:r>
        <w:rPr>
          <w:w w:val="90"/>
          <w:rtl/>
        </w:rPr>
        <w:t>طراحي</w:t>
      </w:r>
      <w:r>
        <w:rPr>
          <w:spacing w:val="-2"/>
          <w:w w:val="90"/>
          <w:rtl/>
        </w:rPr>
        <w:t> </w:t>
      </w:r>
      <w:r>
        <w:rPr>
          <w:w w:val="90"/>
          <w:rtl/>
        </w:rPr>
        <w:t>و مهندسي</w:t>
      </w:r>
      <w:r>
        <w:rPr>
          <w:spacing w:val="-1"/>
          <w:w w:val="90"/>
          <w:rtl/>
        </w:rPr>
        <w:t> </w:t>
      </w:r>
      <w:r>
        <w:rPr>
          <w:w w:val="90"/>
          <w:rtl/>
        </w:rPr>
        <w:t>سيويل</w:t>
      </w:r>
      <w:r>
        <w:rPr>
          <w:spacing w:val="-1"/>
          <w:w w:val="90"/>
          <w:rtl/>
        </w:rPr>
        <w:t> </w:t>
      </w:r>
      <w:r>
        <w:rPr>
          <w:w w:val="90"/>
          <w:rtl/>
        </w:rPr>
        <w:t>است</w:t>
      </w:r>
      <w:r>
        <w:rPr>
          <w:spacing w:val="-1"/>
          <w:w w:val="90"/>
          <w:rtl/>
        </w:rPr>
        <w:t> </w:t>
      </w:r>
      <w:r>
        <w:rPr>
          <w:w w:val="90"/>
          <w:rtl/>
        </w:rPr>
        <w:t>اما</w:t>
      </w:r>
      <w:r>
        <w:rPr>
          <w:spacing w:val="-1"/>
          <w:w w:val="90"/>
          <w:rtl/>
        </w:rPr>
        <w:t> </w:t>
      </w:r>
      <w:r>
        <w:rPr>
          <w:w w:val="90"/>
          <w:rtl/>
        </w:rPr>
        <w:t>محدود</w:t>
      </w:r>
      <w:r>
        <w:rPr>
          <w:spacing w:val="-2"/>
          <w:w w:val="90"/>
          <w:rtl/>
        </w:rPr>
        <w:t> </w:t>
      </w:r>
      <w:r>
        <w:rPr>
          <w:w w:val="90"/>
          <w:rtl/>
        </w:rPr>
        <w:t>به</w:t>
      </w:r>
      <w:r>
        <w:rPr>
          <w:spacing w:val="-1"/>
          <w:w w:val="90"/>
          <w:rtl/>
        </w:rPr>
        <w:t> </w:t>
      </w:r>
      <w:r>
        <w:rPr>
          <w:w w:val="90"/>
          <w:rtl/>
        </w:rPr>
        <w:t>آنها نمي گردد</w:t>
      </w:r>
      <w:r>
        <w:rPr>
          <w:w w:val="90"/>
        </w:rPr>
        <w:t>.</w:t>
      </w:r>
      <w:r>
        <w:rPr>
          <w:spacing w:val="-2"/>
          <w:w w:val="90"/>
          <w:rtl/>
        </w:rPr>
        <w:t> </w:t>
      </w:r>
      <w:r>
        <w:rPr>
          <w:w w:val="90"/>
          <w:rtl/>
        </w:rPr>
        <w:t>پيمانكار </w:t>
      </w:r>
      <w:r>
        <w:rPr>
          <w:spacing w:val="-4"/>
          <w:w w:val="85"/>
          <w:rtl/>
        </w:rPr>
        <w:t>موظف</w:t>
      </w:r>
      <w:r>
        <w:rPr>
          <w:spacing w:val="-1"/>
          <w:w w:val="85"/>
          <w:rtl/>
        </w:rPr>
        <w:t> </w:t>
      </w:r>
      <w:r>
        <w:rPr>
          <w:w w:val="85"/>
          <w:rtl/>
        </w:rPr>
        <w:t>به</w:t>
      </w:r>
      <w:r>
        <w:rPr>
          <w:spacing w:val="-6"/>
          <w:rtl/>
        </w:rPr>
        <w:t> </w:t>
      </w:r>
      <w:r>
        <w:rPr>
          <w:w w:val="85"/>
          <w:rtl/>
        </w:rPr>
        <w:t>تهيه</w:t>
      </w:r>
      <w:r>
        <w:rPr>
          <w:spacing w:val="-1"/>
          <w:w w:val="85"/>
          <w:rtl/>
        </w:rPr>
        <w:t> </w:t>
      </w:r>
      <w:r>
        <w:rPr>
          <w:w w:val="85"/>
          <w:rtl/>
        </w:rPr>
        <w:t>و</w:t>
      </w:r>
      <w:r>
        <w:rPr>
          <w:spacing w:val="-9"/>
          <w:rtl/>
        </w:rPr>
        <w:t> </w:t>
      </w:r>
      <w:r>
        <w:rPr>
          <w:w w:val="85"/>
          <w:rtl/>
        </w:rPr>
        <w:t>ارائه</w:t>
      </w:r>
      <w:r>
        <w:rPr>
          <w:spacing w:val="-9"/>
          <w:rtl/>
        </w:rPr>
        <w:t> </w:t>
      </w:r>
      <w:r>
        <w:rPr>
          <w:w w:val="85"/>
          <w:rtl/>
        </w:rPr>
        <w:t>كليه</w:t>
      </w:r>
      <w:r>
        <w:rPr>
          <w:spacing w:val="-1"/>
          <w:w w:val="85"/>
          <w:rtl/>
        </w:rPr>
        <w:t> </w:t>
      </w:r>
      <w:r>
        <w:rPr>
          <w:w w:val="85"/>
          <w:rtl/>
        </w:rPr>
        <w:t>نقشهها</w:t>
      </w:r>
      <w:r>
        <w:rPr>
          <w:spacing w:val="-2"/>
          <w:w w:val="85"/>
          <w:rtl/>
        </w:rPr>
        <w:t> </w:t>
      </w:r>
      <w:r>
        <w:rPr>
          <w:w w:val="85"/>
          <w:rtl/>
        </w:rPr>
        <w:t>و</w:t>
      </w:r>
      <w:r>
        <w:rPr>
          <w:spacing w:val="-7"/>
          <w:rtl/>
        </w:rPr>
        <w:t> </w:t>
      </w:r>
      <w:r>
        <w:rPr>
          <w:w w:val="85"/>
          <w:rtl/>
        </w:rPr>
        <w:t>مدارك</w:t>
      </w:r>
      <w:r>
        <w:rPr>
          <w:spacing w:val="-8"/>
          <w:rtl/>
        </w:rPr>
        <w:t> </w:t>
      </w:r>
      <w:r>
        <w:rPr>
          <w:w w:val="85"/>
          <w:rtl/>
        </w:rPr>
        <w:t>فني</w:t>
      </w:r>
      <w:r>
        <w:rPr>
          <w:spacing w:val="-7"/>
          <w:rtl/>
        </w:rPr>
        <w:t> </w:t>
      </w:r>
      <w:r>
        <w:rPr>
          <w:w w:val="85"/>
          <w:rtl/>
        </w:rPr>
        <w:t>مورد</w:t>
      </w:r>
      <w:r>
        <w:rPr>
          <w:spacing w:val="-2"/>
          <w:w w:val="85"/>
          <w:rtl/>
        </w:rPr>
        <w:t> </w:t>
      </w:r>
      <w:r>
        <w:rPr>
          <w:w w:val="85"/>
          <w:rtl/>
        </w:rPr>
        <w:t>نياز</w:t>
      </w:r>
      <w:r>
        <w:rPr>
          <w:spacing w:val="-9"/>
          <w:rtl/>
        </w:rPr>
        <w:t> </w:t>
      </w:r>
      <w:r>
        <w:rPr>
          <w:w w:val="85"/>
          <w:rtl/>
        </w:rPr>
        <w:t>موضوع</w:t>
      </w:r>
      <w:r>
        <w:rPr>
          <w:spacing w:val="-8"/>
          <w:rtl/>
        </w:rPr>
        <w:t> </w:t>
      </w:r>
      <w:r>
        <w:rPr>
          <w:w w:val="85"/>
          <w:rtl/>
        </w:rPr>
        <w:t>قرارداد</w:t>
      </w:r>
      <w:r>
        <w:rPr>
          <w:spacing w:val="-9"/>
          <w:rtl/>
        </w:rPr>
        <w:t> </w:t>
      </w:r>
      <w:r>
        <w:rPr>
          <w:w w:val="85"/>
          <w:rtl/>
        </w:rPr>
        <w:t>و</w:t>
      </w:r>
      <w:r>
        <w:rPr>
          <w:spacing w:val="-9"/>
          <w:rtl/>
        </w:rPr>
        <w:t> </w:t>
      </w:r>
      <w:r>
        <w:rPr>
          <w:w w:val="85"/>
          <w:rtl/>
        </w:rPr>
        <w:t>اجراي</w:t>
      </w:r>
      <w:r>
        <w:rPr>
          <w:spacing w:val="-9"/>
          <w:rtl/>
        </w:rPr>
        <w:t> </w:t>
      </w:r>
      <w:r>
        <w:rPr>
          <w:w w:val="85"/>
          <w:rtl/>
        </w:rPr>
        <w:t>آنها،</w:t>
      </w:r>
      <w:r>
        <w:rPr>
          <w:spacing w:val="-4"/>
          <w:w w:val="85"/>
          <w:rtl/>
        </w:rPr>
        <w:t> </w:t>
      </w:r>
      <w:r>
        <w:rPr>
          <w:w w:val="85"/>
          <w:rtl/>
        </w:rPr>
        <w:t>با</w:t>
      </w:r>
      <w:r>
        <w:rPr>
          <w:spacing w:val="-7"/>
          <w:rtl/>
        </w:rPr>
        <w:t> </w:t>
      </w:r>
      <w:r>
        <w:rPr>
          <w:w w:val="85"/>
          <w:rtl/>
        </w:rPr>
        <w:t>رعايت</w:t>
      </w:r>
      <w:r>
        <w:rPr>
          <w:spacing w:val="-7"/>
          <w:rtl/>
        </w:rPr>
        <w:t> </w:t>
      </w:r>
      <w:r>
        <w:rPr>
          <w:w w:val="85"/>
          <w:rtl/>
        </w:rPr>
        <w:t>موازين</w:t>
      </w:r>
      <w:r>
        <w:rPr>
          <w:spacing w:val="-8"/>
          <w:rtl/>
        </w:rPr>
        <w:t> </w:t>
      </w:r>
      <w:r>
        <w:rPr>
          <w:w w:val="85"/>
          <w:rtl/>
        </w:rPr>
        <w:t>تدوين</w:t>
      </w:r>
      <w:r>
        <w:rPr>
          <w:spacing w:val="-8"/>
          <w:rtl/>
        </w:rPr>
        <w:t> </w:t>
      </w:r>
      <w:r>
        <w:rPr>
          <w:w w:val="85"/>
          <w:rtl/>
        </w:rPr>
        <w:t>شده</w:t>
      </w:r>
      <w:r>
        <w:rPr>
          <w:spacing w:val="-10"/>
          <w:rtl/>
        </w:rPr>
        <w:t> </w:t>
      </w:r>
      <w:r>
        <w:rPr>
          <w:w w:val="85"/>
          <w:rtl/>
        </w:rPr>
        <w:t>و</w:t>
      </w:r>
    </w:p>
    <w:p>
      <w:pPr>
        <w:pStyle w:val="BodyText"/>
        <w:bidi/>
        <w:spacing w:line="328" w:lineRule="auto" w:before="4"/>
        <w:ind w:right="630" w:left="389" w:firstLine="5061"/>
        <w:jc w:val="left"/>
      </w:pPr>
      <w:r>
        <w:rPr>
          <w:w w:val="85"/>
          <w:rtl/>
        </w:rPr>
        <w:t>نقشه هاي ارايه شده در بﺴته طراحي مقدماتي ميباشد</w:t>
      </w:r>
      <w:r>
        <w:rPr>
          <w:spacing w:val="40"/>
          <w:rtl/>
        </w:rPr>
        <w:t> </w:t>
      </w:r>
      <w:r>
        <w:rPr>
          <w:spacing w:val="-4"/>
          <w:w w:val="80"/>
          <w:rtl/>
        </w:rPr>
        <w:t>تهيه</w:t>
      </w:r>
      <w:r>
        <w:rPr>
          <w:spacing w:val="-1"/>
          <w:rtl/>
        </w:rPr>
        <w:t> </w:t>
      </w:r>
      <w:r>
        <w:rPr>
          <w:w w:val="80"/>
          <w:rtl/>
        </w:rPr>
        <w:t>و</w:t>
      </w:r>
      <w:r>
        <w:rPr>
          <w:rtl/>
        </w:rPr>
        <w:t> </w:t>
      </w:r>
      <w:r>
        <w:rPr>
          <w:w w:val="80"/>
          <w:rtl/>
        </w:rPr>
        <w:t>ارايه</w:t>
      </w:r>
      <w:r>
        <w:rPr>
          <w:spacing w:val="4"/>
          <w:rtl/>
        </w:rPr>
        <w:t> </w:t>
      </w:r>
      <w:r>
        <w:rPr>
          <w:w w:val="80"/>
          <w:rtl/>
        </w:rPr>
        <w:t>مشخصات</w:t>
      </w:r>
      <w:r>
        <w:rPr>
          <w:spacing w:val="-1"/>
          <w:rtl/>
        </w:rPr>
        <w:t> </w:t>
      </w:r>
      <w:r>
        <w:rPr>
          <w:w w:val="80"/>
          <w:rtl/>
        </w:rPr>
        <w:t>فني</w:t>
      </w:r>
      <w:r>
        <w:rPr>
          <w:spacing w:val="1"/>
          <w:rtl/>
        </w:rPr>
        <w:t> </w:t>
      </w:r>
      <w:r>
        <w:rPr>
          <w:w w:val="80"/>
          <w:rtl/>
        </w:rPr>
        <w:t>تيپ</w:t>
      </w:r>
      <w:r>
        <w:rPr>
          <w:spacing w:val="-1"/>
          <w:rtl/>
        </w:rPr>
        <w:t> </w:t>
      </w:r>
      <w:r>
        <w:rPr>
          <w:w w:val="80"/>
          <w:rtl/>
        </w:rPr>
        <w:t>براي</w:t>
      </w:r>
      <w:r>
        <w:rPr>
          <w:spacing w:val="2"/>
          <w:rtl/>
        </w:rPr>
        <w:t> </w:t>
      </w:r>
      <w:r>
        <w:rPr>
          <w:w w:val="80"/>
          <w:rtl/>
        </w:rPr>
        <w:t>عمليات</w:t>
      </w:r>
      <w:r>
        <w:rPr>
          <w:spacing w:val="2"/>
          <w:rtl/>
        </w:rPr>
        <w:t> </w:t>
      </w:r>
      <w:r>
        <w:rPr>
          <w:w w:val="80"/>
          <w:rtl/>
        </w:rPr>
        <w:t>خاكي،</w:t>
      </w:r>
      <w:r>
        <w:rPr>
          <w:rtl/>
        </w:rPr>
        <w:t> </w:t>
      </w:r>
      <w:r>
        <w:rPr>
          <w:w w:val="80"/>
          <w:rtl/>
        </w:rPr>
        <w:t>خيابانها،</w:t>
      </w:r>
      <w:r>
        <w:rPr>
          <w:spacing w:val="-2"/>
          <w:rtl/>
        </w:rPr>
        <w:t> </w:t>
      </w:r>
      <w:r>
        <w:rPr>
          <w:w w:val="80"/>
          <w:rtl/>
        </w:rPr>
        <w:t>كفسازيها،</w:t>
      </w:r>
      <w:r>
        <w:rPr>
          <w:spacing w:val="-1"/>
          <w:rtl/>
        </w:rPr>
        <w:t> </w:t>
      </w:r>
      <w:r>
        <w:rPr>
          <w:w w:val="80"/>
          <w:rtl/>
        </w:rPr>
        <w:t>فنس،</w:t>
      </w:r>
      <w:r>
        <w:rPr>
          <w:rtl/>
        </w:rPr>
        <w:t> </w:t>
      </w:r>
      <w:r>
        <w:rPr>
          <w:w w:val="80"/>
          <w:rtl/>
        </w:rPr>
        <w:t>سيﺴتم</w:t>
      </w:r>
      <w:r>
        <w:rPr>
          <w:spacing w:val="-1"/>
          <w:rtl/>
        </w:rPr>
        <w:t> </w:t>
      </w:r>
      <w:r>
        <w:rPr>
          <w:w w:val="80"/>
          <w:rtl/>
        </w:rPr>
        <w:t>هاي</w:t>
      </w:r>
      <w:r>
        <w:rPr>
          <w:spacing w:val="4"/>
          <w:rtl/>
        </w:rPr>
        <w:t> </w:t>
      </w:r>
      <w:r>
        <w:rPr>
          <w:w w:val="80"/>
          <w:rtl/>
        </w:rPr>
        <w:t>انتقال</w:t>
      </w:r>
      <w:r>
        <w:rPr>
          <w:spacing w:val="2"/>
          <w:rtl/>
        </w:rPr>
        <w:t> </w:t>
      </w:r>
      <w:r>
        <w:rPr>
          <w:w w:val="80"/>
          <w:rtl/>
        </w:rPr>
        <w:t>فاضﻼب</w:t>
      </w:r>
      <w:r>
        <w:rPr>
          <w:spacing w:val="-3"/>
          <w:rtl/>
        </w:rPr>
        <w:t> </w:t>
      </w:r>
      <w:r>
        <w:rPr>
          <w:w w:val="80"/>
          <w:rtl/>
        </w:rPr>
        <w:t>ثقلي،</w:t>
      </w:r>
      <w:r>
        <w:rPr>
          <w:spacing w:val="-1"/>
          <w:rtl/>
        </w:rPr>
        <w:t> </w:t>
      </w:r>
      <w:r>
        <w:rPr>
          <w:w w:val="80"/>
          <w:rtl/>
        </w:rPr>
        <w:t>و</w:t>
      </w:r>
    </w:p>
    <w:p>
      <w:pPr>
        <w:pStyle w:val="BodyText"/>
        <w:bidi/>
        <w:spacing w:before="60"/>
        <w:ind w:right="0" w:left="388" w:firstLine="0"/>
        <w:jc w:val="left"/>
      </w:pPr>
      <w:r>
        <w:rPr>
          <w:spacing w:val="-4"/>
          <w:rtl/>
        </w:rPr>
        <w:t>غيره</w:t>
      </w:r>
      <w:r>
        <w:rPr>
          <w:spacing w:val="-15"/>
          <w:rtl/>
        </w:rPr>
        <w:t> </w:t>
      </w:r>
      <w:r>
        <w:rPr>
          <w:spacing w:val="-2"/>
          <w:rtl/>
        </w:rPr>
        <w:t>و</w:t>
      </w:r>
      <w:r>
        <w:rPr>
          <w:spacing w:val="-14"/>
          <w:rtl/>
        </w:rPr>
        <w:t> </w:t>
      </w:r>
      <w:r>
        <w:rPr>
          <w:spacing w:val="-2"/>
          <w:rtl/>
        </w:rPr>
        <w:t>اعمال</w:t>
      </w:r>
      <w:r>
        <w:rPr>
          <w:spacing w:val="-13"/>
          <w:rtl/>
        </w:rPr>
        <w:t> </w:t>
      </w:r>
      <w:r>
        <w:rPr>
          <w:spacing w:val="-2"/>
          <w:rtl/>
        </w:rPr>
        <w:t>آنها</w:t>
      </w:r>
      <w:r>
        <w:rPr>
          <w:spacing w:val="-11"/>
          <w:rtl/>
        </w:rPr>
        <w:t> </w:t>
      </w:r>
      <w:r>
        <w:rPr>
          <w:spacing w:val="-2"/>
          <w:rtl/>
        </w:rPr>
        <w:t>در</w:t>
      </w:r>
      <w:r>
        <w:rPr>
          <w:spacing w:val="-17"/>
          <w:rtl/>
        </w:rPr>
        <w:t> </w:t>
      </w:r>
      <w:r>
        <w:rPr>
          <w:spacing w:val="-2"/>
          <w:rtl/>
        </w:rPr>
        <w:t>اجرا</w:t>
      </w:r>
      <w:r>
        <w:rPr>
          <w:spacing w:val="-2"/>
        </w:rPr>
        <w:t>.</w:t>
      </w:r>
    </w:p>
    <w:p>
      <w:pPr>
        <w:pStyle w:val="BodyText"/>
        <w:bidi/>
        <w:spacing w:line="379" w:lineRule="auto" w:before="163"/>
        <w:ind w:right="632" w:left="388" w:firstLine="7315"/>
        <w:jc w:val="both"/>
      </w:pPr>
      <w:r>
        <w:rPr>
          <w:w w:val="80"/>
          <w:rtl/>
        </w:rPr>
        <w:t>تهيه مباني طراحي سيويل</w:t>
      </w:r>
      <w:r>
        <w:rPr>
          <w:w w:val="80"/>
        </w:rPr>
        <w:t>.</w:t>
      </w:r>
      <w:r>
        <w:rPr>
          <w:w w:val="80"/>
          <w:rtl/>
        </w:rPr>
        <w:t> </w:t>
      </w:r>
      <w:r>
        <w:rPr>
          <w:w w:val="85"/>
          <w:rtl/>
        </w:rPr>
        <w:t>ﺻحه</w:t>
      </w:r>
      <w:r>
        <w:rPr>
          <w:spacing w:val="-7"/>
          <w:w w:val="85"/>
          <w:rtl/>
        </w:rPr>
        <w:t> </w:t>
      </w:r>
      <w:r>
        <w:rPr>
          <w:w w:val="85"/>
          <w:rtl/>
        </w:rPr>
        <w:t>گذاري</w:t>
      </w:r>
      <w:r>
        <w:rPr>
          <w:spacing w:val="-5"/>
          <w:w w:val="85"/>
          <w:rtl/>
        </w:rPr>
        <w:t> </w:t>
      </w:r>
      <w:r>
        <w:rPr>
          <w:w w:val="85"/>
          <w:rtl/>
        </w:rPr>
        <w:t>و</w:t>
      </w:r>
      <w:r>
        <w:rPr>
          <w:spacing w:val="-5"/>
          <w:w w:val="85"/>
          <w:rtl/>
        </w:rPr>
        <w:t> </w:t>
      </w:r>
      <w:r>
        <w:rPr>
          <w:w w:val="85"/>
          <w:rtl/>
        </w:rPr>
        <w:t>اﺻﻼح</w:t>
      </w:r>
      <w:r>
        <w:rPr>
          <w:spacing w:val="-5"/>
          <w:w w:val="85"/>
          <w:rtl/>
        </w:rPr>
        <w:t> </w:t>
      </w:r>
      <w:r>
        <w:rPr>
          <w:w w:val="85"/>
          <w:rtl/>
        </w:rPr>
        <w:t>نقشه</w:t>
      </w:r>
      <w:r>
        <w:rPr>
          <w:spacing w:val="-6"/>
          <w:w w:val="85"/>
          <w:rtl/>
        </w:rPr>
        <w:t> </w:t>
      </w:r>
      <w:r>
        <w:rPr>
          <w:w w:val="85"/>
          <w:rtl/>
        </w:rPr>
        <w:t>هاي</w:t>
      </w:r>
      <w:r>
        <w:rPr>
          <w:spacing w:val="-7"/>
          <w:w w:val="85"/>
          <w:rtl/>
        </w:rPr>
        <w:t> </w:t>
      </w:r>
      <w:r>
        <w:rPr>
          <w:w w:val="85"/>
          <w:rtl/>
        </w:rPr>
        <w:t>توپوگرافي</w:t>
      </w:r>
      <w:r>
        <w:rPr>
          <w:spacing w:val="-4"/>
          <w:w w:val="85"/>
          <w:rtl/>
        </w:rPr>
        <w:t> </w:t>
      </w:r>
      <w:r>
        <w:rPr>
          <w:w w:val="85"/>
          <w:rtl/>
        </w:rPr>
        <w:t>موجود</w:t>
      </w:r>
      <w:r>
        <w:rPr>
          <w:spacing w:val="-5"/>
          <w:w w:val="85"/>
          <w:rtl/>
        </w:rPr>
        <w:t> </w:t>
      </w:r>
      <w:r>
        <w:rPr>
          <w:w w:val="85"/>
          <w:rtl/>
        </w:rPr>
        <w:t>زمين</w:t>
      </w:r>
      <w:r>
        <w:rPr>
          <w:spacing w:val="-3"/>
          <w:w w:val="85"/>
          <w:rtl/>
        </w:rPr>
        <w:t> </w:t>
      </w:r>
      <w:r>
        <w:rPr>
          <w:w w:val="85"/>
          <w:rtl/>
        </w:rPr>
        <w:t>طبيعي</w:t>
      </w:r>
      <w:r>
        <w:rPr>
          <w:spacing w:val="-7"/>
          <w:w w:val="85"/>
          <w:rtl/>
        </w:rPr>
        <w:t> </w:t>
      </w:r>
      <w:r>
        <w:rPr>
          <w:w w:val="85"/>
          <w:rtl/>
        </w:rPr>
        <w:t>و</w:t>
      </w:r>
      <w:r>
        <w:rPr>
          <w:spacing w:val="-5"/>
          <w:w w:val="85"/>
          <w:rtl/>
        </w:rPr>
        <w:t> </w:t>
      </w:r>
      <w:r>
        <w:rPr>
          <w:w w:val="85"/>
          <w:rtl/>
        </w:rPr>
        <w:t>جايگزيني</w:t>
      </w:r>
      <w:r>
        <w:rPr>
          <w:spacing w:val="-7"/>
          <w:w w:val="85"/>
          <w:rtl/>
        </w:rPr>
        <w:t> </w:t>
      </w:r>
      <w:r>
        <w:rPr>
          <w:w w:val="85"/>
          <w:rtl/>
        </w:rPr>
        <w:t>با</w:t>
      </w:r>
      <w:r>
        <w:rPr>
          <w:spacing w:val="-5"/>
          <w:w w:val="85"/>
          <w:rtl/>
        </w:rPr>
        <w:t> </w:t>
      </w:r>
      <w:r>
        <w:rPr>
          <w:w w:val="85"/>
          <w:rtl/>
        </w:rPr>
        <w:t>نقشه</w:t>
      </w:r>
      <w:r>
        <w:rPr>
          <w:spacing w:val="-6"/>
          <w:w w:val="85"/>
          <w:rtl/>
        </w:rPr>
        <w:t> </w:t>
      </w:r>
      <w:r>
        <w:rPr>
          <w:w w:val="85"/>
          <w:rtl/>
        </w:rPr>
        <w:t>هاي</w:t>
      </w:r>
      <w:r>
        <w:rPr>
          <w:spacing w:val="-2"/>
          <w:w w:val="85"/>
          <w:rtl/>
        </w:rPr>
        <w:t> </w:t>
      </w:r>
      <w:r>
        <w:rPr>
          <w:w w:val="85"/>
          <w:rtl/>
        </w:rPr>
        <w:t>جديد</w:t>
      </w:r>
      <w:r>
        <w:rPr>
          <w:spacing w:val="-5"/>
          <w:w w:val="85"/>
          <w:rtl/>
        </w:rPr>
        <w:t> </w:t>
      </w:r>
      <w:r>
        <w:rPr>
          <w:w w:val="85"/>
          <w:rtl/>
        </w:rPr>
        <w:t>در</w:t>
      </w:r>
      <w:r>
        <w:rPr>
          <w:spacing w:val="-7"/>
          <w:w w:val="85"/>
          <w:rtl/>
        </w:rPr>
        <w:t> </w:t>
      </w:r>
      <w:r>
        <w:rPr>
          <w:w w:val="85"/>
          <w:rtl/>
        </w:rPr>
        <w:t>ﺻورت</w:t>
      </w:r>
      <w:r>
        <w:rPr>
          <w:spacing w:val="-6"/>
          <w:w w:val="85"/>
          <w:rtl/>
        </w:rPr>
        <w:t> </w:t>
      </w:r>
      <w:r>
        <w:rPr>
          <w:w w:val="85"/>
          <w:rtl/>
        </w:rPr>
        <w:t>نياز</w:t>
      </w:r>
      <w:r>
        <w:rPr>
          <w:w w:val="85"/>
        </w:rPr>
        <w:t>.</w:t>
      </w:r>
      <w:r>
        <w:rPr>
          <w:spacing w:val="-7"/>
          <w:w w:val="85"/>
          <w:rtl/>
        </w:rPr>
        <w:t> </w:t>
      </w:r>
      <w:r>
        <w:rPr>
          <w:w w:val="85"/>
          <w:rtl/>
        </w:rPr>
        <w:t>ﻻزم</w:t>
      </w:r>
      <w:r>
        <w:rPr>
          <w:spacing w:val="-7"/>
          <w:w w:val="85"/>
          <w:rtl/>
        </w:rPr>
        <w:t> </w:t>
      </w:r>
      <w:r>
        <w:rPr>
          <w:w w:val="85"/>
          <w:rtl/>
        </w:rPr>
        <w:t>به </w:t>
      </w:r>
      <w:r>
        <w:rPr>
          <w:spacing w:val="-5"/>
          <w:w w:val="80"/>
          <w:rtl/>
        </w:rPr>
        <w:t>ذكر</w:t>
      </w:r>
      <w:r>
        <w:rPr>
          <w:spacing w:val="-4"/>
          <w:rtl/>
        </w:rPr>
        <w:t> </w:t>
      </w:r>
      <w:r>
        <w:rPr>
          <w:w w:val="80"/>
          <w:rtl/>
        </w:rPr>
        <w:t>است،</w:t>
      </w:r>
      <w:r>
        <w:rPr>
          <w:spacing w:val="-2"/>
          <w:rtl/>
        </w:rPr>
        <w:t> </w:t>
      </w:r>
      <w:r>
        <w:rPr>
          <w:w w:val="80"/>
          <w:rtl/>
        </w:rPr>
        <w:t>پس</w:t>
      </w:r>
      <w:r>
        <w:rPr>
          <w:spacing w:val="4"/>
          <w:rtl/>
        </w:rPr>
        <w:t> </w:t>
      </w:r>
      <w:r>
        <w:rPr>
          <w:w w:val="80"/>
          <w:rtl/>
        </w:rPr>
        <w:t>از</w:t>
      </w:r>
      <w:r>
        <w:rPr>
          <w:spacing w:val="-3"/>
          <w:rtl/>
        </w:rPr>
        <w:t> </w:t>
      </w:r>
      <w:r>
        <w:rPr>
          <w:w w:val="80"/>
          <w:rtl/>
        </w:rPr>
        <w:t>نهايي</w:t>
      </w:r>
      <w:r>
        <w:rPr>
          <w:spacing w:val="4"/>
          <w:rtl/>
        </w:rPr>
        <w:t> </w:t>
      </w:r>
      <w:r>
        <w:rPr>
          <w:w w:val="80"/>
          <w:rtl/>
        </w:rPr>
        <w:t>شدن</w:t>
      </w:r>
      <w:r>
        <w:rPr>
          <w:spacing w:val="3"/>
          <w:rtl/>
        </w:rPr>
        <w:t> </w:t>
      </w:r>
      <w:r>
        <w:rPr>
          <w:w w:val="80"/>
          <w:rtl/>
        </w:rPr>
        <w:t>محدوده</w:t>
      </w:r>
      <w:r>
        <w:rPr>
          <w:spacing w:val="-2"/>
          <w:rtl/>
        </w:rPr>
        <w:t> </w:t>
      </w:r>
      <w:r>
        <w:rPr>
          <w:w w:val="80"/>
          <w:rtl/>
        </w:rPr>
        <w:t>فلر</w:t>
      </w:r>
      <w:r>
        <w:rPr>
          <w:spacing w:val="1"/>
          <w:rtl/>
        </w:rPr>
        <w:t> </w:t>
      </w:r>
      <w:r>
        <w:rPr>
          <w:w w:val="80"/>
          <w:rtl/>
        </w:rPr>
        <w:t>در</w:t>
      </w:r>
      <w:r>
        <w:rPr>
          <w:spacing w:val="1"/>
          <w:rtl/>
        </w:rPr>
        <w:t> </w:t>
      </w:r>
      <w:r>
        <w:rPr>
          <w:w w:val="80"/>
          <w:rtl/>
        </w:rPr>
        <w:t>مرحله</w:t>
      </w:r>
      <w:r>
        <w:rPr>
          <w:spacing w:val="3"/>
          <w:rtl/>
        </w:rPr>
        <w:t> </w:t>
      </w:r>
      <w:r>
        <w:rPr>
          <w:w w:val="80"/>
          <w:rtl/>
        </w:rPr>
        <w:t>مهندسي</w:t>
      </w:r>
      <w:r>
        <w:rPr>
          <w:spacing w:val="-3"/>
          <w:rtl/>
        </w:rPr>
        <w:t> </w:t>
      </w:r>
      <w:r>
        <w:rPr>
          <w:w w:val="80"/>
          <w:rtl/>
        </w:rPr>
        <w:t>تفضيلي</w:t>
      </w:r>
      <w:r>
        <w:rPr>
          <w:spacing w:val="1"/>
          <w:rtl/>
        </w:rPr>
        <w:t> </w:t>
      </w:r>
      <w:r>
        <w:rPr>
          <w:w w:val="80"/>
          <w:rtl/>
        </w:rPr>
        <w:t>و</w:t>
      </w:r>
      <w:r>
        <w:rPr>
          <w:rtl/>
        </w:rPr>
        <w:t> </w:t>
      </w:r>
      <w:r>
        <w:rPr>
          <w:w w:val="80"/>
          <w:rtl/>
        </w:rPr>
        <w:t>تحصيل</w:t>
      </w:r>
      <w:r>
        <w:rPr>
          <w:spacing w:val="-2"/>
          <w:rtl/>
        </w:rPr>
        <w:t> </w:t>
      </w:r>
      <w:r>
        <w:rPr>
          <w:w w:val="80"/>
          <w:rtl/>
        </w:rPr>
        <w:t>زمين</w:t>
      </w:r>
      <w:r>
        <w:rPr>
          <w:spacing w:val="3"/>
          <w:rtl/>
        </w:rPr>
        <w:t> </w:t>
      </w:r>
      <w:r>
        <w:rPr>
          <w:w w:val="80"/>
          <w:rtl/>
        </w:rPr>
        <w:t>مربوطه،</w:t>
      </w:r>
      <w:r>
        <w:rPr>
          <w:spacing w:val="-4"/>
          <w:rtl/>
        </w:rPr>
        <w:t> </w:t>
      </w:r>
      <w:r>
        <w:rPr>
          <w:w w:val="80"/>
          <w:rtl/>
        </w:rPr>
        <w:t>نقشه</w:t>
      </w:r>
      <w:r>
        <w:rPr>
          <w:spacing w:val="-1"/>
          <w:rtl/>
        </w:rPr>
        <w:t> </w:t>
      </w:r>
      <w:r>
        <w:rPr>
          <w:w w:val="80"/>
          <w:rtl/>
        </w:rPr>
        <w:t>هاي</w:t>
      </w:r>
      <w:r>
        <w:rPr>
          <w:rtl/>
        </w:rPr>
        <w:t> </w:t>
      </w:r>
      <w:r>
        <w:rPr>
          <w:w w:val="80"/>
          <w:rtl/>
        </w:rPr>
        <w:t>توپوگرافي</w:t>
      </w:r>
      <w:r>
        <w:rPr>
          <w:spacing w:val="1"/>
          <w:rtl/>
        </w:rPr>
        <w:t> </w:t>
      </w:r>
      <w:r>
        <w:rPr>
          <w:w w:val="80"/>
          <w:rtl/>
        </w:rPr>
        <w:t>و</w:t>
      </w:r>
    </w:p>
    <w:p>
      <w:pPr>
        <w:bidi/>
        <w:spacing w:before="3"/>
        <w:ind w:right="5072" w:left="0" w:firstLine="0"/>
        <w:jc w:val="both"/>
        <w:rPr>
          <w:b/>
          <w:bCs/>
          <w:sz w:val="24"/>
          <w:szCs w:val="24"/>
        </w:rPr>
      </w:pPr>
      <w:r>
        <w:rPr>
          <w:b/>
          <w:bCs/>
          <w:spacing w:val="-5"/>
          <w:w w:val="80"/>
          <w:sz w:val="26"/>
          <w:szCs w:val="26"/>
          <w:rtl/>
        </w:rPr>
        <w:t>در</w:t>
      </w:r>
      <w:r>
        <w:rPr>
          <w:b/>
          <w:bCs/>
          <w:spacing w:val="-10"/>
          <w:sz w:val="26"/>
          <w:szCs w:val="26"/>
          <w:rtl/>
        </w:rPr>
        <w:t> </w:t>
      </w:r>
      <w:r>
        <w:rPr>
          <w:b/>
          <w:bCs/>
          <w:w w:val="80"/>
          <w:sz w:val="26"/>
          <w:szCs w:val="26"/>
          <w:rtl/>
        </w:rPr>
        <w:t>ﺻورت</w:t>
      </w:r>
      <w:r>
        <w:rPr>
          <w:b/>
          <w:bCs/>
          <w:spacing w:val="-7"/>
          <w:sz w:val="26"/>
          <w:szCs w:val="26"/>
          <w:rtl/>
        </w:rPr>
        <w:t> </w:t>
      </w:r>
      <w:r>
        <w:rPr>
          <w:b/>
          <w:bCs/>
          <w:w w:val="80"/>
          <w:sz w:val="26"/>
          <w:szCs w:val="26"/>
          <w:rtl/>
        </w:rPr>
        <w:t>نياز</w:t>
      </w:r>
      <w:r>
        <w:rPr>
          <w:b/>
          <w:bCs/>
          <w:spacing w:val="-9"/>
          <w:sz w:val="26"/>
          <w:szCs w:val="26"/>
          <w:rtl/>
        </w:rPr>
        <w:t> </w:t>
      </w:r>
      <w:r>
        <w:rPr>
          <w:b/>
          <w:bCs/>
          <w:w w:val="80"/>
          <w:sz w:val="26"/>
          <w:szCs w:val="26"/>
          <w:rtl/>
        </w:rPr>
        <w:t>مﺴير</w:t>
      </w:r>
      <w:r>
        <w:rPr>
          <w:b/>
          <w:bCs/>
          <w:spacing w:val="-6"/>
          <w:sz w:val="26"/>
          <w:szCs w:val="26"/>
          <w:rtl/>
        </w:rPr>
        <w:t> </w:t>
      </w:r>
      <w:r>
        <w:rPr>
          <w:b/>
          <w:bCs/>
          <w:w w:val="80"/>
          <w:sz w:val="26"/>
          <w:szCs w:val="26"/>
          <w:rtl/>
        </w:rPr>
        <w:t>سيل</w:t>
      </w:r>
      <w:r>
        <w:rPr>
          <w:b/>
          <w:bCs/>
          <w:spacing w:val="-9"/>
          <w:sz w:val="26"/>
          <w:szCs w:val="26"/>
          <w:rtl/>
        </w:rPr>
        <w:t> </w:t>
      </w:r>
      <w:r>
        <w:rPr>
          <w:b/>
          <w:bCs/>
          <w:w w:val="80"/>
          <w:sz w:val="26"/>
          <w:szCs w:val="26"/>
          <w:rtl/>
        </w:rPr>
        <w:t>گير</w:t>
      </w:r>
      <w:r>
        <w:rPr>
          <w:b/>
          <w:bCs/>
          <w:spacing w:val="-9"/>
          <w:sz w:val="26"/>
          <w:szCs w:val="26"/>
          <w:rtl/>
        </w:rPr>
        <w:t> </w:t>
      </w:r>
      <w:r>
        <w:rPr>
          <w:b/>
          <w:bCs/>
          <w:w w:val="80"/>
          <w:sz w:val="26"/>
          <w:szCs w:val="26"/>
          <w:rtl/>
        </w:rPr>
        <w:t>سايت</w:t>
      </w:r>
      <w:r>
        <w:rPr>
          <w:b/>
          <w:bCs/>
          <w:spacing w:val="-9"/>
          <w:sz w:val="26"/>
          <w:szCs w:val="26"/>
          <w:rtl/>
        </w:rPr>
        <w:t> </w:t>
      </w:r>
      <w:r>
        <w:rPr>
          <w:b/>
          <w:bCs/>
          <w:w w:val="80"/>
          <w:sz w:val="26"/>
          <w:szCs w:val="26"/>
          <w:rtl/>
        </w:rPr>
        <w:t>مي</w:t>
      </w:r>
      <w:r>
        <w:rPr>
          <w:b/>
          <w:bCs/>
          <w:w w:val="80"/>
          <w:sz w:val="24"/>
          <w:szCs w:val="24"/>
          <w:rtl/>
        </w:rPr>
        <w:t>بايﺴت</w:t>
      </w:r>
      <w:r>
        <w:rPr>
          <w:b/>
          <w:bCs/>
          <w:spacing w:val="-10"/>
          <w:sz w:val="24"/>
          <w:szCs w:val="24"/>
          <w:rtl/>
        </w:rPr>
        <w:t> </w:t>
      </w:r>
      <w:r>
        <w:rPr>
          <w:b/>
          <w:bCs/>
          <w:w w:val="80"/>
          <w:sz w:val="24"/>
          <w:szCs w:val="24"/>
          <w:rtl/>
        </w:rPr>
        <w:t>تهيه</w:t>
      </w:r>
      <w:r>
        <w:rPr>
          <w:b/>
          <w:bCs/>
          <w:spacing w:val="-11"/>
          <w:sz w:val="24"/>
          <w:szCs w:val="24"/>
          <w:rtl/>
        </w:rPr>
        <w:t> </w:t>
      </w:r>
      <w:r>
        <w:rPr>
          <w:b/>
          <w:bCs/>
          <w:w w:val="80"/>
          <w:sz w:val="24"/>
          <w:szCs w:val="24"/>
          <w:rtl/>
        </w:rPr>
        <w:t>گردند</w:t>
      </w:r>
      <w:r>
        <w:rPr>
          <w:b/>
          <w:bCs/>
          <w:w w:val="80"/>
          <w:sz w:val="24"/>
          <w:szCs w:val="24"/>
        </w:rPr>
        <w:t>.</w:t>
      </w:r>
    </w:p>
    <w:p>
      <w:pPr>
        <w:pStyle w:val="BodyText"/>
        <w:bidi/>
        <w:spacing w:before="176"/>
        <w:ind w:right="0" w:left="388" w:firstLine="0"/>
        <w:jc w:val="left"/>
        <w:rPr>
          <w:rFonts w:ascii="Times New Roman" w:cs="Times New Roman"/>
          <w:b w:val="0"/>
          <w:bCs w:val="0"/>
          <w:sz w:val="22"/>
          <w:szCs w:val="22"/>
        </w:rPr>
      </w:pPr>
      <w:r>
        <w:rPr>
          <w:spacing w:val="-2"/>
          <w:w w:val="90"/>
          <w:rtl/>
        </w:rPr>
        <w:t>طراحي</w:t>
      </w:r>
      <w:r>
        <w:rPr>
          <w:spacing w:val="-3"/>
          <w:rtl/>
        </w:rPr>
        <w:t> </w:t>
      </w:r>
      <w:r>
        <w:rPr>
          <w:w w:val="90"/>
          <w:rtl/>
        </w:rPr>
        <w:t>تﺴطيح</w:t>
      </w:r>
      <w:r>
        <w:rPr>
          <w:spacing w:val="-4"/>
          <w:rtl/>
        </w:rPr>
        <w:t> </w:t>
      </w:r>
      <w:r>
        <w:rPr>
          <w:w w:val="90"/>
          <w:rtl/>
        </w:rPr>
        <w:t>مقدماتي</w:t>
      </w:r>
      <w:r>
        <w:rPr>
          <w:spacing w:val="-1"/>
          <w:rtl/>
        </w:rPr>
        <w:t> </w:t>
      </w:r>
      <w:r>
        <w:rPr>
          <w:w w:val="90"/>
          <w:rtl/>
        </w:rPr>
        <w:t>محوطه</w:t>
      </w:r>
      <w:r>
        <w:rPr>
          <w:spacing w:val="-3"/>
          <w:rtl/>
        </w:rPr>
        <w:t> </w:t>
      </w:r>
      <w:r>
        <w:rPr>
          <w:w w:val="90"/>
          <w:rtl/>
        </w:rPr>
        <w:t>و</w:t>
      </w:r>
      <w:r>
        <w:rPr>
          <w:spacing w:val="-5"/>
          <w:rtl/>
        </w:rPr>
        <w:t> </w:t>
      </w:r>
      <w:r>
        <w:rPr>
          <w:w w:val="90"/>
          <w:rtl/>
        </w:rPr>
        <w:t>تعيين</w:t>
      </w:r>
      <w:r>
        <w:rPr>
          <w:spacing w:val="-2"/>
          <w:rtl/>
        </w:rPr>
        <w:t> </w:t>
      </w:r>
      <w:r>
        <w:rPr>
          <w:w w:val="90"/>
          <w:rtl/>
        </w:rPr>
        <w:t>رقوم</w:t>
      </w:r>
      <w:r>
        <w:rPr>
          <w:spacing w:val="-2"/>
          <w:rtl/>
        </w:rPr>
        <w:t> </w:t>
      </w:r>
      <w:r>
        <w:rPr>
          <w:w w:val="90"/>
          <w:rtl/>
        </w:rPr>
        <w:t>اوليه</w:t>
      </w:r>
      <w:r>
        <w:rPr>
          <w:spacing w:val="-2"/>
          <w:rtl/>
        </w:rPr>
        <w:t> </w:t>
      </w:r>
      <w:r>
        <w:rPr>
          <w:w w:val="90"/>
          <w:rtl/>
        </w:rPr>
        <w:t>محوطهها،</w:t>
      </w:r>
      <w:r>
        <w:rPr>
          <w:spacing w:val="-4"/>
          <w:rtl/>
        </w:rPr>
        <w:t> </w:t>
      </w:r>
      <w:r>
        <w:rPr>
          <w:w w:val="90"/>
          <w:rtl/>
        </w:rPr>
        <w:t>شيب</w:t>
      </w:r>
      <w:r>
        <w:rPr>
          <w:spacing w:val="-3"/>
          <w:rtl/>
        </w:rPr>
        <w:t> </w:t>
      </w:r>
      <w:r>
        <w:rPr>
          <w:w w:val="90"/>
          <w:rtl/>
        </w:rPr>
        <w:t>بندي</w:t>
      </w:r>
      <w:r>
        <w:rPr>
          <w:spacing w:val="-2"/>
          <w:rtl/>
        </w:rPr>
        <w:t> </w:t>
      </w:r>
      <w:r>
        <w:rPr>
          <w:w w:val="90"/>
          <w:rtl/>
        </w:rPr>
        <w:t>آنها</w:t>
      </w:r>
      <w:r>
        <w:rPr>
          <w:spacing w:val="-2"/>
          <w:rtl/>
        </w:rPr>
        <w:t> </w:t>
      </w:r>
      <w:r>
        <w:rPr>
          <w:w w:val="90"/>
          <w:rtl/>
        </w:rPr>
        <w:t>و</w:t>
      </w:r>
      <w:r>
        <w:rPr>
          <w:spacing w:val="-3"/>
          <w:rtl/>
        </w:rPr>
        <w:t> </w:t>
      </w:r>
      <w:r>
        <w:rPr>
          <w:w w:val="90"/>
          <w:rtl/>
        </w:rPr>
        <w:t>تهيه</w:t>
      </w:r>
      <w:r>
        <w:rPr>
          <w:spacing w:val="-2"/>
          <w:rtl/>
        </w:rPr>
        <w:t> </w:t>
      </w:r>
      <w:r>
        <w:rPr>
          <w:w w:val="90"/>
          <w:rtl/>
        </w:rPr>
        <w:t>نقشههاي</w:t>
      </w:r>
      <w:r>
        <w:rPr>
          <w:spacing w:val="-1"/>
          <w:rtl/>
        </w:rPr>
        <w:t> </w:t>
      </w:r>
      <w:r>
        <w:rPr>
          <w:w w:val="90"/>
          <w:rtl/>
        </w:rPr>
        <w:t>اجرايي</w:t>
      </w:r>
      <w:r>
        <w:rPr>
          <w:w w:val="90"/>
        </w:rPr>
        <w:t>)</w:t>
      </w:r>
      <w:r>
        <w:rPr>
          <w:rFonts w:ascii="Times New Roman" w:cs="Times New Roman"/>
          <w:b w:val="0"/>
          <w:bCs w:val="0"/>
          <w:spacing w:val="-5"/>
          <w:w w:val="90"/>
          <w:sz w:val="22"/>
          <w:szCs w:val="22"/>
          <w:rtl/>
        </w:rPr>
        <w:t> </w:t>
      </w:r>
      <w:r>
        <w:rPr>
          <w:rFonts w:ascii="Times New Roman" w:cs="Times New Roman"/>
          <w:b w:val="0"/>
          <w:bCs w:val="0"/>
          <w:w w:val="90"/>
          <w:sz w:val="22"/>
          <w:szCs w:val="22"/>
        </w:rPr>
        <w:t>Roug</w:t>
      </w:r>
      <w:r>
        <w:rPr>
          <w:rFonts w:ascii="Times New Roman" w:cs="Times New Roman"/>
          <w:b w:val="0"/>
          <w:bCs w:val="0"/>
          <w:w w:val="90"/>
          <w:sz w:val="22"/>
          <w:szCs w:val="22"/>
        </w:rPr>
        <w:t>h</w:t>
      </w:r>
    </w:p>
    <w:p>
      <w:pPr>
        <w:pStyle w:val="BodyText"/>
        <w:bidi/>
        <w:spacing w:before="161"/>
        <w:ind w:right="0" w:left="389" w:firstLine="0"/>
        <w:jc w:val="left"/>
      </w:pPr>
      <w:r>
        <w:rPr>
          <w:rFonts w:ascii="Times New Roman" w:cs="Times New Roman"/>
          <w:b w:val="0"/>
          <w:bCs w:val="0"/>
          <w:spacing w:val="-2"/>
          <w:w w:val="85"/>
          <w:sz w:val="22"/>
          <w:szCs w:val="22"/>
        </w:rPr>
        <w:t>Grading</w:t>
      </w:r>
      <w:r>
        <w:rPr>
          <w:rtl/>
        </w:rPr>
        <w:t> </w:t>
      </w:r>
      <w:r>
        <w:rPr>
          <w:w w:val="85"/>
        </w:rPr>
        <w:t>(</w:t>
      </w:r>
      <w:r>
        <w:rPr>
          <w:spacing w:val="1"/>
          <w:rtl/>
        </w:rPr>
        <w:t> </w:t>
      </w:r>
      <w:r>
        <w:rPr>
          <w:w w:val="85"/>
          <w:rtl/>
        </w:rPr>
        <w:t>و</w:t>
      </w:r>
      <w:r>
        <w:rPr>
          <w:rtl/>
        </w:rPr>
        <w:t> </w:t>
      </w:r>
      <w:r>
        <w:rPr>
          <w:w w:val="85"/>
          <w:rtl/>
        </w:rPr>
        <w:t>انجام</w:t>
      </w:r>
      <w:r>
        <w:rPr>
          <w:spacing w:val="1"/>
          <w:rtl/>
        </w:rPr>
        <w:t> </w:t>
      </w:r>
      <w:r>
        <w:rPr>
          <w:w w:val="85"/>
          <w:rtl/>
        </w:rPr>
        <w:t>عمليات</w:t>
      </w:r>
      <w:r>
        <w:rPr>
          <w:spacing w:val="-1"/>
          <w:rtl/>
        </w:rPr>
        <w:t> </w:t>
      </w:r>
      <w:r>
        <w:rPr>
          <w:w w:val="85"/>
          <w:rtl/>
        </w:rPr>
        <w:t>اجرايي</w:t>
      </w:r>
      <w:r>
        <w:rPr>
          <w:spacing w:val="1"/>
          <w:rtl/>
        </w:rPr>
        <w:t> </w:t>
      </w:r>
      <w:r>
        <w:rPr>
          <w:w w:val="85"/>
          <w:rtl/>
        </w:rPr>
        <w:t>بر</w:t>
      </w:r>
      <w:r>
        <w:rPr>
          <w:spacing w:val="2"/>
          <w:rtl/>
        </w:rPr>
        <w:t> </w:t>
      </w:r>
      <w:r>
        <w:rPr>
          <w:w w:val="85"/>
          <w:rtl/>
        </w:rPr>
        <w:t>اساس</w:t>
      </w:r>
      <w:r>
        <w:rPr>
          <w:spacing w:val="-2"/>
          <w:rtl/>
        </w:rPr>
        <w:t> </w:t>
      </w:r>
      <w:r>
        <w:rPr>
          <w:w w:val="85"/>
          <w:rtl/>
        </w:rPr>
        <w:t>نقشه</w:t>
      </w:r>
      <w:r>
        <w:rPr>
          <w:spacing w:val="2"/>
          <w:rtl/>
        </w:rPr>
        <w:t> </w:t>
      </w:r>
      <w:r>
        <w:rPr>
          <w:w w:val="85"/>
          <w:rtl/>
        </w:rPr>
        <w:t>هاي</w:t>
      </w:r>
      <w:r>
        <w:rPr>
          <w:spacing w:val="5"/>
          <w:rtl/>
        </w:rPr>
        <w:t> </w:t>
      </w:r>
      <w:r>
        <w:rPr>
          <w:w w:val="85"/>
          <w:rtl/>
        </w:rPr>
        <w:t>مصوب</w:t>
      </w:r>
      <w:r>
        <w:rPr>
          <w:spacing w:val="1"/>
          <w:rtl/>
        </w:rPr>
        <w:t> </w:t>
      </w:r>
      <w:r>
        <w:rPr>
          <w:w w:val="85"/>
          <w:rtl/>
        </w:rPr>
        <w:t>و</w:t>
      </w:r>
      <w:r>
        <w:rPr>
          <w:rtl/>
        </w:rPr>
        <w:t> </w:t>
      </w:r>
      <w:r>
        <w:rPr>
          <w:w w:val="85"/>
          <w:rtl/>
        </w:rPr>
        <w:t>ارائه</w:t>
      </w:r>
      <w:r>
        <w:rPr>
          <w:spacing w:val="2"/>
          <w:rtl/>
        </w:rPr>
        <w:t> </w:t>
      </w:r>
      <w:r>
        <w:rPr>
          <w:w w:val="85"/>
          <w:rtl/>
        </w:rPr>
        <w:t>جزئيات</w:t>
      </w:r>
      <w:r>
        <w:rPr>
          <w:spacing w:val="-1"/>
          <w:rtl/>
        </w:rPr>
        <w:t> </w:t>
      </w:r>
      <w:r>
        <w:rPr>
          <w:w w:val="85"/>
          <w:rtl/>
        </w:rPr>
        <w:t>حجم</w:t>
      </w:r>
      <w:r>
        <w:rPr>
          <w:spacing w:val="4"/>
          <w:rtl/>
        </w:rPr>
        <w:t> </w:t>
      </w:r>
      <w:r>
        <w:rPr>
          <w:w w:val="85"/>
          <w:rtl/>
        </w:rPr>
        <w:t>عمليت</w:t>
      </w:r>
      <w:r>
        <w:rPr>
          <w:spacing w:val="2"/>
          <w:rtl/>
        </w:rPr>
        <w:t> </w:t>
      </w:r>
      <w:r>
        <w:rPr>
          <w:w w:val="85"/>
          <w:rtl/>
        </w:rPr>
        <w:t>خاكي</w:t>
      </w:r>
      <w:r>
        <w:rPr>
          <w:spacing w:val="5"/>
          <w:rtl/>
        </w:rPr>
        <w:t> </w:t>
      </w:r>
      <w:r>
        <w:rPr>
          <w:w w:val="85"/>
          <w:rtl/>
        </w:rPr>
        <w:t>در</w:t>
      </w:r>
      <w:r>
        <w:rPr>
          <w:spacing w:val="-1"/>
          <w:rtl/>
        </w:rPr>
        <w:t> </w:t>
      </w:r>
      <w:r>
        <w:rPr>
          <w:w w:val="85"/>
          <w:rtl/>
        </w:rPr>
        <w:t>محدوده</w:t>
      </w:r>
      <w:r>
        <w:rPr>
          <w:spacing w:val="5"/>
          <w:rtl/>
        </w:rPr>
        <w:t> </w:t>
      </w:r>
      <w:r>
        <w:rPr>
          <w:w w:val="85"/>
          <w:rtl/>
        </w:rPr>
        <w:t>از</w:t>
      </w:r>
      <w:r>
        <w:rPr>
          <w:spacing w:val="2"/>
          <w:rtl/>
        </w:rPr>
        <w:t> </w:t>
      </w:r>
      <w:r>
        <w:rPr>
          <w:w w:val="85"/>
          <w:rtl/>
        </w:rPr>
        <w:t>زمين</w:t>
      </w:r>
      <w:r>
        <w:rPr>
          <w:w w:val="85"/>
        </w:rPr>
        <w:t>.</w:t>
      </w:r>
    </w:p>
    <w:p>
      <w:pPr>
        <w:bidi/>
        <w:spacing w:before="161"/>
        <w:ind w:right="0" w:left="390" w:firstLine="0"/>
        <w:jc w:val="left"/>
        <w:rPr>
          <w:b/>
          <w:bCs/>
          <w:sz w:val="24"/>
          <w:szCs w:val="24"/>
        </w:rPr>
      </w:pPr>
      <w:r>
        <w:rPr>
          <w:b/>
          <w:bCs/>
          <w:spacing w:val="-5"/>
          <w:w w:val="80"/>
          <w:sz w:val="24"/>
          <w:szCs w:val="24"/>
          <w:rtl/>
        </w:rPr>
        <w:t>سطح</w:t>
      </w:r>
      <w:r>
        <w:rPr>
          <w:b/>
          <w:bCs/>
          <w:spacing w:val="-9"/>
          <w:sz w:val="24"/>
          <w:szCs w:val="24"/>
          <w:rtl/>
        </w:rPr>
        <w:t> </w:t>
      </w:r>
      <w:r>
        <w:rPr>
          <w:b/>
          <w:bCs/>
          <w:w w:val="80"/>
          <w:sz w:val="24"/>
          <w:szCs w:val="24"/>
          <w:rtl/>
        </w:rPr>
        <w:t>نهايي</w:t>
      </w:r>
      <w:r>
        <w:rPr>
          <w:b/>
          <w:bCs/>
          <w:spacing w:val="-8"/>
          <w:sz w:val="24"/>
          <w:szCs w:val="24"/>
          <w:rtl/>
        </w:rPr>
        <w:t> </w:t>
      </w:r>
      <w:r>
        <w:rPr>
          <w:b/>
          <w:bCs/>
          <w:w w:val="80"/>
          <w:sz w:val="24"/>
          <w:szCs w:val="24"/>
          <w:rtl/>
        </w:rPr>
        <w:t>محدوده</w:t>
      </w:r>
      <w:r>
        <w:rPr>
          <w:b/>
          <w:bCs/>
          <w:spacing w:val="-9"/>
          <w:sz w:val="24"/>
          <w:szCs w:val="24"/>
          <w:rtl/>
        </w:rPr>
        <w:t> </w:t>
      </w:r>
      <w:r>
        <w:rPr>
          <w:b/>
          <w:bCs/>
          <w:w w:val="80"/>
          <w:sz w:val="24"/>
          <w:szCs w:val="24"/>
          <w:rtl/>
        </w:rPr>
        <w:t>فلر</w:t>
      </w:r>
      <w:r>
        <w:rPr>
          <w:b/>
          <w:bCs/>
          <w:spacing w:val="-6"/>
          <w:sz w:val="24"/>
          <w:szCs w:val="24"/>
          <w:rtl/>
        </w:rPr>
        <w:t> </w:t>
      </w:r>
      <w:r>
        <w:rPr>
          <w:b/>
          <w:bCs/>
          <w:w w:val="80"/>
          <w:sz w:val="24"/>
          <w:szCs w:val="24"/>
          <w:rtl/>
        </w:rPr>
        <w:t>پس</w:t>
      </w:r>
      <w:r>
        <w:rPr>
          <w:b/>
          <w:bCs/>
          <w:spacing w:val="-8"/>
          <w:sz w:val="24"/>
          <w:szCs w:val="24"/>
          <w:rtl/>
        </w:rPr>
        <w:t> </w:t>
      </w:r>
      <w:r>
        <w:rPr>
          <w:b/>
          <w:bCs/>
          <w:w w:val="80"/>
          <w:sz w:val="24"/>
          <w:szCs w:val="24"/>
          <w:rtl/>
        </w:rPr>
        <w:t>از</w:t>
      </w:r>
      <w:r>
        <w:rPr>
          <w:b/>
          <w:bCs/>
          <w:spacing w:val="-6"/>
          <w:sz w:val="24"/>
          <w:szCs w:val="24"/>
          <w:rtl/>
        </w:rPr>
        <w:t> </w:t>
      </w:r>
      <w:r>
        <w:rPr>
          <w:b/>
          <w:bCs/>
          <w:w w:val="80"/>
          <w:sz w:val="24"/>
          <w:szCs w:val="24"/>
          <w:rtl/>
        </w:rPr>
        <w:t>تهيه</w:t>
      </w:r>
      <w:r>
        <w:rPr>
          <w:b/>
          <w:bCs/>
          <w:spacing w:val="-9"/>
          <w:sz w:val="24"/>
          <w:szCs w:val="24"/>
          <w:rtl/>
        </w:rPr>
        <w:t> </w:t>
      </w:r>
      <w:r>
        <w:rPr>
          <w:b/>
          <w:bCs/>
          <w:w w:val="80"/>
          <w:sz w:val="24"/>
          <w:szCs w:val="24"/>
          <w:rtl/>
        </w:rPr>
        <w:t>نقشه</w:t>
      </w:r>
      <w:r>
        <w:rPr>
          <w:b/>
          <w:bCs/>
          <w:spacing w:val="-7"/>
          <w:sz w:val="24"/>
          <w:szCs w:val="24"/>
          <w:rtl/>
        </w:rPr>
        <w:t> </w:t>
      </w:r>
      <w:r>
        <w:rPr>
          <w:b/>
          <w:bCs/>
          <w:w w:val="80"/>
          <w:sz w:val="24"/>
          <w:szCs w:val="24"/>
          <w:rtl/>
        </w:rPr>
        <w:t>هاي</w:t>
      </w:r>
      <w:r>
        <w:rPr>
          <w:b/>
          <w:bCs/>
          <w:spacing w:val="-7"/>
          <w:sz w:val="24"/>
          <w:szCs w:val="24"/>
          <w:rtl/>
        </w:rPr>
        <w:t> </w:t>
      </w:r>
      <w:r>
        <w:rPr>
          <w:b/>
          <w:bCs/>
          <w:w w:val="80"/>
          <w:sz w:val="24"/>
          <w:szCs w:val="24"/>
          <w:rtl/>
        </w:rPr>
        <w:t>توپوگرافي</w:t>
      </w:r>
      <w:r>
        <w:rPr>
          <w:b/>
          <w:bCs/>
          <w:spacing w:val="-9"/>
          <w:sz w:val="24"/>
          <w:szCs w:val="24"/>
          <w:rtl/>
        </w:rPr>
        <w:t> </w:t>
      </w:r>
      <w:r>
        <w:rPr>
          <w:b/>
          <w:bCs/>
          <w:w w:val="80"/>
          <w:sz w:val="24"/>
          <w:szCs w:val="24"/>
          <w:rtl/>
        </w:rPr>
        <w:t>و</w:t>
      </w:r>
      <w:r>
        <w:rPr>
          <w:b/>
          <w:bCs/>
          <w:spacing w:val="-8"/>
          <w:sz w:val="26"/>
          <w:szCs w:val="26"/>
          <w:rtl/>
        </w:rPr>
        <w:t> </w:t>
      </w:r>
      <w:r>
        <w:rPr>
          <w:b/>
          <w:bCs/>
          <w:w w:val="80"/>
          <w:sz w:val="26"/>
          <w:szCs w:val="26"/>
          <w:rtl/>
        </w:rPr>
        <w:t>سيل</w:t>
      </w:r>
      <w:r>
        <w:rPr>
          <w:b/>
          <w:bCs/>
          <w:spacing w:val="-6"/>
          <w:sz w:val="26"/>
          <w:szCs w:val="26"/>
          <w:rtl/>
        </w:rPr>
        <w:t> </w:t>
      </w:r>
      <w:r>
        <w:rPr>
          <w:b/>
          <w:bCs/>
          <w:w w:val="80"/>
          <w:sz w:val="26"/>
          <w:szCs w:val="26"/>
          <w:rtl/>
        </w:rPr>
        <w:t>گير</w:t>
      </w:r>
      <w:r>
        <w:rPr>
          <w:b/>
          <w:bCs/>
          <w:spacing w:val="-5"/>
          <w:sz w:val="26"/>
          <w:szCs w:val="26"/>
          <w:rtl/>
        </w:rPr>
        <w:t> </w:t>
      </w:r>
      <w:r>
        <w:rPr>
          <w:b/>
          <w:bCs/>
          <w:w w:val="80"/>
          <w:sz w:val="26"/>
          <w:szCs w:val="26"/>
        </w:rPr>
        <w:t>)</w:t>
      </w:r>
      <w:r>
        <w:rPr>
          <w:b/>
          <w:bCs/>
          <w:w w:val="80"/>
          <w:sz w:val="26"/>
          <w:szCs w:val="26"/>
          <w:rtl/>
        </w:rPr>
        <w:t>در</w:t>
      </w:r>
      <w:r>
        <w:rPr>
          <w:b/>
          <w:bCs/>
          <w:spacing w:val="-5"/>
          <w:sz w:val="26"/>
          <w:szCs w:val="26"/>
          <w:rtl/>
        </w:rPr>
        <w:t> </w:t>
      </w:r>
      <w:r>
        <w:rPr>
          <w:b/>
          <w:bCs/>
          <w:w w:val="80"/>
          <w:sz w:val="26"/>
          <w:szCs w:val="26"/>
          <w:rtl/>
        </w:rPr>
        <w:t>ﺻورت</w:t>
      </w:r>
      <w:r>
        <w:rPr>
          <w:b/>
          <w:bCs/>
          <w:spacing w:val="-7"/>
          <w:sz w:val="26"/>
          <w:szCs w:val="26"/>
          <w:rtl/>
        </w:rPr>
        <w:t> </w:t>
      </w:r>
      <w:r>
        <w:rPr>
          <w:b/>
          <w:bCs/>
          <w:w w:val="80"/>
          <w:sz w:val="26"/>
          <w:szCs w:val="26"/>
          <w:rtl/>
        </w:rPr>
        <w:t>لحاظ</w:t>
      </w:r>
      <w:r>
        <w:rPr>
          <w:b/>
          <w:bCs/>
          <w:w w:val="80"/>
          <w:sz w:val="26"/>
          <w:szCs w:val="26"/>
        </w:rPr>
        <w:t>(</w:t>
      </w:r>
      <w:r>
        <w:rPr>
          <w:b/>
          <w:bCs/>
          <w:w w:val="80"/>
          <w:sz w:val="26"/>
          <w:szCs w:val="26"/>
          <w:rtl/>
        </w:rPr>
        <w:t>،</w:t>
      </w:r>
      <w:r>
        <w:rPr>
          <w:b/>
          <w:bCs/>
          <w:sz w:val="24"/>
          <w:szCs w:val="24"/>
          <w:rtl/>
        </w:rPr>
        <w:t> </w:t>
      </w:r>
      <w:r>
        <w:rPr>
          <w:b/>
          <w:bCs/>
          <w:w w:val="80"/>
          <w:sz w:val="24"/>
          <w:szCs w:val="24"/>
          <w:rtl/>
        </w:rPr>
        <w:t>تعيين</w:t>
      </w:r>
      <w:r>
        <w:rPr>
          <w:b/>
          <w:bCs/>
          <w:spacing w:val="-9"/>
          <w:sz w:val="24"/>
          <w:szCs w:val="24"/>
          <w:rtl/>
        </w:rPr>
        <w:t> </w:t>
      </w:r>
      <w:r>
        <w:rPr>
          <w:b/>
          <w:bCs/>
          <w:w w:val="80"/>
          <w:sz w:val="24"/>
          <w:szCs w:val="24"/>
          <w:rtl/>
        </w:rPr>
        <w:t>و</w:t>
      </w:r>
      <w:r>
        <w:rPr>
          <w:b/>
          <w:bCs/>
          <w:spacing w:val="-4"/>
          <w:sz w:val="24"/>
          <w:szCs w:val="24"/>
          <w:rtl/>
        </w:rPr>
        <w:t> </w:t>
      </w:r>
      <w:r>
        <w:rPr>
          <w:b/>
          <w:bCs/>
          <w:w w:val="80"/>
          <w:sz w:val="24"/>
          <w:szCs w:val="24"/>
          <w:rtl/>
        </w:rPr>
        <w:t>احجام</w:t>
      </w:r>
      <w:r>
        <w:rPr>
          <w:b/>
          <w:bCs/>
          <w:spacing w:val="-5"/>
          <w:sz w:val="24"/>
          <w:szCs w:val="24"/>
          <w:rtl/>
        </w:rPr>
        <w:t> </w:t>
      </w:r>
      <w:r>
        <w:rPr>
          <w:b/>
          <w:bCs/>
          <w:w w:val="80"/>
          <w:sz w:val="24"/>
          <w:szCs w:val="24"/>
          <w:rtl/>
        </w:rPr>
        <w:t>خاكي</w:t>
      </w:r>
      <w:r>
        <w:rPr>
          <w:b/>
          <w:bCs/>
          <w:spacing w:val="-8"/>
          <w:sz w:val="24"/>
          <w:szCs w:val="24"/>
          <w:rtl/>
        </w:rPr>
        <w:t> </w:t>
      </w:r>
      <w:r>
        <w:rPr>
          <w:b/>
          <w:bCs/>
          <w:w w:val="80"/>
          <w:sz w:val="24"/>
          <w:szCs w:val="24"/>
          <w:rtl/>
        </w:rPr>
        <w:t>مربوط</w:t>
      </w:r>
      <w:r>
        <w:rPr>
          <w:b/>
          <w:bCs/>
          <w:w w:val="80"/>
          <w:sz w:val="24"/>
          <w:szCs w:val="24"/>
          <w:rtl/>
        </w:rPr>
        <w:t>ه</w:t>
      </w:r>
    </w:p>
    <w:p>
      <w:pPr>
        <w:pStyle w:val="BodyText"/>
        <w:bidi/>
        <w:spacing w:line="379" w:lineRule="auto" w:before="176"/>
        <w:ind w:right="630" w:left="388" w:firstLine="8248"/>
        <w:jc w:val="left"/>
      </w:pPr>
      <w:r>
        <w:rPr>
          <w:spacing w:val="-2"/>
          <w:w w:val="85"/>
          <w:rtl/>
        </w:rPr>
        <w:t>محاسبه</w:t>
      </w:r>
      <w:r>
        <w:rPr>
          <w:spacing w:val="-7"/>
          <w:w w:val="85"/>
          <w:rtl/>
        </w:rPr>
        <w:t> </w:t>
      </w:r>
      <w:r>
        <w:rPr>
          <w:spacing w:val="-2"/>
          <w:w w:val="85"/>
          <w:rtl/>
        </w:rPr>
        <w:t>گردند</w:t>
      </w:r>
      <w:r>
        <w:rPr>
          <w:spacing w:val="-2"/>
          <w:w w:val="85"/>
        </w:rPr>
        <w:t>.</w:t>
      </w:r>
      <w:r>
        <w:rPr>
          <w:spacing w:val="-2"/>
          <w:w w:val="85"/>
          <w:rtl/>
        </w:rPr>
        <w:t> </w:t>
      </w:r>
      <w:r>
        <w:rPr>
          <w:spacing w:val="-4"/>
          <w:w w:val="80"/>
          <w:rtl/>
        </w:rPr>
        <w:t>طراحي</w:t>
      </w:r>
      <w:r>
        <w:rPr>
          <w:spacing w:val="12"/>
          <w:rtl/>
        </w:rPr>
        <w:t> </w:t>
      </w:r>
      <w:r>
        <w:rPr>
          <w:w w:val="80"/>
          <w:rtl/>
        </w:rPr>
        <w:t>تﺴطيح</w:t>
      </w:r>
      <w:r>
        <w:rPr>
          <w:spacing w:val="13"/>
          <w:rtl/>
        </w:rPr>
        <w:t> </w:t>
      </w:r>
      <w:r>
        <w:rPr>
          <w:w w:val="80"/>
          <w:rtl/>
        </w:rPr>
        <w:t>نهايي</w:t>
      </w:r>
      <w:r>
        <w:rPr>
          <w:spacing w:val="15"/>
          <w:rtl/>
        </w:rPr>
        <w:t> </w:t>
      </w:r>
      <w:r>
        <w:rPr>
          <w:w w:val="80"/>
          <w:rtl/>
        </w:rPr>
        <w:t>محوطه</w:t>
      </w:r>
      <w:r>
        <w:rPr>
          <w:spacing w:val="15"/>
          <w:rtl/>
        </w:rPr>
        <w:t> </w:t>
      </w:r>
      <w:r>
        <w:rPr>
          <w:w w:val="80"/>
          <w:rtl/>
        </w:rPr>
        <w:t>و</w:t>
      </w:r>
      <w:r>
        <w:rPr>
          <w:spacing w:val="10"/>
          <w:rtl/>
        </w:rPr>
        <w:t> </w:t>
      </w:r>
      <w:r>
        <w:rPr>
          <w:w w:val="80"/>
          <w:rtl/>
        </w:rPr>
        <w:t>تعيين</w:t>
      </w:r>
      <w:r>
        <w:rPr>
          <w:spacing w:val="15"/>
          <w:rtl/>
        </w:rPr>
        <w:t> </w:t>
      </w:r>
      <w:r>
        <w:rPr>
          <w:w w:val="80"/>
          <w:rtl/>
        </w:rPr>
        <w:t>رقوم</w:t>
      </w:r>
      <w:r>
        <w:rPr>
          <w:spacing w:val="13"/>
          <w:rtl/>
        </w:rPr>
        <w:t> </w:t>
      </w:r>
      <w:r>
        <w:rPr>
          <w:w w:val="80"/>
          <w:rtl/>
        </w:rPr>
        <w:t>نهايي</w:t>
      </w:r>
      <w:r>
        <w:rPr>
          <w:spacing w:val="16"/>
          <w:rtl/>
        </w:rPr>
        <w:t> </w:t>
      </w:r>
      <w:r>
        <w:rPr>
          <w:w w:val="80"/>
          <w:rtl/>
        </w:rPr>
        <w:t>كليه</w:t>
      </w:r>
      <w:r>
        <w:rPr>
          <w:spacing w:val="16"/>
          <w:rtl/>
        </w:rPr>
        <w:t> </w:t>
      </w:r>
      <w:r>
        <w:rPr>
          <w:w w:val="80"/>
          <w:rtl/>
        </w:rPr>
        <w:t>محوطههاي</w:t>
      </w:r>
      <w:r>
        <w:rPr>
          <w:spacing w:val="14"/>
          <w:rtl/>
        </w:rPr>
        <w:t> </w:t>
      </w:r>
      <w:r>
        <w:rPr>
          <w:w w:val="80"/>
          <w:rtl/>
        </w:rPr>
        <w:t>شني</w:t>
      </w:r>
      <w:r>
        <w:rPr>
          <w:w w:val="80"/>
        </w:rPr>
        <w:t>/</w:t>
      </w:r>
      <w:r>
        <w:rPr>
          <w:w w:val="80"/>
          <w:rtl/>
        </w:rPr>
        <w:t>آسفالتي</w:t>
      </w:r>
      <w:r>
        <w:rPr>
          <w:w w:val="80"/>
        </w:rPr>
        <w:t>/</w:t>
      </w:r>
      <w:r>
        <w:rPr>
          <w:w w:val="80"/>
          <w:rtl/>
        </w:rPr>
        <w:t>بتني،</w:t>
      </w:r>
      <w:r>
        <w:rPr>
          <w:spacing w:val="15"/>
          <w:rtl/>
        </w:rPr>
        <w:t> </w:t>
      </w:r>
      <w:r>
        <w:rPr>
          <w:w w:val="80"/>
          <w:rtl/>
        </w:rPr>
        <w:t>شيب</w:t>
      </w:r>
      <w:r>
        <w:rPr>
          <w:spacing w:val="12"/>
          <w:rtl/>
        </w:rPr>
        <w:t> </w:t>
      </w:r>
      <w:r>
        <w:rPr>
          <w:w w:val="80"/>
          <w:rtl/>
        </w:rPr>
        <w:t>بندي</w:t>
      </w:r>
      <w:r>
        <w:rPr>
          <w:spacing w:val="16"/>
          <w:rtl/>
        </w:rPr>
        <w:t> </w:t>
      </w:r>
      <w:r>
        <w:rPr>
          <w:w w:val="80"/>
          <w:rtl/>
        </w:rPr>
        <w:t>محوطهها</w:t>
      </w:r>
      <w:r>
        <w:rPr>
          <w:spacing w:val="11"/>
          <w:rtl/>
        </w:rPr>
        <w:t> </w:t>
      </w:r>
      <w:r>
        <w:rPr>
          <w:w w:val="80"/>
          <w:rtl/>
        </w:rPr>
        <w:t>و</w:t>
      </w:r>
      <w:r>
        <w:rPr>
          <w:spacing w:val="16"/>
          <w:rtl/>
        </w:rPr>
        <w:t> </w:t>
      </w:r>
      <w:r>
        <w:rPr>
          <w:w w:val="80"/>
          <w:rtl/>
        </w:rPr>
        <w:t>تهي</w:t>
      </w:r>
      <w:r>
        <w:rPr>
          <w:w w:val="80"/>
          <w:rtl/>
        </w:rPr>
        <w:t>ه</w:t>
      </w:r>
    </w:p>
    <w:p>
      <w:pPr>
        <w:pStyle w:val="BodyText"/>
        <w:bidi/>
        <w:spacing w:line="381" w:lineRule="auto" w:before="1"/>
        <w:ind w:right="632" w:left="0" w:firstLine="2390"/>
        <w:jc w:val="right"/>
      </w:pPr>
      <w:r>
        <w:rPr>
          <w:w w:val="85"/>
          <w:rtl/>
        </w:rPr>
        <w:t>نقشههاي اجرايي</w:t>
      </w:r>
      <w:r>
        <w:rPr>
          <w:w w:val="85"/>
        </w:rPr>
        <w:t>)</w:t>
      </w:r>
      <w:r>
        <w:rPr>
          <w:rFonts w:ascii="Times New Roman" w:cs="Times New Roman"/>
          <w:b w:val="0"/>
          <w:bCs w:val="0"/>
          <w:sz w:val="22"/>
          <w:szCs w:val="22"/>
          <w:rtl/>
        </w:rPr>
        <w:t> </w:t>
      </w:r>
      <w:r>
        <w:rPr>
          <w:rFonts w:ascii="Times New Roman" w:cs="Times New Roman"/>
          <w:b w:val="0"/>
          <w:bCs w:val="0"/>
          <w:w w:val="85"/>
          <w:sz w:val="22"/>
          <w:szCs w:val="22"/>
        </w:rPr>
        <w:t>Grading</w:t>
      </w:r>
      <w:r>
        <w:rPr>
          <w:rFonts w:ascii="Times New Roman" w:cs="Times New Roman"/>
          <w:b w:val="0"/>
          <w:bCs w:val="0"/>
          <w:sz w:val="22"/>
          <w:szCs w:val="22"/>
          <w:rtl/>
        </w:rPr>
        <w:t> </w:t>
      </w:r>
      <w:r>
        <w:rPr>
          <w:rFonts w:ascii="Times New Roman" w:cs="Times New Roman"/>
          <w:b w:val="0"/>
          <w:bCs w:val="0"/>
          <w:w w:val="85"/>
          <w:sz w:val="22"/>
          <w:szCs w:val="22"/>
        </w:rPr>
        <w:t>Finish</w:t>
      </w:r>
      <w:r>
        <w:rPr>
          <w:w w:val="85"/>
          <w:rtl/>
        </w:rPr>
        <w:t> </w:t>
      </w:r>
      <w:r>
        <w:rPr>
          <w:w w:val="85"/>
        </w:rPr>
        <w:t>(</w:t>
      </w:r>
      <w:r>
        <w:rPr>
          <w:w w:val="85"/>
          <w:rtl/>
        </w:rPr>
        <w:t> و انجام عمليات اجرايي بر اساس نقشه هاي مصوب</w:t>
      </w:r>
      <w:r>
        <w:rPr>
          <w:w w:val="85"/>
        </w:rPr>
        <w:t>.</w:t>
      </w:r>
      <w:r>
        <w:rPr>
          <w:w w:val="85"/>
          <w:rtl/>
        </w:rPr>
        <w:t> </w:t>
      </w:r>
      <w:r>
        <w:rPr>
          <w:spacing w:val="-4"/>
          <w:w w:val="80"/>
          <w:rtl/>
        </w:rPr>
        <w:t>تهيه</w:t>
      </w:r>
      <w:r>
        <w:rPr>
          <w:spacing w:val="15"/>
          <w:rtl/>
        </w:rPr>
        <w:t> </w:t>
      </w:r>
      <w:r>
        <w:rPr>
          <w:w w:val="80"/>
          <w:rtl/>
        </w:rPr>
        <w:t>نقشههاي</w:t>
      </w:r>
      <w:r>
        <w:rPr>
          <w:spacing w:val="18"/>
          <w:rtl/>
        </w:rPr>
        <w:t> </w:t>
      </w:r>
      <w:r>
        <w:rPr>
          <w:w w:val="80"/>
          <w:rtl/>
        </w:rPr>
        <w:t>جزئيات</w:t>
      </w:r>
      <w:r>
        <w:rPr>
          <w:spacing w:val="15"/>
          <w:rtl/>
        </w:rPr>
        <w:t> </w:t>
      </w:r>
      <w:r>
        <w:rPr>
          <w:w w:val="80"/>
          <w:rtl/>
        </w:rPr>
        <w:t>اجرايي</w:t>
      </w:r>
      <w:r>
        <w:rPr>
          <w:spacing w:val="12"/>
          <w:rtl/>
        </w:rPr>
        <w:t> </w:t>
      </w:r>
      <w:r>
        <w:rPr>
          <w:w w:val="80"/>
          <w:rtl/>
        </w:rPr>
        <w:t>كليه</w:t>
      </w:r>
      <w:r>
        <w:rPr>
          <w:spacing w:val="18"/>
          <w:rtl/>
        </w:rPr>
        <w:t> </w:t>
      </w:r>
      <w:r>
        <w:rPr>
          <w:w w:val="80"/>
          <w:rtl/>
        </w:rPr>
        <w:t>محوطههاي</w:t>
      </w:r>
      <w:r>
        <w:rPr>
          <w:spacing w:val="14"/>
          <w:rtl/>
        </w:rPr>
        <w:t> </w:t>
      </w:r>
      <w:r>
        <w:rPr>
          <w:w w:val="80"/>
          <w:rtl/>
        </w:rPr>
        <w:t>شني</w:t>
      </w:r>
      <w:r>
        <w:rPr>
          <w:w w:val="80"/>
        </w:rPr>
        <w:t>/</w:t>
      </w:r>
      <w:r>
        <w:rPr>
          <w:w w:val="80"/>
          <w:rtl/>
        </w:rPr>
        <w:t>آسفالتي</w:t>
      </w:r>
      <w:r>
        <w:rPr>
          <w:w w:val="80"/>
        </w:rPr>
        <w:t>/</w:t>
      </w:r>
      <w:r>
        <w:rPr>
          <w:w w:val="80"/>
          <w:rtl/>
        </w:rPr>
        <w:t>بتني</w:t>
      </w:r>
      <w:r>
        <w:rPr>
          <w:rFonts w:ascii="Times New Roman" w:cs="Times New Roman"/>
          <w:w w:val="80"/>
          <w:rtl/>
        </w:rPr>
        <w:t>،</w:t>
      </w:r>
      <w:r>
        <w:rPr>
          <w:spacing w:val="13"/>
          <w:rtl/>
        </w:rPr>
        <w:t> </w:t>
      </w:r>
      <w:r>
        <w:rPr>
          <w:w w:val="80"/>
          <w:rtl/>
        </w:rPr>
        <w:t>جزئيات</w:t>
      </w:r>
      <w:r>
        <w:rPr>
          <w:spacing w:val="15"/>
          <w:rtl/>
        </w:rPr>
        <w:t> </w:t>
      </w:r>
      <w:r>
        <w:rPr>
          <w:w w:val="80"/>
          <w:rtl/>
        </w:rPr>
        <w:t>اجرايي</w:t>
      </w:r>
      <w:r>
        <w:rPr>
          <w:spacing w:val="19"/>
          <w:rtl/>
        </w:rPr>
        <w:t> </w:t>
      </w:r>
      <w:r>
        <w:rPr>
          <w:w w:val="80"/>
          <w:rtl/>
        </w:rPr>
        <w:t>منهولها،</w:t>
      </w:r>
      <w:r>
        <w:rPr>
          <w:spacing w:val="13"/>
          <w:rtl/>
        </w:rPr>
        <w:t> </w:t>
      </w:r>
      <w:r>
        <w:rPr>
          <w:w w:val="80"/>
          <w:rtl/>
        </w:rPr>
        <w:t>پيتها،</w:t>
      </w:r>
      <w:r>
        <w:rPr>
          <w:spacing w:val="12"/>
          <w:rtl/>
        </w:rPr>
        <w:t> </w:t>
      </w:r>
      <w:r>
        <w:rPr>
          <w:w w:val="80"/>
          <w:rtl/>
        </w:rPr>
        <w:t>جويها،</w:t>
      </w:r>
      <w:r>
        <w:rPr>
          <w:spacing w:val="14"/>
          <w:rtl/>
        </w:rPr>
        <w:t> </w:t>
      </w:r>
      <w:r>
        <w:rPr>
          <w:w w:val="80"/>
          <w:rtl/>
        </w:rPr>
        <w:t>سپتي</w:t>
      </w:r>
      <w:r>
        <w:rPr>
          <w:w w:val="80"/>
          <w:rtl/>
        </w:rPr>
        <w:t>ك</w:t>
      </w:r>
    </w:p>
    <w:p>
      <w:pPr>
        <w:pStyle w:val="BodyText"/>
        <w:bidi/>
        <w:spacing w:line="379" w:lineRule="auto"/>
        <w:ind w:right="630" w:left="387" w:firstLine="3050"/>
        <w:jc w:val="left"/>
      </w:pPr>
      <w:r>
        <w:rPr>
          <w:w w:val="90"/>
          <w:rtl/>
        </w:rPr>
        <w:t>تانك،</w:t>
      </w:r>
      <w:r>
        <w:rPr>
          <w:spacing w:val="-3"/>
          <w:w w:val="90"/>
          <w:rtl/>
        </w:rPr>
        <w:t> </w:t>
      </w:r>
      <w:r>
        <w:rPr>
          <w:w w:val="90"/>
          <w:rtl/>
        </w:rPr>
        <w:t>پايداري شيرواني</w:t>
      </w:r>
      <w:r>
        <w:rPr>
          <w:spacing w:val="-2"/>
          <w:w w:val="90"/>
          <w:rtl/>
        </w:rPr>
        <w:t> </w:t>
      </w:r>
      <w:r>
        <w:rPr>
          <w:w w:val="90"/>
          <w:rtl/>
        </w:rPr>
        <w:t>ها</w:t>
      </w:r>
      <w:r>
        <w:rPr>
          <w:w w:val="90"/>
        </w:rPr>
        <w:t>)</w:t>
      </w:r>
      <w:r>
        <w:rPr>
          <w:w w:val="90"/>
          <w:rtl/>
        </w:rPr>
        <w:t>داخل</w:t>
      </w:r>
      <w:r>
        <w:rPr>
          <w:spacing w:val="-3"/>
          <w:w w:val="90"/>
          <w:rtl/>
        </w:rPr>
        <w:t> </w:t>
      </w:r>
      <w:r>
        <w:rPr>
          <w:w w:val="90"/>
          <w:rtl/>
        </w:rPr>
        <w:t>و</w:t>
      </w:r>
      <w:r>
        <w:rPr>
          <w:spacing w:val="-4"/>
          <w:w w:val="90"/>
          <w:rtl/>
        </w:rPr>
        <w:t> </w:t>
      </w:r>
      <w:r>
        <w:rPr>
          <w:w w:val="90"/>
          <w:rtl/>
        </w:rPr>
        <w:t>اطراف</w:t>
      </w:r>
      <w:r>
        <w:rPr>
          <w:spacing w:val="-6"/>
          <w:w w:val="90"/>
          <w:rtl/>
        </w:rPr>
        <w:t> </w:t>
      </w:r>
      <w:r>
        <w:rPr>
          <w:w w:val="90"/>
          <w:rtl/>
        </w:rPr>
        <w:t>سايت</w:t>
      </w:r>
      <w:r>
        <w:rPr>
          <w:w w:val="90"/>
        </w:rPr>
        <w:t>(</w:t>
      </w:r>
      <w:r>
        <w:rPr>
          <w:w w:val="90"/>
          <w:rtl/>
        </w:rPr>
        <w:t>، جدول</w:t>
      </w:r>
      <w:r>
        <w:rPr>
          <w:spacing w:val="-3"/>
          <w:w w:val="90"/>
          <w:rtl/>
        </w:rPr>
        <w:t> </w:t>
      </w:r>
      <w:r>
        <w:rPr>
          <w:w w:val="90"/>
          <w:rtl/>
        </w:rPr>
        <w:t>كاري محوطهها</w:t>
      </w:r>
      <w:r>
        <w:rPr>
          <w:spacing w:val="-3"/>
          <w:w w:val="90"/>
          <w:rtl/>
        </w:rPr>
        <w:t> </w:t>
      </w:r>
      <w:r>
        <w:rPr>
          <w:w w:val="90"/>
          <w:rtl/>
        </w:rPr>
        <w:t>و</w:t>
      </w:r>
      <w:r>
        <w:rPr>
          <w:spacing w:val="-1"/>
          <w:w w:val="90"/>
          <w:rtl/>
        </w:rPr>
        <w:t> </w:t>
      </w:r>
      <w:r>
        <w:rPr>
          <w:w w:val="90"/>
          <w:rtl/>
        </w:rPr>
        <w:t>غيره</w:t>
      </w:r>
      <w:r>
        <w:rPr>
          <w:w w:val="90"/>
        </w:rPr>
        <w:t>.</w:t>
      </w:r>
      <w:r>
        <w:rPr>
          <w:w w:val="90"/>
          <w:rtl/>
        </w:rPr>
        <w:t> </w:t>
      </w:r>
      <w:r>
        <w:rPr>
          <w:spacing w:val="-4"/>
          <w:w w:val="80"/>
          <w:rtl/>
        </w:rPr>
        <w:t>طراحي</w:t>
      </w:r>
      <w:r>
        <w:rPr>
          <w:spacing w:val="-10"/>
          <w:rtl/>
        </w:rPr>
        <w:t> </w:t>
      </w:r>
      <w:r>
        <w:rPr>
          <w:w w:val="80"/>
          <w:rtl/>
        </w:rPr>
        <w:t>و</w:t>
      </w:r>
      <w:r>
        <w:rPr>
          <w:spacing w:val="-11"/>
          <w:rtl/>
        </w:rPr>
        <w:t> </w:t>
      </w:r>
      <w:r>
        <w:rPr>
          <w:w w:val="80"/>
          <w:rtl/>
        </w:rPr>
        <w:t>تهيه</w:t>
      </w:r>
      <w:r>
        <w:rPr>
          <w:spacing w:val="-11"/>
          <w:rtl/>
        </w:rPr>
        <w:t> </w:t>
      </w:r>
      <w:r>
        <w:rPr>
          <w:w w:val="80"/>
          <w:rtl/>
        </w:rPr>
        <w:t>نقشه</w:t>
      </w:r>
      <w:r>
        <w:rPr>
          <w:spacing w:val="-7"/>
          <w:rtl/>
        </w:rPr>
        <w:t> </w:t>
      </w:r>
      <w:r>
        <w:rPr>
          <w:w w:val="80"/>
          <w:rtl/>
        </w:rPr>
        <w:t>هاي</w:t>
      </w:r>
      <w:r>
        <w:rPr>
          <w:spacing w:val="-8"/>
          <w:rtl/>
        </w:rPr>
        <w:t> </w:t>
      </w:r>
      <w:r>
        <w:rPr>
          <w:w w:val="80"/>
          <w:rtl/>
        </w:rPr>
        <w:t>اجرايي</w:t>
      </w:r>
      <w:r>
        <w:rPr>
          <w:spacing w:val="-9"/>
          <w:rtl/>
        </w:rPr>
        <w:t> </w:t>
      </w:r>
      <w:r>
        <w:rPr>
          <w:w w:val="80"/>
          <w:rtl/>
        </w:rPr>
        <w:t>خيابانهاي</w:t>
      </w:r>
      <w:r>
        <w:rPr>
          <w:spacing w:val="-11"/>
          <w:rtl/>
        </w:rPr>
        <w:t> </w:t>
      </w:r>
      <w:r>
        <w:rPr>
          <w:w w:val="80"/>
          <w:rtl/>
        </w:rPr>
        <w:t>سايت</w:t>
      </w:r>
      <w:r>
        <w:rPr>
          <w:spacing w:val="-11"/>
          <w:rtl/>
        </w:rPr>
        <w:t> </w:t>
      </w:r>
      <w:r>
        <w:rPr>
          <w:w w:val="80"/>
          <w:rtl/>
        </w:rPr>
        <w:t>و</w:t>
      </w:r>
      <w:r>
        <w:rPr>
          <w:spacing w:val="-12"/>
          <w:rtl/>
        </w:rPr>
        <w:t> </w:t>
      </w:r>
      <w:r>
        <w:rPr>
          <w:w w:val="80"/>
          <w:rtl/>
        </w:rPr>
        <w:t>جزئيات</w:t>
      </w:r>
      <w:r>
        <w:rPr>
          <w:spacing w:val="-7"/>
          <w:rtl/>
        </w:rPr>
        <w:t> </w:t>
      </w:r>
      <w:r>
        <w:rPr>
          <w:w w:val="80"/>
          <w:rtl/>
        </w:rPr>
        <w:t>مربوطه</w:t>
      </w:r>
      <w:r>
        <w:rPr>
          <w:spacing w:val="-11"/>
          <w:rtl/>
        </w:rPr>
        <w:t> </w:t>
      </w:r>
      <w:r>
        <w:rPr>
          <w:w w:val="80"/>
          <w:rtl/>
        </w:rPr>
        <w:t>تهيه</w:t>
      </w:r>
      <w:r>
        <w:rPr>
          <w:spacing w:val="-11"/>
          <w:rtl/>
        </w:rPr>
        <w:t> </w:t>
      </w:r>
      <w:r>
        <w:rPr>
          <w:w w:val="80"/>
          <w:rtl/>
        </w:rPr>
        <w:t>نقشه</w:t>
      </w:r>
      <w:r>
        <w:rPr>
          <w:spacing w:val="-8"/>
          <w:rtl/>
        </w:rPr>
        <w:t> </w:t>
      </w:r>
      <w:r>
        <w:rPr>
          <w:w w:val="80"/>
          <w:rtl/>
        </w:rPr>
        <w:t>هاي</w:t>
      </w:r>
      <w:r>
        <w:rPr>
          <w:spacing w:val="-7"/>
          <w:rtl/>
        </w:rPr>
        <w:t> </w:t>
      </w:r>
      <w:r>
        <w:rPr>
          <w:w w:val="80"/>
          <w:rtl/>
        </w:rPr>
        <w:t>اجرايي</w:t>
      </w:r>
      <w:r>
        <w:rPr>
          <w:spacing w:val="-7"/>
          <w:rtl/>
        </w:rPr>
        <w:t> </w:t>
      </w:r>
      <w:r>
        <w:rPr>
          <w:w w:val="80"/>
          <w:rtl/>
        </w:rPr>
        <w:t>فنس</w:t>
      </w:r>
      <w:r>
        <w:rPr>
          <w:spacing w:val="-9"/>
          <w:rtl/>
        </w:rPr>
        <w:t> </w:t>
      </w:r>
      <w:r>
        <w:rPr>
          <w:w w:val="80"/>
          <w:rtl/>
        </w:rPr>
        <w:t>كشي</w:t>
      </w:r>
      <w:r>
        <w:rPr>
          <w:spacing w:val="-11"/>
          <w:rtl/>
        </w:rPr>
        <w:t> </w:t>
      </w:r>
      <w:r>
        <w:rPr>
          <w:w w:val="80"/>
          <w:rtl/>
        </w:rPr>
        <w:t>وجزييات</w:t>
      </w:r>
      <w:r>
        <w:rPr>
          <w:spacing w:val="-5"/>
          <w:rtl/>
        </w:rPr>
        <w:t> </w:t>
      </w:r>
      <w:r>
        <w:rPr>
          <w:w w:val="80"/>
          <w:rtl/>
        </w:rPr>
        <w:t>مربوط</w:t>
      </w:r>
      <w:r>
        <w:rPr>
          <w:w w:val="80"/>
          <w:rtl/>
        </w:rPr>
        <w:t>ه</w:t>
      </w:r>
    </w:p>
    <w:p>
      <w:pPr>
        <w:pStyle w:val="BodyText"/>
        <w:bidi/>
        <w:spacing w:before="1"/>
        <w:ind w:right="0" w:left="386" w:firstLine="0"/>
        <w:jc w:val="left"/>
      </w:pPr>
      <w:r>
        <w:rPr>
          <w:spacing w:val="-10"/>
          <w:w w:val="85"/>
          <w:rtl/>
        </w:rPr>
        <w:t>و</w:t>
      </w:r>
      <w:r>
        <w:rPr>
          <w:spacing w:val="-4"/>
          <w:w w:val="85"/>
          <w:rtl/>
        </w:rPr>
        <w:t> </w:t>
      </w:r>
      <w:r>
        <w:rPr>
          <w:w w:val="85"/>
          <w:rtl/>
        </w:rPr>
        <w:t>انجام</w:t>
      </w:r>
      <w:r>
        <w:rPr>
          <w:spacing w:val="-2"/>
          <w:w w:val="85"/>
          <w:rtl/>
        </w:rPr>
        <w:t> </w:t>
      </w:r>
      <w:r>
        <w:rPr>
          <w:w w:val="85"/>
          <w:rtl/>
        </w:rPr>
        <w:t>عمليات</w:t>
      </w:r>
      <w:r>
        <w:rPr>
          <w:spacing w:val="-4"/>
          <w:w w:val="85"/>
          <w:rtl/>
        </w:rPr>
        <w:t> </w:t>
      </w:r>
      <w:r>
        <w:rPr>
          <w:w w:val="85"/>
          <w:rtl/>
        </w:rPr>
        <w:t>اجرايي</w:t>
      </w:r>
      <w:r>
        <w:rPr>
          <w:spacing w:val="-2"/>
          <w:w w:val="85"/>
          <w:rtl/>
        </w:rPr>
        <w:t> </w:t>
      </w:r>
      <w:r>
        <w:rPr>
          <w:w w:val="85"/>
          <w:rtl/>
        </w:rPr>
        <w:t>بر</w:t>
      </w:r>
      <w:r>
        <w:rPr>
          <w:spacing w:val="-10"/>
          <w:rtl/>
        </w:rPr>
        <w:t> </w:t>
      </w:r>
      <w:r>
        <w:rPr>
          <w:w w:val="85"/>
          <w:rtl/>
        </w:rPr>
        <w:t>اساس</w:t>
      </w:r>
      <w:r>
        <w:rPr>
          <w:spacing w:val="-2"/>
          <w:w w:val="85"/>
          <w:rtl/>
        </w:rPr>
        <w:t> </w:t>
      </w:r>
      <w:r>
        <w:rPr>
          <w:w w:val="85"/>
          <w:rtl/>
        </w:rPr>
        <w:t>نقشه</w:t>
      </w:r>
      <w:r>
        <w:rPr>
          <w:spacing w:val="-2"/>
          <w:w w:val="85"/>
          <w:rtl/>
        </w:rPr>
        <w:t> </w:t>
      </w:r>
      <w:r>
        <w:rPr>
          <w:w w:val="85"/>
          <w:rtl/>
        </w:rPr>
        <w:t>هاي</w:t>
      </w:r>
      <w:r>
        <w:rPr>
          <w:spacing w:val="-8"/>
          <w:rtl/>
        </w:rPr>
        <w:t> </w:t>
      </w:r>
      <w:r>
        <w:rPr>
          <w:w w:val="85"/>
          <w:rtl/>
        </w:rPr>
        <w:t>مصوب</w:t>
      </w:r>
      <w:r>
        <w:rPr>
          <w:w w:val="85"/>
        </w:rPr>
        <w:t>.</w:t>
      </w:r>
    </w:p>
    <w:p>
      <w:pPr>
        <w:pStyle w:val="BodyText"/>
        <w:bidi/>
        <w:spacing w:before="158"/>
        <w:ind w:right="4892" w:left="0" w:firstLine="0"/>
        <w:jc w:val="right"/>
      </w:pPr>
      <w:r>
        <w:rPr>
          <w:spacing w:val="-4"/>
          <w:w w:val="90"/>
          <w:rtl/>
        </w:rPr>
        <w:t>طراحي</w:t>
      </w:r>
      <w:r>
        <w:rPr>
          <w:spacing w:val="-6"/>
          <w:w w:val="90"/>
          <w:rtl/>
        </w:rPr>
        <w:t> </w:t>
      </w:r>
      <w:r>
        <w:rPr>
          <w:w w:val="90"/>
          <w:rtl/>
        </w:rPr>
        <w:t>و</w:t>
      </w:r>
      <w:r>
        <w:rPr>
          <w:spacing w:val="-4"/>
          <w:w w:val="90"/>
          <w:rtl/>
        </w:rPr>
        <w:t> </w:t>
      </w:r>
      <w:r>
        <w:rPr>
          <w:w w:val="90"/>
          <w:rtl/>
        </w:rPr>
        <w:t>تهيه</w:t>
      </w:r>
      <w:r>
        <w:rPr>
          <w:spacing w:val="-6"/>
          <w:w w:val="90"/>
          <w:rtl/>
        </w:rPr>
        <w:t> </w:t>
      </w:r>
      <w:r>
        <w:rPr>
          <w:w w:val="90"/>
          <w:rtl/>
        </w:rPr>
        <w:t>نقشه</w:t>
      </w:r>
      <w:r>
        <w:rPr>
          <w:spacing w:val="-6"/>
          <w:w w:val="90"/>
          <w:rtl/>
        </w:rPr>
        <w:t> </w:t>
      </w:r>
      <w:r>
        <w:rPr>
          <w:w w:val="90"/>
          <w:rtl/>
        </w:rPr>
        <w:t>هاي</w:t>
      </w:r>
      <w:r>
        <w:rPr>
          <w:spacing w:val="-3"/>
          <w:w w:val="90"/>
          <w:rtl/>
        </w:rPr>
        <w:t> </w:t>
      </w:r>
      <w:r>
        <w:rPr>
          <w:w w:val="90"/>
          <w:rtl/>
        </w:rPr>
        <w:t>اجرايي</w:t>
      </w:r>
      <w:r>
        <w:rPr>
          <w:rFonts w:ascii="Calibri" w:cs="Calibri"/>
          <w:b w:val="0"/>
          <w:bCs w:val="0"/>
          <w:spacing w:val="59"/>
          <w:rtl/>
        </w:rPr>
        <w:t> </w:t>
      </w:r>
      <w:r>
        <w:rPr>
          <w:rFonts w:ascii="Calibri" w:cs="Calibri"/>
          <w:b w:val="0"/>
          <w:bCs w:val="0"/>
          <w:w w:val="90"/>
        </w:rPr>
        <w:t>helipad</w:t>
      </w:r>
      <w:r>
        <w:rPr>
          <w:spacing w:val="-6"/>
          <w:w w:val="90"/>
          <w:rtl/>
        </w:rPr>
        <w:t> </w:t>
      </w:r>
      <w:r>
        <w:rPr>
          <w:w w:val="90"/>
          <w:rtl/>
        </w:rPr>
        <w:t>و</w:t>
      </w:r>
      <w:r>
        <w:rPr>
          <w:spacing w:val="-7"/>
          <w:w w:val="90"/>
          <w:rtl/>
        </w:rPr>
        <w:t> </w:t>
      </w:r>
      <w:r>
        <w:rPr>
          <w:w w:val="90"/>
          <w:rtl/>
        </w:rPr>
        <w:t>تهيه</w:t>
      </w:r>
      <w:r>
        <w:rPr>
          <w:spacing w:val="-5"/>
          <w:w w:val="90"/>
          <w:rtl/>
        </w:rPr>
        <w:t> </w:t>
      </w:r>
      <w:r>
        <w:rPr>
          <w:w w:val="90"/>
          <w:rtl/>
        </w:rPr>
        <w:t>مجوزهاي</w:t>
      </w:r>
      <w:r>
        <w:rPr>
          <w:spacing w:val="-4"/>
          <w:w w:val="90"/>
          <w:rtl/>
        </w:rPr>
        <w:t> </w:t>
      </w:r>
      <w:r>
        <w:rPr>
          <w:w w:val="90"/>
          <w:rtl/>
        </w:rPr>
        <w:t>ﻻز</w:t>
      </w:r>
      <w:r>
        <w:rPr>
          <w:w w:val="90"/>
          <w:rtl/>
        </w:rPr>
        <w:t>م</w:t>
      </w:r>
    </w:p>
    <w:p>
      <w:pPr>
        <w:pStyle w:val="BodyText"/>
        <w:bidi/>
        <w:spacing w:before="147"/>
        <w:ind w:right="0" w:left="387" w:firstLine="0"/>
        <w:jc w:val="left"/>
      </w:pPr>
      <w:r>
        <w:rPr>
          <w:spacing w:val="-2"/>
          <w:w w:val="85"/>
          <w:rtl/>
        </w:rPr>
        <w:t>طراحي</w:t>
      </w:r>
      <w:r>
        <w:rPr>
          <w:spacing w:val="-7"/>
          <w:rtl/>
        </w:rPr>
        <w:t> </w:t>
      </w:r>
      <w:r>
        <w:rPr>
          <w:w w:val="85"/>
          <w:rtl/>
        </w:rPr>
        <w:t>سيﺴتم</w:t>
      </w:r>
      <w:r>
        <w:rPr>
          <w:spacing w:val="-9"/>
          <w:rtl/>
        </w:rPr>
        <w:t> </w:t>
      </w:r>
      <w:r>
        <w:rPr>
          <w:w w:val="85"/>
          <w:rtl/>
        </w:rPr>
        <w:t>جمع</w:t>
      </w:r>
      <w:r>
        <w:rPr>
          <w:spacing w:val="-4"/>
          <w:rtl/>
        </w:rPr>
        <w:t> </w:t>
      </w:r>
      <w:r>
        <w:rPr>
          <w:w w:val="85"/>
          <w:rtl/>
        </w:rPr>
        <w:t>آوري</w:t>
      </w:r>
      <w:r>
        <w:rPr>
          <w:spacing w:val="-5"/>
          <w:rtl/>
        </w:rPr>
        <w:t> </w:t>
      </w:r>
      <w:r>
        <w:rPr>
          <w:w w:val="85"/>
          <w:rtl/>
        </w:rPr>
        <w:t>آبهاي</w:t>
      </w:r>
      <w:r>
        <w:rPr>
          <w:spacing w:val="-4"/>
          <w:rtl/>
        </w:rPr>
        <w:t> </w:t>
      </w:r>
      <w:r>
        <w:rPr>
          <w:w w:val="85"/>
          <w:rtl/>
        </w:rPr>
        <w:t>سطحي</w:t>
      </w:r>
      <w:r>
        <w:rPr>
          <w:spacing w:val="-3"/>
          <w:rtl/>
        </w:rPr>
        <w:t> </w:t>
      </w:r>
      <w:r>
        <w:rPr>
          <w:w w:val="85"/>
          <w:rtl/>
        </w:rPr>
        <w:t>محوطه</w:t>
      </w:r>
      <w:r>
        <w:rPr>
          <w:spacing w:val="-4"/>
          <w:rtl/>
        </w:rPr>
        <w:t> </w:t>
      </w:r>
      <w:r>
        <w:rPr>
          <w:w w:val="85"/>
          <w:rtl/>
        </w:rPr>
        <w:t>و</w:t>
      </w:r>
      <w:r>
        <w:rPr>
          <w:spacing w:val="-4"/>
          <w:rtl/>
        </w:rPr>
        <w:t> </w:t>
      </w:r>
      <w:r>
        <w:rPr>
          <w:w w:val="85"/>
          <w:rtl/>
        </w:rPr>
        <w:t>تهيه</w:t>
      </w:r>
      <w:r>
        <w:rPr>
          <w:spacing w:val="-7"/>
          <w:rtl/>
        </w:rPr>
        <w:t> </w:t>
      </w:r>
      <w:r>
        <w:rPr>
          <w:w w:val="85"/>
          <w:rtl/>
        </w:rPr>
        <w:t>كليه</w:t>
      </w:r>
      <w:r>
        <w:rPr>
          <w:spacing w:val="-9"/>
          <w:rtl/>
        </w:rPr>
        <w:t> </w:t>
      </w:r>
      <w:r>
        <w:rPr>
          <w:w w:val="85"/>
          <w:rtl/>
        </w:rPr>
        <w:t>نقشهاي</w:t>
      </w:r>
      <w:r>
        <w:rPr>
          <w:spacing w:val="-3"/>
          <w:rtl/>
        </w:rPr>
        <w:t> </w:t>
      </w:r>
      <w:r>
        <w:rPr>
          <w:w w:val="85"/>
          <w:rtl/>
        </w:rPr>
        <w:t>اجرايي</w:t>
      </w:r>
      <w:r>
        <w:rPr>
          <w:spacing w:val="-3"/>
          <w:rtl/>
        </w:rPr>
        <w:t> </w:t>
      </w:r>
      <w:r>
        <w:rPr>
          <w:w w:val="85"/>
          <w:rtl/>
        </w:rPr>
        <w:t>مطابق</w:t>
      </w:r>
      <w:r>
        <w:rPr>
          <w:spacing w:val="-6"/>
          <w:rtl/>
        </w:rPr>
        <w:t> </w:t>
      </w:r>
      <w:r>
        <w:rPr>
          <w:w w:val="85"/>
          <w:rtl/>
        </w:rPr>
        <w:t>با</w:t>
      </w:r>
      <w:r>
        <w:rPr>
          <w:spacing w:val="-4"/>
          <w:rtl/>
        </w:rPr>
        <w:t> </w:t>
      </w:r>
      <w:r>
        <w:rPr>
          <w:w w:val="85"/>
          <w:rtl/>
        </w:rPr>
        <w:t>جزئيات</w:t>
      </w:r>
      <w:r>
        <w:rPr>
          <w:spacing w:val="-7"/>
          <w:rtl/>
        </w:rPr>
        <w:t> </w:t>
      </w:r>
      <w:r>
        <w:rPr>
          <w:w w:val="85"/>
          <w:rtl/>
        </w:rPr>
        <w:t>سيﺴتم</w:t>
      </w:r>
      <w:r>
        <w:rPr>
          <w:spacing w:val="-3"/>
          <w:rtl/>
        </w:rPr>
        <w:t> </w:t>
      </w:r>
      <w:r>
        <w:rPr>
          <w:w w:val="85"/>
          <w:rtl/>
        </w:rPr>
        <w:t>مذكور</w:t>
      </w:r>
      <w:r>
        <w:rPr>
          <w:spacing w:val="-6"/>
          <w:rtl/>
        </w:rPr>
        <w:t> </w:t>
      </w:r>
      <w:r>
        <w:rPr>
          <w:w w:val="85"/>
          <w:rtl/>
        </w:rPr>
        <w:t>و</w:t>
      </w:r>
      <w:r>
        <w:rPr>
          <w:spacing w:val="-6"/>
          <w:rtl/>
        </w:rPr>
        <w:t> </w:t>
      </w:r>
      <w:r>
        <w:rPr>
          <w:w w:val="85"/>
          <w:rtl/>
        </w:rPr>
        <w:t>انجا</w:t>
      </w:r>
      <w:r>
        <w:rPr>
          <w:w w:val="85"/>
          <w:rtl/>
        </w:rPr>
        <w:t>م</w:t>
      </w:r>
    </w:p>
    <w:p>
      <w:pPr>
        <w:pStyle w:val="BodyText"/>
        <w:bidi/>
        <w:spacing w:line="381" w:lineRule="auto" w:before="161"/>
        <w:ind w:right="632" w:left="386" w:firstLine="6002"/>
        <w:jc w:val="left"/>
      </w:pPr>
      <w:r>
        <w:rPr>
          <w:w w:val="85"/>
          <w:rtl/>
        </w:rPr>
        <w:t>عمليات</w:t>
      </w:r>
      <w:r>
        <w:rPr>
          <w:spacing w:val="-8"/>
          <w:w w:val="85"/>
          <w:rtl/>
        </w:rPr>
        <w:t> </w:t>
      </w:r>
      <w:r>
        <w:rPr>
          <w:w w:val="85"/>
          <w:rtl/>
        </w:rPr>
        <w:t>اجرايي</w:t>
      </w:r>
      <w:r>
        <w:rPr>
          <w:spacing w:val="-7"/>
          <w:w w:val="85"/>
          <w:rtl/>
        </w:rPr>
        <w:t> </w:t>
      </w:r>
      <w:r>
        <w:rPr>
          <w:w w:val="85"/>
          <w:rtl/>
        </w:rPr>
        <w:t>بر</w:t>
      </w:r>
      <w:r>
        <w:rPr>
          <w:spacing w:val="-5"/>
          <w:w w:val="85"/>
          <w:rtl/>
        </w:rPr>
        <w:t> </w:t>
      </w:r>
      <w:r>
        <w:rPr>
          <w:w w:val="85"/>
          <w:rtl/>
        </w:rPr>
        <w:t>اساس</w:t>
      </w:r>
      <w:r>
        <w:rPr>
          <w:spacing w:val="-7"/>
          <w:w w:val="85"/>
          <w:rtl/>
        </w:rPr>
        <w:t> </w:t>
      </w:r>
      <w:r>
        <w:rPr>
          <w:w w:val="85"/>
          <w:rtl/>
        </w:rPr>
        <w:t>نقشه</w:t>
      </w:r>
      <w:r>
        <w:rPr>
          <w:spacing w:val="-4"/>
          <w:w w:val="85"/>
          <w:rtl/>
        </w:rPr>
        <w:t> </w:t>
      </w:r>
      <w:r>
        <w:rPr>
          <w:w w:val="85"/>
          <w:rtl/>
        </w:rPr>
        <w:t>هاي</w:t>
      </w:r>
      <w:r>
        <w:rPr>
          <w:spacing w:val="-5"/>
          <w:w w:val="85"/>
          <w:rtl/>
        </w:rPr>
        <w:t> </w:t>
      </w:r>
      <w:r>
        <w:rPr>
          <w:w w:val="85"/>
          <w:rtl/>
        </w:rPr>
        <w:t>مصوب</w:t>
      </w:r>
      <w:r>
        <w:rPr>
          <w:w w:val="85"/>
        </w:rPr>
        <w:t>.</w:t>
      </w:r>
      <w:r>
        <w:rPr>
          <w:w w:val="85"/>
          <w:rtl/>
        </w:rPr>
        <w:t> </w:t>
      </w:r>
      <w:r>
        <w:rPr>
          <w:spacing w:val="-4"/>
          <w:w w:val="85"/>
          <w:rtl/>
        </w:rPr>
        <w:t>تهيه</w:t>
      </w:r>
      <w:r>
        <w:rPr>
          <w:spacing w:val="-1"/>
          <w:rtl/>
        </w:rPr>
        <w:t> </w:t>
      </w:r>
      <w:r>
        <w:rPr>
          <w:w w:val="85"/>
          <w:rtl/>
        </w:rPr>
        <w:t>دادهها</w:t>
      </w:r>
      <w:r>
        <w:rPr>
          <w:spacing w:val="-2"/>
          <w:rtl/>
        </w:rPr>
        <w:t> </w:t>
      </w:r>
      <w:r>
        <w:rPr>
          <w:w w:val="85"/>
          <w:rtl/>
        </w:rPr>
        <w:t>و</w:t>
      </w:r>
      <w:r>
        <w:rPr>
          <w:spacing w:val="3"/>
          <w:rtl/>
        </w:rPr>
        <w:t> </w:t>
      </w:r>
      <w:r>
        <w:rPr>
          <w:w w:val="85"/>
          <w:rtl/>
        </w:rPr>
        <w:t>نمودارهاي</w:t>
      </w:r>
      <w:r>
        <w:rPr>
          <w:spacing w:val="7"/>
          <w:rtl/>
        </w:rPr>
        <w:t> </w:t>
      </w:r>
      <w:r>
        <w:rPr>
          <w:w w:val="85"/>
          <w:rtl/>
        </w:rPr>
        <w:t>شدت</w:t>
      </w:r>
      <w:r>
        <w:rPr>
          <w:w w:val="85"/>
        </w:rPr>
        <w:t>-</w:t>
      </w:r>
      <w:r>
        <w:rPr>
          <w:spacing w:val="-2"/>
          <w:rtl/>
        </w:rPr>
        <w:t> </w:t>
      </w:r>
      <w:r>
        <w:rPr>
          <w:w w:val="85"/>
          <w:rtl/>
        </w:rPr>
        <w:t>مدت</w:t>
      </w:r>
      <w:r>
        <w:rPr>
          <w:spacing w:val="-2"/>
          <w:rtl/>
        </w:rPr>
        <w:t> </w:t>
      </w:r>
      <w:r>
        <w:rPr>
          <w:w w:val="85"/>
          <w:rtl/>
        </w:rPr>
        <w:t>فراواني</w:t>
      </w:r>
      <w:r>
        <w:rPr>
          <w:spacing w:val="-2"/>
          <w:rtl/>
        </w:rPr>
        <w:t> </w:t>
      </w:r>
      <w:r>
        <w:rPr>
          <w:w w:val="85"/>
          <w:rtl/>
        </w:rPr>
        <w:t>بارش</w:t>
      </w:r>
      <w:r>
        <w:rPr>
          <w:spacing w:val="3"/>
          <w:rtl/>
        </w:rPr>
        <w:t> </w:t>
      </w:r>
      <w:r>
        <w:rPr>
          <w:w w:val="85"/>
          <w:rtl/>
        </w:rPr>
        <w:t>مربوط</w:t>
      </w:r>
      <w:r>
        <w:rPr>
          <w:spacing w:val="3"/>
          <w:rtl/>
        </w:rPr>
        <w:t> </w:t>
      </w:r>
      <w:r>
        <w:rPr>
          <w:w w:val="85"/>
          <w:rtl/>
        </w:rPr>
        <w:t>به</w:t>
      </w:r>
      <w:r>
        <w:rPr>
          <w:spacing w:val="-1"/>
          <w:rtl/>
        </w:rPr>
        <w:t> </w:t>
      </w:r>
      <w:r>
        <w:rPr>
          <w:w w:val="85"/>
          <w:rtl/>
        </w:rPr>
        <w:t>سايت</w:t>
      </w:r>
      <w:r>
        <w:rPr>
          <w:spacing w:val="-5"/>
          <w:rtl/>
        </w:rPr>
        <w:t> </w:t>
      </w:r>
      <w:r>
        <w:rPr>
          <w:w w:val="85"/>
          <w:rtl/>
        </w:rPr>
        <w:t>با</w:t>
      </w:r>
      <w:r>
        <w:rPr>
          <w:spacing w:val="4"/>
          <w:rtl/>
        </w:rPr>
        <w:t> </w:t>
      </w:r>
      <w:r>
        <w:rPr>
          <w:w w:val="85"/>
          <w:rtl/>
        </w:rPr>
        <w:t>دوره</w:t>
      </w:r>
      <w:r>
        <w:rPr>
          <w:spacing w:val="-2"/>
          <w:rtl/>
        </w:rPr>
        <w:t> </w:t>
      </w:r>
      <w:r>
        <w:rPr>
          <w:w w:val="85"/>
          <w:rtl/>
        </w:rPr>
        <w:t>بازگشت</w:t>
      </w:r>
      <w:r>
        <w:rPr>
          <w:spacing w:val="-3"/>
          <w:rtl/>
        </w:rPr>
        <w:t> </w:t>
      </w:r>
      <w:r>
        <w:rPr>
          <w:w w:val="85"/>
          <w:rtl/>
        </w:rPr>
        <w:t>هاي</w:t>
      </w:r>
      <w:r>
        <w:rPr>
          <w:spacing w:val="7"/>
          <w:rtl/>
        </w:rPr>
        <w:t> </w:t>
      </w:r>
      <w:r>
        <w:rPr>
          <w:w w:val="85"/>
          <w:rtl/>
        </w:rPr>
        <w:t>مختلف</w:t>
      </w:r>
      <w:r>
        <w:rPr>
          <w:spacing w:val="-1"/>
          <w:rtl/>
        </w:rPr>
        <w:t> </w:t>
      </w:r>
      <w:r>
        <w:rPr>
          <w:w w:val="85"/>
          <w:rtl/>
        </w:rPr>
        <w:t>شامل</w:t>
      </w:r>
      <w:r>
        <w:rPr>
          <w:spacing w:val="-3"/>
          <w:rtl/>
        </w:rPr>
        <w:t> </w:t>
      </w:r>
      <w:r>
        <w:rPr>
          <w:w w:val="85"/>
          <w:rtl/>
        </w:rPr>
        <w:t>دو</w:t>
      </w:r>
      <w:r>
        <w:rPr>
          <w:spacing w:val="2"/>
          <w:rtl/>
        </w:rPr>
        <w:t> </w:t>
      </w:r>
      <w:r>
        <w:rPr>
          <w:w w:val="85"/>
          <w:rtl/>
        </w:rPr>
        <w:t>ساله</w:t>
      </w:r>
      <w:r>
        <w:rPr>
          <w:w w:val="85"/>
        </w:rPr>
        <w:t>-</w:t>
      </w:r>
      <w:r>
        <w:rPr>
          <w:spacing w:val="-1"/>
          <w:rtl/>
        </w:rPr>
        <w:t> </w:t>
      </w:r>
      <w:r>
        <w:rPr>
          <w:w w:val="85"/>
          <w:rtl/>
        </w:rPr>
        <w:t>پنجا</w:t>
      </w:r>
      <w:r>
        <w:rPr>
          <w:w w:val="85"/>
          <w:rtl/>
        </w:rPr>
        <w:t>ه</w:t>
      </w:r>
    </w:p>
    <w:p>
      <w:pPr>
        <w:pStyle w:val="BodyText"/>
        <w:bidi/>
        <w:spacing w:line="379" w:lineRule="auto"/>
        <w:ind w:right="632" w:left="388" w:firstLine="6393"/>
        <w:jc w:val="left"/>
      </w:pPr>
      <w:r>
        <w:rPr>
          <w:w w:val="85"/>
          <w:rtl/>
        </w:rPr>
        <w:t>ساله و ﺻد ساله از سازمان هواشناسي</w:t>
      </w:r>
      <w:r>
        <w:rPr>
          <w:w w:val="85"/>
        </w:rPr>
        <w:t>.</w:t>
      </w:r>
      <w:r>
        <w:rPr>
          <w:w w:val="85"/>
          <w:rtl/>
        </w:rPr>
        <w:t> </w:t>
      </w:r>
      <w:r>
        <w:rPr>
          <w:spacing w:val="-2"/>
          <w:w w:val="85"/>
          <w:rtl/>
        </w:rPr>
        <w:t>محاسبات</w:t>
      </w:r>
      <w:r>
        <w:rPr>
          <w:spacing w:val="-9"/>
          <w:rtl/>
        </w:rPr>
        <w:t> </w:t>
      </w:r>
      <w:r>
        <w:rPr>
          <w:w w:val="85"/>
          <w:rtl/>
        </w:rPr>
        <w:t>حوزه</w:t>
      </w:r>
      <w:r>
        <w:rPr>
          <w:spacing w:val="-2"/>
          <w:w w:val="85"/>
          <w:rtl/>
        </w:rPr>
        <w:t> </w:t>
      </w:r>
      <w:r>
        <w:rPr>
          <w:w w:val="85"/>
          <w:rtl/>
        </w:rPr>
        <w:t>سيل</w:t>
      </w:r>
      <w:r>
        <w:rPr>
          <w:spacing w:val="-3"/>
          <w:w w:val="85"/>
          <w:rtl/>
        </w:rPr>
        <w:t> </w:t>
      </w:r>
      <w:r>
        <w:rPr>
          <w:w w:val="85"/>
          <w:rtl/>
        </w:rPr>
        <w:t>گير</w:t>
      </w:r>
      <w:r>
        <w:rPr>
          <w:spacing w:val="-10"/>
          <w:rtl/>
        </w:rPr>
        <w:t> </w:t>
      </w:r>
      <w:r>
        <w:rPr>
          <w:w w:val="85"/>
          <w:rtl/>
        </w:rPr>
        <w:t>سايت</w:t>
      </w:r>
      <w:r>
        <w:rPr>
          <w:spacing w:val="-3"/>
          <w:w w:val="85"/>
          <w:rtl/>
        </w:rPr>
        <w:t> </w:t>
      </w:r>
      <w:r>
        <w:rPr>
          <w:w w:val="85"/>
          <w:rtl/>
        </w:rPr>
        <w:t>و</w:t>
      </w:r>
      <w:r>
        <w:rPr>
          <w:spacing w:val="-9"/>
          <w:rtl/>
        </w:rPr>
        <w:t> </w:t>
      </w:r>
      <w:r>
        <w:rPr>
          <w:w w:val="85"/>
          <w:rtl/>
        </w:rPr>
        <w:t>محاسبه</w:t>
      </w:r>
      <w:r>
        <w:rPr>
          <w:spacing w:val="-9"/>
          <w:rtl/>
        </w:rPr>
        <w:t> </w:t>
      </w:r>
      <w:r>
        <w:rPr>
          <w:w w:val="85"/>
          <w:rtl/>
        </w:rPr>
        <w:t>احجام</w:t>
      </w:r>
      <w:r>
        <w:rPr>
          <w:spacing w:val="-10"/>
          <w:rtl/>
        </w:rPr>
        <w:t> </w:t>
      </w:r>
      <w:r>
        <w:rPr>
          <w:w w:val="85"/>
          <w:rtl/>
        </w:rPr>
        <w:t>سيل</w:t>
      </w:r>
      <w:r>
        <w:rPr>
          <w:spacing w:val="-3"/>
          <w:w w:val="85"/>
          <w:rtl/>
        </w:rPr>
        <w:t> </w:t>
      </w:r>
      <w:r>
        <w:rPr>
          <w:w w:val="85"/>
          <w:rtl/>
        </w:rPr>
        <w:t>بر</w:t>
      </w:r>
      <w:r>
        <w:rPr>
          <w:spacing w:val="-1"/>
          <w:w w:val="85"/>
          <w:rtl/>
        </w:rPr>
        <w:t> </w:t>
      </w:r>
      <w:r>
        <w:rPr>
          <w:w w:val="85"/>
          <w:rtl/>
        </w:rPr>
        <w:t>اساس</w:t>
      </w:r>
      <w:r>
        <w:rPr>
          <w:spacing w:val="-3"/>
          <w:w w:val="85"/>
          <w:rtl/>
        </w:rPr>
        <w:t> </w:t>
      </w:r>
      <w:r>
        <w:rPr>
          <w:w w:val="85"/>
          <w:rtl/>
        </w:rPr>
        <w:t>بارش</w:t>
      </w:r>
      <w:r>
        <w:rPr>
          <w:spacing w:val="-1"/>
          <w:w w:val="85"/>
          <w:rtl/>
        </w:rPr>
        <w:t> </w:t>
      </w:r>
      <w:r>
        <w:rPr>
          <w:w w:val="85"/>
          <w:rtl/>
        </w:rPr>
        <w:t>با</w:t>
      </w:r>
      <w:r>
        <w:rPr>
          <w:spacing w:val="-9"/>
          <w:rtl/>
        </w:rPr>
        <w:t> </w:t>
      </w:r>
      <w:r>
        <w:rPr>
          <w:w w:val="85"/>
          <w:rtl/>
        </w:rPr>
        <w:t>دوره</w:t>
      </w:r>
      <w:r>
        <w:rPr>
          <w:spacing w:val="-10"/>
          <w:rtl/>
        </w:rPr>
        <w:t> </w:t>
      </w:r>
      <w:r>
        <w:rPr>
          <w:w w:val="85"/>
          <w:rtl/>
        </w:rPr>
        <w:t>بازگشت</w:t>
      </w:r>
      <w:r>
        <w:rPr>
          <w:spacing w:val="-2"/>
          <w:w w:val="85"/>
          <w:rtl/>
        </w:rPr>
        <w:t> </w:t>
      </w:r>
      <w:r>
        <w:rPr>
          <w:w w:val="85"/>
          <w:rtl/>
        </w:rPr>
        <w:t>ﺻد</w:t>
      </w:r>
      <w:r>
        <w:rPr>
          <w:spacing w:val="-2"/>
          <w:w w:val="85"/>
          <w:rtl/>
        </w:rPr>
        <w:t> </w:t>
      </w:r>
      <w:r>
        <w:rPr>
          <w:w w:val="85"/>
          <w:rtl/>
        </w:rPr>
        <w:t>ساله</w:t>
      </w:r>
      <w:r>
        <w:rPr>
          <w:spacing w:val="-3"/>
          <w:w w:val="85"/>
          <w:rtl/>
        </w:rPr>
        <w:t> </w:t>
      </w:r>
      <w:r>
        <w:rPr>
          <w:w w:val="85"/>
          <w:rtl/>
        </w:rPr>
        <w:t>و</w:t>
      </w:r>
      <w:r>
        <w:rPr>
          <w:spacing w:val="-9"/>
          <w:rtl/>
        </w:rPr>
        <w:t> </w:t>
      </w:r>
      <w:r>
        <w:rPr>
          <w:w w:val="85"/>
          <w:rtl/>
        </w:rPr>
        <w:t>طراحي</w:t>
      </w:r>
      <w:r>
        <w:rPr>
          <w:spacing w:val="-2"/>
          <w:w w:val="85"/>
          <w:rtl/>
        </w:rPr>
        <w:t> </w:t>
      </w:r>
      <w:r>
        <w:rPr>
          <w:w w:val="85"/>
          <w:rtl/>
        </w:rPr>
        <w:t>كانال</w:t>
      </w:r>
      <w:r>
        <w:rPr>
          <w:spacing w:val="-1"/>
          <w:w w:val="85"/>
          <w:rtl/>
        </w:rPr>
        <w:t> </w:t>
      </w:r>
      <w:r>
        <w:rPr>
          <w:w w:val="85"/>
          <w:rtl/>
        </w:rPr>
        <w:t>سي</w:t>
      </w:r>
      <w:r>
        <w:rPr>
          <w:w w:val="85"/>
          <w:rtl/>
        </w:rPr>
        <w:t>ل</w:t>
      </w:r>
    </w:p>
    <w:p>
      <w:pPr>
        <w:pStyle w:val="BodyText"/>
        <w:bidi/>
        <w:spacing w:line="381" w:lineRule="auto"/>
        <w:ind w:right="632" w:left="387" w:firstLine="5503"/>
        <w:jc w:val="left"/>
      </w:pPr>
      <w:r>
        <w:rPr>
          <w:w w:val="80"/>
          <w:rtl/>
        </w:rPr>
        <w:t>گير و ارائه دفترچه محاسبات و گزارشهاي مرتبط </w:t>
      </w:r>
      <w:r>
        <w:rPr>
          <w:spacing w:val="-2"/>
          <w:w w:val="85"/>
          <w:rtl/>
        </w:rPr>
        <w:t>طراحي</w:t>
      </w:r>
      <w:r>
        <w:rPr>
          <w:spacing w:val="-5"/>
          <w:rtl/>
        </w:rPr>
        <w:t> </w:t>
      </w:r>
      <w:r>
        <w:rPr>
          <w:w w:val="85"/>
          <w:rtl/>
        </w:rPr>
        <w:t>سيﺴتم</w:t>
      </w:r>
      <w:r>
        <w:rPr>
          <w:spacing w:val="-3"/>
          <w:rtl/>
        </w:rPr>
        <w:t> </w:t>
      </w:r>
      <w:r>
        <w:rPr>
          <w:w w:val="85"/>
          <w:rtl/>
        </w:rPr>
        <w:t>جمعآوري</w:t>
      </w:r>
      <w:r>
        <w:rPr>
          <w:spacing w:val="-5"/>
          <w:rtl/>
        </w:rPr>
        <w:t> </w:t>
      </w:r>
      <w:r>
        <w:rPr>
          <w:w w:val="85"/>
          <w:rtl/>
        </w:rPr>
        <w:t>فاضﻼب</w:t>
      </w:r>
      <w:r>
        <w:rPr>
          <w:spacing w:val="-6"/>
          <w:rtl/>
        </w:rPr>
        <w:t> </w:t>
      </w:r>
      <w:r>
        <w:rPr>
          <w:w w:val="85"/>
          <w:rtl/>
        </w:rPr>
        <w:t>و</w:t>
      </w:r>
      <w:r>
        <w:rPr>
          <w:spacing w:val="-4"/>
          <w:rtl/>
        </w:rPr>
        <w:t> </w:t>
      </w:r>
      <w:r>
        <w:rPr>
          <w:w w:val="85"/>
          <w:rtl/>
        </w:rPr>
        <w:t>تهيه</w:t>
      </w:r>
      <w:r>
        <w:rPr>
          <w:spacing w:val="-5"/>
          <w:rtl/>
        </w:rPr>
        <w:t> </w:t>
      </w:r>
      <w:r>
        <w:rPr>
          <w:w w:val="85"/>
          <w:rtl/>
        </w:rPr>
        <w:t>كليه</w:t>
      </w:r>
      <w:r>
        <w:rPr>
          <w:spacing w:val="-2"/>
          <w:rtl/>
        </w:rPr>
        <w:t> </w:t>
      </w:r>
      <w:r>
        <w:rPr>
          <w:w w:val="85"/>
          <w:rtl/>
        </w:rPr>
        <w:t>نقشههاي</w:t>
      </w:r>
      <w:r>
        <w:rPr>
          <w:spacing w:val="-1"/>
          <w:rtl/>
        </w:rPr>
        <w:t> </w:t>
      </w:r>
      <w:r>
        <w:rPr>
          <w:w w:val="85"/>
          <w:rtl/>
        </w:rPr>
        <w:t>اجرايي</w:t>
      </w:r>
      <w:r>
        <w:rPr>
          <w:spacing w:val="1"/>
          <w:rtl/>
        </w:rPr>
        <w:t> </w:t>
      </w:r>
      <w:r>
        <w:rPr>
          <w:w w:val="85"/>
          <w:rtl/>
        </w:rPr>
        <w:t>مربوطه</w:t>
      </w:r>
      <w:r>
        <w:rPr>
          <w:spacing w:val="-3"/>
          <w:rtl/>
        </w:rPr>
        <w:t> </w:t>
      </w:r>
      <w:r>
        <w:rPr>
          <w:w w:val="85"/>
          <w:rtl/>
        </w:rPr>
        <w:t>و</w:t>
      </w:r>
      <w:r>
        <w:rPr>
          <w:spacing w:val="-3"/>
          <w:rtl/>
        </w:rPr>
        <w:t> </w:t>
      </w:r>
      <w:r>
        <w:rPr>
          <w:w w:val="85"/>
          <w:rtl/>
        </w:rPr>
        <w:t>انجام</w:t>
      </w:r>
      <w:r>
        <w:rPr>
          <w:spacing w:val="-6"/>
          <w:rtl/>
        </w:rPr>
        <w:t> </w:t>
      </w:r>
      <w:r>
        <w:rPr>
          <w:w w:val="85"/>
          <w:rtl/>
        </w:rPr>
        <w:t>عمليات</w:t>
      </w:r>
      <w:r>
        <w:rPr>
          <w:spacing w:val="-5"/>
          <w:rtl/>
        </w:rPr>
        <w:t> </w:t>
      </w:r>
      <w:r>
        <w:rPr>
          <w:w w:val="85"/>
          <w:rtl/>
        </w:rPr>
        <w:t>اجرايي</w:t>
      </w:r>
      <w:r>
        <w:rPr>
          <w:spacing w:val="-3"/>
          <w:rtl/>
        </w:rPr>
        <w:t> </w:t>
      </w:r>
      <w:r>
        <w:rPr>
          <w:w w:val="85"/>
          <w:rtl/>
        </w:rPr>
        <w:t>بر</w:t>
      </w:r>
      <w:r>
        <w:rPr>
          <w:spacing w:val="-3"/>
          <w:rtl/>
        </w:rPr>
        <w:t> </w:t>
      </w:r>
      <w:r>
        <w:rPr>
          <w:w w:val="85"/>
          <w:rtl/>
        </w:rPr>
        <w:t>اساس</w:t>
      </w:r>
      <w:r>
        <w:rPr>
          <w:spacing w:val="-3"/>
          <w:rtl/>
        </w:rPr>
        <w:t> </w:t>
      </w:r>
      <w:r>
        <w:rPr>
          <w:w w:val="85"/>
          <w:rtl/>
        </w:rPr>
        <w:t>نقشه</w:t>
      </w:r>
      <w:r>
        <w:rPr>
          <w:spacing w:val="-4"/>
          <w:rtl/>
        </w:rPr>
        <w:t> </w:t>
      </w:r>
      <w:r>
        <w:rPr>
          <w:w w:val="85"/>
          <w:rtl/>
        </w:rPr>
        <w:t>ها</w:t>
      </w:r>
      <w:r>
        <w:rPr>
          <w:w w:val="85"/>
          <w:rtl/>
        </w:rPr>
        <w:t>ي</w:t>
      </w:r>
    </w:p>
    <w:p>
      <w:pPr>
        <w:pStyle w:val="BodyText"/>
        <w:bidi/>
        <w:spacing w:line="274" w:lineRule="exact"/>
        <w:ind w:right="0" w:left="390" w:firstLine="0"/>
        <w:jc w:val="left"/>
      </w:pPr>
      <w:r>
        <w:rPr>
          <w:spacing w:val="-2"/>
          <w:rtl/>
        </w:rPr>
        <w:t>مصوب</w:t>
      </w:r>
      <w:r>
        <w:rPr>
          <w:spacing w:val="-2"/>
        </w:rPr>
        <w:t>.</w:t>
      </w:r>
    </w:p>
    <w:p>
      <w:pPr>
        <w:spacing w:after="0" w:line="274" w:lineRule="exact"/>
        <w:jc w:val="left"/>
        <w:sectPr>
          <w:pgSz w:w="11910" w:h="16840"/>
          <w:pgMar w:top="920" w:bottom="280" w:left="680" w:right="740"/>
        </w:sectPr>
      </w:pPr>
    </w:p>
    <w:p>
      <w:pPr>
        <w:pStyle w:val="BodyText"/>
        <w:spacing w:before="3"/>
        <w:rPr>
          <w:sz w:val="2"/>
        </w:rPr>
      </w:pP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205" name="Image 205"/>
                  <wp:cNvGraphicFramePr>
                    <a:graphicFrameLocks/>
                  </wp:cNvGraphicFramePr>
                  <a:graphic>
                    <a:graphicData uri="http://schemas.openxmlformats.org/drawingml/2006/picture">
                      <pic:pic>
                        <pic:nvPicPr>
                          <pic:cNvPr id="205" name="Image 205"/>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5"/>
      </w:pPr>
    </w:p>
    <w:p>
      <w:pPr>
        <w:pStyle w:val="BodyText"/>
        <w:bidi/>
        <w:spacing w:line="379" w:lineRule="auto"/>
        <w:ind w:right="632" w:left="388" w:hanging="2"/>
        <w:jc w:val="left"/>
      </w:pPr>
      <w:r>
        <w:rPr>
          <w:w w:val="85"/>
          <w:rtl/>
        </w:rPr>
        <w:t>تهيه و ارايه دفترچه محاسبات هيدروليكي سيﺴتمهاي مختلف پﺴاب ثقلي طراحي تيپ ترانشه هاي كابل و جزئيات </w:t>
      </w:r>
      <w:r>
        <w:rPr>
          <w:spacing w:val="-2"/>
          <w:w w:val="80"/>
          <w:rtl/>
        </w:rPr>
        <w:t>اجرايي</w:t>
      </w:r>
      <w:r>
        <w:rPr>
          <w:rtl/>
        </w:rPr>
        <w:t> </w:t>
      </w:r>
      <w:r>
        <w:rPr>
          <w:w w:val="80"/>
          <w:rtl/>
        </w:rPr>
        <w:t>تقاطع</w:t>
      </w:r>
      <w:r>
        <w:rPr>
          <w:spacing w:val="2"/>
          <w:rtl/>
        </w:rPr>
        <w:t> </w:t>
      </w:r>
      <w:r>
        <w:rPr>
          <w:w w:val="80"/>
          <w:rtl/>
        </w:rPr>
        <w:t>مﺴير</w:t>
      </w:r>
      <w:r>
        <w:rPr>
          <w:rtl/>
        </w:rPr>
        <w:t> </w:t>
      </w:r>
      <w:r>
        <w:rPr>
          <w:w w:val="80"/>
          <w:rtl/>
        </w:rPr>
        <w:t>ترانشه</w:t>
      </w:r>
      <w:r>
        <w:rPr>
          <w:spacing w:val="3"/>
          <w:rtl/>
        </w:rPr>
        <w:t> </w:t>
      </w:r>
      <w:r>
        <w:rPr>
          <w:w w:val="80"/>
          <w:rtl/>
        </w:rPr>
        <w:t>كابل</w:t>
      </w:r>
      <w:r>
        <w:rPr>
          <w:spacing w:val="1"/>
          <w:rtl/>
        </w:rPr>
        <w:t> </w:t>
      </w:r>
      <w:r>
        <w:rPr>
          <w:w w:val="80"/>
          <w:rtl/>
        </w:rPr>
        <w:t>با</w:t>
      </w:r>
      <w:r>
        <w:rPr>
          <w:spacing w:val="1"/>
          <w:rtl/>
        </w:rPr>
        <w:t> </w:t>
      </w:r>
      <w:r>
        <w:rPr>
          <w:w w:val="80"/>
          <w:rtl/>
        </w:rPr>
        <w:t>خيابانها</w:t>
      </w:r>
      <w:r>
        <w:rPr>
          <w:spacing w:val="3"/>
          <w:rtl/>
        </w:rPr>
        <w:t> </w:t>
      </w:r>
      <w:r>
        <w:rPr>
          <w:w w:val="80"/>
          <w:rtl/>
        </w:rPr>
        <w:t>يا</w:t>
      </w:r>
      <w:r>
        <w:rPr>
          <w:spacing w:val="1"/>
          <w:rtl/>
        </w:rPr>
        <w:t> </w:t>
      </w:r>
      <w:r>
        <w:rPr>
          <w:w w:val="80"/>
          <w:rtl/>
        </w:rPr>
        <w:t>سازه</w:t>
      </w:r>
      <w:r>
        <w:rPr>
          <w:spacing w:val="2"/>
          <w:rtl/>
        </w:rPr>
        <w:t> </w:t>
      </w:r>
      <w:r>
        <w:rPr>
          <w:w w:val="80"/>
          <w:rtl/>
        </w:rPr>
        <w:t>هاي</w:t>
      </w:r>
      <w:r>
        <w:rPr>
          <w:spacing w:val="4"/>
          <w:rtl/>
        </w:rPr>
        <w:t> </w:t>
      </w:r>
      <w:r>
        <w:rPr>
          <w:w w:val="80"/>
          <w:rtl/>
        </w:rPr>
        <w:t>زيرزميني</w:t>
      </w:r>
      <w:r>
        <w:rPr>
          <w:spacing w:val="1"/>
          <w:rtl/>
        </w:rPr>
        <w:t> </w:t>
      </w:r>
      <w:r>
        <w:rPr>
          <w:w w:val="80"/>
          <w:rtl/>
        </w:rPr>
        <w:t>و</w:t>
      </w:r>
      <w:r>
        <w:rPr>
          <w:spacing w:val="1"/>
          <w:rtl/>
        </w:rPr>
        <w:t> </w:t>
      </w:r>
      <w:r>
        <w:rPr>
          <w:w w:val="80"/>
          <w:rtl/>
        </w:rPr>
        <w:t>روزميني</w:t>
      </w:r>
      <w:r>
        <w:rPr>
          <w:spacing w:val="1"/>
          <w:rtl/>
        </w:rPr>
        <w:t> </w:t>
      </w:r>
      <w:r>
        <w:rPr>
          <w:w w:val="80"/>
          <w:rtl/>
        </w:rPr>
        <w:t>ديگر</w:t>
      </w:r>
      <w:r>
        <w:rPr>
          <w:spacing w:val="1"/>
          <w:rtl/>
        </w:rPr>
        <w:t> </w:t>
      </w:r>
      <w:r>
        <w:rPr>
          <w:w w:val="80"/>
          <w:rtl/>
        </w:rPr>
        <w:t>و</w:t>
      </w:r>
      <w:r>
        <w:rPr>
          <w:spacing w:val="2"/>
          <w:rtl/>
        </w:rPr>
        <w:t> </w:t>
      </w:r>
      <w:r>
        <w:rPr>
          <w:w w:val="80"/>
          <w:rtl/>
        </w:rPr>
        <w:t>انجام</w:t>
      </w:r>
      <w:r>
        <w:rPr>
          <w:spacing w:val="-3"/>
          <w:rtl/>
        </w:rPr>
        <w:t> </w:t>
      </w:r>
      <w:r>
        <w:rPr>
          <w:w w:val="80"/>
          <w:rtl/>
        </w:rPr>
        <w:t>عمليات</w:t>
      </w:r>
      <w:r>
        <w:rPr>
          <w:rtl/>
        </w:rPr>
        <w:t> </w:t>
      </w:r>
      <w:r>
        <w:rPr>
          <w:w w:val="80"/>
          <w:rtl/>
        </w:rPr>
        <w:t>اجرايي</w:t>
      </w:r>
      <w:r>
        <w:rPr>
          <w:rtl/>
        </w:rPr>
        <w:t> </w:t>
      </w:r>
      <w:r>
        <w:rPr>
          <w:w w:val="80"/>
          <w:rtl/>
        </w:rPr>
        <w:t>بر</w:t>
      </w:r>
      <w:r>
        <w:rPr>
          <w:spacing w:val="2"/>
          <w:rtl/>
        </w:rPr>
        <w:t> </w:t>
      </w:r>
      <w:r>
        <w:rPr>
          <w:w w:val="80"/>
          <w:rtl/>
        </w:rPr>
        <w:t>اسا</w:t>
      </w:r>
      <w:r>
        <w:rPr>
          <w:w w:val="80"/>
          <w:rtl/>
        </w:rPr>
        <w:t>س</w:t>
      </w:r>
    </w:p>
    <w:p>
      <w:pPr>
        <w:pStyle w:val="BodyText"/>
        <w:bidi/>
        <w:spacing w:before="4"/>
        <w:ind w:right="0" w:left="387" w:firstLine="0"/>
        <w:jc w:val="left"/>
      </w:pPr>
      <w:r>
        <w:rPr>
          <w:spacing w:val="-8"/>
          <w:rtl/>
        </w:rPr>
        <w:t>نقشه</w:t>
      </w:r>
      <w:r>
        <w:rPr>
          <w:spacing w:val="-11"/>
          <w:rtl/>
        </w:rPr>
        <w:t> </w:t>
      </w:r>
      <w:r>
        <w:rPr>
          <w:spacing w:val="-8"/>
          <w:rtl/>
        </w:rPr>
        <w:t>هاي</w:t>
      </w:r>
      <w:r>
        <w:rPr>
          <w:spacing w:val="-7"/>
          <w:rtl/>
        </w:rPr>
        <w:t> </w:t>
      </w:r>
      <w:r>
        <w:rPr>
          <w:spacing w:val="-8"/>
          <w:rtl/>
        </w:rPr>
        <w:t>مصوب</w:t>
      </w:r>
      <w:r>
        <w:rPr>
          <w:spacing w:val="-8"/>
        </w:rPr>
        <w:t>.</w:t>
      </w:r>
    </w:p>
    <w:p>
      <w:pPr>
        <w:pStyle w:val="BodyText"/>
        <w:bidi/>
        <w:spacing w:line="379" w:lineRule="auto" w:before="161"/>
        <w:ind w:right="632" w:left="389" w:firstLine="7905"/>
        <w:jc w:val="left"/>
      </w:pPr>
      <w:r>
        <w:rPr>
          <w:w w:val="80"/>
          <w:rtl/>
        </w:rPr>
        <w:t>تهيه</w:t>
      </w:r>
      <w:r>
        <w:rPr>
          <w:spacing w:val="-4"/>
          <w:w w:val="80"/>
          <w:rtl/>
        </w:rPr>
        <w:t> </w:t>
      </w:r>
      <w:r>
        <w:rPr>
          <w:w w:val="80"/>
          <w:rtl/>
        </w:rPr>
        <w:t>برآورد</w:t>
      </w:r>
      <w:r>
        <w:rPr>
          <w:spacing w:val="-3"/>
          <w:w w:val="80"/>
          <w:rtl/>
        </w:rPr>
        <w:t> </w:t>
      </w:r>
      <w:r>
        <w:rPr>
          <w:w w:val="80"/>
          <w:rtl/>
        </w:rPr>
        <w:t>مقادير</w:t>
      </w:r>
      <w:r>
        <w:rPr>
          <w:w w:val="80"/>
        </w:rPr>
        <w:t>.</w:t>
      </w:r>
      <w:r>
        <w:rPr>
          <w:w w:val="80"/>
          <w:rtl/>
        </w:rPr>
        <w:t> </w:t>
      </w:r>
      <w:r>
        <w:rPr>
          <w:spacing w:val="-4"/>
          <w:w w:val="85"/>
          <w:rtl/>
        </w:rPr>
        <w:t>تهيه</w:t>
      </w:r>
      <w:r>
        <w:rPr>
          <w:spacing w:val="13"/>
          <w:rtl/>
        </w:rPr>
        <w:t> </w:t>
      </w:r>
      <w:r>
        <w:rPr>
          <w:w w:val="85"/>
          <w:rtl/>
        </w:rPr>
        <w:t>نقشه</w:t>
      </w:r>
      <w:r>
        <w:rPr>
          <w:spacing w:val="11"/>
          <w:rtl/>
        </w:rPr>
        <w:t> </w:t>
      </w:r>
      <w:r>
        <w:rPr>
          <w:w w:val="85"/>
          <w:rtl/>
        </w:rPr>
        <w:t>هاي</w:t>
      </w:r>
      <w:r>
        <w:rPr>
          <w:spacing w:val="11"/>
          <w:rtl/>
        </w:rPr>
        <w:t> </w:t>
      </w:r>
      <w:r>
        <w:rPr>
          <w:w w:val="85"/>
          <w:rtl/>
        </w:rPr>
        <w:t>جانمايي</w:t>
      </w:r>
      <w:r>
        <w:rPr>
          <w:spacing w:val="16"/>
          <w:rtl/>
        </w:rPr>
        <w:t> </w:t>
      </w:r>
      <w:r>
        <w:rPr>
          <w:w w:val="85"/>
          <w:rtl/>
        </w:rPr>
        <w:t>تاسيﺴات</w:t>
      </w:r>
      <w:r>
        <w:rPr>
          <w:spacing w:val="14"/>
          <w:rtl/>
        </w:rPr>
        <w:t> </w:t>
      </w:r>
      <w:r>
        <w:rPr>
          <w:w w:val="85"/>
          <w:rtl/>
        </w:rPr>
        <w:t>زيرزميني</w:t>
      </w:r>
      <w:r>
        <w:rPr>
          <w:rFonts w:ascii="Times New Roman" w:cs="Times New Roman"/>
          <w:b w:val="0"/>
          <w:bCs w:val="0"/>
          <w:w w:val="85"/>
          <w:sz w:val="22"/>
          <w:szCs w:val="22"/>
        </w:rPr>
        <w:t>Drawings</w:t>
      </w:r>
      <w:r>
        <w:rPr>
          <w:w w:val="85"/>
        </w:rPr>
        <w:t>)</w:t>
      </w:r>
      <w:r>
        <w:rPr>
          <w:rFonts w:ascii="Times New Roman" w:cs="Times New Roman"/>
          <w:b w:val="0"/>
          <w:bCs w:val="0"/>
          <w:spacing w:val="29"/>
          <w:sz w:val="22"/>
          <w:szCs w:val="22"/>
          <w:rtl/>
        </w:rPr>
        <w:t> </w:t>
      </w:r>
      <w:r>
        <w:rPr>
          <w:w w:val="85"/>
        </w:rPr>
        <w:t>(</w:t>
      </w:r>
      <w:r>
        <w:rPr>
          <w:rFonts w:ascii="Times New Roman" w:cs="Times New Roman"/>
          <w:b w:val="0"/>
          <w:bCs w:val="0"/>
          <w:w w:val="85"/>
          <w:sz w:val="22"/>
          <w:szCs w:val="22"/>
        </w:rPr>
        <w:t>Underground</w:t>
      </w:r>
      <w:r>
        <w:rPr>
          <w:spacing w:val="13"/>
          <w:rtl/>
        </w:rPr>
        <w:t> </w:t>
      </w:r>
      <w:r>
        <w:rPr>
          <w:w w:val="85"/>
          <w:rtl/>
        </w:rPr>
        <w:t>و</w:t>
      </w:r>
      <w:r>
        <w:rPr>
          <w:spacing w:val="9"/>
          <w:rtl/>
        </w:rPr>
        <w:t> </w:t>
      </w:r>
      <w:r>
        <w:rPr>
          <w:w w:val="85"/>
          <w:rtl/>
        </w:rPr>
        <w:t>انجام</w:t>
      </w:r>
      <w:r>
        <w:rPr>
          <w:spacing w:val="13"/>
          <w:rtl/>
        </w:rPr>
        <w:t> </w:t>
      </w:r>
      <w:r>
        <w:rPr>
          <w:w w:val="85"/>
          <w:rtl/>
        </w:rPr>
        <w:t>عمليات</w:t>
      </w:r>
      <w:r>
        <w:rPr>
          <w:spacing w:val="15"/>
          <w:rtl/>
        </w:rPr>
        <w:t> </w:t>
      </w:r>
      <w:r>
        <w:rPr>
          <w:w w:val="85"/>
          <w:rtl/>
        </w:rPr>
        <w:t>اجرايي</w:t>
      </w:r>
      <w:r>
        <w:rPr>
          <w:spacing w:val="13"/>
          <w:rtl/>
        </w:rPr>
        <w:t> </w:t>
      </w:r>
      <w:r>
        <w:rPr>
          <w:w w:val="85"/>
          <w:rtl/>
        </w:rPr>
        <w:t>بر</w:t>
      </w:r>
      <w:r>
        <w:rPr>
          <w:spacing w:val="11"/>
          <w:rtl/>
        </w:rPr>
        <w:t> </w:t>
      </w:r>
      <w:r>
        <w:rPr>
          <w:w w:val="85"/>
          <w:rtl/>
        </w:rPr>
        <w:t>اساس</w:t>
      </w:r>
      <w:r>
        <w:rPr>
          <w:spacing w:val="13"/>
          <w:rtl/>
        </w:rPr>
        <w:t> </w:t>
      </w:r>
      <w:r>
        <w:rPr>
          <w:w w:val="85"/>
          <w:rtl/>
        </w:rPr>
        <w:t>نقشه</w:t>
      </w:r>
      <w:r>
        <w:rPr>
          <w:spacing w:val="13"/>
          <w:rtl/>
        </w:rPr>
        <w:t> </w:t>
      </w:r>
      <w:r>
        <w:rPr>
          <w:w w:val="85"/>
          <w:rtl/>
        </w:rPr>
        <w:t>ها</w:t>
      </w:r>
      <w:r>
        <w:rPr>
          <w:w w:val="85"/>
          <w:rtl/>
        </w:rPr>
        <w:t>ي</w:t>
      </w:r>
    </w:p>
    <w:p>
      <w:pPr>
        <w:pStyle w:val="BodyText"/>
        <w:bidi/>
        <w:spacing w:line="379" w:lineRule="auto" w:before="4"/>
        <w:ind w:right="632" w:left="388" w:firstLine="8882"/>
        <w:jc w:val="left"/>
      </w:pPr>
      <w:r>
        <w:rPr>
          <w:spacing w:val="-2"/>
          <w:w w:val="85"/>
          <w:rtl/>
        </w:rPr>
        <w:t>مصوب</w:t>
      </w:r>
      <w:r>
        <w:rPr>
          <w:spacing w:val="-2"/>
          <w:w w:val="85"/>
        </w:rPr>
        <w:t>.</w:t>
      </w:r>
      <w:r>
        <w:rPr>
          <w:spacing w:val="-2"/>
          <w:w w:val="85"/>
          <w:rtl/>
        </w:rPr>
        <w:t> طراحي</w:t>
      </w:r>
      <w:r>
        <w:rPr>
          <w:spacing w:val="-4"/>
          <w:w w:val="85"/>
          <w:rtl/>
        </w:rPr>
        <w:t> </w:t>
      </w:r>
      <w:r>
        <w:rPr>
          <w:w w:val="85"/>
          <w:rtl/>
        </w:rPr>
        <w:t>و</w:t>
      </w:r>
      <w:r>
        <w:rPr>
          <w:spacing w:val="-1"/>
          <w:w w:val="85"/>
          <w:rtl/>
        </w:rPr>
        <w:t> </w:t>
      </w:r>
      <w:r>
        <w:rPr>
          <w:w w:val="85"/>
          <w:rtl/>
        </w:rPr>
        <w:t>تهيه</w:t>
      </w:r>
      <w:r>
        <w:rPr>
          <w:spacing w:val="-4"/>
          <w:w w:val="85"/>
          <w:rtl/>
        </w:rPr>
        <w:t> </w:t>
      </w:r>
      <w:r>
        <w:rPr>
          <w:w w:val="85"/>
          <w:rtl/>
        </w:rPr>
        <w:t>نقشه</w:t>
      </w:r>
      <w:r>
        <w:rPr>
          <w:spacing w:val="-2"/>
          <w:w w:val="85"/>
          <w:rtl/>
        </w:rPr>
        <w:t> </w:t>
      </w:r>
      <w:r>
        <w:rPr>
          <w:w w:val="85"/>
          <w:rtl/>
        </w:rPr>
        <w:t>جزئيات</w:t>
      </w:r>
      <w:r>
        <w:rPr>
          <w:spacing w:val="-2"/>
          <w:w w:val="85"/>
          <w:rtl/>
        </w:rPr>
        <w:t> </w:t>
      </w:r>
      <w:r>
        <w:rPr>
          <w:w w:val="85"/>
          <w:rtl/>
        </w:rPr>
        <w:t>كامل</w:t>
      </w:r>
      <w:r>
        <w:rPr>
          <w:spacing w:val="-6"/>
          <w:w w:val="85"/>
          <w:rtl/>
        </w:rPr>
        <w:t> </w:t>
      </w:r>
      <w:r>
        <w:rPr>
          <w:w w:val="85"/>
          <w:rtl/>
        </w:rPr>
        <w:t>تقاطع</w:t>
      </w:r>
      <w:r>
        <w:rPr>
          <w:spacing w:val="-2"/>
          <w:w w:val="85"/>
          <w:rtl/>
        </w:rPr>
        <w:t> </w:t>
      </w:r>
      <w:r>
        <w:rPr>
          <w:w w:val="85"/>
          <w:rtl/>
        </w:rPr>
        <w:t>كليه</w:t>
      </w:r>
      <w:r>
        <w:rPr>
          <w:spacing w:val="-2"/>
          <w:w w:val="85"/>
          <w:rtl/>
        </w:rPr>
        <w:t> </w:t>
      </w:r>
      <w:r>
        <w:rPr>
          <w:w w:val="85"/>
          <w:rtl/>
        </w:rPr>
        <w:t>لولهها</w:t>
      </w:r>
      <w:r>
        <w:rPr>
          <w:spacing w:val="-4"/>
          <w:w w:val="85"/>
          <w:rtl/>
        </w:rPr>
        <w:t> </w:t>
      </w:r>
      <w:r>
        <w:rPr>
          <w:w w:val="85"/>
          <w:rtl/>
        </w:rPr>
        <w:t>و</w:t>
      </w:r>
      <w:r>
        <w:rPr>
          <w:spacing w:val="-2"/>
          <w:w w:val="85"/>
          <w:rtl/>
        </w:rPr>
        <w:t> </w:t>
      </w:r>
      <w:r>
        <w:rPr>
          <w:w w:val="85"/>
          <w:rtl/>
        </w:rPr>
        <w:t>كابلهاي</w:t>
      </w:r>
      <w:r>
        <w:rPr>
          <w:spacing w:val="-2"/>
          <w:w w:val="85"/>
          <w:rtl/>
        </w:rPr>
        <w:t> </w:t>
      </w:r>
      <w:r>
        <w:rPr>
          <w:w w:val="85"/>
          <w:rtl/>
        </w:rPr>
        <w:t>برق</w:t>
      </w:r>
      <w:r>
        <w:rPr>
          <w:spacing w:val="-2"/>
          <w:w w:val="85"/>
          <w:rtl/>
        </w:rPr>
        <w:t> </w:t>
      </w:r>
      <w:r>
        <w:rPr>
          <w:w w:val="85"/>
          <w:rtl/>
        </w:rPr>
        <w:t>و</w:t>
      </w:r>
      <w:r>
        <w:rPr>
          <w:spacing w:val="-3"/>
          <w:w w:val="85"/>
          <w:rtl/>
        </w:rPr>
        <w:t> </w:t>
      </w:r>
      <w:r>
        <w:rPr>
          <w:w w:val="85"/>
          <w:rtl/>
        </w:rPr>
        <w:t>ابزار</w:t>
      </w:r>
      <w:r>
        <w:rPr>
          <w:spacing w:val="-10"/>
          <w:rtl/>
        </w:rPr>
        <w:t> </w:t>
      </w:r>
      <w:r>
        <w:rPr>
          <w:w w:val="85"/>
          <w:rtl/>
        </w:rPr>
        <w:t>دقيق</w:t>
      </w:r>
      <w:r>
        <w:rPr>
          <w:spacing w:val="-2"/>
          <w:w w:val="85"/>
          <w:rtl/>
        </w:rPr>
        <w:t> </w:t>
      </w:r>
      <w:r>
        <w:rPr>
          <w:w w:val="85"/>
          <w:rtl/>
        </w:rPr>
        <w:t>داخل</w:t>
      </w:r>
      <w:r>
        <w:rPr>
          <w:spacing w:val="-1"/>
          <w:w w:val="85"/>
          <w:rtl/>
        </w:rPr>
        <w:t> </w:t>
      </w:r>
      <w:r>
        <w:rPr>
          <w:w w:val="85"/>
          <w:rtl/>
        </w:rPr>
        <w:t>محوطه</w:t>
      </w:r>
      <w:r>
        <w:rPr>
          <w:spacing w:val="-3"/>
          <w:w w:val="85"/>
          <w:rtl/>
        </w:rPr>
        <w:t> </w:t>
      </w:r>
      <w:r>
        <w:rPr>
          <w:w w:val="85"/>
          <w:rtl/>
        </w:rPr>
        <w:t>با</w:t>
      </w:r>
      <w:r>
        <w:rPr>
          <w:spacing w:val="-2"/>
          <w:w w:val="85"/>
          <w:rtl/>
        </w:rPr>
        <w:t> </w:t>
      </w:r>
      <w:r>
        <w:rPr>
          <w:w w:val="85"/>
          <w:rtl/>
        </w:rPr>
        <w:t>جادهها</w:t>
      </w:r>
      <w:r>
        <w:rPr>
          <w:spacing w:val="-10"/>
          <w:rtl/>
        </w:rPr>
        <w:t> </w:t>
      </w:r>
      <w:r>
        <w:rPr>
          <w:w w:val="85"/>
          <w:rtl/>
        </w:rPr>
        <w:t>و</w:t>
      </w:r>
      <w:r>
        <w:rPr>
          <w:spacing w:val="-4"/>
          <w:w w:val="85"/>
          <w:rtl/>
        </w:rPr>
        <w:t> </w:t>
      </w:r>
      <w:r>
        <w:rPr>
          <w:w w:val="85"/>
          <w:rtl/>
        </w:rPr>
        <w:t>ساير</w:t>
      </w:r>
      <w:r>
        <w:rPr>
          <w:spacing w:val="-10"/>
          <w:rtl/>
        </w:rPr>
        <w:t> </w:t>
      </w:r>
      <w:r>
        <w:rPr>
          <w:w w:val="85"/>
          <w:rtl/>
        </w:rPr>
        <w:t>موان</w:t>
      </w:r>
      <w:r>
        <w:rPr>
          <w:w w:val="85"/>
          <w:rtl/>
        </w:rPr>
        <w:t>ع</w:t>
      </w:r>
    </w:p>
    <w:p>
      <w:pPr>
        <w:pStyle w:val="BodyText"/>
        <w:bidi/>
        <w:spacing w:before="1"/>
        <w:ind w:right="0" w:left="387" w:firstLine="0"/>
        <w:jc w:val="left"/>
      </w:pPr>
      <w:r>
        <w:rPr>
          <w:spacing w:val="-10"/>
          <w:w w:val="85"/>
          <w:rtl/>
        </w:rPr>
        <w:t>و</w:t>
      </w:r>
      <w:r>
        <w:rPr>
          <w:spacing w:val="-2"/>
          <w:rtl/>
        </w:rPr>
        <w:t> </w:t>
      </w:r>
      <w:r>
        <w:rPr>
          <w:w w:val="85"/>
          <w:rtl/>
        </w:rPr>
        <w:t>سازهها</w:t>
      </w:r>
      <w:r>
        <w:rPr>
          <w:spacing w:val="-2"/>
          <w:rtl/>
        </w:rPr>
        <w:t> </w:t>
      </w:r>
      <w:r>
        <w:rPr>
          <w:w w:val="85"/>
          <w:rtl/>
        </w:rPr>
        <w:t>با</w:t>
      </w:r>
      <w:r>
        <w:rPr>
          <w:spacing w:val="2"/>
          <w:rtl/>
        </w:rPr>
        <w:t> </w:t>
      </w:r>
      <w:r>
        <w:rPr>
          <w:w w:val="85"/>
          <w:rtl/>
        </w:rPr>
        <w:t>هماهنگي</w:t>
      </w:r>
      <w:r>
        <w:rPr>
          <w:spacing w:val="-3"/>
          <w:rtl/>
        </w:rPr>
        <w:t> </w:t>
      </w:r>
      <w:r>
        <w:rPr>
          <w:w w:val="85"/>
          <w:rtl/>
        </w:rPr>
        <w:t>بخشهاي</w:t>
      </w:r>
      <w:r>
        <w:rPr>
          <w:rtl/>
        </w:rPr>
        <w:t> </w:t>
      </w:r>
      <w:r>
        <w:rPr>
          <w:w w:val="85"/>
          <w:rtl/>
        </w:rPr>
        <w:t>مرتبط</w:t>
      </w:r>
      <w:r>
        <w:rPr>
          <w:spacing w:val="-3"/>
          <w:rtl/>
        </w:rPr>
        <w:t> </w:t>
      </w:r>
      <w:r>
        <w:rPr>
          <w:w w:val="85"/>
          <w:rtl/>
        </w:rPr>
        <w:t>و</w:t>
      </w:r>
      <w:r>
        <w:rPr>
          <w:rtl/>
        </w:rPr>
        <w:t> </w:t>
      </w:r>
      <w:r>
        <w:rPr>
          <w:w w:val="85"/>
          <w:rtl/>
        </w:rPr>
        <w:t>بررسي</w:t>
      </w:r>
      <w:r>
        <w:rPr>
          <w:spacing w:val="-4"/>
          <w:rtl/>
        </w:rPr>
        <w:t> </w:t>
      </w:r>
      <w:r>
        <w:rPr>
          <w:w w:val="85"/>
          <w:rtl/>
        </w:rPr>
        <w:t>عدم</w:t>
      </w:r>
      <w:r>
        <w:rPr>
          <w:rtl/>
        </w:rPr>
        <w:t> </w:t>
      </w:r>
      <w:r>
        <w:rPr>
          <w:w w:val="85"/>
          <w:rtl/>
        </w:rPr>
        <w:t>تداخلها</w:t>
      </w:r>
      <w:r>
        <w:rPr>
          <w:spacing w:val="-1"/>
          <w:rtl/>
        </w:rPr>
        <w:t> </w:t>
      </w:r>
      <w:r>
        <w:rPr>
          <w:w w:val="85"/>
          <w:rtl/>
        </w:rPr>
        <w:t>و</w:t>
      </w:r>
      <w:r>
        <w:rPr>
          <w:rtl/>
        </w:rPr>
        <w:t> </w:t>
      </w:r>
      <w:r>
        <w:rPr>
          <w:w w:val="85"/>
          <w:rtl/>
        </w:rPr>
        <w:t>انجام</w:t>
      </w:r>
      <w:r>
        <w:rPr>
          <w:spacing w:val="-2"/>
          <w:rtl/>
        </w:rPr>
        <w:t> </w:t>
      </w:r>
      <w:r>
        <w:rPr>
          <w:w w:val="85"/>
          <w:rtl/>
        </w:rPr>
        <w:t>عمليات</w:t>
      </w:r>
      <w:r>
        <w:rPr>
          <w:rtl/>
        </w:rPr>
        <w:t> </w:t>
      </w:r>
      <w:r>
        <w:rPr>
          <w:w w:val="85"/>
          <w:rtl/>
        </w:rPr>
        <w:t>اجرايي</w:t>
      </w:r>
      <w:r>
        <w:rPr>
          <w:rtl/>
        </w:rPr>
        <w:t> </w:t>
      </w:r>
      <w:r>
        <w:rPr>
          <w:w w:val="85"/>
          <w:rtl/>
        </w:rPr>
        <w:t>بر</w:t>
      </w:r>
      <w:r>
        <w:rPr>
          <w:spacing w:val="-1"/>
          <w:rtl/>
        </w:rPr>
        <w:t> </w:t>
      </w:r>
      <w:r>
        <w:rPr>
          <w:w w:val="85"/>
          <w:rtl/>
        </w:rPr>
        <w:t>اساس</w:t>
      </w:r>
      <w:r>
        <w:rPr>
          <w:spacing w:val="-6"/>
          <w:rtl/>
        </w:rPr>
        <w:t> </w:t>
      </w:r>
      <w:r>
        <w:rPr>
          <w:w w:val="85"/>
          <w:rtl/>
        </w:rPr>
        <w:t>نقشه</w:t>
      </w:r>
      <w:r>
        <w:rPr>
          <w:spacing w:val="-2"/>
          <w:rtl/>
        </w:rPr>
        <w:t> </w:t>
      </w:r>
      <w:r>
        <w:rPr>
          <w:w w:val="85"/>
          <w:rtl/>
        </w:rPr>
        <w:t>هاي</w:t>
      </w:r>
      <w:r>
        <w:rPr>
          <w:spacing w:val="3"/>
          <w:rtl/>
        </w:rPr>
        <w:t> </w:t>
      </w:r>
      <w:r>
        <w:rPr>
          <w:w w:val="85"/>
          <w:rtl/>
        </w:rPr>
        <w:t>مصوب</w:t>
      </w:r>
      <w:r>
        <w:rPr>
          <w:w w:val="85"/>
        </w:rPr>
        <w:t>.</w:t>
      </w:r>
    </w:p>
    <w:p>
      <w:pPr>
        <w:bidi/>
        <w:spacing w:before="161"/>
        <w:ind w:right="0" w:left="389" w:firstLine="0"/>
        <w:jc w:val="left"/>
        <w:rPr>
          <w:rFonts w:ascii="Times New Roman" w:cs="Times New Roman"/>
          <w:sz w:val="22"/>
          <w:szCs w:val="22"/>
        </w:rPr>
      </w:pPr>
      <w:r>
        <w:rPr>
          <w:b/>
          <w:bCs/>
          <w:spacing w:val="-4"/>
          <w:w w:val="90"/>
          <w:sz w:val="24"/>
          <w:szCs w:val="24"/>
          <w:rtl/>
        </w:rPr>
        <w:t>تهيه</w:t>
      </w:r>
      <w:r>
        <w:rPr>
          <w:b/>
          <w:bCs/>
          <w:spacing w:val="-7"/>
          <w:w w:val="90"/>
          <w:sz w:val="24"/>
          <w:szCs w:val="24"/>
          <w:rtl/>
        </w:rPr>
        <w:t> </w:t>
      </w:r>
      <w:r>
        <w:rPr>
          <w:b/>
          <w:bCs/>
          <w:w w:val="90"/>
          <w:sz w:val="24"/>
          <w:szCs w:val="24"/>
          <w:rtl/>
        </w:rPr>
        <w:t>نقشه</w:t>
      </w:r>
      <w:r>
        <w:rPr>
          <w:b/>
          <w:bCs/>
          <w:spacing w:val="-3"/>
          <w:w w:val="90"/>
          <w:sz w:val="24"/>
          <w:szCs w:val="24"/>
          <w:rtl/>
        </w:rPr>
        <w:t> </w:t>
      </w:r>
      <w:r>
        <w:rPr>
          <w:b/>
          <w:bCs/>
          <w:w w:val="90"/>
          <w:sz w:val="24"/>
          <w:szCs w:val="24"/>
          <w:rtl/>
        </w:rPr>
        <w:t>هاي</w:t>
      </w:r>
      <w:r>
        <w:rPr>
          <w:b/>
          <w:bCs/>
          <w:spacing w:val="-2"/>
          <w:w w:val="90"/>
          <w:sz w:val="24"/>
          <w:szCs w:val="24"/>
          <w:rtl/>
        </w:rPr>
        <w:t> </w:t>
      </w:r>
      <w:r>
        <w:rPr>
          <w:b/>
          <w:bCs/>
          <w:w w:val="90"/>
          <w:sz w:val="24"/>
          <w:szCs w:val="24"/>
          <w:rtl/>
        </w:rPr>
        <w:t>عين</w:t>
      </w:r>
      <w:r>
        <w:rPr>
          <w:b/>
          <w:bCs/>
          <w:spacing w:val="-1"/>
          <w:w w:val="90"/>
          <w:sz w:val="24"/>
          <w:szCs w:val="24"/>
          <w:rtl/>
        </w:rPr>
        <w:t> </w:t>
      </w:r>
      <w:r>
        <w:rPr>
          <w:b/>
          <w:bCs/>
          <w:w w:val="90"/>
          <w:sz w:val="24"/>
          <w:szCs w:val="24"/>
          <w:rtl/>
        </w:rPr>
        <w:t>ساخت</w:t>
      </w:r>
      <w:r>
        <w:rPr>
          <w:rFonts w:ascii="Times New Roman" w:cs="Times New Roman"/>
          <w:spacing w:val="3"/>
          <w:sz w:val="22"/>
          <w:szCs w:val="22"/>
          <w:rtl/>
        </w:rPr>
        <w:t> </w:t>
      </w:r>
      <w:r>
        <w:rPr>
          <w:rFonts w:ascii="Times New Roman" w:cs="Times New Roman"/>
          <w:w w:val="90"/>
          <w:sz w:val="22"/>
          <w:szCs w:val="22"/>
        </w:rPr>
        <w:t>Built</w:t>
      </w:r>
      <w:r>
        <w:rPr>
          <w:rFonts w:ascii="Times New Roman" w:cs="Times New Roman"/>
          <w:spacing w:val="6"/>
          <w:sz w:val="22"/>
          <w:szCs w:val="22"/>
          <w:rtl/>
        </w:rPr>
        <w:t> </w:t>
      </w:r>
      <w:r>
        <w:rPr>
          <w:b/>
          <w:bCs/>
          <w:w w:val="90"/>
          <w:sz w:val="22"/>
          <w:szCs w:val="22"/>
        </w:rPr>
        <w:t>.</w:t>
      </w:r>
      <w:r>
        <w:rPr>
          <w:rFonts w:ascii="Times New Roman" w:cs="Times New Roman"/>
          <w:w w:val="90"/>
          <w:sz w:val="22"/>
          <w:szCs w:val="22"/>
        </w:rPr>
        <w:t>A</w:t>
      </w:r>
      <w:r>
        <w:rPr>
          <w:rFonts w:ascii="Times New Roman" w:cs="Times New Roman"/>
          <w:w w:val="90"/>
          <w:sz w:val="22"/>
          <w:szCs w:val="22"/>
        </w:rPr>
        <w:t>s</w:t>
      </w:r>
    </w:p>
    <w:p>
      <w:pPr>
        <w:pStyle w:val="BodyText"/>
        <w:spacing w:before="7"/>
      </w:pPr>
    </w:p>
    <w:p>
      <w:pPr>
        <w:pStyle w:val="BodyText"/>
        <w:bidi/>
        <w:ind w:right="3510" w:left="0" w:firstLine="0"/>
        <w:jc w:val="right"/>
        <w:rPr>
          <w:rFonts w:ascii="Times New Roman" w:cs="Times New Roman"/>
        </w:rPr>
      </w:pPr>
      <w:r>
        <w:rPr/>
        <w:t>-٣-٢-٣-٦-</w:t>
      </w:r>
      <w:r>
        <w:rPr>
          <w:spacing w:val="-10"/>
        </w:rPr>
        <w:t>٢</w:t>
      </w:r>
      <w:r>
        <w:rPr>
          <w:spacing w:val="15"/>
          <w:rtl/>
        </w:rPr>
        <w:t> </w:t>
      </w:r>
      <w:r>
        <w:rPr>
          <w:rtl/>
        </w:rPr>
        <w:t>شرح</w:t>
      </w:r>
      <w:r>
        <w:rPr>
          <w:spacing w:val="17"/>
          <w:rtl/>
        </w:rPr>
        <w:t> </w:t>
      </w:r>
      <w:r>
        <w:rPr>
          <w:rtl/>
        </w:rPr>
        <w:t>كار</w:t>
      </w:r>
      <w:r>
        <w:rPr>
          <w:spacing w:val="20"/>
          <w:rtl/>
        </w:rPr>
        <w:t> </w:t>
      </w:r>
      <w:r>
        <w:rPr>
          <w:rtl/>
        </w:rPr>
        <w:t>خدمات</w:t>
      </w:r>
      <w:r>
        <w:rPr>
          <w:spacing w:val="-15"/>
          <w:rtl/>
        </w:rPr>
        <w:t> </w:t>
      </w:r>
      <w:r>
        <w:rPr>
          <w:rtl/>
        </w:rPr>
        <w:t>مهندسي</w:t>
      </w:r>
      <w:r>
        <w:rPr>
          <w:spacing w:val="-16"/>
          <w:rtl/>
        </w:rPr>
        <w:t> </w:t>
      </w:r>
      <w:r>
        <w:rPr>
          <w:rtl/>
        </w:rPr>
        <w:t>تفصيلي</w:t>
      </w:r>
      <w:r>
        <w:rPr>
          <w:spacing w:val="-13"/>
          <w:rtl/>
        </w:rPr>
        <w:t> </w:t>
      </w:r>
      <w:r>
        <w:rPr>
          <w:rtl/>
        </w:rPr>
        <w:t>سازه</w:t>
      </w:r>
      <w:r>
        <w:rPr>
          <w:rFonts w:ascii="Times New Roman" w:cs="Times New Roman"/>
          <w:spacing w:val="39"/>
          <w:rtl/>
        </w:rPr>
        <w:t> </w:t>
      </w:r>
      <w:r>
        <w:rPr>
          <w:rFonts w:ascii="Times New Roman" w:cs="Times New Roman"/>
        </w:rPr>
        <w:t>(Structure</w:t>
      </w:r>
      <w:r>
        <w:rPr>
          <w:rFonts w:ascii="Times New Roman" w:cs="Times New Roman"/>
        </w:rPr>
        <w:t>)</w:t>
      </w:r>
    </w:p>
    <w:p>
      <w:pPr>
        <w:pStyle w:val="BodyText"/>
        <w:spacing w:before="136"/>
      </w:pPr>
    </w:p>
    <w:p>
      <w:pPr>
        <w:pStyle w:val="BodyText"/>
        <w:bidi/>
        <w:spacing w:line="379" w:lineRule="auto"/>
        <w:ind w:right="630" w:left="387" w:firstLine="55"/>
        <w:jc w:val="both"/>
      </w:pPr>
      <w:r>
        <w:rPr>
          <w:w w:val="90"/>
          <w:rtl/>
        </w:rPr>
        <w:t>بررسي</w:t>
      </w:r>
      <w:r>
        <w:rPr>
          <w:spacing w:val="-3"/>
          <w:w w:val="90"/>
          <w:rtl/>
        </w:rPr>
        <w:t> </w:t>
      </w:r>
      <w:r>
        <w:rPr>
          <w:w w:val="90"/>
          <w:rtl/>
        </w:rPr>
        <w:t>گزارش</w:t>
      </w:r>
      <w:r>
        <w:rPr>
          <w:spacing w:val="-1"/>
          <w:w w:val="90"/>
          <w:rtl/>
        </w:rPr>
        <w:t> </w:t>
      </w:r>
      <w:r>
        <w:rPr>
          <w:w w:val="90"/>
          <w:rtl/>
        </w:rPr>
        <w:t>مكانيك</w:t>
      </w:r>
      <w:r>
        <w:rPr>
          <w:spacing w:val="-1"/>
          <w:w w:val="90"/>
          <w:rtl/>
        </w:rPr>
        <w:t> </w:t>
      </w:r>
      <w:r>
        <w:rPr>
          <w:w w:val="90"/>
          <w:rtl/>
        </w:rPr>
        <w:t>خاك</w:t>
      </w:r>
      <w:r>
        <w:rPr>
          <w:spacing w:val="-1"/>
          <w:w w:val="90"/>
          <w:rtl/>
        </w:rPr>
        <w:t> </w:t>
      </w:r>
      <w:r>
        <w:rPr>
          <w:w w:val="90"/>
          <w:rtl/>
        </w:rPr>
        <w:t>تهيه شده</w:t>
      </w:r>
      <w:r>
        <w:rPr>
          <w:spacing w:val="-3"/>
          <w:w w:val="90"/>
          <w:rtl/>
        </w:rPr>
        <w:t> </w:t>
      </w:r>
      <w:r>
        <w:rPr>
          <w:w w:val="90"/>
          <w:rtl/>
        </w:rPr>
        <w:t>در</w:t>
      </w:r>
      <w:r>
        <w:rPr>
          <w:spacing w:val="-1"/>
          <w:w w:val="90"/>
          <w:rtl/>
        </w:rPr>
        <w:t> </w:t>
      </w:r>
      <w:r>
        <w:rPr>
          <w:w w:val="90"/>
          <w:rtl/>
        </w:rPr>
        <w:t>مرحله مطالعات</w:t>
      </w:r>
      <w:r>
        <w:rPr>
          <w:spacing w:val="-1"/>
          <w:w w:val="90"/>
          <w:rtl/>
        </w:rPr>
        <w:t> </w:t>
      </w:r>
      <w:r>
        <w:rPr>
          <w:w w:val="90"/>
          <w:rtl/>
        </w:rPr>
        <w:t>مهندسي</w:t>
      </w:r>
      <w:r>
        <w:rPr>
          <w:spacing w:val="-2"/>
          <w:w w:val="90"/>
          <w:rtl/>
        </w:rPr>
        <w:t> </w:t>
      </w:r>
      <w:r>
        <w:rPr>
          <w:w w:val="90"/>
          <w:rtl/>
        </w:rPr>
        <w:t>پايه</w:t>
      </w:r>
      <w:r>
        <w:rPr>
          <w:spacing w:val="-1"/>
          <w:w w:val="90"/>
          <w:rtl/>
        </w:rPr>
        <w:t> </w:t>
      </w:r>
      <w:r>
        <w:rPr>
          <w:w w:val="90"/>
          <w:rtl/>
        </w:rPr>
        <w:t>و</w:t>
      </w:r>
      <w:r>
        <w:rPr>
          <w:spacing w:val="-1"/>
          <w:w w:val="90"/>
          <w:rtl/>
        </w:rPr>
        <w:t> </w:t>
      </w:r>
      <w:r>
        <w:rPr>
          <w:w w:val="90"/>
          <w:rtl/>
        </w:rPr>
        <w:t>انجام</w:t>
      </w:r>
      <w:r>
        <w:rPr>
          <w:spacing w:val="-1"/>
          <w:w w:val="90"/>
          <w:rtl/>
        </w:rPr>
        <w:t> </w:t>
      </w:r>
      <w:r>
        <w:rPr>
          <w:w w:val="90"/>
          <w:rtl/>
        </w:rPr>
        <w:t>كليه</w:t>
      </w:r>
      <w:r>
        <w:rPr>
          <w:spacing w:val="-1"/>
          <w:w w:val="90"/>
          <w:rtl/>
        </w:rPr>
        <w:t> </w:t>
      </w:r>
      <w:r>
        <w:rPr>
          <w:w w:val="90"/>
          <w:rtl/>
        </w:rPr>
        <w:t>آزمايش</w:t>
      </w:r>
      <w:r>
        <w:rPr>
          <w:spacing w:val="-2"/>
          <w:w w:val="90"/>
          <w:rtl/>
        </w:rPr>
        <w:t> </w:t>
      </w:r>
      <w:r>
        <w:rPr>
          <w:w w:val="90"/>
          <w:rtl/>
        </w:rPr>
        <w:t>هاي مهندسي</w:t>
      </w:r>
      <w:r>
        <w:rPr>
          <w:spacing w:val="-5"/>
          <w:w w:val="90"/>
          <w:rtl/>
        </w:rPr>
        <w:t> </w:t>
      </w:r>
      <w:r>
        <w:rPr>
          <w:w w:val="90"/>
          <w:rtl/>
        </w:rPr>
        <w:t>مكانيك خاك</w:t>
      </w:r>
      <w:r>
        <w:rPr>
          <w:spacing w:val="-4"/>
          <w:w w:val="90"/>
          <w:rtl/>
        </w:rPr>
        <w:t> </w:t>
      </w:r>
      <w:r>
        <w:rPr>
          <w:w w:val="90"/>
          <w:rtl/>
        </w:rPr>
        <w:t>در</w:t>
      </w:r>
      <w:r>
        <w:rPr>
          <w:spacing w:val="-5"/>
          <w:w w:val="90"/>
          <w:rtl/>
        </w:rPr>
        <w:t> </w:t>
      </w:r>
      <w:r>
        <w:rPr>
          <w:w w:val="90"/>
          <w:rtl/>
        </w:rPr>
        <w:t>مرحله</w:t>
      </w:r>
      <w:r>
        <w:rPr>
          <w:spacing w:val="-5"/>
          <w:w w:val="90"/>
          <w:rtl/>
        </w:rPr>
        <w:t> </w:t>
      </w:r>
      <w:r>
        <w:rPr>
          <w:w w:val="90"/>
          <w:rtl/>
        </w:rPr>
        <w:t>انجام</w:t>
      </w:r>
      <w:r>
        <w:rPr>
          <w:spacing w:val="-2"/>
          <w:w w:val="90"/>
          <w:rtl/>
        </w:rPr>
        <w:t> </w:t>
      </w:r>
      <w:r>
        <w:rPr>
          <w:w w:val="90"/>
          <w:rtl/>
        </w:rPr>
        <w:t>خدمات</w:t>
      </w:r>
      <w:r>
        <w:rPr>
          <w:spacing w:val="-7"/>
          <w:w w:val="90"/>
          <w:rtl/>
        </w:rPr>
        <w:t> </w:t>
      </w:r>
      <w:r>
        <w:rPr>
          <w:w w:val="90"/>
          <w:rtl/>
        </w:rPr>
        <w:t>طراحي</w:t>
      </w:r>
      <w:r>
        <w:rPr>
          <w:spacing w:val="-4"/>
          <w:w w:val="90"/>
          <w:rtl/>
        </w:rPr>
        <w:t> </w:t>
      </w:r>
      <w:r>
        <w:rPr>
          <w:w w:val="90"/>
          <w:rtl/>
        </w:rPr>
        <w:t>مهندسي</w:t>
      </w:r>
      <w:r>
        <w:rPr>
          <w:spacing w:val="-10"/>
          <w:w w:val="90"/>
          <w:rtl/>
        </w:rPr>
        <w:t> </w:t>
      </w:r>
      <w:r>
        <w:rPr>
          <w:w w:val="90"/>
          <w:rtl/>
        </w:rPr>
        <w:t>تفصيلي</w:t>
      </w:r>
      <w:r>
        <w:rPr>
          <w:spacing w:val="-10"/>
          <w:w w:val="90"/>
          <w:rtl/>
        </w:rPr>
        <w:t> </w:t>
      </w:r>
      <w:r>
        <w:rPr>
          <w:w w:val="90"/>
          <w:rtl/>
        </w:rPr>
        <w:t>و</w:t>
      </w:r>
      <w:r>
        <w:rPr>
          <w:spacing w:val="-9"/>
          <w:w w:val="90"/>
          <w:rtl/>
        </w:rPr>
        <w:t> </w:t>
      </w:r>
      <w:r>
        <w:rPr>
          <w:w w:val="90"/>
          <w:rtl/>
        </w:rPr>
        <w:t>حصول</w:t>
      </w:r>
      <w:r>
        <w:rPr>
          <w:spacing w:val="-5"/>
          <w:w w:val="90"/>
          <w:rtl/>
        </w:rPr>
        <w:t> </w:t>
      </w:r>
      <w:r>
        <w:rPr>
          <w:w w:val="90"/>
          <w:rtl/>
        </w:rPr>
        <w:t>اطمينان</w:t>
      </w:r>
      <w:r>
        <w:rPr>
          <w:spacing w:val="-4"/>
          <w:w w:val="90"/>
          <w:rtl/>
        </w:rPr>
        <w:t> </w:t>
      </w:r>
      <w:r>
        <w:rPr>
          <w:w w:val="90"/>
          <w:rtl/>
        </w:rPr>
        <w:t>از</w:t>
      </w:r>
      <w:r>
        <w:rPr>
          <w:spacing w:val="-5"/>
          <w:w w:val="90"/>
          <w:rtl/>
        </w:rPr>
        <w:t> </w:t>
      </w:r>
      <w:r>
        <w:rPr>
          <w:w w:val="90"/>
          <w:rtl/>
        </w:rPr>
        <w:t>جامع</w:t>
      </w:r>
      <w:r>
        <w:rPr>
          <w:spacing w:val="-5"/>
          <w:w w:val="90"/>
          <w:rtl/>
        </w:rPr>
        <w:t> </w:t>
      </w:r>
      <w:r>
        <w:rPr>
          <w:w w:val="90"/>
          <w:rtl/>
        </w:rPr>
        <w:t>و</w:t>
      </w:r>
      <w:r>
        <w:rPr>
          <w:spacing w:val="-8"/>
          <w:w w:val="90"/>
          <w:rtl/>
        </w:rPr>
        <w:t> </w:t>
      </w:r>
      <w:r>
        <w:rPr>
          <w:w w:val="90"/>
          <w:rtl/>
        </w:rPr>
        <w:t>كامل</w:t>
      </w:r>
      <w:r>
        <w:rPr>
          <w:spacing w:val="-8"/>
          <w:w w:val="90"/>
          <w:rtl/>
        </w:rPr>
        <w:t> </w:t>
      </w:r>
      <w:r>
        <w:rPr>
          <w:w w:val="90"/>
          <w:rtl/>
        </w:rPr>
        <w:t>بودن</w:t>
      </w:r>
      <w:r>
        <w:rPr>
          <w:spacing w:val="-3"/>
          <w:w w:val="90"/>
          <w:rtl/>
        </w:rPr>
        <w:t> </w:t>
      </w:r>
      <w:r>
        <w:rPr>
          <w:w w:val="90"/>
          <w:rtl/>
        </w:rPr>
        <w:t>نتايج</w:t>
      </w:r>
      <w:r>
        <w:rPr>
          <w:spacing w:val="-5"/>
          <w:w w:val="90"/>
          <w:rtl/>
        </w:rPr>
        <w:t> </w:t>
      </w:r>
      <w:r>
        <w:rPr>
          <w:w w:val="90"/>
          <w:rtl/>
        </w:rPr>
        <w:t>آناليزهاي</w:t>
      </w:r>
      <w:r>
        <w:rPr>
          <w:spacing w:val="-3"/>
          <w:w w:val="90"/>
          <w:rtl/>
        </w:rPr>
        <w:t> </w:t>
      </w:r>
      <w:r>
        <w:rPr>
          <w:w w:val="90"/>
          <w:rtl/>
        </w:rPr>
        <w:t>ﺻورت </w:t>
      </w:r>
      <w:r>
        <w:rPr>
          <w:w w:val="85"/>
          <w:rtl/>
        </w:rPr>
        <w:t>پذيرفته و اطﻼعات مرتبط با وضعيت خاك، به منظور استفاده در محاسبات و فعاليت هاي مهندسي مربوطه طراحي و تهيه نقشه جانمايي تاسيﺴات زيرزميني مانند موقعيت كل فونداسيونها و پيت هاي بتني انجام محاسبات و تهيه</w:t>
      </w:r>
      <w:r>
        <w:rPr>
          <w:spacing w:val="40"/>
          <w:rtl/>
        </w:rPr>
        <w:t> </w:t>
      </w:r>
      <w:r>
        <w:rPr>
          <w:spacing w:val="-2"/>
          <w:w w:val="85"/>
          <w:rtl/>
        </w:rPr>
        <w:t>نقشههاي</w:t>
      </w:r>
      <w:r>
        <w:rPr>
          <w:spacing w:val="-7"/>
          <w:rtl/>
        </w:rPr>
        <w:t> </w:t>
      </w:r>
      <w:r>
        <w:rPr>
          <w:w w:val="85"/>
          <w:rtl/>
        </w:rPr>
        <w:t>اجرائي،</w:t>
      </w:r>
      <w:r>
        <w:rPr>
          <w:spacing w:val="-9"/>
          <w:rtl/>
        </w:rPr>
        <w:t> </w:t>
      </w:r>
      <w:r>
        <w:rPr>
          <w:w w:val="85"/>
          <w:rtl/>
        </w:rPr>
        <w:t>نهائي</w:t>
      </w:r>
      <w:r>
        <w:rPr>
          <w:spacing w:val="-7"/>
          <w:rtl/>
        </w:rPr>
        <w:t> </w:t>
      </w:r>
      <w:r>
        <w:rPr>
          <w:w w:val="85"/>
          <w:rtl/>
        </w:rPr>
        <w:t>سازي</w:t>
      </w:r>
      <w:r>
        <w:rPr>
          <w:spacing w:val="-5"/>
          <w:rtl/>
        </w:rPr>
        <w:t> </w:t>
      </w:r>
      <w:r>
        <w:rPr>
          <w:w w:val="85"/>
          <w:rtl/>
        </w:rPr>
        <w:t>مشخصات</w:t>
      </w:r>
      <w:r>
        <w:rPr>
          <w:spacing w:val="-9"/>
          <w:rtl/>
        </w:rPr>
        <w:t> </w:t>
      </w:r>
      <w:r>
        <w:rPr>
          <w:w w:val="85"/>
          <w:rtl/>
        </w:rPr>
        <w:t>فني</w:t>
      </w:r>
      <w:r>
        <w:rPr>
          <w:spacing w:val="-9"/>
          <w:rtl/>
        </w:rPr>
        <w:t> </w:t>
      </w:r>
      <w:r>
        <w:rPr>
          <w:w w:val="85"/>
          <w:rtl/>
        </w:rPr>
        <w:t>و</w:t>
      </w:r>
      <w:r>
        <w:rPr>
          <w:spacing w:val="-9"/>
          <w:rtl/>
        </w:rPr>
        <w:t> </w:t>
      </w:r>
      <w:r>
        <w:rPr>
          <w:w w:val="85"/>
          <w:rtl/>
        </w:rPr>
        <w:t>اعمـال</w:t>
      </w:r>
      <w:r>
        <w:rPr>
          <w:spacing w:val="-9"/>
          <w:rtl/>
        </w:rPr>
        <w:t> </w:t>
      </w:r>
      <w:r>
        <w:rPr>
          <w:w w:val="85"/>
          <w:rtl/>
        </w:rPr>
        <w:t>تغييرات</w:t>
      </w:r>
      <w:r>
        <w:rPr>
          <w:spacing w:val="-4"/>
          <w:rtl/>
        </w:rPr>
        <w:t> </w:t>
      </w:r>
      <w:r>
        <w:rPr>
          <w:w w:val="85"/>
          <w:rtl/>
        </w:rPr>
        <w:t>ناشي</w:t>
      </w:r>
      <w:r>
        <w:rPr>
          <w:spacing w:val="-10"/>
          <w:rtl/>
        </w:rPr>
        <w:t> </w:t>
      </w:r>
      <w:r>
        <w:rPr>
          <w:w w:val="85"/>
          <w:rtl/>
        </w:rPr>
        <w:t>از</w:t>
      </w:r>
      <w:r>
        <w:rPr>
          <w:spacing w:val="-8"/>
          <w:rtl/>
        </w:rPr>
        <w:t> </w:t>
      </w:r>
      <w:r>
        <w:rPr>
          <w:w w:val="85"/>
          <w:rtl/>
        </w:rPr>
        <w:t>نقشههـاي</w:t>
      </w:r>
      <w:r>
        <w:rPr>
          <w:spacing w:val="-8"/>
          <w:rtl/>
        </w:rPr>
        <w:t> </w:t>
      </w:r>
      <w:r>
        <w:rPr>
          <w:w w:val="85"/>
          <w:rtl/>
        </w:rPr>
        <w:t>سـازندگان</w:t>
      </w:r>
      <w:r>
        <w:rPr>
          <w:spacing w:val="-9"/>
          <w:rtl/>
        </w:rPr>
        <w:t> </w:t>
      </w:r>
      <w:r>
        <w:rPr>
          <w:w w:val="85"/>
          <w:rtl/>
        </w:rPr>
        <w:t>و</w:t>
      </w:r>
      <w:r>
        <w:rPr>
          <w:spacing w:val="-7"/>
          <w:rtl/>
        </w:rPr>
        <w:t> </w:t>
      </w:r>
      <w:r>
        <w:rPr>
          <w:w w:val="85"/>
          <w:rtl/>
        </w:rPr>
        <w:t>تهيه</w:t>
      </w:r>
      <w:r>
        <w:rPr>
          <w:spacing w:val="-8"/>
          <w:rtl/>
        </w:rPr>
        <w:t> </w:t>
      </w:r>
      <w:r>
        <w:rPr>
          <w:w w:val="85"/>
          <w:rtl/>
        </w:rPr>
        <w:t>كليه</w:t>
      </w:r>
      <w:r>
        <w:rPr>
          <w:spacing w:val="-10"/>
          <w:rtl/>
        </w:rPr>
        <w:t> </w:t>
      </w:r>
      <w:r>
        <w:rPr>
          <w:w w:val="85"/>
          <w:rtl/>
        </w:rPr>
        <w:t>اسناد</w:t>
      </w:r>
      <w:r>
        <w:rPr>
          <w:spacing w:val="-9"/>
          <w:rtl/>
        </w:rPr>
        <w:t> </w:t>
      </w:r>
      <w:r>
        <w:rPr>
          <w:w w:val="85"/>
          <w:rtl/>
        </w:rPr>
        <w:t>و</w:t>
      </w:r>
    </w:p>
    <w:p>
      <w:pPr>
        <w:pStyle w:val="BodyText"/>
        <w:bidi/>
        <w:spacing w:line="379" w:lineRule="auto" w:before="9"/>
        <w:ind w:right="632" w:left="388" w:firstLine="1648"/>
        <w:jc w:val="left"/>
      </w:pPr>
      <w:r>
        <w:rPr>
          <w:w w:val="90"/>
          <w:rtl/>
        </w:rPr>
        <w:t>مداركــي</w:t>
      </w:r>
      <w:r>
        <w:rPr>
          <w:spacing w:val="-2"/>
          <w:w w:val="90"/>
          <w:rtl/>
        </w:rPr>
        <w:t> </w:t>
      </w:r>
      <w:r>
        <w:rPr>
          <w:w w:val="90"/>
          <w:rtl/>
        </w:rPr>
        <w:t>كه</w:t>
      </w:r>
      <w:r>
        <w:rPr>
          <w:spacing w:val="-1"/>
          <w:w w:val="90"/>
          <w:rtl/>
        </w:rPr>
        <w:t> </w:t>
      </w:r>
      <w:r>
        <w:rPr>
          <w:w w:val="90"/>
          <w:rtl/>
        </w:rPr>
        <w:t>در</w:t>
      </w:r>
      <w:r>
        <w:rPr>
          <w:spacing w:val="-2"/>
          <w:w w:val="90"/>
          <w:rtl/>
        </w:rPr>
        <w:t> </w:t>
      </w:r>
      <w:r>
        <w:rPr>
          <w:w w:val="90"/>
          <w:rtl/>
        </w:rPr>
        <w:t>عمليات</w:t>
      </w:r>
      <w:r>
        <w:rPr>
          <w:spacing w:val="-1"/>
          <w:w w:val="90"/>
          <w:rtl/>
        </w:rPr>
        <w:t> </w:t>
      </w:r>
      <w:r>
        <w:rPr>
          <w:w w:val="90"/>
          <w:rtl/>
        </w:rPr>
        <w:t>ساخـت</w:t>
      </w:r>
      <w:r>
        <w:rPr>
          <w:spacing w:val="-2"/>
          <w:w w:val="90"/>
          <w:rtl/>
        </w:rPr>
        <w:t> </w:t>
      </w:r>
      <w:r>
        <w:rPr>
          <w:w w:val="90"/>
          <w:rtl/>
        </w:rPr>
        <w:t>و</w:t>
      </w:r>
      <w:r>
        <w:rPr>
          <w:spacing w:val="-3"/>
          <w:w w:val="90"/>
          <w:rtl/>
        </w:rPr>
        <w:t> </w:t>
      </w:r>
      <w:r>
        <w:rPr>
          <w:w w:val="90"/>
          <w:rtl/>
        </w:rPr>
        <w:t>اجراي</w:t>
      </w:r>
      <w:r>
        <w:rPr>
          <w:spacing w:val="-2"/>
          <w:w w:val="90"/>
          <w:rtl/>
        </w:rPr>
        <w:t> </w:t>
      </w:r>
      <w:r>
        <w:rPr>
          <w:w w:val="90"/>
          <w:rtl/>
        </w:rPr>
        <w:t>كـارهاي سيويل</w:t>
      </w:r>
      <w:r>
        <w:rPr>
          <w:spacing w:val="-2"/>
          <w:w w:val="90"/>
          <w:rtl/>
        </w:rPr>
        <w:t> </w:t>
      </w:r>
      <w:r>
        <w:rPr>
          <w:w w:val="90"/>
          <w:rtl/>
        </w:rPr>
        <w:t>و</w:t>
      </w:r>
      <w:r>
        <w:rPr>
          <w:spacing w:val="-1"/>
          <w:w w:val="90"/>
          <w:rtl/>
        </w:rPr>
        <w:t> </w:t>
      </w:r>
      <w:r>
        <w:rPr>
          <w:w w:val="90"/>
          <w:rtl/>
        </w:rPr>
        <w:t>ساختماني پروژه مورد</w:t>
      </w:r>
      <w:r>
        <w:rPr>
          <w:spacing w:val="-2"/>
          <w:w w:val="90"/>
          <w:rtl/>
        </w:rPr>
        <w:t> </w:t>
      </w:r>
      <w:r>
        <w:rPr>
          <w:w w:val="90"/>
          <w:rtl/>
        </w:rPr>
        <w:t>نياز مي</w:t>
      </w:r>
      <w:r>
        <w:rPr>
          <w:spacing w:val="-2"/>
          <w:w w:val="90"/>
          <w:rtl/>
        </w:rPr>
        <w:t> </w:t>
      </w:r>
      <w:r>
        <w:rPr>
          <w:w w:val="90"/>
          <w:rtl/>
        </w:rPr>
        <w:t>باشد</w:t>
      </w:r>
      <w:r>
        <w:rPr>
          <w:w w:val="90"/>
        </w:rPr>
        <w:t>.</w:t>
      </w:r>
      <w:r>
        <w:rPr>
          <w:w w:val="90"/>
          <w:rtl/>
        </w:rPr>
        <w:t> </w:t>
      </w:r>
      <w:r>
        <w:rPr>
          <w:spacing w:val="-5"/>
          <w:w w:val="85"/>
          <w:rtl/>
        </w:rPr>
        <w:t>ﻻزم</w:t>
      </w:r>
      <w:r>
        <w:rPr>
          <w:spacing w:val="-9"/>
          <w:rtl/>
        </w:rPr>
        <w:t> </w:t>
      </w:r>
      <w:r>
        <w:rPr>
          <w:w w:val="85"/>
          <w:rtl/>
        </w:rPr>
        <w:t>به</w:t>
      </w:r>
      <w:r>
        <w:rPr>
          <w:spacing w:val="-8"/>
          <w:rtl/>
        </w:rPr>
        <w:t> </w:t>
      </w:r>
      <w:r>
        <w:rPr>
          <w:w w:val="85"/>
          <w:rtl/>
        </w:rPr>
        <w:t>ذكر</w:t>
      </w:r>
      <w:r>
        <w:rPr>
          <w:spacing w:val="-1"/>
          <w:w w:val="85"/>
          <w:rtl/>
        </w:rPr>
        <w:t> </w:t>
      </w:r>
      <w:r>
        <w:rPr>
          <w:w w:val="85"/>
          <w:rtl/>
        </w:rPr>
        <w:t>است،</w:t>
      </w:r>
      <w:r>
        <w:rPr>
          <w:spacing w:val="-9"/>
          <w:rtl/>
        </w:rPr>
        <w:t> </w:t>
      </w:r>
      <w:r>
        <w:rPr>
          <w:w w:val="85"/>
          <w:rtl/>
        </w:rPr>
        <w:t>پس</w:t>
      </w:r>
      <w:r>
        <w:rPr>
          <w:spacing w:val="-4"/>
          <w:rtl/>
        </w:rPr>
        <w:t> </w:t>
      </w:r>
      <w:r>
        <w:rPr>
          <w:w w:val="85"/>
          <w:rtl/>
        </w:rPr>
        <w:t>از</w:t>
      </w:r>
      <w:r>
        <w:rPr>
          <w:spacing w:val="-9"/>
          <w:rtl/>
        </w:rPr>
        <w:t> </w:t>
      </w:r>
      <w:r>
        <w:rPr>
          <w:w w:val="85"/>
          <w:rtl/>
        </w:rPr>
        <w:t>نهايي</w:t>
      </w:r>
      <w:r>
        <w:rPr>
          <w:spacing w:val="-3"/>
          <w:rtl/>
        </w:rPr>
        <w:t> </w:t>
      </w:r>
      <w:r>
        <w:rPr>
          <w:w w:val="85"/>
          <w:rtl/>
        </w:rPr>
        <w:t>شدن</w:t>
      </w:r>
      <w:r>
        <w:rPr>
          <w:spacing w:val="-8"/>
          <w:rtl/>
        </w:rPr>
        <w:t> </w:t>
      </w:r>
      <w:r>
        <w:rPr>
          <w:w w:val="85"/>
          <w:rtl/>
        </w:rPr>
        <w:t>محدوده</w:t>
      </w:r>
      <w:r>
        <w:rPr>
          <w:spacing w:val="-9"/>
          <w:rtl/>
        </w:rPr>
        <w:t> </w:t>
      </w:r>
      <w:r>
        <w:rPr>
          <w:w w:val="85"/>
          <w:rtl/>
        </w:rPr>
        <w:t>فلر</w:t>
      </w:r>
      <w:r>
        <w:rPr>
          <w:spacing w:val="-8"/>
          <w:rtl/>
        </w:rPr>
        <w:t> </w:t>
      </w:r>
      <w:r>
        <w:rPr>
          <w:w w:val="85"/>
          <w:rtl/>
        </w:rPr>
        <w:t>در</w:t>
      </w:r>
      <w:r>
        <w:rPr>
          <w:spacing w:val="-8"/>
          <w:rtl/>
        </w:rPr>
        <w:t> </w:t>
      </w:r>
      <w:r>
        <w:rPr>
          <w:w w:val="85"/>
          <w:rtl/>
        </w:rPr>
        <w:t>مرحله</w:t>
      </w:r>
      <w:r>
        <w:rPr>
          <w:spacing w:val="-4"/>
          <w:rtl/>
        </w:rPr>
        <w:t> </w:t>
      </w:r>
      <w:r>
        <w:rPr>
          <w:w w:val="85"/>
          <w:rtl/>
        </w:rPr>
        <w:t>مهندسي</w:t>
      </w:r>
      <w:r>
        <w:rPr>
          <w:spacing w:val="-2"/>
          <w:w w:val="85"/>
          <w:rtl/>
        </w:rPr>
        <w:t> </w:t>
      </w:r>
      <w:r>
        <w:rPr>
          <w:w w:val="85"/>
          <w:rtl/>
        </w:rPr>
        <w:t>تفضيلي،</w:t>
      </w:r>
      <w:r>
        <w:rPr>
          <w:spacing w:val="-10"/>
          <w:rtl/>
        </w:rPr>
        <w:t> </w:t>
      </w:r>
      <w:r>
        <w:rPr>
          <w:w w:val="85"/>
          <w:rtl/>
        </w:rPr>
        <w:t>حداقل</w:t>
      </w:r>
      <w:r>
        <w:rPr>
          <w:spacing w:val="-8"/>
          <w:rtl/>
        </w:rPr>
        <w:t> </w:t>
      </w:r>
      <w:r>
        <w:rPr>
          <w:w w:val="85"/>
          <w:rtl/>
        </w:rPr>
        <w:t>دو</w:t>
      </w:r>
      <w:r>
        <w:rPr>
          <w:spacing w:val="-2"/>
          <w:w w:val="85"/>
          <w:rtl/>
        </w:rPr>
        <w:t> </w:t>
      </w:r>
      <w:r>
        <w:rPr>
          <w:w w:val="85"/>
          <w:rtl/>
        </w:rPr>
        <w:t>گمانه</w:t>
      </w:r>
      <w:r>
        <w:rPr>
          <w:spacing w:val="-6"/>
          <w:rtl/>
        </w:rPr>
        <w:t> </w:t>
      </w:r>
      <w:r>
        <w:rPr>
          <w:w w:val="85"/>
        </w:rPr>
        <w:t>٢٥</w:t>
      </w:r>
      <w:r>
        <w:rPr>
          <w:spacing w:val="-10"/>
          <w:rtl/>
        </w:rPr>
        <w:t> </w:t>
      </w:r>
      <w:r>
        <w:rPr>
          <w:w w:val="85"/>
          <w:rtl/>
        </w:rPr>
        <w:t>متري</w:t>
      </w:r>
      <w:r>
        <w:rPr>
          <w:spacing w:val="-8"/>
          <w:rtl/>
        </w:rPr>
        <w:t> </w:t>
      </w:r>
      <w:r>
        <w:rPr>
          <w:w w:val="85"/>
          <w:rtl/>
        </w:rPr>
        <w:t>در</w:t>
      </w:r>
      <w:r>
        <w:rPr>
          <w:spacing w:val="-10"/>
          <w:rtl/>
        </w:rPr>
        <w:t> </w:t>
      </w:r>
      <w:r>
        <w:rPr>
          <w:w w:val="85"/>
          <w:rtl/>
        </w:rPr>
        <w:t>اين</w:t>
      </w:r>
      <w:r>
        <w:rPr>
          <w:spacing w:val="-9"/>
          <w:rtl/>
        </w:rPr>
        <w:t> </w:t>
      </w:r>
      <w:r>
        <w:rPr>
          <w:w w:val="85"/>
          <w:rtl/>
        </w:rPr>
        <w:t>محدود</w:t>
      </w:r>
      <w:r>
        <w:rPr>
          <w:w w:val="85"/>
          <w:rtl/>
        </w:rPr>
        <w:t>ه</w:t>
      </w:r>
    </w:p>
    <w:p>
      <w:pPr>
        <w:pStyle w:val="BodyText"/>
        <w:bidi/>
        <w:spacing w:before="1"/>
        <w:ind w:right="0" w:left="387" w:firstLine="0"/>
        <w:jc w:val="left"/>
      </w:pPr>
      <w:r>
        <w:rPr>
          <w:spacing w:val="-10"/>
          <w:w w:val="85"/>
          <w:rtl/>
        </w:rPr>
        <w:t>و</w:t>
      </w:r>
      <w:r>
        <w:rPr>
          <w:spacing w:val="1"/>
          <w:rtl/>
        </w:rPr>
        <w:t> </w:t>
      </w:r>
      <w:r>
        <w:rPr>
          <w:w w:val="85"/>
          <w:rtl/>
        </w:rPr>
        <w:t>مﺴير</w:t>
      </w:r>
      <w:r>
        <w:rPr>
          <w:spacing w:val="4"/>
          <w:rtl/>
        </w:rPr>
        <w:t> </w:t>
      </w:r>
      <w:r>
        <w:rPr>
          <w:w w:val="85"/>
          <w:rtl/>
        </w:rPr>
        <w:t>منتهي</w:t>
      </w:r>
      <w:r>
        <w:rPr>
          <w:rtl/>
        </w:rPr>
        <w:t> </w:t>
      </w:r>
      <w:r>
        <w:rPr>
          <w:w w:val="85"/>
          <w:rtl/>
        </w:rPr>
        <w:t>به</w:t>
      </w:r>
      <w:r>
        <w:rPr>
          <w:spacing w:val="-2"/>
          <w:rtl/>
        </w:rPr>
        <w:t> </w:t>
      </w:r>
      <w:r>
        <w:rPr>
          <w:w w:val="85"/>
          <w:rtl/>
        </w:rPr>
        <w:t>آن</w:t>
      </w:r>
      <w:r>
        <w:rPr>
          <w:spacing w:val="7"/>
          <w:rtl/>
        </w:rPr>
        <w:t> </w:t>
      </w:r>
      <w:r>
        <w:rPr>
          <w:w w:val="85"/>
          <w:rtl/>
        </w:rPr>
        <w:t>جهت</w:t>
      </w:r>
      <w:r>
        <w:rPr>
          <w:spacing w:val="1"/>
          <w:rtl/>
        </w:rPr>
        <w:t> </w:t>
      </w:r>
      <w:r>
        <w:rPr>
          <w:w w:val="85"/>
          <w:rtl/>
        </w:rPr>
        <w:t>شناسايي</w:t>
      </w:r>
      <w:r>
        <w:rPr>
          <w:spacing w:val="-1"/>
          <w:rtl/>
        </w:rPr>
        <w:t> </w:t>
      </w:r>
      <w:r>
        <w:rPr>
          <w:w w:val="85"/>
          <w:rtl/>
        </w:rPr>
        <w:t>وضعيت</w:t>
      </w:r>
      <w:r>
        <w:rPr>
          <w:spacing w:val="1"/>
          <w:rtl/>
        </w:rPr>
        <w:t> </w:t>
      </w:r>
      <w:r>
        <w:rPr>
          <w:w w:val="85"/>
          <w:rtl/>
        </w:rPr>
        <w:t>خاك</w:t>
      </w:r>
      <w:r>
        <w:rPr>
          <w:spacing w:val="5"/>
          <w:rtl/>
        </w:rPr>
        <w:t> </w:t>
      </w:r>
      <w:r>
        <w:rPr>
          <w:w w:val="85"/>
          <w:rtl/>
        </w:rPr>
        <w:t>منطقه</w:t>
      </w:r>
      <w:r>
        <w:rPr>
          <w:spacing w:val="4"/>
          <w:rtl/>
        </w:rPr>
        <w:t> </w:t>
      </w:r>
      <w:r>
        <w:rPr>
          <w:w w:val="85"/>
          <w:rtl/>
        </w:rPr>
        <w:t>مذكور،</w:t>
      </w:r>
      <w:r>
        <w:rPr>
          <w:spacing w:val="-3"/>
          <w:rtl/>
        </w:rPr>
        <w:t> </w:t>
      </w:r>
      <w:r>
        <w:rPr>
          <w:w w:val="85"/>
          <w:rtl/>
        </w:rPr>
        <w:t>الزامي</w:t>
      </w:r>
      <w:r>
        <w:rPr>
          <w:rtl/>
        </w:rPr>
        <w:t> </w:t>
      </w:r>
      <w:r>
        <w:rPr>
          <w:w w:val="85"/>
          <w:rtl/>
        </w:rPr>
        <w:t>ميباشد</w:t>
      </w:r>
      <w:r>
        <w:rPr>
          <w:w w:val="85"/>
        </w:rPr>
        <w:t>.</w:t>
      </w:r>
    </w:p>
    <w:p>
      <w:pPr>
        <w:spacing w:after="0"/>
        <w:jc w:val="left"/>
        <w:sectPr>
          <w:pgSz w:w="11910" w:h="16840"/>
          <w:pgMar w:top="920" w:bottom="280" w:left="680" w:right="740"/>
        </w:sectPr>
      </w:pPr>
    </w:p>
    <w:p>
      <w:pPr>
        <w:spacing w:before="163"/>
        <w:ind w:left="630" w:right="0" w:firstLine="0"/>
        <w:jc w:val="left"/>
        <w:rPr>
          <w:b/>
          <w:bCs/>
          <w:sz w:val="24"/>
          <w:szCs w:val="24"/>
        </w:rPr>
      </w:pPr>
      <w:r>
        <w:rPr>
          <w:rFonts w:ascii="Times New Roman" w:cs="Times New Roman"/>
          <w:sz w:val="22"/>
          <w:szCs w:val="22"/>
        </w:rPr>
        <w:t>CIVIL</w:t>
      </w:r>
      <w:r>
        <w:rPr>
          <w:rFonts w:ascii="Times New Roman" w:cs="Times New Roman"/>
          <w:spacing w:val="27"/>
          <w:sz w:val="22"/>
          <w:szCs w:val="22"/>
        </w:rPr>
        <w:t>  </w:t>
      </w:r>
      <w:r>
        <w:rPr>
          <w:rFonts w:ascii="Times New Roman" w:cs="Times New Roman"/>
          <w:sz w:val="22"/>
          <w:szCs w:val="22"/>
        </w:rPr>
        <w:t>WORKS</w:t>
      </w:r>
      <w:r>
        <w:rPr>
          <w:rFonts w:ascii="Times New Roman" w:cs="Times New Roman"/>
          <w:spacing w:val="-2"/>
          <w:sz w:val="22"/>
          <w:szCs w:val="22"/>
        </w:rPr>
        <w:t> </w:t>
      </w:r>
      <w:r>
        <w:rPr>
          <w:b/>
          <w:bCs/>
          <w:sz w:val="24"/>
          <w:szCs w:val="24"/>
        </w:rPr>
        <w:t>)</w:t>
      </w:r>
      <w:r>
        <w:rPr>
          <w:b/>
          <w:bCs/>
          <w:spacing w:val="57"/>
          <w:w w:val="150"/>
          <w:sz w:val="24"/>
          <w:szCs w:val="24"/>
        </w:rPr>
        <w:t> </w:t>
      </w:r>
      <w:r>
        <w:rPr>
          <w:b/>
          <w:bCs/>
          <w:spacing w:val="-4"/>
          <w:w w:val="75"/>
          <w:sz w:val="24"/>
          <w:szCs w:val="24"/>
          <w:rtl/>
        </w:rPr>
        <w:t>سيوي</w:t>
      </w:r>
      <w:r>
        <w:rPr>
          <w:b/>
          <w:bCs/>
          <w:spacing w:val="-4"/>
          <w:w w:val="75"/>
          <w:sz w:val="24"/>
          <w:szCs w:val="24"/>
          <w:rtl/>
        </w:rPr>
        <w:t>ل</w:t>
      </w:r>
    </w:p>
    <w:p>
      <w:pPr>
        <w:pStyle w:val="BodyText"/>
        <w:bidi/>
        <w:spacing w:before="163"/>
        <w:ind w:right="132" w:left="0" w:firstLine="0"/>
        <w:jc w:val="right"/>
      </w:pPr>
      <w:r>
        <w:rPr>
          <w:b w:val="0"/>
          <w:bCs w:val="0"/>
          <w:rtl/>
        </w:rPr>
        <w:br w:type="column"/>
      </w:r>
      <w:r>
        <w:rPr>
          <w:spacing w:val="-6"/>
          <w:w w:val="85"/>
          <w:rtl/>
        </w:rPr>
        <w:t>ساختماني</w:t>
      </w:r>
      <w:r>
        <w:rPr>
          <w:spacing w:val="49"/>
          <w:w w:val="150"/>
          <w:rtl/>
        </w:rPr>
        <w:t> </w:t>
      </w:r>
      <w:r>
        <w:rPr>
          <w:rtl/>
        </w:rPr>
        <w:t>و</w:t>
      </w:r>
    </w:p>
    <w:p>
      <w:pPr>
        <w:pStyle w:val="BodyText"/>
        <w:bidi/>
        <w:spacing w:before="163"/>
        <w:ind w:right="125" w:left="0" w:firstLine="0"/>
        <w:jc w:val="right"/>
      </w:pPr>
      <w:r>
        <w:rPr>
          <w:b w:val="0"/>
          <w:bCs w:val="0"/>
          <w:rtl/>
        </w:rPr>
        <w:br w:type="column"/>
      </w:r>
      <w:r>
        <w:rPr>
          <w:spacing w:val="-10"/>
          <w:rtl/>
        </w:rPr>
        <w:t>و</w:t>
      </w:r>
      <w:r>
        <w:rPr>
          <w:spacing w:val="53"/>
          <w:w w:val="150"/>
          <w:rtl/>
        </w:rPr>
        <w:t> </w:t>
      </w:r>
      <w:r>
        <w:rPr>
          <w:rtl/>
        </w:rPr>
        <w:t>انجــام</w:t>
      </w:r>
      <w:r>
        <w:rPr>
          <w:spacing w:val="53"/>
          <w:w w:val="150"/>
          <w:rtl/>
        </w:rPr>
        <w:t> </w:t>
      </w:r>
      <w:r>
        <w:rPr>
          <w:rtl/>
        </w:rPr>
        <w:t>طـراحي</w:t>
      </w:r>
      <w:r>
        <w:rPr>
          <w:spacing w:val="52"/>
          <w:w w:val="150"/>
          <w:rtl/>
        </w:rPr>
        <w:t> </w:t>
      </w:r>
      <w:r>
        <w:rPr>
          <w:rtl/>
        </w:rPr>
        <w:t>تفـصيلي</w:t>
      </w:r>
      <w:r>
        <w:rPr>
          <w:spacing w:val="55"/>
          <w:w w:val="150"/>
          <w:rtl/>
        </w:rPr>
        <w:t> </w:t>
      </w:r>
      <w:r>
        <w:rPr>
          <w:rtl/>
        </w:rPr>
        <w:t>كارهــا</w:t>
      </w:r>
      <w:r>
        <w:rPr>
          <w:rtl/>
        </w:rPr>
        <w:t>ي</w:t>
      </w:r>
    </w:p>
    <w:p>
      <w:pPr>
        <w:pStyle w:val="BodyText"/>
        <w:bidi/>
        <w:spacing w:before="163"/>
        <w:ind w:right="127" w:left="0" w:firstLine="0"/>
        <w:jc w:val="right"/>
      </w:pPr>
      <w:r>
        <w:rPr>
          <w:b w:val="0"/>
          <w:bCs w:val="0"/>
          <w:rtl/>
        </w:rPr>
        <w:br w:type="column"/>
      </w:r>
      <w:r>
        <w:rPr>
          <w:spacing w:val="-4"/>
          <w:w w:val="65"/>
          <w:rtl/>
        </w:rPr>
        <w:t>پاي</w:t>
      </w:r>
      <w:r>
        <w:rPr>
          <w:spacing w:val="-4"/>
          <w:w w:val="65"/>
          <w:rtl/>
        </w:rPr>
        <w:t>ه</w:t>
      </w:r>
    </w:p>
    <w:p>
      <w:pPr>
        <w:pStyle w:val="BodyText"/>
        <w:bidi/>
        <w:spacing w:before="163"/>
        <w:ind w:right="124" w:left="0" w:firstLine="0"/>
        <w:jc w:val="right"/>
      </w:pPr>
      <w:r>
        <w:rPr>
          <w:b w:val="0"/>
          <w:bCs w:val="0"/>
          <w:rtl/>
        </w:rPr>
        <w:br w:type="column"/>
      </w:r>
      <w:r>
        <w:rPr>
          <w:spacing w:val="-2"/>
          <w:w w:val="110"/>
          <w:rtl/>
        </w:rPr>
        <w:t>طـراح</w:t>
      </w:r>
      <w:r>
        <w:rPr>
          <w:spacing w:val="-2"/>
          <w:w w:val="110"/>
          <w:rtl/>
        </w:rPr>
        <w:t>ي</w:t>
      </w:r>
    </w:p>
    <w:p>
      <w:pPr>
        <w:pStyle w:val="BodyText"/>
        <w:bidi/>
        <w:spacing w:before="163"/>
        <w:ind w:right="126" w:left="0" w:firstLine="0"/>
        <w:jc w:val="right"/>
      </w:pPr>
      <w:r>
        <w:rPr>
          <w:b w:val="0"/>
          <w:bCs w:val="0"/>
          <w:rtl/>
        </w:rPr>
        <w:br w:type="column"/>
      </w:r>
      <w:r>
        <w:rPr>
          <w:spacing w:val="-2"/>
          <w:rtl/>
        </w:rPr>
        <w:t>تكمي</w:t>
      </w:r>
      <w:r>
        <w:rPr>
          <w:spacing w:val="-2"/>
          <w:rtl/>
        </w:rPr>
        <w:t>ل</w:t>
      </w:r>
    </w:p>
    <w:p>
      <w:pPr>
        <w:spacing w:after="0"/>
        <w:jc w:val="right"/>
        <w:sectPr>
          <w:type w:val="continuous"/>
          <w:pgSz w:w="11910" w:h="16840"/>
          <w:pgMar w:top="920" w:bottom="280" w:left="680" w:right="740"/>
          <w:cols w:num="6" w:equalWidth="0">
            <w:col w:w="3029" w:space="40"/>
            <w:col w:w="1204" w:space="39"/>
            <w:col w:w="3758" w:space="39"/>
            <w:col w:w="437" w:space="39"/>
            <w:col w:w="808" w:space="39"/>
            <w:col w:w="1058"/>
          </w:cols>
        </w:sectPr>
      </w:pPr>
    </w:p>
    <w:p>
      <w:pPr>
        <w:pStyle w:val="BodyText"/>
        <w:bidi/>
        <w:spacing w:before="161"/>
        <w:ind w:right="0" w:left="387" w:firstLine="0"/>
        <w:jc w:val="left"/>
      </w:pPr>
      <w:r>
        <w:rPr/>
        <w:drawing>
          <wp:anchor distT="0" distB="0" distL="0" distR="0" allowOverlap="1" layoutInCell="1" locked="0" behindDoc="1" simplePos="0" relativeHeight="482046976">
            <wp:simplePos x="0" y="0"/>
            <wp:positionH relativeFrom="page">
              <wp:posOffset>302418</wp:posOffset>
            </wp:positionH>
            <wp:positionV relativeFrom="page">
              <wp:posOffset>302418</wp:posOffset>
            </wp:positionV>
            <wp:extent cx="6954202" cy="10089070"/>
            <wp:effectExtent l="0" t="0" r="0" b="0"/>
            <wp:wrapNone/>
            <wp:docPr id="206" name="Image 206"/>
            <wp:cNvGraphicFramePr>
              <a:graphicFrameLocks/>
            </wp:cNvGraphicFramePr>
            <a:graphic>
              <a:graphicData uri="http://schemas.openxmlformats.org/drawingml/2006/picture">
                <pic:pic>
                  <pic:nvPicPr>
                    <pic:cNvPr id="206" name="Image 206"/>
                    <pic:cNvPicPr/>
                  </pic:nvPicPr>
                  <pic:blipFill>
                    <a:blip r:embed="rId5" cstate="print"/>
                    <a:stretch>
                      <a:fillRect/>
                    </a:stretch>
                  </pic:blipFill>
                  <pic:spPr>
                    <a:xfrm>
                      <a:off x="0" y="0"/>
                      <a:ext cx="6954202" cy="10089070"/>
                    </a:xfrm>
                    <a:prstGeom prst="rect">
                      <a:avLst/>
                    </a:prstGeom>
                  </pic:spPr>
                </pic:pic>
              </a:graphicData>
            </a:graphic>
          </wp:anchor>
        </w:drawing>
      </w:r>
      <w:r>
        <w:rPr>
          <w:spacing w:val="-2"/>
          <w:w w:val="80"/>
        </w:rPr>
        <w:t>(</w:t>
      </w:r>
      <w:r>
        <w:rPr>
          <w:rFonts w:ascii="Times New Roman" w:cs="Times New Roman"/>
          <w:b w:val="0"/>
          <w:bCs w:val="0"/>
          <w:spacing w:val="-2"/>
          <w:w w:val="80"/>
          <w:sz w:val="22"/>
          <w:szCs w:val="22"/>
        </w:rPr>
        <w:t>INSTALLATION</w:t>
      </w:r>
      <w:r>
        <w:rPr>
          <w:spacing w:val="3"/>
          <w:rtl/>
        </w:rPr>
        <w:t> </w:t>
      </w:r>
      <w:r>
        <w:rPr>
          <w:w w:val="80"/>
          <w:rtl/>
        </w:rPr>
        <w:t>پروژه</w:t>
      </w:r>
      <w:r>
        <w:rPr>
          <w:spacing w:val="5"/>
          <w:rtl/>
        </w:rPr>
        <w:t> </w:t>
      </w:r>
      <w:r>
        <w:rPr>
          <w:w w:val="80"/>
          <w:rtl/>
        </w:rPr>
        <w:t>شامل</w:t>
      </w:r>
      <w:r>
        <w:rPr>
          <w:spacing w:val="3"/>
          <w:rtl/>
        </w:rPr>
        <w:t> </w:t>
      </w:r>
      <w:r>
        <w:rPr>
          <w:w w:val="80"/>
          <w:rtl/>
        </w:rPr>
        <w:t>نهايي</w:t>
      </w:r>
      <w:r>
        <w:rPr>
          <w:spacing w:val="5"/>
          <w:rtl/>
        </w:rPr>
        <w:t> </w:t>
      </w:r>
      <w:r>
        <w:rPr>
          <w:w w:val="80"/>
          <w:rtl/>
        </w:rPr>
        <w:t>سازي</w:t>
      </w:r>
      <w:r>
        <w:rPr>
          <w:spacing w:val="4"/>
          <w:rtl/>
        </w:rPr>
        <w:t> </w:t>
      </w:r>
      <w:r>
        <w:rPr>
          <w:w w:val="80"/>
          <w:rtl/>
        </w:rPr>
        <w:t>و</w:t>
      </w:r>
      <w:r>
        <w:rPr>
          <w:spacing w:val="3"/>
          <w:rtl/>
        </w:rPr>
        <w:t> </w:t>
      </w:r>
      <w:r>
        <w:rPr>
          <w:w w:val="80"/>
          <w:rtl/>
        </w:rPr>
        <w:t>تهيه</w:t>
      </w:r>
      <w:r>
        <w:rPr>
          <w:spacing w:val="4"/>
          <w:rtl/>
        </w:rPr>
        <w:t> </w:t>
      </w:r>
      <w:r>
        <w:rPr>
          <w:w w:val="80"/>
          <w:rtl/>
        </w:rPr>
        <w:t>نقشه</w:t>
      </w:r>
      <w:r>
        <w:rPr>
          <w:spacing w:val="5"/>
          <w:rtl/>
        </w:rPr>
        <w:t> </w:t>
      </w:r>
      <w:r>
        <w:rPr>
          <w:w w:val="80"/>
          <w:rtl/>
        </w:rPr>
        <w:t>هاي</w:t>
      </w:r>
      <w:r>
        <w:rPr>
          <w:spacing w:val="3"/>
          <w:rtl/>
        </w:rPr>
        <w:t> </w:t>
      </w:r>
      <w:r>
        <w:rPr>
          <w:w w:val="80"/>
          <w:rtl/>
        </w:rPr>
        <w:t>تفصيلي</w:t>
      </w:r>
      <w:r>
        <w:rPr>
          <w:spacing w:val="2"/>
          <w:rtl/>
        </w:rPr>
        <w:t> </w:t>
      </w:r>
      <w:r>
        <w:rPr>
          <w:w w:val="80"/>
          <w:rtl/>
        </w:rPr>
        <w:t>بر</w:t>
      </w:r>
      <w:r>
        <w:rPr>
          <w:spacing w:val="5"/>
          <w:rtl/>
        </w:rPr>
        <w:t> </w:t>
      </w:r>
      <w:r>
        <w:rPr>
          <w:w w:val="80"/>
          <w:rtl/>
        </w:rPr>
        <w:t>اساس</w:t>
      </w:r>
      <w:r>
        <w:rPr>
          <w:spacing w:val="10"/>
          <w:rtl/>
        </w:rPr>
        <w:t> </w:t>
      </w:r>
      <w:r>
        <w:rPr>
          <w:w w:val="80"/>
          <w:rtl/>
        </w:rPr>
        <w:t>مدارك</w:t>
      </w:r>
      <w:r>
        <w:rPr>
          <w:spacing w:val="5"/>
          <w:rtl/>
        </w:rPr>
        <w:t> </w:t>
      </w:r>
      <w:r>
        <w:rPr>
          <w:w w:val="80"/>
          <w:rtl/>
        </w:rPr>
        <w:t>مهندسي</w:t>
      </w:r>
      <w:r>
        <w:rPr>
          <w:spacing w:val="2"/>
          <w:rtl/>
        </w:rPr>
        <w:t> </w:t>
      </w:r>
      <w:r>
        <w:rPr>
          <w:w w:val="80"/>
          <w:rtl/>
        </w:rPr>
        <w:t>پايه</w:t>
      </w:r>
      <w:r>
        <w:rPr>
          <w:spacing w:val="2"/>
          <w:rtl/>
        </w:rPr>
        <w:t> </w:t>
      </w:r>
      <w:r>
        <w:rPr>
          <w:w w:val="80"/>
          <w:rtl/>
        </w:rPr>
        <w:t>و</w:t>
      </w:r>
      <w:r>
        <w:rPr>
          <w:spacing w:val="3"/>
          <w:rtl/>
        </w:rPr>
        <w:t> </w:t>
      </w:r>
      <w:r>
        <w:rPr>
          <w:w w:val="80"/>
          <w:rtl/>
        </w:rPr>
        <w:t>نيازهاي</w:t>
      </w:r>
      <w:r>
        <w:rPr>
          <w:spacing w:val="3"/>
          <w:rtl/>
        </w:rPr>
        <w:t> </w:t>
      </w:r>
      <w:r>
        <w:rPr>
          <w:w w:val="80"/>
          <w:rtl/>
        </w:rPr>
        <w:t>پروژ</w:t>
      </w:r>
      <w:r>
        <w:rPr>
          <w:w w:val="80"/>
          <w:rtl/>
        </w:rPr>
        <w:t>ه</w:t>
      </w:r>
    </w:p>
    <w:p>
      <w:pPr>
        <w:pStyle w:val="BodyText"/>
        <w:bidi/>
        <w:spacing w:before="161"/>
        <w:ind w:right="0" w:left="386" w:firstLine="0"/>
        <w:jc w:val="left"/>
      </w:pPr>
      <w:r>
        <w:rPr>
          <w:spacing w:val="-10"/>
          <w:w w:val="85"/>
          <w:rtl/>
        </w:rPr>
        <w:t>و</w:t>
      </w:r>
      <w:r>
        <w:rPr>
          <w:spacing w:val="-1"/>
          <w:rtl/>
        </w:rPr>
        <w:t> </w:t>
      </w:r>
      <w:r>
        <w:rPr>
          <w:w w:val="85"/>
          <w:rtl/>
        </w:rPr>
        <w:t>انجام</w:t>
      </w:r>
      <w:r>
        <w:rPr>
          <w:spacing w:val="3"/>
          <w:rtl/>
        </w:rPr>
        <w:t> </w:t>
      </w:r>
      <w:r>
        <w:rPr>
          <w:w w:val="85"/>
          <w:rtl/>
        </w:rPr>
        <w:t>هماهنگي</w:t>
      </w:r>
      <w:r>
        <w:rPr>
          <w:rtl/>
        </w:rPr>
        <w:t> </w:t>
      </w:r>
      <w:r>
        <w:rPr>
          <w:w w:val="85"/>
          <w:rtl/>
        </w:rPr>
        <w:t>نهائي</w:t>
      </w:r>
      <w:r>
        <w:rPr>
          <w:spacing w:val="-2"/>
          <w:rtl/>
        </w:rPr>
        <w:t> </w:t>
      </w:r>
      <w:r>
        <w:rPr>
          <w:w w:val="85"/>
          <w:rtl/>
        </w:rPr>
        <w:t>با</w:t>
      </w:r>
      <w:r>
        <w:rPr>
          <w:spacing w:val="5"/>
          <w:rtl/>
        </w:rPr>
        <w:t> </w:t>
      </w:r>
      <w:r>
        <w:rPr>
          <w:w w:val="85"/>
          <w:rtl/>
        </w:rPr>
        <w:t>گروههاي</w:t>
      </w:r>
      <w:r>
        <w:rPr>
          <w:spacing w:val="5"/>
          <w:rtl/>
        </w:rPr>
        <w:t> </w:t>
      </w:r>
      <w:r>
        <w:rPr>
          <w:w w:val="85"/>
          <w:rtl/>
        </w:rPr>
        <w:t>مهندسي</w:t>
      </w:r>
      <w:r>
        <w:rPr>
          <w:spacing w:val="1"/>
          <w:rtl/>
        </w:rPr>
        <w:t> </w:t>
      </w:r>
      <w:r>
        <w:rPr>
          <w:w w:val="85"/>
          <w:rtl/>
        </w:rPr>
        <w:t>كارفرما</w:t>
      </w:r>
      <w:r>
        <w:rPr>
          <w:spacing w:val="3"/>
          <w:rtl/>
        </w:rPr>
        <w:t> </w:t>
      </w:r>
      <w:r>
        <w:rPr>
          <w:w w:val="85"/>
          <w:rtl/>
        </w:rPr>
        <w:t>و</w:t>
      </w:r>
      <w:r>
        <w:rPr>
          <w:spacing w:val="4"/>
          <w:rtl/>
        </w:rPr>
        <w:t> </w:t>
      </w:r>
      <w:r>
        <w:rPr>
          <w:w w:val="85"/>
          <w:rtl/>
        </w:rPr>
        <w:t>ساير</w:t>
      </w:r>
      <w:r>
        <w:rPr>
          <w:spacing w:val="7"/>
          <w:rtl/>
        </w:rPr>
        <w:t> </w:t>
      </w:r>
      <w:r>
        <w:rPr>
          <w:w w:val="85"/>
          <w:rtl/>
        </w:rPr>
        <w:t>مجموعه</w:t>
      </w:r>
      <w:r>
        <w:rPr>
          <w:spacing w:val="2"/>
          <w:rtl/>
        </w:rPr>
        <w:t> </w:t>
      </w:r>
      <w:r>
        <w:rPr>
          <w:w w:val="85"/>
          <w:rtl/>
        </w:rPr>
        <w:t>هاي</w:t>
      </w:r>
      <w:r>
        <w:rPr>
          <w:spacing w:val="2"/>
          <w:rtl/>
        </w:rPr>
        <w:t> </w:t>
      </w:r>
      <w:r>
        <w:rPr>
          <w:w w:val="85"/>
          <w:rtl/>
        </w:rPr>
        <w:t>ذيربط</w:t>
      </w:r>
      <w:r>
        <w:rPr>
          <w:w w:val="85"/>
        </w:rPr>
        <w:t>.</w:t>
      </w:r>
    </w:p>
    <w:p>
      <w:pPr>
        <w:bidi/>
        <w:spacing w:before="157"/>
        <w:ind w:right="3808" w:left="0" w:firstLine="0"/>
        <w:jc w:val="right"/>
        <w:rPr>
          <w:b/>
          <w:bCs/>
          <w:sz w:val="24"/>
          <w:szCs w:val="24"/>
        </w:rPr>
      </w:pPr>
      <w:r>
        <w:rPr>
          <w:b/>
          <w:bCs/>
          <w:spacing w:val="-8"/>
          <w:sz w:val="24"/>
          <w:szCs w:val="24"/>
          <w:rtl/>
        </w:rPr>
        <w:t>تهيه</w:t>
      </w:r>
      <w:r>
        <w:rPr>
          <w:b/>
          <w:bCs/>
          <w:spacing w:val="-9"/>
          <w:sz w:val="24"/>
          <w:szCs w:val="24"/>
          <w:rtl/>
        </w:rPr>
        <w:t> </w:t>
      </w:r>
      <w:r>
        <w:rPr>
          <w:b/>
          <w:bCs/>
          <w:spacing w:val="-8"/>
          <w:sz w:val="24"/>
          <w:szCs w:val="24"/>
          <w:rtl/>
        </w:rPr>
        <w:t>جداول</w:t>
      </w:r>
      <w:r>
        <w:rPr>
          <w:b/>
          <w:bCs/>
          <w:spacing w:val="-11"/>
          <w:sz w:val="24"/>
          <w:szCs w:val="24"/>
          <w:rtl/>
        </w:rPr>
        <w:t> </w:t>
      </w:r>
      <w:r>
        <w:rPr>
          <w:b/>
          <w:bCs/>
          <w:spacing w:val="-8"/>
          <w:sz w:val="24"/>
          <w:szCs w:val="24"/>
          <w:rtl/>
        </w:rPr>
        <w:t>آرماتوربندي</w:t>
      </w:r>
      <w:r>
        <w:rPr>
          <w:rFonts w:ascii="Calibri" w:cs="Calibri"/>
          <w:spacing w:val="8"/>
          <w:sz w:val="24"/>
          <w:szCs w:val="24"/>
          <w:rtl/>
        </w:rPr>
        <w:t> </w:t>
      </w:r>
      <w:r>
        <w:rPr>
          <w:rFonts w:ascii="Times New Roman" w:cs="Times New Roman"/>
          <w:spacing w:val="-8"/>
          <w:sz w:val="22"/>
          <w:szCs w:val="22"/>
        </w:rPr>
        <w:t>SCHEDULE</w:t>
      </w:r>
      <w:r>
        <w:rPr>
          <w:rFonts w:ascii="Calibri" w:cs="Calibri"/>
          <w:spacing w:val="-8"/>
          <w:sz w:val="24"/>
          <w:szCs w:val="24"/>
        </w:rPr>
        <w:t>)</w:t>
      </w:r>
      <w:r>
        <w:rPr>
          <w:rFonts w:ascii="Times New Roman" w:cs="Times New Roman"/>
          <w:spacing w:val="4"/>
          <w:sz w:val="22"/>
          <w:szCs w:val="22"/>
          <w:rtl/>
        </w:rPr>
        <w:t> </w:t>
      </w:r>
      <w:r>
        <w:rPr>
          <w:rFonts w:ascii="Times New Roman" w:cs="Times New Roman"/>
          <w:spacing w:val="-8"/>
          <w:sz w:val="22"/>
          <w:szCs w:val="22"/>
        </w:rPr>
        <w:t>BENDING</w:t>
      </w:r>
      <w:r>
        <w:rPr>
          <w:rFonts w:ascii="Times New Roman" w:cs="Times New Roman"/>
          <w:spacing w:val="6"/>
          <w:sz w:val="22"/>
          <w:szCs w:val="22"/>
          <w:rtl/>
        </w:rPr>
        <w:t> </w:t>
      </w:r>
      <w:r>
        <w:rPr>
          <w:rFonts w:ascii="Calibri" w:cs="Calibri"/>
          <w:spacing w:val="-8"/>
          <w:sz w:val="24"/>
          <w:szCs w:val="24"/>
        </w:rPr>
        <w:t>(</w:t>
      </w:r>
      <w:r>
        <w:rPr>
          <w:rFonts w:ascii="Times New Roman" w:cs="Times New Roman"/>
          <w:spacing w:val="-8"/>
          <w:sz w:val="22"/>
          <w:szCs w:val="22"/>
        </w:rPr>
        <w:t>BAR</w:t>
      </w:r>
      <w:r>
        <w:rPr>
          <w:b/>
          <w:bCs/>
          <w:spacing w:val="-4"/>
          <w:sz w:val="24"/>
          <w:szCs w:val="24"/>
          <w:rtl/>
        </w:rPr>
        <w:t> </w:t>
      </w:r>
      <w:r>
        <w:rPr>
          <w:b/>
          <w:bCs/>
          <w:spacing w:val="-8"/>
          <w:sz w:val="24"/>
          <w:szCs w:val="24"/>
          <w:rtl/>
        </w:rPr>
        <w:t>مقاطع</w:t>
      </w:r>
      <w:r>
        <w:rPr>
          <w:b/>
          <w:bCs/>
          <w:spacing w:val="-10"/>
          <w:sz w:val="24"/>
          <w:szCs w:val="24"/>
          <w:rtl/>
        </w:rPr>
        <w:t> </w:t>
      </w:r>
      <w:r>
        <w:rPr>
          <w:b/>
          <w:bCs/>
          <w:spacing w:val="-8"/>
          <w:sz w:val="24"/>
          <w:szCs w:val="24"/>
          <w:rtl/>
        </w:rPr>
        <w:t>بتن آرمه</w:t>
      </w:r>
      <w:r>
        <w:rPr>
          <w:b/>
          <w:bCs/>
          <w:spacing w:val="-8"/>
          <w:sz w:val="24"/>
          <w:szCs w:val="24"/>
        </w:rPr>
        <w:t>.</w:t>
      </w:r>
    </w:p>
    <w:p>
      <w:pPr>
        <w:pStyle w:val="BodyText"/>
        <w:bidi/>
        <w:spacing w:before="150"/>
        <w:ind w:right="0" w:left="390" w:firstLine="0"/>
        <w:jc w:val="left"/>
      </w:pPr>
      <w:r>
        <w:rPr>
          <w:spacing w:val="-4"/>
          <w:w w:val="90"/>
          <w:rtl/>
        </w:rPr>
        <w:t>تهيه</w:t>
      </w:r>
      <w:r>
        <w:rPr>
          <w:spacing w:val="-1"/>
          <w:w w:val="90"/>
          <w:rtl/>
        </w:rPr>
        <w:t> </w:t>
      </w:r>
      <w:r>
        <w:rPr>
          <w:w w:val="90"/>
          <w:rtl/>
        </w:rPr>
        <w:t>جداول</w:t>
      </w:r>
      <w:r>
        <w:rPr>
          <w:spacing w:val="-2"/>
          <w:w w:val="90"/>
          <w:rtl/>
        </w:rPr>
        <w:t> </w:t>
      </w:r>
      <w:r>
        <w:rPr>
          <w:w w:val="90"/>
          <w:rtl/>
        </w:rPr>
        <w:t>ليﺴت</w:t>
      </w:r>
      <w:r>
        <w:rPr>
          <w:spacing w:val="-3"/>
          <w:w w:val="90"/>
          <w:rtl/>
        </w:rPr>
        <w:t> </w:t>
      </w:r>
      <w:r>
        <w:rPr>
          <w:w w:val="90"/>
          <w:rtl/>
        </w:rPr>
        <w:t>آهن</w:t>
      </w:r>
      <w:r>
        <w:rPr>
          <w:spacing w:val="-2"/>
          <w:w w:val="90"/>
          <w:rtl/>
        </w:rPr>
        <w:t> </w:t>
      </w:r>
      <w:r>
        <w:rPr>
          <w:w w:val="90"/>
          <w:rtl/>
        </w:rPr>
        <w:t>آﻻت</w:t>
      </w:r>
      <w:r>
        <w:rPr>
          <w:spacing w:val="-2"/>
          <w:rtl/>
        </w:rPr>
        <w:t> </w:t>
      </w:r>
      <w:r>
        <w:rPr>
          <w:w w:val="90"/>
          <w:rtl/>
        </w:rPr>
        <w:t>در</w:t>
      </w:r>
      <w:r>
        <w:rPr>
          <w:spacing w:val="-3"/>
          <w:w w:val="90"/>
          <w:rtl/>
        </w:rPr>
        <w:t> </w:t>
      </w:r>
      <w:r>
        <w:rPr>
          <w:w w:val="90"/>
          <w:rtl/>
        </w:rPr>
        <w:t>كنار</w:t>
      </w:r>
      <w:r>
        <w:rPr>
          <w:spacing w:val="-2"/>
          <w:w w:val="90"/>
          <w:rtl/>
        </w:rPr>
        <w:t> </w:t>
      </w:r>
      <w:r>
        <w:rPr>
          <w:w w:val="90"/>
          <w:rtl/>
        </w:rPr>
        <w:t>نقشه</w:t>
      </w:r>
      <w:r>
        <w:rPr>
          <w:spacing w:val="-4"/>
          <w:w w:val="90"/>
          <w:rtl/>
        </w:rPr>
        <w:t> </w:t>
      </w:r>
      <w:r>
        <w:rPr>
          <w:w w:val="90"/>
          <w:rtl/>
        </w:rPr>
        <w:t>هاي</w:t>
      </w:r>
      <w:r>
        <w:rPr>
          <w:spacing w:val="-7"/>
          <w:rtl/>
        </w:rPr>
        <w:t> </w:t>
      </w:r>
      <w:r>
        <w:rPr>
          <w:w w:val="90"/>
          <w:rtl/>
        </w:rPr>
        <w:t>اجرائي</w:t>
      </w:r>
      <w:r>
        <w:rPr>
          <w:spacing w:val="-6"/>
          <w:rtl/>
        </w:rPr>
        <w:t> </w:t>
      </w:r>
      <w:r>
        <w:rPr>
          <w:w w:val="90"/>
          <w:rtl/>
        </w:rPr>
        <w:t>اسكلت</w:t>
      </w:r>
      <w:r>
        <w:rPr>
          <w:spacing w:val="-2"/>
          <w:w w:val="90"/>
          <w:rtl/>
        </w:rPr>
        <w:t> </w:t>
      </w:r>
      <w:r>
        <w:rPr>
          <w:w w:val="90"/>
          <w:rtl/>
        </w:rPr>
        <w:t>فلزي</w:t>
      </w:r>
      <w:r>
        <w:rPr>
          <w:spacing w:val="-2"/>
          <w:w w:val="90"/>
          <w:rtl/>
        </w:rPr>
        <w:t> </w:t>
      </w:r>
      <w:r>
        <w:rPr>
          <w:w w:val="90"/>
          <w:rtl/>
        </w:rPr>
        <w:t>وتهيه</w:t>
      </w:r>
      <w:r>
        <w:rPr>
          <w:spacing w:val="-2"/>
          <w:w w:val="90"/>
          <w:rtl/>
        </w:rPr>
        <w:t> </w:t>
      </w:r>
      <w:r>
        <w:rPr>
          <w:w w:val="90"/>
          <w:rtl/>
        </w:rPr>
        <w:t>فهرست</w:t>
      </w:r>
      <w:r>
        <w:rPr>
          <w:spacing w:val="-2"/>
          <w:w w:val="90"/>
          <w:rtl/>
        </w:rPr>
        <w:t> </w:t>
      </w:r>
      <w:r>
        <w:rPr>
          <w:w w:val="90"/>
          <w:rtl/>
        </w:rPr>
        <w:t>خريدهاي</w:t>
      </w:r>
      <w:r>
        <w:rPr>
          <w:spacing w:val="-3"/>
          <w:w w:val="90"/>
          <w:rtl/>
        </w:rPr>
        <w:t> </w:t>
      </w:r>
      <w:r>
        <w:rPr>
          <w:w w:val="90"/>
          <w:rtl/>
        </w:rPr>
        <w:t>ﻻزم</w:t>
      </w:r>
      <w:r>
        <w:rPr>
          <w:w w:val="90"/>
        </w:rPr>
        <w:t>.</w:t>
      </w:r>
    </w:p>
    <w:p>
      <w:pPr>
        <w:pStyle w:val="BodyText"/>
        <w:bidi/>
        <w:spacing w:before="161"/>
        <w:ind w:right="0" w:left="388" w:firstLine="0"/>
        <w:jc w:val="left"/>
      </w:pPr>
      <w:r>
        <w:rPr>
          <w:spacing w:val="-4"/>
          <w:w w:val="90"/>
          <w:rtl/>
        </w:rPr>
        <w:t>تهيه</w:t>
      </w:r>
      <w:r>
        <w:rPr>
          <w:spacing w:val="-4"/>
          <w:rtl/>
        </w:rPr>
        <w:t> </w:t>
      </w:r>
      <w:r>
        <w:rPr>
          <w:w w:val="90"/>
          <w:rtl/>
        </w:rPr>
        <w:t>مدارك</w:t>
      </w:r>
      <w:r>
        <w:rPr>
          <w:spacing w:val="-4"/>
          <w:rtl/>
        </w:rPr>
        <w:t> </w:t>
      </w:r>
      <w:r>
        <w:rPr>
          <w:w w:val="90"/>
          <w:rtl/>
        </w:rPr>
        <w:t>جديد</w:t>
      </w:r>
      <w:r>
        <w:rPr>
          <w:spacing w:val="-4"/>
          <w:rtl/>
        </w:rPr>
        <w:t> </w:t>
      </w:r>
      <w:r>
        <w:rPr>
          <w:w w:val="90"/>
          <w:rtl/>
        </w:rPr>
        <w:t>مورد</w:t>
      </w:r>
      <w:r>
        <w:rPr>
          <w:spacing w:val="-6"/>
          <w:rtl/>
        </w:rPr>
        <w:t> </w:t>
      </w:r>
      <w:r>
        <w:rPr>
          <w:w w:val="90"/>
          <w:rtl/>
        </w:rPr>
        <w:t>نياز</w:t>
      </w:r>
      <w:r>
        <w:rPr>
          <w:spacing w:val="-4"/>
          <w:rtl/>
        </w:rPr>
        <w:t> </w:t>
      </w:r>
      <w:r>
        <w:rPr>
          <w:w w:val="90"/>
          <w:rtl/>
        </w:rPr>
        <w:t>جهت</w:t>
      </w:r>
      <w:r>
        <w:rPr>
          <w:spacing w:val="-4"/>
          <w:rtl/>
        </w:rPr>
        <w:t> </w:t>
      </w:r>
      <w:r>
        <w:rPr>
          <w:w w:val="90"/>
          <w:rtl/>
        </w:rPr>
        <w:t>تكـميل</w:t>
      </w:r>
      <w:r>
        <w:rPr>
          <w:spacing w:val="-1"/>
          <w:rtl/>
        </w:rPr>
        <w:t> </w:t>
      </w:r>
      <w:r>
        <w:rPr>
          <w:w w:val="90"/>
          <w:rtl/>
        </w:rPr>
        <w:t>موضوع</w:t>
      </w:r>
      <w:r>
        <w:rPr>
          <w:spacing w:val="-2"/>
          <w:rtl/>
        </w:rPr>
        <w:t> </w:t>
      </w:r>
      <w:r>
        <w:rPr>
          <w:w w:val="90"/>
          <w:rtl/>
        </w:rPr>
        <w:t>مناقصه</w:t>
      </w:r>
      <w:r>
        <w:rPr>
          <w:w w:val="90"/>
        </w:rPr>
        <w:t>.</w:t>
      </w:r>
    </w:p>
    <w:p>
      <w:pPr>
        <w:pStyle w:val="BodyText"/>
        <w:spacing w:before="5"/>
      </w:pPr>
    </w:p>
    <w:p>
      <w:pPr>
        <w:pStyle w:val="BodyText"/>
        <w:bidi/>
        <w:ind w:right="4259" w:left="0" w:firstLine="0"/>
        <w:jc w:val="right"/>
      </w:pPr>
      <w:r>
        <w:rPr/>
        <w:t>-٣-٢-٣-٦-</w:t>
      </w:r>
      <w:r>
        <w:rPr>
          <w:spacing w:val="-10"/>
        </w:rPr>
        <w:t>٣</w:t>
      </w:r>
      <w:r>
        <w:rPr>
          <w:spacing w:val="38"/>
          <w:rtl/>
        </w:rPr>
        <w:t> </w:t>
      </w:r>
      <w:r>
        <w:rPr>
          <w:rtl/>
        </w:rPr>
        <w:t>شرح</w:t>
      </w:r>
      <w:r>
        <w:rPr>
          <w:spacing w:val="42"/>
          <w:rtl/>
        </w:rPr>
        <w:t> </w:t>
      </w:r>
      <w:r>
        <w:rPr>
          <w:rtl/>
        </w:rPr>
        <w:t>كار</w:t>
      </w:r>
      <w:r>
        <w:rPr>
          <w:spacing w:val="41"/>
          <w:rtl/>
        </w:rPr>
        <w:t> </w:t>
      </w:r>
      <w:r>
        <w:rPr>
          <w:rtl/>
        </w:rPr>
        <w:t>خدمات</w:t>
      </w:r>
      <w:r>
        <w:rPr>
          <w:spacing w:val="46"/>
          <w:rtl/>
        </w:rPr>
        <w:t> </w:t>
      </w:r>
      <w:r>
        <w:rPr>
          <w:rtl/>
        </w:rPr>
        <w:t>مهندسي</w:t>
      </w:r>
      <w:r>
        <w:rPr>
          <w:spacing w:val="41"/>
          <w:rtl/>
        </w:rPr>
        <w:t> </w:t>
      </w:r>
      <w:r>
        <w:rPr>
          <w:rtl/>
        </w:rPr>
        <w:t>تفصيلي</w:t>
      </w:r>
      <w:r>
        <w:rPr>
          <w:spacing w:val="44"/>
          <w:rtl/>
        </w:rPr>
        <w:t> </w:t>
      </w:r>
      <w:r>
        <w:rPr>
          <w:rtl/>
        </w:rPr>
        <w:t>ساختمانه</w:t>
      </w:r>
      <w:r>
        <w:rPr>
          <w:rtl/>
        </w:rPr>
        <w:t>ا</w:t>
      </w:r>
    </w:p>
    <w:p>
      <w:pPr>
        <w:pStyle w:val="BodyText"/>
        <w:spacing w:before="139"/>
      </w:pPr>
    </w:p>
    <w:p>
      <w:pPr>
        <w:pStyle w:val="BodyText"/>
        <w:bidi/>
        <w:spacing w:line="379" w:lineRule="auto"/>
        <w:ind w:right="628" w:left="388" w:firstLine="4"/>
        <w:jc w:val="left"/>
      </w:pPr>
      <w:r>
        <w:rPr>
          <w:w w:val="85"/>
          <w:rtl/>
        </w:rPr>
        <w:t>بطوركلي، پيمانكار مي بايد مبناي طراحي خود را بر پايه نقشه هاي مقدماتي معماري دريافت شده قرار دهد</w:t>
      </w:r>
      <w:r>
        <w:rPr>
          <w:w w:val="85"/>
        </w:rPr>
        <w:t>.</w:t>
      </w:r>
      <w:r>
        <w:rPr>
          <w:w w:val="85"/>
          <w:rtl/>
        </w:rPr>
        <w:t> همچنين</w:t>
      </w:r>
      <w:r>
        <w:rPr>
          <w:rtl/>
        </w:rPr>
        <w:t> </w:t>
      </w:r>
      <w:r>
        <w:rPr>
          <w:spacing w:val="-8"/>
          <w:rtl/>
        </w:rPr>
        <w:t>مشخصات</w:t>
      </w:r>
      <w:r>
        <w:rPr>
          <w:spacing w:val="-7"/>
          <w:rtl/>
        </w:rPr>
        <w:t> </w:t>
      </w:r>
      <w:r>
        <w:rPr>
          <w:spacing w:val="-6"/>
          <w:rtl/>
        </w:rPr>
        <w:t>كلي</w:t>
      </w:r>
      <w:r>
        <w:rPr>
          <w:spacing w:val="-8"/>
          <w:rtl/>
        </w:rPr>
        <w:t> </w:t>
      </w:r>
      <w:r>
        <w:rPr>
          <w:spacing w:val="-6"/>
          <w:rtl/>
        </w:rPr>
        <w:t>ساختمانهاي پروژه،</w:t>
      </w:r>
      <w:r>
        <w:rPr>
          <w:spacing w:val="-10"/>
          <w:rtl/>
        </w:rPr>
        <w:t> </w:t>
      </w:r>
      <w:r>
        <w:rPr>
          <w:spacing w:val="-6"/>
          <w:rtl/>
        </w:rPr>
        <w:t>عﻼوه</w:t>
      </w:r>
      <w:r>
        <w:rPr>
          <w:spacing w:val="-8"/>
          <w:rtl/>
        </w:rPr>
        <w:t> </w:t>
      </w:r>
      <w:r>
        <w:rPr>
          <w:spacing w:val="-6"/>
          <w:rtl/>
        </w:rPr>
        <w:t>بر</w:t>
      </w:r>
      <w:r>
        <w:rPr>
          <w:spacing w:val="-8"/>
          <w:rtl/>
        </w:rPr>
        <w:t> </w:t>
      </w:r>
      <w:r>
        <w:rPr>
          <w:spacing w:val="-6"/>
          <w:rtl/>
        </w:rPr>
        <w:t>نقشه</w:t>
      </w:r>
      <w:r>
        <w:rPr>
          <w:spacing w:val="-9"/>
          <w:rtl/>
        </w:rPr>
        <w:t> </w:t>
      </w:r>
      <w:r>
        <w:rPr>
          <w:spacing w:val="-6"/>
          <w:rtl/>
        </w:rPr>
        <w:t>ها،</w:t>
      </w:r>
      <w:r>
        <w:rPr>
          <w:spacing w:val="-8"/>
          <w:rtl/>
        </w:rPr>
        <w:t> </w:t>
      </w:r>
      <w:r>
        <w:rPr>
          <w:spacing w:val="-6"/>
          <w:rtl/>
        </w:rPr>
        <w:t>در</w:t>
      </w:r>
      <w:r>
        <w:rPr>
          <w:spacing w:val="-5"/>
          <w:rtl/>
        </w:rPr>
        <w:t> </w:t>
      </w:r>
      <w:r>
        <w:rPr>
          <w:spacing w:val="-6"/>
          <w:rtl/>
        </w:rPr>
        <w:t>مدرك</w:t>
      </w:r>
      <w:r>
        <w:rPr>
          <w:rFonts w:ascii="Times New Roman" w:cs="Times New Roman"/>
          <w:b w:val="0"/>
          <w:bCs w:val="0"/>
          <w:spacing w:val="4"/>
          <w:sz w:val="22"/>
          <w:szCs w:val="22"/>
          <w:rtl/>
        </w:rPr>
        <w:t> </w:t>
      </w:r>
      <w:r>
        <w:rPr>
          <w:rFonts w:ascii="Times New Roman" w:cs="Times New Roman"/>
          <w:b w:val="0"/>
          <w:bCs w:val="0"/>
          <w:spacing w:val="-6"/>
          <w:sz w:val="22"/>
          <w:szCs w:val="22"/>
        </w:rPr>
        <w:t>Criteria</w:t>
      </w:r>
      <w:r>
        <w:rPr>
          <w:rFonts w:ascii="Times New Roman" w:cs="Times New Roman"/>
          <w:b w:val="0"/>
          <w:bCs w:val="0"/>
          <w:spacing w:val="7"/>
          <w:sz w:val="22"/>
          <w:szCs w:val="22"/>
          <w:rtl/>
        </w:rPr>
        <w:t> </w:t>
      </w:r>
      <w:r>
        <w:rPr>
          <w:rFonts w:ascii="Times New Roman" w:cs="Times New Roman"/>
          <w:b w:val="0"/>
          <w:bCs w:val="0"/>
          <w:spacing w:val="-6"/>
          <w:sz w:val="22"/>
          <w:szCs w:val="22"/>
        </w:rPr>
        <w:t>Design</w:t>
      </w:r>
      <w:r>
        <w:rPr>
          <w:rFonts w:ascii="Times New Roman" w:cs="Times New Roman"/>
          <w:b w:val="0"/>
          <w:bCs w:val="0"/>
          <w:spacing w:val="6"/>
          <w:sz w:val="22"/>
          <w:szCs w:val="22"/>
          <w:rtl/>
        </w:rPr>
        <w:t> </w:t>
      </w:r>
      <w:r>
        <w:rPr>
          <w:rFonts w:ascii="Times New Roman" w:cs="Times New Roman"/>
          <w:b w:val="0"/>
          <w:bCs w:val="0"/>
          <w:spacing w:val="-6"/>
          <w:sz w:val="22"/>
          <w:szCs w:val="22"/>
        </w:rPr>
        <w:t>Architectural</w:t>
      </w:r>
      <w:r>
        <w:rPr>
          <w:spacing w:val="-7"/>
          <w:rtl/>
        </w:rPr>
        <w:t> </w:t>
      </w:r>
      <w:r>
        <w:rPr>
          <w:spacing w:val="-6"/>
          <w:rtl/>
        </w:rPr>
        <w:t>بطور</w:t>
      </w:r>
      <w:r>
        <w:rPr>
          <w:spacing w:val="-7"/>
          <w:rtl/>
        </w:rPr>
        <w:t> </w:t>
      </w:r>
      <w:r>
        <w:rPr>
          <w:spacing w:val="-6"/>
          <w:rtl/>
        </w:rPr>
        <w:t>خاص</w:t>
      </w:r>
      <w:r>
        <w:rPr>
          <w:spacing w:val="-9"/>
          <w:rtl/>
        </w:rPr>
        <w:t> </w:t>
      </w:r>
      <w:r>
        <w:rPr>
          <w:spacing w:val="-6"/>
          <w:rtl/>
        </w:rPr>
        <w:t>عنوا</w:t>
      </w:r>
      <w:r>
        <w:rPr>
          <w:spacing w:val="-6"/>
          <w:rtl/>
        </w:rPr>
        <w:t>ن</w:t>
      </w:r>
    </w:p>
    <w:p>
      <w:pPr>
        <w:pStyle w:val="BodyText"/>
        <w:bidi/>
        <w:spacing w:before="1"/>
        <w:ind w:right="0" w:left="390" w:firstLine="0"/>
        <w:jc w:val="left"/>
      </w:pPr>
      <w:r>
        <w:rPr>
          <w:spacing w:val="-4"/>
          <w:w w:val="85"/>
          <w:rtl/>
        </w:rPr>
        <w:t>شده</w:t>
      </w:r>
      <w:r>
        <w:rPr>
          <w:spacing w:val="-4"/>
          <w:w w:val="85"/>
        </w:rPr>
        <w:t>.</w:t>
      </w:r>
      <w:r>
        <w:rPr>
          <w:spacing w:val="-1"/>
          <w:w w:val="85"/>
          <w:rtl/>
        </w:rPr>
        <w:t> </w:t>
      </w:r>
      <w:r>
        <w:rPr>
          <w:w w:val="85"/>
          <w:rtl/>
        </w:rPr>
        <w:t>با</w:t>
      </w:r>
      <w:r>
        <w:rPr>
          <w:spacing w:val="-9"/>
          <w:rtl/>
        </w:rPr>
        <w:t> </w:t>
      </w:r>
      <w:r>
        <w:rPr>
          <w:w w:val="85"/>
          <w:rtl/>
        </w:rPr>
        <w:t>اين</w:t>
      </w:r>
      <w:r>
        <w:rPr>
          <w:spacing w:val="-7"/>
          <w:rtl/>
        </w:rPr>
        <w:t> </w:t>
      </w:r>
      <w:r>
        <w:rPr>
          <w:w w:val="85"/>
          <w:rtl/>
        </w:rPr>
        <w:t>وجود</w:t>
      </w:r>
      <w:r>
        <w:rPr>
          <w:spacing w:val="-9"/>
          <w:rtl/>
        </w:rPr>
        <w:t> </w:t>
      </w:r>
      <w:r>
        <w:rPr>
          <w:w w:val="85"/>
          <w:rtl/>
        </w:rPr>
        <w:t>ذيﻼً</w:t>
      </w:r>
      <w:r>
        <w:rPr>
          <w:spacing w:val="-10"/>
          <w:rtl/>
        </w:rPr>
        <w:t> </w:t>
      </w:r>
      <w:r>
        <w:rPr>
          <w:w w:val="85"/>
          <w:rtl/>
        </w:rPr>
        <w:t>به</w:t>
      </w:r>
      <w:r>
        <w:rPr>
          <w:spacing w:val="-9"/>
          <w:rtl/>
        </w:rPr>
        <w:t> </w:t>
      </w:r>
      <w:r>
        <w:rPr>
          <w:w w:val="85"/>
          <w:rtl/>
        </w:rPr>
        <w:t>شرح</w:t>
      </w:r>
      <w:r>
        <w:rPr>
          <w:spacing w:val="-7"/>
          <w:rtl/>
        </w:rPr>
        <w:t> </w:t>
      </w:r>
      <w:r>
        <w:rPr>
          <w:w w:val="85"/>
          <w:rtl/>
        </w:rPr>
        <w:t>مختصري</w:t>
      </w:r>
      <w:r>
        <w:rPr>
          <w:spacing w:val="-8"/>
          <w:rtl/>
        </w:rPr>
        <w:t> </w:t>
      </w:r>
      <w:r>
        <w:rPr>
          <w:w w:val="85"/>
          <w:rtl/>
        </w:rPr>
        <w:t>از</w:t>
      </w:r>
      <w:r>
        <w:rPr>
          <w:spacing w:val="-5"/>
          <w:rtl/>
        </w:rPr>
        <w:t> </w:t>
      </w:r>
      <w:r>
        <w:rPr>
          <w:w w:val="85"/>
          <w:rtl/>
        </w:rPr>
        <w:t>مشخصات</w:t>
      </w:r>
      <w:r>
        <w:rPr>
          <w:spacing w:val="-9"/>
          <w:rtl/>
        </w:rPr>
        <w:t> </w:t>
      </w:r>
      <w:r>
        <w:rPr>
          <w:w w:val="85"/>
          <w:rtl/>
        </w:rPr>
        <w:t>ساختمانها</w:t>
      </w:r>
      <w:r>
        <w:rPr>
          <w:spacing w:val="-1"/>
          <w:w w:val="85"/>
          <w:rtl/>
        </w:rPr>
        <w:t> </w:t>
      </w:r>
      <w:r>
        <w:rPr>
          <w:w w:val="85"/>
          <w:rtl/>
        </w:rPr>
        <w:t>پرداخته</w:t>
      </w:r>
      <w:r>
        <w:rPr>
          <w:spacing w:val="-9"/>
          <w:rtl/>
        </w:rPr>
        <w:t> </w:t>
      </w:r>
      <w:r>
        <w:rPr>
          <w:w w:val="85"/>
          <w:rtl/>
        </w:rPr>
        <w:t>شده</w:t>
      </w:r>
      <w:r>
        <w:rPr>
          <w:spacing w:val="-6"/>
          <w:rtl/>
        </w:rPr>
        <w:t> </w:t>
      </w:r>
      <w:r>
        <w:rPr>
          <w:w w:val="85"/>
          <w:rtl/>
        </w:rPr>
        <w:t>است</w:t>
      </w:r>
      <w:r>
        <w:rPr>
          <w:w w:val="85"/>
        </w:rPr>
        <w:t>:</w:t>
      </w:r>
    </w:p>
    <w:p>
      <w:pPr>
        <w:spacing w:after="0"/>
        <w:jc w:val="left"/>
        <w:sectPr>
          <w:type w:val="continuous"/>
          <w:pgSz w:w="11910" w:h="16840"/>
          <w:pgMar w:top="920" w:bottom="280" w:left="680" w:right="740"/>
        </w:sectPr>
      </w:pPr>
    </w:p>
    <w:p>
      <w:pPr>
        <w:pStyle w:val="BodyText"/>
        <w:spacing w:before="3"/>
        <w:rPr>
          <w:sz w:val="2"/>
        </w:rPr>
      </w:pP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207" name="Image 207"/>
                  <wp:cNvGraphicFramePr>
                    <a:graphicFrameLocks/>
                  </wp:cNvGraphicFramePr>
                  <a:graphic>
                    <a:graphicData uri="http://schemas.openxmlformats.org/drawingml/2006/picture">
                      <pic:pic>
                        <pic:nvPicPr>
                          <pic:cNvPr id="207" name="Image 207"/>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1"/>
      </w:pPr>
    </w:p>
    <w:p>
      <w:pPr>
        <w:bidi/>
        <w:spacing w:line="360" w:lineRule="auto" w:before="1"/>
        <w:ind w:right="630" w:left="383" w:firstLine="2506"/>
        <w:jc w:val="right"/>
        <w:rPr>
          <w:b/>
          <w:bCs/>
          <w:sz w:val="24"/>
          <w:szCs w:val="24"/>
        </w:rPr>
      </w:pPr>
      <w:r>
        <w:rPr/>
        <mc:AlternateContent>
          <mc:Choice Requires="wps">
            <w:drawing>
              <wp:anchor distT="0" distB="0" distL="0" distR="0" allowOverlap="1" layoutInCell="1" locked="0" behindDoc="1" simplePos="0" relativeHeight="482051072">
                <wp:simplePos x="0" y="0"/>
                <wp:positionH relativeFrom="page">
                  <wp:posOffset>796285</wp:posOffset>
                </wp:positionH>
                <wp:positionV relativeFrom="paragraph">
                  <wp:posOffset>264855</wp:posOffset>
                </wp:positionV>
                <wp:extent cx="6089650" cy="798195"/>
                <wp:effectExtent l="0" t="0" r="0" b="0"/>
                <wp:wrapNone/>
                <wp:docPr id="208" name="Group 208"/>
                <wp:cNvGraphicFramePr>
                  <a:graphicFrameLocks/>
                </wp:cNvGraphicFramePr>
                <a:graphic>
                  <a:graphicData uri="http://schemas.microsoft.com/office/word/2010/wordprocessingGroup">
                    <wpg:wgp>
                      <wpg:cNvPr id="208" name="Group 208"/>
                      <wpg:cNvGrpSpPr/>
                      <wpg:grpSpPr>
                        <a:xfrm>
                          <a:off x="0" y="0"/>
                          <a:ext cx="6089650" cy="798195"/>
                          <a:chExt cx="6089650" cy="798195"/>
                        </a:xfrm>
                      </wpg:grpSpPr>
                      <wps:wsp>
                        <wps:cNvPr id="209" name="Textbox 209"/>
                        <wps:cNvSpPr txBox="1"/>
                        <wps:spPr>
                          <a:xfrm>
                            <a:off x="4650593" y="556259"/>
                            <a:ext cx="1438910" cy="241935"/>
                          </a:xfrm>
                          <a:prstGeom prst="rect">
                            <a:avLst/>
                          </a:prstGeom>
                          <a:solidFill>
                            <a:srgbClr val="FFFF00"/>
                          </a:solidFill>
                        </wps:spPr>
                        <wps:txbx>
                          <w:txbxContent>
                            <w:p>
                              <w:pPr>
                                <w:bidi/>
                                <w:spacing w:before="24"/>
                                <w:ind w:right="19" w:left="0" w:firstLine="0"/>
                                <w:jc w:val="right"/>
                                <w:rPr>
                                  <w:b/>
                                  <w:bCs/>
                                  <w:color w:val="000000"/>
                                  <w:sz w:val="24"/>
                                  <w:szCs w:val="24"/>
                                </w:rPr>
                              </w:pPr>
                              <w:r>
                                <w:rPr>
                                  <w:b/>
                                  <w:bCs/>
                                  <w:color w:val="000000"/>
                                  <w:spacing w:val="-10"/>
                                  <w:w w:val="90"/>
                                  <w:sz w:val="24"/>
                                  <w:szCs w:val="24"/>
                                  <w:rtl/>
                                </w:rPr>
                                <w:t>و</w:t>
                              </w:r>
                              <w:r>
                                <w:rPr>
                                  <w:b/>
                                  <w:bCs/>
                                  <w:color w:val="000000"/>
                                  <w:spacing w:val="-7"/>
                                  <w:w w:val="90"/>
                                  <w:sz w:val="24"/>
                                  <w:szCs w:val="24"/>
                                  <w:rtl/>
                                </w:rPr>
                                <w:t> </w:t>
                              </w:r>
                              <w:r>
                                <w:rPr>
                                  <w:b/>
                                  <w:bCs/>
                                  <w:color w:val="000000"/>
                                  <w:w w:val="90"/>
                                  <w:sz w:val="24"/>
                                  <w:szCs w:val="24"/>
                                  <w:rtl/>
                                </w:rPr>
                                <w:t>در</w:t>
                              </w:r>
                              <w:r>
                                <w:rPr>
                                  <w:b/>
                                  <w:bCs/>
                                  <w:color w:val="000000"/>
                                  <w:spacing w:val="-7"/>
                                  <w:w w:val="90"/>
                                  <w:sz w:val="24"/>
                                  <w:szCs w:val="24"/>
                                  <w:rtl/>
                                </w:rPr>
                                <w:t> </w:t>
                              </w:r>
                              <w:r>
                                <w:rPr>
                                  <w:b/>
                                  <w:bCs/>
                                  <w:color w:val="000000"/>
                                  <w:w w:val="90"/>
                                  <w:sz w:val="24"/>
                                  <w:szCs w:val="24"/>
                                  <w:rtl/>
                                </w:rPr>
                                <w:t>تراز</w:t>
                              </w:r>
                              <w:r>
                                <w:rPr>
                                  <w:b/>
                                  <w:bCs/>
                                  <w:color w:val="000000"/>
                                  <w:spacing w:val="-7"/>
                                  <w:w w:val="90"/>
                                  <w:sz w:val="24"/>
                                  <w:szCs w:val="24"/>
                                  <w:rtl/>
                                </w:rPr>
                                <w:t> </w:t>
                              </w:r>
                              <w:r>
                                <w:rPr>
                                  <w:b/>
                                  <w:bCs/>
                                  <w:color w:val="000000"/>
                                  <w:w w:val="90"/>
                                  <w:sz w:val="24"/>
                                  <w:szCs w:val="24"/>
                                  <w:rtl/>
                                </w:rPr>
                                <w:t>همكف</w:t>
                              </w:r>
                              <w:r>
                                <w:rPr>
                                  <w:b/>
                                  <w:bCs/>
                                  <w:color w:val="000000"/>
                                  <w:spacing w:val="-7"/>
                                  <w:w w:val="90"/>
                                  <w:sz w:val="24"/>
                                  <w:szCs w:val="24"/>
                                  <w:rtl/>
                                </w:rPr>
                                <w:t> </w:t>
                              </w:r>
                              <w:r>
                                <w:rPr>
                                  <w:b/>
                                  <w:bCs/>
                                  <w:color w:val="000000"/>
                                  <w:w w:val="90"/>
                                  <w:sz w:val="24"/>
                                  <w:szCs w:val="24"/>
                                  <w:rtl/>
                                </w:rPr>
                                <w:t>واقع</w:t>
                              </w:r>
                              <w:r>
                                <w:rPr>
                                  <w:b/>
                                  <w:bCs/>
                                  <w:color w:val="000000"/>
                                  <w:spacing w:val="-6"/>
                                  <w:w w:val="90"/>
                                  <w:sz w:val="24"/>
                                  <w:szCs w:val="24"/>
                                  <w:rtl/>
                                </w:rPr>
                                <w:t> </w:t>
                              </w:r>
                              <w:r>
                                <w:rPr>
                                  <w:b/>
                                  <w:bCs/>
                                  <w:color w:val="000000"/>
                                  <w:w w:val="90"/>
                                  <w:sz w:val="24"/>
                                  <w:szCs w:val="24"/>
                                  <w:rtl/>
                                </w:rPr>
                                <w:t>است</w:t>
                              </w:r>
                              <w:r>
                                <w:rPr>
                                  <w:b/>
                                  <w:bCs/>
                                  <w:color w:val="000000"/>
                                  <w:w w:val="90"/>
                                  <w:sz w:val="24"/>
                                  <w:szCs w:val="24"/>
                                </w:rPr>
                                <w:t>.</w:t>
                              </w:r>
                            </w:p>
                          </w:txbxContent>
                        </wps:txbx>
                        <wps:bodyPr wrap="square" lIns="0" tIns="0" rIns="0" bIns="0" rtlCol="0">
                          <a:noAutofit/>
                        </wps:bodyPr>
                      </wps:wsp>
                      <wps:wsp>
                        <wps:cNvPr id="210" name="Textbox 210"/>
                        <wps:cNvSpPr txBox="1"/>
                        <wps:spPr>
                          <a:xfrm>
                            <a:off x="0" y="241409"/>
                            <a:ext cx="6089650" cy="314960"/>
                          </a:xfrm>
                          <a:prstGeom prst="rect">
                            <a:avLst/>
                          </a:prstGeom>
                          <a:solidFill>
                            <a:srgbClr val="FFFF00"/>
                          </a:solidFill>
                        </wps:spPr>
                        <wps:txbx>
                          <w:txbxContent>
                            <w:p>
                              <w:pPr>
                                <w:bidi/>
                                <w:spacing w:before="83"/>
                                <w:ind w:right="58" w:left="0" w:firstLine="0"/>
                                <w:jc w:val="right"/>
                                <w:rPr>
                                  <w:b/>
                                  <w:bCs/>
                                  <w:color w:val="000000"/>
                                  <w:sz w:val="24"/>
                                  <w:szCs w:val="24"/>
                                </w:rPr>
                              </w:pPr>
                              <w:r>
                                <w:rPr>
                                  <w:b/>
                                  <w:bCs/>
                                  <w:color w:val="000000"/>
                                  <w:spacing w:val="-2"/>
                                  <w:w w:val="80"/>
                                  <w:sz w:val="24"/>
                                  <w:szCs w:val="24"/>
                                  <w:rtl/>
                                </w:rPr>
                                <w:t>سوئيچگير</w:t>
                              </w:r>
                              <w:r>
                                <w:rPr>
                                  <w:b/>
                                  <w:bCs/>
                                  <w:color w:val="000000"/>
                                  <w:spacing w:val="1"/>
                                  <w:sz w:val="24"/>
                                  <w:szCs w:val="24"/>
                                  <w:rtl/>
                                </w:rPr>
                                <w:t> </w:t>
                              </w:r>
                              <w:r>
                                <w:rPr>
                                  <w:b/>
                                  <w:bCs/>
                                  <w:color w:val="000000"/>
                                  <w:w w:val="85"/>
                                  <w:sz w:val="24"/>
                                  <w:szCs w:val="24"/>
                                  <w:rtl/>
                                </w:rPr>
                                <w:t>ساختمان</w:t>
                              </w:r>
                              <w:r>
                                <w:rPr>
                                  <w:b/>
                                  <w:bCs/>
                                  <w:color w:val="000000"/>
                                  <w:spacing w:val="3"/>
                                  <w:sz w:val="24"/>
                                  <w:szCs w:val="24"/>
                                  <w:rtl/>
                                </w:rPr>
                                <w:t> </w:t>
                              </w:r>
                              <w:r>
                                <w:rPr>
                                  <w:b/>
                                  <w:bCs/>
                                  <w:color w:val="000000"/>
                                  <w:w w:val="85"/>
                                  <w:sz w:val="24"/>
                                  <w:szCs w:val="24"/>
                                  <w:rtl/>
                                </w:rPr>
                                <w:t>در</w:t>
                              </w:r>
                              <w:r>
                                <w:rPr>
                                  <w:b/>
                                  <w:bCs/>
                                  <w:color w:val="000000"/>
                                  <w:sz w:val="24"/>
                                  <w:szCs w:val="24"/>
                                  <w:rtl/>
                                </w:rPr>
                                <w:t> </w:t>
                              </w:r>
                              <w:r>
                                <w:rPr>
                                  <w:b/>
                                  <w:bCs/>
                                  <w:color w:val="000000"/>
                                  <w:w w:val="85"/>
                                  <w:sz w:val="24"/>
                                  <w:szCs w:val="24"/>
                                  <w:rtl/>
                                </w:rPr>
                                <w:t>دو</w:t>
                              </w:r>
                              <w:r>
                                <w:rPr>
                                  <w:b/>
                                  <w:bCs/>
                                  <w:color w:val="000000"/>
                                  <w:spacing w:val="1"/>
                                  <w:sz w:val="24"/>
                                  <w:szCs w:val="24"/>
                                  <w:rtl/>
                                </w:rPr>
                                <w:t> </w:t>
                              </w:r>
                              <w:r>
                                <w:rPr>
                                  <w:b/>
                                  <w:bCs/>
                                  <w:color w:val="000000"/>
                                  <w:w w:val="85"/>
                                  <w:sz w:val="24"/>
                                  <w:szCs w:val="24"/>
                                  <w:rtl/>
                                </w:rPr>
                                <w:t>طبقه</w:t>
                              </w:r>
                              <w:r>
                                <w:rPr>
                                  <w:b/>
                                  <w:bCs/>
                                  <w:color w:val="000000"/>
                                  <w:sz w:val="24"/>
                                  <w:szCs w:val="24"/>
                                  <w:rtl/>
                                </w:rPr>
                                <w:t> </w:t>
                              </w:r>
                              <w:r>
                                <w:rPr>
                                  <w:b/>
                                  <w:bCs/>
                                  <w:color w:val="000000"/>
                                  <w:w w:val="85"/>
                                  <w:sz w:val="24"/>
                                  <w:szCs w:val="24"/>
                                  <w:rtl/>
                                </w:rPr>
                                <w:t>زير</w:t>
                              </w:r>
                              <w:r>
                                <w:rPr>
                                  <w:b/>
                                  <w:bCs/>
                                  <w:color w:val="000000"/>
                                  <w:spacing w:val="1"/>
                                  <w:sz w:val="24"/>
                                  <w:szCs w:val="24"/>
                                  <w:rtl/>
                                </w:rPr>
                                <w:t> </w:t>
                              </w:r>
                              <w:r>
                                <w:rPr>
                                  <w:b/>
                                  <w:bCs/>
                                  <w:color w:val="000000"/>
                                  <w:w w:val="85"/>
                                  <w:sz w:val="24"/>
                                  <w:szCs w:val="24"/>
                                  <w:rtl/>
                                </w:rPr>
                                <w:t>زمين</w:t>
                              </w:r>
                              <w:r>
                                <w:rPr>
                                  <w:b/>
                                  <w:bCs/>
                                  <w:color w:val="000000"/>
                                  <w:spacing w:val="1"/>
                                  <w:sz w:val="24"/>
                                  <w:szCs w:val="24"/>
                                  <w:rtl/>
                                </w:rPr>
                                <w:t> </w:t>
                              </w:r>
                              <w:r>
                                <w:rPr>
                                  <w:b/>
                                  <w:bCs/>
                                  <w:color w:val="000000"/>
                                  <w:w w:val="85"/>
                                  <w:sz w:val="24"/>
                                  <w:szCs w:val="24"/>
                                  <w:rtl/>
                                </w:rPr>
                                <w:t>و</w:t>
                              </w:r>
                              <w:r>
                                <w:rPr>
                                  <w:b/>
                                  <w:bCs/>
                                  <w:color w:val="000000"/>
                                  <w:spacing w:val="1"/>
                                  <w:sz w:val="24"/>
                                  <w:szCs w:val="24"/>
                                  <w:rtl/>
                                </w:rPr>
                                <w:t> </w:t>
                              </w:r>
                              <w:r>
                                <w:rPr>
                                  <w:b/>
                                  <w:bCs/>
                                  <w:color w:val="000000"/>
                                  <w:w w:val="85"/>
                                  <w:sz w:val="24"/>
                                  <w:szCs w:val="24"/>
                                  <w:rtl/>
                                </w:rPr>
                                <w:t>همكف</w:t>
                              </w:r>
                              <w:r>
                                <w:rPr>
                                  <w:b/>
                                  <w:bCs/>
                                  <w:color w:val="000000"/>
                                  <w:sz w:val="24"/>
                                  <w:szCs w:val="24"/>
                                  <w:rtl/>
                                </w:rPr>
                                <w:t> </w:t>
                              </w:r>
                              <w:r>
                                <w:rPr>
                                  <w:b/>
                                  <w:bCs/>
                                  <w:color w:val="000000"/>
                                  <w:w w:val="85"/>
                                  <w:sz w:val="24"/>
                                  <w:szCs w:val="24"/>
                                  <w:rtl/>
                                </w:rPr>
                                <w:t>طراحي</w:t>
                              </w:r>
                              <w:r>
                                <w:rPr>
                                  <w:b/>
                                  <w:bCs/>
                                  <w:color w:val="000000"/>
                                  <w:spacing w:val="6"/>
                                  <w:sz w:val="24"/>
                                  <w:szCs w:val="24"/>
                                  <w:rtl/>
                                </w:rPr>
                                <w:t> </w:t>
                              </w:r>
                              <w:r>
                                <w:rPr>
                                  <w:b/>
                                  <w:bCs/>
                                  <w:color w:val="000000"/>
                                  <w:w w:val="85"/>
                                  <w:sz w:val="24"/>
                                  <w:szCs w:val="24"/>
                                  <w:rtl/>
                                </w:rPr>
                                <w:t>شده</w:t>
                              </w:r>
                              <w:r>
                                <w:rPr>
                                  <w:b/>
                                  <w:bCs/>
                                  <w:color w:val="000000"/>
                                  <w:spacing w:val="1"/>
                                  <w:sz w:val="24"/>
                                  <w:szCs w:val="24"/>
                                  <w:rtl/>
                                </w:rPr>
                                <w:t> </w:t>
                              </w:r>
                              <w:r>
                                <w:rPr>
                                  <w:b/>
                                  <w:bCs/>
                                  <w:color w:val="000000"/>
                                  <w:w w:val="85"/>
                                  <w:sz w:val="24"/>
                                  <w:szCs w:val="24"/>
                                  <w:rtl/>
                                </w:rPr>
                                <w:t>است</w:t>
                              </w:r>
                              <w:r>
                                <w:rPr>
                                  <w:b/>
                                  <w:bCs/>
                                  <w:color w:val="000000"/>
                                  <w:spacing w:val="-1"/>
                                  <w:sz w:val="24"/>
                                  <w:szCs w:val="24"/>
                                  <w:rtl/>
                                </w:rPr>
                                <w:t> </w:t>
                              </w:r>
                              <w:r>
                                <w:rPr>
                                  <w:b/>
                                  <w:bCs/>
                                  <w:color w:val="000000"/>
                                  <w:w w:val="85"/>
                                  <w:sz w:val="24"/>
                                  <w:szCs w:val="24"/>
                                  <w:rtl/>
                                </w:rPr>
                                <w:t>و</w:t>
                              </w:r>
                              <w:r>
                                <w:rPr>
                                  <w:b/>
                                  <w:bCs/>
                                  <w:color w:val="000000"/>
                                  <w:spacing w:val="-1"/>
                                  <w:sz w:val="24"/>
                                  <w:szCs w:val="24"/>
                                  <w:rtl/>
                                </w:rPr>
                                <w:t> </w:t>
                              </w:r>
                              <w:r>
                                <w:rPr>
                                  <w:b/>
                                  <w:bCs/>
                                  <w:color w:val="000000"/>
                                  <w:w w:val="85"/>
                                  <w:sz w:val="24"/>
                                  <w:szCs w:val="24"/>
                                  <w:rtl/>
                                </w:rPr>
                                <w:t>بخش</w:t>
                              </w:r>
                              <w:r>
                                <w:rPr>
                                  <w:b/>
                                  <w:bCs/>
                                  <w:color w:val="000000"/>
                                  <w:spacing w:val="3"/>
                                  <w:sz w:val="24"/>
                                  <w:szCs w:val="24"/>
                                  <w:rtl/>
                                </w:rPr>
                                <w:t> </w:t>
                              </w:r>
                              <w:r>
                                <w:rPr>
                                  <w:b/>
                                  <w:bCs/>
                                  <w:color w:val="000000"/>
                                  <w:w w:val="85"/>
                                  <w:sz w:val="24"/>
                                  <w:szCs w:val="24"/>
                                  <w:rtl/>
                                </w:rPr>
                                <w:t>كنترل</w:t>
                              </w:r>
                              <w:r>
                                <w:rPr>
                                  <w:b/>
                                  <w:bCs/>
                                  <w:color w:val="000000"/>
                                  <w:spacing w:val="2"/>
                                  <w:sz w:val="24"/>
                                  <w:szCs w:val="24"/>
                                  <w:rtl/>
                                </w:rPr>
                                <w:t> </w:t>
                              </w:r>
                              <w:r>
                                <w:rPr>
                                  <w:b/>
                                  <w:bCs/>
                                  <w:color w:val="000000"/>
                                  <w:w w:val="85"/>
                                  <w:sz w:val="24"/>
                                  <w:szCs w:val="24"/>
                                  <w:rtl/>
                                </w:rPr>
                                <w:t>و</w:t>
                              </w:r>
                              <w:r>
                                <w:rPr>
                                  <w:b/>
                                  <w:bCs/>
                                  <w:color w:val="000000"/>
                                  <w:spacing w:val="-1"/>
                                  <w:sz w:val="24"/>
                                  <w:szCs w:val="24"/>
                                  <w:rtl/>
                                </w:rPr>
                                <w:t> </w:t>
                              </w:r>
                              <w:r>
                                <w:rPr>
                                  <w:b/>
                                  <w:bCs/>
                                  <w:color w:val="000000"/>
                                  <w:w w:val="85"/>
                                  <w:sz w:val="24"/>
                                  <w:szCs w:val="24"/>
                                  <w:rtl/>
                                </w:rPr>
                                <w:t>فضاهاي</w:t>
                              </w:r>
                              <w:r>
                                <w:rPr>
                                  <w:b/>
                                  <w:bCs/>
                                  <w:color w:val="000000"/>
                                  <w:sz w:val="24"/>
                                  <w:szCs w:val="24"/>
                                  <w:rtl/>
                                </w:rPr>
                                <w:t> </w:t>
                              </w:r>
                              <w:r>
                                <w:rPr>
                                  <w:b/>
                                  <w:bCs/>
                                  <w:color w:val="000000"/>
                                  <w:w w:val="85"/>
                                  <w:sz w:val="24"/>
                                  <w:szCs w:val="24"/>
                                  <w:rtl/>
                                </w:rPr>
                                <w:t>جنبي</w:t>
                              </w:r>
                              <w:r>
                                <w:rPr>
                                  <w:b/>
                                  <w:bCs/>
                                  <w:color w:val="000000"/>
                                  <w:spacing w:val="3"/>
                                  <w:sz w:val="24"/>
                                  <w:szCs w:val="24"/>
                                  <w:rtl/>
                                </w:rPr>
                                <w:t> </w:t>
                              </w:r>
                              <w:r>
                                <w:rPr>
                                  <w:b/>
                                  <w:bCs/>
                                  <w:color w:val="000000"/>
                                  <w:w w:val="85"/>
                                  <w:sz w:val="24"/>
                                  <w:szCs w:val="24"/>
                                  <w:rtl/>
                                </w:rPr>
                                <w:t>آن</w:t>
                              </w:r>
                              <w:r>
                                <w:rPr>
                                  <w:b/>
                                  <w:bCs/>
                                  <w:color w:val="000000"/>
                                  <w:spacing w:val="1"/>
                                  <w:sz w:val="24"/>
                                  <w:szCs w:val="24"/>
                                  <w:rtl/>
                                </w:rPr>
                                <w:t> </w:t>
                              </w:r>
                              <w:r>
                                <w:rPr>
                                  <w:b/>
                                  <w:bCs/>
                                  <w:color w:val="000000"/>
                                  <w:w w:val="85"/>
                                  <w:sz w:val="24"/>
                                  <w:szCs w:val="24"/>
                                  <w:rtl/>
                                </w:rPr>
                                <w:t>در</w:t>
                              </w:r>
                              <w:r>
                                <w:rPr>
                                  <w:b/>
                                  <w:bCs/>
                                  <w:color w:val="000000"/>
                                  <w:spacing w:val="-1"/>
                                  <w:sz w:val="24"/>
                                  <w:szCs w:val="24"/>
                                  <w:rtl/>
                                </w:rPr>
                                <w:t> </w:t>
                              </w:r>
                              <w:r>
                                <w:rPr>
                                  <w:b/>
                                  <w:bCs/>
                                  <w:color w:val="000000"/>
                                  <w:w w:val="85"/>
                                  <w:sz w:val="24"/>
                                  <w:szCs w:val="24"/>
                                  <w:rtl/>
                                </w:rPr>
                                <w:t>يك</w:t>
                              </w:r>
                              <w:r>
                                <w:rPr>
                                  <w:b/>
                                  <w:bCs/>
                                  <w:color w:val="000000"/>
                                  <w:sz w:val="24"/>
                                  <w:szCs w:val="24"/>
                                  <w:rtl/>
                                </w:rPr>
                                <w:t> </w:t>
                              </w:r>
                              <w:r>
                                <w:rPr>
                                  <w:b/>
                                  <w:bCs/>
                                  <w:color w:val="000000"/>
                                  <w:w w:val="85"/>
                                  <w:sz w:val="24"/>
                                  <w:szCs w:val="24"/>
                                  <w:rtl/>
                                </w:rPr>
                                <w:t>طبق</w:t>
                              </w:r>
                              <w:r>
                                <w:rPr>
                                  <w:b/>
                                  <w:bCs/>
                                  <w:color w:val="000000"/>
                                  <w:w w:val="85"/>
                                  <w:sz w:val="24"/>
                                  <w:szCs w:val="24"/>
                                  <w:rtl/>
                                </w:rPr>
                                <w:t>ه</w:t>
                              </w:r>
                            </w:p>
                          </w:txbxContent>
                        </wps:txbx>
                        <wps:bodyPr wrap="square" lIns="0" tIns="0" rIns="0" bIns="0" rtlCol="0">
                          <a:noAutofit/>
                        </wps:bodyPr>
                      </wps:wsp>
                      <wps:wsp>
                        <wps:cNvPr id="211" name="Textbox 211"/>
                        <wps:cNvSpPr txBox="1"/>
                        <wps:spPr>
                          <a:xfrm>
                            <a:off x="4303018" y="0"/>
                            <a:ext cx="1786889" cy="241935"/>
                          </a:xfrm>
                          <a:prstGeom prst="rect">
                            <a:avLst/>
                          </a:prstGeom>
                          <a:solidFill>
                            <a:srgbClr val="FFFF00"/>
                          </a:solidFill>
                        </wps:spPr>
                        <wps:txbx>
                          <w:txbxContent>
                            <w:p>
                              <w:pPr>
                                <w:bidi/>
                                <w:spacing w:before="24"/>
                                <w:ind w:right="67" w:left="0" w:firstLine="0"/>
                                <w:jc w:val="right"/>
                                <w:rPr>
                                  <w:b/>
                                  <w:bCs/>
                                  <w:color w:val="000000"/>
                                  <w:sz w:val="24"/>
                                  <w:szCs w:val="24"/>
                                </w:rPr>
                              </w:pPr>
                              <w:r>
                                <w:rPr>
                                  <w:b/>
                                  <w:bCs/>
                                  <w:color w:val="000000"/>
                                  <w:spacing w:val="-6"/>
                                  <w:sz w:val="24"/>
                                  <w:szCs w:val="24"/>
                                  <w:rtl/>
                                </w:rPr>
                                <w:t>ساختمان</w:t>
                              </w:r>
                              <w:r>
                                <w:rPr>
                                  <w:b/>
                                  <w:bCs/>
                                  <w:color w:val="000000"/>
                                  <w:spacing w:val="-7"/>
                                  <w:sz w:val="24"/>
                                  <w:szCs w:val="24"/>
                                  <w:rtl/>
                                </w:rPr>
                                <w:t> </w:t>
                              </w:r>
                              <w:r>
                                <w:rPr>
                                  <w:b/>
                                  <w:bCs/>
                                  <w:color w:val="000000"/>
                                  <w:spacing w:val="-6"/>
                                  <w:sz w:val="24"/>
                                  <w:szCs w:val="24"/>
                                  <w:rtl/>
                                </w:rPr>
                                <w:t>فوق</w:t>
                              </w:r>
                              <w:r>
                                <w:rPr>
                                  <w:b/>
                                  <w:bCs/>
                                  <w:color w:val="000000"/>
                                  <w:spacing w:val="-9"/>
                                  <w:sz w:val="24"/>
                                  <w:szCs w:val="24"/>
                                  <w:rtl/>
                                </w:rPr>
                                <w:t> </w:t>
                              </w:r>
                              <w:r>
                                <w:rPr>
                                  <w:b/>
                                  <w:bCs/>
                                  <w:color w:val="000000"/>
                                  <w:spacing w:val="-6"/>
                                  <w:sz w:val="24"/>
                                  <w:szCs w:val="24"/>
                                  <w:rtl/>
                                </w:rPr>
                                <w:t>از</w:t>
                              </w:r>
                              <w:r>
                                <w:rPr>
                                  <w:b/>
                                  <w:bCs/>
                                  <w:color w:val="000000"/>
                                  <w:spacing w:val="-7"/>
                                  <w:sz w:val="24"/>
                                  <w:szCs w:val="24"/>
                                  <w:rtl/>
                                </w:rPr>
                                <w:t> </w:t>
                              </w:r>
                              <w:r>
                                <w:rPr>
                                  <w:b/>
                                  <w:bCs/>
                                  <w:color w:val="000000"/>
                                  <w:spacing w:val="-6"/>
                                  <w:sz w:val="24"/>
                                  <w:szCs w:val="24"/>
                                  <w:rtl/>
                                </w:rPr>
                                <w:t>دو</w:t>
                              </w:r>
                              <w:r>
                                <w:rPr>
                                  <w:b/>
                                  <w:bCs/>
                                  <w:color w:val="000000"/>
                                  <w:spacing w:val="-8"/>
                                  <w:sz w:val="24"/>
                                  <w:szCs w:val="24"/>
                                  <w:rtl/>
                                </w:rPr>
                                <w:t> </w:t>
                              </w:r>
                              <w:r>
                                <w:rPr>
                                  <w:b/>
                                  <w:bCs/>
                                  <w:color w:val="000000"/>
                                  <w:spacing w:val="-6"/>
                                  <w:sz w:val="24"/>
                                  <w:szCs w:val="24"/>
                                  <w:rtl/>
                                </w:rPr>
                                <w:t>قﺴمت</w:t>
                              </w:r>
                              <w:r>
                                <w:rPr>
                                  <w:b/>
                                  <w:bCs/>
                                  <w:color w:val="000000"/>
                                  <w:spacing w:val="-8"/>
                                  <w:sz w:val="24"/>
                                  <w:szCs w:val="24"/>
                                  <w:rtl/>
                                </w:rPr>
                                <w:t> </w:t>
                              </w:r>
                              <w:r>
                                <w:rPr>
                                  <w:b/>
                                  <w:bCs/>
                                  <w:color w:val="000000"/>
                                  <w:spacing w:val="-6"/>
                                  <w:sz w:val="24"/>
                                  <w:szCs w:val="24"/>
                                  <w:rtl/>
                                </w:rPr>
                                <w:t>كل</w:t>
                              </w:r>
                              <w:r>
                                <w:rPr>
                                  <w:b/>
                                  <w:bCs/>
                                  <w:color w:val="000000"/>
                                  <w:spacing w:val="-6"/>
                                  <w:sz w:val="24"/>
                                  <w:szCs w:val="24"/>
                                  <w:rtl/>
                                </w:rPr>
                                <w:t>ي</w:t>
                              </w:r>
                            </w:p>
                          </w:txbxContent>
                        </wps:txbx>
                        <wps:bodyPr wrap="square" lIns="0" tIns="0" rIns="0" bIns="0" rtlCol="0">
                          <a:noAutofit/>
                        </wps:bodyPr>
                      </wps:wsp>
                    </wpg:wgp>
                  </a:graphicData>
                </a:graphic>
              </wp:anchor>
            </w:drawing>
          </mc:Choice>
          <mc:Fallback>
            <w:pict>
              <v:group style="position:absolute;margin-left:62.699635pt;margin-top:20.854769pt;width:479.5pt;height:62.85pt;mso-position-horizontal-relative:page;mso-position-vertical-relative:paragraph;z-index:-21265408" id="docshapegroup112" coordorigin="1254,417" coordsize="9590,1257">
                <v:shape style="position:absolute;left:8577;top:1293;width:2266;height:381" type="#_x0000_t202" id="docshape113" filled="true" fillcolor="#ffff00" stroked="false">
                  <v:textbox inset="0,0,0,0">
                    <w:txbxContent>
                      <w:p>
                        <w:pPr>
                          <w:bidi/>
                          <w:spacing w:before="24"/>
                          <w:ind w:right="19" w:left="0" w:firstLine="0"/>
                          <w:jc w:val="right"/>
                          <w:rPr>
                            <w:b/>
                            <w:bCs/>
                            <w:color w:val="000000"/>
                            <w:sz w:val="24"/>
                            <w:szCs w:val="24"/>
                          </w:rPr>
                        </w:pPr>
                        <w:r>
                          <w:rPr>
                            <w:b/>
                            <w:bCs/>
                            <w:color w:val="000000"/>
                            <w:w w:val="90"/>
                            <w:sz w:val="24"/>
                            <w:szCs w:val="24"/>
                          </w:rPr>
                          <w:t>.</w:t>
                        </w:r>
                        <w:r>
                          <w:rPr>
                            <w:b/>
                            <w:bCs/>
                            <w:color w:val="000000"/>
                            <w:w w:val="90"/>
                            <w:sz w:val="24"/>
                            <w:szCs w:val="24"/>
                            <w:rtl/>
                          </w:rPr>
                          <w:t>تسا</w:t>
                        </w:r>
                        <w:r>
                          <w:rPr>
                            <w:b/>
                            <w:bCs/>
                            <w:color w:val="000000"/>
                            <w:spacing w:val="-6"/>
                            <w:w w:val="90"/>
                            <w:sz w:val="24"/>
                            <w:szCs w:val="24"/>
                            <w:rtl/>
                          </w:rPr>
                          <w:t> </w:t>
                        </w:r>
                        <w:r>
                          <w:rPr>
                            <w:b/>
                            <w:bCs/>
                            <w:color w:val="000000"/>
                            <w:w w:val="90"/>
                            <w:sz w:val="24"/>
                            <w:szCs w:val="24"/>
                            <w:rtl/>
                          </w:rPr>
                          <w:t>عقاو</w:t>
                        </w:r>
                        <w:r>
                          <w:rPr>
                            <w:b/>
                            <w:bCs/>
                            <w:color w:val="000000"/>
                            <w:spacing w:val="-7"/>
                            <w:w w:val="90"/>
                            <w:sz w:val="24"/>
                            <w:szCs w:val="24"/>
                            <w:rtl/>
                          </w:rPr>
                          <w:t> </w:t>
                        </w:r>
                        <w:r>
                          <w:rPr>
                            <w:b/>
                            <w:bCs/>
                            <w:color w:val="000000"/>
                            <w:w w:val="90"/>
                            <w:sz w:val="24"/>
                            <w:szCs w:val="24"/>
                            <w:rtl/>
                          </w:rPr>
                          <w:t>فكمه</w:t>
                        </w:r>
                        <w:r>
                          <w:rPr>
                            <w:b/>
                            <w:bCs/>
                            <w:color w:val="000000"/>
                            <w:spacing w:val="-7"/>
                            <w:w w:val="90"/>
                            <w:sz w:val="24"/>
                            <w:szCs w:val="24"/>
                            <w:rtl/>
                          </w:rPr>
                          <w:t> </w:t>
                        </w:r>
                        <w:r>
                          <w:rPr>
                            <w:b/>
                            <w:bCs/>
                            <w:color w:val="000000"/>
                            <w:w w:val="90"/>
                            <w:sz w:val="24"/>
                            <w:szCs w:val="24"/>
                            <w:rtl/>
                          </w:rPr>
                          <w:t>زارت</w:t>
                        </w:r>
                        <w:r>
                          <w:rPr>
                            <w:b/>
                            <w:bCs/>
                            <w:color w:val="000000"/>
                            <w:spacing w:val="-7"/>
                            <w:w w:val="90"/>
                            <w:sz w:val="24"/>
                            <w:szCs w:val="24"/>
                            <w:rtl/>
                          </w:rPr>
                          <w:t> </w:t>
                        </w:r>
                        <w:r>
                          <w:rPr>
                            <w:b/>
                            <w:bCs/>
                            <w:color w:val="000000"/>
                            <w:w w:val="90"/>
                            <w:sz w:val="24"/>
                            <w:szCs w:val="24"/>
                            <w:rtl/>
                          </w:rPr>
                          <w:t>رد</w:t>
                        </w:r>
                        <w:r>
                          <w:rPr>
                            <w:b/>
                            <w:bCs/>
                            <w:color w:val="000000"/>
                            <w:spacing w:val="-7"/>
                            <w:w w:val="90"/>
                            <w:sz w:val="24"/>
                            <w:szCs w:val="24"/>
                            <w:rtl/>
                          </w:rPr>
                          <w:t> </w:t>
                        </w:r>
                        <w:r>
                          <w:rPr>
                            <w:b/>
                            <w:bCs/>
                            <w:color w:val="000000"/>
                            <w:spacing w:val="-10"/>
                            <w:w w:val="90"/>
                            <w:sz w:val="24"/>
                            <w:szCs w:val="24"/>
                            <w:rtl/>
                          </w:rPr>
                          <w:t>و</w:t>
                        </w:r>
                      </w:p>
                    </w:txbxContent>
                  </v:textbox>
                  <v:fill type="solid"/>
                  <w10:wrap type="none"/>
                </v:shape>
                <v:shape style="position:absolute;left:1254;top:797;width:9590;height:496" type="#_x0000_t202" id="docshape114" filled="true" fillcolor="#ffff00" stroked="false">
                  <v:textbox inset="0,0,0,0">
                    <w:txbxContent>
                      <w:p>
                        <w:pPr>
                          <w:bidi/>
                          <w:spacing w:before="83"/>
                          <w:ind w:right="58" w:left="0" w:firstLine="0"/>
                          <w:jc w:val="right"/>
                          <w:rPr>
                            <w:b/>
                            <w:bCs/>
                            <w:color w:val="000000"/>
                            <w:sz w:val="24"/>
                            <w:szCs w:val="24"/>
                          </w:rPr>
                        </w:pPr>
                        <w:r>
                          <w:rPr>
                            <w:b/>
                            <w:bCs/>
                            <w:color w:val="000000"/>
                            <w:w w:val="85"/>
                            <w:sz w:val="24"/>
                            <w:szCs w:val="24"/>
                            <w:rtl/>
                          </w:rPr>
                          <w:t>هقبط</w:t>
                        </w:r>
                        <w:r>
                          <w:rPr>
                            <w:b/>
                            <w:bCs/>
                            <w:color w:val="000000"/>
                            <w:sz w:val="24"/>
                            <w:szCs w:val="24"/>
                            <w:rtl/>
                          </w:rPr>
                          <w:t> </w:t>
                        </w:r>
                        <w:r>
                          <w:rPr>
                            <w:b/>
                            <w:bCs/>
                            <w:color w:val="000000"/>
                            <w:w w:val="85"/>
                            <w:sz w:val="24"/>
                            <w:szCs w:val="24"/>
                            <w:rtl/>
                          </w:rPr>
                          <w:t>كي</w:t>
                        </w:r>
                        <w:r>
                          <w:rPr>
                            <w:b/>
                            <w:bCs/>
                            <w:color w:val="000000"/>
                            <w:spacing w:val="-1"/>
                            <w:sz w:val="24"/>
                            <w:szCs w:val="24"/>
                            <w:rtl/>
                          </w:rPr>
                          <w:t> </w:t>
                        </w:r>
                        <w:r>
                          <w:rPr>
                            <w:b/>
                            <w:bCs/>
                            <w:color w:val="000000"/>
                            <w:w w:val="85"/>
                            <w:sz w:val="24"/>
                            <w:szCs w:val="24"/>
                            <w:rtl/>
                          </w:rPr>
                          <w:t>رد</w:t>
                        </w:r>
                        <w:r>
                          <w:rPr>
                            <w:b/>
                            <w:bCs/>
                            <w:color w:val="000000"/>
                            <w:spacing w:val="1"/>
                            <w:sz w:val="24"/>
                            <w:szCs w:val="24"/>
                            <w:rtl/>
                          </w:rPr>
                          <w:t> </w:t>
                        </w:r>
                        <w:r>
                          <w:rPr>
                            <w:b/>
                            <w:bCs/>
                            <w:color w:val="000000"/>
                            <w:w w:val="85"/>
                            <w:sz w:val="24"/>
                            <w:szCs w:val="24"/>
                            <w:rtl/>
                          </w:rPr>
                          <w:t>نآ</w:t>
                        </w:r>
                        <w:r>
                          <w:rPr>
                            <w:b/>
                            <w:bCs/>
                            <w:color w:val="000000"/>
                            <w:spacing w:val="3"/>
                            <w:sz w:val="24"/>
                            <w:szCs w:val="24"/>
                            <w:rtl/>
                          </w:rPr>
                          <w:t> </w:t>
                        </w:r>
                        <w:r>
                          <w:rPr>
                            <w:b/>
                            <w:bCs/>
                            <w:color w:val="000000"/>
                            <w:w w:val="85"/>
                            <w:sz w:val="24"/>
                            <w:szCs w:val="24"/>
                            <w:rtl/>
                          </w:rPr>
                          <w:t>يبنج</w:t>
                        </w:r>
                        <w:r>
                          <w:rPr>
                            <w:b/>
                            <w:bCs/>
                            <w:color w:val="000000"/>
                            <w:sz w:val="24"/>
                            <w:szCs w:val="24"/>
                            <w:rtl/>
                          </w:rPr>
                          <w:t> </w:t>
                        </w:r>
                        <w:r>
                          <w:rPr>
                            <w:b/>
                            <w:bCs/>
                            <w:color w:val="000000"/>
                            <w:w w:val="85"/>
                            <w:sz w:val="24"/>
                            <w:szCs w:val="24"/>
                            <w:rtl/>
                          </w:rPr>
                          <w:t>ياهاضف</w:t>
                        </w:r>
                        <w:r>
                          <w:rPr>
                            <w:b/>
                            <w:bCs/>
                            <w:color w:val="000000"/>
                            <w:spacing w:val="-1"/>
                            <w:sz w:val="24"/>
                            <w:szCs w:val="24"/>
                            <w:rtl/>
                          </w:rPr>
                          <w:t> </w:t>
                        </w:r>
                        <w:r>
                          <w:rPr>
                            <w:b/>
                            <w:bCs/>
                            <w:color w:val="000000"/>
                            <w:w w:val="85"/>
                            <w:sz w:val="24"/>
                            <w:szCs w:val="24"/>
                            <w:rtl/>
                          </w:rPr>
                          <w:t>و</w:t>
                        </w:r>
                        <w:r>
                          <w:rPr>
                            <w:b/>
                            <w:bCs/>
                            <w:color w:val="000000"/>
                            <w:spacing w:val="2"/>
                            <w:sz w:val="24"/>
                            <w:szCs w:val="24"/>
                            <w:rtl/>
                          </w:rPr>
                          <w:t> </w:t>
                        </w:r>
                        <w:r>
                          <w:rPr>
                            <w:b/>
                            <w:bCs/>
                            <w:color w:val="000000"/>
                            <w:w w:val="85"/>
                            <w:sz w:val="24"/>
                            <w:szCs w:val="24"/>
                            <w:rtl/>
                          </w:rPr>
                          <w:t>لرتنك</w:t>
                        </w:r>
                        <w:r>
                          <w:rPr>
                            <w:b/>
                            <w:bCs/>
                            <w:color w:val="000000"/>
                            <w:spacing w:val="3"/>
                            <w:sz w:val="24"/>
                            <w:szCs w:val="24"/>
                            <w:rtl/>
                          </w:rPr>
                          <w:t> </w:t>
                        </w:r>
                        <w:r>
                          <w:rPr>
                            <w:b/>
                            <w:bCs/>
                            <w:color w:val="000000"/>
                            <w:w w:val="85"/>
                            <w:sz w:val="24"/>
                            <w:szCs w:val="24"/>
                            <w:rtl/>
                          </w:rPr>
                          <w:t>شخب</w:t>
                        </w:r>
                        <w:r>
                          <w:rPr>
                            <w:b/>
                            <w:bCs/>
                            <w:color w:val="000000"/>
                            <w:spacing w:val="-1"/>
                            <w:sz w:val="24"/>
                            <w:szCs w:val="24"/>
                            <w:rtl/>
                          </w:rPr>
                          <w:t> </w:t>
                        </w:r>
                        <w:r>
                          <w:rPr>
                            <w:b/>
                            <w:bCs/>
                            <w:color w:val="000000"/>
                            <w:w w:val="85"/>
                            <w:sz w:val="24"/>
                            <w:szCs w:val="24"/>
                            <w:rtl/>
                          </w:rPr>
                          <w:t>و</w:t>
                        </w:r>
                        <w:r>
                          <w:rPr>
                            <w:b/>
                            <w:bCs/>
                            <w:color w:val="000000"/>
                            <w:spacing w:val="-1"/>
                            <w:sz w:val="24"/>
                            <w:szCs w:val="24"/>
                            <w:rtl/>
                          </w:rPr>
                          <w:t> </w:t>
                        </w:r>
                        <w:r>
                          <w:rPr>
                            <w:b/>
                            <w:bCs/>
                            <w:color w:val="000000"/>
                            <w:w w:val="85"/>
                            <w:sz w:val="24"/>
                            <w:szCs w:val="24"/>
                            <w:rtl/>
                          </w:rPr>
                          <w:t>تسا</w:t>
                        </w:r>
                        <w:r>
                          <w:rPr>
                            <w:b/>
                            <w:bCs/>
                            <w:color w:val="000000"/>
                            <w:spacing w:val="1"/>
                            <w:sz w:val="24"/>
                            <w:szCs w:val="24"/>
                            <w:rtl/>
                          </w:rPr>
                          <w:t> </w:t>
                        </w:r>
                        <w:r>
                          <w:rPr>
                            <w:b/>
                            <w:bCs/>
                            <w:color w:val="000000"/>
                            <w:w w:val="85"/>
                            <w:sz w:val="24"/>
                            <w:szCs w:val="24"/>
                            <w:rtl/>
                          </w:rPr>
                          <w:t>هدش</w:t>
                        </w:r>
                        <w:r>
                          <w:rPr>
                            <w:b/>
                            <w:bCs/>
                            <w:color w:val="000000"/>
                            <w:spacing w:val="6"/>
                            <w:sz w:val="24"/>
                            <w:szCs w:val="24"/>
                            <w:rtl/>
                          </w:rPr>
                          <w:t> </w:t>
                        </w:r>
                        <w:r>
                          <w:rPr>
                            <w:b/>
                            <w:bCs/>
                            <w:color w:val="000000"/>
                            <w:w w:val="85"/>
                            <w:sz w:val="24"/>
                            <w:szCs w:val="24"/>
                            <w:rtl/>
                          </w:rPr>
                          <w:t>يحارط</w:t>
                        </w:r>
                        <w:r>
                          <w:rPr>
                            <w:b/>
                            <w:bCs/>
                            <w:color w:val="000000"/>
                            <w:sz w:val="24"/>
                            <w:szCs w:val="24"/>
                            <w:rtl/>
                          </w:rPr>
                          <w:t> </w:t>
                        </w:r>
                        <w:r>
                          <w:rPr>
                            <w:b/>
                            <w:bCs/>
                            <w:color w:val="000000"/>
                            <w:w w:val="85"/>
                            <w:sz w:val="24"/>
                            <w:szCs w:val="24"/>
                            <w:rtl/>
                          </w:rPr>
                          <w:t>فكمه</w:t>
                        </w:r>
                        <w:r>
                          <w:rPr>
                            <w:b/>
                            <w:bCs/>
                            <w:color w:val="000000"/>
                            <w:spacing w:val="1"/>
                            <w:sz w:val="24"/>
                            <w:szCs w:val="24"/>
                            <w:rtl/>
                          </w:rPr>
                          <w:t> </w:t>
                        </w:r>
                        <w:r>
                          <w:rPr>
                            <w:b/>
                            <w:bCs/>
                            <w:color w:val="000000"/>
                            <w:w w:val="85"/>
                            <w:sz w:val="24"/>
                            <w:szCs w:val="24"/>
                            <w:rtl/>
                          </w:rPr>
                          <w:t>و</w:t>
                        </w:r>
                        <w:r>
                          <w:rPr>
                            <w:b/>
                            <w:bCs/>
                            <w:color w:val="000000"/>
                            <w:spacing w:val="1"/>
                            <w:sz w:val="24"/>
                            <w:szCs w:val="24"/>
                            <w:rtl/>
                          </w:rPr>
                          <w:t> </w:t>
                        </w:r>
                        <w:r>
                          <w:rPr>
                            <w:b/>
                            <w:bCs/>
                            <w:color w:val="000000"/>
                            <w:w w:val="85"/>
                            <w:sz w:val="24"/>
                            <w:szCs w:val="24"/>
                            <w:rtl/>
                          </w:rPr>
                          <w:t>نيمز</w:t>
                        </w:r>
                        <w:r>
                          <w:rPr>
                            <w:b/>
                            <w:bCs/>
                            <w:color w:val="000000"/>
                            <w:spacing w:val="1"/>
                            <w:sz w:val="24"/>
                            <w:szCs w:val="24"/>
                            <w:rtl/>
                          </w:rPr>
                          <w:t> </w:t>
                        </w:r>
                        <w:r>
                          <w:rPr>
                            <w:b/>
                            <w:bCs/>
                            <w:color w:val="000000"/>
                            <w:w w:val="85"/>
                            <w:sz w:val="24"/>
                            <w:szCs w:val="24"/>
                            <w:rtl/>
                          </w:rPr>
                          <w:t>ريز</w:t>
                        </w:r>
                        <w:r>
                          <w:rPr>
                            <w:b/>
                            <w:bCs/>
                            <w:color w:val="000000"/>
                            <w:sz w:val="24"/>
                            <w:szCs w:val="24"/>
                            <w:rtl/>
                          </w:rPr>
                          <w:t> </w:t>
                        </w:r>
                        <w:r>
                          <w:rPr>
                            <w:b/>
                            <w:bCs/>
                            <w:color w:val="000000"/>
                            <w:w w:val="85"/>
                            <w:sz w:val="24"/>
                            <w:szCs w:val="24"/>
                            <w:rtl/>
                          </w:rPr>
                          <w:t>هقبط</w:t>
                        </w:r>
                        <w:r>
                          <w:rPr>
                            <w:b/>
                            <w:bCs/>
                            <w:color w:val="000000"/>
                            <w:spacing w:val="1"/>
                            <w:sz w:val="24"/>
                            <w:szCs w:val="24"/>
                            <w:rtl/>
                          </w:rPr>
                          <w:t> </w:t>
                        </w:r>
                        <w:r>
                          <w:rPr>
                            <w:b/>
                            <w:bCs/>
                            <w:color w:val="000000"/>
                            <w:w w:val="85"/>
                            <w:sz w:val="24"/>
                            <w:szCs w:val="24"/>
                            <w:rtl/>
                          </w:rPr>
                          <w:t>ود</w:t>
                        </w:r>
                        <w:r>
                          <w:rPr>
                            <w:b/>
                            <w:bCs/>
                            <w:color w:val="000000"/>
                            <w:sz w:val="24"/>
                            <w:szCs w:val="24"/>
                            <w:rtl/>
                          </w:rPr>
                          <w:t> </w:t>
                        </w:r>
                        <w:r>
                          <w:rPr>
                            <w:b/>
                            <w:bCs/>
                            <w:color w:val="000000"/>
                            <w:w w:val="85"/>
                            <w:sz w:val="24"/>
                            <w:szCs w:val="24"/>
                            <w:rtl/>
                          </w:rPr>
                          <w:t>رد</w:t>
                        </w:r>
                        <w:r>
                          <w:rPr>
                            <w:b/>
                            <w:bCs/>
                            <w:color w:val="000000"/>
                            <w:spacing w:val="3"/>
                            <w:sz w:val="24"/>
                            <w:szCs w:val="24"/>
                            <w:rtl/>
                          </w:rPr>
                          <w:t> </w:t>
                        </w:r>
                        <w:r>
                          <w:rPr>
                            <w:b/>
                            <w:bCs/>
                            <w:color w:val="000000"/>
                            <w:w w:val="85"/>
                            <w:sz w:val="24"/>
                            <w:szCs w:val="24"/>
                            <w:rtl/>
                          </w:rPr>
                          <w:t>نامتخاس</w:t>
                        </w:r>
                        <w:r>
                          <w:rPr>
                            <w:b/>
                            <w:bCs/>
                            <w:color w:val="000000"/>
                            <w:spacing w:val="1"/>
                            <w:sz w:val="24"/>
                            <w:szCs w:val="24"/>
                            <w:rtl/>
                          </w:rPr>
                          <w:t> </w:t>
                        </w:r>
                        <w:r>
                          <w:rPr>
                            <w:b/>
                            <w:bCs/>
                            <w:color w:val="000000"/>
                            <w:spacing w:val="-2"/>
                            <w:w w:val="80"/>
                            <w:sz w:val="24"/>
                            <w:szCs w:val="24"/>
                            <w:rtl/>
                          </w:rPr>
                          <w:t>ريگچيئو</w:t>
                        </w:r>
                        <w:r>
                          <w:rPr>
                            <w:b/>
                            <w:bCs/>
                            <w:color w:val="000000"/>
                            <w:spacing w:val="-2"/>
                            <w:w w:val="80"/>
                            <w:sz w:val="24"/>
                            <w:szCs w:val="24"/>
                            <w:rtl/>
                          </w:rPr>
                          <w:t>س</w:t>
                        </w:r>
                      </w:p>
                    </w:txbxContent>
                  </v:textbox>
                  <v:fill type="solid"/>
                  <w10:wrap type="none"/>
                </v:shape>
                <v:shape style="position:absolute;left:8030;top:417;width:2814;height:381" type="#_x0000_t202" id="docshape115" filled="true" fillcolor="#ffff00" stroked="false">
                  <v:textbox inset="0,0,0,0">
                    <w:txbxContent>
                      <w:p>
                        <w:pPr>
                          <w:bidi/>
                          <w:spacing w:before="24"/>
                          <w:ind w:right="67" w:left="0" w:firstLine="0"/>
                          <w:jc w:val="right"/>
                          <w:rPr>
                            <w:b/>
                            <w:bCs/>
                            <w:color w:val="000000"/>
                            <w:sz w:val="24"/>
                            <w:szCs w:val="24"/>
                          </w:rPr>
                        </w:pPr>
                        <w:r>
                          <w:rPr>
                            <w:b/>
                            <w:bCs/>
                            <w:color w:val="000000"/>
                            <w:spacing w:val="-6"/>
                            <w:sz w:val="24"/>
                            <w:szCs w:val="24"/>
                            <w:rtl/>
                          </w:rPr>
                          <w:t>يلك</w:t>
                        </w:r>
                        <w:r>
                          <w:rPr>
                            <w:b/>
                            <w:bCs/>
                            <w:color w:val="000000"/>
                            <w:spacing w:val="-8"/>
                            <w:sz w:val="24"/>
                            <w:szCs w:val="24"/>
                            <w:rtl/>
                          </w:rPr>
                          <w:t> </w:t>
                        </w:r>
                        <w:r>
                          <w:rPr>
                            <w:b/>
                            <w:bCs/>
                            <w:color w:val="000000"/>
                            <w:spacing w:val="-6"/>
                            <w:sz w:val="24"/>
                            <w:szCs w:val="24"/>
                            <w:rtl/>
                          </w:rPr>
                          <w:t>تمﺴق</w:t>
                        </w:r>
                        <w:r>
                          <w:rPr>
                            <w:b/>
                            <w:bCs/>
                            <w:color w:val="000000"/>
                            <w:spacing w:val="-8"/>
                            <w:sz w:val="24"/>
                            <w:szCs w:val="24"/>
                            <w:rtl/>
                          </w:rPr>
                          <w:t> </w:t>
                        </w:r>
                        <w:r>
                          <w:rPr>
                            <w:b/>
                            <w:bCs/>
                            <w:color w:val="000000"/>
                            <w:spacing w:val="-6"/>
                            <w:sz w:val="24"/>
                            <w:szCs w:val="24"/>
                            <w:rtl/>
                          </w:rPr>
                          <w:t>ود</w:t>
                        </w:r>
                        <w:r>
                          <w:rPr>
                            <w:b/>
                            <w:bCs/>
                            <w:color w:val="000000"/>
                            <w:spacing w:val="-7"/>
                            <w:sz w:val="24"/>
                            <w:szCs w:val="24"/>
                            <w:rtl/>
                          </w:rPr>
                          <w:t> </w:t>
                        </w:r>
                        <w:r>
                          <w:rPr>
                            <w:b/>
                            <w:bCs/>
                            <w:color w:val="000000"/>
                            <w:spacing w:val="-6"/>
                            <w:sz w:val="24"/>
                            <w:szCs w:val="24"/>
                            <w:rtl/>
                          </w:rPr>
                          <w:t>زا</w:t>
                        </w:r>
                        <w:r>
                          <w:rPr>
                            <w:b/>
                            <w:bCs/>
                            <w:color w:val="000000"/>
                            <w:spacing w:val="-9"/>
                            <w:sz w:val="24"/>
                            <w:szCs w:val="24"/>
                            <w:rtl/>
                          </w:rPr>
                          <w:t> </w:t>
                        </w:r>
                        <w:r>
                          <w:rPr>
                            <w:b/>
                            <w:bCs/>
                            <w:color w:val="000000"/>
                            <w:spacing w:val="-6"/>
                            <w:sz w:val="24"/>
                            <w:szCs w:val="24"/>
                            <w:rtl/>
                          </w:rPr>
                          <w:t>قوف</w:t>
                        </w:r>
                        <w:r>
                          <w:rPr>
                            <w:b/>
                            <w:bCs/>
                            <w:color w:val="000000"/>
                            <w:spacing w:val="-7"/>
                            <w:sz w:val="24"/>
                            <w:szCs w:val="24"/>
                            <w:rtl/>
                          </w:rPr>
                          <w:t> </w:t>
                        </w:r>
                        <w:r>
                          <w:rPr>
                            <w:b/>
                            <w:bCs/>
                            <w:color w:val="000000"/>
                            <w:spacing w:val="-6"/>
                            <w:sz w:val="24"/>
                            <w:szCs w:val="24"/>
                            <w:rtl/>
                          </w:rPr>
                          <w:t>نامتخا</w:t>
                        </w:r>
                        <w:r>
                          <w:rPr>
                            <w:b/>
                            <w:bCs/>
                            <w:color w:val="000000"/>
                            <w:spacing w:val="-6"/>
                            <w:sz w:val="24"/>
                            <w:szCs w:val="24"/>
                            <w:rtl/>
                          </w:rPr>
                          <w:t>س</w:t>
                        </w:r>
                      </w:p>
                    </w:txbxContent>
                  </v:textbox>
                  <v:fill type="solid"/>
                  <w10:wrap type="none"/>
                </v:shape>
                <w10:wrap type="none"/>
              </v:group>
            </w:pict>
          </mc:Fallback>
        </mc:AlternateContent>
      </w:r>
      <w:r>
        <w:rPr>
          <w:b/>
          <w:bCs/>
          <w:color w:val="000000"/>
          <w:sz w:val="24"/>
          <w:szCs w:val="24"/>
          <w:highlight w:val="yellow"/>
          <w:rtl/>
        </w:rPr>
        <w:t> </w:t>
      </w:r>
      <w:r>
        <w:rPr>
          <w:b/>
          <w:bCs/>
          <w:color w:val="000000"/>
          <w:w w:val="85"/>
          <w:sz w:val="24"/>
          <w:szCs w:val="24"/>
          <w:highlight w:val="yellow"/>
          <w:rtl/>
        </w:rPr>
        <w:t>ساختمان كنترل و سوئيچگير جريان ضعيف</w:t>
      </w:r>
      <w:r>
        <w:rPr>
          <w:rFonts w:ascii="Times New Roman" w:cs="Times New Roman"/>
          <w:color w:val="000000"/>
          <w:w w:val="85"/>
          <w:sz w:val="24"/>
          <w:szCs w:val="24"/>
        </w:rPr>
        <w:t>Building</w:t>
      </w:r>
      <w:r>
        <w:rPr>
          <w:rFonts w:ascii="Times New Roman" w:cs="Times New Roman"/>
          <w:color w:val="000000"/>
          <w:w w:val="85"/>
          <w:sz w:val="24"/>
          <w:szCs w:val="24"/>
          <w:highlight w:val="yellow"/>
        </w:rPr>
        <w:t>)</w:t>
      </w:r>
      <w:r>
        <w:rPr>
          <w:rFonts w:ascii="Times New Roman" w:cs="Times New Roman"/>
          <w:color w:val="000000"/>
          <w:sz w:val="24"/>
          <w:szCs w:val="24"/>
          <w:rtl/>
        </w:rPr>
        <w:t> </w:t>
      </w:r>
      <w:r>
        <w:rPr>
          <w:rFonts w:ascii="Times New Roman" w:cs="Times New Roman"/>
          <w:color w:val="000000"/>
          <w:w w:val="85"/>
          <w:sz w:val="24"/>
          <w:szCs w:val="24"/>
        </w:rPr>
        <w:t>Control</w:t>
      </w:r>
      <w:r>
        <w:rPr>
          <w:rFonts w:ascii="Times New Roman" w:cs="Times New Roman"/>
          <w:color w:val="000000"/>
          <w:sz w:val="24"/>
          <w:szCs w:val="24"/>
          <w:rtl/>
        </w:rPr>
        <w:t> </w:t>
      </w:r>
      <w:r>
        <w:rPr>
          <w:rFonts w:ascii="Times New Roman" w:cs="Times New Roman"/>
          <w:color w:val="000000"/>
          <w:w w:val="85"/>
          <w:sz w:val="24"/>
          <w:szCs w:val="24"/>
        </w:rPr>
        <w:t>Substation&amp;</w:t>
      </w:r>
      <w:r>
        <w:rPr>
          <w:rFonts w:ascii="Times New Roman" w:cs="Times New Roman"/>
          <w:color w:val="000000"/>
          <w:sz w:val="24"/>
          <w:szCs w:val="24"/>
          <w:rtl/>
        </w:rPr>
        <w:t> </w:t>
      </w:r>
      <w:r>
        <w:rPr>
          <w:rFonts w:ascii="Calibri" w:cs="Calibri"/>
          <w:color w:val="000000"/>
          <w:w w:val="85"/>
          <w:sz w:val="24"/>
          <w:szCs w:val="24"/>
          <w:highlight w:val="yellow"/>
        </w:rPr>
        <w:t>(</w:t>
      </w:r>
      <w:r>
        <w:rPr>
          <w:rFonts w:ascii="Times New Roman" w:cs="Times New Roman"/>
          <w:color w:val="000000"/>
          <w:w w:val="85"/>
          <w:sz w:val="24"/>
          <w:szCs w:val="24"/>
          <w:highlight w:val="yellow"/>
        </w:rPr>
        <w:t>L</w:t>
      </w:r>
      <w:r>
        <w:rPr>
          <w:rFonts w:ascii="Times New Roman" w:cs="Times New Roman"/>
          <w:color w:val="000000"/>
          <w:w w:val="85"/>
          <w:sz w:val="24"/>
          <w:szCs w:val="24"/>
        </w:rPr>
        <w:t>V</w:t>
      </w:r>
      <w:r>
        <w:rPr>
          <w:rFonts w:ascii="Times New Roman" w:cs="Times New Roman"/>
          <w:color w:val="000000"/>
          <w:w w:val="85"/>
          <w:sz w:val="24"/>
          <w:szCs w:val="24"/>
          <w:highlight w:val="yellow"/>
          <w:rtl/>
        </w:rPr>
        <w:t> </w:t>
      </w:r>
      <w:r>
        <w:rPr>
          <w:b/>
          <w:bCs/>
          <w:color w:val="000000"/>
          <w:sz w:val="24"/>
          <w:szCs w:val="24"/>
          <w:rtl/>
        </w:rPr>
        <w:t> </w:t>
      </w:r>
      <w:r>
        <w:rPr>
          <w:rFonts w:ascii="Times New Roman" w:cs="Times New Roman"/>
          <w:color w:val="000000"/>
          <w:spacing w:val="40"/>
          <w:sz w:val="22"/>
          <w:szCs w:val="22"/>
          <w:highlight w:val="yellow"/>
          <w:rtl/>
        </w:rPr>
        <w:t> </w:t>
      </w:r>
      <w:r>
        <w:rPr>
          <w:rFonts w:ascii="Times New Roman" w:cs="Times New Roman"/>
          <w:color w:val="000000"/>
          <w:spacing w:val="-8"/>
          <w:sz w:val="22"/>
          <w:szCs w:val="22"/>
          <w:highlight w:val="yellow"/>
        </w:rPr>
        <w:t>Substation</w:t>
      </w:r>
      <w:r>
        <w:rPr>
          <w:rFonts w:ascii="Times New Roman" w:cs="Times New Roman"/>
          <w:color w:val="000000"/>
          <w:spacing w:val="8"/>
          <w:sz w:val="22"/>
          <w:szCs w:val="22"/>
          <w:highlight w:val="yellow"/>
          <w:rtl/>
        </w:rPr>
        <w:t> </w:t>
      </w:r>
      <w:r>
        <w:rPr>
          <w:rFonts w:ascii="Times New Roman" w:cs="Times New Roman"/>
          <w:color w:val="000000"/>
          <w:spacing w:val="-8"/>
          <w:sz w:val="22"/>
          <w:szCs w:val="22"/>
          <w:highlight w:val="yellow"/>
        </w:rPr>
        <w:t>LV</w:t>
      </w:r>
      <w:r>
        <w:rPr>
          <w:rFonts w:ascii="Times New Roman" w:cs="Times New Roman"/>
          <w:color w:val="000000"/>
          <w:spacing w:val="-12"/>
          <w:sz w:val="22"/>
          <w:szCs w:val="22"/>
          <w:highlight w:val="yellow"/>
          <w:rtl/>
        </w:rPr>
        <w:t> </w:t>
      </w:r>
      <w:r>
        <w:rPr>
          <w:b/>
          <w:bCs/>
          <w:color w:val="000000"/>
          <w:spacing w:val="-34"/>
          <w:sz w:val="24"/>
          <w:szCs w:val="24"/>
          <w:rtl/>
        </w:rPr>
        <w:t> </w:t>
      </w:r>
      <w:r>
        <w:rPr>
          <w:b/>
          <w:bCs/>
          <w:color w:val="000000"/>
          <w:spacing w:val="-8"/>
          <w:sz w:val="24"/>
          <w:szCs w:val="24"/>
          <w:rtl/>
        </w:rPr>
        <w:t>و</w:t>
      </w:r>
      <w:r>
        <w:rPr>
          <w:b/>
          <w:bCs/>
          <w:color w:val="000000"/>
          <w:spacing w:val="-5"/>
          <w:sz w:val="24"/>
          <w:szCs w:val="24"/>
          <w:rtl/>
        </w:rPr>
        <w:t> </w:t>
      </w:r>
      <w:r>
        <w:rPr>
          <w:b/>
          <w:bCs/>
          <w:color w:val="000000"/>
          <w:spacing w:val="-8"/>
          <w:sz w:val="24"/>
          <w:szCs w:val="24"/>
          <w:rtl/>
        </w:rPr>
        <w:t>كنترل بهمراه</w:t>
      </w:r>
      <w:r>
        <w:rPr>
          <w:b/>
          <w:bCs/>
          <w:color w:val="000000"/>
          <w:spacing w:val="-5"/>
          <w:sz w:val="24"/>
          <w:szCs w:val="24"/>
          <w:rtl/>
        </w:rPr>
        <w:t> </w:t>
      </w:r>
      <w:r>
        <w:rPr>
          <w:b/>
          <w:bCs/>
          <w:color w:val="000000"/>
          <w:spacing w:val="-8"/>
          <w:sz w:val="24"/>
          <w:szCs w:val="24"/>
          <w:rtl/>
        </w:rPr>
        <w:t>فضاهاي</w:t>
      </w:r>
      <w:r>
        <w:rPr>
          <w:b/>
          <w:bCs/>
          <w:color w:val="000000"/>
          <w:spacing w:val="-5"/>
          <w:sz w:val="24"/>
          <w:szCs w:val="24"/>
          <w:rtl/>
        </w:rPr>
        <w:t> </w:t>
      </w:r>
      <w:r>
        <w:rPr>
          <w:b/>
          <w:bCs/>
          <w:color w:val="000000"/>
          <w:spacing w:val="-8"/>
          <w:sz w:val="24"/>
          <w:szCs w:val="24"/>
          <w:rtl/>
        </w:rPr>
        <w:t>جنبي</w:t>
      </w:r>
      <w:r>
        <w:rPr>
          <w:b/>
          <w:bCs/>
          <w:color w:val="000000"/>
          <w:spacing w:val="-4"/>
          <w:sz w:val="24"/>
          <w:szCs w:val="24"/>
          <w:rtl/>
        </w:rPr>
        <w:t> </w:t>
      </w:r>
      <w:r>
        <w:rPr>
          <w:b/>
          <w:bCs/>
          <w:color w:val="000000"/>
          <w:spacing w:val="-8"/>
          <w:sz w:val="24"/>
          <w:szCs w:val="24"/>
          <w:rtl/>
        </w:rPr>
        <w:t>آنها تشكيل</w:t>
      </w:r>
      <w:r>
        <w:rPr>
          <w:b/>
          <w:bCs/>
          <w:color w:val="000000"/>
          <w:spacing w:val="-9"/>
          <w:sz w:val="24"/>
          <w:szCs w:val="24"/>
          <w:rtl/>
        </w:rPr>
        <w:t> </w:t>
      </w:r>
      <w:r>
        <w:rPr>
          <w:b/>
          <w:bCs/>
          <w:color w:val="000000"/>
          <w:spacing w:val="-8"/>
          <w:sz w:val="24"/>
          <w:szCs w:val="24"/>
          <w:rtl/>
        </w:rPr>
        <w:t>شده است</w:t>
      </w:r>
      <w:r>
        <w:rPr>
          <w:b/>
          <w:bCs/>
          <w:color w:val="000000"/>
          <w:spacing w:val="-8"/>
          <w:sz w:val="24"/>
          <w:szCs w:val="24"/>
        </w:rPr>
        <w:t>.</w:t>
      </w:r>
      <w:r>
        <w:rPr>
          <w:b/>
          <w:bCs/>
          <w:color w:val="000000"/>
          <w:spacing w:val="-9"/>
          <w:sz w:val="24"/>
          <w:szCs w:val="24"/>
          <w:rtl/>
        </w:rPr>
        <w:t> </w:t>
      </w:r>
      <w:r>
        <w:rPr>
          <w:b/>
          <w:bCs/>
          <w:color w:val="000000"/>
          <w:spacing w:val="-8"/>
          <w:sz w:val="24"/>
          <w:szCs w:val="24"/>
          <w:rtl/>
        </w:rPr>
        <w:t>كه</w:t>
      </w:r>
      <w:r>
        <w:rPr>
          <w:b/>
          <w:bCs/>
          <w:color w:val="000000"/>
          <w:spacing w:val="-9"/>
          <w:sz w:val="24"/>
          <w:szCs w:val="24"/>
          <w:rtl/>
        </w:rPr>
        <w:t> </w:t>
      </w:r>
      <w:r>
        <w:rPr>
          <w:b/>
          <w:bCs/>
          <w:color w:val="000000"/>
          <w:spacing w:val="-8"/>
          <w:sz w:val="24"/>
          <w:szCs w:val="24"/>
          <w:rtl/>
        </w:rPr>
        <w:t>بخ</w:t>
      </w:r>
      <w:r>
        <w:rPr>
          <w:b/>
          <w:bCs/>
          <w:color w:val="000000"/>
          <w:spacing w:val="-8"/>
          <w:sz w:val="24"/>
          <w:szCs w:val="24"/>
          <w:rtl/>
        </w:rPr>
        <w:t>ش</w:t>
      </w:r>
    </w:p>
    <w:p>
      <w:pPr>
        <w:pStyle w:val="BodyText"/>
        <w:rPr>
          <w:rFonts w:ascii="Times New Roman"/>
          <w:b w:val="0"/>
        </w:rPr>
      </w:pPr>
    </w:p>
    <w:p>
      <w:pPr>
        <w:pStyle w:val="BodyText"/>
        <w:rPr>
          <w:rFonts w:ascii="Times New Roman"/>
          <w:b w:val="0"/>
        </w:rPr>
      </w:pPr>
    </w:p>
    <w:p>
      <w:pPr>
        <w:pStyle w:val="BodyText"/>
        <w:spacing w:before="71"/>
        <w:rPr>
          <w:rFonts w:ascii="Times New Roman"/>
          <w:b w:val="0"/>
        </w:rPr>
      </w:pPr>
    </w:p>
    <w:p>
      <w:pPr>
        <w:pStyle w:val="BodyText"/>
        <w:bidi/>
        <w:ind w:right="0" w:left="387" w:firstLine="0"/>
        <w:jc w:val="left"/>
      </w:pPr>
      <w:r>
        <w:rPr>
          <w:spacing w:val="-2"/>
          <w:w w:val="85"/>
          <w:rtl/>
        </w:rPr>
        <w:t>ساختمان</w:t>
      </w:r>
      <w:r>
        <w:rPr>
          <w:spacing w:val="-6"/>
          <w:rtl/>
        </w:rPr>
        <w:t> </w:t>
      </w:r>
      <w:r>
        <w:rPr>
          <w:w w:val="85"/>
          <w:rtl/>
        </w:rPr>
        <w:t>داراي</w:t>
      </w:r>
      <w:r>
        <w:rPr>
          <w:spacing w:val="-7"/>
          <w:rtl/>
        </w:rPr>
        <w:t> </w:t>
      </w:r>
      <w:r>
        <w:rPr>
          <w:w w:val="85"/>
          <w:rtl/>
        </w:rPr>
        <w:t>سازهاي</w:t>
      </w:r>
      <w:r>
        <w:rPr>
          <w:spacing w:val="-5"/>
          <w:rtl/>
        </w:rPr>
        <w:t> </w:t>
      </w:r>
      <w:r>
        <w:rPr>
          <w:w w:val="85"/>
          <w:rtl/>
        </w:rPr>
        <w:t>بتني</w:t>
      </w:r>
      <w:r>
        <w:rPr>
          <w:spacing w:val="-6"/>
          <w:rtl/>
        </w:rPr>
        <w:t> </w:t>
      </w:r>
      <w:r>
        <w:rPr>
          <w:w w:val="85"/>
          <w:rtl/>
        </w:rPr>
        <w:t>با</w:t>
      </w:r>
      <w:r>
        <w:rPr>
          <w:spacing w:val="-3"/>
          <w:rtl/>
        </w:rPr>
        <w:t> </w:t>
      </w:r>
      <w:r>
        <w:rPr>
          <w:w w:val="85"/>
          <w:rtl/>
        </w:rPr>
        <w:t>ديوارهاي</w:t>
      </w:r>
      <w:r>
        <w:rPr>
          <w:spacing w:val="-5"/>
          <w:rtl/>
        </w:rPr>
        <w:t> </w:t>
      </w:r>
      <w:r>
        <w:rPr>
          <w:w w:val="85"/>
          <w:rtl/>
        </w:rPr>
        <w:t>خارجي</w:t>
      </w:r>
      <w:r>
        <w:rPr>
          <w:spacing w:val="-7"/>
          <w:rtl/>
        </w:rPr>
        <w:t> </w:t>
      </w:r>
      <w:r>
        <w:rPr>
          <w:w w:val="85"/>
          <w:rtl/>
        </w:rPr>
        <w:t>بتن</w:t>
      </w:r>
      <w:r>
        <w:rPr>
          <w:spacing w:val="-2"/>
          <w:rtl/>
        </w:rPr>
        <w:t> </w:t>
      </w:r>
      <w:r>
        <w:rPr>
          <w:w w:val="85"/>
          <w:rtl/>
        </w:rPr>
        <w:t>مﺴلح</w:t>
      </w:r>
      <w:r>
        <w:rPr>
          <w:spacing w:val="-6"/>
          <w:rtl/>
        </w:rPr>
        <w:t> </w:t>
      </w:r>
      <w:r>
        <w:rPr>
          <w:w w:val="85"/>
          <w:rtl/>
        </w:rPr>
        <w:t>ميباشد</w:t>
      </w:r>
      <w:r>
        <w:rPr>
          <w:w w:val="85"/>
        </w:rPr>
        <w:t>)</w:t>
      </w:r>
      <w:r>
        <w:rPr>
          <w:w w:val="85"/>
          <w:rtl/>
        </w:rPr>
        <w:t>با</w:t>
      </w:r>
      <w:r>
        <w:rPr>
          <w:spacing w:val="-4"/>
          <w:rtl/>
        </w:rPr>
        <w:t> </w:t>
      </w:r>
      <w:r>
        <w:rPr>
          <w:w w:val="85"/>
          <w:rtl/>
        </w:rPr>
        <w:t>توجه</w:t>
      </w:r>
      <w:r>
        <w:rPr>
          <w:spacing w:val="-7"/>
          <w:rtl/>
        </w:rPr>
        <w:t> </w:t>
      </w:r>
      <w:r>
        <w:rPr>
          <w:w w:val="85"/>
          <w:rtl/>
        </w:rPr>
        <w:t>با</w:t>
      </w:r>
      <w:r>
        <w:rPr>
          <w:spacing w:val="-5"/>
          <w:rtl/>
        </w:rPr>
        <w:t> </w:t>
      </w:r>
      <w:r>
        <w:rPr>
          <w:w w:val="85"/>
          <w:rtl/>
        </w:rPr>
        <w:t>نتايج</w:t>
      </w:r>
      <w:r>
        <w:rPr>
          <w:spacing w:val="-5"/>
          <w:rtl/>
        </w:rPr>
        <w:t> </w:t>
      </w:r>
      <w:r>
        <w:rPr>
          <w:w w:val="85"/>
          <w:rtl/>
        </w:rPr>
        <w:t>مطالعات</w:t>
      </w:r>
      <w:r>
        <w:rPr>
          <w:spacing w:val="-7"/>
          <w:rtl/>
        </w:rPr>
        <w:t> </w:t>
      </w:r>
      <w:r>
        <w:rPr>
          <w:w w:val="85"/>
          <w:rtl/>
        </w:rPr>
        <w:t>ايمني</w:t>
      </w:r>
      <w:r>
        <w:rPr>
          <w:spacing w:val="-6"/>
          <w:rtl/>
        </w:rPr>
        <w:t> </w:t>
      </w:r>
      <w:r>
        <w:rPr>
          <w:w w:val="85"/>
          <w:rtl/>
        </w:rPr>
        <w:t>نهايي</w:t>
      </w:r>
      <w:r>
        <w:rPr>
          <w:spacing w:val="-7"/>
          <w:rtl/>
        </w:rPr>
        <w:t> </w:t>
      </w:r>
      <w:r>
        <w:rPr>
          <w:w w:val="85"/>
          <w:rtl/>
        </w:rPr>
        <w:t>گردد</w:t>
      </w:r>
      <w:r>
        <w:rPr>
          <w:w w:val="85"/>
        </w:rPr>
        <w:t>.</w:t>
      </w:r>
      <w:r>
        <w:rPr>
          <w:w w:val="85"/>
        </w:rPr>
        <w:t>(</w:t>
      </w:r>
    </w:p>
    <w:p>
      <w:pPr>
        <w:pStyle w:val="BodyText"/>
        <w:bidi/>
        <w:spacing w:before="160"/>
        <w:ind w:right="0" w:left="389" w:firstLine="0"/>
        <w:jc w:val="left"/>
      </w:pPr>
      <w:r>
        <w:rPr>
          <w:spacing w:val="-2"/>
          <w:w w:val="80"/>
          <w:rtl/>
        </w:rPr>
        <w:t>ديوارهاي</w:t>
      </w:r>
      <w:r>
        <w:rPr>
          <w:spacing w:val="12"/>
          <w:rtl/>
        </w:rPr>
        <w:t> </w:t>
      </w:r>
      <w:r>
        <w:rPr>
          <w:w w:val="80"/>
          <w:rtl/>
        </w:rPr>
        <w:t>داخلي</w:t>
      </w:r>
      <w:r>
        <w:rPr>
          <w:spacing w:val="6"/>
          <w:rtl/>
        </w:rPr>
        <w:t> </w:t>
      </w:r>
      <w:r>
        <w:rPr>
          <w:w w:val="80"/>
          <w:rtl/>
        </w:rPr>
        <w:t>بصورت</w:t>
      </w:r>
      <w:r>
        <w:rPr>
          <w:spacing w:val="10"/>
          <w:rtl/>
        </w:rPr>
        <w:t> </w:t>
      </w:r>
      <w:r>
        <w:rPr>
          <w:w w:val="80"/>
          <w:rtl/>
        </w:rPr>
        <w:t>تركيبي</w:t>
      </w:r>
      <w:r>
        <w:rPr>
          <w:spacing w:val="12"/>
          <w:rtl/>
        </w:rPr>
        <w:t> </w:t>
      </w:r>
      <w:r>
        <w:rPr>
          <w:w w:val="80"/>
          <w:rtl/>
        </w:rPr>
        <w:t>از</w:t>
      </w:r>
      <w:r>
        <w:rPr>
          <w:spacing w:val="11"/>
          <w:rtl/>
        </w:rPr>
        <w:t> </w:t>
      </w:r>
      <w:r>
        <w:rPr>
          <w:w w:val="80"/>
          <w:rtl/>
        </w:rPr>
        <w:t>سيﺴتم</w:t>
      </w:r>
      <w:r>
        <w:rPr>
          <w:spacing w:val="11"/>
          <w:rtl/>
        </w:rPr>
        <w:t> </w:t>
      </w:r>
      <w:r>
        <w:rPr>
          <w:w w:val="80"/>
          <w:rtl/>
        </w:rPr>
        <w:t>ساخت</w:t>
      </w:r>
      <w:r>
        <w:rPr>
          <w:spacing w:val="12"/>
          <w:rtl/>
        </w:rPr>
        <w:t> </w:t>
      </w:r>
      <w:r>
        <w:rPr>
          <w:w w:val="80"/>
          <w:rtl/>
        </w:rPr>
        <w:t>خشك</w:t>
      </w:r>
      <w:r>
        <w:rPr>
          <w:rFonts w:ascii="Times New Roman" w:cs="Times New Roman"/>
          <w:b w:val="0"/>
          <w:bCs w:val="0"/>
          <w:w w:val="80"/>
          <w:sz w:val="22"/>
          <w:szCs w:val="22"/>
        </w:rPr>
        <w:t>Wall</w:t>
      </w:r>
      <w:r>
        <w:rPr>
          <w:rFonts w:ascii="Calibri" w:cs="Calibri"/>
          <w:b w:val="0"/>
          <w:bCs w:val="0"/>
          <w:w w:val="80"/>
        </w:rPr>
        <w:t>)</w:t>
      </w:r>
      <w:r>
        <w:rPr>
          <w:rFonts w:ascii="Times New Roman" w:cs="Times New Roman"/>
          <w:b w:val="0"/>
          <w:bCs w:val="0"/>
          <w:spacing w:val="29"/>
          <w:sz w:val="22"/>
          <w:szCs w:val="22"/>
          <w:rtl/>
        </w:rPr>
        <w:t> </w:t>
      </w:r>
      <w:r>
        <w:rPr>
          <w:rFonts w:ascii="Calibri" w:cs="Calibri"/>
          <w:b w:val="0"/>
          <w:bCs w:val="0"/>
          <w:w w:val="80"/>
        </w:rPr>
        <w:t>(</w:t>
      </w:r>
      <w:r>
        <w:rPr>
          <w:rFonts w:ascii="Times New Roman" w:cs="Times New Roman"/>
          <w:b w:val="0"/>
          <w:bCs w:val="0"/>
          <w:w w:val="80"/>
          <w:sz w:val="22"/>
          <w:szCs w:val="22"/>
        </w:rPr>
        <w:t>Dry</w:t>
      </w:r>
      <w:r>
        <w:rPr>
          <w:spacing w:val="10"/>
          <w:rtl/>
        </w:rPr>
        <w:t> </w:t>
      </w:r>
      <w:r>
        <w:rPr>
          <w:w w:val="80"/>
          <w:rtl/>
        </w:rPr>
        <w:t>گچي</w:t>
      </w:r>
      <w:r>
        <w:rPr>
          <w:spacing w:val="10"/>
          <w:rtl/>
        </w:rPr>
        <w:t> </w:t>
      </w:r>
      <w:r>
        <w:rPr>
          <w:w w:val="80"/>
          <w:rtl/>
        </w:rPr>
        <w:t>و</w:t>
      </w:r>
      <w:r>
        <w:rPr>
          <w:spacing w:val="16"/>
          <w:rtl/>
        </w:rPr>
        <w:t> </w:t>
      </w:r>
      <w:r>
        <w:rPr>
          <w:w w:val="80"/>
          <w:rtl/>
        </w:rPr>
        <w:t>مصالح</w:t>
      </w:r>
      <w:r>
        <w:rPr>
          <w:spacing w:val="10"/>
          <w:rtl/>
        </w:rPr>
        <w:t> </w:t>
      </w:r>
      <w:r>
        <w:rPr>
          <w:w w:val="80"/>
          <w:rtl/>
        </w:rPr>
        <w:t>بنايي</w:t>
      </w:r>
      <w:r>
        <w:rPr>
          <w:spacing w:val="15"/>
          <w:rtl/>
        </w:rPr>
        <w:t> </w:t>
      </w:r>
      <w:r>
        <w:rPr>
          <w:w w:val="80"/>
          <w:rtl/>
        </w:rPr>
        <w:t>ميباشد</w:t>
      </w:r>
      <w:r>
        <w:rPr>
          <w:w w:val="80"/>
        </w:rPr>
        <w:t>.</w:t>
      </w:r>
    </w:p>
    <w:p>
      <w:pPr>
        <w:pStyle w:val="BodyText"/>
        <w:bidi/>
        <w:spacing w:before="144"/>
        <w:ind w:right="0" w:left="320" w:firstLine="0"/>
        <w:jc w:val="left"/>
      </w:pPr>
      <w:r>
        <w:rPr>
          <w:color w:val="000000"/>
          <w:spacing w:val="40"/>
          <w:highlight w:val="yellow"/>
          <w:rtl/>
        </w:rPr>
        <w:t> </w:t>
      </w:r>
      <w:r>
        <w:rPr>
          <w:color w:val="000000"/>
          <w:spacing w:val="-2"/>
          <w:w w:val="80"/>
          <w:highlight w:val="yellow"/>
          <w:rtl/>
        </w:rPr>
        <w:t>ساختمان</w:t>
      </w:r>
      <w:r>
        <w:rPr>
          <w:color w:val="000000"/>
          <w:spacing w:val="-1"/>
          <w:highlight w:val="yellow"/>
          <w:rtl/>
        </w:rPr>
        <w:t> </w:t>
      </w:r>
      <w:r>
        <w:rPr>
          <w:color w:val="000000"/>
          <w:w w:val="80"/>
          <w:highlight w:val="yellow"/>
          <w:rtl/>
        </w:rPr>
        <w:t>شامل</w:t>
      </w:r>
      <w:r>
        <w:rPr>
          <w:color w:val="000000"/>
          <w:spacing w:val="-2"/>
          <w:highlight w:val="yellow"/>
          <w:rtl/>
        </w:rPr>
        <w:t> </w:t>
      </w:r>
      <w:r>
        <w:rPr>
          <w:color w:val="000000"/>
          <w:w w:val="80"/>
          <w:highlight w:val="yellow"/>
          <w:rtl/>
        </w:rPr>
        <w:t>اتاق</w:t>
      </w:r>
      <w:r>
        <w:rPr>
          <w:color w:val="000000"/>
          <w:spacing w:val="-1"/>
          <w:highlight w:val="yellow"/>
          <w:rtl/>
        </w:rPr>
        <w:t> </w:t>
      </w:r>
      <w:r>
        <w:rPr>
          <w:color w:val="000000"/>
          <w:w w:val="80"/>
          <w:highlight w:val="yellow"/>
          <w:rtl/>
        </w:rPr>
        <w:t>سوئيچگير،</w:t>
      </w:r>
      <w:r>
        <w:rPr>
          <w:color w:val="000000"/>
          <w:spacing w:val="-4"/>
          <w:highlight w:val="yellow"/>
          <w:rtl/>
        </w:rPr>
        <w:t> </w:t>
      </w:r>
      <w:r>
        <w:rPr>
          <w:color w:val="000000"/>
          <w:w w:val="80"/>
          <w:highlight w:val="yellow"/>
          <w:rtl/>
        </w:rPr>
        <w:t>اتاق</w:t>
      </w:r>
      <w:r>
        <w:rPr>
          <w:color w:val="000000"/>
          <w:spacing w:val="1"/>
          <w:highlight w:val="yellow"/>
          <w:rtl/>
        </w:rPr>
        <w:t> </w:t>
      </w:r>
      <w:r>
        <w:rPr>
          <w:color w:val="000000"/>
          <w:w w:val="80"/>
          <w:highlight w:val="yellow"/>
          <w:rtl/>
        </w:rPr>
        <w:t>كابلها</w:t>
      </w:r>
      <w:r>
        <w:rPr>
          <w:rFonts w:ascii="Calibri" w:cs="Calibri"/>
          <w:b w:val="0"/>
          <w:bCs w:val="0"/>
          <w:color w:val="000000"/>
          <w:spacing w:val="10"/>
          <w:highlight w:val="yellow"/>
          <w:rtl/>
        </w:rPr>
        <w:t> </w:t>
      </w:r>
      <w:r>
        <w:rPr>
          <w:rFonts w:ascii="Times New Roman" w:cs="Times New Roman"/>
          <w:b w:val="0"/>
          <w:bCs w:val="0"/>
          <w:color w:val="000000"/>
          <w:w w:val="80"/>
          <w:sz w:val="22"/>
          <w:szCs w:val="22"/>
          <w:highlight w:val="yellow"/>
        </w:rPr>
        <w:t>gallery</w:t>
      </w:r>
      <w:r>
        <w:rPr>
          <w:rFonts w:ascii="Calibri" w:cs="Calibri"/>
          <w:b w:val="0"/>
          <w:bCs w:val="0"/>
          <w:color w:val="000000"/>
          <w:w w:val="80"/>
          <w:highlight w:val="yellow"/>
        </w:rPr>
        <w:t>)</w:t>
      </w:r>
      <w:r>
        <w:rPr>
          <w:rFonts w:ascii="Times New Roman" w:cs="Times New Roman"/>
          <w:b w:val="0"/>
          <w:bCs w:val="0"/>
          <w:color w:val="000000"/>
          <w:spacing w:val="17"/>
          <w:sz w:val="22"/>
          <w:szCs w:val="22"/>
          <w:highlight w:val="yellow"/>
          <w:rtl/>
        </w:rPr>
        <w:t> </w:t>
      </w:r>
      <w:r>
        <w:rPr>
          <w:rFonts w:ascii="Calibri" w:cs="Calibri"/>
          <w:b w:val="0"/>
          <w:bCs w:val="0"/>
          <w:color w:val="000000"/>
          <w:w w:val="80"/>
          <w:highlight w:val="yellow"/>
        </w:rPr>
        <w:t>(</w:t>
      </w:r>
      <w:r>
        <w:rPr>
          <w:rFonts w:ascii="Times New Roman" w:cs="Times New Roman"/>
          <w:b w:val="0"/>
          <w:bCs w:val="0"/>
          <w:color w:val="000000"/>
          <w:w w:val="80"/>
          <w:sz w:val="22"/>
          <w:szCs w:val="22"/>
          <w:highlight w:val="yellow"/>
        </w:rPr>
        <w:t>Cable</w:t>
      </w:r>
      <w:r>
        <w:rPr>
          <w:color w:val="000000"/>
          <w:w w:val="80"/>
          <w:highlight w:val="yellow"/>
          <w:rtl/>
        </w:rPr>
        <w:t>،</w:t>
      </w:r>
      <w:r>
        <w:rPr>
          <w:rFonts w:ascii="Times New Roman" w:cs="Times New Roman"/>
          <w:b w:val="0"/>
          <w:bCs w:val="0"/>
          <w:color w:val="000000"/>
          <w:spacing w:val="23"/>
          <w:highlight w:val="yellow"/>
          <w:rtl/>
        </w:rPr>
        <w:t> </w:t>
      </w:r>
      <w:r>
        <w:rPr>
          <w:color w:val="000000"/>
          <w:w w:val="80"/>
          <w:rtl/>
        </w:rPr>
        <w:t>اتاق</w:t>
      </w:r>
      <w:r>
        <w:rPr>
          <w:color w:val="000000"/>
          <w:spacing w:val="5"/>
          <w:rtl/>
        </w:rPr>
        <w:t> </w:t>
      </w:r>
      <w:r>
        <w:rPr>
          <w:color w:val="000000"/>
          <w:w w:val="80"/>
          <w:rtl/>
        </w:rPr>
        <w:t>كنترل،</w:t>
      </w:r>
      <w:r>
        <w:rPr>
          <w:color w:val="000000"/>
          <w:spacing w:val="-2"/>
          <w:rtl/>
        </w:rPr>
        <w:t> </w:t>
      </w:r>
      <w:r>
        <w:rPr>
          <w:color w:val="000000"/>
          <w:w w:val="80"/>
          <w:rtl/>
        </w:rPr>
        <w:t>اتاق</w:t>
      </w:r>
      <w:r>
        <w:rPr>
          <w:color w:val="000000"/>
          <w:spacing w:val="-1"/>
          <w:rtl/>
        </w:rPr>
        <w:t> </w:t>
      </w:r>
      <w:r>
        <w:rPr>
          <w:color w:val="000000"/>
          <w:w w:val="80"/>
          <w:rtl/>
        </w:rPr>
        <w:t>باطري،</w:t>
      </w:r>
      <w:r>
        <w:rPr>
          <w:color w:val="000000"/>
          <w:spacing w:val="-1"/>
          <w:rtl/>
        </w:rPr>
        <w:t> </w:t>
      </w:r>
      <w:r>
        <w:rPr>
          <w:color w:val="000000"/>
          <w:w w:val="80"/>
          <w:rtl/>
        </w:rPr>
        <w:t>اتاق</w:t>
      </w:r>
      <w:r>
        <w:rPr>
          <w:color w:val="000000"/>
          <w:spacing w:val="-2"/>
          <w:rtl/>
        </w:rPr>
        <w:t> </w:t>
      </w:r>
      <w:r>
        <w:rPr>
          <w:color w:val="000000"/>
          <w:w w:val="80"/>
          <w:rtl/>
        </w:rPr>
        <w:t>تجهيزات</w:t>
      </w:r>
      <w:r>
        <w:rPr>
          <w:color w:val="000000"/>
          <w:spacing w:val="2"/>
          <w:rtl/>
        </w:rPr>
        <w:t> </w:t>
      </w:r>
      <w:r>
        <w:rPr>
          <w:color w:val="000000"/>
          <w:w w:val="80"/>
          <w:rtl/>
        </w:rPr>
        <w:t>فني</w:t>
      </w:r>
      <w:r>
        <w:rPr>
          <w:color w:val="000000"/>
          <w:spacing w:val="-2"/>
          <w:rtl/>
        </w:rPr>
        <w:t> </w:t>
      </w:r>
      <w:r>
        <w:rPr>
          <w:color w:val="000000"/>
          <w:w w:val="80"/>
          <w:rtl/>
        </w:rPr>
        <w:t>ابزار</w:t>
      </w:r>
      <w:r>
        <w:rPr>
          <w:color w:val="000000"/>
          <w:spacing w:val="1"/>
          <w:rtl/>
        </w:rPr>
        <w:t> </w:t>
      </w:r>
      <w:r>
        <w:rPr>
          <w:color w:val="000000"/>
          <w:w w:val="80"/>
          <w:rtl/>
        </w:rPr>
        <w:t>دقيق</w:t>
      </w:r>
      <w:r>
        <w:rPr>
          <w:color w:val="000000"/>
          <w:w w:val="80"/>
          <w:rtl/>
        </w:rPr>
        <w:t>،</w:t>
      </w:r>
    </w:p>
    <w:p>
      <w:pPr>
        <w:pStyle w:val="BodyText"/>
        <w:spacing w:before="8"/>
        <w:rPr>
          <w:sz w:val="10"/>
        </w:rPr>
      </w:pPr>
    </w:p>
    <w:p>
      <w:pPr>
        <w:pStyle w:val="BodyText"/>
        <w:ind w:left="574"/>
        <w:rPr>
          <w:b w:val="0"/>
          <w:sz w:val="20"/>
        </w:rPr>
      </w:pPr>
      <w:r>
        <w:rPr>
          <w:b w:val="0"/>
          <w:sz w:val="20"/>
        </w:rPr>
        <mc:AlternateContent>
          <mc:Choice Requires="wps">
            <w:drawing>
              <wp:inline distT="0" distB="0" distL="0" distR="0">
                <wp:extent cx="6089650" cy="241935"/>
                <wp:effectExtent l="0" t="0" r="0" b="0"/>
                <wp:docPr id="212" name="Textbox 212"/>
                <wp:cNvGraphicFramePr>
                  <a:graphicFrameLocks/>
                </wp:cNvGraphicFramePr>
                <a:graphic>
                  <a:graphicData uri="http://schemas.microsoft.com/office/word/2010/wordprocessingShape">
                    <wps:wsp>
                      <wps:cNvPr id="212" name="Textbox 212"/>
                      <wps:cNvSpPr txBox="1"/>
                      <wps:spPr>
                        <a:xfrm>
                          <a:off x="0" y="0"/>
                          <a:ext cx="6089650" cy="241935"/>
                        </a:xfrm>
                        <a:prstGeom prst="rect">
                          <a:avLst/>
                        </a:prstGeom>
                        <a:solidFill>
                          <a:srgbClr val="FFFF00"/>
                        </a:solidFill>
                      </wps:spPr>
                      <wps:txbx>
                        <w:txbxContent>
                          <w:p>
                            <w:pPr>
                              <w:pStyle w:val="BodyText"/>
                              <w:bidi/>
                              <w:spacing w:before="24"/>
                              <w:ind w:right="56" w:left="0" w:firstLine="0"/>
                              <w:jc w:val="right"/>
                              <w:rPr>
                                <w:color w:val="000000"/>
                              </w:rPr>
                            </w:pPr>
                            <w:r>
                              <w:rPr>
                                <w:color w:val="000000"/>
                                <w:spacing w:val="-2"/>
                                <w:w w:val="85"/>
                                <w:rtl/>
                              </w:rPr>
                              <w:t>محوطه</w:t>
                            </w:r>
                            <w:r>
                              <w:rPr>
                                <w:color w:val="000000"/>
                                <w:spacing w:val="-19"/>
                                <w:w w:val="85"/>
                                <w:rtl/>
                              </w:rPr>
                              <w:t> </w:t>
                            </w:r>
                            <w:r>
                              <w:rPr>
                                <w:color w:val="000000"/>
                                <w:w w:val="85"/>
                                <w:rtl/>
                              </w:rPr>
                              <w:t>ترانسها</w:t>
                            </w:r>
                            <w:r>
                              <w:rPr>
                                <w:color w:val="000000"/>
                                <w:spacing w:val="15"/>
                                <w:rtl/>
                              </w:rPr>
                              <w:t> </w:t>
                            </w:r>
                            <w:r>
                              <w:rPr>
                                <w:color w:val="000000"/>
                                <w:w w:val="85"/>
                                <w:rtl/>
                              </w:rPr>
                              <w:t>به</w:t>
                            </w:r>
                            <w:r>
                              <w:rPr>
                                <w:color w:val="000000"/>
                                <w:spacing w:val="-15"/>
                                <w:w w:val="85"/>
                                <w:rtl/>
                              </w:rPr>
                              <w:t> </w:t>
                            </w:r>
                            <w:r>
                              <w:rPr>
                                <w:color w:val="000000"/>
                                <w:w w:val="85"/>
                                <w:rtl/>
                              </w:rPr>
                              <w:t>همراه</w:t>
                            </w:r>
                            <w:r>
                              <w:rPr>
                                <w:color w:val="000000"/>
                                <w:spacing w:val="-16"/>
                                <w:w w:val="85"/>
                                <w:rtl/>
                              </w:rPr>
                              <w:t> </w:t>
                            </w:r>
                            <w:r>
                              <w:rPr>
                                <w:color w:val="000000"/>
                                <w:w w:val="85"/>
                                <w:rtl/>
                              </w:rPr>
                              <w:t>شلتر</w:t>
                            </w:r>
                            <w:r>
                              <w:rPr>
                                <w:color w:val="000000"/>
                                <w:spacing w:val="-15"/>
                                <w:w w:val="85"/>
                                <w:rtl/>
                              </w:rPr>
                              <w:t> </w:t>
                            </w:r>
                            <w:r>
                              <w:rPr>
                                <w:color w:val="000000"/>
                                <w:w w:val="85"/>
                                <w:rtl/>
                              </w:rPr>
                              <w:t>مربوطه،</w:t>
                            </w:r>
                            <w:r>
                              <w:rPr>
                                <w:color w:val="000000"/>
                                <w:spacing w:val="-20"/>
                                <w:w w:val="85"/>
                                <w:rtl/>
                              </w:rPr>
                              <w:t> </w:t>
                            </w:r>
                            <w:r>
                              <w:rPr>
                                <w:color w:val="000000"/>
                                <w:w w:val="85"/>
                                <w:rtl/>
                              </w:rPr>
                              <w:t>اتاقهاي</w:t>
                            </w:r>
                            <w:r>
                              <w:rPr>
                                <w:color w:val="000000"/>
                                <w:spacing w:val="-17"/>
                                <w:w w:val="85"/>
                                <w:rtl/>
                              </w:rPr>
                              <w:t> </w:t>
                            </w:r>
                            <w:r>
                              <w:rPr>
                                <w:color w:val="000000"/>
                                <w:w w:val="85"/>
                                <w:rtl/>
                              </w:rPr>
                              <w:t>اداري</w:t>
                            </w:r>
                            <w:r>
                              <w:rPr>
                                <w:color w:val="000000"/>
                                <w:spacing w:val="-17"/>
                                <w:w w:val="85"/>
                                <w:rtl/>
                              </w:rPr>
                              <w:t> </w:t>
                            </w:r>
                            <w:r>
                              <w:rPr>
                                <w:color w:val="000000"/>
                                <w:w w:val="85"/>
                                <w:rtl/>
                              </w:rPr>
                              <w:t>و</w:t>
                            </w:r>
                            <w:r>
                              <w:rPr>
                                <w:color w:val="000000"/>
                                <w:spacing w:val="-18"/>
                                <w:w w:val="85"/>
                                <w:rtl/>
                              </w:rPr>
                              <w:t> </w:t>
                            </w:r>
                            <w:r>
                              <w:rPr>
                                <w:color w:val="000000"/>
                                <w:w w:val="85"/>
                                <w:rtl/>
                              </w:rPr>
                              <w:t>سرپرست</w:t>
                            </w:r>
                            <w:r>
                              <w:rPr>
                                <w:color w:val="000000"/>
                                <w:spacing w:val="-19"/>
                                <w:w w:val="85"/>
                                <w:rtl/>
                              </w:rPr>
                              <w:t> </w:t>
                            </w:r>
                            <w:r>
                              <w:rPr>
                                <w:color w:val="000000"/>
                                <w:w w:val="85"/>
                                <w:rtl/>
                              </w:rPr>
                              <w:t>بهره</w:t>
                            </w:r>
                            <w:r>
                              <w:rPr>
                                <w:color w:val="000000"/>
                                <w:spacing w:val="-17"/>
                                <w:w w:val="85"/>
                                <w:rtl/>
                              </w:rPr>
                              <w:t> </w:t>
                            </w:r>
                            <w:r>
                              <w:rPr>
                                <w:color w:val="000000"/>
                                <w:w w:val="85"/>
                                <w:rtl/>
                              </w:rPr>
                              <w:t>برداري،</w:t>
                            </w:r>
                            <w:r>
                              <w:rPr>
                                <w:color w:val="000000"/>
                                <w:spacing w:val="-20"/>
                                <w:w w:val="85"/>
                                <w:rtl/>
                              </w:rPr>
                              <w:t> </w:t>
                            </w:r>
                            <w:r>
                              <w:rPr>
                                <w:color w:val="000000"/>
                                <w:w w:val="85"/>
                                <w:rtl/>
                              </w:rPr>
                              <w:t>اتاق</w:t>
                            </w:r>
                            <w:r>
                              <w:rPr>
                                <w:color w:val="000000"/>
                                <w:spacing w:val="-18"/>
                                <w:w w:val="85"/>
                                <w:rtl/>
                              </w:rPr>
                              <w:t> </w:t>
                            </w:r>
                            <w:r>
                              <w:rPr>
                                <w:color w:val="000000"/>
                                <w:w w:val="85"/>
                                <w:rtl/>
                              </w:rPr>
                              <w:t>سيلندرها،</w:t>
                            </w:r>
                            <w:r>
                              <w:rPr>
                                <w:color w:val="000000"/>
                                <w:spacing w:val="-21"/>
                                <w:w w:val="85"/>
                                <w:rtl/>
                              </w:rPr>
                              <w:t> </w:t>
                            </w:r>
                            <w:r>
                              <w:rPr>
                                <w:color w:val="000000"/>
                                <w:w w:val="85"/>
                                <w:rtl/>
                              </w:rPr>
                              <w:t>اتاق</w:t>
                            </w:r>
                            <w:r>
                              <w:rPr>
                                <w:color w:val="000000"/>
                                <w:spacing w:val="-20"/>
                                <w:w w:val="85"/>
                                <w:rtl/>
                              </w:rPr>
                              <w:t> </w:t>
                            </w:r>
                            <w:r>
                              <w:rPr>
                                <w:color w:val="000000"/>
                                <w:w w:val="85"/>
                                <w:rtl/>
                              </w:rPr>
                              <w:t>مخابرات،</w:t>
                            </w:r>
                            <w:r>
                              <w:rPr>
                                <w:color w:val="000000"/>
                                <w:spacing w:val="-19"/>
                                <w:w w:val="85"/>
                                <w:rtl/>
                              </w:rPr>
                              <w:t> </w:t>
                            </w:r>
                            <w:r>
                              <w:rPr>
                                <w:color w:val="000000"/>
                                <w:w w:val="85"/>
                                <w:rtl/>
                              </w:rPr>
                              <w:t>نمازخانه</w:t>
                            </w:r>
                            <w:r>
                              <w:rPr>
                                <w:color w:val="000000"/>
                                <w:w w:val="85"/>
                                <w:rtl/>
                              </w:rPr>
                              <w:t>،</w:t>
                            </w:r>
                          </w:p>
                        </w:txbxContent>
                      </wps:txbx>
                      <wps:bodyPr wrap="square" lIns="0" tIns="0" rIns="0" bIns="0" rtlCol="0">
                        <a:noAutofit/>
                      </wps:bodyPr>
                    </wps:wsp>
                  </a:graphicData>
                </a:graphic>
              </wp:inline>
            </w:drawing>
          </mc:Choice>
          <mc:Fallback>
            <w:pict>
              <v:shape style="width:479.5pt;height:19.05pt;mso-position-horizontal-relative:char;mso-position-vertical-relative:line" type="#_x0000_t202" id="docshape116" filled="true" fillcolor="#ffff00" stroked="false">
                <w10:anchorlock/>
                <v:textbox inset="0,0,0,0">
                  <w:txbxContent>
                    <w:p>
                      <w:pPr>
                        <w:pStyle w:val="BodyText"/>
                        <w:bidi/>
                        <w:spacing w:before="24"/>
                        <w:ind w:right="56" w:left="0" w:firstLine="0"/>
                        <w:jc w:val="right"/>
                        <w:rPr>
                          <w:color w:val="000000"/>
                        </w:rPr>
                      </w:pPr>
                      <w:r>
                        <w:rPr>
                          <w:color w:val="000000"/>
                          <w:w w:val="85"/>
                          <w:rtl/>
                        </w:rPr>
                        <w:t>،هناخزامن</w:t>
                      </w:r>
                      <w:r>
                        <w:rPr>
                          <w:color w:val="000000"/>
                          <w:spacing w:val="-19"/>
                          <w:w w:val="85"/>
                          <w:rtl/>
                        </w:rPr>
                        <w:t> </w:t>
                      </w:r>
                      <w:r>
                        <w:rPr>
                          <w:color w:val="000000"/>
                          <w:w w:val="85"/>
                          <w:rtl/>
                        </w:rPr>
                        <w:t>،تارباخم</w:t>
                      </w:r>
                      <w:r>
                        <w:rPr>
                          <w:color w:val="000000"/>
                          <w:spacing w:val="-20"/>
                          <w:w w:val="85"/>
                          <w:rtl/>
                        </w:rPr>
                        <w:t> </w:t>
                      </w:r>
                      <w:r>
                        <w:rPr>
                          <w:color w:val="000000"/>
                          <w:w w:val="85"/>
                          <w:rtl/>
                        </w:rPr>
                        <w:t>قاتا</w:t>
                      </w:r>
                      <w:r>
                        <w:rPr>
                          <w:color w:val="000000"/>
                          <w:spacing w:val="-21"/>
                          <w:w w:val="85"/>
                          <w:rtl/>
                        </w:rPr>
                        <w:t> </w:t>
                      </w:r>
                      <w:r>
                        <w:rPr>
                          <w:color w:val="000000"/>
                          <w:w w:val="85"/>
                          <w:rtl/>
                        </w:rPr>
                        <w:t>،اهردنليس</w:t>
                      </w:r>
                      <w:r>
                        <w:rPr>
                          <w:color w:val="000000"/>
                          <w:spacing w:val="-18"/>
                          <w:w w:val="85"/>
                          <w:rtl/>
                        </w:rPr>
                        <w:t> </w:t>
                      </w:r>
                      <w:r>
                        <w:rPr>
                          <w:color w:val="000000"/>
                          <w:w w:val="85"/>
                          <w:rtl/>
                        </w:rPr>
                        <w:t>قاتا</w:t>
                      </w:r>
                      <w:r>
                        <w:rPr>
                          <w:color w:val="000000"/>
                          <w:spacing w:val="-20"/>
                          <w:w w:val="85"/>
                          <w:rtl/>
                        </w:rPr>
                        <w:t> </w:t>
                      </w:r>
                      <w:r>
                        <w:rPr>
                          <w:color w:val="000000"/>
                          <w:w w:val="85"/>
                          <w:rtl/>
                        </w:rPr>
                        <w:t>،يرادرب</w:t>
                      </w:r>
                      <w:r>
                        <w:rPr>
                          <w:color w:val="000000"/>
                          <w:spacing w:val="-17"/>
                          <w:w w:val="85"/>
                          <w:rtl/>
                        </w:rPr>
                        <w:t> </w:t>
                      </w:r>
                      <w:r>
                        <w:rPr>
                          <w:color w:val="000000"/>
                          <w:w w:val="85"/>
                          <w:rtl/>
                        </w:rPr>
                        <w:t>هرهب</w:t>
                      </w:r>
                      <w:r>
                        <w:rPr>
                          <w:color w:val="000000"/>
                          <w:spacing w:val="-19"/>
                          <w:w w:val="85"/>
                          <w:rtl/>
                        </w:rPr>
                        <w:t> </w:t>
                      </w:r>
                      <w:r>
                        <w:rPr>
                          <w:color w:val="000000"/>
                          <w:w w:val="85"/>
                          <w:rtl/>
                        </w:rPr>
                        <w:t>تسرپرس</w:t>
                      </w:r>
                      <w:r>
                        <w:rPr>
                          <w:color w:val="000000"/>
                          <w:spacing w:val="-18"/>
                          <w:w w:val="85"/>
                          <w:rtl/>
                        </w:rPr>
                        <w:t> </w:t>
                      </w:r>
                      <w:r>
                        <w:rPr>
                          <w:color w:val="000000"/>
                          <w:w w:val="85"/>
                          <w:rtl/>
                        </w:rPr>
                        <w:t>و</w:t>
                      </w:r>
                      <w:r>
                        <w:rPr>
                          <w:color w:val="000000"/>
                          <w:spacing w:val="-17"/>
                          <w:w w:val="85"/>
                          <w:rtl/>
                        </w:rPr>
                        <w:t> </w:t>
                      </w:r>
                      <w:r>
                        <w:rPr>
                          <w:color w:val="000000"/>
                          <w:w w:val="85"/>
                          <w:rtl/>
                        </w:rPr>
                        <w:t>يرادا</w:t>
                      </w:r>
                      <w:r>
                        <w:rPr>
                          <w:color w:val="000000"/>
                          <w:spacing w:val="-17"/>
                          <w:w w:val="85"/>
                          <w:rtl/>
                        </w:rPr>
                        <w:t> </w:t>
                      </w:r>
                      <w:r>
                        <w:rPr>
                          <w:color w:val="000000"/>
                          <w:w w:val="85"/>
                          <w:rtl/>
                        </w:rPr>
                        <w:t>ياهقاتا</w:t>
                      </w:r>
                      <w:r>
                        <w:rPr>
                          <w:color w:val="000000"/>
                          <w:spacing w:val="-20"/>
                          <w:w w:val="85"/>
                          <w:rtl/>
                        </w:rPr>
                        <w:t> </w:t>
                      </w:r>
                      <w:r>
                        <w:rPr>
                          <w:color w:val="000000"/>
                          <w:w w:val="85"/>
                          <w:rtl/>
                        </w:rPr>
                        <w:t>،هطوبرم</w:t>
                      </w:r>
                      <w:r>
                        <w:rPr>
                          <w:color w:val="000000"/>
                          <w:spacing w:val="-15"/>
                          <w:w w:val="85"/>
                          <w:rtl/>
                        </w:rPr>
                        <w:t> </w:t>
                      </w:r>
                      <w:r>
                        <w:rPr>
                          <w:color w:val="000000"/>
                          <w:w w:val="85"/>
                          <w:rtl/>
                        </w:rPr>
                        <w:t>رتلش</w:t>
                      </w:r>
                      <w:r>
                        <w:rPr>
                          <w:color w:val="000000"/>
                          <w:spacing w:val="-16"/>
                          <w:w w:val="85"/>
                          <w:rtl/>
                        </w:rPr>
                        <w:t> </w:t>
                      </w:r>
                      <w:r>
                        <w:rPr>
                          <w:color w:val="000000"/>
                          <w:w w:val="85"/>
                          <w:rtl/>
                        </w:rPr>
                        <w:t>هارمه</w:t>
                      </w:r>
                      <w:r>
                        <w:rPr>
                          <w:color w:val="000000"/>
                          <w:spacing w:val="-15"/>
                          <w:w w:val="85"/>
                          <w:rtl/>
                        </w:rPr>
                        <w:t> </w:t>
                      </w:r>
                      <w:r>
                        <w:rPr>
                          <w:color w:val="000000"/>
                          <w:w w:val="85"/>
                          <w:rtl/>
                        </w:rPr>
                        <w:t>هب</w:t>
                      </w:r>
                      <w:r>
                        <w:rPr>
                          <w:color w:val="000000"/>
                          <w:spacing w:val="15"/>
                          <w:rtl/>
                        </w:rPr>
                        <w:t> </w:t>
                      </w:r>
                      <w:r>
                        <w:rPr>
                          <w:color w:val="000000"/>
                          <w:w w:val="85"/>
                          <w:rtl/>
                        </w:rPr>
                        <w:t>اهسنارت</w:t>
                      </w:r>
                      <w:r>
                        <w:rPr>
                          <w:color w:val="000000"/>
                          <w:spacing w:val="-19"/>
                          <w:w w:val="85"/>
                          <w:rtl/>
                        </w:rPr>
                        <w:t> </w:t>
                      </w:r>
                      <w:r>
                        <w:rPr>
                          <w:color w:val="000000"/>
                          <w:spacing w:val="-2"/>
                          <w:w w:val="85"/>
                          <w:rtl/>
                        </w:rPr>
                        <w:t>هطوح</w:t>
                      </w:r>
                      <w:r>
                        <w:rPr>
                          <w:color w:val="000000"/>
                          <w:spacing w:val="-2"/>
                          <w:w w:val="85"/>
                          <w:rtl/>
                        </w:rPr>
                        <w:t>م</w:t>
                      </w:r>
                    </w:p>
                  </w:txbxContent>
                </v:textbox>
                <v:fill type="solid"/>
              </v:shape>
            </w:pict>
          </mc:Fallback>
        </mc:AlternateContent>
      </w:r>
      <w:r>
        <w:rPr>
          <w:b w:val="0"/>
          <w:sz w:val="20"/>
        </w:rPr>
      </w:r>
    </w:p>
    <w:p>
      <w:pPr>
        <w:spacing w:after="0"/>
        <w:rPr>
          <w:sz w:val="20"/>
        </w:rPr>
        <w:sectPr>
          <w:pgSz w:w="11910" w:h="16840"/>
          <w:pgMar w:top="920" w:bottom="280" w:left="680" w:right="740"/>
        </w:sectPr>
      </w:pPr>
    </w:p>
    <w:p>
      <w:pPr>
        <w:pStyle w:val="BodyText"/>
      </w:pPr>
    </w:p>
    <w:p>
      <w:pPr>
        <w:pStyle w:val="BodyText"/>
      </w:pPr>
    </w:p>
    <w:p>
      <w:pPr>
        <w:pStyle w:val="BodyText"/>
        <w:spacing w:before="103"/>
      </w:pPr>
    </w:p>
    <w:p>
      <w:pPr>
        <w:pStyle w:val="BodyText"/>
        <w:bidi/>
        <w:spacing w:before="1"/>
        <w:ind w:right="630" w:left="0" w:firstLine="0"/>
        <w:jc w:val="right"/>
      </w:pPr>
      <w:r>
        <w:rPr/>
        <mc:AlternateContent>
          <mc:Choice Requires="wps">
            <w:drawing>
              <wp:anchor distT="0" distB="0" distL="0" distR="0" allowOverlap="1" layoutInCell="1" locked="0" behindDoc="1" simplePos="0" relativeHeight="482050560">
                <wp:simplePos x="0" y="0"/>
                <wp:positionH relativeFrom="page">
                  <wp:posOffset>796285</wp:posOffset>
                </wp:positionH>
                <wp:positionV relativeFrom="paragraph">
                  <wp:posOffset>-14688</wp:posOffset>
                </wp:positionV>
                <wp:extent cx="6089650" cy="833755"/>
                <wp:effectExtent l="0" t="0" r="0" b="0"/>
                <wp:wrapNone/>
                <wp:docPr id="213" name="Group 213"/>
                <wp:cNvGraphicFramePr>
                  <a:graphicFrameLocks/>
                </wp:cNvGraphicFramePr>
                <a:graphic>
                  <a:graphicData uri="http://schemas.microsoft.com/office/word/2010/wordprocessingGroup">
                    <wpg:wgp>
                      <wpg:cNvPr id="213" name="Group 213"/>
                      <wpg:cNvGrpSpPr/>
                      <wpg:grpSpPr>
                        <a:xfrm>
                          <a:off x="0" y="0"/>
                          <a:ext cx="6089650" cy="833755"/>
                          <a:chExt cx="6089650" cy="833755"/>
                        </a:xfrm>
                      </wpg:grpSpPr>
                      <wps:wsp>
                        <wps:cNvPr id="214" name="Textbox 214"/>
                        <wps:cNvSpPr txBox="1"/>
                        <wps:spPr>
                          <a:xfrm>
                            <a:off x="5199127" y="554737"/>
                            <a:ext cx="890269" cy="279400"/>
                          </a:xfrm>
                          <a:prstGeom prst="rect">
                            <a:avLst/>
                          </a:prstGeom>
                          <a:solidFill>
                            <a:srgbClr val="FFFF00"/>
                          </a:solidFill>
                        </wps:spPr>
                        <wps:txbx>
                          <w:txbxContent>
                            <w:p>
                              <w:pPr>
                                <w:bidi/>
                                <w:spacing w:before="24"/>
                                <w:ind w:right="67" w:left="0" w:firstLine="0"/>
                                <w:jc w:val="right"/>
                                <w:rPr>
                                  <w:b/>
                                  <w:bCs/>
                                  <w:color w:val="000000"/>
                                  <w:sz w:val="24"/>
                                  <w:szCs w:val="24"/>
                                </w:rPr>
                              </w:pPr>
                              <w:r>
                                <w:rPr>
                                  <w:b/>
                                  <w:bCs/>
                                  <w:color w:val="000000"/>
                                  <w:spacing w:val="-4"/>
                                  <w:sz w:val="24"/>
                                  <w:szCs w:val="24"/>
                                  <w:rtl/>
                                </w:rPr>
                                <w:t>ﺻورت</w:t>
                              </w:r>
                              <w:r>
                                <w:rPr>
                                  <w:b/>
                                  <w:bCs/>
                                  <w:color w:val="000000"/>
                                  <w:sz w:val="24"/>
                                  <w:szCs w:val="24"/>
                                  <w:rtl/>
                                </w:rPr>
                                <w:t> </w:t>
                              </w:r>
                              <w:r>
                                <w:rPr>
                                  <w:b/>
                                  <w:bCs/>
                                  <w:color w:val="000000"/>
                                  <w:w w:val="80"/>
                                  <w:sz w:val="24"/>
                                  <w:szCs w:val="24"/>
                                  <w:rtl/>
                                </w:rPr>
                                <w:t>ميگيرد</w:t>
                              </w:r>
                              <w:r>
                                <w:rPr>
                                  <w:b/>
                                  <w:bCs/>
                                  <w:color w:val="000000"/>
                                  <w:w w:val="80"/>
                                  <w:sz w:val="24"/>
                                  <w:szCs w:val="24"/>
                                </w:rPr>
                                <w:t>.</w:t>
                              </w:r>
                            </w:p>
                          </w:txbxContent>
                        </wps:txbx>
                        <wps:bodyPr wrap="square" lIns="0" tIns="0" rIns="0" bIns="0" rtlCol="0">
                          <a:noAutofit/>
                        </wps:bodyPr>
                      </wps:wsp>
                      <wps:wsp>
                        <wps:cNvPr id="215" name="Textbox 215"/>
                        <wps:cNvSpPr txBox="1"/>
                        <wps:spPr>
                          <a:xfrm>
                            <a:off x="0" y="277368"/>
                            <a:ext cx="6089650" cy="277495"/>
                          </a:xfrm>
                          <a:prstGeom prst="rect">
                            <a:avLst/>
                          </a:prstGeom>
                          <a:solidFill>
                            <a:srgbClr val="FFFF00"/>
                          </a:solidFill>
                        </wps:spPr>
                        <wps:txbx>
                          <w:txbxContent>
                            <w:p>
                              <w:pPr>
                                <w:bidi/>
                                <w:spacing w:before="24"/>
                                <w:ind w:right="58" w:left="0" w:firstLine="0"/>
                                <w:jc w:val="right"/>
                                <w:rPr>
                                  <w:b/>
                                  <w:bCs/>
                                  <w:color w:val="000000"/>
                                  <w:sz w:val="24"/>
                                  <w:szCs w:val="24"/>
                                </w:rPr>
                              </w:pPr>
                              <w:r>
                                <w:rPr>
                                  <w:b/>
                                  <w:bCs/>
                                  <w:color w:val="000000"/>
                                  <w:spacing w:val="-2"/>
                                  <w:w w:val="85"/>
                                  <w:sz w:val="24"/>
                                  <w:szCs w:val="24"/>
                                  <w:rtl/>
                                </w:rPr>
                                <w:t>تابلوهاي</w:t>
                              </w:r>
                              <w:r>
                                <w:rPr>
                                  <w:b/>
                                  <w:bCs/>
                                  <w:color w:val="000000"/>
                                  <w:spacing w:val="-3"/>
                                  <w:w w:val="85"/>
                                  <w:sz w:val="24"/>
                                  <w:szCs w:val="24"/>
                                  <w:rtl/>
                                </w:rPr>
                                <w:t> </w:t>
                              </w:r>
                              <w:r>
                                <w:rPr>
                                  <w:b/>
                                  <w:bCs/>
                                  <w:color w:val="000000"/>
                                  <w:w w:val="85"/>
                                  <w:sz w:val="24"/>
                                  <w:szCs w:val="24"/>
                                  <w:rtl/>
                                </w:rPr>
                                <w:t>سوئيچگير</w:t>
                              </w:r>
                              <w:r>
                                <w:rPr>
                                  <w:b/>
                                  <w:bCs/>
                                  <w:color w:val="000000"/>
                                  <w:spacing w:val="-4"/>
                                  <w:w w:val="85"/>
                                  <w:sz w:val="24"/>
                                  <w:szCs w:val="24"/>
                                  <w:rtl/>
                                </w:rPr>
                                <w:t> </w:t>
                              </w:r>
                              <w:r>
                                <w:rPr>
                                  <w:b/>
                                  <w:bCs/>
                                  <w:color w:val="000000"/>
                                  <w:w w:val="85"/>
                                  <w:sz w:val="24"/>
                                  <w:szCs w:val="24"/>
                                  <w:rtl/>
                                </w:rPr>
                                <w:t>و</w:t>
                              </w:r>
                              <w:r>
                                <w:rPr>
                                  <w:b/>
                                  <w:bCs/>
                                  <w:color w:val="000000"/>
                                  <w:spacing w:val="-5"/>
                                  <w:w w:val="85"/>
                                  <w:sz w:val="24"/>
                                  <w:szCs w:val="24"/>
                                  <w:rtl/>
                                </w:rPr>
                                <w:t> </w:t>
                              </w:r>
                              <w:r>
                                <w:rPr>
                                  <w:b/>
                                  <w:bCs/>
                                  <w:color w:val="000000"/>
                                  <w:w w:val="85"/>
                                  <w:sz w:val="24"/>
                                  <w:szCs w:val="24"/>
                                  <w:rtl/>
                                </w:rPr>
                                <w:t>اتاق</w:t>
                              </w:r>
                              <w:r>
                                <w:rPr>
                                  <w:b/>
                                  <w:bCs/>
                                  <w:color w:val="000000"/>
                                  <w:spacing w:val="-3"/>
                                  <w:w w:val="85"/>
                                  <w:sz w:val="24"/>
                                  <w:szCs w:val="24"/>
                                  <w:rtl/>
                                </w:rPr>
                                <w:t> </w:t>
                              </w:r>
                              <w:r>
                                <w:rPr>
                                  <w:b/>
                                  <w:bCs/>
                                  <w:color w:val="000000"/>
                                  <w:w w:val="85"/>
                                  <w:sz w:val="24"/>
                                  <w:szCs w:val="24"/>
                                  <w:rtl/>
                                </w:rPr>
                                <w:t>سيلندرها</w:t>
                              </w:r>
                              <w:r>
                                <w:rPr>
                                  <w:b/>
                                  <w:bCs/>
                                  <w:color w:val="000000"/>
                                  <w:spacing w:val="-5"/>
                                  <w:w w:val="85"/>
                                  <w:sz w:val="24"/>
                                  <w:szCs w:val="24"/>
                                  <w:rtl/>
                                </w:rPr>
                                <w:t> </w:t>
                              </w:r>
                              <w:r>
                                <w:rPr>
                                  <w:b/>
                                  <w:bCs/>
                                  <w:color w:val="000000"/>
                                  <w:w w:val="85"/>
                                  <w:sz w:val="24"/>
                                  <w:szCs w:val="24"/>
                                  <w:rtl/>
                                </w:rPr>
                                <w:t>ميباشد</w:t>
                              </w:r>
                              <w:r>
                                <w:rPr>
                                  <w:b/>
                                  <w:bCs/>
                                  <w:color w:val="000000"/>
                                  <w:w w:val="85"/>
                                  <w:sz w:val="24"/>
                                  <w:szCs w:val="24"/>
                                </w:rPr>
                                <w:t>.</w:t>
                              </w:r>
                              <w:r>
                                <w:rPr>
                                  <w:b/>
                                  <w:bCs/>
                                  <w:color w:val="000000"/>
                                  <w:spacing w:val="-3"/>
                                  <w:w w:val="85"/>
                                  <w:sz w:val="24"/>
                                  <w:szCs w:val="24"/>
                                  <w:rtl/>
                                </w:rPr>
                                <w:t> </w:t>
                              </w:r>
                              <w:r>
                                <w:rPr>
                                  <w:b/>
                                  <w:bCs/>
                                  <w:color w:val="000000"/>
                                  <w:w w:val="85"/>
                                  <w:sz w:val="24"/>
                                  <w:szCs w:val="24"/>
                                  <w:rtl/>
                                </w:rPr>
                                <w:t>مﺴير</w:t>
                              </w:r>
                              <w:r>
                                <w:rPr>
                                  <w:b/>
                                  <w:bCs/>
                                  <w:color w:val="000000"/>
                                  <w:spacing w:val="-4"/>
                                  <w:w w:val="85"/>
                                  <w:sz w:val="24"/>
                                  <w:szCs w:val="24"/>
                                  <w:rtl/>
                                </w:rPr>
                                <w:t> </w:t>
                              </w:r>
                              <w:r>
                                <w:rPr>
                                  <w:b/>
                                  <w:bCs/>
                                  <w:color w:val="000000"/>
                                  <w:w w:val="85"/>
                                  <w:sz w:val="24"/>
                                  <w:szCs w:val="24"/>
                                  <w:rtl/>
                                </w:rPr>
                                <w:t>كابلهاي</w:t>
                              </w:r>
                              <w:r>
                                <w:rPr>
                                  <w:b/>
                                  <w:bCs/>
                                  <w:color w:val="000000"/>
                                  <w:spacing w:val="-6"/>
                                  <w:w w:val="85"/>
                                  <w:sz w:val="24"/>
                                  <w:szCs w:val="24"/>
                                  <w:rtl/>
                                </w:rPr>
                                <w:t> </w:t>
                              </w:r>
                              <w:r>
                                <w:rPr>
                                  <w:b/>
                                  <w:bCs/>
                                  <w:color w:val="000000"/>
                                  <w:w w:val="85"/>
                                  <w:sz w:val="24"/>
                                  <w:szCs w:val="24"/>
                                  <w:rtl/>
                                </w:rPr>
                                <w:t>برق</w:t>
                              </w:r>
                              <w:r>
                                <w:rPr>
                                  <w:b/>
                                  <w:bCs/>
                                  <w:color w:val="000000"/>
                                  <w:spacing w:val="-5"/>
                                  <w:w w:val="85"/>
                                  <w:sz w:val="24"/>
                                  <w:szCs w:val="24"/>
                                  <w:rtl/>
                                </w:rPr>
                                <w:t> </w:t>
                              </w:r>
                              <w:r>
                                <w:rPr>
                                  <w:b/>
                                  <w:bCs/>
                                  <w:color w:val="000000"/>
                                  <w:w w:val="85"/>
                                  <w:sz w:val="24"/>
                                  <w:szCs w:val="24"/>
                                  <w:rtl/>
                                </w:rPr>
                                <w:t>درون</w:t>
                              </w:r>
                              <w:r>
                                <w:rPr>
                                  <w:b/>
                                  <w:bCs/>
                                  <w:color w:val="000000"/>
                                  <w:spacing w:val="-5"/>
                                  <w:w w:val="85"/>
                                  <w:sz w:val="24"/>
                                  <w:szCs w:val="24"/>
                                  <w:rtl/>
                                </w:rPr>
                                <w:t> </w:t>
                              </w:r>
                              <w:r>
                                <w:rPr>
                                  <w:b/>
                                  <w:bCs/>
                                  <w:color w:val="000000"/>
                                  <w:w w:val="85"/>
                                  <w:sz w:val="24"/>
                                  <w:szCs w:val="24"/>
                                  <w:rtl/>
                                </w:rPr>
                                <w:t>ساختمان</w:t>
                              </w:r>
                              <w:r>
                                <w:rPr>
                                  <w:b/>
                                  <w:bCs/>
                                  <w:color w:val="000000"/>
                                  <w:spacing w:val="-5"/>
                                  <w:w w:val="85"/>
                                  <w:sz w:val="24"/>
                                  <w:szCs w:val="24"/>
                                  <w:rtl/>
                                </w:rPr>
                                <w:t> </w:t>
                              </w:r>
                              <w:r>
                                <w:rPr>
                                  <w:b/>
                                  <w:bCs/>
                                  <w:color w:val="000000"/>
                                  <w:w w:val="85"/>
                                  <w:sz w:val="24"/>
                                  <w:szCs w:val="24"/>
                                  <w:rtl/>
                                </w:rPr>
                                <w:t>از</w:t>
                              </w:r>
                              <w:r>
                                <w:rPr>
                                  <w:b/>
                                  <w:bCs/>
                                  <w:color w:val="000000"/>
                                  <w:spacing w:val="-5"/>
                                  <w:w w:val="85"/>
                                  <w:sz w:val="24"/>
                                  <w:szCs w:val="24"/>
                                  <w:rtl/>
                                </w:rPr>
                                <w:t> </w:t>
                              </w:r>
                              <w:r>
                                <w:rPr>
                                  <w:b/>
                                  <w:bCs/>
                                  <w:color w:val="000000"/>
                                  <w:w w:val="85"/>
                                  <w:sz w:val="24"/>
                                  <w:szCs w:val="24"/>
                                  <w:rtl/>
                                </w:rPr>
                                <w:t>طريق</w:t>
                              </w:r>
                              <w:r>
                                <w:rPr>
                                  <w:b/>
                                  <w:bCs/>
                                  <w:color w:val="000000"/>
                                  <w:spacing w:val="-6"/>
                                  <w:w w:val="85"/>
                                  <w:sz w:val="24"/>
                                  <w:szCs w:val="24"/>
                                  <w:rtl/>
                                </w:rPr>
                                <w:t> </w:t>
                              </w:r>
                              <w:r>
                                <w:rPr>
                                  <w:b/>
                                  <w:bCs/>
                                  <w:color w:val="000000"/>
                                  <w:w w:val="85"/>
                                  <w:sz w:val="24"/>
                                  <w:szCs w:val="24"/>
                                  <w:rtl/>
                                </w:rPr>
                                <w:t>ترنچ</w:t>
                              </w:r>
                              <w:r>
                                <w:rPr>
                                  <w:b/>
                                  <w:bCs/>
                                  <w:color w:val="000000"/>
                                  <w:spacing w:val="-3"/>
                                  <w:w w:val="85"/>
                                  <w:sz w:val="24"/>
                                  <w:szCs w:val="24"/>
                                  <w:rtl/>
                                </w:rPr>
                                <w:t> </w:t>
                              </w:r>
                              <w:r>
                                <w:rPr>
                                  <w:b/>
                                  <w:bCs/>
                                  <w:color w:val="000000"/>
                                  <w:w w:val="85"/>
                                  <w:sz w:val="24"/>
                                  <w:szCs w:val="24"/>
                                  <w:rtl/>
                                </w:rPr>
                                <w:t>هاي</w:t>
                              </w:r>
                              <w:r>
                                <w:rPr>
                                  <w:b/>
                                  <w:bCs/>
                                  <w:color w:val="000000"/>
                                  <w:spacing w:val="-4"/>
                                  <w:w w:val="85"/>
                                  <w:sz w:val="24"/>
                                  <w:szCs w:val="24"/>
                                  <w:rtl/>
                                </w:rPr>
                                <w:t> </w:t>
                              </w:r>
                              <w:r>
                                <w:rPr>
                                  <w:b/>
                                  <w:bCs/>
                                  <w:color w:val="000000"/>
                                  <w:w w:val="85"/>
                                  <w:sz w:val="24"/>
                                  <w:szCs w:val="24"/>
                                  <w:rtl/>
                                </w:rPr>
                                <w:t>بتني</w:t>
                              </w:r>
                              <w:r>
                                <w:rPr>
                                  <w:b/>
                                  <w:bCs/>
                                  <w:color w:val="000000"/>
                                  <w:spacing w:val="-1"/>
                                  <w:w w:val="85"/>
                                  <w:sz w:val="24"/>
                                  <w:szCs w:val="24"/>
                                  <w:rtl/>
                                </w:rPr>
                                <w:t> </w:t>
                              </w:r>
                              <w:r>
                                <w:rPr>
                                  <w:b/>
                                  <w:bCs/>
                                  <w:color w:val="000000"/>
                                  <w:w w:val="85"/>
                                  <w:sz w:val="24"/>
                                  <w:szCs w:val="24"/>
                                  <w:rtl/>
                                </w:rPr>
                                <w:t>در</w:t>
                              </w:r>
                              <w:r>
                                <w:rPr>
                                  <w:b/>
                                  <w:bCs/>
                                  <w:color w:val="000000"/>
                                  <w:spacing w:val="-6"/>
                                  <w:w w:val="85"/>
                                  <w:sz w:val="24"/>
                                  <w:szCs w:val="24"/>
                                  <w:rtl/>
                                </w:rPr>
                                <w:t> </w:t>
                              </w:r>
                              <w:r>
                                <w:rPr>
                                  <w:b/>
                                  <w:bCs/>
                                  <w:color w:val="000000"/>
                                  <w:w w:val="85"/>
                                  <w:sz w:val="24"/>
                                  <w:szCs w:val="24"/>
                                  <w:rtl/>
                                </w:rPr>
                                <w:t>كف</w:t>
                              </w:r>
                              <w:r>
                                <w:rPr>
                                  <w:b/>
                                  <w:bCs/>
                                  <w:color w:val="000000"/>
                                  <w:spacing w:val="-5"/>
                                  <w:w w:val="85"/>
                                  <w:sz w:val="24"/>
                                  <w:szCs w:val="24"/>
                                  <w:rtl/>
                                </w:rPr>
                                <w:t> </w:t>
                              </w:r>
                              <w:r>
                                <w:rPr>
                                  <w:b/>
                                  <w:bCs/>
                                  <w:color w:val="000000"/>
                                  <w:w w:val="85"/>
                                  <w:sz w:val="24"/>
                                  <w:szCs w:val="24"/>
                                  <w:rtl/>
                                </w:rPr>
                                <w:t>آ</w:t>
                              </w:r>
                              <w:r>
                                <w:rPr>
                                  <w:b/>
                                  <w:bCs/>
                                  <w:color w:val="000000"/>
                                  <w:w w:val="85"/>
                                  <w:sz w:val="24"/>
                                  <w:szCs w:val="24"/>
                                  <w:rtl/>
                                </w:rPr>
                                <w:t>ن</w:t>
                              </w:r>
                            </w:p>
                          </w:txbxContent>
                        </wps:txbx>
                        <wps:bodyPr wrap="square" lIns="0" tIns="0" rIns="0" bIns="0" rtlCol="0">
                          <a:noAutofit/>
                        </wps:bodyPr>
                      </wps:wsp>
                      <wps:wsp>
                        <wps:cNvPr id="216" name="Textbox 216"/>
                        <wps:cNvSpPr txBox="1"/>
                        <wps:spPr>
                          <a:xfrm>
                            <a:off x="559331" y="0"/>
                            <a:ext cx="5530215" cy="277495"/>
                          </a:xfrm>
                          <a:prstGeom prst="rect">
                            <a:avLst/>
                          </a:prstGeom>
                          <a:solidFill>
                            <a:srgbClr val="FFFF00"/>
                          </a:solidFill>
                        </wps:spPr>
                        <wps:txbx>
                          <w:txbxContent>
                            <w:p>
                              <w:pPr>
                                <w:bidi/>
                                <w:spacing w:before="24"/>
                                <w:ind w:right="67" w:left="0" w:firstLine="0"/>
                                <w:jc w:val="right"/>
                                <w:rPr>
                                  <w:b/>
                                  <w:bCs/>
                                  <w:color w:val="000000"/>
                                  <w:sz w:val="24"/>
                                  <w:szCs w:val="24"/>
                                </w:rPr>
                              </w:pPr>
                              <w:r>
                                <w:rPr>
                                  <w:b/>
                                  <w:bCs/>
                                  <w:color w:val="000000"/>
                                  <w:spacing w:val="-2"/>
                                  <w:w w:val="85"/>
                                  <w:sz w:val="24"/>
                                  <w:szCs w:val="24"/>
                                  <w:rtl/>
                                </w:rPr>
                                <w:t>ساختماني</w:t>
                              </w:r>
                              <w:r>
                                <w:rPr>
                                  <w:b/>
                                  <w:bCs/>
                                  <w:color w:val="000000"/>
                                  <w:spacing w:val="-11"/>
                                  <w:sz w:val="24"/>
                                  <w:szCs w:val="24"/>
                                  <w:rtl/>
                                </w:rPr>
                                <w:t> </w:t>
                              </w:r>
                              <w:r>
                                <w:rPr>
                                  <w:b/>
                                  <w:bCs/>
                                  <w:color w:val="000000"/>
                                  <w:spacing w:val="-2"/>
                                  <w:w w:val="85"/>
                                  <w:sz w:val="24"/>
                                  <w:szCs w:val="24"/>
                                  <w:rtl/>
                                </w:rPr>
                                <w:t>با</w:t>
                              </w:r>
                              <w:r>
                                <w:rPr>
                                  <w:b/>
                                  <w:bCs/>
                                  <w:color w:val="000000"/>
                                  <w:spacing w:val="-10"/>
                                  <w:sz w:val="24"/>
                                  <w:szCs w:val="24"/>
                                  <w:rtl/>
                                </w:rPr>
                                <w:t> </w:t>
                              </w:r>
                              <w:r>
                                <w:rPr>
                                  <w:b/>
                                  <w:bCs/>
                                  <w:color w:val="000000"/>
                                  <w:spacing w:val="-2"/>
                                  <w:w w:val="85"/>
                                  <w:sz w:val="24"/>
                                  <w:szCs w:val="24"/>
                                  <w:rtl/>
                                </w:rPr>
                                <w:t>سازه</w:t>
                              </w:r>
                              <w:r>
                                <w:rPr>
                                  <w:b/>
                                  <w:bCs/>
                                  <w:color w:val="000000"/>
                                  <w:spacing w:val="-11"/>
                                  <w:sz w:val="24"/>
                                  <w:szCs w:val="24"/>
                                  <w:rtl/>
                                </w:rPr>
                                <w:t> </w:t>
                              </w:r>
                              <w:r>
                                <w:rPr>
                                  <w:b/>
                                  <w:bCs/>
                                  <w:color w:val="000000"/>
                                  <w:spacing w:val="-2"/>
                                  <w:w w:val="85"/>
                                  <w:sz w:val="24"/>
                                  <w:szCs w:val="24"/>
                                  <w:rtl/>
                                </w:rPr>
                                <w:t>بتني</w:t>
                              </w:r>
                              <w:r>
                                <w:rPr>
                                  <w:b/>
                                  <w:bCs/>
                                  <w:color w:val="000000"/>
                                  <w:spacing w:val="-7"/>
                                  <w:sz w:val="24"/>
                                  <w:szCs w:val="24"/>
                                  <w:rtl/>
                                </w:rPr>
                                <w:t> </w:t>
                              </w:r>
                              <w:r>
                                <w:rPr>
                                  <w:b/>
                                  <w:bCs/>
                                  <w:color w:val="000000"/>
                                  <w:spacing w:val="-2"/>
                                  <w:w w:val="85"/>
                                  <w:sz w:val="24"/>
                                  <w:szCs w:val="24"/>
                                  <w:rtl/>
                                </w:rPr>
                                <w:t>و</w:t>
                              </w:r>
                              <w:r>
                                <w:rPr>
                                  <w:b/>
                                  <w:bCs/>
                                  <w:color w:val="000000"/>
                                  <w:spacing w:val="-10"/>
                                  <w:sz w:val="24"/>
                                  <w:szCs w:val="24"/>
                                  <w:rtl/>
                                </w:rPr>
                                <w:t> </w:t>
                              </w:r>
                              <w:r>
                                <w:rPr>
                                  <w:b/>
                                  <w:bCs/>
                                  <w:color w:val="000000"/>
                                  <w:spacing w:val="-2"/>
                                  <w:w w:val="85"/>
                                  <w:sz w:val="24"/>
                                  <w:szCs w:val="24"/>
                                  <w:rtl/>
                                </w:rPr>
                                <w:t>ديوارهاي</w:t>
                              </w:r>
                              <w:r>
                                <w:rPr>
                                  <w:b/>
                                  <w:bCs/>
                                  <w:color w:val="000000"/>
                                  <w:spacing w:val="-7"/>
                                  <w:sz w:val="24"/>
                                  <w:szCs w:val="24"/>
                                  <w:rtl/>
                                </w:rPr>
                                <w:t> </w:t>
                              </w:r>
                              <w:r>
                                <w:rPr>
                                  <w:b/>
                                  <w:bCs/>
                                  <w:color w:val="000000"/>
                                  <w:spacing w:val="-2"/>
                                  <w:w w:val="85"/>
                                  <w:sz w:val="24"/>
                                  <w:szCs w:val="24"/>
                                  <w:rtl/>
                                </w:rPr>
                                <w:t>مصالح</w:t>
                              </w:r>
                              <w:r>
                                <w:rPr>
                                  <w:b/>
                                  <w:bCs/>
                                  <w:color w:val="000000"/>
                                  <w:spacing w:val="-11"/>
                                  <w:sz w:val="24"/>
                                  <w:szCs w:val="24"/>
                                  <w:rtl/>
                                </w:rPr>
                                <w:t> </w:t>
                              </w:r>
                              <w:r>
                                <w:rPr>
                                  <w:b/>
                                  <w:bCs/>
                                  <w:color w:val="000000"/>
                                  <w:spacing w:val="-2"/>
                                  <w:w w:val="85"/>
                                  <w:sz w:val="24"/>
                                  <w:szCs w:val="24"/>
                                  <w:rtl/>
                                </w:rPr>
                                <w:t>بنايي</w:t>
                              </w:r>
                              <w:r>
                                <w:rPr>
                                  <w:b/>
                                  <w:bCs/>
                                  <w:color w:val="000000"/>
                                  <w:spacing w:val="-11"/>
                                  <w:sz w:val="24"/>
                                  <w:szCs w:val="24"/>
                                  <w:rtl/>
                                </w:rPr>
                                <w:t> </w:t>
                              </w:r>
                              <w:r>
                                <w:rPr>
                                  <w:b/>
                                  <w:bCs/>
                                  <w:color w:val="000000"/>
                                  <w:spacing w:val="-2"/>
                                  <w:w w:val="85"/>
                                  <w:sz w:val="24"/>
                                  <w:szCs w:val="24"/>
                                  <w:rtl/>
                                </w:rPr>
                                <w:t>كه</w:t>
                              </w:r>
                              <w:r>
                                <w:rPr>
                                  <w:b/>
                                  <w:bCs/>
                                  <w:color w:val="000000"/>
                                  <w:spacing w:val="-7"/>
                                  <w:sz w:val="24"/>
                                  <w:szCs w:val="24"/>
                                  <w:rtl/>
                                </w:rPr>
                                <w:t> </w:t>
                              </w:r>
                              <w:r>
                                <w:rPr>
                                  <w:b/>
                                  <w:bCs/>
                                  <w:color w:val="000000"/>
                                  <w:spacing w:val="-2"/>
                                  <w:w w:val="85"/>
                                  <w:sz w:val="24"/>
                                  <w:szCs w:val="24"/>
                                  <w:rtl/>
                                </w:rPr>
                                <w:t>در</w:t>
                              </w:r>
                              <w:r>
                                <w:rPr>
                                  <w:b/>
                                  <w:bCs/>
                                  <w:color w:val="000000"/>
                                  <w:spacing w:val="-11"/>
                                  <w:sz w:val="24"/>
                                  <w:szCs w:val="24"/>
                                  <w:rtl/>
                                </w:rPr>
                                <w:t> </w:t>
                              </w:r>
                              <w:r>
                                <w:rPr>
                                  <w:b/>
                                  <w:bCs/>
                                  <w:color w:val="000000"/>
                                  <w:spacing w:val="-2"/>
                                  <w:w w:val="85"/>
                                  <w:sz w:val="24"/>
                                  <w:szCs w:val="24"/>
                                  <w:rtl/>
                                </w:rPr>
                                <w:t>يك</w:t>
                              </w:r>
                              <w:r>
                                <w:rPr>
                                  <w:b/>
                                  <w:bCs/>
                                  <w:color w:val="000000"/>
                                  <w:spacing w:val="-10"/>
                                  <w:sz w:val="24"/>
                                  <w:szCs w:val="24"/>
                                  <w:rtl/>
                                </w:rPr>
                                <w:t> </w:t>
                              </w:r>
                              <w:r>
                                <w:rPr>
                                  <w:b/>
                                  <w:bCs/>
                                  <w:color w:val="000000"/>
                                  <w:spacing w:val="-2"/>
                                  <w:w w:val="85"/>
                                  <w:sz w:val="24"/>
                                  <w:szCs w:val="24"/>
                                  <w:rtl/>
                                </w:rPr>
                                <w:t>طبقه</w:t>
                              </w:r>
                              <w:r>
                                <w:rPr>
                                  <w:b/>
                                  <w:bCs/>
                                  <w:color w:val="000000"/>
                                  <w:spacing w:val="-12"/>
                                  <w:sz w:val="24"/>
                                  <w:szCs w:val="24"/>
                                  <w:rtl/>
                                </w:rPr>
                                <w:t> </w:t>
                              </w:r>
                              <w:r>
                                <w:rPr>
                                  <w:b/>
                                  <w:bCs/>
                                  <w:color w:val="000000"/>
                                  <w:spacing w:val="-2"/>
                                  <w:w w:val="85"/>
                                  <w:sz w:val="24"/>
                                  <w:szCs w:val="24"/>
                                  <w:rtl/>
                                </w:rPr>
                                <w:t>طراحي</w:t>
                              </w:r>
                              <w:r>
                                <w:rPr>
                                  <w:b/>
                                  <w:bCs/>
                                  <w:color w:val="000000"/>
                                  <w:spacing w:val="-9"/>
                                  <w:sz w:val="24"/>
                                  <w:szCs w:val="24"/>
                                  <w:rtl/>
                                </w:rPr>
                                <w:t> </w:t>
                              </w:r>
                              <w:r>
                                <w:rPr>
                                  <w:b/>
                                  <w:bCs/>
                                  <w:color w:val="000000"/>
                                  <w:spacing w:val="-2"/>
                                  <w:w w:val="85"/>
                                  <w:sz w:val="24"/>
                                  <w:szCs w:val="24"/>
                                  <w:rtl/>
                                </w:rPr>
                                <w:t>شده</w:t>
                              </w:r>
                              <w:r>
                                <w:rPr>
                                  <w:b/>
                                  <w:bCs/>
                                  <w:color w:val="000000"/>
                                  <w:spacing w:val="-12"/>
                                  <w:sz w:val="24"/>
                                  <w:szCs w:val="24"/>
                                  <w:rtl/>
                                </w:rPr>
                                <w:t> </w:t>
                              </w:r>
                              <w:r>
                                <w:rPr>
                                  <w:b/>
                                  <w:bCs/>
                                  <w:color w:val="000000"/>
                                  <w:spacing w:val="-2"/>
                                  <w:w w:val="85"/>
                                  <w:sz w:val="24"/>
                                  <w:szCs w:val="24"/>
                                  <w:rtl/>
                                </w:rPr>
                                <w:t>است</w:t>
                              </w:r>
                              <w:r>
                                <w:rPr>
                                  <w:b/>
                                  <w:bCs/>
                                  <w:color w:val="000000"/>
                                  <w:spacing w:val="-2"/>
                                  <w:w w:val="85"/>
                                  <w:sz w:val="24"/>
                                  <w:szCs w:val="24"/>
                                </w:rPr>
                                <w:t>.</w:t>
                              </w:r>
                              <w:r>
                                <w:rPr>
                                  <w:b/>
                                  <w:bCs/>
                                  <w:color w:val="000000"/>
                                  <w:spacing w:val="-10"/>
                                  <w:sz w:val="24"/>
                                  <w:szCs w:val="24"/>
                                  <w:rtl/>
                                </w:rPr>
                                <w:t> </w:t>
                              </w:r>
                              <w:r>
                                <w:rPr>
                                  <w:b/>
                                  <w:bCs/>
                                  <w:color w:val="000000"/>
                                  <w:spacing w:val="-2"/>
                                  <w:w w:val="85"/>
                                  <w:sz w:val="24"/>
                                  <w:szCs w:val="24"/>
                                  <w:rtl/>
                                </w:rPr>
                                <w:t>ساختمان</w:t>
                              </w:r>
                              <w:r>
                                <w:rPr>
                                  <w:b/>
                                  <w:bCs/>
                                  <w:color w:val="000000"/>
                                  <w:spacing w:val="-7"/>
                                  <w:sz w:val="24"/>
                                  <w:szCs w:val="24"/>
                                  <w:rtl/>
                                </w:rPr>
                                <w:t> </w:t>
                              </w:r>
                              <w:r>
                                <w:rPr>
                                  <w:b/>
                                  <w:bCs/>
                                  <w:color w:val="000000"/>
                                  <w:spacing w:val="-2"/>
                                  <w:w w:val="85"/>
                                  <w:sz w:val="24"/>
                                  <w:szCs w:val="24"/>
                                  <w:rtl/>
                                </w:rPr>
                                <w:t>مشتمل</w:t>
                              </w:r>
                              <w:r>
                                <w:rPr>
                                  <w:b/>
                                  <w:bCs/>
                                  <w:color w:val="000000"/>
                                  <w:spacing w:val="-11"/>
                                  <w:sz w:val="24"/>
                                  <w:szCs w:val="24"/>
                                  <w:rtl/>
                                </w:rPr>
                                <w:t> </w:t>
                              </w:r>
                              <w:r>
                                <w:rPr>
                                  <w:b/>
                                  <w:bCs/>
                                  <w:color w:val="000000"/>
                                  <w:spacing w:val="-2"/>
                                  <w:w w:val="85"/>
                                  <w:sz w:val="24"/>
                                  <w:szCs w:val="24"/>
                                  <w:rtl/>
                                </w:rPr>
                                <w:t>بر</w:t>
                              </w:r>
                              <w:r>
                                <w:rPr>
                                  <w:b/>
                                  <w:bCs/>
                                  <w:color w:val="000000"/>
                                  <w:spacing w:val="-8"/>
                                  <w:sz w:val="24"/>
                                  <w:szCs w:val="24"/>
                                  <w:rtl/>
                                </w:rPr>
                                <w:t> </w:t>
                              </w:r>
                              <w:r>
                                <w:rPr>
                                  <w:b/>
                                  <w:bCs/>
                                  <w:color w:val="000000"/>
                                  <w:spacing w:val="-2"/>
                                  <w:w w:val="85"/>
                                  <w:sz w:val="24"/>
                                  <w:szCs w:val="24"/>
                                  <w:rtl/>
                                </w:rPr>
                                <w:t>د</w:t>
                              </w:r>
                              <w:r>
                                <w:rPr>
                                  <w:b/>
                                  <w:bCs/>
                                  <w:color w:val="000000"/>
                                  <w:spacing w:val="-2"/>
                                  <w:w w:val="85"/>
                                  <w:sz w:val="24"/>
                                  <w:szCs w:val="24"/>
                                  <w:rtl/>
                                </w:rPr>
                                <w:t>و</w:t>
                              </w:r>
                            </w:p>
                          </w:txbxContent>
                        </wps:txbx>
                        <wps:bodyPr wrap="square" lIns="0" tIns="0" rIns="0" bIns="0" rtlCol="0">
                          <a:noAutofit/>
                        </wps:bodyPr>
                      </wps:wsp>
                    </wpg:wgp>
                  </a:graphicData>
                </a:graphic>
              </wp:anchor>
            </w:drawing>
          </mc:Choice>
          <mc:Fallback>
            <w:pict>
              <v:group style="position:absolute;margin-left:62.699635pt;margin-top:-1.156584pt;width:479.5pt;height:65.650pt;mso-position-horizontal-relative:page;mso-position-vertical-relative:paragraph;z-index:-21265920" id="docshapegroup117" coordorigin="1254,-23" coordsize="9590,1313">
                <v:shape style="position:absolute;left:9441;top:850;width:1402;height:440" type="#_x0000_t202" id="docshape118" filled="true" fillcolor="#ffff00" stroked="false">
                  <v:textbox inset="0,0,0,0">
                    <w:txbxContent>
                      <w:p>
                        <w:pPr>
                          <w:bidi/>
                          <w:spacing w:before="24"/>
                          <w:ind w:right="67" w:left="0" w:firstLine="0"/>
                          <w:jc w:val="right"/>
                          <w:rPr>
                            <w:b/>
                            <w:bCs/>
                            <w:color w:val="000000"/>
                            <w:sz w:val="24"/>
                            <w:szCs w:val="24"/>
                          </w:rPr>
                        </w:pPr>
                        <w:r>
                          <w:rPr>
                            <w:b/>
                            <w:bCs/>
                            <w:color w:val="000000"/>
                            <w:w w:val="80"/>
                            <w:sz w:val="24"/>
                            <w:szCs w:val="24"/>
                          </w:rPr>
                          <w:t>.</w:t>
                        </w:r>
                        <w:r>
                          <w:rPr>
                            <w:b/>
                            <w:bCs/>
                            <w:color w:val="000000"/>
                            <w:w w:val="80"/>
                            <w:sz w:val="24"/>
                            <w:szCs w:val="24"/>
                            <w:rtl/>
                          </w:rPr>
                          <w:t>دريگيم</w:t>
                        </w:r>
                        <w:r>
                          <w:rPr>
                            <w:b/>
                            <w:bCs/>
                            <w:color w:val="000000"/>
                            <w:sz w:val="24"/>
                            <w:szCs w:val="24"/>
                            <w:rtl/>
                          </w:rPr>
                          <w:t> </w:t>
                        </w:r>
                        <w:r>
                          <w:rPr>
                            <w:b/>
                            <w:bCs/>
                            <w:color w:val="000000"/>
                            <w:spacing w:val="-4"/>
                            <w:sz w:val="24"/>
                            <w:szCs w:val="24"/>
                            <w:rtl/>
                          </w:rPr>
                          <w:t>ترو</w:t>
                        </w:r>
                        <w:r>
                          <w:rPr>
                            <w:b/>
                            <w:bCs/>
                            <w:color w:val="000000"/>
                            <w:spacing w:val="-4"/>
                            <w:sz w:val="24"/>
                            <w:szCs w:val="24"/>
                            <w:rtl/>
                          </w:rPr>
                          <w:t>ﺻ</w:t>
                        </w:r>
                      </w:p>
                    </w:txbxContent>
                  </v:textbox>
                  <v:fill type="solid"/>
                  <w10:wrap type="none"/>
                </v:shape>
                <v:shape style="position:absolute;left:1254;top:413;width:9590;height:437" type="#_x0000_t202" id="docshape119" filled="true" fillcolor="#ffff00" stroked="false">
                  <v:textbox inset="0,0,0,0">
                    <w:txbxContent>
                      <w:p>
                        <w:pPr>
                          <w:bidi/>
                          <w:spacing w:before="24"/>
                          <w:ind w:right="58" w:left="0" w:firstLine="0"/>
                          <w:jc w:val="right"/>
                          <w:rPr>
                            <w:b/>
                            <w:bCs/>
                            <w:color w:val="000000"/>
                            <w:sz w:val="24"/>
                            <w:szCs w:val="24"/>
                          </w:rPr>
                        </w:pPr>
                        <w:r>
                          <w:rPr>
                            <w:b/>
                            <w:bCs/>
                            <w:color w:val="000000"/>
                            <w:w w:val="85"/>
                            <w:sz w:val="24"/>
                            <w:szCs w:val="24"/>
                            <w:rtl/>
                          </w:rPr>
                          <w:t>نآ</w:t>
                        </w:r>
                        <w:r>
                          <w:rPr>
                            <w:b/>
                            <w:bCs/>
                            <w:color w:val="000000"/>
                            <w:spacing w:val="-5"/>
                            <w:w w:val="85"/>
                            <w:sz w:val="24"/>
                            <w:szCs w:val="24"/>
                            <w:rtl/>
                          </w:rPr>
                          <w:t> </w:t>
                        </w:r>
                        <w:r>
                          <w:rPr>
                            <w:b/>
                            <w:bCs/>
                            <w:color w:val="000000"/>
                            <w:w w:val="85"/>
                            <w:sz w:val="24"/>
                            <w:szCs w:val="24"/>
                            <w:rtl/>
                          </w:rPr>
                          <w:t>فك</w:t>
                        </w:r>
                        <w:r>
                          <w:rPr>
                            <w:b/>
                            <w:bCs/>
                            <w:color w:val="000000"/>
                            <w:spacing w:val="-6"/>
                            <w:w w:val="85"/>
                            <w:sz w:val="24"/>
                            <w:szCs w:val="24"/>
                            <w:rtl/>
                          </w:rPr>
                          <w:t> </w:t>
                        </w:r>
                        <w:r>
                          <w:rPr>
                            <w:b/>
                            <w:bCs/>
                            <w:color w:val="000000"/>
                            <w:w w:val="85"/>
                            <w:sz w:val="24"/>
                            <w:szCs w:val="24"/>
                            <w:rtl/>
                          </w:rPr>
                          <w:t>رد</w:t>
                        </w:r>
                        <w:r>
                          <w:rPr>
                            <w:b/>
                            <w:bCs/>
                            <w:color w:val="000000"/>
                            <w:spacing w:val="-1"/>
                            <w:w w:val="85"/>
                            <w:sz w:val="24"/>
                            <w:szCs w:val="24"/>
                            <w:rtl/>
                          </w:rPr>
                          <w:t> </w:t>
                        </w:r>
                        <w:r>
                          <w:rPr>
                            <w:b/>
                            <w:bCs/>
                            <w:color w:val="000000"/>
                            <w:w w:val="85"/>
                            <w:sz w:val="24"/>
                            <w:szCs w:val="24"/>
                            <w:rtl/>
                          </w:rPr>
                          <w:t>ينتب</w:t>
                        </w:r>
                        <w:r>
                          <w:rPr>
                            <w:b/>
                            <w:bCs/>
                            <w:color w:val="000000"/>
                            <w:spacing w:val="-4"/>
                            <w:w w:val="85"/>
                            <w:sz w:val="24"/>
                            <w:szCs w:val="24"/>
                            <w:rtl/>
                          </w:rPr>
                          <w:t> </w:t>
                        </w:r>
                        <w:r>
                          <w:rPr>
                            <w:b/>
                            <w:bCs/>
                            <w:color w:val="000000"/>
                            <w:w w:val="85"/>
                            <w:sz w:val="24"/>
                            <w:szCs w:val="24"/>
                            <w:rtl/>
                          </w:rPr>
                          <w:t>ياه</w:t>
                        </w:r>
                        <w:r>
                          <w:rPr>
                            <w:b/>
                            <w:bCs/>
                            <w:color w:val="000000"/>
                            <w:spacing w:val="-3"/>
                            <w:w w:val="85"/>
                            <w:sz w:val="24"/>
                            <w:szCs w:val="24"/>
                            <w:rtl/>
                          </w:rPr>
                          <w:t> </w:t>
                        </w:r>
                        <w:r>
                          <w:rPr>
                            <w:b/>
                            <w:bCs/>
                            <w:color w:val="000000"/>
                            <w:w w:val="85"/>
                            <w:sz w:val="24"/>
                            <w:szCs w:val="24"/>
                            <w:rtl/>
                          </w:rPr>
                          <w:t>چنرت</w:t>
                        </w:r>
                        <w:r>
                          <w:rPr>
                            <w:b/>
                            <w:bCs/>
                            <w:color w:val="000000"/>
                            <w:spacing w:val="-6"/>
                            <w:w w:val="85"/>
                            <w:sz w:val="24"/>
                            <w:szCs w:val="24"/>
                            <w:rtl/>
                          </w:rPr>
                          <w:t> </w:t>
                        </w:r>
                        <w:r>
                          <w:rPr>
                            <w:b/>
                            <w:bCs/>
                            <w:color w:val="000000"/>
                            <w:w w:val="85"/>
                            <w:sz w:val="24"/>
                            <w:szCs w:val="24"/>
                            <w:rtl/>
                          </w:rPr>
                          <w:t>قيرط</w:t>
                        </w:r>
                        <w:r>
                          <w:rPr>
                            <w:b/>
                            <w:bCs/>
                            <w:color w:val="000000"/>
                            <w:spacing w:val="-5"/>
                            <w:w w:val="85"/>
                            <w:sz w:val="24"/>
                            <w:szCs w:val="24"/>
                            <w:rtl/>
                          </w:rPr>
                          <w:t> </w:t>
                        </w:r>
                        <w:r>
                          <w:rPr>
                            <w:b/>
                            <w:bCs/>
                            <w:color w:val="000000"/>
                            <w:w w:val="85"/>
                            <w:sz w:val="24"/>
                            <w:szCs w:val="24"/>
                            <w:rtl/>
                          </w:rPr>
                          <w:t>زا</w:t>
                        </w:r>
                        <w:r>
                          <w:rPr>
                            <w:b/>
                            <w:bCs/>
                            <w:color w:val="000000"/>
                            <w:spacing w:val="-5"/>
                            <w:w w:val="85"/>
                            <w:sz w:val="24"/>
                            <w:szCs w:val="24"/>
                            <w:rtl/>
                          </w:rPr>
                          <w:t> </w:t>
                        </w:r>
                        <w:r>
                          <w:rPr>
                            <w:b/>
                            <w:bCs/>
                            <w:color w:val="000000"/>
                            <w:w w:val="85"/>
                            <w:sz w:val="24"/>
                            <w:szCs w:val="24"/>
                            <w:rtl/>
                          </w:rPr>
                          <w:t>نامتخاس</w:t>
                        </w:r>
                        <w:r>
                          <w:rPr>
                            <w:b/>
                            <w:bCs/>
                            <w:color w:val="000000"/>
                            <w:spacing w:val="-5"/>
                            <w:w w:val="85"/>
                            <w:sz w:val="24"/>
                            <w:szCs w:val="24"/>
                            <w:rtl/>
                          </w:rPr>
                          <w:t> </w:t>
                        </w:r>
                        <w:r>
                          <w:rPr>
                            <w:b/>
                            <w:bCs/>
                            <w:color w:val="000000"/>
                            <w:w w:val="85"/>
                            <w:sz w:val="24"/>
                            <w:szCs w:val="24"/>
                            <w:rtl/>
                          </w:rPr>
                          <w:t>نورد</w:t>
                        </w:r>
                        <w:r>
                          <w:rPr>
                            <w:b/>
                            <w:bCs/>
                            <w:color w:val="000000"/>
                            <w:spacing w:val="-5"/>
                            <w:w w:val="85"/>
                            <w:sz w:val="24"/>
                            <w:szCs w:val="24"/>
                            <w:rtl/>
                          </w:rPr>
                          <w:t> </w:t>
                        </w:r>
                        <w:r>
                          <w:rPr>
                            <w:b/>
                            <w:bCs/>
                            <w:color w:val="000000"/>
                            <w:w w:val="85"/>
                            <w:sz w:val="24"/>
                            <w:szCs w:val="24"/>
                            <w:rtl/>
                          </w:rPr>
                          <w:t>قرب</w:t>
                        </w:r>
                        <w:r>
                          <w:rPr>
                            <w:b/>
                            <w:bCs/>
                            <w:color w:val="000000"/>
                            <w:spacing w:val="-6"/>
                            <w:w w:val="85"/>
                            <w:sz w:val="24"/>
                            <w:szCs w:val="24"/>
                            <w:rtl/>
                          </w:rPr>
                          <w:t> </w:t>
                        </w:r>
                        <w:r>
                          <w:rPr>
                            <w:b/>
                            <w:bCs/>
                            <w:color w:val="000000"/>
                            <w:w w:val="85"/>
                            <w:sz w:val="24"/>
                            <w:szCs w:val="24"/>
                            <w:rtl/>
                          </w:rPr>
                          <w:t>ياهلباك</w:t>
                        </w:r>
                        <w:r>
                          <w:rPr>
                            <w:b/>
                            <w:bCs/>
                            <w:color w:val="000000"/>
                            <w:spacing w:val="-4"/>
                            <w:w w:val="85"/>
                            <w:sz w:val="24"/>
                            <w:szCs w:val="24"/>
                            <w:rtl/>
                          </w:rPr>
                          <w:t> </w:t>
                        </w:r>
                        <w:r>
                          <w:rPr>
                            <w:b/>
                            <w:bCs/>
                            <w:color w:val="000000"/>
                            <w:w w:val="85"/>
                            <w:sz w:val="24"/>
                            <w:szCs w:val="24"/>
                            <w:rtl/>
                          </w:rPr>
                          <w:t>ريﺴم</w:t>
                        </w:r>
                        <w:r>
                          <w:rPr>
                            <w:b/>
                            <w:bCs/>
                            <w:color w:val="000000"/>
                            <w:spacing w:val="-3"/>
                            <w:w w:val="85"/>
                            <w:sz w:val="24"/>
                            <w:szCs w:val="24"/>
                            <w:rtl/>
                          </w:rPr>
                          <w:t> </w:t>
                        </w:r>
                        <w:r>
                          <w:rPr>
                            <w:b/>
                            <w:bCs/>
                            <w:color w:val="000000"/>
                            <w:w w:val="85"/>
                            <w:sz w:val="24"/>
                            <w:szCs w:val="24"/>
                          </w:rPr>
                          <w:t>.</w:t>
                        </w:r>
                        <w:r>
                          <w:rPr>
                            <w:b/>
                            <w:bCs/>
                            <w:color w:val="000000"/>
                            <w:w w:val="85"/>
                            <w:sz w:val="24"/>
                            <w:szCs w:val="24"/>
                            <w:rtl/>
                          </w:rPr>
                          <w:t>دشابيم</w:t>
                        </w:r>
                        <w:r>
                          <w:rPr>
                            <w:b/>
                            <w:bCs/>
                            <w:color w:val="000000"/>
                            <w:spacing w:val="-5"/>
                            <w:w w:val="85"/>
                            <w:sz w:val="24"/>
                            <w:szCs w:val="24"/>
                            <w:rtl/>
                          </w:rPr>
                          <w:t> </w:t>
                        </w:r>
                        <w:r>
                          <w:rPr>
                            <w:b/>
                            <w:bCs/>
                            <w:color w:val="000000"/>
                            <w:w w:val="85"/>
                            <w:sz w:val="24"/>
                            <w:szCs w:val="24"/>
                            <w:rtl/>
                          </w:rPr>
                          <w:t>اهردنليس</w:t>
                        </w:r>
                        <w:r>
                          <w:rPr>
                            <w:b/>
                            <w:bCs/>
                            <w:color w:val="000000"/>
                            <w:spacing w:val="-3"/>
                            <w:w w:val="85"/>
                            <w:sz w:val="24"/>
                            <w:szCs w:val="24"/>
                            <w:rtl/>
                          </w:rPr>
                          <w:t> </w:t>
                        </w:r>
                        <w:r>
                          <w:rPr>
                            <w:b/>
                            <w:bCs/>
                            <w:color w:val="000000"/>
                            <w:w w:val="85"/>
                            <w:sz w:val="24"/>
                            <w:szCs w:val="24"/>
                            <w:rtl/>
                          </w:rPr>
                          <w:t>قاتا</w:t>
                        </w:r>
                        <w:r>
                          <w:rPr>
                            <w:b/>
                            <w:bCs/>
                            <w:color w:val="000000"/>
                            <w:spacing w:val="-5"/>
                            <w:w w:val="85"/>
                            <w:sz w:val="24"/>
                            <w:szCs w:val="24"/>
                            <w:rtl/>
                          </w:rPr>
                          <w:t> </w:t>
                        </w:r>
                        <w:r>
                          <w:rPr>
                            <w:b/>
                            <w:bCs/>
                            <w:color w:val="000000"/>
                            <w:w w:val="85"/>
                            <w:sz w:val="24"/>
                            <w:szCs w:val="24"/>
                            <w:rtl/>
                          </w:rPr>
                          <w:t>و</w:t>
                        </w:r>
                        <w:r>
                          <w:rPr>
                            <w:b/>
                            <w:bCs/>
                            <w:color w:val="000000"/>
                            <w:spacing w:val="-4"/>
                            <w:w w:val="85"/>
                            <w:sz w:val="24"/>
                            <w:szCs w:val="24"/>
                            <w:rtl/>
                          </w:rPr>
                          <w:t> </w:t>
                        </w:r>
                        <w:r>
                          <w:rPr>
                            <w:b/>
                            <w:bCs/>
                            <w:color w:val="000000"/>
                            <w:w w:val="85"/>
                            <w:sz w:val="24"/>
                            <w:szCs w:val="24"/>
                            <w:rtl/>
                          </w:rPr>
                          <w:t>ريگچيئوس</w:t>
                        </w:r>
                        <w:r>
                          <w:rPr>
                            <w:b/>
                            <w:bCs/>
                            <w:color w:val="000000"/>
                            <w:spacing w:val="-3"/>
                            <w:w w:val="85"/>
                            <w:sz w:val="24"/>
                            <w:szCs w:val="24"/>
                            <w:rtl/>
                          </w:rPr>
                          <w:t> </w:t>
                        </w:r>
                        <w:r>
                          <w:rPr>
                            <w:b/>
                            <w:bCs/>
                            <w:color w:val="000000"/>
                            <w:spacing w:val="-2"/>
                            <w:w w:val="85"/>
                            <w:sz w:val="24"/>
                            <w:szCs w:val="24"/>
                            <w:rtl/>
                          </w:rPr>
                          <w:t>ياهولبا</w:t>
                        </w:r>
                        <w:r>
                          <w:rPr>
                            <w:b/>
                            <w:bCs/>
                            <w:color w:val="000000"/>
                            <w:spacing w:val="-2"/>
                            <w:w w:val="85"/>
                            <w:sz w:val="24"/>
                            <w:szCs w:val="24"/>
                            <w:rtl/>
                          </w:rPr>
                          <w:t>ت</w:t>
                        </w:r>
                      </w:p>
                    </w:txbxContent>
                  </v:textbox>
                  <v:fill type="solid"/>
                  <w10:wrap type="none"/>
                </v:shape>
                <v:shape style="position:absolute;left:2134;top:-24;width:8709;height:437" type="#_x0000_t202" id="docshape120" filled="true" fillcolor="#ffff00" stroked="false">
                  <v:textbox inset="0,0,0,0">
                    <w:txbxContent>
                      <w:p>
                        <w:pPr>
                          <w:bidi/>
                          <w:spacing w:before="24"/>
                          <w:ind w:right="67" w:left="0" w:firstLine="0"/>
                          <w:jc w:val="right"/>
                          <w:rPr>
                            <w:b/>
                            <w:bCs/>
                            <w:color w:val="000000"/>
                            <w:sz w:val="24"/>
                            <w:szCs w:val="24"/>
                          </w:rPr>
                        </w:pPr>
                        <w:r>
                          <w:rPr>
                            <w:b/>
                            <w:bCs/>
                            <w:color w:val="000000"/>
                            <w:spacing w:val="-2"/>
                            <w:w w:val="85"/>
                            <w:sz w:val="24"/>
                            <w:szCs w:val="24"/>
                            <w:rtl/>
                          </w:rPr>
                          <w:t>ود</w:t>
                        </w:r>
                        <w:r>
                          <w:rPr>
                            <w:b/>
                            <w:bCs/>
                            <w:color w:val="000000"/>
                            <w:spacing w:val="-8"/>
                            <w:sz w:val="24"/>
                            <w:szCs w:val="24"/>
                            <w:rtl/>
                          </w:rPr>
                          <w:t> </w:t>
                        </w:r>
                        <w:r>
                          <w:rPr>
                            <w:b/>
                            <w:bCs/>
                            <w:color w:val="000000"/>
                            <w:spacing w:val="-2"/>
                            <w:w w:val="85"/>
                            <w:sz w:val="24"/>
                            <w:szCs w:val="24"/>
                            <w:rtl/>
                          </w:rPr>
                          <w:t>رب</w:t>
                        </w:r>
                        <w:r>
                          <w:rPr>
                            <w:b/>
                            <w:bCs/>
                            <w:color w:val="000000"/>
                            <w:spacing w:val="-11"/>
                            <w:sz w:val="24"/>
                            <w:szCs w:val="24"/>
                            <w:rtl/>
                          </w:rPr>
                          <w:t> </w:t>
                        </w:r>
                        <w:r>
                          <w:rPr>
                            <w:b/>
                            <w:bCs/>
                            <w:color w:val="000000"/>
                            <w:spacing w:val="-2"/>
                            <w:w w:val="85"/>
                            <w:sz w:val="24"/>
                            <w:szCs w:val="24"/>
                            <w:rtl/>
                          </w:rPr>
                          <w:t>لمتشم</w:t>
                        </w:r>
                        <w:r>
                          <w:rPr>
                            <w:b/>
                            <w:bCs/>
                            <w:color w:val="000000"/>
                            <w:spacing w:val="-7"/>
                            <w:sz w:val="24"/>
                            <w:szCs w:val="24"/>
                            <w:rtl/>
                          </w:rPr>
                          <w:t> </w:t>
                        </w:r>
                        <w:r>
                          <w:rPr>
                            <w:b/>
                            <w:bCs/>
                            <w:color w:val="000000"/>
                            <w:spacing w:val="-2"/>
                            <w:w w:val="85"/>
                            <w:sz w:val="24"/>
                            <w:szCs w:val="24"/>
                            <w:rtl/>
                          </w:rPr>
                          <w:t>نامتخاس</w:t>
                        </w:r>
                        <w:r>
                          <w:rPr>
                            <w:b/>
                            <w:bCs/>
                            <w:color w:val="000000"/>
                            <w:spacing w:val="-10"/>
                            <w:sz w:val="24"/>
                            <w:szCs w:val="24"/>
                            <w:rtl/>
                          </w:rPr>
                          <w:t> </w:t>
                        </w:r>
                        <w:r>
                          <w:rPr>
                            <w:b/>
                            <w:bCs/>
                            <w:color w:val="000000"/>
                            <w:spacing w:val="-2"/>
                            <w:w w:val="85"/>
                            <w:sz w:val="24"/>
                            <w:szCs w:val="24"/>
                          </w:rPr>
                          <w:t>.</w:t>
                        </w:r>
                        <w:r>
                          <w:rPr>
                            <w:b/>
                            <w:bCs/>
                            <w:color w:val="000000"/>
                            <w:spacing w:val="-2"/>
                            <w:w w:val="85"/>
                            <w:sz w:val="24"/>
                            <w:szCs w:val="24"/>
                            <w:rtl/>
                          </w:rPr>
                          <w:t>تسا</w:t>
                        </w:r>
                        <w:r>
                          <w:rPr>
                            <w:b/>
                            <w:bCs/>
                            <w:color w:val="000000"/>
                            <w:spacing w:val="-12"/>
                            <w:sz w:val="24"/>
                            <w:szCs w:val="24"/>
                            <w:rtl/>
                          </w:rPr>
                          <w:t> </w:t>
                        </w:r>
                        <w:r>
                          <w:rPr>
                            <w:b/>
                            <w:bCs/>
                            <w:color w:val="000000"/>
                            <w:spacing w:val="-2"/>
                            <w:w w:val="85"/>
                            <w:sz w:val="24"/>
                            <w:szCs w:val="24"/>
                            <w:rtl/>
                          </w:rPr>
                          <w:t>هدش</w:t>
                        </w:r>
                        <w:r>
                          <w:rPr>
                            <w:b/>
                            <w:bCs/>
                            <w:color w:val="000000"/>
                            <w:spacing w:val="-9"/>
                            <w:sz w:val="24"/>
                            <w:szCs w:val="24"/>
                            <w:rtl/>
                          </w:rPr>
                          <w:t> </w:t>
                        </w:r>
                        <w:r>
                          <w:rPr>
                            <w:b/>
                            <w:bCs/>
                            <w:color w:val="000000"/>
                            <w:spacing w:val="-2"/>
                            <w:w w:val="85"/>
                            <w:sz w:val="24"/>
                            <w:szCs w:val="24"/>
                            <w:rtl/>
                          </w:rPr>
                          <w:t>يحارط</w:t>
                        </w:r>
                        <w:r>
                          <w:rPr>
                            <w:b/>
                            <w:bCs/>
                            <w:color w:val="000000"/>
                            <w:spacing w:val="-12"/>
                            <w:sz w:val="24"/>
                            <w:szCs w:val="24"/>
                            <w:rtl/>
                          </w:rPr>
                          <w:t> </w:t>
                        </w:r>
                        <w:r>
                          <w:rPr>
                            <w:b/>
                            <w:bCs/>
                            <w:color w:val="000000"/>
                            <w:spacing w:val="-2"/>
                            <w:w w:val="85"/>
                            <w:sz w:val="24"/>
                            <w:szCs w:val="24"/>
                            <w:rtl/>
                          </w:rPr>
                          <w:t>هقبط</w:t>
                        </w:r>
                        <w:r>
                          <w:rPr>
                            <w:b/>
                            <w:bCs/>
                            <w:color w:val="000000"/>
                            <w:spacing w:val="-10"/>
                            <w:sz w:val="24"/>
                            <w:szCs w:val="24"/>
                            <w:rtl/>
                          </w:rPr>
                          <w:t> </w:t>
                        </w:r>
                        <w:r>
                          <w:rPr>
                            <w:b/>
                            <w:bCs/>
                            <w:color w:val="000000"/>
                            <w:spacing w:val="-2"/>
                            <w:w w:val="85"/>
                            <w:sz w:val="24"/>
                            <w:szCs w:val="24"/>
                            <w:rtl/>
                          </w:rPr>
                          <w:t>كي</w:t>
                        </w:r>
                        <w:r>
                          <w:rPr>
                            <w:b/>
                            <w:bCs/>
                            <w:color w:val="000000"/>
                            <w:spacing w:val="-11"/>
                            <w:sz w:val="24"/>
                            <w:szCs w:val="24"/>
                            <w:rtl/>
                          </w:rPr>
                          <w:t> </w:t>
                        </w:r>
                        <w:r>
                          <w:rPr>
                            <w:b/>
                            <w:bCs/>
                            <w:color w:val="000000"/>
                            <w:spacing w:val="-2"/>
                            <w:w w:val="85"/>
                            <w:sz w:val="24"/>
                            <w:szCs w:val="24"/>
                            <w:rtl/>
                          </w:rPr>
                          <w:t>رد</w:t>
                        </w:r>
                        <w:r>
                          <w:rPr>
                            <w:b/>
                            <w:bCs/>
                            <w:color w:val="000000"/>
                            <w:spacing w:val="-7"/>
                            <w:sz w:val="24"/>
                            <w:szCs w:val="24"/>
                            <w:rtl/>
                          </w:rPr>
                          <w:t> </w:t>
                        </w:r>
                        <w:r>
                          <w:rPr>
                            <w:b/>
                            <w:bCs/>
                            <w:color w:val="000000"/>
                            <w:spacing w:val="-2"/>
                            <w:w w:val="85"/>
                            <w:sz w:val="24"/>
                            <w:szCs w:val="24"/>
                            <w:rtl/>
                          </w:rPr>
                          <w:t>هك</w:t>
                        </w:r>
                        <w:r>
                          <w:rPr>
                            <w:b/>
                            <w:bCs/>
                            <w:color w:val="000000"/>
                            <w:spacing w:val="-11"/>
                            <w:sz w:val="24"/>
                            <w:szCs w:val="24"/>
                            <w:rtl/>
                          </w:rPr>
                          <w:t> </w:t>
                        </w:r>
                        <w:r>
                          <w:rPr>
                            <w:b/>
                            <w:bCs/>
                            <w:color w:val="000000"/>
                            <w:spacing w:val="-2"/>
                            <w:w w:val="85"/>
                            <w:sz w:val="24"/>
                            <w:szCs w:val="24"/>
                            <w:rtl/>
                          </w:rPr>
                          <w:t>ييانب</w:t>
                        </w:r>
                        <w:r>
                          <w:rPr>
                            <w:b/>
                            <w:bCs/>
                            <w:color w:val="000000"/>
                            <w:spacing w:val="-11"/>
                            <w:sz w:val="24"/>
                            <w:szCs w:val="24"/>
                            <w:rtl/>
                          </w:rPr>
                          <w:t> </w:t>
                        </w:r>
                        <w:r>
                          <w:rPr>
                            <w:b/>
                            <w:bCs/>
                            <w:color w:val="000000"/>
                            <w:spacing w:val="-2"/>
                            <w:w w:val="85"/>
                            <w:sz w:val="24"/>
                            <w:szCs w:val="24"/>
                            <w:rtl/>
                          </w:rPr>
                          <w:t>حلاصم</w:t>
                        </w:r>
                        <w:r>
                          <w:rPr>
                            <w:b/>
                            <w:bCs/>
                            <w:color w:val="000000"/>
                            <w:spacing w:val="-7"/>
                            <w:sz w:val="24"/>
                            <w:szCs w:val="24"/>
                            <w:rtl/>
                          </w:rPr>
                          <w:t> </w:t>
                        </w:r>
                        <w:r>
                          <w:rPr>
                            <w:b/>
                            <w:bCs/>
                            <w:color w:val="000000"/>
                            <w:spacing w:val="-2"/>
                            <w:w w:val="85"/>
                            <w:sz w:val="24"/>
                            <w:szCs w:val="24"/>
                            <w:rtl/>
                          </w:rPr>
                          <w:t>ياهراويد</w:t>
                        </w:r>
                        <w:r>
                          <w:rPr>
                            <w:b/>
                            <w:bCs/>
                            <w:color w:val="000000"/>
                            <w:spacing w:val="-10"/>
                            <w:sz w:val="24"/>
                            <w:szCs w:val="24"/>
                            <w:rtl/>
                          </w:rPr>
                          <w:t> </w:t>
                        </w:r>
                        <w:r>
                          <w:rPr>
                            <w:b/>
                            <w:bCs/>
                            <w:color w:val="000000"/>
                            <w:spacing w:val="-2"/>
                            <w:w w:val="85"/>
                            <w:sz w:val="24"/>
                            <w:szCs w:val="24"/>
                            <w:rtl/>
                          </w:rPr>
                          <w:t>و</w:t>
                        </w:r>
                        <w:r>
                          <w:rPr>
                            <w:b/>
                            <w:bCs/>
                            <w:color w:val="000000"/>
                            <w:spacing w:val="-7"/>
                            <w:sz w:val="24"/>
                            <w:szCs w:val="24"/>
                            <w:rtl/>
                          </w:rPr>
                          <w:t> </w:t>
                        </w:r>
                        <w:r>
                          <w:rPr>
                            <w:b/>
                            <w:bCs/>
                            <w:color w:val="000000"/>
                            <w:spacing w:val="-2"/>
                            <w:w w:val="85"/>
                            <w:sz w:val="24"/>
                            <w:szCs w:val="24"/>
                            <w:rtl/>
                          </w:rPr>
                          <w:t>ينتب</w:t>
                        </w:r>
                        <w:r>
                          <w:rPr>
                            <w:b/>
                            <w:bCs/>
                            <w:color w:val="000000"/>
                            <w:spacing w:val="-11"/>
                            <w:sz w:val="24"/>
                            <w:szCs w:val="24"/>
                            <w:rtl/>
                          </w:rPr>
                          <w:t> </w:t>
                        </w:r>
                        <w:r>
                          <w:rPr>
                            <w:b/>
                            <w:bCs/>
                            <w:color w:val="000000"/>
                            <w:spacing w:val="-2"/>
                            <w:w w:val="85"/>
                            <w:sz w:val="24"/>
                            <w:szCs w:val="24"/>
                            <w:rtl/>
                          </w:rPr>
                          <w:t>هزاس</w:t>
                        </w:r>
                        <w:r>
                          <w:rPr>
                            <w:b/>
                            <w:bCs/>
                            <w:color w:val="000000"/>
                            <w:spacing w:val="-10"/>
                            <w:sz w:val="24"/>
                            <w:szCs w:val="24"/>
                            <w:rtl/>
                          </w:rPr>
                          <w:t> </w:t>
                        </w:r>
                        <w:r>
                          <w:rPr>
                            <w:b/>
                            <w:bCs/>
                            <w:color w:val="000000"/>
                            <w:spacing w:val="-2"/>
                            <w:w w:val="85"/>
                            <w:sz w:val="24"/>
                            <w:szCs w:val="24"/>
                            <w:rtl/>
                          </w:rPr>
                          <w:t>اب</w:t>
                        </w:r>
                        <w:r>
                          <w:rPr>
                            <w:b/>
                            <w:bCs/>
                            <w:color w:val="000000"/>
                            <w:spacing w:val="-11"/>
                            <w:sz w:val="24"/>
                            <w:szCs w:val="24"/>
                            <w:rtl/>
                          </w:rPr>
                          <w:t> </w:t>
                        </w:r>
                        <w:r>
                          <w:rPr>
                            <w:b/>
                            <w:bCs/>
                            <w:color w:val="000000"/>
                            <w:spacing w:val="-2"/>
                            <w:w w:val="85"/>
                            <w:sz w:val="24"/>
                            <w:szCs w:val="24"/>
                            <w:rtl/>
                          </w:rPr>
                          <w:t>ينامتخا</w:t>
                        </w:r>
                        <w:r>
                          <w:rPr>
                            <w:b/>
                            <w:bCs/>
                            <w:color w:val="000000"/>
                            <w:spacing w:val="-2"/>
                            <w:w w:val="85"/>
                            <w:sz w:val="24"/>
                            <w:szCs w:val="24"/>
                            <w:rtl/>
                          </w:rPr>
                          <w:t>س</w:t>
                        </w:r>
                      </w:p>
                    </w:txbxContent>
                  </v:textbox>
                  <v:fill type="solid"/>
                  <w10:wrap type="none"/>
                </v:shape>
                <w10:wrap type="none"/>
              </v:group>
            </w:pict>
          </mc:Fallback>
        </mc:AlternateContent>
      </w:r>
      <w:r>
        <w:rPr>
          <w:spacing w:val="-4"/>
          <w:w w:val="75"/>
          <w:rtl/>
        </w:rPr>
        <w:t>فضاي</w:t>
      </w:r>
      <w:r>
        <w:rPr>
          <w:spacing w:val="2"/>
          <w:rtl/>
        </w:rPr>
        <w:t> </w:t>
      </w:r>
      <w:r>
        <w:rPr>
          <w:w w:val="75"/>
          <w:rtl/>
        </w:rPr>
        <w:t>اتا</w:t>
      </w:r>
      <w:r>
        <w:rPr>
          <w:w w:val="75"/>
          <w:rtl/>
        </w:rPr>
        <w:t>ق</w:t>
      </w:r>
    </w:p>
    <w:p>
      <w:pPr>
        <w:pStyle w:val="BodyText"/>
        <w:bidi/>
        <w:spacing w:before="56"/>
        <w:ind w:right="630" w:left="0" w:firstLine="0"/>
        <w:jc w:val="right"/>
        <w:rPr>
          <w:rFonts w:ascii="Times New Roman" w:cs="Times New Roman"/>
          <w:b w:val="0"/>
          <w:bCs w:val="0"/>
        </w:rPr>
      </w:pPr>
      <w:r>
        <w:rPr>
          <w:b w:val="0"/>
          <w:bCs w:val="0"/>
          <w:rtl/>
        </w:rPr>
        <w:br w:type="column"/>
      </w:r>
      <w:r>
        <w:rPr>
          <w:color w:val="000000"/>
          <w:spacing w:val="40"/>
          <w:highlight w:val="yellow"/>
          <w:rtl/>
        </w:rPr>
        <w:t> </w:t>
      </w:r>
      <w:r>
        <w:rPr>
          <w:color w:val="000000"/>
          <w:spacing w:val="-2"/>
          <w:w w:val="85"/>
          <w:highlight w:val="yellow"/>
          <w:rtl/>
        </w:rPr>
        <w:t>آبدارخانه</w:t>
      </w:r>
      <w:r>
        <w:rPr>
          <w:color w:val="000000"/>
          <w:spacing w:val="-10"/>
          <w:highlight w:val="yellow"/>
          <w:rtl/>
        </w:rPr>
        <w:t> </w:t>
      </w:r>
      <w:r>
        <w:rPr>
          <w:color w:val="000000"/>
          <w:w w:val="85"/>
          <w:highlight w:val="yellow"/>
          <w:rtl/>
        </w:rPr>
        <w:t>و</w:t>
      </w:r>
      <w:r>
        <w:rPr>
          <w:color w:val="000000"/>
          <w:spacing w:val="-10"/>
          <w:highlight w:val="yellow"/>
          <w:rtl/>
        </w:rPr>
        <w:t> </w:t>
      </w:r>
      <w:r>
        <w:rPr>
          <w:color w:val="000000"/>
          <w:w w:val="85"/>
          <w:highlight w:val="yellow"/>
          <w:rtl/>
        </w:rPr>
        <w:t>سرويس</w:t>
      </w:r>
      <w:r>
        <w:rPr>
          <w:color w:val="000000"/>
          <w:spacing w:val="-7"/>
          <w:highlight w:val="yellow"/>
          <w:rtl/>
        </w:rPr>
        <w:t> </w:t>
      </w:r>
      <w:r>
        <w:rPr>
          <w:color w:val="000000"/>
          <w:w w:val="85"/>
          <w:highlight w:val="yellow"/>
          <w:rtl/>
        </w:rPr>
        <w:t>بهداشتي،</w:t>
      </w:r>
      <w:r>
        <w:rPr>
          <w:color w:val="000000"/>
          <w:spacing w:val="-10"/>
          <w:highlight w:val="yellow"/>
          <w:rtl/>
        </w:rPr>
        <w:t> </w:t>
      </w:r>
      <w:r>
        <w:rPr>
          <w:color w:val="000000"/>
          <w:w w:val="85"/>
          <w:highlight w:val="yellow"/>
          <w:rtl/>
        </w:rPr>
        <w:t>دوش</w:t>
      </w:r>
      <w:r>
        <w:rPr>
          <w:color w:val="000000"/>
          <w:spacing w:val="-1"/>
          <w:w w:val="85"/>
          <w:highlight w:val="yellow"/>
          <w:rtl/>
        </w:rPr>
        <w:t> </w:t>
      </w:r>
      <w:r>
        <w:rPr>
          <w:color w:val="000000"/>
          <w:w w:val="85"/>
          <w:highlight w:val="yellow"/>
          <w:rtl/>
        </w:rPr>
        <w:t>و</w:t>
      </w:r>
      <w:r>
        <w:rPr>
          <w:color w:val="000000"/>
          <w:spacing w:val="-9"/>
          <w:highlight w:val="yellow"/>
          <w:rtl/>
        </w:rPr>
        <w:t> </w:t>
      </w:r>
      <w:r>
        <w:rPr>
          <w:color w:val="000000"/>
          <w:w w:val="85"/>
          <w:highlight w:val="yellow"/>
          <w:rtl/>
        </w:rPr>
        <w:t>رختكن،</w:t>
      </w:r>
      <w:r>
        <w:rPr>
          <w:color w:val="000000"/>
          <w:spacing w:val="-2"/>
          <w:w w:val="85"/>
          <w:highlight w:val="yellow"/>
          <w:rtl/>
        </w:rPr>
        <w:t> </w:t>
      </w:r>
      <w:r>
        <w:rPr>
          <w:color w:val="000000"/>
          <w:w w:val="85"/>
          <w:highlight w:val="yellow"/>
          <w:rtl/>
        </w:rPr>
        <w:t>اتاق</w:t>
      </w:r>
      <w:r>
        <w:rPr>
          <w:rFonts w:ascii="Times New Roman" w:cs="Times New Roman"/>
          <w:b w:val="0"/>
          <w:bCs w:val="0"/>
          <w:color w:val="000000"/>
          <w:spacing w:val="3"/>
          <w:sz w:val="22"/>
          <w:szCs w:val="22"/>
          <w:highlight w:val="yellow"/>
          <w:rtl/>
        </w:rPr>
        <w:t> </w:t>
      </w:r>
      <w:r>
        <w:rPr>
          <w:rFonts w:ascii="Times New Roman" w:cs="Times New Roman"/>
          <w:b w:val="0"/>
          <w:bCs w:val="0"/>
          <w:color w:val="000000"/>
          <w:w w:val="85"/>
          <w:sz w:val="22"/>
          <w:szCs w:val="22"/>
          <w:highlight w:val="yellow"/>
        </w:rPr>
        <w:t>HVAC</w:t>
      </w:r>
      <w:r>
        <w:rPr>
          <w:color w:val="000000"/>
          <w:spacing w:val="-6"/>
          <w:highlight w:val="yellow"/>
          <w:rtl/>
        </w:rPr>
        <w:t> </w:t>
      </w:r>
      <w:r>
        <w:rPr>
          <w:color w:val="000000"/>
          <w:w w:val="85"/>
          <w:highlight w:val="yellow"/>
          <w:rtl/>
        </w:rPr>
        <w:t>ميباشد</w:t>
      </w:r>
      <w:r>
        <w:rPr>
          <w:color w:val="000000"/>
          <w:w w:val="85"/>
          <w:highlight w:val="yellow"/>
        </w:rPr>
        <w:t>.</w:t>
      </w:r>
      <w:r>
        <w:rPr>
          <w:rFonts w:ascii="Times New Roman" w:cs="Times New Roman"/>
          <w:b w:val="0"/>
          <w:bCs w:val="0"/>
          <w:color w:val="000000"/>
          <w:spacing w:val="15"/>
          <w:highlight w:val="yellow"/>
          <w:rtl/>
        </w:rPr>
        <w:t> </w:t>
      </w:r>
    </w:p>
    <w:p>
      <w:pPr>
        <w:bidi/>
        <w:spacing w:before="159"/>
        <w:ind w:right="3073" w:left="0" w:firstLine="0"/>
        <w:jc w:val="right"/>
        <w:rPr>
          <w:rFonts w:ascii="Calibri" w:cs="Calibri"/>
          <w:sz w:val="24"/>
          <w:szCs w:val="24"/>
        </w:rPr>
      </w:pPr>
      <w:r>
        <w:rPr>
          <w:b/>
          <w:bCs/>
          <w:color w:val="000000"/>
          <w:spacing w:val="40"/>
          <w:sz w:val="24"/>
          <w:szCs w:val="24"/>
          <w:highlight w:val="yellow"/>
          <w:rtl/>
        </w:rPr>
        <w:t> </w:t>
      </w:r>
      <w:r>
        <w:rPr>
          <w:b/>
          <w:bCs/>
          <w:color w:val="000000"/>
          <w:spacing w:val="-2"/>
          <w:w w:val="90"/>
          <w:sz w:val="24"/>
          <w:szCs w:val="24"/>
          <w:highlight w:val="yellow"/>
          <w:rtl/>
        </w:rPr>
        <w:t>ساختمان</w:t>
      </w:r>
      <w:r>
        <w:rPr>
          <w:b/>
          <w:bCs/>
          <w:color w:val="000000"/>
          <w:spacing w:val="16"/>
          <w:sz w:val="24"/>
          <w:szCs w:val="24"/>
          <w:highlight w:val="yellow"/>
          <w:rtl/>
        </w:rPr>
        <w:t> </w:t>
      </w:r>
      <w:r>
        <w:rPr>
          <w:b/>
          <w:bCs/>
          <w:color w:val="000000"/>
          <w:w w:val="90"/>
          <w:sz w:val="24"/>
          <w:szCs w:val="24"/>
          <w:highlight w:val="yellow"/>
          <w:rtl/>
        </w:rPr>
        <w:t>پﺴت</w:t>
      </w:r>
      <w:r>
        <w:rPr>
          <w:b/>
          <w:bCs/>
          <w:color w:val="000000"/>
          <w:spacing w:val="16"/>
          <w:sz w:val="24"/>
          <w:szCs w:val="24"/>
          <w:highlight w:val="yellow"/>
          <w:rtl/>
        </w:rPr>
        <w:t> </w:t>
      </w:r>
      <w:r>
        <w:rPr>
          <w:b/>
          <w:bCs/>
          <w:color w:val="000000"/>
          <w:w w:val="90"/>
          <w:sz w:val="24"/>
          <w:szCs w:val="24"/>
          <w:highlight w:val="yellow"/>
          <w:rtl/>
        </w:rPr>
        <w:t>برق</w:t>
      </w:r>
      <w:r>
        <w:rPr>
          <w:rFonts w:ascii="Calibri" w:cs="Calibri"/>
          <w:color w:val="000000"/>
          <w:w w:val="90"/>
          <w:sz w:val="24"/>
          <w:szCs w:val="24"/>
        </w:rPr>
        <w:t>Substation</w:t>
      </w:r>
      <w:r>
        <w:rPr>
          <w:rFonts w:ascii="Calibri" w:cs="Calibri"/>
          <w:color w:val="000000"/>
          <w:w w:val="90"/>
          <w:sz w:val="24"/>
          <w:szCs w:val="24"/>
          <w:highlight w:val="yellow"/>
        </w:rPr>
        <w:t>)</w:t>
      </w:r>
      <w:r>
        <w:rPr>
          <w:rFonts w:ascii="Calibri" w:cs="Calibri"/>
          <w:color w:val="000000"/>
          <w:spacing w:val="36"/>
          <w:sz w:val="24"/>
          <w:szCs w:val="24"/>
          <w:rtl/>
        </w:rPr>
        <w:t> </w:t>
      </w:r>
      <w:r>
        <w:rPr>
          <w:rFonts w:ascii="Calibri" w:cs="Calibri"/>
          <w:color w:val="000000"/>
          <w:w w:val="90"/>
          <w:sz w:val="24"/>
          <w:szCs w:val="24"/>
        </w:rPr>
        <w:t>(M</w:t>
      </w:r>
      <w:r>
        <w:rPr>
          <w:rFonts w:ascii="Calibri" w:cs="Calibri"/>
          <w:color w:val="000000"/>
          <w:w w:val="90"/>
          <w:sz w:val="24"/>
          <w:szCs w:val="24"/>
        </w:rPr>
        <w:t>V</w:t>
      </w:r>
    </w:p>
    <w:p>
      <w:pPr>
        <w:spacing w:after="0"/>
        <w:jc w:val="right"/>
        <w:rPr>
          <w:rFonts w:ascii="Calibri" w:cs="Calibri"/>
          <w:sz w:val="24"/>
          <w:szCs w:val="24"/>
        </w:rPr>
        <w:sectPr>
          <w:type w:val="continuous"/>
          <w:pgSz w:w="11910" w:h="16840"/>
          <w:pgMar w:top="920" w:bottom="280" w:left="680" w:right="740"/>
          <w:cols w:num="2" w:equalWidth="0">
            <w:col w:w="1515" w:space="2345"/>
            <w:col w:w="6630"/>
          </w:cols>
        </w:sectPr>
      </w:pPr>
    </w:p>
    <w:p>
      <w:pPr>
        <w:pStyle w:val="BodyText"/>
      </w:pPr>
      <w:r>
        <w:rPr/>
        <mc:AlternateContent>
          <mc:Choice Requires="wps">
            <w:drawing>
              <wp:anchor distT="0" distB="0" distL="0" distR="0" allowOverlap="1" layoutInCell="1" locked="0" behindDoc="1" simplePos="0" relativeHeight="482049536">
                <wp:simplePos x="0" y="0"/>
                <wp:positionH relativeFrom="page">
                  <wp:posOffset>302418</wp:posOffset>
                </wp:positionH>
                <wp:positionV relativeFrom="page">
                  <wp:posOffset>302418</wp:posOffset>
                </wp:positionV>
                <wp:extent cx="6954520" cy="10089515"/>
                <wp:effectExtent l="0" t="0" r="0" b="0"/>
                <wp:wrapNone/>
                <wp:docPr id="217" name="Group 217"/>
                <wp:cNvGraphicFramePr>
                  <a:graphicFrameLocks/>
                </wp:cNvGraphicFramePr>
                <a:graphic>
                  <a:graphicData uri="http://schemas.microsoft.com/office/word/2010/wordprocessingGroup">
                    <wpg:wgp>
                      <wpg:cNvPr id="217" name="Group 217"/>
                      <wpg:cNvGrpSpPr/>
                      <wpg:grpSpPr>
                        <a:xfrm>
                          <a:off x="0" y="0"/>
                          <a:ext cx="6954520" cy="10089515"/>
                          <a:chExt cx="6954520" cy="10089515"/>
                        </a:xfrm>
                      </wpg:grpSpPr>
                      <pic:pic>
                        <pic:nvPicPr>
                          <pic:cNvPr id="218" name="Image 218"/>
                          <pic:cNvPicPr/>
                        </pic:nvPicPr>
                        <pic:blipFill>
                          <a:blip r:embed="rId49" cstate="print"/>
                          <a:stretch>
                            <a:fillRect/>
                          </a:stretch>
                        </pic:blipFill>
                        <pic:spPr>
                          <a:xfrm>
                            <a:off x="3661958" y="9286888"/>
                            <a:ext cx="2710157" cy="241409"/>
                          </a:xfrm>
                          <a:prstGeom prst="rect">
                            <a:avLst/>
                          </a:prstGeom>
                        </pic:spPr>
                      </pic:pic>
                      <pic:pic>
                        <pic:nvPicPr>
                          <pic:cNvPr id="219" name="Image 219"/>
                          <pic:cNvPicPr/>
                        </pic:nvPicPr>
                        <pic:blipFill>
                          <a:blip r:embed="rId50" cstate="print"/>
                          <a:stretch>
                            <a:fillRect/>
                          </a:stretch>
                        </pic:blipFill>
                        <pic:spPr>
                          <a:xfrm>
                            <a:off x="487009" y="6231268"/>
                            <a:ext cx="3381098" cy="241409"/>
                          </a:xfrm>
                          <a:prstGeom prst="rect">
                            <a:avLst/>
                          </a:prstGeom>
                        </pic:spPr>
                      </pic:pic>
                      <pic:pic>
                        <pic:nvPicPr>
                          <pic:cNvPr id="220" name="Image 220"/>
                          <pic:cNvPicPr/>
                        </pic:nvPicPr>
                        <pic:blipFill>
                          <a:blip r:embed="rId51" cstate="print"/>
                          <a:stretch>
                            <a:fillRect/>
                          </a:stretch>
                        </pic:blipFill>
                        <pic:spPr>
                          <a:xfrm>
                            <a:off x="487749" y="5120280"/>
                            <a:ext cx="6095297" cy="518768"/>
                          </a:xfrm>
                          <a:prstGeom prst="rect">
                            <a:avLst/>
                          </a:prstGeom>
                        </pic:spPr>
                      </pic:pic>
                      <pic:pic>
                        <pic:nvPicPr>
                          <pic:cNvPr id="221" name="Image 221"/>
                          <pic:cNvPicPr/>
                        </pic:nvPicPr>
                        <pic:blipFill>
                          <a:blip r:embed="rId38" cstate="print"/>
                          <a:stretch>
                            <a:fillRect/>
                          </a:stretch>
                        </pic:blipFill>
                        <pic:spPr>
                          <a:xfrm>
                            <a:off x="487011" y="3175643"/>
                            <a:ext cx="85350" cy="241414"/>
                          </a:xfrm>
                          <a:prstGeom prst="rect">
                            <a:avLst/>
                          </a:prstGeom>
                        </pic:spPr>
                      </pic:pic>
                      <pic:pic>
                        <pic:nvPicPr>
                          <pic:cNvPr id="222" name="Image 222"/>
                          <pic:cNvPicPr/>
                        </pic:nvPicPr>
                        <pic:blipFill>
                          <a:blip r:embed="rId52" cstate="print"/>
                          <a:stretch>
                            <a:fillRect/>
                          </a:stretch>
                        </pic:blipFill>
                        <pic:spPr>
                          <a:xfrm>
                            <a:off x="4498840" y="4022382"/>
                            <a:ext cx="1069197" cy="185934"/>
                          </a:xfrm>
                          <a:prstGeom prst="rect">
                            <a:avLst/>
                          </a:prstGeom>
                        </pic:spPr>
                      </pic:pic>
                      <pic:pic>
                        <pic:nvPicPr>
                          <pic:cNvPr id="223" name="Image 223"/>
                          <pic:cNvPicPr/>
                        </pic:nvPicPr>
                        <pic:blipFill>
                          <a:blip r:embed="rId38" cstate="print"/>
                          <a:stretch>
                            <a:fillRect/>
                          </a:stretch>
                        </pic:blipFill>
                        <pic:spPr>
                          <a:xfrm>
                            <a:off x="487011" y="1785767"/>
                            <a:ext cx="85350" cy="241402"/>
                          </a:xfrm>
                          <a:prstGeom prst="rect">
                            <a:avLst/>
                          </a:prstGeom>
                        </pic:spPr>
                      </pic:pic>
                      <pic:pic>
                        <pic:nvPicPr>
                          <pic:cNvPr id="224" name="Image 224"/>
                          <pic:cNvPicPr/>
                        </pic:nvPicPr>
                        <pic:blipFill>
                          <a:blip r:embed="rId53" cstate="print"/>
                          <a:stretch>
                            <a:fillRect/>
                          </a:stretch>
                        </pic:blipFill>
                        <pic:spPr>
                          <a:xfrm>
                            <a:off x="2170165" y="1530791"/>
                            <a:ext cx="2192396" cy="168714"/>
                          </a:xfrm>
                          <a:prstGeom prst="rect">
                            <a:avLst/>
                          </a:prstGeom>
                        </pic:spPr>
                      </pic:pic>
                      <pic:pic>
                        <pic:nvPicPr>
                          <pic:cNvPr id="225" name="Image 225"/>
                          <pic:cNvPicPr/>
                        </pic:nvPicPr>
                        <pic:blipFill>
                          <a:blip r:embed="rId5" cstate="print"/>
                          <a:stretch>
                            <a:fillRect/>
                          </a:stretch>
                        </pic:blipFill>
                        <pic:spPr>
                          <a:xfrm>
                            <a:off x="0" y="0"/>
                            <a:ext cx="6954202" cy="10089070"/>
                          </a:xfrm>
                          <a:prstGeom prst="rect">
                            <a:avLst/>
                          </a:prstGeom>
                        </pic:spPr>
                      </pic:pic>
                    </wpg:wgp>
                  </a:graphicData>
                </a:graphic>
              </wp:anchor>
            </w:drawing>
          </mc:Choice>
          <mc:Fallback>
            <w:pict>
              <v:group style="position:absolute;margin-left:23.8125pt;margin-top:23.8125pt;width:547.6pt;height:794.45pt;mso-position-horizontal-relative:page;mso-position-vertical-relative:page;z-index:-21266944" id="docshapegroup121" coordorigin="476,476" coordsize="10952,15889">
                <v:shape style="position:absolute;left:6243;top:15101;width:4268;height:381" type="#_x0000_t75" id="docshape122" stroked="false">
                  <v:imagedata r:id="rId49" o:title=""/>
                </v:shape>
                <v:shape style="position:absolute;left:1243;top:10289;width:5325;height:381" type="#_x0000_t75" id="docshape123" stroked="false">
                  <v:imagedata r:id="rId50" o:title=""/>
                </v:shape>
                <v:shape style="position:absolute;left:1244;top:8539;width:9599;height:817" type="#_x0000_t75" id="docshape124" stroked="false">
                  <v:imagedata r:id="rId51" o:title=""/>
                </v:shape>
                <v:shape style="position:absolute;left:1243;top:5477;width:135;height:381" type="#_x0000_t75" id="docshape125" stroked="false">
                  <v:imagedata r:id="rId38" o:title=""/>
                </v:shape>
                <v:shape style="position:absolute;left:7561;top:6810;width:1684;height:293" type="#_x0000_t75" id="docshape126" stroked="false">
                  <v:imagedata r:id="rId52" o:title=""/>
                </v:shape>
                <v:shape style="position:absolute;left:1243;top:3288;width:135;height:381" type="#_x0000_t75" id="docshape127" stroked="false">
                  <v:imagedata r:id="rId38" o:title=""/>
                </v:shape>
                <v:shape style="position:absolute;left:3893;top:2886;width:3453;height:266" type="#_x0000_t75" id="docshape128" stroked="false">
                  <v:imagedata r:id="rId53" o:title=""/>
                </v:shape>
                <v:shape style="position:absolute;left:476;top:476;width:10952;height:15889" type="#_x0000_t75" id="docshape129" stroked="false">
                  <v:imagedata r:id="rId5" o:title=""/>
                </v:shape>
                <w10:wrap type="none"/>
              </v:group>
            </w:pict>
          </mc:Fallback>
        </mc:AlternateContent>
      </w:r>
    </w:p>
    <w:p>
      <w:pPr>
        <w:pStyle w:val="BodyText"/>
      </w:pPr>
    </w:p>
    <w:p>
      <w:pPr>
        <w:pStyle w:val="BodyText"/>
        <w:spacing w:before="205"/>
      </w:pPr>
    </w:p>
    <w:p>
      <w:pPr>
        <w:bidi/>
        <w:spacing w:before="0"/>
        <w:ind w:right="2474" w:left="0" w:firstLine="0"/>
        <w:jc w:val="right"/>
        <w:rPr>
          <w:b/>
          <w:bCs/>
          <w:sz w:val="24"/>
          <w:szCs w:val="24"/>
        </w:rPr>
      </w:pPr>
      <w:r>
        <w:rPr>
          <w:b/>
          <w:bCs/>
          <w:spacing w:val="-6"/>
          <w:sz w:val="24"/>
          <w:szCs w:val="24"/>
          <w:rtl/>
        </w:rPr>
        <w:t>ساختمان</w:t>
      </w:r>
      <w:r>
        <w:rPr>
          <w:b/>
          <w:bCs/>
          <w:spacing w:val="-14"/>
          <w:sz w:val="24"/>
          <w:szCs w:val="24"/>
          <w:rtl/>
        </w:rPr>
        <w:t> </w:t>
      </w:r>
      <w:r>
        <w:rPr>
          <w:b/>
          <w:bCs/>
          <w:spacing w:val="-6"/>
          <w:sz w:val="24"/>
          <w:szCs w:val="24"/>
          <w:rtl/>
        </w:rPr>
        <w:t>اداري</w:t>
      </w:r>
      <w:r>
        <w:rPr>
          <w:b/>
          <w:bCs/>
          <w:spacing w:val="-11"/>
          <w:sz w:val="24"/>
          <w:szCs w:val="24"/>
          <w:rtl/>
        </w:rPr>
        <w:t> </w:t>
      </w:r>
      <w:r>
        <w:rPr>
          <w:b/>
          <w:bCs/>
          <w:spacing w:val="-6"/>
          <w:sz w:val="24"/>
          <w:szCs w:val="24"/>
          <w:rtl/>
        </w:rPr>
        <w:t>و</w:t>
      </w:r>
      <w:r>
        <w:rPr>
          <w:b/>
          <w:bCs/>
          <w:spacing w:val="-10"/>
          <w:sz w:val="24"/>
          <w:szCs w:val="24"/>
          <w:rtl/>
        </w:rPr>
        <w:t> </w:t>
      </w:r>
      <w:r>
        <w:rPr>
          <w:b/>
          <w:bCs/>
          <w:spacing w:val="-6"/>
          <w:sz w:val="24"/>
          <w:szCs w:val="24"/>
          <w:rtl/>
        </w:rPr>
        <w:t>رستوران</w:t>
      </w:r>
      <w:r>
        <w:rPr>
          <w:b/>
          <w:bCs/>
          <w:spacing w:val="-13"/>
          <w:sz w:val="24"/>
          <w:szCs w:val="24"/>
          <w:rtl/>
        </w:rPr>
        <w:t> </w:t>
      </w:r>
      <w:r>
        <w:rPr>
          <w:b/>
          <w:bCs/>
          <w:spacing w:val="-6"/>
          <w:sz w:val="24"/>
          <w:szCs w:val="24"/>
          <w:rtl/>
        </w:rPr>
        <w:t>و</w:t>
      </w:r>
      <w:r>
        <w:rPr>
          <w:b/>
          <w:bCs/>
          <w:spacing w:val="-12"/>
          <w:sz w:val="24"/>
          <w:szCs w:val="24"/>
          <w:rtl/>
        </w:rPr>
        <w:t> </w:t>
      </w:r>
      <w:r>
        <w:rPr>
          <w:b/>
          <w:bCs/>
          <w:spacing w:val="-6"/>
          <w:sz w:val="24"/>
          <w:szCs w:val="24"/>
          <w:rtl/>
        </w:rPr>
        <w:t>نمازخانه</w:t>
      </w:r>
      <w:r>
        <w:rPr>
          <w:b/>
          <w:bCs/>
          <w:spacing w:val="-12"/>
          <w:sz w:val="24"/>
          <w:szCs w:val="24"/>
          <w:rtl/>
        </w:rPr>
        <w:t> </w:t>
      </w:r>
      <w:r>
        <w:rPr>
          <w:rFonts w:ascii="Calibri" w:cs="Calibri"/>
          <w:spacing w:val="-6"/>
          <w:sz w:val="24"/>
          <w:szCs w:val="24"/>
        </w:rPr>
        <w:t>Room</w:t>
      </w:r>
      <w:r>
        <w:rPr>
          <w:rFonts w:ascii="Cambria" w:cs="Cambria"/>
          <w:b/>
          <w:bCs/>
          <w:spacing w:val="-6"/>
          <w:sz w:val="24"/>
          <w:szCs w:val="24"/>
        </w:rPr>
        <w:t>&amp;</w:t>
      </w:r>
      <w:r>
        <w:rPr>
          <w:rFonts w:ascii="Calibri" w:cs="Calibri"/>
          <w:spacing w:val="-6"/>
          <w:sz w:val="24"/>
          <w:szCs w:val="24"/>
        </w:rPr>
        <w:t>Aadminstation</w:t>
      </w:r>
      <w:r>
        <w:rPr>
          <w:b/>
          <w:bCs/>
          <w:spacing w:val="-6"/>
          <w:sz w:val="24"/>
          <w:szCs w:val="24"/>
        </w:rPr>
        <w:t>)</w:t>
      </w:r>
      <w:r>
        <w:rPr>
          <w:rFonts w:ascii="Calibri" w:cs="Calibri"/>
          <w:sz w:val="24"/>
          <w:szCs w:val="24"/>
          <w:rtl/>
        </w:rPr>
        <w:t> </w:t>
      </w:r>
      <w:r>
        <w:rPr>
          <w:rFonts w:ascii="Calibri" w:cs="Calibri"/>
          <w:spacing w:val="-6"/>
          <w:sz w:val="24"/>
          <w:szCs w:val="24"/>
        </w:rPr>
        <w:t>Pryer</w:t>
      </w:r>
      <w:r>
        <w:rPr>
          <w:rFonts w:ascii="Calibri" w:cs="Calibri"/>
          <w:spacing w:val="4"/>
          <w:sz w:val="24"/>
          <w:szCs w:val="24"/>
          <w:rtl/>
        </w:rPr>
        <w:t> </w:t>
      </w:r>
      <w:r>
        <w:rPr>
          <w:rFonts w:ascii="Calibri" w:cs="Calibri"/>
          <w:spacing w:val="-6"/>
          <w:sz w:val="24"/>
          <w:szCs w:val="24"/>
        </w:rPr>
        <w:t>and</w:t>
      </w:r>
      <w:r>
        <w:rPr>
          <w:rFonts w:ascii="Calibri" w:cs="Calibri"/>
          <w:spacing w:val="2"/>
          <w:sz w:val="24"/>
          <w:szCs w:val="24"/>
          <w:rtl/>
        </w:rPr>
        <w:t> </w:t>
      </w:r>
      <w:r>
        <w:rPr>
          <w:rFonts w:ascii="Calibri" w:cs="Calibri"/>
          <w:spacing w:val="-6"/>
          <w:sz w:val="24"/>
          <w:szCs w:val="24"/>
        </w:rPr>
        <w:t>Restaurant</w:t>
      </w:r>
      <w:r>
        <w:rPr>
          <w:b/>
          <w:bCs/>
          <w:spacing w:val="40"/>
          <w:sz w:val="24"/>
          <w:szCs w:val="24"/>
          <w:rtl/>
        </w:rPr>
        <w:t> </w:t>
      </w:r>
      <w:r>
        <w:rPr>
          <w:b/>
          <w:bCs/>
          <w:spacing w:val="-6"/>
          <w:sz w:val="24"/>
          <w:szCs w:val="24"/>
        </w:rPr>
        <w:t>(</w:t>
      </w:r>
    </w:p>
    <w:p>
      <w:pPr>
        <w:pStyle w:val="BodyText"/>
        <w:bidi/>
        <w:spacing w:before="147"/>
        <w:ind w:right="631" w:left="0" w:firstLine="0"/>
        <w:jc w:val="right"/>
      </w:pPr>
      <w:r>
        <w:rPr>
          <w:spacing w:val="-5"/>
          <w:w w:val="85"/>
          <w:rtl/>
        </w:rPr>
        <w:t>در</w:t>
      </w:r>
      <w:r>
        <w:rPr>
          <w:spacing w:val="-2"/>
          <w:rtl/>
        </w:rPr>
        <w:t> </w:t>
      </w:r>
      <w:r>
        <w:rPr>
          <w:w w:val="85"/>
          <w:rtl/>
        </w:rPr>
        <w:t>مدارك</w:t>
      </w:r>
      <w:r>
        <w:rPr>
          <w:spacing w:val="-3"/>
          <w:rtl/>
        </w:rPr>
        <w:t> </w:t>
      </w:r>
      <w:r>
        <w:rPr>
          <w:w w:val="85"/>
          <w:rtl/>
        </w:rPr>
        <w:t>فني</w:t>
      </w:r>
      <w:r>
        <w:rPr>
          <w:spacing w:val="-2"/>
          <w:rtl/>
        </w:rPr>
        <w:t> </w:t>
      </w:r>
      <w:r>
        <w:rPr>
          <w:w w:val="85"/>
          <w:rtl/>
        </w:rPr>
        <w:t>،</w:t>
      </w:r>
      <w:r>
        <w:rPr>
          <w:spacing w:val="-6"/>
          <w:rtl/>
        </w:rPr>
        <w:t> </w:t>
      </w:r>
      <w:r>
        <w:rPr>
          <w:w w:val="85"/>
          <w:rtl/>
        </w:rPr>
        <w:t>اسناد</w:t>
      </w:r>
      <w:r>
        <w:rPr>
          <w:spacing w:val="2"/>
          <w:rtl/>
        </w:rPr>
        <w:t> </w:t>
      </w:r>
      <w:r>
        <w:rPr>
          <w:w w:val="85"/>
          <w:rtl/>
        </w:rPr>
        <w:t>مربوط</w:t>
      </w:r>
      <w:r>
        <w:rPr>
          <w:spacing w:val="-3"/>
          <w:rtl/>
        </w:rPr>
        <w:t> </w:t>
      </w:r>
      <w:r>
        <w:rPr>
          <w:w w:val="85"/>
          <w:rtl/>
        </w:rPr>
        <w:t>به</w:t>
      </w:r>
      <w:r>
        <w:rPr>
          <w:spacing w:val="-2"/>
          <w:rtl/>
        </w:rPr>
        <w:t> </w:t>
      </w:r>
      <w:r>
        <w:rPr>
          <w:w w:val="85"/>
          <w:rtl/>
        </w:rPr>
        <w:t>ساختمان</w:t>
      </w:r>
      <w:r>
        <w:rPr>
          <w:spacing w:val="-3"/>
          <w:rtl/>
        </w:rPr>
        <w:t> </w:t>
      </w:r>
      <w:r>
        <w:rPr>
          <w:w w:val="85"/>
          <w:rtl/>
        </w:rPr>
        <w:t>رستوران</w:t>
      </w:r>
      <w:r>
        <w:rPr>
          <w:spacing w:val="-3"/>
          <w:rtl/>
        </w:rPr>
        <w:t> </w:t>
      </w:r>
      <w:r>
        <w:rPr>
          <w:w w:val="85"/>
          <w:rtl/>
        </w:rPr>
        <w:t>و</w:t>
      </w:r>
      <w:r>
        <w:rPr>
          <w:spacing w:val="-6"/>
          <w:rtl/>
        </w:rPr>
        <w:t> </w:t>
      </w:r>
      <w:r>
        <w:rPr>
          <w:w w:val="85"/>
          <w:rtl/>
        </w:rPr>
        <w:t>نمازخانه</w:t>
      </w:r>
      <w:r>
        <w:rPr>
          <w:spacing w:val="-2"/>
          <w:rtl/>
        </w:rPr>
        <w:t> </w:t>
      </w:r>
      <w:r>
        <w:rPr>
          <w:w w:val="85"/>
          <w:rtl/>
        </w:rPr>
        <w:t>حذف</w:t>
      </w:r>
      <w:r>
        <w:rPr>
          <w:spacing w:val="1"/>
          <w:rtl/>
        </w:rPr>
        <w:t> </w:t>
      </w:r>
      <w:r>
        <w:rPr>
          <w:w w:val="85"/>
          <w:rtl/>
        </w:rPr>
        <w:t>ميگردد</w:t>
      </w:r>
      <w:r>
        <w:rPr>
          <w:spacing w:val="-4"/>
          <w:rtl/>
        </w:rPr>
        <w:t> </w:t>
      </w:r>
      <w:r>
        <w:rPr>
          <w:w w:val="85"/>
          <w:rtl/>
        </w:rPr>
        <w:t>و</w:t>
      </w:r>
      <w:r>
        <w:rPr>
          <w:spacing w:val="-2"/>
          <w:rtl/>
        </w:rPr>
        <w:t> </w:t>
      </w:r>
      <w:r>
        <w:rPr>
          <w:w w:val="85"/>
          <w:rtl/>
        </w:rPr>
        <w:t>ساختمان</w:t>
      </w:r>
      <w:r>
        <w:rPr>
          <w:spacing w:val="-2"/>
          <w:rtl/>
        </w:rPr>
        <w:t> </w:t>
      </w:r>
      <w:r>
        <w:rPr>
          <w:w w:val="85"/>
          <w:rtl/>
        </w:rPr>
        <w:t>ادمين</w:t>
      </w:r>
      <w:r>
        <w:rPr>
          <w:spacing w:val="-3"/>
          <w:rtl/>
        </w:rPr>
        <w:t> </w:t>
      </w:r>
      <w:r>
        <w:rPr>
          <w:w w:val="85"/>
          <w:rtl/>
        </w:rPr>
        <w:t>با</w:t>
      </w:r>
      <w:r>
        <w:rPr>
          <w:spacing w:val="1"/>
          <w:rtl/>
        </w:rPr>
        <w:t> </w:t>
      </w:r>
      <w:r>
        <w:rPr>
          <w:w w:val="85"/>
          <w:rtl/>
        </w:rPr>
        <w:t>حفظ</w:t>
      </w:r>
      <w:r>
        <w:rPr>
          <w:spacing w:val="1"/>
          <w:rtl/>
        </w:rPr>
        <w:t> </w:t>
      </w:r>
      <w:r>
        <w:rPr>
          <w:w w:val="85"/>
          <w:rtl/>
        </w:rPr>
        <w:t>معماري</w:t>
      </w:r>
      <w:r>
        <w:rPr>
          <w:spacing w:val="-3"/>
          <w:rtl/>
        </w:rPr>
        <w:t> </w:t>
      </w:r>
      <w:r>
        <w:rPr>
          <w:w w:val="85"/>
          <w:rtl/>
        </w:rPr>
        <w:t>و</w:t>
      </w:r>
      <w:r>
        <w:rPr>
          <w:rtl/>
        </w:rPr>
        <w:t> </w:t>
      </w:r>
      <w:r>
        <w:rPr>
          <w:w w:val="85"/>
          <w:rtl/>
        </w:rPr>
        <w:t>شك</w:t>
      </w:r>
      <w:r>
        <w:rPr>
          <w:w w:val="85"/>
          <w:rtl/>
        </w:rPr>
        <w:t>ل</w:t>
      </w:r>
    </w:p>
    <w:p>
      <w:pPr>
        <w:pStyle w:val="BodyText"/>
        <w:spacing w:before="9"/>
        <w:rPr>
          <w:sz w:val="9"/>
        </w:rPr>
      </w:pPr>
      <w:r>
        <w:rPr/>
        <mc:AlternateContent>
          <mc:Choice Requires="wps">
            <w:drawing>
              <wp:anchor distT="0" distB="0" distL="0" distR="0" allowOverlap="1" layoutInCell="1" locked="0" behindDoc="1" simplePos="0" relativeHeight="487625728">
                <wp:simplePos x="0" y="0"/>
                <wp:positionH relativeFrom="page">
                  <wp:posOffset>1200909</wp:posOffset>
                </wp:positionH>
                <wp:positionV relativeFrom="paragraph">
                  <wp:posOffset>87259</wp:posOffset>
                </wp:positionV>
                <wp:extent cx="5685155" cy="241935"/>
                <wp:effectExtent l="0" t="0" r="0" b="0"/>
                <wp:wrapTopAndBottom/>
                <wp:docPr id="226" name="Textbox 226"/>
                <wp:cNvGraphicFramePr>
                  <a:graphicFrameLocks/>
                </wp:cNvGraphicFramePr>
                <a:graphic>
                  <a:graphicData uri="http://schemas.microsoft.com/office/word/2010/wordprocessingShape">
                    <wps:wsp>
                      <wps:cNvPr id="226" name="Textbox 226"/>
                      <wps:cNvSpPr txBox="1"/>
                      <wps:spPr>
                        <a:xfrm>
                          <a:off x="0" y="0"/>
                          <a:ext cx="5685155" cy="241935"/>
                        </a:xfrm>
                        <a:prstGeom prst="rect">
                          <a:avLst/>
                        </a:prstGeom>
                        <a:solidFill>
                          <a:srgbClr val="FFFF00"/>
                        </a:solidFill>
                      </wps:spPr>
                      <wps:txbx>
                        <w:txbxContent>
                          <w:p>
                            <w:pPr>
                              <w:pStyle w:val="BodyText"/>
                              <w:bidi/>
                              <w:spacing w:before="24"/>
                              <w:ind w:right="67" w:left="0" w:firstLine="0"/>
                              <w:jc w:val="right"/>
                              <w:rPr>
                                <w:color w:val="000000"/>
                              </w:rPr>
                            </w:pPr>
                            <w:r>
                              <w:rPr>
                                <w:color w:val="000000"/>
                                <w:spacing w:val="-5"/>
                                <w:w w:val="80"/>
                                <w:rtl/>
                              </w:rPr>
                              <w:t>كلي</w:t>
                            </w:r>
                            <w:r>
                              <w:rPr>
                                <w:color w:val="000000"/>
                                <w:spacing w:val="-7"/>
                                <w:rtl/>
                              </w:rPr>
                              <w:t> </w:t>
                            </w:r>
                            <w:r>
                              <w:rPr>
                                <w:color w:val="000000"/>
                                <w:w w:val="80"/>
                                <w:rtl/>
                              </w:rPr>
                              <w:t>ساختمان</w:t>
                            </w:r>
                            <w:r>
                              <w:rPr>
                                <w:color w:val="000000"/>
                                <w:spacing w:val="-3"/>
                                <w:rtl/>
                              </w:rPr>
                              <w:t> </w:t>
                            </w:r>
                            <w:r>
                              <w:rPr>
                                <w:color w:val="000000"/>
                                <w:w w:val="80"/>
                                <w:rtl/>
                              </w:rPr>
                              <w:t>،</w:t>
                            </w:r>
                            <w:r>
                              <w:rPr>
                                <w:color w:val="000000"/>
                                <w:spacing w:val="-9"/>
                                <w:rtl/>
                              </w:rPr>
                              <w:t> </w:t>
                            </w:r>
                            <w:r>
                              <w:rPr>
                                <w:color w:val="000000"/>
                                <w:w w:val="80"/>
                                <w:rtl/>
                              </w:rPr>
                              <w:t>به</w:t>
                            </w:r>
                            <w:r>
                              <w:rPr>
                                <w:color w:val="000000"/>
                                <w:spacing w:val="-5"/>
                                <w:rtl/>
                              </w:rPr>
                              <w:t> </w:t>
                            </w:r>
                            <w:r>
                              <w:rPr>
                                <w:color w:val="000000"/>
                                <w:w w:val="80"/>
                                <w:rtl/>
                              </w:rPr>
                              <w:t>منظور</w:t>
                            </w:r>
                            <w:r>
                              <w:rPr>
                                <w:color w:val="000000"/>
                                <w:spacing w:val="-7"/>
                                <w:rtl/>
                              </w:rPr>
                              <w:t> </w:t>
                            </w:r>
                            <w:r>
                              <w:rPr>
                                <w:color w:val="000000"/>
                                <w:w w:val="80"/>
                                <w:rtl/>
                              </w:rPr>
                              <w:t>تغيير</w:t>
                            </w:r>
                            <w:r>
                              <w:rPr>
                                <w:color w:val="000000"/>
                                <w:spacing w:val="-8"/>
                                <w:rtl/>
                              </w:rPr>
                              <w:t> </w:t>
                            </w:r>
                            <w:r>
                              <w:rPr>
                                <w:color w:val="000000"/>
                                <w:w w:val="80"/>
                                <w:rtl/>
                              </w:rPr>
                              <w:t>كاربري</w:t>
                            </w:r>
                            <w:r>
                              <w:rPr>
                                <w:color w:val="000000"/>
                                <w:spacing w:val="-6"/>
                                <w:rtl/>
                              </w:rPr>
                              <w:t> </w:t>
                            </w:r>
                            <w:r>
                              <w:rPr>
                                <w:color w:val="000000"/>
                                <w:w w:val="80"/>
                                <w:rtl/>
                              </w:rPr>
                              <w:t>و</w:t>
                            </w:r>
                            <w:r>
                              <w:rPr>
                                <w:color w:val="000000"/>
                                <w:spacing w:val="-5"/>
                                <w:rtl/>
                              </w:rPr>
                              <w:t> </w:t>
                            </w:r>
                            <w:r>
                              <w:rPr>
                                <w:color w:val="000000"/>
                                <w:w w:val="80"/>
                                <w:rtl/>
                              </w:rPr>
                              <w:t>اضافه</w:t>
                            </w:r>
                            <w:r>
                              <w:rPr>
                                <w:color w:val="000000"/>
                                <w:spacing w:val="-5"/>
                                <w:rtl/>
                              </w:rPr>
                              <w:t> </w:t>
                            </w:r>
                            <w:r>
                              <w:rPr>
                                <w:color w:val="000000"/>
                                <w:w w:val="80"/>
                                <w:rtl/>
                              </w:rPr>
                              <w:t>شدن</w:t>
                            </w:r>
                            <w:r>
                              <w:rPr>
                                <w:color w:val="000000"/>
                                <w:spacing w:val="-8"/>
                                <w:rtl/>
                              </w:rPr>
                              <w:t> </w:t>
                            </w:r>
                            <w:r>
                              <w:rPr>
                                <w:color w:val="000000"/>
                                <w:w w:val="80"/>
                                <w:rtl/>
                              </w:rPr>
                              <w:t>فضاهاي</w:t>
                            </w:r>
                            <w:r>
                              <w:rPr>
                                <w:color w:val="000000"/>
                                <w:spacing w:val="-9"/>
                                <w:rtl/>
                              </w:rPr>
                              <w:t> </w:t>
                            </w:r>
                            <w:r>
                              <w:rPr>
                                <w:color w:val="000000"/>
                                <w:w w:val="80"/>
                                <w:rtl/>
                              </w:rPr>
                              <w:t>مربوط</w:t>
                            </w:r>
                            <w:r>
                              <w:rPr>
                                <w:color w:val="000000"/>
                                <w:spacing w:val="-8"/>
                                <w:rtl/>
                              </w:rPr>
                              <w:t> </w:t>
                            </w:r>
                            <w:r>
                              <w:rPr>
                                <w:color w:val="000000"/>
                                <w:w w:val="80"/>
                                <w:rtl/>
                              </w:rPr>
                              <w:t>به</w:t>
                            </w:r>
                            <w:r>
                              <w:rPr>
                                <w:color w:val="000000"/>
                                <w:spacing w:val="-4"/>
                                <w:rtl/>
                              </w:rPr>
                              <w:t> </w:t>
                            </w:r>
                            <w:r>
                              <w:rPr>
                                <w:color w:val="000000"/>
                                <w:w w:val="80"/>
                                <w:rtl/>
                              </w:rPr>
                              <w:t>رستوران</w:t>
                            </w:r>
                            <w:r>
                              <w:rPr>
                                <w:color w:val="000000"/>
                                <w:spacing w:val="-8"/>
                                <w:rtl/>
                              </w:rPr>
                              <w:t> </w:t>
                            </w:r>
                            <w:r>
                              <w:rPr>
                                <w:color w:val="000000"/>
                                <w:w w:val="80"/>
                                <w:rtl/>
                              </w:rPr>
                              <w:t>و</w:t>
                            </w:r>
                            <w:r>
                              <w:rPr>
                                <w:color w:val="000000"/>
                                <w:spacing w:val="-8"/>
                                <w:rtl/>
                              </w:rPr>
                              <w:t> </w:t>
                            </w:r>
                            <w:r>
                              <w:rPr>
                                <w:color w:val="000000"/>
                                <w:w w:val="80"/>
                                <w:rtl/>
                              </w:rPr>
                              <w:t>نمازخانه</w:t>
                            </w:r>
                            <w:r>
                              <w:rPr>
                                <w:color w:val="000000"/>
                                <w:spacing w:val="-8"/>
                                <w:rtl/>
                              </w:rPr>
                              <w:t> </w:t>
                            </w:r>
                            <w:r>
                              <w:rPr>
                                <w:color w:val="000000"/>
                                <w:w w:val="80"/>
                                <w:rtl/>
                              </w:rPr>
                              <w:t>بازطراحي</w:t>
                            </w:r>
                            <w:r>
                              <w:rPr>
                                <w:color w:val="000000"/>
                                <w:spacing w:val="-7"/>
                                <w:rtl/>
                              </w:rPr>
                              <w:t> </w:t>
                            </w:r>
                            <w:r>
                              <w:rPr>
                                <w:color w:val="000000"/>
                                <w:w w:val="80"/>
                                <w:rtl/>
                              </w:rPr>
                              <w:t>ميگردد</w:t>
                            </w:r>
                            <w:r>
                              <w:rPr>
                                <w:color w:val="000000"/>
                                <w:w w:val="80"/>
                              </w:rPr>
                              <w:t>.</w:t>
                            </w:r>
                          </w:p>
                        </w:txbxContent>
                      </wps:txbx>
                      <wps:bodyPr wrap="square" lIns="0" tIns="0" rIns="0" bIns="0" rtlCol="0">
                        <a:noAutofit/>
                      </wps:bodyPr>
                    </wps:wsp>
                  </a:graphicData>
                </a:graphic>
              </wp:anchor>
            </w:drawing>
          </mc:Choice>
          <mc:Fallback>
            <w:pict>
              <v:shape style="position:absolute;margin-left:94.559799pt;margin-top:6.870838pt;width:447.65pt;height:19.05pt;mso-position-horizontal-relative:page;mso-position-vertical-relative:paragraph;z-index:-15690752;mso-wrap-distance-left:0;mso-wrap-distance-right:0" type="#_x0000_t202" id="docshape130" filled="true" fillcolor="#ffff00" stroked="false">
                <v:textbox inset="0,0,0,0">
                  <w:txbxContent>
                    <w:p>
                      <w:pPr>
                        <w:pStyle w:val="BodyText"/>
                        <w:bidi/>
                        <w:spacing w:before="24"/>
                        <w:ind w:right="67" w:left="0" w:firstLine="0"/>
                        <w:jc w:val="right"/>
                        <w:rPr>
                          <w:color w:val="000000"/>
                        </w:rPr>
                      </w:pPr>
                      <w:r>
                        <w:rPr>
                          <w:color w:val="000000"/>
                          <w:w w:val="80"/>
                        </w:rPr>
                        <w:t>.</w:t>
                      </w:r>
                      <w:r>
                        <w:rPr>
                          <w:color w:val="000000"/>
                          <w:w w:val="80"/>
                          <w:rtl/>
                        </w:rPr>
                        <w:t>ددرگيم</w:t>
                      </w:r>
                      <w:r>
                        <w:rPr>
                          <w:color w:val="000000"/>
                          <w:spacing w:val="-7"/>
                          <w:rtl/>
                        </w:rPr>
                        <w:t> </w:t>
                      </w:r>
                      <w:r>
                        <w:rPr>
                          <w:color w:val="000000"/>
                          <w:w w:val="80"/>
                          <w:rtl/>
                        </w:rPr>
                        <w:t>يحارطزاب</w:t>
                      </w:r>
                      <w:r>
                        <w:rPr>
                          <w:color w:val="000000"/>
                          <w:spacing w:val="-8"/>
                          <w:rtl/>
                        </w:rPr>
                        <w:t> </w:t>
                      </w:r>
                      <w:r>
                        <w:rPr>
                          <w:color w:val="000000"/>
                          <w:w w:val="80"/>
                          <w:rtl/>
                        </w:rPr>
                        <w:t>هناخزامن</w:t>
                      </w:r>
                      <w:r>
                        <w:rPr>
                          <w:color w:val="000000"/>
                          <w:spacing w:val="-8"/>
                          <w:rtl/>
                        </w:rPr>
                        <w:t> </w:t>
                      </w:r>
                      <w:r>
                        <w:rPr>
                          <w:color w:val="000000"/>
                          <w:w w:val="80"/>
                          <w:rtl/>
                        </w:rPr>
                        <w:t>و</w:t>
                      </w:r>
                      <w:r>
                        <w:rPr>
                          <w:color w:val="000000"/>
                          <w:spacing w:val="-8"/>
                          <w:rtl/>
                        </w:rPr>
                        <w:t> </w:t>
                      </w:r>
                      <w:r>
                        <w:rPr>
                          <w:color w:val="000000"/>
                          <w:w w:val="80"/>
                          <w:rtl/>
                        </w:rPr>
                        <w:t>ناروتسر</w:t>
                      </w:r>
                      <w:r>
                        <w:rPr>
                          <w:color w:val="000000"/>
                          <w:spacing w:val="-4"/>
                          <w:rtl/>
                        </w:rPr>
                        <w:t> </w:t>
                      </w:r>
                      <w:r>
                        <w:rPr>
                          <w:color w:val="000000"/>
                          <w:w w:val="80"/>
                          <w:rtl/>
                        </w:rPr>
                        <w:t>هب</w:t>
                      </w:r>
                      <w:r>
                        <w:rPr>
                          <w:color w:val="000000"/>
                          <w:spacing w:val="-8"/>
                          <w:rtl/>
                        </w:rPr>
                        <w:t> </w:t>
                      </w:r>
                      <w:r>
                        <w:rPr>
                          <w:color w:val="000000"/>
                          <w:w w:val="80"/>
                          <w:rtl/>
                        </w:rPr>
                        <w:t>طوبرم</w:t>
                      </w:r>
                      <w:r>
                        <w:rPr>
                          <w:color w:val="000000"/>
                          <w:spacing w:val="-9"/>
                          <w:rtl/>
                        </w:rPr>
                        <w:t> </w:t>
                      </w:r>
                      <w:r>
                        <w:rPr>
                          <w:color w:val="000000"/>
                          <w:w w:val="80"/>
                          <w:rtl/>
                        </w:rPr>
                        <w:t>ياهاضف</w:t>
                      </w:r>
                      <w:r>
                        <w:rPr>
                          <w:color w:val="000000"/>
                          <w:spacing w:val="-8"/>
                          <w:rtl/>
                        </w:rPr>
                        <w:t> </w:t>
                      </w:r>
                      <w:r>
                        <w:rPr>
                          <w:color w:val="000000"/>
                          <w:w w:val="80"/>
                          <w:rtl/>
                        </w:rPr>
                        <w:t>ندش</w:t>
                      </w:r>
                      <w:r>
                        <w:rPr>
                          <w:color w:val="000000"/>
                          <w:spacing w:val="-5"/>
                          <w:rtl/>
                        </w:rPr>
                        <w:t> </w:t>
                      </w:r>
                      <w:r>
                        <w:rPr>
                          <w:color w:val="000000"/>
                          <w:w w:val="80"/>
                          <w:rtl/>
                        </w:rPr>
                        <w:t>هفاضا</w:t>
                      </w:r>
                      <w:r>
                        <w:rPr>
                          <w:color w:val="000000"/>
                          <w:spacing w:val="-5"/>
                          <w:rtl/>
                        </w:rPr>
                        <w:t> </w:t>
                      </w:r>
                      <w:r>
                        <w:rPr>
                          <w:color w:val="000000"/>
                          <w:w w:val="80"/>
                          <w:rtl/>
                        </w:rPr>
                        <w:t>و</w:t>
                      </w:r>
                      <w:r>
                        <w:rPr>
                          <w:color w:val="000000"/>
                          <w:spacing w:val="-6"/>
                          <w:rtl/>
                        </w:rPr>
                        <w:t> </w:t>
                      </w:r>
                      <w:r>
                        <w:rPr>
                          <w:color w:val="000000"/>
                          <w:w w:val="80"/>
                          <w:rtl/>
                        </w:rPr>
                        <w:t>يربراك</w:t>
                      </w:r>
                      <w:r>
                        <w:rPr>
                          <w:color w:val="000000"/>
                          <w:spacing w:val="-8"/>
                          <w:rtl/>
                        </w:rPr>
                        <w:t> </w:t>
                      </w:r>
                      <w:r>
                        <w:rPr>
                          <w:color w:val="000000"/>
                          <w:w w:val="80"/>
                          <w:rtl/>
                        </w:rPr>
                        <w:t>رييغت</w:t>
                      </w:r>
                      <w:r>
                        <w:rPr>
                          <w:color w:val="000000"/>
                          <w:spacing w:val="-7"/>
                          <w:rtl/>
                        </w:rPr>
                        <w:t> </w:t>
                      </w:r>
                      <w:r>
                        <w:rPr>
                          <w:color w:val="000000"/>
                          <w:w w:val="80"/>
                          <w:rtl/>
                        </w:rPr>
                        <w:t>روظنم</w:t>
                      </w:r>
                      <w:r>
                        <w:rPr>
                          <w:color w:val="000000"/>
                          <w:spacing w:val="-5"/>
                          <w:rtl/>
                        </w:rPr>
                        <w:t> </w:t>
                      </w:r>
                      <w:r>
                        <w:rPr>
                          <w:color w:val="000000"/>
                          <w:w w:val="80"/>
                          <w:rtl/>
                        </w:rPr>
                        <w:t>هب</w:t>
                      </w:r>
                      <w:r>
                        <w:rPr>
                          <w:color w:val="000000"/>
                          <w:spacing w:val="-9"/>
                          <w:rtl/>
                        </w:rPr>
                        <w:t> </w:t>
                      </w:r>
                      <w:r>
                        <w:rPr>
                          <w:color w:val="000000"/>
                          <w:w w:val="80"/>
                          <w:rtl/>
                        </w:rPr>
                        <w:t>،</w:t>
                      </w:r>
                      <w:r>
                        <w:rPr>
                          <w:color w:val="000000"/>
                          <w:spacing w:val="-3"/>
                          <w:rtl/>
                        </w:rPr>
                        <w:t> </w:t>
                      </w:r>
                      <w:r>
                        <w:rPr>
                          <w:color w:val="000000"/>
                          <w:w w:val="80"/>
                          <w:rtl/>
                        </w:rPr>
                        <w:t>نامتخاس</w:t>
                      </w:r>
                      <w:r>
                        <w:rPr>
                          <w:color w:val="000000"/>
                          <w:spacing w:val="-7"/>
                          <w:rtl/>
                        </w:rPr>
                        <w:t> </w:t>
                      </w:r>
                      <w:r>
                        <w:rPr>
                          <w:color w:val="000000"/>
                          <w:spacing w:val="-5"/>
                          <w:w w:val="80"/>
                          <w:rtl/>
                        </w:rPr>
                        <w:t>يل</w:t>
                      </w:r>
                      <w:r>
                        <w:rPr>
                          <w:color w:val="000000"/>
                          <w:spacing w:val="-5"/>
                          <w:w w:val="80"/>
                          <w:rtl/>
                        </w:rPr>
                        <w:t>ك</w:t>
                      </w:r>
                    </w:p>
                  </w:txbxContent>
                </v:textbox>
                <v:fill type="solid"/>
                <w10:wrap type="topAndBottom"/>
              </v:shape>
            </w:pict>
          </mc:Fallback>
        </mc:AlternateContent>
      </w:r>
    </w:p>
    <w:p>
      <w:pPr>
        <w:pStyle w:val="BodyText"/>
        <w:bidi/>
        <w:spacing w:line="381" w:lineRule="auto" w:before="80"/>
        <w:ind w:right="630" w:left="383" w:firstLine="2"/>
        <w:jc w:val="right"/>
      </w:pPr>
      <w:r>
        <w:rPr>
          <w:w w:val="90"/>
          <w:rtl/>
        </w:rPr>
        <w:t>در</w:t>
      </w:r>
      <w:r>
        <w:rPr>
          <w:spacing w:val="-5"/>
          <w:w w:val="90"/>
          <w:rtl/>
        </w:rPr>
        <w:t> </w:t>
      </w:r>
      <w:r>
        <w:rPr>
          <w:w w:val="90"/>
          <w:rtl/>
        </w:rPr>
        <w:t>اين</w:t>
      </w:r>
      <w:r>
        <w:rPr>
          <w:spacing w:val="-3"/>
          <w:w w:val="90"/>
          <w:rtl/>
        </w:rPr>
        <w:t> </w:t>
      </w:r>
      <w:r>
        <w:rPr>
          <w:w w:val="90"/>
          <w:rtl/>
        </w:rPr>
        <w:t>خصوص</w:t>
      </w:r>
      <w:r>
        <w:rPr>
          <w:spacing w:val="-4"/>
          <w:w w:val="90"/>
          <w:rtl/>
        </w:rPr>
        <w:t> </w:t>
      </w:r>
      <w:r>
        <w:rPr>
          <w:w w:val="90"/>
          <w:rtl/>
        </w:rPr>
        <w:t>ﻻزم</w:t>
      </w:r>
      <w:r>
        <w:rPr>
          <w:spacing w:val="-4"/>
          <w:w w:val="90"/>
          <w:rtl/>
        </w:rPr>
        <w:t> </w:t>
      </w:r>
      <w:r>
        <w:rPr>
          <w:w w:val="90"/>
          <w:rtl/>
        </w:rPr>
        <w:t>به</w:t>
      </w:r>
      <w:r>
        <w:rPr>
          <w:spacing w:val="-4"/>
          <w:w w:val="90"/>
          <w:rtl/>
        </w:rPr>
        <w:t> </w:t>
      </w:r>
      <w:r>
        <w:rPr>
          <w:w w:val="90"/>
          <w:rtl/>
        </w:rPr>
        <w:t>توضيح</w:t>
      </w:r>
      <w:r>
        <w:rPr>
          <w:spacing w:val="-5"/>
          <w:w w:val="90"/>
          <w:rtl/>
        </w:rPr>
        <w:t> </w:t>
      </w:r>
      <w:r>
        <w:rPr>
          <w:w w:val="90"/>
          <w:rtl/>
        </w:rPr>
        <w:t>است</w:t>
      </w:r>
      <w:r>
        <w:rPr>
          <w:spacing w:val="-4"/>
          <w:w w:val="90"/>
          <w:rtl/>
        </w:rPr>
        <w:t> </w:t>
      </w:r>
      <w:r>
        <w:rPr>
          <w:w w:val="90"/>
          <w:rtl/>
        </w:rPr>
        <w:t>كه</w:t>
      </w:r>
      <w:r>
        <w:rPr>
          <w:spacing w:val="-7"/>
          <w:w w:val="90"/>
          <w:rtl/>
        </w:rPr>
        <w:t> </w:t>
      </w:r>
      <w:r>
        <w:rPr>
          <w:w w:val="90"/>
          <w:rtl/>
        </w:rPr>
        <w:t>با</w:t>
      </w:r>
      <w:r>
        <w:rPr>
          <w:spacing w:val="-4"/>
          <w:w w:val="90"/>
          <w:rtl/>
        </w:rPr>
        <w:t> </w:t>
      </w:r>
      <w:r>
        <w:rPr>
          <w:w w:val="90"/>
          <w:rtl/>
        </w:rPr>
        <w:t>توجه</w:t>
      </w:r>
      <w:r>
        <w:rPr>
          <w:spacing w:val="-4"/>
          <w:w w:val="90"/>
          <w:rtl/>
        </w:rPr>
        <w:t> </w:t>
      </w:r>
      <w:r>
        <w:rPr>
          <w:w w:val="90"/>
          <w:rtl/>
        </w:rPr>
        <w:t>به</w:t>
      </w:r>
      <w:r>
        <w:rPr>
          <w:spacing w:val="-6"/>
          <w:w w:val="90"/>
          <w:rtl/>
        </w:rPr>
        <w:t> </w:t>
      </w:r>
      <w:r>
        <w:rPr>
          <w:w w:val="90"/>
          <w:rtl/>
        </w:rPr>
        <w:t>ضرورت</w:t>
      </w:r>
      <w:r>
        <w:rPr>
          <w:spacing w:val="-5"/>
          <w:w w:val="90"/>
          <w:rtl/>
        </w:rPr>
        <w:t> </w:t>
      </w:r>
      <w:r>
        <w:rPr>
          <w:w w:val="90"/>
          <w:rtl/>
        </w:rPr>
        <w:t>اﺻﻼح</w:t>
      </w:r>
      <w:r>
        <w:rPr>
          <w:spacing w:val="-3"/>
          <w:w w:val="90"/>
          <w:rtl/>
        </w:rPr>
        <w:t> </w:t>
      </w:r>
      <w:r>
        <w:rPr>
          <w:w w:val="90"/>
          <w:rtl/>
        </w:rPr>
        <w:t>ساختمان</w:t>
      </w:r>
      <w:r>
        <w:rPr>
          <w:spacing w:val="-1"/>
          <w:w w:val="90"/>
          <w:rtl/>
        </w:rPr>
        <w:t> </w:t>
      </w:r>
      <w:r>
        <w:rPr>
          <w:w w:val="90"/>
          <w:rtl/>
        </w:rPr>
        <w:t>مذكور</w:t>
      </w:r>
      <w:r>
        <w:rPr>
          <w:spacing w:val="-6"/>
          <w:w w:val="90"/>
          <w:rtl/>
        </w:rPr>
        <w:t> </w:t>
      </w:r>
      <w:r>
        <w:rPr>
          <w:w w:val="90"/>
          <w:rtl/>
        </w:rPr>
        <w:t>طراحي</w:t>
      </w:r>
      <w:r>
        <w:rPr>
          <w:spacing w:val="-3"/>
          <w:w w:val="90"/>
          <w:rtl/>
        </w:rPr>
        <w:t> </w:t>
      </w:r>
      <w:r>
        <w:rPr>
          <w:w w:val="90"/>
          <w:rtl/>
        </w:rPr>
        <w:t>مجدد</w:t>
      </w:r>
      <w:r>
        <w:rPr>
          <w:spacing w:val="-3"/>
          <w:w w:val="90"/>
          <w:rtl/>
        </w:rPr>
        <w:t> </w:t>
      </w:r>
      <w:r>
        <w:rPr>
          <w:w w:val="90"/>
          <w:rtl/>
        </w:rPr>
        <w:t>،</w:t>
      </w:r>
      <w:r>
        <w:rPr>
          <w:spacing w:val="-3"/>
          <w:w w:val="90"/>
          <w:rtl/>
        </w:rPr>
        <w:t> </w:t>
      </w:r>
      <w:r>
        <w:rPr>
          <w:w w:val="90"/>
          <w:rtl/>
        </w:rPr>
        <w:t>محاسبات</w:t>
      </w:r>
      <w:r>
        <w:rPr>
          <w:spacing w:val="-4"/>
          <w:w w:val="90"/>
          <w:rtl/>
        </w:rPr>
        <w:t> </w:t>
      </w:r>
      <w:r>
        <w:rPr>
          <w:w w:val="90"/>
          <w:rtl/>
        </w:rPr>
        <w:t>و</w:t>
      </w:r>
      <w:r>
        <w:rPr>
          <w:spacing w:val="-3"/>
          <w:w w:val="90"/>
          <w:rtl/>
        </w:rPr>
        <w:t> </w:t>
      </w:r>
      <w:r>
        <w:rPr>
          <w:w w:val="90"/>
          <w:rtl/>
        </w:rPr>
        <w:t>ارايه </w:t>
      </w:r>
      <w:r>
        <w:rPr>
          <w:spacing w:val="-2"/>
          <w:w w:val="80"/>
          <w:rtl/>
        </w:rPr>
        <w:t>نقشهها</w:t>
      </w:r>
      <w:r>
        <w:rPr>
          <w:spacing w:val="1"/>
          <w:rtl/>
        </w:rPr>
        <w:t> </w:t>
      </w:r>
      <w:r>
        <w:rPr>
          <w:w w:val="80"/>
          <w:rtl/>
        </w:rPr>
        <w:t>و</w:t>
      </w:r>
      <w:r>
        <w:rPr>
          <w:spacing w:val="3"/>
          <w:rtl/>
        </w:rPr>
        <w:t> </w:t>
      </w:r>
      <w:r>
        <w:rPr>
          <w:w w:val="80"/>
          <w:rtl/>
        </w:rPr>
        <w:t>تعيين</w:t>
      </w:r>
      <w:r>
        <w:rPr>
          <w:spacing w:val="4"/>
          <w:rtl/>
        </w:rPr>
        <w:t> </w:t>
      </w:r>
      <w:r>
        <w:rPr>
          <w:w w:val="80"/>
          <w:rtl/>
        </w:rPr>
        <w:t>دقيق</w:t>
      </w:r>
      <w:r>
        <w:rPr>
          <w:spacing w:val="1"/>
          <w:rtl/>
        </w:rPr>
        <w:t> </w:t>
      </w:r>
      <w:r>
        <w:rPr>
          <w:w w:val="80"/>
          <w:rtl/>
        </w:rPr>
        <w:t>و</w:t>
      </w:r>
      <w:r>
        <w:rPr>
          <w:spacing w:val="3"/>
          <w:rtl/>
        </w:rPr>
        <w:t> </w:t>
      </w:r>
      <w:r>
        <w:rPr>
          <w:w w:val="80"/>
          <w:rtl/>
        </w:rPr>
        <w:t>كامل</w:t>
      </w:r>
      <w:r>
        <w:rPr>
          <w:spacing w:val="3"/>
          <w:rtl/>
        </w:rPr>
        <w:t> </w:t>
      </w:r>
      <w:r>
        <w:rPr>
          <w:w w:val="80"/>
          <w:rtl/>
        </w:rPr>
        <w:t>تجهيزات</w:t>
      </w:r>
      <w:r>
        <w:rPr>
          <w:spacing w:val="1"/>
          <w:rtl/>
        </w:rPr>
        <w:t> </w:t>
      </w:r>
      <w:r>
        <w:rPr>
          <w:w w:val="80"/>
          <w:rtl/>
        </w:rPr>
        <w:t>ﻻزم</w:t>
      </w:r>
      <w:r>
        <w:rPr>
          <w:spacing w:val="3"/>
          <w:rtl/>
        </w:rPr>
        <w:t> </w:t>
      </w:r>
      <w:r>
        <w:rPr>
          <w:w w:val="80"/>
          <w:rtl/>
        </w:rPr>
        <w:t>براي</w:t>
      </w:r>
      <w:r>
        <w:rPr>
          <w:spacing w:val="1"/>
          <w:rtl/>
        </w:rPr>
        <w:t> </w:t>
      </w:r>
      <w:r>
        <w:rPr>
          <w:w w:val="80"/>
          <w:rtl/>
        </w:rPr>
        <w:t>اين</w:t>
      </w:r>
      <w:r>
        <w:rPr>
          <w:spacing w:val="3"/>
          <w:rtl/>
        </w:rPr>
        <w:t> </w:t>
      </w:r>
      <w:r>
        <w:rPr>
          <w:w w:val="80"/>
          <w:rtl/>
        </w:rPr>
        <w:t>ساختمان</w:t>
      </w:r>
      <w:r>
        <w:rPr>
          <w:spacing w:val="7"/>
          <w:rtl/>
        </w:rPr>
        <w:t> </w:t>
      </w:r>
      <w:r>
        <w:rPr>
          <w:w w:val="80"/>
          <w:rtl/>
        </w:rPr>
        <w:t>در</w:t>
      </w:r>
      <w:r>
        <w:rPr>
          <w:spacing w:val="-1"/>
          <w:rtl/>
        </w:rPr>
        <w:t> </w:t>
      </w:r>
      <w:r>
        <w:rPr>
          <w:w w:val="80"/>
          <w:rtl/>
        </w:rPr>
        <w:t>بخشهاي</w:t>
      </w:r>
      <w:r>
        <w:rPr>
          <w:spacing w:val="2"/>
          <w:rtl/>
        </w:rPr>
        <w:t> </w:t>
      </w:r>
      <w:r>
        <w:rPr>
          <w:w w:val="80"/>
          <w:rtl/>
        </w:rPr>
        <w:t>سازه</w:t>
      </w:r>
      <w:r>
        <w:rPr>
          <w:spacing w:val="5"/>
          <w:rtl/>
        </w:rPr>
        <w:t> </w:t>
      </w:r>
      <w:r>
        <w:rPr>
          <w:w w:val="80"/>
          <w:rtl/>
        </w:rPr>
        <w:t>،</w:t>
      </w:r>
      <w:r>
        <w:rPr>
          <w:spacing w:val="-2"/>
          <w:rtl/>
        </w:rPr>
        <w:t> </w:t>
      </w:r>
      <w:r>
        <w:rPr>
          <w:w w:val="80"/>
          <w:rtl/>
        </w:rPr>
        <w:t>معماري</w:t>
      </w:r>
      <w:r>
        <w:rPr>
          <w:spacing w:val="7"/>
          <w:rtl/>
        </w:rPr>
        <w:t> </w:t>
      </w:r>
      <w:r>
        <w:rPr>
          <w:w w:val="80"/>
          <w:rtl/>
        </w:rPr>
        <w:t>،</w:t>
      </w:r>
      <w:r>
        <w:rPr>
          <w:spacing w:val="3"/>
          <w:rtl/>
        </w:rPr>
        <w:t> </w:t>
      </w:r>
      <w:r>
        <w:rPr>
          <w:w w:val="80"/>
          <w:rtl/>
        </w:rPr>
        <w:t>تاسيﺴات</w:t>
      </w:r>
      <w:r>
        <w:rPr>
          <w:spacing w:val="4"/>
          <w:rtl/>
        </w:rPr>
        <w:t> </w:t>
      </w:r>
      <w:r>
        <w:rPr>
          <w:w w:val="80"/>
          <w:rtl/>
        </w:rPr>
        <w:t>مكانيكي</w:t>
      </w:r>
      <w:r>
        <w:rPr>
          <w:spacing w:val="2"/>
          <w:rtl/>
        </w:rPr>
        <w:t> </w:t>
      </w:r>
      <w:r>
        <w:rPr>
          <w:w w:val="80"/>
          <w:rtl/>
        </w:rPr>
        <w:t>و</w:t>
      </w:r>
      <w:r>
        <w:rPr>
          <w:spacing w:val="2"/>
          <w:rtl/>
        </w:rPr>
        <w:t> </w:t>
      </w:r>
      <w:r>
        <w:rPr>
          <w:w w:val="80"/>
          <w:rtl/>
        </w:rPr>
        <w:t>برق</w:t>
      </w:r>
      <w:r>
        <w:rPr>
          <w:w w:val="80"/>
          <w:rtl/>
        </w:rPr>
        <w:t>ي</w:t>
      </w:r>
    </w:p>
    <w:p>
      <w:pPr>
        <w:pStyle w:val="BodyText"/>
        <w:spacing w:before="159"/>
      </w:pPr>
    </w:p>
    <w:p>
      <w:pPr>
        <w:pStyle w:val="BodyText"/>
        <w:bidi/>
        <w:spacing w:before="1"/>
        <w:ind w:right="0" w:left="389" w:firstLine="0"/>
        <w:jc w:val="left"/>
      </w:pPr>
      <w:r>
        <w:rPr/>
        <mc:AlternateContent>
          <mc:Choice Requires="wps">
            <w:drawing>
              <wp:anchor distT="0" distB="0" distL="0" distR="0" allowOverlap="1" layoutInCell="1" locked="0" behindDoc="0" simplePos="0" relativeHeight="15770112">
                <wp:simplePos x="0" y="0"/>
                <wp:positionH relativeFrom="page">
                  <wp:posOffset>1207005</wp:posOffset>
                </wp:positionH>
                <wp:positionV relativeFrom="paragraph">
                  <wp:posOffset>-292070</wp:posOffset>
                </wp:positionV>
                <wp:extent cx="5678805" cy="241935"/>
                <wp:effectExtent l="0" t="0" r="0" b="0"/>
                <wp:wrapNone/>
                <wp:docPr id="227" name="Textbox 227"/>
                <wp:cNvGraphicFramePr>
                  <a:graphicFrameLocks/>
                </wp:cNvGraphicFramePr>
                <a:graphic>
                  <a:graphicData uri="http://schemas.microsoft.com/office/word/2010/wordprocessingShape">
                    <wps:wsp>
                      <wps:cNvPr id="227" name="Textbox 227"/>
                      <wps:cNvSpPr txBox="1"/>
                      <wps:spPr>
                        <a:xfrm>
                          <a:off x="0" y="0"/>
                          <a:ext cx="5678805" cy="241935"/>
                        </a:xfrm>
                        <a:prstGeom prst="rect">
                          <a:avLst/>
                        </a:prstGeom>
                        <a:solidFill>
                          <a:srgbClr val="FFFF00"/>
                        </a:solidFill>
                      </wps:spPr>
                      <wps:txbx>
                        <w:txbxContent>
                          <w:p>
                            <w:pPr>
                              <w:pStyle w:val="BodyText"/>
                              <w:bidi/>
                              <w:spacing w:before="24"/>
                              <w:ind w:right="67" w:left="0" w:firstLine="0"/>
                              <w:jc w:val="right"/>
                              <w:rPr>
                                <w:color w:val="000000"/>
                              </w:rPr>
                            </w:pPr>
                            <w:r>
                              <w:rPr>
                                <w:color w:val="000000"/>
                                <w:spacing w:val="-10"/>
                                <w:w w:val="80"/>
                                <w:rtl/>
                              </w:rPr>
                              <w:t>،</w:t>
                            </w:r>
                            <w:r>
                              <w:rPr>
                                <w:color w:val="000000"/>
                                <w:spacing w:val="-8"/>
                                <w:rtl/>
                              </w:rPr>
                              <w:t> </w:t>
                            </w:r>
                            <w:r>
                              <w:rPr>
                                <w:color w:val="000000"/>
                                <w:w w:val="80"/>
                                <w:rtl/>
                              </w:rPr>
                              <w:t>ابزاردقيق</w:t>
                            </w:r>
                            <w:r>
                              <w:rPr>
                                <w:color w:val="000000"/>
                                <w:spacing w:val="-6"/>
                                <w:rtl/>
                              </w:rPr>
                              <w:t> </w:t>
                            </w:r>
                            <w:r>
                              <w:rPr>
                                <w:color w:val="000000"/>
                                <w:w w:val="80"/>
                                <w:rtl/>
                              </w:rPr>
                              <w:t>و</w:t>
                            </w:r>
                            <w:r>
                              <w:rPr>
                                <w:color w:val="000000"/>
                                <w:spacing w:val="-4"/>
                                <w:rtl/>
                              </w:rPr>
                              <w:t> </w:t>
                            </w:r>
                            <w:r>
                              <w:rPr>
                                <w:color w:val="000000"/>
                                <w:w w:val="80"/>
                                <w:rtl/>
                              </w:rPr>
                              <w:t>ايمني</w:t>
                            </w:r>
                            <w:r>
                              <w:rPr>
                                <w:color w:val="000000"/>
                                <w:spacing w:val="-4"/>
                                <w:rtl/>
                              </w:rPr>
                              <w:t> </w:t>
                            </w:r>
                            <w:r>
                              <w:rPr>
                                <w:color w:val="000000"/>
                                <w:w w:val="80"/>
                                <w:rtl/>
                              </w:rPr>
                              <w:t>اعم</w:t>
                            </w:r>
                            <w:r>
                              <w:rPr>
                                <w:color w:val="000000"/>
                                <w:spacing w:val="-2"/>
                                <w:rtl/>
                              </w:rPr>
                              <w:t> </w:t>
                            </w:r>
                            <w:r>
                              <w:rPr>
                                <w:color w:val="000000"/>
                                <w:w w:val="80"/>
                                <w:rtl/>
                              </w:rPr>
                              <w:t>از</w:t>
                            </w:r>
                            <w:r>
                              <w:rPr>
                                <w:color w:val="000000"/>
                                <w:spacing w:val="-6"/>
                                <w:rtl/>
                              </w:rPr>
                              <w:t> </w:t>
                            </w:r>
                            <w:r>
                              <w:rPr>
                                <w:color w:val="000000"/>
                                <w:w w:val="80"/>
                                <w:rtl/>
                              </w:rPr>
                              <w:t>تهويه</w:t>
                            </w:r>
                            <w:r>
                              <w:rPr>
                                <w:color w:val="000000"/>
                                <w:spacing w:val="-4"/>
                                <w:rtl/>
                              </w:rPr>
                              <w:t> </w:t>
                            </w:r>
                            <w:r>
                              <w:rPr>
                                <w:color w:val="000000"/>
                                <w:w w:val="80"/>
                                <w:rtl/>
                              </w:rPr>
                              <w:t>،</w:t>
                            </w:r>
                            <w:r>
                              <w:rPr>
                                <w:color w:val="000000"/>
                                <w:spacing w:val="-6"/>
                                <w:rtl/>
                              </w:rPr>
                              <w:t> </w:t>
                            </w:r>
                            <w:r>
                              <w:rPr>
                                <w:color w:val="000000"/>
                                <w:w w:val="80"/>
                                <w:rtl/>
                              </w:rPr>
                              <w:t>سيﺴتم</w:t>
                            </w:r>
                            <w:r>
                              <w:rPr>
                                <w:color w:val="000000"/>
                                <w:spacing w:val="-8"/>
                                <w:rtl/>
                              </w:rPr>
                              <w:t> </w:t>
                            </w:r>
                            <w:r>
                              <w:rPr>
                                <w:color w:val="000000"/>
                                <w:w w:val="80"/>
                                <w:rtl/>
                              </w:rPr>
                              <w:t>سرمايش</w:t>
                            </w:r>
                            <w:r>
                              <w:rPr>
                                <w:color w:val="000000"/>
                                <w:spacing w:val="-3"/>
                                <w:rtl/>
                              </w:rPr>
                              <w:t> </w:t>
                            </w:r>
                            <w:r>
                              <w:rPr>
                                <w:color w:val="000000"/>
                                <w:w w:val="80"/>
                                <w:rtl/>
                              </w:rPr>
                              <w:t>و</w:t>
                            </w:r>
                            <w:r>
                              <w:rPr>
                                <w:color w:val="000000"/>
                                <w:spacing w:val="-5"/>
                                <w:rtl/>
                              </w:rPr>
                              <w:t> </w:t>
                            </w:r>
                            <w:r>
                              <w:rPr>
                                <w:color w:val="000000"/>
                                <w:w w:val="80"/>
                                <w:rtl/>
                              </w:rPr>
                              <w:t>گرمايش</w:t>
                            </w:r>
                            <w:r>
                              <w:rPr>
                                <w:color w:val="000000"/>
                                <w:spacing w:val="-6"/>
                                <w:rtl/>
                              </w:rPr>
                              <w:t> </w:t>
                            </w:r>
                            <w:r>
                              <w:rPr>
                                <w:color w:val="000000"/>
                                <w:w w:val="80"/>
                                <w:rtl/>
                              </w:rPr>
                              <w:t>و</w:t>
                            </w:r>
                            <w:r>
                              <w:rPr>
                                <w:color w:val="000000"/>
                                <w:spacing w:val="-5"/>
                                <w:rtl/>
                              </w:rPr>
                              <w:t> </w:t>
                            </w:r>
                            <w:r>
                              <w:rPr>
                                <w:color w:val="000000"/>
                                <w:w w:val="80"/>
                              </w:rPr>
                              <w:t>...</w:t>
                            </w:r>
                            <w:r>
                              <w:rPr>
                                <w:color w:val="000000"/>
                                <w:spacing w:val="-3"/>
                                <w:rtl/>
                              </w:rPr>
                              <w:t> </w:t>
                            </w:r>
                            <w:r>
                              <w:rPr>
                                <w:color w:val="000000"/>
                                <w:w w:val="80"/>
                                <w:rtl/>
                              </w:rPr>
                              <w:t>بطور</w:t>
                            </w:r>
                            <w:r>
                              <w:rPr>
                                <w:color w:val="000000"/>
                                <w:spacing w:val="-6"/>
                                <w:rtl/>
                              </w:rPr>
                              <w:t> </w:t>
                            </w:r>
                            <w:r>
                              <w:rPr>
                                <w:color w:val="000000"/>
                                <w:w w:val="80"/>
                                <w:rtl/>
                              </w:rPr>
                              <w:t>كامل</w:t>
                            </w:r>
                            <w:r>
                              <w:rPr>
                                <w:color w:val="000000"/>
                                <w:spacing w:val="-5"/>
                                <w:rtl/>
                              </w:rPr>
                              <w:t> </w:t>
                            </w:r>
                            <w:r>
                              <w:rPr>
                                <w:color w:val="000000"/>
                                <w:w w:val="80"/>
                                <w:rtl/>
                              </w:rPr>
                              <w:t>بعهده</w:t>
                            </w:r>
                            <w:r>
                              <w:rPr>
                                <w:color w:val="000000"/>
                                <w:spacing w:val="-6"/>
                                <w:rtl/>
                              </w:rPr>
                              <w:t> </w:t>
                            </w:r>
                            <w:r>
                              <w:rPr>
                                <w:color w:val="000000"/>
                                <w:w w:val="80"/>
                                <w:rtl/>
                              </w:rPr>
                              <w:t>و</w:t>
                            </w:r>
                            <w:r>
                              <w:rPr>
                                <w:color w:val="000000"/>
                                <w:spacing w:val="-4"/>
                                <w:rtl/>
                              </w:rPr>
                              <w:t> </w:t>
                            </w:r>
                            <w:r>
                              <w:rPr>
                                <w:color w:val="000000"/>
                                <w:w w:val="80"/>
                                <w:rtl/>
                              </w:rPr>
                              <w:t>هزينه</w:t>
                            </w:r>
                            <w:r>
                              <w:rPr>
                                <w:color w:val="000000"/>
                                <w:spacing w:val="-6"/>
                                <w:rtl/>
                              </w:rPr>
                              <w:t> </w:t>
                            </w:r>
                            <w:r>
                              <w:rPr>
                                <w:color w:val="000000"/>
                                <w:w w:val="80"/>
                                <w:rtl/>
                              </w:rPr>
                              <w:t>پيمانكار</w:t>
                            </w:r>
                            <w:r>
                              <w:rPr>
                                <w:color w:val="000000"/>
                                <w:spacing w:val="-2"/>
                                <w:rtl/>
                              </w:rPr>
                              <w:t> </w:t>
                            </w:r>
                            <w:r>
                              <w:rPr>
                                <w:color w:val="000000"/>
                                <w:w w:val="80"/>
                                <w:rtl/>
                              </w:rPr>
                              <w:t>ميباشد</w:t>
                            </w:r>
                            <w:r>
                              <w:rPr>
                                <w:color w:val="000000"/>
                                <w:w w:val="80"/>
                              </w:rPr>
                              <w:t>.</w:t>
                            </w:r>
                          </w:p>
                        </w:txbxContent>
                      </wps:txbx>
                      <wps:bodyPr wrap="square" lIns="0" tIns="0" rIns="0" bIns="0" rtlCol="0">
                        <a:noAutofit/>
                      </wps:bodyPr>
                    </wps:wsp>
                  </a:graphicData>
                </a:graphic>
              </wp:anchor>
            </w:drawing>
          </mc:Choice>
          <mc:Fallback>
            <w:pict>
              <v:shape style="position:absolute;margin-left:95.039803pt;margin-top:-22.997702pt;width:447.15pt;height:19.05pt;mso-position-horizontal-relative:page;mso-position-vertical-relative:paragraph;z-index:15770112" type="#_x0000_t202" id="docshape131" filled="true" fillcolor="#ffff00" stroked="false">
                <v:textbox inset="0,0,0,0">
                  <w:txbxContent>
                    <w:p>
                      <w:pPr>
                        <w:pStyle w:val="BodyText"/>
                        <w:bidi/>
                        <w:spacing w:before="24"/>
                        <w:ind w:right="67" w:left="0" w:firstLine="0"/>
                        <w:jc w:val="right"/>
                        <w:rPr>
                          <w:color w:val="000000"/>
                        </w:rPr>
                      </w:pPr>
                      <w:r>
                        <w:rPr>
                          <w:color w:val="000000"/>
                          <w:w w:val="80"/>
                        </w:rPr>
                        <w:t>.</w:t>
                      </w:r>
                      <w:r>
                        <w:rPr>
                          <w:color w:val="000000"/>
                          <w:w w:val="80"/>
                          <w:rtl/>
                        </w:rPr>
                        <w:t>دشابيم</w:t>
                      </w:r>
                      <w:r>
                        <w:rPr>
                          <w:color w:val="000000"/>
                          <w:spacing w:val="-2"/>
                          <w:rtl/>
                        </w:rPr>
                        <w:t> </w:t>
                      </w:r>
                      <w:r>
                        <w:rPr>
                          <w:color w:val="000000"/>
                          <w:w w:val="80"/>
                          <w:rtl/>
                        </w:rPr>
                        <w:t>راكناميپ</w:t>
                      </w:r>
                      <w:r>
                        <w:rPr>
                          <w:color w:val="000000"/>
                          <w:spacing w:val="-6"/>
                          <w:rtl/>
                        </w:rPr>
                        <w:t> </w:t>
                      </w:r>
                      <w:r>
                        <w:rPr>
                          <w:color w:val="000000"/>
                          <w:w w:val="80"/>
                          <w:rtl/>
                        </w:rPr>
                        <w:t>هنيزه</w:t>
                      </w:r>
                      <w:r>
                        <w:rPr>
                          <w:color w:val="000000"/>
                          <w:spacing w:val="-4"/>
                          <w:rtl/>
                        </w:rPr>
                        <w:t> </w:t>
                      </w:r>
                      <w:r>
                        <w:rPr>
                          <w:color w:val="000000"/>
                          <w:w w:val="80"/>
                          <w:rtl/>
                        </w:rPr>
                        <w:t>و</w:t>
                      </w:r>
                      <w:r>
                        <w:rPr>
                          <w:color w:val="000000"/>
                          <w:spacing w:val="-6"/>
                          <w:rtl/>
                        </w:rPr>
                        <w:t> </w:t>
                      </w:r>
                      <w:r>
                        <w:rPr>
                          <w:color w:val="000000"/>
                          <w:w w:val="80"/>
                          <w:rtl/>
                        </w:rPr>
                        <w:t>هدهعب</w:t>
                      </w:r>
                      <w:r>
                        <w:rPr>
                          <w:color w:val="000000"/>
                          <w:spacing w:val="-5"/>
                          <w:rtl/>
                        </w:rPr>
                        <w:t> </w:t>
                      </w:r>
                      <w:r>
                        <w:rPr>
                          <w:color w:val="000000"/>
                          <w:w w:val="80"/>
                          <w:rtl/>
                        </w:rPr>
                        <w:t>لماك</w:t>
                      </w:r>
                      <w:r>
                        <w:rPr>
                          <w:color w:val="000000"/>
                          <w:spacing w:val="-6"/>
                          <w:rtl/>
                        </w:rPr>
                        <w:t> </w:t>
                      </w:r>
                      <w:r>
                        <w:rPr>
                          <w:color w:val="000000"/>
                          <w:w w:val="80"/>
                          <w:rtl/>
                        </w:rPr>
                        <w:t>روطب</w:t>
                      </w:r>
                      <w:r>
                        <w:rPr>
                          <w:color w:val="000000"/>
                          <w:spacing w:val="-3"/>
                          <w:rtl/>
                        </w:rPr>
                        <w:t> </w:t>
                      </w:r>
                      <w:r>
                        <w:rPr>
                          <w:color w:val="000000"/>
                          <w:w w:val="80"/>
                        </w:rPr>
                        <w:t>...</w:t>
                      </w:r>
                      <w:r>
                        <w:rPr>
                          <w:color w:val="000000"/>
                          <w:spacing w:val="-5"/>
                          <w:rtl/>
                        </w:rPr>
                        <w:t> </w:t>
                      </w:r>
                      <w:r>
                        <w:rPr>
                          <w:color w:val="000000"/>
                          <w:w w:val="80"/>
                          <w:rtl/>
                        </w:rPr>
                        <w:t>و</w:t>
                      </w:r>
                      <w:r>
                        <w:rPr>
                          <w:color w:val="000000"/>
                          <w:spacing w:val="-6"/>
                          <w:rtl/>
                        </w:rPr>
                        <w:t> </w:t>
                      </w:r>
                      <w:r>
                        <w:rPr>
                          <w:color w:val="000000"/>
                          <w:w w:val="80"/>
                          <w:rtl/>
                        </w:rPr>
                        <w:t>شيامرگ</w:t>
                      </w:r>
                      <w:r>
                        <w:rPr>
                          <w:color w:val="000000"/>
                          <w:spacing w:val="-5"/>
                          <w:rtl/>
                        </w:rPr>
                        <w:t> </w:t>
                      </w:r>
                      <w:r>
                        <w:rPr>
                          <w:color w:val="000000"/>
                          <w:w w:val="80"/>
                          <w:rtl/>
                        </w:rPr>
                        <w:t>و</w:t>
                      </w:r>
                      <w:r>
                        <w:rPr>
                          <w:color w:val="000000"/>
                          <w:spacing w:val="-3"/>
                          <w:rtl/>
                        </w:rPr>
                        <w:t> </w:t>
                      </w:r>
                      <w:r>
                        <w:rPr>
                          <w:color w:val="000000"/>
                          <w:w w:val="80"/>
                          <w:rtl/>
                        </w:rPr>
                        <w:t>شيامرس</w:t>
                      </w:r>
                      <w:r>
                        <w:rPr>
                          <w:color w:val="000000"/>
                          <w:spacing w:val="-8"/>
                          <w:rtl/>
                        </w:rPr>
                        <w:t> </w:t>
                      </w:r>
                      <w:r>
                        <w:rPr>
                          <w:color w:val="000000"/>
                          <w:w w:val="80"/>
                          <w:rtl/>
                        </w:rPr>
                        <w:t>متﺴيس</w:t>
                      </w:r>
                      <w:r>
                        <w:rPr>
                          <w:color w:val="000000"/>
                          <w:spacing w:val="-6"/>
                          <w:rtl/>
                        </w:rPr>
                        <w:t> </w:t>
                      </w:r>
                      <w:r>
                        <w:rPr>
                          <w:color w:val="000000"/>
                          <w:w w:val="80"/>
                          <w:rtl/>
                        </w:rPr>
                        <w:t>،</w:t>
                      </w:r>
                      <w:r>
                        <w:rPr>
                          <w:color w:val="000000"/>
                          <w:spacing w:val="-4"/>
                          <w:rtl/>
                        </w:rPr>
                        <w:t> </w:t>
                      </w:r>
                      <w:r>
                        <w:rPr>
                          <w:color w:val="000000"/>
                          <w:w w:val="80"/>
                          <w:rtl/>
                        </w:rPr>
                        <w:t>هيوهت</w:t>
                      </w:r>
                      <w:r>
                        <w:rPr>
                          <w:color w:val="000000"/>
                          <w:spacing w:val="-6"/>
                          <w:rtl/>
                        </w:rPr>
                        <w:t> </w:t>
                      </w:r>
                      <w:r>
                        <w:rPr>
                          <w:color w:val="000000"/>
                          <w:w w:val="80"/>
                          <w:rtl/>
                        </w:rPr>
                        <w:t>زا</w:t>
                      </w:r>
                      <w:r>
                        <w:rPr>
                          <w:color w:val="000000"/>
                          <w:spacing w:val="-2"/>
                          <w:rtl/>
                        </w:rPr>
                        <w:t> </w:t>
                      </w:r>
                      <w:r>
                        <w:rPr>
                          <w:color w:val="000000"/>
                          <w:w w:val="80"/>
                          <w:rtl/>
                        </w:rPr>
                        <w:t>معا</w:t>
                      </w:r>
                      <w:r>
                        <w:rPr>
                          <w:color w:val="000000"/>
                          <w:spacing w:val="-4"/>
                          <w:rtl/>
                        </w:rPr>
                        <w:t> </w:t>
                      </w:r>
                      <w:r>
                        <w:rPr>
                          <w:color w:val="000000"/>
                          <w:w w:val="80"/>
                          <w:rtl/>
                        </w:rPr>
                        <w:t>ينميا</w:t>
                      </w:r>
                      <w:r>
                        <w:rPr>
                          <w:color w:val="000000"/>
                          <w:spacing w:val="-4"/>
                          <w:rtl/>
                        </w:rPr>
                        <w:t> </w:t>
                      </w:r>
                      <w:r>
                        <w:rPr>
                          <w:color w:val="000000"/>
                          <w:w w:val="80"/>
                          <w:rtl/>
                        </w:rPr>
                        <w:t>و</w:t>
                      </w:r>
                      <w:r>
                        <w:rPr>
                          <w:color w:val="000000"/>
                          <w:spacing w:val="-6"/>
                          <w:rtl/>
                        </w:rPr>
                        <w:t> </w:t>
                      </w:r>
                      <w:r>
                        <w:rPr>
                          <w:color w:val="000000"/>
                          <w:w w:val="80"/>
                          <w:rtl/>
                        </w:rPr>
                        <w:t>قيقدرازبا</w:t>
                      </w:r>
                      <w:r>
                        <w:rPr>
                          <w:color w:val="000000"/>
                          <w:spacing w:val="-8"/>
                          <w:rtl/>
                        </w:rPr>
                        <w:t> </w:t>
                      </w:r>
                      <w:r>
                        <w:rPr>
                          <w:color w:val="000000"/>
                          <w:spacing w:val="-10"/>
                          <w:w w:val="80"/>
                          <w:rtl/>
                        </w:rPr>
                        <w:t>،</w:t>
                      </w:r>
                    </w:p>
                  </w:txbxContent>
                </v:textbox>
                <v:fill type="solid"/>
                <w10:wrap type="none"/>
              </v:shape>
            </w:pict>
          </mc:Fallback>
        </mc:AlternateContent>
      </w:r>
      <w:r>
        <w:rPr>
          <w:spacing w:val="-2"/>
          <w:w w:val="90"/>
          <w:rtl/>
        </w:rPr>
        <w:t>هزينه</w:t>
      </w:r>
      <w:r>
        <w:rPr>
          <w:spacing w:val="-7"/>
          <w:w w:val="90"/>
          <w:rtl/>
        </w:rPr>
        <w:t> </w:t>
      </w:r>
      <w:r>
        <w:rPr>
          <w:w w:val="90"/>
          <w:rtl/>
        </w:rPr>
        <w:t>هاي</w:t>
      </w:r>
      <w:r>
        <w:rPr>
          <w:spacing w:val="-3"/>
          <w:w w:val="90"/>
          <w:rtl/>
        </w:rPr>
        <w:t> </w:t>
      </w:r>
      <w:r>
        <w:rPr>
          <w:w w:val="90"/>
          <w:rtl/>
        </w:rPr>
        <w:t>مترتب</w:t>
      </w:r>
      <w:r>
        <w:rPr>
          <w:spacing w:val="-6"/>
          <w:w w:val="90"/>
          <w:rtl/>
        </w:rPr>
        <w:t> </w:t>
      </w:r>
      <w:r>
        <w:rPr>
          <w:w w:val="90"/>
          <w:rtl/>
        </w:rPr>
        <w:t>در</w:t>
      </w:r>
      <w:r>
        <w:rPr>
          <w:spacing w:val="-6"/>
          <w:w w:val="90"/>
          <w:rtl/>
        </w:rPr>
        <w:t> </w:t>
      </w:r>
      <w:r>
        <w:rPr>
          <w:w w:val="90"/>
          <w:rtl/>
        </w:rPr>
        <w:t>اين</w:t>
      </w:r>
      <w:r>
        <w:rPr>
          <w:spacing w:val="-5"/>
          <w:w w:val="90"/>
          <w:rtl/>
        </w:rPr>
        <w:t> </w:t>
      </w:r>
      <w:r>
        <w:rPr>
          <w:w w:val="90"/>
          <w:rtl/>
        </w:rPr>
        <w:t>بخش</w:t>
      </w:r>
      <w:r>
        <w:rPr>
          <w:spacing w:val="-9"/>
          <w:w w:val="90"/>
          <w:rtl/>
        </w:rPr>
        <w:t> </w:t>
      </w:r>
      <w:r>
        <w:rPr>
          <w:w w:val="90"/>
          <w:rtl/>
        </w:rPr>
        <w:t>شامل</w:t>
      </w:r>
      <w:r>
        <w:rPr>
          <w:spacing w:val="-6"/>
          <w:w w:val="90"/>
          <w:rtl/>
        </w:rPr>
        <w:t> </w:t>
      </w:r>
      <w:r>
        <w:rPr>
          <w:w w:val="90"/>
          <w:rtl/>
        </w:rPr>
        <w:t>مهندسي</w:t>
      </w:r>
      <w:r>
        <w:rPr>
          <w:spacing w:val="-6"/>
          <w:w w:val="90"/>
          <w:rtl/>
        </w:rPr>
        <w:t> </w:t>
      </w:r>
      <w:r>
        <w:rPr>
          <w:w w:val="90"/>
          <w:rtl/>
        </w:rPr>
        <w:t>،</w:t>
      </w:r>
      <w:r>
        <w:rPr>
          <w:spacing w:val="-7"/>
          <w:w w:val="90"/>
          <w:rtl/>
        </w:rPr>
        <w:t> </w:t>
      </w:r>
      <w:r>
        <w:rPr>
          <w:w w:val="90"/>
          <w:rtl/>
        </w:rPr>
        <w:t>خريد</w:t>
      </w:r>
      <w:r>
        <w:rPr>
          <w:spacing w:val="-5"/>
          <w:w w:val="90"/>
          <w:rtl/>
        </w:rPr>
        <w:t> </w:t>
      </w:r>
      <w:r>
        <w:rPr>
          <w:w w:val="90"/>
          <w:rtl/>
        </w:rPr>
        <w:t>و</w:t>
      </w:r>
      <w:r>
        <w:rPr>
          <w:spacing w:val="-6"/>
          <w:w w:val="90"/>
          <w:rtl/>
        </w:rPr>
        <w:t> </w:t>
      </w:r>
      <w:r>
        <w:rPr>
          <w:w w:val="90"/>
          <w:rtl/>
        </w:rPr>
        <w:t>اجرا</w:t>
      </w:r>
      <w:r>
        <w:rPr>
          <w:spacing w:val="-5"/>
          <w:w w:val="90"/>
          <w:rtl/>
        </w:rPr>
        <w:t> </w:t>
      </w:r>
      <w:r>
        <w:rPr>
          <w:w w:val="90"/>
          <w:rtl/>
        </w:rPr>
        <w:t>اعم</w:t>
      </w:r>
      <w:r>
        <w:rPr>
          <w:spacing w:val="-2"/>
          <w:w w:val="90"/>
          <w:rtl/>
        </w:rPr>
        <w:t> </w:t>
      </w:r>
      <w:r>
        <w:rPr>
          <w:w w:val="90"/>
          <w:rtl/>
        </w:rPr>
        <w:t>از</w:t>
      </w:r>
      <w:r>
        <w:rPr>
          <w:spacing w:val="-8"/>
          <w:w w:val="90"/>
          <w:rtl/>
        </w:rPr>
        <w:t> </w:t>
      </w:r>
      <w:r>
        <w:rPr>
          <w:w w:val="90"/>
          <w:rtl/>
        </w:rPr>
        <w:t>تغيير</w:t>
      </w:r>
      <w:r>
        <w:rPr>
          <w:spacing w:val="-4"/>
          <w:w w:val="90"/>
          <w:rtl/>
        </w:rPr>
        <w:t> </w:t>
      </w:r>
      <w:r>
        <w:rPr>
          <w:w w:val="90"/>
          <w:rtl/>
        </w:rPr>
        <w:t>مﺴاحت</w:t>
      </w:r>
      <w:r>
        <w:rPr>
          <w:spacing w:val="-5"/>
          <w:w w:val="90"/>
          <w:rtl/>
        </w:rPr>
        <w:t> </w:t>
      </w:r>
      <w:r>
        <w:rPr>
          <w:w w:val="90"/>
          <w:rtl/>
        </w:rPr>
        <w:t>احتمالي</w:t>
      </w:r>
      <w:r>
        <w:rPr>
          <w:spacing w:val="-6"/>
          <w:w w:val="90"/>
          <w:rtl/>
        </w:rPr>
        <w:t> </w:t>
      </w:r>
      <w:r>
        <w:rPr>
          <w:w w:val="90"/>
          <w:rtl/>
        </w:rPr>
        <w:t>،</w:t>
      </w:r>
      <w:r>
        <w:rPr>
          <w:spacing w:val="-7"/>
          <w:w w:val="90"/>
          <w:rtl/>
        </w:rPr>
        <w:t> </w:t>
      </w:r>
      <w:r>
        <w:rPr>
          <w:w w:val="90"/>
          <w:rtl/>
        </w:rPr>
        <w:t>نوع</w:t>
      </w:r>
      <w:r>
        <w:rPr>
          <w:spacing w:val="-2"/>
          <w:w w:val="90"/>
          <w:rtl/>
        </w:rPr>
        <w:t> </w:t>
      </w:r>
      <w:r>
        <w:rPr>
          <w:w w:val="90"/>
          <w:rtl/>
        </w:rPr>
        <w:t>مصالح</w:t>
      </w:r>
      <w:r>
        <w:rPr>
          <w:spacing w:val="-5"/>
          <w:w w:val="90"/>
          <w:rtl/>
        </w:rPr>
        <w:t> </w:t>
      </w:r>
      <w:r>
        <w:rPr>
          <w:w w:val="90"/>
          <w:rtl/>
        </w:rPr>
        <w:t>و</w:t>
      </w:r>
      <w:r>
        <w:rPr>
          <w:spacing w:val="-5"/>
          <w:w w:val="90"/>
          <w:rtl/>
        </w:rPr>
        <w:t> </w:t>
      </w:r>
      <w:r>
        <w:rPr>
          <w:w w:val="90"/>
        </w:rPr>
        <w:t>...</w:t>
      </w:r>
      <w:r>
        <w:rPr>
          <w:spacing w:val="-6"/>
          <w:w w:val="90"/>
          <w:rtl/>
        </w:rPr>
        <w:t> </w:t>
      </w:r>
      <w:r>
        <w:rPr>
          <w:w w:val="90"/>
          <w:rtl/>
        </w:rPr>
        <w:t>بعهد</w:t>
      </w:r>
      <w:r>
        <w:rPr>
          <w:w w:val="90"/>
          <w:rtl/>
        </w:rPr>
        <w:t>ه</w:t>
      </w:r>
    </w:p>
    <w:p>
      <w:pPr>
        <w:pStyle w:val="BodyText"/>
        <w:bidi/>
        <w:spacing w:before="163"/>
        <w:ind w:right="0" w:left="388" w:firstLine="0"/>
        <w:jc w:val="left"/>
      </w:pPr>
      <w:r>
        <w:rPr>
          <w:spacing w:val="-2"/>
          <w:w w:val="95"/>
          <w:rtl/>
        </w:rPr>
        <w:t>پيمانكار</w:t>
      </w:r>
      <w:r>
        <w:rPr>
          <w:spacing w:val="13"/>
          <w:rtl/>
        </w:rPr>
        <w:t> </w:t>
      </w:r>
      <w:r>
        <w:rPr>
          <w:w w:val="80"/>
          <w:rtl/>
        </w:rPr>
        <w:t>ميباشد</w:t>
      </w:r>
      <w:r>
        <w:rPr>
          <w:w w:val="80"/>
        </w:rPr>
        <w:t>.</w:t>
      </w:r>
    </w:p>
    <w:p>
      <w:pPr>
        <w:spacing w:before="157"/>
        <w:ind w:left="0" w:right="1895" w:firstLine="0"/>
        <w:jc w:val="right"/>
        <w:rPr>
          <w:rFonts w:ascii="Calibri"/>
          <w:sz w:val="24"/>
        </w:rPr>
      </w:pPr>
      <w:r>
        <w:rPr/>
        <mc:AlternateContent>
          <mc:Choice Requires="wps">
            <w:drawing>
              <wp:anchor distT="0" distB="0" distL="0" distR="0" allowOverlap="1" layoutInCell="1" locked="0" behindDoc="1" simplePos="0" relativeHeight="482050048">
                <wp:simplePos x="0" y="0"/>
                <wp:positionH relativeFrom="page">
                  <wp:posOffset>796285</wp:posOffset>
                </wp:positionH>
                <wp:positionV relativeFrom="paragraph">
                  <wp:posOffset>86928</wp:posOffset>
                </wp:positionV>
                <wp:extent cx="6089650" cy="518795"/>
                <wp:effectExtent l="0" t="0" r="0" b="0"/>
                <wp:wrapNone/>
                <wp:docPr id="228" name="Group 228"/>
                <wp:cNvGraphicFramePr>
                  <a:graphicFrameLocks/>
                </wp:cNvGraphicFramePr>
                <a:graphic>
                  <a:graphicData uri="http://schemas.microsoft.com/office/word/2010/wordprocessingGroup">
                    <wpg:wgp>
                      <wpg:cNvPr id="228" name="Group 228"/>
                      <wpg:cNvGrpSpPr/>
                      <wpg:grpSpPr>
                        <a:xfrm>
                          <a:off x="0" y="0"/>
                          <a:ext cx="6089650" cy="518795"/>
                          <a:chExt cx="6089650" cy="518795"/>
                        </a:xfrm>
                      </wpg:grpSpPr>
                      <wps:wsp>
                        <wps:cNvPr id="229" name="Textbox 229"/>
                        <wps:cNvSpPr txBox="1"/>
                        <wps:spPr>
                          <a:xfrm>
                            <a:off x="0" y="277368"/>
                            <a:ext cx="6089650" cy="241935"/>
                          </a:xfrm>
                          <a:prstGeom prst="rect">
                            <a:avLst/>
                          </a:prstGeom>
                          <a:solidFill>
                            <a:srgbClr val="FFFF00"/>
                          </a:solidFill>
                        </wps:spPr>
                        <wps:txbx>
                          <w:txbxContent>
                            <w:p>
                              <w:pPr>
                                <w:bidi/>
                                <w:spacing w:before="24"/>
                                <w:ind w:right="58" w:left="0" w:firstLine="0"/>
                                <w:jc w:val="right"/>
                                <w:rPr>
                                  <w:b/>
                                  <w:bCs/>
                                  <w:color w:val="000000"/>
                                  <w:sz w:val="24"/>
                                  <w:szCs w:val="24"/>
                                </w:rPr>
                              </w:pPr>
                              <w:r>
                                <w:rPr>
                                  <w:b/>
                                  <w:bCs/>
                                  <w:color w:val="000000"/>
                                  <w:spacing w:val="-2"/>
                                  <w:w w:val="80"/>
                                  <w:sz w:val="24"/>
                                  <w:szCs w:val="24"/>
                                  <w:rtl/>
                                </w:rPr>
                                <w:t>ساختماني</w:t>
                              </w:r>
                              <w:r>
                                <w:rPr>
                                  <w:b/>
                                  <w:bCs/>
                                  <w:color w:val="000000"/>
                                  <w:spacing w:val="-12"/>
                                  <w:sz w:val="24"/>
                                  <w:szCs w:val="24"/>
                                  <w:rtl/>
                                </w:rPr>
                                <w:t> </w:t>
                              </w:r>
                              <w:r>
                                <w:rPr>
                                  <w:b/>
                                  <w:bCs/>
                                  <w:color w:val="000000"/>
                                  <w:w w:val="80"/>
                                  <w:sz w:val="24"/>
                                  <w:szCs w:val="24"/>
                                  <w:rtl/>
                                </w:rPr>
                                <w:t>يك</w:t>
                              </w:r>
                              <w:r>
                                <w:rPr>
                                  <w:b/>
                                  <w:bCs/>
                                  <w:color w:val="000000"/>
                                  <w:spacing w:val="-11"/>
                                  <w:sz w:val="24"/>
                                  <w:szCs w:val="24"/>
                                  <w:rtl/>
                                </w:rPr>
                                <w:t> </w:t>
                              </w:r>
                              <w:r>
                                <w:rPr>
                                  <w:b/>
                                  <w:bCs/>
                                  <w:color w:val="000000"/>
                                  <w:w w:val="80"/>
                                  <w:sz w:val="24"/>
                                  <w:szCs w:val="24"/>
                                  <w:rtl/>
                                </w:rPr>
                                <w:t>طبقه</w:t>
                              </w:r>
                              <w:r>
                                <w:rPr>
                                  <w:b/>
                                  <w:bCs/>
                                  <w:color w:val="000000"/>
                                  <w:spacing w:val="-11"/>
                                  <w:sz w:val="24"/>
                                  <w:szCs w:val="24"/>
                                  <w:rtl/>
                                </w:rPr>
                                <w:t> </w:t>
                              </w:r>
                              <w:r>
                                <w:rPr>
                                  <w:b/>
                                  <w:bCs/>
                                  <w:color w:val="000000"/>
                                  <w:w w:val="80"/>
                                  <w:sz w:val="24"/>
                                  <w:szCs w:val="24"/>
                                  <w:rtl/>
                                </w:rPr>
                                <w:t>با</w:t>
                              </w:r>
                              <w:r>
                                <w:rPr>
                                  <w:b/>
                                  <w:bCs/>
                                  <w:color w:val="000000"/>
                                  <w:spacing w:val="-12"/>
                                  <w:sz w:val="24"/>
                                  <w:szCs w:val="24"/>
                                  <w:rtl/>
                                </w:rPr>
                                <w:t> </w:t>
                              </w:r>
                              <w:r>
                                <w:rPr>
                                  <w:b/>
                                  <w:bCs/>
                                  <w:color w:val="000000"/>
                                  <w:w w:val="80"/>
                                  <w:sz w:val="24"/>
                                  <w:szCs w:val="24"/>
                                  <w:rtl/>
                                </w:rPr>
                                <w:t>سيﺴتم</w:t>
                              </w:r>
                              <w:r>
                                <w:rPr>
                                  <w:b/>
                                  <w:bCs/>
                                  <w:color w:val="000000"/>
                                  <w:spacing w:val="-9"/>
                                  <w:sz w:val="24"/>
                                  <w:szCs w:val="24"/>
                                  <w:rtl/>
                                </w:rPr>
                                <w:t> </w:t>
                              </w:r>
                              <w:r>
                                <w:rPr>
                                  <w:b/>
                                  <w:bCs/>
                                  <w:color w:val="000000"/>
                                  <w:w w:val="80"/>
                                  <w:sz w:val="24"/>
                                  <w:szCs w:val="24"/>
                                  <w:rtl/>
                                </w:rPr>
                                <w:t>سازه</w:t>
                              </w:r>
                              <w:r>
                                <w:rPr>
                                  <w:b/>
                                  <w:bCs/>
                                  <w:color w:val="000000"/>
                                  <w:spacing w:val="-12"/>
                                  <w:sz w:val="24"/>
                                  <w:szCs w:val="24"/>
                                  <w:rtl/>
                                </w:rPr>
                                <w:t> </w:t>
                              </w:r>
                              <w:r>
                                <w:rPr>
                                  <w:b/>
                                  <w:bCs/>
                                  <w:color w:val="000000"/>
                                  <w:w w:val="80"/>
                                  <w:sz w:val="24"/>
                                  <w:szCs w:val="24"/>
                                  <w:rtl/>
                                </w:rPr>
                                <w:t>بتني</w:t>
                              </w:r>
                              <w:r>
                                <w:rPr>
                                  <w:b/>
                                  <w:bCs/>
                                  <w:color w:val="000000"/>
                                  <w:spacing w:val="-13"/>
                                  <w:sz w:val="24"/>
                                  <w:szCs w:val="24"/>
                                  <w:rtl/>
                                </w:rPr>
                                <w:t> </w:t>
                              </w:r>
                              <w:r>
                                <w:rPr>
                                  <w:b/>
                                  <w:bCs/>
                                  <w:color w:val="000000"/>
                                  <w:w w:val="80"/>
                                  <w:sz w:val="24"/>
                                  <w:szCs w:val="24"/>
                                  <w:rtl/>
                                </w:rPr>
                                <w:t>و</w:t>
                              </w:r>
                              <w:r>
                                <w:rPr>
                                  <w:b/>
                                  <w:bCs/>
                                  <w:color w:val="000000"/>
                                  <w:spacing w:val="-10"/>
                                  <w:sz w:val="24"/>
                                  <w:szCs w:val="24"/>
                                  <w:rtl/>
                                </w:rPr>
                                <w:t> </w:t>
                              </w:r>
                              <w:r>
                                <w:rPr>
                                  <w:b/>
                                  <w:bCs/>
                                  <w:color w:val="000000"/>
                                  <w:w w:val="80"/>
                                  <w:sz w:val="24"/>
                                  <w:szCs w:val="24"/>
                                  <w:rtl/>
                                </w:rPr>
                                <w:t>ديوار</w:t>
                              </w:r>
                              <w:r>
                                <w:rPr>
                                  <w:b/>
                                  <w:bCs/>
                                  <w:color w:val="000000"/>
                                  <w:spacing w:val="-11"/>
                                  <w:sz w:val="24"/>
                                  <w:szCs w:val="24"/>
                                  <w:rtl/>
                                </w:rPr>
                                <w:t> </w:t>
                              </w:r>
                              <w:r>
                                <w:rPr>
                                  <w:b/>
                                  <w:bCs/>
                                  <w:color w:val="000000"/>
                                  <w:w w:val="80"/>
                                  <w:sz w:val="24"/>
                                  <w:szCs w:val="24"/>
                                  <w:rtl/>
                                </w:rPr>
                                <w:t>مصالح</w:t>
                              </w:r>
                              <w:r>
                                <w:rPr>
                                  <w:b/>
                                  <w:bCs/>
                                  <w:color w:val="000000"/>
                                  <w:spacing w:val="-12"/>
                                  <w:sz w:val="24"/>
                                  <w:szCs w:val="24"/>
                                  <w:rtl/>
                                </w:rPr>
                                <w:t> </w:t>
                              </w:r>
                              <w:r>
                                <w:rPr>
                                  <w:b/>
                                  <w:bCs/>
                                  <w:color w:val="000000"/>
                                  <w:w w:val="80"/>
                                  <w:sz w:val="24"/>
                                  <w:szCs w:val="24"/>
                                  <w:rtl/>
                                </w:rPr>
                                <w:t>بنايي</w:t>
                              </w:r>
                              <w:r>
                                <w:rPr>
                                  <w:b/>
                                  <w:bCs/>
                                  <w:color w:val="000000"/>
                                  <w:spacing w:val="-11"/>
                                  <w:sz w:val="24"/>
                                  <w:szCs w:val="24"/>
                                  <w:rtl/>
                                </w:rPr>
                                <w:t> </w:t>
                              </w:r>
                              <w:r>
                                <w:rPr>
                                  <w:b/>
                                  <w:bCs/>
                                  <w:color w:val="000000"/>
                                  <w:w w:val="80"/>
                                  <w:sz w:val="24"/>
                                  <w:szCs w:val="24"/>
                                  <w:rtl/>
                                </w:rPr>
                                <w:t>است</w:t>
                              </w:r>
                              <w:r>
                                <w:rPr>
                                  <w:b/>
                                  <w:bCs/>
                                  <w:color w:val="000000"/>
                                  <w:w w:val="80"/>
                                  <w:sz w:val="24"/>
                                  <w:szCs w:val="24"/>
                                </w:rPr>
                                <w:t>.</w:t>
                              </w:r>
                              <w:r>
                                <w:rPr>
                                  <w:b/>
                                  <w:bCs/>
                                  <w:color w:val="000000"/>
                                  <w:spacing w:val="-12"/>
                                  <w:sz w:val="24"/>
                                  <w:szCs w:val="24"/>
                                  <w:rtl/>
                                </w:rPr>
                                <w:t> </w:t>
                              </w:r>
                              <w:r>
                                <w:rPr>
                                  <w:b/>
                                  <w:bCs/>
                                  <w:color w:val="000000"/>
                                  <w:w w:val="80"/>
                                  <w:sz w:val="24"/>
                                  <w:szCs w:val="24"/>
                                  <w:rtl/>
                                </w:rPr>
                                <w:t>ساختمان</w:t>
                              </w:r>
                              <w:r>
                                <w:rPr>
                                  <w:b/>
                                  <w:bCs/>
                                  <w:color w:val="000000"/>
                                  <w:spacing w:val="-10"/>
                                  <w:sz w:val="24"/>
                                  <w:szCs w:val="24"/>
                                  <w:rtl/>
                                </w:rPr>
                                <w:t> </w:t>
                              </w:r>
                              <w:r>
                                <w:rPr>
                                  <w:b/>
                                  <w:bCs/>
                                  <w:color w:val="000000"/>
                                  <w:w w:val="80"/>
                                  <w:sz w:val="24"/>
                                  <w:szCs w:val="24"/>
                                  <w:rtl/>
                                </w:rPr>
                                <w:t>داراي</w:t>
                              </w:r>
                              <w:r>
                                <w:rPr>
                                  <w:b/>
                                  <w:bCs/>
                                  <w:color w:val="000000"/>
                                  <w:spacing w:val="-13"/>
                                  <w:sz w:val="24"/>
                                  <w:szCs w:val="24"/>
                                  <w:rtl/>
                                </w:rPr>
                                <w:t> </w:t>
                              </w:r>
                              <w:r>
                                <w:rPr>
                                  <w:b/>
                                  <w:bCs/>
                                  <w:color w:val="000000"/>
                                  <w:w w:val="80"/>
                                  <w:sz w:val="24"/>
                                  <w:szCs w:val="24"/>
                                  <w:rtl/>
                                </w:rPr>
                                <w:t>اتاق</w:t>
                              </w:r>
                              <w:r>
                                <w:rPr>
                                  <w:b/>
                                  <w:bCs/>
                                  <w:color w:val="000000"/>
                                  <w:spacing w:val="-12"/>
                                  <w:sz w:val="24"/>
                                  <w:szCs w:val="24"/>
                                  <w:rtl/>
                                </w:rPr>
                                <w:t> </w:t>
                              </w:r>
                              <w:r>
                                <w:rPr>
                                  <w:b/>
                                  <w:bCs/>
                                  <w:color w:val="000000"/>
                                  <w:w w:val="80"/>
                                  <w:sz w:val="24"/>
                                  <w:szCs w:val="24"/>
                                  <w:rtl/>
                                </w:rPr>
                                <w:t>نگهباني،</w:t>
                              </w:r>
                              <w:r>
                                <w:rPr>
                                  <w:b/>
                                  <w:bCs/>
                                  <w:color w:val="000000"/>
                                  <w:spacing w:val="-14"/>
                                  <w:sz w:val="24"/>
                                  <w:szCs w:val="24"/>
                                  <w:rtl/>
                                </w:rPr>
                                <w:t> </w:t>
                              </w:r>
                              <w:r>
                                <w:rPr>
                                  <w:b/>
                                  <w:bCs/>
                                  <w:color w:val="000000"/>
                                  <w:w w:val="80"/>
                                  <w:sz w:val="24"/>
                                  <w:szCs w:val="24"/>
                                  <w:rtl/>
                                </w:rPr>
                                <w:t>اتاق</w:t>
                              </w:r>
                              <w:r>
                                <w:rPr>
                                  <w:b/>
                                  <w:bCs/>
                                  <w:color w:val="000000"/>
                                  <w:spacing w:val="-13"/>
                                  <w:sz w:val="24"/>
                                  <w:szCs w:val="24"/>
                                  <w:rtl/>
                                </w:rPr>
                                <w:t> </w:t>
                              </w:r>
                              <w:r>
                                <w:rPr>
                                  <w:b/>
                                  <w:bCs/>
                                  <w:color w:val="000000"/>
                                  <w:w w:val="80"/>
                                  <w:sz w:val="24"/>
                                  <w:szCs w:val="24"/>
                                  <w:rtl/>
                                </w:rPr>
                                <w:t>استراحت،</w:t>
                              </w:r>
                              <w:r>
                                <w:rPr>
                                  <w:b/>
                                  <w:bCs/>
                                  <w:color w:val="000000"/>
                                  <w:spacing w:val="-14"/>
                                  <w:sz w:val="24"/>
                                  <w:szCs w:val="24"/>
                                  <w:rtl/>
                                </w:rPr>
                                <w:t> </w:t>
                              </w:r>
                              <w:r>
                                <w:rPr>
                                  <w:b/>
                                  <w:bCs/>
                                  <w:color w:val="000000"/>
                                  <w:w w:val="80"/>
                                  <w:sz w:val="24"/>
                                  <w:szCs w:val="24"/>
                                  <w:rtl/>
                                </w:rPr>
                                <w:t>كم</w:t>
                              </w:r>
                              <w:r>
                                <w:rPr>
                                  <w:b/>
                                  <w:bCs/>
                                  <w:color w:val="000000"/>
                                  <w:w w:val="80"/>
                                  <w:sz w:val="24"/>
                                  <w:szCs w:val="24"/>
                                  <w:rtl/>
                                </w:rPr>
                                <w:t>د</w:t>
                              </w:r>
                            </w:p>
                          </w:txbxContent>
                        </wps:txbx>
                        <wps:bodyPr wrap="square" lIns="0" tIns="0" rIns="0" bIns="0" rtlCol="0">
                          <a:noAutofit/>
                        </wps:bodyPr>
                      </wps:wsp>
                      <wps:wsp>
                        <wps:cNvPr id="230" name="Textbox 230"/>
                        <wps:cNvSpPr txBox="1"/>
                        <wps:spPr>
                          <a:xfrm>
                            <a:off x="5091452" y="0"/>
                            <a:ext cx="998219" cy="277495"/>
                          </a:xfrm>
                          <a:prstGeom prst="rect">
                            <a:avLst/>
                          </a:prstGeom>
                          <a:solidFill>
                            <a:srgbClr val="FFFF00"/>
                          </a:solidFill>
                        </wps:spPr>
                        <wps:txbx>
                          <w:txbxContent>
                            <w:p>
                              <w:pPr>
                                <w:bidi/>
                                <w:spacing w:before="24"/>
                                <w:ind w:right="-4" w:left="0" w:firstLine="0"/>
                                <w:jc w:val="right"/>
                                <w:rPr>
                                  <w:b/>
                                  <w:bCs/>
                                  <w:color w:val="000000"/>
                                  <w:sz w:val="24"/>
                                  <w:szCs w:val="24"/>
                                </w:rPr>
                              </w:pPr>
                              <w:r>
                                <w:rPr>
                                  <w:b/>
                                  <w:bCs/>
                                  <w:color w:val="000000"/>
                                  <w:spacing w:val="-2"/>
                                  <w:w w:val="95"/>
                                  <w:sz w:val="24"/>
                                  <w:szCs w:val="24"/>
                                  <w:rtl/>
                                </w:rPr>
                                <w:t>ساختمان</w:t>
                              </w:r>
                              <w:r>
                                <w:rPr>
                                  <w:b/>
                                  <w:bCs/>
                                  <w:color w:val="000000"/>
                                  <w:spacing w:val="13"/>
                                  <w:sz w:val="24"/>
                                  <w:szCs w:val="24"/>
                                  <w:rtl/>
                                </w:rPr>
                                <w:t> </w:t>
                              </w:r>
                              <w:r>
                                <w:rPr>
                                  <w:b/>
                                  <w:bCs/>
                                  <w:color w:val="000000"/>
                                  <w:w w:val="70"/>
                                  <w:sz w:val="24"/>
                                  <w:szCs w:val="24"/>
                                  <w:rtl/>
                                </w:rPr>
                                <w:t>نگهباني</w:t>
                              </w:r>
                              <w:r>
                                <w:rPr>
                                  <w:b/>
                                  <w:bCs/>
                                  <w:color w:val="000000"/>
                                  <w:w w:val="70"/>
                                  <w:sz w:val="24"/>
                                  <w:szCs w:val="24"/>
                                </w:rPr>
                                <w:t>)</w:t>
                              </w:r>
                            </w:p>
                          </w:txbxContent>
                        </wps:txbx>
                        <wps:bodyPr wrap="square" lIns="0" tIns="0" rIns="0" bIns="0" rtlCol="0">
                          <a:noAutofit/>
                        </wps:bodyPr>
                      </wps:wsp>
                    </wpg:wgp>
                  </a:graphicData>
                </a:graphic>
              </wp:anchor>
            </w:drawing>
          </mc:Choice>
          <mc:Fallback>
            <w:pict>
              <v:group style="position:absolute;margin-left:62.699635pt;margin-top:6.844742pt;width:479.5pt;height:40.85pt;mso-position-horizontal-relative:page;mso-position-vertical-relative:paragraph;z-index:-21266432" id="docshapegroup132" coordorigin="1254,137" coordsize="9590,817">
                <v:shape style="position:absolute;left:1254;top:573;width:9590;height:381" type="#_x0000_t202" id="docshape133" filled="true" fillcolor="#ffff00" stroked="false">
                  <v:textbox inset="0,0,0,0">
                    <w:txbxContent>
                      <w:p>
                        <w:pPr>
                          <w:bidi/>
                          <w:spacing w:before="24"/>
                          <w:ind w:right="58" w:left="0" w:firstLine="0"/>
                          <w:jc w:val="right"/>
                          <w:rPr>
                            <w:b/>
                            <w:bCs/>
                            <w:color w:val="000000"/>
                            <w:sz w:val="24"/>
                            <w:szCs w:val="24"/>
                          </w:rPr>
                        </w:pPr>
                        <w:r>
                          <w:rPr>
                            <w:b/>
                            <w:bCs/>
                            <w:color w:val="000000"/>
                            <w:w w:val="80"/>
                            <w:sz w:val="24"/>
                            <w:szCs w:val="24"/>
                            <w:rtl/>
                          </w:rPr>
                          <w:t>دمك</w:t>
                        </w:r>
                        <w:r>
                          <w:rPr>
                            <w:b/>
                            <w:bCs/>
                            <w:color w:val="000000"/>
                            <w:spacing w:val="-14"/>
                            <w:sz w:val="24"/>
                            <w:szCs w:val="24"/>
                            <w:rtl/>
                          </w:rPr>
                          <w:t> </w:t>
                        </w:r>
                        <w:r>
                          <w:rPr>
                            <w:b/>
                            <w:bCs/>
                            <w:color w:val="000000"/>
                            <w:w w:val="80"/>
                            <w:sz w:val="24"/>
                            <w:szCs w:val="24"/>
                            <w:rtl/>
                          </w:rPr>
                          <w:t>،تحارتسا</w:t>
                        </w:r>
                        <w:r>
                          <w:rPr>
                            <w:b/>
                            <w:bCs/>
                            <w:color w:val="000000"/>
                            <w:spacing w:val="-13"/>
                            <w:sz w:val="24"/>
                            <w:szCs w:val="24"/>
                            <w:rtl/>
                          </w:rPr>
                          <w:t> </w:t>
                        </w:r>
                        <w:r>
                          <w:rPr>
                            <w:b/>
                            <w:bCs/>
                            <w:color w:val="000000"/>
                            <w:w w:val="80"/>
                            <w:sz w:val="24"/>
                            <w:szCs w:val="24"/>
                            <w:rtl/>
                          </w:rPr>
                          <w:t>قاتا</w:t>
                        </w:r>
                        <w:r>
                          <w:rPr>
                            <w:b/>
                            <w:bCs/>
                            <w:color w:val="000000"/>
                            <w:spacing w:val="-14"/>
                            <w:sz w:val="24"/>
                            <w:szCs w:val="24"/>
                            <w:rtl/>
                          </w:rPr>
                          <w:t> </w:t>
                        </w:r>
                        <w:r>
                          <w:rPr>
                            <w:b/>
                            <w:bCs/>
                            <w:color w:val="000000"/>
                            <w:w w:val="80"/>
                            <w:sz w:val="24"/>
                            <w:szCs w:val="24"/>
                            <w:rtl/>
                          </w:rPr>
                          <w:t>،ينابهگن</w:t>
                        </w:r>
                        <w:r>
                          <w:rPr>
                            <w:b/>
                            <w:bCs/>
                            <w:color w:val="000000"/>
                            <w:spacing w:val="-12"/>
                            <w:sz w:val="24"/>
                            <w:szCs w:val="24"/>
                            <w:rtl/>
                          </w:rPr>
                          <w:t> </w:t>
                        </w:r>
                        <w:r>
                          <w:rPr>
                            <w:b/>
                            <w:bCs/>
                            <w:color w:val="000000"/>
                            <w:w w:val="80"/>
                            <w:sz w:val="24"/>
                            <w:szCs w:val="24"/>
                            <w:rtl/>
                          </w:rPr>
                          <w:t>قاتا</w:t>
                        </w:r>
                        <w:r>
                          <w:rPr>
                            <w:b/>
                            <w:bCs/>
                            <w:color w:val="000000"/>
                            <w:spacing w:val="-13"/>
                            <w:sz w:val="24"/>
                            <w:szCs w:val="24"/>
                            <w:rtl/>
                          </w:rPr>
                          <w:t> </w:t>
                        </w:r>
                        <w:r>
                          <w:rPr>
                            <w:b/>
                            <w:bCs/>
                            <w:color w:val="000000"/>
                            <w:w w:val="80"/>
                            <w:sz w:val="24"/>
                            <w:szCs w:val="24"/>
                            <w:rtl/>
                          </w:rPr>
                          <w:t>ياراد</w:t>
                        </w:r>
                        <w:r>
                          <w:rPr>
                            <w:b/>
                            <w:bCs/>
                            <w:color w:val="000000"/>
                            <w:spacing w:val="-10"/>
                            <w:sz w:val="24"/>
                            <w:szCs w:val="24"/>
                            <w:rtl/>
                          </w:rPr>
                          <w:t> </w:t>
                        </w:r>
                        <w:r>
                          <w:rPr>
                            <w:b/>
                            <w:bCs/>
                            <w:color w:val="000000"/>
                            <w:w w:val="80"/>
                            <w:sz w:val="24"/>
                            <w:szCs w:val="24"/>
                            <w:rtl/>
                          </w:rPr>
                          <w:t>نامتخاس</w:t>
                        </w:r>
                        <w:r>
                          <w:rPr>
                            <w:b/>
                            <w:bCs/>
                            <w:color w:val="000000"/>
                            <w:spacing w:val="-12"/>
                            <w:sz w:val="24"/>
                            <w:szCs w:val="24"/>
                            <w:rtl/>
                          </w:rPr>
                          <w:t> </w:t>
                        </w:r>
                        <w:r>
                          <w:rPr>
                            <w:b/>
                            <w:bCs/>
                            <w:color w:val="000000"/>
                            <w:w w:val="80"/>
                            <w:sz w:val="24"/>
                            <w:szCs w:val="24"/>
                          </w:rPr>
                          <w:t>.</w:t>
                        </w:r>
                        <w:r>
                          <w:rPr>
                            <w:b/>
                            <w:bCs/>
                            <w:color w:val="000000"/>
                            <w:w w:val="80"/>
                            <w:sz w:val="24"/>
                            <w:szCs w:val="24"/>
                            <w:rtl/>
                          </w:rPr>
                          <w:t>تسا</w:t>
                        </w:r>
                        <w:r>
                          <w:rPr>
                            <w:b/>
                            <w:bCs/>
                            <w:color w:val="000000"/>
                            <w:spacing w:val="-11"/>
                            <w:sz w:val="24"/>
                            <w:szCs w:val="24"/>
                            <w:rtl/>
                          </w:rPr>
                          <w:t> </w:t>
                        </w:r>
                        <w:r>
                          <w:rPr>
                            <w:b/>
                            <w:bCs/>
                            <w:color w:val="000000"/>
                            <w:w w:val="80"/>
                            <w:sz w:val="24"/>
                            <w:szCs w:val="24"/>
                            <w:rtl/>
                          </w:rPr>
                          <w:t>ييانب</w:t>
                        </w:r>
                        <w:r>
                          <w:rPr>
                            <w:b/>
                            <w:bCs/>
                            <w:color w:val="000000"/>
                            <w:spacing w:val="-12"/>
                            <w:sz w:val="24"/>
                            <w:szCs w:val="24"/>
                            <w:rtl/>
                          </w:rPr>
                          <w:t> </w:t>
                        </w:r>
                        <w:r>
                          <w:rPr>
                            <w:b/>
                            <w:bCs/>
                            <w:color w:val="000000"/>
                            <w:w w:val="80"/>
                            <w:sz w:val="24"/>
                            <w:szCs w:val="24"/>
                            <w:rtl/>
                          </w:rPr>
                          <w:t>حلاصم</w:t>
                        </w:r>
                        <w:r>
                          <w:rPr>
                            <w:b/>
                            <w:bCs/>
                            <w:color w:val="000000"/>
                            <w:spacing w:val="-11"/>
                            <w:sz w:val="24"/>
                            <w:szCs w:val="24"/>
                            <w:rtl/>
                          </w:rPr>
                          <w:t> </w:t>
                        </w:r>
                        <w:r>
                          <w:rPr>
                            <w:b/>
                            <w:bCs/>
                            <w:color w:val="000000"/>
                            <w:w w:val="80"/>
                            <w:sz w:val="24"/>
                            <w:szCs w:val="24"/>
                            <w:rtl/>
                          </w:rPr>
                          <w:t>راويد</w:t>
                        </w:r>
                        <w:r>
                          <w:rPr>
                            <w:b/>
                            <w:bCs/>
                            <w:color w:val="000000"/>
                            <w:spacing w:val="-10"/>
                            <w:sz w:val="24"/>
                            <w:szCs w:val="24"/>
                            <w:rtl/>
                          </w:rPr>
                          <w:t> </w:t>
                        </w:r>
                        <w:r>
                          <w:rPr>
                            <w:b/>
                            <w:bCs/>
                            <w:color w:val="000000"/>
                            <w:w w:val="80"/>
                            <w:sz w:val="24"/>
                            <w:szCs w:val="24"/>
                            <w:rtl/>
                          </w:rPr>
                          <w:t>و</w:t>
                        </w:r>
                        <w:r>
                          <w:rPr>
                            <w:b/>
                            <w:bCs/>
                            <w:color w:val="000000"/>
                            <w:spacing w:val="-13"/>
                            <w:sz w:val="24"/>
                            <w:szCs w:val="24"/>
                            <w:rtl/>
                          </w:rPr>
                          <w:t> </w:t>
                        </w:r>
                        <w:r>
                          <w:rPr>
                            <w:b/>
                            <w:bCs/>
                            <w:color w:val="000000"/>
                            <w:w w:val="80"/>
                            <w:sz w:val="24"/>
                            <w:szCs w:val="24"/>
                            <w:rtl/>
                          </w:rPr>
                          <w:t>ينتب</w:t>
                        </w:r>
                        <w:r>
                          <w:rPr>
                            <w:b/>
                            <w:bCs/>
                            <w:color w:val="000000"/>
                            <w:spacing w:val="-12"/>
                            <w:sz w:val="24"/>
                            <w:szCs w:val="24"/>
                            <w:rtl/>
                          </w:rPr>
                          <w:t> </w:t>
                        </w:r>
                        <w:r>
                          <w:rPr>
                            <w:b/>
                            <w:bCs/>
                            <w:color w:val="000000"/>
                            <w:w w:val="80"/>
                            <w:sz w:val="24"/>
                            <w:szCs w:val="24"/>
                            <w:rtl/>
                          </w:rPr>
                          <w:t>هزاس</w:t>
                        </w:r>
                        <w:r>
                          <w:rPr>
                            <w:b/>
                            <w:bCs/>
                            <w:color w:val="000000"/>
                            <w:spacing w:val="-9"/>
                            <w:sz w:val="24"/>
                            <w:szCs w:val="24"/>
                            <w:rtl/>
                          </w:rPr>
                          <w:t> </w:t>
                        </w:r>
                        <w:r>
                          <w:rPr>
                            <w:b/>
                            <w:bCs/>
                            <w:color w:val="000000"/>
                            <w:w w:val="80"/>
                            <w:sz w:val="24"/>
                            <w:szCs w:val="24"/>
                            <w:rtl/>
                          </w:rPr>
                          <w:t>متﺴيس</w:t>
                        </w:r>
                        <w:r>
                          <w:rPr>
                            <w:b/>
                            <w:bCs/>
                            <w:color w:val="000000"/>
                            <w:spacing w:val="-12"/>
                            <w:sz w:val="24"/>
                            <w:szCs w:val="24"/>
                            <w:rtl/>
                          </w:rPr>
                          <w:t> </w:t>
                        </w:r>
                        <w:r>
                          <w:rPr>
                            <w:b/>
                            <w:bCs/>
                            <w:color w:val="000000"/>
                            <w:w w:val="80"/>
                            <w:sz w:val="24"/>
                            <w:szCs w:val="24"/>
                            <w:rtl/>
                          </w:rPr>
                          <w:t>اب</w:t>
                        </w:r>
                        <w:r>
                          <w:rPr>
                            <w:b/>
                            <w:bCs/>
                            <w:color w:val="000000"/>
                            <w:spacing w:val="-11"/>
                            <w:sz w:val="24"/>
                            <w:szCs w:val="24"/>
                            <w:rtl/>
                          </w:rPr>
                          <w:t> </w:t>
                        </w:r>
                        <w:r>
                          <w:rPr>
                            <w:b/>
                            <w:bCs/>
                            <w:color w:val="000000"/>
                            <w:w w:val="80"/>
                            <w:sz w:val="24"/>
                            <w:szCs w:val="24"/>
                            <w:rtl/>
                          </w:rPr>
                          <w:t>هقبط</w:t>
                        </w:r>
                        <w:r>
                          <w:rPr>
                            <w:b/>
                            <w:bCs/>
                            <w:color w:val="000000"/>
                            <w:spacing w:val="-11"/>
                            <w:sz w:val="24"/>
                            <w:szCs w:val="24"/>
                            <w:rtl/>
                          </w:rPr>
                          <w:t> </w:t>
                        </w:r>
                        <w:r>
                          <w:rPr>
                            <w:b/>
                            <w:bCs/>
                            <w:color w:val="000000"/>
                            <w:w w:val="80"/>
                            <w:sz w:val="24"/>
                            <w:szCs w:val="24"/>
                            <w:rtl/>
                          </w:rPr>
                          <w:t>كي</w:t>
                        </w:r>
                        <w:r>
                          <w:rPr>
                            <w:b/>
                            <w:bCs/>
                            <w:color w:val="000000"/>
                            <w:spacing w:val="-12"/>
                            <w:sz w:val="24"/>
                            <w:szCs w:val="24"/>
                            <w:rtl/>
                          </w:rPr>
                          <w:t> </w:t>
                        </w:r>
                        <w:r>
                          <w:rPr>
                            <w:b/>
                            <w:bCs/>
                            <w:color w:val="000000"/>
                            <w:spacing w:val="-2"/>
                            <w:w w:val="80"/>
                            <w:sz w:val="24"/>
                            <w:szCs w:val="24"/>
                            <w:rtl/>
                          </w:rPr>
                          <w:t>ينامتخا</w:t>
                        </w:r>
                        <w:r>
                          <w:rPr>
                            <w:b/>
                            <w:bCs/>
                            <w:color w:val="000000"/>
                            <w:spacing w:val="-2"/>
                            <w:w w:val="80"/>
                            <w:sz w:val="24"/>
                            <w:szCs w:val="24"/>
                            <w:rtl/>
                          </w:rPr>
                          <w:t>س</w:t>
                        </w:r>
                      </w:p>
                    </w:txbxContent>
                  </v:textbox>
                  <v:fill type="solid"/>
                  <w10:wrap type="none"/>
                </v:shape>
                <v:shape style="position:absolute;left:9272;top:136;width:1572;height:437" type="#_x0000_t202" id="docshape134" filled="true" fillcolor="#ffff00" stroked="false">
                  <v:textbox inset="0,0,0,0">
                    <w:txbxContent>
                      <w:p>
                        <w:pPr>
                          <w:bidi/>
                          <w:spacing w:before="24"/>
                          <w:ind w:right="-4" w:left="0" w:firstLine="0"/>
                          <w:jc w:val="right"/>
                          <w:rPr>
                            <w:b/>
                            <w:bCs/>
                            <w:color w:val="000000"/>
                            <w:sz w:val="24"/>
                            <w:szCs w:val="24"/>
                          </w:rPr>
                        </w:pPr>
                        <w:r>
                          <w:rPr>
                            <w:b/>
                            <w:bCs/>
                            <w:color w:val="000000"/>
                            <w:w w:val="70"/>
                            <w:sz w:val="24"/>
                            <w:szCs w:val="24"/>
                          </w:rPr>
                          <w:t>)</w:t>
                        </w:r>
                        <w:r>
                          <w:rPr>
                            <w:b/>
                            <w:bCs/>
                            <w:color w:val="000000"/>
                            <w:w w:val="70"/>
                            <w:sz w:val="24"/>
                            <w:szCs w:val="24"/>
                            <w:rtl/>
                          </w:rPr>
                          <w:t>ينابهگن</w:t>
                        </w:r>
                        <w:r>
                          <w:rPr>
                            <w:b/>
                            <w:bCs/>
                            <w:color w:val="000000"/>
                            <w:spacing w:val="13"/>
                            <w:sz w:val="24"/>
                            <w:szCs w:val="24"/>
                            <w:rtl/>
                          </w:rPr>
                          <w:t> </w:t>
                        </w:r>
                        <w:r>
                          <w:rPr>
                            <w:b/>
                            <w:bCs/>
                            <w:color w:val="000000"/>
                            <w:spacing w:val="-2"/>
                            <w:w w:val="95"/>
                            <w:sz w:val="24"/>
                            <w:szCs w:val="24"/>
                            <w:rtl/>
                          </w:rPr>
                          <w:t>نامتخا</w:t>
                        </w:r>
                        <w:r>
                          <w:rPr>
                            <w:b/>
                            <w:bCs/>
                            <w:color w:val="000000"/>
                            <w:spacing w:val="-2"/>
                            <w:w w:val="95"/>
                            <w:sz w:val="24"/>
                            <w:szCs w:val="24"/>
                            <w:rtl/>
                          </w:rPr>
                          <w:t>س</w:t>
                        </w:r>
                      </w:p>
                    </w:txbxContent>
                  </v:textbox>
                  <v:fill type="solid"/>
                  <w10:wrap type="none"/>
                </v:shape>
                <w10:wrap type="none"/>
              </v:group>
            </w:pict>
          </mc:Fallback>
        </mc:AlternateContent>
      </w:r>
      <w:r>
        <w:rPr>
          <w:b/>
          <w:sz w:val="24"/>
        </w:rPr>
        <w:t>(</w:t>
      </w:r>
      <w:r>
        <w:rPr>
          <w:rFonts w:ascii="Calibri"/>
          <w:sz w:val="24"/>
        </w:rPr>
        <w:t>Gourd </w:t>
      </w:r>
      <w:r>
        <w:rPr>
          <w:rFonts w:ascii="Calibri"/>
          <w:spacing w:val="-2"/>
          <w:sz w:val="24"/>
        </w:rPr>
        <w:t>House</w:t>
      </w:r>
    </w:p>
    <w:p>
      <w:pPr>
        <w:pStyle w:val="BodyText"/>
        <w:spacing w:before="288"/>
        <w:rPr>
          <w:rFonts w:ascii="Calibri"/>
          <w:b w:val="0"/>
        </w:rPr>
      </w:pPr>
    </w:p>
    <w:p>
      <w:pPr>
        <w:pStyle w:val="BodyText"/>
        <w:bidi/>
        <w:ind w:right="578" w:left="0" w:firstLine="0"/>
        <w:jc w:val="right"/>
        <w:rPr>
          <w:rFonts w:ascii="Times New Roman" w:cs="Times New Roman"/>
          <w:b w:val="0"/>
          <w:bCs w:val="0"/>
        </w:rPr>
      </w:pPr>
      <w:r>
        <w:rPr>
          <w:color w:val="000000"/>
          <w:spacing w:val="40"/>
          <w:highlight w:val="yellow"/>
          <w:rtl/>
        </w:rPr>
        <w:t> </w:t>
      </w:r>
      <w:r>
        <w:rPr>
          <w:color w:val="000000"/>
          <w:spacing w:val="-2"/>
          <w:w w:val="85"/>
          <w:highlight w:val="yellow"/>
          <w:rtl/>
        </w:rPr>
        <w:t>اسلحه،</w:t>
      </w:r>
      <w:r>
        <w:rPr>
          <w:color w:val="000000"/>
          <w:spacing w:val="-1"/>
          <w:w w:val="85"/>
          <w:highlight w:val="yellow"/>
          <w:rtl/>
        </w:rPr>
        <w:t> </w:t>
      </w:r>
      <w:r>
        <w:rPr>
          <w:color w:val="000000"/>
          <w:w w:val="85"/>
          <w:highlight w:val="yellow"/>
          <w:rtl/>
        </w:rPr>
        <w:t>فضاي</w:t>
      </w:r>
      <w:r>
        <w:rPr>
          <w:color w:val="000000"/>
          <w:spacing w:val="-10"/>
          <w:highlight w:val="yellow"/>
          <w:rtl/>
        </w:rPr>
        <w:t> </w:t>
      </w:r>
      <w:r>
        <w:rPr>
          <w:color w:val="000000"/>
          <w:w w:val="85"/>
          <w:highlight w:val="yellow"/>
          <w:rtl/>
        </w:rPr>
        <w:t>كارت</w:t>
      </w:r>
      <w:r>
        <w:rPr>
          <w:color w:val="000000"/>
          <w:spacing w:val="-10"/>
          <w:highlight w:val="yellow"/>
          <w:rtl/>
        </w:rPr>
        <w:t> </w:t>
      </w:r>
      <w:r>
        <w:rPr>
          <w:color w:val="000000"/>
          <w:w w:val="85"/>
          <w:highlight w:val="yellow"/>
          <w:rtl/>
        </w:rPr>
        <w:t>زني،</w:t>
      </w:r>
      <w:r>
        <w:rPr>
          <w:color w:val="000000"/>
          <w:spacing w:val="-1"/>
          <w:w w:val="85"/>
          <w:highlight w:val="yellow"/>
          <w:rtl/>
        </w:rPr>
        <w:t> </w:t>
      </w:r>
      <w:r>
        <w:rPr>
          <w:color w:val="000000"/>
          <w:w w:val="85"/>
          <w:highlight w:val="yellow"/>
          <w:rtl/>
        </w:rPr>
        <w:t>سرويس</w:t>
      </w:r>
      <w:r>
        <w:rPr>
          <w:color w:val="000000"/>
          <w:spacing w:val="-10"/>
          <w:highlight w:val="yellow"/>
          <w:rtl/>
        </w:rPr>
        <w:t> </w:t>
      </w:r>
      <w:r>
        <w:rPr>
          <w:color w:val="000000"/>
          <w:w w:val="85"/>
          <w:highlight w:val="yellow"/>
          <w:rtl/>
        </w:rPr>
        <w:t>بهداشتي،</w:t>
      </w:r>
      <w:r>
        <w:rPr>
          <w:color w:val="000000"/>
          <w:spacing w:val="-3"/>
          <w:w w:val="85"/>
          <w:highlight w:val="yellow"/>
          <w:rtl/>
        </w:rPr>
        <w:t> </w:t>
      </w:r>
      <w:r>
        <w:rPr>
          <w:color w:val="000000"/>
          <w:w w:val="85"/>
          <w:highlight w:val="yellow"/>
          <w:rtl/>
        </w:rPr>
        <w:t>آبدارخانه،</w:t>
      </w:r>
      <w:r>
        <w:rPr>
          <w:color w:val="000000"/>
          <w:spacing w:val="-1"/>
          <w:w w:val="85"/>
          <w:highlight w:val="yellow"/>
          <w:rtl/>
        </w:rPr>
        <w:t> </w:t>
      </w:r>
      <w:r>
        <w:rPr>
          <w:color w:val="000000"/>
          <w:w w:val="85"/>
          <w:highlight w:val="yellow"/>
          <w:rtl/>
        </w:rPr>
        <w:t>اتاق</w:t>
      </w:r>
      <w:r>
        <w:rPr>
          <w:color w:val="000000"/>
          <w:spacing w:val="-10"/>
          <w:highlight w:val="yellow"/>
          <w:rtl/>
        </w:rPr>
        <w:t> </w:t>
      </w:r>
      <w:r>
        <w:rPr>
          <w:color w:val="000000"/>
          <w:w w:val="85"/>
          <w:highlight w:val="yellow"/>
          <w:rtl/>
        </w:rPr>
        <w:t>تابلوهاي</w:t>
      </w:r>
      <w:r>
        <w:rPr>
          <w:color w:val="000000"/>
          <w:spacing w:val="-10"/>
          <w:highlight w:val="yellow"/>
          <w:rtl/>
        </w:rPr>
        <w:t> </w:t>
      </w:r>
      <w:r>
        <w:rPr>
          <w:color w:val="000000"/>
          <w:w w:val="85"/>
          <w:highlight w:val="yellow"/>
          <w:rtl/>
        </w:rPr>
        <w:t>تلكام</w:t>
      </w:r>
      <w:r>
        <w:rPr>
          <w:color w:val="000000"/>
          <w:spacing w:val="-10"/>
          <w:highlight w:val="yellow"/>
          <w:rtl/>
        </w:rPr>
        <w:t> </w:t>
      </w:r>
      <w:r>
        <w:rPr>
          <w:color w:val="000000"/>
          <w:w w:val="85"/>
          <w:highlight w:val="yellow"/>
          <w:rtl/>
        </w:rPr>
        <w:t>و</w:t>
      </w:r>
      <w:r>
        <w:rPr>
          <w:rFonts w:ascii="Times New Roman" w:cs="Times New Roman"/>
          <w:b w:val="0"/>
          <w:bCs w:val="0"/>
          <w:color w:val="000000"/>
          <w:spacing w:val="4"/>
          <w:sz w:val="22"/>
          <w:szCs w:val="22"/>
          <w:highlight w:val="yellow"/>
          <w:rtl/>
        </w:rPr>
        <w:t> </w:t>
      </w:r>
      <w:r>
        <w:rPr>
          <w:rFonts w:ascii="Times New Roman" w:cs="Times New Roman"/>
          <w:b w:val="0"/>
          <w:bCs w:val="0"/>
          <w:color w:val="000000"/>
          <w:w w:val="85"/>
          <w:sz w:val="22"/>
          <w:szCs w:val="22"/>
          <w:highlight w:val="yellow"/>
        </w:rPr>
        <w:t>UPS</w:t>
      </w:r>
      <w:r>
        <w:rPr>
          <w:color w:val="000000"/>
          <w:spacing w:val="-3"/>
          <w:w w:val="85"/>
          <w:highlight w:val="yellow"/>
          <w:rtl/>
        </w:rPr>
        <w:t> </w:t>
      </w:r>
      <w:r>
        <w:rPr>
          <w:color w:val="000000"/>
          <w:w w:val="85"/>
          <w:highlight w:val="yellow"/>
          <w:rtl/>
        </w:rPr>
        <w:t>و</w:t>
      </w:r>
      <w:r>
        <w:rPr>
          <w:color w:val="000000"/>
          <w:spacing w:val="-8"/>
          <w:highlight w:val="yellow"/>
          <w:rtl/>
        </w:rPr>
        <w:t> </w:t>
      </w:r>
      <w:r>
        <w:rPr>
          <w:color w:val="000000"/>
          <w:w w:val="85"/>
          <w:highlight w:val="yellow"/>
          <w:rtl/>
        </w:rPr>
        <w:t>اتاق</w:t>
      </w:r>
      <w:r>
        <w:rPr>
          <w:color w:val="000000"/>
          <w:spacing w:val="-9"/>
          <w:highlight w:val="yellow"/>
          <w:rtl/>
        </w:rPr>
        <w:t> </w:t>
      </w:r>
      <w:r>
        <w:rPr>
          <w:color w:val="000000"/>
          <w:w w:val="85"/>
          <w:highlight w:val="yellow"/>
          <w:rtl/>
        </w:rPr>
        <w:t>كنترل</w:t>
      </w:r>
      <w:r>
        <w:rPr>
          <w:color w:val="000000"/>
          <w:spacing w:val="-9"/>
          <w:highlight w:val="yellow"/>
          <w:rtl/>
        </w:rPr>
        <w:t> </w:t>
      </w:r>
      <w:r>
        <w:rPr>
          <w:color w:val="000000"/>
          <w:w w:val="85"/>
          <w:highlight w:val="yellow"/>
          <w:rtl/>
        </w:rPr>
        <w:t>دوربين</w:t>
      </w:r>
      <w:r>
        <w:rPr>
          <w:color w:val="000000"/>
          <w:spacing w:val="-1"/>
          <w:w w:val="85"/>
          <w:highlight w:val="yellow"/>
          <w:rtl/>
        </w:rPr>
        <w:t> </w:t>
      </w:r>
      <w:r>
        <w:rPr>
          <w:color w:val="000000"/>
          <w:w w:val="85"/>
          <w:highlight w:val="yellow"/>
          <w:rtl/>
        </w:rPr>
        <w:t>ها</w:t>
      </w:r>
      <w:r>
        <w:rPr>
          <w:rFonts w:ascii="Calibri" w:cs="Calibri"/>
          <w:b w:val="0"/>
          <w:bCs w:val="0"/>
          <w:color w:val="000000"/>
          <w:w w:val="85"/>
          <w:highlight w:val="yellow"/>
        </w:rPr>
        <w:t>(</w:t>
      </w:r>
      <w:r>
        <w:rPr>
          <w:rFonts w:ascii="Times New Roman" w:cs="Times New Roman"/>
          <w:b w:val="0"/>
          <w:bCs w:val="0"/>
          <w:color w:val="000000"/>
          <w:w w:val="85"/>
          <w:sz w:val="22"/>
          <w:szCs w:val="22"/>
          <w:highlight w:val="yellow"/>
        </w:rPr>
        <w:t>CCTV</w:t>
      </w:r>
      <w:r>
        <w:rPr>
          <w:rFonts w:ascii="Calibri" w:cs="Calibri"/>
          <w:b w:val="0"/>
          <w:bCs w:val="0"/>
          <w:color w:val="000000"/>
          <w:w w:val="85"/>
          <w:highlight w:val="yellow"/>
        </w:rPr>
        <w:t>)</w:t>
      </w:r>
      <w:r>
        <w:rPr>
          <w:rFonts w:ascii="Times New Roman" w:cs="Times New Roman"/>
          <w:b w:val="0"/>
          <w:bCs w:val="0"/>
          <w:color w:val="000000"/>
          <w:spacing w:val="-6"/>
          <w:w w:val="85"/>
          <w:highlight w:val="yellow"/>
          <w:rtl/>
        </w:rPr>
        <w:t> </w:t>
      </w:r>
    </w:p>
    <w:p>
      <w:pPr>
        <w:pStyle w:val="BodyText"/>
        <w:spacing w:before="9"/>
        <w:rPr>
          <w:sz w:val="8"/>
        </w:rPr>
      </w:pPr>
      <w:r>
        <w:rPr/>
        <mc:AlternateContent>
          <mc:Choice Requires="wps">
            <w:drawing>
              <wp:anchor distT="0" distB="0" distL="0" distR="0" allowOverlap="1" layoutInCell="1" locked="0" behindDoc="1" simplePos="0" relativeHeight="487626240">
                <wp:simplePos x="0" y="0"/>
                <wp:positionH relativeFrom="page">
                  <wp:posOffset>6364221</wp:posOffset>
                </wp:positionH>
                <wp:positionV relativeFrom="paragraph">
                  <wp:posOffset>79874</wp:posOffset>
                </wp:positionV>
                <wp:extent cx="520700" cy="241935"/>
                <wp:effectExtent l="0" t="0" r="0" b="0"/>
                <wp:wrapTopAndBottom/>
                <wp:docPr id="231" name="Textbox 231"/>
                <wp:cNvGraphicFramePr>
                  <a:graphicFrameLocks/>
                </wp:cNvGraphicFramePr>
                <a:graphic>
                  <a:graphicData uri="http://schemas.microsoft.com/office/word/2010/wordprocessingShape">
                    <wps:wsp>
                      <wps:cNvPr id="231" name="Textbox 231"/>
                      <wps:cNvSpPr txBox="1"/>
                      <wps:spPr>
                        <a:xfrm>
                          <a:off x="0" y="0"/>
                          <a:ext cx="520700" cy="241935"/>
                        </a:xfrm>
                        <a:prstGeom prst="rect">
                          <a:avLst/>
                        </a:prstGeom>
                        <a:solidFill>
                          <a:srgbClr val="FFFF00"/>
                        </a:solidFill>
                      </wps:spPr>
                      <wps:txbx>
                        <w:txbxContent>
                          <w:p>
                            <w:pPr>
                              <w:pStyle w:val="BodyText"/>
                              <w:bidi/>
                              <w:spacing w:before="24"/>
                              <w:ind w:right="67" w:left="0" w:firstLine="0"/>
                              <w:jc w:val="right"/>
                              <w:rPr>
                                <w:color w:val="000000"/>
                              </w:rPr>
                            </w:pPr>
                            <w:r>
                              <w:rPr>
                                <w:color w:val="000000"/>
                                <w:spacing w:val="-2"/>
                                <w:w w:val="90"/>
                                <w:rtl/>
                              </w:rPr>
                              <w:t>ميباشد</w:t>
                            </w:r>
                            <w:r>
                              <w:rPr>
                                <w:color w:val="000000"/>
                                <w:spacing w:val="-2"/>
                                <w:w w:val="90"/>
                              </w:rPr>
                              <w:t>.</w:t>
                            </w:r>
                          </w:p>
                        </w:txbxContent>
                      </wps:txbx>
                      <wps:bodyPr wrap="square" lIns="0" tIns="0" rIns="0" bIns="0" rtlCol="0">
                        <a:noAutofit/>
                      </wps:bodyPr>
                    </wps:wsp>
                  </a:graphicData>
                </a:graphic>
              </wp:anchor>
            </w:drawing>
          </mc:Choice>
          <mc:Fallback>
            <w:pict>
              <v:shape style="position:absolute;margin-left:501.119781pt;margin-top:6.28933pt;width:41pt;height:19.05pt;mso-position-horizontal-relative:page;mso-position-vertical-relative:paragraph;z-index:-15690240;mso-wrap-distance-left:0;mso-wrap-distance-right:0" type="#_x0000_t202" id="docshape135" filled="true" fillcolor="#ffff00" stroked="false">
                <v:textbox inset="0,0,0,0">
                  <w:txbxContent>
                    <w:p>
                      <w:pPr>
                        <w:pStyle w:val="BodyText"/>
                        <w:bidi/>
                        <w:spacing w:before="24"/>
                        <w:ind w:right="67" w:left="0" w:firstLine="0"/>
                        <w:jc w:val="right"/>
                        <w:rPr>
                          <w:color w:val="000000"/>
                        </w:rPr>
                      </w:pPr>
                      <w:r>
                        <w:rPr>
                          <w:color w:val="000000"/>
                          <w:spacing w:val="-2"/>
                          <w:w w:val="90"/>
                        </w:rPr>
                        <w:t>.</w:t>
                      </w:r>
                      <w:r>
                        <w:rPr>
                          <w:color w:val="000000"/>
                          <w:spacing w:val="-2"/>
                          <w:w w:val="90"/>
                          <w:rtl/>
                        </w:rPr>
                        <w:t>دشابي</w:t>
                      </w:r>
                      <w:r>
                        <w:rPr>
                          <w:color w:val="000000"/>
                          <w:spacing w:val="-2"/>
                          <w:w w:val="90"/>
                          <w:rtl/>
                        </w:rPr>
                        <w:t>م</w:t>
                      </w:r>
                    </w:p>
                  </w:txbxContent>
                </v:textbox>
                <v:fill type="solid"/>
                <w10:wrap type="topAndBottom"/>
              </v:shape>
            </w:pict>
          </mc:Fallback>
        </mc:AlternateContent>
      </w:r>
    </w:p>
    <w:p>
      <w:pPr>
        <w:bidi/>
        <w:spacing w:before="77"/>
        <w:ind w:right="5754" w:left="0" w:firstLine="0"/>
        <w:jc w:val="right"/>
        <w:rPr>
          <w:rFonts w:ascii="Times New Roman" w:cs="Times New Roman"/>
          <w:sz w:val="24"/>
          <w:szCs w:val="24"/>
        </w:rPr>
      </w:pPr>
      <w:r>
        <w:rPr>
          <w:b/>
          <w:bCs/>
          <w:color w:val="000000"/>
          <w:spacing w:val="40"/>
          <w:sz w:val="24"/>
          <w:szCs w:val="24"/>
          <w:highlight w:val="yellow"/>
          <w:rtl/>
        </w:rPr>
        <w:t> </w:t>
      </w:r>
      <w:r>
        <w:rPr>
          <w:b/>
          <w:bCs/>
          <w:color w:val="000000"/>
          <w:spacing w:val="-2"/>
          <w:w w:val="90"/>
          <w:sz w:val="24"/>
          <w:szCs w:val="24"/>
          <w:highlight w:val="yellow"/>
          <w:rtl/>
        </w:rPr>
        <w:t>ساختمان</w:t>
      </w:r>
      <w:r>
        <w:rPr>
          <w:b/>
          <w:bCs/>
          <w:color w:val="000000"/>
          <w:spacing w:val="-5"/>
          <w:w w:val="90"/>
          <w:sz w:val="24"/>
          <w:szCs w:val="24"/>
          <w:highlight w:val="yellow"/>
          <w:rtl/>
        </w:rPr>
        <w:t> </w:t>
      </w:r>
      <w:r>
        <w:rPr>
          <w:b/>
          <w:bCs/>
          <w:color w:val="000000"/>
          <w:w w:val="90"/>
          <w:sz w:val="24"/>
          <w:szCs w:val="24"/>
          <w:highlight w:val="yellow"/>
          <w:rtl/>
        </w:rPr>
        <w:t>كارگاه</w:t>
      </w:r>
      <w:r>
        <w:rPr>
          <w:b/>
          <w:bCs/>
          <w:color w:val="000000"/>
          <w:spacing w:val="-3"/>
          <w:w w:val="90"/>
          <w:sz w:val="24"/>
          <w:szCs w:val="24"/>
          <w:highlight w:val="yellow"/>
          <w:rtl/>
        </w:rPr>
        <w:t> </w:t>
      </w:r>
      <w:r>
        <w:rPr>
          <w:b/>
          <w:bCs/>
          <w:color w:val="000000"/>
          <w:w w:val="90"/>
          <w:sz w:val="24"/>
          <w:szCs w:val="24"/>
          <w:highlight w:val="yellow"/>
          <w:rtl/>
        </w:rPr>
        <w:t>و</w:t>
      </w:r>
      <w:r>
        <w:rPr>
          <w:b/>
          <w:bCs/>
          <w:color w:val="000000"/>
          <w:spacing w:val="-4"/>
          <w:w w:val="90"/>
          <w:sz w:val="24"/>
          <w:szCs w:val="24"/>
          <w:highlight w:val="yellow"/>
          <w:rtl/>
        </w:rPr>
        <w:t> </w:t>
      </w:r>
      <w:r>
        <w:rPr>
          <w:b/>
          <w:bCs/>
          <w:color w:val="000000"/>
          <w:w w:val="90"/>
          <w:sz w:val="24"/>
          <w:szCs w:val="24"/>
          <w:highlight w:val="yellow"/>
          <w:rtl/>
        </w:rPr>
        <w:t>انبار</w:t>
      </w:r>
      <w:r>
        <w:rPr>
          <w:rFonts w:ascii="Calibri" w:cs="Calibri"/>
          <w:color w:val="000000"/>
          <w:w w:val="90"/>
          <w:sz w:val="24"/>
          <w:szCs w:val="24"/>
          <w:highlight w:val="yellow"/>
        </w:rPr>
        <w:t>Storage</w:t>
      </w:r>
      <w:r>
        <w:rPr>
          <w:b/>
          <w:bCs/>
          <w:color w:val="000000"/>
          <w:w w:val="90"/>
          <w:sz w:val="24"/>
          <w:szCs w:val="24"/>
          <w:highlight w:val="yellow"/>
        </w:rPr>
        <w:t>)</w:t>
      </w:r>
      <w:r>
        <w:rPr>
          <w:rFonts w:ascii="Calibri" w:cs="Calibri"/>
          <w:color w:val="000000"/>
          <w:spacing w:val="9"/>
          <w:sz w:val="24"/>
          <w:szCs w:val="24"/>
          <w:highlight w:val="yellow"/>
          <w:rtl/>
        </w:rPr>
        <w:t> </w:t>
      </w:r>
      <w:r>
        <w:rPr>
          <w:rFonts w:ascii="Calibri" w:cs="Calibri"/>
          <w:color w:val="000000"/>
          <w:w w:val="90"/>
          <w:sz w:val="24"/>
          <w:szCs w:val="24"/>
          <w:highlight w:val="yellow"/>
        </w:rPr>
        <w:t>and</w:t>
      </w:r>
      <w:r>
        <w:rPr>
          <w:rFonts w:ascii="Calibri" w:cs="Calibri"/>
          <w:color w:val="000000"/>
          <w:spacing w:val="9"/>
          <w:sz w:val="24"/>
          <w:szCs w:val="24"/>
          <w:highlight w:val="yellow"/>
          <w:rtl/>
        </w:rPr>
        <w:t> </w:t>
      </w:r>
      <w:r>
        <w:rPr>
          <w:rFonts w:ascii="Calibri" w:cs="Calibri"/>
          <w:color w:val="000000"/>
          <w:w w:val="90"/>
          <w:sz w:val="24"/>
          <w:szCs w:val="24"/>
          <w:highlight w:val="yellow"/>
        </w:rPr>
        <w:t>Shop</w:t>
      </w:r>
      <w:r>
        <w:rPr>
          <w:rFonts w:ascii="Calibri" w:cs="Calibri"/>
          <w:color w:val="000000"/>
          <w:spacing w:val="7"/>
          <w:sz w:val="24"/>
          <w:szCs w:val="24"/>
          <w:highlight w:val="yellow"/>
          <w:rtl/>
        </w:rPr>
        <w:t> </w:t>
      </w:r>
      <w:r>
        <w:rPr>
          <w:b/>
          <w:bCs/>
          <w:color w:val="000000"/>
          <w:w w:val="90"/>
          <w:sz w:val="24"/>
          <w:szCs w:val="24"/>
          <w:highlight w:val="yellow"/>
        </w:rPr>
        <w:t>(</w:t>
      </w:r>
      <w:r>
        <w:rPr>
          <w:rFonts w:ascii="Calibri" w:cs="Calibri"/>
          <w:color w:val="000000"/>
          <w:w w:val="90"/>
          <w:sz w:val="24"/>
          <w:szCs w:val="24"/>
          <w:highlight w:val="yellow"/>
        </w:rPr>
        <w:t>Work</w:t>
      </w:r>
      <w:r>
        <w:rPr>
          <w:rFonts w:ascii="Times New Roman" w:cs="Times New Roman"/>
          <w:color w:val="000000"/>
          <w:spacing w:val="13"/>
          <w:sz w:val="24"/>
          <w:szCs w:val="24"/>
          <w:highlight w:val="yellow"/>
          <w:rtl/>
        </w:rPr>
        <w:t> </w:t>
      </w:r>
    </w:p>
    <w:p>
      <w:pPr>
        <w:pStyle w:val="BodyText"/>
        <w:spacing w:before="7"/>
        <w:rPr>
          <w:sz w:val="8"/>
        </w:rPr>
      </w:pPr>
      <w:r>
        <w:rPr/>
        <mc:AlternateContent>
          <mc:Choice Requires="wps">
            <w:drawing>
              <wp:anchor distT="0" distB="0" distL="0" distR="0" allowOverlap="1" layoutInCell="1" locked="0" behindDoc="1" simplePos="0" relativeHeight="487626752">
                <wp:simplePos x="0" y="0"/>
                <wp:positionH relativeFrom="page">
                  <wp:posOffset>1708402</wp:posOffset>
                </wp:positionH>
                <wp:positionV relativeFrom="paragraph">
                  <wp:posOffset>78397</wp:posOffset>
                </wp:positionV>
                <wp:extent cx="5177155" cy="518795"/>
                <wp:effectExtent l="0" t="0" r="0" b="0"/>
                <wp:wrapTopAndBottom/>
                <wp:docPr id="232" name="Group 232"/>
                <wp:cNvGraphicFramePr>
                  <a:graphicFrameLocks/>
                </wp:cNvGraphicFramePr>
                <a:graphic>
                  <a:graphicData uri="http://schemas.microsoft.com/office/word/2010/wordprocessingGroup">
                    <wpg:wgp>
                      <wpg:cNvPr id="232" name="Group 232"/>
                      <wpg:cNvGrpSpPr/>
                      <wpg:grpSpPr>
                        <a:xfrm>
                          <a:off x="0" y="0"/>
                          <a:ext cx="5177155" cy="518795"/>
                          <a:chExt cx="5177155" cy="518795"/>
                        </a:xfrm>
                      </wpg:grpSpPr>
                      <wps:wsp>
                        <wps:cNvPr id="233" name="Textbox 233"/>
                        <wps:cNvSpPr txBox="1"/>
                        <wps:spPr>
                          <a:xfrm>
                            <a:off x="106678" y="277368"/>
                            <a:ext cx="5070475" cy="241935"/>
                          </a:xfrm>
                          <a:prstGeom prst="rect">
                            <a:avLst/>
                          </a:prstGeom>
                          <a:solidFill>
                            <a:srgbClr val="FFFF00"/>
                          </a:solidFill>
                        </wps:spPr>
                        <wps:txbx>
                          <w:txbxContent>
                            <w:p>
                              <w:pPr>
                                <w:bidi/>
                                <w:spacing w:before="24"/>
                                <w:ind w:right="67" w:left="0" w:firstLine="0"/>
                                <w:jc w:val="right"/>
                                <w:rPr>
                                  <w:b/>
                                  <w:bCs/>
                                  <w:color w:val="000000"/>
                                  <w:sz w:val="24"/>
                                  <w:szCs w:val="24"/>
                                </w:rPr>
                              </w:pPr>
                              <w:r>
                                <w:rPr>
                                  <w:b/>
                                  <w:bCs/>
                                  <w:color w:val="000000"/>
                                  <w:spacing w:val="-2"/>
                                  <w:w w:val="80"/>
                                  <w:sz w:val="24"/>
                                  <w:szCs w:val="24"/>
                                  <w:rtl/>
                                </w:rPr>
                                <w:t>كارگاهها</w:t>
                              </w:r>
                              <w:r>
                                <w:rPr>
                                  <w:b/>
                                  <w:bCs/>
                                  <w:color w:val="000000"/>
                                  <w:spacing w:val="5"/>
                                  <w:sz w:val="24"/>
                                  <w:szCs w:val="24"/>
                                  <w:rtl/>
                                </w:rPr>
                                <w:t> </w:t>
                              </w:r>
                              <w:r>
                                <w:rPr>
                                  <w:b/>
                                  <w:bCs/>
                                  <w:color w:val="000000"/>
                                  <w:w w:val="80"/>
                                  <w:sz w:val="24"/>
                                  <w:szCs w:val="24"/>
                                  <w:rtl/>
                                </w:rPr>
                                <w:t>شامل</w:t>
                              </w:r>
                              <w:r>
                                <w:rPr>
                                  <w:b/>
                                  <w:bCs/>
                                  <w:color w:val="000000"/>
                                  <w:spacing w:val="4"/>
                                  <w:sz w:val="24"/>
                                  <w:szCs w:val="24"/>
                                  <w:rtl/>
                                </w:rPr>
                                <w:t> </w:t>
                              </w:r>
                              <w:r>
                                <w:rPr>
                                  <w:b/>
                                  <w:bCs/>
                                  <w:color w:val="000000"/>
                                  <w:w w:val="80"/>
                                  <w:sz w:val="24"/>
                                  <w:szCs w:val="24"/>
                                  <w:rtl/>
                                </w:rPr>
                                <w:t>كارگاه</w:t>
                              </w:r>
                              <w:r>
                                <w:rPr>
                                  <w:b/>
                                  <w:bCs/>
                                  <w:color w:val="000000"/>
                                  <w:spacing w:val="6"/>
                                  <w:sz w:val="24"/>
                                  <w:szCs w:val="24"/>
                                  <w:rtl/>
                                </w:rPr>
                                <w:t> </w:t>
                              </w:r>
                              <w:r>
                                <w:rPr>
                                  <w:b/>
                                  <w:bCs/>
                                  <w:color w:val="000000"/>
                                  <w:w w:val="80"/>
                                  <w:sz w:val="24"/>
                                  <w:szCs w:val="24"/>
                                  <w:rtl/>
                                </w:rPr>
                                <w:t>اﺻلي</w:t>
                              </w:r>
                              <w:r>
                                <w:rPr>
                                  <w:b/>
                                  <w:bCs/>
                                  <w:color w:val="000000"/>
                                  <w:spacing w:val="5"/>
                                  <w:sz w:val="24"/>
                                  <w:szCs w:val="24"/>
                                  <w:rtl/>
                                </w:rPr>
                                <w:t> </w:t>
                              </w:r>
                              <w:r>
                                <w:rPr>
                                  <w:b/>
                                  <w:bCs/>
                                  <w:color w:val="000000"/>
                                  <w:w w:val="80"/>
                                  <w:sz w:val="24"/>
                                  <w:szCs w:val="24"/>
                                  <w:rtl/>
                                </w:rPr>
                                <w:t>و</w:t>
                              </w:r>
                              <w:r>
                                <w:rPr>
                                  <w:b/>
                                  <w:bCs/>
                                  <w:color w:val="000000"/>
                                  <w:spacing w:val="11"/>
                                  <w:sz w:val="24"/>
                                  <w:szCs w:val="24"/>
                                  <w:rtl/>
                                </w:rPr>
                                <w:t> </w:t>
                              </w:r>
                              <w:r>
                                <w:rPr>
                                  <w:b/>
                                  <w:bCs/>
                                  <w:color w:val="000000"/>
                                  <w:w w:val="80"/>
                                  <w:sz w:val="24"/>
                                  <w:szCs w:val="24"/>
                                  <w:rtl/>
                                </w:rPr>
                                <w:t>كارگاه</w:t>
                              </w:r>
                              <w:r>
                                <w:rPr>
                                  <w:b/>
                                  <w:bCs/>
                                  <w:color w:val="000000"/>
                                  <w:spacing w:val="6"/>
                                  <w:sz w:val="24"/>
                                  <w:szCs w:val="24"/>
                                  <w:rtl/>
                                </w:rPr>
                                <w:t> </w:t>
                              </w:r>
                              <w:r>
                                <w:rPr>
                                  <w:b/>
                                  <w:bCs/>
                                  <w:color w:val="000000"/>
                                  <w:w w:val="80"/>
                                  <w:sz w:val="24"/>
                                  <w:szCs w:val="24"/>
                                  <w:rtl/>
                                </w:rPr>
                                <w:t>هاي</w:t>
                              </w:r>
                              <w:r>
                                <w:rPr>
                                  <w:b/>
                                  <w:bCs/>
                                  <w:color w:val="000000"/>
                                  <w:spacing w:val="6"/>
                                  <w:sz w:val="24"/>
                                  <w:szCs w:val="24"/>
                                  <w:rtl/>
                                </w:rPr>
                                <w:t> </w:t>
                              </w:r>
                              <w:r>
                                <w:rPr>
                                  <w:b/>
                                  <w:bCs/>
                                  <w:color w:val="000000"/>
                                  <w:w w:val="80"/>
                                  <w:sz w:val="24"/>
                                  <w:szCs w:val="24"/>
                                  <w:rtl/>
                                </w:rPr>
                                <w:t>جانبي</w:t>
                              </w:r>
                              <w:r>
                                <w:rPr>
                                  <w:b/>
                                  <w:bCs/>
                                  <w:color w:val="000000"/>
                                  <w:spacing w:val="5"/>
                                  <w:sz w:val="24"/>
                                  <w:szCs w:val="24"/>
                                  <w:rtl/>
                                </w:rPr>
                                <w:t> </w:t>
                              </w:r>
                              <w:r>
                                <w:rPr>
                                  <w:b/>
                                  <w:bCs/>
                                  <w:color w:val="000000"/>
                                  <w:w w:val="80"/>
                                  <w:sz w:val="24"/>
                                  <w:szCs w:val="24"/>
                                  <w:rtl/>
                                </w:rPr>
                                <w:t>برق،</w:t>
                              </w:r>
                              <w:r>
                                <w:rPr>
                                  <w:b/>
                                  <w:bCs/>
                                  <w:color w:val="000000"/>
                                  <w:spacing w:val="2"/>
                                  <w:sz w:val="24"/>
                                  <w:szCs w:val="24"/>
                                  <w:rtl/>
                                </w:rPr>
                                <w:t> </w:t>
                              </w:r>
                              <w:r>
                                <w:rPr>
                                  <w:b/>
                                  <w:bCs/>
                                  <w:color w:val="000000"/>
                                  <w:w w:val="80"/>
                                  <w:sz w:val="24"/>
                                  <w:szCs w:val="24"/>
                                  <w:rtl/>
                                </w:rPr>
                                <w:t>مكانيك،</w:t>
                              </w:r>
                              <w:r>
                                <w:rPr>
                                  <w:b/>
                                  <w:bCs/>
                                  <w:color w:val="000000"/>
                                  <w:spacing w:val="1"/>
                                  <w:sz w:val="24"/>
                                  <w:szCs w:val="24"/>
                                  <w:rtl/>
                                </w:rPr>
                                <w:t> </w:t>
                              </w:r>
                              <w:r>
                                <w:rPr>
                                  <w:b/>
                                  <w:bCs/>
                                  <w:color w:val="000000"/>
                                  <w:w w:val="80"/>
                                  <w:sz w:val="24"/>
                                  <w:szCs w:val="24"/>
                                  <w:rtl/>
                                </w:rPr>
                                <w:t>ابزار</w:t>
                              </w:r>
                              <w:r>
                                <w:rPr>
                                  <w:b/>
                                  <w:bCs/>
                                  <w:color w:val="000000"/>
                                  <w:spacing w:val="6"/>
                                  <w:sz w:val="24"/>
                                  <w:szCs w:val="24"/>
                                  <w:rtl/>
                                </w:rPr>
                                <w:t> </w:t>
                              </w:r>
                              <w:r>
                                <w:rPr>
                                  <w:b/>
                                  <w:bCs/>
                                  <w:color w:val="000000"/>
                                  <w:w w:val="80"/>
                                  <w:sz w:val="24"/>
                                  <w:szCs w:val="24"/>
                                  <w:rtl/>
                                </w:rPr>
                                <w:t>دقيق</w:t>
                              </w:r>
                              <w:r>
                                <w:rPr>
                                  <w:b/>
                                  <w:bCs/>
                                  <w:color w:val="000000"/>
                                  <w:spacing w:val="5"/>
                                  <w:sz w:val="24"/>
                                  <w:szCs w:val="24"/>
                                  <w:rtl/>
                                </w:rPr>
                                <w:t> </w:t>
                              </w:r>
                              <w:r>
                                <w:rPr>
                                  <w:b/>
                                  <w:bCs/>
                                  <w:color w:val="000000"/>
                                  <w:w w:val="80"/>
                                  <w:sz w:val="24"/>
                                  <w:szCs w:val="24"/>
                                  <w:rtl/>
                                </w:rPr>
                                <w:t>و</w:t>
                              </w:r>
                              <w:r>
                                <w:rPr>
                                  <w:b/>
                                  <w:bCs/>
                                  <w:color w:val="000000"/>
                                  <w:spacing w:val="5"/>
                                  <w:sz w:val="24"/>
                                  <w:szCs w:val="24"/>
                                  <w:rtl/>
                                </w:rPr>
                                <w:t> </w:t>
                              </w:r>
                              <w:r>
                                <w:rPr>
                                  <w:b/>
                                  <w:bCs/>
                                  <w:color w:val="000000"/>
                                  <w:w w:val="80"/>
                                  <w:sz w:val="24"/>
                                  <w:szCs w:val="24"/>
                                  <w:rtl/>
                                </w:rPr>
                                <w:t>تعميرات</w:t>
                              </w:r>
                              <w:r>
                                <w:rPr>
                                  <w:b/>
                                  <w:bCs/>
                                  <w:color w:val="000000"/>
                                  <w:spacing w:val="8"/>
                                  <w:sz w:val="24"/>
                                  <w:szCs w:val="24"/>
                                  <w:rtl/>
                                </w:rPr>
                                <w:t> </w:t>
                              </w:r>
                              <w:r>
                                <w:rPr>
                                  <w:b/>
                                  <w:bCs/>
                                  <w:color w:val="000000"/>
                                  <w:w w:val="80"/>
                                  <w:sz w:val="24"/>
                                  <w:szCs w:val="24"/>
                                  <w:rtl/>
                                </w:rPr>
                                <w:t>اساسي</w:t>
                              </w:r>
                              <w:r>
                                <w:rPr>
                                  <w:b/>
                                  <w:bCs/>
                                  <w:color w:val="000000"/>
                                  <w:spacing w:val="3"/>
                                  <w:sz w:val="24"/>
                                  <w:szCs w:val="24"/>
                                  <w:rtl/>
                                </w:rPr>
                                <w:t> </w:t>
                              </w:r>
                              <w:r>
                                <w:rPr>
                                  <w:b/>
                                  <w:bCs/>
                                  <w:color w:val="000000"/>
                                  <w:w w:val="80"/>
                                  <w:sz w:val="24"/>
                                  <w:szCs w:val="24"/>
                                  <w:rtl/>
                                </w:rPr>
                                <w:t>است</w:t>
                              </w:r>
                              <w:r>
                                <w:rPr>
                                  <w:b/>
                                  <w:bCs/>
                                  <w:color w:val="000000"/>
                                  <w:w w:val="80"/>
                                  <w:sz w:val="24"/>
                                  <w:szCs w:val="24"/>
                                </w:rPr>
                                <w:t>.</w:t>
                              </w:r>
                            </w:p>
                          </w:txbxContent>
                        </wps:txbx>
                        <wps:bodyPr wrap="square" lIns="0" tIns="0" rIns="0" bIns="0" rtlCol="0">
                          <a:noAutofit/>
                        </wps:bodyPr>
                      </wps:wsp>
                      <wps:wsp>
                        <wps:cNvPr id="234" name="Textbox 234"/>
                        <wps:cNvSpPr txBox="1"/>
                        <wps:spPr>
                          <a:xfrm>
                            <a:off x="0" y="0"/>
                            <a:ext cx="5177155" cy="277495"/>
                          </a:xfrm>
                          <a:prstGeom prst="rect">
                            <a:avLst/>
                          </a:prstGeom>
                          <a:solidFill>
                            <a:srgbClr val="FFFF00"/>
                          </a:solidFill>
                        </wps:spPr>
                        <wps:txbx>
                          <w:txbxContent>
                            <w:p>
                              <w:pPr>
                                <w:bidi/>
                                <w:spacing w:before="24"/>
                                <w:ind w:right="67" w:left="0" w:firstLine="0"/>
                                <w:jc w:val="right"/>
                                <w:rPr>
                                  <w:b/>
                                  <w:bCs/>
                                  <w:color w:val="000000"/>
                                  <w:sz w:val="24"/>
                                  <w:szCs w:val="24"/>
                                </w:rPr>
                              </w:pPr>
                              <w:r>
                                <w:rPr>
                                  <w:b/>
                                  <w:bCs/>
                                  <w:color w:val="000000"/>
                                  <w:spacing w:val="-2"/>
                                  <w:w w:val="85"/>
                                  <w:sz w:val="24"/>
                                  <w:szCs w:val="24"/>
                                  <w:rtl/>
                                </w:rPr>
                                <w:t>ساختمان</w:t>
                              </w:r>
                              <w:r>
                                <w:rPr>
                                  <w:b/>
                                  <w:bCs/>
                                  <w:color w:val="000000"/>
                                  <w:spacing w:val="-7"/>
                                  <w:w w:val="85"/>
                                  <w:sz w:val="24"/>
                                  <w:szCs w:val="24"/>
                                  <w:rtl/>
                                </w:rPr>
                                <w:t> </w:t>
                              </w:r>
                              <w:r>
                                <w:rPr>
                                  <w:b/>
                                  <w:bCs/>
                                  <w:color w:val="000000"/>
                                  <w:w w:val="85"/>
                                  <w:sz w:val="24"/>
                                  <w:szCs w:val="24"/>
                                  <w:rtl/>
                                </w:rPr>
                                <w:t>يك</w:t>
                              </w:r>
                              <w:r>
                                <w:rPr>
                                  <w:b/>
                                  <w:bCs/>
                                  <w:color w:val="000000"/>
                                  <w:spacing w:val="-7"/>
                                  <w:w w:val="85"/>
                                  <w:sz w:val="24"/>
                                  <w:szCs w:val="24"/>
                                  <w:rtl/>
                                </w:rPr>
                                <w:t> </w:t>
                              </w:r>
                              <w:r>
                                <w:rPr>
                                  <w:b/>
                                  <w:bCs/>
                                  <w:color w:val="000000"/>
                                  <w:w w:val="85"/>
                                  <w:sz w:val="24"/>
                                  <w:szCs w:val="24"/>
                                  <w:rtl/>
                                </w:rPr>
                                <w:t>طبقه</w:t>
                              </w:r>
                              <w:r>
                                <w:rPr>
                                  <w:b/>
                                  <w:bCs/>
                                  <w:color w:val="000000"/>
                                  <w:spacing w:val="-6"/>
                                  <w:w w:val="85"/>
                                  <w:sz w:val="24"/>
                                  <w:szCs w:val="24"/>
                                  <w:rtl/>
                                </w:rPr>
                                <w:t> </w:t>
                              </w:r>
                              <w:r>
                                <w:rPr>
                                  <w:b/>
                                  <w:bCs/>
                                  <w:color w:val="000000"/>
                                  <w:w w:val="85"/>
                                  <w:sz w:val="24"/>
                                  <w:szCs w:val="24"/>
                                  <w:rtl/>
                                </w:rPr>
                                <w:t>با</w:t>
                              </w:r>
                              <w:r>
                                <w:rPr>
                                  <w:b/>
                                  <w:bCs/>
                                  <w:color w:val="000000"/>
                                  <w:spacing w:val="-5"/>
                                  <w:w w:val="85"/>
                                  <w:sz w:val="24"/>
                                  <w:szCs w:val="24"/>
                                  <w:rtl/>
                                </w:rPr>
                                <w:t> </w:t>
                              </w:r>
                              <w:r>
                                <w:rPr>
                                  <w:b/>
                                  <w:bCs/>
                                  <w:color w:val="000000"/>
                                  <w:w w:val="85"/>
                                  <w:sz w:val="24"/>
                                  <w:szCs w:val="24"/>
                                  <w:rtl/>
                                </w:rPr>
                                <w:t>سازهاي</w:t>
                              </w:r>
                              <w:r>
                                <w:rPr>
                                  <w:b/>
                                  <w:bCs/>
                                  <w:color w:val="000000"/>
                                  <w:spacing w:val="-3"/>
                                  <w:w w:val="85"/>
                                  <w:sz w:val="24"/>
                                  <w:szCs w:val="24"/>
                                  <w:rtl/>
                                </w:rPr>
                                <w:t> </w:t>
                              </w:r>
                              <w:r>
                                <w:rPr>
                                  <w:b/>
                                  <w:bCs/>
                                  <w:color w:val="000000"/>
                                  <w:w w:val="85"/>
                                  <w:sz w:val="24"/>
                                  <w:szCs w:val="24"/>
                                  <w:rtl/>
                                </w:rPr>
                                <w:t>فلزي</w:t>
                              </w:r>
                              <w:r>
                                <w:rPr>
                                  <w:b/>
                                  <w:bCs/>
                                  <w:color w:val="000000"/>
                                  <w:spacing w:val="-5"/>
                                  <w:w w:val="85"/>
                                  <w:sz w:val="24"/>
                                  <w:szCs w:val="24"/>
                                  <w:rtl/>
                                </w:rPr>
                                <w:t> </w:t>
                              </w:r>
                              <w:r>
                                <w:rPr>
                                  <w:b/>
                                  <w:bCs/>
                                  <w:color w:val="000000"/>
                                  <w:w w:val="85"/>
                                  <w:sz w:val="24"/>
                                  <w:szCs w:val="24"/>
                                  <w:rtl/>
                                </w:rPr>
                                <w:t>و</w:t>
                              </w:r>
                              <w:r>
                                <w:rPr>
                                  <w:b/>
                                  <w:bCs/>
                                  <w:color w:val="000000"/>
                                  <w:spacing w:val="-7"/>
                                  <w:w w:val="85"/>
                                  <w:sz w:val="24"/>
                                  <w:szCs w:val="24"/>
                                  <w:rtl/>
                                </w:rPr>
                                <w:t> </w:t>
                              </w:r>
                              <w:r>
                                <w:rPr>
                                  <w:b/>
                                  <w:bCs/>
                                  <w:color w:val="000000"/>
                                  <w:w w:val="85"/>
                                  <w:sz w:val="24"/>
                                  <w:szCs w:val="24"/>
                                  <w:rtl/>
                                </w:rPr>
                                <w:t>ديوار</w:t>
                              </w:r>
                              <w:r>
                                <w:rPr>
                                  <w:b/>
                                  <w:bCs/>
                                  <w:color w:val="000000"/>
                                  <w:spacing w:val="-6"/>
                                  <w:w w:val="85"/>
                                  <w:sz w:val="24"/>
                                  <w:szCs w:val="24"/>
                                  <w:rtl/>
                                </w:rPr>
                                <w:t> </w:t>
                              </w:r>
                              <w:r>
                                <w:rPr>
                                  <w:b/>
                                  <w:bCs/>
                                  <w:color w:val="000000"/>
                                  <w:w w:val="85"/>
                                  <w:sz w:val="24"/>
                                  <w:szCs w:val="24"/>
                                  <w:rtl/>
                                </w:rPr>
                                <w:t>مصالح</w:t>
                              </w:r>
                              <w:r>
                                <w:rPr>
                                  <w:b/>
                                  <w:bCs/>
                                  <w:color w:val="000000"/>
                                  <w:spacing w:val="-7"/>
                                  <w:w w:val="85"/>
                                  <w:sz w:val="24"/>
                                  <w:szCs w:val="24"/>
                                  <w:rtl/>
                                </w:rPr>
                                <w:t> </w:t>
                              </w:r>
                              <w:r>
                                <w:rPr>
                                  <w:b/>
                                  <w:bCs/>
                                  <w:color w:val="000000"/>
                                  <w:w w:val="85"/>
                                  <w:sz w:val="24"/>
                                  <w:szCs w:val="24"/>
                                  <w:rtl/>
                                </w:rPr>
                                <w:t>بنايي</w:t>
                              </w:r>
                              <w:r>
                                <w:rPr>
                                  <w:b/>
                                  <w:bCs/>
                                  <w:color w:val="000000"/>
                                  <w:spacing w:val="-7"/>
                                  <w:w w:val="85"/>
                                  <w:sz w:val="24"/>
                                  <w:szCs w:val="24"/>
                                  <w:rtl/>
                                </w:rPr>
                                <w:t> </w:t>
                              </w:r>
                              <w:r>
                                <w:rPr>
                                  <w:b/>
                                  <w:bCs/>
                                  <w:color w:val="000000"/>
                                  <w:w w:val="85"/>
                                  <w:sz w:val="24"/>
                                  <w:szCs w:val="24"/>
                                  <w:rtl/>
                                </w:rPr>
                                <w:t>است</w:t>
                              </w:r>
                              <w:r>
                                <w:rPr>
                                  <w:b/>
                                  <w:bCs/>
                                  <w:color w:val="000000"/>
                                  <w:w w:val="85"/>
                                  <w:sz w:val="24"/>
                                  <w:szCs w:val="24"/>
                                </w:rPr>
                                <w:t>.</w:t>
                              </w:r>
                              <w:r>
                                <w:rPr>
                                  <w:b/>
                                  <w:bCs/>
                                  <w:color w:val="000000"/>
                                  <w:spacing w:val="-7"/>
                                  <w:w w:val="85"/>
                                  <w:sz w:val="24"/>
                                  <w:szCs w:val="24"/>
                                  <w:rtl/>
                                </w:rPr>
                                <w:t> </w:t>
                              </w:r>
                              <w:r>
                                <w:rPr>
                                  <w:b/>
                                  <w:bCs/>
                                  <w:color w:val="000000"/>
                                  <w:w w:val="85"/>
                                  <w:sz w:val="24"/>
                                  <w:szCs w:val="24"/>
                                  <w:rtl/>
                                </w:rPr>
                                <w:t>ساختمان</w:t>
                              </w:r>
                              <w:r>
                                <w:rPr>
                                  <w:b/>
                                  <w:bCs/>
                                  <w:color w:val="000000"/>
                                  <w:spacing w:val="-9"/>
                                  <w:w w:val="85"/>
                                  <w:sz w:val="24"/>
                                  <w:szCs w:val="24"/>
                                  <w:rtl/>
                                </w:rPr>
                                <w:t> </w:t>
                              </w:r>
                              <w:r>
                                <w:rPr>
                                  <w:b/>
                                  <w:bCs/>
                                  <w:color w:val="000000"/>
                                  <w:w w:val="85"/>
                                  <w:sz w:val="24"/>
                                  <w:szCs w:val="24"/>
                                  <w:rtl/>
                                </w:rPr>
                                <w:t>شامل</w:t>
                              </w:r>
                              <w:r>
                                <w:rPr>
                                  <w:b/>
                                  <w:bCs/>
                                  <w:color w:val="000000"/>
                                  <w:spacing w:val="-7"/>
                                  <w:w w:val="85"/>
                                  <w:sz w:val="24"/>
                                  <w:szCs w:val="24"/>
                                  <w:rtl/>
                                </w:rPr>
                                <w:t> </w:t>
                              </w:r>
                              <w:r>
                                <w:rPr>
                                  <w:b/>
                                  <w:bCs/>
                                  <w:color w:val="000000"/>
                                  <w:w w:val="85"/>
                                  <w:sz w:val="24"/>
                                  <w:szCs w:val="24"/>
                                  <w:rtl/>
                                </w:rPr>
                                <w:t>بخش</w:t>
                              </w:r>
                              <w:r>
                                <w:rPr>
                                  <w:b/>
                                  <w:bCs/>
                                  <w:color w:val="000000"/>
                                  <w:spacing w:val="-6"/>
                                  <w:w w:val="85"/>
                                  <w:sz w:val="24"/>
                                  <w:szCs w:val="24"/>
                                  <w:rtl/>
                                </w:rPr>
                                <w:t> </w:t>
                              </w:r>
                              <w:r>
                                <w:rPr>
                                  <w:b/>
                                  <w:bCs/>
                                  <w:color w:val="000000"/>
                                  <w:w w:val="85"/>
                                  <w:sz w:val="24"/>
                                  <w:szCs w:val="24"/>
                                  <w:rtl/>
                                </w:rPr>
                                <w:t>هاي</w:t>
                              </w:r>
                              <w:r>
                                <w:rPr>
                                  <w:b/>
                                  <w:bCs/>
                                  <w:color w:val="000000"/>
                                  <w:spacing w:val="-7"/>
                                  <w:w w:val="85"/>
                                  <w:sz w:val="24"/>
                                  <w:szCs w:val="24"/>
                                  <w:rtl/>
                                </w:rPr>
                                <w:t> </w:t>
                              </w:r>
                              <w:r>
                                <w:rPr>
                                  <w:b/>
                                  <w:bCs/>
                                  <w:color w:val="000000"/>
                                  <w:w w:val="85"/>
                                  <w:sz w:val="24"/>
                                  <w:szCs w:val="24"/>
                                  <w:rtl/>
                                </w:rPr>
                                <w:t>ذيل</w:t>
                              </w:r>
                              <w:r>
                                <w:rPr>
                                  <w:b/>
                                  <w:bCs/>
                                  <w:color w:val="000000"/>
                                  <w:spacing w:val="-7"/>
                                  <w:w w:val="85"/>
                                  <w:sz w:val="24"/>
                                  <w:szCs w:val="24"/>
                                  <w:rtl/>
                                </w:rPr>
                                <w:t> </w:t>
                              </w:r>
                              <w:r>
                                <w:rPr>
                                  <w:b/>
                                  <w:bCs/>
                                  <w:color w:val="000000"/>
                                  <w:w w:val="85"/>
                                  <w:sz w:val="24"/>
                                  <w:szCs w:val="24"/>
                                  <w:rtl/>
                                </w:rPr>
                                <w:t>است</w:t>
                              </w:r>
                              <w:r>
                                <w:rPr>
                                  <w:b/>
                                  <w:bCs/>
                                  <w:color w:val="000000"/>
                                  <w:w w:val="85"/>
                                  <w:sz w:val="24"/>
                                  <w:szCs w:val="24"/>
                                </w:rPr>
                                <w:t>:</w:t>
                              </w:r>
                            </w:p>
                          </w:txbxContent>
                        </wps:txbx>
                        <wps:bodyPr wrap="square" lIns="0" tIns="0" rIns="0" bIns="0" rtlCol="0">
                          <a:noAutofit/>
                        </wps:bodyPr>
                      </wps:wsp>
                    </wpg:wgp>
                  </a:graphicData>
                </a:graphic>
              </wp:anchor>
            </w:drawing>
          </mc:Choice>
          <mc:Fallback>
            <w:pict>
              <v:group style="position:absolute;margin-left:134.519897pt;margin-top:6.173062pt;width:407.65pt;height:40.85pt;mso-position-horizontal-relative:page;mso-position-vertical-relative:paragraph;z-index:-15689728;mso-wrap-distance-left:0;mso-wrap-distance-right:0" id="docshapegroup136" coordorigin="2690,123" coordsize="8153,817">
                <v:shape style="position:absolute;left:2858;top:560;width:7985;height:381" type="#_x0000_t202" id="docshape137" filled="true" fillcolor="#ffff00" stroked="false">
                  <v:textbox inset="0,0,0,0">
                    <w:txbxContent>
                      <w:p>
                        <w:pPr>
                          <w:bidi/>
                          <w:spacing w:before="24"/>
                          <w:ind w:right="67" w:left="0" w:firstLine="0"/>
                          <w:jc w:val="right"/>
                          <w:rPr>
                            <w:b/>
                            <w:bCs/>
                            <w:color w:val="000000"/>
                            <w:sz w:val="24"/>
                            <w:szCs w:val="24"/>
                          </w:rPr>
                        </w:pPr>
                        <w:r>
                          <w:rPr>
                            <w:b/>
                            <w:bCs/>
                            <w:color w:val="000000"/>
                            <w:w w:val="80"/>
                            <w:sz w:val="24"/>
                            <w:szCs w:val="24"/>
                          </w:rPr>
                          <w:t>.</w:t>
                        </w:r>
                        <w:r>
                          <w:rPr>
                            <w:b/>
                            <w:bCs/>
                            <w:color w:val="000000"/>
                            <w:w w:val="80"/>
                            <w:sz w:val="24"/>
                            <w:szCs w:val="24"/>
                            <w:rtl/>
                          </w:rPr>
                          <w:t>تسا</w:t>
                        </w:r>
                        <w:r>
                          <w:rPr>
                            <w:b/>
                            <w:bCs/>
                            <w:color w:val="000000"/>
                            <w:spacing w:val="3"/>
                            <w:sz w:val="24"/>
                            <w:szCs w:val="24"/>
                            <w:rtl/>
                          </w:rPr>
                          <w:t> </w:t>
                        </w:r>
                        <w:r>
                          <w:rPr>
                            <w:b/>
                            <w:bCs/>
                            <w:color w:val="000000"/>
                            <w:w w:val="80"/>
                            <w:sz w:val="24"/>
                            <w:szCs w:val="24"/>
                            <w:rtl/>
                          </w:rPr>
                          <w:t>يساسا</w:t>
                        </w:r>
                        <w:r>
                          <w:rPr>
                            <w:b/>
                            <w:bCs/>
                            <w:color w:val="000000"/>
                            <w:spacing w:val="8"/>
                            <w:sz w:val="24"/>
                            <w:szCs w:val="24"/>
                            <w:rtl/>
                          </w:rPr>
                          <w:t> </w:t>
                        </w:r>
                        <w:r>
                          <w:rPr>
                            <w:b/>
                            <w:bCs/>
                            <w:color w:val="000000"/>
                            <w:w w:val="80"/>
                            <w:sz w:val="24"/>
                            <w:szCs w:val="24"/>
                            <w:rtl/>
                          </w:rPr>
                          <w:t>تاريمعت</w:t>
                        </w:r>
                        <w:r>
                          <w:rPr>
                            <w:b/>
                            <w:bCs/>
                            <w:color w:val="000000"/>
                            <w:spacing w:val="5"/>
                            <w:sz w:val="24"/>
                            <w:szCs w:val="24"/>
                            <w:rtl/>
                          </w:rPr>
                          <w:t> </w:t>
                        </w:r>
                        <w:r>
                          <w:rPr>
                            <w:b/>
                            <w:bCs/>
                            <w:color w:val="000000"/>
                            <w:w w:val="80"/>
                            <w:sz w:val="24"/>
                            <w:szCs w:val="24"/>
                            <w:rtl/>
                          </w:rPr>
                          <w:t>و</w:t>
                        </w:r>
                        <w:r>
                          <w:rPr>
                            <w:b/>
                            <w:bCs/>
                            <w:color w:val="000000"/>
                            <w:spacing w:val="5"/>
                            <w:sz w:val="24"/>
                            <w:szCs w:val="24"/>
                            <w:rtl/>
                          </w:rPr>
                          <w:t> </w:t>
                        </w:r>
                        <w:r>
                          <w:rPr>
                            <w:b/>
                            <w:bCs/>
                            <w:color w:val="000000"/>
                            <w:w w:val="80"/>
                            <w:sz w:val="24"/>
                            <w:szCs w:val="24"/>
                            <w:rtl/>
                          </w:rPr>
                          <w:t>قيقد</w:t>
                        </w:r>
                        <w:r>
                          <w:rPr>
                            <w:b/>
                            <w:bCs/>
                            <w:color w:val="000000"/>
                            <w:spacing w:val="6"/>
                            <w:sz w:val="24"/>
                            <w:szCs w:val="24"/>
                            <w:rtl/>
                          </w:rPr>
                          <w:t> </w:t>
                        </w:r>
                        <w:r>
                          <w:rPr>
                            <w:b/>
                            <w:bCs/>
                            <w:color w:val="000000"/>
                            <w:w w:val="80"/>
                            <w:sz w:val="24"/>
                            <w:szCs w:val="24"/>
                            <w:rtl/>
                          </w:rPr>
                          <w:t>رازبا</w:t>
                        </w:r>
                        <w:r>
                          <w:rPr>
                            <w:b/>
                            <w:bCs/>
                            <w:color w:val="000000"/>
                            <w:spacing w:val="1"/>
                            <w:sz w:val="24"/>
                            <w:szCs w:val="24"/>
                            <w:rtl/>
                          </w:rPr>
                          <w:t> </w:t>
                        </w:r>
                        <w:r>
                          <w:rPr>
                            <w:b/>
                            <w:bCs/>
                            <w:color w:val="000000"/>
                            <w:w w:val="80"/>
                            <w:sz w:val="24"/>
                            <w:szCs w:val="24"/>
                            <w:rtl/>
                          </w:rPr>
                          <w:t>،كيناكم</w:t>
                        </w:r>
                        <w:r>
                          <w:rPr>
                            <w:b/>
                            <w:bCs/>
                            <w:color w:val="000000"/>
                            <w:spacing w:val="2"/>
                            <w:sz w:val="24"/>
                            <w:szCs w:val="24"/>
                            <w:rtl/>
                          </w:rPr>
                          <w:t> </w:t>
                        </w:r>
                        <w:r>
                          <w:rPr>
                            <w:b/>
                            <w:bCs/>
                            <w:color w:val="000000"/>
                            <w:w w:val="80"/>
                            <w:sz w:val="24"/>
                            <w:szCs w:val="24"/>
                            <w:rtl/>
                          </w:rPr>
                          <w:t>،قرب</w:t>
                        </w:r>
                        <w:r>
                          <w:rPr>
                            <w:b/>
                            <w:bCs/>
                            <w:color w:val="000000"/>
                            <w:spacing w:val="5"/>
                            <w:sz w:val="24"/>
                            <w:szCs w:val="24"/>
                            <w:rtl/>
                          </w:rPr>
                          <w:t> </w:t>
                        </w:r>
                        <w:r>
                          <w:rPr>
                            <w:b/>
                            <w:bCs/>
                            <w:color w:val="000000"/>
                            <w:w w:val="80"/>
                            <w:sz w:val="24"/>
                            <w:szCs w:val="24"/>
                            <w:rtl/>
                          </w:rPr>
                          <w:t>يبناج</w:t>
                        </w:r>
                        <w:r>
                          <w:rPr>
                            <w:b/>
                            <w:bCs/>
                            <w:color w:val="000000"/>
                            <w:spacing w:val="6"/>
                            <w:sz w:val="24"/>
                            <w:szCs w:val="24"/>
                            <w:rtl/>
                          </w:rPr>
                          <w:t> </w:t>
                        </w:r>
                        <w:r>
                          <w:rPr>
                            <w:b/>
                            <w:bCs/>
                            <w:color w:val="000000"/>
                            <w:w w:val="80"/>
                            <w:sz w:val="24"/>
                            <w:szCs w:val="24"/>
                            <w:rtl/>
                          </w:rPr>
                          <w:t>ياه</w:t>
                        </w:r>
                        <w:r>
                          <w:rPr>
                            <w:b/>
                            <w:bCs/>
                            <w:color w:val="000000"/>
                            <w:spacing w:val="6"/>
                            <w:sz w:val="24"/>
                            <w:szCs w:val="24"/>
                            <w:rtl/>
                          </w:rPr>
                          <w:t> </w:t>
                        </w:r>
                        <w:r>
                          <w:rPr>
                            <w:b/>
                            <w:bCs/>
                            <w:color w:val="000000"/>
                            <w:w w:val="80"/>
                            <w:sz w:val="24"/>
                            <w:szCs w:val="24"/>
                            <w:rtl/>
                          </w:rPr>
                          <w:t>هاگراك</w:t>
                        </w:r>
                        <w:r>
                          <w:rPr>
                            <w:b/>
                            <w:bCs/>
                            <w:color w:val="000000"/>
                            <w:spacing w:val="11"/>
                            <w:sz w:val="24"/>
                            <w:szCs w:val="24"/>
                            <w:rtl/>
                          </w:rPr>
                          <w:t> </w:t>
                        </w:r>
                        <w:r>
                          <w:rPr>
                            <w:b/>
                            <w:bCs/>
                            <w:color w:val="000000"/>
                            <w:w w:val="80"/>
                            <w:sz w:val="24"/>
                            <w:szCs w:val="24"/>
                            <w:rtl/>
                          </w:rPr>
                          <w:t>و</w:t>
                        </w:r>
                        <w:r>
                          <w:rPr>
                            <w:b/>
                            <w:bCs/>
                            <w:color w:val="000000"/>
                            <w:spacing w:val="5"/>
                            <w:sz w:val="24"/>
                            <w:szCs w:val="24"/>
                            <w:rtl/>
                          </w:rPr>
                          <w:t> </w:t>
                        </w:r>
                        <w:r>
                          <w:rPr>
                            <w:b/>
                            <w:bCs/>
                            <w:color w:val="000000"/>
                            <w:w w:val="80"/>
                            <w:sz w:val="24"/>
                            <w:szCs w:val="24"/>
                            <w:rtl/>
                          </w:rPr>
                          <w:t>يلﺻا</w:t>
                        </w:r>
                        <w:r>
                          <w:rPr>
                            <w:b/>
                            <w:bCs/>
                            <w:color w:val="000000"/>
                            <w:spacing w:val="6"/>
                            <w:sz w:val="24"/>
                            <w:szCs w:val="24"/>
                            <w:rtl/>
                          </w:rPr>
                          <w:t> </w:t>
                        </w:r>
                        <w:r>
                          <w:rPr>
                            <w:b/>
                            <w:bCs/>
                            <w:color w:val="000000"/>
                            <w:w w:val="80"/>
                            <w:sz w:val="24"/>
                            <w:szCs w:val="24"/>
                            <w:rtl/>
                          </w:rPr>
                          <w:t>هاگراك</w:t>
                        </w:r>
                        <w:r>
                          <w:rPr>
                            <w:b/>
                            <w:bCs/>
                            <w:color w:val="000000"/>
                            <w:spacing w:val="4"/>
                            <w:sz w:val="24"/>
                            <w:szCs w:val="24"/>
                            <w:rtl/>
                          </w:rPr>
                          <w:t> </w:t>
                        </w:r>
                        <w:r>
                          <w:rPr>
                            <w:b/>
                            <w:bCs/>
                            <w:color w:val="000000"/>
                            <w:w w:val="80"/>
                            <w:sz w:val="24"/>
                            <w:szCs w:val="24"/>
                            <w:rtl/>
                          </w:rPr>
                          <w:t>لماش</w:t>
                        </w:r>
                        <w:r>
                          <w:rPr>
                            <w:b/>
                            <w:bCs/>
                            <w:color w:val="000000"/>
                            <w:spacing w:val="5"/>
                            <w:sz w:val="24"/>
                            <w:szCs w:val="24"/>
                            <w:rtl/>
                          </w:rPr>
                          <w:t> </w:t>
                        </w:r>
                        <w:r>
                          <w:rPr>
                            <w:b/>
                            <w:bCs/>
                            <w:color w:val="000000"/>
                            <w:spacing w:val="-2"/>
                            <w:w w:val="80"/>
                            <w:sz w:val="24"/>
                            <w:szCs w:val="24"/>
                            <w:rtl/>
                          </w:rPr>
                          <w:t>اههاگرا</w:t>
                        </w:r>
                        <w:r>
                          <w:rPr>
                            <w:b/>
                            <w:bCs/>
                            <w:color w:val="000000"/>
                            <w:spacing w:val="-2"/>
                            <w:w w:val="80"/>
                            <w:sz w:val="24"/>
                            <w:szCs w:val="24"/>
                            <w:rtl/>
                          </w:rPr>
                          <w:t>ك</w:t>
                        </w:r>
                      </w:p>
                    </w:txbxContent>
                  </v:textbox>
                  <v:fill type="solid"/>
                  <w10:wrap type="none"/>
                </v:shape>
                <v:shape style="position:absolute;left:2690;top:123;width:8153;height:437" type="#_x0000_t202" id="docshape138" filled="true" fillcolor="#ffff00" stroked="false">
                  <v:textbox inset="0,0,0,0">
                    <w:txbxContent>
                      <w:p>
                        <w:pPr>
                          <w:bidi/>
                          <w:spacing w:before="24"/>
                          <w:ind w:right="67" w:left="0" w:firstLine="0"/>
                          <w:jc w:val="right"/>
                          <w:rPr>
                            <w:b/>
                            <w:bCs/>
                            <w:color w:val="000000"/>
                            <w:sz w:val="24"/>
                            <w:szCs w:val="24"/>
                          </w:rPr>
                        </w:pPr>
                        <w:r>
                          <w:rPr>
                            <w:b/>
                            <w:bCs/>
                            <w:color w:val="000000"/>
                            <w:w w:val="85"/>
                            <w:sz w:val="24"/>
                            <w:szCs w:val="24"/>
                          </w:rPr>
                          <w:t>:</w:t>
                        </w:r>
                        <w:r>
                          <w:rPr>
                            <w:b/>
                            <w:bCs/>
                            <w:color w:val="000000"/>
                            <w:w w:val="85"/>
                            <w:sz w:val="24"/>
                            <w:szCs w:val="24"/>
                            <w:rtl/>
                          </w:rPr>
                          <w:t>تسا</w:t>
                        </w:r>
                        <w:r>
                          <w:rPr>
                            <w:b/>
                            <w:bCs/>
                            <w:color w:val="000000"/>
                            <w:spacing w:val="-7"/>
                            <w:w w:val="85"/>
                            <w:sz w:val="24"/>
                            <w:szCs w:val="24"/>
                            <w:rtl/>
                          </w:rPr>
                          <w:t> </w:t>
                        </w:r>
                        <w:r>
                          <w:rPr>
                            <w:b/>
                            <w:bCs/>
                            <w:color w:val="000000"/>
                            <w:w w:val="85"/>
                            <w:sz w:val="24"/>
                            <w:szCs w:val="24"/>
                            <w:rtl/>
                          </w:rPr>
                          <w:t>ليذ</w:t>
                        </w:r>
                        <w:r>
                          <w:rPr>
                            <w:b/>
                            <w:bCs/>
                            <w:color w:val="000000"/>
                            <w:spacing w:val="-7"/>
                            <w:w w:val="85"/>
                            <w:sz w:val="24"/>
                            <w:szCs w:val="24"/>
                            <w:rtl/>
                          </w:rPr>
                          <w:t> </w:t>
                        </w:r>
                        <w:r>
                          <w:rPr>
                            <w:b/>
                            <w:bCs/>
                            <w:color w:val="000000"/>
                            <w:w w:val="85"/>
                            <w:sz w:val="24"/>
                            <w:szCs w:val="24"/>
                            <w:rtl/>
                          </w:rPr>
                          <w:t>ياه</w:t>
                        </w:r>
                        <w:r>
                          <w:rPr>
                            <w:b/>
                            <w:bCs/>
                            <w:color w:val="000000"/>
                            <w:spacing w:val="-6"/>
                            <w:w w:val="85"/>
                            <w:sz w:val="24"/>
                            <w:szCs w:val="24"/>
                            <w:rtl/>
                          </w:rPr>
                          <w:t> </w:t>
                        </w:r>
                        <w:r>
                          <w:rPr>
                            <w:b/>
                            <w:bCs/>
                            <w:color w:val="000000"/>
                            <w:w w:val="85"/>
                            <w:sz w:val="24"/>
                            <w:szCs w:val="24"/>
                            <w:rtl/>
                          </w:rPr>
                          <w:t>شخب</w:t>
                        </w:r>
                        <w:r>
                          <w:rPr>
                            <w:b/>
                            <w:bCs/>
                            <w:color w:val="000000"/>
                            <w:spacing w:val="-7"/>
                            <w:w w:val="85"/>
                            <w:sz w:val="24"/>
                            <w:szCs w:val="24"/>
                            <w:rtl/>
                          </w:rPr>
                          <w:t> </w:t>
                        </w:r>
                        <w:r>
                          <w:rPr>
                            <w:b/>
                            <w:bCs/>
                            <w:color w:val="000000"/>
                            <w:w w:val="85"/>
                            <w:sz w:val="24"/>
                            <w:szCs w:val="24"/>
                            <w:rtl/>
                          </w:rPr>
                          <w:t>لماش</w:t>
                        </w:r>
                        <w:r>
                          <w:rPr>
                            <w:b/>
                            <w:bCs/>
                            <w:color w:val="000000"/>
                            <w:spacing w:val="-9"/>
                            <w:w w:val="85"/>
                            <w:sz w:val="24"/>
                            <w:szCs w:val="24"/>
                            <w:rtl/>
                          </w:rPr>
                          <w:t> </w:t>
                        </w:r>
                        <w:r>
                          <w:rPr>
                            <w:b/>
                            <w:bCs/>
                            <w:color w:val="000000"/>
                            <w:w w:val="85"/>
                            <w:sz w:val="24"/>
                            <w:szCs w:val="24"/>
                            <w:rtl/>
                          </w:rPr>
                          <w:t>نامتخاس</w:t>
                        </w:r>
                        <w:r>
                          <w:rPr>
                            <w:b/>
                            <w:bCs/>
                            <w:color w:val="000000"/>
                            <w:spacing w:val="-7"/>
                            <w:w w:val="85"/>
                            <w:sz w:val="24"/>
                            <w:szCs w:val="24"/>
                            <w:rtl/>
                          </w:rPr>
                          <w:t> </w:t>
                        </w:r>
                        <w:r>
                          <w:rPr>
                            <w:b/>
                            <w:bCs/>
                            <w:color w:val="000000"/>
                            <w:w w:val="85"/>
                            <w:sz w:val="24"/>
                            <w:szCs w:val="24"/>
                          </w:rPr>
                          <w:t>.</w:t>
                        </w:r>
                        <w:r>
                          <w:rPr>
                            <w:b/>
                            <w:bCs/>
                            <w:color w:val="000000"/>
                            <w:w w:val="85"/>
                            <w:sz w:val="24"/>
                            <w:szCs w:val="24"/>
                            <w:rtl/>
                          </w:rPr>
                          <w:t>تسا</w:t>
                        </w:r>
                        <w:r>
                          <w:rPr>
                            <w:b/>
                            <w:bCs/>
                            <w:color w:val="000000"/>
                            <w:spacing w:val="-7"/>
                            <w:w w:val="85"/>
                            <w:sz w:val="24"/>
                            <w:szCs w:val="24"/>
                            <w:rtl/>
                          </w:rPr>
                          <w:t> </w:t>
                        </w:r>
                        <w:r>
                          <w:rPr>
                            <w:b/>
                            <w:bCs/>
                            <w:color w:val="000000"/>
                            <w:w w:val="85"/>
                            <w:sz w:val="24"/>
                            <w:szCs w:val="24"/>
                            <w:rtl/>
                          </w:rPr>
                          <w:t>ييانب</w:t>
                        </w:r>
                        <w:r>
                          <w:rPr>
                            <w:b/>
                            <w:bCs/>
                            <w:color w:val="000000"/>
                            <w:spacing w:val="-7"/>
                            <w:w w:val="85"/>
                            <w:sz w:val="24"/>
                            <w:szCs w:val="24"/>
                            <w:rtl/>
                          </w:rPr>
                          <w:t> </w:t>
                        </w:r>
                        <w:r>
                          <w:rPr>
                            <w:b/>
                            <w:bCs/>
                            <w:color w:val="000000"/>
                            <w:w w:val="85"/>
                            <w:sz w:val="24"/>
                            <w:szCs w:val="24"/>
                            <w:rtl/>
                          </w:rPr>
                          <w:t>حلاصم</w:t>
                        </w:r>
                        <w:r>
                          <w:rPr>
                            <w:b/>
                            <w:bCs/>
                            <w:color w:val="000000"/>
                            <w:spacing w:val="-6"/>
                            <w:w w:val="85"/>
                            <w:sz w:val="24"/>
                            <w:szCs w:val="24"/>
                            <w:rtl/>
                          </w:rPr>
                          <w:t> </w:t>
                        </w:r>
                        <w:r>
                          <w:rPr>
                            <w:b/>
                            <w:bCs/>
                            <w:color w:val="000000"/>
                            <w:w w:val="85"/>
                            <w:sz w:val="24"/>
                            <w:szCs w:val="24"/>
                            <w:rtl/>
                          </w:rPr>
                          <w:t>راويد</w:t>
                        </w:r>
                        <w:r>
                          <w:rPr>
                            <w:b/>
                            <w:bCs/>
                            <w:color w:val="000000"/>
                            <w:spacing w:val="-7"/>
                            <w:w w:val="85"/>
                            <w:sz w:val="24"/>
                            <w:szCs w:val="24"/>
                            <w:rtl/>
                          </w:rPr>
                          <w:t> </w:t>
                        </w:r>
                        <w:r>
                          <w:rPr>
                            <w:b/>
                            <w:bCs/>
                            <w:color w:val="000000"/>
                            <w:w w:val="85"/>
                            <w:sz w:val="24"/>
                            <w:szCs w:val="24"/>
                            <w:rtl/>
                          </w:rPr>
                          <w:t>و</w:t>
                        </w:r>
                        <w:r>
                          <w:rPr>
                            <w:b/>
                            <w:bCs/>
                            <w:color w:val="000000"/>
                            <w:spacing w:val="-5"/>
                            <w:w w:val="85"/>
                            <w:sz w:val="24"/>
                            <w:szCs w:val="24"/>
                            <w:rtl/>
                          </w:rPr>
                          <w:t> </w:t>
                        </w:r>
                        <w:r>
                          <w:rPr>
                            <w:b/>
                            <w:bCs/>
                            <w:color w:val="000000"/>
                            <w:w w:val="85"/>
                            <w:sz w:val="24"/>
                            <w:szCs w:val="24"/>
                            <w:rtl/>
                          </w:rPr>
                          <w:t>يزلف</w:t>
                        </w:r>
                        <w:r>
                          <w:rPr>
                            <w:b/>
                            <w:bCs/>
                            <w:color w:val="000000"/>
                            <w:spacing w:val="-3"/>
                            <w:w w:val="85"/>
                            <w:sz w:val="24"/>
                            <w:szCs w:val="24"/>
                            <w:rtl/>
                          </w:rPr>
                          <w:t> </w:t>
                        </w:r>
                        <w:r>
                          <w:rPr>
                            <w:b/>
                            <w:bCs/>
                            <w:color w:val="000000"/>
                            <w:w w:val="85"/>
                            <w:sz w:val="24"/>
                            <w:szCs w:val="24"/>
                            <w:rtl/>
                          </w:rPr>
                          <w:t>ياهزاس</w:t>
                        </w:r>
                        <w:r>
                          <w:rPr>
                            <w:b/>
                            <w:bCs/>
                            <w:color w:val="000000"/>
                            <w:spacing w:val="-5"/>
                            <w:w w:val="85"/>
                            <w:sz w:val="24"/>
                            <w:szCs w:val="24"/>
                            <w:rtl/>
                          </w:rPr>
                          <w:t> </w:t>
                        </w:r>
                        <w:r>
                          <w:rPr>
                            <w:b/>
                            <w:bCs/>
                            <w:color w:val="000000"/>
                            <w:w w:val="85"/>
                            <w:sz w:val="24"/>
                            <w:szCs w:val="24"/>
                            <w:rtl/>
                          </w:rPr>
                          <w:t>اب</w:t>
                        </w:r>
                        <w:r>
                          <w:rPr>
                            <w:b/>
                            <w:bCs/>
                            <w:color w:val="000000"/>
                            <w:spacing w:val="-6"/>
                            <w:w w:val="85"/>
                            <w:sz w:val="24"/>
                            <w:szCs w:val="24"/>
                            <w:rtl/>
                          </w:rPr>
                          <w:t> </w:t>
                        </w:r>
                        <w:r>
                          <w:rPr>
                            <w:b/>
                            <w:bCs/>
                            <w:color w:val="000000"/>
                            <w:w w:val="85"/>
                            <w:sz w:val="24"/>
                            <w:szCs w:val="24"/>
                            <w:rtl/>
                          </w:rPr>
                          <w:t>هقبط</w:t>
                        </w:r>
                        <w:r>
                          <w:rPr>
                            <w:b/>
                            <w:bCs/>
                            <w:color w:val="000000"/>
                            <w:spacing w:val="-7"/>
                            <w:w w:val="85"/>
                            <w:sz w:val="24"/>
                            <w:szCs w:val="24"/>
                            <w:rtl/>
                          </w:rPr>
                          <w:t> </w:t>
                        </w:r>
                        <w:r>
                          <w:rPr>
                            <w:b/>
                            <w:bCs/>
                            <w:color w:val="000000"/>
                            <w:w w:val="85"/>
                            <w:sz w:val="24"/>
                            <w:szCs w:val="24"/>
                            <w:rtl/>
                          </w:rPr>
                          <w:t>كي</w:t>
                        </w:r>
                        <w:r>
                          <w:rPr>
                            <w:b/>
                            <w:bCs/>
                            <w:color w:val="000000"/>
                            <w:spacing w:val="-7"/>
                            <w:w w:val="85"/>
                            <w:sz w:val="24"/>
                            <w:szCs w:val="24"/>
                            <w:rtl/>
                          </w:rPr>
                          <w:t> </w:t>
                        </w:r>
                        <w:r>
                          <w:rPr>
                            <w:b/>
                            <w:bCs/>
                            <w:color w:val="000000"/>
                            <w:spacing w:val="-2"/>
                            <w:w w:val="85"/>
                            <w:sz w:val="24"/>
                            <w:szCs w:val="24"/>
                            <w:rtl/>
                          </w:rPr>
                          <w:t>نامتخا</w:t>
                        </w:r>
                        <w:r>
                          <w:rPr>
                            <w:b/>
                            <w:bCs/>
                            <w:color w:val="000000"/>
                            <w:spacing w:val="-2"/>
                            <w:w w:val="85"/>
                            <w:sz w:val="24"/>
                            <w:szCs w:val="24"/>
                            <w:rtl/>
                          </w:rPr>
                          <w:t>س</w:t>
                        </w:r>
                      </w:p>
                    </w:txbxContent>
                  </v:textbox>
                  <v:fill type="solid"/>
                  <w10:wrap type="none"/>
                </v:shape>
                <w10:wrap type="topAndBottom"/>
              </v:group>
            </w:pict>
          </mc:Fallback>
        </mc:AlternateContent>
      </w:r>
    </w:p>
    <w:p>
      <w:pPr>
        <w:pStyle w:val="BodyText"/>
        <w:bidi/>
        <w:spacing w:before="79"/>
        <w:ind w:right="1950" w:left="0" w:firstLine="0"/>
        <w:jc w:val="right"/>
        <w:rPr>
          <w:rFonts w:ascii="Times New Roman" w:cs="Times New Roman"/>
          <w:b w:val="0"/>
          <w:bCs w:val="0"/>
        </w:rPr>
      </w:pPr>
      <w:r>
        <w:rPr>
          <w:spacing w:val="-2"/>
          <w:w w:val="80"/>
          <w:rtl/>
        </w:rPr>
        <w:t>انبار</w:t>
      </w:r>
      <w:r>
        <w:rPr>
          <w:rtl/>
        </w:rPr>
        <w:t> </w:t>
      </w:r>
      <w:r>
        <w:rPr>
          <w:w w:val="80"/>
          <w:rtl/>
        </w:rPr>
        <w:t>شامل</w:t>
      </w:r>
      <w:r>
        <w:rPr>
          <w:spacing w:val="4"/>
          <w:rtl/>
        </w:rPr>
        <w:t> </w:t>
      </w:r>
      <w:r>
        <w:rPr>
          <w:w w:val="80"/>
          <w:rtl/>
        </w:rPr>
        <w:t>انبار</w:t>
      </w:r>
      <w:r>
        <w:rPr>
          <w:spacing w:val="8"/>
          <w:rtl/>
        </w:rPr>
        <w:t> </w:t>
      </w:r>
      <w:r>
        <w:rPr>
          <w:w w:val="80"/>
          <w:rtl/>
        </w:rPr>
        <w:t>اﺻلي،</w:t>
      </w:r>
      <w:r>
        <w:rPr>
          <w:spacing w:val="1"/>
          <w:rtl/>
        </w:rPr>
        <w:t> </w:t>
      </w:r>
      <w:r>
        <w:rPr>
          <w:w w:val="80"/>
          <w:rtl/>
        </w:rPr>
        <w:t>انبار</w:t>
      </w:r>
      <w:r>
        <w:rPr>
          <w:spacing w:val="7"/>
          <w:rtl/>
        </w:rPr>
        <w:t> </w:t>
      </w:r>
      <w:r>
        <w:rPr>
          <w:w w:val="80"/>
          <w:rtl/>
        </w:rPr>
        <w:t>ابزار</w:t>
      </w:r>
      <w:r>
        <w:rPr>
          <w:spacing w:val="2"/>
          <w:rtl/>
        </w:rPr>
        <w:t> </w:t>
      </w:r>
      <w:r>
        <w:rPr>
          <w:w w:val="80"/>
          <w:rtl/>
        </w:rPr>
        <w:t>آﻻت،</w:t>
      </w:r>
      <w:r>
        <w:rPr>
          <w:rtl/>
        </w:rPr>
        <w:t> </w:t>
      </w:r>
      <w:r>
        <w:rPr>
          <w:w w:val="80"/>
          <w:rtl/>
        </w:rPr>
        <w:t>انبار</w:t>
      </w:r>
      <w:r>
        <w:rPr>
          <w:spacing w:val="3"/>
          <w:rtl/>
        </w:rPr>
        <w:t> </w:t>
      </w:r>
      <w:r>
        <w:rPr>
          <w:w w:val="80"/>
          <w:rtl/>
        </w:rPr>
        <w:t>با</w:t>
      </w:r>
      <w:r>
        <w:rPr>
          <w:spacing w:val="7"/>
          <w:rtl/>
        </w:rPr>
        <w:t> </w:t>
      </w:r>
      <w:r>
        <w:rPr>
          <w:w w:val="80"/>
          <w:rtl/>
        </w:rPr>
        <w:t>دماي</w:t>
      </w:r>
      <w:r>
        <w:rPr>
          <w:spacing w:val="3"/>
          <w:rtl/>
        </w:rPr>
        <w:t> </w:t>
      </w:r>
      <w:r>
        <w:rPr>
          <w:w w:val="80"/>
          <w:rtl/>
        </w:rPr>
        <w:t>كنترل</w:t>
      </w:r>
      <w:r>
        <w:rPr>
          <w:spacing w:val="4"/>
          <w:rtl/>
        </w:rPr>
        <w:t> </w:t>
      </w:r>
      <w:r>
        <w:rPr>
          <w:w w:val="80"/>
          <w:rtl/>
        </w:rPr>
        <w:t>شده</w:t>
      </w:r>
      <w:r>
        <w:rPr>
          <w:rFonts w:ascii="Times New Roman" w:cs="Times New Roman"/>
          <w:b w:val="0"/>
          <w:bCs w:val="0"/>
          <w:w w:val="80"/>
          <w:sz w:val="22"/>
          <w:szCs w:val="22"/>
        </w:rPr>
        <w:t>Room</w:t>
      </w:r>
      <w:r>
        <w:rPr>
          <w:rFonts w:ascii="Calibri" w:cs="Calibri"/>
          <w:b w:val="0"/>
          <w:bCs w:val="0"/>
          <w:w w:val="80"/>
        </w:rPr>
        <w:t>)</w:t>
      </w:r>
      <w:r>
        <w:rPr>
          <w:rFonts w:ascii="Times New Roman" w:cs="Times New Roman"/>
          <w:b w:val="0"/>
          <w:bCs w:val="0"/>
          <w:spacing w:val="22"/>
          <w:sz w:val="22"/>
          <w:szCs w:val="22"/>
          <w:rtl/>
        </w:rPr>
        <w:t> </w:t>
      </w:r>
      <w:r>
        <w:rPr>
          <w:rFonts w:ascii="Times New Roman" w:cs="Times New Roman"/>
          <w:b w:val="0"/>
          <w:bCs w:val="0"/>
          <w:w w:val="80"/>
          <w:sz w:val="22"/>
          <w:szCs w:val="22"/>
        </w:rPr>
        <w:t>(Cold</w:t>
      </w:r>
      <w:r>
        <w:rPr>
          <w:color w:val="000000"/>
          <w:spacing w:val="2"/>
          <w:highlight w:val="yellow"/>
          <w:rtl/>
        </w:rPr>
        <w:t> </w:t>
      </w:r>
      <w:r>
        <w:rPr>
          <w:color w:val="000000"/>
          <w:w w:val="80"/>
          <w:highlight w:val="yellow"/>
          <w:rtl/>
        </w:rPr>
        <w:t>و</w:t>
      </w:r>
      <w:r>
        <w:rPr>
          <w:color w:val="000000"/>
          <w:spacing w:val="1"/>
          <w:highlight w:val="yellow"/>
          <w:rtl/>
        </w:rPr>
        <w:t> </w:t>
      </w:r>
      <w:r>
        <w:rPr>
          <w:color w:val="000000"/>
          <w:w w:val="80"/>
          <w:highlight w:val="yellow"/>
          <w:rtl/>
        </w:rPr>
        <w:t>اتاق</w:t>
      </w:r>
      <w:r>
        <w:rPr>
          <w:color w:val="000000"/>
          <w:spacing w:val="7"/>
          <w:highlight w:val="yellow"/>
          <w:rtl/>
        </w:rPr>
        <w:t> </w:t>
      </w:r>
      <w:r>
        <w:rPr>
          <w:color w:val="000000"/>
          <w:w w:val="80"/>
          <w:highlight w:val="yellow"/>
          <w:rtl/>
        </w:rPr>
        <w:t>انباردار</w:t>
      </w:r>
      <w:r>
        <w:rPr>
          <w:color w:val="000000"/>
          <w:spacing w:val="5"/>
          <w:highlight w:val="yellow"/>
          <w:rtl/>
        </w:rPr>
        <w:t> </w:t>
      </w:r>
      <w:r>
        <w:rPr>
          <w:color w:val="000000"/>
          <w:w w:val="80"/>
          <w:highlight w:val="yellow"/>
          <w:rtl/>
        </w:rPr>
        <w:t>ميباشد</w:t>
      </w:r>
      <w:r>
        <w:rPr>
          <w:color w:val="000000"/>
          <w:w w:val="80"/>
          <w:highlight w:val="yellow"/>
        </w:rPr>
        <w:t>.</w:t>
      </w:r>
      <w:r>
        <w:rPr>
          <w:rFonts w:ascii="Times New Roman" w:cs="Times New Roman"/>
          <w:b w:val="0"/>
          <w:bCs w:val="0"/>
          <w:color w:val="000000"/>
          <w:spacing w:val="33"/>
          <w:highlight w:val="yellow"/>
          <w:rtl/>
        </w:rPr>
        <w:t> </w:t>
      </w:r>
    </w:p>
    <w:p>
      <w:pPr>
        <w:spacing w:after="0"/>
        <w:jc w:val="right"/>
        <w:rPr>
          <w:rFonts w:ascii="Times New Roman" w:cs="Times New Roman"/>
        </w:rPr>
        <w:sectPr>
          <w:type w:val="continuous"/>
          <w:pgSz w:w="11910" w:h="16840"/>
          <w:pgMar w:top="920" w:bottom="280" w:left="680" w:right="740"/>
        </w:sectPr>
      </w:pPr>
    </w:p>
    <w:p>
      <w:pPr>
        <w:pStyle w:val="BodyText"/>
        <w:spacing w:before="3"/>
        <w:rPr>
          <w:sz w:val="2"/>
        </w:rPr>
      </w:pPr>
      <w:r>
        <w:rPr/>
        <mc:AlternateContent>
          <mc:Choice Requires="wps">
            <w:drawing>
              <wp:anchor distT="0" distB="0" distL="0" distR="0" allowOverlap="1" layoutInCell="1" locked="0" behindDoc="1" simplePos="0" relativeHeight="482053120">
                <wp:simplePos x="0" y="0"/>
                <wp:positionH relativeFrom="page">
                  <wp:posOffset>302418</wp:posOffset>
                </wp:positionH>
                <wp:positionV relativeFrom="page">
                  <wp:posOffset>302418</wp:posOffset>
                </wp:positionV>
                <wp:extent cx="6954520" cy="10089515"/>
                <wp:effectExtent l="0" t="0" r="0" b="0"/>
                <wp:wrapNone/>
                <wp:docPr id="235" name="Group 235"/>
                <wp:cNvGraphicFramePr>
                  <a:graphicFrameLocks/>
                </wp:cNvGraphicFramePr>
                <a:graphic>
                  <a:graphicData uri="http://schemas.microsoft.com/office/word/2010/wordprocessingGroup">
                    <wpg:wgp>
                      <wpg:cNvPr id="235" name="Group 235"/>
                      <wpg:cNvGrpSpPr/>
                      <wpg:grpSpPr>
                        <a:xfrm>
                          <a:off x="0" y="0"/>
                          <a:ext cx="6954520" cy="10089515"/>
                          <a:chExt cx="6954520" cy="10089515"/>
                        </a:xfrm>
                      </wpg:grpSpPr>
                      <pic:pic>
                        <pic:nvPicPr>
                          <pic:cNvPr id="236" name="Image 236"/>
                          <pic:cNvPicPr/>
                        </pic:nvPicPr>
                        <pic:blipFill>
                          <a:blip r:embed="rId54" cstate="print"/>
                          <a:stretch>
                            <a:fillRect/>
                          </a:stretch>
                        </pic:blipFill>
                        <pic:spPr>
                          <a:xfrm>
                            <a:off x="624171" y="9523109"/>
                            <a:ext cx="4005938" cy="241407"/>
                          </a:xfrm>
                          <a:prstGeom prst="rect">
                            <a:avLst/>
                          </a:prstGeom>
                        </pic:spPr>
                      </pic:pic>
                      <pic:pic>
                        <pic:nvPicPr>
                          <pic:cNvPr id="237" name="Image 237"/>
                          <pic:cNvPicPr/>
                        </pic:nvPicPr>
                        <pic:blipFill>
                          <a:blip r:embed="rId55" cstate="print"/>
                          <a:stretch>
                            <a:fillRect/>
                          </a:stretch>
                        </pic:blipFill>
                        <pic:spPr>
                          <a:xfrm>
                            <a:off x="2278373" y="4801756"/>
                            <a:ext cx="3137361" cy="241409"/>
                          </a:xfrm>
                          <a:prstGeom prst="rect">
                            <a:avLst/>
                          </a:prstGeom>
                        </pic:spPr>
                      </pic:pic>
                      <pic:pic>
                        <pic:nvPicPr>
                          <pic:cNvPr id="238" name="Image 238"/>
                          <pic:cNvPicPr/>
                        </pic:nvPicPr>
                        <pic:blipFill>
                          <a:blip r:embed="rId5" cstate="print"/>
                          <a:stretch>
                            <a:fillRect/>
                          </a:stretch>
                        </pic:blipFill>
                        <pic:spPr>
                          <a:xfrm>
                            <a:off x="0" y="0"/>
                            <a:ext cx="6954202" cy="10089070"/>
                          </a:xfrm>
                          <a:prstGeom prst="rect">
                            <a:avLst/>
                          </a:prstGeom>
                        </pic:spPr>
                      </pic:pic>
                    </wpg:wgp>
                  </a:graphicData>
                </a:graphic>
              </wp:anchor>
            </w:drawing>
          </mc:Choice>
          <mc:Fallback>
            <w:pict>
              <v:group style="position:absolute;margin-left:23.8125pt;margin-top:23.8125pt;width:547.6pt;height:794.45pt;mso-position-horizontal-relative:page;mso-position-vertical-relative:page;z-index:-21263360" id="docshapegroup139" coordorigin="476,476" coordsize="10952,15889">
                <v:shape style="position:absolute;left:1459;top:15473;width:6309;height:381" type="#_x0000_t75" id="docshape140" stroked="false">
                  <v:imagedata r:id="rId54" o:title=""/>
                </v:shape>
                <v:shape style="position:absolute;left:4064;top:8038;width:4941;height:381" type="#_x0000_t75" id="docshape141" stroked="false">
                  <v:imagedata r:id="rId55" o:title=""/>
                </v:shape>
                <v:shape style="position:absolute;left:476;top:476;width:10952;height:15889" type="#_x0000_t75" id="docshape142" stroked="false">
                  <v:imagedata r:id="rId5" o:title=""/>
                </v:shape>
                <w10:wrap type="none"/>
              </v:group>
            </w:pict>
          </mc:Fallback>
        </mc:AlternateContent>
      </w: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239" name="Image 239"/>
                  <wp:cNvGraphicFramePr>
                    <a:graphicFrameLocks/>
                  </wp:cNvGraphicFramePr>
                  <a:graphic>
                    <a:graphicData uri="http://schemas.openxmlformats.org/drawingml/2006/picture">
                      <pic:pic>
                        <pic:nvPicPr>
                          <pic:cNvPr id="239" name="Image 239"/>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3"/>
        <w:rPr>
          <w:sz w:val="20"/>
        </w:rPr>
      </w:pPr>
      <w:r>
        <w:rPr/>
        <mc:AlternateContent>
          <mc:Choice Requires="wps">
            <w:drawing>
              <wp:anchor distT="0" distB="0" distL="0" distR="0" allowOverlap="1" layoutInCell="1" locked="0" behindDoc="1" simplePos="0" relativeHeight="487629824">
                <wp:simplePos x="0" y="0"/>
                <wp:positionH relativeFrom="page">
                  <wp:posOffset>789430</wp:posOffset>
                </wp:positionH>
                <wp:positionV relativeFrom="paragraph">
                  <wp:posOffset>176067</wp:posOffset>
                </wp:positionV>
                <wp:extent cx="6096635" cy="518795"/>
                <wp:effectExtent l="0" t="0" r="0" b="0"/>
                <wp:wrapTopAndBottom/>
                <wp:docPr id="240" name="Group 240"/>
                <wp:cNvGraphicFramePr>
                  <a:graphicFrameLocks/>
                </wp:cNvGraphicFramePr>
                <a:graphic>
                  <a:graphicData uri="http://schemas.microsoft.com/office/word/2010/wordprocessingGroup">
                    <wpg:wgp>
                      <wpg:cNvPr id="240" name="Group 240"/>
                      <wpg:cNvGrpSpPr/>
                      <wpg:grpSpPr>
                        <a:xfrm>
                          <a:off x="0" y="0"/>
                          <a:ext cx="6096635" cy="518795"/>
                          <a:chExt cx="6096635" cy="518795"/>
                        </a:xfrm>
                      </wpg:grpSpPr>
                      <wps:wsp>
                        <wps:cNvPr id="241" name="Textbox 241"/>
                        <wps:cNvSpPr txBox="1"/>
                        <wps:spPr>
                          <a:xfrm>
                            <a:off x="3522067" y="277368"/>
                            <a:ext cx="2574290" cy="241935"/>
                          </a:xfrm>
                          <a:prstGeom prst="rect">
                            <a:avLst/>
                          </a:prstGeom>
                          <a:solidFill>
                            <a:srgbClr val="FFFF00"/>
                          </a:solidFill>
                        </wps:spPr>
                        <wps:txbx>
                          <w:txbxContent>
                            <w:p>
                              <w:pPr>
                                <w:bidi/>
                                <w:spacing w:before="24"/>
                                <w:ind w:right="19" w:left="0" w:firstLine="0"/>
                                <w:jc w:val="right"/>
                                <w:rPr>
                                  <w:b/>
                                  <w:bCs/>
                                  <w:color w:val="000000"/>
                                  <w:sz w:val="24"/>
                                  <w:szCs w:val="24"/>
                                </w:rPr>
                              </w:pPr>
                              <w:r>
                                <w:rPr>
                                  <w:b/>
                                  <w:bCs/>
                                  <w:color w:val="000000"/>
                                  <w:spacing w:val="-4"/>
                                  <w:w w:val="80"/>
                                  <w:sz w:val="24"/>
                                  <w:szCs w:val="24"/>
                                  <w:rtl/>
                                </w:rPr>
                                <w:t>آنها</w:t>
                              </w:r>
                              <w:r>
                                <w:rPr>
                                  <w:b/>
                                  <w:bCs/>
                                  <w:color w:val="000000"/>
                                  <w:spacing w:val="-7"/>
                                  <w:sz w:val="24"/>
                                  <w:szCs w:val="24"/>
                                  <w:rtl/>
                                </w:rPr>
                                <w:t> </w:t>
                              </w:r>
                              <w:r>
                                <w:rPr>
                                  <w:b/>
                                  <w:bCs/>
                                  <w:color w:val="000000"/>
                                  <w:w w:val="80"/>
                                  <w:sz w:val="24"/>
                                  <w:szCs w:val="24"/>
                                  <w:rtl/>
                                </w:rPr>
                                <w:t>نيز</w:t>
                              </w:r>
                              <w:r>
                                <w:rPr>
                                  <w:b/>
                                  <w:bCs/>
                                  <w:color w:val="000000"/>
                                  <w:spacing w:val="-2"/>
                                  <w:sz w:val="24"/>
                                  <w:szCs w:val="24"/>
                                  <w:rtl/>
                                </w:rPr>
                                <w:t> </w:t>
                              </w:r>
                              <w:r>
                                <w:rPr>
                                  <w:b/>
                                  <w:bCs/>
                                  <w:color w:val="000000"/>
                                  <w:w w:val="80"/>
                                  <w:sz w:val="24"/>
                                  <w:szCs w:val="24"/>
                                  <w:rtl/>
                                </w:rPr>
                                <w:t>در</w:t>
                              </w:r>
                              <w:r>
                                <w:rPr>
                                  <w:b/>
                                  <w:bCs/>
                                  <w:color w:val="000000"/>
                                  <w:spacing w:val="-9"/>
                                  <w:sz w:val="24"/>
                                  <w:szCs w:val="24"/>
                                  <w:rtl/>
                                </w:rPr>
                                <w:t> </w:t>
                              </w:r>
                              <w:r>
                                <w:rPr>
                                  <w:b/>
                                  <w:bCs/>
                                  <w:color w:val="000000"/>
                                  <w:w w:val="80"/>
                                  <w:sz w:val="24"/>
                                  <w:szCs w:val="24"/>
                                  <w:rtl/>
                                </w:rPr>
                                <w:t>اين</w:t>
                              </w:r>
                              <w:r>
                                <w:rPr>
                                  <w:b/>
                                  <w:bCs/>
                                  <w:color w:val="000000"/>
                                  <w:spacing w:val="-4"/>
                                  <w:sz w:val="24"/>
                                  <w:szCs w:val="24"/>
                                  <w:rtl/>
                                </w:rPr>
                                <w:t> </w:t>
                              </w:r>
                              <w:r>
                                <w:rPr>
                                  <w:b/>
                                  <w:bCs/>
                                  <w:color w:val="000000"/>
                                  <w:w w:val="80"/>
                                  <w:sz w:val="24"/>
                                  <w:szCs w:val="24"/>
                                  <w:rtl/>
                                </w:rPr>
                                <w:t>ساختمان</w:t>
                              </w:r>
                              <w:r>
                                <w:rPr>
                                  <w:b/>
                                  <w:bCs/>
                                  <w:color w:val="000000"/>
                                  <w:spacing w:val="-2"/>
                                  <w:sz w:val="24"/>
                                  <w:szCs w:val="24"/>
                                  <w:rtl/>
                                </w:rPr>
                                <w:t> </w:t>
                              </w:r>
                              <w:r>
                                <w:rPr>
                                  <w:b/>
                                  <w:bCs/>
                                  <w:color w:val="000000"/>
                                  <w:w w:val="80"/>
                                  <w:sz w:val="24"/>
                                  <w:szCs w:val="24"/>
                                  <w:rtl/>
                                </w:rPr>
                                <w:t>در</w:t>
                              </w:r>
                              <w:r>
                                <w:rPr>
                                  <w:b/>
                                  <w:bCs/>
                                  <w:color w:val="000000"/>
                                  <w:spacing w:val="-7"/>
                                  <w:sz w:val="24"/>
                                  <w:szCs w:val="24"/>
                                  <w:rtl/>
                                </w:rPr>
                                <w:t> </w:t>
                              </w:r>
                              <w:r>
                                <w:rPr>
                                  <w:b/>
                                  <w:bCs/>
                                  <w:color w:val="000000"/>
                                  <w:w w:val="80"/>
                                  <w:sz w:val="24"/>
                                  <w:szCs w:val="24"/>
                                  <w:rtl/>
                                </w:rPr>
                                <w:t>نظر</w:t>
                              </w:r>
                              <w:r>
                                <w:rPr>
                                  <w:b/>
                                  <w:bCs/>
                                  <w:color w:val="000000"/>
                                  <w:spacing w:val="-8"/>
                                  <w:sz w:val="24"/>
                                  <w:szCs w:val="24"/>
                                  <w:rtl/>
                                </w:rPr>
                                <w:t> </w:t>
                              </w:r>
                              <w:r>
                                <w:rPr>
                                  <w:b/>
                                  <w:bCs/>
                                  <w:color w:val="000000"/>
                                  <w:w w:val="80"/>
                                  <w:sz w:val="24"/>
                                  <w:szCs w:val="24"/>
                                  <w:rtl/>
                                </w:rPr>
                                <w:t>گرفته</w:t>
                              </w:r>
                              <w:r>
                                <w:rPr>
                                  <w:b/>
                                  <w:bCs/>
                                  <w:color w:val="000000"/>
                                  <w:spacing w:val="-4"/>
                                  <w:sz w:val="24"/>
                                  <w:szCs w:val="24"/>
                                  <w:rtl/>
                                </w:rPr>
                                <w:t> </w:t>
                              </w:r>
                              <w:r>
                                <w:rPr>
                                  <w:b/>
                                  <w:bCs/>
                                  <w:color w:val="000000"/>
                                  <w:w w:val="80"/>
                                  <w:sz w:val="24"/>
                                  <w:szCs w:val="24"/>
                                  <w:rtl/>
                                </w:rPr>
                                <w:t>شده</w:t>
                              </w:r>
                              <w:r>
                                <w:rPr>
                                  <w:b/>
                                  <w:bCs/>
                                  <w:color w:val="000000"/>
                                  <w:spacing w:val="-6"/>
                                  <w:sz w:val="24"/>
                                  <w:szCs w:val="24"/>
                                  <w:rtl/>
                                </w:rPr>
                                <w:t> </w:t>
                              </w:r>
                              <w:r>
                                <w:rPr>
                                  <w:b/>
                                  <w:bCs/>
                                  <w:color w:val="000000"/>
                                  <w:w w:val="80"/>
                                  <w:sz w:val="24"/>
                                  <w:szCs w:val="24"/>
                                  <w:rtl/>
                                </w:rPr>
                                <w:t>است</w:t>
                              </w:r>
                              <w:r>
                                <w:rPr>
                                  <w:b/>
                                  <w:bCs/>
                                  <w:color w:val="000000"/>
                                  <w:w w:val="80"/>
                                  <w:sz w:val="24"/>
                                  <w:szCs w:val="24"/>
                                </w:rPr>
                                <w:t>.</w:t>
                              </w:r>
                            </w:p>
                          </w:txbxContent>
                        </wps:txbx>
                        <wps:bodyPr wrap="square" lIns="0" tIns="0" rIns="0" bIns="0" rtlCol="0">
                          <a:noAutofit/>
                        </wps:bodyPr>
                      </wps:wsp>
                      <wps:wsp>
                        <wps:cNvPr id="242" name="Textbox 242"/>
                        <wps:cNvSpPr txBox="1"/>
                        <wps:spPr>
                          <a:xfrm>
                            <a:off x="0" y="0"/>
                            <a:ext cx="6096635" cy="277495"/>
                          </a:xfrm>
                          <a:prstGeom prst="rect">
                            <a:avLst/>
                          </a:prstGeom>
                          <a:solidFill>
                            <a:srgbClr val="FFFF00"/>
                          </a:solidFill>
                        </wps:spPr>
                        <wps:txbx>
                          <w:txbxContent>
                            <w:p>
                              <w:pPr>
                                <w:bidi/>
                                <w:spacing w:before="24"/>
                                <w:ind w:right="67" w:left="0" w:firstLine="0"/>
                                <w:jc w:val="right"/>
                                <w:rPr>
                                  <w:b/>
                                  <w:bCs/>
                                  <w:color w:val="000000"/>
                                  <w:sz w:val="24"/>
                                  <w:szCs w:val="24"/>
                                </w:rPr>
                              </w:pPr>
                              <w:r>
                                <w:rPr>
                                  <w:b/>
                                  <w:bCs/>
                                  <w:color w:val="000000"/>
                                  <w:spacing w:val="-2"/>
                                  <w:w w:val="80"/>
                                  <w:sz w:val="24"/>
                                  <w:szCs w:val="24"/>
                                  <w:rtl/>
                                </w:rPr>
                                <w:t>فضاهاي</w:t>
                              </w:r>
                              <w:r>
                                <w:rPr>
                                  <w:b/>
                                  <w:bCs/>
                                  <w:color w:val="000000"/>
                                  <w:spacing w:val="-12"/>
                                  <w:sz w:val="24"/>
                                  <w:szCs w:val="24"/>
                                  <w:rtl/>
                                </w:rPr>
                                <w:t> </w:t>
                              </w:r>
                              <w:r>
                                <w:rPr>
                                  <w:b/>
                                  <w:bCs/>
                                  <w:color w:val="000000"/>
                                  <w:w w:val="80"/>
                                  <w:sz w:val="24"/>
                                  <w:szCs w:val="24"/>
                                  <w:rtl/>
                                </w:rPr>
                                <w:t>سرويس،</w:t>
                              </w:r>
                              <w:r>
                                <w:rPr>
                                  <w:b/>
                                  <w:bCs/>
                                  <w:color w:val="000000"/>
                                  <w:spacing w:val="-10"/>
                                  <w:sz w:val="24"/>
                                  <w:szCs w:val="24"/>
                                  <w:rtl/>
                                </w:rPr>
                                <w:t> </w:t>
                              </w:r>
                              <w:r>
                                <w:rPr>
                                  <w:b/>
                                  <w:bCs/>
                                  <w:color w:val="000000"/>
                                  <w:w w:val="80"/>
                                  <w:sz w:val="24"/>
                                  <w:szCs w:val="24"/>
                                  <w:rtl/>
                                </w:rPr>
                                <w:t>دوش</w:t>
                              </w:r>
                              <w:r>
                                <w:rPr>
                                  <w:b/>
                                  <w:bCs/>
                                  <w:color w:val="000000"/>
                                  <w:spacing w:val="-10"/>
                                  <w:sz w:val="24"/>
                                  <w:szCs w:val="24"/>
                                  <w:rtl/>
                                </w:rPr>
                                <w:t> </w:t>
                              </w:r>
                              <w:r>
                                <w:rPr>
                                  <w:b/>
                                  <w:bCs/>
                                  <w:color w:val="000000"/>
                                  <w:w w:val="80"/>
                                  <w:sz w:val="24"/>
                                  <w:szCs w:val="24"/>
                                  <w:rtl/>
                                </w:rPr>
                                <w:t>و</w:t>
                              </w:r>
                              <w:r>
                                <w:rPr>
                                  <w:b/>
                                  <w:bCs/>
                                  <w:color w:val="000000"/>
                                  <w:spacing w:val="-5"/>
                                  <w:sz w:val="24"/>
                                  <w:szCs w:val="24"/>
                                  <w:rtl/>
                                </w:rPr>
                                <w:t> </w:t>
                              </w:r>
                              <w:r>
                                <w:rPr>
                                  <w:b/>
                                  <w:bCs/>
                                  <w:color w:val="000000"/>
                                  <w:w w:val="80"/>
                                  <w:sz w:val="24"/>
                                  <w:szCs w:val="24"/>
                                  <w:rtl/>
                                </w:rPr>
                                <w:t>رختكن،</w:t>
                              </w:r>
                              <w:r>
                                <w:rPr>
                                  <w:b/>
                                  <w:bCs/>
                                  <w:color w:val="000000"/>
                                  <w:spacing w:val="-14"/>
                                  <w:sz w:val="24"/>
                                  <w:szCs w:val="24"/>
                                  <w:rtl/>
                                </w:rPr>
                                <w:t> </w:t>
                              </w:r>
                              <w:r>
                                <w:rPr>
                                  <w:b/>
                                  <w:bCs/>
                                  <w:color w:val="000000"/>
                                  <w:w w:val="80"/>
                                  <w:sz w:val="24"/>
                                  <w:szCs w:val="24"/>
                                  <w:rtl/>
                                </w:rPr>
                                <w:t>اتاق</w:t>
                              </w:r>
                              <w:r>
                                <w:rPr>
                                  <w:b/>
                                  <w:bCs/>
                                  <w:color w:val="000000"/>
                                  <w:spacing w:val="-13"/>
                                  <w:sz w:val="24"/>
                                  <w:szCs w:val="24"/>
                                  <w:rtl/>
                                </w:rPr>
                                <w:t> </w:t>
                              </w:r>
                              <w:r>
                                <w:rPr>
                                  <w:b/>
                                  <w:bCs/>
                                  <w:color w:val="000000"/>
                                  <w:w w:val="80"/>
                                  <w:sz w:val="24"/>
                                  <w:szCs w:val="24"/>
                                  <w:rtl/>
                                </w:rPr>
                                <w:t>تابلو</w:t>
                              </w:r>
                              <w:r>
                                <w:rPr>
                                  <w:b/>
                                  <w:bCs/>
                                  <w:color w:val="000000"/>
                                  <w:spacing w:val="-8"/>
                                  <w:sz w:val="24"/>
                                  <w:szCs w:val="24"/>
                                  <w:rtl/>
                                </w:rPr>
                                <w:t> </w:t>
                              </w:r>
                              <w:r>
                                <w:rPr>
                                  <w:b/>
                                  <w:bCs/>
                                  <w:color w:val="000000"/>
                                  <w:w w:val="80"/>
                                  <w:sz w:val="24"/>
                                  <w:szCs w:val="24"/>
                                  <w:rtl/>
                                </w:rPr>
                                <w:t>هاي</w:t>
                              </w:r>
                              <w:r>
                                <w:rPr>
                                  <w:b/>
                                  <w:bCs/>
                                  <w:color w:val="000000"/>
                                  <w:spacing w:val="-11"/>
                                  <w:sz w:val="24"/>
                                  <w:szCs w:val="24"/>
                                  <w:rtl/>
                                </w:rPr>
                                <w:t> </w:t>
                              </w:r>
                              <w:r>
                                <w:rPr>
                                  <w:b/>
                                  <w:bCs/>
                                  <w:color w:val="000000"/>
                                  <w:w w:val="80"/>
                                  <w:sz w:val="24"/>
                                  <w:szCs w:val="24"/>
                                  <w:rtl/>
                                </w:rPr>
                                <w:t>برق</w:t>
                              </w:r>
                              <w:r>
                                <w:rPr>
                                  <w:b/>
                                  <w:bCs/>
                                  <w:color w:val="000000"/>
                                  <w:spacing w:val="-10"/>
                                  <w:sz w:val="24"/>
                                  <w:szCs w:val="24"/>
                                  <w:rtl/>
                                </w:rPr>
                                <w:t> </w:t>
                              </w:r>
                              <w:r>
                                <w:rPr>
                                  <w:b/>
                                  <w:bCs/>
                                  <w:color w:val="000000"/>
                                  <w:w w:val="80"/>
                                  <w:sz w:val="24"/>
                                  <w:szCs w:val="24"/>
                                  <w:rtl/>
                                </w:rPr>
                                <w:t>و</w:t>
                              </w:r>
                              <w:r>
                                <w:rPr>
                                  <w:b/>
                                  <w:bCs/>
                                  <w:color w:val="000000"/>
                                  <w:spacing w:val="-5"/>
                                  <w:sz w:val="24"/>
                                  <w:szCs w:val="24"/>
                                  <w:rtl/>
                                </w:rPr>
                                <w:t> </w:t>
                              </w:r>
                              <w:r>
                                <w:rPr>
                                  <w:b/>
                                  <w:bCs/>
                                  <w:color w:val="000000"/>
                                  <w:w w:val="80"/>
                                  <w:sz w:val="24"/>
                                  <w:szCs w:val="24"/>
                                  <w:rtl/>
                                </w:rPr>
                                <w:t>همچنين</w:t>
                              </w:r>
                              <w:r>
                                <w:rPr>
                                  <w:b/>
                                  <w:bCs/>
                                  <w:color w:val="000000"/>
                                  <w:spacing w:val="-9"/>
                                  <w:sz w:val="24"/>
                                  <w:szCs w:val="24"/>
                                  <w:rtl/>
                                </w:rPr>
                                <w:t> </w:t>
                              </w:r>
                              <w:r>
                                <w:rPr>
                                  <w:b/>
                                  <w:bCs/>
                                  <w:color w:val="000000"/>
                                  <w:w w:val="80"/>
                                  <w:sz w:val="24"/>
                                  <w:szCs w:val="24"/>
                                  <w:rtl/>
                                </w:rPr>
                                <w:t>فضاي</w:t>
                              </w:r>
                              <w:r>
                                <w:rPr>
                                  <w:b/>
                                  <w:bCs/>
                                  <w:color w:val="000000"/>
                                  <w:spacing w:val="-8"/>
                                  <w:sz w:val="24"/>
                                  <w:szCs w:val="24"/>
                                  <w:rtl/>
                                </w:rPr>
                                <w:t> </w:t>
                              </w:r>
                              <w:r>
                                <w:rPr>
                                  <w:b/>
                                  <w:bCs/>
                                  <w:color w:val="000000"/>
                                  <w:w w:val="80"/>
                                  <w:sz w:val="24"/>
                                  <w:szCs w:val="24"/>
                                  <w:rtl/>
                                </w:rPr>
                                <w:t>استراحت</w:t>
                              </w:r>
                              <w:r>
                                <w:rPr>
                                  <w:b/>
                                  <w:bCs/>
                                  <w:color w:val="000000"/>
                                  <w:spacing w:val="-11"/>
                                  <w:sz w:val="24"/>
                                  <w:szCs w:val="24"/>
                                  <w:rtl/>
                                </w:rPr>
                                <w:t> </w:t>
                              </w:r>
                              <w:r>
                                <w:rPr>
                                  <w:b/>
                                  <w:bCs/>
                                  <w:color w:val="000000"/>
                                  <w:w w:val="80"/>
                                  <w:sz w:val="24"/>
                                  <w:szCs w:val="24"/>
                                  <w:rtl/>
                                </w:rPr>
                                <w:t>پرسنل</w:t>
                              </w:r>
                              <w:r>
                                <w:rPr>
                                  <w:b/>
                                  <w:bCs/>
                                  <w:color w:val="000000"/>
                                  <w:spacing w:val="-11"/>
                                  <w:sz w:val="24"/>
                                  <w:szCs w:val="24"/>
                                  <w:rtl/>
                                </w:rPr>
                                <w:t> </w:t>
                              </w:r>
                              <w:r>
                                <w:rPr>
                                  <w:b/>
                                  <w:bCs/>
                                  <w:color w:val="000000"/>
                                  <w:w w:val="80"/>
                                  <w:sz w:val="24"/>
                                  <w:szCs w:val="24"/>
                                  <w:rtl/>
                                </w:rPr>
                                <w:t>نگهداري</w:t>
                              </w:r>
                              <w:r>
                                <w:rPr>
                                  <w:b/>
                                  <w:bCs/>
                                  <w:color w:val="000000"/>
                                  <w:spacing w:val="-12"/>
                                  <w:sz w:val="24"/>
                                  <w:szCs w:val="24"/>
                                  <w:rtl/>
                                </w:rPr>
                                <w:t> </w:t>
                              </w:r>
                              <w:r>
                                <w:rPr>
                                  <w:b/>
                                  <w:bCs/>
                                  <w:color w:val="000000"/>
                                  <w:w w:val="80"/>
                                  <w:sz w:val="24"/>
                                  <w:szCs w:val="24"/>
                                  <w:rtl/>
                                </w:rPr>
                                <w:t>سايت</w:t>
                              </w:r>
                              <w:r>
                                <w:rPr>
                                  <w:b/>
                                  <w:bCs/>
                                  <w:color w:val="000000"/>
                                  <w:spacing w:val="-10"/>
                                  <w:sz w:val="24"/>
                                  <w:szCs w:val="24"/>
                                  <w:rtl/>
                                </w:rPr>
                                <w:t> </w:t>
                              </w:r>
                              <w:r>
                                <w:rPr>
                                  <w:b/>
                                  <w:bCs/>
                                  <w:color w:val="000000"/>
                                  <w:w w:val="80"/>
                                  <w:sz w:val="24"/>
                                  <w:szCs w:val="24"/>
                                  <w:rtl/>
                                </w:rPr>
                                <w:t>و</w:t>
                              </w:r>
                              <w:r>
                                <w:rPr>
                                  <w:b/>
                                  <w:bCs/>
                                  <w:color w:val="000000"/>
                                  <w:spacing w:val="-11"/>
                                  <w:sz w:val="24"/>
                                  <w:szCs w:val="24"/>
                                  <w:rtl/>
                                </w:rPr>
                                <w:t> </w:t>
                              </w:r>
                              <w:r>
                                <w:rPr>
                                  <w:b/>
                                  <w:bCs/>
                                  <w:color w:val="000000"/>
                                  <w:w w:val="80"/>
                                  <w:sz w:val="24"/>
                                  <w:szCs w:val="24"/>
                                  <w:rtl/>
                                </w:rPr>
                                <w:t>انبار</w:t>
                              </w:r>
                              <w:r>
                                <w:rPr>
                                  <w:b/>
                                  <w:bCs/>
                                  <w:color w:val="000000"/>
                                  <w:spacing w:val="-11"/>
                                  <w:sz w:val="24"/>
                                  <w:szCs w:val="24"/>
                                  <w:rtl/>
                                </w:rPr>
                                <w:t> </w:t>
                              </w:r>
                              <w:r>
                                <w:rPr>
                                  <w:b/>
                                  <w:bCs/>
                                  <w:color w:val="000000"/>
                                  <w:w w:val="80"/>
                                  <w:sz w:val="24"/>
                                  <w:szCs w:val="24"/>
                                  <w:rtl/>
                                </w:rPr>
                                <w:t>تجهيزا</w:t>
                              </w:r>
                              <w:r>
                                <w:rPr>
                                  <w:b/>
                                  <w:bCs/>
                                  <w:color w:val="000000"/>
                                  <w:w w:val="80"/>
                                  <w:sz w:val="24"/>
                                  <w:szCs w:val="24"/>
                                  <w:rtl/>
                                </w:rPr>
                                <w:t>ت</w:t>
                              </w:r>
                            </w:p>
                          </w:txbxContent>
                        </wps:txbx>
                        <wps:bodyPr wrap="square" lIns="0" tIns="0" rIns="0" bIns="0" rtlCol="0">
                          <a:noAutofit/>
                        </wps:bodyPr>
                      </wps:wsp>
                    </wpg:wgp>
                  </a:graphicData>
                </a:graphic>
              </wp:anchor>
            </w:drawing>
          </mc:Choice>
          <mc:Fallback>
            <w:pict>
              <v:group style="position:absolute;margin-left:62.159901pt;margin-top:13.863598pt;width:480.05pt;height:40.85pt;mso-position-horizontal-relative:page;mso-position-vertical-relative:paragraph;z-index:-15686656;mso-wrap-distance-left:0;mso-wrap-distance-right:0" id="docshapegroup143" coordorigin="1243,277" coordsize="9601,817">
                <v:shape style="position:absolute;left:6789;top:714;width:4054;height:381" type="#_x0000_t202" id="docshape144" filled="true" fillcolor="#ffff00" stroked="false">
                  <v:textbox inset="0,0,0,0">
                    <w:txbxContent>
                      <w:p>
                        <w:pPr>
                          <w:bidi/>
                          <w:spacing w:before="24"/>
                          <w:ind w:right="19" w:left="0" w:firstLine="0"/>
                          <w:jc w:val="right"/>
                          <w:rPr>
                            <w:b/>
                            <w:bCs/>
                            <w:color w:val="000000"/>
                            <w:sz w:val="24"/>
                            <w:szCs w:val="24"/>
                          </w:rPr>
                        </w:pPr>
                        <w:r>
                          <w:rPr>
                            <w:b/>
                            <w:bCs/>
                            <w:color w:val="000000"/>
                            <w:w w:val="80"/>
                            <w:sz w:val="24"/>
                            <w:szCs w:val="24"/>
                          </w:rPr>
                          <w:t>.</w:t>
                        </w:r>
                        <w:r>
                          <w:rPr>
                            <w:b/>
                            <w:bCs/>
                            <w:color w:val="000000"/>
                            <w:w w:val="80"/>
                            <w:sz w:val="24"/>
                            <w:szCs w:val="24"/>
                            <w:rtl/>
                          </w:rPr>
                          <w:t>تسا</w:t>
                        </w:r>
                        <w:r>
                          <w:rPr>
                            <w:b/>
                            <w:bCs/>
                            <w:color w:val="000000"/>
                            <w:spacing w:val="-6"/>
                            <w:sz w:val="24"/>
                            <w:szCs w:val="24"/>
                            <w:rtl/>
                          </w:rPr>
                          <w:t> </w:t>
                        </w:r>
                        <w:r>
                          <w:rPr>
                            <w:b/>
                            <w:bCs/>
                            <w:color w:val="000000"/>
                            <w:w w:val="80"/>
                            <w:sz w:val="24"/>
                            <w:szCs w:val="24"/>
                            <w:rtl/>
                          </w:rPr>
                          <w:t>هدش</w:t>
                        </w:r>
                        <w:r>
                          <w:rPr>
                            <w:b/>
                            <w:bCs/>
                            <w:color w:val="000000"/>
                            <w:spacing w:val="-4"/>
                            <w:sz w:val="24"/>
                            <w:szCs w:val="24"/>
                            <w:rtl/>
                          </w:rPr>
                          <w:t> </w:t>
                        </w:r>
                        <w:r>
                          <w:rPr>
                            <w:b/>
                            <w:bCs/>
                            <w:color w:val="000000"/>
                            <w:w w:val="80"/>
                            <w:sz w:val="24"/>
                            <w:szCs w:val="24"/>
                            <w:rtl/>
                          </w:rPr>
                          <w:t>هتفرگ</w:t>
                        </w:r>
                        <w:r>
                          <w:rPr>
                            <w:b/>
                            <w:bCs/>
                            <w:color w:val="000000"/>
                            <w:spacing w:val="-8"/>
                            <w:sz w:val="24"/>
                            <w:szCs w:val="24"/>
                            <w:rtl/>
                          </w:rPr>
                          <w:t> </w:t>
                        </w:r>
                        <w:r>
                          <w:rPr>
                            <w:b/>
                            <w:bCs/>
                            <w:color w:val="000000"/>
                            <w:w w:val="80"/>
                            <w:sz w:val="24"/>
                            <w:szCs w:val="24"/>
                            <w:rtl/>
                          </w:rPr>
                          <w:t>رظن</w:t>
                        </w:r>
                        <w:r>
                          <w:rPr>
                            <w:b/>
                            <w:bCs/>
                            <w:color w:val="000000"/>
                            <w:spacing w:val="-7"/>
                            <w:sz w:val="24"/>
                            <w:szCs w:val="24"/>
                            <w:rtl/>
                          </w:rPr>
                          <w:t> </w:t>
                        </w:r>
                        <w:r>
                          <w:rPr>
                            <w:b/>
                            <w:bCs/>
                            <w:color w:val="000000"/>
                            <w:w w:val="80"/>
                            <w:sz w:val="24"/>
                            <w:szCs w:val="24"/>
                            <w:rtl/>
                          </w:rPr>
                          <w:t>رد</w:t>
                        </w:r>
                        <w:r>
                          <w:rPr>
                            <w:b/>
                            <w:bCs/>
                            <w:color w:val="000000"/>
                            <w:spacing w:val="-2"/>
                            <w:sz w:val="24"/>
                            <w:szCs w:val="24"/>
                            <w:rtl/>
                          </w:rPr>
                          <w:t> </w:t>
                        </w:r>
                        <w:r>
                          <w:rPr>
                            <w:b/>
                            <w:bCs/>
                            <w:color w:val="000000"/>
                            <w:w w:val="80"/>
                            <w:sz w:val="24"/>
                            <w:szCs w:val="24"/>
                            <w:rtl/>
                          </w:rPr>
                          <w:t>نامتخاس</w:t>
                        </w:r>
                        <w:r>
                          <w:rPr>
                            <w:b/>
                            <w:bCs/>
                            <w:color w:val="000000"/>
                            <w:spacing w:val="-4"/>
                            <w:sz w:val="24"/>
                            <w:szCs w:val="24"/>
                            <w:rtl/>
                          </w:rPr>
                          <w:t> </w:t>
                        </w:r>
                        <w:r>
                          <w:rPr>
                            <w:b/>
                            <w:bCs/>
                            <w:color w:val="000000"/>
                            <w:w w:val="80"/>
                            <w:sz w:val="24"/>
                            <w:szCs w:val="24"/>
                            <w:rtl/>
                          </w:rPr>
                          <w:t>نيا</w:t>
                        </w:r>
                        <w:r>
                          <w:rPr>
                            <w:b/>
                            <w:bCs/>
                            <w:color w:val="000000"/>
                            <w:spacing w:val="-9"/>
                            <w:sz w:val="24"/>
                            <w:szCs w:val="24"/>
                            <w:rtl/>
                          </w:rPr>
                          <w:t> </w:t>
                        </w:r>
                        <w:r>
                          <w:rPr>
                            <w:b/>
                            <w:bCs/>
                            <w:color w:val="000000"/>
                            <w:w w:val="80"/>
                            <w:sz w:val="24"/>
                            <w:szCs w:val="24"/>
                            <w:rtl/>
                          </w:rPr>
                          <w:t>رد</w:t>
                        </w:r>
                        <w:r>
                          <w:rPr>
                            <w:b/>
                            <w:bCs/>
                            <w:color w:val="000000"/>
                            <w:spacing w:val="-2"/>
                            <w:sz w:val="24"/>
                            <w:szCs w:val="24"/>
                            <w:rtl/>
                          </w:rPr>
                          <w:t> </w:t>
                        </w:r>
                        <w:r>
                          <w:rPr>
                            <w:b/>
                            <w:bCs/>
                            <w:color w:val="000000"/>
                            <w:w w:val="80"/>
                            <w:sz w:val="24"/>
                            <w:szCs w:val="24"/>
                            <w:rtl/>
                          </w:rPr>
                          <w:t>زين</w:t>
                        </w:r>
                        <w:r>
                          <w:rPr>
                            <w:b/>
                            <w:bCs/>
                            <w:color w:val="000000"/>
                            <w:spacing w:val="-7"/>
                            <w:sz w:val="24"/>
                            <w:szCs w:val="24"/>
                            <w:rtl/>
                          </w:rPr>
                          <w:t> </w:t>
                        </w:r>
                        <w:r>
                          <w:rPr>
                            <w:b/>
                            <w:bCs/>
                            <w:color w:val="000000"/>
                            <w:spacing w:val="-4"/>
                            <w:w w:val="80"/>
                            <w:sz w:val="24"/>
                            <w:szCs w:val="24"/>
                            <w:rtl/>
                          </w:rPr>
                          <w:t>اهن</w:t>
                        </w:r>
                        <w:r>
                          <w:rPr>
                            <w:b/>
                            <w:bCs/>
                            <w:color w:val="000000"/>
                            <w:spacing w:val="-4"/>
                            <w:w w:val="80"/>
                            <w:sz w:val="24"/>
                            <w:szCs w:val="24"/>
                            <w:rtl/>
                          </w:rPr>
                          <w:t>آ</w:t>
                        </w:r>
                      </w:p>
                    </w:txbxContent>
                  </v:textbox>
                  <v:fill type="solid"/>
                  <w10:wrap type="none"/>
                </v:shape>
                <v:shape style="position:absolute;left:1243;top:277;width:9601;height:437" type="#_x0000_t202" id="docshape145" filled="true" fillcolor="#ffff00" stroked="false">
                  <v:textbox inset="0,0,0,0">
                    <w:txbxContent>
                      <w:p>
                        <w:pPr>
                          <w:bidi/>
                          <w:spacing w:before="24"/>
                          <w:ind w:right="67" w:left="0" w:firstLine="0"/>
                          <w:jc w:val="right"/>
                          <w:rPr>
                            <w:b/>
                            <w:bCs/>
                            <w:color w:val="000000"/>
                            <w:sz w:val="24"/>
                            <w:szCs w:val="24"/>
                          </w:rPr>
                        </w:pPr>
                        <w:r>
                          <w:rPr>
                            <w:b/>
                            <w:bCs/>
                            <w:color w:val="000000"/>
                            <w:w w:val="80"/>
                            <w:sz w:val="24"/>
                            <w:szCs w:val="24"/>
                            <w:rtl/>
                          </w:rPr>
                          <w:t>تازيهجت</w:t>
                        </w:r>
                        <w:r>
                          <w:rPr>
                            <w:b/>
                            <w:bCs/>
                            <w:color w:val="000000"/>
                            <w:spacing w:val="-11"/>
                            <w:sz w:val="24"/>
                            <w:szCs w:val="24"/>
                            <w:rtl/>
                          </w:rPr>
                          <w:t> </w:t>
                        </w:r>
                        <w:r>
                          <w:rPr>
                            <w:b/>
                            <w:bCs/>
                            <w:color w:val="000000"/>
                            <w:w w:val="80"/>
                            <w:sz w:val="24"/>
                            <w:szCs w:val="24"/>
                            <w:rtl/>
                          </w:rPr>
                          <w:t>رابنا</w:t>
                        </w:r>
                        <w:r>
                          <w:rPr>
                            <w:b/>
                            <w:bCs/>
                            <w:color w:val="000000"/>
                            <w:spacing w:val="-11"/>
                            <w:sz w:val="24"/>
                            <w:szCs w:val="24"/>
                            <w:rtl/>
                          </w:rPr>
                          <w:t> </w:t>
                        </w:r>
                        <w:r>
                          <w:rPr>
                            <w:b/>
                            <w:bCs/>
                            <w:color w:val="000000"/>
                            <w:w w:val="80"/>
                            <w:sz w:val="24"/>
                            <w:szCs w:val="24"/>
                            <w:rtl/>
                          </w:rPr>
                          <w:t>و</w:t>
                        </w:r>
                        <w:r>
                          <w:rPr>
                            <w:b/>
                            <w:bCs/>
                            <w:color w:val="000000"/>
                            <w:spacing w:val="-10"/>
                            <w:sz w:val="24"/>
                            <w:szCs w:val="24"/>
                            <w:rtl/>
                          </w:rPr>
                          <w:t> </w:t>
                        </w:r>
                        <w:r>
                          <w:rPr>
                            <w:b/>
                            <w:bCs/>
                            <w:color w:val="000000"/>
                            <w:w w:val="80"/>
                            <w:sz w:val="24"/>
                            <w:szCs w:val="24"/>
                            <w:rtl/>
                          </w:rPr>
                          <w:t>تياس</w:t>
                        </w:r>
                        <w:r>
                          <w:rPr>
                            <w:b/>
                            <w:bCs/>
                            <w:color w:val="000000"/>
                            <w:spacing w:val="-12"/>
                            <w:sz w:val="24"/>
                            <w:szCs w:val="24"/>
                            <w:rtl/>
                          </w:rPr>
                          <w:t> </w:t>
                        </w:r>
                        <w:r>
                          <w:rPr>
                            <w:b/>
                            <w:bCs/>
                            <w:color w:val="000000"/>
                            <w:w w:val="80"/>
                            <w:sz w:val="24"/>
                            <w:szCs w:val="24"/>
                            <w:rtl/>
                          </w:rPr>
                          <w:t>يرادهگن</w:t>
                        </w:r>
                        <w:r>
                          <w:rPr>
                            <w:b/>
                            <w:bCs/>
                            <w:color w:val="000000"/>
                            <w:spacing w:val="-11"/>
                            <w:sz w:val="24"/>
                            <w:szCs w:val="24"/>
                            <w:rtl/>
                          </w:rPr>
                          <w:t> </w:t>
                        </w:r>
                        <w:r>
                          <w:rPr>
                            <w:b/>
                            <w:bCs/>
                            <w:color w:val="000000"/>
                            <w:w w:val="80"/>
                            <w:sz w:val="24"/>
                            <w:szCs w:val="24"/>
                            <w:rtl/>
                          </w:rPr>
                          <w:t>لنسرپ</w:t>
                        </w:r>
                        <w:r>
                          <w:rPr>
                            <w:b/>
                            <w:bCs/>
                            <w:color w:val="000000"/>
                            <w:spacing w:val="-11"/>
                            <w:sz w:val="24"/>
                            <w:szCs w:val="24"/>
                            <w:rtl/>
                          </w:rPr>
                          <w:t> </w:t>
                        </w:r>
                        <w:r>
                          <w:rPr>
                            <w:b/>
                            <w:bCs/>
                            <w:color w:val="000000"/>
                            <w:w w:val="80"/>
                            <w:sz w:val="24"/>
                            <w:szCs w:val="24"/>
                            <w:rtl/>
                          </w:rPr>
                          <w:t>تحارتسا</w:t>
                        </w:r>
                        <w:r>
                          <w:rPr>
                            <w:b/>
                            <w:bCs/>
                            <w:color w:val="000000"/>
                            <w:spacing w:val="-8"/>
                            <w:sz w:val="24"/>
                            <w:szCs w:val="24"/>
                            <w:rtl/>
                          </w:rPr>
                          <w:t> </w:t>
                        </w:r>
                        <w:r>
                          <w:rPr>
                            <w:b/>
                            <w:bCs/>
                            <w:color w:val="000000"/>
                            <w:w w:val="80"/>
                            <w:sz w:val="24"/>
                            <w:szCs w:val="24"/>
                            <w:rtl/>
                          </w:rPr>
                          <w:t>ياضف</w:t>
                        </w:r>
                        <w:r>
                          <w:rPr>
                            <w:b/>
                            <w:bCs/>
                            <w:color w:val="000000"/>
                            <w:spacing w:val="-9"/>
                            <w:sz w:val="24"/>
                            <w:szCs w:val="24"/>
                            <w:rtl/>
                          </w:rPr>
                          <w:t> </w:t>
                        </w:r>
                        <w:r>
                          <w:rPr>
                            <w:b/>
                            <w:bCs/>
                            <w:color w:val="000000"/>
                            <w:w w:val="80"/>
                            <w:sz w:val="24"/>
                            <w:szCs w:val="24"/>
                            <w:rtl/>
                          </w:rPr>
                          <w:t>نينچمه</w:t>
                        </w:r>
                        <w:r>
                          <w:rPr>
                            <w:b/>
                            <w:bCs/>
                            <w:color w:val="000000"/>
                            <w:spacing w:val="-5"/>
                            <w:sz w:val="24"/>
                            <w:szCs w:val="24"/>
                            <w:rtl/>
                          </w:rPr>
                          <w:t> </w:t>
                        </w:r>
                        <w:r>
                          <w:rPr>
                            <w:b/>
                            <w:bCs/>
                            <w:color w:val="000000"/>
                            <w:w w:val="80"/>
                            <w:sz w:val="24"/>
                            <w:szCs w:val="24"/>
                            <w:rtl/>
                          </w:rPr>
                          <w:t>و</w:t>
                        </w:r>
                        <w:r>
                          <w:rPr>
                            <w:b/>
                            <w:bCs/>
                            <w:color w:val="000000"/>
                            <w:spacing w:val="-10"/>
                            <w:sz w:val="24"/>
                            <w:szCs w:val="24"/>
                            <w:rtl/>
                          </w:rPr>
                          <w:t> </w:t>
                        </w:r>
                        <w:r>
                          <w:rPr>
                            <w:b/>
                            <w:bCs/>
                            <w:color w:val="000000"/>
                            <w:w w:val="80"/>
                            <w:sz w:val="24"/>
                            <w:szCs w:val="24"/>
                            <w:rtl/>
                          </w:rPr>
                          <w:t>قرب</w:t>
                        </w:r>
                        <w:r>
                          <w:rPr>
                            <w:b/>
                            <w:bCs/>
                            <w:color w:val="000000"/>
                            <w:spacing w:val="-11"/>
                            <w:sz w:val="24"/>
                            <w:szCs w:val="24"/>
                            <w:rtl/>
                          </w:rPr>
                          <w:t> </w:t>
                        </w:r>
                        <w:r>
                          <w:rPr>
                            <w:b/>
                            <w:bCs/>
                            <w:color w:val="000000"/>
                            <w:w w:val="80"/>
                            <w:sz w:val="24"/>
                            <w:szCs w:val="24"/>
                            <w:rtl/>
                          </w:rPr>
                          <w:t>ياه</w:t>
                        </w:r>
                        <w:r>
                          <w:rPr>
                            <w:b/>
                            <w:bCs/>
                            <w:color w:val="000000"/>
                            <w:spacing w:val="-8"/>
                            <w:sz w:val="24"/>
                            <w:szCs w:val="24"/>
                            <w:rtl/>
                          </w:rPr>
                          <w:t> </w:t>
                        </w:r>
                        <w:r>
                          <w:rPr>
                            <w:b/>
                            <w:bCs/>
                            <w:color w:val="000000"/>
                            <w:w w:val="80"/>
                            <w:sz w:val="24"/>
                            <w:szCs w:val="24"/>
                            <w:rtl/>
                          </w:rPr>
                          <w:t>ولبات</w:t>
                        </w:r>
                        <w:r>
                          <w:rPr>
                            <w:b/>
                            <w:bCs/>
                            <w:color w:val="000000"/>
                            <w:spacing w:val="-13"/>
                            <w:sz w:val="24"/>
                            <w:szCs w:val="24"/>
                            <w:rtl/>
                          </w:rPr>
                          <w:t> </w:t>
                        </w:r>
                        <w:r>
                          <w:rPr>
                            <w:b/>
                            <w:bCs/>
                            <w:color w:val="000000"/>
                            <w:w w:val="80"/>
                            <w:sz w:val="24"/>
                            <w:szCs w:val="24"/>
                            <w:rtl/>
                          </w:rPr>
                          <w:t>قاتا</w:t>
                        </w:r>
                        <w:r>
                          <w:rPr>
                            <w:b/>
                            <w:bCs/>
                            <w:color w:val="000000"/>
                            <w:spacing w:val="-14"/>
                            <w:sz w:val="24"/>
                            <w:szCs w:val="24"/>
                            <w:rtl/>
                          </w:rPr>
                          <w:t> </w:t>
                        </w:r>
                        <w:r>
                          <w:rPr>
                            <w:b/>
                            <w:bCs/>
                            <w:color w:val="000000"/>
                            <w:w w:val="80"/>
                            <w:sz w:val="24"/>
                            <w:szCs w:val="24"/>
                            <w:rtl/>
                          </w:rPr>
                          <w:t>،نكتخر</w:t>
                        </w:r>
                        <w:r>
                          <w:rPr>
                            <w:b/>
                            <w:bCs/>
                            <w:color w:val="000000"/>
                            <w:spacing w:val="-5"/>
                            <w:sz w:val="24"/>
                            <w:szCs w:val="24"/>
                            <w:rtl/>
                          </w:rPr>
                          <w:t> </w:t>
                        </w:r>
                        <w:r>
                          <w:rPr>
                            <w:b/>
                            <w:bCs/>
                            <w:color w:val="000000"/>
                            <w:w w:val="80"/>
                            <w:sz w:val="24"/>
                            <w:szCs w:val="24"/>
                            <w:rtl/>
                          </w:rPr>
                          <w:t>و</w:t>
                        </w:r>
                        <w:r>
                          <w:rPr>
                            <w:b/>
                            <w:bCs/>
                            <w:color w:val="000000"/>
                            <w:spacing w:val="-10"/>
                            <w:sz w:val="24"/>
                            <w:szCs w:val="24"/>
                            <w:rtl/>
                          </w:rPr>
                          <w:t> </w:t>
                        </w:r>
                        <w:r>
                          <w:rPr>
                            <w:b/>
                            <w:bCs/>
                            <w:color w:val="000000"/>
                            <w:w w:val="80"/>
                            <w:sz w:val="24"/>
                            <w:szCs w:val="24"/>
                            <w:rtl/>
                          </w:rPr>
                          <w:t>شود</w:t>
                        </w:r>
                        <w:r>
                          <w:rPr>
                            <w:b/>
                            <w:bCs/>
                            <w:color w:val="000000"/>
                            <w:spacing w:val="-10"/>
                            <w:sz w:val="24"/>
                            <w:szCs w:val="24"/>
                            <w:rtl/>
                          </w:rPr>
                          <w:t> </w:t>
                        </w:r>
                        <w:r>
                          <w:rPr>
                            <w:b/>
                            <w:bCs/>
                            <w:color w:val="000000"/>
                            <w:w w:val="80"/>
                            <w:sz w:val="24"/>
                            <w:szCs w:val="24"/>
                            <w:rtl/>
                          </w:rPr>
                          <w:t>،سيورس</w:t>
                        </w:r>
                        <w:r>
                          <w:rPr>
                            <w:b/>
                            <w:bCs/>
                            <w:color w:val="000000"/>
                            <w:spacing w:val="-12"/>
                            <w:sz w:val="24"/>
                            <w:szCs w:val="24"/>
                            <w:rtl/>
                          </w:rPr>
                          <w:t> </w:t>
                        </w:r>
                        <w:r>
                          <w:rPr>
                            <w:b/>
                            <w:bCs/>
                            <w:color w:val="000000"/>
                            <w:spacing w:val="-2"/>
                            <w:w w:val="80"/>
                            <w:sz w:val="24"/>
                            <w:szCs w:val="24"/>
                            <w:rtl/>
                          </w:rPr>
                          <w:t>ياهاض</w:t>
                        </w:r>
                        <w:r>
                          <w:rPr>
                            <w:b/>
                            <w:bCs/>
                            <w:color w:val="000000"/>
                            <w:spacing w:val="-2"/>
                            <w:w w:val="80"/>
                            <w:sz w:val="24"/>
                            <w:szCs w:val="24"/>
                            <w:rtl/>
                          </w:rPr>
                          <w:t>ف</w:t>
                        </w:r>
                      </w:p>
                    </w:txbxContent>
                  </v:textbox>
                  <v:fill type="solid"/>
                  <w10:wrap type="none"/>
                </v:shape>
                <w10:wrap type="topAndBottom"/>
              </v:group>
            </w:pict>
          </mc:Fallback>
        </mc:AlternateContent>
      </w:r>
    </w:p>
    <w:p>
      <w:pPr>
        <w:pStyle w:val="BodyText"/>
        <w:bidi/>
        <w:spacing w:before="83"/>
        <w:ind w:right="632" w:left="0" w:firstLine="0"/>
        <w:jc w:val="both"/>
      </w:pPr>
      <w:r>
        <w:rPr>
          <w:spacing w:val="-5"/>
          <w:w w:val="80"/>
          <w:rtl/>
        </w:rPr>
        <w:t>يك</w:t>
      </w:r>
      <w:r>
        <w:rPr>
          <w:spacing w:val="-14"/>
          <w:rtl/>
        </w:rPr>
        <w:t> </w:t>
      </w:r>
      <w:r>
        <w:rPr>
          <w:w w:val="80"/>
          <w:rtl/>
        </w:rPr>
        <w:t>جرثقيل</w:t>
      </w:r>
      <w:r>
        <w:rPr>
          <w:spacing w:val="-10"/>
          <w:rtl/>
        </w:rPr>
        <w:t> </w:t>
      </w:r>
      <w:r>
        <w:rPr>
          <w:w w:val="80"/>
          <w:rtl/>
        </w:rPr>
        <w:t>سقفي</w:t>
      </w:r>
      <w:r>
        <w:rPr>
          <w:spacing w:val="-12"/>
          <w:rtl/>
        </w:rPr>
        <w:t> </w:t>
      </w:r>
      <w:r>
        <w:rPr>
          <w:w w:val="80"/>
          <w:rtl/>
        </w:rPr>
        <w:t>با</w:t>
      </w:r>
      <w:r>
        <w:rPr>
          <w:spacing w:val="-11"/>
          <w:rtl/>
        </w:rPr>
        <w:t> </w:t>
      </w:r>
      <w:r>
        <w:rPr>
          <w:w w:val="80"/>
          <w:rtl/>
        </w:rPr>
        <w:t>ظرفيت</w:t>
      </w:r>
      <w:r>
        <w:rPr>
          <w:spacing w:val="-7"/>
          <w:rtl/>
        </w:rPr>
        <w:t> </w:t>
      </w:r>
      <w:r>
        <w:rPr>
          <w:w w:val="80"/>
          <w:rtl/>
        </w:rPr>
        <w:t>حدود</w:t>
      </w:r>
      <w:r>
        <w:rPr>
          <w:spacing w:val="-11"/>
          <w:rtl/>
        </w:rPr>
        <w:t> </w:t>
      </w:r>
      <w:r>
        <w:rPr>
          <w:w w:val="80"/>
        </w:rPr>
        <w:t>٥</w:t>
      </w:r>
      <w:r>
        <w:rPr>
          <w:spacing w:val="-12"/>
          <w:rtl/>
        </w:rPr>
        <w:t> </w:t>
      </w:r>
      <w:r>
        <w:rPr>
          <w:w w:val="80"/>
          <w:rtl/>
        </w:rPr>
        <w:t>تن</w:t>
      </w:r>
      <w:r>
        <w:rPr>
          <w:spacing w:val="-12"/>
          <w:rtl/>
        </w:rPr>
        <w:t> </w:t>
      </w:r>
      <w:r>
        <w:rPr>
          <w:w w:val="80"/>
          <w:rtl/>
        </w:rPr>
        <w:t>به</w:t>
      </w:r>
      <w:r>
        <w:rPr>
          <w:spacing w:val="-11"/>
          <w:rtl/>
        </w:rPr>
        <w:t> </w:t>
      </w:r>
      <w:r>
        <w:rPr>
          <w:w w:val="80"/>
          <w:rtl/>
        </w:rPr>
        <w:t>گونهاي</w:t>
      </w:r>
      <w:r>
        <w:rPr>
          <w:spacing w:val="-11"/>
          <w:rtl/>
        </w:rPr>
        <w:t> </w:t>
      </w:r>
      <w:r>
        <w:rPr>
          <w:w w:val="80"/>
          <w:rtl/>
        </w:rPr>
        <w:t>كه</w:t>
      </w:r>
      <w:r>
        <w:rPr>
          <w:spacing w:val="-8"/>
          <w:rtl/>
        </w:rPr>
        <w:t> </w:t>
      </w:r>
      <w:r>
        <w:rPr>
          <w:w w:val="80"/>
          <w:rtl/>
        </w:rPr>
        <w:t>فضاي</w:t>
      </w:r>
      <w:r>
        <w:rPr>
          <w:spacing w:val="-13"/>
          <w:rtl/>
        </w:rPr>
        <w:t> </w:t>
      </w:r>
      <w:r>
        <w:rPr>
          <w:w w:val="80"/>
          <w:rtl/>
        </w:rPr>
        <w:t>انبار</w:t>
      </w:r>
      <w:r>
        <w:rPr>
          <w:spacing w:val="-14"/>
          <w:rtl/>
        </w:rPr>
        <w:t> </w:t>
      </w:r>
      <w:r>
        <w:rPr>
          <w:w w:val="80"/>
          <w:rtl/>
        </w:rPr>
        <w:t>اﺻلي</w:t>
      </w:r>
      <w:r>
        <w:rPr>
          <w:spacing w:val="-9"/>
          <w:rtl/>
        </w:rPr>
        <w:t> </w:t>
      </w:r>
      <w:r>
        <w:rPr>
          <w:w w:val="80"/>
          <w:rtl/>
        </w:rPr>
        <w:t>و</w:t>
      </w:r>
      <w:r>
        <w:rPr>
          <w:spacing w:val="-11"/>
          <w:rtl/>
        </w:rPr>
        <w:t> </w:t>
      </w:r>
      <w:r>
        <w:rPr>
          <w:w w:val="80"/>
          <w:rtl/>
        </w:rPr>
        <w:t>كارگاه</w:t>
      </w:r>
      <w:r>
        <w:rPr>
          <w:spacing w:val="-10"/>
          <w:rtl/>
        </w:rPr>
        <w:t> </w:t>
      </w:r>
      <w:r>
        <w:rPr>
          <w:w w:val="80"/>
          <w:rtl/>
        </w:rPr>
        <w:t>اﺻلي</w:t>
      </w:r>
      <w:r>
        <w:rPr>
          <w:spacing w:val="-9"/>
          <w:rtl/>
        </w:rPr>
        <w:t> </w:t>
      </w:r>
      <w:r>
        <w:rPr>
          <w:w w:val="80"/>
          <w:rtl/>
        </w:rPr>
        <w:t>را</w:t>
      </w:r>
      <w:r>
        <w:rPr>
          <w:spacing w:val="-10"/>
          <w:rtl/>
        </w:rPr>
        <w:t> </w:t>
      </w:r>
      <w:r>
        <w:rPr>
          <w:w w:val="80"/>
          <w:rtl/>
        </w:rPr>
        <w:t>پوشش</w:t>
      </w:r>
      <w:r>
        <w:rPr>
          <w:spacing w:val="-7"/>
          <w:rtl/>
        </w:rPr>
        <w:t> </w:t>
      </w:r>
      <w:r>
        <w:rPr>
          <w:w w:val="80"/>
          <w:rtl/>
        </w:rPr>
        <w:t>دهد</w:t>
      </w:r>
      <w:r>
        <w:rPr>
          <w:spacing w:val="-9"/>
          <w:rtl/>
        </w:rPr>
        <w:t> </w:t>
      </w:r>
      <w:r>
        <w:rPr>
          <w:w w:val="80"/>
          <w:rtl/>
        </w:rPr>
        <w:t>ميبايﺴت</w:t>
      </w:r>
      <w:r>
        <w:rPr>
          <w:spacing w:val="-7"/>
          <w:rtl/>
        </w:rPr>
        <w:t> </w:t>
      </w:r>
      <w:r>
        <w:rPr>
          <w:w w:val="80"/>
          <w:rtl/>
        </w:rPr>
        <w:t>در</w:t>
      </w:r>
      <w:r>
        <w:rPr>
          <w:spacing w:val="-13"/>
          <w:rtl/>
        </w:rPr>
        <w:t> </w:t>
      </w:r>
      <w:r>
        <w:rPr>
          <w:w w:val="80"/>
          <w:rtl/>
        </w:rPr>
        <w:t>نظ</w:t>
      </w:r>
      <w:r>
        <w:rPr>
          <w:w w:val="80"/>
          <w:rtl/>
        </w:rPr>
        <w:t>ر</w:t>
      </w:r>
    </w:p>
    <w:p>
      <w:pPr>
        <w:pStyle w:val="BodyText"/>
        <w:bidi/>
        <w:spacing w:before="161"/>
        <w:ind w:right="9167" w:left="0" w:firstLine="0"/>
        <w:jc w:val="both"/>
      </w:pPr>
      <w:r>
        <w:rPr>
          <w:spacing w:val="-2"/>
          <w:w w:val="95"/>
          <w:rtl/>
        </w:rPr>
        <w:t>گرفته</w:t>
      </w:r>
      <w:r>
        <w:rPr>
          <w:spacing w:val="-6"/>
          <w:w w:val="85"/>
          <w:rtl/>
        </w:rPr>
        <w:t> </w:t>
      </w:r>
      <w:r>
        <w:rPr>
          <w:w w:val="85"/>
          <w:rtl/>
        </w:rPr>
        <w:t>شود</w:t>
      </w:r>
      <w:r>
        <w:rPr>
          <w:w w:val="85"/>
        </w:rPr>
        <w:t>.</w:t>
      </w:r>
    </w:p>
    <w:p>
      <w:pPr>
        <w:pStyle w:val="BodyText"/>
        <w:bidi/>
        <w:spacing w:line="360" w:lineRule="auto" w:before="157"/>
        <w:ind w:right="628" w:left="370" w:firstLine="5268"/>
        <w:jc w:val="both"/>
      </w:pPr>
      <w:r>
        <w:rPr>
          <w:color w:val="000000"/>
          <w:w w:val="90"/>
          <w:highlight w:val="yellow"/>
          <w:rtl/>
        </w:rPr>
        <w:t> پوشش</w:t>
      </w:r>
      <w:r>
        <w:rPr>
          <w:color w:val="000000"/>
          <w:spacing w:val="-10"/>
          <w:w w:val="90"/>
          <w:highlight w:val="yellow"/>
          <w:rtl/>
        </w:rPr>
        <w:t> </w:t>
      </w:r>
      <w:r>
        <w:rPr>
          <w:color w:val="000000"/>
          <w:w w:val="90"/>
          <w:highlight w:val="yellow"/>
          <w:rtl/>
        </w:rPr>
        <w:t>پاركينگ</w:t>
      </w:r>
      <w:r>
        <w:rPr>
          <w:color w:val="000000"/>
          <w:spacing w:val="-10"/>
          <w:w w:val="90"/>
          <w:highlight w:val="yellow"/>
          <w:rtl/>
        </w:rPr>
        <w:t> </w:t>
      </w:r>
      <w:r>
        <w:rPr>
          <w:color w:val="000000"/>
          <w:w w:val="90"/>
          <w:highlight w:val="yellow"/>
          <w:rtl/>
        </w:rPr>
        <w:t>آمبوﻻنس</w:t>
      </w:r>
      <w:r>
        <w:rPr>
          <w:rFonts w:ascii="Calibri" w:cs="Calibri"/>
          <w:b w:val="0"/>
          <w:bCs w:val="0"/>
          <w:color w:val="000000"/>
          <w:w w:val="90"/>
        </w:rPr>
        <w:t>Shelter</w:t>
      </w:r>
      <w:r>
        <w:rPr>
          <w:rFonts w:ascii="Calibri" w:cs="Calibri"/>
          <w:b w:val="0"/>
          <w:bCs w:val="0"/>
          <w:color w:val="000000"/>
          <w:w w:val="90"/>
          <w:highlight w:val="yellow"/>
        </w:rPr>
        <w:t>)</w:t>
      </w:r>
      <w:r>
        <w:rPr>
          <w:rFonts w:ascii="Calibri" w:cs="Calibri"/>
          <w:b w:val="0"/>
          <w:bCs w:val="0"/>
          <w:color w:val="000000"/>
          <w:spacing w:val="-2"/>
          <w:w w:val="90"/>
          <w:rtl/>
        </w:rPr>
        <w:t> </w:t>
      </w:r>
      <w:r>
        <w:rPr>
          <w:rFonts w:ascii="Calibri" w:cs="Calibri"/>
          <w:b w:val="0"/>
          <w:bCs w:val="0"/>
          <w:color w:val="000000"/>
          <w:w w:val="90"/>
        </w:rPr>
        <w:t>(Ambulance</w:t>
      </w:r>
      <w:r>
        <w:rPr>
          <w:color w:val="000000"/>
          <w:w w:val="90"/>
          <w:rtl/>
        </w:rPr>
        <w:t> سايبان</w:t>
      </w:r>
      <w:r>
        <w:rPr>
          <w:color w:val="000000"/>
          <w:spacing w:val="-10"/>
          <w:w w:val="90"/>
          <w:rtl/>
        </w:rPr>
        <w:t> </w:t>
      </w:r>
      <w:r>
        <w:rPr>
          <w:color w:val="000000"/>
          <w:w w:val="90"/>
          <w:rtl/>
        </w:rPr>
        <w:t>فلزي</w:t>
      </w:r>
      <w:r>
        <w:rPr>
          <w:color w:val="000000"/>
          <w:spacing w:val="-10"/>
          <w:w w:val="90"/>
          <w:rtl/>
        </w:rPr>
        <w:t> </w:t>
      </w:r>
      <w:r>
        <w:rPr>
          <w:color w:val="000000"/>
          <w:w w:val="90"/>
          <w:rtl/>
        </w:rPr>
        <w:t>از</w:t>
      </w:r>
      <w:r>
        <w:rPr>
          <w:color w:val="000000"/>
          <w:spacing w:val="-10"/>
          <w:w w:val="90"/>
          <w:rtl/>
        </w:rPr>
        <w:t> </w:t>
      </w:r>
      <w:r>
        <w:rPr>
          <w:color w:val="000000"/>
          <w:w w:val="90"/>
          <w:rtl/>
        </w:rPr>
        <w:t>ورق</w:t>
      </w:r>
      <w:r>
        <w:rPr>
          <w:color w:val="000000"/>
          <w:spacing w:val="-10"/>
          <w:w w:val="90"/>
          <w:rtl/>
        </w:rPr>
        <w:t> </w:t>
      </w:r>
      <w:r>
        <w:rPr>
          <w:color w:val="000000"/>
          <w:w w:val="90"/>
          <w:rtl/>
        </w:rPr>
        <w:t>گالوانيزه</w:t>
      </w:r>
      <w:r>
        <w:rPr>
          <w:color w:val="000000"/>
          <w:spacing w:val="-10"/>
          <w:w w:val="90"/>
          <w:rtl/>
        </w:rPr>
        <w:t> </w:t>
      </w:r>
      <w:r>
        <w:rPr>
          <w:color w:val="000000"/>
          <w:w w:val="90"/>
          <w:rtl/>
        </w:rPr>
        <w:t>موجدار</w:t>
      </w:r>
      <w:r>
        <w:rPr>
          <w:rFonts w:ascii="Times New Roman" w:cs="Times New Roman"/>
          <w:b w:val="0"/>
          <w:bCs w:val="0"/>
          <w:color w:val="000000"/>
          <w:w w:val="90"/>
          <w:sz w:val="22"/>
          <w:szCs w:val="22"/>
        </w:rPr>
        <w:t>Sheet</w:t>
      </w:r>
      <w:r>
        <w:rPr>
          <w:rFonts w:ascii="Calibri" w:cs="Calibri"/>
          <w:b w:val="0"/>
          <w:bCs w:val="0"/>
          <w:color w:val="000000"/>
          <w:w w:val="90"/>
        </w:rPr>
        <w:t>)</w:t>
      </w:r>
      <w:r>
        <w:rPr>
          <w:rFonts w:ascii="Times New Roman" w:cs="Times New Roman"/>
          <w:b w:val="0"/>
          <w:bCs w:val="0"/>
          <w:color w:val="000000"/>
          <w:spacing w:val="-8"/>
          <w:w w:val="90"/>
          <w:sz w:val="22"/>
          <w:szCs w:val="22"/>
          <w:rtl/>
        </w:rPr>
        <w:t> </w:t>
      </w:r>
      <w:r>
        <w:rPr>
          <w:rFonts w:ascii="Times New Roman" w:cs="Times New Roman"/>
          <w:b w:val="0"/>
          <w:bCs w:val="0"/>
          <w:color w:val="000000"/>
          <w:w w:val="90"/>
          <w:sz w:val="22"/>
          <w:szCs w:val="22"/>
        </w:rPr>
        <w:t>Corrugated</w:t>
      </w:r>
      <w:r>
        <w:rPr>
          <w:rFonts w:ascii="Times New Roman" w:cs="Times New Roman"/>
          <w:b w:val="0"/>
          <w:bCs w:val="0"/>
          <w:color w:val="000000"/>
          <w:spacing w:val="-8"/>
          <w:w w:val="90"/>
          <w:sz w:val="22"/>
          <w:szCs w:val="22"/>
          <w:rtl/>
        </w:rPr>
        <w:t> </w:t>
      </w:r>
      <w:r>
        <w:rPr>
          <w:rFonts w:ascii="Times New Roman" w:cs="Times New Roman"/>
          <w:b w:val="0"/>
          <w:bCs w:val="0"/>
          <w:color w:val="000000"/>
          <w:w w:val="90"/>
          <w:sz w:val="22"/>
          <w:szCs w:val="22"/>
        </w:rPr>
        <w:t>(Galvanized</w:t>
      </w:r>
      <w:r>
        <w:rPr>
          <w:color w:val="000000"/>
          <w:spacing w:val="-10"/>
          <w:w w:val="90"/>
          <w:rtl/>
        </w:rPr>
        <w:t> </w:t>
      </w:r>
      <w:r>
        <w:rPr>
          <w:color w:val="000000"/>
          <w:w w:val="90"/>
          <w:rtl/>
        </w:rPr>
        <w:t>بر</w:t>
      </w:r>
      <w:r>
        <w:rPr>
          <w:color w:val="000000"/>
          <w:spacing w:val="-11"/>
          <w:w w:val="90"/>
          <w:rtl/>
        </w:rPr>
        <w:t> </w:t>
      </w:r>
      <w:r>
        <w:rPr>
          <w:color w:val="000000"/>
          <w:w w:val="90"/>
          <w:rtl/>
        </w:rPr>
        <w:t>روي</w:t>
      </w:r>
      <w:r>
        <w:rPr>
          <w:color w:val="000000"/>
          <w:spacing w:val="-10"/>
          <w:w w:val="90"/>
          <w:rtl/>
        </w:rPr>
        <w:t> </w:t>
      </w:r>
      <w:r>
        <w:rPr>
          <w:color w:val="000000"/>
          <w:w w:val="90"/>
          <w:rtl/>
        </w:rPr>
        <w:t>سازهاي</w:t>
      </w:r>
      <w:r>
        <w:rPr>
          <w:color w:val="000000"/>
          <w:spacing w:val="-10"/>
          <w:w w:val="90"/>
          <w:rtl/>
        </w:rPr>
        <w:t> </w:t>
      </w:r>
      <w:r>
        <w:rPr>
          <w:color w:val="000000"/>
          <w:w w:val="90"/>
          <w:rtl/>
        </w:rPr>
        <w:t>فلزي</w:t>
      </w:r>
      <w:r>
        <w:rPr>
          <w:color w:val="000000"/>
          <w:spacing w:val="-10"/>
          <w:w w:val="90"/>
          <w:rtl/>
        </w:rPr>
        <w:t> </w:t>
      </w:r>
      <w:r>
        <w:rPr>
          <w:color w:val="000000"/>
          <w:w w:val="90"/>
          <w:rtl/>
        </w:rPr>
        <w:t>جهت</w:t>
      </w:r>
      <w:r>
        <w:rPr>
          <w:color w:val="000000"/>
          <w:spacing w:val="-10"/>
          <w:w w:val="90"/>
          <w:rtl/>
        </w:rPr>
        <w:t> </w:t>
      </w:r>
      <w:r>
        <w:rPr>
          <w:color w:val="000000"/>
          <w:w w:val="90"/>
          <w:rtl/>
        </w:rPr>
        <w:t>پوشش</w:t>
      </w:r>
      <w:r>
        <w:rPr>
          <w:color w:val="000000"/>
          <w:spacing w:val="-10"/>
          <w:w w:val="90"/>
          <w:rtl/>
        </w:rPr>
        <w:t> </w:t>
      </w:r>
      <w:r>
        <w:rPr>
          <w:color w:val="000000"/>
          <w:w w:val="90"/>
          <w:rtl/>
        </w:rPr>
        <w:t>آمبوﻻنس </w:t>
      </w:r>
      <w:r>
        <w:rPr>
          <w:color w:val="000000"/>
          <w:spacing w:val="-5"/>
          <w:w w:val="85"/>
          <w:rtl/>
        </w:rPr>
        <w:t>از</w:t>
      </w:r>
      <w:r>
        <w:rPr>
          <w:color w:val="000000"/>
          <w:spacing w:val="-10"/>
          <w:w w:val="85"/>
          <w:rtl/>
        </w:rPr>
        <w:t> </w:t>
      </w:r>
      <w:r>
        <w:rPr>
          <w:color w:val="000000"/>
          <w:w w:val="85"/>
          <w:rtl/>
        </w:rPr>
        <w:t>عوارض</w:t>
      </w:r>
      <w:r>
        <w:rPr>
          <w:color w:val="000000"/>
          <w:spacing w:val="-11"/>
          <w:w w:val="85"/>
          <w:rtl/>
        </w:rPr>
        <w:t> </w:t>
      </w:r>
      <w:r>
        <w:rPr>
          <w:color w:val="000000"/>
          <w:w w:val="85"/>
          <w:rtl/>
        </w:rPr>
        <w:t>نور</w:t>
      </w:r>
      <w:r>
        <w:rPr>
          <w:color w:val="000000"/>
          <w:spacing w:val="-8"/>
          <w:w w:val="85"/>
          <w:rtl/>
        </w:rPr>
        <w:t> </w:t>
      </w:r>
      <w:r>
        <w:rPr>
          <w:color w:val="000000"/>
          <w:w w:val="85"/>
          <w:rtl/>
        </w:rPr>
        <w:t>مﺴتقيم</w:t>
      </w:r>
      <w:r>
        <w:rPr>
          <w:color w:val="000000"/>
          <w:spacing w:val="-10"/>
          <w:w w:val="85"/>
          <w:rtl/>
        </w:rPr>
        <w:t> </w:t>
      </w:r>
      <w:r>
        <w:rPr>
          <w:color w:val="000000"/>
          <w:w w:val="85"/>
          <w:rtl/>
        </w:rPr>
        <w:t>و</w:t>
      </w:r>
      <w:r>
        <w:rPr>
          <w:color w:val="000000"/>
          <w:spacing w:val="-7"/>
          <w:w w:val="85"/>
          <w:rtl/>
        </w:rPr>
        <w:t> </w:t>
      </w:r>
      <w:r>
        <w:rPr>
          <w:color w:val="000000"/>
          <w:w w:val="85"/>
          <w:rtl/>
        </w:rPr>
        <w:t>بارش</w:t>
      </w:r>
      <w:r>
        <w:rPr>
          <w:color w:val="000000"/>
          <w:spacing w:val="-7"/>
          <w:w w:val="85"/>
          <w:rtl/>
        </w:rPr>
        <w:t> </w:t>
      </w:r>
      <w:r>
        <w:rPr>
          <w:color w:val="000000"/>
          <w:w w:val="85"/>
          <w:rtl/>
        </w:rPr>
        <w:t>تشكيل</w:t>
      </w:r>
      <w:r>
        <w:rPr>
          <w:color w:val="000000"/>
          <w:spacing w:val="-9"/>
          <w:w w:val="85"/>
          <w:rtl/>
        </w:rPr>
        <w:t> </w:t>
      </w:r>
      <w:r>
        <w:rPr>
          <w:color w:val="000000"/>
          <w:w w:val="85"/>
          <w:rtl/>
        </w:rPr>
        <w:t>شده</w:t>
      </w:r>
      <w:r>
        <w:rPr>
          <w:color w:val="000000"/>
          <w:spacing w:val="-11"/>
          <w:w w:val="85"/>
          <w:rtl/>
        </w:rPr>
        <w:t> </w:t>
      </w:r>
      <w:r>
        <w:rPr>
          <w:color w:val="000000"/>
          <w:w w:val="85"/>
          <w:rtl/>
        </w:rPr>
        <w:t>است</w:t>
      </w:r>
      <w:r>
        <w:rPr>
          <w:color w:val="000000"/>
          <w:w w:val="85"/>
        </w:rPr>
        <w:t>.</w:t>
      </w:r>
      <w:r>
        <w:rPr>
          <w:color w:val="000000"/>
          <w:spacing w:val="-11"/>
          <w:w w:val="85"/>
          <w:rtl/>
        </w:rPr>
        <w:t> </w:t>
      </w:r>
      <w:r>
        <w:rPr>
          <w:color w:val="000000"/>
          <w:w w:val="85"/>
          <w:rtl/>
        </w:rPr>
        <w:t>همچنين</w:t>
      </w:r>
      <w:r>
        <w:rPr>
          <w:color w:val="000000"/>
          <w:spacing w:val="-11"/>
          <w:w w:val="85"/>
          <w:rtl/>
        </w:rPr>
        <w:t> </w:t>
      </w:r>
      <w:r>
        <w:rPr>
          <w:color w:val="000000"/>
          <w:w w:val="85"/>
          <w:rtl/>
        </w:rPr>
        <w:t>از</w:t>
      </w:r>
      <w:r>
        <w:rPr>
          <w:color w:val="000000"/>
          <w:spacing w:val="-9"/>
          <w:w w:val="85"/>
          <w:rtl/>
        </w:rPr>
        <w:t> </w:t>
      </w:r>
      <w:r>
        <w:rPr>
          <w:color w:val="000000"/>
          <w:w w:val="85"/>
          <w:rtl/>
        </w:rPr>
        <w:t>ديوارهاي</w:t>
      </w:r>
      <w:r>
        <w:rPr>
          <w:color w:val="000000"/>
          <w:spacing w:val="-8"/>
          <w:w w:val="85"/>
          <w:rtl/>
        </w:rPr>
        <w:t> </w:t>
      </w:r>
      <w:r>
        <w:rPr>
          <w:color w:val="000000"/>
          <w:w w:val="85"/>
          <w:rtl/>
        </w:rPr>
        <w:t>مصالح</w:t>
      </w:r>
      <w:r>
        <w:rPr>
          <w:color w:val="000000"/>
          <w:spacing w:val="-10"/>
          <w:w w:val="85"/>
          <w:rtl/>
        </w:rPr>
        <w:t> </w:t>
      </w:r>
      <w:r>
        <w:rPr>
          <w:color w:val="000000"/>
          <w:w w:val="85"/>
          <w:rtl/>
        </w:rPr>
        <w:t>بنايي</w:t>
      </w:r>
      <w:r>
        <w:rPr>
          <w:color w:val="000000"/>
          <w:spacing w:val="-6"/>
          <w:w w:val="85"/>
          <w:rtl/>
        </w:rPr>
        <w:t> </w:t>
      </w:r>
      <w:r>
        <w:rPr>
          <w:color w:val="000000"/>
          <w:w w:val="85"/>
          <w:rtl/>
        </w:rPr>
        <w:t>در</w:t>
      </w:r>
      <w:r>
        <w:rPr>
          <w:color w:val="000000"/>
          <w:spacing w:val="-9"/>
          <w:w w:val="85"/>
          <w:rtl/>
        </w:rPr>
        <w:t> </w:t>
      </w:r>
      <w:r>
        <w:rPr>
          <w:color w:val="000000"/>
          <w:w w:val="85"/>
          <w:rtl/>
        </w:rPr>
        <w:t>دور</w:t>
      </w:r>
      <w:r>
        <w:rPr>
          <w:color w:val="000000"/>
          <w:spacing w:val="-10"/>
          <w:w w:val="85"/>
          <w:rtl/>
        </w:rPr>
        <w:t> </w:t>
      </w:r>
      <w:r>
        <w:rPr>
          <w:color w:val="000000"/>
          <w:w w:val="85"/>
          <w:rtl/>
        </w:rPr>
        <w:t>تا</w:t>
      </w:r>
      <w:r>
        <w:rPr>
          <w:color w:val="000000"/>
          <w:spacing w:val="-9"/>
          <w:w w:val="85"/>
          <w:rtl/>
        </w:rPr>
        <w:t> </w:t>
      </w:r>
      <w:r>
        <w:rPr>
          <w:color w:val="000000"/>
          <w:w w:val="85"/>
          <w:rtl/>
        </w:rPr>
        <w:t>دور</w:t>
      </w:r>
      <w:r>
        <w:rPr>
          <w:color w:val="000000"/>
          <w:spacing w:val="-11"/>
          <w:w w:val="85"/>
          <w:rtl/>
        </w:rPr>
        <w:t> </w:t>
      </w:r>
      <w:r>
        <w:rPr>
          <w:color w:val="000000"/>
          <w:w w:val="85"/>
          <w:rtl/>
        </w:rPr>
        <w:t>آن</w:t>
      </w:r>
      <w:r>
        <w:rPr>
          <w:color w:val="000000"/>
          <w:spacing w:val="-9"/>
          <w:w w:val="85"/>
          <w:rtl/>
        </w:rPr>
        <w:t> </w:t>
      </w:r>
      <w:r>
        <w:rPr>
          <w:color w:val="000000"/>
          <w:w w:val="85"/>
          <w:rtl/>
        </w:rPr>
        <w:t>جهت</w:t>
      </w:r>
      <w:r>
        <w:rPr>
          <w:color w:val="000000"/>
          <w:spacing w:val="-10"/>
          <w:w w:val="85"/>
          <w:rtl/>
        </w:rPr>
        <w:t> </w:t>
      </w:r>
      <w:r>
        <w:rPr>
          <w:color w:val="000000"/>
          <w:w w:val="85"/>
          <w:rtl/>
        </w:rPr>
        <w:t>پوشش</w:t>
      </w:r>
      <w:r>
        <w:rPr>
          <w:color w:val="000000"/>
          <w:spacing w:val="-11"/>
          <w:w w:val="85"/>
          <w:rtl/>
        </w:rPr>
        <w:t> </w:t>
      </w:r>
      <w:r>
        <w:rPr>
          <w:color w:val="000000"/>
          <w:w w:val="85"/>
          <w:rtl/>
        </w:rPr>
        <w:t>بهت</w:t>
      </w:r>
      <w:r>
        <w:rPr>
          <w:color w:val="000000"/>
          <w:w w:val="85"/>
          <w:rtl/>
        </w:rPr>
        <w:t>ر</w:t>
      </w:r>
    </w:p>
    <w:p>
      <w:pPr>
        <w:pStyle w:val="BodyText"/>
        <w:bidi/>
        <w:spacing w:before="23"/>
        <w:ind w:right="743" w:left="0" w:firstLine="0"/>
        <w:jc w:val="both"/>
      </w:pPr>
      <w:r>
        <w:rPr>
          <w:spacing w:val="-2"/>
          <w:w w:val="85"/>
          <w:rtl/>
        </w:rPr>
        <w:t>ساختمان</w:t>
      </w:r>
      <w:r>
        <w:rPr>
          <w:spacing w:val="-6"/>
          <w:rtl/>
        </w:rPr>
        <w:t> </w:t>
      </w:r>
      <w:r>
        <w:rPr>
          <w:w w:val="85"/>
          <w:rtl/>
        </w:rPr>
        <w:t>مقابل</w:t>
      </w:r>
      <w:r>
        <w:rPr>
          <w:spacing w:val="-2"/>
          <w:w w:val="85"/>
          <w:rtl/>
        </w:rPr>
        <w:t> </w:t>
      </w:r>
      <w:r>
        <w:rPr>
          <w:w w:val="85"/>
          <w:rtl/>
        </w:rPr>
        <w:t>تابش</w:t>
      </w:r>
      <w:r>
        <w:rPr>
          <w:spacing w:val="-8"/>
          <w:rtl/>
        </w:rPr>
        <w:t> </w:t>
      </w:r>
      <w:r>
        <w:rPr>
          <w:w w:val="85"/>
          <w:rtl/>
        </w:rPr>
        <w:t>خورشيد</w:t>
      </w:r>
      <w:r>
        <w:rPr>
          <w:spacing w:val="-10"/>
          <w:rtl/>
        </w:rPr>
        <w:t> </w:t>
      </w:r>
      <w:r>
        <w:rPr>
          <w:w w:val="85"/>
          <w:rtl/>
        </w:rPr>
        <w:t>بهره</w:t>
      </w:r>
      <w:r>
        <w:rPr>
          <w:spacing w:val="-9"/>
          <w:rtl/>
        </w:rPr>
        <w:t> </w:t>
      </w:r>
      <w:r>
        <w:rPr>
          <w:w w:val="85"/>
          <w:rtl/>
        </w:rPr>
        <w:t>گرفته</w:t>
      </w:r>
      <w:r>
        <w:rPr>
          <w:spacing w:val="-6"/>
          <w:rtl/>
        </w:rPr>
        <w:t> </w:t>
      </w:r>
      <w:r>
        <w:rPr>
          <w:w w:val="85"/>
          <w:rtl/>
        </w:rPr>
        <w:t>شده</w:t>
      </w:r>
      <w:r>
        <w:rPr>
          <w:spacing w:val="-1"/>
          <w:w w:val="85"/>
          <w:rtl/>
        </w:rPr>
        <w:t> </w:t>
      </w:r>
      <w:r>
        <w:rPr>
          <w:w w:val="85"/>
          <w:rtl/>
        </w:rPr>
        <w:t>است</w:t>
      </w:r>
      <w:r>
        <w:rPr>
          <w:w w:val="85"/>
        </w:rPr>
        <w:t>.</w:t>
      </w:r>
      <w:r>
        <w:rPr>
          <w:spacing w:val="-9"/>
          <w:rtl/>
        </w:rPr>
        <w:t> </w:t>
      </w:r>
      <w:r>
        <w:rPr>
          <w:w w:val="85"/>
          <w:rtl/>
        </w:rPr>
        <w:t>درب</w:t>
      </w:r>
      <w:r>
        <w:rPr>
          <w:spacing w:val="-9"/>
          <w:rtl/>
        </w:rPr>
        <w:t> </w:t>
      </w:r>
      <w:r>
        <w:rPr>
          <w:w w:val="85"/>
          <w:rtl/>
        </w:rPr>
        <w:t>ورودي،</w:t>
      </w:r>
      <w:r>
        <w:rPr>
          <w:spacing w:val="-2"/>
          <w:w w:val="85"/>
          <w:rtl/>
        </w:rPr>
        <w:t> </w:t>
      </w:r>
      <w:r>
        <w:rPr>
          <w:w w:val="85"/>
          <w:rtl/>
        </w:rPr>
        <w:t>اتوماتيك</w:t>
      </w:r>
      <w:r>
        <w:rPr>
          <w:spacing w:val="-7"/>
          <w:rtl/>
        </w:rPr>
        <w:t> </w:t>
      </w:r>
      <w:r>
        <w:rPr>
          <w:w w:val="85"/>
          <w:rtl/>
        </w:rPr>
        <w:t>باﻻرونده</w:t>
      </w:r>
      <w:r>
        <w:rPr>
          <w:rFonts w:ascii="Times New Roman" w:cs="Times New Roman"/>
          <w:b w:val="0"/>
          <w:bCs w:val="0"/>
          <w:w w:val="85"/>
          <w:sz w:val="22"/>
          <w:szCs w:val="22"/>
        </w:rPr>
        <w:t>Up)</w:t>
      </w:r>
      <w:r>
        <w:rPr>
          <w:rFonts w:ascii="Times New Roman" w:cs="Times New Roman"/>
          <w:b w:val="0"/>
          <w:bCs w:val="0"/>
          <w:spacing w:val="10"/>
          <w:sz w:val="22"/>
          <w:szCs w:val="22"/>
          <w:rtl/>
        </w:rPr>
        <w:t> </w:t>
      </w:r>
      <w:r>
        <w:rPr>
          <w:rFonts w:ascii="Times New Roman" w:cs="Times New Roman"/>
          <w:b w:val="0"/>
          <w:bCs w:val="0"/>
          <w:w w:val="85"/>
          <w:sz w:val="22"/>
          <w:szCs w:val="22"/>
        </w:rPr>
        <w:t>(Roll</w:t>
      </w:r>
      <w:r>
        <w:rPr>
          <w:spacing w:val="-9"/>
          <w:rtl/>
        </w:rPr>
        <w:t> </w:t>
      </w:r>
      <w:r>
        <w:rPr>
          <w:w w:val="85"/>
          <w:rtl/>
        </w:rPr>
        <w:t>لحاظ</w:t>
      </w:r>
      <w:r>
        <w:rPr>
          <w:spacing w:val="-10"/>
          <w:rtl/>
        </w:rPr>
        <w:t> </w:t>
      </w:r>
      <w:r>
        <w:rPr>
          <w:w w:val="85"/>
          <w:rtl/>
        </w:rPr>
        <w:t>گرديده</w:t>
      </w:r>
      <w:r>
        <w:rPr>
          <w:spacing w:val="-1"/>
          <w:w w:val="85"/>
          <w:rtl/>
        </w:rPr>
        <w:t> </w:t>
      </w:r>
      <w:r>
        <w:rPr>
          <w:w w:val="85"/>
          <w:rtl/>
        </w:rPr>
        <w:t>است</w:t>
      </w:r>
      <w:r>
        <w:rPr>
          <w:w w:val="85"/>
        </w:rPr>
        <w:t>.</w:t>
      </w:r>
    </w:p>
    <w:p>
      <w:pPr>
        <w:pStyle w:val="BodyText"/>
      </w:pPr>
    </w:p>
    <w:p>
      <w:pPr>
        <w:pStyle w:val="BodyText"/>
        <w:spacing w:before="168"/>
      </w:pPr>
    </w:p>
    <w:p>
      <w:pPr>
        <w:pStyle w:val="BodyText"/>
        <w:bidi/>
        <w:ind w:right="2440" w:left="0" w:firstLine="0"/>
        <w:jc w:val="right"/>
        <w:rPr>
          <w:rFonts w:ascii="Times New Roman" w:cs="Times New Roman"/>
        </w:rPr>
      </w:pPr>
      <w:r>
        <w:rPr>
          <w:w w:val="90"/>
        </w:rPr>
        <w:t>-٣-٢-٣-٦-٣-</w:t>
      </w:r>
      <w:r>
        <w:rPr>
          <w:spacing w:val="-10"/>
          <w:w w:val="90"/>
        </w:rPr>
        <w:t>١</w:t>
      </w:r>
      <w:r>
        <w:rPr>
          <w:spacing w:val="19"/>
          <w:rtl/>
        </w:rPr>
        <w:t> </w:t>
      </w:r>
      <w:r>
        <w:rPr>
          <w:w w:val="90"/>
          <w:rtl/>
        </w:rPr>
        <w:t>شرح</w:t>
      </w:r>
      <w:r>
        <w:rPr>
          <w:spacing w:val="24"/>
          <w:rtl/>
        </w:rPr>
        <w:t> </w:t>
      </w:r>
      <w:r>
        <w:rPr>
          <w:w w:val="90"/>
          <w:rtl/>
        </w:rPr>
        <w:t>كار</w:t>
      </w:r>
      <w:r>
        <w:rPr>
          <w:spacing w:val="26"/>
          <w:rtl/>
        </w:rPr>
        <w:t> </w:t>
      </w:r>
      <w:r>
        <w:rPr>
          <w:w w:val="90"/>
          <w:rtl/>
        </w:rPr>
        <w:t>خدمات</w:t>
      </w:r>
      <w:r>
        <w:rPr>
          <w:spacing w:val="26"/>
          <w:rtl/>
        </w:rPr>
        <w:t> </w:t>
      </w:r>
      <w:r>
        <w:rPr>
          <w:w w:val="90"/>
          <w:rtl/>
        </w:rPr>
        <w:t>مهندسي</w:t>
      </w:r>
      <w:r>
        <w:rPr>
          <w:spacing w:val="21"/>
          <w:rtl/>
        </w:rPr>
        <w:t> </w:t>
      </w:r>
      <w:r>
        <w:rPr>
          <w:w w:val="90"/>
          <w:rtl/>
        </w:rPr>
        <w:t>تفصيلي</w:t>
      </w:r>
      <w:r>
        <w:rPr>
          <w:spacing w:val="31"/>
          <w:rtl/>
        </w:rPr>
        <w:t> </w:t>
      </w:r>
      <w:r>
        <w:rPr>
          <w:w w:val="90"/>
          <w:rtl/>
        </w:rPr>
        <w:t>معماري</w:t>
      </w:r>
      <w:r>
        <w:rPr>
          <w:spacing w:val="26"/>
          <w:rtl/>
        </w:rPr>
        <w:t> </w:t>
      </w:r>
      <w:r>
        <w:rPr>
          <w:w w:val="90"/>
          <w:rtl/>
        </w:rPr>
        <w:t>ساختمان</w:t>
      </w:r>
      <w:r>
        <w:rPr>
          <w:rFonts w:ascii="Times New Roman" w:cs="Times New Roman"/>
          <w:spacing w:val="35"/>
          <w:rtl/>
        </w:rPr>
        <w:t> </w:t>
      </w:r>
      <w:r>
        <w:rPr>
          <w:w w:val="90"/>
        </w:rPr>
        <w:t>:</w:t>
      </w:r>
      <w:r>
        <w:rPr>
          <w:rFonts w:ascii="Times New Roman" w:cs="Times New Roman"/>
          <w:w w:val="90"/>
        </w:rPr>
        <w:t>(Architecture</w:t>
      </w:r>
      <w:r>
        <w:rPr>
          <w:rFonts w:ascii="Times New Roman" w:cs="Times New Roman"/>
          <w:w w:val="90"/>
        </w:rPr>
        <w:t>)</w:t>
      </w:r>
    </w:p>
    <w:p>
      <w:pPr>
        <w:pStyle w:val="BodyText"/>
        <w:spacing w:before="136"/>
      </w:pPr>
    </w:p>
    <w:p>
      <w:pPr>
        <w:pStyle w:val="BodyText"/>
        <w:bidi/>
        <w:ind w:right="630" w:left="0" w:firstLine="0"/>
        <w:jc w:val="both"/>
      </w:pPr>
      <w:r>
        <w:rPr>
          <w:spacing w:val="-2"/>
          <w:w w:val="80"/>
          <w:rtl/>
        </w:rPr>
        <w:t>تكميل</w:t>
      </w:r>
      <w:r>
        <w:rPr>
          <w:spacing w:val="1"/>
          <w:rtl/>
        </w:rPr>
        <w:t> </w:t>
      </w:r>
      <w:r>
        <w:rPr>
          <w:w w:val="80"/>
          <w:rtl/>
        </w:rPr>
        <w:t>طراحي</w:t>
      </w:r>
      <w:r>
        <w:rPr>
          <w:spacing w:val="2"/>
          <w:rtl/>
        </w:rPr>
        <w:t> </w:t>
      </w:r>
      <w:r>
        <w:rPr>
          <w:w w:val="80"/>
          <w:rtl/>
        </w:rPr>
        <w:t>مقدماتي</w:t>
      </w:r>
      <w:r>
        <w:rPr>
          <w:rtl/>
        </w:rPr>
        <w:t> </w:t>
      </w:r>
      <w:r>
        <w:rPr>
          <w:w w:val="80"/>
          <w:rtl/>
        </w:rPr>
        <w:t>و</w:t>
      </w:r>
      <w:r>
        <w:rPr>
          <w:spacing w:val="-1"/>
          <w:rtl/>
        </w:rPr>
        <w:t> </w:t>
      </w:r>
      <w:r>
        <w:rPr>
          <w:w w:val="80"/>
          <w:rtl/>
        </w:rPr>
        <w:t>اعمال</w:t>
      </w:r>
      <w:r>
        <w:rPr>
          <w:spacing w:val="1"/>
          <w:rtl/>
        </w:rPr>
        <w:t> </w:t>
      </w:r>
      <w:r>
        <w:rPr>
          <w:w w:val="80"/>
          <w:rtl/>
        </w:rPr>
        <w:t>كليه</w:t>
      </w:r>
      <w:r>
        <w:rPr>
          <w:spacing w:val="-2"/>
          <w:rtl/>
        </w:rPr>
        <w:t> </w:t>
      </w:r>
      <w:r>
        <w:rPr>
          <w:w w:val="80"/>
          <w:rtl/>
        </w:rPr>
        <w:t>تغييرات</w:t>
      </w:r>
      <w:r>
        <w:rPr>
          <w:spacing w:val="2"/>
          <w:rtl/>
        </w:rPr>
        <w:t> </w:t>
      </w:r>
      <w:r>
        <w:rPr>
          <w:w w:val="80"/>
          <w:rtl/>
        </w:rPr>
        <w:t>متﺄثر</w:t>
      </w:r>
      <w:r>
        <w:rPr>
          <w:spacing w:val="2"/>
          <w:rtl/>
        </w:rPr>
        <w:t> </w:t>
      </w:r>
      <w:r>
        <w:rPr>
          <w:w w:val="80"/>
          <w:rtl/>
        </w:rPr>
        <w:t>از</w:t>
      </w:r>
      <w:r>
        <w:rPr>
          <w:rtl/>
        </w:rPr>
        <w:t> </w:t>
      </w:r>
      <w:r>
        <w:rPr>
          <w:w w:val="80"/>
          <w:rtl/>
        </w:rPr>
        <w:t>تغييرات</w:t>
      </w:r>
      <w:r>
        <w:rPr>
          <w:spacing w:val="1"/>
          <w:rtl/>
        </w:rPr>
        <w:t> </w:t>
      </w:r>
      <w:r>
        <w:rPr>
          <w:w w:val="80"/>
          <w:rtl/>
        </w:rPr>
        <w:t>ساير</w:t>
      </w:r>
      <w:r>
        <w:rPr>
          <w:rtl/>
        </w:rPr>
        <w:t> </w:t>
      </w:r>
      <w:r>
        <w:rPr>
          <w:w w:val="80"/>
          <w:rtl/>
        </w:rPr>
        <w:t>بخشهاي</w:t>
      </w:r>
      <w:r>
        <w:rPr>
          <w:spacing w:val="3"/>
          <w:rtl/>
        </w:rPr>
        <w:t> </w:t>
      </w:r>
      <w:r>
        <w:rPr>
          <w:w w:val="80"/>
          <w:rtl/>
        </w:rPr>
        <w:t>فرادستي</w:t>
      </w:r>
      <w:r>
        <w:rPr>
          <w:spacing w:val="3"/>
          <w:rtl/>
        </w:rPr>
        <w:t> </w:t>
      </w:r>
      <w:r>
        <w:rPr>
          <w:w w:val="80"/>
          <w:rtl/>
        </w:rPr>
        <w:t>مانند</w:t>
      </w:r>
      <w:r>
        <w:rPr>
          <w:spacing w:val="-1"/>
          <w:rtl/>
        </w:rPr>
        <w:t> </w:t>
      </w:r>
      <w:r>
        <w:rPr>
          <w:w w:val="80"/>
          <w:rtl/>
        </w:rPr>
        <w:t>تجهيزات</w:t>
      </w:r>
      <w:r>
        <w:rPr>
          <w:rtl/>
        </w:rPr>
        <w:t> </w:t>
      </w:r>
      <w:r>
        <w:rPr>
          <w:w w:val="80"/>
          <w:rtl/>
        </w:rPr>
        <w:t>و</w:t>
      </w:r>
      <w:r>
        <w:rPr>
          <w:rtl/>
        </w:rPr>
        <w:t> </w:t>
      </w:r>
      <w:r>
        <w:rPr>
          <w:w w:val="80"/>
          <w:rtl/>
        </w:rPr>
        <w:t>برق</w:t>
      </w:r>
      <w:r>
        <w:rPr>
          <w:rtl/>
        </w:rPr>
        <w:t> </w:t>
      </w:r>
      <w:r>
        <w:rPr>
          <w:w w:val="80"/>
          <w:rtl/>
        </w:rPr>
        <w:t>و</w:t>
      </w:r>
      <w:r>
        <w:rPr>
          <w:spacing w:val="-2"/>
          <w:rtl/>
        </w:rPr>
        <w:t> </w:t>
      </w:r>
      <w:r>
        <w:rPr>
          <w:w w:val="80"/>
          <w:rtl/>
        </w:rPr>
        <w:t>ابزا</w:t>
      </w:r>
      <w:r>
        <w:rPr>
          <w:w w:val="80"/>
          <w:rtl/>
        </w:rPr>
        <w:t>ر</w:t>
      </w:r>
    </w:p>
    <w:p>
      <w:pPr>
        <w:pStyle w:val="BodyText"/>
        <w:bidi/>
        <w:spacing w:line="379" w:lineRule="auto" w:before="163"/>
        <w:ind w:right="632" w:left="386" w:firstLine="938"/>
        <w:jc w:val="both"/>
      </w:pPr>
      <w:r>
        <w:rPr>
          <w:w w:val="85"/>
          <w:rtl/>
        </w:rPr>
        <w:t>دقيق،</w:t>
      </w:r>
      <w:r>
        <w:rPr>
          <w:spacing w:val="-2"/>
          <w:w w:val="85"/>
          <w:rtl/>
        </w:rPr>
        <w:t> </w:t>
      </w:r>
      <w:r>
        <w:rPr>
          <w:w w:val="85"/>
          <w:rtl/>
        </w:rPr>
        <w:t>به</w:t>
      </w:r>
      <w:r>
        <w:rPr>
          <w:spacing w:val="-1"/>
          <w:w w:val="85"/>
          <w:rtl/>
        </w:rPr>
        <w:t> </w:t>
      </w:r>
      <w:r>
        <w:rPr>
          <w:w w:val="85"/>
          <w:rtl/>
        </w:rPr>
        <w:t>ويژه در مورد ساختمان هاي</w:t>
      </w:r>
      <w:r>
        <w:rPr>
          <w:spacing w:val="-1"/>
          <w:w w:val="85"/>
          <w:rtl/>
        </w:rPr>
        <w:t> </w:t>
      </w:r>
      <w:r>
        <w:rPr>
          <w:w w:val="85"/>
          <w:rtl/>
        </w:rPr>
        <w:t>ﺻنعتي </w:t>
      </w:r>
      <w:r>
        <w:rPr>
          <w:w w:val="85"/>
        </w:rPr>
        <w:t>)</w:t>
      </w:r>
      <w:r>
        <w:rPr>
          <w:w w:val="85"/>
          <w:rtl/>
        </w:rPr>
        <w:t>از قبيل</w:t>
      </w:r>
      <w:r>
        <w:rPr>
          <w:spacing w:val="-1"/>
          <w:w w:val="85"/>
          <w:rtl/>
        </w:rPr>
        <w:t> </w:t>
      </w:r>
      <w:r>
        <w:rPr>
          <w:w w:val="85"/>
          <w:rtl/>
        </w:rPr>
        <w:t>پﺴت</w:t>
      </w:r>
      <w:r>
        <w:rPr>
          <w:spacing w:val="-1"/>
          <w:w w:val="85"/>
          <w:rtl/>
        </w:rPr>
        <w:t> </w:t>
      </w:r>
      <w:r>
        <w:rPr>
          <w:w w:val="85"/>
          <w:rtl/>
        </w:rPr>
        <w:t>برق</w:t>
      </w:r>
      <w:r>
        <w:rPr>
          <w:spacing w:val="-1"/>
          <w:w w:val="85"/>
          <w:rtl/>
        </w:rPr>
        <w:t> </w:t>
      </w:r>
      <w:r>
        <w:rPr>
          <w:w w:val="85"/>
          <w:rtl/>
        </w:rPr>
        <w:t>و ساختمان</w:t>
      </w:r>
      <w:r>
        <w:rPr>
          <w:spacing w:val="-1"/>
          <w:w w:val="85"/>
          <w:rtl/>
        </w:rPr>
        <w:t> </w:t>
      </w:r>
      <w:r>
        <w:rPr>
          <w:w w:val="85"/>
          <w:rtl/>
        </w:rPr>
        <w:t>كنترل</w:t>
      </w:r>
      <w:r>
        <w:rPr>
          <w:w w:val="85"/>
        </w:rPr>
        <w:t>(</w:t>
      </w:r>
      <w:r>
        <w:rPr>
          <w:w w:val="85"/>
          <w:rtl/>
        </w:rPr>
        <w:t> در</w:t>
      </w:r>
      <w:r>
        <w:rPr>
          <w:spacing w:val="-1"/>
          <w:w w:val="85"/>
          <w:rtl/>
        </w:rPr>
        <w:t> </w:t>
      </w:r>
      <w:r>
        <w:rPr>
          <w:w w:val="85"/>
          <w:rtl/>
        </w:rPr>
        <w:t>نقشه</w:t>
      </w:r>
      <w:r>
        <w:rPr>
          <w:spacing w:val="-2"/>
          <w:w w:val="85"/>
          <w:rtl/>
        </w:rPr>
        <w:t> </w:t>
      </w:r>
      <w:r>
        <w:rPr>
          <w:w w:val="85"/>
          <w:rtl/>
        </w:rPr>
        <w:t>هاي معماري</w:t>
      </w:r>
      <w:r>
        <w:rPr>
          <w:w w:val="85"/>
        </w:rPr>
        <w:t>.</w:t>
      </w:r>
      <w:r>
        <w:rPr>
          <w:w w:val="85"/>
          <w:rtl/>
        </w:rPr>
        <w:t> </w:t>
      </w:r>
      <w:r>
        <w:rPr>
          <w:w w:val="80"/>
          <w:rtl/>
        </w:rPr>
        <w:t>انجام</w:t>
      </w:r>
      <w:r>
        <w:rPr>
          <w:spacing w:val="-2"/>
          <w:rtl/>
        </w:rPr>
        <w:t> </w:t>
      </w:r>
      <w:r>
        <w:rPr>
          <w:w w:val="80"/>
          <w:rtl/>
        </w:rPr>
        <w:t>طراحي</w:t>
      </w:r>
      <w:r>
        <w:rPr>
          <w:spacing w:val="-1"/>
          <w:rtl/>
        </w:rPr>
        <w:t> </w:t>
      </w:r>
      <w:r>
        <w:rPr>
          <w:w w:val="80"/>
          <w:rtl/>
        </w:rPr>
        <w:t>تفصيلي،</w:t>
      </w:r>
      <w:r>
        <w:rPr>
          <w:rtl/>
        </w:rPr>
        <w:t> </w:t>
      </w:r>
      <w:r>
        <w:rPr>
          <w:w w:val="80"/>
          <w:rtl/>
        </w:rPr>
        <w:t>پس</w:t>
      </w:r>
      <w:r>
        <w:rPr>
          <w:rtl/>
        </w:rPr>
        <w:t> </w:t>
      </w:r>
      <w:r>
        <w:rPr>
          <w:w w:val="80"/>
          <w:rtl/>
        </w:rPr>
        <w:t>از</w:t>
      </w:r>
      <w:r>
        <w:rPr>
          <w:rtl/>
        </w:rPr>
        <w:t> </w:t>
      </w:r>
      <w:r>
        <w:rPr>
          <w:w w:val="80"/>
          <w:rtl/>
        </w:rPr>
        <w:t>كﺴب</w:t>
      </w:r>
      <w:r>
        <w:rPr>
          <w:spacing w:val="-1"/>
          <w:rtl/>
        </w:rPr>
        <w:t> </w:t>
      </w:r>
      <w:r>
        <w:rPr>
          <w:w w:val="80"/>
          <w:rtl/>
        </w:rPr>
        <w:t>تائيد</w:t>
      </w:r>
      <w:r>
        <w:rPr>
          <w:spacing w:val="-1"/>
          <w:rtl/>
        </w:rPr>
        <w:t> </w:t>
      </w:r>
      <w:r>
        <w:rPr>
          <w:w w:val="80"/>
          <w:rtl/>
        </w:rPr>
        <w:t>كارفرما</w:t>
      </w:r>
      <w:r>
        <w:rPr>
          <w:spacing w:val="-3"/>
          <w:rtl/>
        </w:rPr>
        <w:t> </w:t>
      </w:r>
      <w:r>
        <w:rPr>
          <w:w w:val="80"/>
          <w:rtl/>
        </w:rPr>
        <w:t>بر</w:t>
      </w:r>
      <w:r>
        <w:rPr>
          <w:rtl/>
        </w:rPr>
        <w:t> </w:t>
      </w:r>
      <w:r>
        <w:rPr>
          <w:w w:val="80"/>
          <w:rtl/>
        </w:rPr>
        <w:t>روي</w:t>
      </w:r>
      <w:r>
        <w:rPr>
          <w:spacing w:val="-1"/>
          <w:rtl/>
        </w:rPr>
        <w:t> </w:t>
      </w:r>
      <w:r>
        <w:rPr>
          <w:w w:val="80"/>
          <w:rtl/>
        </w:rPr>
        <w:t>نقشه</w:t>
      </w:r>
      <w:r>
        <w:rPr>
          <w:spacing w:val="-2"/>
          <w:rtl/>
        </w:rPr>
        <w:t> </w:t>
      </w:r>
      <w:r>
        <w:rPr>
          <w:w w:val="80"/>
          <w:rtl/>
        </w:rPr>
        <w:t>هاي</w:t>
      </w:r>
      <w:r>
        <w:rPr>
          <w:rtl/>
        </w:rPr>
        <w:t> </w:t>
      </w:r>
      <w:r>
        <w:rPr>
          <w:w w:val="80"/>
          <w:rtl/>
        </w:rPr>
        <w:t>معماري</w:t>
      </w:r>
      <w:r>
        <w:rPr>
          <w:spacing w:val="-1"/>
          <w:rtl/>
        </w:rPr>
        <w:t> </w:t>
      </w:r>
      <w:r>
        <w:rPr>
          <w:w w:val="80"/>
          <w:rtl/>
        </w:rPr>
        <w:t>بازنگري</w:t>
      </w:r>
      <w:r>
        <w:rPr>
          <w:rtl/>
        </w:rPr>
        <w:t> </w:t>
      </w:r>
      <w:r>
        <w:rPr>
          <w:w w:val="80"/>
          <w:rtl/>
        </w:rPr>
        <w:t>شده</w:t>
      </w:r>
      <w:r>
        <w:rPr>
          <w:spacing w:val="-1"/>
          <w:rtl/>
        </w:rPr>
        <w:t> </w:t>
      </w:r>
      <w:r>
        <w:rPr>
          <w:w w:val="80"/>
          <w:rtl/>
        </w:rPr>
        <w:t>و</w:t>
      </w:r>
      <w:r>
        <w:rPr>
          <w:spacing w:val="-1"/>
          <w:rtl/>
        </w:rPr>
        <w:t> </w:t>
      </w:r>
      <w:r>
        <w:rPr>
          <w:w w:val="80"/>
          <w:rtl/>
        </w:rPr>
        <w:t>تهيه</w:t>
      </w:r>
      <w:r>
        <w:rPr>
          <w:spacing w:val="-1"/>
          <w:rtl/>
        </w:rPr>
        <w:t> </w:t>
      </w:r>
      <w:r>
        <w:rPr>
          <w:w w:val="80"/>
          <w:rtl/>
        </w:rPr>
        <w:t>نقشه</w:t>
      </w:r>
      <w:r>
        <w:rPr>
          <w:rtl/>
        </w:rPr>
        <w:t> </w:t>
      </w:r>
      <w:r>
        <w:rPr>
          <w:w w:val="80"/>
          <w:rtl/>
        </w:rPr>
        <w:t>هاي</w:t>
      </w:r>
      <w:r>
        <w:rPr>
          <w:spacing w:val="-1"/>
          <w:rtl/>
        </w:rPr>
        <w:t> </w:t>
      </w:r>
      <w:r>
        <w:rPr>
          <w:w w:val="80"/>
          <w:rtl/>
        </w:rPr>
        <w:t>تفصيلي </w:t>
      </w:r>
      <w:r>
        <w:rPr>
          <w:spacing w:val="-2"/>
          <w:w w:val="85"/>
          <w:rtl/>
        </w:rPr>
        <w:t>براساس</w:t>
      </w:r>
      <w:r>
        <w:rPr>
          <w:spacing w:val="-1"/>
          <w:rtl/>
        </w:rPr>
        <w:t> </w:t>
      </w:r>
      <w:r>
        <w:rPr>
          <w:w w:val="90"/>
          <w:rtl/>
        </w:rPr>
        <w:t>فهرست</w:t>
      </w:r>
      <w:r>
        <w:rPr>
          <w:rtl/>
        </w:rPr>
        <w:t> </w:t>
      </w:r>
      <w:r>
        <w:rPr>
          <w:w w:val="90"/>
          <w:rtl/>
        </w:rPr>
        <w:t>مدارك</w:t>
      </w:r>
      <w:r>
        <w:rPr>
          <w:rtl/>
        </w:rPr>
        <w:t> </w:t>
      </w:r>
      <w:r>
        <w:rPr>
          <w:w w:val="90"/>
          <w:rtl/>
        </w:rPr>
        <w:t>مرجع،</w:t>
      </w:r>
      <w:r>
        <w:rPr>
          <w:spacing w:val="-5"/>
          <w:rtl/>
        </w:rPr>
        <w:t> </w:t>
      </w:r>
      <w:r>
        <w:rPr>
          <w:w w:val="90"/>
          <w:rtl/>
        </w:rPr>
        <w:t>نيازهاي</w:t>
      </w:r>
      <w:r>
        <w:rPr>
          <w:spacing w:val="-2"/>
          <w:rtl/>
        </w:rPr>
        <w:t> </w:t>
      </w:r>
      <w:r>
        <w:rPr>
          <w:w w:val="90"/>
          <w:rtl/>
        </w:rPr>
        <w:t>پروژه</w:t>
      </w:r>
      <w:r>
        <w:rPr>
          <w:spacing w:val="-1"/>
          <w:rtl/>
        </w:rPr>
        <w:t> </w:t>
      </w:r>
      <w:r>
        <w:rPr>
          <w:w w:val="90"/>
          <w:rtl/>
        </w:rPr>
        <w:t>و</w:t>
      </w:r>
      <w:r>
        <w:rPr>
          <w:rtl/>
        </w:rPr>
        <w:t> </w:t>
      </w:r>
      <w:r>
        <w:rPr>
          <w:w w:val="90"/>
          <w:rtl/>
        </w:rPr>
        <w:t>انجام</w:t>
      </w:r>
      <w:r>
        <w:rPr>
          <w:rtl/>
        </w:rPr>
        <w:t> </w:t>
      </w:r>
      <w:r>
        <w:rPr>
          <w:w w:val="90"/>
          <w:rtl/>
        </w:rPr>
        <w:t>هماهنگي</w:t>
      </w:r>
      <w:r>
        <w:rPr>
          <w:spacing w:val="-2"/>
          <w:rtl/>
        </w:rPr>
        <w:t> </w:t>
      </w:r>
      <w:r>
        <w:rPr>
          <w:w w:val="90"/>
          <w:rtl/>
        </w:rPr>
        <w:t>هاي</w:t>
      </w:r>
      <w:r>
        <w:rPr>
          <w:spacing w:val="-2"/>
          <w:rtl/>
        </w:rPr>
        <w:t> </w:t>
      </w:r>
      <w:r>
        <w:rPr>
          <w:w w:val="90"/>
          <w:rtl/>
        </w:rPr>
        <w:t>فني</w:t>
      </w:r>
      <w:r>
        <w:rPr>
          <w:spacing w:val="-1"/>
          <w:rtl/>
        </w:rPr>
        <w:t> </w:t>
      </w:r>
      <w:r>
        <w:rPr>
          <w:w w:val="90"/>
          <w:rtl/>
        </w:rPr>
        <w:t>ﻻزم</w:t>
      </w:r>
      <w:r>
        <w:rPr>
          <w:spacing w:val="-1"/>
          <w:rtl/>
        </w:rPr>
        <w:t> </w:t>
      </w:r>
      <w:r>
        <w:rPr>
          <w:w w:val="90"/>
          <w:rtl/>
        </w:rPr>
        <w:t>با</w:t>
      </w:r>
      <w:r>
        <w:rPr>
          <w:spacing w:val="-1"/>
          <w:rtl/>
        </w:rPr>
        <w:t> </w:t>
      </w:r>
      <w:r>
        <w:rPr>
          <w:w w:val="90"/>
          <w:rtl/>
        </w:rPr>
        <w:t>كليه</w:t>
      </w:r>
      <w:r>
        <w:rPr>
          <w:spacing w:val="-2"/>
          <w:rtl/>
        </w:rPr>
        <w:t> </w:t>
      </w:r>
      <w:r>
        <w:rPr>
          <w:w w:val="90"/>
          <w:rtl/>
        </w:rPr>
        <w:t>گروه</w:t>
      </w:r>
      <w:r>
        <w:rPr>
          <w:rtl/>
        </w:rPr>
        <w:t> </w:t>
      </w:r>
      <w:r>
        <w:rPr>
          <w:w w:val="90"/>
          <w:rtl/>
        </w:rPr>
        <w:t>هاي</w:t>
      </w:r>
      <w:r>
        <w:rPr>
          <w:spacing w:val="3"/>
          <w:rtl/>
        </w:rPr>
        <w:t> </w:t>
      </w:r>
      <w:r>
        <w:rPr>
          <w:w w:val="90"/>
          <w:rtl/>
        </w:rPr>
        <w:t>مهندسي</w:t>
      </w:r>
      <w:r>
        <w:rPr>
          <w:spacing w:val="-3"/>
          <w:rtl/>
        </w:rPr>
        <w:t> </w:t>
      </w:r>
      <w:r>
        <w:rPr>
          <w:w w:val="90"/>
          <w:rtl/>
        </w:rPr>
        <w:t>كارفرما</w:t>
      </w:r>
      <w:r>
        <w:rPr>
          <w:rtl/>
        </w:rPr>
        <w:t> </w:t>
      </w:r>
      <w:r>
        <w:rPr>
          <w:w w:val="90"/>
          <w:rtl/>
        </w:rPr>
        <w:t>و</w:t>
      </w:r>
    </w:p>
    <w:p>
      <w:pPr>
        <w:pStyle w:val="BodyText"/>
        <w:bidi/>
        <w:spacing w:line="381" w:lineRule="auto" w:before="3"/>
        <w:ind w:right="632" w:left="387" w:firstLine="7615"/>
        <w:jc w:val="left"/>
      </w:pPr>
      <w:r>
        <w:rPr>
          <w:spacing w:val="-2"/>
          <w:w w:val="85"/>
          <w:rtl/>
        </w:rPr>
        <w:t>ساير</w:t>
      </w:r>
      <w:r>
        <w:rPr>
          <w:spacing w:val="-8"/>
          <w:w w:val="85"/>
          <w:rtl/>
        </w:rPr>
        <w:t> </w:t>
      </w:r>
      <w:r>
        <w:rPr>
          <w:spacing w:val="-2"/>
          <w:w w:val="85"/>
          <w:rtl/>
        </w:rPr>
        <w:t>ارگان</w:t>
      </w:r>
      <w:r>
        <w:rPr>
          <w:spacing w:val="-6"/>
          <w:w w:val="85"/>
          <w:rtl/>
        </w:rPr>
        <w:t> </w:t>
      </w:r>
      <w:r>
        <w:rPr>
          <w:spacing w:val="-2"/>
          <w:w w:val="85"/>
          <w:rtl/>
        </w:rPr>
        <w:t>هاي</w:t>
      </w:r>
      <w:r>
        <w:rPr>
          <w:spacing w:val="-6"/>
          <w:w w:val="85"/>
          <w:rtl/>
        </w:rPr>
        <w:t> </w:t>
      </w:r>
      <w:r>
        <w:rPr>
          <w:spacing w:val="-2"/>
          <w:w w:val="85"/>
          <w:rtl/>
        </w:rPr>
        <w:t>ذيربط</w:t>
      </w:r>
      <w:r>
        <w:rPr>
          <w:spacing w:val="-2"/>
          <w:w w:val="85"/>
        </w:rPr>
        <w:t>.</w:t>
      </w:r>
      <w:r>
        <w:rPr>
          <w:spacing w:val="-2"/>
          <w:w w:val="85"/>
          <w:rtl/>
        </w:rPr>
        <w:t> </w:t>
      </w:r>
      <w:r>
        <w:rPr>
          <w:spacing w:val="-4"/>
          <w:w w:val="80"/>
          <w:rtl/>
        </w:rPr>
        <w:t>تهيه</w:t>
      </w:r>
      <w:r>
        <w:rPr>
          <w:spacing w:val="-6"/>
          <w:rtl/>
        </w:rPr>
        <w:t> </w:t>
      </w:r>
      <w:r>
        <w:rPr>
          <w:w w:val="80"/>
          <w:rtl/>
        </w:rPr>
        <w:t>نقشه</w:t>
      </w:r>
      <w:r>
        <w:rPr>
          <w:spacing w:val="-6"/>
          <w:rtl/>
        </w:rPr>
        <w:t> </w:t>
      </w:r>
      <w:r>
        <w:rPr>
          <w:w w:val="80"/>
          <w:rtl/>
        </w:rPr>
        <w:t>هاي</w:t>
      </w:r>
      <w:r>
        <w:rPr>
          <w:spacing w:val="-4"/>
          <w:rtl/>
        </w:rPr>
        <w:t> </w:t>
      </w:r>
      <w:r>
        <w:rPr>
          <w:w w:val="80"/>
          <w:rtl/>
        </w:rPr>
        <w:t>اجرائي،</w:t>
      </w:r>
      <w:r>
        <w:rPr>
          <w:spacing w:val="-4"/>
          <w:rtl/>
        </w:rPr>
        <w:t> </w:t>
      </w:r>
      <w:r>
        <w:rPr>
          <w:w w:val="80"/>
          <w:rtl/>
        </w:rPr>
        <w:t>نهائي</w:t>
      </w:r>
      <w:r>
        <w:rPr>
          <w:spacing w:val="-2"/>
          <w:rtl/>
        </w:rPr>
        <w:t> </w:t>
      </w:r>
      <w:r>
        <w:rPr>
          <w:w w:val="80"/>
          <w:rtl/>
        </w:rPr>
        <w:t>سازي</w:t>
      </w:r>
      <w:r>
        <w:rPr>
          <w:spacing w:val="-2"/>
          <w:rtl/>
        </w:rPr>
        <w:t> </w:t>
      </w:r>
      <w:r>
        <w:rPr>
          <w:w w:val="80"/>
          <w:rtl/>
        </w:rPr>
        <w:t>مشخصات</w:t>
      </w:r>
      <w:r>
        <w:rPr>
          <w:spacing w:val="-5"/>
          <w:rtl/>
        </w:rPr>
        <w:t> </w:t>
      </w:r>
      <w:r>
        <w:rPr>
          <w:w w:val="80"/>
          <w:rtl/>
        </w:rPr>
        <w:t>فني</w:t>
      </w:r>
      <w:r>
        <w:rPr>
          <w:spacing w:val="-6"/>
          <w:rtl/>
        </w:rPr>
        <w:t> </w:t>
      </w:r>
      <w:r>
        <w:rPr>
          <w:w w:val="80"/>
          <w:rtl/>
        </w:rPr>
        <w:t>و</w:t>
      </w:r>
      <w:r>
        <w:rPr>
          <w:spacing w:val="-3"/>
          <w:rtl/>
        </w:rPr>
        <w:t> </w:t>
      </w:r>
      <w:r>
        <w:rPr>
          <w:w w:val="80"/>
          <w:rtl/>
        </w:rPr>
        <w:t>اعمال</w:t>
      </w:r>
      <w:r>
        <w:rPr>
          <w:spacing w:val="1"/>
          <w:rtl/>
        </w:rPr>
        <w:t> </w:t>
      </w:r>
      <w:r>
        <w:rPr>
          <w:w w:val="80"/>
          <w:rtl/>
        </w:rPr>
        <w:t>تغييرات</w:t>
      </w:r>
      <w:r>
        <w:rPr>
          <w:spacing w:val="-6"/>
          <w:rtl/>
        </w:rPr>
        <w:t> </w:t>
      </w:r>
      <w:r>
        <w:rPr>
          <w:w w:val="80"/>
          <w:rtl/>
        </w:rPr>
        <w:t>ناشي</w:t>
      </w:r>
      <w:r>
        <w:rPr>
          <w:spacing w:val="-3"/>
          <w:rtl/>
        </w:rPr>
        <w:t> </w:t>
      </w:r>
      <w:r>
        <w:rPr>
          <w:w w:val="80"/>
          <w:rtl/>
        </w:rPr>
        <w:t>از</w:t>
      </w:r>
      <w:r>
        <w:rPr>
          <w:spacing w:val="-6"/>
          <w:rtl/>
        </w:rPr>
        <w:t> </w:t>
      </w:r>
      <w:r>
        <w:rPr>
          <w:w w:val="80"/>
          <w:rtl/>
        </w:rPr>
        <w:t>نقشه</w:t>
      </w:r>
      <w:r>
        <w:rPr>
          <w:spacing w:val="-4"/>
          <w:rtl/>
        </w:rPr>
        <w:t> </w:t>
      </w:r>
      <w:r>
        <w:rPr>
          <w:w w:val="80"/>
          <w:rtl/>
        </w:rPr>
        <w:t>هاي</w:t>
      </w:r>
      <w:r>
        <w:rPr>
          <w:spacing w:val="-2"/>
          <w:rtl/>
        </w:rPr>
        <w:t> </w:t>
      </w:r>
      <w:r>
        <w:rPr>
          <w:w w:val="80"/>
          <w:rtl/>
        </w:rPr>
        <w:t>سازندگان</w:t>
      </w:r>
      <w:r>
        <w:rPr>
          <w:spacing w:val="-6"/>
          <w:rtl/>
        </w:rPr>
        <w:t> </w:t>
      </w:r>
      <w:r>
        <w:rPr>
          <w:w w:val="80"/>
          <w:rtl/>
        </w:rPr>
        <w:t>و</w:t>
      </w:r>
      <w:r>
        <w:rPr>
          <w:spacing w:val="-2"/>
          <w:rtl/>
        </w:rPr>
        <w:t> </w:t>
      </w:r>
      <w:r>
        <w:rPr>
          <w:w w:val="80"/>
          <w:rtl/>
        </w:rPr>
        <w:t>تهيه</w:t>
      </w:r>
      <w:r>
        <w:rPr>
          <w:spacing w:val="-5"/>
          <w:rtl/>
        </w:rPr>
        <w:t> </w:t>
      </w:r>
      <w:r>
        <w:rPr>
          <w:w w:val="80"/>
          <w:rtl/>
        </w:rPr>
        <w:t>كليه</w:t>
      </w:r>
      <w:r>
        <w:rPr>
          <w:spacing w:val="-7"/>
          <w:rtl/>
        </w:rPr>
        <w:t> </w:t>
      </w:r>
      <w:r>
        <w:rPr>
          <w:w w:val="80"/>
          <w:rtl/>
        </w:rPr>
        <w:t>اسناد</w:t>
      </w:r>
      <w:r>
        <w:rPr>
          <w:spacing w:val="-6"/>
          <w:rtl/>
        </w:rPr>
        <w:t> </w:t>
      </w:r>
      <w:r>
        <w:rPr>
          <w:w w:val="80"/>
          <w:rtl/>
        </w:rPr>
        <w:t>و</w:t>
      </w:r>
    </w:p>
    <w:p>
      <w:pPr>
        <w:pStyle w:val="BodyText"/>
        <w:bidi/>
        <w:spacing w:line="274" w:lineRule="exact"/>
        <w:ind w:right="0" w:left="388" w:firstLine="0"/>
        <w:jc w:val="left"/>
      </w:pPr>
      <w:r>
        <w:rPr>
          <w:spacing w:val="-2"/>
          <w:w w:val="85"/>
          <w:rtl/>
        </w:rPr>
        <w:t>مداركي</w:t>
      </w:r>
      <w:r>
        <w:rPr>
          <w:spacing w:val="-1"/>
          <w:rtl/>
        </w:rPr>
        <w:t> </w:t>
      </w:r>
      <w:r>
        <w:rPr>
          <w:w w:val="85"/>
          <w:rtl/>
        </w:rPr>
        <w:t>كه</w:t>
      </w:r>
      <w:r>
        <w:rPr>
          <w:rtl/>
        </w:rPr>
        <w:t> </w:t>
      </w:r>
      <w:r>
        <w:rPr>
          <w:w w:val="85"/>
          <w:rtl/>
        </w:rPr>
        <w:t>در</w:t>
      </w:r>
      <w:r>
        <w:rPr>
          <w:spacing w:val="-4"/>
          <w:rtl/>
        </w:rPr>
        <w:t> </w:t>
      </w:r>
      <w:r>
        <w:rPr>
          <w:w w:val="85"/>
          <w:rtl/>
        </w:rPr>
        <w:t>عمليات</w:t>
      </w:r>
      <w:r>
        <w:rPr>
          <w:spacing w:val="-3"/>
          <w:rtl/>
        </w:rPr>
        <w:t> </w:t>
      </w:r>
      <w:r>
        <w:rPr>
          <w:w w:val="85"/>
          <w:rtl/>
        </w:rPr>
        <w:t>ساخت</w:t>
      </w:r>
      <w:r>
        <w:rPr>
          <w:spacing w:val="3"/>
          <w:rtl/>
        </w:rPr>
        <w:t> </w:t>
      </w:r>
      <w:r>
        <w:rPr>
          <w:w w:val="85"/>
          <w:rtl/>
        </w:rPr>
        <w:t>و</w:t>
      </w:r>
      <w:r>
        <w:rPr>
          <w:spacing w:val="-3"/>
          <w:rtl/>
        </w:rPr>
        <w:t> </w:t>
      </w:r>
      <w:r>
        <w:rPr>
          <w:w w:val="85"/>
          <w:rtl/>
        </w:rPr>
        <w:t>اجراي</w:t>
      </w:r>
      <w:r>
        <w:rPr>
          <w:spacing w:val="-1"/>
          <w:rtl/>
        </w:rPr>
        <w:t> </w:t>
      </w:r>
      <w:r>
        <w:rPr>
          <w:w w:val="85"/>
          <w:rtl/>
        </w:rPr>
        <w:t>كارهاي</w:t>
      </w:r>
      <w:r>
        <w:rPr>
          <w:spacing w:val="1"/>
          <w:rtl/>
        </w:rPr>
        <w:t> </w:t>
      </w:r>
      <w:r>
        <w:rPr>
          <w:w w:val="85"/>
          <w:rtl/>
        </w:rPr>
        <w:t>ساختماني</w:t>
      </w:r>
      <w:r>
        <w:rPr>
          <w:spacing w:val="-1"/>
          <w:rtl/>
        </w:rPr>
        <w:t> </w:t>
      </w:r>
      <w:r>
        <w:rPr>
          <w:w w:val="85"/>
          <w:rtl/>
        </w:rPr>
        <w:t>پروژه</w:t>
      </w:r>
      <w:r>
        <w:rPr>
          <w:rtl/>
        </w:rPr>
        <w:t> </w:t>
      </w:r>
      <w:r>
        <w:rPr>
          <w:w w:val="85"/>
          <w:rtl/>
        </w:rPr>
        <w:t>مورد</w:t>
      </w:r>
      <w:r>
        <w:rPr>
          <w:spacing w:val="-1"/>
          <w:rtl/>
        </w:rPr>
        <w:t> </w:t>
      </w:r>
      <w:r>
        <w:rPr>
          <w:w w:val="85"/>
          <w:rtl/>
        </w:rPr>
        <w:t>نياز</w:t>
      </w:r>
      <w:r>
        <w:rPr>
          <w:spacing w:val="3"/>
          <w:rtl/>
        </w:rPr>
        <w:t> </w:t>
      </w:r>
      <w:r>
        <w:rPr>
          <w:w w:val="85"/>
          <w:rtl/>
        </w:rPr>
        <w:t>مي</w:t>
      </w:r>
      <w:r>
        <w:rPr>
          <w:spacing w:val="1"/>
          <w:rtl/>
        </w:rPr>
        <w:t> </w:t>
      </w:r>
      <w:r>
        <w:rPr>
          <w:w w:val="85"/>
          <w:rtl/>
        </w:rPr>
        <w:t>باشد</w:t>
      </w:r>
      <w:r>
        <w:rPr>
          <w:w w:val="85"/>
        </w:rPr>
        <w:t>.</w:t>
      </w:r>
    </w:p>
    <w:p>
      <w:pPr>
        <w:pStyle w:val="BodyText"/>
        <w:bidi/>
        <w:spacing w:before="160"/>
        <w:ind w:right="0" w:left="388" w:firstLine="0"/>
        <w:jc w:val="left"/>
        <w:rPr>
          <w:rFonts w:ascii="Times New Roman" w:cs="Times New Roman"/>
          <w:b w:val="0"/>
          <w:bCs w:val="0"/>
          <w:sz w:val="22"/>
          <w:szCs w:val="22"/>
        </w:rPr>
      </w:pPr>
      <w:r>
        <w:rPr>
          <w:spacing w:val="-2"/>
          <w:w w:val="85"/>
          <w:rtl/>
        </w:rPr>
        <w:t>انجام</w:t>
      </w:r>
      <w:r>
        <w:rPr>
          <w:spacing w:val="-5"/>
          <w:rtl/>
        </w:rPr>
        <w:t> </w:t>
      </w:r>
      <w:r>
        <w:rPr>
          <w:w w:val="85"/>
          <w:rtl/>
        </w:rPr>
        <w:t>متره</w:t>
      </w:r>
      <w:r>
        <w:rPr>
          <w:spacing w:val="-3"/>
          <w:rtl/>
        </w:rPr>
        <w:t> </w:t>
      </w:r>
      <w:r>
        <w:rPr>
          <w:w w:val="85"/>
          <w:rtl/>
        </w:rPr>
        <w:t>مقادير</w:t>
      </w:r>
      <w:r>
        <w:rPr>
          <w:spacing w:val="-9"/>
          <w:rtl/>
        </w:rPr>
        <w:t> </w:t>
      </w:r>
      <w:r>
        <w:rPr>
          <w:w w:val="85"/>
          <w:rtl/>
        </w:rPr>
        <w:t>كارهاي</w:t>
      </w:r>
      <w:r>
        <w:rPr>
          <w:spacing w:val="-5"/>
          <w:rtl/>
        </w:rPr>
        <w:t> </w:t>
      </w:r>
      <w:r>
        <w:rPr>
          <w:w w:val="85"/>
          <w:rtl/>
        </w:rPr>
        <w:t>ساختماني</w:t>
      </w:r>
      <w:r>
        <w:rPr>
          <w:spacing w:val="-8"/>
          <w:rtl/>
        </w:rPr>
        <w:t> </w:t>
      </w:r>
      <w:r>
        <w:rPr>
          <w:w w:val="85"/>
          <w:rtl/>
        </w:rPr>
        <w:t>براساس</w:t>
      </w:r>
      <w:r>
        <w:rPr>
          <w:spacing w:val="-8"/>
          <w:rtl/>
        </w:rPr>
        <w:t> </w:t>
      </w:r>
      <w:r>
        <w:rPr>
          <w:w w:val="85"/>
          <w:rtl/>
        </w:rPr>
        <w:t>نقشه</w:t>
      </w:r>
      <w:r>
        <w:rPr>
          <w:spacing w:val="-8"/>
          <w:rtl/>
        </w:rPr>
        <w:t> </w:t>
      </w:r>
      <w:r>
        <w:rPr>
          <w:w w:val="85"/>
          <w:rtl/>
        </w:rPr>
        <w:t>هاي</w:t>
      </w:r>
      <w:r>
        <w:rPr>
          <w:rFonts w:ascii="Times New Roman" w:cs="Times New Roman"/>
          <w:b w:val="0"/>
          <w:bCs w:val="0"/>
          <w:spacing w:val="6"/>
          <w:sz w:val="22"/>
          <w:szCs w:val="22"/>
          <w:rtl/>
        </w:rPr>
        <w:t> </w:t>
      </w:r>
      <w:r>
        <w:rPr>
          <w:rFonts w:ascii="Times New Roman" w:cs="Times New Roman"/>
          <w:b w:val="0"/>
          <w:bCs w:val="0"/>
          <w:w w:val="85"/>
          <w:sz w:val="22"/>
          <w:szCs w:val="22"/>
        </w:rPr>
        <w:t>AF</w:t>
      </w:r>
      <w:r>
        <w:rPr>
          <w:rFonts w:ascii="Times New Roman" w:cs="Times New Roman"/>
          <w:b w:val="0"/>
          <w:bCs w:val="0"/>
          <w:w w:val="85"/>
          <w:sz w:val="22"/>
          <w:szCs w:val="22"/>
        </w:rPr>
        <w:t>C</w:t>
      </w:r>
    </w:p>
    <w:p>
      <w:pPr>
        <w:pStyle w:val="BodyText"/>
        <w:bidi/>
        <w:spacing w:before="164"/>
        <w:ind w:right="0" w:left="389" w:firstLine="0"/>
        <w:jc w:val="left"/>
      </w:pPr>
      <w:r>
        <w:rPr>
          <w:spacing w:val="-4"/>
          <w:w w:val="90"/>
          <w:rtl/>
        </w:rPr>
        <w:t>تهيه</w:t>
      </w:r>
      <w:r>
        <w:rPr>
          <w:spacing w:val="-5"/>
          <w:w w:val="90"/>
          <w:rtl/>
        </w:rPr>
        <w:t> </w:t>
      </w:r>
      <w:r>
        <w:rPr>
          <w:w w:val="90"/>
          <w:rtl/>
        </w:rPr>
        <w:t>مدارك</w:t>
      </w:r>
      <w:r>
        <w:rPr>
          <w:spacing w:val="-5"/>
          <w:w w:val="90"/>
          <w:rtl/>
        </w:rPr>
        <w:t> </w:t>
      </w:r>
      <w:r>
        <w:rPr>
          <w:w w:val="90"/>
          <w:rtl/>
        </w:rPr>
        <w:t>جديد</w:t>
      </w:r>
      <w:r>
        <w:rPr>
          <w:spacing w:val="-3"/>
          <w:w w:val="90"/>
          <w:rtl/>
        </w:rPr>
        <w:t> </w:t>
      </w:r>
      <w:r>
        <w:rPr>
          <w:w w:val="90"/>
          <w:rtl/>
        </w:rPr>
        <w:t>مورد</w:t>
      </w:r>
      <w:r>
        <w:rPr>
          <w:spacing w:val="-6"/>
          <w:w w:val="90"/>
          <w:rtl/>
        </w:rPr>
        <w:t> </w:t>
      </w:r>
      <w:r>
        <w:rPr>
          <w:w w:val="90"/>
          <w:rtl/>
        </w:rPr>
        <w:t>نياز</w:t>
      </w:r>
      <w:r>
        <w:rPr>
          <w:spacing w:val="-5"/>
          <w:w w:val="90"/>
          <w:rtl/>
        </w:rPr>
        <w:t> </w:t>
      </w:r>
      <w:r>
        <w:rPr>
          <w:w w:val="90"/>
          <w:rtl/>
        </w:rPr>
        <w:t>جهت</w:t>
      </w:r>
      <w:r>
        <w:rPr>
          <w:spacing w:val="-6"/>
          <w:w w:val="90"/>
          <w:rtl/>
        </w:rPr>
        <w:t> </w:t>
      </w:r>
      <w:r>
        <w:rPr>
          <w:w w:val="90"/>
          <w:rtl/>
        </w:rPr>
        <w:t>تكميل</w:t>
      </w:r>
      <w:r>
        <w:rPr>
          <w:spacing w:val="-5"/>
          <w:w w:val="90"/>
          <w:rtl/>
        </w:rPr>
        <w:t> </w:t>
      </w:r>
      <w:r>
        <w:rPr>
          <w:w w:val="90"/>
          <w:rtl/>
        </w:rPr>
        <w:t>موضوع</w:t>
      </w:r>
      <w:r>
        <w:rPr>
          <w:spacing w:val="-5"/>
          <w:w w:val="90"/>
          <w:rtl/>
        </w:rPr>
        <w:t> </w:t>
      </w:r>
      <w:r>
        <w:rPr>
          <w:w w:val="90"/>
          <w:rtl/>
        </w:rPr>
        <w:t>مناقصه</w:t>
      </w:r>
      <w:r>
        <w:rPr>
          <w:w w:val="90"/>
        </w:rPr>
        <w:t>.</w:t>
      </w:r>
    </w:p>
    <w:p>
      <w:pPr>
        <w:pStyle w:val="BodyText"/>
        <w:bidi/>
        <w:spacing w:before="161"/>
        <w:ind w:right="0" w:left="388" w:firstLine="0"/>
        <w:jc w:val="left"/>
      </w:pPr>
      <w:r>
        <w:rPr>
          <w:spacing w:val="-4"/>
          <w:w w:val="90"/>
          <w:rtl/>
        </w:rPr>
        <w:t>تهيه</w:t>
      </w:r>
      <w:r>
        <w:rPr>
          <w:spacing w:val="-8"/>
          <w:w w:val="90"/>
          <w:rtl/>
        </w:rPr>
        <w:t> </w:t>
      </w:r>
      <w:r>
        <w:rPr>
          <w:w w:val="90"/>
          <w:rtl/>
        </w:rPr>
        <w:t>نقشه</w:t>
      </w:r>
      <w:r>
        <w:rPr>
          <w:spacing w:val="-10"/>
          <w:w w:val="90"/>
          <w:rtl/>
        </w:rPr>
        <w:t> </w:t>
      </w:r>
      <w:r>
        <w:rPr>
          <w:w w:val="90"/>
          <w:rtl/>
        </w:rPr>
        <w:t>هاي</w:t>
      </w:r>
      <w:r>
        <w:rPr>
          <w:spacing w:val="-5"/>
          <w:w w:val="90"/>
          <w:rtl/>
        </w:rPr>
        <w:t> </w:t>
      </w:r>
      <w:r>
        <w:rPr>
          <w:w w:val="90"/>
          <w:rtl/>
        </w:rPr>
        <w:t>چون</w:t>
      </w:r>
      <w:r>
        <w:rPr>
          <w:spacing w:val="-8"/>
          <w:w w:val="90"/>
          <w:rtl/>
        </w:rPr>
        <w:t> </w:t>
      </w:r>
      <w:r>
        <w:rPr>
          <w:w w:val="90"/>
          <w:rtl/>
        </w:rPr>
        <w:t>ساخت</w:t>
      </w:r>
      <w:r>
        <w:rPr>
          <w:rFonts w:ascii="Times New Roman" w:cs="Times New Roman"/>
          <w:b w:val="0"/>
          <w:bCs w:val="0"/>
          <w:w w:val="90"/>
          <w:sz w:val="22"/>
          <w:szCs w:val="22"/>
        </w:rPr>
        <w:t>Built)</w:t>
      </w:r>
      <w:r>
        <w:rPr>
          <w:rFonts w:ascii="Times New Roman" w:cs="Times New Roman"/>
          <w:b w:val="0"/>
          <w:bCs w:val="0"/>
          <w:spacing w:val="5"/>
          <w:sz w:val="22"/>
          <w:szCs w:val="22"/>
          <w:rtl/>
        </w:rPr>
        <w:t> </w:t>
      </w:r>
      <w:r>
        <w:rPr>
          <w:rFonts w:ascii="Times New Roman" w:cs="Times New Roman"/>
          <w:b w:val="0"/>
          <w:bCs w:val="0"/>
          <w:w w:val="90"/>
          <w:sz w:val="22"/>
          <w:szCs w:val="22"/>
        </w:rPr>
        <w:t>(As</w:t>
      </w:r>
      <w:r>
        <w:rPr>
          <w:spacing w:val="-9"/>
          <w:w w:val="90"/>
          <w:rtl/>
        </w:rPr>
        <w:t> </w:t>
      </w:r>
      <w:r>
        <w:rPr>
          <w:w w:val="90"/>
          <w:rtl/>
        </w:rPr>
        <w:t>در</w:t>
      </w:r>
      <w:r>
        <w:rPr>
          <w:spacing w:val="-11"/>
          <w:w w:val="90"/>
          <w:rtl/>
        </w:rPr>
        <w:t> </w:t>
      </w:r>
      <w:r>
        <w:rPr>
          <w:w w:val="90"/>
          <w:rtl/>
        </w:rPr>
        <w:t>پايان</w:t>
      </w:r>
      <w:r>
        <w:rPr>
          <w:spacing w:val="-9"/>
          <w:w w:val="90"/>
          <w:rtl/>
        </w:rPr>
        <w:t> </w:t>
      </w:r>
      <w:r>
        <w:rPr>
          <w:w w:val="90"/>
          <w:rtl/>
        </w:rPr>
        <w:t>عمليات</w:t>
      </w:r>
      <w:r>
        <w:rPr>
          <w:spacing w:val="-5"/>
          <w:w w:val="90"/>
          <w:rtl/>
        </w:rPr>
        <w:t> </w:t>
      </w:r>
      <w:r>
        <w:rPr>
          <w:w w:val="90"/>
          <w:rtl/>
        </w:rPr>
        <w:t>اجرايي</w:t>
      </w:r>
      <w:r>
        <w:rPr>
          <w:spacing w:val="-8"/>
          <w:w w:val="90"/>
          <w:rtl/>
        </w:rPr>
        <w:t> </w:t>
      </w:r>
      <w:r>
        <w:rPr>
          <w:w w:val="90"/>
          <w:rtl/>
        </w:rPr>
        <w:t>ساختمان</w:t>
      </w:r>
      <w:r>
        <w:rPr>
          <w:w w:val="90"/>
        </w:rPr>
        <w:t>.</w:t>
      </w:r>
    </w:p>
    <w:p>
      <w:pPr>
        <w:bidi/>
        <w:spacing w:line="376" w:lineRule="auto" w:before="160"/>
        <w:ind w:right="630" w:left="388" w:firstLine="2431"/>
        <w:jc w:val="left"/>
        <w:rPr>
          <w:b/>
          <w:bCs/>
          <w:sz w:val="24"/>
          <w:szCs w:val="24"/>
        </w:rPr>
      </w:pPr>
      <w:r>
        <w:rPr>
          <w:b/>
          <w:bCs/>
          <w:w w:val="85"/>
          <w:sz w:val="24"/>
          <w:szCs w:val="24"/>
          <w:rtl/>
        </w:rPr>
        <w:t>فهرست مدارك معماري مرجع، كه در مرحله طراحي تفصيلي، مي بايد تهيه و ارائه گردد</w:t>
      </w:r>
      <w:r>
        <w:rPr>
          <w:b/>
          <w:bCs/>
          <w:w w:val="85"/>
          <w:sz w:val="24"/>
          <w:szCs w:val="24"/>
        </w:rPr>
        <w:t>:</w:t>
      </w:r>
      <w:r>
        <w:rPr>
          <w:b/>
          <w:bCs/>
          <w:w w:val="85"/>
          <w:sz w:val="24"/>
          <w:szCs w:val="24"/>
          <w:rtl/>
        </w:rPr>
        <w:t> </w:t>
      </w:r>
      <w:r>
        <w:rPr>
          <w:b/>
          <w:bCs/>
          <w:spacing w:val="-4"/>
          <w:w w:val="90"/>
          <w:sz w:val="24"/>
          <w:szCs w:val="24"/>
          <w:rtl/>
        </w:rPr>
        <w:t>تهيه</w:t>
      </w:r>
      <w:r>
        <w:rPr>
          <w:b/>
          <w:bCs/>
          <w:sz w:val="24"/>
          <w:szCs w:val="24"/>
          <w:rtl/>
        </w:rPr>
        <w:t> </w:t>
      </w:r>
      <w:r>
        <w:rPr>
          <w:b/>
          <w:bCs/>
          <w:w w:val="90"/>
          <w:sz w:val="24"/>
          <w:szCs w:val="24"/>
          <w:rtl/>
        </w:rPr>
        <w:t>مباني</w:t>
      </w:r>
      <w:r>
        <w:rPr>
          <w:b/>
          <w:bCs/>
          <w:sz w:val="24"/>
          <w:szCs w:val="24"/>
          <w:rtl/>
        </w:rPr>
        <w:t> </w:t>
      </w:r>
      <w:r>
        <w:rPr>
          <w:b/>
          <w:bCs/>
          <w:w w:val="90"/>
          <w:sz w:val="24"/>
          <w:szCs w:val="24"/>
          <w:rtl/>
        </w:rPr>
        <w:t>طراحي</w:t>
      </w:r>
      <w:r>
        <w:rPr>
          <w:b/>
          <w:bCs/>
          <w:spacing w:val="-1"/>
          <w:sz w:val="24"/>
          <w:szCs w:val="24"/>
          <w:rtl/>
        </w:rPr>
        <w:t> </w:t>
      </w:r>
      <w:r>
        <w:rPr>
          <w:b/>
          <w:bCs/>
          <w:w w:val="90"/>
          <w:sz w:val="24"/>
          <w:szCs w:val="24"/>
          <w:rtl/>
        </w:rPr>
        <w:t>تفصيلي</w:t>
      </w:r>
      <w:r>
        <w:rPr>
          <w:rFonts w:ascii="Times New Roman" w:cs="Times New Roman"/>
          <w:w w:val="90"/>
          <w:sz w:val="22"/>
          <w:szCs w:val="22"/>
        </w:rPr>
        <w:t>Criteria</w:t>
      </w:r>
      <w:r>
        <w:rPr>
          <w:rFonts w:ascii="Calibri" w:cs="Calibri"/>
          <w:w w:val="90"/>
          <w:sz w:val="24"/>
          <w:szCs w:val="24"/>
        </w:rPr>
        <w:t>)</w:t>
      </w:r>
      <w:r>
        <w:rPr>
          <w:rFonts w:ascii="Times New Roman" w:cs="Times New Roman"/>
          <w:spacing w:val="16"/>
          <w:sz w:val="22"/>
          <w:szCs w:val="22"/>
          <w:rtl/>
        </w:rPr>
        <w:t> </w:t>
      </w:r>
      <w:r>
        <w:rPr>
          <w:rFonts w:ascii="Times New Roman" w:cs="Times New Roman"/>
          <w:w w:val="90"/>
          <w:sz w:val="22"/>
          <w:szCs w:val="22"/>
        </w:rPr>
        <w:t>Design</w:t>
      </w:r>
      <w:r>
        <w:rPr>
          <w:rFonts w:ascii="Times New Roman" w:cs="Times New Roman"/>
          <w:spacing w:val="19"/>
          <w:sz w:val="22"/>
          <w:szCs w:val="22"/>
          <w:rtl/>
        </w:rPr>
        <w:t> </w:t>
      </w:r>
      <w:r>
        <w:rPr>
          <w:rFonts w:ascii="Times New Roman" w:cs="Times New Roman"/>
          <w:w w:val="90"/>
          <w:sz w:val="22"/>
          <w:szCs w:val="22"/>
        </w:rPr>
        <w:t>Detail</w:t>
      </w:r>
      <w:r>
        <w:rPr>
          <w:rFonts w:ascii="Times New Roman" w:cs="Times New Roman"/>
          <w:spacing w:val="16"/>
          <w:sz w:val="22"/>
          <w:szCs w:val="22"/>
          <w:rtl/>
        </w:rPr>
        <w:t> </w:t>
      </w:r>
      <w:r>
        <w:rPr>
          <w:rFonts w:ascii="Times New Roman" w:cs="Times New Roman"/>
          <w:w w:val="90"/>
          <w:sz w:val="22"/>
          <w:szCs w:val="22"/>
        </w:rPr>
        <w:t>(Architectural</w:t>
      </w:r>
      <w:r>
        <w:rPr>
          <w:b/>
          <w:bCs/>
          <w:spacing w:val="6"/>
          <w:sz w:val="24"/>
          <w:szCs w:val="24"/>
          <w:rtl/>
        </w:rPr>
        <w:t> </w:t>
      </w:r>
      <w:r>
        <w:rPr>
          <w:b/>
          <w:bCs/>
          <w:w w:val="90"/>
          <w:sz w:val="24"/>
          <w:szCs w:val="24"/>
          <w:rtl/>
        </w:rPr>
        <w:t>بر</w:t>
      </w:r>
      <w:r>
        <w:rPr>
          <w:b/>
          <w:bCs/>
          <w:spacing w:val="-3"/>
          <w:sz w:val="24"/>
          <w:szCs w:val="24"/>
          <w:rtl/>
        </w:rPr>
        <w:t> </w:t>
      </w:r>
      <w:r>
        <w:rPr>
          <w:b/>
          <w:bCs/>
          <w:w w:val="90"/>
          <w:sz w:val="24"/>
          <w:szCs w:val="24"/>
          <w:rtl/>
        </w:rPr>
        <w:t>اساس</w:t>
      </w:r>
      <w:r>
        <w:rPr>
          <w:b/>
          <w:bCs/>
          <w:spacing w:val="3"/>
          <w:sz w:val="24"/>
          <w:szCs w:val="24"/>
          <w:rtl/>
        </w:rPr>
        <w:t> </w:t>
      </w:r>
      <w:r>
        <w:rPr>
          <w:b/>
          <w:bCs/>
          <w:w w:val="90"/>
          <w:sz w:val="24"/>
          <w:szCs w:val="24"/>
          <w:rtl/>
        </w:rPr>
        <w:t>مدارك</w:t>
      </w:r>
      <w:r>
        <w:rPr>
          <w:b/>
          <w:bCs/>
          <w:spacing w:val="1"/>
          <w:sz w:val="24"/>
          <w:szCs w:val="24"/>
          <w:rtl/>
        </w:rPr>
        <w:t> </w:t>
      </w:r>
      <w:r>
        <w:rPr>
          <w:b/>
          <w:bCs/>
          <w:w w:val="90"/>
          <w:sz w:val="24"/>
          <w:szCs w:val="24"/>
          <w:rtl/>
        </w:rPr>
        <w:t>و</w:t>
      </w:r>
      <w:r>
        <w:rPr>
          <w:b/>
          <w:bCs/>
          <w:spacing w:val="1"/>
          <w:sz w:val="24"/>
          <w:szCs w:val="24"/>
          <w:rtl/>
        </w:rPr>
        <w:t> </w:t>
      </w:r>
      <w:r>
        <w:rPr>
          <w:b/>
          <w:bCs/>
          <w:w w:val="90"/>
          <w:sz w:val="24"/>
          <w:szCs w:val="24"/>
          <w:rtl/>
        </w:rPr>
        <w:t>ضوابط</w:t>
      </w:r>
      <w:r>
        <w:rPr>
          <w:b/>
          <w:bCs/>
          <w:spacing w:val="1"/>
          <w:sz w:val="24"/>
          <w:szCs w:val="24"/>
          <w:rtl/>
        </w:rPr>
        <w:t> </w:t>
      </w:r>
      <w:r>
        <w:rPr>
          <w:b/>
          <w:bCs/>
          <w:w w:val="90"/>
          <w:sz w:val="24"/>
          <w:szCs w:val="24"/>
          <w:rtl/>
        </w:rPr>
        <w:t>ارائه</w:t>
      </w:r>
      <w:r>
        <w:rPr>
          <w:b/>
          <w:bCs/>
          <w:spacing w:val="1"/>
          <w:sz w:val="24"/>
          <w:szCs w:val="24"/>
          <w:rtl/>
        </w:rPr>
        <w:t> </w:t>
      </w:r>
      <w:r>
        <w:rPr>
          <w:b/>
          <w:bCs/>
          <w:w w:val="90"/>
          <w:sz w:val="24"/>
          <w:szCs w:val="24"/>
          <w:rtl/>
        </w:rPr>
        <w:t>شده</w:t>
      </w:r>
      <w:r>
        <w:rPr>
          <w:b/>
          <w:bCs/>
          <w:spacing w:val="3"/>
          <w:sz w:val="24"/>
          <w:szCs w:val="24"/>
          <w:rtl/>
        </w:rPr>
        <w:t> </w:t>
      </w:r>
      <w:r>
        <w:rPr>
          <w:b/>
          <w:bCs/>
          <w:w w:val="90"/>
          <w:sz w:val="24"/>
          <w:szCs w:val="24"/>
          <w:rtl/>
        </w:rPr>
        <w:t>در</w:t>
      </w:r>
      <w:r>
        <w:rPr>
          <w:b/>
          <w:bCs/>
          <w:spacing w:val="2"/>
          <w:sz w:val="24"/>
          <w:szCs w:val="24"/>
          <w:rtl/>
        </w:rPr>
        <w:t> </w:t>
      </w:r>
      <w:r>
        <w:rPr>
          <w:b/>
          <w:bCs/>
          <w:w w:val="90"/>
          <w:sz w:val="24"/>
          <w:szCs w:val="24"/>
          <w:rtl/>
        </w:rPr>
        <w:t>مرحل</w:t>
      </w:r>
      <w:r>
        <w:rPr>
          <w:b/>
          <w:bCs/>
          <w:w w:val="90"/>
          <w:sz w:val="24"/>
          <w:szCs w:val="24"/>
          <w:rtl/>
        </w:rPr>
        <w:t>ه</w:t>
      </w:r>
    </w:p>
    <w:p>
      <w:pPr>
        <w:spacing w:line="259" w:lineRule="exact" w:before="0"/>
        <w:ind w:left="0" w:right="386" w:firstLine="0"/>
        <w:jc w:val="right"/>
        <w:rPr>
          <w:b/>
          <w:bCs/>
          <w:sz w:val="24"/>
          <w:szCs w:val="24"/>
        </w:rPr>
      </w:pPr>
      <w:r>
        <w:rPr>
          <w:rFonts w:ascii="Times New Roman" w:cs="Times New Roman"/>
          <w:spacing w:val="-2"/>
          <w:sz w:val="22"/>
          <w:szCs w:val="22"/>
        </w:rPr>
        <w:t>(Basic)</w:t>
      </w:r>
      <w:r>
        <w:rPr>
          <w:b/>
          <w:bCs/>
          <w:spacing w:val="-2"/>
          <w:sz w:val="24"/>
          <w:szCs w:val="24"/>
          <w:rtl/>
        </w:rPr>
        <w:t>پاي</w:t>
      </w:r>
      <w:r>
        <w:rPr>
          <w:b/>
          <w:bCs/>
          <w:spacing w:val="-2"/>
          <w:sz w:val="24"/>
          <w:szCs w:val="24"/>
          <w:rtl/>
        </w:rPr>
        <w:t>ه</w:t>
      </w:r>
    </w:p>
    <w:p>
      <w:pPr>
        <w:pStyle w:val="BodyText"/>
        <w:spacing w:before="9"/>
        <w:rPr>
          <w:sz w:val="9"/>
        </w:rPr>
      </w:pPr>
      <w:r>
        <w:rPr/>
        <mc:AlternateContent>
          <mc:Choice Requires="wps">
            <w:drawing>
              <wp:anchor distT="0" distB="0" distL="0" distR="0" allowOverlap="1" layoutInCell="1" locked="0" behindDoc="1" simplePos="0" relativeHeight="487630336">
                <wp:simplePos x="0" y="0"/>
                <wp:positionH relativeFrom="page">
                  <wp:posOffset>789430</wp:posOffset>
                </wp:positionH>
                <wp:positionV relativeFrom="paragraph">
                  <wp:posOffset>87300</wp:posOffset>
                </wp:positionV>
                <wp:extent cx="6096635" cy="518795"/>
                <wp:effectExtent l="0" t="0" r="0" b="0"/>
                <wp:wrapTopAndBottom/>
                <wp:docPr id="243" name="Group 243"/>
                <wp:cNvGraphicFramePr>
                  <a:graphicFrameLocks/>
                </wp:cNvGraphicFramePr>
                <a:graphic>
                  <a:graphicData uri="http://schemas.microsoft.com/office/word/2010/wordprocessingGroup">
                    <wpg:wgp>
                      <wpg:cNvPr id="243" name="Group 243"/>
                      <wpg:cNvGrpSpPr/>
                      <wpg:grpSpPr>
                        <a:xfrm>
                          <a:off x="0" y="0"/>
                          <a:ext cx="6096635" cy="518795"/>
                          <a:chExt cx="6096635" cy="518795"/>
                        </a:xfrm>
                      </wpg:grpSpPr>
                      <wps:wsp>
                        <wps:cNvPr id="244" name="Textbox 244"/>
                        <wps:cNvSpPr txBox="1"/>
                        <wps:spPr>
                          <a:xfrm>
                            <a:off x="3025138" y="277368"/>
                            <a:ext cx="3071495" cy="241935"/>
                          </a:xfrm>
                          <a:prstGeom prst="rect">
                            <a:avLst/>
                          </a:prstGeom>
                          <a:solidFill>
                            <a:srgbClr val="FFFF00"/>
                          </a:solidFill>
                        </wps:spPr>
                        <wps:txbx>
                          <w:txbxContent>
                            <w:p>
                              <w:pPr>
                                <w:bidi/>
                                <w:spacing w:before="24"/>
                                <w:ind w:right="67" w:left="0" w:firstLine="0"/>
                                <w:jc w:val="right"/>
                                <w:rPr>
                                  <w:b/>
                                  <w:bCs/>
                                  <w:color w:val="000000"/>
                                  <w:sz w:val="24"/>
                                  <w:szCs w:val="24"/>
                                </w:rPr>
                              </w:pPr>
                              <w:r>
                                <w:rPr>
                                  <w:b/>
                                  <w:bCs/>
                                  <w:color w:val="000000"/>
                                  <w:spacing w:val="-2"/>
                                  <w:w w:val="85"/>
                                  <w:sz w:val="24"/>
                                  <w:szCs w:val="24"/>
                                  <w:rtl/>
                                </w:rPr>
                                <w:t>ساختمانهايي</w:t>
                              </w:r>
                              <w:r>
                                <w:rPr>
                                  <w:b/>
                                  <w:bCs/>
                                  <w:color w:val="000000"/>
                                  <w:spacing w:val="-1"/>
                                  <w:w w:val="85"/>
                                  <w:sz w:val="24"/>
                                  <w:szCs w:val="24"/>
                                  <w:rtl/>
                                </w:rPr>
                                <w:t> </w:t>
                              </w:r>
                              <w:r>
                                <w:rPr>
                                  <w:b/>
                                  <w:bCs/>
                                  <w:color w:val="000000"/>
                                  <w:w w:val="85"/>
                                  <w:sz w:val="24"/>
                                  <w:szCs w:val="24"/>
                                  <w:rtl/>
                                </w:rPr>
                                <w:t>كه</w:t>
                              </w:r>
                              <w:r>
                                <w:rPr>
                                  <w:b/>
                                  <w:bCs/>
                                  <w:color w:val="000000"/>
                                  <w:spacing w:val="-2"/>
                                  <w:w w:val="85"/>
                                  <w:sz w:val="24"/>
                                  <w:szCs w:val="24"/>
                                  <w:rtl/>
                                </w:rPr>
                                <w:t> </w:t>
                              </w:r>
                              <w:r>
                                <w:rPr>
                                  <w:b/>
                                  <w:bCs/>
                                  <w:color w:val="000000"/>
                                  <w:w w:val="85"/>
                                  <w:sz w:val="24"/>
                                  <w:szCs w:val="24"/>
                                  <w:rtl/>
                                </w:rPr>
                                <w:t>پوشش</w:t>
                              </w:r>
                              <w:r>
                                <w:rPr>
                                  <w:b/>
                                  <w:bCs/>
                                  <w:color w:val="000000"/>
                                  <w:spacing w:val="-8"/>
                                  <w:sz w:val="24"/>
                                  <w:szCs w:val="24"/>
                                  <w:rtl/>
                                </w:rPr>
                                <w:t> </w:t>
                              </w:r>
                              <w:r>
                                <w:rPr>
                                  <w:b/>
                                  <w:bCs/>
                                  <w:color w:val="000000"/>
                                  <w:w w:val="85"/>
                                  <w:sz w:val="24"/>
                                  <w:szCs w:val="24"/>
                                  <w:rtl/>
                                </w:rPr>
                                <w:t>كف،</w:t>
                              </w:r>
                              <w:r>
                                <w:rPr>
                                  <w:b/>
                                  <w:bCs/>
                                  <w:color w:val="000000"/>
                                  <w:spacing w:val="-10"/>
                                  <w:sz w:val="24"/>
                                  <w:szCs w:val="24"/>
                                  <w:rtl/>
                                </w:rPr>
                                <w:t> </w:t>
                              </w:r>
                              <w:r>
                                <w:rPr>
                                  <w:b/>
                                  <w:bCs/>
                                  <w:color w:val="000000"/>
                                  <w:w w:val="85"/>
                                  <w:sz w:val="24"/>
                                  <w:szCs w:val="24"/>
                                  <w:rtl/>
                                </w:rPr>
                                <w:t>سنگ</w:t>
                              </w:r>
                              <w:r>
                                <w:rPr>
                                  <w:b/>
                                  <w:bCs/>
                                  <w:color w:val="000000"/>
                                  <w:spacing w:val="-2"/>
                                  <w:w w:val="85"/>
                                  <w:sz w:val="24"/>
                                  <w:szCs w:val="24"/>
                                  <w:rtl/>
                                </w:rPr>
                                <w:t> </w:t>
                              </w:r>
                              <w:r>
                                <w:rPr>
                                  <w:b/>
                                  <w:bCs/>
                                  <w:color w:val="000000"/>
                                  <w:w w:val="85"/>
                                  <w:sz w:val="24"/>
                                  <w:szCs w:val="24"/>
                                  <w:rtl/>
                                </w:rPr>
                                <w:t>و</w:t>
                              </w:r>
                              <w:r>
                                <w:rPr>
                                  <w:b/>
                                  <w:bCs/>
                                  <w:color w:val="000000"/>
                                  <w:spacing w:val="-10"/>
                                  <w:sz w:val="24"/>
                                  <w:szCs w:val="24"/>
                                  <w:rtl/>
                                </w:rPr>
                                <w:t> </w:t>
                              </w:r>
                              <w:r>
                                <w:rPr>
                                  <w:b/>
                                  <w:bCs/>
                                  <w:color w:val="000000"/>
                                  <w:w w:val="85"/>
                                  <w:sz w:val="24"/>
                                  <w:szCs w:val="24"/>
                                  <w:rtl/>
                                </w:rPr>
                                <w:t>سراميك</w:t>
                              </w:r>
                              <w:r>
                                <w:rPr>
                                  <w:b/>
                                  <w:bCs/>
                                  <w:color w:val="000000"/>
                                  <w:spacing w:val="-8"/>
                                  <w:sz w:val="24"/>
                                  <w:szCs w:val="24"/>
                                  <w:rtl/>
                                </w:rPr>
                                <w:t> </w:t>
                              </w:r>
                              <w:r>
                                <w:rPr>
                                  <w:b/>
                                  <w:bCs/>
                                  <w:color w:val="000000"/>
                                  <w:w w:val="85"/>
                                  <w:sz w:val="24"/>
                                  <w:szCs w:val="24"/>
                                  <w:rtl/>
                                </w:rPr>
                                <w:t>مي</w:t>
                              </w:r>
                              <w:r>
                                <w:rPr>
                                  <w:b/>
                                  <w:bCs/>
                                  <w:color w:val="000000"/>
                                  <w:spacing w:val="-10"/>
                                  <w:sz w:val="24"/>
                                  <w:szCs w:val="24"/>
                                  <w:rtl/>
                                </w:rPr>
                                <w:t> </w:t>
                              </w:r>
                              <w:r>
                                <w:rPr>
                                  <w:b/>
                                  <w:bCs/>
                                  <w:color w:val="000000"/>
                                  <w:w w:val="85"/>
                                  <w:sz w:val="24"/>
                                  <w:szCs w:val="24"/>
                                  <w:rtl/>
                                </w:rPr>
                                <w:t>باشند</w:t>
                              </w:r>
                              <w:r>
                                <w:rPr>
                                  <w:b/>
                                  <w:bCs/>
                                  <w:color w:val="000000"/>
                                  <w:w w:val="85"/>
                                  <w:sz w:val="24"/>
                                  <w:szCs w:val="24"/>
                                </w:rPr>
                                <w:t>.</w:t>
                              </w:r>
                            </w:p>
                          </w:txbxContent>
                        </wps:txbx>
                        <wps:bodyPr wrap="square" lIns="0" tIns="0" rIns="0" bIns="0" rtlCol="0">
                          <a:noAutofit/>
                        </wps:bodyPr>
                      </wps:wsp>
                      <wps:wsp>
                        <wps:cNvPr id="245" name="Textbox 245"/>
                        <wps:cNvSpPr txBox="1"/>
                        <wps:spPr>
                          <a:xfrm>
                            <a:off x="0" y="0"/>
                            <a:ext cx="6096635" cy="277495"/>
                          </a:xfrm>
                          <a:prstGeom prst="rect">
                            <a:avLst/>
                          </a:prstGeom>
                          <a:solidFill>
                            <a:srgbClr val="FFFF00"/>
                          </a:solidFill>
                        </wps:spPr>
                        <wps:txbx>
                          <w:txbxContent>
                            <w:p>
                              <w:pPr>
                                <w:bidi/>
                                <w:spacing w:before="24"/>
                                <w:ind w:right="67" w:left="0" w:firstLine="0"/>
                                <w:jc w:val="right"/>
                                <w:rPr>
                                  <w:b/>
                                  <w:bCs/>
                                  <w:color w:val="000000"/>
                                  <w:sz w:val="24"/>
                                  <w:szCs w:val="24"/>
                                </w:rPr>
                              </w:pPr>
                              <w:r>
                                <w:rPr>
                                  <w:b/>
                                  <w:bCs/>
                                  <w:color w:val="000000"/>
                                  <w:spacing w:val="-4"/>
                                  <w:w w:val="85"/>
                                  <w:sz w:val="24"/>
                                  <w:szCs w:val="24"/>
                                  <w:rtl/>
                                </w:rPr>
                                <w:t>طراحي</w:t>
                              </w:r>
                              <w:r>
                                <w:rPr>
                                  <w:b/>
                                  <w:bCs/>
                                  <w:color w:val="000000"/>
                                  <w:spacing w:val="-6"/>
                                  <w:sz w:val="24"/>
                                  <w:szCs w:val="24"/>
                                  <w:rtl/>
                                </w:rPr>
                                <w:t> </w:t>
                              </w:r>
                              <w:r>
                                <w:rPr>
                                  <w:b/>
                                  <w:bCs/>
                                  <w:color w:val="000000"/>
                                  <w:w w:val="85"/>
                                  <w:sz w:val="24"/>
                                  <w:szCs w:val="24"/>
                                  <w:rtl/>
                                </w:rPr>
                                <w:t>و</w:t>
                              </w:r>
                              <w:r>
                                <w:rPr>
                                  <w:b/>
                                  <w:bCs/>
                                  <w:color w:val="000000"/>
                                  <w:spacing w:val="-1"/>
                                  <w:sz w:val="24"/>
                                  <w:szCs w:val="24"/>
                                  <w:rtl/>
                                </w:rPr>
                                <w:t> </w:t>
                              </w:r>
                              <w:r>
                                <w:rPr>
                                  <w:b/>
                                  <w:bCs/>
                                  <w:color w:val="000000"/>
                                  <w:w w:val="85"/>
                                  <w:sz w:val="24"/>
                                  <w:szCs w:val="24"/>
                                  <w:rtl/>
                                </w:rPr>
                                <w:t>ارائه</w:t>
                              </w:r>
                              <w:r>
                                <w:rPr>
                                  <w:b/>
                                  <w:bCs/>
                                  <w:color w:val="000000"/>
                                  <w:spacing w:val="-3"/>
                                  <w:sz w:val="24"/>
                                  <w:szCs w:val="24"/>
                                  <w:rtl/>
                                </w:rPr>
                                <w:t> </w:t>
                              </w:r>
                              <w:r>
                                <w:rPr>
                                  <w:b/>
                                  <w:bCs/>
                                  <w:color w:val="000000"/>
                                  <w:w w:val="85"/>
                                  <w:sz w:val="24"/>
                                  <w:szCs w:val="24"/>
                                  <w:rtl/>
                                </w:rPr>
                                <w:t>پﻼن</w:t>
                              </w:r>
                              <w:r>
                                <w:rPr>
                                  <w:b/>
                                  <w:bCs/>
                                  <w:color w:val="000000"/>
                                  <w:spacing w:val="-2"/>
                                  <w:sz w:val="24"/>
                                  <w:szCs w:val="24"/>
                                  <w:rtl/>
                                </w:rPr>
                                <w:t> </w:t>
                              </w:r>
                              <w:r>
                                <w:rPr>
                                  <w:b/>
                                  <w:bCs/>
                                  <w:color w:val="000000"/>
                                  <w:w w:val="85"/>
                                  <w:sz w:val="24"/>
                                  <w:szCs w:val="24"/>
                                  <w:rtl/>
                                </w:rPr>
                                <w:t>معماري</w:t>
                              </w:r>
                              <w:r>
                                <w:rPr>
                                  <w:b/>
                                  <w:bCs/>
                                  <w:color w:val="000000"/>
                                  <w:spacing w:val="-4"/>
                                  <w:sz w:val="24"/>
                                  <w:szCs w:val="24"/>
                                  <w:rtl/>
                                </w:rPr>
                                <w:t> </w:t>
                              </w:r>
                              <w:r>
                                <w:rPr>
                                  <w:b/>
                                  <w:bCs/>
                                  <w:color w:val="000000"/>
                                  <w:w w:val="85"/>
                                  <w:sz w:val="24"/>
                                  <w:szCs w:val="24"/>
                                  <w:rtl/>
                                </w:rPr>
                                <w:t>كليه</w:t>
                              </w:r>
                              <w:r>
                                <w:rPr>
                                  <w:b/>
                                  <w:bCs/>
                                  <w:color w:val="000000"/>
                                  <w:spacing w:val="-4"/>
                                  <w:sz w:val="24"/>
                                  <w:szCs w:val="24"/>
                                  <w:rtl/>
                                </w:rPr>
                                <w:t> </w:t>
                              </w:r>
                              <w:r>
                                <w:rPr>
                                  <w:b/>
                                  <w:bCs/>
                                  <w:color w:val="000000"/>
                                  <w:w w:val="85"/>
                                  <w:sz w:val="24"/>
                                  <w:szCs w:val="24"/>
                                  <w:rtl/>
                                </w:rPr>
                                <w:t>طبقات،</w:t>
                              </w:r>
                              <w:r>
                                <w:rPr>
                                  <w:b/>
                                  <w:bCs/>
                                  <w:color w:val="000000"/>
                                  <w:spacing w:val="-6"/>
                                  <w:sz w:val="24"/>
                                  <w:szCs w:val="24"/>
                                  <w:rtl/>
                                </w:rPr>
                                <w:t> </w:t>
                              </w:r>
                              <w:r>
                                <w:rPr>
                                  <w:b/>
                                  <w:bCs/>
                                  <w:color w:val="000000"/>
                                  <w:w w:val="85"/>
                                  <w:sz w:val="24"/>
                                  <w:szCs w:val="24"/>
                                  <w:rtl/>
                                </w:rPr>
                                <w:t>پﻼن</w:t>
                              </w:r>
                              <w:r>
                                <w:rPr>
                                  <w:b/>
                                  <w:bCs/>
                                  <w:color w:val="000000"/>
                                  <w:spacing w:val="-3"/>
                                  <w:sz w:val="24"/>
                                  <w:szCs w:val="24"/>
                                  <w:rtl/>
                                </w:rPr>
                                <w:t> </w:t>
                              </w:r>
                              <w:r>
                                <w:rPr>
                                  <w:b/>
                                  <w:bCs/>
                                  <w:color w:val="000000"/>
                                  <w:w w:val="85"/>
                                  <w:sz w:val="24"/>
                                  <w:szCs w:val="24"/>
                                  <w:rtl/>
                                </w:rPr>
                                <w:t>بام،</w:t>
                              </w:r>
                              <w:r>
                                <w:rPr>
                                  <w:b/>
                                  <w:bCs/>
                                  <w:color w:val="000000"/>
                                  <w:spacing w:val="-3"/>
                                  <w:sz w:val="24"/>
                                  <w:szCs w:val="24"/>
                                  <w:rtl/>
                                </w:rPr>
                                <w:t> </w:t>
                              </w:r>
                              <w:r>
                                <w:rPr>
                                  <w:b/>
                                  <w:bCs/>
                                  <w:color w:val="000000"/>
                                  <w:w w:val="85"/>
                                  <w:sz w:val="24"/>
                                  <w:szCs w:val="24"/>
                                  <w:rtl/>
                                </w:rPr>
                                <w:t>پﻼن</w:t>
                              </w:r>
                              <w:r>
                                <w:rPr>
                                  <w:b/>
                                  <w:bCs/>
                                  <w:color w:val="000000"/>
                                  <w:spacing w:val="-5"/>
                                  <w:sz w:val="24"/>
                                  <w:szCs w:val="24"/>
                                  <w:rtl/>
                                </w:rPr>
                                <w:t> </w:t>
                              </w:r>
                              <w:r>
                                <w:rPr>
                                  <w:b/>
                                  <w:bCs/>
                                  <w:color w:val="000000"/>
                                  <w:w w:val="85"/>
                                  <w:sz w:val="24"/>
                                  <w:szCs w:val="24"/>
                                  <w:rtl/>
                                </w:rPr>
                                <w:t>سقف</w:t>
                              </w:r>
                              <w:r>
                                <w:rPr>
                                  <w:b/>
                                  <w:bCs/>
                                  <w:color w:val="000000"/>
                                  <w:spacing w:val="-7"/>
                                  <w:sz w:val="24"/>
                                  <w:szCs w:val="24"/>
                                  <w:rtl/>
                                </w:rPr>
                                <w:t> </w:t>
                              </w:r>
                              <w:r>
                                <w:rPr>
                                  <w:b/>
                                  <w:bCs/>
                                  <w:color w:val="000000"/>
                                  <w:w w:val="85"/>
                                  <w:sz w:val="24"/>
                                  <w:szCs w:val="24"/>
                                  <w:rtl/>
                                </w:rPr>
                                <w:t>كاذب</w:t>
                              </w:r>
                              <w:r>
                                <w:rPr>
                                  <w:b/>
                                  <w:bCs/>
                                  <w:color w:val="000000"/>
                                  <w:spacing w:val="-4"/>
                                  <w:sz w:val="24"/>
                                  <w:szCs w:val="24"/>
                                  <w:rtl/>
                                </w:rPr>
                                <w:t> </w:t>
                              </w:r>
                              <w:r>
                                <w:rPr>
                                  <w:b/>
                                  <w:bCs/>
                                  <w:color w:val="000000"/>
                                  <w:w w:val="85"/>
                                  <w:sz w:val="24"/>
                                  <w:szCs w:val="24"/>
                                  <w:rtl/>
                                </w:rPr>
                                <w:t>و</w:t>
                              </w:r>
                              <w:r>
                                <w:rPr>
                                  <w:b/>
                                  <w:bCs/>
                                  <w:color w:val="000000"/>
                                  <w:spacing w:val="-3"/>
                                  <w:sz w:val="24"/>
                                  <w:szCs w:val="24"/>
                                  <w:rtl/>
                                </w:rPr>
                                <w:t> </w:t>
                              </w:r>
                              <w:r>
                                <w:rPr>
                                  <w:b/>
                                  <w:bCs/>
                                  <w:color w:val="000000"/>
                                  <w:w w:val="85"/>
                                  <w:sz w:val="24"/>
                                  <w:szCs w:val="24"/>
                                  <w:rtl/>
                                </w:rPr>
                                <w:t>پﻼن</w:t>
                              </w:r>
                              <w:r>
                                <w:rPr>
                                  <w:b/>
                                  <w:bCs/>
                                  <w:color w:val="000000"/>
                                  <w:spacing w:val="-2"/>
                                  <w:sz w:val="24"/>
                                  <w:szCs w:val="24"/>
                                  <w:rtl/>
                                </w:rPr>
                                <w:t> </w:t>
                              </w:r>
                              <w:r>
                                <w:rPr>
                                  <w:b/>
                                  <w:bCs/>
                                  <w:color w:val="000000"/>
                                  <w:w w:val="85"/>
                                  <w:sz w:val="24"/>
                                  <w:szCs w:val="24"/>
                                  <w:rtl/>
                                </w:rPr>
                                <w:t>معكوس،</w:t>
                              </w:r>
                              <w:r>
                                <w:rPr>
                                  <w:b/>
                                  <w:bCs/>
                                  <w:color w:val="000000"/>
                                  <w:spacing w:val="-6"/>
                                  <w:sz w:val="24"/>
                                  <w:szCs w:val="24"/>
                                  <w:rtl/>
                                </w:rPr>
                                <w:t> </w:t>
                              </w:r>
                              <w:r>
                                <w:rPr>
                                  <w:b/>
                                  <w:bCs/>
                                  <w:color w:val="000000"/>
                                  <w:w w:val="85"/>
                                  <w:sz w:val="24"/>
                                  <w:szCs w:val="24"/>
                                  <w:rtl/>
                                </w:rPr>
                                <w:t>پﻼن</w:t>
                              </w:r>
                              <w:r>
                                <w:rPr>
                                  <w:b/>
                                  <w:bCs/>
                                  <w:color w:val="000000"/>
                                  <w:spacing w:val="-3"/>
                                  <w:sz w:val="24"/>
                                  <w:szCs w:val="24"/>
                                  <w:rtl/>
                                </w:rPr>
                                <w:t> </w:t>
                              </w:r>
                              <w:r>
                                <w:rPr>
                                  <w:b/>
                                  <w:bCs/>
                                  <w:color w:val="000000"/>
                                  <w:w w:val="85"/>
                                  <w:sz w:val="24"/>
                                  <w:szCs w:val="24"/>
                                  <w:rtl/>
                                </w:rPr>
                                <w:t>كفﺴازي</w:t>
                              </w:r>
                              <w:r>
                                <w:rPr>
                                  <w:b/>
                                  <w:bCs/>
                                  <w:color w:val="000000"/>
                                  <w:spacing w:val="-2"/>
                                  <w:sz w:val="24"/>
                                  <w:szCs w:val="24"/>
                                  <w:rtl/>
                                </w:rPr>
                                <w:t> </w:t>
                              </w:r>
                              <w:r>
                                <w:rPr>
                                  <w:b/>
                                  <w:bCs/>
                                  <w:color w:val="000000"/>
                                  <w:w w:val="85"/>
                                  <w:sz w:val="24"/>
                                  <w:szCs w:val="24"/>
                                  <w:rtl/>
                                </w:rPr>
                                <w:t>طبقات</w:t>
                              </w:r>
                              <w:r>
                                <w:rPr>
                                  <w:b/>
                                  <w:bCs/>
                                  <w:color w:val="000000"/>
                                  <w:spacing w:val="-3"/>
                                  <w:sz w:val="24"/>
                                  <w:szCs w:val="24"/>
                                  <w:rtl/>
                                </w:rPr>
                                <w:t> </w:t>
                              </w:r>
                              <w:r>
                                <w:rPr>
                                  <w:b/>
                                  <w:bCs/>
                                  <w:color w:val="000000"/>
                                  <w:w w:val="85"/>
                                  <w:sz w:val="24"/>
                                  <w:szCs w:val="24"/>
                                  <w:rtl/>
                                </w:rPr>
                                <w:t>به</w:t>
                              </w:r>
                              <w:r>
                                <w:rPr>
                                  <w:b/>
                                  <w:bCs/>
                                  <w:color w:val="000000"/>
                                  <w:spacing w:val="-3"/>
                                  <w:sz w:val="24"/>
                                  <w:szCs w:val="24"/>
                                  <w:rtl/>
                                </w:rPr>
                                <w:t> </w:t>
                              </w:r>
                              <w:r>
                                <w:rPr>
                                  <w:b/>
                                  <w:bCs/>
                                  <w:color w:val="000000"/>
                                  <w:w w:val="85"/>
                                  <w:sz w:val="24"/>
                                  <w:szCs w:val="24"/>
                                  <w:rtl/>
                                </w:rPr>
                                <w:t>ويژه</w:t>
                              </w:r>
                              <w:r>
                                <w:rPr>
                                  <w:b/>
                                  <w:bCs/>
                                  <w:color w:val="000000"/>
                                  <w:spacing w:val="-3"/>
                                  <w:sz w:val="24"/>
                                  <w:szCs w:val="24"/>
                                  <w:rtl/>
                                </w:rPr>
                                <w:t> </w:t>
                              </w:r>
                              <w:r>
                                <w:rPr>
                                  <w:b/>
                                  <w:bCs/>
                                  <w:color w:val="000000"/>
                                  <w:w w:val="85"/>
                                  <w:sz w:val="24"/>
                                  <w:szCs w:val="24"/>
                                  <w:rtl/>
                                </w:rPr>
                                <w:t>د</w:t>
                              </w:r>
                              <w:r>
                                <w:rPr>
                                  <w:b/>
                                  <w:bCs/>
                                  <w:color w:val="000000"/>
                                  <w:w w:val="85"/>
                                  <w:sz w:val="24"/>
                                  <w:szCs w:val="24"/>
                                  <w:rtl/>
                                </w:rPr>
                                <w:t>ر</w:t>
                              </w:r>
                            </w:p>
                          </w:txbxContent>
                        </wps:txbx>
                        <wps:bodyPr wrap="square" lIns="0" tIns="0" rIns="0" bIns="0" rtlCol="0">
                          <a:noAutofit/>
                        </wps:bodyPr>
                      </wps:wsp>
                    </wpg:wgp>
                  </a:graphicData>
                </a:graphic>
              </wp:anchor>
            </w:drawing>
          </mc:Choice>
          <mc:Fallback>
            <w:pict>
              <v:group style="position:absolute;margin-left:62.159901pt;margin-top:6.874024pt;width:480.05pt;height:40.85pt;mso-position-horizontal-relative:page;mso-position-vertical-relative:paragraph;z-index:-15686144;mso-wrap-distance-left:0;mso-wrap-distance-right:0" id="docshapegroup146" coordorigin="1243,137" coordsize="9601,817">
                <v:shape style="position:absolute;left:6007;top:574;width:4837;height:381" type="#_x0000_t202" id="docshape147" filled="true" fillcolor="#ffff00" stroked="false">
                  <v:textbox inset="0,0,0,0">
                    <w:txbxContent>
                      <w:p>
                        <w:pPr>
                          <w:bidi/>
                          <w:spacing w:before="24"/>
                          <w:ind w:right="67" w:left="0" w:firstLine="0"/>
                          <w:jc w:val="right"/>
                          <w:rPr>
                            <w:b/>
                            <w:bCs/>
                            <w:color w:val="000000"/>
                            <w:sz w:val="24"/>
                            <w:szCs w:val="24"/>
                          </w:rPr>
                        </w:pPr>
                        <w:r>
                          <w:rPr>
                            <w:b/>
                            <w:bCs/>
                            <w:color w:val="000000"/>
                            <w:w w:val="85"/>
                            <w:sz w:val="24"/>
                            <w:szCs w:val="24"/>
                          </w:rPr>
                          <w:t>.</w:t>
                        </w:r>
                        <w:r>
                          <w:rPr>
                            <w:b/>
                            <w:bCs/>
                            <w:color w:val="000000"/>
                            <w:w w:val="85"/>
                            <w:sz w:val="24"/>
                            <w:szCs w:val="24"/>
                            <w:rtl/>
                          </w:rPr>
                          <w:t>دنشاب</w:t>
                        </w:r>
                        <w:r>
                          <w:rPr>
                            <w:b/>
                            <w:bCs/>
                            <w:color w:val="000000"/>
                            <w:spacing w:val="-10"/>
                            <w:sz w:val="24"/>
                            <w:szCs w:val="24"/>
                            <w:rtl/>
                          </w:rPr>
                          <w:t> </w:t>
                        </w:r>
                        <w:r>
                          <w:rPr>
                            <w:b/>
                            <w:bCs/>
                            <w:color w:val="000000"/>
                            <w:w w:val="85"/>
                            <w:sz w:val="24"/>
                            <w:szCs w:val="24"/>
                            <w:rtl/>
                          </w:rPr>
                          <w:t>يم</w:t>
                        </w:r>
                        <w:r>
                          <w:rPr>
                            <w:b/>
                            <w:bCs/>
                            <w:color w:val="000000"/>
                            <w:spacing w:val="-8"/>
                            <w:sz w:val="24"/>
                            <w:szCs w:val="24"/>
                            <w:rtl/>
                          </w:rPr>
                          <w:t> </w:t>
                        </w:r>
                        <w:r>
                          <w:rPr>
                            <w:b/>
                            <w:bCs/>
                            <w:color w:val="000000"/>
                            <w:w w:val="85"/>
                            <w:sz w:val="24"/>
                            <w:szCs w:val="24"/>
                            <w:rtl/>
                          </w:rPr>
                          <w:t>كيمارس</w:t>
                        </w:r>
                        <w:r>
                          <w:rPr>
                            <w:b/>
                            <w:bCs/>
                            <w:color w:val="000000"/>
                            <w:spacing w:val="-10"/>
                            <w:sz w:val="24"/>
                            <w:szCs w:val="24"/>
                            <w:rtl/>
                          </w:rPr>
                          <w:t> </w:t>
                        </w:r>
                        <w:r>
                          <w:rPr>
                            <w:b/>
                            <w:bCs/>
                            <w:color w:val="000000"/>
                            <w:w w:val="85"/>
                            <w:sz w:val="24"/>
                            <w:szCs w:val="24"/>
                            <w:rtl/>
                          </w:rPr>
                          <w:t>و</w:t>
                        </w:r>
                        <w:r>
                          <w:rPr>
                            <w:b/>
                            <w:bCs/>
                            <w:color w:val="000000"/>
                            <w:spacing w:val="-2"/>
                            <w:w w:val="85"/>
                            <w:sz w:val="24"/>
                            <w:szCs w:val="24"/>
                            <w:rtl/>
                          </w:rPr>
                          <w:t> </w:t>
                        </w:r>
                        <w:r>
                          <w:rPr>
                            <w:b/>
                            <w:bCs/>
                            <w:color w:val="000000"/>
                            <w:w w:val="85"/>
                            <w:sz w:val="24"/>
                            <w:szCs w:val="24"/>
                            <w:rtl/>
                          </w:rPr>
                          <w:t>گنس</w:t>
                        </w:r>
                        <w:r>
                          <w:rPr>
                            <w:b/>
                            <w:bCs/>
                            <w:color w:val="000000"/>
                            <w:spacing w:val="-10"/>
                            <w:sz w:val="24"/>
                            <w:szCs w:val="24"/>
                            <w:rtl/>
                          </w:rPr>
                          <w:t> </w:t>
                        </w:r>
                        <w:r>
                          <w:rPr>
                            <w:b/>
                            <w:bCs/>
                            <w:color w:val="000000"/>
                            <w:w w:val="85"/>
                            <w:sz w:val="24"/>
                            <w:szCs w:val="24"/>
                            <w:rtl/>
                          </w:rPr>
                          <w:t>،فك</w:t>
                        </w:r>
                        <w:r>
                          <w:rPr>
                            <w:b/>
                            <w:bCs/>
                            <w:color w:val="000000"/>
                            <w:spacing w:val="-8"/>
                            <w:sz w:val="24"/>
                            <w:szCs w:val="24"/>
                            <w:rtl/>
                          </w:rPr>
                          <w:t> </w:t>
                        </w:r>
                        <w:r>
                          <w:rPr>
                            <w:b/>
                            <w:bCs/>
                            <w:color w:val="000000"/>
                            <w:w w:val="85"/>
                            <w:sz w:val="24"/>
                            <w:szCs w:val="24"/>
                            <w:rtl/>
                          </w:rPr>
                          <w:t>ششوپ</w:t>
                        </w:r>
                        <w:r>
                          <w:rPr>
                            <w:b/>
                            <w:bCs/>
                            <w:color w:val="000000"/>
                            <w:spacing w:val="-2"/>
                            <w:w w:val="85"/>
                            <w:sz w:val="24"/>
                            <w:szCs w:val="24"/>
                            <w:rtl/>
                          </w:rPr>
                          <w:t> </w:t>
                        </w:r>
                        <w:r>
                          <w:rPr>
                            <w:b/>
                            <w:bCs/>
                            <w:color w:val="000000"/>
                            <w:w w:val="85"/>
                            <w:sz w:val="24"/>
                            <w:szCs w:val="24"/>
                            <w:rtl/>
                          </w:rPr>
                          <w:t>هك</w:t>
                        </w:r>
                        <w:r>
                          <w:rPr>
                            <w:b/>
                            <w:bCs/>
                            <w:color w:val="000000"/>
                            <w:spacing w:val="-1"/>
                            <w:w w:val="85"/>
                            <w:sz w:val="24"/>
                            <w:szCs w:val="24"/>
                            <w:rtl/>
                          </w:rPr>
                          <w:t> </w:t>
                        </w:r>
                        <w:r>
                          <w:rPr>
                            <w:b/>
                            <w:bCs/>
                            <w:color w:val="000000"/>
                            <w:spacing w:val="-2"/>
                            <w:w w:val="85"/>
                            <w:sz w:val="24"/>
                            <w:szCs w:val="24"/>
                            <w:rtl/>
                          </w:rPr>
                          <w:t>يياهنامتخا</w:t>
                        </w:r>
                        <w:r>
                          <w:rPr>
                            <w:b/>
                            <w:bCs/>
                            <w:color w:val="000000"/>
                            <w:spacing w:val="-2"/>
                            <w:w w:val="85"/>
                            <w:sz w:val="24"/>
                            <w:szCs w:val="24"/>
                            <w:rtl/>
                          </w:rPr>
                          <w:t>س</w:t>
                        </w:r>
                      </w:p>
                    </w:txbxContent>
                  </v:textbox>
                  <v:fill type="solid"/>
                  <w10:wrap type="none"/>
                </v:shape>
                <v:shape style="position:absolute;left:1243;top:137;width:9601;height:437" type="#_x0000_t202" id="docshape148" filled="true" fillcolor="#ffff00" stroked="false">
                  <v:textbox inset="0,0,0,0">
                    <w:txbxContent>
                      <w:p>
                        <w:pPr>
                          <w:bidi/>
                          <w:spacing w:before="24"/>
                          <w:ind w:right="67" w:left="0" w:firstLine="0"/>
                          <w:jc w:val="right"/>
                          <w:rPr>
                            <w:b/>
                            <w:bCs/>
                            <w:color w:val="000000"/>
                            <w:sz w:val="24"/>
                            <w:szCs w:val="24"/>
                          </w:rPr>
                        </w:pPr>
                        <w:r>
                          <w:rPr>
                            <w:b/>
                            <w:bCs/>
                            <w:color w:val="000000"/>
                            <w:w w:val="85"/>
                            <w:sz w:val="24"/>
                            <w:szCs w:val="24"/>
                            <w:rtl/>
                          </w:rPr>
                          <w:t>رد</w:t>
                        </w:r>
                        <w:r>
                          <w:rPr>
                            <w:b/>
                            <w:bCs/>
                            <w:color w:val="000000"/>
                            <w:spacing w:val="-3"/>
                            <w:sz w:val="24"/>
                            <w:szCs w:val="24"/>
                            <w:rtl/>
                          </w:rPr>
                          <w:t> </w:t>
                        </w:r>
                        <w:r>
                          <w:rPr>
                            <w:b/>
                            <w:bCs/>
                            <w:color w:val="000000"/>
                            <w:w w:val="85"/>
                            <w:sz w:val="24"/>
                            <w:szCs w:val="24"/>
                            <w:rtl/>
                          </w:rPr>
                          <w:t>هژيو</w:t>
                        </w:r>
                        <w:r>
                          <w:rPr>
                            <w:b/>
                            <w:bCs/>
                            <w:color w:val="000000"/>
                            <w:spacing w:val="-3"/>
                            <w:sz w:val="24"/>
                            <w:szCs w:val="24"/>
                            <w:rtl/>
                          </w:rPr>
                          <w:t> </w:t>
                        </w:r>
                        <w:r>
                          <w:rPr>
                            <w:b/>
                            <w:bCs/>
                            <w:color w:val="000000"/>
                            <w:w w:val="85"/>
                            <w:sz w:val="24"/>
                            <w:szCs w:val="24"/>
                            <w:rtl/>
                          </w:rPr>
                          <w:t>هب</w:t>
                        </w:r>
                        <w:r>
                          <w:rPr>
                            <w:b/>
                            <w:bCs/>
                            <w:color w:val="000000"/>
                            <w:spacing w:val="-3"/>
                            <w:sz w:val="24"/>
                            <w:szCs w:val="24"/>
                            <w:rtl/>
                          </w:rPr>
                          <w:t> </w:t>
                        </w:r>
                        <w:r>
                          <w:rPr>
                            <w:b/>
                            <w:bCs/>
                            <w:color w:val="000000"/>
                            <w:w w:val="85"/>
                            <w:sz w:val="24"/>
                            <w:szCs w:val="24"/>
                            <w:rtl/>
                          </w:rPr>
                          <w:t>تاقبط</w:t>
                        </w:r>
                        <w:r>
                          <w:rPr>
                            <w:b/>
                            <w:bCs/>
                            <w:color w:val="000000"/>
                            <w:spacing w:val="-2"/>
                            <w:sz w:val="24"/>
                            <w:szCs w:val="24"/>
                            <w:rtl/>
                          </w:rPr>
                          <w:t> </w:t>
                        </w:r>
                        <w:r>
                          <w:rPr>
                            <w:b/>
                            <w:bCs/>
                            <w:color w:val="000000"/>
                            <w:w w:val="85"/>
                            <w:sz w:val="24"/>
                            <w:szCs w:val="24"/>
                            <w:rtl/>
                          </w:rPr>
                          <w:t>يزاﺴفك</w:t>
                        </w:r>
                        <w:r>
                          <w:rPr>
                            <w:b/>
                            <w:bCs/>
                            <w:color w:val="000000"/>
                            <w:spacing w:val="-3"/>
                            <w:sz w:val="24"/>
                            <w:szCs w:val="24"/>
                            <w:rtl/>
                          </w:rPr>
                          <w:t> </w:t>
                        </w:r>
                        <w:r>
                          <w:rPr>
                            <w:b/>
                            <w:bCs/>
                            <w:color w:val="000000"/>
                            <w:w w:val="85"/>
                            <w:sz w:val="24"/>
                            <w:szCs w:val="24"/>
                            <w:rtl/>
                          </w:rPr>
                          <w:t>نﻼپ</w:t>
                        </w:r>
                        <w:r>
                          <w:rPr>
                            <w:b/>
                            <w:bCs/>
                            <w:color w:val="000000"/>
                            <w:spacing w:val="-6"/>
                            <w:sz w:val="24"/>
                            <w:szCs w:val="24"/>
                            <w:rtl/>
                          </w:rPr>
                          <w:t> </w:t>
                        </w:r>
                        <w:r>
                          <w:rPr>
                            <w:b/>
                            <w:bCs/>
                            <w:color w:val="000000"/>
                            <w:w w:val="85"/>
                            <w:sz w:val="24"/>
                            <w:szCs w:val="24"/>
                            <w:rtl/>
                          </w:rPr>
                          <w:t>،سوكعم</w:t>
                        </w:r>
                        <w:r>
                          <w:rPr>
                            <w:b/>
                            <w:bCs/>
                            <w:color w:val="000000"/>
                            <w:spacing w:val="-2"/>
                            <w:sz w:val="24"/>
                            <w:szCs w:val="24"/>
                            <w:rtl/>
                          </w:rPr>
                          <w:t> </w:t>
                        </w:r>
                        <w:r>
                          <w:rPr>
                            <w:b/>
                            <w:bCs/>
                            <w:color w:val="000000"/>
                            <w:w w:val="85"/>
                            <w:sz w:val="24"/>
                            <w:szCs w:val="24"/>
                            <w:rtl/>
                          </w:rPr>
                          <w:t>نﻼپ</w:t>
                        </w:r>
                        <w:r>
                          <w:rPr>
                            <w:b/>
                            <w:bCs/>
                            <w:color w:val="000000"/>
                            <w:spacing w:val="-3"/>
                            <w:sz w:val="24"/>
                            <w:szCs w:val="24"/>
                            <w:rtl/>
                          </w:rPr>
                          <w:t> </w:t>
                        </w:r>
                        <w:r>
                          <w:rPr>
                            <w:b/>
                            <w:bCs/>
                            <w:color w:val="000000"/>
                            <w:w w:val="85"/>
                            <w:sz w:val="24"/>
                            <w:szCs w:val="24"/>
                            <w:rtl/>
                          </w:rPr>
                          <w:t>و</w:t>
                        </w:r>
                        <w:r>
                          <w:rPr>
                            <w:b/>
                            <w:bCs/>
                            <w:color w:val="000000"/>
                            <w:spacing w:val="-4"/>
                            <w:sz w:val="24"/>
                            <w:szCs w:val="24"/>
                            <w:rtl/>
                          </w:rPr>
                          <w:t> </w:t>
                        </w:r>
                        <w:r>
                          <w:rPr>
                            <w:b/>
                            <w:bCs/>
                            <w:color w:val="000000"/>
                            <w:w w:val="85"/>
                            <w:sz w:val="24"/>
                            <w:szCs w:val="24"/>
                            <w:rtl/>
                          </w:rPr>
                          <w:t>بذاك</w:t>
                        </w:r>
                        <w:r>
                          <w:rPr>
                            <w:b/>
                            <w:bCs/>
                            <w:color w:val="000000"/>
                            <w:spacing w:val="-7"/>
                            <w:sz w:val="24"/>
                            <w:szCs w:val="24"/>
                            <w:rtl/>
                          </w:rPr>
                          <w:t> </w:t>
                        </w:r>
                        <w:r>
                          <w:rPr>
                            <w:b/>
                            <w:bCs/>
                            <w:color w:val="000000"/>
                            <w:w w:val="85"/>
                            <w:sz w:val="24"/>
                            <w:szCs w:val="24"/>
                            <w:rtl/>
                          </w:rPr>
                          <w:t>فقس</w:t>
                        </w:r>
                        <w:r>
                          <w:rPr>
                            <w:b/>
                            <w:bCs/>
                            <w:color w:val="000000"/>
                            <w:spacing w:val="-5"/>
                            <w:sz w:val="24"/>
                            <w:szCs w:val="24"/>
                            <w:rtl/>
                          </w:rPr>
                          <w:t> </w:t>
                        </w:r>
                        <w:r>
                          <w:rPr>
                            <w:b/>
                            <w:bCs/>
                            <w:color w:val="000000"/>
                            <w:w w:val="85"/>
                            <w:sz w:val="24"/>
                            <w:szCs w:val="24"/>
                            <w:rtl/>
                          </w:rPr>
                          <w:t>نﻼپ</w:t>
                        </w:r>
                        <w:r>
                          <w:rPr>
                            <w:b/>
                            <w:bCs/>
                            <w:color w:val="000000"/>
                            <w:spacing w:val="-3"/>
                            <w:sz w:val="24"/>
                            <w:szCs w:val="24"/>
                            <w:rtl/>
                          </w:rPr>
                          <w:t> </w:t>
                        </w:r>
                        <w:r>
                          <w:rPr>
                            <w:b/>
                            <w:bCs/>
                            <w:color w:val="000000"/>
                            <w:w w:val="85"/>
                            <w:sz w:val="24"/>
                            <w:szCs w:val="24"/>
                            <w:rtl/>
                          </w:rPr>
                          <w:t>،ماب</w:t>
                        </w:r>
                        <w:r>
                          <w:rPr>
                            <w:b/>
                            <w:bCs/>
                            <w:color w:val="000000"/>
                            <w:spacing w:val="-3"/>
                            <w:sz w:val="24"/>
                            <w:szCs w:val="24"/>
                            <w:rtl/>
                          </w:rPr>
                          <w:t> </w:t>
                        </w:r>
                        <w:r>
                          <w:rPr>
                            <w:b/>
                            <w:bCs/>
                            <w:color w:val="000000"/>
                            <w:w w:val="85"/>
                            <w:sz w:val="24"/>
                            <w:szCs w:val="24"/>
                            <w:rtl/>
                          </w:rPr>
                          <w:t>نﻼپ</w:t>
                        </w:r>
                        <w:r>
                          <w:rPr>
                            <w:b/>
                            <w:bCs/>
                            <w:color w:val="000000"/>
                            <w:spacing w:val="-6"/>
                            <w:sz w:val="24"/>
                            <w:szCs w:val="24"/>
                            <w:rtl/>
                          </w:rPr>
                          <w:t> </w:t>
                        </w:r>
                        <w:r>
                          <w:rPr>
                            <w:b/>
                            <w:bCs/>
                            <w:color w:val="000000"/>
                            <w:w w:val="85"/>
                            <w:sz w:val="24"/>
                            <w:szCs w:val="24"/>
                            <w:rtl/>
                          </w:rPr>
                          <w:t>،تاقبط</w:t>
                        </w:r>
                        <w:r>
                          <w:rPr>
                            <w:b/>
                            <w:bCs/>
                            <w:color w:val="000000"/>
                            <w:spacing w:val="-4"/>
                            <w:sz w:val="24"/>
                            <w:szCs w:val="24"/>
                            <w:rtl/>
                          </w:rPr>
                          <w:t> </w:t>
                        </w:r>
                        <w:r>
                          <w:rPr>
                            <w:b/>
                            <w:bCs/>
                            <w:color w:val="000000"/>
                            <w:w w:val="85"/>
                            <w:sz w:val="24"/>
                            <w:szCs w:val="24"/>
                            <w:rtl/>
                          </w:rPr>
                          <w:t>هيلك</w:t>
                        </w:r>
                        <w:r>
                          <w:rPr>
                            <w:b/>
                            <w:bCs/>
                            <w:color w:val="000000"/>
                            <w:spacing w:val="-4"/>
                            <w:sz w:val="24"/>
                            <w:szCs w:val="24"/>
                            <w:rtl/>
                          </w:rPr>
                          <w:t> </w:t>
                        </w:r>
                        <w:r>
                          <w:rPr>
                            <w:b/>
                            <w:bCs/>
                            <w:color w:val="000000"/>
                            <w:w w:val="85"/>
                            <w:sz w:val="24"/>
                            <w:szCs w:val="24"/>
                            <w:rtl/>
                          </w:rPr>
                          <w:t>يرامعم</w:t>
                        </w:r>
                        <w:r>
                          <w:rPr>
                            <w:b/>
                            <w:bCs/>
                            <w:color w:val="000000"/>
                            <w:spacing w:val="-2"/>
                            <w:sz w:val="24"/>
                            <w:szCs w:val="24"/>
                            <w:rtl/>
                          </w:rPr>
                          <w:t> </w:t>
                        </w:r>
                        <w:r>
                          <w:rPr>
                            <w:b/>
                            <w:bCs/>
                            <w:color w:val="000000"/>
                            <w:w w:val="85"/>
                            <w:sz w:val="24"/>
                            <w:szCs w:val="24"/>
                            <w:rtl/>
                          </w:rPr>
                          <w:t>نﻼپ</w:t>
                        </w:r>
                        <w:r>
                          <w:rPr>
                            <w:b/>
                            <w:bCs/>
                            <w:color w:val="000000"/>
                            <w:spacing w:val="-3"/>
                            <w:sz w:val="24"/>
                            <w:szCs w:val="24"/>
                            <w:rtl/>
                          </w:rPr>
                          <w:t> </w:t>
                        </w:r>
                        <w:r>
                          <w:rPr>
                            <w:b/>
                            <w:bCs/>
                            <w:color w:val="000000"/>
                            <w:w w:val="85"/>
                            <w:sz w:val="24"/>
                            <w:szCs w:val="24"/>
                            <w:rtl/>
                          </w:rPr>
                          <w:t>هئارا</w:t>
                        </w:r>
                        <w:r>
                          <w:rPr>
                            <w:b/>
                            <w:bCs/>
                            <w:color w:val="000000"/>
                            <w:spacing w:val="-1"/>
                            <w:sz w:val="24"/>
                            <w:szCs w:val="24"/>
                            <w:rtl/>
                          </w:rPr>
                          <w:t> </w:t>
                        </w:r>
                        <w:r>
                          <w:rPr>
                            <w:b/>
                            <w:bCs/>
                            <w:color w:val="000000"/>
                            <w:w w:val="85"/>
                            <w:sz w:val="24"/>
                            <w:szCs w:val="24"/>
                            <w:rtl/>
                          </w:rPr>
                          <w:t>و</w:t>
                        </w:r>
                        <w:r>
                          <w:rPr>
                            <w:b/>
                            <w:bCs/>
                            <w:color w:val="000000"/>
                            <w:spacing w:val="-6"/>
                            <w:sz w:val="24"/>
                            <w:szCs w:val="24"/>
                            <w:rtl/>
                          </w:rPr>
                          <w:t> </w:t>
                        </w:r>
                        <w:r>
                          <w:rPr>
                            <w:b/>
                            <w:bCs/>
                            <w:color w:val="000000"/>
                            <w:spacing w:val="-4"/>
                            <w:w w:val="85"/>
                            <w:sz w:val="24"/>
                            <w:szCs w:val="24"/>
                            <w:rtl/>
                          </w:rPr>
                          <w:t>يحار</w:t>
                        </w:r>
                        <w:r>
                          <w:rPr>
                            <w:b/>
                            <w:bCs/>
                            <w:color w:val="000000"/>
                            <w:spacing w:val="-4"/>
                            <w:w w:val="85"/>
                            <w:sz w:val="24"/>
                            <w:szCs w:val="24"/>
                            <w:rtl/>
                          </w:rPr>
                          <w:t>ط</w:t>
                        </w:r>
                      </w:p>
                    </w:txbxContent>
                  </v:textbox>
                  <v:fill type="solid"/>
                  <w10:wrap type="none"/>
                </v:shape>
                <w10:wrap type="topAndBottom"/>
              </v:group>
            </w:pict>
          </mc:Fallback>
        </mc:AlternateContent>
      </w:r>
    </w:p>
    <w:p>
      <w:pPr>
        <w:pStyle w:val="BodyText"/>
        <w:bidi/>
        <w:spacing w:line="381" w:lineRule="auto" w:before="80"/>
        <w:ind w:right="1732" w:left="387" w:firstLine="566"/>
        <w:jc w:val="left"/>
      </w:pPr>
      <w:r>
        <w:rPr>
          <w:w w:val="85"/>
          <w:rtl/>
        </w:rPr>
        <w:t>ارائه</w:t>
      </w:r>
      <w:r>
        <w:rPr>
          <w:spacing w:val="-6"/>
          <w:w w:val="85"/>
          <w:rtl/>
        </w:rPr>
        <w:t> </w:t>
      </w:r>
      <w:r>
        <w:rPr>
          <w:w w:val="85"/>
          <w:rtl/>
        </w:rPr>
        <w:t>جداول</w:t>
      </w:r>
      <w:r>
        <w:rPr>
          <w:spacing w:val="-5"/>
          <w:w w:val="85"/>
          <w:rtl/>
        </w:rPr>
        <w:t> </w:t>
      </w:r>
      <w:r>
        <w:rPr>
          <w:w w:val="85"/>
          <w:rtl/>
        </w:rPr>
        <w:t>نازككاري</w:t>
      </w:r>
      <w:r>
        <w:rPr>
          <w:spacing w:val="-5"/>
          <w:w w:val="85"/>
          <w:rtl/>
        </w:rPr>
        <w:t> </w:t>
      </w:r>
      <w:r>
        <w:rPr>
          <w:w w:val="85"/>
          <w:rtl/>
        </w:rPr>
        <w:t>و</w:t>
      </w:r>
      <w:r>
        <w:rPr>
          <w:spacing w:val="-3"/>
          <w:w w:val="85"/>
          <w:rtl/>
        </w:rPr>
        <w:t> </w:t>
      </w:r>
      <w:r>
        <w:rPr>
          <w:w w:val="85"/>
          <w:rtl/>
        </w:rPr>
        <w:t>معرفي</w:t>
      </w:r>
      <w:r>
        <w:rPr>
          <w:spacing w:val="-7"/>
          <w:w w:val="85"/>
          <w:rtl/>
        </w:rPr>
        <w:t> </w:t>
      </w:r>
      <w:r>
        <w:rPr>
          <w:w w:val="85"/>
          <w:rtl/>
        </w:rPr>
        <w:t>فضاها،</w:t>
      </w:r>
      <w:r>
        <w:rPr>
          <w:spacing w:val="-8"/>
          <w:w w:val="85"/>
          <w:rtl/>
        </w:rPr>
        <w:t> </w:t>
      </w:r>
      <w:r>
        <w:rPr>
          <w:w w:val="85"/>
          <w:rtl/>
        </w:rPr>
        <w:t>كه</w:t>
      </w:r>
      <w:r>
        <w:rPr>
          <w:spacing w:val="-7"/>
          <w:w w:val="85"/>
          <w:rtl/>
        </w:rPr>
        <w:t> </w:t>
      </w:r>
      <w:r>
        <w:rPr>
          <w:w w:val="85"/>
          <w:rtl/>
        </w:rPr>
        <w:t>بطور</w:t>
      </w:r>
      <w:r>
        <w:rPr>
          <w:spacing w:val="-6"/>
          <w:w w:val="85"/>
          <w:rtl/>
        </w:rPr>
        <w:t> </w:t>
      </w:r>
      <w:r>
        <w:rPr>
          <w:w w:val="85"/>
          <w:rtl/>
        </w:rPr>
        <w:t>دقيق</w:t>
      </w:r>
      <w:r>
        <w:rPr>
          <w:spacing w:val="-4"/>
          <w:w w:val="85"/>
          <w:rtl/>
        </w:rPr>
        <w:t> </w:t>
      </w:r>
      <w:r>
        <w:rPr>
          <w:w w:val="85"/>
          <w:rtl/>
        </w:rPr>
        <w:t>مشخصات</w:t>
      </w:r>
      <w:r>
        <w:rPr>
          <w:spacing w:val="-7"/>
          <w:w w:val="85"/>
          <w:rtl/>
        </w:rPr>
        <w:t> </w:t>
      </w:r>
      <w:r>
        <w:rPr>
          <w:w w:val="85"/>
          <w:rtl/>
        </w:rPr>
        <w:t>كليه</w:t>
      </w:r>
      <w:r>
        <w:rPr>
          <w:spacing w:val="-8"/>
          <w:w w:val="85"/>
          <w:rtl/>
        </w:rPr>
        <w:t> </w:t>
      </w:r>
      <w:r>
        <w:rPr>
          <w:w w:val="85"/>
          <w:rtl/>
        </w:rPr>
        <w:t>اجزاي</w:t>
      </w:r>
      <w:r>
        <w:rPr>
          <w:spacing w:val="-4"/>
          <w:w w:val="85"/>
          <w:rtl/>
        </w:rPr>
        <w:t> </w:t>
      </w:r>
      <w:r>
        <w:rPr>
          <w:w w:val="85"/>
          <w:rtl/>
        </w:rPr>
        <w:t>فضاها</w:t>
      </w:r>
      <w:r>
        <w:rPr>
          <w:spacing w:val="-6"/>
          <w:w w:val="85"/>
          <w:rtl/>
        </w:rPr>
        <w:t> </w:t>
      </w:r>
      <w:r>
        <w:rPr>
          <w:w w:val="85"/>
          <w:rtl/>
        </w:rPr>
        <w:t>را</w:t>
      </w:r>
      <w:r>
        <w:rPr>
          <w:spacing w:val="-3"/>
          <w:w w:val="85"/>
          <w:rtl/>
        </w:rPr>
        <w:t> </w:t>
      </w:r>
      <w:r>
        <w:rPr>
          <w:w w:val="85"/>
          <w:rtl/>
        </w:rPr>
        <w:t>معين</w:t>
      </w:r>
      <w:r>
        <w:rPr>
          <w:spacing w:val="-7"/>
          <w:w w:val="85"/>
          <w:rtl/>
        </w:rPr>
        <w:t> </w:t>
      </w:r>
      <w:r>
        <w:rPr>
          <w:w w:val="85"/>
          <w:rtl/>
        </w:rPr>
        <w:t>نمايد</w:t>
      </w:r>
      <w:r>
        <w:rPr>
          <w:w w:val="85"/>
        </w:rPr>
        <w:t>.</w:t>
      </w:r>
      <w:r>
        <w:rPr>
          <w:w w:val="85"/>
          <w:rtl/>
        </w:rPr>
        <w:t> </w:t>
      </w:r>
      <w:r>
        <w:rPr>
          <w:spacing w:val="-2"/>
          <w:w w:val="85"/>
          <w:rtl/>
        </w:rPr>
        <w:t>طراحي </w:t>
      </w:r>
      <w:r>
        <w:rPr>
          <w:w w:val="85"/>
          <w:rtl/>
        </w:rPr>
        <w:t>و</w:t>
      </w:r>
      <w:r>
        <w:rPr>
          <w:spacing w:val="-9"/>
          <w:rtl/>
        </w:rPr>
        <w:t> </w:t>
      </w:r>
      <w:r>
        <w:rPr>
          <w:w w:val="85"/>
          <w:rtl/>
        </w:rPr>
        <w:t>ارائه</w:t>
      </w:r>
      <w:r>
        <w:rPr>
          <w:spacing w:val="-1"/>
          <w:w w:val="85"/>
          <w:rtl/>
        </w:rPr>
        <w:t> </w:t>
      </w:r>
      <w:r>
        <w:rPr>
          <w:w w:val="85"/>
          <w:rtl/>
        </w:rPr>
        <w:t>كليه</w:t>
      </w:r>
      <w:r>
        <w:rPr>
          <w:spacing w:val="-2"/>
          <w:w w:val="85"/>
          <w:rtl/>
        </w:rPr>
        <w:t> </w:t>
      </w:r>
      <w:r>
        <w:rPr>
          <w:w w:val="85"/>
          <w:rtl/>
        </w:rPr>
        <w:t>نماهاي</w:t>
      </w:r>
      <w:r>
        <w:rPr>
          <w:spacing w:val="-1"/>
          <w:w w:val="85"/>
          <w:rtl/>
        </w:rPr>
        <w:t> </w:t>
      </w:r>
      <w:r>
        <w:rPr>
          <w:w w:val="85"/>
          <w:rtl/>
        </w:rPr>
        <w:t>ساختمان،</w:t>
      </w:r>
      <w:r>
        <w:rPr>
          <w:spacing w:val="-3"/>
          <w:w w:val="85"/>
          <w:rtl/>
        </w:rPr>
        <w:t> </w:t>
      </w:r>
      <w:r>
        <w:rPr>
          <w:w w:val="85"/>
          <w:rtl/>
        </w:rPr>
        <w:t>به</w:t>
      </w:r>
      <w:r>
        <w:rPr>
          <w:spacing w:val="-8"/>
          <w:rtl/>
        </w:rPr>
        <w:t> </w:t>
      </w:r>
      <w:r>
        <w:rPr>
          <w:w w:val="85"/>
          <w:rtl/>
        </w:rPr>
        <w:t>همراه</w:t>
      </w:r>
      <w:r>
        <w:rPr>
          <w:spacing w:val="-1"/>
          <w:w w:val="85"/>
          <w:rtl/>
        </w:rPr>
        <w:t> </w:t>
      </w:r>
      <w:r>
        <w:rPr>
          <w:w w:val="85"/>
          <w:rtl/>
        </w:rPr>
        <w:t>مقاطع</w:t>
      </w:r>
      <w:r>
        <w:rPr>
          <w:spacing w:val="-7"/>
          <w:rtl/>
        </w:rPr>
        <w:t> </w:t>
      </w:r>
      <w:r>
        <w:rPr>
          <w:w w:val="85"/>
          <w:rtl/>
        </w:rPr>
        <w:t>موردنياز،</w:t>
      </w:r>
      <w:r>
        <w:rPr>
          <w:spacing w:val="-4"/>
          <w:w w:val="85"/>
          <w:rtl/>
        </w:rPr>
        <w:t> </w:t>
      </w:r>
      <w:r>
        <w:rPr>
          <w:w w:val="85"/>
        </w:rPr>
        <w:t>)</w:t>
      </w:r>
      <w:r>
        <w:rPr>
          <w:w w:val="85"/>
          <w:rtl/>
        </w:rPr>
        <w:t>حداقل</w:t>
      </w:r>
      <w:r>
        <w:rPr>
          <w:spacing w:val="-9"/>
          <w:rtl/>
        </w:rPr>
        <w:t> </w:t>
      </w:r>
      <w:r>
        <w:rPr>
          <w:w w:val="85"/>
        </w:rPr>
        <w:t>٣</w:t>
      </w:r>
      <w:r>
        <w:rPr>
          <w:spacing w:val="-2"/>
          <w:w w:val="85"/>
          <w:rtl/>
        </w:rPr>
        <w:t> </w:t>
      </w:r>
      <w:r>
        <w:rPr>
          <w:w w:val="85"/>
          <w:rtl/>
        </w:rPr>
        <w:t>مقطع</w:t>
      </w:r>
      <w:r>
        <w:rPr>
          <w:spacing w:val="-4"/>
          <w:w w:val="85"/>
          <w:rtl/>
        </w:rPr>
        <w:t> </w:t>
      </w:r>
      <w:r>
        <w:rPr>
          <w:w w:val="85"/>
          <w:rtl/>
        </w:rPr>
        <w:t>با</w:t>
      </w:r>
      <w:r>
        <w:rPr>
          <w:spacing w:val="-2"/>
          <w:w w:val="85"/>
          <w:rtl/>
        </w:rPr>
        <w:t> </w:t>
      </w:r>
      <w:r>
        <w:rPr>
          <w:w w:val="85"/>
          <w:rtl/>
        </w:rPr>
        <w:t>كليه</w:t>
      </w:r>
      <w:r>
        <w:rPr>
          <w:spacing w:val="-1"/>
          <w:w w:val="85"/>
          <w:rtl/>
        </w:rPr>
        <w:t> </w:t>
      </w:r>
      <w:r>
        <w:rPr>
          <w:w w:val="85"/>
          <w:rtl/>
        </w:rPr>
        <w:t>جزئيات</w:t>
      </w:r>
      <w:r>
        <w:rPr>
          <w:spacing w:val="-2"/>
          <w:w w:val="85"/>
          <w:rtl/>
        </w:rPr>
        <w:t> </w:t>
      </w:r>
      <w:r>
        <w:rPr>
          <w:w w:val="85"/>
          <w:rtl/>
        </w:rPr>
        <w:t>ضروري</w:t>
      </w:r>
      <w:r>
        <w:rPr>
          <w:w w:val="85"/>
        </w:rPr>
        <w:t>(</w:t>
      </w:r>
    </w:p>
    <w:p>
      <w:pPr>
        <w:pStyle w:val="BodyText"/>
        <w:bidi/>
        <w:spacing w:line="379" w:lineRule="auto"/>
        <w:ind w:right="846" w:left="387" w:firstLine="2068"/>
        <w:jc w:val="left"/>
      </w:pPr>
      <w:r>
        <w:rPr>
          <w:w w:val="85"/>
          <w:rtl/>
        </w:rPr>
        <w:t>طراحي</w:t>
      </w:r>
      <w:r>
        <w:rPr>
          <w:spacing w:val="-4"/>
          <w:w w:val="85"/>
          <w:rtl/>
        </w:rPr>
        <w:t> </w:t>
      </w:r>
      <w:r>
        <w:rPr>
          <w:w w:val="85"/>
          <w:rtl/>
        </w:rPr>
        <w:t>و معرفي</w:t>
      </w:r>
      <w:r>
        <w:rPr>
          <w:spacing w:val="-1"/>
          <w:w w:val="85"/>
          <w:rtl/>
        </w:rPr>
        <w:t> </w:t>
      </w:r>
      <w:r>
        <w:rPr>
          <w:w w:val="85"/>
          <w:rtl/>
        </w:rPr>
        <w:t>تيپبندي در و</w:t>
      </w:r>
      <w:r>
        <w:rPr>
          <w:spacing w:val="-4"/>
          <w:w w:val="85"/>
          <w:rtl/>
        </w:rPr>
        <w:t> </w:t>
      </w:r>
      <w:r>
        <w:rPr>
          <w:w w:val="85"/>
          <w:rtl/>
        </w:rPr>
        <w:t>پنجرهها،</w:t>
      </w:r>
      <w:r>
        <w:rPr>
          <w:spacing w:val="-5"/>
          <w:w w:val="85"/>
          <w:rtl/>
        </w:rPr>
        <w:t> </w:t>
      </w:r>
      <w:r>
        <w:rPr>
          <w:w w:val="85"/>
          <w:rtl/>
        </w:rPr>
        <w:t>با ارائه جداول</w:t>
      </w:r>
      <w:r>
        <w:rPr>
          <w:spacing w:val="-2"/>
          <w:w w:val="85"/>
          <w:rtl/>
        </w:rPr>
        <w:t> </w:t>
      </w:r>
      <w:r>
        <w:rPr>
          <w:w w:val="85"/>
          <w:rtl/>
        </w:rPr>
        <w:t>مشخصات</w:t>
      </w:r>
      <w:r>
        <w:rPr>
          <w:spacing w:val="-4"/>
          <w:w w:val="85"/>
          <w:rtl/>
        </w:rPr>
        <w:t> </w:t>
      </w:r>
      <w:r>
        <w:rPr>
          <w:w w:val="85"/>
          <w:rtl/>
        </w:rPr>
        <w:t>و ديتيل</w:t>
      </w:r>
      <w:r>
        <w:rPr>
          <w:spacing w:val="-2"/>
          <w:w w:val="85"/>
          <w:rtl/>
        </w:rPr>
        <w:t> </w:t>
      </w:r>
      <w:r>
        <w:rPr>
          <w:w w:val="85"/>
          <w:rtl/>
        </w:rPr>
        <w:t>هاي مورد</w:t>
      </w:r>
      <w:r>
        <w:rPr>
          <w:spacing w:val="-4"/>
          <w:w w:val="85"/>
          <w:rtl/>
        </w:rPr>
        <w:t> </w:t>
      </w:r>
      <w:r>
        <w:rPr>
          <w:w w:val="85"/>
          <w:rtl/>
        </w:rPr>
        <w:t>نياز</w:t>
      </w:r>
      <w:r>
        <w:rPr>
          <w:w w:val="85"/>
        </w:rPr>
        <w:t>.</w:t>
      </w:r>
      <w:r>
        <w:rPr>
          <w:w w:val="85"/>
          <w:rtl/>
        </w:rPr>
        <w:t> </w:t>
      </w:r>
      <w:r>
        <w:rPr>
          <w:spacing w:val="-4"/>
          <w:w w:val="80"/>
          <w:rtl/>
        </w:rPr>
        <w:t>طراحي</w:t>
      </w:r>
      <w:r>
        <w:rPr>
          <w:spacing w:val="1"/>
          <w:rtl/>
        </w:rPr>
        <w:t> </w:t>
      </w:r>
      <w:r>
        <w:rPr>
          <w:w w:val="80"/>
          <w:rtl/>
        </w:rPr>
        <w:t>و</w:t>
      </w:r>
      <w:r>
        <w:rPr>
          <w:spacing w:val="6"/>
          <w:rtl/>
        </w:rPr>
        <w:t> </w:t>
      </w:r>
      <w:r>
        <w:rPr>
          <w:w w:val="80"/>
          <w:rtl/>
        </w:rPr>
        <w:t>ارائه</w:t>
      </w:r>
      <w:r>
        <w:rPr>
          <w:spacing w:val="1"/>
          <w:rtl/>
        </w:rPr>
        <w:t> </w:t>
      </w:r>
      <w:r>
        <w:rPr>
          <w:w w:val="80"/>
          <w:rtl/>
        </w:rPr>
        <w:t>پﻼن</w:t>
      </w:r>
      <w:r>
        <w:rPr>
          <w:spacing w:val="4"/>
          <w:rtl/>
        </w:rPr>
        <w:t> </w:t>
      </w:r>
      <w:r>
        <w:rPr>
          <w:w w:val="80"/>
          <w:rtl/>
        </w:rPr>
        <w:t>و</w:t>
      </w:r>
      <w:r>
        <w:rPr>
          <w:spacing w:val="7"/>
          <w:rtl/>
        </w:rPr>
        <w:t> </w:t>
      </w:r>
      <w:r>
        <w:rPr>
          <w:w w:val="80"/>
          <w:rtl/>
        </w:rPr>
        <w:t>مقاطع</w:t>
      </w:r>
      <w:r>
        <w:rPr>
          <w:spacing w:val="1"/>
          <w:rtl/>
        </w:rPr>
        <w:t> </w:t>
      </w:r>
      <w:r>
        <w:rPr>
          <w:w w:val="80"/>
          <w:rtl/>
        </w:rPr>
        <w:t>بزرگنمائي</w:t>
      </w:r>
      <w:r>
        <w:rPr>
          <w:spacing w:val="-1"/>
          <w:rtl/>
        </w:rPr>
        <w:t> </w:t>
      </w:r>
      <w:r>
        <w:rPr>
          <w:w w:val="80"/>
          <w:rtl/>
        </w:rPr>
        <w:t>سرويس</w:t>
      </w:r>
      <w:r>
        <w:rPr>
          <w:spacing w:val="7"/>
          <w:rtl/>
        </w:rPr>
        <w:t> </w:t>
      </w:r>
      <w:r>
        <w:rPr>
          <w:w w:val="80"/>
          <w:rtl/>
        </w:rPr>
        <w:t>هاي</w:t>
      </w:r>
      <w:r>
        <w:rPr>
          <w:spacing w:val="8"/>
          <w:rtl/>
        </w:rPr>
        <w:t> </w:t>
      </w:r>
      <w:r>
        <w:rPr>
          <w:w w:val="80"/>
          <w:rtl/>
        </w:rPr>
        <w:t>بهداشتي،</w:t>
      </w:r>
      <w:r>
        <w:rPr>
          <w:spacing w:val="-2"/>
          <w:rtl/>
        </w:rPr>
        <w:t> </w:t>
      </w:r>
      <w:r>
        <w:rPr>
          <w:w w:val="80"/>
          <w:rtl/>
        </w:rPr>
        <w:t>پله</w:t>
      </w:r>
      <w:r>
        <w:rPr>
          <w:spacing w:val="3"/>
          <w:rtl/>
        </w:rPr>
        <w:t> </w:t>
      </w:r>
      <w:r>
        <w:rPr>
          <w:w w:val="80"/>
          <w:rtl/>
        </w:rPr>
        <w:t>ها،</w:t>
      </w:r>
      <w:r>
        <w:rPr>
          <w:rtl/>
        </w:rPr>
        <w:t> </w:t>
      </w:r>
      <w:r>
        <w:rPr>
          <w:w w:val="80"/>
          <w:rtl/>
        </w:rPr>
        <w:t>آبدارخانه</w:t>
      </w:r>
      <w:r>
        <w:rPr>
          <w:spacing w:val="5"/>
          <w:rtl/>
        </w:rPr>
        <w:t> </w:t>
      </w:r>
      <w:r>
        <w:rPr>
          <w:w w:val="80"/>
          <w:rtl/>
        </w:rPr>
        <w:t>و</w:t>
      </w:r>
      <w:r>
        <w:rPr>
          <w:rtl/>
        </w:rPr>
        <w:t> </w:t>
      </w:r>
      <w:r>
        <w:rPr>
          <w:w w:val="80"/>
          <w:rtl/>
        </w:rPr>
        <w:t>آشپزخانهها</w:t>
      </w:r>
      <w:r>
        <w:rPr>
          <w:spacing w:val="4"/>
          <w:rtl/>
        </w:rPr>
        <w:t> </w:t>
      </w:r>
      <w:r>
        <w:rPr>
          <w:w w:val="80"/>
          <w:rtl/>
        </w:rPr>
        <w:t>و</w:t>
      </w:r>
      <w:r>
        <w:rPr>
          <w:spacing w:val="2"/>
          <w:rtl/>
        </w:rPr>
        <w:t> </w:t>
      </w:r>
      <w:r>
        <w:rPr>
          <w:w w:val="80"/>
          <w:rtl/>
        </w:rPr>
        <w:t>كليه</w:t>
      </w:r>
      <w:r>
        <w:rPr>
          <w:spacing w:val="1"/>
          <w:rtl/>
        </w:rPr>
        <w:t> </w:t>
      </w:r>
      <w:r>
        <w:rPr>
          <w:w w:val="80"/>
          <w:rtl/>
        </w:rPr>
        <w:t>فضاهاي</w:t>
      </w:r>
      <w:r>
        <w:rPr>
          <w:spacing w:val="2"/>
          <w:rtl/>
        </w:rPr>
        <w:t> </w:t>
      </w:r>
      <w:r>
        <w:rPr>
          <w:w w:val="80"/>
          <w:rtl/>
        </w:rPr>
        <w:t>خا</w:t>
      </w:r>
      <w:r>
        <w:rPr>
          <w:w w:val="80"/>
          <w:rtl/>
        </w:rPr>
        <w:t>ص</w:t>
      </w:r>
    </w:p>
    <w:p>
      <w:pPr>
        <w:spacing w:after="0" w:line="379" w:lineRule="auto"/>
        <w:jc w:val="left"/>
        <w:sectPr>
          <w:pgSz w:w="11910" w:h="16840"/>
          <w:pgMar w:top="920" w:bottom="280" w:left="680" w:right="740"/>
        </w:sectPr>
      </w:pPr>
    </w:p>
    <w:p>
      <w:pPr>
        <w:pStyle w:val="BodyText"/>
        <w:spacing w:before="3"/>
        <w:rPr>
          <w:sz w:val="2"/>
        </w:rPr>
      </w:pPr>
      <w:r>
        <w:rPr/>
        <w:drawing>
          <wp:anchor distT="0" distB="0" distL="0" distR="0" allowOverlap="1" layoutInCell="1" locked="0" behindDoc="1" simplePos="0" relativeHeight="482053632">
            <wp:simplePos x="0" y="0"/>
            <wp:positionH relativeFrom="page">
              <wp:posOffset>302418</wp:posOffset>
            </wp:positionH>
            <wp:positionV relativeFrom="page">
              <wp:posOffset>302418</wp:posOffset>
            </wp:positionV>
            <wp:extent cx="6954202" cy="10089070"/>
            <wp:effectExtent l="0" t="0" r="0" b="0"/>
            <wp:wrapNone/>
            <wp:docPr id="246" name="Image 246"/>
            <wp:cNvGraphicFramePr>
              <a:graphicFrameLocks/>
            </wp:cNvGraphicFramePr>
            <a:graphic>
              <a:graphicData uri="http://schemas.openxmlformats.org/drawingml/2006/picture">
                <pic:pic>
                  <pic:nvPicPr>
                    <pic:cNvPr id="246" name="Image 246"/>
                    <pic:cNvPicPr/>
                  </pic:nvPicPr>
                  <pic:blipFill>
                    <a:blip r:embed="rId5" cstate="print"/>
                    <a:stretch>
                      <a:fillRect/>
                    </a:stretch>
                  </pic:blipFill>
                  <pic:spPr>
                    <a:xfrm>
                      <a:off x="0" y="0"/>
                      <a:ext cx="6954202" cy="10089070"/>
                    </a:xfrm>
                    <a:prstGeom prst="rect">
                      <a:avLst/>
                    </a:prstGeom>
                  </pic:spPr>
                </pic:pic>
              </a:graphicData>
            </a:graphic>
          </wp:anchor>
        </w:drawing>
      </w: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247" name="Image 247"/>
                  <wp:cNvGraphicFramePr>
                    <a:graphicFrameLocks/>
                  </wp:cNvGraphicFramePr>
                  <a:graphic>
                    <a:graphicData uri="http://schemas.openxmlformats.org/drawingml/2006/picture">
                      <pic:pic>
                        <pic:nvPicPr>
                          <pic:cNvPr id="247" name="Image 247"/>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5"/>
      </w:pPr>
    </w:p>
    <w:p>
      <w:pPr>
        <w:pStyle w:val="BodyText"/>
        <w:bidi/>
        <w:spacing w:line="372" w:lineRule="auto"/>
        <w:ind w:right="630" w:left="387" w:firstLine="228"/>
        <w:jc w:val="left"/>
      </w:pPr>
      <w:r>
        <w:rPr>
          <w:w w:val="90"/>
          <w:rtl/>
        </w:rPr>
        <w:t>طراحي</w:t>
      </w:r>
      <w:r>
        <w:rPr>
          <w:spacing w:val="-2"/>
          <w:w w:val="90"/>
          <w:rtl/>
        </w:rPr>
        <w:t> </w:t>
      </w:r>
      <w:r>
        <w:rPr>
          <w:w w:val="90"/>
          <w:rtl/>
        </w:rPr>
        <w:t>و ارائه</w:t>
      </w:r>
      <w:r>
        <w:rPr>
          <w:spacing w:val="-2"/>
          <w:w w:val="90"/>
          <w:rtl/>
        </w:rPr>
        <w:t> </w:t>
      </w:r>
      <w:r>
        <w:rPr>
          <w:w w:val="90"/>
          <w:rtl/>
        </w:rPr>
        <w:t>نقشه</w:t>
      </w:r>
      <w:r>
        <w:rPr>
          <w:spacing w:val="-3"/>
          <w:w w:val="90"/>
          <w:rtl/>
        </w:rPr>
        <w:t> </w:t>
      </w:r>
      <w:r>
        <w:rPr>
          <w:w w:val="90"/>
          <w:rtl/>
        </w:rPr>
        <w:t>هاي</w:t>
      </w:r>
      <w:r>
        <w:rPr>
          <w:spacing w:val="-1"/>
          <w:w w:val="90"/>
          <w:rtl/>
        </w:rPr>
        <w:t> </w:t>
      </w:r>
      <w:r>
        <w:rPr>
          <w:w w:val="90"/>
          <w:rtl/>
        </w:rPr>
        <w:t>محوطه</w:t>
      </w:r>
      <w:r>
        <w:rPr>
          <w:spacing w:val="-1"/>
          <w:w w:val="90"/>
          <w:rtl/>
        </w:rPr>
        <w:t> </w:t>
      </w:r>
      <w:r>
        <w:rPr>
          <w:w w:val="90"/>
          <w:rtl/>
        </w:rPr>
        <w:t>سازي در</w:t>
      </w:r>
      <w:r>
        <w:rPr>
          <w:spacing w:val="-3"/>
          <w:w w:val="90"/>
          <w:rtl/>
        </w:rPr>
        <w:t> </w:t>
      </w:r>
      <w:r>
        <w:rPr>
          <w:w w:val="90"/>
          <w:rtl/>
        </w:rPr>
        <w:t>محدوده</w:t>
      </w:r>
      <w:r>
        <w:rPr>
          <w:color w:val="000000"/>
          <w:spacing w:val="-1"/>
          <w:w w:val="90"/>
          <w:highlight w:val="yellow"/>
          <w:rtl/>
        </w:rPr>
        <w:t> </w:t>
      </w:r>
      <w:r>
        <w:rPr>
          <w:color w:val="000000"/>
          <w:w w:val="90"/>
          <w:highlight w:val="yellow"/>
          <w:rtl/>
        </w:rPr>
        <w:t>ساختمان</w:t>
      </w:r>
      <w:r>
        <w:rPr>
          <w:color w:val="000000"/>
          <w:spacing w:val="-1"/>
          <w:w w:val="90"/>
          <w:highlight w:val="yellow"/>
          <w:rtl/>
        </w:rPr>
        <w:t> </w:t>
      </w:r>
      <w:r>
        <w:rPr>
          <w:color w:val="000000"/>
          <w:w w:val="90"/>
          <w:highlight w:val="yellow"/>
          <w:rtl/>
        </w:rPr>
        <w:t>ها</w:t>
      </w:r>
      <w:r>
        <w:rPr>
          <w:color w:val="000000"/>
          <w:w w:val="90"/>
          <w:sz w:val="22"/>
          <w:szCs w:val="22"/>
          <w:highlight w:val="yellow"/>
          <w:rtl/>
        </w:rPr>
        <w:t>،</w:t>
      </w:r>
      <w:r>
        <w:rPr>
          <w:rFonts w:ascii="Times New Roman" w:cs="Times New Roman"/>
          <w:b w:val="0"/>
          <w:bCs w:val="0"/>
          <w:color w:val="000000"/>
          <w:w w:val="90"/>
          <w:sz w:val="22"/>
          <w:szCs w:val="22"/>
          <w:highlight w:val="yellow"/>
        </w:rPr>
        <w:t>(Landscape)</w:t>
      </w:r>
      <w:r>
        <w:rPr>
          <w:rFonts w:ascii="Times New Roman" w:cs="Times New Roman"/>
          <w:b w:val="0"/>
          <w:bCs w:val="0"/>
          <w:color w:val="000000"/>
          <w:w w:val="90"/>
          <w:sz w:val="22"/>
          <w:szCs w:val="22"/>
          <w:highlight w:val="yellow"/>
          <w:rtl/>
        </w:rPr>
        <w:t> </w:t>
      </w:r>
      <w:r>
        <w:rPr>
          <w:color w:val="000000"/>
          <w:w w:val="90"/>
          <w:rtl/>
        </w:rPr>
        <w:t>با</w:t>
      </w:r>
      <w:r>
        <w:rPr>
          <w:color w:val="000000"/>
          <w:spacing w:val="-1"/>
          <w:w w:val="90"/>
          <w:rtl/>
        </w:rPr>
        <w:t> </w:t>
      </w:r>
      <w:r>
        <w:rPr>
          <w:color w:val="000000"/>
          <w:w w:val="90"/>
          <w:rtl/>
        </w:rPr>
        <w:t>درج</w:t>
      </w:r>
      <w:r>
        <w:rPr>
          <w:color w:val="000000"/>
          <w:spacing w:val="-3"/>
          <w:w w:val="90"/>
          <w:rtl/>
        </w:rPr>
        <w:t> </w:t>
      </w:r>
      <w:r>
        <w:rPr>
          <w:color w:val="000000"/>
          <w:w w:val="90"/>
          <w:rtl/>
        </w:rPr>
        <w:t>جزئيات</w:t>
      </w:r>
      <w:r>
        <w:rPr>
          <w:color w:val="000000"/>
          <w:spacing w:val="-2"/>
          <w:w w:val="90"/>
          <w:rtl/>
        </w:rPr>
        <w:t> </w:t>
      </w:r>
      <w:r>
        <w:rPr>
          <w:color w:val="000000"/>
          <w:w w:val="90"/>
          <w:rtl/>
        </w:rPr>
        <w:t>و</w:t>
      </w:r>
      <w:r>
        <w:rPr>
          <w:color w:val="000000"/>
          <w:spacing w:val="-1"/>
          <w:w w:val="90"/>
          <w:rtl/>
        </w:rPr>
        <w:t> </w:t>
      </w:r>
      <w:r>
        <w:rPr>
          <w:color w:val="000000"/>
          <w:w w:val="90"/>
          <w:rtl/>
        </w:rPr>
        <w:t>ديتيل</w:t>
      </w:r>
      <w:r>
        <w:rPr>
          <w:color w:val="000000"/>
          <w:spacing w:val="-1"/>
          <w:w w:val="90"/>
          <w:rtl/>
        </w:rPr>
        <w:t> </w:t>
      </w:r>
      <w:r>
        <w:rPr>
          <w:color w:val="000000"/>
          <w:w w:val="90"/>
          <w:rtl/>
        </w:rPr>
        <w:t>هاي موردنياز </w:t>
      </w:r>
      <w:r>
        <w:rPr>
          <w:color w:val="000000"/>
          <w:w w:val="85"/>
          <w:rtl/>
        </w:rPr>
        <w:t>كليه</w:t>
      </w:r>
      <w:r>
        <w:rPr>
          <w:color w:val="000000"/>
          <w:spacing w:val="-7"/>
          <w:w w:val="85"/>
          <w:rtl/>
        </w:rPr>
        <w:t> </w:t>
      </w:r>
      <w:r>
        <w:rPr>
          <w:color w:val="000000"/>
          <w:w w:val="85"/>
          <w:rtl/>
        </w:rPr>
        <w:t>نقشه</w:t>
      </w:r>
      <w:r>
        <w:rPr>
          <w:color w:val="000000"/>
          <w:spacing w:val="-7"/>
          <w:w w:val="85"/>
          <w:rtl/>
        </w:rPr>
        <w:t> </w:t>
      </w:r>
      <w:r>
        <w:rPr>
          <w:color w:val="000000"/>
          <w:w w:val="85"/>
          <w:rtl/>
        </w:rPr>
        <w:t>هاي</w:t>
      </w:r>
      <w:r>
        <w:rPr>
          <w:color w:val="000000"/>
          <w:spacing w:val="-7"/>
          <w:w w:val="85"/>
          <w:rtl/>
        </w:rPr>
        <w:t> </w:t>
      </w:r>
      <w:r>
        <w:rPr>
          <w:color w:val="000000"/>
          <w:w w:val="85"/>
          <w:rtl/>
        </w:rPr>
        <w:t>مربوط</w:t>
      </w:r>
      <w:r>
        <w:rPr>
          <w:color w:val="000000"/>
          <w:spacing w:val="-6"/>
          <w:w w:val="85"/>
          <w:rtl/>
        </w:rPr>
        <w:t> </w:t>
      </w:r>
      <w:r>
        <w:rPr>
          <w:color w:val="000000"/>
          <w:w w:val="85"/>
          <w:rtl/>
        </w:rPr>
        <w:t>به</w:t>
      </w:r>
      <w:r>
        <w:rPr>
          <w:color w:val="000000"/>
          <w:spacing w:val="-7"/>
          <w:w w:val="85"/>
          <w:rtl/>
        </w:rPr>
        <w:t> </w:t>
      </w:r>
      <w:r>
        <w:rPr>
          <w:color w:val="000000"/>
          <w:w w:val="85"/>
          <w:rtl/>
        </w:rPr>
        <w:t>ديتيلها</w:t>
      </w:r>
      <w:r>
        <w:rPr>
          <w:color w:val="000000"/>
          <w:spacing w:val="-7"/>
          <w:w w:val="85"/>
          <w:rtl/>
        </w:rPr>
        <w:t> </w:t>
      </w:r>
      <w:r>
        <w:rPr>
          <w:color w:val="000000"/>
          <w:w w:val="85"/>
          <w:rtl/>
        </w:rPr>
        <w:t>و</w:t>
      </w:r>
      <w:r>
        <w:rPr>
          <w:color w:val="000000"/>
          <w:spacing w:val="-7"/>
          <w:w w:val="85"/>
          <w:rtl/>
        </w:rPr>
        <w:t> </w:t>
      </w:r>
      <w:r>
        <w:rPr>
          <w:color w:val="000000"/>
          <w:w w:val="85"/>
          <w:rtl/>
        </w:rPr>
        <w:t>بزرگنمائي</w:t>
      </w:r>
      <w:r>
        <w:rPr>
          <w:color w:val="000000"/>
          <w:spacing w:val="-6"/>
          <w:w w:val="85"/>
          <w:rtl/>
        </w:rPr>
        <w:t> </w:t>
      </w:r>
      <w:r>
        <w:rPr>
          <w:color w:val="000000"/>
          <w:w w:val="85"/>
          <w:rtl/>
        </w:rPr>
        <w:t>ديوارها</w:t>
      </w:r>
      <w:r>
        <w:rPr>
          <w:rFonts w:ascii="Times New Roman" w:cs="Times New Roman"/>
          <w:b w:val="0"/>
          <w:bCs w:val="0"/>
          <w:color w:val="000000"/>
          <w:w w:val="85"/>
          <w:sz w:val="22"/>
          <w:szCs w:val="22"/>
        </w:rPr>
        <w:t>Section</w:t>
      </w:r>
      <w:r>
        <w:rPr>
          <w:rFonts w:ascii="Calibri" w:cs="Calibri"/>
          <w:b w:val="0"/>
          <w:bCs w:val="0"/>
          <w:color w:val="000000"/>
          <w:w w:val="85"/>
        </w:rPr>
        <w:t>)</w:t>
      </w:r>
      <w:r>
        <w:rPr>
          <w:rFonts w:ascii="Times New Roman" w:cs="Times New Roman"/>
          <w:b w:val="0"/>
          <w:bCs w:val="0"/>
          <w:color w:val="000000"/>
          <w:spacing w:val="-6"/>
          <w:w w:val="85"/>
          <w:sz w:val="22"/>
          <w:szCs w:val="22"/>
          <w:rtl/>
        </w:rPr>
        <w:t> </w:t>
      </w:r>
      <w:r>
        <w:rPr>
          <w:rFonts w:ascii="Calibri" w:cs="Calibri"/>
          <w:b w:val="0"/>
          <w:bCs w:val="0"/>
          <w:color w:val="000000"/>
          <w:w w:val="85"/>
        </w:rPr>
        <w:t>(</w:t>
      </w:r>
      <w:r>
        <w:rPr>
          <w:rFonts w:ascii="Times New Roman" w:cs="Times New Roman"/>
          <w:b w:val="0"/>
          <w:bCs w:val="0"/>
          <w:color w:val="000000"/>
          <w:w w:val="85"/>
          <w:sz w:val="22"/>
          <w:szCs w:val="22"/>
        </w:rPr>
        <w:t>Wall</w:t>
      </w:r>
      <w:r>
        <w:rPr>
          <w:color w:val="000000"/>
          <w:w w:val="85"/>
          <w:rtl/>
        </w:rPr>
        <w:t>،</w:t>
      </w:r>
      <w:r>
        <w:rPr>
          <w:color w:val="000000"/>
          <w:spacing w:val="-8"/>
          <w:w w:val="85"/>
          <w:rtl/>
        </w:rPr>
        <w:t> </w:t>
      </w:r>
      <w:r>
        <w:rPr>
          <w:color w:val="000000"/>
          <w:w w:val="85"/>
          <w:rtl/>
        </w:rPr>
        <w:t>با</w:t>
      </w:r>
      <w:r>
        <w:rPr>
          <w:color w:val="000000"/>
          <w:spacing w:val="-7"/>
          <w:w w:val="85"/>
          <w:rtl/>
        </w:rPr>
        <w:t> </w:t>
      </w:r>
      <w:r>
        <w:rPr>
          <w:color w:val="000000"/>
          <w:w w:val="85"/>
          <w:rtl/>
        </w:rPr>
        <w:t>ارائه</w:t>
      </w:r>
      <w:r>
        <w:rPr>
          <w:color w:val="000000"/>
          <w:spacing w:val="-6"/>
          <w:w w:val="85"/>
          <w:rtl/>
        </w:rPr>
        <w:t> </w:t>
      </w:r>
      <w:r>
        <w:rPr>
          <w:color w:val="000000"/>
          <w:w w:val="85"/>
          <w:rtl/>
        </w:rPr>
        <w:t>جزئيات</w:t>
      </w:r>
      <w:r>
        <w:rPr>
          <w:color w:val="000000"/>
          <w:spacing w:val="-7"/>
          <w:w w:val="85"/>
          <w:rtl/>
        </w:rPr>
        <w:t> </w:t>
      </w:r>
      <w:r>
        <w:rPr>
          <w:color w:val="000000"/>
          <w:w w:val="85"/>
          <w:rtl/>
        </w:rPr>
        <w:t>ضروري</w:t>
      </w:r>
      <w:r>
        <w:rPr>
          <w:color w:val="000000"/>
          <w:spacing w:val="-8"/>
          <w:w w:val="85"/>
          <w:rtl/>
        </w:rPr>
        <w:t> </w:t>
      </w:r>
      <w:r>
        <w:rPr>
          <w:color w:val="000000"/>
          <w:w w:val="85"/>
        </w:rPr>
        <w:t>)</w:t>
      </w:r>
      <w:r>
        <w:rPr>
          <w:color w:val="000000"/>
          <w:w w:val="85"/>
          <w:rtl/>
        </w:rPr>
        <w:t>مقياس</w:t>
      </w:r>
      <w:r>
        <w:rPr>
          <w:color w:val="000000"/>
          <w:spacing w:val="-7"/>
          <w:w w:val="85"/>
          <w:rtl/>
        </w:rPr>
        <w:t> </w:t>
      </w:r>
      <w:r>
        <w:rPr>
          <w:color w:val="000000"/>
          <w:w w:val="85"/>
        </w:rPr>
        <w:t>١/١٠</w:t>
      </w:r>
      <w:r>
        <w:rPr>
          <w:color w:val="000000"/>
          <w:spacing w:val="-8"/>
          <w:w w:val="85"/>
          <w:rtl/>
        </w:rPr>
        <w:t> </w:t>
      </w:r>
      <w:r>
        <w:rPr>
          <w:color w:val="000000"/>
          <w:w w:val="85"/>
          <w:rtl/>
        </w:rPr>
        <w:t>و</w:t>
      </w:r>
      <w:r>
        <w:rPr>
          <w:color w:val="000000"/>
          <w:spacing w:val="-7"/>
          <w:w w:val="85"/>
          <w:rtl/>
        </w:rPr>
        <w:t> </w:t>
      </w:r>
      <w:r>
        <w:rPr>
          <w:color w:val="000000"/>
          <w:w w:val="85"/>
        </w:rPr>
        <w:t>(١/٥</w:t>
      </w:r>
      <w:r>
        <w:rPr>
          <w:color w:val="000000"/>
          <w:w w:val="85"/>
          <w:rtl/>
        </w:rPr>
        <w:t> </w:t>
      </w:r>
      <w:r>
        <w:rPr>
          <w:color w:val="000000"/>
          <w:w w:val="80"/>
          <w:rtl/>
        </w:rPr>
        <w:t>در اين</w:t>
      </w:r>
      <w:r>
        <w:rPr>
          <w:color w:val="000000"/>
          <w:rtl/>
        </w:rPr>
        <w:t> </w:t>
      </w:r>
      <w:r>
        <w:rPr>
          <w:color w:val="000000"/>
          <w:w w:val="80"/>
          <w:rtl/>
        </w:rPr>
        <w:t>مرحله</w:t>
      </w:r>
      <w:r>
        <w:rPr>
          <w:color w:val="000000"/>
          <w:rtl/>
        </w:rPr>
        <w:t> </w:t>
      </w:r>
      <w:r>
        <w:rPr>
          <w:color w:val="000000"/>
          <w:w w:val="80"/>
          <w:rtl/>
        </w:rPr>
        <w:t>ارائه</w:t>
      </w:r>
      <w:r>
        <w:rPr>
          <w:color w:val="000000"/>
          <w:rtl/>
        </w:rPr>
        <w:t> </w:t>
      </w:r>
      <w:r>
        <w:rPr>
          <w:color w:val="000000"/>
          <w:w w:val="80"/>
          <w:rtl/>
        </w:rPr>
        <w:t>نقشهها</w:t>
      </w:r>
      <w:r>
        <w:rPr>
          <w:color w:val="000000"/>
          <w:rtl/>
        </w:rPr>
        <w:t> </w:t>
      </w:r>
      <w:r>
        <w:rPr>
          <w:color w:val="000000"/>
          <w:w w:val="80"/>
          <w:rtl/>
        </w:rPr>
        <w:t>بايد</w:t>
      </w:r>
      <w:r>
        <w:rPr>
          <w:color w:val="000000"/>
          <w:rtl/>
        </w:rPr>
        <w:t> </w:t>
      </w:r>
      <w:r>
        <w:rPr>
          <w:color w:val="000000"/>
          <w:w w:val="80"/>
          <w:rtl/>
        </w:rPr>
        <w:t>بگونه</w:t>
      </w:r>
      <w:r>
        <w:rPr>
          <w:color w:val="000000"/>
          <w:rtl/>
        </w:rPr>
        <w:t> </w:t>
      </w:r>
      <w:r>
        <w:rPr>
          <w:color w:val="000000"/>
          <w:w w:val="80"/>
          <w:rtl/>
        </w:rPr>
        <w:t>اي</w:t>
      </w:r>
      <w:r>
        <w:rPr>
          <w:color w:val="000000"/>
          <w:rtl/>
        </w:rPr>
        <w:t> </w:t>
      </w:r>
      <w:r>
        <w:rPr>
          <w:color w:val="000000"/>
          <w:w w:val="80"/>
          <w:rtl/>
        </w:rPr>
        <w:t>باشد</w:t>
      </w:r>
      <w:r>
        <w:rPr>
          <w:color w:val="000000"/>
          <w:rtl/>
        </w:rPr>
        <w:t> </w:t>
      </w:r>
      <w:r>
        <w:rPr>
          <w:color w:val="000000"/>
          <w:w w:val="80"/>
          <w:rtl/>
        </w:rPr>
        <w:t>تا</w:t>
      </w:r>
      <w:r>
        <w:rPr>
          <w:color w:val="000000"/>
          <w:rtl/>
        </w:rPr>
        <w:t> </w:t>
      </w:r>
      <w:r>
        <w:rPr>
          <w:color w:val="000000"/>
          <w:w w:val="80"/>
          <w:rtl/>
        </w:rPr>
        <w:t>با</w:t>
      </w:r>
      <w:r>
        <w:rPr>
          <w:color w:val="000000"/>
          <w:rtl/>
        </w:rPr>
        <w:t> </w:t>
      </w:r>
      <w:r>
        <w:rPr>
          <w:color w:val="000000"/>
          <w:w w:val="80"/>
          <w:rtl/>
        </w:rPr>
        <w:t>انتخاب</w:t>
      </w:r>
      <w:r>
        <w:rPr>
          <w:color w:val="000000"/>
          <w:rtl/>
        </w:rPr>
        <w:t> </w:t>
      </w:r>
      <w:r>
        <w:rPr>
          <w:color w:val="000000"/>
          <w:w w:val="80"/>
          <w:rtl/>
        </w:rPr>
        <w:t>مقياس</w:t>
      </w:r>
      <w:r>
        <w:rPr>
          <w:color w:val="000000"/>
          <w:rtl/>
        </w:rPr>
        <w:t> </w:t>
      </w:r>
      <w:r>
        <w:rPr>
          <w:color w:val="000000"/>
          <w:w w:val="80"/>
          <w:rtl/>
        </w:rPr>
        <w:t>مناسب،</w:t>
      </w:r>
      <w:r>
        <w:rPr>
          <w:color w:val="000000"/>
          <w:rtl/>
        </w:rPr>
        <w:t> </w:t>
      </w:r>
      <w:r>
        <w:rPr>
          <w:color w:val="000000"/>
          <w:w w:val="80"/>
          <w:rtl/>
        </w:rPr>
        <w:t>كليه</w:t>
      </w:r>
      <w:r>
        <w:rPr>
          <w:color w:val="000000"/>
          <w:rtl/>
        </w:rPr>
        <w:t> </w:t>
      </w:r>
      <w:r>
        <w:rPr>
          <w:color w:val="000000"/>
          <w:w w:val="80"/>
          <w:rtl/>
        </w:rPr>
        <w:t>قﺴمتها</w:t>
      </w:r>
      <w:r>
        <w:rPr>
          <w:color w:val="000000"/>
          <w:rtl/>
        </w:rPr>
        <w:t> </w:t>
      </w:r>
      <w:r>
        <w:rPr>
          <w:color w:val="000000"/>
          <w:w w:val="80"/>
          <w:rtl/>
        </w:rPr>
        <w:t>و</w:t>
      </w:r>
      <w:r>
        <w:rPr>
          <w:color w:val="000000"/>
          <w:rtl/>
        </w:rPr>
        <w:t> </w:t>
      </w:r>
      <w:r>
        <w:rPr>
          <w:color w:val="000000"/>
          <w:w w:val="80"/>
          <w:rtl/>
        </w:rPr>
        <w:t>اجزاء</w:t>
      </w:r>
      <w:r>
        <w:rPr>
          <w:color w:val="000000"/>
          <w:rtl/>
        </w:rPr>
        <w:t> </w:t>
      </w:r>
      <w:r>
        <w:rPr>
          <w:color w:val="000000"/>
          <w:w w:val="80"/>
          <w:rtl/>
        </w:rPr>
        <w:t>طرح،</w:t>
      </w:r>
      <w:r>
        <w:rPr>
          <w:color w:val="000000"/>
          <w:rtl/>
        </w:rPr>
        <w:t> </w:t>
      </w:r>
      <w:r>
        <w:rPr>
          <w:color w:val="000000"/>
          <w:w w:val="80"/>
          <w:rtl/>
        </w:rPr>
        <w:t>بدون</w:t>
      </w:r>
      <w:r>
        <w:rPr>
          <w:color w:val="000000"/>
          <w:rtl/>
        </w:rPr>
        <w:t> </w:t>
      </w:r>
      <w:r>
        <w:rPr>
          <w:color w:val="000000"/>
          <w:w w:val="80"/>
          <w:rtl/>
        </w:rPr>
        <w:t>هيچگونه </w:t>
      </w:r>
      <w:r>
        <w:rPr>
          <w:color w:val="000000"/>
          <w:spacing w:val="-2"/>
          <w:w w:val="85"/>
          <w:rtl/>
        </w:rPr>
        <w:t>ابهامي</w:t>
      </w:r>
      <w:r>
        <w:rPr>
          <w:color w:val="000000"/>
          <w:spacing w:val="2"/>
          <w:rtl/>
        </w:rPr>
        <w:t> </w:t>
      </w:r>
      <w:r>
        <w:rPr>
          <w:color w:val="000000"/>
          <w:w w:val="85"/>
          <w:rtl/>
        </w:rPr>
        <w:t>معرفي</w:t>
      </w:r>
      <w:r>
        <w:rPr>
          <w:color w:val="000000"/>
          <w:spacing w:val="1"/>
          <w:rtl/>
        </w:rPr>
        <w:t> </w:t>
      </w:r>
      <w:r>
        <w:rPr>
          <w:color w:val="000000"/>
          <w:w w:val="85"/>
          <w:rtl/>
        </w:rPr>
        <w:t>و</w:t>
      </w:r>
      <w:r>
        <w:rPr>
          <w:color w:val="000000"/>
          <w:spacing w:val="6"/>
          <w:rtl/>
        </w:rPr>
        <w:t> </w:t>
      </w:r>
      <w:r>
        <w:rPr>
          <w:color w:val="000000"/>
          <w:w w:val="85"/>
          <w:rtl/>
        </w:rPr>
        <w:t>مشخص</w:t>
      </w:r>
      <w:r>
        <w:rPr>
          <w:color w:val="000000"/>
          <w:spacing w:val="2"/>
          <w:rtl/>
        </w:rPr>
        <w:t> </w:t>
      </w:r>
      <w:r>
        <w:rPr>
          <w:color w:val="000000"/>
          <w:w w:val="85"/>
          <w:rtl/>
        </w:rPr>
        <w:t>شوند</w:t>
      </w:r>
      <w:r>
        <w:rPr>
          <w:color w:val="000000"/>
          <w:w w:val="85"/>
        </w:rPr>
        <w:t>.</w:t>
      </w:r>
      <w:r>
        <w:rPr>
          <w:color w:val="000000"/>
          <w:spacing w:val="3"/>
          <w:rtl/>
        </w:rPr>
        <w:t> </w:t>
      </w:r>
      <w:r>
        <w:rPr>
          <w:color w:val="000000"/>
          <w:w w:val="85"/>
          <w:rtl/>
        </w:rPr>
        <w:t>كليه</w:t>
      </w:r>
      <w:r>
        <w:rPr>
          <w:color w:val="000000"/>
          <w:spacing w:val="1"/>
          <w:rtl/>
        </w:rPr>
        <w:t> </w:t>
      </w:r>
      <w:r>
        <w:rPr>
          <w:color w:val="000000"/>
          <w:w w:val="85"/>
          <w:rtl/>
        </w:rPr>
        <w:t>اطﻼعات</w:t>
      </w:r>
      <w:r>
        <w:rPr>
          <w:color w:val="000000"/>
          <w:spacing w:val="3"/>
          <w:rtl/>
        </w:rPr>
        <w:t> </w:t>
      </w:r>
      <w:r>
        <w:rPr>
          <w:color w:val="000000"/>
          <w:w w:val="85"/>
          <w:rtl/>
        </w:rPr>
        <w:t>بايد</w:t>
      </w:r>
      <w:r>
        <w:rPr>
          <w:color w:val="000000"/>
          <w:spacing w:val="4"/>
          <w:rtl/>
        </w:rPr>
        <w:t> </w:t>
      </w:r>
      <w:r>
        <w:rPr>
          <w:color w:val="000000"/>
          <w:w w:val="85"/>
          <w:rtl/>
        </w:rPr>
        <w:t>دقيق</w:t>
      </w:r>
      <w:r>
        <w:rPr>
          <w:color w:val="000000"/>
          <w:spacing w:val="2"/>
          <w:rtl/>
        </w:rPr>
        <w:t> </w:t>
      </w:r>
      <w:r>
        <w:rPr>
          <w:color w:val="000000"/>
          <w:w w:val="85"/>
          <w:rtl/>
        </w:rPr>
        <w:t>بر</w:t>
      </w:r>
      <w:r>
        <w:rPr>
          <w:color w:val="000000"/>
          <w:spacing w:val="4"/>
          <w:rtl/>
        </w:rPr>
        <w:t> </w:t>
      </w:r>
      <w:r>
        <w:rPr>
          <w:color w:val="000000"/>
          <w:w w:val="85"/>
          <w:rtl/>
        </w:rPr>
        <w:t>روي</w:t>
      </w:r>
      <w:r>
        <w:rPr>
          <w:color w:val="000000"/>
          <w:spacing w:val="2"/>
          <w:rtl/>
        </w:rPr>
        <w:t> </w:t>
      </w:r>
      <w:r>
        <w:rPr>
          <w:color w:val="000000"/>
          <w:w w:val="85"/>
          <w:rtl/>
        </w:rPr>
        <w:t>نقشهها</w:t>
      </w:r>
      <w:r>
        <w:rPr>
          <w:color w:val="000000"/>
          <w:spacing w:val="4"/>
          <w:rtl/>
        </w:rPr>
        <w:t> </w:t>
      </w:r>
      <w:r>
        <w:rPr>
          <w:color w:val="000000"/>
          <w:w w:val="85"/>
          <w:rtl/>
        </w:rPr>
        <w:t>درج</w:t>
      </w:r>
      <w:r>
        <w:rPr>
          <w:color w:val="000000"/>
          <w:spacing w:val="6"/>
          <w:rtl/>
        </w:rPr>
        <w:t> </w:t>
      </w:r>
      <w:r>
        <w:rPr>
          <w:color w:val="000000"/>
          <w:w w:val="85"/>
          <w:rtl/>
        </w:rPr>
        <w:t>شود</w:t>
      </w:r>
      <w:r>
        <w:rPr>
          <w:color w:val="000000"/>
          <w:spacing w:val="1"/>
          <w:rtl/>
        </w:rPr>
        <w:t> </w:t>
      </w:r>
      <w:r>
        <w:rPr>
          <w:color w:val="000000"/>
          <w:w w:val="85"/>
          <w:rtl/>
        </w:rPr>
        <w:t>و</w:t>
      </w:r>
      <w:r>
        <w:rPr>
          <w:color w:val="000000"/>
          <w:spacing w:val="4"/>
          <w:rtl/>
        </w:rPr>
        <w:t> </w:t>
      </w:r>
      <w:r>
        <w:rPr>
          <w:color w:val="000000"/>
          <w:w w:val="85"/>
          <w:rtl/>
        </w:rPr>
        <w:t>محوربنديها</w:t>
      </w:r>
      <w:r>
        <w:rPr>
          <w:color w:val="000000"/>
          <w:spacing w:val="2"/>
          <w:rtl/>
        </w:rPr>
        <w:t> </w:t>
      </w:r>
      <w:r>
        <w:rPr>
          <w:color w:val="000000"/>
          <w:w w:val="85"/>
          <w:rtl/>
        </w:rPr>
        <w:t>و</w:t>
      </w:r>
      <w:r>
        <w:rPr>
          <w:color w:val="000000"/>
          <w:spacing w:val="2"/>
          <w:rtl/>
        </w:rPr>
        <w:t> </w:t>
      </w:r>
      <w:r>
        <w:rPr>
          <w:color w:val="000000"/>
          <w:w w:val="85"/>
          <w:rtl/>
        </w:rPr>
        <w:t>اندازه</w:t>
      </w:r>
      <w:r>
        <w:rPr>
          <w:color w:val="000000"/>
          <w:spacing w:val="2"/>
          <w:rtl/>
        </w:rPr>
        <w:t> </w:t>
      </w:r>
      <w:r>
        <w:rPr>
          <w:color w:val="000000"/>
          <w:w w:val="85"/>
          <w:rtl/>
        </w:rPr>
        <w:t>گذاري</w:t>
      </w:r>
      <w:r>
        <w:rPr>
          <w:color w:val="000000"/>
          <w:rtl/>
        </w:rPr>
        <w:t> </w:t>
      </w:r>
      <w:r>
        <w:rPr>
          <w:color w:val="000000"/>
          <w:w w:val="85"/>
          <w:rtl/>
        </w:rPr>
        <w:t>ها</w:t>
      </w:r>
      <w:r>
        <w:rPr>
          <w:color w:val="000000"/>
          <w:w w:val="85"/>
          <w:rtl/>
        </w:rPr>
        <w:t>ي</w:t>
      </w:r>
    </w:p>
    <w:p>
      <w:pPr>
        <w:pStyle w:val="BodyText"/>
        <w:bidi/>
        <w:spacing w:line="381" w:lineRule="auto" w:before="12"/>
        <w:ind w:right="632" w:left="386" w:firstLine="4970"/>
        <w:jc w:val="both"/>
      </w:pPr>
      <w:r>
        <w:rPr>
          <w:w w:val="85"/>
          <w:rtl/>
        </w:rPr>
        <w:t>ﻻزم</w:t>
      </w:r>
      <w:r>
        <w:rPr>
          <w:spacing w:val="-6"/>
          <w:w w:val="85"/>
          <w:rtl/>
        </w:rPr>
        <w:t> </w:t>
      </w:r>
      <w:r>
        <w:rPr>
          <w:w w:val="85"/>
          <w:rtl/>
        </w:rPr>
        <w:t>و</w:t>
      </w:r>
      <w:r>
        <w:rPr>
          <w:spacing w:val="-7"/>
          <w:w w:val="85"/>
          <w:rtl/>
        </w:rPr>
        <w:t> </w:t>
      </w:r>
      <w:r>
        <w:rPr>
          <w:w w:val="85"/>
          <w:rtl/>
        </w:rPr>
        <w:t>ضروري</w:t>
      </w:r>
      <w:r>
        <w:rPr>
          <w:spacing w:val="-7"/>
          <w:w w:val="85"/>
          <w:rtl/>
        </w:rPr>
        <w:t> </w:t>
      </w:r>
      <w:r>
        <w:rPr>
          <w:w w:val="85"/>
          <w:rtl/>
        </w:rPr>
        <w:t>بايد</w:t>
      </w:r>
      <w:r>
        <w:rPr>
          <w:spacing w:val="-7"/>
          <w:w w:val="85"/>
          <w:rtl/>
        </w:rPr>
        <w:t> </w:t>
      </w:r>
      <w:r>
        <w:rPr>
          <w:w w:val="85"/>
          <w:rtl/>
        </w:rPr>
        <w:t>مشخصاً</w:t>
      </w:r>
      <w:r>
        <w:rPr>
          <w:spacing w:val="-6"/>
          <w:w w:val="85"/>
          <w:rtl/>
        </w:rPr>
        <w:t> </w:t>
      </w:r>
      <w:r>
        <w:rPr>
          <w:w w:val="85"/>
          <w:rtl/>
        </w:rPr>
        <w:t>بر</w:t>
      </w:r>
      <w:r>
        <w:rPr>
          <w:spacing w:val="-7"/>
          <w:w w:val="85"/>
          <w:rtl/>
        </w:rPr>
        <w:t> </w:t>
      </w:r>
      <w:r>
        <w:rPr>
          <w:w w:val="85"/>
          <w:rtl/>
        </w:rPr>
        <w:t>روي</w:t>
      </w:r>
      <w:r>
        <w:rPr>
          <w:spacing w:val="-7"/>
          <w:w w:val="85"/>
          <w:rtl/>
        </w:rPr>
        <w:t> </w:t>
      </w:r>
      <w:r>
        <w:rPr>
          <w:w w:val="85"/>
          <w:rtl/>
        </w:rPr>
        <w:t>نقشه</w:t>
      </w:r>
      <w:r>
        <w:rPr>
          <w:spacing w:val="-6"/>
          <w:w w:val="85"/>
          <w:rtl/>
        </w:rPr>
        <w:t> </w:t>
      </w:r>
      <w:r>
        <w:rPr>
          <w:w w:val="85"/>
          <w:rtl/>
        </w:rPr>
        <w:t>ها،</w:t>
      </w:r>
      <w:r>
        <w:rPr>
          <w:spacing w:val="-7"/>
          <w:w w:val="85"/>
          <w:rtl/>
        </w:rPr>
        <w:t> </w:t>
      </w:r>
      <w:r>
        <w:rPr>
          <w:w w:val="85"/>
          <w:rtl/>
        </w:rPr>
        <w:t>لحاظ</w:t>
      </w:r>
      <w:r>
        <w:rPr>
          <w:spacing w:val="-7"/>
          <w:w w:val="85"/>
          <w:rtl/>
        </w:rPr>
        <w:t> </w:t>
      </w:r>
      <w:r>
        <w:rPr>
          <w:w w:val="85"/>
          <w:rtl/>
        </w:rPr>
        <w:t>گردد</w:t>
      </w:r>
      <w:r>
        <w:rPr>
          <w:w w:val="85"/>
        </w:rPr>
        <w:t>.</w:t>
      </w:r>
      <w:r>
        <w:rPr>
          <w:w w:val="85"/>
          <w:rtl/>
        </w:rPr>
        <w:t> ابعاد، محل و مختصات كليه سوراخها و بازشوهاي تاثيرگذار بر كارهاي معماري، شفت و كانال هاي تاسيﺴاتي، سقف </w:t>
      </w:r>
      <w:r>
        <w:rPr>
          <w:spacing w:val="-4"/>
          <w:w w:val="85"/>
          <w:rtl/>
        </w:rPr>
        <w:t>كاذب</w:t>
      </w:r>
      <w:r>
        <w:rPr>
          <w:spacing w:val="-3"/>
          <w:w w:val="85"/>
          <w:rtl/>
        </w:rPr>
        <w:t> </w:t>
      </w:r>
      <w:r>
        <w:rPr>
          <w:w w:val="85"/>
          <w:rtl/>
        </w:rPr>
        <w:t>و</w:t>
      </w:r>
      <w:r>
        <w:rPr>
          <w:spacing w:val="-5"/>
          <w:w w:val="85"/>
          <w:rtl/>
        </w:rPr>
        <w:t> </w:t>
      </w:r>
      <w:r>
        <w:rPr>
          <w:w w:val="85"/>
          <w:rtl/>
        </w:rPr>
        <w:t>همچنين</w:t>
      </w:r>
      <w:r>
        <w:rPr>
          <w:spacing w:val="-10"/>
          <w:rtl/>
        </w:rPr>
        <w:t> </w:t>
      </w:r>
      <w:r>
        <w:rPr>
          <w:w w:val="85"/>
          <w:rtl/>
        </w:rPr>
        <w:t>كليه</w:t>
      </w:r>
      <w:r>
        <w:rPr>
          <w:spacing w:val="-2"/>
          <w:w w:val="85"/>
          <w:rtl/>
        </w:rPr>
        <w:t> </w:t>
      </w:r>
      <w:r>
        <w:rPr>
          <w:w w:val="85"/>
          <w:rtl/>
        </w:rPr>
        <w:t>اجزاي</w:t>
      </w:r>
      <w:r>
        <w:rPr>
          <w:spacing w:val="-10"/>
          <w:rtl/>
        </w:rPr>
        <w:t> </w:t>
      </w:r>
      <w:r>
        <w:rPr>
          <w:w w:val="85"/>
          <w:rtl/>
        </w:rPr>
        <w:t>سازه</w:t>
      </w:r>
      <w:r>
        <w:rPr>
          <w:spacing w:val="-7"/>
          <w:w w:val="85"/>
          <w:rtl/>
        </w:rPr>
        <w:t> </w:t>
      </w:r>
      <w:r>
        <w:rPr>
          <w:w w:val="85"/>
          <w:rtl/>
        </w:rPr>
        <w:t>اي</w:t>
      </w:r>
      <w:r>
        <w:rPr>
          <w:spacing w:val="-1"/>
          <w:w w:val="85"/>
          <w:rtl/>
        </w:rPr>
        <w:t> </w:t>
      </w:r>
      <w:r>
        <w:rPr>
          <w:w w:val="85"/>
          <w:rtl/>
        </w:rPr>
        <w:t>و</w:t>
      </w:r>
      <w:r>
        <w:rPr>
          <w:spacing w:val="-1"/>
          <w:w w:val="85"/>
          <w:rtl/>
        </w:rPr>
        <w:t> </w:t>
      </w:r>
      <w:r>
        <w:rPr>
          <w:w w:val="85"/>
          <w:rtl/>
        </w:rPr>
        <w:t>تاسيﺴاتي</w:t>
      </w:r>
      <w:r>
        <w:rPr>
          <w:spacing w:val="-3"/>
          <w:w w:val="85"/>
          <w:rtl/>
        </w:rPr>
        <w:t> </w:t>
      </w:r>
      <w:r>
        <w:rPr>
          <w:w w:val="85"/>
          <w:rtl/>
        </w:rPr>
        <w:t>بايد</w:t>
      </w:r>
      <w:r>
        <w:rPr>
          <w:spacing w:val="-3"/>
          <w:w w:val="85"/>
          <w:rtl/>
        </w:rPr>
        <w:t> </w:t>
      </w:r>
      <w:r>
        <w:rPr>
          <w:w w:val="85"/>
          <w:rtl/>
        </w:rPr>
        <w:t>با</w:t>
      </w:r>
      <w:r>
        <w:rPr>
          <w:spacing w:val="-8"/>
          <w:rtl/>
        </w:rPr>
        <w:t> </w:t>
      </w:r>
      <w:r>
        <w:rPr>
          <w:w w:val="85"/>
          <w:rtl/>
        </w:rPr>
        <w:t>مطالعه</w:t>
      </w:r>
      <w:r>
        <w:rPr>
          <w:spacing w:val="-4"/>
          <w:w w:val="85"/>
          <w:rtl/>
        </w:rPr>
        <w:t> </w:t>
      </w:r>
      <w:r>
        <w:rPr>
          <w:w w:val="85"/>
          <w:rtl/>
        </w:rPr>
        <w:t>و</w:t>
      </w:r>
      <w:r>
        <w:rPr>
          <w:spacing w:val="-2"/>
          <w:w w:val="85"/>
          <w:rtl/>
        </w:rPr>
        <w:t> </w:t>
      </w:r>
      <w:r>
        <w:rPr>
          <w:w w:val="85"/>
          <w:rtl/>
        </w:rPr>
        <w:t>هماهنگي</w:t>
      </w:r>
      <w:r>
        <w:rPr>
          <w:spacing w:val="-5"/>
          <w:w w:val="85"/>
          <w:rtl/>
        </w:rPr>
        <w:t> </w:t>
      </w:r>
      <w:r>
        <w:rPr>
          <w:w w:val="85"/>
          <w:rtl/>
        </w:rPr>
        <w:t>كامل</w:t>
      </w:r>
      <w:r>
        <w:rPr>
          <w:spacing w:val="-4"/>
          <w:w w:val="85"/>
          <w:rtl/>
        </w:rPr>
        <w:t> </w:t>
      </w:r>
      <w:r>
        <w:rPr>
          <w:w w:val="85"/>
          <w:rtl/>
        </w:rPr>
        <w:t>نقشه</w:t>
      </w:r>
      <w:r>
        <w:rPr>
          <w:spacing w:val="-10"/>
          <w:rtl/>
        </w:rPr>
        <w:t> </w:t>
      </w:r>
      <w:r>
        <w:rPr>
          <w:w w:val="85"/>
          <w:rtl/>
        </w:rPr>
        <w:t>هاي</w:t>
      </w:r>
      <w:r>
        <w:rPr>
          <w:spacing w:val="-4"/>
          <w:w w:val="85"/>
          <w:rtl/>
        </w:rPr>
        <w:t> </w:t>
      </w:r>
      <w:r>
        <w:rPr>
          <w:w w:val="85"/>
          <w:rtl/>
        </w:rPr>
        <w:t>معماري،</w:t>
      </w:r>
      <w:r>
        <w:rPr>
          <w:spacing w:val="-2"/>
          <w:w w:val="85"/>
          <w:rtl/>
        </w:rPr>
        <w:t> </w:t>
      </w:r>
      <w:r>
        <w:rPr>
          <w:w w:val="85"/>
          <w:rtl/>
        </w:rPr>
        <w:t>سازه،</w:t>
      </w:r>
      <w:r>
        <w:rPr>
          <w:spacing w:val="-4"/>
          <w:w w:val="85"/>
          <w:rtl/>
        </w:rPr>
        <w:t> </w:t>
      </w:r>
      <w:r>
        <w:rPr>
          <w:w w:val="85"/>
          <w:rtl/>
        </w:rPr>
        <w:t>تاسيﺴات</w:t>
      </w:r>
      <w:r>
        <w:rPr>
          <w:w w:val="85"/>
          <w:rtl/>
        </w:rPr>
        <w:t>ي</w:t>
      </w:r>
    </w:p>
    <w:p>
      <w:pPr>
        <w:pStyle w:val="BodyText"/>
        <w:bidi/>
        <w:spacing w:line="272" w:lineRule="exact"/>
        <w:ind w:right="6932" w:left="0" w:firstLine="0"/>
        <w:jc w:val="both"/>
      </w:pPr>
      <w:r>
        <w:rPr>
          <w:spacing w:val="-10"/>
          <w:w w:val="80"/>
          <w:rtl/>
        </w:rPr>
        <w:t>و</w:t>
      </w:r>
      <w:r>
        <w:rPr>
          <w:spacing w:val="1"/>
          <w:rtl/>
        </w:rPr>
        <w:t> </w:t>
      </w:r>
      <w:r>
        <w:rPr>
          <w:w w:val="80"/>
          <w:rtl/>
        </w:rPr>
        <w:t>تجهيزاتي</w:t>
      </w:r>
      <w:r>
        <w:rPr>
          <w:spacing w:val="8"/>
          <w:rtl/>
        </w:rPr>
        <w:t> </w:t>
      </w:r>
      <w:r>
        <w:rPr>
          <w:w w:val="80"/>
          <w:rtl/>
        </w:rPr>
        <w:t>بر</w:t>
      </w:r>
      <w:r>
        <w:rPr>
          <w:spacing w:val="8"/>
          <w:rtl/>
        </w:rPr>
        <w:t> </w:t>
      </w:r>
      <w:r>
        <w:rPr>
          <w:w w:val="80"/>
          <w:rtl/>
        </w:rPr>
        <w:t>حﺴب</w:t>
      </w:r>
      <w:r>
        <w:rPr>
          <w:spacing w:val="9"/>
          <w:rtl/>
        </w:rPr>
        <w:t> </w:t>
      </w:r>
      <w:r>
        <w:rPr>
          <w:w w:val="80"/>
          <w:rtl/>
        </w:rPr>
        <w:t>مورد</w:t>
      </w:r>
      <w:r>
        <w:rPr>
          <w:spacing w:val="5"/>
          <w:rtl/>
        </w:rPr>
        <w:t> </w:t>
      </w:r>
      <w:r>
        <w:rPr>
          <w:w w:val="80"/>
          <w:rtl/>
        </w:rPr>
        <w:t>ترسيم</w:t>
      </w:r>
      <w:r>
        <w:rPr>
          <w:spacing w:val="5"/>
          <w:rtl/>
        </w:rPr>
        <w:t> </w:t>
      </w:r>
      <w:r>
        <w:rPr>
          <w:w w:val="80"/>
          <w:rtl/>
        </w:rPr>
        <w:t>شود</w:t>
      </w:r>
      <w:r>
        <w:rPr>
          <w:w w:val="80"/>
        </w:rPr>
        <w:t>.</w:t>
      </w:r>
    </w:p>
    <w:p>
      <w:pPr>
        <w:pStyle w:val="BodyText"/>
        <w:bidi/>
        <w:spacing w:before="161"/>
        <w:ind w:right="3044" w:left="0" w:firstLine="0"/>
        <w:jc w:val="right"/>
      </w:pPr>
      <w:r>
        <w:rPr>
          <w:spacing w:val="-2"/>
          <w:w w:val="75"/>
          <w:rtl/>
        </w:rPr>
        <w:t>ضخامت</w:t>
      </w:r>
      <w:r>
        <w:rPr>
          <w:spacing w:val="7"/>
          <w:rtl/>
        </w:rPr>
        <w:t> </w:t>
      </w:r>
      <w:r>
        <w:rPr>
          <w:w w:val="75"/>
          <w:rtl/>
        </w:rPr>
        <w:t>بلوكاژ</w:t>
      </w:r>
      <w:r>
        <w:rPr>
          <w:spacing w:val="6"/>
          <w:rtl/>
        </w:rPr>
        <w:t> </w:t>
      </w:r>
      <w:r>
        <w:rPr>
          <w:w w:val="75"/>
        </w:rPr>
        <w:t>)</w:t>
      </w:r>
      <w:r>
        <w:rPr>
          <w:w w:val="75"/>
          <w:rtl/>
        </w:rPr>
        <w:t>سنگ</w:t>
      </w:r>
      <w:r>
        <w:rPr>
          <w:spacing w:val="8"/>
          <w:rtl/>
        </w:rPr>
        <w:t> </w:t>
      </w:r>
      <w:r>
        <w:rPr>
          <w:w w:val="75"/>
          <w:rtl/>
        </w:rPr>
        <w:t>چيني</w:t>
      </w:r>
      <w:r>
        <w:rPr>
          <w:w w:val="75"/>
        </w:rPr>
        <w:t>(</w:t>
      </w:r>
      <w:r>
        <w:rPr>
          <w:spacing w:val="16"/>
          <w:rtl/>
        </w:rPr>
        <w:t> </w:t>
      </w:r>
      <w:r>
        <w:rPr>
          <w:w w:val="75"/>
          <w:rtl/>
        </w:rPr>
        <w:t>در</w:t>
      </w:r>
      <w:r>
        <w:rPr>
          <w:spacing w:val="7"/>
          <w:rtl/>
        </w:rPr>
        <w:t> </w:t>
      </w:r>
      <w:r>
        <w:rPr>
          <w:w w:val="75"/>
          <w:rtl/>
        </w:rPr>
        <w:t>كف</w:t>
      </w:r>
      <w:r>
        <w:rPr>
          <w:spacing w:val="3"/>
          <w:rtl/>
        </w:rPr>
        <w:t> </w:t>
      </w:r>
      <w:r>
        <w:rPr>
          <w:w w:val="75"/>
          <w:rtl/>
        </w:rPr>
        <w:t>پايينترين</w:t>
      </w:r>
      <w:r>
        <w:rPr>
          <w:spacing w:val="10"/>
          <w:rtl/>
        </w:rPr>
        <w:t> </w:t>
      </w:r>
      <w:r>
        <w:rPr>
          <w:w w:val="75"/>
          <w:rtl/>
        </w:rPr>
        <w:t>تراز</w:t>
      </w:r>
      <w:r>
        <w:rPr>
          <w:spacing w:val="9"/>
          <w:rtl/>
        </w:rPr>
        <w:t> </w:t>
      </w:r>
      <w:r>
        <w:rPr>
          <w:w w:val="75"/>
          <w:rtl/>
        </w:rPr>
        <w:t>ساختمان</w:t>
      </w:r>
      <w:r>
        <w:rPr>
          <w:spacing w:val="8"/>
          <w:rtl/>
        </w:rPr>
        <w:t> </w:t>
      </w:r>
      <w:r>
        <w:rPr>
          <w:w w:val="75"/>
          <w:rtl/>
        </w:rPr>
        <w:t>حداقل</w:t>
      </w:r>
      <w:r>
        <w:rPr>
          <w:spacing w:val="9"/>
          <w:rtl/>
        </w:rPr>
        <w:t> </w:t>
      </w:r>
      <w:r>
        <w:rPr>
          <w:w w:val="75"/>
        </w:rPr>
        <w:t>٣٠</w:t>
      </w:r>
      <w:r>
        <w:rPr>
          <w:spacing w:val="5"/>
          <w:rtl/>
        </w:rPr>
        <w:t> </w:t>
      </w:r>
      <w:r>
        <w:rPr>
          <w:w w:val="75"/>
          <w:rtl/>
        </w:rPr>
        <w:t>سانتيمتر</w:t>
      </w:r>
      <w:r>
        <w:rPr>
          <w:spacing w:val="10"/>
          <w:rtl/>
        </w:rPr>
        <w:t> </w:t>
      </w:r>
      <w:r>
        <w:rPr>
          <w:w w:val="75"/>
          <w:rtl/>
        </w:rPr>
        <w:t>باشد</w:t>
      </w:r>
      <w:r>
        <w:rPr>
          <w:w w:val="75"/>
        </w:rPr>
        <w:t>.</w:t>
      </w:r>
    </w:p>
    <w:p>
      <w:pPr>
        <w:pStyle w:val="BodyText"/>
        <w:bidi/>
        <w:spacing w:before="163"/>
        <w:ind w:right="1513" w:left="0" w:firstLine="0"/>
        <w:jc w:val="both"/>
      </w:pPr>
      <w:r>
        <w:rPr>
          <w:spacing w:val="-5"/>
          <w:w w:val="85"/>
          <w:rtl/>
        </w:rPr>
        <w:t>سقف</w:t>
      </w:r>
      <w:r>
        <w:rPr>
          <w:spacing w:val="-1"/>
          <w:w w:val="85"/>
          <w:rtl/>
        </w:rPr>
        <w:t> </w:t>
      </w:r>
      <w:r>
        <w:rPr>
          <w:w w:val="85"/>
          <w:rtl/>
        </w:rPr>
        <w:t>كاذب</w:t>
      </w:r>
      <w:r>
        <w:rPr>
          <w:spacing w:val="-1"/>
          <w:w w:val="85"/>
          <w:rtl/>
        </w:rPr>
        <w:t> </w:t>
      </w:r>
      <w:r>
        <w:rPr>
          <w:w w:val="85"/>
          <w:rtl/>
        </w:rPr>
        <w:t>براي</w:t>
      </w:r>
      <w:r>
        <w:rPr>
          <w:spacing w:val="-2"/>
          <w:w w:val="85"/>
          <w:rtl/>
        </w:rPr>
        <w:t> </w:t>
      </w:r>
      <w:r>
        <w:rPr>
          <w:w w:val="85"/>
          <w:rtl/>
        </w:rPr>
        <w:t>فضاهاي</w:t>
      </w:r>
      <w:r>
        <w:rPr>
          <w:spacing w:val="-1"/>
          <w:w w:val="85"/>
          <w:rtl/>
        </w:rPr>
        <w:t> </w:t>
      </w:r>
      <w:r>
        <w:rPr>
          <w:w w:val="85"/>
          <w:rtl/>
        </w:rPr>
        <w:t>غير</w:t>
      </w:r>
      <w:r>
        <w:rPr>
          <w:spacing w:val="-8"/>
          <w:rtl/>
        </w:rPr>
        <w:t> </w:t>
      </w:r>
      <w:r>
        <w:rPr>
          <w:w w:val="85"/>
          <w:rtl/>
        </w:rPr>
        <w:t>ﺻنعتي</w:t>
      </w:r>
      <w:r>
        <w:rPr>
          <w:spacing w:val="-1"/>
          <w:w w:val="85"/>
          <w:rtl/>
        </w:rPr>
        <w:t> </w:t>
      </w:r>
      <w:r>
        <w:rPr>
          <w:w w:val="85"/>
          <w:rtl/>
        </w:rPr>
        <w:t>و</w:t>
      </w:r>
      <w:r>
        <w:rPr>
          <w:spacing w:val="-1"/>
          <w:w w:val="85"/>
          <w:rtl/>
        </w:rPr>
        <w:t> </w:t>
      </w:r>
      <w:r>
        <w:rPr>
          <w:w w:val="85"/>
          <w:rtl/>
        </w:rPr>
        <w:t>نيمه</w:t>
      </w:r>
      <w:r>
        <w:rPr>
          <w:spacing w:val="-1"/>
          <w:w w:val="85"/>
          <w:rtl/>
        </w:rPr>
        <w:t> </w:t>
      </w:r>
      <w:r>
        <w:rPr>
          <w:w w:val="85"/>
          <w:rtl/>
        </w:rPr>
        <w:t>ﺻنعتي</w:t>
      </w:r>
      <w:r>
        <w:rPr>
          <w:spacing w:val="-8"/>
          <w:rtl/>
        </w:rPr>
        <w:t> </w:t>
      </w:r>
      <w:r>
        <w:rPr>
          <w:w w:val="85"/>
          <w:rtl/>
        </w:rPr>
        <w:t>مطابق</w:t>
      </w:r>
      <w:r>
        <w:rPr>
          <w:spacing w:val="-5"/>
          <w:rtl/>
        </w:rPr>
        <w:t> </w:t>
      </w:r>
      <w:r>
        <w:rPr>
          <w:w w:val="85"/>
          <w:rtl/>
        </w:rPr>
        <w:t>جداول</w:t>
      </w:r>
      <w:r>
        <w:rPr>
          <w:spacing w:val="-2"/>
          <w:w w:val="85"/>
          <w:rtl/>
        </w:rPr>
        <w:t> </w:t>
      </w:r>
      <w:r>
        <w:rPr>
          <w:w w:val="85"/>
          <w:rtl/>
        </w:rPr>
        <w:t>نازك</w:t>
      </w:r>
      <w:r>
        <w:rPr>
          <w:spacing w:val="-1"/>
          <w:w w:val="85"/>
          <w:rtl/>
        </w:rPr>
        <w:t> </w:t>
      </w:r>
      <w:r>
        <w:rPr>
          <w:w w:val="85"/>
          <w:rtl/>
        </w:rPr>
        <w:t>كاري</w:t>
      </w:r>
      <w:r>
        <w:rPr>
          <w:spacing w:val="-10"/>
          <w:rtl/>
        </w:rPr>
        <w:t> </w:t>
      </w:r>
      <w:r>
        <w:rPr>
          <w:w w:val="85"/>
          <w:rtl/>
        </w:rPr>
        <w:t>هر</w:t>
      </w:r>
      <w:r>
        <w:rPr>
          <w:spacing w:val="-10"/>
          <w:rtl/>
        </w:rPr>
        <w:t> </w:t>
      </w:r>
      <w:r>
        <w:rPr>
          <w:w w:val="85"/>
          <w:rtl/>
        </w:rPr>
        <w:t>ساختمان</w:t>
      </w:r>
      <w:r>
        <w:rPr>
          <w:spacing w:val="-3"/>
          <w:w w:val="85"/>
          <w:rtl/>
        </w:rPr>
        <w:t> </w:t>
      </w:r>
      <w:r>
        <w:rPr>
          <w:w w:val="85"/>
          <w:rtl/>
        </w:rPr>
        <w:t>بايد</w:t>
      </w:r>
      <w:r>
        <w:rPr>
          <w:spacing w:val="-2"/>
          <w:w w:val="85"/>
          <w:rtl/>
        </w:rPr>
        <w:t> </w:t>
      </w:r>
      <w:r>
        <w:rPr>
          <w:w w:val="85"/>
          <w:rtl/>
        </w:rPr>
        <w:t>لحاظ</w:t>
      </w:r>
      <w:r>
        <w:rPr>
          <w:spacing w:val="-1"/>
          <w:w w:val="85"/>
          <w:rtl/>
        </w:rPr>
        <w:t> </w:t>
      </w:r>
      <w:r>
        <w:rPr>
          <w:w w:val="85"/>
          <w:rtl/>
        </w:rPr>
        <w:t>شود</w:t>
      </w:r>
      <w:r>
        <w:rPr>
          <w:w w:val="85"/>
        </w:rPr>
        <w:t>.</w:t>
      </w:r>
    </w:p>
    <w:p>
      <w:pPr>
        <w:pStyle w:val="BodyText"/>
        <w:bidi/>
        <w:spacing w:line="379" w:lineRule="auto" w:before="161"/>
        <w:ind w:right="632" w:left="388" w:firstLine="1730"/>
        <w:jc w:val="both"/>
      </w:pPr>
      <w:r>
        <w:rPr>
          <w:w w:val="85"/>
          <w:rtl/>
        </w:rPr>
        <w:t>جنس لوله هاي</w:t>
      </w:r>
      <w:r>
        <w:rPr>
          <w:spacing w:val="-1"/>
          <w:w w:val="85"/>
          <w:rtl/>
        </w:rPr>
        <w:t> </w:t>
      </w:r>
      <w:r>
        <w:rPr>
          <w:w w:val="85"/>
          <w:rtl/>
        </w:rPr>
        <w:t>آب باران بايد كامﻼً ضدآب باشد و سايز لوله</w:t>
      </w:r>
      <w:r>
        <w:rPr>
          <w:spacing w:val="-1"/>
          <w:w w:val="85"/>
          <w:rtl/>
        </w:rPr>
        <w:t> </w:t>
      </w:r>
      <w:r>
        <w:rPr>
          <w:w w:val="85"/>
          <w:rtl/>
        </w:rPr>
        <w:t>آن جهت تخليه آب باران كافي باشد</w:t>
      </w:r>
      <w:r>
        <w:rPr>
          <w:w w:val="85"/>
        </w:rPr>
        <w:t>.</w:t>
      </w:r>
      <w:r>
        <w:rPr>
          <w:w w:val="85"/>
          <w:rtl/>
        </w:rPr>
        <w:t> پنجرهها از جنس آلومينيوم با شيشههاي حداقل دو جداره ساخته شوند كه ضخامت شيشه جداره داخلي آن </w:t>
      </w:r>
      <w:r>
        <w:rPr>
          <w:w w:val="85"/>
        </w:rPr>
        <w:t>٤</w:t>
      </w:r>
      <w:r>
        <w:rPr>
          <w:w w:val="85"/>
          <w:rtl/>
        </w:rPr>
        <w:t> ميليمتر </w:t>
      </w:r>
      <w:r>
        <w:rPr>
          <w:spacing w:val="-10"/>
          <w:w w:val="90"/>
          <w:rtl/>
        </w:rPr>
        <w:t>و</w:t>
      </w:r>
      <w:r>
        <w:rPr>
          <w:spacing w:val="-3"/>
          <w:rtl/>
        </w:rPr>
        <w:t> </w:t>
      </w:r>
      <w:r>
        <w:rPr>
          <w:w w:val="90"/>
          <w:rtl/>
        </w:rPr>
        <w:t>خارجي</w:t>
      </w:r>
      <w:r>
        <w:rPr>
          <w:spacing w:val="-1"/>
          <w:rtl/>
        </w:rPr>
        <w:t> </w:t>
      </w:r>
      <w:r>
        <w:rPr>
          <w:w w:val="90"/>
          <w:rtl/>
        </w:rPr>
        <w:t>آن</w:t>
      </w:r>
      <w:r>
        <w:rPr>
          <w:spacing w:val="-1"/>
          <w:rtl/>
        </w:rPr>
        <w:t> </w:t>
      </w:r>
      <w:r>
        <w:rPr>
          <w:w w:val="90"/>
        </w:rPr>
        <w:t>٦</w:t>
      </w:r>
      <w:r>
        <w:rPr>
          <w:rtl/>
        </w:rPr>
        <w:t> </w:t>
      </w:r>
      <w:r>
        <w:rPr>
          <w:w w:val="90"/>
          <w:rtl/>
        </w:rPr>
        <w:t>ميليمتر</w:t>
      </w:r>
      <w:r>
        <w:rPr>
          <w:spacing w:val="-1"/>
          <w:rtl/>
        </w:rPr>
        <w:t> </w:t>
      </w:r>
      <w:r>
        <w:rPr>
          <w:w w:val="90"/>
          <w:rtl/>
        </w:rPr>
        <w:t>باشد</w:t>
      </w:r>
      <w:r>
        <w:rPr>
          <w:w w:val="90"/>
        </w:rPr>
        <w:t>)</w:t>
      </w:r>
      <w:r>
        <w:rPr>
          <w:w w:val="90"/>
          <w:rtl/>
        </w:rPr>
        <w:t>به</w:t>
      </w:r>
      <w:r>
        <w:rPr>
          <w:spacing w:val="-2"/>
          <w:rtl/>
        </w:rPr>
        <w:t> </w:t>
      </w:r>
      <w:r>
        <w:rPr>
          <w:w w:val="90"/>
          <w:rtl/>
        </w:rPr>
        <w:t>نقشه</w:t>
      </w:r>
      <w:r>
        <w:rPr>
          <w:spacing w:val="-2"/>
          <w:rtl/>
        </w:rPr>
        <w:t> </w:t>
      </w:r>
      <w:r>
        <w:rPr>
          <w:w w:val="90"/>
          <w:rtl/>
        </w:rPr>
        <w:t>هاي</w:t>
      </w:r>
      <w:r>
        <w:rPr>
          <w:spacing w:val="2"/>
          <w:rtl/>
        </w:rPr>
        <w:t> </w:t>
      </w:r>
      <w:r>
        <w:rPr>
          <w:w w:val="90"/>
          <w:rtl/>
        </w:rPr>
        <w:t>مقدماتي</w:t>
      </w:r>
      <w:r>
        <w:rPr>
          <w:spacing w:val="-3"/>
          <w:rtl/>
        </w:rPr>
        <w:t> </w:t>
      </w:r>
      <w:r>
        <w:rPr>
          <w:w w:val="90"/>
          <w:rtl/>
        </w:rPr>
        <w:t>ساختمانها</w:t>
      </w:r>
      <w:r>
        <w:rPr>
          <w:rtl/>
        </w:rPr>
        <w:t> </w:t>
      </w:r>
      <w:r>
        <w:rPr>
          <w:w w:val="90"/>
          <w:rtl/>
        </w:rPr>
        <w:t>رجوع</w:t>
      </w:r>
      <w:r>
        <w:rPr>
          <w:spacing w:val="-1"/>
          <w:rtl/>
        </w:rPr>
        <w:t> </w:t>
      </w:r>
      <w:r>
        <w:rPr>
          <w:w w:val="90"/>
          <w:rtl/>
        </w:rPr>
        <w:t>شود</w:t>
      </w:r>
      <w:r>
        <w:rPr>
          <w:w w:val="90"/>
        </w:rPr>
        <w:t>.(</w:t>
      </w:r>
      <w:r>
        <w:rPr>
          <w:spacing w:val="-3"/>
          <w:rtl/>
        </w:rPr>
        <w:t> </w:t>
      </w:r>
      <w:r>
        <w:rPr>
          <w:w w:val="90"/>
          <w:rtl/>
        </w:rPr>
        <w:t>پروفيل</w:t>
      </w:r>
      <w:r>
        <w:rPr>
          <w:spacing w:val="-1"/>
          <w:rtl/>
        </w:rPr>
        <w:t> </w:t>
      </w:r>
      <w:r>
        <w:rPr>
          <w:w w:val="90"/>
          <w:rtl/>
        </w:rPr>
        <w:t>پنجرهها</w:t>
      </w:r>
      <w:r>
        <w:rPr>
          <w:rtl/>
        </w:rPr>
        <w:t> </w:t>
      </w:r>
      <w:r>
        <w:rPr>
          <w:w w:val="90"/>
          <w:rtl/>
        </w:rPr>
        <w:t>مجهز</w:t>
      </w:r>
      <w:r>
        <w:rPr>
          <w:spacing w:val="-2"/>
          <w:rtl/>
        </w:rPr>
        <w:t> </w:t>
      </w:r>
      <w:r>
        <w:rPr>
          <w:w w:val="90"/>
          <w:rtl/>
        </w:rPr>
        <w:t>به</w:t>
      </w:r>
      <w:r>
        <w:rPr>
          <w:spacing w:val="-1"/>
          <w:rtl/>
        </w:rPr>
        <w:t> </w:t>
      </w:r>
      <w:r>
        <w:rPr>
          <w:w w:val="90"/>
          <w:rtl/>
        </w:rPr>
        <w:t>سيﺴت</w:t>
      </w:r>
      <w:r>
        <w:rPr>
          <w:w w:val="90"/>
          <w:rtl/>
        </w:rPr>
        <w:t>م</w:t>
      </w:r>
    </w:p>
    <w:p>
      <w:pPr>
        <w:bidi/>
        <w:spacing w:before="5"/>
        <w:ind w:right="7482" w:left="0" w:firstLine="0"/>
        <w:jc w:val="both"/>
        <w:rPr>
          <w:b/>
          <w:bCs/>
          <w:sz w:val="24"/>
          <w:szCs w:val="24"/>
        </w:rPr>
      </w:pPr>
      <w:r>
        <w:rPr>
          <w:rFonts w:ascii="Times New Roman" w:cs="Times New Roman"/>
          <w:spacing w:val="-2"/>
          <w:w w:val="85"/>
          <w:sz w:val="22"/>
          <w:szCs w:val="22"/>
        </w:rPr>
        <w:t>Break</w:t>
      </w:r>
      <w:r>
        <w:rPr>
          <w:rFonts w:ascii="Times New Roman" w:cs="Times New Roman"/>
          <w:spacing w:val="6"/>
          <w:sz w:val="22"/>
          <w:szCs w:val="22"/>
          <w:rtl/>
        </w:rPr>
        <w:t> </w:t>
      </w:r>
      <w:r>
        <w:rPr>
          <w:rFonts w:ascii="Times New Roman" w:cs="Times New Roman"/>
          <w:w w:val="85"/>
          <w:sz w:val="22"/>
          <w:szCs w:val="22"/>
        </w:rPr>
        <w:t>Thermal</w:t>
      </w:r>
      <w:r>
        <w:rPr>
          <w:b/>
          <w:bCs/>
          <w:spacing w:val="-1"/>
          <w:w w:val="85"/>
          <w:sz w:val="24"/>
          <w:szCs w:val="24"/>
          <w:rtl/>
        </w:rPr>
        <w:t> </w:t>
      </w:r>
      <w:r>
        <w:rPr>
          <w:b/>
          <w:bCs/>
          <w:w w:val="85"/>
          <w:sz w:val="24"/>
          <w:szCs w:val="24"/>
          <w:rtl/>
        </w:rPr>
        <w:t>و</w:t>
      </w:r>
      <w:r>
        <w:rPr>
          <w:b/>
          <w:bCs/>
          <w:spacing w:val="-8"/>
          <w:sz w:val="24"/>
          <w:szCs w:val="24"/>
          <w:rtl/>
        </w:rPr>
        <w:t> </w:t>
      </w:r>
      <w:r>
        <w:rPr>
          <w:b/>
          <w:bCs/>
          <w:w w:val="85"/>
          <w:sz w:val="24"/>
          <w:szCs w:val="24"/>
          <w:rtl/>
        </w:rPr>
        <w:t>هوابند</w:t>
      </w:r>
      <w:r>
        <w:rPr>
          <w:b/>
          <w:bCs/>
          <w:spacing w:val="-10"/>
          <w:sz w:val="24"/>
          <w:szCs w:val="24"/>
          <w:rtl/>
        </w:rPr>
        <w:t> </w:t>
      </w:r>
      <w:r>
        <w:rPr>
          <w:b/>
          <w:bCs/>
          <w:w w:val="85"/>
          <w:sz w:val="24"/>
          <w:szCs w:val="24"/>
          <w:rtl/>
        </w:rPr>
        <w:t>باشند</w:t>
      </w:r>
      <w:r>
        <w:rPr>
          <w:b/>
          <w:bCs/>
          <w:w w:val="85"/>
          <w:sz w:val="24"/>
          <w:szCs w:val="24"/>
        </w:rPr>
        <w:t>.</w:t>
      </w:r>
    </w:p>
    <w:p>
      <w:pPr>
        <w:pStyle w:val="BodyText"/>
        <w:spacing w:before="4"/>
        <w:rPr>
          <w:rFonts w:ascii="Times New Roman"/>
          <w:b w:val="0"/>
        </w:rPr>
      </w:pPr>
    </w:p>
    <w:p>
      <w:pPr>
        <w:pStyle w:val="BodyText"/>
        <w:bidi/>
        <w:spacing w:before="1"/>
        <w:ind w:right="2800" w:left="0" w:firstLine="0"/>
        <w:jc w:val="right"/>
        <w:rPr>
          <w:rFonts w:ascii="Times New Roman" w:cs="Times New Roman"/>
        </w:rPr>
      </w:pPr>
      <w:r>
        <w:rPr>
          <w:w w:val="90"/>
        </w:rPr>
        <w:t>-٣-٢-٣-٦-٣-</w:t>
      </w:r>
      <w:r>
        <w:rPr>
          <w:spacing w:val="-10"/>
          <w:w w:val="90"/>
        </w:rPr>
        <w:t>٢</w:t>
      </w:r>
      <w:r>
        <w:rPr>
          <w:spacing w:val="13"/>
          <w:rtl/>
        </w:rPr>
        <w:t> </w:t>
      </w:r>
      <w:r>
        <w:rPr>
          <w:w w:val="90"/>
          <w:rtl/>
        </w:rPr>
        <w:t>شرح</w:t>
      </w:r>
      <w:r>
        <w:rPr>
          <w:spacing w:val="17"/>
          <w:rtl/>
        </w:rPr>
        <w:t> </w:t>
      </w:r>
      <w:r>
        <w:rPr>
          <w:w w:val="90"/>
          <w:rtl/>
        </w:rPr>
        <w:t>كار</w:t>
      </w:r>
      <w:r>
        <w:rPr>
          <w:spacing w:val="18"/>
          <w:rtl/>
        </w:rPr>
        <w:t> </w:t>
      </w:r>
      <w:r>
        <w:rPr>
          <w:w w:val="90"/>
          <w:rtl/>
        </w:rPr>
        <w:t>خدمات</w:t>
      </w:r>
      <w:r>
        <w:rPr>
          <w:spacing w:val="18"/>
          <w:rtl/>
        </w:rPr>
        <w:t> </w:t>
      </w:r>
      <w:r>
        <w:rPr>
          <w:w w:val="90"/>
          <w:rtl/>
        </w:rPr>
        <w:t>مهندسي</w:t>
      </w:r>
      <w:r>
        <w:rPr>
          <w:spacing w:val="16"/>
          <w:rtl/>
        </w:rPr>
        <w:t> </w:t>
      </w:r>
      <w:r>
        <w:rPr>
          <w:w w:val="90"/>
          <w:rtl/>
        </w:rPr>
        <w:t>تفصيلي</w:t>
      </w:r>
      <w:r>
        <w:rPr>
          <w:spacing w:val="18"/>
          <w:rtl/>
        </w:rPr>
        <w:t> </w:t>
      </w:r>
      <w:r>
        <w:rPr>
          <w:w w:val="90"/>
          <w:rtl/>
        </w:rPr>
        <w:t>سازه</w:t>
      </w:r>
      <w:r>
        <w:rPr>
          <w:spacing w:val="22"/>
          <w:rtl/>
        </w:rPr>
        <w:t> </w:t>
      </w:r>
      <w:r>
        <w:rPr>
          <w:w w:val="90"/>
          <w:rtl/>
        </w:rPr>
        <w:t>ساختمان</w:t>
      </w:r>
      <w:r>
        <w:rPr>
          <w:rFonts w:ascii="Times New Roman" w:cs="Times New Roman"/>
          <w:spacing w:val="26"/>
          <w:rtl/>
        </w:rPr>
        <w:t> </w:t>
      </w:r>
      <w:r>
        <w:rPr>
          <w:rFonts w:ascii="Times New Roman" w:cs="Times New Roman"/>
          <w:w w:val="90"/>
        </w:rPr>
        <w:t>(Structures</w:t>
      </w:r>
      <w:r>
        <w:rPr>
          <w:rFonts w:ascii="Times New Roman" w:cs="Times New Roman"/>
          <w:w w:val="90"/>
        </w:rPr>
        <w:t>)</w:t>
      </w:r>
    </w:p>
    <w:p>
      <w:pPr>
        <w:pStyle w:val="BodyText"/>
        <w:spacing w:before="138"/>
      </w:pPr>
    </w:p>
    <w:p>
      <w:pPr>
        <w:pStyle w:val="BodyText"/>
        <w:bidi/>
        <w:spacing w:line="328" w:lineRule="auto"/>
        <w:ind w:right="458" w:left="388" w:firstLine="1"/>
        <w:jc w:val="left"/>
      </w:pPr>
      <w:r>
        <w:rPr>
          <w:w w:val="85"/>
          <w:rtl/>
        </w:rPr>
        <w:t>در اين شرح كار اهم كارهاي پيمانكار</w:t>
      </w:r>
      <w:r>
        <w:rPr>
          <w:rFonts w:ascii="Times New Roman" w:cs="Times New Roman"/>
          <w:w w:val="85"/>
          <w:rtl/>
        </w:rPr>
        <w:t> </w:t>
      </w:r>
      <w:r>
        <w:rPr>
          <w:rFonts w:ascii="Times New Roman" w:cs="Times New Roman"/>
          <w:w w:val="85"/>
        </w:rPr>
        <w:t>EPC</w:t>
      </w:r>
      <w:r>
        <w:rPr>
          <w:w w:val="85"/>
          <w:rtl/>
        </w:rPr>
        <w:t> جهت راهنمائي پيمانكار داده شده است، ميزان و تنوع واقعي كار كه در نقشهها </w:t>
      </w:r>
      <w:r>
        <w:rPr>
          <w:spacing w:val="-10"/>
          <w:w w:val="85"/>
          <w:rtl/>
        </w:rPr>
        <w:t>و</w:t>
      </w:r>
      <w:r>
        <w:rPr>
          <w:spacing w:val="1"/>
          <w:rtl/>
        </w:rPr>
        <w:t> </w:t>
      </w:r>
      <w:r>
        <w:rPr>
          <w:w w:val="85"/>
          <w:rtl/>
        </w:rPr>
        <w:t>ساير</w:t>
      </w:r>
      <w:r>
        <w:rPr>
          <w:spacing w:val="8"/>
          <w:rtl/>
        </w:rPr>
        <w:t> </w:t>
      </w:r>
      <w:r>
        <w:rPr>
          <w:w w:val="85"/>
          <w:rtl/>
        </w:rPr>
        <w:t>مدارك</w:t>
      </w:r>
      <w:r>
        <w:rPr>
          <w:spacing w:val="6"/>
          <w:rtl/>
        </w:rPr>
        <w:t> </w:t>
      </w:r>
      <w:r>
        <w:rPr>
          <w:w w:val="85"/>
          <w:rtl/>
        </w:rPr>
        <w:t>و</w:t>
      </w:r>
      <w:r>
        <w:rPr>
          <w:spacing w:val="2"/>
          <w:rtl/>
        </w:rPr>
        <w:t> </w:t>
      </w:r>
      <w:r>
        <w:rPr>
          <w:w w:val="85"/>
          <w:rtl/>
        </w:rPr>
        <w:t>اسناد</w:t>
      </w:r>
      <w:r>
        <w:rPr>
          <w:spacing w:val="8"/>
          <w:rtl/>
        </w:rPr>
        <w:t> </w:t>
      </w:r>
      <w:r>
        <w:rPr>
          <w:w w:val="85"/>
          <w:rtl/>
        </w:rPr>
        <w:t>مناقصه</w:t>
      </w:r>
      <w:r>
        <w:rPr>
          <w:spacing w:val="8"/>
          <w:rtl/>
        </w:rPr>
        <w:t> </w:t>
      </w:r>
      <w:r>
        <w:rPr>
          <w:w w:val="85"/>
          <w:rtl/>
        </w:rPr>
        <w:t>مشخص</w:t>
      </w:r>
      <w:r>
        <w:rPr>
          <w:spacing w:val="7"/>
          <w:rtl/>
        </w:rPr>
        <w:t> </w:t>
      </w:r>
      <w:r>
        <w:rPr>
          <w:w w:val="85"/>
          <w:rtl/>
        </w:rPr>
        <w:t>شده</w:t>
      </w:r>
      <w:r>
        <w:rPr>
          <w:spacing w:val="4"/>
          <w:rtl/>
        </w:rPr>
        <w:t> </w:t>
      </w:r>
      <w:r>
        <w:rPr>
          <w:w w:val="85"/>
          <w:rtl/>
        </w:rPr>
        <w:t>است</w:t>
      </w:r>
      <w:r>
        <w:rPr>
          <w:spacing w:val="5"/>
          <w:rtl/>
        </w:rPr>
        <w:t> </w:t>
      </w:r>
      <w:r>
        <w:rPr>
          <w:w w:val="85"/>
          <w:rtl/>
        </w:rPr>
        <w:t>محدود</w:t>
      </w:r>
      <w:r>
        <w:rPr>
          <w:spacing w:val="3"/>
          <w:rtl/>
        </w:rPr>
        <w:t> </w:t>
      </w:r>
      <w:r>
        <w:rPr>
          <w:w w:val="85"/>
          <w:rtl/>
        </w:rPr>
        <w:t>به</w:t>
      </w:r>
      <w:r>
        <w:rPr>
          <w:spacing w:val="9"/>
          <w:rtl/>
        </w:rPr>
        <w:t> </w:t>
      </w:r>
      <w:r>
        <w:rPr>
          <w:w w:val="85"/>
          <w:rtl/>
        </w:rPr>
        <w:t>شرح</w:t>
      </w:r>
      <w:r>
        <w:rPr>
          <w:spacing w:val="5"/>
          <w:rtl/>
        </w:rPr>
        <w:t> </w:t>
      </w:r>
      <w:r>
        <w:rPr>
          <w:w w:val="85"/>
          <w:rtl/>
        </w:rPr>
        <w:t>مذكور</w:t>
      </w:r>
      <w:r>
        <w:rPr>
          <w:spacing w:val="3"/>
          <w:rtl/>
        </w:rPr>
        <w:t> </w:t>
      </w:r>
      <w:r>
        <w:rPr>
          <w:w w:val="85"/>
          <w:rtl/>
        </w:rPr>
        <w:t>نمي</w:t>
      </w:r>
      <w:r>
        <w:rPr>
          <w:spacing w:val="3"/>
          <w:rtl/>
        </w:rPr>
        <w:t> </w:t>
      </w:r>
      <w:r>
        <w:rPr>
          <w:w w:val="85"/>
          <w:rtl/>
        </w:rPr>
        <w:t>باشد</w:t>
      </w:r>
      <w:r>
        <w:rPr>
          <w:spacing w:val="3"/>
          <w:rtl/>
        </w:rPr>
        <w:t> </w:t>
      </w:r>
      <w:r>
        <w:rPr>
          <w:w w:val="85"/>
          <w:rtl/>
        </w:rPr>
        <w:t>و</w:t>
      </w:r>
      <w:r>
        <w:rPr>
          <w:spacing w:val="6"/>
          <w:rtl/>
        </w:rPr>
        <w:t> </w:t>
      </w:r>
      <w:r>
        <w:rPr>
          <w:w w:val="85"/>
          <w:rtl/>
        </w:rPr>
        <w:t>پيمانكار</w:t>
      </w:r>
      <w:r>
        <w:rPr>
          <w:spacing w:val="4"/>
          <w:rtl/>
        </w:rPr>
        <w:t> </w:t>
      </w:r>
      <w:r>
        <w:rPr>
          <w:w w:val="85"/>
          <w:rtl/>
        </w:rPr>
        <w:t>موظف</w:t>
      </w:r>
      <w:r>
        <w:rPr>
          <w:spacing w:val="2"/>
          <w:rtl/>
        </w:rPr>
        <w:t> </w:t>
      </w:r>
      <w:r>
        <w:rPr>
          <w:w w:val="85"/>
          <w:rtl/>
        </w:rPr>
        <w:t>است</w:t>
      </w:r>
      <w:r>
        <w:rPr>
          <w:spacing w:val="3"/>
          <w:rtl/>
        </w:rPr>
        <w:t> </w:t>
      </w:r>
      <w:r>
        <w:rPr>
          <w:w w:val="85"/>
          <w:rtl/>
        </w:rPr>
        <w:t>تمام</w:t>
      </w:r>
      <w:r>
        <w:rPr>
          <w:spacing w:val="5"/>
          <w:rtl/>
        </w:rPr>
        <w:t> </w:t>
      </w:r>
      <w:r>
        <w:rPr>
          <w:w w:val="85"/>
          <w:rtl/>
        </w:rPr>
        <w:t>كارهاي</w:t>
      </w:r>
      <w:r>
        <w:rPr>
          <w:w w:val="85"/>
          <w:rtl/>
        </w:rPr>
        <w:t>ي</w:t>
      </w:r>
    </w:p>
    <w:p>
      <w:pPr>
        <w:pStyle w:val="BodyText"/>
        <w:bidi/>
        <w:spacing w:line="328" w:lineRule="auto" w:before="3"/>
        <w:ind w:right="630" w:left="387" w:firstLine="1128"/>
        <w:jc w:val="left"/>
      </w:pPr>
      <w:r>
        <w:rPr>
          <w:w w:val="85"/>
          <w:rtl/>
        </w:rPr>
        <w:t>را</w:t>
      </w:r>
      <w:r>
        <w:rPr>
          <w:spacing w:val="-3"/>
          <w:w w:val="85"/>
          <w:rtl/>
        </w:rPr>
        <w:t> </w:t>
      </w:r>
      <w:r>
        <w:rPr>
          <w:w w:val="85"/>
          <w:rtl/>
        </w:rPr>
        <w:t>كه</w:t>
      </w:r>
      <w:r>
        <w:rPr>
          <w:spacing w:val="-3"/>
          <w:w w:val="85"/>
          <w:rtl/>
        </w:rPr>
        <w:t> </w:t>
      </w:r>
      <w:r>
        <w:rPr>
          <w:w w:val="85"/>
          <w:rtl/>
        </w:rPr>
        <w:t>براي</w:t>
      </w:r>
      <w:r>
        <w:rPr>
          <w:spacing w:val="-1"/>
          <w:w w:val="85"/>
          <w:rtl/>
        </w:rPr>
        <w:t> </w:t>
      </w:r>
      <w:r>
        <w:rPr>
          <w:w w:val="85"/>
          <w:rtl/>
        </w:rPr>
        <w:t>تكميل موضوع پيمان</w:t>
      </w:r>
      <w:r>
        <w:rPr>
          <w:spacing w:val="-3"/>
          <w:w w:val="85"/>
          <w:rtl/>
        </w:rPr>
        <w:t> </w:t>
      </w:r>
      <w:r>
        <w:rPr>
          <w:w w:val="85"/>
          <w:rtl/>
        </w:rPr>
        <w:t>ضروري</w:t>
      </w:r>
      <w:r>
        <w:rPr>
          <w:spacing w:val="-2"/>
          <w:w w:val="85"/>
          <w:rtl/>
        </w:rPr>
        <w:t> </w:t>
      </w:r>
      <w:r>
        <w:rPr>
          <w:w w:val="85"/>
          <w:rtl/>
        </w:rPr>
        <w:t>هﺴتند</w:t>
      </w:r>
      <w:r>
        <w:rPr>
          <w:spacing w:val="-3"/>
          <w:w w:val="85"/>
          <w:rtl/>
        </w:rPr>
        <w:t> </w:t>
      </w:r>
      <w:r>
        <w:rPr>
          <w:w w:val="85"/>
          <w:rtl/>
        </w:rPr>
        <w:t>و در</w:t>
      </w:r>
      <w:r>
        <w:rPr>
          <w:spacing w:val="-2"/>
          <w:w w:val="85"/>
          <w:rtl/>
        </w:rPr>
        <w:t> </w:t>
      </w:r>
      <w:r>
        <w:rPr>
          <w:w w:val="85"/>
          <w:rtl/>
        </w:rPr>
        <w:t>شرح</w:t>
      </w:r>
      <w:r>
        <w:rPr>
          <w:spacing w:val="-3"/>
          <w:w w:val="85"/>
          <w:rtl/>
        </w:rPr>
        <w:t> </w:t>
      </w:r>
      <w:r>
        <w:rPr>
          <w:w w:val="85"/>
          <w:rtl/>
        </w:rPr>
        <w:t>كار</w:t>
      </w:r>
      <w:r>
        <w:rPr>
          <w:spacing w:val="-3"/>
          <w:w w:val="85"/>
          <w:rtl/>
        </w:rPr>
        <w:t> </w:t>
      </w:r>
      <w:r>
        <w:rPr>
          <w:w w:val="85"/>
          <w:rtl/>
        </w:rPr>
        <w:t>به</w:t>
      </w:r>
      <w:r>
        <w:rPr>
          <w:spacing w:val="-4"/>
          <w:w w:val="85"/>
          <w:rtl/>
        </w:rPr>
        <w:t> </w:t>
      </w:r>
      <w:r>
        <w:rPr>
          <w:w w:val="85"/>
          <w:rtl/>
        </w:rPr>
        <w:t>آنها</w:t>
      </w:r>
      <w:r>
        <w:rPr>
          <w:spacing w:val="-1"/>
          <w:w w:val="85"/>
          <w:rtl/>
        </w:rPr>
        <w:t> </w:t>
      </w:r>
      <w:r>
        <w:rPr>
          <w:w w:val="85"/>
          <w:rtl/>
        </w:rPr>
        <w:t>اشاره</w:t>
      </w:r>
      <w:r>
        <w:rPr>
          <w:spacing w:val="-1"/>
          <w:w w:val="85"/>
          <w:rtl/>
        </w:rPr>
        <w:t> </w:t>
      </w:r>
      <w:r>
        <w:rPr>
          <w:w w:val="85"/>
          <w:rtl/>
        </w:rPr>
        <w:t>اي</w:t>
      </w:r>
      <w:r>
        <w:rPr>
          <w:spacing w:val="-3"/>
          <w:w w:val="85"/>
          <w:rtl/>
        </w:rPr>
        <w:t> </w:t>
      </w:r>
      <w:r>
        <w:rPr>
          <w:w w:val="85"/>
          <w:rtl/>
        </w:rPr>
        <w:t>نگرديده است</w:t>
      </w:r>
      <w:r>
        <w:rPr>
          <w:spacing w:val="-4"/>
          <w:w w:val="85"/>
          <w:rtl/>
        </w:rPr>
        <w:t> </w:t>
      </w:r>
      <w:r>
        <w:rPr>
          <w:w w:val="85"/>
          <w:rtl/>
        </w:rPr>
        <w:t>اجرا</w:t>
      </w:r>
      <w:r>
        <w:rPr>
          <w:spacing w:val="-3"/>
          <w:w w:val="85"/>
          <w:rtl/>
        </w:rPr>
        <w:t> </w:t>
      </w:r>
      <w:r>
        <w:rPr>
          <w:w w:val="85"/>
          <w:rtl/>
        </w:rPr>
        <w:t>نمايد</w:t>
      </w:r>
      <w:r>
        <w:rPr>
          <w:w w:val="85"/>
        </w:rPr>
        <w:t>.</w:t>
      </w:r>
      <w:r>
        <w:rPr>
          <w:w w:val="85"/>
          <w:rtl/>
        </w:rPr>
        <w:t> </w:t>
      </w:r>
      <w:r>
        <w:rPr>
          <w:spacing w:val="-2"/>
          <w:w w:val="80"/>
          <w:rtl/>
        </w:rPr>
        <w:t>انجام</w:t>
      </w:r>
      <w:r>
        <w:rPr>
          <w:spacing w:val="-2"/>
          <w:rtl/>
        </w:rPr>
        <w:t> </w:t>
      </w:r>
      <w:r>
        <w:rPr>
          <w:w w:val="80"/>
          <w:rtl/>
        </w:rPr>
        <w:t>مطالعات</w:t>
      </w:r>
      <w:r>
        <w:rPr>
          <w:spacing w:val="-7"/>
          <w:rtl/>
        </w:rPr>
        <w:t> </w:t>
      </w:r>
      <w:r>
        <w:rPr>
          <w:w w:val="80"/>
          <w:rtl/>
        </w:rPr>
        <w:t>و</w:t>
      </w:r>
      <w:r>
        <w:rPr>
          <w:spacing w:val="-9"/>
          <w:rtl/>
        </w:rPr>
        <w:t> </w:t>
      </w:r>
      <w:r>
        <w:rPr>
          <w:w w:val="80"/>
          <w:rtl/>
        </w:rPr>
        <w:t>ارايه</w:t>
      </w:r>
      <w:r>
        <w:rPr>
          <w:spacing w:val="-10"/>
          <w:rtl/>
        </w:rPr>
        <w:t> </w:t>
      </w:r>
      <w:r>
        <w:rPr>
          <w:w w:val="80"/>
          <w:rtl/>
        </w:rPr>
        <w:t>گزارش</w:t>
      </w:r>
      <w:r>
        <w:rPr>
          <w:spacing w:val="-9"/>
          <w:rtl/>
        </w:rPr>
        <w:t> </w:t>
      </w:r>
      <w:r>
        <w:rPr>
          <w:w w:val="80"/>
          <w:rtl/>
        </w:rPr>
        <w:t>زمين</w:t>
      </w:r>
      <w:r>
        <w:rPr>
          <w:spacing w:val="-6"/>
          <w:rtl/>
        </w:rPr>
        <w:t> </w:t>
      </w:r>
      <w:r>
        <w:rPr>
          <w:w w:val="80"/>
          <w:rtl/>
        </w:rPr>
        <w:t>شناسي،</w:t>
      </w:r>
      <w:r>
        <w:rPr>
          <w:spacing w:val="-9"/>
          <w:rtl/>
        </w:rPr>
        <w:t> </w:t>
      </w:r>
      <w:r>
        <w:rPr>
          <w:w w:val="80"/>
          <w:rtl/>
        </w:rPr>
        <w:t>ژئوتكنيك</w:t>
      </w:r>
      <w:r>
        <w:rPr>
          <w:spacing w:val="-11"/>
          <w:rtl/>
        </w:rPr>
        <w:t> </w:t>
      </w:r>
      <w:r>
        <w:rPr>
          <w:w w:val="80"/>
          <w:rtl/>
        </w:rPr>
        <w:t>و</w:t>
      </w:r>
      <w:r>
        <w:rPr>
          <w:spacing w:val="-6"/>
          <w:rtl/>
        </w:rPr>
        <w:t> </w:t>
      </w:r>
      <w:r>
        <w:rPr>
          <w:w w:val="80"/>
          <w:rtl/>
        </w:rPr>
        <w:t>لرزه</w:t>
      </w:r>
      <w:r>
        <w:rPr>
          <w:spacing w:val="-6"/>
          <w:rtl/>
        </w:rPr>
        <w:t> </w:t>
      </w:r>
      <w:r>
        <w:rPr>
          <w:w w:val="80"/>
          <w:rtl/>
        </w:rPr>
        <w:t>خيزي</w:t>
      </w:r>
      <w:r>
        <w:rPr>
          <w:spacing w:val="-7"/>
          <w:rtl/>
        </w:rPr>
        <w:t> </w:t>
      </w:r>
      <w:r>
        <w:rPr>
          <w:w w:val="80"/>
          <w:rtl/>
        </w:rPr>
        <w:t>يا</w:t>
      </w:r>
      <w:r>
        <w:rPr>
          <w:spacing w:val="-9"/>
          <w:rtl/>
        </w:rPr>
        <w:t> </w:t>
      </w:r>
      <w:r>
        <w:rPr>
          <w:w w:val="80"/>
          <w:rtl/>
        </w:rPr>
        <w:t>ارايه</w:t>
      </w:r>
      <w:r>
        <w:rPr>
          <w:spacing w:val="-10"/>
          <w:rtl/>
        </w:rPr>
        <w:t> </w:t>
      </w:r>
      <w:r>
        <w:rPr>
          <w:w w:val="80"/>
          <w:rtl/>
        </w:rPr>
        <w:t>گزارش</w:t>
      </w:r>
      <w:r>
        <w:rPr>
          <w:spacing w:val="-12"/>
          <w:rtl/>
        </w:rPr>
        <w:t> </w:t>
      </w:r>
      <w:r>
        <w:rPr>
          <w:w w:val="80"/>
          <w:rtl/>
        </w:rPr>
        <w:t>تكميلي</w:t>
      </w:r>
      <w:r>
        <w:rPr>
          <w:spacing w:val="1"/>
          <w:rtl/>
        </w:rPr>
        <w:t> </w:t>
      </w:r>
      <w:r>
        <w:rPr>
          <w:w w:val="80"/>
          <w:rtl/>
        </w:rPr>
        <w:t>جهت</w:t>
      </w:r>
      <w:r>
        <w:rPr>
          <w:spacing w:val="-11"/>
          <w:rtl/>
        </w:rPr>
        <w:t> </w:t>
      </w:r>
      <w:r>
        <w:rPr>
          <w:w w:val="80"/>
          <w:rtl/>
        </w:rPr>
        <w:t>تكميل</w:t>
      </w:r>
      <w:r>
        <w:rPr>
          <w:spacing w:val="-10"/>
          <w:rtl/>
        </w:rPr>
        <w:t> </w:t>
      </w:r>
      <w:r>
        <w:rPr>
          <w:w w:val="80"/>
          <w:rtl/>
        </w:rPr>
        <w:t>گزارشات</w:t>
      </w:r>
      <w:r>
        <w:rPr>
          <w:spacing w:val="-8"/>
          <w:rtl/>
        </w:rPr>
        <w:t> </w:t>
      </w:r>
      <w:r>
        <w:rPr>
          <w:w w:val="80"/>
          <w:rtl/>
        </w:rPr>
        <w:t>قبل</w:t>
      </w:r>
      <w:r>
        <w:rPr>
          <w:w w:val="80"/>
          <w:rtl/>
        </w:rPr>
        <w:t>ي</w:t>
      </w:r>
    </w:p>
    <w:p>
      <w:pPr>
        <w:pStyle w:val="BodyText"/>
        <w:bidi/>
        <w:spacing w:line="381" w:lineRule="auto" w:before="60"/>
        <w:ind w:right="630" w:left="388" w:firstLine="8152"/>
        <w:jc w:val="left"/>
      </w:pPr>
      <w:r>
        <w:rPr>
          <w:spacing w:val="-4"/>
          <w:rtl/>
        </w:rPr>
        <w:t>در</w:t>
      </w:r>
      <w:r>
        <w:rPr>
          <w:spacing w:val="-17"/>
          <w:rtl/>
        </w:rPr>
        <w:t> </w:t>
      </w:r>
      <w:r>
        <w:rPr>
          <w:spacing w:val="-4"/>
          <w:rtl/>
        </w:rPr>
        <w:t>ﺻورت</w:t>
      </w:r>
      <w:r>
        <w:rPr>
          <w:spacing w:val="-14"/>
          <w:rtl/>
        </w:rPr>
        <w:t> </w:t>
      </w:r>
      <w:r>
        <w:rPr>
          <w:spacing w:val="-4"/>
          <w:rtl/>
        </w:rPr>
        <w:t>وجود</w:t>
      </w:r>
      <w:r>
        <w:rPr>
          <w:spacing w:val="-4"/>
        </w:rPr>
        <w:t>.</w:t>
      </w:r>
      <w:r>
        <w:rPr>
          <w:spacing w:val="-4"/>
          <w:rtl/>
        </w:rPr>
        <w:t> </w:t>
      </w:r>
      <w:r>
        <w:rPr>
          <w:spacing w:val="-2"/>
          <w:w w:val="85"/>
          <w:rtl/>
        </w:rPr>
        <w:t>انجام </w:t>
      </w:r>
      <w:r>
        <w:rPr>
          <w:w w:val="85"/>
          <w:rtl/>
        </w:rPr>
        <w:t>محاسبات</w:t>
      </w:r>
      <w:r>
        <w:rPr>
          <w:spacing w:val="-7"/>
          <w:w w:val="85"/>
          <w:rtl/>
        </w:rPr>
        <w:t> </w:t>
      </w:r>
      <w:r>
        <w:rPr>
          <w:w w:val="85"/>
          <w:rtl/>
        </w:rPr>
        <w:t>و</w:t>
      </w:r>
      <w:r>
        <w:rPr>
          <w:spacing w:val="-6"/>
          <w:w w:val="85"/>
          <w:rtl/>
        </w:rPr>
        <w:t> </w:t>
      </w:r>
      <w:r>
        <w:rPr>
          <w:w w:val="85"/>
          <w:rtl/>
        </w:rPr>
        <w:t>تهيه</w:t>
      </w:r>
      <w:r>
        <w:rPr>
          <w:spacing w:val="-6"/>
          <w:w w:val="85"/>
          <w:rtl/>
        </w:rPr>
        <w:t> </w:t>
      </w:r>
      <w:r>
        <w:rPr>
          <w:w w:val="85"/>
          <w:rtl/>
        </w:rPr>
        <w:t>نقشههاي</w:t>
      </w:r>
      <w:r>
        <w:rPr>
          <w:spacing w:val="-7"/>
          <w:w w:val="85"/>
          <w:rtl/>
        </w:rPr>
        <w:t> </w:t>
      </w:r>
      <w:r>
        <w:rPr>
          <w:w w:val="85"/>
          <w:rtl/>
        </w:rPr>
        <w:t>اجرائي،</w:t>
      </w:r>
      <w:r>
        <w:rPr>
          <w:spacing w:val="-8"/>
          <w:w w:val="85"/>
          <w:rtl/>
        </w:rPr>
        <w:t> </w:t>
      </w:r>
      <w:r>
        <w:rPr>
          <w:w w:val="85"/>
          <w:rtl/>
        </w:rPr>
        <w:t>نهائي</w:t>
      </w:r>
      <w:r>
        <w:rPr>
          <w:spacing w:val="-2"/>
          <w:w w:val="85"/>
          <w:rtl/>
        </w:rPr>
        <w:t> </w:t>
      </w:r>
      <w:r>
        <w:rPr>
          <w:w w:val="85"/>
          <w:rtl/>
        </w:rPr>
        <w:t>سازي</w:t>
      </w:r>
      <w:r>
        <w:rPr>
          <w:spacing w:val="-3"/>
          <w:w w:val="85"/>
          <w:rtl/>
        </w:rPr>
        <w:t> </w:t>
      </w:r>
      <w:r>
        <w:rPr>
          <w:w w:val="85"/>
          <w:rtl/>
        </w:rPr>
        <w:t>مشخصات</w:t>
      </w:r>
      <w:r>
        <w:rPr>
          <w:spacing w:val="-6"/>
          <w:w w:val="85"/>
          <w:rtl/>
        </w:rPr>
        <w:t> </w:t>
      </w:r>
      <w:r>
        <w:rPr>
          <w:w w:val="85"/>
          <w:rtl/>
        </w:rPr>
        <w:t>فني</w:t>
      </w:r>
      <w:r>
        <w:rPr>
          <w:spacing w:val="-7"/>
          <w:w w:val="85"/>
          <w:rtl/>
        </w:rPr>
        <w:t> </w:t>
      </w:r>
      <w:r>
        <w:rPr>
          <w:w w:val="85"/>
          <w:rtl/>
        </w:rPr>
        <w:t>و</w:t>
      </w:r>
      <w:r>
        <w:rPr>
          <w:spacing w:val="-7"/>
          <w:w w:val="85"/>
          <w:rtl/>
        </w:rPr>
        <w:t> </w:t>
      </w:r>
      <w:r>
        <w:rPr>
          <w:w w:val="85"/>
          <w:rtl/>
        </w:rPr>
        <w:t>اعمـال</w:t>
      </w:r>
      <w:r>
        <w:rPr>
          <w:spacing w:val="-6"/>
          <w:w w:val="85"/>
          <w:rtl/>
        </w:rPr>
        <w:t> </w:t>
      </w:r>
      <w:r>
        <w:rPr>
          <w:w w:val="85"/>
          <w:rtl/>
        </w:rPr>
        <w:t>تغييرات</w:t>
      </w:r>
      <w:r>
        <w:rPr>
          <w:spacing w:val="-2"/>
          <w:w w:val="85"/>
          <w:rtl/>
        </w:rPr>
        <w:t> </w:t>
      </w:r>
      <w:r>
        <w:rPr>
          <w:w w:val="85"/>
          <w:rtl/>
        </w:rPr>
        <w:t>ناشي</w:t>
      </w:r>
      <w:r>
        <w:rPr>
          <w:spacing w:val="-7"/>
          <w:w w:val="85"/>
          <w:rtl/>
        </w:rPr>
        <w:t> </w:t>
      </w:r>
      <w:r>
        <w:rPr>
          <w:w w:val="85"/>
          <w:rtl/>
        </w:rPr>
        <w:t>از</w:t>
      </w:r>
      <w:r>
        <w:rPr>
          <w:spacing w:val="-6"/>
          <w:w w:val="85"/>
          <w:rtl/>
        </w:rPr>
        <w:t> </w:t>
      </w:r>
      <w:r>
        <w:rPr>
          <w:w w:val="85"/>
          <w:rtl/>
        </w:rPr>
        <w:t>نقشههـاي</w:t>
      </w:r>
      <w:r>
        <w:rPr>
          <w:spacing w:val="-6"/>
          <w:w w:val="85"/>
          <w:rtl/>
        </w:rPr>
        <w:t> </w:t>
      </w:r>
      <w:r>
        <w:rPr>
          <w:w w:val="85"/>
          <w:rtl/>
        </w:rPr>
        <w:t>سـازندگا</w:t>
      </w:r>
      <w:r>
        <w:rPr>
          <w:w w:val="85"/>
          <w:rtl/>
        </w:rPr>
        <w:t>ن</w:t>
      </w:r>
    </w:p>
    <w:p>
      <w:pPr>
        <w:pStyle w:val="BodyText"/>
        <w:bidi/>
        <w:spacing w:line="381" w:lineRule="auto"/>
        <w:ind w:right="630" w:left="387" w:firstLine="638"/>
        <w:jc w:val="both"/>
      </w:pPr>
      <w:r>
        <w:rPr>
          <w:w w:val="90"/>
          <w:rtl/>
        </w:rPr>
        <w:t>و</w:t>
      </w:r>
      <w:r>
        <w:rPr>
          <w:spacing w:val="-7"/>
          <w:w w:val="90"/>
          <w:rtl/>
        </w:rPr>
        <w:t> </w:t>
      </w:r>
      <w:r>
        <w:rPr>
          <w:w w:val="90"/>
          <w:rtl/>
        </w:rPr>
        <w:t>تهيه</w:t>
      </w:r>
      <w:r>
        <w:rPr>
          <w:spacing w:val="-7"/>
          <w:w w:val="90"/>
          <w:rtl/>
        </w:rPr>
        <w:t> </w:t>
      </w:r>
      <w:r>
        <w:rPr>
          <w:w w:val="90"/>
          <w:rtl/>
        </w:rPr>
        <w:t>كليه</w:t>
      </w:r>
      <w:r>
        <w:rPr>
          <w:spacing w:val="-3"/>
          <w:w w:val="90"/>
          <w:rtl/>
        </w:rPr>
        <w:t> </w:t>
      </w:r>
      <w:r>
        <w:rPr>
          <w:w w:val="90"/>
          <w:rtl/>
        </w:rPr>
        <w:t>اسناد</w:t>
      </w:r>
      <w:r>
        <w:rPr>
          <w:spacing w:val="-7"/>
          <w:w w:val="90"/>
          <w:rtl/>
        </w:rPr>
        <w:t> </w:t>
      </w:r>
      <w:r>
        <w:rPr>
          <w:w w:val="90"/>
          <w:rtl/>
        </w:rPr>
        <w:t>و</w:t>
      </w:r>
      <w:r>
        <w:rPr>
          <w:spacing w:val="-3"/>
          <w:w w:val="90"/>
          <w:rtl/>
        </w:rPr>
        <w:t> </w:t>
      </w:r>
      <w:r>
        <w:rPr>
          <w:w w:val="90"/>
          <w:rtl/>
        </w:rPr>
        <w:t>مداركــي</w:t>
      </w:r>
      <w:r>
        <w:rPr>
          <w:spacing w:val="-4"/>
          <w:w w:val="90"/>
          <w:rtl/>
        </w:rPr>
        <w:t> </w:t>
      </w:r>
      <w:r>
        <w:rPr>
          <w:w w:val="90"/>
          <w:rtl/>
        </w:rPr>
        <w:t>كه</w:t>
      </w:r>
      <w:r>
        <w:rPr>
          <w:spacing w:val="-6"/>
          <w:w w:val="90"/>
          <w:rtl/>
        </w:rPr>
        <w:t> </w:t>
      </w:r>
      <w:r>
        <w:rPr>
          <w:w w:val="90"/>
          <w:rtl/>
        </w:rPr>
        <w:t>در</w:t>
      </w:r>
      <w:r>
        <w:rPr>
          <w:spacing w:val="-7"/>
          <w:w w:val="90"/>
          <w:rtl/>
        </w:rPr>
        <w:t> </w:t>
      </w:r>
      <w:r>
        <w:rPr>
          <w:w w:val="90"/>
          <w:rtl/>
        </w:rPr>
        <w:t>عمليات</w:t>
      </w:r>
      <w:r>
        <w:rPr>
          <w:spacing w:val="-6"/>
          <w:w w:val="90"/>
          <w:rtl/>
        </w:rPr>
        <w:t> </w:t>
      </w:r>
      <w:r>
        <w:rPr>
          <w:w w:val="90"/>
          <w:rtl/>
        </w:rPr>
        <w:t>ساخـت</w:t>
      </w:r>
      <w:r>
        <w:rPr>
          <w:spacing w:val="-7"/>
          <w:w w:val="90"/>
          <w:rtl/>
        </w:rPr>
        <w:t> </w:t>
      </w:r>
      <w:r>
        <w:rPr>
          <w:w w:val="90"/>
          <w:rtl/>
        </w:rPr>
        <w:t>و</w:t>
      </w:r>
      <w:r>
        <w:rPr>
          <w:spacing w:val="-8"/>
          <w:w w:val="90"/>
          <w:rtl/>
        </w:rPr>
        <w:t> </w:t>
      </w:r>
      <w:r>
        <w:rPr>
          <w:w w:val="90"/>
          <w:rtl/>
        </w:rPr>
        <w:t>اجراي</w:t>
      </w:r>
      <w:r>
        <w:rPr>
          <w:spacing w:val="-7"/>
          <w:w w:val="90"/>
          <w:rtl/>
        </w:rPr>
        <w:t> </w:t>
      </w:r>
      <w:r>
        <w:rPr>
          <w:w w:val="90"/>
          <w:rtl/>
        </w:rPr>
        <w:t>كـارهاي</w:t>
      </w:r>
      <w:r>
        <w:rPr>
          <w:spacing w:val="-4"/>
          <w:w w:val="90"/>
          <w:rtl/>
        </w:rPr>
        <w:t> </w:t>
      </w:r>
      <w:r>
        <w:rPr>
          <w:w w:val="90"/>
          <w:rtl/>
        </w:rPr>
        <w:t>و</w:t>
      </w:r>
      <w:r>
        <w:rPr>
          <w:spacing w:val="-6"/>
          <w:w w:val="90"/>
          <w:rtl/>
        </w:rPr>
        <w:t> </w:t>
      </w:r>
      <w:r>
        <w:rPr>
          <w:w w:val="90"/>
          <w:rtl/>
        </w:rPr>
        <w:t>ساختماني</w:t>
      </w:r>
      <w:r>
        <w:rPr>
          <w:spacing w:val="-7"/>
          <w:w w:val="90"/>
          <w:rtl/>
        </w:rPr>
        <w:t> </w:t>
      </w:r>
      <w:r>
        <w:rPr>
          <w:w w:val="90"/>
          <w:rtl/>
        </w:rPr>
        <w:t>پروژه</w:t>
      </w:r>
      <w:r>
        <w:rPr>
          <w:spacing w:val="-6"/>
          <w:w w:val="90"/>
          <w:rtl/>
        </w:rPr>
        <w:t> </w:t>
      </w:r>
      <w:r>
        <w:rPr>
          <w:w w:val="90"/>
          <w:rtl/>
        </w:rPr>
        <w:t>مورد</w:t>
      </w:r>
      <w:r>
        <w:rPr>
          <w:spacing w:val="-7"/>
          <w:w w:val="90"/>
          <w:rtl/>
        </w:rPr>
        <w:t> </w:t>
      </w:r>
      <w:r>
        <w:rPr>
          <w:w w:val="90"/>
          <w:rtl/>
        </w:rPr>
        <w:t>نياز</w:t>
      </w:r>
      <w:r>
        <w:rPr>
          <w:spacing w:val="-4"/>
          <w:w w:val="90"/>
          <w:rtl/>
        </w:rPr>
        <w:t> </w:t>
      </w:r>
      <w:r>
        <w:rPr>
          <w:w w:val="90"/>
          <w:rtl/>
        </w:rPr>
        <w:t>مي</w:t>
      </w:r>
      <w:r>
        <w:rPr>
          <w:spacing w:val="-5"/>
          <w:w w:val="90"/>
          <w:rtl/>
        </w:rPr>
        <w:t> </w:t>
      </w:r>
      <w:r>
        <w:rPr>
          <w:w w:val="90"/>
          <w:rtl/>
        </w:rPr>
        <w:t>باشد</w:t>
      </w:r>
      <w:r>
        <w:rPr>
          <w:w w:val="90"/>
        </w:rPr>
        <w:t>.</w:t>
      </w:r>
      <w:r>
        <w:rPr>
          <w:w w:val="90"/>
          <w:rtl/>
        </w:rPr>
        <w:t> تكميل طـراحي مقدمـاتي و انجــام طـراحي تفـصيلي كارهــاي ساختماني پروژه شامل نهايي سازي و تهيه نقشه</w:t>
      </w:r>
      <w:r>
        <w:rPr>
          <w:spacing w:val="80"/>
          <w:rtl/>
        </w:rPr>
        <w:t> </w:t>
      </w:r>
      <w:r>
        <w:rPr>
          <w:spacing w:val="-5"/>
          <w:w w:val="85"/>
          <w:rtl/>
        </w:rPr>
        <w:t>هاي</w:t>
      </w:r>
      <w:r>
        <w:rPr>
          <w:spacing w:val="-2"/>
          <w:rtl/>
        </w:rPr>
        <w:t> </w:t>
      </w:r>
      <w:r>
        <w:rPr>
          <w:w w:val="85"/>
          <w:rtl/>
        </w:rPr>
        <w:t>تفصيلي</w:t>
      </w:r>
      <w:r>
        <w:rPr>
          <w:spacing w:val="-3"/>
          <w:rtl/>
        </w:rPr>
        <w:t> </w:t>
      </w:r>
      <w:r>
        <w:rPr>
          <w:w w:val="85"/>
          <w:rtl/>
        </w:rPr>
        <w:t>بر</w:t>
      </w:r>
      <w:r>
        <w:rPr>
          <w:spacing w:val="-3"/>
          <w:rtl/>
        </w:rPr>
        <w:t> </w:t>
      </w:r>
      <w:r>
        <w:rPr>
          <w:w w:val="85"/>
          <w:rtl/>
        </w:rPr>
        <w:t>اساس</w:t>
      </w:r>
      <w:r>
        <w:rPr>
          <w:spacing w:val="2"/>
          <w:rtl/>
        </w:rPr>
        <w:t> </w:t>
      </w:r>
      <w:r>
        <w:rPr>
          <w:w w:val="85"/>
          <w:rtl/>
        </w:rPr>
        <w:t>مدارك</w:t>
      </w:r>
      <w:r>
        <w:rPr>
          <w:spacing w:val="1"/>
          <w:rtl/>
        </w:rPr>
        <w:t> </w:t>
      </w:r>
      <w:r>
        <w:rPr>
          <w:w w:val="85"/>
          <w:rtl/>
        </w:rPr>
        <w:t>مهندسي</w:t>
      </w:r>
      <w:r>
        <w:rPr>
          <w:spacing w:val="-4"/>
          <w:rtl/>
        </w:rPr>
        <w:t> </w:t>
      </w:r>
      <w:r>
        <w:rPr>
          <w:w w:val="85"/>
          <w:rtl/>
        </w:rPr>
        <w:t>پايه</w:t>
      </w:r>
      <w:r>
        <w:rPr>
          <w:spacing w:val="-3"/>
          <w:rtl/>
        </w:rPr>
        <w:t> </w:t>
      </w:r>
      <w:r>
        <w:rPr>
          <w:w w:val="85"/>
          <w:rtl/>
        </w:rPr>
        <w:t>و</w:t>
      </w:r>
      <w:r>
        <w:rPr>
          <w:spacing w:val="-3"/>
          <w:rtl/>
        </w:rPr>
        <w:t> </w:t>
      </w:r>
      <w:r>
        <w:rPr>
          <w:w w:val="85"/>
          <w:rtl/>
        </w:rPr>
        <w:t>نيازهاي</w:t>
      </w:r>
      <w:r>
        <w:rPr>
          <w:spacing w:val="-3"/>
          <w:rtl/>
        </w:rPr>
        <w:t> </w:t>
      </w:r>
      <w:r>
        <w:rPr>
          <w:w w:val="85"/>
          <w:rtl/>
        </w:rPr>
        <w:t>پروژه</w:t>
      </w:r>
      <w:r>
        <w:rPr>
          <w:spacing w:val="-2"/>
          <w:rtl/>
        </w:rPr>
        <w:t> </w:t>
      </w:r>
      <w:r>
        <w:rPr>
          <w:w w:val="85"/>
          <w:rtl/>
        </w:rPr>
        <w:t>و</w:t>
      </w:r>
      <w:r>
        <w:rPr>
          <w:spacing w:val="-3"/>
          <w:rtl/>
        </w:rPr>
        <w:t> </w:t>
      </w:r>
      <w:r>
        <w:rPr>
          <w:w w:val="85"/>
          <w:rtl/>
        </w:rPr>
        <w:t>انجام</w:t>
      </w:r>
      <w:r>
        <w:rPr>
          <w:spacing w:val="-4"/>
          <w:rtl/>
        </w:rPr>
        <w:t> </w:t>
      </w:r>
      <w:r>
        <w:rPr>
          <w:w w:val="85"/>
          <w:rtl/>
        </w:rPr>
        <w:t>هماهنگي</w:t>
      </w:r>
      <w:r>
        <w:rPr>
          <w:spacing w:val="-2"/>
          <w:rtl/>
        </w:rPr>
        <w:t> </w:t>
      </w:r>
      <w:r>
        <w:rPr>
          <w:w w:val="85"/>
          <w:rtl/>
        </w:rPr>
        <w:t>نهائي</w:t>
      </w:r>
      <w:r>
        <w:rPr>
          <w:spacing w:val="-3"/>
          <w:rtl/>
        </w:rPr>
        <w:t> </w:t>
      </w:r>
      <w:r>
        <w:rPr>
          <w:w w:val="85"/>
          <w:rtl/>
        </w:rPr>
        <w:t>با</w:t>
      </w:r>
      <w:r>
        <w:rPr>
          <w:spacing w:val="-2"/>
          <w:rtl/>
        </w:rPr>
        <w:t> </w:t>
      </w:r>
      <w:r>
        <w:rPr>
          <w:w w:val="85"/>
          <w:rtl/>
        </w:rPr>
        <w:t>گروههاي</w:t>
      </w:r>
      <w:r>
        <w:rPr>
          <w:rtl/>
        </w:rPr>
        <w:t> </w:t>
      </w:r>
      <w:r>
        <w:rPr>
          <w:w w:val="85"/>
          <w:rtl/>
        </w:rPr>
        <w:t>مهندسي</w:t>
      </w:r>
      <w:r>
        <w:rPr>
          <w:spacing w:val="-2"/>
          <w:rtl/>
        </w:rPr>
        <w:t> </w:t>
      </w:r>
      <w:r>
        <w:rPr>
          <w:w w:val="85"/>
          <w:rtl/>
        </w:rPr>
        <w:t>كارفرما</w:t>
      </w:r>
      <w:r>
        <w:rPr>
          <w:rtl/>
        </w:rPr>
        <w:t> </w:t>
      </w:r>
      <w:r>
        <w:rPr>
          <w:w w:val="85"/>
          <w:rtl/>
        </w:rPr>
        <w:t>و</w:t>
      </w:r>
    </w:p>
    <w:p>
      <w:pPr>
        <w:pStyle w:val="BodyText"/>
        <w:bidi/>
        <w:spacing w:line="272" w:lineRule="exact"/>
        <w:ind w:right="8396" w:left="0" w:firstLine="0"/>
        <w:jc w:val="both"/>
      </w:pPr>
      <w:r>
        <w:rPr>
          <w:spacing w:val="-4"/>
          <w:w w:val="80"/>
          <w:rtl/>
        </w:rPr>
        <w:t>ساير</w:t>
      </w:r>
      <w:r>
        <w:rPr>
          <w:spacing w:val="-14"/>
          <w:rtl/>
        </w:rPr>
        <w:t> </w:t>
      </w:r>
      <w:r>
        <w:rPr>
          <w:w w:val="80"/>
          <w:rtl/>
        </w:rPr>
        <w:t>ارگانهاي</w:t>
      </w:r>
      <w:r>
        <w:rPr>
          <w:spacing w:val="-12"/>
          <w:rtl/>
        </w:rPr>
        <w:t> </w:t>
      </w:r>
      <w:r>
        <w:rPr>
          <w:w w:val="80"/>
          <w:rtl/>
        </w:rPr>
        <w:t>ذيربط</w:t>
      </w:r>
      <w:r>
        <w:rPr>
          <w:w w:val="80"/>
        </w:rPr>
        <w:t>.</w:t>
      </w:r>
    </w:p>
    <w:p>
      <w:pPr>
        <w:bidi/>
        <w:spacing w:before="159"/>
        <w:ind w:right="3544" w:left="0" w:firstLine="0"/>
        <w:jc w:val="right"/>
        <w:rPr>
          <w:b/>
          <w:bCs/>
          <w:sz w:val="24"/>
          <w:szCs w:val="24"/>
        </w:rPr>
      </w:pPr>
      <w:r>
        <w:rPr>
          <w:b/>
          <w:bCs/>
          <w:spacing w:val="-8"/>
          <w:sz w:val="24"/>
          <w:szCs w:val="24"/>
          <w:rtl/>
        </w:rPr>
        <w:t>تهيه جداول</w:t>
      </w:r>
      <w:r>
        <w:rPr>
          <w:b/>
          <w:bCs/>
          <w:spacing w:val="-10"/>
          <w:sz w:val="24"/>
          <w:szCs w:val="24"/>
          <w:rtl/>
        </w:rPr>
        <w:t> </w:t>
      </w:r>
      <w:r>
        <w:rPr>
          <w:b/>
          <w:bCs/>
          <w:spacing w:val="-8"/>
          <w:sz w:val="24"/>
          <w:szCs w:val="24"/>
          <w:rtl/>
        </w:rPr>
        <w:t>آرماتوربندي</w:t>
      </w:r>
      <w:r>
        <w:rPr>
          <w:rFonts w:ascii="Times New Roman" w:cs="Times New Roman"/>
          <w:spacing w:val="2"/>
          <w:sz w:val="24"/>
          <w:szCs w:val="24"/>
          <w:rtl/>
        </w:rPr>
        <w:t> </w:t>
      </w:r>
      <w:r>
        <w:rPr>
          <w:rFonts w:ascii="Times New Roman" w:cs="Times New Roman"/>
          <w:spacing w:val="-8"/>
          <w:sz w:val="24"/>
          <w:szCs w:val="24"/>
        </w:rPr>
        <w:t>SCHEDULE)</w:t>
      </w:r>
      <w:r>
        <w:rPr>
          <w:rFonts w:ascii="Times New Roman" w:cs="Times New Roman"/>
          <w:spacing w:val="7"/>
          <w:sz w:val="24"/>
          <w:szCs w:val="24"/>
          <w:rtl/>
        </w:rPr>
        <w:t> </w:t>
      </w:r>
      <w:r>
        <w:rPr>
          <w:rFonts w:ascii="Times New Roman" w:cs="Times New Roman"/>
          <w:spacing w:val="-8"/>
          <w:sz w:val="24"/>
          <w:szCs w:val="24"/>
        </w:rPr>
        <w:t>BENDING</w:t>
      </w:r>
      <w:r>
        <w:rPr>
          <w:rFonts w:ascii="Times New Roman" w:cs="Times New Roman"/>
          <w:spacing w:val="10"/>
          <w:sz w:val="24"/>
          <w:szCs w:val="24"/>
          <w:rtl/>
        </w:rPr>
        <w:t> </w:t>
      </w:r>
      <w:r>
        <w:rPr>
          <w:rFonts w:ascii="Times New Roman" w:cs="Times New Roman"/>
          <w:spacing w:val="-8"/>
          <w:sz w:val="24"/>
          <w:szCs w:val="24"/>
        </w:rPr>
        <w:t>(BAR</w:t>
      </w:r>
      <w:r>
        <w:rPr>
          <w:b/>
          <w:bCs/>
          <w:spacing w:val="-2"/>
          <w:sz w:val="24"/>
          <w:szCs w:val="24"/>
          <w:rtl/>
        </w:rPr>
        <w:t> </w:t>
      </w:r>
      <w:r>
        <w:rPr>
          <w:b/>
          <w:bCs/>
          <w:spacing w:val="-8"/>
          <w:sz w:val="24"/>
          <w:szCs w:val="24"/>
          <w:rtl/>
        </w:rPr>
        <w:t>مقاطع</w:t>
      </w:r>
      <w:r>
        <w:rPr>
          <w:b/>
          <w:bCs/>
          <w:spacing w:val="-5"/>
          <w:sz w:val="24"/>
          <w:szCs w:val="24"/>
          <w:rtl/>
        </w:rPr>
        <w:t> </w:t>
      </w:r>
      <w:r>
        <w:rPr>
          <w:b/>
          <w:bCs/>
          <w:spacing w:val="-8"/>
          <w:sz w:val="24"/>
          <w:szCs w:val="24"/>
          <w:rtl/>
        </w:rPr>
        <w:t>بتن</w:t>
      </w:r>
      <w:r>
        <w:rPr>
          <w:b/>
          <w:bCs/>
          <w:spacing w:val="-6"/>
          <w:sz w:val="24"/>
          <w:szCs w:val="24"/>
          <w:rtl/>
        </w:rPr>
        <w:t> </w:t>
      </w:r>
      <w:r>
        <w:rPr>
          <w:b/>
          <w:bCs/>
          <w:spacing w:val="-8"/>
          <w:sz w:val="24"/>
          <w:szCs w:val="24"/>
          <w:rtl/>
        </w:rPr>
        <w:t>آرمه</w:t>
      </w:r>
      <w:r>
        <w:rPr>
          <w:b/>
          <w:bCs/>
          <w:spacing w:val="-8"/>
          <w:sz w:val="24"/>
          <w:szCs w:val="24"/>
        </w:rPr>
        <w:t>.</w:t>
      </w:r>
    </w:p>
    <w:p>
      <w:pPr>
        <w:pStyle w:val="BodyText"/>
        <w:bidi/>
        <w:spacing w:before="160"/>
        <w:ind w:right="0" w:left="440" w:firstLine="0"/>
        <w:jc w:val="left"/>
      </w:pPr>
      <w:r>
        <w:rPr>
          <w:spacing w:val="-4"/>
          <w:w w:val="90"/>
          <w:rtl/>
        </w:rPr>
        <w:t>تهيه</w:t>
      </w:r>
      <w:r>
        <w:rPr>
          <w:spacing w:val="-1"/>
          <w:w w:val="90"/>
          <w:rtl/>
        </w:rPr>
        <w:t> </w:t>
      </w:r>
      <w:r>
        <w:rPr>
          <w:w w:val="90"/>
          <w:rtl/>
        </w:rPr>
        <w:t>جداول</w:t>
      </w:r>
      <w:r>
        <w:rPr>
          <w:spacing w:val="-2"/>
          <w:w w:val="90"/>
          <w:rtl/>
        </w:rPr>
        <w:t> </w:t>
      </w:r>
      <w:r>
        <w:rPr>
          <w:w w:val="90"/>
          <w:rtl/>
        </w:rPr>
        <w:t>ليﺴت</w:t>
      </w:r>
      <w:r>
        <w:rPr>
          <w:spacing w:val="-2"/>
          <w:w w:val="90"/>
          <w:rtl/>
        </w:rPr>
        <w:t> </w:t>
      </w:r>
      <w:r>
        <w:rPr>
          <w:w w:val="90"/>
          <w:rtl/>
        </w:rPr>
        <w:t>آهن</w:t>
      </w:r>
      <w:r>
        <w:rPr>
          <w:spacing w:val="-7"/>
          <w:rtl/>
        </w:rPr>
        <w:t> </w:t>
      </w:r>
      <w:r>
        <w:rPr>
          <w:w w:val="90"/>
          <w:rtl/>
        </w:rPr>
        <w:t>آﻻت</w:t>
      </w:r>
      <w:r>
        <w:rPr>
          <w:spacing w:val="-6"/>
          <w:rtl/>
        </w:rPr>
        <w:t> </w:t>
      </w:r>
      <w:r>
        <w:rPr>
          <w:w w:val="90"/>
          <w:rtl/>
        </w:rPr>
        <w:t>در</w:t>
      </w:r>
      <w:r>
        <w:rPr>
          <w:spacing w:val="-3"/>
          <w:w w:val="90"/>
          <w:rtl/>
        </w:rPr>
        <w:t> </w:t>
      </w:r>
      <w:r>
        <w:rPr>
          <w:w w:val="90"/>
          <w:rtl/>
        </w:rPr>
        <w:t>كنار</w:t>
      </w:r>
      <w:r>
        <w:rPr>
          <w:spacing w:val="-3"/>
          <w:w w:val="90"/>
          <w:rtl/>
        </w:rPr>
        <w:t> </w:t>
      </w:r>
      <w:r>
        <w:rPr>
          <w:w w:val="90"/>
          <w:rtl/>
        </w:rPr>
        <w:t>نقشه</w:t>
      </w:r>
      <w:r>
        <w:rPr>
          <w:spacing w:val="-4"/>
          <w:rtl/>
        </w:rPr>
        <w:t> </w:t>
      </w:r>
      <w:r>
        <w:rPr>
          <w:w w:val="90"/>
          <w:rtl/>
        </w:rPr>
        <w:t>هاي</w:t>
      </w:r>
      <w:r>
        <w:rPr>
          <w:spacing w:val="-6"/>
          <w:rtl/>
        </w:rPr>
        <w:t> </w:t>
      </w:r>
      <w:r>
        <w:rPr>
          <w:w w:val="90"/>
          <w:rtl/>
        </w:rPr>
        <w:t>اجرائي</w:t>
      </w:r>
      <w:r>
        <w:rPr>
          <w:spacing w:val="-1"/>
          <w:w w:val="90"/>
          <w:rtl/>
        </w:rPr>
        <w:t> </w:t>
      </w:r>
      <w:r>
        <w:rPr>
          <w:w w:val="90"/>
          <w:rtl/>
        </w:rPr>
        <w:t>اسكلت</w:t>
      </w:r>
      <w:r>
        <w:rPr>
          <w:spacing w:val="-2"/>
          <w:w w:val="90"/>
          <w:rtl/>
        </w:rPr>
        <w:t> </w:t>
      </w:r>
      <w:r>
        <w:rPr>
          <w:w w:val="90"/>
          <w:rtl/>
        </w:rPr>
        <w:t>فلزي</w:t>
      </w:r>
      <w:r>
        <w:rPr>
          <w:spacing w:val="-7"/>
          <w:rtl/>
        </w:rPr>
        <w:t> </w:t>
      </w:r>
      <w:r>
        <w:rPr>
          <w:w w:val="90"/>
          <w:rtl/>
        </w:rPr>
        <w:t>وتهيه</w:t>
      </w:r>
      <w:r>
        <w:rPr>
          <w:spacing w:val="-3"/>
          <w:w w:val="90"/>
          <w:rtl/>
        </w:rPr>
        <w:t> </w:t>
      </w:r>
      <w:r>
        <w:rPr>
          <w:w w:val="90"/>
          <w:rtl/>
        </w:rPr>
        <w:t>فهرست</w:t>
      </w:r>
      <w:r>
        <w:rPr>
          <w:spacing w:val="-4"/>
          <w:w w:val="90"/>
          <w:rtl/>
        </w:rPr>
        <w:t> </w:t>
      </w:r>
      <w:r>
        <w:rPr>
          <w:w w:val="90"/>
          <w:rtl/>
        </w:rPr>
        <w:t>خريدهاي</w:t>
      </w:r>
      <w:r>
        <w:rPr>
          <w:spacing w:val="-3"/>
          <w:w w:val="90"/>
          <w:rtl/>
        </w:rPr>
        <w:t> </w:t>
      </w:r>
      <w:r>
        <w:rPr>
          <w:w w:val="90"/>
          <w:rtl/>
        </w:rPr>
        <w:t>ﻻزم</w:t>
      </w:r>
      <w:r>
        <w:rPr>
          <w:w w:val="90"/>
        </w:rPr>
        <w:t>.</w:t>
      </w:r>
    </w:p>
    <w:p>
      <w:pPr>
        <w:pStyle w:val="BodyText"/>
        <w:bidi/>
        <w:spacing w:before="163"/>
        <w:ind w:right="0" w:left="389" w:firstLine="0"/>
        <w:jc w:val="left"/>
      </w:pPr>
      <w:r>
        <w:rPr>
          <w:spacing w:val="-4"/>
          <w:w w:val="90"/>
          <w:rtl/>
        </w:rPr>
        <w:t>تهيه</w:t>
      </w:r>
      <w:r>
        <w:rPr>
          <w:spacing w:val="2"/>
          <w:rtl/>
        </w:rPr>
        <w:t> </w:t>
      </w:r>
      <w:r>
        <w:rPr>
          <w:w w:val="90"/>
          <w:rtl/>
        </w:rPr>
        <w:t>مدارك</w:t>
      </w:r>
      <w:r>
        <w:rPr>
          <w:spacing w:val="1"/>
          <w:rtl/>
        </w:rPr>
        <w:t> </w:t>
      </w:r>
      <w:r>
        <w:rPr>
          <w:w w:val="90"/>
          <w:rtl/>
        </w:rPr>
        <w:t>جديد</w:t>
      </w:r>
      <w:r>
        <w:rPr>
          <w:spacing w:val="2"/>
          <w:rtl/>
        </w:rPr>
        <w:t> </w:t>
      </w:r>
      <w:r>
        <w:rPr>
          <w:w w:val="90"/>
          <w:rtl/>
        </w:rPr>
        <w:t>مورد</w:t>
      </w:r>
      <w:r>
        <w:rPr>
          <w:rtl/>
        </w:rPr>
        <w:t> </w:t>
      </w:r>
      <w:r>
        <w:rPr>
          <w:w w:val="90"/>
          <w:rtl/>
        </w:rPr>
        <w:t>نياز</w:t>
      </w:r>
      <w:r>
        <w:rPr>
          <w:spacing w:val="2"/>
          <w:rtl/>
        </w:rPr>
        <w:t> </w:t>
      </w:r>
      <w:r>
        <w:rPr>
          <w:w w:val="90"/>
          <w:rtl/>
        </w:rPr>
        <w:t>جهت</w:t>
      </w:r>
      <w:r>
        <w:rPr>
          <w:spacing w:val="1"/>
          <w:rtl/>
        </w:rPr>
        <w:t> </w:t>
      </w:r>
      <w:r>
        <w:rPr>
          <w:w w:val="90"/>
          <w:rtl/>
        </w:rPr>
        <w:t>تكـميل</w:t>
      </w:r>
      <w:r>
        <w:rPr>
          <w:spacing w:val="2"/>
          <w:rtl/>
        </w:rPr>
        <w:t> </w:t>
      </w:r>
      <w:r>
        <w:rPr>
          <w:w w:val="90"/>
          <w:rtl/>
        </w:rPr>
        <w:t>موضوع</w:t>
      </w:r>
      <w:r>
        <w:rPr>
          <w:spacing w:val="2"/>
          <w:rtl/>
        </w:rPr>
        <w:t> </w:t>
      </w:r>
      <w:r>
        <w:rPr>
          <w:w w:val="90"/>
          <w:rtl/>
        </w:rPr>
        <w:t>پيمان</w:t>
      </w:r>
      <w:r>
        <w:rPr>
          <w:w w:val="90"/>
        </w:rPr>
        <w:t>.</w:t>
      </w:r>
    </w:p>
    <w:p>
      <w:pPr>
        <w:pStyle w:val="BodyText"/>
        <w:spacing w:before="5"/>
      </w:pPr>
    </w:p>
    <w:p>
      <w:pPr>
        <w:pStyle w:val="BodyText"/>
        <w:bidi/>
        <w:ind w:right="1928" w:left="0" w:firstLine="0"/>
        <w:jc w:val="right"/>
        <w:rPr>
          <w:rFonts w:ascii="Times New Roman" w:cs="Times New Roman"/>
        </w:rPr>
      </w:pPr>
      <w:r>
        <w:rPr>
          <w:w w:val="90"/>
        </w:rPr>
        <w:t>-٣-٢-٣-٦-٣-</w:t>
      </w:r>
      <w:r>
        <w:rPr>
          <w:spacing w:val="-10"/>
          <w:w w:val="90"/>
        </w:rPr>
        <w:t>٣</w:t>
      </w:r>
      <w:r>
        <w:rPr>
          <w:spacing w:val="-1"/>
          <w:rtl/>
        </w:rPr>
        <w:t> </w:t>
      </w:r>
      <w:r>
        <w:rPr>
          <w:w w:val="90"/>
          <w:rtl/>
        </w:rPr>
        <w:t>شرح</w:t>
      </w:r>
      <w:r>
        <w:rPr>
          <w:spacing w:val="3"/>
          <w:rtl/>
        </w:rPr>
        <w:t> </w:t>
      </w:r>
      <w:r>
        <w:rPr>
          <w:w w:val="90"/>
          <w:rtl/>
        </w:rPr>
        <w:t>كار</w:t>
      </w:r>
      <w:r>
        <w:rPr>
          <w:spacing w:val="5"/>
          <w:rtl/>
        </w:rPr>
        <w:t> </w:t>
      </w:r>
      <w:r>
        <w:rPr>
          <w:w w:val="90"/>
          <w:rtl/>
        </w:rPr>
        <w:t>خدمات</w:t>
      </w:r>
      <w:r>
        <w:rPr>
          <w:spacing w:val="7"/>
          <w:rtl/>
        </w:rPr>
        <w:t> </w:t>
      </w:r>
      <w:r>
        <w:rPr>
          <w:w w:val="90"/>
          <w:rtl/>
        </w:rPr>
        <w:t>مهندسي</w:t>
      </w:r>
      <w:r>
        <w:rPr>
          <w:spacing w:val="3"/>
          <w:rtl/>
        </w:rPr>
        <w:t> </w:t>
      </w:r>
      <w:r>
        <w:rPr>
          <w:w w:val="90"/>
          <w:rtl/>
        </w:rPr>
        <w:t>تفصيلي</w:t>
      </w:r>
      <w:r>
        <w:rPr>
          <w:spacing w:val="6"/>
          <w:rtl/>
        </w:rPr>
        <w:t> </w:t>
      </w:r>
      <w:r>
        <w:rPr>
          <w:w w:val="90"/>
          <w:rtl/>
        </w:rPr>
        <w:t>تاسيﺴات</w:t>
      </w:r>
      <w:r>
        <w:rPr>
          <w:spacing w:val="5"/>
          <w:rtl/>
        </w:rPr>
        <w:t> </w:t>
      </w:r>
      <w:r>
        <w:rPr>
          <w:w w:val="90"/>
          <w:rtl/>
        </w:rPr>
        <w:t>مكانيكي</w:t>
      </w:r>
      <w:r>
        <w:rPr>
          <w:spacing w:val="6"/>
          <w:rtl/>
        </w:rPr>
        <w:t> </w:t>
      </w:r>
      <w:r>
        <w:rPr>
          <w:w w:val="90"/>
          <w:rtl/>
        </w:rPr>
        <w:t>ساختمانها</w:t>
      </w:r>
      <w:r>
        <w:rPr>
          <w:rFonts w:ascii="Times New Roman" w:cs="Times New Roman"/>
          <w:spacing w:val="14"/>
          <w:rtl/>
        </w:rPr>
        <w:t> </w:t>
      </w:r>
      <w:r>
        <w:rPr>
          <w:rFonts w:ascii="Times New Roman" w:cs="Times New Roman"/>
          <w:w w:val="90"/>
        </w:rPr>
        <w:t>(HVAC</w:t>
      </w:r>
      <w:r>
        <w:rPr>
          <w:rFonts w:ascii="Times New Roman" w:cs="Times New Roman"/>
          <w:w w:val="90"/>
        </w:rPr>
        <w:t>)</w:t>
      </w:r>
    </w:p>
    <w:p>
      <w:pPr>
        <w:spacing w:after="0"/>
        <w:jc w:val="right"/>
        <w:rPr>
          <w:rFonts w:ascii="Times New Roman" w:cs="Times New Roman"/>
        </w:rPr>
        <w:sectPr>
          <w:pgSz w:w="11910" w:h="16840"/>
          <w:pgMar w:top="920" w:bottom="280" w:left="680" w:right="740"/>
        </w:sectPr>
      </w:pPr>
    </w:p>
    <w:p>
      <w:pPr>
        <w:pStyle w:val="BodyText"/>
        <w:spacing w:before="3"/>
        <w:rPr>
          <w:sz w:val="2"/>
        </w:rPr>
      </w:pPr>
      <w:r>
        <w:rPr/>
        <w:drawing>
          <wp:anchor distT="0" distB="0" distL="0" distR="0" allowOverlap="1" layoutInCell="1" locked="0" behindDoc="1" simplePos="0" relativeHeight="482054144">
            <wp:simplePos x="0" y="0"/>
            <wp:positionH relativeFrom="page">
              <wp:posOffset>302418</wp:posOffset>
            </wp:positionH>
            <wp:positionV relativeFrom="page">
              <wp:posOffset>302418</wp:posOffset>
            </wp:positionV>
            <wp:extent cx="6954202" cy="10089070"/>
            <wp:effectExtent l="0" t="0" r="0" b="0"/>
            <wp:wrapNone/>
            <wp:docPr id="248" name="Image 248"/>
            <wp:cNvGraphicFramePr>
              <a:graphicFrameLocks/>
            </wp:cNvGraphicFramePr>
            <a:graphic>
              <a:graphicData uri="http://schemas.openxmlformats.org/drawingml/2006/picture">
                <pic:pic>
                  <pic:nvPicPr>
                    <pic:cNvPr id="248" name="Image 248"/>
                    <pic:cNvPicPr/>
                  </pic:nvPicPr>
                  <pic:blipFill>
                    <a:blip r:embed="rId5" cstate="print"/>
                    <a:stretch>
                      <a:fillRect/>
                    </a:stretch>
                  </pic:blipFill>
                  <pic:spPr>
                    <a:xfrm>
                      <a:off x="0" y="0"/>
                      <a:ext cx="6954202" cy="10089070"/>
                    </a:xfrm>
                    <a:prstGeom prst="rect">
                      <a:avLst/>
                    </a:prstGeom>
                  </pic:spPr>
                </pic:pic>
              </a:graphicData>
            </a:graphic>
          </wp:anchor>
        </w:drawing>
      </w:r>
    </w:p>
    <w:tbl>
      <w:tblPr>
        <w:tblW w:w="0" w:type="auto"/>
        <w:jc w:val="left"/>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8"/>
        <w:gridCol w:w="6379"/>
        <w:gridCol w:w="1985"/>
      </w:tblGrid>
      <w:tr>
        <w:trPr>
          <w:trHeight w:val="1590" w:hRule="atLeast"/>
        </w:trPr>
        <w:tc>
          <w:tcPr>
            <w:tcW w:w="1568" w:type="dxa"/>
          </w:tcPr>
          <w:p>
            <w:pPr>
              <w:pStyle w:val="TableParagraph"/>
              <w:rPr>
                <w:rFonts w:ascii="Arial"/>
                <w:b/>
                <w:sz w:val="24"/>
              </w:rPr>
            </w:pPr>
          </w:p>
          <w:p>
            <w:pPr>
              <w:pStyle w:val="TableParagraph"/>
              <w:spacing w:before="77"/>
              <w:rPr>
                <w:rFonts w:ascii="Arial"/>
                <w:b/>
                <w:sz w:val="24"/>
              </w:rPr>
            </w:pPr>
          </w:p>
          <w:p>
            <w:pPr>
              <w:pStyle w:val="TableParagraph"/>
              <w:bidi/>
              <w:ind w:right="319"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249" name="Image 249"/>
                  <wp:cNvGraphicFramePr>
                    <a:graphicFrameLocks/>
                  </wp:cNvGraphicFramePr>
                  <a:graphic>
                    <a:graphicData uri="http://schemas.openxmlformats.org/drawingml/2006/picture">
                      <pic:pic>
                        <pic:nvPicPr>
                          <pic:cNvPr id="249" name="Image 249"/>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5"/>
      </w:pPr>
    </w:p>
    <w:p>
      <w:pPr>
        <w:pStyle w:val="BodyText"/>
        <w:bidi/>
        <w:ind w:right="1825" w:left="0" w:firstLine="0"/>
        <w:jc w:val="right"/>
      </w:pPr>
      <w:r>
        <w:rPr>
          <w:spacing w:val="-2"/>
          <w:w w:val="80"/>
          <w:rtl/>
        </w:rPr>
        <w:t>خدمات</w:t>
      </w:r>
      <w:r>
        <w:rPr>
          <w:spacing w:val="3"/>
          <w:rtl/>
        </w:rPr>
        <w:t> </w:t>
      </w:r>
      <w:r>
        <w:rPr>
          <w:w w:val="80"/>
          <w:rtl/>
        </w:rPr>
        <w:t>مهندسي</w:t>
      </w:r>
      <w:r>
        <w:rPr>
          <w:spacing w:val="-1"/>
          <w:rtl/>
        </w:rPr>
        <w:t> </w:t>
      </w:r>
      <w:r>
        <w:rPr>
          <w:w w:val="80"/>
          <w:rtl/>
        </w:rPr>
        <w:t>تفصيلي</w:t>
      </w:r>
      <w:r>
        <w:rPr>
          <w:spacing w:val="-2"/>
          <w:rtl/>
        </w:rPr>
        <w:t> </w:t>
      </w:r>
      <w:r>
        <w:rPr>
          <w:w w:val="80"/>
          <w:rtl/>
        </w:rPr>
        <w:t>بخش</w:t>
      </w:r>
      <w:r>
        <w:rPr>
          <w:spacing w:val="-1"/>
          <w:rtl/>
        </w:rPr>
        <w:t> </w:t>
      </w:r>
      <w:r>
        <w:rPr>
          <w:w w:val="80"/>
          <w:rtl/>
        </w:rPr>
        <w:t>تاسيﺴات</w:t>
      </w:r>
      <w:r>
        <w:rPr>
          <w:rtl/>
        </w:rPr>
        <w:t> </w:t>
      </w:r>
      <w:r>
        <w:rPr>
          <w:w w:val="80"/>
          <w:rtl/>
        </w:rPr>
        <w:t>اين</w:t>
      </w:r>
      <w:r>
        <w:rPr>
          <w:spacing w:val="1"/>
          <w:rtl/>
        </w:rPr>
        <w:t> </w:t>
      </w:r>
      <w:r>
        <w:rPr>
          <w:w w:val="80"/>
          <w:rtl/>
        </w:rPr>
        <w:t>پروژه</w:t>
      </w:r>
      <w:r>
        <w:rPr>
          <w:spacing w:val="2"/>
          <w:rtl/>
        </w:rPr>
        <w:t> </w:t>
      </w:r>
      <w:r>
        <w:rPr>
          <w:w w:val="80"/>
          <w:rtl/>
        </w:rPr>
        <w:t>به</w:t>
      </w:r>
      <w:r>
        <w:rPr>
          <w:rtl/>
        </w:rPr>
        <w:t> </w:t>
      </w:r>
      <w:r>
        <w:rPr>
          <w:w w:val="80"/>
          <w:rtl/>
        </w:rPr>
        <w:t>شرح</w:t>
      </w:r>
      <w:r>
        <w:rPr>
          <w:rtl/>
        </w:rPr>
        <w:t> </w:t>
      </w:r>
      <w:r>
        <w:rPr>
          <w:w w:val="80"/>
          <w:rtl/>
        </w:rPr>
        <w:t>ذيل</w:t>
      </w:r>
      <w:r>
        <w:rPr>
          <w:rtl/>
        </w:rPr>
        <w:t> </w:t>
      </w:r>
      <w:r>
        <w:rPr>
          <w:w w:val="80"/>
          <w:rtl/>
        </w:rPr>
        <w:t>ولي</w:t>
      </w:r>
      <w:r>
        <w:rPr>
          <w:spacing w:val="-2"/>
          <w:rtl/>
        </w:rPr>
        <w:t> </w:t>
      </w:r>
      <w:r>
        <w:rPr>
          <w:w w:val="80"/>
          <w:rtl/>
        </w:rPr>
        <w:t>نه</w:t>
      </w:r>
      <w:r>
        <w:rPr>
          <w:spacing w:val="4"/>
          <w:rtl/>
        </w:rPr>
        <w:t> </w:t>
      </w:r>
      <w:r>
        <w:rPr>
          <w:w w:val="80"/>
          <w:rtl/>
        </w:rPr>
        <w:t>محدود</w:t>
      </w:r>
      <w:r>
        <w:rPr>
          <w:spacing w:val="-1"/>
          <w:rtl/>
        </w:rPr>
        <w:t> </w:t>
      </w:r>
      <w:r>
        <w:rPr>
          <w:w w:val="80"/>
          <w:rtl/>
        </w:rPr>
        <w:t>به</w:t>
      </w:r>
      <w:r>
        <w:rPr>
          <w:spacing w:val="1"/>
          <w:rtl/>
        </w:rPr>
        <w:t> </w:t>
      </w:r>
      <w:r>
        <w:rPr>
          <w:w w:val="80"/>
          <w:rtl/>
        </w:rPr>
        <w:t>آن</w:t>
      </w:r>
      <w:r>
        <w:rPr>
          <w:spacing w:val="-1"/>
          <w:rtl/>
        </w:rPr>
        <w:t> </w:t>
      </w:r>
      <w:r>
        <w:rPr>
          <w:w w:val="80"/>
          <w:rtl/>
        </w:rPr>
        <w:t>تعريف</w:t>
      </w:r>
      <w:r>
        <w:rPr>
          <w:rtl/>
        </w:rPr>
        <w:t> </w:t>
      </w:r>
      <w:r>
        <w:rPr>
          <w:w w:val="80"/>
          <w:rtl/>
        </w:rPr>
        <w:t>مي</w:t>
      </w:r>
      <w:r>
        <w:rPr>
          <w:spacing w:val="2"/>
          <w:rtl/>
        </w:rPr>
        <w:t> </w:t>
      </w:r>
      <w:r>
        <w:rPr>
          <w:w w:val="80"/>
          <w:rtl/>
        </w:rPr>
        <w:t>گردد</w:t>
      </w:r>
      <w:r>
        <w:rPr>
          <w:w w:val="80"/>
        </w:rPr>
        <w:t>:</w:t>
      </w:r>
    </w:p>
    <w:p>
      <w:pPr>
        <w:pStyle w:val="BodyText"/>
        <w:spacing w:before="69"/>
      </w:pPr>
    </w:p>
    <w:p>
      <w:pPr>
        <w:bidi/>
        <w:spacing w:line="379" w:lineRule="auto" w:before="1"/>
        <w:ind w:right="2477" w:left="388" w:firstLine="4777"/>
        <w:jc w:val="left"/>
        <w:rPr>
          <w:b/>
          <w:bCs/>
          <w:sz w:val="24"/>
          <w:szCs w:val="24"/>
        </w:rPr>
      </w:pPr>
      <w:r>
        <w:rPr>
          <w:b/>
          <w:bCs/>
          <w:w w:val="85"/>
          <w:sz w:val="24"/>
          <w:szCs w:val="24"/>
          <w:rtl/>
        </w:rPr>
        <w:t>نهايي</w:t>
      </w:r>
      <w:r>
        <w:rPr>
          <w:b/>
          <w:bCs/>
          <w:spacing w:val="-7"/>
          <w:w w:val="85"/>
          <w:sz w:val="24"/>
          <w:szCs w:val="24"/>
          <w:rtl/>
        </w:rPr>
        <w:t> </w:t>
      </w:r>
      <w:r>
        <w:rPr>
          <w:b/>
          <w:bCs/>
          <w:w w:val="85"/>
          <w:sz w:val="24"/>
          <w:szCs w:val="24"/>
          <w:rtl/>
        </w:rPr>
        <w:t>سازي</w:t>
      </w:r>
      <w:r>
        <w:rPr>
          <w:b/>
          <w:bCs/>
          <w:spacing w:val="-6"/>
          <w:w w:val="85"/>
          <w:sz w:val="24"/>
          <w:szCs w:val="24"/>
          <w:rtl/>
        </w:rPr>
        <w:t> </w:t>
      </w:r>
      <w:r>
        <w:rPr>
          <w:b/>
          <w:bCs/>
          <w:w w:val="85"/>
          <w:sz w:val="24"/>
          <w:szCs w:val="24"/>
          <w:rtl/>
        </w:rPr>
        <w:t>مباني</w:t>
      </w:r>
      <w:r>
        <w:rPr>
          <w:b/>
          <w:bCs/>
          <w:spacing w:val="-7"/>
          <w:w w:val="85"/>
          <w:sz w:val="24"/>
          <w:szCs w:val="24"/>
          <w:rtl/>
        </w:rPr>
        <w:t> </w:t>
      </w:r>
      <w:r>
        <w:rPr>
          <w:b/>
          <w:bCs/>
          <w:w w:val="85"/>
          <w:sz w:val="24"/>
          <w:szCs w:val="24"/>
          <w:rtl/>
        </w:rPr>
        <w:t>طراحي</w:t>
      </w:r>
      <w:r>
        <w:rPr>
          <w:b/>
          <w:bCs/>
          <w:spacing w:val="-7"/>
          <w:w w:val="85"/>
          <w:sz w:val="24"/>
          <w:szCs w:val="24"/>
          <w:rtl/>
        </w:rPr>
        <w:t> </w:t>
      </w:r>
      <w:r>
        <w:rPr>
          <w:b/>
          <w:bCs/>
          <w:w w:val="85"/>
          <w:sz w:val="24"/>
          <w:szCs w:val="24"/>
          <w:rtl/>
        </w:rPr>
        <w:t>مكانيكي نهايي سازي و تهيه مشخصات فني</w:t>
      </w:r>
      <w:r>
        <w:rPr>
          <w:rFonts w:ascii="Times New Roman" w:cs="Times New Roman"/>
          <w:w w:val="85"/>
          <w:sz w:val="24"/>
          <w:szCs w:val="24"/>
          <w:rtl/>
        </w:rPr>
        <w:t> </w:t>
      </w:r>
      <w:r>
        <w:rPr>
          <w:rFonts w:ascii="Times New Roman" w:cs="Times New Roman"/>
          <w:w w:val="85"/>
          <w:sz w:val="24"/>
          <w:szCs w:val="24"/>
        </w:rPr>
        <w:t>Specification)</w:t>
      </w:r>
      <w:r>
        <w:rPr>
          <w:rFonts w:ascii="Times New Roman" w:cs="Times New Roman"/>
          <w:sz w:val="24"/>
          <w:szCs w:val="24"/>
          <w:rtl/>
        </w:rPr>
        <w:t> </w:t>
      </w:r>
      <w:r>
        <w:rPr>
          <w:rFonts w:ascii="Times New Roman" w:cs="Times New Roman"/>
          <w:w w:val="85"/>
          <w:sz w:val="24"/>
          <w:szCs w:val="24"/>
        </w:rPr>
        <w:t>(Technical</w:t>
      </w:r>
      <w:r>
        <w:rPr>
          <w:b/>
          <w:bCs/>
          <w:w w:val="85"/>
          <w:sz w:val="24"/>
          <w:szCs w:val="24"/>
          <w:rtl/>
        </w:rPr>
        <w:t> براي كليه تجهيزات مكانيكي </w:t>
      </w:r>
      <w:r>
        <w:rPr>
          <w:b/>
          <w:bCs/>
          <w:w w:val="90"/>
          <w:sz w:val="24"/>
          <w:szCs w:val="24"/>
          <w:rtl/>
        </w:rPr>
        <w:t>تهيه</w:t>
      </w:r>
      <w:r>
        <w:rPr>
          <w:b/>
          <w:bCs/>
          <w:spacing w:val="-12"/>
          <w:w w:val="90"/>
          <w:sz w:val="24"/>
          <w:szCs w:val="24"/>
          <w:rtl/>
        </w:rPr>
        <w:t> </w:t>
      </w:r>
      <w:r>
        <w:rPr>
          <w:b/>
          <w:bCs/>
          <w:w w:val="90"/>
          <w:sz w:val="24"/>
          <w:szCs w:val="24"/>
          <w:rtl/>
        </w:rPr>
        <w:t>برگه</w:t>
      </w:r>
      <w:r>
        <w:rPr>
          <w:b/>
          <w:bCs/>
          <w:spacing w:val="-11"/>
          <w:w w:val="90"/>
          <w:sz w:val="24"/>
          <w:szCs w:val="24"/>
          <w:rtl/>
        </w:rPr>
        <w:t> </w:t>
      </w:r>
      <w:r>
        <w:rPr>
          <w:b/>
          <w:bCs/>
          <w:w w:val="90"/>
          <w:sz w:val="24"/>
          <w:szCs w:val="24"/>
          <w:rtl/>
        </w:rPr>
        <w:t>داده</w:t>
      </w:r>
      <w:r>
        <w:rPr>
          <w:b/>
          <w:bCs/>
          <w:spacing w:val="-10"/>
          <w:w w:val="90"/>
          <w:sz w:val="24"/>
          <w:szCs w:val="24"/>
          <w:rtl/>
        </w:rPr>
        <w:t> </w:t>
      </w:r>
      <w:r>
        <w:rPr>
          <w:b/>
          <w:bCs/>
          <w:w w:val="90"/>
          <w:sz w:val="24"/>
          <w:szCs w:val="24"/>
          <w:rtl/>
        </w:rPr>
        <w:t>هاي</w:t>
      </w:r>
      <w:r>
        <w:rPr>
          <w:b/>
          <w:bCs/>
          <w:spacing w:val="-10"/>
          <w:w w:val="90"/>
          <w:sz w:val="24"/>
          <w:szCs w:val="24"/>
          <w:rtl/>
        </w:rPr>
        <w:t> </w:t>
      </w:r>
      <w:r>
        <w:rPr>
          <w:b/>
          <w:bCs/>
          <w:w w:val="90"/>
          <w:sz w:val="24"/>
          <w:szCs w:val="24"/>
          <w:rtl/>
        </w:rPr>
        <w:t>فني</w:t>
      </w:r>
      <w:r>
        <w:rPr>
          <w:rFonts w:ascii="Times New Roman" w:cs="Times New Roman"/>
          <w:spacing w:val="-9"/>
          <w:w w:val="90"/>
          <w:sz w:val="24"/>
          <w:szCs w:val="24"/>
          <w:rtl/>
        </w:rPr>
        <w:t> </w:t>
      </w:r>
      <w:r>
        <w:rPr>
          <w:rFonts w:ascii="Times New Roman" w:cs="Times New Roman"/>
          <w:w w:val="90"/>
          <w:sz w:val="24"/>
          <w:szCs w:val="24"/>
        </w:rPr>
        <w:t>Sheet)</w:t>
      </w:r>
      <w:r>
        <w:rPr>
          <w:rFonts w:ascii="Times New Roman" w:cs="Times New Roman"/>
          <w:spacing w:val="-9"/>
          <w:w w:val="90"/>
          <w:sz w:val="24"/>
          <w:szCs w:val="24"/>
          <w:rtl/>
        </w:rPr>
        <w:t> </w:t>
      </w:r>
      <w:r>
        <w:rPr>
          <w:rFonts w:ascii="Times New Roman" w:cs="Times New Roman"/>
          <w:w w:val="90"/>
          <w:sz w:val="24"/>
          <w:szCs w:val="24"/>
        </w:rPr>
        <w:t>(Data</w:t>
      </w:r>
      <w:r>
        <w:rPr>
          <w:b/>
          <w:bCs/>
          <w:spacing w:val="-10"/>
          <w:w w:val="90"/>
          <w:sz w:val="24"/>
          <w:szCs w:val="24"/>
          <w:rtl/>
        </w:rPr>
        <w:t> </w:t>
      </w:r>
      <w:r>
        <w:rPr>
          <w:b/>
          <w:bCs/>
          <w:w w:val="90"/>
          <w:sz w:val="24"/>
          <w:szCs w:val="24"/>
          <w:rtl/>
        </w:rPr>
        <w:t>كليه</w:t>
      </w:r>
      <w:r>
        <w:rPr>
          <w:b/>
          <w:bCs/>
          <w:spacing w:val="-10"/>
          <w:w w:val="90"/>
          <w:sz w:val="24"/>
          <w:szCs w:val="24"/>
          <w:rtl/>
        </w:rPr>
        <w:t> </w:t>
      </w:r>
      <w:r>
        <w:rPr>
          <w:b/>
          <w:bCs/>
          <w:w w:val="90"/>
          <w:sz w:val="24"/>
          <w:szCs w:val="24"/>
          <w:rtl/>
        </w:rPr>
        <w:t>تجهيزات</w:t>
      </w:r>
      <w:r>
        <w:rPr>
          <w:b/>
          <w:bCs/>
          <w:spacing w:val="-10"/>
          <w:w w:val="90"/>
          <w:sz w:val="24"/>
          <w:szCs w:val="24"/>
          <w:rtl/>
        </w:rPr>
        <w:t> </w:t>
      </w:r>
      <w:r>
        <w:rPr>
          <w:b/>
          <w:bCs/>
          <w:w w:val="90"/>
          <w:sz w:val="24"/>
          <w:szCs w:val="24"/>
          <w:rtl/>
        </w:rPr>
        <w:t>مكانيكي</w:t>
      </w:r>
      <w:r>
        <w:rPr>
          <w:b/>
          <w:bCs/>
          <w:spacing w:val="-10"/>
          <w:w w:val="90"/>
          <w:sz w:val="24"/>
          <w:szCs w:val="24"/>
          <w:rtl/>
        </w:rPr>
        <w:t> </w:t>
      </w:r>
      <w:r>
        <w:rPr>
          <w:b/>
          <w:bCs/>
          <w:w w:val="90"/>
          <w:sz w:val="24"/>
          <w:szCs w:val="24"/>
          <w:rtl/>
        </w:rPr>
        <w:t>ذكر</w:t>
      </w:r>
      <w:r>
        <w:rPr>
          <w:b/>
          <w:bCs/>
          <w:spacing w:val="-10"/>
          <w:w w:val="90"/>
          <w:sz w:val="24"/>
          <w:szCs w:val="24"/>
          <w:rtl/>
        </w:rPr>
        <w:t> </w:t>
      </w:r>
      <w:r>
        <w:rPr>
          <w:b/>
          <w:bCs/>
          <w:w w:val="90"/>
          <w:sz w:val="24"/>
          <w:szCs w:val="24"/>
          <w:rtl/>
        </w:rPr>
        <w:t>شده</w:t>
      </w:r>
      <w:r>
        <w:rPr>
          <w:b/>
          <w:bCs/>
          <w:spacing w:val="-10"/>
          <w:w w:val="90"/>
          <w:sz w:val="24"/>
          <w:szCs w:val="24"/>
          <w:rtl/>
        </w:rPr>
        <w:t> </w:t>
      </w:r>
      <w:r>
        <w:rPr>
          <w:b/>
          <w:bCs/>
          <w:w w:val="90"/>
          <w:sz w:val="24"/>
          <w:szCs w:val="24"/>
          <w:rtl/>
        </w:rPr>
        <w:t>در</w:t>
      </w:r>
      <w:r>
        <w:rPr>
          <w:b/>
          <w:bCs/>
          <w:spacing w:val="-11"/>
          <w:w w:val="90"/>
          <w:sz w:val="24"/>
          <w:szCs w:val="24"/>
          <w:rtl/>
        </w:rPr>
        <w:t> </w:t>
      </w:r>
      <w:r>
        <w:rPr>
          <w:b/>
          <w:bCs/>
          <w:w w:val="90"/>
          <w:sz w:val="24"/>
          <w:szCs w:val="24"/>
          <w:rtl/>
        </w:rPr>
        <w:t>بند</w:t>
      </w:r>
      <w:r>
        <w:rPr>
          <w:b/>
          <w:bCs/>
          <w:spacing w:val="-10"/>
          <w:w w:val="90"/>
          <w:sz w:val="24"/>
          <w:szCs w:val="24"/>
          <w:rtl/>
        </w:rPr>
        <w:t> </w:t>
      </w:r>
      <w:r>
        <w:rPr>
          <w:b/>
          <w:bCs/>
          <w:w w:val="90"/>
          <w:sz w:val="24"/>
          <w:szCs w:val="24"/>
          <w:rtl/>
        </w:rPr>
        <w:t>فو</w:t>
      </w:r>
      <w:r>
        <w:rPr>
          <w:b/>
          <w:bCs/>
          <w:w w:val="90"/>
          <w:sz w:val="24"/>
          <w:szCs w:val="24"/>
          <w:rtl/>
        </w:rPr>
        <w:t>ق</w:t>
      </w:r>
    </w:p>
    <w:p>
      <w:pPr>
        <w:pStyle w:val="BodyText"/>
        <w:bidi/>
        <w:ind w:right="0" w:left="387" w:firstLine="0"/>
        <w:jc w:val="left"/>
      </w:pPr>
      <w:r>
        <w:rPr>
          <w:spacing w:val="-4"/>
          <w:w w:val="80"/>
          <w:rtl/>
        </w:rPr>
        <w:t>تهيه</w:t>
      </w:r>
      <w:r>
        <w:rPr>
          <w:spacing w:val="9"/>
          <w:rtl/>
        </w:rPr>
        <w:t> </w:t>
      </w:r>
      <w:r>
        <w:rPr>
          <w:w w:val="80"/>
          <w:rtl/>
        </w:rPr>
        <w:t>برآورد</w:t>
      </w:r>
      <w:r>
        <w:rPr>
          <w:spacing w:val="9"/>
          <w:rtl/>
        </w:rPr>
        <w:t> </w:t>
      </w:r>
      <w:r>
        <w:rPr>
          <w:w w:val="80"/>
          <w:rtl/>
        </w:rPr>
        <w:t>و</w:t>
      </w:r>
      <w:r>
        <w:rPr>
          <w:spacing w:val="14"/>
          <w:rtl/>
        </w:rPr>
        <w:t> </w:t>
      </w:r>
      <w:r>
        <w:rPr>
          <w:w w:val="80"/>
          <w:rtl/>
        </w:rPr>
        <w:t>فهرست</w:t>
      </w:r>
      <w:r>
        <w:rPr>
          <w:spacing w:val="14"/>
          <w:rtl/>
        </w:rPr>
        <w:t> </w:t>
      </w:r>
      <w:r>
        <w:rPr>
          <w:w w:val="80"/>
          <w:rtl/>
        </w:rPr>
        <w:t>مقادير</w:t>
      </w:r>
      <w:r>
        <w:rPr>
          <w:spacing w:val="9"/>
          <w:rtl/>
        </w:rPr>
        <w:t> </w:t>
      </w:r>
      <w:r>
        <w:rPr>
          <w:w w:val="80"/>
          <w:rtl/>
        </w:rPr>
        <w:t>تجهيزات</w:t>
      </w:r>
      <w:r>
        <w:rPr>
          <w:spacing w:val="10"/>
          <w:rtl/>
        </w:rPr>
        <w:t> </w:t>
      </w:r>
      <w:r>
        <w:rPr>
          <w:w w:val="80"/>
          <w:rtl/>
        </w:rPr>
        <w:t>مكانيك</w:t>
      </w:r>
      <w:r>
        <w:rPr>
          <w:w w:val="80"/>
          <w:rtl/>
        </w:rPr>
        <w:t>ي</w:t>
      </w:r>
    </w:p>
    <w:p>
      <w:pPr>
        <w:pStyle w:val="BodyText"/>
        <w:bidi/>
        <w:spacing w:line="379" w:lineRule="auto" w:before="163"/>
        <w:ind w:right="460" w:left="389" w:firstLine="7411"/>
        <w:jc w:val="left"/>
      </w:pPr>
      <w:r>
        <w:rPr>
          <w:w w:val="85"/>
          <w:rtl/>
        </w:rPr>
        <w:t>تهيه</w:t>
      </w:r>
      <w:r>
        <w:rPr>
          <w:spacing w:val="-3"/>
          <w:w w:val="85"/>
          <w:rtl/>
        </w:rPr>
        <w:t> </w:t>
      </w:r>
      <w:r>
        <w:rPr>
          <w:w w:val="85"/>
          <w:rtl/>
        </w:rPr>
        <w:t>نقشه</w:t>
      </w:r>
      <w:r>
        <w:rPr>
          <w:spacing w:val="-2"/>
          <w:w w:val="85"/>
          <w:rtl/>
        </w:rPr>
        <w:t> </w:t>
      </w:r>
      <w:r>
        <w:rPr>
          <w:w w:val="85"/>
          <w:rtl/>
        </w:rPr>
        <w:t>هاي</w:t>
      </w:r>
      <w:r>
        <w:rPr>
          <w:spacing w:val="-1"/>
          <w:w w:val="85"/>
          <w:rtl/>
        </w:rPr>
        <w:t> </w:t>
      </w:r>
      <w:r>
        <w:rPr>
          <w:w w:val="85"/>
          <w:rtl/>
        </w:rPr>
        <w:t>عين ساخت </w:t>
      </w:r>
      <w:r>
        <w:rPr>
          <w:spacing w:val="-2"/>
          <w:w w:val="90"/>
          <w:rtl/>
        </w:rPr>
        <w:t>خدمات</w:t>
      </w:r>
      <w:r>
        <w:rPr>
          <w:spacing w:val="-4"/>
          <w:w w:val="90"/>
          <w:rtl/>
        </w:rPr>
        <w:t> </w:t>
      </w:r>
      <w:r>
        <w:rPr>
          <w:w w:val="90"/>
          <w:rtl/>
        </w:rPr>
        <w:t>مهندسي</w:t>
      </w:r>
      <w:r>
        <w:rPr>
          <w:spacing w:val="-5"/>
          <w:w w:val="90"/>
          <w:rtl/>
        </w:rPr>
        <w:t> </w:t>
      </w:r>
      <w:r>
        <w:rPr>
          <w:w w:val="90"/>
          <w:rtl/>
        </w:rPr>
        <w:t>تفصيلي</w:t>
      </w:r>
      <w:r>
        <w:rPr>
          <w:spacing w:val="-5"/>
          <w:w w:val="90"/>
          <w:rtl/>
        </w:rPr>
        <w:t> </w:t>
      </w:r>
      <w:r>
        <w:rPr>
          <w:w w:val="90"/>
          <w:rtl/>
        </w:rPr>
        <w:t>تاسيﺴات</w:t>
      </w:r>
      <w:r>
        <w:rPr>
          <w:spacing w:val="-4"/>
          <w:w w:val="90"/>
          <w:rtl/>
        </w:rPr>
        <w:t> </w:t>
      </w:r>
      <w:r>
        <w:rPr>
          <w:w w:val="90"/>
          <w:rtl/>
        </w:rPr>
        <w:t>مكانيكي</w:t>
      </w:r>
      <w:r>
        <w:rPr>
          <w:spacing w:val="-6"/>
          <w:w w:val="90"/>
          <w:rtl/>
        </w:rPr>
        <w:t> </w:t>
      </w:r>
      <w:r>
        <w:rPr>
          <w:w w:val="90"/>
          <w:rtl/>
        </w:rPr>
        <w:t>شامل</w:t>
      </w:r>
      <w:r>
        <w:rPr>
          <w:spacing w:val="-2"/>
          <w:w w:val="90"/>
          <w:rtl/>
        </w:rPr>
        <w:t> </w:t>
      </w:r>
      <w:r>
        <w:rPr>
          <w:w w:val="90"/>
          <w:rtl/>
        </w:rPr>
        <w:t>تهيه</w:t>
      </w:r>
      <w:r>
        <w:rPr>
          <w:spacing w:val="-4"/>
          <w:w w:val="90"/>
          <w:rtl/>
        </w:rPr>
        <w:t> </w:t>
      </w:r>
      <w:r>
        <w:rPr>
          <w:w w:val="90"/>
          <w:rtl/>
        </w:rPr>
        <w:t>مدارك</w:t>
      </w:r>
      <w:r>
        <w:rPr>
          <w:spacing w:val="-5"/>
          <w:w w:val="90"/>
          <w:rtl/>
        </w:rPr>
        <w:t> </w:t>
      </w:r>
      <w:r>
        <w:rPr>
          <w:w w:val="90"/>
          <w:rtl/>
        </w:rPr>
        <w:t>و</w:t>
      </w:r>
      <w:r>
        <w:rPr>
          <w:spacing w:val="-5"/>
          <w:w w:val="90"/>
          <w:rtl/>
        </w:rPr>
        <w:t> </w:t>
      </w:r>
      <w:r>
        <w:rPr>
          <w:w w:val="90"/>
          <w:rtl/>
        </w:rPr>
        <w:t>نقشه</w:t>
      </w:r>
      <w:r>
        <w:rPr>
          <w:spacing w:val="-6"/>
          <w:w w:val="90"/>
          <w:rtl/>
        </w:rPr>
        <w:t> </w:t>
      </w:r>
      <w:r>
        <w:rPr>
          <w:w w:val="90"/>
          <w:rtl/>
        </w:rPr>
        <w:t>هاي</w:t>
      </w:r>
      <w:r>
        <w:rPr>
          <w:spacing w:val="-4"/>
          <w:w w:val="90"/>
          <w:rtl/>
        </w:rPr>
        <w:t> </w:t>
      </w:r>
      <w:r>
        <w:rPr>
          <w:w w:val="90"/>
          <w:rtl/>
        </w:rPr>
        <w:t>ذكر</w:t>
      </w:r>
      <w:r>
        <w:rPr>
          <w:spacing w:val="-4"/>
          <w:w w:val="90"/>
          <w:rtl/>
        </w:rPr>
        <w:t> </w:t>
      </w:r>
      <w:r>
        <w:rPr>
          <w:w w:val="90"/>
          <w:rtl/>
        </w:rPr>
        <w:t>شده</w:t>
      </w:r>
      <w:r>
        <w:rPr>
          <w:spacing w:val="-2"/>
          <w:w w:val="90"/>
          <w:rtl/>
        </w:rPr>
        <w:t> </w:t>
      </w:r>
      <w:r>
        <w:rPr>
          <w:w w:val="90"/>
          <w:rtl/>
        </w:rPr>
        <w:t>ذيل</w:t>
      </w:r>
      <w:r>
        <w:rPr>
          <w:spacing w:val="-5"/>
          <w:w w:val="90"/>
          <w:rtl/>
        </w:rPr>
        <w:t> </w:t>
      </w:r>
      <w:r>
        <w:rPr>
          <w:w w:val="90"/>
          <w:rtl/>
        </w:rPr>
        <w:t>بوده،</w:t>
      </w:r>
      <w:r>
        <w:rPr>
          <w:spacing w:val="-6"/>
          <w:w w:val="90"/>
          <w:rtl/>
        </w:rPr>
        <w:t> </w:t>
      </w:r>
      <w:r>
        <w:rPr>
          <w:w w:val="90"/>
          <w:rtl/>
        </w:rPr>
        <w:t>ولي</w:t>
      </w:r>
      <w:r>
        <w:rPr>
          <w:spacing w:val="-5"/>
          <w:w w:val="90"/>
          <w:rtl/>
        </w:rPr>
        <w:t> </w:t>
      </w:r>
      <w:r>
        <w:rPr>
          <w:w w:val="90"/>
          <w:rtl/>
        </w:rPr>
        <w:t>به</w:t>
      </w:r>
      <w:r>
        <w:rPr>
          <w:spacing w:val="-6"/>
          <w:w w:val="90"/>
          <w:rtl/>
        </w:rPr>
        <w:t> </w:t>
      </w:r>
      <w:r>
        <w:rPr>
          <w:w w:val="90"/>
          <w:rtl/>
        </w:rPr>
        <w:t>آنها</w:t>
      </w:r>
      <w:r>
        <w:rPr>
          <w:spacing w:val="-4"/>
          <w:w w:val="90"/>
          <w:rtl/>
        </w:rPr>
        <w:t> </w:t>
      </w:r>
      <w:r>
        <w:rPr>
          <w:w w:val="90"/>
          <w:rtl/>
        </w:rPr>
        <w:t>محدو</w:t>
      </w:r>
      <w:r>
        <w:rPr>
          <w:w w:val="90"/>
          <w:rtl/>
        </w:rPr>
        <w:t>د</w:t>
      </w:r>
    </w:p>
    <w:p>
      <w:pPr>
        <w:pStyle w:val="BodyText"/>
        <w:bidi/>
        <w:spacing w:line="220" w:lineRule="exact"/>
        <w:ind w:right="0" w:left="387" w:firstLine="0"/>
        <w:jc w:val="left"/>
      </w:pPr>
      <w:r>
        <w:rPr>
          <w:spacing w:val="-2"/>
          <w:w w:val="95"/>
          <w:rtl/>
        </w:rPr>
        <w:t>نميشوند</w:t>
      </w:r>
      <w:r>
        <w:rPr>
          <w:spacing w:val="-2"/>
          <w:w w:val="95"/>
        </w:rPr>
        <w:t>:</w:t>
      </w:r>
    </w:p>
    <w:p>
      <w:pPr>
        <w:spacing w:line="276" w:lineRule="auto" w:before="81"/>
        <w:ind w:left="6450" w:right="385" w:firstLine="40"/>
        <w:jc w:val="right"/>
        <w:rPr>
          <w:rFonts w:ascii="Calibri"/>
          <w:sz w:val="24"/>
        </w:rPr>
      </w:pPr>
      <w:r>
        <w:rPr>
          <w:rFonts w:ascii="Calibri"/>
          <w:sz w:val="24"/>
        </w:rPr>
        <w:t>HVAC</w:t>
      </w:r>
      <w:r>
        <w:rPr>
          <w:rFonts w:ascii="Calibri"/>
          <w:spacing w:val="-7"/>
          <w:sz w:val="24"/>
        </w:rPr>
        <w:t> </w:t>
      </w:r>
      <w:r>
        <w:rPr>
          <w:rFonts w:ascii="Calibri"/>
          <w:sz w:val="24"/>
        </w:rPr>
        <w:t>Flow</w:t>
      </w:r>
      <w:r>
        <w:rPr>
          <w:rFonts w:ascii="Calibri"/>
          <w:spacing w:val="-6"/>
          <w:sz w:val="24"/>
        </w:rPr>
        <w:t> </w:t>
      </w:r>
      <w:r>
        <w:rPr>
          <w:rFonts w:ascii="Calibri"/>
          <w:sz w:val="24"/>
        </w:rPr>
        <w:t>and</w:t>
      </w:r>
      <w:r>
        <w:rPr>
          <w:rFonts w:ascii="Calibri"/>
          <w:spacing w:val="-9"/>
          <w:sz w:val="24"/>
        </w:rPr>
        <w:t> </w:t>
      </w:r>
      <w:r>
        <w:rPr>
          <w:rFonts w:ascii="Calibri"/>
          <w:sz w:val="24"/>
        </w:rPr>
        <w:t>Instrument</w:t>
      </w:r>
      <w:r>
        <w:rPr>
          <w:rFonts w:ascii="Calibri"/>
          <w:spacing w:val="-8"/>
          <w:sz w:val="24"/>
        </w:rPr>
        <w:t> </w:t>
      </w:r>
      <w:r>
        <w:rPr>
          <w:rFonts w:ascii="Calibri"/>
          <w:sz w:val="24"/>
        </w:rPr>
        <w:t>Diagrams HVAC</w:t>
      </w:r>
      <w:r>
        <w:rPr>
          <w:rFonts w:ascii="Calibri"/>
          <w:spacing w:val="-1"/>
          <w:sz w:val="24"/>
        </w:rPr>
        <w:t> </w:t>
      </w:r>
      <w:r>
        <w:rPr>
          <w:rFonts w:ascii="Calibri"/>
          <w:sz w:val="24"/>
        </w:rPr>
        <w:t>Piping</w:t>
      </w:r>
      <w:r>
        <w:rPr>
          <w:rFonts w:ascii="Calibri"/>
          <w:spacing w:val="-3"/>
          <w:sz w:val="24"/>
        </w:rPr>
        <w:t> </w:t>
      </w:r>
      <w:r>
        <w:rPr>
          <w:rFonts w:ascii="Calibri"/>
          <w:sz w:val="24"/>
        </w:rPr>
        <w:t>and Instrument</w:t>
      </w:r>
      <w:r>
        <w:rPr>
          <w:rFonts w:ascii="Calibri"/>
          <w:spacing w:val="-2"/>
          <w:sz w:val="24"/>
        </w:rPr>
        <w:t> Diagram</w:t>
      </w:r>
    </w:p>
    <w:p>
      <w:pPr>
        <w:spacing w:before="0"/>
        <w:ind w:left="0" w:right="388" w:firstLine="0"/>
        <w:jc w:val="right"/>
        <w:rPr>
          <w:rFonts w:ascii="Calibri"/>
          <w:sz w:val="24"/>
        </w:rPr>
      </w:pPr>
      <w:r>
        <w:rPr>
          <w:rFonts w:ascii="Calibri"/>
          <w:sz w:val="24"/>
        </w:rPr>
        <w:t>HVAC</w:t>
      </w:r>
      <w:r>
        <w:rPr>
          <w:rFonts w:ascii="Calibri"/>
          <w:spacing w:val="-1"/>
          <w:sz w:val="24"/>
        </w:rPr>
        <w:t> </w:t>
      </w:r>
      <w:r>
        <w:rPr>
          <w:rFonts w:ascii="Calibri"/>
          <w:sz w:val="24"/>
        </w:rPr>
        <w:t>Equipment</w:t>
      </w:r>
      <w:r>
        <w:rPr>
          <w:rFonts w:ascii="Calibri"/>
          <w:spacing w:val="3"/>
          <w:sz w:val="24"/>
        </w:rPr>
        <w:t> </w:t>
      </w:r>
      <w:r>
        <w:rPr>
          <w:rFonts w:ascii="Calibri"/>
          <w:sz w:val="24"/>
        </w:rPr>
        <w:t>Layout</w:t>
      </w:r>
      <w:r>
        <w:rPr>
          <w:rFonts w:ascii="Calibri"/>
          <w:spacing w:val="-3"/>
          <w:sz w:val="24"/>
        </w:rPr>
        <w:t> </w:t>
      </w:r>
      <w:r>
        <w:rPr>
          <w:rFonts w:ascii="Calibri"/>
          <w:sz w:val="24"/>
        </w:rPr>
        <w:t>and</w:t>
      </w:r>
      <w:r>
        <w:rPr>
          <w:rFonts w:ascii="Calibri"/>
          <w:spacing w:val="2"/>
          <w:sz w:val="24"/>
        </w:rPr>
        <w:t> </w:t>
      </w:r>
      <w:r>
        <w:rPr>
          <w:rFonts w:ascii="Calibri"/>
          <w:sz w:val="24"/>
        </w:rPr>
        <w:t>Ducting</w:t>
      </w:r>
      <w:r>
        <w:rPr>
          <w:rFonts w:ascii="Calibri"/>
          <w:spacing w:val="-4"/>
          <w:sz w:val="24"/>
        </w:rPr>
        <w:t> </w:t>
      </w:r>
      <w:r>
        <w:rPr>
          <w:rFonts w:ascii="Calibri"/>
          <w:sz w:val="24"/>
        </w:rPr>
        <w:t>Plan</w:t>
      </w:r>
      <w:r>
        <w:rPr>
          <w:rFonts w:ascii="Calibri"/>
          <w:spacing w:val="-2"/>
          <w:sz w:val="24"/>
        </w:rPr>
        <w:t> Diagram</w:t>
      </w:r>
    </w:p>
    <w:p>
      <w:pPr>
        <w:spacing w:line="276" w:lineRule="auto" w:before="43"/>
        <w:ind w:left="5435" w:right="386" w:firstLine="1708"/>
        <w:jc w:val="right"/>
        <w:rPr>
          <w:rFonts w:ascii="Calibri"/>
          <w:sz w:val="24"/>
        </w:rPr>
      </w:pPr>
      <w:r>
        <w:rPr>
          <w:rFonts w:ascii="Calibri"/>
          <w:sz w:val="24"/>
        </w:rPr>
        <w:t>Plumbing</w:t>
      </w:r>
      <w:r>
        <w:rPr>
          <w:rFonts w:ascii="Calibri"/>
          <w:spacing w:val="-9"/>
          <w:sz w:val="24"/>
        </w:rPr>
        <w:t> </w:t>
      </w:r>
      <w:r>
        <w:rPr>
          <w:rFonts w:ascii="Calibri"/>
          <w:sz w:val="24"/>
        </w:rPr>
        <w:t>and</w:t>
      </w:r>
      <w:r>
        <w:rPr>
          <w:rFonts w:ascii="Calibri"/>
          <w:spacing w:val="-11"/>
          <w:sz w:val="24"/>
        </w:rPr>
        <w:t> </w:t>
      </w:r>
      <w:r>
        <w:rPr>
          <w:rFonts w:ascii="Calibri"/>
          <w:sz w:val="24"/>
        </w:rPr>
        <w:t>Piping</w:t>
      </w:r>
      <w:r>
        <w:rPr>
          <w:rFonts w:ascii="Calibri"/>
          <w:spacing w:val="-13"/>
          <w:sz w:val="24"/>
        </w:rPr>
        <w:t> </w:t>
      </w:r>
      <w:r>
        <w:rPr>
          <w:rFonts w:ascii="Calibri"/>
          <w:sz w:val="24"/>
        </w:rPr>
        <w:t>Drawings Roof</w:t>
      </w:r>
      <w:r>
        <w:rPr>
          <w:rFonts w:ascii="Calibri"/>
          <w:spacing w:val="-3"/>
          <w:sz w:val="24"/>
        </w:rPr>
        <w:t> </w:t>
      </w:r>
      <w:r>
        <w:rPr>
          <w:rFonts w:ascii="Calibri"/>
          <w:sz w:val="24"/>
        </w:rPr>
        <w:t>Plan</w:t>
      </w:r>
      <w:r>
        <w:rPr>
          <w:rFonts w:ascii="Calibri"/>
          <w:spacing w:val="-6"/>
          <w:sz w:val="24"/>
        </w:rPr>
        <w:t> </w:t>
      </w:r>
      <w:r>
        <w:rPr>
          <w:rFonts w:ascii="Calibri"/>
          <w:sz w:val="24"/>
        </w:rPr>
        <w:t>Equipment</w:t>
      </w:r>
      <w:r>
        <w:rPr>
          <w:rFonts w:ascii="Calibri"/>
          <w:spacing w:val="-5"/>
          <w:sz w:val="24"/>
        </w:rPr>
        <w:t> </w:t>
      </w:r>
      <w:r>
        <w:rPr>
          <w:rFonts w:ascii="Calibri"/>
          <w:sz w:val="24"/>
        </w:rPr>
        <w:t>Layout</w:t>
      </w:r>
      <w:r>
        <w:rPr>
          <w:rFonts w:ascii="Calibri"/>
          <w:spacing w:val="-5"/>
          <w:sz w:val="24"/>
        </w:rPr>
        <w:t> </w:t>
      </w:r>
      <w:r>
        <w:rPr>
          <w:rFonts w:ascii="Calibri"/>
          <w:sz w:val="24"/>
        </w:rPr>
        <w:t>/</w:t>
      </w:r>
      <w:r>
        <w:rPr>
          <w:rFonts w:ascii="Calibri"/>
          <w:spacing w:val="-6"/>
          <w:sz w:val="24"/>
        </w:rPr>
        <w:t> </w:t>
      </w:r>
      <w:r>
        <w:rPr>
          <w:rFonts w:ascii="Calibri"/>
          <w:sz w:val="24"/>
        </w:rPr>
        <w:t>Roof</w:t>
      </w:r>
      <w:r>
        <w:rPr>
          <w:rFonts w:ascii="Calibri"/>
          <w:spacing w:val="-7"/>
          <w:sz w:val="24"/>
        </w:rPr>
        <w:t> </w:t>
      </w:r>
      <w:r>
        <w:rPr>
          <w:rFonts w:ascii="Calibri"/>
          <w:sz w:val="24"/>
        </w:rPr>
        <w:t>Drain</w:t>
      </w:r>
      <w:r>
        <w:rPr>
          <w:rFonts w:ascii="Calibri"/>
          <w:spacing w:val="-3"/>
          <w:sz w:val="24"/>
        </w:rPr>
        <w:t> </w:t>
      </w:r>
      <w:r>
        <w:rPr>
          <w:rFonts w:ascii="Calibri"/>
          <w:sz w:val="24"/>
        </w:rPr>
        <w:t>Piping Kitchen Equipment Layout and Drawings</w:t>
      </w:r>
    </w:p>
    <w:p>
      <w:pPr>
        <w:spacing w:line="276" w:lineRule="auto" w:before="0"/>
        <w:ind w:left="7062" w:right="386" w:firstLine="273"/>
        <w:jc w:val="right"/>
        <w:rPr>
          <w:rFonts w:ascii="Calibri"/>
          <w:sz w:val="24"/>
        </w:rPr>
      </w:pPr>
      <w:r>
        <w:rPr>
          <w:rFonts w:ascii="Calibri"/>
          <w:sz w:val="24"/>
        </w:rPr>
        <w:t>Natural</w:t>
      </w:r>
      <w:r>
        <w:rPr>
          <w:rFonts w:ascii="Calibri"/>
          <w:spacing w:val="-9"/>
          <w:sz w:val="24"/>
        </w:rPr>
        <w:t> </w:t>
      </w:r>
      <w:r>
        <w:rPr>
          <w:rFonts w:ascii="Calibri"/>
          <w:sz w:val="24"/>
        </w:rPr>
        <w:t>Gas</w:t>
      </w:r>
      <w:r>
        <w:rPr>
          <w:rFonts w:ascii="Calibri"/>
          <w:spacing w:val="-11"/>
          <w:sz w:val="24"/>
        </w:rPr>
        <w:t> </w:t>
      </w:r>
      <w:r>
        <w:rPr>
          <w:rFonts w:ascii="Calibri"/>
          <w:sz w:val="24"/>
        </w:rPr>
        <w:t>Piping</w:t>
      </w:r>
      <w:r>
        <w:rPr>
          <w:rFonts w:ascii="Calibri"/>
          <w:spacing w:val="-11"/>
          <w:sz w:val="24"/>
        </w:rPr>
        <w:t> </w:t>
      </w:r>
      <w:r>
        <w:rPr>
          <w:rFonts w:ascii="Calibri"/>
          <w:sz w:val="24"/>
        </w:rPr>
        <w:t>Drawings Refrigerant</w:t>
      </w:r>
      <w:r>
        <w:rPr>
          <w:rFonts w:ascii="Calibri"/>
          <w:spacing w:val="-9"/>
          <w:sz w:val="24"/>
        </w:rPr>
        <w:t> </w:t>
      </w:r>
      <w:r>
        <w:rPr>
          <w:rFonts w:ascii="Calibri"/>
          <w:sz w:val="24"/>
        </w:rPr>
        <w:t>Gas</w:t>
      </w:r>
      <w:r>
        <w:rPr>
          <w:rFonts w:ascii="Calibri"/>
          <w:spacing w:val="-12"/>
          <w:sz w:val="24"/>
        </w:rPr>
        <w:t> </w:t>
      </w:r>
      <w:r>
        <w:rPr>
          <w:rFonts w:ascii="Calibri"/>
          <w:sz w:val="24"/>
        </w:rPr>
        <w:t>Piping</w:t>
      </w:r>
      <w:r>
        <w:rPr>
          <w:rFonts w:ascii="Calibri"/>
          <w:spacing w:val="-12"/>
          <w:sz w:val="24"/>
        </w:rPr>
        <w:t> </w:t>
      </w:r>
      <w:r>
        <w:rPr>
          <w:rFonts w:ascii="Calibri"/>
          <w:sz w:val="24"/>
        </w:rPr>
        <w:t>Drawing Equipment Data Sheet Calculation Notes</w:t>
      </w:r>
    </w:p>
    <w:p>
      <w:pPr>
        <w:spacing w:line="276" w:lineRule="auto" w:before="1"/>
        <w:ind w:left="9594" w:right="438" w:hanging="32"/>
        <w:jc w:val="right"/>
        <w:rPr>
          <w:rFonts w:ascii="Calibri"/>
          <w:sz w:val="24"/>
        </w:rPr>
      </w:pPr>
      <w:r>
        <w:rPr>
          <w:rFonts w:ascii="Calibri"/>
          <w:spacing w:val="-4"/>
          <w:sz w:val="24"/>
        </w:rPr>
        <w:t>MTO </w:t>
      </w:r>
      <w:r>
        <w:rPr>
          <w:rFonts w:ascii="Calibri"/>
          <w:spacing w:val="-5"/>
          <w:sz w:val="24"/>
        </w:rPr>
        <w:t>BOQ</w:t>
      </w:r>
    </w:p>
    <w:p>
      <w:pPr>
        <w:spacing w:line="276" w:lineRule="auto" w:before="1"/>
        <w:ind w:left="7818" w:right="435" w:firstLine="112"/>
        <w:jc w:val="right"/>
        <w:rPr>
          <w:rFonts w:ascii="Calibri"/>
          <w:sz w:val="24"/>
        </w:rPr>
      </w:pPr>
      <w:r>
        <w:rPr>
          <w:rFonts w:ascii="Calibri"/>
          <w:sz w:val="24"/>
        </w:rPr>
        <w:t>HVAC Equipment List Material Requisition Inspection &amp; Test Plan As Built Drawings</w:t>
      </w:r>
    </w:p>
    <w:p>
      <w:pPr>
        <w:pStyle w:val="BodyText"/>
        <w:bidi/>
        <w:spacing w:before="261"/>
        <w:ind w:right="0" w:left="390" w:firstLine="0"/>
        <w:jc w:val="left"/>
      </w:pPr>
      <w:r>
        <w:rPr>
          <w:spacing w:val="-6"/>
          <w:rtl/>
        </w:rPr>
        <w:t>خدمات</w:t>
      </w:r>
      <w:r>
        <w:rPr>
          <w:spacing w:val="-4"/>
          <w:rtl/>
        </w:rPr>
        <w:t> </w:t>
      </w:r>
      <w:r>
        <w:rPr>
          <w:spacing w:val="-6"/>
          <w:rtl/>
        </w:rPr>
        <w:t>مهندسي</w:t>
      </w:r>
      <w:r>
        <w:rPr>
          <w:spacing w:val="-5"/>
          <w:rtl/>
        </w:rPr>
        <w:t> </w:t>
      </w:r>
      <w:r>
        <w:rPr>
          <w:spacing w:val="-6"/>
          <w:rtl/>
        </w:rPr>
        <w:t>خريد</w:t>
      </w:r>
      <w:r>
        <w:rPr>
          <w:spacing w:val="-3"/>
          <w:rtl/>
        </w:rPr>
        <w:t> </w:t>
      </w:r>
      <w:r>
        <w:rPr>
          <w:spacing w:val="-6"/>
          <w:rtl/>
        </w:rPr>
        <w:t>تاسيﺴات</w:t>
      </w:r>
      <w:r>
        <w:rPr>
          <w:spacing w:val="-3"/>
          <w:rtl/>
        </w:rPr>
        <w:t> </w:t>
      </w:r>
      <w:r>
        <w:rPr>
          <w:spacing w:val="-6"/>
          <w:rtl/>
        </w:rPr>
        <w:t>مكانيكي</w:t>
      </w:r>
      <w:r>
        <w:rPr>
          <w:spacing w:val="-5"/>
          <w:rtl/>
        </w:rPr>
        <w:t> </w:t>
      </w:r>
      <w:r>
        <w:rPr>
          <w:spacing w:val="-6"/>
          <w:rtl/>
        </w:rPr>
        <w:t>شامل</w:t>
      </w:r>
      <w:r>
        <w:rPr>
          <w:spacing w:val="-3"/>
          <w:rtl/>
        </w:rPr>
        <w:t> </w:t>
      </w:r>
      <w:r>
        <w:rPr>
          <w:spacing w:val="-6"/>
          <w:rtl/>
        </w:rPr>
        <w:t>تهيه</w:t>
      </w:r>
      <w:r>
        <w:rPr>
          <w:spacing w:val="-2"/>
          <w:rtl/>
        </w:rPr>
        <w:t> </w:t>
      </w:r>
      <w:r>
        <w:rPr>
          <w:spacing w:val="-6"/>
          <w:rtl/>
        </w:rPr>
        <w:t>مدارك</w:t>
      </w:r>
      <w:r>
        <w:rPr>
          <w:spacing w:val="-4"/>
          <w:rtl/>
        </w:rPr>
        <w:t> </w:t>
      </w:r>
      <w:r>
        <w:rPr>
          <w:spacing w:val="-6"/>
          <w:rtl/>
        </w:rPr>
        <w:t>و</w:t>
      </w:r>
      <w:r>
        <w:rPr>
          <w:spacing w:val="-3"/>
          <w:rtl/>
        </w:rPr>
        <w:t> </w:t>
      </w:r>
      <w:r>
        <w:rPr>
          <w:spacing w:val="-6"/>
          <w:rtl/>
        </w:rPr>
        <w:t>نقشههاي</w:t>
      </w:r>
      <w:r>
        <w:rPr>
          <w:spacing w:val="-2"/>
          <w:rtl/>
        </w:rPr>
        <w:t> </w:t>
      </w:r>
      <w:r>
        <w:rPr>
          <w:spacing w:val="-6"/>
          <w:rtl/>
        </w:rPr>
        <w:t>ذكر</w:t>
      </w:r>
      <w:r>
        <w:rPr>
          <w:spacing w:val="-4"/>
          <w:rtl/>
        </w:rPr>
        <w:t> </w:t>
      </w:r>
      <w:r>
        <w:rPr>
          <w:spacing w:val="-6"/>
          <w:rtl/>
        </w:rPr>
        <w:t>شده</w:t>
      </w:r>
      <w:r>
        <w:rPr>
          <w:rtl/>
        </w:rPr>
        <w:t> </w:t>
      </w:r>
      <w:r>
        <w:rPr>
          <w:spacing w:val="-6"/>
          <w:rtl/>
        </w:rPr>
        <w:t>ذيل</w:t>
      </w:r>
      <w:r>
        <w:rPr>
          <w:spacing w:val="-4"/>
          <w:rtl/>
        </w:rPr>
        <w:t> </w:t>
      </w:r>
      <w:r>
        <w:rPr>
          <w:spacing w:val="-6"/>
          <w:rtl/>
        </w:rPr>
        <w:t>بوده،</w:t>
      </w:r>
      <w:r>
        <w:rPr>
          <w:spacing w:val="-2"/>
          <w:rtl/>
        </w:rPr>
        <w:t> </w:t>
      </w:r>
      <w:r>
        <w:rPr>
          <w:spacing w:val="-6"/>
          <w:rtl/>
        </w:rPr>
        <w:t>ولي</w:t>
      </w:r>
      <w:r>
        <w:rPr>
          <w:spacing w:val="-4"/>
          <w:rtl/>
        </w:rPr>
        <w:t> </w:t>
      </w:r>
      <w:r>
        <w:rPr>
          <w:spacing w:val="-6"/>
          <w:rtl/>
        </w:rPr>
        <w:t>به</w:t>
      </w:r>
      <w:r>
        <w:rPr>
          <w:spacing w:val="-3"/>
          <w:rtl/>
        </w:rPr>
        <w:t> </w:t>
      </w:r>
      <w:r>
        <w:rPr>
          <w:spacing w:val="-6"/>
          <w:rtl/>
        </w:rPr>
        <w:t>آنها</w:t>
      </w:r>
      <w:r>
        <w:rPr>
          <w:rtl/>
        </w:rPr>
        <w:t> </w:t>
      </w:r>
      <w:r>
        <w:rPr>
          <w:spacing w:val="-6"/>
          <w:rtl/>
        </w:rPr>
        <w:t>محدو</w:t>
      </w:r>
      <w:r>
        <w:rPr>
          <w:spacing w:val="-6"/>
          <w:rtl/>
        </w:rPr>
        <w:t>د</w:t>
      </w:r>
    </w:p>
    <w:p>
      <w:pPr>
        <w:pStyle w:val="BodyText"/>
        <w:bidi/>
        <w:spacing w:before="108"/>
        <w:ind w:right="0" w:left="387" w:firstLine="0"/>
        <w:jc w:val="left"/>
      </w:pPr>
      <w:r>
        <w:rPr>
          <w:spacing w:val="-2"/>
          <w:w w:val="95"/>
          <w:rtl/>
        </w:rPr>
        <w:t>نميشوند</w:t>
      </w:r>
      <w:r>
        <w:rPr>
          <w:spacing w:val="-2"/>
          <w:w w:val="95"/>
        </w:rPr>
        <w:t>:</w:t>
      </w:r>
    </w:p>
    <w:p>
      <w:pPr>
        <w:spacing w:line="276" w:lineRule="auto" w:before="198"/>
        <w:ind w:left="4033" w:right="386" w:firstLine="3700"/>
        <w:jc w:val="right"/>
        <w:rPr>
          <w:rFonts w:ascii="Calibri"/>
          <w:sz w:val="24"/>
        </w:rPr>
      </w:pPr>
      <w:r>
        <w:rPr>
          <w:rFonts w:ascii="Calibri"/>
          <w:sz w:val="24"/>
        </w:rPr>
        <w:t>Technical</w:t>
      </w:r>
      <w:r>
        <w:rPr>
          <w:rFonts w:ascii="Calibri"/>
          <w:spacing w:val="-14"/>
          <w:sz w:val="24"/>
        </w:rPr>
        <w:t> </w:t>
      </w:r>
      <w:r>
        <w:rPr>
          <w:rFonts w:ascii="Calibri"/>
          <w:sz w:val="24"/>
        </w:rPr>
        <w:t>Bid</w:t>
      </w:r>
      <w:r>
        <w:rPr>
          <w:rFonts w:ascii="Calibri"/>
          <w:spacing w:val="-14"/>
          <w:sz w:val="24"/>
        </w:rPr>
        <w:t> </w:t>
      </w:r>
      <w:r>
        <w:rPr>
          <w:rFonts w:ascii="Calibri"/>
          <w:sz w:val="24"/>
        </w:rPr>
        <w:t>Evaluation Vendor Print</w:t>
      </w:r>
      <w:r>
        <w:rPr>
          <w:rFonts w:ascii="Calibri"/>
          <w:spacing w:val="1"/>
          <w:sz w:val="24"/>
        </w:rPr>
        <w:t> </w:t>
      </w:r>
      <w:r>
        <w:rPr>
          <w:rFonts w:ascii="Calibri"/>
          <w:sz w:val="24"/>
        </w:rPr>
        <w:t>Index (List</w:t>
      </w:r>
      <w:r>
        <w:rPr>
          <w:rFonts w:ascii="Calibri"/>
          <w:spacing w:val="-2"/>
          <w:sz w:val="24"/>
        </w:rPr>
        <w:t> </w:t>
      </w:r>
      <w:r>
        <w:rPr>
          <w:rFonts w:ascii="Calibri"/>
          <w:sz w:val="24"/>
        </w:rPr>
        <w:t>of</w:t>
      </w:r>
      <w:r>
        <w:rPr>
          <w:rFonts w:ascii="Calibri"/>
          <w:spacing w:val="-2"/>
          <w:sz w:val="24"/>
        </w:rPr>
        <w:t> </w:t>
      </w:r>
      <w:r>
        <w:rPr>
          <w:rFonts w:ascii="Calibri"/>
          <w:sz w:val="24"/>
        </w:rPr>
        <w:t>Documents</w:t>
      </w:r>
      <w:r>
        <w:rPr>
          <w:rFonts w:ascii="Calibri"/>
          <w:spacing w:val="-3"/>
          <w:sz w:val="24"/>
        </w:rPr>
        <w:t> </w:t>
      </w:r>
      <w:r>
        <w:rPr>
          <w:rFonts w:ascii="Calibri"/>
          <w:sz w:val="24"/>
        </w:rPr>
        <w:t>Required</w:t>
      </w:r>
      <w:r>
        <w:rPr>
          <w:rFonts w:ascii="Calibri"/>
          <w:spacing w:val="-3"/>
          <w:sz w:val="24"/>
        </w:rPr>
        <w:t> </w:t>
      </w:r>
      <w:r>
        <w:rPr>
          <w:rFonts w:ascii="Calibri"/>
          <w:sz w:val="24"/>
        </w:rPr>
        <w:t>From </w:t>
      </w:r>
      <w:r>
        <w:rPr>
          <w:rFonts w:ascii="Calibri"/>
          <w:spacing w:val="-2"/>
          <w:sz w:val="24"/>
        </w:rPr>
        <w:t>Vendor)</w:t>
      </w:r>
    </w:p>
    <w:p>
      <w:pPr>
        <w:spacing w:before="1"/>
        <w:ind w:left="0" w:right="385" w:firstLine="0"/>
        <w:jc w:val="right"/>
        <w:rPr>
          <w:rFonts w:ascii="Calibri"/>
          <w:sz w:val="24"/>
        </w:rPr>
      </w:pPr>
      <w:r>
        <w:rPr>
          <w:rFonts w:ascii="Calibri"/>
          <w:sz w:val="24"/>
        </w:rPr>
        <w:t>Spare</w:t>
      </w:r>
      <w:r>
        <w:rPr>
          <w:rFonts w:ascii="Calibri"/>
          <w:spacing w:val="-2"/>
          <w:sz w:val="24"/>
        </w:rPr>
        <w:t> </w:t>
      </w:r>
      <w:r>
        <w:rPr>
          <w:rFonts w:ascii="Calibri"/>
          <w:sz w:val="24"/>
        </w:rPr>
        <w:t>Part</w:t>
      </w:r>
      <w:r>
        <w:rPr>
          <w:rFonts w:ascii="Calibri"/>
          <w:spacing w:val="2"/>
          <w:sz w:val="24"/>
        </w:rPr>
        <w:t> </w:t>
      </w:r>
      <w:r>
        <w:rPr>
          <w:rFonts w:ascii="Calibri"/>
          <w:sz w:val="24"/>
        </w:rPr>
        <w:t>List</w:t>
      </w:r>
      <w:r>
        <w:rPr>
          <w:rFonts w:ascii="Calibri"/>
          <w:spacing w:val="1"/>
          <w:sz w:val="24"/>
        </w:rPr>
        <w:t> </w:t>
      </w:r>
      <w:r>
        <w:rPr>
          <w:rFonts w:ascii="Calibri"/>
          <w:sz w:val="24"/>
        </w:rPr>
        <w:t>for</w:t>
      </w:r>
      <w:r>
        <w:rPr>
          <w:rFonts w:ascii="Calibri"/>
          <w:spacing w:val="-2"/>
          <w:sz w:val="24"/>
        </w:rPr>
        <w:t> </w:t>
      </w:r>
      <w:r>
        <w:rPr>
          <w:rFonts w:ascii="Calibri"/>
          <w:sz w:val="24"/>
        </w:rPr>
        <w:t>HVAC</w:t>
      </w:r>
      <w:r>
        <w:rPr>
          <w:rFonts w:ascii="Calibri"/>
          <w:spacing w:val="-1"/>
          <w:sz w:val="24"/>
        </w:rPr>
        <w:t> </w:t>
      </w:r>
      <w:r>
        <w:rPr>
          <w:rFonts w:ascii="Calibri"/>
          <w:spacing w:val="-2"/>
          <w:sz w:val="24"/>
        </w:rPr>
        <w:t>Equipment</w:t>
      </w:r>
    </w:p>
    <w:p>
      <w:pPr>
        <w:spacing w:before="43"/>
        <w:ind w:left="0" w:right="385" w:firstLine="0"/>
        <w:jc w:val="right"/>
        <w:rPr>
          <w:rFonts w:ascii="Calibri"/>
          <w:sz w:val="24"/>
        </w:rPr>
      </w:pPr>
      <w:r>
        <w:rPr>
          <w:rFonts w:ascii="Calibri"/>
          <w:sz w:val="24"/>
        </w:rPr>
        <w:t>HVAC</w:t>
      </w:r>
      <w:r>
        <w:rPr>
          <w:rFonts w:ascii="Calibri"/>
          <w:spacing w:val="1"/>
          <w:sz w:val="24"/>
        </w:rPr>
        <w:t> </w:t>
      </w:r>
      <w:r>
        <w:rPr>
          <w:rFonts w:ascii="Calibri"/>
          <w:sz w:val="24"/>
        </w:rPr>
        <w:t>Vendor</w:t>
      </w:r>
      <w:r>
        <w:rPr>
          <w:rFonts w:ascii="Calibri"/>
          <w:spacing w:val="2"/>
          <w:sz w:val="24"/>
        </w:rPr>
        <w:t> </w:t>
      </w:r>
      <w:r>
        <w:rPr>
          <w:rFonts w:ascii="Calibri"/>
          <w:spacing w:val="-4"/>
          <w:sz w:val="24"/>
        </w:rPr>
        <w:t>Book</w:t>
      </w:r>
    </w:p>
    <w:p>
      <w:pPr>
        <w:pStyle w:val="BodyText"/>
        <w:spacing w:before="233"/>
        <w:rPr>
          <w:rFonts w:ascii="Calibri"/>
          <w:b w:val="0"/>
        </w:rPr>
      </w:pPr>
    </w:p>
    <w:p>
      <w:pPr>
        <w:pStyle w:val="BodyText"/>
        <w:bidi/>
        <w:ind w:right="2060" w:left="0" w:firstLine="0"/>
        <w:jc w:val="right"/>
        <w:rPr>
          <w:rFonts w:ascii="Times New Roman" w:cs="Times New Roman"/>
        </w:rPr>
      </w:pPr>
      <w:r>
        <w:rPr>
          <w:w w:val="90"/>
        </w:rPr>
        <w:t>-٣-٢-٣-٦-٣-</w:t>
      </w:r>
      <w:r>
        <w:rPr>
          <w:spacing w:val="-10"/>
          <w:w w:val="90"/>
        </w:rPr>
        <w:t>٤</w:t>
      </w:r>
      <w:r>
        <w:rPr>
          <w:spacing w:val="-3"/>
          <w:rtl/>
        </w:rPr>
        <w:t> </w:t>
      </w:r>
      <w:r>
        <w:rPr>
          <w:w w:val="90"/>
          <w:rtl/>
        </w:rPr>
        <w:t>شرح</w:t>
      </w:r>
      <w:r>
        <w:rPr>
          <w:rtl/>
        </w:rPr>
        <w:t> </w:t>
      </w:r>
      <w:r>
        <w:rPr>
          <w:w w:val="90"/>
          <w:rtl/>
        </w:rPr>
        <w:t>كار</w:t>
      </w:r>
      <w:r>
        <w:rPr>
          <w:spacing w:val="2"/>
          <w:rtl/>
        </w:rPr>
        <w:t> </w:t>
      </w:r>
      <w:r>
        <w:rPr>
          <w:w w:val="90"/>
          <w:rtl/>
        </w:rPr>
        <w:t>خدمات</w:t>
      </w:r>
      <w:r>
        <w:rPr>
          <w:spacing w:val="2"/>
          <w:rtl/>
        </w:rPr>
        <w:t> </w:t>
      </w:r>
      <w:r>
        <w:rPr>
          <w:w w:val="90"/>
          <w:rtl/>
        </w:rPr>
        <w:t>مهندسي</w:t>
      </w:r>
      <w:r>
        <w:rPr>
          <w:spacing w:val="-2"/>
          <w:rtl/>
        </w:rPr>
        <w:t> </w:t>
      </w:r>
      <w:r>
        <w:rPr>
          <w:w w:val="90"/>
          <w:rtl/>
        </w:rPr>
        <w:t>تفصيلي</w:t>
      </w:r>
      <w:r>
        <w:rPr>
          <w:spacing w:val="4"/>
          <w:rtl/>
        </w:rPr>
        <w:t> </w:t>
      </w:r>
      <w:r>
        <w:rPr>
          <w:w w:val="90"/>
          <w:rtl/>
        </w:rPr>
        <w:t>تاسيﺴات</w:t>
      </w:r>
      <w:r>
        <w:rPr>
          <w:spacing w:val="1"/>
          <w:rtl/>
        </w:rPr>
        <w:t> </w:t>
      </w:r>
      <w:r>
        <w:rPr>
          <w:w w:val="90"/>
          <w:rtl/>
        </w:rPr>
        <w:t>برقي</w:t>
      </w:r>
      <w:r>
        <w:rPr>
          <w:spacing w:val="1"/>
          <w:rtl/>
        </w:rPr>
        <w:t> </w:t>
      </w:r>
      <w:r>
        <w:rPr>
          <w:w w:val="90"/>
          <w:rtl/>
        </w:rPr>
        <w:t>ساختمانها</w:t>
      </w:r>
      <w:r>
        <w:rPr>
          <w:rFonts w:ascii="Times New Roman" w:cs="Times New Roman"/>
          <w:spacing w:val="13"/>
          <w:rtl/>
        </w:rPr>
        <w:t> </w:t>
      </w:r>
      <w:r>
        <w:rPr>
          <w:rFonts w:ascii="Times New Roman" w:cs="Times New Roman"/>
          <w:w w:val="90"/>
        </w:rPr>
        <w:t>(Electrical</w:t>
      </w:r>
      <w:r>
        <w:rPr>
          <w:rFonts w:ascii="Times New Roman" w:cs="Times New Roman"/>
          <w:w w:val="90"/>
        </w:rPr>
        <w:t>)</w:t>
      </w:r>
    </w:p>
    <w:p>
      <w:pPr>
        <w:pStyle w:val="BodyText"/>
        <w:bidi/>
        <w:spacing w:before="222"/>
        <w:ind w:right="2320" w:left="0" w:firstLine="0"/>
        <w:jc w:val="right"/>
      </w:pPr>
      <w:r>
        <w:rPr>
          <w:spacing w:val="-2"/>
          <w:w w:val="80"/>
          <w:rtl/>
        </w:rPr>
        <w:t>خدمات</w:t>
      </w:r>
      <w:r>
        <w:rPr>
          <w:spacing w:val="6"/>
          <w:rtl/>
        </w:rPr>
        <w:t> </w:t>
      </w:r>
      <w:r>
        <w:rPr>
          <w:w w:val="80"/>
          <w:rtl/>
        </w:rPr>
        <w:t>مهندسي</w:t>
      </w:r>
      <w:r>
        <w:rPr>
          <w:spacing w:val="1"/>
          <w:rtl/>
        </w:rPr>
        <w:t> </w:t>
      </w:r>
      <w:r>
        <w:rPr>
          <w:w w:val="80"/>
          <w:rtl/>
        </w:rPr>
        <w:t>تفصيلي</w:t>
      </w:r>
      <w:r>
        <w:rPr>
          <w:spacing w:val="-1"/>
          <w:rtl/>
        </w:rPr>
        <w:t> </w:t>
      </w:r>
      <w:r>
        <w:rPr>
          <w:w w:val="80"/>
          <w:rtl/>
        </w:rPr>
        <w:t>بخش</w:t>
      </w:r>
      <w:r>
        <w:rPr>
          <w:spacing w:val="2"/>
          <w:rtl/>
        </w:rPr>
        <w:t> </w:t>
      </w:r>
      <w:r>
        <w:rPr>
          <w:w w:val="80"/>
          <w:rtl/>
        </w:rPr>
        <w:t>برق</w:t>
      </w:r>
      <w:r>
        <w:rPr>
          <w:spacing w:val="2"/>
          <w:rtl/>
        </w:rPr>
        <w:t> </w:t>
      </w:r>
      <w:r>
        <w:rPr>
          <w:w w:val="80"/>
          <w:rtl/>
        </w:rPr>
        <w:t>ساختمان</w:t>
      </w:r>
      <w:r>
        <w:rPr>
          <w:spacing w:val="5"/>
          <w:rtl/>
        </w:rPr>
        <w:t> </w:t>
      </w:r>
      <w:r>
        <w:rPr>
          <w:w w:val="80"/>
          <w:rtl/>
        </w:rPr>
        <w:t>به</w:t>
      </w:r>
      <w:r>
        <w:rPr>
          <w:spacing w:val="2"/>
          <w:rtl/>
        </w:rPr>
        <w:t> </w:t>
      </w:r>
      <w:r>
        <w:rPr>
          <w:w w:val="80"/>
          <w:rtl/>
        </w:rPr>
        <w:t>شرح</w:t>
      </w:r>
      <w:r>
        <w:rPr>
          <w:spacing w:val="3"/>
          <w:rtl/>
        </w:rPr>
        <w:t> </w:t>
      </w:r>
      <w:r>
        <w:rPr>
          <w:w w:val="80"/>
          <w:rtl/>
        </w:rPr>
        <w:t>ذيل</w:t>
      </w:r>
      <w:r>
        <w:rPr>
          <w:spacing w:val="6"/>
          <w:rtl/>
        </w:rPr>
        <w:t> </w:t>
      </w:r>
      <w:r>
        <w:rPr>
          <w:w w:val="80"/>
          <w:rtl/>
        </w:rPr>
        <w:t>ولي</w:t>
      </w:r>
      <w:r>
        <w:rPr>
          <w:spacing w:val="1"/>
          <w:rtl/>
        </w:rPr>
        <w:t> </w:t>
      </w:r>
      <w:r>
        <w:rPr>
          <w:w w:val="80"/>
          <w:rtl/>
        </w:rPr>
        <w:t>نه</w:t>
      </w:r>
      <w:r>
        <w:rPr>
          <w:spacing w:val="7"/>
          <w:rtl/>
        </w:rPr>
        <w:t> </w:t>
      </w:r>
      <w:r>
        <w:rPr>
          <w:w w:val="80"/>
          <w:rtl/>
        </w:rPr>
        <w:t>محدود</w:t>
      </w:r>
      <w:r>
        <w:rPr>
          <w:spacing w:val="2"/>
          <w:rtl/>
        </w:rPr>
        <w:t> </w:t>
      </w:r>
      <w:r>
        <w:rPr>
          <w:w w:val="80"/>
          <w:rtl/>
        </w:rPr>
        <w:t>به</w:t>
      </w:r>
      <w:r>
        <w:rPr>
          <w:spacing w:val="5"/>
          <w:rtl/>
        </w:rPr>
        <w:t> </w:t>
      </w:r>
      <w:r>
        <w:rPr>
          <w:w w:val="80"/>
          <w:rtl/>
        </w:rPr>
        <w:t>آن</w:t>
      </w:r>
      <w:r>
        <w:rPr>
          <w:spacing w:val="2"/>
          <w:rtl/>
        </w:rPr>
        <w:t> </w:t>
      </w:r>
      <w:r>
        <w:rPr>
          <w:w w:val="80"/>
          <w:rtl/>
        </w:rPr>
        <w:t>تعريف</w:t>
      </w:r>
      <w:r>
        <w:rPr>
          <w:spacing w:val="5"/>
          <w:rtl/>
        </w:rPr>
        <w:t> </w:t>
      </w:r>
      <w:r>
        <w:rPr>
          <w:w w:val="80"/>
          <w:rtl/>
        </w:rPr>
        <w:t>مي</w:t>
      </w:r>
      <w:r>
        <w:rPr>
          <w:spacing w:val="1"/>
          <w:rtl/>
        </w:rPr>
        <w:t> </w:t>
      </w:r>
      <w:r>
        <w:rPr>
          <w:w w:val="80"/>
          <w:rtl/>
        </w:rPr>
        <w:t>گردد</w:t>
      </w:r>
      <w:r>
        <w:rPr>
          <w:w w:val="80"/>
        </w:rPr>
        <w:t>:</w:t>
      </w:r>
    </w:p>
    <w:p>
      <w:pPr>
        <w:spacing w:after="0"/>
        <w:jc w:val="right"/>
        <w:sectPr>
          <w:pgSz w:w="11910" w:h="16840"/>
          <w:pgMar w:top="920" w:bottom="280" w:left="680" w:right="740"/>
        </w:sectPr>
      </w:pPr>
    </w:p>
    <w:p>
      <w:pPr>
        <w:pStyle w:val="BodyText"/>
        <w:spacing w:before="3"/>
        <w:rPr>
          <w:sz w:val="2"/>
        </w:rPr>
      </w:pPr>
      <w:r>
        <w:rPr/>
        <w:drawing>
          <wp:anchor distT="0" distB="0" distL="0" distR="0" allowOverlap="1" layoutInCell="1" locked="0" behindDoc="1" simplePos="0" relativeHeight="482054656">
            <wp:simplePos x="0" y="0"/>
            <wp:positionH relativeFrom="page">
              <wp:posOffset>302418</wp:posOffset>
            </wp:positionH>
            <wp:positionV relativeFrom="page">
              <wp:posOffset>302418</wp:posOffset>
            </wp:positionV>
            <wp:extent cx="6954202" cy="10089070"/>
            <wp:effectExtent l="0" t="0" r="0" b="0"/>
            <wp:wrapNone/>
            <wp:docPr id="250" name="Image 250"/>
            <wp:cNvGraphicFramePr>
              <a:graphicFrameLocks/>
            </wp:cNvGraphicFramePr>
            <a:graphic>
              <a:graphicData uri="http://schemas.openxmlformats.org/drawingml/2006/picture">
                <pic:pic>
                  <pic:nvPicPr>
                    <pic:cNvPr id="250" name="Image 250"/>
                    <pic:cNvPicPr/>
                  </pic:nvPicPr>
                  <pic:blipFill>
                    <a:blip r:embed="rId5" cstate="print"/>
                    <a:stretch>
                      <a:fillRect/>
                    </a:stretch>
                  </pic:blipFill>
                  <pic:spPr>
                    <a:xfrm>
                      <a:off x="0" y="0"/>
                      <a:ext cx="6954202" cy="10089070"/>
                    </a:xfrm>
                    <a:prstGeom prst="rect">
                      <a:avLst/>
                    </a:prstGeom>
                  </pic:spPr>
                </pic:pic>
              </a:graphicData>
            </a:graphic>
          </wp:anchor>
        </w:drawing>
      </w: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251" name="Image 251"/>
                  <wp:cNvGraphicFramePr>
                    <a:graphicFrameLocks/>
                  </wp:cNvGraphicFramePr>
                  <a:graphic>
                    <a:graphicData uri="http://schemas.openxmlformats.org/drawingml/2006/picture">
                      <pic:pic>
                        <pic:nvPicPr>
                          <pic:cNvPr id="251" name="Image 251"/>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5"/>
      </w:pPr>
    </w:p>
    <w:p>
      <w:pPr>
        <w:pStyle w:val="BodyText"/>
        <w:bidi/>
        <w:ind w:right="0" w:left="388" w:firstLine="0"/>
        <w:jc w:val="left"/>
      </w:pPr>
      <w:r>
        <w:rPr>
          <w:spacing w:val="-2"/>
          <w:w w:val="85"/>
          <w:rtl/>
        </w:rPr>
        <w:t>نهايي </w:t>
      </w:r>
      <w:r>
        <w:rPr>
          <w:w w:val="85"/>
          <w:rtl/>
        </w:rPr>
        <w:t>سازي</w:t>
      </w:r>
      <w:r>
        <w:rPr>
          <w:spacing w:val="-10"/>
          <w:rtl/>
        </w:rPr>
        <w:t> </w:t>
      </w:r>
      <w:r>
        <w:rPr>
          <w:w w:val="85"/>
          <w:rtl/>
        </w:rPr>
        <w:t>مباني</w:t>
      </w:r>
      <w:r>
        <w:rPr>
          <w:spacing w:val="-2"/>
          <w:w w:val="85"/>
          <w:rtl/>
        </w:rPr>
        <w:t> </w:t>
      </w:r>
      <w:r>
        <w:rPr>
          <w:w w:val="85"/>
          <w:rtl/>
        </w:rPr>
        <w:t>طراحي</w:t>
      </w:r>
      <w:r>
        <w:rPr>
          <w:spacing w:val="-4"/>
          <w:w w:val="85"/>
          <w:rtl/>
        </w:rPr>
        <w:t> </w:t>
      </w:r>
      <w:r>
        <w:rPr>
          <w:w w:val="85"/>
          <w:rtl/>
        </w:rPr>
        <w:t>برق</w:t>
      </w:r>
      <w:r>
        <w:rPr>
          <w:spacing w:val="-1"/>
          <w:w w:val="85"/>
          <w:rtl/>
        </w:rPr>
        <w:t> </w:t>
      </w:r>
      <w:r>
        <w:rPr>
          <w:w w:val="85"/>
          <w:rtl/>
        </w:rPr>
        <w:t>ساختمان</w:t>
      </w:r>
      <w:r>
        <w:rPr>
          <w:w w:val="85"/>
        </w:rPr>
        <w:t>.</w:t>
      </w:r>
    </w:p>
    <w:p>
      <w:pPr>
        <w:bidi/>
        <w:spacing w:before="157"/>
        <w:ind w:right="0" w:left="389" w:firstLine="0"/>
        <w:jc w:val="left"/>
        <w:rPr>
          <w:b/>
          <w:bCs/>
          <w:sz w:val="24"/>
          <w:szCs w:val="24"/>
        </w:rPr>
      </w:pPr>
      <w:r>
        <w:rPr>
          <w:b/>
          <w:bCs/>
          <w:spacing w:val="-2"/>
          <w:w w:val="85"/>
          <w:sz w:val="24"/>
          <w:szCs w:val="24"/>
          <w:rtl/>
        </w:rPr>
        <w:t>نهايي</w:t>
      </w:r>
      <w:r>
        <w:rPr>
          <w:b/>
          <w:bCs/>
          <w:spacing w:val="1"/>
          <w:sz w:val="24"/>
          <w:szCs w:val="24"/>
          <w:rtl/>
        </w:rPr>
        <w:t> </w:t>
      </w:r>
      <w:r>
        <w:rPr>
          <w:b/>
          <w:bCs/>
          <w:w w:val="85"/>
          <w:sz w:val="24"/>
          <w:szCs w:val="24"/>
          <w:rtl/>
        </w:rPr>
        <w:t>سازي</w:t>
      </w:r>
      <w:r>
        <w:rPr>
          <w:b/>
          <w:bCs/>
          <w:spacing w:val="-1"/>
          <w:sz w:val="24"/>
          <w:szCs w:val="24"/>
          <w:rtl/>
        </w:rPr>
        <w:t> </w:t>
      </w:r>
      <w:r>
        <w:rPr>
          <w:b/>
          <w:bCs/>
          <w:w w:val="85"/>
          <w:sz w:val="24"/>
          <w:szCs w:val="24"/>
          <w:rtl/>
        </w:rPr>
        <w:t>و</w:t>
      </w:r>
      <w:r>
        <w:rPr>
          <w:b/>
          <w:bCs/>
          <w:spacing w:val="2"/>
          <w:sz w:val="24"/>
          <w:szCs w:val="24"/>
          <w:rtl/>
        </w:rPr>
        <w:t> </w:t>
      </w:r>
      <w:r>
        <w:rPr>
          <w:b/>
          <w:bCs/>
          <w:w w:val="85"/>
          <w:sz w:val="24"/>
          <w:szCs w:val="24"/>
          <w:rtl/>
        </w:rPr>
        <w:t>تهيه</w:t>
      </w:r>
      <w:r>
        <w:rPr>
          <w:b/>
          <w:bCs/>
          <w:spacing w:val="1"/>
          <w:sz w:val="24"/>
          <w:szCs w:val="24"/>
          <w:rtl/>
        </w:rPr>
        <w:t> </w:t>
      </w:r>
      <w:r>
        <w:rPr>
          <w:b/>
          <w:bCs/>
          <w:w w:val="85"/>
          <w:sz w:val="24"/>
          <w:szCs w:val="24"/>
          <w:rtl/>
        </w:rPr>
        <w:t>مشخصات</w:t>
      </w:r>
      <w:r>
        <w:rPr>
          <w:b/>
          <w:bCs/>
          <w:spacing w:val="4"/>
          <w:sz w:val="24"/>
          <w:szCs w:val="24"/>
          <w:rtl/>
        </w:rPr>
        <w:t> </w:t>
      </w:r>
      <w:r>
        <w:rPr>
          <w:b/>
          <w:bCs/>
          <w:w w:val="85"/>
          <w:sz w:val="24"/>
          <w:szCs w:val="24"/>
          <w:rtl/>
        </w:rPr>
        <w:t>فني</w:t>
      </w:r>
      <w:r>
        <w:rPr>
          <w:rFonts w:ascii="Calibri" w:cs="Calibri"/>
          <w:spacing w:val="12"/>
          <w:sz w:val="24"/>
          <w:szCs w:val="24"/>
          <w:rtl/>
        </w:rPr>
        <w:t> </w:t>
      </w:r>
      <w:r>
        <w:rPr>
          <w:rFonts w:ascii="Times New Roman" w:cs="Times New Roman"/>
          <w:w w:val="85"/>
          <w:sz w:val="24"/>
          <w:szCs w:val="24"/>
        </w:rPr>
        <w:t>Specification</w:t>
      </w:r>
      <w:r>
        <w:rPr>
          <w:rFonts w:ascii="Calibri" w:cs="Calibri"/>
          <w:w w:val="85"/>
          <w:sz w:val="24"/>
          <w:szCs w:val="24"/>
        </w:rPr>
        <w:t>)</w:t>
      </w:r>
      <w:r>
        <w:rPr>
          <w:rFonts w:ascii="Times New Roman" w:cs="Times New Roman"/>
          <w:spacing w:val="20"/>
          <w:sz w:val="24"/>
          <w:szCs w:val="24"/>
          <w:rtl/>
        </w:rPr>
        <w:t> </w:t>
      </w:r>
      <w:r>
        <w:rPr>
          <w:rFonts w:ascii="Times New Roman" w:cs="Times New Roman"/>
          <w:w w:val="85"/>
          <w:sz w:val="24"/>
          <w:szCs w:val="24"/>
        </w:rPr>
        <w:t>(Technical</w:t>
      </w:r>
      <w:r>
        <w:rPr>
          <w:b/>
          <w:bCs/>
          <w:spacing w:val="1"/>
          <w:sz w:val="24"/>
          <w:szCs w:val="24"/>
          <w:rtl/>
        </w:rPr>
        <w:t> </w:t>
      </w:r>
      <w:r>
        <w:rPr>
          <w:b/>
          <w:bCs/>
          <w:w w:val="85"/>
          <w:sz w:val="24"/>
          <w:szCs w:val="24"/>
          <w:rtl/>
        </w:rPr>
        <w:t>براي</w:t>
      </w:r>
      <w:r>
        <w:rPr>
          <w:b/>
          <w:bCs/>
          <w:spacing w:val="-1"/>
          <w:sz w:val="24"/>
          <w:szCs w:val="24"/>
          <w:rtl/>
        </w:rPr>
        <w:t> </w:t>
      </w:r>
      <w:r>
        <w:rPr>
          <w:b/>
          <w:bCs/>
          <w:w w:val="85"/>
          <w:sz w:val="24"/>
          <w:szCs w:val="24"/>
          <w:rtl/>
        </w:rPr>
        <w:t>كليه</w:t>
      </w:r>
      <w:r>
        <w:rPr>
          <w:b/>
          <w:bCs/>
          <w:spacing w:val="3"/>
          <w:sz w:val="24"/>
          <w:szCs w:val="24"/>
          <w:rtl/>
        </w:rPr>
        <w:t> </w:t>
      </w:r>
      <w:r>
        <w:rPr>
          <w:b/>
          <w:bCs/>
          <w:w w:val="85"/>
          <w:sz w:val="24"/>
          <w:szCs w:val="24"/>
          <w:rtl/>
        </w:rPr>
        <w:t>تجهيزات</w:t>
      </w:r>
      <w:r>
        <w:rPr>
          <w:b/>
          <w:bCs/>
          <w:spacing w:val="-1"/>
          <w:sz w:val="24"/>
          <w:szCs w:val="24"/>
          <w:rtl/>
        </w:rPr>
        <w:t> </w:t>
      </w:r>
      <w:r>
        <w:rPr>
          <w:b/>
          <w:bCs/>
          <w:w w:val="85"/>
          <w:sz w:val="24"/>
          <w:szCs w:val="24"/>
          <w:rtl/>
        </w:rPr>
        <w:t>برق</w:t>
      </w:r>
      <w:r>
        <w:rPr>
          <w:b/>
          <w:bCs/>
          <w:spacing w:val="3"/>
          <w:sz w:val="24"/>
          <w:szCs w:val="24"/>
          <w:rtl/>
        </w:rPr>
        <w:t> </w:t>
      </w:r>
      <w:r>
        <w:rPr>
          <w:b/>
          <w:bCs/>
          <w:w w:val="85"/>
          <w:sz w:val="24"/>
          <w:szCs w:val="24"/>
          <w:rtl/>
        </w:rPr>
        <w:t>ساختمان</w:t>
      </w:r>
      <w:r>
        <w:rPr>
          <w:b/>
          <w:bCs/>
          <w:w w:val="85"/>
          <w:sz w:val="24"/>
          <w:szCs w:val="24"/>
        </w:rPr>
        <w:t>.</w:t>
      </w:r>
    </w:p>
    <w:p>
      <w:pPr>
        <w:pStyle w:val="BodyText"/>
        <w:bidi/>
        <w:spacing w:before="150"/>
        <w:ind w:right="0" w:left="390" w:firstLine="0"/>
        <w:jc w:val="left"/>
      </w:pPr>
      <w:r>
        <w:rPr>
          <w:spacing w:val="-4"/>
          <w:w w:val="85"/>
          <w:rtl/>
        </w:rPr>
        <w:t>تهيه</w:t>
      </w:r>
      <w:r>
        <w:rPr>
          <w:spacing w:val="-9"/>
          <w:rtl/>
        </w:rPr>
        <w:t> </w:t>
      </w:r>
      <w:r>
        <w:rPr>
          <w:w w:val="85"/>
          <w:rtl/>
        </w:rPr>
        <w:t>برگه</w:t>
      </w:r>
      <w:r>
        <w:rPr>
          <w:spacing w:val="-6"/>
          <w:rtl/>
        </w:rPr>
        <w:t> </w:t>
      </w:r>
      <w:r>
        <w:rPr>
          <w:w w:val="85"/>
          <w:rtl/>
        </w:rPr>
        <w:t>داده</w:t>
      </w:r>
      <w:r>
        <w:rPr>
          <w:spacing w:val="-6"/>
          <w:rtl/>
        </w:rPr>
        <w:t> </w:t>
      </w:r>
      <w:r>
        <w:rPr>
          <w:w w:val="85"/>
          <w:rtl/>
        </w:rPr>
        <w:t>هاي</w:t>
      </w:r>
      <w:r>
        <w:rPr>
          <w:spacing w:val="-7"/>
          <w:rtl/>
        </w:rPr>
        <w:t> </w:t>
      </w:r>
      <w:r>
        <w:rPr>
          <w:w w:val="85"/>
          <w:rtl/>
        </w:rPr>
        <w:t>فني</w:t>
      </w:r>
      <w:r>
        <w:rPr>
          <w:rFonts w:ascii="Times New Roman" w:cs="Times New Roman"/>
          <w:b w:val="0"/>
          <w:bCs w:val="0"/>
          <w:spacing w:val="2"/>
          <w:rtl/>
        </w:rPr>
        <w:t> </w:t>
      </w:r>
      <w:r>
        <w:rPr>
          <w:rFonts w:ascii="Times New Roman" w:cs="Times New Roman"/>
          <w:b w:val="0"/>
          <w:bCs w:val="0"/>
          <w:w w:val="85"/>
        </w:rPr>
        <w:t>Sheet)</w:t>
      </w:r>
      <w:r>
        <w:rPr>
          <w:rFonts w:ascii="Times New Roman" w:cs="Times New Roman"/>
          <w:b w:val="0"/>
          <w:bCs w:val="0"/>
          <w:spacing w:val="12"/>
          <w:rtl/>
        </w:rPr>
        <w:t> </w:t>
      </w:r>
      <w:r>
        <w:rPr>
          <w:rFonts w:ascii="Times New Roman" w:cs="Times New Roman"/>
          <w:b w:val="0"/>
          <w:bCs w:val="0"/>
          <w:w w:val="85"/>
        </w:rPr>
        <w:t>(Data</w:t>
      </w:r>
      <w:r>
        <w:rPr>
          <w:spacing w:val="-7"/>
          <w:rtl/>
        </w:rPr>
        <w:t> </w:t>
      </w:r>
      <w:r>
        <w:rPr>
          <w:w w:val="85"/>
          <w:rtl/>
        </w:rPr>
        <w:t>كليه</w:t>
      </w:r>
      <w:r>
        <w:rPr>
          <w:spacing w:val="-5"/>
          <w:rtl/>
        </w:rPr>
        <w:t> </w:t>
      </w:r>
      <w:r>
        <w:rPr>
          <w:w w:val="85"/>
          <w:rtl/>
        </w:rPr>
        <w:t>تجهيزات</w:t>
      </w:r>
      <w:r>
        <w:rPr>
          <w:spacing w:val="-7"/>
          <w:rtl/>
        </w:rPr>
        <w:t> </w:t>
      </w:r>
      <w:r>
        <w:rPr>
          <w:w w:val="85"/>
          <w:rtl/>
        </w:rPr>
        <w:t>برق</w:t>
      </w:r>
      <w:r>
        <w:rPr>
          <w:spacing w:val="-3"/>
          <w:rtl/>
        </w:rPr>
        <w:t> </w:t>
      </w:r>
      <w:r>
        <w:rPr>
          <w:w w:val="85"/>
          <w:rtl/>
        </w:rPr>
        <w:t>ساختمان</w:t>
      </w:r>
      <w:r>
        <w:rPr>
          <w:spacing w:val="-6"/>
          <w:rtl/>
        </w:rPr>
        <w:t> </w:t>
      </w:r>
      <w:r>
        <w:rPr>
          <w:w w:val="85"/>
          <w:rtl/>
        </w:rPr>
        <w:t>ذكر</w:t>
      </w:r>
      <w:r>
        <w:rPr>
          <w:spacing w:val="-6"/>
          <w:rtl/>
        </w:rPr>
        <w:t> </w:t>
      </w:r>
      <w:r>
        <w:rPr>
          <w:w w:val="85"/>
          <w:rtl/>
        </w:rPr>
        <w:t>شده</w:t>
      </w:r>
      <w:r>
        <w:rPr>
          <w:spacing w:val="-3"/>
          <w:rtl/>
        </w:rPr>
        <w:t> </w:t>
      </w:r>
      <w:r>
        <w:rPr>
          <w:w w:val="85"/>
          <w:rtl/>
        </w:rPr>
        <w:t>در</w:t>
      </w:r>
      <w:r>
        <w:rPr>
          <w:spacing w:val="-7"/>
          <w:rtl/>
        </w:rPr>
        <w:t> </w:t>
      </w:r>
      <w:r>
        <w:rPr>
          <w:w w:val="85"/>
          <w:rtl/>
        </w:rPr>
        <w:t>بند</w:t>
      </w:r>
      <w:r>
        <w:rPr>
          <w:spacing w:val="-10"/>
          <w:rtl/>
        </w:rPr>
        <w:t> </w:t>
      </w:r>
      <w:r>
        <w:rPr>
          <w:w w:val="85"/>
          <w:rtl/>
        </w:rPr>
        <w:t>فوق</w:t>
      </w:r>
      <w:r>
        <w:rPr>
          <w:w w:val="85"/>
        </w:rPr>
        <w:t>.</w:t>
      </w:r>
    </w:p>
    <w:p>
      <w:pPr>
        <w:pStyle w:val="BodyText"/>
        <w:bidi/>
        <w:spacing w:before="160"/>
        <w:ind w:right="0" w:left="387" w:firstLine="0"/>
        <w:jc w:val="left"/>
      </w:pPr>
      <w:r>
        <w:rPr>
          <w:spacing w:val="-4"/>
          <w:w w:val="80"/>
          <w:rtl/>
        </w:rPr>
        <w:t>تهيه</w:t>
      </w:r>
      <w:r>
        <w:rPr>
          <w:spacing w:val="8"/>
          <w:rtl/>
        </w:rPr>
        <w:t> </w:t>
      </w:r>
      <w:r>
        <w:rPr>
          <w:w w:val="80"/>
          <w:rtl/>
        </w:rPr>
        <w:t>برآورد</w:t>
      </w:r>
      <w:r>
        <w:rPr>
          <w:spacing w:val="9"/>
          <w:rtl/>
        </w:rPr>
        <w:t> </w:t>
      </w:r>
      <w:r>
        <w:rPr>
          <w:w w:val="80"/>
          <w:rtl/>
        </w:rPr>
        <w:t>و</w:t>
      </w:r>
      <w:r>
        <w:rPr>
          <w:spacing w:val="12"/>
          <w:rtl/>
        </w:rPr>
        <w:t> </w:t>
      </w:r>
      <w:r>
        <w:rPr>
          <w:w w:val="80"/>
          <w:rtl/>
        </w:rPr>
        <w:t>فهرست</w:t>
      </w:r>
      <w:r>
        <w:rPr>
          <w:spacing w:val="13"/>
          <w:rtl/>
        </w:rPr>
        <w:t> </w:t>
      </w:r>
      <w:r>
        <w:rPr>
          <w:w w:val="80"/>
          <w:rtl/>
        </w:rPr>
        <w:t>مقادير</w:t>
      </w:r>
      <w:r>
        <w:rPr>
          <w:spacing w:val="8"/>
          <w:rtl/>
        </w:rPr>
        <w:t> </w:t>
      </w:r>
      <w:r>
        <w:rPr>
          <w:w w:val="80"/>
          <w:rtl/>
        </w:rPr>
        <w:t>تجهيزات</w:t>
      </w:r>
      <w:r>
        <w:rPr>
          <w:spacing w:val="9"/>
          <w:rtl/>
        </w:rPr>
        <w:t> </w:t>
      </w:r>
      <w:r>
        <w:rPr>
          <w:w w:val="80"/>
          <w:rtl/>
        </w:rPr>
        <w:t>برق</w:t>
      </w:r>
      <w:r>
        <w:rPr>
          <w:spacing w:val="9"/>
          <w:rtl/>
        </w:rPr>
        <w:t> </w:t>
      </w:r>
      <w:r>
        <w:rPr>
          <w:w w:val="80"/>
          <w:rtl/>
        </w:rPr>
        <w:t>ساختمان</w:t>
      </w:r>
      <w:r>
        <w:rPr>
          <w:w w:val="80"/>
        </w:rPr>
        <w:t>.</w:t>
      </w:r>
    </w:p>
    <w:p>
      <w:pPr>
        <w:pStyle w:val="BodyText"/>
        <w:bidi/>
        <w:spacing w:before="161"/>
        <w:ind w:right="0" w:left="389" w:firstLine="0"/>
        <w:jc w:val="left"/>
      </w:pPr>
      <w:r>
        <w:rPr>
          <w:spacing w:val="-4"/>
          <w:w w:val="85"/>
          <w:rtl/>
        </w:rPr>
        <w:t>تهيه</w:t>
      </w:r>
      <w:r>
        <w:rPr>
          <w:spacing w:val="-1"/>
          <w:rtl/>
        </w:rPr>
        <w:t> </w:t>
      </w:r>
      <w:r>
        <w:rPr>
          <w:w w:val="85"/>
          <w:rtl/>
        </w:rPr>
        <w:t>نقشه</w:t>
      </w:r>
      <w:r>
        <w:rPr>
          <w:spacing w:val="-3"/>
          <w:rtl/>
        </w:rPr>
        <w:t> </w:t>
      </w:r>
      <w:r>
        <w:rPr>
          <w:w w:val="85"/>
          <w:rtl/>
        </w:rPr>
        <w:t>هاي</w:t>
      </w:r>
      <w:r>
        <w:rPr>
          <w:spacing w:val="2"/>
          <w:rtl/>
        </w:rPr>
        <w:t> </w:t>
      </w:r>
      <w:r>
        <w:rPr>
          <w:w w:val="85"/>
          <w:rtl/>
        </w:rPr>
        <w:t>عين</w:t>
      </w:r>
      <w:r>
        <w:rPr>
          <w:spacing w:val="2"/>
          <w:rtl/>
        </w:rPr>
        <w:t> </w:t>
      </w:r>
      <w:r>
        <w:rPr>
          <w:w w:val="85"/>
          <w:rtl/>
        </w:rPr>
        <w:t>ساخت</w:t>
      </w:r>
      <w:r>
        <w:rPr>
          <w:w w:val="85"/>
        </w:rPr>
        <w:t>.</w:t>
      </w:r>
    </w:p>
    <w:p>
      <w:pPr>
        <w:pStyle w:val="BodyText"/>
        <w:bidi/>
        <w:spacing w:line="328" w:lineRule="auto" w:before="163"/>
        <w:ind w:right="685" w:left="388" w:firstLine="2700"/>
        <w:jc w:val="left"/>
      </w:pPr>
      <w:r>
        <w:rPr>
          <w:w w:val="85"/>
          <w:rtl/>
        </w:rPr>
        <w:t>خدمات مهندسي تفصيلي تاسيﺴات برق ساختمان شامل سيﺴتم هاي ذيل ميباشد</w:t>
      </w:r>
      <w:r>
        <w:rPr>
          <w:w w:val="85"/>
        </w:rPr>
        <w:t>:</w:t>
      </w:r>
      <w:r>
        <w:rPr>
          <w:w w:val="85"/>
          <w:rtl/>
        </w:rPr>
        <w:t> </w:t>
      </w:r>
      <w:r>
        <w:rPr>
          <w:spacing w:val="-2"/>
          <w:w w:val="90"/>
          <w:rtl/>
        </w:rPr>
        <w:t>رعايت</w:t>
      </w:r>
      <w:r>
        <w:rPr>
          <w:rtl/>
        </w:rPr>
        <w:t> </w:t>
      </w:r>
      <w:r>
        <w:rPr>
          <w:w w:val="90"/>
          <w:rtl/>
        </w:rPr>
        <w:t>كليه</w:t>
      </w:r>
      <w:r>
        <w:rPr>
          <w:rtl/>
        </w:rPr>
        <w:t> </w:t>
      </w:r>
      <w:r>
        <w:rPr>
          <w:w w:val="90"/>
          <w:rtl/>
        </w:rPr>
        <w:t>ضوابط</w:t>
      </w:r>
      <w:r>
        <w:rPr>
          <w:spacing w:val="-1"/>
          <w:rtl/>
        </w:rPr>
        <w:t> </w:t>
      </w:r>
      <w:r>
        <w:rPr>
          <w:w w:val="90"/>
          <w:rtl/>
        </w:rPr>
        <w:t>و</w:t>
      </w:r>
      <w:r>
        <w:rPr>
          <w:spacing w:val="-2"/>
          <w:rtl/>
        </w:rPr>
        <w:t> </w:t>
      </w:r>
      <w:r>
        <w:rPr>
          <w:w w:val="90"/>
          <w:rtl/>
        </w:rPr>
        <w:t>استانداردهاي</w:t>
      </w:r>
      <w:r>
        <w:rPr>
          <w:rtl/>
        </w:rPr>
        <w:t> </w:t>
      </w:r>
      <w:r>
        <w:rPr>
          <w:w w:val="90"/>
          <w:rtl/>
        </w:rPr>
        <w:t>مورد</w:t>
      </w:r>
      <w:r>
        <w:rPr>
          <w:rtl/>
        </w:rPr>
        <w:t> </w:t>
      </w:r>
      <w:r>
        <w:rPr>
          <w:w w:val="90"/>
          <w:rtl/>
        </w:rPr>
        <w:t>استفاده</w:t>
      </w:r>
      <w:r>
        <w:rPr>
          <w:spacing w:val="1"/>
          <w:rtl/>
        </w:rPr>
        <w:t> </w:t>
      </w:r>
      <w:r>
        <w:rPr>
          <w:w w:val="90"/>
          <w:rtl/>
        </w:rPr>
        <w:t>در</w:t>
      </w:r>
      <w:r>
        <w:rPr>
          <w:spacing w:val="1"/>
          <w:rtl/>
        </w:rPr>
        <w:t> </w:t>
      </w:r>
      <w:r>
        <w:rPr>
          <w:w w:val="90"/>
          <w:rtl/>
        </w:rPr>
        <w:t>طراحي،</w:t>
      </w:r>
      <w:r>
        <w:rPr>
          <w:spacing w:val="-2"/>
          <w:rtl/>
        </w:rPr>
        <w:t> </w:t>
      </w:r>
      <w:r>
        <w:rPr>
          <w:w w:val="90"/>
          <w:rtl/>
        </w:rPr>
        <w:t>تهيه</w:t>
      </w:r>
      <w:r>
        <w:rPr>
          <w:rtl/>
        </w:rPr>
        <w:t> </w:t>
      </w:r>
      <w:r>
        <w:rPr>
          <w:w w:val="90"/>
          <w:rtl/>
        </w:rPr>
        <w:t>و</w:t>
      </w:r>
      <w:r>
        <w:rPr>
          <w:spacing w:val="-1"/>
          <w:rtl/>
        </w:rPr>
        <w:t> </w:t>
      </w:r>
      <w:r>
        <w:rPr>
          <w:w w:val="90"/>
          <w:rtl/>
        </w:rPr>
        <w:t>اجراي</w:t>
      </w:r>
      <w:r>
        <w:rPr>
          <w:spacing w:val="-2"/>
          <w:rtl/>
        </w:rPr>
        <w:t> </w:t>
      </w:r>
      <w:r>
        <w:rPr>
          <w:w w:val="90"/>
          <w:rtl/>
        </w:rPr>
        <w:t>بخش</w:t>
      </w:r>
      <w:r>
        <w:rPr>
          <w:spacing w:val="-1"/>
          <w:rtl/>
        </w:rPr>
        <w:t> </w:t>
      </w:r>
      <w:r>
        <w:rPr>
          <w:w w:val="90"/>
          <w:rtl/>
        </w:rPr>
        <w:t>برق</w:t>
      </w:r>
      <w:r>
        <w:rPr>
          <w:spacing w:val="1"/>
          <w:rtl/>
        </w:rPr>
        <w:t> </w:t>
      </w:r>
      <w:r>
        <w:rPr>
          <w:w w:val="90"/>
          <w:rtl/>
        </w:rPr>
        <w:t>ساختمان</w:t>
      </w:r>
      <w:r>
        <w:rPr>
          <w:spacing w:val="-3"/>
          <w:rtl/>
        </w:rPr>
        <w:t> </w:t>
      </w:r>
      <w:r>
        <w:rPr>
          <w:w w:val="90"/>
          <w:rtl/>
        </w:rPr>
        <w:t>مندرج</w:t>
      </w:r>
      <w:r>
        <w:rPr>
          <w:rtl/>
        </w:rPr>
        <w:t> </w:t>
      </w:r>
      <w:r>
        <w:rPr>
          <w:w w:val="90"/>
          <w:rtl/>
        </w:rPr>
        <w:t>در</w:t>
      </w:r>
      <w:r>
        <w:rPr>
          <w:rtl/>
        </w:rPr>
        <w:t> </w:t>
      </w:r>
      <w:r>
        <w:rPr>
          <w:w w:val="90"/>
          <w:rtl/>
        </w:rPr>
        <w:t>مدار</w:t>
      </w:r>
      <w:r>
        <w:rPr>
          <w:w w:val="90"/>
          <w:rtl/>
        </w:rPr>
        <w:t>ك</w:t>
      </w:r>
    </w:p>
    <w:p>
      <w:pPr>
        <w:pStyle w:val="BodyText"/>
        <w:bidi/>
        <w:spacing w:before="56"/>
        <w:ind w:right="0" w:left="388" w:firstLine="0"/>
        <w:jc w:val="left"/>
        <w:rPr>
          <w:rFonts w:ascii="Calibri" w:cs="Calibri"/>
          <w:b w:val="0"/>
          <w:bCs w:val="0"/>
        </w:rPr>
      </w:pPr>
      <w:r>
        <w:rPr>
          <w:spacing w:val="-2"/>
          <w:w w:val="85"/>
          <w:rtl/>
        </w:rPr>
        <w:t>مهندسي</w:t>
      </w:r>
      <w:r>
        <w:rPr>
          <w:spacing w:val="1"/>
          <w:rtl/>
        </w:rPr>
        <w:t> </w:t>
      </w:r>
      <w:r>
        <w:rPr>
          <w:w w:val="85"/>
          <w:rtl/>
        </w:rPr>
        <w:t>پايه</w:t>
      </w:r>
      <w:r>
        <w:rPr>
          <w:spacing w:val="2"/>
          <w:rtl/>
        </w:rPr>
        <w:t> </w:t>
      </w:r>
      <w:r>
        <w:rPr>
          <w:w w:val="85"/>
          <w:rtl/>
        </w:rPr>
        <w:t>و</w:t>
      </w:r>
      <w:r>
        <w:rPr>
          <w:spacing w:val="5"/>
          <w:rtl/>
        </w:rPr>
        <w:t> </w:t>
      </w:r>
      <w:r>
        <w:rPr>
          <w:w w:val="85"/>
          <w:rtl/>
        </w:rPr>
        <w:t>دستورالعمل</w:t>
      </w:r>
      <w:r>
        <w:rPr>
          <w:spacing w:val="-3"/>
          <w:rtl/>
        </w:rPr>
        <w:t> </w:t>
      </w:r>
      <w:r>
        <w:rPr>
          <w:w w:val="85"/>
          <w:rtl/>
        </w:rPr>
        <w:t>هاي</w:t>
      </w:r>
      <w:r>
        <w:rPr>
          <w:spacing w:val="2"/>
          <w:rtl/>
        </w:rPr>
        <w:t> </w:t>
      </w:r>
      <w:r>
        <w:rPr>
          <w:w w:val="85"/>
          <w:rtl/>
        </w:rPr>
        <w:t>اجرايي</w:t>
      </w:r>
      <w:r>
        <w:rPr>
          <w:spacing w:val="4"/>
          <w:rtl/>
        </w:rPr>
        <w:t> </w:t>
      </w:r>
      <w:r>
        <w:rPr>
          <w:w w:val="85"/>
          <w:rtl/>
        </w:rPr>
        <w:t>مقررات</w:t>
      </w:r>
      <w:r>
        <w:rPr>
          <w:spacing w:val="-3"/>
          <w:rtl/>
        </w:rPr>
        <w:t> </w:t>
      </w:r>
      <w:r>
        <w:rPr>
          <w:w w:val="85"/>
          <w:rtl/>
        </w:rPr>
        <w:t>ملي</w:t>
      </w:r>
      <w:r>
        <w:rPr>
          <w:spacing w:val="-3"/>
          <w:rtl/>
        </w:rPr>
        <w:t> </w:t>
      </w:r>
      <w:r>
        <w:rPr>
          <w:w w:val="85"/>
          <w:rtl/>
        </w:rPr>
        <w:t>ساختمان</w:t>
      </w:r>
      <w:r>
        <w:rPr>
          <w:rFonts w:ascii="Calibri" w:cs="Calibri"/>
          <w:b w:val="0"/>
          <w:bCs w:val="0"/>
          <w:w w:val="85"/>
        </w:rPr>
        <w:t>.</w:t>
      </w:r>
    </w:p>
    <w:p>
      <w:pPr>
        <w:bidi/>
        <w:spacing w:before="150"/>
        <w:ind w:right="0" w:left="389" w:firstLine="0"/>
        <w:jc w:val="left"/>
        <w:rPr>
          <w:rFonts w:ascii="Times New Roman" w:cs="Times New Roman"/>
          <w:sz w:val="24"/>
          <w:szCs w:val="24"/>
        </w:rPr>
      </w:pPr>
      <w:r>
        <w:rPr>
          <w:b/>
          <w:bCs/>
          <w:spacing w:val="-4"/>
          <w:w w:val="85"/>
          <w:sz w:val="24"/>
          <w:szCs w:val="24"/>
          <w:rtl/>
        </w:rPr>
        <w:t>تهيه</w:t>
      </w:r>
      <w:r>
        <w:rPr>
          <w:b/>
          <w:bCs/>
          <w:spacing w:val="11"/>
          <w:sz w:val="24"/>
          <w:szCs w:val="24"/>
          <w:rtl/>
        </w:rPr>
        <w:t> </w:t>
      </w:r>
      <w:r>
        <w:rPr>
          <w:b/>
          <w:bCs/>
          <w:w w:val="85"/>
          <w:sz w:val="24"/>
          <w:szCs w:val="24"/>
          <w:rtl/>
        </w:rPr>
        <w:t>و</w:t>
      </w:r>
      <w:r>
        <w:rPr>
          <w:b/>
          <w:bCs/>
          <w:spacing w:val="11"/>
          <w:sz w:val="24"/>
          <w:szCs w:val="24"/>
          <w:rtl/>
        </w:rPr>
        <w:t> </w:t>
      </w:r>
      <w:r>
        <w:rPr>
          <w:b/>
          <w:bCs/>
          <w:w w:val="85"/>
          <w:sz w:val="24"/>
          <w:szCs w:val="24"/>
          <w:rtl/>
        </w:rPr>
        <w:t>نهايي</w:t>
      </w:r>
      <w:r>
        <w:rPr>
          <w:b/>
          <w:bCs/>
          <w:spacing w:val="6"/>
          <w:sz w:val="24"/>
          <w:szCs w:val="24"/>
          <w:rtl/>
        </w:rPr>
        <w:t> </w:t>
      </w:r>
      <w:r>
        <w:rPr>
          <w:b/>
          <w:bCs/>
          <w:w w:val="85"/>
          <w:sz w:val="24"/>
          <w:szCs w:val="24"/>
          <w:rtl/>
        </w:rPr>
        <w:t>سازي</w:t>
      </w:r>
      <w:r>
        <w:rPr>
          <w:b/>
          <w:bCs/>
          <w:spacing w:val="12"/>
          <w:sz w:val="24"/>
          <w:szCs w:val="24"/>
          <w:rtl/>
        </w:rPr>
        <w:t> </w:t>
      </w:r>
      <w:r>
        <w:rPr>
          <w:b/>
          <w:bCs/>
          <w:w w:val="85"/>
          <w:sz w:val="24"/>
          <w:szCs w:val="24"/>
          <w:rtl/>
        </w:rPr>
        <w:t>مباني</w:t>
      </w:r>
      <w:r>
        <w:rPr>
          <w:b/>
          <w:bCs/>
          <w:spacing w:val="10"/>
          <w:sz w:val="24"/>
          <w:szCs w:val="24"/>
          <w:rtl/>
        </w:rPr>
        <w:t> </w:t>
      </w:r>
      <w:r>
        <w:rPr>
          <w:b/>
          <w:bCs/>
          <w:w w:val="85"/>
          <w:sz w:val="24"/>
          <w:szCs w:val="24"/>
          <w:rtl/>
        </w:rPr>
        <w:t>طراحي</w:t>
      </w:r>
      <w:r>
        <w:rPr>
          <w:b/>
          <w:bCs/>
          <w:spacing w:val="5"/>
          <w:sz w:val="24"/>
          <w:szCs w:val="24"/>
          <w:rtl/>
        </w:rPr>
        <w:t> </w:t>
      </w:r>
      <w:r>
        <w:rPr>
          <w:b/>
          <w:bCs/>
          <w:w w:val="85"/>
          <w:sz w:val="24"/>
          <w:szCs w:val="24"/>
          <w:rtl/>
        </w:rPr>
        <w:t>سيﺴتم</w:t>
      </w:r>
      <w:r>
        <w:rPr>
          <w:b/>
          <w:bCs/>
          <w:spacing w:val="2"/>
          <w:sz w:val="24"/>
          <w:szCs w:val="24"/>
          <w:rtl/>
        </w:rPr>
        <w:t> </w:t>
      </w:r>
      <w:r>
        <w:rPr>
          <w:b/>
          <w:bCs/>
          <w:w w:val="85"/>
          <w:sz w:val="24"/>
          <w:szCs w:val="24"/>
          <w:rtl/>
        </w:rPr>
        <w:t>هاي</w:t>
      </w:r>
      <w:r>
        <w:rPr>
          <w:b/>
          <w:bCs/>
          <w:spacing w:val="4"/>
          <w:sz w:val="24"/>
          <w:szCs w:val="24"/>
          <w:rtl/>
        </w:rPr>
        <w:t> </w:t>
      </w:r>
      <w:r>
        <w:rPr>
          <w:b/>
          <w:bCs/>
          <w:w w:val="85"/>
          <w:sz w:val="24"/>
          <w:szCs w:val="24"/>
          <w:rtl/>
        </w:rPr>
        <w:t>برقي</w:t>
      </w:r>
      <w:r>
        <w:rPr>
          <w:b/>
          <w:bCs/>
          <w:spacing w:val="5"/>
          <w:sz w:val="24"/>
          <w:szCs w:val="24"/>
          <w:rtl/>
        </w:rPr>
        <w:t> </w:t>
      </w:r>
      <w:r>
        <w:rPr>
          <w:b/>
          <w:bCs/>
          <w:w w:val="85"/>
          <w:sz w:val="24"/>
          <w:szCs w:val="24"/>
          <w:rtl/>
        </w:rPr>
        <w:t>ساختمان</w:t>
      </w:r>
      <w:r>
        <w:rPr>
          <w:b/>
          <w:bCs/>
          <w:spacing w:val="5"/>
          <w:sz w:val="24"/>
          <w:szCs w:val="24"/>
          <w:rtl/>
        </w:rPr>
        <w:t> </w:t>
      </w:r>
      <w:r>
        <w:rPr>
          <w:rFonts w:ascii="Times New Roman" w:cs="Times New Roman"/>
          <w:w w:val="85"/>
          <w:sz w:val="24"/>
          <w:szCs w:val="24"/>
        </w:rPr>
        <w:t>Criteria</w:t>
      </w:r>
      <w:r>
        <w:rPr>
          <w:b/>
          <w:bCs/>
          <w:w w:val="85"/>
          <w:sz w:val="24"/>
          <w:szCs w:val="24"/>
        </w:rPr>
        <w:t>)</w:t>
      </w:r>
      <w:r>
        <w:rPr>
          <w:rFonts w:ascii="Times New Roman" w:cs="Times New Roman"/>
          <w:spacing w:val="25"/>
          <w:sz w:val="24"/>
          <w:szCs w:val="24"/>
          <w:rtl/>
        </w:rPr>
        <w:t> </w:t>
      </w:r>
      <w:r>
        <w:rPr>
          <w:rFonts w:ascii="Times New Roman" w:cs="Times New Roman"/>
          <w:w w:val="85"/>
          <w:sz w:val="24"/>
          <w:szCs w:val="24"/>
        </w:rPr>
        <w:t>.</w:t>
      </w:r>
      <w:r>
        <w:rPr>
          <w:b/>
          <w:bCs/>
          <w:w w:val="85"/>
          <w:sz w:val="24"/>
          <w:szCs w:val="24"/>
        </w:rPr>
        <w:t>(</w:t>
      </w:r>
      <w:r>
        <w:rPr>
          <w:rFonts w:ascii="Times New Roman" w:cs="Times New Roman"/>
          <w:w w:val="85"/>
          <w:sz w:val="24"/>
          <w:szCs w:val="24"/>
        </w:rPr>
        <w:t>Desig</w:t>
      </w:r>
      <w:r>
        <w:rPr>
          <w:rFonts w:ascii="Times New Roman" w:cs="Times New Roman"/>
          <w:w w:val="85"/>
          <w:sz w:val="24"/>
          <w:szCs w:val="24"/>
        </w:rPr>
        <w:t>n</w:t>
      </w:r>
    </w:p>
    <w:p>
      <w:pPr>
        <w:bidi/>
        <w:spacing w:before="160"/>
        <w:ind w:right="0" w:left="388" w:firstLine="0"/>
        <w:jc w:val="left"/>
        <w:rPr>
          <w:rFonts w:ascii="Times New Roman" w:cs="Times New Roman"/>
          <w:sz w:val="24"/>
          <w:szCs w:val="24"/>
        </w:rPr>
      </w:pPr>
      <w:r>
        <w:rPr>
          <w:b/>
          <w:bCs/>
          <w:spacing w:val="-4"/>
          <w:w w:val="90"/>
          <w:sz w:val="24"/>
          <w:szCs w:val="24"/>
          <w:rtl/>
        </w:rPr>
        <w:t>تهيه</w:t>
      </w:r>
      <w:r>
        <w:rPr>
          <w:b/>
          <w:bCs/>
          <w:spacing w:val="-6"/>
          <w:sz w:val="24"/>
          <w:szCs w:val="24"/>
          <w:rtl/>
        </w:rPr>
        <w:t> </w:t>
      </w:r>
      <w:r>
        <w:rPr>
          <w:b/>
          <w:bCs/>
          <w:w w:val="90"/>
          <w:sz w:val="24"/>
          <w:szCs w:val="24"/>
          <w:rtl/>
        </w:rPr>
        <w:t>جزئيات</w:t>
      </w:r>
      <w:r>
        <w:rPr>
          <w:b/>
          <w:bCs/>
          <w:spacing w:val="-2"/>
          <w:w w:val="90"/>
          <w:sz w:val="24"/>
          <w:szCs w:val="24"/>
          <w:rtl/>
        </w:rPr>
        <w:t> </w:t>
      </w:r>
      <w:r>
        <w:rPr>
          <w:b/>
          <w:bCs/>
          <w:w w:val="90"/>
          <w:sz w:val="24"/>
          <w:szCs w:val="24"/>
          <w:rtl/>
        </w:rPr>
        <w:t>اجرايي</w:t>
      </w:r>
      <w:r>
        <w:rPr>
          <w:b/>
          <w:bCs/>
          <w:spacing w:val="-4"/>
          <w:sz w:val="24"/>
          <w:szCs w:val="24"/>
          <w:rtl/>
        </w:rPr>
        <w:t> </w:t>
      </w:r>
      <w:r>
        <w:rPr>
          <w:b/>
          <w:bCs/>
          <w:w w:val="90"/>
          <w:sz w:val="24"/>
          <w:szCs w:val="24"/>
          <w:rtl/>
        </w:rPr>
        <w:t>سيﺴتم</w:t>
      </w:r>
      <w:r>
        <w:rPr>
          <w:b/>
          <w:bCs/>
          <w:spacing w:val="-2"/>
          <w:sz w:val="24"/>
          <w:szCs w:val="24"/>
          <w:rtl/>
        </w:rPr>
        <w:t> </w:t>
      </w:r>
      <w:r>
        <w:rPr>
          <w:b/>
          <w:bCs/>
          <w:w w:val="90"/>
          <w:sz w:val="24"/>
          <w:szCs w:val="24"/>
          <w:rtl/>
        </w:rPr>
        <w:t>هاي</w:t>
      </w:r>
      <w:r>
        <w:rPr>
          <w:b/>
          <w:bCs/>
          <w:spacing w:val="-1"/>
          <w:w w:val="90"/>
          <w:sz w:val="24"/>
          <w:szCs w:val="24"/>
          <w:rtl/>
        </w:rPr>
        <w:t> </w:t>
      </w:r>
      <w:r>
        <w:rPr>
          <w:b/>
          <w:bCs/>
          <w:w w:val="90"/>
          <w:sz w:val="24"/>
          <w:szCs w:val="24"/>
          <w:rtl/>
        </w:rPr>
        <w:t>برق</w:t>
      </w:r>
      <w:r>
        <w:rPr>
          <w:b/>
          <w:bCs/>
          <w:spacing w:val="-6"/>
          <w:sz w:val="24"/>
          <w:szCs w:val="24"/>
          <w:rtl/>
        </w:rPr>
        <w:t> </w:t>
      </w:r>
      <w:r>
        <w:rPr>
          <w:b/>
          <w:bCs/>
          <w:w w:val="90"/>
          <w:sz w:val="24"/>
          <w:szCs w:val="24"/>
          <w:rtl/>
        </w:rPr>
        <w:t>ساختمان</w:t>
      </w:r>
      <w:r>
        <w:rPr>
          <w:rFonts w:ascii="Times New Roman" w:cs="Times New Roman"/>
          <w:w w:val="90"/>
          <w:sz w:val="24"/>
          <w:szCs w:val="24"/>
        </w:rPr>
        <w:t>Drawing</w:t>
      </w:r>
      <w:r>
        <w:rPr>
          <w:b/>
          <w:bCs/>
          <w:w w:val="90"/>
          <w:sz w:val="24"/>
          <w:szCs w:val="24"/>
        </w:rPr>
        <w:t>)</w:t>
      </w:r>
      <w:r>
        <w:rPr>
          <w:rFonts w:ascii="Times New Roman" w:cs="Times New Roman"/>
          <w:spacing w:val="13"/>
          <w:sz w:val="24"/>
          <w:szCs w:val="24"/>
          <w:rtl/>
        </w:rPr>
        <w:t> </w:t>
      </w:r>
      <w:r>
        <w:rPr>
          <w:rFonts w:ascii="Times New Roman" w:cs="Times New Roman"/>
          <w:w w:val="90"/>
          <w:sz w:val="24"/>
          <w:szCs w:val="24"/>
        </w:rPr>
        <w:t>Detail</w:t>
      </w:r>
      <w:r>
        <w:rPr>
          <w:rFonts w:ascii="Times New Roman" w:cs="Times New Roman"/>
          <w:spacing w:val="11"/>
          <w:sz w:val="24"/>
          <w:szCs w:val="24"/>
          <w:rtl/>
        </w:rPr>
        <w:t> </w:t>
      </w:r>
      <w:r>
        <w:rPr>
          <w:rFonts w:ascii="Times New Roman" w:cs="Times New Roman"/>
          <w:w w:val="90"/>
          <w:sz w:val="24"/>
          <w:szCs w:val="24"/>
        </w:rPr>
        <w:t>.</w:t>
      </w:r>
      <w:r>
        <w:rPr>
          <w:b/>
          <w:bCs/>
          <w:w w:val="90"/>
          <w:sz w:val="24"/>
          <w:szCs w:val="24"/>
        </w:rPr>
        <w:t>(</w:t>
      </w:r>
      <w:r>
        <w:rPr>
          <w:rFonts w:ascii="Times New Roman" w:cs="Times New Roman"/>
          <w:w w:val="90"/>
          <w:sz w:val="24"/>
          <w:szCs w:val="24"/>
        </w:rPr>
        <w:t>Installatio</w:t>
      </w:r>
      <w:r>
        <w:rPr>
          <w:rFonts w:ascii="Times New Roman" w:cs="Times New Roman"/>
          <w:w w:val="90"/>
          <w:sz w:val="24"/>
          <w:szCs w:val="24"/>
        </w:rPr>
        <w:t>n</w:t>
      </w:r>
    </w:p>
    <w:p>
      <w:pPr>
        <w:pStyle w:val="BodyText"/>
        <w:bidi/>
        <w:spacing w:before="156"/>
        <w:ind w:right="0" w:left="389" w:firstLine="0"/>
        <w:jc w:val="left"/>
        <w:rPr>
          <w:rFonts w:ascii="Calibri" w:cs="Calibri"/>
          <w:b w:val="0"/>
          <w:bCs w:val="0"/>
        </w:rPr>
      </w:pPr>
      <w:r>
        <w:rPr>
          <w:spacing w:val="-4"/>
          <w:w w:val="80"/>
          <w:rtl/>
        </w:rPr>
        <w:t>تهيه</w:t>
      </w:r>
      <w:r>
        <w:rPr>
          <w:spacing w:val="9"/>
          <w:rtl/>
        </w:rPr>
        <w:t> </w:t>
      </w:r>
      <w:r>
        <w:rPr>
          <w:w w:val="80"/>
          <w:rtl/>
        </w:rPr>
        <w:t>و</w:t>
      </w:r>
      <w:r>
        <w:rPr>
          <w:spacing w:val="8"/>
          <w:rtl/>
        </w:rPr>
        <w:t> </w:t>
      </w:r>
      <w:r>
        <w:rPr>
          <w:w w:val="80"/>
          <w:rtl/>
        </w:rPr>
        <w:t>نهايي</w:t>
      </w:r>
      <w:r>
        <w:rPr>
          <w:spacing w:val="4"/>
          <w:rtl/>
        </w:rPr>
        <w:t> </w:t>
      </w:r>
      <w:r>
        <w:rPr>
          <w:w w:val="80"/>
          <w:rtl/>
        </w:rPr>
        <w:t>سازي</w:t>
      </w:r>
      <w:r>
        <w:rPr>
          <w:spacing w:val="10"/>
          <w:rtl/>
        </w:rPr>
        <w:t> </w:t>
      </w:r>
      <w:r>
        <w:rPr>
          <w:w w:val="80"/>
          <w:rtl/>
        </w:rPr>
        <w:t>ليﺴت</w:t>
      </w:r>
      <w:r>
        <w:rPr>
          <w:spacing w:val="6"/>
          <w:rtl/>
        </w:rPr>
        <w:t> </w:t>
      </w:r>
      <w:r>
        <w:rPr>
          <w:w w:val="80"/>
          <w:rtl/>
        </w:rPr>
        <w:t>مصارف</w:t>
      </w:r>
      <w:r>
        <w:rPr>
          <w:spacing w:val="6"/>
          <w:rtl/>
        </w:rPr>
        <w:t> </w:t>
      </w:r>
      <w:r>
        <w:rPr>
          <w:w w:val="80"/>
          <w:rtl/>
        </w:rPr>
        <w:t>برقي</w:t>
      </w:r>
      <w:r>
        <w:rPr>
          <w:spacing w:val="2"/>
          <w:rtl/>
        </w:rPr>
        <w:t> </w:t>
      </w:r>
      <w:r>
        <w:rPr>
          <w:w w:val="80"/>
          <w:rtl/>
        </w:rPr>
        <w:t>ساختمان</w:t>
      </w:r>
      <w:r>
        <w:rPr>
          <w:rFonts w:ascii="Calibri" w:cs="Calibri"/>
          <w:b w:val="0"/>
          <w:bCs w:val="0"/>
          <w:w w:val="80"/>
        </w:rPr>
        <w:t>.</w:t>
      </w:r>
    </w:p>
    <w:p>
      <w:pPr>
        <w:pStyle w:val="BodyText"/>
        <w:bidi/>
        <w:spacing w:before="144"/>
        <w:ind w:right="0" w:left="389" w:firstLine="0"/>
        <w:jc w:val="left"/>
        <w:rPr>
          <w:rFonts w:ascii="Calibri" w:cs="Calibri"/>
          <w:b w:val="0"/>
          <w:bCs w:val="0"/>
        </w:rPr>
      </w:pPr>
      <w:r>
        <w:rPr>
          <w:spacing w:val="-4"/>
          <w:w w:val="85"/>
          <w:rtl/>
        </w:rPr>
        <w:t>تهيه</w:t>
      </w:r>
      <w:r>
        <w:rPr>
          <w:spacing w:val="1"/>
          <w:rtl/>
        </w:rPr>
        <w:t> </w:t>
      </w:r>
      <w:r>
        <w:rPr>
          <w:w w:val="85"/>
          <w:rtl/>
        </w:rPr>
        <w:t>و</w:t>
      </w:r>
      <w:r>
        <w:rPr>
          <w:spacing w:val="1"/>
          <w:rtl/>
        </w:rPr>
        <w:t> </w:t>
      </w:r>
      <w:r>
        <w:rPr>
          <w:w w:val="85"/>
          <w:rtl/>
        </w:rPr>
        <w:t>نهايي</w:t>
      </w:r>
      <w:r>
        <w:rPr>
          <w:spacing w:val="-2"/>
          <w:rtl/>
        </w:rPr>
        <w:t> </w:t>
      </w:r>
      <w:r>
        <w:rPr>
          <w:w w:val="85"/>
          <w:rtl/>
        </w:rPr>
        <w:t>سازي</w:t>
      </w:r>
      <w:r>
        <w:rPr>
          <w:spacing w:val="2"/>
          <w:rtl/>
        </w:rPr>
        <w:t> </w:t>
      </w:r>
      <w:r>
        <w:rPr>
          <w:w w:val="85"/>
          <w:rtl/>
        </w:rPr>
        <w:t>محاسبات</w:t>
      </w:r>
      <w:r>
        <w:rPr>
          <w:spacing w:val="2"/>
          <w:rtl/>
        </w:rPr>
        <w:t> </w:t>
      </w:r>
      <w:r>
        <w:rPr>
          <w:w w:val="85"/>
          <w:rtl/>
        </w:rPr>
        <w:t>روشنايي</w:t>
      </w:r>
      <w:r>
        <w:rPr>
          <w:spacing w:val="-4"/>
          <w:rtl/>
        </w:rPr>
        <w:t> </w:t>
      </w:r>
      <w:r>
        <w:rPr>
          <w:w w:val="85"/>
          <w:rtl/>
        </w:rPr>
        <w:t>داخل</w:t>
      </w:r>
      <w:r>
        <w:rPr>
          <w:spacing w:val="-4"/>
          <w:rtl/>
        </w:rPr>
        <w:t> </w:t>
      </w:r>
      <w:r>
        <w:rPr>
          <w:w w:val="85"/>
          <w:rtl/>
        </w:rPr>
        <w:t>ساختمان</w:t>
      </w:r>
      <w:r>
        <w:rPr>
          <w:rFonts w:ascii="Calibri" w:cs="Calibri"/>
          <w:b w:val="0"/>
          <w:bCs w:val="0"/>
          <w:w w:val="85"/>
        </w:rPr>
        <w:t>.</w:t>
      </w:r>
    </w:p>
    <w:p>
      <w:pPr>
        <w:pStyle w:val="BodyText"/>
        <w:bidi/>
        <w:spacing w:before="150"/>
        <w:ind w:right="0" w:left="388" w:firstLine="0"/>
        <w:jc w:val="left"/>
      </w:pPr>
      <w:r>
        <w:rPr>
          <w:spacing w:val="-4"/>
          <w:w w:val="80"/>
          <w:rtl/>
        </w:rPr>
        <w:t>طراحي</w:t>
      </w:r>
      <w:r>
        <w:rPr>
          <w:spacing w:val="17"/>
          <w:rtl/>
        </w:rPr>
        <w:t> </w:t>
      </w:r>
      <w:r>
        <w:rPr>
          <w:w w:val="80"/>
          <w:rtl/>
        </w:rPr>
        <w:t>شبكه</w:t>
      </w:r>
      <w:r>
        <w:rPr>
          <w:spacing w:val="12"/>
          <w:rtl/>
        </w:rPr>
        <w:t> </w:t>
      </w:r>
      <w:r>
        <w:rPr>
          <w:w w:val="80"/>
          <w:rtl/>
        </w:rPr>
        <w:t>روشنايي</w:t>
      </w:r>
      <w:r>
        <w:rPr>
          <w:spacing w:val="9"/>
          <w:rtl/>
        </w:rPr>
        <w:t> </w:t>
      </w:r>
      <w:r>
        <w:rPr>
          <w:w w:val="80"/>
          <w:rtl/>
        </w:rPr>
        <w:t>داخلي</w:t>
      </w:r>
      <w:r>
        <w:rPr>
          <w:spacing w:val="15"/>
          <w:rtl/>
        </w:rPr>
        <w:t> </w:t>
      </w:r>
      <w:r>
        <w:rPr>
          <w:w w:val="80"/>
          <w:rtl/>
        </w:rPr>
        <w:t>كليه</w:t>
      </w:r>
      <w:r>
        <w:rPr>
          <w:spacing w:val="15"/>
          <w:rtl/>
        </w:rPr>
        <w:t> </w:t>
      </w:r>
      <w:r>
        <w:rPr>
          <w:w w:val="80"/>
          <w:rtl/>
        </w:rPr>
        <w:t>ساختمانها</w:t>
      </w:r>
      <w:r>
        <w:rPr>
          <w:spacing w:val="8"/>
          <w:rtl/>
        </w:rPr>
        <w:t> </w:t>
      </w:r>
      <w:r>
        <w:rPr>
          <w:w w:val="80"/>
          <w:rtl/>
        </w:rPr>
        <w:t>شامل</w:t>
      </w:r>
      <w:r>
        <w:rPr>
          <w:spacing w:val="9"/>
          <w:rtl/>
        </w:rPr>
        <w:t> </w:t>
      </w:r>
      <w:r>
        <w:rPr>
          <w:w w:val="80"/>
          <w:rtl/>
        </w:rPr>
        <w:t>روشنائي</w:t>
      </w:r>
      <w:r>
        <w:rPr>
          <w:spacing w:val="8"/>
          <w:rtl/>
        </w:rPr>
        <w:t> </w:t>
      </w:r>
      <w:r>
        <w:rPr>
          <w:w w:val="80"/>
          <w:rtl/>
        </w:rPr>
        <w:t>نرمال</w:t>
      </w:r>
      <w:r>
        <w:rPr>
          <w:spacing w:val="13"/>
          <w:rtl/>
        </w:rPr>
        <w:t> </w:t>
      </w:r>
      <w:r>
        <w:rPr>
          <w:w w:val="80"/>
          <w:rtl/>
        </w:rPr>
        <w:t>و</w:t>
      </w:r>
      <w:r>
        <w:rPr>
          <w:spacing w:val="9"/>
          <w:rtl/>
        </w:rPr>
        <w:t> </w:t>
      </w:r>
      <w:r>
        <w:rPr>
          <w:w w:val="80"/>
          <w:rtl/>
        </w:rPr>
        <w:t>ايمني</w:t>
      </w:r>
      <w:r>
        <w:rPr>
          <w:w w:val="80"/>
        </w:rPr>
        <w:t>.</w:t>
      </w:r>
    </w:p>
    <w:p>
      <w:pPr>
        <w:pStyle w:val="BodyText"/>
        <w:bidi/>
        <w:spacing w:before="160"/>
        <w:ind w:right="0" w:left="387" w:firstLine="0"/>
        <w:jc w:val="left"/>
      </w:pPr>
      <w:r>
        <w:rPr>
          <w:spacing w:val="-2"/>
          <w:w w:val="75"/>
          <w:rtl/>
        </w:rPr>
        <w:t>طراحي</w:t>
      </w:r>
      <w:r>
        <w:rPr>
          <w:spacing w:val="-5"/>
          <w:rtl/>
        </w:rPr>
        <w:t> </w:t>
      </w:r>
      <w:r>
        <w:rPr>
          <w:w w:val="75"/>
          <w:rtl/>
        </w:rPr>
        <w:t>سيﺴتم</w:t>
      </w:r>
      <w:r>
        <w:rPr>
          <w:spacing w:val="-7"/>
          <w:rtl/>
        </w:rPr>
        <w:t> </w:t>
      </w:r>
      <w:r>
        <w:rPr>
          <w:w w:val="75"/>
          <w:rtl/>
        </w:rPr>
        <w:t>برق</w:t>
      </w:r>
      <w:r>
        <w:rPr>
          <w:spacing w:val="-3"/>
          <w:rtl/>
        </w:rPr>
        <w:t> </w:t>
      </w:r>
      <w:r>
        <w:rPr>
          <w:w w:val="75"/>
          <w:rtl/>
        </w:rPr>
        <w:t>رساني</w:t>
      </w:r>
      <w:r>
        <w:rPr>
          <w:spacing w:val="-7"/>
          <w:rtl/>
        </w:rPr>
        <w:t> </w:t>
      </w:r>
      <w:r>
        <w:rPr>
          <w:w w:val="75"/>
          <w:rtl/>
        </w:rPr>
        <w:t>به</w:t>
      </w:r>
      <w:r>
        <w:rPr>
          <w:spacing w:val="-7"/>
          <w:rtl/>
        </w:rPr>
        <w:t> </w:t>
      </w:r>
      <w:r>
        <w:rPr>
          <w:w w:val="75"/>
          <w:rtl/>
        </w:rPr>
        <w:t>پريزها</w:t>
      </w:r>
      <w:r>
        <w:rPr>
          <w:w w:val="75"/>
        </w:rPr>
        <w:t>.</w:t>
      </w:r>
    </w:p>
    <w:p>
      <w:pPr>
        <w:pStyle w:val="BodyText"/>
        <w:bidi/>
        <w:spacing w:before="158"/>
        <w:ind w:right="0" w:left="389" w:firstLine="0"/>
        <w:jc w:val="left"/>
        <w:rPr>
          <w:rFonts w:ascii="Calibri" w:cs="Calibri"/>
          <w:b w:val="0"/>
          <w:bCs w:val="0"/>
        </w:rPr>
      </w:pPr>
      <w:r>
        <w:rPr>
          <w:spacing w:val="-4"/>
          <w:w w:val="75"/>
          <w:rtl/>
        </w:rPr>
        <w:t>طراحي</w:t>
      </w:r>
      <w:r>
        <w:rPr>
          <w:spacing w:val="11"/>
          <w:rtl/>
        </w:rPr>
        <w:t> </w:t>
      </w:r>
      <w:r>
        <w:rPr>
          <w:w w:val="75"/>
          <w:rtl/>
        </w:rPr>
        <w:t>سيﺴتم</w:t>
      </w:r>
      <w:r>
        <w:rPr>
          <w:spacing w:val="9"/>
          <w:rtl/>
        </w:rPr>
        <w:t> </w:t>
      </w:r>
      <w:r>
        <w:rPr>
          <w:w w:val="75"/>
          <w:rtl/>
        </w:rPr>
        <w:t>برق</w:t>
      </w:r>
      <w:r>
        <w:rPr>
          <w:spacing w:val="15"/>
          <w:rtl/>
        </w:rPr>
        <w:t> </w:t>
      </w:r>
      <w:r>
        <w:rPr>
          <w:w w:val="75"/>
          <w:rtl/>
        </w:rPr>
        <w:t>رساني</w:t>
      </w:r>
      <w:r>
        <w:rPr>
          <w:spacing w:val="9"/>
          <w:rtl/>
        </w:rPr>
        <w:t> </w:t>
      </w:r>
      <w:r>
        <w:rPr>
          <w:w w:val="75"/>
          <w:rtl/>
        </w:rPr>
        <w:t>به</w:t>
      </w:r>
      <w:r>
        <w:rPr>
          <w:spacing w:val="14"/>
          <w:rtl/>
        </w:rPr>
        <w:t> </w:t>
      </w:r>
      <w:r>
        <w:rPr>
          <w:w w:val="75"/>
          <w:rtl/>
        </w:rPr>
        <w:t>تجهيزات</w:t>
      </w:r>
      <w:r>
        <w:rPr>
          <w:spacing w:val="10"/>
          <w:rtl/>
        </w:rPr>
        <w:t> </w:t>
      </w:r>
      <w:r>
        <w:rPr>
          <w:w w:val="75"/>
          <w:rtl/>
        </w:rPr>
        <w:t>الكتريكي</w:t>
      </w:r>
      <w:r>
        <w:rPr>
          <w:rFonts w:ascii="Calibri" w:cs="Calibri"/>
          <w:b w:val="0"/>
          <w:bCs w:val="0"/>
          <w:w w:val="75"/>
        </w:rPr>
        <w:t>.</w:t>
      </w:r>
    </w:p>
    <w:p>
      <w:pPr>
        <w:pStyle w:val="BodyText"/>
        <w:bidi/>
        <w:spacing w:before="144"/>
        <w:ind w:right="0" w:left="387" w:firstLine="0"/>
        <w:jc w:val="left"/>
        <w:rPr>
          <w:rFonts w:ascii="Calibri" w:cs="Calibri"/>
          <w:b w:val="0"/>
          <w:bCs w:val="0"/>
        </w:rPr>
      </w:pPr>
      <w:r>
        <w:rPr>
          <w:spacing w:val="-4"/>
          <w:w w:val="80"/>
          <w:rtl/>
        </w:rPr>
        <w:t>طراحي</w:t>
      </w:r>
      <w:r>
        <w:rPr>
          <w:spacing w:val="-8"/>
          <w:rtl/>
        </w:rPr>
        <w:t> </w:t>
      </w:r>
      <w:r>
        <w:rPr>
          <w:w w:val="80"/>
          <w:rtl/>
        </w:rPr>
        <w:t>سيﺴتم</w:t>
      </w:r>
      <w:r>
        <w:rPr>
          <w:spacing w:val="-8"/>
          <w:rtl/>
        </w:rPr>
        <w:t> </w:t>
      </w:r>
      <w:r>
        <w:rPr>
          <w:w w:val="80"/>
          <w:rtl/>
        </w:rPr>
        <w:t>برق</w:t>
      </w:r>
      <w:r>
        <w:rPr>
          <w:spacing w:val="-4"/>
          <w:rtl/>
        </w:rPr>
        <w:t> </w:t>
      </w:r>
      <w:r>
        <w:rPr>
          <w:w w:val="80"/>
          <w:rtl/>
        </w:rPr>
        <w:t>رساني</w:t>
      </w:r>
      <w:r>
        <w:rPr>
          <w:spacing w:val="-8"/>
          <w:rtl/>
        </w:rPr>
        <w:t> </w:t>
      </w:r>
      <w:r>
        <w:rPr>
          <w:w w:val="80"/>
          <w:rtl/>
        </w:rPr>
        <w:t>به</w:t>
      </w:r>
      <w:r>
        <w:rPr>
          <w:spacing w:val="-5"/>
          <w:rtl/>
        </w:rPr>
        <w:t> </w:t>
      </w:r>
      <w:r>
        <w:rPr>
          <w:w w:val="80"/>
          <w:rtl/>
        </w:rPr>
        <w:t>تجهيزات</w:t>
      </w:r>
      <w:r>
        <w:rPr>
          <w:spacing w:val="-7"/>
          <w:rtl/>
        </w:rPr>
        <w:t> </w:t>
      </w:r>
      <w:r>
        <w:rPr>
          <w:w w:val="80"/>
          <w:rtl/>
        </w:rPr>
        <w:t>مكانيكي</w:t>
      </w:r>
      <w:r>
        <w:rPr>
          <w:spacing w:val="-6"/>
          <w:rtl/>
        </w:rPr>
        <w:t> </w:t>
      </w:r>
      <w:r>
        <w:rPr>
          <w:w w:val="80"/>
          <w:rtl/>
        </w:rPr>
        <w:t>وتهويه</w:t>
      </w:r>
      <w:r>
        <w:rPr>
          <w:spacing w:val="-5"/>
          <w:rtl/>
        </w:rPr>
        <w:t> </w:t>
      </w:r>
      <w:r>
        <w:rPr>
          <w:w w:val="80"/>
          <w:rtl/>
        </w:rPr>
        <w:t>مطبوع</w:t>
      </w:r>
      <w:r>
        <w:rPr>
          <w:rFonts w:ascii="Calibri" w:cs="Calibri"/>
          <w:b w:val="0"/>
          <w:bCs w:val="0"/>
          <w:w w:val="80"/>
        </w:rPr>
        <w:t>.</w:t>
      </w:r>
    </w:p>
    <w:p>
      <w:pPr>
        <w:pStyle w:val="BodyText"/>
        <w:bidi/>
        <w:spacing w:before="146"/>
        <w:ind w:right="0" w:left="387" w:firstLine="0"/>
        <w:jc w:val="left"/>
        <w:rPr>
          <w:rFonts w:ascii="Calibri" w:cs="Calibri"/>
          <w:b w:val="0"/>
          <w:bCs w:val="0"/>
        </w:rPr>
      </w:pPr>
      <w:r>
        <w:rPr>
          <w:spacing w:val="-4"/>
          <w:w w:val="80"/>
          <w:rtl/>
        </w:rPr>
        <w:t>طراحي</w:t>
      </w:r>
      <w:r>
        <w:rPr>
          <w:spacing w:val="10"/>
          <w:rtl/>
        </w:rPr>
        <w:t> </w:t>
      </w:r>
      <w:r>
        <w:rPr>
          <w:w w:val="80"/>
          <w:rtl/>
        </w:rPr>
        <w:t>وكابل</w:t>
      </w:r>
      <w:r>
        <w:rPr>
          <w:spacing w:val="10"/>
          <w:rtl/>
        </w:rPr>
        <w:t> </w:t>
      </w:r>
      <w:r>
        <w:rPr>
          <w:w w:val="80"/>
          <w:rtl/>
        </w:rPr>
        <w:t>كشي</w:t>
      </w:r>
      <w:r>
        <w:rPr>
          <w:spacing w:val="13"/>
          <w:rtl/>
        </w:rPr>
        <w:t> </w:t>
      </w:r>
      <w:r>
        <w:rPr>
          <w:w w:val="80"/>
          <w:rtl/>
        </w:rPr>
        <w:t>ابزاردقيق</w:t>
      </w:r>
      <w:r>
        <w:rPr>
          <w:spacing w:val="12"/>
          <w:rtl/>
        </w:rPr>
        <w:t> </w:t>
      </w:r>
      <w:r>
        <w:rPr>
          <w:w w:val="80"/>
          <w:rtl/>
        </w:rPr>
        <w:t>سيﺴتم</w:t>
      </w:r>
      <w:r>
        <w:rPr>
          <w:spacing w:val="11"/>
          <w:rtl/>
        </w:rPr>
        <w:t> </w:t>
      </w:r>
      <w:r>
        <w:rPr>
          <w:w w:val="80"/>
          <w:rtl/>
        </w:rPr>
        <w:t>هاي</w:t>
      </w:r>
      <w:r>
        <w:rPr>
          <w:spacing w:val="14"/>
          <w:rtl/>
        </w:rPr>
        <w:t> </w:t>
      </w:r>
      <w:r>
        <w:rPr>
          <w:w w:val="80"/>
          <w:rtl/>
        </w:rPr>
        <w:t>تجهيزات</w:t>
      </w:r>
      <w:r>
        <w:rPr>
          <w:spacing w:val="16"/>
          <w:rtl/>
        </w:rPr>
        <w:t> </w:t>
      </w:r>
      <w:r>
        <w:rPr>
          <w:w w:val="80"/>
          <w:rtl/>
        </w:rPr>
        <w:t>مكانيكي</w:t>
      </w:r>
      <w:r>
        <w:rPr>
          <w:spacing w:val="10"/>
          <w:rtl/>
        </w:rPr>
        <w:t> </w:t>
      </w:r>
      <w:r>
        <w:rPr>
          <w:w w:val="80"/>
          <w:rtl/>
        </w:rPr>
        <w:t>وتهويه</w:t>
      </w:r>
      <w:r>
        <w:rPr>
          <w:spacing w:val="14"/>
          <w:rtl/>
        </w:rPr>
        <w:t> </w:t>
      </w:r>
      <w:r>
        <w:rPr>
          <w:w w:val="80"/>
          <w:rtl/>
        </w:rPr>
        <w:t>مطبوع</w:t>
      </w:r>
      <w:r>
        <w:rPr>
          <w:rFonts w:ascii="Calibri" w:cs="Calibri"/>
          <w:b w:val="0"/>
          <w:bCs w:val="0"/>
          <w:w w:val="80"/>
        </w:rPr>
        <w:t>.</w:t>
      </w:r>
    </w:p>
    <w:p>
      <w:pPr>
        <w:pStyle w:val="BodyText"/>
        <w:bidi/>
        <w:spacing w:before="144"/>
        <w:ind w:right="0" w:left="388" w:firstLine="0"/>
        <w:jc w:val="left"/>
        <w:rPr>
          <w:rFonts w:ascii="Calibri" w:cs="Calibri"/>
          <w:b w:val="0"/>
          <w:bCs w:val="0"/>
        </w:rPr>
      </w:pPr>
      <w:r>
        <w:rPr>
          <w:spacing w:val="-2"/>
          <w:w w:val="80"/>
          <w:rtl/>
        </w:rPr>
        <w:t>طراحي</w:t>
      </w:r>
      <w:r>
        <w:rPr>
          <w:rtl/>
        </w:rPr>
        <w:t> </w:t>
      </w:r>
      <w:r>
        <w:rPr>
          <w:w w:val="80"/>
          <w:rtl/>
        </w:rPr>
        <w:t>سيﺴتم</w:t>
      </w:r>
      <w:r>
        <w:rPr>
          <w:rtl/>
        </w:rPr>
        <w:t> </w:t>
      </w:r>
      <w:r>
        <w:rPr>
          <w:w w:val="80"/>
          <w:rtl/>
        </w:rPr>
        <w:t>برق</w:t>
      </w:r>
      <w:r>
        <w:rPr>
          <w:rtl/>
        </w:rPr>
        <w:t> </w:t>
      </w:r>
      <w:r>
        <w:rPr>
          <w:w w:val="80"/>
          <w:rtl/>
        </w:rPr>
        <w:t>بدون</w:t>
      </w:r>
      <w:r>
        <w:rPr>
          <w:spacing w:val="-3"/>
          <w:rtl/>
        </w:rPr>
        <w:t> </w:t>
      </w:r>
      <w:r>
        <w:rPr>
          <w:w w:val="80"/>
          <w:rtl/>
        </w:rPr>
        <w:t>وقفه</w:t>
      </w:r>
      <w:r>
        <w:rPr>
          <w:spacing w:val="-6"/>
          <w:rtl/>
        </w:rPr>
        <w:t> </w:t>
      </w:r>
      <w:r>
        <w:rPr>
          <w:w w:val="80"/>
          <w:rtl/>
        </w:rPr>
        <w:t>براي</w:t>
      </w:r>
      <w:r>
        <w:rPr>
          <w:spacing w:val="-2"/>
          <w:rtl/>
        </w:rPr>
        <w:t> </w:t>
      </w:r>
      <w:r>
        <w:rPr>
          <w:w w:val="80"/>
          <w:rtl/>
        </w:rPr>
        <w:t>مصارف</w:t>
      </w:r>
      <w:r>
        <w:rPr>
          <w:spacing w:val="-4"/>
          <w:rtl/>
        </w:rPr>
        <w:t> </w:t>
      </w:r>
      <w:r>
        <w:rPr>
          <w:w w:val="80"/>
          <w:rtl/>
        </w:rPr>
        <w:t>اداري</w:t>
      </w:r>
      <w:r>
        <w:rPr>
          <w:rFonts w:ascii="Calibri" w:cs="Calibri"/>
          <w:b w:val="0"/>
          <w:bCs w:val="0"/>
          <w:w w:val="80"/>
        </w:rPr>
        <w:t>.</w:t>
      </w:r>
    </w:p>
    <w:p>
      <w:pPr>
        <w:bidi/>
        <w:spacing w:before="144"/>
        <w:ind w:right="0" w:left="389" w:firstLine="0"/>
        <w:jc w:val="left"/>
        <w:rPr>
          <w:rFonts w:ascii="Times New Roman" w:cs="Times New Roman"/>
          <w:sz w:val="24"/>
          <w:szCs w:val="24"/>
        </w:rPr>
      </w:pPr>
      <w:r>
        <w:rPr>
          <w:b/>
          <w:bCs/>
          <w:spacing w:val="-4"/>
          <w:w w:val="90"/>
          <w:sz w:val="24"/>
          <w:szCs w:val="24"/>
          <w:rtl/>
        </w:rPr>
        <w:t>تهيه</w:t>
      </w:r>
      <w:r>
        <w:rPr>
          <w:b/>
          <w:bCs/>
          <w:spacing w:val="5"/>
          <w:sz w:val="24"/>
          <w:szCs w:val="24"/>
          <w:rtl/>
        </w:rPr>
        <w:t> </w:t>
      </w:r>
      <w:r>
        <w:rPr>
          <w:b/>
          <w:bCs/>
          <w:w w:val="90"/>
          <w:sz w:val="24"/>
          <w:szCs w:val="24"/>
          <w:rtl/>
        </w:rPr>
        <w:t>و</w:t>
      </w:r>
      <w:r>
        <w:rPr>
          <w:b/>
          <w:bCs/>
          <w:spacing w:val="4"/>
          <w:sz w:val="24"/>
          <w:szCs w:val="24"/>
          <w:rtl/>
        </w:rPr>
        <w:t> </w:t>
      </w:r>
      <w:r>
        <w:rPr>
          <w:b/>
          <w:bCs/>
          <w:w w:val="90"/>
          <w:sz w:val="24"/>
          <w:szCs w:val="24"/>
          <w:rtl/>
        </w:rPr>
        <w:t>نهايي</w:t>
      </w:r>
      <w:r>
        <w:rPr>
          <w:b/>
          <w:bCs/>
          <w:spacing w:val="2"/>
          <w:sz w:val="24"/>
          <w:szCs w:val="24"/>
          <w:rtl/>
        </w:rPr>
        <w:t> </w:t>
      </w:r>
      <w:r>
        <w:rPr>
          <w:b/>
          <w:bCs/>
          <w:w w:val="90"/>
          <w:sz w:val="24"/>
          <w:szCs w:val="24"/>
          <w:rtl/>
        </w:rPr>
        <w:t>سازي</w:t>
      </w:r>
      <w:r>
        <w:rPr>
          <w:b/>
          <w:bCs/>
          <w:spacing w:val="-1"/>
          <w:sz w:val="24"/>
          <w:szCs w:val="24"/>
          <w:rtl/>
        </w:rPr>
        <w:t> </w:t>
      </w:r>
      <w:r>
        <w:rPr>
          <w:b/>
          <w:bCs/>
          <w:w w:val="90"/>
          <w:sz w:val="24"/>
          <w:szCs w:val="24"/>
          <w:rtl/>
        </w:rPr>
        <w:t>دياگرام</w:t>
      </w:r>
      <w:r>
        <w:rPr>
          <w:b/>
          <w:bCs/>
          <w:spacing w:val="3"/>
          <w:sz w:val="24"/>
          <w:szCs w:val="24"/>
          <w:rtl/>
        </w:rPr>
        <w:t> </w:t>
      </w:r>
      <w:r>
        <w:rPr>
          <w:b/>
          <w:bCs/>
          <w:w w:val="90"/>
          <w:sz w:val="24"/>
          <w:szCs w:val="24"/>
          <w:rtl/>
        </w:rPr>
        <w:t>هاي</w:t>
      </w:r>
      <w:r>
        <w:rPr>
          <w:b/>
          <w:bCs/>
          <w:spacing w:val="5"/>
          <w:sz w:val="24"/>
          <w:szCs w:val="24"/>
          <w:rtl/>
        </w:rPr>
        <w:t> </w:t>
      </w:r>
      <w:r>
        <w:rPr>
          <w:b/>
          <w:bCs/>
          <w:w w:val="90"/>
          <w:sz w:val="24"/>
          <w:szCs w:val="24"/>
          <w:rtl/>
        </w:rPr>
        <w:t>تك</w:t>
      </w:r>
      <w:r>
        <w:rPr>
          <w:b/>
          <w:bCs/>
          <w:spacing w:val="7"/>
          <w:sz w:val="24"/>
          <w:szCs w:val="24"/>
          <w:rtl/>
        </w:rPr>
        <w:t> </w:t>
      </w:r>
      <w:r>
        <w:rPr>
          <w:b/>
          <w:bCs/>
          <w:w w:val="90"/>
          <w:sz w:val="24"/>
          <w:szCs w:val="24"/>
          <w:rtl/>
        </w:rPr>
        <w:t>خطي</w:t>
      </w:r>
      <w:r>
        <w:rPr>
          <w:b/>
          <w:bCs/>
          <w:spacing w:val="1"/>
          <w:sz w:val="24"/>
          <w:szCs w:val="24"/>
          <w:rtl/>
        </w:rPr>
        <w:t> </w:t>
      </w:r>
      <w:r>
        <w:rPr>
          <w:b/>
          <w:bCs/>
          <w:w w:val="90"/>
          <w:sz w:val="24"/>
          <w:szCs w:val="24"/>
          <w:rtl/>
        </w:rPr>
        <w:t>برق</w:t>
      </w:r>
      <w:r>
        <w:rPr>
          <w:rFonts w:ascii="Times New Roman" w:cs="Times New Roman"/>
          <w:w w:val="90"/>
          <w:sz w:val="24"/>
          <w:szCs w:val="24"/>
        </w:rPr>
        <w:t>Diagram</w:t>
      </w:r>
      <w:r>
        <w:rPr>
          <w:rFonts w:ascii="Calibri" w:cs="Calibri"/>
          <w:w w:val="90"/>
          <w:sz w:val="24"/>
          <w:szCs w:val="24"/>
        </w:rPr>
        <w:t>)</w:t>
      </w:r>
      <w:r>
        <w:rPr>
          <w:rFonts w:ascii="Times New Roman" w:cs="Times New Roman"/>
          <w:spacing w:val="18"/>
          <w:sz w:val="24"/>
          <w:szCs w:val="24"/>
          <w:rtl/>
        </w:rPr>
        <w:t> </w:t>
      </w:r>
      <w:r>
        <w:rPr>
          <w:rFonts w:ascii="Times New Roman" w:cs="Times New Roman"/>
          <w:w w:val="90"/>
          <w:sz w:val="24"/>
          <w:szCs w:val="24"/>
        </w:rPr>
        <w:t>Line</w:t>
      </w:r>
      <w:r>
        <w:rPr>
          <w:rFonts w:ascii="Times New Roman" w:cs="Times New Roman"/>
          <w:spacing w:val="14"/>
          <w:sz w:val="24"/>
          <w:szCs w:val="24"/>
          <w:rtl/>
        </w:rPr>
        <w:t> </w:t>
      </w:r>
      <w:r>
        <w:rPr>
          <w:rFonts w:ascii="Calibri" w:cs="Calibri"/>
          <w:w w:val="90"/>
          <w:sz w:val="24"/>
          <w:szCs w:val="24"/>
        </w:rPr>
        <w:t>.(</w:t>
      </w:r>
      <w:r>
        <w:rPr>
          <w:rFonts w:ascii="Times New Roman" w:cs="Times New Roman"/>
          <w:w w:val="90"/>
          <w:sz w:val="24"/>
          <w:szCs w:val="24"/>
        </w:rPr>
        <w:t>Singl</w:t>
      </w:r>
      <w:r>
        <w:rPr>
          <w:rFonts w:ascii="Times New Roman" w:cs="Times New Roman"/>
          <w:w w:val="90"/>
          <w:sz w:val="24"/>
          <w:szCs w:val="24"/>
        </w:rPr>
        <w:t>e</w:t>
      </w:r>
    </w:p>
    <w:p>
      <w:pPr>
        <w:pStyle w:val="BodyText"/>
        <w:bidi/>
        <w:spacing w:before="146"/>
        <w:ind w:right="0" w:left="387" w:firstLine="0"/>
        <w:jc w:val="left"/>
        <w:rPr>
          <w:rFonts w:ascii="Calibri" w:cs="Calibri"/>
          <w:b w:val="0"/>
          <w:bCs w:val="0"/>
        </w:rPr>
      </w:pPr>
      <w:r>
        <w:rPr>
          <w:spacing w:val="-5"/>
          <w:w w:val="80"/>
          <w:rtl/>
        </w:rPr>
        <w:t>نصب</w:t>
      </w:r>
      <w:r>
        <w:rPr>
          <w:spacing w:val="-2"/>
          <w:rtl/>
        </w:rPr>
        <w:t> </w:t>
      </w:r>
      <w:r>
        <w:rPr>
          <w:w w:val="80"/>
          <w:rtl/>
        </w:rPr>
        <w:t>و</w:t>
      </w:r>
      <w:r>
        <w:rPr>
          <w:spacing w:val="-2"/>
          <w:rtl/>
        </w:rPr>
        <w:t> </w:t>
      </w:r>
      <w:r>
        <w:rPr>
          <w:w w:val="80"/>
          <w:rtl/>
        </w:rPr>
        <w:t>نهايي</w:t>
      </w:r>
      <w:r>
        <w:rPr>
          <w:spacing w:val="2"/>
          <w:rtl/>
        </w:rPr>
        <w:t> </w:t>
      </w:r>
      <w:r>
        <w:rPr>
          <w:w w:val="80"/>
          <w:rtl/>
        </w:rPr>
        <w:t>سازي</w:t>
      </w:r>
      <w:r>
        <w:rPr>
          <w:spacing w:val="3"/>
          <w:rtl/>
        </w:rPr>
        <w:t> </w:t>
      </w:r>
      <w:r>
        <w:rPr>
          <w:w w:val="80"/>
          <w:rtl/>
        </w:rPr>
        <w:t>مدارها</w:t>
      </w:r>
      <w:r>
        <w:rPr>
          <w:spacing w:val="4"/>
          <w:rtl/>
        </w:rPr>
        <w:t> </w:t>
      </w:r>
      <w:r>
        <w:rPr>
          <w:w w:val="80"/>
          <w:rtl/>
        </w:rPr>
        <w:t>و</w:t>
      </w:r>
      <w:r>
        <w:rPr>
          <w:spacing w:val="-2"/>
          <w:rtl/>
        </w:rPr>
        <w:t> </w:t>
      </w:r>
      <w:r>
        <w:rPr>
          <w:w w:val="80"/>
          <w:rtl/>
        </w:rPr>
        <w:t>فرمان</w:t>
      </w:r>
      <w:r>
        <w:rPr>
          <w:spacing w:val="-2"/>
          <w:rtl/>
        </w:rPr>
        <w:t> </w:t>
      </w:r>
      <w:r>
        <w:rPr>
          <w:w w:val="80"/>
          <w:rtl/>
        </w:rPr>
        <w:t>تابلوها</w:t>
      </w:r>
      <w:r>
        <w:rPr>
          <w:spacing w:val="3"/>
          <w:rtl/>
        </w:rPr>
        <w:t> </w:t>
      </w:r>
      <w:r>
        <w:rPr>
          <w:w w:val="80"/>
          <w:rtl/>
        </w:rPr>
        <w:t>متناسب</w:t>
      </w:r>
      <w:r>
        <w:rPr>
          <w:spacing w:val="-5"/>
          <w:rtl/>
        </w:rPr>
        <w:t> </w:t>
      </w:r>
      <w:r>
        <w:rPr>
          <w:w w:val="80"/>
          <w:rtl/>
        </w:rPr>
        <w:t>با</w:t>
      </w:r>
      <w:r>
        <w:rPr>
          <w:spacing w:val="1"/>
          <w:rtl/>
        </w:rPr>
        <w:t> </w:t>
      </w:r>
      <w:r>
        <w:rPr>
          <w:w w:val="80"/>
          <w:rtl/>
        </w:rPr>
        <w:t>نوع</w:t>
      </w:r>
      <w:r>
        <w:rPr>
          <w:spacing w:val="-2"/>
          <w:rtl/>
        </w:rPr>
        <w:t> </w:t>
      </w:r>
      <w:r>
        <w:rPr>
          <w:w w:val="80"/>
          <w:rtl/>
        </w:rPr>
        <w:t>بهره</w:t>
      </w:r>
      <w:r>
        <w:rPr>
          <w:spacing w:val="-5"/>
          <w:rtl/>
        </w:rPr>
        <w:t> </w:t>
      </w:r>
      <w:r>
        <w:rPr>
          <w:w w:val="80"/>
          <w:rtl/>
        </w:rPr>
        <w:t>برداري</w:t>
      </w:r>
      <w:r>
        <w:rPr>
          <w:rFonts w:ascii="Calibri" w:cs="Calibri"/>
          <w:b w:val="0"/>
          <w:bCs w:val="0"/>
          <w:w w:val="80"/>
        </w:rPr>
        <w:t>.</w:t>
      </w:r>
    </w:p>
    <w:p>
      <w:pPr>
        <w:pStyle w:val="BodyText"/>
        <w:bidi/>
        <w:spacing w:before="144"/>
        <w:ind w:right="0" w:left="387" w:firstLine="0"/>
        <w:jc w:val="left"/>
        <w:rPr>
          <w:rFonts w:ascii="Calibri" w:cs="Calibri"/>
          <w:b w:val="0"/>
          <w:bCs w:val="0"/>
        </w:rPr>
      </w:pPr>
      <w:r>
        <w:rPr>
          <w:spacing w:val="-2"/>
          <w:w w:val="80"/>
          <w:rtl/>
        </w:rPr>
        <w:t>طراحي</w:t>
      </w:r>
      <w:r>
        <w:rPr>
          <w:rtl/>
        </w:rPr>
        <w:t> </w:t>
      </w:r>
      <w:r>
        <w:rPr>
          <w:w w:val="80"/>
          <w:rtl/>
        </w:rPr>
        <w:t>سيﺴتم</w:t>
      </w:r>
      <w:r>
        <w:rPr>
          <w:spacing w:val="5"/>
          <w:rtl/>
        </w:rPr>
        <w:t> </w:t>
      </w:r>
      <w:r>
        <w:rPr>
          <w:w w:val="80"/>
          <w:rtl/>
        </w:rPr>
        <w:t>اتصال</w:t>
      </w:r>
      <w:r>
        <w:rPr>
          <w:spacing w:val="4"/>
          <w:rtl/>
        </w:rPr>
        <w:t> </w:t>
      </w:r>
      <w:r>
        <w:rPr>
          <w:w w:val="80"/>
          <w:rtl/>
        </w:rPr>
        <w:t>زمين</w:t>
      </w:r>
      <w:r>
        <w:rPr>
          <w:spacing w:val="4"/>
          <w:rtl/>
        </w:rPr>
        <w:t> </w:t>
      </w:r>
      <w:r>
        <w:rPr>
          <w:w w:val="80"/>
          <w:rtl/>
        </w:rPr>
        <w:t>برق</w:t>
      </w:r>
      <w:r>
        <w:rPr>
          <w:spacing w:val="3"/>
          <w:rtl/>
        </w:rPr>
        <w:t> </w:t>
      </w:r>
      <w:r>
        <w:rPr>
          <w:w w:val="80"/>
          <w:rtl/>
        </w:rPr>
        <w:t>ساختمان</w:t>
      </w:r>
      <w:r>
        <w:rPr>
          <w:rFonts w:ascii="Calibri" w:cs="Calibri"/>
          <w:b w:val="0"/>
          <w:bCs w:val="0"/>
          <w:w w:val="80"/>
        </w:rPr>
        <w:t>.</w:t>
      </w:r>
    </w:p>
    <w:p>
      <w:pPr>
        <w:pStyle w:val="BodyText"/>
        <w:bidi/>
        <w:spacing w:before="143"/>
        <w:ind w:right="0" w:left="388" w:firstLine="0"/>
        <w:jc w:val="left"/>
        <w:rPr>
          <w:rFonts w:ascii="Calibri" w:cs="Calibri"/>
          <w:b w:val="0"/>
          <w:bCs w:val="0"/>
        </w:rPr>
      </w:pPr>
      <w:r>
        <w:rPr>
          <w:spacing w:val="-2"/>
          <w:w w:val="80"/>
          <w:rtl/>
        </w:rPr>
        <w:t>طراحي</w:t>
      </w:r>
      <w:r>
        <w:rPr>
          <w:rtl/>
        </w:rPr>
        <w:t> </w:t>
      </w:r>
      <w:r>
        <w:rPr>
          <w:w w:val="80"/>
          <w:rtl/>
        </w:rPr>
        <w:t>سيﺴتم</w:t>
      </w:r>
      <w:r>
        <w:rPr>
          <w:spacing w:val="-1"/>
          <w:rtl/>
        </w:rPr>
        <w:t> </w:t>
      </w:r>
      <w:r>
        <w:rPr>
          <w:w w:val="80"/>
          <w:rtl/>
        </w:rPr>
        <w:t>حفاظت</w:t>
      </w:r>
      <w:r>
        <w:rPr>
          <w:spacing w:val="-1"/>
          <w:rtl/>
        </w:rPr>
        <w:t> </w:t>
      </w:r>
      <w:r>
        <w:rPr>
          <w:w w:val="80"/>
          <w:rtl/>
        </w:rPr>
        <w:t>در</w:t>
      </w:r>
      <w:r>
        <w:rPr>
          <w:spacing w:val="1"/>
          <w:rtl/>
        </w:rPr>
        <w:t> </w:t>
      </w:r>
      <w:r>
        <w:rPr>
          <w:w w:val="80"/>
          <w:rtl/>
        </w:rPr>
        <w:t>برابر</w:t>
      </w:r>
      <w:r>
        <w:rPr>
          <w:spacing w:val="2"/>
          <w:rtl/>
        </w:rPr>
        <w:t> </w:t>
      </w:r>
      <w:r>
        <w:rPr>
          <w:w w:val="80"/>
          <w:rtl/>
        </w:rPr>
        <w:t>ﺻاعقه</w:t>
      </w:r>
      <w:r>
        <w:rPr>
          <w:rFonts w:ascii="Calibri" w:cs="Calibri"/>
          <w:b w:val="0"/>
          <w:bCs w:val="0"/>
          <w:spacing w:val="14"/>
          <w:rtl/>
        </w:rPr>
        <w:t> </w:t>
      </w:r>
      <w:r>
        <w:rPr>
          <w:rFonts w:ascii="Calibri" w:cs="Calibri"/>
          <w:b w:val="0"/>
          <w:bCs w:val="0"/>
          <w:w w:val="80"/>
        </w:rPr>
        <w:t>.</w:t>
      </w:r>
    </w:p>
    <w:p>
      <w:pPr>
        <w:pStyle w:val="BodyText"/>
        <w:bidi/>
        <w:spacing w:before="144"/>
        <w:ind w:right="0" w:left="387" w:firstLine="0"/>
        <w:jc w:val="left"/>
        <w:rPr>
          <w:rFonts w:ascii="Calibri" w:cs="Calibri"/>
          <w:b w:val="0"/>
          <w:bCs w:val="0"/>
        </w:rPr>
      </w:pPr>
      <w:r>
        <w:rPr>
          <w:spacing w:val="-2"/>
          <w:w w:val="75"/>
          <w:rtl/>
        </w:rPr>
        <w:t>طراحي</w:t>
      </w:r>
      <w:r>
        <w:rPr>
          <w:spacing w:val="-12"/>
          <w:rtl/>
        </w:rPr>
        <w:t> </w:t>
      </w:r>
      <w:r>
        <w:rPr>
          <w:w w:val="75"/>
          <w:rtl/>
        </w:rPr>
        <w:t>سيﺴتم</w:t>
      </w:r>
      <w:r>
        <w:rPr>
          <w:spacing w:val="-13"/>
          <w:rtl/>
        </w:rPr>
        <w:t> </w:t>
      </w:r>
      <w:r>
        <w:rPr>
          <w:w w:val="75"/>
          <w:rtl/>
        </w:rPr>
        <w:t>تلفن،</w:t>
      </w:r>
      <w:r>
        <w:rPr>
          <w:spacing w:val="-12"/>
          <w:rtl/>
        </w:rPr>
        <w:t> </w:t>
      </w:r>
      <w:r>
        <w:rPr>
          <w:w w:val="75"/>
          <w:rtl/>
        </w:rPr>
        <w:t>شبكه</w:t>
      </w:r>
      <w:r>
        <w:rPr>
          <w:spacing w:val="-13"/>
          <w:rtl/>
        </w:rPr>
        <w:t> </w:t>
      </w:r>
      <w:r>
        <w:rPr>
          <w:w w:val="75"/>
          <w:rtl/>
        </w:rPr>
        <w:t>كامپيوتر</w:t>
      </w:r>
      <w:r>
        <w:rPr>
          <w:rFonts w:ascii="Calibri" w:cs="Calibri"/>
          <w:b w:val="0"/>
          <w:bCs w:val="0"/>
          <w:w w:val="75"/>
        </w:rPr>
        <w:t>.</w:t>
      </w:r>
    </w:p>
    <w:p>
      <w:pPr>
        <w:pStyle w:val="BodyText"/>
        <w:bidi/>
        <w:spacing w:before="146"/>
        <w:ind w:right="0" w:left="388" w:firstLine="0"/>
        <w:jc w:val="left"/>
        <w:rPr>
          <w:rFonts w:ascii="Calibri" w:cs="Calibri"/>
          <w:b w:val="0"/>
          <w:bCs w:val="0"/>
        </w:rPr>
      </w:pPr>
      <w:r>
        <w:rPr>
          <w:spacing w:val="-4"/>
          <w:w w:val="75"/>
          <w:rtl/>
        </w:rPr>
        <w:t>طراحي</w:t>
      </w:r>
      <w:r>
        <w:rPr>
          <w:spacing w:val="18"/>
          <w:rtl/>
        </w:rPr>
        <w:t> </w:t>
      </w:r>
      <w:r>
        <w:rPr>
          <w:w w:val="75"/>
          <w:rtl/>
        </w:rPr>
        <w:t>سيﺴتم</w:t>
      </w:r>
      <w:r>
        <w:rPr>
          <w:spacing w:val="15"/>
          <w:rtl/>
        </w:rPr>
        <w:t> </w:t>
      </w:r>
      <w:r>
        <w:rPr>
          <w:w w:val="75"/>
          <w:rtl/>
        </w:rPr>
        <w:t>پيجينگ</w:t>
      </w:r>
      <w:r>
        <w:rPr>
          <w:rFonts w:ascii="Calibri" w:cs="Calibri"/>
          <w:b w:val="0"/>
          <w:bCs w:val="0"/>
          <w:w w:val="75"/>
        </w:rPr>
        <w:t>.</w:t>
      </w:r>
    </w:p>
    <w:p>
      <w:pPr>
        <w:pStyle w:val="BodyText"/>
        <w:bidi/>
        <w:spacing w:line="379" w:lineRule="auto" w:before="148"/>
        <w:ind w:right="632" w:left="387" w:firstLine="5544"/>
        <w:jc w:val="left"/>
      </w:pPr>
      <w:r>
        <w:rPr>
          <w:w w:val="85"/>
          <w:rtl/>
        </w:rPr>
        <w:t>طراحي و</w:t>
      </w:r>
      <w:r>
        <w:rPr>
          <w:spacing w:val="-2"/>
          <w:w w:val="85"/>
          <w:rtl/>
        </w:rPr>
        <w:t> </w:t>
      </w:r>
      <w:r>
        <w:rPr>
          <w:w w:val="85"/>
          <w:rtl/>
        </w:rPr>
        <w:t>كابل كشي سيﺴتم اعﻼم و اطفاء حريق</w:t>
      </w:r>
      <w:r>
        <w:rPr>
          <w:w w:val="85"/>
        </w:rPr>
        <w:t>.</w:t>
      </w:r>
      <w:r>
        <w:rPr>
          <w:w w:val="85"/>
          <w:rtl/>
        </w:rPr>
        <w:t> </w:t>
      </w:r>
      <w:r>
        <w:rPr>
          <w:spacing w:val="-4"/>
          <w:w w:val="85"/>
          <w:rtl/>
        </w:rPr>
        <w:t>تهيه</w:t>
      </w:r>
      <w:r>
        <w:rPr>
          <w:spacing w:val="-10"/>
          <w:rtl/>
        </w:rPr>
        <w:t> </w:t>
      </w:r>
      <w:r>
        <w:rPr>
          <w:w w:val="85"/>
          <w:rtl/>
        </w:rPr>
        <w:t>برگه</w:t>
      </w:r>
      <w:r>
        <w:rPr>
          <w:spacing w:val="-10"/>
          <w:rtl/>
        </w:rPr>
        <w:t> </w:t>
      </w:r>
      <w:r>
        <w:rPr>
          <w:w w:val="85"/>
          <w:rtl/>
        </w:rPr>
        <w:t>هاي</w:t>
      </w:r>
      <w:r>
        <w:rPr>
          <w:spacing w:val="-9"/>
          <w:rtl/>
        </w:rPr>
        <w:t> </w:t>
      </w:r>
      <w:r>
        <w:rPr>
          <w:w w:val="85"/>
          <w:rtl/>
        </w:rPr>
        <w:t>داده</w:t>
      </w:r>
      <w:r>
        <w:rPr>
          <w:spacing w:val="-10"/>
          <w:rtl/>
        </w:rPr>
        <w:t> </w:t>
      </w:r>
      <w:r>
        <w:rPr>
          <w:w w:val="85"/>
          <w:rtl/>
        </w:rPr>
        <w:t>فني</w:t>
      </w:r>
      <w:r>
        <w:rPr>
          <w:spacing w:val="-9"/>
          <w:rtl/>
        </w:rPr>
        <w:t> </w:t>
      </w:r>
      <w:r>
        <w:rPr>
          <w:w w:val="85"/>
          <w:rtl/>
        </w:rPr>
        <w:t>كليه</w:t>
      </w:r>
      <w:r>
        <w:rPr>
          <w:spacing w:val="-2"/>
          <w:w w:val="85"/>
          <w:rtl/>
        </w:rPr>
        <w:t> </w:t>
      </w:r>
      <w:r>
        <w:rPr>
          <w:w w:val="85"/>
          <w:rtl/>
        </w:rPr>
        <w:t>دستگاهها</w:t>
      </w:r>
      <w:r>
        <w:rPr>
          <w:spacing w:val="-4"/>
          <w:w w:val="85"/>
          <w:rtl/>
        </w:rPr>
        <w:t> </w:t>
      </w:r>
      <w:r>
        <w:rPr>
          <w:w w:val="85"/>
          <w:rtl/>
        </w:rPr>
        <w:t>و</w:t>
      </w:r>
      <w:r>
        <w:rPr>
          <w:spacing w:val="-10"/>
          <w:rtl/>
        </w:rPr>
        <w:t> </w:t>
      </w:r>
      <w:r>
        <w:rPr>
          <w:w w:val="85"/>
          <w:rtl/>
        </w:rPr>
        <w:t>تجهيزات</w:t>
      </w:r>
      <w:r>
        <w:rPr>
          <w:spacing w:val="-10"/>
          <w:rtl/>
        </w:rPr>
        <w:t> </w:t>
      </w:r>
      <w:r>
        <w:rPr>
          <w:w w:val="85"/>
          <w:rtl/>
        </w:rPr>
        <w:t>برقي</w:t>
      </w:r>
      <w:r>
        <w:rPr>
          <w:spacing w:val="-3"/>
          <w:w w:val="85"/>
          <w:rtl/>
        </w:rPr>
        <w:t> </w:t>
      </w:r>
      <w:r>
        <w:rPr>
          <w:w w:val="85"/>
          <w:rtl/>
        </w:rPr>
        <w:t>مطابق</w:t>
      </w:r>
      <w:r>
        <w:rPr>
          <w:spacing w:val="-4"/>
          <w:w w:val="85"/>
          <w:rtl/>
        </w:rPr>
        <w:t> </w:t>
      </w:r>
      <w:r>
        <w:rPr>
          <w:w w:val="85"/>
          <w:rtl/>
        </w:rPr>
        <w:t>با</w:t>
      </w:r>
      <w:r>
        <w:rPr>
          <w:spacing w:val="-1"/>
          <w:w w:val="85"/>
          <w:rtl/>
        </w:rPr>
        <w:t> </w:t>
      </w:r>
      <w:r>
        <w:rPr>
          <w:w w:val="85"/>
          <w:rtl/>
        </w:rPr>
        <w:t>مشخصات</w:t>
      </w:r>
      <w:r>
        <w:rPr>
          <w:spacing w:val="-2"/>
          <w:w w:val="85"/>
          <w:rtl/>
        </w:rPr>
        <w:t> </w:t>
      </w:r>
      <w:r>
        <w:rPr>
          <w:w w:val="85"/>
          <w:rtl/>
        </w:rPr>
        <w:t>فني</w:t>
      </w:r>
      <w:r>
        <w:rPr>
          <w:spacing w:val="-3"/>
          <w:w w:val="85"/>
          <w:rtl/>
        </w:rPr>
        <w:t> </w:t>
      </w:r>
      <w:r>
        <w:rPr>
          <w:w w:val="85"/>
          <w:rtl/>
        </w:rPr>
        <w:t>ارايه</w:t>
      </w:r>
      <w:r>
        <w:rPr>
          <w:spacing w:val="-1"/>
          <w:w w:val="85"/>
          <w:rtl/>
        </w:rPr>
        <w:t> </w:t>
      </w:r>
      <w:r>
        <w:rPr>
          <w:w w:val="85"/>
          <w:rtl/>
        </w:rPr>
        <w:t>شده</w:t>
      </w:r>
      <w:r>
        <w:rPr>
          <w:spacing w:val="-3"/>
          <w:w w:val="85"/>
          <w:rtl/>
        </w:rPr>
        <w:t> </w:t>
      </w:r>
      <w:r>
        <w:rPr>
          <w:w w:val="85"/>
          <w:rtl/>
        </w:rPr>
        <w:t>در</w:t>
      </w:r>
      <w:r>
        <w:rPr>
          <w:spacing w:val="-3"/>
          <w:w w:val="85"/>
          <w:rtl/>
        </w:rPr>
        <w:t> </w:t>
      </w:r>
      <w:r>
        <w:rPr>
          <w:w w:val="85"/>
          <w:rtl/>
        </w:rPr>
        <w:t>مدارك</w:t>
      </w:r>
      <w:r>
        <w:rPr>
          <w:spacing w:val="-4"/>
          <w:w w:val="85"/>
          <w:rtl/>
        </w:rPr>
        <w:t> </w:t>
      </w:r>
      <w:r>
        <w:rPr>
          <w:w w:val="85"/>
          <w:rtl/>
        </w:rPr>
        <w:t>پروژه</w:t>
      </w:r>
      <w:r>
        <w:rPr>
          <w:spacing w:val="-2"/>
          <w:w w:val="85"/>
          <w:rtl/>
        </w:rPr>
        <w:t> </w:t>
      </w:r>
      <w:r>
        <w:rPr>
          <w:w w:val="85"/>
          <w:rtl/>
        </w:rPr>
        <w:t>و</w:t>
      </w:r>
      <w:r>
        <w:rPr>
          <w:spacing w:val="-1"/>
          <w:w w:val="85"/>
          <w:rtl/>
        </w:rPr>
        <w:t> </w:t>
      </w:r>
      <w:r>
        <w:rPr>
          <w:w w:val="85"/>
          <w:rtl/>
        </w:rPr>
        <w:t>مبان</w:t>
      </w:r>
      <w:r>
        <w:rPr>
          <w:w w:val="85"/>
          <w:rtl/>
        </w:rPr>
        <w:t>ي</w:t>
      </w:r>
    </w:p>
    <w:p>
      <w:pPr>
        <w:pStyle w:val="BodyText"/>
        <w:bidi/>
        <w:spacing w:line="381" w:lineRule="auto" w:before="1"/>
        <w:ind w:right="6582" w:left="387" w:firstLine="1634"/>
        <w:jc w:val="left"/>
      </w:pPr>
      <w:r>
        <w:rPr>
          <w:rtl/>
        </w:rPr>
        <w:t>طراحي</w:t>
      </w:r>
      <w:r>
        <w:rPr>
          <w:spacing w:val="-17"/>
          <w:rtl/>
        </w:rPr>
        <w:t> </w:t>
      </w:r>
      <w:r>
        <w:rPr>
          <w:rFonts w:ascii="Times New Roman" w:cs="Times New Roman"/>
          <w:b w:val="0"/>
          <w:bCs w:val="0"/>
        </w:rPr>
        <w:t>Sheet</w:t>
      </w:r>
      <w:r>
        <w:rPr/>
        <w:t>)</w:t>
      </w:r>
      <w:r>
        <w:rPr>
          <w:rFonts w:ascii="Times New Roman" w:cs="Times New Roman"/>
          <w:b w:val="0"/>
          <w:bCs w:val="0"/>
          <w:spacing w:val="-15"/>
          <w:rtl/>
        </w:rPr>
        <w:t> </w:t>
      </w:r>
      <w:r>
        <w:rPr>
          <w:rFonts w:ascii="Times New Roman" w:cs="Times New Roman"/>
          <w:b w:val="0"/>
          <w:bCs w:val="0"/>
        </w:rPr>
        <w:t>.</w:t>
      </w:r>
      <w:r>
        <w:rPr/>
        <w:t>(</w:t>
      </w:r>
      <w:r>
        <w:rPr>
          <w:rFonts w:ascii="Times New Roman" w:cs="Times New Roman"/>
          <w:b w:val="0"/>
          <w:bCs w:val="0"/>
        </w:rPr>
        <w:t>Data</w:t>
      </w:r>
      <w:r>
        <w:rPr>
          <w:rtl/>
        </w:rPr>
        <w:t> </w:t>
      </w:r>
      <w:r>
        <w:rPr>
          <w:spacing w:val="-4"/>
          <w:w w:val="75"/>
          <w:rtl/>
        </w:rPr>
        <w:t>تهيه</w:t>
      </w:r>
      <w:r>
        <w:rPr>
          <w:spacing w:val="9"/>
          <w:rtl/>
        </w:rPr>
        <w:t> </w:t>
      </w:r>
      <w:r>
        <w:rPr>
          <w:w w:val="75"/>
          <w:rtl/>
        </w:rPr>
        <w:t>ليﺴت</w:t>
      </w:r>
      <w:r>
        <w:rPr>
          <w:spacing w:val="5"/>
          <w:rtl/>
        </w:rPr>
        <w:t> </w:t>
      </w:r>
      <w:r>
        <w:rPr>
          <w:w w:val="75"/>
          <w:rtl/>
        </w:rPr>
        <w:t>كابل</w:t>
      </w:r>
      <w:r>
        <w:rPr>
          <w:spacing w:val="6"/>
          <w:rtl/>
        </w:rPr>
        <w:t> </w:t>
      </w:r>
      <w:r>
        <w:rPr>
          <w:w w:val="75"/>
          <w:rtl/>
        </w:rPr>
        <w:t>هاي</w:t>
      </w:r>
      <w:r>
        <w:rPr>
          <w:spacing w:val="7"/>
          <w:rtl/>
        </w:rPr>
        <w:t> </w:t>
      </w:r>
      <w:r>
        <w:rPr>
          <w:w w:val="75"/>
          <w:rtl/>
        </w:rPr>
        <w:t>فشار</w:t>
      </w:r>
      <w:r>
        <w:rPr>
          <w:spacing w:val="8"/>
          <w:rtl/>
        </w:rPr>
        <w:t> </w:t>
      </w:r>
      <w:r>
        <w:rPr>
          <w:w w:val="75"/>
          <w:rtl/>
        </w:rPr>
        <w:t>ضعيف</w:t>
      </w:r>
      <w:r>
        <w:rPr>
          <w:spacing w:val="7"/>
          <w:rtl/>
        </w:rPr>
        <w:t> </w:t>
      </w:r>
      <w:r>
        <w:rPr>
          <w:w w:val="75"/>
          <w:rtl/>
        </w:rPr>
        <w:t>و</w:t>
      </w:r>
      <w:r>
        <w:rPr>
          <w:spacing w:val="12"/>
          <w:rtl/>
        </w:rPr>
        <w:t> </w:t>
      </w:r>
      <w:r>
        <w:rPr>
          <w:w w:val="75"/>
          <w:rtl/>
        </w:rPr>
        <w:t>كنترل</w:t>
      </w:r>
      <w:r>
        <w:rPr>
          <w:w w:val="75"/>
          <w:rtl/>
        </w:rPr>
        <w:t>ي</w:t>
      </w:r>
    </w:p>
    <w:p>
      <w:pPr>
        <w:pStyle w:val="BodyText"/>
        <w:bidi/>
        <w:spacing w:line="273" w:lineRule="exact"/>
        <w:ind w:right="0" w:left="389" w:firstLine="0"/>
        <w:jc w:val="left"/>
      </w:pPr>
      <w:r>
        <w:rPr>
          <w:spacing w:val="-4"/>
          <w:w w:val="80"/>
          <w:rtl/>
        </w:rPr>
        <w:t>تهيه</w:t>
      </w:r>
      <w:r>
        <w:rPr>
          <w:spacing w:val="-3"/>
          <w:rtl/>
        </w:rPr>
        <w:t> </w:t>
      </w:r>
      <w:r>
        <w:rPr>
          <w:w w:val="80"/>
          <w:rtl/>
        </w:rPr>
        <w:t>ليﺴت</w:t>
      </w:r>
      <w:r>
        <w:rPr>
          <w:spacing w:val="-8"/>
          <w:rtl/>
        </w:rPr>
        <w:t> </w:t>
      </w:r>
      <w:r>
        <w:rPr>
          <w:w w:val="80"/>
          <w:rtl/>
        </w:rPr>
        <w:t>و</w:t>
      </w:r>
      <w:r>
        <w:rPr>
          <w:spacing w:val="-4"/>
          <w:rtl/>
        </w:rPr>
        <w:t> </w:t>
      </w:r>
      <w:r>
        <w:rPr>
          <w:w w:val="80"/>
          <w:rtl/>
        </w:rPr>
        <w:t>فهرست</w:t>
      </w:r>
      <w:r>
        <w:rPr>
          <w:spacing w:val="-7"/>
          <w:rtl/>
        </w:rPr>
        <w:t> </w:t>
      </w:r>
      <w:r>
        <w:rPr>
          <w:w w:val="80"/>
          <w:rtl/>
        </w:rPr>
        <w:t>مقادير</w:t>
      </w:r>
      <w:r>
        <w:rPr>
          <w:spacing w:val="-4"/>
          <w:rtl/>
        </w:rPr>
        <w:t> </w:t>
      </w:r>
      <w:r>
        <w:rPr>
          <w:w w:val="80"/>
          <w:rtl/>
        </w:rPr>
        <w:t>براي</w:t>
      </w:r>
      <w:r>
        <w:rPr>
          <w:spacing w:val="-4"/>
          <w:rtl/>
        </w:rPr>
        <w:t> </w:t>
      </w:r>
      <w:r>
        <w:rPr>
          <w:w w:val="80"/>
          <w:rtl/>
        </w:rPr>
        <w:t>كليه</w:t>
      </w:r>
      <w:r>
        <w:rPr>
          <w:spacing w:val="-5"/>
          <w:rtl/>
        </w:rPr>
        <w:t> </w:t>
      </w:r>
      <w:r>
        <w:rPr>
          <w:w w:val="80"/>
          <w:rtl/>
        </w:rPr>
        <w:t>كاﻻهاي</w:t>
      </w:r>
      <w:r>
        <w:rPr>
          <w:spacing w:val="-4"/>
          <w:rtl/>
        </w:rPr>
        <w:t> </w:t>
      </w:r>
      <w:r>
        <w:rPr>
          <w:w w:val="80"/>
          <w:rtl/>
        </w:rPr>
        <w:t>برقي</w:t>
      </w:r>
      <w:r>
        <w:rPr>
          <w:spacing w:val="-9"/>
          <w:rtl/>
        </w:rPr>
        <w:t> </w:t>
      </w:r>
      <w:r>
        <w:rPr>
          <w:w w:val="80"/>
          <w:rtl/>
        </w:rPr>
        <w:t>ساختمان</w:t>
      </w:r>
      <w:r>
        <w:rPr>
          <w:spacing w:val="-6"/>
          <w:rtl/>
        </w:rPr>
        <w:t> </w:t>
      </w:r>
      <w:r>
        <w:rPr>
          <w:w w:val="80"/>
          <w:rtl/>
        </w:rPr>
        <w:t>و</w:t>
      </w:r>
      <w:r>
        <w:rPr>
          <w:spacing w:val="-1"/>
          <w:rtl/>
        </w:rPr>
        <w:t> </w:t>
      </w:r>
      <w:r>
        <w:rPr>
          <w:w w:val="80"/>
          <w:rtl/>
        </w:rPr>
        <w:t>متعلقات</w:t>
      </w:r>
      <w:r>
        <w:rPr>
          <w:spacing w:val="-5"/>
          <w:rtl/>
        </w:rPr>
        <w:t> </w:t>
      </w:r>
      <w:r>
        <w:rPr>
          <w:w w:val="80"/>
          <w:rtl/>
        </w:rPr>
        <w:t>آن</w:t>
      </w:r>
      <w:r>
        <w:rPr>
          <w:spacing w:val="-4"/>
          <w:rtl/>
        </w:rPr>
        <w:t> </w:t>
      </w:r>
      <w:r>
        <w:rPr>
          <w:w w:val="80"/>
          <w:rtl/>
        </w:rPr>
        <w:t>نظير</w:t>
      </w:r>
      <w:r>
        <w:rPr>
          <w:spacing w:val="-4"/>
          <w:rtl/>
        </w:rPr>
        <w:t> </w:t>
      </w:r>
      <w:r>
        <w:rPr>
          <w:w w:val="80"/>
          <w:rtl/>
        </w:rPr>
        <w:t>جعبه</w:t>
      </w:r>
      <w:r>
        <w:rPr>
          <w:spacing w:val="-6"/>
          <w:rtl/>
        </w:rPr>
        <w:t> </w:t>
      </w:r>
      <w:r>
        <w:rPr>
          <w:w w:val="80"/>
          <w:rtl/>
        </w:rPr>
        <w:t>هاي</w:t>
      </w:r>
      <w:r>
        <w:rPr>
          <w:spacing w:val="-4"/>
          <w:rtl/>
        </w:rPr>
        <w:t> </w:t>
      </w:r>
      <w:r>
        <w:rPr>
          <w:w w:val="80"/>
          <w:rtl/>
        </w:rPr>
        <w:t>اتصال</w:t>
      </w:r>
      <w:r>
        <w:rPr>
          <w:spacing w:val="-4"/>
          <w:rtl/>
        </w:rPr>
        <w:t> </w:t>
      </w:r>
      <w:r>
        <w:rPr>
          <w:w w:val="80"/>
          <w:rtl/>
        </w:rPr>
        <w:t>و</w:t>
      </w:r>
      <w:r>
        <w:rPr>
          <w:spacing w:val="-8"/>
          <w:rtl/>
        </w:rPr>
        <w:t> </w:t>
      </w:r>
      <w:r>
        <w:rPr>
          <w:w w:val="80"/>
          <w:rtl/>
        </w:rPr>
        <w:t>ترمينال</w:t>
      </w:r>
      <w:r>
        <w:rPr>
          <w:spacing w:val="-5"/>
          <w:rtl/>
        </w:rPr>
        <w:t> </w:t>
      </w:r>
      <w:r>
        <w:rPr>
          <w:w w:val="80"/>
          <w:rtl/>
        </w:rPr>
        <w:t>و</w:t>
      </w:r>
      <w:r>
        <w:rPr>
          <w:spacing w:val="-3"/>
          <w:rtl/>
        </w:rPr>
        <w:t> </w:t>
      </w:r>
      <w:r>
        <w:rPr>
          <w:w w:val="80"/>
          <w:rtl/>
        </w:rPr>
        <w:t>سين</w:t>
      </w:r>
      <w:r>
        <w:rPr>
          <w:w w:val="80"/>
          <w:rtl/>
        </w:rPr>
        <w:t>ي</w:t>
      </w:r>
    </w:p>
    <w:p>
      <w:pPr>
        <w:spacing w:before="158"/>
        <w:ind w:left="0" w:right="388" w:firstLine="0"/>
        <w:jc w:val="right"/>
        <w:rPr>
          <w:b/>
          <w:bCs/>
          <w:sz w:val="24"/>
          <w:szCs w:val="24"/>
        </w:rPr>
      </w:pPr>
      <w:r>
        <w:rPr>
          <w:rFonts w:ascii="Calibri" w:cs="Calibri"/>
          <w:w w:val="90"/>
          <w:sz w:val="24"/>
          <w:szCs w:val="24"/>
        </w:rPr>
        <w:t>.</w:t>
      </w:r>
      <w:r>
        <w:rPr>
          <w:b/>
          <w:bCs/>
          <w:w w:val="90"/>
          <w:sz w:val="24"/>
          <w:szCs w:val="24"/>
        </w:rPr>
        <w:t>(</w:t>
      </w:r>
      <w:r>
        <w:rPr>
          <w:rFonts w:ascii="Times New Roman" w:cs="Times New Roman"/>
          <w:w w:val="90"/>
          <w:sz w:val="24"/>
          <w:szCs w:val="24"/>
        </w:rPr>
        <w:t>MTO</w:t>
      </w:r>
      <w:r>
        <w:rPr>
          <w:b/>
          <w:bCs/>
          <w:w w:val="90"/>
          <w:sz w:val="24"/>
          <w:szCs w:val="24"/>
        </w:rPr>
        <w:t>)...</w:t>
      </w:r>
      <w:r>
        <w:rPr>
          <w:b/>
          <w:bCs/>
          <w:w w:val="90"/>
          <w:sz w:val="24"/>
          <w:szCs w:val="24"/>
          <w:rtl/>
        </w:rPr>
        <w:t>و</w:t>
      </w:r>
      <w:r>
        <w:rPr>
          <w:b/>
          <w:bCs/>
          <w:spacing w:val="5"/>
          <w:sz w:val="24"/>
          <w:szCs w:val="24"/>
        </w:rPr>
        <w:t> </w:t>
      </w:r>
      <w:r>
        <w:rPr>
          <w:b/>
          <w:bCs/>
          <w:spacing w:val="-4"/>
          <w:sz w:val="24"/>
          <w:szCs w:val="24"/>
          <w:rtl/>
        </w:rPr>
        <w:t>كاب</w:t>
      </w:r>
      <w:r>
        <w:rPr>
          <w:b/>
          <w:bCs/>
          <w:spacing w:val="-4"/>
          <w:sz w:val="24"/>
          <w:szCs w:val="24"/>
          <w:rtl/>
        </w:rPr>
        <w:t>ل</w:t>
      </w:r>
    </w:p>
    <w:p>
      <w:pPr>
        <w:spacing w:after="0"/>
        <w:jc w:val="right"/>
        <w:rPr>
          <w:sz w:val="24"/>
          <w:szCs w:val="24"/>
        </w:rPr>
        <w:sectPr>
          <w:pgSz w:w="11910" w:h="16840"/>
          <w:pgMar w:top="920" w:bottom="280" w:left="680" w:right="740"/>
        </w:sectPr>
      </w:pPr>
    </w:p>
    <w:p>
      <w:pPr>
        <w:pStyle w:val="BodyText"/>
        <w:spacing w:before="3"/>
        <w:rPr>
          <w:sz w:val="2"/>
        </w:rPr>
      </w:pPr>
      <w:r>
        <w:rPr/>
        <w:drawing>
          <wp:anchor distT="0" distB="0" distL="0" distR="0" allowOverlap="1" layoutInCell="1" locked="0" behindDoc="1" simplePos="0" relativeHeight="482055168">
            <wp:simplePos x="0" y="0"/>
            <wp:positionH relativeFrom="page">
              <wp:posOffset>302418</wp:posOffset>
            </wp:positionH>
            <wp:positionV relativeFrom="page">
              <wp:posOffset>302418</wp:posOffset>
            </wp:positionV>
            <wp:extent cx="6954202" cy="10089070"/>
            <wp:effectExtent l="0" t="0" r="0" b="0"/>
            <wp:wrapNone/>
            <wp:docPr id="252" name="Image 252"/>
            <wp:cNvGraphicFramePr>
              <a:graphicFrameLocks/>
            </wp:cNvGraphicFramePr>
            <a:graphic>
              <a:graphicData uri="http://schemas.openxmlformats.org/drawingml/2006/picture">
                <pic:pic>
                  <pic:nvPicPr>
                    <pic:cNvPr id="252" name="Image 252"/>
                    <pic:cNvPicPr/>
                  </pic:nvPicPr>
                  <pic:blipFill>
                    <a:blip r:embed="rId5" cstate="print"/>
                    <a:stretch>
                      <a:fillRect/>
                    </a:stretch>
                  </pic:blipFill>
                  <pic:spPr>
                    <a:xfrm>
                      <a:off x="0" y="0"/>
                      <a:ext cx="6954202" cy="10089070"/>
                    </a:xfrm>
                    <a:prstGeom prst="rect">
                      <a:avLst/>
                    </a:prstGeom>
                  </pic:spPr>
                </pic:pic>
              </a:graphicData>
            </a:graphic>
          </wp:anchor>
        </w:drawing>
      </w: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253" name="Image 253"/>
                  <wp:cNvGraphicFramePr>
                    <a:graphicFrameLocks/>
                  </wp:cNvGraphicFramePr>
                  <a:graphic>
                    <a:graphicData uri="http://schemas.openxmlformats.org/drawingml/2006/picture">
                      <pic:pic>
                        <pic:nvPicPr>
                          <pic:cNvPr id="253" name="Image 253"/>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5"/>
      </w:pPr>
    </w:p>
    <w:p>
      <w:pPr>
        <w:bidi/>
        <w:spacing w:before="0"/>
        <w:ind w:right="0" w:left="389" w:firstLine="0"/>
        <w:jc w:val="left"/>
        <w:rPr>
          <w:rFonts w:ascii="Times New Roman" w:cs="Times New Roman"/>
          <w:sz w:val="24"/>
          <w:szCs w:val="24"/>
        </w:rPr>
      </w:pPr>
      <w:r>
        <w:rPr>
          <w:b/>
          <w:bCs/>
          <w:spacing w:val="-4"/>
          <w:w w:val="90"/>
          <w:sz w:val="24"/>
          <w:szCs w:val="24"/>
          <w:rtl/>
        </w:rPr>
        <w:t>تهيه</w:t>
      </w:r>
      <w:r>
        <w:rPr>
          <w:b/>
          <w:bCs/>
          <w:spacing w:val="19"/>
          <w:sz w:val="24"/>
          <w:szCs w:val="24"/>
          <w:rtl/>
        </w:rPr>
        <w:t> </w:t>
      </w:r>
      <w:r>
        <w:rPr>
          <w:b/>
          <w:bCs/>
          <w:w w:val="90"/>
          <w:sz w:val="24"/>
          <w:szCs w:val="24"/>
          <w:rtl/>
        </w:rPr>
        <w:t>مدارك</w:t>
      </w:r>
      <w:r>
        <w:rPr>
          <w:b/>
          <w:bCs/>
          <w:spacing w:val="18"/>
          <w:sz w:val="24"/>
          <w:szCs w:val="24"/>
          <w:rtl/>
        </w:rPr>
        <w:t> </w:t>
      </w:r>
      <w:r>
        <w:rPr>
          <w:b/>
          <w:bCs/>
          <w:w w:val="90"/>
          <w:sz w:val="24"/>
          <w:szCs w:val="24"/>
          <w:rtl/>
        </w:rPr>
        <w:t>در</w:t>
      </w:r>
      <w:r>
        <w:rPr>
          <w:b/>
          <w:bCs/>
          <w:spacing w:val="16"/>
          <w:sz w:val="24"/>
          <w:szCs w:val="24"/>
          <w:rtl/>
        </w:rPr>
        <w:t> </w:t>
      </w:r>
      <w:r>
        <w:rPr>
          <w:b/>
          <w:bCs/>
          <w:w w:val="90"/>
          <w:sz w:val="24"/>
          <w:szCs w:val="24"/>
          <w:rtl/>
        </w:rPr>
        <w:t>خواست</w:t>
      </w:r>
      <w:r>
        <w:rPr>
          <w:b/>
          <w:bCs/>
          <w:spacing w:val="17"/>
          <w:sz w:val="24"/>
          <w:szCs w:val="24"/>
          <w:rtl/>
        </w:rPr>
        <w:t> </w:t>
      </w:r>
      <w:r>
        <w:rPr>
          <w:b/>
          <w:bCs/>
          <w:w w:val="90"/>
          <w:sz w:val="24"/>
          <w:szCs w:val="24"/>
          <w:rtl/>
        </w:rPr>
        <w:t>خريد</w:t>
      </w:r>
      <w:r>
        <w:rPr>
          <w:b/>
          <w:bCs/>
          <w:spacing w:val="12"/>
          <w:sz w:val="24"/>
          <w:szCs w:val="24"/>
          <w:rtl/>
        </w:rPr>
        <w:t> </w:t>
      </w:r>
      <w:r>
        <w:rPr>
          <w:b/>
          <w:bCs/>
          <w:w w:val="90"/>
          <w:sz w:val="24"/>
          <w:szCs w:val="24"/>
          <w:rtl/>
        </w:rPr>
        <w:t>تجهيزات</w:t>
      </w:r>
      <w:r>
        <w:rPr>
          <w:b/>
          <w:bCs/>
          <w:spacing w:val="16"/>
          <w:sz w:val="24"/>
          <w:szCs w:val="24"/>
          <w:rtl/>
        </w:rPr>
        <w:t> </w:t>
      </w:r>
      <w:r>
        <w:rPr>
          <w:b/>
          <w:bCs/>
          <w:w w:val="90"/>
          <w:sz w:val="24"/>
          <w:szCs w:val="24"/>
          <w:rtl/>
        </w:rPr>
        <w:t>الكتريكي</w:t>
      </w:r>
      <w:r>
        <w:rPr>
          <w:b/>
          <w:bCs/>
          <w:w w:val="90"/>
          <w:sz w:val="24"/>
          <w:szCs w:val="24"/>
        </w:rPr>
        <w:t>.</w:t>
      </w:r>
      <w:r>
        <w:rPr>
          <w:rFonts w:ascii="Times New Roman" w:cs="Times New Roman"/>
          <w:spacing w:val="18"/>
          <w:sz w:val="24"/>
          <w:szCs w:val="24"/>
          <w:rtl/>
        </w:rPr>
        <w:t> </w:t>
      </w:r>
      <w:r>
        <w:rPr>
          <w:rFonts w:ascii="Times New Roman" w:cs="Times New Roman"/>
          <w:w w:val="90"/>
          <w:sz w:val="24"/>
          <w:szCs w:val="24"/>
        </w:rPr>
        <w:t>Requisition)</w:t>
      </w:r>
      <w:r>
        <w:rPr>
          <w:rFonts w:ascii="Times New Roman" w:cs="Times New Roman"/>
          <w:spacing w:val="31"/>
          <w:sz w:val="24"/>
          <w:szCs w:val="24"/>
          <w:rtl/>
        </w:rPr>
        <w:t> </w:t>
      </w:r>
      <w:r>
        <w:rPr>
          <w:rFonts w:ascii="Times New Roman" w:cs="Times New Roman"/>
          <w:w w:val="90"/>
          <w:sz w:val="24"/>
          <w:szCs w:val="24"/>
        </w:rPr>
        <w:t>(Materia</w:t>
      </w:r>
      <w:r>
        <w:rPr>
          <w:rFonts w:ascii="Times New Roman" w:cs="Times New Roman"/>
          <w:w w:val="90"/>
          <w:sz w:val="24"/>
          <w:szCs w:val="24"/>
        </w:rPr>
        <w:t>l</w:t>
      </w:r>
    </w:p>
    <w:p>
      <w:pPr>
        <w:pStyle w:val="BodyText"/>
        <w:bidi/>
        <w:spacing w:line="381" w:lineRule="auto" w:before="160"/>
        <w:ind w:right="2166" w:left="388" w:firstLine="4428"/>
        <w:jc w:val="left"/>
      </w:pPr>
      <w:r>
        <w:rPr>
          <w:spacing w:val="-2"/>
          <w:w w:val="85"/>
          <w:rtl/>
        </w:rPr>
        <w:t>تهيه جداول ارزيابي</w:t>
      </w:r>
      <w:r>
        <w:rPr>
          <w:spacing w:val="-3"/>
          <w:w w:val="85"/>
          <w:rtl/>
        </w:rPr>
        <w:t> </w:t>
      </w:r>
      <w:r>
        <w:rPr>
          <w:spacing w:val="-2"/>
          <w:w w:val="85"/>
          <w:rtl/>
        </w:rPr>
        <w:t>فني سازندگان </w:t>
      </w:r>
      <w:r>
        <w:rPr>
          <w:spacing w:val="-2"/>
          <w:w w:val="85"/>
        </w:rPr>
        <w:t>.(</w:t>
      </w:r>
      <w:r>
        <w:rPr>
          <w:rFonts w:ascii="Times New Roman" w:cs="Times New Roman"/>
          <w:b w:val="0"/>
          <w:bCs w:val="0"/>
          <w:spacing w:val="-2"/>
          <w:w w:val="85"/>
        </w:rPr>
        <w:t>TBE</w:t>
      </w:r>
      <w:r>
        <w:rPr>
          <w:spacing w:val="-2"/>
          <w:w w:val="85"/>
        </w:rPr>
        <w:t>)</w:t>
      </w:r>
      <w:r>
        <w:rPr>
          <w:spacing w:val="-2"/>
          <w:w w:val="85"/>
          <w:rtl/>
        </w:rPr>
        <w:t> </w:t>
      </w:r>
      <w:r>
        <w:rPr>
          <w:spacing w:val="-4"/>
          <w:w w:val="85"/>
          <w:rtl/>
        </w:rPr>
        <w:t>تهيه</w:t>
      </w:r>
      <w:r>
        <w:rPr>
          <w:spacing w:val="-3"/>
          <w:rtl/>
        </w:rPr>
        <w:t> </w:t>
      </w:r>
      <w:r>
        <w:rPr>
          <w:w w:val="85"/>
          <w:rtl/>
        </w:rPr>
        <w:t>مدارك</w:t>
      </w:r>
      <w:r>
        <w:rPr>
          <w:spacing w:val="-3"/>
          <w:rtl/>
        </w:rPr>
        <w:t> </w:t>
      </w:r>
      <w:r>
        <w:rPr>
          <w:w w:val="85"/>
          <w:rtl/>
        </w:rPr>
        <w:t>و</w:t>
      </w:r>
      <w:r>
        <w:rPr>
          <w:rtl/>
        </w:rPr>
        <w:t> </w:t>
      </w:r>
      <w:r>
        <w:rPr>
          <w:w w:val="85"/>
          <w:rtl/>
        </w:rPr>
        <w:t>دستورالعملهاي</w:t>
      </w:r>
      <w:r>
        <w:rPr>
          <w:spacing w:val="1"/>
          <w:rtl/>
        </w:rPr>
        <w:t> </w:t>
      </w:r>
      <w:r>
        <w:rPr>
          <w:w w:val="85"/>
          <w:rtl/>
        </w:rPr>
        <w:t>مربوط</w:t>
      </w:r>
      <w:r>
        <w:rPr>
          <w:spacing w:val="-3"/>
          <w:rtl/>
        </w:rPr>
        <w:t> </w:t>
      </w:r>
      <w:r>
        <w:rPr>
          <w:w w:val="85"/>
          <w:rtl/>
        </w:rPr>
        <w:t>به</w:t>
      </w:r>
      <w:r>
        <w:rPr>
          <w:rtl/>
        </w:rPr>
        <w:t> </w:t>
      </w:r>
      <w:r>
        <w:rPr>
          <w:w w:val="85"/>
          <w:rtl/>
        </w:rPr>
        <w:t>پيش</w:t>
      </w:r>
      <w:r>
        <w:rPr>
          <w:spacing w:val="-2"/>
          <w:rtl/>
        </w:rPr>
        <w:t> </w:t>
      </w:r>
      <w:r>
        <w:rPr>
          <w:w w:val="85"/>
          <w:rtl/>
        </w:rPr>
        <w:t>راه</w:t>
      </w:r>
      <w:r>
        <w:rPr>
          <w:spacing w:val="-1"/>
          <w:rtl/>
        </w:rPr>
        <w:t> </w:t>
      </w:r>
      <w:r>
        <w:rPr>
          <w:w w:val="85"/>
          <w:rtl/>
        </w:rPr>
        <w:t>اندازي</w:t>
      </w:r>
      <w:r>
        <w:rPr>
          <w:w w:val="85"/>
        </w:rPr>
        <w:t>,</w:t>
      </w:r>
      <w:r>
        <w:rPr>
          <w:spacing w:val="-4"/>
          <w:rtl/>
        </w:rPr>
        <w:t> </w:t>
      </w:r>
      <w:r>
        <w:rPr>
          <w:w w:val="85"/>
          <w:rtl/>
        </w:rPr>
        <w:t>راه</w:t>
      </w:r>
      <w:r>
        <w:rPr>
          <w:spacing w:val="-1"/>
          <w:rtl/>
        </w:rPr>
        <w:t> </w:t>
      </w:r>
      <w:r>
        <w:rPr>
          <w:w w:val="85"/>
          <w:rtl/>
        </w:rPr>
        <w:t>اندازي</w:t>
      </w:r>
      <w:r>
        <w:rPr>
          <w:spacing w:val="-3"/>
          <w:rtl/>
        </w:rPr>
        <w:t> </w:t>
      </w:r>
      <w:r>
        <w:rPr>
          <w:w w:val="85"/>
          <w:rtl/>
        </w:rPr>
        <w:t>و</w:t>
      </w:r>
      <w:r>
        <w:rPr>
          <w:spacing w:val="-4"/>
          <w:rtl/>
        </w:rPr>
        <w:t> </w:t>
      </w:r>
      <w:r>
        <w:rPr>
          <w:w w:val="85"/>
          <w:rtl/>
        </w:rPr>
        <w:t>تﺴت</w:t>
      </w:r>
      <w:r>
        <w:rPr>
          <w:spacing w:val="-3"/>
          <w:rtl/>
        </w:rPr>
        <w:t> </w:t>
      </w:r>
      <w:r>
        <w:rPr>
          <w:w w:val="85"/>
          <w:rtl/>
        </w:rPr>
        <w:t>تجهيزات</w:t>
      </w:r>
      <w:r>
        <w:rPr>
          <w:rtl/>
        </w:rPr>
        <w:t> </w:t>
      </w:r>
      <w:r>
        <w:rPr>
          <w:w w:val="85"/>
          <w:rtl/>
        </w:rPr>
        <w:t>برق</w:t>
      </w:r>
      <w:r>
        <w:rPr>
          <w:spacing w:val="-3"/>
          <w:rtl/>
        </w:rPr>
        <w:t> </w:t>
      </w:r>
      <w:r>
        <w:rPr>
          <w:w w:val="85"/>
          <w:rtl/>
        </w:rPr>
        <w:t>ساختما</w:t>
      </w:r>
      <w:r>
        <w:rPr>
          <w:w w:val="85"/>
          <w:rtl/>
        </w:rPr>
        <w:t>ن</w:t>
      </w:r>
    </w:p>
    <w:p>
      <w:pPr>
        <w:pStyle w:val="BodyText"/>
        <w:bidi/>
        <w:spacing w:line="273" w:lineRule="exact"/>
        <w:ind w:right="0" w:left="388" w:firstLine="0"/>
        <w:jc w:val="left"/>
      </w:pPr>
      <w:r>
        <w:rPr>
          <w:spacing w:val="-4"/>
          <w:w w:val="85"/>
          <w:rtl/>
        </w:rPr>
        <w:t>تهيه</w:t>
      </w:r>
      <w:r>
        <w:rPr>
          <w:spacing w:val="-3"/>
          <w:w w:val="85"/>
          <w:rtl/>
        </w:rPr>
        <w:t> </w:t>
      </w:r>
      <w:r>
        <w:rPr>
          <w:w w:val="85"/>
          <w:rtl/>
        </w:rPr>
        <w:t>ليﺴت</w:t>
      </w:r>
      <w:r>
        <w:rPr>
          <w:spacing w:val="-4"/>
          <w:w w:val="85"/>
          <w:rtl/>
        </w:rPr>
        <w:t> </w:t>
      </w:r>
      <w:r>
        <w:rPr>
          <w:w w:val="85"/>
          <w:rtl/>
        </w:rPr>
        <w:t>قطعات</w:t>
      </w:r>
      <w:r>
        <w:rPr>
          <w:spacing w:val="-3"/>
          <w:w w:val="85"/>
          <w:rtl/>
        </w:rPr>
        <w:t> </w:t>
      </w:r>
      <w:r>
        <w:rPr>
          <w:w w:val="85"/>
          <w:rtl/>
        </w:rPr>
        <w:t>يدكي</w:t>
      </w:r>
      <w:r>
        <w:rPr>
          <w:spacing w:val="-3"/>
          <w:w w:val="85"/>
          <w:rtl/>
        </w:rPr>
        <w:t> </w:t>
      </w:r>
      <w:r>
        <w:rPr>
          <w:w w:val="85"/>
          <w:rtl/>
        </w:rPr>
        <w:t>دو</w:t>
      </w:r>
      <w:r>
        <w:rPr>
          <w:spacing w:val="-1"/>
          <w:w w:val="85"/>
          <w:rtl/>
        </w:rPr>
        <w:t> </w:t>
      </w:r>
      <w:r>
        <w:rPr>
          <w:w w:val="85"/>
          <w:rtl/>
        </w:rPr>
        <w:t>ساله</w:t>
      </w:r>
      <w:r>
        <w:rPr>
          <w:spacing w:val="-3"/>
          <w:w w:val="85"/>
          <w:rtl/>
        </w:rPr>
        <w:t> </w:t>
      </w:r>
      <w:r>
        <w:rPr>
          <w:w w:val="85"/>
          <w:rtl/>
        </w:rPr>
        <w:t>و</w:t>
      </w:r>
      <w:r>
        <w:rPr>
          <w:spacing w:val="-4"/>
          <w:w w:val="85"/>
          <w:rtl/>
        </w:rPr>
        <w:t> </w:t>
      </w:r>
      <w:r>
        <w:rPr>
          <w:w w:val="85"/>
          <w:rtl/>
        </w:rPr>
        <w:t>پيش</w:t>
      </w:r>
      <w:r>
        <w:rPr>
          <w:spacing w:val="-3"/>
          <w:w w:val="85"/>
          <w:rtl/>
        </w:rPr>
        <w:t> </w:t>
      </w:r>
      <w:r>
        <w:rPr>
          <w:w w:val="85"/>
          <w:rtl/>
        </w:rPr>
        <w:t>راه</w:t>
      </w:r>
      <w:r>
        <w:rPr>
          <w:spacing w:val="-10"/>
          <w:rtl/>
        </w:rPr>
        <w:t> </w:t>
      </w:r>
      <w:r>
        <w:rPr>
          <w:w w:val="85"/>
          <w:rtl/>
        </w:rPr>
        <w:t>اندازي</w:t>
      </w:r>
      <w:r>
        <w:rPr>
          <w:spacing w:val="-4"/>
          <w:w w:val="85"/>
          <w:rtl/>
        </w:rPr>
        <w:t> </w:t>
      </w:r>
      <w:r>
        <w:rPr>
          <w:w w:val="85"/>
          <w:rtl/>
        </w:rPr>
        <w:t>و</w:t>
      </w:r>
      <w:r>
        <w:rPr>
          <w:spacing w:val="-9"/>
          <w:rtl/>
        </w:rPr>
        <w:t> </w:t>
      </w:r>
      <w:r>
        <w:rPr>
          <w:w w:val="85"/>
          <w:rtl/>
        </w:rPr>
        <w:t>راه</w:t>
      </w:r>
      <w:r>
        <w:rPr>
          <w:spacing w:val="-2"/>
          <w:w w:val="85"/>
          <w:rtl/>
        </w:rPr>
        <w:t> </w:t>
      </w:r>
      <w:r>
        <w:rPr>
          <w:w w:val="85"/>
          <w:rtl/>
        </w:rPr>
        <w:t>اندازي</w:t>
      </w:r>
      <w:r>
        <w:rPr>
          <w:spacing w:val="-4"/>
          <w:w w:val="85"/>
          <w:rtl/>
        </w:rPr>
        <w:t> </w:t>
      </w:r>
      <w:r>
        <w:rPr>
          <w:w w:val="85"/>
          <w:rtl/>
        </w:rPr>
        <w:t>برق</w:t>
      </w:r>
      <w:r>
        <w:rPr>
          <w:w w:val="85"/>
        </w:rPr>
        <w:t>.</w:t>
      </w:r>
    </w:p>
    <w:p>
      <w:pPr>
        <w:bidi/>
        <w:spacing w:before="161"/>
        <w:ind w:right="0" w:left="389" w:firstLine="0"/>
        <w:jc w:val="left"/>
        <w:rPr>
          <w:rFonts w:ascii="Times New Roman" w:cs="Times New Roman"/>
          <w:sz w:val="24"/>
          <w:szCs w:val="24"/>
        </w:rPr>
      </w:pPr>
      <w:r>
        <w:rPr>
          <w:b/>
          <w:bCs/>
          <w:spacing w:val="-4"/>
          <w:w w:val="90"/>
          <w:sz w:val="24"/>
          <w:szCs w:val="24"/>
          <w:rtl/>
        </w:rPr>
        <w:t>تهيه</w:t>
      </w:r>
      <w:r>
        <w:rPr>
          <w:b/>
          <w:bCs/>
          <w:spacing w:val="-4"/>
          <w:sz w:val="24"/>
          <w:szCs w:val="24"/>
          <w:rtl/>
        </w:rPr>
        <w:t> </w:t>
      </w:r>
      <w:r>
        <w:rPr>
          <w:b/>
          <w:bCs/>
          <w:w w:val="90"/>
          <w:sz w:val="24"/>
          <w:szCs w:val="24"/>
          <w:rtl/>
        </w:rPr>
        <w:t>نقشه</w:t>
      </w:r>
      <w:r>
        <w:rPr>
          <w:b/>
          <w:bCs/>
          <w:spacing w:val="-3"/>
          <w:w w:val="90"/>
          <w:sz w:val="24"/>
          <w:szCs w:val="24"/>
          <w:rtl/>
        </w:rPr>
        <w:t> </w:t>
      </w:r>
      <w:r>
        <w:rPr>
          <w:b/>
          <w:bCs/>
          <w:w w:val="90"/>
          <w:sz w:val="24"/>
          <w:szCs w:val="24"/>
          <w:rtl/>
        </w:rPr>
        <w:t>هاي</w:t>
      </w:r>
      <w:r>
        <w:rPr>
          <w:b/>
          <w:bCs/>
          <w:spacing w:val="-3"/>
          <w:sz w:val="24"/>
          <w:szCs w:val="24"/>
          <w:rtl/>
        </w:rPr>
        <w:t> </w:t>
      </w:r>
      <w:r>
        <w:rPr>
          <w:b/>
          <w:bCs/>
          <w:w w:val="90"/>
          <w:sz w:val="24"/>
          <w:szCs w:val="24"/>
          <w:rtl/>
        </w:rPr>
        <w:t>عين</w:t>
      </w:r>
      <w:r>
        <w:rPr>
          <w:b/>
          <w:bCs/>
          <w:spacing w:val="-3"/>
          <w:sz w:val="24"/>
          <w:szCs w:val="24"/>
          <w:rtl/>
        </w:rPr>
        <w:t> </w:t>
      </w:r>
      <w:r>
        <w:rPr>
          <w:b/>
          <w:bCs/>
          <w:w w:val="90"/>
          <w:sz w:val="24"/>
          <w:szCs w:val="24"/>
          <w:rtl/>
        </w:rPr>
        <w:t>ساخت</w:t>
      </w:r>
      <w:r>
        <w:rPr>
          <w:rFonts w:ascii="Times New Roman" w:cs="Times New Roman"/>
          <w:w w:val="90"/>
          <w:sz w:val="24"/>
          <w:szCs w:val="24"/>
        </w:rPr>
        <w:t>Built</w:t>
      </w:r>
      <w:r>
        <w:rPr>
          <w:rFonts w:ascii="Times New Roman" w:cs="Times New Roman"/>
          <w:spacing w:val="10"/>
          <w:sz w:val="24"/>
          <w:szCs w:val="24"/>
          <w:rtl/>
        </w:rPr>
        <w:t> </w:t>
      </w:r>
      <w:r>
        <w:rPr>
          <w:b/>
          <w:bCs/>
          <w:w w:val="90"/>
          <w:sz w:val="24"/>
          <w:szCs w:val="24"/>
        </w:rPr>
        <w:t>.</w:t>
      </w:r>
      <w:r>
        <w:rPr>
          <w:rFonts w:ascii="Times New Roman" w:cs="Times New Roman"/>
          <w:w w:val="90"/>
          <w:sz w:val="24"/>
          <w:szCs w:val="24"/>
        </w:rPr>
        <w:t>A</w:t>
      </w:r>
      <w:r>
        <w:rPr>
          <w:rFonts w:ascii="Times New Roman" w:cs="Times New Roman"/>
          <w:w w:val="90"/>
          <w:sz w:val="24"/>
          <w:szCs w:val="24"/>
        </w:rPr>
        <w:t>s</w:t>
      </w:r>
    </w:p>
    <w:p>
      <w:pPr>
        <w:pStyle w:val="BodyText"/>
        <w:bidi/>
        <w:spacing w:before="158"/>
        <w:ind w:right="0" w:left="387" w:firstLine="0"/>
        <w:jc w:val="left"/>
        <w:rPr>
          <w:rFonts w:ascii="Calibri" w:cs="Calibri"/>
          <w:b w:val="0"/>
          <w:bCs w:val="0"/>
        </w:rPr>
      </w:pPr>
      <w:r>
        <w:rPr>
          <w:spacing w:val="-2"/>
          <w:w w:val="85"/>
          <w:rtl/>
        </w:rPr>
        <w:t>بررسي</w:t>
      </w:r>
      <w:r>
        <w:rPr>
          <w:spacing w:val="3"/>
          <w:rtl/>
        </w:rPr>
        <w:t> </w:t>
      </w:r>
      <w:r>
        <w:rPr>
          <w:w w:val="85"/>
          <w:rtl/>
        </w:rPr>
        <w:t>نقشه</w:t>
      </w:r>
      <w:r>
        <w:rPr>
          <w:spacing w:val="2"/>
          <w:rtl/>
        </w:rPr>
        <w:t> </w:t>
      </w:r>
      <w:r>
        <w:rPr>
          <w:w w:val="85"/>
          <w:rtl/>
        </w:rPr>
        <w:t>هاي</w:t>
      </w:r>
      <w:r>
        <w:rPr>
          <w:spacing w:val="4"/>
          <w:rtl/>
        </w:rPr>
        <w:t> </w:t>
      </w:r>
      <w:r>
        <w:rPr>
          <w:w w:val="85"/>
          <w:rtl/>
        </w:rPr>
        <w:t>سازندگان</w:t>
      </w:r>
      <w:r>
        <w:rPr>
          <w:spacing w:val="3"/>
          <w:rtl/>
        </w:rPr>
        <w:t> </w:t>
      </w:r>
      <w:r>
        <w:rPr>
          <w:w w:val="85"/>
          <w:rtl/>
        </w:rPr>
        <w:t>و</w:t>
      </w:r>
      <w:r>
        <w:rPr>
          <w:spacing w:val="-5"/>
          <w:rtl/>
        </w:rPr>
        <w:t> </w:t>
      </w:r>
      <w:r>
        <w:rPr>
          <w:w w:val="85"/>
          <w:rtl/>
        </w:rPr>
        <w:t>ايجاد</w:t>
      </w:r>
      <w:r>
        <w:rPr>
          <w:spacing w:val="2"/>
          <w:rtl/>
        </w:rPr>
        <w:t> </w:t>
      </w:r>
      <w:r>
        <w:rPr>
          <w:w w:val="85"/>
          <w:rtl/>
        </w:rPr>
        <w:t>هماهنگي</w:t>
      </w:r>
      <w:r>
        <w:rPr>
          <w:spacing w:val="5"/>
          <w:rtl/>
        </w:rPr>
        <w:t> </w:t>
      </w:r>
      <w:r>
        <w:rPr>
          <w:w w:val="85"/>
          <w:rtl/>
        </w:rPr>
        <w:t>ميان</w:t>
      </w:r>
      <w:r>
        <w:rPr>
          <w:spacing w:val="2"/>
          <w:rtl/>
        </w:rPr>
        <w:t> </w:t>
      </w:r>
      <w:r>
        <w:rPr>
          <w:w w:val="85"/>
          <w:rtl/>
        </w:rPr>
        <w:t>آنها</w:t>
      </w:r>
      <w:r>
        <w:rPr>
          <w:spacing w:val="3"/>
          <w:rtl/>
        </w:rPr>
        <w:t> </w:t>
      </w:r>
      <w:r>
        <w:rPr>
          <w:w w:val="85"/>
          <w:rtl/>
        </w:rPr>
        <w:t>و</w:t>
      </w:r>
      <w:r>
        <w:rPr>
          <w:spacing w:val="3"/>
          <w:rtl/>
        </w:rPr>
        <w:t> </w:t>
      </w:r>
      <w:r>
        <w:rPr>
          <w:w w:val="85"/>
          <w:rtl/>
        </w:rPr>
        <w:t>نقشه</w:t>
      </w:r>
      <w:r>
        <w:rPr>
          <w:spacing w:val="2"/>
          <w:rtl/>
        </w:rPr>
        <w:t> </w:t>
      </w:r>
      <w:r>
        <w:rPr>
          <w:w w:val="85"/>
          <w:rtl/>
        </w:rPr>
        <w:t>هاي</w:t>
      </w:r>
      <w:r>
        <w:rPr>
          <w:spacing w:val="3"/>
          <w:rtl/>
        </w:rPr>
        <w:t> </w:t>
      </w:r>
      <w:r>
        <w:rPr>
          <w:w w:val="85"/>
          <w:rtl/>
        </w:rPr>
        <w:t>اجرايي</w:t>
      </w:r>
      <w:r>
        <w:rPr>
          <w:rFonts w:ascii="Calibri" w:cs="Calibri"/>
          <w:b w:val="0"/>
          <w:bCs w:val="0"/>
          <w:w w:val="85"/>
        </w:rPr>
        <w:t>.</w:t>
      </w:r>
    </w:p>
    <w:p>
      <w:pPr>
        <w:pStyle w:val="BodyText"/>
        <w:bidi/>
        <w:spacing w:before="144"/>
        <w:ind w:right="0" w:left="387" w:firstLine="0"/>
        <w:jc w:val="left"/>
        <w:rPr>
          <w:rFonts w:ascii="Calibri" w:cs="Calibri"/>
          <w:b w:val="0"/>
          <w:bCs w:val="0"/>
        </w:rPr>
      </w:pPr>
      <w:r>
        <w:rPr>
          <w:spacing w:val="-2"/>
          <w:w w:val="85"/>
          <w:rtl/>
        </w:rPr>
        <w:t>همكاري</w:t>
      </w:r>
      <w:r>
        <w:rPr>
          <w:spacing w:val="2"/>
          <w:rtl/>
        </w:rPr>
        <w:t> </w:t>
      </w:r>
      <w:r>
        <w:rPr>
          <w:w w:val="85"/>
          <w:rtl/>
        </w:rPr>
        <w:t>فني</w:t>
      </w:r>
      <w:r>
        <w:rPr>
          <w:spacing w:val="3"/>
          <w:rtl/>
        </w:rPr>
        <w:t> </w:t>
      </w:r>
      <w:r>
        <w:rPr>
          <w:w w:val="85"/>
          <w:rtl/>
        </w:rPr>
        <w:t>در</w:t>
      </w:r>
      <w:r>
        <w:rPr>
          <w:spacing w:val="1"/>
          <w:rtl/>
        </w:rPr>
        <w:t> </w:t>
      </w:r>
      <w:r>
        <w:rPr>
          <w:w w:val="85"/>
          <w:rtl/>
        </w:rPr>
        <w:t>زمان</w:t>
      </w:r>
      <w:r>
        <w:rPr>
          <w:rtl/>
        </w:rPr>
        <w:t> </w:t>
      </w:r>
      <w:r>
        <w:rPr>
          <w:w w:val="85"/>
          <w:rtl/>
        </w:rPr>
        <w:t>ساخت،</w:t>
      </w:r>
      <w:r>
        <w:rPr>
          <w:spacing w:val="-1"/>
          <w:rtl/>
        </w:rPr>
        <w:t> </w:t>
      </w:r>
      <w:r>
        <w:rPr>
          <w:w w:val="85"/>
          <w:rtl/>
        </w:rPr>
        <w:t>آزمايش</w:t>
      </w:r>
      <w:r>
        <w:rPr>
          <w:spacing w:val="1"/>
          <w:rtl/>
        </w:rPr>
        <w:t> </w:t>
      </w:r>
      <w:r>
        <w:rPr>
          <w:w w:val="85"/>
          <w:rtl/>
        </w:rPr>
        <w:t>و</w:t>
      </w:r>
      <w:r>
        <w:rPr>
          <w:spacing w:val="2"/>
          <w:rtl/>
        </w:rPr>
        <w:t> </w:t>
      </w:r>
      <w:r>
        <w:rPr>
          <w:w w:val="85"/>
          <w:rtl/>
        </w:rPr>
        <w:t>راه</w:t>
      </w:r>
      <w:r>
        <w:rPr>
          <w:spacing w:val="1"/>
          <w:rtl/>
        </w:rPr>
        <w:t> </w:t>
      </w:r>
      <w:r>
        <w:rPr>
          <w:w w:val="85"/>
          <w:rtl/>
        </w:rPr>
        <w:t>اندازي</w:t>
      </w:r>
      <w:r>
        <w:rPr>
          <w:spacing w:val="2"/>
          <w:rtl/>
        </w:rPr>
        <w:t> </w:t>
      </w:r>
      <w:r>
        <w:rPr>
          <w:w w:val="85"/>
          <w:rtl/>
        </w:rPr>
        <w:t>و</w:t>
      </w:r>
      <w:r>
        <w:rPr>
          <w:spacing w:val="2"/>
          <w:rtl/>
        </w:rPr>
        <w:t> </w:t>
      </w:r>
      <w:r>
        <w:rPr>
          <w:w w:val="85"/>
          <w:rtl/>
        </w:rPr>
        <w:t>كنترل</w:t>
      </w:r>
      <w:r>
        <w:rPr>
          <w:spacing w:val="2"/>
          <w:rtl/>
        </w:rPr>
        <w:t> </w:t>
      </w:r>
      <w:r>
        <w:rPr>
          <w:w w:val="85"/>
          <w:rtl/>
        </w:rPr>
        <w:t>و</w:t>
      </w:r>
      <w:r>
        <w:rPr>
          <w:spacing w:val="2"/>
          <w:rtl/>
        </w:rPr>
        <w:t> </w:t>
      </w:r>
      <w:r>
        <w:rPr>
          <w:w w:val="85"/>
          <w:rtl/>
        </w:rPr>
        <w:t>تاييد</w:t>
      </w:r>
      <w:r>
        <w:rPr>
          <w:spacing w:val="-1"/>
          <w:rtl/>
        </w:rPr>
        <w:t> </w:t>
      </w:r>
      <w:r>
        <w:rPr>
          <w:w w:val="85"/>
          <w:rtl/>
        </w:rPr>
        <w:t>گزارش</w:t>
      </w:r>
      <w:r>
        <w:rPr>
          <w:spacing w:val="1"/>
          <w:rtl/>
        </w:rPr>
        <w:t> </w:t>
      </w:r>
      <w:r>
        <w:rPr>
          <w:w w:val="85"/>
          <w:rtl/>
        </w:rPr>
        <w:t>هاي</w:t>
      </w:r>
      <w:r>
        <w:rPr>
          <w:spacing w:val="4"/>
          <w:rtl/>
        </w:rPr>
        <w:t> </w:t>
      </w:r>
      <w:r>
        <w:rPr>
          <w:w w:val="85"/>
          <w:rtl/>
        </w:rPr>
        <w:t>مربوط</w:t>
      </w:r>
      <w:r>
        <w:rPr>
          <w:spacing w:val="3"/>
          <w:rtl/>
        </w:rPr>
        <w:t> </w:t>
      </w:r>
      <w:r>
        <w:rPr>
          <w:w w:val="85"/>
          <w:rtl/>
        </w:rPr>
        <w:t>به</w:t>
      </w:r>
      <w:r>
        <w:rPr>
          <w:spacing w:val="-5"/>
          <w:rtl/>
        </w:rPr>
        <w:t> </w:t>
      </w:r>
      <w:r>
        <w:rPr>
          <w:w w:val="85"/>
          <w:rtl/>
        </w:rPr>
        <w:t>آزمايش</w:t>
      </w:r>
      <w:r>
        <w:rPr>
          <w:spacing w:val="-3"/>
          <w:rtl/>
        </w:rPr>
        <w:t> </w:t>
      </w:r>
      <w:r>
        <w:rPr>
          <w:w w:val="85"/>
          <w:rtl/>
        </w:rPr>
        <w:t>هاي</w:t>
      </w:r>
      <w:r>
        <w:rPr>
          <w:spacing w:val="1"/>
          <w:rtl/>
        </w:rPr>
        <w:t> </w:t>
      </w:r>
      <w:r>
        <w:rPr>
          <w:w w:val="85"/>
          <w:rtl/>
        </w:rPr>
        <w:t>تجهيزات</w:t>
      </w:r>
      <w:r>
        <w:rPr>
          <w:rFonts w:ascii="Calibri" w:cs="Calibri"/>
          <w:b w:val="0"/>
          <w:bCs w:val="0"/>
          <w:w w:val="85"/>
        </w:rPr>
        <w:t>.</w:t>
      </w:r>
    </w:p>
    <w:p>
      <w:pPr>
        <w:pStyle w:val="BodyText"/>
        <w:bidi/>
        <w:spacing w:before="144"/>
        <w:ind w:right="0" w:left="387" w:firstLine="0"/>
        <w:jc w:val="left"/>
        <w:rPr>
          <w:rFonts w:ascii="Calibri" w:cs="Calibri"/>
          <w:b w:val="0"/>
          <w:bCs w:val="0"/>
        </w:rPr>
      </w:pPr>
      <w:r>
        <w:rPr>
          <w:spacing w:val="-2"/>
          <w:w w:val="85"/>
          <w:rtl/>
        </w:rPr>
        <w:t>هماهنگي </w:t>
      </w:r>
      <w:r>
        <w:rPr>
          <w:w w:val="85"/>
          <w:rtl/>
        </w:rPr>
        <w:t>با</w:t>
      </w:r>
      <w:r>
        <w:rPr>
          <w:spacing w:val="-2"/>
          <w:w w:val="85"/>
          <w:rtl/>
        </w:rPr>
        <w:t> </w:t>
      </w:r>
      <w:r>
        <w:rPr>
          <w:w w:val="85"/>
          <w:rtl/>
        </w:rPr>
        <w:t>ساير</w:t>
      </w:r>
      <w:r>
        <w:rPr>
          <w:spacing w:val="-2"/>
          <w:w w:val="85"/>
          <w:rtl/>
        </w:rPr>
        <w:t> </w:t>
      </w:r>
      <w:r>
        <w:rPr>
          <w:w w:val="85"/>
          <w:rtl/>
        </w:rPr>
        <w:t>بخش</w:t>
      </w:r>
      <w:r>
        <w:rPr>
          <w:spacing w:val="-1"/>
          <w:w w:val="85"/>
          <w:rtl/>
        </w:rPr>
        <w:t> </w:t>
      </w:r>
      <w:r>
        <w:rPr>
          <w:w w:val="85"/>
          <w:rtl/>
        </w:rPr>
        <w:t>هاي</w:t>
      </w:r>
      <w:r>
        <w:rPr>
          <w:spacing w:val="-10"/>
          <w:rtl/>
        </w:rPr>
        <w:t> </w:t>
      </w:r>
      <w:r>
        <w:rPr>
          <w:w w:val="85"/>
          <w:rtl/>
        </w:rPr>
        <w:t>طراحي</w:t>
      </w:r>
      <w:r>
        <w:rPr>
          <w:spacing w:val="-1"/>
          <w:w w:val="85"/>
          <w:rtl/>
        </w:rPr>
        <w:t> </w:t>
      </w:r>
      <w:r>
        <w:rPr>
          <w:w w:val="85"/>
          <w:rtl/>
        </w:rPr>
        <w:t>و</w:t>
      </w:r>
      <w:r>
        <w:rPr>
          <w:spacing w:val="-2"/>
          <w:w w:val="85"/>
          <w:rtl/>
        </w:rPr>
        <w:t> </w:t>
      </w:r>
      <w:r>
        <w:rPr>
          <w:w w:val="85"/>
          <w:rtl/>
        </w:rPr>
        <w:t>گروه</w:t>
      </w:r>
      <w:r>
        <w:rPr>
          <w:spacing w:val="-1"/>
          <w:w w:val="85"/>
          <w:rtl/>
        </w:rPr>
        <w:t> </w:t>
      </w:r>
      <w:r>
        <w:rPr>
          <w:w w:val="85"/>
          <w:rtl/>
        </w:rPr>
        <w:t>اجرايي</w:t>
      </w:r>
      <w:r>
        <w:rPr>
          <w:rFonts w:ascii="Calibri" w:cs="Calibri"/>
          <w:b w:val="0"/>
          <w:bCs w:val="0"/>
          <w:w w:val="85"/>
        </w:rPr>
        <w:t>.</w:t>
      </w:r>
    </w:p>
    <w:p>
      <w:pPr>
        <w:pStyle w:val="BodyText"/>
        <w:bidi/>
        <w:spacing w:before="144"/>
        <w:ind w:right="0" w:left="390" w:firstLine="0"/>
        <w:jc w:val="left"/>
        <w:rPr>
          <w:rFonts w:ascii="Calibri" w:cs="Calibri"/>
          <w:b w:val="0"/>
          <w:bCs w:val="0"/>
        </w:rPr>
      </w:pPr>
      <w:r>
        <w:rPr>
          <w:spacing w:val="-2"/>
          <w:w w:val="85"/>
          <w:rtl/>
        </w:rPr>
        <w:t>مذاكره</w:t>
      </w:r>
      <w:r>
        <w:rPr>
          <w:spacing w:val="-5"/>
          <w:w w:val="85"/>
          <w:rtl/>
        </w:rPr>
        <w:t> </w:t>
      </w:r>
      <w:r>
        <w:rPr>
          <w:w w:val="85"/>
          <w:rtl/>
        </w:rPr>
        <w:t>و</w:t>
      </w:r>
      <w:r>
        <w:rPr>
          <w:spacing w:val="-5"/>
          <w:w w:val="85"/>
          <w:rtl/>
        </w:rPr>
        <w:t> </w:t>
      </w:r>
      <w:r>
        <w:rPr>
          <w:w w:val="85"/>
          <w:rtl/>
        </w:rPr>
        <w:t>تبادل</w:t>
      </w:r>
      <w:r>
        <w:rPr>
          <w:spacing w:val="-4"/>
          <w:w w:val="85"/>
          <w:rtl/>
        </w:rPr>
        <w:t> </w:t>
      </w:r>
      <w:r>
        <w:rPr>
          <w:w w:val="85"/>
          <w:rtl/>
        </w:rPr>
        <w:t>نظر</w:t>
      </w:r>
      <w:r>
        <w:rPr>
          <w:spacing w:val="-6"/>
          <w:w w:val="85"/>
          <w:rtl/>
        </w:rPr>
        <w:t> </w:t>
      </w:r>
      <w:r>
        <w:rPr>
          <w:w w:val="85"/>
          <w:rtl/>
        </w:rPr>
        <w:t>با</w:t>
      </w:r>
      <w:r>
        <w:rPr>
          <w:spacing w:val="-6"/>
          <w:w w:val="85"/>
          <w:rtl/>
        </w:rPr>
        <w:t> </w:t>
      </w:r>
      <w:r>
        <w:rPr>
          <w:w w:val="85"/>
          <w:rtl/>
        </w:rPr>
        <w:t>كارفرما،</w:t>
      </w:r>
      <w:r>
        <w:rPr>
          <w:spacing w:val="-3"/>
          <w:w w:val="85"/>
          <w:rtl/>
        </w:rPr>
        <w:t> </w:t>
      </w:r>
      <w:r>
        <w:rPr>
          <w:w w:val="85"/>
          <w:rtl/>
        </w:rPr>
        <w:t>دريافت</w:t>
      </w:r>
      <w:r>
        <w:rPr>
          <w:spacing w:val="-5"/>
          <w:w w:val="85"/>
          <w:rtl/>
        </w:rPr>
        <w:t> </w:t>
      </w:r>
      <w:r>
        <w:rPr>
          <w:w w:val="85"/>
          <w:rtl/>
        </w:rPr>
        <w:t>آخرين</w:t>
      </w:r>
      <w:r>
        <w:rPr>
          <w:spacing w:val="-5"/>
          <w:w w:val="85"/>
          <w:rtl/>
        </w:rPr>
        <w:t> </w:t>
      </w:r>
      <w:r>
        <w:rPr>
          <w:w w:val="85"/>
          <w:rtl/>
        </w:rPr>
        <w:t>نظرات</w:t>
      </w:r>
      <w:r>
        <w:rPr>
          <w:spacing w:val="-6"/>
          <w:w w:val="85"/>
          <w:rtl/>
        </w:rPr>
        <w:t> </w:t>
      </w:r>
      <w:r>
        <w:rPr>
          <w:w w:val="85"/>
          <w:rtl/>
        </w:rPr>
        <w:t>كارفرما</w:t>
      </w:r>
      <w:r>
        <w:rPr>
          <w:spacing w:val="-4"/>
          <w:w w:val="85"/>
          <w:rtl/>
        </w:rPr>
        <w:t> </w:t>
      </w:r>
      <w:r>
        <w:rPr>
          <w:w w:val="85"/>
          <w:rtl/>
        </w:rPr>
        <w:t>و</w:t>
      </w:r>
      <w:r>
        <w:rPr>
          <w:spacing w:val="-6"/>
          <w:w w:val="85"/>
          <w:rtl/>
        </w:rPr>
        <w:t> </w:t>
      </w:r>
      <w:r>
        <w:rPr>
          <w:w w:val="85"/>
          <w:rtl/>
        </w:rPr>
        <w:t>اطﻼعات</w:t>
      </w:r>
      <w:r>
        <w:rPr>
          <w:spacing w:val="-4"/>
          <w:w w:val="85"/>
          <w:rtl/>
        </w:rPr>
        <w:t> </w:t>
      </w:r>
      <w:r>
        <w:rPr>
          <w:w w:val="85"/>
          <w:rtl/>
        </w:rPr>
        <w:t>مورد</w:t>
      </w:r>
      <w:r>
        <w:rPr>
          <w:spacing w:val="-5"/>
          <w:w w:val="85"/>
          <w:rtl/>
        </w:rPr>
        <w:t> </w:t>
      </w:r>
      <w:r>
        <w:rPr>
          <w:w w:val="85"/>
          <w:rtl/>
        </w:rPr>
        <w:t>نياز</w:t>
      </w:r>
      <w:r>
        <w:rPr>
          <w:rFonts w:ascii="Calibri" w:cs="Calibri"/>
          <w:b w:val="0"/>
          <w:bCs w:val="0"/>
          <w:w w:val="85"/>
        </w:rPr>
        <w:t>.</w:t>
      </w:r>
    </w:p>
    <w:p>
      <w:pPr>
        <w:pStyle w:val="BodyText"/>
        <w:spacing w:before="272"/>
        <w:rPr>
          <w:sz w:val="28"/>
        </w:rPr>
      </w:pPr>
    </w:p>
    <w:p>
      <w:pPr>
        <w:pStyle w:val="Heading1"/>
        <w:bidi/>
        <w:ind w:right="3416" w:left="0" w:firstLine="0"/>
        <w:jc w:val="right"/>
        <w:rPr>
          <w:rFonts w:ascii="Calibri" w:cs="Calibri"/>
          <w:sz w:val="24"/>
          <w:szCs w:val="24"/>
        </w:rPr>
      </w:pPr>
      <w:r>
        <w:rPr>
          <w:w w:val="90"/>
          <w:u w:val="single"/>
        </w:rPr>
        <w:t>-٧-٣-٢-</w:t>
      </w:r>
      <w:r>
        <w:rPr>
          <w:spacing w:val="-10"/>
          <w:w w:val="90"/>
          <w:u w:val="single"/>
        </w:rPr>
        <w:t>٣</w:t>
      </w:r>
      <w:r>
        <w:rPr>
          <w:spacing w:val="-8"/>
          <w:u w:val="single"/>
          <w:rtl/>
        </w:rPr>
        <w:t> </w:t>
      </w:r>
      <w:r>
        <w:rPr>
          <w:w w:val="90"/>
          <w:u w:val="single"/>
          <w:rtl/>
        </w:rPr>
        <w:t>شرح</w:t>
      </w:r>
      <w:r>
        <w:rPr>
          <w:spacing w:val="-8"/>
          <w:u w:val="single"/>
          <w:rtl/>
        </w:rPr>
        <w:t> </w:t>
      </w:r>
      <w:r>
        <w:rPr>
          <w:w w:val="90"/>
          <w:u w:val="single"/>
          <w:rtl/>
        </w:rPr>
        <w:t>كار</w:t>
      </w:r>
      <w:r>
        <w:rPr>
          <w:spacing w:val="-7"/>
          <w:u w:val="single"/>
          <w:rtl/>
        </w:rPr>
        <w:t> </w:t>
      </w:r>
      <w:r>
        <w:rPr>
          <w:w w:val="90"/>
          <w:u w:val="single"/>
          <w:rtl/>
        </w:rPr>
        <w:t>خدمات</w:t>
      </w:r>
      <w:r>
        <w:rPr>
          <w:spacing w:val="-8"/>
          <w:u w:val="single"/>
          <w:rtl/>
        </w:rPr>
        <w:t> </w:t>
      </w:r>
      <w:r>
        <w:rPr>
          <w:w w:val="90"/>
          <w:u w:val="single"/>
          <w:rtl/>
        </w:rPr>
        <w:t>مهندسي</w:t>
      </w:r>
      <w:r>
        <w:rPr>
          <w:spacing w:val="-7"/>
          <w:u w:val="single"/>
          <w:rtl/>
        </w:rPr>
        <w:t> </w:t>
      </w:r>
      <w:r>
        <w:rPr>
          <w:w w:val="90"/>
          <w:u w:val="single"/>
          <w:rtl/>
        </w:rPr>
        <w:t>تفصيلي</w:t>
      </w:r>
      <w:r>
        <w:rPr>
          <w:spacing w:val="-2"/>
          <w:w w:val="90"/>
          <w:u w:val="single"/>
          <w:rtl/>
        </w:rPr>
        <w:t> </w:t>
      </w:r>
      <w:r>
        <w:rPr>
          <w:w w:val="90"/>
          <w:u w:val="single"/>
          <w:rtl/>
        </w:rPr>
        <w:t>مهندسي</w:t>
      </w:r>
      <w:r>
        <w:rPr>
          <w:spacing w:val="-8"/>
          <w:u w:val="single"/>
          <w:rtl/>
        </w:rPr>
        <w:t> </w:t>
      </w:r>
      <w:r>
        <w:rPr>
          <w:w w:val="90"/>
          <w:u w:val="single"/>
          <w:rtl/>
        </w:rPr>
        <w:t>ايمني</w:t>
      </w:r>
      <w:r>
        <w:rPr>
          <w:spacing w:val="-7"/>
          <w:u w:val="single"/>
          <w:rtl/>
        </w:rPr>
        <w:t> </w:t>
      </w:r>
      <w:r>
        <w:rPr>
          <w:w w:val="90"/>
          <w:u w:val="single"/>
          <w:rtl/>
        </w:rPr>
        <w:t>و</w:t>
      </w:r>
      <w:r>
        <w:rPr>
          <w:rFonts w:ascii="Calibri" w:cs="Calibri"/>
          <w:spacing w:val="14"/>
          <w:sz w:val="24"/>
          <w:szCs w:val="24"/>
          <w:u w:val="single"/>
          <w:rtl/>
        </w:rPr>
        <w:t> </w:t>
      </w:r>
      <w:r>
        <w:rPr>
          <w:rFonts w:ascii="Calibri" w:cs="Calibri"/>
          <w:w w:val="90"/>
          <w:sz w:val="24"/>
          <w:szCs w:val="24"/>
          <w:u w:val="single"/>
        </w:rPr>
        <w:t>HS</w:t>
      </w:r>
      <w:r>
        <w:rPr>
          <w:rFonts w:ascii="Calibri" w:cs="Calibri"/>
          <w:w w:val="90"/>
          <w:sz w:val="24"/>
          <w:szCs w:val="24"/>
          <w:u w:val="single"/>
        </w:rPr>
        <w:t>E</w:t>
      </w:r>
      <w:r>
        <w:rPr>
          <w:rFonts w:ascii="Calibri" w:cs="Calibri"/>
          <w:w w:val="90"/>
          <w:sz w:val="24"/>
          <w:szCs w:val="24"/>
        </w:rPr>
      </w:r>
    </w:p>
    <w:p>
      <w:pPr>
        <w:pStyle w:val="BodyText"/>
        <w:spacing w:before="75"/>
      </w:pPr>
    </w:p>
    <w:p>
      <w:pPr>
        <w:pStyle w:val="BodyText"/>
        <w:bidi/>
        <w:spacing w:line="333" w:lineRule="auto" w:before="1"/>
        <w:ind w:right="455" w:left="383" w:firstLine="4"/>
        <w:jc w:val="right"/>
      </w:pPr>
      <w:r>
        <w:rPr>
          <w:w w:val="85"/>
          <w:rtl/>
        </w:rPr>
        <w:t>براي انجام بخش طراحي و مهندسي</w:t>
      </w:r>
      <w:r>
        <w:rPr>
          <w:rFonts w:ascii="Times New Roman" w:cs="Times New Roman"/>
          <w:w w:val="85"/>
          <w:rtl/>
        </w:rPr>
        <w:t> </w:t>
      </w:r>
      <w:r>
        <w:rPr>
          <w:rFonts w:ascii="Times New Roman" w:cs="Times New Roman"/>
          <w:w w:val="85"/>
        </w:rPr>
        <w:t>(E)</w:t>
      </w:r>
      <w:r>
        <w:rPr>
          <w:w w:val="85"/>
          <w:rtl/>
        </w:rPr>
        <w:t>، بﺴته اي از مدارك مقدماتي كه توسط مشاور مربوطه تهيه گرديده، بعنوان اسناد </w:t>
      </w:r>
      <w:r>
        <w:rPr>
          <w:spacing w:val="-2"/>
          <w:w w:val="85"/>
          <w:rtl/>
        </w:rPr>
        <w:t>اوليه</w:t>
      </w:r>
      <w:r>
        <w:rPr>
          <w:spacing w:val="8"/>
          <w:rtl/>
        </w:rPr>
        <w:t> </w:t>
      </w:r>
      <w:r>
        <w:rPr>
          <w:w w:val="85"/>
          <w:rtl/>
        </w:rPr>
        <w:t>مبناي</w:t>
      </w:r>
      <w:r>
        <w:rPr>
          <w:spacing w:val="8"/>
          <w:rtl/>
        </w:rPr>
        <w:t> </w:t>
      </w:r>
      <w:r>
        <w:rPr>
          <w:w w:val="85"/>
          <w:rtl/>
        </w:rPr>
        <w:t>كار،</w:t>
      </w:r>
      <w:r>
        <w:rPr>
          <w:spacing w:val="8"/>
          <w:rtl/>
        </w:rPr>
        <w:t> </w:t>
      </w:r>
      <w:r>
        <w:rPr>
          <w:w w:val="85"/>
          <w:rtl/>
        </w:rPr>
        <w:t>در</w:t>
      </w:r>
      <w:r>
        <w:rPr>
          <w:spacing w:val="5"/>
          <w:rtl/>
        </w:rPr>
        <w:t> </w:t>
      </w:r>
      <w:r>
        <w:rPr>
          <w:w w:val="85"/>
          <w:rtl/>
        </w:rPr>
        <w:t>اختيار</w:t>
      </w:r>
      <w:r>
        <w:rPr>
          <w:spacing w:val="4"/>
          <w:rtl/>
        </w:rPr>
        <w:t> </w:t>
      </w:r>
      <w:r>
        <w:rPr>
          <w:w w:val="85"/>
          <w:rtl/>
        </w:rPr>
        <w:t>پيمانكار</w:t>
      </w:r>
      <w:r>
        <w:rPr>
          <w:rFonts w:ascii="Times New Roman" w:cs="Times New Roman"/>
          <w:spacing w:val="12"/>
          <w:rtl/>
        </w:rPr>
        <w:t> </w:t>
      </w:r>
      <w:r>
        <w:rPr>
          <w:rFonts w:ascii="Times New Roman" w:cs="Times New Roman"/>
          <w:w w:val="85"/>
        </w:rPr>
        <w:t>EPC</w:t>
      </w:r>
      <w:r>
        <w:rPr>
          <w:spacing w:val="6"/>
          <w:rtl/>
        </w:rPr>
        <w:t> </w:t>
      </w:r>
      <w:r>
        <w:rPr>
          <w:w w:val="85"/>
          <w:rtl/>
        </w:rPr>
        <w:t>گذارده</w:t>
      </w:r>
      <w:r>
        <w:rPr>
          <w:spacing w:val="7"/>
          <w:rtl/>
        </w:rPr>
        <w:t> </w:t>
      </w:r>
      <w:r>
        <w:rPr>
          <w:w w:val="85"/>
          <w:rtl/>
        </w:rPr>
        <w:t>ميشود</w:t>
      </w:r>
      <w:r>
        <w:rPr>
          <w:w w:val="85"/>
        </w:rPr>
        <w:t>.</w:t>
      </w:r>
      <w:r>
        <w:rPr>
          <w:spacing w:val="12"/>
          <w:rtl/>
        </w:rPr>
        <w:t> </w:t>
      </w:r>
      <w:r>
        <w:rPr>
          <w:w w:val="85"/>
          <w:rtl/>
        </w:rPr>
        <w:t>خدمات</w:t>
      </w:r>
      <w:r>
        <w:rPr>
          <w:spacing w:val="7"/>
          <w:rtl/>
        </w:rPr>
        <w:t> </w:t>
      </w:r>
      <w:r>
        <w:rPr>
          <w:w w:val="85"/>
          <w:rtl/>
        </w:rPr>
        <w:t>مهندسي</w:t>
      </w:r>
      <w:r>
        <w:rPr>
          <w:spacing w:val="2"/>
          <w:rtl/>
        </w:rPr>
        <w:t> </w:t>
      </w:r>
      <w:r>
        <w:rPr>
          <w:w w:val="85"/>
          <w:rtl/>
        </w:rPr>
        <w:t>تفصيلي</w:t>
      </w:r>
      <w:r>
        <w:rPr>
          <w:spacing w:val="6"/>
          <w:rtl/>
        </w:rPr>
        <w:t> </w:t>
      </w:r>
      <w:r>
        <w:rPr>
          <w:w w:val="85"/>
          <w:rtl/>
        </w:rPr>
        <w:t>شامل</w:t>
      </w:r>
      <w:r>
        <w:rPr>
          <w:spacing w:val="8"/>
          <w:rtl/>
        </w:rPr>
        <w:t> </w:t>
      </w:r>
      <w:r>
        <w:rPr>
          <w:w w:val="85"/>
          <w:rtl/>
        </w:rPr>
        <w:t>ولي</w:t>
      </w:r>
      <w:r>
        <w:rPr>
          <w:spacing w:val="6"/>
          <w:rtl/>
        </w:rPr>
        <w:t> </w:t>
      </w:r>
      <w:r>
        <w:rPr>
          <w:w w:val="85"/>
          <w:rtl/>
        </w:rPr>
        <w:t>نه</w:t>
      </w:r>
      <w:r>
        <w:rPr>
          <w:spacing w:val="7"/>
          <w:rtl/>
        </w:rPr>
        <w:t> </w:t>
      </w:r>
      <w:r>
        <w:rPr>
          <w:w w:val="85"/>
          <w:rtl/>
        </w:rPr>
        <w:t>محدود</w:t>
      </w:r>
      <w:r>
        <w:rPr>
          <w:spacing w:val="6"/>
          <w:rtl/>
        </w:rPr>
        <w:t> </w:t>
      </w:r>
      <w:r>
        <w:rPr>
          <w:w w:val="85"/>
          <w:rtl/>
        </w:rPr>
        <w:t>به</w:t>
      </w:r>
      <w:r>
        <w:rPr>
          <w:spacing w:val="9"/>
          <w:rtl/>
        </w:rPr>
        <w:t> </w:t>
      </w:r>
      <w:r>
        <w:rPr>
          <w:w w:val="85"/>
          <w:rtl/>
        </w:rPr>
        <w:t>موارد</w:t>
      </w:r>
      <w:r>
        <w:rPr>
          <w:spacing w:val="7"/>
          <w:rtl/>
        </w:rPr>
        <w:t> </w:t>
      </w:r>
      <w:r>
        <w:rPr>
          <w:w w:val="85"/>
          <w:rtl/>
        </w:rPr>
        <w:t>ذي</w:t>
      </w:r>
      <w:r>
        <w:rPr>
          <w:w w:val="85"/>
          <w:rtl/>
        </w:rPr>
        <w:t>ل</w:t>
      </w:r>
    </w:p>
    <w:p>
      <w:pPr>
        <w:pStyle w:val="BodyText"/>
        <w:bidi/>
        <w:spacing w:line="270" w:lineRule="exact"/>
        <w:ind w:right="0" w:left="389" w:firstLine="0"/>
        <w:jc w:val="left"/>
      </w:pPr>
      <w:r>
        <w:rPr>
          <w:spacing w:val="-2"/>
          <w:rtl/>
        </w:rPr>
        <w:t>ميباشد</w:t>
      </w:r>
      <w:r>
        <w:rPr>
          <w:spacing w:val="-2"/>
        </w:rPr>
        <w:t>:</w:t>
      </w:r>
    </w:p>
    <w:p>
      <w:pPr>
        <w:pStyle w:val="BodyText"/>
        <w:bidi/>
        <w:spacing w:line="328" w:lineRule="auto" w:before="225"/>
        <w:ind w:right="2790" w:left="387" w:hanging="1083"/>
        <w:jc w:val="left"/>
      </w:pPr>
      <w:r>
        <w:rPr>
          <w:w w:val="85"/>
          <w:rtl/>
        </w:rPr>
        <w:t>تهيه و تكميل مﺴتندات و مدارك طراحي ايمني فرآيند بر اساس استانداردهاي مرتبط و به روزآوري شده </w:t>
      </w:r>
      <w:r>
        <w:rPr>
          <w:spacing w:val="-2"/>
          <w:w w:val="85"/>
          <w:rtl/>
        </w:rPr>
        <w:t>تكميل</w:t>
      </w:r>
      <w:r>
        <w:rPr>
          <w:spacing w:val="-7"/>
          <w:rtl/>
        </w:rPr>
        <w:t> </w:t>
      </w:r>
      <w:r>
        <w:rPr>
          <w:w w:val="85"/>
          <w:rtl/>
        </w:rPr>
        <w:t>ليﺴت</w:t>
      </w:r>
      <w:r>
        <w:rPr>
          <w:spacing w:val="-7"/>
          <w:rtl/>
        </w:rPr>
        <w:t> </w:t>
      </w:r>
      <w:r>
        <w:rPr>
          <w:w w:val="85"/>
          <w:rtl/>
        </w:rPr>
        <w:t>مدارك</w:t>
      </w:r>
      <w:r>
        <w:rPr>
          <w:spacing w:val="-10"/>
          <w:rtl/>
        </w:rPr>
        <w:t> </w:t>
      </w:r>
      <w:r>
        <w:rPr>
          <w:w w:val="85"/>
          <w:rtl/>
        </w:rPr>
        <w:t>طراحي</w:t>
      </w:r>
      <w:r>
        <w:rPr>
          <w:spacing w:val="-8"/>
          <w:rtl/>
        </w:rPr>
        <w:t> </w:t>
      </w:r>
      <w:r>
        <w:rPr>
          <w:w w:val="85"/>
          <w:rtl/>
        </w:rPr>
        <w:t>تفصيلي</w:t>
      </w:r>
      <w:r>
        <w:rPr>
          <w:spacing w:val="-8"/>
          <w:rtl/>
        </w:rPr>
        <w:t> </w:t>
      </w:r>
      <w:r>
        <w:rPr>
          <w:w w:val="85"/>
          <w:rtl/>
        </w:rPr>
        <w:t>مهندسي</w:t>
      </w:r>
      <w:r>
        <w:rPr>
          <w:spacing w:val="-9"/>
          <w:rtl/>
        </w:rPr>
        <w:t> </w:t>
      </w:r>
      <w:r>
        <w:rPr>
          <w:w w:val="85"/>
          <w:rtl/>
        </w:rPr>
        <w:t>ايمني</w:t>
      </w:r>
      <w:r>
        <w:rPr>
          <w:spacing w:val="-9"/>
          <w:rtl/>
        </w:rPr>
        <w:t> </w:t>
      </w:r>
      <w:r>
        <w:rPr>
          <w:w w:val="85"/>
          <w:rtl/>
        </w:rPr>
        <w:t>و</w:t>
      </w:r>
      <w:r>
        <w:rPr>
          <w:rFonts w:ascii="Times New Roman" w:cs="Times New Roman"/>
          <w:spacing w:val="4"/>
          <w:rtl/>
        </w:rPr>
        <w:t> </w:t>
      </w:r>
      <w:r>
        <w:rPr>
          <w:rFonts w:ascii="Times New Roman" w:cs="Times New Roman"/>
          <w:w w:val="85"/>
        </w:rPr>
        <w:t>HSE</w:t>
      </w:r>
      <w:r>
        <w:rPr>
          <w:spacing w:val="-10"/>
          <w:rtl/>
        </w:rPr>
        <w:t> </w:t>
      </w:r>
      <w:r>
        <w:rPr>
          <w:w w:val="85"/>
          <w:rtl/>
        </w:rPr>
        <w:t>و</w:t>
      </w:r>
      <w:r>
        <w:rPr>
          <w:spacing w:val="-9"/>
          <w:rtl/>
        </w:rPr>
        <w:t> </w:t>
      </w:r>
      <w:r>
        <w:rPr>
          <w:w w:val="85"/>
          <w:rtl/>
        </w:rPr>
        <w:t>اخذ</w:t>
      </w:r>
      <w:r>
        <w:rPr>
          <w:spacing w:val="-9"/>
          <w:rtl/>
        </w:rPr>
        <w:t> </w:t>
      </w:r>
      <w:r>
        <w:rPr>
          <w:w w:val="85"/>
          <w:rtl/>
        </w:rPr>
        <w:t>تاييده</w:t>
      </w:r>
      <w:r>
        <w:rPr>
          <w:spacing w:val="-8"/>
          <w:rtl/>
        </w:rPr>
        <w:t> </w:t>
      </w:r>
      <w:r>
        <w:rPr>
          <w:w w:val="85"/>
          <w:rtl/>
        </w:rPr>
        <w:t>نماينده</w:t>
      </w:r>
      <w:r>
        <w:rPr>
          <w:spacing w:val="-9"/>
          <w:rtl/>
        </w:rPr>
        <w:t> </w:t>
      </w:r>
      <w:r>
        <w:rPr>
          <w:w w:val="85"/>
          <w:rtl/>
        </w:rPr>
        <w:t>كارفرم</w:t>
      </w:r>
      <w:r>
        <w:rPr>
          <w:w w:val="85"/>
          <w:rtl/>
        </w:rPr>
        <w:t>ا</w:t>
      </w:r>
    </w:p>
    <w:p>
      <w:pPr>
        <w:pStyle w:val="BodyText"/>
        <w:bidi/>
        <w:spacing w:before="4"/>
        <w:ind w:right="0" w:left="389" w:firstLine="0"/>
        <w:jc w:val="left"/>
      </w:pPr>
      <w:r>
        <w:rPr>
          <w:spacing w:val="-4"/>
          <w:w w:val="90"/>
          <w:rtl/>
        </w:rPr>
        <w:t>تهيه</w:t>
      </w:r>
      <w:r>
        <w:rPr>
          <w:spacing w:val="-6"/>
          <w:w w:val="90"/>
          <w:rtl/>
        </w:rPr>
        <w:t> </w:t>
      </w:r>
      <w:r>
        <w:rPr>
          <w:w w:val="90"/>
          <w:rtl/>
        </w:rPr>
        <w:t>مدرك</w:t>
      </w:r>
      <w:r>
        <w:rPr>
          <w:rFonts w:ascii="Times New Roman" w:cs="Times New Roman"/>
          <w:spacing w:val="-1"/>
          <w:w w:val="90"/>
          <w:rtl/>
        </w:rPr>
        <w:t> </w:t>
      </w:r>
      <w:r>
        <w:rPr>
          <w:rFonts w:ascii="Times New Roman" w:cs="Times New Roman"/>
          <w:w w:val="90"/>
        </w:rPr>
        <w:t>Philosophy</w:t>
      </w:r>
      <w:r>
        <w:rPr>
          <w:rFonts w:ascii="Times New Roman" w:cs="Times New Roman"/>
          <w:spacing w:val="2"/>
          <w:rtl/>
        </w:rPr>
        <w:t> </w:t>
      </w:r>
      <w:r>
        <w:rPr>
          <w:rFonts w:ascii="Times New Roman" w:cs="Times New Roman"/>
          <w:w w:val="90"/>
        </w:rPr>
        <w:t>Hse</w:t>
      </w:r>
      <w:r>
        <w:rPr>
          <w:spacing w:val="-10"/>
          <w:w w:val="90"/>
          <w:rtl/>
        </w:rPr>
        <w:t> </w:t>
      </w:r>
      <w:r>
        <w:rPr>
          <w:w w:val="90"/>
          <w:rtl/>
        </w:rPr>
        <w:t>بعنوان</w:t>
      </w:r>
      <w:r>
        <w:rPr>
          <w:spacing w:val="-4"/>
          <w:w w:val="90"/>
          <w:rtl/>
        </w:rPr>
        <w:t> </w:t>
      </w:r>
      <w:r>
        <w:rPr>
          <w:w w:val="90"/>
          <w:rtl/>
        </w:rPr>
        <w:t>مدرك</w:t>
      </w:r>
      <w:r>
        <w:rPr>
          <w:spacing w:val="-6"/>
          <w:w w:val="90"/>
          <w:rtl/>
        </w:rPr>
        <w:t> </w:t>
      </w:r>
      <w:r>
        <w:rPr>
          <w:w w:val="90"/>
          <w:rtl/>
        </w:rPr>
        <w:t>مرجع</w:t>
      </w:r>
      <w:r>
        <w:rPr>
          <w:spacing w:val="-8"/>
          <w:w w:val="90"/>
          <w:rtl/>
        </w:rPr>
        <w:t> </w:t>
      </w:r>
      <w:r>
        <w:rPr>
          <w:w w:val="90"/>
          <w:rtl/>
        </w:rPr>
        <w:t>ساير</w:t>
      </w:r>
      <w:r>
        <w:rPr>
          <w:spacing w:val="-3"/>
          <w:w w:val="90"/>
          <w:rtl/>
        </w:rPr>
        <w:t> </w:t>
      </w:r>
      <w:r>
        <w:rPr>
          <w:w w:val="90"/>
          <w:rtl/>
        </w:rPr>
        <w:t>مدارك</w:t>
      </w:r>
      <w:r>
        <w:rPr>
          <w:spacing w:val="-10"/>
          <w:w w:val="90"/>
          <w:rtl/>
        </w:rPr>
        <w:t> </w:t>
      </w:r>
      <w:r>
        <w:rPr>
          <w:w w:val="90"/>
          <w:rtl/>
        </w:rPr>
        <w:t>ايمني</w:t>
      </w:r>
      <w:r>
        <w:rPr>
          <w:spacing w:val="-5"/>
          <w:w w:val="90"/>
          <w:rtl/>
        </w:rPr>
        <w:t> </w:t>
      </w:r>
      <w:r>
        <w:rPr>
          <w:w w:val="90"/>
          <w:rtl/>
        </w:rPr>
        <w:t>فرآيند</w:t>
      </w:r>
      <w:r>
        <w:rPr>
          <w:spacing w:val="-7"/>
          <w:w w:val="90"/>
          <w:rtl/>
        </w:rPr>
        <w:t> </w:t>
      </w:r>
      <w:r>
        <w:rPr>
          <w:w w:val="90"/>
          <w:rtl/>
        </w:rPr>
        <w:t>توسط</w:t>
      </w:r>
      <w:r>
        <w:rPr>
          <w:spacing w:val="-9"/>
          <w:w w:val="90"/>
          <w:rtl/>
        </w:rPr>
        <w:t> </w:t>
      </w:r>
      <w:r>
        <w:rPr>
          <w:w w:val="90"/>
          <w:rtl/>
        </w:rPr>
        <w:t>پيمانكار</w:t>
      </w:r>
      <w:r>
        <w:rPr>
          <w:spacing w:val="-7"/>
          <w:w w:val="90"/>
          <w:rtl/>
        </w:rPr>
        <w:t> </w:t>
      </w:r>
      <w:r>
        <w:rPr>
          <w:w w:val="90"/>
          <w:rtl/>
        </w:rPr>
        <w:t>ميبايﺴت</w:t>
      </w:r>
      <w:r>
        <w:rPr>
          <w:spacing w:val="-10"/>
          <w:w w:val="90"/>
          <w:rtl/>
        </w:rPr>
        <w:t> </w:t>
      </w:r>
      <w:r>
        <w:rPr>
          <w:w w:val="90"/>
          <w:rtl/>
        </w:rPr>
        <w:t>انجام</w:t>
      </w:r>
      <w:r>
        <w:rPr>
          <w:spacing w:val="-6"/>
          <w:w w:val="90"/>
          <w:rtl/>
        </w:rPr>
        <w:t> </w:t>
      </w:r>
      <w:r>
        <w:rPr>
          <w:w w:val="90"/>
          <w:rtl/>
        </w:rPr>
        <w:t>گردد</w:t>
      </w:r>
      <w:r>
        <w:rPr>
          <w:w w:val="90"/>
        </w:rPr>
        <w:t>.</w:t>
      </w:r>
    </w:p>
    <w:p>
      <w:pPr>
        <w:pStyle w:val="BodyText"/>
        <w:bidi/>
        <w:spacing w:before="222"/>
        <w:ind w:right="0" w:left="389" w:firstLine="0"/>
        <w:jc w:val="left"/>
      </w:pPr>
      <w:r>
        <w:rPr>
          <w:spacing w:val="-4"/>
          <w:w w:val="85"/>
          <w:rtl/>
        </w:rPr>
        <w:t>تهيه</w:t>
      </w:r>
      <w:r>
        <w:rPr>
          <w:w w:val="85"/>
          <w:rtl/>
        </w:rPr>
        <w:t> و</w:t>
      </w:r>
      <w:r>
        <w:rPr>
          <w:spacing w:val="-10"/>
          <w:rtl/>
        </w:rPr>
        <w:t> </w:t>
      </w:r>
      <w:r>
        <w:rPr>
          <w:w w:val="85"/>
          <w:rtl/>
        </w:rPr>
        <w:t>تكميل</w:t>
      </w:r>
      <w:r>
        <w:rPr>
          <w:spacing w:val="-9"/>
          <w:rtl/>
        </w:rPr>
        <w:t> </w:t>
      </w:r>
      <w:r>
        <w:rPr>
          <w:w w:val="85"/>
          <w:rtl/>
        </w:rPr>
        <w:t>مباني</w:t>
      </w:r>
      <w:r>
        <w:rPr>
          <w:spacing w:val="-9"/>
          <w:rtl/>
        </w:rPr>
        <w:t> </w:t>
      </w:r>
      <w:r>
        <w:rPr>
          <w:w w:val="85"/>
          <w:rtl/>
        </w:rPr>
        <w:t>طراحي</w:t>
      </w:r>
      <w:r>
        <w:rPr>
          <w:spacing w:val="-1"/>
          <w:w w:val="85"/>
          <w:rtl/>
        </w:rPr>
        <w:t> </w:t>
      </w:r>
      <w:r>
        <w:rPr>
          <w:w w:val="85"/>
          <w:rtl/>
        </w:rPr>
        <w:t>ايمني،</w:t>
      </w:r>
      <w:r>
        <w:rPr>
          <w:spacing w:val="-1"/>
          <w:w w:val="85"/>
          <w:rtl/>
        </w:rPr>
        <w:t> </w:t>
      </w:r>
      <w:r>
        <w:rPr>
          <w:w w:val="85"/>
          <w:rtl/>
        </w:rPr>
        <w:t>سيﺴتم</w:t>
      </w:r>
      <w:r>
        <w:rPr>
          <w:spacing w:val="-9"/>
          <w:rtl/>
        </w:rPr>
        <w:t> </w:t>
      </w:r>
      <w:r>
        <w:rPr>
          <w:w w:val="85"/>
          <w:rtl/>
        </w:rPr>
        <w:t>هاي</w:t>
      </w:r>
      <w:r>
        <w:rPr>
          <w:spacing w:val="-7"/>
          <w:rtl/>
        </w:rPr>
        <w:t> </w:t>
      </w:r>
      <w:r>
        <w:rPr>
          <w:w w:val="85"/>
          <w:rtl/>
        </w:rPr>
        <w:t>اطفاء</w:t>
      </w:r>
      <w:r>
        <w:rPr>
          <w:spacing w:val="-7"/>
          <w:rtl/>
        </w:rPr>
        <w:t> </w:t>
      </w:r>
      <w:r>
        <w:rPr>
          <w:w w:val="85"/>
          <w:rtl/>
        </w:rPr>
        <w:t>و</w:t>
      </w:r>
      <w:r>
        <w:rPr>
          <w:spacing w:val="-8"/>
          <w:rtl/>
        </w:rPr>
        <w:t> </w:t>
      </w:r>
      <w:r>
        <w:rPr>
          <w:w w:val="85"/>
          <w:rtl/>
        </w:rPr>
        <w:t>اعﻼم</w:t>
      </w:r>
      <w:r>
        <w:rPr>
          <w:spacing w:val="-12"/>
          <w:rtl/>
        </w:rPr>
        <w:t> </w:t>
      </w:r>
      <w:r>
        <w:rPr>
          <w:w w:val="85"/>
          <w:rtl/>
        </w:rPr>
        <w:t>حريق</w:t>
      </w:r>
      <w:r>
        <w:rPr>
          <w:w w:val="85"/>
        </w:rPr>
        <w:t>.</w:t>
      </w:r>
    </w:p>
    <w:p>
      <w:pPr>
        <w:pStyle w:val="BodyText"/>
        <w:bidi/>
        <w:spacing w:before="163"/>
        <w:ind w:right="0" w:left="388" w:firstLine="0"/>
        <w:jc w:val="left"/>
      </w:pPr>
      <w:r>
        <w:rPr>
          <w:spacing w:val="-2"/>
          <w:w w:val="85"/>
          <w:rtl/>
        </w:rPr>
        <w:t>انجام</w:t>
      </w:r>
      <w:r>
        <w:rPr>
          <w:spacing w:val="-10"/>
          <w:rtl/>
        </w:rPr>
        <w:t> </w:t>
      </w:r>
      <w:r>
        <w:rPr>
          <w:w w:val="85"/>
          <w:rtl/>
        </w:rPr>
        <w:t>طراحي</w:t>
      </w:r>
      <w:r>
        <w:rPr>
          <w:spacing w:val="-7"/>
          <w:rtl/>
        </w:rPr>
        <w:t> </w:t>
      </w:r>
      <w:r>
        <w:rPr>
          <w:w w:val="85"/>
          <w:rtl/>
        </w:rPr>
        <w:t>و</w:t>
      </w:r>
      <w:r>
        <w:rPr>
          <w:spacing w:val="-7"/>
          <w:rtl/>
        </w:rPr>
        <w:t> </w:t>
      </w:r>
      <w:r>
        <w:rPr>
          <w:w w:val="85"/>
          <w:rtl/>
        </w:rPr>
        <w:t>محاسبات</w:t>
      </w:r>
      <w:r>
        <w:rPr>
          <w:spacing w:val="-9"/>
          <w:rtl/>
        </w:rPr>
        <w:t> </w:t>
      </w:r>
      <w:r>
        <w:rPr>
          <w:w w:val="85"/>
          <w:rtl/>
        </w:rPr>
        <w:t>هيدروليكي</w:t>
      </w:r>
      <w:r>
        <w:rPr>
          <w:spacing w:val="-1"/>
          <w:w w:val="85"/>
          <w:rtl/>
        </w:rPr>
        <w:t> </w:t>
      </w:r>
      <w:r>
        <w:rPr>
          <w:w w:val="85"/>
          <w:rtl/>
        </w:rPr>
        <w:t>نهائي</w:t>
      </w:r>
      <w:r>
        <w:rPr>
          <w:spacing w:val="-10"/>
          <w:rtl/>
        </w:rPr>
        <w:t> </w:t>
      </w:r>
      <w:r>
        <w:rPr>
          <w:w w:val="85"/>
          <w:rtl/>
        </w:rPr>
        <w:t>سيﺴتم</w:t>
      </w:r>
      <w:r>
        <w:rPr>
          <w:spacing w:val="-2"/>
          <w:w w:val="85"/>
          <w:rtl/>
        </w:rPr>
        <w:t> </w:t>
      </w:r>
      <w:r>
        <w:rPr>
          <w:w w:val="85"/>
          <w:rtl/>
        </w:rPr>
        <w:t>اطفاء</w:t>
      </w:r>
      <w:r>
        <w:rPr>
          <w:spacing w:val="-8"/>
          <w:rtl/>
        </w:rPr>
        <w:t> </w:t>
      </w:r>
      <w:r>
        <w:rPr>
          <w:w w:val="85"/>
          <w:rtl/>
        </w:rPr>
        <w:t>و</w:t>
      </w:r>
      <w:r>
        <w:rPr>
          <w:spacing w:val="-8"/>
          <w:rtl/>
        </w:rPr>
        <w:t> </w:t>
      </w:r>
      <w:r>
        <w:rPr>
          <w:w w:val="85"/>
          <w:rtl/>
        </w:rPr>
        <w:t>اعﻼم</w:t>
      </w:r>
      <w:r>
        <w:rPr>
          <w:spacing w:val="-10"/>
          <w:rtl/>
        </w:rPr>
        <w:t> </w:t>
      </w:r>
      <w:r>
        <w:rPr>
          <w:w w:val="85"/>
          <w:rtl/>
        </w:rPr>
        <w:t>حريق</w:t>
      </w:r>
      <w:r>
        <w:rPr>
          <w:w w:val="85"/>
        </w:rPr>
        <w:t>.</w:t>
      </w:r>
    </w:p>
    <w:p>
      <w:pPr>
        <w:pStyle w:val="BodyText"/>
        <w:bidi/>
        <w:spacing w:line="376" w:lineRule="auto" w:before="161"/>
        <w:ind w:right="4908" w:left="387" w:hanging="700"/>
        <w:jc w:val="left"/>
      </w:pPr>
      <w:r>
        <w:rPr>
          <w:w w:val="85"/>
          <w:rtl/>
        </w:rPr>
        <w:t>تهيه</w:t>
      </w:r>
      <w:r>
        <w:rPr>
          <w:spacing w:val="-7"/>
          <w:w w:val="85"/>
          <w:rtl/>
        </w:rPr>
        <w:t> </w:t>
      </w:r>
      <w:r>
        <w:rPr>
          <w:w w:val="85"/>
          <w:rtl/>
        </w:rPr>
        <w:t>نقشه</w:t>
      </w:r>
      <w:r>
        <w:rPr>
          <w:spacing w:val="-7"/>
          <w:w w:val="85"/>
          <w:rtl/>
        </w:rPr>
        <w:t> </w:t>
      </w:r>
      <w:r>
        <w:rPr>
          <w:w w:val="85"/>
          <w:rtl/>
        </w:rPr>
        <w:t>هاي</w:t>
      </w:r>
      <w:r>
        <w:rPr>
          <w:spacing w:val="-7"/>
          <w:w w:val="85"/>
          <w:rtl/>
        </w:rPr>
        <w:t> </w:t>
      </w:r>
      <w:r>
        <w:rPr>
          <w:w w:val="85"/>
          <w:rtl/>
        </w:rPr>
        <w:t>ايمني،</w:t>
      </w:r>
      <w:r>
        <w:rPr>
          <w:spacing w:val="-9"/>
          <w:w w:val="85"/>
          <w:rtl/>
        </w:rPr>
        <w:t> </w:t>
      </w:r>
      <w:r>
        <w:rPr>
          <w:w w:val="85"/>
          <w:rtl/>
        </w:rPr>
        <w:t>فرار،</w:t>
      </w:r>
      <w:r>
        <w:rPr>
          <w:spacing w:val="-7"/>
          <w:w w:val="85"/>
          <w:rtl/>
        </w:rPr>
        <w:t> </w:t>
      </w:r>
      <w:r>
        <w:rPr>
          <w:w w:val="85"/>
          <w:rtl/>
        </w:rPr>
        <w:t>نواحي</w:t>
      </w:r>
      <w:r>
        <w:rPr>
          <w:spacing w:val="-6"/>
          <w:w w:val="85"/>
          <w:rtl/>
        </w:rPr>
        <w:t> </w:t>
      </w:r>
      <w:r>
        <w:rPr>
          <w:w w:val="85"/>
          <w:rtl/>
        </w:rPr>
        <w:t>خطرناك،</w:t>
      </w:r>
      <w:r>
        <w:rPr>
          <w:spacing w:val="-7"/>
          <w:w w:val="85"/>
          <w:rtl/>
        </w:rPr>
        <w:t> </w:t>
      </w:r>
      <w:r>
        <w:rPr>
          <w:w w:val="85"/>
          <w:rtl/>
        </w:rPr>
        <w:t>سيﺴتم</w:t>
      </w:r>
      <w:r>
        <w:rPr>
          <w:spacing w:val="-7"/>
          <w:w w:val="85"/>
          <w:rtl/>
        </w:rPr>
        <w:t> </w:t>
      </w:r>
      <w:r>
        <w:rPr>
          <w:w w:val="85"/>
          <w:rtl/>
        </w:rPr>
        <w:t>اطفاء</w:t>
      </w:r>
      <w:r>
        <w:rPr>
          <w:spacing w:val="-6"/>
          <w:w w:val="85"/>
          <w:rtl/>
        </w:rPr>
        <w:t> </w:t>
      </w:r>
      <w:r>
        <w:rPr>
          <w:w w:val="85"/>
          <w:rtl/>
        </w:rPr>
        <w:t>و</w:t>
      </w:r>
      <w:r>
        <w:rPr>
          <w:spacing w:val="-7"/>
          <w:w w:val="85"/>
          <w:rtl/>
        </w:rPr>
        <w:t> </w:t>
      </w:r>
      <w:r>
        <w:rPr>
          <w:w w:val="85"/>
          <w:rtl/>
        </w:rPr>
        <w:t>اعﻼم</w:t>
      </w:r>
      <w:r>
        <w:rPr>
          <w:spacing w:val="-7"/>
          <w:w w:val="85"/>
          <w:rtl/>
        </w:rPr>
        <w:t> </w:t>
      </w:r>
      <w:r>
        <w:rPr>
          <w:w w:val="85"/>
          <w:rtl/>
        </w:rPr>
        <w:t>حريق</w:t>
      </w:r>
      <w:r>
        <w:rPr>
          <w:w w:val="85"/>
        </w:rPr>
        <w:t>.</w:t>
      </w:r>
      <w:r>
        <w:rPr>
          <w:w w:val="85"/>
          <w:rtl/>
        </w:rPr>
        <w:t> </w:t>
      </w:r>
      <w:r>
        <w:rPr>
          <w:spacing w:val="-4"/>
          <w:w w:val="90"/>
          <w:rtl/>
        </w:rPr>
        <w:t>انجام</w:t>
      </w:r>
      <w:r>
        <w:rPr>
          <w:spacing w:val="-9"/>
          <w:w w:val="90"/>
          <w:rtl/>
        </w:rPr>
        <w:t> </w:t>
      </w:r>
      <w:r>
        <w:rPr>
          <w:w w:val="90"/>
          <w:rtl/>
        </w:rPr>
        <w:t>مطالعات</w:t>
      </w:r>
      <w:r>
        <w:rPr>
          <w:rFonts w:ascii="Calibri" w:cs="Calibri"/>
          <w:b w:val="0"/>
          <w:bCs w:val="0"/>
          <w:spacing w:val="-3"/>
          <w:rtl/>
        </w:rPr>
        <w:t> </w:t>
      </w:r>
      <w:r>
        <w:rPr>
          <w:rFonts w:ascii="Calibri" w:cs="Calibri"/>
          <w:b w:val="0"/>
          <w:bCs w:val="0"/>
          <w:w w:val="90"/>
        </w:rPr>
        <w:t>proofing</w:t>
      </w:r>
      <w:r>
        <w:rPr>
          <w:rFonts w:ascii="Calibri" w:cs="Calibri"/>
          <w:b w:val="0"/>
          <w:bCs w:val="0"/>
          <w:spacing w:val="-6"/>
          <w:rtl/>
        </w:rPr>
        <w:t> </w:t>
      </w:r>
      <w:r>
        <w:rPr>
          <w:rFonts w:ascii="Calibri" w:cs="Calibri"/>
          <w:b w:val="0"/>
          <w:bCs w:val="0"/>
          <w:w w:val="90"/>
        </w:rPr>
        <w:t>fire</w:t>
      </w:r>
      <w:r>
        <w:rPr>
          <w:spacing w:val="-12"/>
          <w:w w:val="90"/>
          <w:rtl/>
        </w:rPr>
        <w:t> </w:t>
      </w:r>
      <w:r>
        <w:rPr>
          <w:w w:val="90"/>
          <w:rtl/>
        </w:rPr>
        <w:t>و</w:t>
      </w:r>
      <w:r>
        <w:rPr>
          <w:spacing w:val="-10"/>
          <w:w w:val="90"/>
          <w:rtl/>
        </w:rPr>
        <w:t> </w:t>
      </w:r>
      <w:r>
        <w:rPr>
          <w:w w:val="90"/>
          <w:rtl/>
        </w:rPr>
        <w:t>تهيه</w:t>
      </w:r>
      <w:r>
        <w:rPr>
          <w:spacing w:val="-10"/>
          <w:w w:val="90"/>
          <w:rtl/>
        </w:rPr>
        <w:t> </w:t>
      </w:r>
      <w:r>
        <w:rPr>
          <w:w w:val="90"/>
          <w:rtl/>
        </w:rPr>
        <w:t>و</w:t>
      </w:r>
      <w:r>
        <w:rPr>
          <w:spacing w:val="-10"/>
          <w:w w:val="90"/>
          <w:rtl/>
        </w:rPr>
        <w:t> </w:t>
      </w:r>
      <w:r>
        <w:rPr>
          <w:w w:val="90"/>
          <w:rtl/>
        </w:rPr>
        <w:t>تكميل</w:t>
      </w:r>
      <w:r>
        <w:rPr>
          <w:spacing w:val="-10"/>
          <w:w w:val="90"/>
          <w:rtl/>
        </w:rPr>
        <w:t> </w:t>
      </w:r>
      <w:r>
        <w:rPr>
          <w:w w:val="90"/>
          <w:rtl/>
        </w:rPr>
        <w:t>نقشه</w:t>
      </w:r>
      <w:r>
        <w:rPr>
          <w:spacing w:val="-12"/>
          <w:w w:val="90"/>
          <w:rtl/>
        </w:rPr>
        <w:t> </w:t>
      </w:r>
      <w:r>
        <w:rPr>
          <w:w w:val="90"/>
          <w:rtl/>
        </w:rPr>
        <w:t>هاي</w:t>
      </w:r>
      <w:r>
        <w:rPr>
          <w:spacing w:val="-10"/>
          <w:w w:val="90"/>
          <w:rtl/>
        </w:rPr>
        <w:t> </w:t>
      </w:r>
      <w:r>
        <w:rPr>
          <w:w w:val="90"/>
          <w:rtl/>
        </w:rPr>
        <w:t>مربوط</w:t>
      </w:r>
      <w:r>
        <w:rPr>
          <w:w w:val="90"/>
          <w:rtl/>
        </w:rPr>
        <w:t>ه</w:t>
      </w:r>
    </w:p>
    <w:p>
      <w:pPr>
        <w:pStyle w:val="BodyText"/>
        <w:bidi/>
        <w:spacing w:line="270" w:lineRule="exact"/>
        <w:ind w:right="0" w:left="439" w:firstLine="0"/>
        <w:jc w:val="left"/>
      </w:pPr>
      <w:r>
        <w:rPr>
          <w:spacing w:val="-2"/>
          <w:w w:val="85"/>
          <w:rtl/>
        </w:rPr>
        <w:t>نهائي</w:t>
      </w:r>
      <w:r>
        <w:rPr>
          <w:spacing w:val="-3"/>
          <w:rtl/>
        </w:rPr>
        <w:t> </w:t>
      </w:r>
      <w:r>
        <w:rPr>
          <w:w w:val="85"/>
          <w:rtl/>
        </w:rPr>
        <w:t>سازي</w:t>
      </w:r>
      <w:r>
        <w:rPr>
          <w:rFonts w:ascii="Calibri" w:cs="Calibri"/>
          <w:b w:val="0"/>
          <w:bCs w:val="0"/>
          <w:spacing w:val="11"/>
          <w:rtl/>
        </w:rPr>
        <w:t> </w:t>
      </w:r>
      <w:r>
        <w:rPr>
          <w:rFonts w:ascii="Calibri" w:cs="Calibri"/>
          <w:b w:val="0"/>
          <w:bCs w:val="0"/>
          <w:w w:val="85"/>
        </w:rPr>
        <w:t>P&amp;ID</w:t>
      </w:r>
      <w:r>
        <w:rPr>
          <w:spacing w:val="-3"/>
          <w:rtl/>
        </w:rPr>
        <w:t> </w:t>
      </w:r>
      <w:r>
        <w:rPr>
          <w:w w:val="85"/>
          <w:rtl/>
        </w:rPr>
        <w:t>براساس</w:t>
      </w:r>
      <w:r>
        <w:rPr>
          <w:spacing w:val="-7"/>
          <w:rtl/>
        </w:rPr>
        <w:t> </w:t>
      </w:r>
      <w:r>
        <w:rPr>
          <w:w w:val="85"/>
          <w:rtl/>
        </w:rPr>
        <w:t>محاسبات</w:t>
      </w:r>
      <w:r>
        <w:rPr>
          <w:spacing w:val="-3"/>
          <w:rtl/>
        </w:rPr>
        <w:t> </w:t>
      </w:r>
      <w:r>
        <w:rPr>
          <w:w w:val="85"/>
          <w:rtl/>
        </w:rPr>
        <w:t>هيدروليكي</w:t>
      </w:r>
      <w:r>
        <w:rPr>
          <w:spacing w:val="-5"/>
          <w:rtl/>
        </w:rPr>
        <w:t> </w:t>
      </w:r>
      <w:r>
        <w:rPr>
          <w:w w:val="85"/>
          <w:rtl/>
        </w:rPr>
        <w:t>نهائي</w:t>
      </w:r>
      <w:r>
        <w:rPr>
          <w:spacing w:val="-5"/>
          <w:rtl/>
        </w:rPr>
        <w:t> </w:t>
      </w:r>
      <w:r>
        <w:rPr>
          <w:w w:val="85"/>
          <w:rtl/>
        </w:rPr>
        <w:t>و</w:t>
      </w:r>
      <w:r>
        <w:rPr>
          <w:spacing w:val="-7"/>
          <w:rtl/>
        </w:rPr>
        <w:t> </w:t>
      </w:r>
      <w:r>
        <w:rPr>
          <w:w w:val="85"/>
          <w:rtl/>
        </w:rPr>
        <w:t>اطﻼعات</w:t>
      </w:r>
      <w:r>
        <w:rPr>
          <w:spacing w:val="-4"/>
          <w:rtl/>
        </w:rPr>
        <w:t> </w:t>
      </w:r>
      <w:r>
        <w:rPr>
          <w:w w:val="85"/>
          <w:rtl/>
        </w:rPr>
        <w:t>سازندگان</w:t>
      </w:r>
      <w:r>
        <w:rPr>
          <w:w w:val="85"/>
        </w:rPr>
        <w:t>.</w:t>
      </w:r>
    </w:p>
    <w:p>
      <w:pPr>
        <w:pStyle w:val="BodyText"/>
        <w:bidi/>
        <w:spacing w:before="150"/>
        <w:ind w:right="0" w:left="386" w:firstLine="0"/>
        <w:jc w:val="left"/>
      </w:pPr>
      <w:r>
        <w:rPr>
          <w:spacing w:val="-4"/>
          <w:w w:val="80"/>
          <w:rtl/>
        </w:rPr>
        <w:t>بررسي</w:t>
      </w:r>
      <w:r>
        <w:rPr>
          <w:spacing w:val="10"/>
          <w:rtl/>
        </w:rPr>
        <w:t> </w:t>
      </w:r>
      <w:r>
        <w:rPr>
          <w:w w:val="80"/>
          <w:rtl/>
        </w:rPr>
        <w:t>پيشنهاد</w:t>
      </w:r>
      <w:r>
        <w:rPr>
          <w:spacing w:val="11"/>
          <w:rtl/>
        </w:rPr>
        <w:t> </w:t>
      </w:r>
      <w:r>
        <w:rPr>
          <w:w w:val="80"/>
          <w:rtl/>
        </w:rPr>
        <w:t>سازندگان</w:t>
      </w:r>
      <w:r>
        <w:rPr>
          <w:spacing w:val="9"/>
          <w:rtl/>
        </w:rPr>
        <w:t> </w:t>
      </w:r>
      <w:r>
        <w:rPr>
          <w:w w:val="80"/>
          <w:rtl/>
        </w:rPr>
        <w:t>كليه</w:t>
      </w:r>
      <w:r>
        <w:rPr>
          <w:spacing w:val="10"/>
          <w:rtl/>
        </w:rPr>
        <w:t> </w:t>
      </w:r>
      <w:r>
        <w:rPr>
          <w:w w:val="80"/>
          <w:rtl/>
        </w:rPr>
        <w:t>وسايل</w:t>
      </w:r>
      <w:r>
        <w:rPr>
          <w:spacing w:val="10"/>
          <w:rtl/>
        </w:rPr>
        <w:t> </w:t>
      </w:r>
      <w:r>
        <w:rPr>
          <w:w w:val="80"/>
          <w:rtl/>
        </w:rPr>
        <w:t>و</w:t>
      </w:r>
      <w:r>
        <w:rPr>
          <w:spacing w:val="17"/>
          <w:rtl/>
        </w:rPr>
        <w:t> </w:t>
      </w:r>
      <w:r>
        <w:rPr>
          <w:w w:val="80"/>
          <w:rtl/>
        </w:rPr>
        <w:t>دستگاههاي</w:t>
      </w:r>
      <w:r>
        <w:rPr>
          <w:spacing w:val="11"/>
          <w:rtl/>
        </w:rPr>
        <w:t> </w:t>
      </w:r>
      <w:r>
        <w:rPr>
          <w:w w:val="80"/>
          <w:rtl/>
        </w:rPr>
        <w:t>سيﺴتمهاي</w:t>
      </w:r>
      <w:r>
        <w:rPr>
          <w:spacing w:val="14"/>
          <w:rtl/>
        </w:rPr>
        <w:t> </w:t>
      </w:r>
      <w:r>
        <w:rPr>
          <w:w w:val="80"/>
          <w:rtl/>
        </w:rPr>
        <w:t>اطفاء</w:t>
      </w:r>
      <w:r>
        <w:rPr>
          <w:spacing w:val="14"/>
          <w:rtl/>
        </w:rPr>
        <w:t> </w:t>
      </w:r>
      <w:r>
        <w:rPr>
          <w:w w:val="80"/>
          <w:rtl/>
        </w:rPr>
        <w:t>و</w:t>
      </w:r>
      <w:r>
        <w:rPr>
          <w:spacing w:val="14"/>
          <w:rtl/>
        </w:rPr>
        <w:t> </w:t>
      </w:r>
      <w:r>
        <w:rPr>
          <w:w w:val="80"/>
          <w:rtl/>
        </w:rPr>
        <w:t>اعﻼم</w:t>
      </w:r>
      <w:r>
        <w:rPr>
          <w:spacing w:val="14"/>
          <w:rtl/>
        </w:rPr>
        <w:t> </w:t>
      </w:r>
      <w:r>
        <w:rPr>
          <w:w w:val="80"/>
          <w:rtl/>
        </w:rPr>
        <w:t>حريق</w:t>
      </w:r>
      <w:r>
        <w:rPr>
          <w:w w:val="80"/>
        </w:rPr>
        <w:t>.</w:t>
      </w:r>
    </w:p>
    <w:p>
      <w:pPr>
        <w:pStyle w:val="BodyText"/>
        <w:bidi/>
        <w:spacing w:before="161"/>
        <w:ind w:right="0" w:left="388" w:firstLine="0"/>
        <w:jc w:val="left"/>
      </w:pPr>
      <w:r>
        <w:rPr>
          <w:spacing w:val="-4"/>
          <w:w w:val="75"/>
          <w:rtl/>
        </w:rPr>
        <w:t>تهيه</w:t>
      </w:r>
      <w:r>
        <w:rPr>
          <w:spacing w:val="12"/>
          <w:rtl/>
        </w:rPr>
        <w:t> </w:t>
      </w:r>
      <w:r>
        <w:rPr>
          <w:w w:val="75"/>
          <w:rtl/>
        </w:rPr>
        <w:t>برنامه</w:t>
      </w:r>
      <w:r>
        <w:rPr>
          <w:spacing w:val="18"/>
          <w:rtl/>
        </w:rPr>
        <w:t> </w:t>
      </w:r>
      <w:r>
        <w:rPr>
          <w:w w:val="75"/>
          <w:rtl/>
        </w:rPr>
        <w:t>زمانبندي</w:t>
      </w:r>
      <w:r>
        <w:rPr>
          <w:spacing w:val="15"/>
          <w:rtl/>
        </w:rPr>
        <w:t> </w:t>
      </w:r>
      <w:r>
        <w:rPr>
          <w:w w:val="75"/>
          <w:rtl/>
        </w:rPr>
        <w:t>ايمني</w:t>
      </w:r>
      <w:r>
        <w:rPr>
          <w:spacing w:val="11"/>
          <w:rtl/>
        </w:rPr>
        <w:t> </w:t>
      </w:r>
      <w:r>
        <w:rPr>
          <w:w w:val="75"/>
          <w:rtl/>
        </w:rPr>
        <w:t>پروژه</w:t>
      </w:r>
      <w:r>
        <w:rPr>
          <w:w w:val="75"/>
        </w:rPr>
        <w:t>.</w:t>
      </w:r>
    </w:p>
    <w:p>
      <w:pPr>
        <w:pStyle w:val="BodyText"/>
        <w:bidi/>
        <w:spacing w:line="381" w:lineRule="auto" w:before="160"/>
        <w:ind w:right="3325" w:left="389" w:firstLine="4497"/>
        <w:jc w:val="left"/>
      </w:pPr>
      <w:r>
        <w:rPr>
          <w:w w:val="85"/>
          <w:rtl/>
        </w:rPr>
        <w:t>تهيه</w:t>
      </w:r>
      <w:r>
        <w:rPr>
          <w:spacing w:val="-5"/>
          <w:w w:val="85"/>
          <w:rtl/>
        </w:rPr>
        <w:t> </w:t>
      </w:r>
      <w:r>
        <w:rPr>
          <w:w w:val="85"/>
          <w:rtl/>
        </w:rPr>
        <w:t>نقشه</w:t>
      </w:r>
      <w:r>
        <w:rPr>
          <w:spacing w:val="-6"/>
          <w:w w:val="85"/>
          <w:rtl/>
        </w:rPr>
        <w:t> </w:t>
      </w:r>
      <w:r>
        <w:rPr>
          <w:w w:val="85"/>
          <w:rtl/>
        </w:rPr>
        <w:t>هاي</w:t>
      </w:r>
      <w:r>
        <w:rPr>
          <w:spacing w:val="-3"/>
          <w:w w:val="85"/>
          <w:rtl/>
        </w:rPr>
        <w:t> </w:t>
      </w:r>
      <w:r>
        <w:rPr>
          <w:w w:val="85"/>
          <w:rtl/>
        </w:rPr>
        <w:t>عين</w:t>
      </w:r>
      <w:r>
        <w:rPr>
          <w:spacing w:val="-2"/>
          <w:w w:val="85"/>
          <w:rtl/>
        </w:rPr>
        <w:t> </w:t>
      </w:r>
      <w:r>
        <w:rPr>
          <w:w w:val="85"/>
          <w:rtl/>
        </w:rPr>
        <w:t>ساخت</w:t>
      </w:r>
      <w:r>
        <w:rPr>
          <w:w w:val="85"/>
        </w:rPr>
        <w:t>.</w:t>
      </w:r>
      <w:r>
        <w:rPr>
          <w:w w:val="85"/>
          <w:rtl/>
        </w:rPr>
        <w:t> </w:t>
      </w:r>
      <w:r>
        <w:rPr>
          <w:spacing w:val="-4"/>
          <w:w w:val="85"/>
          <w:rtl/>
        </w:rPr>
        <w:t>تهيه</w:t>
      </w:r>
      <w:r>
        <w:rPr>
          <w:spacing w:val="3"/>
          <w:rtl/>
        </w:rPr>
        <w:t> </w:t>
      </w:r>
      <w:r>
        <w:rPr>
          <w:w w:val="85"/>
          <w:rtl/>
        </w:rPr>
        <w:t>و</w:t>
      </w:r>
      <w:r>
        <w:rPr>
          <w:spacing w:val="1"/>
          <w:rtl/>
        </w:rPr>
        <w:t> </w:t>
      </w:r>
      <w:r>
        <w:rPr>
          <w:w w:val="85"/>
          <w:rtl/>
        </w:rPr>
        <w:t>ارائه</w:t>
      </w:r>
      <w:r>
        <w:rPr>
          <w:spacing w:val="7"/>
          <w:rtl/>
        </w:rPr>
        <w:t> </w:t>
      </w:r>
      <w:r>
        <w:rPr>
          <w:w w:val="85"/>
          <w:rtl/>
        </w:rPr>
        <w:t>كاتالوگ</w:t>
      </w:r>
      <w:r>
        <w:rPr>
          <w:spacing w:val="2"/>
          <w:rtl/>
        </w:rPr>
        <w:t> </w:t>
      </w:r>
      <w:r>
        <w:rPr>
          <w:w w:val="85"/>
          <w:rtl/>
        </w:rPr>
        <w:t>تجهيزات</w:t>
      </w:r>
      <w:r>
        <w:rPr>
          <w:spacing w:val="8"/>
          <w:rtl/>
        </w:rPr>
        <w:t> </w:t>
      </w:r>
      <w:r>
        <w:rPr>
          <w:w w:val="85"/>
          <w:rtl/>
        </w:rPr>
        <w:t>موضوع</w:t>
      </w:r>
      <w:r>
        <w:rPr>
          <w:spacing w:val="3"/>
          <w:rtl/>
        </w:rPr>
        <w:t> </w:t>
      </w:r>
      <w:r>
        <w:rPr>
          <w:w w:val="85"/>
          <w:rtl/>
        </w:rPr>
        <w:t>پروژه</w:t>
      </w:r>
      <w:r>
        <w:rPr>
          <w:spacing w:val="5"/>
          <w:rtl/>
        </w:rPr>
        <w:t> </w:t>
      </w:r>
      <w:r>
        <w:rPr>
          <w:w w:val="85"/>
          <w:rtl/>
        </w:rPr>
        <w:t>و</w:t>
      </w:r>
      <w:r>
        <w:rPr>
          <w:spacing w:val="4"/>
          <w:rtl/>
        </w:rPr>
        <w:t> </w:t>
      </w:r>
      <w:r>
        <w:rPr>
          <w:w w:val="85"/>
          <w:rtl/>
        </w:rPr>
        <w:t>جمع</w:t>
      </w:r>
      <w:r>
        <w:rPr>
          <w:spacing w:val="6"/>
          <w:rtl/>
        </w:rPr>
        <w:t> </w:t>
      </w:r>
      <w:r>
        <w:rPr>
          <w:w w:val="85"/>
          <w:rtl/>
        </w:rPr>
        <w:t>آوري</w:t>
      </w:r>
      <w:r>
        <w:rPr>
          <w:spacing w:val="7"/>
          <w:rtl/>
        </w:rPr>
        <w:t> </w:t>
      </w:r>
      <w:r>
        <w:rPr>
          <w:w w:val="85"/>
          <w:rtl/>
        </w:rPr>
        <w:t>كليه</w:t>
      </w:r>
      <w:r>
        <w:rPr>
          <w:spacing w:val="4"/>
          <w:rtl/>
        </w:rPr>
        <w:t> </w:t>
      </w:r>
      <w:r>
        <w:rPr>
          <w:w w:val="85"/>
          <w:rtl/>
        </w:rPr>
        <w:t>مدارك</w:t>
      </w:r>
      <w:r>
        <w:rPr>
          <w:spacing w:val="2"/>
          <w:rtl/>
        </w:rPr>
        <w:t> </w:t>
      </w:r>
      <w:r>
        <w:rPr>
          <w:w w:val="85"/>
          <w:rtl/>
        </w:rPr>
        <w:t>ﻻزم</w:t>
      </w:r>
      <w:r>
        <w:rPr>
          <w:spacing w:val="5"/>
          <w:rtl/>
        </w:rPr>
        <w:t> </w:t>
      </w:r>
      <w:r>
        <w:rPr>
          <w:w w:val="85"/>
          <w:rtl/>
        </w:rPr>
        <w:t>تجهيزا</w:t>
      </w:r>
      <w:r>
        <w:rPr>
          <w:w w:val="85"/>
          <w:rtl/>
        </w:rPr>
        <w:t>ت</w:t>
      </w:r>
    </w:p>
    <w:p>
      <w:pPr>
        <w:pStyle w:val="BodyText"/>
        <w:bidi/>
        <w:spacing w:line="360" w:lineRule="auto"/>
        <w:ind w:right="457" w:left="0" w:firstLine="5077"/>
        <w:jc w:val="right"/>
      </w:pPr>
      <w:r>
        <w:rPr>
          <w:w w:val="90"/>
          <w:rtl/>
        </w:rPr>
        <w:t>تهيه دستورالعمل هاي اجرايي</w:t>
      </w:r>
      <w:r>
        <w:rPr>
          <w:rFonts w:ascii="Calibri" w:cs="Calibri"/>
          <w:b w:val="0"/>
          <w:bCs w:val="0"/>
          <w:w w:val="90"/>
          <w:rtl/>
        </w:rPr>
        <w:t> </w:t>
      </w:r>
      <w:r>
        <w:rPr>
          <w:rFonts w:ascii="Calibri" w:cs="Calibri"/>
          <w:b w:val="0"/>
          <w:bCs w:val="0"/>
          <w:w w:val="90"/>
        </w:rPr>
        <w:t>Manuals)</w:t>
      </w:r>
      <w:r>
        <w:rPr>
          <w:rFonts w:ascii="Calibri" w:cs="Calibri"/>
          <w:b w:val="0"/>
          <w:bCs w:val="0"/>
          <w:w w:val="90"/>
          <w:rtl/>
        </w:rPr>
        <w:t> </w:t>
      </w:r>
      <w:r>
        <w:rPr>
          <w:w w:val="90"/>
        </w:rPr>
        <w:t>.</w:t>
      </w:r>
      <w:r>
        <w:rPr>
          <w:rFonts w:ascii="Calibri" w:cs="Calibri"/>
          <w:b w:val="0"/>
          <w:bCs w:val="0"/>
          <w:w w:val="90"/>
        </w:rPr>
        <w:t>(Operating</w:t>
      </w:r>
      <w:r>
        <w:rPr>
          <w:w w:val="90"/>
          <w:rtl/>
        </w:rPr>
        <w:t> </w:t>
      </w:r>
      <w:r>
        <w:rPr>
          <w:rtl/>
        </w:rPr>
        <w:t>شرح</w:t>
      </w:r>
      <w:r>
        <w:rPr>
          <w:spacing w:val="-13"/>
          <w:rtl/>
        </w:rPr>
        <w:t> </w:t>
      </w:r>
      <w:r>
        <w:rPr>
          <w:rtl/>
        </w:rPr>
        <w:t>خدمات</w:t>
      </w:r>
      <w:r>
        <w:rPr>
          <w:spacing w:val="-13"/>
          <w:rtl/>
        </w:rPr>
        <w:t> </w:t>
      </w:r>
      <w:r>
        <w:rPr>
          <w:rtl/>
        </w:rPr>
        <w:t>مهندسي</w:t>
      </w:r>
      <w:r>
        <w:rPr>
          <w:spacing w:val="-15"/>
          <w:rtl/>
        </w:rPr>
        <w:t> </w:t>
      </w:r>
      <w:r>
        <w:rPr>
          <w:rtl/>
        </w:rPr>
        <w:t>ايمني</w:t>
      </w:r>
      <w:r>
        <w:rPr>
          <w:spacing w:val="-14"/>
          <w:rtl/>
        </w:rPr>
        <w:t> </w:t>
      </w:r>
      <w:r>
        <w:rPr>
          <w:rtl/>
        </w:rPr>
        <w:t>و</w:t>
      </w:r>
      <w:r>
        <w:rPr>
          <w:spacing w:val="-14"/>
          <w:rtl/>
        </w:rPr>
        <w:t> </w:t>
      </w:r>
      <w:r>
        <w:rPr>
          <w:rtl/>
        </w:rPr>
        <w:t>كليه</w:t>
      </w:r>
      <w:r>
        <w:rPr>
          <w:spacing w:val="-12"/>
          <w:rtl/>
        </w:rPr>
        <w:t> </w:t>
      </w:r>
      <w:r>
        <w:rPr>
          <w:rtl/>
        </w:rPr>
        <w:t>مداركي</w:t>
      </w:r>
      <w:r>
        <w:rPr>
          <w:spacing w:val="-13"/>
          <w:rtl/>
        </w:rPr>
        <w:t> </w:t>
      </w:r>
      <w:r>
        <w:rPr>
          <w:rtl/>
        </w:rPr>
        <w:t>كه</w:t>
      </w:r>
      <w:r>
        <w:rPr>
          <w:spacing w:val="-13"/>
          <w:rtl/>
        </w:rPr>
        <w:t> </w:t>
      </w:r>
      <w:r>
        <w:rPr>
          <w:rtl/>
        </w:rPr>
        <w:t>در</w:t>
      </w:r>
      <w:r>
        <w:rPr>
          <w:spacing w:val="-16"/>
          <w:rtl/>
        </w:rPr>
        <w:t> </w:t>
      </w:r>
      <w:r>
        <w:rPr>
          <w:rtl/>
        </w:rPr>
        <w:t>اين</w:t>
      </w:r>
      <w:r>
        <w:rPr>
          <w:spacing w:val="-13"/>
          <w:rtl/>
        </w:rPr>
        <w:t> </w:t>
      </w:r>
      <w:r>
        <w:rPr>
          <w:rtl/>
        </w:rPr>
        <w:t>بخش</w:t>
      </w:r>
      <w:r>
        <w:rPr>
          <w:spacing w:val="-15"/>
          <w:rtl/>
        </w:rPr>
        <w:t> </w:t>
      </w:r>
      <w:r>
        <w:rPr>
          <w:rtl/>
        </w:rPr>
        <w:t>ارائه</w:t>
      </w:r>
      <w:r>
        <w:rPr>
          <w:spacing w:val="-11"/>
          <w:rtl/>
        </w:rPr>
        <w:t> </w:t>
      </w:r>
      <w:r>
        <w:rPr>
          <w:rtl/>
        </w:rPr>
        <w:t>ميگردند،</w:t>
      </w:r>
      <w:r>
        <w:rPr>
          <w:spacing w:val="-15"/>
          <w:rtl/>
        </w:rPr>
        <w:t> </w:t>
      </w:r>
      <w:r>
        <w:rPr>
          <w:rtl/>
        </w:rPr>
        <w:t>حداقل</w:t>
      </w:r>
      <w:r>
        <w:rPr>
          <w:spacing w:val="-14"/>
          <w:rtl/>
        </w:rPr>
        <w:t> </w:t>
      </w:r>
      <w:r>
        <w:rPr>
          <w:rtl/>
        </w:rPr>
        <w:t>نيازهاي</w:t>
      </w:r>
      <w:r>
        <w:rPr>
          <w:spacing w:val="-14"/>
          <w:rtl/>
        </w:rPr>
        <w:t> </w:t>
      </w:r>
      <w:r>
        <w:rPr>
          <w:rtl/>
        </w:rPr>
        <w:t>خدمات</w:t>
      </w:r>
      <w:r>
        <w:rPr>
          <w:spacing w:val="-14"/>
          <w:rtl/>
        </w:rPr>
        <w:t> </w:t>
      </w:r>
      <w:r>
        <w:rPr>
          <w:rtl/>
        </w:rPr>
        <w:t>طراح</w:t>
      </w:r>
      <w:r>
        <w:rPr>
          <w:rtl/>
        </w:rPr>
        <w:t>ي</w:t>
      </w:r>
    </w:p>
    <w:p>
      <w:pPr>
        <w:pStyle w:val="BodyText"/>
        <w:bidi/>
        <w:spacing w:before="19"/>
        <w:ind w:right="460" w:left="0" w:firstLine="0"/>
        <w:jc w:val="right"/>
      </w:pPr>
      <w:r>
        <w:rPr>
          <w:spacing w:val="-2"/>
          <w:w w:val="85"/>
          <w:rtl/>
        </w:rPr>
        <w:t>مهندسي</w:t>
      </w:r>
      <w:r>
        <w:rPr>
          <w:spacing w:val="-4"/>
          <w:rtl/>
        </w:rPr>
        <w:t> </w:t>
      </w:r>
      <w:r>
        <w:rPr>
          <w:w w:val="85"/>
          <w:rtl/>
        </w:rPr>
        <w:t>ايمني</w:t>
      </w:r>
      <w:r>
        <w:rPr>
          <w:spacing w:val="-3"/>
          <w:rtl/>
        </w:rPr>
        <w:t> </w:t>
      </w:r>
      <w:r>
        <w:rPr>
          <w:w w:val="85"/>
          <w:rtl/>
        </w:rPr>
        <w:t>بوده</w:t>
      </w:r>
      <w:r>
        <w:rPr>
          <w:spacing w:val="-4"/>
          <w:rtl/>
        </w:rPr>
        <w:t> </w:t>
      </w:r>
      <w:r>
        <w:rPr>
          <w:w w:val="85"/>
          <w:rtl/>
        </w:rPr>
        <w:t>و</w:t>
      </w:r>
      <w:r>
        <w:rPr>
          <w:spacing w:val="-1"/>
          <w:rtl/>
        </w:rPr>
        <w:t> </w:t>
      </w:r>
      <w:r>
        <w:rPr>
          <w:w w:val="85"/>
          <w:rtl/>
        </w:rPr>
        <w:t>به</w:t>
      </w:r>
      <w:r>
        <w:rPr>
          <w:spacing w:val="-2"/>
          <w:rtl/>
        </w:rPr>
        <w:t> </w:t>
      </w:r>
      <w:r>
        <w:rPr>
          <w:w w:val="85"/>
          <w:rtl/>
        </w:rPr>
        <w:t>آنها</w:t>
      </w:r>
      <w:r>
        <w:rPr>
          <w:spacing w:val="1"/>
          <w:rtl/>
        </w:rPr>
        <w:t> </w:t>
      </w:r>
      <w:r>
        <w:rPr>
          <w:w w:val="85"/>
          <w:rtl/>
        </w:rPr>
        <w:t>محدود</w:t>
      </w:r>
      <w:r>
        <w:rPr>
          <w:spacing w:val="-7"/>
          <w:rtl/>
        </w:rPr>
        <w:t> </w:t>
      </w:r>
      <w:r>
        <w:rPr>
          <w:w w:val="85"/>
          <w:rtl/>
        </w:rPr>
        <w:t>نمي</w:t>
      </w:r>
      <w:r>
        <w:rPr>
          <w:spacing w:val="1"/>
          <w:rtl/>
        </w:rPr>
        <w:t> </w:t>
      </w:r>
      <w:r>
        <w:rPr>
          <w:w w:val="85"/>
          <w:rtl/>
        </w:rPr>
        <w:t>شود</w:t>
      </w:r>
      <w:r>
        <w:rPr>
          <w:spacing w:val="-5"/>
          <w:rtl/>
        </w:rPr>
        <w:t> </w:t>
      </w:r>
      <w:r>
        <w:rPr>
          <w:w w:val="85"/>
          <w:rtl/>
        </w:rPr>
        <w:t>و</w:t>
      </w:r>
      <w:r>
        <w:rPr>
          <w:spacing w:val="-5"/>
          <w:rtl/>
        </w:rPr>
        <w:t> </w:t>
      </w:r>
      <w:r>
        <w:rPr>
          <w:w w:val="85"/>
          <w:rtl/>
        </w:rPr>
        <w:t>ﺻرفاً</w:t>
      </w:r>
      <w:r>
        <w:rPr>
          <w:spacing w:val="1"/>
          <w:rtl/>
        </w:rPr>
        <w:t> </w:t>
      </w:r>
      <w:r>
        <w:rPr>
          <w:w w:val="85"/>
          <w:rtl/>
        </w:rPr>
        <w:t>جهت</w:t>
      </w:r>
      <w:r>
        <w:rPr>
          <w:spacing w:val="-5"/>
          <w:rtl/>
        </w:rPr>
        <w:t> </w:t>
      </w:r>
      <w:r>
        <w:rPr>
          <w:w w:val="85"/>
          <w:rtl/>
        </w:rPr>
        <w:t>اطﻼع</w:t>
      </w:r>
      <w:r>
        <w:rPr>
          <w:spacing w:val="-4"/>
          <w:rtl/>
        </w:rPr>
        <w:t> </w:t>
      </w:r>
      <w:r>
        <w:rPr>
          <w:w w:val="85"/>
          <w:rtl/>
        </w:rPr>
        <w:t>و</w:t>
      </w:r>
      <w:r>
        <w:rPr>
          <w:spacing w:val="-2"/>
          <w:rtl/>
        </w:rPr>
        <w:t> </w:t>
      </w:r>
      <w:r>
        <w:rPr>
          <w:w w:val="85"/>
          <w:rtl/>
        </w:rPr>
        <w:t>راهنمايي</w:t>
      </w:r>
      <w:r>
        <w:rPr>
          <w:spacing w:val="-4"/>
          <w:rtl/>
        </w:rPr>
        <w:t> </w:t>
      </w:r>
      <w:r>
        <w:rPr>
          <w:w w:val="85"/>
          <w:rtl/>
        </w:rPr>
        <w:t>پيمانكار</w:t>
      </w:r>
      <w:r>
        <w:rPr>
          <w:spacing w:val="-1"/>
          <w:rtl/>
        </w:rPr>
        <w:t> </w:t>
      </w:r>
      <w:r>
        <w:rPr>
          <w:w w:val="85"/>
          <w:rtl/>
        </w:rPr>
        <w:t>بوده</w:t>
      </w:r>
      <w:r>
        <w:rPr>
          <w:spacing w:val="-4"/>
          <w:rtl/>
        </w:rPr>
        <w:t> </w:t>
      </w:r>
      <w:r>
        <w:rPr>
          <w:w w:val="85"/>
          <w:rtl/>
        </w:rPr>
        <w:t>و</w:t>
      </w:r>
      <w:r>
        <w:rPr>
          <w:spacing w:val="-4"/>
          <w:rtl/>
        </w:rPr>
        <w:t> </w:t>
      </w:r>
      <w:r>
        <w:rPr>
          <w:w w:val="85"/>
          <w:rtl/>
        </w:rPr>
        <w:t>پيمانكار</w:t>
      </w:r>
      <w:r>
        <w:rPr>
          <w:rtl/>
        </w:rPr>
        <w:t> </w:t>
      </w:r>
      <w:r>
        <w:rPr>
          <w:w w:val="85"/>
          <w:rtl/>
        </w:rPr>
        <w:t>موظف</w:t>
      </w:r>
      <w:r>
        <w:rPr>
          <w:spacing w:val="-3"/>
          <w:rtl/>
        </w:rPr>
        <w:t> </w:t>
      </w:r>
      <w:r>
        <w:rPr>
          <w:w w:val="85"/>
          <w:rtl/>
        </w:rPr>
        <w:t>ب</w:t>
      </w:r>
      <w:r>
        <w:rPr>
          <w:w w:val="85"/>
          <w:rtl/>
        </w:rPr>
        <w:t>ه</w:t>
      </w:r>
    </w:p>
    <w:p>
      <w:pPr>
        <w:spacing w:after="0"/>
        <w:jc w:val="right"/>
        <w:sectPr>
          <w:pgSz w:w="11910" w:h="16840"/>
          <w:pgMar w:top="920" w:bottom="280" w:left="680" w:right="740"/>
        </w:sectPr>
      </w:pPr>
    </w:p>
    <w:p>
      <w:pPr>
        <w:pStyle w:val="BodyText"/>
        <w:spacing w:before="3"/>
        <w:rPr>
          <w:sz w:val="2"/>
        </w:rPr>
      </w:pPr>
      <w:r>
        <w:rPr/>
        <w:drawing>
          <wp:anchor distT="0" distB="0" distL="0" distR="0" allowOverlap="1" layoutInCell="1" locked="0" behindDoc="1" simplePos="0" relativeHeight="482055680">
            <wp:simplePos x="0" y="0"/>
            <wp:positionH relativeFrom="page">
              <wp:posOffset>302418</wp:posOffset>
            </wp:positionH>
            <wp:positionV relativeFrom="page">
              <wp:posOffset>302418</wp:posOffset>
            </wp:positionV>
            <wp:extent cx="6954202" cy="10089070"/>
            <wp:effectExtent l="0" t="0" r="0" b="0"/>
            <wp:wrapNone/>
            <wp:docPr id="254" name="Image 254"/>
            <wp:cNvGraphicFramePr>
              <a:graphicFrameLocks/>
            </wp:cNvGraphicFramePr>
            <a:graphic>
              <a:graphicData uri="http://schemas.openxmlformats.org/drawingml/2006/picture">
                <pic:pic>
                  <pic:nvPicPr>
                    <pic:cNvPr id="254" name="Image 254"/>
                    <pic:cNvPicPr/>
                  </pic:nvPicPr>
                  <pic:blipFill>
                    <a:blip r:embed="rId5" cstate="print"/>
                    <a:stretch>
                      <a:fillRect/>
                    </a:stretch>
                  </pic:blipFill>
                  <pic:spPr>
                    <a:xfrm>
                      <a:off x="0" y="0"/>
                      <a:ext cx="6954202" cy="10089070"/>
                    </a:xfrm>
                    <a:prstGeom prst="rect">
                      <a:avLst/>
                    </a:prstGeom>
                  </pic:spPr>
                </pic:pic>
              </a:graphicData>
            </a:graphic>
          </wp:anchor>
        </w:drawing>
      </w: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255" name="Image 255"/>
                  <wp:cNvGraphicFramePr>
                    <a:graphicFrameLocks/>
                  </wp:cNvGraphicFramePr>
                  <a:graphic>
                    <a:graphicData uri="http://schemas.openxmlformats.org/drawingml/2006/picture">
                      <pic:pic>
                        <pic:nvPicPr>
                          <pic:cNvPr id="255" name="Image 255"/>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5"/>
      </w:pPr>
    </w:p>
    <w:p>
      <w:pPr>
        <w:pStyle w:val="BodyText"/>
        <w:bidi/>
        <w:spacing w:line="379" w:lineRule="auto"/>
        <w:ind w:right="457" w:left="882" w:hanging="2"/>
        <w:jc w:val="both"/>
      </w:pPr>
      <w:r>
        <w:rPr>
          <w:w w:val="90"/>
          <w:rtl/>
        </w:rPr>
        <w:t>تهيه</w:t>
      </w:r>
      <w:r>
        <w:rPr>
          <w:spacing w:val="-10"/>
          <w:w w:val="90"/>
          <w:rtl/>
        </w:rPr>
        <w:t> </w:t>
      </w:r>
      <w:r>
        <w:rPr>
          <w:w w:val="90"/>
          <w:rtl/>
        </w:rPr>
        <w:t>و</w:t>
      </w:r>
      <w:r>
        <w:rPr>
          <w:spacing w:val="-10"/>
          <w:w w:val="90"/>
          <w:rtl/>
        </w:rPr>
        <w:t> </w:t>
      </w:r>
      <w:r>
        <w:rPr>
          <w:w w:val="90"/>
          <w:rtl/>
        </w:rPr>
        <w:t>ارائه</w:t>
      </w:r>
      <w:r>
        <w:rPr>
          <w:spacing w:val="-10"/>
          <w:w w:val="90"/>
          <w:rtl/>
        </w:rPr>
        <w:t> </w:t>
      </w:r>
      <w:r>
        <w:rPr>
          <w:w w:val="90"/>
          <w:rtl/>
        </w:rPr>
        <w:t>كليه</w:t>
      </w:r>
      <w:r>
        <w:rPr>
          <w:spacing w:val="-10"/>
          <w:w w:val="90"/>
          <w:rtl/>
        </w:rPr>
        <w:t> </w:t>
      </w:r>
      <w:r>
        <w:rPr>
          <w:w w:val="90"/>
          <w:rtl/>
        </w:rPr>
        <w:t>نقشهها</w:t>
      </w:r>
      <w:r>
        <w:rPr>
          <w:spacing w:val="-10"/>
          <w:w w:val="90"/>
          <w:rtl/>
        </w:rPr>
        <w:t> </w:t>
      </w:r>
      <w:r>
        <w:rPr>
          <w:w w:val="90"/>
          <w:rtl/>
        </w:rPr>
        <w:t>و</w:t>
      </w:r>
      <w:r>
        <w:rPr>
          <w:spacing w:val="-9"/>
          <w:w w:val="90"/>
          <w:rtl/>
        </w:rPr>
        <w:t> </w:t>
      </w:r>
      <w:r>
        <w:rPr>
          <w:w w:val="90"/>
          <w:rtl/>
        </w:rPr>
        <w:t>مدارك</w:t>
      </w:r>
      <w:r>
        <w:rPr>
          <w:spacing w:val="-10"/>
          <w:w w:val="90"/>
          <w:rtl/>
        </w:rPr>
        <w:t> </w:t>
      </w:r>
      <w:r>
        <w:rPr>
          <w:w w:val="90"/>
          <w:rtl/>
        </w:rPr>
        <w:t>فني</w:t>
      </w:r>
      <w:r>
        <w:rPr>
          <w:spacing w:val="-10"/>
          <w:w w:val="90"/>
          <w:rtl/>
        </w:rPr>
        <w:t> </w:t>
      </w:r>
      <w:r>
        <w:rPr>
          <w:w w:val="90"/>
          <w:rtl/>
        </w:rPr>
        <w:t>ﻻزم</w:t>
      </w:r>
      <w:r>
        <w:rPr>
          <w:spacing w:val="-10"/>
          <w:w w:val="90"/>
          <w:rtl/>
        </w:rPr>
        <w:t> </w:t>
      </w:r>
      <w:r>
        <w:rPr>
          <w:w w:val="90"/>
          <w:rtl/>
        </w:rPr>
        <w:t>با</w:t>
      </w:r>
      <w:r>
        <w:rPr>
          <w:spacing w:val="-10"/>
          <w:w w:val="90"/>
          <w:rtl/>
        </w:rPr>
        <w:t> </w:t>
      </w:r>
      <w:r>
        <w:rPr>
          <w:w w:val="90"/>
          <w:rtl/>
        </w:rPr>
        <w:t>نظر</w:t>
      </w:r>
      <w:r>
        <w:rPr>
          <w:spacing w:val="-10"/>
          <w:w w:val="90"/>
          <w:rtl/>
        </w:rPr>
        <w:t> </w:t>
      </w:r>
      <w:r>
        <w:rPr>
          <w:w w:val="90"/>
          <w:rtl/>
        </w:rPr>
        <w:t>كارفرما،</w:t>
      </w:r>
      <w:r>
        <w:rPr>
          <w:spacing w:val="-10"/>
          <w:w w:val="90"/>
          <w:rtl/>
        </w:rPr>
        <w:t> </w:t>
      </w:r>
      <w:r>
        <w:rPr>
          <w:w w:val="90"/>
          <w:rtl/>
        </w:rPr>
        <w:t>به</w:t>
      </w:r>
      <w:r>
        <w:rPr>
          <w:spacing w:val="-10"/>
          <w:w w:val="90"/>
          <w:rtl/>
        </w:rPr>
        <w:t> </w:t>
      </w:r>
      <w:r>
        <w:rPr>
          <w:w w:val="90"/>
          <w:rtl/>
        </w:rPr>
        <w:t>منظور</w:t>
      </w:r>
      <w:r>
        <w:rPr>
          <w:spacing w:val="-10"/>
          <w:w w:val="90"/>
          <w:rtl/>
        </w:rPr>
        <w:t> </w:t>
      </w:r>
      <w:r>
        <w:rPr>
          <w:w w:val="90"/>
          <w:rtl/>
        </w:rPr>
        <w:t>تكميل</w:t>
      </w:r>
      <w:r>
        <w:rPr>
          <w:spacing w:val="-11"/>
          <w:w w:val="90"/>
          <w:rtl/>
        </w:rPr>
        <w:t> </w:t>
      </w:r>
      <w:r>
        <w:rPr>
          <w:w w:val="90"/>
          <w:rtl/>
        </w:rPr>
        <w:t>مدارك</w:t>
      </w:r>
      <w:r>
        <w:rPr>
          <w:spacing w:val="-10"/>
          <w:w w:val="90"/>
          <w:rtl/>
        </w:rPr>
        <w:t> </w:t>
      </w:r>
      <w:r>
        <w:rPr>
          <w:w w:val="90"/>
          <w:rtl/>
        </w:rPr>
        <w:t>طراحي</w:t>
      </w:r>
      <w:r>
        <w:rPr>
          <w:spacing w:val="-10"/>
          <w:w w:val="90"/>
          <w:rtl/>
        </w:rPr>
        <w:t> </w:t>
      </w:r>
      <w:r>
        <w:rPr>
          <w:w w:val="90"/>
          <w:rtl/>
        </w:rPr>
        <w:t>و</w:t>
      </w:r>
      <w:r>
        <w:rPr>
          <w:spacing w:val="-10"/>
          <w:w w:val="90"/>
          <w:rtl/>
        </w:rPr>
        <w:t> </w:t>
      </w:r>
      <w:r>
        <w:rPr>
          <w:w w:val="90"/>
          <w:rtl/>
        </w:rPr>
        <w:t>مهندسي</w:t>
      </w:r>
      <w:r>
        <w:rPr>
          <w:spacing w:val="-10"/>
          <w:w w:val="90"/>
          <w:rtl/>
        </w:rPr>
        <w:t> </w:t>
      </w:r>
      <w:r>
        <w:rPr>
          <w:w w:val="90"/>
          <w:rtl/>
        </w:rPr>
        <w:t>پروژه</w:t>
      </w:r>
      <w:r>
        <w:rPr>
          <w:spacing w:val="-10"/>
          <w:w w:val="90"/>
          <w:rtl/>
        </w:rPr>
        <w:t> </w:t>
      </w:r>
      <w:r>
        <w:rPr>
          <w:w w:val="90"/>
          <w:rtl/>
        </w:rPr>
        <w:t>مي باشد</w:t>
      </w:r>
      <w:r>
        <w:rPr>
          <w:w w:val="90"/>
        </w:rPr>
        <w:t>.</w:t>
      </w:r>
      <w:r>
        <w:rPr>
          <w:w w:val="90"/>
          <w:rtl/>
        </w:rPr>
        <w:t> پيمانكار</w:t>
      </w:r>
      <w:r>
        <w:rPr>
          <w:rFonts w:ascii="Times New Roman" w:cs="Times New Roman"/>
          <w:w w:val="90"/>
          <w:rtl/>
        </w:rPr>
        <w:t> </w:t>
      </w:r>
      <w:r>
        <w:rPr>
          <w:rFonts w:ascii="Times New Roman" w:cs="Times New Roman"/>
          <w:w w:val="90"/>
        </w:rPr>
        <w:t>EPC</w:t>
      </w:r>
      <w:r>
        <w:rPr>
          <w:w w:val="90"/>
          <w:rtl/>
        </w:rPr>
        <w:t> موظف است بازنگريها و همچنين كنترل هاي ﻻزم و كافي در مورد كميات و مقادير اقﻼم </w:t>
      </w:r>
      <w:r>
        <w:rPr>
          <w:spacing w:val="-4"/>
          <w:w w:val="90"/>
          <w:rtl/>
        </w:rPr>
        <w:t>مختلف</w:t>
      </w:r>
      <w:r>
        <w:rPr>
          <w:spacing w:val="-1"/>
          <w:w w:val="90"/>
          <w:rtl/>
        </w:rPr>
        <w:t> </w:t>
      </w:r>
      <w:r>
        <w:rPr>
          <w:w w:val="90"/>
          <w:rtl/>
        </w:rPr>
        <w:t>كار</w:t>
      </w:r>
      <w:r>
        <w:rPr>
          <w:spacing w:val="-3"/>
          <w:w w:val="90"/>
          <w:rtl/>
        </w:rPr>
        <w:t> </w:t>
      </w:r>
      <w:r>
        <w:rPr>
          <w:w w:val="90"/>
          <w:rtl/>
        </w:rPr>
        <w:t>و</w:t>
      </w:r>
      <w:r>
        <w:rPr>
          <w:spacing w:val="-3"/>
          <w:w w:val="90"/>
          <w:rtl/>
        </w:rPr>
        <w:t> </w:t>
      </w:r>
      <w:r>
        <w:rPr>
          <w:w w:val="90"/>
          <w:rtl/>
        </w:rPr>
        <w:t>كاﻻي</w:t>
      </w:r>
      <w:r>
        <w:rPr>
          <w:spacing w:val="-5"/>
          <w:rtl/>
        </w:rPr>
        <w:t> </w:t>
      </w:r>
      <w:r>
        <w:rPr>
          <w:w w:val="90"/>
          <w:rtl/>
        </w:rPr>
        <w:t>مورد</w:t>
      </w:r>
      <w:r>
        <w:rPr>
          <w:spacing w:val="-4"/>
          <w:w w:val="90"/>
          <w:rtl/>
        </w:rPr>
        <w:t> </w:t>
      </w:r>
      <w:r>
        <w:rPr>
          <w:w w:val="90"/>
          <w:rtl/>
        </w:rPr>
        <w:t>نياز</w:t>
      </w:r>
      <w:r>
        <w:rPr>
          <w:spacing w:val="-3"/>
          <w:w w:val="90"/>
          <w:rtl/>
        </w:rPr>
        <w:t> </w:t>
      </w:r>
      <w:r>
        <w:rPr>
          <w:w w:val="90"/>
          <w:rtl/>
        </w:rPr>
        <w:t>پروژه</w:t>
      </w:r>
      <w:r>
        <w:rPr>
          <w:spacing w:val="-4"/>
          <w:w w:val="90"/>
          <w:rtl/>
        </w:rPr>
        <w:t> </w:t>
      </w:r>
      <w:r>
        <w:rPr>
          <w:w w:val="90"/>
          <w:rtl/>
        </w:rPr>
        <w:t>به</w:t>
      </w:r>
      <w:r>
        <w:rPr>
          <w:spacing w:val="-2"/>
          <w:w w:val="90"/>
          <w:rtl/>
        </w:rPr>
        <w:t> </w:t>
      </w:r>
      <w:r>
        <w:rPr>
          <w:w w:val="90"/>
          <w:rtl/>
        </w:rPr>
        <w:t>عمل</w:t>
      </w:r>
      <w:r>
        <w:rPr>
          <w:spacing w:val="-6"/>
          <w:w w:val="90"/>
          <w:rtl/>
        </w:rPr>
        <w:t> </w:t>
      </w:r>
      <w:r>
        <w:rPr>
          <w:w w:val="90"/>
          <w:rtl/>
        </w:rPr>
        <w:t>آورده</w:t>
      </w:r>
      <w:r>
        <w:rPr>
          <w:spacing w:val="-4"/>
          <w:w w:val="90"/>
          <w:rtl/>
        </w:rPr>
        <w:t> </w:t>
      </w:r>
      <w:r>
        <w:rPr>
          <w:w w:val="90"/>
          <w:rtl/>
        </w:rPr>
        <w:t>و</w:t>
      </w:r>
      <w:r>
        <w:rPr>
          <w:spacing w:val="-1"/>
          <w:w w:val="90"/>
          <w:rtl/>
        </w:rPr>
        <w:t> </w:t>
      </w:r>
      <w:r>
        <w:rPr>
          <w:w w:val="90"/>
          <w:rtl/>
        </w:rPr>
        <w:t>تهيه</w:t>
      </w:r>
      <w:r>
        <w:rPr>
          <w:spacing w:val="-3"/>
          <w:w w:val="90"/>
          <w:rtl/>
        </w:rPr>
        <w:t> </w:t>
      </w:r>
      <w:r>
        <w:rPr>
          <w:w w:val="90"/>
          <w:rtl/>
        </w:rPr>
        <w:t>آنها</w:t>
      </w:r>
      <w:r>
        <w:rPr>
          <w:spacing w:val="-4"/>
          <w:w w:val="90"/>
          <w:rtl/>
        </w:rPr>
        <w:t> </w:t>
      </w:r>
      <w:r>
        <w:rPr>
          <w:w w:val="90"/>
          <w:rtl/>
        </w:rPr>
        <w:t>را</w:t>
      </w:r>
      <w:r>
        <w:rPr>
          <w:spacing w:val="-4"/>
          <w:w w:val="90"/>
          <w:rtl/>
        </w:rPr>
        <w:t> </w:t>
      </w:r>
      <w:r>
        <w:rPr>
          <w:w w:val="90"/>
          <w:rtl/>
        </w:rPr>
        <w:t>با</w:t>
      </w:r>
      <w:r>
        <w:rPr>
          <w:spacing w:val="-1"/>
          <w:w w:val="90"/>
          <w:rtl/>
        </w:rPr>
        <w:t> </w:t>
      </w:r>
      <w:r>
        <w:rPr>
          <w:w w:val="90"/>
          <w:rtl/>
        </w:rPr>
        <w:t>هر مقدار</w:t>
      </w:r>
      <w:r>
        <w:rPr>
          <w:spacing w:val="-2"/>
          <w:w w:val="90"/>
          <w:rtl/>
        </w:rPr>
        <w:t> </w:t>
      </w:r>
      <w:r>
        <w:rPr>
          <w:w w:val="90"/>
          <w:rtl/>
        </w:rPr>
        <w:t>و</w:t>
      </w:r>
      <w:r>
        <w:rPr>
          <w:spacing w:val="-4"/>
          <w:w w:val="90"/>
          <w:rtl/>
        </w:rPr>
        <w:t> </w:t>
      </w:r>
      <w:r>
        <w:rPr>
          <w:w w:val="90"/>
          <w:rtl/>
        </w:rPr>
        <w:t>هر مبلغ</w:t>
      </w:r>
      <w:r>
        <w:rPr>
          <w:spacing w:val="-1"/>
          <w:w w:val="90"/>
          <w:rtl/>
        </w:rPr>
        <w:t> </w:t>
      </w:r>
      <w:r>
        <w:rPr>
          <w:w w:val="90"/>
          <w:rtl/>
        </w:rPr>
        <w:t>كه</w:t>
      </w:r>
      <w:r>
        <w:rPr>
          <w:spacing w:val="-6"/>
          <w:w w:val="90"/>
          <w:rtl/>
        </w:rPr>
        <w:t> </w:t>
      </w:r>
      <w:r>
        <w:rPr>
          <w:w w:val="90"/>
          <w:rtl/>
        </w:rPr>
        <w:t>برآورد</w:t>
      </w:r>
      <w:r>
        <w:rPr>
          <w:spacing w:val="-3"/>
          <w:w w:val="90"/>
          <w:rtl/>
        </w:rPr>
        <w:t> </w:t>
      </w:r>
      <w:r>
        <w:rPr>
          <w:w w:val="90"/>
          <w:rtl/>
        </w:rPr>
        <w:t>ميكند</w:t>
      </w:r>
      <w:r>
        <w:rPr>
          <w:spacing w:val="-2"/>
          <w:w w:val="90"/>
          <w:rtl/>
        </w:rPr>
        <w:t> </w:t>
      </w:r>
      <w:r>
        <w:rPr>
          <w:w w:val="90"/>
          <w:rtl/>
        </w:rPr>
        <w:t>و</w:t>
      </w:r>
      <w:r>
        <w:rPr>
          <w:spacing w:val="-1"/>
          <w:w w:val="90"/>
          <w:rtl/>
        </w:rPr>
        <w:t> </w:t>
      </w:r>
      <w:r>
        <w:rPr>
          <w:w w:val="90"/>
          <w:rtl/>
        </w:rPr>
        <w:t>بدو</w:t>
      </w:r>
      <w:r>
        <w:rPr>
          <w:w w:val="90"/>
          <w:rtl/>
        </w:rPr>
        <w:t>ن</w:t>
      </w:r>
    </w:p>
    <w:p>
      <w:pPr>
        <w:pStyle w:val="BodyText"/>
        <w:bidi/>
        <w:spacing w:line="379" w:lineRule="auto" w:before="4"/>
        <w:ind w:right="457" w:left="750" w:firstLine="5553"/>
        <w:jc w:val="both"/>
      </w:pPr>
      <w:r>
        <w:rPr>
          <w:w w:val="85"/>
          <w:rtl/>
        </w:rPr>
        <w:t>هيچگونه ادعا تﺄمين و در پروژه مصرف نمايد</w:t>
      </w:r>
      <w:r>
        <w:rPr>
          <w:w w:val="85"/>
        </w:rPr>
        <w:t>.</w:t>
      </w:r>
      <w:r>
        <w:rPr>
          <w:w w:val="85"/>
          <w:rtl/>
        </w:rPr>
        <w:t> </w:t>
      </w:r>
      <w:r>
        <w:rPr>
          <w:rFonts w:ascii="Times New Roman" w:cs="Times New Roman"/>
          <w:spacing w:val="-10"/>
          <w:w w:val="85"/>
        </w:rPr>
        <w:t>-</w:t>
      </w:r>
      <w:r>
        <w:rPr>
          <w:spacing w:val="62"/>
          <w:w w:val="150"/>
          <w:rtl/>
        </w:rPr>
        <w:t>  </w:t>
      </w:r>
      <w:r>
        <w:rPr>
          <w:w w:val="85"/>
          <w:rtl/>
        </w:rPr>
        <w:t>بررسي</w:t>
      </w:r>
      <w:r>
        <w:rPr>
          <w:spacing w:val="-4"/>
          <w:w w:val="85"/>
          <w:rtl/>
        </w:rPr>
        <w:t> </w:t>
      </w:r>
      <w:r>
        <w:rPr>
          <w:w w:val="85"/>
          <w:rtl/>
        </w:rPr>
        <w:t>و</w:t>
      </w:r>
      <w:r>
        <w:rPr>
          <w:spacing w:val="-4"/>
          <w:w w:val="85"/>
          <w:rtl/>
        </w:rPr>
        <w:t> </w:t>
      </w:r>
      <w:r>
        <w:rPr>
          <w:w w:val="85"/>
          <w:rtl/>
        </w:rPr>
        <w:t>ﺻحه</w:t>
      </w:r>
      <w:r>
        <w:rPr>
          <w:spacing w:val="-9"/>
          <w:rtl/>
        </w:rPr>
        <w:t> </w:t>
      </w:r>
      <w:r>
        <w:rPr>
          <w:w w:val="85"/>
          <w:rtl/>
        </w:rPr>
        <w:t>گذاري</w:t>
      </w:r>
      <w:r>
        <w:rPr>
          <w:spacing w:val="-3"/>
          <w:w w:val="85"/>
          <w:rtl/>
        </w:rPr>
        <w:t> </w:t>
      </w:r>
      <w:r>
        <w:rPr>
          <w:w w:val="85"/>
          <w:rtl/>
        </w:rPr>
        <w:t>تمامي</w:t>
      </w:r>
      <w:r>
        <w:rPr>
          <w:spacing w:val="-10"/>
          <w:rtl/>
        </w:rPr>
        <w:t> </w:t>
      </w:r>
      <w:r>
        <w:rPr>
          <w:w w:val="85"/>
          <w:rtl/>
        </w:rPr>
        <w:t>مباني</w:t>
      </w:r>
      <w:r>
        <w:rPr>
          <w:spacing w:val="-4"/>
          <w:w w:val="85"/>
          <w:rtl/>
        </w:rPr>
        <w:t> </w:t>
      </w:r>
      <w:r>
        <w:rPr>
          <w:w w:val="85"/>
          <w:rtl/>
        </w:rPr>
        <w:t>و</w:t>
      </w:r>
      <w:r>
        <w:rPr>
          <w:spacing w:val="-9"/>
          <w:rtl/>
        </w:rPr>
        <w:t> </w:t>
      </w:r>
      <w:r>
        <w:rPr>
          <w:w w:val="85"/>
          <w:rtl/>
        </w:rPr>
        <w:t>مدارك</w:t>
      </w:r>
      <w:r>
        <w:rPr>
          <w:spacing w:val="-1"/>
          <w:w w:val="85"/>
          <w:rtl/>
        </w:rPr>
        <w:t> </w:t>
      </w:r>
      <w:r>
        <w:rPr>
          <w:w w:val="85"/>
          <w:rtl/>
        </w:rPr>
        <w:t>طراحي</w:t>
      </w:r>
      <w:r>
        <w:rPr>
          <w:spacing w:val="-3"/>
          <w:w w:val="85"/>
          <w:rtl/>
        </w:rPr>
        <w:t> </w:t>
      </w:r>
      <w:r>
        <w:rPr>
          <w:w w:val="85"/>
          <w:rtl/>
        </w:rPr>
        <w:t>پايه</w:t>
      </w:r>
      <w:r>
        <w:rPr>
          <w:spacing w:val="-9"/>
          <w:rtl/>
        </w:rPr>
        <w:t> </w:t>
      </w:r>
      <w:r>
        <w:rPr>
          <w:w w:val="85"/>
          <w:rtl/>
        </w:rPr>
        <w:t>شامل</w:t>
      </w:r>
      <w:r>
        <w:rPr>
          <w:spacing w:val="-4"/>
          <w:w w:val="85"/>
          <w:rtl/>
        </w:rPr>
        <w:t> </w:t>
      </w:r>
      <w:r>
        <w:rPr>
          <w:w w:val="85"/>
          <w:rtl/>
        </w:rPr>
        <w:t>مشخصات</w:t>
      </w:r>
      <w:r>
        <w:rPr>
          <w:spacing w:val="-3"/>
          <w:w w:val="85"/>
          <w:rtl/>
        </w:rPr>
        <w:t> </w:t>
      </w:r>
      <w:r>
        <w:rPr>
          <w:w w:val="85"/>
          <w:rtl/>
        </w:rPr>
        <w:t>فني،</w:t>
      </w:r>
      <w:r>
        <w:rPr>
          <w:spacing w:val="-3"/>
          <w:w w:val="85"/>
          <w:rtl/>
        </w:rPr>
        <w:t> </w:t>
      </w:r>
      <w:r>
        <w:rPr>
          <w:w w:val="85"/>
          <w:rtl/>
        </w:rPr>
        <w:t>ديتاشيت</w:t>
      </w:r>
      <w:r>
        <w:rPr>
          <w:spacing w:val="-4"/>
          <w:w w:val="85"/>
          <w:rtl/>
        </w:rPr>
        <w:t> </w:t>
      </w:r>
      <w:r>
        <w:rPr>
          <w:w w:val="85"/>
          <w:rtl/>
        </w:rPr>
        <w:t>ها،</w:t>
      </w:r>
      <w:r>
        <w:rPr>
          <w:spacing w:val="-6"/>
          <w:w w:val="85"/>
          <w:rtl/>
        </w:rPr>
        <w:t> </w:t>
      </w:r>
      <w:r>
        <w:rPr>
          <w:w w:val="85"/>
          <w:rtl/>
        </w:rPr>
        <w:t>دياگرام</w:t>
      </w:r>
      <w:r>
        <w:rPr>
          <w:spacing w:val="-10"/>
          <w:rtl/>
        </w:rPr>
        <w:t> </w:t>
      </w:r>
      <w:r>
        <w:rPr>
          <w:w w:val="85"/>
          <w:rtl/>
        </w:rPr>
        <w:t>ها،</w:t>
      </w:r>
      <w:r>
        <w:rPr>
          <w:spacing w:val="-5"/>
          <w:w w:val="85"/>
          <w:rtl/>
        </w:rPr>
        <w:t> </w:t>
      </w:r>
      <w:r>
        <w:rPr>
          <w:w w:val="85"/>
          <w:rtl/>
        </w:rPr>
        <w:t>فهرس</w:t>
      </w:r>
      <w:r>
        <w:rPr>
          <w:w w:val="85"/>
          <w:rtl/>
        </w:rPr>
        <w:t>ت</w:t>
      </w:r>
    </w:p>
    <w:p>
      <w:pPr>
        <w:pStyle w:val="BodyText"/>
        <w:bidi/>
        <w:spacing w:line="379" w:lineRule="auto" w:before="2"/>
        <w:ind w:right="7288" w:left="750" w:hanging="867"/>
        <w:jc w:val="both"/>
      </w:pPr>
      <w:r>
        <w:rPr>
          <w:rtl/>
        </w:rPr>
        <w:t>ها،</w:t>
      </w:r>
      <w:r>
        <w:rPr>
          <w:spacing w:val="-16"/>
          <w:rtl/>
        </w:rPr>
        <w:t> </w:t>
      </w:r>
      <w:r>
        <w:rPr>
          <w:rtl/>
        </w:rPr>
        <w:t>نقشه</w:t>
      </w:r>
      <w:r>
        <w:rPr>
          <w:spacing w:val="-13"/>
          <w:rtl/>
        </w:rPr>
        <w:t> </w:t>
      </w:r>
      <w:r>
        <w:rPr>
          <w:rtl/>
        </w:rPr>
        <w:t>هاي</w:t>
      </w:r>
      <w:r>
        <w:rPr>
          <w:spacing w:val="-10"/>
          <w:rtl/>
        </w:rPr>
        <w:t> </w:t>
      </w:r>
      <w:r>
        <w:rPr>
          <w:rtl/>
        </w:rPr>
        <w:t>كليه</w:t>
      </w:r>
      <w:r>
        <w:rPr>
          <w:spacing w:val="-12"/>
          <w:rtl/>
        </w:rPr>
        <w:t> </w:t>
      </w:r>
      <w:r>
        <w:rPr>
          <w:rtl/>
        </w:rPr>
        <w:t>تجهيزات</w:t>
      </w:r>
      <w:r>
        <w:rPr>
          <w:spacing w:val="-13"/>
          <w:rtl/>
        </w:rPr>
        <w:t> </w:t>
      </w:r>
      <w:r>
        <w:rPr>
          <w:rtl/>
        </w:rPr>
        <w:t>و</w:t>
      </w:r>
      <w:r>
        <w:rPr>
          <w:spacing w:val="-11"/>
          <w:rtl/>
        </w:rPr>
        <w:t> </w:t>
      </w:r>
      <w:r>
        <w:rPr>
          <w:rtl/>
        </w:rPr>
        <w:t>ادوات </w:t>
      </w:r>
      <w:r>
        <w:rPr>
          <w:rFonts w:ascii="Times New Roman" w:cs="Times New Roman"/>
          <w:spacing w:val="-10"/>
          <w:w w:val="85"/>
        </w:rPr>
        <w:t>-</w:t>
      </w:r>
      <w:r>
        <w:rPr>
          <w:spacing w:val="72"/>
          <w:rtl/>
        </w:rPr>
        <w:t>  </w:t>
      </w:r>
      <w:r>
        <w:rPr>
          <w:w w:val="85"/>
          <w:rtl/>
        </w:rPr>
        <w:t>نهايي</w:t>
      </w:r>
      <w:r>
        <w:rPr>
          <w:spacing w:val="-6"/>
          <w:w w:val="85"/>
          <w:rtl/>
        </w:rPr>
        <w:t> </w:t>
      </w:r>
      <w:r>
        <w:rPr>
          <w:w w:val="85"/>
          <w:rtl/>
        </w:rPr>
        <w:t>سازى</w:t>
      </w:r>
      <w:r>
        <w:rPr>
          <w:spacing w:val="-3"/>
          <w:w w:val="85"/>
          <w:rtl/>
        </w:rPr>
        <w:t> </w:t>
      </w:r>
      <w:r>
        <w:rPr>
          <w:w w:val="85"/>
          <w:rtl/>
        </w:rPr>
        <w:t>مباني</w:t>
      </w:r>
      <w:r>
        <w:rPr>
          <w:spacing w:val="-6"/>
          <w:w w:val="85"/>
          <w:rtl/>
        </w:rPr>
        <w:t> </w:t>
      </w:r>
      <w:r>
        <w:rPr>
          <w:w w:val="85"/>
          <w:rtl/>
        </w:rPr>
        <w:t>طراح</w:t>
      </w:r>
      <w:r>
        <w:rPr>
          <w:w w:val="85"/>
          <w:rtl/>
        </w:rPr>
        <w:t>ي</w:t>
      </w:r>
    </w:p>
    <w:p>
      <w:pPr>
        <w:pStyle w:val="BodyText"/>
        <w:bidi/>
        <w:spacing w:before="1"/>
        <w:ind w:right="5641" w:left="0" w:firstLine="0"/>
        <w:jc w:val="both"/>
      </w:pPr>
      <w:r>
        <w:rPr>
          <w:rFonts w:ascii="Times New Roman" w:cs="Times New Roman"/>
          <w:spacing w:val="-10"/>
          <w:w w:val="85"/>
        </w:rPr>
        <w:t>-</w:t>
      </w:r>
      <w:r>
        <w:rPr>
          <w:spacing w:val="30"/>
          <w:rtl/>
        </w:rPr>
        <w:t>  </w:t>
      </w:r>
      <w:r>
        <w:rPr>
          <w:w w:val="85"/>
          <w:rtl/>
        </w:rPr>
        <w:t>نهايي</w:t>
      </w:r>
      <w:r>
        <w:rPr>
          <w:spacing w:val="-6"/>
          <w:w w:val="85"/>
          <w:rtl/>
        </w:rPr>
        <w:t> </w:t>
      </w:r>
      <w:r>
        <w:rPr>
          <w:w w:val="85"/>
          <w:rtl/>
        </w:rPr>
        <w:t>سازى</w:t>
      </w:r>
      <w:r>
        <w:rPr>
          <w:spacing w:val="-7"/>
          <w:w w:val="85"/>
          <w:rtl/>
        </w:rPr>
        <w:t> </w:t>
      </w:r>
      <w:r>
        <w:rPr>
          <w:w w:val="85"/>
          <w:rtl/>
        </w:rPr>
        <w:t>مباني</w:t>
      </w:r>
      <w:r>
        <w:rPr>
          <w:spacing w:val="-7"/>
          <w:w w:val="85"/>
          <w:rtl/>
        </w:rPr>
        <w:t> </w:t>
      </w:r>
      <w:r>
        <w:rPr>
          <w:w w:val="85"/>
          <w:rtl/>
        </w:rPr>
        <w:t>طراحي</w:t>
      </w:r>
      <w:r>
        <w:rPr>
          <w:spacing w:val="-7"/>
          <w:w w:val="85"/>
          <w:rtl/>
        </w:rPr>
        <w:t> </w:t>
      </w:r>
      <w:r>
        <w:rPr>
          <w:w w:val="85"/>
          <w:rtl/>
        </w:rPr>
        <w:t>ايمني</w:t>
      </w:r>
      <w:r>
        <w:rPr>
          <w:spacing w:val="-7"/>
          <w:w w:val="85"/>
          <w:rtl/>
        </w:rPr>
        <w:t> </w:t>
      </w:r>
      <w:r>
        <w:rPr>
          <w:w w:val="85"/>
          <w:rtl/>
        </w:rPr>
        <w:t>و</w:t>
      </w:r>
      <w:r>
        <w:rPr>
          <w:spacing w:val="-8"/>
          <w:w w:val="85"/>
          <w:rtl/>
        </w:rPr>
        <w:t> </w:t>
      </w:r>
      <w:r>
        <w:rPr>
          <w:w w:val="85"/>
          <w:rtl/>
        </w:rPr>
        <w:t>آتش</w:t>
      </w:r>
      <w:r>
        <w:rPr>
          <w:spacing w:val="-8"/>
          <w:w w:val="85"/>
          <w:rtl/>
        </w:rPr>
        <w:t> </w:t>
      </w:r>
      <w:r>
        <w:rPr>
          <w:w w:val="85"/>
          <w:rtl/>
        </w:rPr>
        <w:t>نشان</w:t>
      </w:r>
      <w:r>
        <w:rPr>
          <w:w w:val="85"/>
          <w:rtl/>
        </w:rPr>
        <w:t>ي</w:t>
      </w:r>
    </w:p>
    <w:p>
      <w:pPr>
        <w:pStyle w:val="BodyText"/>
        <w:bidi/>
        <w:spacing w:before="160"/>
        <w:ind w:right="0" w:left="750" w:firstLine="0"/>
        <w:jc w:val="left"/>
      </w:pPr>
      <w:r>
        <w:rPr>
          <w:rFonts w:ascii="Times New Roman" w:cs="Times New Roman"/>
          <w:spacing w:val="-10"/>
          <w:w w:val="90"/>
        </w:rPr>
        <w:t>-</w:t>
      </w:r>
      <w:r>
        <w:rPr>
          <w:spacing w:val="68"/>
          <w:w w:val="150"/>
          <w:rtl/>
        </w:rPr>
        <w:t>  </w:t>
      </w:r>
      <w:r>
        <w:rPr>
          <w:w w:val="90"/>
          <w:rtl/>
        </w:rPr>
        <w:t>تهيه</w:t>
      </w:r>
      <w:r>
        <w:rPr>
          <w:spacing w:val="-12"/>
          <w:w w:val="90"/>
          <w:rtl/>
        </w:rPr>
        <w:t> </w:t>
      </w:r>
      <w:r>
        <w:rPr>
          <w:w w:val="90"/>
          <w:rtl/>
        </w:rPr>
        <w:t>و</w:t>
      </w:r>
      <w:r>
        <w:rPr>
          <w:spacing w:val="-12"/>
          <w:w w:val="90"/>
          <w:rtl/>
        </w:rPr>
        <w:t> </w:t>
      </w:r>
      <w:r>
        <w:rPr>
          <w:w w:val="90"/>
          <w:rtl/>
        </w:rPr>
        <w:t>تكميل</w:t>
      </w:r>
      <w:r>
        <w:rPr>
          <w:spacing w:val="-11"/>
          <w:w w:val="90"/>
          <w:rtl/>
        </w:rPr>
        <w:t> </w:t>
      </w:r>
      <w:r>
        <w:rPr>
          <w:w w:val="90"/>
          <w:rtl/>
        </w:rPr>
        <w:t>مباحث</w:t>
      </w:r>
      <w:r>
        <w:rPr>
          <w:spacing w:val="-10"/>
          <w:w w:val="90"/>
          <w:rtl/>
        </w:rPr>
        <w:t> </w:t>
      </w:r>
      <w:r>
        <w:rPr>
          <w:w w:val="90"/>
          <w:rtl/>
        </w:rPr>
        <w:t>زيﺴت</w:t>
      </w:r>
      <w:r>
        <w:rPr>
          <w:spacing w:val="-11"/>
          <w:w w:val="90"/>
          <w:rtl/>
        </w:rPr>
        <w:t> </w:t>
      </w:r>
      <w:r>
        <w:rPr>
          <w:w w:val="90"/>
          <w:rtl/>
        </w:rPr>
        <w:t>محيطي</w:t>
      </w:r>
      <w:r>
        <w:rPr>
          <w:spacing w:val="-9"/>
          <w:w w:val="90"/>
          <w:rtl/>
        </w:rPr>
        <w:t> </w:t>
      </w:r>
      <w:r>
        <w:rPr>
          <w:w w:val="90"/>
          <w:rtl/>
        </w:rPr>
        <w:t>مانند</w:t>
      </w:r>
      <w:r>
        <w:rPr>
          <w:spacing w:val="-11"/>
          <w:w w:val="90"/>
          <w:rtl/>
        </w:rPr>
        <w:t> </w:t>
      </w:r>
      <w:r>
        <w:rPr>
          <w:w w:val="90"/>
          <w:rtl/>
        </w:rPr>
        <w:t>جمع</w:t>
      </w:r>
      <w:r>
        <w:rPr>
          <w:spacing w:val="-12"/>
          <w:w w:val="90"/>
          <w:rtl/>
        </w:rPr>
        <w:t> </w:t>
      </w:r>
      <w:r>
        <w:rPr>
          <w:w w:val="90"/>
          <w:rtl/>
        </w:rPr>
        <w:t>آوري</w:t>
      </w:r>
      <w:r>
        <w:rPr>
          <w:spacing w:val="-8"/>
          <w:w w:val="90"/>
          <w:rtl/>
        </w:rPr>
        <w:t> </w:t>
      </w:r>
      <w:r>
        <w:rPr>
          <w:w w:val="90"/>
          <w:rtl/>
        </w:rPr>
        <w:t>و</w:t>
      </w:r>
      <w:r>
        <w:rPr>
          <w:spacing w:val="-10"/>
          <w:w w:val="90"/>
          <w:rtl/>
        </w:rPr>
        <w:t> </w:t>
      </w:r>
      <w:r>
        <w:rPr>
          <w:w w:val="90"/>
          <w:rtl/>
        </w:rPr>
        <w:t>مديريت</w:t>
      </w:r>
      <w:r>
        <w:rPr>
          <w:spacing w:val="-12"/>
          <w:w w:val="90"/>
          <w:rtl/>
        </w:rPr>
        <w:t> </w:t>
      </w:r>
      <w:r>
        <w:rPr>
          <w:w w:val="90"/>
          <w:rtl/>
        </w:rPr>
        <w:t>پﺴاب</w:t>
      </w:r>
      <w:r>
        <w:rPr>
          <w:spacing w:val="-13"/>
          <w:w w:val="90"/>
          <w:rtl/>
        </w:rPr>
        <w:t> </w:t>
      </w:r>
      <w:r>
        <w:rPr>
          <w:w w:val="90"/>
          <w:rtl/>
        </w:rPr>
        <w:t>و</w:t>
      </w:r>
      <w:r>
        <w:rPr>
          <w:spacing w:val="-13"/>
          <w:w w:val="90"/>
          <w:rtl/>
        </w:rPr>
        <w:t> </w:t>
      </w:r>
      <w:r>
        <w:rPr>
          <w:w w:val="90"/>
          <w:rtl/>
        </w:rPr>
        <w:t>پﺴماند،</w:t>
      </w:r>
      <w:r>
        <w:rPr>
          <w:spacing w:val="-10"/>
          <w:w w:val="90"/>
          <w:rtl/>
        </w:rPr>
        <w:t> </w:t>
      </w:r>
      <w:r>
        <w:rPr>
          <w:w w:val="90"/>
          <w:rtl/>
        </w:rPr>
        <w:t>آلودگي</w:t>
      </w:r>
      <w:r>
        <w:rPr>
          <w:spacing w:val="-14"/>
          <w:w w:val="90"/>
          <w:rtl/>
        </w:rPr>
        <w:t> </w:t>
      </w:r>
      <w:r>
        <w:rPr>
          <w:w w:val="90"/>
          <w:rtl/>
        </w:rPr>
        <w:t>آب،</w:t>
      </w:r>
      <w:r>
        <w:rPr>
          <w:spacing w:val="-15"/>
          <w:w w:val="90"/>
          <w:rtl/>
        </w:rPr>
        <w:t> </w:t>
      </w:r>
      <w:r>
        <w:rPr>
          <w:w w:val="90"/>
          <w:rtl/>
        </w:rPr>
        <w:t>خاك</w:t>
      </w:r>
      <w:r>
        <w:rPr>
          <w:spacing w:val="-12"/>
          <w:w w:val="90"/>
          <w:rtl/>
        </w:rPr>
        <w:t> </w:t>
      </w:r>
      <w:r>
        <w:rPr>
          <w:w w:val="90"/>
          <w:rtl/>
        </w:rPr>
        <w:t>و</w:t>
      </w:r>
      <w:r>
        <w:rPr>
          <w:spacing w:val="-11"/>
          <w:w w:val="90"/>
          <w:rtl/>
        </w:rPr>
        <w:t> </w:t>
      </w:r>
      <w:r>
        <w:rPr>
          <w:w w:val="90"/>
          <w:rtl/>
        </w:rPr>
        <w:t>هوا،</w:t>
      </w:r>
      <w:r>
        <w:rPr>
          <w:spacing w:val="-14"/>
          <w:w w:val="90"/>
          <w:rtl/>
        </w:rPr>
        <w:t> </w:t>
      </w:r>
      <w:r>
        <w:rPr>
          <w:w w:val="90"/>
          <w:rtl/>
        </w:rPr>
        <w:t>مﺴاي</w:t>
      </w:r>
      <w:r>
        <w:rPr>
          <w:w w:val="90"/>
          <w:rtl/>
        </w:rPr>
        <w:t>ل</w:t>
      </w:r>
    </w:p>
    <w:p>
      <w:pPr>
        <w:pStyle w:val="BodyText"/>
        <w:bidi/>
        <w:spacing w:before="162"/>
        <w:ind w:right="0" w:left="1109" w:firstLine="0"/>
        <w:jc w:val="left"/>
      </w:pPr>
      <w:r>
        <w:rPr>
          <w:spacing w:val="-4"/>
          <w:w w:val="85"/>
          <w:rtl/>
        </w:rPr>
        <w:t>زيﺴت</w:t>
      </w:r>
      <w:r>
        <w:rPr>
          <w:spacing w:val="-8"/>
          <w:rtl/>
        </w:rPr>
        <w:t> </w:t>
      </w:r>
      <w:r>
        <w:rPr>
          <w:w w:val="85"/>
          <w:rtl/>
        </w:rPr>
        <w:t>محيطي</w:t>
      </w:r>
      <w:r>
        <w:rPr>
          <w:spacing w:val="-9"/>
          <w:rtl/>
        </w:rPr>
        <w:t> </w:t>
      </w:r>
      <w:r>
        <w:rPr>
          <w:w w:val="85"/>
          <w:rtl/>
        </w:rPr>
        <w:t>و</w:t>
      </w:r>
      <w:r>
        <w:rPr>
          <w:w w:val="85"/>
        </w:rPr>
        <w:t>..</w:t>
      </w:r>
      <w:r>
        <w:rPr>
          <w:w w:val="85"/>
        </w:rPr>
        <w:t>.</w:t>
      </w:r>
    </w:p>
    <w:p>
      <w:pPr>
        <w:pStyle w:val="BodyText"/>
        <w:bidi/>
        <w:spacing w:before="161"/>
        <w:ind w:right="0" w:left="750" w:firstLine="0"/>
        <w:jc w:val="left"/>
      </w:pPr>
      <w:r>
        <w:rPr>
          <w:rFonts w:ascii="Times New Roman" w:cs="Times New Roman"/>
          <w:spacing w:val="-10"/>
          <w:w w:val="90"/>
        </w:rPr>
        <w:t>-</w:t>
      </w:r>
      <w:r>
        <w:rPr>
          <w:spacing w:val="77"/>
          <w:rtl/>
        </w:rPr>
        <w:t>  </w:t>
      </w:r>
      <w:r>
        <w:rPr>
          <w:w w:val="90"/>
          <w:rtl/>
        </w:rPr>
        <w:t>نهايي</w:t>
      </w:r>
      <w:r>
        <w:rPr>
          <w:spacing w:val="-7"/>
          <w:w w:val="90"/>
          <w:rtl/>
        </w:rPr>
        <w:t> </w:t>
      </w:r>
      <w:r>
        <w:rPr>
          <w:w w:val="90"/>
          <w:rtl/>
        </w:rPr>
        <w:t>سازى</w:t>
      </w:r>
      <w:r>
        <w:rPr>
          <w:spacing w:val="-4"/>
          <w:w w:val="90"/>
          <w:rtl/>
        </w:rPr>
        <w:t> </w:t>
      </w:r>
      <w:r>
        <w:rPr>
          <w:w w:val="90"/>
          <w:rtl/>
        </w:rPr>
        <w:t>مباني</w:t>
      </w:r>
      <w:r>
        <w:rPr>
          <w:spacing w:val="-8"/>
          <w:w w:val="90"/>
          <w:rtl/>
        </w:rPr>
        <w:t> </w:t>
      </w:r>
      <w:r>
        <w:rPr>
          <w:w w:val="90"/>
          <w:rtl/>
        </w:rPr>
        <w:t>طراحي</w:t>
      </w:r>
      <w:r>
        <w:rPr>
          <w:spacing w:val="-7"/>
          <w:w w:val="90"/>
          <w:rtl/>
        </w:rPr>
        <w:t> </w:t>
      </w:r>
      <w:r>
        <w:rPr>
          <w:w w:val="90"/>
          <w:rtl/>
        </w:rPr>
        <w:t>ادوات</w:t>
      </w:r>
      <w:r>
        <w:rPr>
          <w:spacing w:val="-11"/>
          <w:w w:val="90"/>
          <w:rtl/>
        </w:rPr>
        <w:t> </w:t>
      </w:r>
      <w:r>
        <w:rPr>
          <w:w w:val="90"/>
          <w:rtl/>
        </w:rPr>
        <w:t>اعﻼن</w:t>
      </w:r>
      <w:r>
        <w:rPr>
          <w:spacing w:val="-9"/>
          <w:w w:val="90"/>
          <w:rtl/>
        </w:rPr>
        <w:t> </w:t>
      </w:r>
      <w:r>
        <w:rPr>
          <w:w w:val="90"/>
          <w:rtl/>
        </w:rPr>
        <w:t>و</w:t>
      </w:r>
      <w:r>
        <w:rPr>
          <w:spacing w:val="-9"/>
          <w:w w:val="90"/>
          <w:rtl/>
        </w:rPr>
        <w:t> </w:t>
      </w:r>
      <w:r>
        <w:rPr>
          <w:w w:val="90"/>
          <w:rtl/>
        </w:rPr>
        <w:t>اعﻼم</w:t>
      </w:r>
      <w:r>
        <w:rPr>
          <w:spacing w:val="-8"/>
          <w:w w:val="90"/>
          <w:rtl/>
        </w:rPr>
        <w:t> </w:t>
      </w:r>
      <w:r>
        <w:rPr>
          <w:w w:val="90"/>
          <w:rtl/>
        </w:rPr>
        <w:t>حريق</w:t>
      </w:r>
      <w:r>
        <w:rPr>
          <w:w w:val="90"/>
        </w:rPr>
        <w:t>.</w:t>
      </w:r>
    </w:p>
    <w:p>
      <w:pPr>
        <w:pStyle w:val="BodyText"/>
        <w:bidi/>
        <w:spacing w:before="159"/>
        <w:ind w:right="0" w:left="750" w:firstLine="0"/>
        <w:jc w:val="left"/>
      </w:pPr>
      <w:r>
        <w:rPr>
          <w:rFonts w:ascii="Times New Roman" w:cs="Times New Roman"/>
          <w:spacing w:val="-10"/>
          <w:w w:val="90"/>
        </w:rPr>
        <w:t>-</w:t>
      </w:r>
      <w:r>
        <w:rPr>
          <w:spacing w:val="30"/>
          <w:rtl/>
        </w:rPr>
        <w:t>  </w:t>
      </w:r>
      <w:r>
        <w:rPr>
          <w:w w:val="90"/>
          <w:rtl/>
        </w:rPr>
        <w:t>تهيه</w:t>
      </w:r>
      <w:r>
        <w:rPr>
          <w:spacing w:val="-10"/>
          <w:w w:val="90"/>
          <w:rtl/>
        </w:rPr>
        <w:t> </w:t>
      </w:r>
      <w:r>
        <w:rPr>
          <w:w w:val="90"/>
          <w:rtl/>
        </w:rPr>
        <w:t>مباني</w:t>
      </w:r>
      <w:r>
        <w:rPr>
          <w:spacing w:val="-12"/>
          <w:w w:val="90"/>
          <w:rtl/>
        </w:rPr>
        <w:t> </w:t>
      </w:r>
      <w:r>
        <w:rPr>
          <w:w w:val="90"/>
          <w:rtl/>
        </w:rPr>
        <w:t>حفاظت</w:t>
      </w:r>
      <w:r>
        <w:rPr>
          <w:spacing w:val="-10"/>
          <w:w w:val="90"/>
          <w:rtl/>
        </w:rPr>
        <w:t> </w:t>
      </w:r>
      <w:r>
        <w:rPr>
          <w:w w:val="90"/>
          <w:rtl/>
        </w:rPr>
        <w:t>در</w:t>
      </w:r>
      <w:r>
        <w:rPr>
          <w:spacing w:val="-10"/>
          <w:w w:val="90"/>
          <w:rtl/>
        </w:rPr>
        <w:t> </w:t>
      </w:r>
      <w:r>
        <w:rPr>
          <w:w w:val="90"/>
          <w:rtl/>
        </w:rPr>
        <w:t>برابر</w:t>
      </w:r>
      <w:r>
        <w:rPr>
          <w:spacing w:val="-10"/>
          <w:w w:val="90"/>
          <w:rtl/>
        </w:rPr>
        <w:t> </w:t>
      </w:r>
      <w:r>
        <w:rPr>
          <w:w w:val="90"/>
          <w:rtl/>
        </w:rPr>
        <w:t>حريق</w:t>
      </w:r>
      <w:r>
        <w:rPr>
          <w:spacing w:val="-11"/>
          <w:w w:val="90"/>
          <w:rtl/>
        </w:rPr>
        <w:t> </w:t>
      </w:r>
      <w:r>
        <w:rPr>
          <w:rFonts w:ascii="Times New Roman" w:cs="Times New Roman"/>
          <w:w w:val="90"/>
        </w:rPr>
        <w:t>Proofing</w:t>
      </w:r>
      <w:r>
        <w:rPr>
          <w:w w:val="90"/>
        </w:rPr>
        <w:t>)</w:t>
      </w:r>
      <w:r>
        <w:rPr>
          <w:rFonts w:ascii="Times New Roman" w:cs="Times New Roman"/>
          <w:spacing w:val="-9"/>
          <w:w w:val="90"/>
          <w:rtl/>
        </w:rPr>
        <w:t> </w:t>
      </w:r>
      <w:r>
        <w:rPr>
          <w:w w:val="90"/>
        </w:rPr>
        <w:t>(</w:t>
      </w:r>
      <w:r>
        <w:rPr>
          <w:rFonts w:ascii="Times New Roman" w:cs="Times New Roman"/>
          <w:w w:val="90"/>
        </w:rPr>
        <w:t>Fire</w:t>
      </w:r>
      <w:r>
        <w:rPr>
          <w:w w:val="90"/>
          <w:rtl/>
        </w:rPr>
        <w:t>در</w:t>
      </w:r>
      <w:r>
        <w:rPr>
          <w:spacing w:val="-10"/>
          <w:w w:val="90"/>
          <w:rtl/>
        </w:rPr>
        <w:t> </w:t>
      </w:r>
      <w:r>
        <w:rPr>
          <w:w w:val="90"/>
          <w:rtl/>
        </w:rPr>
        <w:t>ﺻورت</w:t>
      </w:r>
      <w:r>
        <w:rPr>
          <w:spacing w:val="-12"/>
          <w:w w:val="90"/>
          <w:rtl/>
        </w:rPr>
        <w:t> </w:t>
      </w:r>
      <w:r>
        <w:rPr>
          <w:w w:val="90"/>
          <w:rtl/>
        </w:rPr>
        <w:t>لزو</w:t>
      </w:r>
      <w:r>
        <w:rPr>
          <w:w w:val="90"/>
          <w:rtl/>
        </w:rPr>
        <w:t>م</w:t>
      </w:r>
    </w:p>
    <w:p>
      <w:pPr>
        <w:pStyle w:val="BodyText"/>
        <w:bidi/>
        <w:spacing w:line="381" w:lineRule="auto" w:before="160"/>
        <w:ind w:right="4916" w:left="750" w:hanging="1109"/>
        <w:jc w:val="left"/>
        <w:rPr>
          <w:rFonts w:ascii="Times New Roman" w:cs="Times New Roman"/>
        </w:rPr>
      </w:pPr>
      <w:r>
        <w:rPr>
          <w:rFonts w:ascii="Times New Roman" w:cs="Times New Roman"/>
          <w:spacing w:val="-2"/>
          <w:w w:val="85"/>
        </w:rPr>
        <w:t>-</w:t>
      </w:r>
      <w:r>
        <w:rPr>
          <w:spacing w:val="54"/>
          <w:rtl/>
        </w:rPr>
        <w:t>  </w:t>
      </w:r>
      <w:r>
        <w:rPr>
          <w:spacing w:val="-2"/>
          <w:w w:val="85"/>
          <w:rtl/>
        </w:rPr>
        <w:t>تهيه</w:t>
      </w:r>
      <w:r>
        <w:rPr>
          <w:spacing w:val="-7"/>
          <w:w w:val="85"/>
          <w:rtl/>
        </w:rPr>
        <w:t> </w:t>
      </w:r>
      <w:r>
        <w:rPr>
          <w:spacing w:val="-2"/>
          <w:w w:val="85"/>
          <w:rtl/>
        </w:rPr>
        <w:t>و</w:t>
      </w:r>
      <w:r>
        <w:rPr>
          <w:spacing w:val="-7"/>
          <w:w w:val="85"/>
          <w:rtl/>
        </w:rPr>
        <w:t> </w:t>
      </w:r>
      <w:r>
        <w:rPr>
          <w:spacing w:val="-2"/>
          <w:w w:val="85"/>
          <w:rtl/>
        </w:rPr>
        <w:t>تكميل</w:t>
      </w:r>
      <w:r>
        <w:rPr>
          <w:spacing w:val="-7"/>
          <w:w w:val="85"/>
          <w:rtl/>
        </w:rPr>
        <w:t> </w:t>
      </w:r>
      <w:r>
        <w:rPr>
          <w:spacing w:val="-2"/>
          <w:w w:val="85"/>
          <w:rtl/>
        </w:rPr>
        <w:t>كليه</w:t>
      </w:r>
      <w:r>
        <w:rPr>
          <w:spacing w:val="-7"/>
          <w:w w:val="85"/>
          <w:rtl/>
        </w:rPr>
        <w:t> </w:t>
      </w:r>
      <w:r>
        <w:rPr>
          <w:spacing w:val="-2"/>
          <w:w w:val="85"/>
          <w:rtl/>
        </w:rPr>
        <w:t>برگه</w:t>
      </w:r>
      <w:r>
        <w:rPr>
          <w:spacing w:val="-6"/>
          <w:w w:val="85"/>
          <w:rtl/>
        </w:rPr>
        <w:t> </w:t>
      </w:r>
      <w:r>
        <w:rPr>
          <w:spacing w:val="-2"/>
          <w:w w:val="85"/>
          <w:rtl/>
        </w:rPr>
        <w:t>هاى</w:t>
      </w:r>
      <w:r>
        <w:rPr>
          <w:spacing w:val="-5"/>
          <w:w w:val="85"/>
          <w:rtl/>
        </w:rPr>
        <w:t> </w:t>
      </w:r>
      <w:r>
        <w:rPr>
          <w:spacing w:val="-2"/>
          <w:w w:val="85"/>
          <w:rtl/>
        </w:rPr>
        <w:t>داده</w:t>
      </w:r>
      <w:r>
        <w:rPr>
          <w:spacing w:val="-7"/>
          <w:w w:val="85"/>
          <w:rtl/>
        </w:rPr>
        <w:t> </w:t>
      </w:r>
      <w:r>
        <w:rPr>
          <w:spacing w:val="-2"/>
          <w:w w:val="85"/>
          <w:rtl/>
        </w:rPr>
        <w:t>فني</w:t>
      </w:r>
      <w:r>
        <w:rPr>
          <w:spacing w:val="-7"/>
          <w:w w:val="85"/>
          <w:rtl/>
        </w:rPr>
        <w:t> </w:t>
      </w:r>
      <w:r>
        <w:rPr>
          <w:spacing w:val="-2"/>
          <w:w w:val="85"/>
          <w:rtl/>
        </w:rPr>
        <w:t>تجهيزات</w:t>
      </w:r>
      <w:r>
        <w:rPr>
          <w:spacing w:val="-6"/>
          <w:w w:val="85"/>
          <w:rtl/>
        </w:rPr>
        <w:t> </w:t>
      </w:r>
      <w:r>
        <w:rPr>
          <w:spacing w:val="-2"/>
          <w:w w:val="85"/>
          <w:rtl/>
        </w:rPr>
        <w:t>ايمني</w:t>
      </w:r>
      <w:r>
        <w:rPr>
          <w:spacing w:val="-5"/>
          <w:w w:val="85"/>
          <w:rtl/>
        </w:rPr>
        <w:t> </w:t>
      </w:r>
      <w:r>
        <w:rPr>
          <w:spacing w:val="-2"/>
          <w:w w:val="85"/>
          <w:rtl/>
        </w:rPr>
        <w:t>و</w:t>
      </w:r>
      <w:r>
        <w:rPr>
          <w:spacing w:val="-5"/>
          <w:w w:val="85"/>
          <w:rtl/>
        </w:rPr>
        <w:t> </w:t>
      </w:r>
      <w:r>
        <w:rPr>
          <w:spacing w:val="-2"/>
          <w:w w:val="85"/>
          <w:rtl/>
        </w:rPr>
        <w:t>آتش</w:t>
      </w:r>
      <w:r>
        <w:rPr>
          <w:spacing w:val="-9"/>
          <w:w w:val="85"/>
          <w:rtl/>
        </w:rPr>
        <w:t> </w:t>
      </w:r>
      <w:r>
        <w:rPr>
          <w:spacing w:val="-2"/>
          <w:w w:val="85"/>
          <w:rtl/>
        </w:rPr>
        <w:t>نشاني</w:t>
      </w:r>
      <w:r>
        <w:rPr>
          <w:spacing w:val="-2"/>
          <w:w w:val="85"/>
        </w:rPr>
        <w:t>.</w:t>
      </w:r>
      <w:r>
        <w:rPr>
          <w:rFonts w:ascii="Times New Roman" w:cs="Times New Roman"/>
          <w:spacing w:val="-2"/>
          <w:w w:val="85"/>
          <w:rtl/>
        </w:rPr>
        <w:t> </w:t>
      </w:r>
      <w:r>
        <w:rPr>
          <w:rFonts w:ascii="Times New Roman" w:cs="Times New Roman"/>
          <w:spacing w:val="-10"/>
          <w:w w:val="85"/>
        </w:rPr>
        <w:t>-</w:t>
      </w:r>
      <w:r>
        <w:rPr>
          <w:spacing w:val="78"/>
          <w:rtl/>
        </w:rPr>
        <w:t>  </w:t>
      </w:r>
      <w:r>
        <w:rPr>
          <w:w w:val="85"/>
          <w:rtl/>
        </w:rPr>
        <w:t>تهيه</w:t>
      </w:r>
      <w:r>
        <w:rPr>
          <w:spacing w:val="-5"/>
          <w:w w:val="85"/>
          <w:rtl/>
        </w:rPr>
        <w:t> </w:t>
      </w:r>
      <w:r>
        <w:rPr>
          <w:w w:val="85"/>
          <w:rtl/>
        </w:rPr>
        <w:t>و</w:t>
      </w:r>
      <w:r>
        <w:rPr>
          <w:spacing w:val="-5"/>
          <w:w w:val="85"/>
          <w:rtl/>
        </w:rPr>
        <w:t> </w:t>
      </w:r>
      <w:r>
        <w:rPr>
          <w:w w:val="85"/>
          <w:rtl/>
        </w:rPr>
        <w:t>تكميل</w:t>
      </w:r>
      <w:r>
        <w:rPr>
          <w:spacing w:val="-5"/>
          <w:w w:val="85"/>
          <w:rtl/>
        </w:rPr>
        <w:t> </w:t>
      </w:r>
      <w:r>
        <w:rPr>
          <w:w w:val="85"/>
          <w:rtl/>
        </w:rPr>
        <w:t>كليه</w:t>
      </w:r>
      <w:r>
        <w:rPr>
          <w:spacing w:val="-4"/>
          <w:w w:val="85"/>
          <w:rtl/>
        </w:rPr>
        <w:t> </w:t>
      </w:r>
      <w:r>
        <w:rPr>
          <w:w w:val="85"/>
          <w:rtl/>
        </w:rPr>
        <w:t>برگه</w:t>
      </w:r>
      <w:r>
        <w:rPr>
          <w:spacing w:val="-4"/>
          <w:w w:val="85"/>
          <w:rtl/>
        </w:rPr>
        <w:t> </w:t>
      </w:r>
      <w:r>
        <w:rPr>
          <w:w w:val="85"/>
          <w:rtl/>
        </w:rPr>
        <w:t>هاى</w:t>
      </w:r>
      <w:r>
        <w:rPr>
          <w:spacing w:val="-2"/>
          <w:w w:val="85"/>
          <w:rtl/>
        </w:rPr>
        <w:t> </w:t>
      </w:r>
      <w:r>
        <w:rPr>
          <w:w w:val="85"/>
          <w:rtl/>
        </w:rPr>
        <w:t>داده</w:t>
      </w:r>
      <w:r>
        <w:rPr>
          <w:spacing w:val="-5"/>
          <w:w w:val="85"/>
          <w:rtl/>
        </w:rPr>
        <w:t> </w:t>
      </w:r>
      <w:r>
        <w:rPr>
          <w:w w:val="85"/>
          <w:rtl/>
        </w:rPr>
        <w:t>فني</w:t>
      </w:r>
      <w:r>
        <w:rPr>
          <w:spacing w:val="-5"/>
          <w:w w:val="85"/>
          <w:rtl/>
        </w:rPr>
        <w:t> </w:t>
      </w:r>
      <w:r>
        <w:rPr>
          <w:w w:val="85"/>
          <w:rtl/>
        </w:rPr>
        <w:t>تجهيزات</w:t>
      </w:r>
      <w:r>
        <w:rPr>
          <w:rFonts w:ascii="Times New Roman" w:cs="Times New Roman"/>
          <w:spacing w:val="-6"/>
          <w:rtl/>
        </w:rPr>
        <w:t> </w:t>
      </w:r>
      <w:r>
        <w:rPr>
          <w:rFonts w:ascii="Times New Roman" w:cs="Times New Roman"/>
          <w:w w:val="85"/>
        </w:rPr>
        <w:t>F&amp;</w:t>
      </w:r>
      <w:r>
        <w:rPr>
          <w:rFonts w:ascii="Times New Roman" w:cs="Times New Roman"/>
          <w:w w:val="85"/>
        </w:rPr>
        <w:t>G</w:t>
      </w:r>
    </w:p>
    <w:p>
      <w:pPr>
        <w:pStyle w:val="BodyText"/>
        <w:bidi/>
        <w:spacing w:line="273" w:lineRule="exact"/>
        <w:ind w:right="0" w:left="750" w:firstLine="0"/>
        <w:jc w:val="left"/>
      </w:pPr>
      <w:r>
        <w:rPr>
          <w:rFonts w:ascii="Times New Roman" w:cs="Times New Roman"/>
          <w:spacing w:val="-10"/>
          <w:w w:val="85"/>
        </w:rPr>
        <w:t>-</w:t>
      </w:r>
      <w:r>
        <w:rPr>
          <w:spacing w:val="56"/>
          <w:w w:val="150"/>
          <w:rtl/>
        </w:rPr>
        <w:t>  </w:t>
      </w:r>
      <w:r>
        <w:rPr>
          <w:w w:val="85"/>
          <w:rtl/>
        </w:rPr>
        <w:t>تهيه</w:t>
      </w:r>
      <w:r>
        <w:rPr>
          <w:spacing w:val="-10"/>
          <w:rtl/>
        </w:rPr>
        <w:t> </w:t>
      </w:r>
      <w:r>
        <w:rPr>
          <w:w w:val="85"/>
          <w:rtl/>
        </w:rPr>
        <w:t>و</w:t>
      </w:r>
      <w:r>
        <w:rPr>
          <w:spacing w:val="-1"/>
          <w:w w:val="85"/>
          <w:rtl/>
        </w:rPr>
        <w:t> </w:t>
      </w:r>
      <w:r>
        <w:rPr>
          <w:w w:val="85"/>
          <w:rtl/>
        </w:rPr>
        <w:t>تكميل</w:t>
      </w:r>
      <w:r>
        <w:rPr>
          <w:spacing w:val="-1"/>
          <w:w w:val="85"/>
          <w:rtl/>
        </w:rPr>
        <w:t> </w:t>
      </w:r>
      <w:r>
        <w:rPr>
          <w:w w:val="85"/>
          <w:rtl/>
        </w:rPr>
        <w:t>نقشه</w:t>
      </w:r>
      <w:r>
        <w:rPr>
          <w:spacing w:val="-9"/>
          <w:rtl/>
        </w:rPr>
        <w:t> </w:t>
      </w:r>
      <w:r>
        <w:rPr>
          <w:w w:val="85"/>
          <w:rtl/>
        </w:rPr>
        <w:t>هاى</w:t>
      </w:r>
      <w:r>
        <w:rPr>
          <w:spacing w:val="-7"/>
          <w:rtl/>
        </w:rPr>
        <w:t> </w:t>
      </w:r>
      <w:r>
        <w:rPr>
          <w:w w:val="85"/>
          <w:rtl/>
        </w:rPr>
        <w:t>جانمايي</w:t>
      </w:r>
      <w:r>
        <w:rPr>
          <w:spacing w:val="-1"/>
          <w:w w:val="85"/>
          <w:rtl/>
        </w:rPr>
        <w:t> </w:t>
      </w:r>
      <w:r>
        <w:rPr>
          <w:w w:val="85"/>
          <w:rtl/>
        </w:rPr>
        <w:t>تجهيزات</w:t>
      </w:r>
      <w:r>
        <w:rPr>
          <w:spacing w:val="-8"/>
          <w:rtl/>
        </w:rPr>
        <w:t> </w:t>
      </w:r>
      <w:r>
        <w:rPr>
          <w:w w:val="85"/>
          <w:rtl/>
        </w:rPr>
        <w:t>ايمني</w:t>
      </w:r>
      <w:r>
        <w:rPr>
          <w:spacing w:val="-1"/>
          <w:w w:val="85"/>
          <w:rtl/>
        </w:rPr>
        <w:t> </w:t>
      </w:r>
      <w:r>
        <w:rPr>
          <w:w w:val="85"/>
          <w:rtl/>
        </w:rPr>
        <w:t>و</w:t>
      </w:r>
      <w:r>
        <w:rPr>
          <w:spacing w:val="-7"/>
          <w:rtl/>
        </w:rPr>
        <w:t> </w:t>
      </w:r>
      <w:r>
        <w:rPr>
          <w:w w:val="85"/>
          <w:rtl/>
        </w:rPr>
        <w:t>آتش</w:t>
      </w:r>
      <w:r>
        <w:rPr>
          <w:spacing w:val="-8"/>
          <w:rtl/>
        </w:rPr>
        <w:t> </w:t>
      </w:r>
      <w:r>
        <w:rPr>
          <w:w w:val="85"/>
          <w:rtl/>
        </w:rPr>
        <w:t>نشاني</w:t>
      </w:r>
      <w:r>
        <w:rPr>
          <w:spacing w:val="-8"/>
          <w:rtl/>
        </w:rPr>
        <w:t> </w:t>
      </w:r>
      <w:r>
        <w:rPr>
          <w:w w:val="85"/>
          <w:rtl/>
        </w:rPr>
        <w:t>در</w:t>
      </w:r>
      <w:r>
        <w:rPr>
          <w:spacing w:val="-6"/>
          <w:rtl/>
        </w:rPr>
        <w:t> </w:t>
      </w:r>
      <w:r>
        <w:rPr>
          <w:w w:val="85"/>
          <w:rtl/>
        </w:rPr>
        <w:t>محوطه</w:t>
      </w:r>
      <w:r>
        <w:rPr>
          <w:spacing w:val="-10"/>
          <w:rtl/>
        </w:rPr>
        <w:t> </w:t>
      </w:r>
      <w:r>
        <w:rPr>
          <w:w w:val="85"/>
          <w:rtl/>
        </w:rPr>
        <w:t>فرآيندى</w:t>
      </w:r>
      <w:r>
        <w:rPr>
          <w:spacing w:val="-9"/>
          <w:rtl/>
        </w:rPr>
        <w:t> </w:t>
      </w:r>
      <w:r>
        <w:rPr>
          <w:w w:val="85"/>
          <w:rtl/>
        </w:rPr>
        <w:t>و</w:t>
      </w:r>
      <w:r>
        <w:rPr>
          <w:spacing w:val="-7"/>
          <w:rtl/>
        </w:rPr>
        <w:t> </w:t>
      </w:r>
      <w:r>
        <w:rPr>
          <w:w w:val="85"/>
          <w:rtl/>
        </w:rPr>
        <w:t>ساختمانها</w:t>
      </w:r>
      <w:r>
        <w:rPr>
          <w:spacing w:val="-9"/>
          <w:rtl/>
        </w:rPr>
        <w:t> </w:t>
      </w:r>
      <w:r>
        <w:rPr>
          <w:w w:val="85"/>
          <w:rtl/>
        </w:rPr>
        <w:t>شامل</w:t>
      </w:r>
      <w:r>
        <w:rPr>
          <w:spacing w:val="-8"/>
          <w:rtl/>
        </w:rPr>
        <w:t> </w:t>
      </w:r>
      <w:r>
        <w:rPr>
          <w:w w:val="85"/>
          <w:rtl/>
        </w:rPr>
        <w:t>خامو</w:t>
      </w:r>
      <w:r>
        <w:rPr>
          <w:w w:val="85"/>
          <w:rtl/>
        </w:rPr>
        <w:t>ش</w:t>
      </w:r>
    </w:p>
    <w:p>
      <w:pPr>
        <w:pStyle w:val="BodyText"/>
        <w:bidi/>
        <w:spacing w:before="160"/>
        <w:ind w:right="0" w:left="1107" w:firstLine="0"/>
        <w:jc w:val="left"/>
      </w:pPr>
      <w:r>
        <w:rPr>
          <w:spacing w:val="-4"/>
          <w:w w:val="85"/>
          <w:rtl/>
        </w:rPr>
        <w:t>كننده </w:t>
      </w:r>
      <w:r>
        <w:rPr>
          <w:w w:val="85"/>
          <w:rtl/>
        </w:rPr>
        <w:t>هاى</w:t>
      </w:r>
      <w:r>
        <w:rPr>
          <w:spacing w:val="-5"/>
          <w:w w:val="85"/>
          <w:rtl/>
        </w:rPr>
        <w:t> </w:t>
      </w:r>
      <w:r>
        <w:rPr>
          <w:w w:val="85"/>
          <w:rtl/>
        </w:rPr>
        <w:t>آتشنشاني،</w:t>
      </w:r>
      <w:r>
        <w:rPr>
          <w:spacing w:val="-4"/>
          <w:w w:val="85"/>
          <w:rtl/>
        </w:rPr>
        <w:t> </w:t>
      </w:r>
      <w:r>
        <w:rPr>
          <w:w w:val="85"/>
          <w:rtl/>
        </w:rPr>
        <w:t>باد</w:t>
      </w:r>
      <w:r>
        <w:rPr>
          <w:spacing w:val="-10"/>
          <w:rtl/>
        </w:rPr>
        <w:t> </w:t>
      </w:r>
      <w:r>
        <w:rPr>
          <w:w w:val="85"/>
          <w:rtl/>
        </w:rPr>
        <w:t>نما،</w:t>
      </w:r>
      <w:r>
        <w:rPr>
          <w:spacing w:val="-3"/>
          <w:w w:val="85"/>
          <w:rtl/>
        </w:rPr>
        <w:t> </w:t>
      </w:r>
      <w:r>
        <w:rPr>
          <w:w w:val="85"/>
          <w:rtl/>
        </w:rPr>
        <w:t>جعبه</w:t>
      </w:r>
      <w:r>
        <w:rPr>
          <w:spacing w:val="-2"/>
          <w:w w:val="85"/>
          <w:rtl/>
        </w:rPr>
        <w:t> </w:t>
      </w:r>
      <w:r>
        <w:rPr>
          <w:w w:val="85"/>
          <w:rtl/>
        </w:rPr>
        <w:t>كمكهاى</w:t>
      </w:r>
      <w:r>
        <w:rPr>
          <w:spacing w:val="-2"/>
          <w:w w:val="85"/>
          <w:rtl/>
        </w:rPr>
        <w:t> </w:t>
      </w:r>
      <w:r>
        <w:rPr>
          <w:w w:val="85"/>
          <w:rtl/>
        </w:rPr>
        <w:t>اوليه،</w:t>
      </w:r>
      <w:r>
        <w:rPr>
          <w:spacing w:val="-5"/>
          <w:w w:val="85"/>
          <w:rtl/>
        </w:rPr>
        <w:t> </w:t>
      </w:r>
      <w:r>
        <w:rPr>
          <w:w w:val="85"/>
          <w:rtl/>
        </w:rPr>
        <w:t>ماسك،كپﺴولهاى</w:t>
      </w:r>
      <w:r>
        <w:rPr>
          <w:spacing w:val="-2"/>
          <w:w w:val="85"/>
          <w:rtl/>
        </w:rPr>
        <w:t> </w:t>
      </w:r>
      <w:r>
        <w:rPr>
          <w:w w:val="85"/>
          <w:rtl/>
        </w:rPr>
        <w:t>هواى</w:t>
      </w:r>
      <w:r>
        <w:rPr>
          <w:spacing w:val="-4"/>
          <w:w w:val="85"/>
          <w:rtl/>
        </w:rPr>
        <w:t> </w:t>
      </w:r>
      <w:r>
        <w:rPr>
          <w:w w:val="85"/>
          <w:rtl/>
        </w:rPr>
        <w:t>تنفﺴي،</w:t>
      </w:r>
      <w:r>
        <w:rPr>
          <w:spacing w:val="-4"/>
          <w:w w:val="85"/>
          <w:rtl/>
        </w:rPr>
        <w:t> </w:t>
      </w:r>
      <w:r>
        <w:rPr>
          <w:w w:val="85"/>
          <w:rtl/>
        </w:rPr>
        <w:t>تبر،</w:t>
      </w:r>
      <w:r>
        <w:rPr>
          <w:spacing w:val="-9"/>
          <w:rtl/>
        </w:rPr>
        <w:t> </w:t>
      </w:r>
      <w:r>
        <w:rPr>
          <w:w w:val="85"/>
          <w:rtl/>
        </w:rPr>
        <w:t>چراغ</w:t>
      </w:r>
      <w:r>
        <w:rPr>
          <w:spacing w:val="-4"/>
          <w:w w:val="85"/>
          <w:rtl/>
        </w:rPr>
        <w:t> </w:t>
      </w:r>
      <w:r>
        <w:rPr>
          <w:w w:val="85"/>
          <w:rtl/>
        </w:rPr>
        <w:t>قوه</w:t>
      </w:r>
      <w:r>
        <w:rPr>
          <w:spacing w:val="-1"/>
          <w:w w:val="85"/>
          <w:rtl/>
        </w:rPr>
        <w:t> </w:t>
      </w:r>
      <w:r>
        <w:rPr>
          <w:w w:val="85"/>
          <w:rtl/>
        </w:rPr>
        <w:t>ضد</w:t>
      </w:r>
      <w:r>
        <w:rPr>
          <w:spacing w:val="-2"/>
          <w:w w:val="85"/>
          <w:rtl/>
        </w:rPr>
        <w:t> </w:t>
      </w:r>
      <w:r>
        <w:rPr>
          <w:w w:val="85"/>
          <w:rtl/>
        </w:rPr>
        <w:t>انفجار</w:t>
      </w:r>
      <w:r>
        <w:rPr>
          <w:w w:val="85"/>
          <w:rtl/>
        </w:rPr>
        <w:t>،</w:t>
      </w:r>
    </w:p>
    <w:p>
      <w:pPr>
        <w:pStyle w:val="BodyText"/>
        <w:bidi/>
        <w:spacing w:before="161"/>
        <w:ind w:right="0" w:left="1107" w:firstLine="0"/>
        <w:jc w:val="left"/>
      </w:pPr>
      <w:r>
        <w:rPr>
          <w:spacing w:val="-5"/>
          <w:w w:val="85"/>
          <w:rtl/>
        </w:rPr>
        <w:t>دوش</w:t>
      </w:r>
      <w:r>
        <w:rPr>
          <w:spacing w:val="-7"/>
          <w:w w:val="85"/>
          <w:rtl/>
        </w:rPr>
        <w:t> </w:t>
      </w:r>
      <w:r>
        <w:rPr>
          <w:w w:val="85"/>
          <w:rtl/>
        </w:rPr>
        <w:t>و</w:t>
      </w:r>
      <w:r>
        <w:rPr>
          <w:spacing w:val="-6"/>
          <w:w w:val="85"/>
          <w:rtl/>
        </w:rPr>
        <w:t> </w:t>
      </w:r>
      <w:r>
        <w:rPr>
          <w:w w:val="85"/>
          <w:rtl/>
        </w:rPr>
        <w:t>چشم</w:t>
      </w:r>
      <w:r>
        <w:rPr>
          <w:spacing w:val="-5"/>
          <w:w w:val="85"/>
          <w:rtl/>
        </w:rPr>
        <w:t> </w:t>
      </w:r>
      <w:r>
        <w:rPr>
          <w:w w:val="85"/>
          <w:rtl/>
        </w:rPr>
        <w:t>شوي</w:t>
      </w:r>
      <w:r>
        <w:rPr>
          <w:spacing w:val="-5"/>
          <w:w w:val="85"/>
          <w:rtl/>
        </w:rPr>
        <w:t> </w:t>
      </w:r>
      <w:r>
        <w:rPr>
          <w:w w:val="85"/>
          <w:rtl/>
        </w:rPr>
        <w:t>ايمني</w:t>
      </w:r>
      <w:r>
        <w:rPr>
          <w:spacing w:val="-7"/>
          <w:w w:val="85"/>
          <w:rtl/>
        </w:rPr>
        <w:t> </w:t>
      </w:r>
      <w:r>
        <w:rPr>
          <w:w w:val="85"/>
          <w:rtl/>
        </w:rPr>
        <w:t>و</w:t>
      </w:r>
      <w:r>
        <w:rPr>
          <w:w w:val="85"/>
        </w:rPr>
        <w:t>...</w:t>
      </w:r>
      <w:r>
        <w:rPr>
          <w:w w:val="85"/>
        </w:rPr>
        <w:t>.</w:t>
      </w:r>
    </w:p>
    <w:p>
      <w:pPr>
        <w:pStyle w:val="BodyText"/>
        <w:bidi/>
        <w:spacing w:before="163"/>
        <w:ind w:right="0" w:left="750" w:firstLine="0"/>
        <w:jc w:val="left"/>
      </w:pPr>
      <w:r>
        <w:rPr>
          <w:rFonts w:ascii="Times New Roman" w:cs="Times New Roman"/>
          <w:spacing w:val="-10"/>
          <w:w w:val="85"/>
        </w:rPr>
        <w:t>-</w:t>
      </w:r>
      <w:r>
        <w:rPr>
          <w:spacing w:val="54"/>
          <w:w w:val="150"/>
          <w:rtl/>
        </w:rPr>
        <w:t>  </w:t>
      </w:r>
      <w:r>
        <w:rPr>
          <w:w w:val="85"/>
          <w:rtl/>
        </w:rPr>
        <w:t>تهيه</w:t>
      </w:r>
      <w:r>
        <w:rPr>
          <w:spacing w:val="-2"/>
          <w:w w:val="85"/>
          <w:rtl/>
        </w:rPr>
        <w:t> </w:t>
      </w:r>
      <w:r>
        <w:rPr>
          <w:w w:val="85"/>
          <w:rtl/>
        </w:rPr>
        <w:t>و</w:t>
      </w:r>
      <w:r>
        <w:rPr>
          <w:spacing w:val="-2"/>
          <w:w w:val="85"/>
          <w:rtl/>
        </w:rPr>
        <w:t> </w:t>
      </w:r>
      <w:r>
        <w:rPr>
          <w:w w:val="85"/>
          <w:rtl/>
        </w:rPr>
        <w:t>تكميل</w:t>
      </w:r>
      <w:r>
        <w:rPr>
          <w:spacing w:val="-2"/>
          <w:w w:val="85"/>
          <w:rtl/>
        </w:rPr>
        <w:t> </w:t>
      </w:r>
      <w:r>
        <w:rPr>
          <w:w w:val="85"/>
          <w:rtl/>
        </w:rPr>
        <w:t>نقشه</w:t>
      </w:r>
      <w:r>
        <w:rPr>
          <w:spacing w:val="-3"/>
          <w:w w:val="85"/>
          <w:rtl/>
        </w:rPr>
        <w:t> </w:t>
      </w:r>
      <w:r>
        <w:rPr>
          <w:w w:val="85"/>
          <w:rtl/>
        </w:rPr>
        <w:t>هاى</w:t>
      </w:r>
      <w:r>
        <w:rPr>
          <w:spacing w:val="-8"/>
          <w:rtl/>
        </w:rPr>
        <w:t> </w:t>
      </w:r>
      <w:r>
        <w:rPr>
          <w:w w:val="85"/>
          <w:rtl/>
        </w:rPr>
        <w:t>جانمايي</w:t>
      </w:r>
      <w:r>
        <w:rPr>
          <w:spacing w:val="-2"/>
          <w:w w:val="85"/>
          <w:rtl/>
        </w:rPr>
        <w:t> </w:t>
      </w:r>
      <w:r>
        <w:rPr>
          <w:w w:val="85"/>
          <w:rtl/>
        </w:rPr>
        <w:t>عﻼئم</w:t>
      </w:r>
      <w:r>
        <w:rPr>
          <w:spacing w:val="-10"/>
          <w:rtl/>
        </w:rPr>
        <w:t> </w:t>
      </w:r>
      <w:r>
        <w:rPr>
          <w:w w:val="85"/>
          <w:rtl/>
        </w:rPr>
        <w:t>ايمني</w:t>
      </w:r>
      <w:r>
        <w:rPr>
          <w:spacing w:val="-2"/>
          <w:w w:val="85"/>
          <w:rtl/>
        </w:rPr>
        <w:t> </w:t>
      </w:r>
      <w:r>
        <w:rPr>
          <w:w w:val="85"/>
          <w:rtl/>
        </w:rPr>
        <w:t>و</w:t>
      </w:r>
      <w:r>
        <w:rPr>
          <w:spacing w:val="-10"/>
          <w:rtl/>
        </w:rPr>
        <w:t> </w:t>
      </w:r>
      <w:r>
        <w:rPr>
          <w:w w:val="85"/>
          <w:rtl/>
        </w:rPr>
        <w:t>راههاى</w:t>
      </w:r>
      <w:r>
        <w:rPr>
          <w:spacing w:val="-2"/>
          <w:w w:val="85"/>
          <w:rtl/>
        </w:rPr>
        <w:t> </w:t>
      </w:r>
      <w:r>
        <w:rPr>
          <w:w w:val="85"/>
          <w:rtl/>
        </w:rPr>
        <w:t>فرار</w:t>
      </w:r>
      <w:r>
        <w:rPr>
          <w:spacing w:val="-9"/>
          <w:rtl/>
        </w:rPr>
        <w:t> </w:t>
      </w:r>
      <w:r>
        <w:rPr>
          <w:w w:val="85"/>
          <w:rtl/>
        </w:rPr>
        <w:t>در</w:t>
      </w:r>
      <w:r>
        <w:rPr>
          <w:spacing w:val="-1"/>
          <w:w w:val="85"/>
          <w:rtl/>
        </w:rPr>
        <w:t> </w:t>
      </w:r>
      <w:r>
        <w:rPr>
          <w:w w:val="85"/>
          <w:rtl/>
        </w:rPr>
        <w:t>محوطه</w:t>
      </w:r>
      <w:r>
        <w:rPr>
          <w:spacing w:val="-1"/>
          <w:w w:val="85"/>
          <w:rtl/>
        </w:rPr>
        <w:t> </w:t>
      </w:r>
      <w:r>
        <w:rPr>
          <w:w w:val="85"/>
          <w:rtl/>
        </w:rPr>
        <w:t>فرآيندى</w:t>
      </w:r>
      <w:r>
        <w:rPr>
          <w:spacing w:val="-10"/>
          <w:rtl/>
        </w:rPr>
        <w:t> </w:t>
      </w:r>
      <w:r>
        <w:rPr>
          <w:w w:val="85"/>
          <w:rtl/>
        </w:rPr>
        <w:t>و</w:t>
      </w:r>
      <w:r>
        <w:rPr>
          <w:spacing w:val="-9"/>
          <w:rtl/>
        </w:rPr>
        <w:t> </w:t>
      </w:r>
      <w:r>
        <w:rPr>
          <w:w w:val="85"/>
          <w:rtl/>
        </w:rPr>
        <w:t>ساختمانها</w:t>
      </w:r>
      <w:r>
        <w:rPr>
          <w:w w:val="85"/>
        </w:rPr>
        <w:t>.</w:t>
      </w:r>
    </w:p>
    <w:p>
      <w:pPr>
        <w:pStyle w:val="BodyText"/>
        <w:bidi/>
        <w:spacing w:before="160"/>
        <w:ind w:right="0" w:left="750" w:firstLine="0"/>
        <w:jc w:val="left"/>
        <w:rPr>
          <w:rFonts w:ascii="Times New Roman" w:cs="Times New Roman"/>
        </w:rPr>
      </w:pPr>
      <w:r>
        <w:rPr>
          <w:rFonts w:ascii="Times New Roman" w:cs="Times New Roman"/>
          <w:spacing w:val="-10"/>
          <w:w w:val="85"/>
        </w:rPr>
        <w:t>-</w:t>
      </w:r>
      <w:r>
        <w:rPr>
          <w:spacing w:val="48"/>
          <w:w w:val="150"/>
          <w:rtl/>
        </w:rPr>
        <w:t>  </w:t>
      </w:r>
      <w:r>
        <w:rPr>
          <w:w w:val="85"/>
          <w:rtl/>
        </w:rPr>
        <w:t>تهيه</w:t>
      </w:r>
      <w:r>
        <w:rPr>
          <w:spacing w:val="-4"/>
          <w:w w:val="85"/>
          <w:rtl/>
        </w:rPr>
        <w:t> </w:t>
      </w:r>
      <w:r>
        <w:rPr>
          <w:w w:val="85"/>
          <w:rtl/>
        </w:rPr>
        <w:t>و</w:t>
      </w:r>
      <w:r>
        <w:rPr>
          <w:spacing w:val="-4"/>
          <w:w w:val="85"/>
          <w:rtl/>
        </w:rPr>
        <w:t> </w:t>
      </w:r>
      <w:r>
        <w:rPr>
          <w:w w:val="85"/>
          <w:rtl/>
        </w:rPr>
        <w:t>تكميل</w:t>
      </w:r>
      <w:r>
        <w:rPr>
          <w:spacing w:val="-4"/>
          <w:w w:val="85"/>
          <w:rtl/>
        </w:rPr>
        <w:t> </w:t>
      </w:r>
      <w:r>
        <w:rPr>
          <w:w w:val="85"/>
          <w:rtl/>
        </w:rPr>
        <w:t>نقشه</w:t>
      </w:r>
      <w:r>
        <w:rPr>
          <w:spacing w:val="-3"/>
          <w:w w:val="85"/>
          <w:rtl/>
        </w:rPr>
        <w:t> </w:t>
      </w:r>
      <w:r>
        <w:rPr>
          <w:w w:val="85"/>
          <w:rtl/>
        </w:rPr>
        <w:t>هاى</w:t>
      </w:r>
      <w:r>
        <w:rPr>
          <w:spacing w:val="-1"/>
          <w:w w:val="85"/>
          <w:rtl/>
        </w:rPr>
        <w:t> </w:t>
      </w:r>
      <w:r>
        <w:rPr>
          <w:w w:val="85"/>
          <w:rtl/>
        </w:rPr>
        <w:t>طبقه</w:t>
      </w:r>
      <w:r>
        <w:rPr>
          <w:spacing w:val="-2"/>
          <w:w w:val="85"/>
          <w:rtl/>
        </w:rPr>
        <w:t> </w:t>
      </w:r>
      <w:r>
        <w:rPr>
          <w:w w:val="85"/>
          <w:rtl/>
        </w:rPr>
        <w:t>بندى</w:t>
      </w:r>
      <w:r>
        <w:rPr>
          <w:spacing w:val="-10"/>
          <w:rtl/>
        </w:rPr>
        <w:t> </w:t>
      </w:r>
      <w:r>
        <w:rPr>
          <w:w w:val="85"/>
          <w:rtl/>
        </w:rPr>
        <w:t>مناطق</w:t>
      </w:r>
      <w:r>
        <w:rPr>
          <w:spacing w:val="-3"/>
          <w:w w:val="85"/>
          <w:rtl/>
        </w:rPr>
        <w:t> </w:t>
      </w:r>
      <w:r>
        <w:rPr>
          <w:w w:val="85"/>
          <w:rtl/>
        </w:rPr>
        <w:t>خطر</w:t>
      </w:r>
      <w:r>
        <w:rPr>
          <w:spacing w:val="-5"/>
          <w:rtl/>
        </w:rPr>
        <w:t> </w:t>
      </w:r>
      <w:r>
        <w:rPr>
          <w:w w:val="85"/>
          <w:rtl/>
        </w:rPr>
        <w:t>بر</w:t>
      </w:r>
      <w:r>
        <w:rPr>
          <w:spacing w:val="-2"/>
          <w:w w:val="85"/>
          <w:rtl/>
        </w:rPr>
        <w:t> </w:t>
      </w:r>
      <w:r>
        <w:rPr>
          <w:w w:val="85"/>
          <w:rtl/>
        </w:rPr>
        <w:t>اساس</w:t>
      </w:r>
      <w:r>
        <w:rPr>
          <w:rFonts w:ascii="Times New Roman" w:cs="Times New Roman"/>
          <w:spacing w:val="-6"/>
          <w:rtl/>
        </w:rPr>
        <w:t> </w:t>
      </w:r>
      <w:r>
        <w:rPr>
          <w:rFonts w:ascii="Times New Roman" w:cs="Times New Roman"/>
          <w:w w:val="85"/>
        </w:rPr>
        <w:t>AP</w:t>
      </w:r>
      <w:r>
        <w:rPr>
          <w:rFonts w:ascii="Times New Roman" w:cs="Times New Roman"/>
          <w:w w:val="85"/>
        </w:rPr>
        <w:t>I</w:t>
      </w:r>
    </w:p>
    <w:p>
      <w:pPr>
        <w:pStyle w:val="BodyText"/>
        <w:bidi/>
        <w:spacing w:before="160"/>
        <w:ind w:right="0" w:left="750" w:firstLine="0"/>
        <w:jc w:val="left"/>
        <w:rPr>
          <w:rFonts w:ascii="Times New Roman" w:cs="Times New Roman"/>
        </w:rPr>
      </w:pPr>
      <w:r>
        <w:rPr>
          <w:rFonts w:ascii="Times New Roman" w:cs="Times New Roman"/>
          <w:spacing w:val="-10"/>
          <w:w w:val="90"/>
        </w:rPr>
        <w:t>-</w:t>
      </w:r>
      <w:r>
        <w:rPr>
          <w:spacing w:val="65"/>
          <w:rtl/>
        </w:rPr>
        <w:t>  </w:t>
      </w:r>
      <w:r>
        <w:rPr>
          <w:w w:val="90"/>
          <w:rtl/>
        </w:rPr>
        <w:t>تهيه</w:t>
      </w:r>
      <w:r>
        <w:rPr>
          <w:spacing w:val="-11"/>
          <w:w w:val="90"/>
          <w:rtl/>
        </w:rPr>
        <w:t> </w:t>
      </w:r>
      <w:r>
        <w:rPr>
          <w:w w:val="90"/>
          <w:rtl/>
        </w:rPr>
        <w:t>و</w:t>
      </w:r>
      <w:r>
        <w:rPr>
          <w:spacing w:val="-10"/>
          <w:w w:val="90"/>
          <w:rtl/>
        </w:rPr>
        <w:t> </w:t>
      </w:r>
      <w:r>
        <w:rPr>
          <w:w w:val="90"/>
          <w:rtl/>
        </w:rPr>
        <w:t>تكميل</w:t>
      </w:r>
      <w:r>
        <w:rPr>
          <w:spacing w:val="-10"/>
          <w:w w:val="90"/>
          <w:rtl/>
        </w:rPr>
        <w:t> </w:t>
      </w:r>
      <w:r>
        <w:rPr>
          <w:w w:val="90"/>
          <w:rtl/>
        </w:rPr>
        <w:t>نقشه</w:t>
      </w:r>
      <w:r>
        <w:rPr>
          <w:spacing w:val="-12"/>
          <w:w w:val="90"/>
          <w:rtl/>
        </w:rPr>
        <w:t> </w:t>
      </w:r>
      <w:r>
        <w:rPr>
          <w:w w:val="90"/>
          <w:rtl/>
        </w:rPr>
        <w:t>هاى</w:t>
      </w:r>
      <w:r>
        <w:rPr>
          <w:spacing w:val="-10"/>
          <w:w w:val="90"/>
          <w:rtl/>
        </w:rPr>
        <w:t> </w:t>
      </w:r>
      <w:r>
        <w:rPr>
          <w:w w:val="90"/>
          <w:rtl/>
        </w:rPr>
        <w:t>حفاظت</w:t>
      </w:r>
      <w:r>
        <w:rPr>
          <w:spacing w:val="-10"/>
          <w:w w:val="90"/>
          <w:rtl/>
        </w:rPr>
        <w:t> </w:t>
      </w:r>
      <w:r>
        <w:rPr>
          <w:w w:val="90"/>
          <w:rtl/>
        </w:rPr>
        <w:t>در</w:t>
      </w:r>
      <w:r>
        <w:rPr>
          <w:spacing w:val="-10"/>
          <w:w w:val="90"/>
          <w:rtl/>
        </w:rPr>
        <w:t> </w:t>
      </w:r>
      <w:r>
        <w:rPr>
          <w:w w:val="90"/>
          <w:rtl/>
        </w:rPr>
        <w:t>برابر</w:t>
      </w:r>
      <w:r>
        <w:rPr>
          <w:spacing w:val="-10"/>
          <w:w w:val="90"/>
          <w:rtl/>
        </w:rPr>
        <w:t> </w:t>
      </w:r>
      <w:r>
        <w:rPr>
          <w:w w:val="90"/>
          <w:rtl/>
        </w:rPr>
        <w:t>حريق</w:t>
      </w:r>
      <w:r>
        <w:rPr>
          <w:spacing w:val="-11"/>
          <w:w w:val="90"/>
          <w:rtl/>
        </w:rPr>
        <w:t> </w:t>
      </w:r>
      <w:r>
        <w:rPr>
          <w:rFonts w:ascii="Times New Roman" w:cs="Times New Roman"/>
          <w:w w:val="90"/>
        </w:rPr>
        <w:t>Drawing</w:t>
      </w:r>
      <w:r>
        <w:rPr>
          <w:w w:val="90"/>
        </w:rPr>
        <w:t>)</w:t>
      </w:r>
      <w:r>
        <w:rPr>
          <w:rFonts w:ascii="Times New Roman" w:cs="Times New Roman"/>
          <w:spacing w:val="-2"/>
          <w:w w:val="90"/>
          <w:rtl/>
        </w:rPr>
        <w:t> </w:t>
      </w:r>
      <w:r>
        <w:rPr>
          <w:rFonts w:ascii="Times New Roman" w:cs="Times New Roman"/>
          <w:w w:val="90"/>
        </w:rPr>
        <w:t>Proofing</w:t>
      </w:r>
      <w:r>
        <w:rPr>
          <w:rFonts w:ascii="Times New Roman" w:cs="Times New Roman"/>
          <w:spacing w:val="-9"/>
          <w:w w:val="90"/>
          <w:rtl/>
        </w:rPr>
        <w:t> </w:t>
      </w:r>
      <w:r>
        <w:rPr>
          <w:w w:val="90"/>
        </w:rPr>
        <w:t>(</w:t>
      </w:r>
      <w:r>
        <w:rPr>
          <w:rFonts w:ascii="Times New Roman" w:cs="Times New Roman"/>
          <w:w w:val="90"/>
        </w:rPr>
        <w:t>Fir</w:t>
      </w:r>
      <w:r>
        <w:rPr>
          <w:rFonts w:ascii="Times New Roman" w:cs="Times New Roman"/>
          <w:w w:val="90"/>
        </w:rPr>
        <w:t>e</w:t>
      </w:r>
    </w:p>
    <w:p>
      <w:pPr>
        <w:pStyle w:val="BodyText"/>
        <w:bidi/>
        <w:spacing w:before="162"/>
        <w:ind w:right="0" w:left="750" w:firstLine="0"/>
        <w:jc w:val="left"/>
        <w:rPr>
          <w:rFonts w:ascii="Times New Roman" w:cs="Times New Roman"/>
        </w:rPr>
      </w:pPr>
      <w:r>
        <w:rPr>
          <w:rFonts w:ascii="Times New Roman" w:cs="Times New Roman"/>
          <w:spacing w:val="-10"/>
          <w:w w:val="90"/>
        </w:rPr>
        <w:t>-</w:t>
      </w:r>
      <w:r>
        <w:rPr>
          <w:spacing w:val="58"/>
          <w:rtl/>
        </w:rPr>
        <w:t>  </w:t>
      </w:r>
      <w:r>
        <w:rPr>
          <w:w w:val="90"/>
          <w:rtl/>
        </w:rPr>
        <w:t>تهيه</w:t>
      </w:r>
      <w:r>
        <w:rPr>
          <w:spacing w:val="-11"/>
          <w:w w:val="90"/>
          <w:rtl/>
        </w:rPr>
        <w:t> </w:t>
      </w:r>
      <w:r>
        <w:rPr>
          <w:w w:val="90"/>
          <w:rtl/>
        </w:rPr>
        <w:t>و</w:t>
      </w:r>
      <w:r>
        <w:rPr>
          <w:spacing w:val="-10"/>
          <w:w w:val="90"/>
          <w:rtl/>
        </w:rPr>
        <w:t> </w:t>
      </w:r>
      <w:r>
        <w:rPr>
          <w:w w:val="90"/>
          <w:rtl/>
        </w:rPr>
        <w:t>تكميل</w:t>
      </w:r>
      <w:r>
        <w:rPr>
          <w:spacing w:val="-10"/>
          <w:w w:val="90"/>
          <w:rtl/>
        </w:rPr>
        <w:t> </w:t>
      </w:r>
      <w:r>
        <w:rPr>
          <w:w w:val="90"/>
          <w:rtl/>
        </w:rPr>
        <w:t>نقشه</w:t>
      </w:r>
      <w:r>
        <w:rPr>
          <w:spacing w:val="-12"/>
          <w:w w:val="90"/>
          <w:rtl/>
        </w:rPr>
        <w:t> </w:t>
      </w:r>
      <w:r>
        <w:rPr>
          <w:w w:val="90"/>
          <w:rtl/>
        </w:rPr>
        <w:t>هاى</w:t>
      </w:r>
      <w:r>
        <w:rPr>
          <w:spacing w:val="-10"/>
          <w:w w:val="90"/>
          <w:rtl/>
        </w:rPr>
        <w:t> </w:t>
      </w:r>
      <w:r>
        <w:rPr>
          <w:w w:val="90"/>
          <w:rtl/>
        </w:rPr>
        <w:t>جانمايي</w:t>
      </w:r>
      <w:r>
        <w:rPr>
          <w:spacing w:val="-11"/>
          <w:w w:val="90"/>
          <w:rtl/>
        </w:rPr>
        <w:t> </w:t>
      </w:r>
      <w:r>
        <w:rPr>
          <w:w w:val="90"/>
          <w:rtl/>
        </w:rPr>
        <w:t>ادوات</w:t>
      </w:r>
      <w:r>
        <w:rPr>
          <w:spacing w:val="-11"/>
          <w:w w:val="90"/>
          <w:rtl/>
        </w:rPr>
        <w:t> </w:t>
      </w:r>
      <w:r>
        <w:rPr>
          <w:w w:val="90"/>
          <w:rtl/>
        </w:rPr>
        <w:t>اعﻼم</w:t>
      </w:r>
      <w:r>
        <w:rPr>
          <w:spacing w:val="-10"/>
          <w:w w:val="90"/>
          <w:rtl/>
        </w:rPr>
        <w:t> </w:t>
      </w:r>
      <w:r>
        <w:rPr>
          <w:w w:val="90"/>
          <w:rtl/>
        </w:rPr>
        <w:t>حريق</w:t>
      </w:r>
      <w:r>
        <w:rPr>
          <w:spacing w:val="-10"/>
          <w:w w:val="90"/>
          <w:rtl/>
        </w:rPr>
        <w:t> </w:t>
      </w:r>
      <w:r>
        <w:rPr>
          <w:w w:val="90"/>
          <w:rtl/>
        </w:rPr>
        <w:t>در</w:t>
      </w:r>
      <w:r>
        <w:rPr>
          <w:spacing w:val="-10"/>
          <w:w w:val="90"/>
          <w:rtl/>
        </w:rPr>
        <w:t> </w:t>
      </w:r>
      <w:r>
        <w:rPr>
          <w:w w:val="90"/>
          <w:rtl/>
        </w:rPr>
        <w:t>محوطه</w:t>
      </w:r>
      <w:r>
        <w:rPr>
          <w:spacing w:val="-13"/>
          <w:w w:val="90"/>
          <w:rtl/>
        </w:rPr>
        <w:t> </w:t>
      </w:r>
      <w:r>
        <w:rPr>
          <w:w w:val="90"/>
          <w:rtl/>
        </w:rPr>
        <w:t>فرآيندى</w:t>
      </w:r>
      <w:r>
        <w:rPr>
          <w:spacing w:val="-10"/>
          <w:w w:val="90"/>
          <w:rtl/>
        </w:rPr>
        <w:t> </w:t>
      </w:r>
      <w:r>
        <w:rPr>
          <w:w w:val="90"/>
          <w:rtl/>
        </w:rPr>
        <w:t>و</w:t>
      </w:r>
      <w:r>
        <w:rPr>
          <w:spacing w:val="-10"/>
          <w:w w:val="90"/>
          <w:rtl/>
        </w:rPr>
        <w:t> </w:t>
      </w:r>
      <w:r>
        <w:rPr>
          <w:w w:val="90"/>
          <w:rtl/>
        </w:rPr>
        <w:t>ساختمانها</w:t>
      </w:r>
      <w:r>
        <w:rPr>
          <w:rFonts w:ascii="Times New Roman" w:cs="Times New Roman"/>
          <w:spacing w:val="-9"/>
          <w:w w:val="90"/>
          <w:rtl/>
        </w:rPr>
        <w:t> </w:t>
      </w:r>
      <w:r>
        <w:rPr>
          <w:w w:val="90"/>
        </w:rPr>
        <w:t>.</w:t>
      </w:r>
      <w:r>
        <w:rPr>
          <w:rFonts w:ascii="Times New Roman" w:cs="Times New Roman"/>
          <w:w w:val="90"/>
        </w:rPr>
        <w:t>(F&amp;G</w:t>
      </w:r>
      <w:r>
        <w:rPr>
          <w:rFonts w:ascii="Times New Roman" w:cs="Times New Roman"/>
          <w:w w:val="90"/>
        </w:rPr>
        <w:t>)</w:t>
      </w:r>
    </w:p>
    <w:p>
      <w:pPr>
        <w:pStyle w:val="BodyText"/>
        <w:bidi/>
        <w:spacing w:before="160"/>
        <w:ind w:right="460" w:left="0" w:firstLine="0"/>
        <w:jc w:val="right"/>
      </w:pPr>
      <w:r>
        <w:rPr>
          <w:rFonts w:ascii="Times New Roman" w:cs="Times New Roman"/>
          <w:spacing w:val="-10"/>
          <w:w w:val="90"/>
        </w:rPr>
        <w:t>-</w:t>
      </w:r>
      <w:r>
        <w:rPr>
          <w:spacing w:val="47"/>
          <w:w w:val="150"/>
          <w:rtl/>
        </w:rPr>
        <w:t>  </w:t>
      </w:r>
      <w:r>
        <w:rPr>
          <w:w w:val="90"/>
        </w:rPr>
        <w:t>.</w:t>
      </w:r>
      <w:r>
        <w:rPr>
          <w:rFonts w:ascii="Times New Roman" w:cs="Times New Roman"/>
          <w:spacing w:val="2"/>
          <w:rtl/>
        </w:rPr>
        <w:t> </w:t>
      </w:r>
      <w:r>
        <w:rPr>
          <w:rFonts w:ascii="Times New Roman" w:cs="Times New Roman"/>
          <w:w w:val="90"/>
        </w:rPr>
        <w:t>F&amp;G</w:t>
      </w:r>
      <w:r>
        <w:rPr>
          <w:rFonts w:ascii="Times New Roman" w:cs="Times New Roman"/>
          <w:spacing w:val="4"/>
          <w:rtl/>
        </w:rPr>
        <w:t> </w:t>
      </w:r>
      <w:r>
        <w:rPr>
          <w:rFonts w:ascii="Times New Roman" w:cs="Times New Roman"/>
          <w:w w:val="90"/>
        </w:rPr>
        <w:t>Diagram)</w:t>
      </w:r>
      <w:r>
        <w:rPr>
          <w:rFonts w:ascii="Times New Roman" w:cs="Times New Roman"/>
          <w:spacing w:val="3"/>
          <w:rtl/>
        </w:rPr>
        <w:t> </w:t>
      </w:r>
      <w:r>
        <w:rPr>
          <w:rFonts w:ascii="Times New Roman" w:cs="Times New Roman"/>
          <w:w w:val="90"/>
        </w:rPr>
        <w:t>Effect</w:t>
      </w:r>
      <w:r>
        <w:rPr>
          <w:rFonts w:ascii="Times New Roman" w:cs="Times New Roman"/>
          <w:rtl/>
        </w:rPr>
        <w:t> </w:t>
      </w:r>
      <w:r>
        <w:rPr>
          <w:rFonts w:ascii="Times New Roman" w:cs="Times New Roman"/>
          <w:w w:val="90"/>
        </w:rPr>
        <w:t>&amp;</w:t>
      </w:r>
      <w:r>
        <w:rPr>
          <w:rFonts w:ascii="Times New Roman" w:cs="Times New Roman"/>
          <w:spacing w:val="5"/>
          <w:rtl/>
        </w:rPr>
        <w:t> </w:t>
      </w:r>
      <w:r>
        <w:rPr>
          <w:rFonts w:ascii="Times New Roman" w:cs="Times New Roman"/>
          <w:w w:val="90"/>
        </w:rPr>
        <w:t>Cause</w:t>
      </w:r>
      <w:r>
        <w:rPr>
          <w:rFonts w:ascii="Times New Roman" w:cs="Times New Roman"/>
          <w:spacing w:val="1"/>
          <w:rtl/>
        </w:rPr>
        <w:t> </w:t>
      </w:r>
      <w:r>
        <w:rPr>
          <w:rFonts w:ascii="Times New Roman" w:cs="Times New Roman"/>
          <w:w w:val="90"/>
        </w:rPr>
        <w:t>(F&amp;G</w:t>
      </w:r>
      <w:r>
        <w:rPr>
          <w:w w:val="90"/>
          <w:rtl/>
        </w:rPr>
        <w:t>تهيه</w:t>
      </w:r>
      <w:r>
        <w:rPr>
          <w:spacing w:val="-7"/>
          <w:w w:val="90"/>
          <w:rtl/>
        </w:rPr>
        <w:t> </w:t>
      </w:r>
      <w:r>
        <w:rPr>
          <w:w w:val="90"/>
          <w:rtl/>
        </w:rPr>
        <w:t>و</w:t>
      </w:r>
      <w:r>
        <w:rPr>
          <w:spacing w:val="-5"/>
          <w:w w:val="90"/>
          <w:rtl/>
        </w:rPr>
        <w:t> </w:t>
      </w:r>
      <w:r>
        <w:rPr>
          <w:w w:val="90"/>
          <w:rtl/>
        </w:rPr>
        <w:t>تكميل</w:t>
      </w:r>
      <w:r>
        <w:rPr>
          <w:spacing w:val="-7"/>
          <w:w w:val="90"/>
          <w:rtl/>
        </w:rPr>
        <w:t> </w:t>
      </w:r>
      <w:r>
        <w:rPr>
          <w:w w:val="90"/>
          <w:rtl/>
        </w:rPr>
        <w:t>نمودار</w:t>
      </w:r>
      <w:r>
        <w:rPr>
          <w:spacing w:val="-7"/>
          <w:w w:val="90"/>
          <w:rtl/>
        </w:rPr>
        <w:t> </w:t>
      </w:r>
      <w:r>
        <w:rPr>
          <w:w w:val="90"/>
          <w:rtl/>
        </w:rPr>
        <w:t>علت</w:t>
      </w:r>
      <w:r>
        <w:rPr>
          <w:spacing w:val="-6"/>
          <w:w w:val="90"/>
          <w:rtl/>
        </w:rPr>
        <w:t> </w:t>
      </w:r>
      <w:r>
        <w:rPr>
          <w:w w:val="90"/>
          <w:rtl/>
        </w:rPr>
        <w:t>و</w:t>
      </w:r>
      <w:r>
        <w:rPr>
          <w:spacing w:val="-2"/>
          <w:w w:val="90"/>
          <w:rtl/>
        </w:rPr>
        <w:t> </w:t>
      </w:r>
      <w:r>
        <w:rPr>
          <w:w w:val="90"/>
          <w:rtl/>
        </w:rPr>
        <w:t>معلول</w:t>
      </w:r>
      <w:r>
        <w:rPr>
          <w:spacing w:val="-7"/>
          <w:w w:val="90"/>
          <w:rtl/>
        </w:rPr>
        <w:t> </w:t>
      </w:r>
      <w:r>
        <w:rPr>
          <w:w w:val="90"/>
          <w:rtl/>
        </w:rPr>
        <w:t>و</w:t>
      </w:r>
      <w:r>
        <w:rPr>
          <w:spacing w:val="-5"/>
          <w:w w:val="90"/>
          <w:rtl/>
        </w:rPr>
        <w:t> </w:t>
      </w:r>
      <w:r>
        <w:rPr>
          <w:w w:val="90"/>
          <w:rtl/>
        </w:rPr>
        <w:t>نهايي</w:t>
      </w:r>
      <w:r>
        <w:rPr>
          <w:spacing w:val="-7"/>
          <w:w w:val="90"/>
          <w:rtl/>
        </w:rPr>
        <w:t> </w:t>
      </w:r>
      <w:r>
        <w:rPr>
          <w:w w:val="90"/>
          <w:rtl/>
        </w:rPr>
        <w:t>سازي</w:t>
      </w:r>
      <w:r>
        <w:rPr>
          <w:spacing w:val="-4"/>
          <w:w w:val="90"/>
          <w:rtl/>
        </w:rPr>
        <w:t> </w:t>
      </w:r>
      <w:r>
        <w:rPr>
          <w:w w:val="90"/>
          <w:rtl/>
        </w:rPr>
        <w:t>ارتباط</w:t>
      </w:r>
      <w:r>
        <w:rPr>
          <w:spacing w:val="-8"/>
          <w:w w:val="90"/>
          <w:rtl/>
        </w:rPr>
        <w:t> </w:t>
      </w:r>
      <w:r>
        <w:rPr>
          <w:w w:val="90"/>
          <w:rtl/>
        </w:rPr>
        <w:t>آن</w:t>
      </w:r>
      <w:r>
        <w:rPr>
          <w:spacing w:val="-6"/>
          <w:w w:val="90"/>
          <w:rtl/>
        </w:rPr>
        <w:t> </w:t>
      </w:r>
      <w:r>
        <w:rPr>
          <w:w w:val="90"/>
          <w:rtl/>
        </w:rPr>
        <w:t>ب</w:t>
      </w:r>
      <w:r>
        <w:rPr>
          <w:w w:val="90"/>
          <w:rtl/>
        </w:rPr>
        <w:t>ا</w:t>
      </w:r>
    </w:p>
    <w:p>
      <w:pPr>
        <w:pStyle w:val="BodyText"/>
        <w:bidi/>
        <w:spacing w:line="379" w:lineRule="auto" w:before="159"/>
        <w:ind w:right="460" w:left="383" w:firstLine="2568"/>
        <w:jc w:val="right"/>
      </w:pPr>
      <w:r>
        <w:rPr>
          <w:w w:val="85"/>
          <w:rtl/>
        </w:rPr>
        <w:t>سيﺴتم</w:t>
      </w:r>
      <w:r>
        <w:rPr>
          <w:rFonts w:ascii="Times New Roman" w:cs="Times New Roman"/>
          <w:w w:val="85"/>
          <w:rtl/>
        </w:rPr>
        <w:t> </w:t>
      </w:r>
      <w:r>
        <w:rPr>
          <w:rFonts w:ascii="Times New Roman" w:cs="Times New Roman"/>
          <w:w w:val="85"/>
        </w:rPr>
        <w:t>ESD</w:t>
      </w:r>
      <w:r>
        <w:rPr>
          <w:spacing w:val="-1"/>
          <w:w w:val="85"/>
          <w:rtl/>
        </w:rPr>
        <w:t> </w:t>
      </w:r>
      <w:r>
        <w:rPr>
          <w:w w:val="85"/>
          <w:rtl/>
        </w:rPr>
        <w:t>و سيﺴتم اطفا حريق</w:t>
      </w:r>
      <w:r>
        <w:rPr>
          <w:spacing w:val="-2"/>
          <w:w w:val="85"/>
          <w:rtl/>
        </w:rPr>
        <w:t> </w:t>
      </w:r>
      <w:r>
        <w:rPr>
          <w:w w:val="85"/>
          <w:rtl/>
        </w:rPr>
        <w:t>اتوماتيك</w:t>
      </w:r>
      <w:r>
        <w:rPr>
          <w:spacing w:val="-3"/>
          <w:w w:val="85"/>
          <w:rtl/>
        </w:rPr>
        <w:t> </w:t>
      </w:r>
      <w:r>
        <w:rPr>
          <w:w w:val="85"/>
          <w:rtl/>
        </w:rPr>
        <w:t>با ساختمانها و</w:t>
      </w:r>
      <w:r>
        <w:rPr>
          <w:spacing w:val="-1"/>
          <w:w w:val="85"/>
          <w:rtl/>
        </w:rPr>
        <w:t> </w:t>
      </w:r>
      <w:r>
        <w:rPr>
          <w:w w:val="85"/>
          <w:rtl/>
        </w:rPr>
        <w:t>توربوكمپرسور ها </w:t>
      </w:r>
      <w:r>
        <w:rPr>
          <w:rFonts w:ascii="Times New Roman" w:cs="Times New Roman"/>
          <w:spacing w:val="-10"/>
          <w:w w:val="80"/>
        </w:rPr>
        <w:t>-</w:t>
      </w:r>
      <w:r>
        <w:rPr>
          <w:spacing w:val="79"/>
          <w:w w:val="150"/>
          <w:rtl/>
        </w:rPr>
        <w:t>  </w:t>
      </w:r>
      <w:r>
        <w:rPr>
          <w:w w:val="80"/>
          <w:rtl/>
        </w:rPr>
        <w:t>تهيه</w:t>
      </w:r>
      <w:r>
        <w:rPr>
          <w:spacing w:val="-9"/>
          <w:rtl/>
        </w:rPr>
        <w:t> </w:t>
      </w:r>
      <w:r>
        <w:rPr>
          <w:w w:val="80"/>
          <w:rtl/>
        </w:rPr>
        <w:t>و</w:t>
      </w:r>
      <w:r>
        <w:rPr>
          <w:spacing w:val="-9"/>
          <w:rtl/>
        </w:rPr>
        <w:t> </w:t>
      </w:r>
      <w:r>
        <w:rPr>
          <w:w w:val="80"/>
          <w:rtl/>
        </w:rPr>
        <w:t>تكميل</w:t>
      </w:r>
      <w:r>
        <w:rPr>
          <w:spacing w:val="-6"/>
          <w:rtl/>
        </w:rPr>
        <w:t> </w:t>
      </w:r>
      <w:r>
        <w:rPr>
          <w:w w:val="80"/>
          <w:rtl/>
        </w:rPr>
        <w:t>مشخصات</w:t>
      </w:r>
      <w:r>
        <w:rPr>
          <w:spacing w:val="-9"/>
          <w:rtl/>
        </w:rPr>
        <w:t> </w:t>
      </w:r>
      <w:r>
        <w:rPr>
          <w:w w:val="80"/>
          <w:rtl/>
        </w:rPr>
        <w:t>فني</w:t>
      </w:r>
      <w:r>
        <w:rPr>
          <w:spacing w:val="-6"/>
          <w:rtl/>
        </w:rPr>
        <w:t> </w:t>
      </w:r>
      <w:r>
        <w:rPr>
          <w:w w:val="80"/>
          <w:rtl/>
        </w:rPr>
        <w:t>و</w:t>
      </w:r>
      <w:r>
        <w:rPr>
          <w:spacing w:val="-9"/>
          <w:rtl/>
        </w:rPr>
        <w:t> </w:t>
      </w:r>
      <w:r>
        <w:rPr>
          <w:w w:val="80"/>
          <w:rtl/>
        </w:rPr>
        <w:t>نقشه</w:t>
      </w:r>
      <w:r>
        <w:rPr>
          <w:spacing w:val="-4"/>
          <w:rtl/>
        </w:rPr>
        <w:t> </w:t>
      </w:r>
      <w:r>
        <w:rPr>
          <w:w w:val="80"/>
          <w:rtl/>
        </w:rPr>
        <w:t>دياگرامهاى</w:t>
      </w:r>
      <w:r>
        <w:rPr>
          <w:spacing w:val="-4"/>
          <w:rtl/>
        </w:rPr>
        <w:t> </w:t>
      </w:r>
      <w:r>
        <w:rPr>
          <w:w w:val="80"/>
          <w:rtl/>
        </w:rPr>
        <w:t>لوله</w:t>
      </w:r>
      <w:r>
        <w:rPr>
          <w:spacing w:val="-8"/>
          <w:rtl/>
        </w:rPr>
        <w:t> </w:t>
      </w:r>
      <w:r>
        <w:rPr>
          <w:w w:val="80"/>
          <w:rtl/>
        </w:rPr>
        <w:t>كشي</w:t>
      </w:r>
      <w:r>
        <w:rPr>
          <w:spacing w:val="-9"/>
          <w:rtl/>
        </w:rPr>
        <w:t> </w:t>
      </w:r>
      <w:r>
        <w:rPr>
          <w:w w:val="80"/>
          <w:rtl/>
        </w:rPr>
        <w:t>و</w:t>
      </w:r>
      <w:r>
        <w:rPr>
          <w:spacing w:val="-10"/>
          <w:rtl/>
        </w:rPr>
        <w:t> </w:t>
      </w:r>
      <w:r>
        <w:rPr>
          <w:w w:val="80"/>
          <w:rtl/>
        </w:rPr>
        <w:t>ابزاردقيق</w:t>
      </w:r>
      <w:r>
        <w:rPr>
          <w:rFonts w:ascii="Times New Roman" w:cs="Times New Roman"/>
          <w:spacing w:val="1"/>
          <w:rtl/>
        </w:rPr>
        <w:t> </w:t>
      </w:r>
      <w:r>
        <w:rPr>
          <w:rFonts w:ascii="Times New Roman" w:cs="Times New Roman"/>
          <w:w w:val="80"/>
        </w:rPr>
        <w:t>(P&amp;ID)</w:t>
      </w:r>
      <w:r>
        <w:rPr>
          <w:spacing w:val="-8"/>
          <w:rtl/>
        </w:rPr>
        <w:t> </w:t>
      </w:r>
      <w:r>
        <w:rPr>
          <w:w w:val="80"/>
          <w:rtl/>
        </w:rPr>
        <w:t>سيﺴتم</w:t>
      </w:r>
      <w:r>
        <w:rPr>
          <w:spacing w:val="-6"/>
          <w:rtl/>
        </w:rPr>
        <w:t> </w:t>
      </w:r>
      <w:r>
        <w:rPr>
          <w:w w:val="80"/>
          <w:rtl/>
        </w:rPr>
        <w:t>اطفاء</w:t>
      </w:r>
      <w:r>
        <w:rPr>
          <w:spacing w:val="-8"/>
          <w:rtl/>
        </w:rPr>
        <w:t> </w:t>
      </w:r>
      <w:r>
        <w:rPr>
          <w:w w:val="80"/>
          <w:rtl/>
        </w:rPr>
        <w:t>حريق</w:t>
      </w:r>
      <w:r>
        <w:rPr>
          <w:spacing w:val="-7"/>
          <w:rtl/>
        </w:rPr>
        <w:t> </w:t>
      </w:r>
      <w:r>
        <w:rPr>
          <w:w w:val="80"/>
          <w:rtl/>
        </w:rPr>
        <w:t>اتوماتي</w:t>
      </w:r>
      <w:r>
        <w:rPr>
          <w:w w:val="80"/>
          <w:rtl/>
        </w:rPr>
        <w:t>ك</w:t>
      </w:r>
    </w:p>
    <w:p>
      <w:pPr>
        <w:pStyle w:val="BodyText"/>
        <w:bidi/>
        <w:spacing w:before="2"/>
        <w:ind w:right="5557" w:left="0" w:firstLine="0"/>
        <w:jc w:val="right"/>
      </w:pPr>
      <w:r>
        <w:rPr>
          <w:rFonts w:ascii="Times New Roman" w:cs="Times New Roman"/>
          <w:spacing w:val="-4"/>
          <w:w w:val="80"/>
        </w:rPr>
        <w:t>IG55</w:t>
      </w:r>
      <w:r>
        <w:rPr>
          <w:spacing w:val="-3"/>
          <w:rtl/>
        </w:rPr>
        <w:t> </w:t>
      </w:r>
      <w:r>
        <w:rPr>
          <w:w w:val="80"/>
          <w:rtl/>
        </w:rPr>
        <w:t>مطابق</w:t>
      </w:r>
      <w:r>
        <w:rPr>
          <w:spacing w:val="-4"/>
          <w:rtl/>
        </w:rPr>
        <w:t> </w:t>
      </w:r>
      <w:r>
        <w:rPr>
          <w:w w:val="80"/>
          <w:rtl/>
        </w:rPr>
        <w:t>با</w:t>
      </w:r>
      <w:r>
        <w:rPr>
          <w:spacing w:val="-1"/>
          <w:rtl/>
        </w:rPr>
        <w:t> </w:t>
      </w:r>
      <w:r>
        <w:rPr>
          <w:w w:val="80"/>
          <w:rtl/>
        </w:rPr>
        <w:t>مباني</w:t>
      </w:r>
      <w:r>
        <w:rPr>
          <w:spacing w:val="-5"/>
          <w:rtl/>
        </w:rPr>
        <w:t> </w:t>
      </w:r>
      <w:r>
        <w:rPr>
          <w:w w:val="80"/>
          <w:rtl/>
        </w:rPr>
        <w:t>ارائه</w:t>
      </w:r>
      <w:r>
        <w:rPr>
          <w:spacing w:val="-1"/>
          <w:rtl/>
        </w:rPr>
        <w:t> </w:t>
      </w:r>
      <w:r>
        <w:rPr>
          <w:w w:val="80"/>
          <w:rtl/>
        </w:rPr>
        <w:t>شده</w:t>
      </w:r>
      <w:r>
        <w:rPr>
          <w:rtl/>
        </w:rPr>
        <w:t> </w:t>
      </w:r>
      <w:r>
        <w:rPr>
          <w:w w:val="80"/>
          <w:rtl/>
        </w:rPr>
        <w:t>در</w:t>
      </w:r>
      <w:r>
        <w:rPr>
          <w:spacing w:val="-5"/>
          <w:rtl/>
        </w:rPr>
        <w:t> </w:t>
      </w:r>
      <w:r>
        <w:rPr>
          <w:w w:val="80"/>
          <w:rtl/>
        </w:rPr>
        <w:t>طراحي</w:t>
      </w:r>
      <w:r>
        <w:rPr>
          <w:spacing w:val="-5"/>
          <w:rtl/>
        </w:rPr>
        <w:t> </w:t>
      </w:r>
      <w:r>
        <w:rPr>
          <w:w w:val="80"/>
          <w:rtl/>
        </w:rPr>
        <w:t>پايه</w:t>
      </w:r>
      <w:r>
        <w:rPr>
          <w:w w:val="80"/>
        </w:rPr>
        <w:t>.</w:t>
      </w:r>
    </w:p>
    <w:p>
      <w:pPr>
        <w:pStyle w:val="BodyText"/>
        <w:bidi/>
        <w:spacing w:before="160"/>
        <w:ind w:right="0" w:left="750" w:firstLine="0"/>
        <w:jc w:val="left"/>
        <w:rPr>
          <w:rFonts w:ascii="Times New Roman" w:cs="Times New Roman"/>
        </w:rPr>
      </w:pPr>
      <w:r>
        <w:rPr>
          <w:rFonts w:ascii="Times New Roman" w:cs="Times New Roman"/>
          <w:spacing w:val="-10"/>
          <w:w w:val="85"/>
        </w:rPr>
        <w:t>-</w:t>
      </w:r>
      <w:r>
        <w:rPr>
          <w:spacing w:val="69"/>
          <w:w w:val="150"/>
          <w:rtl/>
        </w:rPr>
        <w:t>  </w:t>
      </w:r>
      <w:r>
        <w:rPr>
          <w:w w:val="85"/>
          <w:rtl/>
        </w:rPr>
        <w:t>تهيه</w:t>
      </w:r>
      <w:r>
        <w:rPr>
          <w:spacing w:val="-6"/>
          <w:rtl/>
        </w:rPr>
        <w:t> </w:t>
      </w:r>
      <w:r>
        <w:rPr>
          <w:w w:val="85"/>
          <w:rtl/>
        </w:rPr>
        <w:t>و</w:t>
      </w:r>
      <w:r>
        <w:rPr>
          <w:spacing w:val="-6"/>
          <w:rtl/>
        </w:rPr>
        <w:t> </w:t>
      </w:r>
      <w:r>
        <w:rPr>
          <w:w w:val="85"/>
          <w:rtl/>
        </w:rPr>
        <w:t>تكميل</w:t>
      </w:r>
      <w:r>
        <w:rPr>
          <w:spacing w:val="-4"/>
          <w:rtl/>
        </w:rPr>
        <w:t> </w:t>
      </w:r>
      <w:r>
        <w:rPr>
          <w:w w:val="85"/>
          <w:rtl/>
        </w:rPr>
        <w:t>ليﺴت</w:t>
      </w:r>
      <w:r>
        <w:rPr>
          <w:spacing w:val="-6"/>
          <w:rtl/>
        </w:rPr>
        <w:t> </w:t>
      </w:r>
      <w:r>
        <w:rPr>
          <w:w w:val="85"/>
          <w:rtl/>
        </w:rPr>
        <w:t>تجهيزات</w:t>
      </w:r>
      <w:r>
        <w:rPr>
          <w:spacing w:val="-4"/>
          <w:rtl/>
        </w:rPr>
        <w:t> </w:t>
      </w:r>
      <w:r>
        <w:rPr>
          <w:w w:val="85"/>
          <w:rtl/>
        </w:rPr>
        <w:t>ايمني</w:t>
      </w:r>
      <w:r>
        <w:rPr>
          <w:spacing w:val="-3"/>
          <w:rtl/>
        </w:rPr>
        <w:t> </w:t>
      </w:r>
      <w:r>
        <w:rPr>
          <w:w w:val="85"/>
          <w:rtl/>
        </w:rPr>
        <w:t>و</w:t>
      </w:r>
      <w:r>
        <w:rPr>
          <w:spacing w:val="-2"/>
          <w:rtl/>
        </w:rPr>
        <w:t> </w:t>
      </w:r>
      <w:r>
        <w:rPr>
          <w:w w:val="85"/>
          <w:rtl/>
        </w:rPr>
        <w:t>آتش</w:t>
      </w:r>
      <w:r>
        <w:rPr>
          <w:spacing w:val="-6"/>
          <w:rtl/>
        </w:rPr>
        <w:t> </w:t>
      </w:r>
      <w:r>
        <w:rPr>
          <w:w w:val="85"/>
          <w:rtl/>
        </w:rPr>
        <w:t>نشاني</w:t>
      </w:r>
      <w:r>
        <w:rPr>
          <w:rFonts w:ascii="Times New Roman" w:cs="Times New Roman"/>
          <w:spacing w:val="7"/>
          <w:rtl/>
        </w:rPr>
        <w:t> </w:t>
      </w:r>
      <w:r>
        <w:rPr>
          <w:rFonts w:ascii="Times New Roman" w:cs="Times New Roman"/>
          <w:w w:val="85"/>
        </w:rPr>
        <w:t>(MTO)</w:t>
      </w:r>
      <w:r>
        <w:rPr>
          <w:spacing w:val="-6"/>
          <w:rtl/>
        </w:rPr>
        <w:t> </w:t>
      </w:r>
      <w:r>
        <w:rPr>
          <w:w w:val="85"/>
          <w:rtl/>
        </w:rPr>
        <w:t>و</w:t>
      </w:r>
      <w:r>
        <w:rPr>
          <w:spacing w:val="-2"/>
          <w:rtl/>
        </w:rPr>
        <w:t> </w:t>
      </w:r>
      <w:r>
        <w:rPr>
          <w:w w:val="85"/>
          <w:rtl/>
        </w:rPr>
        <w:t>درخواست</w:t>
      </w:r>
      <w:r>
        <w:rPr>
          <w:spacing w:val="-5"/>
          <w:rtl/>
        </w:rPr>
        <w:t> </w:t>
      </w:r>
      <w:r>
        <w:rPr>
          <w:w w:val="85"/>
          <w:rtl/>
        </w:rPr>
        <w:t>خريد</w:t>
      </w:r>
      <w:r>
        <w:rPr>
          <w:spacing w:val="-7"/>
          <w:rtl/>
        </w:rPr>
        <w:t> </w:t>
      </w:r>
      <w:r>
        <w:rPr>
          <w:w w:val="85"/>
          <w:rtl/>
        </w:rPr>
        <w:t>آنها</w:t>
      </w:r>
      <w:r>
        <w:rPr>
          <w:rFonts w:ascii="Times New Roman" w:cs="Times New Roman"/>
          <w:spacing w:val="2"/>
          <w:rtl/>
        </w:rPr>
        <w:t> </w:t>
      </w:r>
      <w:r>
        <w:rPr>
          <w:w w:val="85"/>
        </w:rPr>
        <w:t>.</w:t>
      </w:r>
      <w:r>
        <w:rPr>
          <w:rFonts w:ascii="Times New Roman" w:cs="Times New Roman"/>
          <w:w w:val="85"/>
        </w:rPr>
        <w:t>(MR</w:t>
      </w:r>
      <w:r>
        <w:rPr>
          <w:rFonts w:ascii="Times New Roman" w:cs="Times New Roman"/>
          <w:w w:val="85"/>
        </w:rPr>
        <w:t>)</w:t>
      </w:r>
    </w:p>
    <w:p>
      <w:pPr>
        <w:pStyle w:val="BodyText"/>
        <w:bidi/>
        <w:spacing w:before="160"/>
        <w:ind w:right="0" w:left="750" w:firstLine="0"/>
        <w:jc w:val="left"/>
        <w:rPr>
          <w:rFonts w:ascii="Times New Roman" w:cs="Times New Roman"/>
        </w:rPr>
      </w:pPr>
      <w:r>
        <w:rPr>
          <w:rFonts w:ascii="Times New Roman" w:cs="Times New Roman"/>
          <w:spacing w:val="-10"/>
          <w:w w:val="90"/>
        </w:rPr>
        <w:t>-</w:t>
      </w:r>
      <w:r>
        <w:rPr>
          <w:spacing w:val="47"/>
          <w:w w:val="150"/>
          <w:rtl/>
        </w:rPr>
        <w:t>  </w:t>
      </w:r>
      <w:r>
        <w:rPr>
          <w:w w:val="90"/>
          <w:rtl/>
        </w:rPr>
        <w:t>تهيه</w:t>
      </w:r>
      <w:r>
        <w:rPr>
          <w:spacing w:val="-7"/>
          <w:w w:val="90"/>
          <w:rtl/>
        </w:rPr>
        <w:t> </w:t>
      </w:r>
      <w:r>
        <w:rPr>
          <w:w w:val="90"/>
          <w:rtl/>
        </w:rPr>
        <w:t>و</w:t>
      </w:r>
      <w:r>
        <w:rPr>
          <w:spacing w:val="-8"/>
          <w:w w:val="90"/>
          <w:rtl/>
        </w:rPr>
        <w:t> </w:t>
      </w:r>
      <w:r>
        <w:rPr>
          <w:w w:val="90"/>
          <w:rtl/>
        </w:rPr>
        <w:t>تكميل</w:t>
      </w:r>
      <w:r>
        <w:rPr>
          <w:spacing w:val="-5"/>
          <w:w w:val="90"/>
          <w:rtl/>
        </w:rPr>
        <w:t> </w:t>
      </w:r>
      <w:r>
        <w:rPr>
          <w:w w:val="90"/>
          <w:rtl/>
        </w:rPr>
        <w:t>مدرك</w:t>
      </w:r>
      <w:r>
        <w:rPr>
          <w:spacing w:val="-7"/>
          <w:w w:val="90"/>
          <w:rtl/>
        </w:rPr>
        <w:t> </w:t>
      </w:r>
      <w:r>
        <w:rPr>
          <w:w w:val="90"/>
          <w:rtl/>
        </w:rPr>
        <w:t>طرح</w:t>
      </w:r>
      <w:r>
        <w:rPr>
          <w:spacing w:val="-8"/>
          <w:w w:val="90"/>
          <w:rtl/>
        </w:rPr>
        <w:t> </w:t>
      </w:r>
      <w:r>
        <w:rPr>
          <w:w w:val="90"/>
          <w:rtl/>
        </w:rPr>
        <w:t>بازرسي</w:t>
      </w:r>
      <w:r>
        <w:rPr>
          <w:spacing w:val="-8"/>
          <w:w w:val="90"/>
          <w:rtl/>
        </w:rPr>
        <w:t> </w:t>
      </w:r>
      <w:r>
        <w:rPr>
          <w:w w:val="90"/>
          <w:rtl/>
        </w:rPr>
        <w:t>و</w:t>
      </w:r>
      <w:r>
        <w:rPr>
          <w:spacing w:val="-7"/>
          <w:w w:val="90"/>
          <w:rtl/>
        </w:rPr>
        <w:t> </w:t>
      </w:r>
      <w:r>
        <w:rPr>
          <w:w w:val="90"/>
          <w:rtl/>
        </w:rPr>
        <w:t>تﺴت</w:t>
      </w:r>
      <w:r>
        <w:rPr>
          <w:rFonts w:ascii="Times New Roman" w:cs="Times New Roman"/>
          <w:spacing w:val="-6"/>
          <w:rtl/>
        </w:rPr>
        <w:t> </w:t>
      </w:r>
      <w:r>
        <w:rPr>
          <w:w w:val="90"/>
        </w:rPr>
        <w:t>.</w:t>
      </w:r>
      <w:r>
        <w:rPr>
          <w:rFonts w:ascii="Times New Roman" w:cs="Times New Roman"/>
          <w:w w:val="90"/>
        </w:rPr>
        <w:t>(ITP</w:t>
      </w:r>
      <w:r>
        <w:rPr>
          <w:rFonts w:ascii="Times New Roman" w:cs="Times New Roman"/>
          <w:w w:val="90"/>
        </w:rPr>
        <w:t>)</w:t>
      </w:r>
    </w:p>
    <w:p>
      <w:pPr>
        <w:pStyle w:val="BodyText"/>
        <w:bidi/>
        <w:spacing w:before="159"/>
        <w:ind w:right="0" w:left="750" w:firstLine="0"/>
        <w:jc w:val="left"/>
        <w:rPr>
          <w:rFonts w:ascii="Times New Roman" w:cs="Times New Roman"/>
        </w:rPr>
      </w:pPr>
      <w:r>
        <w:rPr>
          <w:rFonts w:ascii="Times New Roman" w:cs="Times New Roman"/>
          <w:spacing w:val="-10"/>
          <w:w w:val="85"/>
        </w:rPr>
        <w:t>-</w:t>
      </w:r>
      <w:r>
        <w:rPr>
          <w:spacing w:val="47"/>
          <w:w w:val="150"/>
          <w:rtl/>
        </w:rPr>
        <w:t>  </w:t>
      </w:r>
      <w:r>
        <w:rPr>
          <w:w w:val="85"/>
          <w:rtl/>
        </w:rPr>
        <w:t>بررسي</w:t>
      </w:r>
      <w:r>
        <w:rPr>
          <w:spacing w:val="-4"/>
          <w:w w:val="85"/>
          <w:rtl/>
        </w:rPr>
        <w:t> </w:t>
      </w:r>
      <w:r>
        <w:rPr>
          <w:w w:val="85"/>
          <w:rtl/>
        </w:rPr>
        <w:t>فني</w:t>
      </w:r>
      <w:r>
        <w:rPr>
          <w:spacing w:val="-4"/>
          <w:w w:val="85"/>
          <w:rtl/>
        </w:rPr>
        <w:t> </w:t>
      </w:r>
      <w:r>
        <w:rPr>
          <w:w w:val="85"/>
          <w:rtl/>
        </w:rPr>
        <w:t>پيشنهادهاى</w:t>
      </w:r>
      <w:r>
        <w:rPr>
          <w:spacing w:val="-2"/>
          <w:w w:val="85"/>
          <w:rtl/>
        </w:rPr>
        <w:t> </w:t>
      </w:r>
      <w:r>
        <w:rPr>
          <w:w w:val="85"/>
          <w:rtl/>
        </w:rPr>
        <w:t>سازندگان</w:t>
      </w:r>
      <w:r>
        <w:rPr>
          <w:spacing w:val="-4"/>
          <w:w w:val="85"/>
          <w:rtl/>
        </w:rPr>
        <w:t> </w:t>
      </w:r>
      <w:r>
        <w:rPr>
          <w:w w:val="85"/>
          <w:rtl/>
        </w:rPr>
        <w:t>و</w:t>
      </w:r>
      <w:r>
        <w:rPr>
          <w:spacing w:val="-5"/>
          <w:w w:val="85"/>
          <w:rtl/>
        </w:rPr>
        <w:t> </w:t>
      </w:r>
      <w:r>
        <w:rPr>
          <w:w w:val="85"/>
          <w:rtl/>
        </w:rPr>
        <w:t>انجام</w:t>
      </w:r>
      <w:r>
        <w:rPr>
          <w:spacing w:val="-1"/>
          <w:w w:val="85"/>
          <w:rtl/>
        </w:rPr>
        <w:t> </w:t>
      </w:r>
      <w:r>
        <w:rPr>
          <w:w w:val="85"/>
          <w:rtl/>
        </w:rPr>
        <w:t>مكاتبات</w:t>
      </w:r>
      <w:r>
        <w:rPr>
          <w:spacing w:val="-3"/>
          <w:w w:val="85"/>
          <w:rtl/>
        </w:rPr>
        <w:t> </w:t>
      </w:r>
      <w:r>
        <w:rPr>
          <w:w w:val="85"/>
          <w:rtl/>
        </w:rPr>
        <w:t>ﻻزم</w:t>
      </w:r>
      <w:r>
        <w:rPr>
          <w:spacing w:val="-4"/>
          <w:w w:val="85"/>
          <w:rtl/>
        </w:rPr>
        <w:t> </w:t>
      </w:r>
      <w:r>
        <w:rPr>
          <w:w w:val="85"/>
          <w:rtl/>
        </w:rPr>
        <w:t>با</w:t>
      </w:r>
      <w:r>
        <w:rPr>
          <w:spacing w:val="-2"/>
          <w:w w:val="85"/>
          <w:rtl/>
        </w:rPr>
        <w:t> </w:t>
      </w:r>
      <w:r>
        <w:rPr>
          <w:w w:val="85"/>
          <w:rtl/>
        </w:rPr>
        <w:t>آنان</w:t>
      </w:r>
      <w:r>
        <w:rPr>
          <w:spacing w:val="-4"/>
          <w:w w:val="85"/>
          <w:rtl/>
        </w:rPr>
        <w:t> </w:t>
      </w:r>
      <w:r>
        <w:rPr>
          <w:w w:val="85"/>
          <w:rtl/>
        </w:rPr>
        <w:t>و</w:t>
      </w:r>
      <w:r>
        <w:rPr>
          <w:spacing w:val="-4"/>
          <w:w w:val="85"/>
          <w:rtl/>
        </w:rPr>
        <w:t> </w:t>
      </w:r>
      <w:r>
        <w:rPr>
          <w:w w:val="85"/>
          <w:rtl/>
        </w:rPr>
        <w:t>تهيه</w:t>
      </w:r>
      <w:r>
        <w:rPr>
          <w:spacing w:val="-1"/>
          <w:w w:val="85"/>
          <w:rtl/>
        </w:rPr>
        <w:t> </w:t>
      </w:r>
      <w:r>
        <w:rPr>
          <w:w w:val="85"/>
          <w:rtl/>
        </w:rPr>
        <w:t>جداول</w:t>
      </w:r>
      <w:r>
        <w:rPr>
          <w:rFonts w:ascii="Times New Roman" w:cs="Times New Roman"/>
          <w:spacing w:val="-5"/>
          <w:rtl/>
        </w:rPr>
        <w:t> </w:t>
      </w:r>
      <w:r>
        <w:rPr>
          <w:w w:val="85"/>
        </w:rPr>
        <w:t>.</w:t>
      </w:r>
      <w:r>
        <w:rPr>
          <w:rFonts w:ascii="Times New Roman" w:cs="Times New Roman"/>
          <w:w w:val="85"/>
        </w:rPr>
        <w:t>TC</w:t>
      </w:r>
      <w:r>
        <w:rPr>
          <w:rFonts w:ascii="Times New Roman" w:cs="Times New Roman"/>
          <w:w w:val="85"/>
        </w:rPr>
        <w:t>L</w:t>
      </w:r>
    </w:p>
    <w:p>
      <w:pPr>
        <w:pStyle w:val="BodyText"/>
        <w:bidi/>
        <w:spacing w:before="163"/>
        <w:ind w:right="0" w:left="750" w:firstLine="0"/>
        <w:jc w:val="left"/>
        <w:rPr>
          <w:rFonts w:ascii="Times New Roman" w:cs="Times New Roman"/>
        </w:rPr>
      </w:pPr>
      <w:r>
        <w:rPr>
          <w:rFonts w:ascii="Times New Roman" w:cs="Times New Roman"/>
          <w:spacing w:val="-10"/>
          <w:w w:val="85"/>
        </w:rPr>
        <w:t>-</w:t>
      </w:r>
      <w:r>
        <w:rPr>
          <w:spacing w:val="36"/>
          <w:rtl/>
        </w:rPr>
        <w:t>  </w:t>
      </w:r>
      <w:r>
        <w:rPr>
          <w:w w:val="85"/>
          <w:rtl/>
        </w:rPr>
        <w:t>بررسي</w:t>
      </w:r>
      <w:r>
        <w:rPr>
          <w:spacing w:val="-7"/>
          <w:w w:val="85"/>
          <w:rtl/>
        </w:rPr>
        <w:t> </w:t>
      </w:r>
      <w:r>
        <w:rPr>
          <w:w w:val="85"/>
          <w:rtl/>
        </w:rPr>
        <w:t>فني</w:t>
      </w:r>
      <w:r>
        <w:rPr>
          <w:spacing w:val="-7"/>
          <w:w w:val="85"/>
          <w:rtl/>
        </w:rPr>
        <w:t> </w:t>
      </w:r>
      <w:r>
        <w:rPr>
          <w:w w:val="85"/>
          <w:rtl/>
        </w:rPr>
        <w:t>مدارك</w:t>
      </w:r>
      <w:r>
        <w:rPr>
          <w:spacing w:val="-7"/>
          <w:w w:val="85"/>
          <w:rtl/>
        </w:rPr>
        <w:t> </w:t>
      </w:r>
      <w:r>
        <w:rPr>
          <w:w w:val="85"/>
          <w:rtl/>
        </w:rPr>
        <w:t>سازندگان</w:t>
      </w:r>
      <w:r>
        <w:rPr>
          <w:spacing w:val="-6"/>
          <w:w w:val="85"/>
          <w:rtl/>
        </w:rPr>
        <w:t> </w:t>
      </w:r>
      <w:r>
        <w:rPr>
          <w:w w:val="85"/>
          <w:rtl/>
        </w:rPr>
        <w:t>و</w:t>
      </w:r>
      <w:r>
        <w:rPr>
          <w:spacing w:val="-7"/>
          <w:w w:val="85"/>
          <w:rtl/>
        </w:rPr>
        <w:t> </w:t>
      </w:r>
      <w:r>
        <w:rPr>
          <w:w w:val="85"/>
          <w:rtl/>
        </w:rPr>
        <w:t>ارزيابي</w:t>
      </w:r>
      <w:r>
        <w:rPr>
          <w:spacing w:val="-7"/>
          <w:w w:val="85"/>
          <w:rtl/>
        </w:rPr>
        <w:t> </w:t>
      </w:r>
      <w:r>
        <w:rPr>
          <w:w w:val="85"/>
          <w:rtl/>
        </w:rPr>
        <w:t>فني</w:t>
      </w:r>
      <w:r>
        <w:rPr>
          <w:spacing w:val="-7"/>
          <w:w w:val="85"/>
          <w:rtl/>
        </w:rPr>
        <w:t> </w:t>
      </w:r>
      <w:r>
        <w:rPr>
          <w:w w:val="85"/>
          <w:rtl/>
        </w:rPr>
        <w:t>آنها</w:t>
      </w:r>
      <w:r>
        <w:rPr>
          <w:rFonts w:ascii="Times New Roman" w:cs="Times New Roman"/>
          <w:spacing w:val="-6"/>
          <w:w w:val="85"/>
          <w:rtl/>
        </w:rPr>
        <w:t> </w:t>
      </w:r>
      <w:r>
        <w:rPr>
          <w:rFonts w:ascii="Times New Roman" w:cs="Times New Roman"/>
          <w:w w:val="85"/>
        </w:rPr>
        <w:t>TB</w:t>
      </w:r>
      <w:r>
        <w:rPr>
          <w:rFonts w:ascii="Times New Roman" w:cs="Times New Roman"/>
          <w:w w:val="85"/>
        </w:rPr>
        <w:t>E</w:t>
      </w:r>
    </w:p>
    <w:p>
      <w:pPr>
        <w:pStyle w:val="BodyText"/>
        <w:bidi/>
        <w:spacing w:before="159"/>
        <w:ind w:right="0" w:left="750" w:firstLine="0"/>
        <w:jc w:val="left"/>
      </w:pPr>
      <w:r>
        <w:rPr>
          <w:rFonts w:ascii="Times New Roman" w:cs="Times New Roman"/>
          <w:spacing w:val="-10"/>
          <w:w w:val="80"/>
        </w:rPr>
        <w:t>-</w:t>
      </w:r>
      <w:r>
        <w:rPr>
          <w:spacing w:val="54"/>
          <w:w w:val="150"/>
          <w:rtl/>
        </w:rPr>
        <w:t>  </w:t>
      </w:r>
      <w:r>
        <w:rPr>
          <w:w w:val="80"/>
          <w:rtl/>
        </w:rPr>
        <w:t>بررسي</w:t>
      </w:r>
      <w:r>
        <w:rPr>
          <w:spacing w:val="-12"/>
          <w:rtl/>
        </w:rPr>
        <w:t> </w:t>
      </w:r>
      <w:r>
        <w:rPr>
          <w:w w:val="80"/>
          <w:rtl/>
        </w:rPr>
        <w:t>و</w:t>
      </w:r>
      <w:r>
        <w:rPr>
          <w:spacing w:val="-10"/>
          <w:rtl/>
        </w:rPr>
        <w:t> </w:t>
      </w:r>
      <w:r>
        <w:rPr>
          <w:w w:val="80"/>
          <w:rtl/>
        </w:rPr>
        <w:t>ارزيابي</w:t>
      </w:r>
      <w:r>
        <w:rPr>
          <w:spacing w:val="-12"/>
          <w:rtl/>
        </w:rPr>
        <w:t> </w:t>
      </w:r>
      <w:r>
        <w:rPr>
          <w:w w:val="80"/>
          <w:rtl/>
        </w:rPr>
        <w:t>فني</w:t>
      </w:r>
      <w:r>
        <w:rPr>
          <w:spacing w:val="-7"/>
          <w:rtl/>
        </w:rPr>
        <w:t> </w:t>
      </w:r>
      <w:r>
        <w:rPr>
          <w:w w:val="80"/>
          <w:rtl/>
        </w:rPr>
        <w:t>مدارك</w:t>
      </w:r>
      <w:r>
        <w:rPr>
          <w:spacing w:val="-9"/>
          <w:rtl/>
        </w:rPr>
        <w:t> </w:t>
      </w:r>
      <w:r>
        <w:rPr>
          <w:w w:val="80"/>
          <w:rtl/>
        </w:rPr>
        <w:t>سازندگان</w:t>
      </w:r>
      <w:r>
        <w:rPr>
          <w:spacing w:val="-11"/>
          <w:rtl/>
        </w:rPr>
        <w:t> </w:t>
      </w:r>
      <w:r>
        <w:rPr>
          <w:w w:val="80"/>
          <w:rtl/>
        </w:rPr>
        <w:t>بعد</w:t>
      </w:r>
      <w:r>
        <w:rPr>
          <w:spacing w:val="-12"/>
          <w:rtl/>
        </w:rPr>
        <w:t> </w:t>
      </w:r>
      <w:r>
        <w:rPr>
          <w:w w:val="80"/>
          <w:rtl/>
        </w:rPr>
        <w:t>از</w:t>
      </w:r>
      <w:r>
        <w:rPr>
          <w:spacing w:val="-11"/>
          <w:rtl/>
        </w:rPr>
        <w:t> </w:t>
      </w:r>
      <w:r>
        <w:rPr>
          <w:w w:val="80"/>
          <w:rtl/>
        </w:rPr>
        <w:t>قرار</w:t>
      </w:r>
      <w:r>
        <w:rPr>
          <w:spacing w:val="-11"/>
          <w:rtl/>
        </w:rPr>
        <w:t> </w:t>
      </w:r>
      <w:r>
        <w:rPr>
          <w:w w:val="80"/>
          <w:rtl/>
        </w:rPr>
        <w:t>داد</w:t>
      </w:r>
      <w:r>
        <w:rPr>
          <w:spacing w:val="-11"/>
          <w:rtl/>
        </w:rPr>
        <w:t> </w:t>
      </w:r>
      <w:r>
        <w:rPr>
          <w:w w:val="80"/>
          <w:rtl/>
        </w:rPr>
        <w:t>با</w:t>
      </w:r>
      <w:r>
        <w:rPr>
          <w:spacing w:val="-12"/>
          <w:rtl/>
        </w:rPr>
        <w:t> </w:t>
      </w:r>
      <w:r>
        <w:rPr>
          <w:w w:val="80"/>
          <w:rtl/>
        </w:rPr>
        <w:t>سازندگا</w:t>
      </w:r>
      <w:r>
        <w:rPr>
          <w:w w:val="80"/>
          <w:rtl/>
        </w:rPr>
        <w:t>ن</w:t>
      </w:r>
    </w:p>
    <w:p>
      <w:pPr>
        <w:spacing w:after="0"/>
        <w:jc w:val="left"/>
        <w:sectPr>
          <w:pgSz w:w="11910" w:h="16840"/>
          <w:pgMar w:top="920" w:bottom="280" w:left="680" w:right="740"/>
        </w:sectPr>
      </w:pPr>
    </w:p>
    <w:p>
      <w:pPr>
        <w:pStyle w:val="BodyText"/>
        <w:spacing w:before="3"/>
        <w:rPr>
          <w:rFonts w:ascii="Times New Roman"/>
          <w:sz w:val="2"/>
        </w:rPr>
      </w:pP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b/>
                <w:sz w:val="24"/>
              </w:rPr>
            </w:pPr>
          </w:p>
          <w:p>
            <w:pPr>
              <w:pStyle w:val="TableParagraph"/>
              <w:spacing w:before="77"/>
              <w:rPr>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b/>
                <w:sz w:val="11"/>
              </w:rPr>
            </w:pPr>
          </w:p>
          <w:p>
            <w:pPr>
              <w:pStyle w:val="TableParagraph"/>
              <w:ind w:left="218"/>
              <w:rPr>
                <w:sz w:val="20"/>
              </w:rPr>
            </w:pPr>
            <w:r>
              <w:rPr>
                <w:sz w:val="20"/>
              </w:rPr>
              <w:drawing>
                <wp:inline distT="0" distB="0" distL="0" distR="0">
                  <wp:extent cx="944204" cy="762761"/>
                  <wp:effectExtent l="0" t="0" r="0" b="0"/>
                  <wp:docPr id="256" name="Image 256"/>
                  <wp:cNvGraphicFramePr>
                    <a:graphicFrameLocks/>
                  </wp:cNvGraphicFramePr>
                  <a:graphic>
                    <a:graphicData uri="http://schemas.openxmlformats.org/drawingml/2006/picture">
                      <pic:pic>
                        <pic:nvPicPr>
                          <pic:cNvPr id="256" name="Image 256"/>
                          <pic:cNvPicPr/>
                        </pic:nvPicPr>
                        <pic:blipFill>
                          <a:blip r:embed="rId6" cstate="print"/>
                          <a:stretch>
                            <a:fillRect/>
                          </a:stretch>
                        </pic:blipFill>
                        <pic:spPr>
                          <a:xfrm>
                            <a:off x="0" y="0"/>
                            <a:ext cx="944204" cy="762761"/>
                          </a:xfrm>
                          <a:prstGeom prst="rect">
                            <a:avLst/>
                          </a:prstGeom>
                        </pic:spPr>
                      </pic:pic>
                    </a:graphicData>
                  </a:graphic>
                </wp:inline>
              </w:drawing>
            </w:r>
            <w:r>
              <w:rPr>
                <w:sz w:val="20"/>
              </w:rPr>
            </w:r>
          </w:p>
        </w:tc>
      </w:tr>
    </w:tbl>
    <w:p>
      <w:pPr>
        <w:pStyle w:val="BodyText"/>
        <w:spacing w:before="25"/>
        <w:rPr>
          <w:rFonts w:ascii="Times New Roman"/>
        </w:rPr>
      </w:pPr>
    </w:p>
    <w:p>
      <w:pPr>
        <w:pStyle w:val="BodyText"/>
        <w:bidi/>
        <w:ind w:right="0" w:left="750" w:firstLine="0"/>
        <w:jc w:val="left"/>
      </w:pPr>
      <w:r>
        <w:rPr>
          <w:rFonts w:ascii="Times New Roman" w:cs="Times New Roman"/>
          <w:spacing w:val="-10"/>
          <w:w w:val="85"/>
        </w:rPr>
        <w:t>-</w:t>
      </w:r>
      <w:r>
        <w:rPr>
          <w:spacing w:val="52"/>
          <w:w w:val="150"/>
          <w:rtl/>
        </w:rPr>
        <w:t>  </w:t>
      </w:r>
      <w:r>
        <w:rPr>
          <w:w w:val="85"/>
          <w:rtl/>
        </w:rPr>
        <w:t>بررسي</w:t>
      </w:r>
      <w:r>
        <w:rPr>
          <w:spacing w:val="-2"/>
          <w:w w:val="85"/>
          <w:rtl/>
        </w:rPr>
        <w:t> </w:t>
      </w:r>
      <w:r>
        <w:rPr>
          <w:w w:val="85"/>
          <w:rtl/>
        </w:rPr>
        <w:t>نقشه</w:t>
      </w:r>
      <w:r>
        <w:rPr>
          <w:spacing w:val="-1"/>
          <w:w w:val="85"/>
          <w:rtl/>
        </w:rPr>
        <w:t> </w:t>
      </w:r>
      <w:r>
        <w:rPr>
          <w:w w:val="85"/>
          <w:rtl/>
        </w:rPr>
        <w:t>هاى</w:t>
      </w:r>
      <w:r>
        <w:rPr>
          <w:spacing w:val="-1"/>
          <w:w w:val="85"/>
          <w:rtl/>
        </w:rPr>
        <w:t> </w:t>
      </w:r>
      <w:r>
        <w:rPr>
          <w:w w:val="85"/>
          <w:rtl/>
        </w:rPr>
        <w:t>سازندگان</w:t>
      </w:r>
      <w:r>
        <w:rPr>
          <w:spacing w:val="-2"/>
          <w:w w:val="85"/>
          <w:rtl/>
        </w:rPr>
        <w:t> </w:t>
      </w:r>
      <w:r>
        <w:rPr>
          <w:w w:val="85"/>
          <w:rtl/>
        </w:rPr>
        <w:t>و</w:t>
      </w:r>
      <w:r>
        <w:rPr>
          <w:spacing w:val="-9"/>
          <w:rtl/>
        </w:rPr>
        <w:t> </w:t>
      </w:r>
      <w:r>
        <w:rPr>
          <w:w w:val="85"/>
          <w:rtl/>
        </w:rPr>
        <w:t>ايجاد</w:t>
      </w:r>
      <w:r>
        <w:rPr>
          <w:spacing w:val="-3"/>
          <w:w w:val="85"/>
          <w:rtl/>
        </w:rPr>
        <w:t> </w:t>
      </w:r>
      <w:r>
        <w:rPr>
          <w:w w:val="85"/>
          <w:rtl/>
        </w:rPr>
        <w:t>هماهنگي</w:t>
      </w:r>
      <w:r>
        <w:rPr>
          <w:spacing w:val="-10"/>
          <w:rtl/>
        </w:rPr>
        <w:t> </w:t>
      </w:r>
      <w:r>
        <w:rPr>
          <w:w w:val="85"/>
          <w:rtl/>
        </w:rPr>
        <w:t>ميان</w:t>
      </w:r>
      <w:r>
        <w:rPr>
          <w:spacing w:val="-9"/>
          <w:rtl/>
        </w:rPr>
        <w:t> </w:t>
      </w:r>
      <w:r>
        <w:rPr>
          <w:w w:val="85"/>
          <w:rtl/>
        </w:rPr>
        <w:t>آنها</w:t>
      </w:r>
      <w:r>
        <w:rPr>
          <w:spacing w:val="-2"/>
          <w:w w:val="85"/>
          <w:rtl/>
        </w:rPr>
        <w:t> </w:t>
      </w:r>
      <w:r>
        <w:rPr>
          <w:w w:val="85"/>
          <w:rtl/>
        </w:rPr>
        <w:t>و</w:t>
      </w:r>
      <w:r>
        <w:rPr>
          <w:spacing w:val="-10"/>
          <w:rtl/>
        </w:rPr>
        <w:t> </w:t>
      </w:r>
      <w:r>
        <w:rPr>
          <w:w w:val="85"/>
          <w:rtl/>
        </w:rPr>
        <w:t>نقشه</w:t>
      </w:r>
      <w:r>
        <w:rPr>
          <w:spacing w:val="-3"/>
          <w:w w:val="85"/>
          <w:rtl/>
        </w:rPr>
        <w:t> </w:t>
      </w:r>
      <w:r>
        <w:rPr>
          <w:w w:val="85"/>
          <w:rtl/>
        </w:rPr>
        <w:t>هاى</w:t>
      </w:r>
      <w:r>
        <w:rPr>
          <w:spacing w:val="-10"/>
          <w:rtl/>
        </w:rPr>
        <w:t> </w:t>
      </w:r>
      <w:r>
        <w:rPr>
          <w:w w:val="85"/>
          <w:rtl/>
        </w:rPr>
        <w:t>اجرايي</w:t>
      </w:r>
      <w:r>
        <w:rPr>
          <w:w w:val="85"/>
        </w:rPr>
        <w:t>.</w:t>
      </w:r>
    </w:p>
    <w:p>
      <w:pPr>
        <w:pStyle w:val="BodyText"/>
        <w:bidi/>
        <w:spacing w:before="160"/>
        <w:ind w:right="0" w:left="750" w:firstLine="0"/>
        <w:jc w:val="left"/>
      </w:pPr>
      <w:r>
        <w:rPr>
          <w:rFonts w:ascii="Times New Roman" w:cs="Times New Roman"/>
          <w:spacing w:val="-10"/>
          <w:w w:val="85"/>
        </w:rPr>
        <w:t>-</w:t>
      </w:r>
      <w:r>
        <w:rPr>
          <w:spacing w:val="74"/>
          <w:w w:val="150"/>
          <w:rtl/>
        </w:rPr>
        <w:t>  </w:t>
      </w:r>
      <w:r>
        <w:rPr>
          <w:w w:val="85"/>
          <w:rtl/>
        </w:rPr>
        <w:t>همكارى</w:t>
      </w:r>
      <w:r>
        <w:rPr>
          <w:spacing w:val="-4"/>
          <w:rtl/>
        </w:rPr>
        <w:t> </w:t>
      </w:r>
      <w:r>
        <w:rPr>
          <w:w w:val="85"/>
          <w:rtl/>
        </w:rPr>
        <w:t>فني</w:t>
      </w:r>
      <w:r>
        <w:rPr>
          <w:spacing w:val="-3"/>
          <w:rtl/>
        </w:rPr>
        <w:t> </w:t>
      </w:r>
      <w:r>
        <w:rPr>
          <w:w w:val="85"/>
          <w:rtl/>
        </w:rPr>
        <w:t>در</w:t>
      </w:r>
      <w:r>
        <w:rPr>
          <w:spacing w:val="-3"/>
          <w:rtl/>
        </w:rPr>
        <w:t> </w:t>
      </w:r>
      <w:r>
        <w:rPr>
          <w:w w:val="85"/>
          <w:rtl/>
        </w:rPr>
        <w:t>زمان</w:t>
      </w:r>
      <w:r>
        <w:rPr>
          <w:spacing w:val="-3"/>
          <w:rtl/>
        </w:rPr>
        <w:t> </w:t>
      </w:r>
      <w:r>
        <w:rPr>
          <w:w w:val="85"/>
          <w:rtl/>
        </w:rPr>
        <w:t>ساخت،</w:t>
      </w:r>
      <w:r>
        <w:rPr>
          <w:rtl/>
        </w:rPr>
        <w:t> </w:t>
      </w:r>
      <w:r>
        <w:rPr>
          <w:w w:val="85"/>
          <w:rtl/>
        </w:rPr>
        <w:t>آزمايش</w:t>
      </w:r>
      <w:r>
        <w:rPr>
          <w:spacing w:val="-2"/>
          <w:rtl/>
        </w:rPr>
        <w:t> </w:t>
      </w:r>
      <w:r>
        <w:rPr>
          <w:w w:val="85"/>
          <w:rtl/>
        </w:rPr>
        <w:t>و</w:t>
      </w:r>
      <w:r>
        <w:rPr>
          <w:spacing w:val="-5"/>
          <w:rtl/>
        </w:rPr>
        <w:t> </w:t>
      </w:r>
      <w:r>
        <w:rPr>
          <w:w w:val="85"/>
          <w:rtl/>
        </w:rPr>
        <w:t>راه</w:t>
      </w:r>
      <w:r>
        <w:rPr>
          <w:spacing w:val="-2"/>
          <w:rtl/>
        </w:rPr>
        <w:t> </w:t>
      </w:r>
      <w:r>
        <w:rPr>
          <w:w w:val="85"/>
          <w:rtl/>
        </w:rPr>
        <w:t>اندازى</w:t>
      </w:r>
      <w:r>
        <w:rPr>
          <w:spacing w:val="-2"/>
          <w:rtl/>
        </w:rPr>
        <w:t> </w:t>
      </w:r>
      <w:r>
        <w:rPr>
          <w:w w:val="85"/>
          <w:rtl/>
        </w:rPr>
        <w:t>و</w:t>
      </w:r>
      <w:r>
        <w:rPr>
          <w:spacing w:val="2"/>
          <w:rtl/>
        </w:rPr>
        <w:t> </w:t>
      </w:r>
      <w:r>
        <w:rPr>
          <w:w w:val="85"/>
          <w:rtl/>
        </w:rPr>
        <w:t>كنترل</w:t>
      </w:r>
      <w:r>
        <w:rPr>
          <w:spacing w:val="-3"/>
          <w:rtl/>
        </w:rPr>
        <w:t> </w:t>
      </w:r>
      <w:r>
        <w:rPr>
          <w:w w:val="85"/>
          <w:rtl/>
        </w:rPr>
        <w:t>و</w:t>
      </w:r>
      <w:r>
        <w:rPr>
          <w:spacing w:val="-4"/>
          <w:rtl/>
        </w:rPr>
        <w:t> </w:t>
      </w:r>
      <w:r>
        <w:rPr>
          <w:w w:val="85"/>
          <w:rtl/>
        </w:rPr>
        <w:t>تاييد</w:t>
      </w:r>
      <w:r>
        <w:rPr>
          <w:spacing w:val="-4"/>
          <w:rtl/>
        </w:rPr>
        <w:t> </w:t>
      </w:r>
      <w:r>
        <w:rPr>
          <w:w w:val="85"/>
          <w:rtl/>
        </w:rPr>
        <w:t>گزارش</w:t>
      </w:r>
      <w:r>
        <w:rPr>
          <w:spacing w:val="-3"/>
          <w:rtl/>
        </w:rPr>
        <w:t> </w:t>
      </w:r>
      <w:r>
        <w:rPr>
          <w:w w:val="85"/>
          <w:rtl/>
        </w:rPr>
        <w:t>هاى</w:t>
      </w:r>
      <w:r>
        <w:rPr>
          <w:spacing w:val="2"/>
          <w:rtl/>
        </w:rPr>
        <w:t> </w:t>
      </w:r>
      <w:r>
        <w:rPr>
          <w:w w:val="85"/>
          <w:rtl/>
        </w:rPr>
        <w:t>مربوط</w:t>
      </w:r>
      <w:r>
        <w:rPr>
          <w:spacing w:val="-4"/>
          <w:rtl/>
        </w:rPr>
        <w:t> </w:t>
      </w:r>
      <w:r>
        <w:rPr>
          <w:w w:val="85"/>
          <w:rtl/>
        </w:rPr>
        <w:t>به</w:t>
      </w:r>
      <w:r>
        <w:rPr>
          <w:spacing w:val="-3"/>
          <w:rtl/>
        </w:rPr>
        <w:t> </w:t>
      </w:r>
      <w:r>
        <w:rPr>
          <w:w w:val="85"/>
          <w:rtl/>
        </w:rPr>
        <w:t>آزمايشهاى</w:t>
      </w:r>
      <w:r>
        <w:rPr>
          <w:spacing w:val="-2"/>
          <w:rtl/>
        </w:rPr>
        <w:t> </w:t>
      </w:r>
      <w:r>
        <w:rPr>
          <w:w w:val="85"/>
          <w:rtl/>
        </w:rPr>
        <w:t>تجهيزات</w:t>
      </w:r>
      <w:r>
        <w:rPr>
          <w:w w:val="85"/>
        </w:rPr>
        <w:t>.</w:t>
      </w:r>
    </w:p>
    <w:p>
      <w:pPr>
        <w:pStyle w:val="BodyText"/>
        <w:bidi/>
        <w:spacing w:before="162"/>
        <w:ind w:right="5286" w:left="0" w:firstLine="0"/>
        <w:jc w:val="both"/>
      </w:pPr>
      <w:r>
        <w:rPr>
          <w:rFonts w:ascii="Times New Roman" w:cs="Times New Roman"/>
          <w:spacing w:val="-10"/>
          <w:w w:val="85"/>
        </w:rPr>
        <w:t>-</w:t>
      </w:r>
      <w:r>
        <w:rPr>
          <w:spacing w:val="57"/>
          <w:w w:val="150"/>
          <w:rtl/>
        </w:rPr>
        <w:t>  </w:t>
      </w:r>
      <w:r>
        <w:rPr>
          <w:w w:val="85"/>
          <w:rtl/>
        </w:rPr>
        <w:t>هماهنگي</w:t>
      </w:r>
      <w:r>
        <w:rPr>
          <w:spacing w:val="-10"/>
          <w:rtl/>
        </w:rPr>
        <w:t> </w:t>
      </w:r>
      <w:r>
        <w:rPr>
          <w:w w:val="85"/>
          <w:rtl/>
        </w:rPr>
        <w:t>با</w:t>
      </w:r>
      <w:r>
        <w:rPr>
          <w:spacing w:val="-9"/>
          <w:rtl/>
        </w:rPr>
        <w:t> </w:t>
      </w:r>
      <w:r>
        <w:rPr>
          <w:w w:val="85"/>
          <w:rtl/>
        </w:rPr>
        <w:t>ساير</w:t>
      </w:r>
      <w:r>
        <w:rPr>
          <w:spacing w:val="-8"/>
          <w:rtl/>
        </w:rPr>
        <w:t> </w:t>
      </w:r>
      <w:r>
        <w:rPr>
          <w:w w:val="85"/>
          <w:rtl/>
        </w:rPr>
        <w:t>بخش</w:t>
      </w:r>
      <w:r>
        <w:rPr>
          <w:spacing w:val="-6"/>
          <w:rtl/>
        </w:rPr>
        <w:t> </w:t>
      </w:r>
      <w:r>
        <w:rPr>
          <w:w w:val="85"/>
          <w:rtl/>
        </w:rPr>
        <w:t>هاى</w:t>
      </w:r>
      <w:r>
        <w:rPr>
          <w:spacing w:val="-6"/>
          <w:rtl/>
        </w:rPr>
        <w:t> </w:t>
      </w:r>
      <w:r>
        <w:rPr>
          <w:w w:val="85"/>
          <w:rtl/>
        </w:rPr>
        <w:t>طراحي</w:t>
      </w:r>
      <w:r>
        <w:rPr>
          <w:spacing w:val="-1"/>
          <w:w w:val="85"/>
          <w:rtl/>
        </w:rPr>
        <w:t> </w:t>
      </w:r>
      <w:r>
        <w:rPr>
          <w:w w:val="85"/>
          <w:rtl/>
        </w:rPr>
        <w:t>و</w:t>
      </w:r>
      <w:r>
        <w:rPr>
          <w:spacing w:val="-10"/>
          <w:rtl/>
        </w:rPr>
        <w:t> </w:t>
      </w:r>
      <w:r>
        <w:rPr>
          <w:w w:val="85"/>
          <w:rtl/>
        </w:rPr>
        <w:t>گروه</w:t>
      </w:r>
      <w:r>
        <w:rPr>
          <w:spacing w:val="-8"/>
          <w:rtl/>
        </w:rPr>
        <w:t> </w:t>
      </w:r>
      <w:r>
        <w:rPr>
          <w:w w:val="85"/>
          <w:rtl/>
        </w:rPr>
        <w:t>اجرايي</w:t>
      </w:r>
      <w:r>
        <w:rPr>
          <w:w w:val="85"/>
        </w:rPr>
        <w:t>.</w:t>
      </w:r>
    </w:p>
    <w:p>
      <w:pPr>
        <w:pStyle w:val="BodyText"/>
        <w:bidi/>
        <w:spacing w:line="379" w:lineRule="auto" w:before="160"/>
        <w:ind w:right="457" w:left="750" w:firstLine="4868"/>
        <w:jc w:val="both"/>
      </w:pPr>
      <w:r>
        <w:rPr>
          <w:rFonts w:ascii="Times New Roman" w:cs="Times New Roman"/>
          <w:spacing w:val="-8"/>
        </w:rPr>
        <w:t>-</w:t>
      </w:r>
      <w:r>
        <w:rPr>
          <w:spacing w:val="-5"/>
          <w:rtl/>
        </w:rPr>
        <w:t> </w:t>
      </w:r>
      <w:r>
        <w:rPr>
          <w:spacing w:val="-8"/>
          <w:rtl/>
        </w:rPr>
        <w:t>تهيه</w:t>
      </w:r>
      <w:r>
        <w:rPr>
          <w:spacing w:val="-9"/>
          <w:rtl/>
        </w:rPr>
        <w:t> </w:t>
      </w:r>
      <w:r>
        <w:rPr>
          <w:spacing w:val="-8"/>
          <w:rtl/>
        </w:rPr>
        <w:t>و</w:t>
      </w:r>
      <w:r>
        <w:rPr>
          <w:spacing w:val="-9"/>
          <w:rtl/>
        </w:rPr>
        <w:t> </w:t>
      </w:r>
      <w:r>
        <w:rPr>
          <w:spacing w:val="-8"/>
          <w:rtl/>
        </w:rPr>
        <w:t>تكميل</w:t>
      </w:r>
      <w:r>
        <w:rPr>
          <w:spacing w:val="-9"/>
          <w:rtl/>
        </w:rPr>
        <w:t> </w:t>
      </w:r>
      <w:r>
        <w:rPr>
          <w:spacing w:val="-8"/>
          <w:rtl/>
        </w:rPr>
        <w:t>نقشه هاى</w:t>
      </w:r>
      <w:r>
        <w:rPr>
          <w:spacing w:val="-9"/>
          <w:rtl/>
        </w:rPr>
        <w:t> </w:t>
      </w:r>
      <w:r>
        <w:rPr>
          <w:spacing w:val="-8"/>
          <w:rtl/>
        </w:rPr>
        <w:t>عين</w:t>
      </w:r>
      <w:r>
        <w:rPr>
          <w:spacing w:val="-9"/>
          <w:rtl/>
        </w:rPr>
        <w:t> </w:t>
      </w:r>
      <w:r>
        <w:rPr>
          <w:spacing w:val="-8"/>
          <w:rtl/>
        </w:rPr>
        <w:t>ساخت</w:t>
      </w:r>
      <w:r>
        <w:rPr>
          <w:rFonts w:ascii="Times New Roman" w:cs="Times New Roman"/>
          <w:spacing w:val="-7"/>
          <w:rtl/>
        </w:rPr>
        <w:t> </w:t>
      </w:r>
      <w:r>
        <w:rPr>
          <w:rFonts w:ascii="Times New Roman" w:cs="Times New Roman"/>
          <w:spacing w:val="-8"/>
        </w:rPr>
        <w:t>Built)</w:t>
      </w:r>
      <w:r>
        <w:rPr>
          <w:rFonts w:ascii="Times New Roman" w:cs="Times New Roman"/>
          <w:spacing w:val="-7"/>
          <w:rtl/>
        </w:rPr>
        <w:t> </w:t>
      </w:r>
      <w:r>
        <w:rPr>
          <w:spacing w:val="-8"/>
        </w:rPr>
        <w:t>.</w:t>
      </w:r>
      <w:r>
        <w:rPr>
          <w:rFonts w:ascii="Times New Roman" w:cs="Times New Roman"/>
          <w:spacing w:val="-8"/>
        </w:rPr>
        <w:t>(As</w:t>
      </w:r>
      <w:r>
        <w:rPr>
          <w:rFonts w:ascii="Times New Roman" w:cs="Times New Roman"/>
          <w:spacing w:val="-8"/>
          <w:rtl/>
        </w:rPr>
        <w:t> </w:t>
      </w:r>
      <w:r>
        <w:rPr>
          <w:rFonts w:ascii="Times New Roman" w:cs="Times New Roman"/>
        </w:rPr>
        <w:t>-</w:t>
      </w:r>
      <w:r>
        <w:rPr>
          <w:spacing w:val="40"/>
          <w:rtl/>
        </w:rPr>
        <w:t> </w:t>
      </w:r>
      <w:r>
        <w:rPr>
          <w:u w:val="single"/>
          <w:rtl/>
        </w:rPr>
        <w:t>نتايج حاﺻل از مطالعات ايمني شامل</w:t>
      </w:r>
      <w:r>
        <w:rPr>
          <w:rFonts w:ascii="Times New Roman" w:cs="Times New Roman"/>
          <w:u w:val="single"/>
          <w:rtl/>
        </w:rPr>
        <w:t> </w:t>
      </w:r>
      <w:r>
        <w:rPr>
          <w:rFonts w:ascii="Times New Roman" w:cs="Times New Roman"/>
          <w:u w:val="single"/>
        </w:rPr>
        <w:t>HAZID</w:t>
      </w:r>
      <w:r>
        <w:rPr>
          <w:u w:val="single"/>
          <w:rtl/>
        </w:rPr>
        <w:t>،</w:t>
      </w:r>
      <w:r>
        <w:rPr>
          <w:rFonts w:ascii="Times New Roman" w:cs="Times New Roman"/>
          <w:u w:val="single"/>
          <w:rtl/>
        </w:rPr>
        <w:t> </w:t>
      </w:r>
      <w:r>
        <w:rPr>
          <w:rFonts w:ascii="Times New Roman" w:cs="Times New Roman"/>
          <w:u w:val="single"/>
        </w:rPr>
        <w:t>HAZOP</w:t>
      </w:r>
      <w:r>
        <w:rPr>
          <w:u w:val="single"/>
          <w:rtl/>
        </w:rPr>
        <w:t>،</w:t>
      </w:r>
      <w:r>
        <w:rPr>
          <w:rFonts w:ascii="Times New Roman" w:cs="Times New Roman"/>
          <w:spacing w:val="40"/>
          <w:u w:val="single"/>
          <w:rtl/>
        </w:rPr>
        <w:t> </w:t>
      </w:r>
      <w:r>
        <w:rPr>
          <w:rFonts w:ascii="Times New Roman" w:cs="Times New Roman"/>
          <w:u w:val="single"/>
        </w:rPr>
        <w:t>SIL</w:t>
      </w:r>
      <w:r>
        <w:rPr>
          <w:u w:val="single"/>
          <w:rtl/>
        </w:rPr>
        <w:t> ،</w:t>
      </w:r>
      <w:r>
        <w:rPr>
          <w:rFonts w:ascii="Times New Roman" w:cs="Times New Roman"/>
          <w:u w:val="single"/>
          <w:rtl/>
        </w:rPr>
        <w:t> </w:t>
      </w:r>
      <w:r>
        <w:rPr>
          <w:rFonts w:ascii="Times New Roman" w:cs="Times New Roman"/>
          <w:u w:val="single"/>
        </w:rPr>
        <w:t>QRA</w:t>
      </w:r>
      <w:r>
        <w:rPr>
          <w:u w:val="single"/>
          <w:rtl/>
        </w:rPr>
        <w:t> و</w:t>
      </w:r>
      <w:r>
        <w:rPr>
          <w:rFonts w:ascii="Times New Roman" w:cs="Times New Roman"/>
          <w:spacing w:val="-15"/>
          <w:u w:val="single"/>
          <w:rtl/>
        </w:rPr>
        <w:t> </w:t>
      </w:r>
      <w:r>
        <w:rPr>
          <w:rFonts w:ascii="Times New Roman" w:cs="Times New Roman"/>
          <w:u w:val="single"/>
        </w:rPr>
        <w:t>Explosion</w:t>
      </w:r>
      <w:r>
        <w:rPr>
          <w:rFonts w:ascii="Times New Roman" w:cs="Times New Roman"/>
          <w:u w:val="single"/>
          <w:rtl/>
        </w:rPr>
        <w:t> </w:t>
      </w:r>
      <w:r>
        <w:rPr>
          <w:rFonts w:ascii="Times New Roman" w:cs="Times New Roman"/>
          <w:u w:val="single"/>
        </w:rPr>
        <w:t>and</w:t>
      </w:r>
      <w:r>
        <w:rPr>
          <w:rFonts w:ascii="Times New Roman" w:cs="Times New Roman"/>
          <w:u w:val="single"/>
          <w:rtl/>
        </w:rPr>
        <w:t> </w:t>
      </w:r>
      <w:r>
        <w:rPr>
          <w:rFonts w:ascii="Times New Roman" w:cs="Times New Roman"/>
          <w:u w:val="single"/>
        </w:rPr>
        <w:t>Fire</w:t>
      </w:r>
      <w:r>
        <w:rPr>
          <w:rFonts w:ascii="Times New Roman" w:cs="Times New Roman"/>
          <w:rtl/>
        </w:rPr>
        <w:t> </w:t>
      </w:r>
      <w:r>
        <w:rPr>
          <w:rFonts w:ascii="Times New Roman" w:cs="Times New Roman"/>
          <w:w w:val="90"/>
          <w:u w:val="single"/>
        </w:rPr>
        <w:t>Analysis</w:t>
      </w:r>
      <w:r>
        <w:rPr>
          <w:rFonts w:ascii="Times New Roman" w:cs="Times New Roman"/>
          <w:w w:val="90"/>
          <w:u w:val="single"/>
          <w:rtl/>
        </w:rPr>
        <w:t> </w:t>
      </w:r>
      <w:r>
        <w:rPr>
          <w:rFonts w:ascii="Times New Roman" w:cs="Times New Roman"/>
          <w:w w:val="90"/>
          <w:u w:val="single"/>
        </w:rPr>
        <w:t>Consequence</w:t>
      </w:r>
      <w:r>
        <w:rPr>
          <w:w w:val="90"/>
          <w:u w:val="single"/>
          <w:rtl/>
        </w:rPr>
        <w:t> و</w:t>
      </w:r>
      <w:r>
        <w:rPr>
          <w:rFonts w:ascii="Times New Roman" w:cs="Times New Roman"/>
          <w:w w:val="90"/>
          <w:u w:val="single"/>
          <w:rtl/>
        </w:rPr>
        <w:t> </w:t>
      </w:r>
      <w:r>
        <w:rPr>
          <w:rFonts w:ascii="Times New Roman" w:cs="Times New Roman"/>
          <w:w w:val="90"/>
          <w:u w:val="single"/>
        </w:rPr>
        <w:t>Philosophy</w:t>
      </w:r>
      <w:r>
        <w:rPr>
          <w:rFonts w:ascii="Times New Roman" w:cs="Times New Roman"/>
          <w:u w:val="single"/>
          <w:rtl/>
        </w:rPr>
        <w:t> </w:t>
      </w:r>
      <w:r>
        <w:rPr>
          <w:rFonts w:ascii="Times New Roman" w:cs="Times New Roman"/>
          <w:w w:val="90"/>
          <w:u w:val="single"/>
        </w:rPr>
        <w:t>Protection</w:t>
      </w:r>
      <w:r>
        <w:rPr>
          <w:rFonts w:ascii="Times New Roman" w:cs="Times New Roman"/>
          <w:w w:val="90"/>
          <w:u w:val="single"/>
          <w:rtl/>
        </w:rPr>
        <w:t> </w:t>
      </w:r>
      <w:r>
        <w:rPr>
          <w:rFonts w:ascii="Times New Roman" w:cs="Times New Roman"/>
          <w:w w:val="90"/>
          <w:u w:val="single"/>
        </w:rPr>
        <w:t>Fire</w:t>
      </w:r>
      <w:r>
        <w:rPr>
          <w:w w:val="90"/>
          <w:u w:val="single"/>
          <w:rtl/>
        </w:rPr>
        <w:t> و </w:t>
      </w:r>
      <w:r>
        <w:rPr>
          <w:w w:val="90"/>
          <w:u w:val="single"/>
        </w:rPr>
        <w:t>...</w:t>
      </w:r>
      <w:r>
        <w:rPr>
          <w:w w:val="90"/>
          <w:u w:val="single"/>
          <w:rtl/>
        </w:rPr>
        <w:t> تماما بر عهده پيمانكار ميباشد و پيمانكا</w:t>
      </w:r>
      <w:r>
        <w:rPr>
          <w:w w:val="90"/>
          <w:u w:val="single"/>
          <w:rtl/>
        </w:rPr>
        <w:t>ر</w:t>
      </w:r>
      <w:r>
        <w:rPr>
          <w:w w:val="90"/>
          <w:rtl/>
        </w:rPr>
      </w:r>
    </w:p>
    <w:p>
      <w:pPr>
        <w:pStyle w:val="BodyText"/>
        <w:bidi/>
        <w:spacing w:before="1"/>
        <w:ind w:right="1134" w:left="0" w:firstLine="0"/>
        <w:jc w:val="right"/>
      </w:pPr>
      <w:r>
        <w:rPr>
          <w:spacing w:val="-2"/>
          <w:w w:val="85"/>
          <w:u w:val="single"/>
          <w:rtl/>
        </w:rPr>
        <w:t>نتايج</w:t>
      </w:r>
      <w:r>
        <w:rPr>
          <w:spacing w:val="-2"/>
          <w:u w:val="single"/>
          <w:rtl/>
        </w:rPr>
        <w:t> </w:t>
      </w:r>
      <w:r>
        <w:rPr>
          <w:w w:val="85"/>
          <w:u w:val="single"/>
          <w:rtl/>
        </w:rPr>
        <w:t>حاﺻله</w:t>
      </w:r>
      <w:r>
        <w:rPr>
          <w:spacing w:val="5"/>
          <w:u w:val="single"/>
          <w:rtl/>
        </w:rPr>
        <w:t> </w:t>
      </w:r>
      <w:r>
        <w:rPr>
          <w:w w:val="85"/>
          <w:u w:val="single"/>
          <w:rtl/>
        </w:rPr>
        <w:t>را</w:t>
      </w:r>
      <w:r>
        <w:rPr>
          <w:spacing w:val="1"/>
          <w:u w:val="single"/>
          <w:rtl/>
        </w:rPr>
        <w:t> </w:t>
      </w:r>
      <w:r>
        <w:rPr>
          <w:w w:val="85"/>
          <w:u w:val="single"/>
          <w:rtl/>
        </w:rPr>
        <w:t>ميبايﺴت</w:t>
      </w:r>
      <w:r>
        <w:rPr>
          <w:spacing w:val="1"/>
          <w:u w:val="single"/>
          <w:rtl/>
        </w:rPr>
        <w:t> </w:t>
      </w:r>
      <w:r>
        <w:rPr>
          <w:w w:val="85"/>
          <w:u w:val="single"/>
          <w:rtl/>
        </w:rPr>
        <w:t>در</w:t>
      </w:r>
      <w:r>
        <w:rPr>
          <w:u w:val="single"/>
          <w:rtl/>
        </w:rPr>
        <w:t> </w:t>
      </w:r>
      <w:r>
        <w:rPr>
          <w:w w:val="85"/>
          <w:u w:val="single"/>
          <w:rtl/>
        </w:rPr>
        <w:t>بخشهاي</w:t>
      </w:r>
      <w:r>
        <w:rPr>
          <w:spacing w:val="1"/>
          <w:u w:val="single"/>
          <w:rtl/>
        </w:rPr>
        <w:t> </w:t>
      </w:r>
      <w:r>
        <w:rPr>
          <w:w w:val="85"/>
          <w:u w:val="single"/>
          <w:rtl/>
        </w:rPr>
        <w:t>طراحي،</w:t>
      </w:r>
      <w:r>
        <w:rPr>
          <w:spacing w:val="-1"/>
          <w:u w:val="single"/>
          <w:rtl/>
        </w:rPr>
        <w:t> </w:t>
      </w:r>
      <w:r>
        <w:rPr>
          <w:w w:val="85"/>
          <w:u w:val="single"/>
          <w:rtl/>
        </w:rPr>
        <w:t>خريد</w:t>
      </w:r>
      <w:r>
        <w:rPr>
          <w:spacing w:val="3"/>
          <w:u w:val="single"/>
          <w:rtl/>
        </w:rPr>
        <w:t> </w:t>
      </w:r>
      <w:r>
        <w:rPr>
          <w:w w:val="85"/>
          <w:u w:val="single"/>
          <w:rtl/>
        </w:rPr>
        <w:t>و</w:t>
      </w:r>
      <w:r>
        <w:rPr>
          <w:spacing w:val="3"/>
          <w:u w:val="single"/>
          <w:rtl/>
        </w:rPr>
        <w:t> </w:t>
      </w:r>
      <w:r>
        <w:rPr>
          <w:w w:val="85"/>
          <w:u w:val="single"/>
          <w:rtl/>
        </w:rPr>
        <w:t>اجرا</w:t>
      </w:r>
      <w:r>
        <w:rPr>
          <w:spacing w:val="9"/>
          <w:u w:val="single"/>
          <w:rtl/>
        </w:rPr>
        <w:t> </w:t>
      </w:r>
      <w:r>
        <w:rPr>
          <w:w w:val="85"/>
          <w:u w:val="single"/>
          <w:rtl/>
        </w:rPr>
        <w:t>گنجانده</w:t>
      </w:r>
      <w:r>
        <w:rPr>
          <w:u w:val="single"/>
          <w:rtl/>
        </w:rPr>
        <w:t> </w:t>
      </w:r>
      <w:r>
        <w:rPr>
          <w:w w:val="85"/>
          <w:u w:val="single"/>
          <w:rtl/>
        </w:rPr>
        <w:t>و</w:t>
      </w:r>
      <w:r>
        <w:rPr>
          <w:spacing w:val="6"/>
          <w:u w:val="single"/>
          <w:rtl/>
        </w:rPr>
        <w:t> </w:t>
      </w:r>
      <w:r>
        <w:rPr>
          <w:w w:val="85"/>
          <w:u w:val="single"/>
          <w:rtl/>
        </w:rPr>
        <w:t>در</w:t>
      </w:r>
      <w:r>
        <w:rPr>
          <w:u w:val="single"/>
          <w:rtl/>
        </w:rPr>
        <w:t> </w:t>
      </w:r>
      <w:r>
        <w:rPr>
          <w:w w:val="85"/>
          <w:u w:val="single"/>
          <w:rtl/>
        </w:rPr>
        <w:t>برآورد</w:t>
      </w:r>
      <w:r>
        <w:rPr>
          <w:u w:val="single"/>
          <w:rtl/>
        </w:rPr>
        <w:t> </w:t>
      </w:r>
      <w:r>
        <w:rPr>
          <w:w w:val="85"/>
          <w:u w:val="single"/>
          <w:rtl/>
        </w:rPr>
        <w:t>قيمت</w:t>
      </w:r>
      <w:r>
        <w:rPr>
          <w:spacing w:val="3"/>
          <w:u w:val="single"/>
          <w:rtl/>
        </w:rPr>
        <w:t> </w:t>
      </w:r>
      <w:r>
        <w:rPr>
          <w:w w:val="85"/>
          <w:u w:val="single"/>
          <w:rtl/>
        </w:rPr>
        <w:t>خود</w:t>
      </w:r>
      <w:r>
        <w:rPr>
          <w:spacing w:val="1"/>
          <w:u w:val="single"/>
          <w:rtl/>
        </w:rPr>
        <w:t> </w:t>
      </w:r>
      <w:r>
        <w:rPr>
          <w:w w:val="85"/>
          <w:u w:val="single"/>
          <w:rtl/>
        </w:rPr>
        <w:t>لحاظ</w:t>
      </w:r>
      <w:r>
        <w:rPr>
          <w:spacing w:val="-3"/>
          <w:u w:val="single"/>
          <w:rtl/>
        </w:rPr>
        <w:t> </w:t>
      </w:r>
      <w:r>
        <w:rPr>
          <w:w w:val="85"/>
          <w:u w:val="single"/>
          <w:rtl/>
        </w:rPr>
        <w:t>نمايد</w:t>
      </w:r>
      <w:r>
        <w:rPr>
          <w:w w:val="85"/>
          <w:u w:val="single"/>
        </w:rPr>
        <w:t>.</w:t>
      </w:r>
      <w:r>
        <w:rPr>
          <w:w w:val="85"/>
        </w:rPr>
      </w:r>
    </w:p>
    <w:p>
      <w:pPr>
        <w:spacing w:after="0"/>
        <w:jc w:val="right"/>
        <w:sectPr>
          <w:pgSz w:w="11910" w:h="16840"/>
          <w:pgMar w:top="920" w:bottom="280" w:left="680" w:right="740"/>
        </w:sectPr>
      </w:pPr>
    </w:p>
    <w:p>
      <w:pPr>
        <w:pStyle w:val="BodyText"/>
        <w:bidi/>
        <w:spacing w:before="161"/>
        <w:ind w:right="457" w:left="0" w:firstLine="0"/>
        <w:jc w:val="right"/>
      </w:pPr>
      <w:r>
        <w:rPr>
          <w:spacing w:val="-2"/>
          <w:w w:val="85"/>
          <w:rtl/>
        </w:rPr>
        <w:t>طراحي</w:t>
      </w:r>
      <w:r>
        <w:rPr>
          <w:spacing w:val="-3"/>
          <w:rtl/>
        </w:rPr>
        <w:t> </w:t>
      </w:r>
      <w:r>
        <w:rPr>
          <w:w w:val="85"/>
          <w:rtl/>
        </w:rPr>
        <w:t>از</w:t>
      </w:r>
      <w:r>
        <w:rPr>
          <w:spacing w:val="-1"/>
          <w:rtl/>
        </w:rPr>
        <w:t> </w:t>
      </w:r>
      <w:r>
        <w:rPr>
          <w:w w:val="85"/>
          <w:rtl/>
        </w:rPr>
        <w:t>جمله</w:t>
      </w:r>
      <w:r>
        <w:rPr>
          <w:spacing w:val="-2"/>
          <w:rtl/>
        </w:rPr>
        <w:t> </w:t>
      </w:r>
      <w:r>
        <w:rPr>
          <w:w w:val="85"/>
          <w:rtl/>
        </w:rPr>
        <w:t>فواﺻل،</w:t>
      </w:r>
      <w:r>
        <w:rPr>
          <w:spacing w:val="-3"/>
          <w:rtl/>
        </w:rPr>
        <w:t> </w:t>
      </w:r>
      <w:r>
        <w:rPr>
          <w:w w:val="85"/>
          <w:rtl/>
        </w:rPr>
        <w:t>جانمايي</w:t>
      </w:r>
      <w:r>
        <w:rPr>
          <w:spacing w:val="-2"/>
          <w:rtl/>
        </w:rPr>
        <w:t> </w:t>
      </w:r>
      <w:r>
        <w:rPr>
          <w:w w:val="85"/>
          <w:rtl/>
        </w:rPr>
        <w:t>تجهيزات،</w:t>
      </w:r>
      <w:r>
        <w:rPr>
          <w:spacing w:val="-4"/>
          <w:rtl/>
        </w:rPr>
        <w:t> </w:t>
      </w:r>
      <w:r>
        <w:rPr>
          <w:w w:val="85"/>
          <w:rtl/>
        </w:rPr>
        <w:t>احجام</w:t>
      </w:r>
      <w:r>
        <w:rPr>
          <w:spacing w:val="-4"/>
          <w:rtl/>
        </w:rPr>
        <w:t> </w:t>
      </w:r>
      <w:r>
        <w:rPr>
          <w:w w:val="85"/>
          <w:rtl/>
        </w:rPr>
        <w:t>تجهيزات</w:t>
      </w:r>
      <w:r>
        <w:rPr>
          <w:spacing w:val="-3"/>
          <w:rtl/>
        </w:rPr>
        <w:t> </w:t>
      </w:r>
      <w:r>
        <w:rPr>
          <w:w w:val="85"/>
          <w:rtl/>
        </w:rPr>
        <w:t>و</w:t>
      </w:r>
      <w:r>
        <w:rPr>
          <w:spacing w:val="-2"/>
          <w:rtl/>
        </w:rPr>
        <w:t> </w:t>
      </w:r>
      <w:r>
        <w:rPr>
          <w:w w:val="85"/>
          <w:rtl/>
        </w:rPr>
        <w:t>سايزينگ</w:t>
      </w:r>
      <w:r>
        <w:rPr>
          <w:spacing w:val="-1"/>
          <w:rtl/>
        </w:rPr>
        <w:t> </w:t>
      </w:r>
      <w:r>
        <w:rPr>
          <w:w w:val="85"/>
          <w:rtl/>
        </w:rPr>
        <w:t>لول</w:t>
      </w:r>
      <w:r>
        <w:rPr>
          <w:w w:val="85"/>
          <w:rtl/>
        </w:rPr>
        <w:t>ه</w:t>
      </w:r>
    </w:p>
    <w:p>
      <w:pPr>
        <w:pStyle w:val="BodyText"/>
        <w:bidi/>
        <w:spacing w:before="161"/>
        <w:ind w:right="89" w:left="0" w:firstLine="0"/>
        <w:jc w:val="right"/>
      </w:pPr>
      <w:r>
        <w:rPr>
          <w:b w:val="0"/>
          <w:bCs w:val="0"/>
          <w:rtl/>
        </w:rPr>
        <w:br w:type="column"/>
      </w:r>
      <w:r>
        <w:rPr>
          <w:rFonts w:ascii="Times New Roman" w:cs="Times New Roman"/>
          <w:spacing w:val="-10"/>
          <w:w w:val="90"/>
        </w:rPr>
        <w:t>-</w:t>
      </w:r>
      <w:r>
        <w:rPr>
          <w:spacing w:val="40"/>
          <w:rtl/>
        </w:rPr>
        <w:t>  </w:t>
      </w:r>
      <w:r>
        <w:rPr>
          <w:spacing w:val="-2"/>
          <w:w w:val="90"/>
          <w:rtl/>
        </w:rPr>
        <w:t>در</w:t>
      </w:r>
      <w:r>
        <w:rPr>
          <w:spacing w:val="-8"/>
          <w:w w:val="90"/>
          <w:rtl/>
        </w:rPr>
        <w:t> </w:t>
      </w:r>
      <w:r>
        <w:rPr>
          <w:spacing w:val="-2"/>
          <w:w w:val="90"/>
          <w:rtl/>
        </w:rPr>
        <w:t>ﺻورت</w:t>
      </w:r>
      <w:r>
        <w:rPr>
          <w:spacing w:val="-8"/>
          <w:w w:val="90"/>
          <w:rtl/>
        </w:rPr>
        <w:t> </w:t>
      </w:r>
      <w:r>
        <w:rPr>
          <w:spacing w:val="-2"/>
          <w:w w:val="90"/>
          <w:rtl/>
        </w:rPr>
        <w:t>وجود</w:t>
      </w:r>
      <w:r>
        <w:rPr>
          <w:spacing w:val="-8"/>
          <w:w w:val="90"/>
          <w:rtl/>
        </w:rPr>
        <w:t> </w:t>
      </w:r>
      <w:r>
        <w:rPr>
          <w:spacing w:val="-2"/>
          <w:w w:val="90"/>
          <w:rtl/>
        </w:rPr>
        <w:t>تغيير</w:t>
      </w:r>
      <w:r>
        <w:rPr>
          <w:spacing w:val="-8"/>
          <w:w w:val="90"/>
          <w:rtl/>
        </w:rPr>
        <w:t> </w:t>
      </w:r>
      <w:r>
        <w:rPr>
          <w:spacing w:val="-2"/>
          <w:w w:val="90"/>
          <w:rtl/>
        </w:rPr>
        <w:t>در</w:t>
      </w:r>
      <w:r>
        <w:rPr>
          <w:spacing w:val="-8"/>
          <w:w w:val="90"/>
          <w:rtl/>
        </w:rPr>
        <w:t> </w:t>
      </w:r>
      <w:r>
        <w:rPr>
          <w:spacing w:val="-2"/>
          <w:w w:val="90"/>
          <w:rtl/>
        </w:rPr>
        <w:t>شراي</w:t>
      </w:r>
      <w:r>
        <w:rPr>
          <w:spacing w:val="-2"/>
          <w:w w:val="90"/>
          <w:rtl/>
        </w:rPr>
        <w:t>ط</w:t>
      </w:r>
    </w:p>
    <w:p>
      <w:pPr>
        <w:spacing w:after="0"/>
        <w:jc w:val="right"/>
        <w:sectPr>
          <w:type w:val="continuous"/>
          <w:pgSz w:w="11910" w:h="16840"/>
          <w:pgMar w:top="920" w:bottom="280" w:left="680" w:right="740"/>
          <w:cols w:num="2" w:equalWidth="0">
            <w:col w:w="6636" w:space="40"/>
            <w:col w:w="3814"/>
          </w:cols>
        </w:sectPr>
      </w:pPr>
    </w:p>
    <w:p>
      <w:pPr>
        <w:pStyle w:val="BodyText"/>
        <w:bidi/>
        <w:spacing w:before="160"/>
        <w:ind w:right="457" w:left="0" w:firstLine="0"/>
        <w:jc w:val="right"/>
      </w:pPr>
      <w:r>
        <w:rPr>
          <w:spacing w:val="-5"/>
          <w:w w:val="80"/>
          <w:rtl/>
        </w:rPr>
        <w:t>كشي</w:t>
      </w:r>
      <w:r>
        <w:rPr>
          <w:spacing w:val="6"/>
          <w:rtl/>
        </w:rPr>
        <w:t> </w:t>
      </w:r>
      <w:r>
        <w:rPr>
          <w:w w:val="80"/>
          <w:rtl/>
        </w:rPr>
        <w:t>نﺴبت</w:t>
      </w:r>
      <w:r>
        <w:rPr>
          <w:spacing w:val="10"/>
          <w:rtl/>
        </w:rPr>
        <w:t> </w:t>
      </w:r>
      <w:r>
        <w:rPr>
          <w:w w:val="80"/>
          <w:rtl/>
        </w:rPr>
        <w:t>به</w:t>
      </w:r>
      <w:r>
        <w:rPr>
          <w:spacing w:val="9"/>
          <w:rtl/>
        </w:rPr>
        <w:t> </w:t>
      </w:r>
      <w:r>
        <w:rPr>
          <w:w w:val="80"/>
          <w:rtl/>
        </w:rPr>
        <w:t>طراحي</w:t>
      </w:r>
      <w:r>
        <w:rPr>
          <w:spacing w:val="6"/>
          <w:rtl/>
        </w:rPr>
        <w:t> </w:t>
      </w:r>
      <w:r>
        <w:rPr>
          <w:w w:val="80"/>
          <w:rtl/>
        </w:rPr>
        <w:t>پايه،</w:t>
      </w:r>
      <w:r>
        <w:rPr>
          <w:spacing w:val="6"/>
          <w:rtl/>
        </w:rPr>
        <w:t> </w:t>
      </w:r>
      <w:r>
        <w:rPr>
          <w:w w:val="80"/>
          <w:rtl/>
        </w:rPr>
        <w:t>با</w:t>
      </w:r>
      <w:r>
        <w:rPr>
          <w:spacing w:val="10"/>
          <w:rtl/>
        </w:rPr>
        <w:t> </w:t>
      </w:r>
      <w:r>
        <w:rPr>
          <w:w w:val="80"/>
          <w:rtl/>
        </w:rPr>
        <w:t>توجه</w:t>
      </w:r>
      <w:r>
        <w:rPr>
          <w:spacing w:val="7"/>
          <w:rtl/>
        </w:rPr>
        <w:t> </w:t>
      </w:r>
      <w:r>
        <w:rPr>
          <w:w w:val="80"/>
          <w:rtl/>
        </w:rPr>
        <w:t>به</w:t>
      </w:r>
      <w:r>
        <w:rPr>
          <w:spacing w:val="10"/>
          <w:rtl/>
        </w:rPr>
        <w:t> </w:t>
      </w:r>
      <w:r>
        <w:rPr>
          <w:w w:val="80"/>
          <w:rtl/>
        </w:rPr>
        <w:t>ﺻﻼحديد</w:t>
      </w:r>
      <w:r>
        <w:rPr>
          <w:spacing w:val="8"/>
          <w:rtl/>
        </w:rPr>
        <w:t> </w:t>
      </w:r>
      <w:r>
        <w:rPr>
          <w:w w:val="80"/>
          <w:rtl/>
        </w:rPr>
        <w:t>كارفرما،</w:t>
      </w:r>
      <w:r>
        <w:rPr>
          <w:spacing w:val="6"/>
          <w:rtl/>
        </w:rPr>
        <w:t> </w:t>
      </w:r>
      <w:r>
        <w:rPr>
          <w:w w:val="80"/>
          <w:rtl/>
        </w:rPr>
        <w:t>پيمانكار</w:t>
      </w:r>
      <w:r>
        <w:rPr>
          <w:spacing w:val="9"/>
          <w:rtl/>
        </w:rPr>
        <w:t> </w:t>
      </w:r>
      <w:r>
        <w:rPr>
          <w:w w:val="80"/>
          <w:rtl/>
        </w:rPr>
        <w:t>با</w:t>
      </w:r>
      <w:r>
        <w:rPr>
          <w:spacing w:val="9"/>
          <w:rtl/>
        </w:rPr>
        <w:t> </w:t>
      </w:r>
      <w:r>
        <w:rPr>
          <w:w w:val="80"/>
          <w:rtl/>
        </w:rPr>
        <w:t>بكارگيري</w:t>
      </w:r>
      <w:r>
        <w:rPr>
          <w:spacing w:val="9"/>
          <w:rtl/>
        </w:rPr>
        <w:t> </w:t>
      </w:r>
      <w:r>
        <w:rPr>
          <w:w w:val="80"/>
          <w:rtl/>
        </w:rPr>
        <w:t>مشاور</w:t>
      </w:r>
      <w:r>
        <w:rPr>
          <w:spacing w:val="9"/>
          <w:rtl/>
        </w:rPr>
        <w:t> </w:t>
      </w:r>
      <w:r>
        <w:rPr>
          <w:w w:val="80"/>
          <w:rtl/>
        </w:rPr>
        <w:t>ايمني</w:t>
      </w:r>
      <w:r>
        <w:rPr>
          <w:spacing w:val="7"/>
          <w:rtl/>
        </w:rPr>
        <w:t> </w:t>
      </w:r>
      <w:r>
        <w:rPr>
          <w:w w:val="80"/>
          <w:rtl/>
        </w:rPr>
        <w:t>ﺻاحب</w:t>
      </w:r>
      <w:r>
        <w:rPr>
          <w:spacing w:val="7"/>
          <w:rtl/>
        </w:rPr>
        <w:t> </w:t>
      </w:r>
      <w:r>
        <w:rPr>
          <w:w w:val="80"/>
          <w:rtl/>
        </w:rPr>
        <w:t>ﺻﻼحيت</w:t>
      </w:r>
      <w:r>
        <w:rPr>
          <w:w w:val="80"/>
          <w:rtl/>
        </w:rPr>
        <w:t>،</w:t>
      </w:r>
    </w:p>
    <w:p>
      <w:pPr>
        <w:spacing w:after="0"/>
        <w:jc w:val="right"/>
        <w:sectPr>
          <w:type w:val="continuous"/>
          <w:pgSz w:w="11910" w:h="16840"/>
          <w:pgMar w:top="920" w:bottom="280" w:left="680" w:right="740"/>
        </w:sectPr>
      </w:pPr>
    </w:p>
    <w:p>
      <w:pPr>
        <w:pStyle w:val="BodyText"/>
        <w:spacing w:before="163"/>
        <w:ind w:left="544"/>
        <w:rPr>
          <w:rFonts w:ascii="Times New Roman" w:cs="Times New Roman"/>
        </w:rPr>
      </w:pPr>
      <w:r>
        <w:rPr>
          <w:rFonts w:ascii="Times New Roman" w:cs="Times New Roman"/>
        </w:rPr>
        <w:t>Fire</w:t>
      </w:r>
      <w:r>
        <w:rPr>
          <w:rFonts w:ascii="Times New Roman" w:cs="Times New Roman"/>
          <w:spacing w:val="20"/>
        </w:rPr>
        <w:t> </w:t>
      </w:r>
      <w:r>
        <w:rPr>
          <w:rFonts w:ascii="Times New Roman" w:cs="Times New Roman"/>
        </w:rPr>
        <w:t>and</w:t>
      </w:r>
      <w:r>
        <w:rPr>
          <w:rFonts w:ascii="Times New Roman" w:cs="Times New Roman"/>
          <w:spacing w:val="25"/>
        </w:rPr>
        <w:t> </w:t>
      </w:r>
      <w:r>
        <w:rPr>
          <w:rFonts w:ascii="Times New Roman" w:cs="Times New Roman"/>
        </w:rPr>
        <w:t>Explosion</w:t>
      </w:r>
      <w:r>
        <w:rPr>
          <w:rFonts w:ascii="Times New Roman" w:cs="Times New Roman"/>
          <w:spacing w:val="25"/>
        </w:rPr>
        <w:t> </w:t>
      </w:r>
      <w:r>
        <w:rPr>
          <w:rFonts w:ascii="Times New Roman" w:cs="Times New Roman"/>
        </w:rPr>
        <w:t>Consequence</w:t>
      </w:r>
      <w:r>
        <w:rPr>
          <w:rFonts w:ascii="Times New Roman" w:cs="Times New Roman"/>
          <w:spacing w:val="-8"/>
        </w:rPr>
        <w:t> </w:t>
      </w:r>
      <w:r>
        <w:rPr>
          <w:rtl/>
        </w:rPr>
        <w:t>،</w:t>
      </w:r>
      <w:r>
        <w:rPr>
          <w:spacing w:val="16"/>
        </w:rPr>
        <w:t> </w:t>
      </w:r>
      <w:r>
        <w:rPr>
          <w:rFonts w:ascii="Times New Roman" w:cs="Times New Roman"/>
        </w:rPr>
        <w:t>Risk</w:t>
      </w:r>
      <w:r>
        <w:rPr>
          <w:rFonts w:ascii="Times New Roman" w:cs="Times New Roman"/>
          <w:spacing w:val="22"/>
        </w:rPr>
        <w:t> </w:t>
      </w:r>
      <w:r>
        <w:rPr>
          <w:rFonts w:ascii="Times New Roman" w:cs="Times New Roman"/>
        </w:rPr>
        <w:t>Assessment</w:t>
      </w:r>
      <w:r>
        <w:rPr>
          <w:rFonts w:ascii="Times New Roman" w:cs="Times New Roman"/>
          <w:spacing w:val="23"/>
        </w:rPr>
        <w:t> </w:t>
      </w:r>
      <w:r>
        <w:rPr>
          <w:rFonts w:ascii="Times New Roman" w:cs="Times New Roman"/>
          <w:spacing w:val="-2"/>
        </w:rPr>
        <w:t>(QRA</w:t>
      </w:r>
      <w:r>
        <w:rPr>
          <w:rFonts w:ascii="Times New Roman" w:cs="Times New Roman"/>
          <w:spacing w:val="-2"/>
        </w:rPr>
        <w:t>)</w:t>
      </w:r>
    </w:p>
    <w:p>
      <w:pPr>
        <w:pStyle w:val="BodyText"/>
        <w:bidi/>
        <w:spacing w:before="163"/>
        <w:ind w:right="118" w:left="0" w:firstLine="0"/>
        <w:jc w:val="right"/>
      </w:pPr>
      <w:r>
        <w:rPr>
          <w:b w:val="0"/>
          <w:bCs w:val="0"/>
          <w:rtl/>
        </w:rPr>
        <w:br w:type="column"/>
      </w:r>
      <w:r>
        <w:rPr>
          <w:spacing w:val="-4"/>
          <w:w w:val="75"/>
          <w:rtl/>
        </w:rPr>
        <w:t>ملزم</w:t>
      </w:r>
      <w:r>
        <w:rPr>
          <w:spacing w:val="15"/>
          <w:rtl/>
        </w:rPr>
        <w:t> </w:t>
      </w:r>
      <w:r>
        <w:rPr>
          <w:w w:val="75"/>
          <w:rtl/>
        </w:rPr>
        <w:t>به</w:t>
      </w:r>
      <w:r>
        <w:rPr>
          <w:spacing w:val="13"/>
          <w:rtl/>
        </w:rPr>
        <w:t> </w:t>
      </w:r>
      <w:r>
        <w:rPr>
          <w:w w:val="75"/>
          <w:rtl/>
        </w:rPr>
        <w:t>بازبيني</w:t>
      </w:r>
      <w:r>
        <w:rPr>
          <w:spacing w:val="13"/>
          <w:rtl/>
        </w:rPr>
        <w:t> </w:t>
      </w:r>
      <w:r>
        <w:rPr>
          <w:w w:val="75"/>
          <w:rtl/>
        </w:rPr>
        <w:t>مطالعات</w:t>
      </w:r>
      <w:r>
        <w:rPr>
          <w:spacing w:val="14"/>
          <w:rtl/>
        </w:rPr>
        <w:t> </w:t>
      </w:r>
      <w:r>
        <w:rPr>
          <w:w w:val="75"/>
          <w:rtl/>
        </w:rPr>
        <w:t>ايمن</w:t>
      </w:r>
      <w:r>
        <w:rPr>
          <w:w w:val="75"/>
          <w:rtl/>
        </w:rPr>
        <w:t>ي</w:t>
      </w:r>
    </w:p>
    <w:p>
      <w:pPr>
        <w:spacing w:after="0"/>
        <w:jc w:val="right"/>
        <w:sectPr>
          <w:type w:val="continuous"/>
          <w:pgSz w:w="11910" w:h="16840"/>
          <w:pgMar w:top="920" w:bottom="280" w:left="680" w:right="740"/>
          <w:cols w:num="2" w:equalWidth="0">
            <w:col w:w="6679" w:space="40"/>
            <w:col w:w="3771"/>
          </w:cols>
        </w:sectPr>
      </w:pPr>
    </w:p>
    <w:p>
      <w:pPr>
        <w:pStyle w:val="BodyText"/>
        <w:bidi/>
        <w:spacing w:before="160"/>
        <w:ind w:right="457" w:left="0" w:firstLine="0"/>
        <w:jc w:val="right"/>
      </w:pPr>
      <w:r>
        <w:rPr>
          <w:rFonts w:ascii="Times New Roman" w:cs="Times New Roman"/>
          <w:spacing w:val="-2"/>
          <w:w w:val="90"/>
        </w:rPr>
        <w:t>Report</w:t>
      </w:r>
      <w:r>
        <w:rPr>
          <w:rFonts w:ascii="Times New Roman" w:cs="Times New Roman"/>
          <w:spacing w:val="16"/>
          <w:rtl/>
        </w:rPr>
        <w:t> </w:t>
      </w:r>
      <w:r>
        <w:rPr>
          <w:rFonts w:ascii="Times New Roman" w:cs="Times New Roman"/>
          <w:w w:val="90"/>
        </w:rPr>
        <w:t>Analysis</w:t>
      </w:r>
      <w:r>
        <w:rPr>
          <w:spacing w:val="66"/>
          <w:rtl/>
        </w:rPr>
        <w:t> </w:t>
      </w:r>
      <w:r>
        <w:rPr>
          <w:w w:val="90"/>
          <w:rtl/>
        </w:rPr>
        <w:t>و</w:t>
      </w:r>
      <w:r>
        <w:rPr>
          <w:rFonts w:ascii="Times New Roman" w:cs="Times New Roman"/>
          <w:spacing w:val="11"/>
          <w:rtl/>
        </w:rPr>
        <w:t> </w:t>
      </w:r>
      <w:r>
        <w:rPr>
          <w:rFonts w:ascii="Times New Roman" w:cs="Times New Roman"/>
          <w:w w:val="90"/>
        </w:rPr>
        <w:t>Report</w:t>
      </w:r>
      <w:r>
        <w:rPr>
          <w:rFonts w:ascii="Times New Roman" w:cs="Times New Roman"/>
          <w:spacing w:val="11"/>
          <w:rtl/>
        </w:rPr>
        <w:t> </w:t>
      </w:r>
      <w:r>
        <w:rPr>
          <w:rFonts w:ascii="Times New Roman" w:cs="Times New Roman"/>
          <w:w w:val="90"/>
        </w:rPr>
        <w:t>Dispersion</w:t>
      </w:r>
      <w:r>
        <w:rPr>
          <w:rFonts w:ascii="Times New Roman" w:cs="Times New Roman"/>
          <w:spacing w:val="16"/>
          <w:rtl/>
        </w:rPr>
        <w:t> </w:t>
      </w:r>
      <w:r>
        <w:rPr>
          <w:rFonts w:ascii="Times New Roman" w:cs="Times New Roman"/>
          <w:w w:val="90"/>
        </w:rPr>
        <w:t>and</w:t>
      </w:r>
      <w:r>
        <w:rPr>
          <w:rFonts w:ascii="Times New Roman" w:cs="Times New Roman"/>
          <w:spacing w:val="12"/>
          <w:rtl/>
        </w:rPr>
        <w:t> </w:t>
      </w:r>
      <w:r>
        <w:rPr>
          <w:rFonts w:ascii="Times New Roman" w:cs="Times New Roman"/>
          <w:w w:val="90"/>
        </w:rPr>
        <w:t>Radiation</w:t>
      </w:r>
      <w:r>
        <w:rPr>
          <w:rFonts w:ascii="Times New Roman" w:cs="Times New Roman"/>
          <w:spacing w:val="15"/>
          <w:rtl/>
        </w:rPr>
        <w:t> </w:t>
      </w:r>
      <w:r>
        <w:rPr>
          <w:rFonts w:ascii="Times New Roman" w:cs="Times New Roman"/>
          <w:w w:val="90"/>
        </w:rPr>
        <w:t>Vent</w:t>
      </w:r>
      <w:r>
        <w:rPr>
          <w:w w:val="90"/>
          <w:rtl/>
        </w:rPr>
        <w:t>،</w:t>
      </w:r>
      <w:r>
        <w:rPr>
          <w:spacing w:val="-6"/>
          <w:rtl/>
        </w:rPr>
        <w:t> </w:t>
      </w:r>
      <w:r>
        <w:rPr>
          <w:w w:val="90"/>
          <w:rtl/>
        </w:rPr>
        <w:t>و</w:t>
      </w:r>
      <w:r>
        <w:rPr>
          <w:spacing w:val="-1"/>
          <w:w w:val="90"/>
          <w:rtl/>
        </w:rPr>
        <w:t> </w:t>
      </w:r>
      <w:r>
        <w:rPr>
          <w:w w:val="90"/>
          <w:rtl/>
        </w:rPr>
        <w:t>ساير</w:t>
      </w:r>
      <w:r>
        <w:rPr>
          <w:rtl/>
        </w:rPr>
        <w:t> </w:t>
      </w:r>
      <w:r>
        <w:rPr>
          <w:w w:val="90"/>
          <w:rtl/>
        </w:rPr>
        <w:t>مدارك</w:t>
      </w:r>
      <w:r>
        <w:rPr>
          <w:rtl/>
        </w:rPr>
        <w:t> </w:t>
      </w:r>
      <w:r>
        <w:rPr>
          <w:w w:val="90"/>
          <w:rtl/>
        </w:rPr>
        <w:t>مربوطه</w:t>
      </w:r>
      <w:r>
        <w:rPr>
          <w:spacing w:val="-5"/>
          <w:rtl/>
        </w:rPr>
        <w:t> </w:t>
      </w:r>
      <w:r>
        <w:rPr>
          <w:w w:val="90"/>
          <w:rtl/>
        </w:rPr>
        <w:t>بر</w:t>
      </w:r>
      <w:r>
        <w:rPr>
          <w:spacing w:val="-7"/>
          <w:rtl/>
        </w:rPr>
        <w:t> </w:t>
      </w:r>
      <w:r>
        <w:rPr>
          <w:w w:val="90"/>
          <w:rtl/>
        </w:rPr>
        <w:t>اساس</w:t>
      </w:r>
      <w:r>
        <w:rPr>
          <w:spacing w:val="-2"/>
          <w:w w:val="90"/>
          <w:rtl/>
        </w:rPr>
        <w:t> </w:t>
      </w:r>
      <w:r>
        <w:rPr>
          <w:w w:val="90"/>
          <w:rtl/>
        </w:rPr>
        <w:t>شراي</w:t>
      </w:r>
      <w:r>
        <w:rPr>
          <w:w w:val="90"/>
          <w:rtl/>
        </w:rPr>
        <w:t>ط</w:t>
      </w:r>
    </w:p>
    <w:p>
      <w:pPr>
        <w:pStyle w:val="BodyText"/>
        <w:bidi/>
        <w:spacing w:line="379" w:lineRule="auto" w:before="160"/>
        <w:ind w:right="460" w:left="738" w:firstLine="1651"/>
        <w:jc w:val="right"/>
      </w:pPr>
      <w:r>
        <w:rPr>
          <w:w w:val="90"/>
          <w:rtl/>
        </w:rPr>
        <w:t>جديد</w:t>
      </w:r>
      <w:r>
        <w:rPr>
          <w:spacing w:val="-8"/>
          <w:w w:val="90"/>
          <w:rtl/>
        </w:rPr>
        <w:t> </w:t>
      </w:r>
      <w:r>
        <w:rPr>
          <w:w w:val="90"/>
          <w:rtl/>
        </w:rPr>
        <w:t>مي</w:t>
      </w:r>
      <w:r>
        <w:rPr>
          <w:spacing w:val="-11"/>
          <w:w w:val="90"/>
          <w:rtl/>
        </w:rPr>
        <w:t> </w:t>
      </w:r>
      <w:r>
        <w:rPr>
          <w:w w:val="90"/>
          <w:rtl/>
        </w:rPr>
        <w:t>باشد</w:t>
      </w:r>
      <w:r>
        <w:rPr>
          <w:w w:val="90"/>
        </w:rPr>
        <w:t>.</w:t>
      </w:r>
      <w:r>
        <w:rPr>
          <w:spacing w:val="-10"/>
          <w:w w:val="90"/>
          <w:rtl/>
        </w:rPr>
        <w:t> </w:t>
      </w:r>
      <w:r>
        <w:rPr>
          <w:w w:val="90"/>
          <w:rtl/>
        </w:rPr>
        <w:t>كليه</w:t>
      </w:r>
      <w:r>
        <w:rPr>
          <w:spacing w:val="-10"/>
          <w:w w:val="90"/>
          <w:rtl/>
        </w:rPr>
        <w:t> </w:t>
      </w:r>
      <w:r>
        <w:rPr>
          <w:w w:val="90"/>
          <w:rtl/>
        </w:rPr>
        <w:t>هزينه</w:t>
      </w:r>
      <w:r>
        <w:rPr>
          <w:spacing w:val="-10"/>
          <w:w w:val="90"/>
          <w:rtl/>
        </w:rPr>
        <w:t> </w:t>
      </w:r>
      <w:r>
        <w:rPr>
          <w:w w:val="90"/>
          <w:rtl/>
        </w:rPr>
        <w:t>هاى</w:t>
      </w:r>
      <w:r>
        <w:rPr>
          <w:spacing w:val="-9"/>
          <w:w w:val="90"/>
          <w:rtl/>
        </w:rPr>
        <w:t> </w:t>
      </w:r>
      <w:r>
        <w:rPr>
          <w:w w:val="90"/>
          <w:rtl/>
        </w:rPr>
        <w:t>مربوط</w:t>
      </w:r>
      <w:r>
        <w:rPr>
          <w:spacing w:val="-10"/>
          <w:w w:val="90"/>
          <w:rtl/>
        </w:rPr>
        <w:t> </w:t>
      </w:r>
      <w:r>
        <w:rPr>
          <w:w w:val="90"/>
          <w:rtl/>
        </w:rPr>
        <w:t>به</w:t>
      </w:r>
      <w:r>
        <w:rPr>
          <w:spacing w:val="-10"/>
          <w:w w:val="90"/>
          <w:rtl/>
        </w:rPr>
        <w:t> </w:t>
      </w:r>
      <w:r>
        <w:rPr>
          <w:w w:val="90"/>
          <w:rtl/>
        </w:rPr>
        <w:t>انجام</w:t>
      </w:r>
      <w:r>
        <w:rPr>
          <w:spacing w:val="-10"/>
          <w:w w:val="90"/>
          <w:rtl/>
        </w:rPr>
        <w:t> </w:t>
      </w:r>
      <w:r>
        <w:rPr>
          <w:w w:val="90"/>
          <w:rtl/>
        </w:rPr>
        <w:t>مطالعات</w:t>
      </w:r>
      <w:r>
        <w:rPr>
          <w:spacing w:val="-10"/>
          <w:w w:val="90"/>
          <w:rtl/>
        </w:rPr>
        <w:t> </w:t>
      </w:r>
      <w:r>
        <w:rPr>
          <w:w w:val="90"/>
          <w:rtl/>
        </w:rPr>
        <w:t>مذكور</w:t>
      </w:r>
      <w:r>
        <w:rPr>
          <w:spacing w:val="-11"/>
          <w:w w:val="90"/>
          <w:rtl/>
        </w:rPr>
        <w:t> </w:t>
      </w:r>
      <w:r>
        <w:rPr>
          <w:w w:val="90"/>
          <w:rtl/>
        </w:rPr>
        <w:t>بر</w:t>
      </w:r>
      <w:r>
        <w:rPr>
          <w:spacing w:val="-10"/>
          <w:w w:val="90"/>
          <w:rtl/>
        </w:rPr>
        <w:t> </w:t>
      </w:r>
      <w:r>
        <w:rPr>
          <w:w w:val="90"/>
          <w:rtl/>
        </w:rPr>
        <w:t>عهده</w:t>
      </w:r>
      <w:r>
        <w:rPr>
          <w:spacing w:val="-10"/>
          <w:w w:val="90"/>
          <w:rtl/>
        </w:rPr>
        <w:t> </w:t>
      </w:r>
      <w:r>
        <w:rPr>
          <w:w w:val="90"/>
          <w:rtl/>
        </w:rPr>
        <w:t>پيمانكار</w:t>
      </w:r>
      <w:r>
        <w:rPr>
          <w:spacing w:val="-10"/>
          <w:w w:val="90"/>
          <w:rtl/>
        </w:rPr>
        <w:t> </w:t>
      </w:r>
      <w:r>
        <w:rPr>
          <w:w w:val="90"/>
          <w:rtl/>
        </w:rPr>
        <w:t>مي</w:t>
      </w:r>
      <w:r>
        <w:rPr>
          <w:spacing w:val="-11"/>
          <w:w w:val="90"/>
          <w:rtl/>
        </w:rPr>
        <w:t> </w:t>
      </w:r>
      <w:r>
        <w:rPr>
          <w:w w:val="90"/>
          <w:rtl/>
        </w:rPr>
        <w:t>باشد</w:t>
      </w:r>
      <w:r>
        <w:rPr>
          <w:w w:val="90"/>
        </w:rPr>
        <w:t>.</w:t>
      </w:r>
      <w:r>
        <w:rPr>
          <w:w w:val="90"/>
          <w:rtl/>
        </w:rPr>
        <w:t> </w:t>
      </w:r>
      <w:r>
        <w:rPr>
          <w:rFonts w:ascii="Times New Roman" w:cs="Times New Roman"/>
          <w:w w:val="85"/>
        </w:rPr>
        <w:t>-</w:t>
      </w:r>
      <w:r>
        <w:rPr>
          <w:spacing w:val="50"/>
          <w:rtl/>
        </w:rPr>
        <w:t>  </w:t>
      </w:r>
      <w:r>
        <w:rPr>
          <w:w w:val="85"/>
          <w:rtl/>
        </w:rPr>
        <w:t>با</w:t>
      </w:r>
      <w:r>
        <w:rPr>
          <w:spacing w:val="-7"/>
          <w:w w:val="85"/>
          <w:rtl/>
        </w:rPr>
        <w:t> </w:t>
      </w:r>
      <w:r>
        <w:rPr>
          <w:w w:val="85"/>
          <w:rtl/>
        </w:rPr>
        <w:t>توجه</w:t>
      </w:r>
      <w:r>
        <w:rPr>
          <w:spacing w:val="-7"/>
          <w:w w:val="85"/>
          <w:rtl/>
        </w:rPr>
        <w:t> </w:t>
      </w:r>
      <w:r>
        <w:rPr>
          <w:w w:val="85"/>
          <w:rtl/>
        </w:rPr>
        <w:t>به</w:t>
      </w:r>
      <w:r>
        <w:rPr>
          <w:spacing w:val="-6"/>
          <w:w w:val="85"/>
          <w:rtl/>
        </w:rPr>
        <w:t> </w:t>
      </w:r>
      <w:r>
        <w:rPr>
          <w:w w:val="85"/>
          <w:rtl/>
        </w:rPr>
        <w:t>تاثير</w:t>
      </w:r>
      <w:r>
        <w:rPr>
          <w:spacing w:val="-7"/>
          <w:w w:val="85"/>
          <w:rtl/>
        </w:rPr>
        <w:t> </w:t>
      </w:r>
      <w:r>
        <w:rPr>
          <w:w w:val="85"/>
          <w:rtl/>
        </w:rPr>
        <w:t>گذارى</w:t>
      </w:r>
      <w:r>
        <w:rPr>
          <w:spacing w:val="-7"/>
          <w:w w:val="85"/>
          <w:rtl/>
        </w:rPr>
        <w:t> </w:t>
      </w:r>
      <w:r>
        <w:rPr>
          <w:w w:val="85"/>
          <w:rtl/>
        </w:rPr>
        <w:t>نتايج</w:t>
      </w:r>
      <w:r>
        <w:rPr>
          <w:spacing w:val="-6"/>
          <w:w w:val="85"/>
          <w:rtl/>
        </w:rPr>
        <w:t> </w:t>
      </w:r>
      <w:r>
        <w:rPr>
          <w:w w:val="85"/>
          <w:rtl/>
        </w:rPr>
        <w:t>مدرك</w:t>
      </w:r>
      <w:r>
        <w:rPr>
          <w:spacing w:val="-7"/>
          <w:w w:val="85"/>
          <w:rtl/>
        </w:rPr>
        <w:t> </w:t>
      </w:r>
      <w:r>
        <w:rPr>
          <w:w w:val="85"/>
          <w:rtl/>
        </w:rPr>
        <w:t>فوق</w:t>
      </w:r>
      <w:r>
        <w:rPr>
          <w:spacing w:val="-7"/>
          <w:w w:val="85"/>
          <w:rtl/>
        </w:rPr>
        <w:t> </w:t>
      </w:r>
      <w:r>
        <w:rPr>
          <w:w w:val="85"/>
          <w:rtl/>
        </w:rPr>
        <w:t>در</w:t>
      </w:r>
      <w:r>
        <w:rPr>
          <w:spacing w:val="-6"/>
          <w:w w:val="85"/>
          <w:rtl/>
        </w:rPr>
        <w:t> </w:t>
      </w:r>
      <w:r>
        <w:rPr>
          <w:w w:val="85"/>
          <w:rtl/>
        </w:rPr>
        <w:t>مدارك</w:t>
      </w:r>
      <w:r>
        <w:rPr>
          <w:spacing w:val="-7"/>
          <w:w w:val="85"/>
          <w:rtl/>
        </w:rPr>
        <w:t> </w:t>
      </w:r>
      <w:r>
        <w:rPr>
          <w:w w:val="85"/>
          <w:rtl/>
        </w:rPr>
        <w:t>بخش</w:t>
      </w:r>
      <w:r>
        <w:rPr>
          <w:spacing w:val="-7"/>
          <w:w w:val="85"/>
          <w:rtl/>
        </w:rPr>
        <w:t> </w:t>
      </w:r>
      <w:r>
        <w:rPr>
          <w:w w:val="85"/>
          <w:rtl/>
        </w:rPr>
        <w:t>ايمني</w:t>
      </w:r>
      <w:r>
        <w:rPr>
          <w:spacing w:val="-6"/>
          <w:w w:val="85"/>
          <w:rtl/>
        </w:rPr>
        <w:t> </w:t>
      </w:r>
      <w:r>
        <w:rPr>
          <w:w w:val="85"/>
          <w:rtl/>
        </w:rPr>
        <w:t>و</w:t>
      </w:r>
      <w:r>
        <w:rPr>
          <w:spacing w:val="-7"/>
          <w:w w:val="85"/>
          <w:rtl/>
        </w:rPr>
        <w:t> </w:t>
      </w:r>
      <w:r>
        <w:rPr>
          <w:w w:val="85"/>
          <w:rtl/>
        </w:rPr>
        <w:t>ساير</w:t>
      </w:r>
      <w:r>
        <w:rPr>
          <w:spacing w:val="-7"/>
          <w:w w:val="85"/>
          <w:rtl/>
        </w:rPr>
        <w:t> </w:t>
      </w:r>
      <w:r>
        <w:rPr>
          <w:w w:val="85"/>
          <w:rtl/>
        </w:rPr>
        <w:t>بخش</w:t>
      </w:r>
      <w:r>
        <w:rPr>
          <w:spacing w:val="-7"/>
          <w:w w:val="85"/>
          <w:rtl/>
        </w:rPr>
        <w:t> </w:t>
      </w:r>
      <w:r>
        <w:rPr>
          <w:w w:val="85"/>
          <w:rtl/>
        </w:rPr>
        <w:t>ها،</w:t>
      </w:r>
      <w:r>
        <w:rPr>
          <w:spacing w:val="-6"/>
          <w:w w:val="85"/>
          <w:rtl/>
        </w:rPr>
        <w:t> </w:t>
      </w:r>
      <w:r>
        <w:rPr>
          <w:w w:val="85"/>
          <w:rtl/>
        </w:rPr>
        <w:t>در</w:t>
      </w:r>
      <w:r>
        <w:rPr>
          <w:spacing w:val="-7"/>
          <w:w w:val="85"/>
          <w:rtl/>
        </w:rPr>
        <w:t> </w:t>
      </w:r>
      <w:r>
        <w:rPr>
          <w:w w:val="85"/>
          <w:rtl/>
        </w:rPr>
        <w:t>ﺻورت</w:t>
      </w:r>
      <w:r>
        <w:rPr>
          <w:spacing w:val="-7"/>
          <w:w w:val="85"/>
          <w:rtl/>
        </w:rPr>
        <w:t> </w:t>
      </w:r>
      <w:r>
        <w:rPr>
          <w:w w:val="85"/>
          <w:rtl/>
        </w:rPr>
        <w:t>بروز</w:t>
      </w:r>
      <w:r>
        <w:rPr>
          <w:spacing w:val="-6"/>
          <w:w w:val="85"/>
          <w:rtl/>
        </w:rPr>
        <w:t> </w:t>
      </w:r>
      <w:r>
        <w:rPr>
          <w:w w:val="85"/>
          <w:rtl/>
        </w:rPr>
        <w:t>هر</w:t>
      </w:r>
      <w:r>
        <w:rPr>
          <w:spacing w:val="-7"/>
          <w:w w:val="85"/>
          <w:rtl/>
        </w:rPr>
        <w:t> </w:t>
      </w:r>
      <w:r>
        <w:rPr>
          <w:w w:val="85"/>
          <w:rtl/>
        </w:rPr>
        <w:t>گونه</w:t>
      </w:r>
      <w:r>
        <w:rPr>
          <w:spacing w:val="-7"/>
          <w:w w:val="85"/>
          <w:rtl/>
        </w:rPr>
        <w:t> </w:t>
      </w:r>
      <w:r>
        <w:rPr>
          <w:w w:val="85"/>
          <w:rtl/>
        </w:rPr>
        <w:t>تغيير</w:t>
      </w:r>
      <w:r>
        <w:rPr>
          <w:rFonts w:ascii="Times New Roman" w:cs="Times New Roman"/>
          <w:w w:val="85"/>
          <w:rtl/>
        </w:rPr>
        <w:t> </w:t>
      </w:r>
      <w:r>
        <w:rPr>
          <w:w w:val="85"/>
          <w:rtl/>
        </w:rPr>
        <w:t>در مطالعات مذكور در طراحي تفصيلي پيمانكار مي بايﺴت نتايج حاﺻله را مجددا مورد بازبيني قرار داده و اثرات ناشي</w:t>
      </w:r>
      <w:r>
        <w:rPr>
          <w:spacing w:val="-5"/>
          <w:w w:val="85"/>
          <w:rtl/>
        </w:rPr>
        <w:t> </w:t>
      </w:r>
      <w:r>
        <w:rPr>
          <w:w w:val="85"/>
          <w:rtl/>
        </w:rPr>
        <w:t>از</w:t>
      </w:r>
      <w:r>
        <w:rPr>
          <w:spacing w:val="-5"/>
          <w:w w:val="85"/>
          <w:rtl/>
        </w:rPr>
        <w:t> </w:t>
      </w:r>
      <w:r>
        <w:rPr>
          <w:w w:val="85"/>
          <w:rtl/>
        </w:rPr>
        <w:t>اين موضوع</w:t>
      </w:r>
      <w:r>
        <w:rPr>
          <w:spacing w:val="-5"/>
          <w:w w:val="85"/>
          <w:rtl/>
        </w:rPr>
        <w:t> </w:t>
      </w:r>
      <w:r>
        <w:rPr>
          <w:w w:val="85"/>
          <w:rtl/>
        </w:rPr>
        <w:t>را در</w:t>
      </w:r>
      <w:r>
        <w:rPr>
          <w:spacing w:val="-5"/>
          <w:w w:val="85"/>
          <w:rtl/>
        </w:rPr>
        <w:t> </w:t>
      </w:r>
      <w:r>
        <w:rPr>
          <w:w w:val="85"/>
          <w:rtl/>
        </w:rPr>
        <w:t>طراحي</w:t>
      </w:r>
      <w:r>
        <w:rPr>
          <w:spacing w:val="-5"/>
          <w:w w:val="85"/>
          <w:rtl/>
        </w:rPr>
        <w:t> </w:t>
      </w:r>
      <w:r>
        <w:rPr>
          <w:w w:val="85"/>
          <w:rtl/>
        </w:rPr>
        <w:t>لحاظ</w:t>
      </w:r>
      <w:r>
        <w:rPr>
          <w:spacing w:val="-4"/>
          <w:w w:val="85"/>
          <w:rtl/>
        </w:rPr>
        <w:t> </w:t>
      </w:r>
      <w:r>
        <w:rPr>
          <w:w w:val="85"/>
          <w:rtl/>
        </w:rPr>
        <w:t>نمايد</w:t>
      </w:r>
      <w:r>
        <w:rPr>
          <w:w w:val="85"/>
        </w:rPr>
        <w:t>.</w:t>
      </w:r>
      <w:r>
        <w:rPr>
          <w:w w:val="85"/>
          <w:rtl/>
        </w:rPr>
        <w:t> بديهي</w:t>
      </w:r>
      <w:r>
        <w:rPr>
          <w:spacing w:val="-5"/>
          <w:w w:val="85"/>
          <w:rtl/>
        </w:rPr>
        <w:t> </w:t>
      </w:r>
      <w:r>
        <w:rPr>
          <w:w w:val="85"/>
          <w:rtl/>
        </w:rPr>
        <w:t>است</w:t>
      </w:r>
      <w:r>
        <w:rPr>
          <w:spacing w:val="-3"/>
          <w:w w:val="85"/>
          <w:rtl/>
        </w:rPr>
        <w:t> </w:t>
      </w:r>
      <w:r>
        <w:rPr>
          <w:w w:val="85"/>
          <w:rtl/>
        </w:rPr>
        <w:t>كليه</w:t>
      </w:r>
      <w:r>
        <w:rPr>
          <w:spacing w:val="-5"/>
          <w:w w:val="85"/>
          <w:rtl/>
        </w:rPr>
        <w:t> </w:t>
      </w:r>
      <w:r>
        <w:rPr>
          <w:w w:val="85"/>
          <w:rtl/>
        </w:rPr>
        <w:t>هزينه</w:t>
      </w:r>
      <w:r>
        <w:rPr>
          <w:spacing w:val="-3"/>
          <w:w w:val="85"/>
          <w:rtl/>
        </w:rPr>
        <w:t> </w:t>
      </w:r>
      <w:r>
        <w:rPr>
          <w:w w:val="85"/>
          <w:rtl/>
        </w:rPr>
        <w:t>هاى مرتبط</w:t>
      </w:r>
      <w:r>
        <w:rPr>
          <w:spacing w:val="-4"/>
          <w:w w:val="85"/>
          <w:rtl/>
        </w:rPr>
        <w:t> </w:t>
      </w:r>
      <w:r>
        <w:rPr>
          <w:w w:val="85"/>
          <w:rtl/>
        </w:rPr>
        <w:t>با</w:t>
      </w:r>
      <w:r>
        <w:rPr>
          <w:spacing w:val="-1"/>
          <w:w w:val="85"/>
          <w:rtl/>
        </w:rPr>
        <w:t> </w:t>
      </w:r>
      <w:r>
        <w:rPr>
          <w:w w:val="85"/>
          <w:rtl/>
        </w:rPr>
        <w:t>اين موضوع</w:t>
      </w:r>
      <w:r>
        <w:rPr>
          <w:spacing w:val="-4"/>
          <w:w w:val="85"/>
          <w:rtl/>
        </w:rPr>
        <w:t> </w:t>
      </w:r>
      <w:r>
        <w:rPr>
          <w:w w:val="85"/>
          <w:rtl/>
        </w:rPr>
        <w:t>بر</w:t>
      </w:r>
      <w:r>
        <w:rPr>
          <w:spacing w:val="-4"/>
          <w:w w:val="85"/>
          <w:rtl/>
        </w:rPr>
        <w:t> </w:t>
      </w:r>
      <w:r>
        <w:rPr>
          <w:w w:val="85"/>
          <w:rtl/>
        </w:rPr>
        <w:t>عهده</w:t>
      </w:r>
      <w:r>
        <w:rPr>
          <w:spacing w:val="-4"/>
          <w:w w:val="85"/>
          <w:rtl/>
        </w:rPr>
        <w:t> </w:t>
      </w:r>
      <w:r>
        <w:rPr>
          <w:w w:val="85"/>
          <w:rtl/>
        </w:rPr>
        <w:t>پيمانكا</w:t>
      </w:r>
      <w:r>
        <w:rPr>
          <w:w w:val="85"/>
          <w:rtl/>
        </w:rPr>
        <w:t>ر</w:t>
      </w:r>
    </w:p>
    <w:p>
      <w:pPr>
        <w:pStyle w:val="BodyText"/>
        <w:bidi/>
        <w:spacing w:before="4"/>
        <w:ind w:right="3385" w:left="0" w:firstLine="0"/>
        <w:jc w:val="right"/>
      </w:pPr>
      <w:r>
        <w:rPr>
          <w:spacing w:val="-5"/>
          <w:w w:val="80"/>
          <w:rtl/>
        </w:rPr>
        <w:t>مي</w:t>
      </w:r>
      <w:r>
        <w:rPr>
          <w:spacing w:val="-6"/>
          <w:rtl/>
        </w:rPr>
        <w:t> </w:t>
      </w:r>
      <w:r>
        <w:rPr>
          <w:w w:val="80"/>
          <w:rtl/>
        </w:rPr>
        <w:t>باشد</w:t>
      </w:r>
      <w:r>
        <w:rPr>
          <w:spacing w:val="-5"/>
          <w:rtl/>
        </w:rPr>
        <w:t> </w:t>
      </w:r>
      <w:r>
        <w:rPr>
          <w:w w:val="80"/>
          <w:rtl/>
        </w:rPr>
        <w:t>و</w:t>
      </w:r>
      <w:r>
        <w:rPr>
          <w:spacing w:val="-1"/>
          <w:rtl/>
        </w:rPr>
        <w:t> </w:t>
      </w:r>
      <w:r>
        <w:rPr>
          <w:w w:val="80"/>
          <w:rtl/>
        </w:rPr>
        <w:t>هيچگونه</w:t>
      </w:r>
      <w:r>
        <w:rPr>
          <w:spacing w:val="-7"/>
          <w:rtl/>
        </w:rPr>
        <w:t> </w:t>
      </w:r>
      <w:r>
        <w:rPr>
          <w:w w:val="80"/>
          <w:rtl/>
        </w:rPr>
        <w:t>اضافه</w:t>
      </w:r>
      <w:r>
        <w:rPr>
          <w:spacing w:val="-6"/>
          <w:rtl/>
        </w:rPr>
        <w:t> </w:t>
      </w:r>
      <w:r>
        <w:rPr>
          <w:w w:val="80"/>
          <w:rtl/>
        </w:rPr>
        <w:t>كارى</w:t>
      </w:r>
      <w:r>
        <w:rPr>
          <w:spacing w:val="-4"/>
          <w:rtl/>
        </w:rPr>
        <w:t> </w:t>
      </w:r>
      <w:r>
        <w:rPr>
          <w:w w:val="80"/>
          <w:rtl/>
        </w:rPr>
        <w:t>در</w:t>
      </w:r>
      <w:r>
        <w:rPr>
          <w:spacing w:val="-7"/>
          <w:rtl/>
        </w:rPr>
        <w:t> </w:t>
      </w:r>
      <w:r>
        <w:rPr>
          <w:w w:val="80"/>
          <w:rtl/>
        </w:rPr>
        <w:t>اين</w:t>
      </w:r>
      <w:r>
        <w:rPr>
          <w:spacing w:val="-5"/>
          <w:rtl/>
        </w:rPr>
        <w:t> </w:t>
      </w:r>
      <w:r>
        <w:rPr>
          <w:w w:val="80"/>
          <w:rtl/>
        </w:rPr>
        <w:t>مورد</w:t>
      </w:r>
      <w:r>
        <w:rPr>
          <w:spacing w:val="-6"/>
          <w:rtl/>
        </w:rPr>
        <w:t> </w:t>
      </w:r>
      <w:r>
        <w:rPr>
          <w:w w:val="80"/>
          <w:rtl/>
        </w:rPr>
        <w:t>به</w:t>
      </w:r>
      <w:r>
        <w:rPr>
          <w:spacing w:val="-3"/>
          <w:rtl/>
        </w:rPr>
        <w:t> </w:t>
      </w:r>
      <w:r>
        <w:rPr>
          <w:w w:val="80"/>
          <w:rtl/>
        </w:rPr>
        <w:t>ايشان</w:t>
      </w:r>
      <w:r>
        <w:rPr>
          <w:spacing w:val="-8"/>
          <w:rtl/>
        </w:rPr>
        <w:t> </w:t>
      </w:r>
      <w:r>
        <w:rPr>
          <w:w w:val="80"/>
          <w:rtl/>
        </w:rPr>
        <w:t>تعلق</w:t>
      </w:r>
      <w:r>
        <w:rPr>
          <w:spacing w:val="-6"/>
          <w:rtl/>
        </w:rPr>
        <w:t> </w:t>
      </w:r>
      <w:r>
        <w:rPr>
          <w:w w:val="80"/>
          <w:rtl/>
        </w:rPr>
        <w:t>نخواهد</w:t>
      </w:r>
      <w:r>
        <w:rPr>
          <w:spacing w:val="-6"/>
          <w:rtl/>
        </w:rPr>
        <w:t> </w:t>
      </w:r>
      <w:r>
        <w:rPr>
          <w:w w:val="80"/>
          <w:rtl/>
        </w:rPr>
        <w:t>گرفت</w:t>
      </w:r>
      <w:r>
        <w:rPr>
          <w:w w:val="80"/>
        </w:rPr>
        <w:t>.</w:t>
      </w:r>
    </w:p>
    <w:p>
      <w:pPr>
        <w:pStyle w:val="BodyText"/>
        <w:bidi/>
        <w:spacing w:before="161"/>
        <w:ind w:right="457" w:left="0" w:firstLine="0"/>
        <w:jc w:val="right"/>
      </w:pPr>
      <w:r>
        <w:rPr>
          <w:rFonts w:ascii="Times New Roman" w:cs="Times New Roman"/>
          <w:spacing w:val="-12"/>
          <w:w w:val="85"/>
        </w:rPr>
        <w:t>-</w:t>
      </w:r>
      <w:r>
        <w:rPr>
          <w:spacing w:val="52"/>
          <w:w w:val="150"/>
          <w:rtl/>
        </w:rPr>
        <w:t>  </w:t>
      </w:r>
      <w:r>
        <w:rPr>
          <w:w w:val="85"/>
          <w:rtl/>
        </w:rPr>
        <w:t>مطابق</w:t>
      </w:r>
      <w:r>
        <w:rPr>
          <w:spacing w:val="-2"/>
          <w:w w:val="85"/>
          <w:rtl/>
        </w:rPr>
        <w:t> </w:t>
      </w:r>
      <w:r>
        <w:rPr>
          <w:w w:val="85"/>
          <w:rtl/>
        </w:rPr>
        <w:t>نتايج</w:t>
      </w:r>
      <w:r>
        <w:rPr>
          <w:spacing w:val="-9"/>
          <w:rtl/>
        </w:rPr>
        <w:t> </w:t>
      </w:r>
      <w:r>
        <w:rPr>
          <w:w w:val="85"/>
          <w:rtl/>
        </w:rPr>
        <w:t>فوق</w:t>
      </w:r>
      <w:r>
        <w:rPr>
          <w:spacing w:val="-9"/>
          <w:rtl/>
        </w:rPr>
        <w:t> </w:t>
      </w:r>
      <w:r>
        <w:rPr>
          <w:w w:val="85"/>
          <w:rtl/>
        </w:rPr>
        <w:t>ﻻزم</w:t>
      </w:r>
      <w:r>
        <w:rPr>
          <w:spacing w:val="-1"/>
          <w:w w:val="85"/>
          <w:rtl/>
        </w:rPr>
        <w:t> </w:t>
      </w:r>
      <w:r>
        <w:rPr>
          <w:w w:val="85"/>
          <w:rtl/>
        </w:rPr>
        <w:t>است</w:t>
      </w:r>
      <w:r>
        <w:rPr>
          <w:spacing w:val="-9"/>
          <w:rtl/>
        </w:rPr>
        <w:t> </w:t>
      </w:r>
      <w:r>
        <w:rPr>
          <w:w w:val="85"/>
          <w:rtl/>
        </w:rPr>
        <w:t>پيمانكار</w:t>
      </w:r>
      <w:r>
        <w:rPr>
          <w:spacing w:val="-1"/>
          <w:w w:val="85"/>
          <w:rtl/>
        </w:rPr>
        <w:t> </w:t>
      </w:r>
      <w:r>
        <w:rPr>
          <w:w w:val="85"/>
          <w:rtl/>
        </w:rPr>
        <w:t>عﻼئم</w:t>
      </w:r>
      <w:r>
        <w:rPr>
          <w:spacing w:val="-8"/>
          <w:rtl/>
        </w:rPr>
        <w:t> </w:t>
      </w:r>
      <w:r>
        <w:rPr>
          <w:w w:val="85"/>
          <w:rtl/>
        </w:rPr>
        <w:t>هشدار</w:t>
      </w:r>
      <w:r>
        <w:rPr>
          <w:spacing w:val="-10"/>
          <w:rtl/>
        </w:rPr>
        <w:t> </w:t>
      </w:r>
      <w:r>
        <w:rPr>
          <w:w w:val="85"/>
          <w:rtl/>
        </w:rPr>
        <w:t>دهنده</w:t>
      </w:r>
      <w:r>
        <w:rPr>
          <w:spacing w:val="-9"/>
          <w:rtl/>
        </w:rPr>
        <w:t> </w:t>
      </w:r>
      <w:r>
        <w:rPr>
          <w:w w:val="85"/>
          <w:rtl/>
        </w:rPr>
        <w:t>مناسب</w:t>
      </w:r>
      <w:r>
        <w:rPr>
          <w:spacing w:val="-3"/>
          <w:w w:val="85"/>
          <w:rtl/>
        </w:rPr>
        <w:t> </w:t>
      </w:r>
      <w:r>
        <w:rPr>
          <w:w w:val="85"/>
          <w:rtl/>
        </w:rPr>
        <w:t>و</w:t>
      </w:r>
      <w:r>
        <w:rPr>
          <w:spacing w:val="-3"/>
          <w:w w:val="85"/>
          <w:rtl/>
        </w:rPr>
        <w:t> </w:t>
      </w:r>
      <w:r>
        <w:rPr>
          <w:w w:val="85"/>
          <w:rtl/>
        </w:rPr>
        <w:t>به</w:t>
      </w:r>
      <w:r>
        <w:rPr>
          <w:spacing w:val="-10"/>
          <w:rtl/>
        </w:rPr>
        <w:t> </w:t>
      </w:r>
      <w:r>
        <w:rPr>
          <w:w w:val="85"/>
          <w:rtl/>
        </w:rPr>
        <w:t>تعداد</w:t>
      </w:r>
      <w:r>
        <w:rPr>
          <w:spacing w:val="-9"/>
          <w:rtl/>
        </w:rPr>
        <w:t> </w:t>
      </w:r>
      <w:r>
        <w:rPr>
          <w:w w:val="85"/>
          <w:rtl/>
        </w:rPr>
        <w:t>مورد</w:t>
      </w:r>
      <w:r>
        <w:rPr>
          <w:spacing w:val="-3"/>
          <w:w w:val="85"/>
          <w:rtl/>
        </w:rPr>
        <w:t> </w:t>
      </w:r>
      <w:r>
        <w:rPr>
          <w:w w:val="85"/>
          <w:rtl/>
        </w:rPr>
        <w:t>نياز</w:t>
      </w:r>
      <w:r>
        <w:rPr>
          <w:spacing w:val="-7"/>
          <w:rtl/>
        </w:rPr>
        <w:t> </w:t>
      </w:r>
      <w:r>
        <w:rPr>
          <w:w w:val="85"/>
          <w:rtl/>
        </w:rPr>
        <w:t>در</w:t>
      </w:r>
      <w:r>
        <w:rPr>
          <w:spacing w:val="-5"/>
          <w:w w:val="85"/>
          <w:rtl/>
        </w:rPr>
        <w:t> </w:t>
      </w:r>
      <w:r>
        <w:rPr>
          <w:w w:val="85"/>
          <w:rtl/>
        </w:rPr>
        <w:t>فاﺻله</w:t>
      </w:r>
      <w:r>
        <w:rPr>
          <w:spacing w:val="-2"/>
          <w:w w:val="85"/>
          <w:rtl/>
        </w:rPr>
        <w:t> </w:t>
      </w:r>
      <w:r>
        <w:rPr>
          <w:w w:val="85"/>
          <w:rtl/>
        </w:rPr>
        <w:t>محاسبه</w:t>
      </w:r>
      <w:r>
        <w:rPr>
          <w:spacing w:val="-9"/>
          <w:rtl/>
        </w:rPr>
        <w:t> </w:t>
      </w:r>
      <w:r>
        <w:rPr>
          <w:w w:val="85"/>
          <w:rtl/>
        </w:rPr>
        <w:t>شده</w:t>
      </w:r>
      <w:r>
        <w:rPr>
          <w:spacing w:val="-10"/>
          <w:rtl/>
        </w:rPr>
        <w:t> </w:t>
      </w:r>
      <w:r>
        <w:rPr>
          <w:w w:val="85"/>
          <w:rtl/>
        </w:rPr>
        <w:t>د</w:t>
      </w:r>
      <w:r>
        <w:rPr>
          <w:w w:val="85"/>
          <w:rtl/>
        </w:rPr>
        <w:t>ر</w:t>
      </w:r>
    </w:p>
    <w:p>
      <w:pPr>
        <w:pStyle w:val="BodyText"/>
        <w:bidi/>
        <w:spacing w:before="162"/>
        <w:ind w:right="0" w:left="1109" w:firstLine="0"/>
        <w:jc w:val="left"/>
      </w:pPr>
      <w:r>
        <w:rPr>
          <w:spacing w:val="-2"/>
          <w:w w:val="80"/>
          <w:rtl/>
        </w:rPr>
        <w:t>مطالعات</w:t>
      </w:r>
      <w:r>
        <w:rPr>
          <w:spacing w:val="5"/>
          <w:rtl/>
        </w:rPr>
        <w:t> </w:t>
      </w:r>
      <w:r>
        <w:rPr>
          <w:w w:val="80"/>
          <w:rtl/>
        </w:rPr>
        <w:t>مذكور</w:t>
      </w:r>
      <w:r>
        <w:rPr>
          <w:spacing w:val="3"/>
          <w:rtl/>
        </w:rPr>
        <w:t> </w:t>
      </w:r>
      <w:r>
        <w:rPr>
          <w:w w:val="80"/>
          <w:rtl/>
        </w:rPr>
        <w:t>را</w:t>
      </w:r>
      <w:r>
        <w:rPr>
          <w:spacing w:val="1"/>
          <w:rtl/>
        </w:rPr>
        <w:t> </w:t>
      </w:r>
      <w:r>
        <w:rPr>
          <w:w w:val="80"/>
          <w:rtl/>
        </w:rPr>
        <w:t>نصب</w:t>
      </w:r>
      <w:r>
        <w:rPr>
          <w:spacing w:val="1"/>
          <w:rtl/>
        </w:rPr>
        <w:t> </w:t>
      </w:r>
      <w:r>
        <w:rPr>
          <w:w w:val="80"/>
          <w:rtl/>
        </w:rPr>
        <w:t>نمايد</w:t>
      </w:r>
      <w:r>
        <w:rPr>
          <w:w w:val="80"/>
        </w:rPr>
        <w:t>.</w:t>
      </w:r>
    </w:p>
    <w:p>
      <w:pPr>
        <w:pStyle w:val="BodyText"/>
        <w:bidi/>
        <w:spacing w:line="379" w:lineRule="auto" w:before="161"/>
        <w:ind w:right="457" w:left="750" w:firstLine="0"/>
        <w:jc w:val="right"/>
        <w:rPr>
          <w:rFonts w:ascii="Times New Roman" w:cs="Times New Roman"/>
        </w:rPr>
      </w:pPr>
      <w:r>
        <w:rPr>
          <w:rFonts w:ascii="Times New Roman" w:cs="Times New Roman"/>
          <w:spacing w:val="-6"/>
        </w:rPr>
        <w:t>-</w:t>
      </w:r>
      <w:r>
        <w:rPr>
          <w:spacing w:val="35"/>
          <w:rtl/>
        </w:rPr>
        <w:t>  </w:t>
      </w:r>
      <w:r>
        <w:rPr>
          <w:spacing w:val="-6"/>
          <w:rtl/>
        </w:rPr>
        <w:t>مطابق</w:t>
      </w:r>
      <w:r>
        <w:rPr>
          <w:spacing w:val="-24"/>
          <w:rtl/>
        </w:rPr>
        <w:t> </w:t>
      </w:r>
      <w:r>
        <w:rPr>
          <w:spacing w:val="-6"/>
          <w:rtl/>
        </w:rPr>
        <w:t>نتايج</w:t>
      </w:r>
      <w:r>
        <w:rPr>
          <w:spacing w:val="-23"/>
          <w:rtl/>
        </w:rPr>
        <w:t> </w:t>
      </w:r>
      <w:r>
        <w:rPr>
          <w:spacing w:val="-6"/>
          <w:rtl/>
        </w:rPr>
        <w:t>حاﺻل</w:t>
      </w:r>
      <w:r>
        <w:rPr>
          <w:spacing w:val="-25"/>
          <w:rtl/>
        </w:rPr>
        <w:t> </w:t>
      </w:r>
      <w:r>
        <w:rPr>
          <w:spacing w:val="-6"/>
          <w:rtl/>
        </w:rPr>
        <w:t>از</w:t>
      </w:r>
      <w:r>
        <w:rPr>
          <w:spacing w:val="-20"/>
          <w:rtl/>
        </w:rPr>
        <w:t> </w:t>
      </w:r>
      <w:r>
        <w:rPr>
          <w:spacing w:val="-6"/>
          <w:rtl/>
        </w:rPr>
        <w:t>مطالعات</w:t>
      </w:r>
      <w:r>
        <w:rPr>
          <w:rFonts w:ascii="Times New Roman" w:cs="Times New Roman"/>
          <w:spacing w:val="-17"/>
          <w:rtl/>
        </w:rPr>
        <w:t> </w:t>
      </w:r>
      <w:r>
        <w:rPr>
          <w:rFonts w:ascii="Times New Roman" w:cs="Times New Roman"/>
          <w:spacing w:val="-6"/>
        </w:rPr>
        <w:t>Report</w:t>
      </w:r>
      <w:r>
        <w:rPr>
          <w:rFonts w:ascii="Times New Roman" w:cs="Times New Roman"/>
          <w:spacing w:val="-9"/>
          <w:rtl/>
        </w:rPr>
        <w:t> </w:t>
      </w:r>
      <w:r>
        <w:rPr>
          <w:rFonts w:ascii="Times New Roman" w:cs="Times New Roman"/>
          <w:spacing w:val="-6"/>
        </w:rPr>
        <w:t>Analysis</w:t>
      </w:r>
      <w:r>
        <w:rPr>
          <w:rFonts w:ascii="Times New Roman" w:cs="Times New Roman"/>
          <w:spacing w:val="-10"/>
          <w:rtl/>
        </w:rPr>
        <w:t> </w:t>
      </w:r>
      <w:r>
        <w:rPr>
          <w:rFonts w:ascii="Times New Roman" w:cs="Times New Roman"/>
          <w:spacing w:val="-6"/>
        </w:rPr>
        <w:t>Consequence</w:t>
      </w:r>
      <w:r>
        <w:rPr>
          <w:rFonts w:ascii="Times New Roman" w:cs="Times New Roman"/>
          <w:spacing w:val="-9"/>
          <w:rtl/>
        </w:rPr>
        <w:t> </w:t>
      </w:r>
      <w:r>
        <w:rPr>
          <w:rFonts w:ascii="Times New Roman" w:cs="Times New Roman"/>
          <w:spacing w:val="-6"/>
        </w:rPr>
        <w:t>Explosion</w:t>
      </w:r>
      <w:r>
        <w:rPr>
          <w:rFonts w:ascii="Times New Roman" w:cs="Times New Roman"/>
          <w:spacing w:val="-9"/>
          <w:rtl/>
        </w:rPr>
        <w:t> </w:t>
      </w:r>
      <w:r>
        <w:rPr>
          <w:rFonts w:ascii="Times New Roman" w:cs="Times New Roman"/>
          <w:spacing w:val="-6"/>
        </w:rPr>
        <w:t>and</w:t>
      </w:r>
      <w:r>
        <w:rPr>
          <w:rFonts w:ascii="Times New Roman" w:cs="Times New Roman"/>
          <w:spacing w:val="-10"/>
          <w:rtl/>
        </w:rPr>
        <w:t> </w:t>
      </w:r>
      <w:r>
        <w:rPr>
          <w:rFonts w:ascii="Times New Roman" w:cs="Times New Roman"/>
          <w:spacing w:val="-6"/>
        </w:rPr>
        <w:t>Fire</w:t>
      </w:r>
      <w:r>
        <w:rPr>
          <w:spacing w:val="-24"/>
          <w:rtl/>
        </w:rPr>
        <w:t> </w:t>
      </w:r>
      <w:r>
        <w:rPr>
          <w:spacing w:val="-6"/>
          <w:rtl/>
        </w:rPr>
        <w:t>و</w:t>
      </w:r>
      <w:r>
        <w:rPr>
          <w:spacing w:val="-22"/>
          <w:rtl/>
        </w:rPr>
        <w:t> </w:t>
      </w:r>
      <w:r>
        <w:rPr>
          <w:spacing w:val="-6"/>
          <w:rtl/>
        </w:rPr>
        <w:t>استاندارد</w:t>
      </w:r>
      <w:r>
        <w:rPr>
          <w:rFonts w:ascii="Times New Roman" w:cs="Times New Roman"/>
          <w:spacing w:val="-18"/>
          <w:rtl/>
        </w:rPr>
        <w:t> </w:t>
      </w:r>
      <w:r>
        <w:rPr>
          <w:rFonts w:ascii="Times New Roman" w:cs="Times New Roman"/>
          <w:spacing w:val="-6"/>
        </w:rPr>
        <w:t>API</w:t>
      </w:r>
      <w:r>
        <w:rPr>
          <w:spacing w:val="-6"/>
          <w:rtl/>
        </w:rPr>
        <w:t>،</w:t>
      </w:r>
      <w:r>
        <w:rPr>
          <w:rFonts w:ascii="Times New Roman" w:cs="Times New Roman"/>
          <w:spacing w:val="-6"/>
          <w:rtl/>
        </w:rPr>
        <w:t> </w:t>
      </w:r>
      <w:r>
        <w:rPr>
          <w:w w:val="85"/>
          <w:rtl/>
        </w:rPr>
        <w:t>تكيه</w:t>
      </w:r>
      <w:r>
        <w:rPr>
          <w:spacing w:val="-6"/>
          <w:w w:val="85"/>
          <w:rtl/>
        </w:rPr>
        <w:t> </w:t>
      </w:r>
      <w:r>
        <w:rPr>
          <w:w w:val="85"/>
          <w:rtl/>
        </w:rPr>
        <w:t>گاه</w:t>
      </w:r>
      <w:r>
        <w:rPr>
          <w:spacing w:val="-5"/>
          <w:w w:val="85"/>
          <w:rtl/>
        </w:rPr>
        <w:t> </w:t>
      </w:r>
      <w:r>
        <w:rPr>
          <w:w w:val="85"/>
          <w:rtl/>
        </w:rPr>
        <w:t>لولهها</w:t>
      </w:r>
      <w:r>
        <w:rPr>
          <w:spacing w:val="-4"/>
          <w:w w:val="85"/>
          <w:rtl/>
        </w:rPr>
        <w:t> </w:t>
      </w:r>
      <w:r>
        <w:rPr>
          <w:w w:val="85"/>
          <w:rtl/>
        </w:rPr>
        <w:t>در</w:t>
      </w:r>
      <w:r>
        <w:rPr>
          <w:spacing w:val="-10"/>
          <w:w w:val="85"/>
          <w:rtl/>
        </w:rPr>
        <w:t> </w:t>
      </w:r>
      <w:r>
        <w:rPr>
          <w:w w:val="85"/>
          <w:rtl/>
        </w:rPr>
        <w:t>ناحيه</w:t>
      </w:r>
      <w:r>
        <w:rPr>
          <w:spacing w:val="-7"/>
          <w:w w:val="85"/>
          <w:rtl/>
        </w:rPr>
        <w:t> </w:t>
      </w:r>
      <w:r>
        <w:rPr>
          <w:w w:val="85"/>
          <w:rtl/>
        </w:rPr>
        <w:t>بين</w:t>
      </w:r>
      <w:r>
        <w:rPr>
          <w:spacing w:val="-4"/>
          <w:w w:val="85"/>
          <w:rtl/>
        </w:rPr>
        <w:t> </w:t>
      </w:r>
      <w:r>
        <w:rPr>
          <w:w w:val="85"/>
          <w:rtl/>
        </w:rPr>
        <w:t>كمپرسور</w:t>
      </w:r>
      <w:r>
        <w:rPr>
          <w:spacing w:val="-7"/>
          <w:w w:val="85"/>
          <w:rtl/>
        </w:rPr>
        <w:t> </w:t>
      </w:r>
      <w:r>
        <w:rPr>
          <w:w w:val="85"/>
          <w:rtl/>
        </w:rPr>
        <w:t>و</w:t>
      </w:r>
      <w:r>
        <w:rPr>
          <w:spacing w:val="-6"/>
          <w:w w:val="85"/>
          <w:rtl/>
        </w:rPr>
        <w:t> </w:t>
      </w:r>
      <w:r>
        <w:rPr>
          <w:w w:val="85"/>
          <w:rtl/>
        </w:rPr>
        <w:t>كولرها،</w:t>
      </w:r>
      <w:r>
        <w:rPr>
          <w:spacing w:val="-7"/>
          <w:w w:val="85"/>
          <w:rtl/>
        </w:rPr>
        <w:t> </w:t>
      </w:r>
      <w:r>
        <w:rPr>
          <w:w w:val="85"/>
          <w:rtl/>
        </w:rPr>
        <w:t>بين</w:t>
      </w:r>
      <w:r>
        <w:rPr>
          <w:spacing w:val="-4"/>
          <w:w w:val="85"/>
          <w:rtl/>
        </w:rPr>
        <w:t> </w:t>
      </w:r>
      <w:r>
        <w:rPr>
          <w:w w:val="85"/>
          <w:rtl/>
        </w:rPr>
        <w:t>كولرها</w:t>
      </w:r>
      <w:r>
        <w:rPr>
          <w:spacing w:val="-7"/>
          <w:w w:val="85"/>
          <w:rtl/>
        </w:rPr>
        <w:t> </w:t>
      </w:r>
      <w:r>
        <w:rPr>
          <w:w w:val="85"/>
          <w:rtl/>
        </w:rPr>
        <w:t>و</w:t>
      </w:r>
      <w:r>
        <w:rPr>
          <w:rFonts w:ascii="Times New Roman" w:cs="Times New Roman"/>
          <w:w w:val="85"/>
          <w:rtl/>
        </w:rPr>
        <w:t> </w:t>
      </w:r>
      <w:r>
        <w:rPr>
          <w:rFonts w:ascii="Times New Roman" w:cs="Times New Roman"/>
          <w:w w:val="85"/>
        </w:rPr>
        <w:t>Stack</w:t>
      </w:r>
      <w:r>
        <w:rPr>
          <w:rFonts w:ascii="Times New Roman" w:cs="Times New Roman"/>
          <w:w w:val="85"/>
          <w:rtl/>
        </w:rPr>
        <w:t> </w:t>
      </w:r>
      <w:r>
        <w:rPr>
          <w:rFonts w:ascii="Times New Roman" w:cs="Times New Roman"/>
          <w:w w:val="85"/>
        </w:rPr>
        <w:t>Vent</w:t>
      </w:r>
      <w:r>
        <w:rPr>
          <w:w w:val="85"/>
          <w:rtl/>
        </w:rPr>
        <w:t>،</w:t>
      </w:r>
      <w:r>
        <w:rPr>
          <w:spacing w:val="-9"/>
          <w:w w:val="85"/>
          <w:rtl/>
        </w:rPr>
        <w:t> </w:t>
      </w:r>
      <w:r>
        <w:rPr>
          <w:w w:val="85"/>
          <w:rtl/>
        </w:rPr>
        <w:t>بين</w:t>
      </w:r>
      <w:r>
        <w:rPr>
          <w:spacing w:val="-4"/>
          <w:w w:val="85"/>
          <w:rtl/>
        </w:rPr>
        <w:t> </w:t>
      </w:r>
      <w:r>
        <w:rPr>
          <w:w w:val="85"/>
          <w:rtl/>
        </w:rPr>
        <w:t>منطقه</w:t>
      </w:r>
      <w:r>
        <w:rPr>
          <w:spacing w:val="-7"/>
          <w:w w:val="85"/>
          <w:rtl/>
        </w:rPr>
        <w:t> </w:t>
      </w:r>
      <w:r>
        <w:rPr>
          <w:w w:val="85"/>
          <w:rtl/>
        </w:rPr>
        <w:t>ورودي</w:t>
      </w:r>
      <w:r>
        <w:rPr>
          <w:w w:val="85"/>
        </w:rPr>
        <w:t>-</w:t>
      </w:r>
      <w:r>
        <w:rPr>
          <w:w w:val="85"/>
          <w:rtl/>
        </w:rPr>
        <w:t>خروجي</w:t>
      </w:r>
      <w:r>
        <w:rPr>
          <w:spacing w:val="-11"/>
          <w:w w:val="85"/>
          <w:rtl/>
        </w:rPr>
        <w:t> </w:t>
      </w:r>
      <w:r>
        <w:rPr>
          <w:w w:val="85"/>
          <w:rtl/>
        </w:rPr>
        <w:t>ايﺴتگاه و</w:t>
      </w:r>
      <w:r>
        <w:rPr>
          <w:spacing w:val="-5"/>
          <w:w w:val="85"/>
          <w:rtl/>
        </w:rPr>
        <w:t> </w:t>
      </w:r>
      <w:r>
        <w:rPr>
          <w:w w:val="85"/>
          <w:rtl/>
        </w:rPr>
        <w:t>اسكرابرها</w:t>
      </w:r>
      <w:r>
        <w:rPr>
          <w:spacing w:val="-7"/>
          <w:w w:val="85"/>
          <w:rtl/>
        </w:rPr>
        <w:t> </w:t>
      </w:r>
      <w:r>
        <w:rPr>
          <w:w w:val="85"/>
          <w:rtl/>
        </w:rPr>
        <w:t>و</w:t>
      </w:r>
      <w:r>
        <w:rPr>
          <w:spacing w:val="-3"/>
          <w:w w:val="85"/>
          <w:rtl/>
        </w:rPr>
        <w:t> </w:t>
      </w:r>
      <w:r>
        <w:rPr>
          <w:w w:val="85"/>
          <w:rtl/>
        </w:rPr>
        <w:t>همچنين</w:t>
      </w:r>
      <w:r>
        <w:rPr>
          <w:spacing w:val="-3"/>
          <w:w w:val="85"/>
          <w:rtl/>
        </w:rPr>
        <w:t> </w:t>
      </w:r>
      <w:r>
        <w:rPr>
          <w:w w:val="85"/>
          <w:rtl/>
        </w:rPr>
        <w:t>مابين</w:t>
      </w:r>
      <w:r>
        <w:rPr>
          <w:spacing w:val="-5"/>
          <w:w w:val="85"/>
          <w:rtl/>
        </w:rPr>
        <w:t> </w:t>
      </w:r>
      <w:r>
        <w:rPr>
          <w:w w:val="85"/>
          <w:rtl/>
        </w:rPr>
        <w:t>اسكرابرها</w:t>
      </w:r>
      <w:r>
        <w:rPr>
          <w:spacing w:val="-7"/>
          <w:w w:val="85"/>
          <w:rtl/>
        </w:rPr>
        <w:t> </w:t>
      </w:r>
      <w:r>
        <w:rPr>
          <w:w w:val="85"/>
          <w:rtl/>
        </w:rPr>
        <w:t>و</w:t>
      </w:r>
      <w:r>
        <w:rPr>
          <w:spacing w:val="-4"/>
          <w:w w:val="85"/>
          <w:rtl/>
        </w:rPr>
        <w:t> </w:t>
      </w:r>
      <w:r>
        <w:rPr>
          <w:w w:val="85"/>
          <w:rtl/>
        </w:rPr>
        <w:t>تقليل</w:t>
      </w:r>
      <w:r>
        <w:rPr>
          <w:spacing w:val="-6"/>
          <w:w w:val="85"/>
          <w:rtl/>
        </w:rPr>
        <w:t> </w:t>
      </w:r>
      <w:r>
        <w:rPr>
          <w:w w:val="85"/>
          <w:rtl/>
        </w:rPr>
        <w:t>فشار</w:t>
      </w:r>
      <w:r>
        <w:rPr>
          <w:spacing w:val="-7"/>
          <w:w w:val="85"/>
          <w:rtl/>
        </w:rPr>
        <w:t> </w:t>
      </w:r>
      <w:r>
        <w:rPr>
          <w:w w:val="85"/>
          <w:rtl/>
        </w:rPr>
        <w:t>و</w:t>
      </w:r>
      <w:r>
        <w:rPr>
          <w:spacing w:val="-4"/>
          <w:w w:val="85"/>
          <w:rtl/>
        </w:rPr>
        <w:t> </w:t>
      </w:r>
      <w:r>
        <w:rPr>
          <w:w w:val="85"/>
          <w:rtl/>
        </w:rPr>
        <w:t>ساير</w:t>
      </w:r>
      <w:r>
        <w:rPr>
          <w:spacing w:val="-4"/>
          <w:w w:val="85"/>
          <w:rtl/>
        </w:rPr>
        <w:t> </w:t>
      </w:r>
      <w:r>
        <w:rPr>
          <w:w w:val="85"/>
          <w:rtl/>
        </w:rPr>
        <w:t>نواحي</w:t>
      </w:r>
      <w:r>
        <w:rPr>
          <w:spacing w:val="-4"/>
          <w:w w:val="85"/>
          <w:rtl/>
        </w:rPr>
        <w:t> </w:t>
      </w:r>
      <w:r>
        <w:rPr>
          <w:w w:val="85"/>
          <w:rtl/>
        </w:rPr>
        <w:t>مي</w:t>
      </w:r>
      <w:r>
        <w:rPr>
          <w:spacing w:val="-6"/>
          <w:w w:val="85"/>
          <w:rtl/>
        </w:rPr>
        <w:t> </w:t>
      </w:r>
      <w:r>
        <w:rPr>
          <w:w w:val="85"/>
          <w:rtl/>
        </w:rPr>
        <w:t>بايﺴت</w:t>
      </w:r>
      <w:r>
        <w:rPr>
          <w:spacing w:val="-4"/>
          <w:w w:val="85"/>
          <w:rtl/>
        </w:rPr>
        <w:t> </w:t>
      </w:r>
      <w:r>
        <w:rPr>
          <w:w w:val="85"/>
          <w:rtl/>
        </w:rPr>
        <w:t>توان</w:t>
      </w:r>
      <w:r>
        <w:rPr>
          <w:spacing w:val="-1"/>
          <w:w w:val="85"/>
          <w:rtl/>
        </w:rPr>
        <w:t> </w:t>
      </w:r>
      <w:r>
        <w:rPr>
          <w:w w:val="85"/>
          <w:rtl/>
        </w:rPr>
        <w:t>مقاومت</w:t>
      </w:r>
      <w:r>
        <w:rPr>
          <w:spacing w:val="-5"/>
          <w:w w:val="85"/>
          <w:rtl/>
        </w:rPr>
        <w:t> </w:t>
      </w:r>
      <w:r>
        <w:rPr>
          <w:w w:val="85"/>
          <w:rtl/>
        </w:rPr>
        <w:t>در</w:t>
      </w:r>
      <w:r>
        <w:rPr>
          <w:spacing w:val="-5"/>
          <w:w w:val="85"/>
          <w:rtl/>
        </w:rPr>
        <w:t> </w:t>
      </w:r>
      <w:r>
        <w:rPr>
          <w:w w:val="85"/>
          <w:rtl/>
        </w:rPr>
        <w:t>مقابل</w:t>
      </w:r>
      <w:r>
        <w:rPr>
          <w:spacing w:val="-5"/>
          <w:w w:val="85"/>
          <w:rtl/>
        </w:rPr>
        <w:t> </w:t>
      </w:r>
      <w:r>
        <w:rPr>
          <w:w w:val="85"/>
          <w:rtl/>
        </w:rPr>
        <w:t>آتش</w:t>
      </w:r>
      <w:r>
        <w:rPr>
          <w:rFonts w:ascii="Times New Roman" w:cs="Times New Roman"/>
          <w:spacing w:val="37"/>
          <w:rtl/>
        </w:rPr>
        <w:t> </w:t>
      </w:r>
      <w:r>
        <w:rPr>
          <w:rFonts w:ascii="Times New Roman" w:cs="Times New Roman"/>
          <w:w w:val="85"/>
        </w:rPr>
        <w:t>Je</w:t>
      </w:r>
      <w:r>
        <w:rPr>
          <w:rFonts w:ascii="Times New Roman" w:cs="Times New Roman"/>
          <w:w w:val="85"/>
        </w:rPr>
        <w:t>t</w:t>
      </w:r>
    </w:p>
    <w:p>
      <w:pPr>
        <w:spacing w:after="0" w:line="379" w:lineRule="auto"/>
        <w:jc w:val="right"/>
        <w:rPr>
          <w:rFonts w:ascii="Times New Roman" w:cs="Times New Roman"/>
        </w:rPr>
        <w:sectPr>
          <w:type w:val="continuous"/>
          <w:pgSz w:w="11910" w:h="16840"/>
          <w:pgMar w:top="920" w:bottom="280" w:left="680" w:right="740"/>
        </w:sectPr>
      </w:pPr>
    </w:p>
    <w:p>
      <w:pPr>
        <w:pStyle w:val="BodyText"/>
        <w:spacing w:before="2"/>
        <w:ind w:left="457"/>
        <w:rPr>
          <w:rFonts w:ascii="Times New Roman"/>
        </w:rPr>
      </w:pPr>
      <w:r>
        <w:rPr>
          <w:rFonts w:ascii="Times New Roman"/>
          <w:spacing w:val="-4"/>
        </w:rPr>
        <w:t>fire</w:t>
      </w:r>
    </w:p>
    <w:p>
      <w:pPr>
        <w:pStyle w:val="BodyText"/>
        <w:bidi/>
        <w:spacing w:before="1"/>
        <w:ind w:right="113" w:left="0" w:firstLine="0"/>
        <w:jc w:val="right"/>
      </w:pPr>
      <w:r>
        <w:rPr>
          <w:b w:val="0"/>
          <w:bCs w:val="0"/>
          <w:rtl/>
        </w:rPr>
        <w:br w:type="column"/>
      </w:r>
      <w:r>
        <w:rPr>
          <w:rFonts w:ascii="Times New Roman" w:cs="Times New Roman"/>
          <w:spacing w:val="-4"/>
          <w:w w:val="90"/>
        </w:rPr>
        <w:t>Fire</w:t>
      </w:r>
      <w:r>
        <w:rPr>
          <w:spacing w:val="3"/>
          <w:rtl/>
        </w:rPr>
        <w:t> </w:t>
      </w:r>
      <w:r>
        <w:rPr>
          <w:w w:val="90"/>
          <w:rtl/>
        </w:rPr>
        <w:t>و</w:t>
      </w:r>
      <w:r>
        <w:rPr>
          <w:rFonts w:ascii="Times New Roman" w:cs="Times New Roman"/>
          <w:spacing w:val="8"/>
          <w:rtl/>
        </w:rPr>
        <w:t> </w:t>
      </w:r>
      <w:r>
        <w:rPr>
          <w:rFonts w:ascii="Times New Roman" w:cs="Times New Roman"/>
          <w:w w:val="90"/>
        </w:rPr>
        <w:t>Fire</w:t>
      </w:r>
      <w:r>
        <w:rPr>
          <w:rFonts w:ascii="Times New Roman" w:cs="Times New Roman"/>
          <w:spacing w:val="19"/>
          <w:rtl/>
        </w:rPr>
        <w:t> </w:t>
      </w:r>
      <w:r>
        <w:rPr>
          <w:rFonts w:ascii="Times New Roman" w:cs="Times New Roman"/>
          <w:w w:val="90"/>
        </w:rPr>
        <w:t>Pool</w:t>
      </w:r>
      <w:r>
        <w:rPr>
          <w:spacing w:val="4"/>
          <w:rtl/>
        </w:rPr>
        <w:t> </w:t>
      </w:r>
      <w:r>
        <w:rPr>
          <w:w w:val="90"/>
          <w:rtl/>
        </w:rPr>
        <w:t>را</w:t>
      </w:r>
      <w:r>
        <w:rPr>
          <w:spacing w:val="2"/>
          <w:rtl/>
        </w:rPr>
        <w:t> </w:t>
      </w:r>
      <w:r>
        <w:rPr>
          <w:w w:val="90"/>
          <w:rtl/>
        </w:rPr>
        <w:t>داشته</w:t>
      </w:r>
      <w:r>
        <w:rPr>
          <w:spacing w:val="3"/>
          <w:rtl/>
        </w:rPr>
        <w:t> </w:t>
      </w:r>
      <w:r>
        <w:rPr>
          <w:w w:val="90"/>
          <w:rtl/>
        </w:rPr>
        <w:t>باشد</w:t>
      </w:r>
      <w:r>
        <w:rPr>
          <w:w w:val="90"/>
        </w:rPr>
        <w:t>.</w:t>
      </w:r>
      <w:r>
        <w:rPr>
          <w:spacing w:val="5"/>
          <w:rtl/>
        </w:rPr>
        <w:t> </w:t>
      </w:r>
      <w:r>
        <w:rPr>
          <w:w w:val="90"/>
          <w:rtl/>
        </w:rPr>
        <w:t>لذا</w:t>
      </w:r>
      <w:r>
        <w:rPr>
          <w:spacing w:val="3"/>
          <w:rtl/>
        </w:rPr>
        <w:t> </w:t>
      </w:r>
      <w:r>
        <w:rPr>
          <w:w w:val="90"/>
          <w:rtl/>
        </w:rPr>
        <w:t>پيمانكار</w:t>
      </w:r>
      <w:r>
        <w:rPr>
          <w:spacing w:val="5"/>
          <w:rtl/>
        </w:rPr>
        <w:t> </w:t>
      </w:r>
      <w:r>
        <w:rPr>
          <w:w w:val="90"/>
          <w:rtl/>
        </w:rPr>
        <w:t>ميبايﺴت</w:t>
      </w:r>
      <w:r>
        <w:rPr>
          <w:spacing w:val="4"/>
          <w:rtl/>
        </w:rPr>
        <w:t> </w:t>
      </w:r>
      <w:r>
        <w:rPr>
          <w:w w:val="90"/>
          <w:rtl/>
        </w:rPr>
        <w:t>مطابق</w:t>
      </w:r>
      <w:r>
        <w:rPr>
          <w:spacing w:val="3"/>
          <w:rtl/>
        </w:rPr>
        <w:t> </w:t>
      </w:r>
      <w:r>
        <w:rPr>
          <w:w w:val="90"/>
          <w:rtl/>
        </w:rPr>
        <w:t>با</w:t>
      </w:r>
      <w:r>
        <w:rPr>
          <w:spacing w:val="3"/>
          <w:rtl/>
        </w:rPr>
        <w:t> </w:t>
      </w:r>
      <w:r>
        <w:rPr>
          <w:w w:val="90"/>
          <w:rtl/>
        </w:rPr>
        <w:t>استانداردهاي</w:t>
      </w:r>
      <w:r>
        <w:rPr>
          <w:spacing w:val="4"/>
          <w:rtl/>
        </w:rPr>
        <w:t> </w:t>
      </w:r>
      <w:r>
        <w:rPr>
          <w:w w:val="90"/>
          <w:rtl/>
        </w:rPr>
        <w:t>مربوطه</w:t>
      </w:r>
      <w:r>
        <w:rPr>
          <w:spacing w:val="2"/>
          <w:rtl/>
        </w:rPr>
        <w:t> </w:t>
      </w:r>
      <w:r>
        <w:rPr>
          <w:w w:val="90"/>
          <w:rtl/>
        </w:rPr>
        <w:t>اقدام</w:t>
      </w:r>
      <w:r>
        <w:rPr>
          <w:spacing w:val="3"/>
          <w:rtl/>
        </w:rPr>
        <w:t> </w:t>
      </w:r>
      <w:r>
        <w:rPr>
          <w:w w:val="90"/>
          <w:rtl/>
        </w:rPr>
        <w:t>ب</w:t>
      </w:r>
      <w:r>
        <w:rPr>
          <w:w w:val="90"/>
          <w:rtl/>
        </w:rPr>
        <w:t>ه</w:t>
      </w:r>
    </w:p>
    <w:p>
      <w:pPr>
        <w:spacing w:after="0"/>
        <w:jc w:val="right"/>
        <w:sectPr>
          <w:type w:val="continuous"/>
          <w:pgSz w:w="11910" w:h="16840"/>
          <w:pgMar w:top="920" w:bottom="280" w:left="680" w:right="740"/>
          <w:cols w:num="2" w:equalWidth="0">
            <w:col w:w="818" w:space="40"/>
            <w:col w:w="9632"/>
          </w:cols>
        </w:sectPr>
      </w:pPr>
    </w:p>
    <w:p>
      <w:pPr>
        <w:pStyle w:val="BodyText"/>
        <w:bidi/>
        <w:spacing w:before="160"/>
        <w:ind w:right="460" w:left="0" w:firstLine="0"/>
        <w:jc w:val="right"/>
      </w:pPr>
      <w:r>
        <w:rPr>
          <w:spacing w:val="-4"/>
          <w:w w:val="85"/>
          <w:rtl/>
        </w:rPr>
        <w:t>آنها </w:t>
      </w:r>
      <w:r>
        <w:rPr>
          <w:w w:val="85"/>
          <w:rtl/>
        </w:rPr>
        <w:t>نمايد</w:t>
      </w:r>
      <w:r>
        <w:rPr>
          <w:spacing w:val="-2"/>
          <w:w w:val="85"/>
          <w:rtl/>
        </w:rPr>
        <w:t> </w:t>
      </w:r>
      <w:r>
        <w:rPr>
          <w:w w:val="85"/>
          <w:rtl/>
        </w:rPr>
        <w:t>و</w:t>
      </w:r>
      <w:r>
        <w:rPr>
          <w:spacing w:val="-8"/>
          <w:rtl/>
        </w:rPr>
        <w:t> </w:t>
      </w:r>
      <w:r>
        <w:rPr>
          <w:w w:val="85"/>
          <w:rtl/>
        </w:rPr>
        <w:t>كليه</w:t>
      </w:r>
      <w:r>
        <w:rPr>
          <w:spacing w:val="-9"/>
          <w:rtl/>
        </w:rPr>
        <w:t> </w:t>
      </w:r>
      <w:r>
        <w:rPr>
          <w:w w:val="85"/>
          <w:rtl/>
        </w:rPr>
        <w:t>مدارك</w:t>
      </w:r>
      <w:r>
        <w:rPr>
          <w:spacing w:val="-10"/>
          <w:rtl/>
        </w:rPr>
        <w:t> </w:t>
      </w:r>
      <w:r>
        <w:rPr>
          <w:w w:val="85"/>
          <w:rtl/>
        </w:rPr>
        <w:t>مرتبط</w:t>
      </w:r>
      <w:r>
        <w:rPr>
          <w:spacing w:val="-2"/>
          <w:w w:val="85"/>
          <w:rtl/>
        </w:rPr>
        <w:t> </w:t>
      </w:r>
      <w:r>
        <w:rPr>
          <w:w w:val="85"/>
          <w:rtl/>
        </w:rPr>
        <w:t>با</w:t>
      </w:r>
      <w:r>
        <w:rPr>
          <w:spacing w:val="-9"/>
          <w:rtl/>
        </w:rPr>
        <w:t> </w:t>
      </w:r>
      <w:r>
        <w:rPr>
          <w:w w:val="85"/>
          <w:rtl/>
        </w:rPr>
        <w:t>اين</w:t>
      </w:r>
      <w:r>
        <w:rPr>
          <w:spacing w:val="-8"/>
          <w:rtl/>
        </w:rPr>
        <w:t> </w:t>
      </w:r>
      <w:r>
        <w:rPr>
          <w:w w:val="85"/>
          <w:rtl/>
        </w:rPr>
        <w:t>مهم</w:t>
      </w:r>
      <w:r>
        <w:rPr>
          <w:spacing w:val="-10"/>
          <w:rtl/>
        </w:rPr>
        <w:t> </w:t>
      </w:r>
      <w:r>
        <w:rPr>
          <w:w w:val="85"/>
          <w:rtl/>
        </w:rPr>
        <w:t>را</w:t>
      </w:r>
      <w:r>
        <w:rPr>
          <w:spacing w:val="-1"/>
          <w:w w:val="85"/>
          <w:rtl/>
        </w:rPr>
        <w:t> </w:t>
      </w:r>
      <w:r>
        <w:rPr>
          <w:w w:val="85"/>
          <w:rtl/>
        </w:rPr>
        <w:t>در</w:t>
      </w:r>
      <w:r>
        <w:rPr>
          <w:spacing w:val="-1"/>
          <w:w w:val="85"/>
          <w:rtl/>
        </w:rPr>
        <w:t> </w:t>
      </w:r>
      <w:r>
        <w:rPr>
          <w:w w:val="85"/>
          <w:rtl/>
        </w:rPr>
        <w:t>بخشهاى</w:t>
      </w:r>
      <w:r>
        <w:rPr>
          <w:spacing w:val="-8"/>
          <w:rtl/>
        </w:rPr>
        <w:t> </w:t>
      </w:r>
      <w:r>
        <w:rPr>
          <w:w w:val="85"/>
          <w:rtl/>
        </w:rPr>
        <w:t>مختلف</w:t>
      </w:r>
      <w:r>
        <w:rPr>
          <w:spacing w:val="-8"/>
          <w:rtl/>
        </w:rPr>
        <w:t> </w:t>
      </w:r>
      <w:r>
        <w:rPr>
          <w:w w:val="85"/>
          <w:rtl/>
        </w:rPr>
        <w:t>مهندسي</w:t>
      </w:r>
      <w:r>
        <w:rPr>
          <w:spacing w:val="-8"/>
          <w:rtl/>
        </w:rPr>
        <w:t> </w:t>
      </w:r>
      <w:r>
        <w:rPr>
          <w:w w:val="85"/>
          <w:rtl/>
        </w:rPr>
        <w:t>در</w:t>
      </w:r>
      <w:r>
        <w:rPr>
          <w:spacing w:val="-3"/>
          <w:w w:val="85"/>
          <w:rtl/>
        </w:rPr>
        <w:t> </w:t>
      </w:r>
      <w:r>
        <w:rPr>
          <w:w w:val="85"/>
          <w:rtl/>
        </w:rPr>
        <w:t>طراحي</w:t>
      </w:r>
      <w:r>
        <w:rPr>
          <w:spacing w:val="-2"/>
          <w:w w:val="85"/>
          <w:rtl/>
        </w:rPr>
        <w:t> </w:t>
      </w:r>
      <w:r>
        <w:rPr>
          <w:w w:val="85"/>
          <w:rtl/>
        </w:rPr>
        <w:t>تفصيلي</w:t>
      </w:r>
      <w:r>
        <w:rPr>
          <w:spacing w:val="-1"/>
          <w:w w:val="85"/>
          <w:rtl/>
        </w:rPr>
        <w:t> </w:t>
      </w:r>
      <w:r>
        <w:rPr>
          <w:w w:val="85"/>
          <w:rtl/>
        </w:rPr>
        <w:t>تهي</w:t>
      </w:r>
      <w:r>
        <w:rPr>
          <w:w w:val="85"/>
          <w:rtl/>
        </w:rPr>
        <w:t>ه</w:t>
      </w:r>
    </w:p>
    <w:p>
      <w:pPr>
        <w:pStyle w:val="BodyText"/>
        <w:spacing w:before="161"/>
        <w:ind w:left="70"/>
        <w:rPr>
          <w:rFonts w:ascii="Times New Roman"/>
        </w:rPr>
      </w:pPr>
      <w:r>
        <w:rPr>
          <w:b w:val="0"/>
        </w:rPr>
        <w:br w:type="column"/>
      </w:r>
      <w:r>
        <w:rPr>
          <w:rFonts w:ascii="Times New Roman"/>
          <w:spacing w:val="-2"/>
        </w:rPr>
        <w:t>proofing</w:t>
      </w:r>
    </w:p>
    <w:p>
      <w:pPr>
        <w:spacing w:after="0"/>
        <w:rPr>
          <w:rFonts w:ascii="Times New Roman"/>
        </w:rPr>
        <w:sectPr>
          <w:type w:val="continuous"/>
          <w:pgSz w:w="11910" w:h="16840"/>
          <w:pgMar w:top="920" w:bottom="280" w:left="680" w:right="740"/>
          <w:cols w:num="2" w:equalWidth="0">
            <w:col w:w="8386" w:space="40"/>
            <w:col w:w="2064"/>
          </w:cols>
        </w:sectPr>
      </w:pPr>
    </w:p>
    <w:p>
      <w:pPr>
        <w:pStyle w:val="BodyText"/>
        <w:spacing w:before="1"/>
        <w:rPr>
          <w:rFonts w:ascii="Times New Roman"/>
          <w:sz w:val="11"/>
        </w:rPr>
      </w:pPr>
    </w:p>
    <w:p>
      <w:pPr>
        <w:spacing w:after="0"/>
        <w:rPr>
          <w:rFonts w:ascii="Times New Roman"/>
          <w:sz w:val="11"/>
        </w:rPr>
        <w:sectPr>
          <w:type w:val="continuous"/>
          <w:pgSz w:w="11910" w:h="16840"/>
          <w:pgMar w:top="920" w:bottom="280" w:left="680" w:right="740"/>
        </w:sectPr>
      </w:pPr>
    </w:p>
    <w:p>
      <w:pPr>
        <w:pStyle w:val="BodyText"/>
        <w:spacing w:before="196"/>
        <w:rPr>
          <w:rFonts w:ascii="Times New Roman"/>
        </w:rPr>
      </w:pPr>
    </w:p>
    <w:p>
      <w:pPr>
        <w:pStyle w:val="BodyText"/>
        <w:spacing w:before="1"/>
        <w:ind w:left="457"/>
        <w:rPr>
          <w:rFonts w:ascii="Times New Roman"/>
        </w:rPr>
      </w:pPr>
      <w:r>
        <w:rPr>
          <w:rFonts w:ascii="Times New Roman"/>
          <w:spacing w:val="-2"/>
        </w:rPr>
        <w:t>drain</w:t>
      </w:r>
    </w:p>
    <w:p>
      <w:pPr>
        <w:pStyle w:val="BodyText"/>
        <w:bidi/>
        <w:spacing w:line="381" w:lineRule="auto" w:before="32"/>
        <w:ind w:right="74" w:left="750" w:firstLine="6225"/>
        <w:jc w:val="right"/>
      </w:pPr>
      <w:r>
        <w:rPr>
          <w:b w:val="0"/>
          <w:bCs w:val="0"/>
          <w:rtl/>
        </w:rPr>
        <w:br w:type="column"/>
      </w:r>
      <w:r>
        <w:rPr>
          <w:w w:val="80"/>
          <w:rtl/>
        </w:rPr>
        <w:t>و</w:t>
      </w:r>
      <w:r>
        <w:rPr>
          <w:spacing w:val="-3"/>
          <w:w w:val="80"/>
          <w:rtl/>
        </w:rPr>
        <w:t> </w:t>
      </w:r>
      <w:r>
        <w:rPr>
          <w:w w:val="80"/>
          <w:rtl/>
        </w:rPr>
        <w:t>به</w:t>
      </w:r>
      <w:r>
        <w:rPr>
          <w:spacing w:val="-3"/>
          <w:w w:val="80"/>
          <w:rtl/>
        </w:rPr>
        <w:t> </w:t>
      </w:r>
      <w:r>
        <w:rPr>
          <w:w w:val="80"/>
          <w:rtl/>
        </w:rPr>
        <w:t>تائيد</w:t>
      </w:r>
      <w:r>
        <w:rPr>
          <w:spacing w:val="-3"/>
          <w:w w:val="80"/>
          <w:rtl/>
        </w:rPr>
        <w:t> </w:t>
      </w:r>
      <w:r>
        <w:rPr>
          <w:w w:val="80"/>
          <w:rtl/>
        </w:rPr>
        <w:t>كارفرما</w:t>
      </w:r>
      <w:r>
        <w:rPr>
          <w:spacing w:val="-3"/>
          <w:w w:val="80"/>
          <w:rtl/>
        </w:rPr>
        <w:t> </w:t>
      </w:r>
      <w:r>
        <w:rPr>
          <w:w w:val="80"/>
          <w:rtl/>
        </w:rPr>
        <w:t>برساند</w:t>
      </w:r>
      <w:r>
        <w:rPr>
          <w:w w:val="80"/>
        </w:rPr>
        <w:t>.</w:t>
      </w:r>
      <w:r>
        <w:rPr>
          <w:w w:val="80"/>
          <w:rtl/>
        </w:rPr>
        <w:t> </w:t>
      </w:r>
      <w:r>
        <w:rPr>
          <w:rFonts w:ascii="Times New Roman" w:cs="Times New Roman"/>
          <w:spacing w:val="-10"/>
          <w:w w:val="85"/>
        </w:rPr>
        <w:t>-</w:t>
      </w:r>
      <w:r>
        <w:rPr>
          <w:spacing w:val="63"/>
          <w:rtl/>
        </w:rPr>
        <w:t>  </w:t>
      </w:r>
      <w:r>
        <w:rPr>
          <w:w w:val="85"/>
          <w:rtl/>
        </w:rPr>
        <w:t>پيمانكار</w:t>
      </w:r>
      <w:r>
        <w:rPr>
          <w:spacing w:val="-7"/>
          <w:w w:val="85"/>
          <w:rtl/>
        </w:rPr>
        <w:t> </w:t>
      </w:r>
      <w:r>
        <w:rPr>
          <w:w w:val="85"/>
          <w:rtl/>
        </w:rPr>
        <w:t>موظف</w:t>
      </w:r>
      <w:r>
        <w:rPr>
          <w:spacing w:val="-6"/>
          <w:w w:val="85"/>
          <w:rtl/>
        </w:rPr>
        <w:t> </w:t>
      </w:r>
      <w:r>
        <w:rPr>
          <w:w w:val="85"/>
          <w:rtl/>
        </w:rPr>
        <w:t>است</w:t>
      </w:r>
      <w:r>
        <w:rPr>
          <w:spacing w:val="-7"/>
          <w:w w:val="85"/>
          <w:rtl/>
        </w:rPr>
        <w:t> </w:t>
      </w:r>
      <w:r>
        <w:rPr>
          <w:w w:val="85"/>
          <w:rtl/>
        </w:rPr>
        <w:t>با</w:t>
      </w:r>
      <w:r>
        <w:rPr>
          <w:spacing w:val="-7"/>
          <w:w w:val="85"/>
          <w:rtl/>
        </w:rPr>
        <w:t> </w:t>
      </w:r>
      <w:r>
        <w:rPr>
          <w:w w:val="85"/>
          <w:rtl/>
        </w:rPr>
        <w:t>توجه</w:t>
      </w:r>
      <w:r>
        <w:rPr>
          <w:spacing w:val="-6"/>
          <w:w w:val="85"/>
          <w:rtl/>
        </w:rPr>
        <w:t> </w:t>
      </w:r>
      <w:r>
        <w:rPr>
          <w:w w:val="85"/>
          <w:rtl/>
        </w:rPr>
        <w:t>به</w:t>
      </w:r>
      <w:r>
        <w:rPr>
          <w:spacing w:val="-7"/>
          <w:w w:val="85"/>
          <w:rtl/>
        </w:rPr>
        <w:t> </w:t>
      </w:r>
      <w:r>
        <w:rPr>
          <w:w w:val="85"/>
          <w:rtl/>
        </w:rPr>
        <w:t>مطالعات</w:t>
      </w:r>
      <w:r>
        <w:rPr>
          <w:spacing w:val="-7"/>
          <w:w w:val="85"/>
          <w:rtl/>
        </w:rPr>
        <w:t> </w:t>
      </w:r>
      <w:r>
        <w:rPr>
          <w:w w:val="85"/>
          <w:rtl/>
        </w:rPr>
        <w:t>ايمني</w:t>
      </w:r>
      <w:r>
        <w:rPr>
          <w:spacing w:val="-7"/>
          <w:w w:val="85"/>
          <w:rtl/>
        </w:rPr>
        <w:t> </w:t>
      </w:r>
      <w:r>
        <w:rPr>
          <w:w w:val="85"/>
          <w:rtl/>
        </w:rPr>
        <w:t>و</w:t>
      </w:r>
      <w:r>
        <w:rPr>
          <w:spacing w:val="-6"/>
          <w:w w:val="85"/>
          <w:rtl/>
        </w:rPr>
        <w:t> </w:t>
      </w:r>
      <w:r>
        <w:rPr>
          <w:w w:val="85"/>
          <w:rtl/>
        </w:rPr>
        <w:t>ساير</w:t>
      </w:r>
      <w:r>
        <w:rPr>
          <w:spacing w:val="-7"/>
          <w:w w:val="85"/>
          <w:rtl/>
        </w:rPr>
        <w:t> </w:t>
      </w:r>
      <w:r>
        <w:rPr>
          <w:w w:val="85"/>
          <w:rtl/>
        </w:rPr>
        <w:t>مطالعات</w:t>
      </w:r>
      <w:r>
        <w:rPr>
          <w:spacing w:val="-7"/>
          <w:w w:val="85"/>
          <w:rtl/>
        </w:rPr>
        <w:t> </w:t>
      </w:r>
      <w:r>
        <w:rPr>
          <w:w w:val="85"/>
          <w:rtl/>
        </w:rPr>
        <w:t>نهايي</w:t>
      </w:r>
      <w:r>
        <w:rPr>
          <w:spacing w:val="-6"/>
          <w:w w:val="85"/>
          <w:rtl/>
        </w:rPr>
        <w:t> </w:t>
      </w:r>
      <w:r>
        <w:rPr>
          <w:w w:val="85"/>
          <w:rtl/>
        </w:rPr>
        <w:t>شده</w:t>
      </w:r>
      <w:r>
        <w:rPr>
          <w:spacing w:val="-7"/>
          <w:w w:val="85"/>
          <w:rtl/>
        </w:rPr>
        <w:t> </w:t>
      </w:r>
      <w:r>
        <w:rPr>
          <w:w w:val="85"/>
          <w:rtl/>
        </w:rPr>
        <w:t>،</w:t>
      </w:r>
      <w:r>
        <w:rPr>
          <w:spacing w:val="-7"/>
          <w:w w:val="85"/>
          <w:rtl/>
        </w:rPr>
        <w:t> </w:t>
      </w:r>
      <w:r>
        <w:rPr>
          <w:w w:val="85"/>
          <w:rtl/>
        </w:rPr>
        <w:t>نﺴبت</w:t>
      </w:r>
      <w:r>
        <w:rPr>
          <w:spacing w:val="-7"/>
          <w:w w:val="85"/>
          <w:rtl/>
        </w:rPr>
        <w:t> </w:t>
      </w:r>
      <w:r>
        <w:rPr>
          <w:w w:val="85"/>
          <w:rtl/>
        </w:rPr>
        <w:t>به</w:t>
      </w:r>
      <w:r>
        <w:rPr>
          <w:spacing w:val="-6"/>
          <w:w w:val="85"/>
          <w:rtl/>
        </w:rPr>
        <w:t> </w:t>
      </w:r>
      <w:r>
        <w:rPr>
          <w:w w:val="85"/>
          <w:rtl/>
        </w:rPr>
        <w:t>جانمايي</w:t>
      </w:r>
      <w:r>
        <w:rPr>
          <w:spacing w:val="-7"/>
          <w:w w:val="85"/>
          <w:rtl/>
        </w:rPr>
        <w:t> </w:t>
      </w:r>
      <w:r>
        <w:rPr>
          <w:w w:val="85"/>
          <w:rtl/>
        </w:rPr>
        <w:t>و</w:t>
      </w:r>
      <w:r>
        <w:rPr>
          <w:spacing w:val="-7"/>
          <w:w w:val="85"/>
          <w:rtl/>
        </w:rPr>
        <w:t> </w:t>
      </w:r>
      <w:r>
        <w:rPr>
          <w:w w:val="85"/>
          <w:rtl/>
        </w:rPr>
        <w:t>اجرا</w:t>
      </w:r>
      <w:r>
        <w:rPr>
          <w:w w:val="85"/>
          <w:rtl/>
        </w:rPr>
        <w:t>ي</w:t>
      </w:r>
    </w:p>
    <w:p>
      <w:pPr>
        <w:spacing w:after="0" w:line="381" w:lineRule="auto"/>
        <w:jc w:val="right"/>
        <w:sectPr>
          <w:type w:val="continuous"/>
          <w:pgSz w:w="11910" w:h="16840"/>
          <w:pgMar w:top="920" w:bottom="280" w:left="680" w:right="740"/>
          <w:cols w:num="2" w:equalWidth="0">
            <w:col w:w="1018" w:space="40"/>
            <w:col w:w="9432"/>
          </w:cols>
        </w:sectPr>
      </w:pPr>
    </w:p>
    <w:p>
      <w:pPr>
        <w:pStyle w:val="BodyText"/>
        <w:bidi/>
        <w:spacing w:line="275" w:lineRule="exact"/>
        <w:ind w:right="457" w:left="0" w:firstLine="0"/>
        <w:jc w:val="right"/>
      </w:pPr>
      <w:r>
        <w:rPr>
          <w:rFonts w:ascii="Times New Roman" w:cs="Times New Roman"/>
          <w:spacing w:val="-2"/>
          <w:w w:val="90"/>
        </w:rPr>
        <w:t>stack</w:t>
      </w:r>
      <w:r>
        <w:rPr>
          <w:rFonts w:ascii="Times New Roman" w:cs="Times New Roman"/>
          <w:spacing w:val="-1"/>
          <w:w w:val="90"/>
          <w:rtl/>
        </w:rPr>
        <w:t> </w:t>
      </w:r>
      <w:r>
        <w:rPr>
          <w:rFonts w:ascii="Times New Roman" w:cs="Times New Roman"/>
          <w:w w:val="90"/>
        </w:rPr>
        <w:t>vent</w:t>
      </w:r>
      <w:r>
        <w:rPr>
          <w:rFonts w:ascii="Times New Roman" w:cs="Times New Roman"/>
          <w:spacing w:val="-6"/>
          <w:rtl/>
        </w:rPr>
        <w:t> </w:t>
      </w:r>
      <w:r>
        <w:rPr>
          <w:rFonts w:ascii="Times New Roman" w:cs="Times New Roman"/>
          <w:w w:val="90"/>
        </w:rPr>
        <w:t>,</w:t>
      </w:r>
      <w:r>
        <w:rPr>
          <w:rFonts w:ascii="Times New Roman" w:cs="Times New Roman"/>
          <w:spacing w:val="-5"/>
          <w:rtl/>
        </w:rPr>
        <w:t> </w:t>
      </w:r>
      <w:r>
        <w:rPr>
          <w:rFonts w:ascii="Times New Roman" w:cs="Times New Roman"/>
          <w:w w:val="90"/>
        </w:rPr>
        <w:t>pit</w:t>
      </w:r>
      <w:r>
        <w:rPr>
          <w:spacing w:val="20"/>
          <w:rtl/>
        </w:rPr>
        <w:t> </w:t>
      </w:r>
      <w:r>
        <w:rPr>
          <w:w w:val="90"/>
          <w:rtl/>
        </w:rPr>
        <w:t>به</w:t>
      </w:r>
      <w:r>
        <w:rPr>
          <w:spacing w:val="-12"/>
          <w:w w:val="90"/>
          <w:rtl/>
        </w:rPr>
        <w:t> </w:t>
      </w:r>
      <w:r>
        <w:rPr>
          <w:w w:val="90"/>
          <w:rtl/>
        </w:rPr>
        <w:t>عهده</w:t>
      </w:r>
      <w:r>
        <w:rPr>
          <w:spacing w:val="-14"/>
          <w:w w:val="90"/>
          <w:rtl/>
        </w:rPr>
        <w:t> </w:t>
      </w:r>
      <w:r>
        <w:rPr>
          <w:w w:val="90"/>
          <w:rtl/>
        </w:rPr>
        <w:t>و</w:t>
      </w:r>
      <w:r>
        <w:rPr>
          <w:spacing w:val="-13"/>
          <w:w w:val="90"/>
          <w:rtl/>
        </w:rPr>
        <w:t> </w:t>
      </w:r>
      <w:r>
        <w:rPr>
          <w:w w:val="90"/>
          <w:rtl/>
        </w:rPr>
        <w:t>هزينه</w:t>
      </w:r>
      <w:r>
        <w:rPr>
          <w:spacing w:val="-15"/>
          <w:w w:val="90"/>
          <w:rtl/>
        </w:rPr>
        <w:t> </w:t>
      </w:r>
      <w:r>
        <w:rPr>
          <w:w w:val="90"/>
          <w:rtl/>
        </w:rPr>
        <w:t>خود</w:t>
      </w:r>
      <w:r>
        <w:rPr>
          <w:spacing w:val="-17"/>
          <w:w w:val="90"/>
          <w:rtl/>
        </w:rPr>
        <w:t> </w:t>
      </w:r>
      <w:r>
        <w:rPr>
          <w:w w:val="90"/>
          <w:rtl/>
        </w:rPr>
        <w:t>اقدام</w:t>
      </w:r>
      <w:r>
        <w:rPr>
          <w:spacing w:val="-14"/>
          <w:w w:val="90"/>
          <w:rtl/>
        </w:rPr>
        <w:t> </w:t>
      </w:r>
      <w:r>
        <w:rPr>
          <w:w w:val="90"/>
          <w:rtl/>
        </w:rPr>
        <w:t>نموده</w:t>
      </w:r>
      <w:r>
        <w:rPr>
          <w:spacing w:val="-14"/>
          <w:w w:val="90"/>
          <w:rtl/>
        </w:rPr>
        <w:t> </w:t>
      </w:r>
      <w:r>
        <w:rPr>
          <w:w w:val="90"/>
          <w:rtl/>
        </w:rPr>
        <w:t>و</w:t>
      </w:r>
      <w:r>
        <w:rPr>
          <w:spacing w:val="-10"/>
          <w:w w:val="90"/>
          <w:rtl/>
        </w:rPr>
        <w:t> </w:t>
      </w:r>
      <w:r>
        <w:rPr>
          <w:w w:val="90"/>
          <w:rtl/>
        </w:rPr>
        <w:t>در</w:t>
      </w:r>
      <w:r>
        <w:rPr>
          <w:spacing w:val="-18"/>
          <w:w w:val="90"/>
          <w:rtl/>
        </w:rPr>
        <w:t> </w:t>
      </w:r>
      <w:r>
        <w:rPr>
          <w:w w:val="90"/>
          <w:rtl/>
        </w:rPr>
        <w:t>اين</w:t>
      </w:r>
      <w:r>
        <w:rPr>
          <w:spacing w:val="-18"/>
          <w:w w:val="90"/>
          <w:rtl/>
        </w:rPr>
        <w:t> </w:t>
      </w:r>
      <w:r>
        <w:rPr>
          <w:w w:val="90"/>
          <w:rtl/>
        </w:rPr>
        <w:t>خصوص</w:t>
      </w:r>
      <w:r>
        <w:rPr>
          <w:spacing w:val="-13"/>
          <w:w w:val="90"/>
          <w:rtl/>
        </w:rPr>
        <w:t> </w:t>
      </w:r>
      <w:r>
        <w:rPr>
          <w:w w:val="90"/>
          <w:rtl/>
        </w:rPr>
        <w:t>حق</w:t>
      </w:r>
      <w:r>
        <w:rPr>
          <w:spacing w:val="-15"/>
          <w:w w:val="90"/>
          <w:rtl/>
        </w:rPr>
        <w:t> </w:t>
      </w:r>
      <w:r>
        <w:rPr>
          <w:w w:val="90"/>
          <w:rtl/>
        </w:rPr>
        <w:t>هيچگونه</w:t>
      </w:r>
      <w:r>
        <w:rPr>
          <w:spacing w:val="-15"/>
          <w:w w:val="90"/>
          <w:rtl/>
        </w:rPr>
        <w:t> </w:t>
      </w:r>
      <w:r>
        <w:rPr>
          <w:w w:val="90"/>
          <w:rtl/>
        </w:rPr>
        <w:t>ادعاي</w:t>
      </w:r>
      <w:r>
        <w:rPr>
          <w:spacing w:val="-15"/>
          <w:w w:val="90"/>
          <w:rtl/>
        </w:rPr>
        <w:t> </w:t>
      </w:r>
      <w:r>
        <w:rPr>
          <w:w w:val="90"/>
          <w:rtl/>
        </w:rPr>
        <w:t>اضافه</w:t>
      </w:r>
      <w:r>
        <w:rPr>
          <w:spacing w:val="-13"/>
          <w:w w:val="90"/>
          <w:rtl/>
        </w:rPr>
        <w:t> </w:t>
      </w:r>
      <w:r>
        <w:rPr>
          <w:w w:val="90"/>
          <w:rtl/>
        </w:rPr>
        <w:t>كاري</w:t>
      </w:r>
      <w:r>
        <w:rPr>
          <w:spacing w:val="-12"/>
          <w:w w:val="90"/>
          <w:rtl/>
        </w:rPr>
        <w:t> </w:t>
      </w:r>
      <w:r>
        <w:rPr>
          <w:w w:val="90"/>
          <w:rtl/>
        </w:rPr>
        <w:t>را</w:t>
      </w:r>
      <w:r>
        <w:rPr>
          <w:spacing w:val="-15"/>
          <w:w w:val="90"/>
          <w:rtl/>
        </w:rPr>
        <w:t> </w:t>
      </w:r>
      <w:r>
        <w:rPr>
          <w:w w:val="90"/>
          <w:rtl/>
        </w:rPr>
        <w:t>ندارد</w:t>
      </w:r>
      <w:r>
        <w:rPr>
          <w:w w:val="90"/>
        </w:rPr>
        <w:t>.</w:t>
      </w:r>
    </w:p>
    <w:p>
      <w:pPr>
        <w:pStyle w:val="BodyText"/>
        <w:bidi/>
        <w:spacing w:before="159"/>
        <w:ind w:right="460" w:left="0" w:firstLine="0"/>
        <w:jc w:val="right"/>
      </w:pPr>
      <w:r>
        <w:rPr>
          <w:rFonts w:ascii="Times New Roman" w:cs="Times New Roman"/>
          <w:spacing w:val="-10"/>
          <w:w w:val="90"/>
        </w:rPr>
        <w:t>-</w:t>
      </w:r>
      <w:r>
        <w:rPr>
          <w:spacing w:val="54"/>
          <w:w w:val="150"/>
          <w:rtl/>
        </w:rPr>
        <w:t>  </w:t>
      </w:r>
      <w:r>
        <w:rPr>
          <w:w w:val="90"/>
          <w:rtl/>
        </w:rPr>
        <w:t>پيمانكار</w:t>
      </w:r>
      <w:r>
        <w:rPr>
          <w:spacing w:val="-2"/>
          <w:rtl/>
        </w:rPr>
        <w:t> </w:t>
      </w:r>
      <w:r>
        <w:rPr>
          <w:w w:val="90"/>
          <w:rtl/>
        </w:rPr>
        <w:t>موظف</w:t>
      </w:r>
      <w:r>
        <w:rPr>
          <w:spacing w:val="-1"/>
          <w:rtl/>
        </w:rPr>
        <w:t> </w:t>
      </w:r>
      <w:r>
        <w:rPr>
          <w:w w:val="90"/>
          <w:rtl/>
        </w:rPr>
        <w:t>است</w:t>
      </w:r>
      <w:r>
        <w:rPr>
          <w:spacing w:val="-2"/>
          <w:rtl/>
        </w:rPr>
        <w:t> </w:t>
      </w:r>
      <w:r>
        <w:rPr>
          <w:w w:val="90"/>
          <w:rtl/>
        </w:rPr>
        <w:t>مقاومت</w:t>
      </w:r>
      <w:r>
        <w:rPr>
          <w:spacing w:val="1"/>
          <w:rtl/>
        </w:rPr>
        <w:t> </w:t>
      </w:r>
      <w:r>
        <w:rPr>
          <w:w w:val="90"/>
          <w:rtl/>
        </w:rPr>
        <w:t>ديوارهاى</w:t>
      </w:r>
      <w:r>
        <w:rPr>
          <w:spacing w:val="-4"/>
          <w:rtl/>
        </w:rPr>
        <w:t> </w:t>
      </w:r>
      <w:r>
        <w:rPr>
          <w:w w:val="90"/>
          <w:rtl/>
        </w:rPr>
        <w:t>داخلي</w:t>
      </w:r>
      <w:r>
        <w:rPr>
          <w:spacing w:val="-3"/>
          <w:rtl/>
        </w:rPr>
        <w:t> </w:t>
      </w:r>
      <w:r>
        <w:rPr>
          <w:w w:val="90"/>
          <w:rtl/>
        </w:rPr>
        <w:t>ساختمانها</w:t>
      </w:r>
      <w:r>
        <w:rPr>
          <w:spacing w:val="-4"/>
          <w:rtl/>
        </w:rPr>
        <w:t> </w:t>
      </w:r>
      <w:r>
        <w:rPr>
          <w:w w:val="90"/>
          <w:rtl/>
        </w:rPr>
        <w:t>را</w:t>
      </w:r>
      <w:r>
        <w:rPr>
          <w:spacing w:val="-3"/>
          <w:rtl/>
        </w:rPr>
        <w:t> </w:t>
      </w:r>
      <w:r>
        <w:rPr>
          <w:w w:val="90"/>
          <w:rtl/>
        </w:rPr>
        <w:t>بر</w:t>
      </w:r>
      <w:r>
        <w:rPr>
          <w:spacing w:val="-2"/>
          <w:rtl/>
        </w:rPr>
        <w:t> </w:t>
      </w:r>
      <w:r>
        <w:rPr>
          <w:w w:val="90"/>
          <w:rtl/>
        </w:rPr>
        <w:t>اساس</w:t>
      </w:r>
      <w:r>
        <w:rPr>
          <w:spacing w:val="-1"/>
          <w:rtl/>
        </w:rPr>
        <w:t> </w:t>
      </w:r>
      <w:r>
        <w:rPr>
          <w:w w:val="90"/>
          <w:rtl/>
        </w:rPr>
        <w:t>موارد</w:t>
      </w:r>
      <w:r>
        <w:rPr>
          <w:spacing w:val="-5"/>
          <w:rtl/>
        </w:rPr>
        <w:t> </w:t>
      </w:r>
      <w:r>
        <w:rPr>
          <w:w w:val="90"/>
          <w:rtl/>
        </w:rPr>
        <w:t>درج</w:t>
      </w:r>
      <w:r>
        <w:rPr>
          <w:spacing w:val="-2"/>
          <w:rtl/>
        </w:rPr>
        <w:t> </w:t>
      </w:r>
      <w:r>
        <w:rPr>
          <w:w w:val="90"/>
          <w:rtl/>
        </w:rPr>
        <w:t>شده</w:t>
      </w:r>
      <w:r>
        <w:rPr>
          <w:spacing w:val="-2"/>
          <w:rtl/>
        </w:rPr>
        <w:t> </w:t>
      </w:r>
      <w:r>
        <w:rPr>
          <w:w w:val="90"/>
          <w:rtl/>
        </w:rPr>
        <w:t>در</w:t>
      </w:r>
      <w:r>
        <w:rPr>
          <w:spacing w:val="-3"/>
          <w:rtl/>
        </w:rPr>
        <w:t> </w:t>
      </w:r>
      <w:r>
        <w:rPr>
          <w:w w:val="90"/>
          <w:rtl/>
        </w:rPr>
        <w:t>مدارك</w:t>
      </w:r>
      <w:r>
        <w:rPr>
          <w:spacing w:val="-7"/>
          <w:rtl/>
        </w:rPr>
        <w:t> </w:t>
      </w:r>
      <w:r>
        <w:rPr>
          <w:w w:val="90"/>
          <w:rtl/>
        </w:rPr>
        <w:t>ايمني</w:t>
      </w:r>
      <w:r>
        <w:rPr>
          <w:spacing w:val="-5"/>
          <w:rtl/>
        </w:rPr>
        <w:t> </w:t>
      </w:r>
      <w:r>
        <w:rPr>
          <w:w w:val="90"/>
          <w:rtl/>
        </w:rPr>
        <w:t>از</w:t>
      </w:r>
      <w:r>
        <w:rPr>
          <w:spacing w:val="-5"/>
          <w:rtl/>
        </w:rPr>
        <w:t> </w:t>
      </w:r>
      <w:r>
        <w:rPr>
          <w:w w:val="90"/>
          <w:rtl/>
        </w:rPr>
        <w:t>جمل</w:t>
      </w:r>
      <w:r>
        <w:rPr>
          <w:w w:val="90"/>
          <w:rtl/>
        </w:rPr>
        <w:t>ه</w:t>
      </w:r>
    </w:p>
    <w:p>
      <w:pPr>
        <w:spacing w:after="0"/>
        <w:jc w:val="right"/>
        <w:sectPr>
          <w:type w:val="continuous"/>
          <w:pgSz w:w="11910" w:h="16840"/>
          <w:pgMar w:top="920" w:bottom="280" w:left="680" w:right="740"/>
        </w:sectPr>
      </w:pPr>
    </w:p>
    <w:p>
      <w:pPr>
        <w:pStyle w:val="BodyText"/>
        <w:bidi/>
        <w:spacing w:before="160"/>
        <w:ind w:right="457" w:left="0" w:firstLine="0"/>
        <w:jc w:val="right"/>
      </w:pPr>
      <w:r>
        <w:rPr>
          <w:spacing w:val="-2"/>
          <w:w w:val="85"/>
          <w:rtl/>
        </w:rPr>
        <w:t>مجدداً</w:t>
      </w:r>
      <w:r>
        <w:rPr>
          <w:spacing w:val="7"/>
          <w:rtl/>
        </w:rPr>
        <w:t> </w:t>
      </w:r>
      <w:r>
        <w:rPr>
          <w:w w:val="85"/>
          <w:rtl/>
        </w:rPr>
        <w:t>در</w:t>
      </w:r>
      <w:r>
        <w:rPr>
          <w:spacing w:val="3"/>
          <w:rtl/>
        </w:rPr>
        <w:t> </w:t>
      </w:r>
      <w:r>
        <w:rPr>
          <w:w w:val="85"/>
          <w:rtl/>
        </w:rPr>
        <w:t>طول</w:t>
      </w:r>
      <w:r>
        <w:rPr>
          <w:spacing w:val="4"/>
          <w:rtl/>
        </w:rPr>
        <w:t> </w:t>
      </w:r>
      <w:r>
        <w:rPr>
          <w:w w:val="85"/>
          <w:rtl/>
        </w:rPr>
        <w:t>طراحي</w:t>
      </w:r>
      <w:r>
        <w:rPr>
          <w:spacing w:val="2"/>
          <w:rtl/>
        </w:rPr>
        <w:t> </w:t>
      </w:r>
      <w:r>
        <w:rPr>
          <w:w w:val="85"/>
          <w:rtl/>
        </w:rPr>
        <w:t>تفصيلي</w:t>
      </w:r>
      <w:r>
        <w:rPr>
          <w:spacing w:val="2"/>
          <w:rtl/>
        </w:rPr>
        <w:t> </w:t>
      </w:r>
      <w:r>
        <w:rPr>
          <w:w w:val="85"/>
          <w:rtl/>
        </w:rPr>
        <w:t>بررسي</w:t>
      </w:r>
      <w:r>
        <w:rPr>
          <w:spacing w:val="2"/>
          <w:rtl/>
        </w:rPr>
        <w:t> </w:t>
      </w:r>
      <w:r>
        <w:rPr>
          <w:w w:val="85"/>
          <w:rtl/>
        </w:rPr>
        <w:t>نموده</w:t>
      </w:r>
      <w:r>
        <w:rPr>
          <w:spacing w:val="4"/>
          <w:rtl/>
        </w:rPr>
        <w:t> </w:t>
      </w:r>
      <w:r>
        <w:rPr>
          <w:w w:val="85"/>
          <w:rtl/>
        </w:rPr>
        <w:t>و</w:t>
      </w:r>
      <w:r>
        <w:rPr>
          <w:spacing w:val="1"/>
          <w:rtl/>
        </w:rPr>
        <w:t> </w:t>
      </w:r>
      <w:r>
        <w:rPr>
          <w:w w:val="85"/>
          <w:rtl/>
        </w:rPr>
        <w:t>اﺻﻼحات</w:t>
      </w:r>
      <w:r>
        <w:rPr>
          <w:spacing w:val="2"/>
          <w:rtl/>
        </w:rPr>
        <w:t> </w:t>
      </w:r>
      <w:r>
        <w:rPr>
          <w:w w:val="85"/>
          <w:rtl/>
        </w:rPr>
        <w:t>ﻻزم</w:t>
      </w:r>
      <w:r>
        <w:rPr>
          <w:spacing w:val="4"/>
          <w:rtl/>
        </w:rPr>
        <w:t> </w:t>
      </w:r>
      <w:r>
        <w:rPr>
          <w:w w:val="85"/>
          <w:rtl/>
        </w:rPr>
        <w:t>در</w:t>
      </w:r>
      <w:r>
        <w:rPr>
          <w:rtl/>
        </w:rPr>
        <w:t> </w:t>
      </w:r>
      <w:r>
        <w:rPr>
          <w:w w:val="85"/>
          <w:rtl/>
        </w:rPr>
        <w:t>اي</w:t>
      </w:r>
      <w:r>
        <w:rPr>
          <w:w w:val="85"/>
          <w:rtl/>
        </w:rPr>
        <w:t>ن</w:t>
      </w:r>
    </w:p>
    <w:p>
      <w:pPr>
        <w:pStyle w:val="BodyText"/>
        <w:spacing w:before="160"/>
        <w:ind w:left="86"/>
      </w:pPr>
      <w:r>
        <w:rPr>
          <w:b w:val="0"/>
          <w:bCs w:val="0"/>
        </w:rPr>
        <w:br w:type="column"/>
      </w:r>
      <w:r>
        <w:rPr>
          <w:rFonts w:ascii="Times New Roman" w:cs="Times New Roman"/>
        </w:rPr>
        <w:t>fire</w:t>
      </w:r>
      <w:r>
        <w:rPr>
          <w:rFonts w:ascii="Times New Roman" w:cs="Times New Roman"/>
          <w:spacing w:val="6"/>
        </w:rPr>
        <w:t> </w:t>
      </w:r>
      <w:r>
        <w:rPr>
          <w:rFonts w:ascii="Times New Roman" w:cs="Times New Roman"/>
        </w:rPr>
        <w:t>protection</w:t>
      </w:r>
      <w:r>
        <w:rPr>
          <w:rFonts w:ascii="Times New Roman" w:cs="Times New Roman"/>
          <w:spacing w:val="9"/>
        </w:rPr>
        <w:t> </w:t>
      </w:r>
      <w:r>
        <w:rPr>
          <w:rFonts w:ascii="Times New Roman" w:cs="Times New Roman"/>
        </w:rPr>
        <w:t>philosophy</w:t>
      </w:r>
      <w:r>
        <w:rPr>
          <w:rFonts w:ascii="Times New Roman" w:cs="Times New Roman"/>
          <w:spacing w:val="-2"/>
        </w:rPr>
        <w:t> </w:t>
      </w:r>
      <w:r>
        <w:rPr>
          <w:spacing w:val="-4"/>
          <w:rtl/>
        </w:rPr>
        <w:t>مدر</w:t>
      </w:r>
      <w:r>
        <w:rPr>
          <w:spacing w:val="-4"/>
          <w:rtl/>
        </w:rPr>
        <w:t>ك</w:t>
      </w:r>
    </w:p>
    <w:p>
      <w:pPr>
        <w:spacing w:after="0"/>
        <w:sectPr>
          <w:type w:val="continuous"/>
          <w:pgSz w:w="11910" w:h="16840"/>
          <w:pgMar w:top="920" w:bottom="280" w:left="680" w:right="740"/>
          <w:cols w:num="2" w:equalWidth="0">
            <w:col w:w="6008" w:space="40"/>
            <w:col w:w="4442"/>
          </w:cols>
        </w:sectPr>
      </w:pPr>
    </w:p>
    <w:p>
      <w:pPr>
        <w:pStyle w:val="BodyText"/>
        <w:bidi/>
        <w:spacing w:before="162"/>
        <w:ind w:right="3995" w:left="0" w:firstLine="0"/>
        <w:jc w:val="right"/>
      </w:pPr>
      <w:r>
        <w:rPr/>
        <w:drawing>
          <wp:anchor distT="0" distB="0" distL="0" distR="0" allowOverlap="1" layoutInCell="1" locked="0" behindDoc="1" simplePos="0" relativeHeight="482056192">
            <wp:simplePos x="0" y="0"/>
            <wp:positionH relativeFrom="page">
              <wp:posOffset>302418</wp:posOffset>
            </wp:positionH>
            <wp:positionV relativeFrom="page">
              <wp:posOffset>302418</wp:posOffset>
            </wp:positionV>
            <wp:extent cx="6954202" cy="10089070"/>
            <wp:effectExtent l="0" t="0" r="0" b="0"/>
            <wp:wrapNone/>
            <wp:docPr id="257" name="Image 257"/>
            <wp:cNvGraphicFramePr>
              <a:graphicFrameLocks/>
            </wp:cNvGraphicFramePr>
            <a:graphic>
              <a:graphicData uri="http://schemas.openxmlformats.org/drawingml/2006/picture">
                <pic:pic>
                  <pic:nvPicPr>
                    <pic:cNvPr id="257" name="Image 257"/>
                    <pic:cNvPicPr/>
                  </pic:nvPicPr>
                  <pic:blipFill>
                    <a:blip r:embed="rId5" cstate="print"/>
                    <a:stretch>
                      <a:fillRect/>
                    </a:stretch>
                  </pic:blipFill>
                  <pic:spPr>
                    <a:xfrm>
                      <a:off x="0" y="0"/>
                      <a:ext cx="6954202" cy="10089070"/>
                    </a:xfrm>
                    <a:prstGeom prst="rect">
                      <a:avLst/>
                    </a:prstGeom>
                  </pic:spPr>
                </pic:pic>
              </a:graphicData>
            </a:graphic>
          </wp:anchor>
        </w:drawing>
      </w:r>
      <w:r>
        <w:rPr>
          <w:spacing w:val="-4"/>
          <w:w w:val="90"/>
          <w:rtl/>
        </w:rPr>
        <w:t>خصوص</w:t>
      </w:r>
      <w:r>
        <w:rPr>
          <w:spacing w:val="-1"/>
          <w:w w:val="90"/>
          <w:rtl/>
        </w:rPr>
        <w:t> </w:t>
      </w:r>
      <w:r>
        <w:rPr>
          <w:w w:val="90"/>
          <w:rtl/>
        </w:rPr>
        <w:t>را</w:t>
      </w:r>
      <w:r>
        <w:rPr>
          <w:spacing w:val="-6"/>
          <w:rtl/>
        </w:rPr>
        <w:t> </w:t>
      </w:r>
      <w:r>
        <w:rPr>
          <w:w w:val="90"/>
          <w:rtl/>
        </w:rPr>
        <w:t>در</w:t>
      </w:r>
      <w:r>
        <w:rPr>
          <w:spacing w:val="-4"/>
          <w:w w:val="90"/>
          <w:rtl/>
        </w:rPr>
        <w:t> </w:t>
      </w:r>
      <w:r>
        <w:rPr>
          <w:w w:val="90"/>
          <w:rtl/>
        </w:rPr>
        <w:t>طراحي</w:t>
      </w:r>
      <w:r>
        <w:rPr>
          <w:spacing w:val="-4"/>
          <w:w w:val="90"/>
          <w:rtl/>
        </w:rPr>
        <w:t> </w:t>
      </w:r>
      <w:r>
        <w:rPr>
          <w:w w:val="90"/>
          <w:rtl/>
        </w:rPr>
        <w:t>اعمال</w:t>
      </w:r>
      <w:r>
        <w:rPr>
          <w:spacing w:val="-7"/>
          <w:rtl/>
        </w:rPr>
        <w:t> </w:t>
      </w:r>
      <w:r>
        <w:rPr>
          <w:w w:val="90"/>
          <w:rtl/>
        </w:rPr>
        <w:t>و</w:t>
      </w:r>
      <w:r>
        <w:rPr>
          <w:spacing w:val="-1"/>
          <w:rtl/>
        </w:rPr>
        <w:t> </w:t>
      </w:r>
      <w:r>
        <w:rPr>
          <w:w w:val="90"/>
          <w:rtl/>
        </w:rPr>
        <w:t>در</w:t>
      </w:r>
      <w:r>
        <w:rPr>
          <w:spacing w:val="-3"/>
          <w:w w:val="90"/>
          <w:rtl/>
        </w:rPr>
        <w:t> </w:t>
      </w:r>
      <w:r>
        <w:rPr>
          <w:w w:val="90"/>
          <w:rtl/>
        </w:rPr>
        <w:t>قيمت</w:t>
      </w:r>
      <w:r>
        <w:rPr>
          <w:spacing w:val="-3"/>
          <w:w w:val="90"/>
          <w:rtl/>
        </w:rPr>
        <w:t> </w:t>
      </w:r>
      <w:r>
        <w:rPr>
          <w:w w:val="90"/>
          <w:rtl/>
        </w:rPr>
        <w:t>پيشنهادى</w:t>
      </w:r>
      <w:r>
        <w:rPr>
          <w:spacing w:val="-1"/>
          <w:w w:val="90"/>
          <w:rtl/>
        </w:rPr>
        <w:t> </w:t>
      </w:r>
      <w:r>
        <w:rPr>
          <w:w w:val="90"/>
          <w:rtl/>
        </w:rPr>
        <w:t>خود</w:t>
      </w:r>
      <w:r>
        <w:rPr>
          <w:spacing w:val="-2"/>
          <w:w w:val="90"/>
          <w:rtl/>
        </w:rPr>
        <w:t> </w:t>
      </w:r>
      <w:r>
        <w:rPr>
          <w:w w:val="90"/>
          <w:rtl/>
        </w:rPr>
        <w:t>لحاظ</w:t>
      </w:r>
      <w:r>
        <w:rPr>
          <w:spacing w:val="-5"/>
          <w:w w:val="90"/>
          <w:rtl/>
        </w:rPr>
        <w:t> </w:t>
      </w:r>
      <w:r>
        <w:rPr>
          <w:w w:val="90"/>
          <w:rtl/>
        </w:rPr>
        <w:t>نمايد</w:t>
      </w:r>
      <w:r>
        <w:rPr>
          <w:w w:val="90"/>
        </w:rPr>
        <w:t>.</w:t>
      </w:r>
    </w:p>
    <w:p>
      <w:pPr>
        <w:spacing w:after="0"/>
        <w:jc w:val="right"/>
        <w:sectPr>
          <w:type w:val="continuous"/>
          <w:pgSz w:w="11910" w:h="16840"/>
          <w:pgMar w:top="920" w:bottom="280" w:left="680" w:right="740"/>
        </w:sectPr>
      </w:pPr>
    </w:p>
    <w:p>
      <w:pPr>
        <w:pStyle w:val="BodyText"/>
        <w:spacing w:before="3"/>
        <w:rPr>
          <w:sz w:val="2"/>
        </w:rPr>
      </w:pPr>
      <w:r>
        <w:rPr/>
        <w:drawing>
          <wp:anchor distT="0" distB="0" distL="0" distR="0" allowOverlap="1" layoutInCell="1" locked="0" behindDoc="1" simplePos="0" relativeHeight="482056704">
            <wp:simplePos x="0" y="0"/>
            <wp:positionH relativeFrom="page">
              <wp:posOffset>302418</wp:posOffset>
            </wp:positionH>
            <wp:positionV relativeFrom="page">
              <wp:posOffset>302418</wp:posOffset>
            </wp:positionV>
            <wp:extent cx="6954202" cy="10089070"/>
            <wp:effectExtent l="0" t="0" r="0" b="0"/>
            <wp:wrapNone/>
            <wp:docPr id="258" name="Image 258"/>
            <wp:cNvGraphicFramePr>
              <a:graphicFrameLocks/>
            </wp:cNvGraphicFramePr>
            <a:graphic>
              <a:graphicData uri="http://schemas.openxmlformats.org/drawingml/2006/picture">
                <pic:pic>
                  <pic:nvPicPr>
                    <pic:cNvPr id="258" name="Image 258"/>
                    <pic:cNvPicPr/>
                  </pic:nvPicPr>
                  <pic:blipFill>
                    <a:blip r:embed="rId5" cstate="print"/>
                    <a:stretch>
                      <a:fillRect/>
                    </a:stretch>
                  </pic:blipFill>
                  <pic:spPr>
                    <a:xfrm>
                      <a:off x="0" y="0"/>
                      <a:ext cx="6954202" cy="10089070"/>
                    </a:xfrm>
                    <a:prstGeom prst="rect">
                      <a:avLst/>
                    </a:prstGeom>
                  </pic:spPr>
                </pic:pic>
              </a:graphicData>
            </a:graphic>
          </wp:anchor>
        </w:drawing>
      </w: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259" name="Image 259"/>
                  <wp:cNvGraphicFramePr>
                    <a:graphicFrameLocks/>
                  </wp:cNvGraphicFramePr>
                  <a:graphic>
                    <a:graphicData uri="http://schemas.openxmlformats.org/drawingml/2006/picture">
                      <pic:pic>
                        <pic:nvPicPr>
                          <pic:cNvPr id="259" name="Image 259"/>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5"/>
      </w:pPr>
    </w:p>
    <w:p>
      <w:pPr>
        <w:pStyle w:val="BodyText"/>
        <w:bidi/>
        <w:ind w:right="0" w:left="750" w:firstLine="0"/>
        <w:jc w:val="left"/>
      </w:pPr>
      <w:r>
        <w:rPr>
          <w:rFonts w:ascii="Times New Roman" w:cs="Times New Roman"/>
          <w:color w:val="000000"/>
          <w:spacing w:val="-12"/>
          <w:w w:val="85"/>
          <w:highlight w:val="yellow"/>
        </w:rPr>
        <w:t>-</w:t>
      </w:r>
      <w:r>
        <w:rPr>
          <w:color w:val="000000"/>
          <w:spacing w:val="65"/>
          <w:rtl/>
        </w:rPr>
        <w:t>  </w:t>
      </w:r>
      <w:r>
        <w:rPr>
          <w:color w:val="000000"/>
          <w:w w:val="85"/>
          <w:rtl/>
        </w:rPr>
        <w:t>در</w:t>
      </w:r>
      <w:r>
        <w:rPr>
          <w:color w:val="000000"/>
          <w:spacing w:val="-7"/>
          <w:w w:val="85"/>
          <w:rtl/>
        </w:rPr>
        <w:t> </w:t>
      </w:r>
      <w:r>
        <w:rPr>
          <w:color w:val="000000"/>
          <w:w w:val="85"/>
          <w:rtl/>
        </w:rPr>
        <w:t>نظر</w:t>
      </w:r>
      <w:r>
        <w:rPr>
          <w:color w:val="000000"/>
          <w:spacing w:val="-6"/>
          <w:w w:val="85"/>
          <w:rtl/>
        </w:rPr>
        <w:t> </w:t>
      </w:r>
      <w:r>
        <w:rPr>
          <w:color w:val="000000"/>
          <w:w w:val="85"/>
          <w:rtl/>
        </w:rPr>
        <w:t>گيري</w:t>
      </w:r>
      <w:r>
        <w:rPr>
          <w:color w:val="000000"/>
          <w:spacing w:val="-7"/>
          <w:w w:val="85"/>
          <w:rtl/>
        </w:rPr>
        <w:t> </w:t>
      </w:r>
      <w:r>
        <w:rPr>
          <w:color w:val="000000"/>
          <w:w w:val="85"/>
          <w:rtl/>
        </w:rPr>
        <w:t>ادوات</w:t>
      </w:r>
      <w:r>
        <w:rPr>
          <w:rFonts w:ascii="Times New Roman" w:cs="Times New Roman"/>
          <w:color w:val="000000"/>
          <w:spacing w:val="-2"/>
          <w:w w:val="85"/>
          <w:rtl/>
        </w:rPr>
        <w:t> </w:t>
      </w:r>
      <w:r>
        <w:rPr>
          <w:rFonts w:ascii="Times New Roman" w:cs="Times New Roman"/>
          <w:color w:val="000000"/>
          <w:w w:val="85"/>
          <w:highlight w:val="yellow"/>
        </w:rPr>
        <w:t>F&amp;G</w:t>
      </w:r>
      <w:r>
        <w:rPr>
          <w:color w:val="000000"/>
          <w:spacing w:val="-7"/>
          <w:w w:val="85"/>
          <w:highlight w:val="yellow"/>
          <w:rtl/>
        </w:rPr>
        <w:t> </w:t>
      </w:r>
      <w:r>
        <w:rPr>
          <w:color w:val="000000"/>
          <w:w w:val="85"/>
          <w:highlight w:val="yellow"/>
          <w:rtl/>
        </w:rPr>
        <w:t>و</w:t>
      </w:r>
      <w:r>
        <w:rPr>
          <w:color w:val="000000"/>
          <w:spacing w:val="-4"/>
          <w:w w:val="85"/>
          <w:highlight w:val="yellow"/>
          <w:rtl/>
        </w:rPr>
        <w:t> </w:t>
      </w:r>
      <w:r>
        <w:rPr>
          <w:color w:val="000000"/>
          <w:w w:val="85"/>
          <w:highlight w:val="yellow"/>
          <w:rtl/>
        </w:rPr>
        <w:t>اطفا</w:t>
      </w:r>
      <w:r>
        <w:rPr>
          <w:color w:val="000000"/>
          <w:spacing w:val="-6"/>
          <w:w w:val="85"/>
          <w:highlight w:val="yellow"/>
          <w:rtl/>
        </w:rPr>
        <w:t> </w:t>
      </w:r>
      <w:r>
        <w:rPr>
          <w:color w:val="000000"/>
          <w:w w:val="85"/>
          <w:highlight w:val="yellow"/>
          <w:rtl/>
        </w:rPr>
        <w:t>حريق</w:t>
      </w:r>
      <w:r>
        <w:rPr>
          <w:color w:val="000000"/>
          <w:spacing w:val="-7"/>
          <w:w w:val="85"/>
          <w:highlight w:val="yellow"/>
          <w:rtl/>
        </w:rPr>
        <w:t> </w:t>
      </w:r>
      <w:r>
        <w:rPr>
          <w:color w:val="000000"/>
          <w:w w:val="85"/>
          <w:highlight w:val="yellow"/>
          <w:rtl/>
        </w:rPr>
        <w:t>اتوماتيك</w:t>
      </w:r>
      <w:r>
        <w:rPr>
          <w:color w:val="000000"/>
          <w:spacing w:val="-5"/>
          <w:w w:val="85"/>
          <w:highlight w:val="yellow"/>
          <w:rtl/>
        </w:rPr>
        <w:t> </w:t>
      </w:r>
      <w:r>
        <w:rPr>
          <w:color w:val="000000"/>
          <w:w w:val="85"/>
          <w:highlight w:val="yellow"/>
          <w:rtl/>
        </w:rPr>
        <w:t>در</w:t>
      </w:r>
      <w:r>
        <w:rPr>
          <w:color w:val="000000"/>
          <w:spacing w:val="-7"/>
          <w:w w:val="85"/>
          <w:highlight w:val="yellow"/>
          <w:rtl/>
        </w:rPr>
        <w:t> </w:t>
      </w:r>
      <w:r>
        <w:rPr>
          <w:color w:val="000000"/>
          <w:w w:val="85"/>
          <w:highlight w:val="yellow"/>
          <w:rtl/>
        </w:rPr>
        <w:t>خصوص</w:t>
      </w:r>
      <w:r>
        <w:rPr>
          <w:color w:val="000000"/>
          <w:spacing w:val="-7"/>
          <w:w w:val="85"/>
          <w:highlight w:val="yellow"/>
          <w:rtl/>
        </w:rPr>
        <w:t> </w:t>
      </w:r>
      <w:r>
        <w:rPr>
          <w:color w:val="000000"/>
          <w:w w:val="85"/>
          <w:highlight w:val="yellow"/>
          <w:rtl/>
        </w:rPr>
        <w:t>توربوكمپرسورها</w:t>
      </w:r>
      <w:r>
        <w:rPr>
          <w:color w:val="000000"/>
          <w:spacing w:val="-6"/>
          <w:w w:val="85"/>
          <w:highlight w:val="yellow"/>
          <w:rtl/>
        </w:rPr>
        <w:t> </w:t>
      </w:r>
      <w:r>
        <w:rPr>
          <w:color w:val="000000"/>
          <w:w w:val="85"/>
          <w:highlight w:val="yellow"/>
          <w:rtl/>
        </w:rPr>
        <w:t>و</w:t>
      </w:r>
      <w:r>
        <w:rPr>
          <w:color w:val="000000"/>
          <w:spacing w:val="-6"/>
          <w:w w:val="85"/>
          <w:highlight w:val="yellow"/>
          <w:rtl/>
        </w:rPr>
        <w:t> </w:t>
      </w:r>
      <w:r>
        <w:rPr>
          <w:color w:val="000000"/>
          <w:w w:val="85"/>
          <w:highlight w:val="yellow"/>
          <w:rtl/>
        </w:rPr>
        <w:t>ارتباط</w:t>
      </w:r>
      <w:r>
        <w:rPr>
          <w:color w:val="000000"/>
          <w:spacing w:val="-7"/>
          <w:w w:val="85"/>
          <w:highlight w:val="yellow"/>
          <w:rtl/>
        </w:rPr>
        <w:t> </w:t>
      </w:r>
      <w:r>
        <w:rPr>
          <w:color w:val="000000"/>
          <w:w w:val="85"/>
          <w:highlight w:val="yellow"/>
          <w:rtl/>
        </w:rPr>
        <w:t>آن</w:t>
      </w:r>
      <w:r>
        <w:rPr>
          <w:color w:val="000000"/>
          <w:spacing w:val="-7"/>
          <w:w w:val="85"/>
          <w:highlight w:val="yellow"/>
          <w:rtl/>
        </w:rPr>
        <w:t> </w:t>
      </w:r>
      <w:r>
        <w:rPr>
          <w:color w:val="000000"/>
          <w:w w:val="85"/>
          <w:highlight w:val="yellow"/>
          <w:rtl/>
        </w:rPr>
        <w:t>با</w:t>
      </w:r>
      <w:r>
        <w:rPr>
          <w:color w:val="000000"/>
          <w:spacing w:val="-6"/>
          <w:w w:val="85"/>
          <w:highlight w:val="yellow"/>
          <w:rtl/>
        </w:rPr>
        <w:t> </w:t>
      </w:r>
      <w:r>
        <w:rPr>
          <w:color w:val="000000"/>
          <w:w w:val="85"/>
          <w:highlight w:val="yellow"/>
          <w:rtl/>
        </w:rPr>
        <w:t>سيﺴتم</w:t>
      </w:r>
      <w:r>
        <w:rPr>
          <w:rFonts w:ascii="Times New Roman" w:cs="Times New Roman"/>
          <w:b w:val="0"/>
          <w:bCs w:val="0"/>
          <w:color w:val="000000"/>
          <w:spacing w:val="-8"/>
          <w:highlight w:val="yellow"/>
          <w:rtl/>
        </w:rPr>
        <w:t> </w:t>
      </w:r>
      <w:r>
        <w:rPr>
          <w:rFonts w:ascii="Times New Roman" w:cs="Times New Roman"/>
          <w:color w:val="000000"/>
          <w:w w:val="85"/>
        </w:rPr>
        <w:t>F&amp;G</w:t>
      </w:r>
      <w:r>
        <w:rPr>
          <w:color w:val="000000"/>
          <w:spacing w:val="-7"/>
          <w:w w:val="85"/>
          <w:rtl/>
        </w:rPr>
        <w:t> </w:t>
      </w:r>
      <w:r>
        <w:rPr>
          <w:color w:val="000000"/>
          <w:w w:val="85"/>
          <w:rtl/>
        </w:rPr>
        <w:t>ب</w:t>
      </w:r>
      <w:r>
        <w:rPr>
          <w:color w:val="000000"/>
          <w:w w:val="85"/>
          <w:rtl/>
        </w:rPr>
        <w:t>ه</w:t>
      </w:r>
    </w:p>
    <w:p>
      <w:pPr>
        <w:pStyle w:val="BodyText"/>
        <w:bidi/>
        <w:spacing w:before="160"/>
        <w:ind w:right="0" w:left="1109" w:firstLine="0"/>
        <w:jc w:val="left"/>
      </w:pPr>
      <w:r>
        <w:rPr>
          <w:spacing w:val="-4"/>
          <w:w w:val="85"/>
          <w:rtl/>
        </w:rPr>
        <w:t>عهده</w:t>
      </w:r>
      <w:r>
        <w:rPr>
          <w:spacing w:val="-2"/>
          <w:w w:val="85"/>
          <w:rtl/>
        </w:rPr>
        <w:t> </w:t>
      </w:r>
      <w:r>
        <w:rPr>
          <w:w w:val="85"/>
          <w:rtl/>
        </w:rPr>
        <w:t>پيمانكار</w:t>
      </w:r>
      <w:r>
        <w:rPr>
          <w:spacing w:val="-8"/>
          <w:rtl/>
        </w:rPr>
        <w:t> </w:t>
      </w:r>
      <w:r>
        <w:rPr>
          <w:w w:val="85"/>
          <w:rtl/>
        </w:rPr>
        <w:t>ميباشد</w:t>
      </w:r>
      <w:r>
        <w:rPr>
          <w:spacing w:val="-2"/>
          <w:w w:val="85"/>
          <w:rtl/>
        </w:rPr>
        <w:t> </w:t>
      </w:r>
      <w:r>
        <w:rPr>
          <w:w w:val="85"/>
          <w:rtl/>
        </w:rPr>
        <w:t>و</w:t>
      </w:r>
      <w:r>
        <w:rPr>
          <w:spacing w:val="-8"/>
          <w:rtl/>
        </w:rPr>
        <w:t> </w:t>
      </w:r>
      <w:r>
        <w:rPr>
          <w:w w:val="85"/>
          <w:rtl/>
        </w:rPr>
        <w:t>ميبايﺴت</w:t>
      </w:r>
      <w:r>
        <w:rPr>
          <w:spacing w:val="-9"/>
          <w:rtl/>
        </w:rPr>
        <w:t> </w:t>
      </w:r>
      <w:r>
        <w:rPr>
          <w:w w:val="85"/>
          <w:rtl/>
        </w:rPr>
        <w:t>مطابق</w:t>
      </w:r>
      <w:r>
        <w:rPr>
          <w:spacing w:val="-4"/>
          <w:w w:val="85"/>
          <w:rtl/>
        </w:rPr>
        <w:t> </w:t>
      </w:r>
      <w:r>
        <w:rPr>
          <w:w w:val="85"/>
          <w:rtl/>
        </w:rPr>
        <w:t>با</w:t>
      </w:r>
      <w:r>
        <w:rPr>
          <w:spacing w:val="-10"/>
          <w:rtl/>
        </w:rPr>
        <w:t> </w:t>
      </w:r>
      <w:r>
        <w:rPr>
          <w:w w:val="85"/>
          <w:rtl/>
        </w:rPr>
        <w:t>استاندارد</w:t>
      </w:r>
      <w:r>
        <w:rPr>
          <w:spacing w:val="-3"/>
          <w:w w:val="85"/>
          <w:rtl/>
        </w:rPr>
        <w:t> </w:t>
      </w:r>
      <w:r>
        <w:rPr>
          <w:w w:val="85"/>
          <w:rtl/>
        </w:rPr>
        <w:t>و</w:t>
      </w:r>
      <w:r>
        <w:rPr>
          <w:spacing w:val="-9"/>
          <w:rtl/>
        </w:rPr>
        <w:t> </w:t>
      </w:r>
      <w:r>
        <w:rPr>
          <w:w w:val="85"/>
          <w:rtl/>
        </w:rPr>
        <w:t>مدارك</w:t>
      </w:r>
      <w:r>
        <w:rPr>
          <w:spacing w:val="-1"/>
          <w:w w:val="85"/>
          <w:rtl/>
        </w:rPr>
        <w:t> </w:t>
      </w:r>
      <w:r>
        <w:rPr>
          <w:w w:val="85"/>
          <w:rtl/>
        </w:rPr>
        <w:t>طراحي</w:t>
      </w:r>
      <w:r>
        <w:rPr>
          <w:spacing w:val="-3"/>
          <w:w w:val="85"/>
          <w:rtl/>
        </w:rPr>
        <w:t> </w:t>
      </w:r>
      <w:r>
        <w:rPr>
          <w:w w:val="85"/>
          <w:rtl/>
        </w:rPr>
        <w:t>و</w:t>
      </w:r>
      <w:r>
        <w:rPr>
          <w:spacing w:val="-10"/>
          <w:rtl/>
        </w:rPr>
        <w:t> </w:t>
      </w:r>
      <w:r>
        <w:rPr>
          <w:w w:val="85"/>
          <w:rtl/>
        </w:rPr>
        <w:t>تامين</w:t>
      </w:r>
      <w:r>
        <w:rPr>
          <w:spacing w:val="-4"/>
          <w:w w:val="85"/>
          <w:rtl/>
        </w:rPr>
        <w:t> </w:t>
      </w:r>
      <w:r>
        <w:rPr>
          <w:w w:val="85"/>
          <w:rtl/>
        </w:rPr>
        <w:t>گردد</w:t>
      </w:r>
      <w:r>
        <w:rPr>
          <w:w w:val="85"/>
        </w:rPr>
        <w:t>.</w:t>
      </w:r>
    </w:p>
    <w:p>
      <w:pPr>
        <w:pStyle w:val="BodyText"/>
        <w:bidi/>
        <w:spacing w:before="163"/>
        <w:ind w:right="0" w:left="750" w:firstLine="0"/>
        <w:jc w:val="left"/>
      </w:pPr>
      <w:r>
        <w:rPr>
          <w:rFonts w:ascii="Times New Roman" w:cs="Times New Roman"/>
          <w:spacing w:val="-10"/>
          <w:w w:val="80"/>
        </w:rPr>
        <w:t>-</w:t>
      </w:r>
      <w:r>
        <w:rPr>
          <w:spacing w:val="49"/>
          <w:rtl/>
        </w:rPr>
        <w:t>  </w:t>
      </w:r>
      <w:r>
        <w:rPr>
          <w:w w:val="80"/>
          <w:rtl/>
        </w:rPr>
        <w:t>پاسخ</w:t>
      </w:r>
      <w:r>
        <w:rPr>
          <w:spacing w:val="-4"/>
          <w:w w:val="80"/>
          <w:rtl/>
        </w:rPr>
        <w:t> </w:t>
      </w:r>
      <w:r>
        <w:rPr>
          <w:w w:val="80"/>
          <w:rtl/>
        </w:rPr>
        <w:t>به</w:t>
      </w:r>
      <w:r>
        <w:rPr>
          <w:spacing w:val="-3"/>
          <w:w w:val="80"/>
          <w:rtl/>
        </w:rPr>
        <w:t> </w:t>
      </w:r>
      <w:r>
        <w:rPr>
          <w:w w:val="80"/>
          <w:rtl/>
        </w:rPr>
        <w:t>سواﻻت</w:t>
      </w:r>
      <w:r>
        <w:rPr>
          <w:spacing w:val="-4"/>
          <w:w w:val="80"/>
          <w:rtl/>
        </w:rPr>
        <w:t> </w:t>
      </w:r>
      <w:r>
        <w:rPr>
          <w:w w:val="80"/>
          <w:rtl/>
        </w:rPr>
        <w:t>فني،</w:t>
      </w:r>
      <w:r>
        <w:rPr>
          <w:spacing w:val="-3"/>
          <w:w w:val="80"/>
          <w:rtl/>
        </w:rPr>
        <w:t> </w:t>
      </w:r>
      <w:r>
        <w:rPr>
          <w:w w:val="80"/>
          <w:rtl/>
        </w:rPr>
        <w:t>مالي</w:t>
      </w:r>
      <w:r>
        <w:rPr>
          <w:spacing w:val="-3"/>
          <w:w w:val="80"/>
          <w:rtl/>
        </w:rPr>
        <w:t> </w:t>
      </w:r>
      <w:r>
        <w:rPr>
          <w:w w:val="80"/>
          <w:rtl/>
        </w:rPr>
        <w:t>و</w:t>
      </w:r>
      <w:r>
        <w:rPr>
          <w:spacing w:val="-5"/>
          <w:w w:val="80"/>
          <w:rtl/>
        </w:rPr>
        <w:t> </w:t>
      </w:r>
      <w:r>
        <w:rPr>
          <w:w w:val="80"/>
          <w:rtl/>
        </w:rPr>
        <w:t>بازرگاني</w:t>
      </w:r>
      <w:r>
        <w:rPr>
          <w:spacing w:val="-4"/>
          <w:w w:val="80"/>
          <w:rtl/>
        </w:rPr>
        <w:t> </w:t>
      </w:r>
      <w:r>
        <w:rPr>
          <w:w w:val="80"/>
          <w:rtl/>
        </w:rPr>
        <w:t>سازندگان</w:t>
      </w:r>
      <w:r>
        <w:rPr>
          <w:w w:val="80"/>
        </w:rPr>
        <w:t>.</w:t>
      </w:r>
    </w:p>
    <w:p>
      <w:pPr>
        <w:pStyle w:val="BodyText"/>
        <w:bidi/>
        <w:spacing w:before="160"/>
        <w:ind w:right="0" w:left="750" w:firstLine="0"/>
        <w:jc w:val="left"/>
      </w:pPr>
      <w:r>
        <w:rPr>
          <w:rFonts w:ascii="Times New Roman" w:cs="Times New Roman"/>
          <w:spacing w:val="-10"/>
          <w:w w:val="85"/>
        </w:rPr>
        <w:t>-</w:t>
      </w:r>
      <w:r>
        <w:rPr>
          <w:spacing w:val="53"/>
          <w:w w:val="150"/>
          <w:rtl/>
        </w:rPr>
        <w:t>  </w:t>
      </w:r>
      <w:r>
        <w:rPr>
          <w:w w:val="85"/>
          <w:rtl/>
        </w:rPr>
        <w:t>انجام</w:t>
      </w:r>
      <w:r>
        <w:rPr>
          <w:rFonts w:ascii="Times New Roman" w:cs="Times New Roman"/>
          <w:spacing w:val="-2"/>
          <w:rtl/>
        </w:rPr>
        <w:t> </w:t>
      </w:r>
      <w:r>
        <w:rPr>
          <w:rFonts w:ascii="Times New Roman" w:cs="Times New Roman"/>
          <w:w w:val="85"/>
        </w:rPr>
        <w:t>T.B.E.</w:t>
      </w:r>
      <w:r>
        <w:rPr>
          <w:spacing w:val="-2"/>
          <w:w w:val="85"/>
          <w:rtl/>
        </w:rPr>
        <w:t> </w:t>
      </w:r>
      <w:r>
        <w:rPr>
          <w:w w:val="85"/>
          <w:rtl/>
        </w:rPr>
        <w:t>پيشنهادهاي</w:t>
      </w:r>
      <w:r>
        <w:rPr>
          <w:spacing w:val="-2"/>
          <w:w w:val="85"/>
          <w:rtl/>
        </w:rPr>
        <w:t> </w:t>
      </w:r>
      <w:r>
        <w:rPr>
          <w:w w:val="85"/>
          <w:rtl/>
        </w:rPr>
        <w:t>فني</w:t>
      </w:r>
      <w:r>
        <w:rPr>
          <w:spacing w:val="-2"/>
          <w:w w:val="85"/>
          <w:rtl/>
        </w:rPr>
        <w:t> </w:t>
      </w:r>
      <w:r>
        <w:rPr>
          <w:w w:val="85"/>
          <w:rtl/>
        </w:rPr>
        <w:t>سازندگا</w:t>
      </w:r>
      <w:r>
        <w:rPr>
          <w:w w:val="85"/>
          <w:rtl/>
        </w:rPr>
        <w:t>ن</w:t>
      </w:r>
    </w:p>
    <w:p>
      <w:pPr>
        <w:pStyle w:val="BodyText"/>
        <w:bidi/>
        <w:spacing w:before="160"/>
        <w:ind w:right="0" w:left="750" w:firstLine="0"/>
        <w:jc w:val="left"/>
      </w:pPr>
      <w:r>
        <w:rPr>
          <w:rFonts w:ascii="Times New Roman" w:cs="Times New Roman"/>
          <w:spacing w:val="-10"/>
          <w:w w:val="85"/>
        </w:rPr>
        <w:t>-</w:t>
      </w:r>
      <w:r>
        <w:rPr>
          <w:spacing w:val="62"/>
          <w:w w:val="150"/>
          <w:rtl/>
        </w:rPr>
        <w:t>  </w:t>
      </w:r>
      <w:r>
        <w:rPr>
          <w:w w:val="85"/>
          <w:rtl/>
        </w:rPr>
        <w:t>تهيه</w:t>
      </w:r>
      <w:r>
        <w:rPr>
          <w:spacing w:val="-4"/>
          <w:rtl/>
        </w:rPr>
        <w:t> </w:t>
      </w:r>
      <w:r>
        <w:rPr>
          <w:w w:val="85"/>
          <w:rtl/>
        </w:rPr>
        <w:t>و</w:t>
      </w:r>
      <w:r>
        <w:rPr>
          <w:spacing w:val="-3"/>
          <w:rtl/>
        </w:rPr>
        <w:t> </w:t>
      </w:r>
      <w:r>
        <w:rPr>
          <w:w w:val="85"/>
          <w:rtl/>
        </w:rPr>
        <w:t>نهاييسازي</w:t>
      </w:r>
      <w:r>
        <w:rPr>
          <w:spacing w:val="-4"/>
          <w:rtl/>
        </w:rPr>
        <w:t> </w:t>
      </w:r>
      <w:r>
        <w:rPr>
          <w:w w:val="85"/>
          <w:rtl/>
        </w:rPr>
        <w:t>فرمهاي</w:t>
      </w:r>
      <w:r>
        <w:rPr>
          <w:spacing w:val="-3"/>
          <w:rtl/>
        </w:rPr>
        <w:t> </w:t>
      </w:r>
      <w:r>
        <w:rPr>
          <w:w w:val="85"/>
          <w:rtl/>
        </w:rPr>
        <w:t>سفارش</w:t>
      </w:r>
      <w:r>
        <w:rPr>
          <w:spacing w:val="-2"/>
          <w:rtl/>
        </w:rPr>
        <w:t> </w:t>
      </w:r>
      <w:r>
        <w:rPr>
          <w:w w:val="85"/>
          <w:rtl/>
        </w:rPr>
        <w:t>خريد</w:t>
      </w:r>
      <w:r>
        <w:rPr>
          <w:spacing w:val="-3"/>
          <w:rtl/>
        </w:rPr>
        <w:t> </w:t>
      </w:r>
      <w:r>
        <w:rPr>
          <w:w w:val="85"/>
          <w:rtl/>
        </w:rPr>
        <w:t>كاﻻ</w:t>
      </w:r>
      <w:r>
        <w:rPr>
          <w:rtl/>
        </w:rPr>
        <w:t> </w:t>
      </w:r>
      <w:r>
        <w:rPr>
          <w:w w:val="85"/>
          <w:rtl/>
        </w:rPr>
        <w:t>و</w:t>
      </w:r>
      <w:r>
        <w:rPr>
          <w:spacing w:val="-3"/>
          <w:rtl/>
        </w:rPr>
        <w:t> </w:t>
      </w:r>
      <w:r>
        <w:rPr>
          <w:w w:val="85"/>
          <w:rtl/>
        </w:rPr>
        <w:t>تجهيزات</w:t>
      </w:r>
      <w:r>
        <w:rPr>
          <w:spacing w:val="-5"/>
          <w:rtl/>
        </w:rPr>
        <w:t> </w:t>
      </w:r>
      <w:r>
        <w:rPr>
          <w:w w:val="85"/>
          <w:rtl/>
        </w:rPr>
        <w:t>شامل</w:t>
      </w:r>
      <w:r>
        <w:rPr>
          <w:spacing w:val="-3"/>
          <w:rtl/>
        </w:rPr>
        <w:t> </w:t>
      </w:r>
      <w:r>
        <w:rPr>
          <w:w w:val="85"/>
          <w:rtl/>
        </w:rPr>
        <w:t>نقشهها</w:t>
      </w:r>
      <w:r>
        <w:rPr>
          <w:spacing w:val="1"/>
          <w:rtl/>
        </w:rPr>
        <w:t> </w:t>
      </w:r>
      <w:r>
        <w:rPr>
          <w:w w:val="85"/>
          <w:rtl/>
        </w:rPr>
        <w:t>و</w:t>
      </w:r>
      <w:r>
        <w:rPr>
          <w:spacing w:val="1"/>
          <w:rtl/>
        </w:rPr>
        <w:t> </w:t>
      </w:r>
      <w:r>
        <w:rPr>
          <w:w w:val="85"/>
          <w:rtl/>
        </w:rPr>
        <w:t>مشخصات</w:t>
      </w:r>
      <w:r>
        <w:rPr>
          <w:spacing w:val="-3"/>
          <w:rtl/>
        </w:rPr>
        <w:t> </w:t>
      </w:r>
      <w:r>
        <w:rPr>
          <w:w w:val="85"/>
          <w:rtl/>
        </w:rPr>
        <w:t>فني</w:t>
      </w:r>
      <w:r>
        <w:rPr>
          <w:spacing w:val="-3"/>
          <w:rtl/>
        </w:rPr>
        <w:t> </w:t>
      </w:r>
      <w:r>
        <w:rPr>
          <w:w w:val="85"/>
          <w:rtl/>
        </w:rPr>
        <w:t>به</w:t>
      </w:r>
      <w:r>
        <w:rPr>
          <w:spacing w:val="-1"/>
          <w:rtl/>
        </w:rPr>
        <w:t> </w:t>
      </w:r>
      <w:r>
        <w:rPr>
          <w:w w:val="85"/>
          <w:rtl/>
        </w:rPr>
        <w:t>همراه</w:t>
      </w:r>
      <w:r>
        <w:rPr>
          <w:rtl/>
        </w:rPr>
        <w:t> </w:t>
      </w:r>
      <w:r>
        <w:rPr>
          <w:w w:val="85"/>
          <w:rtl/>
        </w:rPr>
        <w:t>كليه</w:t>
      </w:r>
      <w:r>
        <w:rPr>
          <w:rtl/>
        </w:rPr>
        <w:t> </w:t>
      </w:r>
      <w:r>
        <w:rPr>
          <w:w w:val="85"/>
          <w:rtl/>
        </w:rPr>
        <w:t>مدار</w:t>
      </w:r>
      <w:r>
        <w:rPr>
          <w:w w:val="85"/>
          <w:rtl/>
        </w:rPr>
        <w:t>ك</w:t>
      </w:r>
    </w:p>
    <w:p>
      <w:pPr>
        <w:pStyle w:val="BodyText"/>
        <w:bidi/>
        <w:spacing w:before="162"/>
        <w:ind w:right="5608" w:left="0" w:firstLine="0"/>
        <w:jc w:val="right"/>
        <w:rPr>
          <w:rFonts w:ascii="Times New Roman" w:cs="Times New Roman"/>
        </w:rPr>
      </w:pPr>
      <w:r>
        <w:rPr>
          <w:spacing w:val="-5"/>
          <w:w w:val="90"/>
          <w:rtl/>
        </w:rPr>
        <w:t>ﻻزم</w:t>
      </w:r>
      <w:r>
        <w:rPr>
          <w:spacing w:val="-3"/>
          <w:w w:val="90"/>
          <w:rtl/>
        </w:rPr>
        <w:t> </w:t>
      </w:r>
      <w:r>
        <w:rPr>
          <w:w w:val="90"/>
          <w:rtl/>
        </w:rPr>
        <w:t>جهت</w:t>
      </w:r>
      <w:r>
        <w:rPr>
          <w:spacing w:val="-6"/>
          <w:w w:val="90"/>
          <w:rtl/>
        </w:rPr>
        <w:t> </w:t>
      </w:r>
      <w:r>
        <w:rPr>
          <w:w w:val="90"/>
          <w:rtl/>
        </w:rPr>
        <w:t>ارسال</w:t>
      </w:r>
      <w:r>
        <w:rPr>
          <w:spacing w:val="-4"/>
          <w:w w:val="90"/>
          <w:rtl/>
        </w:rPr>
        <w:t> </w:t>
      </w:r>
      <w:r>
        <w:rPr>
          <w:w w:val="90"/>
          <w:rtl/>
        </w:rPr>
        <w:t>به</w:t>
      </w:r>
      <w:r>
        <w:rPr>
          <w:spacing w:val="-4"/>
          <w:w w:val="90"/>
          <w:rtl/>
        </w:rPr>
        <w:t> </w:t>
      </w:r>
      <w:r>
        <w:rPr>
          <w:w w:val="90"/>
          <w:rtl/>
        </w:rPr>
        <w:t>تﺄمين</w:t>
      </w:r>
      <w:r>
        <w:rPr>
          <w:spacing w:val="-7"/>
          <w:rtl/>
        </w:rPr>
        <w:t> </w:t>
      </w:r>
      <w:r>
        <w:rPr>
          <w:w w:val="90"/>
          <w:rtl/>
        </w:rPr>
        <w:t>كننده</w:t>
      </w:r>
      <w:r>
        <w:rPr>
          <w:spacing w:val="-7"/>
          <w:w w:val="90"/>
          <w:rtl/>
        </w:rPr>
        <w:t> </w:t>
      </w:r>
      <w:r>
        <w:rPr>
          <w:w w:val="90"/>
          <w:rtl/>
        </w:rPr>
        <w:t>كاﻻ</w:t>
      </w:r>
      <w:r>
        <w:rPr>
          <w:rFonts w:ascii="Times New Roman" w:cs="Times New Roman"/>
          <w:spacing w:val="-2"/>
          <w:rtl/>
        </w:rPr>
        <w:t> </w:t>
      </w:r>
      <w:r>
        <w:rPr>
          <w:w w:val="90"/>
        </w:rPr>
        <w:t>.</w:t>
      </w:r>
      <w:r>
        <w:rPr>
          <w:rFonts w:ascii="Times New Roman" w:cs="Times New Roman"/>
          <w:w w:val="90"/>
        </w:rPr>
        <w:t>(PMR</w:t>
      </w:r>
      <w:r>
        <w:rPr>
          <w:rFonts w:ascii="Times New Roman" w:cs="Times New Roman"/>
          <w:w w:val="90"/>
        </w:rPr>
        <w:t>)</w:t>
      </w:r>
    </w:p>
    <w:p>
      <w:pPr>
        <w:pStyle w:val="BodyText"/>
        <w:bidi/>
        <w:spacing w:before="159"/>
        <w:ind w:right="0" w:left="750" w:firstLine="0"/>
        <w:jc w:val="left"/>
      </w:pPr>
      <w:r>
        <w:rPr>
          <w:rFonts w:ascii="Times New Roman" w:cs="Times New Roman"/>
          <w:spacing w:val="-10"/>
          <w:w w:val="85"/>
        </w:rPr>
        <w:t>-</w:t>
      </w:r>
      <w:r>
        <w:rPr>
          <w:spacing w:val="50"/>
          <w:w w:val="150"/>
          <w:rtl/>
        </w:rPr>
        <w:t>  </w:t>
      </w:r>
      <w:r>
        <w:rPr>
          <w:w w:val="85"/>
          <w:rtl/>
        </w:rPr>
        <w:t>تهيه</w:t>
      </w:r>
      <w:r>
        <w:rPr>
          <w:spacing w:val="-3"/>
          <w:w w:val="85"/>
          <w:rtl/>
        </w:rPr>
        <w:t> </w:t>
      </w:r>
      <w:r>
        <w:rPr>
          <w:w w:val="85"/>
          <w:rtl/>
        </w:rPr>
        <w:t>و</w:t>
      </w:r>
      <w:r>
        <w:rPr>
          <w:spacing w:val="-4"/>
          <w:w w:val="85"/>
          <w:rtl/>
        </w:rPr>
        <w:t> </w:t>
      </w:r>
      <w:r>
        <w:rPr>
          <w:w w:val="85"/>
          <w:rtl/>
        </w:rPr>
        <w:t>نهاييسازي</w:t>
      </w:r>
      <w:r>
        <w:rPr>
          <w:rFonts w:ascii="Times New Roman" w:cs="Times New Roman"/>
          <w:spacing w:val="-7"/>
          <w:rtl/>
        </w:rPr>
        <w:t> </w:t>
      </w:r>
      <w:r>
        <w:rPr>
          <w:rFonts w:ascii="Times New Roman" w:cs="Times New Roman"/>
          <w:w w:val="85"/>
        </w:rPr>
        <w:t>Inquiry</w:t>
      </w:r>
      <w:r>
        <w:rPr>
          <w:spacing w:val="-5"/>
          <w:w w:val="85"/>
          <w:rtl/>
        </w:rPr>
        <w:t> </w:t>
      </w:r>
      <w:r>
        <w:rPr>
          <w:w w:val="85"/>
        </w:rPr>
        <w:t>)</w:t>
      </w:r>
      <w:r>
        <w:rPr>
          <w:w w:val="85"/>
          <w:rtl/>
        </w:rPr>
        <w:t>بﺴته</w:t>
      </w:r>
      <w:r>
        <w:rPr>
          <w:spacing w:val="-3"/>
          <w:w w:val="85"/>
          <w:rtl/>
        </w:rPr>
        <w:t> </w:t>
      </w:r>
      <w:r>
        <w:rPr>
          <w:w w:val="85"/>
          <w:rtl/>
        </w:rPr>
        <w:t>خريد</w:t>
      </w:r>
      <w:r>
        <w:rPr>
          <w:w w:val="85"/>
        </w:rPr>
        <w:t>.</w:t>
      </w:r>
      <w:r>
        <w:rPr>
          <w:w w:val="85"/>
        </w:rPr>
        <w:t>(</w:t>
      </w:r>
    </w:p>
    <w:p>
      <w:pPr>
        <w:pStyle w:val="BodyText"/>
        <w:bidi/>
        <w:spacing w:before="160"/>
        <w:ind w:right="0" w:left="750" w:firstLine="0"/>
        <w:jc w:val="left"/>
      </w:pPr>
      <w:r>
        <w:rPr>
          <w:rFonts w:ascii="Times New Roman" w:cs="Times New Roman"/>
          <w:spacing w:val="-10"/>
          <w:w w:val="90"/>
        </w:rPr>
        <w:t>-</w:t>
      </w:r>
      <w:r>
        <w:rPr>
          <w:spacing w:val="72"/>
          <w:rtl/>
        </w:rPr>
        <w:t>  </w:t>
      </w:r>
      <w:r>
        <w:rPr>
          <w:w w:val="90"/>
          <w:rtl/>
        </w:rPr>
        <w:t>بررسي</w:t>
      </w:r>
      <w:r>
        <w:rPr>
          <w:spacing w:val="-11"/>
          <w:w w:val="90"/>
          <w:rtl/>
        </w:rPr>
        <w:t> </w:t>
      </w:r>
      <w:r>
        <w:rPr>
          <w:w w:val="90"/>
          <w:rtl/>
        </w:rPr>
        <w:t>نقشهها</w:t>
      </w:r>
      <w:r>
        <w:rPr>
          <w:spacing w:val="-10"/>
          <w:w w:val="90"/>
          <w:rtl/>
        </w:rPr>
        <w:t> </w:t>
      </w:r>
      <w:r>
        <w:rPr>
          <w:w w:val="90"/>
          <w:rtl/>
        </w:rPr>
        <w:t>و</w:t>
      </w:r>
      <w:r>
        <w:rPr>
          <w:spacing w:val="-5"/>
          <w:w w:val="90"/>
          <w:rtl/>
        </w:rPr>
        <w:t> </w:t>
      </w:r>
      <w:r>
        <w:rPr>
          <w:w w:val="90"/>
          <w:rtl/>
        </w:rPr>
        <w:t>مدارك</w:t>
      </w:r>
      <w:r>
        <w:rPr>
          <w:spacing w:val="-7"/>
          <w:w w:val="90"/>
          <w:rtl/>
        </w:rPr>
        <w:t> </w:t>
      </w:r>
      <w:r>
        <w:rPr>
          <w:w w:val="90"/>
          <w:rtl/>
        </w:rPr>
        <w:t>سازندگان</w:t>
      </w:r>
      <w:r>
        <w:rPr>
          <w:spacing w:val="-10"/>
          <w:w w:val="90"/>
          <w:rtl/>
        </w:rPr>
        <w:t> </w:t>
      </w:r>
      <w:r>
        <w:rPr>
          <w:w w:val="90"/>
          <w:rtl/>
        </w:rPr>
        <w:t>و</w:t>
      </w:r>
      <w:r>
        <w:rPr>
          <w:spacing w:val="-11"/>
          <w:w w:val="90"/>
          <w:rtl/>
        </w:rPr>
        <w:t> </w:t>
      </w:r>
      <w:r>
        <w:rPr>
          <w:w w:val="90"/>
          <w:rtl/>
        </w:rPr>
        <w:t>ايجاد</w:t>
      </w:r>
      <w:r>
        <w:rPr>
          <w:spacing w:val="-10"/>
          <w:w w:val="90"/>
          <w:rtl/>
        </w:rPr>
        <w:t> </w:t>
      </w:r>
      <w:r>
        <w:rPr>
          <w:w w:val="90"/>
          <w:rtl/>
        </w:rPr>
        <w:t>هماهنگي</w:t>
      </w:r>
      <w:r>
        <w:rPr>
          <w:spacing w:val="-9"/>
          <w:w w:val="90"/>
          <w:rtl/>
        </w:rPr>
        <w:t> </w:t>
      </w:r>
      <w:r>
        <w:rPr>
          <w:w w:val="90"/>
          <w:rtl/>
        </w:rPr>
        <w:t>ميان</w:t>
      </w:r>
      <w:r>
        <w:rPr>
          <w:spacing w:val="-8"/>
          <w:w w:val="90"/>
          <w:rtl/>
        </w:rPr>
        <w:t> </w:t>
      </w:r>
      <w:r>
        <w:rPr>
          <w:w w:val="90"/>
          <w:rtl/>
        </w:rPr>
        <w:t>آنها</w:t>
      </w:r>
      <w:r>
        <w:rPr>
          <w:spacing w:val="-10"/>
          <w:w w:val="90"/>
          <w:rtl/>
        </w:rPr>
        <w:t> </w:t>
      </w:r>
      <w:r>
        <w:rPr>
          <w:w w:val="90"/>
          <w:rtl/>
        </w:rPr>
        <w:t>و</w:t>
      </w:r>
      <w:r>
        <w:rPr>
          <w:spacing w:val="-10"/>
          <w:w w:val="90"/>
          <w:rtl/>
        </w:rPr>
        <w:t> </w:t>
      </w:r>
      <w:r>
        <w:rPr>
          <w:w w:val="90"/>
          <w:rtl/>
        </w:rPr>
        <w:t>نقشهها</w:t>
      </w:r>
      <w:r>
        <w:rPr>
          <w:spacing w:val="-10"/>
          <w:w w:val="90"/>
          <w:rtl/>
        </w:rPr>
        <w:t> </w:t>
      </w:r>
      <w:r>
        <w:rPr>
          <w:w w:val="90"/>
          <w:rtl/>
        </w:rPr>
        <w:t>و</w:t>
      </w:r>
      <w:r>
        <w:rPr>
          <w:spacing w:val="-5"/>
          <w:w w:val="90"/>
          <w:rtl/>
        </w:rPr>
        <w:t> </w:t>
      </w:r>
      <w:r>
        <w:rPr>
          <w:w w:val="90"/>
          <w:rtl/>
        </w:rPr>
        <w:t>مدارك</w:t>
      </w:r>
      <w:r>
        <w:rPr>
          <w:spacing w:val="-12"/>
          <w:w w:val="90"/>
          <w:rtl/>
        </w:rPr>
        <w:t> </w:t>
      </w:r>
      <w:r>
        <w:rPr>
          <w:w w:val="90"/>
          <w:rtl/>
        </w:rPr>
        <w:t>اجرايي</w:t>
      </w:r>
      <w:r>
        <w:rPr>
          <w:w w:val="90"/>
        </w:rPr>
        <w:t>.</w:t>
      </w:r>
    </w:p>
    <w:p>
      <w:pPr>
        <w:pStyle w:val="BodyText"/>
        <w:bidi/>
        <w:spacing w:before="160"/>
        <w:ind w:right="0" w:left="750" w:firstLine="0"/>
        <w:jc w:val="left"/>
      </w:pPr>
      <w:r>
        <w:rPr>
          <w:rFonts w:ascii="Times New Roman" w:hAnsi="Times New Roman" w:cs="Times New Roman"/>
          <w:spacing w:val="-12"/>
          <w:w w:val="85"/>
        </w:rPr>
        <w:t>-</w:t>
      </w:r>
      <w:r>
        <w:rPr>
          <w:spacing w:val="68"/>
          <w:rtl/>
        </w:rPr>
        <w:t>  </w:t>
      </w:r>
      <w:r>
        <w:rPr>
          <w:w w:val="85"/>
          <w:rtl/>
        </w:rPr>
        <w:t>تهيه</w:t>
      </w:r>
      <w:r>
        <w:rPr>
          <w:spacing w:val="-7"/>
          <w:rtl/>
        </w:rPr>
        <w:t> </w:t>
      </w:r>
      <w:r>
        <w:rPr>
          <w:w w:val="85"/>
          <w:rtl/>
        </w:rPr>
        <w:t>و</w:t>
      </w:r>
      <w:r>
        <w:rPr>
          <w:spacing w:val="-7"/>
          <w:rtl/>
        </w:rPr>
        <w:t> </w:t>
      </w:r>
      <w:r>
        <w:rPr>
          <w:w w:val="85"/>
          <w:rtl/>
        </w:rPr>
        <w:t>نهاييسازي</w:t>
      </w:r>
      <w:r>
        <w:rPr>
          <w:spacing w:val="-6"/>
          <w:rtl/>
        </w:rPr>
        <w:t> </w:t>
      </w:r>
      <w:r>
        <w:rPr>
          <w:w w:val="85"/>
          <w:rtl/>
        </w:rPr>
        <w:t>ليﺴت</w:t>
      </w:r>
      <w:r>
        <w:rPr>
          <w:spacing w:val="-8"/>
          <w:rtl/>
        </w:rPr>
        <w:t> </w:t>
      </w:r>
      <w:r>
        <w:rPr>
          <w:w w:val="85"/>
          <w:rtl/>
        </w:rPr>
        <w:t>نقشهها</w:t>
      </w:r>
      <w:r>
        <w:rPr>
          <w:spacing w:val="-7"/>
          <w:rtl/>
        </w:rPr>
        <w:t> </w:t>
      </w:r>
      <w:r>
        <w:rPr>
          <w:w w:val="85"/>
          <w:rtl/>
        </w:rPr>
        <w:t>و</w:t>
      </w:r>
      <w:r>
        <w:rPr>
          <w:spacing w:val="-6"/>
          <w:rtl/>
        </w:rPr>
        <w:t> </w:t>
      </w:r>
      <w:r>
        <w:rPr>
          <w:w w:val="85"/>
          <w:rtl/>
        </w:rPr>
        <w:t>مدارك</w:t>
      </w:r>
      <w:r>
        <w:rPr>
          <w:spacing w:val="-7"/>
          <w:rtl/>
        </w:rPr>
        <w:t> </w:t>
      </w:r>
      <w:r>
        <w:rPr>
          <w:w w:val="85"/>
          <w:rtl/>
        </w:rPr>
        <w:t>فني</w:t>
      </w:r>
      <w:r>
        <w:rPr>
          <w:spacing w:val="-7"/>
          <w:rtl/>
        </w:rPr>
        <w:t> </w:t>
      </w:r>
      <w:r>
        <w:rPr>
          <w:w w:val="85"/>
          <w:rtl/>
        </w:rPr>
        <w:t>كه</w:t>
      </w:r>
      <w:r>
        <w:rPr>
          <w:spacing w:val="-7"/>
          <w:rtl/>
        </w:rPr>
        <w:t> </w:t>
      </w:r>
      <w:r>
        <w:rPr>
          <w:w w:val="85"/>
          <w:rtl/>
        </w:rPr>
        <w:t>بايﺴتي</w:t>
      </w:r>
      <w:r>
        <w:rPr>
          <w:spacing w:val="-7"/>
          <w:rtl/>
        </w:rPr>
        <w:t> </w:t>
      </w:r>
      <w:r>
        <w:rPr>
          <w:w w:val="85"/>
          <w:rtl/>
        </w:rPr>
        <w:t>توسط</w:t>
      </w:r>
      <w:r>
        <w:rPr>
          <w:spacing w:val="-7"/>
          <w:rtl/>
        </w:rPr>
        <w:t> </w:t>
      </w:r>
      <w:r>
        <w:rPr>
          <w:w w:val="85"/>
          <w:rtl/>
        </w:rPr>
        <w:t>سازنده</w:t>
      </w:r>
      <w:r>
        <w:rPr>
          <w:spacing w:val="-9"/>
          <w:rtl/>
        </w:rPr>
        <w:t> </w:t>
      </w:r>
      <w:r>
        <w:rPr>
          <w:w w:val="85"/>
          <w:rtl/>
        </w:rPr>
        <w:t>تﺄمين</w:t>
      </w:r>
      <w:r>
        <w:rPr>
          <w:spacing w:val="-8"/>
          <w:rtl/>
        </w:rPr>
        <w:t> </w:t>
      </w:r>
      <w:r>
        <w:rPr>
          <w:w w:val="85"/>
          <w:rtl/>
        </w:rPr>
        <w:t>گردد</w:t>
      </w:r>
      <w:r>
        <w:rPr>
          <w:spacing w:val="-7"/>
          <w:rtl/>
        </w:rPr>
        <w:t> </w:t>
      </w:r>
      <w:r>
        <w:rPr>
          <w:w w:val="85"/>
          <w:rtl/>
        </w:rPr>
        <w:t>شامل</w:t>
      </w:r>
      <w:r>
        <w:rPr>
          <w:spacing w:val="-6"/>
          <w:rtl/>
        </w:rPr>
        <w:t> </w:t>
      </w:r>
      <w:r>
        <w:rPr>
          <w:w w:val="85"/>
          <w:rtl/>
        </w:rPr>
        <w:t>عناوين</w:t>
      </w:r>
      <w:r>
        <w:rPr>
          <w:w w:val="85"/>
        </w:rPr>
        <w:t>–</w:t>
      </w:r>
      <w:r>
        <w:rPr>
          <w:spacing w:val="-8"/>
          <w:rtl/>
        </w:rPr>
        <w:t> </w:t>
      </w:r>
      <w:r>
        <w:rPr>
          <w:w w:val="85"/>
          <w:rtl/>
        </w:rPr>
        <w:t>تعداد</w:t>
      </w:r>
      <w:r>
        <w:rPr>
          <w:spacing w:val="-7"/>
          <w:rtl/>
        </w:rPr>
        <w:t> </w:t>
      </w:r>
      <w:r>
        <w:rPr>
          <w:w w:val="85"/>
          <w:rtl/>
        </w:rPr>
        <w:t>و</w:t>
      </w:r>
    </w:p>
    <w:p>
      <w:pPr>
        <w:pStyle w:val="BodyText"/>
        <w:bidi/>
        <w:spacing w:before="162"/>
        <w:ind w:right="0" w:left="1109" w:firstLine="0"/>
        <w:jc w:val="left"/>
      </w:pPr>
      <w:r>
        <w:rPr>
          <w:spacing w:val="-4"/>
          <w:w w:val="85"/>
          <w:rtl/>
        </w:rPr>
        <w:t>زمان</w:t>
      </w:r>
      <w:r>
        <w:rPr>
          <w:spacing w:val="-5"/>
          <w:w w:val="85"/>
          <w:rtl/>
        </w:rPr>
        <w:t> </w:t>
      </w:r>
      <w:r>
        <w:rPr>
          <w:w w:val="85"/>
          <w:rtl/>
        </w:rPr>
        <w:t>ارسال</w:t>
      </w:r>
      <w:r>
        <w:rPr>
          <w:spacing w:val="-2"/>
          <w:w w:val="85"/>
          <w:rtl/>
        </w:rPr>
        <w:t> </w:t>
      </w:r>
      <w:r>
        <w:rPr>
          <w:w w:val="85"/>
          <w:rtl/>
        </w:rPr>
        <w:t>مدارك</w:t>
      </w:r>
      <w:r>
        <w:rPr>
          <w:spacing w:val="-7"/>
          <w:w w:val="85"/>
          <w:rtl/>
        </w:rPr>
        <w:t> </w:t>
      </w:r>
      <w:r>
        <w:rPr>
          <w:w w:val="85"/>
          <w:rtl/>
        </w:rPr>
        <w:t>با</w:t>
      </w:r>
      <w:r>
        <w:rPr>
          <w:spacing w:val="-2"/>
          <w:w w:val="85"/>
          <w:rtl/>
        </w:rPr>
        <w:t> </w:t>
      </w:r>
      <w:r>
        <w:rPr>
          <w:w w:val="85"/>
          <w:rtl/>
        </w:rPr>
        <w:t>مشخص</w:t>
      </w:r>
      <w:r>
        <w:rPr>
          <w:spacing w:val="-1"/>
          <w:w w:val="85"/>
          <w:rtl/>
        </w:rPr>
        <w:t> </w:t>
      </w:r>
      <w:r>
        <w:rPr>
          <w:w w:val="85"/>
          <w:rtl/>
        </w:rPr>
        <w:t>كردن</w:t>
      </w:r>
      <w:r>
        <w:rPr>
          <w:spacing w:val="-5"/>
          <w:w w:val="85"/>
          <w:rtl/>
        </w:rPr>
        <w:t> </w:t>
      </w:r>
      <w:r>
        <w:rPr>
          <w:w w:val="85"/>
          <w:rtl/>
        </w:rPr>
        <w:t>مداركي</w:t>
      </w:r>
      <w:r>
        <w:rPr>
          <w:spacing w:val="-6"/>
          <w:w w:val="85"/>
          <w:rtl/>
        </w:rPr>
        <w:t> </w:t>
      </w:r>
      <w:r>
        <w:rPr>
          <w:w w:val="85"/>
          <w:rtl/>
        </w:rPr>
        <w:t>كه</w:t>
      </w:r>
      <w:r>
        <w:rPr>
          <w:spacing w:val="-6"/>
          <w:w w:val="85"/>
          <w:rtl/>
        </w:rPr>
        <w:t> </w:t>
      </w:r>
      <w:r>
        <w:rPr>
          <w:w w:val="85"/>
          <w:rtl/>
        </w:rPr>
        <w:t>بايﺴتي</w:t>
      </w:r>
      <w:r>
        <w:rPr>
          <w:spacing w:val="-7"/>
          <w:w w:val="85"/>
          <w:rtl/>
        </w:rPr>
        <w:t> </w:t>
      </w:r>
      <w:r>
        <w:rPr>
          <w:w w:val="85"/>
          <w:rtl/>
        </w:rPr>
        <w:t>توسط</w:t>
      </w:r>
      <w:r>
        <w:rPr>
          <w:spacing w:val="-6"/>
          <w:w w:val="85"/>
          <w:rtl/>
        </w:rPr>
        <w:t> </w:t>
      </w:r>
      <w:r>
        <w:rPr>
          <w:w w:val="85"/>
          <w:rtl/>
        </w:rPr>
        <w:t>كارفرما</w:t>
      </w:r>
      <w:r>
        <w:rPr>
          <w:spacing w:val="-2"/>
          <w:w w:val="85"/>
          <w:rtl/>
        </w:rPr>
        <w:t> </w:t>
      </w:r>
      <w:r>
        <w:rPr>
          <w:w w:val="85"/>
          <w:rtl/>
        </w:rPr>
        <w:t>مورد</w:t>
      </w:r>
      <w:r>
        <w:rPr>
          <w:spacing w:val="-6"/>
          <w:w w:val="85"/>
          <w:rtl/>
        </w:rPr>
        <w:t> </w:t>
      </w:r>
      <w:r>
        <w:rPr>
          <w:w w:val="85"/>
          <w:rtl/>
        </w:rPr>
        <w:t>تﺄييد</w:t>
      </w:r>
      <w:r>
        <w:rPr>
          <w:spacing w:val="-6"/>
          <w:w w:val="85"/>
          <w:rtl/>
        </w:rPr>
        <w:t> </w:t>
      </w:r>
      <w:r>
        <w:rPr>
          <w:w w:val="85"/>
          <w:rtl/>
        </w:rPr>
        <w:t>نهايي</w:t>
      </w:r>
      <w:r>
        <w:rPr>
          <w:spacing w:val="-3"/>
          <w:w w:val="85"/>
          <w:rtl/>
        </w:rPr>
        <w:t> </w:t>
      </w:r>
      <w:r>
        <w:rPr>
          <w:w w:val="85"/>
          <w:rtl/>
        </w:rPr>
        <w:t>قرار</w:t>
      </w:r>
      <w:r>
        <w:rPr>
          <w:spacing w:val="-7"/>
          <w:w w:val="85"/>
          <w:rtl/>
        </w:rPr>
        <w:t> </w:t>
      </w:r>
      <w:r>
        <w:rPr>
          <w:w w:val="85"/>
          <w:rtl/>
        </w:rPr>
        <w:t>گيرد</w:t>
      </w:r>
      <w:r>
        <w:rPr>
          <w:w w:val="85"/>
        </w:rPr>
        <w:t>.</w:t>
      </w:r>
    </w:p>
    <w:p>
      <w:pPr>
        <w:pStyle w:val="BodyText"/>
        <w:bidi/>
        <w:spacing w:before="161"/>
        <w:ind w:right="0" w:left="750" w:firstLine="0"/>
        <w:jc w:val="left"/>
      </w:pPr>
      <w:r>
        <w:rPr>
          <w:rFonts w:ascii="Times New Roman" w:cs="Times New Roman"/>
          <w:spacing w:val="-10"/>
          <w:w w:val="80"/>
        </w:rPr>
        <w:t>-</w:t>
      </w:r>
      <w:r>
        <w:rPr>
          <w:spacing w:val="76"/>
          <w:rtl/>
        </w:rPr>
        <w:t>  </w:t>
      </w:r>
      <w:r>
        <w:rPr>
          <w:w w:val="80"/>
          <w:rtl/>
        </w:rPr>
        <w:t>كنترل</w:t>
      </w:r>
      <w:r>
        <w:rPr>
          <w:spacing w:val="-3"/>
          <w:w w:val="80"/>
          <w:rtl/>
        </w:rPr>
        <w:t> </w:t>
      </w:r>
      <w:r>
        <w:rPr>
          <w:w w:val="80"/>
          <w:rtl/>
        </w:rPr>
        <w:t>و</w:t>
      </w:r>
      <w:r>
        <w:rPr>
          <w:spacing w:val="-2"/>
          <w:w w:val="80"/>
          <w:rtl/>
        </w:rPr>
        <w:t> </w:t>
      </w:r>
      <w:r>
        <w:rPr>
          <w:w w:val="80"/>
          <w:rtl/>
        </w:rPr>
        <w:t>تﺄييد</w:t>
      </w:r>
      <w:r>
        <w:rPr>
          <w:spacing w:val="-3"/>
          <w:w w:val="80"/>
          <w:rtl/>
        </w:rPr>
        <w:t> </w:t>
      </w:r>
      <w:r>
        <w:rPr>
          <w:w w:val="80"/>
          <w:rtl/>
        </w:rPr>
        <w:t>گزارشهاي</w:t>
      </w:r>
      <w:r>
        <w:rPr>
          <w:spacing w:val="-2"/>
          <w:w w:val="80"/>
          <w:rtl/>
        </w:rPr>
        <w:t> </w:t>
      </w:r>
      <w:r>
        <w:rPr>
          <w:w w:val="80"/>
          <w:rtl/>
        </w:rPr>
        <w:t>مربوط</w:t>
      </w:r>
      <w:r>
        <w:rPr>
          <w:spacing w:val="-2"/>
          <w:w w:val="80"/>
          <w:rtl/>
        </w:rPr>
        <w:t> </w:t>
      </w:r>
      <w:r>
        <w:rPr>
          <w:w w:val="80"/>
          <w:rtl/>
        </w:rPr>
        <w:t>به</w:t>
      </w:r>
      <w:r>
        <w:rPr>
          <w:spacing w:val="-4"/>
          <w:w w:val="80"/>
          <w:rtl/>
        </w:rPr>
        <w:t> </w:t>
      </w:r>
      <w:r>
        <w:rPr>
          <w:w w:val="80"/>
          <w:rtl/>
        </w:rPr>
        <w:t>نقشهها</w:t>
      </w:r>
      <w:r>
        <w:rPr>
          <w:w w:val="80"/>
        </w:rPr>
        <w:t>.</w:t>
      </w:r>
    </w:p>
    <w:p>
      <w:pPr>
        <w:pStyle w:val="BodyText"/>
        <w:bidi/>
        <w:spacing w:before="160"/>
        <w:ind w:right="0" w:left="750" w:firstLine="0"/>
        <w:jc w:val="left"/>
      </w:pPr>
      <w:r>
        <w:rPr>
          <w:rFonts w:ascii="Times New Roman" w:cs="Times New Roman"/>
          <w:spacing w:val="-12"/>
          <w:w w:val="85"/>
        </w:rPr>
        <w:t>-</w:t>
      </w:r>
      <w:r>
        <w:rPr>
          <w:spacing w:val="48"/>
          <w:w w:val="150"/>
          <w:rtl/>
        </w:rPr>
        <w:t>  </w:t>
      </w:r>
      <w:r>
        <w:rPr>
          <w:w w:val="85"/>
          <w:rtl/>
        </w:rPr>
        <w:t>كليه</w:t>
      </w:r>
      <w:r>
        <w:rPr>
          <w:rtl/>
        </w:rPr>
        <w:t> </w:t>
      </w:r>
      <w:r>
        <w:rPr>
          <w:w w:val="85"/>
          <w:rtl/>
        </w:rPr>
        <w:t>مدارك،</w:t>
      </w:r>
      <w:r>
        <w:rPr>
          <w:spacing w:val="-1"/>
          <w:rtl/>
        </w:rPr>
        <w:t> </w:t>
      </w:r>
      <w:r>
        <w:rPr>
          <w:w w:val="85"/>
          <w:rtl/>
        </w:rPr>
        <w:t>فعاليتها</w:t>
      </w:r>
      <w:r>
        <w:rPr>
          <w:spacing w:val="-1"/>
          <w:rtl/>
        </w:rPr>
        <w:t> </w:t>
      </w:r>
      <w:r>
        <w:rPr>
          <w:w w:val="85"/>
          <w:rtl/>
        </w:rPr>
        <w:t>و</w:t>
      </w:r>
      <w:r>
        <w:rPr>
          <w:spacing w:val="-1"/>
          <w:rtl/>
        </w:rPr>
        <w:t> </w:t>
      </w:r>
      <w:r>
        <w:rPr>
          <w:w w:val="85"/>
          <w:rtl/>
        </w:rPr>
        <w:t>تجهيزات</w:t>
      </w:r>
      <w:r>
        <w:rPr>
          <w:rtl/>
        </w:rPr>
        <w:t> </w:t>
      </w:r>
      <w:r>
        <w:rPr>
          <w:w w:val="85"/>
          <w:rtl/>
        </w:rPr>
        <w:t>مورد</w:t>
      </w:r>
      <w:r>
        <w:rPr>
          <w:spacing w:val="-1"/>
          <w:rtl/>
        </w:rPr>
        <w:t> </w:t>
      </w:r>
      <w:r>
        <w:rPr>
          <w:w w:val="85"/>
          <w:rtl/>
        </w:rPr>
        <w:t>نياز</w:t>
      </w:r>
      <w:r>
        <w:rPr>
          <w:spacing w:val="-2"/>
          <w:rtl/>
        </w:rPr>
        <w:t> </w:t>
      </w:r>
      <w:r>
        <w:rPr>
          <w:w w:val="85"/>
          <w:rtl/>
        </w:rPr>
        <w:t>براي</w:t>
      </w:r>
      <w:r>
        <w:rPr>
          <w:spacing w:val="-1"/>
          <w:rtl/>
        </w:rPr>
        <w:t> </w:t>
      </w:r>
      <w:r>
        <w:rPr>
          <w:w w:val="85"/>
          <w:rtl/>
        </w:rPr>
        <w:t>پيش</w:t>
      </w:r>
      <w:r>
        <w:rPr>
          <w:spacing w:val="2"/>
          <w:rtl/>
        </w:rPr>
        <w:t> </w:t>
      </w:r>
      <w:r>
        <w:rPr>
          <w:w w:val="85"/>
          <w:rtl/>
        </w:rPr>
        <w:t>راه</w:t>
      </w:r>
      <w:r>
        <w:rPr>
          <w:spacing w:val="1"/>
          <w:rtl/>
        </w:rPr>
        <w:t> </w:t>
      </w:r>
      <w:r>
        <w:rPr>
          <w:w w:val="85"/>
          <w:rtl/>
        </w:rPr>
        <w:t>انداري</w:t>
      </w:r>
      <w:r>
        <w:rPr>
          <w:spacing w:val="-1"/>
          <w:rtl/>
        </w:rPr>
        <w:t> </w:t>
      </w:r>
      <w:r>
        <w:rPr>
          <w:w w:val="85"/>
          <w:rtl/>
        </w:rPr>
        <w:t>و</w:t>
      </w:r>
      <w:r>
        <w:rPr>
          <w:spacing w:val="-2"/>
          <w:rtl/>
        </w:rPr>
        <w:t> </w:t>
      </w:r>
      <w:r>
        <w:rPr>
          <w:w w:val="85"/>
          <w:rtl/>
        </w:rPr>
        <w:t>راه</w:t>
      </w:r>
      <w:r>
        <w:rPr>
          <w:spacing w:val="-2"/>
          <w:rtl/>
        </w:rPr>
        <w:t> </w:t>
      </w:r>
      <w:r>
        <w:rPr>
          <w:w w:val="85"/>
          <w:rtl/>
        </w:rPr>
        <w:t>اندازي</w:t>
      </w:r>
      <w:r>
        <w:rPr>
          <w:spacing w:val="-1"/>
          <w:rtl/>
        </w:rPr>
        <w:t> </w:t>
      </w:r>
      <w:r>
        <w:rPr>
          <w:w w:val="85"/>
          <w:rtl/>
        </w:rPr>
        <w:t>شامل</w:t>
      </w:r>
      <w:r>
        <w:rPr>
          <w:rFonts w:ascii="Times New Roman" w:cs="Times New Roman"/>
          <w:spacing w:val="7"/>
          <w:rtl/>
        </w:rPr>
        <w:t> </w:t>
      </w:r>
      <w:r>
        <w:rPr>
          <w:rFonts w:ascii="Times New Roman" w:cs="Times New Roman"/>
          <w:w w:val="85"/>
        </w:rPr>
        <w:t>PSSR</w:t>
      </w:r>
      <w:r>
        <w:rPr>
          <w:spacing w:val="-2"/>
          <w:rtl/>
        </w:rPr>
        <w:t> </w:t>
      </w:r>
      <w:r>
        <w:rPr>
          <w:w w:val="85"/>
          <w:rtl/>
        </w:rPr>
        <w:t>و</w:t>
      </w:r>
      <w:r>
        <w:rPr>
          <w:w w:val="85"/>
        </w:rPr>
        <w:t>...</w:t>
      </w:r>
      <w:r>
        <w:rPr>
          <w:spacing w:val="3"/>
          <w:rtl/>
        </w:rPr>
        <w:t> </w:t>
      </w:r>
      <w:r>
        <w:rPr>
          <w:w w:val="85"/>
          <w:rtl/>
        </w:rPr>
        <w:t>مطابق</w:t>
      </w:r>
      <w:r>
        <w:rPr>
          <w:spacing w:val="-1"/>
          <w:rtl/>
        </w:rPr>
        <w:t> </w:t>
      </w:r>
      <w:r>
        <w:rPr>
          <w:w w:val="85"/>
          <w:rtl/>
        </w:rPr>
        <w:t>با</w:t>
      </w:r>
      <w:r>
        <w:rPr>
          <w:spacing w:val="1"/>
          <w:rtl/>
        </w:rPr>
        <w:t> </w:t>
      </w:r>
      <w:r>
        <w:rPr>
          <w:w w:val="85"/>
          <w:rtl/>
        </w:rPr>
        <w:t>نظ</w:t>
      </w:r>
      <w:r>
        <w:rPr>
          <w:w w:val="85"/>
          <w:rtl/>
        </w:rPr>
        <w:t>ر</w:t>
      </w:r>
    </w:p>
    <w:p>
      <w:pPr>
        <w:pStyle w:val="BodyText"/>
        <w:bidi/>
        <w:spacing w:before="160"/>
        <w:ind w:right="0" w:left="1107" w:firstLine="0"/>
        <w:jc w:val="left"/>
      </w:pPr>
      <w:r>
        <w:rPr>
          <w:spacing w:val="-2"/>
          <w:w w:val="80"/>
          <w:rtl/>
        </w:rPr>
        <w:t>كارفرما</w:t>
      </w:r>
      <w:r>
        <w:rPr>
          <w:spacing w:val="-3"/>
          <w:rtl/>
        </w:rPr>
        <w:t> </w:t>
      </w:r>
      <w:r>
        <w:rPr>
          <w:w w:val="80"/>
          <w:rtl/>
        </w:rPr>
        <w:t>بر</w:t>
      </w:r>
      <w:r>
        <w:rPr>
          <w:spacing w:val="-1"/>
          <w:rtl/>
        </w:rPr>
        <w:t> </w:t>
      </w:r>
      <w:r>
        <w:rPr>
          <w:w w:val="80"/>
          <w:rtl/>
        </w:rPr>
        <w:t>عهده</w:t>
      </w:r>
      <w:r>
        <w:rPr>
          <w:spacing w:val="-6"/>
          <w:rtl/>
        </w:rPr>
        <w:t> </w:t>
      </w:r>
      <w:r>
        <w:rPr>
          <w:w w:val="80"/>
          <w:rtl/>
        </w:rPr>
        <w:t>پيمانكار</w:t>
      </w:r>
      <w:r>
        <w:rPr>
          <w:spacing w:val="-2"/>
          <w:rtl/>
        </w:rPr>
        <w:t> </w:t>
      </w:r>
      <w:r>
        <w:rPr>
          <w:w w:val="80"/>
          <w:rtl/>
        </w:rPr>
        <w:t>مي</w:t>
      </w:r>
      <w:r>
        <w:rPr>
          <w:spacing w:val="-4"/>
          <w:rtl/>
        </w:rPr>
        <w:t> </w:t>
      </w:r>
      <w:r>
        <w:rPr>
          <w:w w:val="80"/>
          <w:rtl/>
        </w:rPr>
        <w:t>باشد</w:t>
      </w:r>
      <w:r>
        <w:rPr>
          <w:w w:val="80"/>
        </w:rPr>
        <w:t>.</w:t>
      </w:r>
    </w:p>
    <w:p>
      <w:pPr>
        <w:pStyle w:val="BodyText"/>
        <w:bidi/>
        <w:spacing w:before="163"/>
        <w:ind w:right="0" w:left="750" w:firstLine="0"/>
        <w:jc w:val="left"/>
      </w:pPr>
      <w:r>
        <w:rPr>
          <w:rFonts w:ascii="Times New Roman" w:cs="Times New Roman"/>
          <w:spacing w:val="-10"/>
          <w:w w:val="85"/>
        </w:rPr>
        <w:t>-</w:t>
      </w:r>
      <w:r>
        <w:rPr>
          <w:spacing w:val="57"/>
          <w:rtl/>
        </w:rPr>
        <w:t>  </w:t>
      </w:r>
      <w:r>
        <w:rPr>
          <w:w w:val="85"/>
          <w:rtl/>
        </w:rPr>
        <w:t>موارد</w:t>
      </w:r>
      <w:r>
        <w:rPr>
          <w:spacing w:val="-7"/>
          <w:w w:val="85"/>
          <w:rtl/>
        </w:rPr>
        <w:t> </w:t>
      </w:r>
      <w:r>
        <w:rPr>
          <w:w w:val="85"/>
          <w:rtl/>
        </w:rPr>
        <w:t>مرتبط</w:t>
      </w:r>
      <w:r>
        <w:rPr>
          <w:spacing w:val="-7"/>
          <w:w w:val="85"/>
          <w:rtl/>
        </w:rPr>
        <w:t> </w:t>
      </w:r>
      <w:r>
        <w:rPr>
          <w:w w:val="85"/>
          <w:rtl/>
        </w:rPr>
        <w:t>با</w:t>
      </w:r>
      <w:r>
        <w:rPr>
          <w:rFonts w:ascii="Times New Roman" w:cs="Times New Roman"/>
          <w:spacing w:val="-6"/>
          <w:w w:val="85"/>
          <w:rtl/>
        </w:rPr>
        <w:t> </w:t>
      </w:r>
      <w:r>
        <w:rPr>
          <w:rFonts w:ascii="Times New Roman" w:cs="Times New Roman"/>
          <w:w w:val="85"/>
        </w:rPr>
        <w:t>HSE</w:t>
      </w:r>
      <w:r>
        <w:rPr>
          <w:spacing w:val="-6"/>
          <w:w w:val="85"/>
          <w:rtl/>
        </w:rPr>
        <w:t> </w:t>
      </w:r>
      <w:r>
        <w:rPr>
          <w:w w:val="85"/>
          <w:rtl/>
        </w:rPr>
        <w:t>در</w:t>
      </w:r>
      <w:r>
        <w:rPr>
          <w:spacing w:val="-7"/>
          <w:w w:val="85"/>
          <w:rtl/>
        </w:rPr>
        <w:t> </w:t>
      </w:r>
      <w:r>
        <w:rPr>
          <w:w w:val="85"/>
          <w:rtl/>
        </w:rPr>
        <w:t>پيوست</w:t>
      </w:r>
      <w:r>
        <w:rPr>
          <w:spacing w:val="-7"/>
          <w:w w:val="85"/>
          <w:rtl/>
        </w:rPr>
        <w:t> </w:t>
      </w:r>
      <w:r>
        <w:rPr>
          <w:w w:val="85"/>
          <w:rtl/>
        </w:rPr>
        <w:t>شماره</w:t>
      </w:r>
      <w:r>
        <w:rPr>
          <w:spacing w:val="-7"/>
          <w:w w:val="85"/>
          <w:rtl/>
        </w:rPr>
        <w:t> </w:t>
      </w:r>
      <w:r>
        <w:rPr>
          <w:w w:val="85"/>
        </w:rPr>
        <w:t>٨</w:t>
      </w:r>
      <w:r>
        <w:rPr>
          <w:spacing w:val="-8"/>
          <w:w w:val="85"/>
          <w:rtl/>
        </w:rPr>
        <w:t> </w:t>
      </w:r>
      <w:r>
        <w:rPr>
          <w:w w:val="85"/>
          <w:rtl/>
        </w:rPr>
        <w:t>به</w:t>
      </w:r>
      <w:r>
        <w:rPr>
          <w:spacing w:val="-6"/>
          <w:w w:val="85"/>
          <w:rtl/>
        </w:rPr>
        <w:t> </w:t>
      </w:r>
      <w:r>
        <w:rPr>
          <w:w w:val="85"/>
          <w:rtl/>
        </w:rPr>
        <w:t>تفصيل</w:t>
      </w:r>
      <w:r>
        <w:rPr>
          <w:spacing w:val="-7"/>
          <w:w w:val="85"/>
          <w:rtl/>
        </w:rPr>
        <w:t> </w:t>
      </w:r>
      <w:r>
        <w:rPr>
          <w:w w:val="85"/>
          <w:rtl/>
        </w:rPr>
        <w:t>آمده</w:t>
      </w:r>
      <w:r>
        <w:rPr>
          <w:spacing w:val="-7"/>
          <w:w w:val="85"/>
          <w:rtl/>
        </w:rPr>
        <w:t> </w:t>
      </w:r>
      <w:r>
        <w:rPr>
          <w:w w:val="85"/>
          <w:rtl/>
        </w:rPr>
        <w:t>است</w:t>
      </w:r>
      <w:r>
        <w:rPr>
          <w:spacing w:val="-6"/>
          <w:w w:val="85"/>
          <w:rtl/>
        </w:rPr>
        <w:t> </w:t>
      </w:r>
      <w:r>
        <w:rPr>
          <w:w w:val="85"/>
          <w:rtl/>
        </w:rPr>
        <w:t>كه</w:t>
      </w:r>
      <w:r>
        <w:rPr>
          <w:spacing w:val="-7"/>
          <w:w w:val="85"/>
          <w:rtl/>
        </w:rPr>
        <w:t> </w:t>
      </w:r>
      <w:r>
        <w:rPr>
          <w:w w:val="85"/>
          <w:rtl/>
        </w:rPr>
        <w:t>پيمانكار</w:t>
      </w:r>
      <w:r>
        <w:rPr>
          <w:spacing w:val="-7"/>
          <w:w w:val="85"/>
          <w:rtl/>
        </w:rPr>
        <w:t> </w:t>
      </w:r>
      <w:r>
        <w:rPr>
          <w:w w:val="85"/>
          <w:rtl/>
        </w:rPr>
        <w:t>ملزم</w:t>
      </w:r>
      <w:r>
        <w:rPr>
          <w:spacing w:val="-7"/>
          <w:w w:val="85"/>
          <w:rtl/>
        </w:rPr>
        <w:t> </w:t>
      </w:r>
      <w:r>
        <w:rPr>
          <w:w w:val="85"/>
          <w:rtl/>
        </w:rPr>
        <w:t>به</w:t>
      </w:r>
      <w:r>
        <w:rPr>
          <w:spacing w:val="-8"/>
          <w:w w:val="85"/>
          <w:rtl/>
        </w:rPr>
        <w:t> </w:t>
      </w:r>
      <w:r>
        <w:rPr>
          <w:w w:val="85"/>
          <w:rtl/>
        </w:rPr>
        <w:t>رعايت</w:t>
      </w:r>
      <w:r>
        <w:rPr>
          <w:spacing w:val="-6"/>
          <w:w w:val="85"/>
          <w:rtl/>
        </w:rPr>
        <w:t> </w:t>
      </w:r>
      <w:r>
        <w:rPr>
          <w:w w:val="85"/>
          <w:rtl/>
        </w:rPr>
        <w:t>آنها</w:t>
      </w:r>
      <w:r>
        <w:rPr>
          <w:spacing w:val="-7"/>
          <w:w w:val="85"/>
          <w:rtl/>
        </w:rPr>
        <w:t> </w:t>
      </w:r>
      <w:r>
        <w:rPr>
          <w:w w:val="85"/>
          <w:rtl/>
        </w:rPr>
        <w:t>مي</w:t>
      </w:r>
      <w:r>
        <w:rPr>
          <w:spacing w:val="-7"/>
          <w:w w:val="85"/>
          <w:rtl/>
        </w:rPr>
        <w:t> </w:t>
      </w:r>
      <w:r>
        <w:rPr>
          <w:w w:val="85"/>
          <w:rtl/>
        </w:rPr>
        <w:t>باشد</w:t>
      </w:r>
      <w:r>
        <w:rPr>
          <w:w w:val="85"/>
        </w:rPr>
        <w:t>.</w:t>
      </w:r>
    </w:p>
    <w:p>
      <w:pPr>
        <w:pStyle w:val="BodyText"/>
        <w:bidi/>
        <w:spacing w:before="160"/>
        <w:ind w:right="460" w:left="0" w:firstLine="0"/>
        <w:jc w:val="right"/>
      </w:pPr>
      <w:r>
        <w:rPr>
          <w:rFonts w:ascii="Times New Roman" w:cs="Times New Roman"/>
          <w:spacing w:val="-10"/>
          <w:w w:val="85"/>
        </w:rPr>
        <w:t>-</w:t>
      </w:r>
      <w:r>
        <w:rPr>
          <w:spacing w:val="58"/>
          <w:w w:val="150"/>
          <w:rtl/>
        </w:rPr>
        <w:t>  </w:t>
      </w:r>
      <w:r>
        <w:rPr>
          <w:w w:val="85"/>
          <w:rtl/>
        </w:rPr>
        <w:t>تهيه</w:t>
      </w:r>
      <w:r>
        <w:rPr>
          <w:rFonts w:ascii="Times New Roman" w:cs="Times New Roman"/>
          <w:spacing w:val="-9"/>
          <w:rtl/>
        </w:rPr>
        <w:t> </w:t>
      </w:r>
      <w:r>
        <w:rPr>
          <w:rFonts w:ascii="Times New Roman" w:cs="Times New Roman"/>
          <w:w w:val="85"/>
        </w:rPr>
        <w:t>HSE-Plan</w:t>
      </w:r>
      <w:r>
        <w:rPr>
          <w:spacing w:val="-8"/>
          <w:w w:val="85"/>
          <w:rtl/>
        </w:rPr>
        <w:t> </w:t>
      </w:r>
      <w:r>
        <w:rPr>
          <w:w w:val="85"/>
          <w:rtl/>
        </w:rPr>
        <w:t>و</w:t>
      </w:r>
      <w:r>
        <w:rPr>
          <w:spacing w:val="-3"/>
          <w:w w:val="85"/>
          <w:rtl/>
        </w:rPr>
        <w:t> </w:t>
      </w:r>
      <w:r>
        <w:rPr>
          <w:w w:val="85"/>
          <w:rtl/>
        </w:rPr>
        <w:t>ارزيابي</w:t>
      </w:r>
      <w:r>
        <w:rPr>
          <w:spacing w:val="-4"/>
          <w:w w:val="85"/>
          <w:rtl/>
        </w:rPr>
        <w:t> </w:t>
      </w:r>
      <w:r>
        <w:rPr>
          <w:w w:val="85"/>
          <w:rtl/>
        </w:rPr>
        <w:t>ريﺴك</w:t>
      </w:r>
      <w:r>
        <w:rPr>
          <w:spacing w:val="-8"/>
          <w:w w:val="85"/>
          <w:rtl/>
        </w:rPr>
        <w:t> </w:t>
      </w:r>
      <w:r>
        <w:rPr>
          <w:w w:val="85"/>
          <w:rtl/>
        </w:rPr>
        <w:t>پروژه</w:t>
      </w:r>
      <w:r>
        <w:rPr>
          <w:spacing w:val="-6"/>
          <w:w w:val="85"/>
          <w:rtl/>
        </w:rPr>
        <w:t> </w:t>
      </w:r>
      <w:r>
        <w:rPr>
          <w:w w:val="85"/>
          <w:rtl/>
        </w:rPr>
        <w:t>پيش</w:t>
      </w:r>
      <w:r>
        <w:rPr>
          <w:spacing w:val="-7"/>
          <w:w w:val="85"/>
          <w:rtl/>
        </w:rPr>
        <w:t> </w:t>
      </w:r>
      <w:r>
        <w:rPr>
          <w:w w:val="85"/>
          <w:rtl/>
        </w:rPr>
        <w:t>از</w:t>
      </w:r>
      <w:r>
        <w:rPr>
          <w:spacing w:val="-6"/>
          <w:w w:val="85"/>
          <w:rtl/>
        </w:rPr>
        <w:t> </w:t>
      </w:r>
      <w:r>
        <w:rPr>
          <w:w w:val="85"/>
          <w:rtl/>
        </w:rPr>
        <w:t>تجهيزكارگاه</w:t>
      </w:r>
      <w:r>
        <w:rPr>
          <w:spacing w:val="-6"/>
          <w:w w:val="85"/>
          <w:rtl/>
        </w:rPr>
        <w:t> </w:t>
      </w:r>
      <w:r>
        <w:rPr>
          <w:w w:val="85"/>
          <w:rtl/>
        </w:rPr>
        <w:t>و</w:t>
      </w:r>
      <w:r>
        <w:rPr>
          <w:spacing w:val="-6"/>
          <w:w w:val="85"/>
          <w:rtl/>
        </w:rPr>
        <w:t> </w:t>
      </w:r>
      <w:r>
        <w:rPr>
          <w:w w:val="85"/>
          <w:rtl/>
        </w:rPr>
        <w:t>بروزرساني</w:t>
      </w:r>
      <w:r>
        <w:rPr>
          <w:spacing w:val="-8"/>
          <w:w w:val="85"/>
          <w:rtl/>
        </w:rPr>
        <w:t> </w:t>
      </w:r>
      <w:r>
        <w:rPr>
          <w:w w:val="85"/>
          <w:rtl/>
        </w:rPr>
        <w:t>آن</w:t>
      </w:r>
      <w:r>
        <w:rPr>
          <w:spacing w:val="-6"/>
          <w:w w:val="85"/>
          <w:rtl/>
        </w:rPr>
        <w:t> </w:t>
      </w:r>
      <w:r>
        <w:rPr>
          <w:w w:val="85"/>
          <w:rtl/>
        </w:rPr>
        <w:t>به</w:t>
      </w:r>
      <w:r>
        <w:rPr>
          <w:spacing w:val="-4"/>
          <w:w w:val="85"/>
          <w:rtl/>
        </w:rPr>
        <w:t> </w:t>
      </w:r>
      <w:r>
        <w:rPr>
          <w:w w:val="85"/>
          <w:rtl/>
        </w:rPr>
        <w:t>ﺻورت</w:t>
      </w:r>
      <w:r>
        <w:rPr>
          <w:spacing w:val="-8"/>
          <w:w w:val="85"/>
          <w:rtl/>
        </w:rPr>
        <w:t> </w:t>
      </w:r>
      <w:r>
        <w:rPr>
          <w:w w:val="85"/>
          <w:rtl/>
        </w:rPr>
        <w:t>دوره</w:t>
      </w:r>
      <w:r>
        <w:rPr>
          <w:spacing w:val="-9"/>
          <w:w w:val="85"/>
          <w:rtl/>
        </w:rPr>
        <w:t> </w:t>
      </w:r>
      <w:r>
        <w:rPr>
          <w:w w:val="85"/>
          <w:rtl/>
        </w:rPr>
        <w:t>اى</w:t>
      </w:r>
      <w:r>
        <w:rPr>
          <w:spacing w:val="-2"/>
          <w:w w:val="85"/>
          <w:rtl/>
        </w:rPr>
        <w:t> </w:t>
      </w:r>
      <w:r>
        <w:rPr>
          <w:w w:val="85"/>
          <w:rtl/>
        </w:rPr>
        <w:t>در</w:t>
      </w:r>
      <w:r>
        <w:rPr>
          <w:spacing w:val="-4"/>
          <w:w w:val="85"/>
          <w:rtl/>
        </w:rPr>
        <w:t> </w:t>
      </w:r>
      <w:r>
        <w:rPr>
          <w:w w:val="85"/>
          <w:rtl/>
        </w:rPr>
        <w:t>حين</w:t>
      </w:r>
      <w:r>
        <w:rPr>
          <w:spacing w:val="-8"/>
          <w:w w:val="85"/>
          <w:rtl/>
        </w:rPr>
        <w:t> </w:t>
      </w:r>
      <w:r>
        <w:rPr>
          <w:w w:val="85"/>
          <w:rtl/>
        </w:rPr>
        <w:t>اجرا</w:t>
      </w:r>
      <w:r>
        <w:rPr>
          <w:w w:val="85"/>
          <w:rtl/>
        </w:rPr>
        <w:t>ى</w:t>
      </w:r>
    </w:p>
    <w:p>
      <w:pPr>
        <w:pStyle w:val="BodyText"/>
        <w:bidi/>
        <w:spacing w:line="379" w:lineRule="auto" w:before="159"/>
        <w:ind w:right="460" w:left="738" w:firstLine="8667"/>
        <w:jc w:val="right"/>
      </w:pPr>
      <w:r>
        <w:rPr>
          <w:spacing w:val="-4"/>
          <w:rtl/>
        </w:rPr>
        <w:t>كار </w:t>
      </w:r>
      <w:r>
        <w:rPr>
          <w:rFonts w:ascii="Times New Roman" w:cs="Times New Roman"/>
          <w:spacing w:val="-10"/>
          <w:w w:val="90"/>
        </w:rPr>
        <w:t>-</w:t>
      </w:r>
      <w:r>
        <w:rPr>
          <w:spacing w:val="62"/>
          <w:w w:val="150"/>
          <w:rtl/>
        </w:rPr>
        <w:t>  </w:t>
      </w:r>
      <w:r>
        <w:rPr>
          <w:w w:val="90"/>
          <w:rtl/>
        </w:rPr>
        <w:t>در</w:t>
      </w:r>
      <w:r>
        <w:rPr>
          <w:spacing w:val="-15"/>
          <w:w w:val="90"/>
          <w:rtl/>
        </w:rPr>
        <w:t> </w:t>
      </w:r>
      <w:r>
        <w:rPr>
          <w:w w:val="90"/>
          <w:rtl/>
        </w:rPr>
        <w:t>مراحل</w:t>
      </w:r>
      <w:r>
        <w:rPr>
          <w:spacing w:val="-14"/>
          <w:w w:val="90"/>
          <w:rtl/>
        </w:rPr>
        <w:t> </w:t>
      </w:r>
      <w:r>
        <w:rPr>
          <w:w w:val="90"/>
          <w:rtl/>
        </w:rPr>
        <w:t>تهيه</w:t>
      </w:r>
      <w:r>
        <w:rPr>
          <w:spacing w:val="-17"/>
          <w:w w:val="90"/>
          <w:rtl/>
        </w:rPr>
        <w:t> </w:t>
      </w:r>
      <w:r>
        <w:rPr>
          <w:w w:val="90"/>
          <w:rtl/>
        </w:rPr>
        <w:t>طراحي،</w:t>
      </w:r>
      <w:r>
        <w:rPr>
          <w:spacing w:val="-14"/>
          <w:w w:val="90"/>
          <w:rtl/>
        </w:rPr>
        <w:t> </w:t>
      </w:r>
      <w:r>
        <w:rPr>
          <w:w w:val="90"/>
          <w:rtl/>
        </w:rPr>
        <w:t>اجـرا</w:t>
      </w:r>
      <w:r>
        <w:rPr>
          <w:spacing w:val="-16"/>
          <w:w w:val="90"/>
          <w:rtl/>
        </w:rPr>
        <w:t> </w:t>
      </w:r>
      <w:r>
        <w:rPr>
          <w:w w:val="90"/>
          <w:rtl/>
        </w:rPr>
        <w:t>و</w:t>
      </w:r>
      <w:r>
        <w:rPr>
          <w:spacing w:val="-14"/>
          <w:w w:val="90"/>
          <w:rtl/>
        </w:rPr>
        <w:t> </w:t>
      </w:r>
      <w:r>
        <w:rPr>
          <w:w w:val="90"/>
          <w:rtl/>
        </w:rPr>
        <w:t>بهـره</w:t>
      </w:r>
      <w:r>
        <w:rPr>
          <w:spacing w:val="-17"/>
          <w:w w:val="90"/>
          <w:rtl/>
        </w:rPr>
        <w:t> </w:t>
      </w:r>
      <w:r>
        <w:rPr>
          <w:w w:val="90"/>
          <w:rtl/>
        </w:rPr>
        <w:t>بـردارى،</w:t>
      </w:r>
      <w:r>
        <w:rPr>
          <w:spacing w:val="-18"/>
          <w:w w:val="90"/>
          <w:rtl/>
        </w:rPr>
        <w:t> </w:t>
      </w:r>
      <w:r>
        <w:rPr>
          <w:w w:val="90"/>
          <w:rtl/>
        </w:rPr>
        <w:t>پيمانكار</w:t>
      </w:r>
      <w:r>
        <w:rPr>
          <w:spacing w:val="-16"/>
          <w:w w:val="90"/>
          <w:rtl/>
        </w:rPr>
        <w:t> </w:t>
      </w:r>
      <w:r>
        <w:rPr>
          <w:w w:val="90"/>
          <w:rtl/>
        </w:rPr>
        <w:t>بايـد</w:t>
      </w:r>
      <w:r>
        <w:rPr>
          <w:spacing w:val="-12"/>
          <w:w w:val="90"/>
          <w:rtl/>
        </w:rPr>
        <w:t> </w:t>
      </w:r>
      <w:r>
        <w:rPr>
          <w:w w:val="90"/>
          <w:rtl/>
        </w:rPr>
        <w:t>مجموعه</w:t>
      </w:r>
      <w:r>
        <w:rPr>
          <w:spacing w:val="-12"/>
          <w:w w:val="90"/>
          <w:rtl/>
        </w:rPr>
        <w:t> </w:t>
      </w:r>
      <w:r>
        <w:rPr>
          <w:w w:val="90"/>
          <w:rtl/>
        </w:rPr>
        <w:t>الزامات</w:t>
      </w:r>
      <w:r>
        <w:rPr>
          <w:spacing w:val="-14"/>
          <w:w w:val="90"/>
          <w:rtl/>
        </w:rPr>
        <w:t> </w:t>
      </w:r>
      <w:r>
        <w:rPr>
          <w:w w:val="90"/>
          <w:rtl/>
        </w:rPr>
        <w:t>و</w:t>
      </w:r>
      <w:r>
        <w:rPr>
          <w:spacing w:val="-15"/>
          <w:w w:val="90"/>
          <w:rtl/>
        </w:rPr>
        <w:t> </w:t>
      </w:r>
      <w:r>
        <w:rPr>
          <w:w w:val="90"/>
          <w:rtl/>
        </w:rPr>
        <w:t>رويه</w:t>
      </w:r>
      <w:r>
        <w:rPr>
          <w:spacing w:val="-15"/>
          <w:w w:val="90"/>
          <w:rtl/>
        </w:rPr>
        <w:t> </w:t>
      </w:r>
      <w:r>
        <w:rPr>
          <w:w w:val="90"/>
          <w:rtl/>
        </w:rPr>
        <w:t>هاى</w:t>
      </w:r>
      <w:r>
        <w:rPr>
          <w:spacing w:val="-12"/>
          <w:w w:val="90"/>
          <w:rtl/>
        </w:rPr>
        <w:t> </w:t>
      </w:r>
      <w:r>
        <w:rPr>
          <w:w w:val="90"/>
          <w:rtl/>
        </w:rPr>
        <w:t>مديريت</w:t>
      </w:r>
      <w:r>
        <w:rPr>
          <w:rFonts w:ascii="Times New Roman" w:cs="Times New Roman"/>
          <w:spacing w:val="-7"/>
          <w:w w:val="90"/>
          <w:rtl/>
        </w:rPr>
        <w:t> </w:t>
      </w:r>
      <w:r>
        <w:rPr>
          <w:rFonts w:ascii="Times New Roman" w:cs="Times New Roman"/>
          <w:w w:val="90"/>
        </w:rPr>
        <w:t>HSE</w:t>
      </w:r>
      <w:r>
        <w:rPr>
          <w:spacing w:val="-17"/>
          <w:w w:val="90"/>
          <w:rtl/>
        </w:rPr>
        <w:t> </w:t>
      </w:r>
      <w:r>
        <w:rPr>
          <w:w w:val="90"/>
          <w:rtl/>
        </w:rPr>
        <w:t>كارفرم</w:t>
      </w:r>
      <w:r>
        <w:rPr>
          <w:w w:val="90"/>
          <w:rtl/>
        </w:rPr>
        <w:t>ا</w:t>
      </w:r>
    </w:p>
    <w:p>
      <w:pPr>
        <w:pStyle w:val="BodyText"/>
        <w:bidi/>
        <w:spacing w:before="3"/>
        <w:ind w:right="5766" w:left="0" w:firstLine="0"/>
        <w:jc w:val="right"/>
      </w:pPr>
      <w:r>
        <w:rPr>
          <w:spacing w:val="-5"/>
          <w:w w:val="75"/>
          <w:rtl/>
        </w:rPr>
        <w:t>را</w:t>
      </w:r>
      <w:r>
        <w:rPr>
          <w:spacing w:val="-2"/>
          <w:rtl/>
        </w:rPr>
        <w:t> </w:t>
      </w:r>
      <w:r>
        <w:rPr>
          <w:w w:val="75"/>
          <w:rtl/>
        </w:rPr>
        <w:t>به</w:t>
      </w:r>
      <w:r>
        <w:rPr>
          <w:spacing w:val="-3"/>
          <w:rtl/>
        </w:rPr>
        <w:t> </w:t>
      </w:r>
      <w:r>
        <w:rPr>
          <w:w w:val="75"/>
          <w:rtl/>
        </w:rPr>
        <w:t>ﺻورت</w:t>
      </w:r>
      <w:r>
        <w:rPr>
          <w:spacing w:val="-2"/>
          <w:rtl/>
        </w:rPr>
        <w:t> </w:t>
      </w:r>
      <w:r>
        <w:rPr>
          <w:w w:val="75"/>
          <w:rtl/>
        </w:rPr>
        <w:t>پايدار</w:t>
      </w:r>
      <w:r>
        <w:rPr>
          <w:spacing w:val="-2"/>
          <w:rtl/>
        </w:rPr>
        <w:t> </w:t>
      </w:r>
      <w:r>
        <w:rPr>
          <w:w w:val="75"/>
          <w:rtl/>
        </w:rPr>
        <w:t>پيش</w:t>
      </w:r>
      <w:r>
        <w:rPr>
          <w:spacing w:val="-3"/>
          <w:rtl/>
        </w:rPr>
        <w:t> </w:t>
      </w:r>
      <w:r>
        <w:rPr>
          <w:w w:val="75"/>
          <w:rtl/>
        </w:rPr>
        <w:t>بيني</w:t>
      </w:r>
      <w:r>
        <w:rPr>
          <w:spacing w:val="2"/>
          <w:rtl/>
        </w:rPr>
        <w:t> </w:t>
      </w:r>
      <w:r>
        <w:rPr>
          <w:w w:val="75"/>
          <w:rtl/>
        </w:rPr>
        <w:t>و</w:t>
      </w:r>
      <w:r>
        <w:rPr>
          <w:spacing w:val="-2"/>
          <w:rtl/>
        </w:rPr>
        <w:t> </w:t>
      </w:r>
      <w:r>
        <w:rPr>
          <w:w w:val="75"/>
          <w:rtl/>
        </w:rPr>
        <w:t>نهادينه</w:t>
      </w:r>
      <w:r>
        <w:rPr>
          <w:spacing w:val="-3"/>
          <w:rtl/>
        </w:rPr>
        <w:t> </w:t>
      </w:r>
      <w:r>
        <w:rPr>
          <w:w w:val="75"/>
          <w:rtl/>
        </w:rPr>
        <w:t>نمايد</w:t>
      </w:r>
      <w:r>
        <w:rPr>
          <w:w w:val="75"/>
        </w:rPr>
        <w:t>.</w:t>
      </w:r>
    </w:p>
    <w:p>
      <w:pPr>
        <w:pStyle w:val="BodyText"/>
        <w:bidi/>
        <w:spacing w:before="161"/>
        <w:ind w:right="0" w:left="750" w:firstLine="0"/>
        <w:jc w:val="left"/>
      </w:pPr>
      <w:r>
        <w:rPr>
          <w:rFonts w:ascii="Times New Roman" w:cs="Times New Roman"/>
          <w:spacing w:val="-10"/>
          <w:w w:val="90"/>
        </w:rPr>
        <w:t>-</w:t>
      </w:r>
      <w:r>
        <w:rPr>
          <w:spacing w:val="60"/>
          <w:rtl/>
        </w:rPr>
        <w:t>  </w:t>
      </w:r>
      <w:r>
        <w:rPr>
          <w:w w:val="90"/>
          <w:rtl/>
        </w:rPr>
        <w:t>به</w:t>
      </w:r>
      <w:r>
        <w:rPr>
          <w:spacing w:val="-10"/>
          <w:w w:val="90"/>
          <w:rtl/>
        </w:rPr>
        <w:t> </w:t>
      </w:r>
      <w:r>
        <w:rPr>
          <w:w w:val="90"/>
          <w:rtl/>
        </w:rPr>
        <w:t>منظور</w:t>
      </w:r>
      <w:r>
        <w:rPr>
          <w:spacing w:val="-10"/>
          <w:w w:val="90"/>
          <w:rtl/>
        </w:rPr>
        <w:t> </w:t>
      </w:r>
      <w:r>
        <w:rPr>
          <w:w w:val="90"/>
          <w:rtl/>
        </w:rPr>
        <w:t>حصول</w:t>
      </w:r>
      <w:r>
        <w:rPr>
          <w:spacing w:val="-12"/>
          <w:w w:val="90"/>
          <w:rtl/>
        </w:rPr>
        <w:t> </w:t>
      </w:r>
      <w:r>
        <w:rPr>
          <w:w w:val="90"/>
          <w:rtl/>
        </w:rPr>
        <w:t>اطمينان</w:t>
      </w:r>
      <w:r>
        <w:rPr>
          <w:spacing w:val="-10"/>
          <w:w w:val="90"/>
          <w:rtl/>
        </w:rPr>
        <w:t> </w:t>
      </w:r>
      <w:r>
        <w:rPr>
          <w:w w:val="90"/>
          <w:rtl/>
        </w:rPr>
        <w:t>از</w:t>
      </w:r>
      <w:r>
        <w:rPr>
          <w:spacing w:val="-10"/>
          <w:w w:val="90"/>
          <w:rtl/>
        </w:rPr>
        <w:t> </w:t>
      </w:r>
      <w:r>
        <w:rPr>
          <w:w w:val="90"/>
          <w:rtl/>
        </w:rPr>
        <w:t>رعايت</w:t>
      </w:r>
      <w:r>
        <w:rPr>
          <w:spacing w:val="-10"/>
          <w:w w:val="90"/>
          <w:rtl/>
        </w:rPr>
        <w:t> </w:t>
      </w:r>
      <w:r>
        <w:rPr>
          <w:w w:val="90"/>
          <w:rtl/>
        </w:rPr>
        <w:t>ضوابط</w:t>
      </w:r>
      <w:r>
        <w:rPr>
          <w:rFonts w:ascii="Times New Roman" w:cs="Times New Roman"/>
          <w:spacing w:val="-9"/>
          <w:w w:val="90"/>
          <w:rtl/>
        </w:rPr>
        <w:t> </w:t>
      </w:r>
      <w:r>
        <w:rPr>
          <w:rFonts w:ascii="Times New Roman" w:cs="Times New Roman"/>
          <w:w w:val="90"/>
        </w:rPr>
        <w:t>HSE</w:t>
      </w:r>
      <w:r>
        <w:rPr>
          <w:spacing w:val="-10"/>
          <w:w w:val="90"/>
          <w:rtl/>
        </w:rPr>
        <w:t> </w:t>
      </w:r>
      <w:r>
        <w:rPr>
          <w:w w:val="90"/>
          <w:rtl/>
        </w:rPr>
        <w:t>در</w:t>
      </w:r>
      <w:r>
        <w:rPr>
          <w:spacing w:val="-11"/>
          <w:w w:val="90"/>
          <w:rtl/>
        </w:rPr>
        <w:t> </w:t>
      </w:r>
      <w:r>
        <w:rPr>
          <w:w w:val="90"/>
          <w:rtl/>
        </w:rPr>
        <w:t>طراحي</w:t>
      </w:r>
      <w:r>
        <w:rPr>
          <w:spacing w:val="-11"/>
          <w:w w:val="90"/>
          <w:rtl/>
        </w:rPr>
        <w:t> </w:t>
      </w:r>
      <w:r>
        <w:rPr>
          <w:w w:val="90"/>
          <w:rtl/>
        </w:rPr>
        <w:t>بايد</w:t>
      </w:r>
      <w:r>
        <w:rPr>
          <w:spacing w:val="-10"/>
          <w:w w:val="90"/>
          <w:rtl/>
        </w:rPr>
        <w:t> </w:t>
      </w:r>
      <w:r>
        <w:rPr>
          <w:w w:val="90"/>
          <w:rtl/>
        </w:rPr>
        <w:t>حداقل</w:t>
      </w:r>
      <w:r>
        <w:rPr>
          <w:spacing w:val="-11"/>
          <w:w w:val="90"/>
          <w:rtl/>
        </w:rPr>
        <w:t> </w:t>
      </w:r>
      <w:r>
        <w:rPr>
          <w:w w:val="90"/>
          <w:rtl/>
        </w:rPr>
        <w:t>اقدامات</w:t>
      </w:r>
      <w:r>
        <w:rPr>
          <w:spacing w:val="-10"/>
          <w:w w:val="90"/>
          <w:rtl/>
        </w:rPr>
        <w:t> </w:t>
      </w:r>
      <w:r>
        <w:rPr>
          <w:w w:val="90"/>
          <w:rtl/>
        </w:rPr>
        <w:t>ذيل</w:t>
      </w:r>
      <w:r>
        <w:rPr>
          <w:spacing w:val="-11"/>
          <w:w w:val="90"/>
          <w:rtl/>
        </w:rPr>
        <w:t> </w:t>
      </w:r>
      <w:r>
        <w:rPr>
          <w:w w:val="90"/>
          <w:rtl/>
        </w:rPr>
        <w:t>اجرا</w:t>
      </w:r>
      <w:r>
        <w:rPr>
          <w:spacing w:val="-11"/>
          <w:w w:val="90"/>
          <w:rtl/>
        </w:rPr>
        <w:t> </w:t>
      </w:r>
      <w:r>
        <w:rPr>
          <w:w w:val="90"/>
          <w:rtl/>
        </w:rPr>
        <w:t>گردد</w:t>
      </w:r>
      <w:r>
        <w:rPr>
          <w:w w:val="90"/>
        </w:rPr>
        <w:t>:</w:t>
      </w:r>
    </w:p>
    <w:p>
      <w:pPr>
        <w:pStyle w:val="BodyText"/>
        <w:bidi/>
        <w:spacing w:before="160"/>
        <w:ind w:right="0" w:left="1134" w:firstLine="0"/>
        <w:jc w:val="left"/>
      </w:pPr>
      <w:r>
        <w:rPr>
          <w:rFonts w:ascii="Times New Roman" w:cs="Times New Roman"/>
          <w:spacing w:val="-5"/>
          <w:w w:val="80"/>
        </w:rPr>
        <w:t>(a</w:t>
      </w:r>
      <w:r>
        <w:rPr>
          <w:spacing w:val="32"/>
          <w:rtl/>
        </w:rPr>
        <w:t>  </w:t>
      </w:r>
      <w:r>
        <w:rPr>
          <w:w w:val="80"/>
          <w:rtl/>
        </w:rPr>
        <w:t>بازنگرى</w:t>
      </w:r>
      <w:r>
        <w:rPr>
          <w:spacing w:val="-2"/>
          <w:rtl/>
        </w:rPr>
        <w:t> </w:t>
      </w:r>
      <w:r>
        <w:rPr>
          <w:w w:val="80"/>
          <w:rtl/>
        </w:rPr>
        <w:t>مطالعات</w:t>
      </w:r>
      <w:r>
        <w:rPr>
          <w:spacing w:val="-2"/>
          <w:rtl/>
        </w:rPr>
        <w:t> </w:t>
      </w:r>
      <w:r>
        <w:rPr>
          <w:w w:val="80"/>
          <w:rtl/>
        </w:rPr>
        <w:t>شناسايي</w:t>
      </w:r>
      <w:r>
        <w:rPr>
          <w:spacing w:val="-3"/>
          <w:rtl/>
        </w:rPr>
        <w:t> </w:t>
      </w:r>
      <w:r>
        <w:rPr>
          <w:w w:val="80"/>
          <w:rtl/>
        </w:rPr>
        <w:t>خطر</w:t>
      </w:r>
      <w:r>
        <w:rPr>
          <w:spacing w:val="-3"/>
          <w:rtl/>
        </w:rPr>
        <w:t> </w:t>
      </w:r>
      <w:r>
        <w:rPr>
          <w:w w:val="80"/>
          <w:rtl/>
        </w:rPr>
        <w:t>و</w:t>
      </w:r>
      <w:r>
        <w:rPr>
          <w:spacing w:val="-5"/>
          <w:rtl/>
        </w:rPr>
        <w:t> </w:t>
      </w:r>
      <w:r>
        <w:rPr>
          <w:w w:val="80"/>
          <w:rtl/>
        </w:rPr>
        <w:t>ارزيابي</w:t>
      </w:r>
      <w:r>
        <w:rPr>
          <w:spacing w:val="-3"/>
          <w:rtl/>
        </w:rPr>
        <w:t> </w:t>
      </w:r>
      <w:r>
        <w:rPr>
          <w:w w:val="80"/>
          <w:rtl/>
        </w:rPr>
        <w:t>ريﺴ</w:t>
      </w:r>
      <w:r>
        <w:rPr>
          <w:w w:val="80"/>
          <w:rtl/>
        </w:rPr>
        <w:t>ك</w:t>
      </w:r>
    </w:p>
    <w:p>
      <w:pPr>
        <w:pStyle w:val="BodyText"/>
        <w:bidi/>
        <w:spacing w:line="379" w:lineRule="auto" w:before="162"/>
        <w:ind w:right="4422" w:left="1133" w:firstLine="2846"/>
        <w:jc w:val="left"/>
        <w:rPr>
          <w:rFonts w:ascii="Times New Roman" w:cs="Times New Roman"/>
        </w:rPr>
      </w:pPr>
      <w:r>
        <w:rPr>
          <w:rFonts w:ascii="Times New Roman" w:cs="Times New Roman"/>
          <w:w w:val="80"/>
        </w:rPr>
        <w:t>(b</w:t>
      </w:r>
      <w:r>
        <w:rPr>
          <w:spacing w:val="24"/>
          <w:rtl/>
        </w:rPr>
        <w:t> </w:t>
      </w:r>
      <w:r>
        <w:rPr>
          <w:w w:val="80"/>
          <w:rtl/>
        </w:rPr>
        <w:t>فرآيند</w:t>
      </w:r>
      <w:r>
        <w:rPr>
          <w:spacing w:val="-3"/>
          <w:w w:val="80"/>
          <w:rtl/>
        </w:rPr>
        <w:t> </w:t>
      </w:r>
      <w:r>
        <w:rPr>
          <w:w w:val="80"/>
          <w:rtl/>
        </w:rPr>
        <w:t>مديريت</w:t>
      </w:r>
      <w:r>
        <w:rPr>
          <w:spacing w:val="-6"/>
          <w:w w:val="80"/>
          <w:rtl/>
        </w:rPr>
        <w:t> </w:t>
      </w:r>
      <w:r>
        <w:rPr>
          <w:w w:val="80"/>
          <w:rtl/>
        </w:rPr>
        <w:t>تغيير</w:t>
      </w:r>
      <w:r>
        <w:rPr>
          <w:rFonts w:ascii="Times New Roman" w:cs="Times New Roman"/>
          <w:w w:val="80"/>
          <w:rtl/>
        </w:rPr>
        <w:t> </w:t>
      </w:r>
      <w:r>
        <w:rPr>
          <w:rFonts w:ascii="Times New Roman" w:cs="Times New Roman"/>
          <w:spacing w:val="-5"/>
          <w:w w:val="85"/>
        </w:rPr>
        <w:t>(c</w:t>
      </w:r>
      <w:r>
        <w:rPr>
          <w:spacing w:val="72"/>
          <w:w w:val="150"/>
          <w:rtl/>
        </w:rPr>
        <w:t> </w:t>
      </w:r>
      <w:r>
        <w:rPr>
          <w:w w:val="85"/>
          <w:rtl/>
        </w:rPr>
        <w:t>حصول</w:t>
      </w:r>
      <w:r>
        <w:rPr>
          <w:spacing w:val="-8"/>
          <w:w w:val="85"/>
          <w:rtl/>
        </w:rPr>
        <w:t> </w:t>
      </w:r>
      <w:r>
        <w:rPr>
          <w:w w:val="85"/>
          <w:rtl/>
        </w:rPr>
        <w:t>اطمينان</w:t>
      </w:r>
      <w:r>
        <w:rPr>
          <w:spacing w:val="-4"/>
          <w:w w:val="85"/>
          <w:rtl/>
        </w:rPr>
        <w:t> </w:t>
      </w:r>
      <w:r>
        <w:rPr>
          <w:w w:val="85"/>
          <w:rtl/>
        </w:rPr>
        <w:t>از</w:t>
      </w:r>
      <w:r>
        <w:rPr>
          <w:spacing w:val="-7"/>
          <w:w w:val="85"/>
          <w:rtl/>
        </w:rPr>
        <w:t> </w:t>
      </w:r>
      <w:r>
        <w:rPr>
          <w:w w:val="85"/>
          <w:rtl/>
        </w:rPr>
        <w:t>بكار</w:t>
      </w:r>
      <w:r>
        <w:rPr>
          <w:spacing w:val="-7"/>
          <w:w w:val="85"/>
          <w:rtl/>
        </w:rPr>
        <w:t> </w:t>
      </w:r>
      <w:r>
        <w:rPr>
          <w:w w:val="85"/>
          <w:rtl/>
        </w:rPr>
        <w:t>گيرى</w:t>
      </w:r>
      <w:r>
        <w:rPr>
          <w:spacing w:val="-7"/>
          <w:w w:val="85"/>
          <w:rtl/>
        </w:rPr>
        <w:t> </w:t>
      </w:r>
      <w:r>
        <w:rPr>
          <w:w w:val="85"/>
          <w:rtl/>
        </w:rPr>
        <w:t>فلﺴفه</w:t>
      </w:r>
      <w:r>
        <w:rPr>
          <w:spacing w:val="-7"/>
          <w:w w:val="85"/>
          <w:rtl/>
        </w:rPr>
        <w:t> </w:t>
      </w:r>
      <w:r>
        <w:rPr>
          <w:w w:val="85"/>
          <w:rtl/>
        </w:rPr>
        <w:t>طراحي</w:t>
      </w:r>
      <w:r>
        <w:rPr>
          <w:spacing w:val="-5"/>
          <w:w w:val="85"/>
          <w:rtl/>
        </w:rPr>
        <w:t> </w:t>
      </w:r>
      <w:r>
        <w:rPr>
          <w:w w:val="85"/>
          <w:rtl/>
        </w:rPr>
        <w:t>از</w:t>
      </w:r>
      <w:r>
        <w:rPr>
          <w:spacing w:val="-6"/>
          <w:w w:val="85"/>
          <w:rtl/>
        </w:rPr>
        <w:t> </w:t>
      </w:r>
      <w:r>
        <w:rPr>
          <w:w w:val="85"/>
          <w:rtl/>
        </w:rPr>
        <w:t>نظر</w:t>
      </w:r>
      <w:r>
        <w:rPr>
          <w:rFonts w:ascii="Times New Roman" w:cs="Times New Roman"/>
          <w:spacing w:val="-9"/>
          <w:rtl/>
        </w:rPr>
        <w:t> </w:t>
      </w:r>
      <w:r>
        <w:rPr>
          <w:rFonts w:ascii="Times New Roman" w:cs="Times New Roman"/>
          <w:w w:val="85"/>
        </w:rPr>
        <w:t>HS</w:t>
      </w:r>
      <w:r>
        <w:rPr>
          <w:rFonts w:ascii="Times New Roman" w:cs="Times New Roman"/>
          <w:w w:val="85"/>
        </w:rPr>
        <w:t>E</w:t>
      </w:r>
    </w:p>
    <w:p>
      <w:pPr>
        <w:pStyle w:val="BodyText"/>
        <w:bidi/>
        <w:spacing w:line="379" w:lineRule="auto"/>
        <w:ind w:right="456" w:left="738" w:firstLine="1"/>
        <w:jc w:val="right"/>
      </w:pPr>
      <w:r>
        <w:rPr>
          <w:rFonts w:ascii="Times New Roman" w:cs="Times New Roman"/>
          <w:w w:val="85"/>
        </w:rPr>
        <w:t>-</w:t>
      </w:r>
      <w:r>
        <w:rPr>
          <w:spacing w:val="73"/>
          <w:rtl/>
        </w:rPr>
        <w:t>  </w:t>
      </w:r>
      <w:r>
        <w:rPr>
          <w:w w:val="85"/>
          <w:rtl/>
        </w:rPr>
        <w:t>در</w:t>
      </w:r>
      <w:r>
        <w:rPr>
          <w:spacing w:val="-4"/>
          <w:w w:val="85"/>
          <w:rtl/>
        </w:rPr>
        <w:t> </w:t>
      </w:r>
      <w:r>
        <w:rPr>
          <w:w w:val="85"/>
          <w:rtl/>
        </w:rPr>
        <w:t>كليه</w:t>
      </w:r>
      <w:r>
        <w:rPr>
          <w:spacing w:val="-3"/>
          <w:w w:val="85"/>
          <w:rtl/>
        </w:rPr>
        <w:t> </w:t>
      </w:r>
      <w:r>
        <w:rPr>
          <w:w w:val="85"/>
          <w:rtl/>
        </w:rPr>
        <w:t>مراحل</w:t>
      </w:r>
      <w:r>
        <w:rPr>
          <w:spacing w:val="-4"/>
          <w:w w:val="85"/>
          <w:rtl/>
        </w:rPr>
        <w:t> </w:t>
      </w:r>
      <w:r>
        <w:rPr>
          <w:w w:val="85"/>
          <w:rtl/>
        </w:rPr>
        <w:t>اقدامات</w:t>
      </w:r>
      <w:r>
        <w:rPr>
          <w:spacing w:val="-4"/>
          <w:w w:val="85"/>
          <w:rtl/>
        </w:rPr>
        <w:t> </w:t>
      </w:r>
      <w:r>
        <w:rPr>
          <w:w w:val="85"/>
          <w:rtl/>
        </w:rPr>
        <w:t>شناسايي</w:t>
      </w:r>
      <w:r>
        <w:rPr>
          <w:spacing w:val="-4"/>
          <w:w w:val="85"/>
          <w:rtl/>
        </w:rPr>
        <w:t> </w:t>
      </w:r>
      <w:r>
        <w:rPr>
          <w:w w:val="85"/>
          <w:rtl/>
        </w:rPr>
        <w:t>خطرات</w:t>
      </w:r>
      <w:r>
        <w:rPr>
          <w:spacing w:val="-6"/>
          <w:w w:val="85"/>
          <w:rtl/>
        </w:rPr>
        <w:t> </w:t>
      </w:r>
      <w:r>
        <w:rPr>
          <w:w w:val="85"/>
          <w:rtl/>
        </w:rPr>
        <w:t>و</w:t>
      </w:r>
      <w:r>
        <w:rPr>
          <w:spacing w:val="-3"/>
          <w:w w:val="85"/>
          <w:rtl/>
        </w:rPr>
        <w:t> </w:t>
      </w:r>
      <w:r>
        <w:rPr>
          <w:w w:val="85"/>
          <w:rtl/>
        </w:rPr>
        <w:t>ارزيابي</w:t>
      </w:r>
      <w:r>
        <w:rPr>
          <w:spacing w:val="-4"/>
          <w:w w:val="85"/>
          <w:rtl/>
        </w:rPr>
        <w:t> </w:t>
      </w:r>
      <w:r>
        <w:rPr>
          <w:w w:val="85"/>
          <w:rtl/>
        </w:rPr>
        <w:t>كيفي</w:t>
      </w:r>
      <w:r>
        <w:rPr>
          <w:spacing w:val="-4"/>
          <w:w w:val="85"/>
          <w:rtl/>
        </w:rPr>
        <w:t> </w:t>
      </w:r>
      <w:r>
        <w:rPr>
          <w:w w:val="85"/>
        </w:rPr>
        <w:t>/</w:t>
      </w:r>
      <w:r>
        <w:rPr>
          <w:spacing w:val="-4"/>
          <w:w w:val="85"/>
          <w:rtl/>
        </w:rPr>
        <w:t> </w:t>
      </w:r>
      <w:r>
        <w:rPr>
          <w:w w:val="85"/>
          <w:rtl/>
        </w:rPr>
        <w:t>كمي</w:t>
      </w:r>
      <w:r>
        <w:rPr>
          <w:spacing w:val="-4"/>
          <w:w w:val="85"/>
          <w:rtl/>
        </w:rPr>
        <w:t> </w:t>
      </w:r>
      <w:r>
        <w:rPr>
          <w:w w:val="85"/>
          <w:rtl/>
        </w:rPr>
        <w:t>ريﺴك</w:t>
      </w:r>
      <w:r>
        <w:rPr>
          <w:spacing w:val="-7"/>
          <w:w w:val="85"/>
          <w:rtl/>
        </w:rPr>
        <w:t> </w:t>
      </w:r>
      <w:r>
        <w:rPr>
          <w:w w:val="85"/>
          <w:rtl/>
        </w:rPr>
        <w:t>با</w:t>
      </w:r>
      <w:r>
        <w:rPr>
          <w:spacing w:val="-3"/>
          <w:w w:val="85"/>
          <w:rtl/>
        </w:rPr>
        <w:t> </w:t>
      </w:r>
      <w:r>
        <w:rPr>
          <w:w w:val="85"/>
          <w:rtl/>
        </w:rPr>
        <w:t>استفاده</w:t>
      </w:r>
      <w:r>
        <w:rPr>
          <w:spacing w:val="-1"/>
          <w:w w:val="85"/>
          <w:rtl/>
        </w:rPr>
        <w:t> </w:t>
      </w:r>
      <w:r>
        <w:rPr>
          <w:w w:val="85"/>
          <w:rtl/>
        </w:rPr>
        <w:t>از</w:t>
      </w:r>
      <w:r>
        <w:rPr>
          <w:spacing w:val="-4"/>
          <w:w w:val="85"/>
          <w:rtl/>
        </w:rPr>
        <w:t> </w:t>
      </w:r>
      <w:r>
        <w:rPr>
          <w:w w:val="85"/>
          <w:rtl/>
        </w:rPr>
        <w:t>روشهاى</w:t>
      </w:r>
      <w:r>
        <w:rPr>
          <w:spacing w:val="-2"/>
          <w:w w:val="85"/>
          <w:rtl/>
        </w:rPr>
        <w:t> </w:t>
      </w:r>
      <w:r>
        <w:rPr>
          <w:w w:val="85"/>
          <w:rtl/>
        </w:rPr>
        <w:t>رايج</w:t>
      </w:r>
      <w:r>
        <w:rPr>
          <w:spacing w:val="-4"/>
          <w:w w:val="85"/>
          <w:rtl/>
        </w:rPr>
        <w:t> </w:t>
      </w:r>
      <w:r>
        <w:rPr>
          <w:w w:val="85"/>
          <w:rtl/>
        </w:rPr>
        <w:t>و</w:t>
      </w:r>
      <w:r>
        <w:rPr>
          <w:spacing w:val="-1"/>
          <w:w w:val="85"/>
          <w:rtl/>
        </w:rPr>
        <w:t> </w:t>
      </w:r>
      <w:r>
        <w:rPr>
          <w:w w:val="85"/>
          <w:rtl/>
        </w:rPr>
        <w:t>متناسب</w:t>
      </w:r>
      <w:r>
        <w:rPr>
          <w:spacing w:val="-4"/>
          <w:w w:val="85"/>
          <w:rtl/>
        </w:rPr>
        <w:t> </w:t>
      </w:r>
      <w:r>
        <w:rPr>
          <w:w w:val="85"/>
          <w:rtl/>
        </w:rPr>
        <w:t>با</w:t>
      </w:r>
      <w:r>
        <w:rPr>
          <w:rFonts w:ascii="Times New Roman" w:cs="Times New Roman"/>
          <w:w w:val="85"/>
          <w:rtl/>
        </w:rPr>
        <w:t> </w:t>
      </w:r>
      <w:r>
        <w:rPr>
          <w:w w:val="85"/>
          <w:rtl/>
        </w:rPr>
        <w:t>نوع پروژه مطابق ضوابط و با تائيد مشاور كارفرما ميبايﺴت ﺻـورت پذيرد</w:t>
      </w:r>
      <w:r>
        <w:rPr>
          <w:w w:val="85"/>
        </w:rPr>
        <w:t>.</w:t>
      </w:r>
      <w:r>
        <w:rPr>
          <w:w w:val="85"/>
          <w:rtl/>
        </w:rPr>
        <w:t> بديهي است ورود به هر مرحله منوط به</w:t>
      </w:r>
      <w:r>
        <w:rPr>
          <w:spacing w:val="-12"/>
          <w:w w:val="85"/>
          <w:rtl/>
        </w:rPr>
        <w:t> </w:t>
      </w:r>
      <w:r>
        <w:rPr>
          <w:w w:val="85"/>
          <w:rtl/>
        </w:rPr>
        <w:t>حصول</w:t>
      </w:r>
      <w:r>
        <w:rPr>
          <w:spacing w:val="-11"/>
          <w:w w:val="85"/>
          <w:rtl/>
        </w:rPr>
        <w:t> </w:t>
      </w:r>
      <w:r>
        <w:rPr>
          <w:w w:val="85"/>
          <w:rtl/>
        </w:rPr>
        <w:t>اطمينان</w:t>
      </w:r>
      <w:r>
        <w:rPr>
          <w:spacing w:val="-8"/>
          <w:w w:val="85"/>
          <w:rtl/>
        </w:rPr>
        <w:t> </w:t>
      </w:r>
      <w:r>
        <w:rPr>
          <w:w w:val="85"/>
          <w:rtl/>
        </w:rPr>
        <w:t>از</w:t>
      </w:r>
      <w:r>
        <w:rPr>
          <w:spacing w:val="-14"/>
          <w:w w:val="85"/>
          <w:rtl/>
        </w:rPr>
        <w:t> </w:t>
      </w:r>
      <w:r>
        <w:rPr>
          <w:w w:val="85"/>
          <w:rtl/>
        </w:rPr>
        <w:t>لحاظ</w:t>
      </w:r>
      <w:r>
        <w:rPr>
          <w:spacing w:val="-9"/>
          <w:w w:val="85"/>
          <w:rtl/>
        </w:rPr>
        <w:t> </w:t>
      </w:r>
      <w:r>
        <w:rPr>
          <w:w w:val="85"/>
          <w:rtl/>
        </w:rPr>
        <w:t>شدن</w:t>
      </w:r>
      <w:r>
        <w:rPr>
          <w:spacing w:val="-14"/>
          <w:w w:val="85"/>
          <w:rtl/>
        </w:rPr>
        <w:t> </w:t>
      </w:r>
      <w:r>
        <w:rPr>
          <w:w w:val="85"/>
          <w:rtl/>
        </w:rPr>
        <w:t>اقدامات</w:t>
      </w:r>
      <w:r>
        <w:rPr>
          <w:spacing w:val="-11"/>
          <w:w w:val="85"/>
          <w:rtl/>
        </w:rPr>
        <w:t> </w:t>
      </w:r>
      <w:r>
        <w:rPr>
          <w:w w:val="85"/>
          <w:rtl/>
        </w:rPr>
        <w:t>پيشـگيرانه</w:t>
      </w:r>
      <w:r>
        <w:rPr>
          <w:spacing w:val="-11"/>
          <w:w w:val="85"/>
          <w:rtl/>
        </w:rPr>
        <w:t> </w:t>
      </w:r>
      <w:r>
        <w:rPr>
          <w:w w:val="85"/>
          <w:rtl/>
        </w:rPr>
        <w:t>و</w:t>
      </w:r>
      <w:r>
        <w:rPr>
          <w:spacing w:val="-9"/>
          <w:w w:val="85"/>
          <w:rtl/>
        </w:rPr>
        <w:t> </w:t>
      </w:r>
      <w:r>
        <w:rPr>
          <w:w w:val="85"/>
          <w:rtl/>
        </w:rPr>
        <w:t>كنترلي</w:t>
      </w:r>
      <w:r>
        <w:rPr>
          <w:spacing w:val="-12"/>
          <w:w w:val="85"/>
          <w:rtl/>
        </w:rPr>
        <w:t> </w:t>
      </w:r>
      <w:r>
        <w:rPr>
          <w:w w:val="85"/>
          <w:rtl/>
        </w:rPr>
        <w:t>منتج</w:t>
      </w:r>
      <w:r>
        <w:rPr>
          <w:spacing w:val="-8"/>
          <w:w w:val="85"/>
          <w:rtl/>
        </w:rPr>
        <w:t> </w:t>
      </w:r>
      <w:r>
        <w:rPr>
          <w:w w:val="85"/>
          <w:rtl/>
        </w:rPr>
        <w:t>از</w:t>
      </w:r>
      <w:r>
        <w:rPr>
          <w:spacing w:val="-13"/>
          <w:w w:val="85"/>
          <w:rtl/>
        </w:rPr>
        <w:t> </w:t>
      </w:r>
      <w:r>
        <w:rPr>
          <w:w w:val="85"/>
          <w:rtl/>
        </w:rPr>
        <w:t>فرآيند</w:t>
      </w:r>
      <w:r>
        <w:rPr>
          <w:spacing w:val="-9"/>
          <w:w w:val="85"/>
          <w:rtl/>
        </w:rPr>
        <w:t> </w:t>
      </w:r>
      <w:r>
        <w:rPr>
          <w:w w:val="85"/>
          <w:rtl/>
        </w:rPr>
        <w:t>شناسايي</w:t>
      </w:r>
      <w:r>
        <w:rPr>
          <w:spacing w:val="-6"/>
          <w:w w:val="85"/>
          <w:rtl/>
        </w:rPr>
        <w:t> </w:t>
      </w:r>
      <w:r>
        <w:rPr>
          <w:w w:val="85"/>
          <w:rtl/>
        </w:rPr>
        <w:t>خطرات</w:t>
      </w:r>
      <w:r>
        <w:rPr>
          <w:spacing w:val="-13"/>
          <w:w w:val="85"/>
          <w:rtl/>
        </w:rPr>
        <w:t> </w:t>
      </w:r>
      <w:r>
        <w:rPr>
          <w:w w:val="85"/>
          <w:rtl/>
        </w:rPr>
        <w:t>و</w:t>
      </w:r>
      <w:r>
        <w:rPr>
          <w:spacing w:val="-11"/>
          <w:w w:val="85"/>
          <w:rtl/>
        </w:rPr>
        <w:t> </w:t>
      </w:r>
      <w:r>
        <w:rPr>
          <w:w w:val="85"/>
          <w:rtl/>
        </w:rPr>
        <w:t>ارزيابي</w:t>
      </w:r>
      <w:r>
        <w:rPr>
          <w:spacing w:val="-8"/>
          <w:w w:val="85"/>
          <w:rtl/>
        </w:rPr>
        <w:t> </w:t>
      </w:r>
      <w:r>
        <w:rPr>
          <w:w w:val="85"/>
          <w:rtl/>
        </w:rPr>
        <w:t>ريﺴك </w:t>
      </w:r>
      <w:r>
        <w:rPr>
          <w:w w:val="90"/>
          <w:rtl/>
        </w:rPr>
        <w:t>مي</w:t>
      </w:r>
      <w:r>
        <w:rPr>
          <w:spacing w:val="-2"/>
          <w:w w:val="90"/>
          <w:rtl/>
        </w:rPr>
        <w:t> </w:t>
      </w:r>
      <w:r>
        <w:rPr>
          <w:w w:val="90"/>
          <w:rtl/>
        </w:rPr>
        <w:t>باشد</w:t>
      </w:r>
      <w:r>
        <w:rPr>
          <w:w w:val="90"/>
        </w:rPr>
        <w:t>.</w:t>
      </w:r>
      <w:r>
        <w:rPr>
          <w:w w:val="90"/>
          <w:rtl/>
        </w:rPr>
        <w:t> اين ارزيابي ريﺴـك بايـد واحـد</w:t>
      </w:r>
      <w:r>
        <w:rPr>
          <w:spacing w:val="-2"/>
          <w:w w:val="90"/>
          <w:rtl/>
        </w:rPr>
        <w:t> </w:t>
      </w:r>
      <w:r>
        <w:rPr>
          <w:w w:val="90"/>
          <w:rtl/>
        </w:rPr>
        <w:t>فعلي را نيز</w:t>
      </w:r>
      <w:r>
        <w:rPr>
          <w:spacing w:val="-1"/>
          <w:w w:val="90"/>
          <w:rtl/>
        </w:rPr>
        <w:t> </w:t>
      </w:r>
      <w:r>
        <w:rPr>
          <w:w w:val="90"/>
          <w:rtl/>
        </w:rPr>
        <w:t>شامل</w:t>
      </w:r>
      <w:r>
        <w:rPr>
          <w:spacing w:val="-4"/>
          <w:w w:val="90"/>
          <w:rtl/>
        </w:rPr>
        <w:t> </w:t>
      </w:r>
      <w:r>
        <w:rPr>
          <w:w w:val="90"/>
          <w:rtl/>
        </w:rPr>
        <w:t>گردد</w:t>
      </w:r>
      <w:r>
        <w:rPr>
          <w:spacing w:val="-2"/>
          <w:w w:val="90"/>
          <w:rtl/>
        </w:rPr>
        <w:t> </w:t>
      </w:r>
      <w:r>
        <w:rPr>
          <w:w w:val="90"/>
          <w:rtl/>
        </w:rPr>
        <w:t>و در</w:t>
      </w:r>
      <w:r>
        <w:rPr>
          <w:spacing w:val="-1"/>
          <w:w w:val="90"/>
          <w:rtl/>
        </w:rPr>
        <w:t> </w:t>
      </w:r>
      <w:r>
        <w:rPr>
          <w:w w:val="90"/>
          <w:rtl/>
        </w:rPr>
        <w:t>ﺻورت انجام تغييرات</w:t>
      </w:r>
      <w:r>
        <w:rPr>
          <w:spacing w:val="-1"/>
          <w:w w:val="90"/>
          <w:rtl/>
        </w:rPr>
        <w:t> </w:t>
      </w:r>
      <w:r>
        <w:rPr>
          <w:w w:val="90"/>
          <w:rtl/>
        </w:rPr>
        <w:t>در مراحل</w:t>
      </w:r>
      <w:r>
        <w:rPr>
          <w:spacing w:val="-3"/>
          <w:w w:val="90"/>
          <w:rtl/>
        </w:rPr>
        <w:t> </w:t>
      </w:r>
      <w:r>
        <w:rPr>
          <w:w w:val="90"/>
          <w:rtl/>
        </w:rPr>
        <w:t>اتما</w:t>
      </w:r>
      <w:r>
        <w:rPr>
          <w:w w:val="90"/>
          <w:rtl/>
        </w:rPr>
        <w:t>م</w:t>
      </w:r>
    </w:p>
    <w:p>
      <w:pPr>
        <w:pStyle w:val="BodyText"/>
        <w:bidi/>
        <w:spacing w:line="379" w:lineRule="auto" w:before="4"/>
        <w:ind w:right="457" w:left="738" w:firstLine="2906"/>
        <w:jc w:val="right"/>
      </w:pPr>
      <w:r>
        <w:rPr>
          <w:spacing w:val="-2"/>
          <w:w w:val="90"/>
          <w:rtl/>
        </w:rPr>
        <w:t>طراحي</w:t>
      </w:r>
      <w:r>
        <w:rPr>
          <w:spacing w:val="-6"/>
          <w:w w:val="90"/>
          <w:rtl/>
        </w:rPr>
        <w:t> </w:t>
      </w:r>
      <w:r>
        <w:rPr>
          <w:spacing w:val="-2"/>
          <w:w w:val="90"/>
          <w:rtl/>
        </w:rPr>
        <w:t>و مراحل</w:t>
      </w:r>
      <w:r>
        <w:rPr>
          <w:spacing w:val="-6"/>
          <w:w w:val="90"/>
          <w:rtl/>
        </w:rPr>
        <w:t> </w:t>
      </w:r>
      <w:r>
        <w:rPr>
          <w:spacing w:val="-2"/>
          <w:w w:val="90"/>
          <w:rtl/>
        </w:rPr>
        <w:t>نهايي ساختمان</w:t>
      </w:r>
      <w:r>
        <w:rPr>
          <w:spacing w:val="-6"/>
          <w:w w:val="90"/>
          <w:rtl/>
        </w:rPr>
        <w:t> </w:t>
      </w:r>
      <w:r>
        <w:rPr>
          <w:spacing w:val="-2"/>
          <w:w w:val="90"/>
          <w:rtl/>
        </w:rPr>
        <w:t>و</w:t>
      </w:r>
      <w:r>
        <w:rPr>
          <w:spacing w:val="-6"/>
          <w:w w:val="90"/>
          <w:rtl/>
        </w:rPr>
        <w:t> </w:t>
      </w:r>
      <w:r>
        <w:rPr>
          <w:spacing w:val="-2"/>
          <w:w w:val="90"/>
          <w:rtl/>
        </w:rPr>
        <w:t>نصب،</w:t>
      </w:r>
      <w:r>
        <w:rPr>
          <w:spacing w:val="-6"/>
          <w:w w:val="90"/>
          <w:rtl/>
        </w:rPr>
        <w:t> </w:t>
      </w:r>
      <w:r>
        <w:rPr>
          <w:spacing w:val="-2"/>
          <w:w w:val="90"/>
          <w:rtl/>
        </w:rPr>
        <w:t>بازنگرى</w:t>
      </w:r>
      <w:r>
        <w:rPr>
          <w:spacing w:val="-3"/>
          <w:w w:val="90"/>
          <w:rtl/>
        </w:rPr>
        <w:t> </w:t>
      </w:r>
      <w:r>
        <w:rPr>
          <w:spacing w:val="-2"/>
          <w:w w:val="90"/>
          <w:rtl/>
        </w:rPr>
        <w:t>اين مطالعات</w:t>
      </w:r>
      <w:r>
        <w:rPr>
          <w:spacing w:val="-7"/>
          <w:w w:val="90"/>
          <w:rtl/>
        </w:rPr>
        <w:t> </w:t>
      </w:r>
      <w:r>
        <w:rPr>
          <w:spacing w:val="-2"/>
          <w:w w:val="90"/>
          <w:rtl/>
        </w:rPr>
        <w:t>الزامي</w:t>
      </w:r>
      <w:r>
        <w:rPr>
          <w:spacing w:val="-3"/>
          <w:w w:val="90"/>
          <w:rtl/>
        </w:rPr>
        <w:t> </w:t>
      </w:r>
      <w:r>
        <w:rPr>
          <w:spacing w:val="-2"/>
          <w:w w:val="90"/>
          <w:rtl/>
        </w:rPr>
        <w:t>است</w:t>
      </w:r>
      <w:r>
        <w:rPr>
          <w:spacing w:val="-2"/>
          <w:w w:val="90"/>
        </w:rPr>
        <w:t>.</w:t>
      </w:r>
      <w:r>
        <w:rPr>
          <w:spacing w:val="-2"/>
          <w:w w:val="90"/>
          <w:rtl/>
        </w:rPr>
        <w:t> </w:t>
      </w:r>
      <w:r>
        <w:rPr>
          <w:rFonts w:ascii="Times New Roman" w:cs="Times New Roman"/>
          <w:spacing w:val="-12"/>
          <w:w w:val="85"/>
        </w:rPr>
        <w:t>-</w:t>
      </w:r>
      <w:r>
        <w:rPr>
          <w:spacing w:val="50"/>
          <w:w w:val="150"/>
          <w:rtl/>
        </w:rPr>
        <w:t>  </w:t>
      </w:r>
      <w:r>
        <w:rPr>
          <w:w w:val="85"/>
          <w:rtl/>
        </w:rPr>
        <w:t>رويكرد</w:t>
      </w:r>
      <w:r>
        <w:rPr>
          <w:spacing w:val="-6"/>
          <w:rtl/>
        </w:rPr>
        <w:t> </w:t>
      </w:r>
      <w:r>
        <w:rPr>
          <w:w w:val="85"/>
          <w:rtl/>
        </w:rPr>
        <w:t>مورد</w:t>
      </w:r>
      <w:r>
        <w:rPr>
          <w:spacing w:val="-1"/>
          <w:w w:val="85"/>
          <w:rtl/>
        </w:rPr>
        <w:t> </w:t>
      </w:r>
      <w:r>
        <w:rPr>
          <w:w w:val="85"/>
          <w:rtl/>
        </w:rPr>
        <w:t>استفاده</w:t>
      </w:r>
      <w:r>
        <w:rPr>
          <w:spacing w:val="-5"/>
          <w:rtl/>
        </w:rPr>
        <w:t> </w:t>
      </w:r>
      <w:r>
        <w:rPr>
          <w:w w:val="85"/>
          <w:rtl/>
        </w:rPr>
        <w:t>در</w:t>
      </w:r>
      <w:r>
        <w:rPr>
          <w:spacing w:val="-10"/>
          <w:rtl/>
        </w:rPr>
        <w:t> </w:t>
      </w:r>
      <w:r>
        <w:rPr>
          <w:w w:val="85"/>
          <w:rtl/>
        </w:rPr>
        <w:t>كنترل</w:t>
      </w:r>
      <w:r>
        <w:rPr>
          <w:spacing w:val="-9"/>
          <w:rtl/>
        </w:rPr>
        <w:t> </w:t>
      </w:r>
      <w:r>
        <w:rPr>
          <w:w w:val="85"/>
          <w:rtl/>
        </w:rPr>
        <w:t>ريﺴك</w:t>
      </w:r>
      <w:r>
        <w:rPr>
          <w:spacing w:val="-9"/>
          <w:rtl/>
        </w:rPr>
        <w:t> </w:t>
      </w:r>
      <w:r>
        <w:rPr>
          <w:w w:val="85"/>
          <w:rtl/>
        </w:rPr>
        <w:t>بر</w:t>
      </w:r>
      <w:r>
        <w:rPr>
          <w:spacing w:val="-6"/>
          <w:rtl/>
        </w:rPr>
        <w:t> </w:t>
      </w:r>
      <w:r>
        <w:rPr>
          <w:w w:val="85"/>
          <w:rtl/>
        </w:rPr>
        <w:t>اساس</w:t>
      </w:r>
      <w:r>
        <w:rPr>
          <w:spacing w:val="-9"/>
          <w:rtl/>
        </w:rPr>
        <w:t> </w:t>
      </w:r>
      <w:r>
        <w:rPr>
          <w:w w:val="85"/>
          <w:rtl/>
        </w:rPr>
        <w:t>اولويتهاى</w:t>
      </w:r>
      <w:r>
        <w:rPr>
          <w:spacing w:val="-9"/>
          <w:rtl/>
        </w:rPr>
        <w:t> </w:t>
      </w:r>
      <w:r>
        <w:rPr>
          <w:w w:val="85"/>
          <w:rtl/>
        </w:rPr>
        <w:t>زير</w:t>
      </w:r>
      <w:r>
        <w:rPr>
          <w:spacing w:val="-8"/>
          <w:rtl/>
        </w:rPr>
        <w:t> </w:t>
      </w:r>
      <w:r>
        <w:rPr>
          <w:w w:val="85"/>
          <w:rtl/>
        </w:rPr>
        <w:t>بايد</w:t>
      </w:r>
      <w:r>
        <w:rPr>
          <w:spacing w:val="-1"/>
          <w:w w:val="85"/>
          <w:rtl/>
        </w:rPr>
        <w:t> </w:t>
      </w:r>
      <w:r>
        <w:rPr>
          <w:w w:val="85"/>
          <w:rtl/>
        </w:rPr>
        <w:t>تعيين</w:t>
      </w:r>
      <w:r>
        <w:rPr>
          <w:spacing w:val="-8"/>
          <w:rtl/>
        </w:rPr>
        <w:t> </w:t>
      </w:r>
      <w:r>
        <w:rPr>
          <w:w w:val="85"/>
          <w:rtl/>
        </w:rPr>
        <w:t>و</w:t>
      </w:r>
      <w:r>
        <w:rPr>
          <w:spacing w:val="-7"/>
          <w:rtl/>
        </w:rPr>
        <w:t> </w:t>
      </w:r>
      <w:r>
        <w:rPr>
          <w:w w:val="85"/>
          <w:rtl/>
        </w:rPr>
        <w:t>اجـرا</w:t>
      </w:r>
      <w:r>
        <w:rPr>
          <w:spacing w:val="-8"/>
          <w:rtl/>
        </w:rPr>
        <w:t> </w:t>
      </w:r>
      <w:r>
        <w:rPr>
          <w:w w:val="85"/>
          <w:rtl/>
        </w:rPr>
        <w:t>و</w:t>
      </w:r>
      <w:r>
        <w:rPr>
          <w:spacing w:val="-8"/>
          <w:rtl/>
        </w:rPr>
        <w:t> </w:t>
      </w:r>
      <w:r>
        <w:rPr>
          <w:w w:val="85"/>
          <w:rtl/>
        </w:rPr>
        <w:t>بـا</w:t>
      </w:r>
      <w:r>
        <w:rPr>
          <w:spacing w:val="-9"/>
          <w:rtl/>
        </w:rPr>
        <w:t> </w:t>
      </w:r>
      <w:r>
        <w:rPr>
          <w:w w:val="85"/>
          <w:rtl/>
        </w:rPr>
        <w:t>اسـتفاده</w:t>
      </w:r>
      <w:r>
        <w:rPr>
          <w:spacing w:val="-6"/>
          <w:rtl/>
        </w:rPr>
        <w:t> </w:t>
      </w:r>
      <w:r>
        <w:rPr>
          <w:w w:val="85"/>
          <w:rtl/>
        </w:rPr>
        <w:t>از</w:t>
      </w:r>
      <w:r>
        <w:rPr>
          <w:spacing w:val="-12"/>
          <w:rtl/>
        </w:rPr>
        <w:t> </w:t>
      </w:r>
      <w:r>
        <w:rPr>
          <w:w w:val="85"/>
          <w:rtl/>
        </w:rPr>
        <w:t>روشها</w:t>
      </w:r>
      <w:r>
        <w:rPr>
          <w:w w:val="85"/>
          <w:rtl/>
        </w:rPr>
        <w:t>ى</w:t>
      </w:r>
    </w:p>
    <w:p>
      <w:pPr>
        <w:pStyle w:val="BodyText"/>
        <w:bidi/>
        <w:spacing w:before="3"/>
        <w:ind w:right="1698" w:left="0" w:firstLine="0"/>
        <w:jc w:val="right"/>
      </w:pPr>
      <w:r>
        <w:rPr>
          <w:spacing w:val="-2"/>
          <w:w w:val="85"/>
          <w:rtl/>
        </w:rPr>
        <w:t>بازبيني،</w:t>
      </w:r>
      <w:r>
        <w:rPr>
          <w:spacing w:val="4"/>
          <w:rtl/>
        </w:rPr>
        <w:t> </w:t>
      </w:r>
      <w:r>
        <w:rPr>
          <w:w w:val="90"/>
          <w:rtl/>
        </w:rPr>
        <w:t>از</w:t>
      </w:r>
      <w:r>
        <w:rPr>
          <w:spacing w:val="7"/>
          <w:rtl/>
        </w:rPr>
        <w:t> </w:t>
      </w:r>
      <w:r>
        <w:rPr>
          <w:w w:val="90"/>
          <w:rtl/>
        </w:rPr>
        <w:t>كاهش</w:t>
      </w:r>
      <w:r>
        <w:rPr>
          <w:spacing w:val="11"/>
          <w:rtl/>
        </w:rPr>
        <w:t> </w:t>
      </w:r>
      <w:r>
        <w:rPr>
          <w:w w:val="90"/>
          <w:rtl/>
        </w:rPr>
        <w:t>سطح</w:t>
      </w:r>
      <w:r>
        <w:rPr>
          <w:spacing w:val="6"/>
          <w:rtl/>
        </w:rPr>
        <w:t> </w:t>
      </w:r>
      <w:r>
        <w:rPr>
          <w:w w:val="90"/>
          <w:rtl/>
        </w:rPr>
        <w:t>ريﺴك</w:t>
      </w:r>
      <w:r>
        <w:rPr>
          <w:spacing w:val="7"/>
          <w:rtl/>
        </w:rPr>
        <w:t> </w:t>
      </w:r>
      <w:r>
        <w:rPr>
          <w:w w:val="90"/>
          <w:rtl/>
        </w:rPr>
        <w:t>به</w:t>
      </w:r>
      <w:r>
        <w:rPr>
          <w:spacing w:val="8"/>
          <w:rtl/>
        </w:rPr>
        <w:t> </w:t>
      </w:r>
      <w:r>
        <w:rPr>
          <w:w w:val="90"/>
          <w:rtl/>
        </w:rPr>
        <w:t>محدوده</w:t>
      </w:r>
      <w:r>
        <w:rPr>
          <w:spacing w:val="5"/>
          <w:rtl/>
        </w:rPr>
        <w:t> </w:t>
      </w:r>
      <w:r>
        <w:rPr>
          <w:w w:val="90"/>
          <w:rtl/>
        </w:rPr>
        <w:t>قابل</w:t>
      </w:r>
      <w:r>
        <w:rPr>
          <w:spacing w:val="7"/>
          <w:rtl/>
        </w:rPr>
        <w:t> </w:t>
      </w:r>
      <w:r>
        <w:rPr>
          <w:w w:val="90"/>
          <w:rtl/>
        </w:rPr>
        <w:t>قبول</w:t>
      </w:r>
      <w:r>
        <w:rPr>
          <w:spacing w:val="5"/>
          <w:rtl/>
        </w:rPr>
        <w:t> </w:t>
      </w:r>
      <w:r>
        <w:rPr>
          <w:w w:val="90"/>
        </w:rPr>
        <w:t>)</w:t>
      </w:r>
      <w:r>
        <w:rPr>
          <w:w w:val="90"/>
          <w:rtl/>
        </w:rPr>
        <w:t>منطق</w:t>
      </w:r>
      <w:r>
        <w:rPr>
          <w:rFonts w:ascii="Times New Roman" w:cs="Times New Roman"/>
          <w:spacing w:val="16"/>
          <w:rtl/>
        </w:rPr>
        <w:t> </w:t>
      </w:r>
      <w:r>
        <w:rPr>
          <w:rFonts w:ascii="Times New Roman" w:cs="Times New Roman"/>
          <w:w w:val="90"/>
        </w:rPr>
        <w:t>(ALARP</w:t>
      </w:r>
      <w:r>
        <w:rPr>
          <w:spacing w:val="8"/>
          <w:rtl/>
        </w:rPr>
        <w:t> </w:t>
      </w:r>
      <w:r>
        <w:rPr>
          <w:w w:val="90"/>
          <w:rtl/>
        </w:rPr>
        <w:t>اطمينان</w:t>
      </w:r>
      <w:r>
        <w:rPr>
          <w:spacing w:val="9"/>
          <w:rtl/>
        </w:rPr>
        <w:t> </w:t>
      </w:r>
      <w:r>
        <w:rPr>
          <w:w w:val="90"/>
          <w:rtl/>
        </w:rPr>
        <w:t>حاﺻـل</w:t>
      </w:r>
      <w:r>
        <w:rPr>
          <w:spacing w:val="8"/>
          <w:rtl/>
        </w:rPr>
        <w:t> </w:t>
      </w:r>
      <w:r>
        <w:rPr>
          <w:w w:val="90"/>
          <w:rtl/>
        </w:rPr>
        <w:t>گردد</w:t>
      </w:r>
      <w:r>
        <w:rPr>
          <w:w w:val="90"/>
        </w:rPr>
        <w:t>.</w:t>
      </w:r>
    </w:p>
    <w:p>
      <w:pPr>
        <w:spacing w:after="0"/>
        <w:jc w:val="right"/>
        <w:sectPr>
          <w:pgSz w:w="11910" w:h="16840"/>
          <w:pgMar w:top="920" w:bottom="280" w:left="680" w:right="740"/>
        </w:sectPr>
      </w:pPr>
    </w:p>
    <w:p>
      <w:pPr>
        <w:pStyle w:val="BodyText"/>
        <w:spacing w:before="3"/>
        <w:rPr>
          <w:sz w:val="2"/>
        </w:rPr>
      </w:pPr>
      <w:r>
        <w:rPr/>
        <w:drawing>
          <wp:anchor distT="0" distB="0" distL="0" distR="0" allowOverlap="1" layoutInCell="1" locked="0" behindDoc="1" simplePos="0" relativeHeight="482057216">
            <wp:simplePos x="0" y="0"/>
            <wp:positionH relativeFrom="page">
              <wp:posOffset>302418</wp:posOffset>
            </wp:positionH>
            <wp:positionV relativeFrom="page">
              <wp:posOffset>302418</wp:posOffset>
            </wp:positionV>
            <wp:extent cx="6954202" cy="10089070"/>
            <wp:effectExtent l="0" t="0" r="0" b="0"/>
            <wp:wrapNone/>
            <wp:docPr id="260" name="Image 260"/>
            <wp:cNvGraphicFramePr>
              <a:graphicFrameLocks/>
            </wp:cNvGraphicFramePr>
            <a:graphic>
              <a:graphicData uri="http://schemas.openxmlformats.org/drawingml/2006/picture">
                <pic:pic>
                  <pic:nvPicPr>
                    <pic:cNvPr id="260" name="Image 260"/>
                    <pic:cNvPicPr/>
                  </pic:nvPicPr>
                  <pic:blipFill>
                    <a:blip r:embed="rId5" cstate="print"/>
                    <a:stretch>
                      <a:fillRect/>
                    </a:stretch>
                  </pic:blipFill>
                  <pic:spPr>
                    <a:xfrm>
                      <a:off x="0" y="0"/>
                      <a:ext cx="6954202" cy="10089070"/>
                    </a:xfrm>
                    <a:prstGeom prst="rect">
                      <a:avLst/>
                    </a:prstGeom>
                  </pic:spPr>
                </pic:pic>
              </a:graphicData>
            </a:graphic>
          </wp:anchor>
        </w:drawing>
      </w:r>
    </w:p>
    <w:tbl>
      <w:tblPr>
        <w:tblW w:w="0" w:type="auto"/>
        <w:jc w:val="left"/>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8"/>
        <w:gridCol w:w="6379"/>
        <w:gridCol w:w="1985"/>
      </w:tblGrid>
      <w:tr>
        <w:trPr>
          <w:trHeight w:val="1590" w:hRule="atLeast"/>
        </w:trPr>
        <w:tc>
          <w:tcPr>
            <w:tcW w:w="1568" w:type="dxa"/>
          </w:tcPr>
          <w:p>
            <w:pPr>
              <w:pStyle w:val="TableParagraph"/>
              <w:rPr>
                <w:rFonts w:ascii="Arial"/>
                <w:b/>
                <w:sz w:val="24"/>
              </w:rPr>
            </w:pPr>
          </w:p>
          <w:p>
            <w:pPr>
              <w:pStyle w:val="TableParagraph"/>
              <w:spacing w:before="77"/>
              <w:rPr>
                <w:rFonts w:ascii="Arial"/>
                <w:b/>
                <w:sz w:val="24"/>
              </w:rPr>
            </w:pPr>
          </w:p>
          <w:p>
            <w:pPr>
              <w:pStyle w:val="TableParagraph"/>
              <w:bidi/>
              <w:ind w:right="319"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261" name="Image 261"/>
                  <wp:cNvGraphicFramePr>
                    <a:graphicFrameLocks/>
                  </wp:cNvGraphicFramePr>
                  <a:graphic>
                    <a:graphicData uri="http://schemas.openxmlformats.org/drawingml/2006/picture">
                      <pic:pic>
                        <pic:nvPicPr>
                          <pic:cNvPr id="261" name="Image 261"/>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7"/>
      </w:pPr>
    </w:p>
    <w:p>
      <w:pPr>
        <w:pStyle w:val="BodyText"/>
        <w:bidi/>
        <w:ind w:right="0" w:left="1586" w:firstLine="0"/>
        <w:jc w:val="left"/>
      </w:pPr>
      <w:r>
        <w:rPr>
          <w:rFonts w:ascii="Times New Roman" w:hAnsi="Times New Roman" w:cs="Times New Roman"/>
          <w:spacing w:val="-10"/>
          <w:w w:val="85"/>
          <w:sz w:val="26"/>
          <w:szCs w:val="26"/>
        </w:rPr>
        <w:t>•</w:t>
      </w:r>
      <w:r>
        <w:rPr>
          <w:spacing w:val="56"/>
          <w:rtl/>
        </w:rPr>
        <w:t> </w:t>
      </w:r>
      <w:r>
        <w:rPr>
          <w:w w:val="85"/>
          <w:rtl/>
        </w:rPr>
        <w:t>ايمني</w:t>
      </w:r>
      <w:r>
        <w:rPr>
          <w:spacing w:val="-7"/>
          <w:w w:val="85"/>
          <w:rtl/>
        </w:rPr>
        <w:t> </w:t>
      </w:r>
      <w:r>
        <w:rPr>
          <w:w w:val="85"/>
          <w:rtl/>
        </w:rPr>
        <w:t>ذات</w:t>
      </w:r>
      <w:r>
        <w:rPr>
          <w:w w:val="85"/>
          <w:rtl/>
        </w:rPr>
        <w:t>ي</w:t>
      </w:r>
    </w:p>
    <w:p>
      <w:pPr>
        <w:pStyle w:val="BodyText"/>
        <w:bidi/>
        <w:spacing w:before="138"/>
        <w:ind w:right="0" w:left="1586" w:firstLine="0"/>
        <w:jc w:val="left"/>
      </w:pPr>
      <w:r>
        <w:rPr>
          <w:rFonts w:ascii="Times New Roman" w:hAnsi="Times New Roman" w:cs="Times New Roman"/>
          <w:spacing w:val="-10"/>
          <w:w w:val="90"/>
          <w:sz w:val="26"/>
          <w:szCs w:val="26"/>
        </w:rPr>
        <w:t>•</w:t>
      </w:r>
      <w:r>
        <w:rPr>
          <w:spacing w:val="36"/>
          <w:rtl/>
        </w:rPr>
        <w:t> </w:t>
      </w:r>
      <w:r>
        <w:rPr>
          <w:w w:val="90"/>
          <w:rtl/>
        </w:rPr>
        <w:t>سيﺴتمهاى</w:t>
      </w:r>
      <w:r>
        <w:rPr>
          <w:spacing w:val="-11"/>
          <w:w w:val="90"/>
          <w:rtl/>
        </w:rPr>
        <w:t> </w:t>
      </w:r>
      <w:r>
        <w:rPr>
          <w:w w:val="90"/>
          <w:rtl/>
        </w:rPr>
        <w:t>غيرفعال</w:t>
      </w:r>
      <w:r>
        <w:rPr>
          <w:w w:val="90"/>
        </w:rPr>
        <w:t>(</w:t>
      </w:r>
      <w:r>
        <w:rPr>
          <w:rFonts w:ascii="Times New Roman" w:hAnsi="Times New Roman" w:cs="Times New Roman"/>
          <w:w w:val="90"/>
        </w:rPr>
        <w:t>Passive</w:t>
      </w:r>
      <w:r>
        <w:rPr>
          <w:w w:val="90"/>
        </w:rPr>
        <w:t>)</w:t>
      </w:r>
    </w:p>
    <w:p>
      <w:pPr>
        <w:pStyle w:val="BodyText"/>
        <w:bidi/>
        <w:spacing w:before="140"/>
        <w:ind w:right="0" w:left="1586" w:firstLine="0"/>
        <w:jc w:val="left"/>
      </w:pPr>
      <w:r>
        <w:rPr>
          <w:rFonts w:ascii="Times New Roman" w:hAnsi="Times New Roman" w:cs="Times New Roman"/>
          <w:spacing w:val="-10"/>
          <w:w w:val="90"/>
          <w:sz w:val="26"/>
          <w:szCs w:val="26"/>
        </w:rPr>
        <w:t>•</w:t>
      </w:r>
      <w:r>
        <w:rPr>
          <w:spacing w:val="76"/>
          <w:rtl/>
        </w:rPr>
        <w:t> </w:t>
      </w:r>
      <w:r>
        <w:rPr>
          <w:w w:val="90"/>
          <w:rtl/>
        </w:rPr>
        <w:t>سيﺴتمهاى</w:t>
      </w:r>
      <w:r>
        <w:rPr>
          <w:spacing w:val="-11"/>
          <w:w w:val="90"/>
          <w:rtl/>
        </w:rPr>
        <w:t> </w:t>
      </w:r>
      <w:r>
        <w:rPr>
          <w:w w:val="90"/>
          <w:rtl/>
        </w:rPr>
        <w:t>فعال</w:t>
      </w:r>
      <w:r>
        <w:rPr>
          <w:spacing w:val="-10"/>
          <w:w w:val="90"/>
          <w:rtl/>
        </w:rPr>
        <w:t> </w:t>
      </w:r>
      <w:r>
        <w:rPr>
          <w:rFonts w:ascii="Times New Roman" w:hAnsi="Times New Roman" w:cs="Times New Roman"/>
          <w:w w:val="90"/>
        </w:rPr>
        <w:t>active</w:t>
      </w:r>
      <w:r>
        <w:rPr>
          <w:w w:val="90"/>
        </w:rPr>
        <w:t>)</w:t>
      </w:r>
      <w:r>
        <w:rPr>
          <w:spacing w:val="-10"/>
          <w:w w:val="90"/>
          <w:rtl/>
        </w:rPr>
        <w:t> </w:t>
      </w:r>
      <w:r>
        <w:rPr>
          <w:w w:val="90"/>
        </w:rPr>
        <w:t>(</w:t>
      </w:r>
    </w:p>
    <w:p>
      <w:pPr>
        <w:pStyle w:val="BodyText"/>
        <w:bidi/>
        <w:spacing w:before="138"/>
        <w:ind w:right="0" w:left="1586" w:firstLine="0"/>
        <w:jc w:val="left"/>
      </w:pPr>
      <w:r>
        <w:rPr>
          <w:rFonts w:ascii="Times New Roman" w:hAnsi="Times New Roman" w:cs="Times New Roman"/>
          <w:spacing w:val="-10"/>
          <w:w w:val="90"/>
          <w:sz w:val="26"/>
          <w:szCs w:val="26"/>
        </w:rPr>
        <w:t>•</w:t>
      </w:r>
      <w:r>
        <w:rPr>
          <w:spacing w:val="25"/>
          <w:rtl/>
        </w:rPr>
        <w:t>  </w:t>
      </w:r>
      <w:r>
        <w:rPr>
          <w:w w:val="90"/>
          <w:rtl/>
        </w:rPr>
        <w:t>سيﺴتمهاى</w:t>
      </w:r>
      <w:r>
        <w:rPr>
          <w:spacing w:val="-5"/>
          <w:rtl/>
        </w:rPr>
        <w:t> </w:t>
      </w:r>
      <w:r>
        <w:rPr>
          <w:w w:val="90"/>
          <w:rtl/>
        </w:rPr>
        <w:t>رويه</w:t>
      </w:r>
      <w:r>
        <w:rPr>
          <w:spacing w:val="-4"/>
          <w:rtl/>
        </w:rPr>
        <w:t> </w:t>
      </w:r>
      <w:r>
        <w:rPr>
          <w:w w:val="90"/>
          <w:rtl/>
        </w:rPr>
        <w:t>اى</w:t>
      </w:r>
      <w:r>
        <w:rPr>
          <w:spacing w:val="-4"/>
          <w:rtl/>
        </w:rPr>
        <w:t> </w:t>
      </w:r>
      <w:r>
        <w:rPr>
          <w:w w:val="90"/>
        </w:rPr>
        <w:t>(</w:t>
      </w:r>
      <w:r>
        <w:rPr>
          <w:rFonts w:ascii="Times New Roman" w:hAnsi="Times New Roman" w:cs="Times New Roman"/>
          <w:w w:val="90"/>
        </w:rPr>
        <w:t>procedural</w:t>
      </w:r>
      <w:r>
        <w:rPr>
          <w:w w:val="90"/>
        </w:rPr>
        <w:t>)</w:t>
      </w:r>
    </w:p>
    <w:p>
      <w:pPr>
        <w:pStyle w:val="BodyText"/>
        <w:bidi/>
        <w:spacing w:before="156"/>
        <w:ind w:right="0" w:left="750" w:firstLine="0"/>
        <w:jc w:val="left"/>
      </w:pPr>
      <w:r>
        <w:rPr>
          <w:rFonts w:ascii="Times New Roman" w:cs="Times New Roman"/>
          <w:spacing w:val="-10"/>
          <w:w w:val="90"/>
        </w:rPr>
        <w:t>-</w:t>
      </w:r>
      <w:r>
        <w:rPr>
          <w:spacing w:val="49"/>
          <w:w w:val="150"/>
          <w:rtl/>
        </w:rPr>
        <w:t>  </w:t>
      </w:r>
      <w:r>
        <w:rPr>
          <w:w w:val="90"/>
          <w:rtl/>
        </w:rPr>
        <w:t>كليه</w:t>
      </w:r>
      <w:r>
        <w:rPr>
          <w:spacing w:val="-3"/>
          <w:rtl/>
        </w:rPr>
        <w:t> </w:t>
      </w:r>
      <w:r>
        <w:rPr>
          <w:w w:val="90"/>
          <w:rtl/>
        </w:rPr>
        <w:t>كدها</w:t>
      </w:r>
      <w:r>
        <w:rPr>
          <w:spacing w:val="-3"/>
          <w:rtl/>
        </w:rPr>
        <w:t> </w:t>
      </w:r>
      <w:r>
        <w:rPr>
          <w:w w:val="90"/>
          <w:rtl/>
        </w:rPr>
        <w:t>و</w:t>
      </w:r>
      <w:r>
        <w:rPr>
          <w:spacing w:val="-3"/>
          <w:rtl/>
        </w:rPr>
        <w:t> </w:t>
      </w:r>
      <w:r>
        <w:rPr>
          <w:w w:val="90"/>
          <w:rtl/>
        </w:rPr>
        <w:t>استانداردهاى</w:t>
      </w:r>
      <w:r>
        <w:rPr>
          <w:rFonts w:ascii="Times New Roman" w:cs="Times New Roman"/>
          <w:spacing w:val="6"/>
          <w:rtl/>
        </w:rPr>
        <w:t> </w:t>
      </w:r>
      <w:r>
        <w:rPr>
          <w:rFonts w:ascii="Times New Roman" w:cs="Times New Roman"/>
          <w:w w:val="90"/>
        </w:rPr>
        <w:t>HSE</w:t>
      </w:r>
      <w:r>
        <w:rPr>
          <w:w w:val="90"/>
          <w:rtl/>
        </w:rPr>
        <w:t>مورد</w:t>
      </w:r>
      <w:r>
        <w:rPr>
          <w:spacing w:val="-2"/>
          <w:rtl/>
        </w:rPr>
        <w:t> </w:t>
      </w:r>
      <w:r>
        <w:rPr>
          <w:w w:val="90"/>
          <w:rtl/>
        </w:rPr>
        <w:t>نظر</w:t>
      </w:r>
      <w:r>
        <w:rPr>
          <w:spacing w:val="1"/>
          <w:rtl/>
        </w:rPr>
        <w:t> </w:t>
      </w:r>
      <w:r>
        <w:rPr>
          <w:w w:val="90"/>
          <w:rtl/>
        </w:rPr>
        <w:t>در</w:t>
      </w:r>
      <w:r>
        <w:rPr>
          <w:spacing w:val="-5"/>
          <w:rtl/>
        </w:rPr>
        <w:t> </w:t>
      </w:r>
      <w:r>
        <w:rPr>
          <w:w w:val="90"/>
          <w:rtl/>
        </w:rPr>
        <w:t>طراحي</w:t>
      </w:r>
      <w:r>
        <w:rPr>
          <w:spacing w:val="-2"/>
          <w:rtl/>
        </w:rPr>
        <w:t> </w:t>
      </w:r>
      <w:r>
        <w:rPr>
          <w:w w:val="90"/>
          <w:rtl/>
        </w:rPr>
        <w:t>به</w:t>
      </w:r>
      <w:r>
        <w:rPr>
          <w:spacing w:val="-1"/>
          <w:rtl/>
        </w:rPr>
        <w:t> </w:t>
      </w:r>
      <w:r>
        <w:rPr>
          <w:w w:val="90"/>
          <w:rtl/>
        </w:rPr>
        <w:t>اطﻼع</w:t>
      </w:r>
      <w:r>
        <w:rPr>
          <w:spacing w:val="-3"/>
          <w:rtl/>
        </w:rPr>
        <w:t> </w:t>
      </w:r>
      <w:r>
        <w:rPr>
          <w:w w:val="90"/>
          <w:rtl/>
        </w:rPr>
        <w:t>امور</w:t>
      </w:r>
      <w:r>
        <w:rPr>
          <w:rFonts w:ascii="Times New Roman" w:cs="Times New Roman"/>
          <w:spacing w:val="7"/>
          <w:rtl/>
        </w:rPr>
        <w:t> </w:t>
      </w:r>
      <w:r>
        <w:rPr>
          <w:rFonts w:ascii="Times New Roman" w:cs="Times New Roman"/>
          <w:w w:val="90"/>
        </w:rPr>
        <w:t>HSE</w:t>
      </w:r>
      <w:r>
        <w:rPr>
          <w:spacing w:val="-4"/>
          <w:rtl/>
        </w:rPr>
        <w:t> </w:t>
      </w:r>
      <w:r>
        <w:rPr>
          <w:w w:val="90"/>
          <w:rtl/>
        </w:rPr>
        <w:t>كارفرما</w:t>
      </w:r>
      <w:r>
        <w:rPr>
          <w:rtl/>
        </w:rPr>
        <w:t> </w:t>
      </w:r>
      <w:r>
        <w:rPr>
          <w:w w:val="90"/>
          <w:rtl/>
        </w:rPr>
        <w:t>برسد</w:t>
      </w:r>
      <w:r>
        <w:rPr>
          <w:rtl/>
        </w:rPr>
        <w:t> </w:t>
      </w:r>
      <w:r>
        <w:rPr>
          <w:w w:val="90"/>
          <w:rtl/>
        </w:rPr>
        <w:t>و</w:t>
      </w:r>
      <w:r>
        <w:rPr>
          <w:spacing w:val="-3"/>
          <w:rtl/>
        </w:rPr>
        <w:t> </w:t>
      </w:r>
      <w:r>
        <w:rPr>
          <w:w w:val="90"/>
          <w:rtl/>
        </w:rPr>
        <w:t>امـور</w:t>
      </w:r>
      <w:r>
        <w:rPr>
          <w:rFonts w:ascii="Times New Roman" w:cs="Times New Roman"/>
          <w:spacing w:val="7"/>
          <w:rtl/>
        </w:rPr>
        <w:t> </w:t>
      </w:r>
      <w:r>
        <w:rPr>
          <w:rFonts w:ascii="Times New Roman" w:cs="Times New Roman"/>
          <w:w w:val="90"/>
        </w:rPr>
        <w:t>HSE</w:t>
      </w:r>
      <w:r>
        <w:rPr>
          <w:spacing w:val="-4"/>
          <w:rtl/>
        </w:rPr>
        <w:t> </w:t>
      </w:r>
      <w:r>
        <w:rPr>
          <w:w w:val="90"/>
          <w:rtl/>
        </w:rPr>
        <w:t>كارفرم</w:t>
      </w:r>
      <w:r>
        <w:rPr>
          <w:w w:val="90"/>
          <w:rtl/>
        </w:rPr>
        <w:t>ا</w:t>
      </w:r>
    </w:p>
    <w:p>
      <w:pPr>
        <w:pStyle w:val="BodyText"/>
        <w:bidi/>
        <w:spacing w:before="162"/>
        <w:ind w:right="0" w:left="1109" w:firstLine="0"/>
        <w:jc w:val="left"/>
      </w:pPr>
      <w:r>
        <w:rPr>
          <w:spacing w:val="-4"/>
          <w:w w:val="85"/>
          <w:rtl/>
        </w:rPr>
        <w:t>مجاز</w:t>
      </w:r>
      <w:r>
        <w:rPr>
          <w:spacing w:val="-6"/>
          <w:w w:val="85"/>
          <w:rtl/>
        </w:rPr>
        <w:t> </w:t>
      </w:r>
      <w:r>
        <w:rPr>
          <w:w w:val="85"/>
          <w:rtl/>
        </w:rPr>
        <w:t>به</w:t>
      </w:r>
      <w:r>
        <w:rPr>
          <w:spacing w:val="-4"/>
          <w:w w:val="85"/>
          <w:rtl/>
        </w:rPr>
        <w:t> </w:t>
      </w:r>
      <w:r>
        <w:rPr>
          <w:w w:val="85"/>
          <w:rtl/>
        </w:rPr>
        <w:t>اظهارنظر</w:t>
      </w:r>
      <w:r>
        <w:rPr>
          <w:spacing w:val="-6"/>
          <w:w w:val="85"/>
          <w:rtl/>
        </w:rPr>
        <w:t> </w:t>
      </w:r>
      <w:r>
        <w:rPr>
          <w:w w:val="85"/>
          <w:rtl/>
        </w:rPr>
        <w:t>و</w:t>
      </w:r>
      <w:r>
        <w:rPr>
          <w:spacing w:val="-6"/>
          <w:w w:val="85"/>
          <w:rtl/>
        </w:rPr>
        <w:t> </w:t>
      </w:r>
      <w:r>
        <w:rPr>
          <w:w w:val="85"/>
          <w:rtl/>
        </w:rPr>
        <w:t>يا</w:t>
      </w:r>
      <w:r>
        <w:rPr>
          <w:spacing w:val="-5"/>
          <w:w w:val="85"/>
          <w:rtl/>
        </w:rPr>
        <w:t> </w:t>
      </w:r>
      <w:r>
        <w:rPr>
          <w:w w:val="85"/>
          <w:rtl/>
        </w:rPr>
        <w:t>درخواست</w:t>
      </w:r>
      <w:r>
        <w:rPr>
          <w:spacing w:val="-6"/>
          <w:w w:val="85"/>
          <w:rtl/>
        </w:rPr>
        <w:t> </w:t>
      </w:r>
      <w:r>
        <w:rPr>
          <w:w w:val="85"/>
          <w:rtl/>
        </w:rPr>
        <w:t>تغيير</w:t>
      </w:r>
      <w:r>
        <w:rPr>
          <w:spacing w:val="-6"/>
          <w:w w:val="85"/>
          <w:rtl/>
        </w:rPr>
        <w:t> </w:t>
      </w:r>
      <w:r>
        <w:rPr>
          <w:w w:val="85"/>
          <w:rtl/>
        </w:rPr>
        <w:t>هر</w:t>
      </w:r>
      <w:r>
        <w:rPr>
          <w:spacing w:val="-4"/>
          <w:w w:val="85"/>
          <w:rtl/>
        </w:rPr>
        <w:t> </w:t>
      </w:r>
      <w:r>
        <w:rPr>
          <w:w w:val="85"/>
          <w:rtl/>
        </w:rPr>
        <w:t>يك</w:t>
      </w:r>
      <w:r>
        <w:rPr>
          <w:spacing w:val="-2"/>
          <w:w w:val="85"/>
          <w:rtl/>
        </w:rPr>
        <w:t> </w:t>
      </w:r>
      <w:r>
        <w:rPr>
          <w:w w:val="85"/>
          <w:rtl/>
        </w:rPr>
        <w:t>از</w:t>
      </w:r>
      <w:r>
        <w:rPr>
          <w:spacing w:val="-8"/>
          <w:w w:val="85"/>
          <w:rtl/>
        </w:rPr>
        <w:t> </w:t>
      </w:r>
      <w:r>
        <w:rPr>
          <w:w w:val="85"/>
          <w:rtl/>
        </w:rPr>
        <w:t>استانداردها</w:t>
      </w:r>
      <w:r>
        <w:rPr>
          <w:spacing w:val="-3"/>
          <w:w w:val="85"/>
          <w:rtl/>
        </w:rPr>
        <w:t> </w:t>
      </w:r>
      <w:r>
        <w:rPr>
          <w:w w:val="85"/>
          <w:rtl/>
        </w:rPr>
        <w:t>مي</w:t>
      </w:r>
      <w:r>
        <w:rPr>
          <w:spacing w:val="-4"/>
          <w:w w:val="85"/>
          <w:rtl/>
        </w:rPr>
        <w:t> </w:t>
      </w:r>
      <w:r>
        <w:rPr>
          <w:w w:val="85"/>
          <w:rtl/>
        </w:rPr>
        <w:t>باشد</w:t>
      </w:r>
      <w:r>
        <w:rPr>
          <w:w w:val="85"/>
        </w:rPr>
        <w:t>.</w:t>
      </w:r>
    </w:p>
    <w:p>
      <w:pPr>
        <w:pStyle w:val="BodyText"/>
        <w:bidi/>
        <w:spacing w:before="161"/>
        <w:ind w:right="0" w:left="750" w:firstLine="0"/>
        <w:jc w:val="left"/>
      </w:pPr>
      <w:r>
        <w:rPr>
          <w:rFonts w:ascii="Times New Roman" w:cs="Times New Roman"/>
          <w:spacing w:val="-10"/>
          <w:w w:val="90"/>
        </w:rPr>
        <w:t>-</w:t>
      </w:r>
      <w:r>
        <w:rPr>
          <w:spacing w:val="62"/>
          <w:rtl/>
        </w:rPr>
        <w:t>  </w:t>
      </w:r>
      <w:r>
        <w:rPr>
          <w:w w:val="90"/>
          <w:rtl/>
        </w:rPr>
        <w:t>رويكرد</w:t>
      </w:r>
      <w:r>
        <w:rPr>
          <w:spacing w:val="-10"/>
          <w:w w:val="90"/>
          <w:rtl/>
        </w:rPr>
        <w:t> </w:t>
      </w:r>
      <w:r>
        <w:rPr>
          <w:w w:val="90"/>
          <w:rtl/>
        </w:rPr>
        <w:t>حداقل</w:t>
      </w:r>
      <w:r>
        <w:rPr>
          <w:spacing w:val="-10"/>
          <w:w w:val="90"/>
          <w:rtl/>
        </w:rPr>
        <w:t> </w:t>
      </w:r>
      <w:r>
        <w:rPr>
          <w:w w:val="90"/>
          <w:rtl/>
        </w:rPr>
        <w:t>رساني</w:t>
      </w:r>
      <w:r>
        <w:rPr>
          <w:spacing w:val="-11"/>
          <w:w w:val="90"/>
          <w:rtl/>
        </w:rPr>
        <w:t> </w:t>
      </w:r>
      <w:r>
        <w:rPr>
          <w:w w:val="90"/>
          <w:rtl/>
        </w:rPr>
        <w:t>بكارگيرى</w:t>
      </w:r>
      <w:r>
        <w:rPr>
          <w:spacing w:val="-10"/>
          <w:w w:val="90"/>
          <w:rtl/>
        </w:rPr>
        <w:t> </w:t>
      </w:r>
      <w:r>
        <w:rPr>
          <w:w w:val="90"/>
          <w:rtl/>
        </w:rPr>
        <w:t>مواد</w:t>
      </w:r>
      <w:r>
        <w:rPr>
          <w:spacing w:val="-10"/>
          <w:w w:val="90"/>
          <w:rtl/>
        </w:rPr>
        <w:t> </w:t>
      </w:r>
      <w:r>
        <w:rPr>
          <w:w w:val="90"/>
          <w:rtl/>
        </w:rPr>
        <w:t>خطرناك</w:t>
      </w:r>
      <w:r>
        <w:rPr>
          <w:spacing w:val="-10"/>
          <w:w w:val="90"/>
          <w:rtl/>
        </w:rPr>
        <w:t> </w:t>
      </w:r>
      <w:r>
        <w:rPr>
          <w:w w:val="90"/>
          <w:rtl/>
        </w:rPr>
        <w:t>به</w:t>
      </w:r>
      <w:r>
        <w:rPr>
          <w:spacing w:val="-10"/>
          <w:w w:val="90"/>
          <w:rtl/>
        </w:rPr>
        <w:t> </w:t>
      </w:r>
      <w:r>
        <w:rPr>
          <w:w w:val="90"/>
          <w:rtl/>
        </w:rPr>
        <w:t>عنوان</w:t>
      </w:r>
      <w:r>
        <w:rPr>
          <w:spacing w:val="-10"/>
          <w:w w:val="90"/>
          <w:rtl/>
        </w:rPr>
        <w:t> </w:t>
      </w:r>
      <w:r>
        <w:rPr>
          <w:w w:val="90"/>
          <w:rtl/>
        </w:rPr>
        <w:t>اﺻل</w:t>
      </w:r>
      <w:r>
        <w:rPr>
          <w:spacing w:val="-11"/>
          <w:w w:val="90"/>
          <w:rtl/>
        </w:rPr>
        <w:t> </w:t>
      </w:r>
      <w:r>
        <w:rPr>
          <w:w w:val="90"/>
          <w:rtl/>
        </w:rPr>
        <w:t>اساسي</w:t>
      </w:r>
      <w:r>
        <w:rPr>
          <w:spacing w:val="-10"/>
          <w:w w:val="90"/>
          <w:rtl/>
        </w:rPr>
        <w:t> </w:t>
      </w:r>
      <w:r>
        <w:rPr>
          <w:w w:val="90"/>
          <w:rtl/>
        </w:rPr>
        <w:t>در</w:t>
      </w:r>
      <w:r>
        <w:rPr>
          <w:spacing w:val="-10"/>
          <w:w w:val="90"/>
          <w:rtl/>
        </w:rPr>
        <w:t> </w:t>
      </w:r>
      <w:r>
        <w:rPr>
          <w:w w:val="90"/>
          <w:rtl/>
        </w:rPr>
        <w:t>طراحي</w:t>
      </w:r>
      <w:r>
        <w:rPr>
          <w:spacing w:val="-11"/>
          <w:w w:val="90"/>
          <w:rtl/>
        </w:rPr>
        <w:t> </w:t>
      </w:r>
      <w:r>
        <w:rPr>
          <w:w w:val="90"/>
          <w:rtl/>
        </w:rPr>
        <w:t>لحاظ</w:t>
      </w:r>
      <w:r>
        <w:rPr>
          <w:spacing w:val="-11"/>
          <w:w w:val="90"/>
          <w:rtl/>
        </w:rPr>
        <w:t> </w:t>
      </w:r>
      <w:r>
        <w:rPr>
          <w:w w:val="90"/>
          <w:rtl/>
        </w:rPr>
        <w:t>گردد</w:t>
      </w:r>
      <w:r>
        <w:rPr>
          <w:w w:val="90"/>
        </w:rPr>
        <w:t>.</w:t>
      </w:r>
    </w:p>
    <w:p>
      <w:pPr>
        <w:pStyle w:val="BodyText"/>
        <w:bidi/>
        <w:spacing w:before="159"/>
        <w:ind w:right="0" w:left="750" w:firstLine="0"/>
        <w:jc w:val="left"/>
      </w:pPr>
      <w:r>
        <w:rPr>
          <w:rFonts w:ascii="Times New Roman" w:cs="Times New Roman"/>
          <w:spacing w:val="-10"/>
          <w:w w:val="90"/>
        </w:rPr>
        <w:t>-</w:t>
      </w:r>
      <w:r>
        <w:rPr>
          <w:spacing w:val="53"/>
          <w:rtl/>
        </w:rPr>
        <w:t>  </w:t>
      </w:r>
      <w:r>
        <w:rPr>
          <w:w w:val="90"/>
          <w:rtl/>
        </w:rPr>
        <w:t>استراتژيهاى</w:t>
      </w:r>
      <w:r>
        <w:rPr>
          <w:spacing w:val="-10"/>
          <w:w w:val="90"/>
          <w:rtl/>
        </w:rPr>
        <w:t> </w:t>
      </w:r>
      <w:r>
        <w:rPr>
          <w:w w:val="90"/>
          <w:rtl/>
        </w:rPr>
        <w:t>ايمني</w:t>
      </w:r>
      <w:r>
        <w:rPr>
          <w:spacing w:val="-11"/>
          <w:w w:val="90"/>
          <w:rtl/>
        </w:rPr>
        <w:t> </w:t>
      </w:r>
      <w:r>
        <w:rPr>
          <w:w w:val="90"/>
          <w:rtl/>
        </w:rPr>
        <w:t>ذاتي</w:t>
      </w:r>
      <w:r>
        <w:rPr>
          <w:spacing w:val="-10"/>
          <w:w w:val="90"/>
          <w:rtl/>
        </w:rPr>
        <w:t> </w:t>
      </w:r>
      <w:r>
        <w:rPr>
          <w:rFonts w:ascii="Times New Roman" w:cs="Times New Roman"/>
          <w:w w:val="90"/>
        </w:rPr>
        <w:t>Safety</w:t>
      </w:r>
      <w:r>
        <w:rPr>
          <w:w w:val="90"/>
        </w:rPr>
        <w:t>)</w:t>
      </w:r>
      <w:r>
        <w:rPr>
          <w:rFonts w:ascii="Times New Roman" w:cs="Times New Roman"/>
          <w:spacing w:val="-9"/>
          <w:w w:val="90"/>
          <w:rtl/>
        </w:rPr>
        <w:t> </w:t>
      </w:r>
      <w:r>
        <w:rPr>
          <w:rFonts w:ascii="Times New Roman" w:cs="Times New Roman"/>
          <w:w w:val="90"/>
        </w:rPr>
        <w:t>Inherent</w:t>
      </w:r>
      <w:r>
        <w:rPr>
          <w:spacing w:val="-10"/>
          <w:w w:val="90"/>
          <w:rtl/>
        </w:rPr>
        <w:t> </w:t>
      </w:r>
      <w:r>
        <w:rPr>
          <w:w w:val="90"/>
        </w:rPr>
        <w:t>(</w:t>
      </w:r>
      <w:r>
        <w:rPr>
          <w:spacing w:val="-10"/>
          <w:w w:val="90"/>
          <w:rtl/>
        </w:rPr>
        <w:t> </w:t>
      </w:r>
      <w:r>
        <w:rPr>
          <w:w w:val="90"/>
          <w:rtl/>
        </w:rPr>
        <w:t>در</w:t>
      </w:r>
      <w:r>
        <w:rPr>
          <w:spacing w:val="-10"/>
          <w:w w:val="90"/>
          <w:rtl/>
        </w:rPr>
        <w:t> </w:t>
      </w:r>
      <w:r>
        <w:rPr>
          <w:w w:val="90"/>
          <w:rtl/>
        </w:rPr>
        <w:t>طراحي</w:t>
      </w:r>
      <w:r>
        <w:rPr>
          <w:spacing w:val="-10"/>
          <w:w w:val="90"/>
          <w:rtl/>
        </w:rPr>
        <w:t> </w:t>
      </w:r>
      <w:r>
        <w:rPr>
          <w:w w:val="90"/>
          <w:rtl/>
        </w:rPr>
        <w:t>مد</w:t>
      </w:r>
      <w:r>
        <w:rPr>
          <w:spacing w:val="-10"/>
          <w:w w:val="90"/>
          <w:rtl/>
        </w:rPr>
        <w:t> </w:t>
      </w:r>
      <w:r>
        <w:rPr>
          <w:w w:val="90"/>
          <w:rtl/>
        </w:rPr>
        <w:t>نظر</w:t>
      </w:r>
      <w:r>
        <w:rPr>
          <w:spacing w:val="-12"/>
          <w:w w:val="90"/>
          <w:rtl/>
        </w:rPr>
        <w:t> </w:t>
      </w:r>
      <w:r>
        <w:rPr>
          <w:w w:val="90"/>
          <w:rtl/>
        </w:rPr>
        <w:t>قرار</w:t>
      </w:r>
      <w:r>
        <w:rPr>
          <w:spacing w:val="-11"/>
          <w:w w:val="90"/>
          <w:rtl/>
        </w:rPr>
        <w:t> </w:t>
      </w:r>
      <w:r>
        <w:rPr>
          <w:w w:val="90"/>
          <w:rtl/>
        </w:rPr>
        <w:t>گيرد</w:t>
      </w:r>
      <w:r>
        <w:rPr>
          <w:w w:val="90"/>
        </w:rPr>
        <w:t>.</w:t>
      </w:r>
    </w:p>
    <w:p>
      <w:pPr>
        <w:pStyle w:val="BodyText"/>
        <w:bidi/>
        <w:spacing w:before="160"/>
        <w:ind w:right="0" w:left="750" w:firstLine="0"/>
        <w:jc w:val="left"/>
      </w:pPr>
      <w:r>
        <w:rPr>
          <w:rFonts w:ascii="Times New Roman" w:cs="Times New Roman"/>
          <w:spacing w:val="-10"/>
          <w:w w:val="80"/>
        </w:rPr>
        <w:t>-</w:t>
      </w:r>
      <w:r>
        <w:rPr>
          <w:spacing w:val="57"/>
          <w:rtl/>
        </w:rPr>
        <w:t>   </w:t>
      </w:r>
      <w:r>
        <w:rPr>
          <w:w w:val="80"/>
          <w:rtl/>
        </w:rPr>
        <w:t>كليه</w:t>
      </w:r>
      <w:r>
        <w:rPr>
          <w:spacing w:val="-10"/>
          <w:rtl/>
        </w:rPr>
        <w:t> </w:t>
      </w:r>
      <w:r>
        <w:rPr>
          <w:w w:val="80"/>
          <w:rtl/>
        </w:rPr>
        <w:t>تجهيزات</w:t>
      </w:r>
      <w:r>
        <w:rPr>
          <w:spacing w:val="-12"/>
          <w:rtl/>
        </w:rPr>
        <w:t> </w:t>
      </w:r>
      <w:r>
        <w:rPr>
          <w:w w:val="80"/>
          <w:rtl/>
        </w:rPr>
        <w:t>ايمني</w:t>
      </w:r>
      <w:r>
        <w:rPr>
          <w:spacing w:val="-9"/>
          <w:rtl/>
        </w:rPr>
        <w:t> </w:t>
      </w:r>
      <w:r>
        <w:rPr>
          <w:w w:val="80"/>
          <w:rtl/>
        </w:rPr>
        <w:t>اطفاء</w:t>
      </w:r>
      <w:r>
        <w:rPr>
          <w:spacing w:val="-10"/>
          <w:rtl/>
        </w:rPr>
        <w:t> </w:t>
      </w:r>
      <w:r>
        <w:rPr>
          <w:w w:val="80"/>
          <w:rtl/>
        </w:rPr>
        <w:t>و</w:t>
      </w:r>
      <w:r>
        <w:rPr>
          <w:spacing w:val="-7"/>
          <w:rtl/>
        </w:rPr>
        <w:t> </w:t>
      </w:r>
      <w:r>
        <w:rPr>
          <w:w w:val="80"/>
          <w:rtl/>
        </w:rPr>
        <w:t>اعﻼم</w:t>
      </w:r>
      <w:r>
        <w:rPr>
          <w:spacing w:val="-12"/>
          <w:rtl/>
        </w:rPr>
        <w:t> </w:t>
      </w:r>
      <w:r>
        <w:rPr>
          <w:w w:val="80"/>
          <w:rtl/>
        </w:rPr>
        <w:t>حريق</w:t>
      </w:r>
      <w:r>
        <w:rPr>
          <w:spacing w:val="-7"/>
          <w:rtl/>
        </w:rPr>
        <w:t> </w:t>
      </w:r>
      <w:r>
        <w:rPr>
          <w:w w:val="80"/>
          <w:rtl/>
        </w:rPr>
        <w:t>قبل</w:t>
      </w:r>
      <w:r>
        <w:rPr>
          <w:spacing w:val="-11"/>
          <w:rtl/>
        </w:rPr>
        <w:t> </w:t>
      </w:r>
      <w:r>
        <w:rPr>
          <w:w w:val="80"/>
          <w:rtl/>
        </w:rPr>
        <w:t>از</w:t>
      </w:r>
      <w:r>
        <w:rPr>
          <w:spacing w:val="-9"/>
          <w:rtl/>
        </w:rPr>
        <w:t> </w:t>
      </w:r>
      <w:r>
        <w:rPr>
          <w:w w:val="80"/>
          <w:rtl/>
        </w:rPr>
        <w:t>خريد</w:t>
      </w:r>
      <w:r>
        <w:rPr>
          <w:spacing w:val="-11"/>
          <w:rtl/>
        </w:rPr>
        <w:t> </w:t>
      </w:r>
      <w:r>
        <w:rPr>
          <w:w w:val="80"/>
          <w:rtl/>
        </w:rPr>
        <w:t>بايد</w:t>
      </w:r>
      <w:r>
        <w:rPr>
          <w:spacing w:val="-10"/>
          <w:rtl/>
        </w:rPr>
        <w:t> </w:t>
      </w:r>
      <w:r>
        <w:rPr>
          <w:w w:val="80"/>
          <w:rtl/>
        </w:rPr>
        <w:t>به</w:t>
      </w:r>
      <w:r>
        <w:rPr>
          <w:spacing w:val="-10"/>
          <w:rtl/>
        </w:rPr>
        <w:t> </w:t>
      </w:r>
      <w:r>
        <w:rPr>
          <w:w w:val="80"/>
          <w:rtl/>
        </w:rPr>
        <w:t>تﺄييد</w:t>
      </w:r>
      <w:r>
        <w:rPr>
          <w:spacing w:val="-11"/>
          <w:rtl/>
        </w:rPr>
        <w:t> </w:t>
      </w:r>
      <w:r>
        <w:rPr>
          <w:w w:val="80"/>
          <w:rtl/>
        </w:rPr>
        <w:t>بازرسان</w:t>
      </w:r>
      <w:r>
        <w:rPr>
          <w:spacing w:val="-12"/>
          <w:rtl/>
        </w:rPr>
        <w:t> </w:t>
      </w:r>
      <w:r>
        <w:rPr>
          <w:w w:val="80"/>
          <w:rtl/>
        </w:rPr>
        <w:t>شخص</w:t>
      </w:r>
      <w:r>
        <w:rPr>
          <w:spacing w:val="-12"/>
          <w:rtl/>
        </w:rPr>
        <w:t> </w:t>
      </w:r>
      <w:r>
        <w:rPr>
          <w:w w:val="80"/>
          <w:rtl/>
        </w:rPr>
        <w:t>ثالث</w:t>
      </w:r>
      <w:r>
        <w:rPr>
          <w:spacing w:val="-10"/>
          <w:rtl/>
        </w:rPr>
        <w:t> </w:t>
      </w:r>
      <w:r>
        <w:rPr>
          <w:w w:val="80"/>
          <w:rtl/>
        </w:rPr>
        <w:t>نيز</w:t>
      </w:r>
      <w:r>
        <w:rPr>
          <w:spacing w:val="-11"/>
          <w:rtl/>
        </w:rPr>
        <w:t> </w:t>
      </w:r>
      <w:r>
        <w:rPr>
          <w:w w:val="80"/>
          <w:rtl/>
        </w:rPr>
        <w:t>برسد</w:t>
      </w:r>
      <w:r>
        <w:rPr>
          <w:spacing w:val="-10"/>
          <w:rtl/>
        </w:rPr>
        <w:t> </w:t>
      </w:r>
      <w:r>
        <w:rPr>
          <w:w w:val="80"/>
          <w:rtl/>
        </w:rPr>
        <w:t>و</w:t>
      </w:r>
      <w:r>
        <w:rPr>
          <w:spacing w:val="-9"/>
          <w:rtl/>
        </w:rPr>
        <w:t> </w:t>
      </w:r>
      <w:r>
        <w:rPr>
          <w:w w:val="80"/>
          <w:rtl/>
        </w:rPr>
        <w:t>در</w:t>
      </w:r>
      <w:r>
        <w:rPr>
          <w:spacing w:val="-11"/>
          <w:rtl/>
        </w:rPr>
        <w:t> </w:t>
      </w:r>
      <w:r>
        <w:rPr>
          <w:w w:val="80"/>
          <w:rtl/>
        </w:rPr>
        <w:t>ﺻـور</w:t>
      </w:r>
      <w:r>
        <w:rPr>
          <w:w w:val="80"/>
          <w:rtl/>
        </w:rPr>
        <w:t>ت</w:t>
      </w:r>
    </w:p>
    <w:p>
      <w:pPr>
        <w:pStyle w:val="BodyText"/>
        <w:bidi/>
        <w:spacing w:before="162"/>
        <w:ind w:right="0" w:left="1108" w:firstLine="0"/>
        <w:jc w:val="left"/>
      </w:pPr>
      <w:r>
        <w:rPr>
          <w:spacing w:val="-4"/>
          <w:w w:val="85"/>
          <w:rtl/>
        </w:rPr>
        <w:t>نياز</w:t>
      </w:r>
      <w:r>
        <w:rPr>
          <w:spacing w:val="-10"/>
          <w:rtl/>
        </w:rPr>
        <w:t> </w:t>
      </w:r>
      <w:r>
        <w:rPr>
          <w:w w:val="85"/>
          <w:rtl/>
        </w:rPr>
        <w:t>و</w:t>
      </w:r>
      <w:r>
        <w:rPr>
          <w:spacing w:val="-9"/>
          <w:rtl/>
        </w:rPr>
        <w:t> </w:t>
      </w:r>
      <w:r>
        <w:rPr>
          <w:w w:val="85"/>
          <w:rtl/>
        </w:rPr>
        <w:t>درخواست</w:t>
      </w:r>
      <w:r>
        <w:rPr>
          <w:spacing w:val="-1"/>
          <w:w w:val="85"/>
          <w:rtl/>
        </w:rPr>
        <w:t> </w:t>
      </w:r>
      <w:r>
        <w:rPr>
          <w:w w:val="85"/>
          <w:rtl/>
        </w:rPr>
        <w:t>آنها،</w:t>
      </w:r>
      <w:r>
        <w:rPr>
          <w:spacing w:val="-1"/>
          <w:w w:val="85"/>
          <w:rtl/>
        </w:rPr>
        <w:t> </w:t>
      </w:r>
      <w:r>
        <w:rPr>
          <w:w w:val="85"/>
          <w:rtl/>
        </w:rPr>
        <w:t>امكان</w:t>
      </w:r>
      <w:r>
        <w:rPr>
          <w:spacing w:val="-1"/>
          <w:w w:val="85"/>
          <w:rtl/>
        </w:rPr>
        <w:t> </w:t>
      </w:r>
      <w:r>
        <w:rPr>
          <w:w w:val="85"/>
          <w:rtl/>
        </w:rPr>
        <w:t>بازرسي</w:t>
      </w:r>
      <w:r>
        <w:rPr>
          <w:spacing w:val="-10"/>
          <w:rtl/>
        </w:rPr>
        <w:t> </w:t>
      </w:r>
      <w:r>
        <w:rPr>
          <w:w w:val="85"/>
          <w:rtl/>
        </w:rPr>
        <w:t>و</w:t>
      </w:r>
      <w:r>
        <w:rPr>
          <w:spacing w:val="-2"/>
          <w:w w:val="85"/>
          <w:rtl/>
        </w:rPr>
        <w:t> </w:t>
      </w:r>
      <w:r>
        <w:rPr>
          <w:w w:val="85"/>
          <w:rtl/>
        </w:rPr>
        <w:t>تﺄييديه</w:t>
      </w:r>
      <w:r>
        <w:rPr>
          <w:spacing w:val="-9"/>
          <w:rtl/>
        </w:rPr>
        <w:t> </w:t>
      </w:r>
      <w:r>
        <w:rPr>
          <w:w w:val="85"/>
          <w:rtl/>
        </w:rPr>
        <w:t>در</w:t>
      </w:r>
      <w:r>
        <w:rPr>
          <w:spacing w:val="-7"/>
          <w:rtl/>
        </w:rPr>
        <w:t> </w:t>
      </w:r>
      <w:r>
        <w:rPr>
          <w:w w:val="85"/>
          <w:rtl/>
        </w:rPr>
        <w:t>محل</w:t>
      </w:r>
      <w:r>
        <w:rPr>
          <w:spacing w:val="-9"/>
          <w:rtl/>
        </w:rPr>
        <w:t> </w:t>
      </w:r>
      <w:r>
        <w:rPr>
          <w:w w:val="85"/>
          <w:rtl/>
        </w:rPr>
        <w:t>سازنده</w:t>
      </w:r>
      <w:r>
        <w:rPr>
          <w:spacing w:val="-10"/>
          <w:rtl/>
        </w:rPr>
        <w:t> </w:t>
      </w:r>
      <w:r>
        <w:rPr>
          <w:w w:val="85"/>
          <w:rtl/>
        </w:rPr>
        <w:t>بايد</w:t>
      </w:r>
      <w:r>
        <w:rPr>
          <w:spacing w:val="-10"/>
          <w:rtl/>
        </w:rPr>
        <w:t> </w:t>
      </w:r>
      <w:r>
        <w:rPr>
          <w:w w:val="85"/>
          <w:rtl/>
        </w:rPr>
        <w:t>ﺻورت</w:t>
      </w:r>
      <w:r>
        <w:rPr>
          <w:spacing w:val="-1"/>
          <w:w w:val="85"/>
          <w:rtl/>
        </w:rPr>
        <w:t> </w:t>
      </w:r>
      <w:r>
        <w:rPr>
          <w:w w:val="85"/>
          <w:rtl/>
        </w:rPr>
        <w:t>پذيرد</w:t>
      </w:r>
      <w:r>
        <w:rPr>
          <w:w w:val="85"/>
        </w:rPr>
        <w:t>.</w:t>
      </w:r>
    </w:p>
    <w:p>
      <w:pPr>
        <w:pStyle w:val="BodyText"/>
        <w:bidi/>
        <w:spacing w:before="161"/>
        <w:ind w:right="0" w:left="750" w:firstLine="0"/>
        <w:jc w:val="left"/>
      </w:pPr>
      <w:r>
        <w:rPr>
          <w:rFonts w:ascii="Times New Roman" w:cs="Times New Roman"/>
          <w:spacing w:val="-10"/>
          <w:w w:val="85"/>
        </w:rPr>
        <w:t>-</w:t>
      </w:r>
      <w:r>
        <w:rPr>
          <w:spacing w:val="60"/>
          <w:rtl/>
        </w:rPr>
        <w:t>   </w:t>
      </w:r>
      <w:r>
        <w:rPr>
          <w:w w:val="85"/>
          <w:rtl/>
        </w:rPr>
        <w:t>در</w:t>
      </w:r>
      <w:r>
        <w:rPr>
          <w:spacing w:val="-9"/>
          <w:rtl/>
        </w:rPr>
        <w:t> </w:t>
      </w:r>
      <w:r>
        <w:rPr>
          <w:w w:val="85"/>
          <w:rtl/>
        </w:rPr>
        <w:t>كليه</w:t>
      </w:r>
      <w:r>
        <w:rPr>
          <w:spacing w:val="-6"/>
          <w:rtl/>
        </w:rPr>
        <w:t> </w:t>
      </w:r>
      <w:r>
        <w:rPr>
          <w:w w:val="85"/>
          <w:rtl/>
        </w:rPr>
        <w:t>مراحل</w:t>
      </w:r>
      <w:r>
        <w:rPr>
          <w:spacing w:val="-8"/>
          <w:rtl/>
        </w:rPr>
        <w:t> </w:t>
      </w:r>
      <w:r>
        <w:rPr>
          <w:w w:val="85"/>
          <w:rtl/>
        </w:rPr>
        <w:t>طراحي،</w:t>
      </w:r>
      <w:r>
        <w:rPr>
          <w:spacing w:val="-8"/>
          <w:rtl/>
        </w:rPr>
        <w:t> </w:t>
      </w:r>
      <w:r>
        <w:rPr>
          <w:w w:val="85"/>
          <w:rtl/>
        </w:rPr>
        <w:t>اطﻼعات</w:t>
      </w:r>
      <w:r>
        <w:rPr>
          <w:spacing w:val="-1"/>
          <w:w w:val="85"/>
          <w:rtl/>
        </w:rPr>
        <w:t> </w:t>
      </w:r>
      <w:r>
        <w:rPr>
          <w:w w:val="85"/>
          <w:rtl/>
        </w:rPr>
        <w:t>ايمني</w:t>
      </w:r>
      <w:r>
        <w:rPr>
          <w:spacing w:val="-5"/>
          <w:rtl/>
        </w:rPr>
        <w:t> </w:t>
      </w:r>
      <w:r>
        <w:rPr>
          <w:w w:val="85"/>
          <w:rtl/>
        </w:rPr>
        <w:t>مواد</w:t>
      </w:r>
      <w:r>
        <w:rPr>
          <w:spacing w:val="-4"/>
          <w:rtl/>
        </w:rPr>
        <w:t> </w:t>
      </w:r>
      <w:r>
        <w:rPr>
          <w:w w:val="85"/>
          <w:rtl/>
        </w:rPr>
        <w:t>مورد</w:t>
      </w:r>
      <w:r>
        <w:rPr>
          <w:spacing w:val="-10"/>
          <w:rtl/>
        </w:rPr>
        <w:t> </w:t>
      </w:r>
      <w:r>
        <w:rPr>
          <w:w w:val="85"/>
          <w:rtl/>
        </w:rPr>
        <w:t>استفاده</w:t>
      </w:r>
      <w:r>
        <w:rPr>
          <w:spacing w:val="-8"/>
          <w:rtl/>
        </w:rPr>
        <w:t> </w:t>
      </w:r>
      <w:r>
        <w:rPr>
          <w:w w:val="85"/>
          <w:rtl/>
        </w:rPr>
        <w:t>در</w:t>
      </w:r>
      <w:r>
        <w:rPr>
          <w:spacing w:val="-10"/>
          <w:rtl/>
        </w:rPr>
        <w:t> </w:t>
      </w:r>
      <w:r>
        <w:rPr>
          <w:w w:val="85"/>
          <w:rtl/>
        </w:rPr>
        <w:t>فرآيند</w:t>
      </w:r>
      <w:r>
        <w:rPr>
          <w:rFonts w:ascii="Times New Roman" w:cs="Times New Roman"/>
          <w:spacing w:val="-1"/>
          <w:rtl/>
        </w:rPr>
        <w:t> </w:t>
      </w:r>
      <w:r>
        <w:rPr>
          <w:rFonts w:ascii="Times New Roman" w:cs="Times New Roman"/>
          <w:w w:val="85"/>
        </w:rPr>
        <w:t>MSDS</w:t>
      </w:r>
      <w:r>
        <w:rPr>
          <w:spacing w:val="-8"/>
          <w:rtl/>
        </w:rPr>
        <w:t> </w:t>
      </w:r>
      <w:r>
        <w:rPr>
          <w:w w:val="85"/>
          <w:rtl/>
        </w:rPr>
        <w:t>بايد</w:t>
      </w:r>
      <w:r>
        <w:rPr>
          <w:spacing w:val="-5"/>
          <w:rtl/>
        </w:rPr>
        <w:t> </w:t>
      </w:r>
      <w:r>
        <w:rPr>
          <w:w w:val="85"/>
          <w:rtl/>
        </w:rPr>
        <w:t>در</w:t>
      </w:r>
      <w:r>
        <w:rPr>
          <w:spacing w:val="-10"/>
          <w:rtl/>
        </w:rPr>
        <w:t> </w:t>
      </w:r>
      <w:r>
        <w:rPr>
          <w:w w:val="85"/>
          <w:rtl/>
        </w:rPr>
        <w:t>نظر</w:t>
      </w:r>
      <w:r>
        <w:rPr>
          <w:spacing w:val="-5"/>
          <w:rtl/>
        </w:rPr>
        <w:t> </w:t>
      </w:r>
      <w:r>
        <w:rPr>
          <w:w w:val="85"/>
          <w:rtl/>
        </w:rPr>
        <w:t>گرفته</w:t>
      </w:r>
      <w:r>
        <w:rPr>
          <w:spacing w:val="-9"/>
          <w:rtl/>
        </w:rPr>
        <w:t> </w:t>
      </w:r>
      <w:r>
        <w:rPr>
          <w:w w:val="85"/>
          <w:rtl/>
        </w:rPr>
        <w:t>شود</w:t>
      </w:r>
      <w:r>
        <w:rPr>
          <w:w w:val="85"/>
        </w:rPr>
        <w:t>.</w:t>
      </w:r>
    </w:p>
    <w:p>
      <w:pPr>
        <w:pStyle w:val="BodyText"/>
        <w:bidi/>
        <w:spacing w:before="160"/>
        <w:ind w:right="0" w:left="750" w:firstLine="0"/>
        <w:jc w:val="left"/>
      </w:pPr>
      <w:r>
        <w:rPr>
          <w:rFonts w:ascii="Times New Roman" w:cs="Times New Roman"/>
          <w:spacing w:val="-10"/>
          <w:w w:val="90"/>
        </w:rPr>
        <w:t>-</w:t>
      </w:r>
      <w:r>
        <w:rPr>
          <w:spacing w:val="64"/>
          <w:rtl/>
        </w:rPr>
        <w:t>  </w:t>
      </w:r>
      <w:r>
        <w:rPr>
          <w:w w:val="90"/>
          <w:rtl/>
        </w:rPr>
        <w:t>آخرين</w:t>
      </w:r>
      <w:r>
        <w:rPr>
          <w:spacing w:val="-7"/>
          <w:w w:val="90"/>
          <w:rtl/>
        </w:rPr>
        <w:t> </w:t>
      </w:r>
      <w:r>
        <w:rPr>
          <w:w w:val="90"/>
          <w:rtl/>
        </w:rPr>
        <w:t>ويرايش</w:t>
      </w:r>
      <w:r>
        <w:rPr>
          <w:spacing w:val="-4"/>
          <w:w w:val="90"/>
          <w:rtl/>
        </w:rPr>
        <w:t> </w:t>
      </w:r>
      <w:r>
        <w:rPr>
          <w:w w:val="90"/>
          <w:rtl/>
        </w:rPr>
        <w:t>كليه</w:t>
      </w:r>
      <w:r>
        <w:rPr>
          <w:spacing w:val="-7"/>
          <w:w w:val="90"/>
          <w:rtl/>
        </w:rPr>
        <w:t> </w:t>
      </w:r>
      <w:r>
        <w:rPr>
          <w:w w:val="90"/>
          <w:rtl/>
        </w:rPr>
        <w:t>استانداردها،</w:t>
      </w:r>
      <w:r>
        <w:rPr>
          <w:spacing w:val="-7"/>
          <w:w w:val="90"/>
          <w:rtl/>
        </w:rPr>
        <w:t> </w:t>
      </w:r>
      <w:r>
        <w:rPr>
          <w:w w:val="90"/>
          <w:rtl/>
        </w:rPr>
        <w:t>قوانين</w:t>
      </w:r>
      <w:r>
        <w:rPr>
          <w:spacing w:val="-5"/>
          <w:w w:val="90"/>
          <w:rtl/>
        </w:rPr>
        <w:t> </w:t>
      </w:r>
      <w:r>
        <w:rPr>
          <w:w w:val="90"/>
          <w:rtl/>
        </w:rPr>
        <w:t>و</w:t>
      </w:r>
      <w:r>
        <w:rPr>
          <w:spacing w:val="-8"/>
          <w:w w:val="90"/>
          <w:rtl/>
        </w:rPr>
        <w:t> </w:t>
      </w:r>
      <w:r>
        <w:rPr>
          <w:w w:val="90"/>
          <w:rtl/>
        </w:rPr>
        <w:t>آيين</w:t>
      </w:r>
      <w:r>
        <w:rPr>
          <w:spacing w:val="-6"/>
          <w:w w:val="90"/>
          <w:rtl/>
        </w:rPr>
        <w:t> </w:t>
      </w:r>
      <w:r>
        <w:rPr>
          <w:w w:val="90"/>
          <w:rtl/>
        </w:rPr>
        <w:t>نامه</w:t>
      </w:r>
      <w:r>
        <w:rPr>
          <w:spacing w:val="-6"/>
          <w:w w:val="90"/>
          <w:rtl/>
        </w:rPr>
        <w:t> </w:t>
      </w:r>
      <w:r>
        <w:rPr>
          <w:w w:val="90"/>
          <w:rtl/>
        </w:rPr>
        <w:t>هاى</w:t>
      </w:r>
      <w:r>
        <w:rPr>
          <w:spacing w:val="-5"/>
          <w:w w:val="90"/>
          <w:rtl/>
        </w:rPr>
        <w:t> </w:t>
      </w:r>
      <w:r>
        <w:rPr>
          <w:w w:val="90"/>
          <w:rtl/>
        </w:rPr>
        <w:t>جمهورى</w:t>
      </w:r>
      <w:r>
        <w:rPr>
          <w:spacing w:val="-8"/>
          <w:w w:val="90"/>
          <w:rtl/>
        </w:rPr>
        <w:t> </w:t>
      </w:r>
      <w:r>
        <w:rPr>
          <w:w w:val="90"/>
          <w:rtl/>
        </w:rPr>
        <w:t>اسﻼمي</w:t>
      </w:r>
      <w:r>
        <w:rPr>
          <w:spacing w:val="-7"/>
          <w:w w:val="90"/>
          <w:rtl/>
        </w:rPr>
        <w:t> </w:t>
      </w:r>
      <w:r>
        <w:rPr>
          <w:w w:val="90"/>
          <w:rtl/>
        </w:rPr>
        <w:t>ايـران</w:t>
      </w:r>
      <w:r>
        <w:rPr>
          <w:spacing w:val="-7"/>
          <w:w w:val="90"/>
          <w:rtl/>
        </w:rPr>
        <w:t> </w:t>
      </w:r>
      <w:r>
        <w:rPr>
          <w:w w:val="90"/>
          <w:rtl/>
        </w:rPr>
        <w:t>ﻻزم</w:t>
      </w:r>
      <w:r>
        <w:rPr>
          <w:spacing w:val="-4"/>
          <w:w w:val="90"/>
          <w:rtl/>
        </w:rPr>
        <w:t> </w:t>
      </w:r>
      <w:r>
        <w:rPr>
          <w:w w:val="90"/>
          <w:rtl/>
        </w:rPr>
        <w:t>اﻻجـرا</w:t>
      </w:r>
      <w:r>
        <w:rPr>
          <w:spacing w:val="-7"/>
          <w:w w:val="90"/>
          <w:rtl/>
        </w:rPr>
        <w:t> </w:t>
      </w:r>
      <w:r>
        <w:rPr>
          <w:w w:val="90"/>
          <w:rtl/>
        </w:rPr>
        <w:t>بـوده</w:t>
      </w:r>
      <w:r>
        <w:rPr>
          <w:spacing w:val="-7"/>
          <w:w w:val="90"/>
          <w:rtl/>
        </w:rPr>
        <w:t> </w:t>
      </w:r>
      <w:r>
        <w:rPr>
          <w:w w:val="90"/>
          <w:rtl/>
        </w:rPr>
        <w:t>و</w:t>
      </w:r>
      <w:r>
        <w:rPr>
          <w:spacing w:val="-8"/>
          <w:w w:val="90"/>
          <w:rtl/>
        </w:rPr>
        <w:t> </w:t>
      </w:r>
      <w:r>
        <w:rPr>
          <w:w w:val="90"/>
          <w:rtl/>
        </w:rPr>
        <w:t>بايد</w:t>
      </w:r>
      <w:r>
        <w:rPr>
          <w:spacing w:val="-6"/>
          <w:w w:val="90"/>
          <w:rtl/>
        </w:rPr>
        <w:t> </w:t>
      </w:r>
      <w:r>
        <w:rPr>
          <w:w w:val="90"/>
          <w:rtl/>
        </w:rPr>
        <w:t>د</w:t>
      </w:r>
      <w:r>
        <w:rPr>
          <w:w w:val="90"/>
          <w:rtl/>
        </w:rPr>
        <w:t>ر</w:t>
      </w:r>
    </w:p>
    <w:p>
      <w:pPr>
        <w:pStyle w:val="BodyText"/>
        <w:bidi/>
        <w:spacing w:before="160"/>
        <w:ind w:right="0" w:left="1107" w:firstLine="0"/>
        <w:jc w:val="left"/>
      </w:pPr>
      <w:r>
        <w:rPr>
          <w:spacing w:val="-2"/>
          <w:w w:val="85"/>
          <w:rtl/>
        </w:rPr>
        <w:t>طراحي</w:t>
      </w:r>
      <w:r>
        <w:rPr>
          <w:spacing w:val="-7"/>
          <w:w w:val="85"/>
          <w:rtl/>
        </w:rPr>
        <w:t> </w:t>
      </w:r>
      <w:r>
        <w:rPr>
          <w:w w:val="85"/>
          <w:rtl/>
        </w:rPr>
        <w:t>لحاظ</w:t>
      </w:r>
      <w:r>
        <w:rPr>
          <w:spacing w:val="-7"/>
          <w:w w:val="85"/>
          <w:rtl/>
        </w:rPr>
        <w:t> </w:t>
      </w:r>
      <w:r>
        <w:rPr>
          <w:w w:val="85"/>
          <w:rtl/>
        </w:rPr>
        <w:t>گردد</w:t>
      </w:r>
      <w:r>
        <w:rPr>
          <w:w w:val="85"/>
        </w:rPr>
        <w:t>.</w:t>
      </w:r>
      <w:r>
        <w:rPr>
          <w:spacing w:val="-6"/>
          <w:w w:val="85"/>
          <w:rtl/>
        </w:rPr>
        <w:t> </w:t>
      </w:r>
      <w:r>
        <w:rPr>
          <w:w w:val="85"/>
          <w:rtl/>
        </w:rPr>
        <w:t>برخي</w:t>
      </w:r>
      <w:r>
        <w:rPr>
          <w:spacing w:val="-2"/>
          <w:w w:val="85"/>
          <w:rtl/>
        </w:rPr>
        <w:t> </w:t>
      </w:r>
      <w:r>
        <w:rPr>
          <w:w w:val="85"/>
          <w:rtl/>
        </w:rPr>
        <w:t>از</w:t>
      </w:r>
      <w:r>
        <w:rPr>
          <w:spacing w:val="-8"/>
          <w:w w:val="85"/>
          <w:rtl/>
        </w:rPr>
        <w:t> </w:t>
      </w:r>
      <w:r>
        <w:rPr>
          <w:w w:val="85"/>
          <w:rtl/>
        </w:rPr>
        <w:t>اين</w:t>
      </w:r>
      <w:r>
        <w:rPr>
          <w:spacing w:val="-6"/>
          <w:w w:val="85"/>
          <w:rtl/>
        </w:rPr>
        <w:t> </w:t>
      </w:r>
      <w:r>
        <w:rPr>
          <w:w w:val="85"/>
          <w:rtl/>
        </w:rPr>
        <w:t>قوانين</w:t>
      </w:r>
      <w:r>
        <w:rPr>
          <w:spacing w:val="-6"/>
          <w:w w:val="85"/>
          <w:rtl/>
        </w:rPr>
        <w:t> </w:t>
      </w:r>
      <w:r>
        <w:rPr>
          <w:w w:val="85"/>
          <w:rtl/>
        </w:rPr>
        <w:t>عبارتند</w:t>
      </w:r>
      <w:r>
        <w:rPr>
          <w:spacing w:val="-8"/>
          <w:w w:val="85"/>
          <w:rtl/>
        </w:rPr>
        <w:t> </w:t>
      </w:r>
      <w:r>
        <w:rPr>
          <w:w w:val="85"/>
          <w:rtl/>
        </w:rPr>
        <w:t>از</w:t>
      </w:r>
      <w:r>
        <w:rPr>
          <w:spacing w:val="-5"/>
          <w:w w:val="85"/>
          <w:rtl/>
        </w:rPr>
        <w:t> </w:t>
      </w:r>
      <w:r>
        <w:rPr>
          <w:w w:val="85"/>
        </w:rPr>
        <w:t>)</w:t>
      </w:r>
      <w:r>
        <w:rPr>
          <w:w w:val="85"/>
          <w:rtl/>
        </w:rPr>
        <w:t>محدود</w:t>
      </w:r>
      <w:r>
        <w:rPr>
          <w:spacing w:val="-6"/>
          <w:w w:val="85"/>
          <w:rtl/>
        </w:rPr>
        <w:t> </w:t>
      </w:r>
      <w:r>
        <w:rPr>
          <w:w w:val="85"/>
          <w:rtl/>
        </w:rPr>
        <w:t>به</w:t>
      </w:r>
      <w:r>
        <w:rPr>
          <w:spacing w:val="-8"/>
          <w:w w:val="85"/>
          <w:rtl/>
        </w:rPr>
        <w:t> </w:t>
      </w:r>
      <w:r>
        <w:rPr>
          <w:w w:val="85"/>
          <w:rtl/>
        </w:rPr>
        <w:t>اين</w:t>
      </w:r>
      <w:r>
        <w:rPr>
          <w:spacing w:val="-3"/>
          <w:w w:val="85"/>
          <w:rtl/>
        </w:rPr>
        <w:t> </w:t>
      </w:r>
      <w:r>
        <w:rPr>
          <w:w w:val="85"/>
          <w:rtl/>
        </w:rPr>
        <w:t>موارد</w:t>
      </w:r>
      <w:r>
        <w:rPr>
          <w:spacing w:val="-8"/>
          <w:w w:val="85"/>
          <w:rtl/>
        </w:rPr>
        <w:t> </w:t>
      </w:r>
      <w:r>
        <w:rPr>
          <w:w w:val="85"/>
          <w:rtl/>
        </w:rPr>
        <w:t>نمي</w:t>
      </w:r>
      <w:r>
        <w:rPr>
          <w:spacing w:val="-6"/>
          <w:w w:val="85"/>
          <w:rtl/>
        </w:rPr>
        <w:t> </w:t>
      </w:r>
      <w:r>
        <w:rPr>
          <w:w w:val="85"/>
          <w:rtl/>
        </w:rPr>
        <w:t>شود</w:t>
      </w:r>
      <w:r>
        <w:rPr>
          <w:w w:val="85"/>
        </w:rPr>
        <w:t>:</w:t>
      </w:r>
      <w:r>
        <w:rPr>
          <w:w w:val="85"/>
        </w:rPr>
        <w:t>(</w:t>
      </w:r>
    </w:p>
    <w:p>
      <w:pPr>
        <w:pStyle w:val="BodyText"/>
        <w:bidi/>
        <w:spacing w:before="163"/>
        <w:ind w:right="0" w:left="749" w:firstLine="0"/>
        <w:jc w:val="left"/>
      </w:pPr>
      <w:r>
        <w:rPr>
          <w:rFonts w:ascii="Wingdings" w:hAnsi="Wingdings" w:cs="Wingdings"/>
          <w:b w:val="0"/>
          <w:bCs w:val="0"/>
          <w:spacing w:val="-12"/>
          <w:w w:val="90"/>
        </w:rPr>
        <w:t></w:t>
      </w:r>
      <w:r>
        <w:rPr>
          <w:spacing w:val="57"/>
          <w:rtl/>
        </w:rPr>
        <w:t> </w:t>
      </w:r>
      <w:r>
        <w:rPr>
          <w:w w:val="90"/>
          <w:rtl/>
        </w:rPr>
        <w:t>قانون</w:t>
      </w:r>
      <w:r>
        <w:rPr>
          <w:spacing w:val="-10"/>
          <w:w w:val="90"/>
          <w:rtl/>
        </w:rPr>
        <w:t> </w:t>
      </w:r>
      <w:r>
        <w:rPr>
          <w:w w:val="90"/>
          <w:rtl/>
        </w:rPr>
        <w:t>مديريت</w:t>
      </w:r>
      <w:r>
        <w:rPr>
          <w:spacing w:val="-10"/>
          <w:w w:val="90"/>
          <w:rtl/>
        </w:rPr>
        <w:t> </w:t>
      </w:r>
      <w:r>
        <w:rPr>
          <w:w w:val="90"/>
          <w:rtl/>
        </w:rPr>
        <w:t>پﺴمانده</w:t>
      </w:r>
      <w:r>
        <w:rPr>
          <w:w w:val="90"/>
          <w:rtl/>
        </w:rPr>
        <w:t>ا</w:t>
      </w:r>
    </w:p>
    <w:p>
      <w:pPr>
        <w:pStyle w:val="BodyText"/>
        <w:bidi/>
        <w:spacing w:before="190"/>
        <w:ind w:right="0" w:left="749" w:firstLine="0"/>
        <w:jc w:val="left"/>
      </w:pPr>
      <w:r>
        <w:rPr>
          <w:rFonts w:ascii="Wingdings" w:hAnsi="Wingdings" w:cs="Wingdings"/>
          <w:b w:val="0"/>
          <w:bCs w:val="0"/>
          <w:spacing w:val="-10"/>
          <w:w w:val="85"/>
        </w:rPr>
        <w:t></w:t>
      </w:r>
      <w:r>
        <w:rPr>
          <w:spacing w:val="38"/>
          <w:rtl/>
        </w:rPr>
        <w:t>  </w:t>
      </w:r>
      <w:r>
        <w:rPr>
          <w:w w:val="85"/>
          <w:rtl/>
        </w:rPr>
        <w:t>آيين</w:t>
      </w:r>
      <w:r>
        <w:rPr>
          <w:spacing w:val="-5"/>
          <w:rtl/>
        </w:rPr>
        <w:t> </w:t>
      </w:r>
      <w:r>
        <w:rPr>
          <w:w w:val="85"/>
          <w:rtl/>
        </w:rPr>
        <w:t>نامه</w:t>
      </w:r>
      <w:r>
        <w:rPr>
          <w:spacing w:val="-3"/>
          <w:rtl/>
        </w:rPr>
        <w:t> </w:t>
      </w:r>
      <w:r>
        <w:rPr>
          <w:w w:val="85"/>
          <w:rtl/>
        </w:rPr>
        <w:t>هاى</w:t>
      </w:r>
      <w:r>
        <w:rPr>
          <w:spacing w:val="-1"/>
          <w:rtl/>
        </w:rPr>
        <w:t> </w:t>
      </w:r>
      <w:r>
        <w:rPr>
          <w:w w:val="85"/>
          <w:rtl/>
        </w:rPr>
        <w:t>اجرايي</w:t>
      </w:r>
      <w:r>
        <w:rPr>
          <w:spacing w:val="-1"/>
          <w:rtl/>
        </w:rPr>
        <w:t> </w:t>
      </w:r>
      <w:r>
        <w:rPr>
          <w:w w:val="85"/>
          <w:rtl/>
        </w:rPr>
        <w:t>قانون</w:t>
      </w:r>
      <w:r>
        <w:rPr>
          <w:rtl/>
        </w:rPr>
        <w:t> </w:t>
      </w:r>
      <w:r>
        <w:rPr>
          <w:w w:val="85"/>
          <w:rtl/>
        </w:rPr>
        <w:t>مديريت</w:t>
      </w:r>
      <w:r>
        <w:rPr>
          <w:spacing w:val="-5"/>
          <w:rtl/>
        </w:rPr>
        <w:t> </w:t>
      </w:r>
      <w:r>
        <w:rPr>
          <w:w w:val="85"/>
          <w:rtl/>
        </w:rPr>
        <w:t>پﺴمانده</w:t>
      </w:r>
      <w:r>
        <w:rPr>
          <w:w w:val="85"/>
          <w:rtl/>
        </w:rPr>
        <w:t>ا</w:t>
      </w:r>
    </w:p>
    <w:p>
      <w:pPr>
        <w:pStyle w:val="BodyText"/>
        <w:bidi/>
        <w:spacing w:before="189"/>
        <w:ind w:right="0" w:left="749" w:firstLine="0"/>
        <w:jc w:val="left"/>
      </w:pPr>
      <w:r>
        <w:rPr>
          <w:rFonts w:ascii="Wingdings" w:hAnsi="Wingdings" w:cs="Wingdings"/>
          <w:b w:val="0"/>
          <w:bCs w:val="0"/>
          <w:spacing w:val="-10"/>
          <w:w w:val="80"/>
        </w:rPr>
        <w:t></w:t>
      </w:r>
      <w:r>
        <w:rPr>
          <w:spacing w:val="35"/>
          <w:rtl/>
        </w:rPr>
        <w:t>  </w:t>
      </w:r>
      <w:r>
        <w:rPr>
          <w:w w:val="80"/>
          <w:rtl/>
        </w:rPr>
        <w:t>استاندارد</w:t>
      </w:r>
      <w:r>
        <w:rPr>
          <w:spacing w:val="-8"/>
          <w:rtl/>
        </w:rPr>
        <w:t> </w:t>
      </w:r>
      <w:r>
        <w:rPr>
          <w:w w:val="80"/>
          <w:rtl/>
        </w:rPr>
        <w:t>خروجي</w:t>
      </w:r>
      <w:r>
        <w:rPr>
          <w:spacing w:val="-7"/>
          <w:rtl/>
        </w:rPr>
        <w:t> </w:t>
      </w:r>
      <w:r>
        <w:rPr>
          <w:w w:val="80"/>
          <w:rtl/>
        </w:rPr>
        <w:t>فاضﻼبه</w:t>
      </w:r>
      <w:r>
        <w:rPr>
          <w:w w:val="80"/>
          <w:rtl/>
        </w:rPr>
        <w:t>ا</w:t>
      </w:r>
    </w:p>
    <w:p>
      <w:pPr>
        <w:pStyle w:val="BodyText"/>
        <w:bidi/>
        <w:spacing w:before="190"/>
        <w:ind w:right="0" w:left="749" w:firstLine="0"/>
        <w:jc w:val="left"/>
      </w:pPr>
      <w:r>
        <w:rPr>
          <w:rFonts w:ascii="Wingdings" w:hAnsi="Wingdings" w:cs="Wingdings"/>
          <w:b w:val="0"/>
          <w:bCs w:val="0"/>
          <w:spacing w:val="-10"/>
          <w:w w:val="85"/>
        </w:rPr>
        <w:t></w:t>
      </w:r>
      <w:r>
        <w:rPr>
          <w:spacing w:val="66"/>
          <w:w w:val="150"/>
          <w:rtl/>
        </w:rPr>
        <w:t> </w:t>
      </w:r>
      <w:r>
        <w:rPr>
          <w:w w:val="85"/>
          <w:rtl/>
        </w:rPr>
        <w:t>استاندارد</w:t>
      </w:r>
      <w:r>
        <w:rPr>
          <w:spacing w:val="-4"/>
          <w:w w:val="85"/>
          <w:rtl/>
        </w:rPr>
        <w:t> </w:t>
      </w:r>
      <w:r>
        <w:rPr>
          <w:w w:val="85"/>
          <w:rtl/>
        </w:rPr>
        <w:t>هيدروكربنهاى</w:t>
      </w:r>
      <w:r>
        <w:rPr>
          <w:spacing w:val="-5"/>
          <w:w w:val="85"/>
          <w:rtl/>
        </w:rPr>
        <w:t> </w:t>
      </w:r>
      <w:r>
        <w:rPr>
          <w:w w:val="85"/>
          <w:rtl/>
        </w:rPr>
        <w:t>منتشره</w:t>
      </w:r>
      <w:r>
        <w:rPr>
          <w:spacing w:val="-6"/>
          <w:w w:val="85"/>
          <w:rtl/>
        </w:rPr>
        <w:t> </w:t>
      </w:r>
      <w:r>
        <w:rPr>
          <w:w w:val="85"/>
          <w:rtl/>
        </w:rPr>
        <w:t>از</w:t>
      </w:r>
      <w:r>
        <w:rPr>
          <w:spacing w:val="-3"/>
          <w:w w:val="85"/>
          <w:rtl/>
        </w:rPr>
        <w:t> </w:t>
      </w:r>
      <w:r>
        <w:rPr>
          <w:w w:val="85"/>
          <w:rtl/>
        </w:rPr>
        <w:t>منابع</w:t>
      </w:r>
      <w:r>
        <w:rPr>
          <w:spacing w:val="-3"/>
          <w:w w:val="85"/>
          <w:rtl/>
        </w:rPr>
        <w:t> </w:t>
      </w:r>
      <w:r>
        <w:rPr>
          <w:w w:val="85"/>
          <w:rtl/>
        </w:rPr>
        <w:t>آلوده</w:t>
      </w:r>
      <w:r>
        <w:rPr>
          <w:spacing w:val="-7"/>
          <w:w w:val="85"/>
          <w:rtl/>
        </w:rPr>
        <w:t> </w:t>
      </w:r>
      <w:r>
        <w:rPr>
          <w:w w:val="85"/>
          <w:rtl/>
        </w:rPr>
        <w:t>كننده</w:t>
      </w:r>
      <w:r>
        <w:rPr>
          <w:spacing w:val="-7"/>
          <w:w w:val="85"/>
          <w:rtl/>
        </w:rPr>
        <w:t> </w:t>
      </w:r>
      <w:r>
        <w:rPr>
          <w:w w:val="85"/>
          <w:rtl/>
        </w:rPr>
        <w:t>هو</w:t>
      </w:r>
      <w:r>
        <w:rPr>
          <w:w w:val="85"/>
          <w:rtl/>
        </w:rPr>
        <w:t>ا</w:t>
      </w:r>
    </w:p>
    <w:p>
      <w:pPr>
        <w:pStyle w:val="BodyText"/>
        <w:bidi/>
        <w:spacing w:before="189"/>
        <w:ind w:right="0" w:left="749" w:firstLine="0"/>
        <w:jc w:val="left"/>
      </w:pPr>
      <w:r>
        <w:rPr>
          <w:rFonts w:ascii="Wingdings" w:hAnsi="Wingdings" w:cs="Wingdings"/>
          <w:b w:val="0"/>
          <w:bCs w:val="0"/>
          <w:spacing w:val="-12"/>
          <w:w w:val="90"/>
        </w:rPr>
        <w:t></w:t>
      </w:r>
      <w:r>
        <w:rPr>
          <w:spacing w:val="64"/>
          <w:w w:val="150"/>
          <w:rtl/>
        </w:rPr>
        <w:t> </w:t>
      </w:r>
      <w:r>
        <w:rPr>
          <w:w w:val="90"/>
          <w:rtl/>
        </w:rPr>
        <w:t>استانداردهاى</w:t>
      </w:r>
      <w:r>
        <w:rPr>
          <w:spacing w:val="-10"/>
          <w:w w:val="90"/>
          <w:rtl/>
        </w:rPr>
        <w:t> </w:t>
      </w:r>
      <w:r>
        <w:rPr>
          <w:w w:val="90"/>
          <w:rtl/>
        </w:rPr>
        <w:t>خروجي</w:t>
      </w:r>
      <w:r>
        <w:rPr>
          <w:spacing w:val="-10"/>
          <w:w w:val="90"/>
          <w:rtl/>
        </w:rPr>
        <w:t> </w:t>
      </w:r>
      <w:r>
        <w:rPr>
          <w:w w:val="90"/>
          <w:rtl/>
        </w:rPr>
        <w:t>از</w:t>
      </w:r>
      <w:r>
        <w:rPr>
          <w:spacing w:val="-10"/>
          <w:w w:val="90"/>
          <w:rtl/>
        </w:rPr>
        <w:t> </w:t>
      </w:r>
      <w:r>
        <w:rPr>
          <w:w w:val="90"/>
          <w:rtl/>
        </w:rPr>
        <w:t>كارخانجات</w:t>
      </w:r>
      <w:r>
        <w:rPr>
          <w:spacing w:val="-10"/>
          <w:w w:val="90"/>
          <w:rtl/>
        </w:rPr>
        <w:t> </w:t>
      </w:r>
      <w:r>
        <w:rPr>
          <w:w w:val="90"/>
          <w:rtl/>
        </w:rPr>
        <w:t>و</w:t>
      </w:r>
      <w:r>
        <w:rPr>
          <w:spacing w:val="-10"/>
          <w:w w:val="90"/>
          <w:rtl/>
        </w:rPr>
        <w:t> </w:t>
      </w:r>
      <w:r>
        <w:rPr>
          <w:w w:val="90"/>
          <w:rtl/>
        </w:rPr>
        <w:t>كارگاههاى</w:t>
      </w:r>
      <w:r>
        <w:rPr>
          <w:spacing w:val="-11"/>
          <w:w w:val="90"/>
          <w:rtl/>
        </w:rPr>
        <w:t> </w:t>
      </w:r>
      <w:r>
        <w:rPr>
          <w:w w:val="90"/>
          <w:rtl/>
        </w:rPr>
        <w:t>ﺻنعت</w:t>
      </w:r>
      <w:r>
        <w:rPr>
          <w:w w:val="90"/>
          <w:rtl/>
        </w:rPr>
        <w:t>ي</w:t>
      </w:r>
    </w:p>
    <w:p>
      <w:pPr>
        <w:pStyle w:val="BodyText"/>
        <w:bidi/>
        <w:spacing w:before="190"/>
        <w:ind w:right="0" w:left="749" w:firstLine="0"/>
        <w:jc w:val="left"/>
      </w:pPr>
      <w:r>
        <w:rPr>
          <w:rFonts w:ascii="Wingdings" w:hAnsi="Wingdings" w:cs="Wingdings"/>
          <w:b w:val="0"/>
          <w:bCs w:val="0"/>
          <w:spacing w:val="-10"/>
          <w:w w:val="85"/>
        </w:rPr>
        <w:t></w:t>
      </w:r>
      <w:r>
        <w:rPr>
          <w:spacing w:val="53"/>
          <w:rtl/>
        </w:rPr>
        <w:t> </w:t>
      </w:r>
      <w:r>
        <w:rPr>
          <w:w w:val="85"/>
          <w:rtl/>
        </w:rPr>
        <w:t>قانون</w:t>
      </w:r>
      <w:r>
        <w:rPr>
          <w:spacing w:val="-7"/>
          <w:w w:val="85"/>
          <w:rtl/>
        </w:rPr>
        <w:t> </w:t>
      </w:r>
      <w:r>
        <w:rPr>
          <w:w w:val="85"/>
          <w:rtl/>
        </w:rPr>
        <w:t>نحوه</w:t>
      </w:r>
      <w:r>
        <w:rPr>
          <w:spacing w:val="-7"/>
          <w:w w:val="85"/>
          <w:rtl/>
        </w:rPr>
        <w:t> </w:t>
      </w:r>
      <w:r>
        <w:rPr>
          <w:w w:val="85"/>
          <w:rtl/>
        </w:rPr>
        <w:t>جلوگيرى</w:t>
      </w:r>
      <w:r>
        <w:rPr>
          <w:spacing w:val="-6"/>
          <w:w w:val="85"/>
          <w:rtl/>
        </w:rPr>
        <w:t> </w:t>
      </w:r>
      <w:r>
        <w:rPr>
          <w:w w:val="85"/>
          <w:rtl/>
        </w:rPr>
        <w:t>از</w:t>
      </w:r>
      <w:r>
        <w:rPr>
          <w:spacing w:val="-7"/>
          <w:w w:val="85"/>
          <w:rtl/>
        </w:rPr>
        <w:t> </w:t>
      </w:r>
      <w:r>
        <w:rPr>
          <w:w w:val="85"/>
          <w:rtl/>
        </w:rPr>
        <w:t>آلودگي</w:t>
      </w:r>
      <w:r>
        <w:rPr>
          <w:spacing w:val="-7"/>
          <w:w w:val="85"/>
          <w:rtl/>
        </w:rPr>
        <w:t> </w:t>
      </w:r>
      <w:r>
        <w:rPr>
          <w:w w:val="85"/>
          <w:rtl/>
        </w:rPr>
        <w:t>هو</w:t>
      </w:r>
      <w:r>
        <w:rPr>
          <w:w w:val="85"/>
          <w:rtl/>
        </w:rPr>
        <w:t>ا</w:t>
      </w:r>
    </w:p>
    <w:p>
      <w:pPr>
        <w:pStyle w:val="BodyText"/>
        <w:bidi/>
        <w:spacing w:before="190"/>
        <w:ind w:right="0" w:left="749" w:firstLine="0"/>
        <w:jc w:val="left"/>
      </w:pPr>
      <w:r>
        <w:rPr>
          <w:rFonts w:ascii="Wingdings" w:hAnsi="Wingdings" w:cs="Wingdings"/>
          <w:b w:val="0"/>
          <w:bCs w:val="0"/>
          <w:spacing w:val="-10"/>
          <w:w w:val="85"/>
        </w:rPr>
        <w:t></w:t>
      </w:r>
      <w:r>
        <w:rPr>
          <w:spacing w:val="34"/>
          <w:rtl/>
        </w:rPr>
        <w:t>  </w:t>
      </w:r>
      <w:r>
        <w:rPr>
          <w:w w:val="85"/>
          <w:rtl/>
        </w:rPr>
        <w:t>آيين</w:t>
      </w:r>
      <w:r>
        <w:rPr>
          <w:spacing w:val="-7"/>
          <w:rtl/>
        </w:rPr>
        <w:t> </w:t>
      </w:r>
      <w:r>
        <w:rPr>
          <w:w w:val="85"/>
          <w:rtl/>
        </w:rPr>
        <w:t>نامه</w:t>
      </w:r>
      <w:r>
        <w:rPr>
          <w:spacing w:val="-7"/>
          <w:rtl/>
        </w:rPr>
        <w:t> </w:t>
      </w:r>
      <w:r>
        <w:rPr>
          <w:w w:val="85"/>
          <w:rtl/>
        </w:rPr>
        <w:t>هاى</w:t>
      </w:r>
      <w:r>
        <w:rPr>
          <w:spacing w:val="-3"/>
          <w:rtl/>
        </w:rPr>
        <w:t> </w:t>
      </w:r>
      <w:r>
        <w:rPr>
          <w:w w:val="85"/>
          <w:rtl/>
        </w:rPr>
        <w:t>جلوگيرى</w:t>
      </w:r>
      <w:r>
        <w:rPr>
          <w:spacing w:val="-3"/>
          <w:rtl/>
        </w:rPr>
        <w:t> </w:t>
      </w:r>
      <w:r>
        <w:rPr>
          <w:w w:val="85"/>
          <w:rtl/>
        </w:rPr>
        <w:t>از</w:t>
      </w:r>
      <w:r>
        <w:rPr>
          <w:spacing w:val="-9"/>
          <w:rtl/>
        </w:rPr>
        <w:t> </w:t>
      </w:r>
      <w:r>
        <w:rPr>
          <w:w w:val="85"/>
          <w:rtl/>
        </w:rPr>
        <w:t>آلودگي</w:t>
      </w:r>
      <w:r>
        <w:rPr>
          <w:spacing w:val="-11"/>
          <w:rtl/>
        </w:rPr>
        <w:t> </w:t>
      </w:r>
      <w:r>
        <w:rPr>
          <w:w w:val="85"/>
          <w:rtl/>
        </w:rPr>
        <w:t>آ</w:t>
      </w:r>
      <w:r>
        <w:rPr>
          <w:w w:val="85"/>
          <w:rtl/>
        </w:rPr>
        <w:t>ب</w:t>
      </w:r>
    </w:p>
    <w:p>
      <w:pPr>
        <w:pStyle w:val="BodyText"/>
        <w:bidi/>
        <w:spacing w:before="189"/>
        <w:ind w:right="0" w:left="749" w:firstLine="0"/>
        <w:jc w:val="left"/>
      </w:pPr>
      <w:r>
        <w:rPr>
          <w:rFonts w:ascii="Wingdings" w:hAnsi="Wingdings" w:cs="Wingdings"/>
          <w:b w:val="0"/>
          <w:bCs w:val="0"/>
          <w:spacing w:val="-10"/>
        </w:rPr>
        <w:t></w:t>
      </w:r>
      <w:r>
        <w:rPr>
          <w:spacing w:val="65"/>
          <w:rtl/>
        </w:rPr>
        <w:t> </w:t>
      </w:r>
      <w:r>
        <w:rPr>
          <w:spacing w:val="-4"/>
          <w:rtl/>
        </w:rPr>
        <w:t>استانداردهاى</w:t>
      </w:r>
      <w:r>
        <w:rPr>
          <w:spacing w:val="-16"/>
          <w:rtl/>
        </w:rPr>
        <w:t> </w:t>
      </w:r>
      <w:r>
        <w:rPr>
          <w:spacing w:val="-4"/>
          <w:rtl/>
        </w:rPr>
        <w:t>هواى</w:t>
      </w:r>
      <w:r>
        <w:rPr>
          <w:spacing w:val="-15"/>
          <w:rtl/>
        </w:rPr>
        <w:t> </w:t>
      </w:r>
      <w:r>
        <w:rPr>
          <w:spacing w:val="-4"/>
          <w:rtl/>
        </w:rPr>
        <w:t>پا</w:t>
      </w:r>
      <w:r>
        <w:rPr>
          <w:spacing w:val="-4"/>
          <w:rtl/>
        </w:rPr>
        <w:t>ك</w:t>
      </w:r>
    </w:p>
    <w:p>
      <w:pPr>
        <w:pStyle w:val="BodyText"/>
        <w:bidi/>
        <w:spacing w:before="190"/>
        <w:ind w:right="0" w:left="749" w:firstLine="0"/>
        <w:jc w:val="left"/>
      </w:pPr>
      <w:r>
        <w:rPr>
          <w:rFonts w:ascii="Wingdings" w:hAnsi="Wingdings" w:cs="Wingdings"/>
          <w:b w:val="0"/>
          <w:bCs w:val="0"/>
          <w:spacing w:val="-10"/>
          <w:w w:val="85"/>
        </w:rPr>
        <w:t></w:t>
      </w:r>
      <w:r>
        <w:rPr>
          <w:spacing w:val="27"/>
          <w:rtl/>
        </w:rPr>
        <w:t>  </w:t>
      </w:r>
      <w:r>
        <w:rPr>
          <w:w w:val="85"/>
          <w:rtl/>
        </w:rPr>
        <w:t>استانداردهاى</w:t>
      </w:r>
      <w:r>
        <w:rPr>
          <w:spacing w:val="-2"/>
          <w:w w:val="85"/>
          <w:rtl/>
        </w:rPr>
        <w:t> </w:t>
      </w:r>
      <w:r>
        <w:rPr>
          <w:w w:val="85"/>
          <w:rtl/>
        </w:rPr>
        <w:t>آلودگي</w:t>
      </w:r>
      <w:r>
        <w:rPr>
          <w:spacing w:val="-2"/>
          <w:w w:val="85"/>
          <w:rtl/>
        </w:rPr>
        <w:t> </w:t>
      </w:r>
      <w:r>
        <w:rPr>
          <w:w w:val="85"/>
          <w:rtl/>
        </w:rPr>
        <w:t>ﺻوت</w:t>
      </w:r>
      <w:r>
        <w:rPr>
          <w:w w:val="85"/>
          <w:rtl/>
        </w:rPr>
        <w:t>ي</w:t>
      </w:r>
    </w:p>
    <w:p>
      <w:pPr>
        <w:pStyle w:val="BodyText"/>
        <w:bidi/>
        <w:spacing w:before="190"/>
        <w:ind w:right="0" w:left="749" w:firstLine="0"/>
        <w:jc w:val="left"/>
      </w:pPr>
      <w:r>
        <w:rPr>
          <w:rFonts w:ascii="Wingdings" w:hAnsi="Wingdings" w:cs="Wingdings"/>
          <w:b w:val="0"/>
          <w:bCs w:val="0"/>
          <w:spacing w:val="-10"/>
          <w:w w:val="90"/>
        </w:rPr>
        <w:t></w:t>
      </w:r>
      <w:r>
        <w:rPr>
          <w:spacing w:val="30"/>
          <w:rtl/>
        </w:rPr>
        <w:t>  </w:t>
      </w:r>
      <w:r>
        <w:rPr>
          <w:w w:val="90"/>
          <w:rtl/>
        </w:rPr>
        <w:t>دستورالعمل</w:t>
      </w:r>
      <w:r>
        <w:rPr>
          <w:spacing w:val="-3"/>
          <w:w w:val="90"/>
          <w:rtl/>
        </w:rPr>
        <w:t> </w:t>
      </w:r>
      <w:r>
        <w:rPr>
          <w:w w:val="90"/>
          <w:rtl/>
        </w:rPr>
        <w:t>خوداظهارى</w:t>
      </w:r>
      <w:r>
        <w:rPr>
          <w:spacing w:val="-7"/>
          <w:rtl/>
        </w:rPr>
        <w:t> </w:t>
      </w:r>
      <w:r>
        <w:rPr>
          <w:w w:val="90"/>
          <w:rtl/>
        </w:rPr>
        <w:t>در</w:t>
      </w:r>
      <w:r>
        <w:rPr>
          <w:spacing w:val="-7"/>
          <w:w w:val="90"/>
          <w:rtl/>
        </w:rPr>
        <w:t> </w:t>
      </w:r>
      <w:r>
        <w:rPr>
          <w:w w:val="90"/>
          <w:rtl/>
        </w:rPr>
        <w:t>پايش</w:t>
      </w:r>
      <w:r>
        <w:rPr>
          <w:spacing w:val="-2"/>
          <w:w w:val="90"/>
          <w:rtl/>
        </w:rPr>
        <w:t> </w:t>
      </w:r>
      <w:r>
        <w:rPr>
          <w:w w:val="90"/>
          <w:rtl/>
        </w:rPr>
        <w:t>سازمان</w:t>
      </w:r>
      <w:r>
        <w:rPr>
          <w:spacing w:val="-5"/>
          <w:w w:val="90"/>
          <w:rtl/>
        </w:rPr>
        <w:t> </w:t>
      </w:r>
      <w:r>
        <w:rPr>
          <w:w w:val="90"/>
          <w:rtl/>
        </w:rPr>
        <w:t>حفاظت</w:t>
      </w:r>
      <w:r>
        <w:rPr>
          <w:spacing w:val="-7"/>
          <w:rtl/>
        </w:rPr>
        <w:t> </w:t>
      </w:r>
      <w:r>
        <w:rPr>
          <w:w w:val="90"/>
          <w:rtl/>
        </w:rPr>
        <w:t>محيط</w:t>
      </w:r>
      <w:r>
        <w:rPr>
          <w:spacing w:val="-3"/>
          <w:w w:val="90"/>
          <w:rtl/>
        </w:rPr>
        <w:t> </w:t>
      </w:r>
      <w:r>
        <w:rPr>
          <w:w w:val="90"/>
          <w:rtl/>
        </w:rPr>
        <w:t>زيﺴ</w:t>
      </w:r>
      <w:r>
        <w:rPr>
          <w:w w:val="90"/>
          <w:rtl/>
        </w:rPr>
        <w:t>ت</w:t>
      </w:r>
    </w:p>
    <w:p>
      <w:pPr>
        <w:pStyle w:val="BodyText"/>
        <w:bidi/>
        <w:spacing w:before="189"/>
        <w:ind w:right="0" w:left="749" w:firstLine="0"/>
        <w:jc w:val="left"/>
      </w:pPr>
      <w:r>
        <w:rPr>
          <w:rFonts w:ascii="Wingdings" w:hAnsi="Wingdings" w:cs="Wingdings"/>
          <w:b w:val="0"/>
          <w:bCs w:val="0"/>
          <w:spacing w:val="-10"/>
          <w:w w:val="85"/>
        </w:rPr>
        <w:t></w:t>
      </w:r>
      <w:r>
        <w:rPr>
          <w:spacing w:val="75"/>
          <w:rtl/>
        </w:rPr>
        <w:t> </w:t>
      </w:r>
      <w:r>
        <w:rPr>
          <w:w w:val="85"/>
          <w:rtl/>
        </w:rPr>
        <w:t>آئين</w:t>
      </w:r>
      <w:r>
        <w:rPr>
          <w:spacing w:val="-7"/>
          <w:w w:val="85"/>
          <w:rtl/>
        </w:rPr>
        <w:t> </w:t>
      </w:r>
      <w:r>
        <w:rPr>
          <w:w w:val="85"/>
          <w:rtl/>
        </w:rPr>
        <w:t>نامه</w:t>
      </w:r>
      <w:r>
        <w:rPr>
          <w:spacing w:val="-7"/>
          <w:w w:val="85"/>
          <w:rtl/>
        </w:rPr>
        <w:t> </w:t>
      </w:r>
      <w:r>
        <w:rPr>
          <w:w w:val="85"/>
          <w:rtl/>
        </w:rPr>
        <w:t>فني</w:t>
      </w:r>
      <w:r>
        <w:rPr>
          <w:spacing w:val="-7"/>
          <w:w w:val="85"/>
          <w:rtl/>
        </w:rPr>
        <w:t> </w:t>
      </w:r>
      <w:r>
        <w:rPr>
          <w:w w:val="85"/>
          <w:rtl/>
        </w:rPr>
        <w:t>در</w:t>
      </w:r>
      <w:r>
        <w:rPr>
          <w:spacing w:val="-6"/>
          <w:w w:val="85"/>
          <w:rtl/>
        </w:rPr>
        <w:t> </w:t>
      </w:r>
      <w:r>
        <w:rPr>
          <w:w w:val="85"/>
          <w:rtl/>
        </w:rPr>
        <w:t>زمينه</w:t>
      </w:r>
      <w:r>
        <w:rPr>
          <w:spacing w:val="-7"/>
          <w:w w:val="85"/>
          <w:rtl/>
        </w:rPr>
        <w:t> </w:t>
      </w:r>
      <w:r>
        <w:rPr>
          <w:w w:val="85"/>
          <w:rtl/>
        </w:rPr>
        <w:t>كنترل</w:t>
      </w:r>
      <w:r>
        <w:rPr>
          <w:spacing w:val="-7"/>
          <w:w w:val="85"/>
          <w:rtl/>
        </w:rPr>
        <w:t> </w:t>
      </w:r>
      <w:r>
        <w:rPr>
          <w:w w:val="85"/>
          <w:rtl/>
        </w:rPr>
        <w:t>و</w:t>
      </w:r>
      <w:r>
        <w:rPr>
          <w:spacing w:val="-7"/>
          <w:w w:val="85"/>
          <w:rtl/>
        </w:rPr>
        <w:t> </w:t>
      </w:r>
      <w:r>
        <w:rPr>
          <w:w w:val="85"/>
          <w:rtl/>
        </w:rPr>
        <w:t>كاهش</w:t>
      </w:r>
      <w:r>
        <w:rPr>
          <w:spacing w:val="-7"/>
          <w:w w:val="85"/>
          <w:rtl/>
        </w:rPr>
        <w:t> </w:t>
      </w:r>
      <w:r>
        <w:rPr>
          <w:w w:val="85"/>
          <w:rtl/>
        </w:rPr>
        <w:t>آلودگ</w:t>
      </w:r>
      <w:r>
        <w:rPr>
          <w:w w:val="85"/>
          <w:rtl/>
        </w:rPr>
        <w:t>ي</w:t>
      </w:r>
    </w:p>
    <w:p>
      <w:pPr>
        <w:pStyle w:val="BodyText"/>
        <w:bidi/>
        <w:spacing w:before="190"/>
        <w:ind w:right="0" w:left="749" w:firstLine="0"/>
        <w:jc w:val="left"/>
      </w:pPr>
      <w:r>
        <w:rPr>
          <w:rFonts w:ascii="Wingdings" w:hAnsi="Wingdings" w:cs="Wingdings"/>
          <w:b w:val="0"/>
          <w:bCs w:val="0"/>
          <w:spacing w:val="-10"/>
          <w:w w:val="80"/>
        </w:rPr>
        <w:t></w:t>
      </w:r>
      <w:r>
        <w:rPr>
          <w:spacing w:val="75"/>
          <w:w w:val="150"/>
          <w:rtl/>
        </w:rPr>
        <w:t> </w:t>
      </w:r>
      <w:r>
        <w:rPr>
          <w:w w:val="80"/>
          <w:rtl/>
        </w:rPr>
        <w:t>آئين</w:t>
      </w:r>
      <w:r>
        <w:rPr>
          <w:spacing w:val="-3"/>
          <w:w w:val="80"/>
          <w:rtl/>
        </w:rPr>
        <w:t> </w:t>
      </w:r>
      <w:r>
        <w:rPr>
          <w:w w:val="80"/>
          <w:rtl/>
        </w:rPr>
        <w:t>نامه</w:t>
      </w:r>
      <w:r>
        <w:rPr>
          <w:spacing w:val="-12"/>
          <w:rtl/>
        </w:rPr>
        <w:t> </w:t>
      </w:r>
      <w:r>
        <w:rPr>
          <w:w w:val="80"/>
          <w:rtl/>
        </w:rPr>
        <w:t>كار</w:t>
      </w:r>
      <w:r>
        <w:rPr>
          <w:spacing w:val="-1"/>
          <w:w w:val="80"/>
          <w:rtl/>
        </w:rPr>
        <w:t> </w:t>
      </w:r>
      <w:r>
        <w:rPr>
          <w:w w:val="80"/>
          <w:rtl/>
        </w:rPr>
        <w:t>در</w:t>
      </w:r>
      <w:r>
        <w:rPr>
          <w:spacing w:val="-2"/>
          <w:w w:val="80"/>
          <w:rtl/>
        </w:rPr>
        <w:t> </w:t>
      </w:r>
      <w:r>
        <w:rPr>
          <w:w w:val="80"/>
          <w:rtl/>
        </w:rPr>
        <w:t>ارتفا</w:t>
      </w:r>
      <w:r>
        <w:rPr>
          <w:w w:val="80"/>
          <w:rtl/>
        </w:rPr>
        <w:t>ع</w:t>
      </w:r>
    </w:p>
    <w:p>
      <w:pPr>
        <w:pStyle w:val="BodyText"/>
        <w:bidi/>
        <w:spacing w:before="192"/>
        <w:ind w:right="0" w:left="749" w:firstLine="0"/>
        <w:jc w:val="left"/>
      </w:pPr>
      <w:r>
        <w:rPr>
          <w:rFonts w:ascii="Wingdings" w:hAnsi="Wingdings" w:cs="Wingdings"/>
          <w:b w:val="0"/>
          <w:bCs w:val="0"/>
          <w:spacing w:val="-10"/>
          <w:w w:val="80"/>
        </w:rPr>
        <w:t></w:t>
      </w:r>
      <w:r>
        <w:rPr>
          <w:spacing w:val="41"/>
          <w:rtl/>
        </w:rPr>
        <w:t>  </w:t>
      </w:r>
      <w:r>
        <w:rPr>
          <w:w w:val="80"/>
          <w:rtl/>
        </w:rPr>
        <w:t>ضوابط،</w:t>
      </w:r>
      <w:r>
        <w:rPr>
          <w:spacing w:val="-5"/>
          <w:rtl/>
        </w:rPr>
        <w:t> </w:t>
      </w:r>
      <w:r>
        <w:rPr>
          <w:w w:val="80"/>
          <w:rtl/>
        </w:rPr>
        <w:t>آيين</w:t>
      </w:r>
      <w:r>
        <w:rPr>
          <w:spacing w:val="-3"/>
          <w:rtl/>
        </w:rPr>
        <w:t> </w:t>
      </w:r>
      <w:r>
        <w:rPr>
          <w:w w:val="80"/>
          <w:rtl/>
        </w:rPr>
        <w:t>نامهها</w:t>
      </w:r>
      <w:r>
        <w:rPr>
          <w:spacing w:val="-3"/>
          <w:rtl/>
        </w:rPr>
        <w:t> </w:t>
      </w:r>
      <w:r>
        <w:rPr>
          <w:w w:val="80"/>
          <w:rtl/>
        </w:rPr>
        <w:t>و</w:t>
      </w:r>
      <w:r>
        <w:rPr>
          <w:spacing w:val="1"/>
          <w:rtl/>
        </w:rPr>
        <w:t> </w:t>
      </w:r>
      <w:r>
        <w:rPr>
          <w:w w:val="80"/>
          <w:rtl/>
        </w:rPr>
        <w:t>دستوالعملهاى</w:t>
      </w:r>
      <w:r>
        <w:rPr>
          <w:rtl/>
        </w:rPr>
        <w:t> </w:t>
      </w:r>
      <w:r>
        <w:rPr>
          <w:w w:val="80"/>
          <w:rtl/>
        </w:rPr>
        <w:t>وزارت</w:t>
      </w:r>
      <w:r>
        <w:rPr>
          <w:spacing w:val="-4"/>
          <w:rtl/>
        </w:rPr>
        <w:t> </w:t>
      </w:r>
      <w:r>
        <w:rPr>
          <w:w w:val="80"/>
          <w:rtl/>
        </w:rPr>
        <w:t>نف</w:t>
      </w:r>
      <w:r>
        <w:rPr>
          <w:w w:val="80"/>
          <w:rtl/>
        </w:rPr>
        <w:t>ت</w:t>
      </w:r>
    </w:p>
    <w:p>
      <w:pPr>
        <w:pStyle w:val="BodyText"/>
        <w:bidi/>
        <w:spacing w:before="189"/>
        <w:ind w:right="455" w:left="0" w:firstLine="0"/>
        <w:jc w:val="right"/>
      </w:pPr>
      <w:r>
        <w:rPr>
          <w:rFonts w:ascii="Times New Roman" w:cs="Times New Roman"/>
          <w:spacing w:val="-10"/>
        </w:rPr>
        <w:t>-</w:t>
      </w:r>
      <w:r>
        <w:rPr>
          <w:spacing w:val="54"/>
          <w:rtl/>
        </w:rPr>
        <w:t>  </w:t>
      </w:r>
      <w:r>
        <w:rPr>
          <w:rtl/>
        </w:rPr>
        <w:t>پيمانكار</w:t>
      </w:r>
      <w:r>
        <w:rPr>
          <w:spacing w:val="43"/>
          <w:rtl/>
        </w:rPr>
        <w:t> </w:t>
      </w:r>
      <w:r>
        <w:rPr>
          <w:rtl/>
        </w:rPr>
        <w:t>بايـد</w:t>
      </w:r>
      <w:r>
        <w:rPr>
          <w:spacing w:val="43"/>
          <w:rtl/>
        </w:rPr>
        <w:t> </w:t>
      </w:r>
      <w:r>
        <w:rPr>
          <w:rtl/>
        </w:rPr>
        <w:t>بـر</w:t>
      </w:r>
      <w:r>
        <w:rPr>
          <w:spacing w:val="45"/>
          <w:rtl/>
        </w:rPr>
        <w:t> </w:t>
      </w:r>
      <w:r>
        <w:rPr>
          <w:rtl/>
        </w:rPr>
        <w:t>اسـاس</w:t>
      </w:r>
      <w:r>
        <w:rPr>
          <w:spacing w:val="46"/>
          <w:rtl/>
        </w:rPr>
        <w:t> </w:t>
      </w:r>
      <w:r>
        <w:rPr>
          <w:rtl/>
        </w:rPr>
        <w:t>الزامـات</w:t>
      </w:r>
      <w:r>
        <w:rPr>
          <w:spacing w:val="45"/>
          <w:rtl/>
        </w:rPr>
        <w:t> </w:t>
      </w:r>
      <w:r>
        <w:rPr>
          <w:rtl/>
        </w:rPr>
        <w:t>و</w:t>
      </w:r>
      <w:r>
        <w:rPr>
          <w:spacing w:val="42"/>
          <w:rtl/>
        </w:rPr>
        <w:t> </w:t>
      </w:r>
      <w:r>
        <w:rPr>
          <w:rtl/>
        </w:rPr>
        <w:t>رويـه</w:t>
      </w:r>
      <w:r>
        <w:rPr>
          <w:spacing w:val="44"/>
          <w:rtl/>
        </w:rPr>
        <w:t> </w:t>
      </w:r>
      <w:r>
        <w:rPr>
          <w:rtl/>
        </w:rPr>
        <w:t>هـاى</w:t>
      </w:r>
      <w:r>
        <w:rPr>
          <w:rFonts w:ascii="Times New Roman" w:cs="Times New Roman"/>
          <w:spacing w:val="54"/>
          <w:rtl/>
        </w:rPr>
        <w:t> </w:t>
      </w:r>
      <w:r>
        <w:rPr>
          <w:rFonts w:ascii="Times New Roman" w:cs="Times New Roman"/>
        </w:rPr>
        <w:t>HSE</w:t>
      </w:r>
      <w:r>
        <w:rPr>
          <w:rtl/>
        </w:rPr>
        <w:t>كارفرمـا</w:t>
      </w:r>
      <w:r>
        <w:rPr>
          <w:spacing w:val="42"/>
          <w:rtl/>
        </w:rPr>
        <w:t> </w:t>
      </w:r>
      <w:r>
        <w:rPr>
          <w:rtl/>
        </w:rPr>
        <w:t>اطﻼعـات</w:t>
      </w:r>
      <w:r>
        <w:rPr>
          <w:spacing w:val="44"/>
          <w:rtl/>
        </w:rPr>
        <w:t> </w:t>
      </w:r>
      <w:r>
        <w:rPr>
          <w:rtl/>
        </w:rPr>
        <w:t>كامـل</w:t>
      </w:r>
      <w:r>
        <w:rPr>
          <w:spacing w:val="44"/>
          <w:rtl/>
        </w:rPr>
        <w:t> </w:t>
      </w:r>
      <w:r>
        <w:rPr>
          <w:rtl/>
        </w:rPr>
        <w:t>كليـه</w:t>
      </w:r>
      <w:r>
        <w:rPr>
          <w:spacing w:val="43"/>
          <w:rtl/>
        </w:rPr>
        <w:t> </w:t>
      </w:r>
      <w:r>
        <w:rPr>
          <w:rtl/>
        </w:rPr>
        <w:t>دورريزهـ</w:t>
      </w:r>
      <w:r>
        <w:rPr>
          <w:rtl/>
        </w:rPr>
        <w:t>ا</w:t>
      </w:r>
    </w:p>
    <w:p>
      <w:pPr>
        <w:pStyle w:val="BodyText"/>
        <w:bidi/>
        <w:spacing w:before="160"/>
        <w:ind w:right="457" w:left="0" w:firstLine="0"/>
        <w:jc w:val="right"/>
      </w:pPr>
      <w:r>
        <w:rPr>
          <w:spacing w:val="-2"/>
          <w:w w:val="90"/>
        </w:rPr>
        <w:t>(</w:t>
      </w:r>
      <w:r>
        <w:rPr>
          <w:rFonts w:ascii="Times New Roman" w:cs="Times New Roman"/>
          <w:spacing w:val="-2"/>
          <w:w w:val="90"/>
        </w:rPr>
        <w:t>Effluents</w:t>
      </w:r>
      <w:r>
        <w:rPr>
          <w:spacing w:val="-2"/>
          <w:w w:val="90"/>
        </w:rPr>
        <w:t>)</w:t>
      </w:r>
      <w:r>
        <w:rPr>
          <w:spacing w:val="-4"/>
          <w:w w:val="90"/>
          <w:rtl/>
        </w:rPr>
        <w:t> </w:t>
      </w:r>
      <w:r>
        <w:rPr>
          <w:w w:val="90"/>
          <w:rtl/>
        </w:rPr>
        <w:t>به</w:t>
      </w:r>
      <w:r>
        <w:rPr>
          <w:spacing w:val="-4"/>
          <w:w w:val="90"/>
          <w:rtl/>
        </w:rPr>
        <w:t> </w:t>
      </w:r>
      <w:r>
        <w:rPr>
          <w:w w:val="90"/>
          <w:rtl/>
        </w:rPr>
        <w:t>شرح</w:t>
      </w:r>
      <w:r>
        <w:rPr>
          <w:spacing w:val="-2"/>
          <w:w w:val="90"/>
          <w:rtl/>
        </w:rPr>
        <w:t> </w:t>
      </w:r>
      <w:r>
        <w:rPr>
          <w:w w:val="90"/>
          <w:rtl/>
        </w:rPr>
        <w:t>ذيل</w:t>
      </w:r>
      <w:r>
        <w:rPr>
          <w:spacing w:val="-4"/>
          <w:w w:val="90"/>
          <w:rtl/>
        </w:rPr>
        <w:t> </w:t>
      </w:r>
      <w:r>
        <w:rPr>
          <w:w w:val="90"/>
          <w:rtl/>
        </w:rPr>
        <w:t>را</w:t>
      </w:r>
      <w:r>
        <w:rPr>
          <w:spacing w:val="-3"/>
          <w:w w:val="90"/>
          <w:rtl/>
        </w:rPr>
        <w:t> </w:t>
      </w:r>
      <w:r>
        <w:rPr>
          <w:w w:val="90"/>
          <w:rtl/>
        </w:rPr>
        <w:t>ارائه</w:t>
      </w:r>
      <w:r>
        <w:rPr>
          <w:spacing w:val="-3"/>
          <w:w w:val="90"/>
          <w:rtl/>
        </w:rPr>
        <w:t> </w:t>
      </w:r>
      <w:r>
        <w:rPr>
          <w:w w:val="90"/>
          <w:rtl/>
        </w:rPr>
        <w:t>نموده</w:t>
      </w:r>
      <w:r>
        <w:rPr>
          <w:spacing w:val="-3"/>
          <w:w w:val="90"/>
          <w:rtl/>
        </w:rPr>
        <w:t> </w:t>
      </w:r>
      <w:r>
        <w:rPr>
          <w:w w:val="90"/>
          <w:rtl/>
        </w:rPr>
        <w:t>و</w:t>
      </w:r>
      <w:r>
        <w:rPr>
          <w:spacing w:val="-2"/>
          <w:w w:val="90"/>
          <w:rtl/>
        </w:rPr>
        <w:t> </w:t>
      </w:r>
      <w:r>
        <w:rPr>
          <w:w w:val="90"/>
          <w:rtl/>
        </w:rPr>
        <w:t>در</w:t>
      </w:r>
      <w:r>
        <w:rPr>
          <w:spacing w:val="-3"/>
          <w:w w:val="90"/>
          <w:rtl/>
        </w:rPr>
        <w:t> </w:t>
      </w:r>
      <w:r>
        <w:rPr>
          <w:w w:val="90"/>
          <w:rtl/>
        </w:rPr>
        <w:t>خصوص</w:t>
      </w:r>
      <w:r>
        <w:rPr>
          <w:spacing w:val="-3"/>
          <w:w w:val="90"/>
          <w:rtl/>
        </w:rPr>
        <w:t> </w:t>
      </w:r>
      <w:r>
        <w:rPr>
          <w:w w:val="90"/>
          <w:rtl/>
        </w:rPr>
        <w:t>انطباق</w:t>
      </w:r>
      <w:r>
        <w:rPr>
          <w:spacing w:val="-6"/>
          <w:w w:val="90"/>
          <w:rtl/>
        </w:rPr>
        <w:t> </w:t>
      </w:r>
      <w:r>
        <w:rPr>
          <w:w w:val="90"/>
          <w:rtl/>
        </w:rPr>
        <w:t>آن</w:t>
      </w:r>
      <w:r>
        <w:rPr>
          <w:spacing w:val="-3"/>
          <w:w w:val="90"/>
          <w:rtl/>
        </w:rPr>
        <w:t> </w:t>
      </w:r>
      <w:r>
        <w:rPr>
          <w:w w:val="90"/>
          <w:rtl/>
        </w:rPr>
        <w:t>با</w:t>
      </w:r>
      <w:r>
        <w:rPr>
          <w:spacing w:val="-2"/>
          <w:w w:val="90"/>
          <w:rtl/>
        </w:rPr>
        <w:t> </w:t>
      </w:r>
      <w:r>
        <w:rPr>
          <w:w w:val="90"/>
          <w:rtl/>
        </w:rPr>
        <w:t>قوانين</w:t>
      </w:r>
      <w:r>
        <w:rPr>
          <w:spacing w:val="-3"/>
          <w:w w:val="90"/>
          <w:rtl/>
        </w:rPr>
        <w:t> </w:t>
      </w:r>
      <w:r>
        <w:rPr>
          <w:w w:val="90"/>
          <w:rtl/>
        </w:rPr>
        <w:t>و</w:t>
      </w:r>
      <w:r>
        <w:rPr>
          <w:spacing w:val="-6"/>
          <w:rtl/>
        </w:rPr>
        <w:t> </w:t>
      </w:r>
      <w:r>
        <w:rPr>
          <w:w w:val="90"/>
          <w:rtl/>
        </w:rPr>
        <w:t>مقررات</w:t>
      </w:r>
      <w:r>
        <w:rPr>
          <w:spacing w:val="-4"/>
          <w:w w:val="90"/>
          <w:rtl/>
        </w:rPr>
        <w:t> </w:t>
      </w:r>
      <w:r>
        <w:rPr>
          <w:w w:val="90"/>
          <w:rtl/>
        </w:rPr>
        <w:t>زيﺴت</w:t>
      </w:r>
      <w:r>
        <w:rPr>
          <w:spacing w:val="-5"/>
          <w:w w:val="90"/>
          <w:rtl/>
        </w:rPr>
        <w:t> </w:t>
      </w:r>
      <w:r>
        <w:rPr>
          <w:w w:val="90"/>
          <w:rtl/>
        </w:rPr>
        <w:t>محيطي</w:t>
      </w:r>
      <w:r>
        <w:rPr>
          <w:spacing w:val="-2"/>
          <w:w w:val="90"/>
          <w:rtl/>
        </w:rPr>
        <w:t> </w:t>
      </w:r>
      <w:r>
        <w:rPr>
          <w:w w:val="90"/>
          <w:rtl/>
        </w:rPr>
        <w:t>از</w:t>
      </w:r>
      <w:r>
        <w:rPr>
          <w:spacing w:val="-3"/>
          <w:w w:val="90"/>
          <w:rtl/>
        </w:rPr>
        <w:t> </w:t>
      </w:r>
      <w:r>
        <w:rPr>
          <w:w w:val="90"/>
          <w:rtl/>
        </w:rPr>
        <w:t>امو</w:t>
      </w:r>
      <w:r>
        <w:rPr>
          <w:w w:val="90"/>
          <w:rtl/>
        </w:rPr>
        <w:t>ر</w:t>
      </w:r>
    </w:p>
    <w:p>
      <w:pPr>
        <w:spacing w:after="0"/>
        <w:jc w:val="right"/>
        <w:sectPr>
          <w:pgSz w:w="11910" w:h="16840"/>
          <w:pgMar w:top="920" w:bottom="280" w:left="680" w:right="740"/>
        </w:sectPr>
      </w:pPr>
    </w:p>
    <w:p>
      <w:pPr>
        <w:pStyle w:val="BodyText"/>
        <w:spacing w:before="3"/>
        <w:rPr>
          <w:sz w:val="2"/>
        </w:rPr>
      </w:pPr>
      <w:r>
        <w:rPr/>
        <w:drawing>
          <wp:anchor distT="0" distB="0" distL="0" distR="0" allowOverlap="1" layoutInCell="1" locked="0" behindDoc="1" simplePos="0" relativeHeight="482057728">
            <wp:simplePos x="0" y="0"/>
            <wp:positionH relativeFrom="page">
              <wp:posOffset>302418</wp:posOffset>
            </wp:positionH>
            <wp:positionV relativeFrom="page">
              <wp:posOffset>302418</wp:posOffset>
            </wp:positionV>
            <wp:extent cx="6954202" cy="10089070"/>
            <wp:effectExtent l="0" t="0" r="0" b="0"/>
            <wp:wrapNone/>
            <wp:docPr id="262" name="Image 262"/>
            <wp:cNvGraphicFramePr>
              <a:graphicFrameLocks/>
            </wp:cNvGraphicFramePr>
            <a:graphic>
              <a:graphicData uri="http://schemas.openxmlformats.org/drawingml/2006/picture">
                <pic:pic>
                  <pic:nvPicPr>
                    <pic:cNvPr id="262" name="Image 262"/>
                    <pic:cNvPicPr/>
                  </pic:nvPicPr>
                  <pic:blipFill>
                    <a:blip r:embed="rId5" cstate="print"/>
                    <a:stretch>
                      <a:fillRect/>
                    </a:stretch>
                  </pic:blipFill>
                  <pic:spPr>
                    <a:xfrm>
                      <a:off x="0" y="0"/>
                      <a:ext cx="6954202" cy="10089070"/>
                    </a:xfrm>
                    <a:prstGeom prst="rect">
                      <a:avLst/>
                    </a:prstGeom>
                  </pic:spPr>
                </pic:pic>
              </a:graphicData>
            </a:graphic>
          </wp:anchor>
        </w:drawing>
      </w: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263" name="Image 263"/>
                  <wp:cNvGraphicFramePr>
                    <a:graphicFrameLocks/>
                  </wp:cNvGraphicFramePr>
                  <a:graphic>
                    <a:graphicData uri="http://schemas.openxmlformats.org/drawingml/2006/picture">
                      <pic:pic>
                        <pic:nvPicPr>
                          <pic:cNvPr id="263" name="Image 263"/>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5"/>
      </w:pPr>
    </w:p>
    <w:p>
      <w:pPr>
        <w:pStyle w:val="BodyText"/>
        <w:bidi/>
        <w:ind w:right="457" w:left="0" w:firstLine="0"/>
        <w:jc w:val="right"/>
      </w:pPr>
      <w:r>
        <w:rPr>
          <w:rFonts w:ascii="Times New Roman" w:cs="Times New Roman"/>
          <w:spacing w:val="-2"/>
          <w:w w:val="90"/>
        </w:rPr>
        <w:t>HSE</w:t>
      </w:r>
      <w:r>
        <w:rPr>
          <w:spacing w:val="-2"/>
          <w:w w:val="90"/>
          <w:rtl/>
        </w:rPr>
        <w:t>كارفرما</w:t>
      </w:r>
      <w:r>
        <w:rPr>
          <w:spacing w:val="-4"/>
          <w:rtl/>
        </w:rPr>
        <w:t> </w:t>
      </w:r>
      <w:r>
        <w:rPr>
          <w:w w:val="90"/>
          <w:rtl/>
        </w:rPr>
        <w:t>تﺄييديه</w:t>
      </w:r>
      <w:r>
        <w:rPr>
          <w:spacing w:val="-3"/>
          <w:rtl/>
        </w:rPr>
        <w:t> </w:t>
      </w:r>
      <w:r>
        <w:rPr>
          <w:w w:val="90"/>
          <w:rtl/>
        </w:rPr>
        <w:t>اخذ</w:t>
      </w:r>
      <w:r>
        <w:rPr>
          <w:spacing w:val="-4"/>
          <w:rtl/>
        </w:rPr>
        <w:t> </w:t>
      </w:r>
      <w:r>
        <w:rPr>
          <w:w w:val="90"/>
          <w:rtl/>
        </w:rPr>
        <w:t>نمايد</w:t>
      </w:r>
      <w:r>
        <w:rPr>
          <w:w w:val="90"/>
        </w:rPr>
        <w:t>.</w:t>
      </w:r>
      <w:r>
        <w:rPr>
          <w:spacing w:val="-3"/>
          <w:rtl/>
        </w:rPr>
        <w:t> </w:t>
      </w:r>
      <w:r>
        <w:rPr>
          <w:w w:val="90"/>
          <w:rtl/>
        </w:rPr>
        <w:t>ليﺴت</w:t>
      </w:r>
      <w:r>
        <w:rPr>
          <w:spacing w:val="-3"/>
          <w:rtl/>
        </w:rPr>
        <w:t> </w:t>
      </w:r>
      <w:r>
        <w:rPr>
          <w:w w:val="90"/>
          <w:rtl/>
        </w:rPr>
        <w:t>دورريزها</w:t>
      </w:r>
      <w:r>
        <w:rPr>
          <w:spacing w:val="-4"/>
          <w:rtl/>
        </w:rPr>
        <w:t> </w:t>
      </w:r>
      <w:r>
        <w:rPr>
          <w:w w:val="90"/>
          <w:rtl/>
        </w:rPr>
        <w:t>بايد</w:t>
      </w:r>
      <w:r>
        <w:rPr>
          <w:spacing w:val="-4"/>
          <w:rtl/>
        </w:rPr>
        <w:t> </w:t>
      </w:r>
      <w:r>
        <w:rPr>
          <w:w w:val="90"/>
          <w:rtl/>
        </w:rPr>
        <w:t>شـرايط</w:t>
      </w:r>
      <w:r>
        <w:rPr>
          <w:spacing w:val="-4"/>
          <w:rtl/>
        </w:rPr>
        <w:t> </w:t>
      </w:r>
      <w:r>
        <w:rPr>
          <w:w w:val="90"/>
          <w:rtl/>
        </w:rPr>
        <w:t>نرمـال،</w:t>
      </w:r>
      <w:r>
        <w:rPr>
          <w:rFonts w:ascii="Times New Roman" w:cs="Times New Roman"/>
          <w:spacing w:val="3"/>
          <w:rtl/>
        </w:rPr>
        <w:t> </w:t>
      </w:r>
      <w:r>
        <w:rPr>
          <w:rFonts w:ascii="Times New Roman" w:cs="Times New Roman"/>
          <w:w w:val="90"/>
        </w:rPr>
        <w:t>Down</w:t>
      </w:r>
      <w:r>
        <w:rPr>
          <w:rFonts w:ascii="Times New Roman" w:cs="Times New Roman"/>
          <w:spacing w:val="15"/>
          <w:rtl/>
        </w:rPr>
        <w:t> </w:t>
      </w:r>
      <w:r>
        <w:rPr>
          <w:rFonts w:ascii="Times New Roman" w:cs="Times New Roman"/>
          <w:w w:val="90"/>
        </w:rPr>
        <w:t>Shut</w:t>
      </w:r>
      <w:r>
        <w:rPr>
          <w:rFonts w:ascii="Times New Roman" w:cs="Times New Roman"/>
          <w:spacing w:val="15"/>
          <w:rtl/>
        </w:rPr>
        <w:t> </w:t>
      </w:r>
      <w:r>
        <w:rPr>
          <w:rFonts w:ascii="Times New Roman" w:cs="Times New Roman"/>
          <w:w w:val="90"/>
        </w:rPr>
        <w:t>Up,</w:t>
      </w:r>
      <w:r>
        <w:rPr>
          <w:rFonts w:ascii="Times New Roman" w:cs="Times New Roman"/>
          <w:spacing w:val="11"/>
          <w:rtl/>
        </w:rPr>
        <w:t> </w:t>
      </w:r>
      <w:r>
        <w:rPr>
          <w:rFonts w:ascii="Times New Roman" w:cs="Times New Roman"/>
          <w:w w:val="90"/>
        </w:rPr>
        <w:t>Start</w:t>
      </w:r>
      <w:r>
        <w:rPr>
          <w:spacing w:val="-4"/>
          <w:rtl/>
        </w:rPr>
        <w:t> </w:t>
      </w:r>
      <w:r>
        <w:rPr>
          <w:w w:val="90"/>
          <w:rtl/>
        </w:rPr>
        <w:t>و</w:t>
      </w:r>
      <w:r>
        <w:rPr>
          <w:spacing w:val="-5"/>
          <w:rtl/>
        </w:rPr>
        <w:t> </w:t>
      </w:r>
      <w:r>
        <w:rPr>
          <w:w w:val="90"/>
          <w:rtl/>
        </w:rPr>
        <w:t>وضعي</w:t>
      </w:r>
      <w:r>
        <w:rPr>
          <w:w w:val="90"/>
          <w:rtl/>
        </w:rPr>
        <w:t>ت</w:t>
      </w:r>
    </w:p>
    <w:p>
      <w:pPr>
        <w:pStyle w:val="BodyText"/>
        <w:bidi/>
        <w:spacing w:before="160"/>
        <w:ind w:right="0" w:left="1108" w:firstLine="0"/>
        <w:jc w:val="left"/>
      </w:pPr>
      <w:r>
        <w:rPr>
          <w:spacing w:val="-2"/>
          <w:w w:val="80"/>
          <w:rtl/>
        </w:rPr>
        <w:t>اضطرارى</w:t>
      </w:r>
      <w:r>
        <w:rPr>
          <w:spacing w:val="-7"/>
          <w:rtl/>
        </w:rPr>
        <w:t> </w:t>
      </w:r>
      <w:r>
        <w:rPr>
          <w:w w:val="80"/>
          <w:rtl/>
        </w:rPr>
        <w:t>را</w:t>
      </w:r>
      <w:r>
        <w:rPr>
          <w:spacing w:val="-5"/>
          <w:rtl/>
        </w:rPr>
        <w:t> </w:t>
      </w:r>
      <w:r>
        <w:rPr>
          <w:w w:val="80"/>
          <w:rtl/>
        </w:rPr>
        <w:t>نيز</w:t>
      </w:r>
      <w:r>
        <w:rPr>
          <w:spacing w:val="-7"/>
          <w:rtl/>
        </w:rPr>
        <w:t> </w:t>
      </w:r>
      <w:r>
        <w:rPr>
          <w:w w:val="80"/>
          <w:rtl/>
        </w:rPr>
        <w:t>شامل</w:t>
      </w:r>
      <w:r>
        <w:rPr>
          <w:spacing w:val="-7"/>
          <w:rtl/>
        </w:rPr>
        <w:t> </w:t>
      </w:r>
      <w:r>
        <w:rPr>
          <w:w w:val="80"/>
          <w:rtl/>
        </w:rPr>
        <w:t>شود</w:t>
      </w:r>
      <w:r>
        <w:rPr>
          <w:w w:val="80"/>
        </w:rPr>
        <w:t>.</w:t>
      </w:r>
    </w:p>
    <w:p>
      <w:pPr>
        <w:pStyle w:val="BodyText"/>
        <w:bidi/>
        <w:spacing w:before="145"/>
        <w:ind w:right="0" w:left="1586" w:firstLine="0"/>
        <w:jc w:val="left"/>
      </w:pPr>
      <w:r>
        <w:rPr>
          <w:rFonts w:ascii="Times New Roman" w:hAnsi="Times New Roman" w:cs="Times New Roman"/>
          <w:spacing w:val="-10"/>
          <w:w w:val="90"/>
          <w:sz w:val="26"/>
          <w:szCs w:val="26"/>
        </w:rPr>
        <w:t>•</w:t>
      </w:r>
      <w:r>
        <w:rPr>
          <w:spacing w:val="76"/>
          <w:rtl/>
        </w:rPr>
        <w:t> </w:t>
      </w:r>
      <w:r>
        <w:rPr>
          <w:w w:val="90"/>
          <w:rtl/>
        </w:rPr>
        <w:t>نام</w:t>
      </w:r>
      <w:r>
        <w:rPr>
          <w:spacing w:val="-11"/>
          <w:w w:val="90"/>
          <w:rtl/>
        </w:rPr>
        <w:t> </w:t>
      </w:r>
      <w:r>
        <w:rPr>
          <w:w w:val="90"/>
          <w:rtl/>
        </w:rPr>
        <w:t>كامل</w:t>
      </w:r>
      <w:r>
        <w:rPr>
          <w:spacing w:val="-10"/>
          <w:w w:val="90"/>
          <w:rtl/>
        </w:rPr>
        <w:t> </w:t>
      </w:r>
      <w:r>
        <w:rPr>
          <w:w w:val="90"/>
          <w:rtl/>
        </w:rPr>
        <w:t>دورري</w:t>
      </w:r>
      <w:r>
        <w:rPr>
          <w:w w:val="90"/>
          <w:rtl/>
        </w:rPr>
        <w:t>ز</w:t>
      </w:r>
    </w:p>
    <w:p>
      <w:pPr>
        <w:pStyle w:val="BodyText"/>
        <w:bidi/>
        <w:spacing w:before="81"/>
        <w:ind w:right="0" w:left="1586" w:firstLine="0"/>
        <w:jc w:val="left"/>
      </w:pPr>
      <w:r>
        <w:rPr>
          <w:rFonts w:ascii="Times New Roman" w:hAnsi="Times New Roman" w:cs="Times New Roman"/>
          <w:spacing w:val="-10"/>
          <w:w w:val="85"/>
          <w:sz w:val="26"/>
          <w:szCs w:val="26"/>
        </w:rPr>
        <w:t>•</w:t>
      </w:r>
      <w:r>
        <w:rPr>
          <w:spacing w:val="76"/>
          <w:rtl/>
        </w:rPr>
        <w:t> </w:t>
      </w:r>
      <w:r>
        <w:rPr>
          <w:w w:val="85"/>
          <w:rtl/>
        </w:rPr>
        <w:t>محل</w:t>
      </w:r>
      <w:r>
        <w:rPr>
          <w:spacing w:val="-7"/>
          <w:w w:val="85"/>
          <w:rtl/>
        </w:rPr>
        <w:t> </w:t>
      </w:r>
      <w:r>
        <w:rPr>
          <w:w w:val="85"/>
          <w:rtl/>
        </w:rPr>
        <w:t>دقيق</w:t>
      </w:r>
      <w:r>
        <w:rPr>
          <w:spacing w:val="-7"/>
          <w:w w:val="85"/>
          <w:rtl/>
        </w:rPr>
        <w:t> </w:t>
      </w:r>
      <w:r>
        <w:rPr>
          <w:w w:val="85"/>
          <w:rtl/>
        </w:rPr>
        <w:t>تولي</w:t>
      </w:r>
      <w:r>
        <w:rPr>
          <w:w w:val="85"/>
          <w:rtl/>
        </w:rPr>
        <w:t>د</w:t>
      </w:r>
    </w:p>
    <w:p>
      <w:pPr>
        <w:pStyle w:val="BodyText"/>
        <w:bidi/>
        <w:spacing w:before="82"/>
        <w:ind w:right="0" w:left="1586" w:firstLine="0"/>
        <w:jc w:val="left"/>
      </w:pPr>
      <w:r>
        <w:rPr>
          <w:rFonts w:ascii="Times New Roman" w:hAnsi="Times New Roman" w:cs="Times New Roman"/>
          <w:spacing w:val="-10"/>
          <w:w w:val="90"/>
          <w:sz w:val="26"/>
          <w:szCs w:val="26"/>
        </w:rPr>
        <w:t>•</w:t>
      </w:r>
      <w:r>
        <w:rPr>
          <w:spacing w:val="53"/>
          <w:rtl/>
        </w:rPr>
        <w:t> </w:t>
      </w:r>
      <w:r>
        <w:rPr>
          <w:w w:val="90"/>
          <w:rtl/>
        </w:rPr>
        <w:t>مقدار</w:t>
      </w:r>
      <w:r>
        <w:rPr>
          <w:spacing w:val="-11"/>
          <w:w w:val="90"/>
          <w:rtl/>
        </w:rPr>
        <w:t> </w:t>
      </w:r>
      <w:r>
        <w:rPr>
          <w:w w:val="90"/>
          <w:rtl/>
        </w:rPr>
        <w:t>دورري</w:t>
      </w:r>
      <w:r>
        <w:rPr>
          <w:w w:val="90"/>
          <w:rtl/>
        </w:rPr>
        <w:t>ز</w:t>
      </w:r>
    </w:p>
    <w:p>
      <w:pPr>
        <w:pStyle w:val="BodyText"/>
        <w:bidi/>
        <w:spacing w:before="98"/>
        <w:ind w:right="460" w:left="0" w:firstLine="0"/>
        <w:jc w:val="right"/>
      </w:pPr>
      <w:r>
        <w:rPr>
          <w:rFonts w:ascii="Times New Roman" w:hAnsi="Times New Roman" w:cs="Times New Roman"/>
          <w:spacing w:val="-10"/>
          <w:w w:val="90"/>
        </w:rPr>
        <w:t>-</w:t>
      </w:r>
      <w:r>
        <w:rPr>
          <w:spacing w:val="73"/>
          <w:rtl/>
        </w:rPr>
        <w:t>  </w:t>
      </w:r>
      <w:r>
        <w:rPr>
          <w:w w:val="90"/>
          <w:rtl/>
        </w:rPr>
        <w:t>پيمانكار</w:t>
      </w:r>
      <w:r>
        <w:rPr>
          <w:spacing w:val="-12"/>
          <w:w w:val="90"/>
          <w:rtl/>
        </w:rPr>
        <w:t> </w:t>
      </w:r>
      <w:r>
        <w:rPr>
          <w:w w:val="90"/>
          <w:rtl/>
        </w:rPr>
        <w:t>بايد</w:t>
      </w:r>
      <w:r>
        <w:rPr>
          <w:spacing w:val="-15"/>
          <w:w w:val="90"/>
          <w:rtl/>
        </w:rPr>
        <w:t> </w:t>
      </w:r>
      <w:r>
        <w:rPr>
          <w:w w:val="90"/>
          <w:rtl/>
        </w:rPr>
        <w:t>با</w:t>
      </w:r>
      <w:r>
        <w:rPr>
          <w:spacing w:val="-11"/>
          <w:w w:val="90"/>
          <w:rtl/>
        </w:rPr>
        <w:t> </w:t>
      </w:r>
      <w:r>
        <w:rPr>
          <w:w w:val="90"/>
          <w:rtl/>
        </w:rPr>
        <w:t>كليه</w:t>
      </w:r>
      <w:r>
        <w:rPr>
          <w:spacing w:val="-13"/>
          <w:w w:val="90"/>
          <w:rtl/>
        </w:rPr>
        <w:t> </w:t>
      </w:r>
      <w:r>
        <w:rPr>
          <w:w w:val="90"/>
          <w:rtl/>
        </w:rPr>
        <w:t>استانداردها</w:t>
      </w:r>
      <w:r>
        <w:rPr>
          <w:spacing w:val="-15"/>
          <w:w w:val="90"/>
          <w:rtl/>
        </w:rPr>
        <w:t> </w:t>
      </w:r>
      <w:r>
        <w:rPr>
          <w:w w:val="90"/>
          <w:rtl/>
        </w:rPr>
        <w:t>و</w:t>
      </w:r>
      <w:r>
        <w:rPr>
          <w:spacing w:val="-11"/>
          <w:w w:val="90"/>
          <w:rtl/>
        </w:rPr>
        <w:t> </w:t>
      </w:r>
      <w:r>
        <w:rPr>
          <w:w w:val="90"/>
          <w:rtl/>
        </w:rPr>
        <w:t>دسـتورالعملهـاى</w:t>
      </w:r>
      <w:r>
        <w:rPr>
          <w:spacing w:val="-14"/>
          <w:w w:val="90"/>
          <w:rtl/>
        </w:rPr>
        <w:t> </w:t>
      </w:r>
      <w:r>
        <w:rPr>
          <w:w w:val="90"/>
          <w:rtl/>
        </w:rPr>
        <w:t>كارفرمـا</w:t>
      </w:r>
      <w:r>
        <w:rPr>
          <w:spacing w:val="-14"/>
          <w:w w:val="90"/>
          <w:rtl/>
        </w:rPr>
        <w:t> </w:t>
      </w:r>
      <w:r>
        <w:rPr>
          <w:w w:val="90"/>
          <w:rtl/>
        </w:rPr>
        <w:t>در</w:t>
      </w:r>
      <w:r>
        <w:rPr>
          <w:spacing w:val="-14"/>
          <w:w w:val="90"/>
          <w:rtl/>
        </w:rPr>
        <w:t> </w:t>
      </w:r>
      <w:r>
        <w:rPr>
          <w:w w:val="90"/>
          <w:rtl/>
        </w:rPr>
        <w:t>خصـوص</w:t>
      </w:r>
      <w:r>
        <w:rPr>
          <w:spacing w:val="-16"/>
          <w:w w:val="90"/>
          <w:rtl/>
        </w:rPr>
        <w:t> </w:t>
      </w:r>
      <w:r>
        <w:rPr>
          <w:w w:val="90"/>
          <w:rtl/>
        </w:rPr>
        <w:t>اجـراى</w:t>
      </w:r>
      <w:r>
        <w:rPr>
          <w:spacing w:val="-14"/>
          <w:w w:val="90"/>
          <w:rtl/>
        </w:rPr>
        <w:t> </w:t>
      </w:r>
      <w:r>
        <w:rPr>
          <w:w w:val="90"/>
          <w:rtl/>
        </w:rPr>
        <w:t>كامـل</w:t>
      </w:r>
      <w:r>
        <w:rPr>
          <w:spacing w:val="-14"/>
          <w:w w:val="90"/>
          <w:rtl/>
        </w:rPr>
        <w:t> </w:t>
      </w:r>
      <w:r>
        <w:rPr>
          <w:w w:val="90"/>
        </w:rPr>
        <w:t>«</w:t>
      </w:r>
      <w:r>
        <w:rPr>
          <w:w w:val="90"/>
          <w:rtl/>
        </w:rPr>
        <w:t>الزامـات</w:t>
      </w:r>
      <w:r>
        <w:rPr>
          <w:spacing w:val="-15"/>
          <w:w w:val="90"/>
          <w:rtl/>
        </w:rPr>
        <w:t> </w:t>
      </w:r>
      <w:r>
        <w:rPr>
          <w:w w:val="90"/>
          <w:rtl/>
        </w:rPr>
        <w:t>و</w:t>
      </w:r>
      <w:r>
        <w:rPr>
          <w:spacing w:val="-13"/>
          <w:w w:val="90"/>
          <w:rtl/>
        </w:rPr>
        <w:t> </w:t>
      </w:r>
      <w:r>
        <w:rPr>
          <w:w w:val="90"/>
          <w:rtl/>
        </w:rPr>
        <w:t>رويه</w:t>
      </w:r>
      <w:r>
        <w:rPr>
          <w:spacing w:val="-14"/>
          <w:w w:val="90"/>
          <w:rtl/>
        </w:rPr>
        <w:t> </w:t>
      </w:r>
      <w:r>
        <w:rPr>
          <w:w w:val="90"/>
          <w:rtl/>
        </w:rPr>
        <w:t>ها</w:t>
      </w:r>
      <w:r>
        <w:rPr>
          <w:w w:val="90"/>
          <w:rtl/>
        </w:rPr>
        <w:t>ى</w:t>
      </w:r>
    </w:p>
    <w:p>
      <w:pPr>
        <w:pStyle w:val="BodyText"/>
        <w:bidi/>
        <w:spacing w:line="328" w:lineRule="auto" w:before="105"/>
        <w:ind w:right="455" w:left="738" w:firstLine="758"/>
        <w:jc w:val="right"/>
      </w:pPr>
      <w:r>
        <w:rPr>
          <w:w w:val="90"/>
          <w:rtl/>
        </w:rPr>
        <w:t>نظام</w:t>
      </w:r>
      <w:r>
        <w:rPr>
          <w:spacing w:val="-10"/>
          <w:w w:val="90"/>
          <w:rtl/>
        </w:rPr>
        <w:t> </w:t>
      </w:r>
      <w:r>
        <w:rPr>
          <w:w w:val="90"/>
          <w:rtl/>
        </w:rPr>
        <w:t>مديريت</w:t>
      </w:r>
      <w:r>
        <w:rPr>
          <w:rFonts w:ascii="Times New Roman" w:hAnsi="Times New Roman" w:cs="Times New Roman"/>
          <w:spacing w:val="-1"/>
          <w:w w:val="90"/>
          <w:rtl/>
        </w:rPr>
        <w:t> </w:t>
      </w:r>
      <w:r>
        <w:rPr>
          <w:rFonts w:ascii="Times New Roman" w:hAnsi="Times New Roman" w:cs="Times New Roman"/>
          <w:w w:val="90"/>
        </w:rPr>
        <w:t>HSE</w:t>
      </w:r>
      <w:r>
        <w:rPr>
          <w:w w:val="90"/>
          <w:rtl/>
        </w:rPr>
        <w:t>كارفرما</w:t>
      </w:r>
      <w:r>
        <w:rPr>
          <w:w w:val="90"/>
        </w:rPr>
        <w:t>»</w:t>
      </w:r>
      <w:r>
        <w:rPr>
          <w:spacing w:val="-11"/>
          <w:w w:val="90"/>
          <w:rtl/>
        </w:rPr>
        <w:t> </w:t>
      </w:r>
      <w:r>
        <w:rPr>
          <w:w w:val="90"/>
          <w:rtl/>
        </w:rPr>
        <w:t>آشنا</w:t>
      </w:r>
      <w:r>
        <w:rPr>
          <w:spacing w:val="-10"/>
          <w:w w:val="90"/>
          <w:rtl/>
        </w:rPr>
        <w:t> </w:t>
      </w:r>
      <w:r>
        <w:rPr>
          <w:w w:val="90"/>
          <w:rtl/>
        </w:rPr>
        <w:t>باشد</w:t>
      </w:r>
      <w:r>
        <w:rPr>
          <w:spacing w:val="-11"/>
          <w:w w:val="90"/>
          <w:rtl/>
        </w:rPr>
        <w:t> </w:t>
      </w:r>
      <w:r>
        <w:rPr>
          <w:w w:val="90"/>
          <w:rtl/>
        </w:rPr>
        <w:t>و</w:t>
      </w:r>
      <w:r>
        <w:rPr>
          <w:spacing w:val="-8"/>
          <w:w w:val="90"/>
          <w:rtl/>
        </w:rPr>
        <w:t> </w:t>
      </w:r>
      <w:r>
        <w:rPr>
          <w:w w:val="90"/>
          <w:rtl/>
        </w:rPr>
        <w:t>ساز</w:t>
      </w:r>
      <w:r>
        <w:rPr>
          <w:spacing w:val="-10"/>
          <w:w w:val="90"/>
          <w:rtl/>
        </w:rPr>
        <w:t> </w:t>
      </w:r>
      <w:r>
        <w:rPr>
          <w:w w:val="90"/>
          <w:rtl/>
        </w:rPr>
        <w:t>و</w:t>
      </w:r>
      <w:r>
        <w:rPr>
          <w:spacing w:val="-10"/>
          <w:w w:val="90"/>
          <w:rtl/>
        </w:rPr>
        <w:t> </w:t>
      </w:r>
      <w:r>
        <w:rPr>
          <w:w w:val="90"/>
          <w:rtl/>
        </w:rPr>
        <w:t>كارهاى</w:t>
      </w:r>
      <w:r>
        <w:rPr>
          <w:spacing w:val="-11"/>
          <w:w w:val="90"/>
          <w:rtl/>
        </w:rPr>
        <w:t> </w:t>
      </w:r>
      <w:r>
        <w:rPr>
          <w:w w:val="90"/>
          <w:rtl/>
        </w:rPr>
        <w:t>ﻻزم</w:t>
      </w:r>
      <w:r>
        <w:rPr>
          <w:spacing w:val="-8"/>
          <w:w w:val="90"/>
          <w:rtl/>
        </w:rPr>
        <w:t> </w:t>
      </w:r>
      <w:r>
        <w:rPr>
          <w:w w:val="90"/>
          <w:rtl/>
        </w:rPr>
        <w:t>به</w:t>
      </w:r>
      <w:r>
        <w:rPr>
          <w:spacing w:val="-10"/>
          <w:w w:val="90"/>
          <w:rtl/>
        </w:rPr>
        <w:t> </w:t>
      </w:r>
      <w:r>
        <w:rPr>
          <w:w w:val="90"/>
          <w:rtl/>
        </w:rPr>
        <w:t>منظور</w:t>
      </w:r>
      <w:r>
        <w:rPr>
          <w:spacing w:val="-10"/>
          <w:w w:val="90"/>
          <w:rtl/>
        </w:rPr>
        <w:t> </w:t>
      </w:r>
      <w:r>
        <w:rPr>
          <w:w w:val="90"/>
          <w:rtl/>
        </w:rPr>
        <w:t>بـه</w:t>
      </w:r>
      <w:r>
        <w:rPr>
          <w:spacing w:val="-10"/>
          <w:w w:val="90"/>
          <w:rtl/>
        </w:rPr>
        <w:t> </w:t>
      </w:r>
      <w:r>
        <w:rPr>
          <w:w w:val="90"/>
          <w:rtl/>
        </w:rPr>
        <w:t>كـارگيرى</w:t>
      </w:r>
      <w:r>
        <w:rPr>
          <w:spacing w:val="-10"/>
          <w:w w:val="90"/>
          <w:rtl/>
        </w:rPr>
        <w:t> </w:t>
      </w:r>
      <w:r>
        <w:rPr>
          <w:w w:val="90"/>
          <w:rtl/>
        </w:rPr>
        <w:t>آنـرا</w:t>
      </w:r>
      <w:r>
        <w:rPr>
          <w:spacing w:val="-10"/>
          <w:w w:val="90"/>
          <w:rtl/>
        </w:rPr>
        <w:t> </w:t>
      </w:r>
      <w:r>
        <w:rPr>
          <w:w w:val="90"/>
          <w:rtl/>
        </w:rPr>
        <w:t>ايجاد</w:t>
      </w:r>
      <w:r>
        <w:rPr>
          <w:spacing w:val="-11"/>
          <w:w w:val="90"/>
          <w:rtl/>
        </w:rPr>
        <w:t> </w:t>
      </w:r>
      <w:r>
        <w:rPr>
          <w:w w:val="90"/>
          <w:rtl/>
        </w:rPr>
        <w:t>نمايد</w:t>
      </w:r>
      <w:r>
        <w:rPr>
          <w:w w:val="90"/>
        </w:rPr>
        <w:t>.</w:t>
      </w:r>
      <w:r>
        <w:rPr>
          <w:w w:val="90"/>
          <w:rtl/>
        </w:rPr>
        <w:t> </w:t>
      </w:r>
      <w:r>
        <w:rPr>
          <w:rFonts w:ascii="Times New Roman" w:hAnsi="Times New Roman" w:cs="Times New Roman"/>
          <w:spacing w:val="-12"/>
          <w:w w:val="85"/>
        </w:rPr>
        <w:t>-</w:t>
      </w:r>
      <w:r>
        <w:rPr>
          <w:spacing w:val="60"/>
          <w:rtl/>
        </w:rPr>
        <w:t>  </w:t>
      </w:r>
      <w:r>
        <w:rPr>
          <w:w w:val="85"/>
          <w:rtl/>
        </w:rPr>
        <w:t>در</w:t>
      </w:r>
      <w:r>
        <w:rPr>
          <w:spacing w:val="-8"/>
          <w:w w:val="85"/>
          <w:rtl/>
        </w:rPr>
        <w:t> </w:t>
      </w:r>
      <w:r>
        <w:rPr>
          <w:w w:val="85"/>
          <w:rtl/>
        </w:rPr>
        <w:t>هرجا</w:t>
      </w:r>
      <w:r>
        <w:rPr>
          <w:spacing w:val="-9"/>
          <w:w w:val="85"/>
          <w:rtl/>
        </w:rPr>
        <w:t> </w:t>
      </w:r>
      <w:r>
        <w:rPr>
          <w:w w:val="85"/>
          <w:rtl/>
        </w:rPr>
        <w:t>كه</w:t>
      </w:r>
      <w:r>
        <w:rPr>
          <w:spacing w:val="-9"/>
          <w:w w:val="85"/>
          <w:rtl/>
        </w:rPr>
        <w:t> </w:t>
      </w:r>
      <w:r>
        <w:rPr>
          <w:w w:val="85"/>
          <w:rtl/>
        </w:rPr>
        <w:t>ضوابط</w:t>
      </w:r>
      <w:r>
        <w:rPr>
          <w:spacing w:val="-10"/>
          <w:w w:val="85"/>
          <w:rtl/>
        </w:rPr>
        <w:t> </w:t>
      </w:r>
      <w:r>
        <w:rPr>
          <w:w w:val="85"/>
          <w:rtl/>
        </w:rPr>
        <w:t>و</w:t>
      </w:r>
      <w:r>
        <w:rPr>
          <w:spacing w:val="-7"/>
          <w:w w:val="85"/>
          <w:rtl/>
        </w:rPr>
        <w:t> </w:t>
      </w:r>
      <w:r>
        <w:rPr>
          <w:w w:val="85"/>
          <w:rtl/>
        </w:rPr>
        <w:t>مقررات</w:t>
      </w:r>
      <w:r>
        <w:rPr>
          <w:spacing w:val="-8"/>
          <w:w w:val="85"/>
          <w:rtl/>
        </w:rPr>
        <w:t> </w:t>
      </w:r>
      <w:r>
        <w:rPr>
          <w:w w:val="85"/>
          <w:rtl/>
        </w:rPr>
        <w:t>ملي</w:t>
      </w:r>
      <w:r>
        <w:rPr>
          <w:spacing w:val="-7"/>
          <w:w w:val="85"/>
          <w:rtl/>
        </w:rPr>
        <w:t> </w:t>
      </w:r>
      <w:r>
        <w:rPr>
          <w:w w:val="85"/>
          <w:rtl/>
        </w:rPr>
        <w:t>وجود</w:t>
      </w:r>
      <w:r>
        <w:rPr>
          <w:spacing w:val="-9"/>
          <w:w w:val="85"/>
          <w:rtl/>
        </w:rPr>
        <w:t> </w:t>
      </w:r>
      <w:r>
        <w:rPr>
          <w:w w:val="85"/>
          <w:rtl/>
        </w:rPr>
        <w:t>نداشته</w:t>
      </w:r>
      <w:r>
        <w:rPr>
          <w:spacing w:val="-12"/>
          <w:w w:val="85"/>
          <w:rtl/>
        </w:rPr>
        <w:t> </w:t>
      </w:r>
      <w:r>
        <w:rPr>
          <w:w w:val="85"/>
          <w:rtl/>
        </w:rPr>
        <w:t>باشد</w:t>
      </w:r>
      <w:r>
        <w:rPr>
          <w:spacing w:val="-12"/>
          <w:w w:val="85"/>
          <w:rtl/>
        </w:rPr>
        <w:t> </w:t>
      </w:r>
      <w:r>
        <w:rPr>
          <w:w w:val="85"/>
          <w:rtl/>
        </w:rPr>
        <w:t>بايد</w:t>
      </w:r>
      <w:r>
        <w:rPr>
          <w:spacing w:val="-10"/>
          <w:w w:val="85"/>
          <w:rtl/>
        </w:rPr>
        <w:t> </w:t>
      </w:r>
      <w:r>
        <w:rPr>
          <w:w w:val="85"/>
          <w:rtl/>
        </w:rPr>
        <w:t>از</w:t>
      </w:r>
      <w:r>
        <w:rPr>
          <w:spacing w:val="-7"/>
          <w:w w:val="85"/>
          <w:rtl/>
        </w:rPr>
        <w:t> </w:t>
      </w:r>
      <w:r>
        <w:rPr>
          <w:w w:val="85"/>
          <w:rtl/>
        </w:rPr>
        <w:t>ضوابط</w:t>
      </w:r>
      <w:r>
        <w:rPr>
          <w:spacing w:val="-9"/>
          <w:w w:val="85"/>
          <w:rtl/>
        </w:rPr>
        <w:t> </w:t>
      </w:r>
      <w:r>
        <w:rPr>
          <w:w w:val="85"/>
          <w:rtl/>
        </w:rPr>
        <w:t>بين</w:t>
      </w:r>
      <w:r>
        <w:rPr>
          <w:spacing w:val="-8"/>
          <w:w w:val="85"/>
          <w:rtl/>
        </w:rPr>
        <w:t> </w:t>
      </w:r>
      <w:r>
        <w:rPr>
          <w:w w:val="85"/>
          <w:rtl/>
        </w:rPr>
        <w:t>المللي</w:t>
      </w:r>
      <w:r>
        <w:rPr>
          <w:spacing w:val="-10"/>
          <w:w w:val="85"/>
          <w:rtl/>
        </w:rPr>
        <w:t> </w:t>
      </w:r>
      <w:r>
        <w:rPr>
          <w:w w:val="85"/>
          <w:rtl/>
        </w:rPr>
        <w:t>استفاده</w:t>
      </w:r>
      <w:r>
        <w:rPr>
          <w:spacing w:val="-7"/>
          <w:w w:val="85"/>
          <w:rtl/>
        </w:rPr>
        <w:t> </w:t>
      </w:r>
      <w:r>
        <w:rPr>
          <w:w w:val="85"/>
          <w:rtl/>
        </w:rPr>
        <w:t>گـردد</w:t>
      </w:r>
      <w:r>
        <w:rPr>
          <w:spacing w:val="-10"/>
          <w:w w:val="85"/>
          <w:rtl/>
        </w:rPr>
        <w:t> </w:t>
      </w:r>
      <w:r>
        <w:rPr>
          <w:w w:val="85"/>
          <w:rtl/>
        </w:rPr>
        <w:t>و</w:t>
      </w:r>
      <w:r>
        <w:rPr>
          <w:spacing w:val="-9"/>
          <w:w w:val="85"/>
          <w:rtl/>
        </w:rPr>
        <w:t> </w:t>
      </w:r>
      <w:r>
        <w:rPr>
          <w:w w:val="85"/>
          <w:rtl/>
        </w:rPr>
        <w:t>بـه</w:t>
      </w:r>
      <w:r>
        <w:rPr>
          <w:spacing w:val="-8"/>
          <w:w w:val="85"/>
          <w:rtl/>
        </w:rPr>
        <w:t> </w:t>
      </w:r>
      <w:r>
        <w:rPr>
          <w:w w:val="85"/>
          <w:rtl/>
        </w:rPr>
        <w:t>همين</w:t>
      </w:r>
      <w:r>
        <w:rPr>
          <w:spacing w:val="-8"/>
          <w:w w:val="85"/>
          <w:rtl/>
        </w:rPr>
        <w:t> </w:t>
      </w:r>
      <w:r>
        <w:rPr>
          <w:w w:val="85"/>
          <w:rtl/>
        </w:rPr>
        <w:t>منظو</w:t>
      </w:r>
      <w:r>
        <w:rPr>
          <w:w w:val="85"/>
          <w:rtl/>
        </w:rPr>
        <w:t>ر</w:t>
      </w:r>
    </w:p>
    <w:p>
      <w:pPr>
        <w:pStyle w:val="BodyText"/>
        <w:bidi/>
        <w:spacing w:before="2"/>
        <w:ind w:right="1965" w:left="0" w:firstLine="0"/>
        <w:jc w:val="right"/>
      </w:pPr>
      <w:r>
        <w:rPr>
          <w:spacing w:val="-4"/>
          <w:w w:val="85"/>
          <w:rtl/>
        </w:rPr>
        <w:t>بايد</w:t>
      </w:r>
      <w:r>
        <w:rPr>
          <w:spacing w:val="-1"/>
          <w:rtl/>
        </w:rPr>
        <w:t> </w:t>
      </w:r>
      <w:r>
        <w:rPr>
          <w:w w:val="85"/>
          <w:rtl/>
        </w:rPr>
        <w:t>قبل</w:t>
      </w:r>
      <w:r>
        <w:rPr>
          <w:spacing w:val="-2"/>
          <w:rtl/>
        </w:rPr>
        <w:t> </w:t>
      </w:r>
      <w:r>
        <w:rPr>
          <w:w w:val="85"/>
          <w:rtl/>
        </w:rPr>
        <w:t>از</w:t>
      </w:r>
      <w:r>
        <w:rPr>
          <w:spacing w:val="3"/>
          <w:rtl/>
        </w:rPr>
        <w:t> </w:t>
      </w:r>
      <w:r>
        <w:rPr>
          <w:w w:val="85"/>
          <w:rtl/>
        </w:rPr>
        <w:t>اعمال</w:t>
      </w:r>
      <w:r>
        <w:rPr>
          <w:rtl/>
        </w:rPr>
        <w:t> </w:t>
      </w:r>
      <w:r>
        <w:rPr>
          <w:w w:val="85"/>
          <w:rtl/>
        </w:rPr>
        <w:t>اين</w:t>
      </w:r>
      <w:r>
        <w:rPr>
          <w:spacing w:val="3"/>
          <w:rtl/>
        </w:rPr>
        <w:t> </w:t>
      </w:r>
      <w:r>
        <w:rPr>
          <w:w w:val="85"/>
          <w:rtl/>
        </w:rPr>
        <w:t>ضوابط</w:t>
      </w:r>
      <w:r>
        <w:rPr>
          <w:spacing w:val="2"/>
          <w:rtl/>
        </w:rPr>
        <w:t> </w:t>
      </w:r>
      <w:r>
        <w:rPr>
          <w:w w:val="85"/>
          <w:rtl/>
        </w:rPr>
        <w:t>و</w:t>
      </w:r>
      <w:r>
        <w:rPr>
          <w:spacing w:val="1"/>
          <w:rtl/>
        </w:rPr>
        <w:t> </w:t>
      </w:r>
      <w:r>
        <w:rPr>
          <w:w w:val="85"/>
          <w:rtl/>
        </w:rPr>
        <w:t>استانداردها،</w:t>
      </w:r>
      <w:r>
        <w:rPr>
          <w:spacing w:val="-2"/>
          <w:rtl/>
        </w:rPr>
        <w:t> </w:t>
      </w:r>
      <w:r>
        <w:rPr>
          <w:w w:val="85"/>
          <w:rtl/>
        </w:rPr>
        <w:t>به</w:t>
      </w:r>
      <w:r>
        <w:rPr>
          <w:spacing w:val="2"/>
          <w:rtl/>
        </w:rPr>
        <w:t> </w:t>
      </w:r>
      <w:r>
        <w:rPr>
          <w:w w:val="85"/>
          <w:rtl/>
        </w:rPr>
        <w:t>اطـﻼع</w:t>
      </w:r>
      <w:r>
        <w:rPr>
          <w:spacing w:val="-1"/>
          <w:rtl/>
        </w:rPr>
        <w:t> </w:t>
      </w:r>
      <w:r>
        <w:rPr>
          <w:w w:val="85"/>
          <w:rtl/>
        </w:rPr>
        <w:t>و</w:t>
      </w:r>
      <w:r>
        <w:rPr>
          <w:spacing w:val="1"/>
          <w:rtl/>
        </w:rPr>
        <w:t> </w:t>
      </w:r>
      <w:r>
        <w:rPr>
          <w:w w:val="85"/>
          <w:rtl/>
        </w:rPr>
        <w:t>تﺄييـد</w:t>
      </w:r>
      <w:r>
        <w:rPr>
          <w:rFonts w:ascii="Times New Roman" w:cs="Times New Roman"/>
          <w:spacing w:val="11"/>
          <w:rtl/>
        </w:rPr>
        <w:t> </w:t>
      </w:r>
      <w:r>
        <w:rPr>
          <w:rFonts w:ascii="Times New Roman" w:cs="Times New Roman"/>
          <w:w w:val="85"/>
        </w:rPr>
        <w:t>HSE</w:t>
      </w:r>
      <w:r>
        <w:rPr>
          <w:w w:val="85"/>
          <w:rtl/>
        </w:rPr>
        <w:t>كارفرمـا</w:t>
      </w:r>
      <w:r>
        <w:rPr>
          <w:spacing w:val="3"/>
          <w:rtl/>
        </w:rPr>
        <w:t> </w:t>
      </w:r>
      <w:r>
        <w:rPr>
          <w:w w:val="85"/>
          <w:rtl/>
        </w:rPr>
        <w:t>رسـانده</w:t>
      </w:r>
      <w:r>
        <w:rPr>
          <w:spacing w:val="2"/>
          <w:rtl/>
        </w:rPr>
        <w:t> </w:t>
      </w:r>
      <w:r>
        <w:rPr>
          <w:w w:val="85"/>
          <w:rtl/>
        </w:rPr>
        <w:t>شود</w:t>
      </w:r>
      <w:r>
        <w:rPr>
          <w:w w:val="85"/>
        </w:rPr>
        <w:t>.</w:t>
      </w:r>
    </w:p>
    <w:p>
      <w:pPr>
        <w:pStyle w:val="BodyText"/>
        <w:bidi/>
        <w:spacing w:before="102"/>
        <w:ind w:right="0" w:left="750" w:firstLine="0"/>
        <w:jc w:val="left"/>
      </w:pPr>
      <w:r>
        <w:rPr>
          <w:rFonts w:ascii="Times New Roman" w:cs="Times New Roman"/>
          <w:spacing w:val="-10"/>
        </w:rPr>
        <w:t>-</w:t>
      </w:r>
      <w:r>
        <w:rPr>
          <w:spacing w:val="58"/>
          <w:rtl/>
        </w:rPr>
        <w:t>  </w:t>
      </w:r>
      <w:r>
        <w:rPr>
          <w:spacing w:val="-2"/>
          <w:rtl/>
        </w:rPr>
        <w:t>اخذ</w:t>
      </w:r>
      <w:r>
        <w:rPr>
          <w:spacing w:val="-17"/>
          <w:rtl/>
        </w:rPr>
        <w:t> </w:t>
      </w:r>
      <w:r>
        <w:rPr>
          <w:spacing w:val="-2"/>
          <w:rtl/>
        </w:rPr>
        <w:t>مجوز</w:t>
      </w:r>
      <w:r>
        <w:rPr>
          <w:spacing w:val="-17"/>
          <w:rtl/>
        </w:rPr>
        <w:t> </w:t>
      </w:r>
      <w:r>
        <w:rPr>
          <w:spacing w:val="-2"/>
          <w:rtl/>
        </w:rPr>
        <w:t>هاي</w:t>
      </w:r>
      <w:r>
        <w:rPr>
          <w:spacing w:val="-15"/>
          <w:rtl/>
        </w:rPr>
        <w:t> </w:t>
      </w:r>
      <w:r>
        <w:rPr>
          <w:spacing w:val="-2"/>
          <w:rtl/>
        </w:rPr>
        <w:t>زيﺴت</w:t>
      </w:r>
      <w:r>
        <w:rPr>
          <w:spacing w:val="-16"/>
          <w:rtl/>
        </w:rPr>
        <w:t> </w:t>
      </w:r>
      <w:r>
        <w:rPr>
          <w:spacing w:val="-2"/>
          <w:rtl/>
        </w:rPr>
        <w:t>محيطي</w:t>
      </w:r>
      <w:r>
        <w:rPr>
          <w:spacing w:val="-17"/>
          <w:rtl/>
        </w:rPr>
        <w:t> </w:t>
      </w:r>
      <w:r>
        <w:rPr>
          <w:spacing w:val="-2"/>
          <w:rtl/>
        </w:rPr>
        <w:t>از</w:t>
      </w:r>
      <w:r>
        <w:rPr>
          <w:spacing w:val="-16"/>
          <w:rtl/>
        </w:rPr>
        <w:t> </w:t>
      </w:r>
      <w:r>
        <w:rPr>
          <w:spacing w:val="-2"/>
          <w:rtl/>
        </w:rPr>
        <w:t>مراجع</w:t>
      </w:r>
      <w:r>
        <w:rPr>
          <w:spacing w:val="-16"/>
          <w:rtl/>
        </w:rPr>
        <w:t> </w:t>
      </w:r>
      <w:r>
        <w:rPr>
          <w:spacing w:val="-2"/>
          <w:rtl/>
        </w:rPr>
        <w:t>ذي</w:t>
      </w:r>
      <w:r>
        <w:rPr>
          <w:spacing w:val="-15"/>
          <w:rtl/>
        </w:rPr>
        <w:t> </w:t>
      </w:r>
      <w:r>
        <w:rPr>
          <w:spacing w:val="-2"/>
          <w:rtl/>
        </w:rPr>
        <w:t>ﺻﻼح</w:t>
      </w:r>
      <w:r>
        <w:rPr>
          <w:spacing w:val="-15"/>
          <w:rtl/>
        </w:rPr>
        <w:t> </w:t>
      </w:r>
      <w:r>
        <w:rPr>
          <w:spacing w:val="-2"/>
          <w:rtl/>
        </w:rPr>
        <w:t>در</w:t>
      </w:r>
      <w:r>
        <w:rPr>
          <w:spacing w:val="-16"/>
          <w:rtl/>
        </w:rPr>
        <w:t> </w:t>
      </w:r>
      <w:r>
        <w:rPr>
          <w:spacing w:val="-2"/>
          <w:rtl/>
        </w:rPr>
        <w:t>طول</w:t>
      </w:r>
      <w:r>
        <w:rPr>
          <w:spacing w:val="-17"/>
          <w:rtl/>
        </w:rPr>
        <w:t> </w:t>
      </w:r>
      <w:r>
        <w:rPr>
          <w:spacing w:val="-2"/>
          <w:rtl/>
        </w:rPr>
        <w:t>پروژ</w:t>
      </w:r>
      <w:r>
        <w:rPr>
          <w:spacing w:val="-2"/>
          <w:rtl/>
        </w:rPr>
        <w:t>ه</w:t>
      </w:r>
    </w:p>
    <w:p>
      <w:pPr>
        <w:pStyle w:val="BodyText"/>
        <w:bidi/>
        <w:spacing w:before="105"/>
        <w:ind w:right="0" w:left="750" w:firstLine="0"/>
        <w:jc w:val="left"/>
      </w:pPr>
      <w:r>
        <w:rPr>
          <w:rFonts w:ascii="Times New Roman" w:cs="Times New Roman"/>
          <w:spacing w:val="-10"/>
          <w:w w:val="85"/>
        </w:rPr>
        <w:t>-</w:t>
      </w:r>
      <w:r>
        <w:rPr>
          <w:spacing w:val="77"/>
          <w:rtl/>
        </w:rPr>
        <w:t>  </w:t>
      </w:r>
      <w:r>
        <w:rPr>
          <w:w w:val="85"/>
          <w:rtl/>
        </w:rPr>
        <w:t>تهيه</w:t>
      </w:r>
      <w:r>
        <w:rPr>
          <w:spacing w:val="-5"/>
          <w:w w:val="85"/>
          <w:rtl/>
        </w:rPr>
        <w:t> </w:t>
      </w:r>
      <w:r>
        <w:rPr>
          <w:w w:val="85"/>
          <w:rtl/>
        </w:rPr>
        <w:t>و</w:t>
      </w:r>
      <w:r>
        <w:rPr>
          <w:spacing w:val="-6"/>
          <w:w w:val="85"/>
          <w:rtl/>
        </w:rPr>
        <w:t> </w:t>
      </w:r>
      <w:r>
        <w:rPr>
          <w:w w:val="85"/>
          <w:rtl/>
        </w:rPr>
        <w:t>تدوين دستورالعمل</w:t>
      </w:r>
      <w:r>
        <w:rPr>
          <w:spacing w:val="-5"/>
          <w:w w:val="85"/>
          <w:rtl/>
        </w:rPr>
        <w:t> </w:t>
      </w:r>
      <w:r>
        <w:rPr>
          <w:w w:val="85"/>
          <w:rtl/>
        </w:rPr>
        <w:t>هاي</w:t>
      </w:r>
      <w:r>
        <w:rPr>
          <w:spacing w:val="-4"/>
          <w:w w:val="85"/>
          <w:rtl/>
        </w:rPr>
        <w:t> </w:t>
      </w:r>
      <w:r>
        <w:rPr>
          <w:w w:val="85"/>
          <w:rtl/>
        </w:rPr>
        <w:t>بهداشت،</w:t>
      </w:r>
      <w:r>
        <w:rPr>
          <w:spacing w:val="-6"/>
          <w:w w:val="85"/>
          <w:rtl/>
        </w:rPr>
        <w:t> </w:t>
      </w:r>
      <w:r>
        <w:rPr>
          <w:w w:val="85"/>
          <w:rtl/>
        </w:rPr>
        <w:t>ايمني</w:t>
      </w:r>
      <w:r>
        <w:rPr>
          <w:spacing w:val="-4"/>
          <w:w w:val="85"/>
          <w:rtl/>
        </w:rPr>
        <w:t> </w:t>
      </w:r>
      <w:r>
        <w:rPr>
          <w:w w:val="85"/>
          <w:rtl/>
        </w:rPr>
        <w:t>و</w:t>
      </w:r>
      <w:r>
        <w:rPr>
          <w:spacing w:val="-4"/>
          <w:w w:val="85"/>
          <w:rtl/>
        </w:rPr>
        <w:t> </w:t>
      </w:r>
      <w:r>
        <w:rPr>
          <w:w w:val="85"/>
          <w:rtl/>
        </w:rPr>
        <w:t>زيﺴت</w:t>
      </w:r>
      <w:r>
        <w:rPr>
          <w:spacing w:val="-4"/>
          <w:w w:val="85"/>
          <w:rtl/>
        </w:rPr>
        <w:t> </w:t>
      </w:r>
      <w:r>
        <w:rPr>
          <w:w w:val="85"/>
          <w:rtl/>
        </w:rPr>
        <w:t>محيطي</w:t>
      </w:r>
      <w:r>
        <w:rPr>
          <w:spacing w:val="-4"/>
          <w:w w:val="85"/>
          <w:rtl/>
        </w:rPr>
        <w:t> </w:t>
      </w:r>
      <w:r>
        <w:rPr>
          <w:w w:val="85"/>
          <w:rtl/>
        </w:rPr>
        <w:t>كاركنان</w:t>
      </w:r>
      <w:r>
        <w:rPr>
          <w:spacing w:val="-6"/>
          <w:w w:val="85"/>
          <w:rtl/>
        </w:rPr>
        <w:t> </w:t>
      </w:r>
      <w:r>
        <w:rPr>
          <w:w w:val="85"/>
          <w:rtl/>
        </w:rPr>
        <w:t>پيمانكا</w:t>
      </w:r>
      <w:r>
        <w:rPr>
          <w:w w:val="85"/>
          <w:rtl/>
        </w:rPr>
        <w:t>ر</w:t>
      </w:r>
    </w:p>
    <w:p>
      <w:pPr>
        <w:pStyle w:val="BodyText"/>
        <w:bidi/>
        <w:spacing w:before="102"/>
        <w:ind w:right="0" w:left="750" w:firstLine="0"/>
        <w:jc w:val="left"/>
      </w:pPr>
      <w:r>
        <w:rPr>
          <w:rFonts w:ascii="Times New Roman" w:cs="Times New Roman"/>
          <w:spacing w:val="-10"/>
          <w:w w:val="85"/>
        </w:rPr>
        <w:t>-</w:t>
      </w:r>
      <w:r>
        <w:rPr>
          <w:spacing w:val="45"/>
          <w:rtl/>
        </w:rPr>
        <w:t>  </w:t>
      </w:r>
      <w:r>
        <w:rPr>
          <w:w w:val="85"/>
          <w:rtl/>
        </w:rPr>
        <w:t>تهيه</w:t>
      </w:r>
      <w:r>
        <w:rPr>
          <w:spacing w:val="-7"/>
          <w:w w:val="85"/>
          <w:rtl/>
        </w:rPr>
        <w:t> </w:t>
      </w:r>
      <w:r>
        <w:rPr>
          <w:w w:val="85"/>
          <w:rtl/>
        </w:rPr>
        <w:t>و</w:t>
      </w:r>
      <w:r>
        <w:rPr>
          <w:spacing w:val="-7"/>
          <w:w w:val="85"/>
          <w:rtl/>
        </w:rPr>
        <w:t> </w:t>
      </w:r>
      <w:r>
        <w:rPr>
          <w:w w:val="85"/>
          <w:rtl/>
        </w:rPr>
        <w:t>تدوين</w:t>
      </w:r>
      <w:r>
        <w:rPr>
          <w:spacing w:val="-6"/>
          <w:w w:val="85"/>
          <w:rtl/>
        </w:rPr>
        <w:t> </w:t>
      </w:r>
      <w:r>
        <w:rPr>
          <w:w w:val="85"/>
          <w:rtl/>
        </w:rPr>
        <w:t>دستورالعمل</w:t>
      </w:r>
      <w:r>
        <w:rPr>
          <w:spacing w:val="-7"/>
          <w:w w:val="85"/>
          <w:rtl/>
        </w:rPr>
        <w:t> </w:t>
      </w:r>
      <w:r>
        <w:rPr>
          <w:w w:val="85"/>
          <w:rtl/>
        </w:rPr>
        <w:t>در</w:t>
      </w:r>
      <w:r>
        <w:rPr>
          <w:spacing w:val="-8"/>
          <w:w w:val="85"/>
          <w:rtl/>
        </w:rPr>
        <w:t> </w:t>
      </w:r>
      <w:r>
        <w:rPr>
          <w:w w:val="85"/>
          <w:rtl/>
        </w:rPr>
        <w:t>شرايط</w:t>
      </w:r>
      <w:r>
        <w:rPr>
          <w:spacing w:val="-7"/>
          <w:w w:val="85"/>
          <w:rtl/>
        </w:rPr>
        <w:t> </w:t>
      </w:r>
      <w:r>
        <w:rPr>
          <w:w w:val="85"/>
          <w:rtl/>
        </w:rPr>
        <w:t>اضطرار</w:t>
      </w:r>
      <w:r>
        <w:rPr>
          <w:w w:val="85"/>
          <w:rtl/>
        </w:rPr>
        <w:t>ي</w:t>
      </w:r>
    </w:p>
    <w:p>
      <w:pPr>
        <w:pStyle w:val="BodyText"/>
        <w:bidi/>
        <w:spacing w:before="105"/>
        <w:ind w:right="3702" w:left="0" w:firstLine="0"/>
        <w:jc w:val="right"/>
      </w:pPr>
      <w:r>
        <w:rPr>
          <w:spacing w:val="-4"/>
          <w:w w:val="80"/>
          <w:rtl/>
        </w:rPr>
        <w:t>تهيه</w:t>
      </w:r>
      <w:r>
        <w:rPr>
          <w:spacing w:val="4"/>
          <w:rtl/>
        </w:rPr>
        <w:t> </w:t>
      </w:r>
      <w:r>
        <w:rPr>
          <w:w w:val="80"/>
          <w:rtl/>
        </w:rPr>
        <w:t>و</w:t>
      </w:r>
      <w:r>
        <w:rPr>
          <w:spacing w:val="4"/>
          <w:rtl/>
        </w:rPr>
        <w:t> </w:t>
      </w:r>
      <w:r>
        <w:rPr>
          <w:w w:val="80"/>
          <w:rtl/>
        </w:rPr>
        <w:t>تدوين</w:t>
      </w:r>
      <w:r>
        <w:rPr>
          <w:spacing w:val="11"/>
          <w:rtl/>
        </w:rPr>
        <w:t> </w:t>
      </w:r>
      <w:r>
        <w:rPr>
          <w:w w:val="80"/>
          <w:rtl/>
        </w:rPr>
        <w:t>دستورالعمل</w:t>
      </w:r>
      <w:r>
        <w:rPr>
          <w:spacing w:val="3"/>
          <w:rtl/>
        </w:rPr>
        <w:t> </w:t>
      </w:r>
      <w:r>
        <w:rPr>
          <w:w w:val="80"/>
          <w:rtl/>
        </w:rPr>
        <w:t>ايمني</w:t>
      </w:r>
      <w:r>
        <w:rPr>
          <w:spacing w:val="4"/>
          <w:rtl/>
        </w:rPr>
        <w:t> </w:t>
      </w:r>
      <w:r>
        <w:rPr>
          <w:w w:val="80"/>
          <w:rtl/>
        </w:rPr>
        <w:t>نصب</w:t>
      </w:r>
      <w:r>
        <w:rPr>
          <w:spacing w:val="4"/>
          <w:rtl/>
        </w:rPr>
        <w:t> </w:t>
      </w:r>
      <w:r>
        <w:rPr>
          <w:w w:val="80"/>
          <w:rtl/>
        </w:rPr>
        <w:t>تجهيزات</w:t>
      </w:r>
      <w:r>
        <w:rPr>
          <w:spacing w:val="7"/>
          <w:rtl/>
        </w:rPr>
        <w:t> </w:t>
      </w:r>
      <w:r>
        <w:rPr>
          <w:w w:val="80"/>
          <w:rtl/>
        </w:rPr>
        <w:t>با</w:t>
      </w:r>
      <w:r>
        <w:rPr>
          <w:spacing w:val="4"/>
          <w:rtl/>
        </w:rPr>
        <w:t> </w:t>
      </w:r>
      <w:r>
        <w:rPr>
          <w:w w:val="80"/>
          <w:rtl/>
        </w:rPr>
        <w:t>هماهنگي</w:t>
      </w:r>
      <w:r>
        <w:rPr>
          <w:spacing w:val="5"/>
          <w:rtl/>
        </w:rPr>
        <w:t> </w:t>
      </w:r>
      <w:r>
        <w:rPr>
          <w:w w:val="80"/>
          <w:rtl/>
        </w:rPr>
        <w:t>سازندگا</w:t>
      </w:r>
      <w:r>
        <w:rPr>
          <w:w w:val="80"/>
          <w:rtl/>
        </w:rPr>
        <w:t>ن</w:t>
      </w:r>
    </w:p>
    <w:p>
      <w:pPr>
        <w:pStyle w:val="BodyText"/>
        <w:spacing w:before="60"/>
        <w:rPr>
          <w:sz w:val="28"/>
        </w:rPr>
      </w:pPr>
    </w:p>
    <w:p>
      <w:pPr>
        <w:pStyle w:val="Heading1"/>
        <w:bidi/>
        <w:ind w:right="3795" w:left="0" w:firstLine="0"/>
        <w:jc w:val="right"/>
      </w:pPr>
      <w:r>
        <w:rPr>
          <w:w w:val="85"/>
          <w:u w:val="single"/>
        </w:rPr>
        <w:t>-٨-٣-٢-</w:t>
      </w:r>
      <w:r>
        <w:rPr>
          <w:spacing w:val="-10"/>
          <w:w w:val="85"/>
          <w:u w:val="single"/>
        </w:rPr>
        <w:t>٣</w:t>
      </w:r>
      <w:r>
        <w:rPr>
          <w:spacing w:val="4"/>
          <w:u w:val="single"/>
          <w:rtl/>
        </w:rPr>
        <w:t> </w:t>
      </w:r>
      <w:r>
        <w:rPr>
          <w:w w:val="85"/>
          <w:u w:val="single"/>
          <w:rtl/>
        </w:rPr>
        <w:t>شرح</w:t>
      </w:r>
      <w:r>
        <w:rPr>
          <w:spacing w:val="4"/>
          <w:u w:val="single"/>
          <w:rtl/>
        </w:rPr>
        <w:t> </w:t>
      </w:r>
      <w:r>
        <w:rPr>
          <w:w w:val="85"/>
          <w:u w:val="single"/>
          <w:rtl/>
        </w:rPr>
        <w:t>كار</w:t>
      </w:r>
      <w:r>
        <w:rPr>
          <w:spacing w:val="8"/>
          <w:u w:val="single"/>
          <w:rtl/>
        </w:rPr>
        <w:t> </w:t>
      </w:r>
      <w:r>
        <w:rPr>
          <w:w w:val="85"/>
          <w:u w:val="single"/>
          <w:rtl/>
        </w:rPr>
        <w:t>امنيت</w:t>
      </w:r>
      <w:r>
        <w:rPr>
          <w:spacing w:val="4"/>
          <w:u w:val="single"/>
          <w:rtl/>
        </w:rPr>
        <w:t> </w:t>
      </w:r>
      <w:r>
        <w:rPr>
          <w:w w:val="85"/>
          <w:u w:val="single"/>
          <w:rtl/>
        </w:rPr>
        <w:t>شبكه</w:t>
      </w:r>
      <w:r>
        <w:rPr>
          <w:spacing w:val="5"/>
          <w:u w:val="single"/>
          <w:rtl/>
        </w:rPr>
        <w:t> </w:t>
      </w:r>
      <w:r>
        <w:rPr>
          <w:w w:val="85"/>
          <w:u w:val="single"/>
          <w:rtl/>
        </w:rPr>
        <w:t>فضاى</w:t>
      </w:r>
      <w:r>
        <w:rPr>
          <w:spacing w:val="6"/>
          <w:u w:val="single"/>
          <w:rtl/>
        </w:rPr>
        <w:t> </w:t>
      </w:r>
      <w:r>
        <w:rPr>
          <w:w w:val="85"/>
          <w:u w:val="single"/>
          <w:rtl/>
        </w:rPr>
        <w:t>تبادل</w:t>
      </w:r>
      <w:r>
        <w:rPr>
          <w:spacing w:val="8"/>
          <w:u w:val="single"/>
          <w:rtl/>
        </w:rPr>
        <w:t> </w:t>
      </w:r>
      <w:r>
        <w:rPr>
          <w:w w:val="85"/>
          <w:u w:val="single"/>
          <w:rtl/>
        </w:rPr>
        <w:t>اطﻼعات</w:t>
      </w:r>
      <w:r>
        <w:rPr>
          <w:spacing w:val="5"/>
          <w:u w:val="single"/>
          <w:rtl/>
        </w:rPr>
        <w:t> </w:t>
      </w:r>
      <w:r>
        <w:rPr>
          <w:w w:val="85"/>
          <w:u w:val="single"/>
        </w:rPr>
        <w:t>)</w:t>
      </w:r>
      <w:r>
        <w:rPr>
          <w:w w:val="85"/>
          <w:u w:val="single"/>
          <w:rtl/>
        </w:rPr>
        <w:t>سايبرى</w:t>
      </w:r>
      <w:r>
        <w:rPr>
          <w:w w:val="85"/>
          <w:u w:val="single"/>
        </w:rPr>
        <w:t>(</w:t>
      </w:r>
      <w:r>
        <w:rPr>
          <w:w w:val="85"/>
        </w:rPr>
      </w:r>
    </w:p>
    <w:p>
      <w:pPr>
        <w:pStyle w:val="BodyText"/>
        <w:spacing w:before="224"/>
      </w:pPr>
    </w:p>
    <w:p>
      <w:pPr>
        <w:pStyle w:val="BodyText"/>
        <w:bidi/>
        <w:spacing w:before="1"/>
        <w:ind w:right="460" w:left="0" w:firstLine="0"/>
        <w:jc w:val="both"/>
      </w:pPr>
      <w:r>
        <w:rPr>
          <w:rFonts w:ascii="Times New Roman" w:cs="Times New Roman"/>
          <w:spacing w:val="-12"/>
          <w:w w:val="85"/>
        </w:rPr>
        <w:t>-</w:t>
      </w:r>
      <w:r>
        <w:rPr>
          <w:spacing w:val="56"/>
          <w:rtl/>
        </w:rPr>
        <w:t>  </w:t>
      </w:r>
      <w:r>
        <w:rPr>
          <w:w w:val="85"/>
          <w:rtl/>
        </w:rPr>
        <w:t>با</w:t>
      </w:r>
      <w:r>
        <w:rPr>
          <w:spacing w:val="-6"/>
          <w:w w:val="85"/>
          <w:rtl/>
        </w:rPr>
        <w:t> </w:t>
      </w:r>
      <w:r>
        <w:rPr>
          <w:w w:val="85"/>
          <w:rtl/>
        </w:rPr>
        <w:t>توجه</w:t>
      </w:r>
      <w:r>
        <w:rPr>
          <w:spacing w:val="-5"/>
          <w:w w:val="85"/>
          <w:rtl/>
        </w:rPr>
        <w:t> </w:t>
      </w:r>
      <w:r>
        <w:rPr>
          <w:w w:val="85"/>
          <w:rtl/>
        </w:rPr>
        <w:t>به</w:t>
      </w:r>
      <w:r>
        <w:rPr>
          <w:spacing w:val="-5"/>
          <w:w w:val="85"/>
          <w:rtl/>
        </w:rPr>
        <w:t> </w:t>
      </w:r>
      <w:r>
        <w:rPr>
          <w:w w:val="85"/>
          <w:rtl/>
        </w:rPr>
        <w:t>طراحي</w:t>
      </w:r>
      <w:r>
        <w:rPr>
          <w:spacing w:val="-4"/>
          <w:w w:val="85"/>
          <w:rtl/>
        </w:rPr>
        <w:t> </w:t>
      </w:r>
      <w:r>
        <w:rPr>
          <w:w w:val="85"/>
          <w:rtl/>
        </w:rPr>
        <w:t>ﺻورت</w:t>
      </w:r>
      <w:r>
        <w:rPr>
          <w:spacing w:val="-5"/>
          <w:w w:val="85"/>
          <w:rtl/>
        </w:rPr>
        <w:t> </w:t>
      </w:r>
      <w:r>
        <w:rPr>
          <w:w w:val="85"/>
          <w:rtl/>
        </w:rPr>
        <w:t>گرفته</w:t>
      </w:r>
      <w:r>
        <w:rPr>
          <w:spacing w:val="-2"/>
          <w:w w:val="85"/>
          <w:rtl/>
        </w:rPr>
        <w:t> </w:t>
      </w:r>
      <w:r>
        <w:rPr>
          <w:w w:val="85"/>
          <w:rtl/>
        </w:rPr>
        <w:t>در</w:t>
      </w:r>
      <w:r>
        <w:rPr>
          <w:spacing w:val="-7"/>
          <w:w w:val="85"/>
          <w:rtl/>
        </w:rPr>
        <w:t> </w:t>
      </w:r>
      <w:r>
        <w:rPr>
          <w:w w:val="85"/>
          <w:rtl/>
        </w:rPr>
        <w:t>مقطع</w:t>
      </w:r>
      <w:r>
        <w:rPr>
          <w:spacing w:val="-5"/>
          <w:w w:val="85"/>
          <w:rtl/>
        </w:rPr>
        <w:t> </w:t>
      </w:r>
      <w:r>
        <w:rPr>
          <w:w w:val="85"/>
          <w:rtl/>
        </w:rPr>
        <w:t>طراحي</w:t>
      </w:r>
      <w:r>
        <w:rPr>
          <w:spacing w:val="-6"/>
          <w:w w:val="85"/>
          <w:rtl/>
        </w:rPr>
        <w:t> </w:t>
      </w:r>
      <w:r>
        <w:rPr>
          <w:w w:val="85"/>
          <w:rtl/>
        </w:rPr>
        <w:t>پايه</w:t>
      </w:r>
      <w:r>
        <w:rPr>
          <w:spacing w:val="-6"/>
          <w:w w:val="85"/>
          <w:rtl/>
        </w:rPr>
        <w:t> </w:t>
      </w:r>
      <w:r>
        <w:rPr>
          <w:w w:val="85"/>
          <w:rtl/>
        </w:rPr>
        <w:t>و</w:t>
      </w:r>
      <w:r>
        <w:rPr>
          <w:spacing w:val="-4"/>
          <w:w w:val="85"/>
          <w:rtl/>
        </w:rPr>
        <w:t> </w:t>
      </w:r>
      <w:r>
        <w:rPr>
          <w:w w:val="85"/>
          <w:rtl/>
        </w:rPr>
        <w:t>پيوست</w:t>
      </w:r>
      <w:r>
        <w:rPr>
          <w:spacing w:val="-6"/>
          <w:w w:val="85"/>
          <w:rtl/>
        </w:rPr>
        <w:t> </w:t>
      </w:r>
      <w:r>
        <w:rPr>
          <w:w w:val="85"/>
          <w:rtl/>
        </w:rPr>
        <w:t>امنيت</w:t>
      </w:r>
      <w:r>
        <w:rPr>
          <w:spacing w:val="-7"/>
          <w:w w:val="85"/>
          <w:rtl/>
        </w:rPr>
        <w:t> </w:t>
      </w:r>
      <w:r>
        <w:rPr>
          <w:w w:val="85"/>
          <w:rtl/>
        </w:rPr>
        <w:t>سايبري</w:t>
      </w:r>
      <w:r>
        <w:rPr>
          <w:spacing w:val="-4"/>
          <w:w w:val="85"/>
          <w:rtl/>
        </w:rPr>
        <w:t> </w:t>
      </w:r>
      <w:r>
        <w:rPr>
          <w:w w:val="85"/>
          <w:rtl/>
        </w:rPr>
        <w:t>ابﻼغي</w:t>
      </w:r>
      <w:r>
        <w:rPr>
          <w:spacing w:val="-7"/>
          <w:w w:val="85"/>
          <w:rtl/>
        </w:rPr>
        <w:t> </w:t>
      </w:r>
      <w:r>
        <w:rPr>
          <w:w w:val="85"/>
          <w:rtl/>
        </w:rPr>
        <w:t>حراست</w:t>
      </w:r>
      <w:r>
        <w:rPr>
          <w:spacing w:val="-6"/>
          <w:w w:val="85"/>
          <w:rtl/>
        </w:rPr>
        <w:t> </w:t>
      </w:r>
      <w:r>
        <w:rPr>
          <w:w w:val="85"/>
          <w:rtl/>
        </w:rPr>
        <w:t>شركت</w:t>
      </w:r>
      <w:r>
        <w:rPr>
          <w:spacing w:val="-5"/>
          <w:w w:val="85"/>
          <w:rtl/>
        </w:rPr>
        <w:t> </w:t>
      </w:r>
      <w:r>
        <w:rPr>
          <w:w w:val="85"/>
          <w:rtl/>
        </w:rPr>
        <w:t>ملي</w:t>
      </w:r>
      <w:r>
        <w:rPr>
          <w:spacing w:val="-4"/>
          <w:w w:val="85"/>
          <w:rtl/>
        </w:rPr>
        <w:t> </w:t>
      </w:r>
      <w:r>
        <w:rPr>
          <w:w w:val="85"/>
          <w:rtl/>
        </w:rPr>
        <w:t>گا</w:t>
      </w:r>
      <w:r>
        <w:rPr>
          <w:w w:val="85"/>
          <w:rtl/>
        </w:rPr>
        <w:t>ز</w:t>
      </w:r>
    </w:p>
    <w:p>
      <w:pPr>
        <w:pStyle w:val="BodyText"/>
        <w:bidi/>
        <w:spacing w:before="159"/>
        <w:ind w:right="457" w:left="0" w:firstLine="0"/>
        <w:jc w:val="both"/>
      </w:pPr>
      <w:r>
        <w:rPr>
          <w:spacing w:val="-2"/>
          <w:w w:val="80"/>
          <w:rtl/>
        </w:rPr>
        <w:t>ايران</w:t>
      </w:r>
      <w:r>
        <w:rPr>
          <w:spacing w:val="4"/>
          <w:rtl/>
        </w:rPr>
        <w:t> </w:t>
      </w:r>
      <w:r>
        <w:rPr>
          <w:w w:val="80"/>
          <w:rtl/>
        </w:rPr>
        <w:t>در</w:t>
      </w:r>
      <w:r>
        <w:rPr>
          <w:spacing w:val="-1"/>
          <w:rtl/>
        </w:rPr>
        <w:t> </w:t>
      </w:r>
      <w:r>
        <w:rPr>
          <w:w w:val="80"/>
          <w:rtl/>
        </w:rPr>
        <w:t>خصوص</w:t>
      </w:r>
      <w:r>
        <w:rPr>
          <w:spacing w:val="-4"/>
          <w:rtl/>
        </w:rPr>
        <w:t> </w:t>
      </w:r>
      <w:r>
        <w:rPr>
          <w:w w:val="80"/>
          <w:rtl/>
        </w:rPr>
        <w:t>امنيت</w:t>
      </w:r>
      <w:r>
        <w:rPr>
          <w:rtl/>
        </w:rPr>
        <w:t> </w:t>
      </w:r>
      <w:r>
        <w:rPr>
          <w:w w:val="80"/>
          <w:rtl/>
        </w:rPr>
        <w:t>شبكه</w:t>
      </w:r>
      <w:r>
        <w:rPr>
          <w:spacing w:val="5"/>
          <w:rtl/>
        </w:rPr>
        <w:t> </w:t>
      </w:r>
      <w:r>
        <w:rPr>
          <w:w w:val="80"/>
          <w:rtl/>
        </w:rPr>
        <w:t>ﺻنعتي</w:t>
      </w:r>
      <w:r>
        <w:rPr>
          <w:spacing w:val="-2"/>
          <w:rtl/>
        </w:rPr>
        <w:t> </w:t>
      </w:r>
      <w:r>
        <w:rPr>
          <w:w w:val="80"/>
          <w:rtl/>
        </w:rPr>
        <w:t>و</w:t>
      </w:r>
      <w:r>
        <w:rPr>
          <w:spacing w:val="-2"/>
          <w:rtl/>
        </w:rPr>
        <w:t> </w:t>
      </w:r>
      <w:r>
        <w:rPr>
          <w:w w:val="80"/>
          <w:rtl/>
        </w:rPr>
        <w:t>فضاى</w:t>
      </w:r>
      <w:r>
        <w:rPr>
          <w:spacing w:val="2"/>
          <w:rtl/>
        </w:rPr>
        <w:t> </w:t>
      </w:r>
      <w:r>
        <w:rPr>
          <w:w w:val="80"/>
          <w:rtl/>
        </w:rPr>
        <w:t>تبادل</w:t>
      </w:r>
      <w:r>
        <w:rPr>
          <w:spacing w:val="3"/>
          <w:rtl/>
        </w:rPr>
        <w:t> </w:t>
      </w:r>
      <w:r>
        <w:rPr>
          <w:w w:val="80"/>
          <w:rtl/>
        </w:rPr>
        <w:t>اطﻼعات</w:t>
      </w:r>
      <w:r>
        <w:rPr>
          <w:spacing w:val="-2"/>
          <w:rtl/>
        </w:rPr>
        <w:t> </w:t>
      </w:r>
      <w:r>
        <w:rPr>
          <w:w w:val="80"/>
          <w:rtl/>
        </w:rPr>
        <w:t>ﻻزم</w:t>
      </w:r>
      <w:r>
        <w:rPr>
          <w:spacing w:val="1"/>
          <w:rtl/>
        </w:rPr>
        <w:t> </w:t>
      </w:r>
      <w:r>
        <w:rPr>
          <w:w w:val="80"/>
          <w:rtl/>
        </w:rPr>
        <w:t>است</w:t>
      </w:r>
      <w:r>
        <w:rPr>
          <w:spacing w:val="-2"/>
          <w:rtl/>
        </w:rPr>
        <w:t> </w:t>
      </w:r>
      <w:r>
        <w:rPr>
          <w:w w:val="80"/>
          <w:rtl/>
        </w:rPr>
        <w:t>پيمانكار</w:t>
      </w:r>
      <w:r>
        <w:rPr>
          <w:spacing w:val="4"/>
          <w:rtl/>
        </w:rPr>
        <w:t> </w:t>
      </w:r>
      <w:r>
        <w:rPr>
          <w:w w:val="80"/>
          <w:rtl/>
        </w:rPr>
        <w:t>در</w:t>
      </w:r>
      <w:r>
        <w:rPr>
          <w:rtl/>
        </w:rPr>
        <w:t> </w:t>
      </w:r>
      <w:r>
        <w:rPr>
          <w:w w:val="80"/>
          <w:rtl/>
        </w:rPr>
        <w:t>زمان</w:t>
      </w:r>
      <w:r>
        <w:rPr>
          <w:rtl/>
        </w:rPr>
        <w:t> </w:t>
      </w:r>
      <w:r>
        <w:rPr>
          <w:w w:val="80"/>
          <w:rtl/>
        </w:rPr>
        <w:t>طراحي</w:t>
      </w:r>
      <w:r>
        <w:rPr>
          <w:spacing w:val="-2"/>
          <w:rtl/>
        </w:rPr>
        <w:t> </w:t>
      </w:r>
      <w:r>
        <w:rPr>
          <w:w w:val="80"/>
          <w:rtl/>
        </w:rPr>
        <w:t>تفصيلي</w:t>
      </w:r>
      <w:r>
        <w:rPr>
          <w:spacing w:val="-3"/>
          <w:rtl/>
        </w:rPr>
        <w:t> </w:t>
      </w:r>
      <w:r>
        <w:rPr>
          <w:w w:val="80"/>
          <w:rtl/>
        </w:rPr>
        <w:t>نﺴب</w:t>
      </w:r>
      <w:r>
        <w:rPr>
          <w:w w:val="80"/>
          <w:rtl/>
        </w:rPr>
        <w:t>ت</w:t>
      </w:r>
    </w:p>
    <w:p>
      <w:pPr>
        <w:pStyle w:val="BodyText"/>
        <w:bidi/>
        <w:spacing w:line="381" w:lineRule="auto" w:before="161"/>
        <w:ind w:right="457" w:left="1108" w:firstLine="0"/>
        <w:jc w:val="both"/>
      </w:pPr>
      <w:r>
        <w:rPr>
          <w:w w:val="85"/>
          <w:rtl/>
        </w:rPr>
        <w:t>به اخذ مشاور امنيت سايبري ذى ﺻﻼح در خصوص طراحي و نظارت بر اجراى ﺻحيح مﻼحظات مذكور اقدام نمايد</w:t>
      </w:r>
      <w:r>
        <w:rPr>
          <w:w w:val="85"/>
        </w:rPr>
        <w:t>.</w:t>
      </w:r>
      <w:r>
        <w:rPr>
          <w:w w:val="85"/>
          <w:rtl/>
        </w:rPr>
        <w:t> مشاور مذكور بايد مجوز ﻻزم از مراجع رسمي كشور علي الخصوص سازمان امنيت و فضاى تبادل اطﻼعات </w:t>
      </w:r>
      <w:r>
        <w:rPr>
          <w:w w:val="85"/>
        </w:rPr>
        <w:t>)</w:t>
      </w:r>
      <w:r>
        <w:rPr>
          <w:w w:val="85"/>
          <w:rtl/>
        </w:rPr>
        <w:t>افتا</w:t>
      </w:r>
      <w:r>
        <w:rPr>
          <w:w w:val="85"/>
        </w:rPr>
        <w:t>(</w:t>
      </w:r>
      <w:r>
        <w:rPr>
          <w:w w:val="85"/>
          <w:rtl/>
        </w:rPr>
        <w:t> </w:t>
      </w:r>
      <w:r>
        <w:rPr>
          <w:spacing w:val="-5"/>
          <w:w w:val="80"/>
          <w:rtl/>
        </w:rPr>
        <w:t>در</w:t>
      </w:r>
      <w:r>
        <w:rPr>
          <w:spacing w:val="8"/>
          <w:rtl/>
        </w:rPr>
        <w:t> </w:t>
      </w:r>
      <w:r>
        <w:rPr>
          <w:w w:val="80"/>
          <w:rtl/>
        </w:rPr>
        <w:t>حوزه</w:t>
      </w:r>
      <w:r>
        <w:rPr>
          <w:spacing w:val="5"/>
          <w:rtl/>
        </w:rPr>
        <w:t> </w:t>
      </w:r>
      <w:r>
        <w:rPr>
          <w:w w:val="80"/>
          <w:rtl/>
        </w:rPr>
        <w:t>هاى</w:t>
      </w:r>
      <w:r>
        <w:rPr>
          <w:rtl/>
        </w:rPr>
        <w:t> </w:t>
      </w:r>
      <w:r>
        <w:rPr>
          <w:w w:val="80"/>
          <w:rtl/>
        </w:rPr>
        <w:t>فعاليتهاى</w:t>
      </w:r>
      <w:r>
        <w:rPr>
          <w:spacing w:val="5"/>
          <w:rtl/>
        </w:rPr>
        <w:t> </w:t>
      </w:r>
      <w:r>
        <w:rPr>
          <w:w w:val="80"/>
          <w:rtl/>
        </w:rPr>
        <w:t>مرتبط</w:t>
      </w:r>
      <w:r>
        <w:rPr>
          <w:spacing w:val="4"/>
          <w:rtl/>
        </w:rPr>
        <w:t> </w:t>
      </w:r>
      <w:r>
        <w:rPr>
          <w:w w:val="80"/>
          <w:rtl/>
        </w:rPr>
        <w:t>با</w:t>
      </w:r>
      <w:r>
        <w:rPr>
          <w:spacing w:val="5"/>
          <w:rtl/>
        </w:rPr>
        <w:t> </w:t>
      </w:r>
      <w:r>
        <w:rPr>
          <w:w w:val="80"/>
          <w:rtl/>
        </w:rPr>
        <w:t>موضوع</w:t>
      </w:r>
      <w:r>
        <w:rPr>
          <w:spacing w:val="3"/>
          <w:rtl/>
        </w:rPr>
        <w:t> </w:t>
      </w:r>
      <w:r>
        <w:rPr>
          <w:w w:val="80"/>
          <w:rtl/>
        </w:rPr>
        <w:t>پروژه</w:t>
      </w:r>
      <w:r>
        <w:rPr>
          <w:spacing w:val="2"/>
          <w:rtl/>
        </w:rPr>
        <w:t> </w:t>
      </w:r>
      <w:r>
        <w:rPr>
          <w:w w:val="80"/>
          <w:rtl/>
        </w:rPr>
        <w:t>را</w:t>
      </w:r>
      <w:r>
        <w:rPr>
          <w:spacing w:val="5"/>
          <w:rtl/>
        </w:rPr>
        <w:t> </w:t>
      </w:r>
      <w:r>
        <w:rPr>
          <w:w w:val="80"/>
          <w:rtl/>
        </w:rPr>
        <w:t>داشته</w:t>
      </w:r>
      <w:r>
        <w:rPr>
          <w:rtl/>
        </w:rPr>
        <w:t> </w:t>
      </w:r>
      <w:r>
        <w:rPr>
          <w:w w:val="80"/>
          <w:rtl/>
        </w:rPr>
        <w:t>باشد</w:t>
      </w:r>
      <w:r>
        <w:rPr>
          <w:w w:val="80"/>
        </w:rPr>
        <w:t>.</w:t>
      </w:r>
      <w:r>
        <w:rPr>
          <w:spacing w:val="-1"/>
          <w:rtl/>
        </w:rPr>
        <w:t> </w:t>
      </w:r>
      <w:r>
        <w:rPr>
          <w:w w:val="80"/>
          <w:rtl/>
        </w:rPr>
        <w:t>تمامي</w:t>
      </w:r>
      <w:r>
        <w:rPr>
          <w:spacing w:val="1"/>
          <w:rtl/>
        </w:rPr>
        <w:t> </w:t>
      </w:r>
      <w:r>
        <w:rPr>
          <w:w w:val="80"/>
          <w:rtl/>
        </w:rPr>
        <w:t>هزينه</w:t>
      </w:r>
      <w:r>
        <w:rPr>
          <w:spacing w:val="5"/>
          <w:rtl/>
        </w:rPr>
        <w:t> </w:t>
      </w:r>
      <w:r>
        <w:rPr>
          <w:w w:val="80"/>
          <w:rtl/>
        </w:rPr>
        <w:t>هاى</w:t>
      </w:r>
      <w:r>
        <w:rPr>
          <w:spacing w:val="8"/>
          <w:rtl/>
        </w:rPr>
        <w:t> </w:t>
      </w:r>
      <w:r>
        <w:rPr>
          <w:w w:val="80"/>
          <w:rtl/>
        </w:rPr>
        <w:t>مربوطه</w:t>
      </w:r>
      <w:r>
        <w:rPr>
          <w:spacing w:val="6"/>
          <w:rtl/>
        </w:rPr>
        <w:t> </w:t>
      </w:r>
      <w:r>
        <w:rPr>
          <w:w w:val="80"/>
          <w:rtl/>
        </w:rPr>
        <w:t>در</w:t>
      </w:r>
      <w:r>
        <w:rPr>
          <w:spacing w:val="2"/>
          <w:rtl/>
        </w:rPr>
        <w:t> </w:t>
      </w:r>
      <w:r>
        <w:rPr>
          <w:w w:val="80"/>
          <w:rtl/>
        </w:rPr>
        <w:t>اين</w:t>
      </w:r>
      <w:r>
        <w:rPr>
          <w:spacing w:val="5"/>
          <w:rtl/>
        </w:rPr>
        <w:t> </w:t>
      </w:r>
      <w:r>
        <w:rPr>
          <w:w w:val="80"/>
          <w:rtl/>
        </w:rPr>
        <w:t>خصوص</w:t>
      </w:r>
      <w:r>
        <w:rPr>
          <w:rtl/>
        </w:rPr>
        <w:t> </w:t>
      </w:r>
      <w:r>
        <w:rPr>
          <w:w w:val="80"/>
          <w:rtl/>
        </w:rPr>
        <w:t>بر</w:t>
      </w:r>
      <w:r>
        <w:rPr>
          <w:spacing w:val="6"/>
          <w:rtl/>
        </w:rPr>
        <w:t> </w:t>
      </w:r>
      <w:r>
        <w:rPr>
          <w:w w:val="80"/>
          <w:rtl/>
        </w:rPr>
        <w:t>عهد</w:t>
      </w:r>
      <w:r>
        <w:rPr>
          <w:w w:val="80"/>
          <w:rtl/>
        </w:rPr>
        <w:t>ه</w:t>
      </w:r>
    </w:p>
    <w:p>
      <w:pPr>
        <w:pStyle w:val="BodyText"/>
        <w:bidi/>
        <w:spacing w:line="272" w:lineRule="exact"/>
        <w:ind w:right="7936" w:left="0" w:firstLine="0"/>
        <w:jc w:val="both"/>
      </w:pPr>
      <w:r>
        <w:rPr>
          <w:spacing w:val="-2"/>
          <w:w w:val="80"/>
          <w:rtl/>
        </w:rPr>
        <w:t>پيمانكار</w:t>
      </w:r>
      <w:r>
        <w:rPr>
          <w:spacing w:val="2"/>
          <w:rtl/>
        </w:rPr>
        <w:t> </w:t>
      </w:r>
      <w:r>
        <w:rPr>
          <w:w w:val="80"/>
          <w:rtl/>
        </w:rPr>
        <w:t>مي</w:t>
      </w:r>
      <w:r>
        <w:rPr>
          <w:spacing w:val="-3"/>
          <w:rtl/>
        </w:rPr>
        <w:t> </w:t>
      </w:r>
      <w:r>
        <w:rPr>
          <w:w w:val="80"/>
          <w:rtl/>
        </w:rPr>
        <w:t>باشد</w:t>
      </w:r>
      <w:r>
        <w:rPr>
          <w:w w:val="80"/>
        </w:rPr>
        <w:t>.</w:t>
      </w:r>
    </w:p>
    <w:p>
      <w:pPr>
        <w:pStyle w:val="BodyText"/>
        <w:bidi/>
        <w:spacing w:line="379" w:lineRule="auto" w:before="161"/>
        <w:ind w:right="456" w:left="750" w:hanging="2"/>
        <w:jc w:val="both"/>
      </w:pPr>
      <w:r>
        <w:rPr>
          <w:rFonts w:ascii="Times New Roman" w:cs="Times New Roman"/>
          <w:w w:val="85"/>
        </w:rPr>
        <w:t>-</w:t>
      </w:r>
      <w:r>
        <w:rPr>
          <w:spacing w:val="74"/>
          <w:rtl/>
        </w:rPr>
        <w:t>  </w:t>
      </w:r>
      <w:r>
        <w:rPr>
          <w:w w:val="85"/>
          <w:rtl/>
        </w:rPr>
        <w:t>مدارك</w:t>
      </w:r>
      <w:r>
        <w:rPr>
          <w:spacing w:val="-3"/>
          <w:w w:val="85"/>
          <w:rtl/>
        </w:rPr>
        <w:t> </w:t>
      </w:r>
      <w:r>
        <w:rPr>
          <w:w w:val="85"/>
          <w:rtl/>
        </w:rPr>
        <w:t>مرتبط</w:t>
      </w:r>
      <w:r>
        <w:rPr>
          <w:spacing w:val="-6"/>
          <w:w w:val="85"/>
          <w:rtl/>
        </w:rPr>
        <w:t> </w:t>
      </w:r>
      <w:r>
        <w:rPr>
          <w:w w:val="85"/>
          <w:rtl/>
        </w:rPr>
        <w:t>با</w:t>
      </w:r>
      <w:r>
        <w:rPr>
          <w:spacing w:val="-7"/>
          <w:w w:val="85"/>
          <w:rtl/>
        </w:rPr>
        <w:t> </w:t>
      </w:r>
      <w:r>
        <w:rPr>
          <w:w w:val="85"/>
          <w:rtl/>
        </w:rPr>
        <w:t>اين</w:t>
      </w:r>
      <w:r>
        <w:rPr>
          <w:spacing w:val="-3"/>
          <w:w w:val="85"/>
          <w:rtl/>
        </w:rPr>
        <w:t> </w:t>
      </w:r>
      <w:r>
        <w:rPr>
          <w:w w:val="85"/>
          <w:rtl/>
        </w:rPr>
        <w:t>موضوع</w:t>
      </w:r>
      <w:r>
        <w:rPr>
          <w:spacing w:val="-5"/>
          <w:w w:val="85"/>
          <w:rtl/>
        </w:rPr>
        <w:t> </w:t>
      </w:r>
      <w:r>
        <w:rPr>
          <w:w w:val="85"/>
          <w:rtl/>
        </w:rPr>
        <w:t>جنبه</w:t>
      </w:r>
      <w:r>
        <w:rPr>
          <w:spacing w:val="-3"/>
          <w:w w:val="85"/>
          <w:rtl/>
        </w:rPr>
        <w:t> </w:t>
      </w:r>
      <w:r>
        <w:rPr>
          <w:w w:val="85"/>
          <w:rtl/>
        </w:rPr>
        <w:t>محرمانه</w:t>
      </w:r>
      <w:r>
        <w:rPr>
          <w:spacing w:val="-5"/>
          <w:w w:val="85"/>
          <w:rtl/>
        </w:rPr>
        <w:t> </w:t>
      </w:r>
      <w:r>
        <w:rPr>
          <w:w w:val="85"/>
          <w:rtl/>
        </w:rPr>
        <w:t>داشته</w:t>
      </w:r>
      <w:r>
        <w:rPr>
          <w:spacing w:val="-6"/>
          <w:w w:val="85"/>
          <w:rtl/>
        </w:rPr>
        <w:t> </w:t>
      </w:r>
      <w:r>
        <w:rPr>
          <w:w w:val="85"/>
          <w:rtl/>
        </w:rPr>
        <w:t>كه</w:t>
      </w:r>
      <w:r>
        <w:rPr>
          <w:spacing w:val="-7"/>
          <w:w w:val="85"/>
          <w:rtl/>
        </w:rPr>
        <w:t> </w:t>
      </w:r>
      <w:r>
        <w:rPr>
          <w:w w:val="85"/>
          <w:rtl/>
        </w:rPr>
        <w:t>پس</w:t>
      </w:r>
      <w:r>
        <w:rPr>
          <w:spacing w:val="-6"/>
          <w:w w:val="85"/>
          <w:rtl/>
        </w:rPr>
        <w:t> </w:t>
      </w:r>
      <w:r>
        <w:rPr>
          <w:w w:val="85"/>
          <w:rtl/>
        </w:rPr>
        <w:t>از</w:t>
      </w:r>
      <w:r>
        <w:rPr>
          <w:spacing w:val="-7"/>
          <w:w w:val="85"/>
          <w:rtl/>
        </w:rPr>
        <w:t> </w:t>
      </w:r>
      <w:r>
        <w:rPr>
          <w:w w:val="85"/>
          <w:rtl/>
        </w:rPr>
        <w:t>انتخاب</w:t>
      </w:r>
      <w:r>
        <w:rPr>
          <w:spacing w:val="-7"/>
          <w:w w:val="85"/>
          <w:rtl/>
        </w:rPr>
        <w:t> </w:t>
      </w:r>
      <w:r>
        <w:rPr>
          <w:w w:val="85"/>
          <w:rtl/>
        </w:rPr>
        <w:t>پيمانكار</w:t>
      </w:r>
      <w:r>
        <w:rPr>
          <w:spacing w:val="-6"/>
          <w:w w:val="85"/>
          <w:rtl/>
        </w:rPr>
        <w:t> </w:t>
      </w:r>
      <w:r>
        <w:rPr>
          <w:w w:val="85"/>
          <w:rtl/>
        </w:rPr>
        <w:t>در</w:t>
      </w:r>
      <w:r>
        <w:rPr>
          <w:spacing w:val="-7"/>
          <w:w w:val="85"/>
          <w:rtl/>
        </w:rPr>
        <w:t> </w:t>
      </w:r>
      <w:r>
        <w:rPr>
          <w:w w:val="85"/>
          <w:rtl/>
        </w:rPr>
        <w:t>اختيار</w:t>
      </w:r>
      <w:r>
        <w:rPr>
          <w:spacing w:val="-7"/>
          <w:w w:val="85"/>
          <w:rtl/>
        </w:rPr>
        <w:t> </w:t>
      </w:r>
      <w:r>
        <w:rPr>
          <w:w w:val="85"/>
          <w:rtl/>
        </w:rPr>
        <w:t>ايشان</w:t>
      </w:r>
      <w:r>
        <w:rPr>
          <w:spacing w:val="-6"/>
          <w:w w:val="85"/>
          <w:rtl/>
        </w:rPr>
        <w:t> </w:t>
      </w:r>
      <w:r>
        <w:rPr>
          <w:w w:val="85"/>
          <w:rtl/>
        </w:rPr>
        <w:t>قرار</w:t>
      </w:r>
      <w:r>
        <w:rPr>
          <w:spacing w:val="-7"/>
          <w:w w:val="85"/>
          <w:rtl/>
        </w:rPr>
        <w:t> </w:t>
      </w:r>
      <w:r>
        <w:rPr>
          <w:w w:val="85"/>
          <w:rtl/>
        </w:rPr>
        <w:t>خواهد</w:t>
      </w:r>
      <w:r>
        <w:rPr>
          <w:spacing w:val="-7"/>
          <w:w w:val="85"/>
          <w:rtl/>
        </w:rPr>
        <w:t> </w:t>
      </w:r>
      <w:r>
        <w:rPr>
          <w:w w:val="85"/>
          <w:rtl/>
        </w:rPr>
        <w:t>گرفت</w:t>
      </w:r>
      <w:r>
        <w:rPr>
          <w:w w:val="85"/>
        </w:rPr>
        <w:t>.</w:t>
      </w:r>
      <w:r>
        <w:rPr>
          <w:rFonts w:ascii="Times New Roman" w:cs="Times New Roman"/>
          <w:w w:val="85"/>
          <w:rtl/>
        </w:rPr>
        <w:t> </w:t>
      </w:r>
      <w:r>
        <w:rPr>
          <w:rFonts w:ascii="Times New Roman" w:cs="Times New Roman"/>
          <w:w w:val="90"/>
        </w:rPr>
        <w:t>-</w:t>
      </w:r>
      <w:r>
        <w:rPr>
          <w:spacing w:val="38"/>
          <w:rtl/>
        </w:rPr>
        <w:t>  </w:t>
      </w:r>
      <w:r>
        <w:rPr>
          <w:w w:val="90"/>
          <w:rtl/>
        </w:rPr>
        <w:t>مشاور</w:t>
      </w:r>
      <w:r>
        <w:rPr>
          <w:spacing w:val="-10"/>
          <w:w w:val="90"/>
          <w:rtl/>
        </w:rPr>
        <w:t> </w:t>
      </w:r>
      <w:r>
        <w:rPr>
          <w:w w:val="90"/>
          <w:rtl/>
        </w:rPr>
        <w:t>امنيت</w:t>
      </w:r>
      <w:r>
        <w:rPr>
          <w:spacing w:val="-10"/>
          <w:w w:val="90"/>
          <w:rtl/>
        </w:rPr>
        <w:t> </w:t>
      </w:r>
      <w:r>
        <w:rPr>
          <w:w w:val="90"/>
          <w:rtl/>
        </w:rPr>
        <w:t>مربوطه</w:t>
      </w:r>
      <w:r>
        <w:rPr>
          <w:spacing w:val="-10"/>
          <w:w w:val="90"/>
          <w:rtl/>
        </w:rPr>
        <w:t> </w:t>
      </w:r>
      <w:r>
        <w:rPr>
          <w:w w:val="90"/>
          <w:rtl/>
        </w:rPr>
        <w:t>موظف</w:t>
      </w:r>
      <w:r>
        <w:rPr>
          <w:spacing w:val="-10"/>
          <w:w w:val="90"/>
          <w:rtl/>
        </w:rPr>
        <w:t> </w:t>
      </w:r>
      <w:r>
        <w:rPr>
          <w:w w:val="90"/>
          <w:rtl/>
        </w:rPr>
        <w:t>است</w:t>
      </w:r>
      <w:r>
        <w:rPr>
          <w:spacing w:val="-10"/>
          <w:w w:val="90"/>
          <w:rtl/>
        </w:rPr>
        <w:t> </w:t>
      </w:r>
      <w:r>
        <w:rPr>
          <w:w w:val="90"/>
          <w:rtl/>
        </w:rPr>
        <w:t>نﺴبت</w:t>
      </w:r>
      <w:r>
        <w:rPr>
          <w:spacing w:val="-10"/>
          <w:w w:val="90"/>
          <w:rtl/>
        </w:rPr>
        <w:t> </w:t>
      </w:r>
      <w:r>
        <w:rPr>
          <w:w w:val="90"/>
          <w:rtl/>
        </w:rPr>
        <w:t>به</w:t>
      </w:r>
      <w:r>
        <w:rPr>
          <w:spacing w:val="-10"/>
          <w:w w:val="90"/>
          <w:rtl/>
        </w:rPr>
        <w:t> </w:t>
      </w:r>
      <w:r>
        <w:rPr>
          <w:w w:val="90"/>
          <w:rtl/>
        </w:rPr>
        <w:t>بررسي</w:t>
      </w:r>
      <w:r>
        <w:rPr>
          <w:spacing w:val="-10"/>
          <w:w w:val="90"/>
          <w:rtl/>
        </w:rPr>
        <w:t> </w:t>
      </w:r>
      <w:r>
        <w:rPr>
          <w:w w:val="90"/>
          <w:rtl/>
        </w:rPr>
        <w:t>مدارك</w:t>
      </w:r>
      <w:r>
        <w:rPr>
          <w:spacing w:val="-10"/>
          <w:w w:val="90"/>
          <w:rtl/>
        </w:rPr>
        <w:t> </w:t>
      </w:r>
      <w:r>
        <w:rPr>
          <w:w w:val="90"/>
          <w:rtl/>
        </w:rPr>
        <w:t>مذكور</w:t>
      </w:r>
      <w:r>
        <w:rPr>
          <w:spacing w:val="-10"/>
          <w:w w:val="90"/>
          <w:rtl/>
        </w:rPr>
        <w:t> </w:t>
      </w:r>
      <w:r>
        <w:rPr>
          <w:w w:val="90"/>
          <w:rtl/>
        </w:rPr>
        <w:t>اقدام</w:t>
      </w:r>
      <w:r>
        <w:rPr>
          <w:spacing w:val="-10"/>
          <w:w w:val="90"/>
          <w:rtl/>
        </w:rPr>
        <w:t> </w:t>
      </w:r>
      <w:r>
        <w:rPr>
          <w:w w:val="90"/>
          <w:rtl/>
        </w:rPr>
        <w:t>نمايد</w:t>
      </w:r>
      <w:r>
        <w:rPr>
          <w:spacing w:val="-10"/>
          <w:w w:val="90"/>
          <w:rtl/>
        </w:rPr>
        <w:t> </w:t>
      </w:r>
      <w:r>
        <w:rPr>
          <w:w w:val="90"/>
          <w:rtl/>
        </w:rPr>
        <w:t>و</w:t>
      </w:r>
      <w:r>
        <w:rPr>
          <w:spacing w:val="-11"/>
          <w:w w:val="90"/>
          <w:rtl/>
        </w:rPr>
        <w:t> </w:t>
      </w:r>
      <w:r>
        <w:rPr>
          <w:w w:val="90"/>
          <w:rtl/>
        </w:rPr>
        <w:t>هر</w:t>
      </w:r>
      <w:r>
        <w:rPr>
          <w:spacing w:val="-10"/>
          <w:w w:val="90"/>
          <w:rtl/>
        </w:rPr>
        <w:t> </w:t>
      </w:r>
      <w:r>
        <w:rPr>
          <w:w w:val="90"/>
          <w:rtl/>
        </w:rPr>
        <w:t>گونه</w:t>
      </w:r>
      <w:r>
        <w:rPr>
          <w:spacing w:val="-10"/>
          <w:w w:val="90"/>
          <w:rtl/>
        </w:rPr>
        <w:t> </w:t>
      </w:r>
      <w:r>
        <w:rPr>
          <w:w w:val="90"/>
          <w:rtl/>
        </w:rPr>
        <w:t>اقدام</w:t>
      </w:r>
      <w:r>
        <w:rPr>
          <w:spacing w:val="-10"/>
          <w:w w:val="90"/>
          <w:rtl/>
        </w:rPr>
        <w:t> </w:t>
      </w:r>
      <w:r>
        <w:rPr>
          <w:w w:val="90"/>
          <w:rtl/>
        </w:rPr>
        <w:t>اﺻﻼحي</w:t>
      </w:r>
      <w:r>
        <w:rPr>
          <w:spacing w:val="-10"/>
          <w:w w:val="90"/>
          <w:rtl/>
        </w:rPr>
        <w:t> </w:t>
      </w:r>
      <w:r>
        <w:rPr>
          <w:w w:val="90"/>
          <w:rtl/>
        </w:rPr>
        <w:t>و</w:t>
      </w:r>
      <w:r>
        <w:rPr>
          <w:spacing w:val="-10"/>
          <w:w w:val="90"/>
          <w:rtl/>
        </w:rPr>
        <w:t> </w:t>
      </w:r>
      <w:r>
        <w:rPr>
          <w:w w:val="90"/>
          <w:rtl/>
        </w:rPr>
        <w:t>تكميلي</w:t>
      </w:r>
      <w:r>
        <w:rPr>
          <w:rFonts w:ascii="Times New Roman" w:cs="Times New Roman"/>
          <w:w w:val="90"/>
          <w:rtl/>
        </w:rPr>
        <w:t> </w:t>
      </w:r>
      <w:r>
        <w:rPr>
          <w:w w:val="85"/>
          <w:rtl/>
        </w:rPr>
        <w:t>كه در</w:t>
      </w:r>
      <w:r>
        <w:rPr>
          <w:spacing w:val="-3"/>
          <w:w w:val="85"/>
          <w:rtl/>
        </w:rPr>
        <w:t> </w:t>
      </w:r>
      <w:r>
        <w:rPr>
          <w:w w:val="85"/>
          <w:rtl/>
        </w:rPr>
        <w:t>اين خصوص مورد نياز ميباشد</w:t>
      </w:r>
      <w:r>
        <w:rPr>
          <w:spacing w:val="-3"/>
          <w:w w:val="85"/>
          <w:rtl/>
        </w:rPr>
        <w:t> </w:t>
      </w:r>
      <w:r>
        <w:rPr>
          <w:w w:val="85"/>
          <w:rtl/>
        </w:rPr>
        <w:t>را به</w:t>
      </w:r>
      <w:r>
        <w:rPr>
          <w:spacing w:val="-1"/>
          <w:w w:val="85"/>
          <w:rtl/>
        </w:rPr>
        <w:t> </w:t>
      </w:r>
      <w:r>
        <w:rPr>
          <w:w w:val="85"/>
          <w:rtl/>
        </w:rPr>
        <w:t>كارفرما اعﻼم نموده و در</w:t>
      </w:r>
      <w:r>
        <w:rPr>
          <w:spacing w:val="-1"/>
          <w:w w:val="85"/>
          <w:rtl/>
        </w:rPr>
        <w:t> </w:t>
      </w:r>
      <w:r>
        <w:rPr>
          <w:w w:val="85"/>
          <w:rtl/>
        </w:rPr>
        <w:t>ﺻورت</w:t>
      </w:r>
      <w:r>
        <w:rPr>
          <w:spacing w:val="-1"/>
          <w:w w:val="85"/>
          <w:rtl/>
        </w:rPr>
        <w:t> </w:t>
      </w:r>
      <w:r>
        <w:rPr>
          <w:w w:val="85"/>
          <w:rtl/>
        </w:rPr>
        <w:t>تاييد كارفرما نﺴبت</w:t>
      </w:r>
      <w:r>
        <w:rPr>
          <w:spacing w:val="-1"/>
          <w:w w:val="85"/>
          <w:rtl/>
        </w:rPr>
        <w:t> </w:t>
      </w:r>
      <w:r>
        <w:rPr>
          <w:w w:val="85"/>
          <w:rtl/>
        </w:rPr>
        <w:t>به</w:t>
      </w:r>
      <w:r>
        <w:rPr>
          <w:spacing w:val="-1"/>
          <w:w w:val="85"/>
          <w:rtl/>
        </w:rPr>
        <w:t> </w:t>
      </w:r>
      <w:r>
        <w:rPr>
          <w:w w:val="85"/>
          <w:rtl/>
        </w:rPr>
        <w:t>تكميل</w:t>
      </w:r>
      <w:r>
        <w:rPr>
          <w:spacing w:val="-1"/>
          <w:w w:val="85"/>
          <w:rtl/>
        </w:rPr>
        <w:t> </w:t>
      </w:r>
      <w:r>
        <w:rPr>
          <w:w w:val="85"/>
          <w:rtl/>
        </w:rPr>
        <w:t>و انجا</w:t>
      </w:r>
      <w:r>
        <w:rPr>
          <w:w w:val="85"/>
          <w:rtl/>
        </w:rPr>
        <w:t>م</w:t>
      </w:r>
    </w:p>
    <w:p>
      <w:pPr>
        <w:pStyle w:val="BodyText"/>
        <w:bidi/>
        <w:spacing w:line="379" w:lineRule="auto" w:before="3"/>
        <w:ind w:right="460" w:left="383" w:firstLine="6436"/>
        <w:jc w:val="right"/>
      </w:pPr>
      <w:r>
        <w:rPr>
          <w:spacing w:val="-4"/>
          <w:rtl/>
        </w:rPr>
        <w:t>اﺻﻼحات</w:t>
      </w:r>
      <w:r>
        <w:rPr>
          <w:spacing w:val="-13"/>
          <w:rtl/>
        </w:rPr>
        <w:t> </w:t>
      </w:r>
      <w:r>
        <w:rPr>
          <w:spacing w:val="-4"/>
          <w:rtl/>
        </w:rPr>
        <w:t>مورد</w:t>
      </w:r>
      <w:r>
        <w:rPr>
          <w:spacing w:val="-16"/>
          <w:rtl/>
        </w:rPr>
        <w:t> </w:t>
      </w:r>
      <w:r>
        <w:rPr>
          <w:spacing w:val="-4"/>
          <w:rtl/>
        </w:rPr>
        <w:t>نياز</w:t>
      </w:r>
      <w:r>
        <w:rPr>
          <w:spacing w:val="-13"/>
          <w:rtl/>
        </w:rPr>
        <w:t> </w:t>
      </w:r>
      <w:r>
        <w:rPr>
          <w:spacing w:val="-4"/>
          <w:rtl/>
        </w:rPr>
        <w:t>اقدام</w:t>
      </w:r>
      <w:r>
        <w:rPr>
          <w:spacing w:val="-16"/>
          <w:rtl/>
        </w:rPr>
        <w:t> </w:t>
      </w:r>
      <w:r>
        <w:rPr>
          <w:spacing w:val="-4"/>
          <w:rtl/>
        </w:rPr>
        <w:t>نمايد</w:t>
      </w:r>
      <w:r>
        <w:rPr>
          <w:spacing w:val="-4"/>
        </w:rPr>
        <w:t>.</w:t>
      </w:r>
      <w:r>
        <w:rPr>
          <w:spacing w:val="-4"/>
          <w:rtl/>
        </w:rPr>
        <w:t> </w:t>
      </w:r>
      <w:r>
        <w:rPr>
          <w:rFonts w:ascii="Times New Roman" w:cs="Times New Roman"/>
          <w:w w:val="85"/>
        </w:rPr>
        <w:t>-</w:t>
      </w:r>
      <w:r>
        <w:rPr>
          <w:spacing w:val="80"/>
          <w:rtl/>
        </w:rPr>
        <w:t>  </w:t>
      </w:r>
      <w:r>
        <w:rPr>
          <w:w w:val="85"/>
          <w:rtl/>
        </w:rPr>
        <w:t>در</w:t>
      </w:r>
      <w:r>
        <w:rPr>
          <w:spacing w:val="-9"/>
          <w:w w:val="85"/>
          <w:rtl/>
        </w:rPr>
        <w:t> </w:t>
      </w:r>
      <w:r>
        <w:rPr>
          <w:w w:val="85"/>
          <w:rtl/>
        </w:rPr>
        <w:t>تمامي</w:t>
      </w:r>
      <w:r>
        <w:rPr>
          <w:spacing w:val="-3"/>
          <w:w w:val="85"/>
          <w:rtl/>
        </w:rPr>
        <w:t> </w:t>
      </w:r>
      <w:r>
        <w:rPr>
          <w:w w:val="85"/>
          <w:rtl/>
        </w:rPr>
        <w:t>مراحل</w:t>
      </w:r>
      <w:r>
        <w:rPr>
          <w:spacing w:val="-10"/>
          <w:w w:val="85"/>
          <w:rtl/>
        </w:rPr>
        <w:t> </w:t>
      </w:r>
      <w:r>
        <w:rPr>
          <w:w w:val="85"/>
          <w:rtl/>
        </w:rPr>
        <w:t>طراحي</w:t>
      </w:r>
      <w:r>
        <w:rPr>
          <w:spacing w:val="-6"/>
          <w:w w:val="85"/>
          <w:rtl/>
        </w:rPr>
        <w:t> </w:t>
      </w:r>
      <w:r>
        <w:rPr>
          <w:w w:val="85"/>
          <w:rtl/>
        </w:rPr>
        <w:t>تفصيلي</w:t>
      </w:r>
      <w:r>
        <w:rPr>
          <w:spacing w:val="-7"/>
          <w:w w:val="85"/>
          <w:rtl/>
        </w:rPr>
        <w:t> </w:t>
      </w:r>
      <w:r>
        <w:rPr>
          <w:w w:val="85"/>
          <w:rtl/>
        </w:rPr>
        <w:t>مشاور</w:t>
      </w:r>
      <w:r>
        <w:rPr>
          <w:spacing w:val="-3"/>
          <w:w w:val="85"/>
          <w:rtl/>
        </w:rPr>
        <w:t> </w:t>
      </w:r>
      <w:r>
        <w:rPr>
          <w:w w:val="85"/>
          <w:rtl/>
        </w:rPr>
        <w:t>مذكور</w:t>
      </w:r>
      <w:r>
        <w:rPr>
          <w:spacing w:val="-3"/>
          <w:w w:val="85"/>
          <w:rtl/>
        </w:rPr>
        <w:t> </w:t>
      </w:r>
      <w:r>
        <w:rPr>
          <w:w w:val="85"/>
          <w:rtl/>
        </w:rPr>
        <w:t>مي</w:t>
      </w:r>
      <w:r>
        <w:rPr>
          <w:spacing w:val="-9"/>
          <w:w w:val="85"/>
          <w:rtl/>
        </w:rPr>
        <w:t> </w:t>
      </w:r>
      <w:r>
        <w:rPr>
          <w:w w:val="85"/>
          <w:rtl/>
        </w:rPr>
        <w:t>بايﺴت</w:t>
      </w:r>
      <w:r>
        <w:rPr>
          <w:spacing w:val="-3"/>
          <w:w w:val="85"/>
          <w:rtl/>
        </w:rPr>
        <w:t> </w:t>
      </w:r>
      <w:r>
        <w:rPr>
          <w:w w:val="85"/>
          <w:rtl/>
        </w:rPr>
        <w:t>مدارك</w:t>
      </w:r>
      <w:r>
        <w:rPr>
          <w:spacing w:val="-10"/>
          <w:w w:val="85"/>
          <w:rtl/>
        </w:rPr>
        <w:t> </w:t>
      </w:r>
      <w:r>
        <w:rPr>
          <w:w w:val="85"/>
          <w:rtl/>
        </w:rPr>
        <w:t>طراحي</w:t>
      </w:r>
      <w:r>
        <w:rPr>
          <w:spacing w:val="-5"/>
          <w:w w:val="85"/>
          <w:rtl/>
        </w:rPr>
        <w:t> </w:t>
      </w:r>
      <w:r>
        <w:rPr>
          <w:w w:val="85"/>
          <w:rtl/>
        </w:rPr>
        <w:t>كه</w:t>
      </w:r>
      <w:r>
        <w:rPr>
          <w:spacing w:val="-3"/>
          <w:w w:val="85"/>
          <w:rtl/>
        </w:rPr>
        <w:t> </w:t>
      </w:r>
      <w:r>
        <w:rPr>
          <w:w w:val="85"/>
          <w:rtl/>
        </w:rPr>
        <w:t>متاثر</w:t>
      </w:r>
      <w:r>
        <w:rPr>
          <w:spacing w:val="-6"/>
          <w:w w:val="85"/>
          <w:rtl/>
        </w:rPr>
        <w:t> </w:t>
      </w:r>
      <w:r>
        <w:rPr>
          <w:w w:val="85"/>
          <w:rtl/>
        </w:rPr>
        <w:t>از</w:t>
      </w:r>
      <w:r>
        <w:rPr>
          <w:spacing w:val="-3"/>
          <w:w w:val="85"/>
          <w:rtl/>
        </w:rPr>
        <w:t> </w:t>
      </w:r>
      <w:r>
        <w:rPr>
          <w:w w:val="85"/>
          <w:rtl/>
        </w:rPr>
        <w:t>موضوع</w:t>
      </w:r>
      <w:r>
        <w:rPr>
          <w:spacing w:val="-3"/>
          <w:w w:val="85"/>
          <w:rtl/>
        </w:rPr>
        <w:t> </w:t>
      </w:r>
      <w:r>
        <w:rPr>
          <w:w w:val="85"/>
          <w:rtl/>
        </w:rPr>
        <w:t>امنيت</w:t>
      </w:r>
      <w:r>
        <w:rPr>
          <w:spacing w:val="-7"/>
          <w:w w:val="85"/>
          <w:rtl/>
        </w:rPr>
        <w:t> </w:t>
      </w:r>
      <w:r>
        <w:rPr>
          <w:w w:val="85"/>
          <w:rtl/>
        </w:rPr>
        <w:t>شبكه</w:t>
      </w:r>
      <w:r>
        <w:rPr>
          <w:spacing w:val="-5"/>
          <w:w w:val="85"/>
          <w:rtl/>
        </w:rPr>
        <w:t> </w:t>
      </w:r>
      <w:r>
        <w:rPr>
          <w:w w:val="85"/>
          <w:rtl/>
        </w:rPr>
        <w:t>ﺻنعتي</w:t>
      </w:r>
      <w:r>
        <w:rPr>
          <w:rFonts w:ascii="Times New Roman" w:cs="Times New Roman"/>
          <w:w w:val="85"/>
          <w:rtl/>
        </w:rPr>
        <w:t> </w:t>
      </w:r>
      <w:r>
        <w:rPr>
          <w:w w:val="85"/>
          <w:rtl/>
        </w:rPr>
        <w:t>مي</w:t>
      </w:r>
      <w:r>
        <w:rPr>
          <w:spacing w:val="-14"/>
          <w:w w:val="85"/>
          <w:rtl/>
        </w:rPr>
        <w:t> </w:t>
      </w:r>
      <w:r>
        <w:rPr>
          <w:w w:val="85"/>
          <w:rtl/>
        </w:rPr>
        <w:t>باشند</w:t>
      </w:r>
      <w:r>
        <w:rPr>
          <w:spacing w:val="-12"/>
          <w:w w:val="85"/>
          <w:rtl/>
        </w:rPr>
        <w:t> </w:t>
      </w:r>
      <w:r>
        <w:rPr>
          <w:w w:val="85"/>
          <w:rtl/>
        </w:rPr>
        <w:t>را</w:t>
      </w:r>
      <w:r>
        <w:rPr>
          <w:spacing w:val="-11"/>
          <w:w w:val="85"/>
          <w:rtl/>
        </w:rPr>
        <w:t> </w:t>
      </w:r>
      <w:r>
        <w:rPr>
          <w:w w:val="85"/>
          <w:rtl/>
        </w:rPr>
        <w:t>به</w:t>
      </w:r>
      <w:r>
        <w:rPr>
          <w:spacing w:val="-10"/>
          <w:w w:val="85"/>
          <w:rtl/>
        </w:rPr>
        <w:t> </w:t>
      </w:r>
      <w:r>
        <w:rPr>
          <w:w w:val="85"/>
          <w:rtl/>
        </w:rPr>
        <w:t>دقت</w:t>
      </w:r>
      <w:r>
        <w:rPr>
          <w:spacing w:val="-14"/>
          <w:w w:val="85"/>
          <w:rtl/>
        </w:rPr>
        <w:t> </w:t>
      </w:r>
      <w:r>
        <w:rPr>
          <w:w w:val="85"/>
          <w:rtl/>
        </w:rPr>
        <w:t>بررسي</w:t>
      </w:r>
      <w:r>
        <w:rPr>
          <w:spacing w:val="-14"/>
          <w:w w:val="85"/>
          <w:rtl/>
        </w:rPr>
        <w:t> </w:t>
      </w:r>
      <w:r>
        <w:rPr>
          <w:w w:val="85"/>
          <w:rtl/>
        </w:rPr>
        <w:t>نموده</w:t>
      </w:r>
      <w:r>
        <w:rPr>
          <w:spacing w:val="-14"/>
          <w:w w:val="85"/>
          <w:rtl/>
        </w:rPr>
        <w:t> </w:t>
      </w:r>
      <w:r>
        <w:rPr>
          <w:w w:val="85"/>
          <w:rtl/>
        </w:rPr>
        <w:t>و</w:t>
      </w:r>
      <w:r>
        <w:rPr>
          <w:spacing w:val="-11"/>
          <w:w w:val="85"/>
          <w:rtl/>
        </w:rPr>
        <w:t> </w:t>
      </w:r>
      <w:r>
        <w:rPr>
          <w:w w:val="85"/>
          <w:rtl/>
        </w:rPr>
        <w:t>بر</w:t>
      </w:r>
      <w:r>
        <w:rPr>
          <w:spacing w:val="-10"/>
          <w:w w:val="85"/>
          <w:rtl/>
        </w:rPr>
        <w:t> </w:t>
      </w:r>
      <w:r>
        <w:rPr>
          <w:w w:val="85"/>
          <w:rtl/>
        </w:rPr>
        <w:t>اساس</w:t>
      </w:r>
      <w:r>
        <w:rPr>
          <w:spacing w:val="-10"/>
          <w:w w:val="85"/>
          <w:rtl/>
        </w:rPr>
        <w:t> </w:t>
      </w:r>
      <w:r>
        <w:rPr>
          <w:w w:val="85"/>
          <w:rtl/>
        </w:rPr>
        <w:t>مشخصات</w:t>
      </w:r>
      <w:r>
        <w:rPr>
          <w:spacing w:val="-13"/>
          <w:w w:val="85"/>
          <w:rtl/>
        </w:rPr>
        <w:t> </w:t>
      </w:r>
      <w:r>
        <w:rPr>
          <w:w w:val="85"/>
          <w:rtl/>
        </w:rPr>
        <w:t>فني</w:t>
      </w:r>
      <w:r>
        <w:rPr>
          <w:spacing w:val="-9"/>
          <w:w w:val="85"/>
          <w:rtl/>
        </w:rPr>
        <w:t> </w:t>
      </w:r>
      <w:r>
        <w:rPr>
          <w:w w:val="85"/>
          <w:rtl/>
        </w:rPr>
        <w:t>توليد</w:t>
      </w:r>
      <w:r>
        <w:rPr>
          <w:spacing w:val="-13"/>
          <w:w w:val="85"/>
          <w:rtl/>
        </w:rPr>
        <w:t> </w:t>
      </w:r>
      <w:r>
        <w:rPr>
          <w:w w:val="85"/>
          <w:rtl/>
        </w:rPr>
        <w:t>شده</w:t>
      </w:r>
      <w:r>
        <w:rPr>
          <w:spacing w:val="-10"/>
          <w:w w:val="85"/>
          <w:rtl/>
        </w:rPr>
        <w:t> </w:t>
      </w:r>
      <w:r>
        <w:rPr>
          <w:w w:val="85"/>
          <w:rtl/>
        </w:rPr>
        <w:t>در</w:t>
      </w:r>
      <w:r>
        <w:rPr>
          <w:spacing w:val="-15"/>
          <w:w w:val="85"/>
          <w:rtl/>
        </w:rPr>
        <w:t> </w:t>
      </w:r>
      <w:r>
        <w:rPr>
          <w:w w:val="85"/>
          <w:rtl/>
        </w:rPr>
        <w:t>طراحي</w:t>
      </w:r>
      <w:r>
        <w:rPr>
          <w:spacing w:val="-11"/>
          <w:w w:val="85"/>
          <w:rtl/>
        </w:rPr>
        <w:t> </w:t>
      </w:r>
      <w:r>
        <w:rPr>
          <w:w w:val="85"/>
          <w:rtl/>
        </w:rPr>
        <w:t>پايه</w:t>
      </w:r>
      <w:r>
        <w:rPr>
          <w:spacing w:val="-10"/>
          <w:w w:val="85"/>
          <w:rtl/>
        </w:rPr>
        <w:t> </w:t>
      </w:r>
      <w:r>
        <w:rPr>
          <w:w w:val="85"/>
          <w:rtl/>
        </w:rPr>
        <w:t>هرگونه</w:t>
      </w:r>
      <w:r>
        <w:rPr>
          <w:spacing w:val="-14"/>
          <w:w w:val="85"/>
          <w:rtl/>
        </w:rPr>
        <w:t> </w:t>
      </w:r>
      <w:r>
        <w:rPr>
          <w:w w:val="85"/>
          <w:rtl/>
        </w:rPr>
        <w:t>اﺻﻼحي</w:t>
      </w:r>
      <w:r>
        <w:rPr>
          <w:spacing w:val="-11"/>
          <w:w w:val="85"/>
          <w:rtl/>
        </w:rPr>
        <w:t> </w:t>
      </w:r>
      <w:r>
        <w:rPr>
          <w:w w:val="85"/>
          <w:rtl/>
        </w:rPr>
        <w:t>و</w:t>
      </w:r>
      <w:r>
        <w:rPr>
          <w:spacing w:val="-11"/>
          <w:w w:val="85"/>
          <w:rtl/>
        </w:rPr>
        <w:t> </w:t>
      </w:r>
      <w:r>
        <w:rPr>
          <w:w w:val="85"/>
          <w:rtl/>
        </w:rPr>
        <w:t>تكميل</w:t>
      </w:r>
      <w:r>
        <w:rPr>
          <w:w w:val="85"/>
          <w:rtl/>
        </w:rPr>
        <w:t>ي</w:t>
      </w:r>
    </w:p>
    <w:p>
      <w:pPr>
        <w:pStyle w:val="BodyText"/>
        <w:bidi/>
        <w:spacing w:line="379" w:lineRule="auto" w:before="3"/>
        <w:ind w:right="460" w:left="738" w:hanging="4"/>
        <w:jc w:val="right"/>
      </w:pPr>
      <w:r>
        <w:rPr>
          <w:w w:val="90"/>
          <w:rtl/>
        </w:rPr>
        <w:t>كه</w:t>
      </w:r>
      <w:r>
        <w:rPr>
          <w:spacing w:val="-2"/>
          <w:w w:val="90"/>
          <w:rtl/>
        </w:rPr>
        <w:t> </w:t>
      </w:r>
      <w:r>
        <w:rPr>
          <w:w w:val="90"/>
          <w:rtl/>
        </w:rPr>
        <w:t>در</w:t>
      </w:r>
      <w:r>
        <w:rPr>
          <w:spacing w:val="-1"/>
          <w:w w:val="90"/>
          <w:rtl/>
        </w:rPr>
        <w:t> </w:t>
      </w:r>
      <w:r>
        <w:rPr>
          <w:w w:val="90"/>
          <w:rtl/>
        </w:rPr>
        <w:t>مدارك</w:t>
      </w:r>
      <w:r>
        <w:rPr>
          <w:spacing w:val="-3"/>
          <w:w w:val="90"/>
          <w:rtl/>
        </w:rPr>
        <w:t> </w:t>
      </w:r>
      <w:r>
        <w:rPr>
          <w:w w:val="90"/>
          <w:rtl/>
        </w:rPr>
        <w:t>بايد</w:t>
      </w:r>
      <w:r>
        <w:rPr>
          <w:spacing w:val="-3"/>
          <w:w w:val="90"/>
          <w:rtl/>
        </w:rPr>
        <w:t> </w:t>
      </w:r>
      <w:r>
        <w:rPr>
          <w:w w:val="90"/>
          <w:rtl/>
        </w:rPr>
        <w:t>توسط تيم طراحي</w:t>
      </w:r>
      <w:r>
        <w:rPr>
          <w:spacing w:val="-3"/>
          <w:w w:val="90"/>
          <w:rtl/>
        </w:rPr>
        <w:t> </w:t>
      </w:r>
      <w:r>
        <w:rPr>
          <w:w w:val="90"/>
          <w:rtl/>
        </w:rPr>
        <w:t>پيمانكار</w:t>
      </w:r>
      <w:r>
        <w:rPr>
          <w:spacing w:val="-1"/>
          <w:w w:val="90"/>
          <w:rtl/>
        </w:rPr>
        <w:t> </w:t>
      </w:r>
      <w:r>
        <w:rPr>
          <w:w w:val="90"/>
          <w:rtl/>
        </w:rPr>
        <w:t>اعمال گردد را</w:t>
      </w:r>
      <w:r>
        <w:rPr>
          <w:spacing w:val="-3"/>
          <w:w w:val="90"/>
          <w:rtl/>
        </w:rPr>
        <w:t> </w:t>
      </w:r>
      <w:r>
        <w:rPr>
          <w:w w:val="90"/>
          <w:rtl/>
        </w:rPr>
        <w:t>به</w:t>
      </w:r>
      <w:r>
        <w:rPr>
          <w:spacing w:val="-1"/>
          <w:w w:val="90"/>
          <w:rtl/>
        </w:rPr>
        <w:t> </w:t>
      </w:r>
      <w:r>
        <w:rPr>
          <w:w w:val="90"/>
          <w:rtl/>
        </w:rPr>
        <w:t>ايشان</w:t>
      </w:r>
      <w:r>
        <w:rPr>
          <w:spacing w:val="-1"/>
          <w:w w:val="90"/>
          <w:rtl/>
        </w:rPr>
        <w:t> </w:t>
      </w:r>
      <w:r>
        <w:rPr>
          <w:w w:val="90"/>
          <w:rtl/>
        </w:rPr>
        <w:t>اعﻼم و پيمانكار ملزم به</w:t>
      </w:r>
      <w:r>
        <w:rPr>
          <w:spacing w:val="-1"/>
          <w:w w:val="90"/>
          <w:rtl/>
        </w:rPr>
        <w:t> </w:t>
      </w:r>
      <w:r>
        <w:rPr>
          <w:w w:val="90"/>
          <w:rtl/>
        </w:rPr>
        <w:t>اعمال</w:t>
      </w:r>
      <w:r>
        <w:rPr>
          <w:spacing w:val="-1"/>
          <w:w w:val="90"/>
          <w:rtl/>
        </w:rPr>
        <w:t> </w:t>
      </w:r>
      <w:r>
        <w:rPr>
          <w:w w:val="90"/>
          <w:rtl/>
        </w:rPr>
        <w:t>آنها در </w:t>
      </w:r>
      <w:r>
        <w:rPr>
          <w:spacing w:val="-4"/>
          <w:w w:val="85"/>
          <w:rtl/>
        </w:rPr>
        <w:t>مدارك</w:t>
      </w:r>
      <w:r>
        <w:rPr>
          <w:spacing w:val="4"/>
          <w:rtl/>
        </w:rPr>
        <w:t> </w:t>
      </w:r>
      <w:r>
        <w:rPr>
          <w:w w:val="85"/>
          <w:rtl/>
        </w:rPr>
        <w:t>مي</w:t>
      </w:r>
      <w:r>
        <w:rPr>
          <w:spacing w:val="3"/>
          <w:rtl/>
        </w:rPr>
        <w:t> </w:t>
      </w:r>
      <w:r>
        <w:rPr>
          <w:w w:val="85"/>
          <w:rtl/>
        </w:rPr>
        <w:t>باشد</w:t>
      </w:r>
      <w:r>
        <w:rPr>
          <w:spacing w:val="3"/>
          <w:rtl/>
        </w:rPr>
        <w:t> </w:t>
      </w:r>
      <w:r>
        <w:rPr>
          <w:w w:val="85"/>
          <w:rtl/>
        </w:rPr>
        <w:t>و</w:t>
      </w:r>
      <w:r>
        <w:rPr>
          <w:spacing w:val="2"/>
          <w:rtl/>
        </w:rPr>
        <w:t> </w:t>
      </w:r>
      <w:r>
        <w:rPr>
          <w:w w:val="85"/>
          <w:rtl/>
        </w:rPr>
        <w:t>اين</w:t>
      </w:r>
      <w:r>
        <w:rPr>
          <w:spacing w:val="2"/>
          <w:rtl/>
        </w:rPr>
        <w:t> </w:t>
      </w:r>
      <w:r>
        <w:rPr>
          <w:w w:val="85"/>
          <w:rtl/>
        </w:rPr>
        <w:t>امر</w:t>
      </w:r>
      <w:r>
        <w:rPr>
          <w:spacing w:val="5"/>
          <w:rtl/>
        </w:rPr>
        <w:t> </w:t>
      </w:r>
      <w:r>
        <w:rPr>
          <w:w w:val="85"/>
          <w:rtl/>
        </w:rPr>
        <w:t>بخشي</w:t>
      </w:r>
      <w:r>
        <w:rPr>
          <w:spacing w:val="6"/>
          <w:rtl/>
        </w:rPr>
        <w:t> </w:t>
      </w:r>
      <w:r>
        <w:rPr>
          <w:w w:val="85"/>
          <w:rtl/>
        </w:rPr>
        <w:t>از</w:t>
      </w:r>
      <w:r>
        <w:rPr>
          <w:spacing w:val="1"/>
          <w:rtl/>
        </w:rPr>
        <w:t> </w:t>
      </w:r>
      <w:r>
        <w:rPr>
          <w:w w:val="85"/>
          <w:rtl/>
        </w:rPr>
        <w:t>طراحي</w:t>
      </w:r>
      <w:r>
        <w:rPr>
          <w:spacing w:val="5"/>
          <w:rtl/>
        </w:rPr>
        <w:t> </w:t>
      </w:r>
      <w:r>
        <w:rPr>
          <w:w w:val="85"/>
          <w:rtl/>
        </w:rPr>
        <w:t>مهندسي</w:t>
      </w:r>
      <w:r>
        <w:rPr>
          <w:spacing w:val="3"/>
          <w:rtl/>
        </w:rPr>
        <w:t> </w:t>
      </w:r>
      <w:r>
        <w:rPr>
          <w:w w:val="85"/>
          <w:rtl/>
        </w:rPr>
        <w:t>پيمانكار</w:t>
      </w:r>
      <w:r>
        <w:rPr>
          <w:spacing w:val="5"/>
          <w:rtl/>
        </w:rPr>
        <w:t> </w:t>
      </w:r>
      <w:r>
        <w:rPr>
          <w:w w:val="85"/>
          <w:rtl/>
        </w:rPr>
        <w:t>بوده</w:t>
      </w:r>
      <w:r>
        <w:rPr>
          <w:spacing w:val="3"/>
          <w:rtl/>
        </w:rPr>
        <w:t> </w:t>
      </w:r>
      <w:r>
        <w:rPr>
          <w:w w:val="85"/>
          <w:rtl/>
        </w:rPr>
        <w:t>و</w:t>
      </w:r>
      <w:r>
        <w:rPr>
          <w:spacing w:val="4"/>
          <w:rtl/>
        </w:rPr>
        <w:t> </w:t>
      </w:r>
      <w:r>
        <w:rPr>
          <w:w w:val="85"/>
          <w:rtl/>
        </w:rPr>
        <w:t>مشمول</w:t>
      </w:r>
      <w:r>
        <w:rPr>
          <w:spacing w:val="2"/>
          <w:rtl/>
        </w:rPr>
        <w:t> </w:t>
      </w:r>
      <w:r>
        <w:rPr>
          <w:w w:val="85"/>
          <w:rtl/>
        </w:rPr>
        <w:t>اضافه</w:t>
      </w:r>
      <w:r>
        <w:rPr>
          <w:spacing w:val="3"/>
          <w:rtl/>
        </w:rPr>
        <w:t> </w:t>
      </w:r>
      <w:r>
        <w:rPr>
          <w:w w:val="85"/>
          <w:rtl/>
        </w:rPr>
        <w:t>كار</w:t>
      </w:r>
      <w:r>
        <w:rPr>
          <w:spacing w:val="3"/>
          <w:rtl/>
        </w:rPr>
        <w:t> </w:t>
      </w:r>
      <w:r>
        <w:rPr>
          <w:w w:val="85"/>
          <w:rtl/>
        </w:rPr>
        <w:t>نخواهد</w:t>
      </w:r>
      <w:r>
        <w:rPr>
          <w:spacing w:val="3"/>
          <w:rtl/>
        </w:rPr>
        <w:t> </w:t>
      </w:r>
      <w:r>
        <w:rPr>
          <w:w w:val="85"/>
          <w:rtl/>
        </w:rPr>
        <w:t>بود</w:t>
      </w:r>
      <w:r>
        <w:rPr>
          <w:w w:val="85"/>
        </w:rPr>
        <w:t>.</w:t>
      </w:r>
      <w:r>
        <w:rPr>
          <w:spacing w:val="5"/>
          <w:rtl/>
        </w:rPr>
        <w:t> </w:t>
      </w:r>
      <w:r>
        <w:rPr>
          <w:w w:val="85"/>
          <w:rtl/>
        </w:rPr>
        <w:t>در</w:t>
      </w:r>
      <w:r>
        <w:rPr>
          <w:spacing w:val="3"/>
          <w:rtl/>
        </w:rPr>
        <w:t> </w:t>
      </w:r>
      <w:r>
        <w:rPr>
          <w:w w:val="85"/>
          <w:rtl/>
        </w:rPr>
        <w:t>تمام</w:t>
      </w:r>
      <w:r>
        <w:rPr>
          <w:w w:val="85"/>
          <w:rtl/>
        </w:rPr>
        <w:t>ي</w:t>
      </w:r>
    </w:p>
    <w:p>
      <w:pPr>
        <w:spacing w:after="0" w:line="379" w:lineRule="auto"/>
        <w:jc w:val="right"/>
        <w:sectPr>
          <w:pgSz w:w="11910" w:h="16840"/>
          <w:pgMar w:top="920" w:bottom="280" w:left="680" w:right="740"/>
        </w:sectPr>
      </w:pPr>
    </w:p>
    <w:p>
      <w:pPr>
        <w:pStyle w:val="BodyText"/>
        <w:spacing w:before="3"/>
        <w:rPr>
          <w:sz w:val="2"/>
        </w:rPr>
      </w:pP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264" name="Image 264"/>
                  <wp:cNvGraphicFramePr>
                    <a:graphicFrameLocks/>
                  </wp:cNvGraphicFramePr>
                  <a:graphic>
                    <a:graphicData uri="http://schemas.openxmlformats.org/drawingml/2006/picture">
                      <pic:pic>
                        <pic:nvPicPr>
                          <pic:cNvPr id="264" name="Image 264"/>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5"/>
      </w:pPr>
    </w:p>
    <w:p>
      <w:pPr>
        <w:pStyle w:val="BodyText"/>
        <w:bidi/>
        <w:ind w:right="457" w:left="0" w:firstLine="0"/>
        <w:jc w:val="right"/>
      </w:pPr>
      <w:r>
        <w:rPr>
          <w:spacing w:val="-2"/>
          <w:w w:val="80"/>
          <w:rtl/>
        </w:rPr>
        <w:t>مراحل</w:t>
      </w:r>
      <w:r>
        <w:rPr>
          <w:rFonts w:ascii="Times New Roman" w:cs="Times New Roman"/>
          <w:spacing w:val="9"/>
          <w:rtl/>
        </w:rPr>
        <w:t> </w:t>
      </w:r>
      <w:r>
        <w:rPr>
          <w:rFonts w:ascii="Times New Roman" w:cs="Times New Roman"/>
          <w:w w:val="80"/>
        </w:rPr>
        <w:t>FAT</w:t>
      </w:r>
      <w:r>
        <w:rPr>
          <w:spacing w:val="2"/>
          <w:rtl/>
        </w:rPr>
        <w:t> </w:t>
      </w:r>
      <w:r>
        <w:rPr>
          <w:w w:val="80"/>
          <w:rtl/>
        </w:rPr>
        <w:t>و</w:t>
      </w:r>
      <w:r>
        <w:rPr>
          <w:rFonts w:ascii="Times New Roman" w:cs="Times New Roman"/>
          <w:spacing w:val="13"/>
          <w:rtl/>
        </w:rPr>
        <w:t> </w:t>
      </w:r>
      <w:r>
        <w:rPr>
          <w:rFonts w:ascii="Times New Roman" w:cs="Times New Roman"/>
          <w:w w:val="80"/>
        </w:rPr>
        <w:t>SAT</w:t>
      </w:r>
      <w:r>
        <w:rPr>
          <w:spacing w:val="3"/>
          <w:rtl/>
        </w:rPr>
        <w:t> </w:t>
      </w:r>
      <w:r>
        <w:rPr>
          <w:w w:val="80"/>
          <w:rtl/>
        </w:rPr>
        <w:t>سيﺴتمها</w:t>
      </w:r>
      <w:r>
        <w:rPr>
          <w:spacing w:val="4"/>
          <w:rtl/>
        </w:rPr>
        <w:t> </w:t>
      </w:r>
      <w:r>
        <w:rPr>
          <w:w w:val="80"/>
          <w:rtl/>
        </w:rPr>
        <w:t>مرتبط</w:t>
      </w:r>
      <w:r>
        <w:rPr>
          <w:spacing w:val="2"/>
          <w:rtl/>
        </w:rPr>
        <w:t> </w:t>
      </w:r>
      <w:r>
        <w:rPr>
          <w:w w:val="80"/>
          <w:rtl/>
        </w:rPr>
        <w:t>با</w:t>
      </w:r>
      <w:r>
        <w:rPr>
          <w:spacing w:val="4"/>
          <w:rtl/>
        </w:rPr>
        <w:t> </w:t>
      </w:r>
      <w:r>
        <w:rPr>
          <w:w w:val="80"/>
          <w:rtl/>
        </w:rPr>
        <w:t>فعاليت</w:t>
      </w:r>
      <w:r>
        <w:rPr>
          <w:spacing w:val="3"/>
          <w:rtl/>
        </w:rPr>
        <w:t> </w:t>
      </w:r>
      <w:r>
        <w:rPr>
          <w:w w:val="80"/>
          <w:rtl/>
        </w:rPr>
        <w:t>مشاور</w:t>
      </w:r>
      <w:r>
        <w:rPr>
          <w:spacing w:val="4"/>
          <w:rtl/>
        </w:rPr>
        <w:t> </w:t>
      </w:r>
      <w:r>
        <w:rPr>
          <w:w w:val="80"/>
          <w:rtl/>
        </w:rPr>
        <w:t>امنيت</w:t>
      </w:r>
      <w:r>
        <w:rPr>
          <w:spacing w:val="1"/>
          <w:rtl/>
        </w:rPr>
        <w:t> </w:t>
      </w:r>
      <w:r>
        <w:rPr>
          <w:w w:val="80"/>
          <w:rtl/>
        </w:rPr>
        <w:t>سايبري</w:t>
      </w:r>
      <w:r>
        <w:rPr>
          <w:spacing w:val="4"/>
          <w:rtl/>
        </w:rPr>
        <w:t> </w:t>
      </w:r>
      <w:r>
        <w:rPr>
          <w:w w:val="80"/>
          <w:rtl/>
        </w:rPr>
        <w:t>اعم</w:t>
      </w:r>
      <w:r>
        <w:rPr>
          <w:spacing w:val="3"/>
          <w:rtl/>
        </w:rPr>
        <w:t> </w:t>
      </w:r>
      <w:r>
        <w:rPr>
          <w:w w:val="80"/>
          <w:rtl/>
        </w:rPr>
        <w:t>از</w:t>
      </w:r>
      <w:r>
        <w:rPr>
          <w:spacing w:val="3"/>
          <w:rtl/>
        </w:rPr>
        <w:t> </w:t>
      </w:r>
      <w:r>
        <w:rPr>
          <w:w w:val="80"/>
          <w:rtl/>
        </w:rPr>
        <w:t>سيﺴتم</w:t>
      </w:r>
      <w:r>
        <w:rPr>
          <w:spacing w:val="5"/>
          <w:rtl/>
        </w:rPr>
        <w:t> </w:t>
      </w:r>
      <w:r>
        <w:rPr>
          <w:w w:val="80"/>
          <w:rtl/>
        </w:rPr>
        <w:t>هاي</w:t>
      </w:r>
      <w:r>
        <w:rPr>
          <w:spacing w:val="3"/>
          <w:rtl/>
        </w:rPr>
        <w:t> </w:t>
      </w:r>
      <w:r>
        <w:rPr>
          <w:w w:val="80"/>
          <w:rtl/>
        </w:rPr>
        <w:t>كنترل</w:t>
      </w:r>
      <w:r>
        <w:rPr>
          <w:spacing w:val="4"/>
          <w:rtl/>
        </w:rPr>
        <w:t> </w:t>
      </w:r>
      <w:r>
        <w:rPr>
          <w:w w:val="80"/>
          <w:rtl/>
        </w:rPr>
        <w:t>و</w:t>
      </w:r>
      <w:r>
        <w:rPr>
          <w:spacing w:val="4"/>
          <w:rtl/>
        </w:rPr>
        <w:t> </w:t>
      </w:r>
      <w:r>
        <w:rPr>
          <w:w w:val="80"/>
          <w:rtl/>
        </w:rPr>
        <w:t>ارتباط</w:t>
      </w:r>
      <w:r>
        <w:rPr>
          <w:spacing w:val="1"/>
          <w:rtl/>
        </w:rPr>
        <w:t> </w:t>
      </w:r>
      <w:r>
        <w:rPr>
          <w:w w:val="80"/>
          <w:rtl/>
        </w:rPr>
        <w:t>بي</w:t>
      </w:r>
      <w:r>
        <w:rPr>
          <w:w w:val="80"/>
          <w:rtl/>
        </w:rPr>
        <w:t>ن</w:t>
      </w:r>
    </w:p>
    <w:p>
      <w:pPr>
        <w:pStyle w:val="BodyText"/>
        <w:bidi/>
        <w:spacing w:before="160"/>
        <w:ind w:right="0" w:left="1107" w:firstLine="0"/>
        <w:jc w:val="left"/>
      </w:pPr>
      <w:r>
        <w:rPr>
          <w:spacing w:val="-4"/>
          <w:w w:val="80"/>
          <w:rtl/>
        </w:rPr>
        <w:t>آنها</w:t>
      </w:r>
      <w:r>
        <w:rPr>
          <w:spacing w:val="-12"/>
          <w:rtl/>
        </w:rPr>
        <w:t> </w:t>
      </w:r>
      <w:r>
        <w:rPr>
          <w:w w:val="80"/>
          <w:rtl/>
        </w:rPr>
        <w:t>و</w:t>
      </w:r>
      <w:r>
        <w:rPr>
          <w:spacing w:val="-9"/>
          <w:rtl/>
        </w:rPr>
        <w:t> </w:t>
      </w:r>
      <w:r>
        <w:rPr>
          <w:w w:val="80"/>
          <w:rtl/>
        </w:rPr>
        <w:t>غيره،</w:t>
      </w:r>
      <w:r>
        <w:rPr>
          <w:spacing w:val="-13"/>
          <w:rtl/>
        </w:rPr>
        <w:t> </w:t>
      </w:r>
      <w:r>
        <w:rPr>
          <w:w w:val="80"/>
          <w:rtl/>
        </w:rPr>
        <w:t>حضور</w:t>
      </w:r>
      <w:r>
        <w:rPr>
          <w:spacing w:val="-11"/>
          <w:rtl/>
        </w:rPr>
        <w:t> </w:t>
      </w:r>
      <w:r>
        <w:rPr>
          <w:w w:val="80"/>
          <w:rtl/>
        </w:rPr>
        <w:t>و</w:t>
      </w:r>
      <w:r>
        <w:rPr>
          <w:spacing w:val="-9"/>
          <w:rtl/>
        </w:rPr>
        <w:t> </w:t>
      </w:r>
      <w:r>
        <w:rPr>
          <w:w w:val="80"/>
          <w:rtl/>
        </w:rPr>
        <w:t>تاييد</w:t>
      </w:r>
      <w:r>
        <w:rPr>
          <w:spacing w:val="-6"/>
          <w:rtl/>
        </w:rPr>
        <w:t> </w:t>
      </w:r>
      <w:r>
        <w:rPr>
          <w:w w:val="80"/>
          <w:rtl/>
        </w:rPr>
        <w:t>مشاور</w:t>
      </w:r>
      <w:r>
        <w:rPr>
          <w:spacing w:val="-12"/>
          <w:rtl/>
        </w:rPr>
        <w:t> </w:t>
      </w:r>
      <w:r>
        <w:rPr>
          <w:w w:val="80"/>
          <w:rtl/>
        </w:rPr>
        <w:t>امنيت</w:t>
      </w:r>
      <w:r>
        <w:rPr>
          <w:spacing w:val="-12"/>
          <w:rtl/>
        </w:rPr>
        <w:t> </w:t>
      </w:r>
      <w:r>
        <w:rPr>
          <w:w w:val="80"/>
          <w:rtl/>
        </w:rPr>
        <w:t>سايبري</w:t>
      </w:r>
      <w:r>
        <w:rPr>
          <w:spacing w:val="-9"/>
          <w:rtl/>
        </w:rPr>
        <w:t> </w:t>
      </w:r>
      <w:r>
        <w:rPr>
          <w:w w:val="80"/>
          <w:rtl/>
        </w:rPr>
        <w:t>الزامي</w:t>
      </w:r>
      <w:r>
        <w:rPr>
          <w:spacing w:val="-9"/>
          <w:rtl/>
        </w:rPr>
        <w:t> </w:t>
      </w:r>
      <w:r>
        <w:rPr>
          <w:w w:val="80"/>
          <w:rtl/>
        </w:rPr>
        <w:t>است</w:t>
      </w:r>
      <w:r>
        <w:rPr>
          <w:w w:val="80"/>
        </w:rPr>
        <w:t>.</w:t>
      </w:r>
    </w:p>
    <w:p>
      <w:pPr>
        <w:pStyle w:val="BodyText"/>
        <w:bidi/>
        <w:spacing w:before="163"/>
        <w:ind w:right="457" w:left="0" w:firstLine="0"/>
        <w:jc w:val="right"/>
        <w:rPr>
          <w:rFonts w:ascii="Times New Roman" w:cs="Times New Roman"/>
        </w:rPr>
      </w:pPr>
      <w:r>
        <w:rPr>
          <w:rFonts w:ascii="Times New Roman" w:cs="Times New Roman"/>
          <w:spacing w:val="-10"/>
          <w:w w:val="90"/>
        </w:rPr>
        <w:t>-</w:t>
      </w:r>
      <w:r>
        <w:rPr>
          <w:spacing w:val="42"/>
          <w:rtl/>
        </w:rPr>
        <w:t>  </w:t>
      </w:r>
      <w:r>
        <w:rPr>
          <w:w w:val="90"/>
          <w:rtl/>
        </w:rPr>
        <w:t>در</w:t>
      </w:r>
      <w:r>
        <w:rPr>
          <w:spacing w:val="-10"/>
          <w:w w:val="90"/>
          <w:rtl/>
        </w:rPr>
        <w:t> </w:t>
      </w:r>
      <w:r>
        <w:rPr>
          <w:w w:val="90"/>
          <w:rtl/>
        </w:rPr>
        <w:t>بخش</w:t>
      </w:r>
      <w:r>
        <w:rPr>
          <w:spacing w:val="-10"/>
          <w:w w:val="90"/>
          <w:rtl/>
        </w:rPr>
        <w:t> </w:t>
      </w:r>
      <w:r>
        <w:rPr>
          <w:w w:val="90"/>
          <w:rtl/>
        </w:rPr>
        <w:t>خريد</w:t>
      </w:r>
      <w:r>
        <w:rPr>
          <w:spacing w:val="-10"/>
          <w:w w:val="90"/>
          <w:rtl/>
        </w:rPr>
        <w:t> </w:t>
      </w:r>
      <w:r>
        <w:rPr>
          <w:w w:val="90"/>
          <w:rtl/>
        </w:rPr>
        <w:t>كاﻻ</w:t>
      </w:r>
      <w:r>
        <w:rPr>
          <w:spacing w:val="-10"/>
          <w:w w:val="90"/>
          <w:rtl/>
        </w:rPr>
        <w:t> </w:t>
      </w:r>
      <w:r>
        <w:rPr>
          <w:w w:val="90"/>
          <w:rtl/>
        </w:rPr>
        <w:t>تمامي</w:t>
      </w:r>
      <w:r>
        <w:rPr>
          <w:spacing w:val="-10"/>
          <w:w w:val="90"/>
          <w:rtl/>
        </w:rPr>
        <w:t> </w:t>
      </w:r>
      <w:r>
        <w:rPr>
          <w:w w:val="90"/>
          <w:rtl/>
        </w:rPr>
        <w:t>الزامات</w:t>
      </w:r>
      <w:r>
        <w:rPr>
          <w:spacing w:val="-10"/>
          <w:w w:val="90"/>
          <w:rtl/>
        </w:rPr>
        <w:t> </w:t>
      </w:r>
      <w:r>
        <w:rPr>
          <w:w w:val="90"/>
          <w:rtl/>
        </w:rPr>
        <w:t>اعﻼم</w:t>
      </w:r>
      <w:r>
        <w:rPr>
          <w:spacing w:val="-10"/>
          <w:w w:val="90"/>
          <w:rtl/>
        </w:rPr>
        <w:t> </w:t>
      </w:r>
      <w:r>
        <w:rPr>
          <w:w w:val="90"/>
          <w:rtl/>
        </w:rPr>
        <w:t>شده</w:t>
      </w:r>
      <w:r>
        <w:rPr>
          <w:spacing w:val="-10"/>
          <w:w w:val="90"/>
          <w:rtl/>
        </w:rPr>
        <w:t> </w:t>
      </w:r>
      <w:r>
        <w:rPr>
          <w:w w:val="90"/>
          <w:rtl/>
        </w:rPr>
        <w:t>مانند</w:t>
      </w:r>
      <w:r>
        <w:rPr>
          <w:spacing w:val="-10"/>
          <w:w w:val="90"/>
          <w:rtl/>
        </w:rPr>
        <w:t> </w:t>
      </w:r>
      <w:r>
        <w:rPr>
          <w:w w:val="90"/>
          <w:rtl/>
        </w:rPr>
        <w:t>استفاده</w:t>
      </w:r>
      <w:r>
        <w:rPr>
          <w:spacing w:val="-11"/>
          <w:w w:val="90"/>
          <w:rtl/>
        </w:rPr>
        <w:t> </w:t>
      </w:r>
      <w:r>
        <w:rPr>
          <w:w w:val="90"/>
          <w:rtl/>
        </w:rPr>
        <w:t>از</w:t>
      </w:r>
      <w:r>
        <w:rPr>
          <w:spacing w:val="-10"/>
          <w:w w:val="90"/>
          <w:rtl/>
        </w:rPr>
        <w:t> </w:t>
      </w:r>
      <w:r>
        <w:rPr>
          <w:w w:val="90"/>
          <w:rtl/>
        </w:rPr>
        <w:t>ليﺴت</w:t>
      </w:r>
      <w:r>
        <w:rPr>
          <w:spacing w:val="-10"/>
          <w:w w:val="90"/>
          <w:rtl/>
        </w:rPr>
        <w:t> </w:t>
      </w:r>
      <w:r>
        <w:rPr>
          <w:w w:val="90"/>
          <w:rtl/>
        </w:rPr>
        <w:t>كوتاه</w:t>
      </w:r>
      <w:r>
        <w:rPr>
          <w:spacing w:val="-10"/>
          <w:w w:val="90"/>
          <w:rtl/>
        </w:rPr>
        <w:t> </w:t>
      </w:r>
      <w:r>
        <w:rPr>
          <w:w w:val="90"/>
          <w:rtl/>
        </w:rPr>
        <w:t>سازندگان</w:t>
      </w:r>
      <w:r>
        <w:rPr>
          <w:spacing w:val="-10"/>
          <w:w w:val="90"/>
          <w:rtl/>
        </w:rPr>
        <w:t> </w:t>
      </w:r>
      <w:r>
        <w:rPr>
          <w:w w:val="90"/>
          <w:rtl/>
        </w:rPr>
        <w:t>و</w:t>
      </w:r>
      <w:r>
        <w:rPr>
          <w:spacing w:val="-10"/>
          <w:w w:val="90"/>
          <w:rtl/>
        </w:rPr>
        <w:t> </w:t>
      </w:r>
      <w:r>
        <w:rPr>
          <w:w w:val="90"/>
          <w:rtl/>
        </w:rPr>
        <w:t>گواهينامه</w:t>
      </w:r>
      <w:r>
        <w:rPr>
          <w:rFonts w:ascii="Times New Roman" w:cs="Times New Roman"/>
          <w:spacing w:val="-9"/>
          <w:w w:val="90"/>
          <w:rtl/>
        </w:rPr>
        <w:t> </w:t>
      </w:r>
      <w:r>
        <w:rPr>
          <w:rFonts w:ascii="Times New Roman" w:cs="Times New Roman"/>
          <w:w w:val="90"/>
        </w:rPr>
        <w:t>ISASecur</w:t>
      </w:r>
      <w:r>
        <w:rPr>
          <w:rFonts w:ascii="Times New Roman" w:cs="Times New Roman"/>
          <w:w w:val="90"/>
        </w:rPr>
        <w:t>e</w:t>
      </w:r>
    </w:p>
    <w:p>
      <w:pPr>
        <w:pStyle w:val="BodyText"/>
        <w:bidi/>
        <w:spacing w:before="160"/>
        <w:ind w:right="0" w:left="1107" w:firstLine="0"/>
        <w:jc w:val="left"/>
      </w:pPr>
      <w:r>
        <w:rPr>
          <w:spacing w:val="-4"/>
          <w:w w:val="80"/>
          <w:rtl/>
        </w:rPr>
        <w:t>و</w:t>
      </w:r>
      <w:r>
        <w:rPr>
          <w:spacing w:val="-4"/>
          <w:w w:val="80"/>
        </w:rPr>
        <w:t>...</w:t>
      </w:r>
      <w:r>
        <w:rPr>
          <w:spacing w:val="-10"/>
          <w:rtl/>
        </w:rPr>
        <w:t> </w:t>
      </w:r>
      <w:r>
        <w:rPr>
          <w:w w:val="80"/>
          <w:rtl/>
        </w:rPr>
        <w:t>مي</w:t>
      </w:r>
      <w:r>
        <w:rPr>
          <w:spacing w:val="-14"/>
          <w:rtl/>
        </w:rPr>
        <w:t> </w:t>
      </w:r>
      <w:r>
        <w:rPr>
          <w:w w:val="80"/>
          <w:rtl/>
        </w:rPr>
        <w:t>بايﺴت</w:t>
      </w:r>
      <w:r>
        <w:rPr>
          <w:spacing w:val="-10"/>
          <w:rtl/>
        </w:rPr>
        <w:t> </w:t>
      </w:r>
      <w:r>
        <w:rPr>
          <w:w w:val="80"/>
          <w:rtl/>
        </w:rPr>
        <w:t>توسط</w:t>
      </w:r>
      <w:r>
        <w:rPr>
          <w:spacing w:val="-1"/>
          <w:w w:val="80"/>
          <w:rtl/>
        </w:rPr>
        <w:t> </w:t>
      </w:r>
      <w:r>
        <w:rPr>
          <w:w w:val="80"/>
          <w:rtl/>
        </w:rPr>
        <w:t>پيمانكار</w:t>
      </w:r>
      <w:r>
        <w:rPr>
          <w:spacing w:val="-8"/>
          <w:rtl/>
        </w:rPr>
        <w:t> </w:t>
      </w:r>
      <w:r>
        <w:rPr>
          <w:w w:val="80"/>
          <w:rtl/>
        </w:rPr>
        <w:t>رعايت</w:t>
      </w:r>
      <w:r>
        <w:rPr>
          <w:spacing w:val="-1"/>
          <w:w w:val="80"/>
          <w:rtl/>
        </w:rPr>
        <w:t> </w:t>
      </w:r>
      <w:r>
        <w:rPr>
          <w:w w:val="80"/>
          <w:rtl/>
        </w:rPr>
        <w:t>گرديده</w:t>
      </w:r>
      <w:r>
        <w:rPr>
          <w:spacing w:val="-13"/>
          <w:rtl/>
        </w:rPr>
        <w:t> </w:t>
      </w:r>
      <w:r>
        <w:rPr>
          <w:w w:val="80"/>
          <w:rtl/>
        </w:rPr>
        <w:t>و</w:t>
      </w:r>
      <w:r>
        <w:rPr>
          <w:spacing w:val="-11"/>
          <w:rtl/>
        </w:rPr>
        <w:t> </w:t>
      </w:r>
      <w:r>
        <w:rPr>
          <w:w w:val="80"/>
          <w:rtl/>
        </w:rPr>
        <w:t>از</w:t>
      </w:r>
      <w:r>
        <w:rPr>
          <w:spacing w:val="-1"/>
          <w:w w:val="80"/>
          <w:rtl/>
        </w:rPr>
        <w:t> </w:t>
      </w:r>
      <w:r>
        <w:rPr>
          <w:w w:val="80"/>
          <w:rtl/>
        </w:rPr>
        <w:t>اين</w:t>
      </w:r>
      <w:r>
        <w:rPr>
          <w:spacing w:val="-1"/>
          <w:w w:val="80"/>
          <w:rtl/>
        </w:rPr>
        <w:t> </w:t>
      </w:r>
      <w:r>
        <w:rPr>
          <w:w w:val="80"/>
          <w:rtl/>
        </w:rPr>
        <w:t>بابت</w:t>
      </w:r>
      <w:r>
        <w:rPr>
          <w:spacing w:val="-12"/>
          <w:rtl/>
        </w:rPr>
        <w:t> </w:t>
      </w:r>
      <w:r>
        <w:rPr>
          <w:w w:val="80"/>
          <w:rtl/>
        </w:rPr>
        <w:t>هيچ</w:t>
      </w:r>
      <w:r>
        <w:rPr>
          <w:spacing w:val="-14"/>
          <w:rtl/>
        </w:rPr>
        <w:t> </w:t>
      </w:r>
      <w:r>
        <w:rPr>
          <w:w w:val="80"/>
          <w:rtl/>
        </w:rPr>
        <w:t>گونه</w:t>
      </w:r>
      <w:r>
        <w:rPr>
          <w:spacing w:val="-1"/>
          <w:w w:val="80"/>
          <w:rtl/>
        </w:rPr>
        <w:t> </w:t>
      </w:r>
      <w:r>
        <w:rPr>
          <w:w w:val="80"/>
          <w:rtl/>
        </w:rPr>
        <w:t>اضافه</w:t>
      </w:r>
      <w:r>
        <w:rPr>
          <w:spacing w:val="-14"/>
          <w:rtl/>
        </w:rPr>
        <w:t> </w:t>
      </w:r>
      <w:r>
        <w:rPr>
          <w:w w:val="80"/>
          <w:rtl/>
        </w:rPr>
        <w:t>كارى</w:t>
      </w:r>
      <w:r>
        <w:rPr>
          <w:spacing w:val="-11"/>
          <w:rtl/>
        </w:rPr>
        <w:t> </w:t>
      </w:r>
      <w:r>
        <w:rPr>
          <w:w w:val="80"/>
          <w:rtl/>
        </w:rPr>
        <w:t>به</w:t>
      </w:r>
      <w:r>
        <w:rPr>
          <w:spacing w:val="-11"/>
          <w:rtl/>
        </w:rPr>
        <w:t> </w:t>
      </w:r>
      <w:r>
        <w:rPr>
          <w:w w:val="80"/>
          <w:rtl/>
        </w:rPr>
        <w:t>ايشان</w:t>
      </w:r>
      <w:r>
        <w:rPr>
          <w:spacing w:val="-12"/>
          <w:rtl/>
        </w:rPr>
        <w:t> </w:t>
      </w:r>
      <w:r>
        <w:rPr>
          <w:w w:val="80"/>
          <w:rtl/>
        </w:rPr>
        <w:t>تعلق</w:t>
      </w:r>
      <w:r>
        <w:rPr>
          <w:spacing w:val="-2"/>
          <w:w w:val="80"/>
          <w:rtl/>
        </w:rPr>
        <w:t> </w:t>
      </w:r>
      <w:r>
        <w:rPr>
          <w:w w:val="80"/>
          <w:rtl/>
        </w:rPr>
        <w:t>نخواهد</w:t>
      </w:r>
      <w:r>
        <w:rPr>
          <w:spacing w:val="-1"/>
          <w:w w:val="80"/>
          <w:rtl/>
        </w:rPr>
        <w:t> </w:t>
      </w:r>
      <w:r>
        <w:rPr>
          <w:w w:val="80"/>
          <w:rtl/>
        </w:rPr>
        <w:t>گرفت</w:t>
      </w:r>
      <w:r>
        <w:rPr>
          <w:w w:val="80"/>
        </w:rPr>
        <w:t>.</w:t>
      </w:r>
    </w:p>
    <w:p>
      <w:pPr>
        <w:pStyle w:val="BodyText"/>
        <w:bidi/>
        <w:spacing w:before="161"/>
        <w:ind w:right="457" w:left="0" w:firstLine="0"/>
        <w:jc w:val="both"/>
      </w:pPr>
      <w:r>
        <w:rPr>
          <w:spacing w:val="-5"/>
          <w:w w:val="85"/>
          <w:rtl/>
        </w:rPr>
        <w:t>در</w:t>
      </w:r>
      <w:r>
        <w:rPr>
          <w:spacing w:val="-5"/>
          <w:rtl/>
        </w:rPr>
        <w:t> </w:t>
      </w:r>
      <w:r>
        <w:rPr>
          <w:w w:val="85"/>
          <w:rtl/>
        </w:rPr>
        <w:t>زمان</w:t>
      </w:r>
      <w:r>
        <w:rPr>
          <w:spacing w:val="-7"/>
          <w:rtl/>
        </w:rPr>
        <w:t> </w:t>
      </w:r>
      <w:r>
        <w:rPr>
          <w:w w:val="85"/>
          <w:rtl/>
        </w:rPr>
        <w:t>عمليات</w:t>
      </w:r>
      <w:r>
        <w:rPr>
          <w:spacing w:val="-8"/>
          <w:rtl/>
        </w:rPr>
        <w:t> </w:t>
      </w:r>
      <w:r>
        <w:rPr>
          <w:w w:val="85"/>
          <w:rtl/>
        </w:rPr>
        <w:t>اجرايي</w:t>
      </w:r>
      <w:r>
        <w:rPr>
          <w:spacing w:val="-2"/>
          <w:rtl/>
        </w:rPr>
        <w:t> </w:t>
      </w:r>
      <w:r>
        <w:rPr>
          <w:w w:val="85"/>
          <w:rtl/>
        </w:rPr>
        <w:t>مشاور</w:t>
      </w:r>
      <w:r>
        <w:rPr>
          <w:spacing w:val="-8"/>
          <w:rtl/>
        </w:rPr>
        <w:t> </w:t>
      </w:r>
      <w:r>
        <w:rPr>
          <w:w w:val="85"/>
          <w:rtl/>
        </w:rPr>
        <w:t>امنيت</w:t>
      </w:r>
      <w:r>
        <w:rPr>
          <w:spacing w:val="-10"/>
          <w:rtl/>
        </w:rPr>
        <w:t> </w:t>
      </w:r>
      <w:r>
        <w:rPr>
          <w:w w:val="85"/>
          <w:rtl/>
        </w:rPr>
        <w:t>فضاى</w:t>
      </w:r>
      <w:r>
        <w:rPr>
          <w:spacing w:val="-3"/>
          <w:rtl/>
        </w:rPr>
        <w:t> </w:t>
      </w:r>
      <w:r>
        <w:rPr>
          <w:w w:val="85"/>
          <w:rtl/>
        </w:rPr>
        <w:t>تبادل</w:t>
      </w:r>
      <w:r>
        <w:rPr>
          <w:spacing w:val="-4"/>
          <w:rtl/>
        </w:rPr>
        <w:t> </w:t>
      </w:r>
      <w:r>
        <w:rPr>
          <w:w w:val="85"/>
          <w:rtl/>
        </w:rPr>
        <w:t>اطﻼعات</w:t>
      </w:r>
      <w:r>
        <w:rPr>
          <w:spacing w:val="-5"/>
          <w:rtl/>
        </w:rPr>
        <w:t> </w:t>
      </w:r>
      <w:r>
        <w:rPr>
          <w:w w:val="85"/>
        </w:rPr>
        <w:t>)</w:t>
      </w:r>
      <w:r>
        <w:rPr>
          <w:w w:val="85"/>
          <w:rtl/>
        </w:rPr>
        <w:t>سايبرى</w:t>
      </w:r>
      <w:r>
        <w:rPr>
          <w:w w:val="85"/>
        </w:rPr>
        <w:t>(</w:t>
      </w:r>
      <w:r>
        <w:rPr>
          <w:spacing w:val="-2"/>
          <w:rtl/>
        </w:rPr>
        <w:t> </w:t>
      </w:r>
      <w:r>
        <w:rPr>
          <w:w w:val="85"/>
          <w:rtl/>
        </w:rPr>
        <w:t>مذكور</w:t>
      </w:r>
      <w:r>
        <w:rPr>
          <w:spacing w:val="-4"/>
          <w:rtl/>
        </w:rPr>
        <w:t> </w:t>
      </w:r>
      <w:r>
        <w:rPr>
          <w:w w:val="85"/>
          <w:rtl/>
        </w:rPr>
        <w:t>مي</w:t>
      </w:r>
      <w:r>
        <w:rPr>
          <w:spacing w:val="-7"/>
          <w:rtl/>
        </w:rPr>
        <w:t> </w:t>
      </w:r>
      <w:r>
        <w:rPr>
          <w:w w:val="85"/>
          <w:rtl/>
        </w:rPr>
        <w:t>بايﺴت</w:t>
      </w:r>
      <w:r>
        <w:rPr>
          <w:spacing w:val="-3"/>
          <w:rtl/>
        </w:rPr>
        <w:t> </w:t>
      </w:r>
      <w:r>
        <w:rPr>
          <w:w w:val="85"/>
          <w:rtl/>
        </w:rPr>
        <w:t>بر</w:t>
      </w:r>
      <w:r>
        <w:rPr>
          <w:spacing w:val="-2"/>
          <w:rtl/>
        </w:rPr>
        <w:t> </w:t>
      </w:r>
      <w:r>
        <w:rPr>
          <w:w w:val="85"/>
          <w:rtl/>
        </w:rPr>
        <w:t>حﺴن</w:t>
      </w:r>
      <w:r>
        <w:rPr>
          <w:spacing w:val="-8"/>
          <w:rtl/>
        </w:rPr>
        <w:t> </w:t>
      </w:r>
      <w:r>
        <w:rPr>
          <w:w w:val="85"/>
          <w:rtl/>
        </w:rPr>
        <w:t>انجام</w:t>
      </w:r>
      <w:r>
        <w:rPr>
          <w:spacing w:val="-3"/>
          <w:rtl/>
        </w:rPr>
        <w:t> </w:t>
      </w:r>
      <w:r>
        <w:rPr>
          <w:w w:val="85"/>
          <w:rtl/>
        </w:rPr>
        <w:t>كار</w:t>
      </w:r>
      <w:r>
        <w:rPr>
          <w:spacing w:val="-2"/>
          <w:rtl/>
        </w:rPr>
        <w:t> </w:t>
      </w:r>
      <w:r>
        <w:rPr>
          <w:w w:val="85"/>
          <w:rtl/>
        </w:rPr>
        <w:t>مطابق</w:t>
      </w:r>
      <w:r>
        <w:rPr>
          <w:spacing w:val="-5"/>
          <w:rtl/>
        </w:rPr>
        <w:t> </w:t>
      </w:r>
      <w:r>
        <w:rPr>
          <w:w w:val="85"/>
          <w:rtl/>
        </w:rPr>
        <w:t>الزاما</w:t>
      </w:r>
      <w:r>
        <w:rPr>
          <w:w w:val="85"/>
          <w:rtl/>
        </w:rPr>
        <w:t>ت</w:t>
      </w:r>
    </w:p>
    <w:p>
      <w:pPr>
        <w:pStyle w:val="BodyText"/>
        <w:bidi/>
        <w:spacing w:line="379" w:lineRule="auto" w:before="163"/>
        <w:ind w:right="455" w:left="386" w:firstLine="2"/>
        <w:jc w:val="both"/>
      </w:pPr>
      <w:r>
        <w:rPr>
          <w:w w:val="85"/>
          <w:rtl/>
        </w:rPr>
        <w:t>تعيين شده نظارت نموده و نهايتا گواهي تطابق طراحي، خريد و اجراى تمامي تجهيزات با الزامات مذكور را ﺻادر نمايد</w:t>
      </w:r>
      <w:r>
        <w:rPr>
          <w:w w:val="85"/>
        </w:rPr>
        <w:t>.</w:t>
      </w:r>
      <w:r>
        <w:rPr>
          <w:w w:val="85"/>
          <w:rtl/>
        </w:rPr>
        <w:t> همچنين مشاور مذكور ملزم است در زمان تحويل و تحول نيز حضور داشته و هرگونه ابهامي ادر ين خصوص وجود داشته باشد را مرتفع و تاييده مراجع ذى ربط با اين موضوع را اخذ نمايد</w:t>
      </w:r>
      <w:r>
        <w:rPr>
          <w:w w:val="85"/>
        </w:rPr>
        <w:t>.</w:t>
      </w:r>
      <w:r>
        <w:rPr>
          <w:w w:val="85"/>
          <w:rtl/>
        </w:rPr>
        <w:t> تمامي هزينه هاى مربوط به مشاور سايبرى بر عهده </w:t>
      </w:r>
      <w:r>
        <w:rPr>
          <w:spacing w:val="-2"/>
          <w:w w:val="80"/>
          <w:rtl/>
        </w:rPr>
        <w:t>پيمانكار</w:t>
      </w:r>
      <w:r>
        <w:rPr>
          <w:spacing w:val="5"/>
          <w:rtl/>
        </w:rPr>
        <w:t> </w:t>
      </w:r>
      <w:r>
        <w:rPr>
          <w:w w:val="90"/>
          <w:rtl/>
        </w:rPr>
        <w:t>مي</w:t>
      </w:r>
      <w:r>
        <w:rPr>
          <w:spacing w:val="7"/>
          <w:rtl/>
        </w:rPr>
        <w:t> </w:t>
      </w:r>
      <w:r>
        <w:rPr>
          <w:w w:val="90"/>
          <w:rtl/>
        </w:rPr>
        <w:t>باشد</w:t>
      </w:r>
      <w:r>
        <w:rPr>
          <w:spacing w:val="3"/>
          <w:rtl/>
        </w:rPr>
        <w:t> </w:t>
      </w:r>
      <w:r>
        <w:rPr>
          <w:w w:val="90"/>
          <w:rtl/>
        </w:rPr>
        <w:t>و</w:t>
      </w:r>
      <w:r>
        <w:rPr>
          <w:spacing w:val="6"/>
          <w:rtl/>
        </w:rPr>
        <w:t> </w:t>
      </w:r>
      <w:r>
        <w:rPr>
          <w:w w:val="90"/>
          <w:rtl/>
        </w:rPr>
        <w:t>مطابق</w:t>
      </w:r>
      <w:r>
        <w:rPr>
          <w:spacing w:val="3"/>
          <w:rtl/>
        </w:rPr>
        <w:t> </w:t>
      </w:r>
      <w:r>
        <w:rPr>
          <w:w w:val="90"/>
          <w:rtl/>
        </w:rPr>
        <w:t>عدد</w:t>
      </w:r>
      <w:r>
        <w:rPr>
          <w:spacing w:val="3"/>
          <w:rtl/>
        </w:rPr>
        <w:t> </w:t>
      </w:r>
      <w:r>
        <w:rPr>
          <w:w w:val="90"/>
          <w:rtl/>
        </w:rPr>
        <w:t>اعﻼم</w:t>
      </w:r>
      <w:r>
        <w:rPr>
          <w:spacing w:val="5"/>
          <w:rtl/>
        </w:rPr>
        <w:t> </w:t>
      </w:r>
      <w:r>
        <w:rPr>
          <w:w w:val="90"/>
          <w:rtl/>
        </w:rPr>
        <w:t>شده</w:t>
      </w:r>
      <w:r>
        <w:rPr>
          <w:spacing w:val="4"/>
          <w:rtl/>
        </w:rPr>
        <w:t> </w:t>
      </w:r>
      <w:r>
        <w:rPr>
          <w:w w:val="90"/>
          <w:rtl/>
        </w:rPr>
        <w:t>در</w:t>
      </w:r>
      <w:r>
        <w:rPr>
          <w:spacing w:val="3"/>
          <w:rtl/>
        </w:rPr>
        <w:t> </w:t>
      </w:r>
      <w:r>
        <w:rPr>
          <w:w w:val="90"/>
          <w:rtl/>
        </w:rPr>
        <w:t>پيوست</w:t>
      </w:r>
      <w:r>
        <w:rPr>
          <w:spacing w:val="4"/>
          <w:rtl/>
        </w:rPr>
        <w:t> </w:t>
      </w:r>
      <w:r>
        <w:rPr>
          <w:w w:val="90"/>
        </w:rPr>
        <w:t>١</w:t>
      </w:r>
      <w:r>
        <w:rPr>
          <w:spacing w:val="4"/>
          <w:rtl/>
        </w:rPr>
        <w:t> </w:t>
      </w:r>
      <w:r>
        <w:rPr>
          <w:w w:val="90"/>
          <w:rtl/>
        </w:rPr>
        <w:t>حق</w:t>
      </w:r>
      <w:r>
        <w:rPr>
          <w:spacing w:val="6"/>
          <w:rtl/>
        </w:rPr>
        <w:t> </w:t>
      </w:r>
      <w:r>
        <w:rPr>
          <w:w w:val="90"/>
          <w:rtl/>
        </w:rPr>
        <w:t>الزحمه</w:t>
      </w:r>
      <w:r>
        <w:rPr>
          <w:spacing w:val="3"/>
          <w:rtl/>
        </w:rPr>
        <w:t> </w:t>
      </w:r>
      <w:r>
        <w:rPr>
          <w:w w:val="90"/>
          <w:rtl/>
        </w:rPr>
        <w:t>پيمانكار</w:t>
      </w:r>
      <w:r>
        <w:rPr>
          <w:spacing w:val="3"/>
          <w:rtl/>
        </w:rPr>
        <w:t> </w:t>
      </w:r>
      <w:r>
        <w:rPr>
          <w:w w:val="90"/>
          <w:rtl/>
        </w:rPr>
        <w:t>پرداخت</w:t>
      </w:r>
      <w:r>
        <w:rPr>
          <w:spacing w:val="5"/>
          <w:rtl/>
        </w:rPr>
        <w:t> </w:t>
      </w:r>
      <w:r>
        <w:rPr>
          <w:w w:val="90"/>
          <w:rtl/>
        </w:rPr>
        <w:t>خواهد</w:t>
      </w:r>
      <w:r>
        <w:rPr>
          <w:spacing w:val="4"/>
          <w:rtl/>
        </w:rPr>
        <w:t> </w:t>
      </w:r>
      <w:r>
        <w:rPr>
          <w:w w:val="90"/>
          <w:rtl/>
        </w:rPr>
        <w:t>شد</w:t>
      </w:r>
      <w:r>
        <w:rPr>
          <w:spacing w:val="3"/>
          <w:rtl/>
        </w:rPr>
        <w:t> </w:t>
      </w:r>
      <w:r>
        <w:rPr>
          <w:w w:val="90"/>
          <w:rtl/>
        </w:rPr>
        <w:t>و</w:t>
      </w:r>
      <w:r>
        <w:rPr>
          <w:spacing w:val="2"/>
          <w:rtl/>
        </w:rPr>
        <w:t> </w:t>
      </w:r>
      <w:r>
        <w:rPr>
          <w:w w:val="90"/>
          <w:rtl/>
        </w:rPr>
        <w:t>همچنين</w:t>
      </w:r>
      <w:r>
        <w:rPr>
          <w:spacing w:val="5"/>
          <w:rtl/>
        </w:rPr>
        <w:t> </w:t>
      </w:r>
      <w:r>
        <w:rPr>
          <w:w w:val="90"/>
          <w:rtl/>
        </w:rPr>
        <w:t>در</w:t>
      </w:r>
      <w:r>
        <w:rPr>
          <w:spacing w:val="6"/>
          <w:rtl/>
        </w:rPr>
        <w:t> </w:t>
      </w:r>
      <w:r>
        <w:rPr>
          <w:w w:val="90"/>
          <w:rtl/>
        </w:rPr>
        <w:t>ﺻور</w:t>
      </w:r>
      <w:r>
        <w:rPr>
          <w:w w:val="90"/>
          <w:rtl/>
        </w:rPr>
        <w:t>ت</w:t>
      </w:r>
    </w:p>
    <w:p>
      <w:pPr>
        <w:pStyle w:val="BodyText"/>
        <w:bidi/>
        <w:spacing w:before="5"/>
        <w:ind w:right="3112" w:left="0" w:firstLine="0"/>
        <w:jc w:val="both"/>
      </w:pPr>
      <w:r>
        <w:rPr>
          <w:spacing w:val="-4"/>
          <w:w w:val="80"/>
          <w:rtl/>
        </w:rPr>
        <w:t>وجود</w:t>
      </w:r>
      <w:r>
        <w:rPr>
          <w:spacing w:val="-1"/>
          <w:rtl/>
        </w:rPr>
        <w:t> </w:t>
      </w:r>
      <w:r>
        <w:rPr>
          <w:w w:val="80"/>
          <w:rtl/>
        </w:rPr>
        <w:t>هر</w:t>
      </w:r>
      <w:r>
        <w:rPr>
          <w:spacing w:val="-1"/>
          <w:rtl/>
        </w:rPr>
        <w:t> </w:t>
      </w:r>
      <w:r>
        <w:rPr>
          <w:w w:val="80"/>
          <w:rtl/>
        </w:rPr>
        <w:t>گونه</w:t>
      </w:r>
      <w:r>
        <w:rPr>
          <w:spacing w:val="2"/>
          <w:rtl/>
        </w:rPr>
        <w:t> </w:t>
      </w:r>
      <w:r>
        <w:rPr>
          <w:w w:val="80"/>
          <w:rtl/>
        </w:rPr>
        <w:t>مغايرت</w:t>
      </w:r>
      <w:r>
        <w:rPr>
          <w:spacing w:val="-1"/>
          <w:rtl/>
        </w:rPr>
        <w:t> </w:t>
      </w:r>
      <w:r>
        <w:rPr>
          <w:w w:val="80"/>
          <w:rtl/>
        </w:rPr>
        <w:t>در</w:t>
      </w:r>
      <w:r>
        <w:rPr>
          <w:spacing w:val="2"/>
          <w:rtl/>
        </w:rPr>
        <w:t> </w:t>
      </w:r>
      <w:r>
        <w:rPr>
          <w:w w:val="80"/>
          <w:rtl/>
        </w:rPr>
        <w:t>اين</w:t>
      </w:r>
      <w:r>
        <w:rPr>
          <w:spacing w:val="7"/>
          <w:rtl/>
        </w:rPr>
        <w:t> </w:t>
      </w:r>
      <w:r>
        <w:rPr>
          <w:w w:val="80"/>
          <w:rtl/>
        </w:rPr>
        <w:t>زمينه</w:t>
      </w:r>
      <w:r>
        <w:rPr>
          <w:spacing w:val="-2"/>
          <w:rtl/>
        </w:rPr>
        <w:t> </w:t>
      </w:r>
      <w:r>
        <w:rPr>
          <w:w w:val="80"/>
          <w:rtl/>
        </w:rPr>
        <w:t>كليه</w:t>
      </w:r>
      <w:r>
        <w:rPr>
          <w:rtl/>
        </w:rPr>
        <w:t> </w:t>
      </w:r>
      <w:r>
        <w:rPr>
          <w:w w:val="80"/>
          <w:rtl/>
        </w:rPr>
        <w:t>مﺴﺌوليتها</w:t>
      </w:r>
      <w:r>
        <w:rPr>
          <w:spacing w:val="-2"/>
          <w:rtl/>
        </w:rPr>
        <w:t> </w:t>
      </w:r>
      <w:r>
        <w:rPr>
          <w:w w:val="80"/>
          <w:rtl/>
        </w:rPr>
        <w:t>بر</w:t>
      </w:r>
      <w:r>
        <w:rPr>
          <w:spacing w:val="2"/>
          <w:rtl/>
        </w:rPr>
        <w:t> </w:t>
      </w:r>
      <w:r>
        <w:rPr>
          <w:w w:val="80"/>
          <w:rtl/>
        </w:rPr>
        <w:t>عهده</w:t>
      </w:r>
      <w:r>
        <w:rPr>
          <w:spacing w:val="1"/>
          <w:rtl/>
        </w:rPr>
        <w:t> </w:t>
      </w:r>
      <w:r>
        <w:rPr>
          <w:w w:val="80"/>
          <w:rtl/>
        </w:rPr>
        <w:t>و</w:t>
      </w:r>
      <w:r>
        <w:rPr>
          <w:spacing w:val="-1"/>
          <w:rtl/>
        </w:rPr>
        <w:t> </w:t>
      </w:r>
      <w:r>
        <w:rPr>
          <w:w w:val="80"/>
          <w:rtl/>
        </w:rPr>
        <w:t>هزينه</w:t>
      </w:r>
      <w:r>
        <w:rPr>
          <w:spacing w:val="1"/>
          <w:rtl/>
        </w:rPr>
        <w:t> </w:t>
      </w:r>
      <w:r>
        <w:rPr>
          <w:w w:val="80"/>
          <w:rtl/>
        </w:rPr>
        <w:t>پيمانكار</w:t>
      </w:r>
      <w:r>
        <w:rPr>
          <w:spacing w:val="2"/>
          <w:rtl/>
        </w:rPr>
        <w:t> </w:t>
      </w:r>
      <w:r>
        <w:rPr>
          <w:w w:val="80"/>
          <w:rtl/>
        </w:rPr>
        <w:t>مي</w:t>
      </w:r>
      <w:r>
        <w:rPr>
          <w:rtl/>
        </w:rPr>
        <w:t> </w:t>
      </w:r>
      <w:r>
        <w:rPr>
          <w:w w:val="80"/>
          <w:rtl/>
        </w:rPr>
        <w:t>باشد</w:t>
      </w:r>
      <w:r>
        <w:rPr>
          <w:w w:val="80"/>
        </w:rPr>
        <w:t>.</w:t>
      </w:r>
    </w:p>
    <w:p>
      <w:pPr>
        <w:pStyle w:val="BodyText"/>
        <w:spacing w:before="5"/>
      </w:pPr>
    </w:p>
    <w:p>
      <w:pPr>
        <w:pStyle w:val="BodyText"/>
        <w:bidi/>
        <w:ind w:right="455" w:left="0" w:firstLine="0"/>
        <w:jc w:val="right"/>
      </w:pPr>
      <w:r>
        <w:rPr>
          <w:spacing w:val="-2"/>
          <w:w w:val="80"/>
          <w:rtl/>
        </w:rPr>
        <w:t>پيمانكار</w:t>
      </w:r>
      <w:r>
        <w:rPr>
          <w:spacing w:val="-1"/>
          <w:rtl/>
        </w:rPr>
        <w:t> </w:t>
      </w:r>
      <w:r>
        <w:rPr>
          <w:w w:val="80"/>
          <w:rtl/>
        </w:rPr>
        <w:t>ميبايﺴت</w:t>
      </w:r>
      <w:r>
        <w:rPr>
          <w:spacing w:val="-4"/>
          <w:rtl/>
        </w:rPr>
        <w:t> </w:t>
      </w:r>
      <w:r>
        <w:rPr>
          <w:w w:val="80"/>
          <w:rtl/>
        </w:rPr>
        <w:t>كليه</w:t>
      </w:r>
      <w:r>
        <w:rPr>
          <w:spacing w:val="-4"/>
          <w:rtl/>
        </w:rPr>
        <w:t> </w:t>
      </w:r>
      <w:r>
        <w:rPr>
          <w:w w:val="80"/>
          <w:rtl/>
        </w:rPr>
        <w:t>اقﻼم</w:t>
      </w:r>
      <w:r>
        <w:rPr>
          <w:rtl/>
        </w:rPr>
        <w:t> </w:t>
      </w:r>
      <w:r>
        <w:rPr>
          <w:w w:val="80"/>
          <w:rtl/>
        </w:rPr>
        <w:t>وتجهيزات</w:t>
      </w:r>
      <w:r>
        <w:rPr>
          <w:spacing w:val="-4"/>
          <w:rtl/>
        </w:rPr>
        <w:t> </w:t>
      </w:r>
      <w:r>
        <w:rPr>
          <w:w w:val="80"/>
          <w:rtl/>
        </w:rPr>
        <w:t>و</w:t>
      </w:r>
      <w:r>
        <w:rPr>
          <w:spacing w:val="-1"/>
          <w:rtl/>
        </w:rPr>
        <w:t> </w:t>
      </w:r>
      <w:r>
        <w:rPr>
          <w:w w:val="80"/>
          <w:rtl/>
        </w:rPr>
        <w:t>همچنين</w:t>
      </w:r>
      <w:r>
        <w:rPr>
          <w:spacing w:val="62"/>
          <w:rtl/>
        </w:rPr>
        <w:t> </w:t>
      </w:r>
      <w:r>
        <w:rPr>
          <w:w w:val="80"/>
          <w:rtl/>
        </w:rPr>
        <w:t>زيرساختهاي</w:t>
      </w:r>
      <w:r>
        <w:rPr>
          <w:spacing w:val="-3"/>
          <w:rtl/>
        </w:rPr>
        <w:t> </w:t>
      </w:r>
      <w:r>
        <w:rPr>
          <w:w w:val="80"/>
          <w:rtl/>
        </w:rPr>
        <w:t>نرم</w:t>
      </w:r>
      <w:r>
        <w:rPr>
          <w:spacing w:val="-2"/>
          <w:rtl/>
        </w:rPr>
        <w:t> </w:t>
      </w:r>
      <w:r>
        <w:rPr>
          <w:w w:val="80"/>
          <w:rtl/>
        </w:rPr>
        <w:t>افزاري</w:t>
      </w:r>
      <w:r>
        <w:rPr>
          <w:rtl/>
        </w:rPr>
        <w:t> </w:t>
      </w:r>
      <w:r>
        <w:rPr>
          <w:w w:val="80"/>
          <w:rtl/>
        </w:rPr>
        <w:t>و</w:t>
      </w:r>
      <w:r>
        <w:rPr>
          <w:spacing w:val="-2"/>
          <w:rtl/>
        </w:rPr>
        <w:t> </w:t>
      </w:r>
      <w:r>
        <w:rPr>
          <w:w w:val="80"/>
          <w:rtl/>
        </w:rPr>
        <w:t>سخت</w:t>
      </w:r>
      <w:r>
        <w:rPr>
          <w:spacing w:val="-5"/>
          <w:rtl/>
        </w:rPr>
        <w:t> </w:t>
      </w:r>
      <w:r>
        <w:rPr>
          <w:w w:val="80"/>
          <w:rtl/>
        </w:rPr>
        <w:t>افزاري</w:t>
      </w:r>
      <w:r>
        <w:rPr>
          <w:spacing w:val="-1"/>
          <w:rtl/>
        </w:rPr>
        <w:t> </w:t>
      </w:r>
      <w:r>
        <w:rPr>
          <w:w w:val="80"/>
          <w:rtl/>
        </w:rPr>
        <w:t>مرتبط</w:t>
      </w:r>
      <w:r>
        <w:rPr>
          <w:spacing w:val="-4"/>
          <w:rtl/>
        </w:rPr>
        <w:t> </w:t>
      </w:r>
      <w:r>
        <w:rPr>
          <w:w w:val="80"/>
          <w:rtl/>
        </w:rPr>
        <w:t>با</w:t>
      </w:r>
      <w:r>
        <w:rPr>
          <w:spacing w:val="-3"/>
          <w:rtl/>
        </w:rPr>
        <w:t> </w:t>
      </w:r>
      <w:r>
        <w:rPr>
          <w:w w:val="80"/>
          <w:rtl/>
        </w:rPr>
        <w:t>پروژه</w:t>
      </w:r>
      <w:r>
        <w:rPr>
          <w:spacing w:val="-2"/>
          <w:rtl/>
        </w:rPr>
        <w:t> </w:t>
      </w:r>
      <w:r>
        <w:rPr>
          <w:w w:val="80"/>
          <w:rtl/>
        </w:rPr>
        <w:t>در</w:t>
      </w:r>
      <w:r>
        <w:rPr>
          <w:spacing w:val="-3"/>
          <w:rtl/>
        </w:rPr>
        <w:t> </w:t>
      </w:r>
      <w:r>
        <w:rPr>
          <w:w w:val="80"/>
          <w:rtl/>
        </w:rPr>
        <w:t>بحث</w:t>
      </w:r>
      <w:r>
        <w:rPr>
          <w:spacing w:val="-5"/>
          <w:rtl/>
        </w:rPr>
        <w:t> </w:t>
      </w:r>
      <w:r>
        <w:rPr>
          <w:w w:val="80"/>
          <w:rtl/>
        </w:rPr>
        <w:t>امني</w:t>
      </w:r>
      <w:r>
        <w:rPr>
          <w:w w:val="80"/>
          <w:rtl/>
        </w:rPr>
        <w:t>ت</w:t>
      </w:r>
    </w:p>
    <w:p>
      <w:pPr>
        <w:pStyle w:val="BodyText"/>
        <w:bidi/>
        <w:spacing w:before="161"/>
        <w:ind w:right="457" w:left="0" w:firstLine="0"/>
        <w:jc w:val="right"/>
      </w:pPr>
      <w:r>
        <w:rPr>
          <w:spacing w:val="-2"/>
          <w:w w:val="90"/>
          <w:rtl/>
        </w:rPr>
        <w:t>سايبري</w:t>
      </w:r>
      <w:r>
        <w:rPr>
          <w:spacing w:val="39"/>
          <w:rtl/>
        </w:rPr>
        <w:t> </w:t>
      </w:r>
      <w:r>
        <w:rPr>
          <w:w w:val="90"/>
          <w:rtl/>
        </w:rPr>
        <w:t>ومورد</w:t>
      </w:r>
      <w:r>
        <w:rPr>
          <w:spacing w:val="-8"/>
          <w:w w:val="90"/>
          <w:rtl/>
        </w:rPr>
        <w:t> </w:t>
      </w:r>
      <w:r>
        <w:rPr>
          <w:w w:val="90"/>
          <w:rtl/>
        </w:rPr>
        <w:t>تاييد</w:t>
      </w:r>
      <w:r>
        <w:rPr>
          <w:spacing w:val="-6"/>
          <w:w w:val="90"/>
          <w:rtl/>
        </w:rPr>
        <w:t> </w:t>
      </w:r>
      <w:r>
        <w:rPr>
          <w:w w:val="90"/>
          <w:rtl/>
        </w:rPr>
        <w:t>كارفرما</w:t>
      </w:r>
      <w:r>
        <w:rPr>
          <w:spacing w:val="-6"/>
          <w:w w:val="90"/>
          <w:rtl/>
        </w:rPr>
        <w:t> </w:t>
      </w:r>
      <w:r>
        <w:rPr>
          <w:w w:val="90"/>
          <w:rtl/>
        </w:rPr>
        <w:t>را</w:t>
      </w:r>
      <w:r>
        <w:rPr>
          <w:spacing w:val="-7"/>
          <w:w w:val="90"/>
          <w:rtl/>
        </w:rPr>
        <w:t> </w:t>
      </w:r>
      <w:r>
        <w:rPr>
          <w:w w:val="90"/>
          <w:rtl/>
        </w:rPr>
        <w:t>دربخشهاي</w:t>
      </w:r>
      <w:r>
        <w:rPr>
          <w:spacing w:val="-8"/>
          <w:w w:val="90"/>
          <w:rtl/>
        </w:rPr>
        <w:t> </w:t>
      </w:r>
      <w:r>
        <w:rPr>
          <w:w w:val="90"/>
          <w:rtl/>
        </w:rPr>
        <w:t>طراحي</w:t>
      </w:r>
      <w:r>
        <w:rPr>
          <w:spacing w:val="-5"/>
          <w:w w:val="90"/>
          <w:rtl/>
        </w:rPr>
        <w:t> </w:t>
      </w:r>
      <w:r>
        <w:rPr>
          <w:w w:val="90"/>
          <w:rtl/>
        </w:rPr>
        <w:t>،</w:t>
      </w:r>
      <w:r>
        <w:rPr>
          <w:spacing w:val="-9"/>
          <w:w w:val="90"/>
          <w:rtl/>
        </w:rPr>
        <w:t> </w:t>
      </w:r>
      <w:r>
        <w:rPr>
          <w:w w:val="90"/>
          <w:rtl/>
        </w:rPr>
        <w:t>خريد</w:t>
      </w:r>
      <w:r>
        <w:rPr>
          <w:spacing w:val="-6"/>
          <w:w w:val="90"/>
          <w:rtl/>
        </w:rPr>
        <w:t> </w:t>
      </w:r>
      <w:r>
        <w:rPr>
          <w:w w:val="90"/>
          <w:rtl/>
        </w:rPr>
        <w:t>و</w:t>
      </w:r>
      <w:r>
        <w:rPr>
          <w:spacing w:val="-10"/>
          <w:w w:val="90"/>
          <w:rtl/>
        </w:rPr>
        <w:t> </w:t>
      </w:r>
      <w:r>
        <w:rPr>
          <w:w w:val="90"/>
          <w:rtl/>
        </w:rPr>
        <w:t>اجرا</w:t>
      </w:r>
      <w:r>
        <w:rPr>
          <w:spacing w:val="-8"/>
          <w:w w:val="90"/>
          <w:rtl/>
        </w:rPr>
        <w:t> </w:t>
      </w:r>
      <w:r>
        <w:rPr>
          <w:w w:val="90"/>
          <w:rtl/>
        </w:rPr>
        <w:t>تامين</w:t>
      </w:r>
      <w:r>
        <w:rPr>
          <w:spacing w:val="-9"/>
          <w:w w:val="90"/>
          <w:rtl/>
        </w:rPr>
        <w:t> </w:t>
      </w:r>
      <w:r>
        <w:rPr>
          <w:w w:val="90"/>
          <w:rtl/>
        </w:rPr>
        <w:t>نموده</w:t>
      </w:r>
      <w:r>
        <w:rPr>
          <w:spacing w:val="-8"/>
          <w:w w:val="90"/>
          <w:rtl/>
        </w:rPr>
        <w:t> </w:t>
      </w:r>
      <w:r>
        <w:rPr>
          <w:w w:val="90"/>
          <w:rtl/>
        </w:rPr>
        <w:t>و</w:t>
      </w:r>
      <w:r>
        <w:rPr>
          <w:spacing w:val="-7"/>
          <w:w w:val="90"/>
          <w:rtl/>
        </w:rPr>
        <w:t> </w:t>
      </w:r>
      <w:r>
        <w:rPr>
          <w:w w:val="90"/>
          <w:rtl/>
        </w:rPr>
        <w:t>بار</w:t>
      </w:r>
      <w:r>
        <w:rPr>
          <w:spacing w:val="-8"/>
          <w:w w:val="90"/>
          <w:rtl/>
        </w:rPr>
        <w:t> </w:t>
      </w:r>
      <w:r>
        <w:rPr>
          <w:w w:val="90"/>
          <w:rtl/>
        </w:rPr>
        <w:t>مالي</w:t>
      </w:r>
      <w:r>
        <w:rPr>
          <w:spacing w:val="-7"/>
          <w:w w:val="90"/>
          <w:rtl/>
        </w:rPr>
        <w:t> </w:t>
      </w:r>
      <w:r>
        <w:rPr>
          <w:w w:val="90"/>
          <w:rtl/>
        </w:rPr>
        <w:t>ناشي</w:t>
      </w:r>
      <w:r>
        <w:rPr>
          <w:spacing w:val="-9"/>
          <w:w w:val="90"/>
          <w:rtl/>
        </w:rPr>
        <w:t> </w:t>
      </w:r>
      <w:r>
        <w:rPr>
          <w:w w:val="90"/>
          <w:rtl/>
        </w:rPr>
        <w:t>از</w:t>
      </w:r>
      <w:r>
        <w:rPr>
          <w:spacing w:val="-7"/>
          <w:w w:val="90"/>
          <w:rtl/>
        </w:rPr>
        <w:t> </w:t>
      </w:r>
      <w:r>
        <w:rPr>
          <w:w w:val="90"/>
          <w:rtl/>
        </w:rPr>
        <w:t>آن</w:t>
      </w:r>
      <w:r>
        <w:rPr>
          <w:spacing w:val="-7"/>
          <w:w w:val="90"/>
          <w:rtl/>
        </w:rPr>
        <w:t> </w:t>
      </w:r>
      <w:r>
        <w:rPr>
          <w:w w:val="90"/>
          <w:rtl/>
        </w:rPr>
        <w:t>را</w:t>
      </w:r>
      <w:r>
        <w:rPr>
          <w:spacing w:val="-6"/>
          <w:w w:val="90"/>
          <w:rtl/>
        </w:rPr>
        <w:t> </w:t>
      </w:r>
      <w:r>
        <w:rPr>
          <w:w w:val="90"/>
          <w:rtl/>
        </w:rPr>
        <w:t>در</w:t>
      </w:r>
      <w:r>
        <w:rPr>
          <w:spacing w:val="-9"/>
          <w:w w:val="90"/>
          <w:rtl/>
        </w:rPr>
        <w:t> </w:t>
      </w:r>
      <w:r>
        <w:rPr>
          <w:w w:val="90"/>
          <w:rtl/>
        </w:rPr>
        <w:t>برآورد</w:t>
      </w:r>
      <w:r>
        <w:rPr>
          <w:spacing w:val="-8"/>
          <w:w w:val="90"/>
          <w:rtl/>
        </w:rPr>
        <w:t> </w:t>
      </w:r>
      <w:r>
        <w:rPr>
          <w:w w:val="90"/>
          <w:rtl/>
        </w:rPr>
        <w:t>خو</w:t>
      </w:r>
      <w:r>
        <w:rPr>
          <w:w w:val="90"/>
          <w:rtl/>
        </w:rPr>
        <w:t>د</w:t>
      </w:r>
    </w:p>
    <w:p>
      <w:pPr>
        <w:pStyle w:val="BodyText"/>
        <w:bidi/>
        <w:spacing w:before="161"/>
        <w:ind w:right="0" w:left="388" w:firstLine="0"/>
        <w:jc w:val="left"/>
      </w:pPr>
      <w:r>
        <w:rPr>
          <w:spacing w:val="-4"/>
          <w:w w:val="95"/>
          <w:rtl/>
        </w:rPr>
        <w:t>لحاظ</w:t>
      </w:r>
      <w:r>
        <w:rPr>
          <w:spacing w:val="-4"/>
          <w:w w:val="80"/>
          <w:rtl/>
        </w:rPr>
        <w:t> </w:t>
      </w:r>
      <w:r>
        <w:rPr>
          <w:w w:val="80"/>
          <w:rtl/>
        </w:rPr>
        <w:t>نمايد</w:t>
      </w:r>
      <w:r>
        <w:rPr>
          <w:w w:val="80"/>
        </w:rPr>
        <w:t>.</w:t>
      </w:r>
    </w:p>
    <w:p>
      <w:pPr>
        <w:pStyle w:val="BodyText"/>
        <w:spacing w:before="107"/>
        <w:rPr>
          <w:sz w:val="26"/>
        </w:rPr>
      </w:pPr>
    </w:p>
    <w:p>
      <w:pPr>
        <w:bidi/>
        <w:spacing w:before="0"/>
        <w:ind w:right="3256" w:left="0" w:firstLine="0"/>
        <w:jc w:val="right"/>
        <w:rPr>
          <w:rFonts w:ascii="Times New Roman" w:cs="Times New Roman"/>
          <w:b/>
          <w:bCs/>
          <w:sz w:val="26"/>
          <w:szCs w:val="26"/>
        </w:rPr>
      </w:pPr>
      <w:r>
        <w:rPr>
          <w:b/>
          <w:bCs/>
          <w:w w:val="90"/>
          <w:sz w:val="26"/>
          <w:szCs w:val="26"/>
        </w:rPr>
        <w:t>-٣-٢-</w:t>
      </w:r>
      <w:r>
        <w:rPr>
          <w:b/>
          <w:bCs/>
          <w:spacing w:val="-10"/>
          <w:w w:val="90"/>
          <w:sz w:val="26"/>
          <w:szCs w:val="26"/>
        </w:rPr>
        <w:t>٤</w:t>
      </w:r>
      <w:r>
        <w:rPr>
          <w:b/>
          <w:bCs/>
          <w:spacing w:val="-10"/>
          <w:w w:val="90"/>
          <w:sz w:val="26"/>
          <w:szCs w:val="26"/>
          <w:rtl/>
        </w:rPr>
        <w:t> </w:t>
      </w:r>
      <w:r>
        <w:rPr>
          <w:b/>
          <w:bCs/>
          <w:w w:val="90"/>
          <w:sz w:val="26"/>
          <w:szCs w:val="26"/>
          <w:rtl/>
        </w:rPr>
        <w:t>خدمات</w:t>
      </w:r>
      <w:r>
        <w:rPr>
          <w:b/>
          <w:bCs/>
          <w:spacing w:val="-11"/>
          <w:w w:val="90"/>
          <w:sz w:val="26"/>
          <w:szCs w:val="26"/>
          <w:rtl/>
        </w:rPr>
        <w:t> </w:t>
      </w:r>
      <w:r>
        <w:rPr>
          <w:b/>
          <w:bCs/>
          <w:w w:val="90"/>
          <w:sz w:val="26"/>
          <w:szCs w:val="26"/>
          <w:rtl/>
        </w:rPr>
        <w:t>مديريت</w:t>
      </w:r>
      <w:r>
        <w:rPr>
          <w:b/>
          <w:bCs/>
          <w:spacing w:val="-10"/>
          <w:w w:val="90"/>
          <w:sz w:val="26"/>
          <w:szCs w:val="26"/>
          <w:rtl/>
        </w:rPr>
        <w:t> </w:t>
      </w:r>
      <w:r>
        <w:rPr>
          <w:b/>
          <w:bCs/>
          <w:w w:val="90"/>
          <w:sz w:val="26"/>
          <w:szCs w:val="26"/>
          <w:rtl/>
        </w:rPr>
        <w:t>پروژه</w:t>
      </w:r>
      <w:r>
        <w:rPr>
          <w:b/>
          <w:bCs/>
          <w:spacing w:val="-10"/>
          <w:w w:val="90"/>
          <w:sz w:val="26"/>
          <w:szCs w:val="26"/>
          <w:rtl/>
        </w:rPr>
        <w:t> </w:t>
      </w:r>
      <w:r>
        <w:rPr>
          <w:b/>
          <w:bCs/>
          <w:w w:val="90"/>
          <w:sz w:val="26"/>
          <w:szCs w:val="26"/>
        </w:rPr>
        <w:t>)</w:t>
      </w:r>
      <w:r>
        <w:rPr>
          <w:b/>
          <w:bCs/>
          <w:w w:val="90"/>
          <w:sz w:val="26"/>
          <w:szCs w:val="26"/>
          <w:rtl/>
        </w:rPr>
        <w:t>مهندسي</w:t>
      </w:r>
      <w:r>
        <w:rPr>
          <w:b/>
          <w:bCs/>
          <w:spacing w:val="-14"/>
          <w:w w:val="90"/>
          <w:sz w:val="26"/>
          <w:szCs w:val="26"/>
          <w:rtl/>
        </w:rPr>
        <w:t> </w:t>
      </w:r>
      <w:r>
        <w:rPr>
          <w:b/>
          <w:bCs/>
          <w:w w:val="90"/>
          <w:sz w:val="26"/>
          <w:szCs w:val="26"/>
          <w:rtl/>
        </w:rPr>
        <w:t>تفصيلي،</w:t>
      </w:r>
      <w:r>
        <w:rPr>
          <w:b/>
          <w:bCs/>
          <w:spacing w:val="-11"/>
          <w:w w:val="90"/>
          <w:sz w:val="26"/>
          <w:szCs w:val="26"/>
          <w:rtl/>
        </w:rPr>
        <w:t> </w:t>
      </w:r>
      <w:r>
        <w:rPr>
          <w:b/>
          <w:bCs/>
          <w:w w:val="90"/>
          <w:sz w:val="26"/>
          <w:szCs w:val="26"/>
          <w:rtl/>
        </w:rPr>
        <w:t>تهيه</w:t>
      </w:r>
      <w:r>
        <w:rPr>
          <w:b/>
          <w:bCs/>
          <w:spacing w:val="-11"/>
          <w:w w:val="90"/>
          <w:sz w:val="26"/>
          <w:szCs w:val="26"/>
          <w:rtl/>
        </w:rPr>
        <w:t> </w:t>
      </w:r>
      <w:r>
        <w:rPr>
          <w:b/>
          <w:bCs/>
          <w:w w:val="90"/>
          <w:sz w:val="26"/>
          <w:szCs w:val="26"/>
          <w:rtl/>
        </w:rPr>
        <w:t>كاﻻ</w:t>
      </w:r>
      <w:r>
        <w:rPr>
          <w:b/>
          <w:bCs/>
          <w:spacing w:val="-11"/>
          <w:w w:val="90"/>
          <w:sz w:val="26"/>
          <w:szCs w:val="26"/>
          <w:rtl/>
        </w:rPr>
        <w:t> </w:t>
      </w:r>
      <w:r>
        <w:rPr>
          <w:b/>
          <w:bCs/>
          <w:w w:val="90"/>
          <w:sz w:val="26"/>
          <w:szCs w:val="26"/>
          <w:rtl/>
        </w:rPr>
        <w:t>و</w:t>
      </w:r>
      <w:r>
        <w:rPr>
          <w:b/>
          <w:bCs/>
          <w:spacing w:val="-10"/>
          <w:w w:val="90"/>
          <w:sz w:val="26"/>
          <w:szCs w:val="26"/>
          <w:rtl/>
        </w:rPr>
        <w:t> </w:t>
      </w:r>
      <w:r>
        <w:rPr>
          <w:b/>
          <w:bCs/>
          <w:w w:val="90"/>
          <w:sz w:val="26"/>
          <w:szCs w:val="26"/>
          <w:rtl/>
        </w:rPr>
        <w:t>اجرا</w:t>
      </w:r>
      <w:r>
        <w:rPr>
          <w:rFonts w:ascii="Times New Roman" w:cs="Times New Roman"/>
          <w:b/>
          <w:bCs/>
          <w:spacing w:val="-3"/>
          <w:w w:val="90"/>
          <w:sz w:val="26"/>
          <w:szCs w:val="26"/>
          <w:rtl/>
        </w:rPr>
        <w:t> </w:t>
      </w:r>
      <w:r>
        <w:rPr>
          <w:rFonts w:ascii="Times New Roman" w:cs="Times New Roman"/>
          <w:b/>
          <w:bCs/>
          <w:w w:val="90"/>
          <w:sz w:val="26"/>
          <w:szCs w:val="26"/>
        </w:rPr>
        <w:t>)</w:t>
      </w:r>
      <w:r>
        <w:rPr>
          <w:rFonts w:ascii="Times New Roman" w:cs="Times New Roman"/>
          <w:b/>
          <w:bCs/>
          <w:spacing w:val="-4"/>
          <w:w w:val="90"/>
          <w:sz w:val="26"/>
          <w:szCs w:val="26"/>
          <w:rtl/>
        </w:rPr>
        <w:t> </w:t>
      </w:r>
      <w:r>
        <w:rPr>
          <w:rFonts w:ascii="Times New Roman" w:cs="Times New Roman"/>
          <w:b/>
          <w:bCs/>
          <w:w w:val="90"/>
          <w:sz w:val="26"/>
          <w:szCs w:val="26"/>
        </w:rPr>
        <w:t>C</w:t>
      </w:r>
      <w:r>
        <w:rPr>
          <w:rFonts w:ascii="Times New Roman" w:cs="Times New Roman"/>
          <w:b/>
          <w:bCs/>
          <w:spacing w:val="-4"/>
          <w:sz w:val="26"/>
          <w:szCs w:val="26"/>
          <w:rtl/>
        </w:rPr>
        <w:t> </w:t>
      </w:r>
      <w:r>
        <w:rPr>
          <w:rFonts w:ascii="Times New Roman" w:cs="Times New Roman"/>
          <w:b/>
          <w:bCs/>
          <w:w w:val="90"/>
          <w:sz w:val="26"/>
          <w:szCs w:val="26"/>
        </w:rPr>
        <w:t>P</w:t>
      </w:r>
      <w:r>
        <w:rPr>
          <w:rFonts w:ascii="Times New Roman" w:cs="Times New Roman"/>
          <w:b/>
          <w:bCs/>
          <w:spacing w:val="-4"/>
          <w:w w:val="90"/>
          <w:sz w:val="26"/>
          <w:szCs w:val="26"/>
          <w:rtl/>
        </w:rPr>
        <w:t> </w:t>
      </w:r>
      <w:r>
        <w:rPr>
          <w:b/>
          <w:bCs/>
          <w:w w:val="90"/>
          <w:sz w:val="26"/>
          <w:szCs w:val="26"/>
        </w:rPr>
        <w:t>(</w:t>
      </w:r>
      <w:r>
        <w:rPr>
          <w:rFonts w:ascii="Times New Roman" w:cs="Times New Roman"/>
          <w:b/>
          <w:bCs/>
          <w:w w:val="90"/>
          <w:sz w:val="26"/>
          <w:szCs w:val="26"/>
        </w:rPr>
        <w:t>E</w:t>
      </w:r>
    </w:p>
    <w:p>
      <w:pPr>
        <w:pStyle w:val="BodyText"/>
        <w:spacing w:before="28"/>
        <w:rPr>
          <w:sz w:val="28"/>
        </w:rPr>
      </w:pPr>
    </w:p>
    <w:p>
      <w:pPr>
        <w:pStyle w:val="Heading1"/>
        <w:bidi/>
        <w:spacing w:before="1"/>
        <w:ind w:right="0" w:left="387" w:firstLine="0"/>
        <w:jc w:val="left"/>
      </w:pPr>
      <w:r>
        <w:rPr>
          <w:spacing w:val="-2"/>
          <w:w w:val="80"/>
          <w:u w:val="single"/>
          <w:rtl/>
        </w:rPr>
        <w:t>برنامه</w:t>
      </w:r>
      <w:r>
        <w:rPr>
          <w:spacing w:val="-13"/>
          <w:u w:val="single"/>
          <w:rtl/>
        </w:rPr>
        <w:t> </w:t>
      </w:r>
      <w:r>
        <w:rPr>
          <w:w w:val="80"/>
          <w:u w:val="single"/>
          <w:rtl/>
        </w:rPr>
        <w:t>ريزي</w:t>
      </w:r>
      <w:r>
        <w:rPr>
          <w:spacing w:val="-14"/>
          <w:u w:val="single"/>
          <w:rtl/>
        </w:rPr>
        <w:t> </w:t>
      </w:r>
      <w:r>
        <w:rPr>
          <w:w w:val="80"/>
          <w:u w:val="single"/>
          <w:rtl/>
        </w:rPr>
        <w:t>پروژ</w:t>
      </w:r>
      <w:r>
        <w:rPr>
          <w:w w:val="80"/>
          <w:u w:val="single"/>
          <w:rtl/>
        </w:rPr>
        <w:t>ه</w:t>
      </w:r>
      <w:r>
        <w:rPr>
          <w:w w:val="80"/>
          <w:rtl/>
        </w:rPr>
      </w:r>
    </w:p>
    <w:p>
      <w:pPr>
        <w:pStyle w:val="BodyText"/>
        <w:spacing w:before="82"/>
      </w:pPr>
    </w:p>
    <w:p>
      <w:pPr>
        <w:pStyle w:val="BodyText"/>
        <w:bidi/>
        <w:ind w:right="630" w:left="0" w:firstLine="0"/>
        <w:jc w:val="both"/>
      </w:pPr>
      <w:r>
        <w:rPr>
          <w:spacing w:val="-2"/>
          <w:w w:val="85"/>
          <w:rtl/>
        </w:rPr>
        <w:t>پيمانكار</w:t>
      </w:r>
      <w:r>
        <w:rPr>
          <w:spacing w:val="-6"/>
          <w:rtl/>
        </w:rPr>
        <w:t> </w:t>
      </w:r>
      <w:r>
        <w:rPr>
          <w:w w:val="85"/>
          <w:rtl/>
        </w:rPr>
        <w:t>بايد</w:t>
      </w:r>
      <w:r>
        <w:rPr>
          <w:spacing w:val="-5"/>
          <w:rtl/>
        </w:rPr>
        <w:t> </w:t>
      </w:r>
      <w:r>
        <w:rPr>
          <w:w w:val="85"/>
          <w:rtl/>
        </w:rPr>
        <w:t>با</w:t>
      </w:r>
      <w:r>
        <w:rPr>
          <w:spacing w:val="-5"/>
          <w:rtl/>
        </w:rPr>
        <w:t> </w:t>
      </w:r>
      <w:r>
        <w:rPr>
          <w:w w:val="85"/>
          <w:rtl/>
        </w:rPr>
        <w:t>توجه</w:t>
      </w:r>
      <w:r>
        <w:rPr>
          <w:spacing w:val="-8"/>
          <w:rtl/>
        </w:rPr>
        <w:t> </w:t>
      </w:r>
      <w:r>
        <w:rPr>
          <w:w w:val="85"/>
          <w:rtl/>
        </w:rPr>
        <w:t>به</w:t>
      </w:r>
      <w:r>
        <w:rPr>
          <w:spacing w:val="-1"/>
          <w:rtl/>
        </w:rPr>
        <w:t> </w:t>
      </w:r>
      <w:r>
        <w:rPr>
          <w:w w:val="85"/>
          <w:rtl/>
        </w:rPr>
        <w:t>محدوده</w:t>
      </w:r>
      <w:r>
        <w:rPr>
          <w:spacing w:val="-9"/>
          <w:rtl/>
        </w:rPr>
        <w:t> </w:t>
      </w:r>
      <w:r>
        <w:rPr>
          <w:w w:val="85"/>
          <w:rtl/>
        </w:rPr>
        <w:t>كار</w:t>
      </w:r>
      <w:r>
        <w:rPr>
          <w:spacing w:val="-7"/>
          <w:rtl/>
        </w:rPr>
        <w:t> </w:t>
      </w:r>
      <w:r>
        <w:rPr>
          <w:w w:val="85"/>
          <w:rtl/>
        </w:rPr>
        <w:t>و</w:t>
      </w:r>
      <w:r>
        <w:rPr>
          <w:spacing w:val="-7"/>
          <w:rtl/>
        </w:rPr>
        <w:t> </w:t>
      </w:r>
      <w:r>
        <w:rPr>
          <w:w w:val="85"/>
          <w:rtl/>
        </w:rPr>
        <w:t>شرح</w:t>
      </w:r>
      <w:r>
        <w:rPr>
          <w:spacing w:val="-4"/>
          <w:rtl/>
        </w:rPr>
        <w:t> </w:t>
      </w:r>
      <w:r>
        <w:rPr>
          <w:w w:val="85"/>
          <w:rtl/>
        </w:rPr>
        <w:t>كار</w:t>
      </w:r>
      <w:r>
        <w:rPr>
          <w:spacing w:val="-8"/>
          <w:rtl/>
        </w:rPr>
        <w:t> </w:t>
      </w:r>
      <w:r>
        <w:rPr>
          <w:w w:val="85"/>
          <w:rtl/>
        </w:rPr>
        <w:t>پروژه</w:t>
      </w:r>
      <w:r>
        <w:rPr>
          <w:spacing w:val="-5"/>
          <w:rtl/>
        </w:rPr>
        <w:t> </w:t>
      </w:r>
      <w:r>
        <w:rPr>
          <w:w w:val="85"/>
          <w:rtl/>
        </w:rPr>
        <w:t>و</w:t>
      </w:r>
      <w:r>
        <w:rPr>
          <w:spacing w:val="-2"/>
          <w:rtl/>
        </w:rPr>
        <w:t> </w:t>
      </w:r>
      <w:r>
        <w:rPr>
          <w:w w:val="85"/>
          <w:rtl/>
        </w:rPr>
        <w:t>نحوه</w:t>
      </w:r>
      <w:r>
        <w:rPr>
          <w:spacing w:val="-10"/>
          <w:rtl/>
        </w:rPr>
        <w:t> </w:t>
      </w:r>
      <w:r>
        <w:rPr>
          <w:w w:val="85"/>
          <w:rtl/>
        </w:rPr>
        <w:t>اجراي</w:t>
      </w:r>
      <w:r>
        <w:rPr>
          <w:spacing w:val="-4"/>
          <w:rtl/>
        </w:rPr>
        <w:t> </w:t>
      </w:r>
      <w:r>
        <w:rPr>
          <w:w w:val="85"/>
          <w:rtl/>
        </w:rPr>
        <w:t>كار،</w:t>
      </w:r>
      <w:r>
        <w:rPr>
          <w:spacing w:val="-7"/>
          <w:rtl/>
        </w:rPr>
        <w:t> </w:t>
      </w:r>
      <w:r>
        <w:rPr>
          <w:w w:val="85"/>
          <w:rtl/>
        </w:rPr>
        <w:t>ساختار</w:t>
      </w:r>
      <w:r>
        <w:rPr>
          <w:spacing w:val="-5"/>
          <w:rtl/>
        </w:rPr>
        <w:t> </w:t>
      </w:r>
      <w:r>
        <w:rPr>
          <w:w w:val="85"/>
          <w:rtl/>
        </w:rPr>
        <w:t>شكﺴت</w:t>
      </w:r>
      <w:r>
        <w:rPr>
          <w:spacing w:val="-5"/>
          <w:rtl/>
        </w:rPr>
        <w:t> </w:t>
      </w:r>
      <w:r>
        <w:rPr>
          <w:w w:val="85"/>
          <w:rtl/>
        </w:rPr>
        <w:t>كار</w:t>
      </w:r>
      <w:r>
        <w:rPr>
          <w:sz w:val="22"/>
          <w:szCs w:val="22"/>
          <w:rtl/>
        </w:rPr>
        <w:t> </w:t>
      </w:r>
      <w:r>
        <w:rPr>
          <w:w w:val="85"/>
          <w:sz w:val="22"/>
          <w:szCs w:val="22"/>
        </w:rPr>
        <w:t>(</w:t>
      </w:r>
      <w:r>
        <w:rPr>
          <w:rFonts w:ascii="Times New Roman" w:cs="Times New Roman"/>
          <w:b w:val="0"/>
          <w:bCs w:val="0"/>
          <w:w w:val="85"/>
          <w:sz w:val="22"/>
          <w:szCs w:val="22"/>
        </w:rPr>
        <w:t>WBS</w:t>
      </w:r>
      <w:r>
        <w:rPr>
          <w:w w:val="85"/>
          <w:sz w:val="22"/>
          <w:szCs w:val="22"/>
        </w:rPr>
        <w:t>)</w:t>
      </w:r>
      <w:r>
        <w:rPr>
          <w:spacing w:val="-7"/>
          <w:rtl/>
        </w:rPr>
        <w:t> </w:t>
      </w:r>
      <w:r>
        <w:rPr>
          <w:w w:val="85"/>
          <w:rtl/>
        </w:rPr>
        <w:t>را</w:t>
      </w:r>
      <w:r>
        <w:rPr>
          <w:spacing w:val="-6"/>
          <w:rtl/>
        </w:rPr>
        <w:t> </w:t>
      </w:r>
      <w:r>
        <w:rPr>
          <w:w w:val="85"/>
          <w:rtl/>
        </w:rPr>
        <w:t>تا</w:t>
      </w:r>
      <w:r>
        <w:rPr>
          <w:spacing w:val="-5"/>
          <w:rtl/>
        </w:rPr>
        <w:t> </w:t>
      </w:r>
      <w:r>
        <w:rPr>
          <w:w w:val="85"/>
          <w:rtl/>
        </w:rPr>
        <w:t>سطح</w:t>
      </w:r>
      <w:r>
        <w:rPr>
          <w:spacing w:val="-7"/>
          <w:rtl/>
        </w:rPr>
        <w:t> </w:t>
      </w:r>
      <w:r>
        <w:rPr>
          <w:w w:val="85"/>
          <w:rtl/>
        </w:rPr>
        <w:t>چهار</w:t>
      </w:r>
      <w:r>
        <w:rPr>
          <w:spacing w:val="-5"/>
          <w:rtl/>
        </w:rPr>
        <w:t> </w:t>
      </w:r>
      <w:r>
        <w:rPr>
          <w:w w:val="85"/>
        </w:rPr>
        <w:t>)</w:t>
      </w:r>
    </w:p>
    <w:p>
      <w:pPr>
        <w:bidi/>
        <w:spacing w:line="379" w:lineRule="auto" w:before="164"/>
        <w:ind w:right="630" w:left="386" w:firstLine="2"/>
        <w:jc w:val="both"/>
        <w:rPr>
          <w:b/>
          <w:bCs/>
          <w:sz w:val="24"/>
          <w:szCs w:val="24"/>
        </w:rPr>
      </w:pPr>
      <w:r>
        <w:rPr>
          <w:b/>
          <w:bCs/>
          <w:w w:val="85"/>
          <w:sz w:val="24"/>
          <w:szCs w:val="24"/>
          <w:rtl/>
        </w:rPr>
        <w:t>براساس</w:t>
      </w:r>
      <w:r>
        <w:rPr>
          <w:rFonts w:ascii="Times New Roman" w:cs="Times New Roman"/>
          <w:spacing w:val="-6"/>
          <w:sz w:val="22"/>
          <w:szCs w:val="22"/>
          <w:rtl/>
        </w:rPr>
        <w:t> </w:t>
      </w:r>
      <w:r>
        <w:rPr>
          <w:rFonts w:ascii="Times New Roman" w:cs="Times New Roman"/>
          <w:w w:val="85"/>
          <w:sz w:val="22"/>
          <w:szCs w:val="22"/>
        </w:rPr>
        <w:t>Standard</w:t>
      </w:r>
      <w:r>
        <w:rPr>
          <w:rFonts w:ascii="Times New Roman" w:cs="Times New Roman"/>
          <w:spacing w:val="-3"/>
          <w:sz w:val="22"/>
          <w:szCs w:val="22"/>
          <w:rtl/>
        </w:rPr>
        <w:t> </w:t>
      </w:r>
      <w:r>
        <w:rPr>
          <w:rFonts w:ascii="Times New Roman" w:cs="Times New Roman"/>
          <w:w w:val="85"/>
          <w:sz w:val="22"/>
          <w:szCs w:val="22"/>
        </w:rPr>
        <w:t>WBS</w:t>
      </w:r>
      <w:r>
        <w:rPr>
          <w:rFonts w:ascii="Times New Roman" w:cs="Times New Roman"/>
          <w:spacing w:val="-1"/>
          <w:sz w:val="22"/>
          <w:szCs w:val="22"/>
          <w:rtl/>
        </w:rPr>
        <w:t> </w:t>
      </w:r>
      <w:r>
        <w:rPr>
          <w:rFonts w:ascii="Times New Roman" w:cs="Times New Roman"/>
          <w:w w:val="85"/>
          <w:sz w:val="22"/>
          <w:szCs w:val="22"/>
        </w:rPr>
        <w:t>(PMI</w:t>
      </w:r>
      <w:r>
        <w:rPr>
          <w:b/>
          <w:bCs/>
          <w:spacing w:val="-7"/>
          <w:w w:val="85"/>
          <w:sz w:val="24"/>
          <w:szCs w:val="24"/>
          <w:rtl/>
        </w:rPr>
        <w:t> </w:t>
      </w:r>
      <w:r>
        <w:rPr>
          <w:b/>
          <w:bCs/>
          <w:w w:val="85"/>
          <w:sz w:val="24"/>
          <w:szCs w:val="24"/>
          <w:rtl/>
        </w:rPr>
        <w:t>براي</w:t>
      </w:r>
      <w:r>
        <w:rPr>
          <w:b/>
          <w:bCs/>
          <w:spacing w:val="-7"/>
          <w:w w:val="85"/>
          <w:sz w:val="24"/>
          <w:szCs w:val="24"/>
          <w:rtl/>
        </w:rPr>
        <w:t> </w:t>
      </w:r>
      <w:r>
        <w:rPr>
          <w:b/>
          <w:bCs/>
          <w:w w:val="85"/>
          <w:sz w:val="24"/>
          <w:szCs w:val="24"/>
          <w:rtl/>
        </w:rPr>
        <w:t>هر</w:t>
      </w:r>
      <w:r>
        <w:rPr>
          <w:b/>
          <w:bCs/>
          <w:spacing w:val="-6"/>
          <w:w w:val="85"/>
          <w:sz w:val="24"/>
          <w:szCs w:val="24"/>
          <w:rtl/>
        </w:rPr>
        <w:t> </w:t>
      </w:r>
      <w:r>
        <w:rPr>
          <w:b/>
          <w:bCs/>
          <w:w w:val="85"/>
          <w:sz w:val="24"/>
          <w:szCs w:val="24"/>
          <w:rtl/>
        </w:rPr>
        <w:t>يك</w:t>
      </w:r>
      <w:r>
        <w:rPr>
          <w:b/>
          <w:bCs/>
          <w:spacing w:val="-7"/>
          <w:w w:val="85"/>
          <w:sz w:val="24"/>
          <w:szCs w:val="24"/>
          <w:rtl/>
        </w:rPr>
        <w:t> </w:t>
      </w:r>
      <w:r>
        <w:rPr>
          <w:b/>
          <w:bCs/>
          <w:w w:val="85"/>
          <w:sz w:val="24"/>
          <w:szCs w:val="24"/>
          <w:rtl/>
        </w:rPr>
        <w:t>از</w:t>
      </w:r>
      <w:r>
        <w:rPr>
          <w:b/>
          <w:bCs/>
          <w:spacing w:val="-7"/>
          <w:w w:val="85"/>
          <w:sz w:val="24"/>
          <w:szCs w:val="24"/>
          <w:rtl/>
        </w:rPr>
        <w:t> </w:t>
      </w:r>
      <w:r>
        <w:rPr>
          <w:b/>
          <w:bCs/>
          <w:w w:val="85"/>
          <w:sz w:val="24"/>
          <w:szCs w:val="24"/>
          <w:rtl/>
        </w:rPr>
        <w:t>فعاليـتهاي</w:t>
      </w:r>
      <w:r>
        <w:rPr>
          <w:rFonts w:ascii="Times New Roman" w:cs="Times New Roman"/>
          <w:spacing w:val="-6"/>
          <w:sz w:val="22"/>
          <w:szCs w:val="22"/>
          <w:rtl/>
        </w:rPr>
        <w:t> </w:t>
      </w:r>
      <w:r>
        <w:rPr>
          <w:rFonts w:ascii="Times New Roman" w:cs="Times New Roman"/>
          <w:w w:val="85"/>
          <w:sz w:val="22"/>
          <w:szCs w:val="22"/>
        </w:rPr>
        <w:t>C</w:t>
      </w:r>
      <w:r>
        <w:rPr>
          <w:rFonts w:ascii="Times New Roman" w:cs="Times New Roman"/>
          <w:spacing w:val="-6"/>
          <w:sz w:val="22"/>
          <w:szCs w:val="22"/>
          <w:rtl/>
        </w:rPr>
        <w:t> </w:t>
      </w:r>
      <w:r>
        <w:rPr>
          <w:rFonts w:ascii="Times New Roman" w:cs="Times New Roman"/>
          <w:w w:val="85"/>
          <w:sz w:val="22"/>
          <w:szCs w:val="22"/>
        </w:rPr>
        <w:t>P,</w:t>
      </w:r>
      <w:r>
        <w:rPr>
          <w:rFonts w:ascii="Times New Roman" w:cs="Times New Roman"/>
          <w:spacing w:val="-6"/>
          <w:w w:val="85"/>
          <w:sz w:val="22"/>
          <w:szCs w:val="22"/>
          <w:rtl/>
        </w:rPr>
        <w:t> </w:t>
      </w:r>
      <w:r>
        <w:rPr>
          <w:rFonts w:ascii="Times New Roman" w:cs="Times New Roman"/>
          <w:w w:val="85"/>
          <w:sz w:val="22"/>
          <w:szCs w:val="22"/>
        </w:rPr>
        <w:t>,</w:t>
      </w:r>
      <w:r>
        <w:rPr>
          <w:rFonts w:ascii="Times New Roman" w:cs="Times New Roman"/>
          <w:spacing w:val="-5"/>
          <w:w w:val="85"/>
          <w:sz w:val="22"/>
          <w:szCs w:val="22"/>
          <w:rtl/>
        </w:rPr>
        <w:t> </w:t>
      </w:r>
      <w:r>
        <w:rPr>
          <w:rFonts w:ascii="Times New Roman" w:cs="Times New Roman"/>
          <w:w w:val="85"/>
          <w:sz w:val="22"/>
          <w:szCs w:val="22"/>
        </w:rPr>
        <w:t>E</w:t>
      </w:r>
      <w:r>
        <w:rPr>
          <w:b/>
          <w:bCs/>
          <w:spacing w:val="-7"/>
          <w:w w:val="85"/>
          <w:sz w:val="24"/>
          <w:szCs w:val="24"/>
          <w:rtl/>
        </w:rPr>
        <w:t> </w:t>
      </w:r>
      <w:r>
        <w:rPr>
          <w:b/>
          <w:bCs/>
          <w:w w:val="85"/>
          <w:sz w:val="24"/>
          <w:szCs w:val="24"/>
          <w:rtl/>
        </w:rPr>
        <w:t>و</w:t>
      </w:r>
      <w:r>
        <w:rPr>
          <w:b/>
          <w:bCs/>
          <w:spacing w:val="-6"/>
          <w:w w:val="85"/>
          <w:sz w:val="24"/>
          <w:szCs w:val="24"/>
          <w:rtl/>
        </w:rPr>
        <w:t> </w:t>
      </w:r>
      <w:r>
        <w:rPr>
          <w:b/>
          <w:bCs/>
          <w:w w:val="85"/>
          <w:sz w:val="24"/>
          <w:szCs w:val="24"/>
          <w:rtl/>
        </w:rPr>
        <w:t>كل</w:t>
      </w:r>
      <w:r>
        <w:rPr>
          <w:b/>
          <w:bCs/>
          <w:spacing w:val="-7"/>
          <w:w w:val="85"/>
          <w:sz w:val="24"/>
          <w:szCs w:val="24"/>
          <w:rtl/>
        </w:rPr>
        <w:t> </w:t>
      </w:r>
      <w:r>
        <w:rPr>
          <w:b/>
          <w:bCs/>
          <w:w w:val="85"/>
          <w:sz w:val="24"/>
          <w:szCs w:val="24"/>
          <w:rtl/>
        </w:rPr>
        <w:t>پروژه</w:t>
      </w:r>
      <w:r>
        <w:rPr>
          <w:b/>
          <w:bCs/>
          <w:spacing w:val="-7"/>
          <w:w w:val="85"/>
          <w:sz w:val="24"/>
          <w:szCs w:val="24"/>
          <w:rtl/>
        </w:rPr>
        <w:t> </w:t>
      </w:r>
      <w:r>
        <w:rPr>
          <w:b/>
          <w:bCs/>
          <w:w w:val="85"/>
          <w:sz w:val="24"/>
          <w:szCs w:val="24"/>
          <w:rtl/>
        </w:rPr>
        <w:t>تهيه</w:t>
      </w:r>
      <w:r>
        <w:rPr>
          <w:b/>
          <w:bCs/>
          <w:spacing w:val="-7"/>
          <w:w w:val="85"/>
          <w:sz w:val="24"/>
          <w:szCs w:val="24"/>
          <w:rtl/>
        </w:rPr>
        <w:t> </w:t>
      </w:r>
      <w:r>
        <w:rPr>
          <w:b/>
          <w:bCs/>
          <w:w w:val="85"/>
          <w:sz w:val="24"/>
          <w:szCs w:val="24"/>
          <w:rtl/>
        </w:rPr>
        <w:t>و</w:t>
      </w:r>
      <w:r>
        <w:rPr>
          <w:b/>
          <w:bCs/>
          <w:spacing w:val="-6"/>
          <w:w w:val="85"/>
          <w:sz w:val="24"/>
          <w:szCs w:val="24"/>
          <w:rtl/>
        </w:rPr>
        <w:t> </w:t>
      </w:r>
      <w:r>
        <w:rPr>
          <w:b/>
          <w:bCs/>
          <w:w w:val="85"/>
          <w:sz w:val="24"/>
          <w:szCs w:val="24"/>
          <w:rtl/>
        </w:rPr>
        <w:t>براي</w:t>
      </w:r>
      <w:r>
        <w:rPr>
          <w:b/>
          <w:bCs/>
          <w:spacing w:val="-7"/>
          <w:w w:val="85"/>
          <w:sz w:val="24"/>
          <w:szCs w:val="24"/>
          <w:rtl/>
        </w:rPr>
        <w:t> </w:t>
      </w:r>
      <w:r>
        <w:rPr>
          <w:b/>
          <w:bCs/>
          <w:w w:val="85"/>
          <w:sz w:val="24"/>
          <w:szCs w:val="24"/>
          <w:rtl/>
        </w:rPr>
        <w:t>تاييد</w:t>
      </w:r>
      <w:r>
        <w:rPr>
          <w:b/>
          <w:bCs/>
          <w:spacing w:val="-7"/>
          <w:w w:val="85"/>
          <w:sz w:val="24"/>
          <w:szCs w:val="24"/>
          <w:rtl/>
        </w:rPr>
        <w:t> </w:t>
      </w:r>
      <w:r>
        <w:rPr>
          <w:b/>
          <w:bCs/>
          <w:w w:val="85"/>
          <w:sz w:val="24"/>
          <w:szCs w:val="24"/>
          <w:rtl/>
        </w:rPr>
        <w:t>به</w:t>
      </w:r>
      <w:r>
        <w:rPr>
          <w:b/>
          <w:bCs/>
          <w:spacing w:val="-6"/>
          <w:w w:val="85"/>
          <w:sz w:val="24"/>
          <w:szCs w:val="24"/>
          <w:rtl/>
        </w:rPr>
        <w:t> </w:t>
      </w:r>
      <w:r>
        <w:rPr>
          <w:b/>
          <w:bCs/>
          <w:w w:val="85"/>
          <w:sz w:val="24"/>
          <w:szCs w:val="24"/>
          <w:rtl/>
        </w:rPr>
        <w:t>كارفرما</w:t>
      </w:r>
      <w:r>
        <w:rPr>
          <w:b/>
          <w:bCs/>
          <w:spacing w:val="-7"/>
          <w:w w:val="85"/>
          <w:sz w:val="24"/>
          <w:szCs w:val="24"/>
          <w:rtl/>
        </w:rPr>
        <w:t> </w:t>
      </w:r>
      <w:r>
        <w:rPr>
          <w:b/>
          <w:bCs/>
          <w:w w:val="85"/>
          <w:sz w:val="24"/>
          <w:szCs w:val="24"/>
          <w:rtl/>
        </w:rPr>
        <w:t>ارائه</w:t>
      </w:r>
      <w:r>
        <w:rPr>
          <w:b/>
          <w:bCs/>
          <w:spacing w:val="-7"/>
          <w:w w:val="85"/>
          <w:sz w:val="24"/>
          <w:szCs w:val="24"/>
          <w:rtl/>
        </w:rPr>
        <w:t> </w:t>
      </w:r>
      <w:r>
        <w:rPr>
          <w:b/>
          <w:bCs/>
          <w:w w:val="85"/>
          <w:sz w:val="24"/>
          <w:szCs w:val="24"/>
          <w:rtl/>
        </w:rPr>
        <w:t>نمايد</w:t>
      </w:r>
      <w:r>
        <w:rPr>
          <w:b/>
          <w:bCs/>
          <w:w w:val="85"/>
          <w:sz w:val="24"/>
          <w:szCs w:val="24"/>
        </w:rPr>
        <w:t>.</w:t>
      </w:r>
      <w:r>
        <w:rPr>
          <w:b/>
          <w:bCs/>
          <w:w w:val="85"/>
          <w:sz w:val="24"/>
          <w:szCs w:val="24"/>
          <w:rtl/>
        </w:rPr>
        <w:t> </w:t>
      </w:r>
      <w:r>
        <w:rPr>
          <w:b/>
          <w:bCs/>
          <w:w w:val="90"/>
          <w:sz w:val="24"/>
          <w:szCs w:val="24"/>
          <w:rtl/>
        </w:rPr>
        <w:t>پيمانكار</w:t>
      </w:r>
      <w:r>
        <w:rPr>
          <w:b/>
          <w:bCs/>
          <w:spacing w:val="-1"/>
          <w:w w:val="90"/>
          <w:sz w:val="24"/>
          <w:szCs w:val="24"/>
          <w:rtl/>
        </w:rPr>
        <w:t> </w:t>
      </w:r>
      <w:r>
        <w:rPr>
          <w:b/>
          <w:bCs/>
          <w:w w:val="90"/>
          <w:sz w:val="24"/>
          <w:szCs w:val="24"/>
          <w:rtl/>
        </w:rPr>
        <w:t>بايد</w:t>
      </w:r>
      <w:r>
        <w:rPr>
          <w:b/>
          <w:bCs/>
          <w:spacing w:val="-2"/>
          <w:w w:val="90"/>
          <w:sz w:val="24"/>
          <w:szCs w:val="24"/>
          <w:rtl/>
        </w:rPr>
        <w:t> </w:t>
      </w:r>
      <w:r>
        <w:rPr>
          <w:b/>
          <w:bCs/>
          <w:w w:val="90"/>
          <w:sz w:val="24"/>
          <w:szCs w:val="24"/>
          <w:rtl/>
        </w:rPr>
        <w:t>ظرف يك ماه پس</w:t>
      </w:r>
      <w:r>
        <w:rPr>
          <w:b/>
          <w:bCs/>
          <w:spacing w:val="-2"/>
          <w:w w:val="90"/>
          <w:sz w:val="24"/>
          <w:szCs w:val="24"/>
          <w:rtl/>
        </w:rPr>
        <w:t> </w:t>
      </w:r>
      <w:r>
        <w:rPr>
          <w:b/>
          <w:bCs/>
          <w:w w:val="90"/>
          <w:sz w:val="24"/>
          <w:szCs w:val="24"/>
          <w:rtl/>
        </w:rPr>
        <w:t>از موثر</w:t>
      </w:r>
      <w:r>
        <w:rPr>
          <w:b/>
          <w:bCs/>
          <w:spacing w:val="-1"/>
          <w:w w:val="90"/>
          <w:sz w:val="24"/>
          <w:szCs w:val="24"/>
          <w:rtl/>
        </w:rPr>
        <w:t> </w:t>
      </w:r>
      <w:r>
        <w:rPr>
          <w:b/>
          <w:bCs/>
          <w:w w:val="90"/>
          <w:sz w:val="24"/>
          <w:szCs w:val="24"/>
          <w:rtl/>
        </w:rPr>
        <w:t>شدن</w:t>
      </w:r>
      <w:r>
        <w:rPr>
          <w:b/>
          <w:bCs/>
          <w:spacing w:val="-3"/>
          <w:w w:val="90"/>
          <w:sz w:val="24"/>
          <w:szCs w:val="24"/>
          <w:rtl/>
        </w:rPr>
        <w:t> </w:t>
      </w:r>
      <w:r>
        <w:rPr>
          <w:b/>
          <w:bCs/>
          <w:w w:val="90"/>
          <w:sz w:val="24"/>
          <w:szCs w:val="24"/>
          <w:rtl/>
        </w:rPr>
        <w:t>قرارداد</w:t>
      </w:r>
      <w:r>
        <w:rPr>
          <w:rFonts w:ascii="Times New Roman" w:cs="Times New Roman"/>
          <w:w w:val="90"/>
          <w:sz w:val="22"/>
          <w:szCs w:val="22"/>
          <w:rtl/>
        </w:rPr>
        <w:t> </w:t>
      </w:r>
      <w:r>
        <w:rPr>
          <w:rFonts w:ascii="Times New Roman" w:cs="Times New Roman"/>
          <w:w w:val="90"/>
          <w:sz w:val="22"/>
          <w:szCs w:val="22"/>
        </w:rPr>
        <w:t>Date)</w:t>
      </w:r>
      <w:r>
        <w:rPr>
          <w:rFonts w:ascii="Times New Roman" w:cs="Times New Roman"/>
          <w:sz w:val="22"/>
          <w:szCs w:val="22"/>
          <w:rtl/>
        </w:rPr>
        <w:t> </w:t>
      </w:r>
      <w:r>
        <w:rPr>
          <w:rFonts w:ascii="Times New Roman" w:cs="Times New Roman"/>
          <w:w w:val="90"/>
          <w:sz w:val="22"/>
          <w:szCs w:val="22"/>
        </w:rPr>
        <w:t>(Effective</w:t>
      </w:r>
      <w:r>
        <w:rPr>
          <w:b/>
          <w:bCs/>
          <w:w w:val="90"/>
          <w:sz w:val="24"/>
          <w:szCs w:val="24"/>
          <w:rtl/>
        </w:rPr>
        <w:t>نﺴبت</w:t>
      </w:r>
      <w:r>
        <w:rPr>
          <w:b/>
          <w:bCs/>
          <w:spacing w:val="-1"/>
          <w:w w:val="90"/>
          <w:sz w:val="24"/>
          <w:szCs w:val="24"/>
          <w:rtl/>
        </w:rPr>
        <w:t> </w:t>
      </w:r>
      <w:r>
        <w:rPr>
          <w:b/>
          <w:bCs/>
          <w:w w:val="90"/>
          <w:sz w:val="24"/>
          <w:szCs w:val="24"/>
          <w:rtl/>
        </w:rPr>
        <w:t>به</w:t>
      </w:r>
      <w:r>
        <w:rPr>
          <w:b/>
          <w:bCs/>
          <w:spacing w:val="-2"/>
          <w:w w:val="90"/>
          <w:sz w:val="24"/>
          <w:szCs w:val="24"/>
          <w:rtl/>
        </w:rPr>
        <w:t> </w:t>
      </w:r>
      <w:r>
        <w:rPr>
          <w:b/>
          <w:bCs/>
          <w:w w:val="90"/>
          <w:sz w:val="24"/>
          <w:szCs w:val="24"/>
          <w:rtl/>
        </w:rPr>
        <w:t>ارائه</w:t>
      </w:r>
      <w:r>
        <w:rPr>
          <w:b/>
          <w:bCs/>
          <w:spacing w:val="-1"/>
          <w:w w:val="90"/>
          <w:sz w:val="24"/>
          <w:szCs w:val="24"/>
          <w:rtl/>
        </w:rPr>
        <w:t> </w:t>
      </w:r>
      <w:r>
        <w:rPr>
          <w:b/>
          <w:bCs/>
          <w:w w:val="90"/>
          <w:sz w:val="24"/>
          <w:szCs w:val="24"/>
          <w:rtl/>
        </w:rPr>
        <w:t>برنامه زمانبندي كلي</w:t>
      </w:r>
      <w:r>
        <w:rPr>
          <w:b/>
          <w:bCs/>
          <w:spacing w:val="-1"/>
          <w:w w:val="90"/>
          <w:sz w:val="24"/>
          <w:szCs w:val="24"/>
          <w:rtl/>
        </w:rPr>
        <w:t> </w:t>
      </w:r>
      <w:r>
        <w:rPr>
          <w:b/>
          <w:bCs/>
          <w:w w:val="90"/>
          <w:sz w:val="24"/>
          <w:szCs w:val="24"/>
          <w:rtl/>
        </w:rPr>
        <w:t>پروژه </w:t>
      </w:r>
      <w:r>
        <w:rPr>
          <w:rFonts w:ascii="Times New Roman" w:cs="Times New Roman"/>
          <w:w w:val="90"/>
          <w:sz w:val="22"/>
          <w:szCs w:val="22"/>
        </w:rPr>
        <w:t>Plan)</w:t>
      </w:r>
      <w:r>
        <w:rPr>
          <w:rFonts w:ascii="Times New Roman" w:cs="Times New Roman"/>
          <w:sz w:val="22"/>
          <w:szCs w:val="22"/>
          <w:rtl/>
        </w:rPr>
        <w:t> </w:t>
      </w:r>
      <w:r>
        <w:rPr>
          <w:rFonts w:ascii="Times New Roman" w:cs="Times New Roman"/>
          <w:w w:val="90"/>
          <w:sz w:val="22"/>
          <w:szCs w:val="22"/>
        </w:rPr>
        <w:t>Project</w:t>
      </w:r>
      <w:r>
        <w:rPr>
          <w:rFonts w:ascii="Times New Roman" w:cs="Times New Roman"/>
          <w:sz w:val="22"/>
          <w:szCs w:val="22"/>
          <w:rtl/>
        </w:rPr>
        <w:t> </w:t>
      </w:r>
      <w:r>
        <w:rPr>
          <w:rFonts w:ascii="Times New Roman" w:cs="Times New Roman"/>
          <w:w w:val="90"/>
          <w:sz w:val="22"/>
          <w:szCs w:val="22"/>
        </w:rPr>
        <w:t>(Master</w:t>
      </w:r>
      <w:r>
        <w:rPr>
          <w:b/>
          <w:bCs/>
          <w:spacing w:val="-5"/>
          <w:w w:val="90"/>
          <w:sz w:val="24"/>
          <w:szCs w:val="24"/>
          <w:rtl/>
        </w:rPr>
        <w:t> </w:t>
      </w:r>
      <w:r>
        <w:rPr>
          <w:b/>
          <w:bCs/>
          <w:w w:val="90"/>
          <w:sz w:val="24"/>
          <w:szCs w:val="24"/>
          <w:rtl/>
        </w:rPr>
        <w:t>در</w:t>
      </w:r>
      <w:r>
        <w:rPr>
          <w:b/>
          <w:bCs/>
          <w:spacing w:val="-3"/>
          <w:w w:val="90"/>
          <w:sz w:val="24"/>
          <w:szCs w:val="24"/>
          <w:rtl/>
        </w:rPr>
        <w:t> </w:t>
      </w:r>
      <w:r>
        <w:rPr>
          <w:b/>
          <w:bCs/>
          <w:w w:val="90"/>
          <w:sz w:val="24"/>
          <w:szCs w:val="24"/>
          <w:rtl/>
        </w:rPr>
        <w:t>قالب</w:t>
      </w:r>
      <w:r>
        <w:rPr>
          <w:b/>
          <w:bCs/>
          <w:spacing w:val="-6"/>
          <w:w w:val="90"/>
          <w:sz w:val="24"/>
          <w:szCs w:val="24"/>
          <w:rtl/>
        </w:rPr>
        <w:t> </w:t>
      </w:r>
      <w:r>
        <w:rPr>
          <w:b/>
          <w:bCs/>
          <w:w w:val="90"/>
          <w:sz w:val="24"/>
          <w:szCs w:val="24"/>
          <w:rtl/>
        </w:rPr>
        <w:t>نرم</w:t>
      </w:r>
      <w:r>
        <w:rPr>
          <w:b/>
          <w:bCs/>
          <w:spacing w:val="-5"/>
          <w:w w:val="90"/>
          <w:sz w:val="24"/>
          <w:szCs w:val="24"/>
          <w:rtl/>
        </w:rPr>
        <w:t> </w:t>
      </w:r>
      <w:r>
        <w:rPr>
          <w:b/>
          <w:bCs/>
          <w:w w:val="90"/>
          <w:sz w:val="24"/>
          <w:szCs w:val="24"/>
          <w:rtl/>
        </w:rPr>
        <w:t>افزار</w:t>
      </w:r>
      <w:r>
        <w:rPr>
          <w:rFonts w:ascii="Times New Roman" w:cs="Times New Roman"/>
          <w:sz w:val="22"/>
          <w:szCs w:val="22"/>
          <w:rtl/>
        </w:rPr>
        <w:t> </w:t>
      </w:r>
      <w:r>
        <w:rPr>
          <w:rFonts w:ascii="Times New Roman" w:cs="Times New Roman"/>
          <w:w w:val="90"/>
          <w:sz w:val="22"/>
          <w:szCs w:val="22"/>
        </w:rPr>
        <w:t>8.0</w:t>
      </w:r>
      <w:r>
        <w:rPr>
          <w:rFonts w:ascii="Times New Roman" w:cs="Times New Roman"/>
          <w:w w:val="90"/>
          <w:sz w:val="22"/>
          <w:szCs w:val="22"/>
          <w:rtl/>
        </w:rPr>
        <w:t> </w:t>
      </w:r>
      <w:r>
        <w:rPr>
          <w:rFonts w:ascii="Times New Roman" w:cs="Times New Roman"/>
          <w:w w:val="90"/>
          <w:sz w:val="22"/>
          <w:szCs w:val="22"/>
        </w:rPr>
        <w:t>Ver.</w:t>
      </w:r>
      <w:r>
        <w:rPr>
          <w:rFonts w:ascii="Times New Roman" w:cs="Times New Roman"/>
          <w:sz w:val="22"/>
          <w:szCs w:val="22"/>
          <w:rtl/>
        </w:rPr>
        <w:t> </w:t>
      </w:r>
      <w:r>
        <w:rPr>
          <w:rFonts w:ascii="Times New Roman" w:cs="Times New Roman"/>
          <w:w w:val="90"/>
          <w:sz w:val="22"/>
          <w:szCs w:val="22"/>
        </w:rPr>
        <w:t>Primavera</w:t>
      </w:r>
      <w:r>
        <w:rPr>
          <w:b/>
          <w:bCs/>
          <w:spacing w:val="-2"/>
          <w:w w:val="90"/>
          <w:sz w:val="24"/>
          <w:szCs w:val="24"/>
          <w:rtl/>
        </w:rPr>
        <w:t> </w:t>
      </w:r>
      <w:r>
        <w:rPr>
          <w:b/>
          <w:bCs/>
          <w:w w:val="90"/>
          <w:sz w:val="24"/>
          <w:szCs w:val="24"/>
          <w:rtl/>
        </w:rPr>
        <w:t>با در</w:t>
      </w:r>
      <w:r>
        <w:rPr>
          <w:b/>
          <w:bCs/>
          <w:spacing w:val="-3"/>
          <w:w w:val="90"/>
          <w:sz w:val="24"/>
          <w:szCs w:val="24"/>
          <w:rtl/>
        </w:rPr>
        <w:t> </w:t>
      </w:r>
      <w:r>
        <w:rPr>
          <w:b/>
          <w:bCs/>
          <w:w w:val="90"/>
          <w:sz w:val="24"/>
          <w:szCs w:val="24"/>
          <w:rtl/>
        </w:rPr>
        <w:t>نظر</w:t>
      </w:r>
      <w:r>
        <w:rPr>
          <w:b/>
          <w:bCs/>
          <w:spacing w:val="-3"/>
          <w:w w:val="90"/>
          <w:sz w:val="24"/>
          <w:szCs w:val="24"/>
          <w:rtl/>
        </w:rPr>
        <w:t> </w:t>
      </w:r>
      <w:r>
        <w:rPr>
          <w:b/>
          <w:bCs/>
          <w:w w:val="90"/>
          <w:sz w:val="24"/>
          <w:szCs w:val="24"/>
          <w:rtl/>
        </w:rPr>
        <w:t>گرفتن</w:t>
      </w:r>
      <w:r>
        <w:rPr>
          <w:b/>
          <w:bCs/>
          <w:spacing w:val="-2"/>
          <w:w w:val="90"/>
          <w:sz w:val="24"/>
          <w:szCs w:val="24"/>
          <w:rtl/>
        </w:rPr>
        <w:t> </w:t>
      </w:r>
      <w:r>
        <w:rPr>
          <w:b/>
          <w:bCs/>
          <w:w w:val="90"/>
          <w:sz w:val="24"/>
          <w:szCs w:val="24"/>
          <w:rtl/>
        </w:rPr>
        <w:t>مواردي</w:t>
      </w:r>
      <w:r>
        <w:rPr>
          <w:b/>
          <w:bCs/>
          <w:spacing w:val="-3"/>
          <w:w w:val="90"/>
          <w:sz w:val="24"/>
          <w:szCs w:val="24"/>
          <w:rtl/>
        </w:rPr>
        <w:t> </w:t>
      </w:r>
      <w:r>
        <w:rPr>
          <w:b/>
          <w:bCs/>
          <w:w w:val="90"/>
          <w:sz w:val="24"/>
          <w:szCs w:val="24"/>
          <w:rtl/>
        </w:rPr>
        <w:t>كلي نظير</w:t>
      </w:r>
      <w:r>
        <w:rPr>
          <w:rFonts w:ascii="Times New Roman" w:cs="Times New Roman"/>
          <w:w w:val="90"/>
          <w:sz w:val="22"/>
          <w:szCs w:val="22"/>
          <w:rtl/>
        </w:rPr>
        <w:t> </w:t>
      </w:r>
      <w:r>
        <w:rPr>
          <w:rFonts w:ascii="Times New Roman" w:cs="Times New Roman"/>
          <w:w w:val="90"/>
          <w:sz w:val="22"/>
          <w:szCs w:val="22"/>
        </w:rPr>
        <w:t>Milestone</w:t>
      </w:r>
      <w:r>
        <w:rPr>
          <w:b/>
          <w:bCs/>
          <w:w w:val="90"/>
          <w:sz w:val="24"/>
          <w:szCs w:val="24"/>
          <w:rtl/>
        </w:rPr>
        <w:t>ها</w:t>
      </w:r>
      <w:r>
        <w:rPr>
          <w:b/>
          <w:bCs/>
          <w:spacing w:val="-2"/>
          <w:w w:val="90"/>
          <w:sz w:val="24"/>
          <w:szCs w:val="24"/>
          <w:rtl/>
        </w:rPr>
        <w:t> </w:t>
      </w:r>
      <w:r>
        <w:rPr>
          <w:b/>
          <w:bCs/>
          <w:w w:val="90"/>
          <w:sz w:val="24"/>
          <w:szCs w:val="24"/>
          <w:rtl/>
        </w:rPr>
        <w:t>و مدت</w:t>
      </w:r>
      <w:r>
        <w:rPr>
          <w:rFonts w:ascii="Times New Roman" w:cs="Times New Roman"/>
          <w:w w:val="90"/>
          <w:sz w:val="22"/>
          <w:szCs w:val="22"/>
          <w:rtl/>
        </w:rPr>
        <w:t> </w:t>
      </w:r>
      <w:r>
        <w:rPr>
          <w:b/>
          <w:bCs/>
          <w:spacing w:val="-4"/>
          <w:w w:val="85"/>
          <w:sz w:val="24"/>
          <w:szCs w:val="24"/>
          <w:rtl/>
        </w:rPr>
        <w:t>زمان</w:t>
      </w:r>
      <w:r>
        <w:rPr>
          <w:b/>
          <w:bCs/>
          <w:spacing w:val="-6"/>
          <w:w w:val="85"/>
          <w:sz w:val="24"/>
          <w:szCs w:val="24"/>
          <w:rtl/>
        </w:rPr>
        <w:t> </w:t>
      </w:r>
      <w:r>
        <w:rPr>
          <w:b/>
          <w:bCs/>
          <w:w w:val="85"/>
          <w:sz w:val="24"/>
          <w:szCs w:val="24"/>
          <w:rtl/>
        </w:rPr>
        <w:t>بررسي</w:t>
      </w:r>
      <w:r>
        <w:rPr>
          <w:b/>
          <w:bCs/>
          <w:spacing w:val="-4"/>
          <w:w w:val="85"/>
          <w:sz w:val="24"/>
          <w:szCs w:val="24"/>
          <w:rtl/>
        </w:rPr>
        <w:t> </w:t>
      </w:r>
      <w:r>
        <w:rPr>
          <w:b/>
          <w:bCs/>
          <w:w w:val="85"/>
          <w:sz w:val="24"/>
          <w:szCs w:val="24"/>
          <w:rtl/>
        </w:rPr>
        <w:t>و</w:t>
      </w:r>
      <w:r>
        <w:rPr>
          <w:b/>
          <w:bCs/>
          <w:spacing w:val="-4"/>
          <w:w w:val="85"/>
          <w:sz w:val="24"/>
          <w:szCs w:val="24"/>
          <w:rtl/>
        </w:rPr>
        <w:t> </w:t>
      </w:r>
      <w:r>
        <w:rPr>
          <w:b/>
          <w:bCs/>
          <w:w w:val="85"/>
          <w:sz w:val="24"/>
          <w:szCs w:val="24"/>
          <w:rtl/>
        </w:rPr>
        <w:t>تصديق</w:t>
      </w:r>
      <w:r>
        <w:rPr>
          <w:b/>
          <w:bCs/>
          <w:spacing w:val="-2"/>
          <w:w w:val="85"/>
          <w:sz w:val="24"/>
          <w:szCs w:val="24"/>
          <w:rtl/>
        </w:rPr>
        <w:t> </w:t>
      </w:r>
      <w:r>
        <w:rPr>
          <w:b/>
          <w:bCs/>
          <w:w w:val="85"/>
          <w:sz w:val="24"/>
          <w:szCs w:val="24"/>
          <w:rtl/>
        </w:rPr>
        <w:t>مهندسي</w:t>
      </w:r>
      <w:r>
        <w:rPr>
          <w:b/>
          <w:bCs/>
          <w:spacing w:val="-6"/>
          <w:w w:val="85"/>
          <w:sz w:val="24"/>
          <w:szCs w:val="24"/>
          <w:rtl/>
        </w:rPr>
        <w:t> </w:t>
      </w:r>
      <w:r>
        <w:rPr>
          <w:b/>
          <w:bCs/>
          <w:w w:val="85"/>
          <w:sz w:val="24"/>
          <w:szCs w:val="24"/>
          <w:rtl/>
        </w:rPr>
        <w:t>پايه</w:t>
      </w:r>
      <w:r>
        <w:rPr>
          <w:b/>
          <w:bCs/>
          <w:spacing w:val="-1"/>
          <w:w w:val="85"/>
          <w:sz w:val="24"/>
          <w:szCs w:val="24"/>
          <w:rtl/>
        </w:rPr>
        <w:t> </w:t>
      </w:r>
      <w:r>
        <w:rPr>
          <w:b/>
          <w:bCs/>
          <w:w w:val="85"/>
          <w:sz w:val="24"/>
          <w:szCs w:val="24"/>
        </w:rPr>
        <w:t>,</w:t>
      </w:r>
      <w:r>
        <w:rPr>
          <w:b/>
          <w:bCs/>
          <w:spacing w:val="-5"/>
          <w:w w:val="85"/>
          <w:sz w:val="24"/>
          <w:szCs w:val="24"/>
          <w:rtl/>
        </w:rPr>
        <w:t> </w:t>
      </w:r>
      <w:r>
        <w:rPr>
          <w:b/>
          <w:bCs/>
          <w:w w:val="85"/>
          <w:sz w:val="24"/>
          <w:szCs w:val="24"/>
          <w:rtl/>
        </w:rPr>
        <w:t>مهندسي</w:t>
      </w:r>
      <w:r>
        <w:rPr>
          <w:b/>
          <w:bCs/>
          <w:spacing w:val="-5"/>
          <w:w w:val="85"/>
          <w:sz w:val="24"/>
          <w:szCs w:val="24"/>
          <w:rtl/>
        </w:rPr>
        <w:t> </w:t>
      </w:r>
      <w:r>
        <w:rPr>
          <w:b/>
          <w:bCs/>
          <w:w w:val="85"/>
          <w:sz w:val="24"/>
          <w:szCs w:val="24"/>
          <w:rtl/>
        </w:rPr>
        <w:t>تفصيلي</w:t>
      </w:r>
      <w:r>
        <w:rPr>
          <w:b/>
          <w:bCs/>
          <w:spacing w:val="-3"/>
          <w:w w:val="85"/>
          <w:sz w:val="24"/>
          <w:szCs w:val="24"/>
          <w:rtl/>
        </w:rPr>
        <w:t> </w:t>
      </w:r>
      <w:r>
        <w:rPr>
          <w:b/>
          <w:bCs/>
          <w:w w:val="85"/>
          <w:sz w:val="24"/>
          <w:szCs w:val="24"/>
        </w:rPr>
        <w:t>,</w:t>
      </w:r>
      <w:r>
        <w:rPr>
          <w:b/>
          <w:bCs/>
          <w:spacing w:val="-1"/>
          <w:w w:val="85"/>
          <w:sz w:val="24"/>
          <w:szCs w:val="24"/>
          <w:rtl/>
        </w:rPr>
        <w:t> </w:t>
      </w:r>
      <w:r>
        <w:rPr>
          <w:b/>
          <w:bCs/>
          <w:w w:val="85"/>
          <w:sz w:val="24"/>
          <w:szCs w:val="24"/>
          <w:rtl/>
        </w:rPr>
        <w:t>مهندسي</w:t>
      </w:r>
      <w:r>
        <w:rPr>
          <w:b/>
          <w:bCs/>
          <w:spacing w:val="-4"/>
          <w:w w:val="85"/>
          <w:sz w:val="24"/>
          <w:szCs w:val="24"/>
          <w:rtl/>
        </w:rPr>
        <w:t> </w:t>
      </w:r>
      <w:r>
        <w:rPr>
          <w:b/>
          <w:bCs/>
          <w:w w:val="85"/>
          <w:sz w:val="24"/>
          <w:szCs w:val="24"/>
          <w:rtl/>
        </w:rPr>
        <w:t>خريد،</w:t>
      </w:r>
      <w:r>
        <w:rPr>
          <w:b/>
          <w:bCs/>
          <w:spacing w:val="-7"/>
          <w:w w:val="85"/>
          <w:sz w:val="24"/>
          <w:szCs w:val="24"/>
          <w:rtl/>
        </w:rPr>
        <w:t> </w:t>
      </w:r>
      <w:r>
        <w:rPr>
          <w:b/>
          <w:bCs/>
          <w:w w:val="85"/>
          <w:sz w:val="24"/>
          <w:szCs w:val="24"/>
          <w:rtl/>
        </w:rPr>
        <w:t>تامين</w:t>
      </w:r>
      <w:r>
        <w:rPr>
          <w:b/>
          <w:bCs/>
          <w:spacing w:val="-6"/>
          <w:w w:val="85"/>
          <w:sz w:val="24"/>
          <w:szCs w:val="24"/>
          <w:rtl/>
        </w:rPr>
        <w:t> </w:t>
      </w:r>
      <w:r>
        <w:rPr>
          <w:b/>
          <w:bCs/>
          <w:w w:val="85"/>
          <w:sz w:val="24"/>
          <w:szCs w:val="24"/>
          <w:rtl/>
        </w:rPr>
        <w:t>كاﻻ،</w:t>
      </w:r>
      <w:r>
        <w:rPr>
          <w:b/>
          <w:bCs/>
          <w:spacing w:val="-4"/>
          <w:w w:val="85"/>
          <w:sz w:val="24"/>
          <w:szCs w:val="24"/>
          <w:rtl/>
        </w:rPr>
        <w:t> </w:t>
      </w:r>
      <w:r>
        <w:rPr>
          <w:b/>
          <w:bCs/>
          <w:w w:val="85"/>
          <w:sz w:val="24"/>
          <w:szCs w:val="24"/>
          <w:rtl/>
        </w:rPr>
        <w:t>اجرا</w:t>
      </w:r>
      <w:r>
        <w:rPr>
          <w:b/>
          <w:bCs/>
          <w:spacing w:val="-4"/>
          <w:w w:val="85"/>
          <w:sz w:val="24"/>
          <w:szCs w:val="24"/>
          <w:rtl/>
        </w:rPr>
        <w:t> </w:t>
      </w:r>
      <w:r>
        <w:rPr>
          <w:b/>
          <w:bCs/>
          <w:w w:val="85"/>
          <w:sz w:val="24"/>
          <w:szCs w:val="24"/>
          <w:rtl/>
        </w:rPr>
        <w:t>و</w:t>
      </w:r>
      <w:r>
        <w:rPr>
          <w:b/>
          <w:bCs/>
          <w:spacing w:val="-4"/>
          <w:w w:val="85"/>
          <w:sz w:val="24"/>
          <w:szCs w:val="24"/>
          <w:rtl/>
        </w:rPr>
        <w:t> </w:t>
      </w:r>
      <w:r>
        <w:rPr>
          <w:b/>
          <w:bCs/>
          <w:w w:val="85"/>
          <w:sz w:val="24"/>
          <w:szCs w:val="24"/>
          <w:rtl/>
        </w:rPr>
        <w:t>پيش</w:t>
      </w:r>
      <w:r>
        <w:rPr>
          <w:b/>
          <w:bCs/>
          <w:spacing w:val="-5"/>
          <w:w w:val="85"/>
          <w:sz w:val="24"/>
          <w:szCs w:val="24"/>
          <w:rtl/>
        </w:rPr>
        <w:t> </w:t>
      </w:r>
      <w:r>
        <w:rPr>
          <w:b/>
          <w:bCs/>
          <w:w w:val="85"/>
          <w:sz w:val="24"/>
          <w:szCs w:val="24"/>
          <w:rtl/>
        </w:rPr>
        <w:t>راه</w:t>
      </w:r>
      <w:r>
        <w:rPr>
          <w:b/>
          <w:bCs/>
          <w:spacing w:val="-2"/>
          <w:w w:val="85"/>
          <w:sz w:val="24"/>
          <w:szCs w:val="24"/>
          <w:rtl/>
        </w:rPr>
        <w:t> </w:t>
      </w:r>
      <w:r>
        <w:rPr>
          <w:b/>
          <w:bCs/>
          <w:w w:val="85"/>
          <w:sz w:val="24"/>
          <w:szCs w:val="24"/>
          <w:rtl/>
        </w:rPr>
        <w:t>اندازي</w:t>
      </w:r>
      <w:r>
        <w:rPr>
          <w:b/>
          <w:bCs/>
          <w:spacing w:val="-2"/>
          <w:w w:val="85"/>
          <w:sz w:val="24"/>
          <w:szCs w:val="24"/>
          <w:rtl/>
        </w:rPr>
        <w:t> </w:t>
      </w:r>
      <w:r>
        <w:rPr>
          <w:b/>
          <w:bCs/>
          <w:w w:val="85"/>
          <w:sz w:val="24"/>
          <w:szCs w:val="24"/>
          <w:rtl/>
        </w:rPr>
        <w:t>تهيه</w:t>
      </w:r>
      <w:r>
        <w:rPr>
          <w:b/>
          <w:bCs/>
          <w:spacing w:val="-6"/>
          <w:w w:val="85"/>
          <w:sz w:val="24"/>
          <w:szCs w:val="24"/>
          <w:rtl/>
        </w:rPr>
        <w:t> </w:t>
      </w:r>
      <w:r>
        <w:rPr>
          <w:b/>
          <w:bCs/>
          <w:w w:val="85"/>
          <w:sz w:val="24"/>
          <w:szCs w:val="24"/>
          <w:rtl/>
        </w:rPr>
        <w:t>و</w:t>
      </w:r>
    </w:p>
    <w:p>
      <w:pPr>
        <w:pStyle w:val="BodyText"/>
        <w:bidi/>
        <w:spacing w:line="376" w:lineRule="auto" w:before="5"/>
        <w:ind w:right="630" w:left="387" w:firstLine="6872"/>
        <w:jc w:val="left"/>
      </w:pPr>
      <w:r>
        <w:rPr>
          <w:w w:val="75"/>
          <w:rtl/>
        </w:rPr>
        <w:t>براي</w:t>
      </w:r>
      <w:r>
        <w:rPr>
          <w:spacing w:val="-9"/>
          <w:rtl/>
        </w:rPr>
        <w:t> </w:t>
      </w:r>
      <w:r>
        <w:rPr>
          <w:w w:val="75"/>
          <w:rtl/>
        </w:rPr>
        <w:t>تاييد به</w:t>
      </w:r>
      <w:r>
        <w:rPr>
          <w:spacing w:val="-8"/>
          <w:rtl/>
        </w:rPr>
        <w:t> </w:t>
      </w:r>
      <w:r>
        <w:rPr>
          <w:w w:val="75"/>
          <w:rtl/>
        </w:rPr>
        <w:t>كارفرما</w:t>
      </w:r>
      <w:r>
        <w:rPr>
          <w:spacing w:val="-8"/>
          <w:rtl/>
        </w:rPr>
        <w:t> </w:t>
      </w:r>
      <w:r>
        <w:rPr>
          <w:w w:val="75"/>
          <w:rtl/>
        </w:rPr>
        <w:t>ارايه نمايد</w:t>
      </w:r>
      <w:r>
        <w:rPr>
          <w:w w:val="75"/>
        </w:rPr>
        <w:t>.</w:t>
      </w:r>
      <w:r>
        <w:rPr>
          <w:w w:val="75"/>
          <w:rtl/>
        </w:rPr>
        <w:t> </w:t>
      </w:r>
      <w:r>
        <w:rPr>
          <w:spacing w:val="-2"/>
          <w:w w:val="80"/>
          <w:rtl/>
        </w:rPr>
        <w:t>پيمانكار</w:t>
      </w:r>
      <w:r>
        <w:rPr>
          <w:spacing w:val="-7"/>
          <w:rtl/>
        </w:rPr>
        <w:t> </w:t>
      </w:r>
      <w:r>
        <w:rPr>
          <w:w w:val="85"/>
          <w:rtl/>
        </w:rPr>
        <w:t>بايد</w:t>
      </w:r>
      <w:r>
        <w:rPr>
          <w:spacing w:val="-7"/>
          <w:rtl/>
        </w:rPr>
        <w:t> </w:t>
      </w:r>
      <w:r>
        <w:rPr>
          <w:w w:val="85"/>
          <w:rtl/>
        </w:rPr>
        <w:t>ظرف</w:t>
      </w:r>
      <w:r>
        <w:rPr>
          <w:spacing w:val="-1"/>
          <w:rtl/>
        </w:rPr>
        <w:t> </w:t>
      </w:r>
      <w:r>
        <w:rPr>
          <w:w w:val="85"/>
          <w:rtl/>
        </w:rPr>
        <w:t>مدت</w:t>
      </w:r>
      <w:r>
        <w:rPr>
          <w:spacing w:val="-8"/>
          <w:rtl/>
        </w:rPr>
        <w:t> </w:t>
      </w:r>
      <w:r>
        <w:rPr>
          <w:w w:val="85"/>
          <w:rtl/>
        </w:rPr>
        <w:t>دو</w:t>
      </w:r>
      <w:r>
        <w:rPr>
          <w:spacing w:val="-4"/>
          <w:rtl/>
        </w:rPr>
        <w:t> </w:t>
      </w:r>
      <w:r>
        <w:rPr>
          <w:w w:val="85"/>
          <w:rtl/>
        </w:rPr>
        <w:t>ماه</w:t>
      </w:r>
      <w:r>
        <w:rPr>
          <w:spacing w:val="-4"/>
          <w:rtl/>
        </w:rPr>
        <w:t> </w:t>
      </w:r>
      <w:r>
        <w:rPr>
          <w:w w:val="85"/>
          <w:rtl/>
        </w:rPr>
        <w:t>از</w:t>
      </w:r>
      <w:r>
        <w:rPr>
          <w:spacing w:val="-6"/>
          <w:rtl/>
        </w:rPr>
        <w:t> </w:t>
      </w:r>
      <w:r>
        <w:rPr>
          <w:w w:val="85"/>
          <w:rtl/>
        </w:rPr>
        <w:t>تاريخ</w:t>
      </w:r>
      <w:r>
        <w:rPr>
          <w:spacing w:val="-1"/>
          <w:rtl/>
        </w:rPr>
        <w:t> </w:t>
      </w:r>
      <w:r>
        <w:rPr>
          <w:w w:val="85"/>
          <w:rtl/>
        </w:rPr>
        <w:t>موثر</w:t>
      </w:r>
      <w:r>
        <w:rPr>
          <w:spacing w:val="-2"/>
          <w:rtl/>
        </w:rPr>
        <w:t> </w:t>
      </w:r>
      <w:r>
        <w:rPr>
          <w:w w:val="85"/>
          <w:rtl/>
        </w:rPr>
        <w:t>شدن</w:t>
      </w:r>
      <w:r>
        <w:rPr>
          <w:spacing w:val="-7"/>
          <w:rtl/>
        </w:rPr>
        <w:t> </w:t>
      </w:r>
      <w:r>
        <w:rPr>
          <w:w w:val="85"/>
          <w:rtl/>
        </w:rPr>
        <w:t>قرارداد،</w:t>
      </w:r>
      <w:r>
        <w:rPr>
          <w:spacing w:val="-7"/>
          <w:rtl/>
        </w:rPr>
        <w:t> </w:t>
      </w:r>
      <w:r>
        <w:rPr>
          <w:w w:val="85"/>
          <w:rtl/>
        </w:rPr>
        <w:t>برنامه</w:t>
      </w:r>
      <w:r>
        <w:rPr>
          <w:spacing w:val="-4"/>
          <w:rtl/>
        </w:rPr>
        <w:t> </w:t>
      </w:r>
      <w:r>
        <w:rPr>
          <w:w w:val="85"/>
          <w:rtl/>
        </w:rPr>
        <w:t>زمانبندي</w:t>
      </w:r>
      <w:r>
        <w:rPr>
          <w:spacing w:val="-5"/>
          <w:rtl/>
        </w:rPr>
        <w:t> </w:t>
      </w:r>
      <w:r>
        <w:rPr>
          <w:w w:val="85"/>
          <w:rtl/>
        </w:rPr>
        <w:t>كل</w:t>
      </w:r>
      <w:r>
        <w:rPr>
          <w:spacing w:val="-7"/>
          <w:rtl/>
        </w:rPr>
        <w:t> </w:t>
      </w:r>
      <w:r>
        <w:rPr>
          <w:w w:val="85"/>
          <w:rtl/>
        </w:rPr>
        <w:t>پروژه</w:t>
      </w:r>
      <w:r>
        <w:rPr>
          <w:sz w:val="22"/>
          <w:szCs w:val="22"/>
          <w:rtl/>
        </w:rPr>
        <w:t> </w:t>
      </w:r>
      <w:r>
        <w:rPr>
          <w:rFonts w:ascii="Times New Roman" w:cs="Times New Roman"/>
          <w:b w:val="0"/>
          <w:bCs w:val="0"/>
          <w:w w:val="85"/>
          <w:sz w:val="22"/>
          <w:szCs w:val="22"/>
        </w:rPr>
        <w:t>Pla</w:t>
      </w:r>
      <w:r>
        <w:rPr>
          <w:rFonts w:ascii="Calibri" w:cs="Calibri"/>
          <w:b w:val="0"/>
          <w:bCs w:val="0"/>
          <w:w w:val="85"/>
        </w:rPr>
        <w:t>n</w:t>
      </w:r>
      <w:r>
        <w:rPr>
          <w:w w:val="85"/>
          <w:sz w:val="22"/>
          <w:szCs w:val="22"/>
        </w:rPr>
        <w:t>)</w:t>
      </w:r>
      <w:r>
        <w:rPr>
          <w:rFonts w:ascii="Times New Roman" w:cs="Times New Roman"/>
          <w:b w:val="0"/>
          <w:bCs w:val="0"/>
          <w:spacing w:val="14"/>
          <w:sz w:val="22"/>
          <w:szCs w:val="22"/>
          <w:rtl/>
        </w:rPr>
        <w:t> </w:t>
      </w:r>
      <w:r>
        <w:rPr>
          <w:rFonts w:ascii="Times New Roman" w:cs="Times New Roman"/>
          <w:b w:val="0"/>
          <w:bCs w:val="0"/>
          <w:w w:val="85"/>
          <w:sz w:val="22"/>
          <w:szCs w:val="22"/>
        </w:rPr>
        <w:t>Project</w:t>
      </w:r>
      <w:r>
        <w:rPr>
          <w:rFonts w:ascii="Times New Roman" w:cs="Times New Roman"/>
          <w:b w:val="0"/>
          <w:bCs w:val="0"/>
          <w:spacing w:val="16"/>
          <w:sz w:val="22"/>
          <w:szCs w:val="22"/>
          <w:rtl/>
        </w:rPr>
        <w:t> </w:t>
      </w:r>
      <w:r>
        <w:rPr>
          <w:w w:val="85"/>
        </w:rPr>
        <w:t>(</w:t>
      </w:r>
      <w:r>
        <w:rPr>
          <w:rFonts w:ascii="Times New Roman" w:cs="Times New Roman"/>
          <w:b w:val="0"/>
          <w:bCs w:val="0"/>
          <w:w w:val="85"/>
          <w:sz w:val="22"/>
          <w:szCs w:val="22"/>
        </w:rPr>
        <w:t>Detail</w:t>
      </w:r>
      <w:r>
        <w:rPr>
          <w:spacing w:val="-3"/>
          <w:rtl/>
        </w:rPr>
        <w:t> </w:t>
      </w:r>
      <w:r>
        <w:rPr>
          <w:w w:val="85"/>
          <w:rtl/>
        </w:rPr>
        <w:t>را</w:t>
      </w:r>
      <w:r>
        <w:rPr>
          <w:spacing w:val="-10"/>
          <w:rtl/>
        </w:rPr>
        <w:t> </w:t>
      </w:r>
      <w:r>
        <w:rPr>
          <w:w w:val="85"/>
          <w:rtl/>
        </w:rPr>
        <w:t>براسا</w:t>
      </w:r>
      <w:r>
        <w:rPr>
          <w:w w:val="85"/>
          <w:rtl/>
        </w:rPr>
        <w:t>س</w:t>
      </w:r>
    </w:p>
    <w:p>
      <w:pPr>
        <w:bidi/>
        <w:spacing w:line="256" w:lineRule="exact" w:before="0"/>
        <w:ind w:right="0" w:left="388" w:firstLine="0"/>
        <w:jc w:val="left"/>
        <w:rPr>
          <w:b/>
          <w:bCs/>
          <w:sz w:val="24"/>
          <w:szCs w:val="24"/>
        </w:rPr>
      </w:pPr>
      <w:r>
        <w:rPr>
          <w:b/>
          <w:bCs/>
          <w:spacing w:val="-2"/>
          <w:w w:val="85"/>
          <w:sz w:val="24"/>
          <w:szCs w:val="24"/>
          <w:rtl/>
        </w:rPr>
        <w:t>جزييات</w:t>
      </w:r>
      <w:r>
        <w:rPr>
          <w:b/>
          <w:bCs/>
          <w:spacing w:val="-8"/>
          <w:sz w:val="24"/>
          <w:szCs w:val="24"/>
          <w:rtl/>
        </w:rPr>
        <w:t> </w:t>
      </w:r>
      <w:r>
        <w:rPr>
          <w:b/>
          <w:bCs/>
          <w:w w:val="85"/>
          <w:sz w:val="24"/>
          <w:szCs w:val="24"/>
          <w:rtl/>
        </w:rPr>
        <w:t>تا</w:t>
      </w:r>
      <w:r>
        <w:rPr>
          <w:b/>
          <w:bCs/>
          <w:spacing w:val="-6"/>
          <w:sz w:val="24"/>
          <w:szCs w:val="24"/>
          <w:rtl/>
        </w:rPr>
        <w:t> </w:t>
      </w:r>
      <w:r>
        <w:rPr>
          <w:b/>
          <w:bCs/>
          <w:w w:val="85"/>
          <w:sz w:val="24"/>
          <w:szCs w:val="24"/>
          <w:rtl/>
        </w:rPr>
        <w:t>سطح</w:t>
      </w:r>
      <w:r>
        <w:rPr>
          <w:b/>
          <w:bCs/>
          <w:spacing w:val="-7"/>
          <w:sz w:val="24"/>
          <w:szCs w:val="24"/>
          <w:rtl/>
        </w:rPr>
        <w:t> </w:t>
      </w:r>
      <w:r>
        <w:rPr>
          <w:b/>
          <w:bCs/>
          <w:w w:val="85"/>
          <w:sz w:val="24"/>
          <w:szCs w:val="24"/>
          <w:rtl/>
        </w:rPr>
        <w:t>چهار</w:t>
      </w:r>
      <w:r>
        <w:rPr>
          <w:rFonts w:ascii="Times New Roman" w:cs="Times New Roman"/>
          <w:spacing w:val="5"/>
          <w:sz w:val="22"/>
          <w:szCs w:val="22"/>
          <w:rtl/>
        </w:rPr>
        <w:t> </w:t>
      </w:r>
      <w:r>
        <w:rPr>
          <w:rFonts w:ascii="Times New Roman" w:cs="Times New Roman"/>
          <w:w w:val="85"/>
          <w:sz w:val="22"/>
          <w:szCs w:val="22"/>
        </w:rPr>
        <w:t>WBS</w:t>
      </w:r>
      <w:r>
        <w:rPr>
          <w:b/>
          <w:bCs/>
          <w:spacing w:val="-9"/>
          <w:sz w:val="24"/>
          <w:szCs w:val="24"/>
          <w:rtl/>
        </w:rPr>
        <w:t> </w:t>
      </w:r>
      <w:r>
        <w:rPr>
          <w:b/>
          <w:bCs/>
          <w:w w:val="85"/>
          <w:sz w:val="24"/>
          <w:szCs w:val="24"/>
        </w:rPr>
        <w:t>)</w:t>
      </w:r>
      <w:r>
        <w:rPr>
          <w:b/>
          <w:bCs/>
          <w:w w:val="85"/>
          <w:sz w:val="24"/>
          <w:szCs w:val="24"/>
          <w:rtl/>
        </w:rPr>
        <w:t>مطابق</w:t>
      </w:r>
      <w:r>
        <w:rPr>
          <w:b/>
          <w:bCs/>
          <w:spacing w:val="-7"/>
          <w:sz w:val="24"/>
          <w:szCs w:val="24"/>
          <w:rtl/>
        </w:rPr>
        <w:t> </w:t>
      </w:r>
      <w:r>
        <w:rPr>
          <w:b/>
          <w:bCs/>
          <w:w w:val="85"/>
          <w:sz w:val="24"/>
          <w:szCs w:val="24"/>
          <w:rtl/>
        </w:rPr>
        <w:t>تعريف</w:t>
      </w:r>
      <w:r>
        <w:rPr>
          <w:rFonts w:ascii="Times New Roman" w:cs="Times New Roman"/>
          <w:spacing w:val="2"/>
          <w:sz w:val="22"/>
          <w:szCs w:val="22"/>
          <w:rtl/>
        </w:rPr>
        <w:t> </w:t>
      </w:r>
      <w:r>
        <w:rPr>
          <w:rFonts w:ascii="Times New Roman" w:cs="Times New Roman"/>
          <w:w w:val="85"/>
          <w:sz w:val="22"/>
          <w:szCs w:val="22"/>
        </w:rPr>
        <w:t>Standard</w:t>
      </w:r>
      <w:r>
        <w:rPr>
          <w:rFonts w:ascii="Times New Roman" w:cs="Times New Roman"/>
          <w:spacing w:val="8"/>
          <w:sz w:val="22"/>
          <w:szCs w:val="22"/>
          <w:rtl/>
        </w:rPr>
        <w:t> </w:t>
      </w:r>
      <w:r>
        <w:rPr>
          <w:rFonts w:ascii="Times New Roman" w:cs="Times New Roman"/>
          <w:w w:val="85"/>
          <w:sz w:val="22"/>
          <w:szCs w:val="22"/>
        </w:rPr>
        <w:t>WBS</w:t>
      </w:r>
      <w:r>
        <w:rPr>
          <w:rFonts w:ascii="Times New Roman" w:cs="Times New Roman"/>
          <w:spacing w:val="7"/>
          <w:sz w:val="22"/>
          <w:szCs w:val="22"/>
          <w:rtl/>
        </w:rPr>
        <w:t> </w:t>
      </w:r>
      <w:r>
        <w:rPr>
          <w:b/>
          <w:bCs/>
          <w:w w:val="85"/>
          <w:sz w:val="24"/>
          <w:szCs w:val="24"/>
        </w:rPr>
        <w:t>(</w:t>
      </w:r>
      <w:r>
        <w:rPr>
          <w:rFonts w:ascii="Times New Roman" w:cs="Times New Roman"/>
          <w:w w:val="85"/>
          <w:sz w:val="22"/>
          <w:szCs w:val="22"/>
        </w:rPr>
        <w:t>PMI</w:t>
      </w:r>
      <w:r>
        <w:rPr>
          <w:b/>
          <w:bCs/>
          <w:spacing w:val="-4"/>
          <w:sz w:val="24"/>
          <w:szCs w:val="24"/>
          <w:rtl/>
        </w:rPr>
        <w:t> </w:t>
      </w:r>
      <w:r>
        <w:rPr>
          <w:b/>
          <w:bCs/>
          <w:w w:val="85"/>
          <w:sz w:val="24"/>
          <w:szCs w:val="24"/>
          <w:rtl/>
        </w:rPr>
        <w:t>تهيه</w:t>
      </w:r>
      <w:r>
        <w:rPr>
          <w:b/>
          <w:bCs/>
          <w:spacing w:val="-7"/>
          <w:sz w:val="24"/>
          <w:szCs w:val="24"/>
          <w:rtl/>
        </w:rPr>
        <w:t> </w:t>
      </w:r>
      <w:r>
        <w:rPr>
          <w:b/>
          <w:bCs/>
          <w:w w:val="85"/>
          <w:sz w:val="24"/>
          <w:szCs w:val="24"/>
          <w:rtl/>
        </w:rPr>
        <w:t>و</w:t>
      </w:r>
      <w:r>
        <w:rPr>
          <w:b/>
          <w:bCs/>
          <w:spacing w:val="-8"/>
          <w:sz w:val="24"/>
          <w:szCs w:val="24"/>
          <w:rtl/>
        </w:rPr>
        <w:t> </w:t>
      </w:r>
      <w:r>
        <w:rPr>
          <w:b/>
          <w:bCs/>
          <w:w w:val="85"/>
          <w:sz w:val="24"/>
          <w:szCs w:val="24"/>
          <w:rtl/>
        </w:rPr>
        <w:t>به</w:t>
      </w:r>
      <w:r>
        <w:rPr>
          <w:b/>
          <w:bCs/>
          <w:spacing w:val="-7"/>
          <w:sz w:val="24"/>
          <w:szCs w:val="24"/>
          <w:rtl/>
        </w:rPr>
        <w:t> </w:t>
      </w:r>
      <w:r>
        <w:rPr>
          <w:b/>
          <w:bCs/>
          <w:w w:val="85"/>
          <w:sz w:val="24"/>
          <w:szCs w:val="24"/>
          <w:rtl/>
        </w:rPr>
        <w:t>كارفرما</w:t>
      </w:r>
      <w:r>
        <w:rPr>
          <w:b/>
          <w:bCs/>
          <w:spacing w:val="-5"/>
          <w:sz w:val="24"/>
          <w:szCs w:val="24"/>
          <w:rtl/>
        </w:rPr>
        <w:t> </w:t>
      </w:r>
      <w:r>
        <w:rPr>
          <w:b/>
          <w:bCs/>
          <w:w w:val="85"/>
          <w:sz w:val="24"/>
          <w:szCs w:val="24"/>
          <w:rtl/>
        </w:rPr>
        <w:t>ارايه</w:t>
      </w:r>
      <w:r>
        <w:rPr>
          <w:b/>
          <w:bCs/>
          <w:spacing w:val="-6"/>
          <w:sz w:val="24"/>
          <w:szCs w:val="24"/>
          <w:rtl/>
        </w:rPr>
        <w:t> </w:t>
      </w:r>
      <w:r>
        <w:rPr>
          <w:b/>
          <w:bCs/>
          <w:w w:val="85"/>
          <w:sz w:val="24"/>
          <w:szCs w:val="24"/>
          <w:rtl/>
        </w:rPr>
        <w:t>نمايد</w:t>
      </w:r>
      <w:r>
        <w:rPr>
          <w:b/>
          <w:bCs/>
          <w:w w:val="85"/>
          <w:sz w:val="24"/>
          <w:szCs w:val="24"/>
        </w:rPr>
        <w:t>.</w:t>
      </w:r>
    </w:p>
    <w:p>
      <w:pPr>
        <w:spacing w:after="0" w:line="256" w:lineRule="exact"/>
        <w:jc w:val="left"/>
        <w:rPr>
          <w:sz w:val="24"/>
          <w:szCs w:val="24"/>
        </w:rPr>
        <w:sectPr>
          <w:pgSz w:w="11910" w:h="16840"/>
          <w:pgMar w:top="920" w:bottom="280" w:left="680" w:right="740"/>
        </w:sectPr>
      </w:pPr>
    </w:p>
    <w:p>
      <w:pPr>
        <w:bidi/>
        <w:spacing w:before="161"/>
        <w:ind w:right="630" w:left="0" w:firstLine="0"/>
        <w:jc w:val="right"/>
        <w:rPr>
          <w:b/>
          <w:bCs/>
          <w:sz w:val="24"/>
          <w:szCs w:val="24"/>
        </w:rPr>
      </w:pPr>
      <w:r>
        <w:rPr>
          <w:rFonts w:ascii="Times New Roman" w:cs="Times New Roman"/>
          <w:spacing w:val="-2"/>
          <w:w w:val="85"/>
          <w:sz w:val="22"/>
          <w:szCs w:val="22"/>
        </w:rPr>
        <w:t>Primavera</w:t>
      </w:r>
      <w:r>
        <w:rPr>
          <w:b/>
          <w:bCs/>
          <w:spacing w:val="-1"/>
          <w:sz w:val="24"/>
          <w:szCs w:val="24"/>
          <w:rtl/>
        </w:rPr>
        <w:t> </w:t>
      </w:r>
      <w:r>
        <w:rPr>
          <w:b/>
          <w:bCs/>
          <w:w w:val="85"/>
          <w:sz w:val="24"/>
          <w:szCs w:val="24"/>
          <w:rtl/>
        </w:rPr>
        <w:t>تهيه</w:t>
      </w:r>
      <w:r>
        <w:rPr>
          <w:b/>
          <w:bCs/>
          <w:spacing w:val="5"/>
          <w:sz w:val="24"/>
          <w:szCs w:val="24"/>
          <w:rtl/>
        </w:rPr>
        <w:t> </w:t>
      </w:r>
      <w:r>
        <w:rPr>
          <w:b/>
          <w:bCs/>
          <w:w w:val="85"/>
          <w:sz w:val="24"/>
          <w:szCs w:val="24"/>
          <w:rtl/>
        </w:rPr>
        <w:t>و</w:t>
      </w:r>
      <w:r>
        <w:rPr>
          <w:b/>
          <w:bCs/>
          <w:spacing w:val="2"/>
          <w:sz w:val="24"/>
          <w:szCs w:val="24"/>
          <w:rtl/>
        </w:rPr>
        <w:t> </w:t>
      </w:r>
      <w:r>
        <w:rPr>
          <w:b/>
          <w:bCs/>
          <w:w w:val="85"/>
          <w:sz w:val="24"/>
          <w:szCs w:val="24"/>
          <w:rtl/>
        </w:rPr>
        <w:t>نﺴخه</w:t>
      </w:r>
      <w:r>
        <w:rPr>
          <w:b/>
          <w:bCs/>
          <w:spacing w:val="5"/>
          <w:sz w:val="24"/>
          <w:szCs w:val="24"/>
          <w:rtl/>
        </w:rPr>
        <w:t> </w:t>
      </w:r>
      <w:r>
        <w:rPr>
          <w:b/>
          <w:bCs/>
          <w:w w:val="85"/>
          <w:sz w:val="24"/>
          <w:szCs w:val="24"/>
          <w:rtl/>
        </w:rPr>
        <w:t>چاپي</w:t>
      </w:r>
      <w:r>
        <w:rPr>
          <w:b/>
          <w:bCs/>
          <w:spacing w:val="5"/>
          <w:sz w:val="24"/>
          <w:szCs w:val="24"/>
          <w:rtl/>
        </w:rPr>
        <w:t> </w:t>
      </w:r>
      <w:r>
        <w:rPr>
          <w:b/>
          <w:bCs/>
          <w:w w:val="85"/>
          <w:sz w:val="24"/>
          <w:szCs w:val="24"/>
          <w:rtl/>
        </w:rPr>
        <w:t>و</w:t>
      </w:r>
      <w:r>
        <w:rPr>
          <w:b/>
          <w:bCs/>
          <w:spacing w:val="7"/>
          <w:sz w:val="24"/>
          <w:szCs w:val="24"/>
          <w:rtl/>
        </w:rPr>
        <w:t> </w:t>
      </w:r>
      <w:r>
        <w:rPr>
          <w:b/>
          <w:bCs/>
          <w:w w:val="85"/>
          <w:sz w:val="24"/>
          <w:szCs w:val="24"/>
          <w:rtl/>
        </w:rPr>
        <w:t>الكترونيكي</w:t>
      </w:r>
      <w:r>
        <w:rPr>
          <w:rFonts w:ascii="Times New Roman" w:cs="Times New Roman"/>
          <w:spacing w:val="17"/>
          <w:sz w:val="22"/>
          <w:szCs w:val="22"/>
          <w:rtl/>
        </w:rPr>
        <w:t> </w:t>
      </w:r>
      <w:r>
        <w:rPr>
          <w:rFonts w:ascii="Times New Roman" w:cs="Times New Roman"/>
          <w:w w:val="85"/>
          <w:sz w:val="22"/>
          <w:szCs w:val="22"/>
        </w:rPr>
        <w:t>(Primavera)</w:t>
      </w:r>
      <w:r>
        <w:rPr>
          <w:b/>
          <w:bCs/>
          <w:sz w:val="24"/>
          <w:szCs w:val="24"/>
          <w:rtl/>
        </w:rPr>
        <w:t> </w:t>
      </w:r>
      <w:r>
        <w:rPr>
          <w:b/>
          <w:bCs/>
          <w:w w:val="85"/>
          <w:sz w:val="24"/>
          <w:szCs w:val="24"/>
          <w:rtl/>
        </w:rPr>
        <w:t>آن</w:t>
      </w:r>
      <w:r>
        <w:rPr>
          <w:b/>
          <w:bCs/>
          <w:spacing w:val="4"/>
          <w:sz w:val="24"/>
          <w:szCs w:val="24"/>
          <w:rtl/>
        </w:rPr>
        <w:t> </w:t>
      </w:r>
      <w:r>
        <w:rPr>
          <w:b/>
          <w:bCs/>
          <w:w w:val="85"/>
          <w:sz w:val="24"/>
          <w:szCs w:val="24"/>
          <w:rtl/>
        </w:rPr>
        <w:t>برا</w:t>
      </w:r>
      <w:r>
        <w:rPr>
          <w:b/>
          <w:bCs/>
          <w:w w:val="85"/>
          <w:sz w:val="24"/>
          <w:szCs w:val="24"/>
          <w:rtl/>
        </w:rPr>
        <w:t>ي</w:t>
      </w:r>
    </w:p>
    <w:p>
      <w:pPr>
        <w:pStyle w:val="BodyText"/>
        <w:bidi/>
        <w:spacing w:before="161"/>
        <w:ind w:right="0" w:left="387" w:firstLine="0"/>
        <w:jc w:val="left"/>
        <w:rPr>
          <w:rFonts w:ascii="Times New Roman" w:cs="Times New Roman"/>
          <w:b w:val="0"/>
          <w:bCs w:val="0"/>
          <w:sz w:val="22"/>
          <w:szCs w:val="22"/>
        </w:rPr>
      </w:pPr>
      <w:r>
        <w:rPr>
          <w:b w:val="0"/>
          <w:bCs w:val="0"/>
          <w:rtl/>
        </w:rPr>
        <w:br w:type="column"/>
      </w:r>
      <w:r>
        <w:rPr>
          <w:spacing w:val="-2"/>
          <w:w w:val="85"/>
          <w:rtl/>
        </w:rPr>
        <w:t>برنامه</w:t>
      </w:r>
      <w:r>
        <w:rPr>
          <w:spacing w:val="-5"/>
          <w:rtl/>
        </w:rPr>
        <w:t> </w:t>
      </w:r>
      <w:r>
        <w:rPr>
          <w:w w:val="85"/>
          <w:rtl/>
        </w:rPr>
        <w:t>زمانبندي</w:t>
      </w:r>
      <w:r>
        <w:rPr>
          <w:spacing w:val="-7"/>
          <w:rtl/>
        </w:rPr>
        <w:t> </w:t>
      </w:r>
      <w:r>
        <w:rPr>
          <w:w w:val="85"/>
          <w:rtl/>
        </w:rPr>
        <w:t>بايد</w:t>
      </w:r>
      <w:r>
        <w:rPr>
          <w:spacing w:val="-4"/>
          <w:rtl/>
        </w:rPr>
        <w:t> </w:t>
      </w:r>
      <w:r>
        <w:rPr>
          <w:w w:val="85"/>
          <w:rtl/>
        </w:rPr>
        <w:t>در</w:t>
      </w:r>
      <w:r>
        <w:rPr>
          <w:spacing w:val="-9"/>
          <w:rtl/>
        </w:rPr>
        <w:t> </w:t>
      </w:r>
      <w:r>
        <w:rPr>
          <w:w w:val="85"/>
          <w:rtl/>
        </w:rPr>
        <w:t>قالب</w:t>
      </w:r>
      <w:r>
        <w:rPr>
          <w:spacing w:val="-9"/>
          <w:rtl/>
        </w:rPr>
        <w:t> </w:t>
      </w:r>
      <w:r>
        <w:rPr>
          <w:w w:val="85"/>
          <w:rtl/>
        </w:rPr>
        <w:t>نرم</w:t>
      </w:r>
      <w:r>
        <w:rPr>
          <w:spacing w:val="-8"/>
          <w:rtl/>
        </w:rPr>
        <w:t> </w:t>
      </w:r>
      <w:r>
        <w:rPr>
          <w:w w:val="85"/>
          <w:rtl/>
        </w:rPr>
        <w:t>افزار</w:t>
      </w:r>
      <w:r>
        <w:rPr>
          <w:rFonts w:ascii="Times New Roman" w:cs="Times New Roman"/>
          <w:b w:val="0"/>
          <w:bCs w:val="0"/>
          <w:w w:val="85"/>
          <w:sz w:val="22"/>
          <w:szCs w:val="22"/>
        </w:rPr>
        <w:t>8.0</w:t>
      </w:r>
      <w:r>
        <w:rPr>
          <w:rFonts w:ascii="Times New Roman" w:cs="Times New Roman"/>
          <w:b w:val="0"/>
          <w:bCs w:val="0"/>
          <w:spacing w:val="10"/>
          <w:sz w:val="22"/>
          <w:szCs w:val="22"/>
          <w:rtl/>
        </w:rPr>
        <w:t> </w:t>
      </w:r>
      <w:r>
        <w:rPr>
          <w:rFonts w:ascii="Times New Roman" w:cs="Times New Roman"/>
          <w:b w:val="0"/>
          <w:bCs w:val="0"/>
          <w:w w:val="85"/>
          <w:sz w:val="22"/>
          <w:szCs w:val="22"/>
        </w:rPr>
        <w:t>Ver</w:t>
      </w:r>
      <w:r>
        <w:rPr>
          <w:rFonts w:ascii="Times New Roman" w:cs="Times New Roman"/>
          <w:b w:val="0"/>
          <w:bCs w:val="0"/>
          <w:w w:val="85"/>
          <w:sz w:val="22"/>
          <w:szCs w:val="22"/>
        </w:rPr>
        <w:t>.</w:t>
      </w:r>
    </w:p>
    <w:p>
      <w:pPr>
        <w:pStyle w:val="BodyText"/>
        <w:bidi/>
        <w:spacing w:before="163"/>
        <w:ind w:right="0" w:left="387" w:firstLine="0"/>
        <w:jc w:val="left"/>
      </w:pPr>
      <w:r>
        <w:rPr>
          <w:spacing w:val="-4"/>
          <w:w w:val="80"/>
          <w:rtl/>
        </w:rPr>
        <w:t>بررسي</w:t>
      </w:r>
      <w:r>
        <w:rPr>
          <w:spacing w:val="-2"/>
          <w:w w:val="80"/>
          <w:rtl/>
        </w:rPr>
        <w:t> </w:t>
      </w:r>
      <w:r>
        <w:rPr>
          <w:w w:val="80"/>
          <w:rtl/>
        </w:rPr>
        <w:t>و</w:t>
      </w:r>
      <w:r>
        <w:rPr>
          <w:spacing w:val="-1"/>
          <w:w w:val="80"/>
          <w:rtl/>
        </w:rPr>
        <w:t> </w:t>
      </w:r>
      <w:r>
        <w:rPr>
          <w:w w:val="80"/>
          <w:rtl/>
        </w:rPr>
        <w:t>تاييد</w:t>
      </w:r>
      <w:r>
        <w:rPr>
          <w:spacing w:val="-2"/>
          <w:w w:val="80"/>
          <w:rtl/>
        </w:rPr>
        <w:t> </w:t>
      </w:r>
      <w:r>
        <w:rPr>
          <w:w w:val="80"/>
          <w:rtl/>
        </w:rPr>
        <w:t>به</w:t>
      </w:r>
      <w:r>
        <w:rPr>
          <w:spacing w:val="-12"/>
          <w:rtl/>
        </w:rPr>
        <w:t> </w:t>
      </w:r>
      <w:r>
        <w:rPr>
          <w:w w:val="80"/>
          <w:rtl/>
        </w:rPr>
        <w:t>كارفرما</w:t>
      </w:r>
      <w:r>
        <w:rPr>
          <w:spacing w:val="-11"/>
          <w:rtl/>
        </w:rPr>
        <w:t> </w:t>
      </w:r>
      <w:r>
        <w:rPr>
          <w:w w:val="80"/>
          <w:rtl/>
        </w:rPr>
        <w:t>ارسال</w:t>
      </w:r>
      <w:r>
        <w:rPr>
          <w:spacing w:val="-2"/>
          <w:w w:val="80"/>
          <w:rtl/>
        </w:rPr>
        <w:t> </w:t>
      </w:r>
      <w:r>
        <w:rPr>
          <w:w w:val="80"/>
          <w:rtl/>
        </w:rPr>
        <w:t>گردد</w:t>
      </w:r>
      <w:r>
        <w:rPr>
          <w:w w:val="80"/>
        </w:rPr>
        <w:t>.</w:t>
      </w:r>
    </w:p>
    <w:p>
      <w:pPr>
        <w:spacing w:after="0"/>
        <w:jc w:val="left"/>
        <w:sectPr>
          <w:type w:val="continuous"/>
          <w:pgSz w:w="11910" w:h="16840"/>
          <w:pgMar w:top="920" w:bottom="280" w:left="680" w:right="740"/>
          <w:cols w:num="2" w:equalWidth="0">
            <w:col w:w="6129" w:space="40"/>
            <w:col w:w="4321"/>
          </w:cols>
        </w:sectPr>
      </w:pPr>
    </w:p>
    <w:p>
      <w:pPr>
        <w:pStyle w:val="BodyText"/>
        <w:bidi/>
        <w:spacing w:before="161"/>
        <w:ind w:right="0" w:left="387" w:firstLine="0"/>
        <w:jc w:val="left"/>
      </w:pPr>
      <w:r>
        <w:rPr/>
        <w:drawing>
          <wp:anchor distT="0" distB="0" distL="0" distR="0" allowOverlap="1" layoutInCell="1" locked="0" behindDoc="1" simplePos="0" relativeHeight="482058240">
            <wp:simplePos x="0" y="0"/>
            <wp:positionH relativeFrom="page">
              <wp:posOffset>302418</wp:posOffset>
            </wp:positionH>
            <wp:positionV relativeFrom="page">
              <wp:posOffset>302418</wp:posOffset>
            </wp:positionV>
            <wp:extent cx="6954202" cy="10089070"/>
            <wp:effectExtent l="0" t="0" r="0" b="0"/>
            <wp:wrapNone/>
            <wp:docPr id="265" name="Image 265"/>
            <wp:cNvGraphicFramePr>
              <a:graphicFrameLocks/>
            </wp:cNvGraphicFramePr>
            <a:graphic>
              <a:graphicData uri="http://schemas.openxmlformats.org/drawingml/2006/picture">
                <pic:pic>
                  <pic:nvPicPr>
                    <pic:cNvPr id="265" name="Image 265"/>
                    <pic:cNvPicPr/>
                  </pic:nvPicPr>
                  <pic:blipFill>
                    <a:blip r:embed="rId5" cstate="print"/>
                    <a:stretch>
                      <a:fillRect/>
                    </a:stretch>
                  </pic:blipFill>
                  <pic:spPr>
                    <a:xfrm>
                      <a:off x="0" y="0"/>
                      <a:ext cx="6954202" cy="10089070"/>
                    </a:xfrm>
                    <a:prstGeom prst="rect">
                      <a:avLst/>
                    </a:prstGeom>
                  </pic:spPr>
                </pic:pic>
              </a:graphicData>
            </a:graphic>
          </wp:anchor>
        </w:drawing>
      </w:r>
      <w:r>
        <w:rPr>
          <w:spacing w:val="-2"/>
          <w:w w:val="80"/>
          <w:rtl/>
        </w:rPr>
        <w:t>برنامه</w:t>
      </w:r>
      <w:r>
        <w:rPr>
          <w:spacing w:val="-6"/>
          <w:w w:val="80"/>
          <w:rtl/>
        </w:rPr>
        <w:t> </w:t>
      </w:r>
      <w:r>
        <w:rPr>
          <w:w w:val="80"/>
          <w:rtl/>
        </w:rPr>
        <w:t>زمانبندي</w:t>
      </w:r>
      <w:r>
        <w:rPr>
          <w:spacing w:val="-6"/>
          <w:w w:val="80"/>
          <w:rtl/>
        </w:rPr>
        <w:t> </w:t>
      </w:r>
      <w:r>
        <w:rPr>
          <w:w w:val="80"/>
          <w:rtl/>
        </w:rPr>
        <w:t>بايد</w:t>
      </w:r>
      <w:r>
        <w:rPr>
          <w:spacing w:val="-10"/>
          <w:w w:val="80"/>
          <w:rtl/>
        </w:rPr>
        <w:t> </w:t>
      </w:r>
      <w:r>
        <w:rPr>
          <w:w w:val="80"/>
          <w:rtl/>
        </w:rPr>
        <w:t>با</w:t>
      </w:r>
      <w:r>
        <w:rPr>
          <w:spacing w:val="-6"/>
          <w:w w:val="80"/>
          <w:rtl/>
        </w:rPr>
        <w:t> </w:t>
      </w:r>
      <w:r>
        <w:rPr>
          <w:w w:val="80"/>
          <w:rtl/>
        </w:rPr>
        <w:t>در</w:t>
      </w:r>
      <w:r>
        <w:rPr>
          <w:spacing w:val="-6"/>
          <w:w w:val="80"/>
          <w:rtl/>
        </w:rPr>
        <w:t> </w:t>
      </w:r>
      <w:r>
        <w:rPr>
          <w:w w:val="80"/>
          <w:rtl/>
        </w:rPr>
        <w:t>نظر</w:t>
      </w:r>
      <w:r>
        <w:rPr>
          <w:spacing w:val="-9"/>
          <w:w w:val="80"/>
          <w:rtl/>
        </w:rPr>
        <w:t> </w:t>
      </w:r>
      <w:r>
        <w:rPr>
          <w:w w:val="80"/>
          <w:rtl/>
        </w:rPr>
        <w:t>گرفتن</w:t>
      </w:r>
      <w:r>
        <w:rPr>
          <w:spacing w:val="-10"/>
          <w:w w:val="80"/>
          <w:rtl/>
        </w:rPr>
        <w:t> </w:t>
      </w:r>
      <w:r>
        <w:rPr>
          <w:w w:val="80"/>
          <w:rtl/>
        </w:rPr>
        <w:t>بررسي</w:t>
      </w:r>
      <w:r>
        <w:rPr>
          <w:spacing w:val="-10"/>
          <w:w w:val="80"/>
          <w:rtl/>
        </w:rPr>
        <w:t> </w:t>
      </w:r>
      <w:r>
        <w:rPr>
          <w:w w:val="80"/>
          <w:rtl/>
        </w:rPr>
        <w:t>و</w:t>
      </w:r>
      <w:r>
        <w:rPr>
          <w:spacing w:val="-7"/>
          <w:w w:val="80"/>
          <w:rtl/>
        </w:rPr>
        <w:t> </w:t>
      </w:r>
      <w:r>
        <w:rPr>
          <w:w w:val="80"/>
          <w:rtl/>
        </w:rPr>
        <w:t>تصديق</w:t>
      </w:r>
      <w:r>
        <w:rPr>
          <w:spacing w:val="-5"/>
          <w:w w:val="80"/>
          <w:rtl/>
        </w:rPr>
        <w:t> </w:t>
      </w:r>
      <w:r>
        <w:rPr>
          <w:w w:val="80"/>
          <w:rtl/>
        </w:rPr>
        <w:t>مهندسي</w:t>
      </w:r>
      <w:r>
        <w:rPr>
          <w:spacing w:val="-10"/>
          <w:w w:val="80"/>
          <w:rtl/>
        </w:rPr>
        <w:t> </w:t>
      </w:r>
      <w:r>
        <w:rPr>
          <w:w w:val="80"/>
          <w:rtl/>
        </w:rPr>
        <w:t>پايه،</w:t>
      </w:r>
      <w:r>
        <w:rPr>
          <w:spacing w:val="-12"/>
          <w:w w:val="80"/>
          <w:rtl/>
        </w:rPr>
        <w:t> </w:t>
      </w:r>
      <w:r>
        <w:rPr>
          <w:w w:val="80"/>
          <w:rtl/>
        </w:rPr>
        <w:t>تاييد</w:t>
      </w:r>
      <w:r>
        <w:rPr>
          <w:spacing w:val="-6"/>
          <w:w w:val="80"/>
          <w:rtl/>
        </w:rPr>
        <w:t> </w:t>
      </w:r>
      <w:r>
        <w:rPr>
          <w:w w:val="80"/>
          <w:rtl/>
        </w:rPr>
        <w:t>موارد</w:t>
      </w:r>
      <w:r>
        <w:rPr>
          <w:spacing w:val="-5"/>
          <w:w w:val="80"/>
          <w:rtl/>
        </w:rPr>
        <w:t> </w:t>
      </w:r>
      <w:r>
        <w:rPr>
          <w:w w:val="80"/>
          <w:rtl/>
        </w:rPr>
        <w:t>احتمالي</w:t>
      </w:r>
      <w:r>
        <w:rPr>
          <w:spacing w:val="-10"/>
          <w:w w:val="80"/>
          <w:rtl/>
        </w:rPr>
        <w:t> </w:t>
      </w:r>
      <w:r>
        <w:rPr>
          <w:w w:val="80"/>
          <w:rtl/>
        </w:rPr>
        <w:t>توسط</w:t>
      </w:r>
      <w:r>
        <w:rPr>
          <w:spacing w:val="-9"/>
          <w:w w:val="80"/>
          <w:rtl/>
        </w:rPr>
        <w:t> </w:t>
      </w:r>
      <w:r>
        <w:rPr>
          <w:w w:val="80"/>
          <w:rtl/>
        </w:rPr>
        <w:t>كارفرما،</w:t>
      </w:r>
      <w:r>
        <w:rPr>
          <w:spacing w:val="-9"/>
          <w:w w:val="80"/>
          <w:rtl/>
        </w:rPr>
        <w:t> </w:t>
      </w:r>
      <w:r>
        <w:rPr>
          <w:w w:val="80"/>
          <w:rtl/>
        </w:rPr>
        <w:t>انجام</w:t>
      </w:r>
      <w:r>
        <w:rPr>
          <w:spacing w:val="-6"/>
          <w:w w:val="80"/>
          <w:rtl/>
        </w:rPr>
        <w:t> </w:t>
      </w:r>
      <w:r>
        <w:rPr>
          <w:w w:val="80"/>
          <w:rtl/>
        </w:rPr>
        <w:t>مهندس</w:t>
      </w:r>
      <w:r>
        <w:rPr>
          <w:w w:val="80"/>
          <w:rtl/>
        </w:rPr>
        <w:t>ي</w:t>
      </w:r>
    </w:p>
    <w:p>
      <w:pPr>
        <w:pStyle w:val="BodyText"/>
        <w:bidi/>
        <w:spacing w:before="161"/>
        <w:ind w:right="0" w:left="386" w:firstLine="0"/>
        <w:jc w:val="left"/>
      </w:pPr>
      <w:r>
        <w:rPr>
          <w:spacing w:val="-2"/>
          <w:w w:val="85"/>
          <w:rtl/>
        </w:rPr>
        <w:t>تفصيلي، </w:t>
      </w:r>
      <w:r>
        <w:rPr>
          <w:w w:val="85"/>
          <w:rtl/>
        </w:rPr>
        <w:t>مهندسي</w:t>
      </w:r>
      <w:r>
        <w:rPr>
          <w:spacing w:val="-3"/>
          <w:w w:val="85"/>
          <w:rtl/>
        </w:rPr>
        <w:t> </w:t>
      </w:r>
      <w:r>
        <w:rPr>
          <w:w w:val="85"/>
          <w:rtl/>
        </w:rPr>
        <w:t>خريد</w:t>
      </w:r>
      <w:r>
        <w:rPr>
          <w:spacing w:val="-5"/>
          <w:w w:val="85"/>
          <w:rtl/>
        </w:rPr>
        <w:t> </w:t>
      </w:r>
      <w:r>
        <w:rPr>
          <w:w w:val="85"/>
          <w:rtl/>
        </w:rPr>
        <w:t>و</w:t>
      </w:r>
      <w:r>
        <w:rPr>
          <w:spacing w:val="-1"/>
          <w:w w:val="85"/>
          <w:rtl/>
        </w:rPr>
        <w:t> </w:t>
      </w:r>
      <w:r>
        <w:rPr>
          <w:w w:val="85"/>
          <w:rtl/>
        </w:rPr>
        <w:t>مدت</w:t>
      </w:r>
      <w:r>
        <w:rPr>
          <w:spacing w:val="-3"/>
          <w:w w:val="85"/>
          <w:rtl/>
        </w:rPr>
        <w:t> </w:t>
      </w:r>
      <w:r>
        <w:rPr>
          <w:w w:val="85"/>
          <w:rtl/>
        </w:rPr>
        <w:t>زمان</w:t>
      </w:r>
      <w:r>
        <w:rPr>
          <w:spacing w:val="-5"/>
          <w:w w:val="85"/>
          <w:rtl/>
        </w:rPr>
        <w:t> </w:t>
      </w:r>
      <w:r>
        <w:rPr>
          <w:w w:val="85"/>
          <w:rtl/>
        </w:rPr>
        <w:t>بررسي</w:t>
      </w:r>
      <w:r>
        <w:rPr>
          <w:spacing w:val="-5"/>
          <w:w w:val="85"/>
          <w:rtl/>
        </w:rPr>
        <w:t> </w:t>
      </w:r>
      <w:r>
        <w:rPr>
          <w:w w:val="85"/>
          <w:rtl/>
        </w:rPr>
        <w:t>و</w:t>
      </w:r>
      <w:r>
        <w:rPr>
          <w:spacing w:val="-4"/>
          <w:w w:val="85"/>
          <w:rtl/>
        </w:rPr>
        <w:t> </w:t>
      </w:r>
      <w:r>
        <w:rPr>
          <w:w w:val="85"/>
          <w:rtl/>
        </w:rPr>
        <w:t>تاييد</w:t>
      </w:r>
      <w:r>
        <w:rPr>
          <w:spacing w:val="-5"/>
          <w:w w:val="85"/>
          <w:rtl/>
        </w:rPr>
        <w:t> </w:t>
      </w:r>
      <w:r>
        <w:rPr>
          <w:w w:val="85"/>
          <w:rtl/>
        </w:rPr>
        <w:t>نقشهها</w:t>
      </w:r>
      <w:r>
        <w:rPr>
          <w:spacing w:val="-4"/>
          <w:w w:val="85"/>
          <w:rtl/>
        </w:rPr>
        <w:t> </w:t>
      </w:r>
      <w:r>
        <w:rPr>
          <w:w w:val="85"/>
          <w:rtl/>
        </w:rPr>
        <w:t>و</w:t>
      </w:r>
      <w:r>
        <w:rPr>
          <w:spacing w:val="-1"/>
          <w:w w:val="85"/>
          <w:rtl/>
        </w:rPr>
        <w:t> </w:t>
      </w:r>
      <w:r>
        <w:rPr>
          <w:w w:val="85"/>
          <w:rtl/>
        </w:rPr>
        <w:t>مدارك</w:t>
      </w:r>
      <w:r>
        <w:rPr>
          <w:spacing w:val="-5"/>
          <w:w w:val="85"/>
          <w:rtl/>
        </w:rPr>
        <w:t> </w:t>
      </w:r>
      <w:r>
        <w:rPr>
          <w:w w:val="85"/>
          <w:rtl/>
        </w:rPr>
        <w:t>فني</w:t>
      </w:r>
      <w:r>
        <w:rPr>
          <w:spacing w:val="-9"/>
          <w:rtl/>
        </w:rPr>
        <w:t> </w:t>
      </w:r>
      <w:r>
        <w:rPr>
          <w:w w:val="85"/>
          <w:rtl/>
        </w:rPr>
        <w:t>تهيه</w:t>
      </w:r>
      <w:r>
        <w:rPr>
          <w:spacing w:val="-4"/>
          <w:w w:val="85"/>
          <w:rtl/>
        </w:rPr>
        <w:t> </w:t>
      </w:r>
      <w:r>
        <w:rPr>
          <w:w w:val="85"/>
          <w:rtl/>
        </w:rPr>
        <w:t>شده</w:t>
      </w:r>
      <w:r>
        <w:rPr>
          <w:spacing w:val="-5"/>
          <w:w w:val="85"/>
          <w:rtl/>
        </w:rPr>
        <w:t> </w:t>
      </w:r>
      <w:r>
        <w:rPr>
          <w:w w:val="85"/>
          <w:rtl/>
        </w:rPr>
        <w:t>توسط</w:t>
      </w:r>
      <w:r>
        <w:rPr>
          <w:spacing w:val="-4"/>
          <w:w w:val="85"/>
          <w:rtl/>
        </w:rPr>
        <w:t> </w:t>
      </w:r>
      <w:r>
        <w:rPr>
          <w:w w:val="85"/>
          <w:rtl/>
        </w:rPr>
        <w:t>كارفرما</w:t>
      </w:r>
      <w:r>
        <w:rPr>
          <w:spacing w:val="-5"/>
          <w:w w:val="85"/>
          <w:rtl/>
        </w:rPr>
        <w:t> </w:t>
      </w:r>
      <w:r>
        <w:rPr>
          <w:w w:val="85"/>
          <w:rtl/>
        </w:rPr>
        <w:t>تاييد</w:t>
      </w:r>
      <w:r>
        <w:rPr>
          <w:spacing w:val="-4"/>
          <w:w w:val="85"/>
          <w:rtl/>
        </w:rPr>
        <w:t> </w:t>
      </w:r>
      <w:r>
        <w:rPr>
          <w:w w:val="85"/>
          <w:rtl/>
        </w:rPr>
        <w:t>شود</w:t>
      </w:r>
      <w:r>
        <w:rPr>
          <w:w w:val="85"/>
        </w:rPr>
        <w:t>.</w:t>
      </w:r>
    </w:p>
    <w:p>
      <w:pPr>
        <w:spacing w:after="0"/>
        <w:jc w:val="left"/>
        <w:sectPr>
          <w:type w:val="continuous"/>
          <w:pgSz w:w="11910" w:h="16840"/>
          <w:pgMar w:top="920" w:bottom="280" w:left="680" w:right="740"/>
        </w:sectPr>
      </w:pPr>
    </w:p>
    <w:p>
      <w:pPr>
        <w:pStyle w:val="BodyText"/>
        <w:spacing w:before="3"/>
        <w:rPr>
          <w:sz w:val="2"/>
        </w:rPr>
      </w:pPr>
      <w:r>
        <w:rPr/>
        <mc:AlternateContent>
          <mc:Choice Requires="wps">
            <w:drawing>
              <wp:anchor distT="0" distB="0" distL="0" distR="0" allowOverlap="1" layoutInCell="1" locked="0" behindDoc="1" simplePos="0" relativeHeight="482058752">
                <wp:simplePos x="0" y="0"/>
                <wp:positionH relativeFrom="page">
                  <wp:posOffset>302418</wp:posOffset>
                </wp:positionH>
                <wp:positionV relativeFrom="page">
                  <wp:posOffset>302418</wp:posOffset>
                </wp:positionV>
                <wp:extent cx="6954520" cy="10089515"/>
                <wp:effectExtent l="0" t="0" r="0" b="0"/>
                <wp:wrapNone/>
                <wp:docPr id="266" name="Group 266"/>
                <wp:cNvGraphicFramePr>
                  <a:graphicFrameLocks/>
                </wp:cNvGraphicFramePr>
                <a:graphic>
                  <a:graphicData uri="http://schemas.microsoft.com/office/word/2010/wordprocessingGroup">
                    <wpg:wgp>
                      <wpg:cNvPr id="266" name="Group 266"/>
                      <wpg:cNvGrpSpPr/>
                      <wpg:grpSpPr>
                        <a:xfrm>
                          <a:off x="0" y="0"/>
                          <a:ext cx="6954520" cy="10089515"/>
                          <a:chExt cx="6954520" cy="10089515"/>
                        </a:xfrm>
                      </wpg:grpSpPr>
                      <wps:wsp>
                        <wps:cNvPr id="267" name="Graphic 267"/>
                        <wps:cNvSpPr/>
                        <wps:spPr>
                          <a:xfrm>
                            <a:off x="5029866" y="7771924"/>
                            <a:ext cx="478155" cy="1270"/>
                          </a:xfrm>
                          <a:custGeom>
                            <a:avLst/>
                            <a:gdLst/>
                            <a:ahLst/>
                            <a:cxnLst/>
                            <a:rect l="l" t="t" r="r" b="b"/>
                            <a:pathLst>
                              <a:path w="478155" h="0">
                                <a:moveTo>
                                  <a:pt x="0" y="0"/>
                                </a:moveTo>
                                <a:lnTo>
                                  <a:pt x="477773" y="0"/>
                                </a:lnTo>
                              </a:path>
                            </a:pathLst>
                          </a:custGeom>
                          <a:ln w="6353">
                            <a:solidFill>
                              <a:srgbClr val="000000"/>
                            </a:solidFill>
                            <a:prstDash val="solid"/>
                          </a:ln>
                        </wps:spPr>
                        <wps:bodyPr wrap="square" lIns="0" tIns="0" rIns="0" bIns="0" rtlCol="0">
                          <a:prstTxWarp prst="textNoShape">
                            <a:avLst/>
                          </a:prstTxWarp>
                          <a:noAutofit/>
                        </wps:bodyPr>
                      </wps:wsp>
                      <pic:pic>
                        <pic:nvPicPr>
                          <pic:cNvPr id="268" name="Image 268"/>
                          <pic:cNvPicPr/>
                        </pic:nvPicPr>
                        <pic:blipFill>
                          <a:blip r:embed="rId5" cstate="print"/>
                          <a:stretch>
                            <a:fillRect/>
                          </a:stretch>
                        </pic:blipFill>
                        <pic:spPr>
                          <a:xfrm>
                            <a:off x="0" y="0"/>
                            <a:ext cx="6954202" cy="10089070"/>
                          </a:xfrm>
                          <a:prstGeom prst="rect">
                            <a:avLst/>
                          </a:prstGeom>
                        </pic:spPr>
                      </pic:pic>
                    </wpg:wgp>
                  </a:graphicData>
                </a:graphic>
              </wp:anchor>
            </w:drawing>
          </mc:Choice>
          <mc:Fallback>
            <w:pict>
              <v:group style="position:absolute;margin-left:23.8125pt;margin-top:23.8125pt;width:547.6pt;height:794.45pt;mso-position-horizontal-relative:page;mso-position-vertical-relative:page;z-index:-21257728" id="docshapegroup149" coordorigin="476,476" coordsize="10952,15889">
                <v:line style="position:absolute" from="8397,12716" to="9150,12716" stroked="true" strokeweight=".50025pt" strokecolor="#000000">
                  <v:stroke dashstyle="solid"/>
                </v:line>
                <v:shape style="position:absolute;left:476;top:476;width:10952;height:15889" type="#_x0000_t75" id="docshape150" stroked="false">
                  <v:imagedata r:id="rId5" o:title=""/>
                </v:shape>
                <w10:wrap type="none"/>
              </v:group>
            </w:pict>
          </mc:Fallback>
        </mc:AlternateContent>
      </w: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269" name="Image 269"/>
                  <wp:cNvGraphicFramePr>
                    <a:graphicFrameLocks/>
                  </wp:cNvGraphicFramePr>
                  <a:graphic>
                    <a:graphicData uri="http://schemas.openxmlformats.org/drawingml/2006/picture">
                      <pic:pic>
                        <pic:nvPicPr>
                          <pic:cNvPr id="269" name="Image 269"/>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5"/>
      </w:pPr>
    </w:p>
    <w:p>
      <w:pPr>
        <w:pStyle w:val="BodyText"/>
        <w:bidi/>
        <w:ind w:right="630" w:left="0" w:firstLine="0"/>
        <w:jc w:val="both"/>
      </w:pPr>
      <w:r>
        <w:rPr>
          <w:spacing w:val="-2"/>
          <w:w w:val="85"/>
          <w:rtl/>
        </w:rPr>
        <w:t>برنامه</w:t>
      </w:r>
      <w:r>
        <w:rPr>
          <w:spacing w:val="-1"/>
          <w:w w:val="85"/>
          <w:rtl/>
        </w:rPr>
        <w:t> </w:t>
      </w:r>
      <w:r>
        <w:rPr>
          <w:w w:val="85"/>
          <w:rtl/>
        </w:rPr>
        <w:t>زمانبندي</w:t>
      </w:r>
      <w:r>
        <w:rPr>
          <w:spacing w:val="-2"/>
          <w:w w:val="85"/>
          <w:rtl/>
        </w:rPr>
        <w:t> </w:t>
      </w:r>
      <w:r>
        <w:rPr>
          <w:w w:val="85"/>
        </w:rPr>
        <w:t>)</w:t>
      </w:r>
      <w:r>
        <w:rPr>
          <w:w w:val="85"/>
          <w:rtl/>
        </w:rPr>
        <w:t>مهندسي</w:t>
      </w:r>
      <w:r>
        <w:rPr>
          <w:spacing w:val="-4"/>
          <w:w w:val="85"/>
          <w:rtl/>
        </w:rPr>
        <w:t> </w:t>
      </w:r>
      <w:r>
        <w:rPr>
          <w:w w:val="85"/>
          <w:rtl/>
        </w:rPr>
        <w:t>خريد</w:t>
      </w:r>
      <w:r>
        <w:rPr>
          <w:w w:val="85"/>
        </w:rPr>
        <w:t>(</w:t>
      </w:r>
      <w:r>
        <w:rPr>
          <w:spacing w:val="-6"/>
          <w:w w:val="85"/>
          <w:rtl/>
        </w:rPr>
        <w:t> </w:t>
      </w:r>
      <w:r>
        <w:rPr>
          <w:w w:val="85"/>
          <w:rtl/>
        </w:rPr>
        <w:t>تﺄمين</w:t>
      </w:r>
      <w:r>
        <w:rPr>
          <w:spacing w:val="-1"/>
          <w:w w:val="85"/>
          <w:rtl/>
        </w:rPr>
        <w:t> </w:t>
      </w:r>
      <w:r>
        <w:rPr>
          <w:w w:val="85"/>
          <w:rtl/>
        </w:rPr>
        <w:t>كاﻻ</w:t>
      </w:r>
      <w:r>
        <w:rPr>
          <w:spacing w:val="-2"/>
          <w:w w:val="85"/>
          <w:rtl/>
        </w:rPr>
        <w:t> </w:t>
      </w:r>
      <w:r>
        <w:rPr>
          <w:w w:val="85"/>
          <w:rtl/>
        </w:rPr>
        <w:t>بايد</w:t>
      </w:r>
      <w:r>
        <w:rPr>
          <w:spacing w:val="-2"/>
          <w:w w:val="85"/>
          <w:rtl/>
        </w:rPr>
        <w:t> </w:t>
      </w:r>
      <w:r>
        <w:rPr>
          <w:w w:val="85"/>
          <w:rtl/>
        </w:rPr>
        <w:t>با</w:t>
      </w:r>
      <w:r>
        <w:rPr>
          <w:spacing w:val="-1"/>
          <w:w w:val="85"/>
          <w:rtl/>
        </w:rPr>
        <w:t> </w:t>
      </w:r>
      <w:r>
        <w:rPr>
          <w:w w:val="85"/>
          <w:rtl/>
        </w:rPr>
        <w:t>در</w:t>
      </w:r>
      <w:r>
        <w:rPr>
          <w:spacing w:val="-2"/>
          <w:w w:val="85"/>
          <w:rtl/>
        </w:rPr>
        <w:t> </w:t>
      </w:r>
      <w:r>
        <w:rPr>
          <w:w w:val="85"/>
          <w:rtl/>
        </w:rPr>
        <w:t>نظر</w:t>
      </w:r>
      <w:r>
        <w:rPr>
          <w:spacing w:val="-9"/>
          <w:rtl/>
        </w:rPr>
        <w:t> </w:t>
      </w:r>
      <w:r>
        <w:rPr>
          <w:w w:val="85"/>
          <w:rtl/>
        </w:rPr>
        <w:t>گرفتن</w:t>
      </w:r>
      <w:r>
        <w:rPr>
          <w:spacing w:val="-10"/>
          <w:rtl/>
        </w:rPr>
        <w:t> </w:t>
      </w:r>
      <w:r>
        <w:rPr>
          <w:w w:val="85"/>
          <w:rtl/>
        </w:rPr>
        <w:t>زمانهاي</w:t>
      </w:r>
      <w:r>
        <w:rPr>
          <w:spacing w:val="-2"/>
          <w:w w:val="85"/>
          <w:rtl/>
        </w:rPr>
        <w:t> </w:t>
      </w:r>
      <w:r>
        <w:rPr>
          <w:w w:val="85"/>
          <w:rtl/>
        </w:rPr>
        <w:t>عقد</w:t>
      </w:r>
      <w:r>
        <w:rPr>
          <w:spacing w:val="-4"/>
          <w:w w:val="85"/>
          <w:rtl/>
        </w:rPr>
        <w:t> </w:t>
      </w:r>
      <w:r>
        <w:rPr>
          <w:w w:val="85"/>
          <w:rtl/>
        </w:rPr>
        <w:t>قرارداد</w:t>
      </w:r>
      <w:r>
        <w:rPr>
          <w:spacing w:val="-3"/>
          <w:w w:val="85"/>
          <w:rtl/>
        </w:rPr>
        <w:t> </w:t>
      </w:r>
      <w:r>
        <w:rPr>
          <w:w w:val="85"/>
          <w:rtl/>
        </w:rPr>
        <w:t>با</w:t>
      </w:r>
      <w:r>
        <w:rPr>
          <w:spacing w:val="-3"/>
          <w:w w:val="85"/>
          <w:rtl/>
        </w:rPr>
        <w:t> </w:t>
      </w:r>
      <w:r>
        <w:rPr>
          <w:w w:val="85"/>
          <w:rtl/>
        </w:rPr>
        <w:t>سازندگان،</w:t>
      </w:r>
      <w:r>
        <w:rPr>
          <w:spacing w:val="-4"/>
          <w:w w:val="85"/>
          <w:rtl/>
        </w:rPr>
        <w:t> </w:t>
      </w:r>
      <w:r>
        <w:rPr>
          <w:w w:val="85"/>
          <w:rtl/>
        </w:rPr>
        <w:t>بازگشايي</w:t>
      </w:r>
      <w:r>
        <w:rPr>
          <w:rFonts w:ascii="Times New Roman" w:cs="Times New Roman"/>
          <w:b w:val="0"/>
          <w:bCs w:val="0"/>
          <w:spacing w:val="3"/>
          <w:sz w:val="22"/>
          <w:szCs w:val="22"/>
          <w:rtl/>
        </w:rPr>
        <w:t> </w:t>
      </w:r>
      <w:r>
        <w:rPr>
          <w:rFonts w:ascii="Times New Roman" w:cs="Times New Roman"/>
          <w:b w:val="0"/>
          <w:bCs w:val="0"/>
          <w:w w:val="85"/>
          <w:sz w:val="22"/>
          <w:szCs w:val="22"/>
        </w:rPr>
        <w:t>LC</w:t>
      </w:r>
      <w:r>
        <w:rPr>
          <w:w w:val="85"/>
          <w:rtl/>
        </w:rPr>
        <w:t>،</w:t>
      </w:r>
    </w:p>
    <w:p>
      <w:pPr>
        <w:pStyle w:val="BodyText"/>
        <w:bidi/>
        <w:spacing w:line="381" w:lineRule="auto" w:before="161"/>
        <w:ind w:right="630" w:left="386" w:firstLine="3921"/>
        <w:jc w:val="both"/>
      </w:pPr>
      <w:r>
        <w:rPr>
          <w:w w:val="85"/>
          <w:rtl/>
        </w:rPr>
        <w:t>مدت زمان ساخت، بازرسي و حمل و ترخيص و ساير موارد تهيه گردد</w:t>
      </w:r>
      <w:r>
        <w:rPr>
          <w:w w:val="85"/>
        </w:rPr>
        <w:t>.</w:t>
      </w:r>
      <w:r>
        <w:rPr>
          <w:w w:val="85"/>
          <w:rtl/>
        </w:rPr>
        <w:t> </w:t>
      </w:r>
      <w:r>
        <w:rPr>
          <w:w w:val="80"/>
          <w:rtl/>
        </w:rPr>
        <w:t>برنامه زمانبندي بايد با شناخت كامل از مفاد قرارداد، شرايط جوي منطقه، امكانات، ماشين آﻻت و نيروي انﺴاني پيمانكار </w:t>
      </w:r>
      <w:r>
        <w:rPr>
          <w:spacing w:val="-10"/>
          <w:w w:val="80"/>
          <w:rtl/>
        </w:rPr>
        <w:t>و</w:t>
      </w:r>
      <w:r>
        <w:rPr>
          <w:spacing w:val="8"/>
          <w:rtl/>
        </w:rPr>
        <w:t> </w:t>
      </w:r>
      <w:r>
        <w:rPr>
          <w:w w:val="80"/>
          <w:rtl/>
        </w:rPr>
        <w:t>تعطيﻼت</w:t>
      </w:r>
      <w:r>
        <w:rPr>
          <w:spacing w:val="6"/>
          <w:rtl/>
        </w:rPr>
        <w:t> </w:t>
      </w:r>
      <w:r>
        <w:rPr>
          <w:w w:val="80"/>
          <w:rtl/>
        </w:rPr>
        <w:t>عمومي</w:t>
      </w:r>
      <w:r>
        <w:rPr>
          <w:spacing w:val="7"/>
          <w:rtl/>
        </w:rPr>
        <w:t> </w:t>
      </w:r>
      <w:r>
        <w:rPr>
          <w:w w:val="80"/>
          <w:rtl/>
        </w:rPr>
        <w:t>و</w:t>
      </w:r>
      <w:r>
        <w:rPr>
          <w:spacing w:val="10"/>
          <w:rtl/>
        </w:rPr>
        <w:t> </w:t>
      </w:r>
      <w:r>
        <w:rPr>
          <w:w w:val="80"/>
          <w:rtl/>
        </w:rPr>
        <w:t>نرمال</w:t>
      </w:r>
      <w:r>
        <w:rPr>
          <w:spacing w:val="10"/>
          <w:rtl/>
        </w:rPr>
        <w:t> </w:t>
      </w:r>
      <w:r>
        <w:rPr>
          <w:w w:val="80"/>
          <w:rtl/>
        </w:rPr>
        <w:t>بودن</w:t>
      </w:r>
      <w:r>
        <w:rPr>
          <w:spacing w:val="8"/>
          <w:rtl/>
        </w:rPr>
        <w:t> </w:t>
      </w:r>
      <w:r>
        <w:rPr>
          <w:w w:val="80"/>
          <w:rtl/>
        </w:rPr>
        <w:t>توزيع</w:t>
      </w:r>
      <w:r>
        <w:rPr>
          <w:spacing w:val="7"/>
          <w:rtl/>
        </w:rPr>
        <w:t> </w:t>
      </w:r>
      <w:r>
        <w:rPr>
          <w:w w:val="80"/>
          <w:rtl/>
        </w:rPr>
        <w:t>فعاليتهاي</w:t>
      </w:r>
      <w:r>
        <w:rPr>
          <w:spacing w:val="8"/>
          <w:rtl/>
        </w:rPr>
        <w:t> </w:t>
      </w:r>
      <w:r>
        <w:rPr>
          <w:w w:val="80"/>
          <w:rtl/>
        </w:rPr>
        <w:t>پروژه</w:t>
      </w:r>
      <w:r>
        <w:rPr>
          <w:spacing w:val="10"/>
          <w:rtl/>
        </w:rPr>
        <w:t> </w:t>
      </w:r>
      <w:r>
        <w:rPr>
          <w:w w:val="80"/>
          <w:rtl/>
        </w:rPr>
        <w:t>تهيه</w:t>
      </w:r>
      <w:r>
        <w:rPr>
          <w:spacing w:val="8"/>
          <w:rtl/>
        </w:rPr>
        <w:t> </w:t>
      </w:r>
      <w:r>
        <w:rPr>
          <w:w w:val="80"/>
          <w:rtl/>
        </w:rPr>
        <w:t>شود</w:t>
      </w:r>
      <w:r>
        <w:rPr>
          <w:w w:val="80"/>
        </w:rPr>
        <w:t>.</w:t>
      </w:r>
      <w:r>
        <w:rPr>
          <w:spacing w:val="5"/>
          <w:rtl/>
        </w:rPr>
        <w:t> </w:t>
      </w:r>
      <w:r>
        <w:rPr>
          <w:w w:val="80"/>
        </w:rPr>
        <w:t>)</w:t>
      </w:r>
      <w:r>
        <w:rPr>
          <w:w w:val="80"/>
          <w:rtl/>
        </w:rPr>
        <w:t>اينگونه</w:t>
      </w:r>
      <w:r>
        <w:rPr>
          <w:spacing w:val="9"/>
          <w:rtl/>
        </w:rPr>
        <w:t> </w:t>
      </w:r>
      <w:r>
        <w:rPr>
          <w:w w:val="80"/>
          <w:rtl/>
        </w:rPr>
        <w:t>موارد</w:t>
      </w:r>
      <w:r>
        <w:rPr>
          <w:spacing w:val="10"/>
          <w:rtl/>
        </w:rPr>
        <w:t> </w:t>
      </w:r>
      <w:r>
        <w:rPr>
          <w:w w:val="80"/>
          <w:rtl/>
        </w:rPr>
        <w:t>به</w:t>
      </w:r>
      <w:r>
        <w:rPr>
          <w:spacing w:val="9"/>
          <w:rtl/>
        </w:rPr>
        <w:t> </w:t>
      </w:r>
      <w:r>
        <w:rPr>
          <w:w w:val="80"/>
          <w:rtl/>
        </w:rPr>
        <w:t>هيچ</w:t>
      </w:r>
      <w:r>
        <w:rPr>
          <w:spacing w:val="7"/>
          <w:rtl/>
        </w:rPr>
        <w:t> </w:t>
      </w:r>
      <w:r>
        <w:rPr>
          <w:w w:val="80"/>
          <w:rtl/>
        </w:rPr>
        <w:t>وجه</w:t>
      </w:r>
      <w:r>
        <w:rPr>
          <w:spacing w:val="11"/>
          <w:rtl/>
        </w:rPr>
        <w:t> </w:t>
      </w:r>
      <w:r>
        <w:rPr>
          <w:w w:val="80"/>
          <w:rtl/>
        </w:rPr>
        <w:t>در</w:t>
      </w:r>
      <w:r>
        <w:rPr>
          <w:spacing w:val="9"/>
          <w:rtl/>
        </w:rPr>
        <w:t> </w:t>
      </w:r>
      <w:r>
        <w:rPr>
          <w:w w:val="80"/>
          <w:rtl/>
        </w:rPr>
        <w:t>محاسبات</w:t>
      </w:r>
      <w:r>
        <w:rPr>
          <w:spacing w:val="7"/>
          <w:rtl/>
        </w:rPr>
        <w:t> </w:t>
      </w:r>
      <w:r>
        <w:rPr>
          <w:w w:val="80"/>
          <w:rtl/>
        </w:rPr>
        <w:t>تﺄخيرها</w:t>
      </w:r>
      <w:r>
        <w:rPr>
          <w:w w:val="80"/>
          <w:rtl/>
        </w:rPr>
        <w:t>ي</w:t>
      </w:r>
    </w:p>
    <w:p>
      <w:pPr>
        <w:pStyle w:val="BodyText"/>
        <w:bidi/>
        <w:spacing w:line="369" w:lineRule="auto"/>
        <w:ind w:right="630" w:left="386" w:firstLine="5829"/>
        <w:jc w:val="both"/>
      </w:pPr>
      <w:r>
        <w:rPr>
          <w:w w:val="85"/>
          <w:rtl/>
        </w:rPr>
        <w:t>احتمالي</w:t>
      </w:r>
      <w:r>
        <w:rPr>
          <w:spacing w:val="-4"/>
          <w:w w:val="85"/>
          <w:rtl/>
        </w:rPr>
        <w:t> </w:t>
      </w:r>
      <w:r>
        <w:rPr>
          <w:w w:val="85"/>
          <w:rtl/>
        </w:rPr>
        <w:t>پيمانكار</w:t>
      </w:r>
      <w:r>
        <w:rPr>
          <w:spacing w:val="-1"/>
          <w:w w:val="85"/>
          <w:rtl/>
        </w:rPr>
        <w:t> </w:t>
      </w:r>
      <w:r>
        <w:rPr>
          <w:w w:val="85"/>
          <w:rtl/>
        </w:rPr>
        <w:t>مﻼك</w:t>
      </w:r>
      <w:r>
        <w:rPr>
          <w:spacing w:val="-4"/>
          <w:w w:val="85"/>
          <w:rtl/>
        </w:rPr>
        <w:t> </w:t>
      </w:r>
      <w:r>
        <w:rPr>
          <w:w w:val="85"/>
          <w:rtl/>
        </w:rPr>
        <w:t>عمل</w:t>
      </w:r>
      <w:r>
        <w:rPr>
          <w:spacing w:val="-4"/>
          <w:w w:val="85"/>
          <w:rtl/>
        </w:rPr>
        <w:t> </w:t>
      </w:r>
      <w:r>
        <w:rPr>
          <w:w w:val="85"/>
          <w:rtl/>
        </w:rPr>
        <w:t>قرار</w:t>
      </w:r>
      <w:r>
        <w:rPr>
          <w:spacing w:val="-4"/>
          <w:w w:val="85"/>
          <w:rtl/>
        </w:rPr>
        <w:t> </w:t>
      </w:r>
      <w:r>
        <w:rPr>
          <w:w w:val="85"/>
          <w:rtl/>
        </w:rPr>
        <w:t>نمي</w:t>
      </w:r>
      <w:r>
        <w:rPr>
          <w:spacing w:val="-1"/>
          <w:w w:val="85"/>
          <w:rtl/>
        </w:rPr>
        <w:t> </w:t>
      </w:r>
      <w:r>
        <w:rPr>
          <w:w w:val="85"/>
          <w:rtl/>
        </w:rPr>
        <w:t>گيرند</w:t>
      </w:r>
      <w:r>
        <w:rPr>
          <w:w w:val="85"/>
        </w:rPr>
        <w:t>.(</w:t>
      </w:r>
      <w:r>
        <w:rPr>
          <w:w w:val="85"/>
          <w:rtl/>
        </w:rPr>
        <w:t> </w:t>
      </w:r>
      <w:r>
        <w:rPr>
          <w:spacing w:val="-2"/>
          <w:w w:val="90"/>
          <w:rtl/>
        </w:rPr>
        <w:t>برنامه زمانبندي</w:t>
      </w:r>
      <w:r>
        <w:rPr>
          <w:spacing w:val="-5"/>
          <w:w w:val="90"/>
          <w:rtl/>
        </w:rPr>
        <w:t> </w:t>
      </w:r>
      <w:r>
        <w:rPr>
          <w:spacing w:val="-2"/>
          <w:w w:val="90"/>
          <w:rtl/>
        </w:rPr>
        <w:t>فعاليت</w:t>
      </w:r>
      <w:r>
        <w:rPr>
          <w:spacing w:val="-4"/>
          <w:w w:val="90"/>
          <w:rtl/>
        </w:rPr>
        <w:t> </w:t>
      </w:r>
      <w:r>
        <w:rPr>
          <w:spacing w:val="-2"/>
          <w:w w:val="90"/>
          <w:rtl/>
        </w:rPr>
        <w:t>هاي</w:t>
      </w:r>
      <w:r>
        <w:rPr>
          <w:spacing w:val="-4"/>
          <w:w w:val="90"/>
          <w:rtl/>
        </w:rPr>
        <w:t> </w:t>
      </w:r>
      <w:r>
        <w:rPr>
          <w:spacing w:val="-2"/>
          <w:w w:val="90"/>
          <w:rtl/>
        </w:rPr>
        <w:t>اجرايي</w:t>
      </w:r>
      <w:r>
        <w:rPr>
          <w:spacing w:val="-5"/>
          <w:w w:val="90"/>
          <w:rtl/>
        </w:rPr>
        <w:t> </w:t>
      </w:r>
      <w:r>
        <w:rPr>
          <w:spacing w:val="-2"/>
          <w:w w:val="90"/>
          <w:rtl/>
        </w:rPr>
        <w:t>بايد</w:t>
      </w:r>
      <w:r>
        <w:rPr>
          <w:spacing w:val="-3"/>
          <w:w w:val="90"/>
          <w:rtl/>
        </w:rPr>
        <w:t> </w:t>
      </w:r>
      <w:r>
        <w:rPr>
          <w:spacing w:val="-2"/>
          <w:w w:val="90"/>
          <w:rtl/>
        </w:rPr>
        <w:t>براساس</w:t>
      </w:r>
      <w:r>
        <w:rPr>
          <w:spacing w:val="-3"/>
          <w:w w:val="90"/>
          <w:rtl/>
        </w:rPr>
        <w:t> </w:t>
      </w:r>
      <w:r>
        <w:rPr>
          <w:spacing w:val="-2"/>
          <w:w w:val="90"/>
          <w:rtl/>
        </w:rPr>
        <w:t>نقشهها</w:t>
      </w:r>
      <w:r>
        <w:rPr>
          <w:spacing w:val="-4"/>
          <w:w w:val="90"/>
          <w:rtl/>
        </w:rPr>
        <w:t> </w:t>
      </w:r>
      <w:r>
        <w:rPr>
          <w:spacing w:val="-2"/>
          <w:w w:val="90"/>
          <w:rtl/>
        </w:rPr>
        <w:t>و مدارك</w:t>
      </w:r>
      <w:r>
        <w:rPr>
          <w:spacing w:val="-4"/>
          <w:w w:val="90"/>
          <w:rtl/>
        </w:rPr>
        <w:t> </w:t>
      </w:r>
      <w:r>
        <w:rPr>
          <w:spacing w:val="-2"/>
          <w:w w:val="90"/>
          <w:rtl/>
        </w:rPr>
        <w:t>اجرايي</w:t>
      </w:r>
      <w:r>
        <w:rPr>
          <w:rFonts w:ascii="Calibri" w:cs="Calibri"/>
          <w:b w:val="0"/>
          <w:bCs w:val="0"/>
          <w:rtl/>
        </w:rPr>
        <w:t> </w:t>
      </w:r>
      <w:r>
        <w:rPr>
          <w:rFonts w:ascii="Times New Roman" w:cs="Times New Roman"/>
          <w:b w:val="0"/>
          <w:bCs w:val="0"/>
          <w:spacing w:val="-2"/>
          <w:w w:val="90"/>
          <w:sz w:val="22"/>
          <w:szCs w:val="22"/>
        </w:rPr>
        <w:t>(AFC</w:t>
      </w:r>
      <w:r>
        <w:rPr>
          <w:rFonts w:ascii="Calibri" w:cs="Calibri"/>
          <w:b w:val="0"/>
          <w:bCs w:val="0"/>
          <w:spacing w:val="-2"/>
          <w:w w:val="90"/>
        </w:rPr>
        <w:t>)</w:t>
      </w:r>
      <w:r>
        <w:rPr>
          <w:spacing w:val="-4"/>
          <w:w w:val="90"/>
          <w:rtl/>
        </w:rPr>
        <w:t> </w:t>
      </w:r>
      <w:r>
        <w:rPr>
          <w:spacing w:val="-2"/>
          <w:w w:val="90"/>
          <w:rtl/>
        </w:rPr>
        <w:t>مورد</w:t>
      </w:r>
      <w:r>
        <w:rPr>
          <w:spacing w:val="-3"/>
          <w:w w:val="90"/>
          <w:rtl/>
        </w:rPr>
        <w:t> </w:t>
      </w:r>
      <w:r>
        <w:rPr>
          <w:spacing w:val="-2"/>
          <w:w w:val="90"/>
          <w:rtl/>
        </w:rPr>
        <w:t>نياز،</w:t>
      </w:r>
      <w:r>
        <w:rPr>
          <w:spacing w:val="-5"/>
          <w:w w:val="90"/>
          <w:rtl/>
        </w:rPr>
        <w:t> </w:t>
      </w:r>
      <w:r>
        <w:rPr>
          <w:spacing w:val="-2"/>
          <w:w w:val="90"/>
          <w:rtl/>
        </w:rPr>
        <w:t>زمان ورود</w:t>
      </w:r>
      <w:r>
        <w:rPr>
          <w:spacing w:val="-5"/>
          <w:w w:val="90"/>
          <w:rtl/>
        </w:rPr>
        <w:t> </w:t>
      </w:r>
      <w:r>
        <w:rPr>
          <w:spacing w:val="-2"/>
          <w:w w:val="90"/>
          <w:rtl/>
        </w:rPr>
        <w:t>تجهيزات</w:t>
      </w:r>
      <w:r>
        <w:rPr>
          <w:spacing w:val="-5"/>
          <w:w w:val="90"/>
          <w:rtl/>
        </w:rPr>
        <w:t> </w:t>
      </w:r>
      <w:r>
        <w:rPr>
          <w:spacing w:val="-2"/>
          <w:w w:val="90"/>
          <w:rtl/>
        </w:rPr>
        <w:t>و </w:t>
      </w:r>
      <w:r>
        <w:rPr>
          <w:spacing w:val="-2"/>
          <w:w w:val="85"/>
          <w:rtl/>
        </w:rPr>
        <w:t>كاﻻها</w:t>
      </w:r>
      <w:r>
        <w:rPr>
          <w:spacing w:val="1"/>
          <w:rtl/>
        </w:rPr>
        <w:t> </w:t>
      </w:r>
      <w:r>
        <w:rPr>
          <w:w w:val="85"/>
          <w:rtl/>
        </w:rPr>
        <w:t>به</w:t>
      </w:r>
      <w:r>
        <w:rPr>
          <w:spacing w:val="3"/>
          <w:rtl/>
        </w:rPr>
        <w:t> </w:t>
      </w:r>
      <w:r>
        <w:rPr>
          <w:w w:val="85"/>
          <w:rtl/>
        </w:rPr>
        <w:t>كارگاه،</w:t>
      </w:r>
      <w:r>
        <w:rPr>
          <w:rtl/>
        </w:rPr>
        <w:t> </w:t>
      </w:r>
      <w:r>
        <w:rPr>
          <w:w w:val="85"/>
          <w:rtl/>
        </w:rPr>
        <w:t>مجوزهاي</w:t>
      </w:r>
      <w:r>
        <w:rPr>
          <w:spacing w:val="2"/>
          <w:rtl/>
        </w:rPr>
        <w:t> </w:t>
      </w:r>
      <w:r>
        <w:rPr>
          <w:w w:val="85"/>
          <w:rtl/>
        </w:rPr>
        <w:t>دسترسي،</w:t>
      </w:r>
      <w:r>
        <w:rPr>
          <w:spacing w:val="-3"/>
          <w:rtl/>
        </w:rPr>
        <w:t> </w:t>
      </w:r>
      <w:r>
        <w:rPr>
          <w:w w:val="85"/>
          <w:rtl/>
        </w:rPr>
        <w:t>هماهنگي</w:t>
      </w:r>
      <w:r>
        <w:rPr>
          <w:spacing w:val="1"/>
          <w:rtl/>
        </w:rPr>
        <w:t> </w:t>
      </w:r>
      <w:r>
        <w:rPr>
          <w:w w:val="85"/>
          <w:rtl/>
        </w:rPr>
        <w:t>با</w:t>
      </w:r>
      <w:r>
        <w:rPr>
          <w:spacing w:val="4"/>
          <w:rtl/>
        </w:rPr>
        <w:t> </w:t>
      </w:r>
      <w:r>
        <w:rPr>
          <w:w w:val="85"/>
          <w:rtl/>
        </w:rPr>
        <w:t>ساير</w:t>
      </w:r>
      <w:r>
        <w:rPr>
          <w:spacing w:val="4"/>
          <w:rtl/>
        </w:rPr>
        <w:t> </w:t>
      </w:r>
      <w:r>
        <w:rPr>
          <w:w w:val="85"/>
          <w:rtl/>
        </w:rPr>
        <w:t>سازمانهاي</w:t>
      </w:r>
      <w:r>
        <w:rPr>
          <w:rtl/>
        </w:rPr>
        <w:t> </w:t>
      </w:r>
      <w:r>
        <w:rPr>
          <w:w w:val="85"/>
          <w:rtl/>
        </w:rPr>
        <w:t>وابﺴته،</w:t>
      </w:r>
      <w:r>
        <w:rPr>
          <w:rFonts w:ascii="Times New Roman" w:cs="Times New Roman"/>
          <w:b w:val="0"/>
          <w:bCs w:val="0"/>
          <w:spacing w:val="9"/>
          <w:sz w:val="22"/>
          <w:szCs w:val="22"/>
          <w:rtl/>
        </w:rPr>
        <w:t> </w:t>
      </w:r>
      <w:r>
        <w:rPr>
          <w:rFonts w:ascii="Times New Roman" w:cs="Times New Roman"/>
          <w:b w:val="0"/>
          <w:bCs w:val="0"/>
          <w:w w:val="85"/>
          <w:sz w:val="22"/>
          <w:szCs w:val="22"/>
        </w:rPr>
        <w:t>Permits</w:t>
      </w:r>
      <w:r>
        <w:rPr>
          <w:spacing w:val="-1"/>
          <w:rtl/>
        </w:rPr>
        <w:t> </w:t>
      </w:r>
      <w:r>
        <w:rPr>
          <w:w w:val="85"/>
          <w:rtl/>
        </w:rPr>
        <w:t>انجام</w:t>
      </w:r>
      <w:r>
        <w:rPr>
          <w:spacing w:val="7"/>
          <w:rtl/>
        </w:rPr>
        <w:t> </w:t>
      </w:r>
      <w:r>
        <w:rPr>
          <w:w w:val="85"/>
          <w:rtl/>
        </w:rPr>
        <w:t>كار،</w:t>
      </w:r>
      <w:r>
        <w:rPr>
          <w:spacing w:val="-2"/>
          <w:rtl/>
        </w:rPr>
        <w:t> </w:t>
      </w:r>
      <w:r>
        <w:rPr>
          <w:w w:val="85"/>
          <w:rtl/>
        </w:rPr>
        <w:t>آزمايشهاي</w:t>
      </w:r>
      <w:r>
        <w:rPr>
          <w:spacing w:val="5"/>
          <w:rtl/>
        </w:rPr>
        <w:t> </w:t>
      </w:r>
      <w:r>
        <w:rPr>
          <w:w w:val="85"/>
          <w:rtl/>
        </w:rPr>
        <w:t>مورد</w:t>
      </w:r>
      <w:r>
        <w:rPr>
          <w:spacing w:val="3"/>
          <w:rtl/>
        </w:rPr>
        <w:t> </w:t>
      </w:r>
      <w:r>
        <w:rPr>
          <w:w w:val="85"/>
          <w:rtl/>
        </w:rPr>
        <w:t>نياز</w:t>
      </w:r>
      <w:r>
        <w:rPr>
          <w:spacing w:val="-1"/>
          <w:rtl/>
        </w:rPr>
        <w:t> </w:t>
      </w:r>
      <w:r>
        <w:rPr>
          <w:w w:val="85"/>
          <w:rtl/>
        </w:rPr>
        <w:t>و</w:t>
      </w:r>
    </w:p>
    <w:p>
      <w:pPr>
        <w:pStyle w:val="BodyText"/>
        <w:bidi/>
        <w:spacing w:line="381" w:lineRule="auto" w:before="8"/>
        <w:ind w:right="630" w:left="386" w:firstLine="4037"/>
        <w:jc w:val="both"/>
      </w:pPr>
      <w:r>
        <w:rPr>
          <w:w w:val="85"/>
          <w:rtl/>
        </w:rPr>
        <w:t>ساير تﺴهيﻼتي كه امكان اجراي برنامه را فراهم مي</w:t>
      </w:r>
      <w:r>
        <w:rPr>
          <w:spacing w:val="-2"/>
          <w:w w:val="85"/>
          <w:rtl/>
        </w:rPr>
        <w:t> </w:t>
      </w:r>
      <w:r>
        <w:rPr>
          <w:w w:val="85"/>
          <w:rtl/>
        </w:rPr>
        <w:t>سازد تهيه شود</w:t>
      </w:r>
      <w:r>
        <w:rPr>
          <w:w w:val="85"/>
        </w:rPr>
        <w:t>.</w:t>
      </w:r>
      <w:r>
        <w:rPr>
          <w:w w:val="85"/>
          <w:rtl/>
        </w:rPr>
        <w:t> </w:t>
      </w:r>
      <w:r>
        <w:rPr>
          <w:w w:val="80"/>
          <w:rtl/>
        </w:rPr>
        <w:t>پيمانكار موظف است برنامه زمانبندي تفصيلي كارهاي اجرايي را در هفتههاي جاري و آتي در اولين روز كاري هفته</w:t>
      </w:r>
      <w:r>
        <w:rPr>
          <w:rtl/>
        </w:rPr>
        <w:t> </w:t>
      </w:r>
      <w:r>
        <w:rPr>
          <w:w w:val="80"/>
          <w:rtl/>
        </w:rPr>
        <w:t>مطابق </w:t>
      </w:r>
      <w:r>
        <w:rPr>
          <w:spacing w:val="-2"/>
          <w:w w:val="80"/>
          <w:rtl/>
        </w:rPr>
        <w:t>چارچوب</w:t>
      </w:r>
      <w:r>
        <w:rPr>
          <w:spacing w:val="-13"/>
          <w:rtl/>
        </w:rPr>
        <w:t> </w:t>
      </w:r>
      <w:r>
        <w:rPr>
          <w:w w:val="80"/>
          <w:rtl/>
        </w:rPr>
        <w:t>برنامه</w:t>
      </w:r>
      <w:r>
        <w:rPr>
          <w:spacing w:val="-12"/>
          <w:rtl/>
        </w:rPr>
        <w:t> </w:t>
      </w:r>
      <w:r>
        <w:rPr>
          <w:w w:val="80"/>
          <w:rtl/>
        </w:rPr>
        <w:t>مصوب</w:t>
      </w:r>
      <w:r>
        <w:rPr>
          <w:spacing w:val="-12"/>
          <w:rtl/>
        </w:rPr>
        <w:t> </w:t>
      </w:r>
      <w:r>
        <w:rPr>
          <w:w w:val="80"/>
          <w:rtl/>
        </w:rPr>
        <w:t>تهيه</w:t>
      </w:r>
      <w:r>
        <w:rPr>
          <w:spacing w:val="-13"/>
          <w:rtl/>
        </w:rPr>
        <w:t> </w:t>
      </w:r>
      <w:r>
        <w:rPr>
          <w:w w:val="80"/>
          <w:rtl/>
        </w:rPr>
        <w:t>و</w:t>
      </w:r>
      <w:r>
        <w:rPr>
          <w:spacing w:val="-10"/>
          <w:rtl/>
        </w:rPr>
        <w:t> </w:t>
      </w:r>
      <w:r>
        <w:rPr>
          <w:w w:val="80"/>
          <w:rtl/>
        </w:rPr>
        <w:t>به</w:t>
      </w:r>
      <w:r>
        <w:rPr>
          <w:spacing w:val="-12"/>
          <w:rtl/>
        </w:rPr>
        <w:t> </w:t>
      </w:r>
      <w:r>
        <w:rPr>
          <w:w w:val="80"/>
          <w:rtl/>
        </w:rPr>
        <w:t>دستگاه</w:t>
      </w:r>
      <w:r>
        <w:rPr>
          <w:spacing w:val="-12"/>
          <w:rtl/>
        </w:rPr>
        <w:t> </w:t>
      </w:r>
      <w:r>
        <w:rPr>
          <w:w w:val="80"/>
          <w:rtl/>
        </w:rPr>
        <w:t>نظارت</w:t>
      </w:r>
      <w:r>
        <w:rPr>
          <w:spacing w:val="-13"/>
          <w:rtl/>
        </w:rPr>
        <w:t> </w:t>
      </w:r>
      <w:r>
        <w:rPr>
          <w:w w:val="80"/>
          <w:rtl/>
        </w:rPr>
        <w:t>كارگاهي</w:t>
      </w:r>
      <w:r>
        <w:rPr>
          <w:spacing w:val="-1"/>
          <w:w w:val="80"/>
          <w:rtl/>
        </w:rPr>
        <w:t> </w:t>
      </w:r>
      <w:r>
        <w:rPr>
          <w:w w:val="80"/>
          <w:rtl/>
        </w:rPr>
        <w:t>ارائه</w:t>
      </w:r>
      <w:r>
        <w:rPr>
          <w:spacing w:val="-2"/>
          <w:w w:val="80"/>
          <w:rtl/>
        </w:rPr>
        <w:t> </w:t>
      </w:r>
      <w:r>
        <w:rPr>
          <w:w w:val="80"/>
          <w:rtl/>
        </w:rPr>
        <w:t>نمايد،</w:t>
      </w:r>
      <w:r>
        <w:rPr>
          <w:spacing w:val="-1"/>
          <w:w w:val="80"/>
          <w:rtl/>
        </w:rPr>
        <w:t> </w:t>
      </w:r>
      <w:r>
        <w:rPr>
          <w:w w:val="80"/>
          <w:rtl/>
        </w:rPr>
        <w:t>اين</w:t>
      </w:r>
      <w:r>
        <w:rPr>
          <w:spacing w:val="-13"/>
          <w:rtl/>
        </w:rPr>
        <w:t> </w:t>
      </w:r>
      <w:r>
        <w:rPr>
          <w:w w:val="80"/>
          <w:rtl/>
        </w:rPr>
        <w:t>برنامه</w:t>
      </w:r>
      <w:r>
        <w:rPr>
          <w:spacing w:val="-13"/>
          <w:rtl/>
        </w:rPr>
        <w:t> </w:t>
      </w:r>
      <w:r>
        <w:rPr>
          <w:w w:val="80"/>
          <w:rtl/>
        </w:rPr>
        <w:t>عمﻼً</w:t>
      </w:r>
      <w:r>
        <w:rPr>
          <w:spacing w:val="-7"/>
          <w:rtl/>
        </w:rPr>
        <w:t> </w:t>
      </w:r>
      <w:r>
        <w:rPr>
          <w:w w:val="80"/>
          <w:rtl/>
        </w:rPr>
        <w:t>زير</w:t>
      </w:r>
      <w:r>
        <w:rPr>
          <w:spacing w:val="-7"/>
          <w:rtl/>
        </w:rPr>
        <w:t> </w:t>
      </w:r>
      <w:r>
        <w:rPr>
          <w:w w:val="80"/>
          <w:rtl/>
        </w:rPr>
        <w:t>مجموعه</w:t>
      </w:r>
      <w:r>
        <w:rPr>
          <w:spacing w:val="-12"/>
          <w:rtl/>
        </w:rPr>
        <w:t> </w:t>
      </w:r>
      <w:r>
        <w:rPr>
          <w:w w:val="80"/>
          <w:rtl/>
        </w:rPr>
        <w:t>موضوع</w:t>
      </w:r>
      <w:r>
        <w:rPr>
          <w:spacing w:val="-12"/>
          <w:rtl/>
        </w:rPr>
        <w:t> </w:t>
      </w:r>
      <w:r>
        <w:rPr>
          <w:w w:val="80"/>
          <w:rtl/>
        </w:rPr>
        <w:t>برنامه</w:t>
      </w:r>
      <w:r>
        <w:rPr>
          <w:spacing w:val="-8"/>
          <w:rtl/>
        </w:rPr>
        <w:t> </w:t>
      </w:r>
      <w:r>
        <w:rPr>
          <w:w w:val="80"/>
          <w:rtl/>
        </w:rPr>
        <w:t>زمانبند</w:t>
      </w:r>
      <w:r>
        <w:rPr>
          <w:w w:val="80"/>
          <w:rtl/>
        </w:rPr>
        <w:t>ي</w:t>
      </w:r>
    </w:p>
    <w:p>
      <w:pPr>
        <w:pStyle w:val="BodyText"/>
        <w:bidi/>
        <w:spacing w:line="379" w:lineRule="auto"/>
        <w:ind w:right="630" w:left="388" w:firstLine="8344"/>
        <w:jc w:val="both"/>
      </w:pPr>
      <w:r>
        <w:rPr>
          <w:spacing w:val="-2"/>
          <w:w w:val="85"/>
          <w:rtl/>
        </w:rPr>
        <w:t>كلي</w:t>
      </w:r>
      <w:r>
        <w:rPr>
          <w:spacing w:val="-5"/>
          <w:w w:val="85"/>
          <w:rtl/>
        </w:rPr>
        <w:t> </w:t>
      </w:r>
      <w:r>
        <w:rPr>
          <w:spacing w:val="-2"/>
          <w:w w:val="85"/>
          <w:rtl/>
        </w:rPr>
        <w:t>مي</w:t>
      </w:r>
      <w:r>
        <w:rPr>
          <w:spacing w:val="-5"/>
          <w:w w:val="85"/>
          <w:rtl/>
        </w:rPr>
        <w:t> </w:t>
      </w:r>
      <w:r>
        <w:rPr>
          <w:spacing w:val="-2"/>
          <w:w w:val="85"/>
          <w:rtl/>
        </w:rPr>
        <w:t>باشد</w:t>
      </w:r>
      <w:r>
        <w:rPr>
          <w:spacing w:val="-2"/>
          <w:w w:val="85"/>
        </w:rPr>
        <w:t>.</w:t>
      </w:r>
      <w:r>
        <w:rPr>
          <w:spacing w:val="-2"/>
          <w:w w:val="85"/>
          <w:rtl/>
        </w:rPr>
        <w:t> پيمانكار</w:t>
      </w:r>
      <w:r>
        <w:rPr>
          <w:spacing w:val="-3"/>
          <w:w w:val="85"/>
          <w:rtl/>
        </w:rPr>
        <w:t> </w:t>
      </w:r>
      <w:r>
        <w:rPr>
          <w:spacing w:val="-2"/>
          <w:w w:val="85"/>
          <w:rtl/>
        </w:rPr>
        <w:t>بايد</w:t>
      </w:r>
      <w:r>
        <w:rPr>
          <w:spacing w:val="-3"/>
          <w:w w:val="85"/>
          <w:rtl/>
        </w:rPr>
        <w:t> </w:t>
      </w:r>
      <w:r>
        <w:rPr>
          <w:spacing w:val="-2"/>
          <w:w w:val="85"/>
          <w:rtl/>
        </w:rPr>
        <w:t>با استفاده ار</w:t>
      </w:r>
      <w:r>
        <w:rPr>
          <w:spacing w:val="-5"/>
          <w:w w:val="85"/>
          <w:rtl/>
        </w:rPr>
        <w:t> </w:t>
      </w:r>
      <w:r>
        <w:rPr>
          <w:spacing w:val="-2"/>
          <w:w w:val="85"/>
          <w:rtl/>
        </w:rPr>
        <w:t>نمودارهاي</w:t>
      </w:r>
      <w:r>
        <w:rPr>
          <w:spacing w:val="-5"/>
          <w:w w:val="85"/>
          <w:rtl/>
        </w:rPr>
        <w:t> </w:t>
      </w:r>
      <w:r>
        <w:rPr>
          <w:spacing w:val="-2"/>
          <w:w w:val="85"/>
          <w:rtl/>
        </w:rPr>
        <w:t>آماري مناسب</w:t>
      </w:r>
      <w:r>
        <w:rPr>
          <w:spacing w:val="-3"/>
          <w:w w:val="85"/>
          <w:rtl/>
        </w:rPr>
        <w:t> </w:t>
      </w:r>
      <w:r>
        <w:rPr>
          <w:spacing w:val="-2"/>
          <w:w w:val="85"/>
        </w:rPr>
        <w:t>)</w:t>
      </w:r>
      <w:r>
        <w:rPr>
          <w:spacing w:val="-2"/>
          <w:w w:val="85"/>
          <w:rtl/>
        </w:rPr>
        <w:t>مانند</w:t>
      </w:r>
      <w:r>
        <w:rPr>
          <w:rFonts w:ascii="Times New Roman" w:cs="Times New Roman"/>
          <w:b w:val="0"/>
          <w:bCs w:val="0"/>
          <w:spacing w:val="-2"/>
          <w:sz w:val="22"/>
          <w:szCs w:val="22"/>
          <w:rtl/>
        </w:rPr>
        <w:t> </w:t>
      </w:r>
      <w:r>
        <w:rPr>
          <w:rFonts w:ascii="Times New Roman" w:cs="Times New Roman"/>
          <w:b w:val="0"/>
          <w:bCs w:val="0"/>
          <w:spacing w:val="-2"/>
          <w:w w:val="85"/>
          <w:sz w:val="22"/>
          <w:szCs w:val="22"/>
        </w:rPr>
        <w:t>Curve</w:t>
      </w:r>
      <w:r>
        <w:rPr>
          <w:rFonts w:ascii="Times New Roman" w:cs="Times New Roman"/>
          <w:b w:val="0"/>
          <w:bCs w:val="0"/>
          <w:sz w:val="22"/>
          <w:szCs w:val="22"/>
          <w:rtl/>
        </w:rPr>
        <w:t> </w:t>
      </w:r>
      <w:r>
        <w:rPr>
          <w:rFonts w:ascii="Times New Roman" w:cs="Times New Roman"/>
          <w:b w:val="0"/>
          <w:bCs w:val="0"/>
          <w:spacing w:val="-2"/>
          <w:w w:val="85"/>
          <w:sz w:val="22"/>
          <w:szCs w:val="22"/>
        </w:rPr>
        <w:t>Bell</w:t>
      </w:r>
      <w:r>
        <w:rPr>
          <w:rFonts w:ascii="Times New Roman" w:cs="Times New Roman"/>
          <w:b w:val="0"/>
          <w:bCs w:val="0"/>
          <w:sz w:val="22"/>
          <w:szCs w:val="22"/>
          <w:rtl/>
        </w:rPr>
        <w:t> </w:t>
      </w:r>
      <w:r>
        <w:rPr>
          <w:rFonts w:ascii="Times New Roman" w:cs="Times New Roman"/>
          <w:b w:val="0"/>
          <w:bCs w:val="0"/>
          <w:spacing w:val="-2"/>
          <w:w w:val="85"/>
          <w:sz w:val="22"/>
          <w:szCs w:val="22"/>
        </w:rPr>
        <w:t>&amp;</w:t>
      </w:r>
      <w:r>
        <w:rPr>
          <w:rFonts w:ascii="Times New Roman" w:cs="Times New Roman"/>
          <w:b w:val="0"/>
          <w:bCs w:val="0"/>
          <w:spacing w:val="7"/>
          <w:sz w:val="22"/>
          <w:szCs w:val="22"/>
          <w:rtl/>
        </w:rPr>
        <w:t> </w:t>
      </w:r>
      <w:r>
        <w:rPr>
          <w:rFonts w:ascii="Times New Roman" w:cs="Times New Roman"/>
          <w:b w:val="0"/>
          <w:bCs w:val="0"/>
          <w:spacing w:val="-2"/>
          <w:w w:val="85"/>
          <w:sz w:val="22"/>
          <w:szCs w:val="22"/>
        </w:rPr>
        <w:t>S</w:t>
      </w:r>
      <w:r>
        <w:rPr>
          <w:spacing w:val="-2"/>
          <w:w w:val="85"/>
          <w:rtl/>
        </w:rPr>
        <w:t> </w:t>
      </w:r>
      <w:r>
        <w:rPr>
          <w:spacing w:val="-2"/>
          <w:w w:val="85"/>
        </w:rPr>
        <w:t>(</w:t>
      </w:r>
      <w:r>
        <w:rPr>
          <w:spacing w:val="-5"/>
          <w:w w:val="85"/>
          <w:rtl/>
        </w:rPr>
        <w:t> </w:t>
      </w:r>
      <w:r>
        <w:rPr>
          <w:spacing w:val="-2"/>
          <w:w w:val="85"/>
          <w:rtl/>
        </w:rPr>
        <w:t>وضعيت</w:t>
      </w:r>
      <w:r>
        <w:rPr>
          <w:spacing w:val="-3"/>
          <w:w w:val="85"/>
          <w:rtl/>
        </w:rPr>
        <w:t> </w:t>
      </w:r>
      <w:r>
        <w:rPr>
          <w:spacing w:val="-2"/>
          <w:w w:val="85"/>
          <w:rtl/>
        </w:rPr>
        <w:t>توزيع</w:t>
      </w:r>
      <w:r>
        <w:rPr>
          <w:spacing w:val="-3"/>
          <w:w w:val="85"/>
          <w:rtl/>
        </w:rPr>
        <w:t> </w:t>
      </w:r>
      <w:r>
        <w:rPr>
          <w:spacing w:val="-2"/>
          <w:w w:val="85"/>
          <w:rtl/>
        </w:rPr>
        <w:t>زماني، مالي، منابع</w:t>
      </w:r>
      <w:r>
        <w:rPr>
          <w:spacing w:val="-3"/>
          <w:w w:val="85"/>
          <w:rtl/>
        </w:rPr>
        <w:t> </w:t>
      </w:r>
      <w:r>
        <w:rPr>
          <w:spacing w:val="-2"/>
          <w:w w:val="85"/>
          <w:rtl/>
        </w:rPr>
        <w:t>و</w:t>
      </w:r>
      <w:r>
        <w:rPr>
          <w:spacing w:val="-3"/>
          <w:w w:val="85"/>
          <w:rtl/>
        </w:rPr>
        <w:t> </w:t>
      </w:r>
      <w:r>
        <w:rPr>
          <w:spacing w:val="-2"/>
          <w:w w:val="85"/>
          <w:rtl/>
        </w:rPr>
        <w:t>ساير شاخصهاي</w:t>
      </w:r>
      <w:r>
        <w:rPr>
          <w:spacing w:val="-5"/>
          <w:rtl/>
        </w:rPr>
        <w:t> </w:t>
      </w:r>
      <w:r>
        <w:rPr>
          <w:w w:val="85"/>
          <w:rtl/>
        </w:rPr>
        <w:t>برنامه</w:t>
      </w:r>
      <w:r>
        <w:rPr>
          <w:spacing w:val="-5"/>
          <w:rtl/>
        </w:rPr>
        <w:t> </w:t>
      </w:r>
      <w:r>
        <w:rPr>
          <w:w w:val="85"/>
          <w:rtl/>
        </w:rPr>
        <w:t>ريزي</w:t>
      </w:r>
      <w:r>
        <w:rPr>
          <w:spacing w:val="-5"/>
          <w:rtl/>
        </w:rPr>
        <w:t> </w:t>
      </w:r>
      <w:r>
        <w:rPr>
          <w:w w:val="85"/>
          <w:rtl/>
        </w:rPr>
        <w:t>و</w:t>
      </w:r>
      <w:r>
        <w:rPr>
          <w:spacing w:val="-2"/>
          <w:rtl/>
        </w:rPr>
        <w:t> </w:t>
      </w:r>
      <w:r>
        <w:rPr>
          <w:w w:val="85"/>
          <w:rtl/>
        </w:rPr>
        <w:t>كنترل</w:t>
      </w:r>
      <w:r>
        <w:rPr>
          <w:spacing w:val="-4"/>
          <w:rtl/>
        </w:rPr>
        <w:t> </w:t>
      </w:r>
      <w:r>
        <w:rPr>
          <w:w w:val="85"/>
          <w:rtl/>
        </w:rPr>
        <w:t>پروژه</w:t>
      </w:r>
      <w:r>
        <w:rPr>
          <w:spacing w:val="-3"/>
          <w:rtl/>
        </w:rPr>
        <w:t> </w:t>
      </w:r>
      <w:r>
        <w:rPr>
          <w:w w:val="85"/>
          <w:rtl/>
        </w:rPr>
        <w:t>را</w:t>
      </w:r>
      <w:r>
        <w:rPr>
          <w:spacing w:val="-1"/>
          <w:rtl/>
        </w:rPr>
        <w:t> </w:t>
      </w:r>
      <w:r>
        <w:rPr>
          <w:w w:val="85"/>
          <w:rtl/>
        </w:rPr>
        <w:t>براي</w:t>
      </w:r>
      <w:r>
        <w:rPr>
          <w:spacing w:val="-4"/>
          <w:rtl/>
        </w:rPr>
        <w:t> </w:t>
      </w:r>
      <w:r>
        <w:rPr>
          <w:w w:val="85"/>
          <w:rtl/>
        </w:rPr>
        <w:t>هريك</w:t>
      </w:r>
      <w:r>
        <w:rPr>
          <w:rtl/>
        </w:rPr>
        <w:t> </w:t>
      </w:r>
      <w:r>
        <w:rPr>
          <w:w w:val="85"/>
          <w:rtl/>
        </w:rPr>
        <w:t>از</w:t>
      </w:r>
      <w:r>
        <w:rPr>
          <w:spacing w:val="-7"/>
          <w:rtl/>
        </w:rPr>
        <w:t> </w:t>
      </w:r>
      <w:r>
        <w:rPr>
          <w:w w:val="85"/>
          <w:rtl/>
        </w:rPr>
        <w:t>بخشهاي</w:t>
      </w:r>
      <w:r>
        <w:rPr>
          <w:spacing w:val="-6"/>
          <w:rtl/>
        </w:rPr>
        <w:t> </w:t>
      </w:r>
      <w:r>
        <w:rPr>
          <w:w w:val="85"/>
          <w:rtl/>
        </w:rPr>
        <w:t>اﺻلي</w:t>
      </w:r>
      <w:r>
        <w:rPr>
          <w:spacing w:val="2"/>
          <w:sz w:val="22"/>
          <w:szCs w:val="22"/>
          <w:rtl/>
        </w:rPr>
        <w:t> </w:t>
      </w:r>
      <w:r>
        <w:rPr>
          <w:w w:val="85"/>
          <w:sz w:val="22"/>
          <w:szCs w:val="22"/>
        </w:rPr>
        <w:t>(</w:t>
      </w:r>
      <w:r>
        <w:rPr>
          <w:rFonts w:ascii="Times New Roman" w:cs="Times New Roman"/>
          <w:b w:val="0"/>
          <w:bCs w:val="0"/>
          <w:w w:val="85"/>
          <w:sz w:val="22"/>
          <w:szCs w:val="22"/>
        </w:rPr>
        <w:t>E,P,C</w:t>
      </w:r>
      <w:r>
        <w:rPr>
          <w:w w:val="85"/>
          <w:sz w:val="22"/>
          <w:szCs w:val="22"/>
        </w:rPr>
        <w:t>)</w:t>
      </w:r>
      <w:r>
        <w:rPr>
          <w:spacing w:val="-4"/>
          <w:rtl/>
        </w:rPr>
        <w:t> </w:t>
      </w:r>
      <w:r>
        <w:rPr>
          <w:w w:val="85"/>
          <w:rtl/>
        </w:rPr>
        <w:t>و</w:t>
      </w:r>
      <w:r>
        <w:rPr>
          <w:rtl/>
        </w:rPr>
        <w:t> </w:t>
      </w:r>
      <w:r>
        <w:rPr>
          <w:w w:val="85"/>
          <w:rtl/>
        </w:rPr>
        <w:t>در</w:t>
      </w:r>
      <w:r>
        <w:rPr>
          <w:spacing w:val="-5"/>
          <w:rtl/>
        </w:rPr>
        <w:t> </w:t>
      </w:r>
      <w:r>
        <w:rPr>
          <w:w w:val="85"/>
          <w:rtl/>
        </w:rPr>
        <w:t>نهايت</w:t>
      </w:r>
      <w:r>
        <w:rPr>
          <w:spacing w:val="-1"/>
          <w:rtl/>
        </w:rPr>
        <w:t> </w:t>
      </w:r>
      <w:r>
        <w:rPr>
          <w:w w:val="85"/>
          <w:rtl/>
        </w:rPr>
        <w:t>كل</w:t>
      </w:r>
      <w:r>
        <w:rPr>
          <w:spacing w:val="-7"/>
          <w:rtl/>
        </w:rPr>
        <w:t> </w:t>
      </w:r>
      <w:r>
        <w:rPr>
          <w:w w:val="85"/>
          <w:rtl/>
        </w:rPr>
        <w:t>پروژه</w:t>
      </w:r>
      <w:r>
        <w:rPr>
          <w:spacing w:val="-5"/>
          <w:rtl/>
        </w:rPr>
        <w:t> </w:t>
      </w:r>
      <w:r>
        <w:rPr>
          <w:w w:val="85"/>
          <w:rtl/>
        </w:rPr>
        <w:t>تهيه</w:t>
      </w:r>
      <w:r>
        <w:rPr>
          <w:spacing w:val="-4"/>
          <w:rtl/>
        </w:rPr>
        <w:t> </w:t>
      </w:r>
      <w:r>
        <w:rPr>
          <w:w w:val="85"/>
          <w:rtl/>
        </w:rPr>
        <w:t>و</w:t>
      </w:r>
      <w:r>
        <w:rPr>
          <w:spacing w:val="-5"/>
          <w:rtl/>
        </w:rPr>
        <w:t> </w:t>
      </w:r>
      <w:r>
        <w:rPr>
          <w:w w:val="85"/>
          <w:rtl/>
        </w:rPr>
        <w:t>به</w:t>
      </w:r>
      <w:r>
        <w:rPr>
          <w:spacing w:val="-4"/>
          <w:rtl/>
        </w:rPr>
        <w:t> </w:t>
      </w:r>
      <w:r>
        <w:rPr>
          <w:w w:val="85"/>
          <w:rtl/>
        </w:rPr>
        <w:t>همرا</w:t>
      </w:r>
      <w:r>
        <w:rPr>
          <w:w w:val="85"/>
          <w:rtl/>
        </w:rPr>
        <w:t>ه</w:t>
      </w:r>
    </w:p>
    <w:p>
      <w:pPr>
        <w:pStyle w:val="BodyText"/>
        <w:bidi/>
        <w:spacing w:line="379" w:lineRule="auto" w:before="1"/>
        <w:ind w:right="630" w:left="387" w:firstLine="6105"/>
        <w:jc w:val="both"/>
      </w:pPr>
      <w:r>
        <w:rPr>
          <w:w w:val="80"/>
          <w:rtl/>
        </w:rPr>
        <w:t>برنامه</w:t>
      </w:r>
      <w:r>
        <w:rPr>
          <w:spacing w:val="-3"/>
          <w:rtl/>
        </w:rPr>
        <w:t> </w:t>
      </w:r>
      <w:r>
        <w:rPr>
          <w:w w:val="80"/>
          <w:rtl/>
        </w:rPr>
        <w:t>زمانبندي براي كارفرما ارسال نمايد</w:t>
      </w:r>
      <w:r>
        <w:rPr>
          <w:w w:val="80"/>
        </w:rPr>
        <w:t>.</w:t>
      </w:r>
      <w:r>
        <w:rPr>
          <w:w w:val="80"/>
          <w:rtl/>
        </w:rPr>
        <w:t> كارفرما ظرف مدت </w:t>
      </w:r>
      <w:r>
        <w:rPr>
          <w:w w:val="80"/>
        </w:rPr>
        <w:t>١٤</w:t>
      </w:r>
      <w:r>
        <w:rPr>
          <w:w w:val="80"/>
          <w:rtl/>
        </w:rPr>
        <w:t> روز نﺴبت به تصويب و يا اعﻼم نظرات اﺻﻼحي خود در خصوص برنامه</w:t>
      </w:r>
      <w:r>
        <w:rPr>
          <w:rtl/>
        </w:rPr>
        <w:t> </w:t>
      </w:r>
      <w:r>
        <w:rPr>
          <w:w w:val="80"/>
          <w:rtl/>
        </w:rPr>
        <w:t>زمانبندي ارسالي به پيمانكار </w:t>
      </w:r>
      <w:r>
        <w:rPr>
          <w:spacing w:val="-2"/>
          <w:w w:val="85"/>
          <w:rtl/>
        </w:rPr>
        <w:t>اقدام</w:t>
      </w:r>
      <w:r>
        <w:rPr>
          <w:spacing w:val="-1"/>
          <w:w w:val="85"/>
          <w:rtl/>
        </w:rPr>
        <w:t> </w:t>
      </w:r>
      <w:r>
        <w:rPr>
          <w:w w:val="85"/>
          <w:rtl/>
        </w:rPr>
        <w:t>مينمايد</w:t>
      </w:r>
      <w:r>
        <w:rPr>
          <w:spacing w:val="-5"/>
          <w:w w:val="85"/>
          <w:rtl/>
        </w:rPr>
        <w:t> </w:t>
      </w:r>
      <w:r>
        <w:rPr>
          <w:w w:val="85"/>
          <w:rtl/>
        </w:rPr>
        <w:t>و</w:t>
      </w:r>
      <w:r>
        <w:rPr>
          <w:spacing w:val="-2"/>
          <w:w w:val="85"/>
          <w:rtl/>
        </w:rPr>
        <w:t> </w:t>
      </w:r>
      <w:r>
        <w:rPr>
          <w:w w:val="85"/>
          <w:rtl/>
        </w:rPr>
        <w:t>چنانچه</w:t>
      </w:r>
      <w:r>
        <w:rPr>
          <w:spacing w:val="-8"/>
          <w:rtl/>
        </w:rPr>
        <w:t> </w:t>
      </w:r>
      <w:r>
        <w:rPr>
          <w:w w:val="85"/>
          <w:rtl/>
        </w:rPr>
        <w:t>طي</w:t>
      </w:r>
      <w:r>
        <w:rPr>
          <w:spacing w:val="-4"/>
          <w:w w:val="85"/>
          <w:rtl/>
        </w:rPr>
        <w:t> </w:t>
      </w:r>
      <w:r>
        <w:rPr>
          <w:w w:val="85"/>
          <w:rtl/>
        </w:rPr>
        <w:t>مدت</w:t>
      </w:r>
      <w:r>
        <w:rPr>
          <w:spacing w:val="-5"/>
          <w:w w:val="85"/>
          <w:rtl/>
        </w:rPr>
        <w:t> </w:t>
      </w:r>
      <w:r>
        <w:rPr>
          <w:w w:val="85"/>
          <w:rtl/>
        </w:rPr>
        <w:t>مذكور</w:t>
      </w:r>
      <w:r>
        <w:rPr>
          <w:spacing w:val="-5"/>
          <w:w w:val="85"/>
          <w:rtl/>
        </w:rPr>
        <w:t> </w:t>
      </w:r>
      <w:r>
        <w:rPr>
          <w:w w:val="85"/>
          <w:rtl/>
        </w:rPr>
        <w:t>نظري</w:t>
      </w:r>
      <w:r>
        <w:rPr>
          <w:spacing w:val="-4"/>
          <w:w w:val="85"/>
          <w:rtl/>
        </w:rPr>
        <w:t> </w:t>
      </w:r>
      <w:r>
        <w:rPr>
          <w:w w:val="85"/>
          <w:rtl/>
        </w:rPr>
        <w:t>از</w:t>
      </w:r>
      <w:r>
        <w:rPr>
          <w:spacing w:val="-2"/>
          <w:w w:val="85"/>
          <w:rtl/>
        </w:rPr>
        <w:t> </w:t>
      </w:r>
      <w:r>
        <w:rPr>
          <w:w w:val="85"/>
          <w:rtl/>
        </w:rPr>
        <w:t>طرف</w:t>
      </w:r>
      <w:r>
        <w:rPr>
          <w:spacing w:val="-2"/>
          <w:w w:val="85"/>
          <w:rtl/>
        </w:rPr>
        <w:t> </w:t>
      </w:r>
      <w:r>
        <w:rPr>
          <w:w w:val="85"/>
          <w:rtl/>
        </w:rPr>
        <w:t>كارفرما</w:t>
      </w:r>
      <w:r>
        <w:rPr>
          <w:spacing w:val="-3"/>
          <w:w w:val="85"/>
          <w:rtl/>
        </w:rPr>
        <w:t> </w:t>
      </w:r>
      <w:r>
        <w:rPr>
          <w:w w:val="85"/>
          <w:rtl/>
        </w:rPr>
        <w:t>به</w:t>
      </w:r>
      <w:r>
        <w:rPr>
          <w:spacing w:val="-3"/>
          <w:w w:val="85"/>
          <w:rtl/>
        </w:rPr>
        <w:t> </w:t>
      </w:r>
      <w:r>
        <w:rPr>
          <w:w w:val="85"/>
          <w:rtl/>
        </w:rPr>
        <w:t>پيمانكار</w:t>
      </w:r>
      <w:r>
        <w:rPr>
          <w:spacing w:val="-9"/>
          <w:w w:val="85"/>
          <w:rtl/>
        </w:rPr>
        <w:t> </w:t>
      </w:r>
      <w:r>
        <w:rPr>
          <w:w w:val="85"/>
          <w:rtl/>
        </w:rPr>
        <w:t>اعﻼم</w:t>
      </w:r>
      <w:r>
        <w:rPr>
          <w:spacing w:val="-6"/>
          <w:w w:val="85"/>
          <w:rtl/>
        </w:rPr>
        <w:t> </w:t>
      </w:r>
      <w:r>
        <w:rPr>
          <w:w w:val="85"/>
          <w:rtl/>
        </w:rPr>
        <w:t>نگرديد</w:t>
      </w:r>
      <w:r>
        <w:rPr>
          <w:spacing w:val="-3"/>
          <w:w w:val="85"/>
          <w:rtl/>
        </w:rPr>
        <w:t> </w:t>
      </w:r>
      <w:r>
        <w:rPr>
          <w:w w:val="85"/>
          <w:rtl/>
        </w:rPr>
        <w:t>برنامه</w:t>
      </w:r>
      <w:r>
        <w:rPr>
          <w:spacing w:val="-1"/>
          <w:w w:val="85"/>
          <w:rtl/>
        </w:rPr>
        <w:t> </w:t>
      </w:r>
      <w:r>
        <w:rPr>
          <w:w w:val="85"/>
          <w:rtl/>
        </w:rPr>
        <w:t>مذكور</w:t>
      </w:r>
      <w:r>
        <w:rPr>
          <w:spacing w:val="-5"/>
          <w:w w:val="85"/>
          <w:rtl/>
        </w:rPr>
        <w:t> </w:t>
      </w:r>
      <w:r>
        <w:rPr>
          <w:w w:val="85"/>
          <w:rtl/>
        </w:rPr>
        <w:t>پس</w:t>
      </w:r>
      <w:r>
        <w:rPr>
          <w:spacing w:val="-4"/>
          <w:w w:val="85"/>
          <w:rtl/>
        </w:rPr>
        <w:t> </w:t>
      </w:r>
      <w:r>
        <w:rPr>
          <w:w w:val="85"/>
          <w:rtl/>
        </w:rPr>
        <w:t>از</w:t>
      </w:r>
      <w:r>
        <w:rPr>
          <w:spacing w:val="-5"/>
          <w:w w:val="85"/>
          <w:rtl/>
        </w:rPr>
        <w:t> </w:t>
      </w:r>
      <w:r>
        <w:rPr>
          <w:w w:val="85"/>
          <w:rtl/>
        </w:rPr>
        <w:t>اعﻼم</w:t>
      </w:r>
      <w:r>
        <w:rPr>
          <w:spacing w:val="-2"/>
          <w:w w:val="85"/>
          <w:rtl/>
        </w:rPr>
        <w:t> </w:t>
      </w:r>
      <w:r>
        <w:rPr>
          <w:w w:val="85"/>
          <w:rtl/>
        </w:rPr>
        <w:t>كتب</w:t>
      </w:r>
      <w:r>
        <w:rPr>
          <w:w w:val="85"/>
          <w:rtl/>
        </w:rPr>
        <w:t>ي</w:t>
      </w:r>
    </w:p>
    <w:p>
      <w:pPr>
        <w:pStyle w:val="BodyText"/>
        <w:bidi/>
        <w:spacing w:line="381" w:lineRule="auto" w:before="2"/>
        <w:ind w:right="632" w:left="387" w:firstLine="6352"/>
        <w:jc w:val="left"/>
      </w:pPr>
      <w:r>
        <w:rPr>
          <w:w w:val="80"/>
          <w:rtl/>
        </w:rPr>
        <w:t>پيمانكار تصويب شده تلقي خواهد شد</w:t>
      </w:r>
      <w:r>
        <w:rPr>
          <w:w w:val="80"/>
        </w:rPr>
        <w:t>.</w:t>
      </w:r>
      <w:r>
        <w:rPr>
          <w:w w:val="80"/>
          <w:rtl/>
        </w:rPr>
        <w:t> </w:t>
      </w:r>
      <w:r>
        <w:rPr>
          <w:spacing w:val="-2"/>
          <w:w w:val="80"/>
          <w:rtl/>
        </w:rPr>
        <w:t>برنامه</w:t>
      </w:r>
      <w:r>
        <w:rPr>
          <w:spacing w:val="-4"/>
          <w:rtl/>
        </w:rPr>
        <w:t> </w:t>
      </w:r>
      <w:r>
        <w:rPr>
          <w:w w:val="80"/>
          <w:rtl/>
        </w:rPr>
        <w:t>زمانبندي</w:t>
      </w:r>
      <w:r>
        <w:rPr>
          <w:spacing w:val="-6"/>
          <w:rtl/>
        </w:rPr>
        <w:t> </w:t>
      </w:r>
      <w:r>
        <w:rPr>
          <w:w w:val="80"/>
          <w:rtl/>
        </w:rPr>
        <w:t>بايد</w:t>
      </w:r>
      <w:r>
        <w:rPr>
          <w:spacing w:val="-4"/>
          <w:rtl/>
        </w:rPr>
        <w:t> </w:t>
      </w:r>
      <w:r>
        <w:rPr>
          <w:w w:val="80"/>
          <w:rtl/>
        </w:rPr>
        <w:t>متناسب</w:t>
      </w:r>
      <w:r>
        <w:rPr>
          <w:spacing w:val="-6"/>
          <w:rtl/>
        </w:rPr>
        <w:t> </w:t>
      </w:r>
      <w:r>
        <w:rPr>
          <w:w w:val="80"/>
          <w:rtl/>
        </w:rPr>
        <w:t>با</w:t>
      </w:r>
      <w:r>
        <w:rPr>
          <w:spacing w:val="-8"/>
          <w:rtl/>
        </w:rPr>
        <w:t> </w:t>
      </w:r>
      <w:r>
        <w:rPr>
          <w:w w:val="80"/>
          <w:rtl/>
        </w:rPr>
        <w:t>پيشرفت</w:t>
      </w:r>
      <w:r>
        <w:rPr>
          <w:spacing w:val="-7"/>
          <w:rtl/>
        </w:rPr>
        <w:t> </w:t>
      </w:r>
      <w:r>
        <w:rPr>
          <w:w w:val="80"/>
          <w:rtl/>
        </w:rPr>
        <w:t>كار</w:t>
      </w:r>
      <w:r>
        <w:rPr>
          <w:spacing w:val="-6"/>
          <w:rtl/>
        </w:rPr>
        <w:t> </w:t>
      </w:r>
      <w:r>
        <w:rPr>
          <w:w w:val="80"/>
          <w:rtl/>
        </w:rPr>
        <w:t>و</w:t>
      </w:r>
      <w:r>
        <w:rPr>
          <w:spacing w:val="-7"/>
          <w:rtl/>
        </w:rPr>
        <w:t> </w:t>
      </w:r>
      <w:r>
        <w:rPr>
          <w:w w:val="80"/>
          <w:rtl/>
        </w:rPr>
        <w:t>در</w:t>
      </w:r>
      <w:r>
        <w:rPr>
          <w:spacing w:val="-8"/>
          <w:rtl/>
        </w:rPr>
        <w:t> </w:t>
      </w:r>
      <w:r>
        <w:rPr>
          <w:w w:val="80"/>
          <w:rtl/>
        </w:rPr>
        <w:t>ﺻورت</w:t>
      </w:r>
      <w:r>
        <w:rPr>
          <w:spacing w:val="-8"/>
          <w:rtl/>
        </w:rPr>
        <w:t> </w:t>
      </w:r>
      <w:r>
        <w:rPr>
          <w:w w:val="80"/>
          <w:rtl/>
        </w:rPr>
        <w:t>اختﻼف</w:t>
      </w:r>
      <w:r>
        <w:rPr>
          <w:spacing w:val="-8"/>
          <w:rtl/>
        </w:rPr>
        <w:t> </w:t>
      </w:r>
      <w:r>
        <w:rPr>
          <w:w w:val="80"/>
          <w:rtl/>
        </w:rPr>
        <w:t>بيش</w:t>
      </w:r>
      <w:r>
        <w:rPr>
          <w:spacing w:val="-6"/>
          <w:rtl/>
        </w:rPr>
        <w:t> </w:t>
      </w:r>
      <w:r>
        <w:rPr>
          <w:w w:val="80"/>
          <w:rtl/>
        </w:rPr>
        <w:t>از</w:t>
      </w:r>
      <w:r>
        <w:rPr>
          <w:w w:val="80"/>
        </w:rPr>
        <w:t>%١٠</w:t>
      </w:r>
      <w:r>
        <w:rPr>
          <w:spacing w:val="-5"/>
          <w:rtl/>
        </w:rPr>
        <w:t> </w:t>
      </w:r>
      <w:r>
        <w:rPr>
          <w:w w:val="80"/>
          <w:rtl/>
        </w:rPr>
        <w:t>كل</w:t>
      </w:r>
      <w:r>
        <w:rPr>
          <w:spacing w:val="-8"/>
          <w:rtl/>
        </w:rPr>
        <w:t> </w:t>
      </w:r>
      <w:r>
        <w:rPr>
          <w:w w:val="80"/>
          <w:rtl/>
        </w:rPr>
        <w:t>پروزه</w:t>
      </w:r>
      <w:r>
        <w:rPr>
          <w:spacing w:val="-3"/>
          <w:rtl/>
        </w:rPr>
        <w:t> </w:t>
      </w:r>
      <w:r>
        <w:rPr>
          <w:w w:val="80"/>
          <w:rtl/>
        </w:rPr>
        <w:t>ميان</w:t>
      </w:r>
      <w:r>
        <w:rPr>
          <w:spacing w:val="-9"/>
          <w:rtl/>
        </w:rPr>
        <w:t> </w:t>
      </w:r>
      <w:r>
        <w:rPr>
          <w:w w:val="80"/>
          <w:rtl/>
        </w:rPr>
        <w:t>افزايش</w:t>
      </w:r>
      <w:r>
        <w:rPr>
          <w:spacing w:val="-7"/>
          <w:rtl/>
        </w:rPr>
        <w:t> </w:t>
      </w:r>
      <w:r>
        <w:rPr>
          <w:w w:val="80"/>
          <w:rtl/>
        </w:rPr>
        <w:t>زمان</w:t>
      </w:r>
      <w:r>
        <w:rPr>
          <w:spacing w:val="-8"/>
          <w:rtl/>
        </w:rPr>
        <w:t> </w:t>
      </w:r>
      <w:r>
        <w:rPr>
          <w:w w:val="80"/>
          <w:rtl/>
        </w:rPr>
        <w:t>پيش</w:t>
      </w:r>
      <w:r>
        <w:rPr>
          <w:spacing w:val="-6"/>
          <w:rtl/>
        </w:rPr>
        <w:t> </w:t>
      </w:r>
      <w:r>
        <w:rPr>
          <w:w w:val="80"/>
          <w:rtl/>
        </w:rPr>
        <w:t>بين</w:t>
      </w:r>
      <w:r>
        <w:rPr>
          <w:w w:val="80"/>
          <w:rtl/>
        </w:rPr>
        <w:t>ي</w:t>
      </w:r>
    </w:p>
    <w:p>
      <w:pPr>
        <w:pStyle w:val="BodyText"/>
        <w:bidi/>
        <w:spacing w:line="274" w:lineRule="exact"/>
        <w:ind w:right="0" w:left="390" w:firstLine="0"/>
        <w:jc w:val="left"/>
      </w:pPr>
      <w:r>
        <w:rPr>
          <w:spacing w:val="-5"/>
          <w:w w:val="80"/>
          <w:rtl/>
        </w:rPr>
        <w:t>شده</w:t>
      </w:r>
      <w:r>
        <w:rPr>
          <w:spacing w:val="-1"/>
          <w:rtl/>
        </w:rPr>
        <w:t> </w:t>
      </w:r>
      <w:r>
        <w:rPr>
          <w:w w:val="80"/>
          <w:rtl/>
        </w:rPr>
        <w:t>براي</w:t>
      </w:r>
      <w:r>
        <w:rPr>
          <w:spacing w:val="1"/>
          <w:rtl/>
        </w:rPr>
        <w:t> </w:t>
      </w:r>
      <w:r>
        <w:rPr>
          <w:w w:val="80"/>
          <w:rtl/>
        </w:rPr>
        <w:t>اتمام</w:t>
      </w:r>
      <w:r>
        <w:rPr>
          <w:spacing w:val="2"/>
          <w:rtl/>
        </w:rPr>
        <w:t> </w:t>
      </w:r>
      <w:r>
        <w:rPr>
          <w:w w:val="80"/>
          <w:rtl/>
        </w:rPr>
        <w:t>پروژه</w:t>
      </w:r>
      <w:r>
        <w:rPr>
          <w:spacing w:val="-1"/>
          <w:rtl/>
        </w:rPr>
        <w:t> </w:t>
      </w:r>
      <w:r>
        <w:rPr>
          <w:w w:val="80"/>
          <w:rtl/>
        </w:rPr>
        <w:t>و</w:t>
      </w:r>
      <w:r>
        <w:rPr>
          <w:spacing w:val="4"/>
          <w:rtl/>
        </w:rPr>
        <w:t> </w:t>
      </w:r>
      <w:r>
        <w:rPr>
          <w:w w:val="80"/>
          <w:rtl/>
        </w:rPr>
        <w:t>زمان</w:t>
      </w:r>
      <w:r>
        <w:rPr>
          <w:spacing w:val="-1"/>
          <w:rtl/>
        </w:rPr>
        <w:t> </w:t>
      </w:r>
      <w:r>
        <w:rPr>
          <w:w w:val="80"/>
          <w:rtl/>
        </w:rPr>
        <w:t>قراردادي</w:t>
      </w:r>
      <w:r>
        <w:rPr>
          <w:spacing w:val="-2"/>
          <w:rtl/>
        </w:rPr>
        <w:t> </w:t>
      </w:r>
      <w:r>
        <w:rPr>
          <w:w w:val="80"/>
        </w:rPr>
        <w:t>)</w:t>
      </w:r>
      <w:r>
        <w:rPr>
          <w:w w:val="80"/>
          <w:rtl/>
        </w:rPr>
        <w:t>طبق</w:t>
      </w:r>
      <w:r>
        <w:rPr>
          <w:spacing w:val="1"/>
          <w:rtl/>
        </w:rPr>
        <w:t> </w:t>
      </w:r>
      <w:r>
        <w:rPr>
          <w:w w:val="80"/>
          <w:rtl/>
        </w:rPr>
        <w:t>رابطه</w:t>
      </w:r>
      <w:r>
        <w:rPr>
          <w:rtl/>
        </w:rPr>
        <w:t> </w:t>
      </w:r>
      <w:r>
        <w:rPr>
          <w:w w:val="80"/>
          <w:rtl/>
        </w:rPr>
        <w:t>زير</w:t>
      </w:r>
      <w:r>
        <w:rPr>
          <w:w w:val="80"/>
        </w:rPr>
        <w:t>(</w:t>
      </w:r>
      <w:r>
        <w:rPr>
          <w:spacing w:val="4"/>
          <w:rtl/>
        </w:rPr>
        <w:t> </w:t>
      </w:r>
      <w:r>
        <w:rPr>
          <w:w w:val="80"/>
          <w:rtl/>
        </w:rPr>
        <w:t>مورد</w:t>
      </w:r>
      <w:r>
        <w:rPr>
          <w:spacing w:val="-1"/>
          <w:rtl/>
        </w:rPr>
        <w:t> </w:t>
      </w:r>
      <w:r>
        <w:rPr>
          <w:w w:val="80"/>
          <w:rtl/>
        </w:rPr>
        <w:t>بازنگري</w:t>
      </w:r>
      <w:r>
        <w:rPr>
          <w:spacing w:val="-1"/>
          <w:rtl/>
        </w:rPr>
        <w:t> </w:t>
      </w:r>
      <w:r>
        <w:rPr>
          <w:w w:val="80"/>
          <w:rtl/>
        </w:rPr>
        <w:t>قرار</w:t>
      </w:r>
      <w:r>
        <w:rPr>
          <w:spacing w:val="-1"/>
          <w:rtl/>
        </w:rPr>
        <w:t> </w:t>
      </w:r>
      <w:r>
        <w:rPr>
          <w:w w:val="80"/>
          <w:rtl/>
        </w:rPr>
        <w:t>گيرد</w:t>
      </w:r>
      <w:r>
        <w:rPr>
          <w:w w:val="80"/>
        </w:rPr>
        <w:t>.</w:t>
      </w:r>
    </w:p>
    <w:p>
      <w:pPr>
        <w:pStyle w:val="Heading2"/>
        <w:bidi/>
        <w:spacing w:line="331" w:lineRule="auto" w:before="164"/>
        <w:ind w:right="4014" w:left="996" w:hanging="778"/>
        <w:jc w:val="left"/>
      </w:pPr>
      <w:r>
        <w:rPr>
          <w:w w:val="90"/>
        </w:rPr>
        <w:t>:</w:t>
      </w:r>
      <w:r>
        <w:rPr>
          <w:rFonts w:ascii="Times New Roman" w:cs="Times New Roman"/>
          <w:w w:val="90"/>
          <w:sz w:val="22"/>
          <w:szCs w:val="22"/>
        </w:rPr>
        <w:t>T0</w:t>
      </w:r>
      <w:r>
        <w:rPr>
          <w:spacing w:val="-6"/>
          <w:w w:val="90"/>
          <w:rtl/>
        </w:rPr>
        <w:t> </w:t>
      </w:r>
      <w:r>
        <w:rPr>
          <w:w w:val="90"/>
          <w:rtl/>
        </w:rPr>
        <w:t>مدت</w:t>
      </w:r>
      <w:r>
        <w:rPr>
          <w:spacing w:val="-5"/>
          <w:w w:val="90"/>
          <w:rtl/>
        </w:rPr>
        <w:t> </w:t>
      </w:r>
      <w:r>
        <w:rPr>
          <w:w w:val="90"/>
          <w:rtl/>
        </w:rPr>
        <w:t>زمان</w:t>
      </w:r>
      <w:r>
        <w:rPr>
          <w:spacing w:val="-4"/>
          <w:w w:val="90"/>
          <w:rtl/>
        </w:rPr>
        <w:t> </w:t>
      </w:r>
      <w:r>
        <w:rPr>
          <w:w w:val="90"/>
          <w:rtl/>
        </w:rPr>
        <w:t>بررسي</w:t>
      </w:r>
      <w:r>
        <w:rPr>
          <w:spacing w:val="-9"/>
          <w:w w:val="90"/>
          <w:rtl/>
        </w:rPr>
        <w:t> </w:t>
      </w:r>
      <w:r>
        <w:rPr>
          <w:w w:val="90"/>
        </w:rPr>
        <w:t>)</w:t>
      </w:r>
      <w:r>
        <w:rPr>
          <w:w w:val="90"/>
          <w:rtl/>
        </w:rPr>
        <w:t>مدت</w:t>
      </w:r>
      <w:r>
        <w:rPr>
          <w:spacing w:val="-4"/>
          <w:w w:val="90"/>
          <w:rtl/>
        </w:rPr>
        <w:t> </w:t>
      </w:r>
      <w:r>
        <w:rPr>
          <w:w w:val="90"/>
          <w:rtl/>
        </w:rPr>
        <w:t>زمان</w:t>
      </w:r>
      <w:r>
        <w:rPr>
          <w:spacing w:val="-4"/>
          <w:w w:val="90"/>
          <w:rtl/>
        </w:rPr>
        <w:t> </w:t>
      </w:r>
      <w:r>
        <w:rPr>
          <w:w w:val="90"/>
          <w:rtl/>
        </w:rPr>
        <w:t>سپري</w:t>
      </w:r>
      <w:r>
        <w:rPr>
          <w:spacing w:val="-4"/>
          <w:w w:val="90"/>
          <w:rtl/>
        </w:rPr>
        <w:t> </w:t>
      </w:r>
      <w:r>
        <w:rPr>
          <w:w w:val="90"/>
          <w:rtl/>
        </w:rPr>
        <w:t>شده</w:t>
      </w:r>
      <w:r>
        <w:rPr>
          <w:spacing w:val="-4"/>
          <w:w w:val="90"/>
          <w:rtl/>
        </w:rPr>
        <w:t> </w:t>
      </w:r>
      <w:r>
        <w:rPr>
          <w:w w:val="90"/>
          <w:rtl/>
        </w:rPr>
        <w:t>از</w:t>
      </w:r>
      <w:r>
        <w:rPr>
          <w:spacing w:val="-5"/>
          <w:w w:val="90"/>
          <w:rtl/>
        </w:rPr>
        <w:t> </w:t>
      </w:r>
      <w:r>
        <w:rPr>
          <w:w w:val="90"/>
          <w:rtl/>
        </w:rPr>
        <w:t>پروژه</w:t>
      </w:r>
      <w:r>
        <w:rPr>
          <w:spacing w:val="-5"/>
          <w:w w:val="90"/>
          <w:rtl/>
        </w:rPr>
        <w:t> </w:t>
      </w:r>
      <w:r>
        <w:rPr>
          <w:w w:val="90"/>
          <w:rtl/>
        </w:rPr>
        <w:t>تا</w:t>
      </w:r>
      <w:r>
        <w:rPr>
          <w:spacing w:val="-5"/>
          <w:w w:val="90"/>
          <w:rtl/>
        </w:rPr>
        <w:t> </w:t>
      </w:r>
      <w:r>
        <w:rPr>
          <w:w w:val="90"/>
          <w:rtl/>
        </w:rPr>
        <w:t>زمان</w:t>
      </w:r>
      <w:r>
        <w:rPr>
          <w:spacing w:val="-5"/>
          <w:w w:val="90"/>
          <w:rtl/>
        </w:rPr>
        <w:t> </w:t>
      </w:r>
      <w:r>
        <w:rPr>
          <w:w w:val="90"/>
          <w:rtl/>
        </w:rPr>
        <w:t>محاسبه</w:t>
      </w:r>
      <w:r>
        <w:rPr>
          <w:w w:val="90"/>
        </w:rPr>
        <w:t>(</w:t>
      </w:r>
      <w:r>
        <w:rPr>
          <w:rFonts w:ascii="Times New Roman" w:cs="Times New Roman"/>
          <w:w w:val="90"/>
          <w:sz w:val="22"/>
          <w:szCs w:val="22"/>
          <w:rtl/>
        </w:rPr>
        <w:t> </w:t>
      </w:r>
      <w:r>
        <w:rPr>
          <w:spacing w:val="-5"/>
          <w:w w:val="85"/>
        </w:rPr>
        <w:t>:</w:t>
      </w:r>
      <w:r>
        <w:rPr>
          <w:rFonts w:ascii="Times New Roman" w:cs="Times New Roman"/>
          <w:spacing w:val="-5"/>
          <w:w w:val="85"/>
          <w:sz w:val="22"/>
          <w:szCs w:val="22"/>
        </w:rPr>
        <w:t>T1</w:t>
      </w:r>
      <w:r>
        <w:rPr>
          <w:spacing w:val="1"/>
          <w:rtl/>
        </w:rPr>
        <w:t> </w:t>
      </w:r>
      <w:r>
        <w:rPr>
          <w:w w:val="85"/>
          <w:rtl/>
        </w:rPr>
        <w:t>مدت</w:t>
      </w:r>
      <w:r>
        <w:rPr>
          <w:spacing w:val="3"/>
          <w:rtl/>
        </w:rPr>
        <w:t> </w:t>
      </w:r>
      <w:r>
        <w:rPr>
          <w:w w:val="85"/>
          <w:rtl/>
        </w:rPr>
        <w:t>زمان</w:t>
      </w:r>
      <w:r>
        <w:rPr>
          <w:spacing w:val="4"/>
          <w:rtl/>
        </w:rPr>
        <w:t> </w:t>
      </w:r>
      <w:r>
        <w:rPr>
          <w:w w:val="85"/>
          <w:rtl/>
        </w:rPr>
        <w:t>انجام</w:t>
      </w:r>
      <w:r>
        <w:rPr>
          <w:spacing w:val="2"/>
          <w:rtl/>
        </w:rPr>
        <w:t> </w:t>
      </w:r>
      <w:r>
        <w:rPr>
          <w:w w:val="85"/>
          <w:rtl/>
        </w:rPr>
        <w:t>پروژه</w:t>
      </w:r>
      <w:r>
        <w:rPr>
          <w:spacing w:val="7"/>
          <w:rtl/>
        </w:rPr>
        <w:t> </w:t>
      </w:r>
      <w:r>
        <w:rPr>
          <w:w w:val="85"/>
          <w:rtl/>
        </w:rPr>
        <w:t>طبق</w:t>
      </w:r>
      <w:r>
        <w:rPr>
          <w:spacing w:val="4"/>
          <w:rtl/>
        </w:rPr>
        <w:t> </w:t>
      </w:r>
      <w:r>
        <w:rPr>
          <w:w w:val="85"/>
          <w:rtl/>
        </w:rPr>
        <w:t>آخرين</w:t>
      </w:r>
      <w:r>
        <w:rPr>
          <w:spacing w:val="4"/>
          <w:rtl/>
        </w:rPr>
        <w:t> </w:t>
      </w:r>
      <w:r>
        <w:rPr>
          <w:w w:val="85"/>
          <w:rtl/>
        </w:rPr>
        <w:t>برنامه</w:t>
      </w:r>
      <w:r>
        <w:rPr>
          <w:spacing w:val="3"/>
          <w:rtl/>
        </w:rPr>
        <w:t> </w:t>
      </w:r>
      <w:r>
        <w:rPr>
          <w:w w:val="85"/>
          <w:rtl/>
        </w:rPr>
        <w:t>زمانبندي</w:t>
      </w:r>
      <w:r>
        <w:rPr>
          <w:spacing w:val="2"/>
          <w:rtl/>
        </w:rPr>
        <w:t> </w:t>
      </w:r>
      <w:r>
        <w:rPr>
          <w:w w:val="85"/>
          <w:rtl/>
        </w:rPr>
        <w:t>مصو</w:t>
      </w:r>
      <w:r>
        <w:rPr>
          <w:w w:val="85"/>
          <w:rtl/>
        </w:rPr>
        <w:t>ب</w:t>
      </w:r>
    </w:p>
    <w:p>
      <w:pPr>
        <w:bidi/>
        <w:spacing w:line="297" w:lineRule="exact" w:before="0"/>
        <w:ind w:right="0" w:left="996" w:firstLine="0"/>
        <w:jc w:val="left"/>
        <w:rPr>
          <w:b/>
          <w:bCs/>
          <w:sz w:val="26"/>
          <w:szCs w:val="26"/>
        </w:rPr>
      </w:pPr>
      <w:r>
        <w:rPr>
          <w:b/>
          <w:bCs/>
          <w:spacing w:val="-5"/>
          <w:w w:val="85"/>
          <w:sz w:val="26"/>
          <w:szCs w:val="26"/>
        </w:rPr>
        <w:t>:</w:t>
      </w:r>
      <w:r>
        <w:rPr>
          <w:rFonts w:ascii="Times New Roman" w:cs="Times New Roman"/>
          <w:b/>
          <w:bCs/>
          <w:spacing w:val="-5"/>
          <w:w w:val="85"/>
          <w:sz w:val="22"/>
          <w:szCs w:val="22"/>
        </w:rPr>
        <w:t>T2</w:t>
      </w:r>
      <w:r>
        <w:rPr>
          <w:b/>
          <w:bCs/>
          <w:spacing w:val="-3"/>
          <w:sz w:val="26"/>
          <w:szCs w:val="26"/>
          <w:rtl/>
        </w:rPr>
        <w:t> </w:t>
      </w:r>
      <w:r>
        <w:rPr>
          <w:b/>
          <w:bCs/>
          <w:w w:val="85"/>
          <w:sz w:val="26"/>
          <w:szCs w:val="26"/>
          <w:rtl/>
        </w:rPr>
        <w:t>مدت</w:t>
      </w:r>
      <w:r>
        <w:rPr>
          <w:b/>
          <w:bCs/>
          <w:spacing w:val="-2"/>
          <w:sz w:val="26"/>
          <w:szCs w:val="26"/>
          <w:rtl/>
        </w:rPr>
        <w:t> </w:t>
      </w:r>
      <w:r>
        <w:rPr>
          <w:b/>
          <w:bCs/>
          <w:w w:val="85"/>
          <w:sz w:val="26"/>
          <w:szCs w:val="26"/>
          <w:rtl/>
        </w:rPr>
        <w:t>زمان</w:t>
      </w:r>
      <w:r>
        <w:rPr>
          <w:b/>
          <w:bCs/>
          <w:spacing w:val="-3"/>
          <w:sz w:val="26"/>
          <w:szCs w:val="26"/>
          <w:rtl/>
        </w:rPr>
        <w:t> </w:t>
      </w:r>
      <w:r>
        <w:rPr>
          <w:b/>
          <w:bCs/>
          <w:w w:val="85"/>
          <w:sz w:val="26"/>
          <w:szCs w:val="26"/>
          <w:rtl/>
        </w:rPr>
        <w:t>پيش</w:t>
      </w:r>
      <w:r>
        <w:rPr>
          <w:b/>
          <w:bCs/>
          <w:spacing w:val="2"/>
          <w:sz w:val="26"/>
          <w:szCs w:val="26"/>
          <w:rtl/>
        </w:rPr>
        <w:t> </w:t>
      </w:r>
      <w:r>
        <w:rPr>
          <w:b/>
          <w:bCs/>
          <w:w w:val="85"/>
          <w:sz w:val="26"/>
          <w:szCs w:val="26"/>
          <w:rtl/>
        </w:rPr>
        <w:t>بيني</w:t>
      </w:r>
      <w:r>
        <w:rPr>
          <w:b/>
          <w:bCs/>
          <w:spacing w:val="-2"/>
          <w:sz w:val="26"/>
          <w:szCs w:val="26"/>
          <w:rtl/>
        </w:rPr>
        <w:t> </w:t>
      </w:r>
      <w:r>
        <w:rPr>
          <w:b/>
          <w:bCs/>
          <w:w w:val="85"/>
          <w:sz w:val="26"/>
          <w:szCs w:val="26"/>
          <w:rtl/>
        </w:rPr>
        <w:t>شده</w:t>
      </w:r>
      <w:r>
        <w:rPr>
          <w:b/>
          <w:bCs/>
          <w:spacing w:val="-3"/>
          <w:sz w:val="26"/>
          <w:szCs w:val="26"/>
          <w:rtl/>
        </w:rPr>
        <w:t> </w:t>
      </w:r>
      <w:r>
        <w:rPr>
          <w:b/>
          <w:bCs/>
          <w:w w:val="85"/>
          <w:sz w:val="26"/>
          <w:szCs w:val="26"/>
          <w:rtl/>
        </w:rPr>
        <w:t>اتمام</w:t>
      </w:r>
      <w:r>
        <w:rPr>
          <w:b/>
          <w:bCs/>
          <w:spacing w:val="-2"/>
          <w:sz w:val="26"/>
          <w:szCs w:val="26"/>
          <w:rtl/>
        </w:rPr>
        <w:t> </w:t>
      </w:r>
      <w:r>
        <w:rPr>
          <w:b/>
          <w:bCs/>
          <w:w w:val="85"/>
          <w:sz w:val="26"/>
          <w:szCs w:val="26"/>
          <w:rtl/>
        </w:rPr>
        <w:t>طرح</w:t>
      </w:r>
      <w:r>
        <w:rPr>
          <w:b/>
          <w:bCs/>
          <w:spacing w:val="-1"/>
          <w:sz w:val="26"/>
          <w:szCs w:val="26"/>
          <w:rtl/>
        </w:rPr>
        <w:t> </w:t>
      </w:r>
      <w:r>
        <w:rPr>
          <w:b/>
          <w:bCs/>
          <w:w w:val="85"/>
          <w:sz w:val="26"/>
          <w:szCs w:val="26"/>
        </w:rPr>
        <w:t>)</w:t>
      </w:r>
      <w:r>
        <w:rPr>
          <w:b/>
          <w:bCs/>
          <w:w w:val="85"/>
          <w:sz w:val="26"/>
          <w:szCs w:val="26"/>
          <w:rtl/>
        </w:rPr>
        <w:t>براساس</w:t>
      </w:r>
      <w:r>
        <w:rPr>
          <w:b/>
          <w:bCs/>
          <w:spacing w:val="-1"/>
          <w:sz w:val="26"/>
          <w:szCs w:val="26"/>
          <w:rtl/>
        </w:rPr>
        <w:t> </w:t>
      </w:r>
      <w:r>
        <w:rPr>
          <w:b/>
          <w:bCs/>
          <w:w w:val="85"/>
          <w:sz w:val="26"/>
          <w:szCs w:val="26"/>
          <w:rtl/>
        </w:rPr>
        <w:t>برنامه</w:t>
      </w:r>
      <w:r>
        <w:rPr>
          <w:b/>
          <w:bCs/>
          <w:spacing w:val="-3"/>
          <w:sz w:val="26"/>
          <w:szCs w:val="26"/>
          <w:rtl/>
        </w:rPr>
        <w:t> </w:t>
      </w:r>
      <w:r>
        <w:rPr>
          <w:b/>
          <w:bCs/>
          <w:w w:val="85"/>
          <w:sz w:val="26"/>
          <w:szCs w:val="26"/>
          <w:rtl/>
        </w:rPr>
        <w:t>زمانبندي</w:t>
      </w:r>
      <w:r>
        <w:rPr>
          <w:rFonts w:ascii="Times New Roman" w:cs="Times New Roman"/>
          <w:b/>
          <w:bCs/>
          <w:spacing w:val="17"/>
          <w:sz w:val="22"/>
          <w:szCs w:val="22"/>
          <w:rtl/>
        </w:rPr>
        <w:t> </w:t>
      </w:r>
      <w:r>
        <w:rPr>
          <w:rFonts w:ascii="Times New Roman" w:cs="Times New Roman"/>
          <w:b/>
          <w:bCs/>
          <w:w w:val="85"/>
          <w:sz w:val="22"/>
          <w:szCs w:val="22"/>
        </w:rPr>
        <w:t>Schedule</w:t>
      </w:r>
      <w:r>
        <w:rPr>
          <w:b/>
          <w:bCs/>
          <w:spacing w:val="-1"/>
          <w:sz w:val="26"/>
          <w:szCs w:val="26"/>
          <w:rtl/>
        </w:rPr>
        <w:t> </w:t>
      </w:r>
      <w:r>
        <w:rPr>
          <w:b/>
          <w:bCs/>
          <w:w w:val="85"/>
          <w:sz w:val="26"/>
          <w:szCs w:val="26"/>
          <w:rtl/>
        </w:rPr>
        <w:t>شده</w:t>
      </w:r>
      <w:r>
        <w:rPr>
          <w:b/>
          <w:bCs/>
          <w:w w:val="85"/>
          <w:sz w:val="26"/>
          <w:szCs w:val="26"/>
        </w:rPr>
        <w:t>(</w:t>
      </w:r>
    </w:p>
    <w:p>
      <w:pPr>
        <w:spacing w:line="377" w:lineRule="exact" w:before="95"/>
        <w:ind w:left="0" w:right="1339" w:firstLine="0"/>
        <w:jc w:val="right"/>
        <w:rPr>
          <w:rFonts w:ascii="Times New Roman" w:hAnsi="Times New Roman"/>
          <w:sz w:val="23"/>
        </w:rPr>
      </w:pPr>
      <w:r>
        <w:rPr>
          <w:rFonts w:ascii="Times New Roman" w:hAnsi="Times New Roman"/>
          <w:i/>
          <w:w w:val="105"/>
          <w:sz w:val="23"/>
        </w:rPr>
        <w:t>X</w:t>
      </w:r>
      <w:r>
        <w:rPr>
          <w:rFonts w:ascii="Times New Roman" w:hAnsi="Times New Roman"/>
          <w:i/>
          <w:spacing w:val="40"/>
          <w:w w:val="105"/>
          <w:sz w:val="23"/>
        </w:rPr>
        <w:t> </w:t>
      </w:r>
      <w:r>
        <w:rPr>
          <w:rFonts w:ascii="Cambria" w:hAnsi="Cambria"/>
          <w:w w:val="105"/>
          <w:sz w:val="23"/>
        </w:rPr>
        <w:t>=</w:t>
      </w:r>
      <w:r>
        <w:rPr>
          <w:rFonts w:ascii="Cambria" w:hAnsi="Cambria"/>
          <w:spacing w:val="15"/>
          <w:w w:val="105"/>
          <w:sz w:val="23"/>
        </w:rPr>
        <w:t> </w:t>
      </w:r>
      <w:r>
        <w:rPr>
          <w:rFonts w:ascii="Times New Roman" w:hAnsi="Times New Roman"/>
          <w:i/>
          <w:w w:val="105"/>
          <w:position w:val="15"/>
          <w:sz w:val="23"/>
          <w:u w:val="single"/>
        </w:rPr>
        <w:t>T</w:t>
      </w:r>
      <w:r>
        <w:rPr>
          <w:rFonts w:ascii="Times New Roman" w:hAnsi="Times New Roman"/>
          <w:i/>
          <w:spacing w:val="-23"/>
          <w:w w:val="105"/>
          <w:position w:val="15"/>
          <w:sz w:val="23"/>
          <w:u w:val="single"/>
        </w:rPr>
        <w:t> </w:t>
      </w:r>
      <w:r>
        <w:rPr>
          <w:rFonts w:ascii="Times New Roman" w:hAnsi="Times New Roman"/>
          <w:w w:val="105"/>
          <w:position w:val="15"/>
          <w:sz w:val="23"/>
          <w:u w:val="single"/>
        </w:rPr>
        <w:t>2</w:t>
      </w:r>
      <w:r>
        <w:rPr>
          <w:rFonts w:ascii="Times New Roman" w:hAnsi="Times New Roman"/>
          <w:spacing w:val="-17"/>
          <w:w w:val="105"/>
          <w:position w:val="15"/>
          <w:sz w:val="23"/>
          <w:u w:val="single"/>
        </w:rPr>
        <w:t> </w:t>
      </w:r>
      <w:r>
        <w:rPr>
          <w:rFonts w:ascii="Cambria" w:hAnsi="Cambria"/>
          <w:w w:val="105"/>
          <w:position w:val="15"/>
          <w:sz w:val="23"/>
          <w:u w:val="single"/>
        </w:rPr>
        <w:t>–</w:t>
      </w:r>
      <w:r>
        <w:rPr>
          <w:rFonts w:ascii="Cambria" w:hAnsi="Cambria"/>
          <w:spacing w:val="-18"/>
          <w:w w:val="105"/>
          <w:position w:val="15"/>
          <w:sz w:val="23"/>
          <w:u w:val="single"/>
        </w:rPr>
        <w:t> </w:t>
      </w:r>
      <w:r>
        <w:rPr>
          <w:rFonts w:ascii="Times New Roman" w:hAnsi="Times New Roman"/>
          <w:i/>
          <w:w w:val="105"/>
          <w:position w:val="15"/>
          <w:sz w:val="23"/>
          <w:u w:val="single"/>
        </w:rPr>
        <w:t>T</w:t>
      </w:r>
      <w:r>
        <w:rPr>
          <w:rFonts w:ascii="Times New Roman" w:hAnsi="Times New Roman"/>
          <w:w w:val="105"/>
          <w:position w:val="15"/>
          <w:sz w:val="23"/>
          <w:u w:val="single"/>
        </w:rPr>
        <w:t>1</w:t>
      </w:r>
      <w:r>
        <w:rPr>
          <w:rFonts w:ascii="Times New Roman" w:hAnsi="Times New Roman"/>
          <w:spacing w:val="-2"/>
          <w:w w:val="105"/>
          <w:position w:val="15"/>
          <w:sz w:val="23"/>
        </w:rPr>
        <w:t> </w:t>
      </w:r>
      <w:r>
        <w:rPr>
          <w:rFonts w:ascii="Cambria" w:hAnsi="Cambria"/>
          <w:w w:val="105"/>
          <w:sz w:val="23"/>
        </w:rPr>
        <w:t>≥</w:t>
      </w:r>
      <w:r>
        <w:rPr>
          <w:rFonts w:ascii="Cambria" w:hAnsi="Cambria"/>
          <w:spacing w:val="-17"/>
          <w:w w:val="105"/>
          <w:sz w:val="23"/>
        </w:rPr>
        <w:t> </w:t>
      </w:r>
      <w:r>
        <w:rPr>
          <w:rFonts w:ascii="Times New Roman" w:hAnsi="Times New Roman"/>
          <w:spacing w:val="-5"/>
          <w:w w:val="105"/>
          <w:sz w:val="23"/>
        </w:rPr>
        <w:t>10%</w:t>
      </w:r>
    </w:p>
    <w:p>
      <w:pPr>
        <w:spacing w:line="227" w:lineRule="exact" w:before="0"/>
        <w:ind w:left="0" w:right="2026" w:firstLine="0"/>
        <w:jc w:val="right"/>
        <w:rPr>
          <w:rFonts w:ascii="Times New Roman" w:hAnsi="Times New Roman"/>
          <w:sz w:val="23"/>
        </w:rPr>
      </w:pPr>
      <w:r>
        <w:rPr>
          <w:rFonts w:ascii="Times New Roman" w:hAnsi="Times New Roman"/>
          <w:i/>
          <w:w w:val="105"/>
          <w:sz w:val="23"/>
        </w:rPr>
        <w:t>T</w:t>
      </w:r>
      <w:r>
        <w:rPr>
          <w:rFonts w:ascii="Times New Roman" w:hAnsi="Times New Roman"/>
          <w:w w:val="105"/>
          <w:sz w:val="23"/>
        </w:rPr>
        <w:t>1</w:t>
      </w:r>
      <w:r>
        <w:rPr>
          <w:rFonts w:ascii="Times New Roman" w:hAnsi="Times New Roman"/>
          <w:spacing w:val="-31"/>
          <w:w w:val="105"/>
          <w:sz w:val="23"/>
        </w:rPr>
        <w:t> </w:t>
      </w:r>
      <w:r>
        <w:rPr>
          <w:rFonts w:ascii="Cambria" w:hAnsi="Cambria"/>
          <w:w w:val="105"/>
          <w:sz w:val="23"/>
        </w:rPr>
        <w:t>–</w:t>
      </w:r>
      <w:r>
        <w:rPr>
          <w:rFonts w:ascii="Cambria" w:hAnsi="Cambria"/>
          <w:spacing w:val="-16"/>
          <w:w w:val="105"/>
          <w:sz w:val="23"/>
        </w:rPr>
        <w:t> </w:t>
      </w:r>
      <w:r>
        <w:rPr>
          <w:rFonts w:ascii="Times New Roman" w:hAnsi="Times New Roman"/>
          <w:i/>
          <w:w w:val="105"/>
          <w:sz w:val="23"/>
        </w:rPr>
        <w:t>T</w:t>
      </w:r>
      <w:r>
        <w:rPr>
          <w:rFonts w:ascii="Times New Roman" w:hAnsi="Times New Roman"/>
          <w:i/>
          <w:spacing w:val="-23"/>
          <w:w w:val="105"/>
          <w:sz w:val="23"/>
        </w:rPr>
        <w:t> </w:t>
      </w:r>
      <w:r>
        <w:rPr>
          <w:rFonts w:ascii="Times New Roman" w:hAnsi="Times New Roman"/>
          <w:spacing w:val="-10"/>
          <w:w w:val="105"/>
          <w:sz w:val="23"/>
        </w:rPr>
        <w:t>0</w:t>
      </w:r>
    </w:p>
    <w:p>
      <w:pPr>
        <w:pStyle w:val="BodyText"/>
        <w:spacing w:before="189"/>
        <w:rPr>
          <w:rFonts w:ascii="Times New Roman"/>
          <w:b w:val="0"/>
        </w:rPr>
      </w:pPr>
    </w:p>
    <w:p>
      <w:pPr>
        <w:pStyle w:val="BodyText"/>
        <w:bidi/>
        <w:ind w:right="0" w:left="390" w:firstLine="0"/>
        <w:jc w:val="left"/>
      </w:pPr>
      <w:r>
        <w:rPr>
          <w:spacing w:val="-5"/>
          <w:w w:val="80"/>
          <w:rtl/>
        </w:rPr>
        <w:t>در</w:t>
      </w:r>
      <w:r>
        <w:rPr>
          <w:spacing w:val="1"/>
          <w:rtl/>
        </w:rPr>
        <w:t> </w:t>
      </w:r>
      <w:r>
        <w:rPr>
          <w:w w:val="80"/>
          <w:rtl/>
        </w:rPr>
        <w:t>ﺻورت</w:t>
      </w:r>
      <w:r>
        <w:rPr>
          <w:spacing w:val="2"/>
          <w:rtl/>
        </w:rPr>
        <w:t> </w:t>
      </w:r>
      <w:r>
        <w:rPr>
          <w:w w:val="80"/>
          <w:rtl/>
        </w:rPr>
        <w:t>بروز</w:t>
      </w:r>
      <w:r>
        <w:rPr>
          <w:spacing w:val="2"/>
          <w:rtl/>
        </w:rPr>
        <w:t> </w:t>
      </w:r>
      <w:r>
        <w:rPr>
          <w:w w:val="80"/>
          <w:rtl/>
        </w:rPr>
        <w:t>هرگونه</w:t>
      </w:r>
      <w:r>
        <w:rPr>
          <w:spacing w:val="1"/>
          <w:rtl/>
        </w:rPr>
        <w:t> </w:t>
      </w:r>
      <w:r>
        <w:rPr>
          <w:w w:val="80"/>
          <w:rtl/>
        </w:rPr>
        <w:t>تﺄخير</w:t>
      </w:r>
      <w:r>
        <w:rPr>
          <w:rtl/>
        </w:rPr>
        <w:t> </w:t>
      </w:r>
      <w:r>
        <w:rPr>
          <w:w w:val="80"/>
          <w:rtl/>
        </w:rPr>
        <w:t>غير</w:t>
      </w:r>
      <w:r>
        <w:rPr>
          <w:spacing w:val="3"/>
          <w:rtl/>
        </w:rPr>
        <w:t> </w:t>
      </w:r>
      <w:r>
        <w:rPr>
          <w:w w:val="80"/>
          <w:rtl/>
        </w:rPr>
        <w:t>مجاز</w:t>
      </w:r>
      <w:r>
        <w:rPr>
          <w:spacing w:val="1"/>
          <w:rtl/>
        </w:rPr>
        <w:t> </w:t>
      </w:r>
      <w:r>
        <w:rPr>
          <w:w w:val="80"/>
          <w:rtl/>
        </w:rPr>
        <w:t>نﺴبت</w:t>
      </w:r>
      <w:r>
        <w:rPr>
          <w:spacing w:val="1"/>
          <w:rtl/>
        </w:rPr>
        <w:t> </w:t>
      </w:r>
      <w:r>
        <w:rPr>
          <w:w w:val="80"/>
          <w:rtl/>
        </w:rPr>
        <w:t>به</w:t>
      </w:r>
      <w:r>
        <w:rPr>
          <w:spacing w:val="1"/>
          <w:rtl/>
        </w:rPr>
        <w:t> </w:t>
      </w:r>
      <w:r>
        <w:rPr>
          <w:w w:val="80"/>
          <w:rtl/>
        </w:rPr>
        <w:t>برنامه</w:t>
      </w:r>
      <w:r>
        <w:rPr>
          <w:spacing w:val="6"/>
          <w:rtl/>
        </w:rPr>
        <w:t> </w:t>
      </w:r>
      <w:r>
        <w:rPr>
          <w:w w:val="80"/>
          <w:rtl/>
        </w:rPr>
        <w:t>مصوب،</w:t>
      </w:r>
      <w:r>
        <w:rPr>
          <w:spacing w:val="-1"/>
          <w:rtl/>
        </w:rPr>
        <w:t> </w:t>
      </w:r>
      <w:r>
        <w:rPr>
          <w:w w:val="80"/>
          <w:rtl/>
        </w:rPr>
        <w:t>پيمانكار</w:t>
      </w:r>
      <w:r>
        <w:rPr>
          <w:spacing w:val="1"/>
          <w:rtl/>
        </w:rPr>
        <w:t> </w:t>
      </w:r>
      <w:r>
        <w:rPr>
          <w:w w:val="80"/>
          <w:rtl/>
        </w:rPr>
        <w:t>بايد</w:t>
      </w:r>
      <w:r>
        <w:rPr>
          <w:spacing w:val="-1"/>
          <w:rtl/>
        </w:rPr>
        <w:t> </w:t>
      </w:r>
      <w:r>
        <w:rPr>
          <w:w w:val="80"/>
          <w:rtl/>
        </w:rPr>
        <w:t>با</w:t>
      </w:r>
      <w:r>
        <w:rPr>
          <w:spacing w:val="1"/>
          <w:rtl/>
        </w:rPr>
        <w:t> </w:t>
      </w:r>
      <w:r>
        <w:rPr>
          <w:w w:val="80"/>
          <w:rtl/>
        </w:rPr>
        <w:t>حفظ</w:t>
      </w:r>
      <w:r>
        <w:rPr>
          <w:spacing w:val="1"/>
          <w:rtl/>
        </w:rPr>
        <w:t> </w:t>
      </w:r>
      <w:r>
        <w:rPr>
          <w:w w:val="80"/>
          <w:rtl/>
        </w:rPr>
        <w:t>برنامه</w:t>
      </w:r>
      <w:r>
        <w:rPr>
          <w:spacing w:val="2"/>
          <w:rtl/>
        </w:rPr>
        <w:t> </w:t>
      </w:r>
      <w:r>
        <w:rPr>
          <w:w w:val="80"/>
          <w:rtl/>
        </w:rPr>
        <w:t>اﺻلي</w:t>
      </w:r>
      <w:r>
        <w:rPr>
          <w:rtl/>
        </w:rPr>
        <w:t> </w:t>
      </w:r>
      <w:r>
        <w:rPr>
          <w:w w:val="80"/>
        </w:rPr>
        <w:t>(</w:t>
      </w:r>
      <w:r>
        <w:rPr>
          <w:rFonts w:ascii="Times New Roman" w:cs="Times New Roman"/>
          <w:b w:val="0"/>
          <w:bCs w:val="0"/>
          <w:w w:val="80"/>
          <w:sz w:val="22"/>
          <w:szCs w:val="22"/>
        </w:rPr>
        <w:t>Baseline</w:t>
      </w:r>
      <w:r>
        <w:rPr>
          <w:w w:val="80"/>
        </w:rPr>
        <w:t>)</w:t>
      </w:r>
      <w:r>
        <w:rPr>
          <w:spacing w:val="1"/>
          <w:rtl/>
        </w:rPr>
        <w:t> </w:t>
      </w:r>
      <w:r>
        <w:rPr>
          <w:w w:val="80"/>
          <w:rtl/>
        </w:rPr>
        <w:t>تمهيدا</w:t>
      </w:r>
      <w:r>
        <w:rPr>
          <w:w w:val="80"/>
          <w:rtl/>
        </w:rPr>
        <w:t>ت</w:t>
      </w:r>
    </w:p>
    <w:p>
      <w:pPr>
        <w:pStyle w:val="BodyText"/>
        <w:bidi/>
        <w:spacing w:before="161"/>
        <w:ind w:right="0" w:left="388" w:firstLine="0"/>
        <w:jc w:val="left"/>
      </w:pPr>
      <w:r>
        <w:rPr>
          <w:spacing w:val="-5"/>
          <w:w w:val="80"/>
          <w:rtl/>
        </w:rPr>
        <w:t>ﻻزم</w:t>
      </w:r>
      <w:r>
        <w:rPr>
          <w:spacing w:val="-4"/>
          <w:w w:val="80"/>
          <w:rtl/>
        </w:rPr>
        <w:t> </w:t>
      </w:r>
      <w:r>
        <w:rPr>
          <w:w w:val="80"/>
          <w:rtl/>
        </w:rPr>
        <w:t>را</w:t>
      </w:r>
      <w:r>
        <w:rPr>
          <w:spacing w:val="-5"/>
          <w:w w:val="80"/>
          <w:rtl/>
        </w:rPr>
        <w:t> </w:t>
      </w:r>
      <w:r>
        <w:rPr>
          <w:w w:val="80"/>
          <w:rtl/>
        </w:rPr>
        <w:t>براي</w:t>
      </w:r>
      <w:r>
        <w:rPr>
          <w:spacing w:val="-2"/>
          <w:w w:val="80"/>
          <w:rtl/>
        </w:rPr>
        <w:t> </w:t>
      </w:r>
      <w:r>
        <w:rPr>
          <w:w w:val="80"/>
          <w:rtl/>
        </w:rPr>
        <w:t>جبران</w:t>
      </w:r>
      <w:r>
        <w:rPr>
          <w:spacing w:val="-4"/>
          <w:w w:val="80"/>
          <w:rtl/>
        </w:rPr>
        <w:t> </w:t>
      </w:r>
      <w:r>
        <w:rPr>
          <w:w w:val="80"/>
          <w:rtl/>
        </w:rPr>
        <w:t>تﺄخيرات</w:t>
      </w:r>
      <w:r>
        <w:rPr>
          <w:spacing w:val="-1"/>
          <w:w w:val="80"/>
          <w:rtl/>
        </w:rPr>
        <w:t> </w:t>
      </w:r>
      <w:r>
        <w:rPr>
          <w:w w:val="80"/>
          <w:rtl/>
        </w:rPr>
        <w:t>از</w:t>
      </w:r>
      <w:r>
        <w:rPr>
          <w:spacing w:val="-5"/>
          <w:w w:val="80"/>
          <w:rtl/>
        </w:rPr>
        <w:t> </w:t>
      </w:r>
      <w:r>
        <w:rPr>
          <w:w w:val="80"/>
          <w:rtl/>
        </w:rPr>
        <w:t>طريق</w:t>
      </w:r>
      <w:r>
        <w:rPr>
          <w:spacing w:val="-2"/>
          <w:w w:val="80"/>
          <w:rtl/>
        </w:rPr>
        <w:t> </w:t>
      </w:r>
      <w:r>
        <w:rPr>
          <w:w w:val="80"/>
          <w:rtl/>
        </w:rPr>
        <w:t>تخصيص</w:t>
      </w:r>
      <w:r>
        <w:rPr>
          <w:spacing w:val="-3"/>
          <w:w w:val="80"/>
          <w:rtl/>
        </w:rPr>
        <w:t> </w:t>
      </w:r>
      <w:r>
        <w:rPr>
          <w:w w:val="80"/>
          <w:rtl/>
        </w:rPr>
        <w:t>منابع</w:t>
      </w:r>
      <w:r>
        <w:rPr>
          <w:spacing w:val="-4"/>
          <w:w w:val="80"/>
          <w:rtl/>
        </w:rPr>
        <w:t> </w:t>
      </w:r>
      <w:r>
        <w:rPr>
          <w:w w:val="80"/>
          <w:rtl/>
        </w:rPr>
        <w:t>بيشتر</w:t>
      </w:r>
      <w:r>
        <w:rPr>
          <w:spacing w:val="-3"/>
          <w:w w:val="80"/>
          <w:rtl/>
        </w:rPr>
        <w:t> </w:t>
      </w:r>
      <w:r>
        <w:rPr>
          <w:w w:val="80"/>
          <w:rtl/>
        </w:rPr>
        <w:t>و</w:t>
      </w:r>
      <w:r>
        <w:rPr>
          <w:spacing w:val="-4"/>
          <w:w w:val="80"/>
          <w:rtl/>
        </w:rPr>
        <w:t> </w:t>
      </w:r>
      <w:r>
        <w:rPr>
          <w:w w:val="80"/>
          <w:rtl/>
        </w:rPr>
        <w:t>ساير</w:t>
      </w:r>
      <w:r>
        <w:rPr>
          <w:spacing w:val="-3"/>
          <w:w w:val="80"/>
          <w:rtl/>
        </w:rPr>
        <w:t> </w:t>
      </w:r>
      <w:r>
        <w:rPr>
          <w:w w:val="80"/>
          <w:rtl/>
        </w:rPr>
        <w:t>راهكارهاي</w:t>
      </w:r>
      <w:r>
        <w:rPr>
          <w:spacing w:val="-3"/>
          <w:w w:val="80"/>
          <w:rtl/>
        </w:rPr>
        <w:t> </w:t>
      </w:r>
      <w:r>
        <w:rPr>
          <w:w w:val="80"/>
          <w:rtl/>
        </w:rPr>
        <w:t>مورد</w:t>
      </w:r>
      <w:r>
        <w:rPr>
          <w:spacing w:val="-4"/>
          <w:w w:val="80"/>
          <w:rtl/>
        </w:rPr>
        <w:t> </w:t>
      </w:r>
      <w:r>
        <w:rPr>
          <w:w w:val="80"/>
          <w:rtl/>
        </w:rPr>
        <w:t>نياز</w:t>
      </w:r>
      <w:r>
        <w:rPr>
          <w:spacing w:val="-4"/>
          <w:w w:val="80"/>
          <w:rtl/>
        </w:rPr>
        <w:t> </w:t>
      </w:r>
      <w:r>
        <w:rPr>
          <w:w w:val="80"/>
          <w:rtl/>
        </w:rPr>
        <w:t>به</w:t>
      </w:r>
      <w:r>
        <w:rPr>
          <w:spacing w:val="-3"/>
          <w:w w:val="80"/>
          <w:rtl/>
        </w:rPr>
        <w:t> </w:t>
      </w:r>
      <w:r>
        <w:rPr>
          <w:w w:val="80"/>
          <w:rtl/>
        </w:rPr>
        <w:t>كار</w:t>
      </w:r>
      <w:r>
        <w:rPr>
          <w:spacing w:val="-4"/>
          <w:w w:val="80"/>
          <w:rtl/>
        </w:rPr>
        <w:t> </w:t>
      </w:r>
      <w:r>
        <w:rPr>
          <w:w w:val="80"/>
          <w:rtl/>
        </w:rPr>
        <w:t>ببندد</w:t>
      </w:r>
      <w:r>
        <w:rPr>
          <w:w w:val="80"/>
        </w:rPr>
        <w:t>.</w:t>
      </w:r>
    </w:p>
    <w:p>
      <w:pPr>
        <w:spacing w:after="0"/>
        <w:jc w:val="left"/>
        <w:sectPr>
          <w:pgSz w:w="11910" w:h="16840"/>
          <w:pgMar w:top="920" w:bottom="280" w:left="680" w:right="740"/>
        </w:sectPr>
      </w:pPr>
    </w:p>
    <w:p>
      <w:pPr>
        <w:pStyle w:val="BodyText"/>
        <w:spacing w:before="3"/>
        <w:rPr>
          <w:sz w:val="2"/>
        </w:rPr>
      </w:pP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270" name="Image 270"/>
                  <wp:cNvGraphicFramePr>
                    <a:graphicFrameLocks/>
                  </wp:cNvGraphicFramePr>
                  <a:graphic>
                    <a:graphicData uri="http://schemas.openxmlformats.org/drawingml/2006/picture">
                      <pic:pic>
                        <pic:nvPicPr>
                          <pic:cNvPr id="270" name="Image 270"/>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1"/>
        <w:rPr>
          <w:sz w:val="20"/>
        </w:rPr>
      </w:pPr>
      <w:r>
        <w:rPr/>
        <mc:AlternateContent>
          <mc:Choice Requires="wps">
            <w:drawing>
              <wp:anchor distT="0" distB="0" distL="0" distR="0" allowOverlap="1" layoutInCell="1" locked="0" behindDoc="1" simplePos="0" relativeHeight="487636992">
                <wp:simplePos x="0" y="0"/>
                <wp:positionH relativeFrom="page">
                  <wp:posOffset>6050347</wp:posOffset>
                </wp:positionH>
                <wp:positionV relativeFrom="paragraph">
                  <wp:posOffset>175083</wp:posOffset>
                </wp:positionV>
                <wp:extent cx="842010" cy="282575"/>
                <wp:effectExtent l="0" t="0" r="0" b="0"/>
                <wp:wrapTopAndBottom/>
                <wp:docPr id="271" name="Textbox 271"/>
                <wp:cNvGraphicFramePr>
                  <a:graphicFrameLocks/>
                </wp:cNvGraphicFramePr>
                <a:graphic>
                  <a:graphicData uri="http://schemas.microsoft.com/office/word/2010/wordprocessingShape">
                    <wps:wsp>
                      <wps:cNvPr id="271" name="Textbox 271"/>
                      <wps:cNvSpPr txBox="1"/>
                      <wps:spPr>
                        <a:xfrm>
                          <a:off x="0" y="0"/>
                          <a:ext cx="842010" cy="282575"/>
                        </a:xfrm>
                        <a:prstGeom prst="rect">
                          <a:avLst/>
                        </a:prstGeom>
                        <a:solidFill>
                          <a:srgbClr val="FFFF00"/>
                        </a:solidFill>
                      </wps:spPr>
                      <wps:txbx>
                        <w:txbxContent>
                          <w:p>
                            <w:pPr>
                              <w:bidi/>
                              <w:spacing w:before="29"/>
                              <w:ind w:right="77" w:left="0" w:firstLine="0"/>
                              <w:jc w:val="right"/>
                              <w:rPr>
                                <w:b/>
                                <w:bCs/>
                                <w:color w:val="000000"/>
                                <w:sz w:val="28"/>
                                <w:szCs w:val="28"/>
                              </w:rPr>
                            </w:pPr>
                            <w:r>
                              <w:rPr>
                                <w:b/>
                                <w:bCs/>
                                <w:color w:val="000000"/>
                                <w:spacing w:val="-2"/>
                                <w:w w:val="90"/>
                                <w:sz w:val="28"/>
                                <w:szCs w:val="28"/>
                                <w:u w:val="single"/>
                                <w:rtl/>
                              </w:rPr>
                              <w:t>كنترل</w:t>
                            </w:r>
                            <w:r>
                              <w:rPr>
                                <w:b/>
                                <w:bCs/>
                                <w:color w:val="000000"/>
                                <w:spacing w:val="9"/>
                                <w:sz w:val="28"/>
                                <w:szCs w:val="28"/>
                                <w:u w:val="single"/>
                                <w:rtl/>
                              </w:rPr>
                              <w:t> </w:t>
                            </w:r>
                            <w:r>
                              <w:rPr>
                                <w:b/>
                                <w:bCs/>
                                <w:color w:val="000000"/>
                                <w:w w:val="75"/>
                                <w:sz w:val="28"/>
                                <w:szCs w:val="28"/>
                                <w:u w:val="single"/>
                                <w:rtl/>
                              </w:rPr>
                              <w:t>پروژ</w:t>
                            </w:r>
                            <w:r>
                              <w:rPr>
                                <w:b/>
                                <w:bCs/>
                                <w:color w:val="000000"/>
                                <w:w w:val="75"/>
                                <w:sz w:val="28"/>
                                <w:szCs w:val="28"/>
                                <w:u w:val="single"/>
                                <w:rtl/>
                              </w:rPr>
                              <w:t>ه</w:t>
                            </w:r>
                            <w:r>
                              <w:rPr>
                                <w:b/>
                                <w:bCs/>
                                <w:color w:val="000000"/>
                                <w:w w:val="75"/>
                                <w:sz w:val="28"/>
                                <w:szCs w:val="28"/>
                                <w:rtl/>
                              </w:rPr>
                            </w:r>
                          </w:p>
                        </w:txbxContent>
                      </wps:txbx>
                      <wps:bodyPr wrap="square" lIns="0" tIns="0" rIns="0" bIns="0" rtlCol="0">
                        <a:noAutofit/>
                      </wps:bodyPr>
                    </wps:wsp>
                  </a:graphicData>
                </a:graphic>
              </wp:anchor>
            </w:drawing>
          </mc:Choice>
          <mc:Fallback>
            <w:pict>
              <v:shape style="position:absolute;margin-left:476.405334pt;margin-top:13.786098pt;width:66.3pt;height:22.25pt;mso-position-horizontal-relative:page;mso-position-vertical-relative:paragraph;z-index:-15679488;mso-wrap-distance-left:0;mso-wrap-distance-right:0" type="#_x0000_t202" id="docshape151" filled="true" fillcolor="#ffff00" stroked="false">
                <v:textbox inset="0,0,0,0">
                  <w:txbxContent>
                    <w:p>
                      <w:pPr>
                        <w:bidi/>
                        <w:spacing w:before="29"/>
                        <w:ind w:right="77" w:left="0" w:firstLine="0"/>
                        <w:jc w:val="right"/>
                        <w:rPr>
                          <w:b/>
                          <w:bCs/>
                          <w:color w:val="000000"/>
                          <w:sz w:val="28"/>
                          <w:szCs w:val="28"/>
                        </w:rPr>
                      </w:pPr>
                      <w:r>
                        <w:rPr>
                          <w:b/>
                          <w:bCs/>
                          <w:color w:val="000000"/>
                          <w:w w:val="75"/>
                          <w:sz w:val="28"/>
                          <w:szCs w:val="28"/>
                          <w:rtl/>
                        </w:rPr>
                      </w:r>
                      <w:r>
                        <w:rPr>
                          <w:b/>
                          <w:bCs/>
                          <w:color w:val="000000"/>
                          <w:w w:val="75"/>
                          <w:sz w:val="28"/>
                          <w:szCs w:val="28"/>
                          <w:u w:val="single"/>
                          <w:rtl/>
                        </w:rPr>
                        <w:t>هژورپ</w:t>
                      </w:r>
                      <w:r>
                        <w:rPr>
                          <w:b/>
                          <w:bCs/>
                          <w:color w:val="000000"/>
                          <w:spacing w:val="9"/>
                          <w:sz w:val="28"/>
                          <w:szCs w:val="28"/>
                          <w:u w:val="single"/>
                          <w:rtl/>
                        </w:rPr>
                        <w:t> </w:t>
                      </w:r>
                      <w:r>
                        <w:rPr>
                          <w:b/>
                          <w:bCs/>
                          <w:color w:val="000000"/>
                          <w:spacing w:val="-2"/>
                          <w:w w:val="90"/>
                          <w:sz w:val="28"/>
                          <w:szCs w:val="28"/>
                          <w:u w:val="single"/>
                          <w:rtl/>
                        </w:rPr>
                        <w:t>لرتن</w:t>
                      </w:r>
                      <w:r>
                        <w:rPr>
                          <w:b/>
                          <w:bCs/>
                          <w:color w:val="000000"/>
                          <w:spacing w:val="-2"/>
                          <w:w w:val="90"/>
                          <w:sz w:val="28"/>
                          <w:szCs w:val="28"/>
                          <w:u w:val="single"/>
                          <w:rtl/>
                        </w:rPr>
                        <w:t>ك</w:t>
                      </w:r>
                      <w:r>
                        <w:rPr>
                          <w:b/>
                          <w:bCs/>
                          <w:color w:val="000000"/>
                          <w:spacing w:val="-2"/>
                          <w:w w:val="90"/>
                          <w:sz w:val="28"/>
                          <w:szCs w:val="28"/>
                          <w:rtl/>
                        </w:rPr>
                      </w:r>
                    </w:p>
                  </w:txbxContent>
                </v:textbox>
                <v:fill type="solid"/>
                <w10:wrap type="topAndBottom"/>
              </v:shape>
            </w:pict>
          </mc:Fallback>
        </mc:AlternateContent>
      </w:r>
    </w:p>
    <w:p>
      <w:pPr>
        <w:pStyle w:val="BodyText"/>
        <w:spacing w:before="70"/>
      </w:pPr>
    </w:p>
    <w:p>
      <w:pPr>
        <w:pStyle w:val="BodyText"/>
        <w:bidi/>
        <w:ind w:right="0" w:left="388" w:firstLine="0"/>
        <w:jc w:val="left"/>
      </w:pPr>
      <w:r>
        <w:rPr>
          <w:spacing w:val="-2"/>
          <w:w w:val="80"/>
          <w:rtl/>
        </w:rPr>
        <w:t>پيمانكار</w:t>
      </w:r>
      <w:r>
        <w:rPr>
          <w:spacing w:val="-8"/>
          <w:rtl/>
        </w:rPr>
        <w:t> </w:t>
      </w:r>
      <w:r>
        <w:rPr>
          <w:w w:val="80"/>
          <w:rtl/>
        </w:rPr>
        <w:t>موظف</w:t>
      </w:r>
      <w:r>
        <w:rPr>
          <w:spacing w:val="-8"/>
          <w:rtl/>
        </w:rPr>
        <w:t> </w:t>
      </w:r>
      <w:r>
        <w:rPr>
          <w:w w:val="80"/>
          <w:rtl/>
        </w:rPr>
        <w:t>است</w:t>
      </w:r>
      <w:r>
        <w:rPr>
          <w:spacing w:val="-9"/>
          <w:rtl/>
        </w:rPr>
        <w:t> </w:t>
      </w:r>
      <w:r>
        <w:rPr>
          <w:w w:val="80"/>
          <w:rtl/>
        </w:rPr>
        <w:t>به</w:t>
      </w:r>
      <w:r>
        <w:rPr>
          <w:spacing w:val="-8"/>
          <w:rtl/>
        </w:rPr>
        <w:t> </w:t>
      </w:r>
      <w:r>
        <w:rPr>
          <w:w w:val="80"/>
          <w:rtl/>
        </w:rPr>
        <w:t>منظور</w:t>
      </w:r>
      <w:r>
        <w:rPr>
          <w:spacing w:val="-9"/>
          <w:rtl/>
        </w:rPr>
        <w:t> </w:t>
      </w:r>
      <w:r>
        <w:rPr>
          <w:w w:val="80"/>
          <w:rtl/>
        </w:rPr>
        <w:t>كنترل</w:t>
      </w:r>
      <w:r>
        <w:rPr>
          <w:spacing w:val="-10"/>
          <w:rtl/>
        </w:rPr>
        <w:t> </w:t>
      </w:r>
      <w:r>
        <w:rPr>
          <w:w w:val="80"/>
          <w:rtl/>
        </w:rPr>
        <w:t>پيشرفت</w:t>
      </w:r>
      <w:r>
        <w:rPr>
          <w:spacing w:val="-12"/>
          <w:rtl/>
        </w:rPr>
        <w:t> </w:t>
      </w:r>
      <w:r>
        <w:rPr>
          <w:w w:val="80"/>
          <w:rtl/>
        </w:rPr>
        <w:t>برنامه</w:t>
      </w:r>
      <w:r>
        <w:rPr>
          <w:spacing w:val="-9"/>
          <w:rtl/>
        </w:rPr>
        <w:t> </w:t>
      </w:r>
      <w:r>
        <w:rPr>
          <w:w w:val="80"/>
          <w:rtl/>
        </w:rPr>
        <w:t>اي</w:t>
      </w:r>
      <w:r>
        <w:rPr>
          <w:spacing w:val="-7"/>
          <w:rtl/>
        </w:rPr>
        <w:t> </w:t>
      </w:r>
      <w:r>
        <w:rPr>
          <w:w w:val="80"/>
          <w:rtl/>
        </w:rPr>
        <w:t>و</w:t>
      </w:r>
      <w:r>
        <w:rPr>
          <w:spacing w:val="-9"/>
          <w:rtl/>
        </w:rPr>
        <w:t> </w:t>
      </w:r>
      <w:r>
        <w:rPr>
          <w:w w:val="80"/>
          <w:rtl/>
        </w:rPr>
        <w:t>پيشرفت</w:t>
      </w:r>
      <w:r>
        <w:rPr>
          <w:spacing w:val="-9"/>
          <w:rtl/>
        </w:rPr>
        <w:t> </w:t>
      </w:r>
      <w:r>
        <w:rPr>
          <w:w w:val="80"/>
          <w:rtl/>
        </w:rPr>
        <w:t>واقعي</w:t>
      </w:r>
      <w:r>
        <w:rPr>
          <w:spacing w:val="-9"/>
          <w:rtl/>
        </w:rPr>
        <w:t> </w:t>
      </w:r>
      <w:r>
        <w:rPr>
          <w:w w:val="80"/>
          <w:rtl/>
        </w:rPr>
        <w:t>انجام</w:t>
      </w:r>
      <w:r>
        <w:rPr>
          <w:spacing w:val="-9"/>
          <w:rtl/>
        </w:rPr>
        <w:t> </w:t>
      </w:r>
      <w:r>
        <w:rPr>
          <w:w w:val="80"/>
          <w:rtl/>
        </w:rPr>
        <w:t>شده،</w:t>
      </w:r>
      <w:r>
        <w:rPr>
          <w:spacing w:val="-11"/>
          <w:rtl/>
        </w:rPr>
        <w:t> </w:t>
      </w:r>
      <w:r>
        <w:rPr>
          <w:w w:val="80"/>
          <w:rtl/>
        </w:rPr>
        <w:t>گزارشهايي</w:t>
      </w:r>
      <w:r>
        <w:rPr>
          <w:spacing w:val="-8"/>
          <w:rtl/>
        </w:rPr>
        <w:t> </w:t>
      </w:r>
      <w:r>
        <w:rPr>
          <w:w w:val="80"/>
          <w:rtl/>
        </w:rPr>
        <w:t>از</w:t>
      </w:r>
      <w:r>
        <w:rPr>
          <w:spacing w:val="-9"/>
          <w:rtl/>
        </w:rPr>
        <w:t> </w:t>
      </w:r>
      <w:r>
        <w:rPr>
          <w:w w:val="80"/>
          <w:rtl/>
        </w:rPr>
        <w:t>روند</w:t>
      </w:r>
      <w:r>
        <w:rPr>
          <w:spacing w:val="-9"/>
          <w:rtl/>
        </w:rPr>
        <w:t> </w:t>
      </w:r>
      <w:r>
        <w:rPr>
          <w:w w:val="80"/>
          <w:rtl/>
        </w:rPr>
        <w:t>پيشرفت</w:t>
      </w:r>
      <w:r>
        <w:rPr>
          <w:spacing w:val="-10"/>
          <w:rtl/>
        </w:rPr>
        <w:t> </w:t>
      </w:r>
      <w:r>
        <w:rPr>
          <w:w w:val="80"/>
          <w:rtl/>
        </w:rPr>
        <w:t>كا</w:t>
      </w:r>
      <w:r>
        <w:rPr>
          <w:w w:val="80"/>
          <w:rtl/>
        </w:rPr>
        <w:t>ر</w:t>
      </w:r>
    </w:p>
    <w:p>
      <w:pPr>
        <w:pStyle w:val="BodyText"/>
        <w:bidi/>
        <w:spacing w:before="161"/>
        <w:ind w:right="0" w:left="387" w:firstLine="0"/>
        <w:jc w:val="left"/>
      </w:pPr>
      <w:r>
        <w:rPr>
          <w:spacing w:val="-4"/>
          <w:w w:val="75"/>
          <w:rtl/>
        </w:rPr>
        <w:t>پروژه</w:t>
      </w:r>
      <w:r>
        <w:rPr>
          <w:spacing w:val="-4"/>
          <w:rtl/>
        </w:rPr>
        <w:t> </w:t>
      </w:r>
      <w:r>
        <w:rPr>
          <w:w w:val="75"/>
          <w:rtl/>
        </w:rPr>
        <w:t>به</w:t>
      </w:r>
      <w:r>
        <w:rPr>
          <w:spacing w:val="-3"/>
          <w:rtl/>
        </w:rPr>
        <w:t> </w:t>
      </w:r>
      <w:r>
        <w:rPr>
          <w:w w:val="75"/>
          <w:rtl/>
        </w:rPr>
        <w:t>شرح</w:t>
      </w:r>
      <w:r>
        <w:rPr>
          <w:spacing w:val="-3"/>
          <w:rtl/>
        </w:rPr>
        <w:t> </w:t>
      </w:r>
      <w:r>
        <w:rPr>
          <w:w w:val="75"/>
          <w:rtl/>
        </w:rPr>
        <w:t>زير</w:t>
      </w:r>
      <w:r>
        <w:rPr>
          <w:spacing w:val="2"/>
          <w:rtl/>
        </w:rPr>
        <w:t> </w:t>
      </w:r>
      <w:r>
        <w:rPr>
          <w:w w:val="75"/>
          <w:rtl/>
        </w:rPr>
        <w:t>تهيه</w:t>
      </w:r>
      <w:r>
        <w:rPr>
          <w:spacing w:val="-4"/>
          <w:rtl/>
        </w:rPr>
        <w:t> </w:t>
      </w:r>
      <w:r>
        <w:rPr>
          <w:w w:val="75"/>
          <w:rtl/>
        </w:rPr>
        <w:t>و</w:t>
      </w:r>
      <w:r>
        <w:rPr>
          <w:spacing w:val="-1"/>
          <w:rtl/>
        </w:rPr>
        <w:t> </w:t>
      </w:r>
      <w:r>
        <w:rPr>
          <w:w w:val="75"/>
          <w:rtl/>
        </w:rPr>
        <w:t>به</w:t>
      </w:r>
      <w:r>
        <w:rPr>
          <w:spacing w:val="-7"/>
          <w:rtl/>
        </w:rPr>
        <w:t> </w:t>
      </w:r>
      <w:r>
        <w:rPr>
          <w:w w:val="75"/>
          <w:rtl/>
        </w:rPr>
        <w:t>كارفرما</w:t>
      </w:r>
      <w:r>
        <w:rPr>
          <w:rtl/>
        </w:rPr>
        <w:t> </w:t>
      </w:r>
      <w:r>
        <w:rPr>
          <w:w w:val="75"/>
          <w:rtl/>
        </w:rPr>
        <w:t>ارايه</w:t>
      </w:r>
      <w:r>
        <w:rPr>
          <w:spacing w:val="-5"/>
          <w:rtl/>
        </w:rPr>
        <w:t> </w:t>
      </w:r>
      <w:r>
        <w:rPr>
          <w:w w:val="75"/>
          <w:rtl/>
        </w:rPr>
        <w:t>نمايد</w:t>
      </w:r>
      <w:r>
        <w:rPr>
          <w:w w:val="75"/>
        </w:rPr>
        <w:t>.</w:t>
      </w:r>
    </w:p>
    <w:p>
      <w:pPr>
        <w:pStyle w:val="BodyText"/>
        <w:bidi/>
        <w:spacing w:before="163"/>
        <w:ind w:right="0" w:left="1350" w:firstLine="0"/>
        <w:jc w:val="left"/>
      </w:pPr>
      <w:r>
        <w:rPr>
          <w:rFonts w:ascii="Courier New" w:cs="Courier New"/>
          <w:b w:val="0"/>
          <w:bCs w:val="0"/>
          <w:spacing w:val="-10"/>
          <w:w w:val="80"/>
        </w:rPr>
        <w:t>o</w:t>
      </w:r>
      <w:r>
        <w:rPr>
          <w:spacing w:val="46"/>
          <w:rtl/>
        </w:rPr>
        <w:t>  </w:t>
      </w:r>
      <w:r>
        <w:rPr>
          <w:w w:val="80"/>
          <w:rtl/>
        </w:rPr>
        <w:t>گزارشهاي</w:t>
      </w:r>
      <w:r>
        <w:rPr>
          <w:spacing w:val="-13"/>
          <w:rtl/>
        </w:rPr>
        <w:t> </w:t>
      </w:r>
      <w:r>
        <w:rPr>
          <w:w w:val="80"/>
          <w:rtl/>
        </w:rPr>
        <w:t>روزانه</w:t>
      </w:r>
      <w:r>
        <w:rPr>
          <w:spacing w:val="-11"/>
          <w:rtl/>
        </w:rPr>
        <w:t> </w:t>
      </w:r>
      <w:r>
        <w:rPr>
          <w:w w:val="80"/>
          <w:rtl/>
        </w:rPr>
        <w:t>از</w:t>
      </w:r>
      <w:r>
        <w:rPr>
          <w:spacing w:val="-1"/>
          <w:w w:val="80"/>
          <w:rtl/>
        </w:rPr>
        <w:t> </w:t>
      </w:r>
      <w:r>
        <w:rPr>
          <w:w w:val="80"/>
          <w:rtl/>
        </w:rPr>
        <w:t>فعاليتهاي</w:t>
      </w:r>
      <w:r>
        <w:rPr>
          <w:spacing w:val="-10"/>
          <w:rtl/>
        </w:rPr>
        <w:t> </w:t>
      </w:r>
      <w:r>
        <w:rPr>
          <w:w w:val="80"/>
          <w:rtl/>
        </w:rPr>
        <w:t>اجراي</w:t>
      </w:r>
      <w:r>
        <w:rPr>
          <w:w w:val="80"/>
          <w:rtl/>
        </w:rPr>
        <w:t>ي</w:t>
      </w:r>
    </w:p>
    <w:p>
      <w:pPr>
        <w:pStyle w:val="BodyText"/>
        <w:bidi/>
        <w:spacing w:before="82"/>
        <w:ind w:right="0" w:left="1350" w:firstLine="0"/>
        <w:jc w:val="left"/>
      </w:pPr>
      <w:r>
        <w:rPr>
          <w:rFonts w:ascii="Courier New" w:cs="Courier New"/>
          <w:b w:val="0"/>
          <w:bCs w:val="0"/>
          <w:spacing w:val="-10"/>
          <w:w w:val="85"/>
        </w:rPr>
        <w:t>o</w:t>
      </w:r>
      <w:r>
        <w:rPr>
          <w:spacing w:val="62"/>
          <w:w w:val="150"/>
          <w:rtl/>
        </w:rPr>
        <w:t> </w:t>
      </w:r>
      <w:r>
        <w:rPr>
          <w:w w:val="85"/>
          <w:rtl/>
        </w:rPr>
        <w:t>گزارشات</w:t>
      </w:r>
      <w:r>
        <w:rPr>
          <w:spacing w:val="-6"/>
          <w:w w:val="85"/>
          <w:rtl/>
        </w:rPr>
        <w:t> </w:t>
      </w:r>
      <w:r>
        <w:rPr>
          <w:w w:val="85"/>
          <w:rtl/>
        </w:rPr>
        <w:t>روزانه</w:t>
      </w:r>
      <w:r>
        <w:rPr>
          <w:spacing w:val="-7"/>
          <w:w w:val="85"/>
          <w:rtl/>
        </w:rPr>
        <w:t> </w:t>
      </w:r>
      <w:r>
        <w:rPr>
          <w:w w:val="85"/>
          <w:rtl/>
        </w:rPr>
        <w:t>مديريتي</w:t>
      </w:r>
      <w:r>
        <w:rPr>
          <w:spacing w:val="-7"/>
          <w:w w:val="85"/>
          <w:rtl/>
        </w:rPr>
        <w:t> </w:t>
      </w:r>
      <w:r>
        <w:rPr>
          <w:w w:val="85"/>
          <w:rtl/>
        </w:rPr>
        <w:t>كه</w:t>
      </w:r>
      <w:r>
        <w:rPr>
          <w:spacing w:val="-7"/>
          <w:w w:val="85"/>
          <w:rtl/>
        </w:rPr>
        <w:t> </w:t>
      </w:r>
      <w:r>
        <w:rPr>
          <w:w w:val="85"/>
          <w:rtl/>
        </w:rPr>
        <w:t>نحوه</w:t>
      </w:r>
      <w:r>
        <w:rPr>
          <w:spacing w:val="-6"/>
          <w:w w:val="85"/>
          <w:rtl/>
        </w:rPr>
        <w:t> </w:t>
      </w:r>
      <w:r>
        <w:rPr>
          <w:w w:val="85"/>
          <w:rtl/>
        </w:rPr>
        <w:t>تهيه</w:t>
      </w:r>
      <w:r>
        <w:rPr>
          <w:spacing w:val="-7"/>
          <w:w w:val="85"/>
          <w:rtl/>
        </w:rPr>
        <w:t> </w:t>
      </w:r>
      <w:r>
        <w:rPr>
          <w:w w:val="85"/>
          <w:rtl/>
        </w:rPr>
        <w:t>و</w:t>
      </w:r>
      <w:r>
        <w:rPr>
          <w:spacing w:val="-7"/>
          <w:w w:val="85"/>
          <w:rtl/>
        </w:rPr>
        <w:t> </w:t>
      </w:r>
      <w:r>
        <w:rPr>
          <w:w w:val="85"/>
          <w:rtl/>
        </w:rPr>
        <w:t>بﺴتر</w:t>
      </w:r>
      <w:r>
        <w:rPr>
          <w:spacing w:val="-7"/>
          <w:w w:val="85"/>
          <w:rtl/>
        </w:rPr>
        <w:t> </w:t>
      </w:r>
      <w:r>
        <w:rPr>
          <w:w w:val="85"/>
          <w:rtl/>
        </w:rPr>
        <w:t>ارسال</w:t>
      </w:r>
      <w:r>
        <w:rPr>
          <w:spacing w:val="-6"/>
          <w:w w:val="85"/>
          <w:rtl/>
        </w:rPr>
        <w:t> </w:t>
      </w:r>
      <w:r>
        <w:rPr>
          <w:w w:val="85"/>
          <w:rtl/>
        </w:rPr>
        <w:t>آن</w:t>
      </w:r>
      <w:r>
        <w:rPr>
          <w:spacing w:val="-7"/>
          <w:w w:val="85"/>
          <w:rtl/>
        </w:rPr>
        <w:t> </w:t>
      </w:r>
      <w:r>
        <w:rPr>
          <w:w w:val="85"/>
          <w:rtl/>
        </w:rPr>
        <w:t>در</w:t>
      </w:r>
      <w:r>
        <w:rPr>
          <w:spacing w:val="-7"/>
          <w:w w:val="85"/>
          <w:rtl/>
        </w:rPr>
        <w:t> </w:t>
      </w:r>
      <w:r>
        <w:rPr>
          <w:w w:val="85"/>
          <w:rtl/>
        </w:rPr>
        <w:t>زمان</w:t>
      </w:r>
      <w:r>
        <w:rPr>
          <w:spacing w:val="-6"/>
          <w:w w:val="85"/>
          <w:rtl/>
        </w:rPr>
        <w:t> </w:t>
      </w:r>
      <w:r>
        <w:rPr>
          <w:w w:val="85"/>
          <w:rtl/>
        </w:rPr>
        <w:t>اجراي</w:t>
      </w:r>
      <w:r>
        <w:rPr>
          <w:spacing w:val="-7"/>
          <w:w w:val="85"/>
          <w:rtl/>
        </w:rPr>
        <w:t> </w:t>
      </w:r>
      <w:r>
        <w:rPr>
          <w:w w:val="85"/>
          <w:rtl/>
        </w:rPr>
        <w:t>پروژه</w:t>
      </w:r>
      <w:r>
        <w:rPr>
          <w:spacing w:val="-7"/>
          <w:w w:val="85"/>
          <w:rtl/>
        </w:rPr>
        <w:t> </w:t>
      </w:r>
      <w:r>
        <w:rPr>
          <w:w w:val="85"/>
          <w:rtl/>
        </w:rPr>
        <w:t>تعيين</w:t>
      </w:r>
      <w:r>
        <w:rPr>
          <w:spacing w:val="-7"/>
          <w:w w:val="85"/>
          <w:rtl/>
        </w:rPr>
        <w:t> </w:t>
      </w:r>
      <w:r>
        <w:rPr>
          <w:w w:val="85"/>
          <w:rtl/>
        </w:rPr>
        <w:t>ميگرد</w:t>
      </w:r>
      <w:r>
        <w:rPr>
          <w:w w:val="85"/>
          <w:rtl/>
        </w:rPr>
        <w:t>د</w:t>
      </w:r>
    </w:p>
    <w:p>
      <w:pPr>
        <w:pStyle w:val="BodyText"/>
        <w:bidi/>
        <w:spacing w:before="85"/>
        <w:ind w:right="0" w:left="1350" w:firstLine="0"/>
        <w:jc w:val="left"/>
      </w:pPr>
      <w:r>
        <w:rPr>
          <w:rFonts w:ascii="Courier New" w:cs="Courier New"/>
          <w:b w:val="0"/>
          <w:bCs w:val="0"/>
          <w:spacing w:val="-10"/>
          <w:w w:val="85"/>
        </w:rPr>
        <w:t>o</w:t>
      </w:r>
      <w:r>
        <w:rPr>
          <w:spacing w:val="41"/>
          <w:rtl/>
        </w:rPr>
        <w:t>  </w:t>
      </w:r>
      <w:r>
        <w:rPr>
          <w:w w:val="85"/>
          <w:rtl/>
        </w:rPr>
        <w:t>گزارشهاي</w:t>
      </w:r>
      <w:r>
        <w:rPr>
          <w:spacing w:val="-6"/>
          <w:w w:val="85"/>
          <w:rtl/>
        </w:rPr>
        <w:t> </w:t>
      </w:r>
      <w:r>
        <w:rPr>
          <w:w w:val="85"/>
          <w:rtl/>
        </w:rPr>
        <w:t>دو</w:t>
      </w:r>
      <w:r>
        <w:rPr>
          <w:spacing w:val="-8"/>
          <w:w w:val="85"/>
          <w:rtl/>
        </w:rPr>
        <w:t> </w:t>
      </w:r>
      <w:r>
        <w:rPr>
          <w:w w:val="85"/>
          <w:rtl/>
        </w:rPr>
        <w:t>هفتگي</w:t>
      </w:r>
      <w:r>
        <w:rPr>
          <w:spacing w:val="-7"/>
          <w:w w:val="85"/>
          <w:rtl/>
        </w:rPr>
        <w:t> </w:t>
      </w:r>
      <w:r>
        <w:rPr>
          <w:w w:val="85"/>
          <w:rtl/>
        </w:rPr>
        <w:t>و</w:t>
      </w:r>
      <w:r>
        <w:rPr>
          <w:spacing w:val="-3"/>
          <w:w w:val="85"/>
          <w:rtl/>
        </w:rPr>
        <w:t> </w:t>
      </w:r>
      <w:r>
        <w:rPr>
          <w:w w:val="85"/>
          <w:rtl/>
        </w:rPr>
        <w:t>ماهيانه</w:t>
      </w:r>
      <w:r>
        <w:rPr>
          <w:spacing w:val="-5"/>
          <w:w w:val="85"/>
          <w:rtl/>
        </w:rPr>
        <w:t> </w:t>
      </w:r>
      <w:r>
        <w:rPr>
          <w:w w:val="85"/>
          <w:rtl/>
        </w:rPr>
        <w:t>از</w:t>
      </w:r>
      <w:r>
        <w:rPr>
          <w:spacing w:val="-6"/>
          <w:w w:val="85"/>
          <w:rtl/>
        </w:rPr>
        <w:t> </w:t>
      </w:r>
      <w:r>
        <w:rPr>
          <w:w w:val="85"/>
          <w:rtl/>
        </w:rPr>
        <w:t>روند</w:t>
      </w:r>
      <w:r>
        <w:rPr>
          <w:spacing w:val="-7"/>
          <w:w w:val="85"/>
          <w:rtl/>
        </w:rPr>
        <w:t> </w:t>
      </w:r>
      <w:r>
        <w:rPr>
          <w:w w:val="85"/>
          <w:rtl/>
        </w:rPr>
        <w:t>كل</w:t>
      </w:r>
      <w:r>
        <w:rPr>
          <w:spacing w:val="-7"/>
          <w:w w:val="85"/>
          <w:rtl/>
        </w:rPr>
        <w:t> </w:t>
      </w:r>
      <w:r>
        <w:rPr>
          <w:w w:val="85"/>
          <w:rtl/>
        </w:rPr>
        <w:t>پروژ</w:t>
      </w:r>
      <w:r>
        <w:rPr>
          <w:w w:val="85"/>
          <w:rtl/>
        </w:rPr>
        <w:t>ه</w:t>
      </w:r>
    </w:p>
    <w:p>
      <w:pPr>
        <w:pStyle w:val="BodyText"/>
        <w:bidi/>
        <w:spacing w:before="82"/>
        <w:ind w:right="0" w:left="1350" w:firstLine="0"/>
        <w:jc w:val="left"/>
      </w:pPr>
      <w:r>
        <w:rPr>
          <w:rFonts w:ascii="Courier New" w:cs="Courier New"/>
          <w:b w:val="0"/>
          <w:bCs w:val="0"/>
          <w:spacing w:val="-10"/>
          <w:w w:val="80"/>
        </w:rPr>
        <w:t>o</w:t>
      </w:r>
      <w:r>
        <w:rPr>
          <w:spacing w:val="62"/>
          <w:rtl/>
        </w:rPr>
        <w:t>  </w:t>
      </w:r>
      <w:r>
        <w:rPr>
          <w:w w:val="80"/>
          <w:rtl/>
        </w:rPr>
        <w:t>گزارشهاي</w:t>
      </w:r>
      <w:r>
        <w:rPr>
          <w:spacing w:val="-3"/>
          <w:rtl/>
        </w:rPr>
        <w:t> </w:t>
      </w:r>
      <w:r>
        <w:rPr>
          <w:w w:val="80"/>
        </w:rPr>
        <w:t>٦</w:t>
      </w:r>
      <w:r>
        <w:rPr>
          <w:spacing w:val="-5"/>
          <w:rtl/>
        </w:rPr>
        <w:t> </w:t>
      </w:r>
      <w:r>
        <w:rPr>
          <w:w w:val="80"/>
          <w:rtl/>
        </w:rPr>
        <w:t>ماهه</w:t>
      </w:r>
      <w:r>
        <w:rPr>
          <w:spacing w:val="-5"/>
          <w:rtl/>
        </w:rPr>
        <w:t> </w:t>
      </w:r>
      <w:r>
        <w:rPr>
          <w:w w:val="80"/>
          <w:rtl/>
        </w:rPr>
        <w:t>و</w:t>
      </w:r>
      <w:r>
        <w:rPr>
          <w:spacing w:val="-6"/>
          <w:rtl/>
        </w:rPr>
        <w:t> </w:t>
      </w:r>
      <w:r>
        <w:rPr>
          <w:w w:val="80"/>
          <w:rtl/>
        </w:rPr>
        <w:t>ساليانه</w:t>
      </w:r>
      <w:r>
        <w:rPr>
          <w:spacing w:val="-5"/>
          <w:rtl/>
        </w:rPr>
        <w:t> </w:t>
      </w:r>
      <w:r>
        <w:rPr>
          <w:w w:val="80"/>
          <w:rtl/>
        </w:rPr>
        <w:t>و</w:t>
      </w:r>
      <w:r>
        <w:rPr>
          <w:spacing w:val="-8"/>
          <w:rtl/>
        </w:rPr>
        <w:t> </w:t>
      </w:r>
      <w:r>
        <w:rPr>
          <w:w w:val="80"/>
          <w:rtl/>
        </w:rPr>
        <w:t>يا</w:t>
      </w:r>
      <w:r>
        <w:rPr>
          <w:spacing w:val="-3"/>
          <w:rtl/>
        </w:rPr>
        <w:t> </w:t>
      </w:r>
      <w:r>
        <w:rPr>
          <w:w w:val="80"/>
          <w:rtl/>
        </w:rPr>
        <w:t>مقطعي</w:t>
      </w:r>
      <w:r>
        <w:rPr>
          <w:spacing w:val="-8"/>
          <w:rtl/>
        </w:rPr>
        <w:t> </w:t>
      </w:r>
      <w:r>
        <w:rPr>
          <w:w w:val="80"/>
          <w:rtl/>
        </w:rPr>
        <w:t>بنا</w:t>
      </w:r>
      <w:r>
        <w:rPr>
          <w:spacing w:val="-4"/>
          <w:rtl/>
        </w:rPr>
        <w:t> </w:t>
      </w:r>
      <w:r>
        <w:rPr>
          <w:w w:val="80"/>
          <w:rtl/>
        </w:rPr>
        <w:t>به</w:t>
      </w:r>
      <w:r>
        <w:rPr>
          <w:spacing w:val="-4"/>
          <w:rtl/>
        </w:rPr>
        <w:t> </w:t>
      </w:r>
      <w:r>
        <w:rPr>
          <w:w w:val="80"/>
          <w:rtl/>
        </w:rPr>
        <w:t>درخواست</w:t>
      </w:r>
      <w:r>
        <w:rPr>
          <w:spacing w:val="-8"/>
          <w:rtl/>
        </w:rPr>
        <w:t> </w:t>
      </w:r>
      <w:r>
        <w:rPr>
          <w:w w:val="80"/>
          <w:rtl/>
        </w:rPr>
        <w:t>كارفرم</w:t>
      </w:r>
      <w:r>
        <w:rPr>
          <w:w w:val="80"/>
          <w:rtl/>
        </w:rPr>
        <w:t>ا</w:t>
      </w:r>
    </w:p>
    <w:p>
      <w:pPr>
        <w:pStyle w:val="BodyText"/>
        <w:bidi/>
        <w:spacing w:before="84"/>
        <w:ind w:right="0" w:left="1350" w:firstLine="0"/>
        <w:jc w:val="left"/>
      </w:pPr>
      <w:r>
        <w:rPr>
          <w:rFonts w:ascii="Courier New" w:cs="Courier New"/>
          <w:b w:val="0"/>
          <w:bCs w:val="0"/>
          <w:spacing w:val="-10"/>
          <w:w w:val="90"/>
        </w:rPr>
        <w:t>o</w:t>
      </w:r>
      <w:r>
        <w:rPr>
          <w:spacing w:val="53"/>
          <w:w w:val="150"/>
          <w:rtl/>
        </w:rPr>
        <w:t> </w:t>
      </w:r>
      <w:r>
        <w:rPr>
          <w:w w:val="90"/>
          <w:rtl/>
        </w:rPr>
        <w:t>گزارش</w:t>
      </w:r>
      <w:r>
        <w:rPr>
          <w:spacing w:val="-11"/>
          <w:w w:val="90"/>
          <w:rtl/>
        </w:rPr>
        <w:t> </w:t>
      </w:r>
      <w:r>
        <w:rPr>
          <w:w w:val="90"/>
          <w:rtl/>
        </w:rPr>
        <w:t>اتمام</w:t>
      </w:r>
      <w:r>
        <w:rPr>
          <w:spacing w:val="-10"/>
          <w:w w:val="90"/>
          <w:rtl/>
        </w:rPr>
        <w:t> </w:t>
      </w:r>
      <w:r>
        <w:rPr>
          <w:w w:val="90"/>
          <w:rtl/>
        </w:rPr>
        <w:t>كارهاي</w:t>
      </w:r>
      <w:r>
        <w:rPr>
          <w:spacing w:val="-10"/>
          <w:w w:val="90"/>
          <w:rtl/>
        </w:rPr>
        <w:t> </w:t>
      </w:r>
      <w:r>
        <w:rPr>
          <w:w w:val="90"/>
          <w:rtl/>
        </w:rPr>
        <w:t>اﺻلي</w:t>
      </w:r>
      <w:r>
        <w:rPr>
          <w:spacing w:val="-11"/>
          <w:w w:val="90"/>
          <w:rtl/>
        </w:rPr>
        <w:t> </w:t>
      </w:r>
      <w:r>
        <w:rPr>
          <w:w w:val="90"/>
          <w:rtl/>
        </w:rPr>
        <w:t>و</w:t>
      </w:r>
      <w:r>
        <w:rPr>
          <w:spacing w:val="-10"/>
          <w:w w:val="90"/>
          <w:rtl/>
        </w:rPr>
        <w:t> </w:t>
      </w:r>
      <w:r>
        <w:rPr>
          <w:w w:val="90"/>
          <w:rtl/>
        </w:rPr>
        <w:t>همچنين</w:t>
      </w:r>
      <w:r>
        <w:rPr>
          <w:spacing w:val="-10"/>
          <w:w w:val="90"/>
          <w:rtl/>
        </w:rPr>
        <w:t> </w:t>
      </w:r>
      <w:r>
        <w:rPr>
          <w:w w:val="90"/>
          <w:rtl/>
        </w:rPr>
        <w:t>گزارش</w:t>
      </w:r>
      <w:r>
        <w:rPr>
          <w:spacing w:val="-10"/>
          <w:w w:val="90"/>
          <w:rtl/>
        </w:rPr>
        <w:t> </w:t>
      </w:r>
      <w:r>
        <w:rPr>
          <w:w w:val="90"/>
          <w:rtl/>
        </w:rPr>
        <w:t>جامع</w:t>
      </w:r>
      <w:r>
        <w:rPr>
          <w:spacing w:val="-10"/>
          <w:w w:val="90"/>
          <w:rtl/>
        </w:rPr>
        <w:t> </w:t>
      </w:r>
      <w:r>
        <w:rPr>
          <w:w w:val="90"/>
          <w:rtl/>
        </w:rPr>
        <w:t>تحويل</w:t>
      </w:r>
      <w:r>
        <w:rPr>
          <w:spacing w:val="-10"/>
          <w:w w:val="90"/>
          <w:rtl/>
        </w:rPr>
        <w:t> </w:t>
      </w:r>
      <w:r>
        <w:rPr>
          <w:w w:val="90"/>
          <w:rtl/>
        </w:rPr>
        <w:t>موقت</w:t>
      </w:r>
      <w:r>
        <w:rPr>
          <w:spacing w:val="-12"/>
          <w:w w:val="90"/>
          <w:rtl/>
        </w:rPr>
        <w:t> </w:t>
      </w:r>
      <w:r>
        <w:rPr>
          <w:w w:val="90"/>
          <w:rtl/>
        </w:rPr>
        <w:t>براي</w:t>
      </w:r>
      <w:r>
        <w:rPr>
          <w:spacing w:val="-10"/>
          <w:w w:val="90"/>
          <w:rtl/>
        </w:rPr>
        <w:t> </w:t>
      </w:r>
      <w:r>
        <w:rPr>
          <w:w w:val="90"/>
          <w:rtl/>
        </w:rPr>
        <w:t>كل</w:t>
      </w:r>
      <w:r>
        <w:rPr>
          <w:spacing w:val="-11"/>
          <w:w w:val="90"/>
          <w:rtl/>
        </w:rPr>
        <w:t> </w:t>
      </w:r>
      <w:r>
        <w:rPr>
          <w:w w:val="90"/>
          <w:rtl/>
        </w:rPr>
        <w:t>پروژ</w:t>
      </w:r>
      <w:r>
        <w:rPr>
          <w:w w:val="90"/>
          <w:rtl/>
        </w:rPr>
        <w:t>ه</w:t>
      </w:r>
    </w:p>
    <w:p>
      <w:pPr>
        <w:pStyle w:val="BodyText"/>
        <w:spacing w:before="148"/>
        <w:rPr>
          <w:rFonts w:ascii="Courier New"/>
          <w:b w:val="0"/>
        </w:rPr>
      </w:pPr>
    </w:p>
    <w:p>
      <w:pPr>
        <w:pStyle w:val="BodyText"/>
        <w:bidi/>
        <w:spacing w:line="379" w:lineRule="auto" w:before="1"/>
        <w:ind w:right="631" w:left="387" w:firstLine="3447"/>
        <w:jc w:val="both"/>
      </w:pPr>
      <w:r>
        <w:rPr>
          <w:spacing w:val="-2"/>
          <w:w w:val="85"/>
          <w:rtl/>
        </w:rPr>
        <w:t>گزارشهاي روزانه</w:t>
      </w:r>
      <w:r>
        <w:rPr>
          <w:spacing w:val="-6"/>
          <w:rtl/>
        </w:rPr>
        <w:t> </w:t>
      </w:r>
      <w:r>
        <w:rPr>
          <w:spacing w:val="-2"/>
          <w:w w:val="85"/>
          <w:rtl/>
        </w:rPr>
        <w:t>از</w:t>
      </w:r>
      <w:r>
        <w:rPr>
          <w:spacing w:val="-3"/>
          <w:w w:val="85"/>
          <w:rtl/>
        </w:rPr>
        <w:t> </w:t>
      </w:r>
      <w:r>
        <w:rPr>
          <w:spacing w:val="-2"/>
          <w:w w:val="85"/>
          <w:rtl/>
        </w:rPr>
        <w:t>فعاليتهاي</w:t>
      </w:r>
      <w:r>
        <w:rPr>
          <w:spacing w:val="-5"/>
          <w:rtl/>
        </w:rPr>
        <w:t> </w:t>
      </w:r>
      <w:r>
        <w:rPr>
          <w:spacing w:val="-2"/>
          <w:w w:val="85"/>
          <w:rtl/>
        </w:rPr>
        <w:t>اجرايي بايد حداقل حاوي</w:t>
      </w:r>
      <w:r>
        <w:rPr>
          <w:spacing w:val="-6"/>
          <w:rtl/>
        </w:rPr>
        <w:t> </w:t>
      </w:r>
      <w:r>
        <w:rPr>
          <w:spacing w:val="-2"/>
          <w:w w:val="85"/>
          <w:rtl/>
        </w:rPr>
        <w:t>اطﻼعات زير باشد </w:t>
      </w:r>
      <w:r>
        <w:rPr>
          <w:spacing w:val="-2"/>
          <w:w w:val="85"/>
        </w:rPr>
        <w:t>:</w:t>
      </w:r>
      <w:r>
        <w:rPr>
          <w:spacing w:val="-2"/>
          <w:w w:val="85"/>
          <w:rtl/>
        </w:rPr>
        <w:t> شرح مختصري از</w:t>
      </w:r>
      <w:r>
        <w:rPr>
          <w:spacing w:val="-5"/>
          <w:w w:val="85"/>
          <w:rtl/>
        </w:rPr>
        <w:t> </w:t>
      </w:r>
      <w:r>
        <w:rPr>
          <w:spacing w:val="-2"/>
          <w:w w:val="85"/>
          <w:rtl/>
        </w:rPr>
        <w:t>كارهاي انجام شده</w:t>
      </w:r>
      <w:r>
        <w:rPr>
          <w:spacing w:val="-5"/>
          <w:w w:val="85"/>
          <w:rtl/>
        </w:rPr>
        <w:t> </w:t>
      </w:r>
      <w:r>
        <w:rPr>
          <w:spacing w:val="-2"/>
          <w:w w:val="85"/>
          <w:rtl/>
        </w:rPr>
        <w:t>با مقايﺴه با احجام مربوطه و</w:t>
      </w:r>
      <w:r>
        <w:rPr>
          <w:spacing w:val="-5"/>
          <w:w w:val="85"/>
          <w:rtl/>
        </w:rPr>
        <w:t> </w:t>
      </w:r>
      <w:r>
        <w:rPr>
          <w:spacing w:val="-2"/>
          <w:w w:val="85"/>
          <w:rtl/>
        </w:rPr>
        <w:t>تعيين درﺻد پيشرفت، تعداد نيروي انﺴاني و ماشين </w:t>
      </w:r>
      <w:r>
        <w:rPr>
          <w:spacing w:val="-5"/>
          <w:w w:val="85"/>
          <w:rtl/>
        </w:rPr>
        <w:t>آﻻت</w:t>
      </w:r>
      <w:r>
        <w:rPr>
          <w:spacing w:val="-2"/>
          <w:w w:val="85"/>
          <w:rtl/>
        </w:rPr>
        <w:t> </w:t>
      </w:r>
      <w:r>
        <w:rPr>
          <w:w w:val="85"/>
          <w:rtl/>
        </w:rPr>
        <w:t>مشغول</w:t>
      </w:r>
      <w:r>
        <w:rPr>
          <w:spacing w:val="-3"/>
          <w:w w:val="85"/>
          <w:rtl/>
        </w:rPr>
        <w:t> </w:t>
      </w:r>
      <w:r>
        <w:rPr>
          <w:w w:val="85"/>
          <w:rtl/>
        </w:rPr>
        <w:t>به</w:t>
      </w:r>
      <w:r>
        <w:rPr>
          <w:spacing w:val="-1"/>
          <w:w w:val="85"/>
          <w:rtl/>
        </w:rPr>
        <w:t> </w:t>
      </w:r>
      <w:r>
        <w:rPr>
          <w:w w:val="85"/>
          <w:rtl/>
        </w:rPr>
        <w:t>كار</w:t>
      </w:r>
      <w:r>
        <w:rPr>
          <w:spacing w:val="-3"/>
          <w:w w:val="85"/>
          <w:rtl/>
        </w:rPr>
        <w:t> </w:t>
      </w:r>
      <w:r>
        <w:rPr>
          <w:w w:val="85"/>
          <w:rtl/>
        </w:rPr>
        <w:t>به</w:t>
      </w:r>
      <w:r>
        <w:rPr>
          <w:spacing w:val="-2"/>
          <w:w w:val="85"/>
          <w:rtl/>
        </w:rPr>
        <w:t> </w:t>
      </w:r>
      <w:r>
        <w:rPr>
          <w:w w:val="85"/>
          <w:rtl/>
        </w:rPr>
        <w:t>تفكيك</w:t>
      </w:r>
      <w:r>
        <w:rPr>
          <w:spacing w:val="-3"/>
          <w:w w:val="85"/>
          <w:rtl/>
        </w:rPr>
        <w:t> </w:t>
      </w:r>
      <w:r>
        <w:rPr>
          <w:w w:val="85"/>
          <w:rtl/>
        </w:rPr>
        <w:t>تخصص</w:t>
      </w:r>
      <w:r>
        <w:rPr>
          <w:spacing w:val="-1"/>
          <w:w w:val="85"/>
          <w:rtl/>
        </w:rPr>
        <w:t> </w:t>
      </w:r>
      <w:r>
        <w:rPr>
          <w:w w:val="85"/>
          <w:rtl/>
        </w:rPr>
        <w:t>و</w:t>
      </w:r>
      <w:r>
        <w:rPr>
          <w:spacing w:val="-1"/>
          <w:w w:val="85"/>
          <w:rtl/>
        </w:rPr>
        <w:t> </w:t>
      </w:r>
      <w:r>
        <w:rPr>
          <w:w w:val="85"/>
          <w:rtl/>
        </w:rPr>
        <w:t>نوع،</w:t>
      </w:r>
      <w:r>
        <w:rPr>
          <w:spacing w:val="-3"/>
          <w:w w:val="85"/>
          <w:rtl/>
        </w:rPr>
        <w:t> </w:t>
      </w:r>
      <w:r>
        <w:rPr>
          <w:w w:val="85"/>
          <w:rtl/>
        </w:rPr>
        <w:t>كاﻻ</w:t>
      </w:r>
      <w:r>
        <w:rPr>
          <w:spacing w:val="-1"/>
          <w:w w:val="85"/>
          <w:rtl/>
        </w:rPr>
        <w:t> </w:t>
      </w:r>
      <w:r>
        <w:rPr>
          <w:w w:val="85"/>
          <w:rtl/>
        </w:rPr>
        <w:t>و</w:t>
      </w:r>
      <w:r>
        <w:rPr>
          <w:spacing w:val="-10"/>
          <w:rtl/>
        </w:rPr>
        <w:t> </w:t>
      </w:r>
      <w:r>
        <w:rPr>
          <w:w w:val="85"/>
          <w:rtl/>
        </w:rPr>
        <w:t>مصالح</w:t>
      </w:r>
      <w:r>
        <w:rPr>
          <w:spacing w:val="-4"/>
          <w:w w:val="85"/>
          <w:rtl/>
        </w:rPr>
        <w:t> </w:t>
      </w:r>
      <w:r>
        <w:rPr>
          <w:w w:val="85"/>
          <w:rtl/>
        </w:rPr>
        <w:t>وارده</w:t>
      </w:r>
      <w:r>
        <w:rPr>
          <w:spacing w:val="-3"/>
          <w:w w:val="85"/>
          <w:rtl/>
        </w:rPr>
        <w:t> </w:t>
      </w:r>
      <w:r>
        <w:rPr>
          <w:w w:val="85"/>
          <w:rtl/>
        </w:rPr>
        <w:t>به</w:t>
      </w:r>
      <w:r>
        <w:rPr>
          <w:spacing w:val="-2"/>
          <w:w w:val="85"/>
          <w:rtl/>
        </w:rPr>
        <w:t> </w:t>
      </w:r>
      <w:r>
        <w:rPr>
          <w:w w:val="85"/>
          <w:rtl/>
        </w:rPr>
        <w:t>كارگاه،</w:t>
      </w:r>
      <w:r>
        <w:rPr>
          <w:spacing w:val="-2"/>
          <w:w w:val="85"/>
          <w:rtl/>
        </w:rPr>
        <w:t> </w:t>
      </w:r>
      <w:r>
        <w:rPr>
          <w:w w:val="85"/>
          <w:rtl/>
        </w:rPr>
        <w:t>مشكﻼت</w:t>
      </w:r>
      <w:r>
        <w:rPr>
          <w:spacing w:val="-10"/>
          <w:rtl/>
        </w:rPr>
        <w:t> </w:t>
      </w:r>
      <w:r>
        <w:rPr>
          <w:w w:val="85"/>
          <w:rtl/>
        </w:rPr>
        <w:t>موجود</w:t>
      </w:r>
      <w:r>
        <w:rPr>
          <w:spacing w:val="-2"/>
          <w:w w:val="85"/>
          <w:rtl/>
        </w:rPr>
        <w:t> </w:t>
      </w:r>
      <w:r>
        <w:rPr>
          <w:w w:val="85"/>
          <w:rtl/>
        </w:rPr>
        <w:t>در</w:t>
      </w:r>
      <w:r>
        <w:rPr>
          <w:spacing w:val="-4"/>
          <w:w w:val="85"/>
          <w:rtl/>
        </w:rPr>
        <w:t> </w:t>
      </w:r>
      <w:r>
        <w:rPr>
          <w:w w:val="85"/>
          <w:rtl/>
        </w:rPr>
        <w:t>پيشبرد</w:t>
      </w:r>
      <w:r>
        <w:rPr>
          <w:spacing w:val="-2"/>
          <w:w w:val="85"/>
          <w:rtl/>
        </w:rPr>
        <w:t> </w:t>
      </w:r>
      <w:r>
        <w:rPr>
          <w:w w:val="85"/>
          <w:rtl/>
        </w:rPr>
        <w:t>كار</w:t>
      </w:r>
      <w:r>
        <w:rPr>
          <w:spacing w:val="-4"/>
          <w:w w:val="85"/>
          <w:rtl/>
        </w:rPr>
        <w:t> </w:t>
      </w:r>
      <w:r>
        <w:rPr>
          <w:w w:val="85"/>
          <w:rtl/>
        </w:rPr>
        <w:t>و</w:t>
      </w:r>
      <w:r>
        <w:rPr>
          <w:spacing w:val="-5"/>
          <w:w w:val="85"/>
          <w:rtl/>
        </w:rPr>
        <w:t> </w:t>
      </w:r>
      <w:r>
        <w:rPr>
          <w:w w:val="85"/>
          <w:rtl/>
        </w:rPr>
        <w:t>گزار</w:t>
      </w:r>
      <w:r>
        <w:rPr>
          <w:w w:val="85"/>
          <w:rtl/>
        </w:rPr>
        <w:t>ش</w:t>
      </w:r>
    </w:p>
    <w:p>
      <w:pPr>
        <w:pStyle w:val="BodyText"/>
        <w:bidi/>
        <w:spacing w:before="2"/>
        <w:ind w:right="8221" w:left="0" w:firstLine="0"/>
        <w:jc w:val="both"/>
      </w:pPr>
      <w:r>
        <w:rPr>
          <w:spacing w:val="-2"/>
          <w:w w:val="90"/>
          <w:rtl/>
        </w:rPr>
        <w:t>سوانح</w:t>
      </w:r>
      <w:r>
        <w:rPr>
          <w:spacing w:val="-6"/>
          <w:rtl/>
        </w:rPr>
        <w:t> </w:t>
      </w:r>
      <w:r>
        <w:rPr>
          <w:w w:val="90"/>
          <w:rtl/>
        </w:rPr>
        <w:t>حوادث</w:t>
      </w:r>
      <w:r>
        <w:rPr>
          <w:spacing w:val="-7"/>
          <w:rtl/>
        </w:rPr>
        <w:t> </w:t>
      </w:r>
      <w:r>
        <w:rPr>
          <w:w w:val="90"/>
          <w:rtl/>
        </w:rPr>
        <w:t>قابل</w:t>
      </w:r>
      <w:r>
        <w:rPr>
          <w:spacing w:val="-7"/>
          <w:rtl/>
        </w:rPr>
        <w:t> </w:t>
      </w:r>
      <w:r>
        <w:rPr>
          <w:w w:val="90"/>
          <w:rtl/>
        </w:rPr>
        <w:t>ذك</w:t>
      </w:r>
      <w:r>
        <w:rPr>
          <w:w w:val="90"/>
          <w:rtl/>
        </w:rPr>
        <w:t>ر</w:t>
      </w:r>
    </w:p>
    <w:p>
      <w:pPr>
        <w:pStyle w:val="BodyText"/>
        <w:bidi/>
        <w:spacing w:before="163"/>
        <w:ind w:right="0" w:left="388" w:firstLine="0"/>
        <w:jc w:val="left"/>
      </w:pPr>
      <w:r>
        <w:rPr>
          <w:spacing w:val="-4"/>
          <w:w w:val="80"/>
          <w:rtl/>
        </w:rPr>
        <w:t>تذكر</w:t>
      </w:r>
      <w:r>
        <w:rPr>
          <w:spacing w:val="-4"/>
          <w:w w:val="80"/>
        </w:rPr>
        <w:t>:</w:t>
      </w:r>
      <w:r>
        <w:rPr>
          <w:spacing w:val="5"/>
          <w:rtl/>
        </w:rPr>
        <w:t> </w:t>
      </w:r>
      <w:r>
        <w:rPr>
          <w:w w:val="80"/>
          <w:rtl/>
        </w:rPr>
        <w:t>پيمانكار</w:t>
      </w:r>
      <w:r>
        <w:rPr>
          <w:spacing w:val="8"/>
          <w:rtl/>
        </w:rPr>
        <w:t> </w:t>
      </w:r>
      <w:r>
        <w:rPr>
          <w:w w:val="80"/>
          <w:rtl/>
        </w:rPr>
        <w:t>موظف</w:t>
      </w:r>
      <w:r>
        <w:rPr>
          <w:spacing w:val="7"/>
          <w:rtl/>
        </w:rPr>
        <w:t> </w:t>
      </w:r>
      <w:r>
        <w:rPr>
          <w:w w:val="80"/>
          <w:rtl/>
        </w:rPr>
        <w:t>است</w:t>
      </w:r>
      <w:r>
        <w:rPr>
          <w:spacing w:val="4"/>
          <w:rtl/>
        </w:rPr>
        <w:t> </w:t>
      </w:r>
      <w:r>
        <w:rPr>
          <w:w w:val="80"/>
          <w:rtl/>
        </w:rPr>
        <w:t>گزارشهاي</w:t>
      </w:r>
      <w:r>
        <w:rPr>
          <w:spacing w:val="5"/>
          <w:rtl/>
        </w:rPr>
        <w:t> </w:t>
      </w:r>
      <w:r>
        <w:rPr>
          <w:w w:val="80"/>
          <w:rtl/>
        </w:rPr>
        <w:t>روزانه</w:t>
      </w:r>
      <w:r>
        <w:rPr>
          <w:spacing w:val="5"/>
          <w:rtl/>
        </w:rPr>
        <w:t> </w:t>
      </w:r>
      <w:r>
        <w:rPr>
          <w:w w:val="80"/>
          <w:rtl/>
        </w:rPr>
        <w:t>را</w:t>
      </w:r>
      <w:r>
        <w:rPr>
          <w:spacing w:val="8"/>
          <w:rtl/>
        </w:rPr>
        <w:t> </w:t>
      </w:r>
      <w:r>
        <w:rPr>
          <w:w w:val="80"/>
          <w:rtl/>
        </w:rPr>
        <w:t>در</w:t>
      </w:r>
      <w:r>
        <w:rPr>
          <w:rtl/>
        </w:rPr>
        <w:t> </w:t>
      </w:r>
      <w:r>
        <w:rPr>
          <w:w w:val="80"/>
          <w:rtl/>
        </w:rPr>
        <w:t>پايان</w:t>
      </w:r>
      <w:r>
        <w:rPr>
          <w:spacing w:val="4"/>
          <w:rtl/>
        </w:rPr>
        <w:t> </w:t>
      </w:r>
      <w:r>
        <w:rPr>
          <w:w w:val="80"/>
          <w:rtl/>
        </w:rPr>
        <w:t>وقت</w:t>
      </w:r>
      <w:r>
        <w:rPr>
          <w:spacing w:val="6"/>
          <w:rtl/>
        </w:rPr>
        <w:t> </w:t>
      </w:r>
      <w:r>
        <w:rPr>
          <w:w w:val="80"/>
          <w:rtl/>
        </w:rPr>
        <w:t>اداري</w:t>
      </w:r>
      <w:r>
        <w:rPr>
          <w:spacing w:val="10"/>
          <w:rtl/>
        </w:rPr>
        <w:t> </w:t>
      </w:r>
      <w:r>
        <w:rPr>
          <w:w w:val="80"/>
          <w:rtl/>
        </w:rPr>
        <w:t>هر</w:t>
      </w:r>
      <w:r>
        <w:rPr>
          <w:spacing w:val="5"/>
          <w:rtl/>
        </w:rPr>
        <w:t> </w:t>
      </w:r>
      <w:r>
        <w:rPr>
          <w:w w:val="80"/>
          <w:rtl/>
        </w:rPr>
        <w:t>روز</w:t>
      </w:r>
      <w:r>
        <w:rPr>
          <w:spacing w:val="4"/>
          <w:rtl/>
        </w:rPr>
        <w:t> </w:t>
      </w:r>
      <w:r>
        <w:rPr>
          <w:w w:val="80"/>
          <w:rtl/>
        </w:rPr>
        <w:t>به</w:t>
      </w:r>
      <w:r>
        <w:rPr>
          <w:spacing w:val="5"/>
          <w:rtl/>
        </w:rPr>
        <w:t> </w:t>
      </w:r>
      <w:r>
        <w:rPr>
          <w:w w:val="80"/>
          <w:rtl/>
        </w:rPr>
        <w:t>دفتر</w:t>
      </w:r>
      <w:r>
        <w:rPr>
          <w:spacing w:val="7"/>
          <w:rtl/>
        </w:rPr>
        <w:t> </w:t>
      </w:r>
      <w:r>
        <w:rPr>
          <w:w w:val="80"/>
          <w:rtl/>
        </w:rPr>
        <w:t>نظارت</w:t>
      </w:r>
      <w:r>
        <w:rPr>
          <w:spacing w:val="8"/>
          <w:rtl/>
        </w:rPr>
        <w:t> </w:t>
      </w:r>
      <w:r>
        <w:rPr>
          <w:w w:val="80"/>
          <w:rtl/>
        </w:rPr>
        <w:t>مقيم</w:t>
      </w:r>
      <w:r>
        <w:rPr>
          <w:spacing w:val="4"/>
          <w:rtl/>
        </w:rPr>
        <w:t> </w:t>
      </w:r>
      <w:r>
        <w:rPr>
          <w:w w:val="80"/>
          <w:rtl/>
        </w:rPr>
        <w:t>تحويل</w:t>
      </w:r>
      <w:r>
        <w:rPr>
          <w:spacing w:val="3"/>
          <w:rtl/>
        </w:rPr>
        <w:t> </w:t>
      </w:r>
      <w:r>
        <w:rPr>
          <w:w w:val="80"/>
          <w:rtl/>
        </w:rPr>
        <w:t>نمايد</w:t>
      </w:r>
      <w:r>
        <w:rPr>
          <w:w w:val="80"/>
        </w:rPr>
        <w:t>.</w:t>
      </w:r>
    </w:p>
    <w:p>
      <w:pPr>
        <w:pStyle w:val="BodyText"/>
        <w:bidi/>
        <w:spacing w:before="103"/>
        <w:ind w:right="0" w:left="386" w:firstLine="0"/>
        <w:jc w:val="left"/>
      </w:pPr>
      <w:r>
        <w:rPr>
          <w:spacing w:val="-2"/>
          <w:w w:val="85"/>
          <w:rtl/>
        </w:rPr>
        <w:t>گزارشهاي</w:t>
      </w:r>
      <w:r>
        <w:rPr>
          <w:spacing w:val="-4"/>
          <w:w w:val="85"/>
          <w:rtl/>
        </w:rPr>
        <w:t> </w:t>
      </w:r>
      <w:r>
        <w:rPr>
          <w:w w:val="85"/>
          <w:rtl/>
        </w:rPr>
        <w:t>دو</w:t>
      </w:r>
      <w:r>
        <w:rPr>
          <w:spacing w:val="-5"/>
          <w:w w:val="85"/>
          <w:rtl/>
        </w:rPr>
        <w:t> </w:t>
      </w:r>
      <w:r>
        <w:rPr>
          <w:w w:val="85"/>
          <w:rtl/>
        </w:rPr>
        <w:t>هفتگي</w:t>
      </w:r>
      <w:r>
        <w:rPr>
          <w:spacing w:val="-5"/>
          <w:w w:val="85"/>
          <w:rtl/>
        </w:rPr>
        <w:t> </w:t>
      </w:r>
      <w:r>
        <w:rPr>
          <w:w w:val="85"/>
          <w:rtl/>
        </w:rPr>
        <w:t>و</w:t>
      </w:r>
      <w:r>
        <w:rPr>
          <w:spacing w:val="-10"/>
          <w:rtl/>
        </w:rPr>
        <w:t> </w:t>
      </w:r>
      <w:r>
        <w:rPr>
          <w:w w:val="85"/>
          <w:rtl/>
        </w:rPr>
        <w:t>ماهيانه</w:t>
      </w:r>
      <w:r>
        <w:rPr>
          <w:spacing w:val="-3"/>
          <w:w w:val="85"/>
          <w:rtl/>
        </w:rPr>
        <w:t> </w:t>
      </w:r>
      <w:r>
        <w:rPr>
          <w:w w:val="85"/>
          <w:rtl/>
        </w:rPr>
        <w:t>حداقل</w:t>
      </w:r>
      <w:r>
        <w:rPr>
          <w:spacing w:val="-7"/>
          <w:w w:val="85"/>
          <w:rtl/>
        </w:rPr>
        <w:t> </w:t>
      </w:r>
      <w:r>
        <w:rPr>
          <w:w w:val="85"/>
          <w:rtl/>
        </w:rPr>
        <w:t>بايد</w:t>
      </w:r>
      <w:r>
        <w:rPr>
          <w:spacing w:val="-7"/>
          <w:w w:val="85"/>
          <w:rtl/>
        </w:rPr>
        <w:t> </w:t>
      </w:r>
      <w:r>
        <w:rPr>
          <w:w w:val="85"/>
          <w:rtl/>
        </w:rPr>
        <w:t>شامل</w:t>
      </w:r>
      <w:r>
        <w:rPr>
          <w:spacing w:val="-5"/>
          <w:w w:val="85"/>
          <w:rtl/>
        </w:rPr>
        <w:t> </w:t>
      </w:r>
      <w:r>
        <w:rPr>
          <w:w w:val="85"/>
          <w:rtl/>
        </w:rPr>
        <w:t>موارد</w:t>
      </w:r>
      <w:r>
        <w:rPr>
          <w:spacing w:val="-6"/>
          <w:w w:val="85"/>
          <w:rtl/>
        </w:rPr>
        <w:t> </w:t>
      </w:r>
      <w:r>
        <w:rPr>
          <w:w w:val="85"/>
          <w:rtl/>
        </w:rPr>
        <w:t>زير</w:t>
      </w:r>
      <w:r>
        <w:rPr>
          <w:spacing w:val="-6"/>
          <w:w w:val="85"/>
          <w:rtl/>
        </w:rPr>
        <w:t> </w:t>
      </w:r>
      <w:r>
        <w:rPr>
          <w:w w:val="85"/>
          <w:rtl/>
        </w:rPr>
        <w:t>باشد</w:t>
      </w:r>
      <w:r>
        <w:rPr>
          <w:w w:val="85"/>
        </w:rPr>
        <w:t>.</w:t>
      </w:r>
    </w:p>
    <w:p>
      <w:pPr>
        <w:pStyle w:val="BodyText"/>
        <w:bidi/>
        <w:spacing w:before="161"/>
        <w:ind w:right="0" w:left="388" w:firstLine="0"/>
        <w:jc w:val="left"/>
      </w:pPr>
      <w:r>
        <w:rPr>
          <w:spacing w:val="-2"/>
          <w:w w:val="90"/>
          <w:rtl/>
        </w:rPr>
        <w:t>كليات</w:t>
      </w:r>
      <w:r>
        <w:rPr>
          <w:spacing w:val="-6"/>
          <w:rtl/>
        </w:rPr>
        <w:t> </w:t>
      </w:r>
      <w:r>
        <w:rPr>
          <w:w w:val="90"/>
          <w:rtl/>
        </w:rPr>
        <w:t>و</w:t>
      </w:r>
      <w:r>
        <w:rPr>
          <w:spacing w:val="-5"/>
          <w:rtl/>
        </w:rPr>
        <w:t> </w:t>
      </w:r>
      <w:r>
        <w:rPr>
          <w:w w:val="90"/>
          <w:rtl/>
        </w:rPr>
        <w:t>محدوده</w:t>
      </w:r>
      <w:r>
        <w:rPr>
          <w:spacing w:val="-5"/>
          <w:rtl/>
        </w:rPr>
        <w:t> </w:t>
      </w:r>
      <w:r>
        <w:rPr>
          <w:w w:val="90"/>
          <w:rtl/>
        </w:rPr>
        <w:t>كار</w:t>
      </w:r>
      <w:r>
        <w:rPr>
          <w:spacing w:val="-3"/>
          <w:rtl/>
        </w:rPr>
        <w:t> </w:t>
      </w:r>
      <w:r>
        <w:rPr>
          <w:w w:val="90"/>
          <w:rtl/>
        </w:rPr>
        <w:t>پروژ</w:t>
      </w:r>
      <w:r>
        <w:rPr>
          <w:w w:val="90"/>
          <w:rtl/>
        </w:rPr>
        <w:t>ه</w:t>
      </w:r>
    </w:p>
    <w:p>
      <w:pPr>
        <w:pStyle w:val="BodyText"/>
        <w:bidi/>
        <w:spacing w:line="369" w:lineRule="auto" w:before="163"/>
        <w:ind w:right="630" w:left="388" w:firstLine="4783"/>
        <w:jc w:val="left"/>
      </w:pPr>
      <w:r>
        <w:rPr>
          <w:w w:val="85"/>
          <w:rtl/>
        </w:rPr>
        <w:t>شرح</w:t>
      </w:r>
      <w:r>
        <w:rPr>
          <w:spacing w:val="-7"/>
          <w:w w:val="85"/>
          <w:rtl/>
        </w:rPr>
        <w:t> </w:t>
      </w:r>
      <w:r>
        <w:rPr>
          <w:w w:val="85"/>
          <w:rtl/>
        </w:rPr>
        <w:t>مختصري</w:t>
      </w:r>
      <w:r>
        <w:rPr>
          <w:spacing w:val="-4"/>
          <w:w w:val="85"/>
          <w:rtl/>
        </w:rPr>
        <w:t> </w:t>
      </w:r>
      <w:r>
        <w:rPr>
          <w:w w:val="85"/>
          <w:rtl/>
        </w:rPr>
        <w:t>از</w:t>
      </w:r>
      <w:r>
        <w:rPr>
          <w:spacing w:val="-9"/>
          <w:w w:val="85"/>
          <w:rtl/>
        </w:rPr>
        <w:t> </w:t>
      </w:r>
      <w:r>
        <w:rPr>
          <w:w w:val="85"/>
          <w:rtl/>
        </w:rPr>
        <w:t>فعاليتهاي</w:t>
      </w:r>
      <w:r>
        <w:rPr>
          <w:spacing w:val="-5"/>
          <w:w w:val="85"/>
          <w:rtl/>
        </w:rPr>
        <w:t> </w:t>
      </w:r>
      <w:r>
        <w:rPr>
          <w:w w:val="85"/>
          <w:rtl/>
        </w:rPr>
        <w:t>انجام</w:t>
      </w:r>
      <w:r>
        <w:rPr>
          <w:spacing w:val="-7"/>
          <w:w w:val="85"/>
          <w:rtl/>
        </w:rPr>
        <w:t> </w:t>
      </w:r>
      <w:r>
        <w:rPr>
          <w:w w:val="85"/>
          <w:rtl/>
        </w:rPr>
        <w:t>شده</w:t>
      </w:r>
      <w:r>
        <w:rPr>
          <w:spacing w:val="-5"/>
          <w:w w:val="85"/>
          <w:rtl/>
        </w:rPr>
        <w:t> </w:t>
      </w:r>
      <w:r>
        <w:rPr>
          <w:w w:val="85"/>
          <w:rtl/>
        </w:rPr>
        <w:t>در</w:t>
      </w:r>
      <w:r>
        <w:rPr>
          <w:spacing w:val="-7"/>
          <w:w w:val="85"/>
          <w:rtl/>
        </w:rPr>
        <w:t> </w:t>
      </w:r>
      <w:r>
        <w:rPr>
          <w:w w:val="85"/>
          <w:rtl/>
        </w:rPr>
        <w:t>بخشهاي</w:t>
      </w:r>
      <w:r>
        <w:rPr>
          <w:rFonts w:ascii="Calibri" w:cs="Calibri"/>
          <w:b w:val="0"/>
          <w:bCs w:val="0"/>
          <w:w w:val="85"/>
          <w:sz w:val="22"/>
          <w:szCs w:val="22"/>
        </w:rPr>
        <w:t>C</w:t>
      </w:r>
      <w:r>
        <w:rPr>
          <w:spacing w:val="-5"/>
          <w:w w:val="85"/>
          <w:sz w:val="22"/>
          <w:szCs w:val="22"/>
          <w:rtl/>
        </w:rPr>
        <w:t> </w:t>
      </w:r>
      <w:r>
        <w:rPr>
          <w:w w:val="85"/>
          <w:sz w:val="22"/>
          <w:szCs w:val="22"/>
          <w:rtl/>
        </w:rPr>
        <w:t>،</w:t>
      </w:r>
      <w:r>
        <w:rPr>
          <w:rFonts w:ascii="Calibri" w:cs="Calibri"/>
          <w:b w:val="0"/>
          <w:bCs w:val="0"/>
          <w:sz w:val="22"/>
          <w:szCs w:val="22"/>
          <w:rtl/>
        </w:rPr>
        <w:t> </w:t>
      </w:r>
      <w:r>
        <w:rPr>
          <w:rFonts w:ascii="Calibri" w:cs="Calibri"/>
          <w:b w:val="0"/>
          <w:bCs w:val="0"/>
          <w:w w:val="85"/>
          <w:sz w:val="22"/>
          <w:szCs w:val="22"/>
        </w:rPr>
        <w:t>P</w:t>
      </w:r>
      <w:r>
        <w:rPr>
          <w:w w:val="85"/>
          <w:sz w:val="22"/>
          <w:szCs w:val="22"/>
          <w:rtl/>
        </w:rPr>
        <w:t>،</w:t>
      </w:r>
      <w:r>
        <w:rPr>
          <w:rFonts w:ascii="Calibri" w:cs="Calibri"/>
          <w:b w:val="0"/>
          <w:bCs w:val="0"/>
          <w:w w:val="85"/>
          <w:sz w:val="22"/>
          <w:szCs w:val="22"/>
          <w:rtl/>
        </w:rPr>
        <w:t> </w:t>
      </w:r>
      <w:r>
        <w:rPr>
          <w:rFonts w:ascii="Calibri" w:cs="Calibri"/>
          <w:b w:val="0"/>
          <w:bCs w:val="0"/>
          <w:w w:val="85"/>
          <w:sz w:val="22"/>
          <w:szCs w:val="22"/>
        </w:rPr>
        <w:t>E</w:t>
      </w:r>
      <w:r>
        <w:rPr>
          <w:w w:val="85"/>
          <w:rtl/>
        </w:rPr>
        <w:t> </w:t>
      </w:r>
      <w:r>
        <w:rPr>
          <w:spacing w:val="-4"/>
          <w:w w:val="85"/>
          <w:rtl/>
        </w:rPr>
        <w:t>ورود </w:t>
      </w:r>
      <w:r>
        <w:rPr>
          <w:w w:val="85"/>
          <w:rtl/>
        </w:rPr>
        <w:t>اطﻼعات</w:t>
      </w:r>
      <w:r>
        <w:rPr>
          <w:spacing w:val="-4"/>
          <w:w w:val="85"/>
          <w:rtl/>
        </w:rPr>
        <w:t> </w:t>
      </w:r>
      <w:r>
        <w:rPr>
          <w:w w:val="85"/>
          <w:rtl/>
        </w:rPr>
        <w:t>پيشرفت</w:t>
      </w:r>
      <w:r>
        <w:rPr>
          <w:spacing w:val="-5"/>
          <w:w w:val="85"/>
          <w:rtl/>
        </w:rPr>
        <w:t> </w:t>
      </w:r>
      <w:r>
        <w:rPr>
          <w:w w:val="85"/>
          <w:rtl/>
        </w:rPr>
        <w:t>فيزيكي</w:t>
      </w:r>
      <w:r>
        <w:rPr>
          <w:spacing w:val="-5"/>
          <w:w w:val="85"/>
          <w:rtl/>
        </w:rPr>
        <w:t> </w:t>
      </w:r>
      <w:r>
        <w:rPr>
          <w:w w:val="85"/>
          <w:rtl/>
        </w:rPr>
        <w:t>واقعي</w:t>
      </w:r>
      <w:r>
        <w:rPr>
          <w:spacing w:val="-6"/>
          <w:w w:val="85"/>
          <w:rtl/>
        </w:rPr>
        <w:t> </w:t>
      </w:r>
      <w:r>
        <w:rPr>
          <w:w w:val="85"/>
          <w:rtl/>
        </w:rPr>
        <w:t>و</w:t>
      </w:r>
      <w:r>
        <w:rPr>
          <w:spacing w:val="-1"/>
          <w:w w:val="85"/>
          <w:rtl/>
        </w:rPr>
        <w:t> </w:t>
      </w:r>
      <w:r>
        <w:rPr>
          <w:w w:val="85"/>
          <w:rtl/>
        </w:rPr>
        <w:t>مدت</w:t>
      </w:r>
      <w:r>
        <w:rPr>
          <w:spacing w:val="-5"/>
          <w:w w:val="85"/>
          <w:rtl/>
        </w:rPr>
        <w:t> </w:t>
      </w:r>
      <w:r>
        <w:rPr>
          <w:w w:val="85"/>
          <w:rtl/>
        </w:rPr>
        <w:t>زمان</w:t>
      </w:r>
      <w:r>
        <w:rPr>
          <w:spacing w:val="-5"/>
          <w:w w:val="85"/>
          <w:rtl/>
        </w:rPr>
        <w:t> </w:t>
      </w:r>
      <w:r>
        <w:rPr>
          <w:w w:val="85"/>
          <w:rtl/>
        </w:rPr>
        <w:t>باقيمانده</w:t>
      </w:r>
      <w:r>
        <w:rPr>
          <w:spacing w:val="-6"/>
          <w:w w:val="85"/>
          <w:rtl/>
        </w:rPr>
        <w:t> </w:t>
      </w:r>
      <w:r>
        <w:rPr>
          <w:w w:val="85"/>
          <w:rtl/>
        </w:rPr>
        <w:t>تا</w:t>
      </w:r>
      <w:r>
        <w:rPr>
          <w:spacing w:val="-5"/>
          <w:w w:val="85"/>
          <w:rtl/>
        </w:rPr>
        <w:t> </w:t>
      </w:r>
      <w:r>
        <w:rPr>
          <w:w w:val="85"/>
          <w:rtl/>
        </w:rPr>
        <w:t>پايان</w:t>
      </w:r>
      <w:r>
        <w:rPr>
          <w:spacing w:val="-6"/>
          <w:w w:val="85"/>
          <w:rtl/>
        </w:rPr>
        <w:t> </w:t>
      </w:r>
      <w:r>
        <w:rPr>
          <w:w w:val="85"/>
          <w:rtl/>
        </w:rPr>
        <w:t>فعاليتها</w:t>
      </w:r>
      <w:r>
        <w:rPr>
          <w:spacing w:val="-6"/>
          <w:w w:val="85"/>
          <w:rtl/>
        </w:rPr>
        <w:t> </w:t>
      </w:r>
      <w:r>
        <w:rPr>
          <w:w w:val="85"/>
        </w:rPr>
        <w:t>)</w:t>
      </w:r>
      <w:r>
        <w:rPr>
          <w:w w:val="85"/>
          <w:rtl/>
        </w:rPr>
        <w:t>جهت</w:t>
      </w:r>
      <w:r>
        <w:rPr>
          <w:spacing w:val="-5"/>
          <w:w w:val="85"/>
          <w:rtl/>
        </w:rPr>
        <w:t> </w:t>
      </w:r>
      <w:r>
        <w:rPr>
          <w:w w:val="85"/>
          <w:rtl/>
        </w:rPr>
        <w:t>محاسبه</w:t>
      </w:r>
      <w:r>
        <w:rPr>
          <w:spacing w:val="-3"/>
          <w:w w:val="85"/>
          <w:rtl/>
        </w:rPr>
        <w:t> </w:t>
      </w:r>
      <w:r>
        <w:rPr>
          <w:w w:val="85"/>
          <w:rtl/>
        </w:rPr>
        <w:t>درﺻد</w:t>
      </w:r>
      <w:r>
        <w:rPr>
          <w:spacing w:val="-6"/>
          <w:w w:val="85"/>
          <w:rtl/>
        </w:rPr>
        <w:t> </w:t>
      </w:r>
      <w:r>
        <w:rPr>
          <w:w w:val="85"/>
          <w:rtl/>
        </w:rPr>
        <w:t>پيشرفت</w:t>
      </w:r>
      <w:r>
        <w:rPr>
          <w:spacing w:val="-3"/>
          <w:w w:val="85"/>
          <w:rtl/>
        </w:rPr>
        <w:t> </w:t>
      </w:r>
      <w:r>
        <w:rPr>
          <w:w w:val="85"/>
          <w:rtl/>
        </w:rPr>
        <w:t>زمان</w:t>
      </w:r>
      <w:r>
        <w:rPr>
          <w:w w:val="85"/>
          <w:rtl/>
        </w:rPr>
        <w:t>ي</w:t>
      </w:r>
    </w:p>
    <w:p>
      <w:pPr>
        <w:pStyle w:val="BodyText"/>
        <w:bidi/>
        <w:spacing w:line="360" w:lineRule="auto" w:before="12"/>
        <w:ind w:right="630" w:left="386" w:firstLine="6331"/>
        <w:jc w:val="left"/>
      </w:pPr>
      <w:r>
        <w:rPr>
          <w:w w:val="85"/>
          <w:rtl/>
        </w:rPr>
        <w:t>واقعي</w:t>
      </w:r>
      <w:r>
        <w:rPr>
          <w:w w:val="85"/>
        </w:rPr>
        <w:t>(</w:t>
      </w:r>
      <w:r>
        <w:rPr>
          <w:w w:val="85"/>
          <w:rtl/>
        </w:rPr>
        <w:t> و مقايﺴه آن با</w:t>
      </w:r>
      <w:r>
        <w:rPr>
          <w:rFonts w:ascii="Calibri" w:cs="Calibri"/>
          <w:b w:val="0"/>
          <w:bCs w:val="0"/>
          <w:rtl/>
        </w:rPr>
        <w:t> </w:t>
      </w:r>
      <w:r>
        <w:rPr>
          <w:rFonts w:ascii="Calibri" w:cs="Calibri"/>
          <w:b w:val="0"/>
          <w:bCs w:val="0"/>
          <w:w w:val="85"/>
        </w:rPr>
        <w:t>Baseline</w:t>
      </w:r>
      <w:r>
        <w:rPr>
          <w:w w:val="85"/>
          <w:rtl/>
        </w:rPr>
        <w:t> پروژه </w:t>
      </w:r>
      <w:r>
        <w:rPr>
          <w:spacing w:val="-4"/>
          <w:w w:val="90"/>
          <w:rtl/>
        </w:rPr>
        <w:t>ليﺴت</w:t>
      </w:r>
      <w:r>
        <w:rPr>
          <w:spacing w:val="3"/>
          <w:rtl/>
        </w:rPr>
        <w:t> </w:t>
      </w:r>
      <w:r>
        <w:rPr>
          <w:w w:val="90"/>
          <w:rtl/>
        </w:rPr>
        <w:t>نقشهها</w:t>
      </w:r>
      <w:r>
        <w:rPr>
          <w:spacing w:val="4"/>
          <w:rtl/>
        </w:rPr>
        <w:t> </w:t>
      </w:r>
      <w:r>
        <w:rPr>
          <w:w w:val="90"/>
          <w:rtl/>
        </w:rPr>
        <w:t>و</w:t>
      </w:r>
      <w:r>
        <w:rPr>
          <w:spacing w:val="7"/>
          <w:rtl/>
        </w:rPr>
        <w:t> </w:t>
      </w:r>
      <w:r>
        <w:rPr>
          <w:w w:val="90"/>
          <w:rtl/>
        </w:rPr>
        <w:t>مدارك</w:t>
      </w:r>
      <w:r>
        <w:rPr>
          <w:spacing w:val="7"/>
          <w:rtl/>
        </w:rPr>
        <w:t> </w:t>
      </w:r>
      <w:r>
        <w:rPr>
          <w:w w:val="90"/>
          <w:rtl/>
        </w:rPr>
        <w:t>فني</w:t>
      </w:r>
      <w:r>
        <w:rPr>
          <w:spacing w:val="3"/>
          <w:rtl/>
        </w:rPr>
        <w:t> </w:t>
      </w:r>
      <w:r>
        <w:rPr>
          <w:w w:val="90"/>
          <w:rtl/>
        </w:rPr>
        <w:t>پروژه</w:t>
      </w:r>
      <w:r>
        <w:rPr>
          <w:spacing w:val="3"/>
          <w:rtl/>
        </w:rPr>
        <w:t> </w:t>
      </w:r>
      <w:r>
        <w:rPr>
          <w:w w:val="90"/>
          <w:rtl/>
        </w:rPr>
        <w:t>به</w:t>
      </w:r>
      <w:r>
        <w:rPr>
          <w:spacing w:val="4"/>
          <w:rtl/>
        </w:rPr>
        <w:t> </w:t>
      </w:r>
      <w:r>
        <w:rPr>
          <w:w w:val="90"/>
          <w:rtl/>
        </w:rPr>
        <w:t>همراه</w:t>
      </w:r>
      <w:r>
        <w:rPr>
          <w:spacing w:val="4"/>
          <w:rtl/>
        </w:rPr>
        <w:t> </w:t>
      </w:r>
      <w:r>
        <w:rPr>
          <w:w w:val="90"/>
          <w:rtl/>
        </w:rPr>
        <w:t>وضعيت</w:t>
      </w:r>
      <w:r>
        <w:rPr>
          <w:spacing w:val="5"/>
          <w:rtl/>
        </w:rPr>
        <w:t> </w:t>
      </w:r>
      <w:r>
        <w:rPr>
          <w:w w:val="90"/>
          <w:rtl/>
        </w:rPr>
        <w:t>و</w:t>
      </w:r>
      <w:r>
        <w:rPr>
          <w:spacing w:val="5"/>
          <w:rtl/>
        </w:rPr>
        <w:t> </w:t>
      </w:r>
      <w:r>
        <w:rPr>
          <w:w w:val="90"/>
          <w:rtl/>
        </w:rPr>
        <w:t>درﺻد</w:t>
      </w:r>
      <w:r>
        <w:rPr>
          <w:spacing w:val="3"/>
          <w:rtl/>
        </w:rPr>
        <w:t> </w:t>
      </w:r>
      <w:r>
        <w:rPr>
          <w:w w:val="90"/>
          <w:rtl/>
        </w:rPr>
        <w:t>پيشرفت</w:t>
      </w:r>
      <w:r>
        <w:rPr>
          <w:spacing w:val="6"/>
          <w:rtl/>
        </w:rPr>
        <w:t> </w:t>
      </w:r>
      <w:r>
        <w:rPr>
          <w:w w:val="90"/>
          <w:rtl/>
        </w:rPr>
        <w:t>هر</w:t>
      </w:r>
      <w:r>
        <w:rPr>
          <w:spacing w:val="5"/>
          <w:rtl/>
        </w:rPr>
        <w:t> </w:t>
      </w:r>
      <w:r>
        <w:rPr>
          <w:w w:val="90"/>
          <w:rtl/>
        </w:rPr>
        <w:t>يك،</w:t>
      </w:r>
      <w:r>
        <w:rPr>
          <w:spacing w:val="3"/>
          <w:rtl/>
        </w:rPr>
        <w:t> </w:t>
      </w:r>
      <w:r>
        <w:rPr>
          <w:w w:val="90"/>
          <w:rtl/>
        </w:rPr>
        <w:t>مطابق</w:t>
      </w:r>
      <w:r>
        <w:rPr>
          <w:rFonts w:ascii="Calibri" w:cs="Calibri"/>
          <w:b w:val="0"/>
          <w:bCs w:val="0"/>
          <w:spacing w:val="21"/>
          <w:rtl/>
        </w:rPr>
        <w:t> </w:t>
      </w:r>
      <w:r>
        <w:rPr>
          <w:rFonts w:ascii="Calibri" w:cs="Calibri"/>
          <w:b w:val="0"/>
          <w:bCs w:val="0"/>
          <w:w w:val="90"/>
        </w:rPr>
        <w:t>Step</w:t>
      </w:r>
      <w:r>
        <w:rPr>
          <w:spacing w:val="2"/>
          <w:rtl/>
        </w:rPr>
        <w:t> </w:t>
      </w:r>
      <w:r>
        <w:rPr>
          <w:w w:val="90"/>
          <w:rtl/>
        </w:rPr>
        <w:t>هاي</w:t>
      </w:r>
      <w:r>
        <w:rPr>
          <w:spacing w:val="3"/>
          <w:rtl/>
        </w:rPr>
        <w:t> </w:t>
      </w:r>
      <w:r>
        <w:rPr>
          <w:w w:val="90"/>
          <w:rtl/>
        </w:rPr>
        <w:t>تعريف</w:t>
      </w:r>
      <w:r>
        <w:rPr>
          <w:spacing w:val="8"/>
          <w:rtl/>
        </w:rPr>
        <w:t> </w:t>
      </w:r>
      <w:r>
        <w:rPr>
          <w:w w:val="90"/>
          <w:rtl/>
        </w:rPr>
        <w:t>شده</w:t>
      </w:r>
      <w:r>
        <w:rPr>
          <w:spacing w:val="3"/>
          <w:rtl/>
        </w:rPr>
        <w:t> </w:t>
      </w:r>
      <w:r>
        <w:rPr>
          <w:w w:val="90"/>
          <w:rtl/>
        </w:rPr>
        <w:t>د</w:t>
      </w:r>
      <w:r>
        <w:rPr>
          <w:w w:val="90"/>
          <w:rtl/>
        </w:rPr>
        <w:t>ر</w:t>
      </w:r>
    </w:p>
    <w:p>
      <w:pPr>
        <w:spacing w:line="268" w:lineRule="exact" w:before="0"/>
        <w:ind w:left="6757" w:right="0" w:firstLine="0"/>
        <w:jc w:val="left"/>
        <w:rPr>
          <w:rFonts w:ascii="Calibri"/>
          <w:sz w:val="24"/>
        </w:rPr>
      </w:pPr>
      <w:r>
        <w:rPr>
          <w:rFonts w:ascii="Calibri"/>
          <w:sz w:val="24"/>
        </w:rPr>
        <w:t>Progress</w:t>
      </w:r>
      <w:r>
        <w:rPr>
          <w:rFonts w:ascii="Calibri"/>
          <w:spacing w:val="-3"/>
          <w:sz w:val="24"/>
        </w:rPr>
        <w:t> </w:t>
      </w:r>
      <w:r>
        <w:rPr>
          <w:rFonts w:ascii="Calibri"/>
          <w:sz w:val="24"/>
        </w:rPr>
        <w:t>Measurement</w:t>
      </w:r>
      <w:r>
        <w:rPr>
          <w:rFonts w:ascii="Calibri"/>
          <w:spacing w:val="-1"/>
          <w:sz w:val="24"/>
        </w:rPr>
        <w:t> </w:t>
      </w:r>
      <w:r>
        <w:rPr>
          <w:rFonts w:ascii="Calibri"/>
          <w:spacing w:val="-2"/>
          <w:sz w:val="24"/>
        </w:rPr>
        <w:t>Procedure</w:t>
      </w:r>
    </w:p>
    <w:p>
      <w:pPr>
        <w:spacing w:after="0" w:line="268" w:lineRule="exact"/>
        <w:jc w:val="left"/>
        <w:rPr>
          <w:rFonts w:ascii="Calibri"/>
          <w:sz w:val="24"/>
        </w:rPr>
        <w:sectPr>
          <w:pgSz w:w="11910" w:h="16840"/>
          <w:pgMar w:top="920" w:bottom="280" w:left="680" w:right="740"/>
        </w:sectPr>
      </w:pPr>
    </w:p>
    <w:p>
      <w:pPr>
        <w:spacing w:before="65"/>
        <w:ind w:left="630" w:right="0" w:firstLine="0"/>
        <w:jc w:val="left"/>
        <w:rPr>
          <w:rFonts w:ascii="Calibri"/>
          <w:sz w:val="24"/>
        </w:rPr>
      </w:pPr>
      <w:r>
        <w:rPr>
          <w:rFonts w:ascii="Calibri"/>
          <w:spacing w:val="-2"/>
          <w:sz w:val="24"/>
        </w:rPr>
        <w:t>Progress</w:t>
      </w:r>
    </w:p>
    <w:p>
      <w:pPr>
        <w:pStyle w:val="BodyText"/>
        <w:bidi/>
        <w:spacing w:before="68"/>
        <w:ind w:right="122" w:left="0" w:firstLine="0"/>
        <w:jc w:val="right"/>
      </w:pPr>
      <w:r>
        <w:rPr>
          <w:b w:val="0"/>
          <w:bCs w:val="0"/>
          <w:rtl/>
        </w:rPr>
        <w:br w:type="column"/>
      </w:r>
      <w:r>
        <w:rPr>
          <w:spacing w:val="-5"/>
          <w:w w:val="90"/>
          <w:rtl/>
        </w:rPr>
        <w:t>هاي</w:t>
      </w:r>
      <w:r>
        <w:rPr>
          <w:spacing w:val="16"/>
          <w:rtl/>
        </w:rPr>
        <w:t> </w:t>
      </w:r>
      <w:r>
        <w:rPr>
          <w:w w:val="90"/>
          <w:rtl/>
        </w:rPr>
        <w:t>تعريف</w:t>
      </w:r>
      <w:r>
        <w:rPr>
          <w:spacing w:val="17"/>
          <w:rtl/>
        </w:rPr>
        <w:t> </w:t>
      </w:r>
      <w:r>
        <w:rPr>
          <w:w w:val="90"/>
          <w:rtl/>
        </w:rPr>
        <w:t>شده</w:t>
      </w:r>
      <w:r>
        <w:rPr>
          <w:spacing w:val="16"/>
          <w:rtl/>
        </w:rPr>
        <w:t> </w:t>
      </w:r>
      <w:r>
        <w:rPr>
          <w:w w:val="90"/>
          <w:rtl/>
        </w:rPr>
        <w:t>د</w:t>
      </w:r>
      <w:r>
        <w:rPr>
          <w:w w:val="90"/>
          <w:rtl/>
        </w:rPr>
        <w:t>ر</w:t>
      </w:r>
    </w:p>
    <w:p>
      <w:pPr>
        <w:spacing w:before="65"/>
        <w:ind w:left="74" w:right="0" w:firstLine="0"/>
        <w:jc w:val="left"/>
        <w:rPr>
          <w:rFonts w:ascii="Calibri"/>
          <w:sz w:val="24"/>
        </w:rPr>
      </w:pPr>
      <w:r>
        <w:rPr/>
        <w:br w:type="column"/>
      </w:r>
      <w:r>
        <w:rPr>
          <w:rFonts w:ascii="Calibri"/>
          <w:spacing w:val="-4"/>
          <w:sz w:val="24"/>
        </w:rPr>
        <w:t>Step</w:t>
      </w:r>
    </w:p>
    <w:p>
      <w:pPr>
        <w:pStyle w:val="BodyText"/>
        <w:bidi/>
        <w:spacing w:before="68"/>
        <w:ind w:right="74" w:left="0" w:firstLine="0"/>
        <w:jc w:val="right"/>
      </w:pPr>
      <w:r>
        <w:rPr>
          <w:b w:val="0"/>
          <w:bCs w:val="0"/>
          <w:rtl/>
        </w:rPr>
        <w:br w:type="column"/>
      </w:r>
      <w:r>
        <w:rPr>
          <w:spacing w:val="-13"/>
          <w:w w:val="80"/>
          <w:rtl/>
        </w:rPr>
        <w:t>به</w:t>
      </w:r>
      <w:r>
        <w:rPr>
          <w:spacing w:val="28"/>
          <w:rtl/>
        </w:rPr>
        <w:t> </w:t>
      </w:r>
      <w:r>
        <w:rPr>
          <w:w w:val="95"/>
          <w:rtl/>
        </w:rPr>
        <w:t>همراه</w:t>
      </w:r>
      <w:r>
        <w:rPr>
          <w:spacing w:val="28"/>
          <w:rtl/>
        </w:rPr>
        <w:t> </w:t>
      </w:r>
      <w:r>
        <w:rPr>
          <w:w w:val="95"/>
          <w:rtl/>
        </w:rPr>
        <w:t>وضعيت</w:t>
      </w:r>
      <w:r>
        <w:rPr>
          <w:spacing w:val="28"/>
          <w:rtl/>
        </w:rPr>
        <w:t> </w:t>
      </w:r>
      <w:r>
        <w:rPr>
          <w:w w:val="95"/>
          <w:rtl/>
        </w:rPr>
        <w:t>هر</w:t>
      </w:r>
      <w:r>
        <w:rPr>
          <w:spacing w:val="27"/>
          <w:rtl/>
        </w:rPr>
        <w:t> </w:t>
      </w:r>
      <w:r>
        <w:rPr>
          <w:w w:val="95"/>
          <w:rtl/>
        </w:rPr>
        <w:t>يك،</w:t>
      </w:r>
      <w:r>
        <w:rPr>
          <w:spacing w:val="29"/>
          <w:rtl/>
        </w:rPr>
        <w:t> </w:t>
      </w:r>
      <w:r>
        <w:rPr>
          <w:w w:val="95"/>
          <w:rtl/>
        </w:rPr>
        <w:t>مطاب</w:t>
      </w:r>
      <w:r>
        <w:rPr>
          <w:w w:val="95"/>
          <w:rtl/>
        </w:rPr>
        <w:t>ق</w:t>
      </w:r>
    </w:p>
    <w:p>
      <w:pPr>
        <w:pStyle w:val="BodyText"/>
        <w:bidi/>
        <w:spacing w:before="68"/>
        <w:ind w:right="72" w:left="0" w:firstLine="0"/>
        <w:jc w:val="right"/>
      </w:pPr>
      <w:r>
        <w:rPr>
          <w:b w:val="0"/>
          <w:bCs w:val="0"/>
          <w:rtl/>
        </w:rPr>
        <w:br w:type="column"/>
      </w:r>
      <w:r>
        <w:rPr>
          <w:spacing w:val="-2"/>
        </w:rPr>
        <w:t>)</w:t>
      </w:r>
      <w:r>
        <w:rPr>
          <w:spacing w:val="-2"/>
          <w:rtl/>
        </w:rPr>
        <w:t>داخل</w:t>
      </w:r>
      <w:r>
        <w:rPr>
          <w:spacing w:val="37"/>
          <w:rtl/>
        </w:rPr>
        <w:t> </w:t>
      </w:r>
      <w:r>
        <w:rPr>
          <w:rtl/>
        </w:rPr>
        <w:t>و</w:t>
      </w:r>
      <w:r>
        <w:rPr>
          <w:spacing w:val="38"/>
          <w:rtl/>
        </w:rPr>
        <w:t> </w:t>
      </w:r>
      <w:r>
        <w:rPr>
          <w:rtl/>
        </w:rPr>
        <w:t>خارج</w:t>
      </w:r>
      <w:r>
        <w:rPr/>
        <w:t>(</w:t>
      </w:r>
    </w:p>
    <w:p>
      <w:pPr>
        <w:pStyle w:val="BodyText"/>
        <w:bidi/>
        <w:spacing w:before="68"/>
        <w:ind w:right="71" w:left="0" w:firstLine="0"/>
        <w:jc w:val="right"/>
      </w:pPr>
      <w:r>
        <w:rPr>
          <w:b w:val="0"/>
          <w:bCs w:val="0"/>
          <w:rtl/>
        </w:rPr>
        <w:br w:type="column"/>
      </w:r>
      <w:r>
        <w:rPr>
          <w:spacing w:val="-6"/>
          <w:rtl/>
        </w:rPr>
        <w:t>ليﺴت</w:t>
      </w:r>
      <w:r>
        <w:rPr>
          <w:spacing w:val="11"/>
          <w:rtl/>
        </w:rPr>
        <w:t> </w:t>
      </w:r>
      <w:r>
        <w:rPr>
          <w:spacing w:val="-6"/>
          <w:rtl/>
        </w:rPr>
        <w:t>كاﻻي</w:t>
      </w:r>
      <w:r>
        <w:rPr>
          <w:spacing w:val="10"/>
          <w:rtl/>
        </w:rPr>
        <w:t> </w:t>
      </w:r>
      <w:r>
        <w:rPr>
          <w:spacing w:val="-6"/>
          <w:rtl/>
        </w:rPr>
        <w:t>پروژ</w:t>
      </w:r>
      <w:r>
        <w:rPr>
          <w:spacing w:val="-6"/>
          <w:rtl/>
        </w:rPr>
        <w:t>ه</w:t>
      </w:r>
    </w:p>
    <w:p>
      <w:pPr>
        <w:spacing w:after="0"/>
        <w:jc w:val="right"/>
        <w:sectPr>
          <w:type w:val="continuous"/>
          <w:pgSz w:w="11910" w:h="16840"/>
          <w:pgMar w:top="920" w:bottom="280" w:left="680" w:right="740"/>
          <w:cols w:num="6" w:equalWidth="0">
            <w:col w:w="1471" w:space="40"/>
            <w:col w:w="1876" w:space="39"/>
            <w:col w:w="512" w:space="40"/>
            <w:col w:w="2933" w:space="40"/>
            <w:col w:w="1421" w:space="40"/>
            <w:col w:w="2078"/>
          </w:cols>
        </w:sectPr>
      </w:pPr>
    </w:p>
    <w:p>
      <w:pPr>
        <w:spacing w:before="122"/>
        <w:ind w:left="0" w:right="387" w:firstLine="0"/>
        <w:jc w:val="right"/>
        <w:rPr>
          <w:rFonts w:ascii="Calibri"/>
          <w:sz w:val="24"/>
        </w:rPr>
      </w:pPr>
      <w:r>
        <w:rPr/>
        <w:drawing>
          <wp:anchor distT="0" distB="0" distL="0" distR="0" allowOverlap="1" layoutInCell="1" locked="0" behindDoc="1" simplePos="0" relativeHeight="482059776">
            <wp:simplePos x="0" y="0"/>
            <wp:positionH relativeFrom="page">
              <wp:posOffset>302418</wp:posOffset>
            </wp:positionH>
            <wp:positionV relativeFrom="page">
              <wp:posOffset>302418</wp:posOffset>
            </wp:positionV>
            <wp:extent cx="6954202" cy="10089070"/>
            <wp:effectExtent l="0" t="0" r="0" b="0"/>
            <wp:wrapNone/>
            <wp:docPr id="272" name="Image 272"/>
            <wp:cNvGraphicFramePr>
              <a:graphicFrameLocks/>
            </wp:cNvGraphicFramePr>
            <a:graphic>
              <a:graphicData uri="http://schemas.openxmlformats.org/drawingml/2006/picture">
                <pic:pic>
                  <pic:nvPicPr>
                    <pic:cNvPr id="272" name="Image 272"/>
                    <pic:cNvPicPr/>
                  </pic:nvPicPr>
                  <pic:blipFill>
                    <a:blip r:embed="rId5" cstate="print"/>
                    <a:stretch>
                      <a:fillRect/>
                    </a:stretch>
                  </pic:blipFill>
                  <pic:spPr>
                    <a:xfrm>
                      <a:off x="0" y="0"/>
                      <a:ext cx="6954202" cy="10089070"/>
                    </a:xfrm>
                    <a:prstGeom prst="rect">
                      <a:avLst/>
                    </a:prstGeom>
                  </pic:spPr>
                </pic:pic>
              </a:graphicData>
            </a:graphic>
          </wp:anchor>
        </w:drawing>
      </w:r>
      <w:r>
        <w:rPr>
          <w:rFonts w:ascii="Calibri"/>
          <w:sz w:val="24"/>
        </w:rPr>
        <w:t>Measurement</w:t>
      </w:r>
      <w:r>
        <w:rPr>
          <w:rFonts w:ascii="Calibri"/>
          <w:spacing w:val="-2"/>
          <w:sz w:val="24"/>
        </w:rPr>
        <w:t> Procedure</w:t>
      </w:r>
    </w:p>
    <w:p>
      <w:pPr>
        <w:pStyle w:val="BodyText"/>
        <w:bidi/>
        <w:spacing w:before="67"/>
        <w:ind w:right="0" w:left="443" w:firstLine="0"/>
        <w:jc w:val="left"/>
      </w:pPr>
      <w:r>
        <w:rPr>
          <w:spacing w:val="-4"/>
          <w:w w:val="90"/>
          <w:rtl/>
        </w:rPr>
        <w:t>جداول</w:t>
      </w:r>
      <w:r>
        <w:rPr>
          <w:spacing w:val="-9"/>
          <w:w w:val="90"/>
          <w:rtl/>
        </w:rPr>
        <w:t> </w:t>
      </w:r>
      <w:r>
        <w:rPr>
          <w:w w:val="90"/>
          <w:rtl/>
        </w:rPr>
        <w:t>كارهاي</w:t>
      </w:r>
      <w:r>
        <w:rPr>
          <w:spacing w:val="-5"/>
          <w:w w:val="90"/>
          <w:rtl/>
        </w:rPr>
        <w:t> </w:t>
      </w:r>
      <w:r>
        <w:rPr>
          <w:w w:val="90"/>
          <w:rtl/>
        </w:rPr>
        <w:t>اجرايي</w:t>
      </w:r>
      <w:r>
        <w:rPr>
          <w:spacing w:val="-4"/>
          <w:w w:val="90"/>
          <w:rtl/>
        </w:rPr>
        <w:t> </w:t>
      </w:r>
      <w:r>
        <w:rPr>
          <w:w w:val="90"/>
          <w:rtl/>
        </w:rPr>
        <w:t>بر</w:t>
      </w:r>
      <w:r>
        <w:rPr>
          <w:spacing w:val="-7"/>
          <w:w w:val="90"/>
          <w:rtl/>
        </w:rPr>
        <w:t> </w:t>
      </w:r>
      <w:r>
        <w:rPr>
          <w:w w:val="90"/>
          <w:rtl/>
        </w:rPr>
        <w:t>اساس</w:t>
      </w:r>
      <w:r>
        <w:rPr>
          <w:rFonts w:ascii="Calibri" w:cs="Calibri"/>
          <w:b w:val="0"/>
          <w:bCs w:val="0"/>
          <w:spacing w:val="1"/>
          <w:rtl/>
        </w:rPr>
        <w:t> </w:t>
      </w:r>
      <w:r>
        <w:rPr>
          <w:rFonts w:ascii="Calibri" w:cs="Calibri"/>
          <w:b w:val="0"/>
          <w:bCs w:val="0"/>
          <w:w w:val="90"/>
        </w:rPr>
        <w:t>WBS</w:t>
      </w:r>
      <w:r>
        <w:rPr>
          <w:spacing w:val="-7"/>
          <w:w w:val="90"/>
          <w:rtl/>
        </w:rPr>
        <w:t> </w:t>
      </w:r>
      <w:r>
        <w:rPr>
          <w:w w:val="90"/>
          <w:rtl/>
        </w:rPr>
        <w:t>هاي</w:t>
      </w:r>
      <w:r>
        <w:rPr>
          <w:spacing w:val="-5"/>
          <w:w w:val="90"/>
          <w:rtl/>
        </w:rPr>
        <w:t> </w:t>
      </w:r>
      <w:r>
        <w:rPr>
          <w:w w:val="90"/>
          <w:rtl/>
        </w:rPr>
        <w:t>تهيه</w:t>
      </w:r>
      <w:r>
        <w:rPr>
          <w:spacing w:val="-2"/>
          <w:w w:val="90"/>
          <w:rtl/>
        </w:rPr>
        <w:t> </w:t>
      </w:r>
      <w:r>
        <w:rPr>
          <w:w w:val="90"/>
          <w:rtl/>
        </w:rPr>
        <w:t>شده</w:t>
      </w:r>
      <w:r>
        <w:rPr>
          <w:spacing w:val="-7"/>
          <w:w w:val="90"/>
          <w:rtl/>
        </w:rPr>
        <w:t> </w:t>
      </w:r>
      <w:r>
        <w:rPr>
          <w:w w:val="90"/>
          <w:rtl/>
        </w:rPr>
        <w:t>به</w:t>
      </w:r>
      <w:r>
        <w:rPr>
          <w:spacing w:val="-5"/>
          <w:w w:val="90"/>
          <w:rtl/>
        </w:rPr>
        <w:t> </w:t>
      </w:r>
      <w:r>
        <w:rPr>
          <w:w w:val="90"/>
          <w:rtl/>
        </w:rPr>
        <w:t>همراه</w:t>
      </w:r>
      <w:r>
        <w:rPr>
          <w:spacing w:val="-4"/>
          <w:w w:val="90"/>
          <w:rtl/>
        </w:rPr>
        <w:t> </w:t>
      </w:r>
      <w:r>
        <w:rPr>
          <w:w w:val="90"/>
          <w:rtl/>
        </w:rPr>
        <w:t>درﺻد</w:t>
      </w:r>
      <w:r>
        <w:rPr>
          <w:spacing w:val="-7"/>
          <w:w w:val="90"/>
          <w:rtl/>
        </w:rPr>
        <w:t> </w:t>
      </w:r>
      <w:r>
        <w:rPr>
          <w:w w:val="90"/>
          <w:rtl/>
        </w:rPr>
        <w:t>پيشرفت</w:t>
      </w:r>
      <w:r>
        <w:rPr>
          <w:spacing w:val="-4"/>
          <w:w w:val="90"/>
          <w:rtl/>
        </w:rPr>
        <w:t> </w:t>
      </w:r>
      <w:r>
        <w:rPr>
          <w:w w:val="90"/>
          <w:rtl/>
        </w:rPr>
        <w:t>هر</w:t>
      </w:r>
      <w:r>
        <w:rPr>
          <w:spacing w:val="-5"/>
          <w:w w:val="90"/>
          <w:rtl/>
        </w:rPr>
        <w:t> </w:t>
      </w:r>
      <w:r>
        <w:rPr>
          <w:w w:val="90"/>
          <w:rtl/>
        </w:rPr>
        <w:t>يك،</w:t>
      </w:r>
      <w:r>
        <w:rPr>
          <w:spacing w:val="-3"/>
          <w:w w:val="90"/>
          <w:rtl/>
        </w:rPr>
        <w:t> </w:t>
      </w:r>
      <w:r>
        <w:rPr>
          <w:w w:val="90"/>
          <w:rtl/>
        </w:rPr>
        <w:t>مطابق</w:t>
      </w:r>
      <w:r>
        <w:rPr>
          <w:rFonts w:ascii="Calibri" w:cs="Calibri"/>
          <w:b w:val="0"/>
          <w:bCs w:val="0"/>
          <w:spacing w:val="1"/>
          <w:rtl/>
        </w:rPr>
        <w:t> </w:t>
      </w:r>
      <w:r>
        <w:rPr>
          <w:rFonts w:ascii="Calibri" w:cs="Calibri"/>
          <w:b w:val="0"/>
          <w:bCs w:val="0"/>
          <w:w w:val="90"/>
        </w:rPr>
        <w:t>Step</w:t>
      </w:r>
      <w:r>
        <w:rPr>
          <w:spacing w:val="-8"/>
          <w:w w:val="90"/>
          <w:rtl/>
        </w:rPr>
        <w:t> </w:t>
      </w:r>
      <w:r>
        <w:rPr>
          <w:w w:val="90"/>
          <w:rtl/>
        </w:rPr>
        <w:t>هاي</w:t>
      </w:r>
      <w:r>
        <w:rPr>
          <w:spacing w:val="-6"/>
          <w:w w:val="90"/>
          <w:rtl/>
        </w:rPr>
        <w:t> </w:t>
      </w:r>
      <w:r>
        <w:rPr>
          <w:w w:val="90"/>
          <w:rtl/>
        </w:rPr>
        <w:t>تعريف</w:t>
      </w:r>
      <w:r>
        <w:rPr>
          <w:spacing w:val="-5"/>
          <w:w w:val="90"/>
          <w:rtl/>
        </w:rPr>
        <w:t> </w:t>
      </w:r>
      <w:r>
        <w:rPr>
          <w:w w:val="90"/>
          <w:rtl/>
        </w:rPr>
        <w:t>شد</w:t>
      </w:r>
      <w:r>
        <w:rPr>
          <w:w w:val="90"/>
          <w:rtl/>
        </w:rPr>
        <w:t>ه</w:t>
      </w:r>
    </w:p>
    <w:p>
      <w:pPr>
        <w:pStyle w:val="BodyText"/>
        <w:bidi/>
        <w:spacing w:line="360" w:lineRule="auto" w:before="144"/>
        <w:ind w:right="632" w:left="389" w:firstLine="5880"/>
        <w:jc w:val="left"/>
      </w:pPr>
      <w:r>
        <w:rPr>
          <w:rtl/>
        </w:rPr>
        <w:t>در</w:t>
      </w:r>
      <w:r>
        <w:rPr>
          <w:rFonts w:ascii="Calibri" w:cs="Calibri"/>
          <w:b w:val="0"/>
          <w:bCs w:val="0"/>
          <w:spacing w:val="-13"/>
          <w:rtl/>
        </w:rPr>
        <w:t> </w:t>
      </w:r>
      <w:r>
        <w:rPr>
          <w:rFonts w:ascii="Calibri" w:cs="Calibri"/>
          <w:b w:val="0"/>
          <w:bCs w:val="0"/>
        </w:rPr>
        <w:t>Procedure</w:t>
      </w:r>
      <w:r>
        <w:rPr>
          <w:rFonts w:ascii="Calibri" w:cs="Calibri"/>
          <w:b w:val="0"/>
          <w:bCs w:val="0"/>
          <w:spacing w:val="-7"/>
          <w:rtl/>
        </w:rPr>
        <w:t> </w:t>
      </w:r>
      <w:r>
        <w:rPr>
          <w:rFonts w:ascii="Calibri" w:cs="Calibri"/>
          <w:b w:val="0"/>
          <w:bCs w:val="0"/>
        </w:rPr>
        <w:t>Measurement</w:t>
      </w:r>
      <w:r>
        <w:rPr>
          <w:rFonts w:ascii="Calibri" w:cs="Calibri"/>
          <w:b w:val="0"/>
          <w:bCs w:val="0"/>
          <w:spacing w:val="-10"/>
          <w:rtl/>
        </w:rPr>
        <w:t> </w:t>
      </w:r>
      <w:r>
        <w:rPr>
          <w:rFonts w:ascii="Calibri" w:cs="Calibri"/>
          <w:b w:val="0"/>
          <w:bCs w:val="0"/>
        </w:rPr>
        <w:t>Progress</w:t>
      </w:r>
      <w:r>
        <w:rPr>
          <w:rtl/>
        </w:rPr>
        <w:t> </w:t>
      </w:r>
      <w:r>
        <w:rPr>
          <w:w w:val="85"/>
          <w:rtl/>
        </w:rPr>
        <w:t>تهيه نمودارهاي پيشرفت زماني و مقايﺴه آن با برنامه زمانبندي</w:t>
      </w:r>
      <w:r>
        <w:rPr>
          <w:rFonts w:ascii="Calibri" w:cs="Calibri"/>
          <w:b w:val="0"/>
          <w:bCs w:val="0"/>
          <w:rtl/>
        </w:rPr>
        <w:t> </w:t>
      </w:r>
      <w:r>
        <w:rPr>
          <w:rFonts w:ascii="Calibri" w:cs="Calibri"/>
          <w:b w:val="0"/>
          <w:bCs w:val="0"/>
          <w:w w:val="85"/>
        </w:rPr>
        <w:t>(Plan)</w:t>
      </w:r>
      <w:r>
        <w:rPr>
          <w:w w:val="85"/>
          <w:rtl/>
        </w:rPr>
        <w:t>، با استفاده از نمودارها و روشهاي آماري، جهت </w:t>
      </w:r>
      <w:r>
        <w:rPr>
          <w:w w:val="80"/>
          <w:rtl/>
        </w:rPr>
        <w:t>مشخص شدن وضعيت فعلي و پيش بيني روند پيشرفت پروژه و ارايه گزارشهاي تحليلي مربوط</w:t>
      </w:r>
      <w:r>
        <w:rPr>
          <w:w w:val="80"/>
          <w:rtl/>
        </w:rPr>
        <w:t>ه</w:t>
      </w:r>
    </w:p>
    <w:p>
      <w:pPr>
        <w:pStyle w:val="BodyText"/>
        <w:bidi/>
        <w:spacing w:before="23"/>
        <w:ind w:right="0" w:left="445" w:firstLine="0"/>
        <w:jc w:val="left"/>
      </w:pPr>
      <w:r>
        <w:rPr>
          <w:spacing w:val="-2"/>
          <w:w w:val="80"/>
          <w:rtl/>
        </w:rPr>
        <w:t>مقايﺴه</w:t>
      </w:r>
      <w:r>
        <w:rPr>
          <w:spacing w:val="-10"/>
          <w:rtl/>
        </w:rPr>
        <w:t> </w:t>
      </w:r>
      <w:r>
        <w:rPr>
          <w:w w:val="80"/>
          <w:rtl/>
        </w:rPr>
        <w:t>ميزان</w:t>
      </w:r>
      <w:r>
        <w:rPr>
          <w:spacing w:val="-5"/>
          <w:w w:val="80"/>
          <w:rtl/>
        </w:rPr>
        <w:t> </w:t>
      </w:r>
      <w:r>
        <w:rPr>
          <w:w w:val="80"/>
          <w:rtl/>
        </w:rPr>
        <w:t>واقعي</w:t>
      </w:r>
      <w:r>
        <w:rPr>
          <w:spacing w:val="-12"/>
          <w:rtl/>
        </w:rPr>
        <w:t> </w:t>
      </w:r>
      <w:r>
        <w:rPr>
          <w:w w:val="80"/>
          <w:rtl/>
        </w:rPr>
        <w:t>استفاده</w:t>
      </w:r>
      <w:r>
        <w:rPr>
          <w:spacing w:val="-9"/>
          <w:rtl/>
        </w:rPr>
        <w:t> </w:t>
      </w:r>
      <w:r>
        <w:rPr>
          <w:w w:val="80"/>
          <w:rtl/>
        </w:rPr>
        <w:t>از</w:t>
      </w:r>
      <w:r>
        <w:rPr>
          <w:spacing w:val="-14"/>
          <w:rtl/>
        </w:rPr>
        <w:t> </w:t>
      </w:r>
      <w:r>
        <w:rPr>
          <w:w w:val="80"/>
          <w:rtl/>
        </w:rPr>
        <w:t>منابع</w:t>
      </w:r>
      <w:r>
        <w:rPr>
          <w:spacing w:val="-13"/>
          <w:rtl/>
        </w:rPr>
        <w:t> </w:t>
      </w:r>
      <w:r>
        <w:rPr>
          <w:w w:val="80"/>
        </w:rPr>
        <w:t>)</w:t>
      </w:r>
      <w:r>
        <w:rPr>
          <w:w w:val="80"/>
          <w:rtl/>
        </w:rPr>
        <w:t>ماشين</w:t>
      </w:r>
      <w:r>
        <w:rPr>
          <w:spacing w:val="-14"/>
          <w:rtl/>
        </w:rPr>
        <w:t> </w:t>
      </w:r>
      <w:r>
        <w:rPr>
          <w:w w:val="80"/>
          <w:rtl/>
        </w:rPr>
        <w:t>آﻻت</w:t>
      </w:r>
      <w:r>
        <w:rPr>
          <w:spacing w:val="-2"/>
          <w:w w:val="80"/>
          <w:rtl/>
        </w:rPr>
        <w:t> </w:t>
      </w:r>
      <w:r>
        <w:rPr>
          <w:w w:val="80"/>
          <w:rtl/>
        </w:rPr>
        <w:t>و</w:t>
      </w:r>
      <w:r>
        <w:rPr>
          <w:spacing w:val="-13"/>
          <w:rtl/>
        </w:rPr>
        <w:t> </w:t>
      </w:r>
      <w:r>
        <w:rPr>
          <w:w w:val="80"/>
          <w:rtl/>
        </w:rPr>
        <w:t>نيروي</w:t>
      </w:r>
      <w:r>
        <w:rPr>
          <w:spacing w:val="-12"/>
          <w:rtl/>
        </w:rPr>
        <w:t> </w:t>
      </w:r>
      <w:r>
        <w:rPr>
          <w:w w:val="80"/>
          <w:rtl/>
        </w:rPr>
        <w:t>انﺴاني</w:t>
      </w:r>
      <w:r>
        <w:rPr>
          <w:w w:val="80"/>
        </w:rPr>
        <w:t>(</w:t>
      </w:r>
      <w:r>
        <w:rPr>
          <w:spacing w:val="-13"/>
          <w:rtl/>
        </w:rPr>
        <w:t> </w:t>
      </w:r>
      <w:r>
        <w:rPr>
          <w:w w:val="80"/>
          <w:rtl/>
        </w:rPr>
        <w:t>با</w:t>
      </w:r>
      <w:r>
        <w:rPr>
          <w:spacing w:val="-11"/>
          <w:rtl/>
        </w:rPr>
        <w:t> </w:t>
      </w:r>
      <w:r>
        <w:rPr>
          <w:w w:val="80"/>
          <w:rtl/>
        </w:rPr>
        <w:t>ميزان</w:t>
      </w:r>
      <w:r>
        <w:rPr>
          <w:spacing w:val="-1"/>
          <w:w w:val="80"/>
          <w:rtl/>
        </w:rPr>
        <w:t> </w:t>
      </w:r>
      <w:r>
        <w:rPr>
          <w:w w:val="80"/>
          <w:rtl/>
        </w:rPr>
        <w:t>برنامه</w:t>
      </w:r>
      <w:r>
        <w:rPr>
          <w:spacing w:val="-14"/>
          <w:rtl/>
        </w:rPr>
        <w:t> </w:t>
      </w:r>
      <w:r>
        <w:rPr>
          <w:w w:val="80"/>
          <w:rtl/>
        </w:rPr>
        <w:t>ريزي</w:t>
      </w:r>
      <w:r>
        <w:rPr>
          <w:spacing w:val="-9"/>
          <w:rtl/>
        </w:rPr>
        <w:t> </w:t>
      </w:r>
      <w:r>
        <w:rPr>
          <w:w w:val="80"/>
          <w:rtl/>
        </w:rPr>
        <w:t>شده</w:t>
      </w:r>
      <w:r>
        <w:rPr>
          <w:spacing w:val="-2"/>
          <w:w w:val="80"/>
          <w:rtl/>
        </w:rPr>
        <w:t> </w:t>
      </w:r>
      <w:r>
        <w:rPr>
          <w:w w:val="80"/>
          <w:rtl/>
        </w:rPr>
        <w:t>تخصيص</w:t>
      </w:r>
      <w:r>
        <w:rPr>
          <w:spacing w:val="-11"/>
          <w:rtl/>
        </w:rPr>
        <w:t> </w:t>
      </w:r>
      <w:r>
        <w:rPr>
          <w:w w:val="80"/>
          <w:rtl/>
        </w:rPr>
        <w:t>مناب</w:t>
      </w:r>
      <w:r>
        <w:rPr>
          <w:w w:val="80"/>
          <w:rtl/>
        </w:rPr>
        <w:t>ع</w:t>
      </w:r>
    </w:p>
    <w:p>
      <w:pPr>
        <w:pStyle w:val="BodyText"/>
        <w:bidi/>
        <w:spacing w:before="161"/>
        <w:ind w:right="0" w:left="387" w:firstLine="0"/>
        <w:jc w:val="left"/>
      </w:pPr>
      <w:r>
        <w:rPr>
          <w:spacing w:val="-4"/>
          <w:w w:val="75"/>
          <w:rtl/>
        </w:rPr>
        <w:t>گزارش</w:t>
      </w:r>
      <w:r>
        <w:rPr>
          <w:rtl/>
        </w:rPr>
        <w:t> </w:t>
      </w:r>
      <w:r>
        <w:rPr>
          <w:w w:val="75"/>
          <w:rtl/>
        </w:rPr>
        <w:t>تصويري</w:t>
      </w:r>
      <w:r>
        <w:rPr>
          <w:spacing w:val="5"/>
          <w:rtl/>
        </w:rPr>
        <w:t> </w:t>
      </w:r>
      <w:r>
        <w:rPr>
          <w:w w:val="75"/>
          <w:rtl/>
        </w:rPr>
        <w:t>از</w:t>
      </w:r>
      <w:r>
        <w:rPr>
          <w:spacing w:val="-1"/>
          <w:rtl/>
        </w:rPr>
        <w:t> </w:t>
      </w:r>
      <w:r>
        <w:rPr>
          <w:w w:val="75"/>
          <w:rtl/>
        </w:rPr>
        <w:t>آخرين</w:t>
      </w:r>
      <w:r>
        <w:rPr>
          <w:rtl/>
        </w:rPr>
        <w:t> </w:t>
      </w:r>
      <w:r>
        <w:rPr>
          <w:w w:val="75"/>
          <w:rtl/>
        </w:rPr>
        <w:t>فعاليتهاي</w:t>
      </w:r>
      <w:r>
        <w:rPr>
          <w:rtl/>
        </w:rPr>
        <w:t> </w:t>
      </w:r>
      <w:r>
        <w:rPr>
          <w:w w:val="75"/>
          <w:rtl/>
        </w:rPr>
        <w:t>ﺻورت</w:t>
      </w:r>
      <w:r>
        <w:rPr>
          <w:spacing w:val="-1"/>
          <w:rtl/>
        </w:rPr>
        <w:t> </w:t>
      </w:r>
      <w:r>
        <w:rPr>
          <w:w w:val="75"/>
          <w:rtl/>
        </w:rPr>
        <w:t>گرفت</w:t>
      </w:r>
      <w:r>
        <w:rPr>
          <w:w w:val="75"/>
          <w:rtl/>
        </w:rPr>
        <w:t>ه</w:t>
      </w:r>
    </w:p>
    <w:p>
      <w:pPr>
        <w:pStyle w:val="BodyText"/>
        <w:bidi/>
        <w:spacing w:before="161"/>
        <w:ind w:right="0" w:left="443" w:firstLine="0"/>
        <w:jc w:val="left"/>
      </w:pPr>
      <w:r>
        <w:rPr>
          <w:spacing w:val="-2"/>
          <w:w w:val="85"/>
          <w:rtl/>
        </w:rPr>
        <w:t>گزارش</w:t>
      </w:r>
      <w:r>
        <w:rPr>
          <w:spacing w:val="-8"/>
          <w:rtl/>
        </w:rPr>
        <w:t> </w:t>
      </w:r>
      <w:r>
        <w:rPr>
          <w:w w:val="85"/>
          <w:rtl/>
        </w:rPr>
        <w:t>سوانح</w:t>
      </w:r>
      <w:r>
        <w:rPr>
          <w:spacing w:val="-9"/>
          <w:rtl/>
        </w:rPr>
        <w:t> </w:t>
      </w:r>
      <w:r>
        <w:rPr>
          <w:w w:val="85"/>
          <w:rtl/>
        </w:rPr>
        <w:t>و</w:t>
      </w:r>
      <w:r>
        <w:rPr>
          <w:spacing w:val="-6"/>
          <w:rtl/>
        </w:rPr>
        <w:t> </w:t>
      </w:r>
      <w:r>
        <w:rPr>
          <w:w w:val="85"/>
          <w:rtl/>
        </w:rPr>
        <w:t>حوادث</w:t>
      </w:r>
      <w:r>
        <w:rPr>
          <w:spacing w:val="-9"/>
          <w:rtl/>
        </w:rPr>
        <w:t> </w:t>
      </w:r>
      <w:r>
        <w:rPr>
          <w:w w:val="85"/>
          <w:rtl/>
        </w:rPr>
        <w:t>قابل</w:t>
      </w:r>
      <w:r>
        <w:rPr>
          <w:spacing w:val="-6"/>
          <w:rtl/>
        </w:rPr>
        <w:t> </w:t>
      </w:r>
      <w:r>
        <w:rPr>
          <w:w w:val="85"/>
          <w:rtl/>
        </w:rPr>
        <w:t>ذك</w:t>
      </w:r>
      <w:r>
        <w:rPr>
          <w:w w:val="85"/>
          <w:rtl/>
        </w:rPr>
        <w:t>ر</w:t>
      </w:r>
    </w:p>
    <w:p>
      <w:pPr>
        <w:spacing w:after="0"/>
        <w:jc w:val="left"/>
        <w:sectPr>
          <w:type w:val="continuous"/>
          <w:pgSz w:w="11910" w:h="16840"/>
          <w:pgMar w:top="920" w:bottom="280" w:left="680" w:right="740"/>
        </w:sectPr>
      </w:pPr>
    </w:p>
    <w:p>
      <w:pPr>
        <w:pStyle w:val="BodyText"/>
        <w:spacing w:before="3"/>
        <w:rPr>
          <w:sz w:val="2"/>
        </w:rPr>
      </w:pPr>
      <w:r>
        <w:rPr/>
        <w:drawing>
          <wp:anchor distT="0" distB="0" distL="0" distR="0" allowOverlap="1" layoutInCell="1" locked="0" behindDoc="1" simplePos="0" relativeHeight="482060288">
            <wp:simplePos x="0" y="0"/>
            <wp:positionH relativeFrom="page">
              <wp:posOffset>302418</wp:posOffset>
            </wp:positionH>
            <wp:positionV relativeFrom="page">
              <wp:posOffset>302418</wp:posOffset>
            </wp:positionV>
            <wp:extent cx="6954202" cy="10089070"/>
            <wp:effectExtent l="0" t="0" r="0" b="0"/>
            <wp:wrapNone/>
            <wp:docPr id="273" name="Image 273"/>
            <wp:cNvGraphicFramePr>
              <a:graphicFrameLocks/>
            </wp:cNvGraphicFramePr>
            <a:graphic>
              <a:graphicData uri="http://schemas.openxmlformats.org/drawingml/2006/picture">
                <pic:pic>
                  <pic:nvPicPr>
                    <pic:cNvPr id="273" name="Image 273"/>
                    <pic:cNvPicPr/>
                  </pic:nvPicPr>
                  <pic:blipFill>
                    <a:blip r:embed="rId5" cstate="print"/>
                    <a:stretch>
                      <a:fillRect/>
                    </a:stretch>
                  </pic:blipFill>
                  <pic:spPr>
                    <a:xfrm>
                      <a:off x="0" y="0"/>
                      <a:ext cx="6954202" cy="10089070"/>
                    </a:xfrm>
                    <a:prstGeom prst="rect">
                      <a:avLst/>
                    </a:prstGeom>
                  </pic:spPr>
                </pic:pic>
              </a:graphicData>
            </a:graphic>
          </wp:anchor>
        </w:drawing>
      </w:r>
    </w:p>
    <w:tbl>
      <w:tblPr>
        <w:tblW w:w="0" w:type="auto"/>
        <w:jc w:val="left"/>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8"/>
        <w:gridCol w:w="6379"/>
        <w:gridCol w:w="1985"/>
      </w:tblGrid>
      <w:tr>
        <w:trPr>
          <w:trHeight w:val="1590" w:hRule="atLeast"/>
        </w:trPr>
        <w:tc>
          <w:tcPr>
            <w:tcW w:w="1568" w:type="dxa"/>
          </w:tcPr>
          <w:p>
            <w:pPr>
              <w:pStyle w:val="TableParagraph"/>
              <w:rPr>
                <w:rFonts w:ascii="Arial"/>
                <w:b/>
                <w:sz w:val="24"/>
              </w:rPr>
            </w:pPr>
          </w:p>
          <w:p>
            <w:pPr>
              <w:pStyle w:val="TableParagraph"/>
              <w:spacing w:before="77"/>
              <w:rPr>
                <w:rFonts w:ascii="Arial"/>
                <w:b/>
                <w:sz w:val="24"/>
              </w:rPr>
            </w:pPr>
          </w:p>
          <w:p>
            <w:pPr>
              <w:pStyle w:val="TableParagraph"/>
              <w:bidi/>
              <w:ind w:right="319"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274" name="Image 274"/>
                  <wp:cNvGraphicFramePr>
                    <a:graphicFrameLocks/>
                  </wp:cNvGraphicFramePr>
                  <a:graphic>
                    <a:graphicData uri="http://schemas.openxmlformats.org/drawingml/2006/picture">
                      <pic:pic>
                        <pic:nvPicPr>
                          <pic:cNvPr id="274" name="Image 274"/>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5"/>
      </w:pPr>
    </w:p>
    <w:p>
      <w:pPr>
        <w:pStyle w:val="BodyText"/>
        <w:bidi/>
        <w:ind w:right="0" w:left="444" w:firstLine="0"/>
        <w:jc w:val="left"/>
      </w:pPr>
      <w:r>
        <w:rPr>
          <w:spacing w:val="-4"/>
          <w:w w:val="85"/>
          <w:rtl/>
        </w:rPr>
        <w:t>ليﺴت</w:t>
      </w:r>
      <w:r>
        <w:rPr>
          <w:spacing w:val="-6"/>
          <w:rtl/>
        </w:rPr>
        <w:t> </w:t>
      </w:r>
      <w:r>
        <w:rPr>
          <w:w w:val="85"/>
          <w:rtl/>
        </w:rPr>
        <w:t>خﻼﺻه</w:t>
      </w:r>
      <w:r>
        <w:rPr>
          <w:spacing w:val="-4"/>
          <w:rtl/>
        </w:rPr>
        <w:t> </w:t>
      </w:r>
      <w:r>
        <w:rPr>
          <w:w w:val="85"/>
          <w:rtl/>
        </w:rPr>
        <w:t>مكاتبات</w:t>
      </w:r>
      <w:r>
        <w:rPr>
          <w:spacing w:val="-9"/>
          <w:rtl/>
        </w:rPr>
        <w:t> </w:t>
      </w:r>
      <w:r>
        <w:rPr>
          <w:w w:val="85"/>
          <w:rtl/>
        </w:rPr>
        <w:t>انجام</w:t>
      </w:r>
      <w:r>
        <w:rPr>
          <w:rtl/>
        </w:rPr>
        <w:t> </w:t>
      </w:r>
      <w:r>
        <w:rPr>
          <w:w w:val="85"/>
          <w:rtl/>
        </w:rPr>
        <w:t>شده</w:t>
      </w:r>
      <w:r>
        <w:rPr>
          <w:spacing w:val="-8"/>
          <w:rtl/>
        </w:rPr>
        <w:t> </w:t>
      </w:r>
      <w:r>
        <w:rPr>
          <w:w w:val="85"/>
          <w:rtl/>
        </w:rPr>
        <w:t>بين</w:t>
      </w:r>
      <w:r>
        <w:rPr>
          <w:spacing w:val="-4"/>
          <w:rtl/>
        </w:rPr>
        <w:t> </w:t>
      </w:r>
      <w:r>
        <w:rPr>
          <w:w w:val="85"/>
          <w:rtl/>
        </w:rPr>
        <w:t>دستگاههاي</w:t>
      </w:r>
      <w:r>
        <w:rPr>
          <w:spacing w:val="-7"/>
          <w:rtl/>
        </w:rPr>
        <w:t> </w:t>
      </w:r>
      <w:r>
        <w:rPr>
          <w:w w:val="85"/>
          <w:rtl/>
        </w:rPr>
        <w:t>ذيرب</w:t>
      </w:r>
      <w:r>
        <w:rPr>
          <w:w w:val="85"/>
          <w:rtl/>
        </w:rPr>
        <w:t>ط</w:t>
      </w:r>
    </w:p>
    <w:p>
      <w:pPr>
        <w:pStyle w:val="BodyText"/>
        <w:bidi/>
        <w:spacing w:before="161"/>
        <w:ind w:right="0" w:left="387" w:firstLine="0"/>
        <w:jc w:val="left"/>
      </w:pPr>
      <w:r>
        <w:rPr>
          <w:spacing w:val="-2"/>
          <w:w w:val="85"/>
          <w:rtl/>
        </w:rPr>
        <w:t>گزارش</w:t>
      </w:r>
      <w:r>
        <w:rPr>
          <w:spacing w:val="-4"/>
          <w:w w:val="85"/>
          <w:rtl/>
        </w:rPr>
        <w:t> </w:t>
      </w:r>
      <w:r>
        <w:rPr>
          <w:spacing w:val="-2"/>
          <w:w w:val="85"/>
          <w:rtl/>
        </w:rPr>
        <w:t>كاﻻ</w:t>
      </w:r>
      <w:r>
        <w:rPr>
          <w:spacing w:val="-9"/>
          <w:rtl/>
        </w:rPr>
        <w:t> </w:t>
      </w:r>
      <w:r>
        <w:rPr>
          <w:spacing w:val="-2"/>
          <w:w w:val="85"/>
          <w:rtl/>
        </w:rPr>
        <w:t>و</w:t>
      </w:r>
      <w:r>
        <w:rPr>
          <w:spacing w:val="-7"/>
          <w:rtl/>
        </w:rPr>
        <w:t> </w:t>
      </w:r>
      <w:r>
        <w:rPr>
          <w:spacing w:val="-2"/>
          <w:w w:val="85"/>
          <w:rtl/>
        </w:rPr>
        <w:t>مصالح</w:t>
      </w:r>
      <w:r>
        <w:rPr>
          <w:spacing w:val="-10"/>
          <w:rtl/>
        </w:rPr>
        <w:t> </w:t>
      </w:r>
      <w:r>
        <w:rPr>
          <w:spacing w:val="-2"/>
          <w:w w:val="85"/>
          <w:rtl/>
        </w:rPr>
        <w:t>وارده</w:t>
      </w:r>
      <w:r>
        <w:rPr>
          <w:spacing w:val="-11"/>
          <w:rtl/>
        </w:rPr>
        <w:t> </w:t>
      </w:r>
      <w:r>
        <w:rPr>
          <w:spacing w:val="-2"/>
          <w:w w:val="85"/>
          <w:rtl/>
        </w:rPr>
        <w:t>به</w:t>
      </w:r>
      <w:r>
        <w:rPr>
          <w:spacing w:val="-9"/>
          <w:rtl/>
        </w:rPr>
        <w:t> </w:t>
      </w:r>
      <w:r>
        <w:rPr>
          <w:spacing w:val="-2"/>
          <w:w w:val="85"/>
          <w:rtl/>
        </w:rPr>
        <w:t>كارگا</w:t>
      </w:r>
      <w:r>
        <w:rPr>
          <w:spacing w:val="-2"/>
          <w:w w:val="85"/>
          <w:rtl/>
        </w:rPr>
        <w:t>ه</w:t>
      </w:r>
    </w:p>
    <w:p>
      <w:pPr>
        <w:pStyle w:val="BodyText"/>
        <w:bidi/>
        <w:spacing w:line="379" w:lineRule="auto" w:before="163"/>
        <w:ind w:right="1331" w:left="389" w:hanging="284"/>
        <w:jc w:val="left"/>
      </w:pPr>
      <w:r>
        <w:rPr>
          <w:w w:val="85"/>
          <w:rtl/>
        </w:rPr>
        <w:t>مﺴائل و مشكﻼت پيشرفت كار </w:t>
      </w:r>
      <w:r>
        <w:rPr>
          <w:w w:val="85"/>
        </w:rPr>
        <w:t>)</w:t>
      </w:r>
      <w:r>
        <w:rPr>
          <w:w w:val="85"/>
          <w:rtl/>
        </w:rPr>
        <w:t>ذكر مﺴائل و مشكﻼت به عنوان مباني اعﻼم ادعاي پيمانكار قرار نخواهد گرفت</w:t>
      </w:r>
      <w:r>
        <w:rPr>
          <w:w w:val="85"/>
        </w:rPr>
        <w:t>.(</w:t>
      </w:r>
      <w:r>
        <w:rPr>
          <w:w w:val="85"/>
          <w:rtl/>
        </w:rPr>
        <w:t> </w:t>
      </w:r>
      <w:r>
        <w:rPr>
          <w:spacing w:val="-4"/>
          <w:w w:val="85"/>
          <w:rtl/>
        </w:rPr>
        <w:t>تذكر</w:t>
      </w:r>
      <w:r>
        <w:rPr>
          <w:spacing w:val="-2"/>
          <w:w w:val="85"/>
          <w:rtl/>
        </w:rPr>
        <w:t> </w:t>
      </w:r>
      <w:r>
        <w:rPr>
          <w:w w:val="85"/>
        </w:rPr>
        <w:t>١</w:t>
      </w:r>
      <w:r>
        <w:rPr>
          <w:spacing w:val="-4"/>
          <w:w w:val="85"/>
          <w:rtl/>
        </w:rPr>
        <w:t> </w:t>
      </w:r>
      <w:r>
        <w:rPr>
          <w:w w:val="85"/>
        </w:rPr>
        <w:t>:</w:t>
      </w:r>
      <w:r>
        <w:rPr>
          <w:spacing w:val="-1"/>
          <w:w w:val="85"/>
          <w:rtl/>
        </w:rPr>
        <w:t> </w:t>
      </w:r>
      <w:r>
        <w:rPr>
          <w:w w:val="85"/>
          <w:rtl/>
        </w:rPr>
        <w:t>پيمانكار</w:t>
      </w:r>
      <w:r>
        <w:rPr>
          <w:spacing w:val="-8"/>
          <w:rtl/>
        </w:rPr>
        <w:t> </w:t>
      </w:r>
      <w:r>
        <w:rPr>
          <w:w w:val="85"/>
          <w:rtl/>
        </w:rPr>
        <w:t>موظف</w:t>
      </w:r>
      <w:r>
        <w:rPr>
          <w:spacing w:val="-4"/>
          <w:w w:val="85"/>
          <w:rtl/>
        </w:rPr>
        <w:t> </w:t>
      </w:r>
      <w:r>
        <w:rPr>
          <w:w w:val="85"/>
          <w:rtl/>
        </w:rPr>
        <w:t>است</w:t>
      </w:r>
      <w:r>
        <w:rPr>
          <w:spacing w:val="-9"/>
          <w:rtl/>
        </w:rPr>
        <w:t> </w:t>
      </w:r>
      <w:r>
        <w:rPr>
          <w:w w:val="85"/>
          <w:rtl/>
        </w:rPr>
        <w:t>گزارشهاي</w:t>
      </w:r>
      <w:r>
        <w:rPr>
          <w:spacing w:val="-2"/>
          <w:w w:val="85"/>
          <w:rtl/>
        </w:rPr>
        <w:t> </w:t>
      </w:r>
      <w:r>
        <w:rPr>
          <w:w w:val="85"/>
          <w:rtl/>
        </w:rPr>
        <w:t>دو</w:t>
      </w:r>
      <w:r>
        <w:rPr>
          <w:spacing w:val="-1"/>
          <w:w w:val="85"/>
          <w:rtl/>
        </w:rPr>
        <w:t> </w:t>
      </w:r>
      <w:r>
        <w:rPr>
          <w:w w:val="85"/>
          <w:rtl/>
        </w:rPr>
        <w:t>هفتگي</w:t>
      </w:r>
      <w:r>
        <w:rPr>
          <w:spacing w:val="-2"/>
          <w:w w:val="85"/>
          <w:rtl/>
        </w:rPr>
        <w:t> </w:t>
      </w:r>
      <w:r>
        <w:rPr>
          <w:w w:val="85"/>
          <w:rtl/>
        </w:rPr>
        <w:t>را</w:t>
      </w:r>
      <w:r>
        <w:rPr>
          <w:spacing w:val="-9"/>
          <w:rtl/>
        </w:rPr>
        <w:t> </w:t>
      </w:r>
      <w:r>
        <w:rPr>
          <w:w w:val="85"/>
          <w:rtl/>
        </w:rPr>
        <w:t>در</w:t>
      </w:r>
      <w:r>
        <w:rPr>
          <w:spacing w:val="-3"/>
          <w:w w:val="85"/>
          <w:rtl/>
        </w:rPr>
        <w:t> </w:t>
      </w:r>
      <w:r>
        <w:rPr>
          <w:w w:val="85"/>
          <w:rtl/>
        </w:rPr>
        <w:t>پايان</w:t>
      </w:r>
      <w:r>
        <w:rPr>
          <w:spacing w:val="-2"/>
          <w:w w:val="85"/>
          <w:rtl/>
        </w:rPr>
        <w:t> </w:t>
      </w:r>
      <w:r>
        <w:rPr>
          <w:w w:val="85"/>
          <w:rtl/>
        </w:rPr>
        <w:t>وقت</w:t>
      </w:r>
      <w:r>
        <w:rPr>
          <w:spacing w:val="-4"/>
          <w:w w:val="85"/>
          <w:rtl/>
        </w:rPr>
        <w:t> </w:t>
      </w:r>
      <w:r>
        <w:rPr>
          <w:w w:val="85"/>
          <w:rtl/>
        </w:rPr>
        <w:t>اداري</w:t>
      </w:r>
      <w:r>
        <w:rPr>
          <w:spacing w:val="-9"/>
          <w:rtl/>
        </w:rPr>
        <w:t> </w:t>
      </w:r>
      <w:r>
        <w:rPr>
          <w:w w:val="85"/>
          <w:rtl/>
        </w:rPr>
        <w:t>آخرين</w:t>
      </w:r>
      <w:r>
        <w:rPr>
          <w:spacing w:val="-2"/>
          <w:w w:val="85"/>
          <w:rtl/>
        </w:rPr>
        <w:t> </w:t>
      </w:r>
      <w:r>
        <w:rPr>
          <w:w w:val="85"/>
          <w:rtl/>
        </w:rPr>
        <w:t>روز</w:t>
      </w:r>
      <w:r>
        <w:rPr>
          <w:spacing w:val="-4"/>
          <w:w w:val="85"/>
          <w:rtl/>
        </w:rPr>
        <w:t> </w:t>
      </w:r>
      <w:r>
        <w:rPr>
          <w:w w:val="85"/>
          <w:rtl/>
        </w:rPr>
        <w:t>اداري</w:t>
      </w:r>
      <w:r>
        <w:rPr>
          <w:spacing w:val="-3"/>
          <w:w w:val="85"/>
          <w:rtl/>
        </w:rPr>
        <w:t> </w:t>
      </w:r>
      <w:r>
        <w:rPr>
          <w:w w:val="85"/>
          <w:rtl/>
        </w:rPr>
        <w:t>هفته</w:t>
      </w:r>
      <w:r>
        <w:rPr>
          <w:spacing w:val="-3"/>
          <w:w w:val="85"/>
          <w:rtl/>
        </w:rPr>
        <w:t> </w:t>
      </w:r>
      <w:r>
        <w:rPr>
          <w:w w:val="85"/>
          <w:rtl/>
        </w:rPr>
        <w:t>و</w:t>
      </w:r>
      <w:r>
        <w:rPr>
          <w:spacing w:val="-10"/>
          <w:rtl/>
        </w:rPr>
        <w:t> </w:t>
      </w:r>
      <w:r>
        <w:rPr>
          <w:w w:val="85"/>
          <w:rtl/>
        </w:rPr>
        <w:t>گزارشها</w:t>
      </w:r>
      <w:r>
        <w:rPr>
          <w:w w:val="85"/>
          <w:rtl/>
        </w:rPr>
        <w:t>ي</w:t>
      </w:r>
    </w:p>
    <w:p>
      <w:pPr>
        <w:pStyle w:val="BodyText"/>
        <w:bidi/>
        <w:spacing w:before="2"/>
        <w:ind w:right="3013" w:left="0" w:firstLine="0"/>
        <w:jc w:val="right"/>
      </w:pPr>
      <w:r>
        <w:rPr>
          <w:spacing w:val="-2"/>
          <w:w w:val="80"/>
          <w:rtl/>
        </w:rPr>
        <w:t>ماهيانه</w:t>
      </w:r>
      <w:r>
        <w:rPr>
          <w:spacing w:val="4"/>
          <w:rtl/>
        </w:rPr>
        <w:t> </w:t>
      </w:r>
      <w:r>
        <w:rPr>
          <w:w w:val="80"/>
          <w:rtl/>
        </w:rPr>
        <w:t>را</w:t>
      </w:r>
      <w:r>
        <w:rPr>
          <w:spacing w:val="-1"/>
          <w:rtl/>
        </w:rPr>
        <w:t> </w:t>
      </w:r>
      <w:r>
        <w:rPr>
          <w:w w:val="80"/>
          <w:rtl/>
        </w:rPr>
        <w:t>تا</w:t>
      </w:r>
      <w:r>
        <w:rPr>
          <w:spacing w:val="6"/>
          <w:rtl/>
        </w:rPr>
        <w:t> </w:t>
      </w:r>
      <w:r>
        <w:rPr>
          <w:w w:val="80"/>
          <w:rtl/>
        </w:rPr>
        <w:t>حداكثر</w:t>
      </w:r>
      <w:r>
        <w:rPr>
          <w:spacing w:val="7"/>
          <w:rtl/>
        </w:rPr>
        <w:t> </w:t>
      </w:r>
      <w:r>
        <w:rPr>
          <w:w w:val="80"/>
          <w:rtl/>
        </w:rPr>
        <w:t>بيﺴت</w:t>
      </w:r>
      <w:r>
        <w:rPr>
          <w:spacing w:val="2"/>
          <w:rtl/>
        </w:rPr>
        <w:t> </w:t>
      </w:r>
      <w:r>
        <w:rPr>
          <w:w w:val="80"/>
          <w:rtl/>
        </w:rPr>
        <w:t>و</w:t>
      </w:r>
      <w:r>
        <w:rPr>
          <w:spacing w:val="2"/>
          <w:rtl/>
        </w:rPr>
        <w:t> </w:t>
      </w:r>
      <w:r>
        <w:rPr>
          <w:w w:val="80"/>
          <w:rtl/>
        </w:rPr>
        <w:t>پنجمين</w:t>
      </w:r>
      <w:r>
        <w:rPr>
          <w:spacing w:val="8"/>
          <w:rtl/>
        </w:rPr>
        <w:t> </w:t>
      </w:r>
      <w:r>
        <w:rPr>
          <w:w w:val="80"/>
          <w:rtl/>
        </w:rPr>
        <w:t>روز</w:t>
      </w:r>
      <w:r>
        <w:rPr>
          <w:spacing w:val="3"/>
          <w:rtl/>
        </w:rPr>
        <w:t> </w:t>
      </w:r>
      <w:r>
        <w:rPr>
          <w:w w:val="80"/>
          <w:rtl/>
        </w:rPr>
        <w:t>هر</w:t>
      </w:r>
      <w:r>
        <w:rPr>
          <w:spacing w:val="4"/>
          <w:rtl/>
        </w:rPr>
        <w:t> </w:t>
      </w:r>
      <w:r>
        <w:rPr>
          <w:w w:val="80"/>
          <w:rtl/>
        </w:rPr>
        <w:t>ماه</w:t>
      </w:r>
      <w:r>
        <w:rPr>
          <w:spacing w:val="-1"/>
          <w:rtl/>
        </w:rPr>
        <w:t> </w:t>
      </w:r>
      <w:r>
        <w:rPr>
          <w:w w:val="80"/>
          <w:rtl/>
        </w:rPr>
        <w:t>شمﺴي</w:t>
      </w:r>
      <w:r>
        <w:rPr>
          <w:spacing w:val="2"/>
          <w:rtl/>
        </w:rPr>
        <w:t> </w:t>
      </w:r>
      <w:r>
        <w:rPr>
          <w:w w:val="80"/>
          <w:rtl/>
        </w:rPr>
        <w:t>به</w:t>
      </w:r>
      <w:r>
        <w:rPr>
          <w:spacing w:val="2"/>
          <w:rtl/>
        </w:rPr>
        <w:t> </w:t>
      </w:r>
      <w:r>
        <w:rPr>
          <w:w w:val="80"/>
          <w:rtl/>
        </w:rPr>
        <w:t>كارفرما</w:t>
      </w:r>
      <w:r>
        <w:rPr>
          <w:spacing w:val="5"/>
          <w:rtl/>
        </w:rPr>
        <w:t> </w:t>
      </w:r>
      <w:r>
        <w:rPr>
          <w:w w:val="80"/>
          <w:rtl/>
        </w:rPr>
        <w:t>تحويل</w:t>
      </w:r>
      <w:r>
        <w:rPr>
          <w:spacing w:val="2"/>
          <w:rtl/>
        </w:rPr>
        <w:t> </w:t>
      </w:r>
      <w:r>
        <w:rPr>
          <w:w w:val="80"/>
          <w:rtl/>
        </w:rPr>
        <w:t>نمايد</w:t>
      </w:r>
      <w:r>
        <w:rPr>
          <w:w w:val="80"/>
        </w:rPr>
        <w:t>.</w:t>
      </w:r>
    </w:p>
    <w:p>
      <w:pPr>
        <w:pStyle w:val="BodyText"/>
        <w:bidi/>
        <w:spacing w:line="379" w:lineRule="auto" w:before="163"/>
        <w:ind w:right="1444" w:left="383" w:firstLine="2356"/>
        <w:jc w:val="right"/>
      </w:pPr>
      <w:r>
        <w:rPr>
          <w:w w:val="75"/>
          <w:rtl/>
        </w:rPr>
        <w:t>تذكر</w:t>
      </w:r>
      <w:r>
        <w:rPr>
          <w:rtl/>
        </w:rPr>
        <w:t> </w:t>
      </w:r>
      <w:r>
        <w:rPr>
          <w:w w:val="75"/>
        </w:rPr>
        <w:t>٢</w:t>
      </w:r>
      <w:r>
        <w:rPr>
          <w:rtl/>
        </w:rPr>
        <w:t> </w:t>
      </w:r>
      <w:r>
        <w:rPr>
          <w:w w:val="75"/>
        </w:rPr>
        <w:t>:</w:t>
      </w:r>
      <w:r>
        <w:rPr>
          <w:w w:val="75"/>
          <w:rtl/>
        </w:rPr>
        <w:t> گزارشهاي</w:t>
      </w:r>
      <w:r>
        <w:rPr>
          <w:rtl/>
        </w:rPr>
        <w:t> </w:t>
      </w:r>
      <w:r>
        <w:rPr>
          <w:w w:val="75"/>
          <w:rtl/>
        </w:rPr>
        <w:t>مقطعي</w:t>
      </w:r>
      <w:r>
        <w:rPr>
          <w:rtl/>
        </w:rPr>
        <w:t> </w:t>
      </w:r>
      <w:r>
        <w:rPr>
          <w:w w:val="75"/>
          <w:rtl/>
        </w:rPr>
        <w:t>نيز</w:t>
      </w:r>
      <w:r>
        <w:rPr>
          <w:rtl/>
        </w:rPr>
        <w:t> </w:t>
      </w:r>
      <w:r>
        <w:rPr>
          <w:w w:val="75"/>
          <w:rtl/>
        </w:rPr>
        <w:t>با</w:t>
      </w:r>
      <w:r>
        <w:rPr>
          <w:rtl/>
        </w:rPr>
        <w:t> </w:t>
      </w:r>
      <w:r>
        <w:rPr>
          <w:w w:val="75"/>
          <w:rtl/>
        </w:rPr>
        <w:t>توجه</w:t>
      </w:r>
      <w:r>
        <w:rPr>
          <w:rtl/>
        </w:rPr>
        <w:t> </w:t>
      </w:r>
      <w:r>
        <w:rPr>
          <w:w w:val="75"/>
          <w:rtl/>
        </w:rPr>
        <w:t>به</w:t>
      </w:r>
      <w:r>
        <w:rPr>
          <w:rtl/>
        </w:rPr>
        <w:t> </w:t>
      </w:r>
      <w:r>
        <w:rPr>
          <w:w w:val="75"/>
          <w:rtl/>
        </w:rPr>
        <w:t>نياز</w:t>
      </w:r>
      <w:r>
        <w:rPr>
          <w:rtl/>
        </w:rPr>
        <w:t> </w:t>
      </w:r>
      <w:r>
        <w:rPr>
          <w:w w:val="75"/>
          <w:rtl/>
        </w:rPr>
        <w:t>كارفرما</w:t>
      </w:r>
      <w:r>
        <w:rPr>
          <w:rtl/>
        </w:rPr>
        <w:t> </w:t>
      </w:r>
      <w:r>
        <w:rPr>
          <w:w w:val="75"/>
          <w:rtl/>
        </w:rPr>
        <w:t>بايد</w:t>
      </w:r>
      <w:r>
        <w:rPr>
          <w:rtl/>
        </w:rPr>
        <w:t> </w:t>
      </w:r>
      <w:r>
        <w:rPr>
          <w:w w:val="75"/>
          <w:rtl/>
        </w:rPr>
        <w:t>تهيه</w:t>
      </w:r>
      <w:r>
        <w:rPr>
          <w:rtl/>
        </w:rPr>
        <w:t> </w:t>
      </w:r>
      <w:r>
        <w:rPr>
          <w:w w:val="75"/>
          <w:rtl/>
        </w:rPr>
        <w:t>و ارسال</w:t>
      </w:r>
      <w:r>
        <w:rPr>
          <w:rtl/>
        </w:rPr>
        <w:t> </w:t>
      </w:r>
      <w:r>
        <w:rPr>
          <w:w w:val="75"/>
          <w:rtl/>
        </w:rPr>
        <w:t>گردند</w:t>
      </w:r>
      <w:r>
        <w:rPr>
          <w:w w:val="75"/>
        </w:rPr>
        <w:t>.</w:t>
      </w:r>
      <w:r>
        <w:rPr>
          <w:w w:val="75"/>
          <w:rtl/>
        </w:rPr>
        <w:t> </w:t>
      </w:r>
      <w:r>
        <w:rPr>
          <w:spacing w:val="-2"/>
          <w:w w:val="80"/>
          <w:rtl/>
        </w:rPr>
        <w:t>تذكر</w:t>
      </w:r>
      <w:r>
        <w:rPr>
          <w:spacing w:val="-2"/>
          <w:w w:val="80"/>
        </w:rPr>
        <w:t>٣</w:t>
      </w:r>
      <w:r>
        <w:rPr>
          <w:spacing w:val="-1"/>
          <w:rtl/>
        </w:rPr>
        <w:t> </w:t>
      </w:r>
      <w:r>
        <w:rPr>
          <w:w w:val="80"/>
        </w:rPr>
        <w:t>:</w:t>
      </w:r>
      <w:r>
        <w:rPr>
          <w:spacing w:val="3"/>
          <w:rtl/>
        </w:rPr>
        <w:t> </w:t>
      </w:r>
      <w:r>
        <w:rPr>
          <w:w w:val="80"/>
          <w:rtl/>
        </w:rPr>
        <w:t>پيمانكار</w:t>
      </w:r>
      <w:r>
        <w:rPr>
          <w:spacing w:val="3"/>
          <w:rtl/>
        </w:rPr>
        <w:t> </w:t>
      </w:r>
      <w:r>
        <w:rPr>
          <w:w w:val="80"/>
          <w:rtl/>
        </w:rPr>
        <w:t>موظف</w:t>
      </w:r>
      <w:r>
        <w:rPr>
          <w:spacing w:val="5"/>
          <w:rtl/>
        </w:rPr>
        <w:t> </w:t>
      </w:r>
      <w:r>
        <w:rPr>
          <w:w w:val="80"/>
          <w:rtl/>
        </w:rPr>
        <w:t>است</w:t>
      </w:r>
      <w:r>
        <w:rPr>
          <w:spacing w:val="-1"/>
          <w:rtl/>
        </w:rPr>
        <w:t> </w:t>
      </w:r>
      <w:r>
        <w:rPr>
          <w:w w:val="80"/>
          <w:rtl/>
        </w:rPr>
        <w:t>نﺴخه</w:t>
      </w:r>
      <w:r>
        <w:rPr>
          <w:spacing w:val="-3"/>
          <w:rtl/>
        </w:rPr>
        <w:t> </w:t>
      </w:r>
      <w:r>
        <w:rPr>
          <w:w w:val="80"/>
          <w:rtl/>
        </w:rPr>
        <w:t>چاپي</w:t>
      </w:r>
      <w:r>
        <w:rPr>
          <w:spacing w:val="2"/>
          <w:rtl/>
        </w:rPr>
        <w:t> </w:t>
      </w:r>
      <w:r>
        <w:rPr>
          <w:w w:val="80"/>
          <w:rtl/>
        </w:rPr>
        <w:t>و</w:t>
      </w:r>
      <w:r>
        <w:rPr>
          <w:spacing w:val="-3"/>
          <w:rtl/>
        </w:rPr>
        <w:t> </w:t>
      </w:r>
      <w:r>
        <w:rPr>
          <w:w w:val="80"/>
          <w:rtl/>
        </w:rPr>
        <w:t>نﺴخه</w:t>
      </w:r>
      <w:r>
        <w:rPr>
          <w:rtl/>
        </w:rPr>
        <w:t> </w:t>
      </w:r>
      <w:r>
        <w:rPr>
          <w:w w:val="80"/>
          <w:rtl/>
        </w:rPr>
        <w:t>الكترونيكي</w:t>
      </w:r>
      <w:r>
        <w:rPr>
          <w:spacing w:val="-1"/>
          <w:rtl/>
        </w:rPr>
        <w:t> </w:t>
      </w:r>
      <w:r>
        <w:rPr>
          <w:w w:val="80"/>
          <w:rtl/>
        </w:rPr>
        <w:t>گزارشها</w:t>
      </w:r>
      <w:r>
        <w:rPr>
          <w:rtl/>
        </w:rPr>
        <w:t> </w:t>
      </w:r>
      <w:r>
        <w:rPr>
          <w:w w:val="80"/>
          <w:rtl/>
        </w:rPr>
        <w:t>را</w:t>
      </w:r>
      <w:r>
        <w:rPr>
          <w:spacing w:val="3"/>
          <w:rtl/>
        </w:rPr>
        <w:t> </w:t>
      </w:r>
      <w:r>
        <w:rPr>
          <w:w w:val="80"/>
          <w:rtl/>
        </w:rPr>
        <w:t>در</w:t>
      </w:r>
      <w:r>
        <w:rPr>
          <w:spacing w:val="5"/>
          <w:rtl/>
        </w:rPr>
        <w:t> </w:t>
      </w:r>
      <w:r>
        <w:rPr>
          <w:w w:val="80"/>
          <w:rtl/>
        </w:rPr>
        <w:t>محيط</w:t>
      </w:r>
      <w:r>
        <w:rPr>
          <w:spacing w:val="2"/>
          <w:rtl/>
        </w:rPr>
        <w:t> </w:t>
      </w:r>
      <w:r>
        <w:rPr>
          <w:w w:val="80"/>
          <w:rtl/>
        </w:rPr>
        <w:t>نرم</w:t>
      </w:r>
      <w:r>
        <w:rPr>
          <w:spacing w:val="-3"/>
          <w:rtl/>
        </w:rPr>
        <w:t> </w:t>
      </w:r>
      <w:r>
        <w:rPr>
          <w:w w:val="80"/>
          <w:rtl/>
        </w:rPr>
        <w:t>افزار</w:t>
      </w:r>
      <w:r>
        <w:rPr>
          <w:spacing w:val="-2"/>
          <w:rtl/>
        </w:rPr>
        <w:t> </w:t>
      </w:r>
      <w:r>
        <w:rPr>
          <w:w w:val="80"/>
          <w:rtl/>
        </w:rPr>
        <w:t>اﺻلي</w:t>
      </w:r>
      <w:r>
        <w:rPr>
          <w:rtl/>
        </w:rPr>
        <w:t> </w:t>
      </w:r>
      <w:r>
        <w:rPr>
          <w:w w:val="80"/>
          <w:rtl/>
        </w:rPr>
        <w:t>تهيه</w:t>
      </w:r>
      <w:r>
        <w:rPr>
          <w:spacing w:val="-1"/>
          <w:rtl/>
        </w:rPr>
        <w:t> </w:t>
      </w:r>
      <w:r>
        <w:rPr>
          <w:w w:val="80"/>
          <w:rtl/>
        </w:rPr>
        <w:t>و</w:t>
      </w:r>
      <w:r>
        <w:rPr>
          <w:spacing w:val="3"/>
          <w:rtl/>
        </w:rPr>
        <w:t> </w:t>
      </w:r>
      <w:r>
        <w:rPr>
          <w:w w:val="80"/>
          <w:rtl/>
        </w:rPr>
        <w:t>ب</w:t>
      </w:r>
      <w:r>
        <w:rPr>
          <w:w w:val="80"/>
          <w:rtl/>
        </w:rPr>
        <w:t>ه</w:t>
      </w:r>
    </w:p>
    <w:p>
      <w:pPr>
        <w:pStyle w:val="BodyText"/>
        <w:bidi/>
        <w:spacing w:before="1"/>
        <w:ind w:right="7991" w:left="0" w:firstLine="0"/>
        <w:jc w:val="right"/>
      </w:pPr>
      <w:r>
        <w:rPr>
          <w:spacing w:val="-2"/>
          <w:w w:val="80"/>
          <w:rtl/>
        </w:rPr>
        <w:t>كارفرما</w:t>
      </w:r>
      <w:r>
        <w:rPr>
          <w:spacing w:val="-3"/>
          <w:w w:val="80"/>
          <w:rtl/>
        </w:rPr>
        <w:t> </w:t>
      </w:r>
      <w:r>
        <w:rPr>
          <w:w w:val="80"/>
          <w:rtl/>
        </w:rPr>
        <w:t>ارايه</w:t>
      </w:r>
      <w:r>
        <w:rPr>
          <w:spacing w:val="-2"/>
          <w:w w:val="80"/>
          <w:rtl/>
        </w:rPr>
        <w:t> </w:t>
      </w:r>
      <w:r>
        <w:rPr>
          <w:w w:val="80"/>
          <w:rtl/>
        </w:rPr>
        <w:t>نمايد</w:t>
      </w:r>
      <w:r>
        <w:rPr>
          <w:w w:val="80"/>
        </w:rPr>
        <w:t>.</w:t>
      </w:r>
    </w:p>
    <w:p>
      <w:pPr>
        <w:pStyle w:val="BodyText"/>
        <w:bidi/>
        <w:spacing w:before="161"/>
        <w:ind w:right="0" w:left="388" w:firstLine="0"/>
        <w:jc w:val="left"/>
      </w:pPr>
      <w:r>
        <w:rPr>
          <w:spacing w:val="-2"/>
          <w:w w:val="80"/>
          <w:rtl/>
        </w:rPr>
        <w:t>تذكر</w:t>
      </w:r>
      <w:r>
        <w:rPr>
          <w:spacing w:val="-2"/>
          <w:w w:val="80"/>
        </w:rPr>
        <w:t>٤</w:t>
      </w:r>
      <w:r>
        <w:rPr>
          <w:spacing w:val="4"/>
          <w:rtl/>
        </w:rPr>
        <w:t> </w:t>
      </w:r>
      <w:r>
        <w:rPr>
          <w:w w:val="80"/>
        </w:rPr>
        <w:t>:</w:t>
      </w:r>
      <w:r>
        <w:rPr>
          <w:spacing w:val="4"/>
          <w:rtl/>
        </w:rPr>
        <w:t> </w:t>
      </w:r>
      <w:r>
        <w:rPr>
          <w:w w:val="80"/>
          <w:rtl/>
        </w:rPr>
        <w:t>در</w:t>
      </w:r>
      <w:r>
        <w:rPr>
          <w:spacing w:val="8"/>
          <w:rtl/>
        </w:rPr>
        <w:t> </w:t>
      </w:r>
      <w:r>
        <w:rPr>
          <w:w w:val="80"/>
          <w:rtl/>
        </w:rPr>
        <w:t>موارد</w:t>
      </w:r>
      <w:r>
        <w:rPr>
          <w:spacing w:val="2"/>
          <w:rtl/>
        </w:rPr>
        <w:t> </w:t>
      </w:r>
      <w:r>
        <w:rPr>
          <w:w w:val="80"/>
          <w:rtl/>
        </w:rPr>
        <w:t>اشاره</w:t>
      </w:r>
      <w:r>
        <w:rPr>
          <w:spacing w:val="5"/>
          <w:rtl/>
        </w:rPr>
        <w:t> </w:t>
      </w:r>
      <w:r>
        <w:rPr>
          <w:w w:val="80"/>
          <w:rtl/>
        </w:rPr>
        <w:t>نشده</w:t>
      </w:r>
      <w:r>
        <w:rPr>
          <w:spacing w:val="3"/>
          <w:rtl/>
        </w:rPr>
        <w:t> </w:t>
      </w:r>
      <w:r>
        <w:rPr>
          <w:w w:val="80"/>
          <w:rtl/>
        </w:rPr>
        <w:t>با</w:t>
      </w:r>
      <w:r>
        <w:rPr>
          <w:spacing w:val="2"/>
          <w:rtl/>
        </w:rPr>
        <w:t> </w:t>
      </w:r>
      <w:r>
        <w:rPr>
          <w:w w:val="80"/>
          <w:rtl/>
        </w:rPr>
        <w:t>توجه</w:t>
      </w:r>
      <w:r>
        <w:rPr>
          <w:spacing w:val="3"/>
          <w:rtl/>
        </w:rPr>
        <w:t> </w:t>
      </w:r>
      <w:r>
        <w:rPr>
          <w:w w:val="80"/>
          <w:rtl/>
        </w:rPr>
        <w:t>به</w:t>
      </w:r>
      <w:r>
        <w:rPr>
          <w:rFonts w:ascii="Times New Roman" w:cs="Times New Roman"/>
          <w:b w:val="0"/>
          <w:bCs w:val="0"/>
          <w:spacing w:val="10"/>
          <w:rtl/>
        </w:rPr>
        <w:t> </w:t>
      </w:r>
      <w:r>
        <w:rPr>
          <w:rFonts w:ascii="Times New Roman" w:cs="Times New Roman"/>
          <w:b w:val="0"/>
          <w:bCs w:val="0"/>
          <w:w w:val="80"/>
        </w:rPr>
        <w:t>Procedure</w:t>
      </w:r>
      <w:r>
        <w:rPr>
          <w:spacing w:val="2"/>
          <w:rtl/>
        </w:rPr>
        <w:t> </w:t>
      </w:r>
      <w:r>
        <w:rPr>
          <w:w w:val="80"/>
          <w:rtl/>
        </w:rPr>
        <w:t>هايي</w:t>
      </w:r>
      <w:r>
        <w:rPr>
          <w:spacing w:val="7"/>
          <w:rtl/>
        </w:rPr>
        <w:t> </w:t>
      </w:r>
      <w:r>
        <w:rPr>
          <w:w w:val="80"/>
          <w:rtl/>
        </w:rPr>
        <w:t>كه</w:t>
      </w:r>
      <w:r>
        <w:rPr>
          <w:spacing w:val="3"/>
          <w:rtl/>
        </w:rPr>
        <w:t> </w:t>
      </w:r>
      <w:r>
        <w:rPr>
          <w:w w:val="80"/>
          <w:rtl/>
        </w:rPr>
        <w:t>توسط</w:t>
      </w:r>
      <w:r>
        <w:rPr>
          <w:spacing w:val="2"/>
          <w:rtl/>
        </w:rPr>
        <w:t> </w:t>
      </w:r>
      <w:r>
        <w:rPr>
          <w:w w:val="80"/>
          <w:rtl/>
        </w:rPr>
        <w:t>پيمانكار</w:t>
      </w:r>
      <w:r>
        <w:rPr>
          <w:spacing w:val="3"/>
          <w:rtl/>
        </w:rPr>
        <w:t> </w:t>
      </w:r>
      <w:r>
        <w:rPr>
          <w:w w:val="80"/>
          <w:rtl/>
        </w:rPr>
        <w:t>تهيه</w:t>
      </w:r>
      <w:r>
        <w:rPr>
          <w:spacing w:val="7"/>
          <w:rtl/>
        </w:rPr>
        <w:t> </w:t>
      </w:r>
      <w:r>
        <w:rPr>
          <w:w w:val="80"/>
          <w:rtl/>
        </w:rPr>
        <w:t>و</w:t>
      </w:r>
      <w:r>
        <w:rPr>
          <w:spacing w:val="3"/>
          <w:rtl/>
        </w:rPr>
        <w:t> </w:t>
      </w:r>
      <w:r>
        <w:rPr>
          <w:w w:val="80"/>
          <w:rtl/>
        </w:rPr>
        <w:t>به</w:t>
      </w:r>
      <w:r>
        <w:rPr>
          <w:spacing w:val="5"/>
          <w:rtl/>
        </w:rPr>
        <w:t> </w:t>
      </w:r>
      <w:r>
        <w:rPr>
          <w:w w:val="80"/>
          <w:rtl/>
        </w:rPr>
        <w:t>تﺄييد</w:t>
      </w:r>
      <w:r>
        <w:rPr>
          <w:spacing w:val="3"/>
          <w:rtl/>
        </w:rPr>
        <w:t> </w:t>
      </w:r>
      <w:r>
        <w:rPr>
          <w:w w:val="80"/>
          <w:rtl/>
        </w:rPr>
        <w:t>كارفرما</w:t>
      </w:r>
      <w:r>
        <w:rPr>
          <w:spacing w:val="6"/>
          <w:rtl/>
        </w:rPr>
        <w:t> </w:t>
      </w:r>
      <w:r>
        <w:rPr>
          <w:w w:val="80"/>
          <w:rtl/>
        </w:rPr>
        <w:t>خواه</w:t>
      </w:r>
      <w:r>
        <w:rPr>
          <w:w w:val="80"/>
          <w:rtl/>
        </w:rPr>
        <w:t>د</w:t>
      </w:r>
    </w:p>
    <w:p>
      <w:pPr>
        <w:pStyle w:val="BodyText"/>
        <w:bidi/>
        <w:spacing w:before="162"/>
        <w:ind w:right="0" w:left="1096" w:firstLine="0"/>
        <w:jc w:val="left"/>
      </w:pPr>
      <w:r>
        <w:rPr>
          <w:spacing w:val="-4"/>
          <w:rtl/>
        </w:rPr>
        <w:t>رسيد</w:t>
      </w:r>
      <w:r>
        <w:rPr>
          <w:spacing w:val="-3"/>
          <w:rtl/>
        </w:rPr>
        <w:t> </w:t>
      </w:r>
      <w:r>
        <w:rPr>
          <w:rtl/>
        </w:rPr>
        <w:t>عمل</w:t>
      </w:r>
      <w:r>
        <w:rPr>
          <w:spacing w:val="-2"/>
          <w:rtl/>
        </w:rPr>
        <w:t> </w:t>
      </w:r>
      <w:r>
        <w:rPr>
          <w:rtl/>
        </w:rPr>
        <w:t>خواهد</w:t>
      </w:r>
      <w:r>
        <w:rPr>
          <w:spacing w:val="-4"/>
          <w:rtl/>
        </w:rPr>
        <w:t> </w:t>
      </w:r>
      <w:r>
        <w:rPr>
          <w:rtl/>
        </w:rPr>
        <w:t>گردد</w:t>
      </w:r>
      <w:r>
        <w:rPr/>
        <w:t>.</w:t>
      </w:r>
    </w:p>
    <w:p>
      <w:pPr>
        <w:pStyle w:val="BodyText"/>
        <w:bidi/>
        <w:spacing w:line="376" w:lineRule="auto" w:before="161"/>
        <w:ind w:right="639" w:left="388" w:firstLine="0"/>
        <w:jc w:val="left"/>
      </w:pPr>
      <w:r>
        <w:rPr>
          <w:w w:val="85"/>
          <w:rtl/>
        </w:rPr>
        <w:t>پيمانكار</w:t>
      </w:r>
      <w:r>
        <w:rPr>
          <w:spacing w:val="-3"/>
          <w:w w:val="85"/>
          <w:rtl/>
        </w:rPr>
        <w:t> </w:t>
      </w:r>
      <w:r>
        <w:rPr>
          <w:w w:val="85"/>
          <w:rtl/>
        </w:rPr>
        <w:t>موظف</w:t>
      </w:r>
      <w:r>
        <w:rPr>
          <w:spacing w:val="-4"/>
          <w:w w:val="85"/>
          <w:rtl/>
        </w:rPr>
        <w:t> </w:t>
      </w:r>
      <w:r>
        <w:rPr>
          <w:w w:val="85"/>
          <w:rtl/>
        </w:rPr>
        <w:t>است</w:t>
      </w:r>
      <w:r>
        <w:rPr>
          <w:spacing w:val="-6"/>
          <w:w w:val="85"/>
          <w:rtl/>
        </w:rPr>
        <w:t> </w:t>
      </w:r>
      <w:r>
        <w:rPr>
          <w:w w:val="85"/>
          <w:rtl/>
        </w:rPr>
        <w:t>با</w:t>
      </w:r>
      <w:r>
        <w:rPr>
          <w:spacing w:val="-5"/>
          <w:w w:val="85"/>
          <w:rtl/>
        </w:rPr>
        <w:t> </w:t>
      </w:r>
      <w:r>
        <w:rPr>
          <w:w w:val="85"/>
          <w:rtl/>
        </w:rPr>
        <w:t>هماهنگي</w:t>
      </w:r>
      <w:r>
        <w:rPr>
          <w:spacing w:val="-6"/>
          <w:w w:val="85"/>
          <w:rtl/>
        </w:rPr>
        <w:t> </w:t>
      </w:r>
      <w:r>
        <w:rPr>
          <w:w w:val="85"/>
          <w:rtl/>
        </w:rPr>
        <w:t>كارفرما</w:t>
      </w:r>
      <w:r>
        <w:rPr>
          <w:spacing w:val="-4"/>
          <w:w w:val="85"/>
          <w:rtl/>
        </w:rPr>
        <w:t> </w:t>
      </w:r>
      <w:r>
        <w:rPr>
          <w:w w:val="85"/>
          <w:rtl/>
        </w:rPr>
        <w:t>نﺴبت</w:t>
      </w:r>
      <w:r>
        <w:rPr>
          <w:spacing w:val="-4"/>
          <w:w w:val="85"/>
          <w:rtl/>
        </w:rPr>
        <w:t> </w:t>
      </w:r>
      <w:r>
        <w:rPr>
          <w:w w:val="85"/>
          <w:rtl/>
        </w:rPr>
        <w:t>به</w:t>
      </w:r>
      <w:r>
        <w:rPr>
          <w:spacing w:val="-6"/>
          <w:w w:val="85"/>
          <w:rtl/>
        </w:rPr>
        <w:t> </w:t>
      </w:r>
      <w:r>
        <w:rPr>
          <w:w w:val="85"/>
          <w:rtl/>
        </w:rPr>
        <w:t>تهيه</w:t>
      </w:r>
      <w:r>
        <w:rPr>
          <w:spacing w:val="-4"/>
          <w:w w:val="85"/>
          <w:rtl/>
        </w:rPr>
        <w:t> </w:t>
      </w:r>
      <w:r>
        <w:rPr>
          <w:w w:val="85"/>
          <w:rtl/>
        </w:rPr>
        <w:t>و</w:t>
      </w:r>
      <w:r>
        <w:rPr>
          <w:spacing w:val="-4"/>
          <w:w w:val="85"/>
          <w:rtl/>
        </w:rPr>
        <w:t> </w:t>
      </w:r>
      <w:r>
        <w:rPr>
          <w:w w:val="85"/>
          <w:rtl/>
        </w:rPr>
        <w:t>استقرار</w:t>
      </w:r>
      <w:r>
        <w:rPr>
          <w:spacing w:val="-5"/>
          <w:w w:val="85"/>
          <w:rtl/>
        </w:rPr>
        <w:t> </w:t>
      </w:r>
      <w:r>
        <w:rPr>
          <w:w w:val="85"/>
          <w:rtl/>
        </w:rPr>
        <w:t>سيﺴتم</w:t>
      </w:r>
      <w:r>
        <w:rPr>
          <w:spacing w:val="-5"/>
          <w:w w:val="85"/>
          <w:rtl/>
        </w:rPr>
        <w:t> </w:t>
      </w:r>
      <w:r>
        <w:rPr>
          <w:w w:val="85"/>
          <w:rtl/>
        </w:rPr>
        <w:t>رايانهاي</w:t>
      </w:r>
      <w:r>
        <w:rPr>
          <w:spacing w:val="-3"/>
          <w:w w:val="85"/>
          <w:rtl/>
        </w:rPr>
        <w:t> </w:t>
      </w:r>
      <w:r>
        <w:rPr>
          <w:w w:val="85"/>
          <w:rtl/>
        </w:rPr>
        <w:t>متمركز</w:t>
      </w:r>
      <w:r>
        <w:rPr>
          <w:spacing w:val="-6"/>
          <w:w w:val="85"/>
          <w:rtl/>
        </w:rPr>
        <w:t> </w:t>
      </w:r>
      <w:r>
        <w:rPr>
          <w:w w:val="85"/>
          <w:rtl/>
        </w:rPr>
        <w:t>به</w:t>
      </w:r>
      <w:r>
        <w:rPr>
          <w:spacing w:val="-3"/>
          <w:w w:val="85"/>
          <w:rtl/>
        </w:rPr>
        <w:t> </w:t>
      </w:r>
      <w:r>
        <w:rPr>
          <w:w w:val="85"/>
          <w:rtl/>
        </w:rPr>
        <w:t>همراه</w:t>
      </w:r>
      <w:r>
        <w:rPr>
          <w:spacing w:val="-6"/>
          <w:w w:val="85"/>
          <w:rtl/>
        </w:rPr>
        <w:t> </w:t>
      </w:r>
      <w:r>
        <w:rPr>
          <w:w w:val="85"/>
          <w:rtl/>
        </w:rPr>
        <w:t>نرمافزار</w:t>
      </w:r>
      <w:r>
        <w:rPr>
          <w:spacing w:val="-3"/>
          <w:w w:val="85"/>
          <w:rtl/>
        </w:rPr>
        <w:t> </w:t>
      </w:r>
      <w:r>
        <w:rPr>
          <w:w w:val="85"/>
          <w:rtl/>
        </w:rPr>
        <w:t>مربوطه </w:t>
      </w:r>
      <w:r>
        <w:rPr>
          <w:spacing w:val="-4"/>
          <w:w w:val="80"/>
          <w:rtl/>
        </w:rPr>
        <w:t>براي</w:t>
      </w:r>
      <w:r>
        <w:rPr>
          <w:spacing w:val="8"/>
          <w:rtl/>
        </w:rPr>
        <w:t> </w:t>
      </w:r>
      <w:r>
        <w:rPr>
          <w:w w:val="80"/>
          <w:rtl/>
        </w:rPr>
        <w:t>مديريت</w:t>
      </w:r>
      <w:r>
        <w:rPr>
          <w:spacing w:val="9"/>
          <w:rtl/>
        </w:rPr>
        <w:t> </w:t>
      </w:r>
      <w:r>
        <w:rPr>
          <w:w w:val="80"/>
          <w:rtl/>
        </w:rPr>
        <w:t>اطﻼعات</w:t>
      </w:r>
      <w:r>
        <w:rPr>
          <w:spacing w:val="4"/>
          <w:rtl/>
        </w:rPr>
        <w:t> </w:t>
      </w:r>
      <w:r>
        <w:rPr>
          <w:w w:val="80"/>
          <w:rtl/>
        </w:rPr>
        <w:t>پروژه</w:t>
      </w:r>
      <w:r>
        <w:rPr>
          <w:rFonts w:ascii="Calibri" w:cs="Calibri"/>
          <w:b w:val="0"/>
          <w:bCs w:val="0"/>
          <w:spacing w:val="17"/>
          <w:rtl/>
        </w:rPr>
        <w:t> </w:t>
      </w:r>
      <w:r>
        <w:rPr>
          <w:rFonts w:ascii="Calibri" w:cs="Calibri"/>
          <w:b w:val="0"/>
          <w:bCs w:val="0"/>
          <w:w w:val="80"/>
        </w:rPr>
        <w:t>(PMIS)</w:t>
      </w:r>
      <w:r>
        <w:rPr>
          <w:spacing w:val="1"/>
          <w:rtl/>
        </w:rPr>
        <w:t> </w:t>
      </w:r>
      <w:r>
        <w:rPr>
          <w:w w:val="80"/>
          <w:rtl/>
        </w:rPr>
        <w:t>اقدام</w:t>
      </w:r>
      <w:r>
        <w:rPr>
          <w:spacing w:val="4"/>
          <w:rtl/>
        </w:rPr>
        <w:t> </w:t>
      </w:r>
      <w:r>
        <w:rPr>
          <w:w w:val="80"/>
          <w:rtl/>
        </w:rPr>
        <w:t>نمايد</w:t>
      </w:r>
      <w:r>
        <w:rPr>
          <w:w w:val="80"/>
        </w:rPr>
        <w:t>.</w:t>
      </w:r>
      <w:r>
        <w:rPr>
          <w:w w:val="80"/>
          <w:rtl/>
        </w:rPr>
        <w:t>پيمانكار</w:t>
      </w:r>
      <w:r>
        <w:rPr>
          <w:spacing w:val="9"/>
          <w:rtl/>
        </w:rPr>
        <w:t> </w:t>
      </w:r>
      <w:r>
        <w:rPr>
          <w:w w:val="80"/>
          <w:rtl/>
        </w:rPr>
        <w:t>ميبايﺴت</w:t>
      </w:r>
      <w:r>
        <w:rPr>
          <w:spacing w:val="4"/>
          <w:rtl/>
        </w:rPr>
        <w:t> </w:t>
      </w:r>
      <w:r>
        <w:rPr>
          <w:w w:val="80"/>
          <w:rtl/>
        </w:rPr>
        <w:t>قبل</w:t>
      </w:r>
      <w:r>
        <w:rPr>
          <w:spacing w:val="5"/>
          <w:rtl/>
        </w:rPr>
        <w:t> </w:t>
      </w:r>
      <w:r>
        <w:rPr>
          <w:w w:val="80"/>
          <w:rtl/>
        </w:rPr>
        <w:t>از</w:t>
      </w:r>
      <w:r>
        <w:rPr>
          <w:spacing w:val="1"/>
          <w:rtl/>
        </w:rPr>
        <w:t> </w:t>
      </w:r>
      <w:r>
        <w:rPr>
          <w:w w:val="80"/>
          <w:rtl/>
        </w:rPr>
        <w:t>تامين</w:t>
      </w:r>
      <w:r>
        <w:rPr>
          <w:spacing w:val="4"/>
          <w:rtl/>
        </w:rPr>
        <w:t> </w:t>
      </w:r>
      <w:r>
        <w:rPr>
          <w:w w:val="80"/>
          <w:rtl/>
        </w:rPr>
        <w:t>نرم</w:t>
      </w:r>
      <w:r>
        <w:rPr>
          <w:spacing w:val="8"/>
          <w:rtl/>
        </w:rPr>
        <w:t> </w:t>
      </w:r>
      <w:r>
        <w:rPr>
          <w:w w:val="80"/>
          <w:rtl/>
        </w:rPr>
        <w:t>افزارفوق</w:t>
      </w:r>
      <w:r>
        <w:rPr>
          <w:spacing w:val="1"/>
          <w:rtl/>
        </w:rPr>
        <w:t> </w:t>
      </w:r>
      <w:r>
        <w:rPr>
          <w:w w:val="80"/>
          <w:rtl/>
        </w:rPr>
        <w:t>نﺴبت</w:t>
      </w:r>
      <w:r>
        <w:rPr>
          <w:spacing w:val="4"/>
          <w:rtl/>
        </w:rPr>
        <w:t> </w:t>
      </w:r>
      <w:r>
        <w:rPr>
          <w:w w:val="80"/>
          <w:rtl/>
        </w:rPr>
        <w:t>به</w:t>
      </w:r>
      <w:r>
        <w:rPr>
          <w:spacing w:val="4"/>
          <w:rtl/>
        </w:rPr>
        <w:t> </w:t>
      </w:r>
      <w:r>
        <w:rPr>
          <w:w w:val="80"/>
          <w:rtl/>
        </w:rPr>
        <w:t>تهيه</w:t>
      </w:r>
      <w:r>
        <w:rPr>
          <w:spacing w:val="5"/>
          <w:rtl/>
        </w:rPr>
        <w:t> </w:t>
      </w:r>
      <w:r>
        <w:rPr>
          <w:w w:val="80"/>
          <w:rtl/>
        </w:rPr>
        <w:t>شرح</w:t>
      </w:r>
      <w:r>
        <w:rPr>
          <w:spacing w:val="3"/>
          <w:rtl/>
        </w:rPr>
        <w:t> </w:t>
      </w:r>
      <w:r>
        <w:rPr>
          <w:w w:val="80"/>
          <w:rtl/>
        </w:rPr>
        <w:t>كا</w:t>
      </w:r>
      <w:r>
        <w:rPr>
          <w:w w:val="80"/>
          <w:rtl/>
        </w:rPr>
        <w:t>ر</w:t>
      </w:r>
    </w:p>
    <w:p>
      <w:pPr>
        <w:pStyle w:val="BodyText"/>
        <w:bidi/>
        <w:spacing w:line="256" w:lineRule="exact"/>
        <w:ind w:right="0" w:left="390" w:firstLine="0"/>
        <w:jc w:val="left"/>
      </w:pPr>
      <w:r>
        <w:rPr>
          <w:spacing w:val="-2"/>
          <w:w w:val="80"/>
          <w:rtl/>
        </w:rPr>
        <w:t>مربوطه</w:t>
      </w:r>
      <w:r>
        <w:rPr>
          <w:spacing w:val="-7"/>
          <w:rtl/>
        </w:rPr>
        <w:t> </w:t>
      </w:r>
      <w:r>
        <w:rPr>
          <w:w w:val="80"/>
          <w:rtl/>
        </w:rPr>
        <w:t>و</w:t>
      </w:r>
      <w:r>
        <w:rPr>
          <w:spacing w:val="-1"/>
          <w:rtl/>
        </w:rPr>
        <w:t> </w:t>
      </w:r>
      <w:r>
        <w:rPr>
          <w:w w:val="80"/>
          <w:rtl/>
        </w:rPr>
        <w:t>معرفي</w:t>
      </w:r>
      <w:r>
        <w:rPr>
          <w:spacing w:val="-7"/>
          <w:rtl/>
        </w:rPr>
        <w:t> </w:t>
      </w:r>
      <w:r>
        <w:rPr>
          <w:w w:val="80"/>
          <w:rtl/>
        </w:rPr>
        <w:t>قابليتهاي</w:t>
      </w:r>
      <w:r>
        <w:rPr>
          <w:spacing w:val="-7"/>
          <w:rtl/>
        </w:rPr>
        <w:t> </w:t>
      </w:r>
      <w:r>
        <w:rPr>
          <w:w w:val="80"/>
          <w:rtl/>
        </w:rPr>
        <w:t>نرم</w:t>
      </w:r>
      <w:r>
        <w:rPr>
          <w:spacing w:val="-8"/>
          <w:rtl/>
        </w:rPr>
        <w:t> </w:t>
      </w:r>
      <w:r>
        <w:rPr>
          <w:w w:val="80"/>
          <w:rtl/>
        </w:rPr>
        <w:t>افزار</w:t>
      </w:r>
      <w:r>
        <w:rPr>
          <w:spacing w:val="-6"/>
          <w:rtl/>
        </w:rPr>
        <w:t> </w:t>
      </w:r>
      <w:r>
        <w:rPr>
          <w:w w:val="80"/>
          <w:rtl/>
        </w:rPr>
        <w:t>اقدام</w:t>
      </w:r>
      <w:r>
        <w:rPr>
          <w:spacing w:val="-7"/>
          <w:rtl/>
        </w:rPr>
        <w:t> </w:t>
      </w:r>
      <w:r>
        <w:rPr>
          <w:w w:val="80"/>
          <w:rtl/>
        </w:rPr>
        <w:t>نمايد</w:t>
      </w:r>
      <w:r>
        <w:rPr>
          <w:w w:val="80"/>
        </w:rPr>
        <w:t>.</w:t>
      </w:r>
    </w:p>
    <w:p>
      <w:pPr>
        <w:pStyle w:val="BodyText"/>
        <w:bidi/>
        <w:spacing w:line="360" w:lineRule="auto" w:before="160"/>
        <w:ind w:right="630" w:left="386" w:hanging="3"/>
        <w:jc w:val="left"/>
      </w:pPr>
      <w:r>
        <w:rPr>
          <w:w w:val="80"/>
          <w:rtl/>
        </w:rPr>
        <w:t>نرم افزار فوق ميبايﺴت به گونهاي باشد كه كليه بخشهاي پيمان</w:t>
      </w:r>
      <w:r>
        <w:rPr>
          <w:rFonts w:ascii="Calibri" w:cs="Calibri"/>
          <w:b w:val="0"/>
          <w:bCs w:val="0"/>
          <w:w w:val="80"/>
        </w:rPr>
        <w:t>EPC</w:t>
      </w:r>
      <w:r>
        <w:rPr>
          <w:w w:val="80"/>
          <w:rtl/>
        </w:rPr>
        <w:t> و جنبه هاي مديريتي آن را در بر بگيرد و دسترسي </w:t>
      </w:r>
      <w:r>
        <w:rPr>
          <w:spacing w:val="-5"/>
          <w:w w:val="80"/>
          <w:rtl/>
        </w:rPr>
        <w:t>هاي</w:t>
      </w:r>
      <w:r>
        <w:rPr>
          <w:spacing w:val="9"/>
          <w:rtl/>
        </w:rPr>
        <w:t> </w:t>
      </w:r>
      <w:r>
        <w:rPr>
          <w:w w:val="80"/>
          <w:rtl/>
        </w:rPr>
        <w:t>ﻻزم</w:t>
      </w:r>
      <w:r>
        <w:rPr>
          <w:spacing w:val="7"/>
          <w:rtl/>
        </w:rPr>
        <w:t> </w:t>
      </w:r>
      <w:r>
        <w:rPr>
          <w:w w:val="80"/>
          <w:rtl/>
        </w:rPr>
        <w:t>در</w:t>
      </w:r>
      <w:r>
        <w:rPr>
          <w:spacing w:val="7"/>
          <w:rtl/>
        </w:rPr>
        <w:t> </w:t>
      </w:r>
      <w:r>
        <w:rPr>
          <w:w w:val="80"/>
          <w:rtl/>
        </w:rPr>
        <w:t>اين</w:t>
      </w:r>
      <w:r>
        <w:rPr>
          <w:spacing w:val="10"/>
          <w:rtl/>
        </w:rPr>
        <w:t> </w:t>
      </w:r>
      <w:r>
        <w:rPr>
          <w:w w:val="80"/>
          <w:rtl/>
        </w:rPr>
        <w:t>خصوص</w:t>
      </w:r>
      <w:r>
        <w:rPr>
          <w:spacing w:val="5"/>
          <w:rtl/>
        </w:rPr>
        <w:t> </w:t>
      </w:r>
      <w:r>
        <w:rPr>
          <w:w w:val="80"/>
          <w:rtl/>
        </w:rPr>
        <w:t>به</w:t>
      </w:r>
      <w:r>
        <w:rPr>
          <w:spacing w:val="9"/>
          <w:rtl/>
        </w:rPr>
        <w:t> </w:t>
      </w:r>
      <w:r>
        <w:rPr>
          <w:w w:val="80"/>
          <w:rtl/>
        </w:rPr>
        <w:t>نمايندگان</w:t>
      </w:r>
      <w:r>
        <w:rPr>
          <w:spacing w:val="5"/>
          <w:rtl/>
        </w:rPr>
        <w:t> </w:t>
      </w:r>
      <w:r>
        <w:rPr>
          <w:w w:val="80"/>
          <w:rtl/>
        </w:rPr>
        <w:t>كارفرما</w:t>
      </w:r>
      <w:r>
        <w:rPr>
          <w:spacing w:val="10"/>
          <w:rtl/>
        </w:rPr>
        <w:t> </w:t>
      </w:r>
      <w:r>
        <w:rPr>
          <w:w w:val="80"/>
          <w:rtl/>
        </w:rPr>
        <w:t>داده</w:t>
      </w:r>
      <w:r>
        <w:rPr>
          <w:spacing w:val="10"/>
          <w:rtl/>
        </w:rPr>
        <w:t> </w:t>
      </w:r>
      <w:r>
        <w:rPr>
          <w:w w:val="80"/>
          <w:rtl/>
        </w:rPr>
        <w:t>شود</w:t>
      </w:r>
      <w:r>
        <w:rPr>
          <w:w w:val="80"/>
        </w:rPr>
        <w:t>.</w:t>
      </w:r>
      <w:r>
        <w:rPr>
          <w:w w:val="80"/>
          <w:rtl/>
        </w:rPr>
        <w:t>همچنين</w:t>
      </w:r>
      <w:r>
        <w:rPr>
          <w:spacing w:val="4"/>
          <w:rtl/>
        </w:rPr>
        <w:t> </w:t>
      </w:r>
      <w:r>
        <w:rPr>
          <w:w w:val="80"/>
          <w:rtl/>
        </w:rPr>
        <w:t>وارد</w:t>
      </w:r>
      <w:r>
        <w:rPr>
          <w:spacing w:val="6"/>
          <w:rtl/>
        </w:rPr>
        <w:t> </w:t>
      </w:r>
      <w:r>
        <w:rPr>
          <w:w w:val="80"/>
          <w:rtl/>
        </w:rPr>
        <w:t>كردن</w:t>
      </w:r>
      <w:r>
        <w:rPr>
          <w:spacing w:val="11"/>
          <w:rtl/>
        </w:rPr>
        <w:t> </w:t>
      </w:r>
      <w:r>
        <w:rPr>
          <w:w w:val="80"/>
          <w:rtl/>
        </w:rPr>
        <w:t>اطﻼعات</w:t>
      </w:r>
      <w:r>
        <w:rPr>
          <w:spacing w:val="6"/>
          <w:rtl/>
        </w:rPr>
        <w:t> </w:t>
      </w:r>
      <w:r>
        <w:rPr>
          <w:w w:val="80"/>
          <w:rtl/>
        </w:rPr>
        <w:t>به</w:t>
      </w:r>
      <w:r>
        <w:rPr>
          <w:spacing w:val="11"/>
          <w:rtl/>
        </w:rPr>
        <w:t> </w:t>
      </w:r>
      <w:r>
        <w:rPr>
          <w:w w:val="80"/>
          <w:rtl/>
        </w:rPr>
        <w:t>اين</w:t>
      </w:r>
      <w:r>
        <w:rPr>
          <w:spacing w:val="6"/>
          <w:rtl/>
        </w:rPr>
        <w:t> </w:t>
      </w:r>
      <w:r>
        <w:rPr>
          <w:w w:val="80"/>
          <w:rtl/>
        </w:rPr>
        <w:t>نرم</w:t>
      </w:r>
      <w:r>
        <w:rPr>
          <w:spacing w:val="7"/>
          <w:rtl/>
        </w:rPr>
        <w:t> </w:t>
      </w:r>
      <w:r>
        <w:rPr>
          <w:w w:val="80"/>
          <w:rtl/>
        </w:rPr>
        <w:t>افزار</w:t>
      </w:r>
      <w:r>
        <w:rPr>
          <w:spacing w:val="10"/>
          <w:rtl/>
        </w:rPr>
        <w:t> </w:t>
      </w:r>
      <w:r>
        <w:rPr>
          <w:w w:val="80"/>
          <w:rtl/>
        </w:rPr>
        <w:t>ميبايﺴت</w:t>
      </w:r>
      <w:r>
        <w:rPr>
          <w:spacing w:val="5"/>
          <w:rtl/>
        </w:rPr>
        <w:t> </w:t>
      </w:r>
      <w:r>
        <w:rPr>
          <w:w w:val="80"/>
          <w:rtl/>
        </w:rPr>
        <w:t>با</w:t>
      </w:r>
      <w:r>
        <w:rPr>
          <w:spacing w:val="8"/>
          <w:rtl/>
        </w:rPr>
        <w:t> </w:t>
      </w:r>
      <w:r>
        <w:rPr>
          <w:w w:val="80"/>
          <w:rtl/>
        </w:rPr>
        <w:t>تائي</w:t>
      </w:r>
      <w:r>
        <w:rPr>
          <w:w w:val="80"/>
          <w:rtl/>
        </w:rPr>
        <w:t>د</w:t>
      </w:r>
    </w:p>
    <w:p>
      <w:pPr>
        <w:pStyle w:val="BodyText"/>
        <w:bidi/>
        <w:spacing w:before="24"/>
        <w:ind w:right="0" w:left="387" w:firstLine="0"/>
        <w:jc w:val="left"/>
      </w:pPr>
      <w:r>
        <w:rPr>
          <w:spacing w:val="-2"/>
          <w:w w:val="80"/>
          <w:rtl/>
        </w:rPr>
        <w:t>كارفرما</w:t>
      </w:r>
      <w:r>
        <w:rPr>
          <w:spacing w:val="-5"/>
          <w:rtl/>
        </w:rPr>
        <w:t> </w:t>
      </w:r>
      <w:r>
        <w:rPr>
          <w:w w:val="80"/>
          <w:rtl/>
        </w:rPr>
        <w:t>توسط</w:t>
      </w:r>
      <w:r>
        <w:rPr>
          <w:spacing w:val="-8"/>
          <w:rtl/>
        </w:rPr>
        <w:t> </w:t>
      </w:r>
      <w:r>
        <w:rPr>
          <w:w w:val="80"/>
          <w:rtl/>
        </w:rPr>
        <w:t>پيمانكار</w:t>
      </w:r>
      <w:r>
        <w:rPr>
          <w:spacing w:val="-5"/>
          <w:rtl/>
        </w:rPr>
        <w:t> </w:t>
      </w:r>
      <w:r>
        <w:rPr>
          <w:w w:val="80"/>
          <w:rtl/>
        </w:rPr>
        <w:t>ﺻورت</w:t>
      </w:r>
      <w:r>
        <w:rPr>
          <w:spacing w:val="-8"/>
          <w:rtl/>
        </w:rPr>
        <w:t> </w:t>
      </w:r>
      <w:r>
        <w:rPr>
          <w:w w:val="80"/>
          <w:rtl/>
        </w:rPr>
        <w:t>پذيرد</w:t>
      </w:r>
      <w:r>
        <w:rPr>
          <w:w w:val="80"/>
        </w:rPr>
        <w:t>.</w:t>
      </w:r>
    </w:p>
    <w:p>
      <w:pPr>
        <w:pStyle w:val="Heading1"/>
        <w:bidi/>
        <w:spacing w:before="164"/>
        <w:ind w:right="0" w:left="387" w:firstLine="0"/>
        <w:jc w:val="left"/>
      </w:pPr>
      <w:r>
        <w:rPr>
          <w:spacing w:val="-4"/>
          <w:w w:val="75"/>
          <w:u w:val="single"/>
          <w:rtl/>
        </w:rPr>
        <w:t>مدارك</w:t>
      </w:r>
      <w:r>
        <w:rPr>
          <w:spacing w:val="22"/>
          <w:u w:val="single"/>
          <w:rtl/>
        </w:rPr>
        <w:t> </w:t>
      </w:r>
      <w:r>
        <w:rPr>
          <w:w w:val="75"/>
          <w:u w:val="single"/>
          <w:rtl/>
        </w:rPr>
        <w:t>مديريتي</w:t>
      </w:r>
      <w:r>
        <w:rPr>
          <w:spacing w:val="21"/>
          <w:u w:val="single"/>
          <w:rtl/>
        </w:rPr>
        <w:t> </w:t>
      </w:r>
      <w:r>
        <w:rPr>
          <w:w w:val="75"/>
          <w:u w:val="single"/>
          <w:rtl/>
        </w:rPr>
        <w:t>و</w:t>
      </w:r>
      <w:r>
        <w:rPr>
          <w:spacing w:val="19"/>
          <w:u w:val="single"/>
          <w:rtl/>
        </w:rPr>
        <w:t> </w:t>
      </w:r>
      <w:r>
        <w:rPr>
          <w:w w:val="75"/>
          <w:u w:val="single"/>
          <w:rtl/>
        </w:rPr>
        <w:t>برنامه</w:t>
      </w:r>
      <w:r>
        <w:rPr>
          <w:spacing w:val="17"/>
          <w:u w:val="single"/>
          <w:rtl/>
        </w:rPr>
        <w:t> </w:t>
      </w:r>
      <w:r>
        <w:rPr>
          <w:w w:val="75"/>
          <w:u w:val="single"/>
          <w:rtl/>
        </w:rPr>
        <w:t>ريزي</w:t>
      </w:r>
      <w:r>
        <w:rPr>
          <w:spacing w:val="16"/>
          <w:u w:val="single"/>
          <w:rtl/>
        </w:rPr>
        <w:t> </w:t>
      </w:r>
      <w:r>
        <w:rPr>
          <w:w w:val="75"/>
          <w:u w:val="single"/>
          <w:rtl/>
        </w:rPr>
        <w:t>و</w:t>
      </w:r>
      <w:r>
        <w:rPr>
          <w:spacing w:val="19"/>
          <w:u w:val="single"/>
          <w:rtl/>
        </w:rPr>
        <w:t> </w:t>
      </w:r>
      <w:r>
        <w:rPr>
          <w:w w:val="75"/>
          <w:u w:val="single"/>
          <w:rtl/>
        </w:rPr>
        <w:t>كنترل</w:t>
      </w:r>
      <w:r>
        <w:rPr>
          <w:spacing w:val="18"/>
          <w:u w:val="single"/>
          <w:rtl/>
        </w:rPr>
        <w:t> </w:t>
      </w:r>
      <w:r>
        <w:rPr>
          <w:w w:val="75"/>
          <w:u w:val="single"/>
          <w:rtl/>
        </w:rPr>
        <w:t>پروژ</w:t>
      </w:r>
      <w:r>
        <w:rPr>
          <w:w w:val="75"/>
          <w:u w:val="single"/>
          <w:rtl/>
        </w:rPr>
        <w:t>ه</w:t>
      </w:r>
      <w:r>
        <w:rPr>
          <w:w w:val="75"/>
          <w:rtl/>
        </w:rPr>
      </w:r>
    </w:p>
    <w:p>
      <w:pPr>
        <w:pStyle w:val="BodyText"/>
        <w:spacing w:before="166"/>
      </w:pPr>
    </w:p>
    <w:p>
      <w:pPr>
        <w:pStyle w:val="BodyText"/>
        <w:bidi/>
        <w:spacing w:line="379" w:lineRule="auto"/>
        <w:ind w:right="632" w:left="383" w:firstLine="0"/>
        <w:jc w:val="right"/>
      </w:pPr>
      <w:r>
        <w:rPr>
          <w:w w:val="85"/>
          <w:rtl/>
        </w:rPr>
        <w:t>پيمانكار موظف است قبل از ارائه مدارك مديرتي پروژه و برنامه ريزي و كنترل پروژه </w:t>
      </w:r>
      <w:r>
        <w:rPr>
          <w:w w:val="85"/>
        </w:rPr>
        <w:t>)</w:t>
      </w:r>
      <w:r>
        <w:rPr>
          <w:w w:val="85"/>
          <w:rtl/>
        </w:rPr>
        <w:t>از قبيل ﺻورتحﺴاب، برنامه</w:t>
      </w:r>
      <w:r>
        <w:rPr>
          <w:spacing w:val="40"/>
          <w:rtl/>
        </w:rPr>
        <w:t> </w:t>
      </w:r>
      <w:r>
        <w:rPr>
          <w:spacing w:val="-2"/>
          <w:w w:val="80"/>
          <w:rtl/>
        </w:rPr>
        <w:t>زمانبندي،</w:t>
      </w:r>
      <w:r>
        <w:rPr>
          <w:spacing w:val="-12"/>
          <w:rtl/>
        </w:rPr>
        <w:t> </w:t>
      </w:r>
      <w:r>
        <w:rPr>
          <w:w w:val="80"/>
          <w:rtl/>
        </w:rPr>
        <w:t>گزارشهاي</w:t>
      </w:r>
      <w:r>
        <w:rPr>
          <w:spacing w:val="-9"/>
          <w:rtl/>
        </w:rPr>
        <w:t> </w:t>
      </w:r>
      <w:r>
        <w:rPr>
          <w:w w:val="80"/>
          <w:rtl/>
        </w:rPr>
        <w:t>پيشرفت</w:t>
      </w:r>
      <w:r>
        <w:rPr>
          <w:spacing w:val="-4"/>
          <w:rtl/>
        </w:rPr>
        <w:t> </w:t>
      </w:r>
      <w:r>
        <w:rPr>
          <w:w w:val="80"/>
          <w:rtl/>
        </w:rPr>
        <w:t>كار،</w:t>
      </w:r>
      <w:r>
        <w:rPr>
          <w:rFonts w:ascii="Times New Roman" w:cs="Times New Roman"/>
          <w:b w:val="0"/>
          <w:bCs w:val="0"/>
          <w:spacing w:val="-7"/>
          <w:rtl/>
        </w:rPr>
        <w:t> </w:t>
      </w:r>
      <w:r>
        <w:rPr>
          <w:rFonts w:ascii="Times New Roman" w:cs="Times New Roman"/>
          <w:b w:val="0"/>
          <w:bCs w:val="0"/>
          <w:w w:val="80"/>
        </w:rPr>
        <w:t>WBS</w:t>
      </w:r>
      <w:r>
        <w:rPr>
          <w:w w:val="80"/>
          <w:rtl/>
        </w:rPr>
        <w:t>،</w:t>
      </w:r>
      <w:r>
        <w:rPr>
          <w:rFonts w:ascii="Times New Roman" w:cs="Times New Roman"/>
          <w:b w:val="0"/>
          <w:bCs w:val="0"/>
          <w:spacing w:val="78"/>
          <w:rtl/>
        </w:rPr>
        <w:t>  </w:t>
      </w:r>
      <w:r>
        <w:rPr>
          <w:w w:val="80"/>
        </w:rPr>
        <w:t>(</w:t>
      </w:r>
      <w:r>
        <w:rPr>
          <w:w w:val="80"/>
          <w:rtl/>
        </w:rPr>
        <w:t>،</w:t>
      </w:r>
      <w:r>
        <w:rPr>
          <w:spacing w:val="-8"/>
          <w:rtl/>
        </w:rPr>
        <w:t> </w:t>
      </w:r>
      <w:r>
        <w:rPr>
          <w:w w:val="80"/>
          <w:rtl/>
        </w:rPr>
        <w:t>دستورالعمل</w:t>
      </w:r>
      <w:r>
        <w:rPr>
          <w:spacing w:val="-14"/>
          <w:rtl/>
        </w:rPr>
        <w:t> </w:t>
      </w:r>
      <w:r>
        <w:rPr>
          <w:w w:val="80"/>
        </w:rPr>
        <w:t>(</w:t>
      </w:r>
      <w:r>
        <w:rPr>
          <w:rFonts w:ascii="Times New Roman" w:cs="Times New Roman"/>
          <w:b w:val="0"/>
          <w:bCs w:val="0"/>
          <w:w w:val="80"/>
        </w:rPr>
        <w:t>Procedure</w:t>
      </w:r>
      <w:r>
        <w:rPr>
          <w:w w:val="80"/>
        </w:rPr>
        <w:t>)</w:t>
      </w:r>
      <w:r>
        <w:rPr>
          <w:spacing w:val="-7"/>
          <w:rtl/>
        </w:rPr>
        <w:t> </w:t>
      </w:r>
      <w:r>
        <w:rPr>
          <w:w w:val="80"/>
          <w:rtl/>
        </w:rPr>
        <w:t>تهيه</w:t>
      </w:r>
      <w:r>
        <w:rPr>
          <w:spacing w:val="-9"/>
          <w:rtl/>
        </w:rPr>
        <w:t> </w:t>
      </w:r>
      <w:r>
        <w:rPr>
          <w:w w:val="80"/>
          <w:rtl/>
        </w:rPr>
        <w:t>آن</w:t>
      </w:r>
      <w:r>
        <w:rPr>
          <w:spacing w:val="-10"/>
          <w:rtl/>
        </w:rPr>
        <w:t> </w:t>
      </w:r>
      <w:r>
        <w:rPr>
          <w:w w:val="80"/>
          <w:rtl/>
        </w:rPr>
        <w:t>را</w:t>
      </w:r>
      <w:r>
        <w:rPr>
          <w:spacing w:val="-4"/>
          <w:rtl/>
        </w:rPr>
        <w:t> </w:t>
      </w:r>
      <w:r>
        <w:rPr>
          <w:w w:val="80"/>
          <w:rtl/>
        </w:rPr>
        <w:t>تهيه</w:t>
      </w:r>
      <w:r>
        <w:rPr>
          <w:spacing w:val="-12"/>
          <w:rtl/>
        </w:rPr>
        <w:t> </w:t>
      </w:r>
      <w:r>
        <w:rPr>
          <w:w w:val="80"/>
          <w:rtl/>
        </w:rPr>
        <w:t>و</w:t>
      </w:r>
      <w:r>
        <w:rPr>
          <w:spacing w:val="-9"/>
          <w:rtl/>
        </w:rPr>
        <w:t> </w:t>
      </w:r>
      <w:r>
        <w:rPr>
          <w:w w:val="80"/>
          <w:rtl/>
        </w:rPr>
        <w:t>براي</w:t>
      </w:r>
      <w:r>
        <w:rPr>
          <w:spacing w:val="-9"/>
          <w:rtl/>
        </w:rPr>
        <w:t> </w:t>
      </w:r>
      <w:r>
        <w:rPr>
          <w:w w:val="80"/>
          <w:rtl/>
        </w:rPr>
        <w:t>تاييد</w:t>
      </w:r>
      <w:r>
        <w:rPr>
          <w:spacing w:val="-11"/>
          <w:rtl/>
        </w:rPr>
        <w:t> </w:t>
      </w:r>
      <w:r>
        <w:rPr>
          <w:w w:val="80"/>
          <w:rtl/>
        </w:rPr>
        <w:t>به</w:t>
      </w:r>
      <w:r>
        <w:rPr>
          <w:spacing w:val="-8"/>
          <w:rtl/>
        </w:rPr>
        <w:t> </w:t>
      </w:r>
      <w:r>
        <w:rPr>
          <w:w w:val="80"/>
          <w:rtl/>
        </w:rPr>
        <w:t>كارفرما</w:t>
      </w:r>
      <w:r>
        <w:rPr>
          <w:spacing w:val="-6"/>
          <w:rtl/>
        </w:rPr>
        <w:t> </w:t>
      </w:r>
      <w:r>
        <w:rPr>
          <w:w w:val="80"/>
          <w:rtl/>
        </w:rPr>
        <w:t>ارسا</w:t>
      </w:r>
      <w:r>
        <w:rPr>
          <w:w w:val="80"/>
          <w:rtl/>
        </w:rPr>
        <w:t>ل</w:t>
      </w:r>
    </w:p>
    <w:p>
      <w:pPr>
        <w:pStyle w:val="BodyText"/>
        <w:bidi/>
        <w:spacing w:before="1"/>
        <w:ind w:right="9551" w:left="0" w:firstLine="0"/>
        <w:jc w:val="right"/>
      </w:pPr>
      <w:r>
        <w:rPr>
          <w:spacing w:val="-2"/>
          <w:rtl/>
        </w:rPr>
        <w:t>نماييد</w:t>
      </w:r>
      <w:r>
        <w:rPr>
          <w:spacing w:val="-2"/>
        </w:rPr>
        <w:t>.</w:t>
      </w:r>
    </w:p>
    <w:p>
      <w:pPr>
        <w:pStyle w:val="BodyText"/>
        <w:bidi/>
        <w:spacing w:before="161"/>
        <w:ind w:right="2255" w:left="0" w:firstLine="0"/>
        <w:jc w:val="right"/>
      </w:pPr>
      <w:r>
        <w:rPr>
          <w:spacing w:val="-2"/>
          <w:w w:val="85"/>
          <w:rtl/>
        </w:rPr>
        <w:t>پيمانكار</w:t>
      </w:r>
      <w:r>
        <w:rPr>
          <w:spacing w:val="-6"/>
          <w:rtl/>
        </w:rPr>
        <w:t> </w:t>
      </w:r>
      <w:r>
        <w:rPr>
          <w:w w:val="85"/>
          <w:rtl/>
        </w:rPr>
        <w:t>موظف</w:t>
      </w:r>
      <w:r>
        <w:rPr>
          <w:spacing w:val="-1"/>
          <w:w w:val="85"/>
          <w:rtl/>
        </w:rPr>
        <w:t> </w:t>
      </w:r>
      <w:r>
        <w:rPr>
          <w:w w:val="85"/>
          <w:rtl/>
        </w:rPr>
        <w:t>است</w:t>
      </w:r>
      <w:r>
        <w:rPr>
          <w:spacing w:val="-10"/>
          <w:rtl/>
        </w:rPr>
        <w:t> </w:t>
      </w:r>
      <w:r>
        <w:rPr>
          <w:w w:val="85"/>
          <w:rtl/>
        </w:rPr>
        <w:t>در</w:t>
      </w:r>
      <w:r>
        <w:rPr>
          <w:spacing w:val="-10"/>
          <w:rtl/>
        </w:rPr>
        <w:t> </w:t>
      </w:r>
      <w:r>
        <w:rPr>
          <w:w w:val="85"/>
          <w:rtl/>
        </w:rPr>
        <w:t>ﺻورت</w:t>
      </w:r>
      <w:r>
        <w:rPr>
          <w:spacing w:val="-7"/>
          <w:rtl/>
        </w:rPr>
        <w:t> </w:t>
      </w:r>
      <w:r>
        <w:rPr>
          <w:w w:val="85"/>
          <w:rtl/>
        </w:rPr>
        <w:t>درخواست</w:t>
      </w:r>
      <w:r>
        <w:rPr>
          <w:spacing w:val="-10"/>
          <w:rtl/>
        </w:rPr>
        <w:t> </w:t>
      </w:r>
      <w:r>
        <w:rPr>
          <w:w w:val="85"/>
          <w:rtl/>
        </w:rPr>
        <w:t>كارفرما</w:t>
      </w:r>
      <w:r>
        <w:rPr>
          <w:spacing w:val="-9"/>
          <w:rtl/>
        </w:rPr>
        <w:t> </w:t>
      </w:r>
      <w:r>
        <w:rPr>
          <w:w w:val="85"/>
          <w:rtl/>
        </w:rPr>
        <w:t>هرگونه</w:t>
      </w:r>
      <w:r>
        <w:rPr>
          <w:spacing w:val="-5"/>
          <w:rtl/>
        </w:rPr>
        <w:t> </w:t>
      </w:r>
      <w:r>
        <w:rPr>
          <w:w w:val="85"/>
          <w:rtl/>
        </w:rPr>
        <w:t>دستورالعمل</w:t>
      </w:r>
      <w:r>
        <w:rPr>
          <w:spacing w:val="-10"/>
          <w:rtl/>
        </w:rPr>
        <w:t> </w:t>
      </w:r>
      <w:r>
        <w:rPr>
          <w:w w:val="85"/>
          <w:rtl/>
        </w:rPr>
        <w:t>و</w:t>
      </w:r>
      <w:r>
        <w:rPr>
          <w:spacing w:val="-9"/>
          <w:rtl/>
        </w:rPr>
        <w:t> </w:t>
      </w:r>
      <w:r>
        <w:rPr>
          <w:w w:val="85"/>
          <w:rtl/>
        </w:rPr>
        <w:t>رويه</w:t>
      </w:r>
      <w:r>
        <w:rPr>
          <w:spacing w:val="-9"/>
          <w:rtl/>
        </w:rPr>
        <w:t> </w:t>
      </w:r>
      <w:r>
        <w:rPr>
          <w:w w:val="85"/>
          <w:rtl/>
        </w:rPr>
        <w:t>را</w:t>
      </w:r>
      <w:r>
        <w:rPr>
          <w:spacing w:val="-1"/>
          <w:w w:val="85"/>
          <w:rtl/>
        </w:rPr>
        <w:t> </w:t>
      </w:r>
      <w:r>
        <w:rPr>
          <w:w w:val="85"/>
          <w:rtl/>
        </w:rPr>
        <w:t>تهيه</w:t>
      </w:r>
      <w:r>
        <w:rPr>
          <w:spacing w:val="-10"/>
          <w:rtl/>
        </w:rPr>
        <w:t> </w:t>
      </w:r>
      <w:r>
        <w:rPr>
          <w:w w:val="85"/>
          <w:rtl/>
        </w:rPr>
        <w:t>و</w:t>
      </w:r>
      <w:r>
        <w:rPr>
          <w:spacing w:val="-8"/>
          <w:rtl/>
        </w:rPr>
        <w:t> </w:t>
      </w:r>
      <w:r>
        <w:rPr>
          <w:w w:val="85"/>
          <w:rtl/>
        </w:rPr>
        <w:t>ارائه</w:t>
      </w:r>
      <w:r>
        <w:rPr>
          <w:spacing w:val="-3"/>
          <w:w w:val="85"/>
          <w:rtl/>
        </w:rPr>
        <w:t> </w:t>
      </w:r>
      <w:r>
        <w:rPr>
          <w:w w:val="85"/>
          <w:rtl/>
        </w:rPr>
        <w:t>نمايد</w:t>
      </w:r>
      <w:r>
        <w:rPr>
          <w:w w:val="85"/>
        </w:rPr>
        <w:t>.</w:t>
      </w:r>
    </w:p>
    <w:p>
      <w:pPr>
        <w:spacing w:after="0"/>
        <w:jc w:val="right"/>
        <w:sectPr>
          <w:pgSz w:w="11910" w:h="16840"/>
          <w:pgMar w:top="920" w:bottom="280" w:left="680" w:right="740"/>
        </w:sectPr>
      </w:pPr>
    </w:p>
    <w:p>
      <w:pPr>
        <w:pStyle w:val="BodyText"/>
        <w:spacing w:before="3"/>
        <w:rPr>
          <w:sz w:val="2"/>
        </w:rPr>
      </w:pPr>
      <w:r>
        <w:rPr/>
        <mc:AlternateContent>
          <mc:Choice Requires="wps">
            <w:drawing>
              <wp:anchor distT="0" distB="0" distL="0" distR="0" allowOverlap="1" layoutInCell="1" locked="0" behindDoc="1" simplePos="0" relativeHeight="482060800">
                <wp:simplePos x="0" y="0"/>
                <wp:positionH relativeFrom="page">
                  <wp:posOffset>302418</wp:posOffset>
                </wp:positionH>
                <wp:positionV relativeFrom="page">
                  <wp:posOffset>302418</wp:posOffset>
                </wp:positionV>
                <wp:extent cx="6954520" cy="10089515"/>
                <wp:effectExtent l="0" t="0" r="0" b="0"/>
                <wp:wrapNone/>
                <wp:docPr id="275" name="Group 275"/>
                <wp:cNvGraphicFramePr>
                  <a:graphicFrameLocks/>
                </wp:cNvGraphicFramePr>
                <a:graphic>
                  <a:graphicData uri="http://schemas.microsoft.com/office/word/2010/wordprocessingGroup">
                    <wpg:wgp>
                      <wpg:cNvPr id="275" name="Group 275"/>
                      <wpg:cNvGrpSpPr/>
                      <wpg:grpSpPr>
                        <a:xfrm>
                          <a:off x="0" y="0"/>
                          <a:ext cx="6954520" cy="10089515"/>
                          <a:chExt cx="6954520" cy="10089515"/>
                        </a:xfrm>
                      </wpg:grpSpPr>
                      <pic:pic>
                        <pic:nvPicPr>
                          <pic:cNvPr id="276" name="Image 276"/>
                          <pic:cNvPicPr/>
                        </pic:nvPicPr>
                        <pic:blipFill>
                          <a:blip r:embed="rId56" cstate="print"/>
                          <a:stretch>
                            <a:fillRect/>
                          </a:stretch>
                        </pic:blipFill>
                        <pic:spPr>
                          <a:xfrm>
                            <a:off x="4939739" y="6391828"/>
                            <a:ext cx="1234507" cy="282446"/>
                          </a:xfrm>
                          <a:prstGeom prst="rect">
                            <a:avLst/>
                          </a:prstGeom>
                        </pic:spPr>
                      </pic:pic>
                      <pic:pic>
                        <pic:nvPicPr>
                          <pic:cNvPr id="277" name="Image 277"/>
                          <pic:cNvPicPr/>
                        </pic:nvPicPr>
                        <pic:blipFill>
                          <a:blip r:embed="rId57" cstate="print"/>
                          <a:stretch>
                            <a:fillRect/>
                          </a:stretch>
                        </pic:blipFill>
                        <pic:spPr>
                          <a:xfrm>
                            <a:off x="418433" y="6212681"/>
                            <a:ext cx="27431" cy="27432"/>
                          </a:xfrm>
                          <a:prstGeom prst="rect">
                            <a:avLst/>
                          </a:prstGeom>
                        </pic:spPr>
                      </pic:pic>
                      <pic:pic>
                        <pic:nvPicPr>
                          <pic:cNvPr id="278" name="Image 278"/>
                          <pic:cNvPicPr/>
                        </pic:nvPicPr>
                        <pic:blipFill>
                          <a:blip r:embed="rId5" cstate="print"/>
                          <a:stretch>
                            <a:fillRect/>
                          </a:stretch>
                        </pic:blipFill>
                        <pic:spPr>
                          <a:xfrm>
                            <a:off x="0" y="0"/>
                            <a:ext cx="6954202" cy="10089070"/>
                          </a:xfrm>
                          <a:prstGeom prst="rect">
                            <a:avLst/>
                          </a:prstGeom>
                        </pic:spPr>
                      </pic:pic>
                    </wpg:wgp>
                  </a:graphicData>
                </a:graphic>
              </wp:anchor>
            </w:drawing>
          </mc:Choice>
          <mc:Fallback>
            <w:pict>
              <v:group style="position:absolute;margin-left:23.8125pt;margin-top:23.8125pt;width:547.6pt;height:794.45pt;mso-position-horizontal-relative:page;mso-position-vertical-relative:page;z-index:-21255680" id="docshapegroup152" coordorigin="476,476" coordsize="10952,15889">
                <v:shape style="position:absolute;left:8255;top:10542;width:1945;height:445" type="#_x0000_t75" id="docshape153" stroked="false">
                  <v:imagedata r:id="rId56" o:title=""/>
                </v:shape>
                <v:shape style="position:absolute;left:1135;top:10260;width:44;height:44" type="#_x0000_t75" id="docshape154" stroked="false">
                  <v:imagedata r:id="rId57" o:title=""/>
                </v:shape>
                <v:shape style="position:absolute;left:476;top:476;width:10952;height:15889" type="#_x0000_t75" id="docshape155" stroked="false">
                  <v:imagedata r:id="rId5" o:title=""/>
                </v:shape>
                <w10:wrap type="none"/>
              </v:group>
            </w:pict>
          </mc:Fallback>
        </mc:AlternateContent>
      </w: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279" name="Image 279"/>
                  <wp:cNvGraphicFramePr>
                    <a:graphicFrameLocks/>
                  </wp:cNvGraphicFramePr>
                  <a:graphic>
                    <a:graphicData uri="http://schemas.openxmlformats.org/drawingml/2006/picture">
                      <pic:pic>
                        <pic:nvPicPr>
                          <pic:cNvPr id="279" name="Image 279"/>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5"/>
      </w:pPr>
    </w:p>
    <w:p>
      <w:pPr>
        <w:pStyle w:val="BodyText"/>
        <w:bidi/>
        <w:ind w:right="2132" w:left="0" w:firstLine="0"/>
        <w:jc w:val="right"/>
      </w:pPr>
      <w:r>
        <w:rPr>
          <w:spacing w:val="-4"/>
          <w:w w:val="80"/>
          <w:rtl/>
        </w:rPr>
        <w:t>ليﺴت</w:t>
      </w:r>
      <w:r>
        <w:rPr>
          <w:spacing w:val="-9"/>
          <w:rtl/>
        </w:rPr>
        <w:t> </w:t>
      </w:r>
      <w:r>
        <w:rPr>
          <w:w w:val="80"/>
          <w:rtl/>
        </w:rPr>
        <w:t>مدارك</w:t>
      </w:r>
      <w:r>
        <w:rPr>
          <w:spacing w:val="-11"/>
          <w:rtl/>
        </w:rPr>
        <w:t> </w:t>
      </w:r>
      <w:r>
        <w:rPr>
          <w:w w:val="80"/>
          <w:rtl/>
        </w:rPr>
        <w:t>و</w:t>
      </w:r>
      <w:r>
        <w:rPr>
          <w:spacing w:val="-10"/>
          <w:rtl/>
        </w:rPr>
        <w:t> </w:t>
      </w:r>
      <w:r>
        <w:rPr>
          <w:w w:val="80"/>
          <w:rtl/>
        </w:rPr>
        <w:t>نه</w:t>
      </w:r>
      <w:r>
        <w:rPr>
          <w:spacing w:val="-5"/>
          <w:rtl/>
        </w:rPr>
        <w:t> </w:t>
      </w:r>
      <w:r>
        <w:rPr>
          <w:w w:val="80"/>
          <w:rtl/>
        </w:rPr>
        <w:t>محدود</w:t>
      </w:r>
      <w:r>
        <w:rPr>
          <w:spacing w:val="-11"/>
          <w:rtl/>
        </w:rPr>
        <w:t> </w:t>
      </w:r>
      <w:r>
        <w:rPr>
          <w:w w:val="80"/>
          <w:rtl/>
        </w:rPr>
        <w:t>به</w:t>
      </w:r>
      <w:r>
        <w:rPr>
          <w:spacing w:val="-9"/>
          <w:rtl/>
        </w:rPr>
        <w:t> </w:t>
      </w:r>
      <w:r>
        <w:rPr>
          <w:w w:val="80"/>
          <w:rtl/>
        </w:rPr>
        <w:t>آن</w:t>
      </w:r>
      <w:r>
        <w:rPr>
          <w:spacing w:val="-11"/>
          <w:rtl/>
        </w:rPr>
        <w:t> </w:t>
      </w:r>
      <w:r>
        <w:rPr>
          <w:w w:val="80"/>
          <w:rtl/>
        </w:rPr>
        <w:t>كه</w:t>
      </w:r>
      <w:r>
        <w:rPr>
          <w:spacing w:val="-10"/>
          <w:rtl/>
        </w:rPr>
        <w:t> </w:t>
      </w:r>
      <w:r>
        <w:rPr>
          <w:w w:val="80"/>
          <w:rtl/>
        </w:rPr>
        <w:t>پيمانكار</w:t>
      </w:r>
      <w:r>
        <w:rPr>
          <w:spacing w:val="-11"/>
          <w:rtl/>
        </w:rPr>
        <w:t> </w:t>
      </w:r>
      <w:r>
        <w:rPr>
          <w:w w:val="80"/>
          <w:rtl/>
        </w:rPr>
        <w:t>بايد</w:t>
      </w:r>
      <w:r>
        <w:rPr>
          <w:spacing w:val="-8"/>
          <w:rtl/>
        </w:rPr>
        <w:t> </w:t>
      </w:r>
      <w:r>
        <w:rPr>
          <w:w w:val="80"/>
          <w:rtl/>
        </w:rPr>
        <w:t>تهيه</w:t>
      </w:r>
      <w:r>
        <w:rPr>
          <w:spacing w:val="-11"/>
          <w:rtl/>
        </w:rPr>
        <w:t> </w:t>
      </w:r>
      <w:r>
        <w:rPr>
          <w:w w:val="80"/>
          <w:rtl/>
        </w:rPr>
        <w:t>و</w:t>
      </w:r>
      <w:r>
        <w:rPr>
          <w:spacing w:val="-10"/>
          <w:rtl/>
        </w:rPr>
        <w:t> </w:t>
      </w:r>
      <w:r>
        <w:rPr>
          <w:w w:val="80"/>
          <w:rtl/>
        </w:rPr>
        <w:t>به</w:t>
      </w:r>
      <w:r>
        <w:rPr>
          <w:spacing w:val="-9"/>
          <w:rtl/>
        </w:rPr>
        <w:t> </w:t>
      </w:r>
      <w:r>
        <w:rPr>
          <w:w w:val="80"/>
          <w:rtl/>
        </w:rPr>
        <w:t>تاييد</w:t>
      </w:r>
      <w:r>
        <w:rPr>
          <w:spacing w:val="-10"/>
          <w:rtl/>
        </w:rPr>
        <w:t> </w:t>
      </w:r>
      <w:r>
        <w:rPr>
          <w:w w:val="80"/>
          <w:rtl/>
        </w:rPr>
        <w:t>كارفرما</w:t>
      </w:r>
      <w:r>
        <w:rPr>
          <w:spacing w:val="-8"/>
          <w:rtl/>
        </w:rPr>
        <w:t> </w:t>
      </w:r>
      <w:r>
        <w:rPr>
          <w:w w:val="80"/>
          <w:rtl/>
        </w:rPr>
        <w:t>برساند</w:t>
      </w:r>
      <w:r>
        <w:rPr>
          <w:spacing w:val="-9"/>
          <w:rtl/>
        </w:rPr>
        <w:t> </w:t>
      </w:r>
      <w:r>
        <w:rPr>
          <w:w w:val="80"/>
          <w:rtl/>
        </w:rPr>
        <w:t>بشرح</w:t>
      </w:r>
      <w:r>
        <w:rPr>
          <w:spacing w:val="-9"/>
          <w:rtl/>
        </w:rPr>
        <w:t> </w:t>
      </w:r>
      <w:r>
        <w:rPr>
          <w:w w:val="80"/>
          <w:rtl/>
        </w:rPr>
        <w:t>زير</w:t>
      </w:r>
      <w:r>
        <w:rPr>
          <w:spacing w:val="52"/>
          <w:rtl/>
        </w:rPr>
        <w:t> </w:t>
      </w:r>
      <w:r>
        <w:rPr>
          <w:w w:val="80"/>
          <w:rtl/>
        </w:rPr>
        <w:t>ميباشد</w:t>
      </w:r>
      <w:r>
        <w:rPr>
          <w:w w:val="80"/>
        </w:rPr>
        <w:t>:</w:t>
      </w:r>
    </w:p>
    <w:p>
      <w:pPr>
        <w:pStyle w:val="BodyText"/>
        <w:rPr>
          <w:sz w:val="20"/>
        </w:rPr>
      </w:pPr>
    </w:p>
    <w:p>
      <w:pPr>
        <w:pStyle w:val="BodyText"/>
        <w:spacing w:before="115" w:after="1"/>
        <w:rPr>
          <w:sz w:val="20"/>
        </w:rPr>
      </w:pPr>
    </w:p>
    <w:tbl>
      <w:tblPr>
        <w:tblW w:w="0" w:type="auto"/>
        <w:jc w:val="left"/>
        <w:tblInd w:w="49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035"/>
        <w:gridCol w:w="7166"/>
      </w:tblGrid>
      <w:tr>
        <w:trPr>
          <w:trHeight w:val="1379" w:hRule="atLeast"/>
        </w:trPr>
        <w:tc>
          <w:tcPr>
            <w:tcW w:w="2035" w:type="dxa"/>
            <w:tcBorders>
              <w:left w:val="double" w:sz="6" w:space="0" w:color="000000"/>
              <w:bottom w:val="single" w:sz="4" w:space="0" w:color="000000"/>
              <w:right w:val="single" w:sz="8" w:space="0" w:color="000000"/>
            </w:tcBorders>
            <w:shd w:val="clear" w:color="auto" w:fill="BFBFBF"/>
          </w:tcPr>
          <w:p>
            <w:pPr>
              <w:pStyle w:val="TableParagraph"/>
              <w:spacing w:before="76"/>
              <w:rPr>
                <w:rFonts w:ascii="Arial"/>
                <w:b/>
                <w:sz w:val="24"/>
              </w:rPr>
            </w:pPr>
          </w:p>
          <w:p>
            <w:pPr>
              <w:pStyle w:val="TableParagraph"/>
              <w:ind w:left="92"/>
              <w:rPr>
                <w:rFonts w:ascii="Calibri"/>
                <w:sz w:val="24"/>
              </w:rPr>
            </w:pPr>
            <w:r>
              <w:rPr/>
              <mc:AlternateContent>
                <mc:Choice Requires="wps">
                  <w:drawing>
                    <wp:anchor distT="0" distB="0" distL="0" distR="0" allowOverlap="1" layoutInCell="1" locked="0" behindDoc="0" simplePos="0" relativeHeight="15779840">
                      <wp:simplePos x="0" y="0"/>
                      <wp:positionH relativeFrom="column">
                        <wp:posOffset>13715</wp:posOffset>
                      </wp:positionH>
                      <wp:positionV relativeFrom="paragraph">
                        <wp:posOffset>-232844</wp:posOffset>
                      </wp:positionV>
                      <wp:extent cx="5815965" cy="29209"/>
                      <wp:effectExtent l="0" t="0" r="0" b="0"/>
                      <wp:wrapNone/>
                      <wp:docPr id="280" name="Group 280"/>
                      <wp:cNvGraphicFramePr>
                        <a:graphicFrameLocks/>
                      </wp:cNvGraphicFramePr>
                      <a:graphic>
                        <a:graphicData uri="http://schemas.microsoft.com/office/word/2010/wordprocessingGroup">
                          <wpg:wgp>
                            <wpg:cNvPr id="280" name="Group 280"/>
                            <wpg:cNvGrpSpPr/>
                            <wpg:grpSpPr>
                              <a:xfrm>
                                <a:off x="0" y="0"/>
                                <a:ext cx="5815965" cy="29209"/>
                                <a:chExt cx="5815965" cy="29209"/>
                              </a:xfrm>
                            </wpg:grpSpPr>
                            <pic:pic>
                              <pic:nvPicPr>
                                <pic:cNvPr id="281" name="Image 281"/>
                                <pic:cNvPicPr/>
                              </pic:nvPicPr>
                              <pic:blipFill>
                                <a:blip r:embed="rId58" cstate="print"/>
                                <a:stretch>
                                  <a:fillRect/>
                                </a:stretch>
                              </pic:blipFill>
                              <pic:spPr>
                                <a:xfrm>
                                  <a:off x="0" y="0"/>
                                  <a:ext cx="5815583" cy="28956"/>
                                </a:xfrm>
                                <a:prstGeom prst="rect">
                                  <a:avLst/>
                                </a:prstGeom>
                              </pic:spPr>
                            </pic:pic>
                          </wpg:wgp>
                        </a:graphicData>
                      </a:graphic>
                    </wp:anchor>
                  </w:drawing>
                </mc:Choice>
                <mc:Fallback>
                  <w:pict>
                    <v:group style="position:absolute;margin-left:1.079998pt;margin-top:-18.334211pt;width:457.95pt;height:2.3pt;mso-position-horizontal-relative:column;mso-position-vertical-relative:paragraph;z-index:15779840" id="docshapegroup156" coordorigin="22,-367" coordsize="9159,46">
                      <v:shape style="position:absolute;left:21;top:-367;width:9159;height:46" type="#_x0000_t75" id="docshape157" stroked="false">
                        <v:imagedata r:id="rId58" o:title=""/>
                      </v:shape>
                      <w10:wrap type="none"/>
                    </v:group>
                  </w:pict>
                </mc:Fallback>
              </mc:AlternateContent>
            </w:r>
            <w:r>
              <w:rPr>
                <w:rFonts w:ascii="Calibri"/>
                <w:sz w:val="24"/>
              </w:rPr>
              <w:t>Item</w:t>
            </w:r>
            <w:r>
              <w:rPr>
                <w:rFonts w:ascii="Calibri"/>
                <w:spacing w:val="1"/>
                <w:sz w:val="24"/>
              </w:rPr>
              <w:t> </w:t>
            </w:r>
            <w:r>
              <w:rPr>
                <w:rFonts w:ascii="Calibri"/>
                <w:spacing w:val="-5"/>
                <w:sz w:val="24"/>
              </w:rPr>
              <w:t>No.</w:t>
            </w:r>
          </w:p>
          <w:p>
            <w:pPr>
              <w:pStyle w:val="TableParagraph"/>
              <w:spacing w:before="152"/>
              <w:rPr>
                <w:rFonts w:ascii="Arial"/>
                <w:b/>
                <w:sz w:val="24"/>
              </w:rPr>
            </w:pPr>
          </w:p>
          <w:p>
            <w:pPr>
              <w:pStyle w:val="TableParagraph"/>
              <w:ind w:left="92"/>
              <w:rPr>
                <w:sz w:val="22"/>
              </w:rPr>
            </w:pPr>
            <w:r>
              <w:rPr/>
              <mc:AlternateContent>
                <mc:Choice Requires="wps">
                  <w:drawing>
                    <wp:anchor distT="0" distB="0" distL="0" distR="0" allowOverlap="1" layoutInCell="1" locked="0" behindDoc="0" simplePos="0" relativeHeight="15780352">
                      <wp:simplePos x="0" y="0"/>
                      <wp:positionH relativeFrom="column">
                        <wp:posOffset>13716</wp:posOffset>
                      </wp:positionH>
                      <wp:positionV relativeFrom="paragraph">
                        <wp:posOffset>-40264</wp:posOffset>
                      </wp:positionV>
                      <wp:extent cx="5815965" cy="29209"/>
                      <wp:effectExtent l="0" t="0" r="0" b="0"/>
                      <wp:wrapNone/>
                      <wp:docPr id="282" name="Group 282"/>
                      <wp:cNvGraphicFramePr>
                        <a:graphicFrameLocks/>
                      </wp:cNvGraphicFramePr>
                      <a:graphic>
                        <a:graphicData uri="http://schemas.microsoft.com/office/word/2010/wordprocessingGroup">
                          <wpg:wgp>
                            <wpg:cNvPr id="282" name="Group 282"/>
                            <wpg:cNvGrpSpPr/>
                            <wpg:grpSpPr>
                              <a:xfrm>
                                <a:off x="0" y="0"/>
                                <a:ext cx="5815965" cy="29209"/>
                                <a:chExt cx="5815965" cy="29209"/>
                              </a:xfrm>
                            </wpg:grpSpPr>
                            <pic:pic>
                              <pic:nvPicPr>
                                <pic:cNvPr id="283" name="Image 283"/>
                                <pic:cNvPicPr/>
                              </pic:nvPicPr>
                              <pic:blipFill>
                                <a:blip r:embed="rId59" cstate="print"/>
                                <a:stretch>
                                  <a:fillRect/>
                                </a:stretch>
                              </pic:blipFill>
                              <pic:spPr>
                                <a:xfrm>
                                  <a:off x="0" y="0"/>
                                  <a:ext cx="5815584" cy="28956"/>
                                </a:xfrm>
                                <a:prstGeom prst="rect">
                                  <a:avLst/>
                                </a:prstGeom>
                              </pic:spPr>
                            </pic:pic>
                          </wpg:wgp>
                        </a:graphicData>
                      </a:graphic>
                    </wp:anchor>
                  </w:drawing>
                </mc:Choice>
                <mc:Fallback>
                  <w:pict>
                    <v:group style="position:absolute;margin-left:1.08pt;margin-top:-3.170449pt;width:457.95pt;height:2.3pt;mso-position-horizontal-relative:column;mso-position-vertical-relative:paragraph;z-index:15780352" id="docshapegroup158" coordorigin="22,-63" coordsize="9159,46">
                      <v:shape style="position:absolute;left:21;top:-64;width:9159;height:46" type="#_x0000_t75" id="docshape159" stroked="false">
                        <v:imagedata r:id="rId59" o:title=""/>
                      </v:shape>
                      <w10:wrap type="none"/>
                    </v:group>
                  </w:pict>
                </mc:Fallback>
              </mc:AlternateContent>
            </w:r>
            <w:r>
              <w:rPr>
                <w:spacing w:val="-10"/>
                <w:sz w:val="22"/>
              </w:rPr>
              <w:t>1</w:t>
            </w:r>
          </w:p>
        </w:tc>
        <w:tc>
          <w:tcPr>
            <w:tcW w:w="7166" w:type="dxa"/>
            <w:tcBorders>
              <w:left w:val="single" w:sz="8" w:space="0" w:color="000000"/>
              <w:bottom w:val="single" w:sz="4" w:space="0" w:color="000000"/>
              <w:right w:val="double" w:sz="6" w:space="0" w:color="000000"/>
            </w:tcBorders>
            <w:shd w:val="clear" w:color="auto" w:fill="BFBFBF"/>
          </w:tcPr>
          <w:p>
            <w:pPr>
              <w:pStyle w:val="TableParagraph"/>
              <w:spacing w:before="76"/>
              <w:rPr>
                <w:rFonts w:ascii="Arial"/>
                <w:b/>
                <w:sz w:val="24"/>
              </w:rPr>
            </w:pPr>
          </w:p>
          <w:p>
            <w:pPr>
              <w:pStyle w:val="TableParagraph"/>
              <w:ind w:left="105"/>
              <w:rPr>
                <w:rFonts w:ascii="Calibri"/>
                <w:sz w:val="24"/>
              </w:rPr>
            </w:pPr>
            <w:r>
              <w:rPr>
                <w:rFonts w:ascii="Calibri"/>
                <w:spacing w:val="-2"/>
                <w:sz w:val="24"/>
              </w:rPr>
              <w:t>Description</w:t>
            </w:r>
          </w:p>
          <w:p>
            <w:pPr>
              <w:pStyle w:val="TableParagraph"/>
              <w:spacing w:before="152"/>
              <w:rPr>
                <w:rFonts w:ascii="Arial"/>
                <w:b/>
                <w:sz w:val="24"/>
              </w:rPr>
            </w:pPr>
          </w:p>
          <w:p>
            <w:pPr>
              <w:pStyle w:val="TableParagraph"/>
              <w:ind w:left="105"/>
              <w:rPr>
                <w:sz w:val="22"/>
              </w:rPr>
            </w:pPr>
            <w:r>
              <w:rPr>
                <w:sz w:val="22"/>
              </w:rPr>
              <w:t>Project</w:t>
            </w:r>
            <w:r>
              <w:rPr>
                <w:spacing w:val="-5"/>
                <w:sz w:val="22"/>
              </w:rPr>
              <w:t> </w:t>
            </w:r>
            <w:r>
              <w:rPr>
                <w:sz w:val="22"/>
              </w:rPr>
              <w:t>Organization</w:t>
            </w:r>
            <w:r>
              <w:rPr>
                <w:spacing w:val="-4"/>
                <w:sz w:val="22"/>
              </w:rPr>
              <w:t> </w:t>
            </w:r>
            <w:r>
              <w:rPr>
                <w:spacing w:val="-2"/>
                <w:sz w:val="22"/>
              </w:rPr>
              <w:t>Chart</w:t>
            </w:r>
          </w:p>
        </w:tc>
      </w:tr>
      <w:tr>
        <w:trPr>
          <w:trHeight w:val="292" w:hRule="atLeast"/>
        </w:trPr>
        <w:tc>
          <w:tcPr>
            <w:tcW w:w="2035" w:type="dxa"/>
            <w:tcBorders>
              <w:top w:val="single" w:sz="4" w:space="0" w:color="000000"/>
              <w:left w:val="double" w:sz="6" w:space="0" w:color="000000"/>
              <w:bottom w:val="single" w:sz="4" w:space="0" w:color="000000"/>
              <w:right w:val="single" w:sz="8" w:space="0" w:color="000000"/>
            </w:tcBorders>
          </w:tcPr>
          <w:p>
            <w:pPr>
              <w:pStyle w:val="TableParagraph"/>
              <w:spacing w:before="3"/>
              <w:ind w:left="92"/>
              <w:rPr>
                <w:sz w:val="22"/>
              </w:rPr>
            </w:pPr>
            <w:r>
              <w:rPr>
                <w:spacing w:val="-10"/>
                <w:sz w:val="22"/>
              </w:rPr>
              <w:t>2</w:t>
            </w:r>
          </w:p>
        </w:tc>
        <w:tc>
          <w:tcPr>
            <w:tcW w:w="7166" w:type="dxa"/>
            <w:tcBorders>
              <w:top w:val="single" w:sz="4" w:space="0" w:color="000000"/>
              <w:left w:val="single" w:sz="8" w:space="0" w:color="000000"/>
              <w:bottom w:val="single" w:sz="4" w:space="0" w:color="000000"/>
              <w:right w:val="double" w:sz="6" w:space="0" w:color="000000"/>
            </w:tcBorders>
          </w:tcPr>
          <w:p>
            <w:pPr>
              <w:pStyle w:val="TableParagraph"/>
              <w:spacing w:before="3"/>
              <w:ind w:left="106"/>
              <w:rPr>
                <w:sz w:val="22"/>
              </w:rPr>
            </w:pPr>
            <w:r>
              <w:rPr>
                <w:sz w:val="22"/>
              </w:rPr>
              <w:t>Coordination</w:t>
            </w:r>
            <w:r>
              <w:rPr>
                <w:spacing w:val="-5"/>
                <w:sz w:val="22"/>
              </w:rPr>
              <w:t> </w:t>
            </w:r>
            <w:r>
              <w:rPr>
                <w:sz w:val="22"/>
              </w:rPr>
              <w:t>Procedure</w:t>
            </w:r>
            <w:r>
              <w:rPr>
                <w:spacing w:val="-3"/>
                <w:sz w:val="22"/>
              </w:rPr>
              <w:t> </w:t>
            </w:r>
            <w:r>
              <w:rPr>
                <w:sz w:val="22"/>
              </w:rPr>
              <w:t>(For</w:t>
            </w:r>
            <w:r>
              <w:rPr>
                <w:spacing w:val="-3"/>
                <w:sz w:val="22"/>
              </w:rPr>
              <w:t> </w:t>
            </w:r>
            <w:r>
              <w:rPr>
                <w:sz w:val="22"/>
              </w:rPr>
              <w:t>EPC</w:t>
            </w:r>
            <w:r>
              <w:rPr>
                <w:spacing w:val="-6"/>
                <w:sz w:val="22"/>
              </w:rPr>
              <w:t> </w:t>
            </w:r>
            <w:r>
              <w:rPr>
                <w:spacing w:val="-2"/>
                <w:sz w:val="22"/>
              </w:rPr>
              <w:t>Activities)</w:t>
            </w:r>
          </w:p>
        </w:tc>
      </w:tr>
      <w:tr>
        <w:trPr>
          <w:trHeight w:val="290" w:hRule="atLeast"/>
        </w:trPr>
        <w:tc>
          <w:tcPr>
            <w:tcW w:w="2035" w:type="dxa"/>
            <w:tcBorders>
              <w:top w:val="single" w:sz="4" w:space="0" w:color="000000"/>
              <w:left w:val="double" w:sz="6" w:space="0" w:color="000000"/>
              <w:bottom w:val="single" w:sz="4" w:space="0" w:color="000000"/>
              <w:right w:val="single" w:sz="8" w:space="0" w:color="000000"/>
            </w:tcBorders>
          </w:tcPr>
          <w:p>
            <w:pPr>
              <w:pStyle w:val="TableParagraph"/>
              <w:spacing w:before="1"/>
              <w:ind w:left="92"/>
              <w:rPr>
                <w:sz w:val="22"/>
              </w:rPr>
            </w:pPr>
            <w:r>
              <w:rPr>
                <w:spacing w:val="-10"/>
                <w:sz w:val="22"/>
              </w:rPr>
              <w:t>3</w:t>
            </w:r>
          </w:p>
        </w:tc>
        <w:tc>
          <w:tcPr>
            <w:tcW w:w="7166" w:type="dxa"/>
            <w:tcBorders>
              <w:top w:val="single" w:sz="4" w:space="0" w:color="000000"/>
              <w:left w:val="single" w:sz="8" w:space="0" w:color="000000"/>
              <w:bottom w:val="single" w:sz="4" w:space="0" w:color="000000"/>
              <w:right w:val="double" w:sz="6" w:space="0" w:color="000000"/>
            </w:tcBorders>
          </w:tcPr>
          <w:p>
            <w:pPr>
              <w:pStyle w:val="TableParagraph"/>
              <w:spacing w:before="1"/>
              <w:ind w:left="106"/>
              <w:rPr>
                <w:sz w:val="22"/>
              </w:rPr>
            </w:pPr>
            <w:r>
              <w:rPr>
                <w:sz w:val="22"/>
              </w:rPr>
              <w:t>Planning,</w:t>
            </w:r>
            <w:r>
              <w:rPr>
                <w:spacing w:val="-4"/>
                <w:sz w:val="22"/>
              </w:rPr>
              <w:t> </w:t>
            </w:r>
            <w:r>
              <w:rPr>
                <w:sz w:val="22"/>
              </w:rPr>
              <w:t>Project</w:t>
            </w:r>
            <w:r>
              <w:rPr>
                <w:spacing w:val="-3"/>
                <w:sz w:val="22"/>
              </w:rPr>
              <w:t> </w:t>
            </w:r>
            <w:r>
              <w:rPr>
                <w:sz w:val="22"/>
              </w:rPr>
              <w:t>Control</w:t>
            </w:r>
            <w:r>
              <w:rPr>
                <w:spacing w:val="-5"/>
                <w:sz w:val="22"/>
              </w:rPr>
              <w:t> </w:t>
            </w:r>
            <w:r>
              <w:rPr>
                <w:sz w:val="22"/>
              </w:rPr>
              <w:t>and</w:t>
            </w:r>
            <w:r>
              <w:rPr>
                <w:spacing w:val="-4"/>
                <w:sz w:val="22"/>
              </w:rPr>
              <w:t> </w:t>
            </w:r>
            <w:r>
              <w:rPr>
                <w:sz w:val="22"/>
              </w:rPr>
              <w:t>Reporting</w:t>
            </w:r>
            <w:r>
              <w:rPr>
                <w:spacing w:val="-4"/>
                <w:sz w:val="22"/>
              </w:rPr>
              <w:t> </w:t>
            </w:r>
            <w:r>
              <w:rPr>
                <w:spacing w:val="-2"/>
                <w:sz w:val="22"/>
              </w:rPr>
              <w:t>Procedure</w:t>
            </w:r>
          </w:p>
        </w:tc>
      </w:tr>
      <w:tr>
        <w:trPr>
          <w:trHeight w:val="292" w:hRule="atLeast"/>
        </w:trPr>
        <w:tc>
          <w:tcPr>
            <w:tcW w:w="2035" w:type="dxa"/>
            <w:tcBorders>
              <w:top w:val="single" w:sz="4" w:space="0" w:color="000000"/>
              <w:left w:val="double" w:sz="6" w:space="0" w:color="000000"/>
              <w:bottom w:val="single" w:sz="4" w:space="0" w:color="000000"/>
              <w:right w:val="single" w:sz="8" w:space="0" w:color="000000"/>
            </w:tcBorders>
          </w:tcPr>
          <w:p>
            <w:pPr>
              <w:pStyle w:val="TableParagraph"/>
              <w:spacing w:before="1"/>
              <w:ind w:left="92"/>
              <w:rPr>
                <w:sz w:val="22"/>
              </w:rPr>
            </w:pPr>
            <w:r>
              <w:rPr>
                <w:spacing w:val="-10"/>
                <w:sz w:val="22"/>
              </w:rPr>
              <w:t>4</w:t>
            </w:r>
          </w:p>
        </w:tc>
        <w:tc>
          <w:tcPr>
            <w:tcW w:w="7166" w:type="dxa"/>
            <w:tcBorders>
              <w:top w:val="single" w:sz="4" w:space="0" w:color="000000"/>
              <w:left w:val="single" w:sz="8" w:space="0" w:color="000000"/>
              <w:bottom w:val="single" w:sz="4" w:space="0" w:color="000000"/>
              <w:right w:val="double" w:sz="6" w:space="0" w:color="000000"/>
            </w:tcBorders>
          </w:tcPr>
          <w:p>
            <w:pPr>
              <w:pStyle w:val="TableParagraph"/>
              <w:spacing w:before="1"/>
              <w:ind w:left="106"/>
              <w:rPr>
                <w:sz w:val="22"/>
              </w:rPr>
            </w:pPr>
            <w:r>
              <w:rPr>
                <w:sz w:val="22"/>
              </w:rPr>
              <w:t>Progress</w:t>
            </w:r>
            <w:r>
              <w:rPr>
                <w:spacing w:val="-5"/>
                <w:sz w:val="22"/>
              </w:rPr>
              <w:t> </w:t>
            </w:r>
            <w:r>
              <w:rPr>
                <w:sz w:val="22"/>
              </w:rPr>
              <w:t>Measurement</w:t>
            </w:r>
            <w:r>
              <w:rPr>
                <w:spacing w:val="-3"/>
                <w:sz w:val="22"/>
              </w:rPr>
              <w:t> </w:t>
            </w:r>
            <w:r>
              <w:rPr>
                <w:spacing w:val="-2"/>
                <w:sz w:val="22"/>
              </w:rPr>
              <w:t>Procedure</w:t>
            </w:r>
          </w:p>
        </w:tc>
      </w:tr>
      <w:tr>
        <w:trPr>
          <w:trHeight w:val="290" w:hRule="atLeast"/>
        </w:trPr>
        <w:tc>
          <w:tcPr>
            <w:tcW w:w="2035" w:type="dxa"/>
            <w:tcBorders>
              <w:top w:val="single" w:sz="4" w:space="0" w:color="000000"/>
              <w:left w:val="double" w:sz="6" w:space="0" w:color="000000"/>
              <w:bottom w:val="single" w:sz="4" w:space="0" w:color="000000"/>
              <w:right w:val="single" w:sz="8" w:space="0" w:color="000000"/>
            </w:tcBorders>
          </w:tcPr>
          <w:p>
            <w:pPr>
              <w:pStyle w:val="TableParagraph"/>
              <w:spacing w:before="1"/>
              <w:ind w:left="92"/>
              <w:rPr>
                <w:sz w:val="22"/>
              </w:rPr>
            </w:pPr>
            <w:r>
              <w:rPr>
                <w:spacing w:val="-10"/>
                <w:sz w:val="22"/>
              </w:rPr>
              <w:t>5</w:t>
            </w:r>
          </w:p>
        </w:tc>
        <w:tc>
          <w:tcPr>
            <w:tcW w:w="7166" w:type="dxa"/>
            <w:tcBorders>
              <w:top w:val="single" w:sz="4" w:space="0" w:color="000000"/>
              <w:left w:val="single" w:sz="8" w:space="0" w:color="000000"/>
              <w:bottom w:val="single" w:sz="4" w:space="0" w:color="000000"/>
              <w:right w:val="double" w:sz="6" w:space="0" w:color="000000"/>
            </w:tcBorders>
          </w:tcPr>
          <w:p>
            <w:pPr>
              <w:pStyle w:val="TableParagraph"/>
              <w:spacing w:before="1"/>
              <w:ind w:left="106"/>
              <w:rPr>
                <w:sz w:val="22"/>
              </w:rPr>
            </w:pPr>
            <w:r>
              <w:rPr>
                <w:sz w:val="22"/>
              </w:rPr>
              <w:t>Project</w:t>
            </w:r>
            <w:r>
              <w:rPr>
                <w:spacing w:val="-8"/>
                <w:sz w:val="22"/>
              </w:rPr>
              <w:t> </w:t>
            </w:r>
            <w:r>
              <w:rPr>
                <w:sz w:val="22"/>
              </w:rPr>
              <w:t>Work</w:t>
            </w:r>
            <w:r>
              <w:rPr>
                <w:spacing w:val="-4"/>
                <w:sz w:val="22"/>
              </w:rPr>
              <w:t> </w:t>
            </w:r>
            <w:r>
              <w:rPr>
                <w:sz w:val="22"/>
              </w:rPr>
              <w:t>Breakdown</w:t>
            </w:r>
            <w:r>
              <w:rPr>
                <w:spacing w:val="-4"/>
                <w:sz w:val="22"/>
              </w:rPr>
              <w:t> </w:t>
            </w:r>
            <w:r>
              <w:rPr>
                <w:sz w:val="22"/>
              </w:rPr>
              <w:t>Structure</w:t>
            </w:r>
            <w:r>
              <w:rPr>
                <w:spacing w:val="-6"/>
                <w:sz w:val="22"/>
              </w:rPr>
              <w:t> </w:t>
            </w:r>
            <w:r>
              <w:rPr>
                <w:spacing w:val="-4"/>
                <w:sz w:val="22"/>
              </w:rPr>
              <w:t>(WBS)</w:t>
            </w:r>
          </w:p>
        </w:tc>
      </w:tr>
      <w:tr>
        <w:trPr>
          <w:trHeight w:val="290" w:hRule="atLeast"/>
        </w:trPr>
        <w:tc>
          <w:tcPr>
            <w:tcW w:w="2035" w:type="dxa"/>
            <w:tcBorders>
              <w:top w:val="single" w:sz="4" w:space="0" w:color="000000"/>
              <w:left w:val="double" w:sz="6" w:space="0" w:color="000000"/>
              <w:bottom w:val="single" w:sz="4" w:space="0" w:color="000000"/>
              <w:right w:val="single" w:sz="8" w:space="0" w:color="000000"/>
            </w:tcBorders>
          </w:tcPr>
          <w:p>
            <w:pPr>
              <w:pStyle w:val="TableParagraph"/>
              <w:spacing w:before="1"/>
              <w:ind w:left="92"/>
              <w:rPr>
                <w:sz w:val="22"/>
              </w:rPr>
            </w:pPr>
            <w:r>
              <w:rPr>
                <w:spacing w:val="-10"/>
                <w:sz w:val="22"/>
              </w:rPr>
              <w:t>6</w:t>
            </w:r>
          </w:p>
        </w:tc>
        <w:tc>
          <w:tcPr>
            <w:tcW w:w="7166" w:type="dxa"/>
            <w:tcBorders>
              <w:top w:val="single" w:sz="4" w:space="0" w:color="000000"/>
              <w:left w:val="single" w:sz="8" w:space="0" w:color="000000"/>
              <w:bottom w:val="single" w:sz="4" w:space="0" w:color="000000"/>
              <w:right w:val="double" w:sz="6" w:space="0" w:color="000000"/>
            </w:tcBorders>
          </w:tcPr>
          <w:p>
            <w:pPr>
              <w:pStyle w:val="TableParagraph"/>
              <w:spacing w:before="1"/>
              <w:ind w:left="106"/>
              <w:rPr>
                <w:sz w:val="22"/>
              </w:rPr>
            </w:pPr>
            <w:r>
              <w:rPr>
                <w:sz w:val="22"/>
              </w:rPr>
              <w:t>Project</w:t>
            </w:r>
            <w:r>
              <w:rPr>
                <w:spacing w:val="-4"/>
                <w:sz w:val="22"/>
              </w:rPr>
              <w:t> </w:t>
            </w:r>
            <w:r>
              <w:rPr>
                <w:sz w:val="22"/>
              </w:rPr>
              <w:t>Cost</w:t>
            </w:r>
            <w:r>
              <w:rPr>
                <w:spacing w:val="-1"/>
                <w:sz w:val="22"/>
              </w:rPr>
              <w:t> </w:t>
            </w:r>
            <w:r>
              <w:rPr>
                <w:sz w:val="22"/>
              </w:rPr>
              <w:t>Breakdown</w:t>
            </w:r>
            <w:r>
              <w:rPr>
                <w:spacing w:val="-5"/>
                <w:sz w:val="22"/>
              </w:rPr>
              <w:t> </w:t>
            </w:r>
            <w:r>
              <w:rPr>
                <w:sz w:val="22"/>
              </w:rPr>
              <w:t>Structure</w:t>
            </w:r>
            <w:r>
              <w:rPr>
                <w:spacing w:val="-6"/>
                <w:sz w:val="22"/>
              </w:rPr>
              <w:t> </w:t>
            </w:r>
            <w:r>
              <w:rPr>
                <w:spacing w:val="-4"/>
                <w:sz w:val="22"/>
              </w:rPr>
              <w:t>(CBS)</w:t>
            </w:r>
          </w:p>
        </w:tc>
      </w:tr>
      <w:tr>
        <w:trPr>
          <w:trHeight w:val="292" w:hRule="atLeast"/>
        </w:trPr>
        <w:tc>
          <w:tcPr>
            <w:tcW w:w="2035" w:type="dxa"/>
            <w:tcBorders>
              <w:top w:val="single" w:sz="4" w:space="0" w:color="000000"/>
              <w:left w:val="double" w:sz="6" w:space="0" w:color="000000"/>
              <w:bottom w:val="single" w:sz="4" w:space="0" w:color="000000"/>
              <w:right w:val="single" w:sz="8" w:space="0" w:color="000000"/>
            </w:tcBorders>
          </w:tcPr>
          <w:p>
            <w:pPr>
              <w:pStyle w:val="TableParagraph"/>
              <w:spacing w:before="1"/>
              <w:ind w:left="92"/>
              <w:rPr>
                <w:sz w:val="22"/>
              </w:rPr>
            </w:pPr>
            <w:r>
              <w:rPr>
                <w:spacing w:val="-10"/>
                <w:sz w:val="22"/>
              </w:rPr>
              <w:t>7</w:t>
            </w:r>
          </w:p>
        </w:tc>
        <w:tc>
          <w:tcPr>
            <w:tcW w:w="7166" w:type="dxa"/>
            <w:tcBorders>
              <w:top w:val="single" w:sz="4" w:space="0" w:color="000000"/>
              <w:left w:val="single" w:sz="8" w:space="0" w:color="000000"/>
              <w:bottom w:val="single" w:sz="4" w:space="0" w:color="000000"/>
              <w:right w:val="double" w:sz="6" w:space="0" w:color="000000"/>
            </w:tcBorders>
          </w:tcPr>
          <w:p>
            <w:pPr>
              <w:pStyle w:val="TableParagraph"/>
              <w:spacing w:before="1"/>
              <w:ind w:left="106"/>
              <w:rPr>
                <w:sz w:val="22"/>
              </w:rPr>
            </w:pPr>
            <w:r>
              <w:rPr>
                <w:sz w:val="22"/>
              </w:rPr>
              <w:t>Procurement</w:t>
            </w:r>
            <w:r>
              <w:rPr>
                <w:spacing w:val="-7"/>
                <w:sz w:val="22"/>
              </w:rPr>
              <w:t> </w:t>
            </w:r>
            <w:r>
              <w:rPr>
                <w:spacing w:val="-2"/>
                <w:sz w:val="22"/>
              </w:rPr>
              <w:t>Procedure</w:t>
            </w:r>
          </w:p>
        </w:tc>
      </w:tr>
      <w:tr>
        <w:trPr>
          <w:trHeight w:val="289" w:hRule="atLeast"/>
        </w:trPr>
        <w:tc>
          <w:tcPr>
            <w:tcW w:w="2035" w:type="dxa"/>
            <w:tcBorders>
              <w:top w:val="single" w:sz="4" w:space="0" w:color="000000"/>
              <w:left w:val="double" w:sz="6" w:space="0" w:color="000000"/>
              <w:bottom w:val="single" w:sz="8" w:space="0" w:color="000000"/>
              <w:right w:val="single" w:sz="8" w:space="0" w:color="000000"/>
            </w:tcBorders>
          </w:tcPr>
          <w:p>
            <w:pPr>
              <w:pStyle w:val="TableParagraph"/>
              <w:spacing w:before="1"/>
              <w:ind w:left="92"/>
              <w:rPr>
                <w:sz w:val="22"/>
              </w:rPr>
            </w:pPr>
            <w:r>
              <w:rPr>
                <w:spacing w:val="-10"/>
                <w:sz w:val="22"/>
              </w:rPr>
              <w:t>8</w:t>
            </w:r>
          </w:p>
        </w:tc>
        <w:tc>
          <w:tcPr>
            <w:tcW w:w="7166" w:type="dxa"/>
            <w:tcBorders>
              <w:top w:val="single" w:sz="4" w:space="0" w:color="000000"/>
              <w:left w:val="single" w:sz="8" w:space="0" w:color="000000"/>
              <w:bottom w:val="single" w:sz="8" w:space="0" w:color="000000"/>
              <w:right w:val="double" w:sz="6" w:space="0" w:color="000000"/>
            </w:tcBorders>
          </w:tcPr>
          <w:p>
            <w:pPr>
              <w:pStyle w:val="TableParagraph"/>
              <w:spacing w:before="1"/>
              <w:ind w:left="106"/>
              <w:rPr>
                <w:sz w:val="22"/>
              </w:rPr>
            </w:pPr>
            <w:r>
              <w:rPr>
                <w:sz w:val="22"/>
              </w:rPr>
              <w:t>Invoicing</w:t>
            </w:r>
            <w:r>
              <w:rPr>
                <w:spacing w:val="-4"/>
                <w:sz w:val="22"/>
              </w:rPr>
              <w:t> </w:t>
            </w:r>
            <w:r>
              <w:rPr>
                <w:spacing w:val="-2"/>
                <w:sz w:val="22"/>
              </w:rPr>
              <w:t>Procedure</w:t>
            </w:r>
          </w:p>
        </w:tc>
      </w:tr>
      <w:tr>
        <w:trPr>
          <w:trHeight w:val="291" w:hRule="atLeast"/>
        </w:trPr>
        <w:tc>
          <w:tcPr>
            <w:tcW w:w="2035" w:type="dxa"/>
            <w:tcBorders>
              <w:top w:val="single" w:sz="8" w:space="0" w:color="000000"/>
              <w:left w:val="double" w:sz="6" w:space="0" w:color="000000"/>
              <w:bottom w:val="single" w:sz="8" w:space="0" w:color="000000"/>
              <w:right w:val="single" w:sz="8" w:space="0" w:color="000000"/>
            </w:tcBorders>
          </w:tcPr>
          <w:p>
            <w:pPr>
              <w:pStyle w:val="TableParagraph"/>
              <w:ind w:left="92"/>
              <w:rPr>
                <w:sz w:val="22"/>
              </w:rPr>
            </w:pPr>
            <w:r>
              <w:rPr>
                <w:spacing w:val="-10"/>
                <w:sz w:val="22"/>
              </w:rPr>
              <w:t>9</w:t>
            </w:r>
          </w:p>
        </w:tc>
        <w:tc>
          <w:tcPr>
            <w:tcW w:w="7166" w:type="dxa"/>
            <w:tcBorders>
              <w:top w:val="single" w:sz="8" w:space="0" w:color="000000"/>
              <w:left w:val="single" w:sz="8" w:space="0" w:color="000000"/>
              <w:bottom w:val="single" w:sz="8" w:space="0" w:color="000000"/>
              <w:right w:val="double" w:sz="6" w:space="0" w:color="000000"/>
            </w:tcBorders>
          </w:tcPr>
          <w:p>
            <w:pPr>
              <w:pStyle w:val="TableParagraph"/>
              <w:ind w:left="106"/>
              <w:rPr>
                <w:sz w:val="22"/>
              </w:rPr>
            </w:pPr>
            <w:r>
              <w:rPr>
                <w:sz w:val="22"/>
              </w:rPr>
              <w:t>Change</w:t>
            </w:r>
            <w:r>
              <w:rPr>
                <w:spacing w:val="-3"/>
                <w:sz w:val="22"/>
              </w:rPr>
              <w:t> </w:t>
            </w:r>
            <w:r>
              <w:rPr>
                <w:sz w:val="22"/>
              </w:rPr>
              <w:t>Order</w:t>
            </w:r>
            <w:r>
              <w:rPr>
                <w:spacing w:val="-2"/>
                <w:sz w:val="22"/>
              </w:rPr>
              <w:t> Procedure</w:t>
            </w:r>
          </w:p>
        </w:tc>
      </w:tr>
      <w:tr>
        <w:trPr>
          <w:trHeight w:val="289" w:hRule="atLeast"/>
        </w:trPr>
        <w:tc>
          <w:tcPr>
            <w:tcW w:w="2035" w:type="dxa"/>
            <w:tcBorders>
              <w:top w:val="single" w:sz="8" w:space="0" w:color="000000"/>
              <w:left w:val="double" w:sz="6" w:space="0" w:color="000000"/>
              <w:bottom w:val="single" w:sz="4" w:space="0" w:color="000000"/>
              <w:right w:val="single" w:sz="8" w:space="0" w:color="000000"/>
            </w:tcBorders>
          </w:tcPr>
          <w:p>
            <w:pPr>
              <w:pStyle w:val="TableParagraph"/>
              <w:ind w:left="92"/>
              <w:rPr>
                <w:sz w:val="22"/>
              </w:rPr>
            </w:pPr>
            <w:r>
              <w:rPr>
                <w:spacing w:val="-5"/>
                <w:sz w:val="22"/>
              </w:rPr>
              <w:t>10</w:t>
            </w:r>
          </w:p>
        </w:tc>
        <w:tc>
          <w:tcPr>
            <w:tcW w:w="7166" w:type="dxa"/>
            <w:tcBorders>
              <w:top w:val="single" w:sz="8" w:space="0" w:color="000000"/>
              <w:left w:val="single" w:sz="8" w:space="0" w:color="000000"/>
              <w:bottom w:val="single" w:sz="4" w:space="0" w:color="000000"/>
              <w:right w:val="double" w:sz="6" w:space="0" w:color="000000"/>
            </w:tcBorders>
          </w:tcPr>
          <w:p>
            <w:pPr>
              <w:pStyle w:val="TableParagraph"/>
              <w:ind w:left="106"/>
              <w:rPr>
                <w:sz w:val="22"/>
              </w:rPr>
            </w:pPr>
            <w:r>
              <w:rPr>
                <w:sz w:val="22"/>
              </w:rPr>
              <w:t>Project</w:t>
            </w:r>
            <w:r>
              <w:rPr>
                <w:spacing w:val="-4"/>
                <w:sz w:val="22"/>
              </w:rPr>
              <w:t> </w:t>
            </w:r>
            <w:r>
              <w:rPr>
                <w:sz w:val="22"/>
              </w:rPr>
              <w:t>Execution</w:t>
            </w:r>
            <w:r>
              <w:rPr>
                <w:spacing w:val="-4"/>
                <w:sz w:val="22"/>
              </w:rPr>
              <w:t> Plan</w:t>
            </w:r>
          </w:p>
        </w:tc>
      </w:tr>
      <w:tr>
        <w:trPr>
          <w:trHeight w:val="292" w:hRule="atLeast"/>
        </w:trPr>
        <w:tc>
          <w:tcPr>
            <w:tcW w:w="2035" w:type="dxa"/>
            <w:tcBorders>
              <w:top w:val="single" w:sz="4" w:space="0" w:color="000000"/>
              <w:left w:val="double" w:sz="6" w:space="0" w:color="000000"/>
              <w:bottom w:val="single" w:sz="4" w:space="0" w:color="000000"/>
              <w:right w:val="single" w:sz="8" w:space="0" w:color="000000"/>
            </w:tcBorders>
          </w:tcPr>
          <w:p>
            <w:pPr>
              <w:pStyle w:val="TableParagraph"/>
              <w:spacing w:before="1"/>
              <w:ind w:left="92"/>
              <w:rPr>
                <w:sz w:val="22"/>
              </w:rPr>
            </w:pPr>
            <w:r>
              <w:rPr>
                <w:spacing w:val="-5"/>
                <w:sz w:val="22"/>
              </w:rPr>
              <w:t>11</w:t>
            </w:r>
          </w:p>
        </w:tc>
        <w:tc>
          <w:tcPr>
            <w:tcW w:w="7166" w:type="dxa"/>
            <w:tcBorders>
              <w:top w:val="single" w:sz="4" w:space="0" w:color="000000"/>
              <w:left w:val="single" w:sz="8" w:space="0" w:color="000000"/>
              <w:bottom w:val="single" w:sz="4" w:space="0" w:color="000000"/>
              <w:right w:val="double" w:sz="6" w:space="0" w:color="000000"/>
            </w:tcBorders>
          </w:tcPr>
          <w:p>
            <w:pPr>
              <w:pStyle w:val="TableParagraph"/>
              <w:spacing w:before="1"/>
              <w:ind w:left="106"/>
              <w:rPr>
                <w:sz w:val="22"/>
              </w:rPr>
            </w:pPr>
            <w:r>
              <w:rPr>
                <w:sz w:val="22"/>
              </w:rPr>
              <w:t>QC</w:t>
            </w:r>
            <w:r>
              <w:rPr>
                <w:spacing w:val="-3"/>
                <w:sz w:val="22"/>
              </w:rPr>
              <w:t> </w:t>
            </w:r>
            <w:r>
              <w:rPr>
                <w:spacing w:val="-4"/>
                <w:sz w:val="22"/>
              </w:rPr>
              <w:t>Plan</w:t>
            </w:r>
          </w:p>
        </w:tc>
      </w:tr>
      <w:tr>
        <w:trPr>
          <w:trHeight w:val="290" w:hRule="atLeast"/>
        </w:trPr>
        <w:tc>
          <w:tcPr>
            <w:tcW w:w="2035" w:type="dxa"/>
            <w:tcBorders>
              <w:top w:val="single" w:sz="4" w:space="0" w:color="000000"/>
              <w:left w:val="double" w:sz="6" w:space="0" w:color="000000"/>
              <w:bottom w:val="single" w:sz="4" w:space="0" w:color="000000"/>
              <w:right w:val="single" w:sz="8" w:space="0" w:color="000000"/>
            </w:tcBorders>
          </w:tcPr>
          <w:p>
            <w:pPr>
              <w:pStyle w:val="TableParagraph"/>
              <w:spacing w:before="1"/>
              <w:ind w:left="92"/>
              <w:rPr>
                <w:sz w:val="22"/>
              </w:rPr>
            </w:pPr>
            <w:r>
              <w:rPr>
                <w:spacing w:val="-5"/>
                <w:sz w:val="22"/>
              </w:rPr>
              <w:t>12</w:t>
            </w:r>
          </w:p>
        </w:tc>
        <w:tc>
          <w:tcPr>
            <w:tcW w:w="7166" w:type="dxa"/>
            <w:tcBorders>
              <w:top w:val="single" w:sz="4" w:space="0" w:color="000000"/>
              <w:left w:val="single" w:sz="8" w:space="0" w:color="000000"/>
              <w:bottom w:val="single" w:sz="4" w:space="0" w:color="000000"/>
              <w:right w:val="double" w:sz="6" w:space="0" w:color="000000"/>
            </w:tcBorders>
          </w:tcPr>
          <w:p>
            <w:pPr>
              <w:pStyle w:val="TableParagraph"/>
              <w:spacing w:before="1"/>
              <w:ind w:left="106"/>
              <w:rPr>
                <w:sz w:val="22"/>
              </w:rPr>
            </w:pPr>
            <w:r>
              <w:rPr>
                <w:sz w:val="22"/>
              </w:rPr>
              <w:t>HSE</w:t>
            </w:r>
            <w:r>
              <w:rPr>
                <w:spacing w:val="-3"/>
                <w:sz w:val="22"/>
              </w:rPr>
              <w:t> </w:t>
            </w:r>
            <w:r>
              <w:rPr>
                <w:spacing w:val="-4"/>
                <w:sz w:val="22"/>
              </w:rPr>
              <w:t>Plan</w:t>
            </w:r>
          </w:p>
        </w:tc>
      </w:tr>
      <w:tr>
        <w:trPr>
          <w:trHeight w:val="290" w:hRule="atLeast"/>
        </w:trPr>
        <w:tc>
          <w:tcPr>
            <w:tcW w:w="2035" w:type="dxa"/>
            <w:tcBorders>
              <w:top w:val="single" w:sz="4" w:space="0" w:color="000000"/>
              <w:left w:val="double" w:sz="6" w:space="0" w:color="000000"/>
              <w:bottom w:val="single" w:sz="4" w:space="0" w:color="000000"/>
              <w:right w:val="single" w:sz="8" w:space="0" w:color="000000"/>
            </w:tcBorders>
          </w:tcPr>
          <w:p>
            <w:pPr>
              <w:pStyle w:val="TableParagraph"/>
              <w:spacing w:before="1"/>
              <w:ind w:left="92"/>
              <w:rPr>
                <w:sz w:val="22"/>
              </w:rPr>
            </w:pPr>
            <w:r>
              <w:rPr>
                <w:spacing w:val="-5"/>
                <w:sz w:val="22"/>
              </w:rPr>
              <w:t>13</w:t>
            </w:r>
          </w:p>
        </w:tc>
        <w:tc>
          <w:tcPr>
            <w:tcW w:w="7166" w:type="dxa"/>
            <w:tcBorders>
              <w:top w:val="single" w:sz="4" w:space="0" w:color="000000"/>
              <w:left w:val="single" w:sz="8" w:space="0" w:color="000000"/>
              <w:bottom w:val="single" w:sz="4" w:space="0" w:color="000000"/>
              <w:right w:val="double" w:sz="6" w:space="0" w:color="000000"/>
            </w:tcBorders>
          </w:tcPr>
          <w:p>
            <w:pPr>
              <w:pStyle w:val="TableParagraph"/>
              <w:spacing w:before="1"/>
              <w:ind w:left="106"/>
              <w:rPr>
                <w:sz w:val="22"/>
              </w:rPr>
            </w:pPr>
            <w:r>
              <w:rPr>
                <w:sz w:val="22"/>
              </w:rPr>
              <w:t>Project</w:t>
            </w:r>
            <w:r>
              <w:rPr>
                <w:spacing w:val="-3"/>
                <w:sz w:val="22"/>
              </w:rPr>
              <w:t> </w:t>
            </w:r>
            <w:r>
              <w:rPr>
                <w:sz w:val="22"/>
              </w:rPr>
              <w:t>Vendor</w:t>
            </w:r>
            <w:r>
              <w:rPr>
                <w:spacing w:val="-3"/>
                <w:sz w:val="22"/>
              </w:rPr>
              <w:t> </w:t>
            </w:r>
            <w:r>
              <w:rPr>
                <w:spacing w:val="-4"/>
                <w:sz w:val="22"/>
              </w:rPr>
              <w:t>List</w:t>
            </w:r>
          </w:p>
        </w:tc>
      </w:tr>
      <w:tr>
        <w:trPr>
          <w:trHeight w:val="292" w:hRule="atLeast"/>
        </w:trPr>
        <w:tc>
          <w:tcPr>
            <w:tcW w:w="2035" w:type="dxa"/>
            <w:tcBorders>
              <w:top w:val="single" w:sz="4" w:space="0" w:color="000000"/>
              <w:left w:val="double" w:sz="6" w:space="0" w:color="000000"/>
              <w:bottom w:val="single" w:sz="4" w:space="0" w:color="000000"/>
              <w:right w:val="single" w:sz="8" w:space="0" w:color="000000"/>
            </w:tcBorders>
          </w:tcPr>
          <w:p>
            <w:pPr>
              <w:pStyle w:val="TableParagraph"/>
              <w:spacing w:before="1"/>
              <w:ind w:left="92"/>
              <w:rPr>
                <w:sz w:val="22"/>
              </w:rPr>
            </w:pPr>
            <w:r>
              <w:rPr>
                <w:spacing w:val="-5"/>
                <w:sz w:val="22"/>
              </w:rPr>
              <w:t>14</w:t>
            </w:r>
          </w:p>
        </w:tc>
        <w:tc>
          <w:tcPr>
            <w:tcW w:w="7166" w:type="dxa"/>
            <w:tcBorders>
              <w:top w:val="single" w:sz="4" w:space="0" w:color="000000"/>
              <w:left w:val="single" w:sz="8" w:space="0" w:color="000000"/>
              <w:bottom w:val="single" w:sz="4" w:space="0" w:color="000000"/>
              <w:right w:val="double" w:sz="6" w:space="0" w:color="000000"/>
            </w:tcBorders>
          </w:tcPr>
          <w:p>
            <w:pPr>
              <w:pStyle w:val="TableParagraph"/>
              <w:spacing w:before="1"/>
              <w:ind w:left="106"/>
              <w:rPr>
                <w:sz w:val="22"/>
              </w:rPr>
            </w:pPr>
            <w:r>
              <w:rPr>
                <w:sz w:val="22"/>
              </w:rPr>
              <w:t>Local</w:t>
            </w:r>
            <w:r>
              <w:rPr>
                <w:spacing w:val="-6"/>
                <w:sz w:val="22"/>
              </w:rPr>
              <w:t> </w:t>
            </w:r>
            <w:r>
              <w:rPr>
                <w:sz w:val="22"/>
              </w:rPr>
              <w:t>Material</w:t>
            </w:r>
            <w:r>
              <w:rPr>
                <w:spacing w:val="-1"/>
                <w:sz w:val="22"/>
              </w:rPr>
              <w:t> </w:t>
            </w:r>
            <w:r>
              <w:rPr>
                <w:sz w:val="22"/>
              </w:rPr>
              <w:t>PMR</w:t>
            </w:r>
            <w:r>
              <w:rPr>
                <w:spacing w:val="-3"/>
                <w:sz w:val="22"/>
              </w:rPr>
              <w:t> </w:t>
            </w:r>
            <w:r>
              <w:rPr>
                <w:spacing w:val="-4"/>
                <w:sz w:val="22"/>
              </w:rPr>
              <w:t>List</w:t>
            </w:r>
          </w:p>
        </w:tc>
      </w:tr>
      <w:tr>
        <w:trPr>
          <w:trHeight w:val="290" w:hRule="atLeast"/>
        </w:trPr>
        <w:tc>
          <w:tcPr>
            <w:tcW w:w="2035" w:type="dxa"/>
            <w:tcBorders>
              <w:top w:val="single" w:sz="4" w:space="0" w:color="000000"/>
              <w:left w:val="double" w:sz="6" w:space="0" w:color="000000"/>
              <w:bottom w:val="single" w:sz="4" w:space="0" w:color="000000"/>
              <w:right w:val="single" w:sz="8" w:space="0" w:color="000000"/>
            </w:tcBorders>
          </w:tcPr>
          <w:p>
            <w:pPr>
              <w:pStyle w:val="TableParagraph"/>
              <w:spacing w:before="1"/>
              <w:ind w:left="92"/>
              <w:rPr>
                <w:sz w:val="22"/>
              </w:rPr>
            </w:pPr>
            <w:r>
              <w:rPr>
                <w:spacing w:val="-5"/>
                <w:sz w:val="22"/>
              </w:rPr>
              <w:t>15</w:t>
            </w:r>
          </w:p>
        </w:tc>
        <w:tc>
          <w:tcPr>
            <w:tcW w:w="7166" w:type="dxa"/>
            <w:tcBorders>
              <w:top w:val="single" w:sz="4" w:space="0" w:color="000000"/>
              <w:left w:val="single" w:sz="8" w:space="0" w:color="000000"/>
              <w:bottom w:val="single" w:sz="4" w:space="0" w:color="000000"/>
              <w:right w:val="double" w:sz="6" w:space="0" w:color="000000"/>
            </w:tcBorders>
          </w:tcPr>
          <w:p>
            <w:pPr>
              <w:pStyle w:val="TableParagraph"/>
              <w:spacing w:before="1"/>
              <w:ind w:left="106"/>
              <w:rPr>
                <w:sz w:val="22"/>
              </w:rPr>
            </w:pPr>
            <w:r>
              <w:rPr>
                <w:sz w:val="22"/>
              </w:rPr>
              <w:t>Foreign</w:t>
            </w:r>
            <w:r>
              <w:rPr>
                <w:spacing w:val="-6"/>
                <w:sz w:val="22"/>
              </w:rPr>
              <w:t> </w:t>
            </w:r>
            <w:r>
              <w:rPr>
                <w:sz w:val="22"/>
              </w:rPr>
              <w:t>Material</w:t>
            </w:r>
            <w:r>
              <w:rPr>
                <w:spacing w:val="-3"/>
                <w:sz w:val="22"/>
              </w:rPr>
              <w:t> </w:t>
            </w:r>
            <w:r>
              <w:rPr>
                <w:sz w:val="22"/>
              </w:rPr>
              <w:t>PMR</w:t>
            </w:r>
            <w:r>
              <w:rPr>
                <w:spacing w:val="-3"/>
                <w:sz w:val="22"/>
              </w:rPr>
              <w:t> </w:t>
            </w:r>
            <w:r>
              <w:rPr>
                <w:spacing w:val="-4"/>
                <w:sz w:val="22"/>
              </w:rPr>
              <w:t>List</w:t>
            </w:r>
          </w:p>
        </w:tc>
      </w:tr>
      <w:tr>
        <w:trPr>
          <w:trHeight w:val="290" w:hRule="atLeast"/>
        </w:trPr>
        <w:tc>
          <w:tcPr>
            <w:tcW w:w="2035" w:type="dxa"/>
            <w:tcBorders>
              <w:top w:val="single" w:sz="4" w:space="0" w:color="000000"/>
              <w:left w:val="double" w:sz="6" w:space="0" w:color="000000"/>
              <w:bottom w:val="single" w:sz="4" w:space="0" w:color="000000"/>
              <w:right w:val="single" w:sz="8" w:space="0" w:color="000000"/>
            </w:tcBorders>
          </w:tcPr>
          <w:p>
            <w:pPr>
              <w:pStyle w:val="TableParagraph"/>
              <w:spacing w:before="1"/>
              <w:ind w:left="92"/>
              <w:rPr>
                <w:sz w:val="22"/>
              </w:rPr>
            </w:pPr>
            <w:r>
              <w:rPr>
                <w:spacing w:val="-5"/>
                <w:sz w:val="22"/>
              </w:rPr>
              <w:t>16</w:t>
            </w:r>
          </w:p>
        </w:tc>
        <w:tc>
          <w:tcPr>
            <w:tcW w:w="7166" w:type="dxa"/>
            <w:tcBorders>
              <w:top w:val="single" w:sz="4" w:space="0" w:color="000000"/>
              <w:left w:val="single" w:sz="8" w:space="0" w:color="000000"/>
              <w:bottom w:val="single" w:sz="4" w:space="0" w:color="000000"/>
              <w:right w:val="double" w:sz="6" w:space="0" w:color="000000"/>
            </w:tcBorders>
          </w:tcPr>
          <w:p>
            <w:pPr>
              <w:pStyle w:val="TableParagraph"/>
              <w:spacing w:before="1"/>
              <w:ind w:left="106"/>
              <w:rPr>
                <w:sz w:val="22"/>
              </w:rPr>
            </w:pPr>
            <w:r>
              <w:rPr>
                <w:sz w:val="22"/>
              </w:rPr>
              <w:t>General</w:t>
            </w:r>
            <w:r>
              <w:rPr>
                <w:spacing w:val="-4"/>
                <w:sz w:val="22"/>
              </w:rPr>
              <w:t> </w:t>
            </w:r>
            <w:r>
              <w:rPr>
                <w:sz w:val="22"/>
              </w:rPr>
              <w:t>Conditions</w:t>
            </w:r>
            <w:r>
              <w:rPr>
                <w:spacing w:val="-4"/>
                <w:sz w:val="22"/>
              </w:rPr>
              <w:t> </w:t>
            </w:r>
            <w:r>
              <w:rPr>
                <w:sz w:val="22"/>
              </w:rPr>
              <w:t>for</w:t>
            </w:r>
            <w:r>
              <w:rPr>
                <w:spacing w:val="-4"/>
                <w:sz w:val="22"/>
              </w:rPr>
              <w:t> </w:t>
            </w:r>
            <w:r>
              <w:rPr>
                <w:spacing w:val="-2"/>
                <w:sz w:val="22"/>
              </w:rPr>
              <w:t>Procurement</w:t>
            </w:r>
          </w:p>
        </w:tc>
      </w:tr>
      <w:tr>
        <w:trPr>
          <w:trHeight w:val="292" w:hRule="atLeast"/>
        </w:trPr>
        <w:tc>
          <w:tcPr>
            <w:tcW w:w="2035" w:type="dxa"/>
            <w:tcBorders>
              <w:top w:val="single" w:sz="4" w:space="0" w:color="000000"/>
              <w:left w:val="double" w:sz="6" w:space="0" w:color="000000"/>
              <w:bottom w:val="single" w:sz="4" w:space="0" w:color="000000"/>
              <w:right w:val="single" w:sz="8" w:space="0" w:color="000000"/>
            </w:tcBorders>
          </w:tcPr>
          <w:p>
            <w:pPr>
              <w:pStyle w:val="TableParagraph"/>
              <w:spacing w:before="3"/>
              <w:ind w:left="92"/>
              <w:rPr>
                <w:sz w:val="22"/>
              </w:rPr>
            </w:pPr>
            <w:r>
              <w:rPr>
                <w:spacing w:val="-5"/>
                <w:sz w:val="22"/>
              </w:rPr>
              <w:t>17</w:t>
            </w:r>
          </w:p>
        </w:tc>
        <w:tc>
          <w:tcPr>
            <w:tcW w:w="7166" w:type="dxa"/>
            <w:tcBorders>
              <w:top w:val="single" w:sz="4" w:space="0" w:color="000000"/>
              <w:left w:val="single" w:sz="8" w:space="0" w:color="000000"/>
              <w:bottom w:val="single" w:sz="4" w:space="0" w:color="000000"/>
              <w:right w:val="double" w:sz="6" w:space="0" w:color="000000"/>
            </w:tcBorders>
          </w:tcPr>
          <w:p>
            <w:pPr>
              <w:pStyle w:val="TableParagraph"/>
              <w:spacing w:before="3"/>
              <w:ind w:left="106"/>
              <w:rPr>
                <w:sz w:val="22"/>
              </w:rPr>
            </w:pPr>
            <w:r>
              <w:rPr>
                <w:sz w:val="22"/>
              </w:rPr>
              <w:t>Project</w:t>
            </w:r>
            <w:r>
              <w:rPr>
                <w:spacing w:val="-7"/>
                <w:sz w:val="22"/>
              </w:rPr>
              <w:t> </w:t>
            </w:r>
            <w:r>
              <w:rPr>
                <w:sz w:val="22"/>
              </w:rPr>
              <w:t>Material</w:t>
            </w:r>
            <w:r>
              <w:rPr>
                <w:spacing w:val="-5"/>
                <w:sz w:val="22"/>
              </w:rPr>
              <w:t> </w:t>
            </w:r>
            <w:r>
              <w:rPr>
                <w:sz w:val="22"/>
              </w:rPr>
              <w:t>Requisition</w:t>
            </w:r>
            <w:r>
              <w:rPr>
                <w:spacing w:val="-5"/>
                <w:sz w:val="22"/>
              </w:rPr>
              <w:t> </w:t>
            </w:r>
            <w:r>
              <w:rPr>
                <w:sz w:val="22"/>
              </w:rPr>
              <w:t>Preparation</w:t>
            </w:r>
            <w:r>
              <w:rPr>
                <w:spacing w:val="-4"/>
                <w:sz w:val="22"/>
              </w:rPr>
              <w:t> </w:t>
            </w:r>
            <w:r>
              <w:rPr>
                <w:spacing w:val="-2"/>
                <w:sz w:val="22"/>
              </w:rPr>
              <w:t>Procedure</w:t>
            </w:r>
          </w:p>
        </w:tc>
      </w:tr>
      <w:tr>
        <w:trPr>
          <w:trHeight w:val="291" w:hRule="atLeast"/>
        </w:trPr>
        <w:tc>
          <w:tcPr>
            <w:tcW w:w="2035" w:type="dxa"/>
            <w:tcBorders>
              <w:top w:val="single" w:sz="4" w:space="0" w:color="000000"/>
              <w:left w:val="double" w:sz="6" w:space="0" w:color="000000"/>
              <w:bottom w:val="double" w:sz="6" w:space="0" w:color="000000"/>
              <w:right w:val="single" w:sz="8" w:space="0" w:color="000000"/>
            </w:tcBorders>
          </w:tcPr>
          <w:p>
            <w:pPr>
              <w:pStyle w:val="TableParagraph"/>
              <w:spacing w:before="1"/>
              <w:ind w:left="92"/>
              <w:rPr>
                <w:sz w:val="22"/>
              </w:rPr>
            </w:pPr>
            <w:r>
              <w:rPr>
                <w:spacing w:val="-5"/>
                <w:sz w:val="22"/>
              </w:rPr>
              <w:t>18</w:t>
            </w:r>
          </w:p>
        </w:tc>
        <w:tc>
          <w:tcPr>
            <w:tcW w:w="7166" w:type="dxa"/>
            <w:tcBorders>
              <w:top w:val="single" w:sz="4" w:space="0" w:color="000000"/>
              <w:left w:val="single" w:sz="8" w:space="0" w:color="000000"/>
              <w:bottom w:val="double" w:sz="6" w:space="0" w:color="000000"/>
              <w:right w:val="double" w:sz="6" w:space="0" w:color="000000"/>
            </w:tcBorders>
          </w:tcPr>
          <w:p>
            <w:pPr>
              <w:pStyle w:val="TableParagraph"/>
              <w:spacing w:before="1"/>
              <w:ind w:left="106"/>
              <w:rPr>
                <w:sz w:val="22"/>
              </w:rPr>
            </w:pPr>
            <w:r>
              <w:rPr>
                <w:sz w:val="22"/>
              </w:rPr>
              <w:t>Title</w:t>
            </w:r>
            <w:r>
              <w:rPr>
                <w:spacing w:val="-4"/>
                <w:sz w:val="22"/>
              </w:rPr>
              <w:t> </w:t>
            </w:r>
            <w:r>
              <w:rPr>
                <w:sz w:val="22"/>
              </w:rPr>
              <w:t>Block</w:t>
            </w:r>
            <w:r>
              <w:rPr>
                <w:spacing w:val="-5"/>
                <w:sz w:val="22"/>
              </w:rPr>
              <w:t> </w:t>
            </w:r>
            <w:r>
              <w:rPr>
                <w:sz w:val="22"/>
              </w:rPr>
              <w:t>&amp;</w:t>
            </w:r>
            <w:r>
              <w:rPr>
                <w:spacing w:val="-2"/>
                <w:sz w:val="22"/>
              </w:rPr>
              <w:t> </w:t>
            </w:r>
            <w:r>
              <w:rPr>
                <w:sz w:val="22"/>
              </w:rPr>
              <w:t>Numbering</w:t>
            </w:r>
            <w:r>
              <w:rPr>
                <w:spacing w:val="-5"/>
                <w:sz w:val="22"/>
              </w:rPr>
              <w:t> </w:t>
            </w:r>
            <w:r>
              <w:rPr>
                <w:sz w:val="22"/>
              </w:rPr>
              <w:t>Procedure</w:t>
            </w:r>
            <w:r>
              <w:rPr>
                <w:spacing w:val="-2"/>
                <w:sz w:val="22"/>
              </w:rPr>
              <w:t> </w:t>
            </w:r>
            <w:r>
              <w:rPr>
                <w:sz w:val="22"/>
              </w:rPr>
              <w:t>For</w:t>
            </w:r>
            <w:r>
              <w:rPr>
                <w:spacing w:val="-1"/>
                <w:sz w:val="22"/>
              </w:rPr>
              <w:t> </w:t>
            </w:r>
            <w:r>
              <w:rPr>
                <w:sz w:val="22"/>
              </w:rPr>
              <w:t>Vendor</w:t>
            </w:r>
            <w:r>
              <w:rPr>
                <w:spacing w:val="-3"/>
                <w:sz w:val="22"/>
              </w:rPr>
              <w:t> </w:t>
            </w:r>
            <w:r>
              <w:rPr>
                <w:sz w:val="22"/>
              </w:rPr>
              <w:t>Drawings</w:t>
            </w:r>
            <w:r>
              <w:rPr>
                <w:spacing w:val="-3"/>
                <w:sz w:val="22"/>
              </w:rPr>
              <w:t> </w:t>
            </w:r>
            <w:r>
              <w:rPr>
                <w:sz w:val="22"/>
              </w:rPr>
              <w:t>And</w:t>
            </w:r>
            <w:r>
              <w:rPr>
                <w:spacing w:val="-2"/>
                <w:sz w:val="22"/>
              </w:rPr>
              <w:t> Documents</w:t>
            </w:r>
          </w:p>
        </w:tc>
      </w:tr>
    </w:tbl>
    <w:p>
      <w:pPr>
        <w:pStyle w:val="Heading1"/>
        <w:bidi/>
        <w:spacing w:before="272"/>
        <w:ind w:right="0" w:left="388" w:firstLine="0"/>
        <w:jc w:val="left"/>
      </w:pPr>
      <w:r>
        <w:rPr>
          <w:spacing w:val="-6"/>
        </w:rPr>
        <w:t>-٣-</w:t>
      </w:r>
      <w:r>
        <w:rPr>
          <w:spacing w:val="-10"/>
        </w:rPr>
        <w:t>٣</w:t>
      </w:r>
      <w:r>
        <w:rPr>
          <w:spacing w:val="-14"/>
          <w:rtl/>
        </w:rPr>
        <w:t> </w:t>
      </w:r>
      <w:r>
        <w:rPr>
          <w:spacing w:val="-6"/>
          <w:rtl/>
        </w:rPr>
        <w:t>تﺄمين</w:t>
      </w:r>
      <w:r>
        <w:rPr>
          <w:spacing w:val="-14"/>
          <w:rtl/>
        </w:rPr>
        <w:t> </w:t>
      </w:r>
      <w:r>
        <w:rPr>
          <w:spacing w:val="-6"/>
          <w:rtl/>
        </w:rPr>
        <w:t>و</w:t>
      </w:r>
      <w:r>
        <w:rPr>
          <w:spacing w:val="-8"/>
          <w:rtl/>
        </w:rPr>
        <w:t> </w:t>
      </w:r>
      <w:r>
        <w:rPr>
          <w:spacing w:val="-6"/>
          <w:rtl/>
        </w:rPr>
        <w:t>تدارك</w:t>
      </w:r>
      <w:r>
        <w:rPr>
          <w:spacing w:val="-13"/>
          <w:rtl/>
        </w:rPr>
        <w:t> </w:t>
      </w:r>
      <w:r>
        <w:rPr>
          <w:spacing w:val="-6"/>
          <w:rtl/>
        </w:rPr>
        <w:t>كا</w:t>
      </w:r>
      <w:r>
        <w:rPr>
          <w:spacing w:val="-6"/>
          <w:rtl/>
        </w:rPr>
        <w:t>ﻻ</w:t>
      </w:r>
    </w:p>
    <w:p>
      <w:pPr>
        <w:pStyle w:val="BodyText"/>
        <w:bidi/>
        <w:spacing w:before="179"/>
        <w:ind w:right="0" w:left="389" w:firstLine="0"/>
        <w:jc w:val="left"/>
      </w:pPr>
      <w:r>
        <w:rPr>
          <w:spacing w:val="-4"/>
          <w:w w:val="85"/>
          <w:rtl/>
        </w:rPr>
        <w:t>تهيه،</w:t>
      </w:r>
      <w:r>
        <w:rPr>
          <w:spacing w:val="-7"/>
          <w:w w:val="85"/>
          <w:rtl/>
        </w:rPr>
        <w:t> </w:t>
      </w:r>
      <w:r>
        <w:rPr>
          <w:w w:val="85"/>
          <w:rtl/>
        </w:rPr>
        <w:t>تﺄمين</w:t>
      </w:r>
      <w:r>
        <w:rPr>
          <w:spacing w:val="-2"/>
          <w:w w:val="85"/>
          <w:rtl/>
        </w:rPr>
        <w:t> </w:t>
      </w:r>
      <w:r>
        <w:rPr>
          <w:w w:val="85"/>
          <w:rtl/>
        </w:rPr>
        <w:t>و</w:t>
      </w:r>
      <w:r>
        <w:rPr>
          <w:spacing w:val="-5"/>
          <w:w w:val="85"/>
          <w:rtl/>
        </w:rPr>
        <w:t> </w:t>
      </w:r>
      <w:r>
        <w:rPr>
          <w:w w:val="85"/>
          <w:rtl/>
        </w:rPr>
        <w:t>تدارك</w:t>
      </w:r>
      <w:r>
        <w:rPr>
          <w:spacing w:val="-5"/>
          <w:w w:val="85"/>
          <w:rtl/>
        </w:rPr>
        <w:t> </w:t>
      </w:r>
      <w:r>
        <w:rPr>
          <w:w w:val="85"/>
          <w:rtl/>
        </w:rPr>
        <w:t>كليه</w:t>
      </w:r>
      <w:r>
        <w:rPr>
          <w:spacing w:val="-5"/>
          <w:w w:val="85"/>
          <w:rtl/>
        </w:rPr>
        <w:t> </w:t>
      </w:r>
      <w:r>
        <w:rPr>
          <w:w w:val="85"/>
          <w:rtl/>
        </w:rPr>
        <w:t>كاﻻها،</w:t>
      </w:r>
      <w:r>
        <w:rPr>
          <w:spacing w:val="-2"/>
          <w:w w:val="85"/>
          <w:rtl/>
        </w:rPr>
        <w:t> </w:t>
      </w:r>
      <w:r>
        <w:rPr>
          <w:w w:val="85"/>
          <w:rtl/>
        </w:rPr>
        <w:t>مصالح</w:t>
      </w:r>
      <w:r>
        <w:rPr>
          <w:spacing w:val="-4"/>
          <w:w w:val="85"/>
          <w:rtl/>
        </w:rPr>
        <w:t> </w:t>
      </w:r>
      <w:r>
        <w:rPr>
          <w:w w:val="85"/>
          <w:rtl/>
        </w:rPr>
        <w:t>و</w:t>
      </w:r>
      <w:r>
        <w:rPr>
          <w:spacing w:val="-5"/>
          <w:w w:val="85"/>
          <w:rtl/>
        </w:rPr>
        <w:t> </w:t>
      </w:r>
      <w:r>
        <w:rPr>
          <w:w w:val="85"/>
          <w:rtl/>
        </w:rPr>
        <w:t>تجهيزات</w:t>
      </w:r>
      <w:r>
        <w:rPr>
          <w:spacing w:val="-1"/>
          <w:w w:val="85"/>
          <w:rtl/>
        </w:rPr>
        <w:t> </w:t>
      </w:r>
      <w:r>
        <w:rPr>
          <w:w w:val="85"/>
          <w:rtl/>
        </w:rPr>
        <w:t>مورد</w:t>
      </w:r>
      <w:r>
        <w:rPr>
          <w:spacing w:val="-5"/>
          <w:w w:val="85"/>
          <w:rtl/>
        </w:rPr>
        <w:t> </w:t>
      </w:r>
      <w:r>
        <w:rPr>
          <w:w w:val="85"/>
          <w:rtl/>
        </w:rPr>
        <w:t>نياز</w:t>
      </w:r>
      <w:r>
        <w:rPr>
          <w:spacing w:val="-4"/>
          <w:w w:val="85"/>
          <w:rtl/>
        </w:rPr>
        <w:t> </w:t>
      </w:r>
      <w:r>
        <w:rPr>
          <w:w w:val="85"/>
          <w:rtl/>
        </w:rPr>
        <w:t>در</w:t>
      </w:r>
      <w:r>
        <w:rPr>
          <w:spacing w:val="-4"/>
          <w:w w:val="85"/>
          <w:rtl/>
        </w:rPr>
        <w:t> </w:t>
      </w:r>
      <w:r>
        <w:rPr>
          <w:w w:val="85"/>
          <w:rtl/>
        </w:rPr>
        <w:t>خصوص</w:t>
      </w:r>
      <w:r>
        <w:rPr>
          <w:spacing w:val="-5"/>
          <w:w w:val="85"/>
          <w:rtl/>
        </w:rPr>
        <w:t> </w:t>
      </w:r>
      <w:r>
        <w:rPr>
          <w:w w:val="85"/>
          <w:rtl/>
        </w:rPr>
        <w:t>تكميل</w:t>
      </w:r>
      <w:r>
        <w:rPr>
          <w:spacing w:val="-5"/>
          <w:w w:val="85"/>
          <w:rtl/>
        </w:rPr>
        <w:t> </w:t>
      </w:r>
      <w:r>
        <w:rPr>
          <w:w w:val="85"/>
          <w:rtl/>
        </w:rPr>
        <w:t>پروژه</w:t>
      </w:r>
      <w:r>
        <w:rPr>
          <w:spacing w:val="-5"/>
          <w:w w:val="85"/>
          <w:rtl/>
        </w:rPr>
        <w:t> </w:t>
      </w:r>
      <w:r>
        <w:rPr>
          <w:w w:val="85"/>
          <w:rtl/>
        </w:rPr>
        <w:t>و</w:t>
      </w:r>
      <w:r>
        <w:rPr>
          <w:spacing w:val="-2"/>
          <w:w w:val="85"/>
          <w:rtl/>
        </w:rPr>
        <w:t> </w:t>
      </w:r>
      <w:r>
        <w:rPr>
          <w:w w:val="85"/>
          <w:rtl/>
        </w:rPr>
        <w:t>در</w:t>
      </w:r>
      <w:r>
        <w:rPr>
          <w:spacing w:val="-5"/>
          <w:w w:val="85"/>
          <w:rtl/>
        </w:rPr>
        <w:t> </w:t>
      </w:r>
      <w:r>
        <w:rPr>
          <w:w w:val="85"/>
          <w:rtl/>
        </w:rPr>
        <w:t>كليه</w:t>
      </w:r>
      <w:r>
        <w:rPr>
          <w:spacing w:val="-4"/>
          <w:w w:val="85"/>
          <w:rtl/>
        </w:rPr>
        <w:t> </w:t>
      </w:r>
      <w:r>
        <w:rPr>
          <w:w w:val="85"/>
          <w:rtl/>
        </w:rPr>
        <w:t>ديﺴيپلينها</w:t>
      </w:r>
      <w:r>
        <w:rPr>
          <w:spacing w:val="-3"/>
          <w:w w:val="85"/>
          <w:rtl/>
        </w:rPr>
        <w:t> </w:t>
      </w:r>
      <w:r>
        <w:rPr>
          <w:w w:val="85"/>
          <w:rtl/>
        </w:rPr>
        <w:t>به</w:t>
      </w:r>
      <w:r>
        <w:rPr>
          <w:spacing w:val="-1"/>
          <w:w w:val="85"/>
          <w:rtl/>
        </w:rPr>
        <w:t> </w:t>
      </w:r>
      <w:r>
        <w:rPr>
          <w:w w:val="85"/>
          <w:rtl/>
        </w:rPr>
        <w:t>عهده</w:t>
      </w:r>
      <w:r>
        <w:rPr>
          <w:spacing w:val="-6"/>
          <w:w w:val="85"/>
          <w:rtl/>
        </w:rPr>
        <w:t> </w:t>
      </w:r>
      <w:r>
        <w:rPr>
          <w:w w:val="85"/>
          <w:rtl/>
        </w:rPr>
        <w:t>و</w:t>
      </w:r>
    </w:p>
    <w:p>
      <w:pPr>
        <w:bidi/>
        <w:spacing w:before="161"/>
        <w:ind w:right="0" w:left="389" w:firstLine="0"/>
        <w:jc w:val="left"/>
        <w:rPr>
          <w:b/>
          <w:bCs/>
          <w:sz w:val="24"/>
          <w:szCs w:val="24"/>
        </w:rPr>
      </w:pPr>
      <w:r>
        <w:rPr>
          <w:b/>
          <w:bCs/>
          <w:spacing w:val="-4"/>
          <w:w w:val="80"/>
          <w:sz w:val="24"/>
          <w:szCs w:val="24"/>
          <w:rtl/>
        </w:rPr>
        <w:t>هزينه</w:t>
      </w:r>
      <w:r>
        <w:rPr>
          <w:b/>
          <w:bCs/>
          <w:spacing w:val="-13"/>
          <w:sz w:val="24"/>
          <w:szCs w:val="24"/>
          <w:rtl/>
        </w:rPr>
        <w:t> </w:t>
      </w:r>
      <w:r>
        <w:rPr>
          <w:b/>
          <w:bCs/>
          <w:w w:val="80"/>
          <w:sz w:val="24"/>
          <w:szCs w:val="24"/>
          <w:rtl/>
        </w:rPr>
        <w:t>پيمانكار</w:t>
      </w:r>
      <w:r>
        <w:rPr>
          <w:b/>
          <w:bCs/>
          <w:spacing w:val="-4"/>
          <w:w w:val="80"/>
          <w:sz w:val="26"/>
          <w:szCs w:val="26"/>
          <w:rtl/>
        </w:rPr>
        <w:t> </w:t>
      </w:r>
      <w:r>
        <w:rPr>
          <w:b/>
          <w:bCs/>
          <w:w w:val="80"/>
          <w:sz w:val="26"/>
          <w:szCs w:val="26"/>
          <w:rtl/>
        </w:rPr>
        <w:t>و</w:t>
      </w:r>
      <w:r>
        <w:rPr>
          <w:b/>
          <w:bCs/>
          <w:spacing w:val="-10"/>
          <w:sz w:val="26"/>
          <w:szCs w:val="26"/>
          <w:rtl/>
        </w:rPr>
        <w:t> </w:t>
      </w:r>
      <w:r>
        <w:rPr>
          <w:b/>
          <w:bCs/>
          <w:w w:val="80"/>
          <w:sz w:val="26"/>
          <w:szCs w:val="26"/>
          <w:rtl/>
        </w:rPr>
        <w:t>بصورت</w:t>
      </w:r>
      <w:r>
        <w:rPr>
          <w:b/>
          <w:bCs/>
          <w:spacing w:val="-12"/>
          <w:sz w:val="26"/>
          <w:szCs w:val="26"/>
          <w:rtl/>
        </w:rPr>
        <w:t> </w:t>
      </w:r>
      <w:r>
        <w:rPr>
          <w:b/>
          <w:bCs/>
          <w:w w:val="80"/>
          <w:sz w:val="26"/>
          <w:szCs w:val="26"/>
          <w:rtl/>
        </w:rPr>
        <w:t>يك</w:t>
      </w:r>
      <w:r>
        <w:rPr>
          <w:b/>
          <w:bCs/>
          <w:spacing w:val="-10"/>
          <w:sz w:val="26"/>
          <w:szCs w:val="26"/>
          <w:rtl/>
        </w:rPr>
        <w:t> </w:t>
      </w:r>
      <w:r>
        <w:rPr>
          <w:b/>
          <w:bCs/>
          <w:w w:val="80"/>
          <w:sz w:val="26"/>
          <w:szCs w:val="26"/>
          <w:rtl/>
        </w:rPr>
        <w:t>قلم</w:t>
      </w:r>
      <w:r>
        <w:rPr>
          <w:b/>
          <w:bCs/>
          <w:spacing w:val="-13"/>
          <w:sz w:val="26"/>
          <w:szCs w:val="26"/>
          <w:rtl/>
        </w:rPr>
        <w:t> </w:t>
      </w:r>
      <w:r>
        <w:rPr>
          <w:b/>
          <w:bCs/>
          <w:w w:val="80"/>
          <w:sz w:val="26"/>
          <w:szCs w:val="26"/>
          <w:rtl/>
        </w:rPr>
        <w:t>مي</w:t>
      </w:r>
      <w:r>
        <w:rPr>
          <w:b/>
          <w:bCs/>
          <w:w w:val="80"/>
          <w:sz w:val="24"/>
          <w:szCs w:val="24"/>
          <w:rtl/>
        </w:rPr>
        <w:t>باشد</w:t>
      </w:r>
      <w:r>
        <w:rPr>
          <w:b/>
          <w:bCs/>
          <w:w w:val="80"/>
          <w:sz w:val="24"/>
          <w:szCs w:val="24"/>
        </w:rPr>
        <w:t>.</w:t>
      </w:r>
    </w:p>
    <w:p>
      <w:pPr>
        <w:pStyle w:val="BodyText"/>
        <w:spacing w:before="17"/>
      </w:pPr>
    </w:p>
    <w:p>
      <w:pPr>
        <w:pStyle w:val="BodyText"/>
        <w:bidi/>
        <w:ind w:right="458" w:left="0" w:firstLine="0"/>
        <w:jc w:val="both"/>
      </w:pPr>
      <w:r>
        <w:rPr>
          <w:rFonts w:ascii="Cambria" w:cs="Cambria"/>
          <w:spacing w:val="-2"/>
          <w:w w:val="90"/>
        </w:rPr>
        <w:t>"</w:t>
      </w:r>
      <w:r>
        <w:rPr>
          <w:spacing w:val="-2"/>
          <w:w w:val="90"/>
          <w:rtl/>
        </w:rPr>
        <w:t>مهم</w:t>
      </w:r>
      <w:r>
        <w:rPr>
          <w:rFonts w:ascii="Cambria" w:cs="Cambria"/>
          <w:spacing w:val="-2"/>
          <w:w w:val="90"/>
        </w:rPr>
        <w:t>"</w:t>
      </w:r>
      <w:r>
        <w:rPr>
          <w:spacing w:val="-9"/>
          <w:w w:val="90"/>
          <w:rtl/>
        </w:rPr>
        <w:t> </w:t>
      </w:r>
      <w:r>
        <w:rPr>
          <w:w w:val="90"/>
        </w:rPr>
        <w:t>:</w:t>
      </w:r>
      <w:r>
        <w:rPr>
          <w:spacing w:val="-9"/>
          <w:w w:val="90"/>
          <w:rtl/>
        </w:rPr>
        <w:t> </w:t>
      </w:r>
      <w:r>
        <w:rPr>
          <w:w w:val="90"/>
          <w:rtl/>
        </w:rPr>
        <w:t>با</w:t>
      </w:r>
      <w:r>
        <w:rPr>
          <w:spacing w:val="-10"/>
          <w:w w:val="90"/>
          <w:rtl/>
        </w:rPr>
        <w:t> </w:t>
      </w:r>
      <w:r>
        <w:rPr>
          <w:w w:val="90"/>
          <w:rtl/>
        </w:rPr>
        <w:t>توجه</w:t>
      </w:r>
      <w:r>
        <w:rPr>
          <w:spacing w:val="-9"/>
          <w:w w:val="90"/>
          <w:rtl/>
        </w:rPr>
        <w:t> </w:t>
      </w:r>
      <w:r>
        <w:rPr>
          <w:w w:val="90"/>
          <w:rtl/>
        </w:rPr>
        <w:t>به</w:t>
      </w:r>
      <w:r>
        <w:rPr>
          <w:spacing w:val="-10"/>
          <w:w w:val="90"/>
          <w:rtl/>
        </w:rPr>
        <w:t> </w:t>
      </w:r>
      <w:r>
        <w:rPr>
          <w:w w:val="90"/>
          <w:rtl/>
        </w:rPr>
        <w:t>اينكه</w:t>
      </w:r>
      <w:r>
        <w:rPr>
          <w:spacing w:val="-9"/>
          <w:w w:val="90"/>
          <w:rtl/>
        </w:rPr>
        <w:t> </w:t>
      </w:r>
      <w:r>
        <w:rPr>
          <w:w w:val="90"/>
          <w:rtl/>
        </w:rPr>
        <w:t>مقادير</w:t>
      </w:r>
      <w:r>
        <w:rPr>
          <w:spacing w:val="-9"/>
          <w:w w:val="90"/>
          <w:rtl/>
        </w:rPr>
        <w:t> </w:t>
      </w:r>
      <w:r>
        <w:rPr>
          <w:w w:val="90"/>
          <w:rtl/>
        </w:rPr>
        <w:t>مندرج</w:t>
      </w:r>
      <w:r>
        <w:rPr>
          <w:spacing w:val="-7"/>
          <w:w w:val="90"/>
          <w:rtl/>
        </w:rPr>
        <w:t> </w:t>
      </w:r>
      <w:r>
        <w:rPr>
          <w:w w:val="90"/>
          <w:rtl/>
        </w:rPr>
        <w:t>در</w:t>
      </w:r>
      <w:r>
        <w:rPr>
          <w:spacing w:val="-8"/>
          <w:w w:val="90"/>
          <w:rtl/>
        </w:rPr>
        <w:t> </w:t>
      </w:r>
      <w:r>
        <w:rPr>
          <w:w w:val="90"/>
          <w:rtl/>
        </w:rPr>
        <w:t>ليﺴت</w:t>
      </w:r>
      <w:r>
        <w:rPr>
          <w:rFonts w:ascii="Times New Roman" w:cs="Times New Roman"/>
          <w:spacing w:val="-4"/>
          <w:w w:val="90"/>
          <w:rtl/>
        </w:rPr>
        <w:t> </w:t>
      </w:r>
      <w:r>
        <w:rPr>
          <w:rFonts w:ascii="Times New Roman" w:cs="Times New Roman"/>
          <w:w w:val="90"/>
        </w:rPr>
        <w:t>MTO</w:t>
      </w:r>
      <w:r>
        <w:rPr>
          <w:spacing w:val="-8"/>
          <w:w w:val="90"/>
          <w:rtl/>
        </w:rPr>
        <w:t> </w:t>
      </w:r>
      <w:r>
        <w:rPr>
          <w:w w:val="90"/>
          <w:rtl/>
        </w:rPr>
        <w:t>قطعي</w:t>
      </w:r>
      <w:r>
        <w:rPr>
          <w:spacing w:val="-10"/>
          <w:w w:val="90"/>
          <w:rtl/>
        </w:rPr>
        <w:t> </w:t>
      </w:r>
      <w:r>
        <w:rPr>
          <w:w w:val="90"/>
          <w:rtl/>
        </w:rPr>
        <w:t>نبوده</w:t>
      </w:r>
      <w:r>
        <w:rPr>
          <w:spacing w:val="-10"/>
          <w:w w:val="90"/>
          <w:rtl/>
        </w:rPr>
        <w:t> </w:t>
      </w:r>
      <w:r>
        <w:rPr>
          <w:w w:val="90"/>
          <w:rtl/>
        </w:rPr>
        <w:t>و</w:t>
      </w:r>
      <w:r>
        <w:rPr>
          <w:spacing w:val="-9"/>
          <w:w w:val="90"/>
          <w:rtl/>
        </w:rPr>
        <w:t> </w:t>
      </w:r>
      <w:r>
        <w:rPr>
          <w:w w:val="90"/>
          <w:rtl/>
        </w:rPr>
        <w:t>جهت</w:t>
      </w:r>
      <w:r>
        <w:rPr>
          <w:spacing w:val="-8"/>
          <w:w w:val="90"/>
          <w:rtl/>
        </w:rPr>
        <w:t> </w:t>
      </w:r>
      <w:r>
        <w:rPr>
          <w:w w:val="90"/>
          <w:rtl/>
        </w:rPr>
        <w:t>راهنمايي</w:t>
      </w:r>
      <w:r>
        <w:rPr>
          <w:spacing w:val="-9"/>
          <w:w w:val="90"/>
          <w:rtl/>
        </w:rPr>
        <w:t> </w:t>
      </w:r>
      <w:r>
        <w:rPr>
          <w:w w:val="90"/>
          <w:rtl/>
        </w:rPr>
        <w:t>ميباشد،</w:t>
      </w:r>
      <w:r>
        <w:rPr>
          <w:spacing w:val="-9"/>
          <w:w w:val="90"/>
          <w:rtl/>
        </w:rPr>
        <w:t> </w:t>
      </w:r>
      <w:r>
        <w:rPr>
          <w:w w:val="90"/>
          <w:rtl/>
        </w:rPr>
        <w:t>لذا</w:t>
      </w:r>
      <w:r>
        <w:rPr>
          <w:spacing w:val="-9"/>
          <w:w w:val="90"/>
          <w:rtl/>
        </w:rPr>
        <w:t> </w:t>
      </w:r>
      <w:r>
        <w:rPr>
          <w:w w:val="90"/>
          <w:rtl/>
        </w:rPr>
        <w:t>چنانچه</w:t>
      </w:r>
      <w:r>
        <w:rPr>
          <w:spacing w:val="-7"/>
          <w:w w:val="90"/>
          <w:rtl/>
        </w:rPr>
        <w:t> </w:t>
      </w:r>
      <w:r>
        <w:rPr>
          <w:w w:val="90"/>
          <w:rtl/>
        </w:rPr>
        <w:t>در</w:t>
      </w:r>
      <w:r>
        <w:rPr>
          <w:spacing w:val="-10"/>
          <w:w w:val="90"/>
          <w:rtl/>
        </w:rPr>
        <w:t> </w:t>
      </w:r>
      <w:r>
        <w:rPr>
          <w:w w:val="90"/>
          <w:rtl/>
        </w:rPr>
        <w:t>مرحل</w:t>
      </w:r>
      <w:r>
        <w:rPr>
          <w:w w:val="90"/>
          <w:rtl/>
        </w:rPr>
        <w:t>ه</w:t>
      </w:r>
    </w:p>
    <w:p>
      <w:pPr>
        <w:pStyle w:val="BodyText"/>
        <w:bidi/>
        <w:spacing w:line="379" w:lineRule="auto" w:before="159"/>
        <w:ind w:right="455" w:left="387" w:firstLine="4"/>
        <w:jc w:val="both"/>
      </w:pPr>
      <w:r>
        <w:rPr>
          <w:w w:val="85"/>
          <w:rtl/>
        </w:rPr>
        <w:t>طراحي</w:t>
      </w:r>
      <w:r>
        <w:rPr>
          <w:spacing w:val="-6"/>
          <w:w w:val="85"/>
          <w:rtl/>
        </w:rPr>
        <w:t> </w:t>
      </w:r>
      <w:r>
        <w:rPr>
          <w:w w:val="85"/>
          <w:rtl/>
        </w:rPr>
        <w:t>تفصيلي</w:t>
      </w:r>
      <w:r>
        <w:rPr>
          <w:spacing w:val="-7"/>
          <w:w w:val="85"/>
          <w:rtl/>
        </w:rPr>
        <w:t> </w:t>
      </w:r>
      <w:r>
        <w:rPr>
          <w:w w:val="85"/>
          <w:rtl/>
        </w:rPr>
        <w:t>سايز</w:t>
      </w:r>
      <w:r>
        <w:rPr>
          <w:spacing w:val="-7"/>
          <w:w w:val="85"/>
          <w:rtl/>
        </w:rPr>
        <w:t> </w:t>
      </w:r>
      <w:r>
        <w:rPr>
          <w:w w:val="85"/>
          <w:rtl/>
        </w:rPr>
        <w:t>و</w:t>
      </w:r>
      <w:r>
        <w:rPr>
          <w:spacing w:val="-6"/>
          <w:w w:val="85"/>
          <w:rtl/>
        </w:rPr>
        <w:t> </w:t>
      </w:r>
      <w:r>
        <w:rPr>
          <w:w w:val="85"/>
          <w:rtl/>
        </w:rPr>
        <w:t>مشخصات</w:t>
      </w:r>
      <w:r>
        <w:rPr>
          <w:spacing w:val="-7"/>
          <w:w w:val="85"/>
          <w:rtl/>
        </w:rPr>
        <w:t> </w:t>
      </w:r>
      <w:r>
        <w:rPr>
          <w:w w:val="85"/>
          <w:rtl/>
        </w:rPr>
        <w:t>لوله،كابل</w:t>
      </w:r>
      <w:r>
        <w:rPr>
          <w:spacing w:val="-7"/>
          <w:w w:val="85"/>
          <w:rtl/>
        </w:rPr>
        <w:t> </w:t>
      </w:r>
      <w:r>
        <w:rPr>
          <w:w w:val="85"/>
          <w:rtl/>
        </w:rPr>
        <w:t>و</w:t>
      </w:r>
      <w:r>
        <w:rPr>
          <w:rFonts w:ascii="Times New Roman" w:cs="Times New Roman"/>
          <w:b w:val="0"/>
          <w:bCs w:val="0"/>
          <w:spacing w:val="-6"/>
          <w:w w:val="85"/>
          <w:rtl/>
        </w:rPr>
        <w:t> </w:t>
      </w:r>
      <w:r>
        <w:rPr>
          <w:w w:val="85"/>
          <w:rtl/>
        </w:rPr>
        <w:t>تغيير</w:t>
      </w:r>
      <w:r>
        <w:rPr>
          <w:spacing w:val="-6"/>
          <w:w w:val="85"/>
          <w:rtl/>
        </w:rPr>
        <w:t> </w:t>
      </w:r>
      <w:r>
        <w:rPr>
          <w:w w:val="85"/>
          <w:rtl/>
        </w:rPr>
        <w:t>نمايد،</w:t>
      </w:r>
      <w:r>
        <w:rPr>
          <w:spacing w:val="-7"/>
          <w:w w:val="85"/>
          <w:rtl/>
        </w:rPr>
        <w:t> </w:t>
      </w:r>
      <w:r>
        <w:rPr>
          <w:w w:val="85"/>
          <w:rtl/>
        </w:rPr>
        <w:t>كارفرما</w:t>
      </w:r>
      <w:r>
        <w:rPr>
          <w:spacing w:val="-7"/>
          <w:w w:val="85"/>
          <w:rtl/>
        </w:rPr>
        <w:t> </w:t>
      </w:r>
      <w:r>
        <w:rPr>
          <w:w w:val="85"/>
          <w:rtl/>
        </w:rPr>
        <w:t>فقط</w:t>
      </w:r>
      <w:r>
        <w:rPr>
          <w:spacing w:val="-7"/>
          <w:w w:val="85"/>
          <w:rtl/>
        </w:rPr>
        <w:t> </w:t>
      </w:r>
      <w:r>
        <w:rPr>
          <w:w w:val="85"/>
          <w:rtl/>
        </w:rPr>
        <w:t>اقﻼم</w:t>
      </w:r>
      <w:r>
        <w:rPr>
          <w:spacing w:val="-6"/>
          <w:w w:val="85"/>
          <w:rtl/>
        </w:rPr>
        <w:t> </w:t>
      </w:r>
      <w:r>
        <w:rPr>
          <w:w w:val="85"/>
          <w:rtl/>
        </w:rPr>
        <w:t>و</w:t>
      </w:r>
      <w:r>
        <w:rPr>
          <w:spacing w:val="-7"/>
          <w:w w:val="85"/>
          <w:rtl/>
        </w:rPr>
        <w:t> </w:t>
      </w:r>
      <w:r>
        <w:rPr>
          <w:w w:val="85"/>
          <w:rtl/>
        </w:rPr>
        <w:t>مقادير</w:t>
      </w:r>
      <w:r>
        <w:rPr>
          <w:spacing w:val="-7"/>
          <w:w w:val="85"/>
          <w:rtl/>
        </w:rPr>
        <w:t> </w:t>
      </w:r>
      <w:r>
        <w:rPr>
          <w:w w:val="85"/>
          <w:rtl/>
        </w:rPr>
        <w:t>مندرج</w:t>
      </w:r>
      <w:r>
        <w:rPr>
          <w:spacing w:val="-6"/>
          <w:w w:val="85"/>
          <w:rtl/>
        </w:rPr>
        <w:t> </w:t>
      </w:r>
      <w:r>
        <w:rPr>
          <w:w w:val="85"/>
          <w:rtl/>
        </w:rPr>
        <w:t>در</w:t>
      </w:r>
      <w:r>
        <w:rPr>
          <w:rFonts w:ascii="Times New Roman" w:cs="Times New Roman"/>
          <w:spacing w:val="-6"/>
          <w:w w:val="85"/>
          <w:rtl/>
        </w:rPr>
        <w:t> </w:t>
      </w:r>
      <w:r>
        <w:rPr>
          <w:rFonts w:ascii="Times New Roman" w:cs="Times New Roman"/>
          <w:w w:val="85"/>
        </w:rPr>
        <w:t>MTO</w:t>
      </w:r>
      <w:r>
        <w:rPr>
          <w:spacing w:val="-7"/>
          <w:w w:val="85"/>
          <w:rtl/>
        </w:rPr>
        <w:t> </w:t>
      </w:r>
      <w:r>
        <w:rPr>
          <w:w w:val="85"/>
          <w:rtl/>
        </w:rPr>
        <w:t>مهندسي</w:t>
      </w:r>
      <w:r>
        <w:rPr>
          <w:spacing w:val="-7"/>
          <w:w w:val="85"/>
          <w:rtl/>
        </w:rPr>
        <w:t> </w:t>
      </w:r>
      <w:r>
        <w:rPr>
          <w:w w:val="85"/>
          <w:rtl/>
        </w:rPr>
        <w:t>پايه </w:t>
      </w:r>
      <w:r>
        <w:rPr>
          <w:spacing w:val="-5"/>
          <w:w w:val="80"/>
          <w:rtl/>
        </w:rPr>
        <w:t>كه</w:t>
      </w:r>
      <w:r>
        <w:rPr>
          <w:spacing w:val="-8"/>
          <w:rtl/>
        </w:rPr>
        <w:t> </w:t>
      </w:r>
      <w:r>
        <w:rPr>
          <w:w w:val="80"/>
          <w:rtl/>
        </w:rPr>
        <w:t>تامين</w:t>
      </w:r>
      <w:r>
        <w:rPr>
          <w:spacing w:val="-1"/>
          <w:rtl/>
        </w:rPr>
        <w:t> </w:t>
      </w:r>
      <w:r>
        <w:rPr>
          <w:w w:val="80"/>
          <w:rtl/>
        </w:rPr>
        <w:t>آنها</w:t>
      </w:r>
      <w:r>
        <w:rPr>
          <w:spacing w:val="-3"/>
          <w:rtl/>
        </w:rPr>
        <w:t> </w:t>
      </w:r>
      <w:r>
        <w:rPr>
          <w:w w:val="80"/>
          <w:rtl/>
        </w:rPr>
        <w:t>را</w:t>
      </w:r>
      <w:r>
        <w:rPr>
          <w:spacing w:val="3"/>
          <w:rtl/>
        </w:rPr>
        <w:t> </w:t>
      </w:r>
      <w:r>
        <w:rPr>
          <w:w w:val="80"/>
          <w:rtl/>
        </w:rPr>
        <w:t>متقبل</w:t>
      </w:r>
      <w:r>
        <w:rPr>
          <w:spacing w:val="-4"/>
          <w:rtl/>
        </w:rPr>
        <w:t> </w:t>
      </w:r>
      <w:r>
        <w:rPr>
          <w:w w:val="80"/>
          <w:rtl/>
        </w:rPr>
        <w:t>شده</w:t>
      </w:r>
      <w:r>
        <w:rPr>
          <w:spacing w:val="-2"/>
          <w:rtl/>
        </w:rPr>
        <w:t> </w:t>
      </w:r>
      <w:r>
        <w:rPr>
          <w:w w:val="80"/>
          <w:rtl/>
        </w:rPr>
        <w:t>است</w:t>
      </w:r>
      <w:r>
        <w:rPr>
          <w:spacing w:val="-4"/>
          <w:rtl/>
        </w:rPr>
        <w:t> </w:t>
      </w:r>
      <w:r>
        <w:rPr>
          <w:w w:val="80"/>
          <w:rtl/>
        </w:rPr>
        <w:t>تهيه</w:t>
      </w:r>
      <w:r>
        <w:rPr>
          <w:spacing w:val="-3"/>
          <w:rtl/>
        </w:rPr>
        <w:t> </w:t>
      </w:r>
      <w:r>
        <w:rPr>
          <w:w w:val="80"/>
          <w:rtl/>
        </w:rPr>
        <w:t>مي</w:t>
      </w:r>
      <w:r>
        <w:rPr>
          <w:spacing w:val="-4"/>
          <w:rtl/>
        </w:rPr>
        <w:t> </w:t>
      </w:r>
      <w:r>
        <w:rPr>
          <w:w w:val="80"/>
          <w:rtl/>
        </w:rPr>
        <w:t>نمايد</w:t>
      </w:r>
      <w:r>
        <w:rPr>
          <w:w w:val="80"/>
        </w:rPr>
        <w:t>.</w:t>
      </w:r>
      <w:r>
        <w:rPr>
          <w:spacing w:val="2"/>
          <w:rtl/>
        </w:rPr>
        <w:t> </w:t>
      </w:r>
      <w:r>
        <w:rPr>
          <w:w w:val="80"/>
          <w:rtl/>
        </w:rPr>
        <w:t>لذا</w:t>
      </w:r>
      <w:r>
        <w:rPr>
          <w:spacing w:val="-3"/>
          <w:rtl/>
        </w:rPr>
        <w:t> </w:t>
      </w:r>
      <w:r>
        <w:rPr>
          <w:w w:val="80"/>
          <w:rtl/>
        </w:rPr>
        <w:t>در</w:t>
      </w:r>
      <w:r>
        <w:rPr>
          <w:spacing w:val="-4"/>
          <w:rtl/>
        </w:rPr>
        <w:t> </w:t>
      </w:r>
      <w:r>
        <w:rPr>
          <w:w w:val="80"/>
          <w:rtl/>
        </w:rPr>
        <w:t>ﺻورت</w:t>
      </w:r>
      <w:r>
        <w:rPr>
          <w:spacing w:val="-7"/>
          <w:rtl/>
        </w:rPr>
        <w:t> </w:t>
      </w:r>
      <w:r>
        <w:rPr>
          <w:w w:val="80"/>
          <w:rtl/>
        </w:rPr>
        <w:t>تغييرات</w:t>
      </w:r>
      <w:r>
        <w:rPr>
          <w:rtl/>
        </w:rPr>
        <w:t> </w:t>
      </w:r>
      <w:r>
        <w:rPr>
          <w:w w:val="80"/>
          <w:rtl/>
        </w:rPr>
        <w:t>در</w:t>
      </w:r>
      <w:r>
        <w:rPr>
          <w:spacing w:val="-7"/>
          <w:rtl/>
        </w:rPr>
        <w:t> </w:t>
      </w:r>
      <w:r>
        <w:rPr>
          <w:w w:val="80"/>
          <w:rtl/>
        </w:rPr>
        <w:t>سايز</w:t>
      </w:r>
      <w:r>
        <w:rPr>
          <w:spacing w:val="-1"/>
          <w:rtl/>
        </w:rPr>
        <w:t> </w:t>
      </w:r>
      <w:r>
        <w:rPr>
          <w:w w:val="80"/>
          <w:rtl/>
        </w:rPr>
        <w:t>و</w:t>
      </w:r>
      <w:r>
        <w:rPr>
          <w:rtl/>
        </w:rPr>
        <w:t> </w:t>
      </w:r>
      <w:r>
        <w:rPr>
          <w:w w:val="80"/>
          <w:rtl/>
        </w:rPr>
        <w:t>مشخصات</w:t>
      </w:r>
      <w:r>
        <w:rPr>
          <w:spacing w:val="-4"/>
          <w:rtl/>
        </w:rPr>
        <w:t> </w:t>
      </w:r>
      <w:r>
        <w:rPr>
          <w:w w:val="80"/>
          <w:rtl/>
        </w:rPr>
        <w:t>فني</w:t>
      </w:r>
      <w:r>
        <w:rPr>
          <w:spacing w:val="-5"/>
          <w:rtl/>
        </w:rPr>
        <w:t> </w:t>
      </w:r>
      <w:r>
        <w:rPr>
          <w:w w:val="80"/>
          <w:rtl/>
        </w:rPr>
        <w:t>و</w:t>
      </w:r>
      <w:r>
        <w:rPr>
          <w:spacing w:val="-1"/>
          <w:rtl/>
        </w:rPr>
        <w:t> </w:t>
      </w:r>
      <w:r>
        <w:rPr>
          <w:w w:val="80"/>
          <w:rtl/>
        </w:rPr>
        <w:t>تعداد،</w:t>
      </w:r>
      <w:r>
        <w:rPr>
          <w:spacing w:val="-9"/>
          <w:rtl/>
        </w:rPr>
        <w:t> </w:t>
      </w:r>
      <w:r>
        <w:rPr>
          <w:w w:val="80"/>
          <w:rtl/>
        </w:rPr>
        <w:t>بعهده</w:t>
      </w:r>
      <w:r>
        <w:rPr>
          <w:spacing w:val="-6"/>
          <w:rtl/>
        </w:rPr>
        <w:t> </w:t>
      </w:r>
      <w:r>
        <w:rPr>
          <w:w w:val="80"/>
          <w:rtl/>
        </w:rPr>
        <w:t>پيمانكا</w:t>
      </w:r>
      <w:r>
        <w:rPr>
          <w:w w:val="80"/>
          <w:rtl/>
        </w:rPr>
        <w:t>ر</w:t>
      </w:r>
    </w:p>
    <w:p>
      <w:pPr>
        <w:pStyle w:val="BodyText"/>
        <w:bidi/>
        <w:spacing w:line="381" w:lineRule="auto"/>
        <w:ind w:right="455" w:left="386" w:firstLine="4"/>
        <w:jc w:val="both"/>
      </w:pPr>
      <w:r>
        <w:rPr>
          <w:w w:val="85"/>
          <w:rtl/>
        </w:rPr>
        <w:t>است كه تهيه، تامين، بازرسي، حمل و اجراء و بطور كلي، تمامي هزينهها مطابق شرايط پيمان، را در قيمت خود ببيند</w:t>
      </w:r>
      <w:r>
        <w:rPr>
          <w:w w:val="85"/>
        </w:rPr>
        <w:t>.</w:t>
      </w:r>
      <w:r>
        <w:rPr>
          <w:w w:val="85"/>
          <w:rtl/>
        </w:rPr>
        <w:t> همچنين چنانچه از اقﻼم در تعهد كارفرما كه جهت نصب به سايت ارسال گرديده مقاديرى مازاد بر نياز باشد، پيمانكار </w:t>
      </w:r>
      <w:r>
        <w:rPr>
          <w:spacing w:val="-4"/>
          <w:rtl/>
        </w:rPr>
        <w:t>موظف</w:t>
      </w:r>
      <w:r>
        <w:rPr>
          <w:spacing w:val="-13"/>
          <w:rtl/>
        </w:rPr>
        <w:t> </w:t>
      </w:r>
      <w:r>
        <w:rPr>
          <w:spacing w:val="-4"/>
          <w:rtl/>
        </w:rPr>
        <w:t>است</w:t>
      </w:r>
      <w:r>
        <w:rPr>
          <w:spacing w:val="-13"/>
          <w:rtl/>
        </w:rPr>
        <w:t> </w:t>
      </w:r>
      <w:r>
        <w:rPr>
          <w:spacing w:val="-4"/>
          <w:rtl/>
        </w:rPr>
        <w:t>ضمن</w:t>
      </w:r>
      <w:r>
        <w:rPr>
          <w:spacing w:val="-11"/>
          <w:rtl/>
        </w:rPr>
        <w:t> </w:t>
      </w:r>
      <w:r>
        <w:rPr>
          <w:spacing w:val="-4"/>
          <w:rtl/>
        </w:rPr>
        <w:t>اعﻼم،</w:t>
      </w:r>
      <w:r>
        <w:rPr>
          <w:spacing w:val="-13"/>
          <w:rtl/>
        </w:rPr>
        <w:t> </w:t>
      </w:r>
      <w:r>
        <w:rPr>
          <w:spacing w:val="-4"/>
          <w:rtl/>
        </w:rPr>
        <w:t>نﺴبت</w:t>
      </w:r>
      <w:r>
        <w:rPr>
          <w:spacing w:val="-13"/>
          <w:rtl/>
        </w:rPr>
        <w:t> </w:t>
      </w:r>
      <w:r>
        <w:rPr>
          <w:spacing w:val="-4"/>
          <w:rtl/>
        </w:rPr>
        <w:t>به</w:t>
      </w:r>
      <w:r>
        <w:rPr>
          <w:spacing w:val="-12"/>
          <w:rtl/>
        </w:rPr>
        <w:t> </w:t>
      </w:r>
      <w:r>
        <w:rPr>
          <w:spacing w:val="-4"/>
          <w:rtl/>
        </w:rPr>
        <w:t>هماهنگي</w:t>
      </w:r>
      <w:r>
        <w:rPr>
          <w:spacing w:val="-13"/>
          <w:rtl/>
        </w:rPr>
        <w:t> </w:t>
      </w:r>
      <w:r>
        <w:rPr>
          <w:spacing w:val="-4"/>
          <w:rtl/>
        </w:rPr>
        <w:t>هاى</w:t>
      </w:r>
      <w:r>
        <w:rPr>
          <w:spacing w:val="-13"/>
          <w:rtl/>
        </w:rPr>
        <w:t> </w:t>
      </w:r>
      <w:r>
        <w:rPr>
          <w:spacing w:val="-4"/>
          <w:rtl/>
        </w:rPr>
        <w:t>ﻻزم</w:t>
      </w:r>
      <w:r>
        <w:rPr>
          <w:spacing w:val="-11"/>
          <w:rtl/>
        </w:rPr>
        <w:t> </w:t>
      </w:r>
      <w:r>
        <w:rPr>
          <w:spacing w:val="-4"/>
          <w:rtl/>
        </w:rPr>
        <w:t>جهت</w:t>
      </w:r>
      <w:r>
        <w:rPr>
          <w:spacing w:val="-13"/>
          <w:rtl/>
        </w:rPr>
        <w:t> </w:t>
      </w:r>
      <w:r>
        <w:rPr>
          <w:spacing w:val="-4"/>
          <w:rtl/>
        </w:rPr>
        <w:t>عودت</w:t>
      </w:r>
      <w:r>
        <w:rPr>
          <w:spacing w:val="-13"/>
          <w:rtl/>
        </w:rPr>
        <w:t> </w:t>
      </w:r>
      <w:r>
        <w:rPr>
          <w:spacing w:val="-4"/>
          <w:rtl/>
        </w:rPr>
        <w:t>اجناس</w:t>
      </w:r>
      <w:r>
        <w:rPr>
          <w:spacing w:val="-12"/>
          <w:rtl/>
        </w:rPr>
        <w:t> </w:t>
      </w:r>
      <w:r>
        <w:rPr>
          <w:spacing w:val="-4"/>
          <w:rtl/>
        </w:rPr>
        <w:t>مازاد</w:t>
      </w:r>
      <w:r>
        <w:rPr>
          <w:spacing w:val="-13"/>
          <w:rtl/>
        </w:rPr>
        <w:t> </w:t>
      </w:r>
      <w:r>
        <w:rPr>
          <w:spacing w:val="-4"/>
          <w:rtl/>
        </w:rPr>
        <w:t>به</w:t>
      </w:r>
      <w:r>
        <w:rPr>
          <w:spacing w:val="-11"/>
          <w:rtl/>
        </w:rPr>
        <w:t> </w:t>
      </w:r>
      <w:r>
        <w:rPr>
          <w:spacing w:val="-4"/>
          <w:rtl/>
        </w:rPr>
        <w:t>انبارهاى</w:t>
      </w:r>
      <w:r>
        <w:rPr>
          <w:spacing w:val="-13"/>
          <w:rtl/>
        </w:rPr>
        <w:t> </w:t>
      </w:r>
      <w:r>
        <w:rPr>
          <w:spacing w:val="-4"/>
          <w:rtl/>
        </w:rPr>
        <w:t>كارفرما</w:t>
      </w:r>
      <w:r>
        <w:rPr>
          <w:spacing w:val="-12"/>
          <w:rtl/>
        </w:rPr>
        <w:t> </w:t>
      </w:r>
      <w:r>
        <w:rPr>
          <w:spacing w:val="-4"/>
          <w:rtl/>
        </w:rPr>
        <w:t>اقدام</w:t>
      </w:r>
      <w:r>
        <w:rPr>
          <w:spacing w:val="-12"/>
          <w:rtl/>
        </w:rPr>
        <w:t> </w:t>
      </w:r>
      <w:r>
        <w:rPr>
          <w:spacing w:val="-4"/>
          <w:rtl/>
        </w:rPr>
        <w:t>ﻻزم</w:t>
      </w:r>
      <w:r>
        <w:rPr>
          <w:spacing w:val="-13"/>
          <w:rtl/>
        </w:rPr>
        <w:t> </w:t>
      </w:r>
      <w:r>
        <w:rPr>
          <w:spacing w:val="-4"/>
          <w:rtl/>
        </w:rPr>
        <w:t>به</w:t>
      </w:r>
      <w:r>
        <w:rPr>
          <w:spacing w:val="-13"/>
          <w:rtl/>
        </w:rPr>
        <w:t> </w:t>
      </w:r>
      <w:r>
        <w:rPr>
          <w:spacing w:val="-4"/>
          <w:rtl/>
        </w:rPr>
        <w:t>عمل </w:t>
      </w:r>
      <w:r>
        <w:rPr>
          <w:spacing w:val="-2"/>
          <w:w w:val="85"/>
          <w:rtl/>
        </w:rPr>
        <w:t>آورد</w:t>
      </w:r>
      <w:r>
        <w:rPr>
          <w:spacing w:val="-2"/>
          <w:w w:val="85"/>
        </w:rPr>
        <w:t>.</w:t>
      </w:r>
      <w:r>
        <w:rPr>
          <w:spacing w:val="-10"/>
          <w:rtl/>
        </w:rPr>
        <w:t> </w:t>
      </w:r>
      <w:r>
        <w:rPr>
          <w:w w:val="85"/>
          <w:rtl/>
        </w:rPr>
        <w:t>در</w:t>
      </w:r>
      <w:r>
        <w:rPr>
          <w:spacing w:val="-4"/>
          <w:w w:val="85"/>
          <w:rtl/>
        </w:rPr>
        <w:t> </w:t>
      </w:r>
      <w:r>
        <w:rPr>
          <w:w w:val="85"/>
          <w:rtl/>
        </w:rPr>
        <w:t>اين</w:t>
      </w:r>
      <w:r>
        <w:rPr>
          <w:spacing w:val="-8"/>
          <w:rtl/>
        </w:rPr>
        <w:t> </w:t>
      </w:r>
      <w:r>
        <w:rPr>
          <w:w w:val="85"/>
          <w:rtl/>
        </w:rPr>
        <w:t>ارتباط</w:t>
      </w:r>
      <w:r>
        <w:rPr>
          <w:spacing w:val="-1"/>
          <w:w w:val="85"/>
          <w:rtl/>
        </w:rPr>
        <w:t> </w:t>
      </w:r>
      <w:r>
        <w:rPr>
          <w:w w:val="85"/>
          <w:rtl/>
        </w:rPr>
        <w:t>جمع</w:t>
      </w:r>
      <w:r>
        <w:rPr>
          <w:spacing w:val="-4"/>
          <w:w w:val="85"/>
          <w:rtl/>
        </w:rPr>
        <w:t> </w:t>
      </w:r>
      <w:r>
        <w:rPr>
          <w:w w:val="85"/>
          <w:rtl/>
        </w:rPr>
        <w:t>آورى</w:t>
      </w:r>
      <w:r>
        <w:rPr>
          <w:spacing w:val="-10"/>
          <w:rtl/>
        </w:rPr>
        <w:t> </w:t>
      </w:r>
      <w:r>
        <w:rPr>
          <w:w w:val="85"/>
          <w:rtl/>
        </w:rPr>
        <w:t>و</w:t>
      </w:r>
      <w:r>
        <w:rPr>
          <w:spacing w:val="-3"/>
          <w:w w:val="85"/>
          <w:rtl/>
        </w:rPr>
        <w:t> </w:t>
      </w:r>
      <w:r>
        <w:rPr>
          <w:w w:val="85"/>
          <w:rtl/>
        </w:rPr>
        <w:t>بارگيرى،</w:t>
      </w:r>
      <w:r>
        <w:rPr>
          <w:spacing w:val="-2"/>
          <w:w w:val="85"/>
          <w:rtl/>
        </w:rPr>
        <w:t> </w:t>
      </w:r>
      <w:r>
        <w:rPr>
          <w:w w:val="85"/>
          <w:rtl/>
        </w:rPr>
        <w:t>حمل</w:t>
      </w:r>
      <w:r>
        <w:rPr>
          <w:spacing w:val="-3"/>
          <w:w w:val="85"/>
          <w:rtl/>
        </w:rPr>
        <w:t> </w:t>
      </w:r>
      <w:r>
        <w:rPr>
          <w:w w:val="85"/>
          <w:rtl/>
        </w:rPr>
        <w:t>و</w:t>
      </w:r>
      <w:r>
        <w:rPr>
          <w:spacing w:val="-10"/>
          <w:rtl/>
        </w:rPr>
        <w:t> </w:t>
      </w:r>
      <w:r>
        <w:rPr>
          <w:w w:val="85"/>
          <w:rtl/>
        </w:rPr>
        <w:t>تخليه</w:t>
      </w:r>
      <w:r>
        <w:rPr>
          <w:spacing w:val="-9"/>
          <w:rtl/>
        </w:rPr>
        <w:t> </w:t>
      </w:r>
      <w:r>
        <w:rPr>
          <w:w w:val="85"/>
          <w:rtl/>
        </w:rPr>
        <w:t>اجناس</w:t>
      </w:r>
      <w:r>
        <w:rPr>
          <w:spacing w:val="-4"/>
          <w:w w:val="85"/>
          <w:rtl/>
        </w:rPr>
        <w:t> </w:t>
      </w:r>
      <w:r>
        <w:rPr>
          <w:w w:val="85"/>
          <w:rtl/>
        </w:rPr>
        <w:t>مازاد</w:t>
      </w:r>
      <w:r>
        <w:rPr>
          <w:spacing w:val="-1"/>
          <w:w w:val="85"/>
          <w:rtl/>
        </w:rPr>
        <w:t> </w:t>
      </w:r>
      <w:r>
        <w:rPr>
          <w:w w:val="85"/>
          <w:rtl/>
        </w:rPr>
        <w:t>در</w:t>
      </w:r>
      <w:r>
        <w:rPr>
          <w:spacing w:val="-4"/>
          <w:w w:val="85"/>
          <w:rtl/>
        </w:rPr>
        <w:t> </w:t>
      </w:r>
      <w:r>
        <w:rPr>
          <w:w w:val="85"/>
          <w:rtl/>
        </w:rPr>
        <w:t>انبار</w:t>
      </w:r>
      <w:r>
        <w:rPr>
          <w:spacing w:val="-3"/>
          <w:w w:val="85"/>
          <w:rtl/>
        </w:rPr>
        <w:t> </w:t>
      </w:r>
      <w:r>
        <w:rPr>
          <w:w w:val="85"/>
          <w:rtl/>
        </w:rPr>
        <w:t>هاى</w:t>
      </w:r>
      <w:r>
        <w:rPr>
          <w:spacing w:val="-3"/>
          <w:w w:val="85"/>
          <w:rtl/>
        </w:rPr>
        <w:t> </w:t>
      </w:r>
      <w:r>
        <w:rPr>
          <w:w w:val="85"/>
          <w:rtl/>
        </w:rPr>
        <w:t>كارفرما</w:t>
      </w:r>
      <w:r>
        <w:rPr>
          <w:spacing w:val="-10"/>
          <w:rtl/>
        </w:rPr>
        <w:t> </w:t>
      </w:r>
      <w:r>
        <w:rPr>
          <w:w w:val="85"/>
          <w:rtl/>
        </w:rPr>
        <w:t>به</w:t>
      </w:r>
      <w:r>
        <w:rPr>
          <w:spacing w:val="-1"/>
          <w:rtl/>
        </w:rPr>
        <w:t> </w:t>
      </w:r>
      <w:r>
        <w:rPr>
          <w:w w:val="85"/>
          <w:rtl/>
        </w:rPr>
        <w:t>عهده</w:t>
      </w:r>
      <w:r>
        <w:rPr>
          <w:spacing w:val="-2"/>
          <w:w w:val="85"/>
          <w:rtl/>
        </w:rPr>
        <w:t> </w:t>
      </w:r>
      <w:r>
        <w:rPr>
          <w:w w:val="85"/>
          <w:rtl/>
        </w:rPr>
        <w:t>و</w:t>
      </w:r>
      <w:r>
        <w:rPr>
          <w:spacing w:val="-2"/>
          <w:w w:val="85"/>
          <w:rtl/>
        </w:rPr>
        <w:t> </w:t>
      </w:r>
      <w:r>
        <w:rPr>
          <w:w w:val="85"/>
          <w:rtl/>
        </w:rPr>
        <w:t>هزينه</w:t>
      </w:r>
      <w:r>
        <w:rPr>
          <w:spacing w:val="-2"/>
          <w:w w:val="85"/>
          <w:rtl/>
        </w:rPr>
        <w:t> </w:t>
      </w:r>
      <w:r>
        <w:rPr>
          <w:w w:val="85"/>
          <w:rtl/>
        </w:rPr>
        <w:t>پيمانكار</w:t>
      </w:r>
      <w:r>
        <w:rPr>
          <w:spacing w:val="-3"/>
          <w:w w:val="85"/>
          <w:rtl/>
        </w:rPr>
        <w:t> </w:t>
      </w:r>
      <w:r>
        <w:rPr>
          <w:w w:val="85"/>
          <w:rtl/>
        </w:rPr>
        <w:t>بود</w:t>
      </w:r>
      <w:r>
        <w:rPr>
          <w:w w:val="85"/>
          <w:rtl/>
        </w:rPr>
        <w:t>ه</w:t>
      </w:r>
    </w:p>
    <w:p>
      <w:pPr>
        <w:pStyle w:val="BodyText"/>
        <w:bidi/>
        <w:spacing w:line="273" w:lineRule="exact"/>
        <w:ind w:right="4384" w:left="0" w:firstLine="0"/>
        <w:jc w:val="both"/>
      </w:pPr>
      <w:r>
        <w:rPr>
          <w:spacing w:val="-10"/>
          <w:w w:val="85"/>
          <w:rtl/>
        </w:rPr>
        <w:t>و</w:t>
      </w:r>
      <w:r>
        <w:rPr>
          <w:spacing w:val="-10"/>
          <w:rtl/>
        </w:rPr>
        <w:t> </w:t>
      </w:r>
      <w:r>
        <w:rPr>
          <w:w w:val="85"/>
          <w:rtl/>
        </w:rPr>
        <w:t>پيمانكار</w:t>
      </w:r>
      <w:r>
        <w:rPr>
          <w:spacing w:val="-6"/>
          <w:rtl/>
        </w:rPr>
        <w:t> </w:t>
      </w:r>
      <w:r>
        <w:rPr>
          <w:w w:val="85"/>
          <w:rtl/>
        </w:rPr>
        <w:t>مي</w:t>
      </w:r>
      <w:r>
        <w:rPr>
          <w:spacing w:val="-10"/>
          <w:rtl/>
        </w:rPr>
        <w:t> </w:t>
      </w:r>
      <w:r>
        <w:rPr>
          <w:w w:val="85"/>
          <w:rtl/>
        </w:rPr>
        <w:t>بايﺴت</w:t>
      </w:r>
      <w:r>
        <w:rPr>
          <w:spacing w:val="-6"/>
          <w:rtl/>
        </w:rPr>
        <w:t> </w:t>
      </w:r>
      <w:r>
        <w:rPr>
          <w:w w:val="85"/>
          <w:rtl/>
        </w:rPr>
        <w:t>هزينه</w:t>
      </w:r>
      <w:r>
        <w:rPr>
          <w:spacing w:val="-1"/>
          <w:w w:val="85"/>
          <w:rtl/>
        </w:rPr>
        <w:t> </w:t>
      </w:r>
      <w:r>
        <w:rPr>
          <w:w w:val="85"/>
          <w:rtl/>
        </w:rPr>
        <w:t>آن</w:t>
      </w:r>
      <w:r>
        <w:rPr>
          <w:spacing w:val="-9"/>
          <w:rtl/>
        </w:rPr>
        <w:t> </w:t>
      </w:r>
      <w:r>
        <w:rPr>
          <w:w w:val="85"/>
          <w:rtl/>
        </w:rPr>
        <w:t>را</w:t>
      </w:r>
      <w:r>
        <w:rPr>
          <w:spacing w:val="-6"/>
          <w:rtl/>
        </w:rPr>
        <w:t> </w:t>
      </w:r>
      <w:r>
        <w:rPr>
          <w:w w:val="85"/>
          <w:rtl/>
        </w:rPr>
        <w:t>در</w:t>
      </w:r>
      <w:r>
        <w:rPr>
          <w:spacing w:val="-10"/>
          <w:rtl/>
        </w:rPr>
        <w:t> </w:t>
      </w:r>
      <w:r>
        <w:rPr>
          <w:w w:val="85"/>
          <w:rtl/>
        </w:rPr>
        <w:t>قيمت</w:t>
      </w:r>
      <w:r>
        <w:rPr>
          <w:spacing w:val="-9"/>
          <w:rtl/>
        </w:rPr>
        <w:t> </w:t>
      </w:r>
      <w:r>
        <w:rPr>
          <w:w w:val="85"/>
          <w:rtl/>
        </w:rPr>
        <w:t>پيشنهادى</w:t>
      </w:r>
      <w:r>
        <w:rPr>
          <w:spacing w:val="-7"/>
          <w:rtl/>
        </w:rPr>
        <w:t> </w:t>
      </w:r>
      <w:r>
        <w:rPr>
          <w:w w:val="85"/>
          <w:rtl/>
        </w:rPr>
        <w:t>خود</w:t>
      </w:r>
      <w:r>
        <w:rPr>
          <w:spacing w:val="-6"/>
          <w:rtl/>
        </w:rPr>
        <w:t> </w:t>
      </w:r>
      <w:r>
        <w:rPr>
          <w:w w:val="85"/>
          <w:rtl/>
        </w:rPr>
        <w:t>لحاظ</w:t>
      </w:r>
      <w:r>
        <w:rPr>
          <w:spacing w:val="-3"/>
          <w:w w:val="85"/>
          <w:rtl/>
        </w:rPr>
        <w:t> </w:t>
      </w:r>
      <w:r>
        <w:rPr>
          <w:w w:val="85"/>
          <w:rtl/>
        </w:rPr>
        <w:t>نمايد</w:t>
      </w:r>
      <w:r>
        <w:rPr>
          <w:w w:val="85"/>
        </w:rPr>
        <w:t>.</w:t>
      </w:r>
    </w:p>
    <w:p>
      <w:pPr>
        <w:spacing w:after="0" w:line="273" w:lineRule="exact"/>
        <w:jc w:val="both"/>
        <w:sectPr>
          <w:pgSz w:w="11910" w:h="16840"/>
          <w:pgMar w:top="920" w:bottom="280" w:left="680" w:right="740"/>
        </w:sectPr>
      </w:pPr>
    </w:p>
    <w:p>
      <w:pPr>
        <w:pStyle w:val="BodyText"/>
        <w:spacing w:before="3"/>
        <w:rPr>
          <w:sz w:val="2"/>
        </w:rPr>
      </w:pP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284" name="Image 284"/>
                  <wp:cNvGraphicFramePr>
                    <a:graphicFrameLocks/>
                  </wp:cNvGraphicFramePr>
                  <a:graphic>
                    <a:graphicData uri="http://schemas.openxmlformats.org/drawingml/2006/picture">
                      <pic:pic>
                        <pic:nvPicPr>
                          <pic:cNvPr id="284" name="Image 284"/>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5"/>
      </w:pPr>
    </w:p>
    <w:p>
      <w:pPr>
        <w:pStyle w:val="BodyText"/>
        <w:bidi/>
        <w:spacing w:line="381" w:lineRule="auto"/>
        <w:ind w:right="457" w:left="387" w:firstLine="0"/>
        <w:jc w:val="both"/>
      </w:pPr>
      <w:r>
        <w:rPr>
          <w:w w:val="85"/>
          <w:rtl/>
        </w:rPr>
        <w:t>ﻻزم به ذكر است به منظور تامين كاﻻ ميبايد از شركت هاي داراي ايران كد طبق ليﺴت مورد</w:t>
      </w:r>
      <w:r>
        <w:rPr>
          <w:spacing w:val="-2"/>
          <w:w w:val="85"/>
          <w:rtl/>
        </w:rPr>
        <w:t> </w:t>
      </w:r>
      <w:r>
        <w:rPr>
          <w:w w:val="85"/>
          <w:rtl/>
        </w:rPr>
        <w:t>تاييد وزارت نفت اقدام گردد</w:t>
      </w:r>
      <w:r>
        <w:rPr>
          <w:w w:val="85"/>
        </w:rPr>
        <w:t>.</w:t>
      </w:r>
      <w:r>
        <w:rPr>
          <w:spacing w:val="40"/>
          <w:rtl/>
        </w:rPr>
        <w:t> </w:t>
      </w:r>
      <w:r>
        <w:rPr>
          <w:w w:val="80"/>
          <w:rtl/>
        </w:rPr>
        <w:t>كليه كاﻻها و تجهيزات در كليه دسيپلينها و مواد مصرفي ﻻزم در اجراي پروژه بايد توسط و به هزينه پيمانكار خريداري و </w:t>
      </w:r>
      <w:r>
        <w:rPr>
          <w:spacing w:val="-7"/>
          <w:w w:val="85"/>
          <w:rtl/>
        </w:rPr>
        <w:t>در</w:t>
      </w:r>
      <w:r>
        <w:rPr>
          <w:rtl/>
        </w:rPr>
        <w:t> </w:t>
      </w:r>
      <w:r>
        <w:rPr>
          <w:w w:val="85"/>
          <w:rtl/>
        </w:rPr>
        <w:t>زمان</w:t>
      </w:r>
      <w:r>
        <w:rPr>
          <w:spacing w:val="1"/>
          <w:rtl/>
        </w:rPr>
        <w:t> </w:t>
      </w:r>
      <w:r>
        <w:rPr>
          <w:w w:val="85"/>
          <w:rtl/>
        </w:rPr>
        <w:t>ﻻزم</w:t>
      </w:r>
      <w:r>
        <w:rPr>
          <w:spacing w:val="1"/>
          <w:rtl/>
        </w:rPr>
        <w:t> </w:t>
      </w:r>
      <w:r>
        <w:rPr>
          <w:w w:val="85"/>
          <w:rtl/>
        </w:rPr>
        <w:t>به</w:t>
      </w:r>
      <w:r>
        <w:rPr>
          <w:spacing w:val="2"/>
          <w:rtl/>
        </w:rPr>
        <w:t> </w:t>
      </w:r>
      <w:r>
        <w:rPr>
          <w:w w:val="85"/>
          <w:rtl/>
        </w:rPr>
        <w:t>محل</w:t>
      </w:r>
      <w:r>
        <w:rPr>
          <w:spacing w:val="1"/>
          <w:rtl/>
        </w:rPr>
        <w:t> </w:t>
      </w:r>
      <w:r>
        <w:rPr>
          <w:w w:val="85"/>
          <w:rtl/>
        </w:rPr>
        <w:t>پروژه</w:t>
      </w:r>
      <w:r>
        <w:rPr>
          <w:spacing w:val="2"/>
          <w:rtl/>
        </w:rPr>
        <w:t> </w:t>
      </w:r>
      <w:r>
        <w:rPr>
          <w:w w:val="85"/>
          <w:rtl/>
        </w:rPr>
        <w:t>حمل</w:t>
      </w:r>
      <w:r>
        <w:rPr>
          <w:spacing w:val="-1"/>
          <w:rtl/>
        </w:rPr>
        <w:t> </w:t>
      </w:r>
      <w:r>
        <w:rPr>
          <w:w w:val="85"/>
          <w:rtl/>
        </w:rPr>
        <w:t>گردد</w:t>
      </w:r>
      <w:r>
        <w:rPr>
          <w:w w:val="85"/>
        </w:rPr>
        <w:t>.</w:t>
      </w:r>
      <w:r>
        <w:rPr>
          <w:spacing w:val="13"/>
          <w:rtl/>
        </w:rPr>
        <w:t> </w:t>
      </w:r>
      <w:r>
        <w:rPr>
          <w:w w:val="85"/>
          <w:rtl/>
        </w:rPr>
        <w:t>پيمانكار</w:t>
      </w:r>
      <w:r>
        <w:rPr>
          <w:spacing w:val="2"/>
          <w:rtl/>
        </w:rPr>
        <w:t> </w:t>
      </w:r>
      <w:r>
        <w:rPr>
          <w:w w:val="85"/>
          <w:rtl/>
        </w:rPr>
        <w:t>موظف</w:t>
      </w:r>
      <w:r>
        <w:rPr>
          <w:spacing w:val="-1"/>
          <w:rtl/>
        </w:rPr>
        <w:t> </w:t>
      </w:r>
      <w:r>
        <w:rPr>
          <w:w w:val="85"/>
          <w:rtl/>
        </w:rPr>
        <w:t>است</w:t>
      </w:r>
      <w:r>
        <w:rPr>
          <w:spacing w:val="-2"/>
          <w:rtl/>
        </w:rPr>
        <w:t> </w:t>
      </w:r>
      <w:r>
        <w:rPr>
          <w:w w:val="85"/>
          <w:rtl/>
        </w:rPr>
        <w:t>نﺴبت</w:t>
      </w:r>
      <w:r>
        <w:rPr>
          <w:spacing w:val="-2"/>
          <w:rtl/>
        </w:rPr>
        <w:t> </w:t>
      </w:r>
      <w:r>
        <w:rPr>
          <w:w w:val="85"/>
          <w:rtl/>
        </w:rPr>
        <w:t>به</w:t>
      </w:r>
      <w:r>
        <w:rPr>
          <w:spacing w:val="2"/>
          <w:rtl/>
        </w:rPr>
        <w:t> </w:t>
      </w:r>
      <w:r>
        <w:rPr>
          <w:w w:val="85"/>
          <w:rtl/>
        </w:rPr>
        <w:t>تهيه</w:t>
      </w:r>
      <w:r>
        <w:rPr>
          <w:spacing w:val="-2"/>
          <w:rtl/>
        </w:rPr>
        <w:t> </w:t>
      </w:r>
      <w:r>
        <w:rPr>
          <w:w w:val="85"/>
          <w:rtl/>
        </w:rPr>
        <w:t>و</w:t>
      </w:r>
      <w:r>
        <w:rPr>
          <w:spacing w:val="1"/>
          <w:rtl/>
        </w:rPr>
        <w:t> </w:t>
      </w:r>
      <w:r>
        <w:rPr>
          <w:w w:val="85"/>
          <w:rtl/>
        </w:rPr>
        <w:t>تعديل</w:t>
      </w:r>
      <w:r>
        <w:rPr>
          <w:spacing w:val="2"/>
          <w:rtl/>
        </w:rPr>
        <w:t> </w:t>
      </w:r>
      <w:r>
        <w:rPr>
          <w:w w:val="85"/>
          <w:rtl/>
        </w:rPr>
        <w:t>ليﺴت</w:t>
      </w:r>
      <w:r>
        <w:rPr>
          <w:spacing w:val="-1"/>
          <w:rtl/>
        </w:rPr>
        <w:t> </w:t>
      </w:r>
      <w:r>
        <w:rPr>
          <w:w w:val="85"/>
          <w:rtl/>
        </w:rPr>
        <w:t>كاﻻ،</w:t>
      </w:r>
      <w:r>
        <w:rPr>
          <w:spacing w:val="-3"/>
          <w:rtl/>
        </w:rPr>
        <w:t> </w:t>
      </w:r>
      <w:r>
        <w:rPr>
          <w:w w:val="85"/>
          <w:rtl/>
        </w:rPr>
        <w:t>تقاضاي</w:t>
      </w:r>
      <w:r>
        <w:rPr>
          <w:spacing w:val="3"/>
          <w:rtl/>
        </w:rPr>
        <w:t> </w:t>
      </w:r>
      <w:r>
        <w:rPr>
          <w:w w:val="85"/>
          <w:rtl/>
        </w:rPr>
        <w:t>خريد</w:t>
      </w:r>
      <w:r>
        <w:rPr>
          <w:spacing w:val="-2"/>
          <w:rtl/>
        </w:rPr>
        <w:t> </w:t>
      </w:r>
      <w:r>
        <w:rPr>
          <w:w w:val="85"/>
          <w:rtl/>
        </w:rPr>
        <w:t>و</w:t>
      </w:r>
      <w:r>
        <w:rPr>
          <w:spacing w:val="5"/>
          <w:rtl/>
        </w:rPr>
        <w:t> </w:t>
      </w:r>
      <w:r>
        <w:rPr>
          <w:w w:val="85"/>
          <w:rtl/>
        </w:rPr>
        <w:t>ارسا</w:t>
      </w:r>
      <w:r>
        <w:rPr>
          <w:w w:val="85"/>
          <w:rtl/>
        </w:rPr>
        <w:t>ل</w:t>
      </w:r>
    </w:p>
    <w:p>
      <w:pPr>
        <w:pStyle w:val="BodyText"/>
        <w:bidi/>
        <w:spacing w:line="381" w:lineRule="auto"/>
        <w:ind w:right="455" w:left="386" w:firstLine="2"/>
        <w:jc w:val="both"/>
      </w:pPr>
      <w:r>
        <w:rPr>
          <w:w w:val="80"/>
          <w:rtl/>
        </w:rPr>
        <w:t>تقاضاي خريد براي سازندگان</w:t>
      </w:r>
      <w:r>
        <w:rPr>
          <w:rtl/>
        </w:rPr>
        <w:t> </w:t>
      </w:r>
      <w:r>
        <w:rPr>
          <w:w w:val="80"/>
          <w:rtl/>
        </w:rPr>
        <w:t>مورد تائيد كارفرما، اخذ حداقل </w:t>
      </w:r>
      <w:r>
        <w:rPr>
          <w:w w:val="80"/>
        </w:rPr>
        <w:t>٣</w:t>
      </w:r>
      <w:r>
        <w:rPr>
          <w:w w:val="80"/>
          <w:rtl/>
        </w:rPr>
        <w:t> استعﻼم و دريافت پيشنهاد براي كاﻻي پروژه اقدام نمايد</w:t>
      </w:r>
      <w:r>
        <w:rPr>
          <w:w w:val="80"/>
        </w:rPr>
        <w:t>.</w:t>
      </w:r>
      <w:r>
        <w:rPr>
          <w:w w:val="80"/>
          <w:rtl/>
        </w:rPr>
        <w:t> </w:t>
      </w:r>
      <w:r>
        <w:rPr>
          <w:w w:val="85"/>
          <w:rtl/>
        </w:rPr>
        <w:t>پيمانكار</w:t>
      </w:r>
      <w:r>
        <w:rPr>
          <w:spacing w:val="-6"/>
          <w:w w:val="85"/>
          <w:rtl/>
        </w:rPr>
        <w:t> </w:t>
      </w:r>
      <w:r>
        <w:rPr>
          <w:w w:val="85"/>
          <w:rtl/>
        </w:rPr>
        <w:t>بايد</w:t>
      </w:r>
      <w:r>
        <w:rPr>
          <w:spacing w:val="-6"/>
          <w:w w:val="85"/>
          <w:rtl/>
        </w:rPr>
        <w:t> </w:t>
      </w:r>
      <w:r>
        <w:rPr>
          <w:w w:val="85"/>
          <w:rtl/>
        </w:rPr>
        <w:t>پيشنهادات</w:t>
      </w:r>
      <w:r>
        <w:rPr>
          <w:spacing w:val="-5"/>
          <w:w w:val="85"/>
          <w:rtl/>
        </w:rPr>
        <w:t> </w:t>
      </w:r>
      <w:r>
        <w:rPr>
          <w:w w:val="85"/>
          <w:rtl/>
        </w:rPr>
        <w:t>سازندگان</w:t>
      </w:r>
      <w:r>
        <w:rPr>
          <w:spacing w:val="-6"/>
          <w:w w:val="85"/>
          <w:rtl/>
        </w:rPr>
        <w:t> </w:t>
      </w:r>
      <w:r>
        <w:rPr>
          <w:w w:val="85"/>
          <w:rtl/>
        </w:rPr>
        <w:t>را</w:t>
      </w:r>
      <w:r>
        <w:rPr>
          <w:spacing w:val="-5"/>
          <w:w w:val="85"/>
          <w:rtl/>
        </w:rPr>
        <w:t> </w:t>
      </w:r>
      <w:r>
        <w:rPr>
          <w:w w:val="85"/>
          <w:rtl/>
        </w:rPr>
        <w:t>مورد</w:t>
      </w:r>
      <w:r>
        <w:rPr>
          <w:spacing w:val="-6"/>
          <w:w w:val="85"/>
          <w:rtl/>
        </w:rPr>
        <w:t> </w:t>
      </w:r>
      <w:r>
        <w:rPr>
          <w:w w:val="85"/>
          <w:rtl/>
        </w:rPr>
        <w:t>بررسي</w:t>
      </w:r>
      <w:r>
        <w:rPr>
          <w:spacing w:val="-7"/>
          <w:w w:val="85"/>
          <w:rtl/>
        </w:rPr>
        <w:t> </w:t>
      </w:r>
      <w:r>
        <w:rPr>
          <w:w w:val="85"/>
          <w:rtl/>
        </w:rPr>
        <w:t>قرار</w:t>
      </w:r>
      <w:r>
        <w:rPr>
          <w:spacing w:val="-5"/>
          <w:w w:val="85"/>
          <w:rtl/>
        </w:rPr>
        <w:t> </w:t>
      </w:r>
      <w:r>
        <w:rPr>
          <w:w w:val="85"/>
          <w:rtl/>
        </w:rPr>
        <w:t>دهد</w:t>
      </w:r>
      <w:r>
        <w:rPr>
          <w:spacing w:val="-6"/>
          <w:w w:val="85"/>
          <w:rtl/>
        </w:rPr>
        <w:t> </w:t>
      </w:r>
      <w:r>
        <w:rPr>
          <w:w w:val="85"/>
          <w:rtl/>
        </w:rPr>
        <w:t>و</w:t>
      </w:r>
      <w:r>
        <w:rPr>
          <w:spacing w:val="-6"/>
          <w:w w:val="85"/>
          <w:rtl/>
        </w:rPr>
        <w:t> </w:t>
      </w:r>
      <w:r>
        <w:rPr>
          <w:w w:val="85"/>
          <w:rtl/>
        </w:rPr>
        <w:t>پيشنهاداتي</w:t>
      </w:r>
      <w:r>
        <w:rPr>
          <w:spacing w:val="-5"/>
          <w:w w:val="85"/>
          <w:rtl/>
        </w:rPr>
        <w:t> </w:t>
      </w:r>
      <w:r>
        <w:rPr>
          <w:w w:val="85"/>
          <w:rtl/>
        </w:rPr>
        <w:t>را</w:t>
      </w:r>
      <w:r>
        <w:rPr>
          <w:spacing w:val="-2"/>
          <w:w w:val="85"/>
          <w:rtl/>
        </w:rPr>
        <w:t> </w:t>
      </w:r>
      <w:r>
        <w:rPr>
          <w:w w:val="85"/>
          <w:rtl/>
        </w:rPr>
        <w:t>مورد</w:t>
      </w:r>
      <w:r>
        <w:rPr>
          <w:spacing w:val="-6"/>
          <w:w w:val="85"/>
          <w:rtl/>
        </w:rPr>
        <w:t> </w:t>
      </w:r>
      <w:r>
        <w:rPr>
          <w:w w:val="85"/>
          <w:rtl/>
        </w:rPr>
        <w:t>تائيد</w:t>
      </w:r>
      <w:r>
        <w:rPr>
          <w:spacing w:val="-1"/>
          <w:w w:val="85"/>
          <w:rtl/>
        </w:rPr>
        <w:t> </w:t>
      </w:r>
      <w:r>
        <w:rPr>
          <w:w w:val="85"/>
          <w:rtl/>
        </w:rPr>
        <w:t>قرار</w:t>
      </w:r>
      <w:r>
        <w:rPr>
          <w:spacing w:val="-6"/>
          <w:w w:val="85"/>
          <w:rtl/>
        </w:rPr>
        <w:t> </w:t>
      </w:r>
      <w:r>
        <w:rPr>
          <w:w w:val="85"/>
          <w:rtl/>
        </w:rPr>
        <w:t>دهد</w:t>
      </w:r>
      <w:r>
        <w:rPr>
          <w:spacing w:val="-6"/>
          <w:w w:val="85"/>
          <w:rtl/>
        </w:rPr>
        <w:t> </w:t>
      </w:r>
      <w:r>
        <w:rPr>
          <w:w w:val="85"/>
          <w:rtl/>
        </w:rPr>
        <w:t>كه</w:t>
      </w:r>
      <w:r>
        <w:rPr>
          <w:spacing w:val="-7"/>
          <w:w w:val="85"/>
          <w:rtl/>
        </w:rPr>
        <w:t> </w:t>
      </w:r>
      <w:r>
        <w:rPr>
          <w:w w:val="85"/>
          <w:rtl/>
        </w:rPr>
        <w:t>عﻼوه</w:t>
      </w:r>
      <w:r>
        <w:rPr>
          <w:spacing w:val="-4"/>
          <w:w w:val="85"/>
          <w:rtl/>
        </w:rPr>
        <w:t> </w:t>
      </w:r>
      <w:r>
        <w:rPr>
          <w:w w:val="85"/>
          <w:rtl/>
        </w:rPr>
        <w:t>بر</w:t>
      </w:r>
      <w:r>
        <w:rPr>
          <w:spacing w:val="-5"/>
          <w:w w:val="85"/>
          <w:rtl/>
        </w:rPr>
        <w:t> </w:t>
      </w:r>
      <w:r>
        <w:rPr>
          <w:w w:val="85"/>
          <w:rtl/>
        </w:rPr>
        <w:t>دارا</w:t>
      </w:r>
      <w:r>
        <w:rPr>
          <w:spacing w:val="-6"/>
          <w:w w:val="85"/>
          <w:rtl/>
        </w:rPr>
        <w:t> </w:t>
      </w:r>
      <w:r>
        <w:rPr>
          <w:w w:val="85"/>
          <w:rtl/>
        </w:rPr>
        <w:t>بودن </w:t>
      </w:r>
      <w:r>
        <w:rPr>
          <w:w w:val="80"/>
          <w:rtl/>
        </w:rPr>
        <w:t>بهترين كيفت، مشخصات كاﻻيشان با مشخصات فني تائيد شده توسط كارفرما هيچگونه مغايرتي نداشته باشد</w:t>
      </w:r>
      <w:r>
        <w:rPr>
          <w:w w:val="80"/>
        </w:rPr>
        <w:t>.</w:t>
      </w:r>
      <w:r>
        <w:rPr>
          <w:w w:val="80"/>
          <w:rtl/>
        </w:rPr>
        <w:t> هرگونه </w:t>
      </w:r>
      <w:r>
        <w:rPr>
          <w:w w:val="85"/>
          <w:rtl/>
        </w:rPr>
        <w:t>مغايرت</w:t>
      </w:r>
      <w:r>
        <w:rPr>
          <w:spacing w:val="-7"/>
          <w:w w:val="85"/>
          <w:rtl/>
        </w:rPr>
        <w:t> </w:t>
      </w:r>
      <w:r>
        <w:rPr>
          <w:w w:val="85"/>
          <w:rtl/>
        </w:rPr>
        <w:t>بايد</w:t>
      </w:r>
      <w:r>
        <w:rPr>
          <w:spacing w:val="-7"/>
          <w:w w:val="85"/>
          <w:rtl/>
        </w:rPr>
        <w:t> </w:t>
      </w:r>
      <w:r>
        <w:rPr>
          <w:w w:val="85"/>
          <w:rtl/>
        </w:rPr>
        <w:t>بﻼفاﺻله</w:t>
      </w:r>
      <w:r>
        <w:rPr>
          <w:spacing w:val="-4"/>
          <w:w w:val="85"/>
          <w:rtl/>
        </w:rPr>
        <w:t> </w:t>
      </w:r>
      <w:r>
        <w:rPr>
          <w:w w:val="85"/>
          <w:rtl/>
        </w:rPr>
        <w:t>به</w:t>
      </w:r>
      <w:r>
        <w:rPr>
          <w:spacing w:val="-6"/>
          <w:w w:val="85"/>
          <w:rtl/>
        </w:rPr>
        <w:t> </w:t>
      </w:r>
      <w:r>
        <w:rPr>
          <w:w w:val="85"/>
          <w:rtl/>
        </w:rPr>
        <w:t>كارفرما</w:t>
      </w:r>
      <w:r>
        <w:rPr>
          <w:spacing w:val="-7"/>
          <w:w w:val="85"/>
          <w:rtl/>
        </w:rPr>
        <w:t> </w:t>
      </w:r>
      <w:r>
        <w:rPr>
          <w:w w:val="85"/>
          <w:rtl/>
        </w:rPr>
        <w:t>اطﻼع</w:t>
      </w:r>
      <w:r>
        <w:rPr>
          <w:spacing w:val="-5"/>
          <w:w w:val="85"/>
          <w:rtl/>
        </w:rPr>
        <w:t> </w:t>
      </w:r>
      <w:r>
        <w:rPr>
          <w:w w:val="85"/>
          <w:rtl/>
        </w:rPr>
        <w:t>داده</w:t>
      </w:r>
      <w:r>
        <w:rPr>
          <w:spacing w:val="-3"/>
          <w:w w:val="85"/>
          <w:rtl/>
        </w:rPr>
        <w:t> </w:t>
      </w:r>
      <w:r>
        <w:rPr>
          <w:w w:val="85"/>
          <w:rtl/>
        </w:rPr>
        <w:t>شود</w:t>
      </w:r>
      <w:r>
        <w:rPr>
          <w:spacing w:val="-6"/>
          <w:w w:val="85"/>
          <w:rtl/>
        </w:rPr>
        <w:t> </w:t>
      </w:r>
      <w:r>
        <w:rPr>
          <w:w w:val="85"/>
          <w:rtl/>
        </w:rPr>
        <w:t>و</w:t>
      </w:r>
      <w:r>
        <w:rPr>
          <w:spacing w:val="-6"/>
          <w:w w:val="85"/>
          <w:rtl/>
        </w:rPr>
        <w:t> </w:t>
      </w:r>
      <w:r>
        <w:rPr>
          <w:w w:val="85"/>
          <w:rtl/>
        </w:rPr>
        <w:t>تائيد</w:t>
      </w:r>
      <w:r>
        <w:rPr>
          <w:spacing w:val="-6"/>
          <w:w w:val="85"/>
          <w:rtl/>
        </w:rPr>
        <w:t> </w:t>
      </w:r>
      <w:r>
        <w:rPr>
          <w:w w:val="85"/>
          <w:rtl/>
        </w:rPr>
        <w:t>كارفرما</w:t>
      </w:r>
      <w:r>
        <w:rPr>
          <w:spacing w:val="-7"/>
          <w:w w:val="85"/>
          <w:rtl/>
        </w:rPr>
        <w:t> </w:t>
      </w:r>
      <w:r>
        <w:rPr>
          <w:w w:val="85"/>
          <w:rtl/>
        </w:rPr>
        <w:t>اخذ</w:t>
      </w:r>
      <w:r>
        <w:rPr>
          <w:spacing w:val="-6"/>
          <w:w w:val="85"/>
          <w:rtl/>
        </w:rPr>
        <w:t> </w:t>
      </w:r>
      <w:r>
        <w:rPr>
          <w:w w:val="85"/>
          <w:rtl/>
        </w:rPr>
        <w:t>گردد</w:t>
      </w:r>
      <w:r>
        <w:rPr>
          <w:w w:val="85"/>
        </w:rPr>
        <w:t>.</w:t>
      </w:r>
      <w:r>
        <w:rPr>
          <w:spacing w:val="-7"/>
          <w:w w:val="85"/>
          <w:rtl/>
        </w:rPr>
        <w:t> </w:t>
      </w:r>
      <w:r>
        <w:rPr>
          <w:w w:val="85"/>
          <w:rtl/>
        </w:rPr>
        <w:t>همچنين</w:t>
      </w:r>
      <w:r>
        <w:rPr>
          <w:spacing w:val="-3"/>
          <w:w w:val="85"/>
          <w:rtl/>
        </w:rPr>
        <w:t> </w:t>
      </w:r>
      <w:r>
        <w:rPr>
          <w:w w:val="85"/>
          <w:rtl/>
        </w:rPr>
        <w:t>در</w:t>
      </w:r>
      <w:r>
        <w:rPr>
          <w:spacing w:val="-6"/>
          <w:w w:val="85"/>
          <w:rtl/>
        </w:rPr>
        <w:t> </w:t>
      </w:r>
      <w:r>
        <w:rPr>
          <w:w w:val="85"/>
          <w:rtl/>
        </w:rPr>
        <w:t>ﺻورت</w:t>
      </w:r>
      <w:r>
        <w:rPr>
          <w:spacing w:val="-3"/>
          <w:w w:val="85"/>
          <w:rtl/>
        </w:rPr>
        <w:t> </w:t>
      </w:r>
      <w:r>
        <w:rPr>
          <w:w w:val="85"/>
          <w:rtl/>
        </w:rPr>
        <w:t>رد</w:t>
      </w:r>
      <w:r>
        <w:rPr>
          <w:spacing w:val="-7"/>
          <w:w w:val="85"/>
          <w:rtl/>
        </w:rPr>
        <w:t> </w:t>
      </w:r>
      <w:r>
        <w:rPr>
          <w:w w:val="85"/>
          <w:rtl/>
        </w:rPr>
        <w:t>فني</w:t>
      </w:r>
      <w:r>
        <w:rPr>
          <w:spacing w:val="-7"/>
          <w:w w:val="85"/>
          <w:rtl/>
        </w:rPr>
        <w:t> </w:t>
      </w:r>
      <w:r>
        <w:rPr>
          <w:w w:val="85"/>
          <w:rtl/>
        </w:rPr>
        <w:t>سازنده</w:t>
      </w:r>
      <w:r>
        <w:rPr>
          <w:spacing w:val="-6"/>
          <w:w w:val="85"/>
          <w:rtl/>
        </w:rPr>
        <w:t> </w:t>
      </w:r>
      <w:r>
        <w:rPr>
          <w:w w:val="85"/>
          <w:rtl/>
        </w:rPr>
        <w:t>يا</w:t>
      </w:r>
      <w:r>
        <w:rPr>
          <w:spacing w:val="-7"/>
          <w:w w:val="85"/>
          <w:rtl/>
        </w:rPr>
        <w:t> </w:t>
      </w:r>
      <w:r>
        <w:rPr>
          <w:w w:val="85"/>
          <w:rtl/>
        </w:rPr>
        <w:t>عدم</w:t>
      </w:r>
      <w:r>
        <w:rPr>
          <w:spacing w:val="-7"/>
          <w:w w:val="85"/>
          <w:rtl/>
        </w:rPr>
        <w:t> </w:t>
      </w:r>
      <w:r>
        <w:rPr>
          <w:w w:val="85"/>
          <w:rtl/>
        </w:rPr>
        <w:t>وجود تاييديه هاي ﻻزم، پيمانكار موظف است در كوتاه ترين زمان ممكن نﺴبت به اخذ استعﻼم و پيشنهاد از ساير سازندگان </w:t>
      </w:r>
      <w:r>
        <w:rPr>
          <w:spacing w:val="-6"/>
          <w:rtl/>
        </w:rPr>
        <w:t>داراي</w:t>
      </w:r>
      <w:r>
        <w:rPr>
          <w:spacing w:val="-7"/>
          <w:rtl/>
        </w:rPr>
        <w:t> </w:t>
      </w:r>
      <w:r>
        <w:rPr>
          <w:spacing w:val="-6"/>
          <w:rtl/>
        </w:rPr>
        <w:t>ﺻﻼحيت</w:t>
      </w:r>
      <w:r>
        <w:rPr>
          <w:spacing w:val="-10"/>
          <w:rtl/>
        </w:rPr>
        <w:t> </w:t>
      </w:r>
      <w:r>
        <w:rPr>
          <w:spacing w:val="-6"/>
          <w:rtl/>
        </w:rPr>
        <w:t>اقدام</w:t>
      </w:r>
      <w:r>
        <w:rPr>
          <w:spacing w:val="-10"/>
          <w:rtl/>
        </w:rPr>
        <w:t> </w:t>
      </w:r>
      <w:r>
        <w:rPr>
          <w:spacing w:val="-6"/>
          <w:rtl/>
        </w:rPr>
        <w:t>نمايد</w:t>
      </w:r>
      <w:r>
        <w:rPr>
          <w:spacing w:val="-10"/>
          <w:rtl/>
        </w:rPr>
        <w:t> </w:t>
      </w:r>
      <w:r>
        <w:rPr>
          <w:spacing w:val="-6"/>
          <w:rtl/>
        </w:rPr>
        <w:t>و</w:t>
      </w:r>
      <w:r>
        <w:rPr>
          <w:spacing w:val="-7"/>
          <w:rtl/>
        </w:rPr>
        <w:t> </w:t>
      </w:r>
      <w:r>
        <w:rPr>
          <w:spacing w:val="-6"/>
          <w:rtl/>
        </w:rPr>
        <w:t>هرگونه</w:t>
      </w:r>
      <w:r>
        <w:rPr>
          <w:spacing w:val="-7"/>
          <w:rtl/>
        </w:rPr>
        <w:t> </w:t>
      </w:r>
      <w:r>
        <w:rPr>
          <w:spacing w:val="-6"/>
          <w:rtl/>
        </w:rPr>
        <w:t>تعلل در</w:t>
      </w:r>
      <w:r>
        <w:rPr>
          <w:spacing w:val="-10"/>
          <w:rtl/>
        </w:rPr>
        <w:t> </w:t>
      </w:r>
      <w:r>
        <w:rPr>
          <w:spacing w:val="-6"/>
          <w:rtl/>
        </w:rPr>
        <w:t>انجام</w:t>
      </w:r>
      <w:r>
        <w:rPr>
          <w:spacing w:val="-7"/>
          <w:rtl/>
        </w:rPr>
        <w:t> </w:t>
      </w:r>
      <w:r>
        <w:rPr>
          <w:spacing w:val="-6"/>
          <w:rtl/>
        </w:rPr>
        <w:t>آن كه</w:t>
      </w:r>
      <w:r>
        <w:rPr>
          <w:spacing w:val="-8"/>
          <w:rtl/>
        </w:rPr>
        <w:t> </w:t>
      </w:r>
      <w:r>
        <w:rPr>
          <w:spacing w:val="-6"/>
          <w:rtl/>
        </w:rPr>
        <w:t>موجب</w:t>
      </w:r>
      <w:r>
        <w:rPr>
          <w:spacing w:val="-7"/>
          <w:rtl/>
        </w:rPr>
        <w:t> </w:t>
      </w:r>
      <w:r>
        <w:rPr>
          <w:spacing w:val="-6"/>
          <w:rtl/>
        </w:rPr>
        <w:t>گذشت</w:t>
      </w:r>
      <w:r>
        <w:rPr>
          <w:spacing w:val="-8"/>
          <w:rtl/>
        </w:rPr>
        <w:t> </w:t>
      </w:r>
      <w:r>
        <w:rPr>
          <w:spacing w:val="-6"/>
          <w:rtl/>
        </w:rPr>
        <w:t>زمان</w:t>
      </w:r>
      <w:r>
        <w:rPr>
          <w:spacing w:val="-7"/>
          <w:rtl/>
        </w:rPr>
        <w:t> </w:t>
      </w:r>
      <w:r>
        <w:rPr>
          <w:spacing w:val="-6"/>
          <w:rtl/>
        </w:rPr>
        <w:t>پروژه و</w:t>
      </w:r>
      <w:r>
        <w:rPr>
          <w:spacing w:val="-8"/>
          <w:rtl/>
        </w:rPr>
        <w:t> </w:t>
      </w:r>
      <w:r>
        <w:rPr>
          <w:spacing w:val="-6"/>
          <w:rtl/>
        </w:rPr>
        <w:t>اجبار در</w:t>
      </w:r>
      <w:r>
        <w:rPr>
          <w:spacing w:val="-11"/>
          <w:rtl/>
        </w:rPr>
        <w:t> </w:t>
      </w:r>
      <w:r>
        <w:rPr>
          <w:spacing w:val="-6"/>
          <w:rtl/>
        </w:rPr>
        <w:t>خريد</w:t>
      </w:r>
      <w:r>
        <w:rPr>
          <w:spacing w:val="-8"/>
          <w:rtl/>
        </w:rPr>
        <w:t> </w:t>
      </w:r>
      <w:r>
        <w:rPr>
          <w:spacing w:val="-6"/>
          <w:rtl/>
        </w:rPr>
        <w:t>از</w:t>
      </w:r>
      <w:r>
        <w:rPr>
          <w:spacing w:val="-7"/>
          <w:rtl/>
        </w:rPr>
        <w:t> </w:t>
      </w:r>
      <w:r>
        <w:rPr>
          <w:spacing w:val="-6"/>
          <w:rtl/>
        </w:rPr>
        <w:t>سازندگان </w:t>
      </w:r>
      <w:r>
        <w:rPr>
          <w:w w:val="85"/>
          <w:rtl/>
        </w:rPr>
        <w:t>غيرﺻﻼحيتدار</w:t>
      </w:r>
      <w:r>
        <w:rPr>
          <w:spacing w:val="-1"/>
          <w:w w:val="85"/>
          <w:rtl/>
        </w:rPr>
        <w:t> </w:t>
      </w:r>
      <w:r>
        <w:rPr>
          <w:w w:val="85"/>
          <w:rtl/>
        </w:rPr>
        <w:t>گردد،</w:t>
      </w:r>
      <w:r>
        <w:rPr>
          <w:spacing w:val="-3"/>
          <w:w w:val="85"/>
          <w:rtl/>
        </w:rPr>
        <w:t> </w:t>
      </w:r>
      <w:r>
        <w:rPr>
          <w:w w:val="85"/>
          <w:rtl/>
        </w:rPr>
        <w:t>غيرقابل قبول ميباشد</w:t>
      </w:r>
      <w:r>
        <w:rPr>
          <w:w w:val="85"/>
        </w:rPr>
        <w:t>.</w:t>
      </w:r>
      <w:r>
        <w:rPr>
          <w:w w:val="85"/>
          <w:rtl/>
        </w:rPr>
        <w:t> همچنين كليه</w:t>
      </w:r>
      <w:r>
        <w:rPr>
          <w:spacing w:val="-2"/>
          <w:w w:val="85"/>
          <w:rtl/>
        </w:rPr>
        <w:t> </w:t>
      </w:r>
      <w:r>
        <w:rPr>
          <w:w w:val="85"/>
          <w:rtl/>
        </w:rPr>
        <w:t>اقﻼم</w:t>
      </w:r>
      <w:r>
        <w:rPr>
          <w:spacing w:val="-2"/>
          <w:w w:val="85"/>
          <w:rtl/>
        </w:rPr>
        <w:t> </w:t>
      </w:r>
      <w:r>
        <w:rPr>
          <w:w w:val="85"/>
          <w:rtl/>
        </w:rPr>
        <w:t>پروژه</w:t>
      </w:r>
      <w:r>
        <w:rPr>
          <w:spacing w:val="-2"/>
          <w:w w:val="85"/>
          <w:rtl/>
        </w:rPr>
        <w:t> </w:t>
      </w:r>
      <w:r>
        <w:rPr>
          <w:w w:val="85"/>
        </w:rPr>
        <w:t>)</w:t>
      </w:r>
      <w:r>
        <w:rPr>
          <w:w w:val="85"/>
          <w:rtl/>
        </w:rPr>
        <w:t>به</w:t>
      </w:r>
      <w:r>
        <w:rPr>
          <w:spacing w:val="-1"/>
          <w:w w:val="85"/>
          <w:rtl/>
        </w:rPr>
        <w:t> </w:t>
      </w:r>
      <w:r>
        <w:rPr>
          <w:w w:val="85"/>
          <w:rtl/>
        </w:rPr>
        <w:t>جز اقﻼم در</w:t>
      </w:r>
      <w:r>
        <w:rPr>
          <w:spacing w:val="-1"/>
          <w:w w:val="85"/>
          <w:rtl/>
        </w:rPr>
        <w:t> </w:t>
      </w:r>
      <w:r>
        <w:rPr>
          <w:w w:val="85"/>
          <w:rtl/>
        </w:rPr>
        <w:t>تعهد</w:t>
      </w:r>
      <w:r>
        <w:rPr>
          <w:spacing w:val="-1"/>
          <w:w w:val="85"/>
          <w:rtl/>
        </w:rPr>
        <w:t> </w:t>
      </w:r>
      <w:r>
        <w:rPr>
          <w:w w:val="85"/>
          <w:rtl/>
        </w:rPr>
        <w:t>كارفرما </w:t>
      </w:r>
      <w:r>
        <w:rPr>
          <w:w w:val="85"/>
        </w:rPr>
        <w:t>(</w:t>
      </w:r>
      <w:r>
        <w:rPr>
          <w:w w:val="85"/>
          <w:rtl/>
        </w:rPr>
        <w:t>، لوازم يدكي دوره </w:t>
      </w:r>
      <w:r>
        <w:rPr>
          <w:spacing w:val="-5"/>
          <w:w w:val="85"/>
          <w:rtl/>
        </w:rPr>
        <w:t>پيش</w:t>
      </w:r>
      <w:r>
        <w:rPr>
          <w:spacing w:val="-8"/>
          <w:rtl/>
        </w:rPr>
        <w:t> </w:t>
      </w:r>
      <w:r>
        <w:rPr>
          <w:w w:val="85"/>
          <w:rtl/>
        </w:rPr>
        <w:t>راه</w:t>
      </w:r>
      <w:r>
        <w:rPr>
          <w:spacing w:val="-6"/>
          <w:rtl/>
        </w:rPr>
        <w:t> </w:t>
      </w:r>
      <w:r>
        <w:rPr>
          <w:w w:val="85"/>
          <w:rtl/>
        </w:rPr>
        <w:t>اندازي</w:t>
      </w:r>
      <w:r>
        <w:rPr>
          <w:spacing w:val="-6"/>
          <w:rtl/>
        </w:rPr>
        <w:t> </w:t>
      </w:r>
      <w:r>
        <w:rPr>
          <w:w w:val="85"/>
          <w:rtl/>
        </w:rPr>
        <w:t>و</w:t>
      </w:r>
      <w:r>
        <w:rPr>
          <w:spacing w:val="-5"/>
          <w:rtl/>
        </w:rPr>
        <w:t> </w:t>
      </w:r>
      <w:r>
        <w:rPr>
          <w:w w:val="85"/>
          <w:rtl/>
        </w:rPr>
        <w:t>راه</w:t>
      </w:r>
      <w:r>
        <w:rPr>
          <w:spacing w:val="-6"/>
          <w:rtl/>
        </w:rPr>
        <w:t> </w:t>
      </w:r>
      <w:r>
        <w:rPr>
          <w:w w:val="85"/>
          <w:rtl/>
        </w:rPr>
        <w:t>اندازي</w:t>
      </w:r>
      <w:r>
        <w:rPr>
          <w:spacing w:val="-4"/>
          <w:rtl/>
        </w:rPr>
        <w:t> </w:t>
      </w:r>
      <w:r>
        <w:rPr>
          <w:w w:val="85"/>
          <w:rtl/>
        </w:rPr>
        <w:t>و</w:t>
      </w:r>
      <w:r>
        <w:rPr>
          <w:spacing w:val="-2"/>
          <w:rtl/>
        </w:rPr>
        <w:t> </w:t>
      </w:r>
      <w:r>
        <w:rPr>
          <w:w w:val="85"/>
          <w:rtl/>
        </w:rPr>
        <w:t>لوازم</w:t>
      </w:r>
      <w:r>
        <w:rPr>
          <w:spacing w:val="-5"/>
          <w:rtl/>
        </w:rPr>
        <w:t> </w:t>
      </w:r>
      <w:r>
        <w:rPr>
          <w:w w:val="85"/>
          <w:rtl/>
        </w:rPr>
        <w:t>يدكي</w:t>
      </w:r>
      <w:r>
        <w:rPr>
          <w:spacing w:val="-6"/>
          <w:rtl/>
        </w:rPr>
        <w:t> </w:t>
      </w:r>
      <w:r>
        <w:rPr>
          <w:w w:val="85"/>
          <w:rtl/>
        </w:rPr>
        <w:t>دوره</w:t>
      </w:r>
      <w:r>
        <w:rPr>
          <w:spacing w:val="-6"/>
          <w:rtl/>
        </w:rPr>
        <w:t> </w:t>
      </w:r>
      <w:r>
        <w:rPr>
          <w:w w:val="85"/>
          <w:rtl/>
        </w:rPr>
        <w:t>دو</w:t>
      </w:r>
      <w:r>
        <w:rPr>
          <w:spacing w:val="-6"/>
          <w:rtl/>
        </w:rPr>
        <w:t> </w:t>
      </w:r>
      <w:r>
        <w:rPr>
          <w:w w:val="85"/>
          <w:rtl/>
        </w:rPr>
        <w:t>ساﻻنه</w:t>
      </w:r>
      <w:r>
        <w:rPr>
          <w:spacing w:val="-5"/>
          <w:rtl/>
        </w:rPr>
        <w:t> </w:t>
      </w:r>
      <w:r>
        <w:rPr>
          <w:w w:val="85"/>
          <w:rtl/>
        </w:rPr>
        <w:t>بهره</w:t>
      </w:r>
      <w:r>
        <w:rPr>
          <w:spacing w:val="-6"/>
          <w:rtl/>
        </w:rPr>
        <w:t> </w:t>
      </w:r>
      <w:r>
        <w:rPr>
          <w:w w:val="85"/>
          <w:rtl/>
        </w:rPr>
        <w:t>برداري</w:t>
      </w:r>
      <w:r>
        <w:rPr>
          <w:w w:val="85"/>
        </w:rPr>
        <w:t>)</w:t>
      </w:r>
      <w:r>
        <w:rPr>
          <w:w w:val="85"/>
          <w:rtl/>
        </w:rPr>
        <w:t>مورد</w:t>
      </w:r>
      <w:r>
        <w:rPr>
          <w:spacing w:val="-6"/>
          <w:rtl/>
        </w:rPr>
        <w:t> </w:t>
      </w:r>
      <w:r>
        <w:rPr>
          <w:w w:val="85"/>
          <w:rtl/>
        </w:rPr>
        <w:t>تاييد</w:t>
      </w:r>
      <w:r>
        <w:rPr>
          <w:spacing w:val="-5"/>
          <w:rtl/>
        </w:rPr>
        <w:t> </w:t>
      </w:r>
      <w:r>
        <w:rPr>
          <w:w w:val="85"/>
          <w:rtl/>
        </w:rPr>
        <w:t>كارفرما</w:t>
      </w:r>
      <w:r>
        <w:rPr>
          <w:w w:val="85"/>
        </w:rPr>
        <w:t>(</w:t>
      </w:r>
      <w:r>
        <w:rPr>
          <w:w w:val="85"/>
          <w:rtl/>
        </w:rPr>
        <w:t>،</w:t>
      </w:r>
      <w:r>
        <w:rPr>
          <w:spacing w:val="-2"/>
          <w:w w:val="85"/>
          <w:rtl/>
        </w:rPr>
        <w:t> </w:t>
      </w:r>
      <w:r>
        <w:rPr>
          <w:w w:val="85"/>
          <w:rtl/>
        </w:rPr>
        <w:t>ابزارآﻻت</w:t>
      </w:r>
      <w:r>
        <w:rPr>
          <w:spacing w:val="-6"/>
          <w:rtl/>
        </w:rPr>
        <w:t> </w:t>
      </w:r>
      <w:r>
        <w:rPr>
          <w:w w:val="85"/>
          <w:rtl/>
        </w:rPr>
        <w:t>خاص</w:t>
      </w:r>
      <w:r>
        <w:rPr>
          <w:spacing w:val="-5"/>
          <w:rtl/>
        </w:rPr>
        <w:t> </w:t>
      </w:r>
      <w:r>
        <w:rPr>
          <w:w w:val="85"/>
          <w:rtl/>
        </w:rPr>
        <w:t>و</w:t>
      </w:r>
      <w:r>
        <w:rPr>
          <w:spacing w:val="-4"/>
          <w:rtl/>
        </w:rPr>
        <w:t> </w:t>
      </w:r>
      <w:r>
        <w:rPr>
          <w:w w:val="85"/>
          <w:rtl/>
        </w:rPr>
        <w:t>كليه</w:t>
      </w:r>
      <w:r>
        <w:rPr>
          <w:spacing w:val="-6"/>
          <w:rtl/>
        </w:rPr>
        <w:t> </w:t>
      </w:r>
      <w:r>
        <w:rPr>
          <w:w w:val="85"/>
          <w:rtl/>
        </w:rPr>
        <w:t>هزين</w:t>
      </w:r>
      <w:r>
        <w:rPr>
          <w:w w:val="85"/>
          <w:rtl/>
        </w:rPr>
        <w:t>ه</w:t>
      </w:r>
    </w:p>
    <w:p>
      <w:pPr>
        <w:pStyle w:val="BodyText"/>
        <w:bidi/>
        <w:spacing w:line="265" w:lineRule="exact"/>
        <w:ind w:right="6323" w:left="0" w:firstLine="0"/>
        <w:jc w:val="both"/>
      </w:pPr>
      <w:r>
        <w:rPr>
          <w:spacing w:val="-5"/>
          <w:w w:val="80"/>
          <w:rtl/>
        </w:rPr>
        <w:t>هاي</w:t>
      </w:r>
      <w:r>
        <w:rPr>
          <w:spacing w:val="9"/>
          <w:rtl/>
        </w:rPr>
        <w:t> </w:t>
      </w:r>
      <w:r>
        <w:rPr>
          <w:w w:val="80"/>
          <w:rtl/>
        </w:rPr>
        <w:t>مربوطه</w:t>
      </w:r>
      <w:r>
        <w:rPr>
          <w:spacing w:val="5"/>
          <w:rtl/>
        </w:rPr>
        <w:t> </w:t>
      </w:r>
      <w:r>
        <w:rPr>
          <w:w w:val="80"/>
          <w:rtl/>
        </w:rPr>
        <w:t>به</w:t>
      </w:r>
      <w:r>
        <w:rPr>
          <w:spacing w:val="7"/>
          <w:rtl/>
        </w:rPr>
        <w:t> </w:t>
      </w:r>
      <w:r>
        <w:rPr>
          <w:w w:val="80"/>
          <w:rtl/>
        </w:rPr>
        <w:t>عهده</w:t>
      </w:r>
      <w:r>
        <w:rPr>
          <w:spacing w:val="4"/>
          <w:rtl/>
        </w:rPr>
        <w:t> </w:t>
      </w:r>
      <w:r>
        <w:rPr>
          <w:w w:val="80"/>
          <w:rtl/>
        </w:rPr>
        <w:t>و</w:t>
      </w:r>
      <w:r>
        <w:rPr>
          <w:spacing w:val="7"/>
          <w:rtl/>
        </w:rPr>
        <w:t> </w:t>
      </w:r>
      <w:r>
        <w:rPr>
          <w:w w:val="80"/>
          <w:rtl/>
        </w:rPr>
        <w:t>هزينه</w:t>
      </w:r>
      <w:r>
        <w:rPr>
          <w:spacing w:val="8"/>
          <w:rtl/>
        </w:rPr>
        <w:t> </w:t>
      </w:r>
      <w:r>
        <w:rPr>
          <w:w w:val="80"/>
          <w:rtl/>
        </w:rPr>
        <w:t>پيمانكار</w:t>
      </w:r>
      <w:r>
        <w:rPr>
          <w:spacing w:val="10"/>
          <w:rtl/>
        </w:rPr>
        <w:t> </w:t>
      </w:r>
      <w:r>
        <w:rPr>
          <w:w w:val="80"/>
          <w:rtl/>
        </w:rPr>
        <w:t>ميباشد</w:t>
      </w:r>
      <w:r>
        <w:rPr>
          <w:w w:val="80"/>
        </w:rPr>
        <w:t>.</w:t>
      </w:r>
    </w:p>
    <w:p>
      <w:pPr>
        <w:pStyle w:val="BodyText"/>
        <w:spacing w:before="4"/>
        <w:rPr>
          <w:sz w:val="16"/>
        </w:rPr>
      </w:pPr>
    </w:p>
    <w:p>
      <w:pPr>
        <w:spacing w:after="0"/>
        <w:rPr>
          <w:sz w:val="16"/>
        </w:rPr>
        <w:sectPr>
          <w:pgSz w:w="11910" w:h="16840"/>
          <w:pgMar w:top="920" w:bottom="280" w:left="680" w:right="740"/>
        </w:sectPr>
      </w:pPr>
    </w:p>
    <w:p>
      <w:pPr>
        <w:pStyle w:val="BodyText"/>
        <w:bidi/>
        <w:spacing w:before="89"/>
        <w:ind w:right="460" w:left="0" w:firstLine="0"/>
        <w:jc w:val="right"/>
      </w:pPr>
      <w:r>
        <w:rPr>
          <w:spacing w:val="-5"/>
          <w:w w:val="80"/>
          <w:rtl/>
        </w:rPr>
        <w:t>هاي</w:t>
      </w:r>
      <w:r>
        <w:rPr>
          <w:spacing w:val="1"/>
          <w:rtl/>
        </w:rPr>
        <w:t> </w:t>
      </w:r>
      <w:r>
        <w:rPr>
          <w:w w:val="80"/>
          <w:rtl/>
        </w:rPr>
        <w:t>تاييد</w:t>
      </w:r>
      <w:r>
        <w:rPr>
          <w:spacing w:val="1"/>
          <w:rtl/>
        </w:rPr>
        <w:t> </w:t>
      </w:r>
      <w:r>
        <w:rPr>
          <w:w w:val="80"/>
          <w:rtl/>
        </w:rPr>
        <w:t>شده</w:t>
      </w:r>
      <w:r>
        <w:rPr>
          <w:spacing w:val="-1"/>
          <w:rtl/>
        </w:rPr>
        <w:t> </w:t>
      </w:r>
      <w:r>
        <w:rPr>
          <w:w w:val="80"/>
          <w:rtl/>
        </w:rPr>
        <w:t>پروژه،</w:t>
      </w:r>
      <w:r>
        <w:rPr>
          <w:spacing w:val="-4"/>
          <w:rtl/>
        </w:rPr>
        <w:t> </w:t>
      </w:r>
      <w:r>
        <w:rPr>
          <w:w w:val="80"/>
          <w:rtl/>
        </w:rPr>
        <w:t>بانك</w:t>
      </w:r>
      <w:r>
        <w:rPr>
          <w:spacing w:val="7"/>
          <w:rtl/>
        </w:rPr>
        <w:t> </w:t>
      </w:r>
      <w:r>
        <w:rPr>
          <w:w w:val="80"/>
          <w:rtl/>
        </w:rPr>
        <w:t>اطﻼعاتي</w:t>
      </w:r>
      <w:r>
        <w:rPr>
          <w:spacing w:val="2"/>
          <w:rtl/>
        </w:rPr>
        <w:t> </w:t>
      </w:r>
      <w:r>
        <w:rPr>
          <w:w w:val="80"/>
          <w:rtl/>
        </w:rPr>
        <w:t>با</w:t>
      </w:r>
      <w:r>
        <w:rPr>
          <w:spacing w:val="1"/>
          <w:rtl/>
        </w:rPr>
        <w:t> </w:t>
      </w:r>
      <w:r>
        <w:rPr>
          <w:w w:val="80"/>
          <w:rtl/>
        </w:rPr>
        <w:t>در</w:t>
      </w:r>
      <w:r>
        <w:rPr>
          <w:w w:val="80"/>
          <w:rtl/>
        </w:rPr>
        <w:t>ج</w:t>
      </w:r>
    </w:p>
    <w:p>
      <w:pPr>
        <w:pStyle w:val="BodyText"/>
        <w:bidi/>
        <w:spacing w:before="89"/>
        <w:ind w:right="68" w:left="0" w:firstLine="0"/>
        <w:jc w:val="right"/>
        <w:rPr>
          <w:rFonts w:ascii="Times New Roman" w:cs="Times New Roman"/>
        </w:rPr>
      </w:pPr>
      <w:r>
        <w:rPr>
          <w:b w:val="0"/>
          <w:bCs w:val="0"/>
          <w:rtl/>
        </w:rPr>
        <w:br w:type="column"/>
      </w:r>
      <w:r>
        <w:rPr>
          <w:spacing w:val="-5"/>
          <w:w w:val="85"/>
          <w:rtl/>
        </w:rPr>
        <w:t>مهم</w:t>
      </w:r>
      <w:r>
        <w:rPr>
          <w:spacing w:val="-8"/>
          <w:rtl/>
        </w:rPr>
        <w:t> </w:t>
      </w:r>
      <w:r>
        <w:rPr>
          <w:w w:val="85"/>
        </w:rPr>
        <w:t>:</w:t>
      </w:r>
      <w:r>
        <w:rPr>
          <w:spacing w:val="-5"/>
          <w:rtl/>
        </w:rPr>
        <w:t> </w:t>
      </w:r>
      <w:r>
        <w:rPr>
          <w:w w:val="85"/>
          <w:rtl/>
        </w:rPr>
        <w:t>در</w:t>
      </w:r>
      <w:r>
        <w:rPr>
          <w:spacing w:val="-7"/>
          <w:rtl/>
        </w:rPr>
        <w:t> </w:t>
      </w:r>
      <w:r>
        <w:rPr>
          <w:w w:val="85"/>
          <w:rtl/>
        </w:rPr>
        <w:t>بخش</w:t>
      </w:r>
      <w:r>
        <w:rPr>
          <w:spacing w:val="-5"/>
          <w:rtl/>
        </w:rPr>
        <w:t> </w:t>
      </w:r>
      <w:r>
        <w:rPr>
          <w:w w:val="85"/>
          <w:rtl/>
        </w:rPr>
        <w:t>كنترل</w:t>
      </w:r>
      <w:r>
        <w:rPr>
          <w:spacing w:val="-5"/>
          <w:rtl/>
        </w:rPr>
        <w:t> </w:t>
      </w:r>
      <w:r>
        <w:rPr>
          <w:w w:val="85"/>
          <w:rtl/>
        </w:rPr>
        <w:t>كيفيت</w:t>
      </w:r>
      <w:r>
        <w:rPr>
          <w:spacing w:val="-6"/>
          <w:rtl/>
        </w:rPr>
        <w:t> </w:t>
      </w:r>
      <w:r>
        <w:rPr>
          <w:w w:val="85"/>
          <w:rtl/>
        </w:rPr>
        <w:t>كاﻻ</w:t>
      </w:r>
      <w:r>
        <w:rPr>
          <w:spacing w:val="-5"/>
          <w:rtl/>
        </w:rPr>
        <w:t> </w:t>
      </w:r>
      <w:r>
        <w:rPr>
          <w:w w:val="85"/>
          <w:rtl/>
        </w:rPr>
        <w:t>پيمانكار</w:t>
      </w:r>
      <w:r>
        <w:rPr>
          <w:spacing w:val="-6"/>
          <w:rtl/>
        </w:rPr>
        <w:t> </w:t>
      </w:r>
      <w:r>
        <w:rPr>
          <w:w w:val="85"/>
          <w:rtl/>
        </w:rPr>
        <w:t>موظف</w:t>
      </w:r>
      <w:r>
        <w:rPr>
          <w:spacing w:val="-5"/>
          <w:rtl/>
        </w:rPr>
        <w:t> </w:t>
      </w:r>
      <w:r>
        <w:rPr>
          <w:w w:val="85"/>
          <w:rtl/>
        </w:rPr>
        <w:t>است</w:t>
      </w:r>
      <w:r>
        <w:rPr>
          <w:spacing w:val="-4"/>
          <w:rtl/>
        </w:rPr>
        <w:t> </w:t>
      </w:r>
      <w:r>
        <w:rPr>
          <w:w w:val="85"/>
          <w:rtl/>
        </w:rPr>
        <w:t>مطابق</w:t>
      </w:r>
      <w:r>
        <w:rPr>
          <w:rFonts w:ascii="Times New Roman" w:cs="Times New Roman"/>
          <w:spacing w:val="-4"/>
          <w:rtl/>
        </w:rPr>
        <w:t> </w:t>
      </w:r>
      <w:r>
        <w:rPr>
          <w:rFonts w:ascii="Times New Roman" w:cs="Times New Roman"/>
          <w:w w:val="85"/>
        </w:rPr>
        <w:t>ITP/QC</w:t>
      </w:r>
      <w:r>
        <w:rPr>
          <w:rFonts w:ascii="Times New Roman" w:cs="Times New Roman"/>
          <w:w w:val="85"/>
        </w:rPr>
        <w:t>P</w:t>
      </w:r>
    </w:p>
    <w:p>
      <w:pPr>
        <w:spacing w:after="0"/>
        <w:jc w:val="right"/>
        <w:rPr>
          <w:rFonts w:ascii="Times New Roman" w:cs="Times New Roman"/>
        </w:rPr>
        <w:sectPr>
          <w:type w:val="continuous"/>
          <w:pgSz w:w="11910" w:h="16840"/>
          <w:pgMar w:top="920" w:bottom="280" w:left="680" w:right="740"/>
          <w:cols w:num="2" w:equalWidth="0">
            <w:col w:w="4020" w:space="40"/>
            <w:col w:w="6430"/>
          </w:cols>
        </w:sectPr>
      </w:pPr>
    </w:p>
    <w:p>
      <w:pPr>
        <w:pStyle w:val="BodyText"/>
        <w:bidi/>
        <w:spacing w:before="162"/>
        <w:ind w:right="457" w:left="0" w:firstLine="0"/>
        <w:jc w:val="right"/>
      </w:pPr>
      <w:r>
        <w:rPr>
          <w:spacing w:val="-2"/>
          <w:w w:val="80"/>
          <w:rtl/>
        </w:rPr>
        <w:t>رديفهاي</w:t>
      </w:r>
      <w:r>
        <w:rPr>
          <w:rFonts w:ascii="Times New Roman" w:cs="Times New Roman"/>
          <w:spacing w:val="1"/>
          <w:rtl/>
        </w:rPr>
        <w:t> </w:t>
      </w:r>
      <w:r>
        <w:rPr>
          <w:rFonts w:ascii="Times New Roman" w:cs="Times New Roman"/>
          <w:w w:val="80"/>
        </w:rPr>
        <w:t>QCP</w:t>
      </w:r>
      <w:r>
        <w:rPr>
          <w:rFonts w:ascii="Times New Roman" w:cs="Times New Roman"/>
          <w:spacing w:val="19"/>
          <w:rtl/>
        </w:rPr>
        <w:t> </w:t>
      </w:r>
      <w:r>
        <w:rPr>
          <w:rFonts w:ascii="Times New Roman" w:cs="Times New Roman"/>
          <w:w w:val="80"/>
        </w:rPr>
        <w:t>/</w:t>
      </w:r>
      <w:r>
        <w:rPr>
          <w:rFonts w:ascii="Times New Roman" w:cs="Times New Roman"/>
          <w:spacing w:val="15"/>
          <w:rtl/>
        </w:rPr>
        <w:t> </w:t>
      </w:r>
      <w:r>
        <w:rPr>
          <w:rFonts w:ascii="Times New Roman" w:cs="Times New Roman"/>
          <w:w w:val="80"/>
        </w:rPr>
        <w:t>ITP</w:t>
      </w:r>
      <w:r>
        <w:rPr>
          <w:spacing w:val="60"/>
          <w:rtl/>
        </w:rPr>
        <w:t> </w:t>
      </w:r>
      <w:r>
        <w:rPr>
          <w:w w:val="80"/>
          <w:rtl/>
        </w:rPr>
        <w:t>بهمراه</w:t>
      </w:r>
      <w:r>
        <w:rPr>
          <w:rtl/>
        </w:rPr>
        <w:t> </w:t>
      </w:r>
      <w:r>
        <w:rPr>
          <w:w w:val="80"/>
          <w:rtl/>
        </w:rPr>
        <w:t>لينك</w:t>
      </w:r>
      <w:r>
        <w:rPr>
          <w:spacing w:val="-5"/>
          <w:rtl/>
        </w:rPr>
        <w:t> </w:t>
      </w:r>
      <w:r>
        <w:rPr>
          <w:w w:val="80"/>
          <w:rtl/>
        </w:rPr>
        <w:t>گزارشات</w:t>
      </w:r>
      <w:r>
        <w:rPr>
          <w:spacing w:val="57"/>
          <w:rtl/>
        </w:rPr>
        <w:t> </w:t>
      </w:r>
      <w:r>
        <w:rPr>
          <w:w w:val="80"/>
          <w:rtl/>
        </w:rPr>
        <w:t>بازرس</w:t>
      </w:r>
      <w:r>
        <w:rPr>
          <w:spacing w:val="-4"/>
          <w:rtl/>
        </w:rPr>
        <w:t> </w:t>
      </w:r>
      <w:r>
        <w:rPr>
          <w:w w:val="80"/>
          <w:rtl/>
        </w:rPr>
        <w:t>شخص</w:t>
      </w:r>
      <w:r>
        <w:rPr>
          <w:spacing w:val="-9"/>
          <w:rtl/>
        </w:rPr>
        <w:t> </w:t>
      </w:r>
      <w:r>
        <w:rPr>
          <w:w w:val="80"/>
          <w:rtl/>
        </w:rPr>
        <w:t>ثالث</w:t>
      </w:r>
      <w:r>
        <w:rPr>
          <w:spacing w:val="-6"/>
          <w:rtl/>
        </w:rPr>
        <w:t> </w:t>
      </w:r>
      <w:r>
        <w:rPr>
          <w:w w:val="80"/>
          <w:rtl/>
        </w:rPr>
        <w:t>ارائه</w:t>
      </w:r>
      <w:r>
        <w:rPr>
          <w:spacing w:val="-2"/>
          <w:rtl/>
        </w:rPr>
        <w:t> </w:t>
      </w:r>
      <w:r>
        <w:rPr>
          <w:w w:val="80"/>
          <w:rtl/>
        </w:rPr>
        <w:t>نمايد</w:t>
      </w:r>
      <w:r>
        <w:rPr>
          <w:spacing w:val="-5"/>
          <w:rtl/>
        </w:rPr>
        <w:t> </w:t>
      </w:r>
      <w:r>
        <w:rPr>
          <w:w w:val="80"/>
          <w:rtl/>
        </w:rPr>
        <w:t>و</w:t>
      </w:r>
      <w:r>
        <w:rPr>
          <w:spacing w:val="-3"/>
          <w:rtl/>
        </w:rPr>
        <w:t> </w:t>
      </w:r>
      <w:r>
        <w:rPr>
          <w:w w:val="80"/>
          <w:rtl/>
        </w:rPr>
        <w:t>اين</w:t>
      </w:r>
      <w:r>
        <w:rPr>
          <w:spacing w:val="-1"/>
          <w:rtl/>
        </w:rPr>
        <w:t> </w:t>
      </w:r>
      <w:r>
        <w:rPr>
          <w:w w:val="80"/>
          <w:rtl/>
        </w:rPr>
        <w:t>فايل</w:t>
      </w:r>
      <w:r>
        <w:rPr>
          <w:spacing w:val="-2"/>
          <w:rtl/>
        </w:rPr>
        <w:t> </w:t>
      </w:r>
      <w:r>
        <w:rPr>
          <w:w w:val="80"/>
          <w:rtl/>
        </w:rPr>
        <w:t>به</w:t>
      </w:r>
      <w:r>
        <w:rPr>
          <w:spacing w:val="-3"/>
          <w:rtl/>
        </w:rPr>
        <w:t> </w:t>
      </w:r>
      <w:r>
        <w:rPr>
          <w:w w:val="80"/>
          <w:rtl/>
        </w:rPr>
        <w:t>نحو</w:t>
      </w:r>
      <w:r>
        <w:rPr>
          <w:rtl/>
        </w:rPr>
        <w:t> </w:t>
      </w:r>
      <w:r>
        <w:rPr>
          <w:w w:val="80"/>
          <w:rtl/>
        </w:rPr>
        <w:t>مناسب</w:t>
      </w:r>
      <w:r>
        <w:rPr>
          <w:rtl/>
        </w:rPr>
        <w:t> </w:t>
      </w:r>
      <w:r>
        <w:rPr>
          <w:w w:val="80"/>
          <w:rtl/>
        </w:rPr>
        <w:t>در</w:t>
      </w:r>
      <w:r>
        <w:rPr>
          <w:spacing w:val="-6"/>
          <w:rtl/>
        </w:rPr>
        <w:t> </w:t>
      </w:r>
      <w:r>
        <w:rPr>
          <w:w w:val="80"/>
          <w:rtl/>
        </w:rPr>
        <w:t>اختيار</w:t>
      </w:r>
      <w:r>
        <w:rPr>
          <w:spacing w:val="-4"/>
          <w:rtl/>
        </w:rPr>
        <w:t> </w:t>
      </w:r>
      <w:r>
        <w:rPr>
          <w:w w:val="80"/>
          <w:rtl/>
        </w:rPr>
        <w:t>كارفرم</w:t>
      </w:r>
      <w:r>
        <w:rPr>
          <w:w w:val="80"/>
          <w:rtl/>
        </w:rPr>
        <w:t>ا</w:t>
      </w:r>
    </w:p>
    <w:p>
      <w:pPr>
        <w:pStyle w:val="BodyText"/>
        <w:bidi/>
        <w:spacing w:before="160"/>
        <w:ind w:right="0" w:left="387" w:firstLine="0"/>
        <w:jc w:val="left"/>
      </w:pPr>
      <w:r>
        <w:rPr>
          <w:spacing w:val="-4"/>
          <w:w w:val="90"/>
          <w:rtl/>
        </w:rPr>
        <w:t>قرار</w:t>
      </w:r>
      <w:r>
        <w:rPr>
          <w:spacing w:val="5"/>
          <w:rtl/>
        </w:rPr>
        <w:t> </w:t>
      </w:r>
      <w:r>
        <w:rPr>
          <w:w w:val="70"/>
          <w:rtl/>
        </w:rPr>
        <w:t>گيرد</w:t>
      </w:r>
      <w:r>
        <w:rPr>
          <w:w w:val="70"/>
        </w:rPr>
        <w:t>.</w:t>
      </w:r>
    </w:p>
    <w:p>
      <w:pPr>
        <w:pStyle w:val="BodyText"/>
        <w:spacing w:before="5"/>
      </w:pPr>
    </w:p>
    <w:p>
      <w:pPr>
        <w:pStyle w:val="BodyText"/>
        <w:bidi/>
        <w:spacing w:line="379" w:lineRule="auto"/>
        <w:ind w:right="451" w:left="388" w:firstLine="0"/>
        <w:jc w:val="left"/>
      </w:pPr>
      <w:r>
        <w:rPr>
          <w:w w:val="80"/>
          <w:rtl/>
        </w:rPr>
        <w:t>توجه</w:t>
      </w:r>
      <w:r>
        <w:rPr>
          <w:rFonts w:ascii="Times New Roman" w:cs="Times New Roman"/>
          <w:w w:val="80"/>
          <w:rtl/>
        </w:rPr>
        <w:t> </w:t>
      </w:r>
      <w:r>
        <w:rPr>
          <w:rFonts w:ascii="Times New Roman" w:cs="Times New Roman"/>
          <w:w w:val="80"/>
        </w:rPr>
        <w:t>١</w:t>
      </w:r>
      <w:r>
        <w:rPr>
          <w:w w:val="80"/>
          <w:rtl/>
        </w:rPr>
        <w:t> </w:t>
      </w:r>
      <w:r>
        <w:rPr>
          <w:w w:val="80"/>
        </w:rPr>
        <w:t>:</w:t>
      </w:r>
      <w:r>
        <w:rPr>
          <w:w w:val="80"/>
          <w:rtl/>
        </w:rPr>
        <w:t> پيمانكار جهت كنترل اقﻼم ورودى به كارگاه،مصرف شده و باقيمانده و كنترل وضعيت كاﻻى پروژه نياز به يك نفر </w:t>
      </w:r>
      <w:r>
        <w:rPr>
          <w:spacing w:val="-5"/>
          <w:w w:val="90"/>
          <w:rtl/>
        </w:rPr>
        <w:t>به </w:t>
      </w:r>
      <w:r>
        <w:rPr>
          <w:w w:val="90"/>
          <w:rtl/>
        </w:rPr>
        <w:t>عنوان</w:t>
      </w:r>
      <w:r>
        <w:rPr>
          <w:spacing w:val="-1"/>
          <w:w w:val="90"/>
          <w:rtl/>
        </w:rPr>
        <w:t> </w:t>
      </w:r>
      <w:r>
        <w:rPr>
          <w:w w:val="90"/>
          <w:rtl/>
        </w:rPr>
        <w:t>مﺴﺌول</w:t>
      </w:r>
      <w:r>
        <w:rPr>
          <w:spacing w:val="-3"/>
          <w:w w:val="90"/>
          <w:rtl/>
        </w:rPr>
        <w:t> </w:t>
      </w:r>
      <w:r>
        <w:rPr>
          <w:w w:val="90"/>
          <w:rtl/>
        </w:rPr>
        <w:t>كنترل</w:t>
      </w:r>
      <w:r>
        <w:rPr>
          <w:spacing w:val="-2"/>
          <w:w w:val="90"/>
          <w:rtl/>
        </w:rPr>
        <w:t> </w:t>
      </w:r>
      <w:r>
        <w:rPr>
          <w:w w:val="90"/>
          <w:rtl/>
        </w:rPr>
        <w:t>كاﻻ</w:t>
      </w:r>
      <w:r>
        <w:rPr>
          <w:spacing w:val="-7"/>
          <w:rtl/>
        </w:rPr>
        <w:t> </w:t>
      </w:r>
      <w:r>
        <w:rPr>
          <w:w w:val="90"/>
          <w:rtl/>
        </w:rPr>
        <w:t>دارد</w:t>
      </w:r>
      <w:r>
        <w:rPr>
          <w:spacing w:val="-4"/>
          <w:w w:val="90"/>
          <w:rtl/>
        </w:rPr>
        <w:t> </w:t>
      </w:r>
      <w:r>
        <w:rPr>
          <w:w w:val="90"/>
          <w:rtl/>
        </w:rPr>
        <w:t>كه</w:t>
      </w:r>
      <w:r>
        <w:rPr>
          <w:spacing w:val="-6"/>
          <w:w w:val="90"/>
          <w:rtl/>
        </w:rPr>
        <w:t> </w:t>
      </w:r>
      <w:r>
        <w:rPr>
          <w:w w:val="90"/>
          <w:rtl/>
        </w:rPr>
        <w:t>گزارشات</w:t>
      </w:r>
      <w:r>
        <w:rPr>
          <w:spacing w:val="-4"/>
          <w:w w:val="90"/>
          <w:rtl/>
        </w:rPr>
        <w:t> </w:t>
      </w:r>
      <w:r>
        <w:rPr>
          <w:w w:val="90"/>
          <w:rtl/>
        </w:rPr>
        <w:t>را</w:t>
      </w:r>
      <w:r>
        <w:rPr>
          <w:spacing w:val="-4"/>
          <w:w w:val="90"/>
          <w:rtl/>
        </w:rPr>
        <w:t> </w:t>
      </w:r>
      <w:r>
        <w:rPr>
          <w:w w:val="90"/>
          <w:rtl/>
        </w:rPr>
        <w:t>به</w:t>
      </w:r>
      <w:r>
        <w:rPr>
          <w:spacing w:val="-1"/>
          <w:w w:val="90"/>
          <w:rtl/>
        </w:rPr>
        <w:t> </w:t>
      </w:r>
      <w:r>
        <w:rPr>
          <w:w w:val="90"/>
          <w:rtl/>
        </w:rPr>
        <w:t>ﺻورت</w:t>
      </w:r>
      <w:r>
        <w:rPr>
          <w:spacing w:val="-3"/>
          <w:w w:val="90"/>
          <w:rtl/>
        </w:rPr>
        <w:t> </w:t>
      </w:r>
      <w:r>
        <w:rPr>
          <w:w w:val="90"/>
          <w:rtl/>
        </w:rPr>
        <w:t>روزانه</w:t>
      </w:r>
      <w:r>
        <w:rPr>
          <w:spacing w:val="-5"/>
          <w:w w:val="90"/>
          <w:rtl/>
        </w:rPr>
        <w:t> </w:t>
      </w:r>
      <w:r>
        <w:rPr>
          <w:w w:val="90"/>
          <w:rtl/>
        </w:rPr>
        <w:t>و</w:t>
      </w:r>
      <w:r>
        <w:rPr>
          <w:spacing w:val="-2"/>
          <w:w w:val="90"/>
          <w:rtl/>
        </w:rPr>
        <w:t> </w:t>
      </w:r>
      <w:r>
        <w:rPr>
          <w:w w:val="90"/>
          <w:rtl/>
        </w:rPr>
        <w:t>دوره</w:t>
      </w:r>
      <w:r>
        <w:rPr>
          <w:spacing w:val="-5"/>
          <w:w w:val="90"/>
          <w:rtl/>
        </w:rPr>
        <w:t> </w:t>
      </w:r>
      <w:r>
        <w:rPr>
          <w:w w:val="90"/>
          <w:rtl/>
        </w:rPr>
        <w:t>اى</w:t>
      </w:r>
      <w:r>
        <w:rPr>
          <w:spacing w:val="-3"/>
          <w:w w:val="90"/>
          <w:rtl/>
        </w:rPr>
        <w:t> </w:t>
      </w:r>
      <w:r>
        <w:rPr>
          <w:w w:val="90"/>
          <w:rtl/>
        </w:rPr>
        <w:t>به</w:t>
      </w:r>
      <w:r>
        <w:rPr>
          <w:spacing w:val="-2"/>
          <w:w w:val="90"/>
          <w:rtl/>
        </w:rPr>
        <w:t> </w:t>
      </w:r>
      <w:r>
        <w:rPr>
          <w:w w:val="90"/>
          <w:rtl/>
        </w:rPr>
        <w:t>نظارت</w:t>
      </w:r>
      <w:r>
        <w:rPr>
          <w:spacing w:val="-3"/>
          <w:w w:val="90"/>
          <w:rtl/>
        </w:rPr>
        <w:t> </w:t>
      </w:r>
      <w:r>
        <w:rPr>
          <w:w w:val="90"/>
          <w:rtl/>
        </w:rPr>
        <w:t>مقيم</w:t>
      </w:r>
      <w:r>
        <w:rPr>
          <w:spacing w:val="-4"/>
          <w:w w:val="90"/>
          <w:rtl/>
        </w:rPr>
        <w:t> </w:t>
      </w:r>
      <w:r>
        <w:rPr>
          <w:w w:val="90"/>
          <w:rtl/>
        </w:rPr>
        <w:t>و</w:t>
      </w:r>
      <w:r>
        <w:rPr>
          <w:spacing w:val="-4"/>
          <w:w w:val="90"/>
          <w:rtl/>
        </w:rPr>
        <w:t> </w:t>
      </w:r>
      <w:r>
        <w:rPr>
          <w:w w:val="90"/>
          <w:rtl/>
        </w:rPr>
        <w:t>كارفرماى</w:t>
      </w:r>
      <w:r>
        <w:rPr>
          <w:spacing w:val="-1"/>
          <w:w w:val="90"/>
          <w:rtl/>
        </w:rPr>
        <w:t> </w:t>
      </w:r>
      <w:r>
        <w:rPr>
          <w:w w:val="90"/>
          <w:rtl/>
        </w:rPr>
        <w:t>محترم</w:t>
      </w:r>
      <w:r>
        <w:rPr>
          <w:spacing w:val="-1"/>
          <w:w w:val="90"/>
          <w:rtl/>
        </w:rPr>
        <w:t> </w:t>
      </w:r>
      <w:r>
        <w:rPr>
          <w:w w:val="90"/>
          <w:rtl/>
        </w:rPr>
        <w:t>منعك</w:t>
      </w:r>
      <w:r>
        <w:rPr>
          <w:w w:val="90"/>
          <w:rtl/>
        </w:rPr>
        <w:t>س</w:t>
      </w:r>
    </w:p>
    <w:p>
      <w:pPr>
        <w:pStyle w:val="BodyText"/>
        <w:bidi/>
        <w:spacing w:before="3"/>
        <w:ind w:right="0" w:left="386" w:firstLine="0"/>
        <w:jc w:val="left"/>
      </w:pPr>
      <w:r>
        <w:rPr>
          <w:spacing w:val="-2"/>
          <w:rtl/>
        </w:rPr>
        <w:t>نمايد</w:t>
      </w:r>
      <w:r>
        <w:rPr>
          <w:spacing w:val="-2"/>
        </w:rPr>
        <w:t>.</w:t>
      </w:r>
    </w:p>
    <w:p>
      <w:pPr>
        <w:pStyle w:val="BodyText"/>
        <w:spacing w:before="8"/>
        <w:rPr>
          <w:sz w:val="16"/>
        </w:rPr>
      </w:pPr>
    </w:p>
    <w:p>
      <w:pPr>
        <w:spacing w:after="0"/>
        <w:rPr>
          <w:sz w:val="16"/>
        </w:rPr>
        <w:sectPr>
          <w:type w:val="continuous"/>
          <w:pgSz w:w="11910" w:h="16840"/>
          <w:pgMar w:top="920" w:bottom="280" w:left="680" w:right="740"/>
        </w:sectPr>
      </w:pPr>
    </w:p>
    <w:p>
      <w:pPr>
        <w:pStyle w:val="BodyText"/>
        <w:bidi/>
        <w:spacing w:before="89"/>
        <w:ind w:right="455" w:left="0" w:firstLine="0"/>
        <w:jc w:val="right"/>
      </w:pPr>
      <w:r>
        <w:rPr>
          <w:rFonts w:ascii="Times New Roman" w:cs="Times New Roman"/>
          <w:spacing w:val="-2"/>
          <w:w w:val="90"/>
        </w:rPr>
        <w:t>TC</w:t>
      </w:r>
      <w:r>
        <w:rPr>
          <w:spacing w:val="-2"/>
          <w:w w:val="90"/>
          <w:rtl/>
        </w:rPr>
        <w:t>ها،</w:t>
      </w:r>
      <w:r>
        <w:rPr>
          <w:spacing w:val="-7"/>
          <w:w w:val="90"/>
          <w:rtl/>
        </w:rPr>
        <w:t> </w:t>
      </w:r>
      <w:r>
        <w:rPr>
          <w:w w:val="90"/>
          <w:rtl/>
        </w:rPr>
        <w:t>قرارداد</w:t>
      </w:r>
      <w:r>
        <w:rPr>
          <w:spacing w:val="-2"/>
          <w:w w:val="90"/>
          <w:rtl/>
        </w:rPr>
        <w:t> </w:t>
      </w:r>
      <w:r>
        <w:rPr>
          <w:w w:val="90"/>
          <w:rtl/>
        </w:rPr>
        <w:t>خريد</w:t>
      </w:r>
      <w:r>
        <w:rPr>
          <w:spacing w:val="-1"/>
          <w:w w:val="90"/>
          <w:rtl/>
        </w:rPr>
        <w:t> </w:t>
      </w:r>
      <w:r>
        <w:rPr>
          <w:w w:val="90"/>
          <w:rtl/>
        </w:rPr>
        <w:t>كاﻻي</w:t>
      </w:r>
      <w:r>
        <w:rPr>
          <w:spacing w:val="-7"/>
          <w:rtl/>
        </w:rPr>
        <w:t> </w:t>
      </w:r>
      <w:r>
        <w:rPr>
          <w:w w:val="90"/>
          <w:rtl/>
        </w:rPr>
        <w:t>بدو</w:t>
      </w:r>
      <w:r>
        <w:rPr>
          <w:w w:val="90"/>
          <w:rtl/>
        </w:rPr>
        <w:t>ن</w:t>
      </w:r>
    </w:p>
    <w:p>
      <w:pPr>
        <w:pStyle w:val="BodyText"/>
        <w:bidi/>
        <w:spacing w:before="89"/>
        <w:ind w:right="68" w:left="0" w:firstLine="0"/>
        <w:jc w:val="right"/>
      </w:pPr>
      <w:r>
        <w:rPr>
          <w:b w:val="0"/>
          <w:bCs w:val="0"/>
          <w:rtl/>
        </w:rPr>
        <w:br w:type="column"/>
      </w:r>
      <w:r>
        <w:rPr>
          <w:spacing w:val="-2"/>
          <w:w w:val="80"/>
          <w:rtl/>
        </w:rPr>
        <w:t>پيشنهاد</w:t>
      </w:r>
      <w:r>
        <w:rPr>
          <w:spacing w:val="-6"/>
          <w:w w:val="95"/>
          <w:rtl/>
        </w:rPr>
        <w:t> </w:t>
      </w:r>
      <w:r>
        <w:rPr>
          <w:w w:val="95"/>
          <w:rtl/>
        </w:rPr>
        <w:t>دهندگان</w:t>
      </w:r>
      <w:r>
        <w:rPr>
          <w:spacing w:val="-10"/>
          <w:w w:val="95"/>
          <w:rtl/>
        </w:rPr>
        <w:t> </w:t>
      </w:r>
      <w:r>
        <w:rPr>
          <w:w w:val="95"/>
          <w:rtl/>
        </w:rPr>
        <w:t>كاﻻ،</w:t>
      </w:r>
      <w:r>
        <w:rPr>
          <w:rFonts w:ascii="Times New Roman" w:cs="Times New Roman"/>
          <w:spacing w:val="-2"/>
          <w:rtl/>
        </w:rPr>
        <w:t> </w:t>
      </w:r>
      <w:r>
        <w:rPr>
          <w:rFonts w:ascii="Times New Roman" w:cs="Times New Roman"/>
          <w:w w:val="95"/>
        </w:rPr>
        <w:t>TBE</w:t>
      </w:r>
      <w:r>
        <w:rPr>
          <w:w w:val="95"/>
          <w:rtl/>
        </w:rPr>
        <w:t>،</w:t>
      </w:r>
    </w:p>
    <w:p>
      <w:pPr>
        <w:pStyle w:val="BodyText"/>
        <w:bidi/>
        <w:spacing w:before="89"/>
        <w:ind w:right="60" w:left="0" w:firstLine="0"/>
        <w:jc w:val="right"/>
      </w:pPr>
      <w:r>
        <w:rPr>
          <w:b w:val="0"/>
          <w:bCs w:val="0"/>
          <w:rtl/>
        </w:rPr>
        <w:br w:type="column"/>
      </w:r>
      <w:r>
        <w:rPr>
          <w:spacing w:val="-4"/>
          <w:w w:val="80"/>
          <w:rtl/>
        </w:rPr>
        <w:t>توجه</w:t>
      </w:r>
      <w:r>
        <w:rPr>
          <w:spacing w:val="-12"/>
          <w:rtl/>
        </w:rPr>
        <w:t> </w:t>
      </w:r>
      <w:r>
        <w:rPr>
          <w:w w:val="80"/>
        </w:rPr>
        <w:t>٢</w:t>
      </w:r>
      <w:r>
        <w:rPr>
          <w:spacing w:val="-14"/>
          <w:rtl/>
        </w:rPr>
        <w:t> </w:t>
      </w:r>
      <w:r>
        <w:rPr>
          <w:w w:val="80"/>
        </w:rPr>
        <w:t>:</w:t>
      </w:r>
      <w:r>
        <w:rPr>
          <w:spacing w:val="42"/>
          <w:rtl/>
        </w:rPr>
        <w:t> </w:t>
      </w:r>
      <w:r>
        <w:rPr>
          <w:w w:val="80"/>
          <w:rtl/>
        </w:rPr>
        <w:t>كليه</w:t>
      </w:r>
      <w:r>
        <w:rPr>
          <w:spacing w:val="-11"/>
          <w:rtl/>
        </w:rPr>
        <w:t> </w:t>
      </w:r>
      <w:r>
        <w:rPr>
          <w:w w:val="80"/>
          <w:rtl/>
        </w:rPr>
        <w:t>فعاليتهاي</w:t>
      </w:r>
      <w:r>
        <w:rPr>
          <w:spacing w:val="-13"/>
          <w:rtl/>
        </w:rPr>
        <w:t> </w:t>
      </w:r>
      <w:r>
        <w:rPr>
          <w:w w:val="80"/>
          <w:rtl/>
        </w:rPr>
        <w:t>بخش</w:t>
      </w:r>
      <w:r>
        <w:rPr>
          <w:spacing w:val="-12"/>
          <w:rtl/>
        </w:rPr>
        <w:t> </w:t>
      </w:r>
      <w:r>
        <w:rPr>
          <w:w w:val="80"/>
          <w:rtl/>
        </w:rPr>
        <w:t>خريد</w:t>
      </w:r>
      <w:r>
        <w:rPr>
          <w:spacing w:val="-12"/>
          <w:rtl/>
        </w:rPr>
        <w:t> </w:t>
      </w:r>
      <w:r>
        <w:rPr>
          <w:w w:val="80"/>
          <w:rtl/>
        </w:rPr>
        <w:t>نظير</w:t>
      </w:r>
      <w:r>
        <w:rPr>
          <w:spacing w:val="-10"/>
          <w:rtl/>
        </w:rPr>
        <w:t> </w:t>
      </w:r>
      <w:r>
        <w:rPr>
          <w:w w:val="80"/>
          <w:rtl/>
        </w:rPr>
        <w:t>مدارك</w:t>
      </w:r>
      <w:r>
        <w:rPr>
          <w:spacing w:val="-1"/>
          <w:w w:val="80"/>
          <w:rtl/>
        </w:rPr>
        <w:t> </w:t>
      </w:r>
      <w:r>
        <w:rPr>
          <w:w w:val="80"/>
          <w:rtl/>
        </w:rPr>
        <w:t>فن</w:t>
      </w:r>
      <w:r>
        <w:rPr>
          <w:w w:val="80"/>
          <w:rtl/>
        </w:rPr>
        <w:t>ي</w:t>
      </w:r>
    </w:p>
    <w:p>
      <w:pPr>
        <w:spacing w:after="0"/>
        <w:jc w:val="right"/>
        <w:sectPr>
          <w:type w:val="continuous"/>
          <w:pgSz w:w="11910" w:h="16840"/>
          <w:pgMar w:top="920" w:bottom="280" w:left="680" w:right="740"/>
          <w:cols w:num="3" w:equalWidth="0">
            <w:col w:w="3096" w:space="40"/>
            <w:col w:w="2520" w:space="39"/>
            <w:col w:w="4795"/>
          </w:cols>
        </w:sectPr>
      </w:pPr>
    </w:p>
    <w:p>
      <w:pPr>
        <w:pStyle w:val="BodyText"/>
        <w:bidi/>
        <w:spacing w:line="381" w:lineRule="auto" w:before="159"/>
        <w:ind w:right="455" w:left="0" w:firstLine="4"/>
        <w:jc w:val="right"/>
      </w:pPr>
      <w:r>
        <w:rPr/>
        <w:drawing>
          <wp:anchor distT="0" distB="0" distL="0" distR="0" allowOverlap="1" layoutInCell="1" locked="0" behindDoc="1" simplePos="0" relativeHeight="482062336">
            <wp:simplePos x="0" y="0"/>
            <wp:positionH relativeFrom="page">
              <wp:posOffset>302418</wp:posOffset>
            </wp:positionH>
            <wp:positionV relativeFrom="page">
              <wp:posOffset>302418</wp:posOffset>
            </wp:positionV>
            <wp:extent cx="6954202" cy="10089070"/>
            <wp:effectExtent l="0" t="0" r="0" b="0"/>
            <wp:wrapNone/>
            <wp:docPr id="285" name="Image 285"/>
            <wp:cNvGraphicFramePr>
              <a:graphicFrameLocks/>
            </wp:cNvGraphicFramePr>
            <a:graphic>
              <a:graphicData uri="http://schemas.openxmlformats.org/drawingml/2006/picture">
                <pic:pic>
                  <pic:nvPicPr>
                    <pic:cNvPr id="285" name="Image 285"/>
                    <pic:cNvPicPr/>
                  </pic:nvPicPr>
                  <pic:blipFill>
                    <a:blip r:embed="rId5" cstate="print"/>
                    <a:stretch>
                      <a:fillRect/>
                    </a:stretch>
                  </pic:blipFill>
                  <pic:spPr>
                    <a:xfrm>
                      <a:off x="0" y="0"/>
                      <a:ext cx="6954202" cy="10089070"/>
                    </a:xfrm>
                    <a:prstGeom prst="rect">
                      <a:avLst/>
                    </a:prstGeom>
                  </pic:spPr>
                </pic:pic>
              </a:graphicData>
            </a:graphic>
          </wp:anchor>
        </w:drawing>
      </w:r>
      <w:r>
        <w:rPr>
          <w:spacing w:val="-4"/>
          <w:rtl/>
        </w:rPr>
        <w:t>قيمت</w:t>
      </w:r>
      <w:r>
        <w:rPr>
          <w:spacing w:val="-13"/>
          <w:rtl/>
        </w:rPr>
        <w:t> </w:t>
      </w:r>
      <w:r>
        <w:rPr>
          <w:spacing w:val="-4"/>
          <w:rtl/>
        </w:rPr>
        <w:t>،</w:t>
      </w:r>
      <w:r>
        <w:rPr>
          <w:spacing w:val="-13"/>
          <w:rtl/>
        </w:rPr>
        <w:t> </w:t>
      </w:r>
      <w:r>
        <w:rPr>
          <w:spacing w:val="-4"/>
          <w:rtl/>
        </w:rPr>
        <w:t>كليه</w:t>
      </w:r>
      <w:r>
        <w:rPr>
          <w:spacing w:val="-12"/>
          <w:rtl/>
        </w:rPr>
        <w:t> </w:t>
      </w:r>
      <w:r>
        <w:rPr>
          <w:spacing w:val="-4"/>
          <w:rtl/>
        </w:rPr>
        <w:t>مدارك</w:t>
      </w:r>
      <w:r>
        <w:rPr>
          <w:rFonts w:ascii="Times New Roman" w:cs="Times New Roman"/>
          <w:spacing w:val="-11"/>
          <w:rtl/>
        </w:rPr>
        <w:t> </w:t>
      </w:r>
      <w:r>
        <w:rPr>
          <w:rFonts w:ascii="Times New Roman" w:cs="Times New Roman"/>
          <w:spacing w:val="-4"/>
        </w:rPr>
        <w:t>ITP</w:t>
      </w:r>
      <w:r>
        <w:rPr>
          <w:spacing w:val="-4"/>
          <w:rtl/>
        </w:rPr>
        <w:t>ها</w:t>
      </w:r>
      <w:r>
        <w:rPr>
          <w:spacing w:val="-13"/>
          <w:rtl/>
        </w:rPr>
        <w:t> </w:t>
      </w:r>
      <w:r>
        <w:rPr>
          <w:spacing w:val="-4"/>
          <w:rtl/>
        </w:rPr>
        <w:t>و</w:t>
      </w:r>
      <w:r>
        <w:rPr>
          <w:spacing w:val="-13"/>
          <w:rtl/>
        </w:rPr>
        <w:t> </w:t>
      </w:r>
      <w:r>
        <w:rPr>
          <w:spacing w:val="-4"/>
          <w:rtl/>
        </w:rPr>
        <w:t>گزارشات</w:t>
      </w:r>
      <w:r>
        <w:rPr>
          <w:spacing w:val="-12"/>
          <w:rtl/>
        </w:rPr>
        <w:t> </w:t>
      </w:r>
      <w:r>
        <w:rPr>
          <w:spacing w:val="-4"/>
          <w:rtl/>
        </w:rPr>
        <w:t>بازرسي</w:t>
      </w:r>
      <w:r>
        <w:rPr>
          <w:spacing w:val="-13"/>
          <w:rtl/>
        </w:rPr>
        <w:t> </w:t>
      </w:r>
      <w:r>
        <w:rPr>
          <w:spacing w:val="-4"/>
          <w:rtl/>
        </w:rPr>
        <w:t>هر</w:t>
      </w:r>
      <w:r>
        <w:rPr>
          <w:spacing w:val="-13"/>
          <w:rtl/>
        </w:rPr>
        <w:t> </w:t>
      </w:r>
      <w:r>
        <w:rPr>
          <w:spacing w:val="-4"/>
          <w:rtl/>
        </w:rPr>
        <w:t>كاﻻ،</w:t>
      </w:r>
      <w:r>
        <w:rPr>
          <w:spacing w:val="-12"/>
          <w:rtl/>
        </w:rPr>
        <w:t> </w:t>
      </w:r>
      <w:r>
        <w:rPr>
          <w:spacing w:val="-4"/>
          <w:rtl/>
        </w:rPr>
        <w:t>مدارك</w:t>
      </w:r>
      <w:r>
        <w:rPr>
          <w:spacing w:val="-13"/>
          <w:rtl/>
        </w:rPr>
        <w:t> </w:t>
      </w:r>
      <w:r>
        <w:rPr>
          <w:spacing w:val="-4"/>
          <w:rtl/>
        </w:rPr>
        <w:t>تاييد</w:t>
      </w:r>
      <w:r>
        <w:rPr>
          <w:spacing w:val="-13"/>
          <w:rtl/>
        </w:rPr>
        <w:t> </w:t>
      </w:r>
      <w:r>
        <w:rPr>
          <w:spacing w:val="-4"/>
          <w:rtl/>
        </w:rPr>
        <w:t>شده</w:t>
      </w:r>
      <w:r>
        <w:rPr>
          <w:spacing w:val="-12"/>
          <w:rtl/>
        </w:rPr>
        <w:t> </w:t>
      </w:r>
      <w:r>
        <w:rPr>
          <w:spacing w:val="-4"/>
          <w:rtl/>
        </w:rPr>
        <w:t>ساخت،</w:t>
      </w:r>
      <w:r>
        <w:rPr>
          <w:spacing w:val="-13"/>
          <w:rtl/>
        </w:rPr>
        <w:t> </w:t>
      </w:r>
      <w:r>
        <w:rPr>
          <w:spacing w:val="-4"/>
          <w:rtl/>
        </w:rPr>
        <w:t>مدارك</w:t>
      </w:r>
      <w:r>
        <w:rPr>
          <w:spacing w:val="-13"/>
          <w:rtl/>
        </w:rPr>
        <w:t> </w:t>
      </w:r>
      <w:r>
        <w:rPr>
          <w:spacing w:val="-4"/>
          <w:rtl/>
        </w:rPr>
        <w:t>حمل</w:t>
      </w:r>
      <w:r>
        <w:rPr>
          <w:spacing w:val="-13"/>
          <w:rtl/>
        </w:rPr>
        <w:t> </w:t>
      </w:r>
      <w:r>
        <w:rPr>
          <w:spacing w:val="-4"/>
          <w:rtl/>
        </w:rPr>
        <w:t>،</w:t>
      </w:r>
      <w:r>
        <w:rPr>
          <w:spacing w:val="-12"/>
          <w:rtl/>
        </w:rPr>
        <w:t> </w:t>
      </w:r>
      <w:r>
        <w:rPr>
          <w:spacing w:val="-4"/>
          <w:rtl/>
        </w:rPr>
        <w:t>بيمه،</w:t>
      </w:r>
      <w:r>
        <w:rPr>
          <w:spacing w:val="-13"/>
          <w:rtl/>
        </w:rPr>
        <w:t> </w:t>
      </w:r>
      <w:r>
        <w:rPr>
          <w:spacing w:val="-4"/>
          <w:rtl/>
        </w:rPr>
        <w:t>مدارك</w:t>
      </w:r>
      <w:r>
        <w:rPr>
          <w:spacing w:val="-13"/>
          <w:rtl/>
        </w:rPr>
        <w:t> </w:t>
      </w:r>
      <w:r>
        <w:rPr>
          <w:spacing w:val="-4"/>
          <w:rtl/>
        </w:rPr>
        <w:t>نهايي </w:t>
      </w:r>
      <w:r>
        <w:rPr>
          <w:spacing w:val="-2"/>
          <w:w w:val="85"/>
          <w:rtl/>
        </w:rPr>
        <w:t>سازندگان</w:t>
      </w:r>
      <w:r>
        <w:rPr>
          <w:rFonts w:ascii="Times New Roman" w:cs="Times New Roman"/>
          <w:spacing w:val="5"/>
          <w:rtl/>
        </w:rPr>
        <w:t> </w:t>
      </w:r>
      <w:r>
        <w:rPr>
          <w:rFonts w:ascii="Times New Roman" w:cs="Times New Roman"/>
          <w:w w:val="85"/>
        </w:rPr>
        <w:t>Book)</w:t>
      </w:r>
      <w:r>
        <w:rPr>
          <w:rFonts w:ascii="Times New Roman" w:cs="Times New Roman"/>
          <w:spacing w:val="18"/>
          <w:rtl/>
        </w:rPr>
        <w:t> </w:t>
      </w:r>
      <w:r>
        <w:rPr>
          <w:rFonts w:ascii="Times New Roman" w:cs="Times New Roman"/>
          <w:w w:val="85"/>
        </w:rPr>
        <w:t>Data</w:t>
      </w:r>
      <w:r>
        <w:rPr>
          <w:rFonts w:ascii="Times New Roman" w:cs="Times New Roman"/>
          <w:spacing w:val="17"/>
          <w:rtl/>
        </w:rPr>
        <w:t> </w:t>
      </w:r>
      <w:r>
        <w:rPr>
          <w:rFonts w:ascii="Times New Roman" w:cs="Times New Roman"/>
          <w:w w:val="85"/>
        </w:rPr>
        <w:t>Vendor</w:t>
      </w:r>
      <w:r>
        <w:rPr>
          <w:rFonts w:ascii="Times New Roman" w:cs="Times New Roman"/>
          <w:spacing w:val="18"/>
          <w:rtl/>
        </w:rPr>
        <w:t> </w:t>
      </w:r>
      <w:r>
        <w:rPr>
          <w:rFonts w:ascii="Times New Roman" w:cs="Times New Roman"/>
          <w:w w:val="85"/>
        </w:rPr>
        <w:t>(Final</w:t>
      </w:r>
      <w:r>
        <w:rPr>
          <w:spacing w:val="-3"/>
          <w:rtl/>
        </w:rPr>
        <w:t> </w:t>
      </w:r>
      <w:r>
        <w:rPr>
          <w:w w:val="85"/>
          <w:rtl/>
        </w:rPr>
        <w:t>و</w:t>
      </w:r>
      <w:r>
        <w:rPr>
          <w:rtl/>
        </w:rPr>
        <w:t> </w:t>
      </w:r>
      <w:r>
        <w:rPr>
          <w:w w:val="85"/>
          <w:rtl/>
        </w:rPr>
        <w:t>غيره</w:t>
      </w:r>
      <w:r>
        <w:rPr>
          <w:spacing w:val="-2"/>
          <w:rtl/>
        </w:rPr>
        <w:t> </w:t>
      </w:r>
      <w:r>
        <w:rPr>
          <w:w w:val="85"/>
          <w:rtl/>
        </w:rPr>
        <w:t>بايﺴتي</w:t>
      </w:r>
      <w:r>
        <w:rPr>
          <w:spacing w:val="4"/>
          <w:rtl/>
        </w:rPr>
        <w:t> </w:t>
      </w:r>
      <w:r>
        <w:rPr>
          <w:w w:val="85"/>
          <w:rtl/>
        </w:rPr>
        <w:t>در</w:t>
      </w:r>
      <w:r>
        <w:rPr>
          <w:spacing w:val="-3"/>
          <w:rtl/>
        </w:rPr>
        <w:t> </w:t>
      </w:r>
      <w:r>
        <w:rPr>
          <w:w w:val="85"/>
          <w:rtl/>
        </w:rPr>
        <w:t>نرم</w:t>
      </w:r>
      <w:r>
        <w:rPr>
          <w:spacing w:val="-1"/>
          <w:rtl/>
        </w:rPr>
        <w:t> </w:t>
      </w:r>
      <w:r>
        <w:rPr>
          <w:w w:val="85"/>
          <w:rtl/>
        </w:rPr>
        <w:t>افزار</w:t>
      </w:r>
      <w:r>
        <w:rPr>
          <w:spacing w:val="1"/>
          <w:rtl/>
        </w:rPr>
        <w:t> </w:t>
      </w:r>
      <w:r>
        <w:rPr>
          <w:w w:val="85"/>
          <w:rtl/>
        </w:rPr>
        <w:t>مديريت</w:t>
      </w:r>
      <w:r>
        <w:rPr>
          <w:rtl/>
        </w:rPr>
        <w:t> </w:t>
      </w:r>
      <w:r>
        <w:rPr>
          <w:w w:val="85"/>
          <w:rtl/>
        </w:rPr>
        <w:t>تامين</w:t>
      </w:r>
      <w:r>
        <w:rPr>
          <w:spacing w:val="-1"/>
          <w:rtl/>
        </w:rPr>
        <w:t> </w:t>
      </w:r>
      <w:r>
        <w:rPr>
          <w:w w:val="85"/>
          <w:rtl/>
        </w:rPr>
        <w:t>كاﻻ</w:t>
      </w:r>
      <w:r>
        <w:rPr>
          <w:rFonts w:ascii="Times New Roman" w:cs="Times New Roman"/>
          <w:spacing w:val="6"/>
          <w:rtl/>
        </w:rPr>
        <w:t> </w:t>
      </w:r>
      <w:r>
        <w:rPr>
          <w:rFonts w:ascii="Times New Roman" w:cs="Times New Roman"/>
          <w:w w:val="85"/>
        </w:rPr>
        <w:t>(PPMS)</w:t>
      </w:r>
      <w:r>
        <w:rPr>
          <w:spacing w:val="-3"/>
          <w:rtl/>
        </w:rPr>
        <w:t> </w:t>
      </w:r>
      <w:r>
        <w:rPr>
          <w:w w:val="85"/>
          <w:rtl/>
        </w:rPr>
        <w:t>كه</w:t>
      </w:r>
      <w:r>
        <w:rPr>
          <w:rtl/>
        </w:rPr>
        <w:t> </w:t>
      </w:r>
      <w:r>
        <w:rPr>
          <w:w w:val="85"/>
          <w:rtl/>
        </w:rPr>
        <w:t>توسط</w:t>
      </w:r>
      <w:r>
        <w:rPr>
          <w:rtl/>
        </w:rPr>
        <w:t> </w:t>
      </w:r>
      <w:r>
        <w:rPr>
          <w:w w:val="85"/>
          <w:rtl/>
        </w:rPr>
        <w:t>پيمانكا</w:t>
      </w:r>
      <w:r>
        <w:rPr>
          <w:w w:val="85"/>
          <w:rtl/>
        </w:rPr>
        <w:t>ر</w:t>
      </w:r>
    </w:p>
    <w:p>
      <w:pPr>
        <w:pStyle w:val="BodyText"/>
        <w:bidi/>
        <w:spacing w:line="272" w:lineRule="exact"/>
        <w:ind w:right="6200" w:left="0" w:firstLine="0"/>
        <w:jc w:val="right"/>
      </w:pPr>
      <w:r>
        <w:rPr>
          <w:spacing w:val="-4"/>
          <w:w w:val="80"/>
          <w:rtl/>
        </w:rPr>
        <w:t>تهيه</w:t>
      </w:r>
      <w:r>
        <w:rPr>
          <w:spacing w:val="7"/>
          <w:rtl/>
        </w:rPr>
        <w:t> </w:t>
      </w:r>
      <w:r>
        <w:rPr>
          <w:w w:val="80"/>
          <w:rtl/>
        </w:rPr>
        <w:t>ميگردد،</w:t>
      </w:r>
      <w:r>
        <w:rPr>
          <w:rtl/>
        </w:rPr>
        <w:t> </w:t>
      </w:r>
      <w:r>
        <w:rPr>
          <w:w w:val="80"/>
          <w:rtl/>
        </w:rPr>
        <w:t>بارگذاري</w:t>
      </w:r>
      <w:r>
        <w:rPr>
          <w:spacing w:val="8"/>
          <w:rtl/>
        </w:rPr>
        <w:t> </w:t>
      </w:r>
      <w:r>
        <w:rPr>
          <w:w w:val="80"/>
          <w:rtl/>
        </w:rPr>
        <w:t>و</w:t>
      </w:r>
      <w:r>
        <w:rPr>
          <w:spacing w:val="11"/>
          <w:rtl/>
        </w:rPr>
        <w:t> </w:t>
      </w:r>
      <w:r>
        <w:rPr>
          <w:w w:val="80"/>
          <w:rtl/>
        </w:rPr>
        <w:t>مﺴتمرا</w:t>
      </w:r>
      <w:r>
        <w:rPr>
          <w:spacing w:val="7"/>
          <w:rtl/>
        </w:rPr>
        <w:t> </w:t>
      </w:r>
      <w:r>
        <w:rPr>
          <w:w w:val="80"/>
          <w:rtl/>
        </w:rPr>
        <w:t>پيگيري</w:t>
      </w:r>
      <w:r>
        <w:rPr>
          <w:spacing w:val="9"/>
          <w:rtl/>
        </w:rPr>
        <w:t> </w:t>
      </w:r>
      <w:r>
        <w:rPr>
          <w:w w:val="80"/>
          <w:rtl/>
        </w:rPr>
        <w:t>گردد</w:t>
      </w:r>
      <w:r>
        <w:rPr>
          <w:w w:val="80"/>
        </w:rPr>
        <w:t>.</w:t>
      </w:r>
    </w:p>
    <w:p>
      <w:pPr>
        <w:pStyle w:val="BodyText"/>
        <w:spacing w:before="8"/>
      </w:pPr>
    </w:p>
    <w:p>
      <w:pPr>
        <w:pStyle w:val="BodyText"/>
        <w:bidi/>
        <w:ind w:right="0" w:left="374" w:firstLine="0"/>
        <w:jc w:val="left"/>
      </w:pPr>
      <w:r>
        <w:rPr>
          <w:spacing w:val="-4"/>
          <w:w w:val="85"/>
          <w:sz w:val="26"/>
          <w:szCs w:val="26"/>
          <w:rtl/>
        </w:rPr>
        <w:t>توجه</w:t>
      </w:r>
      <w:r>
        <w:rPr>
          <w:spacing w:val="-7"/>
          <w:w w:val="85"/>
          <w:sz w:val="26"/>
          <w:szCs w:val="26"/>
          <w:rtl/>
        </w:rPr>
        <w:t> </w:t>
      </w:r>
      <w:r>
        <w:rPr>
          <w:w w:val="85"/>
          <w:sz w:val="26"/>
          <w:szCs w:val="26"/>
        </w:rPr>
        <w:t>:٣</w:t>
      </w:r>
      <w:r>
        <w:rPr>
          <w:spacing w:val="-2"/>
          <w:w w:val="85"/>
          <w:rtl/>
        </w:rPr>
        <w:t> </w:t>
      </w:r>
      <w:r>
        <w:rPr>
          <w:w w:val="85"/>
          <w:rtl/>
        </w:rPr>
        <w:t>كليه</w:t>
      </w:r>
      <w:r>
        <w:rPr>
          <w:spacing w:val="-6"/>
          <w:w w:val="85"/>
          <w:rtl/>
        </w:rPr>
        <w:t> </w:t>
      </w:r>
      <w:r>
        <w:rPr>
          <w:w w:val="85"/>
          <w:rtl/>
        </w:rPr>
        <w:t>اسناد</w:t>
      </w:r>
      <w:r>
        <w:rPr>
          <w:spacing w:val="-6"/>
          <w:w w:val="85"/>
          <w:rtl/>
        </w:rPr>
        <w:t> </w:t>
      </w:r>
      <w:r>
        <w:rPr>
          <w:w w:val="85"/>
          <w:rtl/>
        </w:rPr>
        <w:t>حمل</w:t>
      </w:r>
      <w:r>
        <w:rPr>
          <w:spacing w:val="-6"/>
          <w:w w:val="85"/>
          <w:rtl/>
        </w:rPr>
        <w:t> </w:t>
      </w:r>
      <w:r>
        <w:rPr>
          <w:w w:val="85"/>
          <w:rtl/>
        </w:rPr>
        <w:t>و</w:t>
      </w:r>
      <w:r>
        <w:rPr>
          <w:spacing w:val="-6"/>
          <w:w w:val="85"/>
          <w:rtl/>
        </w:rPr>
        <w:t> </w:t>
      </w:r>
      <w:r>
        <w:rPr>
          <w:w w:val="85"/>
          <w:rtl/>
        </w:rPr>
        <w:t>بيمه</w:t>
      </w:r>
      <w:r>
        <w:rPr>
          <w:spacing w:val="-6"/>
          <w:w w:val="85"/>
          <w:rtl/>
        </w:rPr>
        <w:t> </w:t>
      </w:r>
      <w:r>
        <w:rPr>
          <w:w w:val="85"/>
          <w:rtl/>
        </w:rPr>
        <w:t>ميبايﺴت</w:t>
      </w:r>
      <w:r>
        <w:rPr>
          <w:spacing w:val="-6"/>
          <w:w w:val="85"/>
          <w:rtl/>
        </w:rPr>
        <w:t> </w:t>
      </w:r>
      <w:r>
        <w:rPr>
          <w:w w:val="85"/>
          <w:rtl/>
        </w:rPr>
        <w:t>به</w:t>
      </w:r>
      <w:r>
        <w:rPr>
          <w:spacing w:val="-6"/>
          <w:w w:val="85"/>
          <w:rtl/>
        </w:rPr>
        <w:t> </w:t>
      </w:r>
      <w:r>
        <w:rPr>
          <w:w w:val="85"/>
          <w:rtl/>
        </w:rPr>
        <w:t>نام</w:t>
      </w:r>
      <w:r>
        <w:rPr>
          <w:spacing w:val="-6"/>
          <w:w w:val="85"/>
          <w:rtl/>
        </w:rPr>
        <w:t> </w:t>
      </w:r>
      <w:r>
        <w:rPr>
          <w:w w:val="85"/>
          <w:rtl/>
        </w:rPr>
        <w:t>پيمانكار</w:t>
      </w:r>
      <w:r>
        <w:rPr>
          <w:spacing w:val="-5"/>
          <w:w w:val="85"/>
          <w:rtl/>
        </w:rPr>
        <w:t> </w:t>
      </w:r>
      <w:r>
        <w:rPr>
          <w:w w:val="85"/>
          <w:rtl/>
        </w:rPr>
        <w:t>و</w:t>
      </w:r>
      <w:r>
        <w:rPr>
          <w:spacing w:val="-6"/>
          <w:w w:val="85"/>
          <w:rtl/>
        </w:rPr>
        <w:t> </w:t>
      </w:r>
      <w:r>
        <w:rPr>
          <w:w w:val="85"/>
          <w:rtl/>
        </w:rPr>
        <w:t>ﺻراحتا</w:t>
      </w:r>
      <w:r>
        <w:rPr>
          <w:spacing w:val="-5"/>
          <w:w w:val="85"/>
          <w:rtl/>
        </w:rPr>
        <w:t> </w:t>
      </w:r>
      <w:r>
        <w:rPr>
          <w:w w:val="85"/>
          <w:rtl/>
        </w:rPr>
        <w:t>ذينفع</w:t>
      </w:r>
      <w:r>
        <w:rPr>
          <w:spacing w:val="-5"/>
          <w:w w:val="85"/>
          <w:rtl/>
        </w:rPr>
        <w:t> </w:t>
      </w:r>
      <w:r>
        <w:rPr>
          <w:w w:val="85"/>
          <w:rtl/>
        </w:rPr>
        <w:t>آن</w:t>
      </w:r>
      <w:r>
        <w:rPr>
          <w:spacing w:val="-6"/>
          <w:w w:val="85"/>
          <w:rtl/>
        </w:rPr>
        <w:t> </w:t>
      </w:r>
      <w:r>
        <w:rPr>
          <w:w w:val="85"/>
          <w:rtl/>
        </w:rPr>
        <w:t>شركت</w:t>
      </w:r>
      <w:r>
        <w:rPr>
          <w:spacing w:val="-5"/>
          <w:w w:val="85"/>
          <w:rtl/>
        </w:rPr>
        <w:t> </w:t>
      </w:r>
      <w:r>
        <w:rPr>
          <w:w w:val="85"/>
          <w:rtl/>
        </w:rPr>
        <w:t>مهندسي</w:t>
      </w:r>
      <w:r>
        <w:rPr>
          <w:spacing w:val="-6"/>
          <w:w w:val="85"/>
          <w:rtl/>
        </w:rPr>
        <w:t> </w:t>
      </w:r>
      <w:r>
        <w:rPr>
          <w:w w:val="85"/>
          <w:rtl/>
        </w:rPr>
        <w:t>و</w:t>
      </w:r>
      <w:r>
        <w:rPr>
          <w:spacing w:val="-7"/>
          <w:w w:val="85"/>
          <w:rtl/>
        </w:rPr>
        <w:t> </w:t>
      </w:r>
      <w:r>
        <w:rPr>
          <w:w w:val="85"/>
          <w:rtl/>
        </w:rPr>
        <w:t>توسعه</w:t>
      </w:r>
      <w:r>
        <w:rPr>
          <w:spacing w:val="-9"/>
          <w:rtl/>
        </w:rPr>
        <w:t> </w:t>
      </w:r>
      <w:r>
        <w:rPr>
          <w:w w:val="85"/>
          <w:rtl/>
        </w:rPr>
        <w:t>گاز</w:t>
      </w:r>
      <w:r>
        <w:rPr>
          <w:spacing w:val="-7"/>
          <w:w w:val="85"/>
          <w:rtl/>
        </w:rPr>
        <w:t> </w:t>
      </w:r>
      <w:r>
        <w:rPr>
          <w:w w:val="85"/>
          <w:rtl/>
        </w:rPr>
        <w:t>ايران</w:t>
      </w:r>
      <w:r>
        <w:rPr>
          <w:spacing w:val="-7"/>
          <w:w w:val="85"/>
          <w:rtl/>
        </w:rPr>
        <w:t> </w:t>
      </w:r>
      <w:r>
        <w:rPr>
          <w:w w:val="85"/>
          <w:rtl/>
        </w:rPr>
        <w:t>قي</w:t>
      </w:r>
      <w:r>
        <w:rPr>
          <w:w w:val="85"/>
          <w:rtl/>
        </w:rPr>
        <w:t>د</w:t>
      </w:r>
    </w:p>
    <w:p>
      <w:pPr>
        <w:pStyle w:val="BodyText"/>
        <w:bidi/>
        <w:spacing w:line="328" w:lineRule="auto" w:before="111"/>
        <w:ind w:right="457" w:left="377" w:firstLine="9181"/>
        <w:jc w:val="left"/>
      </w:pPr>
      <w:r>
        <w:rPr>
          <w:spacing w:val="-2"/>
          <w:w w:val="90"/>
          <w:rtl/>
        </w:rPr>
        <w:t>گردد</w:t>
      </w:r>
      <w:r>
        <w:rPr>
          <w:spacing w:val="-2"/>
          <w:w w:val="90"/>
        </w:rPr>
        <w:t>.</w:t>
      </w:r>
      <w:r>
        <w:rPr>
          <w:spacing w:val="-2"/>
          <w:w w:val="90"/>
          <w:rtl/>
        </w:rPr>
        <w:t> </w:t>
      </w:r>
      <w:r>
        <w:rPr>
          <w:spacing w:val="-4"/>
          <w:w w:val="85"/>
          <w:rtl/>
        </w:rPr>
        <w:t>توجه</w:t>
      </w:r>
      <w:r>
        <w:rPr>
          <w:spacing w:val="-1"/>
          <w:w w:val="85"/>
          <w:rtl/>
        </w:rPr>
        <w:t> </w:t>
      </w:r>
      <w:r>
        <w:rPr>
          <w:w w:val="85"/>
        </w:rPr>
        <w:t>:٤</w:t>
      </w:r>
      <w:r>
        <w:rPr>
          <w:spacing w:val="-2"/>
          <w:w w:val="85"/>
          <w:rtl/>
        </w:rPr>
        <w:t> </w:t>
      </w:r>
      <w:r>
        <w:rPr>
          <w:w w:val="85"/>
          <w:rtl/>
        </w:rPr>
        <w:t>همانگونه</w:t>
      </w:r>
      <w:r>
        <w:rPr>
          <w:spacing w:val="-10"/>
          <w:rtl/>
        </w:rPr>
        <w:t> </w:t>
      </w:r>
      <w:r>
        <w:rPr>
          <w:w w:val="85"/>
          <w:rtl/>
        </w:rPr>
        <w:t>كه</w:t>
      </w:r>
      <w:r>
        <w:rPr>
          <w:spacing w:val="-9"/>
          <w:rtl/>
        </w:rPr>
        <w:t> </w:t>
      </w:r>
      <w:r>
        <w:rPr>
          <w:w w:val="85"/>
          <w:rtl/>
        </w:rPr>
        <w:t>در</w:t>
      </w:r>
      <w:r>
        <w:rPr>
          <w:spacing w:val="-2"/>
          <w:w w:val="85"/>
          <w:rtl/>
        </w:rPr>
        <w:t> </w:t>
      </w:r>
      <w:r>
        <w:rPr>
          <w:w w:val="85"/>
          <w:rtl/>
        </w:rPr>
        <w:t>ساير</w:t>
      </w:r>
      <w:r>
        <w:rPr>
          <w:spacing w:val="-8"/>
          <w:rtl/>
        </w:rPr>
        <w:t> </w:t>
      </w:r>
      <w:r>
        <w:rPr>
          <w:w w:val="85"/>
          <w:rtl/>
        </w:rPr>
        <w:t>مفاد</w:t>
      </w:r>
      <w:r>
        <w:rPr>
          <w:spacing w:val="-10"/>
          <w:rtl/>
        </w:rPr>
        <w:t> </w:t>
      </w:r>
      <w:r>
        <w:rPr>
          <w:w w:val="85"/>
          <w:rtl/>
        </w:rPr>
        <w:t>اسناد</w:t>
      </w:r>
      <w:r>
        <w:rPr>
          <w:spacing w:val="-2"/>
          <w:w w:val="85"/>
          <w:rtl/>
        </w:rPr>
        <w:t> </w:t>
      </w:r>
      <w:r>
        <w:rPr>
          <w:w w:val="85"/>
          <w:rtl/>
        </w:rPr>
        <w:t>اشاره</w:t>
      </w:r>
      <w:r>
        <w:rPr>
          <w:spacing w:val="-10"/>
          <w:rtl/>
        </w:rPr>
        <w:t> </w:t>
      </w:r>
      <w:r>
        <w:rPr>
          <w:w w:val="85"/>
          <w:rtl/>
        </w:rPr>
        <w:t>گرديده،</w:t>
      </w:r>
      <w:r>
        <w:rPr>
          <w:spacing w:val="-1"/>
          <w:w w:val="85"/>
          <w:rtl/>
        </w:rPr>
        <w:t> </w:t>
      </w:r>
      <w:r>
        <w:rPr>
          <w:w w:val="85"/>
          <w:rtl/>
        </w:rPr>
        <w:t>مقادير</w:t>
      </w:r>
      <w:r>
        <w:rPr>
          <w:spacing w:val="-1"/>
          <w:w w:val="85"/>
          <w:rtl/>
        </w:rPr>
        <w:t> </w:t>
      </w:r>
      <w:r>
        <w:rPr>
          <w:w w:val="85"/>
          <w:rtl/>
        </w:rPr>
        <w:t>ارائه</w:t>
      </w:r>
      <w:r>
        <w:rPr>
          <w:spacing w:val="-1"/>
          <w:w w:val="85"/>
          <w:rtl/>
        </w:rPr>
        <w:t> </w:t>
      </w:r>
      <w:r>
        <w:rPr>
          <w:w w:val="85"/>
          <w:rtl/>
        </w:rPr>
        <w:t>شده</w:t>
      </w:r>
      <w:r>
        <w:rPr>
          <w:spacing w:val="-10"/>
          <w:rtl/>
        </w:rPr>
        <w:t> </w:t>
      </w:r>
      <w:r>
        <w:rPr>
          <w:w w:val="85"/>
          <w:rtl/>
        </w:rPr>
        <w:t>كاﻻ</w:t>
      </w:r>
      <w:r>
        <w:rPr>
          <w:spacing w:val="-10"/>
          <w:rtl/>
        </w:rPr>
        <w:t> </w:t>
      </w:r>
      <w:r>
        <w:rPr>
          <w:w w:val="85"/>
          <w:rtl/>
        </w:rPr>
        <w:t>در</w:t>
      </w:r>
      <w:r>
        <w:rPr>
          <w:spacing w:val="-2"/>
          <w:w w:val="85"/>
          <w:rtl/>
        </w:rPr>
        <w:t> </w:t>
      </w:r>
      <w:r>
        <w:rPr>
          <w:w w:val="85"/>
          <w:rtl/>
        </w:rPr>
        <w:t>اسناد</w:t>
      </w:r>
      <w:r>
        <w:rPr>
          <w:spacing w:val="-9"/>
          <w:rtl/>
        </w:rPr>
        <w:t> </w:t>
      </w:r>
      <w:r>
        <w:rPr>
          <w:w w:val="85"/>
          <w:rtl/>
        </w:rPr>
        <w:t>پيمان</w:t>
      </w:r>
      <w:r>
        <w:rPr>
          <w:spacing w:val="-3"/>
          <w:w w:val="85"/>
          <w:rtl/>
        </w:rPr>
        <w:t> </w:t>
      </w:r>
      <w:r>
        <w:rPr>
          <w:w w:val="85"/>
          <w:rtl/>
        </w:rPr>
        <w:t>بصورت</w:t>
      </w:r>
      <w:r>
        <w:rPr>
          <w:spacing w:val="-10"/>
          <w:rtl/>
        </w:rPr>
        <w:t> </w:t>
      </w:r>
      <w:r>
        <w:rPr>
          <w:w w:val="85"/>
          <w:rtl/>
        </w:rPr>
        <w:t>تقريبي</w:t>
      </w:r>
      <w:r>
        <w:rPr>
          <w:spacing w:val="-2"/>
          <w:w w:val="85"/>
          <w:rtl/>
        </w:rPr>
        <w:t> </w:t>
      </w:r>
      <w:r>
        <w:rPr>
          <w:w w:val="85"/>
          <w:rtl/>
        </w:rPr>
        <w:t>و</w:t>
      </w:r>
      <w:r>
        <w:rPr>
          <w:spacing w:val="-1"/>
          <w:w w:val="85"/>
          <w:rtl/>
        </w:rPr>
        <w:t> </w:t>
      </w:r>
      <w:r>
        <w:rPr>
          <w:w w:val="85"/>
          <w:rtl/>
        </w:rPr>
        <w:t>برا</w:t>
      </w:r>
      <w:r>
        <w:rPr>
          <w:w w:val="85"/>
          <w:rtl/>
        </w:rPr>
        <w:t>ى</w:t>
      </w:r>
    </w:p>
    <w:p>
      <w:pPr>
        <w:pStyle w:val="BodyText"/>
        <w:bidi/>
        <w:spacing w:before="5"/>
        <w:ind w:right="0" w:left="386" w:firstLine="0"/>
        <w:jc w:val="left"/>
      </w:pPr>
      <w:r>
        <w:rPr>
          <w:spacing w:val="-2"/>
          <w:w w:val="85"/>
          <w:rtl/>
        </w:rPr>
        <w:t>راهنمايي</w:t>
      </w:r>
      <w:r>
        <w:rPr>
          <w:spacing w:val="-7"/>
          <w:w w:val="85"/>
          <w:rtl/>
        </w:rPr>
        <w:t> </w:t>
      </w:r>
      <w:r>
        <w:rPr>
          <w:w w:val="85"/>
          <w:rtl/>
        </w:rPr>
        <w:t>پيشنهاد</w:t>
      </w:r>
      <w:r>
        <w:rPr>
          <w:spacing w:val="-7"/>
          <w:w w:val="85"/>
          <w:rtl/>
        </w:rPr>
        <w:t> </w:t>
      </w:r>
      <w:r>
        <w:rPr>
          <w:w w:val="85"/>
          <w:rtl/>
        </w:rPr>
        <w:t>دهندگان</w:t>
      </w:r>
      <w:r>
        <w:rPr>
          <w:spacing w:val="-6"/>
          <w:w w:val="85"/>
          <w:rtl/>
        </w:rPr>
        <w:t> </w:t>
      </w:r>
      <w:r>
        <w:rPr>
          <w:w w:val="85"/>
          <w:rtl/>
        </w:rPr>
        <w:t>در</w:t>
      </w:r>
      <w:r>
        <w:rPr>
          <w:spacing w:val="-7"/>
          <w:w w:val="85"/>
          <w:rtl/>
        </w:rPr>
        <w:t> </w:t>
      </w:r>
      <w:r>
        <w:rPr>
          <w:w w:val="85"/>
          <w:rtl/>
        </w:rPr>
        <w:t>زمان</w:t>
      </w:r>
      <w:r>
        <w:rPr>
          <w:spacing w:val="-7"/>
          <w:w w:val="85"/>
          <w:rtl/>
        </w:rPr>
        <w:t> </w:t>
      </w:r>
      <w:r>
        <w:rPr>
          <w:w w:val="85"/>
          <w:rtl/>
        </w:rPr>
        <w:t>برگزارى</w:t>
      </w:r>
      <w:r>
        <w:rPr>
          <w:spacing w:val="-3"/>
          <w:w w:val="85"/>
          <w:rtl/>
        </w:rPr>
        <w:t> </w:t>
      </w:r>
      <w:r>
        <w:rPr>
          <w:w w:val="85"/>
          <w:rtl/>
        </w:rPr>
        <w:t>مناقصه</w:t>
      </w:r>
      <w:r>
        <w:rPr>
          <w:spacing w:val="-6"/>
          <w:w w:val="85"/>
          <w:rtl/>
        </w:rPr>
        <w:t> </w:t>
      </w:r>
      <w:r>
        <w:rPr>
          <w:w w:val="85"/>
          <w:rtl/>
        </w:rPr>
        <w:t>بوده</w:t>
      </w:r>
      <w:r>
        <w:rPr>
          <w:spacing w:val="-7"/>
          <w:w w:val="85"/>
          <w:rtl/>
        </w:rPr>
        <w:t> </w:t>
      </w:r>
      <w:r>
        <w:rPr>
          <w:w w:val="85"/>
          <w:rtl/>
        </w:rPr>
        <w:t>است</w:t>
      </w:r>
      <w:r>
        <w:rPr>
          <w:w w:val="85"/>
        </w:rPr>
        <w:t>.</w:t>
      </w:r>
    </w:p>
    <w:p>
      <w:pPr>
        <w:pStyle w:val="BodyText"/>
        <w:bidi/>
        <w:spacing w:before="105"/>
        <w:ind w:right="457" w:left="0" w:firstLine="0"/>
        <w:jc w:val="right"/>
      </w:pPr>
      <w:r>
        <w:rPr>
          <w:spacing w:val="-4"/>
          <w:w w:val="90"/>
          <w:rtl/>
        </w:rPr>
        <w:t>توجه</w:t>
      </w:r>
      <w:r>
        <w:rPr>
          <w:spacing w:val="-8"/>
          <w:w w:val="90"/>
          <w:rtl/>
        </w:rPr>
        <w:t> </w:t>
      </w:r>
      <w:r>
        <w:rPr>
          <w:w w:val="90"/>
        </w:rPr>
        <w:t>٥</w:t>
      </w:r>
      <w:r>
        <w:rPr>
          <w:spacing w:val="-10"/>
          <w:w w:val="90"/>
          <w:rtl/>
        </w:rPr>
        <w:t> </w:t>
      </w:r>
      <w:r>
        <w:rPr>
          <w:w w:val="90"/>
        </w:rPr>
        <w:t>)</w:t>
      </w:r>
      <w:r>
        <w:rPr>
          <w:w w:val="90"/>
          <w:rtl/>
        </w:rPr>
        <w:t>مهم</w:t>
      </w:r>
      <w:r>
        <w:rPr>
          <w:w w:val="90"/>
        </w:rPr>
        <w:t>:(</w:t>
      </w:r>
      <w:r>
        <w:rPr>
          <w:spacing w:val="41"/>
          <w:rtl/>
        </w:rPr>
        <w:t> </w:t>
      </w:r>
      <w:r>
        <w:rPr>
          <w:w w:val="90"/>
          <w:rtl/>
        </w:rPr>
        <w:t>مﺴووليت</w:t>
      </w:r>
      <w:r>
        <w:rPr>
          <w:spacing w:val="-9"/>
          <w:w w:val="90"/>
          <w:rtl/>
        </w:rPr>
        <w:t> </w:t>
      </w:r>
      <w:r>
        <w:rPr>
          <w:w w:val="90"/>
          <w:rtl/>
        </w:rPr>
        <w:t>هر</w:t>
      </w:r>
      <w:r>
        <w:rPr>
          <w:spacing w:val="-7"/>
          <w:w w:val="90"/>
          <w:rtl/>
        </w:rPr>
        <w:t> </w:t>
      </w:r>
      <w:r>
        <w:rPr>
          <w:w w:val="90"/>
          <w:rtl/>
        </w:rPr>
        <w:t>گونه</w:t>
      </w:r>
      <w:r>
        <w:rPr>
          <w:spacing w:val="-9"/>
          <w:w w:val="90"/>
          <w:rtl/>
        </w:rPr>
        <w:t> </w:t>
      </w:r>
      <w:r>
        <w:rPr>
          <w:w w:val="90"/>
          <w:rtl/>
        </w:rPr>
        <w:t>تخطي</w:t>
      </w:r>
      <w:r>
        <w:rPr>
          <w:spacing w:val="-7"/>
          <w:w w:val="90"/>
          <w:rtl/>
        </w:rPr>
        <w:t> </w:t>
      </w:r>
      <w:r>
        <w:rPr>
          <w:w w:val="90"/>
          <w:rtl/>
        </w:rPr>
        <w:t>از</w:t>
      </w:r>
      <w:r>
        <w:rPr>
          <w:spacing w:val="-9"/>
          <w:w w:val="90"/>
          <w:rtl/>
        </w:rPr>
        <w:t> </w:t>
      </w:r>
      <w:r>
        <w:rPr>
          <w:w w:val="90"/>
          <w:rtl/>
        </w:rPr>
        <w:t>قانون</w:t>
      </w:r>
      <w:r>
        <w:rPr>
          <w:spacing w:val="-8"/>
          <w:w w:val="90"/>
          <w:rtl/>
        </w:rPr>
        <w:t> </w:t>
      </w:r>
      <w:r>
        <w:rPr>
          <w:w w:val="90"/>
          <w:rtl/>
        </w:rPr>
        <w:t>حداكثر</w:t>
      </w:r>
      <w:r>
        <w:rPr>
          <w:spacing w:val="-4"/>
          <w:w w:val="90"/>
          <w:rtl/>
        </w:rPr>
        <w:t> </w:t>
      </w:r>
      <w:r>
        <w:rPr>
          <w:w w:val="90"/>
          <w:rtl/>
        </w:rPr>
        <w:t>استفاده</w:t>
      </w:r>
      <w:r>
        <w:rPr>
          <w:spacing w:val="-8"/>
          <w:w w:val="90"/>
          <w:rtl/>
        </w:rPr>
        <w:t> </w:t>
      </w:r>
      <w:r>
        <w:rPr>
          <w:w w:val="90"/>
          <w:rtl/>
        </w:rPr>
        <w:t>از</w:t>
      </w:r>
      <w:r>
        <w:rPr>
          <w:spacing w:val="-9"/>
          <w:w w:val="90"/>
          <w:rtl/>
        </w:rPr>
        <w:t> </w:t>
      </w:r>
      <w:r>
        <w:rPr>
          <w:w w:val="90"/>
          <w:rtl/>
        </w:rPr>
        <w:t>توان</w:t>
      </w:r>
      <w:r>
        <w:rPr>
          <w:spacing w:val="-7"/>
          <w:w w:val="90"/>
          <w:rtl/>
        </w:rPr>
        <w:t> </w:t>
      </w:r>
      <w:r>
        <w:rPr>
          <w:w w:val="90"/>
          <w:rtl/>
        </w:rPr>
        <w:t>توليدي</w:t>
      </w:r>
      <w:r>
        <w:rPr>
          <w:spacing w:val="-9"/>
          <w:w w:val="90"/>
          <w:rtl/>
        </w:rPr>
        <w:t> </w:t>
      </w:r>
      <w:r>
        <w:rPr>
          <w:w w:val="90"/>
          <w:rtl/>
        </w:rPr>
        <w:t>و</w:t>
      </w:r>
      <w:r>
        <w:rPr>
          <w:spacing w:val="-6"/>
          <w:w w:val="90"/>
          <w:rtl/>
        </w:rPr>
        <w:t> </w:t>
      </w:r>
      <w:r>
        <w:rPr>
          <w:w w:val="90"/>
          <w:rtl/>
        </w:rPr>
        <w:t>خدماتي</w:t>
      </w:r>
      <w:r>
        <w:rPr>
          <w:spacing w:val="-10"/>
          <w:w w:val="90"/>
          <w:rtl/>
        </w:rPr>
        <w:t> </w:t>
      </w:r>
      <w:r>
        <w:rPr>
          <w:w w:val="90"/>
          <w:rtl/>
        </w:rPr>
        <w:t>كشور</w:t>
      </w:r>
      <w:r>
        <w:rPr>
          <w:spacing w:val="-9"/>
          <w:w w:val="90"/>
          <w:rtl/>
        </w:rPr>
        <w:t> </w:t>
      </w:r>
      <w:r>
        <w:rPr>
          <w:w w:val="90"/>
          <w:rtl/>
        </w:rPr>
        <w:t>و</w:t>
      </w:r>
      <w:r>
        <w:rPr>
          <w:spacing w:val="-10"/>
          <w:w w:val="90"/>
          <w:rtl/>
        </w:rPr>
        <w:t> </w:t>
      </w:r>
      <w:r>
        <w:rPr>
          <w:w w:val="90"/>
          <w:rtl/>
        </w:rPr>
        <w:t>حمايت</w:t>
      </w:r>
      <w:r>
        <w:rPr>
          <w:spacing w:val="-8"/>
          <w:w w:val="90"/>
          <w:rtl/>
        </w:rPr>
        <w:t> </w:t>
      </w:r>
      <w:r>
        <w:rPr>
          <w:w w:val="90"/>
          <w:rtl/>
        </w:rPr>
        <w:t>از</w:t>
      </w:r>
      <w:r>
        <w:rPr>
          <w:spacing w:val="-10"/>
          <w:w w:val="90"/>
          <w:rtl/>
        </w:rPr>
        <w:t> </w:t>
      </w:r>
      <w:r>
        <w:rPr>
          <w:w w:val="90"/>
          <w:rtl/>
        </w:rPr>
        <w:t>كاﻻ</w:t>
      </w:r>
      <w:r>
        <w:rPr>
          <w:w w:val="90"/>
          <w:rtl/>
        </w:rPr>
        <w:t>ي</w:t>
      </w:r>
    </w:p>
    <w:p>
      <w:pPr>
        <w:pStyle w:val="BodyText"/>
        <w:bidi/>
        <w:spacing w:line="331" w:lineRule="auto" w:before="104"/>
        <w:ind w:right="457" w:left="383" w:firstLine="1"/>
        <w:jc w:val="right"/>
      </w:pPr>
      <w:r>
        <w:rPr>
          <w:w w:val="80"/>
          <w:rtl/>
        </w:rPr>
        <w:t>ايراني مصوب سال </w:t>
      </w:r>
      <w:r>
        <w:rPr>
          <w:w w:val="80"/>
        </w:rPr>
        <w:t>١٣٩٨</w:t>
      </w:r>
      <w:r>
        <w:rPr>
          <w:w w:val="80"/>
          <w:rtl/>
        </w:rPr>
        <w:t> بعهده پيمانكار ميباشد</w:t>
      </w:r>
      <w:r>
        <w:rPr>
          <w:w w:val="80"/>
        </w:rPr>
        <w:t>.</w:t>
      </w:r>
      <w:r>
        <w:rPr>
          <w:w w:val="80"/>
          <w:rtl/>
        </w:rPr>
        <w:t> پيمانكار موظف است تجهيزات و لوازم پروژه را از سازندگان معتبر داخلي </w:t>
      </w:r>
      <w:r>
        <w:rPr>
          <w:spacing w:val="-2"/>
          <w:w w:val="85"/>
          <w:rtl/>
        </w:rPr>
        <w:t>تامين</w:t>
      </w:r>
      <w:r>
        <w:rPr>
          <w:spacing w:val="-6"/>
          <w:w w:val="85"/>
          <w:rtl/>
        </w:rPr>
        <w:t> </w:t>
      </w:r>
      <w:r>
        <w:rPr>
          <w:w w:val="85"/>
          <w:rtl/>
        </w:rPr>
        <w:t>نمايد</w:t>
      </w:r>
      <w:r>
        <w:rPr>
          <w:w w:val="85"/>
        </w:rPr>
        <w:t>.</w:t>
      </w:r>
      <w:r>
        <w:rPr>
          <w:spacing w:val="-4"/>
          <w:w w:val="85"/>
          <w:rtl/>
        </w:rPr>
        <w:t> </w:t>
      </w:r>
      <w:r>
        <w:rPr>
          <w:w w:val="85"/>
          <w:rtl/>
        </w:rPr>
        <w:t>بنابراين</w:t>
      </w:r>
      <w:r>
        <w:rPr>
          <w:spacing w:val="-6"/>
          <w:w w:val="85"/>
          <w:rtl/>
        </w:rPr>
        <w:t> </w:t>
      </w:r>
      <w:r>
        <w:rPr>
          <w:w w:val="85"/>
          <w:rtl/>
        </w:rPr>
        <w:t>كاﻻهايي</w:t>
      </w:r>
      <w:r>
        <w:rPr>
          <w:spacing w:val="-3"/>
          <w:w w:val="85"/>
          <w:rtl/>
        </w:rPr>
        <w:t> </w:t>
      </w:r>
      <w:r>
        <w:rPr>
          <w:w w:val="85"/>
          <w:rtl/>
        </w:rPr>
        <w:t>كه</w:t>
      </w:r>
      <w:r>
        <w:rPr>
          <w:spacing w:val="-5"/>
          <w:w w:val="85"/>
          <w:rtl/>
        </w:rPr>
        <w:t> </w:t>
      </w:r>
      <w:r>
        <w:rPr>
          <w:w w:val="85"/>
          <w:rtl/>
        </w:rPr>
        <w:t>با</w:t>
      </w:r>
      <w:r>
        <w:rPr>
          <w:spacing w:val="-5"/>
          <w:w w:val="85"/>
          <w:rtl/>
        </w:rPr>
        <w:t> </w:t>
      </w:r>
      <w:r>
        <w:rPr>
          <w:w w:val="85"/>
          <w:rtl/>
        </w:rPr>
        <w:t>رعايت</w:t>
      </w:r>
      <w:r>
        <w:rPr>
          <w:spacing w:val="-2"/>
          <w:w w:val="85"/>
          <w:rtl/>
        </w:rPr>
        <w:t> </w:t>
      </w:r>
      <w:r>
        <w:rPr>
          <w:w w:val="85"/>
          <w:rtl/>
        </w:rPr>
        <w:t>مشخصات</w:t>
      </w:r>
      <w:r>
        <w:rPr>
          <w:spacing w:val="-6"/>
          <w:w w:val="85"/>
          <w:rtl/>
        </w:rPr>
        <w:t> </w:t>
      </w:r>
      <w:r>
        <w:rPr>
          <w:w w:val="85"/>
          <w:rtl/>
        </w:rPr>
        <w:t>فني</w:t>
      </w:r>
      <w:r>
        <w:rPr>
          <w:spacing w:val="-6"/>
          <w:w w:val="85"/>
          <w:rtl/>
        </w:rPr>
        <w:t> </w:t>
      </w:r>
      <w:r>
        <w:rPr>
          <w:w w:val="85"/>
          <w:rtl/>
        </w:rPr>
        <w:t>و</w:t>
      </w:r>
      <w:r>
        <w:rPr>
          <w:spacing w:val="-5"/>
          <w:w w:val="85"/>
          <w:rtl/>
        </w:rPr>
        <w:t> </w:t>
      </w:r>
      <w:r>
        <w:rPr>
          <w:w w:val="85"/>
          <w:rtl/>
        </w:rPr>
        <w:t>استانداردهاي</w:t>
      </w:r>
      <w:r>
        <w:rPr>
          <w:spacing w:val="-5"/>
          <w:w w:val="85"/>
          <w:rtl/>
        </w:rPr>
        <w:t> </w:t>
      </w:r>
      <w:r>
        <w:rPr>
          <w:w w:val="85"/>
          <w:rtl/>
        </w:rPr>
        <w:t>مورد</w:t>
      </w:r>
      <w:r>
        <w:rPr>
          <w:spacing w:val="-6"/>
          <w:w w:val="85"/>
          <w:rtl/>
        </w:rPr>
        <w:t> </w:t>
      </w:r>
      <w:r>
        <w:rPr>
          <w:w w:val="85"/>
          <w:rtl/>
        </w:rPr>
        <w:t>نظر</w:t>
      </w:r>
      <w:r>
        <w:rPr>
          <w:spacing w:val="-4"/>
          <w:w w:val="85"/>
          <w:rtl/>
        </w:rPr>
        <w:t> </w:t>
      </w:r>
      <w:r>
        <w:rPr>
          <w:w w:val="85"/>
          <w:rtl/>
        </w:rPr>
        <w:t>در</w:t>
      </w:r>
      <w:r>
        <w:rPr>
          <w:spacing w:val="-6"/>
          <w:w w:val="85"/>
          <w:rtl/>
        </w:rPr>
        <w:t> </w:t>
      </w:r>
      <w:r>
        <w:rPr>
          <w:w w:val="85"/>
          <w:rtl/>
        </w:rPr>
        <w:t>داخل</w:t>
      </w:r>
      <w:r>
        <w:rPr>
          <w:spacing w:val="-6"/>
          <w:w w:val="85"/>
          <w:rtl/>
        </w:rPr>
        <w:t> </w:t>
      </w:r>
      <w:r>
        <w:rPr>
          <w:w w:val="85"/>
          <w:rtl/>
        </w:rPr>
        <w:t>كشور</w:t>
      </w:r>
      <w:r>
        <w:rPr>
          <w:spacing w:val="-6"/>
          <w:w w:val="85"/>
          <w:rtl/>
        </w:rPr>
        <w:t> </w:t>
      </w:r>
      <w:r>
        <w:rPr>
          <w:w w:val="85"/>
          <w:rtl/>
        </w:rPr>
        <w:t>توليد</w:t>
      </w:r>
      <w:r>
        <w:rPr>
          <w:spacing w:val="-5"/>
          <w:w w:val="85"/>
          <w:rtl/>
        </w:rPr>
        <w:t> </w:t>
      </w:r>
      <w:r>
        <w:rPr>
          <w:w w:val="85"/>
          <w:rtl/>
        </w:rPr>
        <w:t>ميشود،</w:t>
      </w:r>
      <w:r>
        <w:rPr>
          <w:spacing w:val="-6"/>
          <w:w w:val="85"/>
          <w:rtl/>
        </w:rPr>
        <w:t> </w:t>
      </w:r>
      <w:r>
        <w:rPr>
          <w:w w:val="85"/>
          <w:rtl/>
        </w:rPr>
        <w:t>خري</w:t>
      </w:r>
      <w:r>
        <w:rPr>
          <w:w w:val="85"/>
          <w:rtl/>
        </w:rPr>
        <w:t>د</w:t>
      </w:r>
    </w:p>
    <w:p>
      <w:pPr>
        <w:spacing w:after="0" w:line="331" w:lineRule="auto"/>
        <w:jc w:val="right"/>
        <w:sectPr>
          <w:type w:val="continuous"/>
          <w:pgSz w:w="11910" w:h="16840"/>
          <w:pgMar w:top="920" w:bottom="280" w:left="680" w:right="740"/>
        </w:sectPr>
      </w:pPr>
    </w:p>
    <w:p>
      <w:pPr>
        <w:pStyle w:val="BodyText"/>
        <w:spacing w:before="3"/>
        <w:rPr>
          <w:sz w:val="2"/>
        </w:rPr>
      </w:pPr>
      <w:r>
        <w:rPr/>
        <w:drawing>
          <wp:anchor distT="0" distB="0" distL="0" distR="0" allowOverlap="1" layoutInCell="1" locked="0" behindDoc="1" simplePos="0" relativeHeight="482062848">
            <wp:simplePos x="0" y="0"/>
            <wp:positionH relativeFrom="page">
              <wp:posOffset>302418</wp:posOffset>
            </wp:positionH>
            <wp:positionV relativeFrom="page">
              <wp:posOffset>302418</wp:posOffset>
            </wp:positionV>
            <wp:extent cx="6954202" cy="10089070"/>
            <wp:effectExtent l="0" t="0" r="0" b="0"/>
            <wp:wrapNone/>
            <wp:docPr id="286" name="Image 286"/>
            <wp:cNvGraphicFramePr>
              <a:graphicFrameLocks/>
            </wp:cNvGraphicFramePr>
            <a:graphic>
              <a:graphicData uri="http://schemas.openxmlformats.org/drawingml/2006/picture">
                <pic:pic>
                  <pic:nvPicPr>
                    <pic:cNvPr id="286" name="Image 286"/>
                    <pic:cNvPicPr/>
                  </pic:nvPicPr>
                  <pic:blipFill>
                    <a:blip r:embed="rId5" cstate="print"/>
                    <a:stretch>
                      <a:fillRect/>
                    </a:stretch>
                  </pic:blipFill>
                  <pic:spPr>
                    <a:xfrm>
                      <a:off x="0" y="0"/>
                      <a:ext cx="6954202" cy="10089070"/>
                    </a:xfrm>
                    <a:prstGeom prst="rect">
                      <a:avLst/>
                    </a:prstGeom>
                  </pic:spPr>
                </pic:pic>
              </a:graphicData>
            </a:graphic>
          </wp:anchor>
        </w:drawing>
      </w: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287" name="Image 287"/>
                  <wp:cNvGraphicFramePr>
                    <a:graphicFrameLocks/>
                  </wp:cNvGraphicFramePr>
                  <a:graphic>
                    <a:graphicData uri="http://schemas.openxmlformats.org/drawingml/2006/picture">
                      <pic:pic>
                        <pic:nvPicPr>
                          <pic:cNvPr id="287" name="Image 287"/>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5"/>
      </w:pPr>
    </w:p>
    <w:p>
      <w:pPr>
        <w:pStyle w:val="BodyText"/>
        <w:bidi/>
        <w:ind w:right="460" w:left="0" w:firstLine="0"/>
        <w:jc w:val="both"/>
      </w:pPr>
      <w:r>
        <w:rPr>
          <w:spacing w:val="-5"/>
          <w:w w:val="85"/>
          <w:rtl/>
        </w:rPr>
        <w:t>آن</w:t>
      </w:r>
      <w:r>
        <w:rPr>
          <w:spacing w:val="-4"/>
          <w:rtl/>
        </w:rPr>
        <w:t> </w:t>
      </w:r>
      <w:r>
        <w:rPr>
          <w:w w:val="85"/>
          <w:rtl/>
        </w:rPr>
        <w:t>از</w:t>
      </w:r>
      <w:r>
        <w:rPr>
          <w:spacing w:val="-2"/>
          <w:rtl/>
        </w:rPr>
        <w:t> </w:t>
      </w:r>
      <w:r>
        <w:rPr>
          <w:w w:val="85"/>
          <w:rtl/>
        </w:rPr>
        <w:t>خارج</w:t>
      </w:r>
      <w:r>
        <w:rPr>
          <w:spacing w:val="3"/>
          <w:rtl/>
        </w:rPr>
        <w:t> </w:t>
      </w:r>
      <w:r>
        <w:rPr>
          <w:w w:val="85"/>
          <w:rtl/>
        </w:rPr>
        <w:t>از</w:t>
      </w:r>
      <w:r>
        <w:rPr>
          <w:spacing w:val="-6"/>
          <w:rtl/>
        </w:rPr>
        <w:t> </w:t>
      </w:r>
      <w:r>
        <w:rPr>
          <w:w w:val="85"/>
          <w:rtl/>
        </w:rPr>
        <w:t>كشور</w:t>
      </w:r>
      <w:r>
        <w:rPr>
          <w:rtl/>
        </w:rPr>
        <w:t> </w:t>
      </w:r>
      <w:r>
        <w:rPr>
          <w:w w:val="85"/>
          <w:rtl/>
        </w:rPr>
        <w:t>ممنوع</w:t>
      </w:r>
      <w:r>
        <w:rPr>
          <w:spacing w:val="3"/>
          <w:rtl/>
        </w:rPr>
        <w:t> </w:t>
      </w:r>
      <w:r>
        <w:rPr>
          <w:w w:val="85"/>
          <w:rtl/>
        </w:rPr>
        <w:t>ميباشد،</w:t>
      </w:r>
      <w:r>
        <w:rPr>
          <w:spacing w:val="-7"/>
          <w:rtl/>
        </w:rPr>
        <w:t> </w:t>
      </w:r>
      <w:r>
        <w:rPr>
          <w:w w:val="85"/>
          <w:rtl/>
        </w:rPr>
        <w:t>براي</w:t>
      </w:r>
      <w:r>
        <w:rPr>
          <w:spacing w:val="-2"/>
          <w:rtl/>
        </w:rPr>
        <w:t> </w:t>
      </w:r>
      <w:r>
        <w:rPr>
          <w:w w:val="85"/>
          <w:rtl/>
        </w:rPr>
        <w:t>خريد</w:t>
      </w:r>
      <w:r>
        <w:rPr>
          <w:spacing w:val="2"/>
          <w:rtl/>
        </w:rPr>
        <w:t> </w:t>
      </w:r>
      <w:r>
        <w:rPr>
          <w:w w:val="85"/>
          <w:rtl/>
        </w:rPr>
        <w:t>كاﻻ</w:t>
      </w:r>
      <w:r>
        <w:rPr>
          <w:rtl/>
        </w:rPr>
        <w:t> </w:t>
      </w:r>
      <w:r>
        <w:rPr>
          <w:w w:val="85"/>
          <w:rtl/>
        </w:rPr>
        <w:t>از</w:t>
      </w:r>
      <w:r>
        <w:rPr>
          <w:spacing w:val="-2"/>
          <w:rtl/>
        </w:rPr>
        <w:t> </w:t>
      </w:r>
      <w:r>
        <w:rPr>
          <w:w w:val="85"/>
          <w:rtl/>
        </w:rPr>
        <w:t>خارج</w:t>
      </w:r>
      <w:r>
        <w:rPr>
          <w:spacing w:val="2"/>
          <w:rtl/>
        </w:rPr>
        <w:t> </w:t>
      </w:r>
      <w:r>
        <w:rPr>
          <w:w w:val="85"/>
          <w:rtl/>
        </w:rPr>
        <w:t>كشور</w:t>
      </w:r>
      <w:r>
        <w:rPr>
          <w:spacing w:val="-2"/>
          <w:rtl/>
        </w:rPr>
        <w:t> </w:t>
      </w:r>
      <w:r>
        <w:rPr>
          <w:w w:val="85"/>
          <w:rtl/>
        </w:rPr>
        <w:t>كه</w:t>
      </w:r>
      <w:r>
        <w:rPr>
          <w:spacing w:val="2"/>
          <w:rtl/>
        </w:rPr>
        <w:t> </w:t>
      </w:r>
      <w:r>
        <w:rPr>
          <w:w w:val="85"/>
          <w:rtl/>
        </w:rPr>
        <w:t>مشابهت</w:t>
      </w:r>
      <w:r>
        <w:rPr>
          <w:spacing w:val="-2"/>
          <w:rtl/>
        </w:rPr>
        <w:t> </w:t>
      </w:r>
      <w:r>
        <w:rPr>
          <w:w w:val="85"/>
          <w:rtl/>
        </w:rPr>
        <w:t>ساخت</w:t>
      </w:r>
      <w:r>
        <w:rPr>
          <w:spacing w:val="3"/>
          <w:rtl/>
        </w:rPr>
        <w:t> </w:t>
      </w:r>
      <w:r>
        <w:rPr>
          <w:w w:val="85"/>
          <w:rtl/>
        </w:rPr>
        <w:t>در</w:t>
      </w:r>
      <w:r>
        <w:rPr>
          <w:spacing w:val="-4"/>
          <w:rtl/>
        </w:rPr>
        <w:t> </w:t>
      </w:r>
      <w:r>
        <w:rPr>
          <w:w w:val="85"/>
          <w:rtl/>
        </w:rPr>
        <w:t>داخل</w:t>
      </w:r>
      <w:r>
        <w:rPr>
          <w:spacing w:val="-6"/>
          <w:rtl/>
        </w:rPr>
        <w:t> </w:t>
      </w:r>
      <w:r>
        <w:rPr>
          <w:w w:val="85"/>
          <w:rtl/>
        </w:rPr>
        <w:t>كشور</w:t>
      </w:r>
      <w:r>
        <w:rPr>
          <w:spacing w:val="-3"/>
          <w:rtl/>
        </w:rPr>
        <w:t> </w:t>
      </w:r>
      <w:r>
        <w:rPr>
          <w:w w:val="85"/>
          <w:rtl/>
        </w:rPr>
        <w:t>ندارد</w:t>
      </w:r>
      <w:r>
        <w:rPr>
          <w:spacing w:val="-3"/>
          <w:rtl/>
        </w:rPr>
        <w:t> </w:t>
      </w:r>
      <w:r>
        <w:rPr>
          <w:w w:val="85"/>
          <w:rtl/>
        </w:rPr>
        <w:t>پس</w:t>
      </w:r>
      <w:r>
        <w:rPr>
          <w:spacing w:val="-4"/>
          <w:rtl/>
        </w:rPr>
        <w:t> </w:t>
      </w:r>
      <w:r>
        <w:rPr>
          <w:w w:val="85"/>
          <w:rtl/>
        </w:rPr>
        <w:t>از</w:t>
      </w:r>
      <w:r>
        <w:rPr>
          <w:spacing w:val="-2"/>
          <w:rtl/>
        </w:rPr>
        <w:t> </w:t>
      </w:r>
      <w:r>
        <w:rPr>
          <w:w w:val="85"/>
          <w:rtl/>
        </w:rPr>
        <w:t>كنتر</w:t>
      </w:r>
      <w:r>
        <w:rPr>
          <w:w w:val="85"/>
          <w:rtl/>
        </w:rPr>
        <w:t>ل</w:t>
      </w:r>
    </w:p>
    <w:p>
      <w:pPr>
        <w:pStyle w:val="BodyText"/>
        <w:bidi/>
        <w:spacing w:line="331" w:lineRule="auto" w:before="106"/>
        <w:ind w:right="455" w:left="386" w:firstLine="6715"/>
        <w:jc w:val="both"/>
      </w:pPr>
      <w:r>
        <w:rPr>
          <w:w w:val="85"/>
          <w:rtl/>
        </w:rPr>
        <w:t>آن توسط كارفرما اقدام ﺻورت گيرد</w:t>
      </w:r>
      <w:r>
        <w:rPr>
          <w:w w:val="85"/>
        </w:rPr>
        <w:t>.</w:t>
      </w:r>
      <w:r>
        <w:rPr>
          <w:w w:val="85"/>
          <w:rtl/>
        </w:rPr>
        <w:t> در</w:t>
      </w:r>
      <w:r>
        <w:rPr>
          <w:spacing w:val="-4"/>
          <w:w w:val="85"/>
          <w:rtl/>
        </w:rPr>
        <w:t> </w:t>
      </w:r>
      <w:r>
        <w:rPr>
          <w:w w:val="85"/>
          <w:rtl/>
        </w:rPr>
        <w:t>نقشه</w:t>
      </w:r>
      <w:r>
        <w:rPr>
          <w:spacing w:val="-2"/>
          <w:w w:val="85"/>
          <w:rtl/>
        </w:rPr>
        <w:t> </w:t>
      </w:r>
      <w:r>
        <w:rPr>
          <w:w w:val="85"/>
          <w:rtl/>
        </w:rPr>
        <w:t>هاى</w:t>
      </w:r>
      <w:r>
        <w:rPr>
          <w:rFonts w:ascii="Times New Roman" w:cs="Times New Roman"/>
          <w:spacing w:val="-4"/>
          <w:rtl/>
        </w:rPr>
        <w:t> </w:t>
      </w:r>
      <w:r>
        <w:rPr>
          <w:rFonts w:ascii="Times New Roman" w:cs="Times New Roman"/>
          <w:w w:val="85"/>
        </w:rPr>
        <w:t>Basic</w:t>
      </w:r>
      <w:r>
        <w:rPr>
          <w:spacing w:val="-2"/>
          <w:w w:val="85"/>
          <w:rtl/>
        </w:rPr>
        <w:t> </w:t>
      </w:r>
      <w:r>
        <w:rPr>
          <w:w w:val="85"/>
          <w:rtl/>
        </w:rPr>
        <w:t>و</w:t>
      </w:r>
      <w:r>
        <w:rPr>
          <w:spacing w:val="-4"/>
          <w:w w:val="85"/>
          <w:rtl/>
        </w:rPr>
        <w:t> </w:t>
      </w:r>
      <w:r>
        <w:rPr>
          <w:w w:val="85"/>
          <w:rtl/>
        </w:rPr>
        <w:t>يا</w:t>
      </w:r>
      <w:r>
        <w:rPr>
          <w:spacing w:val="-1"/>
          <w:w w:val="85"/>
          <w:rtl/>
        </w:rPr>
        <w:t> </w:t>
      </w:r>
      <w:r>
        <w:rPr>
          <w:w w:val="85"/>
          <w:rtl/>
        </w:rPr>
        <w:t>مشخصات</w:t>
      </w:r>
      <w:r>
        <w:rPr>
          <w:spacing w:val="-3"/>
          <w:w w:val="85"/>
          <w:rtl/>
        </w:rPr>
        <w:t> </w:t>
      </w:r>
      <w:r>
        <w:rPr>
          <w:w w:val="85"/>
          <w:rtl/>
        </w:rPr>
        <w:t>فني،</w:t>
      </w:r>
      <w:r>
        <w:rPr>
          <w:spacing w:val="-4"/>
          <w:w w:val="85"/>
          <w:rtl/>
        </w:rPr>
        <w:t> </w:t>
      </w:r>
      <w:r>
        <w:rPr>
          <w:w w:val="85"/>
          <w:rtl/>
        </w:rPr>
        <w:t>اگر</w:t>
      </w:r>
      <w:r>
        <w:rPr>
          <w:spacing w:val="-3"/>
          <w:w w:val="85"/>
          <w:rtl/>
        </w:rPr>
        <w:t> </w:t>
      </w:r>
      <w:r>
        <w:rPr>
          <w:w w:val="85"/>
          <w:rtl/>
        </w:rPr>
        <w:t>تغييرات</w:t>
      </w:r>
      <w:r>
        <w:rPr>
          <w:spacing w:val="-3"/>
          <w:w w:val="85"/>
          <w:rtl/>
        </w:rPr>
        <w:t> </w:t>
      </w:r>
      <w:r>
        <w:rPr>
          <w:w w:val="85"/>
          <w:rtl/>
        </w:rPr>
        <w:t>ضرورت</w:t>
      </w:r>
      <w:r>
        <w:rPr>
          <w:spacing w:val="-3"/>
          <w:w w:val="85"/>
          <w:rtl/>
        </w:rPr>
        <w:t> </w:t>
      </w:r>
      <w:r>
        <w:rPr>
          <w:w w:val="85"/>
          <w:rtl/>
        </w:rPr>
        <w:t>داشته</w:t>
      </w:r>
      <w:r>
        <w:rPr>
          <w:spacing w:val="-6"/>
          <w:w w:val="85"/>
          <w:rtl/>
        </w:rPr>
        <w:t> </w:t>
      </w:r>
      <w:r>
        <w:rPr>
          <w:w w:val="85"/>
          <w:rtl/>
        </w:rPr>
        <w:t>باشد</w:t>
      </w:r>
      <w:r>
        <w:rPr>
          <w:spacing w:val="-3"/>
          <w:w w:val="85"/>
          <w:rtl/>
        </w:rPr>
        <w:t> </w:t>
      </w:r>
      <w:r>
        <w:rPr>
          <w:w w:val="85"/>
          <w:rtl/>
        </w:rPr>
        <w:t>دراين</w:t>
      </w:r>
      <w:r>
        <w:rPr>
          <w:spacing w:val="-3"/>
          <w:w w:val="85"/>
          <w:rtl/>
        </w:rPr>
        <w:t> </w:t>
      </w:r>
      <w:r>
        <w:rPr>
          <w:w w:val="85"/>
          <w:rtl/>
        </w:rPr>
        <w:t>حالت</w:t>
      </w:r>
      <w:r>
        <w:rPr>
          <w:spacing w:val="-4"/>
          <w:w w:val="85"/>
          <w:rtl/>
        </w:rPr>
        <w:t> </w:t>
      </w:r>
      <w:r>
        <w:rPr>
          <w:w w:val="85"/>
          <w:rtl/>
        </w:rPr>
        <w:t>نيز</w:t>
      </w:r>
      <w:r>
        <w:rPr>
          <w:spacing w:val="-1"/>
          <w:w w:val="85"/>
          <w:rtl/>
        </w:rPr>
        <w:t> </w:t>
      </w:r>
      <w:r>
        <w:rPr>
          <w:w w:val="85"/>
          <w:rtl/>
        </w:rPr>
        <w:t>پيمانكار</w:t>
      </w:r>
      <w:r>
        <w:rPr>
          <w:spacing w:val="-1"/>
          <w:w w:val="85"/>
          <w:rtl/>
        </w:rPr>
        <w:t> </w:t>
      </w:r>
      <w:r>
        <w:rPr>
          <w:w w:val="85"/>
          <w:rtl/>
        </w:rPr>
        <w:t>مي</w:t>
      </w:r>
      <w:r>
        <w:rPr>
          <w:spacing w:val="-1"/>
          <w:w w:val="85"/>
          <w:rtl/>
        </w:rPr>
        <w:t> </w:t>
      </w:r>
      <w:r>
        <w:rPr>
          <w:w w:val="85"/>
          <w:rtl/>
        </w:rPr>
        <w:t>بايﺴت</w:t>
      </w:r>
      <w:r>
        <w:rPr>
          <w:spacing w:val="-1"/>
          <w:w w:val="85"/>
          <w:rtl/>
        </w:rPr>
        <w:t> </w:t>
      </w:r>
      <w:r>
        <w:rPr>
          <w:w w:val="85"/>
          <w:rtl/>
        </w:rPr>
        <w:t>ميزان </w:t>
      </w:r>
      <w:r>
        <w:rPr>
          <w:spacing w:val="-2"/>
          <w:w w:val="80"/>
          <w:rtl/>
        </w:rPr>
        <w:t>تغييرات</w:t>
      </w:r>
      <w:r>
        <w:rPr>
          <w:spacing w:val="-11"/>
          <w:rtl/>
        </w:rPr>
        <w:t> </w:t>
      </w:r>
      <w:r>
        <w:rPr>
          <w:w w:val="80"/>
          <w:rtl/>
        </w:rPr>
        <w:t>و</w:t>
      </w:r>
      <w:r>
        <w:rPr>
          <w:spacing w:val="-10"/>
          <w:rtl/>
        </w:rPr>
        <w:t> </w:t>
      </w:r>
      <w:r>
        <w:rPr>
          <w:w w:val="80"/>
          <w:rtl/>
        </w:rPr>
        <w:t>هزينه</w:t>
      </w:r>
      <w:r>
        <w:rPr>
          <w:spacing w:val="-7"/>
          <w:rtl/>
        </w:rPr>
        <w:t> </w:t>
      </w:r>
      <w:r>
        <w:rPr>
          <w:w w:val="80"/>
          <w:rtl/>
        </w:rPr>
        <w:t>آن</w:t>
      </w:r>
      <w:r>
        <w:rPr>
          <w:spacing w:val="-13"/>
          <w:rtl/>
        </w:rPr>
        <w:t> </w:t>
      </w:r>
      <w:r>
        <w:rPr>
          <w:w w:val="80"/>
          <w:rtl/>
        </w:rPr>
        <w:t>را</w:t>
      </w:r>
      <w:r>
        <w:rPr>
          <w:spacing w:val="-3"/>
          <w:rtl/>
        </w:rPr>
        <w:t> </w:t>
      </w:r>
      <w:r>
        <w:rPr>
          <w:w w:val="80"/>
          <w:rtl/>
        </w:rPr>
        <w:t>در</w:t>
      </w:r>
      <w:r>
        <w:rPr>
          <w:spacing w:val="-1"/>
          <w:w w:val="80"/>
          <w:rtl/>
        </w:rPr>
        <w:t> </w:t>
      </w:r>
      <w:r>
        <w:rPr>
          <w:w w:val="80"/>
          <w:rtl/>
        </w:rPr>
        <w:t>فرمت</w:t>
      </w:r>
      <w:r>
        <w:rPr>
          <w:spacing w:val="-13"/>
          <w:rtl/>
        </w:rPr>
        <w:t> </w:t>
      </w:r>
      <w:r>
        <w:rPr>
          <w:w w:val="80"/>
          <w:rtl/>
        </w:rPr>
        <w:t>هاى</w:t>
      </w:r>
      <w:r>
        <w:rPr>
          <w:spacing w:val="-10"/>
          <w:rtl/>
        </w:rPr>
        <w:t> </w:t>
      </w:r>
      <w:r>
        <w:rPr>
          <w:w w:val="80"/>
          <w:rtl/>
        </w:rPr>
        <w:t>جداگانه</w:t>
      </w:r>
      <w:r>
        <w:rPr>
          <w:spacing w:val="-9"/>
          <w:rtl/>
        </w:rPr>
        <w:t> </w:t>
      </w:r>
      <w:r>
        <w:rPr>
          <w:w w:val="80"/>
          <w:rtl/>
        </w:rPr>
        <w:t>بصورت</w:t>
      </w:r>
      <w:r>
        <w:rPr>
          <w:spacing w:val="-1"/>
          <w:w w:val="80"/>
          <w:rtl/>
        </w:rPr>
        <w:t> </w:t>
      </w:r>
      <w:r>
        <w:rPr>
          <w:w w:val="80"/>
          <w:rtl/>
        </w:rPr>
        <w:t>شفاف</w:t>
      </w:r>
      <w:r>
        <w:rPr>
          <w:spacing w:val="-9"/>
          <w:rtl/>
        </w:rPr>
        <w:t> </w:t>
      </w:r>
      <w:r>
        <w:rPr>
          <w:w w:val="80"/>
          <w:rtl/>
        </w:rPr>
        <w:t>براى</w:t>
      </w:r>
      <w:r>
        <w:rPr>
          <w:spacing w:val="-8"/>
          <w:rtl/>
        </w:rPr>
        <w:t> </w:t>
      </w:r>
      <w:r>
        <w:rPr>
          <w:w w:val="80"/>
          <w:rtl/>
        </w:rPr>
        <w:t>كارفرما</w:t>
      </w:r>
      <w:r>
        <w:rPr>
          <w:spacing w:val="-7"/>
          <w:rtl/>
        </w:rPr>
        <w:t> </w:t>
      </w:r>
      <w:r>
        <w:rPr>
          <w:w w:val="80"/>
          <w:rtl/>
        </w:rPr>
        <w:t>جهت</w:t>
      </w:r>
      <w:r>
        <w:rPr>
          <w:spacing w:val="-12"/>
          <w:rtl/>
        </w:rPr>
        <w:t> </w:t>
      </w:r>
      <w:r>
        <w:rPr>
          <w:w w:val="80"/>
          <w:rtl/>
        </w:rPr>
        <w:t>تائيد</w:t>
      </w:r>
      <w:r>
        <w:rPr>
          <w:spacing w:val="-10"/>
          <w:rtl/>
        </w:rPr>
        <w:t> </w:t>
      </w:r>
      <w:r>
        <w:rPr>
          <w:w w:val="80"/>
          <w:rtl/>
        </w:rPr>
        <w:t>ارسال</w:t>
      </w:r>
      <w:r>
        <w:rPr>
          <w:spacing w:val="-10"/>
          <w:rtl/>
        </w:rPr>
        <w:t> </w:t>
      </w:r>
      <w:r>
        <w:rPr>
          <w:w w:val="80"/>
          <w:rtl/>
        </w:rPr>
        <w:t>دارد</w:t>
      </w:r>
      <w:r>
        <w:rPr>
          <w:spacing w:val="-12"/>
          <w:rtl/>
        </w:rPr>
        <w:t> </w:t>
      </w:r>
      <w:r>
        <w:rPr>
          <w:w w:val="80"/>
          <w:rtl/>
        </w:rPr>
        <w:t>و</w:t>
      </w:r>
      <w:r>
        <w:rPr>
          <w:spacing w:val="-11"/>
          <w:rtl/>
        </w:rPr>
        <w:t> </w:t>
      </w:r>
      <w:r>
        <w:rPr>
          <w:w w:val="80"/>
          <w:rtl/>
        </w:rPr>
        <w:t>بنابراين</w:t>
      </w:r>
      <w:r>
        <w:rPr>
          <w:spacing w:val="-12"/>
          <w:rtl/>
        </w:rPr>
        <w:t> </w:t>
      </w:r>
      <w:r>
        <w:rPr>
          <w:w w:val="80"/>
          <w:rtl/>
        </w:rPr>
        <w:t>تائيديه</w:t>
      </w:r>
      <w:r>
        <w:rPr>
          <w:spacing w:val="-12"/>
          <w:rtl/>
        </w:rPr>
        <w:t> </w:t>
      </w:r>
      <w:r>
        <w:rPr>
          <w:w w:val="80"/>
          <w:rtl/>
        </w:rPr>
        <w:t>كارفرم</w:t>
      </w:r>
      <w:r>
        <w:rPr>
          <w:w w:val="80"/>
          <w:rtl/>
        </w:rPr>
        <w:t>ا</w:t>
      </w:r>
    </w:p>
    <w:p>
      <w:pPr>
        <w:pStyle w:val="BodyText"/>
        <w:bidi/>
        <w:spacing w:before="1"/>
        <w:ind w:right="2589" w:left="0" w:firstLine="0"/>
        <w:jc w:val="both"/>
        <w:rPr>
          <w:sz w:val="26"/>
          <w:szCs w:val="26"/>
        </w:rPr>
      </w:pPr>
      <w:r>
        <w:rPr>
          <w:spacing w:val="-5"/>
          <w:w w:val="75"/>
          <w:rtl/>
        </w:rPr>
        <w:t>به</w:t>
      </w:r>
      <w:r>
        <w:rPr>
          <w:spacing w:val="3"/>
          <w:rtl/>
        </w:rPr>
        <w:t> </w:t>
      </w:r>
      <w:r>
        <w:rPr>
          <w:w w:val="75"/>
          <w:rtl/>
        </w:rPr>
        <w:t>نقشهها</w:t>
      </w:r>
      <w:r>
        <w:rPr>
          <w:spacing w:val="6"/>
          <w:rtl/>
        </w:rPr>
        <w:t> </w:t>
      </w:r>
      <w:r>
        <w:rPr>
          <w:w w:val="75"/>
          <w:rtl/>
        </w:rPr>
        <w:t>ومدارك</w:t>
      </w:r>
      <w:r>
        <w:rPr>
          <w:spacing w:val="5"/>
          <w:rtl/>
        </w:rPr>
        <w:t> </w:t>
      </w:r>
      <w:r>
        <w:rPr>
          <w:w w:val="75"/>
          <w:rtl/>
        </w:rPr>
        <w:t>تغيير</w:t>
      </w:r>
      <w:r>
        <w:rPr>
          <w:spacing w:val="5"/>
          <w:rtl/>
        </w:rPr>
        <w:t> </w:t>
      </w:r>
      <w:r>
        <w:rPr>
          <w:w w:val="75"/>
          <w:rtl/>
        </w:rPr>
        <w:t>يافته</w:t>
      </w:r>
      <w:r>
        <w:rPr>
          <w:rFonts w:ascii="Times New Roman" w:cs="Times New Roman"/>
          <w:spacing w:val="14"/>
          <w:rtl/>
        </w:rPr>
        <w:t> </w:t>
      </w:r>
      <w:r>
        <w:rPr>
          <w:rFonts w:ascii="Times New Roman" w:cs="Times New Roman"/>
          <w:w w:val="75"/>
        </w:rPr>
        <w:t>Basic</w:t>
      </w:r>
      <w:r>
        <w:rPr>
          <w:w w:val="75"/>
          <w:rtl/>
        </w:rPr>
        <w:t>،</w:t>
      </w:r>
      <w:r>
        <w:rPr>
          <w:spacing w:val="3"/>
          <w:rtl/>
        </w:rPr>
        <w:t> </w:t>
      </w:r>
      <w:r>
        <w:rPr>
          <w:w w:val="75"/>
          <w:rtl/>
        </w:rPr>
        <w:t>دليل</w:t>
      </w:r>
      <w:r>
        <w:rPr>
          <w:rtl/>
        </w:rPr>
        <w:t> </w:t>
      </w:r>
      <w:r>
        <w:rPr>
          <w:w w:val="75"/>
          <w:rtl/>
        </w:rPr>
        <w:t>بر</w:t>
      </w:r>
      <w:r>
        <w:rPr>
          <w:spacing w:val="3"/>
          <w:rtl/>
        </w:rPr>
        <w:t> </w:t>
      </w:r>
      <w:r>
        <w:rPr>
          <w:w w:val="75"/>
          <w:rtl/>
        </w:rPr>
        <w:t>تائيد</w:t>
      </w:r>
      <w:r>
        <w:rPr>
          <w:spacing w:val="1"/>
          <w:rtl/>
        </w:rPr>
        <w:t> </w:t>
      </w:r>
      <w:r>
        <w:rPr>
          <w:w w:val="75"/>
          <w:rtl/>
        </w:rPr>
        <w:t>اضافي</w:t>
      </w:r>
      <w:r>
        <w:rPr>
          <w:spacing w:val="2"/>
          <w:rtl/>
        </w:rPr>
        <w:t> </w:t>
      </w:r>
      <w:r>
        <w:rPr>
          <w:w w:val="75"/>
          <w:rtl/>
        </w:rPr>
        <w:t>كارى</w:t>
      </w:r>
      <w:r>
        <w:rPr>
          <w:rtl/>
        </w:rPr>
        <w:t> </w:t>
      </w:r>
      <w:r>
        <w:rPr>
          <w:w w:val="75"/>
          <w:rtl/>
        </w:rPr>
        <w:t>براى</w:t>
      </w:r>
      <w:r>
        <w:rPr>
          <w:spacing w:val="6"/>
          <w:rtl/>
        </w:rPr>
        <w:t> </w:t>
      </w:r>
      <w:r>
        <w:rPr>
          <w:w w:val="75"/>
          <w:rtl/>
        </w:rPr>
        <w:t>اين</w:t>
      </w:r>
      <w:r>
        <w:rPr>
          <w:spacing w:val="2"/>
          <w:rtl/>
        </w:rPr>
        <w:t> </w:t>
      </w:r>
      <w:r>
        <w:rPr>
          <w:w w:val="75"/>
          <w:rtl/>
        </w:rPr>
        <w:t>تغييرات</w:t>
      </w:r>
      <w:r>
        <w:rPr>
          <w:spacing w:val="3"/>
          <w:rtl/>
        </w:rPr>
        <w:t> </w:t>
      </w:r>
      <w:r>
        <w:rPr>
          <w:w w:val="75"/>
          <w:rtl/>
        </w:rPr>
        <w:t>نمي</w:t>
      </w:r>
      <w:r>
        <w:rPr>
          <w:spacing w:val="5"/>
          <w:rtl/>
        </w:rPr>
        <w:t> </w:t>
      </w:r>
      <w:r>
        <w:rPr>
          <w:w w:val="75"/>
          <w:rtl/>
        </w:rPr>
        <w:t>باشد</w:t>
      </w:r>
      <w:r>
        <w:rPr>
          <w:w w:val="75"/>
          <w:sz w:val="26"/>
          <w:szCs w:val="26"/>
        </w:rPr>
        <w:t>.</w:t>
      </w:r>
    </w:p>
    <w:p>
      <w:pPr>
        <w:pStyle w:val="BodyText"/>
        <w:bidi/>
        <w:spacing w:before="113"/>
        <w:ind w:right="700" w:left="0" w:firstLine="0"/>
        <w:jc w:val="right"/>
      </w:pPr>
      <w:r>
        <w:rPr>
          <w:rFonts w:ascii="Times New Roman" w:cs="Times New Roman"/>
          <w:w w:val="90"/>
          <w:sz w:val="26"/>
          <w:szCs w:val="26"/>
        </w:rPr>
        <w:t>-</w:t>
      </w:r>
      <w:r>
        <w:rPr>
          <w:rFonts w:ascii="Times New Roman" w:cs="Times New Roman"/>
          <w:spacing w:val="-10"/>
          <w:w w:val="90"/>
          <w:sz w:val="26"/>
          <w:szCs w:val="26"/>
        </w:rPr>
        <w:t>١</w:t>
      </w:r>
      <w:r>
        <w:rPr>
          <w:spacing w:val="44"/>
          <w:rtl/>
        </w:rPr>
        <w:t> </w:t>
      </w:r>
      <w:r>
        <w:rPr>
          <w:w w:val="90"/>
          <w:rtl/>
        </w:rPr>
        <w:t>تغييرات</w:t>
      </w:r>
      <w:r>
        <w:rPr>
          <w:spacing w:val="-11"/>
          <w:w w:val="90"/>
          <w:rtl/>
        </w:rPr>
        <w:t> </w:t>
      </w:r>
      <w:r>
        <w:rPr>
          <w:w w:val="90"/>
          <w:rtl/>
        </w:rPr>
        <w:t>كمي</w:t>
      </w:r>
      <w:r>
        <w:rPr>
          <w:spacing w:val="-10"/>
          <w:w w:val="90"/>
          <w:rtl/>
        </w:rPr>
        <w:t> </w:t>
      </w:r>
      <w:r>
        <w:rPr>
          <w:w w:val="90"/>
          <w:rtl/>
        </w:rPr>
        <w:t>در</w:t>
      </w:r>
      <w:r>
        <w:rPr>
          <w:spacing w:val="-10"/>
          <w:w w:val="90"/>
          <w:rtl/>
        </w:rPr>
        <w:t> </w:t>
      </w:r>
      <w:r>
        <w:rPr>
          <w:w w:val="90"/>
          <w:rtl/>
        </w:rPr>
        <w:t>مدارك</w:t>
      </w:r>
      <w:r>
        <w:rPr>
          <w:rFonts w:ascii="Times New Roman" w:cs="Times New Roman"/>
          <w:b w:val="0"/>
          <w:bCs w:val="0"/>
          <w:spacing w:val="-9"/>
          <w:w w:val="90"/>
          <w:rtl/>
        </w:rPr>
        <w:t> </w:t>
      </w:r>
      <w:r>
        <w:rPr>
          <w:rFonts w:ascii="Times New Roman" w:cs="Times New Roman"/>
          <w:b w:val="0"/>
          <w:bCs w:val="0"/>
          <w:w w:val="90"/>
        </w:rPr>
        <w:t>Basic</w:t>
      </w:r>
      <w:r>
        <w:rPr>
          <w:spacing w:val="-10"/>
          <w:w w:val="90"/>
          <w:rtl/>
        </w:rPr>
        <w:t> </w:t>
      </w:r>
      <w:r>
        <w:rPr>
          <w:w w:val="90"/>
          <w:rtl/>
        </w:rPr>
        <w:t>نظير</w:t>
      </w:r>
      <w:r>
        <w:rPr>
          <w:spacing w:val="-10"/>
          <w:w w:val="90"/>
          <w:rtl/>
        </w:rPr>
        <w:t> </w:t>
      </w:r>
      <w:r>
        <w:rPr>
          <w:w w:val="90"/>
          <w:rtl/>
        </w:rPr>
        <w:t>اضافه</w:t>
      </w:r>
      <w:r>
        <w:rPr>
          <w:spacing w:val="-10"/>
          <w:w w:val="90"/>
          <w:rtl/>
        </w:rPr>
        <w:t> </w:t>
      </w:r>
      <w:r>
        <w:rPr>
          <w:w w:val="90"/>
          <w:rtl/>
        </w:rPr>
        <w:t>يا</w:t>
      </w:r>
      <w:r>
        <w:rPr>
          <w:spacing w:val="-11"/>
          <w:w w:val="90"/>
          <w:rtl/>
        </w:rPr>
        <w:t> </w:t>
      </w:r>
      <w:r>
        <w:rPr>
          <w:w w:val="90"/>
          <w:rtl/>
        </w:rPr>
        <w:t>كم</w:t>
      </w:r>
      <w:r>
        <w:rPr>
          <w:spacing w:val="-10"/>
          <w:w w:val="90"/>
          <w:rtl/>
        </w:rPr>
        <w:t> </w:t>
      </w:r>
      <w:r>
        <w:rPr>
          <w:w w:val="90"/>
          <w:rtl/>
        </w:rPr>
        <w:t>شدن</w:t>
      </w:r>
      <w:r>
        <w:rPr>
          <w:spacing w:val="-10"/>
          <w:w w:val="90"/>
          <w:rtl/>
        </w:rPr>
        <w:t> </w:t>
      </w:r>
      <w:r>
        <w:rPr>
          <w:w w:val="90"/>
          <w:rtl/>
        </w:rPr>
        <w:t>تعداد</w:t>
      </w:r>
      <w:r>
        <w:rPr>
          <w:rFonts w:ascii="Times New Roman" w:cs="Times New Roman"/>
          <w:b w:val="0"/>
          <w:bCs w:val="0"/>
          <w:spacing w:val="-9"/>
          <w:w w:val="90"/>
          <w:rtl/>
        </w:rPr>
        <w:t> </w:t>
      </w:r>
      <w:r>
        <w:rPr>
          <w:rFonts w:ascii="Times New Roman" w:cs="Times New Roman"/>
          <w:b w:val="0"/>
          <w:bCs w:val="0"/>
          <w:w w:val="90"/>
        </w:rPr>
        <w:t>Drain</w:t>
      </w:r>
      <w:r>
        <w:rPr>
          <w:w w:val="90"/>
          <w:rtl/>
        </w:rPr>
        <w:t>،</w:t>
      </w:r>
      <w:r>
        <w:rPr>
          <w:rFonts w:ascii="Times New Roman" w:cs="Times New Roman"/>
          <w:b w:val="0"/>
          <w:bCs w:val="0"/>
          <w:w w:val="90"/>
        </w:rPr>
        <w:t>Vent</w:t>
      </w:r>
      <w:r>
        <w:rPr>
          <w:w w:val="90"/>
          <w:rtl/>
        </w:rPr>
        <w:t>،</w:t>
      </w:r>
      <w:r>
        <w:rPr>
          <w:spacing w:val="-10"/>
          <w:w w:val="90"/>
          <w:rtl/>
        </w:rPr>
        <w:t> </w:t>
      </w:r>
      <w:r>
        <w:rPr>
          <w:w w:val="90"/>
          <w:rtl/>
        </w:rPr>
        <w:t>شير</w:t>
      </w:r>
      <w:r>
        <w:rPr>
          <w:spacing w:val="-10"/>
          <w:w w:val="90"/>
          <w:rtl/>
        </w:rPr>
        <w:t> </w:t>
      </w:r>
      <w:r>
        <w:rPr>
          <w:w w:val="90"/>
          <w:rtl/>
        </w:rPr>
        <w:t>هاى</w:t>
      </w:r>
      <w:r>
        <w:rPr>
          <w:spacing w:val="-10"/>
          <w:w w:val="90"/>
          <w:rtl/>
        </w:rPr>
        <w:t> </w:t>
      </w:r>
      <w:r>
        <w:rPr>
          <w:w w:val="90"/>
          <w:rtl/>
        </w:rPr>
        <w:t>مورد</w:t>
      </w:r>
      <w:r>
        <w:rPr>
          <w:spacing w:val="-10"/>
          <w:w w:val="90"/>
          <w:rtl/>
        </w:rPr>
        <w:t> </w:t>
      </w:r>
      <w:r>
        <w:rPr>
          <w:w w:val="90"/>
          <w:rtl/>
        </w:rPr>
        <w:t>لزوم</w:t>
      </w:r>
      <w:r>
        <w:rPr>
          <w:spacing w:val="-10"/>
          <w:w w:val="90"/>
          <w:rtl/>
        </w:rPr>
        <w:t> </w:t>
      </w:r>
      <w:r>
        <w:rPr>
          <w:w w:val="90"/>
          <w:rtl/>
        </w:rPr>
        <w:t>جهت</w:t>
      </w:r>
      <w:r>
        <w:rPr>
          <w:spacing w:val="-11"/>
          <w:w w:val="90"/>
          <w:rtl/>
        </w:rPr>
        <w:t> </w:t>
      </w:r>
      <w:r>
        <w:rPr>
          <w:w w:val="90"/>
          <w:rtl/>
        </w:rPr>
        <w:t>تخلي</w:t>
      </w:r>
      <w:r>
        <w:rPr>
          <w:w w:val="90"/>
          <w:rtl/>
        </w:rPr>
        <w:t>ه</w:t>
      </w:r>
    </w:p>
    <w:p>
      <w:pPr>
        <w:pStyle w:val="BodyText"/>
        <w:bidi/>
        <w:spacing w:line="328" w:lineRule="auto" w:before="100"/>
        <w:ind w:right="1031" w:left="1099" w:hanging="387"/>
        <w:jc w:val="right"/>
      </w:pPr>
      <w:r>
        <w:rPr>
          <w:w w:val="85"/>
          <w:rtl/>
        </w:rPr>
        <w:t>هوا در فرآيند</w:t>
      </w:r>
      <w:r>
        <w:rPr>
          <w:rFonts w:ascii="Times New Roman" w:cs="Times New Roman"/>
          <w:b w:val="0"/>
          <w:bCs w:val="0"/>
          <w:w w:val="85"/>
          <w:rtl/>
        </w:rPr>
        <w:t> </w:t>
      </w:r>
      <w:r>
        <w:rPr>
          <w:rFonts w:ascii="Times New Roman" w:cs="Times New Roman"/>
          <w:b w:val="0"/>
          <w:bCs w:val="0"/>
          <w:w w:val="85"/>
        </w:rPr>
        <w:t>Purging</w:t>
      </w:r>
      <w:r>
        <w:rPr>
          <w:rFonts w:ascii="Times New Roman" w:cs="Times New Roman"/>
          <w:b w:val="0"/>
          <w:bCs w:val="0"/>
          <w:rtl/>
        </w:rPr>
        <w:t> </w:t>
      </w:r>
      <w:r>
        <w:rPr>
          <w:rFonts w:ascii="Times New Roman" w:cs="Times New Roman"/>
          <w:b w:val="0"/>
          <w:bCs w:val="0"/>
          <w:w w:val="85"/>
        </w:rPr>
        <w:t>Gas</w:t>
      </w:r>
      <w:r>
        <w:rPr>
          <w:w w:val="85"/>
          <w:rtl/>
        </w:rPr>
        <w:t>، تغيير مﺴير ها، دفني شدن خطوط لوله كشي و</w:t>
      </w:r>
      <w:r>
        <w:rPr>
          <w:w w:val="85"/>
        </w:rPr>
        <w:t>...</w:t>
      </w:r>
      <w:r>
        <w:rPr>
          <w:w w:val="85"/>
          <w:rtl/>
        </w:rPr>
        <w:t> كه باعث تغيير ماهيت مدارك </w:t>
      </w:r>
      <w:r>
        <w:rPr>
          <w:rFonts w:ascii="Times New Roman" w:cs="Times New Roman"/>
          <w:b w:val="0"/>
          <w:bCs w:val="0"/>
          <w:spacing w:val="-2"/>
          <w:w w:val="80"/>
        </w:rPr>
        <w:t>Basic</w:t>
      </w:r>
      <w:r>
        <w:rPr>
          <w:spacing w:val="-6"/>
          <w:rtl/>
        </w:rPr>
        <w:t> </w:t>
      </w:r>
      <w:r>
        <w:rPr>
          <w:w w:val="80"/>
          <w:rtl/>
        </w:rPr>
        <w:t>نگردد،</w:t>
      </w:r>
      <w:r>
        <w:rPr>
          <w:spacing w:val="-6"/>
          <w:rtl/>
        </w:rPr>
        <w:t> </w:t>
      </w:r>
      <w:r>
        <w:rPr>
          <w:w w:val="80"/>
          <w:rtl/>
        </w:rPr>
        <w:t>در</w:t>
      </w:r>
      <w:r>
        <w:rPr>
          <w:spacing w:val="-7"/>
          <w:rtl/>
        </w:rPr>
        <w:t> </w:t>
      </w:r>
      <w:r>
        <w:rPr>
          <w:w w:val="80"/>
          <w:rtl/>
        </w:rPr>
        <w:t>تعهد</w:t>
      </w:r>
      <w:r>
        <w:rPr>
          <w:spacing w:val="-7"/>
          <w:rtl/>
        </w:rPr>
        <w:t> </w:t>
      </w:r>
      <w:r>
        <w:rPr>
          <w:w w:val="80"/>
          <w:rtl/>
        </w:rPr>
        <w:t>پيمانكار</w:t>
      </w:r>
      <w:r>
        <w:rPr>
          <w:spacing w:val="-7"/>
          <w:rtl/>
        </w:rPr>
        <w:t> </w:t>
      </w:r>
      <w:r>
        <w:rPr>
          <w:w w:val="80"/>
          <w:rtl/>
        </w:rPr>
        <w:t>بوده</w:t>
      </w:r>
      <w:r>
        <w:rPr>
          <w:spacing w:val="-4"/>
          <w:rtl/>
        </w:rPr>
        <w:t> </w:t>
      </w:r>
      <w:r>
        <w:rPr>
          <w:w w:val="80"/>
          <w:rtl/>
        </w:rPr>
        <w:t>و</w:t>
      </w:r>
      <w:r>
        <w:rPr>
          <w:spacing w:val="-6"/>
          <w:rtl/>
        </w:rPr>
        <w:t> </w:t>
      </w:r>
      <w:r>
        <w:rPr>
          <w:w w:val="80"/>
          <w:rtl/>
        </w:rPr>
        <w:t>هيچگونه</w:t>
      </w:r>
      <w:r>
        <w:rPr>
          <w:spacing w:val="-8"/>
          <w:rtl/>
        </w:rPr>
        <w:t> </w:t>
      </w:r>
      <w:r>
        <w:rPr>
          <w:w w:val="80"/>
          <w:rtl/>
        </w:rPr>
        <w:t>ادعاى</w:t>
      </w:r>
      <w:r>
        <w:rPr>
          <w:spacing w:val="-5"/>
          <w:rtl/>
        </w:rPr>
        <w:t> </w:t>
      </w:r>
      <w:r>
        <w:rPr>
          <w:w w:val="80"/>
          <w:rtl/>
        </w:rPr>
        <w:t>بابت</w:t>
      </w:r>
      <w:r>
        <w:rPr>
          <w:spacing w:val="-8"/>
          <w:rtl/>
        </w:rPr>
        <w:t> </w:t>
      </w:r>
      <w:r>
        <w:rPr>
          <w:w w:val="80"/>
          <w:rtl/>
        </w:rPr>
        <w:t>اضافه</w:t>
      </w:r>
      <w:r>
        <w:rPr>
          <w:spacing w:val="-4"/>
          <w:rtl/>
        </w:rPr>
        <w:t> </w:t>
      </w:r>
      <w:r>
        <w:rPr>
          <w:w w:val="80"/>
        </w:rPr>
        <w:t>/</w:t>
      </w:r>
      <w:r>
        <w:rPr>
          <w:spacing w:val="-7"/>
          <w:rtl/>
        </w:rPr>
        <w:t> </w:t>
      </w:r>
      <w:r>
        <w:rPr>
          <w:w w:val="80"/>
          <w:rtl/>
        </w:rPr>
        <w:t>كﺴر</w:t>
      </w:r>
      <w:r>
        <w:rPr>
          <w:spacing w:val="-7"/>
          <w:rtl/>
        </w:rPr>
        <w:t> </w:t>
      </w:r>
      <w:r>
        <w:rPr>
          <w:w w:val="80"/>
          <w:rtl/>
        </w:rPr>
        <w:t>كار</w:t>
      </w:r>
      <w:r>
        <w:rPr>
          <w:spacing w:val="-9"/>
          <w:rtl/>
        </w:rPr>
        <w:t> </w:t>
      </w:r>
      <w:r>
        <w:rPr>
          <w:w w:val="80"/>
          <w:rtl/>
        </w:rPr>
        <w:t>از</w:t>
      </w:r>
      <w:r>
        <w:rPr>
          <w:spacing w:val="-6"/>
          <w:rtl/>
        </w:rPr>
        <w:t> </w:t>
      </w:r>
      <w:r>
        <w:rPr>
          <w:w w:val="80"/>
          <w:rtl/>
        </w:rPr>
        <w:t>طرف</w:t>
      </w:r>
      <w:r>
        <w:rPr>
          <w:spacing w:val="-7"/>
          <w:rtl/>
        </w:rPr>
        <w:t> </w:t>
      </w:r>
      <w:r>
        <w:rPr>
          <w:w w:val="80"/>
          <w:rtl/>
        </w:rPr>
        <w:t>پيمانكار</w:t>
      </w:r>
      <w:r>
        <w:rPr>
          <w:spacing w:val="-9"/>
          <w:rtl/>
        </w:rPr>
        <w:t> </w:t>
      </w:r>
      <w:r>
        <w:rPr>
          <w:w w:val="80"/>
          <w:rtl/>
        </w:rPr>
        <w:t>قابل</w:t>
      </w:r>
      <w:r>
        <w:rPr>
          <w:spacing w:val="-8"/>
          <w:rtl/>
        </w:rPr>
        <w:t> </w:t>
      </w:r>
      <w:r>
        <w:rPr>
          <w:w w:val="80"/>
          <w:rtl/>
        </w:rPr>
        <w:t>قبو</w:t>
      </w:r>
      <w:r>
        <w:rPr>
          <w:w w:val="80"/>
          <w:rtl/>
        </w:rPr>
        <w:t>ل</w:t>
      </w:r>
    </w:p>
    <w:p>
      <w:pPr>
        <w:pStyle w:val="BodyText"/>
        <w:bidi/>
        <w:spacing w:line="331" w:lineRule="auto" w:before="3"/>
        <w:ind w:right="642" w:left="738" w:firstLine="7740"/>
        <w:jc w:val="right"/>
      </w:pPr>
      <w:r>
        <w:rPr>
          <w:rtl/>
        </w:rPr>
        <w:t>نخواهد</w:t>
      </w:r>
      <w:r>
        <w:rPr>
          <w:spacing w:val="-8"/>
          <w:rtl/>
        </w:rPr>
        <w:t> </w:t>
      </w:r>
      <w:r>
        <w:rPr>
          <w:rtl/>
        </w:rPr>
        <w:t>بود</w:t>
      </w:r>
      <w:r>
        <w:rPr/>
        <w:t>.</w:t>
      </w:r>
      <w:r>
        <w:rPr>
          <w:rtl/>
        </w:rPr>
        <w:t> </w:t>
      </w:r>
      <w:r>
        <w:rPr>
          <w:rFonts w:ascii="Times New Roman" w:cs="Times New Roman"/>
          <w:w w:val="85"/>
          <w:sz w:val="26"/>
          <w:szCs w:val="26"/>
        </w:rPr>
        <w:t>-٢</w:t>
      </w:r>
      <w:r>
        <w:rPr>
          <w:spacing w:val="19"/>
          <w:rtl/>
        </w:rPr>
        <w:t> </w:t>
      </w:r>
      <w:r>
        <w:rPr>
          <w:w w:val="85"/>
          <w:rtl/>
        </w:rPr>
        <w:t>تغييراتي</w:t>
      </w:r>
      <w:r>
        <w:rPr>
          <w:spacing w:val="-7"/>
          <w:w w:val="85"/>
          <w:rtl/>
        </w:rPr>
        <w:t> </w:t>
      </w:r>
      <w:r>
        <w:rPr>
          <w:w w:val="85"/>
          <w:rtl/>
        </w:rPr>
        <w:t>مانند</w:t>
      </w:r>
      <w:r>
        <w:rPr>
          <w:spacing w:val="-7"/>
          <w:w w:val="85"/>
          <w:rtl/>
        </w:rPr>
        <w:t> </w:t>
      </w:r>
      <w:r>
        <w:rPr>
          <w:w w:val="85"/>
          <w:rtl/>
        </w:rPr>
        <w:t>حذف</w:t>
      </w:r>
      <w:r>
        <w:rPr>
          <w:spacing w:val="-7"/>
          <w:w w:val="85"/>
          <w:rtl/>
        </w:rPr>
        <w:t> </w:t>
      </w:r>
      <w:r>
        <w:rPr>
          <w:w w:val="85"/>
          <w:rtl/>
        </w:rPr>
        <w:t>و</w:t>
      </w:r>
      <w:r>
        <w:rPr>
          <w:spacing w:val="-7"/>
          <w:w w:val="85"/>
          <w:rtl/>
        </w:rPr>
        <w:t> </w:t>
      </w:r>
      <w:r>
        <w:rPr>
          <w:w w:val="85"/>
          <w:rtl/>
        </w:rPr>
        <w:t>يا</w:t>
      </w:r>
      <w:r>
        <w:rPr>
          <w:spacing w:val="-6"/>
          <w:w w:val="85"/>
          <w:rtl/>
        </w:rPr>
        <w:t> </w:t>
      </w:r>
      <w:r>
        <w:rPr>
          <w:w w:val="85"/>
          <w:rtl/>
        </w:rPr>
        <w:t>اضافه</w:t>
      </w:r>
      <w:r>
        <w:rPr>
          <w:spacing w:val="-7"/>
          <w:w w:val="85"/>
          <w:rtl/>
        </w:rPr>
        <w:t> </w:t>
      </w:r>
      <w:r>
        <w:rPr>
          <w:w w:val="85"/>
          <w:rtl/>
        </w:rPr>
        <w:t>كردن</w:t>
      </w:r>
      <w:r>
        <w:rPr>
          <w:spacing w:val="-7"/>
          <w:w w:val="85"/>
          <w:rtl/>
        </w:rPr>
        <w:t> </w:t>
      </w:r>
      <w:r>
        <w:rPr>
          <w:w w:val="85"/>
          <w:rtl/>
        </w:rPr>
        <w:t>يك</w:t>
      </w:r>
      <w:r>
        <w:rPr>
          <w:spacing w:val="-7"/>
          <w:w w:val="85"/>
          <w:rtl/>
        </w:rPr>
        <w:t> </w:t>
      </w:r>
      <w:r>
        <w:rPr>
          <w:w w:val="85"/>
          <w:rtl/>
        </w:rPr>
        <w:t>تجهيز</w:t>
      </w:r>
      <w:r>
        <w:rPr>
          <w:spacing w:val="-7"/>
          <w:w w:val="85"/>
          <w:rtl/>
        </w:rPr>
        <w:t> </w:t>
      </w:r>
      <w:r>
        <w:rPr>
          <w:w w:val="85"/>
          <w:rtl/>
        </w:rPr>
        <w:t>از</w:t>
      </w:r>
      <w:r>
        <w:rPr>
          <w:spacing w:val="-7"/>
          <w:w w:val="85"/>
          <w:rtl/>
        </w:rPr>
        <w:t> </w:t>
      </w:r>
      <w:r>
        <w:rPr>
          <w:w w:val="85"/>
          <w:rtl/>
        </w:rPr>
        <w:t>شرح</w:t>
      </w:r>
      <w:r>
        <w:rPr>
          <w:spacing w:val="-7"/>
          <w:w w:val="85"/>
          <w:rtl/>
        </w:rPr>
        <w:t> </w:t>
      </w:r>
      <w:r>
        <w:rPr>
          <w:w w:val="85"/>
          <w:rtl/>
        </w:rPr>
        <w:t>كار</w:t>
      </w:r>
      <w:r>
        <w:rPr>
          <w:spacing w:val="-8"/>
          <w:w w:val="85"/>
          <w:rtl/>
        </w:rPr>
        <w:t> </w:t>
      </w:r>
      <w:r>
        <w:rPr>
          <w:w w:val="85"/>
          <w:rtl/>
        </w:rPr>
        <w:t>خريد</w:t>
      </w:r>
      <w:r>
        <w:rPr>
          <w:spacing w:val="-7"/>
          <w:w w:val="85"/>
          <w:rtl/>
        </w:rPr>
        <w:t> </w:t>
      </w:r>
      <w:r>
        <w:rPr>
          <w:w w:val="85"/>
          <w:rtl/>
        </w:rPr>
        <w:t>و</w:t>
      </w:r>
      <w:r>
        <w:rPr>
          <w:spacing w:val="-7"/>
          <w:w w:val="85"/>
          <w:rtl/>
        </w:rPr>
        <w:t> </w:t>
      </w:r>
      <w:r>
        <w:rPr>
          <w:w w:val="85"/>
          <w:rtl/>
        </w:rPr>
        <w:t>يا</w:t>
      </w:r>
      <w:r>
        <w:rPr>
          <w:spacing w:val="-6"/>
          <w:w w:val="85"/>
          <w:rtl/>
        </w:rPr>
        <w:t> </w:t>
      </w:r>
      <w:r>
        <w:rPr>
          <w:w w:val="85"/>
          <w:rtl/>
        </w:rPr>
        <w:t>تغيير</w:t>
      </w:r>
      <w:r>
        <w:rPr>
          <w:spacing w:val="-7"/>
          <w:w w:val="85"/>
          <w:rtl/>
        </w:rPr>
        <w:t> </w:t>
      </w:r>
      <w:r>
        <w:rPr>
          <w:w w:val="85"/>
          <w:rtl/>
        </w:rPr>
        <w:t>نﺴبت</w:t>
      </w:r>
      <w:r>
        <w:rPr>
          <w:spacing w:val="-7"/>
          <w:w w:val="85"/>
          <w:rtl/>
        </w:rPr>
        <w:t> </w:t>
      </w:r>
      <w:r>
        <w:rPr>
          <w:w w:val="85"/>
          <w:rtl/>
        </w:rPr>
        <w:t>به</w:t>
      </w:r>
      <w:r>
        <w:rPr>
          <w:spacing w:val="-7"/>
          <w:w w:val="85"/>
          <w:rtl/>
        </w:rPr>
        <w:t> </w:t>
      </w:r>
      <w:r>
        <w:rPr>
          <w:w w:val="85"/>
          <w:rtl/>
        </w:rPr>
        <w:t>مدارك</w:t>
      </w:r>
      <w:r>
        <w:rPr>
          <w:rFonts w:ascii="Times New Roman" w:cs="Times New Roman"/>
          <w:b w:val="0"/>
          <w:bCs w:val="0"/>
          <w:spacing w:val="-6"/>
          <w:w w:val="85"/>
          <w:rtl/>
        </w:rPr>
        <w:t> </w:t>
      </w:r>
      <w:r>
        <w:rPr>
          <w:rFonts w:ascii="Times New Roman" w:cs="Times New Roman"/>
          <w:b w:val="0"/>
          <w:bCs w:val="0"/>
          <w:w w:val="85"/>
        </w:rPr>
        <w:t>Basic</w:t>
      </w:r>
      <w:r>
        <w:rPr>
          <w:spacing w:val="-7"/>
          <w:w w:val="85"/>
          <w:rtl/>
        </w:rPr>
        <w:t> </w:t>
      </w:r>
      <w:r>
        <w:rPr>
          <w:w w:val="85"/>
          <w:rtl/>
        </w:rPr>
        <w:t>و</w:t>
      </w:r>
      <w:r>
        <w:rPr>
          <w:spacing w:val="-7"/>
          <w:w w:val="85"/>
          <w:rtl/>
        </w:rPr>
        <w:t> </w:t>
      </w:r>
      <w:r>
        <w:rPr>
          <w:w w:val="85"/>
          <w:rtl/>
        </w:rPr>
        <w:t>اسنا</w:t>
      </w:r>
      <w:r>
        <w:rPr>
          <w:w w:val="85"/>
          <w:rtl/>
        </w:rPr>
        <w:t>د</w:t>
      </w:r>
    </w:p>
    <w:p>
      <w:pPr>
        <w:pStyle w:val="BodyText"/>
        <w:bidi/>
        <w:spacing w:line="333" w:lineRule="auto"/>
        <w:ind w:right="630" w:left="383" w:firstLine="4112"/>
        <w:jc w:val="right"/>
      </w:pPr>
      <w:r>
        <w:rPr>
          <w:w w:val="85"/>
          <w:rtl/>
        </w:rPr>
        <w:t>پيمان قابل بررسي در خصوص اضافه </w:t>
      </w:r>
      <w:r>
        <w:rPr>
          <w:w w:val="85"/>
        </w:rPr>
        <w:t>/</w:t>
      </w:r>
      <w:r>
        <w:rPr>
          <w:w w:val="85"/>
          <w:rtl/>
        </w:rPr>
        <w:t> كﺴركار خواهد بود</w:t>
      </w:r>
      <w:r>
        <w:rPr>
          <w:w w:val="85"/>
        </w:rPr>
        <w:t>.</w:t>
      </w:r>
      <w:r>
        <w:rPr>
          <w:w w:val="85"/>
          <w:rtl/>
        </w:rPr>
        <w:t> </w:t>
      </w:r>
      <w:r>
        <w:rPr>
          <w:rFonts w:ascii="Times New Roman" w:cs="Times New Roman"/>
          <w:w w:val="85"/>
          <w:sz w:val="26"/>
          <w:szCs w:val="26"/>
        </w:rPr>
        <w:t>-٣</w:t>
      </w:r>
      <w:r>
        <w:rPr>
          <w:spacing w:val="63"/>
          <w:rtl/>
        </w:rPr>
        <w:t> </w:t>
      </w:r>
      <w:r>
        <w:rPr>
          <w:w w:val="85"/>
          <w:rtl/>
        </w:rPr>
        <w:t>هرگونه</w:t>
      </w:r>
      <w:r>
        <w:rPr>
          <w:spacing w:val="-4"/>
          <w:w w:val="85"/>
          <w:rtl/>
        </w:rPr>
        <w:t> </w:t>
      </w:r>
      <w:r>
        <w:rPr>
          <w:w w:val="85"/>
          <w:rtl/>
        </w:rPr>
        <w:t>ادعاى</w:t>
      </w:r>
      <w:r>
        <w:rPr>
          <w:spacing w:val="-4"/>
          <w:w w:val="85"/>
          <w:rtl/>
        </w:rPr>
        <w:t> </w:t>
      </w:r>
      <w:r>
        <w:rPr>
          <w:w w:val="85"/>
          <w:rtl/>
        </w:rPr>
        <w:t>افزايش</w:t>
      </w:r>
      <w:r>
        <w:rPr>
          <w:spacing w:val="-1"/>
          <w:w w:val="85"/>
          <w:rtl/>
        </w:rPr>
        <w:t> </w:t>
      </w:r>
      <w:r>
        <w:rPr>
          <w:w w:val="85"/>
          <w:rtl/>
        </w:rPr>
        <w:t>و</w:t>
      </w:r>
      <w:r>
        <w:rPr>
          <w:spacing w:val="-1"/>
          <w:w w:val="85"/>
          <w:rtl/>
        </w:rPr>
        <w:t> </w:t>
      </w:r>
      <w:r>
        <w:rPr>
          <w:w w:val="85"/>
          <w:rtl/>
        </w:rPr>
        <w:t>يا</w:t>
      </w:r>
      <w:r>
        <w:rPr>
          <w:spacing w:val="-3"/>
          <w:w w:val="85"/>
          <w:rtl/>
        </w:rPr>
        <w:t> </w:t>
      </w:r>
      <w:r>
        <w:rPr>
          <w:w w:val="85"/>
          <w:rtl/>
        </w:rPr>
        <w:t>كاهش درخريد</w:t>
      </w:r>
      <w:r>
        <w:rPr>
          <w:spacing w:val="-6"/>
          <w:w w:val="85"/>
          <w:rtl/>
        </w:rPr>
        <w:t> </w:t>
      </w:r>
      <w:r>
        <w:rPr>
          <w:w w:val="85"/>
          <w:rtl/>
        </w:rPr>
        <w:t>اقﻼم</w:t>
      </w:r>
      <w:r>
        <w:rPr>
          <w:rFonts w:ascii="Times New Roman" w:cs="Times New Roman"/>
          <w:b w:val="0"/>
          <w:bCs w:val="0"/>
          <w:w w:val="85"/>
          <w:rtl/>
        </w:rPr>
        <w:t> </w:t>
      </w:r>
      <w:r>
        <w:rPr>
          <w:rFonts w:ascii="Times New Roman" w:cs="Times New Roman"/>
          <w:b w:val="0"/>
          <w:bCs w:val="0"/>
          <w:w w:val="85"/>
        </w:rPr>
        <w:t>Bulk</w:t>
      </w:r>
      <w:r>
        <w:rPr>
          <w:spacing w:val="-2"/>
          <w:w w:val="85"/>
          <w:rtl/>
        </w:rPr>
        <w:t> </w:t>
      </w:r>
      <w:r>
        <w:rPr>
          <w:w w:val="85"/>
          <w:rtl/>
        </w:rPr>
        <w:t>مورد</w:t>
      </w:r>
      <w:r>
        <w:rPr>
          <w:spacing w:val="-3"/>
          <w:w w:val="85"/>
          <w:rtl/>
        </w:rPr>
        <w:t> </w:t>
      </w:r>
      <w:r>
        <w:rPr>
          <w:w w:val="85"/>
          <w:rtl/>
        </w:rPr>
        <w:t>نياز</w:t>
      </w:r>
      <w:r>
        <w:rPr>
          <w:spacing w:val="-3"/>
          <w:w w:val="85"/>
          <w:rtl/>
        </w:rPr>
        <w:t> </w:t>
      </w:r>
      <w:r>
        <w:rPr>
          <w:w w:val="85"/>
          <w:rtl/>
        </w:rPr>
        <w:t>پروژه</w:t>
      </w:r>
      <w:r>
        <w:rPr>
          <w:spacing w:val="-2"/>
          <w:w w:val="85"/>
          <w:rtl/>
        </w:rPr>
        <w:t> </w:t>
      </w:r>
      <w:r>
        <w:rPr>
          <w:w w:val="85"/>
          <w:rtl/>
        </w:rPr>
        <w:t>در</w:t>
      </w:r>
      <w:r>
        <w:rPr>
          <w:spacing w:val="-3"/>
          <w:w w:val="85"/>
          <w:rtl/>
        </w:rPr>
        <w:t> </w:t>
      </w:r>
      <w:r>
        <w:rPr>
          <w:w w:val="85"/>
          <w:rtl/>
        </w:rPr>
        <w:t>بخشهاى</w:t>
      </w:r>
      <w:r>
        <w:rPr>
          <w:spacing w:val="-2"/>
          <w:w w:val="85"/>
          <w:rtl/>
        </w:rPr>
        <w:t> </w:t>
      </w:r>
      <w:r>
        <w:rPr>
          <w:w w:val="85"/>
          <w:rtl/>
        </w:rPr>
        <w:t>لوله</w:t>
      </w:r>
      <w:r>
        <w:rPr>
          <w:spacing w:val="-5"/>
          <w:w w:val="85"/>
          <w:rtl/>
        </w:rPr>
        <w:t> </w:t>
      </w:r>
      <w:r>
        <w:rPr>
          <w:w w:val="85"/>
          <w:rtl/>
        </w:rPr>
        <w:t>كشي،</w:t>
      </w:r>
      <w:r>
        <w:rPr>
          <w:spacing w:val="-4"/>
          <w:w w:val="85"/>
          <w:rtl/>
        </w:rPr>
        <w:t> </w:t>
      </w:r>
      <w:r>
        <w:rPr>
          <w:w w:val="85"/>
          <w:rtl/>
        </w:rPr>
        <w:t>برق</w:t>
      </w:r>
      <w:r>
        <w:rPr>
          <w:spacing w:val="-3"/>
          <w:w w:val="85"/>
          <w:rtl/>
        </w:rPr>
        <w:t> </w:t>
      </w:r>
      <w:r>
        <w:rPr>
          <w:w w:val="85"/>
          <w:rtl/>
        </w:rPr>
        <w:t>و</w:t>
      </w:r>
      <w:r>
        <w:rPr>
          <w:spacing w:val="-1"/>
          <w:w w:val="85"/>
          <w:rtl/>
        </w:rPr>
        <w:t> </w:t>
      </w:r>
      <w:r>
        <w:rPr>
          <w:w w:val="85"/>
          <w:rtl/>
        </w:rPr>
        <w:t>ابزاردقي</w:t>
      </w:r>
      <w:r>
        <w:rPr>
          <w:w w:val="85"/>
          <w:rtl/>
        </w:rPr>
        <w:t>ق</w:t>
      </w:r>
    </w:p>
    <w:p>
      <w:pPr>
        <w:pStyle w:val="BodyText"/>
        <w:bidi/>
        <w:spacing w:line="259" w:lineRule="exact"/>
        <w:ind w:right="5623" w:left="0" w:firstLine="0"/>
        <w:jc w:val="right"/>
      </w:pPr>
      <w:r>
        <w:rPr>
          <w:spacing w:val="-5"/>
          <w:w w:val="90"/>
          <w:rtl/>
        </w:rPr>
        <w:t>به</w:t>
      </w:r>
      <w:r>
        <w:rPr>
          <w:spacing w:val="-6"/>
          <w:rtl/>
        </w:rPr>
        <w:t> </w:t>
      </w:r>
      <w:r>
        <w:rPr>
          <w:w w:val="90"/>
          <w:rtl/>
        </w:rPr>
        <w:t>منزله</w:t>
      </w:r>
      <w:r>
        <w:rPr>
          <w:spacing w:val="-5"/>
          <w:w w:val="90"/>
          <w:rtl/>
        </w:rPr>
        <w:t> </w:t>
      </w:r>
      <w:r>
        <w:rPr>
          <w:w w:val="90"/>
          <w:rtl/>
        </w:rPr>
        <w:t>كﺴر</w:t>
      </w:r>
      <w:r>
        <w:rPr>
          <w:spacing w:val="-1"/>
          <w:w w:val="90"/>
          <w:rtl/>
        </w:rPr>
        <w:t> </w:t>
      </w:r>
      <w:r>
        <w:rPr>
          <w:w w:val="90"/>
        </w:rPr>
        <w:t>/</w:t>
      </w:r>
      <w:r>
        <w:rPr>
          <w:spacing w:val="-6"/>
          <w:w w:val="90"/>
          <w:rtl/>
        </w:rPr>
        <w:t> </w:t>
      </w:r>
      <w:r>
        <w:rPr>
          <w:w w:val="90"/>
          <w:rtl/>
        </w:rPr>
        <w:t>اضافه</w:t>
      </w:r>
      <w:r>
        <w:rPr>
          <w:spacing w:val="-5"/>
          <w:w w:val="90"/>
          <w:rtl/>
        </w:rPr>
        <w:t> </w:t>
      </w:r>
      <w:r>
        <w:rPr>
          <w:w w:val="90"/>
          <w:rtl/>
        </w:rPr>
        <w:t>كار</w:t>
      </w:r>
      <w:r>
        <w:rPr>
          <w:spacing w:val="-1"/>
          <w:w w:val="90"/>
          <w:rtl/>
        </w:rPr>
        <w:t> </w:t>
      </w:r>
      <w:r>
        <w:rPr>
          <w:w w:val="90"/>
          <w:rtl/>
        </w:rPr>
        <w:t>محﺴوب</w:t>
      </w:r>
      <w:r>
        <w:rPr>
          <w:spacing w:val="-5"/>
          <w:w w:val="90"/>
          <w:rtl/>
        </w:rPr>
        <w:t> </w:t>
      </w:r>
      <w:r>
        <w:rPr>
          <w:w w:val="90"/>
          <w:rtl/>
        </w:rPr>
        <w:t>نخواهد</w:t>
      </w:r>
      <w:r>
        <w:rPr>
          <w:spacing w:val="-4"/>
          <w:w w:val="90"/>
          <w:rtl/>
        </w:rPr>
        <w:t> </w:t>
      </w:r>
      <w:r>
        <w:rPr>
          <w:w w:val="90"/>
          <w:rtl/>
        </w:rPr>
        <w:t>شد</w:t>
      </w:r>
      <w:r>
        <w:rPr>
          <w:w w:val="90"/>
        </w:rPr>
        <w:t>.</w:t>
      </w:r>
    </w:p>
    <w:p>
      <w:pPr>
        <w:pStyle w:val="BodyText"/>
        <w:bidi/>
        <w:spacing w:before="93"/>
        <w:ind w:right="568" w:left="0" w:firstLine="0"/>
        <w:jc w:val="right"/>
      </w:pPr>
      <w:r>
        <w:rPr>
          <w:rFonts w:ascii="Times New Roman" w:cs="Times New Roman"/>
          <w:w w:val="85"/>
          <w:sz w:val="26"/>
          <w:szCs w:val="26"/>
        </w:rPr>
        <w:t>-</w:t>
      </w:r>
      <w:r>
        <w:rPr>
          <w:rFonts w:ascii="Times New Roman" w:cs="Times New Roman"/>
          <w:spacing w:val="-10"/>
          <w:w w:val="85"/>
          <w:sz w:val="26"/>
          <w:szCs w:val="26"/>
        </w:rPr>
        <w:t>۴</w:t>
      </w:r>
      <w:r>
        <w:rPr>
          <w:spacing w:val="64"/>
          <w:rtl/>
        </w:rPr>
        <w:t> </w:t>
      </w:r>
      <w:r>
        <w:rPr>
          <w:w w:val="85"/>
          <w:rtl/>
        </w:rPr>
        <w:t>پيمانكار</w:t>
      </w:r>
      <w:r>
        <w:rPr>
          <w:spacing w:val="-8"/>
          <w:rtl/>
        </w:rPr>
        <w:t> </w:t>
      </w:r>
      <w:r>
        <w:rPr>
          <w:w w:val="85"/>
          <w:rtl/>
        </w:rPr>
        <w:t>مي</w:t>
      </w:r>
      <w:r>
        <w:rPr>
          <w:spacing w:val="-2"/>
          <w:w w:val="85"/>
          <w:rtl/>
        </w:rPr>
        <w:t> </w:t>
      </w:r>
      <w:r>
        <w:rPr>
          <w:w w:val="85"/>
          <w:rtl/>
        </w:rPr>
        <w:t>بايﺴت</w:t>
      </w:r>
      <w:r>
        <w:rPr>
          <w:spacing w:val="-9"/>
          <w:rtl/>
        </w:rPr>
        <w:t> </w:t>
      </w:r>
      <w:r>
        <w:rPr>
          <w:w w:val="85"/>
          <w:rtl/>
        </w:rPr>
        <w:t>در</w:t>
      </w:r>
      <w:r>
        <w:rPr>
          <w:spacing w:val="-1"/>
          <w:w w:val="85"/>
          <w:rtl/>
        </w:rPr>
        <w:t> </w:t>
      </w:r>
      <w:r>
        <w:rPr>
          <w:w w:val="85"/>
          <w:rtl/>
        </w:rPr>
        <w:t>زمان</w:t>
      </w:r>
      <w:r>
        <w:rPr>
          <w:spacing w:val="-1"/>
          <w:w w:val="85"/>
          <w:rtl/>
        </w:rPr>
        <w:t> </w:t>
      </w:r>
      <w:r>
        <w:rPr>
          <w:w w:val="85"/>
          <w:rtl/>
        </w:rPr>
        <w:t>عقد</w:t>
      </w:r>
      <w:r>
        <w:rPr>
          <w:spacing w:val="-5"/>
          <w:w w:val="85"/>
          <w:rtl/>
        </w:rPr>
        <w:t> </w:t>
      </w:r>
      <w:r>
        <w:rPr>
          <w:w w:val="85"/>
          <w:rtl/>
        </w:rPr>
        <w:t>قرار</w:t>
      </w:r>
      <w:r>
        <w:rPr>
          <w:spacing w:val="-1"/>
          <w:w w:val="85"/>
          <w:rtl/>
        </w:rPr>
        <w:t> </w:t>
      </w:r>
      <w:r>
        <w:rPr>
          <w:w w:val="85"/>
          <w:rtl/>
        </w:rPr>
        <w:t>داد</w:t>
      </w:r>
      <w:r>
        <w:rPr>
          <w:spacing w:val="-4"/>
          <w:w w:val="85"/>
          <w:rtl/>
        </w:rPr>
        <w:t> </w:t>
      </w:r>
      <w:r>
        <w:rPr>
          <w:w w:val="85"/>
          <w:rtl/>
        </w:rPr>
        <w:t>با</w:t>
      </w:r>
      <w:r>
        <w:rPr>
          <w:spacing w:val="-9"/>
          <w:rtl/>
        </w:rPr>
        <w:t> </w:t>
      </w:r>
      <w:r>
        <w:rPr>
          <w:w w:val="85"/>
          <w:rtl/>
        </w:rPr>
        <w:t>سازندگان</w:t>
      </w:r>
      <w:r>
        <w:rPr>
          <w:spacing w:val="-1"/>
          <w:w w:val="85"/>
          <w:rtl/>
        </w:rPr>
        <w:t> </w:t>
      </w:r>
      <w:r>
        <w:rPr>
          <w:w w:val="85"/>
          <w:rtl/>
        </w:rPr>
        <w:t>موارد</w:t>
      </w:r>
      <w:r>
        <w:rPr>
          <w:spacing w:val="-9"/>
          <w:rtl/>
        </w:rPr>
        <w:t> </w:t>
      </w:r>
      <w:r>
        <w:rPr>
          <w:w w:val="85"/>
          <w:rtl/>
        </w:rPr>
        <w:t>قرارداد</w:t>
      </w:r>
      <w:r>
        <w:rPr>
          <w:spacing w:val="-2"/>
          <w:w w:val="85"/>
          <w:rtl/>
        </w:rPr>
        <w:t> </w:t>
      </w:r>
      <w:r>
        <w:rPr>
          <w:w w:val="85"/>
          <w:rtl/>
        </w:rPr>
        <w:t>و</w:t>
      </w:r>
      <w:r>
        <w:rPr>
          <w:spacing w:val="-1"/>
          <w:w w:val="85"/>
          <w:rtl/>
        </w:rPr>
        <w:t> </w:t>
      </w:r>
      <w:r>
        <w:rPr>
          <w:w w:val="85"/>
          <w:rtl/>
        </w:rPr>
        <w:t>حقوقي</w:t>
      </w:r>
      <w:r>
        <w:rPr>
          <w:spacing w:val="-6"/>
          <w:rtl/>
        </w:rPr>
        <w:t> </w:t>
      </w:r>
      <w:r>
        <w:rPr>
          <w:w w:val="85"/>
          <w:rtl/>
        </w:rPr>
        <w:t>مورد</w:t>
      </w:r>
      <w:r>
        <w:rPr>
          <w:spacing w:val="-3"/>
          <w:w w:val="85"/>
          <w:rtl/>
        </w:rPr>
        <w:t> </w:t>
      </w:r>
      <w:r>
        <w:rPr>
          <w:w w:val="85"/>
          <w:rtl/>
        </w:rPr>
        <w:t>نظر</w:t>
      </w:r>
      <w:r>
        <w:rPr>
          <w:spacing w:val="-2"/>
          <w:w w:val="85"/>
          <w:rtl/>
        </w:rPr>
        <w:t> </w:t>
      </w:r>
      <w:r>
        <w:rPr>
          <w:w w:val="85"/>
          <w:rtl/>
        </w:rPr>
        <w:t>كارفرما</w:t>
      </w:r>
      <w:r>
        <w:rPr>
          <w:spacing w:val="-7"/>
          <w:rtl/>
        </w:rPr>
        <w:t> </w:t>
      </w:r>
      <w:r>
        <w:rPr>
          <w:w w:val="85"/>
          <w:rtl/>
        </w:rPr>
        <w:t>را</w:t>
      </w:r>
      <w:r>
        <w:rPr>
          <w:spacing w:val="-1"/>
          <w:w w:val="85"/>
          <w:rtl/>
        </w:rPr>
        <w:t> </w:t>
      </w:r>
      <w:r>
        <w:rPr>
          <w:w w:val="85"/>
          <w:rtl/>
        </w:rPr>
        <w:t>رعايت</w:t>
      </w:r>
      <w:r>
        <w:rPr>
          <w:spacing w:val="-3"/>
          <w:w w:val="85"/>
          <w:rtl/>
        </w:rPr>
        <w:t> </w:t>
      </w:r>
      <w:r>
        <w:rPr>
          <w:w w:val="85"/>
          <w:rtl/>
        </w:rPr>
        <w:t>نماي</w:t>
      </w:r>
      <w:r>
        <w:rPr>
          <w:w w:val="85"/>
          <w:rtl/>
        </w:rPr>
        <w:t>د</w:t>
      </w:r>
    </w:p>
    <w:p>
      <w:pPr>
        <w:bidi/>
        <w:spacing w:before="101"/>
        <w:ind w:right="714" w:left="0" w:firstLine="0"/>
        <w:jc w:val="right"/>
        <w:rPr>
          <w:b/>
          <w:bCs/>
          <w:sz w:val="24"/>
          <w:szCs w:val="24"/>
        </w:rPr>
      </w:pPr>
      <w:r>
        <w:rPr>
          <w:b/>
          <w:bCs/>
          <w:spacing w:val="-10"/>
          <w:sz w:val="24"/>
          <w:szCs w:val="24"/>
          <w:rtl/>
        </w:rPr>
        <w:t>و</w:t>
      </w:r>
      <w:r>
        <w:rPr>
          <w:b/>
          <w:bCs/>
          <w:spacing w:val="-18"/>
          <w:sz w:val="24"/>
          <w:szCs w:val="24"/>
          <w:rtl/>
        </w:rPr>
        <w:t> </w:t>
      </w:r>
      <w:r>
        <w:rPr>
          <w:b/>
          <w:bCs/>
          <w:spacing w:val="-4"/>
          <w:sz w:val="24"/>
          <w:szCs w:val="24"/>
          <w:rtl/>
        </w:rPr>
        <w:t>همه</w:t>
      </w:r>
      <w:r>
        <w:rPr>
          <w:b/>
          <w:bCs/>
          <w:spacing w:val="-12"/>
          <w:sz w:val="24"/>
          <w:szCs w:val="24"/>
          <w:rtl/>
        </w:rPr>
        <w:t> </w:t>
      </w:r>
      <w:r>
        <w:rPr>
          <w:b/>
          <w:bCs/>
          <w:spacing w:val="-4"/>
          <w:sz w:val="24"/>
          <w:szCs w:val="24"/>
          <w:rtl/>
        </w:rPr>
        <w:t>موارد</w:t>
      </w:r>
      <w:r>
        <w:rPr>
          <w:b/>
          <w:bCs/>
          <w:spacing w:val="-18"/>
          <w:sz w:val="24"/>
          <w:szCs w:val="24"/>
          <w:rtl/>
        </w:rPr>
        <w:t> </w:t>
      </w:r>
      <w:r>
        <w:rPr>
          <w:b/>
          <w:bCs/>
          <w:spacing w:val="-4"/>
          <w:sz w:val="24"/>
          <w:szCs w:val="24"/>
          <w:rtl/>
        </w:rPr>
        <w:t>را</w:t>
      </w:r>
      <w:r>
        <w:rPr>
          <w:b/>
          <w:bCs/>
          <w:spacing w:val="-13"/>
          <w:sz w:val="24"/>
          <w:szCs w:val="24"/>
          <w:rtl/>
        </w:rPr>
        <w:t> </w:t>
      </w:r>
      <w:r>
        <w:rPr>
          <w:b/>
          <w:bCs/>
          <w:spacing w:val="-4"/>
          <w:sz w:val="24"/>
          <w:szCs w:val="24"/>
          <w:rtl/>
        </w:rPr>
        <w:t>مانند</w:t>
      </w:r>
      <w:r>
        <w:rPr>
          <w:rFonts w:ascii="Times New Roman" w:cs="Times New Roman"/>
          <w:spacing w:val="-11"/>
          <w:sz w:val="24"/>
          <w:szCs w:val="24"/>
          <w:rtl/>
        </w:rPr>
        <w:t> </w:t>
      </w:r>
      <w:r>
        <w:rPr>
          <w:rFonts w:ascii="Times New Roman" w:cs="Times New Roman"/>
          <w:spacing w:val="-4"/>
          <w:sz w:val="24"/>
          <w:szCs w:val="24"/>
        </w:rPr>
        <w:t>report</w:t>
      </w:r>
      <w:r>
        <w:rPr>
          <w:rFonts w:ascii="Times New Roman" w:cs="Times New Roman"/>
          <w:spacing w:val="-7"/>
          <w:sz w:val="24"/>
          <w:szCs w:val="24"/>
          <w:rtl/>
        </w:rPr>
        <w:t> </w:t>
      </w:r>
      <w:r>
        <w:rPr>
          <w:rFonts w:ascii="Times New Roman" w:cs="Times New Roman"/>
          <w:spacing w:val="-4"/>
          <w:sz w:val="24"/>
          <w:szCs w:val="24"/>
        </w:rPr>
        <w:t>Party</w:t>
      </w:r>
      <w:r>
        <w:rPr>
          <w:rFonts w:ascii="Times New Roman" w:cs="Times New Roman"/>
          <w:spacing w:val="-7"/>
          <w:sz w:val="24"/>
          <w:szCs w:val="24"/>
          <w:rtl/>
        </w:rPr>
        <w:t> </w:t>
      </w:r>
      <w:r>
        <w:rPr>
          <w:rFonts w:ascii="Times New Roman" w:cs="Times New Roman"/>
          <w:spacing w:val="-4"/>
          <w:sz w:val="24"/>
          <w:szCs w:val="24"/>
        </w:rPr>
        <w:t>Third</w:t>
      </w:r>
      <w:r>
        <w:rPr>
          <w:b/>
          <w:bCs/>
          <w:spacing w:val="-4"/>
          <w:sz w:val="24"/>
          <w:szCs w:val="24"/>
          <w:rtl/>
        </w:rPr>
        <w:t>،</w:t>
      </w:r>
      <w:r>
        <w:rPr>
          <w:rFonts w:ascii="Times New Roman" w:cs="Times New Roman"/>
          <w:spacing w:val="-4"/>
          <w:sz w:val="24"/>
          <w:szCs w:val="24"/>
        </w:rPr>
        <w:t>origin</w:t>
      </w:r>
      <w:r>
        <w:rPr>
          <w:rFonts w:ascii="Times New Roman" w:cs="Times New Roman"/>
          <w:spacing w:val="-7"/>
          <w:sz w:val="24"/>
          <w:szCs w:val="24"/>
          <w:rtl/>
        </w:rPr>
        <w:t> </w:t>
      </w:r>
      <w:r>
        <w:rPr>
          <w:rFonts w:ascii="Times New Roman" w:cs="Times New Roman"/>
          <w:spacing w:val="-4"/>
          <w:sz w:val="24"/>
          <w:szCs w:val="24"/>
        </w:rPr>
        <w:t>of</w:t>
      </w:r>
      <w:r>
        <w:rPr>
          <w:rFonts w:ascii="Times New Roman" w:cs="Times New Roman"/>
          <w:spacing w:val="-5"/>
          <w:sz w:val="24"/>
          <w:szCs w:val="24"/>
          <w:rtl/>
        </w:rPr>
        <w:t> </w:t>
      </w:r>
      <w:r>
        <w:rPr>
          <w:rFonts w:ascii="Times New Roman" w:cs="Times New Roman"/>
          <w:spacing w:val="-4"/>
          <w:sz w:val="24"/>
          <w:szCs w:val="24"/>
        </w:rPr>
        <w:t>Certificate</w:t>
      </w:r>
      <w:r>
        <w:rPr>
          <w:rFonts w:ascii="Times New Roman" w:cs="Times New Roman"/>
          <w:spacing w:val="77"/>
          <w:sz w:val="24"/>
          <w:szCs w:val="24"/>
          <w:rtl/>
        </w:rPr>
        <w:t>  </w:t>
      </w:r>
      <w:r>
        <w:rPr>
          <w:b/>
          <w:bCs/>
          <w:spacing w:val="-4"/>
          <w:sz w:val="24"/>
          <w:szCs w:val="24"/>
          <w:rtl/>
        </w:rPr>
        <w:t>را</w:t>
      </w:r>
      <w:r>
        <w:rPr>
          <w:b/>
          <w:bCs/>
          <w:spacing w:val="-13"/>
          <w:sz w:val="24"/>
          <w:szCs w:val="24"/>
          <w:rtl/>
        </w:rPr>
        <w:t> </w:t>
      </w:r>
      <w:r>
        <w:rPr>
          <w:b/>
          <w:bCs/>
          <w:spacing w:val="-4"/>
          <w:sz w:val="24"/>
          <w:szCs w:val="24"/>
          <w:rtl/>
        </w:rPr>
        <w:t>در</w:t>
      </w:r>
      <w:r>
        <w:rPr>
          <w:b/>
          <w:bCs/>
          <w:spacing w:val="-16"/>
          <w:sz w:val="24"/>
          <w:szCs w:val="24"/>
          <w:rtl/>
        </w:rPr>
        <w:t> </w:t>
      </w:r>
      <w:r>
        <w:rPr>
          <w:b/>
          <w:bCs/>
          <w:spacing w:val="-4"/>
          <w:sz w:val="24"/>
          <w:szCs w:val="24"/>
          <w:rtl/>
        </w:rPr>
        <w:t>زمان</w:t>
      </w:r>
      <w:r>
        <w:rPr>
          <w:b/>
          <w:bCs/>
          <w:spacing w:val="-18"/>
          <w:sz w:val="24"/>
          <w:szCs w:val="24"/>
          <w:rtl/>
        </w:rPr>
        <w:t> </w:t>
      </w:r>
      <w:r>
        <w:rPr>
          <w:b/>
          <w:bCs/>
          <w:spacing w:val="-4"/>
          <w:sz w:val="24"/>
          <w:szCs w:val="24"/>
          <w:rtl/>
        </w:rPr>
        <w:t>انعقاد</w:t>
      </w:r>
      <w:r>
        <w:rPr>
          <w:b/>
          <w:bCs/>
          <w:spacing w:val="-17"/>
          <w:sz w:val="24"/>
          <w:szCs w:val="24"/>
          <w:rtl/>
        </w:rPr>
        <w:t> </w:t>
      </w:r>
      <w:r>
        <w:rPr>
          <w:b/>
          <w:bCs/>
          <w:spacing w:val="-4"/>
          <w:sz w:val="24"/>
          <w:szCs w:val="24"/>
          <w:rtl/>
        </w:rPr>
        <w:t>قرارداد</w:t>
      </w:r>
      <w:r>
        <w:rPr>
          <w:b/>
          <w:bCs/>
          <w:spacing w:val="-17"/>
          <w:sz w:val="24"/>
          <w:szCs w:val="24"/>
          <w:rtl/>
        </w:rPr>
        <w:t> </w:t>
      </w:r>
      <w:r>
        <w:rPr>
          <w:b/>
          <w:bCs/>
          <w:spacing w:val="-4"/>
          <w:sz w:val="24"/>
          <w:szCs w:val="24"/>
          <w:rtl/>
        </w:rPr>
        <w:t>با</w:t>
      </w:r>
      <w:r>
        <w:rPr>
          <w:b/>
          <w:bCs/>
          <w:spacing w:val="-14"/>
          <w:sz w:val="24"/>
          <w:szCs w:val="24"/>
          <w:rtl/>
        </w:rPr>
        <w:t> </w:t>
      </w:r>
      <w:r>
        <w:rPr>
          <w:b/>
          <w:bCs/>
          <w:spacing w:val="-4"/>
          <w:sz w:val="24"/>
          <w:szCs w:val="24"/>
          <w:rtl/>
        </w:rPr>
        <w:t>سازنده</w:t>
      </w:r>
      <w:r>
        <w:rPr>
          <w:b/>
          <w:bCs/>
          <w:spacing w:val="-18"/>
          <w:sz w:val="24"/>
          <w:szCs w:val="24"/>
          <w:rtl/>
        </w:rPr>
        <w:t> </w:t>
      </w:r>
      <w:r>
        <w:rPr>
          <w:b/>
          <w:bCs/>
          <w:spacing w:val="-4"/>
          <w:sz w:val="24"/>
          <w:szCs w:val="24"/>
          <w:rtl/>
        </w:rPr>
        <w:t>ا</w:t>
      </w:r>
      <w:r>
        <w:rPr>
          <w:b/>
          <w:bCs/>
          <w:spacing w:val="-4"/>
          <w:sz w:val="24"/>
          <w:szCs w:val="24"/>
          <w:rtl/>
        </w:rPr>
        <w:t>ز</w:t>
      </w:r>
    </w:p>
    <w:p>
      <w:pPr>
        <w:pStyle w:val="BodyText"/>
        <w:bidi/>
        <w:spacing w:before="102"/>
        <w:ind w:right="0" w:left="1112" w:firstLine="0"/>
        <w:jc w:val="left"/>
      </w:pPr>
      <w:r>
        <w:rPr>
          <w:spacing w:val="-4"/>
          <w:w w:val="85"/>
          <w:rtl/>
        </w:rPr>
        <w:t>انها</w:t>
      </w:r>
      <w:r>
        <w:rPr>
          <w:spacing w:val="19"/>
          <w:rtl/>
        </w:rPr>
        <w:t> </w:t>
      </w:r>
      <w:r>
        <w:rPr>
          <w:w w:val="85"/>
          <w:rtl/>
        </w:rPr>
        <w:t>درخواست</w:t>
      </w:r>
      <w:r>
        <w:rPr>
          <w:spacing w:val="13"/>
          <w:rtl/>
        </w:rPr>
        <w:t> </w:t>
      </w:r>
      <w:r>
        <w:rPr>
          <w:w w:val="85"/>
          <w:rtl/>
        </w:rPr>
        <w:t>نمايد</w:t>
      </w:r>
      <w:r>
        <w:rPr>
          <w:w w:val="85"/>
        </w:rPr>
        <w:t>.</w:t>
      </w:r>
    </w:p>
    <w:p>
      <w:pPr>
        <w:pStyle w:val="BodyText"/>
        <w:bidi/>
        <w:spacing w:before="107"/>
        <w:ind w:right="486" w:left="0" w:firstLine="0"/>
        <w:jc w:val="center"/>
      </w:pPr>
      <w:r>
        <w:rPr>
          <w:rFonts w:ascii="Times New Roman" w:cs="Times New Roman"/>
          <w:w w:val="85"/>
          <w:sz w:val="26"/>
          <w:szCs w:val="26"/>
        </w:rPr>
        <w:t>-</w:t>
      </w:r>
      <w:r>
        <w:rPr>
          <w:rFonts w:ascii="Times New Roman" w:cs="Times New Roman"/>
          <w:spacing w:val="-10"/>
          <w:w w:val="85"/>
          <w:sz w:val="26"/>
          <w:szCs w:val="26"/>
        </w:rPr>
        <w:t>۵</w:t>
      </w:r>
      <w:r>
        <w:rPr>
          <w:spacing w:val="48"/>
          <w:rtl/>
        </w:rPr>
        <w:t> </w:t>
      </w:r>
      <w:r>
        <w:rPr>
          <w:w w:val="85"/>
          <w:rtl/>
        </w:rPr>
        <w:t>بخش</w:t>
      </w:r>
      <w:r>
        <w:rPr>
          <w:spacing w:val="-6"/>
          <w:w w:val="85"/>
          <w:rtl/>
        </w:rPr>
        <w:t> </w:t>
      </w:r>
      <w:r>
        <w:rPr>
          <w:w w:val="85"/>
          <w:rtl/>
        </w:rPr>
        <w:t>مهندسي</w:t>
      </w:r>
      <w:r>
        <w:rPr>
          <w:spacing w:val="-7"/>
          <w:w w:val="85"/>
          <w:rtl/>
        </w:rPr>
        <w:t> </w:t>
      </w:r>
      <w:r>
        <w:rPr>
          <w:w w:val="85"/>
          <w:rtl/>
        </w:rPr>
        <w:t>و</w:t>
      </w:r>
      <w:r>
        <w:rPr>
          <w:spacing w:val="-7"/>
          <w:w w:val="85"/>
          <w:rtl/>
        </w:rPr>
        <w:t> </w:t>
      </w:r>
      <w:r>
        <w:rPr>
          <w:w w:val="85"/>
          <w:rtl/>
        </w:rPr>
        <w:t>كنترل</w:t>
      </w:r>
      <w:r>
        <w:rPr>
          <w:spacing w:val="-7"/>
          <w:w w:val="85"/>
          <w:rtl/>
        </w:rPr>
        <w:t> </w:t>
      </w:r>
      <w:r>
        <w:rPr>
          <w:w w:val="85"/>
          <w:rtl/>
        </w:rPr>
        <w:t>كيفي</w:t>
      </w:r>
      <w:r>
        <w:rPr>
          <w:spacing w:val="-3"/>
          <w:w w:val="85"/>
          <w:rtl/>
        </w:rPr>
        <w:t> </w:t>
      </w:r>
      <w:r>
        <w:rPr>
          <w:w w:val="85"/>
          <w:rtl/>
        </w:rPr>
        <w:t>پيمانكار</w:t>
      </w:r>
      <w:r>
        <w:rPr>
          <w:spacing w:val="-5"/>
          <w:w w:val="85"/>
          <w:rtl/>
        </w:rPr>
        <w:t> </w:t>
      </w:r>
      <w:r>
        <w:rPr>
          <w:w w:val="85"/>
          <w:rtl/>
        </w:rPr>
        <w:t>مﺴﺌوليت</w:t>
      </w:r>
      <w:r>
        <w:rPr>
          <w:spacing w:val="-7"/>
          <w:w w:val="85"/>
          <w:rtl/>
        </w:rPr>
        <w:t> </w:t>
      </w:r>
      <w:r>
        <w:rPr>
          <w:w w:val="85"/>
          <w:rtl/>
        </w:rPr>
        <w:t>باز</w:t>
      </w:r>
      <w:r>
        <w:rPr>
          <w:spacing w:val="-7"/>
          <w:w w:val="85"/>
          <w:rtl/>
        </w:rPr>
        <w:t> </w:t>
      </w:r>
      <w:r>
        <w:rPr>
          <w:w w:val="85"/>
          <w:rtl/>
        </w:rPr>
        <w:t>بيني</w:t>
      </w:r>
      <w:r>
        <w:rPr>
          <w:spacing w:val="-6"/>
          <w:w w:val="85"/>
          <w:rtl/>
        </w:rPr>
        <w:t> </w:t>
      </w:r>
      <w:r>
        <w:rPr>
          <w:w w:val="85"/>
          <w:rtl/>
        </w:rPr>
        <w:t>مدارك</w:t>
      </w:r>
      <w:r>
        <w:rPr>
          <w:spacing w:val="-7"/>
          <w:w w:val="85"/>
          <w:rtl/>
        </w:rPr>
        <w:t> </w:t>
      </w:r>
      <w:r>
        <w:rPr>
          <w:w w:val="85"/>
          <w:rtl/>
        </w:rPr>
        <w:t>ارسالي</w:t>
      </w:r>
      <w:r>
        <w:rPr>
          <w:spacing w:val="-7"/>
          <w:w w:val="85"/>
          <w:rtl/>
        </w:rPr>
        <w:t> </w:t>
      </w:r>
      <w:r>
        <w:rPr>
          <w:w w:val="85"/>
          <w:rtl/>
        </w:rPr>
        <w:t>از</w:t>
      </w:r>
      <w:r>
        <w:rPr>
          <w:spacing w:val="-8"/>
          <w:w w:val="85"/>
          <w:rtl/>
        </w:rPr>
        <w:t> </w:t>
      </w:r>
      <w:r>
        <w:rPr>
          <w:w w:val="85"/>
          <w:rtl/>
        </w:rPr>
        <w:t>طرف</w:t>
      </w:r>
      <w:r>
        <w:rPr>
          <w:spacing w:val="-6"/>
          <w:w w:val="85"/>
          <w:rtl/>
        </w:rPr>
        <w:t> </w:t>
      </w:r>
      <w:r>
        <w:rPr>
          <w:w w:val="85"/>
          <w:rtl/>
        </w:rPr>
        <w:t>سازندهها</w:t>
      </w:r>
      <w:r>
        <w:rPr>
          <w:spacing w:val="-7"/>
          <w:w w:val="85"/>
          <w:rtl/>
        </w:rPr>
        <w:t> </w:t>
      </w:r>
      <w:r>
        <w:rPr>
          <w:w w:val="85"/>
          <w:rtl/>
        </w:rPr>
        <w:t>را</w:t>
      </w:r>
      <w:r>
        <w:rPr>
          <w:spacing w:val="-7"/>
          <w:w w:val="85"/>
          <w:rtl/>
        </w:rPr>
        <w:t> </w:t>
      </w:r>
      <w:r>
        <w:rPr>
          <w:w w:val="85"/>
          <w:rtl/>
        </w:rPr>
        <w:t>داشته</w:t>
      </w:r>
      <w:r>
        <w:rPr>
          <w:spacing w:val="-7"/>
          <w:w w:val="85"/>
          <w:rtl/>
        </w:rPr>
        <w:t> </w:t>
      </w:r>
      <w:r>
        <w:rPr>
          <w:w w:val="85"/>
          <w:rtl/>
        </w:rPr>
        <w:t>و</w:t>
      </w:r>
    </w:p>
    <w:p>
      <w:pPr>
        <w:pStyle w:val="BodyText"/>
        <w:bidi/>
        <w:spacing w:line="328" w:lineRule="auto" w:before="100"/>
        <w:ind w:right="623" w:left="1109" w:firstLine="108"/>
        <w:jc w:val="center"/>
      </w:pPr>
      <w:r>
        <w:rPr>
          <w:w w:val="80"/>
          <w:rtl/>
        </w:rPr>
        <w:t>مي</w:t>
      </w:r>
      <w:r>
        <w:rPr>
          <w:rtl/>
        </w:rPr>
        <w:t> </w:t>
      </w:r>
      <w:r>
        <w:rPr>
          <w:w w:val="80"/>
          <w:rtl/>
        </w:rPr>
        <w:t>بايﺴتي پس</w:t>
      </w:r>
      <w:r>
        <w:rPr>
          <w:rtl/>
        </w:rPr>
        <w:t> </w:t>
      </w:r>
      <w:r>
        <w:rPr>
          <w:w w:val="80"/>
          <w:rtl/>
        </w:rPr>
        <w:t>از تصحيح و رفع</w:t>
      </w:r>
      <w:r>
        <w:rPr>
          <w:rtl/>
        </w:rPr>
        <w:t> </w:t>
      </w:r>
      <w:r>
        <w:rPr>
          <w:w w:val="80"/>
          <w:rtl/>
        </w:rPr>
        <w:t>ايرادات نقشه</w:t>
      </w:r>
      <w:r>
        <w:rPr>
          <w:rtl/>
        </w:rPr>
        <w:t> </w:t>
      </w:r>
      <w:r>
        <w:rPr>
          <w:w w:val="80"/>
          <w:rtl/>
        </w:rPr>
        <w:t>ها،</w:t>
      </w:r>
      <w:r>
        <w:rPr>
          <w:rtl/>
        </w:rPr>
        <w:t> </w:t>
      </w:r>
      <w:r>
        <w:rPr>
          <w:w w:val="80"/>
          <w:rtl/>
        </w:rPr>
        <w:t>مدارك را براى</w:t>
      </w:r>
      <w:r>
        <w:rPr>
          <w:rtl/>
        </w:rPr>
        <w:t> </w:t>
      </w:r>
      <w:r>
        <w:rPr>
          <w:w w:val="80"/>
          <w:rtl/>
        </w:rPr>
        <w:t>مشاور و كارفرما ارسال دارند و بنابراين در</w:t>
      </w:r>
      <w:r>
        <w:rPr>
          <w:w w:val="85"/>
          <w:rtl/>
        </w:rPr>
        <w:t> </w:t>
      </w:r>
      <w:r>
        <w:rPr>
          <w:spacing w:val="-2"/>
          <w:w w:val="85"/>
          <w:rtl/>
        </w:rPr>
        <w:t>رابطه</w:t>
      </w:r>
      <w:r>
        <w:rPr>
          <w:spacing w:val="-4"/>
          <w:w w:val="85"/>
          <w:rtl/>
        </w:rPr>
        <w:t> </w:t>
      </w:r>
      <w:r>
        <w:rPr>
          <w:w w:val="85"/>
          <w:rtl/>
        </w:rPr>
        <w:t>با</w:t>
      </w:r>
      <w:r>
        <w:rPr>
          <w:spacing w:val="-2"/>
          <w:w w:val="85"/>
          <w:rtl/>
        </w:rPr>
        <w:t> </w:t>
      </w:r>
      <w:r>
        <w:rPr>
          <w:w w:val="85"/>
          <w:rtl/>
        </w:rPr>
        <w:t>كميت</w:t>
      </w:r>
      <w:r>
        <w:rPr>
          <w:spacing w:val="-8"/>
          <w:rtl/>
        </w:rPr>
        <w:t> </w:t>
      </w:r>
      <w:r>
        <w:rPr>
          <w:w w:val="85"/>
          <w:rtl/>
        </w:rPr>
        <w:t>و</w:t>
      </w:r>
      <w:r>
        <w:rPr>
          <w:spacing w:val="-2"/>
          <w:w w:val="85"/>
          <w:rtl/>
        </w:rPr>
        <w:t> </w:t>
      </w:r>
      <w:r>
        <w:rPr>
          <w:w w:val="85"/>
          <w:rtl/>
        </w:rPr>
        <w:t>كيفيت</w:t>
      </w:r>
      <w:r>
        <w:rPr>
          <w:spacing w:val="-7"/>
          <w:rtl/>
        </w:rPr>
        <w:t> </w:t>
      </w:r>
      <w:r>
        <w:rPr>
          <w:w w:val="85"/>
          <w:rtl/>
        </w:rPr>
        <w:t>مدارك</w:t>
      </w:r>
      <w:r>
        <w:rPr>
          <w:spacing w:val="-1"/>
          <w:w w:val="85"/>
          <w:rtl/>
        </w:rPr>
        <w:t> </w:t>
      </w:r>
      <w:r>
        <w:rPr>
          <w:w w:val="85"/>
          <w:rtl/>
        </w:rPr>
        <w:t>سازندهها</w:t>
      </w:r>
      <w:r>
        <w:rPr>
          <w:rFonts w:ascii="Times New Roman" w:cs="Times New Roman"/>
          <w:b w:val="0"/>
          <w:bCs w:val="0"/>
          <w:spacing w:val="-3"/>
          <w:rtl/>
        </w:rPr>
        <w:t> </w:t>
      </w:r>
      <w:r>
        <w:rPr>
          <w:rFonts w:ascii="Times New Roman" w:cs="Times New Roman"/>
          <w:b w:val="0"/>
          <w:bCs w:val="0"/>
          <w:w w:val="85"/>
        </w:rPr>
        <w:t>(VDR)</w:t>
      </w:r>
      <w:r>
        <w:rPr>
          <w:spacing w:val="-2"/>
          <w:w w:val="85"/>
          <w:rtl/>
        </w:rPr>
        <w:t> </w:t>
      </w:r>
      <w:r>
        <w:rPr>
          <w:w w:val="85"/>
          <w:rtl/>
        </w:rPr>
        <w:t>پيمانكار</w:t>
      </w:r>
      <w:r>
        <w:rPr>
          <w:spacing w:val="-6"/>
          <w:rtl/>
        </w:rPr>
        <w:t> </w:t>
      </w:r>
      <w:r>
        <w:rPr>
          <w:w w:val="85"/>
          <w:rtl/>
        </w:rPr>
        <w:t>مي</w:t>
      </w:r>
      <w:r>
        <w:rPr>
          <w:spacing w:val="-2"/>
          <w:w w:val="85"/>
          <w:rtl/>
        </w:rPr>
        <w:t> </w:t>
      </w:r>
      <w:r>
        <w:rPr>
          <w:w w:val="85"/>
          <w:rtl/>
        </w:rPr>
        <w:t>بايﺴتي</w:t>
      </w:r>
      <w:r>
        <w:rPr>
          <w:spacing w:val="-10"/>
          <w:rtl/>
        </w:rPr>
        <w:t> </w:t>
      </w:r>
      <w:r>
        <w:rPr>
          <w:w w:val="85"/>
          <w:rtl/>
        </w:rPr>
        <w:t>دقت</w:t>
      </w:r>
      <w:r>
        <w:rPr>
          <w:spacing w:val="-1"/>
          <w:w w:val="85"/>
          <w:rtl/>
        </w:rPr>
        <w:t> </w:t>
      </w:r>
      <w:r>
        <w:rPr>
          <w:w w:val="85"/>
          <w:rtl/>
        </w:rPr>
        <w:t>ﻻزم</w:t>
      </w:r>
      <w:r>
        <w:rPr>
          <w:spacing w:val="-10"/>
          <w:rtl/>
        </w:rPr>
        <w:t> </w:t>
      </w:r>
      <w:r>
        <w:rPr>
          <w:w w:val="85"/>
          <w:rtl/>
        </w:rPr>
        <w:t>را</w:t>
      </w:r>
      <w:r>
        <w:rPr>
          <w:spacing w:val="-2"/>
          <w:w w:val="85"/>
          <w:rtl/>
        </w:rPr>
        <w:t> </w:t>
      </w:r>
      <w:r>
        <w:rPr>
          <w:w w:val="85"/>
          <w:rtl/>
        </w:rPr>
        <w:t>بعمل</w:t>
      </w:r>
      <w:r>
        <w:rPr>
          <w:spacing w:val="-8"/>
          <w:rtl/>
        </w:rPr>
        <w:t> </w:t>
      </w:r>
      <w:r>
        <w:rPr>
          <w:w w:val="85"/>
          <w:rtl/>
        </w:rPr>
        <w:t>آورد،</w:t>
      </w:r>
      <w:r>
        <w:rPr>
          <w:spacing w:val="-6"/>
          <w:w w:val="85"/>
          <w:rtl/>
        </w:rPr>
        <w:t> </w:t>
      </w:r>
      <w:r>
        <w:rPr>
          <w:w w:val="85"/>
          <w:rtl/>
        </w:rPr>
        <w:t>تا</w:t>
      </w:r>
      <w:r>
        <w:rPr>
          <w:spacing w:val="-10"/>
          <w:rtl/>
        </w:rPr>
        <w:t> </w:t>
      </w:r>
      <w:r>
        <w:rPr>
          <w:w w:val="85"/>
          <w:rtl/>
        </w:rPr>
        <w:t>تمامي</w:t>
      </w:r>
      <w:r>
        <w:rPr>
          <w:spacing w:val="-1"/>
          <w:w w:val="85"/>
          <w:rtl/>
        </w:rPr>
        <w:t> </w:t>
      </w:r>
      <w:r>
        <w:rPr>
          <w:w w:val="85"/>
          <w:rtl/>
        </w:rPr>
        <w:t>نقش</w:t>
      </w:r>
      <w:r>
        <w:rPr>
          <w:w w:val="85"/>
          <w:rtl/>
        </w:rPr>
        <w:t>ه</w:t>
      </w:r>
    </w:p>
    <w:p>
      <w:pPr>
        <w:pStyle w:val="BodyText"/>
        <w:bidi/>
        <w:spacing w:before="4"/>
        <w:ind w:right="0" w:left="527" w:firstLine="0"/>
        <w:jc w:val="center"/>
      </w:pPr>
      <w:r>
        <w:rPr>
          <w:spacing w:val="-5"/>
          <w:w w:val="85"/>
          <w:rtl/>
        </w:rPr>
        <w:t>ها،</w:t>
      </w:r>
      <w:r>
        <w:rPr>
          <w:spacing w:val="-8"/>
          <w:w w:val="85"/>
          <w:rtl/>
        </w:rPr>
        <w:t> </w:t>
      </w:r>
      <w:r>
        <w:rPr>
          <w:w w:val="85"/>
          <w:rtl/>
        </w:rPr>
        <w:t>تائيديه</w:t>
      </w:r>
      <w:r>
        <w:rPr>
          <w:spacing w:val="-3"/>
          <w:w w:val="85"/>
          <w:rtl/>
        </w:rPr>
        <w:t> </w:t>
      </w:r>
      <w:r>
        <w:rPr>
          <w:w w:val="85"/>
          <w:rtl/>
        </w:rPr>
        <w:t>ها،</w:t>
      </w:r>
      <w:r>
        <w:rPr>
          <w:spacing w:val="-6"/>
          <w:w w:val="85"/>
          <w:rtl/>
        </w:rPr>
        <w:t> </w:t>
      </w:r>
      <w:r>
        <w:rPr>
          <w:w w:val="85"/>
          <w:rtl/>
        </w:rPr>
        <w:t>دستور</w:t>
      </w:r>
      <w:r>
        <w:rPr>
          <w:spacing w:val="-8"/>
          <w:w w:val="85"/>
          <w:rtl/>
        </w:rPr>
        <w:t> </w:t>
      </w:r>
      <w:r>
        <w:rPr>
          <w:w w:val="85"/>
          <w:rtl/>
        </w:rPr>
        <w:t>العمل</w:t>
      </w:r>
      <w:r>
        <w:rPr>
          <w:spacing w:val="-6"/>
          <w:w w:val="85"/>
          <w:rtl/>
        </w:rPr>
        <w:t> </w:t>
      </w:r>
      <w:r>
        <w:rPr>
          <w:w w:val="85"/>
          <w:rtl/>
        </w:rPr>
        <w:t>هاى</w:t>
      </w:r>
      <w:r>
        <w:rPr>
          <w:spacing w:val="-7"/>
          <w:w w:val="85"/>
          <w:rtl/>
        </w:rPr>
        <w:t> </w:t>
      </w:r>
      <w:r>
        <w:rPr>
          <w:w w:val="85"/>
          <w:rtl/>
        </w:rPr>
        <w:t>تعميرات</w:t>
      </w:r>
      <w:r>
        <w:rPr>
          <w:spacing w:val="-5"/>
          <w:w w:val="85"/>
          <w:rtl/>
        </w:rPr>
        <w:t> </w:t>
      </w:r>
      <w:r>
        <w:rPr>
          <w:w w:val="85"/>
          <w:rtl/>
        </w:rPr>
        <w:t>و</w:t>
      </w:r>
      <w:r>
        <w:rPr>
          <w:spacing w:val="-7"/>
          <w:w w:val="85"/>
          <w:rtl/>
        </w:rPr>
        <w:t> </w:t>
      </w:r>
      <w:r>
        <w:rPr>
          <w:w w:val="85"/>
          <w:rtl/>
        </w:rPr>
        <w:t>بهره</w:t>
      </w:r>
      <w:r>
        <w:rPr>
          <w:spacing w:val="-5"/>
          <w:w w:val="85"/>
          <w:rtl/>
        </w:rPr>
        <w:t> </w:t>
      </w:r>
      <w:r>
        <w:rPr>
          <w:w w:val="85"/>
          <w:rtl/>
        </w:rPr>
        <w:t>بردارى،</w:t>
      </w:r>
      <w:r>
        <w:rPr>
          <w:spacing w:val="-7"/>
          <w:w w:val="85"/>
          <w:rtl/>
        </w:rPr>
        <w:t> </w:t>
      </w:r>
      <w:r>
        <w:rPr>
          <w:w w:val="85"/>
          <w:rtl/>
        </w:rPr>
        <w:t>ليﺴت</w:t>
      </w:r>
      <w:r>
        <w:rPr>
          <w:spacing w:val="-6"/>
          <w:w w:val="85"/>
          <w:rtl/>
        </w:rPr>
        <w:t> </w:t>
      </w:r>
      <w:r>
        <w:rPr>
          <w:w w:val="85"/>
          <w:rtl/>
        </w:rPr>
        <w:t>لوازم</w:t>
      </w:r>
      <w:r>
        <w:rPr>
          <w:spacing w:val="-7"/>
          <w:w w:val="85"/>
          <w:rtl/>
        </w:rPr>
        <w:t> </w:t>
      </w:r>
      <w:r>
        <w:rPr>
          <w:w w:val="85"/>
          <w:rtl/>
        </w:rPr>
        <w:t>يدكي</w:t>
      </w:r>
      <w:r>
        <w:rPr>
          <w:spacing w:val="-7"/>
          <w:w w:val="85"/>
          <w:rtl/>
        </w:rPr>
        <w:t> </w:t>
      </w:r>
      <w:r>
        <w:rPr>
          <w:w w:val="85"/>
          <w:rtl/>
        </w:rPr>
        <w:t>و</w:t>
      </w:r>
      <w:r>
        <w:rPr>
          <w:spacing w:val="-6"/>
          <w:w w:val="85"/>
          <w:rtl/>
        </w:rPr>
        <w:t> </w:t>
      </w:r>
      <w:r>
        <w:rPr>
          <w:w w:val="85"/>
          <w:rtl/>
        </w:rPr>
        <w:t>شماره</w:t>
      </w:r>
      <w:r>
        <w:rPr>
          <w:spacing w:val="-7"/>
          <w:w w:val="85"/>
          <w:rtl/>
        </w:rPr>
        <w:t> </w:t>
      </w:r>
      <w:r>
        <w:rPr>
          <w:w w:val="85"/>
          <w:rtl/>
        </w:rPr>
        <w:t>گذارى</w:t>
      </w:r>
      <w:r>
        <w:rPr>
          <w:spacing w:val="-4"/>
          <w:w w:val="85"/>
          <w:rtl/>
        </w:rPr>
        <w:t> </w:t>
      </w:r>
      <w:r>
        <w:rPr>
          <w:w w:val="85"/>
          <w:rtl/>
        </w:rPr>
        <w:t>قطعات</w:t>
      </w:r>
      <w:r>
        <w:rPr>
          <w:spacing w:val="-7"/>
          <w:w w:val="85"/>
          <w:rtl/>
        </w:rPr>
        <w:t> </w:t>
      </w:r>
      <w:r>
        <w:rPr>
          <w:w w:val="85"/>
          <w:rtl/>
        </w:rPr>
        <w:t>تجهيز</w:t>
      </w:r>
      <w:r>
        <w:rPr>
          <w:spacing w:val="-5"/>
          <w:w w:val="85"/>
          <w:rtl/>
        </w:rPr>
        <w:t> </w:t>
      </w:r>
      <w:r>
        <w:rPr>
          <w:w w:val="85"/>
          <w:rtl/>
        </w:rPr>
        <w:t>و</w:t>
      </w:r>
      <w:r>
        <w:rPr>
          <w:rFonts w:ascii="Times New Roman" w:cs="Times New Roman"/>
          <w:b w:val="0"/>
          <w:bCs w:val="0"/>
          <w:spacing w:val="51"/>
          <w:w w:val="150"/>
          <w:rtl/>
        </w:rPr>
        <w:t> </w:t>
      </w:r>
      <w:r>
        <w:rPr>
          <w:w w:val="85"/>
        </w:rPr>
        <w:t>.</w:t>
      </w:r>
    </w:p>
    <w:p>
      <w:pPr>
        <w:pStyle w:val="BodyText"/>
        <w:bidi/>
        <w:spacing w:line="333" w:lineRule="auto" w:before="103"/>
        <w:ind w:right="966" w:left="738" w:firstLine="5467"/>
        <w:jc w:val="right"/>
      </w:pPr>
      <w:r>
        <w:rPr>
          <w:w w:val="90"/>
          <w:rtl/>
        </w:rPr>
        <w:t>بصورت</w:t>
      </w:r>
      <w:r>
        <w:rPr>
          <w:spacing w:val="-12"/>
          <w:w w:val="90"/>
          <w:rtl/>
        </w:rPr>
        <w:t> </w:t>
      </w:r>
      <w:r>
        <w:rPr>
          <w:w w:val="90"/>
          <w:rtl/>
        </w:rPr>
        <w:t>كامل</w:t>
      </w:r>
      <w:r>
        <w:rPr>
          <w:spacing w:val="-10"/>
          <w:w w:val="90"/>
          <w:rtl/>
        </w:rPr>
        <w:t> </w:t>
      </w:r>
      <w:r>
        <w:rPr>
          <w:w w:val="90"/>
          <w:rtl/>
        </w:rPr>
        <w:t>تكميل</w:t>
      </w:r>
      <w:r>
        <w:rPr>
          <w:spacing w:val="-11"/>
          <w:w w:val="90"/>
          <w:rtl/>
        </w:rPr>
        <w:t> </w:t>
      </w:r>
      <w:r>
        <w:rPr>
          <w:w w:val="90"/>
          <w:rtl/>
        </w:rPr>
        <w:t>و</w:t>
      </w:r>
      <w:r>
        <w:rPr>
          <w:spacing w:val="-10"/>
          <w:w w:val="90"/>
          <w:rtl/>
        </w:rPr>
        <w:t> </w:t>
      </w:r>
      <w:r>
        <w:rPr>
          <w:w w:val="90"/>
          <w:rtl/>
        </w:rPr>
        <w:t>مشخص</w:t>
      </w:r>
      <w:r>
        <w:rPr>
          <w:spacing w:val="-10"/>
          <w:w w:val="90"/>
          <w:rtl/>
        </w:rPr>
        <w:t> </w:t>
      </w:r>
      <w:r>
        <w:rPr>
          <w:w w:val="90"/>
          <w:rtl/>
        </w:rPr>
        <w:t>باشد</w:t>
      </w:r>
      <w:r>
        <w:rPr>
          <w:w w:val="90"/>
        </w:rPr>
        <w:t>.</w:t>
      </w:r>
      <w:r>
        <w:rPr>
          <w:w w:val="90"/>
          <w:rtl/>
        </w:rPr>
        <w:t> </w:t>
      </w:r>
      <w:r>
        <w:rPr>
          <w:rFonts w:ascii="Times New Roman" w:cs="Times New Roman"/>
          <w:w w:val="85"/>
          <w:sz w:val="26"/>
          <w:szCs w:val="26"/>
        </w:rPr>
        <w:t>-۶</w:t>
      </w:r>
      <w:r>
        <w:rPr>
          <w:spacing w:val="74"/>
          <w:rtl/>
        </w:rPr>
        <w:t> </w:t>
      </w:r>
      <w:r>
        <w:rPr>
          <w:w w:val="85"/>
          <w:rtl/>
        </w:rPr>
        <w:t>در رابطه با زمان ارائه مدارك مي</w:t>
      </w:r>
      <w:r>
        <w:rPr>
          <w:spacing w:val="-1"/>
          <w:w w:val="85"/>
          <w:rtl/>
        </w:rPr>
        <w:t> </w:t>
      </w:r>
      <w:r>
        <w:rPr>
          <w:w w:val="85"/>
          <w:rtl/>
        </w:rPr>
        <w:t>بايﺴتي برنامه زمانبندى از سازندهها دريافت و پيگيرى ﻻزم جهت ارسا</w:t>
      </w:r>
      <w:r>
        <w:rPr>
          <w:w w:val="85"/>
          <w:rtl/>
        </w:rPr>
        <w:t>ل</w:t>
      </w:r>
    </w:p>
    <w:p>
      <w:pPr>
        <w:pStyle w:val="BodyText"/>
        <w:bidi/>
        <w:spacing w:before="41"/>
        <w:ind w:right="671" w:left="0" w:firstLine="0"/>
        <w:jc w:val="right"/>
      </w:pPr>
      <w:r>
        <w:rPr>
          <w:spacing w:val="-2"/>
          <w:w w:val="80"/>
          <w:rtl/>
        </w:rPr>
        <w:t>مدارك</w:t>
      </w:r>
      <w:r>
        <w:rPr>
          <w:spacing w:val="-3"/>
          <w:rtl/>
        </w:rPr>
        <w:t> </w:t>
      </w:r>
      <w:r>
        <w:rPr>
          <w:w w:val="80"/>
          <w:rtl/>
        </w:rPr>
        <w:t>برابر</w:t>
      </w:r>
      <w:r>
        <w:rPr>
          <w:spacing w:val="-2"/>
          <w:rtl/>
        </w:rPr>
        <w:t> </w:t>
      </w:r>
      <w:r>
        <w:rPr>
          <w:w w:val="80"/>
          <w:rtl/>
        </w:rPr>
        <w:t>برنامه</w:t>
      </w:r>
      <w:r>
        <w:rPr>
          <w:spacing w:val="-1"/>
          <w:rtl/>
        </w:rPr>
        <w:t> </w:t>
      </w:r>
      <w:r>
        <w:rPr>
          <w:w w:val="80"/>
          <w:rtl/>
        </w:rPr>
        <w:t>زماني</w:t>
      </w:r>
      <w:r>
        <w:rPr>
          <w:spacing w:val="1"/>
          <w:rtl/>
        </w:rPr>
        <w:t> </w:t>
      </w:r>
      <w:r>
        <w:rPr>
          <w:w w:val="80"/>
          <w:rtl/>
        </w:rPr>
        <w:t>ارائه</w:t>
      </w:r>
      <w:r>
        <w:rPr>
          <w:spacing w:val="4"/>
          <w:rtl/>
        </w:rPr>
        <w:t> </w:t>
      </w:r>
      <w:r>
        <w:rPr>
          <w:w w:val="80"/>
          <w:rtl/>
        </w:rPr>
        <w:t>شده</w:t>
      </w:r>
      <w:r>
        <w:rPr>
          <w:spacing w:val="-2"/>
          <w:rtl/>
        </w:rPr>
        <w:t> </w:t>
      </w:r>
      <w:r>
        <w:rPr>
          <w:w w:val="80"/>
          <w:rtl/>
        </w:rPr>
        <w:t>به</w:t>
      </w:r>
      <w:r>
        <w:rPr>
          <w:spacing w:val="2"/>
          <w:rtl/>
        </w:rPr>
        <w:t> </w:t>
      </w:r>
      <w:r>
        <w:rPr>
          <w:w w:val="80"/>
          <w:rtl/>
        </w:rPr>
        <w:t>مشاور</w:t>
      </w:r>
      <w:r>
        <w:rPr>
          <w:spacing w:val="-3"/>
          <w:rtl/>
        </w:rPr>
        <w:t> </w:t>
      </w:r>
      <w:r>
        <w:rPr>
          <w:w w:val="80"/>
          <w:rtl/>
        </w:rPr>
        <w:t>ﺻورت</w:t>
      </w:r>
      <w:r>
        <w:rPr>
          <w:spacing w:val="-2"/>
          <w:rtl/>
        </w:rPr>
        <w:t> </w:t>
      </w:r>
      <w:r>
        <w:rPr>
          <w:w w:val="80"/>
          <w:rtl/>
        </w:rPr>
        <w:t>گيرد</w:t>
      </w:r>
      <w:r>
        <w:rPr>
          <w:w w:val="80"/>
        </w:rPr>
        <w:t>.</w:t>
      </w:r>
      <w:r>
        <w:rPr>
          <w:spacing w:val="-2"/>
          <w:rtl/>
        </w:rPr>
        <w:t> </w:t>
      </w:r>
      <w:r>
        <w:rPr>
          <w:w w:val="80"/>
          <w:rtl/>
        </w:rPr>
        <w:t>بديهي</w:t>
      </w:r>
      <w:r>
        <w:rPr>
          <w:spacing w:val="-4"/>
          <w:rtl/>
        </w:rPr>
        <w:t> </w:t>
      </w:r>
      <w:r>
        <w:rPr>
          <w:w w:val="80"/>
          <w:rtl/>
        </w:rPr>
        <w:t>است</w:t>
      </w:r>
      <w:r>
        <w:rPr>
          <w:spacing w:val="-2"/>
          <w:rtl/>
        </w:rPr>
        <w:t> </w:t>
      </w:r>
      <w:r>
        <w:rPr>
          <w:w w:val="80"/>
          <w:rtl/>
        </w:rPr>
        <w:t>تاخير</w:t>
      </w:r>
      <w:r>
        <w:rPr>
          <w:spacing w:val="-1"/>
          <w:rtl/>
        </w:rPr>
        <w:t> </w:t>
      </w:r>
      <w:r>
        <w:rPr>
          <w:w w:val="80"/>
          <w:rtl/>
        </w:rPr>
        <w:t>در</w:t>
      </w:r>
      <w:r>
        <w:rPr>
          <w:spacing w:val="-1"/>
          <w:rtl/>
        </w:rPr>
        <w:t> </w:t>
      </w:r>
      <w:r>
        <w:rPr>
          <w:w w:val="80"/>
          <w:rtl/>
        </w:rPr>
        <w:t>ارسال</w:t>
      </w:r>
      <w:r>
        <w:rPr>
          <w:spacing w:val="-3"/>
          <w:rtl/>
        </w:rPr>
        <w:t> </w:t>
      </w:r>
      <w:r>
        <w:rPr>
          <w:w w:val="80"/>
          <w:rtl/>
        </w:rPr>
        <w:t>گزارشات</w:t>
      </w:r>
      <w:r>
        <w:rPr>
          <w:spacing w:val="-2"/>
          <w:rtl/>
        </w:rPr>
        <w:t> </w:t>
      </w:r>
      <w:r>
        <w:rPr>
          <w:w w:val="80"/>
          <w:rtl/>
        </w:rPr>
        <w:t>و</w:t>
      </w:r>
      <w:r>
        <w:rPr>
          <w:spacing w:val="-2"/>
          <w:rtl/>
        </w:rPr>
        <w:t> </w:t>
      </w:r>
      <w:r>
        <w:rPr>
          <w:w w:val="80"/>
          <w:rtl/>
        </w:rPr>
        <w:t>نقشه</w:t>
      </w:r>
      <w:r>
        <w:rPr>
          <w:spacing w:val="-2"/>
          <w:rtl/>
        </w:rPr>
        <w:t> </w:t>
      </w:r>
      <w:r>
        <w:rPr>
          <w:w w:val="80"/>
          <w:rtl/>
        </w:rPr>
        <w:t>ها</w:t>
      </w:r>
      <w:r>
        <w:rPr>
          <w:w w:val="80"/>
          <w:rtl/>
        </w:rPr>
        <w:t>ى</w:t>
      </w:r>
    </w:p>
    <w:p>
      <w:pPr>
        <w:pStyle w:val="BodyText"/>
        <w:bidi/>
        <w:spacing w:before="161"/>
        <w:ind w:right="0" w:left="618" w:firstLine="0"/>
        <w:jc w:val="center"/>
      </w:pPr>
      <w:r>
        <w:rPr>
          <w:spacing w:val="-4"/>
          <w:w w:val="85"/>
          <w:rtl/>
        </w:rPr>
        <w:t>ساخت </w:t>
      </w:r>
      <w:r>
        <w:rPr>
          <w:w w:val="85"/>
          <w:rtl/>
        </w:rPr>
        <w:t>به</w:t>
      </w:r>
      <w:r>
        <w:rPr>
          <w:spacing w:val="-2"/>
          <w:w w:val="85"/>
          <w:rtl/>
        </w:rPr>
        <w:t> </w:t>
      </w:r>
      <w:r>
        <w:rPr>
          <w:w w:val="85"/>
          <w:rtl/>
        </w:rPr>
        <w:t>مشاور</w:t>
      </w:r>
      <w:r>
        <w:rPr>
          <w:spacing w:val="-4"/>
          <w:w w:val="85"/>
          <w:rtl/>
        </w:rPr>
        <w:t> </w:t>
      </w:r>
      <w:r>
        <w:rPr>
          <w:w w:val="85"/>
          <w:rtl/>
        </w:rPr>
        <w:t>قابل</w:t>
      </w:r>
      <w:r>
        <w:rPr>
          <w:spacing w:val="-1"/>
          <w:w w:val="85"/>
          <w:rtl/>
        </w:rPr>
        <w:t> </w:t>
      </w:r>
      <w:r>
        <w:rPr>
          <w:w w:val="85"/>
          <w:rtl/>
        </w:rPr>
        <w:t>پذيرش</w:t>
      </w:r>
      <w:r>
        <w:rPr>
          <w:spacing w:val="-4"/>
          <w:w w:val="85"/>
          <w:rtl/>
        </w:rPr>
        <w:t> </w:t>
      </w:r>
      <w:r>
        <w:rPr>
          <w:w w:val="85"/>
          <w:rtl/>
        </w:rPr>
        <w:t>نبوده</w:t>
      </w:r>
      <w:r>
        <w:rPr>
          <w:spacing w:val="-3"/>
          <w:w w:val="85"/>
          <w:rtl/>
        </w:rPr>
        <w:t> </w:t>
      </w:r>
      <w:r>
        <w:rPr>
          <w:w w:val="85"/>
          <w:rtl/>
        </w:rPr>
        <w:t>ودر</w:t>
      </w:r>
      <w:r>
        <w:rPr>
          <w:spacing w:val="-5"/>
          <w:w w:val="85"/>
          <w:rtl/>
        </w:rPr>
        <w:t> </w:t>
      </w:r>
      <w:r>
        <w:rPr>
          <w:w w:val="85"/>
          <w:rtl/>
        </w:rPr>
        <w:t>اين</w:t>
      </w:r>
      <w:r>
        <w:rPr>
          <w:spacing w:val="-10"/>
          <w:rtl/>
        </w:rPr>
        <w:t> </w:t>
      </w:r>
      <w:r>
        <w:rPr>
          <w:w w:val="85"/>
          <w:rtl/>
        </w:rPr>
        <w:t>موارد</w:t>
      </w:r>
      <w:r>
        <w:rPr>
          <w:spacing w:val="-9"/>
          <w:rtl/>
        </w:rPr>
        <w:t> </w:t>
      </w:r>
      <w:r>
        <w:rPr>
          <w:w w:val="85"/>
          <w:rtl/>
        </w:rPr>
        <w:t>مشاور</w:t>
      </w:r>
      <w:r>
        <w:rPr>
          <w:spacing w:val="-4"/>
          <w:w w:val="85"/>
          <w:rtl/>
        </w:rPr>
        <w:t> </w:t>
      </w:r>
      <w:r>
        <w:rPr>
          <w:w w:val="85"/>
        </w:rPr>
        <w:t>/</w:t>
      </w:r>
      <w:r>
        <w:rPr>
          <w:spacing w:val="-4"/>
          <w:w w:val="85"/>
          <w:rtl/>
        </w:rPr>
        <w:t> </w:t>
      </w:r>
      <w:r>
        <w:rPr>
          <w:w w:val="85"/>
          <w:rtl/>
        </w:rPr>
        <w:t>كارفرما</w:t>
      </w:r>
      <w:r>
        <w:rPr>
          <w:spacing w:val="-10"/>
          <w:rtl/>
        </w:rPr>
        <w:t> </w:t>
      </w:r>
      <w:r>
        <w:rPr>
          <w:w w:val="85"/>
          <w:rtl/>
        </w:rPr>
        <w:t>مي</w:t>
      </w:r>
      <w:r>
        <w:rPr>
          <w:spacing w:val="-3"/>
          <w:w w:val="85"/>
          <w:rtl/>
        </w:rPr>
        <w:t> </w:t>
      </w:r>
      <w:r>
        <w:rPr>
          <w:w w:val="85"/>
          <w:rtl/>
        </w:rPr>
        <w:t>بايﺴت</w:t>
      </w:r>
      <w:r>
        <w:rPr>
          <w:spacing w:val="-3"/>
          <w:w w:val="85"/>
          <w:rtl/>
        </w:rPr>
        <w:t> </w:t>
      </w:r>
      <w:r>
        <w:rPr>
          <w:w w:val="85"/>
          <w:rtl/>
        </w:rPr>
        <w:t>در</w:t>
      </w:r>
      <w:r>
        <w:rPr>
          <w:spacing w:val="-3"/>
          <w:w w:val="85"/>
          <w:rtl/>
        </w:rPr>
        <w:t> </w:t>
      </w:r>
      <w:r>
        <w:rPr>
          <w:w w:val="85"/>
          <w:rtl/>
        </w:rPr>
        <w:t>رابطه</w:t>
      </w:r>
      <w:r>
        <w:rPr>
          <w:spacing w:val="-4"/>
          <w:w w:val="85"/>
          <w:rtl/>
        </w:rPr>
        <w:t> </w:t>
      </w:r>
      <w:r>
        <w:rPr>
          <w:w w:val="85"/>
          <w:rtl/>
        </w:rPr>
        <w:t>با</w:t>
      </w:r>
      <w:r>
        <w:rPr>
          <w:spacing w:val="-1"/>
          <w:w w:val="85"/>
          <w:rtl/>
        </w:rPr>
        <w:t> </w:t>
      </w:r>
      <w:r>
        <w:rPr>
          <w:w w:val="85"/>
          <w:rtl/>
        </w:rPr>
        <w:t>پرداخت</w:t>
      </w:r>
      <w:r>
        <w:rPr>
          <w:spacing w:val="-3"/>
          <w:w w:val="85"/>
          <w:rtl/>
        </w:rPr>
        <w:t> </w:t>
      </w:r>
      <w:r>
        <w:rPr>
          <w:w w:val="85"/>
          <w:rtl/>
        </w:rPr>
        <w:t>هاى</w:t>
      </w:r>
      <w:r>
        <w:rPr>
          <w:spacing w:val="-4"/>
          <w:w w:val="85"/>
          <w:rtl/>
        </w:rPr>
        <w:t> </w:t>
      </w:r>
      <w:r>
        <w:rPr>
          <w:w w:val="85"/>
          <w:rtl/>
        </w:rPr>
        <w:t>بخش</w:t>
      </w:r>
      <w:r>
        <w:rPr>
          <w:rFonts w:ascii="Times New Roman" w:cs="Times New Roman"/>
          <w:b w:val="0"/>
          <w:bCs w:val="0"/>
          <w:spacing w:val="-4"/>
          <w:rtl/>
        </w:rPr>
        <w:t> </w:t>
      </w:r>
      <w:r>
        <w:rPr>
          <w:rFonts w:ascii="Times New Roman" w:cs="Times New Roman"/>
          <w:b w:val="0"/>
          <w:bCs w:val="0"/>
          <w:w w:val="85"/>
        </w:rPr>
        <w:t>P</w:t>
      </w:r>
      <w:r>
        <w:rPr>
          <w:w w:val="85"/>
          <w:rtl/>
        </w:rPr>
        <w:t>،</w:t>
      </w:r>
    </w:p>
    <w:p>
      <w:pPr>
        <w:pStyle w:val="BodyText"/>
        <w:bidi/>
        <w:spacing w:before="159"/>
        <w:ind w:right="0" w:left="1109" w:firstLine="0"/>
        <w:jc w:val="left"/>
      </w:pPr>
      <w:r>
        <w:rPr>
          <w:spacing w:val="-2"/>
          <w:w w:val="85"/>
          <w:rtl/>
        </w:rPr>
        <w:t>متناسب</w:t>
      </w:r>
      <w:r>
        <w:rPr>
          <w:spacing w:val="2"/>
          <w:rtl/>
        </w:rPr>
        <w:t> </w:t>
      </w:r>
      <w:r>
        <w:rPr>
          <w:w w:val="85"/>
          <w:rtl/>
        </w:rPr>
        <w:t>با</w:t>
      </w:r>
      <w:r>
        <w:rPr>
          <w:spacing w:val="7"/>
          <w:rtl/>
        </w:rPr>
        <w:t> </w:t>
      </w:r>
      <w:r>
        <w:rPr>
          <w:w w:val="85"/>
          <w:rtl/>
        </w:rPr>
        <w:t>مدارك</w:t>
      </w:r>
      <w:r>
        <w:rPr>
          <w:spacing w:val="2"/>
          <w:rtl/>
        </w:rPr>
        <w:t> </w:t>
      </w:r>
      <w:r>
        <w:rPr>
          <w:w w:val="85"/>
          <w:rtl/>
        </w:rPr>
        <w:t>فني</w:t>
      </w:r>
      <w:r>
        <w:rPr>
          <w:spacing w:val="6"/>
          <w:rtl/>
        </w:rPr>
        <w:t> </w:t>
      </w:r>
      <w:r>
        <w:rPr>
          <w:w w:val="85"/>
          <w:rtl/>
        </w:rPr>
        <w:t>ساخت</w:t>
      </w:r>
      <w:r>
        <w:rPr>
          <w:spacing w:val="3"/>
          <w:rtl/>
        </w:rPr>
        <w:t> </w:t>
      </w:r>
      <w:r>
        <w:rPr>
          <w:w w:val="85"/>
          <w:rtl/>
        </w:rPr>
        <w:t>اقدام</w:t>
      </w:r>
      <w:r>
        <w:rPr>
          <w:spacing w:val="2"/>
          <w:rtl/>
        </w:rPr>
        <w:t> </w:t>
      </w:r>
      <w:r>
        <w:rPr>
          <w:w w:val="85"/>
          <w:rtl/>
        </w:rPr>
        <w:t>نمايد</w:t>
      </w:r>
      <w:r>
        <w:rPr>
          <w:w w:val="85"/>
        </w:rPr>
        <w:t>.</w:t>
      </w:r>
    </w:p>
    <w:p>
      <w:pPr>
        <w:pStyle w:val="BodyText"/>
        <w:bidi/>
        <w:spacing w:before="165"/>
        <w:ind w:right="468" w:left="0" w:firstLine="0"/>
        <w:jc w:val="right"/>
      </w:pPr>
      <w:r>
        <w:rPr>
          <w:rFonts w:ascii="Times New Roman" w:cs="Times New Roman"/>
          <w:spacing w:val="-8"/>
          <w:sz w:val="26"/>
          <w:szCs w:val="26"/>
        </w:rPr>
        <w:t>-</w:t>
      </w:r>
      <w:r>
        <w:rPr>
          <w:rFonts w:ascii="Times New Roman" w:cs="Times New Roman"/>
          <w:spacing w:val="-10"/>
          <w:sz w:val="26"/>
          <w:szCs w:val="26"/>
        </w:rPr>
        <w:t>٧</w:t>
      </w:r>
      <w:r>
        <w:rPr>
          <w:spacing w:val="28"/>
          <w:rtl/>
        </w:rPr>
        <w:t> </w:t>
      </w:r>
      <w:r>
        <w:rPr>
          <w:spacing w:val="-8"/>
          <w:rtl/>
        </w:rPr>
        <w:t>نكته مهم</w:t>
      </w:r>
      <w:r>
        <w:rPr>
          <w:spacing w:val="-9"/>
          <w:rtl/>
        </w:rPr>
        <w:t> </w:t>
      </w:r>
      <w:r>
        <w:rPr>
          <w:spacing w:val="-8"/>
          <w:rtl/>
        </w:rPr>
        <w:t>اينكه</w:t>
      </w:r>
      <w:r>
        <w:rPr>
          <w:spacing w:val="-9"/>
          <w:rtl/>
        </w:rPr>
        <w:t> </w:t>
      </w:r>
      <w:r>
        <w:rPr>
          <w:spacing w:val="-8"/>
          <w:rtl/>
        </w:rPr>
        <w:t>جلﺴات قبل</w:t>
      </w:r>
      <w:r>
        <w:rPr>
          <w:spacing w:val="-9"/>
          <w:rtl/>
        </w:rPr>
        <w:t> </w:t>
      </w:r>
      <w:r>
        <w:rPr>
          <w:spacing w:val="-8"/>
          <w:rtl/>
        </w:rPr>
        <w:t>از</w:t>
      </w:r>
      <w:r>
        <w:rPr>
          <w:spacing w:val="-9"/>
          <w:rtl/>
        </w:rPr>
        <w:t> </w:t>
      </w:r>
      <w:r>
        <w:rPr>
          <w:spacing w:val="-8"/>
          <w:rtl/>
        </w:rPr>
        <w:t>شروع ساخت</w:t>
      </w:r>
      <w:r>
        <w:rPr>
          <w:spacing w:val="-9"/>
          <w:rtl/>
        </w:rPr>
        <w:t> </w:t>
      </w:r>
      <w:r>
        <w:rPr>
          <w:spacing w:val="-8"/>
          <w:rtl/>
        </w:rPr>
        <w:t>براى</w:t>
      </w:r>
      <w:r>
        <w:rPr>
          <w:spacing w:val="-9"/>
          <w:rtl/>
        </w:rPr>
        <w:t> </w:t>
      </w:r>
      <w:r>
        <w:rPr>
          <w:spacing w:val="-8"/>
          <w:rtl/>
        </w:rPr>
        <w:t>هر تجهيز</w:t>
      </w:r>
      <w:r>
        <w:rPr>
          <w:spacing w:val="-9"/>
          <w:rtl/>
        </w:rPr>
        <w:t> </w:t>
      </w:r>
      <w:r>
        <w:rPr>
          <w:spacing w:val="-8"/>
        </w:rPr>
        <w:t>)</w:t>
      </w:r>
      <w:r>
        <w:rPr>
          <w:spacing w:val="-8"/>
          <w:rtl/>
        </w:rPr>
        <w:t>شامل</w:t>
      </w:r>
      <w:r>
        <w:rPr>
          <w:rFonts w:ascii="Times New Roman" w:cs="Times New Roman"/>
          <w:b w:val="0"/>
          <w:bCs w:val="0"/>
          <w:spacing w:val="50"/>
          <w:rtl/>
        </w:rPr>
        <w:t> </w:t>
      </w:r>
      <w:r>
        <w:rPr>
          <w:rFonts w:ascii="Times New Roman" w:cs="Times New Roman"/>
          <w:b w:val="0"/>
          <w:bCs w:val="0"/>
          <w:spacing w:val="-8"/>
        </w:rPr>
        <w:t>PIM</w:t>
      </w:r>
      <w:r>
        <w:rPr>
          <w:rFonts w:ascii="Times New Roman" w:cs="Times New Roman"/>
          <w:b w:val="0"/>
          <w:bCs w:val="0"/>
          <w:spacing w:val="-7"/>
          <w:rtl/>
        </w:rPr>
        <w:t> </w:t>
      </w:r>
      <w:r>
        <w:rPr>
          <w:rFonts w:ascii="Times New Roman" w:cs="Times New Roman"/>
          <w:b w:val="0"/>
          <w:bCs w:val="0"/>
          <w:spacing w:val="-8"/>
        </w:rPr>
        <w:t>,</w:t>
      </w:r>
      <w:r>
        <w:rPr>
          <w:rFonts w:ascii="Times New Roman" w:cs="Times New Roman"/>
          <w:b w:val="0"/>
          <w:bCs w:val="0"/>
          <w:spacing w:val="-7"/>
          <w:rtl/>
        </w:rPr>
        <w:t> </w:t>
      </w:r>
      <w:r>
        <w:rPr>
          <w:rFonts w:ascii="Times New Roman" w:cs="Times New Roman"/>
          <w:b w:val="0"/>
          <w:bCs w:val="0"/>
          <w:spacing w:val="-8"/>
        </w:rPr>
        <w:t>KOM</w:t>
      </w:r>
      <w:r>
        <w:rPr>
          <w:spacing w:val="-9"/>
          <w:rtl/>
        </w:rPr>
        <w:t> </w:t>
      </w:r>
      <w:r>
        <w:rPr>
          <w:spacing w:val="-8"/>
        </w:rPr>
        <w:t>(</w:t>
      </w:r>
      <w:r>
        <w:rPr>
          <w:spacing w:val="-8"/>
          <w:rtl/>
        </w:rPr>
        <w:t>مي بايﺴتي</w:t>
      </w:r>
      <w:r>
        <w:rPr>
          <w:spacing w:val="-9"/>
          <w:rtl/>
        </w:rPr>
        <w:t> </w:t>
      </w:r>
      <w:r>
        <w:rPr>
          <w:spacing w:val="-8"/>
          <w:rtl/>
        </w:rPr>
        <w:t>در</w:t>
      </w:r>
      <w:r>
        <w:rPr>
          <w:spacing w:val="-9"/>
          <w:rtl/>
        </w:rPr>
        <w:t> </w:t>
      </w:r>
      <w:r>
        <w:rPr>
          <w:spacing w:val="-8"/>
          <w:rtl/>
        </w:rPr>
        <w:t>ﺻور</w:t>
      </w:r>
      <w:r>
        <w:rPr>
          <w:spacing w:val="-8"/>
          <w:rtl/>
        </w:rPr>
        <w:t>ت</w:t>
      </w:r>
    </w:p>
    <w:p>
      <w:pPr>
        <w:pStyle w:val="BodyText"/>
        <w:bidi/>
        <w:spacing w:before="158"/>
        <w:ind w:right="469" w:left="0" w:firstLine="0"/>
        <w:jc w:val="right"/>
      </w:pPr>
      <w:r>
        <w:rPr>
          <w:spacing w:val="-2"/>
          <w:w w:val="80"/>
          <w:rtl/>
        </w:rPr>
        <w:t>ﺻﻼحديد</w:t>
      </w:r>
      <w:r>
        <w:rPr>
          <w:spacing w:val="6"/>
          <w:rtl/>
        </w:rPr>
        <w:t> </w:t>
      </w:r>
      <w:r>
        <w:rPr>
          <w:w w:val="80"/>
          <w:rtl/>
        </w:rPr>
        <w:t>كارفرما</w:t>
      </w:r>
      <w:r>
        <w:rPr>
          <w:spacing w:val="8"/>
          <w:rtl/>
        </w:rPr>
        <w:t> </w:t>
      </w:r>
      <w:r>
        <w:rPr>
          <w:w w:val="80"/>
        </w:rPr>
        <w:t>/</w:t>
      </w:r>
      <w:r>
        <w:rPr>
          <w:spacing w:val="10"/>
          <w:rtl/>
        </w:rPr>
        <w:t> </w:t>
      </w:r>
      <w:r>
        <w:rPr>
          <w:w w:val="80"/>
          <w:rtl/>
        </w:rPr>
        <w:t>مشاور</w:t>
      </w:r>
      <w:r>
        <w:rPr>
          <w:spacing w:val="5"/>
          <w:rtl/>
        </w:rPr>
        <w:t> </w:t>
      </w:r>
      <w:r>
        <w:rPr>
          <w:w w:val="80"/>
          <w:rtl/>
        </w:rPr>
        <w:t>باپيمانكار</w:t>
      </w:r>
      <w:r>
        <w:rPr>
          <w:spacing w:val="5"/>
          <w:rtl/>
        </w:rPr>
        <w:t> </w:t>
      </w:r>
      <w:r>
        <w:rPr>
          <w:w w:val="80"/>
          <w:rtl/>
        </w:rPr>
        <w:t>و</w:t>
      </w:r>
      <w:r>
        <w:rPr>
          <w:spacing w:val="8"/>
          <w:rtl/>
        </w:rPr>
        <w:t> </w:t>
      </w:r>
      <w:r>
        <w:rPr>
          <w:w w:val="80"/>
          <w:rtl/>
        </w:rPr>
        <w:t>شركت</w:t>
      </w:r>
      <w:r>
        <w:rPr>
          <w:spacing w:val="9"/>
          <w:rtl/>
        </w:rPr>
        <w:t> </w:t>
      </w:r>
      <w:r>
        <w:rPr>
          <w:w w:val="80"/>
          <w:rtl/>
        </w:rPr>
        <w:t>بازرسي</w:t>
      </w:r>
      <w:r>
        <w:rPr>
          <w:spacing w:val="5"/>
          <w:rtl/>
        </w:rPr>
        <w:t> </w:t>
      </w:r>
      <w:r>
        <w:rPr>
          <w:w w:val="80"/>
          <w:rtl/>
        </w:rPr>
        <w:t>برگزار</w:t>
      </w:r>
      <w:r>
        <w:rPr>
          <w:spacing w:val="5"/>
          <w:rtl/>
        </w:rPr>
        <w:t> </w:t>
      </w:r>
      <w:r>
        <w:rPr>
          <w:w w:val="80"/>
          <w:rtl/>
        </w:rPr>
        <w:t>و</w:t>
      </w:r>
      <w:r>
        <w:rPr>
          <w:spacing w:val="4"/>
          <w:rtl/>
        </w:rPr>
        <w:t> </w:t>
      </w:r>
      <w:r>
        <w:rPr>
          <w:w w:val="80"/>
          <w:rtl/>
        </w:rPr>
        <w:t>نيازمنديهاى</w:t>
      </w:r>
      <w:r>
        <w:rPr>
          <w:spacing w:val="9"/>
          <w:rtl/>
        </w:rPr>
        <w:t> </w:t>
      </w:r>
      <w:r>
        <w:rPr>
          <w:w w:val="80"/>
          <w:rtl/>
        </w:rPr>
        <w:t>مهندسي</w:t>
      </w:r>
      <w:r>
        <w:rPr>
          <w:spacing w:val="5"/>
          <w:rtl/>
        </w:rPr>
        <w:t> </w:t>
      </w:r>
      <w:r>
        <w:rPr>
          <w:w w:val="80"/>
          <w:rtl/>
        </w:rPr>
        <w:t>و</w:t>
      </w:r>
      <w:r>
        <w:rPr>
          <w:spacing w:val="5"/>
          <w:rtl/>
        </w:rPr>
        <w:t> </w:t>
      </w:r>
      <w:r>
        <w:rPr>
          <w:w w:val="80"/>
          <w:rtl/>
        </w:rPr>
        <w:t>بازرسي</w:t>
      </w:r>
      <w:r>
        <w:rPr>
          <w:spacing w:val="4"/>
          <w:rtl/>
        </w:rPr>
        <w:t> </w:t>
      </w:r>
      <w:r>
        <w:rPr>
          <w:w w:val="80"/>
        </w:rPr>
        <w:t>)</w:t>
      </w:r>
      <w:r>
        <w:rPr>
          <w:spacing w:val="5"/>
          <w:rtl/>
        </w:rPr>
        <w:t> </w:t>
      </w:r>
      <w:r>
        <w:rPr>
          <w:w w:val="80"/>
          <w:rtl/>
        </w:rPr>
        <w:t>نحوه</w:t>
      </w:r>
      <w:r>
        <w:rPr>
          <w:spacing w:val="8"/>
          <w:rtl/>
        </w:rPr>
        <w:t> </w:t>
      </w:r>
      <w:r>
        <w:rPr>
          <w:w w:val="80"/>
          <w:rtl/>
        </w:rPr>
        <w:t>ارائه</w:t>
      </w:r>
      <w:r>
        <w:rPr>
          <w:spacing w:val="9"/>
          <w:rtl/>
        </w:rPr>
        <w:t> </w:t>
      </w:r>
      <w:r>
        <w:rPr>
          <w:w w:val="80"/>
          <w:rtl/>
        </w:rPr>
        <w:t>مدار</w:t>
      </w:r>
      <w:r>
        <w:rPr>
          <w:w w:val="80"/>
          <w:rtl/>
        </w:rPr>
        <w:t>ك</w:t>
      </w:r>
    </w:p>
    <w:p>
      <w:pPr>
        <w:pStyle w:val="BodyText"/>
        <w:bidi/>
        <w:spacing w:before="161"/>
        <w:ind w:right="534" w:left="0" w:firstLine="0"/>
        <w:jc w:val="right"/>
      </w:pPr>
      <w:r>
        <w:rPr>
          <w:spacing w:val="-5"/>
          <w:w w:val="85"/>
          <w:rtl/>
        </w:rPr>
        <w:t>فني</w:t>
      </w:r>
      <w:r>
        <w:rPr>
          <w:spacing w:val="-6"/>
          <w:w w:val="85"/>
          <w:rtl/>
        </w:rPr>
        <w:t> </w:t>
      </w:r>
      <w:r>
        <w:rPr>
          <w:w w:val="85"/>
          <w:rtl/>
        </w:rPr>
        <w:t>و</w:t>
      </w:r>
      <w:r>
        <w:rPr>
          <w:spacing w:val="-7"/>
          <w:w w:val="85"/>
          <w:rtl/>
        </w:rPr>
        <w:t> </w:t>
      </w:r>
      <w:r>
        <w:rPr>
          <w:w w:val="85"/>
          <w:rtl/>
        </w:rPr>
        <w:t>بازرسي،</w:t>
      </w:r>
      <w:r>
        <w:rPr>
          <w:spacing w:val="-7"/>
          <w:w w:val="85"/>
          <w:rtl/>
        </w:rPr>
        <w:t> </w:t>
      </w:r>
      <w:r>
        <w:rPr>
          <w:w w:val="85"/>
          <w:rtl/>
        </w:rPr>
        <w:t>روشهاى</w:t>
      </w:r>
      <w:r>
        <w:rPr>
          <w:spacing w:val="-5"/>
          <w:w w:val="85"/>
          <w:rtl/>
        </w:rPr>
        <w:t> </w:t>
      </w:r>
      <w:r>
        <w:rPr>
          <w:w w:val="85"/>
          <w:rtl/>
        </w:rPr>
        <w:t>بازرسي،</w:t>
      </w:r>
      <w:r>
        <w:rPr>
          <w:rFonts w:ascii="Times New Roman" w:cs="Times New Roman"/>
          <w:b w:val="0"/>
          <w:bCs w:val="0"/>
          <w:w w:val="85"/>
        </w:rPr>
        <w:t>,QCP</w:t>
      </w:r>
      <w:r>
        <w:rPr>
          <w:rFonts w:ascii="Times New Roman" w:cs="Times New Roman"/>
          <w:b w:val="0"/>
          <w:bCs w:val="0"/>
          <w:rtl/>
        </w:rPr>
        <w:t> </w:t>
      </w:r>
      <w:r>
        <w:rPr>
          <w:rFonts w:ascii="Times New Roman" w:cs="Times New Roman"/>
          <w:b w:val="0"/>
          <w:bCs w:val="0"/>
          <w:w w:val="85"/>
        </w:rPr>
        <w:t>,ITP</w:t>
      </w:r>
      <w:r>
        <w:rPr>
          <w:w w:val="85"/>
          <w:rtl/>
        </w:rPr>
        <w:t>،</w:t>
      </w:r>
      <w:r>
        <w:rPr>
          <w:spacing w:val="-7"/>
          <w:w w:val="85"/>
          <w:rtl/>
        </w:rPr>
        <w:t> </w:t>
      </w:r>
      <w:r>
        <w:rPr>
          <w:w w:val="85"/>
          <w:rtl/>
        </w:rPr>
        <w:t>ﺻﻼحيت</w:t>
      </w:r>
      <w:r>
        <w:rPr>
          <w:spacing w:val="-7"/>
          <w:w w:val="85"/>
          <w:rtl/>
        </w:rPr>
        <w:t> </w:t>
      </w:r>
      <w:r>
        <w:rPr>
          <w:w w:val="85"/>
          <w:rtl/>
        </w:rPr>
        <w:t>كارشناسان</w:t>
      </w:r>
      <w:r>
        <w:rPr>
          <w:spacing w:val="-7"/>
          <w:w w:val="85"/>
          <w:rtl/>
        </w:rPr>
        <w:t> </w:t>
      </w:r>
      <w:r>
        <w:rPr>
          <w:w w:val="85"/>
          <w:rtl/>
        </w:rPr>
        <w:t>بازرسي</w:t>
      </w:r>
      <w:r>
        <w:rPr>
          <w:spacing w:val="-6"/>
          <w:w w:val="85"/>
          <w:rtl/>
        </w:rPr>
        <w:t> </w:t>
      </w:r>
      <w:r>
        <w:rPr>
          <w:w w:val="85"/>
          <w:rtl/>
        </w:rPr>
        <w:t>و</w:t>
      </w:r>
      <w:r>
        <w:rPr>
          <w:rFonts w:ascii="Times New Roman" w:cs="Times New Roman"/>
          <w:b w:val="0"/>
          <w:bCs w:val="0"/>
          <w:spacing w:val="56"/>
          <w:w w:val="150"/>
          <w:rtl/>
        </w:rPr>
        <w:t>  </w:t>
      </w:r>
      <w:r>
        <w:rPr>
          <w:w w:val="85"/>
        </w:rPr>
        <w:t>(</w:t>
      </w:r>
      <w:r>
        <w:rPr>
          <w:spacing w:val="-6"/>
          <w:w w:val="85"/>
          <w:rtl/>
        </w:rPr>
        <w:t> </w:t>
      </w:r>
      <w:r>
        <w:rPr>
          <w:w w:val="85"/>
          <w:rtl/>
        </w:rPr>
        <w:t>در</w:t>
      </w:r>
      <w:r>
        <w:rPr>
          <w:spacing w:val="-7"/>
          <w:w w:val="85"/>
          <w:rtl/>
        </w:rPr>
        <w:t> </w:t>
      </w:r>
      <w:r>
        <w:rPr>
          <w:w w:val="85"/>
          <w:rtl/>
        </w:rPr>
        <w:t>اين</w:t>
      </w:r>
      <w:r>
        <w:rPr>
          <w:spacing w:val="-4"/>
          <w:w w:val="85"/>
          <w:rtl/>
        </w:rPr>
        <w:t> </w:t>
      </w:r>
      <w:r>
        <w:rPr>
          <w:w w:val="85"/>
          <w:rtl/>
        </w:rPr>
        <w:t>جلﺴه</w:t>
      </w:r>
      <w:r>
        <w:rPr>
          <w:spacing w:val="-7"/>
          <w:w w:val="85"/>
          <w:rtl/>
        </w:rPr>
        <w:t> </w:t>
      </w:r>
      <w:r>
        <w:rPr>
          <w:w w:val="85"/>
          <w:rtl/>
        </w:rPr>
        <w:t>بحث</w:t>
      </w:r>
      <w:r>
        <w:rPr>
          <w:spacing w:val="-7"/>
          <w:w w:val="85"/>
          <w:rtl/>
        </w:rPr>
        <w:t> </w:t>
      </w:r>
      <w:r>
        <w:rPr>
          <w:w w:val="85"/>
          <w:rtl/>
        </w:rPr>
        <w:t>و</w:t>
      </w:r>
      <w:r>
        <w:rPr>
          <w:spacing w:val="-7"/>
          <w:w w:val="85"/>
          <w:rtl/>
        </w:rPr>
        <w:t> </w:t>
      </w:r>
      <w:r>
        <w:rPr>
          <w:w w:val="85"/>
          <w:rtl/>
        </w:rPr>
        <w:t>تائيد</w:t>
      </w:r>
      <w:r>
        <w:rPr>
          <w:spacing w:val="-7"/>
          <w:w w:val="85"/>
          <w:rtl/>
        </w:rPr>
        <w:t> </w:t>
      </w:r>
      <w:r>
        <w:rPr>
          <w:w w:val="85"/>
          <w:rtl/>
        </w:rPr>
        <w:t>گردد</w:t>
      </w:r>
      <w:r>
        <w:rPr>
          <w:w w:val="85"/>
        </w:rPr>
        <w:t>.</w:t>
      </w:r>
    </w:p>
    <w:p>
      <w:pPr>
        <w:pStyle w:val="BodyText"/>
        <w:bidi/>
        <w:spacing w:before="161"/>
        <w:ind w:right="596" w:left="0" w:firstLine="0"/>
        <w:jc w:val="right"/>
      </w:pPr>
      <w:r>
        <w:rPr>
          <w:rFonts w:ascii="Times New Roman" w:cs="Times New Roman"/>
          <w:w w:val="85"/>
          <w:sz w:val="26"/>
          <w:szCs w:val="26"/>
        </w:rPr>
        <w:t>-</w:t>
      </w:r>
      <w:r>
        <w:rPr>
          <w:rFonts w:ascii="Times New Roman" w:cs="Times New Roman"/>
          <w:spacing w:val="-10"/>
          <w:w w:val="85"/>
          <w:sz w:val="26"/>
          <w:szCs w:val="26"/>
        </w:rPr>
        <w:t>٨</w:t>
      </w:r>
      <w:r>
        <w:rPr>
          <w:spacing w:val="67"/>
          <w:rtl/>
        </w:rPr>
        <w:t> </w:t>
      </w:r>
      <w:r>
        <w:rPr>
          <w:w w:val="85"/>
          <w:rtl/>
        </w:rPr>
        <w:t>پيمانكار</w:t>
      </w:r>
      <w:r>
        <w:rPr>
          <w:spacing w:val="-7"/>
          <w:rtl/>
        </w:rPr>
        <w:t> </w:t>
      </w:r>
      <w:r>
        <w:rPr>
          <w:w w:val="85"/>
          <w:rtl/>
        </w:rPr>
        <w:t>مي</w:t>
      </w:r>
      <w:r>
        <w:rPr>
          <w:spacing w:val="-1"/>
          <w:w w:val="85"/>
          <w:rtl/>
        </w:rPr>
        <w:t> </w:t>
      </w:r>
      <w:r>
        <w:rPr>
          <w:w w:val="85"/>
          <w:rtl/>
        </w:rPr>
        <w:t>بايﺴتي</w:t>
      </w:r>
      <w:r>
        <w:rPr>
          <w:spacing w:val="-10"/>
          <w:rtl/>
        </w:rPr>
        <w:t> </w:t>
      </w:r>
      <w:r>
        <w:rPr>
          <w:w w:val="85"/>
          <w:rtl/>
        </w:rPr>
        <w:t>هزينه</w:t>
      </w:r>
      <w:r>
        <w:rPr>
          <w:spacing w:val="-10"/>
          <w:rtl/>
        </w:rPr>
        <w:t> </w:t>
      </w:r>
      <w:r>
        <w:rPr>
          <w:w w:val="85"/>
          <w:rtl/>
        </w:rPr>
        <w:t>لوازم</w:t>
      </w:r>
      <w:r>
        <w:rPr>
          <w:spacing w:val="-8"/>
          <w:rtl/>
        </w:rPr>
        <w:t> </w:t>
      </w:r>
      <w:r>
        <w:rPr>
          <w:w w:val="85"/>
          <w:rtl/>
        </w:rPr>
        <w:t>يدكي</w:t>
      </w:r>
      <w:r>
        <w:rPr>
          <w:spacing w:val="-10"/>
          <w:rtl/>
        </w:rPr>
        <w:t> </w:t>
      </w:r>
      <w:r>
        <w:rPr>
          <w:w w:val="85"/>
          <w:rtl/>
        </w:rPr>
        <w:t>دوره</w:t>
      </w:r>
      <w:r>
        <w:rPr>
          <w:spacing w:val="-1"/>
          <w:w w:val="85"/>
          <w:rtl/>
        </w:rPr>
        <w:t> </w:t>
      </w:r>
      <w:r>
        <w:rPr>
          <w:w w:val="85"/>
          <w:rtl/>
        </w:rPr>
        <w:t>پيش</w:t>
      </w:r>
      <w:r>
        <w:rPr>
          <w:spacing w:val="-2"/>
          <w:w w:val="85"/>
          <w:rtl/>
        </w:rPr>
        <w:t> </w:t>
      </w:r>
      <w:r>
        <w:rPr>
          <w:w w:val="85"/>
          <w:rtl/>
        </w:rPr>
        <w:t>راه</w:t>
      </w:r>
      <w:r>
        <w:rPr>
          <w:spacing w:val="-9"/>
          <w:rtl/>
        </w:rPr>
        <w:t> </w:t>
      </w:r>
      <w:r>
        <w:rPr>
          <w:w w:val="85"/>
          <w:rtl/>
        </w:rPr>
        <w:t>اندازى</w:t>
      </w:r>
      <w:r>
        <w:rPr>
          <w:spacing w:val="-9"/>
          <w:rtl/>
        </w:rPr>
        <w:t> </w:t>
      </w:r>
      <w:r>
        <w:rPr>
          <w:w w:val="85"/>
          <w:rtl/>
        </w:rPr>
        <w:t>و</w:t>
      </w:r>
      <w:r>
        <w:rPr>
          <w:spacing w:val="-2"/>
          <w:w w:val="85"/>
          <w:rtl/>
        </w:rPr>
        <w:t> </w:t>
      </w:r>
      <w:r>
        <w:rPr>
          <w:w w:val="85"/>
          <w:rtl/>
        </w:rPr>
        <w:t>راه</w:t>
      </w:r>
      <w:r>
        <w:rPr>
          <w:spacing w:val="-9"/>
          <w:rtl/>
        </w:rPr>
        <w:t> </w:t>
      </w:r>
      <w:r>
        <w:rPr>
          <w:w w:val="85"/>
          <w:rtl/>
        </w:rPr>
        <w:t>اندازى</w:t>
      </w:r>
      <w:r>
        <w:rPr>
          <w:spacing w:val="-6"/>
          <w:rtl/>
        </w:rPr>
        <w:t> </w:t>
      </w:r>
      <w:r>
        <w:rPr>
          <w:w w:val="85"/>
          <w:rtl/>
        </w:rPr>
        <w:t>را</w:t>
      </w:r>
      <w:r>
        <w:rPr>
          <w:spacing w:val="-10"/>
          <w:rtl/>
        </w:rPr>
        <w:t> </w:t>
      </w:r>
      <w:r>
        <w:rPr>
          <w:w w:val="85"/>
          <w:rtl/>
        </w:rPr>
        <w:t>در</w:t>
      </w:r>
      <w:r>
        <w:rPr>
          <w:spacing w:val="-1"/>
          <w:w w:val="85"/>
          <w:rtl/>
        </w:rPr>
        <w:t> </w:t>
      </w:r>
      <w:r>
        <w:rPr>
          <w:w w:val="85"/>
          <w:rtl/>
        </w:rPr>
        <w:t>قيمت</w:t>
      </w:r>
      <w:r>
        <w:rPr>
          <w:spacing w:val="-7"/>
          <w:rtl/>
        </w:rPr>
        <w:t> </w:t>
      </w:r>
      <w:r>
        <w:rPr>
          <w:w w:val="85"/>
          <w:rtl/>
        </w:rPr>
        <w:t>هاى</w:t>
      </w:r>
      <w:r>
        <w:rPr>
          <w:spacing w:val="-9"/>
          <w:rtl/>
        </w:rPr>
        <w:t> </w:t>
      </w:r>
      <w:r>
        <w:rPr>
          <w:w w:val="85"/>
          <w:rtl/>
        </w:rPr>
        <w:t>تجهيز</w:t>
      </w:r>
      <w:r>
        <w:rPr>
          <w:spacing w:val="-7"/>
          <w:rtl/>
        </w:rPr>
        <w:t> </w:t>
      </w:r>
      <w:r>
        <w:rPr>
          <w:w w:val="85"/>
          <w:rtl/>
        </w:rPr>
        <w:t>ملحوظ</w:t>
      </w:r>
      <w:r>
        <w:rPr>
          <w:spacing w:val="-2"/>
          <w:w w:val="85"/>
          <w:rtl/>
        </w:rPr>
        <w:t> </w:t>
      </w:r>
      <w:r>
        <w:rPr>
          <w:w w:val="85"/>
          <w:rtl/>
        </w:rPr>
        <w:t>نماي</w:t>
      </w:r>
      <w:r>
        <w:rPr>
          <w:w w:val="85"/>
          <w:rtl/>
        </w:rPr>
        <w:t>د</w:t>
      </w:r>
    </w:p>
    <w:p>
      <w:pPr>
        <w:pStyle w:val="BodyText"/>
        <w:bidi/>
        <w:spacing w:before="158"/>
        <w:ind w:right="635" w:left="0" w:firstLine="0"/>
        <w:jc w:val="right"/>
      </w:pPr>
      <w:r>
        <w:rPr>
          <w:spacing w:val="-10"/>
          <w:w w:val="85"/>
          <w:rtl/>
        </w:rPr>
        <w:t>و</w:t>
      </w:r>
      <w:r>
        <w:rPr>
          <w:spacing w:val="-7"/>
          <w:rtl/>
        </w:rPr>
        <w:t> </w:t>
      </w:r>
      <w:r>
        <w:rPr>
          <w:w w:val="85"/>
          <w:rtl/>
        </w:rPr>
        <w:t>براى</w:t>
      </w:r>
      <w:r>
        <w:rPr>
          <w:spacing w:val="-6"/>
          <w:rtl/>
        </w:rPr>
        <w:t> </w:t>
      </w:r>
      <w:r>
        <w:rPr>
          <w:w w:val="85"/>
          <w:rtl/>
        </w:rPr>
        <w:t>هركاﻻ</w:t>
      </w:r>
      <w:r>
        <w:rPr>
          <w:spacing w:val="-3"/>
          <w:rtl/>
        </w:rPr>
        <w:t> </w:t>
      </w:r>
      <w:r>
        <w:rPr>
          <w:w w:val="85"/>
          <w:rtl/>
        </w:rPr>
        <w:t>در</w:t>
      </w:r>
      <w:r>
        <w:rPr>
          <w:spacing w:val="-6"/>
          <w:rtl/>
        </w:rPr>
        <w:t> </w:t>
      </w:r>
      <w:r>
        <w:rPr>
          <w:w w:val="85"/>
          <w:rtl/>
        </w:rPr>
        <w:t>زمان</w:t>
      </w:r>
      <w:r>
        <w:rPr>
          <w:spacing w:val="-4"/>
          <w:rtl/>
        </w:rPr>
        <w:t> </w:t>
      </w:r>
      <w:r>
        <w:rPr>
          <w:w w:val="85"/>
          <w:rtl/>
        </w:rPr>
        <w:t>ارائه</w:t>
      </w:r>
      <w:r>
        <w:rPr>
          <w:spacing w:val="-5"/>
          <w:rtl/>
        </w:rPr>
        <w:t> </w:t>
      </w:r>
      <w:r>
        <w:rPr>
          <w:w w:val="85"/>
          <w:rtl/>
        </w:rPr>
        <w:t>پيشنهاد</w:t>
      </w:r>
      <w:r>
        <w:rPr>
          <w:spacing w:val="-6"/>
          <w:rtl/>
        </w:rPr>
        <w:t> </w:t>
      </w:r>
      <w:r>
        <w:rPr>
          <w:w w:val="85"/>
          <w:rtl/>
        </w:rPr>
        <w:t>فني</w:t>
      </w:r>
      <w:r>
        <w:rPr>
          <w:spacing w:val="-7"/>
          <w:rtl/>
        </w:rPr>
        <w:t> </w:t>
      </w:r>
      <w:r>
        <w:rPr>
          <w:w w:val="85"/>
          <w:rtl/>
        </w:rPr>
        <w:t>و</w:t>
      </w:r>
      <w:r>
        <w:rPr>
          <w:spacing w:val="-2"/>
          <w:rtl/>
        </w:rPr>
        <w:t> </w:t>
      </w:r>
      <w:r>
        <w:rPr>
          <w:w w:val="85"/>
          <w:rtl/>
        </w:rPr>
        <w:t>ارائه</w:t>
      </w:r>
      <w:r>
        <w:rPr>
          <w:rFonts w:ascii="Times New Roman" w:cs="Times New Roman"/>
          <w:b w:val="0"/>
          <w:bCs w:val="0"/>
          <w:spacing w:val="4"/>
          <w:rtl/>
        </w:rPr>
        <w:t> </w:t>
      </w:r>
      <w:r>
        <w:rPr>
          <w:rFonts w:ascii="Times New Roman" w:cs="Times New Roman"/>
          <w:b w:val="0"/>
          <w:bCs w:val="0"/>
          <w:w w:val="85"/>
        </w:rPr>
        <w:t>TBA</w:t>
      </w:r>
      <w:r>
        <w:rPr>
          <w:spacing w:val="-10"/>
          <w:rtl/>
        </w:rPr>
        <w:t> </w:t>
      </w:r>
      <w:r>
        <w:rPr>
          <w:w w:val="85"/>
          <w:rtl/>
        </w:rPr>
        <w:t>اين</w:t>
      </w:r>
      <w:r>
        <w:rPr>
          <w:spacing w:val="-3"/>
          <w:rtl/>
        </w:rPr>
        <w:t> </w:t>
      </w:r>
      <w:r>
        <w:rPr>
          <w:w w:val="85"/>
          <w:rtl/>
        </w:rPr>
        <w:t>آيتم</w:t>
      </w:r>
      <w:r>
        <w:rPr>
          <w:spacing w:val="-8"/>
          <w:rtl/>
        </w:rPr>
        <w:t> </w:t>
      </w:r>
      <w:r>
        <w:rPr>
          <w:w w:val="85"/>
          <w:rtl/>
        </w:rPr>
        <w:t>هاى</w:t>
      </w:r>
      <w:r>
        <w:rPr>
          <w:spacing w:val="-6"/>
          <w:rtl/>
        </w:rPr>
        <w:t> </w:t>
      </w:r>
      <w:r>
        <w:rPr>
          <w:w w:val="85"/>
          <w:rtl/>
        </w:rPr>
        <w:t>را</w:t>
      </w:r>
      <w:r>
        <w:rPr>
          <w:spacing w:val="-6"/>
          <w:rtl/>
        </w:rPr>
        <w:t> </w:t>
      </w:r>
      <w:r>
        <w:rPr>
          <w:w w:val="85"/>
          <w:rtl/>
        </w:rPr>
        <w:t>بصورت</w:t>
      </w:r>
      <w:r>
        <w:rPr>
          <w:spacing w:val="-6"/>
          <w:rtl/>
        </w:rPr>
        <w:t> </w:t>
      </w:r>
      <w:r>
        <w:rPr>
          <w:w w:val="85"/>
          <w:rtl/>
        </w:rPr>
        <w:t>مجزا</w:t>
      </w:r>
      <w:r>
        <w:rPr>
          <w:spacing w:val="-3"/>
          <w:rtl/>
        </w:rPr>
        <w:t> </w:t>
      </w:r>
      <w:r>
        <w:rPr>
          <w:w w:val="85"/>
          <w:rtl/>
        </w:rPr>
        <w:t>در</w:t>
      </w:r>
      <w:r>
        <w:rPr>
          <w:spacing w:val="-6"/>
          <w:rtl/>
        </w:rPr>
        <w:t> </w:t>
      </w:r>
      <w:r>
        <w:rPr>
          <w:w w:val="85"/>
          <w:rtl/>
        </w:rPr>
        <w:t>جداول</w:t>
      </w:r>
      <w:r>
        <w:rPr>
          <w:spacing w:val="-6"/>
          <w:rtl/>
        </w:rPr>
        <w:t> </w:t>
      </w:r>
      <w:r>
        <w:rPr>
          <w:w w:val="85"/>
          <w:rtl/>
        </w:rPr>
        <w:t>مشخص</w:t>
      </w:r>
      <w:r>
        <w:rPr>
          <w:spacing w:val="-7"/>
          <w:rtl/>
        </w:rPr>
        <w:t> </w:t>
      </w:r>
      <w:r>
        <w:rPr>
          <w:w w:val="85"/>
          <w:rtl/>
        </w:rPr>
        <w:t>نمايد</w:t>
      </w:r>
      <w:r>
        <w:rPr>
          <w:w w:val="85"/>
        </w:rPr>
        <w:t>.</w:t>
      </w:r>
    </w:p>
    <w:p>
      <w:pPr>
        <w:pStyle w:val="BodyText"/>
        <w:bidi/>
        <w:spacing w:before="161"/>
        <w:ind w:right="913" w:left="0" w:firstLine="0"/>
        <w:jc w:val="right"/>
      </w:pPr>
      <w:r>
        <w:rPr>
          <w:rFonts w:ascii="Times New Roman" w:cs="Times New Roman"/>
          <w:w w:val="85"/>
          <w:sz w:val="26"/>
          <w:szCs w:val="26"/>
        </w:rPr>
        <w:t>-</w:t>
      </w:r>
      <w:r>
        <w:rPr>
          <w:rFonts w:ascii="Times New Roman" w:cs="Times New Roman"/>
          <w:spacing w:val="-10"/>
          <w:w w:val="85"/>
          <w:sz w:val="26"/>
          <w:szCs w:val="26"/>
        </w:rPr>
        <w:t>٩</w:t>
      </w:r>
      <w:r>
        <w:rPr>
          <w:spacing w:val="44"/>
          <w:rtl/>
        </w:rPr>
        <w:t>  </w:t>
      </w:r>
      <w:r>
        <w:rPr>
          <w:w w:val="85"/>
          <w:rtl/>
        </w:rPr>
        <w:t>ليﺴت</w:t>
      </w:r>
      <w:r>
        <w:rPr>
          <w:spacing w:val="-4"/>
          <w:w w:val="85"/>
          <w:rtl/>
        </w:rPr>
        <w:t> </w:t>
      </w:r>
      <w:r>
        <w:rPr>
          <w:w w:val="85"/>
          <w:rtl/>
        </w:rPr>
        <w:t>لوازم</w:t>
      </w:r>
      <w:r>
        <w:rPr>
          <w:spacing w:val="-5"/>
          <w:w w:val="85"/>
          <w:rtl/>
        </w:rPr>
        <w:t> </w:t>
      </w:r>
      <w:r>
        <w:rPr>
          <w:w w:val="85"/>
          <w:rtl/>
        </w:rPr>
        <w:t>يدكي</w:t>
      </w:r>
      <w:r>
        <w:rPr>
          <w:spacing w:val="-4"/>
          <w:w w:val="85"/>
          <w:rtl/>
        </w:rPr>
        <w:t> </w:t>
      </w:r>
      <w:r>
        <w:rPr>
          <w:w w:val="85"/>
          <w:rtl/>
        </w:rPr>
        <w:t>مورد</w:t>
      </w:r>
      <w:r>
        <w:rPr>
          <w:spacing w:val="-5"/>
          <w:w w:val="85"/>
          <w:rtl/>
        </w:rPr>
        <w:t> </w:t>
      </w:r>
      <w:r>
        <w:rPr>
          <w:w w:val="85"/>
          <w:rtl/>
        </w:rPr>
        <w:t>نياز</w:t>
      </w:r>
      <w:r>
        <w:rPr>
          <w:spacing w:val="-5"/>
          <w:w w:val="85"/>
          <w:rtl/>
        </w:rPr>
        <w:t> </w:t>
      </w:r>
      <w:r>
        <w:rPr>
          <w:w w:val="85"/>
          <w:rtl/>
        </w:rPr>
        <w:t>دو</w:t>
      </w:r>
      <w:r>
        <w:rPr>
          <w:spacing w:val="-4"/>
          <w:w w:val="85"/>
          <w:rtl/>
        </w:rPr>
        <w:t> </w:t>
      </w:r>
      <w:r>
        <w:rPr>
          <w:w w:val="85"/>
          <w:rtl/>
        </w:rPr>
        <w:t>ساﻻنه</w:t>
      </w:r>
      <w:r>
        <w:rPr>
          <w:spacing w:val="-4"/>
          <w:w w:val="85"/>
          <w:rtl/>
        </w:rPr>
        <w:t> </w:t>
      </w:r>
      <w:r>
        <w:rPr>
          <w:w w:val="85"/>
          <w:rtl/>
        </w:rPr>
        <w:t>هر</w:t>
      </w:r>
      <w:r>
        <w:rPr>
          <w:spacing w:val="-5"/>
          <w:w w:val="85"/>
          <w:rtl/>
        </w:rPr>
        <w:t> </w:t>
      </w:r>
      <w:r>
        <w:rPr>
          <w:w w:val="85"/>
          <w:rtl/>
        </w:rPr>
        <w:t>تجهيز</w:t>
      </w:r>
      <w:r>
        <w:rPr>
          <w:spacing w:val="-5"/>
          <w:w w:val="85"/>
          <w:rtl/>
        </w:rPr>
        <w:t> </w:t>
      </w:r>
      <w:r>
        <w:rPr>
          <w:w w:val="85"/>
          <w:rtl/>
        </w:rPr>
        <w:t>بعﻼوه</w:t>
      </w:r>
      <w:r>
        <w:rPr>
          <w:spacing w:val="-6"/>
          <w:w w:val="85"/>
          <w:rtl/>
        </w:rPr>
        <w:t> </w:t>
      </w:r>
      <w:r>
        <w:rPr>
          <w:w w:val="85"/>
          <w:rtl/>
        </w:rPr>
        <w:t>ابزار</w:t>
      </w:r>
      <w:r>
        <w:rPr>
          <w:spacing w:val="-1"/>
          <w:w w:val="85"/>
          <w:rtl/>
        </w:rPr>
        <w:t> </w:t>
      </w:r>
      <w:r>
        <w:rPr>
          <w:w w:val="85"/>
          <w:rtl/>
        </w:rPr>
        <w:t>مخصوص</w:t>
      </w:r>
      <w:r>
        <w:rPr>
          <w:rFonts w:ascii="Times New Roman" w:cs="Times New Roman"/>
          <w:b w:val="0"/>
          <w:bCs w:val="0"/>
          <w:spacing w:val="-8"/>
          <w:rtl/>
        </w:rPr>
        <w:t> </w:t>
      </w:r>
      <w:r>
        <w:rPr>
          <w:rFonts w:ascii="Times New Roman" w:cs="Times New Roman"/>
          <w:b w:val="0"/>
          <w:bCs w:val="0"/>
          <w:w w:val="85"/>
        </w:rPr>
        <w:t>Tool)</w:t>
      </w:r>
      <w:r>
        <w:rPr>
          <w:rFonts w:ascii="Times New Roman" w:cs="Times New Roman"/>
          <w:b w:val="0"/>
          <w:bCs w:val="0"/>
          <w:spacing w:val="2"/>
          <w:rtl/>
        </w:rPr>
        <w:t> </w:t>
      </w:r>
      <w:r>
        <w:rPr>
          <w:rFonts w:ascii="Times New Roman" w:cs="Times New Roman"/>
          <w:b w:val="0"/>
          <w:bCs w:val="0"/>
          <w:w w:val="85"/>
        </w:rPr>
        <w:t>(Special</w:t>
      </w:r>
      <w:r>
        <w:rPr>
          <w:spacing w:val="-10"/>
          <w:rtl/>
        </w:rPr>
        <w:t> </w:t>
      </w:r>
      <w:r>
        <w:rPr>
          <w:w w:val="85"/>
          <w:rtl/>
        </w:rPr>
        <w:t>مي</w:t>
      </w:r>
      <w:r>
        <w:rPr>
          <w:spacing w:val="-5"/>
          <w:w w:val="85"/>
          <w:rtl/>
        </w:rPr>
        <w:t> </w:t>
      </w:r>
      <w:r>
        <w:rPr>
          <w:w w:val="85"/>
          <w:rtl/>
        </w:rPr>
        <w:t>بايﺴتي</w:t>
      </w:r>
      <w:r>
        <w:rPr>
          <w:spacing w:val="-1"/>
          <w:w w:val="85"/>
          <w:rtl/>
        </w:rPr>
        <w:t> </w:t>
      </w:r>
      <w:r>
        <w:rPr>
          <w:w w:val="85"/>
          <w:rtl/>
        </w:rPr>
        <w:t>قبل</w:t>
      </w:r>
      <w:r>
        <w:rPr>
          <w:spacing w:val="-7"/>
          <w:w w:val="85"/>
          <w:rtl/>
        </w:rPr>
        <w:t> </w:t>
      </w:r>
      <w:r>
        <w:rPr>
          <w:w w:val="85"/>
          <w:rtl/>
        </w:rPr>
        <w:t>ا</w:t>
      </w:r>
      <w:r>
        <w:rPr>
          <w:w w:val="85"/>
          <w:rtl/>
        </w:rPr>
        <w:t>ز</w:t>
      </w:r>
    </w:p>
    <w:p>
      <w:pPr>
        <w:pStyle w:val="BodyText"/>
        <w:bidi/>
        <w:spacing w:before="158"/>
        <w:ind w:right="3246" w:left="0" w:firstLine="0"/>
        <w:jc w:val="right"/>
      </w:pPr>
      <w:r>
        <w:rPr>
          <w:spacing w:val="-4"/>
          <w:w w:val="90"/>
          <w:rtl/>
        </w:rPr>
        <w:t>مرحله</w:t>
      </w:r>
      <w:r>
        <w:rPr>
          <w:rFonts w:ascii="Times New Roman" w:cs="Times New Roman"/>
          <w:b w:val="0"/>
          <w:bCs w:val="0"/>
          <w:spacing w:val="-2"/>
          <w:w w:val="90"/>
          <w:rtl/>
        </w:rPr>
        <w:t> </w:t>
      </w:r>
      <w:r>
        <w:rPr>
          <w:rFonts w:ascii="Times New Roman" w:cs="Times New Roman"/>
          <w:b w:val="0"/>
          <w:bCs w:val="0"/>
          <w:w w:val="90"/>
        </w:rPr>
        <w:t>TBA</w:t>
      </w:r>
      <w:r>
        <w:rPr>
          <w:spacing w:val="-10"/>
          <w:w w:val="90"/>
          <w:rtl/>
        </w:rPr>
        <w:t> </w:t>
      </w:r>
      <w:r>
        <w:rPr>
          <w:w w:val="90"/>
          <w:rtl/>
        </w:rPr>
        <w:t>مشخص</w:t>
      </w:r>
      <w:r>
        <w:rPr>
          <w:spacing w:val="-10"/>
          <w:w w:val="90"/>
          <w:rtl/>
        </w:rPr>
        <w:t> </w:t>
      </w:r>
      <w:r>
        <w:rPr>
          <w:w w:val="90"/>
          <w:rtl/>
        </w:rPr>
        <w:t>و</w:t>
      </w:r>
      <w:r>
        <w:rPr>
          <w:spacing w:val="-7"/>
          <w:w w:val="90"/>
          <w:rtl/>
        </w:rPr>
        <w:t> </w:t>
      </w:r>
      <w:r>
        <w:rPr>
          <w:w w:val="90"/>
          <w:rtl/>
        </w:rPr>
        <w:t>در</w:t>
      </w:r>
      <w:r>
        <w:rPr>
          <w:spacing w:val="-11"/>
          <w:w w:val="90"/>
          <w:rtl/>
        </w:rPr>
        <w:t> </w:t>
      </w:r>
      <w:r>
        <w:rPr>
          <w:w w:val="90"/>
          <w:rtl/>
        </w:rPr>
        <w:t>فرمهاى</w:t>
      </w:r>
      <w:r>
        <w:rPr>
          <w:rFonts w:ascii="Times New Roman" w:cs="Times New Roman"/>
          <w:b w:val="0"/>
          <w:bCs w:val="0"/>
          <w:spacing w:val="-8"/>
          <w:w w:val="90"/>
          <w:rtl/>
        </w:rPr>
        <w:t> </w:t>
      </w:r>
      <w:r>
        <w:rPr>
          <w:rFonts w:ascii="Times New Roman" w:cs="Times New Roman"/>
          <w:b w:val="0"/>
          <w:bCs w:val="0"/>
          <w:w w:val="90"/>
        </w:rPr>
        <w:t>SPIR</w:t>
      </w:r>
      <w:r>
        <w:rPr>
          <w:spacing w:val="-10"/>
          <w:w w:val="90"/>
          <w:rtl/>
        </w:rPr>
        <w:t> </w:t>
      </w:r>
      <w:r>
        <w:rPr>
          <w:w w:val="90"/>
          <w:rtl/>
        </w:rPr>
        <w:t>براى</w:t>
      </w:r>
      <w:r>
        <w:rPr>
          <w:spacing w:val="-10"/>
          <w:w w:val="90"/>
          <w:rtl/>
        </w:rPr>
        <w:t> </w:t>
      </w:r>
      <w:r>
        <w:rPr>
          <w:w w:val="90"/>
          <w:rtl/>
        </w:rPr>
        <w:t>مشاور</w:t>
      </w:r>
      <w:r>
        <w:rPr>
          <w:spacing w:val="-10"/>
          <w:w w:val="90"/>
          <w:rtl/>
        </w:rPr>
        <w:t> </w:t>
      </w:r>
      <w:r>
        <w:rPr>
          <w:w w:val="90"/>
          <w:rtl/>
        </w:rPr>
        <w:t>و</w:t>
      </w:r>
      <w:r>
        <w:rPr>
          <w:spacing w:val="-10"/>
          <w:w w:val="90"/>
          <w:rtl/>
        </w:rPr>
        <w:t> </w:t>
      </w:r>
      <w:r>
        <w:rPr>
          <w:w w:val="90"/>
          <w:rtl/>
        </w:rPr>
        <w:t>كارفرما</w:t>
      </w:r>
      <w:r>
        <w:rPr>
          <w:spacing w:val="-10"/>
          <w:w w:val="90"/>
          <w:rtl/>
        </w:rPr>
        <w:t> </w:t>
      </w:r>
      <w:r>
        <w:rPr>
          <w:w w:val="90"/>
          <w:rtl/>
        </w:rPr>
        <w:t>ارسال</w:t>
      </w:r>
      <w:r>
        <w:rPr>
          <w:spacing w:val="-11"/>
          <w:w w:val="90"/>
          <w:rtl/>
        </w:rPr>
        <w:t> </w:t>
      </w:r>
      <w:r>
        <w:rPr>
          <w:w w:val="90"/>
          <w:rtl/>
        </w:rPr>
        <w:t>گردد</w:t>
      </w:r>
      <w:r>
        <w:rPr>
          <w:w w:val="90"/>
        </w:rPr>
        <w:t>.</w:t>
      </w:r>
    </w:p>
    <w:p>
      <w:pPr>
        <w:spacing w:after="0"/>
        <w:jc w:val="right"/>
        <w:sectPr>
          <w:pgSz w:w="11910" w:h="16840"/>
          <w:pgMar w:top="920" w:bottom="280" w:left="680" w:right="740"/>
        </w:sectPr>
      </w:pPr>
    </w:p>
    <w:p>
      <w:pPr>
        <w:pStyle w:val="BodyText"/>
        <w:spacing w:before="3"/>
        <w:rPr>
          <w:sz w:val="2"/>
        </w:rPr>
      </w:pPr>
      <w:r>
        <w:rPr/>
        <mc:AlternateContent>
          <mc:Choice Requires="wps">
            <w:drawing>
              <wp:anchor distT="0" distB="0" distL="0" distR="0" allowOverlap="1" layoutInCell="1" locked="0" behindDoc="1" simplePos="0" relativeHeight="482063872">
                <wp:simplePos x="0" y="0"/>
                <wp:positionH relativeFrom="page">
                  <wp:posOffset>302418</wp:posOffset>
                </wp:positionH>
                <wp:positionV relativeFrom="page">
                  <wp:posOffset>302418</wp:posOffset>
                </wp:positionV>
                <wp:extent cx="6954520" cy="10089515"/>
                <wp:effectExtent l="0" t="0" r="0" b="0"/>
                <wp:wrapNone/>
                <wp:docPr id="288" name="Group 288"/>
                <wp:cNvGraphicFramePr>
                  <a:graphicFrameLocks/>
                </wp:cNvGraphicFramePr>
                <a:graphic>
                  <a:graphicData uri="http://schemas.microsoft.com/office/word/2010/wordprocessingGroup">
                    <wpg:wgp>
                      <wpg:cNvPr id="288" name="Group 288"/>
                      <wpg:cNvGrpSpPr/>
                      <wpg:grpSpPr>
                        <a:xfrm>
                          <a:off x="0" y="0"/>
                          <a:ext cx="6954520" cy="10089515"/>
                          <a:chExt cx="6954520" cy="10089515"/>
                        </a:xfrm>
                      </wpg:grpSpPr>
                      <pic:pic>
                        <pic:nvPicPr>
                          <pic:cNvPr id="289" name="Image 289"/>
                          <pic:cNvPicPr/>
                        </pic:nvPicPr>
                        <pic:blipFill>
                          <a:blip r:embed="rId60" cstate="print"/>
                          <a:stretch>
                            <a:fillRect/>
                          </a:stretch>
                        </pic:blipFill>
                        <pic:spPr>
                          <a:xfrm>
                            <a:off x="378807" y="1788808"/>
                            <a:ext cx="5745933" cy="241409"/>
                          </a:xfrm>
                          <a:prstGeom prst="rect">
                            <a:avLst/>
                          </a:prstGeom>
                        </pic:spPr>
                      </pic:pic>
                      <pic:pic>
                        <pic:nvPicPr>
                          <pic:cNvPr id="290" name="Image 290"/>
                          <pic:cNvPicPr/>
                        </pic:nvPicPr>
                        <pic:blipFill>
                          <a:blip r:embed="rId5" cstate="print"/>
                          <a:stretch>
                            <a:fillRect/>
                          </a:stretch>
                        </pic:blipFill>
                        <pic:spPr>
                          <a:xfrm>
                            <a:off x="0" y="0"/>
                            <a:ext cx="6954202" cy="10089070"/>
                          </a:xfrm>
                          <a:prstGeom prst="rect">
                            <a:avLst/>
                          </a:prstGeom>
                        </pic:spPr>
                      </pic:pic>
                    </wpg:wgp>
                  </a:graphicData>
                </a:graphic>
              </wp:anchor>
            </w:drawing>
          </mc:Choice>
          <mc:Fallback>
            <w:pict>
              <v:group style="position:absolute;margin-left:23.8125pt;margin-top:23.8125pt;width:547.6pt;height:794.45pt;mso-position-horizontal-relative:page;mso-position-vertical-relative:page;z-index:-21252608" id="docshapegroup160" coordorigin="476,476" coordsize="10952,15889">
                <v:shape style="position:absolute;left:1072;top:3293;width:9049;height:381" type="#_x0000_t75" id="docshape161" stroked="false">
                  <v:imagedata r:id="rId60" o:title=""/>
                </v:shape>
                <v:shape style="position:absolute;left:476;top:476;width:10952;height:15889" type="#_x0000_t75" id="docshape162" stroked="false">
                  <v:imagedata r:id="rId5" o:title=""/>
                </v:shape>
                <w10:wrap type="none"/>
              </v:group>
            </w:pict>
          </mc:Fallback>
        </mc:AlternateContent>
      </w: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291" name="Image 291"/>
                  <wp:cNvGraphicFramePr>
                    <a:graphicFrameLocks/>
                  </wp:cNvGraphicFramePr>
                  <a:graphic>
                    <a:graphicData uri="http://schemas.openxmlformats.org/drawingml/2006/picture">
                      <pic:pic>
                        <pic:nvPicPr>
                          <pic:cNvPr id="291" name="Image 291"/>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5"/>
      </w:pPr>
    </w:p>
    <w:p>
      <w:pPr>
        <w:pStyle w:val="BodyText"/>
        <w:bidi/>
        <w:ind w:right="0" w:left="399" w:firstLine="0"/>
        <w:jc w:val="left"/>
      </w:pPr>
      <w:r>
        <w:rPr/>
        <mc:AlternateContent>
          <mc:Choice Requires="wps">
            <w:drawing>
              <wp:anchor distT="0" distB="0" distL="0" distR="0" allowOverlap="1" layoutInCell="1" locked="0" behindDoc="0" simplePos="0" relativeHeight="15782912">
                <wp:simplePos x="0" y="0"/>
                <wp:positionH relativeFrom="page">
                  <wp:posOffset>998217</wp:posOffset>
                </wp:positionH>
                <wp:positionV relativeFrom="paragraph">
                  <wp:posOffset>-15052</wp:posOffset>
                </wp:positionV>
                <wp:extent cx="5551805" cy="241935"/>
                <wp:effectExtent l="0" t="0" r="0" b="0"/>
                <wp:wrapNone/>
                <wp:docPr id="292" name="Textbox 292"/>
                <wp:cNvGraphicFramePr>
                  <a:graphicFrameLocks/>
                </wp:cNvGraphicFramePr>
                <a:graphic>
                  <a:graphicData uri="http://schemas.microsoft.com/office/word/2010/wordprocessingShape">
                    <wps:wsp>
                      <wps:cNvPr id="292" name="Textbox 292"/>
                      <wps:cNvSpPr txBox="1"/>
                      <wps:spPr>
                        <a:xfrm>
                          <a:off x="0" y="0"/>
                          <a:ext cx="5551805" cy="241935"/>
                        </a:xfrm>
                        <a:prstGeom prst="rect">
                          <a:avLst/>
                        </a:prstGeom>
                        <a:solidFill>
                          <a:srgbClr val="FFFF00"/>
                        </a:solidFill>
                      </wps:spPr>
                      <wps:txbx>
                        <w:txbxContent>
                          <w:p>
                            <w:pPr>
                              <w:pStyle w:val="BodyText"/>
                              <w:bidi/>
                              <w:spacing w:before="24"/>
                              <w:ind w:right="67" w:left="0" w:firstLine="0"/>
                              <w:jc w:val="right"/>
                              <w:rPr>
                                <w:color w:val="000000"/>
                              </w:rPr>
                            </w:pPr>
                            <w:r>
                              <w:rPr>
                                <w:color w:val="000000"/>
                                <w:spacing w:val="-2"/>
                                <w:w w:val="80"/>
                                <w:rtl/>
                              </w:rPr>
                              <w:t>تحويل</w:t>
                            </w:r>
                            <w:r>
                              <w:rPr>
                                <w:color w:val="000000"/>
                                <w:spacing w:val="4"/>
                                <w:rtl/>
                              </w:rPr>
                              <w:t> </w:t>
                            </w:r>
                            <w:r>
                              <w:rPr>
                                <w:color w:val="000000"/>
                                <w:w w:val="80"/>
                                <w:rtl/>
                              </w:rPr>
                              <w:t>موقت</w:t>
                            </w:r>
                            <w:r>
                              <w:rPr>
                                <w:color w:val="000000"/>
                                <w:spacing w:val="-1"/>
                                <w:rtl/>
                              </w:rPr>
                              <w:t> </w:t>
                            </w:r>
                            <w:r>
                              <w:rPr>
                                <w:color w:val="000000"/>
                                <w:w w:val="80"/>
                                <w:rtl/>
                              </w:rPr>
                              <w:t>ايﺴتگاه</w:t>
                            </w:r>
                            <w:r>
                              <w:rPr>
                                <w:color w:val="000000"/>
                                <w:spacing w:val="-1"/>
                                <w:rtl/>
                              </w:rPr>
                              <w:t> </w:t>
                            </w:r>
                            <w:r>
                              <w:rPr>
                                <w:color w:val="000000"/>
                                <w:w w:val="80"/>
                                <w:rtl/>
                              </w:rPr>
                              <w:t>بدون</w:t>
                            </w:r>
                            <w:r>
                              <w:rPr>
                                <w:color w:val="000000"/>
                                <w:spacing w:val="1"/>
                                <w:rtl/>
                              </w:rPr>
                              <w:t> </w:t>
                            </w:r>
                            <w:r>
                              <w:rPr>
                                <w:color w:val="000000"/>
                                <w:w w:val="80"/>
                                <w:rtl/>
                              </w:rPr>
                              <w:t>لوازم</w:t>
                            </w:r>
                            <w:r>
                              <w:rPr>
                                <w:color w:val="000000"/>
                                <w:spacing w:val="-1"/>
                                <w:rtl/>
                              </w:rPr>
                              <w:t> </w:t>
                            </w:r>
                            <w:r>
                              <w:rPr>
                                <w:color w:val="000000"/>
                                <w:w w:val="80"/>
                                <w:rtl/>
                              </w:rPr>
                              <w:t>يدكي</w:t>
                            </w:r>
                            <w:r>
                              <w:rPr>
                                <w:color w:val="000000"/>
                                <w:spacing w:val="1"/>
                                <w:rtl/>
                              </w:rPr>
                              <w:t> </w:t>
                            </w:r>
                            <w:r>
                              <w:rPr>
                                <w:color w:val="000000"/>
                                <w:w w:val="80"/>
                                <w:rtl/>
                              </w:rPr>
                              <w:t>دو</w:t>
                            </w:r>
                            <w:r>
                              <w:rPr>
                                <w:color w:val="000000"/>
                                <w:spacing w:val="1"/>
                                <w:rtl/>
                              </w:rPr>
                              <w:t> </w:t>
                            </w:r>
                            <w:r>
                              <w:rPr>
                                <w:color w:val="000000"/>
                                <w:w w:val="80"/>
                                <w:rtl/>
                              </w:rPr>
                              <w:t>ساﻻنه</w:t>
                            </w:r>
                            <w:r>
                              <w:rPr>
                                <w:color w:val="000000"/>
                                <w:spacing w:val="2"/>
                                <w:rtl/>
                              </w:rPr>
                              <w:t> </w:t>
                            </w:r>
                            <w:r>
                              <w:rPr>
                                <w:color w:val="000000"/>
                                <w:w w:val="80"/>
                                <w:rtl/>
                              </w:rPr>
                              <w:t>امكان</w:t>
                            </w:r>
                            <w:r>
                              <w:rPr>
                                <w:color w:val="000000"/>
                                <w:spacing w:val="-1"/>
                                <w:rtl/>
                              </w:rPr>
                              <w:t> </w:t>
                            </w:r>
                            <w:r>
                              <w:rPr>
                                <w:color w:val="000000"/>
                                <w:w w:val="80"/>
                                <w:rtl/>
                              </w:rPr>
                              <w:t>پذير</w:t>
                            </w:r>
                            <w:r>
                              <w:rPr>
                                <w:color w:val="000000"/>
                                <w:rtl/>
                              </w:rPr>
                              <w:t> </w:t>
                            </w:r>
                            <w:r>
                              <w:rPr>
                                <w:color w:val="000000"/>
                                <w:w w:val="80"/>
                                <w:rtl/>
                              </w:rPr>
                              <w:t>نميباشد</w:t>
                            </w:r>
                            <w:r>
                              <w:rPr>
                                <w:color w:val="000000"/>
                                <w:w w:val="80"/>
                              </w:rPr>
                              <w:t>.</w:t>
                            </w:r>
                            <w:r>
                              <w:rPr>
                                <w:color w:val="000000"/>
                                <w:spacing w:val="1"/>
                                <w:rtl/>
                              </w:rPr>
                              <w:t> </w:t>
                            </w:r>
                            <w:r>
                              <w:rPr>
                                <w:color w:val="000000"/>
                                <w:w w:val="80"/>
                                <w:rtl/>
                              </w:rPr>
                              <w:t>در</w:t>
                            </w:r>
                            <w:r>
                              <w:rPr>
                                <w:color w:val="000000"/>
                                <w:spacing w:val="-1"/>
                                <w:rtl/>
                              </w:rPr>
                              <w:t> </w:t>
                            </w:r>
                            <w:r>
                              <w:rPr>
                                <w:color w:val="000000"/>
                                <w:w w:val="80"/>
                                <w:rtl/>
                              </w:rPr>
                              <w:t>اين</w:t>
                            </w:r>
                            <w:r>
                              <w:rPr>
                                <w:color w:val="000000"/>
                                <w:spacing w:val="-2"/>
                                <w:rtl/>
                              </w:rPr>
                              <w:t> </w:t>
                            </w:r>
                            <w:r>
                              <w:rPr>
                                <w:color w:val="000000"/>
                                <w:w w:val="80"/>
                                <w:rtl/>
                              </w:rPr>
                              <w:t>راستا</w:t>
                            </w:r>
                            <w:r>
                              <w:rPr>
                                <w:color w:val="000000"/>
                                <w:spacing w:val="3"/>
                                <w:rtl/>
                              </w:rPr>
                              <w:t> </w:t>
                            </w:r>
                            <w:r>
                              <w:rPr>
                                <w:color w:val="000000"/>
                                <w:w w:val="80"/>
                                <w:rtl/>
                              </w:rPr>
                              <w:t>در</w:t>
                            </w:r>
                            <w:r>
                              <w:rPr>
                                <w:color w:val="000000"/>
                                <w:spacing w:val="1"/>
                                <w:rtl/>
                              </w:rPr>
                              <w:t> </w:t>
                            </w:r>
                            <w:r>
                              <w:rPr>
                                <w:color w:val="000000"/>
                                <w:w w:val="80"/>
                                <w:rtl/>
                              </w:rPr>
                              <w:t>پيوست</w:t>
                            </w:r>
                            <w:r>
                              <w:rPr>
                                <w:color w:val="000000"/>
                                <w:rtl/>
                              </w:rPr>
                              <w:t> </w:t>
                            </w:r>
                            <w:r>
                              <w:rPr>
                                <w:color w:val="000000"/>
                                <w:w w:val="80"/>
                                <w:rtl/>
                              </w:rPr>
                              <w:t>يازده</w:t>
                            </w:r>
                            <w:r>
                              <w:rPr>
                                <w:color w:val="000000"/>
                                <w:rtl/>
                              </w:rPr>
                              <w:t> </w:t>
                            </w:r>
                            <w:r>
                              <w:rPr>
                                <w:color w:val="000000"/>
                                <w:w w:val="80"/>
                                <w:rtl/>
                              </w:rPr>
                              <w:t>پيما</w:t>
                            </w:r>
                            <w:r>
                              <w:rPr>
                                <w:color w:val="000000"/>
                                <w:w w:val="80"/>
                                <w:rtl/>
                              </w:rPr>
                              <w:t>ن</w:t>
                            </w:r>
                          </w:p>
                        </w:txbxContent>
                      </wps:txbx>
                      <wps:bodyPr wrap="square" lIns="0" tIns="0" rIns="0" bIns="0" rtlCol="0">
                        <a:noAutofit/>
                      </wps:bodyPr>
                    </wps:wsp>
                  </a:graphicData>
                </a:graphic>
              </wp:anchor>
            </w:drawing>
          </mc:Choice>
          <mc:Fallback>
            <w:pict>
              <v:shape style="position:absolute;margin-left:78.5998pt;margin-top:-1.18523pt;width:437.15pt;height:19.05pt;mso-position-horizontal-relative:page;mso-position-vertical-relative:paragraph;z-index:15782912" type="#_x0000_t202" id="docshape163" filled="true" fillcolor="#ffff00" stroked="false">
                <v:textbox inset="0,0,0,0">
                  <w:txbxContent>
                    <w:p>
                      <w:pPr>
                        <w:pStyle w:val="BodyText"/>
                        <w:bidi/>
                        <w:spacing w:before="24"/>
                        <w:ind w:right="67" w:left="0" w:firstLine="0"/>
                        <w:jc w:val="right"/>
                        <w:rPr>
                          <w:color w:val="000000"/>
                        </w:rPr>
                      </w:pPr>
                      <w:r>
                        <w:rPr>
                          <w:color w:val="000000"/>
                          <w:w w:val="80"/>
                          <w:rtl/>
                        </w:rPr>
                        <w:t>ناميپ</w:t>
                      </w:r>
                      <w:r>
                        <w:rPr>
                          <w:color w:val="000000"/>
                          <w:rtl/>
                        </w:rPr>
                        <w:t> </w:t>
                      </w:r>
                      <w:r>
                        <w:rPr>
                          <w:color w:val="000000"/>
                          <w:w w:val="80"/>
                          <w:rtl/>
                        </w:rPr>
                        <w:t>هدزاي</w:t>
                      </w:r>
                      <w:r>
                        <w:rPr>
                          <w:color w:val="000000"/>
                          <w:rtl/>
                        </w:rPr>
                        <w:t> </w:t>
                      </w:r>
                      <w:r>
                        <w:rPr>
                          <w:color w:val="000000"/>
                          <w:w w:val="80"/>
                          <w:rtl/>
                        </w:rPr>
                        <w:t>تسويپ</w:t>
                      </w:r>
                      <w:r>
                        <w:rPr>
                          <w:color w:val="000000"/>
                          <w:spacing w:val="1"/>
                          <w:rtl/>
                        </w:rPr>
                        <w:t> </w:t>
                      </w:r>
                      <w:r>
                        <w:rPr>
                          <w:color w:val="000000"/>
                          <w:w w:val="80"/>
                          <w:rtl/>
                        </w:rPr>
                        <w:t>رد</w:t>
                      </w:r>
                      <w:r>
                        <w:rPr>
                          <w:color w:val="000000"/>
                          <w:spacing w:val="3"/>
                          <w:rtl/>
                        </w:rPr>
                        <w:t> </w:t>
                      </w:r>
                      <w:r>
                        <w:rPr>
                          <w:color w:val="000000"/>
                          <w:w w:val="80"/>
                          <w:rtl/>
                        </w:rPr>
                        <w:t>اتسار</w:t>
                      </w:r>
                      <w:r>
                        <w:rPr>
                          <w:color w:val="000000"/>
                          <w:spacing w:val="-2"/>
                          <w:rtl/>
                        </w:rPr>
                        <w:t> </w:t>
                      </w:r>
                      <w:r>
                        <w:rPr>
                          <w:color w:val="000000"/>
                          <w:w w:val="80"/>
                          <w:rtl/>
                        </w:rPr>
                        <w:t>نيا</w:t>
                      </w:r>
                      <w:r>
                        <w:rPr>
                          <w:color w:val="000000"/>
                          <w:spacing w:val="-1"/>
                          <w:rtl/>
                        </w:rPr>
                        <w:t> </w:t>
                      </w:r>
                      <w:r>
                        <w:rPr>
                          <w:color w:val="000000"/>
                          <w:w w:val="80"/>
                          <w:rtl/>
                        </w:rPr>
                        <w:t>رد</w:t>
                      </w:r>
                      <w:r>
                        <w:rPr>
                          <w:color w:val="000000"/>
                          <w:spacing w:val="1"/>
                          <w:rtl/>
                        </w:rPr>
                        <w:t> </w:t>
                      </w:r>
                      <w:r>
                        <w:rPr>
                          <w:color w:val="000000"/>
                          <w:w w:val="80"/>
                        </w:rPr>
                        <w:t>.</w:t>
                      </w:r>
                      <w:r>
                        <w:rPr>
                          <w:color w:val="000000"/>
                          <w:w w:val="80"/>
                          <w:rtl/>
                        </w:rPr>
                        <w:t>دشابيمن</w:t>
                      </w:r>
                      <w:r>
                        <w:rPr>
                          <w:color w:val="000000"/>
                          <w:rtl/>
                        </w:rPr>
                        <w:t> </w:t>
                      </w:r>
                      <w:r>
                        <w:rPr>
                          <w:color w:val="000000"/>
                          <w:w w:val="80"/>
                          <w:rtl/>
                        </w:rPr>
                        <w:t>ريذپ</w:t>
                      </w:r>
                      <w:r>
                        <w:rPr>
                          <w:color w:val="000000"/>
                          <w:spacing w:val="-1"/>
                          <w:rtl/>
                        </w:rPr>
                        <w:t> </w:t>
                      </w:r>
                      <w:r>
                        <w:rPr>
                          <w:color w:val="000000"/>
                          <w:w w:val="80"/>
                          <w:rtl/>
                        </w:rPr>
                        <w:t>ناكما</w:t>
                      </w:r>
                      <w:r>
                        <w:rPr>
                          <w:color w:val="000000"/>
                          <w:spacing w:val="2"/>
                          <w:rtl/>
                        </w:rPr>
                        <w:t> </w:t>
                      </w:r>
                      <w:r>
                        <w:rPr>
                          <w:color w:val="000000"/>
                          <w:w w:val="80"/>
                          <w:rtl/>
                        </w:rPr>
                        <w:t>هنﻻاس</w:t>
                      </w:r>
                      <w:r>
                        <w:rPr>
                          <w:color w:val="000000"/>
                          <w:spacing w:val="1"/>
                          <w:rtl/>
                        </w:rPr>
                        <w:t> </w:t>
                      </w:r>
                      <w:r>
                        <w:rPr>
                          <w:color w:val="000000"/>
                          <w:w w:val="80"/>
                          <w:rtl/>
                        </w:rPr>
                        <w:t>ود</w:t>
                      </w:r>
                      <w:r>
                        <w:rPr>
                          <w:color w:val="000000"/>
                          <w:spacing w:val="1"/>
                          <w:rtl/>
                        </w:rPr>
                        <w:t> </w:t>
                      </w:r>
                      <w:r>
                        <w:rPr>
                          <w:color w:val="000000"/>
                          <w:w w:val="80"/>
                          <w:rtl/>
                        </w:rPr>
                        <w:t>يكدي</w:t>
                      </w:r>
                      <w:r>
                        <w:rPr>
                          <w:color w:val="000000"/>
                          <w:spacing w:val="-1"/>
                          <w:rtl/>
                        </w:rPr>
                        <w:t> </w:t>
                      </w:r>
                      <w:r>
                        <w:rPr>
                          <w:color w:val="000000"/>
                          <w:w w:val="80"/>
                          <w:rtl/>
                        </w:rPr>
                        <w:t>مزاول</w:t>
                      </w:r>
                      <w:r>
                        <w:rPr>
                          <w:color w:val="000000"/>
                          <w:spacing w:val="1"/>
                          <w:rtl/>
                        </w:rPr>
                        <w:t> </w:t>
                      </w:r>
                      <w:r>
                        <w:rPr>
                          <w:color w:val="000000"/>
                          <w:w w:val="80"/>
                          <w:rtl/>
                        </w:rPr>
                        <w:t>نودب</w:t>
                      </w:r>
                      <w:r>
                        <w:rPr>
                          <w:color w:val="000000"/>
                          <w:spacing w:val="-1"/>
                          <w:rtl/>
                        </w:rPr>
                        <w:t> </w:t>
                      </w:r>
                      <w:r>
                        <w:rPr>
                          <w:color w:val="000000"/>
                          <w:w w:val="80"/>
                          <w:rtl/>
                        </w:rPr>
                        <w:t>هاگتﺴيا</w:t>
                      </w:r>
                      <w:r>
                        <w:rPr>
                          <w:color w:val="000000"/>
                          <w:spacing w:val="-1"/>
                          <w:rtl/>
                        </w:rPr>
                        <w:t> </w:t>
                      </w:r>
                      <w:r>
                        <w:rPr>
                          <w:color w:val="000000"/>
                          <w:w w:val="80"/>
                          <w:rtl/>
                        </w:rPr>
                        <w:t>تقوم</w:t>
                      </w:r>
                      <w:r>
                        <w:rPr>
                          <w:color w:val="000000"/>
                          <w:spacing w:val="4"/>
                          <w:rtl/>
                        </w:rPr>
                        <w:t> </w:t>
                      </w:r>
                      <w:r>
                        <w:rPr>
                          <w:color w:val="000000"/>
                          <w:spacing w:val="-2"/>
                          <w:w w:val="80"/>
                          <w:rtl/>
                        </w:rPr>
                        <w:t>ليوح</w:t>
                      </w:r>
                      <w:r>
                        <w:rPr>
                          <w:color w:val="000000"/>
                          <w:spacing w:val="-2"/>
                          <w:w w:val="80"/>
                          <w:rtl/>
                        </w:rPr>
                        <w:t>ت</w:t>
                      </w:r>
                    </w:p>
                  </w:txbxContent>
                </v:textbox>
                <v:fill type="solid"/>
                <w10:wrap type="none"/>
              </v:shape>
            </w:pict>
          </mc:Fallback>
        </mc:AlternateContent>
      </w:r>
      <w:r>
        <w:rPr>
          <w:spacing w:val="-4"/>
          <w:w w:val="85"/>
          <w:rtl/>
        </w:rPr>
        <w:t>نكته</w:t>
      </w:r>
      <w:r>
        <w:rPr>
          <w:spacing w:val="-7"/>
          <w:w w:val="85"/>
          <w:rtl/>
        </w:rPr>
        <w:t> </w:t>
      </w:r>
      <w:r>
        <w:rPr>
          <w:w w:val="60"/>
        </w:rPr>
        <w:t>:</w:t>
      </w:r>
    </w:p>
    <w:p>
      <w:pPr>
        <w:pStyle w:val="BodyText"/>
        <w:bidi/>
        <w:spacing w:before="166"/>
        <w:ind w:right="460" w:left="0" w:firstLine="0"/>
        <w:jc w:val="right"/>
      </w:pPr>
      <w:r>
        <w:rPr>
          <w:spacing w:val="-2"/>
          <w:w w:val="85"/>
          <w:rtl/>
        </w:rPr>
        <w:t>حداقلي</w:t>
      </w:r>
      <w:r>
        <w:rPr>
          <w:spacing w:val="-5"/>
          <w:w w:val="85"/>
          <w:rtl/>
        </w:rPr>
        <w:t> </w:t>
      </w:r>
      <w:r>
        <w:rPr>
          <w:w w:val="85"/>
          <w:rtl/>
        </w:rPr>
        <w:t>لوازم</w:t>
      </w:r>
      <w:r>
        <w:rPr>
          <w:spacing w:val="-5"/>
          <w:w w:val="85"/>
          <w:rtl/>
        </w:rPr>
        <w:t> </w:t>
      </w:r>
      <w:r>
        <w:rPr>
          <w:w w:val="85"/>
          <w:rtl/>
        </w:rPr>
        <w:t>يدكي</w:t>
      </w:r>
      <w:r>
        <w:rPr>
          <w:spacing w:val="-3"/>
          <w:w w:val="85"/>
          <w:rtl/>
        </w:rPr>
        <w:t> </w:t>
      </w:r>
      <w:r>
        <w:rPr>
          <w:w w:val="85"/>
          <w:rtl/>
        </w:rPr>
        <w:t>مورد</w:t>
      </w:r>
      <w:r>
        <w:rPr>
          <w:spacing w:val="-4"/>
          <w:w w:val="85"/>
          <w:rtl/>
        </w:rPr>
        <w:t> </w:t>
      </w:r>
      <w:r>
        <w:rPr>
          <w:w w:val="85"/>
          <w:rtl/>
        </w:rPr>
        <w:t>نياز</w:t>
      </w:r>
      <w:r>
        <w:rPr>
          <w:spacing w:val="-3"/>
          <w:w w:val="85"/>
          <w:rtl/>
        </w:rPr>
        <w:t> </w:t>
      </w:r>
      <w:r>
        <w:rPr>
          <w:w w:val="85"/>
          <w:rtl/>
        </w:rPr>
        <w:t>كاﻻى</w:t>
      </w:r>
      <w:r>
        <w:rPr>
          <w:spacing w:val="-2"/>
          <w:w w:val="85"/>
          <w:rtl/>
        </w:rPr>
        <w:t> </w:t>
      </w:r>
      <w:r>
        <w:rPr>
          <w:w w:val="85"/>
          <w:rtl/>
        </w:rPr>
        <w:t>پروژه</w:t>
      </w:r>
      <w:r>
        <w:rPr>
          <w:spacing w:val="-4"/>
          <w:w w:val="85"/>
          <w:rtl/>
        </w:rPr>
        <w:t> </w:t>
      </w:r>
      <w:r>
        <w:rPr>
          <w:w w:val="85"/>
          <w:rtl/>
        </w:rPr>
        <w:t>درج</w:t>
      </w:r>
      <w:r>
        <w:rPr>
          <w:spacing w:val="-6"/>
          <w:w w:val="85"/>
          <w:rtl/>
        </w:rPr>
        <w:t> </w:t>
      </w:r>
      <w:r>
        <w:rPr>
          <w:w w:val="85"/>
          <w:rtl/>
        </w:rPr>
        <w:t>گرديده</w:t>
      </w:r>
      <w:r>
        <w:rPr>
          <w:spacing w:val="-3"/>
          <w:w w:val="85"/>
          <w:rtl/>
        </w:rPr>
        <w:t> </w:t>
      </w:r>
      <w:r>
        <w:rPr>
          <w:w w:val="85"/>
          <w:rtl/>
        </w:rPr>
        <w:t>كه</w:t>
      </w:r>
      <w:r>
        <w:rPr>
          <w:spacing w:val="-6"/>
          <w:w w:val="85"/>
          <w:rtl/>
        </w:rPr>
        <w:t> </w:t>
      </w:r>
      <w:r>
        <w:rPr>
          <w:w w:val="85"/>
          <w:rtl/>
        </w:rPr>
        <w:t>پيمانكار</w:t>
      </w:r>
      <w:r>
        <w:rPr>
          <w:spacing w:val="-1"/>
          <w:w w:val="85"/>
          <w:rtl/>
        </w:rPr>
        <w:t> </w:t>
      </w:r>
      <w:r>
        <w:rPr>
          <w:w w:val="85"/>
          <w:rtl/>
        </w:rPr>
        <w:t>مي</w:t>
      </w:r>
      <w:r>
        <w:rPr>
          <w:spacing w:val="-6"/>
          <w:w w:val="85"/>
          <w:rtl/>
        </w:rPr>
        <w:t> </w:t>
      </w:r>
      <w:r>
        <w:rPr>
          <w:w w:val="85"/>
          <w:rtl/>
        </w:rPr>
        <w:t>بايﺴت</w:t>
      </w:r>
      <w:r>
        <w:rPr>
          <w:spacing w:val="-5"/>
          <w:w w:val="85"/>
          <w:rtl/>
        </w:rPr>
        <w:t> </w:t>
      </w:r>
      <w:r>
        <w:rPr>
          <w:w w:val="85"/>
          <w:rtl/>
        </w:rPr>
        <w:t>پس</w:t>
      </w:r>
      <w:r>
        <w:rPr>
          <w:spacing w:val="-4"/>
          <w:w w:val="85"/>
          <w:rtl/>
        </w:rPr>
        <w:t> </w:t>
      </w:r>
      <w:r>
        <w:rPr>
          <w:w w:val="85"/>
          <w:rtl/>
        </w:rPr>
        <w:t>از</w:t>
      </w:r>
      <w:r>
        <w:rPr>
          <w:spacing w:val="-4"/>
          <w:w w:val="85"/>
          <w:rtl/>
        </w:rPr>
        <w:t> </w:t>
      </w:r>
      <w:r>
        <w:rPr>
          <w:w w:val="85"/>
          <w:rtl/>
        </w:rPr>
        <w:t>اخذ</w:t>
      </w:r>
      <w:r>
        <w:rPr>
          <w:spacing w:val="-6"/>
          <w:w w:val="85"/>
          <w:rtl/>
        </w:rPr>
        <w:t> </w:t>
      </w:r>
      <w:r>
        <w:rPr>
          <w:w w:val="85"/>
          <w:rtl/>
        </w:rPr>
        <w:t>پيشنهاد</w:t>
      </w:r>
      <w:r>
        <w:rPr>
          <w:spacing w:val="-6"/>
          <w:w w:val="85"/>
          <w:rtl/>
        </w:rPr>
        <w:t> </w:t>
      </w:r>
      <w:r>
        <w:rPr>
          <w:w w:val="85"/>
          <w:rtl/>
        </w:rPr>
        <w:t>از</w:t>
      </w:r>
      <w:r>
        <w:rPr>
          <w:spacing w:val="-5"/>
          <w:w w:val="85"/>
          <w:rtl/>
        </w:rPr>
        <w:t> </w:t>
      </w:r>
      <w:r>
        <w:rPr>
          <w:w w:val="85"/>
          <w:rtl/>
        </w:rPr>
        <w:t>سازندگا</w:t>
      </w:r>
      <w:r>
        <w:rPr>
          <w:w w:val="85"/>
          <w:rtl/>
        </w:rPr>
        <w:t>ن</w:t>
      </w:r>
    </w:p>
    <w:p>
      <w:pPr>
        <w:pStyle w:val="BodyText"/>
        <w:rPr>
          <w:sz w:val="10"/>
        </w:rPr>
      </w:pPr>
      <w:r>
        <w:rPr/>
        <mc:AlternateContent>
          <mc:Choice Requires="wps">
            <w:drawing>
              <wp:anchor distT="0" distB="0" distL="0" distR="0" allowOverlap="1" layoutInCell="1" locked="0" behindDoc="1" simplePos="0" relativeHeight="487641088">
                <wp:simplePos x="0" y="0"/>
                <wp:positionH relativeFrom="page">
                  <wp:posOffset>2612239</wp:posOffset>
                </wp:positionH>
                <wp:positionV relativeFrom="paragraph">
                  <wp:posOffset>88356</wp:posOffset>
                </wp:positionV>
                <wp:extent cx="3815715" cy="241935"/>
                <wp:effectExtent l="0" t="0" r="0" b="0"/>
                <wp:wrapTopAndBottom/>
                <wp:docPr id="293" name="Textbox 293"/>
                <wp:cNvGraphicFramePr>
                  <a:graphicFrameLocks/>
                </wp:cNvGraphicFramePr>
                <a:graphic>
                  <a:graphicData uri="http://schemas.microsoft.com/office/word/2010/wordprocessingShape">
                    <wps:wsp>
                      <wps:cNvPr id="293" name="Textbox 293"/>
                      <wps:cNvSpPr txBox="1"/>
                      <wps:spPr>
                        <a:xfrm>
                          <a:off x="0" y="0"/>
                          <a:ext cx="3815715" cy="241935"/>
                        </a:xfrm>
                        <a:prstGeom prst="rect">
                          <a:avLst/>
                        </a:prstGeom>
                        <a:solidFill>
                          <a:srgbClr val="FFFF00"/>
                        </a:solidFill>
                      </wps:spPr>
                      <wps:txbx>
                        <w:txbxContent>
                          <w:p>
                            <w:pPr>
                              <w:pStyle w:val="BodyText"/>
                              <w:bidi/>
                              <w:spacing w:before="24"/>
                              <w:ind w:right="19" w:left="0" w:firstLine="0"/>
                              <w:jc w:val="right"/>
                              <w:rPr>
                                <w:color w:val="000000"/>
                              </w:rPr>
                            </w:pPr>
                            <w:r>
                              <w:rPr>
                                <w:color w:val="000000"/>
                                <w:spacing w:val="-4"/>
                                <w:w w:val="85"/>
                                <w:rtl/>
                              </w:rPr>
                              <w:t>نﺴبت</w:t>
                            </w:r>
                            <w:r>
                              <w:rPr>
                                <w:color w:val="000000"/>
                                <w:spacing w:val="-3"/>
                                <w:w w:val="85"/>
                                <w:rtl/>
                              </w:rPr>
                              <w:t> </w:t>
                            </w:r>
                            <w:r>
                              <w:rPr>
                                <w:color w:val="000000"/>
                                <w:w w:val="85"/>
                                <w:rtl/>
                              </w:rPr>
                              <w:t>به</w:t>
                            </w:r>
                            <w:r>
                              <w:rPr>
                                <w:color w:val="000000"/>
                                <w:spacing w:val="-4"/>
                                <w:w w:val="85"/>
                                <w:rtl/>
                              </w:rPr>
                              <w:t> </w:t>
                            </w:r>
                            <w:r>
                              <w:rPr>
                                <w:color w:val="000000"/>
                                <w:w w:val="85"/>
                                <w:rtl/>
                              </w:rPr>
                              <w:t>تكميل</w:t>
                            </w:r>
                            <w:r>
                              <w:rPr>
                                <w:color w:val="000000"/>
                                <w:spacing w:val="-10"/>
                                <w:rtl/>
                              </w:rPr>
                              <w:t> </w:t>
                            </w:r>
                            <w:r>
                              <w:rPr>
                                <w:color w:val="000000"/>
                                <w:w w:val="85"/>
                                <w:rtl/>
                              </w:rPr>
                              <w:t>آنها</w:t>
                            </w:r>
                            <w:r>
                              <w:rPr>
                                <w:color w:val="000000"/>
                                <w:spacing w:val="-3"/>
                                <w:w w:val="85"/>
                                <w:rtl/>
                              </w:rPr>
                              <w:t> </w:t>
                            </w:r>
                            <w:r>
                              <w:rPr>
                                <w:color w:val="000000"/>
                                <w:w w:val="85"/>
                                <w:rtl/>
                              </w:rPr>
                              <w:t>و</w:t>
                            </w:r>
                            <w:r>
                              <w:rPr>
                                <w:color w:val="000000"/>
                                <w:spacing w:val="-1"/>
                                <w:w w:val="85"/>
                                <w:rtl/>
                              </w:rPr>
                              <w:t> </w:t>
                            </w:r>
                            <w:r>
                              <w:rPr>
                                <w:color w:val="000000"/>
                                <w:w w:val="85"/>
                                <w:rtl/>
                              </w:rPr>
                              <w:t>ارائه</w:t>
                            </w:r>
                            <w:r>
                              <w:rPr>
                                <w:color w:val="000000"/>
                                <w:spacing w:val="-1"/>
                                <w:w w:val="85"/>
                                <w:rtl/>
                              </w:rPr>
                              <w:t> </w:t>
                            </w:r>
                            <w:r>
                              <w:rPr>
                                <w:color w:val="000000"/>
                                <w:w w:val="85"/>
                                <w:rtl/>
                              </w:rPr>
                              <w:t>جهت</w:t>
                            </w:r>
                            <w:r>
                              <w:rPr>
                                <w:color w:val="000000"/>
                                <w:spacing w:val="-4"/>
                                <w:w w:val="85"/>
                                <w:rtl/>
                              </w:rPr>
                              <w:t> </w:t>
                            </w:r>
                            <w:r>
                              <w:rPr>
                                <w:color w:val="000000"/>
                                <w:w w:val="85"/>
                                <w:rtl/>
                              </w:rPr>
                              <w:t>اخذ</w:t>
                            </w:r>
                            <w:r>
                              <w:rPr>
                                <w:color w:val="000000"/>
                                <w:spacing w:val="-3"/>
                                <w:w w:val="85"/>
                                <w:rtl/>
                              </w:rPr>
                              <w:t> </w:t>
                            </w:r>
                            <w:r>
                              <w:rPr>
                                <w:color w:val="000000"/>
                                <w:w w:val="85"/>
                                <w:rtl/>
                              </w:rPr>
                              <w:t>تاييديه</w:t>
                            </w:r>
                            <w:r>
                              <w:rPr>
                                <w:color w:val="000000"/>
                                <w:spacing w:val="-1"/>
                                <w:w w:val="85"/>
                                <w:rtl/>
                              </w:rPr>
                              <w:t> </w:t>
                            </w:r>
                            <w:r>
                              <w:rPr>
                                <w:color w:val="000000"/>
                                <w:w w:val="85"/>
                                <w:rtl/>
                              </w:rPr>
                              <w:t>مشاور</w:t>
                            </w:r>
                            <w:r>
                              <w:rPr>
                                <w:color w:val="000000"/>
                                <w:w w:val="85"/>
                              </w:rPr>
                              <w:t>/</w:t>
                            </w:r>
                            <w:r>
                              <w:rPr>
                                <w:color w:val="000000"/>
                                <w:spacing w:val="-3"/>
                                <w:w w:val="85"/>
                                <w:rtl/>
                              </w:rPr>
                              <w:t> </w:t>
                            </w:r>
                            <w:r>
                              <w:rPr>
                                <w:color w:val="000000"/>
                                <w:w w:val="85"/>
                                <w:rtl/>
                              </w:rPr>
                              <w:t>كارفرما</w:t>
                            </w:r>
                            <w:r>
                              <w:rPr>
                                <w:color w:val="000000"/>
                                <w:spacing w:val="-2"/>
                                <w:w w:val="85"/>
                                <w:rtl/>
                              </w:rPr>
                              <w:t> </w:t>
                            </w:r>
                            <w:r>
                              <w:rPr>
                                <w:color w:val="000000"/>
                                <w:w w:val="85"/>
                                <w:rtl/>
                              </w:rPr>
                              <w:t>اقدام</w:t>
                            </w:r>
                            <w:r>
                              <w:rPr>
                                <w:color w:val="000000"/>
                                <w:spacing w:val="-2"/>
                                <w:w w:val="85"/>
                                <w:rtl/>
                              </w:rPr>
                              <w:t> </w:t>
                            </w:r>
                            <w:r>
                              <w:rPr>
                                <w:color w:val="000000"/>
                                <w:w w:val="85"/>
                                <w:rtl/>
                              </w:rPr>
                              <w:t>نمايد</w:t>
                            </w:r>
                            <w:r>
                              <w:rPr>
                                <w:color w:val="000000"/>
                                <w:w w:val="85"/>
                              </w:rPr>
                              <w:t>.</w:t>
                            </w:r>
                          </w:p>
                        </w:txbxContent>
                      </wps:txbx>
                      <wps:bodyPr wrap="square" lIns="0" tIns="0" rIns="0" bIns="0" rtlCol="0">
                        <a:noAutofit/>
                      </wps:bodyPr>
                    </wps:wsp>
                  </a:graphicData>
                </a:graphic>
              </wp:anchor>
            </w:drawing>
          </mc:Choice>
          <mc:Fallback>
            <w:pict>
              <v:shape style="position:absolute;margin-left:205.688171pt;margin-top:6.957213pt;width:300.45pt;height:19.05pt;mso-position-horizontal-relative:page;mso-position-vertical-relative:paragraph;z-index:-15675392;mso-wrap-distance-left:0;mso-wrap-distance-right:0" type="#_x0000_t202" id="docshape164" filled="true" fillcolor="#ffff00" stroked="false">
                <v:textbox inset="0,0,0,0">
                  <w:txbxContent>
                    <w:p>
                      <w:pPr>
                        <w:pStyle w:val="BodyText"/>
                        <w:bidi/>
                        <w:spacing w:before="24"/>
                        <w:ind w:right="19" w:left="0" w:firstLine="0"/>
                        <w:jc w:val="right"/>
                        <w:rPr>
                          <w:color w:val="000000"/>
                        </w:rPr>
                      </w:pPr>
                      <w:r>
                        <w:rPr>
                          <w:color w:val="000000"/>
                          <w:w w:val="85"/>
                        </w:rPr>
                        <w:t>.</w:t>
                      </w:r>
                      <w:r>
                        <w:rPr>
                          <w:color w:val="000000"/>
                          <w:w w:val="85"/>
                          <w:rtl/>
                        </w:rPr>
                        <w:t>ديامن</w:t>
                      </w:r>
                      <w:r>
                        <w:rPr>
                          <w:color w:val="000000"/>
                          <w:spacing w:val="-2"/>
                          <w:w w:val="85"/>
                          <w:rtl/>
                        </w:rPr>
                        <w:t> </w:t>
                      </w:r>
                      <w:r>
                        <w:rPr>
                          <w:color w:val="000000"/>
                          <w:w w:val="85"/>
                          <w:rtl/>
                        </w:rPr>
                        <w:t>مادقا</w:t>
                      </w:r>
                      <w:r>
                        <w:rPr>
                          <w:color w:val="000000"/>
                          <w:spacing w:val="-2"/>
                          <w:w w:val="85"/>
                          <w:rtl/>
                        </w:rPr>
                        <w:t> </w:t>
                      </w:r>
                      <w:r>
                        <w:rPr>
                          <w:color w:val="000000"/>
                          <w:w w:val="85"/>
                          <w:rtl/>
                        </w:rPr>
                        <w:t>امرفراك</w:t>
                      </w:r>
                      <w:r>
                        <w:rPr>
                          <w:color w:val="000000"/>
                          <w:spacing w:val="-3"/>
                          <w:w w:val="85"/>
                          <w:rtl/>
                        </w:rPr>
                        <w:t> </w:t>
                      </w:r>
                      <w:r>
                        <w:rPr>
                          <w:color w:val="000000"/>
                          <w:w w:val="85"/>
                        </w:rPr>
                        <w:t>/</w:t>
                      </w:r>
                      <w:r>
                        <w:rPr>
                          <w:color w:val="000000"/>
                          <w:w w:val="85"/>
                          <w:rtl/>
                        </w:rPr>
                        <w:t>رواشم</w:t>
                      </w:r>
                      <w:r>
                        <w:rPr>
                          <w:color w:val="000000"/>
                          <w:spacing w:val="-1"/>
                          <w:w w:val="85"/>
                          <w:rtl/>
                        </w:rPr>
                        <w:t> </w:t>
                      </w:r>
                      <w:r>
                        <w:rPr>
                          <w:color w:val="000000"/>
                          <w:w w:val="85"/>
                          <w:rtl/>
                        </w:rPr>
                        <w:t>هيدييات</w:t>
                      </w:r>
                      <w:r>
                        <w:rPr>
                          <w:color w:val="000000"/>
                          <w:spacing w:val="-3"/>
                          <w:w w:val="85"/>
                          <w:rtl/>
                        </w:rPr>
                        <w:t> </w:t>
                      </w:r>
                      <w:r>
                        <w:rPr>
                          <w:color w:val="000000"/>
                          <w:w w:val="85"/>
                          <w:rtl/>
                        </w:rPr>
                        <w:t>ذخا</w:t>
                      </w:r>
                      <w:r>
                        <w:rPr>
                          <w:color w:val="000000"/>
                          <w:spacing w:val="-4"/>
                          <w:w w:val="85"/>
                          <w:rtl/>
                        </w:rPr>
                        <w:t> </w:t>
                      </w:r>
                      <w:r>
                        <w:rPr>
                          <w:color w:val="000000"/>
                          <w:w w:val="85"/>
                          <w:rtl/>
                        </w:rPr>
                        <w:t>تهج</w:t>
                      </w:r>
                      <w:r>
                        <w:rPr>
                          <w:color w:val="000000"/>
                          <w:spacing w:val="-1"/>
                          <w:w w:val="85"/>
                          <w:rtl/>
                        </w:rPr>
                        <w:t> </w:t>
                      </w:r>
                      <w:r>
                        <w:rPr>
                          <w:color w:val="000000"/>
                          <w:w w:val="85"/>
                          <w:rtl/>
                        </w:rPr>
                        <w:t>هئارا</w:t>
                      </w:r>
                      <w:r>
                        <w:rPr>
                          <w:color w:val="000000"/>
                          <w:spacing w:val="-1"/>
                          <w:w w:val="85"/>
                          <w:rtl/>
                        </w:rPr>
                        <w:t> </w:t>
                      </w:r>
                      <w:r>
                        <w:rPr>
                          <w:color w:val="000000"/>
                          <w:w w:val="85"/>
                          <w:rtl/>
                        </w:rPr>
                        <w:t>و</w:t>
                      </w:r>
                      <w:r>
                        <w:rPr>
                          <w:color w:val="000000"/>
                          <w:spacing w:val="-3"/>
                          <w:w w:val="85"/>
                          <w:rtl/>
                        </w:rPr>
                        <w:t> </w:t>
                      </w:r>
                      <w:r>
                        <w:rPr>
                          <w:color w:val="000000"/>
                          <w:w w:val="85"/>
                          <w:rtl/>
                        </w:rPr>
                        <w:t>اهنآ</w:t>
                      </w:r>
                      <w:r>
                        <w:rPr>
                          <w:color w:val="000000"/>
                          <w:spacing w:val="-10"/>
                          <w:rtl/>
                        </w:rPr>
                        <w:t> </w:t>
                      </w:r>
                      <w:r>
                        <w:rPr>
                          <w:color w:val="000000"/>
                          <w:w w:val="85"/>
                          <w:rtl/>
                        </w:rPr>
                        <w:t>ليمكت</w:t>
                      </w:r>
                      <w:r>
                        <w:rPr>
                          <w:color w:val="000000"/>
                          <w:spacing w:val="-4"/>
                          <w:w w:val="85"/>
                          <w:rtl/>
                        </w:rPr>
                        <w:t> </w:t>
                      </w:r>
                      <w:r>
                        <w:rPr>
                          <w:color w:val="000000"/>
                          <w:w w:val="85"/>
                          <w:rtl/>
                        </w:rPr>
                        <w:t>هب</w:t>
                      </w:r>
                      <w:r>
                        <w:rPr>
                          <w:color w:val="000000"/>
                          <w:spacing w:val="-3"/>
                          <w:w w:val="85"/>
                          <w:rtl/>
                        </w:rPr>
                        <w:t> </w:t>
                      </w:r>
                      <w:r>
                        <w:rPr>
                          <w:color w:val="000000"/>
                          <w:spacing w:val="-4"/>
                          <w:w w:val="85"/>
                          <w:rtl/>
                        </w:rPr>
                        <w:t>تبﺴ</w:t>
                      </w:r>
                      <w:r>
                        <w:rPr>
                          <w:color w:val="000000"/>
                          <w:spacing w:val="-4"/>
                          <w:w w:val="85"/>
                          <w:rtl/>
                        </w:rPr>
                        <w:t>ن</w:t>
                      </w:r>
                    </w:p>
                  </w:txbxContent>
                </v:textbox>
                <v:fill type="solid"/>
                <w10:wrap type="topAndBottom"/>
              </v:shape>
            </w:pict>
          </mc:Fallback>
        </mc:AlternateContent>
      </w:r>
    </w:p>
    <w:p>
      <w:pPr>
        <w:pStyle w:val="BodyText"/>
        <w:bidi/>
        <w:spacing w:before="87"/>
        <w:ind w:right="510" w:left="0" w:firstLine="0"/>
        <w:jc w:val="right"/>
      </w:pPr>
      <w:r>
        <w:rPr>
          <w:rFonts w:ascii="Times New Roman" w:cs="Times New Roman"/>
          <w:w w:val="85"/>
          <w:sz w:val="26"/>
          <w:szCs w:val="26"/>
        </w:rPr>
        <w:t>-</w:t>
      </w:r>
      <w:r>
        <w:rPr>
          <w:rFonts w:ascii="Times New Roman" w:cs="Times New Roman"/>
          <w:spacing w:val="-5"/>
          <w:w w:val="85"/>
          <w:sz w:val="26"/>
          <w:szCs w:val="26"/>
        </w:rPr>
        <w:t>١٠</w:t>
      </w:r>
      <w:r>
        <w:rPr>
          <w:spacing w:val="10"/>
          <w:rtl/>
        </w:rPr>
        <w:t> </w:t>
      </w:r>
      <w:r>
        <w:rPr>
          <w:w w:val="85"/>
          <w:rtl/>
        </w:rPr>
        <w:t>پيمانكار</w:t>
      </w:r>
      <w:r>
        <w:rPr>
          <w:spacing w:val="-3"/>
          <w:rtl/>
        </w:rPr>
        <w:t> </w:t>
      </w:r>
      <w:r>
        <w:rPr>
          <w:w w:val="85"/>
          <w:rtl/>
        </w:rPr>
        <w:t>مي</w:t>
      </w:r>
      <w:r>
        <w:rPr>
          <w:spacing w:val="-8"/>
          <w:rtl/>
        </w:rPr>
        <w:t> </w:t>
      </w:r>
      <w:r>
        <w:rPr>
          <w:w w:val="85"/>
          <w:rtl/>
        </w:rPr>
        <w:t>بايﺴت</w:t>
      </w:r>
      <w:r>
        <w:rPr>
          <w:spacing w:val="-8"/>
          <w:rtl/>
        </w:rPr>
        <w:t> </w:t>
      </w:r>
      <w:r>
        <w:rPr>
          <w:w w:val="85"/>
          <w:rtl/>
        </w:rPr>
        <w:t>نوع</w:t>
      </w:r>
      <w:r>
        <w:rPr>
          <w:spacing w:val="-8"/>
          <w:rtl/>
        </w:rPr>
        <w:t> </w:t>
      </w:r>
      <w:r>
        <w:rPr>
          <w:w w:val="85"/>
          <w:rtl/>
        </w:rPr>
        <w:t>گارانتي،</w:t>
      </w:r>
      <w:r>
        <w:rPr>
          <w:spacing w:val="-8"/>
          <w:rtl/>
        </w:rPr>
        <w:t> </w:t>
      </w:r>
      <w:r>
        <w:rPr>
          <w:w w:val="85"/>
          <w:rtl/>
        </w:rPr>
        <w:t>دوره</w:t>
      </w:r>
      <w:r>
        <w:rPr>
          <w:spacing w:val="-7"/>
          <w:rtl/>
        </w:rPr>
        <w:t> </w:t>
      </w:r>
      <w:r>
        <w:rPr>
          <w:w w:val="85"/>
          <w:rtl/>
        </w:rPr>
        <w:t>زماني</w:t>
      </w:r>
      <w:r>
        <w:rPr>
          <w:spacing w:val="-5"/>
          <w:rtl/>
        </w:rPr>
        <w:t> </w:t>
      </w:r>
      <w:r>
        <w:rPr>
          <w:w w:val="85"/>
          <w:rtl/>
        </w:rPr>
        <w:t>آن،</w:t>
      </w:r>
      <w:r>
        <w:rPr>
          <w:spacing w:val="-7"/>
          <w:rtl/>
        </w:rPr>
        <w:t> </w:t>
      </w:r>
      <w:r>
        <w:rPr>
          <w:w w:val="85"/>
          <w:rtl/>
        </w:rPr>
        <w:t>خدمات</w:t>
      </w:r>
      <w:r>
        <w:rPr>
          <w:spacing w:val="-8"/>
          <w:rtl/>
        </w:rPr>
        <w:t> </w:t>
      </w:r>
      <w:r>
        <w:rPr>
          <w:w w:val="85"/>
          <w:rtl/>
        </w:rPr>
        <w:t>پس</w:t>
      </w:r>
      <w:r>
        <w:rPr>
          <w:spacing w:val="-9"/>
          <w:rtl/>
        </w:rPr>
        <w:t> </w:t>
      </w:r>
      <w:r>
        <w:rPr>
          <w:w w:val="85"/>
          <w:rtl/>
        </w:rPr>
        <w:t>از</w:t>
      </w:r>
      <w:r>
        <w:rPr>
          <w:spacing w:val="-8"/>
          <w:rtl/>
        </w:rPr>
        <w:t> </w:t>
      </w:r>
      <w:r>
        <w:rPr>
          <w:w w:val="85"/>
          <w:rtl/>
        </w:rPr>
        <w:t>فروش</w:t>
      </w:r>
      <w:r>
        <w:rPr>
          <w:spacing w:val="-8"/>
          <w:rtl/>
        </w:rPr>
        <w:t> </w:t>
      </w:r>
      <w:r>
        <w:rPr>
          <w:w w:val="85"/>
          <w:rtl/>
        </w:rPr>
        <w:t>و</w:t>
      </w:r>
      <w:r>
        <w:rPr>
          <w:spacing w:val="-2"/>
          <w:rtl/>
        </w:rPr>
        <w:t> </w:t>
      </w:r>
      <w:r>
        <w:rPr>
          <w:w w:val="85"/>
          <w:rtl/>
        </w:rPr>
        <w:t>خدمات</w:t>
      </w:r>
      <w:r>
        <w:rPr>
          <w:spacing w:val="-6"/>
          <w:rtl/>
        </w:rPr>
        <w:t> </w:t>
      </w:r>
      <w:r>
        <w:rPr>
          <w:w w:val="85"/>
          <w:rtl/>
        </w:rPr>
        <w:t>دوره</w:t>
      </w:r>
      <w:r>
        <w:rPr>
          <w:spacing w:val="-8"/>
          <w:rtl/>
        </w:rPr>
        <w:t> </w:t>
      </w:r>
      <w:r>
        <w:rPr>
          <w:w w:val="85"/>
          <w:rtl/>
        </w:rPr>
        <w:t>نصب</w:t>
      </w:r>
      <w:r>
        <w:rPr>
          <w:spacing w:val="-8"/>
          <w:rtl/>
        </w:rPr>
        <w:t> </w:t>
      </w:r>
      <w:r>
        <w:rPr>
          <w:w w:val="85"/>
          <w:rtl/>
        </w:rPr>
        <w:t>و</w:t>
      </w:r>
      <w:r>
        <w:rPr>
          <w:spacing w:val="-9"/>
          <w:rtl/>
        </w:rPr>
        <w:t> </w:t>
      </w:r>
      <w:r>
        <w:rPr>
          <w:w w:val="85"/>
          <w:rtl/>
        </w:rPr>
        <w:t>راه</w:t>
      </w:r>
      <w:r>
        <w:rPr>
          <w:spacing w:val="-6"/>
          <w:rtl/>
        </w:rPr>
        <w:t> </w:t>
      </w:r>
      <w:r>
        <w:rPr>
          <w:w w:val="85"/>
          <w:rtl/>
        </w:rPr>
        <w:t>اندازى</w:t>
      </w:r>
      <w:r>
        <w:rPr>
          <w:spacing w:val="-7"/>
          <w:rtl/>
        </w:rPr>
        <w:t> </w:t>
      </w:r>
      <w:r>
        <w:rPr>
          <w:w w:val="85"/>
          <w:rtl/>
        </w:rPr>
        <w:t>را</w:t>
      </w:r>
      <w:r>
        <w:rPr>
          <w:spacing w:val="-8"/>
          <w:rtl/>
        </w:rPr>
        <w:t> </w:t>
      </w:r>
      <w:r>
        <w:rPr>
          <w:w w:val="85"/>
          <w:rtl/>
        </w:rPr>
        <w:t>برا</w:t>
      </w:r>
      <w:r>
        <w:rPr>
          <w:w w:val="85"/>
          <w:rtl/>
        </w:rPr>
        <w:t>ى</w:t>
      </w:r>
    </w:p>
    <w:p>
      <w:pPr>
        <w:pStyle w:val="BodyText"/>
        <w:bidi/>
        <w:spacing w:before="158"/>
        <w:ind w:right="1973" w:left="0" w:firstLine="0"/>
        <w:jc w:val="right"/>
      </w:pPr>
      <w:r>
        <w:rPr>
          <w:spacing w:val="-5"/>
          <w:w w:val="80"/>
          <w:rtl/>
        </w:rPr>
        <w:t>هر</w:t>
      </w:r>
      <w:r>
        <w:rPr>
          <w:spacing w:val="-4"/>
          <w:rtl/>
        </w:rPr>
        <w:t> </w:t>
      </w:r>
      <w:r>
        <w:rPr>
          <w:w w:val="80"/>
          <w:rtl/>
        </w:rPr>
        <w:t>كاﻻ</w:t>
      </w:r>
      <w:r>
        <w:rPr>
          <w:spacing w:val="4"/>
          <w:rtl/>
        </w:rPr>
        <w:t> </w:t>
      </w:r>
      <w:r>
        <w:rPr>
          <w:w w:val="80"/>
          <w:rtl/>
        </w:rPr>
        <w:t>مشخص</w:t>
      </w:r>
      <w:r>
        <w:rPr>
          <w:spacing w:val="-5"/>
          <w:rtl/>
        </w:rPr>
        <w:t> </w:t>
      </w:r>
      <w:r>
        <w:rPr>
          <w:w w:val="80"/>
          <w:rtl/>
        </w:rPr>
        <w:t>نمايد</w:t>
      </w:r>
      <w:r>
        <w:rPr>
          <w:spacing w:val="-1"/>
          <w:rtl/>
        </w:rPr>
        <w:t> </w:t>
      </w:r>
      <w:r>
        <w:rPr>
          <w:w w:val="80"/>
          <w:rtl/>
        </w:rPr>
        <w:t>بنحوى</w:t>
      </w:r>
      <w:r>
        <w:rPr>
          <w:spacing w:val="-2"/>
          <w:rtl/>
        </w:rPr>
        <w:t> </w:t>
      </w:r>
      <w:r>
        <w:rPr>
          <w:w w:val="80"/>
          <w:rtl/>
        </w:rPr>
        <w:t>كه</w:t>
      </w:r>
      <w:r>
        <w:rPr>
          <w:spacing w:val="3"/>
          <w:rtl/>
        </w:rPr>
        <w:t> </w:t>
      </w:r>
      <w:r>
        <w:rPr>
          <w:w w:val="80"/>
          <w:rtl/>
        </w:rPr>
        <w:t>حداقل</w:t>
      </w:r>
      <w:r>
        <w:rPr>
          <w:spacing w:val="-2"/>
          <w:rtl/>
        </w:rPr>
        <w:t> </w:t>
      </w:r>
      <w:r>
        <w:rPr>
          <w:w w:val="80"/>
          <w:rtl/>
        </w:rPr>
        <w:t>نياز</w:t>
      </w:r>
      <w:r>
        <w:rPr>
          <w:rtl/>
        </w:rPr>
        <w:t> </w:t>
      </w:r>
      <w:r>
        <w:rPr>
          <w:w w:val="80"/>
          <w:rtl/>
        </w:rPr>
        <w:t>بهره</w:t>
      </w:r>
      <w:r>
        <w:rPr>
          <w:spacing w:val="-2"/>
          <w:rtl/>
        </w:rPr>
        <w:t> </w:t>
      </w:r>
      <w:r>
        <w:rPr>
          <w:w w:val="80"/>
          <w:rtl/>
        </w:rPr>
        <w:t>برداران</w:t>
      </w:r>
      <w:r>
        <w:rPr>
          <w:rtl/>
        </w:rPr>
        <w:t> </w:t>
      </w:r>
      <w:r>
        <w:rPr>
          <w:w w:val="80"/>
          <w:rtl/>
        </w:rPr>
        <w:t>را</w:t>
      </w:r>
      <w:r>
        <w:rPr>
          <w:spacing w:val="1"/>
          <w:rtl/>
        </w:rPr>
        <w:t> </w:t>
      </w:r>
      <w:r>
        <w:rPr>
          <w:w w:val="80"/>
          <w:rtl/>
        </w:rPr>
        <w:t>پس</w:t>
      </w:r>
      <w:r>
        <w:rPr>
          <w:spacing w:val="-3"/>
          <w:rtl/>
        </w:rPr>
        <w:t> </w:t>
      </w:r>
      <w:r>
        <w:rPr>
          <w:w w:val="80"/>
          <w:rtl/>
        </w:rPr>
        <w:t>از</w:t>
      </w:r>
      <w:r>
        <w:rPr>
          <w:spacing w:val="-1"/>
          <w:rtl/>
        </w:rPr>
        <w:t> </w:t>
      </w:r>
      <w:r>
        <w:rPr>
          <w:w w:val="80"/>
          <w:rtl/>
        </w:rPr>
        <w:t>تحويل</w:t>
      </w:r>
      <w:r>
        <w:rPr>
          <w:spacing w:val="-2"/>
          <w:rtl/>
        </w:rPr>
        <w:t> </w:t>
      </w:r>
      <w:r>
        <w:rPr>
          <w:w w:val="80"/>
          <w:rtl/>
        </w:rPr>
        <w:t>پروژه</w:t>
      </w:r>
      <w:r>
        <w:rPr>
          <w:spacing w:val="4"/>
          <w:rtl/>
        </w:rPr>
        <w:t> </w:t>
      </w:r>
      <w:r>
        <w:rPr>
          <w:w w:val="80"/>
          <w:rtl/>
        </w:rPr>
        <w:t>مرتفع</w:t>
      </w:r>
      <w:r>
        <w:rPr>
          <w:spacing w:val="-5"/>
          <w:rtl/>
        </w:rPr>
        <w:t> </w:t>
      </w:r>
      <w:r>
        <w:rPr>
          <w:w w:val="80"/>
          <w:rtl/>
        </w:rPr>
        <w:t>نمايد</w:t>
      </w:r>
      <w:r>
        <w:rPr>
          <w:w w:val="80"/>
        </w:rPr>
        <w:t>.</w:t>
      </w:r>
    </w:p>
    <w:p>
      <w:pPr>
        <w:pStyle w:val="BodyText"/>
        <w:bidi/>
        <w:spacing w:before="162"/>
        <w:ind w:right="457" w:left="0" w:firstLine="0"/>
        <w:jc w:val="right"/>
      </w:pPr>
      <w:r>
        <w:rPr>
          <w:rFonts w:ascii="Cambria" w:cs="Cambria"/>
          <w:spacing w:val="-2"/>
          <w:w w:val="85"/>
        </w:rPr>
        <w:t>"</w:t>
      </w:r>
      <w:r>
        <w:rPr>
          <w:spacing w:val="-2"/>
          <w:w w:val="85"/>
          <w:rtl/>
        </w:rPr>
        <w:t>مهم</w:t>
      </w:r>
      <w:r>
        <w:rPr>
          <w:rFonts w:ascii="Cambria" w:cs="Cambria"/>
          <w:spacing w:val="-2"/>
          <w:w w:val="85"/>
        </w:rPr>
        <w:t>"</w:t>
      </w:r>
      <w:r>
        <w:rPr>
          <w:spacing w:val="-3"/>
          <w:w w:val="85"/>
          <w:rtl/>
        </w:rPr>
        <w:t> </w:t>
      </w:r>
      <w:r>
        <w:rPr>
          <w:w w:val="85"/>
        </w:rPr>
        <w:t>:</w:t>
      </w:r>
      <w:r>
        <w:rPr>
          <w:spacing w:val="-2"/>
          <w:w w:val="85"/>
          <w:rtl/>
        </w:rPr>
        <w:t> </w:t>
      </w:r>
      <w:r>
        <w:rPr>
          <w:w w:val="85"/>
          <w:rtl/>
        </w:rPr>
        <w:t>محل</w:t>
      </w:r>
      <w:r>
        <w:rPr>
          <w:spacing w:val="-2"/>
          <w:w w:val="85"/>
          <w:rtl/>
        </w:rPr>
        <w:t> </w:t>
      </w:r>
      <w:r>
        <w:rPr>
          <w:w w:val="85"/>
          <w:rtl/>
        </w:rPr>
        <w:t>تحويل</w:t>
      </w:r>
      <w:r>
        <w:rPr>
          <w:spacing w:val="-2"/>
          <w:w w:val="85"/>
          <w:rtl/>
        </w:rPr>
        <w:t> </w:t>
      </w:r>
      <w:r>
        <w:rPr>
          <w:w w:val="85"/>
          <w:rtl/>
        </w:rPr>
        <w:t>اجناس</w:t>
      </w:r>
      <w:r>
        <w:rPr>
          <w:spacing w:val="-2"/>
          <w:w w:val="85"/>
          <w:rtl/>
        </w:rPr>
        <w:t> </w:t>
      </w:r>
      <w:r>
        <w:rPr>
          <w:w w:val="85"/>
          <w:rtl/>
        </w:rPr>
        <w:t>عهده</w:t>
      </w:r>
      <w:r>
        <w:rPr>
          <w:spacing w:val="-3"/>
          <w:w w:val="85"/>
          <w:rtl/>
        </w:rPr>
        <w:t> </w:t>
      </w:r>
      <w:r>
        <w:rPr>
          <w:w w:val="85"/>
          <w:rtl/>
        </w:rPr>
        <w:t>كارفرما</w:t>
      </w:r>
      <w:r>
        <w:rPr>
          <w:spacing w:val="-1"/>
          <w:w w:val="85"/>
          <w:rtl/>
        </w:rPr>
        <w:t> </w:t>
      </w:r>
      <w:r>
        <w:rPr>
          <w:w w:val="85"/>
          <w:rtl/>
        </w:rPr>
        <w:t>به</w:t>
      </w:r>
      <w:r>
        <w:rPr>
          <w:spacing w:val="-10"/>
          <w:rtl/>
        </w:rPr>
        <w:t> </w:t>
      </w:r>
      <w:r>
        <w:rPr>
          <w:w w:val="85"/>
          <w:rtl/>
        </w:rPr>
        <w:t>پيمانكار،</w:t>
      </w:r>
      <w:r>
        <w:rPr>
          <w:spacing w:val="-5"/>
          <w:w w:val="85"/>
          <w:rtl/>
        </w:rPr>
        <w:t> </w:t>
      </w:r>
      <w:r>
        <w:rPr>
          <w:w w:val="85"/>
          <w:rtl/>
        </w:rPr>
        <w:t>انبارهاى</w:t>
      </w:r>
      <w:r>
        <w:rPr>
          <w:spacing w:val="-1"/>
          <w:w w:val="85"/>
          <w:rtl/>
        </w:rPr>
        <w:t> </w:t>
      </w:r>
      <w:r>
        <w:rPr>
          <w:w w:val="85"/>
          <w:rtl/>
        </w:rPr>
        <w:t>شركت</w:t>
      </w:r>
      <w:r>
        <w:rPr>
          <w:spacing w:val="-10"/>
          <w:rtl/>
        </w:rPr>
        <w:t> </w:t>
      </w:r>
      <w:r>
        <w:rPr>
          <w:w w:val="85"/>
          <w:rtl/>
        </w:rPr>
        <w:t>ملي</w:t>
      </w:r>
      <w:r>
        <w:rPr>
          <w:spacing w:val="-1"/>
          <w:w w:val="85"/>
          <w:rtl/>
        </w:rPr>
        <w:t> </w:t>
      </w:r>
      <w:r>
        <w:rPr>
          <w:w w:val="85"/>
          <w:rtl/>
        </w:rPr>
        <w:t>گاز</w:t>
      </w:r>
      <w:r>
        <w:rPr>
          <w:spacing w:val="-10"/>
          <w:rtl/>
        </w:rPr>
        <w:t> </w:t>
      </w:r>
      <w:r>
        <w:rPr>
          <w:w w:val="85"/>
          <w:rtl/>
        </w:rPr>
        <w:t>مي</w:t>
      </w:r>
      <w:r>
        <w:rPr>
          <w:spacing w:val="-1"/>
          <w:w w:val="85"/>
          <w:rtl/>
        </w:rPr>
        <w:t> </w:t>
      </w:r>
      <w:r>
        <w:rPr>
          <w:w w:val="85"/>
          <w:rtl/>
        </w:rPr>
        <w:t>باشد</w:t>
      </w:r>
      <w:r>
        <w:rPr>
          <w:spacing w:val="-2"/>
          <w:w w:val="85"/>
          <w:rtl/>
        </w:rPr>
        <w:t> </w:t>
      </w:r>
      <w:r>
        <w:rPr>
          <w:w w:val="85"/>
        </w:rPr>
        <w:t>)</w:t>
      </w:r>
      <w:r>
        <w:rPr>
          <w:w w:val="85"/>
          <w:rtl/>
        </w:rPr>
        <w:t>غير</w:t>
      </w:r>
      <w:r>
        <w:rPr>
          <w:spacing w:val="-2"/>
          <w:w w:val="85"/>
          <w:rtl/>
        </w:rPr>
        <w:t> </w:t>
      </w:r>
      <w:r>
        <w:rPr>
          <w:w w:val="85"/>
          <w:rtl/>
        </w:rPr>
        <w:t>از</w:t>
      </w:r>
      <w:r>
        <w:rPr>
          <w:spacing w:val="-4"/>
          <w:w w:val="85"/>
          <w:rtl/>
        </w:rPr>
        <w:t> </w:t>
      </w:r>
      <w:r>
        <w:rPr>
          <w:w w:val="85"/>
          <w:rtl/>
        </w:rPr>
        <w:t>توربو</w:t>
      </w:r>
      <w:r>
        <w:rPr>
          <w:spacing w:val="-3"/>
          <w:w w:val="85"/>
          <w:rtl/>
        </w:rPr>
        <w:t> </w:t>
      </w:r>
      <w:r>
        <w:rPr>
          <w:w w:val="85"/>
          <w:rtl/>
        </w:rPr>
        <w:t>كمپرسورها</w:t>
      </w:r>
      <w:r>
        <w:rPr>
          <w:spacing w:val="-4"/>
          <w:w w:val="85"/>
          <w:rtl/>
        </w:rPr>
        <w:t> </w:t>
      </w:r>
      <w:r>
        <w:rPr>
          <w:w w:val="85"/>
          <w:rtl/>
        </w:rPr>
        <w:t>كه</w:t>
      </w:r>
      <w:r>
        <w:rPr>
          <w:spacing w:val="-1"/>
          <w:w w:val="85"/>
          <w:rtl/>
        </w:rPr>
        <w:t> </w:t>
      </w:r>
      <w:r>
        <w:rPr>
          <w:w w:val="85"/>
          <w:rtl/>
        </w:rPr>
        <w:t>د</w:t>
      </w:r>
      <w:r>
        <w:rPr>
          <w:w w:val="85"/>
          <w:rtl/>
        </w:rPr>
        <w:t>ر</w:t>
      </w:r>
    </w:p>
    <w:p>
      <w:pPr>
        <w:pStyle w:val="BodyText"/>
        <w:bidi/>
        <w:spacing w:line="381" w:lineRule="auto" w:before="159"/>
        <w:ind w:right="457" w:left="738" w:firstLine="0"/>
        <w:jc w:val="right"/>
      </w:pPr>
      <w:r>
        <w:rPr>
          <w:w w:val="85"/>
          <w:rtl/>
        </w:rPr>
        <w:t>سايت</w:t>
      </w:r>
      <w:r>
        <w:rPr>
          <w:spacing w:val="-4"/>
          <w:w w:val="85"/>
          <w:rtl/>
        </w:rPr>
        <w:t> </w:t>
      </w:r>
      <w:r>
        <w:rPr>
          <w:w w:val="85"/>
          <w:rtl/>
        </w:rPr>
        <w:t>تحويل</w:t>
      </w:r>
      <w:r>
        <w:rPr>
          <w:spacing w:val="-1"/>
          <w:w w:val="85"/>
          <w:rtl/>
        </w:rPr>
        <w:t> </w:t>
      </w:r>
      <w:r>
        <w:rPr>
          <w:w w:val="85"/>
          <w:rtl/>
        </w:rPr>
        <w:t>مي</w:t>
      </w:r>
      <w:r>
        <w:rPr>
          <w:spacing w:val="-2"/>
          <w:w w:val="85"/>
          <w:rtl/>
        </w:rPr>
        <w:t> </w:t>
      </w:r>
      <w:r>
        <w:rPr>
          <w:w w:val="85"/>
          <w:rtl/>
        </w:rPr>
        <w:t>گردد</w:t>
      </w:r>
      <w:r>
        <w:rPr>
          <w:w w:val="85"/>
        </w:rPr>
        <w:t>(</w:t>
      </w:r>
      <w:r>
        <w:rPr>
          <w:w w:val="85"/>
          <w:rtl/>
        </w:rPr>
        <w:t>،</w:t>
      </w:r>
      <w:r>
        <w:rPr>
          <w:spacing w:val="-4"/>
          <w:w w:val="85"/>
          <w:rtl/>
        </w:rPr>
        <w:t> </w:t>
      </w:r>
      <w:r>
        <w:rPr>
          <w:w w:val="85"/>
          <w:rtl/>
        </w:rPr>
        <w:t>بنابراين</w:t>
      </w:r>
      <w:r>
        <w:rPr>
          <w:spacing w:val="-3"/>
          <w:w w:val="85"/>
          <w:rtl/>
        </w:rPr>
        <w:t> </w:t>
      </w:r>
      <w:r>
        <w:rPr>
          <w:w w:val="85"/>
          <w:rtl/>
        </w:rPr>
        <w:t>بارگيرى</w:t>
      </w:r>
      <w:r>
        <w:rPr>
          <w:spacing w:val="-3"/>
          <w:w w:val="85"/>
          <w:rtl/>
        </w:rPr>
        <w:t> </w:t>
      </w:r>
      <w:r>
        <w:rPr>
          <w:w w:val="85"/>
          <w:rtl/>
        </w:rPr>
        <w:t>و</w:t>
      </w:r>
      <w:r>
        <w:rPr>
          <w:spacing w:val="-2"/>
          <w:w w:val="85"/>
          <w:rtl/>
        </w:rPr>
        <w:t> </w:t>
      </w:r>
      <w:r>
        <w:rPr>
          <w:w w:val="85"/>
          <w:rtl/>
        </w:rPr>
        <w:t>حمل</w:t>
      </w:r>
      <w:r>
        <w:rPr>
          <w:spacing w:val="-3"/>
          <w:w w:val="85"/>
          <w:rtl/>
        </w:rPr>
        <w:t> </w:t>
      </w:r>
      <w:r>
        <w:rPr>
          <w:w w:val="85"/>
          <w:rtl/>
        </w:rPr>
        <w:t>به</w:t>
      </w:r>
      <w:r>
        <w:rPr>
          <w:spacing w:val="-2"/>
          <w:w w:val="85"/>
          <w:rtl/>
        </w:rPr>
        <w:t> </w:t>
      </w:r>
      <w:r>
        <w:rPr>
          <w:w w:val="85"/>
          <w:rtl/>
        </w:rPr>
        <w:t>سايت،</w:t>
      </w:r>
      <w:r>
        <w:rPr>
          <w:spacing w:val="-3"/>
          <w:w w:val="85"/>
          <w:rtl/>
        </w:rPr>
        <w:t> </w:t>
      </w:r>
      <w:r>
        <w:rPr>
          <w:w w:val="85"/>
          <w:rtl/>
        </w:rPr>
        <w:t>تخليه</w:t>
      </w:r>
      <w:r>
        <w:rPr>
          <w:spacing w:val="-3"/>
          <w:w w:val="85"/>
          <w:rtl/>
        </w:rPr>
        <w:t> </w:t>
      </w:r>
      <w:r>
        <w:rPr>
          <w:w w:val="85"/>
          <w:rtl/>
        </w:rPr>
        <w:t>و</w:t>
      </w:r>
      <w:r>
        <w:rPr>
          <w:spacing w:val="-4"/>
          <w:w w:val="85"/>
          <w:rtl/>
        </w:rPr>
        <w:t> </w:t>
      </w:r>
      <w:r>
        <w:rPr>
          <w:w w:val="85"/>
          <w:rtl/>
        </w:rPr>
        <w:t>جابجايي</w:t>
      </w:r>
      <w:r>
        <w:rPr>
          <w:spacing w:val="-1"/>
          <w:w w:val="85"/>
          <w:rtl/>
        </w:rPr>
        <w:t> </w:t>
      </w:r>
      <w:r>
        <w:rPr>
          <w:w w:val="85"/>
          <w:rtl/>
        </w:rPr>
        <w:t>آنها</w:t>
      </w:r>
      <w:r>
        <w:rPr>
          <w:spacing w:val="-2"/>
          <w:w w:val="85"/>
          <w:rtl/>
        </w:rPr>
        <w:t> </w:t>
      </w:r>
      <w:r>
        <w:rPr>
          <w:w w:val="85"/>
          <w:rtl/>
        </w:rPr>
        <w:t>در</w:t>
      </w:r>
      <w:r>
        <w:rPr>
          <w:spacing w:val="-2"/>
          <w:w w:val="85"/>
          <w:rtl/>
        </w:rPr>
        <w:t> </w:t>
      </w:r>
      <w:r>
        <w:rPr>
          <w:w w:val="85"/>
          <w:rtl/>
        </w:rPr>
        <w:t>سايت</w:t>
      </w:r>
      <w:r>
        <w:rPr>
          <w:spacing w:val="-4"/>
          <w:w w:val="85"/>
          <w:rtl/>
        </w:rPr>
        <w:t> </w:t>
      </w:r>
      <w:r>
        <w:rPr>
          <w:w w:val="85"/>
          <w:rtl/>
        </w:rPr>
        <w:t>بر</w:t>
      </w:r>
      <w:r>
        <w:rPr>
          <w:spacing w:val="-1"/>
          <w:w w:val="85"/>
          <w:rtl/>
        </w:rPr>
        <w:t> </w:t>
      </w:r>
      <w:r>
        <w:rPr>
          <w:w w:val="85"/>
          <w:rtl/>
        </w:rPr>
        <w:t>عهده</w:t>
      </w:r>
      <w:r>
        <w:rPr>
          <w:spacing w:val="-3"/>
          <w:w w:val="85"/>
          <w:rtl/>
        </w:rPr>
        <w:t> </w:t>
      </w:r>
      <w:r>
        <w:rPr>
          <w:w w:val="85"/>
          <w:rtl/>
        </w:rPr>
        <w:t>و</w:t>
      </w:r>
      <w:r>
        <w:rPr>
          <w:spacing w:val="-3"/>
          <w:w w:val="85"/>
          <w:rtl/>
        </w:rPr>
        <w:t> </w:t>
      </w:r>
      <w:r>
        <w:rPr>
          <w:w w:val="85"/>
          <w:rtl/>
        </w:rPr>
        <w:t>به</w:t>
      </w:r>
      <w:r>
        <w:rPr>
          <w:spacing w:val="-2"/>
          <w:w w:val="85"/>
          <w:rtl/>
        </w:rPr>
        <w:t> </w:t>
      </w:r>
      <w:r>
        <w:rPr>
          <w:w w:val="85"/>
          <w:rtl/>
        </w:rPr>
        <w:t>هزينه </w:t>
      </w:r>
      <w:r>
        <w:rPr>
          <w:spacing w:val="-2"/>
          <w:w w:val="80"/>
          <w:rtl/>
        </w:rPr>
        <w:t>پيمانكار</w:t>
      </w:r>
      <w:r>
        <w:rPr>
          <w:spacing w:val="-4"/>
          <w:w w:val="85"/>
          <w:rtl/>
        </w:rPr>
        <w:t> </w:t>
      </w:r>
      <w:r>
        <w:rPr>
          <w:w w:val="85"/>
          <w:rtl/>
        </w:rPr>
        <w:t>پروژه</w:t>
      </w:r>
      <w:r>
        <w:rPr>
          <w:spacing w:val="-2"/>
          <w:w w:val="85"/>
          <w:rtl/>
        </w:rPr>
        <w:t> </w:t>
      </w:r>
      <w:r>
        <w:rPr>
          <w:w w:val="85"/>
          <w:rtl/>
        </w:rPr>
        <w:t>بوده</w:t>
      </w:r>
      <w:r>
        <w:rPr>
          <w:spacing w:val="-5"/>
          <w:w w:val="85"/>
          <w:rtl/>
        </w:rPr>
        <w:t> </w:t>
      </w:r>
      <w:r>
        <w:rPr>
          <w:w w:val="85"/>
          <w:rtl/>
        </w:rPr>
        <w:t>و</w:t>
      </w:r>
      <w:r>
        <w:rPr>
          <w:spacing w:val="-8"/>
          <w:rtl/>
        </w:rPr>
        <w:t> </w:t>
      </w:r>
      <w:r>
        <w:rPr>
          <w:w w:val="85"/>
          <w:rtl/>
        </w:rPr>
        <w:t>مي</w:t>
      </w:r>
      <w:r>
        <w:rPr>
          <w:spacing w:val="-3"/>
          <w:w w:val="85"/>
          <w:rtl/>
        </w:rPr>
        <w:t> </w:t>
      </w:r>
      <w:r>
        <w:rPr>
          <w:w w:val="85"/>
          <w:rtl/>
        </w:rPr>
        <w:t>بايﺴت</w:t>
      </w:r>
      <w:r>
        <w:rPr>
          <w:spacing w:val="-3"/>
          <w:w w:val="85"/>
          <w:rtl/>
        </w:rPr>
        <w:t> </w:t>
      </w:r>
      <w:r>
        <w:rPr>
          <w:w w:val="85"/>
          <w:rtl/>
        </w:rPr>
        <w:t>هزينه</w:t>
      </w:r>
      <w:r>
        <w:rPr>
          <w:spacing w:val="-6"/>
          <w:w w:val="85"/>
          <w:rtl/>
        </w:rPr>
        <w:t> </w:t>
      </w:r>
      <w:r>
        <w:rPr>
          <w:w w:val="85"/>
          <w:rtl/>
        </w:rPr>
        <w:t>هاى</w:t>
      </w:r>
      <w:r>
        <w:rPr>
          <w:spacing w:val="-6"/>
          <w:rtl/>
        </w:rPr>
        <w:t> </w:t>
      </w:r>
      <w:r>
        <w:rPr>
          <w:w w:val="85"/>
          <w:rtl/>
        </w:rPr>
        <w:t>مربوطه</w:t>
      </w:r>
      <w:r>
        <w:rPr>
          <w:spacing w:val="-2"/>
          <w:w w:val="85"/>
          <w:rtl/>
        </w:rPr>
        <w:t> </w:t>
      </w:r>
      <w:r>
        <w:rPr>
          <w:w w:val="85"/>
          <w:rtl/>
        </w:rPr>
        <w:t>را</w:t>
      </w:r>
      <w:r>
        <w:rPr>
          <w:spacing w:val="-1"/>
          <w:w w:val="85"/>
          <w:rtl/>
        </w:rPr>
        <w:t> </w:t>
      </w:r>
      <w:r>
        <w:rPr>
          <w:w w:val="85"/>
          <w:rtl/>
        </w:rPr>
        <w:t>در</w:t>
      </w:r>
      <w:r>
        <w:rPr>
          <w:spacing w:val="-3"/>
          <w:w w:val="85"/>
          <w:rtl/>
        </w:rPr>
        <w:t> </w:t>
      </w:r>
      <w:r>
        <w:rPr>
          <w:w w:val="85"/>
          <w:rtl/>
        </w:rPr>
        <w:t>قيمت</w:t>
      </w:r>
      <w:r>
        <w:rPr>
          <w:spacing w:val="-4"/>
          <w:w w:val="85"/>
          <w:rtl/>
        </w:rPr>
        <w:t> </w:t>
      </w:r>
      <w:r>
        <w:rPr>
          <w:w w:val="85"/>
          <w:rtl/>
        </w:rPr>
        <w:t>پيشنهادى</w:t>
      </w:r>
      <w:r>
        <w:rPr>
          <w:spacing w:val="-2"/>
          <w:w w:val="85"/>
          <w:rtl/>
        </w:rPr>
        <w:t> </w:t>
      </w:r>
      <w:r>
        <w:rPr>
          <w:w w:val="85"/>
          <w:rtl/>
        </w:rPr>
        <w:t>يك</w:t>
      </w:r>
      <w:r>
        <w:rPr>
          <w:spacing w:val="-1"/>
          <w:w w:val="85"/>
          <w:rtl/>
        </w:rPr>
        <w:t> </w:t>
      </w:r>
      <w:r>
        <w:rPr>
          <w:w w:val="85"/>
          <w:rtl/>
        </w:rPr>
        <w:t>قلم</w:t>
      </w:r>
      <w:r>
        <w:rPr>
          <w:spacing w:val="-10"/>
          <w:rtl/>
        </w:rPr>
        <w:t> </w:t>
      </w:r>
      <w:r>
        <w:rPr>
          <w:w w:val="85"/>
          <w:rtl/>
        </w:rPr>
        <w:t>خود</w:t>
      </w:r>
      <w:r>
        <w:rPr>
          <w:spacing w:val="-5"/>
          <w:w w:val="85"/>
          <w:rtl/>
        </w:rPr>
        <w:t> </w:t>
      </w:r>
      <w:r>
        <w:rPr>
          <w:w w:val="85"/>
          <w:rtl/>
        </w:rPr>
        <w:t>لحاظ</w:t>
      </w:r>
      <w:r>
        <w:rPr>
          <w:spacing w:val="-7"/>
          <w:w w:val="85"/>
          <w:rtl/>
        </w:rPr>
        <w:t> </w:t>
      </w:r>
      <w:r>
        <w:rPr>
          <w:w w:val="85"/>
          <w:rtl/>
        </w:rPr>
        <w:t>نمايد،</w:t>
      </w:r>
      <w:r>
        <w:rPr>
          <w:spacing w:val="-3"/>
          <w:w w:val="85"/>
          <w:rtl/>
        </w:rPr>
        <w:t> </w:t>
      </w:r>
      <w:r>
        <w:rPr>
          <w:w w:val="85"/>
          <w:rtl/>
        </w:rPr>
        <w:t>لذا</w:t>
      </w:r>
      <w:r>
        <w:rPr>
          <w:spacing w:val="-10"/>
          <w:rtl/>
        </w:rPr>
        <w:t> </w:t>
      </w:r>
      <w:r>
        <w:rPr>
          <w:w w:val="85"/>
          <w:rtl/>
        </w:rPr>
        <w:t>از</w:t>
      </w:r>
      <w:r>
        <w:rPr>
          <w:spacing w:val="-5"/>
          <w:w w:val="85"/>
          <w:rtl/>
        </w:rPr>
        <w:t> </w:t>
      </w:r>
      <w:r>
        <w:rPr>
          <w:w w:val="85"/>
          <w:rtl/>
        </w:rPr>
        <w:t>اين</w:t>
      </w:r>
      <w:r>
        <w:rPr>
          <w:spacing w:val="-4"/>
          <w:w w:val="85"/>
          <w:rtl/>
        </w:rPr>
        <w:t> </w:t>
      </w:r>
      <w:r>
        <w:rPr>
          <w:w w:val="85"/>
          <w:rtl/>
        </w:rPr>
        <w:t>باب</w:t>
      </w:r>
      <w:r>
        <w:rPr>
          <w:w w:val="85"/>
          <w:rtl/>
        </w:rPr>
        <w:t>ت</w:t>
      </w:r>
    </w:p>
    <w:p>
      <w:pPr>
        <w:pStyle w:val="BodyText"/>
        <w:bidi/>
        <w:spacing w:line="381" w:lineRule="auto"/>
        <w:ind w:right="455" w:left="181" w:firstLine="4996"/>
        <w:jc w:val="right"/>
      </w:pPr>
      <w:r>
        <w:rPr>
          <w:w w:val="85"/>
          <w:rtl/>
        </w:rPr>
        <w:t>مبلغ</w:t>
      </w:r>
      <w:r>
        <w:rPr>
          <w:spacing w:val="-4"/>
          <w:w w:val="85"/>
          <w:rtl/>
        </w:rPr>
        <w:t> </w:t>
      </w:r>
      <w:r>
        <w:rPr>
          <w:w w:val="85"/>
          <w:rtl/>
        </w:rPr>
        <w:t>جداگانه</w:t>
      </w:r>
      <w:r>
        <w:rPr>
          <w:spacing w:val="-4"/>
          <w:w w:val="85"/>
          <w:rtl/>
        </w:rPr>
        <w:t> </w:t>
      </w:r>
      <w:r>
        <w:rPr>
          <w:w w:val="85"/>
          <w:rtl/>
        </w:rPr>
        <w:t>اى</w:t>
      </w:r>
      <w:r>
        <w:rPr>
          <w:spacing w:val="-3"/>
          <w:w w:val="85"/>
          <w:rtl/>
        </w:rPr>
        <w:t> </w:t>
      </w:r>
      <w:r>
        <w:rPr>
          <w:w w:val="85"/>
          <w:rtl/>
        </w:rPr>
        <w:t>به</w:t>
      </w:r>
      <w:r>
        <w:rPr>
          <w:spacing w:val="-2"/>
          <w:w w:val="85"/>
          <w:rtl/>
        </w:rPr>
        <w:t> </w:t>
      </w:r>
      <w:r>
        <w:rPr>
          <w:w w:val="85"/>
          <w:rtl/>
        </w:rPr>
        <w:t>پيمانكار</w:t>
      </w:r>
      <w:r>
        <w:rPr>
          <w:spacing w:val="-5"/>
          <w:w w:val="85"/>
          <w:rtl/>
        </w:rPr>
        <w:t> </w:t>
      </w:r>
      <w:r>
        <w:rPr>
          <w:w w:val="85"/>
          <w:rtl/>
        </w:rPr>
        <w:t>قابل</w:t>
      </w:r>
      <w:r>
        <w:rPr>
          <w:spacing w:val="-5"/>
          <w:w w:val="85"/>
          <w:rtl/>
        </w:rPr>
        <w:t> </w:t>
      </w:r>
      <w:r>
        <w:rPr>
          <w:w w:val="85"/>
          <w:rtl/>
        </w:rPr>
        <w:t>پرداخت</w:t>
      </w:r>
      <w:r>
        <w:rPr>
          <w:spacing w:val="-5"/>
          <w:w w:val="85"/>
          <w:rtl/>
        </w:rPr>
        <w:t> </w:t>
      </w:r>
      <w:r>
        <w:rPr>
          <w:w w:val="85"/>
          <w:rtl/>
        </w:rPr>
        <w:t>نمي</w:t>
      </w:r>
      <w:r>
        <w:rPr>
          <w:spacing w:val="-2"/>
          <w:w w:val="85"/>
          <w:rtl/>
        </w:rPr>
        <w:t> </w:t>
      </w:r>
      <w:r>
        <w:rPr>
          <w:w w:val="85"/>
          <w:rtl/>
        </w:rPr>
        <w:t>باشد</w:t>
      </w:r>
      <w:r>
        <w:rPr>
          <w:w w:val="85"/>
        </w:rPr>
        <w:t>.</w:t>
      </w:r>
      <w:r>
        <w:rPr>
          <w:w w:val="85"/>
          <w:rtl/>
        </w:rPr>
        <w:t> توجه</w:t>
      </w:r>
      <w:r>
        <w:rPr>
          <w:w w:val="85"/>
        </w:rPr>
        <w:t>:</w:t>
      </w:r>
      <w:r>
        <w:rPr>
          <w:spacing w:val="-9"/>
          <w:w w:val="85"/>
          <w:rtl/>
        </w:rPr>
        <w:t> </w:t>
      </w:r>
      <w:r>
        <w:rPr>
          <w:w w:val="85"/>
          <w:rtl/>
        </w:rPr>
        <w:t>محل</w:t>
      </w:r>
      <w:r>
        <w:rPr>
          <w:spacing w:val="-9"/>
          <w:w w:val="85"/>
          <w:rtl/>
        </w:rPr>
        <w:t> </w:t>
      </w:r>
      <w:r>
        <w:rPr>
          <w:w w:val="85"/>
          <w:rtl/>
        </w:rPr>
        <w:t>تحويل</w:t>
      </w:r>
      <w:r>
        <w:rPr>
          <w:spacing w:val="-7"/>
          <w:w w:val="85"/>
          <w:rtl/>
        </w:rPr>
        <w:t> </w:t>
      </w:r>
      <w:r>
        <w:rPr>
          <w:w w:val="85"/>
          <w:rtl/>
        </w:rPr>
        <w:t>دو</w:t>
      </w:r>
      <w:r>
        <w:rPr>
          <w:spacing w:val="-7"/>
          <w:w w:val="85"/>
          <w:rtl/>
        </w:rPr>
        <w:t> </w:t>
      </w:r>
      <w:r>
        <w:rPr>
          <w:w w:val="85"/>
          <w:rtl/>
        </w:rPr>
        <w:t>عدد</w:t>
      </w:r>
      <w:r>
        <w:rPr>
          <w:spacing w:val="-8"/>
          <w:w w:val="85"/>
          <w:rtl/>
        </w:rPr>
        <w:t> </w:t>
      </w:r>
      <w:r>
        <w:rPr>
          <w:w w:val="85"/>
          <w:rtl/>
        </w:rPr>
        <w:t>شير</w:t>
      </w:r>
      <w:r>
        <w:rPr>
          <w:spacing w:val="-9"/>
          <w:w w:val="85"/>
          <w:rtl/>
        </w:rPr>
        <w:t> </w:t>
      </w:r>
      <w:r>
        <w:rPr>
          <w:w w:val="85"/>
        </w:rPr>
        <w:t>٥٦</w:t>
      </w:r>
      <w:r>
        <w:rPr>
          <w:spacing w:val="-7"/>
          <w:w w:val="85"/>
          <w:rtl/>
        </w:rPr>
        <w:t> </w:t>
      </w:r>
      <w:r>
        <w:rPr>
          <w:w w:val="85"/>
          <w:rtl/>
        </w:rPr>
        <w:t>اينچ</w:t>
      </w:r>
      <w:r>
        <w:rPr>
          <w:spacing w:val="-7"/>
          <w:w w:val="85"/>
          <w:rtl/>
        </w:rPr>
        <w:t> </w:t>
      </w:r>
      <w:r>
        <w:rPr>
          <w:w w:val="85"/>
          <w:rtl/>
        </w:rPr>
        <w:t>جوشي،</w:t>
      </w:r>
      <w:r>
        <w:rPr>
          <w:spacing w:val="-9"/>
          <w:w w:val="85"/>
          <w:rtl/>
        </w:rPr>
        <w:t> </w:t>
      </w:r>
      <w:r>
        <w:rPr>
          <w:w w:val="85"/>
          <w:rtl/>
        </w:rPr>
        <w:t>داخل</w:t>
      </w:r>
      <w:r>
        <w:rPr>
          <w:spacing w:val="-7"/>
          <w:w w:val="85"/>
          <w:rtl/>
        </w:rPr>
        <w:t> </w:t>
      </w:r>
      <w:r>
        <w:rPr>
          <w:w w:val="85"/>
          <w:rtl/>
        </w:rPr>
        <w:t>ايﺴتگاه</w:t>
      </w:r>
      <w:r>
        <w:rPr>
          <w:spacing w:val="-10"/>
          <w:w w:val="85"/>
          <w:rtl/>
        </w:rPr>
        <w:t> </w:t>
      </w:r>
      <w:r>
        <w:rPr>
          <w:w w:val="85"/>
          <w:rtl/>
        </w:rPr>
        <w:t>آبپخش</w:t>
      </w:r>
      <w:r>
        <w:rPr>
          <w:spacing w:val="-4"/>
          <w:w w:val="85"/>
          <w:rtl/>
        </w:rPr>
        <w:t> </w:t>
      </w:r>
      <w:r>
        <w:rPr>
          <w:w w:val="85"/>
          <w:rtl/>
        </w:rPr>
        <w:t>خط</w:t>
      </w:r>
      <w:r>
        <w:rPr>
          <w:spacing w:val="-8"/>
          <w:w w:val="85"/>
          <w:rtl/>
        </w:rPr>
        <w:t> </w:t>
      </w:r>
      <w:r>
        <w:rPr>
          <w:w w:val="85"/>
          <w:rtl/>
        </w:rPr>
        <w:t>ششم</w:t>
      </w:r>
      <w:r>
        <w:rPr>
          <w:spacing w:val="-9"/>
          <w:w w:val="85"/>
          <w:rtl/>
        </w:rPr>
        <w:t> </w:t>
      </w:r>
      <w:r>
        <w:rPr>
          <w:w w:val="85"/>
          <w:rtl/>
        </w:rPr>
        <w:t>بوده</w:t>
      </w:r>
      <w:r>
        <w:rPr>
          <w:spacing w:val="-7"/>
          <w:w w:val="85"/>
          <w:rtl/>
        </w:rPr>
        <w:t> </w:t>
      </w:r>
      <w:r>
        <w:rPr>
          <w:w w:val="85"/>
          <w:rtl/>
        </w:rPr>
        <w:t>و</w:t>
      </w:r>
      <w:r>
        <w:rPr>
          <w:spacing w:val="-9"/>
          <w:w w:val="85"/>
          <w:rtl/>
        </w:rPr>
        <w:t> </w:t>
      </w:r>
      <w:r>
        <w:rPr>
          <w:w w:val="85"/>
          <w:rtl/>
        </w:rPr>
        <w:t>پيمانكار</w:t>
      </w:r>
      <w:r>
        <w:rPr>
          <w:spacing w:val="-9"/>
          <w:w w:val="85"/>
          <w:rtl/>
        </w:rPr>
        <w:t> </w:t>
      </w:r>
      <w:r>
        <w:rPr>
          <w:w w:val="85"/>
          <w:rtl/>
        </w:rPr>
        <w:t>بايد</w:t>
      </w:r>
      <w:r>
        <w:rPr>
          <w:spacing w:val="-10"/>
          <w:w w:val="85"/>
          <w:rtl/>
        </w:rPr>
        <w:t> </w:t>
      </w:r>
      <w:r>
        <w:rPr>
          <w:w w:val="85"/>
          <w:rtl/>
        </w:rPr>
        <w:t>از</w:t>
      </w:r>
      <w:r>
        <w:rPr>
          <w:spacing w:val="-4"/>
          <w:w w:val="85"/>
          <w:rtl/>
        </w:rPr>
        <w:t> </w:t>
      </w:r>
      <w:r>
        <w:rPr>
          <w:w w:val="85"/>
          <w:rtl/>
        </w:rPr>
        <w:t>آن</w:t>
      </w:r>
      <w:r>
        <w:rPr>
          <w:spacing w:val="-7"/>
          <w:w w:val="85"/>
          <w:rtl/>
        </w:rPr>
        <w:t> </w:t>
      </w:r>
      <w:r>
        <w:rPr>
          <w:w w:val="85"/>
          <w:rtl/>
        </w:rPr>
        <w:t>محل،</w:t>
      </w:r>
      <w:r>
        <w:rPr>
          <w:spacing w:val="-9"/>
          <w:w w:val="85"/>
          <w:rtl/>
        </w:rPr>
        <w:t> </w:t>
      </w:r>
      <w:r>
        <w:rPr>
          <w:w w:val="85"/>
          <w:rtl/>
        </w:rPr>
        <w:t>بارگيرى و حمل به سايت، تخليه و جابجايي آنها در سايت را انجام داده و در قيمت پيشنهادى يك قلم خود لحاظ نمايد</w:t>
      </w:r>
      <w:r>
        <w:rPr>
          <w:w w:val="85"/>
        </w:rPr>
        <w:t>.</w:t>
      </w:r>
      <w:r>
        <w:rPr>
          <w:w w:val="85"/>
          <w:rtl/>
        </w:rPr>
        <w:t> شايان ذكر</w:t>
      </w:r>
      <w:r>
        <w:rPr>
          <w:spacing w:val="-9"/>
          <w:w w:val="85"/>
          <w:rtl/>
        </w:rPr>
        <w:t> </w:t>
      </w:r>
      <w:r>
        <w:rPr>
          <w:w w:val="85"/>
          <w:rtl/>
        </w:rPr>
        <w:t>است</w:t>
      </w:r>
      <w:r>
        <w:rPr>
          <w:spacing w:val="-12"/>
          <w:w w:val="85"/>
          <w:rtl/>
        </w:rPr>
        <w:t> </w:t>
      </w:r>
      <w:r>
        <w:rPr>
          <w:w w:val="85"/>
          <w:rtl/>
        </w:rPr>
        <w:t>تامين</w:t>
      </w:r>
      <w:r>
        <w:rPr>
          <w:spacing w:val="-8"/>
          <w:w w:val="85"/>
          <w:rtl/>
        </w:rPr>
        <w:t> </w:t>
      </w:r>
      <w:r>
        <w:rPr>
          <w:w w:val="85"/>
          <w:rtl/>
        </w:rPr>
        <w:t>فلنجها،</w:t>
      </w:r>
      <w:r>
        <w:rPr>
          <w:spacing w:val="-12"/>
          <w:w w:val="85"/>
          <w:rtl/>
        </w:rPr>
        <w:t> </w:t>
      </w:r>
      <w:r>
        <w:rPr>
          <w:w w:val="85"/>
          <w:rtl/>
        </w:rPr>
        <w:t>عملگرهاي</w:t>
      </w:r>
      <w:r>
        <w:rPr>
          <w:spacing w:val="-7"/>
          <w:w w:val="85"/>
          <w:rtl/>
        </w:rPr>
        <w:t> </w:t>
      </w:r>
      <w:r>
        <w:rPr>
          <w:w w:val="85"/>
          <w:rtl/>
        </w:rPr>
        <w:t>مربوطه،</w:t>
      </w:r>
      <w:r>
        <w:rPr>
          <w:spacing w:val="-10"/>
          <w:w w:val="85"/>
          <w:rtl/>
        </w:rPr>
        <w:t> </w:t>
      </w:r>
      <w:r>
        <w:rPr>
          <w:w w:val="85"/>
          <w:rtl/>
        </w:rPr>
        <w:t>تجهيزات</w:t>
      </w:r>
      <w:r>
        <w:rPr>
          <w:spacing w:val="-9"/>
          <w:w w:val="85"/>
          <w:rtl/>
        </w:rPr>
        <w:t> </w:t>
      </w:r>
      <w:r>
        <w:rPr>
          <w:w w:val="85"/>
          <w:rtl/>
        </w:rPr>
        <w:t>ابزار</w:t>
      </w:r>
      <w:r>
        <w:rPr>
          <w:spacing w:val="-8"/>
          <w:w w:val="85"/>
          <w:rtl/>
        </w:rPr>
        <w:t> </w:t>
      </w:r>
      <w:r>
        <w:rPr>
          <w:w w:val="85"/>
          <w:rtl/>
        </w:rPr>
        <w:t>دقيقي،</w:t>
      </w:r>
      <w:r>
        <w:rPr>
          <w:spacing w:val="-13"/>
          <w:w w:val="85"/>
          <w:rtl/>
        </w:rPr>
        <w:t> </w:t>
      </w:r>
      <w:r>
        <w:rPr>
          <w:w w:val="85"/>
          <w:rtl/>
        </w:rPr>
        <w:t>كابلها</w:t>
      </w:r>
      <w:r>
        <w:rPr>
          <w:spacing w:val="-5"/>
          <w:w w:val="85"/>
          <w:rtl/>
        </w:rPr>
        <w:t> </w:t>
      </w:r>
      <w:r>
        <w:rPr>
          <w:w w:val="85"/>
          <w:rtl/>
        </w:rPr>
        <w:t>و</w:t>
      </w:r>
      <w:r>
        <w:rPr>
          <w:spacing w:val="-7"/>
          <w:w w:val="85"/>
          <w:rtl/>
        </w:rPr>
        <w:t> </w:t>
      </w:r>
      <w:r>
        <w:rPr>
          <w:w w:val="85"/>
          <w:rtl/>
        </w:rPr>
        <w:t>هرگونه</w:t>
      </w:r>
      <w:r>
        <w:rPr>
          <w:spacing w:val="-5"/>
          <w:w w:val="85"/>
          <w:rtl/>
        </w:rPr>
        <w:t> </w:t>
      </w:r>
      <w:r>
        <w:rPr>
          <w:w w:val="85"/>
          <w:rtl/>
        </w:rPr>
        <w:t>تجهيز</w:t>
      </w:r>
      <w:r>
        <w:rPr>
          <w:spacing w:val="-7"/>
          <w:w w:val="85"/>
          <w:rtl/>
        </w:rPr>
        <w:t> </w:t>
      </w:r>
      <w:r>
        <w:rPr>
          <w:w w:val="85"/>
          <w:rtl/>
        </w:rPr>
        <w:t>مورد</w:t>
      </w:r>
      <w:r>
        <w:rPr>
          <w:spacing w:val="-9"/>
          <w:w w:val="85"/>
          <w:rtl/>
        </w:rPr>
        <w:t> </w:t>
      </w:r>
      <w:r>
        <w:rPr>
          <w:w w:val="85"/>
          <w:rtl/>
        </w:rPr>
        <w:t>نياز</w:t>
      </w:r>
      <w:r>
        <w:rPr>
          <w:spacing w:val="-4"/>
          <w:w w:val="85"/>
          <w:rtl/>
        </w:rPr>
        <w:t> </w:t>
      </w:r>
      <w:r>
        <w:rPr>
          <w:w w:val="85"/>
          <w:rtl/>
        </w:rPr>
        <w:t>جهت</w:t>
      </w:r>
      <w:r>
        <w:rPr>
          <w:spacing w:val="-8"/>
          <w:w w:val="85"/>
          <w:rtl/>
        </w:rPr>
        <w:t> </w:t>
      </w:r>
      <w:r>
        <w:rPr>
          <w:w w:val="85"/>
          <w:rtl/>
        </w:rPr>
        <w:t>در</w:t>
      </w:r>
      <w:r>
        <w:rPr>
          <w:spacing w:val="-8"/>
          <w:w w:val="85"/>
          <w:rtl/>
        </w:rPr>
        <w:t> </w:t>
      </w:r>
      <w:r>
        <w:rPr>
          <w:w w:val="85"/>
          <w:rtl/>
        </w:rPr>
        <w:t>سرويس </w:t>
      </w:r>
      <w:r>
        <w:rPr>
          <w:w w:val="90"/>
          <w:rtl/>
        </w:rPr>
        <w:t>قرار</w:t>
      </w:r>
      <w:r>
        <w:rPr>
          <w:spacing w:val="-7"/>
          <w:w w:val="90"/>
          <w:rtl/>
        </w:rPr>
        <w:t> </w:t>
      </w:r>
      <w:r>
        <w:rPr>
          <w:w w:val="90"/>
          <w:rtl/>
        </w:rPr>
        <w:t>گرفتن</w:t>
      </w:r>
      <w:r>
        <w:rPr>
          <w:spacing w:val="-6"/>
          <w:w w:val="90"/>
          <w:rtl/>
        </w:rPr>
        <w:t> </w:t>
      </w:r>
      <w:r>
        <w:rPr>
          <w:w w:val="90"/>
          <w:rtl/>
        </w:rPr>
        <w:t>و</w:t>
      </w:r>
      <w:r>
        <w:rPr>
          <w:spacing w:val="-8"/>
          <w:w w:val="90"/>
          <w:rtl/>
        </w:rPr>
        <w:t> </w:t>
      </w:r>
      <w:r>
        <w:rPr>
          <w:w w:val="90"/>
          <w:rtl/>
        </w:rPr>
        <w:t>عملكرد</w:t>
      </w:r>
      <w:r>
        <w:rPr>
          <w:spacing w:val="-6"/>
          <w:w w:val="90"/>
          <w:rtl/>
        </w:rPr>
        <w:t> </w:t>
      </w:r>
      <w:r>
        <w:rPr>
          <w:w w:val="90"/>
          <w:rtl/>
        </w:rPr>
        <w:t>درست</w:t>
      </w:r>
      <w:r>
        <w:rPr>
          <w:spacing w:val="-6"/>
          <w:w w:val="90"/>
          <w:rtl/>
        </w:rPr>
        <w:t> </w:t>
      </w:r>
      <w:r>
        <w:rPr>
          <w:w w:val="90"/>
          <w:rtl/>
        </w:rPr>
        <w:t>در</w:t>
      </w:r>
      <w:r>
        <w:rPr>
          <w:spacing w:val="-8"/>
          <w:w w:val="90"/>
          <w:rtl/>
        </w:rPr>
        <w:t> </w:t>
      </w:r>
      <w:r>
        <w:rPr>
          <w:w w:val="90"/>
          <w:rtl/>
        </w:rPr>
        <w:t>عهده</w:t>
      </w:r>
      <w:r>
        <w:rPr>
          <w:spacing w:val="-7"/>
          <w:w w:val="90"/>
          <w:rtl/>
        </w:rPr>
        <w:t> </w:t>
      </w:r>
      <w:r>
        <w:rPr>
          <w:w w:val="90"/>
          <w:rtl/>
        </w:rPr>
        <w:t>پيمانكار</w:t>
      </w:r>
      <w:r>
        <w:rPr>
          <w:spacing w:val="-6"/>
          <w:w w:val="90"/>
          <w:rtl/>
        </w:rPr>
        <w:t> </w:t>
      </w:r>
      <w:r>
        <w:rPr>
          <w:w w:val="90"/>
          <w:rtl/>
        </w:rPr>
        <w:t>ميباشد</w:t>
      </w:r>
      <w:r>
        <w:rPr>
          <w:w w:val="90"/>
        </w:rPr>
        <w:t>.</w:t>
      </w:r>
      <w:r>
        <w:rPr>
          <w:spacing w:val="-8"/>
          <w:w w:val="90"/>
          <w:rtl/>
        </w:rPr>
        <w:t> </w:t>
      </w:r>
      <w:r>
        <w:rPr>
          <w:w w:val="90"/>
          <w:rtl/>
        </w:rPr>
        <w:t>همچنين</w:t>
      </w:r>
      <w:r>
        <w:rPr>
          <w:spacing w:val="-8"/>
          <w:w w:val="90"/>
          <w:rtl/>
        </w:rPr>
        <w:t> </w:t>
      </w:r>
      <w:r>
        <w:rPr>
          <w:w w:val="90"/>
          <w:rtl/>
        </w:rPr>
        <w:t>تكميل</w:t>
      </w:r>
      <w:r>
        <w:rPr>
          <w:spacing w:val="-7"/>
          <w:w w:val="90"/>
          <w:rtl/>
        </w:rPr>
        <w:t> </w:t>
      </w:r>
      <w:r>
        <w:rPr>
          <w:w w:val="90"/>
          <w:rtl/>
        </w:rPr>
        <w:t>نيارمنديهاي</w:t>
      </w:r>
      <w:r>
        <w:rPr>
          <w:spacing w:val="-6"/>
          <w:w w:val="90"/>
          <w:rtl/>
        </w:rPr>
        <w:t> </w:t>
      </w:r>
      <w:r>
        <w:rPr>
          <w:w w:val="90"/>
          <w:rtl/>
        </w:rPr>
        <w:t>بخش</w:t>
      </w:r>
      <w:r>
        <w:rPr>
          <w:spacing w:val="-8"/>
          <w:w w:val="90"/>
          <w:rtl/>
        </w:rPr>
        <w:t> </w:t>
      </w:r>
      <w:r>
        <w:rPr>
          <w:w w:val="90"/>
          <w:rtl/>
        </w:rPr>
        <w:t>عملگر</w:t>
      </w:r>
      <w:r>
        <w:rPr>
          <w:spacing w:val="-7"/>
          <w:w w:val="90"/>
          <w:rtl/>
        </w:rPr>
        <w:t> </w:t>
      </w:r>
      <w:r>
        <w:rPr>
          <w:w w:val="90"/>
          <w:rtl/>
        </w:rPr>
        <w:t>اين</w:t>
      </w:r>
      <w:r>
        <w:rPr>
          <w:spacing w:val="-5"/>
          <w:w w:val="90"/>
          <w:rtl/>
        </w:rPr>
        <w:t> </w:t>
      </w:r>
      <w:r>
        <w:rPr>
          <w:w w:val="90"/>
          <w:rtl/>
        </w:rPr>
        <w:t>شيرها</w:t>
      </w:r>
      <w:r>
        <w:rPr>
          <w:w w:val="90"/>
          <w:rtl/>
        </w:rPr>
        <w:t>ي</w:t>
      </w:r>
    </w:p>
    <w:p>
      <w:pPr>
        <w:pStyle w:val="BodyText"/>
        <w:bidi/>
        <w:spacing w:line="271" w:lineRule="exact"/>
        <w:ind w:right="457" w:left="0" w:firstLine="0"/>
        <w:jc w:val="right"/>
      </w:pPr>
      <w:r>
        <w:rPr>
          <w:spacing w:val="-2"/>
          <w:w w:val="80"/>
          <w:rtl/>
        </w:rPr>
        <w:t>اتوماتيك</w:t>
      </w:r>
      <w:r>
        <w:rPr>
          <w:spacing w:val="1"/>
          <w:rtl/>
        </w:rPr>
        <w:t> </w:t>
      </w:r>
      <w:r>
        <w:rPr>
          <w:w w:val="80"/>
          <w:rtl/>
        </w:rPr>
        <w:t>نظير</w:t>
      </w:r>
      <w:r>
        <w:rPr>
          <w:rtl/>
        </w:rPr>
        <w:t> </w:t>
      </w:r>
      <w:r>
        <w:rPr>
          <w:w w:val="80"/>
          <w:rtl/>
        </w:rPr>
        <w:t>تهيه</w:t>
      </w:r>
      <w:r>
        <w:rPr>
          <w:spacing w:val="-5"/>
          <w:rtl/>
        </w:rPr>
        <w:t> </w:t>
      </w:r>
      <w:r>
        <w:rPr>
          <w:w w:val="80"/>
          <w:rtl/>
        </w:rPr>
        <w:t>و</w:t>
      </w:r>
      <w:r>
        <w:rPr>
          <w:spacing w:val="-1"/>
          <w:rtl/>
        </w:rPr>
        <w:t> </w:t>
      </w:r>
      <w:r>
        <w:rPr>
          <w:w w:val="80"/>
          <w:rtl/>
        </w:rPr>
        <w:t>تكميل</w:t>
      </w:r>
      <w:r>
        <w:rPr>
          <w:spacing w:val="-1"/>
          <w:rtl/>
        </w:rPr>
        <w:t> </w:t>
      </w:r>
      <w:r>
        <w:rPr>
          <w:w w:val="80"/>
          <w:rtl/>
        </w:rPr>
        <w:t>مخارن</w:t>
      </w:r>
      <w:r>
        <w:rPr>
          <w:spacing w:val="-2"/>
          <w:rtl/>
        </w:rPr>
        <w:t> </w:t>
      </w:r>
      <w:r>
        <w:rPr>
          <w:w w:val="80"/>
          <w:rtl/>
        </w:rPr>
        <w:t>هواي</w:t>
      </w:r>
      <w:r>
        <w:rPr>
          <w:spacing w:val="-2"/>
          <w:rtl/>
        </w:rPr>
        <w:t> </w:t>
      </w:r>
      <w:r>
        <w:rPr>
          <w:w w:val="80"/>
          <w:rtl/>
        </w:rPr>
        <w:t>عملگر،</w:t>
      </w:r>
      <w:r>
        <w:rPr>
          <w:spacing w:val="-9"/>
          <w:rtl/>
        </w:rPr>
        <w:t> </w:t>
      </w:r>
      <w:r>
        <w:rPr>
          <w:w w:val="80"/>
          <w:rtl/>
        </w:rPr>
        <w:t>تامين</w:t>
      </w:r>
      <w:r>
        <w:rPr>
          <w:spacing w:val="-3"/>
          <w:rtl/>
        </w:rPr>
        <w:t> </w:t>
      </w:r>
      <w:r>
        <w:rPr>
          <w:w w:val="80"/>
          <w:rtl/>
        </w:rPr>
        <w:t>كابل</w:t>
      </w:r>
      <w:r>
        <w:rPr>
          <w:spacing w:val="-4"/>
          <w:rtl/>
        </w:rPr>
        <w:t> </w:t>
      </w:r>
      <w:r>
        <w:rPr>
          <w:w w:val="80"/>
          <w:rtl/>
        </w:rPr>
        <w:t>و</w:t>
      </w:r>
      <w:r>
        <w:rPr>
          <w:spacing w:val="-3"/>
          <w:rtl/>
        </w:rPr>
        <w:t> </w:t>
      </w:r>
      <w:r>
        <w:rPr>
          <w:w w:val="80"/>
          <w:rtl/>
        </w:rPr>
        <w:t>اداوات</w:t>
      </w:r>
      <w:r>
        <w:rPr>
          <w:spacing w:val="-5"/>
          <w:rtl/>
        </w:rPr>
        <w:t> </w:t>
      </w:r>
      <w:r>
        <w:rPr>
          <w:w w:val="80"/>
          <w:rtl/>
        </w:rPr>
        <w:t>ابزاردقيق</w:t>
      </w:r>
      <w:r>
        <w:rPr>
          <w:spacing w:val="-2"/>
          <w:rtl/>
        </w:rPr>
        <w:t> </w:t>
      </w:r>
      <w:r>
        <w:rPr>
          <w:w w:val="80"/>
          <w:rtl/>
        </w:rPr>
        <w:t>مربوطه</w:t>
      </w:r>
      <w:r>
        <w:rPr>
          <w:spacing w:val="-4"/>
          <w:rtl/>
        </w:rPr>
        <w:t> </w:t>
      </w:r>
      <w:r>
        <w:rPr>
          <w:w w:val="80"/>
          <w:rtl/>
        </w:rPr>
        <w:t>تا</w:t>
      </w:r>
      <w:r>
        <w:rPr>
          <w:spacing w:val="2"/>
          <w:rtl/>
        </w:rPr>
        <w:t> </w:t>
      </w:r>
      <w:r>
        <w:rPr>
          <w:w w:val="80"/>
          <w:rtl/>
        </w:rPr>
        <w:t>ساختمان</w:t>
      </w:r>
      <w:r>
        <w:rPr>
          <w:spacing w:val="-5"/>
          <w:rtl/>
        </w:rPr>
        <w:t> </w:t>
      </w:r>
      <w:r>
        <w:rPr>
          <w:w w:val="80"/>
          <w:rtl/>
        </w:rPr>
        <w:t>كنترل</w:t>
      </w:r>
      <w:r>
        <w:rPr>
          <w:spacing w:val="-1"/>
          <w:rtl/>
        </w:rPr>
        <w:t> </w:t>
      </w:r>
      <w:r>
        <w:rPr>
          <w:w w:val="80"/>
          <w:rtl/>
        </w:rPr>
        <w:t>و</w:t>
      </w:r>
      <w:r>
        <w:rPr>
          <w:spacing w:val="-3"/>
          <w:rtl/>
        </w:rPr>
        <w:t> </w:t>
      </w:r>
      <w:r>
        <w:rPr>
          <w:w w:val="80"/>
          <w:rtl/>
        </w:rPr>
        <w:t>اتصا</w:t>
      </w:r>
      <w:r>
        <w:rPr>
          <w:w w:val="80"/>
          <w:rtl/>
        </w:rPr>
        <w:t>ل</w:t>
      </w:r>
    </w:p>
    <w:p>
      <w:pPr>
        <w:pStyle w:val="BodyText"/>
        <w:bidi/>
        <w:spacing w:line="381" w:lineRule="auto" w:before="161"/>
        <w:ind w:right="456" w:left="482" w:firstLine="4786"/>
        <w:jc w:val="right"/>
      </w:pPr>
      <w:r>
        <w:rPr>
          <w:w w:val="85"/>
          <w:rtl/>
        </w:rPr>
        <w:t>به سيﺴتم</w:t>
      </w:r>
      <w:r>
        <w:rPr>
          <w:rFonts w:ascii="Times New Roman" w:hAnsi="Times New Roman" w:cs="Times New Roman"/>
          <w:b w:val="0"/>
          <w:bCs w:val="0"/>
          <w:w w:val="85"/>
          <w:rtl/>
        </w:rPr>
        <w:t> </w:t>
      </w:r>
      <w:r>
        <w:rPr>
          <w:rFonts w:ascii="Times New Roman" w:hAnsi="Times New Roman" w:cs="Times New Roman"/>
          <w:b w:val="0"/>
          <w:bCs w:val="0"/>
          <w:w w:val="85"/>
        </w:rPr>
        <w:t>SCS</w:t>
      </w:r>
      <w:r>
        <w:rPr>
          <w:w w:val="85"/>
          <w:rtl/>
        </w:rPr>
        <w:t> و</w:t>
      </w:r>
      <w:r>
        <w:rPr>
          <w:rFonts w:ascii="Times New Roman" w:hAnsi="Times New Roman" w:cs="Times New Roman"/>
          <w:b w:val="0"/>
          <w:bCs w:val="0"/>
          <w:rtl/>
        </w:rPr>
        <w:t> </w:t>
      </w:r>
      <w:r>
        <w:rPr>
          <w:rFonts w:ascii="Times New Roman" w:hAnsi="Times New Roman" w:cs="Times New Roman"/>
          <w:b w:val="0"/>
          <w:bCs w:val="0"/>
          <w:w w:val="85"/>
        </w:rPr>
        <w:t>CSS</w:t>
      </w:r>
      <w:r>
        <w:rPr>
          <w:w w:val="85"/>
          <w:rtl/>
        </w:rPr>
        <w:t> و </w:t>
      </w:r>
      <w:r>
        <w:rPr>
          <w:w w:val="85"/>
        </w:rPr>
        <w:t>...</w:t>
      </w:r>
      <w:r>
        <w:rPr>
          <w:w w:val="85"/>
          <w:rtl/>
        </w:rPr>
        <w:t> در تعهد پيمانكار ميباشد</w:t>
      </w:r>
      <w:r>
        <w:rPr>
          <w:w w:val="85"/>
        </w:rPr>
        <w:t>.</w:t>
      </w:r>
      <w:r>
        <w:rPr>
          <w:w w:val="85"/>
          <w:rtl/>
        </w:rPr>
        <w:t> </w:t>
      </w:r>
      <w:r>
        <w:rPr>
          <w:w w:val="85"/>
        </w:rPr>
        <w:t>“</w:t>
      </w:r>
      <w:r>
        <w:rPr>
          <w:w w:val="85"/>
          <w:rtl/>
        </w:rPr>
        <w:t>مهم</w:t>
      </w:r>
      <w:r>
        <w:rPr>
          <w:w w:val="85"/>
        </w:rPr>
        <w:t>“</w:t>
      </w:r>
      <w:r>
        <w:rPr>
          <w:spacing w:val="-7"/>
          <w:w w:val="85"/>
          <w:rtl/>
        </w:rPr>
        <w:t> </w:t>
      </w:r>
      <w:r>
        <w:rPr>
          <w:w w:val="85"/>
        </w:rPr>
        <w:t>:</w:t>
      </w:r>
      <w:r>
        <w:rPr>
          <w:spacing w:val="-7"/>
          <w:w w:val="85"/>
          <w:rtl/>
        </w:rPr>
        <w:t> </w:t>
      </w:r>
      <w:r>
        <w:rPr>
          <w:w w:val="85"/>
          <w:rtl/>
        </w:rPr>
        <w:t>تعمير</w:t>
      </w:r>
      <w:r>
        <w:rPr>
          <w:spacing w:val="-4"/>
          <w:w w:val="85"/>
          <w:rtl/>
        </w:rPr>
        <w:t> </w:t>
      </w:r>
      <w:r>
        <w:rPr>
          <w:w w:val="85"/>
          <w:rtl/>
        </w:rPr>
        <w:t>نواقص</w:t>
      </w:r>
      <w:r>
        <w:rPr>
          <w:spacing w:val="-1"/>
          <w:w w:val="85"/>
          <w:rtl/>
        </w:rPr>
        <w:t> </w:t>
      </w:r>
      <w:r>
        <w:rPr>
          <w:w w:val="85"/>
          <w:rtl/>
        </w:rPr>
        <w:t>شـيرآﻻت</w:t>
      </w:r>
      <w:r>
        <w:rPr>
          <w:spacing w:val="-4"/>
          <w:w w:val="85"/>
          <w:rtl/>
        </w:rPr>
        <w:t> </w:t>
      </w:r>
      <w:r>
        <w:rPr>
          <w:w w:val="85"/>
          <w:rtl/>
        </w:rPr>
        <w:t>تحويلي</w:t>
      </w:r>
      <w:r>
        <w:rPr>
          <w:spacing w:val="-8"/>
          <w:w w:val="85"/>
          <w:rtl/>
        </w:rPr>
        <w:t> </w:t>
      </w:r>
      <w:r>
        <w:rPr>
          <w:w w:val="85"/>
        </w:rPr>
        <w:t>)</w:t>
      </w:r>
      <w:r>
        <w:rPr>
          <w:w w:val="85"/>
          <w:rtl/>
        </w:rPr>
        <w:t>فقط</w:t>
      </w:r>
      <w:r>
        <w:rPr>
          <w:spacing w:val="-1"/>
          <w:w w:val="85"/>
          <w:rtl/>
        </w:rPr>
        <w:t> </w:t>
      </w:r>
      <w:r>
        <w:rPr>
          <w:w w:val="85"/>
          <w:rtl/>
        </w:rPr>
        <w:t>شـيرآﻻت</w:t>
      </w:r>
      <w:r>
        <w:rPr>
          <w:w w:val="85"/>
        </w:rPr>
        <w:t>(</w:t>
      </w:r>
      <w:r>
        <w:rPr>
          <w:spacing w:val="-3"/>
          <w:w w:val="85"/>
          <w:rtl/>
        </w:rPr>
        <w:t> </w:t>
      </w:r>
      <w:r>
        <w:rPr>
          <w:w w:val="85"/>
          <w:rtl/>
        </w:rPr>
        <w:t>از</w:t>
      </w:r>
      <w:r>
        <w:rPr>
          <w:spacing w:val="-6"/>
          <w:w w:val="85"/>
          <w:rtl/>
        </w:rPr>
        <w:t> </w:t>
      </w:r>
      <w:r>
        <w:rPr>
          <w:w w:val="85"/>
          <w:rtl/>
        </w:rPr>
        <w:t>سـوى</w:t>
      </w:r>
      <w:r>
        <w:rPr>
          <w:spacing w:val="-4"/>
          <w:w w:val="85"/>
          <w:rtl/>
        </w:rPr>
        <w:t> </w:t>
      </w:r>
      <w:r>
        <w:rPr>
          <w:w w:val="85"/>
          <w:rtl/>
        </w:rPr>
        <w:t>كارفرما</w:t>
      </w:r>
      <w:r>
        <w:rPr>
          <w:spacing w:val="-2"/>
          <w:w w:val="85"/>
          <w:rtl/>
        </w:rPr>
        <w:t> </w:t>
      </w:r>
      <w:r>
        <w:rPr>
          <w:w w:val="85"/>
          <w:rtl/>
        </w:rPr>
        <w:t>كه</w:t>
      </w:r>
      <w:r>
        <w:rPr>
          <w:spacing w:val="-6"/>
          <w:w w:val="85"/>
          <w:rtl/>
        </w:rPr>
        <w:t> </w:t>
      </w:r>
      <w:r>
        <w:rPr>
          <w:w w:val="85"/>
          <w:rtl/>
        </w:rPr>
        <w:t>در</w:t>
      </w:r>
      <w:r>
        <w:rPr>
          <w:spacing w:val="-7"/>
          <w:w w:val="85"/>
          <w:rtl/>
        </w:rPr>
        <w:t> </w:t>
      </w:r>
      <w:r>
        <w:rPr>
          <w:w w:val="85"/>
          <w:rtl/>
        </w:rPr>
        <w:t>اسـناد</w:t>
      </w:r>
      <w:r>
        <w:rPr>
          <w:spacing w:val="-4"/>
          <w:w w:val="85"/>
          <w:rtl/>
        </w:rPr>
        <w:t> </w:t>
      </w:r>
      <w:r>
        <w:rPr>
          <w:w w:val="85"/>
          <w:rtl/>
        </w:rPr>
        <w:t>و</w:t>
      </w:r>
      <w:r>
        <w:rPr>
          <w:spacing w:val="-4"/>
          <w:w w:val="85"/>
          <w:rtl/>
        </w:rPr>
        <w:t> </w:t>
      </w:r>
      <w:r>
        <w:rPr>
          <w:w w:val="85"/>
          <w:rtl/>
        </w:rPr>
        <w:t>ﺻـورتجلﺴـه</w:t>
      </w:r>
      <w:r>
        <w:rPr>
          <w:spacing w:val="-6"/>
          <w:w w:val="85"/>
          <w:rtl/>
        </w:rPr>
        <w:t> </w:t>
      </w:r>
      <w:r>
        <w:rPr>
          <w:w w:val="85"/>
          <w:rtl/>
        </w:rPr>
        <w:t>تحويل</w:t>
      </w:r>
      <w:r>
        <w:rPr>
          <w:spacing w:val="-9"/>
          <w:w w:val="85"/>
          <w:rtl/>
        </w:rPr>
        <w:t> </w:t>
      </w:r>
      <w:r>
        <w:rPr>
          <w:w w:val="85"/>
          <w:rtl/>
        </w:rPr>
        <w:t>كاﻻ</w:t>
      </w:r>
      <w:r>
        <w:rPr>
          <w:spacing w:val="-4"/>
          <w:w w:val="85"/>
          <w:rtl/>
        </w:rPr>
        <w:t> </w:t>
      </w:r>
      <w:r>
        <w:rPr>
          <w:w w:val="85"/>
          <w:rtl/>
        </w:rPr>
        <w:t>قي</w:t>
      </w:r>
      <w:r>
        <w:rPr>
          <w:w w:val="85"/>
          <w:rtl/>
        </w:rPr>
        <w:t>د</w:t>
      </w:r>
    </w:p>
    <w:p>
      <w:pPr>
        <w:pStyle w:val="BodyText"/>
        <w:bidi/>
        <w:spacing w:line="274" w:lineRule="exact"/>
        <w:ind w:right="456" w:left="0" w:firstLine="0"/>
        <w:jc w:val="right"/>
      </w:pPr>
      <w:r>
        <w:rPr>
          <w:spacing w:val="-2"/>
          <w:w w:val="80"/>
          <w:rtl/>
        </w:rPr>
        <w:t>گرديده</w:t>
      </w:r>
      <w:r>
        <w:rPr>
          <w:spacing w:val="-3"/>
          <w:w w:val="80"/>
          <w:rtl/>
        </w:rPr>
        <w:t> </w:t>
      </w:r>
      <w:r>
        <w:rPr>
          <w:w w:val="80"/>
          <w:rtl/>
        </w:rPr>
        <w:t>و</w:t>
      </w:r>
      <w:r>
        <w:rPr>
          <w:spacing w:val="-4"/>
          <w:w w:val="80"/>
          <w:rtl/>
        </w:rPr>
        <w:t> </w:t>
      </w:r>
      <w:r>
        <w:rPr>
          <w:w w:val="80"/>
          <w:rtl/>
        </w:rPr>
        <w:t>يا</w:t>
      </w:r>
      <w:r>
        <w:rPr>
          <w:spacing w:val="-3"/>
          <w:w w:val="80"/>
          <w:rtl/>
        </w:rPr>
        <w:t> </w:t>
      </w:r>
      <w:r>
        <w:rPr>
          <w:w w:val="80"/>
          <w:rtl/>
        </w:rPr>
        <w:t>به</w:t>
      </w:r>
      <w:r>
        <w:rPr>
          <w:spacing w:val="-3"/>
          <w:w w:val="80"/>
          <w:rtl/>
        </w:rPr>
        <w:t> </w:t>
      </w:r>
      <w:r>
        <w:rPr>
          <w:w w:val="80"/>
          <w:rtl/>
        </w:rPr>
        <w:t>پيمـانكـار</w:t>
      </w:r>
      <w:r>
        <w:rPr>
          <w:spacing w:val="-3"/>
          <w:w w:val="80"/>
          <w:rtl/>
        </w:rPr>
        <w:t> </w:t>
      </w:r>
      <w:r>
        <w:rPr>
          <w:w w:val="80"/>
          <w:rtl/>
        </w:rPr>
        <w:t>ابﻼغ</w:t>
      </w:r>
      <w:r>
        <w:rPr>
          <w:spacing w:val="-3"/>
          <w:w w:val="80"/>
          <w:rtl/>
        </w:rPr>
        <w:t> </w:t>
      </w:r>
      <w:r>
        <w:rPr>
          <w:w w:val="80"/>
          <w:rtl/>
        </w:rPr>
        <w:t>ميگردد،</w:t>
      </w:r>
      <w:r>
        <w:rPr>
          <w:spacing w:val="-6"/>
          <w:w w:val="80"/>
          <w:rtl/>
        </w:rPr>
        <w:t> </w:t>
      </w:r>
      <w:r>
        <w:rPr>
          <w:w w:val="80"/>
          <w:rtl/>
        </w:rPr>
        <w:t>پس</w:t>
      </w:r>
      <w:r>
        <w:rPr>
          <w:spacing w:val="-3"/>
          <w:w w:val="80"/>
          <w:rtl/>
        </w:rPr>
        <w:t> </w:t>
      </w:r>
      <w:r>
        <w:rPr>
          <w:w w:val="80"/>
          <w:rtl/>
        </w:rPr>
        <w:t>از</w:t>
      </w:r>
      <w:r>
        <w:rPr>
          <w:spacing w:val="-4"/>
          <w:w w:val="80"/>
          <w:rtl/>
        </w:rPr>
        <w:t> </w:t>
      </w:r>
      <w:r>
        <w:rPr>
          <w:w w:val="80"/>
          <w:rtl/>
        </w:rPr>
        <w:t>تاييـد</w:t>
      </w:r>
      <w:r>
        <w:rPr>
          <w:spacing w:val="12"/>
          <w:rtl/>
        </w:rPr>
        <w:t> </w:t>
      </w:r>
      <w:r>
        <w:rPr>
          <w:w w:val="80"/>
          <w:rtl/>
        </w:rPr>
        <w:t>بازرســي</w:t>
      </w:r>
      <w:r>
        <w:rPr>
          <w:spacing w:val="-4"/>
          <w:w w:val="80"/>
          <w:rtl/>
        </w:rPr>
        <w:t> </w:t>
      </w:r>
      <w:r>
        <w:rPr>
          <w:w w:val="80"/>
          <w:rtl/>
        </w:rPr>
        <w:t>فني</w:t>
      </w:r>
      <w:r>
        <w:rPr>
          <w:spacing w:val="-3"/>
          <w:w w:val="80"/>
          <w:rtl/>
        </w:rPr>
        <w:t> </w:t>
      </w:r>
      <w:r>
        <w:rPr>
          <w:w w:val="80"/>
          <w:rtl/>
        </w:rPr>
        <w:t>كارفرما</w:t>
      </w:r>
      <w:r>
        <w:rPr>
          <w:spacing w:val="-3"/>
          <w:w w:val="80"/>
          <w:rtl/>
        </w:rPr>
        <w:t> </w:t>
      </w:r>
      <w:r>
        <w:rPr>
          <w:w w:val="80"/>
        </w:rPr>
        <w:t>/</w:t>
      </w:r>
      <w:r>
        <w:rPr>
          <w:spacing w:val="-4"/>
          <w:w w:val="80"/>
          <w:rtl/>
        </w:rPr>
        <w:t> </w:t>
      </w:r>
      <w:r>
        <w:rPr>
          <w:w w:val="80"/>
          <w:rtl/>
        </w:rPr>
        <w:t>شــخص</w:t>
      </w:r>
      <w:r>
        <w:rPr>
          <w:spacing w:val="-3"/>
          <w:w w:val="80"/>
          <w:rtl/>
        </w:rPr>
        <w:t> </w:t>
      </w:r>
      <w:r>
        <w:rPr>
          <w:w w:val="80"/>
          <w:rtl/>
        </w:rPr>
        <w:t>ثالث</w:t>
      </w:r>
      <w:r>
        <w:rPr>
          <w:spacing w:val="-3"/>
          <w:w w:val="80"/>
          <w:rtl/>
        </w:rPr>
        <w:t> </w:t>
      </w:r>
      <w:r>
        <w:rPr>
          <w:w w:val="80"/>
        </w:rPr>
        <w:t>)</w:t>
      </w:r>
      <w:r>
        <w:rPr>
          <w:spacing w:val="-4"/>
          <w:w w:val="80"/>
          <w:rtl/>
        </w:rPr>
        <w:t> </w:t>
      </w:r>
      <w:r>
        <w:rPr>
          <w:w w:val="80"/>
          <w:rtl/>
        </w:rPr>
        <w:t>به</w:t>
      </w:r>
      <w:r>
        <w:rPr>
          <w:spacing w:val="-3"/>
          <w:w w:val="80"/>
          <w:rtl/>
        </w:rPr>
        <w:t> </w:t>
      </w:r>
      <w:r>
        <w:rPr>
          <w:w w:val="80"/>
          <w:rtl/>
        </w:rPr>
        <w:t>انتخـاب</w:t>
      </w:r>
      <w:r>
        <w:rPr>
          <w:spacing w:val="-3"/>
          <w:w w:val="80"/>
          <w:rtl/>
        </w:rPr>
        <w:t> </w:t>
      </w:r>
      <w:r>
        <w:rPr>
          <w:w w:val="80"/>
          <w:rtl/>
        </w:rPr>
        <w:t>كارفرما</w:t>
      </w:r>
      <w:r>
        <w:rPr>
          <w:w w:val="80"/>
        </w:rPr>
        <w:t>(</w:t>
      </w:r>
      <w:r>
        <w:rPr>
          <w:spacing w:val="-4"/>
          <w:w w:val="80"/>
          <w:rtl/>
        </w:rPr>
        <w:t> </w:t>
      </w:r>
      <w:r>
        <w:rPr>
          <w:w w:val="80"/>
          <w:rtl/>
        </w:rPr>
        <w:t>حي</w:t>
      </w:r>
      <w:r>
        <w:rPr>
          <w:w w:val="80"/>
          <w:rtl/>
        </w:rPr>
        <w:t>ن</w:t>
      </w:r>
    </w:p>
    <w:p>
      <w:pPr>
        <w:pStyle w:val="BodyText"/>
        <w:bidi/>
        <w:spacing w:before="163"/>
        <w:ind w:right="457" w:left="0" w:firstLine="0"/>
        <w:jc w:val="right"/>
      </w:pPr>
      <w:r>
        <w:rPr>
          <w:spacing w:val="-2"/>
          <w:w w:val="85"/>
          <w:rtl/>
        </w:rPr>
        <w:t>تعميرات</w:t>
      </w:r>
      <w:r>
        <w:rPr>
          <w:spacing w:val="-12"/>
          <w:rtl/>
        </w:rPr>
        <w:t> </w:t>
      </w:r>
      <w:r>
        <w:rPr>
          <w:spacing w:val="-2"/>
          <w:w w:val="85"/>
          <w:rtl/>
        </w:rPr>
        <w:t>و</w:t>
      </w:r>
      <w:r>
        <w:rPr>
          <w:spacing w:val="-5"/>
          <w:w w:val="85"/>
          <w:rtl/>
        </w:rPr>
        <w:t> </w:t>
      </w:r>
      <w:r>
        <w:rPr>
          <w:spacing w:val="-2"/>
          <w:w w:val="85"/>
          <w:rtl/>
        </w:rPr>
        <w:t>هنگام</w:t>
      </w:r>
      <w:r>
        <w:rPr>
          <w:spacing w:val="-7"/>
          <w:w w:val="85"/>
          <w:rtl/>
        </w:rPr>
        <w:t> </w:t>
      </w:r>
      <w:r>
        <w:rPr>
          <w:spacing w:val="-2"/>
          <w:w w:val="85"/>
          <w:rtl/>
        </w:rPr>
        <w:t>تحويل</w:t>
      </w:r>
      <w:r>
        <w:rPr>
          <w:spacing w:val="-5"/>
          <w:w w:val="85"/>
          <w:rtl/>
        </w:rPr>
        <w:t> </w:t>
      </w:r>
      <w:r>
        <w:rPr>
          <w:spacing w:val="-2"/>
          <w:w w:val="85"/>
          <w:rtl/>
        </w:rPr>
        <w:t>شـير</w:t>
      </w:r>
      <w:r>
        <w:rPr>
          <w:spacing w:val="-7"/>
          <w:w w:val="85"/>
          <w:rtl/>
        </w:rPr>
        <w:t> </w:t>
      </w:r>
      <w:r>
        <w:rPr>
          <w:spacing w:val="-2"/>
          <w:w w:val="85"/>
          <w:rtl/>
        </w:rPr>
        <w:t>تعمير</w:t>
      </w:r>
      <w:r>
        <w:rPr>
          <w:spacing w:val="-4"/>
          <w:w w:val="85"/>
          <w:rtl/>
        </w:rPr>
        <w:t> </w:t>
      </w:r>
      <w:r>
        <w:rPr>
          <w:spacing w:val="-2"/>
          <w:w w:val="85"/>
          <w:rtl/>
        </w:rPr>
        <w:t>شـده</w:t>
      </w:r>
      <w:r>
        <w:rPr>
          <w:spacing w:val="-3"/>
          <w:w w:val="85"/>
          <w:rtl/>
        </w:rPr>
        <w:t> </w:t>
      </w:r>
      <w:r>
        <w:rPr>
          <w:spacing w:val="-2"/>
          <w:w w:val="85"/>
          <w:rtl/>
        </w:rPr>
        <w:t>به</w:t>
      </w:r>
      <w:r>
        <w:rPr>
          <w:spacing w:val="-7"/>
          <w:w w:val="85"/>
          <w:rtl/>
        </w:rPr>
        <w:t> </w:t>
      </w:r>
      <w:r>
        <w:rPr>
          <w:spacing w:val="-2"/>
          <w:w w:val="85"/>
          <w:rtl/>
        </w:rPr>
        <w:t>پيمانكار،</w:t>
      </w:r>
      <w:r>
        <w:rPr>
          <w:spacing w:val="-12"/>
          <w:rtl/>
        </w:rPr>
        <w:t> </w:t>
      </w:r>
      <w:r>
        <w:rPr>
          <w:spacing w:val="-2"/>
          <w:w w:val="85"/>
          <w:rtl/>
        </w:rPr>
        <w:t>بعنوان</w:t>
      </w:r>
      <w:r>
        <w:rPr>
          <w:spacing w:val="-4"/>
          <w:w w:val="85"/>
          <w:rtl/>
        </w:rPr>
        <w:t> </w:t>
      </w:r>
      <w:r>
        <w:rPr>
          <w:spacing w:val="-2"/>
          <w:w w:val="85"/>
          <w:rtl/>
        </w:rPr>
        <w:t>اضـافه</w:t>
      </w:r>
      <w:r>
        <w:rPr>
          <w:spacing w:val="-3"/>
          <w:w w:val="85"/>
          <w:rtl/>
        </w:rPr>
        <w:t> </w:t>
      </w:r>
      <w:r>
        <w:rPr>
          <w:spacing w:val="-2"/>
          <w:w w:val="85"/>
          <w:rtl/>
        </w:rPr>
        <w:t>كارى</w:t>
      </w:r>
      <w:r>
        <w:rPr>
          <w:spacing w:val="-3"/>
          <w:w w:val="85"/>
          <w:rtl/>
        </w:rPr>
        <w:t> </w:t>
      </w:r>
      <w:r>
        <w:rPr>
          <w:spacing w:val="-2"/>
          <w:w w:val="85"/>
          <w:rtl/>
        </w:rPr>
        <w:t>محﺴـوب</w:t>
      </w:r>
      <w:r>
        <w:rPr>
          <w:spacing w:val="-3"/>
          <w:w w:val="85"/>
          <w:rtl/>
        </w:rPr>
        <w:t> </w:t>
      </w:r>
      <w:r>
        <w:rPr>
          <w:spacing w:val="-2"/>
          <w:w w:val="85"/>
          <w:rtl/>
        </w:rPr>
        <w:t>شـده</w:t>
      </w:r>
      <w:r>
        <w:rPr>
          <w:spacing w:val="-4"/>
          <w:w w:val="85"/>
          <w:rtl/>
        </w:rPr>
        <w:t> </w:t>
      </w:r>
      <w:r>
        <w:rPr>
          <w:spacing w:val="-2"/>
          <w:w w:val="85"/>
          <w:rtl/>
        </w:rPr>
        <w:t>و</w:t>
      </w:r>
      <w:r>
        <w:rPr>
          <w:spacing w:val="-5"/>
          <w:w w:val="85"/>
          <w:rtl/>
        </w:rPr>
        <w:t> </w:t>
      </w:r>
      <w:r>
        <w:rPr>
          <w:spacing w:val="-2"/>
          <w:w w:val="85"/>
          <w:rtl/>
        </w:rPr>
        <w:t>هزينه</w:t>
      </w:r>
      <w:r>
        <w:rPr>
          <w:spacing w:val="-6"/>
          <w:w w:val="85"/>
          <w:rtl/>
        </w:rPr>
        <w:t> </w:t>
      </w:r>
      <w:r>
        <w:rPr>
          <w:spacing w:val="-2"/>
          <w:w w:val="85"/>
          <w:rtl/>
        </w:rPr>
        <w:t>آن</w:t>
      </w:r>
      <w:r>
        <w:rPr>
          <w:spacing w:val="-6"/>
          <w:w w:val="85"/>
          <w:rtl/>
        </w:rPr>
        <w:t> </w:t>
      </w:r>
      <w:r>
        <w:rPr>
          <w:spacing w:val="-2"/>
          <w:w w:val="85"/>
          <w:rtl/>
        </w:rPr>
        <w:t>با</w:t>
      </w:r>
      <w:r>
        <w:rPr>
          <w:spacing w:val="-4"/>
          <w:w w:val="85"/>
          <w:rtl/>
        </w:rPr>
        <w:t> </w:t>
      </w:r>
      <w:r>
        <w:rPr>
          <w:spacing w:val="-2"/>
          <w:w w:val="85"/>
          <w:rtl/>
        </w:rPr>
        <w:t>ارائه</w:t>
      </w:r>
      <w:r>
        <w:rPr>
          <w:spacing w:val="-8"/>
          <w:w w:val="85"/>
          <w:rtl/>
        </w:rPr>
        <w:t> </w:t>
      </w:r>
      <w:r>
        <w:rPr>
          <w:spacing w:val="-2"/>
          <w:w w:val="85"/>
          <w:rtl/>
        </w:rPr>
        <w:t>اسـنا</w:t>
      </w:r>
      <w:r>
        <w:rPr>
          <w:spacing w:val="-2"/>
          <w:w w:val="85"/>
          <w:rtl/>
        </w:rPr>
        <w:t>د</w:t>
      </w:r>
    </w:p>
    <w:p>
      <w:pPr>
        <w:pStyle w:val="BodyText"/>
        <w:bidi/>
        <w:spacing w:before="161"/>
        <w:ind w:right="456" w:left="0" w:firstLine="0"/>
        <w:jc w:val="right"/>
      </w:pPr>
      <w:r>
        <w:rPr>
          <w:spacing w:val="-2"/>
          <w:w w:val="85"/>
          <w:rtl/>
        </w:rPr>
        <w:t>مثبته</w:t>
      </w:r>
      <w:r>
        <w:rPr>
          <w:spacing w:val="-1"/>
          <w:w w:val="85"/>
          <w:rtl/>
        </w:rPr>
        <w:t> </w:t>
      </w:r>
      <w:r>
        <w:rPr>
          <w:w w:val="85"/>
          <w:rtl/>
        </w:rPr>
        <w:t>مورد</w:t>
      </w:r>
      <w:r>
        <w:rPr>
          <w:spacing w:val="-5"/>
          <w:w w:val="85"/>
          <w:rtl/>
        </w:rPr>
        <w:t> </w:t>
      </w:r>
      <w:r>
        <w:rPr>
          <w:w w:val="85"/>
          <w:rtl/>
        </w:rPr>
        <w:t>تاييد</w:t>
      </w:r>
      <w:r>
        <w:rPr>
          <w:spacing w:val="-5"/>
          <w:w w:val="85"/>
          <w:rtl/>
        </w:rPr>
        <w:t> </w:t>
      </w:r>
      <w:r>
        <w:rPr>
          <w:w w:val="85"/>
          <w:rtl/>
        </w:rPr>
        <w:t>كارفرما</w:t>
      </w:r>
      <w:r>
        <w:rPr>
          <w:spacing w:val="41"/>
          <w:rtl/>
        </w:rPr>
        <w:t> </w:t>
      </w:r>
      <w:r>
        <w:rPr>
          <w:w w:val="85"/>
          <w:rtl/>
        </w:rPr>
        <w:t>و</w:t>
      </w:r>
      <w:r>
        <w:rPr>
          <w:spacing w:val="-2"/>
          <w:w w:val="85"/>
          <w:rtl/>
        </w:rPr>
        <w:t> </w:t>
      </w:r>
      <w:r>
        <w:rPr>
          <w:w w:val="85"/>
          <w:rtl/>
        </w:rPr>
        <w:t>اعمال</w:t>
      </w:r>
      <w:r>
        <w:rPr>
          <w:spacing w:val="-1"/>
          <w:w w:val="85"/>
          <w:rtl/>
        </w:rPr>
        <w:t> </w:t>
      </w:r>
      <w:r>
        <w:rPr>
          <w:w w:val="85"/>
          <w:rtl/>
        </w:rPr>
        <w:t>پانزده</w:t>
      </w:r>
      <w:r>
        <w:rPr>
          <w:spacing w:val="-3"/>
          <w:w w:val="85"/>
          <w:rtl/>
        </w:rPr>
        <w:t> </w:t>
      </w:r>
      <w:r>
        <w:rPr>
          <w:w w:val="85"/>
        </w:rPr>
        <w:t>(١٥</w:t>
      </w:r>
      <w:r>
        <w:rPr>
          <w:spacing w:val="-2"/>
          <w:w w:val="85"/>
          <w:rtl/>
        </w:rPr>
        <w:t> </w:t>
      </w:r>
      <w:r>
        <w:rPr>
          <w:w w:val="85"/>
          <w:rtl/>
        </w:rPr>
        <w:t>درﺻد</w:t>
      </w:r>
      <w:r>
        <w:rPr>
          <w:spacing w:val="-5"/>
          <w:w w:val="85"/>
          <w:rtl/>
        </w:rPr>
        <w:t> </w:t>
      </w:r>
      <w:r>
        <w:rPr>
          <w:w w:val="85"/>
          <w:rtl/>
        </w:rPr>
        <w:t>بابت</w:t>
      </w:r>
      <w:r>
        <w:rPr>
          <w:spacing w:val="-5"/>
          <w:w w:val="85"/>
          <w:rtl/>
        </w:rPr>
        <w:t> </w:t>
      </w:r>
      <w:r>
        <w:rPr>
          <w:w w:val="85"/>
          <w:rtl/>
        </w:rPr>
        <w:t>ضريب</w:t>
      </w:r>
      <w:r>
        <w:rPr>
          <w:spacing w:val="-2"/>
          <w:w w:val="85"/>
          <w:rtl/>
        </w:rPr>
        <w:t> </w:t>
      </w:r>
      <w:r>
        <w:rPr>
          <w:w w:val="85"/>
          <w:rtl/>
        </w:rPr>
        <w:t>باﻻسري</w:t>
      </w:r>
      <w:r>
        <w:rPr>
          <w:spacing w:val="-2"/>
          <w:w w:val="85"/>
          <w:rtl/>
        </w:rPr>
        <w:t> </w:t>
      </w:r>
      <w:r>
        <w:rPr>
          <w:w w:val="85"/>
          <w:rtl/>
        </w:rPr>
        <w:t>و</w:t>
      </w:r>
      <w:r>
        <w:rPr>
          <w:spacing w:val="-1"/>
          <w:w w:val="85"/>
          <w:rtl/>
        </w:rPr>
        <w:t> </w:t>
      </w:r>
      <w:r>
        <w:rPr>
          <w:w w:val="85"/>
          <w:rtl/>
        </w:rPr>
        <w:t>ساير</w:t>
      </w:r>
      <w:r>
        <w:rPr>
          <w:spacing w:val="-2"/>
          <w:w w:val="85"/>
          <w:rtl/>
        </w:rPr>
        <w:t> </w:t>
      </w:r>
      <w:r>
        <w:rPr>
          <w:w w:val="85"/>
          <w:rtl/>
        </w:rPr>
        <w:t>هزينه</w:t>
      </w:r>
      <w:r>
        <w:rPr>
          <w:spacing w:val="-6"/>
          <w:w w:val="85"/>
          <w:rtl/>
        </w:rPr>
        <w:t> </w:t>
      </w:r>
      <w:r>
        <w:rPr>
          <w:w w:val="85"/>
          <w:rtl/>
        </w:rPr>
        <w:t>هاي</w:t>
      </w:r>
      <w:r>
        <w:rPr>
          <w:spacing w:val="-1"/>
          <w:w w:val="85"/>
          <w:rtl/>
        </w:rPr>
        <w:t> </w:t>
      </w:r>
      <w:r>
        <w:rPr>
          <w:w w:val="85"/>
          <w:rtl/>
        </w:rPr>
        <w:t>مرتبط</w:t>
      </w:r>
      <w:r>
        <w:rPr>
          <w:spacing w:val="-1"/>
          <w:w w:val="85"/>
          <w:rtl/>
        </w:rPr>
        <w:t> </w:t>
      </w:r>
      <w:r>
        <w:rPr>
          <w:w w:val="85"/>
          <w:rtl/>
        </w:rPr>
        <w:t>اعم</w:t>
      </w:r>
      <w:r>
        <w:rPr>
          <w:spacing w:val="-1"/>
          <w:w w:val="85"/>
          <w:rtl/>
        </w:rPr>
        <w:t> </w:t>
      </w:r>
      <w:r>
        <w:rPr>
          <w:w w:val="85"/>
          <w:rtl/>
        </w:rPr>
        <w:t>ازهزينه</w:t>
      </w:r>
      <w:r>
        <w:rPr>
          <w:spacing w:val="-4"/>
          <w:w w:val="85"/>
          <w:rtl/>
        </w:rPr>
        <w:t> </w:t>
      </w:r>
      <w:r>
        <w:rPr>
          <w:w w:val="85"/>
          <w:rtl/>
        </w:rPr>
        <w:t>حم</w:t>
      </w:r>
      <w:r>
        <w:rPr>
          <w:w w:val="85"/>
          <w:rtl/>
        </w:rPr>
        <w:t>ل</w:t>
      </w:r>
    </w:p>
    <w:p>
      <w:pPr>
        <w:pStyle w:val="BodyText"/>
        <w:bidi/>
        <w:spacing w:before="161"/>
        <w:ind w:right="0" w:left="753" w:firstLine="0"/>
        <w:jc w:val="left"/>
      </w:pPr>
      <w:r>
        <w:rPr>
          <w:spacing w:val="-10"/>
          <w:w w:val="80"/>
          <w:rtl/>
        </w:rPr>
        <w:t>،</w:t>
      </w:r>
      <w:r>
        <w:rPr>
          <w:spacing w:val="-11"/>
          <w:rtl/>
        </w:rPr>
        <w:t> </w:t>
      </w:r>
      <w:r>
        <w:rPr>
          <w:w w:val="80"/>
          <w:rtl/>
        </w:rPr>
        <w:t>بارگيري</w:t>
      </w:r>
      <w:r>
        <w:rPr>
          <w:spacing w:val="-7"/>
          <w:rtl/>
        </w:rPr>
        <w:t> </w:t>
      </w:r>
      <w:r>
        <w:rPr>
          <w:w w:val="80"/>
          <w:rtl/>
        </w:rPr>
        <w:t>و</w:t>
      </w:r>
      <w:r>
        <w:rPr>
          <w:spacing w:val="-7"/>
          <w:rtl/>
        </w:rPr>
        <w:t> </w:t>
      </w:r>
      <w:r>
        <w:rPr>
          <w:w w:val="80"/>
        </w:rPr>
        <w:t>...</w:t>
      </w:r>
      <w:r>
        <w:rPr>
          <w:spacing w:val="53"/>
          <w:rtl/>
        </w:rPr>
        <w:t> </w:t>
      </w:r>
      <w:r>
        <w:rPr>
          <w:w w:val="80"/>
          <w:rtl/>
        </w:rPr>
        <w:t>محاسبه</w:t>
      </w:r>
      <w:r>
        <w:rPr>
          <w:spacing w:val="-6"/>
          <w:rtl/>
        </w:rPr>
        <w:t> </w:t>
      </w:r>
      <w:r>
        <w:rPr>
          <w:w w:val="80"/>
          <w:rtl/>
        </w:rPr>
        <w:t>ميگردد</w:t>
      </w:r>
      <w:r>
        <w:rPr>
          <w:w w:val="80"/>
        </w:rPr>
        <w:t>.</w:t>
      </w:r>
    </w:p>
    <w:p>
      <w:pPr>
        <w:pStyle w:val="BodyText"/>
        <w:spacing w:before="103"/>
      </w:pPr>
    </w:p>
    <w:p>
      <w:pPr>
        <w:pStyle w:val="BodyText"/>
        <w:bidi/>
        <w:spacing w:line="379" w:lineRule="auto"/>
        <w:ind w:right="456" w:left="383" w:firstLine="1"/>
        <w:jc w:val="right"/>
      </w:pPr>
      <w:r>
        <w:rPr>
          <w:spacing w:val="-6"/>
          <w:w w:val="90"/>
          <w:rtl/>
        </w:rPr>
        <w:t>تهيه،</w:t>
      </w:r>
      <w:r>
        <w:rPr>
          <w:spacing w:val="-7"/>
          <w:w w:val="90"/>
          <w:rtl/>
        </w:rPr>
        <w:t> </w:t>
      </w:r>
      <w:r>
        <w:rPr>
          <w:spacing w:val="-6"/>
          <w:w w:val="90"/>
          <w:rtl/>
        </w:rPr>
        <w:t>تدارك</w:t>
      </w:r>
      <w:r>
        <w:rPr>
          <w:spacing w:val="-8"/>
          <w:w w:val="90"/>
          <w:rtl/>
        </w:rPr>
        <w:t> </w:t>
      </w:r>
      <w:r>
        <w:rPr>
          <w:spacing w:val="-6"/>
          <w:w w:val="90"/>
          <w:rtl/>
        </w:rPr>
        <w:t>و حمل</w:t>
      </w:r>
      <w:r>
        <w:rPr>
          <w:spacing w:val="-8"/>
          <w:w w:val="90"/>
          <w:rtl/>
        </w:rPr>
        <w:t> </w:t>
      </w:r>
      <w:r>
        <w:rPr>
          <w:spacing w:val="-6"/>
          <w:w w:val="90"/>
          <w:rtl/>
        </w:rPr>
        <w:t>كليه مصـالح</w:t>
      </w:r>
      <w:r>
        <w:rPr>
          <w:spacing w:val="-8"/>
          <w:rtl/>
        </w:rPr>
        <w:t> </w:t>
      </w:r>
      <w:r>
        <w:rPr>
          <w:spacing w:val="-6"/>
          <w:w w:val="90"/>
          <w:rtl/>
        </w:rPr>
        <w:t>اختصـاﺻـي</w:t>
      </w:r>
      <w:r>
        <w:rPr>
          <w:spacing w:val="-9"/>
          <w:rtl/>
        </w:rPr>
        <w:t> </w:t>
      </w:r>
      <w:r>
        <w:rPr>
          <w:spacing w:val="-6"/>
          <w:w w:val="90"/>
          <w:rtl/>
        </w:rPr>
        <w:t>و</w:t>
      </w:r>
      <w:r>
        <w:rPr>
          <w:spacing w:val="-8"/>
          <w:w w:val="90"/>
          <w:rtl/>
        </w:rPr>
        <w:t> </w:t>
      </w:r>
      <w:r>
        <w:rPr>
          <w:spacing w:val="-6"/>
          <w:w w:val="90"/>
          <w:rtl/>
        </w:rPr>
        <w:t>غير اختصـاﺻـي،</w:t>
      </w:r>
      <w:r>
        <w:rPr>
          <w:spacing w:val="-7"/>
          <w:rtl/>
        </w:rPr>
        <w:t> </w:t>
      </w:r>
      <w:r>
        <w:rPr>
          <w:spacing w:val="-6"/>
          <w:w w:val="90"/>
          <w:rtl/>
        </w:rPr>
        <w:t>مصـالح مصـرفي</w:t>
      </w:r>
      <w:r>
        <w:rPr>
          <w:spacing w:val="-9"/>
          <w:rtl/>
        </w:rPr>
        <w:t> </w:t>
      </w:r>
      <w:r>
        <w:rPr>
          <w:spacing w:val="-6"/>
          <w:w w:val="90"/>
          <w:rtl/>
        </w:rPr>
        <w:t>و تجهيزات</w:t>
      </w:r>
      <w:r>
        <w:rPr>
          <w:spacing w:val="-8"/>
          <w:w w:val="90"/>
          <w:rtl/>
        </w:rPr>
        <w:t> </w:t>
      </w:r>
      <w:r>
        <w:rPr>
          <w:spacing w:val="-6"/>
          <w:w w:val="90"/>
          <w:rtl/>
        </w:rPr>
        <w:t>و</w:t>
      </w:r>
      <w:r>
        <w:rPr>
          <w:spacing w:val="-9"/>
          <w:rtl/>
        </w:rPr>
        <w:t> </w:t>
      </w:r>
      <w:r>
        <w:rPr>
          <w:spacing w:val="-6"/>
          <w:w w:val="90"/>
          <w:rtl/>
        </w:rPr>
        <w:t>كاﻻ</w:t>
      </w:r>
      <w:r>
        <w:rPr>
          <w:spacing w:val="-9"/>
          <w:rtl/>
        </w:rPr>
        <w:t> </w:t>
      </w:r>
      <w:r>
        <w:rPr>
          <w:spacing w:val="-6"/>
          <w:w w:val="90"/>
          <w:rtl/>
        </w:rPr>
        <w:t>جهت</w:t>
      </w:r>
      <w:r>
        <w:rPr>
          <w:spacing w:val="-7"/>
          <w:w w:val="90"/>
          <w:rtl/>
        </w:rPr>
        <w:t> </w:t>
      </w:r>
      <w:r>
        <w:rPr>
          <w:spacing w:val="-6"/>
          <w:w w:val="90"/>
          <w:rtl/>
        </w:rPr>
        <w:t>اجراى موضـوع </w:t>
      </w:r>
      <w:r>
        <w:rPr>
          <w:w w:val="85"/>
          <w:rtl/>
        </w:rPr>
        <w:t>پيمان،ابزار كار و ماشين آﻻت و وسائل حمل و نقل، آب شرب، آب مورد نياز آزمايش هيدرواستاتيك، تامين برق مور</w:t>
      </w:r>
      <w:r>
        <w:rPr>
          <w:w w:val="85"/>
          <w:rtl/>
        </w:rPr>
        <w:t>د</w:t>
      </w:r>
    </w:p>
    <w:p>
      <w:pPr>
        <w:pStyle w:val="BodyText"/>
        <w:bidi/>
        <w:spacing w:before="4"/>
        <w:ind w:right="456" w:left="0" w:firstLine="0"/>
        <w:jc w:val="right"/>
      </w:pPr>
      <w:r>
        <w:rPr>
          <w:spacing w:val="-4"/>
          <w:w w:val="85"/>
          <w:rtl/>
        </w:rPr>
        <w:t>نياز</w:t>
      </w:r>
      <w:r>
        <w:rPr>
          <w:spacing w:val="-7"/>
          <w:w w:val="85"/>
          <w:rtl/>
        </w:rPr>
        <w:t> </w:t>
      </w:r>
      <w:r>
        <w:rPr>
          <w:w w:val="85"/>
          <w:rtl/>
        </w:rPr>
        <w:t>كارگاه</w:t>
      </w:r>
      <w:r>
        <w:rPr>
          <w:spacing w:val="-4"/>
          <w:w w:val="85"/>
          <w:rtl/>
        </w:rPr>
        <w:t> </w:t>
      </w:r>
      <w:r>
        <w:rPr>
          <w:w w:val="85"/>
          <w:rtl/>
        </w:rPr>
        <w:t>و</w:t>
      </w:r>
      <w:r>
        <w:rPr>
          <w:spacing w:val="-5"/>
          <w:w w:val="85"/>
          <w:rtl/>
        </w:rPr>
        <w:t> </w:t>
      </w:r>
      <w:r>
        <w:rPr>
          <w:w w:val="85"/>
          <w:rtl/>
        </w:rPr>
        <w:t>برق</w:t>
      </w:r>
      <w:r>
        <w:rPr>
          <w:spacing w:val="-7"/>
          <w:w w:val="85"/>
          <w:rtl/>
        </w:rPr>
        <w:t> </w:t>
      </w:r>
      <w:r>
        <w:rPr>
          <w:w w:val="85"/>
          <w:rtl/>
        </w:rPr>
        <w:t>عمليات</w:t>
      </w:r>
      <w:r>
        <w:rPr>
          <w:spacing w:val="-5"/>
          <w:w w:val="85"/>
          <w:rtl/>
        </w:rPr>
        <w:t> </w:t>
      </w:r>
      <w:r>
        <w:rPr>
          <w:w w:val="85"/>
          <w:rtl/>
        </w:rPr>
        <w:t>اجرايي</w:t>
      </w:r>
      <w:r>
        <w:rPr>
          <w:spacing w:val="-3"/>
          <w:w w:val="85"/>
          <w:rtl/>
        </w:rPr>
        <w:t> </w:t>
      </w:r>
      <w:r>
        <w:rPr>
          <w:w w:val="85"/>
          <w:rtl/>
        </w:rPr>
        <w:t>و</w:t>
      </w:r>
      <w:r>
        <w:rPr>
          <w:spacing w:val="-8"/>
          <w:w w:val="85"/>
          <w:rtl/>
        </w:rPr>
        <w:t> </w:t>
      </w:r>
      <w:r>
        <w:rPr>
          <w:w w:val="85"/>
          <w:rtl/>
        </w:rPr>
        <w:t>انتقال</w:t>
      </w:r>
      <w:r>
        <w:rPr>
          <w:spacing w:val="-4"/>
          <w:w w:val="85"/>
          <w:rtl/>
        </w:rPr>
        <w:t> </w:t>
      </w:r>
      <w:r>
        <w:rPr>
          <w:w w:val="85"/>
          <w:rtl/>
        </w:rPr>
        <w:t>آن</w:t>
      </w:r>
      <w:r>
        <w:rPr>
          <w:spacing w:val="-5"/>
          <w:w w:val="85"/>
          <w:rtl/>
        </w:rPr>
        <w:t> </w:t>
      </w:r>
      <w:r>
        <w:rPr>
          <w:w w:val="85"/>
          <w:rtl/>
        </w:rPr>
        <w:t>به</w:t>
      </w:r>
      <w:r>
        <w:rPr>
          <w:spacing w:val="-4"/>
          <w:w w:val="85"/>
          <w:rtl/>
        </w:rPr>
        <w:t> </w:t>
      </w:r>
      <w:r>
        <w:rPr>
          <w:w w:val="85"/>
          <w:rtl/>
        </w:rPr>
        <w:t>مناطق</w:t>
      </w:r>
      <w:r>
        <w:rPr>
          <w:spacing w:val="-4"/>
          <w:w w:val="85"/>
          <w:rtl/>
        </w:rPr>
        <w:t> </w:t>
      </w:r>
      <w:r>
        <w:rPr>
          <w:w w:val="85"/>
          <w:rtl/>
        </w:rPr>
        <w:t>مصـرف،</w:t>
      </w:r>
      <w:r>
        <w:rPr>
          <w:spacing w:val="-4"/>
          <w:w w:val="85"/>
          <w:rtl/>
        </w:rPr>
        <w:t> </w:t>
      </w:r>
      <w:r>
        <w:rPr>
          <w:w w:val="85"/>
          <w:rtl/>
        </w:rPr>
        <w:t>تامين</w:t>
      </w:r>
      <w:r>
        <w:rPr>
          <w:spacing w:val="-3"/>
          <w:w w:val="85"/>
          <w:rtl/>
        </w:rPr>
        <w:t> </w:t>
      </w:r>
      <w:r>
        <w:rPr>
          <w:w w:val="85"/>
          <w:rtl/>
        </w:rPr>
        <w:t>تلفن،</w:t>
      </w:r>
      <w:r>
        <w:rPr>
          <w:spacing w:val="-7"/>
          <w:w w:val="85"/>
          <w:rtl/>
        </w:rPr>
        <w:t> </w:t>
      </w:r>
      <w:r>
        <w:rPr>
          <w:w w:val="85"/>
          <w:rtl/>
        </w:rPr>
        <w:t>تامين</w:t>
      </w:r>
      <w:r>
        <w:rPr>
          <w:spacing w:val="-2"/>
          <w:w w:val="85"/>
          <w:rtl/>
        </w:rPr>
        <w:t> </w:t>
      </w:r>
      <w:r>
        <w:rPr>
          <w:w w:val="85"/>
          <w:rtl/>
        </w:rPr>
        <w:t>وسـيله</w:t>
      </w:r>
      <w:r>
        <w:rPr>
          <w:spacing w:val="-8"/>
          <w:w w:val="85"/>
          <w:rtl/>
        </w:rPr>
        <w:t> </w:t>
      </w:r>
      <w:r>
        <w:rPr>
          <w:w w:val="85"/>
          <w:rtl/>
        </w:rPr>
        <w:t>اياب</w:t>
      </w:r>
      <w:r>
        <w:rPr>
          <w:spacing w:val="-6"/>
          <w:w w:val="85"/>
          <w:rtl/>
        </w:rPr>
        <w:t> </w:t>
      </w:r>
      <w:r>
        <w:rPr>
          <w:w w:val="85"/>
          <w:rtl/>
        </w:rPr>
        <w:t>و</w:t>
      </w:r>
      <w:r>
        <w:rPr>
          <w:spacing w:val="-7"/>
          <w:w w:val="85"/>
          <w:rtl/>
        </w:rPr>
        <w:t> </w:t>
      </w:r>
      <w:r>
        <w:rPr>
          <w:w w:val="85"/>
          <w:rtl/>
        </w:rPr>
        <w:t>ذهاب</w:t>
      </w:r>
      <w:r>
        <w:rPr>
          <w:spacing w:val="-7"/>
          <w:w w:val="85"/>
          <w:rtl/>
        </w:rPr>
        <w:t> </w:t>
      </w:r>
      <w:r>
        <w:rPr>
          <w:w w:val="85"/>
          <w:rtl/>
        </w:rPr>
        <w:t>و</w:t>
      </w:r>
      <w:r>
        <w:rPr>
          <w:spacing w:val="-7"/>
          <w:w w:val="85"/>
          <w:rtl/>
        </w:rPr>
        <w:t> </w:t>
      </w:r>
      <w:r>
        <w:rPr>
          <w:w w:val="85"/>
          <w:rtl/>
        </w:rPr>
        <w:t>سـوخت</w:t>
      </w:r>
      <w:r>
        <w:rPr>
          <w:spacing w:val="-7"/>
          <w:w w:val="85"/>
          <w:rtl/>
        </w:rPr>
        <w:t> </w:t>
      </w:r>
      <w:r>
        <w:rPr>
          <w:w w:val="85"/>
          <w:rtl/>
        </w:rPr>
        <w:t>و</w:t>
      </w:r>
    </w:p>
    <w:p>
      <w:pPr>
        <w:pStyle w:val="BodyText"/>
        <w:bidi/>
        <w:spacing w:line="381" w:lineRule="auto" w:before="161"/>
        <w:ind w:right="465" w:left="425" w:firstLine="825"/>
        <w:jc w:val="right"/>
      </w:pPr>
      <w:r>
        <w:rPr>
          <w:w w:val="85"/>
          <w:rtl/>
        </w:rPr>
        <w:t>بطور كلي تمام لوازمي كه براى اجراى عمليات موضوع پيمان ضرورى است به عهده و هزينه پيمانكار است</w:t>
      </w:r>
      <w:r>
        <w:rPr>
          <w:w w:val="85"/>
        </w:rPr>
        <w:t>.</w:t>
      </w:r>
      <w:r>
        <w:rPr>
          <w:spacing w:val="40"/>
          <w:rtl/>
        </w:rPr>
        <w:t> </w:t>
      </w:r>
      <w:r>
        <w:rPr>
          <w:w w:val="85"/>
          <w:rtl/>
        </w:rPr>
        <w:t>پيمانكار موظف</w:t>
      </w:r>
      <w:r>
        <w:rPr>
          <w:spacing w:val="-4"/>
          <w:w w:val="85"/>
          <w:rtl/>
        </w:rPr>
        <w:t> </w:t>
      </w:r>
      <w:r>
        <w:rPr>
          <w:w w:val="85"/>
          <w:rtl/>
        </w:rPr>
        <w:t>به</w:t>
      </w:r>
      <w:r>
        <w:rPr>
          <w:spacing w:val="-5"/>
          <w:w w:val="85"/>
          <w:rtl/>
        </w:rPr>
        <w:t> </w:t>
      </w:r>
      <w:r>
        <w:rPr>
          <w:w w:val="85"/>
          <w:rtl/>
        </w:rPr>
        <w:t>استفاده</w:t>
      </w:r>
      <w:r>
        <w:rPr>
          <w:spacing w:val="-3"/>
          <w:w w:val="85"/>
          <w:rtl/>
        </w:rPr>
        <w:t> </w:t>
      </w:r>
      <w:r>
        <w:rPr>
          <w:w w:val="85"/>
          <w:rtl/>
        </w:rPr>
        <w:t>از</w:t>
      </w:r>
      <w:r>
        <w:rPr>
          <w:spacing w:val="-3"/>
          <w:w w:val="85"/>
          <w:rtl/>
        </w:rPr>
        <w:t> </w:t>
      </w:r>
      <w:r>
        <w:rPr>
          <w:w w:val="85"/>
          <w:rtl/>
        </w:rPr>
        <w:t>ماشين</w:t>
      </w:r>
      <w:r>
        <w:rPr>
          <w:spacing w:val="-5"/>
          <w:w w:val="85"/>
          <w:rtl/>
        </w:rPr>
        <w:t> </w:t>
      </w:r>
      <w:r>
        <w:rPr>
          <w:w w:val="85"/>
          <w:rtl/>
        </w:rPr>
        <w:t>آﻻت</w:t>
      </w:r>
      <w:r>
        <w:rPr>
          <w:spacing w:val="-4"/>
          <w:w w:val="85"/>
          <w:rtl/>
        </w:rPr>
        <w:t> </w:t>
      </w:r>
      <w:r>
        <w:rPr>
          <w:w w:val="85"/>
          <w:rtl/>
        </w:rPr>
        <w:t>قيد</w:t>
      </w:r>
      <w:r>
        <w:rPr>
          <w:spacing w:val="-4"/>
          <w:w w:val="85"/>
          <w:rtl/>
        </w:rPr>
        <w:t> </w:t>
      </w:r>
      <w:r>
        <w:rPr>
          <w:w w:val="85"/>
          <w:rtl/>
        </w:rPr>
        <w:t>شده</w:t>
      </w:r>
      <w:r>
        <w:rPr>
          <w:spacing w:val="-1"/>
          <w:w w:val="85"/>
          <w:rtl/>
        </w:rPr>
        <w:t> </w:t>
      </w:r>
      <w:r>
        <w:rPr>
          <w:w w:val="85"/>
          <w:rtl/>
        </w:rPr>
        <w:t>در</w:t>
      </w:r>
      <w:r>
        <w:rPr>
          <w:spacing w:val="-3"/>
          <w:w w:val="85"/>
          <w:rtl/>
        </w:rPr>
        <w:t> </w:t>
      </w:r>
      <w:r>
        <w:rPr>
          <w:w w:val="85"/>
          <w:rtl/>
        </w:rPr>
        <w:t>ليﺴت</w:t>
      </w:r>
      <w:r>
        <w:rPr>
          <w:spacing w:val="-3"/>
          <w:w w:val="85"/>
          <w:rtl/>
        </w:rPr>
        <w:t> </w:t>
      </w:r>
      <w:r>
        <w:rPr>
          <w:w w:val="85"/>
          <w:rtl/>
        </w:rPr>
        <w:t>ماشين</w:t>
      </w:r>
      <w:r>
        <w:rPr>
          <w:spacing w:val="-3"/>
          <w:w w:val="85"/>
          <w:rtl/>
        </w:rPr>
        <w:t> </w:t>
      </w:r>
      <w:r>
        <w:rPr>
          <w:w w:val="85"/>
          <w:rtl/>
        </w:rPr>
        <w:t>آﻻت</w:t>
      </w:r>
      <w:r>
        <w:rPr>
          <w:spacing w:val="-4"/>
          <w:w w:val="85"/>
          <w:rtl/>
        </w:rPr>
        <w:t> </w:t>
      </w:r>
      <w:r>
        <w:rPr>
          <w:w w:val="85"/>
          <w:rtl/>
        </w:rPr>
        <w:t>به</w:t>
      </w:r>
      <w:r>
        <w:rPr>
          <w:spacing w:val="-2"/>
          <w:w w:val="85"/>
          <w:rtl/>
        </w:rPr>
        <w:t> </w:t>
      </w:r>
      <w:r>
        <w:rPr>
          <w:w w:val="85"/>
          <w:rtl/>
        </w:rPr>
        <w:t>تعداد</w:t>
      </w:r>
      <w:r>
        <w:rPr>
          <w:spacing w:val="-5"/>
          <w:w w:val="85"/>
          <w:rtl/>
        </w:rPr>
        <w:t> </w:t>
      </w:r>
      <w:r>
        <w:rPr>
          <w:w w:val="85"/>
          <w:rtl/>
        </w:rPr>
        <w:t>و</w:t>
      </w:r>
      <w:r>
        <w:rPr>
          <w:spacing w:val="-3"/>
          <w:w w:val="85"/>
          <w:rtl/>
        </w:rPr>
        <w:t> </w:t>
      </w:r>
      <w:r>
        <w:rPr>
          <w:w w:val="85"/>
          <w:rtl/>
        </w:rPr>
        <w:t>ظرفيتهاى</w:t>
      </w:r>
      <w:r>
        <w:rPr>
          <w:spacing w:val="-3"/>
          <w:w w:val="85"/>
          <w:rtl/>
        </w:rPr>
        <w:t> </w:t>
      </w:r>
      <w:r>
        <w:rPr>
          <w:w w:val="85"/>
          <w:rtl/>
        </w:rPr>
        <w:t>منظور</w:t>
      </w:r>
      <w:r>
        <w:rPr>
          <w:spacing w:val="-4"/>
          <w:w w:val="85"/>
          <w:rtl/>
        </w:rPr>
        <w:t> </w:t>
      </w:r>
      <w:r>
        <w:rPr>
          <w:w w:val="85"/>
          <w:rtl/>
        </w:rPr>
        <w:t>شده</w:t>
      </w:r>
      <w:r>
        <w:rPr>
          <w:spacing w:val="-3"/>
          <w:w w:val="85"/>
          <w:rtl/>
        </w:rPr>
        <w:t> </w:t>
      </w:r>
      <w:r>
        <w:rPr>
          <w:w w:val="85"/>
          <w:rtl/>
        </w:rPr>
        <w:t>مي</w:t>
      </w:r>
      <w:r>
        <w:rPr>
          <w:spacing w:val="-4"/>
          <w:w w:val="85"/>
          <w:rtl/>
        </w:rPr>
        <w:t> </w:t>
      </w:r>
      <w:r>
        <w:rPr>
          <w:w w:val="85"/>
          <w:rtl/>
        </w:rPr>
        <w:t>باشد</w:t>
      </w:r>
      <w:r>
        <w:rPr>
          <w:spacing w:val="-2"/>
          <w:w w:val="85"/>
          <w:rtl/>
        </w:rPr>
        <w:t> </w:t>
      </w:r>
      <w:r>
        <w:rPr>
          <w:w w:val="85"/>
          <w:rtl/>
        </w:rPr>
        <w:t>ولي </w:t>
      </w:r>
      <w:r>
        <w:rPr>
          <w:spacing w:val="-5"/>
          <w:w w:val="90"/>
          <w:rtl/>
        </w:rPr>
        <w:t>در</w:t>
      </w:r>
      <w:r>
        <w:rPr>
          <w:spacing w:val="-10"/>
          <w:w w:val="90"/>
          <w:rtl/>
        </w:rPr>
        <w:t> </w:t>
      </w:r>
      <w:r>
        <w:rPr>
          <w:w w:val="90"/>
          <w:rtl/>
        </w:rPr>
        <w:t>هر</w:t>
      </w:r>
      <w:r>
        <w:rPr>
          <w:spacing w:val="-10"/>
          <w:w w:val="90"/>
          <w:rtl/>
        </w:rPr>
        <w:t> </w:t>
      </w:r>
      <w:r>
        <w:rPr>
          <w:w w:val="90"/>
          <w:rtl/>
        </w:rPr>
        <w:t>حال</w:t>
      </w:r>
      <w:r>
        <w:rPr>
          <w:spacing w:val="-9"/>
          <w:w w:val="90"/>
          <w:rtl/>
        </w:rPr>
        <w:t> </w:t>
      </w:r>
      <w:r>
        <w:rPr>
          <w:w w:val="90"/>
          <w:rtl/>
        </w:rPr>
        <w:t>كارفرما</w:t>
      </w:r>
      <w:r>
        <w:rPr>
          <w:spacing w:val="-9"/>
          <w:w w:val="90"/>
          <w:rtl/>
        </w:rPr>
        <w:t> </w:t>
      </w:r>
      <w:r>
        <w:rPr>
          <w:w w:val="90"/>
          <w:rtl/>
        </w:rPr>
        <w:t>طبق</w:t>
      </w:r>
      <w:r>
        <w:rPr>
          <w:spacing w:val="-10"/>
          <w:w w:val="90"/>
          <w:rtl/>
        </w:rPr>
        <w:t> </w:t>
      </w:r>
      <w:r>
        <w:rPr>
          <w:w w:val="90"/>
          <w:rtl/>
        </w:rPr>
        <w:t>تشخيص</w:t>
      </w:r>
      <w:r>
        <w:rPr>
          <w:spacing w:val="-10"/>
          <w:w w:val="90"/>
          <w:rtl/>
        </w:rPr>
        <w:t> </w:t>
      </w:r>
      <w:r>
        <w:rPr>
          <w:w w:val="90"/>
          <w:rtl/>
        </w:rPr>
        <w:t>خود</w:t>
      </w:r>
      <w:r>
        <w:rPr>
          <w:spacing w:val="-8"/>
          <w:w w:val="90"/>
          <w:rtl/>
        </w:rPr>
        <w:t> </w:t>
      </w:r>
      <w:r>
        <w:rPr>
          <w:w w:val="90"/>
          <w:rtl/>
        </w:rPr>
        <w:t>مي</w:t>
      </w:r>
      <w:r>
        <w:rPr>
          <w:spacing w:val="-9"/>
          <w:w w:val="90"/>
          <w:rtl/>
        </w:rPr>
        <w:t> </w:t>
      </w:r>
      <w:r>
        <w:rPr>
          <w:w w:val="90"/>
          <w:rtl/>
        </w:rPr>
        <w:t>تواند</w:t>
      </w:r>
      <w:r>
        <w:rPr>
          <w:spacing w:val="-9"/>
          <w:w w:val="90"/>
          <w:rtl/>
        </w:rPr>
        <w:t> </w:t>
      </w:r>
      <w:r>
        <w:rPr>
          <w:w w:val="90"/>
          <w:rtl/>
        </w:rPr>
        <w:t>خواستار</w:t>
      </w:r>
      <w:r>
        <w:rPr>
          <w:spacing w:val="-10"/>
          <w:w w:val="90"/>
          <w:rtl/>
        </w:rPr>
        <w:t> </w:t>
      </w:r>
      <w:r>
        <w:rPr>
          <w:w w:val="90"/>
          <w:rtl/>
        </w:rPr>
        <w:t>افزايش</w:t>
      </w:r>
      <w:r>
        <w:rPr>
          <w:spacing w:val="-9"/>
          <w:w w:val="90"/>
          <w:rtl/>
        </w:rPr>
        <w:t> </w:t>
      </w:r>
      <w:r>
        <w:rPr>
          <w:w w:val="90"/>
          <w:rtl/>
        </w:rPr>
        <w:t>تعداد</w:t>
      </w:r>
      <w:r>
        <w:rPr>
          <w:spacing w:val="-7"/>
          <w:w w:val="90"/>
          <w:rtl/>
        </w:rPr>
        <w:t> </w:t>
      </w:r>
      <w:r>
        <w:rPr>
          <w:w w:val="90"/>
          <w:rtl/>
        </w:rPr>
        <w:t>ماشين</w:t>
      </w:r>
      <w:r>
        <w:rPr>
          <w:spacing w:val="-9"/>
          <w:w w:val="90"/>
          <w:rtl/>
        </w:rPr>
        <w:t> </w:t>
      </w:r>
      <w:r>
        <w:rPr>
          <w:w w:val="90"/>
          <w:rtl/>
        </w:rPr>
        <w:t>آﻻت</w:t>
      </w:r>
      <w:r>
        <w:rPr>
          <w:spacing w:val="-10"/>
          <w:w w:val="90"/>
          <w:rtl/>
        </w:rPr>
        <w:t> </w:t>
      </w:r>
      <w:r>
        <w:rPr>
          <w:w w:val="90"/>
          <w:rtl/>
        </w:rPr>
        <w:t>اين</w:t>
      </w:r>
      <w:r>
        <w:rPr>
          <w:spacing w:val="-8"/>
          <w:w w:val="90"/>
          <w:rtl/>
        </w:rPr>
        <w:t> </w:t>
      </w:r>
      <w:r>
        <w:rPr>
          <w:w w:val="90"/>
          <w:rtl/>
        </w:rPr>
        <w:t>ليﺴت</w:t>
      </w:r>
      <w:r>
        <w:rPr>
          <w:spacing w:val="-10"/>
          <w:w w:val="90"/>
          <w:rtl/>
        </w:rPr>
        <w:t> </w:t>
      </w:r>
      <w:r>
        <w:rPr>
          <w:w w:val="90"/>
          <w:rtl/>
        </w:rPr>
        <w:t>و</w:t>
      </w:r>
      <w:r>
        <w:rPr>
          <w:spacing w:val="-10"/>
          <w:w w:val="90"/>
          <w:rtl/>
        </w:rPr>
        <w:t> </w:t>
      </w:r>
      <w:r>
        <w:rPr>
          <w:w w:val="90"/>
          <w:rtl/>
        </w:rPr>
        <w:t>يا</w:t>
      </w:r>
      <w:r>
        <w:rPr>
          <w:spacing w:val="-10"/>
          <w:w w:val="90"/>
          <w:rtl/>
        </w:rPr>
        <w:t> </w:t>
      </w:r>
      <w:r>
        <w:rPr>
          <w:w w:val="90"/>
          <w:rtl/>
        </w:rPr>
        <w:t>ماشين</w:t>
      </w:r>
      <w:r>
        <w:rPr>
          <w:spacing w:val="-10"/>
          <w:w w:val="90"/>
          <w:rtl/>
        </w:rPr>
        <w:t> </w:t>
      </w:r>
      <w:r>
        <w:rPr>
          <w:w w:val="90"/>
          <w:rtl/>
        </w:rPr>
        <w:t>آﻻت</w:t>
      </w:r>
      <w:r>
        <w:rPr>
          <w:spacing w:val="-10"/>
          <w:w w:val="90"/>
          <w:rtl/>
        </w:rPr>
        <w:t> </w:t>
      </w:r>
      <w:r>
        <w:rPr>
          <w:w w:val="90"/>
          <w:rtl/>
        </w:rPr>
        <w:t>مور</w:t>
      </w:r>
      <w:r>
        <w:rPr>
          <w:w w:val="90"/>
          <w:rtl/>
        </w:rPr>
        <w:t>د</w:t>
      </w:r>
    </w:p>
    <w:p>
      <w:pPr>
        <w:pStyle w:val="BodyText"/>
        <w:bidi/>
        <w:spacing w:line="379" w:lineRule="auto"/>
        <w:ind w:right="469" w:left="383" w:hanging="3"/>
        <w:jc w:val="right"/>
      </w:pPr>
      <w:r>
        <w:rPr>
          <w:spacing w:val="-2"/>
          <w:w w:val="90"/>
          <w:rtl/>
        </w:rPr>
        <w:t>لزوم</w:t>
      </w:r>
      <w:r>
        <w:rPr>
          <w:spacing w:val="-4"/>
          <w:w w:val="90"/>
          <w:rtl/>
        </w:rPr>
        <w:t> </w:t>
      </w:r>
      <w:r>
        <w:rPr>
          <w:spacing w:val="-2"/>
          <w:w w:val="90"/>
          <w:rtl/>
        </w:rPr>
        <w:t>خارج از</w:t>
      </w:r>
      <w:r>
        <w:rPr>
          <w:spacing w:val="-4"/>
          <w:w w:val="90"/>
          <w:rtl/>
        </w:rPr>
        <w:t> </w:t>
      </w:r>
      <w:r>
        <w:rPr>
          <w:spacing w:val="-2"/>
          <w:w w:val="90"/>
          <w:rtl/>
        </w:rPr>
        <w:t>اين ليﺴت</w:t>
      </w:r>
      <w:r>
        <w:rPr>
          <w:spacing w:val="-5"/>
          <w:w w:val="90"/>
          <w:rtl/>
        </w:rPr>
        <w:t> </w:t>
      </w:r>
      <w:r>
        <w:rPr>
          <w:spacing w:val="-2"/>
          <w:w w:val="90"/>
          <w:rtl/>
        </w:rPr>
        <w:t>گردد</w:t>
      </w:r>
      <w:r>
        <w:rPr>
          <w:spacing w:val="-5"/>
          <w:w w:val="90"/>
          <w:rtl/>
        </w:rPr>
        <w:t> </w:t>
      </w:r>
      <w:r>
        <w:rPr>
          <w:spacing w:val="-2"/>
          <w:w w:val="90"/>
          <w:rtl/>
        </w:rPr>
        <w:t>و</w:t>
      </w:r>
      <w:r>
        <w:rPr>
          <w:spacing w:val="-3"/>
          <w:w w:val="90"/>
          <w:rtl/>
        </w:rPr>
        <w:t> </w:t>
      </w:r>
      <w:r>
        <w:rPr>
          <w:spacing w:val="-2"/>
          <w:w w:val="90"/>
          <w:rtl/>
        </w:rPr>
        <w:t>پيمانكار</w:t>
      </w:r>
      <w:r>
        <w:rPr>
          <w:spacing w:val="-4"/>
          <w:w w:val="90"/>
          <w:rtl/>
        </w:rPr>
        <w:t> </w:t>
      </w:r>
      <w:r>
        <w:rPr>
          <w:spacing w:val="-2"/>
          <w:w w:val="90"/>
          <w:rtl/>
        </w:rPr>
        <w:t>از</w:t>
      </w:r>
      <w:r>
        <w:rPr>
          <w:spacing w:val="-4"/>
          <w:w w:val="90"/>
          <w:rtl/>
        </w:rPr>
        <w:t> </w:t>
      </w:r>
      <w:r>
        <w:rPr>
          <w:spacing w:val="-2"/>
          <w:w w:val="90"/>
          <w:rtl/>
        </w:rPr>
        <w:t>اين</w:t>
      </w:r>
      <w:r>
        <w:rPr>
          <w:spacing w:val="-3"/>
          <w:w w:val="90"/>
          <w:rtl/>
        </w:rPr>
        <w:t> </w:t>
      </w:r>
      <w:r>
        <w:rPr>
          <w:spacing w:val="-2"/>
          <w:w w:val="90"/>
          <w:rtl/>
        </w:rPr>
        <w:t>بابت حق</w:t>
      </w:r>
      <w:r>
        <w:rPr>
          <w:spacing w:val="-4"/>
          <w:w w:val="90"/>
          <w:rtl/>
        </w:rPr>
        <w:t> </w:t>
      </w:r>
      <w:r>
        <w:rPr>
          <w:spacing w:val="-2"/>
          <w:w w:val="90"/>
          <w:rtl/>
        </w:rPr>
        <w:t>هيچگونه</w:t>
      </w:r>
      <w:r>
        <w:rPr>
          <w:spacing w:val="-5"/>
          <w:w w:val="90"/>
          <w:rtl/>
        </w:rPr>
        <w:t> </w:t>
      </w:r>
      <w:r>
        <w:rPr>
          <w:spacing w:val="-2"/>
          <w:w w:val="90"/>
          <w:rtl/>
        </w:rPr>
        <w:t>ادعايي</w:t>
      </w:r>
      <w:r>
        <w:rPr>
          <w:spacing w:val="-3"/>
          <w:w w:val="90"/>
          <w:rtl/>
        </w:rPr>
        <w:t> </w:t>
      </w:r>
      <w:r>
        <w:rPr>
          <w:spacing w:val="-2"/>
          <w:w w:val="90"/>
          <w:rtl/>
        </w:rPr>
        <w:t>نخواهد</w:t>
      </w:r>
      <w:r>
        <w:rPr>
          <w:spacing w:val="-4"/>
          <w:w w:val="90"/>
          <w:rtl/>
        </w:rPr>
        <w:t> </w:t>
      </w:r>
      <w:r>
        <w:rPr>
          <w:spacing w:val="-2"/>
          <w:w w:val="90"/>
          <w:rtl/>
        </w:rPr>
        <w:t>داشت</w:t>
      </w:r>
      <w:r>
        <w:rPr>
          <w:spacing w:val="-2"/>
          <w:w w:val="90"/>
        </w:rPr>
        <w:t>.</w:t>
      </w:r>
      <w:r>
        <w:rPr>
          <w:spacing w:val="-4"/>
          <w:w w:val="90"/>
          <w:rtl/>
        </w:rPr>
        <w:t> </w:t>
      </w:r>
      <w:r>
        <w:rPr>
          <w:spacing w:val="-2"/>
          <w:w w:val="90"/>
          <w:rtl/>
        </w:rPr>
        <w:t>مﺴﺌوليت</w:t>
      </w:r>
      <w:r>
        <w:rPr>
          <w:spacing w:val="-3"/>
          <w:w w:val="90"/>
          <w:rtl/>
        </w:rPr>
        <w:t> </w:t>
      </w:r>
      <w:r>
        <w:rPr>
          <w:spacing w:val="-2"/>
          <w:w w:val="90"/>
          <w:rtl/>
        </w:rPr>
        <w:t>تهيه ماشين</w:t>
      </w:r>
      <w:r>
        <w:rPr>
          <w:spacing w:val="-8"/>
          <w:w w:val="90"/>
          <w:rtl/>
        </w:rPr>
        <w:t> </w:t>
      </w:r>
      <w:r>
        <w:rPr>
          <w:spacing w:val="-2"/>
          <w:w w:val="90"/>
          <w:rtl/>
        </w:rPr>
        <w:t>آﻻت، </w:t>
      </w:r>
      <w:r>
        <w:rPr>
          <w:spacing w:val="-2"/>
          <w:w w:val="85"/>
          <w:rtl/>
        </w:rPr>
        <w:t>نگهدارى،</w:t>
      </w:r>
      <w:r>
        <w:rPr>
          <w:spacing w:val="-5"/>
          <w:w w:val="85"/>
          <w:rtl/>
        </w:rPr>
        <w:t> </w:t>
      </w:r>
      <w:r>
        <w:rPr>
          <w:w w:val="85"/>
          <w:rtl/>
        </w:rPr>
        <w:t>تعمير</w:t>
      </w:r>
      <w:r>
        <w:rPr>
          <w:spacing w:val="-5"/>
          <w:w w:val="85"/>
          <w:rtl/>
        </w:rPr>
        <w:t> </w:t>
      </w:r>
      <w:r>
        <w:rPr>
          <w:w w:val="85"/>
          <w:rtl/>
        </w:rPr>
        <w:t>و</w:t>
      </w:r>
      <w:r>
        <w:rPr>
          <w:spacing w:val="-3"/>
          <w:w w:val="85"/>
          <w:rtl/>
        </w:rPr>
        <w:t> </w:t>
      </w:r>
      <w:r>
        <w:rPr>
          <w:w w:val="85"/>
          <w:rtl/>
        </w:rPr>
        <w:t>تعويض،</w:t>
      </w:r>
      <w:r>
        <w:rPr>
          <w:spacing w:val="-4"/>
          <w:w w:val="85"/>
          <w:rtl/>
        </w:rPr>
        <w:t> </w:t>
      </w:r>
      <w:r>
        <w:rPr>
          <w:w w:val="85"/>
          <w:rtl/>
        </w:rPr>
        <w:t>حمل</w:t>
      </w:r>
      <w:r>
        <w:rPr>
          <w:spacing w:val="-5"/>
          <w:w w:val="85"/>
          <w:rtl/>
        </w:rPr>
        <w:t> </w:t>
      </w:r>
      <w:r>
        <w:rPr>
          <w:w w:val="85"/>
          <w:rtl/>
        </w:rPr>
        <w:t>و</w:t>
      </w:r>
      <w:r>
        <w:rPr>
          <w:spacing w:val="-4"/>
          <w:w w:val="85"/>
          <w:rtl/>
        </w:rPr>
        <w:t> </w:t>
      </w:r>
      <w:r>
        <w:rPr>
          <w:w w:val="85"/>
          <w:rtl/>
        </w:rPr>
        <w:t>نقل،</w:t>
      </w:r>
      <w:r>
        <w:rPr>
          <w:spacing w:val="-7"/>
          <w:w w:val="85"/>
          <w:rtl/>
        </w:rPr>
        <w:t> </w:t>
      </w:r>
      <w:r>
        <w:rPr>
          <w:w w:val="85"/>
          <w:rtl/>
        </w:rPr>
        <w:t>پرداخت</w:t>
      </w:r>
      <w:r>
        <w:rPr>
          <w:spacing w:val="-5"/>
          <w:w w:val="85"/>
          <w:rtl/>
        </w:rPr>
        <w:t> </w:t>
      </w:r>
      <w:r>
        <w:rPr>
          <w:w w:val="85"/>
          <w:rtl/>
        </w:rPr>
        <w:t>عوارض</w:t>
      </w:r>
      <w:r>
        <w:rPr>
          <w:spacing w:val="-4"/>
          <w:w w:val="85"/>
          <w:rtl/>
        </w:rPr>
        <w:t> </w:t>
      </w:r>
      <w:r>
        <w:rPr>
          <w:w w:val="85"/>
          <w:rtl/>
        </w:rPr>
        <w:t>و</w:t>
      </w:r>
      <w:r>
        <w:rPr>
          <w:spacing w:val="-3"/>
          <w:w w:val="85"/>
          <w:rtl/>
        </w:rPr>
        <w:t> </w:t>
      </w:r>
      <w:r>
        <w:rPr>
          <w:w w:val="85"/>
          <w:rtl/>
        </w:rPr>
        <w:t>غيره</w:t>
      </w:r>
      <w:r>
        <w:rPr>
          <w:spacing w:val="-3"/>
          <w:w w:val="85"/>
          <w:rtl/>
        </w:rPr>
        <w:t> </w:t>
      </w:r>
      <w:r>
        <w:rPr>
          <w:w w:val="85"/>
          <w:rtl/>
        </w:rPr>
        <w:t>از</w:t>
      </w:r>
      <w:r>
        <w:rPr>
          <w:spacing w:val="-6"/>
          <w:w w:val="85"/>
          <w:rtl/>
        </w:rPr>
        <w:t> </w:t>
      </w:r>
      <w:r>
        <w:rPr>
          <w:w w:val="85"/>
          <w:rtl/>
        </w:rPr>
        <w:t>بابت</w:t>
      </w:r>
      <w:r>
        <w:rPr>
          <w:spacing w:val="-4"/>
          <w:w w:val="85"/>
          <w:rtl/>
        </w:rPr>
        <w:t> </w:t>
      </w:r>
      <w:r>
        <w:rPr>
          <w:w w:val="85"/>
          <w:rtl/>
        </w:rPr>
        <w:t>ماشين</w:t>
      </w:r>
      <w:r>
        <w:rPr>
          <w:spacing w:val="-5"/>
          <w:w w:val="85"/>
          <w:rtl/>
        </w:rPr>
        <w:t> </w:t>
      </w:r>
      <w:r>
        <w:rPr>
          <w:w w:val="85"/>
          <w:rtl/>
        </w:rPr>
        <w:t>آﻻت،</w:t>
      </w:r>
      <w:r>
        <w:rPr>
          <w:spacing w:val="-4"/>
          <w:w w:val="85"/>
          <w:rtl/>
        </w:rPr>
        <w:t> </w:t>
      </w:r>
      <w:r>
        <w:rPr>
          <w:w w:val="85"/>
          <w:rtl/>
        </w:rPr>
        <w:t>وسايل</w:t>
      </w:r>
      <w:r>
        <w:rPr>
          <w:spacing w:val="-5"/>
          <w:w w:val="85"/>
          <w:rtl/>
        </w:rPr>
        <w:t> </w:t>
      </w:r>
      <w:r>
        <w:rPr>
          <w:w w:val="85"/>
          <w:rtl/>
        </w:rPr>
        <w:t>و</w:t>
      </w:r>
      <w:r>
        <w:rPr>
          <w:spacing w:val="-5"/>
          <w:w w:val="85"/>
          <w:rtl/>
        </w:rPr>
        <w:t> </w:t>
      </w:r>
      <w:r>
        <w:rPr>
          <w:w w:val="85"/>
          <w:rtl/>
        </w:rPr>
        <w:t>ابزار</w:t>
      </w:r>
      <w:r>
        <w:rPr>
          <w:spacing w:val="-5"/>
          <w:w w:val="85"/>
          <w:rtl/>
        </w:rPr>
        <w:t> </w:t>
      </w:r>
      <w:r>
        <w:rPr>
          <w:w w:val="85"/>
          <w:rtl/>
        </w:rPr>
        <w:t>كار</w:t>
      </w:r>
      <w:r>
        <w:rPr>
          <w:spacing w:val="-4"/>
          <w:w w:val="85"/>
          <w:rtl/>
        </w:rPr>
        <w:t> </w:t>
      </w:r>
      <w:r>
        <w:rPr>
          <w:w w:val="85"/>
          <w:rtl/>
        </w:rPr>
        <w:t>و</w:t>
      </w:r>
      <w:r>
        <w:rPr>
          <w:spacing w:val="-5"/>
          <w:w w:val="85"/>
          <w:rtl/>
        </w:rPr>
        <w:t> </w:t>
      </w:r>
      <w:r>
        <w:rPr>
          <w:w w:val="85"/>
          <w:rtl/>
        </w:rPr>
        <w:t>نظاير</w:t>
      </w:r>
      <w:r>
        <w:rPr>
          <w:spacing w:val="-2"/>
          <w:w w:val="85"/>
          <w:rtl/>
        </w:rPr>
        <w:t> </w:t>
      </w:r>
      <w:r>
        <w:rPr>
          <w:w w:val="85"/>
          <w:rtl/>
        </w:rPr>
        <w:t>آن</w:t>
      </w:r>
      <w:r>
        <w:rPr>
          <w:spacing w:val="-7"/>
          <w:w w:val="85"/>
          <w:rtl/>
        </w:rPr>
        <w:t> </w:t>
      </w:r>
      <w:r>
        <w:rPr>
          <w:w w:val="85"/>
          <w:rtl/>
        </w:rPr>
        <w:t>برا</w:t>
      </w:r>
      <w:r>
        <w:rPr>
          <w:w w:val="85"/>
          <w:rtl/>
        </w:rPr>
        <w:t>ى</w:t>
      </w:r>
    </w:p>
    <w:p>
      <w:pPr>
        <w:pStyle w:val="BodyText"/>
        <w:bidi/>
        <w:spacing w:before="2"/>
        <w:ind w:right="6457" w:left="0" w:firstLine="0"/>
        <w:jc w:val="right"/>
      </w:pPr>
      <w:r>
        <w:rPr>
          <w:spacing w:val="-5"/>
          <w:w w:val="80"/>
          <w:rtl/>
        </w:rPr>
        <w:t>حﺴن</w:t>
      </w:r>
      <w:r>
        <w:rPr>
          <w:spacing w:val="2"/>
          <w:rtl/>
        </w:rPr>
        <w:t> </w:t>
      </w:r>
      <w:r>
        <w:rPr>
          <w:w w:val="80"/>
          <w:rtl/>
        </w:rPr>
        <w:t>اجراى</w:t>
      </w:r>
      <w:r>
        <w:rPr>
          <w:spacing w:val="8"/>
          <w:rtl/>
        </w:rPr>
        <w:t> </w:t>
      </w:r>
      <w:r>
        <w:rPr>
          <w:w w:val="80"/>
          <w:rtl/>
        </w:rPr>
        <w:t>پيمان</w:t>
      </w:r>
      <w:r>
        <w:rPr>
          <w:spacing w:val="7"/>
          <w:rtl/>
        </w:rPr>
        <w:t> </w:t>
      </w:r>
      <w:r>
        <w:rPr>
          <w:w w:val="80"/>
          <w:rtl/>
        </w:rPr>
        <w:t>به</w:t>
      </w:r>
      <w:r>
        <w:rPr>
          <w:spacing w:val="4"/>
          <w:rtl/>
        </w:rPr>
        <w:t> </w:t>
      </w:r>
      <w:r>
        <w:rPr>
          <w:w w:val="80"/>
          <w:rtl/>
        </w:rPr>
        <w:t>عهده</w:t>
      </w:r>
      <w:r>
        <w:rPr>
          <w:spacing w:val="9"/>
          <w:rtl/>
        </w:rPr>
        <w:t> </w:t>
      </w:r>
      <w:r>
        <w:rPr>
          <w:w w:val="80"/>
          <w:rtl/>
        </w:rPr>
        <w:t>پيمانكار</w:t>
      </w:r>
      <w:r>
        <w:rPr>
          <w:spacing w:val="9"/>
          <w:rtl/>
        </w:rPr>
        <w:t> </w:t>
      </w:r>
      <w:r>
        <w:rPr>
          <w:w w:val="80"/>
          <w:rtl/>
        </w:rPr>
        <w:t>ميباشد</w:t>
      </w:r>
      <w:r>
        <w:rPr>
          <w:w w:val="80"/>
        </w:rPr>
        <w:t>.</w:t>
      </w:r>
    </w:p>
    <w:p>
      <w:pPr>
        <w:spacing w:after="0"/>
        <w:jc w:val="right"/>
        <w:sectPr>
          <w:pgSz w:w="11910" w:h="16840"/>
          <w:pgMar w:top="920" w:bottom="280" w:left="680" w:right="740"/>
        </w:sectPr>
      </w:pPr>
    </w:p>
    <w:p>
      <w:pPr>
        <w:pStyle w:val="BodyText"/>
        <w:spacing w:before="3"/>
        <w:rPr>
          <w:sz w:val="2"/>
        </w:rPr>
      </w:pPr>
      <w:r>
        <w:rPr/>
        <w:drawing>
          <wp:anchor distT="0" distB="0" distL="0" distR="0" allowOverlap="1" layoutInCell="1" locked="0" behindDoc="1" simplePos="0" relativeHeight="482064896">
            <wp:simplePos x="0" y="0"/>
            <wp:positionH relativeFrom="page">
              <wp:posOffset>302418</wp:posOffset>
            </wp:positionH>
            <wp:positionV relativeFrom="page">
              <wp:posOffset>302418</wp:posOffset>
            </wp:positionV>
            <wp:extent cx="6954202" cy="10089070"/>
            <wp:effectExtent l="0" t="0" r="0" b="0"/>
            <wp:wrapNone/>
            <wp:docPr id="294" name="Image 294"/>
            <wp:cNvGraphicFramePr>
              <a:graphicFrameLocks/>
            </wp:cNvGraphicFramePr>
            <a:graphic>
              <a:graphicData uri="http://schemas.openxmlformats.org/drawingml/2006/picture">
                <pic:pic>
                  <pic:nvPicPr>
                    <pic:cNvPr id="294" name="Image 294"/>
                    <pic:cNvPicPr/>
                  </pic:nvPicPr>
                  <pic:blipFill>
                    <a:blip r:embed="rId5" cstate="print"/>
                    <a:stretch>
                      <a:fillRect/>
                    </a:stretch>
                  </pic:blipFill>
                  <pic:spPr>
                    <a:xfrm>
                      <a:off x="0" y="0"/>
                      <a:ext cx="6954202" cy="10089070"/>
                    </a:xfrm>
                    <a:prstGeom prst="rect">
                      <a:avLst/>
                    </a:prstGeom>
                  </pic:spPr>
                </pic:pic>
              </a:graphicData>
            </a:graphic>
          </wp:anchor>
        </w:drawing>
      </w: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295" name="Image 295"/>
                  <wp:cNvGraphicFramePr>
                    <a:graphicFrameLocks/>
                  </wp:cNvGraphicFramePr>
                  <a:graphic>
                    <a:graphicData uri="http://schemas.openxmlformats.org/drawingml/2006/picture">
                      <pic:pic>
                        <pic:nvPicPr>
                          <pic:cNvPr id="295" name="Image 295"/>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5"/>
      </w:pPr>
    </w:p>
    <w:p>
      <w:pPr>
        <w:pStyle w:val="BodyText"/>
        <w:bidi/>
        <w:spacing w:line="381" w:lineRule="auto"/>
        <w:ind w:right="469" w:left="400" w:hanging="3"/>
        <w:jc w:val="both"/>
      </w:pPr>
      <w:r>
        <w:rPr>
          <w:w w:val="85"/>
          <w:rtl/>
        </w:rPr>
        <w:t>پيمانكار</w:t>
      </w:r>
      <w:r>
        <w:rPr>
          <w:spacing w:val="-2"/>
          <w:w w:val="85"/>
          <w:rtl/>
        </w:rPr>
        <w:t> </w:t>
      </w:r>
      <w:r>
        <w:rPr>
          <w:w w:val="85"/>
          <w:rtl/>
        </w:rPr>
        <w:t>موظف</w:t>
      </w:r>
      <w:r>
        <w:rPr>
          <w:spacing w:val="-6"/>
          <w:w w:val="85"/>
          <w:rtl/>
        </w:rPr>
        <w:t> </w:t>
      </w:r>
      <w:r>
        <w:rPr>
          <w:w w:val="85"/>
          <w:rtl/>
        </w:rPr>
        <w:t>است</w:t>
      </w:r>
      <w:r>
        <w:rPr>
          <w:spacing w:val="-7"/>
          <w:w w:val="85"/>
          <w:rtl/>
        </w:rPr>
        <w:t> </w:t>
      </w:r>
      <w:r>
        <w:rPr>
          <w:w w:val="85"/>
          <w:rtl/>
        </w:rPr>
        <w:t>مقدار</w:t>
      </w:r>
      <w:r>
        <w:rPr>
          <w:spacing w:val="-7"/>
          <w:w w:val="85"/>
          <w:rtl/>
        </w:rPr>
        <w:t> </w:t>
      </w:r>
      <w:r>
        <w:rPr>
          <w:w w:val="85"/>
          <w:rtl/>
        </w:rPr>
        <w:t>قير،</w:t>
      </w:r>
      <w:r>
        <w:rPr>
          <w:spacing w:val="-6"/>
          <w:w w:val="85"/>
          <w:rtl/>
        </w:rPr>
        <w:t> </w:t>
      </w:r>
      <w:r>
        <w:rPr>
          <w:w w:val="85"/>
          <w:rtl/>
        </w:rPr>
        <w:t>نفت،</w:t>
      </w:r>
      <w:r>
        <w:rPr>
          <w:spacing w:val="-7"/>
          <w:w w:val="85"/>
          <w:rtl/>
        </w:rPr>
        <w:t> </w:t>
      </w:r>
      <w:r>
        <w:rPr>
          <w:w w:val="85"/>
          <w:rtl/>
        </w:rPr>
        <w:t>روغن</w:t>
      </w:r>
      <w:r>
        <w:rPr>
          <w:spacing w:val="-7"/>
          <w:w w:val="85"/>
          <w:rtl/>
        </w:rPr>
        <w:t> </w:t>
      </w:r>
      <w:r>
        <w:rPr>
          <w:w w:val="85"/>
          <w:rtl/>
        </w:rPr>
        <w:t>و</w:t>
      </w:r>
      <w:r>
        <w:rPr>
          <w:spacing w:val="-3"/>
          <w:w w:val="85"/>
          <w:rtl/>
        </w:rPr>
        <w:t> </w:t>
      </w:r>
      <w:r>
        <w:rPr>
          <w:w w:val="85"/>
          <w:rtl/>
        </w:rPr>
        <w:t>ساير</w:t>
      </w:r>
      <w:r>
        <w:rPr>
          <w:spacing w:val="-2"/>
          <w:w w:val="85"/>
          <w:rtl/>
        </w:rPr>
        <w:t> </w:t>
      </w:r>
      <w:r>
        <w:rPr>
          <w:w w:val="85"/>
          <w:rtl/>
        </w:rPr>
        <w:t>مصارف</w:t>
      </w:r>
      <w:r>
        <w:rPr>
          <w:spacing w:val="-1"/>
          <w:w w:val="85"/>
          <w:rtl/>
        </w:rPr>
        <w:t> </w:t>
      </w:r>
      <w:r>
        <w:rPr>
          <w:w w:val="85"/>
          <w:rtl/>
        </w:rPr>
        <w:t>سوختي</w:t>
      </w:r>
      <w:r>
        <w:rPr>
          <w:spacing w:val="-6"/>
          <w:w w:val="85"/>
          <w:rtl/>
        </w:rPr>
        <w:t> </w:t>
      </w:r>
      <w:r>
        <w:rPr>
          <w:w w:val="85"/>
          <w:rtl/>
        </w:rPr>
        <w:t>خود</w:t>
      </w:r>
      <w:r>
        <w:rPr>
          <w:spacing w:val="-6"/>
          <w:w w:val="85"/>
          <w:rtl/>
        </w:rPr>
        <w:t> </w:t>
      </w:r>
      <w:r>
        <w:rPr>
          <w:w w:val="85"/>
          <w:rtl/>
        </w:rPr>
        <w:t>را</w:t>
      </w:r>
      <w:r>
        <w:rPr>
          <w:spacing w:val="-6"/>
          <w:w w:val="85"/>
          <w:rtl/>
        </w:rPr>
        <w:t> </w:t>
      </w:r>
      <w:r>
        <w:rPr>
          <w:w w:val="85"/>
          <w:rtl/>
        </w:rPr>
        <w:t>برآورد</w:t>
      </w:r>
      <w:r>
        <w:rPr>
          <w:spacing w:val="-7"/>
          <w:w w:val="85"/>
          <w:rtl/>
        </w:rPr>
        <w:t> </w:t>
      </w:r>
      <w:r>
        <w:rPr>
          <w:w w:val="85"/>
          <w:rtl/>
        </w:rPr>
        <w:t>نمايد</w:t>
      </w:r>
      <w:r>
        <w:rPr>
          <w:spacing w:val="-7"/>
          <w:w w:val="85"/>
          <w:rtl/>
        </w:rPr>
        <w:t> </w:t>
      </w:r>
      <w:r>
        <w:rPr>
          <w:w w:val="85"/>
          <w:rtl/>
        </w:rPr>
        <w:t>و</w:t>
      </w:r>
      <w:r>
        <w:rPr>
          <w:spacing w:val="-3"/>
          <w:w w:val="85"/>
          <w:rtl/>
        </w:rPr>
        <w:t> </w:t>
      </w:r>
      <w:r>
        <w:rPr>
          <w:w w:val="85"/>
          <w:rtl/>
        </w:rPr>
        <w:t>در</w:t>
      </w:r>
      <w:r>
        <w:rPr>
          <w:spacing w:val="-5"/>
          <w:w w:val="85"/>
          <w:rtl/>
        </w:rPr>
        <w:t> </w:t>
      </w:r>
      <w:r>
        <w:rPr>
          <w:w w:val="85"/>
          <w:rtl/>
        </w:rPr>
        <w:t>زمان</w:t>
      </w:r>
      <w:r>
        <w:rPr>
          <w:spacing w:val="-7"/>
          <w:w w:val="85"/>
          <w:rtl/>
        </w:rPr>
        <w:t> </w:t>
      </w:r>
      <w:r>
        <w:rPr>
          <w:w w:val="85"/>
          <w:rtl/>
        </w:rPr>
        <w:t>اجراى</w:t>
      </w:r>
      <w:r>
        <w:rPr>
          <w:spacing w:val="-6"/>
          <w:w w:val="85"/>
          <w:rtl/>
        </w:rPr>
        <w:t> </w:t>
      </w:r>
      <w:r>
        <w:rPr>
          <w:w w:val="85"/>
          <w:rtl/>
        </w:rPr>
        <w:t>عمليات</w:t>
      </w:r>
      <w:r>
        <w:rPr>
          <w:spacing w:val="-7"/>
          <w:w w:val="85"/>
          <w:rtl/>
        </w:rPr>
        <w:t> </w:t>
      </w:r>
      <w:r>
        <w:rPr>
          <w:w w:val="85"/>
          <w:rtl/>
        </w:rPr>
        <w:t>بر</w:t>
      </w:r>
      <w:r>
        <w:rPr>
          <w:spacing w:val="-7"/>
          <w:w w:val="85"/>
          <w:rtl/>
        </w:rPr>
        <w:t> </w:t>
      </w:r>
      <w:r>
        <w:rPr>
          <w:w w:val="85"/>
          <w:rtl/>
        </w:rPr>
        <w:t>حﺴب نياز آنها را براى انجام كارها تامين نمايد</w:t>
      </w:r>
      <w:r>
        <w:rPr>
          <w:w w:val="85"/>
        </w:rPr>
        <w:t>.</w:t>
      </w:r>
      <w:r>
        <w:rPr>
          <w:w w:val="85"/>
          <w:rtl/>
        </w:rPr>
        <w:t> چنانچه در مورد تهيه اين مواد به اشكالي برخورد نمايد مي تواند از كارفرما </w:t>
      </w:r>
      <w:r>
        <w:rPr>
          <w:spacing w:val="-2"/>
          <w:w w:val="90"/>
          <w:rtl/>
        </w:rPr>
        <w:t>درخواست</w:t>
      </w:r>
      <w:r>
        <w:rPr>
          <w:spacing w:val="-1"/>
          <w:w w:val="90"/>
          <w:rtl/>
        </w:rPr>
        <w:t> </w:t>
      </w:r>
      <w:r>
        <w:rPr>
          <w:w w:val="90"/>
          <w:rtl/>
        </w:rPr>
        <w:t>كمك</w:t>
      </w:r>
      <w:r>
        <w:rPr>
          <w:spacing w:val="-3"/>
          <w:w w:val="90"/>
          <w:rtl/>
        </w:rPr>
        <w:t> </w:t>
      </w:r>
      <w:r>
        <w:rPr>
          <w:w w:val="90"/>
          <w:rtl/>
        </w:rPr>
        <w:t>نمايد</w:t>
      </w:r>
      <w:r>
        <w:rPr>
          <w:w w:val="90"/>
        </w:rPr>
        <w:t>.</w:t>
      </w:r>
      <w:r>
        <w:rPr>
          <w:spacing w:val="-7"/>
          <w:rtl/>
        </w:rPr>
        <w:t> </w:t>
      </w:r>
      <w:r>
        <w:rPr>
          <w:w w:val="90"/>
          <w:rtl/>
        </w:rPr>
        <w:t>در</w:t>
      </w:r>
      <w:r>
        <w:rPr>
          <w:spacing w:val="-6"/>
          <w:rtl/>
        </w:rPr>
        <w:t> </w:t>
      </w:r>
      <w:r>
        <w:rPr>
          <w:w w:val="90"/>
          <w:rtl/>
        </w:rPr>
        <w:t>اين</w:t>
      </w:r>
      <w:r>
        <w:rPr>
          <w:spacing w:val="-2"/>
          <w:rtl/>
        </w:rPr>
        <w:t> </w:t>
      </w:r>
      <w:r>
        <w:rPr>
          <w:w w:val="90"/>
          <w:rtl/>
        </w:rPr>
        <w:t>ﺻورت</w:t>
      </w:r>
      <w:r>
        <w:rPr>
          <w:spacing w:val="-1"/>
          <w:w w:val="90"/>
          <w:rtl/>
        </w:rPr>
        <w:t> </w:t>
      </w:r>
      <w:r>
        <w:rPr>
          <w:w w:val="90"/>
          <w:rtl/>
        </w:rPr>
        <w:t>كارفرما</w:t>
      </w:r>
      <w:r>
        <w:rPr>
          <w:spacing w:val="-6"/>
          <w:rtl/>
        </w:rPr>
        <w:t> </w:t>
      </w:r>
      <w:r>
        <w:rPr>
          <w:w w:val="90"/>
          <w:rtl/>
        </w:rPr>
        <w:t>در</w:t>
      </w:r>
      <w:r>
        <w:rPr>
          <w:spacing w:val="-7"/>
          <w:rtl/>
        </w:rPr>
        <w:t> </w:t>
      </w:r>
      <w:r>
        <w:rPr>
          <w:w w:val="90"/>
          <w:rtl/>
        </w:rPr>
        <w:t>حدود</w:t>
      </w:r>
      <w:r>
        <w:rPr>
          <w:spacing w:val="-2"/>
          <w:w w:val="90"/>
          <w:rtl/>
        </w:rPr>
        <w:t> </w:t>
      </w:r>
      <w:r>
        <w:rPr>
          <w:w w:val="90"/>
          <w:rtl/>
        </w:rPr>
        <w:t>امكانات،</w:t>
      </w:r>
      <w:r>
        <w:rPr>
          <w:spacing w:val="-1"/>
          <w:w w:val="90"/>
          <w:rtl/>
        </w:rPr>
        <w:t> </w:t>
      </w:r>
      <w:r>
        <w:rPr>
          <w:w w:val="90"/>
          <w:rtl/>
        </w:rPr>
        <w:t>همكاري</w:t>
      </w:r>
      <w:r>
        <w:rPr>
          <w:spacing w:val="-2"/>
          <w:w w:val="90"/>
          <w:rtl/>
        </w:rPr>
        <w:t> </w:t>
      </w:r>
      <w:r>
        <w:rPr>
          <w:w w:val="90"/>
          <w:rtl/>
        </w:rPr>
        <w:t>هاى</w:t>
      </w:r>
      <w:r>
        <w:rPr>
          <w:spacing w:val="-5"/>
          <w:rtl/>
        </w:rPr>
        <w:t> </w:t>
      </w:r>
      <w:r>
        <w:rPr>
          <w:w w:val="90"/>
          <w:rtl/>
        </w:rPr>
        <w:t>ﻻزم</w:t>
      </w:r>
      <w:r>
        <w:rPr>
          <w:spacing w:val="-7"/>
          <w:rtl/>
        </w:rPr>
        <w:t> </w:t>
      </w:r>
      <w:r>
        <w:rPr>
          <w:w w:val="90"/>
          <w:rtl/>
        </w:rPr>
        <w:t>را</w:t>
      </w:r>
      <w:r>
        <w:rPr>
          <w:spacing w:val="-4"/>
          <w:rtl/>
        </w:rPr>
        <w:t> </w:t>
      </w:r>
      <w:r>
        <w:rPr>
          <w:w w:val="90"/>
          <w:rtl/>
        </w:rPr>
        <w:t>از</w:t>
      </w:r>
      <w:r>
        <w:rPr>
          <w:spacing w:val="-1"/>
          <w:w w:val="90"/>
          <w:rtl/>
        </w:rPr>
        <w:t> </w:t>
      </w:r>
      <w:r>
        <w:rPr>
          <w:w w:val="90"/>
          <w:rtl/>
        </w:rPr>
        <w:t>قبيل</w:t>
      </w:r>
      <w:r>
        <w:rPr>
          <w:spacing w:val="-1"/>
          <w:w w:val="90"/>
          <w:rtl/>
        </w:rPr>
        <w:t> </w:t>
      </w:r>
      <w:r>
        <w:rPr>
          <w:w w:val="90"/>
          <w:rtl/>
        </w:rPr>
        <w:t>ﺻدور</w:t>
      </w:r>
      <w:r>
        <w:rPr>
          <w:spacing w:val="-4"/>
          <w:rtl/>
        </w:rPr>
        <w:t> </w:t>
      </w:r>
      <w:r>
        <w:rPr>
          <w:w w:val="90"/>
          <w:rtl/>
        </w:rPr>
        <w:t>معرفي</w:t>
      </w:r>
      <w:r>
        <w:rPr>
          <w:spacing w:val="-1"/>
          <w:w w:val="90"/>
          <w:rtl/>
        </w:rPr>
        <w:t> </w:t>
      </w:r>
      <w:r>
        <w:rPr>
          <w:w w:val="90"/>
          <w:rtl/>
        </w:rPr>
        <w:t>نامه</w:t>
      </w:r>
      <w:r>
        <w:rPr>
          <w:spacing w:val="-7"/>
          <w:rtl/>
        </w:rPr>
        <w:t> </w:t>
      </w:r>
      <w:r>
        <w:rPr>
          <w:w w:val="90"/>
          <w:rtl/>
        </w:rPr>
        <w:t>به</w:t>
      </w:r>
      <w:r>
        <w:rPr>
          <w:spacing w:val="-3"/>
          <w:rtl/>
        </w:rPr>
        <w:t> </w:t>
      </w:r>
      <w:r>
        <w:rPr>
          <w:w w:val="90"/>
          <w:rtl/>
        </w:rPr>
        <w:t>مراج</w:t>
      </w:r>
      <w:r>
        <w:rPr>
          <w:w w:val="90"/>
          <w:rtl/>
        </w:rPr>
        <w:t>ع</w:t>
      </w:r>
    </w:p>
    <w:p>
      <w:pPr>
        <w:pStyle w:val="BodyText"/>
        <w:bidi/>
        <w:spacing w:line="379" w:lineRule="auto"/>
        <w:ind w:right="468" w:left="397" w:firstLine="3298"/>
        <w:jc w:val="both"/>
      </w:pPr>
      <w:r>
        <w:rPr>
          <w:w w:val="85"/>
          <w:rtl/>
        </w:rPr>
        <w:t>مربوطه انجام</w:t>
      </w:r>
      <w:r>
        <w:rPr>
          <w:rtl/>
        </w:rPr>
        <w:t> </w:t>
      </w:r>
      <w:r>
        <w:rPr>
          <w:w w:val="85"/>
          <w:rtl/>
        </w:rPr>
        <w:t>خواهد داد بدون</w:t>
      </w:r>
      <w:r>
        <w:rPr>
          <w:rtl/>
        </w:rPr>
        <w:t> </w:t>
      </w:r>
      <w:r>
        <w:rPr>
          <w:w w:val="85"/>
          <w:rtl/>
        </w:rPr>
        <w:t>اينكه اين اقدام براى كارفرما تعهدى ايجاد نمايد</w:t>
      </w:r>
      <w:r>
        <w:rPr>
          <w:w w:val="85"/>
        </w:rPr>
        <w:t>.</w:t>
      </w:r>
      <w:r>
        <w:rPr>
          <w:spacing w:val="80"/>
          <w:rtl/>
        </w:rPr>
        <w:t> </w:t>
      </w:r>
      <w:r>
        <w:rPr>
          <w:w w:val="85"/>
          <w:rtl/>
        </w:rPr>
        <w:t>كاﻻى</w:t>
      </w:r>
      <w:r>
        <w:rPr>
          <w:spacing w:val="-5"/>
          <w:w w:val="85"/>
          <w:rtl/>
        </w:rPr>
        <w:t> </w:t>
      </w:r>
      <w:r>
        <w:rPr>
          <w:w w:val="85"/>
          <w:rtl/>
        </w:rPr>
        <w:t>پروژه</w:t>
      </w:r>
      <w:r>
        <w:rPr>
          <w:spacing w:val="-6"/>
          <w:w w:val="85"/>
          <w:rtl/>
        </w:rPr>
        <w:t> </w:t>
      </w:r>
      <w:r>
        <w:rPr>
          <w:w w:val="85"/>
          <w:rtl/>
        </w:rPr>
        <w:t>به</w:t>
      </w:r>
      <w:r>
        <w:rPr>
          <w:spacing w:val="-5"/>
          <w:w w:val="85"/>
          <w:rtl/>
        </w:rPr>
        <w:t> </w:t>
      </w:r>
      <w:r>
        <w:rPr>
          <w:w w:val="85"/>
          <w:rtl/>
        </w:rPr>
        <w:t>دو</w:t>
      </w:r>
      <w:r>
        <w:rPr>
          <w:spacing w:val="-7"/>
          <w:w w:val="85"/>
          <w:rtl/>
        </w:rPr>
        <w:t> </w:t>
      </w:r>
      <w:r>
        <w:rPr>
          <w:w w:val="85"/>
          <w:rtl/>
        </w:rPr>
        <w:t>دسته</w:t>
      </w:r>
      <w:r>
        <w:rPr>
          <w:spacing w:val="-6"/>
          <w:w w:val="85"/>
          <w:rtl/>
        </w:rPr>
        <w:t> </w:t>
      </w:r>
      <w:r>
        <w:rPr>
          <w:w w:val="85"/>
          <w:rtl/>
        </w:rPr>
        <w:t>اختصاﺻي</w:t>
      </w:r>
      <w:r>
        <w:rPr>
          <w:spacing w:val="-7"/>
          <w:w w:val="85"/>
          <w:rtl/>
        </w:rPr>
        <w:t> </w:t>
      </w:r>
      <w:r>
        <w:rPr>
          <w:w w:val="85"/>
          <w:rtl/>
        </w:rPr>
        <w:t>و</w:t>
      </w:r>
      <w:r>
        <w:rPr>
          <w:spacing w:val="-6"/>
          <w:w w:val="85"/>
          <w:rtl/>
        </w:rPr>
        <w:t> </w:t>
      </w:r>
      <w:r>
        <w:rPr>
          <w:w w:val="85"/>
          <w:rtl/>
        </w:rPr>
        <w:t>غير</w:t>
      </w:r>
      <w:r>
        <w:rPr>
          <w:spacing w:val="-7"/>
          <w:w w:val="85"/>
          <w:rtl/>
        </w:rPr>
        <w:t> </w:t>
      </w:r>
      <w:r>
        <w:rPr>
          <w:w w:val="85"/>
          <w:rtl/>
        </w:rPr>
        <w:t>اختصاﺻي</w:t>
      </w:r>
      <w:r>
        <w:rPr>
          <w:spacing w:val="-7"/>
          <w:w w:val="85"/>
          <w:rtl/>
        </w:rPr>
        <w:t> </w:t>
      </w:r>
      <w:r>
        <w:rPr>
          <w:w w:val="85"/>
          <w:rtl/>
        </w:rPr>
        <w:t>تقﺴيم</w:t>
      </w:r>
      <w:r>
        <w:rPr>
          <w:spacing w:val="-1"/>
          <w:w w:val="85"/>
          <w:rtl/>
        </w:rPr>
        <w:t> </w:t>
      </w:r>
      <w:r>
        <w:rPr>
          <w:w w:val="85"/>
          <w:rtl/>
        </w:rPr>
        <w:t>مي</w:t>
      </w:r>
      <w:r>
        <w:rPr>
          <w:spacing w:val="-7"/>
          <w:w w:val="85"/>
          <w:rtl/>
        </w:rPr>
        <w:t> </w:t>
      </w:r>
      <w:r>
        <w:rPr>
          <w:w w:val="85"/>
          <w:rtl/>
        </w:rPr>
        <w:t>شوند</w:t>
      </w:r>
      <w:r>
        <w:rPr>
          <w:w w:val="85"/>
        </w:rPr>
        <w:t>.</w:t>
      </w:r>
      <w:r>
        <w:rPr>
          <w:spacing w:val="-7"/>
          <w:w w:val="85"/>
          <w:rtl/>
        </w:rPr>
        <w:t> </w:t>
      </w:r>
      <w:r>
        <w:rPr>
          <w:w w:val="85"/>
          <w:rtl/>
        </w:rPr>
        <w:t>كاﻻى</w:t>
      </w:r>
      <w:r>
        <w:rPr>
          <w:spacing w:val="-5"/>
          <w:w w:val="85"/>
          <w:rtl/>
        </w:rPr>
        <w:t> </w:t>
      </w:r>
      <w:r>
        <w:rPr>
          <w:w w:val="85"/>
          <w:rtl/>
        </w:rPr>
        <w:t>اختصاﺻي</w:t>
      </w:r>
      <w:r>
        <w:rPr>
          <w:spacing w:val="-5"/>
          <w:w w:val="85"/>
          <w:rtl/>
        </w:rPr>
        <w:t> </w:t>
      </w:r>
      <w:r>
        <w:rPr>
          <w:w w:val="85"/>
          <w:rtl/>
        </w:rPr>
        <w:t>پروژه</w:t>
      </w:r>
      <w:r>
        <w:rPr>
          <w:spacing w:val="-7"/>
          <w:w w:val="85"/>
          <w:rtl/>
        </w:rPr>
        <w:t> </w:t>
      </w:r>
      <w:r>
        <w:rPr>
          <w:w w:val="85"/>
          <w:rtl/>
        </w:rPr>
        <w:t>شامل</w:t>
      </w:r>
      <w:r>
        <w:rPr>
          <w:spacing w:val="-7"/>
          <w:w w:val="85"/>
          <w:rtl/>
        </w:rPr>
        <w:t> </w:t>
      </w:r>
      <w:r>
        <w:rPr>
          <w:w w:val="85"/>
          <w:rtl/>
        </w:rPr>
        <w:t>آن</w:t>
      </w:r>
      <w:r>
        <w:rPr>
          <w:spacing w:val="-6"/>
          <w:w w:val="85"/>
          <w:rtl/>
        </w:rPr>
        <w:t> </w:t>
      </w:r>
      <w:r>
        <w:rPr>
          <w:w w:val="85"/>
          <w:rtl/>
        </w:rPr>
        <w:t>دسته</w:t>
      </w:r>
      <w:r>
        <w:rPr>
          <w:spacing w:val="-6"/>
          <w:w w:val="85"/>
          <w:rtl/>
        </w:rPr>
        <w:t> </w:t>
      </w:r>
      <w:r>
        <w:rPr>
          <w:w w:val="85"/>
          <w:rtl/>
        </w:rPr>
        <w:t>از</w:t>
      </w:r>
      <w:r>
        <w:rPr>
          <w:spacing w:val="-7"/>
          <w:w w:val="85"/>
          <w:rtl/>
        </w:rPr>
        <w:t> </w:t>
      </w:r>
      <w:r>
        <w:rPr>
          <w:w w:val="85"/>
          <w:rtl/>
        </w:rPr>
        <w:t>مصالح</w:t>
      </w:r>
      <w:r>
        <w:rPr>
          <w:spacing w:val="-7"/>
          <w:w w:val="85"/>
          <w:rtl/>
        </w:rPr>
        <w:t> </w:t>
      </w:r>
      <w:r>
        <w:rPr>
          <w:w w:val="85"/>
          <w:rtl/>
        </w:rPr>
        <w:t>و </w:t>
      </w:r>
      <w:r>
        <w:rPr>
          <w:w w:val="80"/>
          <w:rtl/>
        </w:rPr>
        <w:t>كاﻻهايي است كه جهت انجام عمليات اجرايي تاسيﺴات نفتي مورد استفاده قرار مي گيرند</w:t>
      </w:r>
      <w:r>
        <w:rPr>
          <w:w w:val="80"/>
        </w:rPr>
        <w:t>.</w:t>
      </w:r>
      <w:r>
        <w:rPr>
          <w:w w:val="80"/>
          <w:rtl/>
        </w:rPr>
        <w:t> كاﻻى غير</w:t>
      </w:r>
      <w:r>
        <w:rPr>
          <w:rtl/>
        </w:rPr>
        <w:t> </w:t>
      </w:r>
      <w:r>
        <w:rPr>
          <w:w w:val="80"/>
          <w:rtl/>
        </w:rPr>
        <w:t>اختصاﺻي يا عمومي </w:t>
      </w:r>
      <w:r>
        <w:rPr>
          <w:w w:val="85"/>
          <w:rtl/>
        </w:rPr>
        <w:t>پروژه</w:t>
      </w:r>
      <w:r>
        <w:rPr>
          <w:spacing w:val="-7"/>
          <w:w w:val="85"/>
          <w:rtl/>
        </w:rPr>
        <w:t> </w:t>
      </w:r>
      <w:r>
        <w:rPr>
          <w:w w:val="85"/>
          <w:rtl/>
        </w:rPr>
        <w:t>شامل</w:t>
      </w:r>
      <w:r>
        <w:rPr>
          <w:spacing w:val="-5"/>
          <w:w w:val="85"/>
          <w:rtl/>
        </w:rPr>
        <w:t> </w:t>
      </w:r>
      <w:r>
        <w:rPr>
          <w:w w:val="85"/>
          <w:rtl/>
        </w:rPr>
        <w:t>آندسته</w:t>
      </w:r>
      <w:r>
        <w:rPr>
          <w:spacing w:val="-7"/>
          <w:w w:val="85"/>
          <w:rtl/>
        </w:rPr>
        <w:t> </w:t>
      </w:r>
      <w:r>
        <w:rPr>
          <w:w w:val="85"/>
          <w:rtl/>
        </w:rPr>
        <w:t>از</w:t>
      </w:r>
      <w:r>
        <w:rPr>
          <w:spacing w:val="-4"/>
          <w:w w:val="85"/>
          <w:rtl/>
        </w:rPr>
        <w:t> </w:t>
      </w:r>
      <w:r>
        <w:rPr>
          <w:w w:val="85"/>
          <w:rtl/>
        </w:rPr>
        <w:t>مصالح</w:t>
      </w:r>
      <w:r>
        <w:rPr>
          <w:spacing w:val="-2"/>
          <w:w w:val="85"/>
          <w:rtl/>
        </w:rPr>
        <w:t> </w:t>
      </w:r>
      <w:r>
        <w:rPr>
          <w:w w:val="85"/>
          <w:rtl/>
        </w:rPr>
        <w:t>و</w:t>
      </w:r>
      <w:r>
        <w:rPr>
          <w:spacing w:val="-7"/>
          <w:w w:val="85"/>
          <w:rtl/>
        </w:rPr>
        <w:t> </w:t>
      </w:r>
      <w:r>
        <w:rPr>
          <w:w w:val="85"/>
          <w:rtl/>
        </w:rPr>
        <w:t>كاﻻهايي</w:t>
      </w:r>
      <w:r>
        <w:rPr>
          <w:spacing w:val="-2"/>
          <w:w w:val="85"/>
          <w:rtl/>
        </w:rPr>
        <w:t> </w:t>
      </w:r>
      <w:r>
        <w:rPr>
          <w:w w:val="85"/>
          <w:rtl/>
        </w:rPr>
        <w:t>است</w:t>
      </w:r>
      <w:r>
        <w:rPr>
          <w:spacing w:val="-7"/>
          <w:w w:val="85"/>
          <w:rtl/>
        </w:rPr>
        <w:t> </w:t>
      </w:r>
      <w:r>
        <w:rPr>
          <w:w w:val="85"/>
          <w:rtl/>
        </w:rPr>
        <w:t>كه</w:t>
      </w:r>
      <w:r>
        <w:rPr>
          <w:spacing w:val="-5"/>
          <w:w w:val="85"/>
          <w:rtl/>
        </w:rPr>
        <w:t> </w:t>
      </w:r>
      <w:r>
        <w:rPr>
          <w:w w:val="85"/>
          <w:rtl/>
        </w:rPr>
        <w:t>عموما</w:t>
      </w:r>
      <w:r>
        <w:rPr>
          <w:spacing w:val="-1"/>
          <w:w w:val="85"/>
          <w:rtl/>
        </w:rPr>
        <w:t> </w:t>
      </w:r>
      <w:r>
        <w:rPr>
          <w:w w:val="85"/>
          <w:rtl/>
        </w:rPr>
        <w:t>در</w:t>
      </w:r>
      <w:r>
        <w:rPr>
          <w:spacing w:val="-7"/>
          <w:w w:val="85"/>
          <w:rtl/>
        </w:rPr>
        <w:t> </w:t>
      </w:r>
      <w:r>
        <w:rPr>
          <w:w w:val="85"/>
          <w:rtl/>
        </w:rPr>
        <w:t>همه</w:t>
      </w:r>
      <w:r>
        <w:rPr>
          <w:spacing w:val="-7"/>
          <w:w w:val="85"/>
          <w:rtl/>
        </w:rPr>
        <w:t> </w:t>
      </w:r>
      <w:r>
        <w:rPr>
          <w:w w:val="85"/>
          <w:rtl/>
        </w:rPr>
        <w:t>پروژه</w:t>
      </w:r>
      <w:r>
        <w:rPr>
          <w:spacing w:val="-6"/>
          <w:w w:val="85"/>
          <w:rtl/>
        </w:rPr>
        <w:t> </w:t>
      </w:r>
      <w:r>
        <w:rPr>
          <w:w w:val="85"/>
          <w:rtl/>
        </w:rPr>
        <w:t>هاى</w:t>
      </w:r>
      <w:r>
        <w:rPr>
          <w:spacing w:val="-7"/>
          <w:w w:val="85"/>
          <w:rtl/>
        </w:rPr>
        <w:t> </w:t>
      </w:r>
      <w:r>
        <w:rPr>
          <w:w w:val="85"/>
          <w:rtl/>
        </w:rPr>
        <w:t>نفتي</w:t>
      </w:r>
      <w:r>
        <w:rPr>
          <w:spacing w:val="-7"/>
          <w:w w:val="85"/>
          <w:rtl/>
        </w:rPr>
        <w:t> </w:t>
      </w:r>
      <w:r>
        <w:rPr>
          <w:w w:val="85"/>
          <w:rtl/>
        </w:rPr>
        <w:t>يا</w:t>
      </w:r>
      <w:r>
        <w:rPr>
          <w:spacing w:val="-5"/>
          <w:w w:val="85"/>
          <w:rtl/>
        </w:rPr>
        <w:t> </w:t>
      </w:r>
      <w:r>
        <w:rPr>
          <w:w w:val="85"/>
          <w:rtl/>
        </w:rPr>
        <w:t>غير</w:t>
      </w:r>
      <w:r>
        <w:rPr>
          <w:spacing w:val="-4"/>
          <w:w w:val="85"/>
          <w:rtl/>
        </w:rPr>
        <w:t> </w:t>
      </w:r>
      <w:r>
        <w:rPr>
          <w:w w:val="85"/>
          <w:rtl/>
        </w:rPr>
        <w:t>نفتي</w:t>
      </w:r>
      <w:r>
        <w:rPr>
          <w:spacing w:val="-7"/>
          <w:w w:val="85"/>
          <w:rtl/>
        </w:rPr>
        <w:t> </w:t>
      </w:r>
      <w:r>
        <w:rPr>
          <w:w w:val="85"/>
          <w:rtl/>
        </w:rPr>
        <w:t>كاربرد</w:t>
      </w:r>
      <w:r>
        <w:rPr>
          <w:spacing w:val="-6"/>
          <w:w w:val="85"/>
          <w:rtl/>
        </w:rPr>
        <w:t> </w:t>
      </w:r>
      <w:r>
        <w:rPr>
          <w:w w:val="85"/>
          <w:rtl/>
        </w:rPr>
        <w:t>دارند</w:t>
      </w:r>
      <w:r>
        <w:rPr>
          <w:spacing w:val="-7"/>
          <w:w w:val="85"/>
          <w:rtl/>
        </w:rPr>
        <w:t> </w:t>
      </w:r>
      <w:r>
        <w:rPr>
          <w:w w:val="85"/>
          <w:rtl/>
        </w:rPr>
        <w:t>مانند</w:t>
      </w:r>
      <w:r>
        <w:rPr>
          <w:spacing w:val="-7"/>
          <w:w w:val="85"/>
          <w:rtl/>
        </w:rPr>
        <w:t> </w:t>
      </w:r>
      <w:r>
        <w:rPr>
          <w:w w:val="85"/>
          <w:rtl/>
        </w:rPr>
        <w:t>تجهيزات </w:t>
      </w:r>
      <w:r>
        <w:rPr>
          <w:spacing w:val="-2"/>
          <w:w w:val="80"/>
          <w:rtl/>
        </w:rPr>
        <w:t>سرمايش</w:t>
      </w:r>
      <w:r>
        <w:rPr>
          <w:spacing w:val="8"/>
          <w:rtl/>
        </w:rPr>
        <w:t> </w:t>
      </w:r>
      <w:r>
        <w:rPr>
          <w:w w:val="80"/>
          <w:rtl/>
        </w:rPr>
        <w:t>و</w:t>
      </w:r>
      <w:r>
        <w:rPr>
          <w:spacing w:val="5"/>
          <w:rtl/>
        </w:rPr>
        <w:t> </w:t>
      </w:r>
      <w:r>
        <w:rPr>
          <w:w w:val="80"/>
          <w:rtl/>
        </w:rPr>
        <w:t>گرمايش،</w:t>
      </w:r>
      <w:r>
        <w:rPr>
          <w:spacing w:val="7"/>
          <w:rtl/>
        </w:rPr>
        <w:t> </w:t>
      </w:r>
      <w:r>
        <w:rPr>
          <w:w w:val="80"/>
          <w:rtl/>
        </w:rPr>
        <w:t>مصالح</w:t>
      </w:r>
      <w:r>
        <w:rPr>
          <w:spacing w:val="9"/>
          <w:rtl/>
        </w:rPr>
        <w:t> </w:t>
      </w:r>
      <w:r>
        <w:rPr>
          <w:w w:val="80"/>
          <w:rtl/>
        </w:rPr>
        <w:t>ساختماني،</w:t>
      </w:r>
      <w:r>
        <w:rPr>
          <w:spacing w:val="5"/>
          <w:rtl/>
        </w:rPr>
        <w:t> </w:t>
      </w:r>
      <w:r>
        <w:rPr>
          <w:w w:val="80"/>
          <w:rtl/>
        </w:rPr>
        <w:t>كاﻻى</w:t>
      </w:r>
      <w:r>
        <w:rPr>
          <w:spacing w:val="8"/>
          <w:rtl/>
        </w:rPr>
        <w:t> </w:t>
      </w:r>
      <w:r>
        <w:rPr>
          <w:w w:val="80"/>
          <w:rtl/>
        </w:rPr>
        <w:t>برق</w:t>
      </w:r>
      <w:r>
        <w:rPr>
          <w:spacing w:val="6"/>
          <w:rtl/>
        </w:rPr>
        <w:t> </w:t>
      </w:r>
      <w:r>
        <w:rPr>
          <w:w w:val="80"/>
          <w:rtl/>
        </w:rPr>
        <w:t>روشنايي</w:t>
      </w:r>
      <w:r>
        <w:rPr>
          <w:spacing w:val="11"/>
          <w:rtl/>
        </w:rPr>
        <w:t> </w:t>
      </w:r>
      <w:r>
        <w:rPr>
          <w:w w:val="80"/>
          <w:rtl/>
        </w:rPr>
        <w:t>ساختمانها،</w:t>
      </w:r>
      <w:r>
        <w:rPr>
          <w:spacing w:val="5"/>
          <w:rtl/>
        </w:rPr>
        <w:t> </w:t>
      </w:r>
      <w:r>
        <w:rPr>
          <w:w w:val="80"/>
          <w:rtl/>
        </w:rPr>
        <w:t>كاﻻى</w:t>
      </w:r>
      <w:r>
        <w:rPr>
          <w:spacing w:val="7"/>
          <w:rtl/>
        </w:rPr>
        <w:t> </w:t>
      </w:r>
      <w:r>
        <w:rPr>
          <w:w w:val="80"/>
          <w:rtl/>
        </w:rPr>
        <w:t>شبكه</w:t>
      </w:r>
      <w:r>
        <w:rPr>
          <w:spacing w:val="7"/>
          <w:rtl/>
        </w:rPr>
        <w:t> </w:t>
      </w:r>
      <w:r>
        <w:rPr>
          <w:w w:val="80"/>
          <w:rtl/>
        </w:rPr>
        <w:t>تلفن</w:t>
      </w:r>
      <w:r>
        <w:rPr>
          <w:spacing w:val="9"/>
          <w:rtl/>
        </w:rPr>
        <w:t> </w:t>
      </w:r>
      <w:r>
        <w:rPr>
          <w:w w:val="80"/>
          <w:rtl/>
        </w:rPr>
        <w:t>ساختمانها</w:t>
      </w:r>
      <w:r>
        <w:rPr>
          <w:spacing w:val="5"/>
          <w:rtl/>
        </w:rPr>
        <w:t> </w:t>
      </w:r>
      <w:r>
        <w:rPr>
          <w:w w:val="80"/>
          <w:rtl/>
        </w:rPr>
        <w:t>و</w:t>
      </w:r>
      <w:r>
        <w:rPr>
          <w:spacing w:val="8"/>
          <w:rtl/>
        </w:rPr>
        <w:t> </w:t>
      </w:r>
      <w:r>
        <w:rPr>
          <w:w w:val="80"/>
          <w:rtl/>
        </w:rPr>
        <w:t>غيره</w:t>
      </w:r>
      <w:r>
        <w:rPr>
          <w:w w:val="80"/>
        </w:rPr>
        <w:t>.</w:t>
      </w:r>
      <w:r>
        <w:rPr>
          <w:spacing w:val="7"/>
          <w:rtl/>
        </w:rPr>
        <w:t> </w:t>
      </w:r>
      <w:r>
        <w:rPr>
          <w:w w:val="80"/>
          <w:rtl/>
        </w:rPr>
        <w:t>هزينه</w:t>
      </w:r>
      <w:r>
        <w:rPr>
          <w:spacing w:val="6"/>
          <w:rtl/>
        </w:rPr>
        <w:t> </w:t>
      </w:r>
      <w:r>
        <w:rPr>
          <w:w w:val="80"/>
          <w:rtl/>
        </w:rPr>
        <w:t>ها</w:t>
      </w:r>
      <w:r>
        <w:rPr>
          <w:w w:val="80"/>
          <w:rtl/>
        </w:rPr>
        <w:t>ى</w:t>
      </w:r>
    </w:p>
    <w:p>
      <w:pPr>
        <w:pStyle w:val="BodyText"/>
        <w:bidi/>
        <w:spacing w:line="379" w:lineRule="auto" w:before="3"/>
        <w:ind w:right="469" w:left="398" w:firstLine="2218"/>
        <w:jc w:val="both"/>
      </w:pPr>
      <w:r>
        <w:rPr>
          <w:w w:val="85"/>
          <w:rtl/>
        </w:rPr>
        <w:t>اين بخش كاﻻ و مصالح در سرجمع هزينه هاى تهيه و نصب اجراى بخش </w:t>
      </w:r>
      <w:r>
        <w:rPr>
          <w:w w:val="85"/>
        </w:rPr>
        <w:t>(</w:t>
      </w:r>
      <w:r>
        <w:rPr>
          <w:rFonts w:ascii="Times New Roman" w:cs="Times New Roman"/>
          <w:b w:val="0"/>
          <w:bCs w:val="0"/>
          <w:w w:val="85"/>
        </w:rPr>
        <w:t>C</w:t>
      </w:r>
      <w:r>
        <w:rPr>
          <w:w w:val="85"/>
        </w:rPr>
        <w:t>)</w:t>
      </w:r>
      <w:r>
        <w:rPr>
          <w:w w:val="85"/>
          <w:rtl/>
        </w:rPr>
        <w:t> بايد لحاظ گردد</w:t>
      </w:r>
      <w:r>
        <w:rPr>
          <w:w w:val="85"/>
        </w:rPr>
        <w:t>.</w:t>
      </w:r>
      <w:r>
        <w:rPr>
          <w:w w:val="85"/>
          <w:rtl/>
        </w:rPr>
        <w:t> براى روشن و شفاف نمودن برگزارى مناقصه و رسيدن به</w:t>
      </w:r>
      <w:r>
        <w:rPr>
          <w:spacing w:val="-1"/>
          <w:w w:val="85"/>
          <w:rtl/>
        </w:rPr>
        <w:t> </w:t>
      </w:r>
      <w:r>
        <w:rPr>
          <w:w w:val="85"/>
          <w:rtl/>
        </w:rPr>
        <w:t>اعداد يكﺴان در رديف كاﻻها، ليﺴت مصالح اﺻلي مورد نياز از </w:t>
      </w:r>
      <w:r>
        <w:rPr>
          <w:spacing w:val="-4"/>
          <w:w w:val="85"/>
          <w:rtl/>
        </w:rPr>
        <w:t>نقشه</w:t>
      </w:r>
      <w:r>
        <w:rPr>
          <w:spacing w:val="-4"/>
          <w:rtl/>
        </w:rPr>
        <w:t> </w:t>
      </w:r>
      <w:r>
        <w:rPr>
          <w:w w:val="85"/>
          <w:rtl/>
        </w:rPr>
        <w:t>هاى</w:t>
      </w:r>
      <w:r>
        <w:rPr>
          <w:spacing w:val="-2"/>
          <w:rtl/>
        </w:rPr>
        <w:t> </w:t>
      </w:r>
      <w:r>
        <w:rPr>
          <w:w w:val="85"/>
          <w:rtl/>
        </w:rPr>
        <w:t>طراحي</w:t>
      </w:r>
      <w:r>
        <w:rPr>
          <w:spacing w:val="-1"/>
          <w:rtl/>
        </w:rPr>
        <w:t> </w:t>
      </w:r>
      <w:r>
        <w:rPr>
          <w:w w:val="85"/>
          <w:rtl/>
        </w:rPr>
        <w:t>مقدماتي</w:t>
      </w:r>
      <w:r>
        <w:rPr>
          <w:spacing w:val="-7"/>
          <w:rtl/>
        </w:rPr>
        <w:t> </w:t>
      </w:r>
      <w:r>
        <w:rPr>
          <w:w w:val="85"/>
        </w:rPr>
        <w:t>)</w:t>
      </w:r>
      <w:r>
        <w:rPr>
          <w:w w:val="85"/>
          <w:rtl/>
        </w:rPr>
        <w:t>پايه</w:t>
      </w:r>
      <w:r>
        <w:rPr>
          <w:w w:val="85"/>
        </w:rPr>
        <w:t>(</w:t>
      </w:r>
      <w:r>
        <w:rPr>
          <w:spacing w:val="-5"/>
          <w:rtl/>
        </w:rPr>
        <w:t> </w:t>
      </w:r>
      <w:r>
        <w:rPr>
          <w:w w:val="85"/>
          <w:rtl/>
        </w:rPr>
        <w:t>برداشت</w:t>
      </w:r>
      <w:r>
        <w:rPr>
          <w:spacing w:val="-5"/>
          <w:rtl/>
        </w:rPr>
        <w:t> </w:t>
      </w:r>
      <w:r>
        <w:rPr>
          <w:w w:val="85"/>
          <w:rtl/>
        </w:rPr>
        <w:t>شده</w:t>
      </w:r>
      <w:r>
        <w:rPr>
          <w:spacing w:val="-7"/>
          <w:rtl/>
        </w:rPr>
        <w:t> </w:t>
      </w:r>
      <w:r>
        <w:rPr>
          <w:w w:val="85"/>
          <w:rtl/>
        </w:rPr>
        <w:t>و</w:t>
      </w:r>
      <w:r>
        <w:rPr>
          <w:spacing w:val="-2"/>
          <w:rtl/>
        </w:rPr>
        <w:t> </w:t>
      </w:r>
      <w:r>
        <w:rPr>
          <w:w w:val="85"/>
          <w:rtl/>
        </w:rPr>
        <w:t>در</w:t>
      </w:r>
      <w:r>
        <w:rPr>
          <w:spacing w:val="-4"/>
          <w:rtl/>
        </w:rPr>
        <w:t> </w:t>
      </w:r>
      <w:r>
        <w:rPr>
          <w:w w:val="85"/>
          <w:rtl/>
        </w:rPr>
        <w:t>چهارچوب</w:t>
      </w:r>
      <w:r>
        <w:rPr>
          <w:spacing w:val="-6"/>
          <w:rtl/>
        </w:rPr>
        <w:t> </w:t>
      </w:r>
      <w:r>
        <w:rPr>
          <w:w w:val="85"/>
          <w:rtl/>
        </w:rPr>
        <w:t>اين</w:t>
      </w:r>
      <w:r>
        <w:rPr>
          <w:spacing w:val="-4"/>
          <w:rtl/>
        </w:rPr>
        <w:t> </w:t>
      </w:r>
      <w:r>
        <w:rPr>
          <w:w w:val="85"/>
          <w:rtl/>
        </w:rPr>
        <w:t>اسناد</w:t>
      </w:r>
      <w:r>
        <w:rPr>
          <w:spacing w:val="-6"/>
          <w:rtl/>
        </w:rPr>
        <w:t> </w:t>
      </w:r>
      <w:r>
        <w:rPr>
          <w:w w:val="85"/>
          <w:rtl/>
        </w:rPr>
        <w:t>به</w:t>
      </w:r>
      <w:r>
        <w:rPr>
          <w:spacing w:val="-5"/>
          <w:rtl/>
        </w:rPr>
        <w:t> </w:t>
      </w:r>
      <w:r>
        <w:rPr>
          <w:w w:val="85"/>
          <w:rtl/>
        </w:rPr>
        <w:t>شرح</w:t>
      </w:r>
      <w:r>
        <w:rPr>
          <w:spacing w:val="-4"/>
          <w:rtl/>
        </w:rPr>
        <w:t> </w:t>
      </w:r>
      <w:r>
        <w:rPr>
          <w:w w:val="85"/>
          <w:rtl/>
        </w:rPr>
        <w:t>ذيل</w:t>
      </w:r>
      <w:r>
        <w:rPr>
          <w:spacing w:val="-2"/>
          <w:rtl/>
        </w:rPr>
        <w:t> </w:t>
      </w:r>
      <w:r>
        <w:rPr>
          <w:w w:val="85"/>
          <w:rtl/>
        </w:rPr>
        <w:t>در</w:t>
      </w:r>
      <w:r>
        <w:rPr>
          <w:spacing w:val="-6"/>
          <w:rtl/>
        </w:rPr>
        <w:t> </w:t>
      </w:r>
      <w:r>
        <w:rPr>
          <w:w w:val="85"/>
          <w:rtl/>
        </w:rPr>
        <w:t>پيوست</w:t>
      </w:r>
      <w:r>
        <w:rPr>
          <w:spacing w:val="-5"/>
          <w:rtl/>
        </w:rPr>
        <w:t> </w:t>
      </w:r>
      <w:r>
        <w:rPr>
          <w:w w:val="85"/>
          <w:rtl/>
        </w:rPr>
        <w:t>شماره</w:t>
      </w:r>
      <w:r>
        <w:rPr>
          <w:spacing w:val="-7"/>
          <w:rtl/>
        </w:rPr>
        <w:t> </w:t>
      </w:r>
      <w:r>
        <w:rPr>
          <w:w w:val="85"/>
        </w:rPr>
        <w:t>١٨</w:t>
      </w:r>
      <w:r>
        <w:rPr>
          <w:spacing w:val="-4"/>
          <w:rtl/>
        </w:rPr>
        <w:t> </w:t>
      </w:r>
      <w:r>
        <w:rPr>
          <w:w w:val="85"/>
          <w:rtl/>
        </w:rPr>
        <w:t>ارائه</w:t>
      </w:r>
      <w:r>
        <w:rPr>
          <w:spacing w:val="-6"/>
          <w:rtl/>
        </w:rPr>
        <w:t> </w:t>
      </w:r>
      <w:r>
        <w:rPr>
          <w:w w:val="85"/>
          <w:rtl/>
        </w:rPr>
        <w:t>گرديد</w:t>
      </w:r>
      <w:r>
        <w:rPr>
          <w:w w:val="85"/>
          <w:rtl/>
        </w:rPr>
        <w:t>ه</w:t>
      </w:r>
    </w:p>
    <w:p>
      <w:pPr>
        <w:pStyle w:val="Heading2"/>
        <w:bidi/>
        <w:spacing w:line="381" w:lineRule="auto" w:before="3"/>
        <w:ind w:right="7133" w:left="400" w:firstLine="2514"/>
        <w:jc w:val="left"/>
      </w:pPr>
      <w:r>
        <w:rPr>
          <w:spacing w:val="-4"/>
          <w:w w:val="90"/>
          <w:sz w:val="24"/>
          <w:szCs w:val="24"/>
          <w:rtl/>
        </w:rPr>
        <w:t>است</w:t>
      </w:r>
      <w:r>
        <w:rPr>
          <w:spacing w:val="-4"/>
          <w:w w:val="90"/>
          <w:sz w:val="24"/>
          <w:szCs w:val="24"/>
        </w:rPr>
        <w:t>.</w:t>
      </w:r>
      <w:r>
        <w:rPr>
          <w:spacing w:val="-4"/>
          <w:w w:val="90"/>
          <w:sz w:val="24"/>
          <w:szCs w:val="24"/>
          <w:rtl/>
        </w:rPr>
        <w:t> </w:t>
      </w:r>
      <w:r>
        <w:rPr>
          <w:w w:val="85"/>
          <w:rtl/>
        </w:rPr>
        <w:t>ﺻورت مصالح تجهيزات مكانيكي ﺻورت</w:t>
      </w:r>
      <w:r>
        <w:rPr>
          <w:spacing w:val="-7"/>
          <w:w w:val="85"/>
          <w:rtl/>
        </w:rPr>
        <w:t> </w:t>
      </w:r>
      <w:r>
        <w:rPr>
          <w:w w:val="85"/>
          <w:rtl/>
        </w:rPr>
        <w:t>مصالح</w:t>
      </w:r>
      <w:r>
        <w:rPr>
          <w:spacing w:val="-7"/>
          <w:w w:val="85"/>
          <w:rtl/>
        </w:rPr>
        <w:t> </w:t>
      </w:r>
      <w:r>
        <w:rPr>
          <w:w w:val="85"/>
          <w:rtl/>
        </w:rPr>
        <w:t>تجهيزات</w:t>
      </w:r>
      <w:r>
        <w:rPr>
          <w:spacing w:val="-7"/>
          <w:w w:val="85"/>
          <w:rtl/>
        </w:rPr>
        <w:t> </w:t>
      </w:r>
      <w:r>
        <w:rPr>
          <w:w w:val="85"/>
          <w:rtl/>
        </w:rPr>
        <w:t>لوله</w:t>
      </w:r>
      <w:r>
        <w:rPr>
          <w:spacing w:val="-8"/>
          <w:w w:val="85"/>
          <w:rtl/>
        </w:rPr>
        <w:t> </w:t>
      </w:r>
      <w:r>
        <w:rPr>
          <w:w w:val="85"/>
          <w:rtl/>
        </w:rPr>
        <w:t>كشي </w:t>
      </w:r>
      <w:r>
        <w:rPr>
          <w:w w:val="90"/>
          <w:rtl/>
        </w:rPr>
        <w:t>ﺻورت</w:t>
      </w:r>
      <w:r>
        <w:rPr>
          <w:spacing w:val="-11"/>
          <w:w w:val="90"/>
          <w:rtl/>
        </w:rPr>
        <w:t> </w:t>
      </w:r>
      <w:r>
        <w:rPr>
          <w:w w:val="90"/>
          <w:rtl/>
        </w:rPr>
        <w:t>مصالح</w:t>
      </w:r>
      <w:r>
        <w:rPr>
          <w:spacing w:val="-11"/>
          <w:w w:val="90"/>
          <w:rtl/>
        </w:rPr>
        <w:t> </w:t>
      </w:r>
      <w:r>
        <w:rPr>
          <w:w w:val="90"/>
          <w:rtl/>
        </w:rPr>
        <w:t>تجهيزات</w:t>
      </w:r>
      <w:r>
        <w:rPr>
          <w:spacing w:val="-11"/>
          <w:w w:val="90"/>
          <w:rtl/>
        </w:rPr>
        <w:t> </w:t>
      </w:r>
      <w:r>
        <w:rPr>
          <w:w w:val="90"/>
          <w:rtl/>
        </w:rPr>
        <w:t>برقي </w:t>
      </w:r>
      <w:r>
        <w:rPr>
          <w:spacing w:val="-2"/>
          <w:w w:val="85"/>
          <w:rtl/>
        </w:rPr>
        <w:t>ﺻورت</w:t>
      </w:r>
      <w:r>
        <w:rPr>
          <w:spacing w:val="-6"/>
          <w:w w:val="85"/>
          <w:rtl/>
        </w:rPr>
        <w:t> </w:t>
      </w:r>
      <w:r>
        <w:rPr>
          <w:spacing w:val="-2"/>
          <w:w w:val="85"/>
          <w:rtl/>
        </w:rPr>
        <w:t>مصالح</w:t>
      </w:r>
      <w:r>
        <w:rPr>
          <w:spacing w:val="-6"/>
          <w:w w:val="85"/>
          <w:rtl/>
        </w:rPr>
        <w:t> </w:t>
      </w:r>
      <w:r>
        <w:rPr>
          <w:spacing w:val="-2"/>
          <w:w w:val="85"/>
          <w:rtl/>
        </w:rPr>
        <w:t>تجهيزات ابزاردقيق </w:t>
      </w:r>
      <w:r>
        <w:rPr>
          <w:w w:val="90"/>
          <w:rtl/>
        </w:rPr>
        <w:t>ﺻورت مصالح تجهيزات ايمن</w:t>
      </w:r>
      <w:r>
        <w:rPr>
          <w:w w:val="90"/>
          <w:rtl/>
        </w:rPr>
        <w:t>ي</w:t>
      </w:r>
    </w:p>
    <w:p>
      <w:pPr>
        <w:pStyle w:val="BodyText"/>
        <w:spacing w:before="133"/>
        <w:rPr>
          <w:sz w:val="26"/>
        </w:rPr>
      </w:pPr>
    </w:p>
    <w:p>
      <w:pPr>
        <w:bidi/>
        <w:spacing w:before="0"/>
        <w:ind w:right="0" w:left="389" w:firstLine="0"/>
        <w:jc w:val="left"/>
        <w:rPr>
          <w:b/>
          <w:bCs/>
          <w:sz w:val="26"/>
          <w:szCs w:val="26"/>
        </w:rPr>
      </w:pPr>
      <w:r>
        <w:rPr>
          <w:b/>
          <w:bCs/>
          <w:spacing w:val="-4"/>
          <w:w w:val="90"/>
          <w:sz w:val="26"/>
          <w:szCs w:val="26"/>
          <w:rtl/>
        </w:rPr>
        <w:t>خدمات</w:t>
      </w:r>
      <w:r>
        <w:rPr>
          <w:b/>
          <w:bCs/>
          <w:spacing w:val="3"/>
          <w:sz w:val="26"/>
          <w:szCs w:val="26"/>
          <w:rtl/>
        </w:rPr>
        <w:t> </w:t>
      </w:r>
      <w:r>
        <w:rPr>
          <w:b/>
          <w:bCs/>
          <w:w w:val="90"/>
          <w:sz w:val="26"/>
          <w:szCs w:val="26"/>
          <w:rtl/>
        </w:rPr>
        <w:t>مهندسي</w:t>
      </w:r>
      <w:r>
        <w:rPr>
          <w:b/>
          <w:bCs/>
          <w:spacing w:val="5"/>
          <w:sz w:val="26"/>
          <w:szCs w:val="26"/>
          <w:rtl/>
        </w:rPr>
        <w:t> </w:t>
      </w:r>
      <w:r>
        <w:rPr>
          <w:b/>
          <w:bCs/>
          <w:w w:val="90"/>
          <w:sz w:val="26"/>
          <w:szCs w:val="26"/>
          <w:rtl/>
        </w:rPr>
        <w:t>خريد</w:t>
      </w:r>
      <w:r>
        <w:rPr>
          <w:b/>
          <w:bCs/>
          <w:spacing w:val="9"/>
          <w:sz w:val="26"/>
          <w:szCs w:val="26"/>
          <w:rtl/>
        </w:rPr>
        <w:t> </w:t>
      </w:r>
      <w:r>
        <w:rPr>
          <w:b/>
          <w:bCs/>
          <w:w w:val="90"/>
          <w:sz w:val="26"/>
          <w:szCs w:val="26"/>
          <w:rtl/>
        </w:rPr>
        <w:t>كا</w:t>
      </w:r>
      <w:r>
        <w:rPr>
          <w:b/>
          <w:bCs/>
          <w:w w:val="90"/>
          <w:sz w:val="26"/>
          <w:szCs w:val="26"/>
          <w:rtl/>
        </w:rPr>
        <w:t>ﻻ</w:t>
      </w:r>
    </w:p>
    <w:p>
      <w:pPr>
        <w:pStyle w:val="BodyText"/>
        <w:spacing w:before="44"/>
      </w:pPr>
    </w:p>
    <w:p>
      <w:pPr>
        <w:pStyle w:val="BodyText"/>
        <w:bidi/>
        <w:spacing w:line="379" w:lineRule="auto"/>
        <w:ind w:right="467" w:left="1525" w:hanging="3"/>
        <w:jc w:val="right"/>
      </w:pPr>
      <w:r>
        <w:rPr>
          <w:rFonts w:ascii="Times New Roman" w:cs="Times New Roman"/>
          <w:w w:val="90"/>
        </w:rPr>
        <w:t>-</w:t>
      </w:r>
      <w:r>
        <w:rPr>
          <w:spacing w:val="40"/>
          <w:rtl/>
        </w:rPr>
        <w:t> </w:t>
      </w:r>
      <w:r>
        <w:rPr>
          <w:w w:val="90"/>
          <w:rtl/>
        </w:rPr>
        <w:t>فراهم ساختن و تدوين اسناد جهت خريد از سازندگان</w:t>
      </w:r>
      <w:r>
        <w:rPr>
          <w:spacing w:val="-1"/>
          <w:w w:val="90"/>
          <w:rtl/>
        </w:rPr>
        <w:t> </w:t>
      </w:r>
      <w:r>
        <w:rPr>
          <w:w w:val="90"/>
          <w:rtl/>
        </w:rPr>
        <w:t>كاﻻهاي ساخت</w:t>
      </w:r>
      <w:r>
        <w:rPr>
          <w:spacing w:val="-1"/>
          <w:w w:val="90"/>
          <w:rtl/>
        </w:rPr>
        <w:t> </w:t>
      </w:r>
      <w:r>
        <w:rPr>
          <w:w w:val="90"/>
          <w:rtl/>
        </w:rPr>
        <w:t>داخل و خارج</w:t>
      </w:r>
      <w:r>
        <w:rPr>
          <w:spacing w:val="-2"/>
          <w:w w:val="90"/>
          <w:rtl/>
        </w:rPr>
        <w:t> </w:t>
      </w:r>
      <w:r>
        <w:rPr>
          <w:w w:val="90"/>
          <w:rtl/>
        </w:rPr>
        <w:t>با تﺄييد كارفرما،</w:t>
      </w:r>
      <w:r>
        <w:rPr>
          <w:rFonts w:ascii="Times New Roman" w:cs="Times New Roman"/>
          <w:w w:val="90"/>
          <w:rtl/>
        </w:rPr>
        <w:t> </w:t>
      </w:r>
      <w:r>
        <w:rPr>
          <w:w w:val="85"/>
          <w:rtl/>
        </w:rPr>
        <w:t>توضيح</w:t>
      </w:r>
      <w:r>
        <w:rPr>
          <w:spacing w:val="-4"/>
          <w:w w:val="85"/>
          <w:rtl/>
        </w:rPr>
        <w:t> </w:t>
      </w:r>
      <w:r>
        <w:rPr>
          <w:w w:val="85"/>
          <w:rtl/>
        </w:rPr>
        <w:t>اينكه</w:t>
      </w:r>
      <w:r>
        <w:rPr>
          <w:spacing w:val="-4"/>
          <w:w w:val="85"/>
          <w:rtl/>
        </w:rPr>
        <w:t> </w:t>
      </w:r>
      <w:r>
        <w:rPr>
          <w:w w:val="85"/>
          <w:rtl/>
        </w:rPr>
        <w:t>پيمانكار موظف</w:t>
      </w:r>
      <w:r>
        <w:rPr>
          <w:spacing w:val="-2"/>
          <w:w w:val="85"/>
          <w:rtl/>
        </w:rPr>
        <w:t> </w:t>
      </w:r>
      <w:r>
        <w:rPr>
          <w:w w:val="85"/>
          <w:rtl/>
        </w:rPr>
        <w:t>است</w:t>
      </w:r>
      <w:r>
        <w:rPr>
          <w:spacing w:val="-3"/>
          <w:w w:val="85"/>
          <w:rtl/>
        </w:rPr>
        <w:t> </w:t>
      </w:r>
      <w:r>
        <w:rPr>
          <w:w w:val="85"/>
          <w:rtl/>
        </w:rPr>
        <w:t>كليه</w:t>
      </w:r>
      <w:r>
        <w:rPr>
          <w:spacing w:val="-4"/>
          <w:w w:val="85"/>
          <w:rtl/>
        </w:rPr>
        <w:t> </w:t>
      </w:r>
      <w:r>
        <w:rPr>
          <w:w w:val="85"/>
          <w:rtl/>
        </w:rPr>
        <w:t>پيشنهادهاي</w:t>
      </w:r>
      <w:r>
        <w:rPr>
          <w:spacing w:val="-3"/>
          <w:w w:val="85"/>
          <w:rtl/>
        </w:rPr>
        <w:t> </w:t>
      </w:r>
      <w:r>
        <w:rPr>
          <w:w w:val="85"/>
          <w:rtl/>
        </w:rPr>
        <w:t>فني</w:t>
      </w:r>
      <w:r>
        <w:rPr>
          <w:spacing w:val="-4"/>
          <w:w w:val="85"/>
          <w:rtl/>
        </w:rPr>
        <w:t> </w:t>
      </w:r>
      <w:r>
        <w:rPr>
          <w:w w:val="85"/>
          <w:rtl/>
        </w:rPr>
        <w:t>كاﻻهاي</w:t>
      </w:r>
      <w:r>
        <w:rPr>
          <w:spacing w:val="-4"/>
          <w:w w:val="85"/>
          <w:rtl/>
        </w:rPr>
        <w:t> </w:t>
      </w:r>
      <w:r>
        <w:rPr>
          <w:w w:val="85"/>
          <w:rtl/>
        </w:rPr>
        <w:t>پروژه</w:t>
      </w:r>
      <w:r>
        <w:rPr>
          <w:spacing w:val="-2"/>
          <w:w w:val="85"/>
          <w:rtl/>
        </w:rPr>
        <w:t> </w:t>
      </w:r>
      <w:r>
        <w:rPr>
          <w:w w:val="85"/>
          <w:rtl/>
        </w:rPr>
        <w:t>را</w:t>
      </w:r>
      <w:r>
        <w:rPr>
          <w:spacing w:val="-5"/>
          <w:w w:val="85"/>
          <w:rtl/>
        </w:rPr>
        <w:t> </w:t>
      </w:r>
      <w:r>
        <w:rPr>
          <w:w w:val="85"/>
          <w:rtl/>
        </w:rPr>
        <w:t>ﺻرفاً</w:t>
      </w:r>
      <w:r>
        <w:rPr>
          <w:spacing w:val="-2"/>
          <w:w w:val="85"/>
          <w:rtl/>
        </w:rPr>
        <w:t> </w:t>
      </w:r>
      <w:r>
        <w:rPr>
          <w:w w:val="85"/>
          <w:rtl/>
        </w:rPr>
        <w:t>از</w:t>
      </w:r>
      <w:r>
        <w:rPr>
          <w:spacing w:val="-3"/>
          <w:w w:val="85"/>
          <w:rtl/>
        </w:rPr>
        <w:t> </w:t>
      </w:r>
      <w:r>
        <w:rPr>
          <w:w w:val="85"/>
          <w:rtl/>
        </w:rPr>
        <w:t>سازندگان</w:t>
      </w:r>
      <w:r>
        <w:rPr>
          <w:spacing w:val="-2"/>
          <w:w w:val="85"/>
          <w:rtl/>
        </w:rPr>
        <w:t> </w:t>
      </w:r>
      <w:r>
        <w:rPr>
          <w:w w:val="85"/>
          <w:rtl/>
        </w:rPr>
        <w:t>مجاز</w:t>
      </w:r>
      <w:r>
        <w:rPr>
          <w:spacing w:val="-2"/>
          <w:w w:val="85"/>
          <w:rtl/>
        </w:rPr>
        <w:t> </w:t>
      </w:r>
      <w:r>
        <w:rPr>
          <w:w w:val="85"/>
          <w:rtl/>
        </w:rPr>
        <w:t>مورد تاييد مندرج در آخرين ويرايش</w:t>
      </w:r>
      <w:r>
        <w:rPr>
          <w:rFonts w:ascii="Times New Roman" w:cs="Times New Roman"/>
          <w:w w:val="85"/>
          <w:rtl/>
        </w:rPr>
        <w:t> </w:t>
      </w:r>
      <w:r>
        <w:rPr>
          <w:rFonts w:ascii="Times New Roman" w:cs="Times New Roman"/>
          <w:w w:val="85"/>
        </w:rPr>
        <w:t>A.V.L.</w:t>
      </w:r>
      <w:r>
        <w:rPr>
          <w:w w:val="85"/>
          <w:rtl/>
        </w:rPr>
        <w:t> وزارت نفت </w:t>
      </w:r>
      <w:r>
        <w:rPr>
          <w:w w:val="85"/>
        </w:rPr>
        <w:t>)</w:t>
      </w:r>
      <w:r>
        <w:rPr>
          <w:w w:val="85"/>
          <w:rtl/>
        </w:rPr>
        <w:t>در زمان استعﻼم كاﻻ</w:t>
      </w:r>
      <w:r>
        <w:rPr>
          <w:w w:val="85"/>
        </w:rPr>
        <w:t>(</w:t>
      </w:r>
      <w:r>
        <w:rPr>
          <w:w w:val="85"/>
          <w:rtl/>
        </w:rPr>
        <w:t> اخذ و پس از بررسي و تايي</w:t>
      </w:r>
      <w:r>
        <w:rPr>
          <w:w w:val="85"/>
          <w:rtl/>
        </w:rPr>
        <w:t>د</w:t>
      </w:r>
    </w:p>
    <w:p>
      <w:pPr>
        <w:pStyle w:val="BodyText"/>
        <w:bidi/>
        <w:spacing w:before="3"/>
        <w:ind w:right="3935" w:left="0" w:firstLine="0"/>
        <w:jc w:val="right"/>
      </w:pPr>
      <w:r>
        <w:rPr>
          <w:spacing w:val="-5"/>
          <w:w w:val="85"/>
          <w:rtl/>
        </w:rPr>
        <w:t>در </w:t>
      </w:r>
      <w:r>
        <w:rPr>
          <w:w w:val="85"/>
          <w:rtl/>
        </w:rPr>
        <w:t>سازمان</w:t>
      </w:r>
      <w:r>
        <w:rPr>
          <w:spacing w:val="-5"/>
          <w:w w:val="85"/>
          <w:rtl/>
        </w:rPr>
        <w:t> </w:t>
      </w:r>
      <w:r>
        <w:rPr>
          <w:w w:val="85"/>
          <w:rtl/>
        </w:rPr>
        <w:t>خود</w:t>
      </w:r>
      <w:r>
        <w:rPr>
          <w:spacing w:val="-4"/>
          <w:w w:val="85"/>
          <w:rtl/>
        </w:rPr>
        <w:t> </w:t>
      </w:r>
      <w:r>
        <w:rPr>
          <w:w w:val="85"/>
          <w:rtl/>
        </w:rPr>
        <w:t>جهت</w:t>
      </w:r>
      <w:r>
        <w:rPr>
          <w:spacing w:val="-6"/>
          <w:w w:val="85"/>
          <w:rtl/>
        </w:rPr>
        <w:t> </w:t>
      </w:r>
      <w:r>
        <w:rPr>
          <w:w w:val="85"/>
          <w:rtl/>
        </w:rPr>
        <w:t>بررسي</w:t>
      </w:r>
      <w:r>
        <w:rPr>
          <w:spacing w:val="-7"/>
          <w:w w:val="85"/>
          <w:rtl/>
        </w:rPr>
        <w:t> </w:t>
      </w:r>
      <w:r>
        <w:rPr>
          <w:w w:val="85"/>
          <w:rtl/>
        </w:rPr>
        <w:t>و</w:t>
      </w:r>
      <w:r>
        <w:rPr>
          <w:spacing w:val="-5"/>
          <w:w w:val="85"/>
          <w:rtl/>
        </w:rPr>
        <w:t> </w:t>
      </w:r>
      <w:r>
        <w:rPr>
          <w:w w:val="85"/>
          <w:rtl/>
        </w:rPr>
        <w:t>تاييديه</w:t>
      </w:r>
      <w:r>
        <w:rPr>
          <w:spacing w:val="-7"/>
          <w:w w:val="85"/>
          <w:rtl/>
        </w:rPr>
        <w:t> </w:t>
      </w:r>
      <w:r>
        <w:rPr>
          <w:w w:val="85"/>
          <w:rtl/>
        </w:rPr>
        <w:t>كارفرما</w:t>
      </w:r>
      <w:r>
        <w:rPr>
          <w:spacing w:val="-4"/>
          <w:w w:val="85"/>
          <w:rtl/>
        </w:rPr>
        <w:t> </w:t>
      </w:r>
      <w:r>
        <w:rPr>
          <w:w w:val="85"/>
          <w:rtl/>
        </w:rPr>
        <w:t>ارسال</w:t>
      </w:r>
      <w:r>
        <w:rPr>
          <w:spacing w:val="-6"/>
          <w:w w:val="85"/>
          <w:rtl/>
        </w:rPr>
        <w:t> </w:t>
      </w:r>
      <w:r>
        <w:rPr>
          <w:w w:val="85"/>
          <w:rtl/>
        </w:rPr>
        <w:t>نمايد</w:t>
      </w:r>
      <w:r>
        <w:rPr>
          <w:w w:val="85"/>
        </w:rPr>
        <w:t>.</w:t>
      </w:r>
    </w:p>
    <w:p>
      <w:pPr>
        <w:pStyle w:val="BodyText"/>
        <w:bidi/>
        <w:spacing w:before="160"/>
        <w:ind w:right="4746" w:left="0" w:firstLine="0"/>
        <w:jc w:val="both"/>
      </w:pPr>
      <w:r>
        <w:rPr>
          <w:rFonts w:ascii="Times New Roman" w:cs="Times New Roman"/>
          <w:spacing w:val="-10"/>
          <w:w w:val="85"/>
        </w:rPr>
        <w:t>-</w:t>
      </w:r>
      <w:r>
        <w:rPr>
          <w:spacing w:val="55"/>
          <w:w w:val="150"/>
          <w:rtl/>
        </w:rPr>
        <w:t> </w:t>
      </w:r>
      <w:r>
        <w:rPr>
          <w:w w:val="85"/>
          <w:rtl/>
        </w:rPr>
        <w:t>ارسال</w:t>
      </w:r>
      <w:r>
        <w:rPr>
          <w:spacing w:val="-3"/>
          <w:w w:val="85"/>
          <w:rtl/>
        </w:rPr>
        <w:t> </w:t>
      </w:r>
      <w:r>
        <w:rPr>
          <w:w w:val="85"/>
          <w:rtl/>
        </w:rPr>
        <w:t>مدارك</w:t>
      </w:r>
      <w:r>
        <w:rPr>
          <w:spacing w:val="-1"/>
          <w:w w:val="85"/>
          <w:rtl/>
        </w:rPr>
        <w:t> </w:t>
      </w:r>
      <w:r>
        <w:rPr>
          <w:w w:val="85"/>
          <w:rtl/>
        </w:rPr>
        <w:t>خريد</w:t>
      </w:r>
      <w:r>
        <w:rPr>
          <w:spacing w:val="-4"/>
          <w:w w:val="85"/>
          <w:rtl/>
        </w:rPr>
        <w:t> </w:t>
      </w:r>
      <w:r>
        <w:rPr>
          <w:w w:val="85"/>
          <w:rtl/>
        </w:rPr>
        <w:t>به</w:t>
      </w:r>
      <w:r>
        <w:rPr>
          <w:spacing w:val="-4"/>
          <w:w w:val="85"/>
          <w:rtl/>
        </w:rPr>
        <w:t> </w:t>
      </w:r>
      <w:r>
        <w:rPr>
          <w:w w:val="85"/>
          <w:rtl/>
        </w:rPr>
        <w:t>سازندگان</w:t>
      </w:r>
      <w:r>
        <w:rPr>
          <w:spacing w:val="-4"/>
          <w:w w:val="85"/>
          <w:rtl/>
        </w:rPr>
        <w:t> </w:t>
      </w:r>
      <w:r>
        <w:rPr>
          <w:w w:val="85"/>
          <w:rtl/>
        </w:rPr>
        <w:t>و</w:t>
      </w:r>
      <w:r>
        <w:rPr>
          <w:spacing w:val="-4"/>
          <w:w w:val="85"/>
          <w:rtl/>
        </w:rPr>
        <w:t> </w:t>
      </w:r>
      <w:r>
        <w:rPr>
          <w:w w:val="85"/>
          <w:rtl/>
        </w:rPr>
        <w:t>يا</w:t>
      </w:r>
      <w:r>
        <w:rPr>
          <w:spacing w:val="-6"/>
          <w:w w:val="85"/>
          <w:rtl/>
        </w:rPr>
        <w:t> </w:t>
      </w:r>
      <w:r>
        <w:rPr>
          <w:w w:val="85"/>
          <w:rtl/>
        </w:rPr>
        <w:t>فروشندگان</w:t>
      </w:r>
      <w:r>
        <w:rPr>
          <w:w w:val="85"/>
        </w:rPr>
        <w:t>.</w:t>
      </w:r>
    </w:p>
    <w:p>
      <w:pPr>
        <w:pStyle w:val="BodyText"/>
        <w:bidi/>
        <w:spacing w:line="379" w:lineRule="auto" w:before="160"/>
        <w:ind w:right="467" w:left="1513" w:firstLine="4384"/>
        <w:jc w:val="both"/>
      </w:pPr>
      <w:r>
        <w:rPr>
          <w:rFonts w:ascii="Times New Roman" w:cs="Times New Roman"/>
          <w:w w:val="80"/>
        </w:rPr>
        <w:t>-</w:t>
      </w:r>
      <w:r>
        <w:rPr>
          <w:spacing w:val="46"/>
          <w:rtl/>
        </w:rPr>
        <w:t> </w:t>
      </w:r>
      <w:r>
        <w:rPr>
          <w:w w:val="80"/>
          <w:rtl/>
        </w:rPr>
        <w:t>پاسخ</w:t>
      </w:r>
      <w:r>
        <w:rPr>
          <w:spacing w:val="-4"/>
          <w:w w:val="80"/>
          <w:rtl/>
        </w:rPr>
        <w:t> </w:t>
      </w:r>
      <w:r>
        <w:rPr>
          <w:w w:val="80"/>
          <w:rtl/>
        </w:rPr>
        <w:t>به</w:t>
      </w:r>
      <w:r>
        <w:rPr>
          <w:spacing w:val="-3"/>
          <w:w w:val="80"/>
          <w:rtl/>
        </w:rPr>
        <w:t> </w:t>
      </w:r>
      <w:r>
        <w:rPr>
          <w:w w:val="80"/>
          <w:rtl/>
        </w:rPr>
        <w:t>سواﻻت</w:t>
      </w:r>
      <w:r>
        <w:rPr>
          <w:spacing w:val="-3"/>
          <w:w w:val="80"/>
          <w:rtl/>
        </w:rPr>
        <w:t> </w:t>
      </w:r>
      <w:r>
        <w:rPr>
          <w:w w:val="80"/>
          <w:rtl/>
        </w:rPr>
        <w:t>فني،</w:t>
      </w:r>
      <w:r>
        <w:rPr>
          <w:spacing w:val="-4"/>
          <w:w w:val="80"/>
          <w:rtl/>
        </w:rPr>
        <w:t> </w:t>
      </w:r>
      <w:r>
        <w:rPr>
          <w:w w:val="80"/>
          <w:rtl/>
        </w:rPr>
        <w:t>مالي</w:t>
      </w:r>
      <w:r>
        <w:rPr>
          <w:spacing w:val="-3"/>
          <w:w w:val="80"/>
          <w:rtl/>
        </w:rPr>
        <w:t> </w:t>
      </w:r>
      <w:r>
        <w:rPr>
          <w:w w:val="80"/>
          <w:rtl/>
        </w:rPr>
        <w:t>و</w:t>
      </w:r>
      <w:r>
        <w:rPr>
          <w:spacing w:val="-3"/>
          <w:w w:val="80"/>
          <w:rtl/>
        </w:rPr>
        <w:t> </w:t>
      </w:r>
      <w:r>
        <w:rPr>
          <w:w w:val="80"/>
          <w:rtl/>
        </w:rPr>
        <w:t>بازرگاني</w:t>
      </w:r>
      <w:r>
        <w:rPr>
          <w:spacing w:val="-4"/>
          <w:w w:val="80"/>
          <w:rtl/>
        </w:rPr>
        <w:t> </w:t>
      </w:r>
      <w:r>
        <w:rPr>
          <w:w w:val="80"/>
          <w:rtl/>
        </w:rPr>
        <w:t>سازندگان</w:t>
      </w:r>
      <w:r>
        <w:rPr>
          <w:w w:val="80"/>
        </w:rPr>
        <w:t>.</w:t>
      </w:r>
      <w:r>
        <w:rPr>
          <w:rFonts w:ascii="Times New Roman" w:cs="Times New Roman"/>
          <w:w w:val="80"/>
          <w:rtl/>
        </w:rPr>
        <w:t> </w:t>
      </w:r>
      <w:r>
        <w:rPr>
          <w:rFonts w:ascii="Times New Roman" w:cs="Times New Roman"/>
          <w:w w:val="85"/>
        </w:rPr>
        <w:t>-</w:t>
      </w:r>
      <w:r>
        <w:rPr>
          <w:spacing w:val="80"/>
          <w:rtl/>
        </w:rPr>
        <w:t> </w:t>
      </w:r>
      <w:r>
        <w:rPr>
          <w:w w:val="85"/>
          <w:rtl/>
        </w:rPr>
        <w:t>انجام</w:t>
      </w:r>
      <w:r>
        <w:rPr>
          <w:rFonts w:ascii="Times New Roman" w:cs="Times New Roman"/>
          <w:w w:val="85"/>
          <w:rtl/>
        </w:rPr>
        <w:t> </w:t>
      </w:r>
      <w:r>
        <w:rPr>
          <w:rFonts w:ascii="Times New Roman" w:cs="Times New Roman"/>
          <w:w w:val="85"/>
        </w:rPr>
        <w:t>T.B.E.</w:t>
      </w:r>
      <w:r>
        <w:rPr>
          <w:w w:val="85"/>
          <w:rtl/>
        </w:rPr>
        <w:t> پيشنهادهاي فني سازندگان </w:t>
      </w:r>
      <w:r>
        <w:rPr>
          <w:w w:val="85"/>
        </w:rPr>
        <w:t>)</w:t>
      </w:r>
      <w:r>
        <w:rPr>
          <w:w w:val="85"/>
          <w:rtl/>
        </w:rPr>
        <w:t>سازندگان</w:t>
      </w:r>
      <w:r>
        <w:rPr>
          <w:w w:val="85"/>
        </w:rPr>
        <w:t>:</w:t>
      </w:r>
      <w:r>
        <w:rPr>
          <w:w w:val="85"/>
          <w:rtl/>
        </w:rPr>
        <w:t> </w:t>
      </w:r>
      <w:r>
        <w:rPr>
          <w:w w:val="85"/>
        </w:rPr>
        <w:t>-١</w:t>
      </w:r>
      <w:r>
        <w:rPr>
          <w:spacing w:val="-3"/>
          <w:w w:val="85"/>
          <w:rtl/>
        </w:rPr>
        <w:t> </w:t>
      </w:r>
      <w:r>
        <w:rPr>
          <w:w w:val="85"/>
          <w:rtl/>
        </w:rPr>
        <w:t>بايد كليه مدارك فراهم ساختن شده در مرحله</w:t>
      </w:r>
      <w:r>
        <w:rPr>
          <w:rFonts w:ascii="Times New Roman" w:cs="Times New Roman"/>
          <w:w w:val="85"/>
          <w:rtl/>
        </w:rPr>
        <w:t> </w:t>
      </w:r>
      <w:r>
        <w:rPr>
          <w:w w:val="90"/>
          <w:rtl/>
        </w:rPr>
        <w:t>مهندسي</w:t>
      </w:r>
      <w:r>
        <w:rPr>
          <w:spacing w:val="-6"/>
          <w:w w:val="90"/>
          <w:rtl/>
        </w:rPr>
        <w:t> </w:t>
      </w:r>
      <w:r>
        <w:rPr>
          <w:w w:val="90"/>
          <w:rtl/>
        </w:rPr>
        <w:t>تفصيلي</w:t>
      </w:r>
      <w:r>
        <w:rPr>
          <w:spacing w:val="-5"/>
          <w:w w:val="90"/>
          <w:rtl/>
        </w:rPr>
        <w:t> </w:t>
      </w:r>
      <w:r>
        <w:rPr>
          <w:w w:val="90"/>
          <w:rtl/>
        </w:rPr>
        <w:t>را</w:t>
      </w:r>
      <w:r>
        <w:rPr>
          <w:spacing w:val="-3"/>
          <w:w w:val="90"/>
          <w:rtl/>
        </w:rPr>
        <w:t> </w:t>
      </w:r>
      <w:r>
        <w:rPr>
          <w:w w:val="90"/>
          <w:rtl/>
        </w:rPr>
        <w:t>كه</w:t>
      </w:r>
      <w:r>
        <w:rPr>
          <w:spacing w:val="-3"/>
          <w:w w:val="90"/>
          <w:rtl/>
        </w:rPr>
        <w:t> </w:t>
      </w:r>
      <w:r>
        <w:rPr>
          <w:w w:val="90"/>
          <w:rtl/>
        </w:rPr>
        <w:t>ضميمه</w:t>
      </w:r>
      <w:r>
        <w:rPr>
          <w:rFonts w:ascii="Times New Roman" w:cs="Times New Roman"/>
          <w:w w:val="90"/>
          <w:rtl/>
        </w:rPr>
        <w:t> </w:t>
      </w:r>
      <w:r>
        <w:rPr>
          <w:rFonts w:ascii="Times New Roman" w:cs="Times New Roman"/>
          <w:w w:val="90"/>
        </w:rPr>
        <w:t>MR</w:t>
      </w:r>
      <w:r>
        <w:rPr>
          <w:spacing w:val="-4"/>
          <w:w w:val="90"/>
          <w:rtl/>
        </w:rPr>
        <w:t> </w:t>
      </w:r>
      <w:r>
        <w:rPr>
          <w:w w:val="90"/>
          <w:rtl/>
        </w:rPr>
        <w:t>تجهيز</w:t>
      </w:r>
      <w:r>
        <w:rPr>
          <w:spacing w:val="-4"/>
          <w:w w:val="90"/>
          <w:rtl/>
        </w:rPr>
        <w:t> </w:t>
      </w:r>
      <w:r>
        <w:rPr>
          <w:w w:val="90"/>
          <w:rtl/>
        </w:rPr>
        <w:t>هﺴتند،</w:t>
      </w:r>
      <w:r>
        <w:rPr>
          <w:spacing w:val="-5"/>
          <w:w w:val="90"/>
          <w:rtl/>
        </w:rPr>
        <w:t> </w:t>
      </w:r>
      <w:r>
        <w:rPr>
          <w:w w:val="90"/>
          <w:rtl/>
        </w:rPr>
        <w:t>با مهر</w:t>
      </w:r>
      <w:r>
        <w:rPr>
          <w:spacing w:val="-5"/>
          <w:w w:val="90"/>
          <w:rtl/>
        </w:rPr>
        <w:t> </w:t>
      </w:r>
      <w:r>
        <w:rPr>
          <w:w w:val="90"/>
          <w:rtl/>
        </w:rPr>
        <w:t>و</w:t>
      </w:r>
      <w:r>
        <w:rPr>
          <w:spacing w:val="-4"/>
          <w:w w:val="90"/>
          <w:rtl/>
        </w:rPr>
        <w:t> </w:t>
      </w:r>
      <w:r>
        <w:rPr>
          <w:w w:val="90"/>
          <w:rtl/>
        </w:rPr>
        <w:t>امضاي</w:t>
      </w:r>
      <w:r>
        <w:rPr>
          <w:spacing w:val="-2"/>
          <w:w w:val="90"/>
          <w:rtl/>
        </w:rPr>
        <w:t> </w:t>
      </w:r>
      <w:r>
        <w:rPr>
          <w:w w:val="90"/>
          <w:rtl/>
        </w:rPr>
        <w:t>خود</w:t>
      </w:r>
      <w:r>
        <w:rPr>
          <w:spacing w:val="-5"/>
          <w:w w:val="90"/>
          <w:rtl/>
        </w:rPr>
        <w:t> </w:t>
      </w:r>
      <w:r>
        <w:rPr>
          <w:w w:val="90"/>
          <w:rtl/>
        </w:rPr>
        <w:t>تاييد</w:t>
      </w:r>
      <w:r>
        <w:rPr>
          <w:spacing w:val="-5"/>
          <w:w w:val="90"/>
          <w:rtl/>
        </w:rPr>
        <w:t> </w:t>
      </w:r>
      <w:r>
        <w:rPr>
          <w:w w:val="90"/>
          <w:rtl/>
        </w:rPr>
        <w:t>نمايند</w:t>
      </w:r>
      <w:r>
        <w:rPr>
          <w:w w:val="90"/>
        </w:rPr>
        <w:t>.</w:t>
      </w:r>
      <w:r>
        <w:rPr>
          <w:spacing w:val="-2"/>
          <w:w w:val="90"/>
          <w:rtl/>
        </w:rPr>
        <w:t> </w:t>
      </w:r>
      <w:r>
        <w:rPr>
          <w:w w:val="90"/>
        </w:rPr>
        <w:t>-٢</w:t>
      </w:r>
      <w:r>
        <w:rPr>
          <w:spacing w:val="-8"/>
          <w:w w:val="90"/>
          <w:rtl/>
        </w:rPr>
        <w:t> </w:t>
      </w:r>
      <w:r>
        <w:rPr>
          <w:w w:val="90"/>
          <w:rtl/>
        </w:rPr>
        <w:t>بايد</w:t>
      </w:r>
      <w:r>
        <w:rPr>
          <w:spacing w:val="-3"/>
          <w:w w:val="90"/>
          <w:rtl/>
        </w:rPr>
        <w:t> </w:t>
      </w:r>
      <w:r>
        <w:rPr>
          <w:w w:val="90"/>
          <w:rtl/>
        </w:rPr>
        <w:t>داد</w:t>
      </w:r>
      <w:r>
        <w:rPr>
          <w:w w:val="90"/>
          <w:rtl/>
        </w:rPr>
        <w:t>ه</w:t>
      </w:r>
    </w:p>
    <w:p>
      <w:pPr>
        <w:pStyle w:val="BodyText"/>
        <w:bidi/>
        <w:spacing w:before="2"/>
        <w:ind w:right="467" w:left="0" w:firstLine="0"/>
        <w:jc w:val="right"/>
      </w:pPr>
      <w:r>
        <w:rPr>
          <w:spacing w:val="-2"/>
          <w:w w:val="85"/>
          <w:rtl/>
        </w:rPr>
        <w:t>برگهاي</w:t>
      </w:r>
      <w:r>
        <w:rPr>
          <w:spacing w:val="-1"/>
          <w:rtl/>
        </w:rPr>
        <w:t> </w:t>
      </w:r>
      <w:r>
        <w:rPr>
          <w:w w:val="85"/>
          <w:rtl/>
        </w:rPr>
        <w:t>فراهم</w:t>
      </w:r>
      <w:r>
        <w:rPr>
          <w:rtl/>
        </w:rPr>
        <w:t> </w:t>
      </w:r>
      <w:r>
        <w:rPr>
          <w:w w:val="85"/>
          <w:rtl/>
        </w:rPr>
        <w:t>ساختن</w:t>
      </w:r>
      <w:r>
        <w:rPr>
          <w:spacing w:val="2"/>
          <w:rtl/>
        </w:rPr>
        <w:t> </w:t>
      </w:r>
      <w:r>
        <w:rPr>
          <w:w w:val="85"/>
          <w:rtl/>
        </w:rPr>
        <w:t>شده</w:t>
      </w:r>
      <w:r>
        <w:rPr>
          <w:spacing w:val="4"/>
          <w:rtl/>
        </w:rPr>
        <w:t> </w:t>
      </w:r>
      <w:r>
        <w:rPr>
          <w:w w:val="85"/>
          <w:rtl/>
        </w:rPr>
        <w:t>در</w:t>
      </w:r>
      <w:r>
        <w:rPr>
          <w:spacing w:val="3"/>
          <w:rtl/>
        </w:rPr>
        <w:t> </w:t>
      </w:r>
      <w:r>
        <w:rPr>
          <w:w w:val="85"/>
          <w:rtl/>
        </w:rPr>
        <w:t>مرحله</w:t>
      </w:r>
      <w:r>
        <w:rPr>
          <w:rtl/>
        </w:rPr>
        <w:t> </w:t>
      </w:r>
      <w:r>
        <w:rPr>
          <w:w w:val="85"/>
          <w:rtl/>
        </w:rPr>
        <w:t>مهندسي</w:t>
      </w:r>
      <w:r>
        <w:rPr>
          <w:spacing w:val="-2"/>
          <w:rtl/>
        </w:rPr>
        <w:t> </w:t>
      </w:r>
      <w:r>
        <w:rPr>
          <w:w w:val="85"/>
          <w:rtl/>
        </w:rPr>
        <w:t>تفصيلي</w:t>
      </w:r>
      <w:r>
        <w:rPr>
          <w:spacing w:val="1"/>
          <w:rtl/>
        </w:rPr>
        <w:t> </w:t>
      </w:r>
      <w:r>
        <w:rPr>
          <w:w w:val="85"/>
          <w:rtl/>
        </w:rPr>
        <w:t>را</w:t>
      </w:r>
      <w:r>
        <w:rPr>
          <w:spacing w:val="-1"/>
          <w:rtl/>
        </w:rPr>
        <w:t> </w:t>
      </w:r>
      <w:r>
        <w:rPr>
          <w:w w:val="85"/>
          <w:rtl/>
        </w:rPr>
        <w:t>تكميل</w:t>
      </w:r>
      <w:r>
        <w:rPr>
          <w:spacing w:val="1"/>
          <w:rtl/>
        </w:rPr>
        <w:t> </w:t>
      </w:r>
      <w:r>
        <w:rPr>
          <w:w w:val="85"/>
          <w:rtl/>
        </w:rPr>
        <w:t>و</w:t>
      </w:r>
      <w:r>
        <w:rPr>
          <w:spacing w:val="1"/>
          <w:rtl/>
        </w:rPr>
        <w:t> </w:t>
      </w:r>
      <w:r>
        <w:rPr>
          <w:w w:val="85"/>
          <w:rtl/>
        </w:rPr>
        <w:t>سپس</w:t>
      </w:r>
      <w:r>
        <w:rPr>
          <w:spacing w:val="1"/>
          <w:rtl/>
        </w:rPr>
        <w:t> </w:t>
      </w:r>
      <w:r>
        <w:rPr>
          <w:w w:val="85"/>
          <w:rtl/>
        </w:rPr>
        <w:t>مهر</w:t>
      </w:r>
      <w:r>
        <w:rPr>
          <w:spacing w:val="3"/>
          <w:rtl/>
        </w:rPr>
        <w:t> </w:t>
      </w:r>
      <w:r>
        <w:rPr>
          <w:w w:val="85"/>
          <w:rtl/>
        </w:rPr>
        <w:t>و</w:t>
      </w:r>
      <w:r>
        <w:rPr>
          <w:spacing w:val="-2"/>
          <w:rtl/>
        </w:rPr>
        <w:t> </w:t>
      </w:r>
      <w:r>
        <w:rPr>
          <w:w w:val="85"/>
          <w:rtl/>
        </w:rPr>
        <w:t>امضا</w:t>
      </w:r>
      <w:r>
        <w:rPr>
          <w:spacing w:val="2"/>
          <w:rtl/>
        </w:rPr>
        <w:t> </w:t>
      </w:r>
      <w:r>
        <w:rPr>
          <w:w w:val="85"/>
          <w:rtl/>
        </w:rPr>
        <w:t>نمايند</w:t>
      </w:r>
      <w:r>
        <w:rPr>
          <w:w w:val="85"/>
        </w:rPr>
        <w:t>.</w:t>
      </w:r>
      <w:r>
        <w:rPr>
          <w:spacing w:val="-1"/>
          <w:rtl/>
        </w:rPr>
        <w:t> </w:t>
      </w:r>
      <w:r>
        <w:rPr>
          <w:w w:val="85"/>
        </w:rPr>
        <w:t>-٣</w:t>
      </w:r>
      <w:r>
        <w:rPr>
          <w:rtl/>
        </w:rPr>
        <w:t> </w:t>
      </w:r>
      <w:r>
        <w:rPr>
          <w:w w:val="85"/>
          <w:rtl/>
        </w:rPr>
        <w:t>ب</w:t>
      </w:r>
      <w:r>
        <w:rPr>
          <w:w w:val="85"/>
          <w:rtl/>
        </w:rPr>
        <w:t>ه</w:t>
      </w:r>
    </w:p>
    <w:p>
      <w:pPr>
        <w:spacing w:after="0"/>
        <w:jc w:val="right"/>
        <w:sectPr>
          <w:pgSz w:w="11910" w:h="16840"/>
          <w:pgMar w:top="920" w:bottom="280" w:left="680" w:right="740"/>
        </w:sectPr>
      </w:pPr>
    </w:p>
    <w:p>
      <w:pPr>
        <w:pStyle w:val="BodyText"/>
        <w:spacing w:before="3"/>
        <w:rPr>
          <w:sz w:val="2"/>
        </w:rPr>
      </w:pPr>
      <w:r>
        <w:rPr/>
        <w:drawing>
          <wp:anchor distT="0" distB="0" distL="0" distR="0" allowOverlap="1" layoutInCell="1" locked="0" behindDoc="1" simplePos="0" relativeHeight="482065408">
            <wp:simplePos x="0" y="0"/>
            <wp:positionH relativeFrom="page">
              <wp:posOffset>302418</wp:posOffset>
            </wp:positionH>
            <wp:positionV relativeFrom="page">
              <wp:posOffset>302418</wp:posOffset>
            </wp:positionV>
            <wp:extent cx="6954202" cy="10089070"/>
            <wp:effectExtent l="0" t="0" r="0" b="0"/>
            <wp:wrapNone/>
            <wp:docPr id="296" name="Image 296"/>
            <wp:cNvGraphicFramePr>
              <a:graphicFrameLocks/>
            </wp:cNvGraphicFramePr>
            <a:graphic>
              <a:graphicData uri="http://schemas.openxmlformats.org/drawingml/2006/picture">
                <pic:pic>
                  <pic:nvPicPr>
                    <pic:cNvPr id="296" name="Image 296"/>
                    <pic:cNvPicPr/>
                  </pic:nvPicPr>
                  <pic:blipFill>
                    <a:blip r:embed="rId5" cstate="print"/>
                    <a:stretch>
                      <a:fillRect/>
                    </a:stretch>
                  </pic:blipFill>
                  <pic:spPr>
                    <a:xfrm>
                      <a:off x="0" y="0"/>
                      <a:ext cx="6954202" cy="10089070"/>
                    </a:xfrm>
                    <a:prstGeom prst="rect">
                      <a:avLst/>
                    </a:prstGeom>
                  </pic:spPr>
                </pic:pic>
              </a:graphicData>
            </a:graphic>
          </wp:anchor>
        </w:drawing>
      </w: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297" name="Image 297"/>
                  <wp:cNvGraphicFramePr>
                    <a:graphicFrameLocks/>
                  </wp:cNvGraphicFramePr>
                  <a:graphic>
                    <a:graphicData uri="http://schemas.openxmlformats.org/drawingml/2006/picture">
                      <pic:pic>
                        <pic:nvPicPr>
                          <pic:cNvPr id="297" name="Image 297"/>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5"/>
      </w:pPr>
    </w:p>
    <w:p>
      <w:pPr>
        <w:pStyle w:val="BodyText"/>
        <w:bidi/>
        <w:ind w:right="0" w:left="1740" w:firstLine="0"/>
        <w:jc w:val="left"/>
      </w:pPr>
      <w:r>
        <w:rPr>
          <w:spacing w:val="-2"/>
          <w:w w:val="85"/>
          <w:rtl/>
        </w:rPr>
        <w:t>همراه</w:t>
      </w:r>
      <w:r>
        <w:rPr>
          <w:spacing w:val="-4"/>
          <w:w w:val="85"/>
          <w:rtl/>
        </w:rPr>
        <w:t> </w:t>
      </w:r>
      <w:r>
        <w:rPr>
          <w:w w:val="85"/>
          <w:rtl/>
        </w:rPr>
        <w:t>پيشنهادهاي</w:t>
      </w:r>
      <w:r>
        <w:rPr>
          <w:spacing w:val="-5"/>
          <w:w w:val="85"/>
          <w:rtl/>
        </w:rPr>
        <w:t> </w:t>
      </w:r>
      <w:r>
        <w:rPr>
          <w:w w:val="85"/>
          <w:rtl/>
        </w:rPr>
        <w:t>فني</w:t>
      </w:r>
      <w:r>
        <w:rPr>
          <w:spacing w:val="-2"/>
          <w:w w:val="85"/>
          <w:rtl/>
        </w:rPr>
        <w:t> </w:t>
      </w:r>
      <w:r>
        <w:rPr>
          <w:w w:val="85"/>
          <w:rtl/>
        </w:rPr>
        <w:t>خود</w:t>
      </w:r>
      <w:r>
        <w:rPr>
          <w:spacing w:val="-7"/>
          <w:w w:val="85"/>
          <w:rtl/>
        </w:rPr>
        <w:t> </w:t>
      </w:r>
      <w:r>
        <w:rPr>
          <w:w w:val="85"/>
          <w:rtl/>
        </w:rPr>
        <w:t>عﻼوه</w:t>
      </w:r>
      <w:r>
        <w:rPr>
          <w:spacing w:val="-6"/>
          <w:w w:val="85"/>
          <w:rtl/>
        </w:rPr>
        <w:t> </w:t>
      </w:r>
      <w:r>
        <w:rPr>
          <w:w w:val="85"/>
          <w:rtl/>
        </w:rPr>
        <w:t>بر</w:t>
      </w:r>
      <w:r>
        <w:rPr>
          <w:spacing w:val="-1"/>
          <w:w w:val="85"/>
          <w:rtl/>
        </w:rPr>
        <w:t> </w:t>
      </w:r>
      <w:r>
        <w:rPr>
          <w:w w:val="85"/>
          <w:rtl/>
        </w:rPr>
        <w:t>مدارك</w:t>
      </w:r>
      <w:r>
        <w:rPr>
          <w:spacing w:val="-5"/>
          <w:w w:val="85"/>
          <w:rtl/>
        </w:rPr>
        <w:t> </w:t>
      </w:r>
      <w:r>
        <w:rPr>
          <w:w w:val="85"/>
          <w:rtl/>
        </w:rPr>
        <w:t>مشخصات</w:t>
      </w:r>
      <w:r>
        <w:rPr>
          <w:spacing w:val="-5"/>
          <w:w w:val="85"/>
          <w:rtl/>
        </w:rPr>
        <w:t> </w:t>
      </w:r>
      <w:r>
        <w:rPr>
          <w:w w:val="85"/>
          <w:rtl/>
        </w:rPr>
        <w:t>فني،</w:t>
      </w:r>
      <w:r>
        <w:rPr>
          <w:spacing w:val="-9"/>
          <w:w w:val="85"/>
          <w:rtl/>
        </w:rPr>
        <w:t> </w:t>
      </w:r>
      <w:r>
        <w:rPr>
          <w:w w:val="85"/>
          <w:rtl/>
        </w:rPr>
        <w:t>نقشهها،</w:t>
      </w:r>
      <w:r>
        <w:rPr>
          <w:spacing w:val="-6"/>
          <w:w w:val="85"/>
          <w:rtl/>
        </w:rPr>
        <w:t> </w:t>
      </w:r>
      <w:r>
        <w:rPr>
          <w:w w:val="85"/>
          <w:rtl/>
        </w:rPr>
        <w:t>داده</w:t>
      </w:r>
      <w:r>
        <w:rPr>
          <w:spacing w:val="-6"/>
          <w:w w:val="85"/>
          <w:rtl/>
        </w:rPr>
        <w:t> </w:t>
      </w:r>
      <w:r>
        <w:rPr>
          <w:w w:val="85"/>
          <w:rtl/>
        </w:rPr>
        <w:t>برگها،</w:t>
      </w:r>
      <w:r>
        <w:rPr>
          <w:spacing w:val="-9"/>
          <w:w w:val="85"/>
          <w:rtl/>
        </w:rPr>
        <w:t> </w:t>
      </w:r>
      <w:r>
        <w:rPr>
          <w:w w:val="85"/>
          <w:rtl/>
        </w:rPr>
        <w:t>كاتالوگها</w:t>
      </w:r>
      <w:r>
        <w:rPr>
          <w:spacing w:val="-6"/>
          <w:w w:val="85"/>
          <w:rtl/>
        </w:rPr>
        <w:t> </w:t>
      </w:r>
      <w:r>
        <w:rPr>
          <w:w w:val="85"/>
          <w:rtl/>
        </w:rPr>
        <w:t>و</w:t>
      </w:r>
      <w:r>
        <w:rPr>
          <w:w w:val="85"/>
        </w:rPr>
        <w:t>..</w:t>
      </w:r>
      <w:r>
        <w:rPr>
          <w:spacing w:val="-5"/>
          <w:w w:val="85"/>
          <w:rtl/>
        </w:rPr>
        <w:t> </w:t>
      </w:r>
      <w:r>
        <w:rPr>
          <w:w w:val="85"/>
          <w:rtl/>
        </w:rPr>
        <w:t>بايﺴت</w:t>
      </w:r>
      <w:r>
        <w:rPr>
          <w:w w:val="85"/>
          <w:rtl/>
        </w:rPr>
        <w:t>ي</w:t>
      </w:r>
    </w:p>
    <w:p>
      <w:pPr>
        <w:pStyle w:val="BodyText"/>
        <w:bidi/>
        <w:spacing w:before="161"/>
        <w:ind w:right="0" w:left="272" w:firstLine="0"/>
        <w:jc w:val="center"/>
      </w:pPr>
      <w:r>
        <w:rPr>
          <w:spacing w:val="-4"/>
          <w:w w:val="90"/>
          <w:rtl/>
        </w:rPr>
        <w:t>حتماً</w:t>
      </w:r>
      <w:r>
        <w:rPr>
          <w:spacing w:val="-12"/>
          <w:w w:val="90"/>
          <w:rtl/>
        </w:rPr>
        <w:t> </w:t>
      </w:r>
      <w:r>
        <w:rPr>
          <w:rFonts w:ascii="Times New Roman" w:cs="Times New Roman"/>
          <w:w w:val="90"/>
        </w:rPr>
        <w:t>Plan</w:t>
      </w:r>
      <w:r>
        <w:rPr>
          <w:w w:val="90"/>
        </w:rPr>
        <w:t>)</w:t>
      </w:r>
      <w:r>
        <w:rPr>
          <w:rFonts w:ascii="Times New Roman" w:cs="Times New Roman"/>
          <w:spacing w:val="-1"/>
          <w:rtl/>
        </w:rPr>
        <w:t> </w:t>
      </w:r>
      <w:r>
        <w:rPr>
          <w:rFonts w:ascii="Times New Roman" w:cs="Times New Roman"/>
          <w:w w:val="90"/>
        </w:rPr>
        <w:t>Test</w:t>
      </w:r>
      <w:r>
        <w:rPr>
          <w:rFonts w:ascii="Times New Roman" w:cs="Times New Roman"/>
          <w:spacing w:val="-6"/>
          <w:w w:val="90"/>
          <w:rtl/>
        </w:rPr>
        <w:t> </w:t>
      </w:r>
      <w:r>
        <w:rPr>
          <w:rFonts w:ascii="Times New Roman" w:cs="Times New Roman"/>
          <w:w w:val="90"/>
        </w:rPr>
        <w:t>&amp;</w:t>
      </w:r>
      <w:r>
        <w:rPr>
          <w:rFonts w:ascii="Times New Roman" w:cs="Times New Roman"/>
          <w:spacing w:val="-9"/>
          <w:w w:val="90"/>
          <w:rtl/>
        </w:rPr>
        <w:t> </w:t>
      </w:r>
      <w:r>
        <w:rPr>
          <w:w w:val="90"/>
        </w:rPr>
        <w:t>(</w:t>
      </w:r>
      <w:r>
        <w:rPr>
          <w:rFonts w:ascii="Times New Roman" w:cs="Times New Roman"/>
          <w:w w:val="90"/>
        </w:rPr>
        <w:t>Inspection</w:t>
      </w:r>
      <w:r>
        <w:rPr>
          <w:rFonts w:ascii="Times New Roman" w:cs="Times New Roman"/>
          <w:spacing w:val="-9"/>
          <w:w w:val="90"/>
          <w:rtl/>
        </w:rPr>
        <w:t> </w:t>
      </w:r>
      <w:r>
        <w:rPr>
          <w:rFonts w:ascii="Times New Roman" w:cs="Times New Roman"/>
          <w:w w:val="90"/>
        </w:rPr>
        <w:t>ITP</w:t>
      </w:r>
      <w:r>
        <w:rPr>
          <w:spacing w:val="-10"/>
          <w:w w:val="90"/>
          <w:rtl/>
        </w:rPr>
        <w:t> </w:t>
      </w:r>
      <w:r>
        <w:rPr>
          <w:w w:val="90"/>
          <w:rtl/>
        </w:rPr>
        <w:t>و</w:t>
      </w:r>
      <w:r>
        <w:rPr>
          <w:spacing w:val="-10"/>
          <w:w w:val="90"/>
          <w:rtl/>
        </w:rPr>
        <w:t> </w:t>
      </w:r>
      <w:r>
        <w:rPr>
          <w:w w:val="90"/>
          <w:rtl/>
        </w:rPr>
        <w:t>ليﺴت</w:t>
      </w:r>
      <w:r>
        <w:rPr>
          <w:spacing w:val="-10"/>
          <w:w w:val="90"/>
          <w:rtl/>
        </w:rPr>
        <w:t> </w:t>
      </w:r>
      <w:r>
        <w:rPr>
          <w:w w:val="90"/>
          <w:rtl/>
        </w:rPr>
        <w:t>قطعات</w:t>
      </w:r>
      <w:r>
        <w:rPr>
          <w:spacing w:val="-10"/>
          <w:w w:val="90"/>
          <w:rtl/>
        </w:rPr>
        <w:t> </w:t>
      </w:r>
      <w:r>
        <w:rPr>
          <w:w w:val="90"/>
          <w:rtl/>
        </w:rPr>
        <w:t>يدكي</w:t>
      </w:r>
      <w:r>
        <w:rPr>
          <w:spacing w:val="-10"/>
          <w:w w:val="90"/>
          <w:rtl/>
        </w:rPr>
        <w:t> </w:t>
      </w:r>
      <w:r>
        <w:rPr>
          <w:w w:val="90"/>
          <w:rtl/>
        </w:rPr>
        <w:t>مربوطه</w:t>
      </w:r>
      <w:r>
        <w:rPr>
          <w:spacing w:val="-10"/>
          <w:w w:val="90"/>
          <w:rtl/>
        </w:rPr>
        <w:t> </w:t>
      </w:r>
      <w:r>
        <w:rPr>
          <w:w w:val="90"/>
          <w:rtl/>
        </w:rPr>
        <w:t>را</w:t>
      </w:r>
      <w:r>
        <w:rPr>
          <w:spacing w:val="-10"/>
          <w:w w:val="90"/>
          <w:rtl/>
        </w:rPr>
        <w:t> </w:t>
      </w:r>
      <w:r>
        <w:rPr>
          <w:w w:val="90"/>
          <w:rtl/>
        </w:rPr>
        <w:t>نيز</w:t>
      </w:r>
      <w:r>
        <w:rPr>
          <w:spacing w:val="-10"/>
          <w:w w:val="90"/>
          <w:rtl/>
        </w:rPr>
        <w:t> </w:t>
      </w:r>
      <w:r>
        <w:rPr>
          <w:w w:val="90"/>
          <w:rtl/>
        </w:rPr>
        <w:t>ارائه</w:t>
      </w:r>
      <w:r>
        <w:rPr>
          <w:spacing w:val="-11"/>
          <w:w w:val="90"/>
          <w:rtl/>
        </w:rPr>
        <w:t> </w:t>
      </w:r>
      <w:r>
        <w:rPr>
          <w:w w:val="90"/>
          <w:rtl/>
        </w:rPr>
        <w:t>نمايد</w:t>
      </w:r>
      <w:r>
        <w:rPr>
          <w:w w:val="90"/>
        </w:rPr>
        <w:t>.</w:t>
      </w:r>
      <w:r>
        <w:rPr>
          <w:w w:val="90"/>
        </w:rPr>
        <w:t>(</w:t>
      </w:r>
    </w:p>
    <w:p>
      <w:pPr>
        <w:pStyle w:val="BodyText"/>
        <w:bidi/>
        <w:spacing w:before="162"/>
        <w:ind w:right="0" w:left="1513" w:firstLine="0"/>
        <w:jc w:val="left"/>
      </w:pPr>
      <w:r>
        <w:rPr>
          <w:rFonts w:ascii="Times New Roman" w:cs="Times New Roman"/>
          <w:spacing w:val="-10"/>
          <w:w w:val="85"/>
        </w:rPr>
        <w:t>-</w:t>
      </w:r>
      <w:r>
        <w:rPr>
          <w:spacing w:val="67"/>
          <w:rtl/>
        </w:rPr>
        <w:t> </w:t>
      </w:r>
      <w:r>
        <w:rPr>
          <w:w w:val="85"/>
          <w:rtl/>
        </w:rPr>
        <w:t>بررسي</w:t>
      </w:r>
      <w:r>
        <w:rPr>
          <w:spacing w:val="-6"/>
          <w:w w:val="85"/>
          <w:rtl/>
        </w:rPr>
        <w:t> </w:t>
      </w:r>
      <w:r>
        <w:rPr>
          <w:w w:val="85"/>
          <w:rtl/>
        </w:rPr>
        <w:t>و</w:t>
      </w:r>
      <w:r>
        <w:rPr>
          <w:spacing w:val="-2"/>
          <w:w w:val="85"/>
          <w:rtl/>
        </w:rPr>
        <w:t> </w:t>
      </w:r>
      <w:r>
        <w:rPr>
          <w:w w:val="85"/>
          <w:rtl/>
        </w:rPr>
        <w:t>مذاكرات</w:t>
      </w:r>
      <w:r>
        <w:rPr>
          <w:spacing w:val="-5"/>
          <w:w w:val="85"/>
          <w:rtl/>
        </w:rPr>
        <w:t> </w:t>
      </w:r>
      <w:r>
        <w:rPr>
          <w:w w:val="85"/>
          <w:rtl/>
        </w:rPr>
        <w:t>فني</w:t>
      </w:r>
      <w:r>
        <w:rPr>
          <w:spacing w:val="-4"/>
          <w:w w:val="85"/>
          <w:rtl/>
        </w:rPr>
        <w:t> </w:t>
      </w:r>
      <w:r>
        <w:rPr>
          <w:w w:val="85"/>
          <w:rtl/>
        </w:rPr>
        <w:t>و</w:t>
      </w:r>
      <w:r>
        <w:rPr>
          <w:spacing w:val="-10"/>
          <w:rtl/>
        </w:rPr>
        <w:t> </w:t>
      </w:r>
      <w:r>
        <w:rPr>
          <w:w w:val="85"/>
          <w:rtl/>
        </w:rPr>
        <w:t>مالي</w:t>
      </w:r>
      <w:r>
        <w:rPr>
          <w:spacing w:val="-2"/>
          <w:w w:val="85"/>
          <w:rtl/>
        </w:rPr>
        <w:t> </w:t>
      </w:r>
      <w:r>
        <w:rPr>
          <w:w w:val="85"/>
          <w:rtl/>
        </w:rPr>
        <w:t>شامل</w:t>
      </w:r>
      <w:r>
        <w:rPr>
          <w:spacing w:val="-5"/>
          <w:w w:val="85"/>
          <w:rtl/>
        </w:rPr>
        <w:t> </w:t>
      </w:r>
      <w:r>
        <w:rPr>
          <w:w w:val="85"/>
          <w:rtl/>
        </w:rPr>
        <w:t>نهايي</w:t>
      </w:r>
      <w:r>
        <w:rPr>
          <w:spacing w:val="-4"/>
          <w:w w:val="85"/>
          <w:rtl/>
        </w:rPr>
        <w:t> </w:t>
      </w:r>
      <w:r>
        <w:rPr>
          <w:w w:val="85"/>
          <w:rtl/>
        </w:rPr>
        <w:t>كردن</w:t>
      </w:r>
      <w:r>
        <w:rPr>
          <w:spacing w:val="-3"/>
          <w:w w:val="85"/>
          <w:rtl/>
        </w:rPr>
        <w:t> </w:t>
      </w:r>
      <w:r>
        <w:rPr>
          <w:w w:val="85"/>
          <w:rtl/>
        </w:rPr>
        <w:t>مﺴائل</w:t>
      </w:r>
      <w:r>
        <w:rPr>
          <w:spacing w:val="-5"/>
          <w:w w:val="85"/>
          <w:rtl/>
        </w:rPr>
        <w:t> </w:t>
      </w:r>
      <w:r>
        <w:rPr>
          <w:w w:val="85"/>
          <w:rtl/>
        </w:rPr>
        <w:t>فني</w:t>
      </w:r>
      <w:r>
        <w:rPr>
          <w:spacing w:val="-4"/>
          <w:w w:val="85"/>
          <w:rtl/>
        </w:rPr>
        <w:t> </w:t>
      </w:r>
      <w:r>
        <w:rPr>
          <w:w w:val="85"/>
          <w:rtl/>
        </w:rPr>
        <w:t>و</w:t>
      </w:r>
      <w:r>
        <w:rPr>
          <w:spacing w:val="-3"/>
          <w:w w:val="85"/>
          <w:rtl/>
        </w:rPr>
        <w:t> </w:t>
      </w:r>
      <w:r>
        <w:rPr>
          <w:w w:val="85"/>
          <w:rtl/>
        </w:rPr>
        <w:t>مالي</w:t>
      </w:r>
      <w:r>
        <w:rPr>
          <w:spacing w:val="-3"/>
          <w:w w:val="85"/>
          <w:rtl/>
        </w:rPr>
        <w:t> </w:t>
      </w:r>
      <w:r>
        <w:rPr>
          <w:w w:val="85"/>
          <w:rtl/>
        </w:rPr>
        <w:t>سازندگان</w:t>
      </w:r>
      <w:r>
        <w:rPr>
          <w:spacing w:val="-5"/>
          <w:w w:val="85"/>
          <w:rtl/>
        </w:rPr>
        <w:t> </w:t>
      </w:r>
      <w:r>
        <w:rPr>
          <w:w w:val="85"/>
          <w:rtl/>
        </w:rPr>
        <w:t>و</w:t>
      </w:r>
      <w:r>
        <w:rPr>
          <w:spacing w:val="-5"/>
          <w:w w:val="85"/>
          <w:rtl/>
        </w:rPr>
        <w:t> </w:t>
      </w:r>
      <w:r>
        <w:rPr>
          <w:w w:val="85"/>
          <w:rtl/>
        </w:rPr>
        <w:t>انتخاب</w:t>
      </w:r>
      <w:r>
        <w:rPr>
          <w:spacing w:val="-5"/>
          <w:w w:val="85"/>
          <w:rtl/>
        </w:rPr>
        <w:t> </w:t>
      </w:r>
      <w:r>
        <w:rPr>
          <w:w w:val="85"/>
          <w:rtl/>
        </w:rPr>
        <w:t>فروشندگان</w:t>
      </w:r>
      <w:r>
        <w:rPr>
          <w:spacing w:val="-5"/>
          <w:w w:val="85"/>
          <w:rtl/>
        </w:rPr>
        <w:t> </w:t>
      </w:r>
      <w:r>
        <w:rPr>
          <w:w w:val="85"/>
          <w:rtl/>
        </w:rPr>
        <w:t>ي</w:t>
      </w:r>
      <w:r>
        <w:rPr>
          <w:w w:val="85"/>
          <w:rtl/>
        </w:rPr>
        <w:t>ا</w:t>
      </w:r>
    </w:p>
    <w:p>
      <w:pPr>
        <w:pStyle w:val="BodyText"/>
        <w:bidi/>
        <w:spacing w:before="160"/>
        <w:ind w:right="0" w:left="1739" w:firstLine="0"/>
        <w:jc w:val="left"/>
      </w:pPr>
      <w:r>
        <w:rPr>
          <w:spacing w:val="-2"/>
          <w:w w:val="80"/>
          <w:rtl/>
        </w:rPr>
        <w:t>سازندگان</w:t>
      </w:r>
      <w:r>
        <w:rPr>
          <w:spacing w:val="-13"/>
          <w:rtl/>
        </w:rPr>
        <w:t> </w:t>
      </w:r>
      <w:r>
        <w:rPr>
          <w:w w:val="80"/>
          <w:rtl/>
        </w:rPr>
        <w:t>ذيصﻼح</w:t>
      </w:r>
      <w:r>
        <w:rPr>
          <w:spacing w:val="-7"/>
          <w:rtl/>
        </w:rPr>
        <w:t> </w:t>
      </w:r>
      <w:r>
        <w:rPr>
          <w:w w:val="80"/>
          <w:rtl/>
        </w:rPr>
        <w:t>مورد</w:t>
      </w:r>
      <w:r>
        <w:rPr>
          <w:spacing w:val="-13"/>
          <w:rtl/>
        </w:rPr>
        <w:t> </w:t>
      </w:r>
      <w:r>
        <w:rPr>
          <w:w w:val="80"/>
          <w:rtl/>
        </w:rPr>
        <w:t>تﺄييد</w:t>
      </w:r>
      <w:r>
        <w:rPr>
          <w:spacing w:val="-12"/>
          <w:rtl/>
        </w:rPr>
        <w:t> </w:t>
      </w:r>
      <w:r>
        <w:rPr>
          <w:w w:val="80"/>
          <w:rtl/>
        </w:rPr>
        <w:t>كارفرما</w:t>
      </w:r>
      <w:r>
        <w:rPr>
          <w:w w:val="80"/>
        </w:rPr>
        <w:t>.</w:t>
      </w:r>
    </w:p>
    <w:p>
      <w:pPr>
        <w:pStyle w:val="BodyText"/>
        <w:bidi/>
        <w:spacing w:before="161"/>
        <w:ind w:right="0" w:left="1513" w:firstLine="0"/>
        <w:jc w:val="left"/>
      </w:pPr>
      <w:r>
        <w:rPr>
          <w:rFonts w:ascii="Times New Roman" w:cs="Times New Roman"/>
          <w:spacing w:val="-10"/>
          <w:w w:val="80"/>
        </w:rPr>
        <w:t>-</w:t>
      </w:r>
      <w:r>
        <w:rPr>
          <w:spacing w:val="62"/>
          <w:w w:val="150"/>
          <w:rtl/>
        </w:rPr>
        <w:t> </w:t>
      </w:r>
      <w:r>
        <w:rPr>
          <w:w w:val="80"/>
          <w:rtl/>
        </w:rPr>
        <w:t>بررسي</w:t>
      </w:r>
      <w:r>
        <w:rPr>
          <w:spacing w:val="-12"/>
          <w:rtl/>
        </w:rPr>
        <w:t> </w:t>
      </w:r>
      <w:r>
        <w:rPr>
          <w:w w:val="80"/>
          <w:rtl/>
        </w:rPr>
        <w:t>نقشههاي</w:t>
      </w:r>
      <w:r>
        <w:rPr>
          <w:spacing w:val="-8"/>
          <w:rtl/>
        </w:rPr>
        <w:t> </w:t>
      </w:r>
      <w:r>
        <w:rPr>
          <w:w w:val="80"/>
          <w:rtl/>
        </w:rPr>
        <w:t>سازنده</w:t>
      </w:r>
      <w:r>
        <w:rPr>
          <w:spacing w:val="-11"/>
          <w:rtl/>
        </w:rPr>
        <w:t> </w:t>
      </w:r>
      <w:r>
        <w:rPr>
          <w:w w:val="80"/>
          <w:rtl/>
        </w:rPr>
        <w:t>و</w:t>
      </w:r>
      <w:r>
        <w:rPr>
          <w:spacing w:val="-11"/>
          <w:rtl/>
        </w:rPr>
        <w:t> </w:t>
      </w:r>
      <w:r>
        <w:rPr>
          <w:w w:val="80"/>
          <w:rtl/>
        </w:rPr>
        <w:t>تﺄييد</w:t>
      </w:r>
      <w:r>
        <w:rPr>
          <w:spacing w:val="-13"/>
          <w:rtl/>
        </w:rPr>
        <w:t> </w:t>
      </w:r>
      <w:r>
        <w:rPr>
          <w:w w:val="80"/>
          <w:rtl/>
        </w:rPr>
        <w:t>براي</w:t>
      </w:r>
      <w:r>
        <w:rPr>
          <w:spacing w:val="-9"/>
          <w:rtl/>
        </w:rPr>
        <w:t> </w:t>
      </w:r>
      <w:r>
        <w:rPr>
          <w:w w:val="80"/>
          <w:rtl/>
        </w:rPr>
        <w:t>ساخت</w:t>
      </w:r>
      <w:r>
        <w:rPr>
          <w:w w:val="80"/>
        </w:rPr>
        <w:t>.</w:t>
      </w:r>
    </w:p>
    <w:p>
      <w:pPr>
        <w:pStyle w:val="BodyText"/>
        <w:bidi/>
        <w:spacing w:before="162"/>
        <w:ind w:right="0" w:left="1513" w:firstLine="0"/>
        <w:jc w:val="left"/>
      </w:pPr>
      <w:r>
        <w:rPr>
          <w:rFonts w:ascii="Times New Roman" w:cs="Times New Roman"/>
          <w:spacing w:val="-10"/>
          <w:w w:val="80"/>
        </w:rPr>
        <w:t>-</w:t>
      </w:r>
      <w:r>
        <w:rPr>
          <w:spacing w:val="56"/>
          <w:w w:val="150"/>
          <w:rtl/>
        </w:rPr>
        <w:t> </w:t>
      </w:r>
      <w:r>
        <w:rPr>
          <w:w w:val="80"/>
          <w:rtl/>
        </w:rPr>
        <w:t>برنامهريزي</w:t>
      </w:r>
      <w:r>
        <w:rPr>
          <w:spacing w:val="-13"/>
          <w:rtl/>
        </w:rPr>
        <w:t> </w:t>
      </w:r>
      <w:r>
        <w:rPr>
          <w:w w:val="80"/>
          <w:rtl/>
        </w:rPr>
        <w:t>و</w:t>
      </w:r>
      <w:r>
        <w:rPr>
          <w:spacing w:val="-11"/>
          <w:rtl/>
        </w:rPr>
        <w:t> </w:t>
      </w:r>
      <w:r>
        <w:rPr>
          <w:w w:val="80"/>
          <w:rtl/>
        </w:rPr>
        <w:t>كنترل</w:t>
      </w:r>
      <w:r>
        <w:rPr>
          <w:spacing w:val="-11"/>
          <w:rtl/>
        </w:rPr>
        <w:t> </w:t>
      </w:r>
      <w:r>
        <w:rPr>
          <w:w w:val="80"/>
          <w:rtl/>
        </w:rPr>
        <w:t>تمام</w:t>
      </w:r>
      <w:r>
        <w:rPr>
          <w:spacing w:val="-13"/>
          <w:rtl/>
        </w:rPr>
        <w:t> </w:t>
      </w:r>
      <w:r>
        <w:rPr>
          <w:w w:val="80"/>
          <w:rtl/>
        </w:rPr>
        <w:t>فعاليتهاي</w:t>
      </w:r>
      <w:r>
        <w:rPr>
          <w:spacing w:val="-13"/>
          <w:rtl/>
        </w:rPr>
        <w:t> </w:t>
      </w:r>
      <w:r>
        <w:rPr>
          <w:w w:val="80"/>
          <w:rtl/>
        </w:rPr>
        <w:t>خريد</w:t>
      </w:r>
      <w:r>
        <w:rPr>
          <w:spacing w:val="-1"/>
          <w:w w:val="80"/>
          <w:rtl/>
        </w:rPr>
        <w:t> </w:t>
      </w:r>
      <w:r>
        <w:rPr>
          <w:w w:val="80"/>
          <w:rtl/>
        </w:rPr>
        <w:t>كاﻻ</w:t>
      </w:r>
      <w:r>
        <w:rPr>
          <w:w w:val="80"/>
        </w:rPr>
        <w:t>.</w:t>
      </w:r>
    </w:p>
    <w:p>
      <w:pPr>
        <w:pStyle w:val="BodyText"/>
        <w:spacing w:before="241"/>
        <w:rPr>
          <w:rFonts w:ascii="Times New Roman"/>
        </w:rPr>
      </w:pPr>
    </w:p>
    <w:p>
      <w:pPr>
        <w:pStyle w:val="BodyText"/>
        <w:bidi/>
        <w:ind w:right="5706" w:left="0" w:firstLine="0"/>
        <w:jc w:val="right"/>
      </w:pPr>
      <w:r>
        <w:rPr/>
        <w:t>-</w:t>
      </w:r>
      <w:r>
        <w:rPr>
          <w:spacing w:val="14"/>
        </w:rPr>
        <w:t>٣-٣-</w:t>
      </w:r>
      <w:r>
        <w:rPr>
          <w:spacing w:val="-10"/>
        </w:rPr>
        <w:t>١</w:t>
      </w:r>
      <w:r>
        <w:rPr>
          <w:spacing w:val="19"/>
          <w:rtl/>
        </w:rPr>
        <w:t> </w:t>
      </w:r>
      <w:r>
        <w:rPr>
          <w:spacing w:val="11"/>
          <w:rtl/>
        </w:rPr>
        <w:t>خدمات</w:t>
      </w:r>
      <w:r>
        <w:rPr>
          <w:spacing w:val="19"/>
          <w:rtl/>
        </w:rPr>
        <w:t> </w:t>
      </w:r>
      <w:r>
        <w:rPr>
          <w:spacing w:val="11"/>
          <w:rtl/>
        </w:rPr>
        <w:t>خريد</w:t>
      </w:r>
      <w:r>
        <w:rPr>
          <w:spacing w:val="21"/>
          <w:rtl/>
        </w:rPr>
        <w:t> </w:t>
      </w:r>
      <w:r>
        <w:rPr>
          <w:spacing w:val="11"/>
          <w:rtl/>
        </w:rPr>
        <w:t>كاﻻ،</w:t>
      </w:r>
      <w:r>
        <w:rPr>
          <w:spacing w:val="19"/>
          <w:rtl/>
        </w:rPr>
        <w:t> </w:t>
      </w:r>
      <w:r>
        <w:rPr>
          <w:spacing w:val="10"/>
          <w:rtl/>
        </w:rPr>
        <w:t>حمل</w:t>
      </w:r>
      <w:r>
        <w:rPr>
          <w:spacing w:val="18"/>
          <w:rtl/>
        </w:rPr>
        <w:t> </w:t>
      </w:r>
      <w:r>
        <w:rPr>
          <w:rtl/>
        </w:rPr>
        <w:t>و</w:t>
      </w:r>
      <w:r>
        <w:rPr>
          <w:spacing w:val="23"/>
          <w:rtl/>
        </w:rPr>
        <w:t> </w:t>
      </w:r>
      <w:r>
        <w:rPr>
          <w:spacing w:val="10"/>
          <w:rtl/>
        </w:rPr>
        <w:t>بيم</w:t>
      </w:r>
      <w:r>
        <w:rPr>
          <w:spacing w:val="10"/>
          <w:rtl/>
        </w:rPr>
        <w:t>ه</w:t>
      </w:r>
    </w:p>
    <w:p>
      <w:pPr>
        <w:pStyle w:val="BodyText"/>
        <w:spacing w:before="137"/>
      </w:pPr>
    </w:p>
    <w:p>
      <w:pPr>
        <w:pStyle w:val="BodyText"/>
        <w:bidi/>
        <w:ind w:right="457" w:left="0" w:firstLine="0"/>
        <w:jc w:val="right"/>
      </w:pPr>
      <w:r>
        <w:rPr>
          <w:spacing w:val="-5"/>
          <w:w w:val="80"/>
          <w:rtl/>
        </w:rPr>
        <w:t>در</w:t>
      </w:r>
      <w:r>
        <w:rPr>
          <w:spacing w:val="-2"/>
          <w:rtl/>
        </w:rPr>
        <w:t> </w:t>
      </w:r>
      <w:r>
        <w:rPr>
          <w:w w:val="80"/>
          <w:rtl/>
        </w:rPr>
        <w:t>ارتباط</w:t>
      </w:r>
      <w:r>
        <w:rPr>
          <w:spacing w:val="-1"/>
          <w:rtl/>
        </w:rPr>
        <w:t> </w:t>
      </w:r>
      <w:r>
        <w:rPr>
          <w:w w:val="80"/>
          <w:rtl/>
        </w:rPr>
        <w:t>با</w:t>
      </w:r>
      <w:r>
        <w:rPr>
          <w:rtl/>
        </w:rPr>
        <w:t> </w:t>
      </w:r>
      <w:r>
        <w:rPr>
          <w:w w:val="80"/>
          <w:rtl/>
        </w:rPr>
        <w:t>خدمات</w:t>
      </w:r>
      <w:r>
        <w:rPr>
          <w:rtl/>
        </w:rPr>
        <w:t> </w:t>
      </w:r>
      <w:r>
        <w:rPr>
          <w:w w:val="80"/>
          <w:rtl/>
        </w:rPr>
        <w:t>خريد،</w:t>
      </w:r>
      <w:r>
        <w:rPr>
          <w:spacing w:val="-2"/>
          <w:rtl/>
        </w:rPr>
        <w:t> </w:t>
      </w:r>
      <w:r>
        <w:rPr>
          <w:w w:val="80"/>
          <w:rtl/>
        </w:rPr>
        <w:t>حمل</w:t>
      </w:r>
      <w:r>
        <w:rPr>
          <w:spacing w:val="-3"/>
          <w:rtl/>
        </w:rPr>
        <w:t> </w:t>
      </w:r>
      <w:r>
        <w:rPr>
          <w:w w:val="80"/>
          <w:rtl/>
        </w:rPr>
        <w:t>و</w:t>
      </w:r>
      <w:r>
        <w:rPr>
          <w:spacing w:val="-1"/>
          <w:rtl/>
        </w:rPr>
        <w:t> </w:t>
      </w:r>
      <w:r>
        <w:rPr>
          <w:w w:val="80"/>
          <w:rtl/>
        </w:rPr>
        <w:t>بيمه</w:t>
      </w:r>
      <w:r>
        <w:rPr>
          <w:spacing w:val="-1"/>
          <w:rtl/>
        </w:rPr>
        <w:t> </w:t>
      </w:r>
      <w:r>
        <w:rPr>
          <w:w w:val="80"/>
          <w:rtl/>
        </w:rPr>
        <w:t>كاﻻ</w:t>
      </w:r>
      <w:r>
        <w:rPr>
          <w:spacing w:val="4"/>
          <w:rtl/>
        </w:rPr>
        <w:t> </w:t>
      </w:r>
      <w:r>
        <w:rPr>
          <w:w w:val="80"/>
          <w:rtl/>
        </w:rPr>
        <w:t>از</w:t>
      </w:r>
      <w:r>
        <w:rPr>
          <w:spacing w:val="1"/>
          <w:rtl/>
        </w:rPr>
        <w:t> </w:t>
      </w:r>
      <w:r>
        <w:rPr>
          <w:w w:val="80"/>
          <w:rtl/>
        </w:rPr>
        <w:t>منابع</w:t>
      </w:r>
      <w:r>
        <w:rPr>
          <w:rtl/>
        </w:rPr>
        <w:t> </w:t>
      </w:r>
      <w:r>
        <w:rPr>
          <w:w w:val="80"/>
          <w:rtl/>
        </w:rPr>
        <w:t>داخلي</w:t>
      </w:r>
      <w:r>
        <w:rPr>
          <w:spacing w:val="-3"/>
          <w:rtl/>
        </w:rPr>
        <w:t> </w:t>
      </w:r>
      <w:r>
        <w:rPr>
          <w:w w:val="80"/>
          <w:rtl/>
        </w:rPr>
        <w:t>و</w:t>
      </w:r>
      <w:r>
        <w:rPr>
          <w:spacing w:val="3"/>
          <w:rtl/>
        </w:rPr>
        <w:t> </w:t>
      </w:r>
      <w:r>
        <w:rPr>
          <w:w w:val="80"/>
          <w:rtl/>
        </w:rPr>
        <w:t>خارجي</w:t>
      </w:r>
      <w:r>
        <w:rPr>
          <w:spacing w:val="1"/>
          <w:rtl/>
        </w:rPr>
        <w:t> </w:t>
      </w:r>
      <w:r>
        <w:rPr>
          <w:w w:val="80"/>
          <w:rtl/>
        </w:rPr>
        <w:t>موارد</w:t>
      </w:r>
      <w:r>
        <w:rPr>
          <w:rtl/>
        </w:rPr>
        <w:t> </w:t>
      </w:r>
      <w:r>
        <w:rPr>
          <w:w w:val="80"/>
          <w:rtl/>
        </w:rPr>
        <w:t>زير</w:t>
      </w:r>
      <w:r>
        <w:rPr>
          <w:spacing w:val="-5"/>
          <w:rtl/>
        </w:rPr>
        <w:t> </w:t>
      </w:r>
      <w:r>
        <w:rPr>
          <w:w w:val="80"/>
          <w:rtl/>
        </w:rPr>
        <w:t>بايﺴتي</w:t>
      </w:r>
      <w:r>
        <w:rPr>
          <w:spacing w:val="-2"/>
          <w:rtl/>
        </w:rPr>
        <w:t> </w:t>
      </w:r>
      <w:r>
        <w:rPr>
          <w:w w:val="80"/>
          <w:rtl/>
        </w:rPr>
        <w:t>توسط</w:t>
      </w:r>
      <w:r>
        <w:rPr>
          <w:spacing w:val="-2"/>
          <w:rtl/>
        </w:rPr>
        <w:t> </w:t>
      </w:r>
      <w:r>
        <w:rPr>
          <w:w w:val="80"/>
          <w:rtl/>
        </w:rPr>
        <w:t>پيمانكار</w:t>
      </w:r>
      <w:r>
        <w:rPr>
          <w:spacing w:val="3"/>
          <w:rtl/>
        </w:rPr>
        <w:t> </w:t>
      </w:r>
      <w:r>
        <w:rPr>
          <w:w w:val="80"/>
          <w:rtl/>
        </w:rPr>
        <w:t>در</w:t>
      </w:r>
      <w:r>
        <w:rPr>
          <w:spacing w:val="-1"/>
          <w:rtl/>
        </w:rPr>
        <w:t> </w:t>
      </w:r>
      <w:r>
        <w:rPr>
          <w:w w:val="80"/>
          <w:rtl/>
        </w:rPr>
        <w:t>نظر</w:t>
      </w:r>
      <w:r>
        <w:rPr>
          <w:spacing w:val="-1"/>
          <w:rtl/>
        </w:rPr>
        <w:t> </w:t>
      </w:r>
      <w:r>
        <w:rPr>
          <w:w w:val="80"/>
          <w:rtl/>
        </w:rPr>
        <w:t>گرفته</w:t>
      </w:r>
      <w:r>
        <w:rPr>
          <w:spacing w:val="-2"/>
          <w:rtl/>
        </w:rPr>
        <w:t> </w:t>
      </w:r>
      <w:r>
        <w:rPr>
          <w:w w:val="80"/>
          <w:rtl/>
        </w:rPr>
        <w:t>شود</w:t>
      </w:r>
      <w:r>
        <w:rPr>
          <w:w w:val="80"/>
        </w:rPr>
        <w:t>.</w:t>
      </w:r>
    </w:p>
    <w:p>
      <w:pPr>
        <w:pStyle w:val="BodyText"/>
        <w:spacing w:before="7"/>
      </w:pPr>
    </w:p>
    <w:p>
      <w:pPr>
        <w:pStyle w:val="BodyText"/>
        <w:bidi/>
        <w:ind w:right="680" w:left="0" w:firstLine="0"/>
        <w:jc w:val="right"/>
      </w:pPr>
      <w:r>
        <w:rPr>
          <w:spacing w:val="-4"/>
          <w:w w:val="80"/>
          <w:rtl/>
        </w:rPr>
        <w:t>تهيه</w:t>
      </w:r>
      <w:r>
        <w:rPr>
          <w:rtl/>
        </w:rPr>
        <w:t> </w:t>
      </w:r>
      <w:r>
        <w:rPr>
          <w:w w:val="80"/>
          <w:rtl/>
        </w:rPr>
        <w:t>مشخصات</w:t>
      </w:r>
      <w:r>
        <w:rPr>
          <w:spacing w:val="-3"/>
          <w:rtl/>
        </w:rPr>
        <w:t> </w:t>
      </w:r>
      <w:r>
        <w:rPr>
          <w:w w:val="80"/>
          <w:rtl/>
        </w:rPr>
        <w:t>فني</w:t>
      </w:r>
      <w:r>
        <w:rPr>
          <w:spacing w:val="-2"/>
          <w:rtl/>
        </w:rPr>
        <w:t> </w:t>
      </w:r>
      <w:r>
        <w:rPr>
          <w:w w:val="80"/>
          <w:rtl/>
        </w:rPr>
        <w:t>كليه</w:t>
      </w:r>
      <w:r>
        <w:rPr>
          <w:spacing w:val="1"/>
          <w:rtl/>
        </w:rPr>
        <w:t> </w:t>
      </w:r>
      <w:r>
        <w:rPr>
          <w:w w:val="80"/>
          <w:rtl/>
        </w:rPr>
        <w:t>تجهيزات</w:t>
      </w:r>
      <w:r>
        <w:rPr>
          <w:spacing w:val="-4"/>
          <w:rtl/>
        </w:rPr>
        <w:t> </w:t>
      </w:r>
      <w:r>
        <w:rPr>
          <w:w w:val="80"/>
          <w:rtl/>
        </w:rPr>
        <w:t>و</w:t>
      </w:r>
      <w:r>
        <w:rPr>
          <w:spacing w:val="6"/>
          <w:rtl/>
        </w:rPr>
        <w:t> </w:t>
      </w:r>
      <w:r>
        <w:rPr>
          <w:w w:val="80"/>
          <w:rtl/>
        </w:rPr>
        <w:t>دستگاههاي</w:t>
      </w:r>
      <w:r>
        <w:rPr>
          <w:spacing w:val="-1"/>
          <w:rtl/>
        </w:rPr>
        <w:t> </w:t>
      </w:r>
      <w:r>
        <w:rPr>
          <w:w w:val="80"/>
          <w:rtl/>
        </w:rPr>
        <w:t>مورد</w:t>
      </w:r>
      <w:r>
        <w:rPr>
          <w:spacing w:val="-3"/>
          <w:rtl/>
        </w:rPr>
        <w:t> </w:t>
      </w:r>
      <w:r>
        <w:rPr>
          <w:w w:val="80"/>
          <w:rtl/>
        </w:rPr>
        <w:t>نياز</w:t>
      </w:r>
      <w:r>
        <w:rPr>
          <w:spacing w:val="-3"/>
          <w:rtl/>
        </w:rPr>
        <w:t> </w:t>
      </w:r>
      <w:r>
        <w:rPr>
          <w:w w:val="80"/>
          <w:rtl/>
        </w:rPr>
        <w:t>پروژه</w:t>
      </w:r>
      <w:r>
        <w:rPr>
          <w:spacing w:val="-4"/>
          <w:rtl/>
        </w:rPr>
        <w:t> </w:t>
      </w:r>
      <w:r>
        <w:rPr>
          <w:w w:val="80"/>
          <w:rtl/>
        </w:rPr>
        <w:t>و</w:t>
      </w:r>
      <w:r>
        <w:rPr>
          <w:spacing w:val="3"/>
          <w:rtl/>
        </w:rPr>
        <w:t> </w:t>
      </w:r>
      <w:r>
        <w:rPr>
          <w:w w:val="80"/>
          <w:rtl/>
        </w:rPr>
        <w:t>همچنين</w:t>
      </w:r>
      <w:r>
        <w:rPr>
          <w:spacing w:val="1"/>
          <w:rtl/>
        </w:rPr>
        <w:t> </w:t>
      </w:r>
      <w:r>
        <w:rPr>
          <w:w w:val="80"/>
          <w:rtl/>
        </w:rPr>
        <w:t>تهيه</w:t>
      </w:r>
      <w:r>
        <w:rPr>
          <w:spacing w:val="-7"/>
          <w:rtl/>
        </w:rPr>
        <w:t> </w:t>
      </w:r>
      <w:r>
        <w:rPr>
          <w:w w:val="80"/>
          <w:rtl/>
        </w:rPr>
        <w:t>برگهاي</w:t>
      </w:r>
      <w:r>
        <w:rPr>
          <w:spacing w:val="1"/>
          <w:rtl/>
        </w:rPr>
        <w:t> </w:t>
      </w:r>
      <w:r>
        <w:rPr>
          <w:w w:val="80"/>
          <w:rtl/>
        </w:rPr>
        <w:t>تقاضاي</w:t>
      </w:r>
      <w:r>
        <w:rPr>
          <w:spacing w:val="1"/>
          <w:rtl/>
        </w:rPr>
        <w:t> </w:t>
      </w:r>
      <w:r>
        <w:rPr>
          <w:w w:val="80"/>
          <w:rtl/>
        </w:rPr>
        <w:t>كاﻻ</w:t>
      </w:r>
      <w:r>
        <w:rPr>
          <w:spacing w:val="-3"/>
          <w:rtl/>
        </w:rPr>
        <w:t> </w:t>
      </w:r>
      <w:r>
        <w:rPr>
          <w:w w:val="80"/>
          <w:rtl/>
        </w:rPr>
        <w:t>و</w:t>
      </w:r>
      <w:r>
        <w:rPr>
          <w:spacing w:val="-2"/>
          <w:rtl/>
        </w:rPr>
        <w:t> </w:t>
      </w:r>
      <w:r>
        <w:rPr>
          <w:w w:val="80"/>
          <w:rtl/>
        </w:rPr>
        <w:t>خريد</w:t>
      </w:r>
      <w:r>
        <w:rPr>
          <w:spacing w:val="2"/>
          <w:rtl/>
        </w:rPr>
        <w:t> </w:t>
      </w:r>
      <w:r>
        <w:rPr>
          <w:w w:val="80"/>
          <w:rtl/>
        </w:rPr>
        <w:t>مﺴتقي</w:t>
      </w:r>
      <w:r>
        <w:rPr>
          <w:w w:val="80"/>
          <w:rtl/>
        </w:rPr>
        <w:t>م</w:t>
      </w:r>
    </w:p>
    <w:p>
      <w:pPr>
        <w:pStyle w:val="BodyText"/>
        <w:bidi/>
        <w:spacing w:before="158"/>
        <w:ind w:right="844" w:left="0" w:firstLine="0"/>
        <w:jc w:val="right"/>
      </w:pPr>
      <w:r>
        <w:rPr>
          <w:rFonts w:ascii="Times New Roman" w:cs="Times New Roman"/>
          <w:b w:val="0"/>
          <w:bCs w:val="0"/>
          <w:spacing w:val="-2"/>
          <w:w w:val="80"/>
        </w:rPr>
        <w:t>(PMR</w:t>
      </w:r>
      <w:r>
        <w:rPr>
          <w:rFonts w:ascii="Calibri" w:cs="Calibri"/>
          <w:b w:val="0"/>
          <w:bCs w:val="0"/>
          <w:spacing w:val="-2"/>
          <w:w w:val="80"/>
        </w:rPr>
        <w:t>)</w:t>
      </w:r>
      <w:r>
        <w:rPr>
          <w:spacing w:val="-2"/>
          <w:w w:val="80"/>
          <w:rtl/>
        </w:rPr>
        <w:t>به</w:t>
      </w:r>
      <w:r>
        <w:rPr>
          <w:spacing w:val="2"/>
          <w:rtl/>
        </w:rPr>
        <w:t> </w:t>
      </w:r>
      <w:r>
        <w:rPr>
          <w:w w:val="80"/>
          <w:rtl/>
        </w:rPr>
        <w:t>زبان</w:t>
      </w:r>
      <w:r>
        <w:rPr>
          <w:spacing w:val="-1"/>
          <w:rtl/>
        </w:rPr>
        <w:t> </w:t>
      </w:r>
      <w:r>
        <w:rPr>
          <w:w w:val="80"/>
          <w:rtl/>
        </w:rPr>
        <w:t>انگليﺴي</w:t>
      </w:r>
      <w:r>
        <w:rPr>
          <w:spacing w:val="1"/>
          <w:rtl/>
        </w:rPr>
        <w:t> </w:t>
      </w:r>
      <w:r>
        <w:rPr>
          <w:w w:val="80"/>
          <w:rtl/>
        </w:rPr>
        <w:t>و</w:t>
      </w:r>
      <w:r>
        <w:rPr>
          <w:spacing w:val="8"/>
          <w:rtl/>
        </w:rPr>
        <w:t> </w:t>
      </w:r>
      <w:r>
        <w:rPr>
          <w:w w:val="80"/>
          <w:rtl/>
        </w:rPr>
        <w:t>درﺻورت</w:t>
      </w:r>
      <w:r>
        <w:rPr>
          <w:spacing w:val="2"/>
          <w:rtl/>
        </w:rPr>
        <w:t> </w:t>
      </w:r>
      <w:r>
        <w:rPr>
          <w:w w:val="80"/>
          <w:rtl/>
        </w:rPr>
        <w:t>لزوم</w:t>
      </w:r>
      <w:r>
        <w:rPr>
          <w:spacing w:val="2"/>
          <w:rtl/>
        </w:rPr>
        <w:t> </w:t>
      </w:r>
      <w:r>
        <w:rPr>
          <w:w w:val="80"/>
          <w:rtl/>
        </w:rPr>
        <w:t>به</w:t>
      </w:r>
      <w:r>
        <w:rPr>
          <w:spacing w:val="-1"/>
          <w:rtl/>
        </w:rPr>
        <w:t> </w:t>
      </w:r>
      <w:r>
        <w:rPr>
          <w:w w:val="80"/>
          <w:rtl/>
        </w:rPr>
        <w:t>زبان</w:t>
      </w:r>
      <w:r>
        <w:rPr>
          <w:spacing w:val="-2"/>
          <w:rtl/>
        </w:rPr>
        <w:t> </w:t>
      </w:r>
      <w:r>
        <w:rPr>
          <w:w w:val="80"/>
          <w:rtl/>
        </w:rPr>
        <w:t>فارسي</w:t>
      </w:r>
      <w:r>
        <w:rPr>
          <w:spacing w:val="2"/>
          <w:rtl/>
        </w:rPr>
        <w:t> </w:t>
      </w:r>
      <w:r>
        <w:rPr>
          <w:w w:val="80"/>
          <w:rtl/>
        </w:rPr>
        <w:t>طبق</w:t>
      </w:r>
      <w:r>
        <w:rPr>
          <w:rtl/>
        </w:rPr>
        <w:t> </w:t>
      </w:r>
      <w:r>
        <w:rPr>
          <w:w w:val="80"/>
          <w:rtl/>
        </w:rPr>
        <w:t>استانداردهاي</w:t>
      </w:r>
      <w:r>
        <w:rPr>
          <w:spacing w:val="3"/>
          <w:rtl/>
        </w:rPr>
        <w:t> </w:t>
      </w:r>
      <w:r>
        <w:rPr>
          <w:w w:val="80"/>
          <w:rtl/>
        </w:rPr>
        <w:t>وزارت</w:t>
      </w:r>
      <w:r>
        <w:rPr>
          <w:rtl/>
        </w:rPr>
        <w:t> </w:t>
      </w:r>
      <w:r>
        <w:rPr>
          <w:w w:val="80"/>
          <w:rtl/>
        </w:rPr>
        <w:t>نفت</w:t>
      </w:r>
      <w:r>
        <w:rPr>
          <w:rtl/>
        </w:rPr>
        <w:t> </w:t>
      </w:r>
      <w:r>
        <w:rPr>
          <w:w w:val="80"/>
          <w:rtl/>
        </w:rPr>
        <w:t>و</w:t>
      </w:r>
      <w:r>
        <w:rPr>
          <w:spacing w:val="5"/>
          <w:rtl/>
        </w:rPr>
        <w:t> </w:t>
      </w:r>
      <w:r>
        <w:rPr>
          <w:w w:val="80"/>
          <w:rtl/>
        </w:rPr>
        <w:t>استانداردهاي</w:t>
      </w:r>
      <w:r>
        <w:rPr>
          <w:spacing w:val="1"/>
          <w:rtl/>
        </w:rPr>
        <w:t> </w:t>
      </w:r>
      <w:r>
        <w:rPr>
          <w:w w:val="80"/>
          <w:rtl/>
        </w:rPr>
        <w:t>بين</w:t>
      </w:r>
      <w:r>
        <w:rPr>
          <w:spacing w:val="3"/>
          <w:rtl/>
        </w:rPr>
        <w:t> </w:t>
      </w:r>
      <w:r>
        <w:rPr>
          <w:w w:val="80"/>
          <w:rtl/>
        </w:rPr>
        <w:t>المللي</w:t>
      </w:r>
      <w:r>
        <w:rPr>
          <w:w w:val="80"/>
        </w:rPr>
        <w:t>.</w:t>
      </w:r>
    </w:p>
    <w:p>
      <w:pPr>
        <w:pStyle w:val="BodyText"/>
        <w:spacing w:before="192"/>
        <w:rPr>
          <w:rFonts w:ascii="Calibri"/>
          <w:b w:val="0"/>
        </w:rPr>
      </w:pPr>
    </w:p>
    <w:p>
      <w:pPr>
        <w:pStyle w:val="BodyText"/>
        <w:bidi/>
        <w:ind w:right="457" w:left="0" w:firstLine="0"/>
        <w:jc w:val="right"/>
      </w:pPr>
      <w:r>
        <w:rPr>
          <w:spacing w:val="-2"/>
          <w:w w:val="90"/>
          <w:rtl/>
        </w:rPr>
        <w:t>تذكر</w:t>
      </w:r>
      <w:r>
        <w:rPr>
          <w:spacing w:val="-2"/>
          <w:w w:val="90"/>
        </w:rPr>
        <w:t>:</w:t>
      </w:r>
      <w:r>
        <w:rPr>
          <w:spacing w:val="2"/>
          <w:rtl/>
        </w:rPr>
        <w:t> </w:t>
      </w:r>
      <w:r>
        <w:rPr>
          <w:w w:val="90"/>
          <w:rtl/>
        </w:rPr>
        <w:t>رعايت</w:t>
      </w:r>
      <w:r>
        <w:rPr>
          <w:spacing w:val="6"/>
          <w:rtl/>
        </w:rPr>
        <w:t> </w:t>
      </w:r>
      <w:r>
        <w:rPr>
          <w:w w:val="90"/>
          <w:rtl/>
        </w:rPr>
        <w:t>موازين</w:t>
      </w:r>
      <w:r>
        <w:rPr>
          <w:spacing w:val="5"/>
          <w:rtl/>
        </w:rPr>
        <w:t> </w:t>
      </w:r>
      <w:r>
        <w:rPr>
          <w:w w:val="90"/>
          <w:rtl/>
        </w:rPr>
        <w:t>و</w:t>
      </w:r>
      <w:r>
        <w:rPr>
          <w:spacing w:val="8"/>
          <w:rtl/>
        </w:rPr>
        <w:t> </w:t>
      </w:r>
      <w:r>
        <w:rPr>
          <w:w w:val="90"/>
          <w:rtl/>
        </w:rPr>
        <w:t>الزامات</w:t>
      </w:r>
      <w:r>
        <w:rPr>
          <w:rFonts w:ascii="Times New Roman" w:cs="Times New Roman"/>
          <w:spacing w:val="11"/>
          <w:rtl/>
        </w:rPr>
        <w:t> </w:t>
      </w:r>
      <w:r>
        <w:rPr>
          <w:rFonts w:ascii="Times New Roman" w:cs="Times New Roman"/>
          <w:w w:val="90"/>
        </w:rPr>
        <w:t>HSE</w:t>
      </w:r>
      <w:r>
        <w:rPr>
          <w:spacing w:val="4"/>
          <w:rtl/>
        </w:rPr>
        <w:t> </w:t>
      </w:r>
      <w:r>
        <w:rPr>
          <w:w w:val="90"/>
          <w:rtl/>
        </w:rPr>
        <w:t>منطقه</w:t>
      </w:r>
      <w:r>
        <w:rPr>
          <w:spacing w:val="4"/>
          <w:rtl/>
        </w:rPr>
        <w:t> </w:t>
      </w:r>
      <w:r>
        <w:rPr>
          <w:w w:val="90"/>
          <w:rtl/>
        </w:rPr>
        <w:t>اي،</w:t>
      </w:r>
      <w:r>
        <w:rPr>
          <w:spacing w:val="5"/>
          <w:rtl/>
        </w:rPr>
        <w:t> </w:t>
      </w:r>
      <w:r>
        <w:rPr>
          <w:w w:val="90"/>
          <w:rtl/>
        </w:rPr>
        <w:t>ملي</w:t>
      </w:r>
      <w:r>
        <w:rPr>
          <w:spacing w:val="4"/>
          <w:rtl/>
        </w:rPr>
        <w:t> </w:t>
      </w:r>
      <w:r>
        <w:rPr>
          <w:w w:val="90"/>
          <w:rtl/>
        </w:rPr>
        <w:t>و</w:t>
      </w:r>
      <w:r>
        <w:rPr>
          <w:spacing w:val="5"/>
          <w:rtl/>
        </w:rPr>
        <w:t> </w:t>
      </w:r>
      <w:r>
        <w:rPr>
          <w:w w:val="90"/>
          <w:rtl/>
        </w:rPr>
        <w:t>بين</w:t>
      </w:r>
      <w:r>
        <w:rPr>
          <w:spacing w:val="6"/>
          <w:rtl/>
        </w:rPr>
        <w:t> </w:t>
      </w:r>
      <w:r>
        <w:rPr>
          <w:w w:val="90"/>
          <w:rtl/>
        </w:rPr>
        <w:t>المللي</w:t>
      </w:r>
      <w:r>
        <w:rPr>
          <w:spacing w:val="4"/>
          <w:rtl/>
        </w:rPr>
        <w:t> </w:t>
      </w:r>
      <w:r>
        <w:rPr>
          <w:w w:val="90"/>
          <w:rtl/>
        </w:rPr>
        <w:t>در</w:t>
      </w:r>
      <w:r>
        <w:rPr>
          <w:spacing w:val="3"/>
          <w:rtl/>
        </w:rPr>
        <w:t> </w:t>
      </w:r>
      <w:r>
        <w:rPr>
          <w:w w:val="90"/>
          <w:rtl/>
        </w:rPr>
        <w:t>تهيه</w:t>
      </w:r>
      <w:r>
        <w:rPr>
          <w:spacing w:val="6"/>
          <w:rtl/>
        </w:rPr>
        <w:t> </w:t>
      </w:r>
      <w:r>
        <w:rPr>
          <w:w w:val="90"/>
          <w:rtl/>
        </w:rPr>
        <w:t>مشخصات</w:t>
      </w:r>
      <w:r>
        <w:rPr>
          <w:spacing w:val="3"/>
          <w:rtl/>
        </w:rPr>
        <w:t> </w:t>
      </w:r>
      <w:r>
        <w:rPr>
          <w:w w:val="90"/>
          <w:rtl/>
        </w:rPr>
        <w:t>فني</w:t>
      </w:r>
      <w:r>
        <w:rPr>
          <w:spacing w:val="3"/>
          <w:rtl/>
        </w:rPr>
        <w:t> </w:t>
      </w:r>
      <w:r>
        <w:rPr>
          <w:w w:val="90"/>
          <w:rtl/>
        </w:rPr>
        <w:t>كليه</w:t>
      </w:r>
      <w:r>
        <w:rPr>
          <w:spacing w:val="5"/>
          <w:rtl/>
        </w:rPr>
        <w:t> </w:t>
      </w:r>
      <w:r>
        <w:rPr>
          <w:w w:val="90"/>
          <w:rtl/>
        </w:rPr>
        <w:t>تجهيزات</w:t>
      </w:r>
      <w:r>
        <w:rPr>
          <w:spacing w:val="4"/>
          <w:rtl/>
        </w:rPr>
        <w:t> </w:t>
      </w:r>
      <w:r>
        <w:rPr>
          <w:w w:val="90"/>
          <w:rtl/>
        </w:rPr>
        <w:t>و</w:t>
      </w:r>
    </w:p>
    <w:p>
      <w:pPr>
        <w:pStyle w:val="BodyText"/>
        <w:bidi/>
        <w:spacing w:before="103"/>
        <w:ind w:right="2764" w:left="0" w:firstLine="0"/>
        <w:jc w:val="right"/>
      </w:pPr>
      <w:r>
        <w:rPr>
          <w:spacing w:val="-2"/>
          <w:w w:val="80"/>
          <w:rtl/>
        </w:rPr>
        <w:t>دستگاههاي</w:t>
      </w:r>
      <w:r>
        <w:rPr>
          <w:spacing w:val="3"/>
          <w:rtl/>
        </w:rPr>
        <w:t> </w:t>
      </w:r>
      <w:r>
        <w:rPr>
          <w:w w:val="80"/>
          <w:rtl/>
        </w:rPr>
        <w:t>مورد</w:t>
      </w:r>
      <w:r>
        <w:rPr>
          <w:spacing w:val="2"/>
          <w:rtl/>
        </w:rPr>
        <w:t> </w:t>
      </w:r>
      <w:r>
        <w:rPr>
          <w:w w:val="80"/>
          <w:rtl/>
        </w:rPr>
        <w:t>نياز</w:t>
      </w:r>
      <w:r>
        <w:rPr>
          <w:spacing w:val="3"/>
          <w:rtl/>
        </w:rPr>
        <w:t> </w:t>
      </w:r>
      <w:r>
        <w:rPr>
          <w:w w:val="80"/>
          <w:rtl/>
        </w:rPr>
        <w:t>پروژه،</w:t>
      </w:r>
      <w:r>
        <w:rPr>
          <w:spacing w:val="6"/>
          <w:rtl/>
        </w:rPr>
        <w:t> </w:t>
      </w:r>
      <w:r>
        <w:rPr>
          <w:w w:val="80"/>
          <w:rtl/>
        </w:rPr>
        <w:t>متريال</w:t>
      </w:r>
      <w:r>
        <w:rPr>
          <w:spacing w:val="2"/>
          <w:rtl/>
        </w:rPr>
        <w:t> </w:t>
      </w:r>
      <w:r>
        <w:rPr>
          <w:w w:val="80"/>
          <w:rtl/>
        </w:rPr>
        <w:t>و</w:t>
      </w:r>
      <w:r>
        <w:rPr>
          <w:spacing w:val="7"/>
          <w:rtl/>
        </w:rPr>
        <w:t> </w:t>
      </w:r>
      <w:r>
        <w:rPr>
          <w:w w:val="80"/>
          <w:rtl/>
        </w:rPr>
        <w:t>كاﻻي</w:t>
      </w:r>
      <w:r>
        <w:rPr>
          <w:spacing w:val="3"/>
          <w:rtl/>
        </w:rPr>
        <w:t> </w:t>
      </w:r>
      <w:r>
        <w:rPr>
          <w:w w:val="80"/>
          <w:rtl/>
        </w:rPr>
        <w:t>در</w:t>
      </w:r>
      <w:r>
        <w:rPr>
          <w:spacing w:val="2"/>
          <w:rtl/>
        </w:rPr>
        <w:t> </w:t>
      </w:r>
      <w:r>
        <w:rPr>
          <w:w w:val="80"/>
          <w:rtl/>
        </w:rPr>
        <w:t>تعهد</w:t>
      </w:r>
      <w:r>
        <w:rPr>
          <w:spacing w:val="3"/>
          <w:rtl/>
        </w:rPr>
        <w:t> </w:t>
      </w:r>
      <w:r>
        <w:rPr>
          <w:w w:val="80"/>
          <w:rtl/>
        </w:rPr>
        <w:t>پيمانكار</w:t>
      </w:r>
      <w:r>
        <w:rPr>
          <w:spacing w:val="2"/>
          <w:rtl/>
        </w:rPr>
        <w:t> </w:t>
      </w:r>
      <w:r>
        <w:rPr>
          <w:w w:val="80"/>
          <w:rtl/>
        </w:rPr>
        <w:t>بر</w:t>
      </w:r>
      <w:r>
        <w:rPr>
          <w:spacing w:val="2"/>
          <w:rtl/>
        </w:rPr>
        <w:t> </w:t>
      </w:r>
      <w:r>
        <w:rPr>
          <w:w w:val="80"/>
          <w:rtl/>
        </w:rPr>
        <w:t>عهده</w:t>
      </w:r>
      <w:r>
        <w:rPr>
          <w:spacing w:val="4"/>
          <w:rtl/>
        </w:rPr>
        <w:t> </w:t>
      </w:r>
      <w:r>
        <w:rPr>
          <w:w w:val="80"/>
          <w:rtl/>
        </w:rPr>
        <w:t>ايشان</w:t>
      </w:r>
      <w:r>
        <w:rPr>
          <w:spacing w:val="7"/>
          <w:rtl/>
        </w:rPr>
        <w:t> </w:t>
      </w:r>
      <w:r>
        <w:rPr>
          <w:w w:val="80"/>
          <w:rtl/>
        </w:rPr>
        <w:t>ميباشد</w:t>
      </w:r>
      <w:r>
        <w:rPr>
          <w:w w:val="80"/>
        </w:rPr>
        <w:t>.</w:t>
      </w:r>
    </w:p>
    <w:p>
      <w:pPr>
        <w:bidi/>
        <w:spacing w:before="88"/>
        <w:ind w:right="3416" w:left="0" w:firstLine="0"/>
        <w:jc w:val="right"/>
        <w:rPr>
          <w:rFonts w:ascii="Times New Roman" w:cs="Times New Roman"/>
          <w:sz w:val="26"/>
          <w:szCs w:val="26"/>
        </w:rPr>
      </w:pPr>
      <w:r>
        <w:rPr>
          <w:b/>
          <w:bCs/>
          <w:spacing w:val="-4"/>
          <w:w w:val="90"/>
          <w:sz w:val="24"/>
          <w:szCs w:val="24"/>
          <w:rtl/>
        </w:rPr>
        <w:t>تهيه</w:t>
      </w:r>
      <w:r>
        <w:rPr>
          <w:b/>
          <w:bCs/>
          <w:spacing w:val="-9"/>
          <w:w w:val="90"/>
          <w:sz w:val="24"/>
          <w:szCs w:val="24"/>
          <w:rtl/>
        </w:rPr>
        <w:t> </w:t>
      </w:r>
      <w:r>
        <w:rPr>
          <w:b/>
          <w:bCs/>
          <w:w w:val="90"/>
          <w:sz w:val="24"/>
          <w:szCs w:val="24"/>
          <w:rtl/>
        </w:rPr>
        <w:t>سياهه</w:t>
      </w:r>
      <w:r>
        <w:rPr>
          <w:b/>
          <w:bCs/>
          <w:spacing w:val="-11"/>
          <w:w w:val="90"/>
          <w:sz w:val="24"/>
          <w:szCs w:val="24"/>
          <w:rtl/>
        </w:rPr>
        <w:t> </w:t>
      </w:r>
      <w:r>
        <w:rPr>
          <w:b/>
          <w:bCs/>
          <w:w w:val="90"/>
          <w:sz w:val="24"/>
          <w:szCs w:val="24"/>
          <w:rtl/>
        </w:rPr>
        <w:t>كليه</w:t>
      </w:r>
      <w:r>
        <w:rPr>
          <w:b/>
          <w:bCs/>
          <w:spacing w:val="-10"/>
          <w:w w:val="90"/>
          <w:sz w:val="24"/>
          <w:szCs w:val="24"/>
          <w:rtl/>
        </w:rPr>
        <w:t> </w:t>
      </w:r>
      <w:r>
        <w:rPr>
          <w:b/>
          <w:bCs/>
          <w:w w:val="90"/>
          <w:sz w:val="24"/>
          <w:szCs w:val="24"/>
          <w:rtl/>
        </w:rPr>
        <w:t>تجهيزات</w:t>
      </w:r>
      <w:r>
        <w:rPr>
          <w:b/>
          <w:bCs/>
          <w:spacing w:val="-10"/>
          <w:w w:val="90"/>
          <w:sz w:val="24"/>
          <w:szCs w:val="24"/>
          <w:rtl/>
        </w:rPr>
        <w:t> </w:t>
      </w:r>
      <w:r>
        <w:rPr>
          <w:b/>
          <w:bCs/>
          <w:w w:val="90"/>
          <w:sz w:val="24"/>
          <w:szCs w:val="24"/>
          <w:rtl/>
        </w:rPr>
        <w:t>و</w:t>
      </w:r>
      <w:r>
        <w:rPr>
          <w:b/>
          <w:bCs/>
          <w:spacing w:val="-12"/>
          <w:w w:val="90"/>
          <w:sz w:val="24"/>
          <w:szCs w:val="24"/>
          <w:rtl/>
        </w:rPr>
        <w:t> </w:t>
      </w:r>
      <w:r>
        <w:rPr>
          <w:b/>
          <w:bCs/>
          <w:w w:val="90"/>
          <w:sz w:val="24"/>
          <w:szCs w:val="24"/>
          <w:rtl/>
        </w:rPr>
        <w:t>اقﻼم</w:t>
      </w:r>
      <w:r>
        <w:rPr>
          <w:b/>
          <w:bCs/>
          <w:spacing w:val="-9"/>
          <w:w w:val="90"/>
          <w:sz w:val="24"/>
          <w:szCs w:val="24"/>
          <w:rtl/>
        </w:rPr>
        <w:t> </w:t>
      </w:r>
      <w:r>
        <w:rPr>
          <w:b/>
          <w:bCs/>
          <w:w w:val="90"/>
          <w:sz w:val="24"/>
          <w:szCs w:val="24"/>
          <w:rtl/>
        </w:rPr>
        <w:t>مورد</w:t>
      </w:r>
      <w:r>
        <w:rPr>
          <w:b/>
          <w:bCs/>
          <w:spacing w:val="-11"/>
          <w:w w:val="90"/>
          <w:sz w:val="24"/>
          <w:szCs w:val="24"/>
          <w:rtl/>
        </w:rPr>
        <w:t> </w:t>
      </w:r>
      <w:r>
        <w:rPr>
          <w:b/>
          <w:bCs/>
          <w:w w:val="90"/>
          <w:sz w:val="24"/>
          <w:szCs w:val="24"/>
          <w:rtl/>
        </w:rPr>
        <w:t>نياز</w:t>
      </w:r>
      <w:r>
        <w:rPr>
          <w:b/>
          <w:bCs/>
          <w:spacing w:val="-8"/>
          <w:w w:val="90"/>
          <w:sz w:val="24"/>
          <w:szCs w:val="24"/>
          <w:rtl/>
        </w:rPr>
        <w:t> </w:t>
      </w:r>
      <w:r>
        <w:rPr>
          <w:b/>
          <w:bCs/>
          <w:w w:val="90"/>
          <w:sz w:val="24"/>
          <w:szCs w:val="24"/>
          <w:rtl/>
        </w:rPr>
        <w:t>پروژه</w:t>
      </w:r>
      <w:r>
        <w:rPr>
          <w:rFonts w:ascii="Times New Roman" w:cs="Times New Roman"/>
          <w:spacing w:val="-8"/>
          <w:w w:val="90"/>
          <w:sz w:val="26"/>
          <w:szCs w:val="26"/>
          <w:rtl/>
        </w:rPr>
        <w:t> </w:t>
      </w:r>
      <w:r>
        <w:rPr>
          <w:rFonts w:ascii="Times New Roman" w:cs="Times New Roman"/>
          <w:w w:val="90"/>
          <w:sz w:val="26"/>
          <w:szCs w:val="26"/>
        </w:rPr>
        <w:t>OFF</w:t>
      </w:r>
      <w:r>
        <w:rPr>
          <w:rFonts w:ascii="Times New Roman" w:cs="Times New Roman"/>
          <w:spacing w:val="-1"/>
          <w:sz w:val="26"/>
          <w:szCs w:val="26"/>
          <w:rtl/>
        </w:rPr>
        <w:t> </w:t>
      </w:r>
      <w:r>
        <w:rPr>
          <w:rFonts w:ascii="Times New Roman" w:cs="Times New Roman"/>
          <w:w w:val="90"/>
          <w:sz w:val="26"/>
          <w:szCs w:val="26"/>
        </w:rPr>
        <w:t>TAKE</w:t>
      </w:r>
      <w:r>
        <w:rPr>
          <w:rFonts w:ascii="Times New Roman" w:cs="Times New Roman"/>
          <w:spacing w:val="-3"/>
          <w:sz w:val="26"/>
          <w:szCs w:val="26"/>
          <w:rtl/>
        </w:rPr>
        <w:t> </w:t>
      </w:r>
      <w:r>
        <w:rPr>
          <w:rFonts w:ascii="Times New Roman" w:cs="Times New Roman"/>
          <w:w w:val="90"/>
          <w:sz w:val="26"/>
          <w:szCs w:val="26"/>
        </w:rPr>
        <w:t>MATERIA</w:t>
      </w:r>
      <w:r>
        <w:rPr>
          <w:rFonts w:ascii="Times New Roman" w:cs="Times New Roman"/>
          <w:w w:val="90"/>
          <w:sz w:val="26"/>
          <w:szCs w:val="26"/>
        </w:rPr>
        <w:t>L</w:t>
      </w:r>
    </w:p>
    <w:p>
      <w:pPr>
        <w:pStyle w:val="BodyText"/>
        <w:bidi/>
        <w:spacing w:line="379" w:lineRule="auto" w:before="155"/>
        <w:ind w:right="6145" w:left="386" w:firstLine="108"/>
        <w:jc w:val="left"/>
      </w:pPr>
      <w:r>
        <w:rPr>
          <w:w w:val="85"/>
          <w:rtl/>
        </w:rPr>
        <w:t>تهيه رويه هاي خريد، بازرسي، حمل و دپوي كاﻻ </w:t>
      </w:r>
      <w:r>
        <w:rPr>
          <w:spacing w:val="-2"/>
          <w:w w:val="85"/>
          <w:rtl/>
        </w:rPr>
        <w:t>ارسال</w:t>
      </w:r>
      <w:r>
        <w:rPr>
          <w:spacing w:val="-3"/>
          <w:w w:val="85"/>
          <w:rtl/>
        </w:rPr>
        <w:t> </w:t>
      </w:r>
      <w:r>
        <w:rPr>
          <w:w w:val="85"/>
          <w:rtl/>
        </w:rPr>
        <w:t>مدارك</w:t>
      </w:r>
      <w:r>
        <w:rPr>
          <w:spacing w:val="-5"/>
          <w:w w:val="85"/>
          <w:rtl/>
        </w:rPr>
        <w:t> </w:t>
      </w:r>
      <w:r>
        <w:rPr>
          <w:w w:val="85"/>
          <w:rtl/>
        </w:rPr>
        <w:t>خريد</w:t>
      </w:r>
      <w:r>
        <w:rPr>
          <w:spacing w:val="-6"/>
          <w:w w:val="85"/>
          <w:rtl/>
        </w:rPr>
        <w:t> </w:t>
      </w:r>
      <w:r>
        <w:rPr>
          <w:w w:val="85"/>
          <w:rtl/>
        </w:rPr>
        <w:t>به</w:t>
      </w:r>
      <w:r>
        <w:rPr>
          <w:spacing w:val="-6"/>
          <w:w w:val="85"/>
          <w:rtl/>
        </w:rPr>
        <w:t> </w:t>
      </w:r>
      <w:r>
        <w:rPr>
          <w:w w:val="85"/>
          <w:rtl/>
        </w:rPr>
        <w:t>سازندگان</w:t>
      </w:r>
      <w:r>
        <w:rPr>
          <w:spacing w:val="-6"/>
          <w:w w:val="85"/>
          <w:rtl/>
        </w:rPr>
        <w:t> </w:t>
      </w:r>
      <w:r>
        <w:rPr>
          <w:w w:val="85"/>
          <w:rtl/>
        </w:rPr>
        <w:t>و</w:t>
      </w:r>
      <w:r>
        <w:rPr>
          <w:spacing w:val="-6"/>
          <w:w w:val="85"/>
          <w:rtl/>
        </w:rPr>
        <w:t> </w:t>
      </w:r>
      <w:r>
        <w:rPr>
          <w:w w:val="85"/>
          <w:rtl/>
        </w:rPr>
        <w:t>يا</w:t>
      </w:r>
      <w:r>
        <w:rPr>
          <w:spacing w:val="-7"/>
          <w:w w:val="85"/>
          <w:rtl/>
        </w:rPr>
        <w:t> </w:t>
      </w:r>
      <w:r>
        <w:rPr>
          <w:w w:val="85"/>
          <w:rtl/>
        </w:rPr>
        <w:t>فروشندگا</w:t>
      </w:r>
      <w:r>
        <w:rPr>
          <w:w w:val="85"/>
          <w:rtl/>
        </w:rPr>
        <w:t>ن</w:t>
      </w:r>
    </w:p>
    <w:p>
      <w:pPr>
        <w:pStyle w:val="BodyText"/>
        <w:bidi/>
        <w:spacing w:before="1"/>
        <w:ind w:right="0" w:left="387" w:firstLine="0"/>
        <w:jc w:val="left"/>
      </w:pPr>
      <w:r>
        <w:rPr>
          <w:spacing w:val="-4"/>
          <w:w w:val="85"/>
          <w:rtl/>
        </w:rPr>
        <w:t>بررسي</w:t>
      </w:r>
      <w:r>
        <w:rPr>
          <w:spacing w:val="-2"/>
          <w:rtl/>
        </w:rPr>
        <w:t> </w:t>
      </w:r>
      <w:r>
        <w:rPr>
          <w:w w:val="85"/>
          <w:rtl/>
        </w:rPr>
        <w:t>فني</w:t>
      </w:r>
      <w:r>
        <w:rPr>
          <w:spacing w:val="-1"/>
          <w:rtl/>
        </w:rPr>
        <w:t> </w:t>
      </w:r>
      <w:r>
        <w:rPr>
          <w:w w:val="85"/>
          <w:rtl/>
        </w:rPr>
        <w:t>پيشنهادات</w:t>
      </w:r>
      <w:r>
        <w:rPr>
          <w:spacing w:val="-1"/>
          <w:rtl/>
        </w:rPr>
        <w:t> </w:t>
      </w:r>
      <w:r>
        <w:rPr>
          <w:w w:val="85"/>
          <w:rtl/>
        </w:rPr>
        <w:t>سازندگان</w:t>
      </w:r>
      <w:r>
        <w:rPr>
          <w:spacing w:val="-2"/>
          <w:rtl/>
        </w:rPr>
        <w:t> </w:t>
      </w:r>
      <w:r>
        <w:rPr>
          <w:w w:val="85"/>
          <w:rtl/>
        </w:rPr>
        <w:t>و</w:t>
      </w:r>
      <w:r>
        <w:rPr>
          <w:spacing w:val="-3"/>
          <w:rtl/>
        </w:rPr>
        <w:t> </w:t>
      </w:r>
      <w:r>
        <w:rPr>
          <w:w w:val="85"/>
          <w:rtl/>
        </w:rPr>
        <w:t>انجام</w:t>
      </w:r>
      <w:r>
        <w:rPr>
          <w:spacing w:val="2"/>
          <w:rtl/>
        </w:rPr>
        <w:t> </w:t>
      </w:r>
      <w:r>
        <w:rPr>
          <w:w w:val="85"/>
          <w:rtl/>
        </w:rPr>
        <w:t>مكاتبات</w:t>
      </w:r>
      <w:r>
        <w:rPr>
          <w:spacing w:val="-2"/>
          <w:rtl/>
        </w:rPr>
        <w:t> </w:t>
      </w:r>
      <w:r>
        <w:rPr>
          <w:w w:val="85"/>
          <w:rtl/>
        </w:rPr>
        <w:t>و</w:t>
      </w:r>
      <w:r>
        <w:rPr>
          <w:spacing w:val="2"/>
          <w:rtl/>
        </w:rPr>
        <w:t> </w:t>
      </w:r>
      <w:r>
        <w:rPr>
          <w:w w:val="85"/>
          <w:rtl/>
        </w:rPr>
        <w:t>مذاكرات</w:t>
      </w:r>
      <w:r>
        <w:rPr>
          <w:spacing w:val="1"/>
          <w:rtl/>
        </w:rPr>
        <w:t> </w:t>
      </w:r>
      <w:r>
        <w:rPr>
          <w:w w:val="85"/>
          <w:rtl/>
        </w:rPr>
        <w:t>ﻻزم</w:t>
      </w:r>
      <w:r>
        <w:rPr>
          <w:spacing w:val="-4"/>
          <w:rtl/>
        </w:rPr>
        <w:t> </w:t>
      </w:r>
      <w:r>
        <w:rPr>
          <w:w w:val="85"/>
          <w:rtl/>
        </w:rPr>
        <w:t>با</w:t>
      </w:r>
      <w:r>
        <w:rPr>
          <w:rtl/>
        </w:rPr>
        <w:t> </w:t>
      </w:r>
      <w:r>
        <w:rPr>
          <w:w w:val="85"/>
          <w:rtl/>
        </w:rPr>
        <w:t>ايشان</w:t>
      </w:r>
      <w:r>
        <w:rPr>
          <w:spacing w:val="-2"/>
          <w:rtl/>
        </w:rPr>
        <w:t> </w:t>
      </w:r>
      <w:r>
        <w:rPr>
          <w:w w:val="85"/>
          <w:rtl/>
        </w:rPr>
        <w:t>و</w:t>
      </w:r>
      <w:r>
        <w:rPr>
          <w:spacing w:val="1"/>
          <w:rtl/>
        </w:rPr>
        <w:t> </w:t>
      </w:r>
      <w:r>
        <w:rPr>
          <w:w w:val="85"/>
          <w:rtl/>
        </w:rPr>
        <w:t>تهيه</w:t>
      </w:r>
      <w:r>
        <w:rPr>
          <w:spacing w:val="-1"/>
          <w:rtl/>
        </w:rPr>
        <w:t> </w:t>
      </w:r>
      <w:r>
        <w:rPr>
          <w:w w:val="85"/>
          <w:rtl/>
        </w:rPr>
        <w:t>جداول</w:t>
      </w:r>
      <w:r>
        <w:rPr>
          <w:rtl/>
        </w:rPr>
        <w:t> </w:t>
      </w:r>
      <w:r>
        <w:rPr>
          <w:w w:val="85"/>
          <w:rtl/>
        </w:rPr>
        <w:t>ارزيابي</w:t>
      </w:r>
      <w:r>
        <w:rPr>
          <w:spacing w:val="-3"/>
          <w:rtl/>
        </w:rPr>
        <w:t> </w:t>
      </w:r>
      <w:r>
        <w:rPr>
          <w:w w:val="85"/>
          <w:rtl/>
        </w:rPr>
        <w:t>همراه</w:t>
      </w:r>
      <w:r>
        <w:rPr>
          <w:spacing w:val="-2"/>
          <w:rtl/>
        </w:rPr>
        <w:t> </w:t>
      </w:r>
      <w:r>
        <w:rPr>
          <w:w w:val="85"/>
          <w:rtl/>
        </w:rPr>
        <w:t>با</w:t>
      </w:r>
      <w:r>
        <w:rPr>
          <w:spacing w:val="-2"/>
          <w:rtl/>
        </w:rPr>
        <w:t> </w:t>
      </w:r>
      <w:r>
        <w:rPr>
          <w:w w:val="85"/>
          <w:rtl/>
        </w:rPr>
        <w:t>نتايج</w:t>
      </w:r>
      <w:r>
        <w:rPr>
          <w:spacing w:val="-2"/>
          <w:rtl/>
        </w:rPr>
        <w:t> </w:t>
      </w:r>
      <w:r>
        <w:rPr>
          <w:w w:val="85"/>
          <w:rtl/>
        </w:rPr>
        <w:t>و</w:t>
      </w:r>
    </w:p>
    <w:p>
      <w:pPr>
        <w:pStyle w:val="BodyText"/>
        <w:bidi/>
        <w:spacing w:line="379" w:lineRule="auto" w:before="164"/>
        <w:ind w:right="4933" w:left="386" w:firstLine="4372"/>
        <w:jc w:val="left"/>
      </w:pPr>
      <w:r>
        <w:rPr>
          <w:spacing w:val="-2"/>
          <w:w w:val="85"/>
          <w:rtl/>
        </w:rPr>
        <w:t>توﺻيه</w:t>
      </w:r>
      <w:r>
        <w:rPr>
          <w:spacing w:val="-6"/>
          <w:w w:val="85"/>
          <w:rtl/>
        </w:rPr>
        <w:t> </w:t>
      </w:r>
      <w:r>
        <w:rPr>
          <w:spacing w:val="-2"/>
          <w:w w:val="85"/>
          <w:rtl/>
        </w:rPr>
        <w:t>ها</w:t>
      </w:r>
      <w:r>
        <w:rPr>
          <w:spacing w:val="-2"/>
          <w:w w:val="85"/>
        </w:rPr>
        <w:t>.</w:t>
      </w:r>
      <w:r>
        <w:rPr>
          <w:spacing w:val="-2"/>
          <w:w w:val="85"/>
          <w:rtl/>
        </w:rPr>
        <w:t> </w:t>
      </w:r>
      <w:r>
        <w:rPr>
          <w:w w:val="80"/>
          <w:rtl/>
        </w:rPr>
        <w:t>پاسخ به سﺌواﻻت فني</w:t>
      </w:r>
      <w:r>
        <w:rPr>
          <w:w w:val="80"/>
        </w:rPr>
        <w:t>-</w:t>
      </w:r>
      <w:r>
        <w:rPr>
          <w:w w:val="80"/>
          <w:rtl/>
        </w:rPr>
        <w:t> مالي و بازرگاني سازندگان </w:t>
      </w:r>
      <w:r>
        <w:rPr>
          <w:w w:val="80"/>
        </w:rPr>
        <w:t>/</w:t>
      </w:r>
      <w:r>
        <w:rPr>
          <w:w w:val="80"/>
          <w:rtl/>
        </w:rPr>
        <w:t> فروشندگان </w:t>
      </w:r>
      <w:r>
        <w:rPr>
          <w:w w:val="85"/>
          <w:rtl/>
        </w:rPr>
        <w:t>تهيه</w:t>
      </w:r>
      <w:r>
        <w:rPr>
          <w:spacing w:val="-7"/>
          <w:w w:val="85"/>
          <w:rtl/>
        </w:rPr>
        <w:t> </w:t>
      </w:r>
      <w:r>
        <w:rPr>
          <w:w w:val="85"/>
          <w:rtl/>
        </w:rPr>
        <w:t>قرارداد</w:t>
      </w:r>
      <w:r>
        <w:rPr>
          <w:spacing w:val="-7"/>
          <w:w w:val="85"/>
          <w:rtl/>
        </w:rPr>
        <w:t> </w:t>
      </w:r>
      <w:r>
        <w:rPr>
          <w:w w:val="85"/>
          <w:rtl/>
        </w:rPr>
        <w:t>خريد</w:t>
      </w:r>
      <w:r>
        <w:rPr>
          <w:spacing w:val="-7"/>
          <w:w w:val="85"/>
          <w:rtl/>
        </w:rPr>
        <w:t> </w:t>
      </w:r>
      <w:r>
        <w:rPr>
          <w:w w:val="85"/>
          <w:rtl/>
        </w:rPr>
        <w:t>با</w:t>
      </w:r>
      <w:r>
        <w:rPr>
          <w:spacing w:val="-7"/>
          <w:w w:val="85"/>
          <w:rtl/>
        </w:rPr>
        <w:t> </w:t>
      </w:r>
      <w:r>
        <w:rPr>
          <w:w w:val="85"/>
          <w:rtl/>
        </w:rPr>
        <w:t>فروشندگان</w:t>
      </w:r>
      <w:r>
        <w:rPr>
          <w:spacing w:val="-7"/>
          <w:w w:val="85"/>
          <w:rtl/>
        </w:rPr>
        <w:t> </w:t>
      </w:r>
      <w:r>
        <w:rPr>
          <w:w w:val="85"/>
          <w:rtl/>
        </w:rPr>
        <w:t>و</w:t>
      </w:r>
      <w:r>
        <w:rPr>
          <w:spacing w:val="-7"/>
          <w:w w:val="85"/>
          <w:rtl/>
        </w:rPr>
        <w:t> </w:t>
      </w:r>
      <w:r>
        <w:rPr>
          <w:w w:val="85"/>
          <w:rtl/>
        </w:rPr>
        <w:t>يا</w:t>
      </w:r>
      <w:r>
        <w:rPr>
          <w:spacing w:val="-6"/>
          <w:w w:val="85"/>
          <w:rtl/>
        </w:rPr>
        <w:t> </w:t>
      </w:r>
      <w:r>
        <w:rPr>
          <w:w w:val="85"/>
          <w:rtl/>
        </w:rPr>
        <w:t>سازندگان</w:t>
      </w:r>
      <w:r>
        <w:rPr>
          <w:spacing w:val="-8"/>
          <w:w w:val="85"/>
          <w:rtl/>
        </w:rPr>
        <w:t> </w:t>
      </w:r>
      <w:r>
        <w:rPr>
          <w:w w:val="85"/>
          <w:rtl/>
        </w:rPr>
        <w:t>داخلي</w:t>
      </w:r>
      <w:r>
        <w:rPr>
          <w:spacing w:val="-7"/>
          <w:w w:val="85"/>
          <w:rtl/>
        </w:rPr>
        <w:t> </w:t>
      </w:r>
      <w:r>
        <w:rPr>
          <w:w w:val="85"/>
          <w:rtl/>
        </w:rPr>
        <w:t>و</w:t>
      </w:r>
      <w:r>
        <w:rPr>
          <w:spacing w:val="-7"/>
          <w:w w:val="85"/>
          <w:rtl/>
        </w:rPr>
        <w:t> </w:t>
      </w:r>
      <w:r>
        <w:rPr>
          <w:w w:val="85"/>
          <w:rtl/>
        </w:rPr>
        <w:t>خارجي </w:t>
      </w:r>
      <w:r>
        <w:rPr>
          <w:w w:val="90"/>
          <w:rtl/>
        </w:rPr>
        <w:t>اخذ</w:t>
      </w:r>
      <w:r>
        <w:rPr>
          <w:spacing w:val="-7"/>
          <w:w w:val="90"/>
          <w:rtl/>
        </w:rPr>
        <w:t> </w:t>
      </w:r>
      <w:r>
        <w:rPr>
          <w:w w:val="90"/>
          <w:rtl/>
        </w:rPr>
        <w:t>پروفرما از</w:t>
      </w:r>
      <w:r>
        <w:rPr>
          <w:spacing w:val="-2"/>
          <w:w w:val="90"/>
          <w:rtl/>
        </w:rPr>
        <w:t> </w:t>
      </w:r>
      <w:r>
        <w:rPr>
          <w:w w:val="90"/>
          <w:rtl/>
        </w:rPr>
        <w:t>سازندگان</w:t>
      </w:r>
      <w:r>
        <w:rPr>
          <w:spacing w:val="-2"/>
          <w:w w:val="90"/>
          <w:rtl/>
        </w:rPr>
        <w:t> </w:t>
      </w:r>
      <w:r>
        <w:rPr>
          <w:w w:val="90"/>
          <w:rtl/>
        </w:rPr>
        <w:t>خارجي</w:t>
      </w:r>
      <w:r>
        <w:rPr>
          <w:spacing w:val="-4"/>
          <w:w w:val="90"/>
          <w:rtl/>
        </w:rPr>
        <w:t> </w:t>
      </w:r>
      <w:r>
        <w:rPr>
          <w:w w:val="90"/>
          <w:rtl/>
        </w:rPr>
        <w:t>و</w:t>
      </w:r>
      <w:r>
        <w:rPr>
          <w:spacing w:val="-6"/>
          <w:w w:val="90"/>
          <w:rtl/>
        </w:rPr>
        <w:t> </w:t>
      </w:r>
      <w:r>
        <w:rPr>
          <w:w w:val="90"/>
          <w:rtl/>
        </w:rPr>
        <w:t>بررسي</w:t>
      </w:r>
      <w:r>
        <w:rPr>
          <w:spacing w:val="-5"/>
          <w:w w:val="90"/>
          <w:rtl/>
        </w:rPr>
        <w:t> </w:t>
      </w:r>
      <w:r>
        <w:rPr>
          <w:w w:val="90"/>
          <w:rtl/>
        </w:rPr>
        <w:t>آ</w:t>
      </w:r>
      <w:r>
        <w:rPr>
          <w:w w:val="90"/>
          <w:rtl/>
        </w:rPr>
        <w:t>ن</w:t>
      </w:r>
    </w:p>
    <w:p>
      <w:pPr>
        <w:pStyle w:val="BodyText"/>
        <w:bidi/>
        <w:spacing w:line="379" w:lineRule="auto" w:before="5"/>
        <w:ind w:right="2586" w:left="387" w:firstLine="2437"/>
        <w:jc w:val="both"/>
      </w:pPr>
      <w:r>
        <w:rPr>
          <w:w w:val="85"/>
          <w:rtl/>
        </w:rPr>
        <w:t>مديريت</w:t>
      </w:r>
      <w:r>
        <w:rPr>
          <w:spacing w:val="-3"/>
          <w:w w:val="85"/>
          <w:rtl/>
        </w:rPr>
        <w:t> </w:t>
      </w:r>
      <w:r>
        <w:rPr>
          <w:w w:val="85"/>
          <w:rtl/>
        </w:rPr>
        <w:t>پرداخت</w:t>
      </w:r>
      <w:r>
        <w:rPr>
          <w:spacing w:val="-3"/>
          <w:w w:val="85"/>
          <w:rtl/>
        </w:rPr>
        <w:t> </w:t>
      </w:r>
      <w:r>
        <w:rPr>
          <w:w w:val="85"/>
          <w:rtl/>
        </w:rPr>
        <w:t>به فروشندگان</w:t>
      </w:r>
      <w:r>
        <w:rPr>
          <w:spacing w:val="-3"/>
          <w:w w:val="85"/>
          <w:rtl/>
        </w:rPr>
        <w:t> </w:t>
      </w:r>
      <w:r>
        <w:rPr>
          <w:w w:val="85"/>
          <w:rtl/>
        </w:rPr>
        <w:t>و</w:t>
      </w:r>
      <w:r>
        <w:rPr>
          <w:spacing w:val="-5"/>
          <w:w w:val="85"/>
          <w:rtl/>
        </w:rPr>
        <w:t> </w:t>
      </w:r>
      <w:r>
        <w:rPr>
          <w:w w:val="85"/>
          <w:rtl/>
        </w:rPr>
        <w:t>يا سازندگان</w:t>
      </w:r>
      <w:r>
        <w:rPr>
          <w:spacing w:val="-2"/>
          <w:w w:val="85"/>
          <w:rtl/>
        </w:rPr>
        <w:t> </w:t>
      </w:r>
      <w:r>
        <w:rPr>
          <w:w w:val="85"/>
          <w:rtl/>
        </w:rPr>
        <w:t>داخلي</w:t>
      </w:r>
      <w:r>
        <w:rPr>
          <w:spacing w:val="-3"/>
          <w:w w:val="85"/>
          <w:rtl/>
        </w:rPr>
        <w:t> </w:t>
      </w:r>
      <w:r>
        <w:rPr>
          <w:w w:val="85"/>
          <w:rtl/>
        </w:rPr>
        <w:t>و خارجي تهيه ادوات ويژه</w:t>
      </w:r>
      <w:r>
        <w:rPr>
          <w:w w:val="85"/>
          <w:sz w:val="26"/>
          <w:szCs w:val="26"/>
          <w:rtl/>
        </w:rPr>
        <w:t> </w:t>
      </w:r>
      <w:r>
        <w:rPr>
          <w:rFonts w:ascii="Times New Roman" w:cs="Times New Roman"/>
          <w:b w:val="0"/>
          <w:bCs w:val="0"/>
          <w:w w:val="85"/>
          <w:sz w:val="22"/>
          <w:szCs w:val="22"/>
        </w:rPr>
        <w:t>Tools</w:t>
      </w:r>
      <w:r>
        <w:rPr>
          <w:w w:val="85"/>
          <w:sz w:val="26"/>
          <w:szCs w:val="26"/>
        </w:rPr>
        <w:t>)</w:t>
      </w:r>
      <w:r>
        <w:rPr>
          <w:rFonts w:ascii="Times New Roman" w:cs="Times New Roman"/>
          <w:b w:val="0"/>
          <w:bCs w:val="0"/>
          <w:sz w:val="22"/>
          <w:szCs w:val="22"/>
          <w:rtl/>
        </w:rPr>
        <w:t> </w:t>
      </w:r>
      <w:r>
        <w:rPr>
          <w:w w:val="85"/>
          <w:sz w:val="26"/>
          <w:szCs w:val="26"/>
        </w:rPr>
        <w:t>(</w:t>
      </w:r>
      <w:r>
        <w:rPr>
          <w:rFonts w:ascii="Times New Roman" w:cs="Times New Roman"/>
          <w:b w:val="0"/>
          <w:bCs w:val="0"/>
          <w:w w:val="85"/>
          <w:sz w:val="22"/>
          <w:szCs w:val="22"/>
        </w:rPr>
        <w:t>Special</w:t>
      </w:r>
      <w:r>
        <w:rPr>
          <w:w w:val="85"/>
          <w:rtl/>
        </w:rPr>
        <w:t> از سازندگان مربوطه و ارائه آنها به كارفرما </w:t>
      </w:r>
      <w:r>
        <w:rPr>
          <w:w w:val="85"/>
        </w:rPr>
        <w:t>)</w:t>
      </w:r>
      <w:r>
        <w:rPr>
          <w:w w:val="85"/>
          <w:rtl/>
        </w:rPr>
        <w:t>درﺻورت وجود</w:t>
      </w:r>
      <w:r>
        <w:rPr>
          <w:w w:val="85"/>
        </w:rPr>
        <w:t>(</w:t>
      </w:r>
      <w:r>
        <w:rPr>
          <w:w w:val="85"/>
          <w:rtl/>
        </w:rPr>
        <w:t> بررسي</w:t>
      </w:r>
      <w:r>
        <w:rPr>
          <w:spacing w:val="-1"/>
          <w:w w:val="85"/>
          <w:rtl/>
        </w:rPr>
        <w:t> </w:t>
      </w:r>
      <w:r>
        <w:rPr>
          <w:w w:val="85"/>
          <w:rtl/>
        </w:rPr>
        <w:t>نقشه</w:t>
      </w:r>
      <w:r>
        <w:rPr>
          <w:spacing w:val="-2"/>
          <w:w w:val="85"/>
          <w:rtl/>
        </w:rPr>
        <w:t> </w:t>
      </w:r>
      <w:r>
        <w:rPr>
          <w:w w:val="85"/>
          <w:rtl/>
        </w:rPr>
        <w:t>هاي سازنده</w:t>
      </w:r>
      <w:r>
        <w:rPr>
          <w:spacing w:val="-1"/>
          <w:w w:val="85"/>
          <w:rtl/>
        </w:rPr>
        <w:t> </w:t>
      </w:r>
      <w:r>
        <w:rPr>
          <w:w w:val="85"/>
          <w:rtl/>
        </w:rPr>
        <w:t>و تاييد</w:t>
      </w:r>
      <w:r>
        <w:rPr>
          <w:spacing w:val="-3"/>
          <w:w w:val="85"/>
          <w:rtl/>
        </w:rPr>
        <w:t> </w:t>
      </w:r>
      <w:r>
        <w:rPr>
          <w:w w:val="85"/>
          <w:rtl/>
        </w:rPr>
        <w:t>براي ساخت</w:t>
      </w:r>
      <w:r>
        <w:rPr>
          <w:spacing w:val="-1"/>
          <w:w w:val="85"/>
          <w:rtl/>
        </w:rPr>
        <w:t> </w:t>
      </w:r>
      <w:r>
        <w:rPr>
          <w:w w:val="85"/>
          <w:rtl/>
        </w:rPr>
        <w:t>و</w:t>
      </w:r>
      <w:r>
        <w:rPr>
          <w:spacing w:val="-2"/>
          <w:w w:val="85"/>
          <w:rtl/>
        </w:rPr>
        <w:t> </w:t>
      </w:r>
      <w:r>
        <w:rPr>
          <w:w w:val="85"/>
          <w:rtl/>
        </w:rPr>
        <w:t>ايجاد</w:t>
      </w:r>
      <w:r>
        <w:rPr>
          <w:spacing w:val="-2"/>
          <w:w w:val="85"/>
          <w:rtl/>
        </w:rPr>
        <w:t> </w:t>
      </w:r>
      <w:r>
        <w:rPr>
          <w:w w:val="85"/>
          <w:rtl/>
        </w:rPr>
        <w:t>هماهنگي ميان</w:t>
      </w:r>
      <w:r>
        <w:rPr>
          <w:spacing w:val="-2"/>
          <w:w w:val="85"/>
          <w:rtl/>
        </w:rPr>
        <w:t> </w:t>
      </w:r>
      <w:r>
        <w:rPr>
          <w:w w:val="85"/>
          <w:rtl/>
        </w:rPr>
        <w:t>آنها و نقشه هاي اجرائ</w:t>
      </w:r>
      <w:r>
        <w:rPr>
          <w:w w:val="85"/>
          <w:rtl/>
        </w:rPr>
        <w:t>ي</w:t>
      </w:r>
    </w:p>
    <w:p>
      <w:pPr>
        <w:pStyle w:val="BodyText"/>
        <w:bidi/>
        <w:spacing w:line="379" w:lineRule="auto" w:before="4"/>
        <w:ind w:right="3464" w:left="386" w:firstLine="2577"/>
        <w:jc w:val="left"/>
      </w:pPr>
      <w:r>
        <w:rPr>
          <w:w w:val="85"/>
          <w:rtl/>
        </w:rPr>
        <w:t>تعقيب و پيگيري جهت كاﻻي ساخت داخل و خارج </w:t>
      </w:r>
      <w:r>
        <w:rPr>
          <w:spacing w:val="-4"/>
          <w:w w:val="90"/>
          <w:rtl/>
        </w:rPr>
        <w:t>انجام</w:t>
      </w:r>
      <w:r>
        <w:rPr>
          <w:spacing w:val="-7"/>
          <w:w w:val="90"/>
          <w:rtl/>
        </w:rPr>
        <w:t> </w:t>
      </w:r>
      <w:r>
        <w:rPr>
          <w:w w:val="90"/>
          <w:rtl/>
        </w:rPr>
        <w:t>عمليات</w:t>
      </w:r>
      <w:r>
        <w:rPr>
          <w:spacing w:val="-8"/>
          <w:w w:val="90"/>
          <w:rtl/>
        </w:rPr>
        <w:t> </w:t>
      </w:r>
      <w:r>
        <w:rPr>
          <w:w w:val="90"/>
          <w:rtl/>
        </w:rPr>
        <w:t>بيمه</w:t>
      </w:r>
      <w:r>
        <w:rPr>
          <w:spacing w:val="-7"/>
          <w:w w:val="90"/>
          <w:rtl/>
        </w:rPr>
        <w:t> </w:t>
      </w:r>
      <w:r>
        <w:rPr>
          <w:w w:val="90"/>
          <w:rtl/>
        </w:rPr>
        <w:t>تمام</w:t>
      </w:r>
      <w:r>
        <w:rPr>
          <w:spacing w:val="-8"/>
          <w:w w:val="90"/>
          <w:rtl/>
        </w:rPr>
        <w:t> </w:t>
      </w:r>
      <w:r>
        <w:rPr>
          <w:w w:val="90"/>
          <w:rtl/>
        </w:rPr>
        <w:t>خطر</w:t>
      </w:r>
      <w:r>
        <w:rPr>
          <w:spacing w:val="-5"/>
          <w:w w:val="90"/>
          <w:rtl/>
        </w:rPr>
        <w:t> </w:t>
      </w:r>
      <w:r>
        <w:rPr>
          <w:w w:val="90"/>
          <w:rtl/>
        </w:rPr>
        <w:t>براي</w:t>
      </w:r>
      <w:r>
        <w:rPr>
          <w:spacing w:val="-6"/>
          <w:w w:val="90"/>
          <w:rtl/>
        </w:rPr>
        <w:t> </w:t>
      </w:r>
      <w:r>
        <w:rPr>
          <w:w w:val="90"/>
          <w:rtl/>
        </w:rPr>
        <w:t>كاﻻهاي</w:t>
      </w:r>
      <w:r>
        <w:rPr>
          <w:spacing w:val="-7"/>
          <w:w w:val="90"/>
          <w:rtl/>
        </w:rPr>
        <w:t> </w:t>
      </w:r>
      <w:r>
        <w:rPr>
          <w:w w:val="90"/>
          <w:rtl/>
        </w:rPr>
        <w:t>ساخت</w:t>
      </w:r>
      <w:r>
        <w:rPr>
          <w:spacing w:val="-8"/>
          <w:w w:val="90"/>
          <w:rtl/>
        </w:rPr>
        <w:t> </w:t>
      </w:r>
      <w:r>
        <w:rPr>
          <w:w w:val="90"/>
          <w:rtl/>
        </w:rPr>
        <w:t>داخل</w:t>
      </w:r>
      <w:r>
        <w:rPr>
          <w:spacing w:val="-8"/>
          <w:w w:val="90"/>
          <w:rtl/>
        </w:rPr>
        <w:t> </w:t>
      </w:r>
      <w:r>
        <w:rPr>
          <w:w w:val="90"/>
          <w:rtl/>
        </w:rPr>
        <w:t>و</w:t>
      </w:r>
      <w:r>
        <w:rPr>
          <w:spacing w:val="-6"/>
          <w:w w:val="90"/>
          <w:rtl/>
        </w:rPr>
        <w:t> </w:t>
      </w:r>
      <w:r>
        <w:rPr>
          <w:w w:val="90"/>
          <w:rtl/>
        </w:rPr>
        <w:t>خارج</w:t>
      </w:r>
      <w:r>
        <w:rPr>
          <w:spacing w:val="-5"/>
          <w:w w:val="90"/>
          <w:rtl/>
        </w:rPr>
        <w:t> </w:t>
      </w:r>
      <w:r>
        <w:rPr>
          <w:w w:val="90"/>
          <w:rtl/>
        </w:rPr>
        <w:t>مطابق</w:t>
      </w:r>
      <w:r>
        <w:rPr>
          <w:spacing w:val="-9"/>
          <w:w w:val="90"/>
          <w:rtl/>
        </w:rPr>
        <w:t> </w:t>
      </w:r>
      <w:r>
        <w:rPr>
          <w:w w:val="90"/>
          <w:rtl/>
        </w:rPr>
        <w:t>نظر</w:t>
      </w:r>
      <w:r>
        <w:rPr>
          <w:spacing w:val="-6"/>
          <w:w w:val="90"/>
          <w:rtl/>
        </w:rPr>
        <w:t> </w:t>
      </w:r>
      <w:r>
        <w:rPr>
          <w:w w:val="90"/>
          <w:rtl/>
        </w:rPr>
        <w:t>كارفرم</w:t>
      </w:r>
      <w:r>
        <w:rPr>
          <w:w w:val="90"/>
          <w:rtl/>
        </w:rPr>
        <w:t>ا</w:t>
      </w:r>
    </w:p>
    <w:p>
      <w:pPr>
        <w:pStyle w:val="BodyText"/>
        <w:bidi/>
        <w:spacing w:before="2"/>
        <w:ind w:right="0" w:left="388" w:firstLine="0"/>
        <w:jc w:val="left"/>
      </w:pPr>
      <w:r>
        <w:rPr>
          <w:spacing w:val="-4"/>
          <w:w w:val="85"/>
          <w:rtl/>
        </w:rPr>
        <w:t>تهيه</w:t>
      </w:r>
      <w:r>
        <w:rPr>
          <w:spacing w:val="-8"/>
          <w:rtl/>
        </w:rPr>
        <w:t> </w:t>
      </w:r>
      <w:r>
        <w:rPr>
          <w:w w:val="85"/>
          <w:rtl/>
        </w:rPr>
        <w:t>سياهه</w:t>
      </w:r>
      <w:r>
        <w:rPr>
          <w:spacing w:val="-8"/>
          <w:rtl/>
        </w:rPr>
        <w:t> </w:t>
      </w:r>
      <w:r>
        <w:rPr>
          <w:w w:val="85"/>
          <w:rtl/>
        </w:rPr>
        <w:t>لوازم</w:t>
      </w:r>
      <w:r>
        <w:rPr>
          <w:spacing w:val="-9"/>
          <w:rtl/>
        </w:rPr>
        <w:t> </w:t>
      </w:r>
      <w:r>
        <w:rPr>
          <w:w w:val="85"/>
          <w:rtl/>
        </w:rPr>
        <w:t>يدكي</w:t>
      </w:r>
      <w:r>
        <w:rPr>
          <w:spacing w:val="-5"/>
          <w:rtl/>
        </w:rPr>
        <w:t> </w:t>
      </w:r>
      <w:r>
        <w:rPr>
          <w:w w:val="85"/>
          <w:rtl/>
        </w:rPr>
        <w:t>مورد</w:t>
      </w:r>
      <w:r>
        <w:rPr>
          <w:spacing w:val="-9"/>
          <w:rtl/>
        </w:rPr>
        <w:t> </w:t>
      </w:r>
      <w:r>
        <w:rPr>
          <w:w w:val="85"/>
          <w:rtl/>
        </w:rPr>
        <w:t>نياز</w:t>
      </w:r>
      <w:r>
        <w:rPr>
          <w:spacing w:val="-8"/>
          <w:rtl/>
        </w:rPr>
        <w:t> </w:t>
      </w:r>
      <w:r>
        <w:rPr>
          <w:w w:val="85"/>
          <w:rtl/>
        </w:rPr>
        <w:t>دوران</w:t>
      </w:r>
      <w:r>
        <w:rPr>
          <w:spacing w:val="-10"/>
          <w:rtl/>
        </w:rPr>
        <w:t> </w:t>
      </w:r>
      <w:r>
        <w:rPr>
          <w:w w:val="85"/>
          <w:rtl/>
        </w:rPr>
        <w:t>راه</w:t>
      </w:r>
      <w:r>
        <w:rPr>
          <w:spacing w:val="-8"/>
          <w:rtl/>
        </w:rPr>
        <w:t> </w:t>
      </w:r>
      <w:r>
        <w:rPr>
          <w:w w:val="85"/>
          <w:rtl/>
        </w:rPr>
        <w:t>اندازي</w:t>
      </w:r>
      <w:r>
        <w:rPr>
          <w:spacing w:val="-9"/>
          <w:rtl/>
        </w:rPr>
        <w:t> </w:t>
      </w:r>
      <w:r>
        <w:rPr>
          <w:w w:val="85"/>
          <w:rtl/>
        </w:rPr>
        <w:t>و</w:t>
      </w:r>
      <w:r>
        <w:rPr>
          <w:spacing w:val="-5"/>
          <w:rtl/>
        </w:rPr>
        <w:t> </w:t>
      </w:r>
      <w:r>
        <w:rPr>
          <w:w w:val="85"/>
          <w:rtl/>
        </w:rPr>
        <w:t>دوران</w:t>
      </w:r>
      <w:r>
        <w:rPr>
          <w:spacing w:val="-8"/>
          <w:rtl/>
        </w:rPr>
        <w:t> </w:t>
      </w:r>
      <w:r>
        <w:rPr>
          <w:w w:val="85"/>
          <w:rtl/>
        </w:rPr>
        <w:t>دو</w:t>
      </w:r>
      <w:r>
        <w:rPr>
          <w:spacing w:val="-8"/>
          <w:rtl/>
        </w:rPr>
        <w:t> </w:t>
      </w:r>
      <w:r>
        <w:rPr>
          <w:w w:val="85"/>
          <w:rtl/>
        </w:rPr>
        <w:t>ساله</w:t>
      </w:r>
      <w:r>
        <w:rPr>
          <w:spacing w:val="-1"/>
          <w:w w:val="85"/>
          <w:rtl/>
        </w:rPr>
        <w:t> </w:t>
      </w:r>
      <w:r>
        <w:rPr>
          <w:w w:val="85"/>
          <w:rtl/>
        </w:rPr>
        <w:t>تعمير</w:t>
      </w:r>
      <w:r>
        <w:rPr>
          <w:spacing w:val="-8"/>
          <w:rtl/>
        </w:rPr>
        <w:t> </w:t>
      </w:r>
      <w:r>
        <w:rPr>
          <w:w w:val="85"/>
          <w:rtl/>
        </w:rPr>
        <w:t>و</w:t>
      </w:r>
      <w:r>
        <w:rPr>
          <w:spacing w:val="-9"/>
          <w:rtl/>
        </w:rPr>
        <w:t> </w:t>
      </w:r>
      <w:r>
        <w:rPr>
          <w:w w:val="85"/>
          <w:rtl/>
        </w:rPr>
        <w:t>نگهداري</w:t>
      </w:r>
      <w:r>
        <w:rPr>
          <w:spacing w:val="-9"/>
          <w:rtl/>
        </w:rPr>
        <w:t> </w:t>
      </w:r>
      <w:r>
        <w:rPr>
          <w:w w:val="85"/>
          <w:rtl/>
        </w:rPr>
        <w:t>و</w:t>
      </w:r>
      <w:r>
        <w:rPr>
          <w:spacing w:val="-7"/>
          <w:rtl/>
        </w:rPr>
        <w:t> </w:t>
      </w:r>
      <w:r>
        <w:rPr>
          <w:w w:val="85"/>
          <w:rtl/>
        </w:rPr>
        <w:t>سفارش</w:t>
      </w:r>
      <w:r>
        <w:rPr>
          <w:spacing w:val="-1"/>
          <w:w w:val="85"/>
          <w:rtl/>
        </w:rPr>
        <w:t> </w:t>
      </w:r>
      <w:r>
        <w:rPr>
          <w:w w:val="85"/>
          <w:rtl/>
        </w:rPr>
        <w:t>آنه</w:t>
      </w:r>
      <w:r>
        <w:rPr>
          <w:w w:val="85"/>
          <w:rtl/>
        </w:rPr>
        <w:t>ا</w:t>
      </w:r>
    </w:p>
    <w:p>
      <w:pPr>
        <w:spacing w:after="0"/>
        <w:jc w:val="left"/>
        <w:sectPr>
          <w:pgSz w:w="11910" w:h="16840"/>
          <w:pgMar w:top="920" w:bottom="280" w:left="680" w:right="740"/>
        </w:sectPr>
      </w:pPr>
    </w:p>
    <w:p>
      <w:pPr>
        <w:pStyle w:val="BodyText"/>
        <w:spacing w:before="3"/>
        <w:rPr>
          <w:sz w:val="2"/>
        </w:rPr>
      </w:pP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298" name="Image 298"/>
                  <wp:cNvGraphicFramePr>
                    <a:graphicFrameLocks/>
                  </wp:cNvGraphicFramePr>
                  <a:graphic>
                    <a:graphicData uri="http://schemas.openxmlformats.org/drawingml/2006/picture">
                      <pic:pic>
                        <pic:nvPicPr>
                          <pic:cNvPr id="298" name="Image 298"/>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5"/>
      </w:pPr>
    </w:p>
    <w:p>
      <w:pPr>
        <w:pStyle w:val="BodyText"/>
        <w:bidi/>
        <w:spacing w:line="381" w:lineRule="auto"/>
        <w:ind w:right="628" w:left="387" w:firstLine="4"/>
        <w:jc w:val="both"/>
      </w:pPr>
      <w:r>
        <w:rPr>
          <w:w w:val="85"/>
          <w:rtl/>
        </w:rPr>
        <w:t>پرداخت كليه هزينههاي مندرج در پروانههاي سبز گمركي مربوط به تجهيزات وارداتي شامل، عوارض گمركي و حقوق </w:t>
      </w:r>
      <w:r>
        <w:rPr>
          <w:w w:val="90"/>
          <w:rtl/>
        </w:rPr>
        <w:t>دولتي</w:t>
      </w:r>
      <w:r>
        <w:rPr>
          <w:spacing w:val="-10"/>
          <w:w w:val="90"/>
          <w:rtl/>
        </w:rPr>
        <w:t> </w:t>
      </w:r>
      <w:r>
        <w:rPr>
          <w:w w:val="90"/>
          <w:rtl/>
        </w:rPr>
        <w:t>و</w:t>
      </w:r>
      <w:r>
        <w:rPr>
          <w:spacing w:val="-10"/>
          <w:w w:val="90"/>
          <w:rtl/>
        </w:rPr>
        <w:t> </w:t>
      </w:r>
      <w:r>
        <w:rPr>
          <w:w w:val="90"/>
          <w:rtl/>
        </w:rPr>
        <w:t>غيره</w:t>
      </w:r>
      <w:r>
        <w:rPr>
          <w:spacing w:val="-9"/>
          <w:w w:val="90"/>
          <w:rtl/>
        </w:rPr>
        <w:t> </w:t>
      </w:r>
      <w:r>
        <w:rPr>
          <w:w w:val="90"/>
          <w:rtl/>
        </w:rPr>
        <w:t>بهمراه</w:t>
      </w:r>
      <w:r>
        <w:rPr>
          <w:spacing w:val="-10"/>
          <w:w w:val="90"/>
          <w:rtl/>
        </w:rPr>
        <w:t> </w:t>
      </w:r>
      <w:r>
        <w:rPr>
          <w:w w:val="90"/>
          <w:rtl/>
        </w:rPr>
        <w:t>كليه</w:t>
      </w:r>
      <w:r>
        <w:rPr>
          <w:spacing w:val="-9"/>
          <w:w w:val="90"/>
          <w:rtl/>
        </w:rPr>
        <w:t> </w:t>
      </w:r>
      <w:r>
        <w:rPr>
          <w:w w:val="90"/>
          <w:rtl/>
        </w:rPr>
        <w:t>اقدامات</w:t>
      </w:r>
      <w:r>
        <w:rPr>
          <w:spacing w:val="-10"/>
          <w:w w:val="90"/>
          <w:rtl/>
        </w:rPr>
        <w:t> </w:t>
      </w:r>
      <w:r>
        <w:rPr>
          <w:w w:val="90"/>
          <w:rtl/>
        </w:rPr>
        <w:t>،</w:t>
      </w:r>
      <w:r>
        <w:rPr>
          <w:spacing w:val="-9"/>
          <w:w w:val="90"/>
          <w:rtl/>
        </w:rPr>
        <w:t> </w:t>
      </w:r>
      <w:r>
        <w:rPr>
          <w:w w:val="90"/>
          <w:rtl/>
        </w:rPr>
        <w:t>مراودات</w:t>
      </w:r>
      <w:r>
        <w:rPr>
          <w:spacing w:val="-10"/>
          <w:w w:val="90"/>
          <w:rtl/>
        </w:rPr>
        <w:t> </w:t>
      </w:r>
      <w:r>
        <w:rPr>
          <w:w w:val="90"/>
          <w:rtl/>
        </w:rPr>
        <w:t>و</w:t>
      </w:r>
      <w:r>
        <w:rPr>
          <w:spacing w:val="-10"/>
          <w:w w:val="90"/>
          <w:rtl/>
        </w:rPr>
        <w:t> </w:t>
      </w:r>
      <w:r>
        <w:rPr>
          <w:w w:val="90"/>
          <w:rtl/>
        </w:rPr>
        <w:t>پيگيريهاي</w:t>
      </w:r>
      <w:r>
        <w:rPr>
          <w:spacing w:val="-9"/>
          <w:w w:val="90"/>
          <w:rtl/>
        </w:rPr>
        <w:t> </w:t>
      </w:r>
      <w:r>
        <w:rPr>
          <w:w w:val="90"/>
          <w:rtl/>
        </w:rPr>
        <w:t>مرتبط</w:t>
      </w:r>
      <w:r>
        <w:rPr>
          <w:spacing w:val="-10"/>
          <w:w w:val="90"/>
          <w:rtl/>
        </w:rPr>
        <w:t> </w:t>
      </w:r>
      <w:r>
        <w:rPr>
          <w:w w:val="90"/>
          <w:rtl/>
        </w:rPr>
        <w:t>به</w:t>
      </w:r>
      <w:r>
        <w:rPr>
          <w:spacing w:val="-9"/>
          <w:w w:val="90"/>
          <w:rtl/>
        </w:rPr>
        <w:t> </w:t>
      </w:r>
      <w:r>
        <w:rPr>
          <w:w w:val="90"/>
          <w:rtl/>
        </w:rPr>
        <w:t>عهده</w:t>
      </w:r>
      <w:r>
        <w:rPr>
          <w:spacing w:val="-10"/>
          <w:w w:val="90"/>
          <w:rtl/>
        </w:rPr>
        <w:t> </w:t>
      </w:r>
      <w:r>
        <w:rPr>
          <w:w w:val="90"/>
          <w:rtl/>
        </w:rPr>
        <w:t>پيمانكار</w:t>
      </w:r>
      <w:r>
        <w:rPr>
          <w:spacing w:val="-9"/>
          <w:w w:val="90"/>
          <w:rtl/>
        </w:rPr>
        <w:t> </w:t>
      </w:r>
      <w:r>
        <w:rPr>
          <w:w w:val="90"/>
          <w:rtl/>
        </w:rPr>
        <w:t>ميباشد</w:t>
      </w:r>
      <w:r>
        <w:rPr>
          <w:spacing w:val="-10"/>
          <w:w w:val="90"/>
          <w:rtl/>
        </w:rPr>
        <w:t> </w:t>
      </w:r>
      <w:r>
        <w:rPr>
          <w:w w:val="90"/>
          <w:rtl/>
        </w:rPr>
        <w:t>و</w:t>
      </w:r>
      <w:r>
        <w:rPr>
          <w:spacing w:val="-9"/>
          <w:w w:val="90"/>
          <w:rtl/>
        </w:rPr>
        <w:t> </w:t>
      </w:r>
      <w:r>
        <w:rPr>
          <w:w w:val="90"/>
          <w:rtl/>
        </w:rPr>
        <w:t>ميبايﺴت</w:t>
      </w:r>
      <w:r>
        <w:rPr>
          <w:spacing w:val="-10"/>
          <w:w w:val="90"/>
          <w:rtl/>
        </w:rPr>
        <w:t> </w:t>
      </w:r>
      <w:r>
        <w:rPr>
          <w:w w:val="90"/>
          <w:rtl/>
        </w:rPr>
        <w:t>در</w:t>
      </w:r>
      <w:r>
        <w:rPr>
          <w:spacing w:val="-10"/>
          <w:w w:val="90"/>
          <w:rtl/>
        </w:rPr>
        <w:t> </w:t>
      </w:r>
      <w:r>
        <w:rPr>
          <w:w w:val="90"/>
          <w:rtl/>
        </w:rPr>
        <w:t>قيمت </w:t>
      </w:r>
      <w:r>
        <w:rPr>
          <w:spacing w:val="-2"/>
          <w:w w:val="80"/>
          <w:rtl/>
        </w:rPr>
        <w:t>پيشنهادي</w:t>
      </w:r>
      <w:r>
        <w:rPr>
          <w:spacing w:val="-7"/>
          <w:rtl/>
        </w:rPr>
        <w:t> </w:t>
      </w:r>
      <w:r>
        <w:rPr>
          <w:w w:val="80"/>
          <w:rtl/>
        </w:rPr>
        <w:t>پيمانكار</w:t>
      </w:r>
      <w:r>
        <w:rPr>
          <w:spacing w:val="-2"/>
          <w:rtl/>
        </w:rPr>
        <w:t> </w:t>
      </w:r>
      <w:r>
        <w:rPr>
          <w:w w:val="80"/>
          <w:rtl/>
        </w:rPr>
        <w:t>در</w:t>
      </w:r>
      <w:r>
        <w:rPr>
          <w:spacing w:val="-7"/>
          <w:rtl/>
        </w:rPr>
        <w:t> </w:t>
      </w:r>
      <w:r>
        <w:rPr>
          <w:w w:val="80"/>
          <w:rtl/>
        </w:rPr>
        <w:t>نظر</w:t>
      </w:r>
      <w:r>
        <w:rPr>
          <w:spacing w:val="-6"/>
          <w:rtl/>
        </w:rPr>
        <w:t> </w:t>
      </w:r>
      <w:r>
        <w:rPr>
          <w:w w:val="80"/>
          <w:rtl/>
        </w:rPr>
        <w:t>گرفته</w:t>
      </w:r>
      <w:r>
        <w:rPr>
          <w:spacing w:val="-4"/>
          <w:rtl/>
        </w:rPr>
        <w:t> </w:t>
      </w:r>
      <w:r>
        <w:rPr>
          <w:w w:val="80"/>
          <w:rtl/>
        </w:rPr>
        <w:t>شده</w:t>
      </w:r>
      <w:r>
        <w:rPr>
          <w:spacing w:val="-9"/>
          <w:rtl/>
        </w:rPr>
        <w:t> </w:t>
      </w:r>
      <w:r>
        <w:rPr>
          <w:w w:val="80"/>
          <w:rtl/>
        </w:rPr>
        <w:t>باشند؛</w:t>
      </w:r>
      <w:r>
        <w:rPr>
          <w:spacing w:val="-9"/>
          <w:rtl/>
        </w:rPr>
        <w:t> </w:t>
      </w:r>
      <w:r>
        <w:rPr>
          <w:w w:val="80"/>
          <w:rtl/>
        </w:rPr>
        <w:t>همچنين</w:t>
      </w:r>
      <w:r>
        <w:rPr>
          <w:spacing w:val="-3"/>
          <w:rtl/>
        </w:rPr>
        <w:t> </w:t>
      </w:r>
      <w:r>
        <w:rPr>
          <w:w w:val="80"/>
          <w:rtl/>
        </w:rPr>
        <w:t>كليه</w:t>
      </w:r>
      <w:r>
        <w:rPr>
          <w:spacing w:val="-2"/>
          <w:rtl/>
        </w:rPr>
        <w:t> </w:t>
      </w:r>
      <w:r>
        <w:rPr>
          <w:w w:val="80"/>
          <w:rtl/>
        </w:rPr>
        <w:t>هزينههاي</w:t>
      </w:r>
      <w:r>
        <w:rPr>
          <w:spacing w:val="-5"/>
          <w:rtl/>
        </w:rPr>
        <w:t> </w:t>
      </w:r>
      <w:r>
        <w:rPr>
          <w:w w:val="80"/>
          <w:rtl/>
        </w:rPr>
        <w:t>مربوط</w:t>
      </w:r>
      <w:r>
        <w:rPr>
          <w:spacing w:val="-3"/>
          <w:rtl/>
        </w:rPr>
        <w:t> </w:t>
      </w:r>
      <w:r>
        <w:rPr>
          <w:w w:val="80"/>
          <w:rtl/>
        </w:rPr>
        <w:t>به</w:t>
      </w:r>
      <w:r>
        <w:rPr>
          <w:spacing w:val="-7"/>
          <w:rtl/>
        </w:rPr>
        <w:t> </w:t>
      </w:r>
      <w:r>
        <w:rPr>
          <w:w w:val="80"/>
          <w:rtl/>
        </w:rPr>
        <w:t>ترخيص</w:t>
      </w:r>
      <w:r>
        <w:rPr>
          <w:spacing w:val="-10"/>
          <w:rtl/>
        </w:rPr>
        <w:t> </w:t>
      </w:r>
      <w:r>
        <w:rPr>
          <w:w w:val="80"/>
          <w:rtl/>
        </w:rPr>
        <w:t>كاﻻ،</w:t>
      </w:r>
      <w:r>
        <w:rPr>
          <w:spacing w:val="-9"/>
          <w:rtl/>
        </w:rPr>
        <w:t> </w:t>
      </w:r>
      <w:r>
        <w:rPr>
          <w:w w:val="80"/>
          <w:rtl/>
        </w:rPr>
        <w:t>تخليه</w:t>
      </w:r>
      <w:r>
        <w:rPr>
          <w:spacing w:val="-7"/>
          <w:rtl/>
        </w:rPr>
        <w:t> </w:t>
      </w:r>
      <w:r>
        <w:rPr>
          <w:w w:val="80"/>
          <w:rtl/>
        </w:rPr>
        <w:t>و</w:t>
      </w:r>
      <w:r>
        <w:rPr>
          <w:spacing w:val="-4"/>
          <w:rtl/>
        </w:rPr>
        <w:t> </w:t>
      </w:r>
      <w:r>
        <w:rPr>
          <w:w w:val="80"/>
          <w:rtl/>
        </w:rPr>
        <w:t>انبارداري</w:t>
      </w:r>
      <w:r>
        <w:rPr>
          <w:spacing w:val="-8"/>
          <w:rtl/>
        </w:rPr>
        <w:t> </w:t>
      </w:r>
      <w:r>
        <w:rPr>
          <w:w w:val="80"/>
          <w:rtl/>
        </w:rPr>
        <w:t>و</w:t>
      </w:r>
      <w:r>
        <w:rPr>
          <w:spacing w:val="-2"/>
          <w:rtl/>
        </w:rPr>
        <w:t> </w:t>
      </w:r>
      <w:r>
        <w:rPr>
          <w:w w:val="80"/>
          <w:rtl/>
        </w:rPr>
        <w:t>حم</w:t>
      </w:r>
      <w:r>
        <w:rPr>
          <w:w w:val="80"/>
          <w:rtl/>
        </w:rPr>
        <w:t>ل</w:t>
      </w:r>
    </w:p>
    <w:p>
      <w:pPr>
        <w:pStyle w:val="BodyText"/>
        <w:bidi/>
        <w:spacing w:line="272" w:lineRule="exact"/>
        <w:ind w:right="5615" w:left="0" w:firstLine="0"/>
        <w:jc w:val="both"/>
      </w:pPr>
      <w:r>
        <w:rPr>
          <w:spacing w:val="-5"/>
          <w:w w:val="85"/>
          <w:rtl/>
        </w:rPr>
        <w:t>به</w:t>
      </w:r>
      <w:r>
        <w:rPr>
          <w:spacing w:val="-10"/>
          <w:rtl/>
        </w:rPr>
        <w:t> </w:t>
      </w:r>
      <w:r>
        <w:rPr>
          <w:w w:val="85"/>
          <w:rtl/>
        </w:rPr>
        <w:t>محل</w:t>
      </w:r>
      <w:r>
        <w:rPr>
          <w:spacing w:val="-1"/>
          <w:w w:val="85"/>
          <w:rtl/>
        </w:rPr>
        <w:t> </w:t>
      </w:r>
      <w:r>
        <w:rPr>
          <w:w w:val="85"/>
          <w:rtl/>
        </w:rPr>
        <w:t>اجراي</w:t>
      </w:r>
      <w:r>
        <w:rPr>
          <w:spacing w:val="-3"/>
          <w:w w:val="85"/>
          <w:rtl/>
        </w:rPr>
        <w:t> </w:t>
      </w:r>
      <w:r>
        <w:rPr>
          <w:w w:val="85"/>
          <w:rtl/>
        </w:rPr>
        <w:t>پروژه</w:t>
      </w:r>
      <w:r>
        <w:rPr>
          <w:spacing w:val="-4"/>
          <w:w w:val="85"/>
          <w:rtl/>
        </w:rPr>
        <w:t> </w:t>
      </w:r>
      <w:r>
        <w:rPr>
          <w:w w:val="85"/>
          <w:rtl/>
        </w:rPr>
        <w:t>نيز</w:t>
      </w:r>
      <w:r>
        <w:rPr>
          <w:spacing w:val="-1"/>
          <w:w w:val="85"/>
          <w:rtl/>
        </w:rPr>
        <w:t> </w:t>
      </w:r>
      <w:r>
        <w:rPr>
          <w:w w:val="85"/>
          <w:rtl/>
        </w:rPr>
        <w:t>به</w:t>
      </w:r>
      <w:r>
        <w:rPr>
          <w:spacing w:val="-10"/>
          <w:rtl/>
        </w:rPr>
        <w:t> </w:t>
      </w:r>
      <w:r>
        <w:rPr>
          <w:w w:val="85"/>
          <w:rtl/>
        </w:rPr>
        <w:t>عهده</w:t>
      </w:r>
      <w:r>
        <w:rPr>
          <w:spacing w:val="-4"/>
          <w:w w:val="85"/>
          <w:rtl/>
        </w:rPr>
        <w:t> </w:t>
      </w:r>
      <w:r>
        <w:rPr>
          <w:w w:val="85"/>
          <w:rtl/>
        </w:rPr>
        <w:t>و</w:t>
      </w:r>
      <w:r>
        <w:rPr>
          <w:spacing w:val="-3"/>
          <w:w w:val="85"/>
          <w:rtl/>
        </w:rPr>
        <w:t> </w:t>
      </w:r>
      <w:r>
        <w:rPr>
          <w:w w:val="85"/>
          <w:rtl/>
        </w:rPr>
        <w:t>هزينه</w:t>
      </w:r>
      <w:r>
        <w:rPr>
          <w:spacing w:val="-10"/>
          <w:rtl/>
        </w:rPr>
        <w:t> </w:t>
      </w:r>
      <w:r>
        <w:rPr>
          <w:w w:val="85"/>
          <w:rtl/>
        </w:rPr>
        <w:t>پيمانكار</w:t>
      </w:r>
      <w:r>
        <w:rPr>
          <w:spacing w:val="-5"/>
          <w:w w:val="85"/>
          <w:rtl/>
        </w:rPr>
        <w:t> </w:t>
      </w:r>
      <w:r>
        <w:rPr>
          <w:w w:val="85"/>
          <w:rtl/>
        </w:rPr>
        <w:t>است</w:t>
      </w:r>
      <w:r>
        <w:rPr>
          <w:w w:val="85"/>
        </w:rPr>
        <w:t>.</w:t>
      </w:r>
    </w:p>
    <w:p>
      <w:pPr>
        <w:pStyle w:val="BodyText"/>
        <w:bidi/>
        <w:spacing w:before="161"/>
        <w:ind w:right="630" w:left="0" w:firstLine="0"/>
        <w:jc w:val="both"/>
      </w:pPr>
      <w:r>
        <w:rPr>
          <w:spacing w:val="-2"/>
          <w:w w:val="90"/>
          <w:rtl/>
        </w:rPr>
        <w:t>تذكر</w:t>
      </w:r>
      <w:r>
        <w:rPr>
          <w:spacing w:val="-2"/>
          <w:w w:val="90"/>
        </w:rPr>
        <w:t>:</w:t>
      </w:r>
      <w:r>
        <w:rPr>
          <w:spacing w:val="-14"/>
          <w:w w:val="90"/>
          <w:rtl/>
        </w:rPr>
        <w:t> </w:t>
      </w:r>
      <w:r>
        <w:rPr>
          <w:w w:val="90"/>
          <w:rtl/>
        </w:rPr>
        <w:t>در</w:t>
      </w:r>
      <w:r>
        <w:rPr>
          <w:spacing w:val="-15"/>
          <w:w w:val="90"/>
          <w:rtl/>
        </w:rPr>
        <w:t> </w:t>
      </w:r>
      <w:r>
        <w:rPr>
          <w:w w:val="90"/>
          <w:rtl/>
        </w:rPr>
        <w:t>ﺻورت</w:t>
      </w:r>
      <w:r>
        <w:rPr>
          <w:spacing w:val="-14"/>
          <w:w w:val="90"/>
          <w:rtl/>
        </w:rPr>
        <w:t> </w:t>
      </w:r>
      <w:r>
        <w:rPr>
          <w:w w:val="90"/>
          <w:rtl/>
        </w:rPr>
        <w:t>درخواست</w:t>
      </w:r>
      <w:r>
        <w:rPr>
          <w:spacing w:val="-15"/>
          <w:w w:val="90"/>
          <w:rtl/>
        </w:rPr>
        <w:t> </w:t>
      </w:r>
      <w:r>
        <w:rPr>
          <w:w w:val="90"/>
          <w:rtl/>
        </w:rPr>
        <w:t>كارفرما،</w:t>
      </w:r>
      <w:r>
        <w:rPr>
          <w:spacing w:val="-16"/>
          <w:w w:val="90"/>
          <w:rtl/>
        </w:rPr>
        <w:t> </w:t>
      </w:r>
      <w:r>
        <w:rPr>
          <w:w w:val="90"/>
          <w:rtl/>
        </w:rPr>
        <w:t>پيمانكار</w:t>
      </w:r>
      <w:r>
        <w:rPr>
          <w:spacing w:val="-10"/>
          <w:w w:val="90"/>
          <w:rtl/>
        </w:rPr>
        <w:t> </w:t>
      </w:r>
      <w:r>
        <w:rPr>
          <w:w w:val="90"/>
          <w:rtl/>
        </w:rPr>
        <w:t>موظف</w:t>
      </w:r>
      <w:r>
        <w:rPr>
          <w:spacing w:val="-10"/>
          <w:w w:val="90"/>
          <w:rtl/>
        </w:rPr>
        <w:t> </w:t>
      </w:r>
      <w:r>
        <w:rPr>
          <w:w w:val="90"/>
          <w:rtl/>
        </w:rPr>
        <w:t>است</w:t>
      </w:r>
      <w:r>
        <w:rPr>
          <w:spacing w:val="-15"/>
          <w:w w:val="90"/>
          <w:rtl/>
        </w:rPr>
        <w:t> </w:t>
      </w:r>
      <w:r>
        <w:rPr>
          <w:w w:val="90"/>
          <w:rtl/>
        </w:rPr>
        <w:t>كليه</w:t>
      </w:r>
      <w:r>
        <w:rPr>
          <w:spacing w:val="-17"/>
          <w:w w:val="90"/>
          <w:rtl/>
        </w:rPr>
        <w:t> </w:t>
      </w:r>
      <w:r>
        <w:rPr>
          <w:w w:val="90"/>
          <w:rtl/>
        </w:rPr>
        <w:t>اسناد</w:t>
      </w:r>
      <w:r>
        <w:rPr>
          <w:spacing w:val="-12"/>
          <w:w w:val="90"/>
          <w:rtl/>
        </w:rPr>
        <w:t> </w:t>
      </w:r>
      <w:r>
        <w:rPr>
          <w:w w:val="90"/>
          <w:rtl/>
        </w:rPr>
        <w:t>و</w:t>
      </w:r>
      <w:r>
        <w:rPr>
          <w:spacing w:val="-11"/>
          <w:w w:val="90"/>
          <w:rtl/>
        </w:rPr>
        <w:t> </w:t>
      </w:r>
      <w:r>
        <w:rPr>
          <w:w w:val="90"/>
          <w:rtl/>
        </w:rPr>
        <w:t>مدارك</w:t>
      </w:r>
      <w:r>
        <w:rPr>
          <w:spacing w:val="-15"/>
          <w:w w:val="90"/>
          <w:rtl/>
        </w:rPr>
        <w:t> </w:t>
      </w:r>
      <w:r>
        <w:rPr>
          <w:w w:val="90"/>
          <w:rtl/>
        </w:rPr>
        <w:t>ﻻزم</w:t>
      </w:r>
      <w:r>
        <w:rPr>
          <w:spacing w:val="-11"/>
          <w:w w:val="90"/>
          <w:rtl/>
        </w:rPr>
        <w:t> </w:t>
      </w:r>
      <w:r>
        <w:rPr>
          <w:w w:val="90"/>
          <w:rtl/>
        </w:rPr>
        <w:t>در</w:t>
      </w:r>
      <w:r>
        <w:rPr>
          <w:spacing w:val="-14"/>
          <w:w w:val="90"/>
          <w:rtl/>
        </w:rPr>
        <w:t> </w:t>
      </w:r>
      <w:r>
        <w:rPr>
          <w:w w:val="90"/>
          <w:rtl/>
        </w:rPr>
        <w:t>خصوص</w:t>
      </w:r>
      <w:r>
        <w:rPr>
          <w:spacing w:val="-14"/>
          <w:w w:val="90"/>
          <w:rtl/>
        </w:rPr>
        <w:t> </w:t>
      </w:r>
      <w:r>
        <w:rPr>
          <w:w w:val="90"/>
          <w:rtl/>
        </w:rPr>
        <w:t>مراحل</w:t>
      </w:r>
      <w:r>
        <w:rPr>
          <w:spacing w:val="-14"/>
          <w:w w:val="90"/>
          <w:rtl/>
        </w:rPr>
        <w:t> </w:t>
      </w:r>
      <w:r>
        <w:rPr>
          <w:w w:val="90"/>
          <w:rtl/>
        </w:rPr>
        <w:t>حمل،</w:t>
      </w:r>
      <w:r>
        <w:rPr>
          <w:spacing w:val="-15"/>
          <w:w w:val="90"/>
          <w:rtl/>
        </w:rPr>
        <w:t> </w:t>
      </w:r>
      <w:r>
        <w:rPr>
          <w:w w:val="90"/>
          <w:rtl/>
        </w:rPr>
        <w:t>بيمه،</w:t>
      </w:r>
      <w:r>
        <w:rPr>
          <w:spacing w:val="-18"/>
          <w:w w:val="90"/>
          <w:rtl/>
        </w:rPr>
        <w:t> </w:t>
      </w:r>
      <w:r>
        <w:rPr>
          <w:w w:val="90"/>
          <w:rtl/>
        </w:rPr>
        <w:t>گمرك</w:t>
      </w:r>
      <w:r>
        <w:rPr>
          <w:w w:val="90"/>
          <w:rtl/>
        </w:rPr>
        <w:t>،</w:t>
      </w:r>
    </w:p>
    <w:p>
      <w:pPr>
        <w:pStyle w:val="BodyText"/>
        <w:bidi/>
        <w:spacing w:line="379" w:lineRule="auto" w:before="163"/>
        <w:ind w:right="630" w:left="386" w:firstLine="5839"/>
        <w:jc w:val="both"/>
      </w:pPr>
      <w:r>
        <w:rPr>
          <w:w w:val="80"/>
          <w:rtl/>
        </w:rPr>
        <w:t>ترخيص</w:t>
      </w:r>
      <w:r>
        <w:rPr>
          <w:spacing w:val="-3"/>
          <w:w w:val="80"/>
          <w:rtl/>
        </w:rPr>
        <w:t> </w:t>
      </w:r>
      <w:r>
        <w:rPr>
          <w:w w:val="80"/>
          <w:rtl/>
        </w:rPr>
        <w:t>و</w:t>
      </w:r>
      <w:r>
        <w:rPr>
          <w:spacing w:val="-4"/>
          <w:w w:val="80"/>
          <w:rtl/>
        </w:rPr>
        <w:t> </w:t>
      </w:r>
      <w:r>
        <w:rPr>
          <w:w w:val="80"/>
          <w:rtl/>
        </w:rPr>
        <w:t>ساير</w:t>
      </w:r>
      <w:r>
        <w:rPr>
          <w:spacing w:val="-3"/>
          <w:w w:val="80"/>
          <w:rtl/>
        </w:rPr>
        <w:t> </w:t>
      </w:r>
      <w:r>
        <w:rPr>
          <w:w w:val="80"/>
          <w:rtl/>
        </w:rPr>
        <w:t>موارد</w:t>
      </w:r>
      <w:r>
        <w:rPr>
          <w:spacing w:val="-3"/>
          <w:w w:val="80"/>
          <w:rtl/>
        </w:rPr>
        <w:t> </w:t>
      </w:r>
      <w:r>
        <w:rPr>
          <w:w w:val="80"/>
          <w:rtl/>
        </w:rPr>
        <w:t>را</w:t>
      </w:r>
      <w:r>
        <w:rPr>
          <w:spacing w:val="-4"/>
          <w:w w:val="80"/>
          <w:rtl/>
        </w:rPr>
        <w:t> </w:t>
      </w:r>
      <w:r>
        <w:rPr>
          <w:w w:val="80"/>
          <w:rtl/>
        </w:rPr>
        <w:t>به</w:t>
      </w:r>
      <w:r>
        <w:rPr>
          <w:spacing w:val="-3"/>
          <w:w w:val="80"/>
          <w:rtl/>
        </w:rPr>
        <w:t> </w:t>
      </w:r>
      <w:r>
        <w:rPr>
          <w:w w:val="80"/>
          <w:rtl/>
        </w:rPr>
        <w:t>كارفرما</w:t>
      </w:r>
      <w:r>
        <w:rPr>
          <w:spacing w:val="-3"/>
          <w:w w:val="80"/>
          <w:rtl/>
        </w:rPr>
        <w:t> </w:t>
      </w:r>
      <w:r>
        <w:rPr>
          <w:w w:val="80"/>
          <w:rtl/>
        </w:rPr>
        <w:t>ارائه</w:t>
      </w:r>
      <w:r>
        <w:rPr>
          <w:spacing w:val="-4"/>
          <w:w w:val="80"/>
          <w:rtl/>
        </w:rPr>
        <w:t> </w:t>
      </w:r>
      <w:r>
        <w:rPr>
          <w:w w:val="80"/>
          <w:rtl/>
        </w:rPr>
        <w:t>نمايد</w:t>
      </w:r>
      <w:r>
        <w:rPr>
          <w:w w:val="80"/>
        </w:rPr>
        <w:t>.</w:t>
      </w:r>
      <w:r>
        <w:rPr>
          <w:w w:val="80"/>
          <w:rtl/>
        </w:rPr>
        <w:t> </w:t>
      </w:r>
      <w:r>
        <w:rPr>
          <w:w w:val="85"/>
          <w:rtl/>
        </w:rPr>
        <w:t>پيمانكار</w:t>
      </w:r>
      <w:r>
        <w:rPr>
          <w:spacing w:val="-7"/>
          <w:w w:val="85"/>
          <w:rtl/>
        </w:rPr>
        <w:t> </w:t>
      </w:r>
      <w:r>
        <w:rPr>
          <w:w w:val="85"/>
          <w:rtl/>
        </w:rPr>
        <w:t>موظف</w:t>
      </w:r>
      <w:r>
        <w:rPr>
          <w:spacing w:val="-7"/>
          <w:w w:val="85"/>
          <w:rtl/>
        </w:rPr>
        <w:t> </w:t>
      </w:r>
      <w:r>
        <w:rPr>
          <w:w w:val="85"/>
          <w:rtl/>
        </w:rPr>
        <w:t>است</w:t>
      </w:r>
      <w:r>
        <w:rPr>
          <w:spacing w:val="-6"/>
          <w:w w:val="85"/>
          <w:rtl/>
        </w:rPr>
        <w:t> </w:t>
      </w:r>
      <w:r>
        <w:rPr>
          <w:w w:val="85"/>
          <w:rtl/>
        </w:rPr>
        <w:t>مقدمات</w:t>
      </w:r>
      <w:r>
        <w:rPr>
          <w:spacing w:val="-7"/>
          <w:w w:val="85"/>
          <w:rtl/>
        </w:rPr>
        <w:t> </w:t>
      </w:r>
      <w:r>
        <w:rPr>
          <w:w w:val="85"/>
          <w:rtl/>
        </w:rPr>
        <w:t>و</w:t>
      </w:r>
      <w:r>
        <w:rPr>
          <w:spacing w:val="-7"/>
          <w:w w:val="85"/>
          <w:rtl/>
        </w:rPr>
        <w:t> </w:t>
      </w:r>
      <w:r>
        <w:rPr>
          <w:w w:val="85"/>
          <w:rtl/>
        </w:rPr>
        <w:t>ترتيبات</w:t>
      </w:r>
      <w:r>
        <w:rPr>
          <w:spacing w:val="-6"/>
          <w:w w:val="85"/>
          <w:rtl/>
        </w:rPr>
        <w:t> </w:t>
      </w:r>
      <w:r>
        <w:rPr>
          <w:w w:val="85"/>
          <w:rtl/>
        </w:rPr>
        <w:t>ﻻزم</w:t>
      </w:r>
      <w:r>
        <w:rPr>
          <w:spacing w:val="-7"/>
          <w:w w:val="85"/>
          <w:rtl/>
        </w:rPr>
        <w:t> </w:t>
      </w:r>
      <w:r>
        <w:rPr>
          <w:w w:val="85"/>
          <w:rtl/>
        </w:rPr>
        <w:t>براي</w:t>
      </w:r>
      <w:r>
        <w:rPr>
          <w:spacing w:val="-7"/>
          <w:w w:val="85"/>
          <w:rtl/>
        </w:rPr>
        <w:t> </w:t>
      </w:r>
      <w:r>
        <w:rPr>
          <w:w w:val="85"/>
          <w:rtl/>
        </w:rPr>
        <w:t>انجام</w:t>
      </w:r>
      <w:r>
        <w:rPr>
          <w:spacing w:val="-6"/>
          <w:w w:val="85"/>
          <w:rtl/>
        </w:rPr>
        <w:t> </w:t>
      </w:r>
      <w:r>
        <w:rPr>
          <w:w w:val="85"/>
          <w:rtl/>
        </w:rPr>
        <w:t>آزمايشهاي</w:t>
      </w:r>
      <w:r>
        <w:rPr>
          <w:spacing w:val="-7"/>
          <w:w w:val="85"/>
          <w:rtl/>
        </w:rPr>
        <w:t> </w:t>
      </w:r>
      <w:r>
        <w:rPr>
          <w:w w:val="85"/>
          <w:rtl/>
        </w:rPr>
        <w:t>كيفي</w:t>
      </w:r>
      <w:r>
        <w:rPr>
          <w:spacing w:val="-7"/>
          <w:w w:val="85"/>
          <w:rtl/>
        </w:rPr>
        <w:t> </w:t>
      </w:r>
      <w:r>
        <w:rPr>
          <w:w w:val="85"/>
          <w:rtl/>
        </w:rPr>
        <w:t>و</w:t>
      </w:r>
      <w:r>
        <w:rPr>
          <w:spacing w:val="-7"/>
          <w:w w:val="85"/>
          <w:rtl/>
        </w:rPr>
        <w:t> </w:t>
      </w:r>
      <w:r>
        <w:rPr>
          <w:w w:val="85"/>
          <w:rtl/>
        </w:rPr>
        <w:t>بازرسي</w:t>
      </w:r>
      <w:r>
        <w:rPr>
          <w:spacing w:val="-6"/>
          <w:w w:val="85"/>
          <w:rtl/>
        </w:rPr>
        <w:t> </w:t>
      </w:r>
      <w:r>
        <w:rPr>
          <w:w w:val="85"/>
          <w:rtl/>
        </w:rPr>
        <w:t>فني</w:t>
      </w:r>
      <w:r>
        <w:rPr>
          <w:spacing w:val="-7"/>
          <w:w w:val="85"/>
          <w:rtl/>
        </w:rPr>
        <w:t> </w:t>
      </w:r>
      <w:r>
        <w:rPr>
          <w:w w:val="85"/>
          <w:rtl/>
        </w:rPr>
        <w:t>توسط</w:t>
      </w:r>
      <w:r>
        <w:rPr>
          <w:spacing w:val="-7"/>
          <w:w w:val="85"/>
          <w:rtl/>
        </w:rPr>
        <w:t> </w:t>
      </w:r>
      <w:r>
        <w:rPr>
          <w:w w:val="85"/>
          <w:rtl/>
        </w:rPr>
        <w:t>بازرس</w:t>
      </w:r>
      <w:r>
        <w:rPr>
          <w:spacing w:val="-6"/>
          <w:w w:val="85"/>
          <w:rtl/>
        </w:rPr>
        <w:t> </w:t>
      </w:r>
      <w:r>
        <w:rPr>
          <w:w w:val="85"/>
          <w:rtl/>
        </w:rPr>
        <w:t>معرفي</w:t>
      </w:r>
      <w:r>
        <w:rPr>
          <w:spacing w:val="-7"/>
          <w:w w:val="85"/>
          <w:rtl/>
        </w:rPr>
        <w:t> </w:t>
      </w:r>
      <w:r>
        <w:rPr>
          <w:w w:val="85"/>
          <w:rtl/>
        </w:rPr>
        <w:t>شده</w:t>
      </w:r>
      <w:r>
        <w:rPr>
          <w:spacing w:val="-7"/>
          <w:w w:val="85"/>
          <w:rtl/>
        </w:rPr>
        <w:t> </w:t>
      </w:r>
      <w:r>
        <w:rPr>
          <w:w w:val="85"/>
          <w:rtl/>
        </w:rPr>
        <w:t>از جانب كارفرما را فراهم آورد به نحوي كه در تهيه و نصب كاﻻ هيچگونه خللي وارد نگردد</w:t>
      </w:r>
      <w:r>
        <w:rPr>
          <w:w w:val="85"/>
        </w:rPr>
        <w:t>.</w:t>
      </w:r>
      <w:r>
        <w:rPr>
          <w:w w:val="85"/>
          <w:rtl/>
        </w:rPr>
        <w:t> همچنين پيمانكار متعهد مي </w:t>
      </w:r>
      <w:r>
        <w:rPr>
          <w:spacing w:val="-4"/>
          <w:w w:val="80"/>
          <w:rtl/>
        </w:rPr>
        <w:t>گردد</w:t>
      </w:r>
      <w:r>
        <w:rPr>
          <w:spacing w:val="1"/>
          <w:rtl/>
        </w:rPr>
        <w:t> </w:t>
      </w:r>
      <w:r>
        <w:rPr>
          <w:w w:val="80"/>
          <w:rtl/>
        </w:rPr>
        <w:t>كه</w:t>
      </w:r>
      <w:r>
        <w:rPr>
          <w:spacing w:val="-1"/>
          <w:rtl/>
        </w:rPr>
        <w:t> </w:t>
      </w:r>
      <w:r>
        <w:rPr>
          <w:w w:val="80"/>
          <w:rtl/>
        </w:rPr>
        <w:t>هر</w:t>
      </w:r>
      <w:r>
        <w:rPr>
          <w:rtl/>
        </w:rPr>
        <w:t> </w:t>
      </w:r>
      <w:r>
        <w:rPr>
          <w:w w:val="80"/>
          <w:rtl/>
        </w:rPr>
        <w:t>گونه</w:t>
      </w:r>
      <w:r>
        <w:rPr>
          <w:spacing w:val="6"/>
          <w:rtl/>
        </w:rPr>
        <w:t> </w:t>
      </w:r>
      <w:r>
        <w:rPr>
          <w:w w:val="80"/>
          <w:rtl/>
        </w:rPr>
        <w:t>اشكال</w:t>
      </w:r>
      <w:r>
        <w:rPr>
          <w:spacing w:val="5"/>
          <w:rtl/>
        </w:rPr>
        <w:t> </w:t>
      </w:r>
      <w:r>
        <w:rPr>
          <w:w w:val="80"/>
          <w:rtl/>
        </w:rPr>
        <w:t>و</w:t>
      </w:r>
      <w:r>
        <w:rPr>
          <w:spacing w:val="1"/>
          <w:rtl/>
        </w:rPr>
        <w:t> </w:t>
      </w:r>
      <w:r>
        <w:rPr>
          <w:w w:val="80"/>
          <w:rtl/>
        </w:rPr>
        <w:t>نقص</w:t>
      </w:r>
      <w:r>
        <w:rPr>
          <w:rtl/>
        </w:rPr>
        <w:t> </w:t>
      </w:r>
      <w:r>
        <w:rPr>
          <w:w w:val="80"/>
          <w:rtl/>
        </w:rPr>
        <w:t>كه</w:t>
      </w:r>
      <w:r>
        <w:rPr>
          <w:spacing w:val="2"/>
          <w:rtl/>
        </w:rPr>
        <w:t> </w:t>
      </w:r>
      <w:r>
        <w:rPr>
          <w:w w:val="80"/>
          <w:rtl/>
        </w:rPr>
        <w:t>در</w:t>
      </w:r>
      <w:r>
        <w:rPr>
          <w:spacing w:val="2"/>
          <w:rtl/>
        </w:rPr>
        <w:t> </w:t>
      </w:r>
      <w:r>
        <w:rPr>
          <w:w w:val="80"/>
          <w:rtl/>
        </w:rPr>
        <w:t>حين</w:t>
      </w:r>
      <w:r>
        <w:rPr>
          <w:rtl/>
        </w:rPr>
        <w:t> </w:t>
      </w:r>
      <w:r>
        <w:rPr>
          <w:w w:val="80"/>
          <w:rtl/>
        </w:rPr>
        <w:t>كنترل</w:t>
      </w:r>
      <w:r>
        <w:rPr>
          <w:spacing w:val="5"/>
          <w:rtl/>
        </w:rPr>
        <w:t> </w:t>
      </w:r>
      <w:r>
        <w:rPr>
          <w:w w:val="80"/>
          <w:rtl/>
        </w:rPr>
        <w:t>كيفي</w:t>
      </w:r>
      <w:r>
        <w:rPr>
          <w:rtl/>
        </w:rPr>
        <w:t> </w:t>
      </w:r>
      <w:r>
        <w:rPr>
          <w:w w:val="80"/>
          <w:rtl/>
        </w:rPr>
        <w:t>كارفرما</w:t>
      </w:r>
      <w:r>
        <w:rPr>
          <w:spacing w:val="1"/>
          <w:rtl/>
        </w:rPr>
        <w:t> </w:t>
      </w:r>
      <w:r>
        <w:rPr>
          <w:w w:val="80"/>
          <w:rtl/>
        </w:rPr>
        <w:t>و</w:t>
      </w:r>
      <w:r>
        <w:rPr>
          <w:spacing w:val="3"/>
          <w:rtl/>
        </w:rPr>
        <w:t> </w:t>
      </w:r>
      <w:r>
        <w:rPr>
          <w:w w:val="80"/>
          <w:rtl/>
        </w:rPr>
        <w:t>يا</w:t>
      </w:r>
      <w:r>
        <w:rPr>
          <w:spacing w:val="1"/>
          <w:rtl/>
        </w:rPr>
        <w:t> </w:t>
      </w:r>
      <w:r>
        <w:rPr>
          <w:w w:val="80"/>
          <w:rtl/>
        </w:rPr>
        <w:t>بازرس</w:t>
      </w:r>
      <w:r>
        <w:rPr>
          <w:rtl/>
        </w:rPr>
        <w:t> </w:t>
      </w:r>
      <w:r>
        <w:rPr>
          <w:w w:val="80"/>
          <w:rtl/>
        </w:rPr>
        <w:t>فني</w:t>
      </w:r>
      <w:r>
        <w:rPr>
          <w:spacing w:val="1"/>
          <w:rtl/>
        </w:rPr>
        <w:t> </w:t>
      </w:r>
      <w:r>
        <w:rPr>
          <w:w w:val="80"/>
          <w:rtl/>
        </w:rPr>
        <w:t>وي</w:t>
      </w:r>
      <w:r>
        <w:rPr>
          <w:spacing w:val="6"/>
          <w:rtl/>
        </w:rPr>
        <w:t> </w:t>
      </w:r>
      <w:r>
        <w:rPr>
          <w:w w:val="80"/>
          <w:rtl/>
        </w:rPr>
        <w:t>مشاهده</w:t>
      </w:r>
      <w:r>
        <w:rPr>
          <w:rtl/>
        </w:rPr>
        <w:t> </w:t>
      </w:r>
      <w:r>
        <w:rPr>
          <w:w w:val="80"/>
          <w:rtl/>
        </w:rPr>
        <w:t>گرديده</w:t>
      </w:r>
      <w:r>
        <w:rPr>
          <w:spacing w:val="-1"/>
          <w:rtl/>
        </w:rPr>
        <w:t> </w:t>
      </w:r>
      <w:r>
        <w:rPr>
          <w:w w:val="80"/>
          <w:rtl/>
        </w:rPr>
        <w:t>است</w:t>
      </w:r>
      <w:r>
        <w:rPr>
          <w:spacing w:val="2"/>
          <w:rtl/>
        </w:rPr>
        <w:t> </w:t>
      </w:r>
      <w:r>
        <w:rPr>
          <w:w w:val="80"/>
          <w:rtl/>
        </w:rPr>
        <w:t>را</w:t>
      </w:r>
      <w:r>
        <w:rPr>
          <w:spacing w:val="1"/>
          <w:rtl/>
        </w:rPr>
        <w:t> </w:t>
      </w:r>
      <w:r>
        <w:rPr>
          <w:w w:val="80"/>
          <w:rtl/>
        </w:rPr>
        <w:t>به</w:t>
      </w:r>
      <w:r>
        <w:rPr>
          <w:spacing w:val="4"/>
          <w:rtl/>
        </w:rPr>
        <w:t> </w:t>
      </w:r>
      <w:r>
        <w:rPr>
          <w:w w:val="80"/>
          <w:rtl/>
        </w:rPr>
        <w:t>سرع</w:t>
      </w:r>
      <w:r>
        <w:rPr>
          <w:w w:val="80"/>
          <w:rtl/>
        </w:rPr>
        <w:t>ت</w:t>
      </w:r>
    </w:p>
    <w:p>
      <w:pPr>
        <w:pStyle w:val="BodyText"/>
        <w:bidi/>
        <w:spacing w:line="372" w:lineRule="auto" w:before="5"/>
        <w:ind w:right="630" w:left="386" w:firstLine="8395"/>
        <w:jc w:val="both"/>
      </w:pPr>
      <w:r>
        <w:rPr>
          <w:w w:val="80"/>
          <w:rtl/>
        </w:rPr>
        <w:t>برطرف</w:t>
      </w:r>
      <w:r>
        <w:rPr>
          <w:spacing w:val="-4"/>
          <w:w w:val="80"/>
          <w:rtl/>
        </w:rPr>
        <w:t> </w:t>
      </w:r>
      <w:r>
        <w:rPr>
          <w:w w:val="80"/>
          <w:rtl/>
        </w:rPr>
        <w:t>نمايد</w:t>
      </w:r>
      <w:r>
        <w:rPr>
          <w:w w:val="80"/>
        </w:rPr>
        <w:t>.</w:t>
      </w:r>
      <w:r>
        <w:rPr>
          <w:w w:val="80"/>
          <w:rtl/>
        </w:rPr>
        <w:t> </w:t>
      </w:r>
      <w:r>
        <w:rPr>
          <w:w w:val="90"/>
          <w:rtl/>
        </w:rPr>
        <w:t>پيمانكار موظف است فهرست آزمايش هائي را كه ميبايﺴت روي دستگاهها و تجهيزات انجام شود</w:t>
      </w:r>
      <w:r>
        <w:rPr>
          <w:w w:val="90"/>
        </w:rPr>
        <w:t>)</w:t>
      </w:r>
      <w:r>
        <w:rPr>
          <w:w w:val="90"/>
          <w:rtl/>
        </w:rPr>
        <w:t>مانند گزارشات </w:t>
      </w:r>
      <w:r>
        <w:rPr>
          <w:rFonts w:ascii="Calibri" w:cs="Calibri"/>
          <w:b w:val="0"/>
          <w:bCs w:val="0"/>
          <w:w w:val="85"/>
        </w:rPr>
        <w:t>ITP/QCP</w:t>
      </w:r>
      <w:r>
        <w:rPr>
          <w:w w:val="85"/>
          <w:rtl/>
        </w:rPr>
        <w:t> هاي مصوب پروژه </w:t>
      </w:r>
      <w:r>
        <w:rPr>
          <w:w w:val="85"/>
        </w:rPr>
        <w:t>(</w:t>
      </w:r>
      <w:r>
        <w:rPr>
          <w:w w:val="85"/>
          <w:rtl/>
        </w:rPr>
        <w:t> به ﺻورت دو زبانه </w:t>
      </w:r>
      <w:r>
        <w:rPr>
          <w:w w:val="85"/>
        </w:rPr>
        <w:t>)</w:t>
      </w:r>
      <w:r>
        <w:rPr>
          <w:w w:val="85"/>
          <w:rtl/>
        </w:rPr>
        <w:t>فارسي و انگليﺴي</w:t>
      </w:r>
      <w:r>
        <w:rPr>
          <w:w w:val="85"/>
        </w:rPr>
        <w:t>(</w:t>
      </w:r>
      <w:r>
        <w:rPr>
          <w:w w:val="85"/>
          <w:rtl/>
        </w:rPr>
        <w:t> تهيه و پس از تائيد كارفرما در اختيار شركت</w:t>
      </w:r>
      <w:r>
        <w:rPr>
          <w:rFonts w:ascii="Calibri" w:cs="Calibri"/>
          <w:b w:val="0"/>
          <w:bCs w:val="0"/>
          <w:w w:val="85"/>
          <w:rtl/>
        </w:rPr>
        <w:t> </w:t>
      </w:r>
      <w:r>
        <w:rPr>
          <w:spacing w:val="-2"/>
          <w:w w:val="80"/>
          <w:rtl/>
        </w:rPr>
        <w:t>بازرسي</w:t>
      </w:r>
      <w:r>
        <w:rPr>
          <w:spacing w:val="-7"/>
          <w:w w:val="95"/>
          <w:rtl/>
        </w:rPr>
        <w:t> </w:t>
      </w:r>
      <w:r>
        <w:rPr>
          <w:w w:val="95"/>
          <w:rtl/>
        </w:rPr>
        <w:t>كاﻻ</w:t>
      </w:r>
      <w:r>
        <w:rPr>
          <w:spacing w:val="-8"/>
          <w:w w:val="95"/>
          <w:rtl/>
        </w:rPr>
        <w:t> </w:t>
      </w:r>
      <w:r>
        <w:rPr>
          <w:w w:val="95"/>
        </w:rPr>
        <w:t>)</w:t>
      </w:r>
      <w:r>
        <w:rPr>
          <w:w w:val="95"/>
          <w:rtl/>
        </w:rPr>
        <w:t>شخص</w:t>
      </w:r>
      <w:r>
        <w:rPr>
          <w:spacing w:val="-8"/>
          <w:w w:val="95"/>
          <w:rtl/>
        </w:rPr>
        <w:t> </w:t>
      </w:r>
      <w:r>
        <w:rPr>
          <w:w w:val="95"/>
          <w:rtl/>
        </w:rPr>
        <w:t>ثالث</w:t>
      </w:r>
      <w:r>
        <w:rPr>
          <w:w w:val="95"/>
        </w:rPr>
        <w:t>(</w:t>
      </w:r>
      <w:r>
        <w:rPr>
          <w:spacing w:val="-8"/>
          <w:w w:val="95"/>
          <w:rtl/>
        </w:rPr>
        <w:t> </w:t>
      </w:r>
      <w:r>
        <w:rPr>
          <w:w w:val="95"/>
          <w:rtl/>
        </w:rPr>
        <w:t>قراردهد</w:t>
      </w:r>
      <w:r>
        <w:rPr>
          <w:w w:val="95"/>
        </w:rPr>
        <w:t>.</w:t>
      </w:r>
      <w:r>
        <w:rPr>
          <w:spacing w:val="-8"/>
          <w:w w:val="95"/>
          <w:rtl/>
        </w:rPr>
        <w:t> </w:t>
      </w:r>
      <w:r>
        <w:rPr>
          <w:w w:val="95"/>
          <w:rtl/>
        </w:rPr>
        <w:t>همچنين</w:t>
      </w:r>
      <w:r>
        <w:rPr>
          <w:spacing w:val="-7"/>
          <w:w w:val="95"/>
          <w:rtl/>
        </w:rPr>
        <w:t> </w:t>
      </w:r>
      <w:r>
        <w:rPr>
          <w:w w:val="95"/>
          <w:rtl/>
        </w:rPr>
        <w:t>تامين</w:t>
      </w:r>
      <w:r>
        <w:rPr>
          <w:spacing w:val="-8"/>
          <w:w w:val="95"/>
          <w:rtl/>
        </w:rPr>
        <w:t> </w:t>
      </w:r>
      <w:r>
        <w:rPr>
          <w:w w:val="95"/>
          <w:rtl/>
        </w:rPr>
        <w:t>كليه</w:t>
      </w:r>
      <w:r>
        <w:rPr>
          <w:spacing w:val="-4"/>
          <w:w w:val="95"/>
          <w:rtl/>
        </w:rPr>
        <w:t> </w:t>
      </w:r>
      <w:r>
        <w:rPr>
          <w:w w:val="95"/>
          <w:rtl/>
        </w:rPr>
        <w:t>متريال</w:t>
      </w:r>
      <w:r>
        <w:rPr>
          <w:spacing w:val="-7"/>
          <w:w w:val="95"/>
          <w:rtl/>
        </w:rPr>
        <w:t> </w:t>
      </w:r>
      <w:r>
        <w:rPr>
          <w:w w:val="95"/>
          <w:rtl/>
        </w:rPr>
        <w:t>هاي</w:t>
      </w:r>
      <w:r>
        <w:rPr>
          <w:spacing w:val="-6"/>
          <w:w w:val="95"/>
          <w:rtl/>
        </w:rPr>
        <w:t> </w:t>
      </w:r>
      <w:r>
        <w:rPr>
          <w:w w:val="95"/>
          <w:rtl/>
        </w:rPr>
        <w:t>ﻻزم</w:t>
      </w:r>
      <w:r>
        <w:rPr>
          <w:spacing w:val="-6"/>
          <w:w w:val="95"/>
          <w:rtl/>
        </w:rPr>
        <w:t> </w:t>
      </w:r>
      <w:r>
        <w:rPr>
          <w:w w:val="95"/>
          <w:rtl/>
        </w:rPr>
        <w:t>جهت</w:t>
      </w:r>
      <w:r>
        <w:rPr>
          <w:spacing w:val="-8"/>
          <w:w w:val="95"/>
          <w:rtl/>
        </w:rPr>
        <w:t> </w:t>
      </w:r>
      <w:r>
        <w:rPr>
          <w:w w:val="95"/>
          <w:rtl/>
        </w:rPr>
        <w:t>تﺴت</w:t>
      </w:r>
      <w:r>
        <w:rPr>
          <w:spacing w:val="-7"/>
          <w:w w:val="95"/>
          <w:rtl/>
        </w:rPr>
        <w:t> </w:t>
      </w:r>
      <w:r>
        <w:rPr>
          <w:w w:val="95"/>
          <w:rtl/>
        </w:rPr>
        <w:t>و</w:t>
      </w:r>
      <w:r>
        <w:rPr>
          <w:spacing w:val="-8"/>
          <w:w w:val="95"/>
          <w:rtl/>
        </w:rPr>
        <w:t> </w:t>
      </w:r>
      <w:r>
        <w:rPr>
          <w:w w:val="95"/>
          <w:rtl/>
        </w:rPr>
        <w:t>آزمايش</w:t>
      </w:r>
      <w:r>
        <w:rPr>
          <w:spacing w:val="-6"/>
          <w:w w:val="95"/>
          <w:rtl/>
        </w:rPr>
        <w:t> </w:t>
      </w:r>
      <w:r>
        <w:rPr>
          <w:w w:val="95"/>
          <w:rtl/>
        </w:rPr>
        <w:t>بر</w:t>
      </w:r>
      <w:r>
        <w:rPr>
          <w:spacing w:val="-7"/>
          <w:w w:val="95"/>
          <w:rtl/>
        </w:rPr>
        <w:t> </w:t>
      </w:r>
      <w:r>
        <w:rPr>
          <w:w w:val="95"/>
          <w:rtl/>
        </w:rPr>
        <w:t>عهده</w:t>
      </w:r>
      <w:r>
        <w:rPr>
          <w:spacing w:val="-8"/>
          <w:w w:val="95"/>
          <w:rtl/>
        </w:rPr>
        <w:t> </w:t>
      </w:r>
      <w:r>
        <w:rPr>
          <w:w w:val="95"/>
          <w:rtl/>
        </w:rPr>
        <w:t>و</w:t>
      </w:r>
      <w:r>
        <w:rPr>
          <w:spacing w:val="-7"/>
          <w:w w:val="95"/>
          <w:rtl/>
        </w:rPr>
        <w:t> </w:t>
      </w:r>
      <w:r>
        <w:rPr>
          <w:w w:val="95"/>
          <w:rtl/>
        </w:rPr>
        <w:t>هزين</w:t>
      </w:r>
      <w:r>
        <w:rPr>
          <w:w w:val="95"/>
          <w:rtl/>
        </w:rPr>
        <w:t>ه</w:t>
      </w:r>
    </w:p>
    <w:p>
      <w:pPr>
        <w:pStyle w:val="BodyText"/>
        <w:bidi/>
        <w:spacing w:before="13"/>
        <w:ind w:right="8708" w:left="0" w:firstLine="0"/>
        <w:jc w:val="both"/>
      </w:pPr>
      <w:r>
        <w:rPr>
          <w:spacing w:val="-2"/>
          <w:w w:val="95"/>
          <w:rtl/>
        </w:rPr>
        <w:t>پيمانكار</w:t>
      </w:r>
      <w:r>
        <w:rPr>
          <w:spacing w:val="13"/>
          <w:rtl/>
        </w:rPr>
        <w:t> </w:t>
      </w:r>
      <w:r>
        <w:rPr>
          <w:w w:val="80"/>
          <w:rtl/>
        </w:rPr>
        <w:t>ميباشد</w:t>
      </w:r>
      <w:r>
        <w:rPr>
          <w:w w:val="80"/>
        </w:rPr>
        <w:t>.</w:t>
      </w:r>
    </w:p>
    <w:p>
      <w:pPr>
        <w:pStyle w:val="BodyText"/>
        <w:spacing w:before="2"/>
        <w:rPr>
          <w:sz w:val="9"/>
        </w:rPr>
      </w:pPr>
    </w:p>
    <w:p>
      <w:pPr>
        <w:spacing w:after="0"/>
        <w:rPr>
          <w:sz w:val="9"/>
        </w:rPr>
        <w:sectPr>
          <w:pgSz w:w="11910" w:h="16840"/>
          <w:pgMar w:top="920" w:bottom="280" w:left="680" w:right="740"/>
        </w:sectPr>
      </w:pPr>
    </w:p>
    <w:p>
      <w:pPr>
        <w:pStyle w:val="BodyText"/>
        <w:bidi/>
        <w:spacing w:before="55"/>
        <w:ind w:right="628" w:left="0" w:firstLine="0"/>
        <w:jc w:val="right"/>
      </w:pPr>
      <w:r>
        <w:rPr>
          <w:spacing w:val="-8"/>
          <w:rtl/>
        </w:rPr>
        <w:t>وزار</w:t>
      </w:r>
      <w:r>
        <w:rPr>
          <w:spacing w:val="-8"/>
          <w:rtl/>
        </w:rPr>
        <w:t>ت</w:t>
      </w:r>
    </w:p>
    <w:p>
      <w:pPr>
        <w:spacing w:before="52"/>
        <w:ind w:left="102" w:right="0" w:firstLine="0"/>
        <w:jc w:val="left"/>
        <w:rPr>
          <w:rFonts w:ascii="Calibri"/>
          <w:sz w:val="24"/>
        </w:rPr>
      </w:pPr>
      <w:r>
        <w:rPr/>
        <w:br w:type="column"/>
      </w:r>
      <w:r>
        <w:rPr>
          <w:rFonts w:ascii="Calibri"/>
          <w:spacing w:val="-5"/>
          <w:sz w:val="24"/>
        </w:rPr>
        <w:t>AVL</w:t>
      </w:r>
    </w:p>
    <w:p>
      <w:pPr>
        <w:pStyle w:val="BodyText"/>
        <w:bidi/>
        <w:spacing w:before="55"/>
        <w:ind w:right="248" w:left="0" w:firstLine="0"/>
        <w:jc w:val="right"/>
      </w:pPr>
      <w:r>
        <w:rPr>
          <w:b w:val="0"/>
          <w:bCs w:val="0"/>
          <w:rtl/>
        </w:rPr>
        <w:br w:type="column"/>
      </w:r>
      <w:r>
        <w:rPr>
          <w:spacing w:val="-4"/>
          <w:rtl/>
        </w:rPr>
        <w:t>كليه</w:t>
      </w:r>
      <w:r>
        <w:rPr>
          <w:spacing w:val="27"/>
          <w:rtl/>
        </w:rPr>
        <w:t> </w:t>
      </w:r>
      <w:r>
        <w:rPr>
          <w:spacing w:val="-4"/>
          <w:rtl/>
        </w:rPr>
        <w:t>كاﻻهاي</w:t>
      </w:r>
      <w:r>
        <w:rPr>
          <w:spacing w:val="27"/>
          <w:rtl/>
        </w:rPr>
        <w:t> </w:t>
      </w:r>
      <w:r>
        <w:rPr>
          <w:spacing w:val="-4"/>
          <w:rtl/>
        </w:rPr>
        <w:t>پروژه</w:t>
      </w:r>
      <w:r>
        <w:rPr>
          <w:spacing w:val="27"/>
          <w:rtl/>
        </w:rPr>
        <w:t> </w:t>
      </w:r>
      <w:r>
        <w:rPr>
          <w:spacing w:val="-4"/>
          <w:rtl/>
        </w:rPr>
        <w:t>مي</w:t>
      </w:r>
      <w:r>
        <w:rPr>
          <w:spacing w:val="28"/>
          <w:rtl/>
        </w:rPr>
        <w:t> </w:t>
      </w:r>
      <w:r>
        <w:rPr>
          <w:spacing w:val="-4"/>
          <w:rtl/>
        </w:rPr>
        <w:t>بايﺴت</w:t>
      </w:r>
      <w:r>
        <w:rPr>
          <w:spacing w:val="26"/>
          <w:rtl/>
        </w:rPr>
        <w:t> </w:t>
      </w:r>
      <w:r>
        <w:rPr>
          <w:spacing w:val="-4"/>
          <w:rtl/>
        </w:rPr>
        <w:t>از</w:t>
      </w:r>
      <w:r>
        <w:rPr>
          <w:spacing w:val="28"/>
          <w:rtl/>
        </w:rPr>
        <w:t> </w:t>
      </w:r>
      <w:r>
        <w:rPr>
          <w:spacing w:val="-4"/>
          <w:rtl/>
        </w:rPr>
        <w:t>منابعي</w:t>
      </w:r>
      <w:r>
        <w:rPr>
          <w:spacing w:val="29"/>
          <w:rtl/>
        </w:rPr>
        <w:t> </w:t>
      </w:r>
      <w:r>
        <w:rPr>
          <w:spacing w:val="-4"/>
          <w:rtl/>
        </w:rPr>
        <w:t>كه</w:t>
      </w:r>
      <w:r>
        <w:rPr>
          <w:spacing w:val="27"/>
          <w:rtl/>
        </w:rPr>
        <w:t> </w:t>
      </w:r>
      <w:r>
        <w:rPr>
          <w:spacing w:val="-4"/>
          <w:rtl/>
        </w:rPr>
        <w:t>كارفرما</w:t>
      </w:r>
      <w:r>
        <w:rPr>
          <w:spacing w:val="28"/>
          <w:rtl/>
        </w:rPr>
        <w:t> </w:t>
      </w:r>
      <w:r>
        <w:rPr>
          <w:spacing w:val="-4"/>
          <w:rtl/>
        </w:rPr>
        <w:t>تعيين</w:t>
      </w:r>
      <w:r>
        <w:rPr>
          <w:spacing w:val="27"/>
          <w:rtl/>
        </w:rPr>
        <w:t> </w:t>
      </w:r>
      <w:r>
        <w:rPr>
          <w:spacing w:val="-4"/>
          <w:rtl/>
        </w:rPr>
        <w:t>كرده</w:t>
      </w:r>
      <w:r>
        <w:rPr>
          <w:spacing w:val="28"/>
          <w:rtl/>
        </w:rPr>
        <w:t> </w:t>
      </w:r>
      <w:r>
        <w:rPr>
          <w:spacing w:val="-4"/>
          <w:rtl/>
        </w:rPr>
        <w:t>است</w:t>
      </w:r>
      <w:r>
        <w:rPr>
          <w:spacing w:val="27"/>
          <w:rtl/>
        </w:rPr>
        <w:t> </w:t>
      </w:r>
      <w:r>
        <w:rPr>
          <w:spacing w:val="-4"/>
          <w:rtl/>
        </w:rPr>
        <w:t>و</w:t>
      </w:r>
      <w:r>
        <w:rPr>
          <w:spacing w:val="28"/>
          <w:rtl/>
        </w:rPr>
        <w:t> </w:t>
      </w:r>
      <w:r>
        <w:rPr>
          <w:spacing w:val="-4"/>
          <w:rtl/>
        </w:rPr>
        <w:t>ليﺴت</w:t>
      </w:r>
      <w:r>
        <w:rPr>
          <w:spacing w:val="26"/>
          <w:rtl/>
        </w:rPr>
        <w:t> </w:t>
      </w:r>
      <w:r>
        <w:rPr>
          <w:spacing w:val="-4"/>
          <w:rtl/>
        </w:rPr>
        <w:t>آنها</w:t>
      </w:r>
      <w:r>
        <w:rPr>
          <w:spacing w:val="27"/>
          <w:rtl/>
        </w:rPr>
        <w:t> </w:t>
      </w:r>
      <w:r>
        <w:rPr>
          <w:spacing w:val="-4"/>
          <w:rtl/>
        </w:rPr>
        <w:t>د</w:t>
      </w:r>
      <w:r>
        <w:rPr>
          <w:spacing w:val="-4"/>
          <w:rtl/>
        </w:rPr>
        <w:t>ر</w:t>
      </w:r>
    </w:p>
    <w:p>
      <w:pPr>
        <w:spacing w:after="0"/>
        <w:jc w:val="right"/>
        <w:sectPr>
          <w:type w:val="continuous"/>
          <w:pgSz w:w="11910" w:h="16840"/>
          <w:pgMar w:top="920" w:bottom="280" w:left="680" w:right="740"/>
          <w:cols w:num="3" w:equalWidth="0">
            <w:col w:w="1130" w:space="40"/>
            <w:col w:w="478" w:space="39"/>
            <w:col w:w="8803"/>
          </w:cols>
        </w:sectPr>
      </w:pPr>
    </w:p>
    <w:p>
      <w:pPr>
        <w:pStyle w:val="BodyText"/>
        <w:bidi/>
        <w:spacing w:line="372" w:lineRule="auto" w:before="143"/>
        <w:ind w:right="630" w:left="387" w:firstLine="2"/>
        <w:jc w:val="both"/>
      </w:pPr>
      <w:r>
        <w:rPr>
          <w:w w:val="85"/>
          <w:rtl/>
        </w:rPr>
        <w:t>نفت</w:t>
      </w:r>
      <w:r>
        <w:rPr>
          <w:w w:val="85"/>
        </w:rPr>
        <w:t>(</w:t>
      </w:r>
      <w:r>
        <w:rPr>
          <w:rFonts w:ascii="Calibri" w:cs="Calibri"/>
          <w:b w:val="0"/>
          <w:bCs w:val="0"/>
          <w:w w:val="85"/>
        </w:rPr>
        <w:t>MOP.EP.IR)</w:t>
      </w:r>
      <w:r>
        <w:rPr>
          <w:w w:val="85"/>
        </w:rPr>
        <w:t>)</w:t>
      </w:r>
      <w:r>
        <w:rPr>
          <w:w w:val="85"/>
          <w:rtl/>
        </w:rPr>
        <w:t>خريداري</w:t>
      </w:r>
      <w:r>
        <w:rPr>
          <w:spacing w:val="-1"/>
          <w:w w:val="85"/>
          <w:rtl/>
        </w:rPr>
        <w:t> </w:t>
      </w:r>
      <w:r>
        <w:rPr>
          <w:w w:val="85"/>
          <w:rtl/>
        </w:rPr>
        <w:t>شود</w:t>
      </w:r>
      <w:r>
        <w:rPr>
          <w:w w:val="85"/>
        </w:rPr>
        <w:t>.</w:t>
      </w:r>
      <w:r>
        <w:rPr>
          <w:spacing w:val="-1"/>
          <w:w w:val="85"/>
          <w:rtl/>
        </w:rPr>
        <w:t> </w:t>
      </w:r>
      <w:r>
        <w:rPr>
          <w:w w:val="85"/>
          <w:rtl/>
        </w:rPr>
        <w:t>در</w:t>
      </w:r>
      <w:r>
        <w:rPr>
          <w:spacing w:val="-4"/>
          <w:w w:val="85"/>
          <w:rtl/>
        </w:rPr>
        <w:t> </w:t>
      </w:r>
      <w:r>
        <w:rPr>
          <w:w w:val="85"/>
          <w:rtl/>
        </w:rPr>
        <w:t>ﺻورتيكه</w:t>
      </w:r>
      <w:r>
        <w:rPr>
          <w:spacing w:val="-4"/>
          <w:w w:val="85"/>
          <w:rtl/>
        </w:rPr>
        <w:t> </w:t>
      </w:r>
      <w:r>
        <w:rPr>
          <w:w w:val="85"/>
          <w:rtl/>
        </w:rPr>
        <w:t>امكان</w:t>
      </w:r>
      <w:r>
        <w:rPr>
          <w:spacing w:val="-4"/>
          <w:w w:val="85"/>
          <w:rtl/>
        </w:rPr>
        <w:t> </w:t>
      </w:r>
      <w:r>
        <w:rPr>
          <w:w w:val="85"/>
          <w:rtl/>
        </w:rPr>
        <w:t>تامين</w:t>
      </w:r>
      <w:r>
        <w:rPr>
          <w:spacing w:val="-4"/>
          <w:w w:val="85"/>
          <w:rtl/>
        </w:rPr>
        <w:t> </w:t>
      </w:r>
      <w:r>
        <w:rPr>
          <w:w w:val="85"/>
          <w:rtl/>
        </w:rPr>
        <w:t>كاﻻ از</w:t>
      </w:r>
      <w:r>
        <w:rPr>
          <w:spacing w:val="-3"/>
          <w:w w:val="85"/>
          <w:rtl/>
        </w:rPr>
        <w:t> </w:t>
      </w:r>
      <w:r>
        <w:rPr>
          <w:w w:val="85"/>
          <w:rtl/>
        </w:rPr>
        <w:t>ليﺴت</w:t>
      </w:r>
      <w:r>
        <w:rPr>
          <w:spacing w:val="-2"/>
          <w:w w:val="85"/>
          <w:rtl/>
        </w:rPr>
        <w:t> </w:t>
      </w:r>
      <w:r>
        <w:rPr>
          <w:w w:val="85"/>
          <w:rtl/>
        </w:rPr>
        <w:t>مورد</w:t>
      </w:r>
      <w:r>
        <w:rPr>
          <w:spacing w:val="-4"/>
          <w:w w:val="85"/>
          <w:rtl/>
        </w:rPr>
        <w:t> </w:t>
      </w:r>
      <w:r>
        <w:rPr>
          <w:w w:val="85"/>
          <w:rtl/>
        </w:rPr>
        <w:t>تاييد</w:t>
      </w:r>
      <w:r>
        <w:rPr>
          <w:spacing w:val="-2"/>
          <w:w w:val="85"/>
          <w:rtl/>
        </w:rPr>
        <w:t> </w:t>
      </w:r>
      <w:r>
        <w:rPr>
          <w:w w:val="85"/>
          <w:rtl/>
        </w:rPr>
        <w:t>كارفرما</w:t>
      </w:r>
      <w:r>
        <w:rPr>
          <w:spacing w:val="-3"/>
          <w:w w:val="85"/>
          <w:rtl/>
        </w:rPr>
        <w:t> </w:t>
      </w:r>
      <w:r>
        <w:rPr>
          <w:w w:val="85"/>
          <w:rtl/>
        </w:rPr>
        <w:t>امكان</w:t>
      </w:r>
      <w:r>
        <w:rPr>
          <w:spacing w:val="-2"/>
          <w:w w:val="85"/>
          <w:rtl/>
        </w:rPr>
        <w:t> </w:t>
      </w:r>
      <w:r>
        <w:rPr>
          <w:w w:val="85"/>
          <w:rtl/>
        </w:rPr>
        <w:t>پذير</w:t>
      </w:r>
      <w:r>
        <w:rPr>
          <w:spacing w:val="-4"/>
          <w:w w:val="85"/>
          <w:rtl/>
        </w:rPr>
        <w:t> </w:t>
      </w:r>
      <w:r>
        <w:rPr>
          <w:w w:val="85"/>
          <w:rtl/>
        </w:rPr>
        <w:t>نبود پيمانكار </w:t>
      </w:r>
      <w:r>
        <w:rPr>
          <w:w w:val="90"/>
          <w:rtl/>
        </w:rPr>
        <w:t>موظف</w:t>
      </w:r>
      <w:r>
        <w:rPr>
          <w:spacing w:val="-7"/>
          <w:w w:val="90"/>
          <w:rtl/>
        </w:rPr>
        <w:t> </w:t>
      </w:r>
      <w:r>
        <w:rPr>
          <w:w w:val="90"/>
          <w:rtl/>
        </w:rPr>
        <w:t>است</w:t>
      </w:r>
      <w:r>
        <w:rPr>
          <w:spacing w:val="-7"/>
          <w:w w:val="90"/>
          <w:rtl/>
        </w:rPr>
        <w:t> </w:t>
      </w:r>
      <w:r>
        <w:rPr>
          <w:w w:val="90"/>
          <w:rtl/>
        </w:rPr>
        <w:t>ضمن</w:t>
      </w:r>
      <w:r>
        <w:rPr>
          <w:spacing w:val="-4"/>
          <w:w w:val="90"/>
          <w:rtl/>
        </w:rPr>
        <w:t> </w:t>
      </w:r>
      <w:r>
        <w:rPr>
          <w:w w:val="90"/>
          <w:rtl/>
        </w:rPr>
        <w:t>ارايه</w:t>
      </w:r>
      <w:r>
        <w:rPr>
          <w:spacing w:val="-6"/>
          <w:w w:val="90"/>
          <w:rtl/>
        </w:rPr>
        <w:t> </w:t>
      </w:r>
      <w:r>
        <w:rPr>
          <w:w w:val="90"/>
          <w:rtl/>
        </w:rPr>
        <w:t>مدارك</w:t>
      </w:r>
      <w:r>
        <w:rPr>
          <w:spacing w:val="-7"/>
          <w:w w:val="90"/>
          <w:rtl/>
        </w:rPr>
        <w:t> </w:t>
      </w:r>
      <w:r>
        <w:rPr>
          <w:w w:val="90"/>
          <w:rtl/>
        </w:rPr>
        <w:t>و</w:t>
      </w:r>
      <w:r>
        <w:rPr>
          <w:spacing w:val="-4"/>
          <w:w w:val="90"/>
          <w:rtl/>
        </w:rPr>
        <w:t> </w:t>
      </w:r>
      <w:r>
        <w:rPr>
          <w:w w:val="90"/>
          <w:rtl/>
        </w:rPr>
        <w:t>مﺴتندات</w:t>
      </w:r>
      <w:r>
        <w:rPr>
          <w:spacing w:val="-7"/>
          <w:w w:val="90"/>
          <w:rtl/>
        </w:rPr>
        <w:t> </w:t>
      </w:r>
      <w:r>
        <w:rPr>
          <w:w w:val="90"/>
          <w:rtl/>
        </w:rPr>
        <w:t>احراز</w:t>
      </w:r>
      <w:r>
        <w:rPr>
          <w:spacing w:val="-7"/>
          <w:w w:val="90"/>
          <w:rtl/>
        </w:rPr>
        <w:t> </w:t>
      </w:r>
      <w:r>
        <w:rPr>
          <w:w w:val="90"/>
          <w:rtl/>
        </w:rPr>
        <w:t>عدم</w:t>
      </w:r>
      <w:r>
        <w:rPr>
          <w:spacing w:val="-6"/>
          <w:w w:val="90"/>
          <w:rtl/>
        </w:rPr>
        <w:t> </w:t>
      </w:r>
      <w:r>
        <w:rPr>
          <w:w w:val="90"/>
          <w:rtl/>
        </w:rPr>
        <w:t>امكان</w:t>
      </w:r>
      <w:r>
        <w:rPr>
          <w:spacing w:val="-5"/>
          <w:w w:val="90"/>
          <w:rtl/>
        </w:rPr>
        <w:t> </w:t>
      </w:r>
      <w:r>
        <w:rPr>
          <w:w w:val="90"/>
          <w:rtl/>
        </w:rPr>
        <w:t>توليد</w:t>
      </w:r>
      <w:r>
        <w:rPr>
          <w:spacing w:val="-7"/>
          <w:w w:val="90"/>
          <w:rtl/>
        </w:rPr>
        <w:t> </w:t>
      </w:r>
      <w:r>
        <w:rPr>
          <w:w w:val="90"/>
          <w:rtl/>
        </w:rPr>
        <w:t>توسط</w:t>
      </w:r>
      <w:r>
        <w:rPr>
          <w:spacing w:val="-7"/>
          <w:w w:val="90"/>
          <w:rtl/>
        </w:rPr>
        <w:t> </w:t>
      </w:r>
      <w:r>
        <w:rPr>
          <w:w w:val="90"/>
          <w:rtl/>
        </w:rPr>
        <w:t>سازندگان</w:t>
      </w:r>
      <w:r>
        <w:rPr>
          <w:spacing w:val="-6"/>
          <w:w w:val="90"/>
          <w:rtl/>
        </w:rPr>
        <w:t> </w:t>
      </w:r>
      <w:r>
        <w:rPr>
          <w:w w:val="90"/>
          <w:rtl/>
        </w:rPr>
        <w:t>مربوطه</w:t>
      </w:r>
      <w:r>
        <w:rPr>
          <w:spacing w:val="-3"/>
          <w:w w:val="90"/>
          <w:rtl/>
        </w:rPr>
        <w:t> </w:t>
      </w:r>
      <w:r>
        <w:rPr>
          <w:w w:val="90"/>
          <w:rtl/>
        </w:rPr>
        <w:t>منابع</w:t>
      </w:r>
      <w:r>
        <w:rPr>
          <w:spacing w:val="-3"/>
          <w:w w:val="90"/>
          <w:rtl/>
        </w:rPr>
        <w:t> </w:t>
      </w:r>
      <w:r>
        <w:rPr>
          <w:w w:val="90"/>
          <w:rtl/>
        </w:rPr>
        <w:t>جديد</w:t>
      </w:r>
      <w:r>
        <w:rPr>
          <w:spacing w:val="-8"/>
          <w:w w:val="90"/>
          <w:rtl/>
        </w:rPr>
        <w:t> </w:t>
      </w:r>
      <w:r>
        <w:rPr>
          <w:w w:val="90"/>
          <w:rtl/>
        </w:rPr>
        <w:t>را</w:t>
      </w:r>
      <w:r>
        <w:rPr>
          <w:spacing w:val="-5"/>
          <w:w w:val="90"/>
          <w:rtl/>
        </w:rPr>
        <w:t> </w:t>
      </w:r>
      <w:r>
        <w:rPr>
          <w:w w:val="90"/>
          <w:rtl/>
        </w:rPr>
        <w:t>جهت</w:t>
      </w:r>
      <w:r>
        <w:rPr>
          <w:spacing w:val="-7"/>
          <w:w w:val="90"/>
          <w:rtl/>
        </w:rPr>
        <w:t> </w:t>
      </w:r>
      <w:r>
        <w:rPr>
          <w:w w:val="90"/>
          <w:rtl/>
        </w:rPr>
        <w:t>تاييد </w:t>
      </w:r>
      <w:r>
        <w:rPr>
          <w:spacing w:val="-2"/>
          <w:w w:val="80"/>
          <w:rtl/>
        </w:rPr>
        <w:t>كارفرما</w:t>
      </w:r>
      <w:r>
        <w:rPr>
          <w:spacing w:val="6"/>
          <w:rtl/>
        </w:rPr>
        <w:t> </w:t>
      </w:r>
      <w:r>
        <w:rPr>
          <w:w w:val="80"/>
          <w:rtl/>
        </w:rPr>
        <w:t>معرفي</w:t>
      </w:r>
      <w:r>
        <w:rPr>
          <w:spacing w:val="3"/>
          <w:rtl/>
        </w:rPr>
        <w:t> </w:t>
      </w:r>
      <w:r>
        <w:rPr>
          <w:w w:val="80"/>
          <w:rtl/>
        </w:rPr>
        <w:t>نمايد</w:t>
      </w:r>
      <w:r>
        <w:rPr>
          <w:w w:val="80"/>
        </w:rPr>
        <w:t>.</w:t>
      </w:r>
      <w:r>
        <w:rPr>
          <w:spacing w:val="6"/>
          <w:rtl/>
        </w:rPr>
        <w:t> </w:t>
      </w:r>
      <w:r>
        <w:rPr>
          <w:w w:val="80"/>
          <w:rtl/>
        </w:rPr>
        <w:t>پيمانكار</w:t>
      </w:r>
      <w:r>
        <w:rPr>
          <w:spacing w:val="8"/>
          <w:rtl/>
        </w:rPr>
        <w:t> </w:t>
      </w:r>
      <w:r>
        <w:rPr>
          <w:w w:val="80"/>
          <w:rtl/>
        </w:rPr>
        <w:t>ميبايﺴت</w:t>
      </w:r>
      <w:r>
        <w:rPr>
          <w:spacing w:val="4"/>
          <w:rtl/>
        </w:rPr>
        <w:t> </w:t>
      </w:r>
      <w:r>
        <w:rPr>
          <w:w w:val="80"/>
          <w:rtl/>
        </w:rPr>
        <w:t>نتيجه</w:t>
      </w:r>
      <w:r>
        <w:rPr>
          <w:spacing w:val="7"/>
          <w:rtl/>
        </w:rPr>
        <w:t> </w:t>
      </w:r>
      <w:r>
        <w:rPr>
          <w:w w:val="80"/>
          <w:rtl/>
        </w:rPr>
        <w:t>بررسي</w:t>
      </w:r>
      <w:r>
        <w:rPr>
          <w:spacing w:val="4"/>
          <w:rtl/>
        </w:rPr>
        <w:t> </w:t>
      </w:r>
      <w:r>
        <w:rPr>
          <w:w w:val="80"/>
          <w:rtl/>
        </w:rPr>
        <w:t>فني</w:t>
      </w:r>
      <w:r>
        <w:rPr>
          <w:spacing w:val="7"/>
          <w:rtl/>
        </w:rPr>
        <w:t> </w:t>
      </w:r>
      <w:r>
        <w:rPr>
          <w:w w:val="80"/>
          <w:rtl/>
        </w:rPr>
        <w:t>كليه</w:t>
      </w:r>
      <w:r>
        <w:rPr>
          <w:spacing w:val="6"/>
          <w:rtl/>
        </w:rPr>
        <w:t> </w:t>
      </w:r>
      <w:r>
        <w:rPr>
          <w:w w:val="80"/>
          <w:rtl/>
        </w:rPr>
        <w:t>استعﻼمها</w:t>
      </w:r>
      <w:r>
        <w:rPr>
          <w:spacing w:val="4"/>
          <w:rtl/>
        </w:rPr>
        <w:t> </w:t>
      </w:r>
      <w:r>
        <w:rPr>
          <w:w w:val="80"/>
          <w:rtl/>
        </w:rPr>
        <w:t>و</w:t>
      </w:r>
      <w:r>
        <w:rPr>
          <w:spacing w:val="8"/>
          <w:rtl/>
        </w:rPr>
        <w:t> </w:t>
      </w:r>
      <w:r>
        <w:rPr>
          <w:w w:val="80"/>
          <w:rtl/>
        </w:rPr>
        <w:t>جدول</w:t>
      </w:r>
      <w:r>
        <w:rPr>
          <w:spacing w:val="9"/>
          <w:rtl/>
        </w:rPr>
        <w:t> </w:t>
      </w:r>
      <w:r>
        <w:rPr>
          <w:w w:val="80"/>
          <w:rtl/>
        </w:rPr>
        <w:t>مقايﺴه</w:t>
      </w:r>
      <w:r>
        <w:rPr>
          <w:spacing w:val="4"/>
          <w:rtl/>
        </w:rPr>
        <w:t> </w:t>
      </w:r>
      <w:r>
        <w:rPr>
          <w:w w:val="80"/>
          <w:rtl/>
        </w:rPr>
        <w:t>تجهيزات</w:t>
      </w:r>
      <w:r>
        <w:rPr>
          <w:spacing w:val="3"/>
          <w:rtl/>
        </w:rPr>
        <w:t> </w:t>
      </w:r>
      <w:r>
        <w:rPr>
          <w:w w:val="80"/>
          <w:rtl/>
        </w:rPr>
        <w:t>و</w:t>
      </w:r>
      <w:r>
        <w:rPr>
          <w:spacing w:val="6"/>
          <w:rtl/>
        </w:rPr>
        <w:t> </w:t>
      </w:r>
      <w:r>
        <w:rPr>
          <w:w w:val="80"/>
          <w:rtl/>
        </w:rPr>
        <w:t>اقﻼم</w:t>
      </w:r>
      <w:r>
        <w:rPr>
          <w:spacing w:val="6"/>
          <w:rtl/>
        </w:rPr>
        <w:t> </w:t>
      </w:r>
      <w:r>
        <w:rPr>
          <w:w w:val="80"/>
          <w:rtl/>
        </w:rPr>
        <w:t>اﺻلي</w:t>
      </w:r>
      <w:r>
        <w:rPr>
          <w:spacing w:val="6"/>
          <w:rtl/>
        </w:rPr>
        <w:t> </w:t>
      </w:r>
      <w:r>
        <w:rPr>
          <w:w w:val="80"/>
          <w:rtl/>
        </w:rPr>
        <w:t>ر</w:t>
      </w:r>
      <w:r>
        <w:rPr>
          <w:w w:val="80"/>
          <w:rtl/>
        </w:rPr>
        <w:t>ا</w:t>
      </w:r>
    </w:p>
    <w:p>
      <w:pPr>
        <w:pStyle w:val="BodyText"/>
        <w:bidi/>
        <w:spacing w:line="379" w:lineRule="auto" w:before="7"/>
        <w:ind w:right="632" w:left="388" w:firstLine="2611"/>
        <w:jc w:val="left"/>
      </w:pPr>
      <w:r>
        <w:rPr>
          <w:w w:val="85"/>
          <w:rtl/>
        </w:rPr>
        <w:t>جهت</w:t>
      </w:r>
      <w:r>
        <w:rPr>
          <w:spacing w:val="-6"/>
          <w:w w:val="85"/>
          <w:rtl/>
        </w:rPr>
        <w:t> </w:t>
      </w:r>
      <w:r>
        <w:rPr>
          <w:w w:val="85"/>
          <w:rtl/>
        </w:rPr>
        <w:t>بررسي</w:t>
      </w:r>
      <w:r>
        <w:rPr>
          <w:spacing w:val="-4"/>
          <w:w w:val="85"/>
          <w:rtl/>
        </w:rPr>
        <w:t> </w:t>
      </w:r>
      <w:r>
        <w:rPr>
          <w:w w:val="85"/>
          <w:rtl/>
        </w:rPr>
        <w:t>و</w:t>
      </w:r>
      <w:r>
        <w:rPr>
          <w:spacing w:val="-5"/>
          <w:w w:val="85"/>
          <w:rtl/>
        </w:rPr>
        <w:t> </w:t>
      </w:r>
      <w:r>
        <w:rPr>
          <w:w w:val="85"/>
          <w:rtl/>
        </w:rPr>
        <w:t>اظهار</w:t>
      </w:r>
      <w:r>
        <w:rPr>
          <w:spacing w:val="-2"/>
          <w:w w:val="85"/>
          <w:rtl/>
        </w:rPr>
        <w:t> </w:t>
      </w:r>
      <w:r>
        <w:rPr>
          <w:w w:val="85"/>
          <w:rtl/>
        </w:rPr>
        <w:t>نظر</w:t>
      </w:r>
      <w:r>
        <w:rPr>
          <w:spacing w:val="-6"/>
          <w:w w:val="85"/>
          <w:rtl/>
        </w:rPr>
        <w:t> </w:t>
      </w:r>
      <w:r>
        <w:rPr>
          <w:w w:val="85"/>
          <w:rtl/>
        </w:rPr>
        <w:t>براي</w:t>
      </w:r>
      <w:r>
        <w:rPr>
          <w:spacing w:val="-1"/>
          <w:w w:val="85"/>
          <w:rtl/>
        </w:rPr>
        <w:t> </w:t>
      </w:r>
      <w:r>
        <w:rPr>
          <w:w w:val="85"/>
          <w:rtl/>
        </w:rPr>
        <w:t>كارفرما</w:t>
      </w:r>
      <w:r>
        <w:rPr>
          <w:spacing w:val="-3"/>
          <w:w w:val="85"/>
          <w:rtl/>
        </w:rPr>
        <w:t> </w:t>
      </w:r>
      <w:r>
        <w:rPr>
          <w:w w:val="85"/>
          <w:rtl/>
        </w:rPr>
        <w:t>ارسال</w:t>
      </w:r>
      <w:r>
        <w:rPr>
          <w:spacing w:val="-1"/>
          <w:w w:val="85"/>
          <w:rtl/>
        </w:rPr>
        <w:t> </w:t>
      </w:r>
      <w:r>
        <w:rPr>
          <w:w w:val="85"/>
          <w:rtl/>
        </w:rPr>
        <w:t>داشته</w:t>
      </w:r>
      <w:r>
        <w:rPr>
          <w:spacing w:val="-4"/>
          <w:w w:val="85"/>
          <w:rtl/>
        </w:rPr>
        <w:t> </w:t>
      </w:r>
      <w:r>
        <w:rPr>
          <w:w w:val="85"/>
          <w:rtl/>
        </w:rPr>
        <w:t>و</w:t>
      </w:r>
      <w:r>
        <w:rPr>
          <w:spacing w:val="-2"/>
          <w:w w:val="85"/>
          <w:rtl/>
        </w:rPr>
        <w:t> </w:t>
      </w:r>
      <w:r>
        <w:rPr>
          <w:w w:val="85"/>
          <w:rtl/>
        </w:rPr>
        <w:t>با</w:t>
      </w:r>
      <w:r>
        <w:rPr>
          <w:spacing w:val="-2"/>
          <w:w w:val="85"/>
          <w:rtl/>
        </w:rPr>
        <w:t> </w:t>
      </w:r>
      <w:r>
        <w:rPr>
          <w:w w:val="85"/>
          <w:rtl/>
        </w:rPr>
        <w:t>تﺄييد</w:t>
      </w:r>
      <w:r>
        <w:rPr>
          <w:spacing w:val="-7"/>
          <w:w w:val="85"/>
          <w:rtl/>
        </w:rPr>
        <w:t> </w:t>
      </w:r>
      <w:r>
        <w:rPr>
          <w:w w:val="85"/>
          <w:rtl/>
        </w:rPr>
        <w:t>وي</w:t>
      </w:r>
      <w:r>
        <w:rPr>
          <w:spacing w:val="-4"/>
          <w:w w:val="85"/>
          <w:rtl/>
        </w:rPr>
        <w:t> </w:t>
      </w:r>
      <w:r>
        <w:rPr>
          <w:w w:val="85"/>
          <w:rtl/>
        </w:rPr>
        <w:t>كاﻻ</w:t>
      </w:r>
      <w:r>
        <w:rPr>
          <w:spacing w:val="-3"/>
          <w:w w:val="85"/>
          <w:rtl/>
        </w:rPr>
        <w:t> </w:t>
      </w:r>
      <w:r>
        <w:rPr>
          <w:w w:val="85"/>
          <w:rtl/>
        </w:rPr>
        <w:t>خريداري</w:t>
      </w:r>
      <w:r>
        <w:rPr>
          <w:spacing w:val="-4"/>
          <w:w w:val="85"/>
          <w:rtl/>
        </w:rPr>
        <w:t> </w:t>
      </w:r>
      <w:r>
        <w:rPr>
          <w:w w:val="85"/>
          <w:rtl/>
        </w:rPr>
        <w:t>گردد</w:t>
      </w:r>
      <w:r>
        <w:rPr>
          <w:w w:val="85"/>
        </w:rPr>
        <w:t>.</w:t>
      </w:r>
      <w:r>
        <w:rPr>
          <w:w w:val="85"/>
          <w:rtl/>
        </w:rPr>
        <w:t> </w:t>
      </w:r>
      <w:r>
        <w:rPr>
          <w:spacing w:val="-2"/>
          <w:w w:val="80"/>
          <w:rtl/>
        </w:rPr>
        <w:t>پيمانكار</w:t>
      </w:r>
      <w:r>
        <w:rPr>
          <w:spacing w:val="-6"/>
          <w:rtl/>
        </w:rPr>
        <w:t> </w:t>
      </w:r>
      <w:r>
        <w:rPr>
          <w:w w:val="85"/>
          <w:rtl/>
        </w:rPr>
        <w:t>بايد</w:t>
      </w:r>
      <w:r>
        <w:rPr>
          <w:spacing w:val="-2"/>
          <w:rtl/>
        </w:rPr>
        <w:t> </w:t>
      </w:r>
      <w:r>
        <w:rPr>
          <w:w w:val="85"/>
          <w:rtl/>
        </w:rPr>
        <w:t>مدارك</w:t>
      </w:r>
      <w:r>
        <w:rPr>
          <w:spacing w:val="-5"/>
          <w:rtl/>
        </w:rPr>
        <w:t> </w:t>
      </w:r>
      <w:r>
        <w:rPr>
          <w:w w:val="85"/>
          <w:rtl/>
        </w:rPr>
        <w:t>خريد</w:t>
      </w:r>
      <w:r>
        <w:rPr>
          <w:spacing w:val="-6"/>
          <w:rtl/>
        </w:rPr>
        <w:t> </w:t>
      </w:r>
      <w:r>
        <w:rPr>
          <w:w w:val="85"/>
          <w:rtl/>
        </w:rPr>
        <w:t>شامل</w:t>
      </w:r>
      <w:r>
        <w:rPr>
          <w:spacing w:val="-8"/>
          <w:rtl/>
        </w:rPr>
        <w:t> </w:t>
      </w:r>
      <w:r>
        <w:rPr>
          <w:w w:val="85"/>
          <w:rtl/>
        </w:rPr>
        <w:t>شرح</w:t>
      </w:r>
      <w:r>
        <w:rPr>
          <w:spacing w:val="-4"/>
          <w:rtl/>
        </w:rPr>
        <w:t> </w:t>
      </w:r>
      <w:r>
        <w:rPr>
          <w:w w:val="85"/>
          <w:rtl/>
        </w:rPr>
        <w:t>كار،</w:t>
      </w:r>
      <w:r>
        <w:rPr>
          <w:spacing w:val="-2"/>
          <w:rtl/>
        </w:rPr>
        <w:t> </w:t>
      </w:r>
      <w:r>
        <w:rPr>
          <w:w w:val="85"/>
          <w:rtl/>
        </w:rPr>
        <w:t>مشخصات</w:t>
      </w:r>
      <w:r>
        <w:rPr>
          <w:spacing w:val="-6"/>
          <w:rtl/>
        </w:rPr>
        <w:t> </w:t>
      </w:r>
      <w:r>
        <w:rPr>
          <w:w w:val="85"/>
          <w:rtl/>
        </w:rPr>
        <w:t>فني،</w:t>
      </w:r>
      <w:r>
        <w:rPr>
          <w:spacing w:val="-5"/>
          <w:rtl/>
        </w:rPr>
        <w:t> </w:t>
      </w:r>
      <w:r>
        <w:rPr>
          <w:w w:val="85"/>
          <w:rtl/>
        </w:rPr>
        <w:t>روش</w:t>
      </w:r>
      <w:r>
        <w:rPr>
          <w:spacing w:val="-6"/>
          <w:rtl/>
        </w:rPr>
        <w:t> </w:t>
      </w:r>
      <w:r>
        <w:rPr>
          <w:w w:val="85"/>
          <w:rtl/>
        </w:rPr>
        <w:t>بازرسي</w:t>
      </w:r>
      <w:r>
        <w:rPr>
          <w:spacing w:val="-6"/>
          <w:rtl/>
        </w:rPr>
        <w:t> </w:t>
      </w:r>
      <w:r>
        <w:rPr>
          <w:w w:val="85"/>
          <w:rtl/>
        </w:rPr>
        <w:t>كاﻻ،</w:t>
      </w:r>
      <w:r>
        <w:rPr>
          <w:spacing w:val="-7"/>
          <w:rtl/>
        </w:rPr>
        <w:t> </w:t>
      </w:r>
      <w:r>
        <w:rPr>
          <w:w w:val="85"/>
          <w:rtl/>
        </w:rPr>
        <w:t>روش</w:t>
      </w:r>
      <w:r>
        <w:rPr>
          <w:spacing w:val="-4"/>
          <w:rtl/>
        </w:rPr>
        <w:t> </w:t>
      </w:r>
      <w:r>
        <w:rPr>
          <w:w w:val="85"/>
          <w:rtl/>
        </w:rPr>
        <w:t>بﺴته</w:t>
      </w:r>
      <w:r>
        <w:rPr>
          <w:spacing w:val="-3"/>
          <w:rtl/>
        </w:rPr>
        <w:t> </w:t>
      </w:r>
      <w:r>
        <w:rPr>
          <w:w w:val="85"/>
          <w:rtl/>
        </w:rPr>
        <w:t>بندي</w:t>
      </w:r>
      <w:r>
        <w:rPr>
          <w:spacing w:val="-7"/>
          <w:rtl/>
        </w:rPr>
        <w:t> </w:t>
      </w:r>
      <w:r>
        <w:rPr>
          <w:w w:val="85"/>
          <w:rtl/>
        </w:rPr>
        <w:t>و</w:t>
      </w:r>
      <w:r>
        <w:rPr>
          <w:spacing w:val="-3"/>
          <w:rtl/>
        </w:rPr>
        <w:t> </w:t>
      </w:r>
      <w:r>
        <w:rPr>
          <w:w w:val="85"/>
          <w:rtl/>
        </w:rPr>
        <w:t>حمل</w:t>
      </w:r>
      <w:r>
        <w:rPr>
          <w:spacing w:val="-3"/>
          <w:rtl/>
        </w:rPr>
        <w:t> </w:t>
      </w:r>
      <w:r>
        <w:rPr>
          <w:w w:val="85"/>
          <w:rtl/>
        </w:rPr>
        <w:t>و</w:t>
      </w:r>
      <w:r>
        <w:rPr>
          <w:spacing w:val="-2"/>
          <w:rtl/>
        </w:rPr>
        <w:t> </w:t>
      </w:r>
      <w:r>
        <w:rPr>
          <w:w w:val="85"/>
          <w:rtl/>
        </w:rPr>
        <w:t>ليﺴت</w:t>
      </w:r>
      <w:r>
        <w:rPr>
          <w:spacing w:val="-7"/>
          <w:rtl/>
        </w:rPr>
        <w:t> </w:t>
      </w:r>
      <w:r>
        <w:rPr>
          <w:w w:val="85"/>
          <w:rtl/>
        </w:rPr>
        <w:t>قطعا</w:t>
      </w:r>
      <w:r>
        <w:rPr>
          <w:w w:val="85"/>
          <w:rtl/>
        </w:rPr>
        <w:t>ت</w:t>
      </w:r>
    </w:p>
    <w:p>
      <w:pPr>
        <w:pStyle w:val="BodyText"/>
        <w:bidi/>
        <w:spacing w:before="4"/>
        <w:ind w:right="0" w:left="388" w:firstLine="0"/>
        <w:jc w:val="left"/>
      </w:pPr>
      <w:r>
        <w:rPr>
          <w:spacing w:val="-4"/>
          <w:w w:val="75"/>
          <w:rtl/>
        </w:rPr>
        <w:t>يدكي</w:t>
      </w:r>
      <w:r>
        <w:rPr>
          <w:rtl/>
        </w:rPr>
        <w:t> </w:t>
      </w:r>
      <w:r>
        <w:rPr>
          <w:w w:val="75"/>
          <w:rtl/>
        </w:rPr>
        <w:t>را</w:t>
      </w:r>
      <w:r>
        <w:rPr>
          <w:spacing w:val="-2"/>
          <w:rtl/>
        </w:rPr>
        <w:t> </w:t>
      </w:r>
      <w:r>
        <w:rPr>
          <w:w w:val="75"/>
          <w:rtl/>
        </w:rPr>
        <w:t>به</w:t>
      </w:r>
      <w:r>
        <w:rPr>
          <w:spacing w:val="-1"/>
          <w:rtl/>
        </w:rPr>
        <w:t> </w:t>
      </w:r>
      <w:r>
        <w:rPr>
          <w:w w:val="75"/>
          <w:rtl/>
        </w:rPr>
        <w:t>كارفرما</w:t>
      </w:r>
      <w:r>
        <w:rPr>
          <w:spacing w:val="1"/>
          <w:rtl/>
        </w:rPr>
        <w:t> </w:t>
      </w:r>
      <w:r>
        <w:rPr>
          <w:w w:val="75"/>
          <w:rtl/>
        </w:rPr>
        <w:t>ارائه</w:t>
      </w:r>
      <w:r>
        <w:rPr>
          <w:spacing w:val="-2"/>
          <w:rtl/>
        </w:rPr>
        <w:t> </w:t>
      </w:r>
      <w:r>
        <w:rPr>
          <w:w w:val="75"/>
          <w:rtl/>
        </w:rPr>
        <w:t>نمايد</w:t>
      </w:r>
      <w:r>
        <w:rPr>
          <w:w w:val="75"/>
        </w:rPr>
        <w:t>.</w:t>
      </w:r>
    </w:p>
    <w:p>
      <w:pPr>
        <w:pStyle w:val="BodyText"/>
        <w:spacing w:before="5"/>
        <w:rPr>
          <w:sz w:val="9"/>
        </w:rPr>
      </w:pPr>
    </w:p>
    <w:p>
      <w:pPr>
        <w:spacing w:after="0"/>
        <w:rPr>
          <w:sz w:val="9"/>
        </w:rPr>
        <w:sectPr>
          <w:type w:val="continuous"/>
          <w:pgSz w:w="11910" w:h="16840"/>
          <w:pgMar w:top="920" w:bottom="280" w:left="680" w:right="740"/>
        </w:sectPr>
      </w:pPr>
    </w:p>
    <w:p>
      <w:pPr>
        <w:tabs>
          <w:tab w:pos="1980" w:val="left" w:leader="none"/>
          <w:tab w:pos="4767" w:val="left" w:leader="none"/>
        </w:tabs>
        <w:spacing w:before="90"/>
        <w:ind w:left="685" w:right="0" w:firstLine="0"/>
        <w:jc w:val="left"/>
        <w:rPr>
          <w:rFonts w:ascii="Times New Roman" w:cs="Times New Roman"/>
          <w:sz w:val="22"/>
          <w:szCs w:val="22"/>
        </w:rPr>
      </w:pPr>
      <w:r>
        <w:rPr>
          <w:b/>
          <w:bCs/>
          <w:spacing w:val="-2"/>
          <w:sz w:val="22"/>
          <w:szCs w:val="22"/>
          <w:rtl/>
        </w:rPr>
        <w:t>،</w:t>
      </w:r>
      <w:r>
        <w:rPr>
          <w:rFonts w:ascii="Times New Roman" w:cs="Times New Roman"/>
          <w:spacing w:val="-2"/>
          <w:sz w:val="22"/>
          <w:szCs w:val="22"/>
        </w:rPr>
        <w:t>VENDOR</w:t>
      </w:r>
      <w:r>
        <w:rPr>
          <w:rFonts w:ascii="Times New Roman" w:cs="Times New Roman"/>
          <w:sz w:val="22"/>
          <w:szCs w:val="22"/>
        </w:rPr>
        <w:tab/>
      </w:r>
      <w:r>
        <w:rPr>
          <w:rFonts w:ascii="Times New Roman" w:cs="Times New Roman"/>
          <w:spacing w:val="-2"/>
          <w:sz w:val="22"/>
          <w:szCs w:val="22"/>
        </w:rPr>
        <w:t>DOSSIER</w:t>
      </w:r>
      <w:r>
        <w:rPr>
          <w:b/>
          <w:bCs/>
          <w:spacing w:val="-2"/>
          <w:sz w:val="22"/>
          <w:szCs w:val="22"/>
          <w:rtl/>
        </w:rPr>
        <w:t>،</w:t>
      </w:r>
      <w:r>
        <w:rPr>
          <w:rFonts w:ascii="Times New Roman" w:cs="Times New Roman"/>
          <w:spacing w:val="-2"/>
          <w:sz w:val="22"/>
          <w:szCs w:val="22"/>
        </w:rPr>
        <w:t>ENGINEERING</w:t>
      </w:r>
      <w:r>
        <w:rPr>
          <w:rFonts w:ascii="Times New Roman" w:cs="Times New Roman"/>
          <w:sz w:val="22"/>
          <w:szCs w:val="22"/>
        </w:rPr>
        <w:tab/>
      </w:r>
      <w:r>
        <w:rPr>
          <w:rFonts w:ascii="Times New Roman" w:cs="Times New Roman"/>
          <w:spacing w:val="-2"/>
          <w:sz w:val="22"/>
          <w:szCs w:val="22"/>
        </w:rPr>
        <w:t>DOSSIE</w:t>
      </w:r>
      <w:r>
        <w:rPr>
          <w:rFonts w:ascii="Times New Roman" w:cs="Times New Roman"/>
          <w:spacing w:val="-2"/>
          <w:sz w:val="22"/>
          <w:szCs w:val="22"/>
        </w:rPr>
        <w:t>R</w:t>
      </w:r>
    </w:p>
    <w:p>
      <w:pPr>
        <w:pStyle w:val="Heading2"/>
        <w:bidi/>
        <w:spacing w:before="53"/>
        <w:ind w:right="289" w:left="0" w:firstLine="0"/>
        <w:jc w:val="right"/>
      </w:pPr>
      <w:r>
        <w:rPr>
          <w:b w:val="0"/>
          <w:bCs w:val="0"/>
          <w:rtl/>
        </w:rPr>
        <w:br w:type="column"/>
      </w:r>
      <w:r>
        <w:rPr>
          <w:spacing w:val="-7"/>
          <w:rtl/>
        </w:rPr>
        <w:t>شام</w:t>
      </w:r>
      <w:r>
        <w:rPr>
          <w:spacing w:val="-7"/>
          <w:rtl/>
        </w:rPr>
        <w:t>ل</w:t>
      </w:r>
    </w:p>
    <w:p>
      <w:pPr>
        <w:pStyle w:val="BodyText"/>
        <w:bidi/>
        <w:spacing w:before="71"/>
        <w:ind w:right="281" w:left="0" w:firstLine="0"/>
        <w:jc w:val="right"/>
      </w:pPr>
      <w:r>
        <w:rPr>
          <w:b w:val="0"/>
          <w:bCs w:val="0"/>
          <w:rtl/>
        </w:rPr>
        <w:br w:type="column"/>
      </w:r>
      <w:r>
        <w:rPr>
          <w:spacing w:val="-2"/>
          <w:rtl/>
        </w:rPr>
        <w:t>پيمانكار</w:t>
      </w:r>
      <w:r>
        <w:rPr>
          <w:spacing w:val="59"/>
          <w:rtl/>
        </w:rPr>
        <w:t>  </w:t>
      </w:r>
      <w:r>
        <w:rPr>
          <w:rtl/>
        </w:rPr>
        <w:t>بايد</w:t>
      </w:r>
      <w:r>
        <w:rPr>
          <w:spacing w:val="60"/>
          <w:rtl/>
        </w:rPr>
        <w:t>  </w:t>
      </w:r>
      <w:r>
        <w:rPr>
          <w:rtl/>
        </w:rPr>
        <w:t>مدارك</w:t>
      </w:r>
      <w:r>
        <w:rPr>
          <w:spacing w:val="60"/>
          <w:rtl/>
        </w:rPr>
        <w:t>  </w:t>
      </w:r>
      <w:r>
        <w:rPr>
          <w:rtl/>
        </w:rPr>
        <w:t>سازندگا</w:t>
      </w:r>
      <w:r>
        <w:rPr>
          <w:rtl/>
        </w:rPr>
        <w:t>ن</w:t>
      </w:r>
    </w:p>
    <w:p>
      <w:pPr>
        <w:spacing w:after="0"/>
        <w:jc w:val="right"/>
        <w:sectPr>
          <w:type w:val="continuous"/>
          <w:pgSz w:w="11910" w:h="16840"/>
          <w:pgMar w:top="920" w:bottom="280" w:left="680" w:right="740"/>
          <w:cols w:num="3" w:equalWidth="0">
            <w:col w:w="5688" w:space="40"/>
            <w:col w:w="778" w:space="39"/>
            <w:col w:w="3945"/>
          </w:cols>
        </w:sectPr>
      </w:pPr>
    </w:p>
    <w:p>
      <w:pPr>
        <w:bidi/>
        <w:spacing w:before="173"/>
        <w:ind w:right="632" w:left="0" w:firstLine="0"/>
        <w:jc w:val="right"/>
        <w:rPr>
          <w:b/>
          <w:bCs/>
          <w:sz w:val="24"/>
          <w:szCs w:val="24"/>
        </w:rPr>
      </w:pPr>
      <w:r>
        <w:rPr/>
        <w:drawing>
          <wp:anchor distT="0" distB="0" distL="0" distR="0" allowOverlap="1" layoutInCell="1" locked="0" behindDoc="1" simplePos="0" relativeHeight="482065920">
            <wp:simplePos x="0" y="0"/>
            <wp:positionH relativeFrom="page">
              <wp:posOffset>302418</wp:posOffset>
            </wp:positionH>
            <wp:positionV relativeFrom="page">
              <wp:posOffset>302418</wp:posOffset>
            </wp:positionV>
            <wp:extent cx="6954202" cy="10089070"/>
            <wp:effectExtent l="0" t="0" r="0" b="0"/>
            <wp:wrapNone/>
            <wp:docPr id="299" name="Image 299"/>
            <wp:cNvGraphicFramePr>
              <a:graphicFrameLocks/>
            </wp:cNvGraphicFramePr>
            <a:graphic>
              <a:graphicData uri="http://schemas.openxmlformats.org/drawingml/2006/picture">
                <pic:pic>
                  <pic:nvPicPr>
                    <pic:cNvPr id="299" name="Image 299"/>
                    <pic:cNvPicPr/>
                  </pic:nvPicPr>
                  <pic:blipFill>
                    <a:blip r:embed="rId5" cstate="print"/>
                    <a:stretch>
                      <a:fillRect/>
                    </a:stretch>
                  </pic:blipFill>
                  <pic:spPr>
                    <a:xfrm>
                      <a:off x="0" y="0"/>
                      <a:ext cx="6954202" cy="10089070"/>
                    </a:xfrm>
                    <a:prstGeom prst="rect">
                      <a:avLst/>
                    </a:prstGeom>
                  </pic:spPr>
                </pic:pic>
              </a:graphicData>
            </a:graphic>
          </wp:anchor>
        </w:drawing>
      </w:r>
      <w:r>
        <w:rPr>
          <w:rFonts w:ascii="Times New Roman" w:cs="Times New Roman"/>
          <w:spacing w:val="-2"/>
          <w:w w:val="90"/>
          <w:sz w:val="22"/>
          <w:szCs w:val="22"/>
        </w:rPr>
        <w:t>CERTIFICATES</w:t>
      </w:r>
      <w:r>
        <w:rPr>
          <w:b/>
          <w:bCs/>
          <w:spacing w:val="-2"/>
          <w:w w:val="90"/>
          <w:sz w:val="22"/>
          <w:szCs w:val="22"/>
          <w:rtl/>
        </w:rPr>
        <w:t>،</w:t>
      </w:r>
      <w:r>
        <w:rPr>
          <w:rFonts w:ascii="Times New Roman" w:cs="Times New Roman"/>
          <w:spacing w:val="-2"/>
          <w:w w:val="90"/>
          <w:sz w:val="22"/>
          <w:szCs w:val="22"/>
        </w:rPr>
        <w:t>MANUAL</w:t>
      </w:r>
      <w:r>
        <w:rPr>
          <w:rFonts w:ascii="Times New Roman" w:cs="Times New Roman"/>
          <w:spacing w:val="11"/>
          <w:sz w:val="22"/>
          <w:szCs w:val="22"/>
          <w:rtl/>
        </w:rPr>
        <w:t> </w:t>
      </w:r>
      <w:r>
        <w:rPr>
          <w:rFonts w:ascii="Times New Roman" w:cs="Times New Roman"/>
          <w:w w:val="90"/>
          <w:sz w:val="22"/>
          <w:szCs w:val="22"/>
        </w:rPr>
        <w:t>OPERATING</w:t>
      </w:r>
      <w:r>
        <w:rPr>
          <w:b/>
          <w:bCs/>
          <w:spacing w:val="-6"/>
          <w:sz w:val="24"/>
          <w:szCs w:val="24"/>
          <w:rtl/>
        </w:rPr>
        <w:t> </w:t>
      </w:r>
      <w:r>
        <w:rPr>
          <w:b/>
          <w:bCs/>
          <w:w w:val="90"/>
          <w:sz w:val="24"/>
          <w:szCs w:val="24"/>
          <w:rtl/>
        </w:rPr>
        <w:t>را</w:t>
      </w:r>
      <w:r>
        <w:rPr>
          <w:b/>
          <w:bCs/>
          <w:sz w:val="24"/>
          <w:szCs w:val="24"/>
          <w:rtl/>
        </w:rPr>
        <w:t> </w:t>
      </w:r>
      <w:r>
        <w:rPr>
          <w:b/>
          <w:bCs/>
          <w:w w:val="90"/>
          <w:sz w:val="24"/>
          <w:szCs w:val="24"/>
          <w:rtl/>
        </w:rPr>
        <w:t>از</w:t>
      </w:r>
      <w:r>
        <w:rPr>
          <w:b/>
          <w:bCs/>
          <w:spacing w:val="-7"/>
          <w:sz w:val="24"/>
          <w:szCs w:val="24"/>
          <w:rtl/>
        </w:rPr>
        <w:t> </w:t>
      </w:r>
      <w:r>
        <w:rPr>
          <w:b/>
          <w:bCs/>
          <w:w w:val="90"/>
          <w:sz w:val="24"/>
          <w:szCs w:val="24"/>
          <w:rtl/>
        </w:rPr>
        <w:t>فروشنده</w:t>
      </w:r>
      <w:r>
        <w:rPr>
          <w:b/>
          <w:bCs/>
          <w:spacing w:val="-4"/>
          <w:sz w:val="24"/>
          <w:szCs w:val="24"/>
          <w:rtl/>
        </w:rPr>
        <w:t> </w:t>
      </w:r>
      <w:r>
        <w:rPr>
          <w:b/>
          <w:bCs/>
          <w:w w:val="90"/>
          <w:sz w:val="24"/>
          <w:szCs w:val="24"/>
          <w:rtl/>
        </w:rPr>
        <w:t>أخذ</w:t>
      </w:r>
      <w:r>
        <w:rPr>
          <w:b/>
          <w:bCs/>
          <w:spacing w:val="-5"/>
          <w:sz w:val="24"/>
          <w:szCs w:val="24"/>
          <w:rtl/>
        </w:rPr>
        <w:t> </w:t>
      </w:r>
      <w:r>
        <w:rPr>
          <w:b/>
          <w:bCs/>
          <w:w w:val="90"/>
          <w:sz w:val="24"/>
          <w:szCs w:val="24"/>
          <w:rtl/>
        </w:rPr>
        <w:t>و</w:t>
      </w:r>
      <w:r>
        <w:rPr>
          <w:b/>
          <w:bCs/>
          <w:spacing w:val="-5"/>
          <w:sz w:val="24"/>
          <w:szCs w:val="24"/>
          <w:rtl/>
        </w:rPr>
        <w:t> </w:t>
      </w:r>
      <w:r>
        <w:rPr>
          <w:b/>
          <w:bCs/>
          <w:w w:val="90"/>
          <w:sz w:val="24"/>
          <w:szCs w:val="24"/>
          <w:rtl/>
        </w:rPr>
        <w:t>بعد</w:t>
      </w:r>
      <w:r>
        <w:rPr>
          <w:b/>
          <w:bCs/>
          <w:spacing w:val="-4"/>
          <w:sz w:val="24"/>
          <w:szCs w:val="24"/>
          <w:rtl/>
        </w:rPr>
        <w:t> </w:t>
      </w:r>
      <w:r>
        <w:rPr>
          <w:b/>
          <w:bCs/>
          <w:w w:val="90"/>
          <w:sz w:val="24"/>
          <w:szCs w:val="24"/>
          <w:rtl/>
        </w:rPr>
        <w:t>از</w:t>
      </w:r>
      <w:r>
        <w:rPr>
          <w:b/>
          <w:bCs/>
          <w:spacing w:val="-3"/>
          <w:sz w:val="24"/>
          <w:szCs w:val="24"/>
          <w:rtl/>
        </w:rPr>
        <w:t> </w:t>
      </w:r>
      <w:r>
        <w:rPr>
          <w:b/>
          <w:bCs/>
          <w:w w:val="90"/>
          <w:sz w:val="24"/>
          <w:szCs w:val="24"/>
          <w:rtl/>
        </w:rPr>
        <w:t>خريد</w:t>
      </w:r>
      <w:r>
        <w:rPr>
          <w:b/>
          <w:bCs/>
          <w:spacing w:val="-4"/>
          <w:sz w:val="24"/>
          <w:szCs w:val="24"/>
          <w:rtl/>
        </w:rPr>
        <w:t> </w:t>
      </w:r>
      <w:r>
        <w:rPr>
          <w:b/>
          <w:bCs/>
          <w:w w:val="90"/>
          <w:sz w:val="24"/>
          <w:szCs w:val="24"/>
          <w:rtl/>
        </w:rPr>
        <w:t>و</w:t>
      </w:r>
      <w:r>
        <w:rPr>
          <w:b/>
          <w:bCs/>
          <w:spacing w:val="-2"/>
          <w:sz w:val="24"/>
          <w:szCs w:val="24"/>
          <w:rtl/>
        </w:rPr>
        <w:t> </w:t>
      </w:r>
      <w:r>
        <w:rPr>
          <w:b/>
          <w:bCs/>
          <w:w w:val="90"/>
          <w:sz w:val="24"/>
          <w:szCs w:val="24"/>
          <w:rtl/>
        </w:rPr>
        <w:t>درحين</w:t>
      </w:r>
      <w:r>
        <w:rPr>
          <w:b/>
          <w:bCs/>
          <w:spacing w:val="-6"/>
          <w:sz w:val="24"/>
          <w:szCs w:val="24"/>
          <w:rtl/>
        </w:rPr>
        <w:t> </w:t>
      </w:r>
      <w:r>
        <w:rPr>
          <w:b/>
          <w:bCs/>
          <w:w w:val="90"/>
          <w:sz w:val="24"/>
          <w:szCs w:val="24"/>
          <w:rtl/>
        </w:rPr>
        <w:t>تكميل</w:t>
      </w:r>
      <w:r>
        <w:rPr>
          <w:b/>
          <w:bCs/>
          <w:spacing w:val="-6"/>
          <w:sz w:val="24"/>
          <w:szCs w:val="24"/>
          <w:rtl/>
        </w:rPr>
        <w:t> </w:t>
      </w:r>
      <w:r>
        <w:rPr>
          <w:b/>
          <w:bCs/>
          <w:w w:val="90"/>
          <w:sz w:val="24"/>
          <w:szCs w:val="24"/>
          <w:rtl/>
        </w:rPr>
        <w:t>ساخت</w:t>
      </w:r>
      <w:r>
        <w:rPr>
          <w:b/>
          <w:bCs/>
          <w:spacing w:val="-5"/>
          <w:sz w:val="24"/>
          <w:szCs w:val="24"/>
          <w:rtl/>
        </w:rPr>
        <w:t> </w:t>
      </w:r>
      <w:r>
        <w:rPr>
          <w:b/>
          <w:bCs/>
          <w:w w:val="90"/>
          <w:sz w:val="24"/>
          <w:szCs w:val="24"/>
          <w:rtl/>
        </w:rPr>
        <w:t>تجهيزات</w:t>
      </w:r>
      <w:r>
        <w:rPr>
          <w:b/>
          <w:bCs/>
          <w:spacing w:val="-5"/>
          <w:sz w:val="24"/>
          <w:szCs w:val="24"/>
          <w:rtl/>
        </w:rPr>
        <w:t> </w:t>
      </w:r>
      <w:r>
        <w:rPr>
          <w:b/>
          <w:bCs/>
          <w:w w:val="90"/>
          <w:sz w:val="24"/>
          <w:szCs w:val="24"/>
          <w:rtl/>
        </w:rPr>
        <w:t>و</w:t>
      </w:r>
    </w:p>
    <w:p>
      <w:pPr>
        <w:pStyle w:val="BodyText"/>
        <w:bidi/>
        <w:spacing w:line="379" w:lineRule="auto" w:before="163"/>
        <w:ind w:right="632" w:left="388" w:firstLine="6156"/>
        <w:jc w:val="left"/>
      </w:pPr>
      <w:r>
        <w:rPr>
          <w:w w:val="80"/>
          <w:rtl/>
        </w:rPr>
        <w:t>يا بعد از اتمام آن به كارفرما تحويل</w:t>
      </w:r>
      <w:r>
        <w:rPr>
          <w:spacing w:val="-1"/>
          <w:w w:val="80"/>
          <w:rtl/>
        </w:rPr>
        <w:t> </w:t>
      </w:r>
      <w:r>
        <w:rPr>
          <w:w w:val="80"/>
          <w:rtl/>
        </w:rPr>
        <w:t>نمايد</w:t>
      </w:r>
      <w:r>
        <w:rPr>
          <w:w w:val="80"/>
        </w:rPr>
        <w:t>.</w:t>
      </w:r>
      <w:r>
        <w:rPr>
          <w:w w:val="80"/>
          <w:rtl/>
        </w:rPr>
        <w:t> </w:t>
      </w:r>
      <w:r>
        <w:rPr>
          <w:spacing w:val="-2"/>
          <w:w w:val="80"/>
          <w:rtl/>
        </w:rPr>
        <w:t>پيمانكار</w:t>
      </w:r>
      <w:r>
        <w:rPr>
          <w:spacing w:val="6"/>
          <w:rtl/>
        </w:rPr>
        <w:t> </w:t>
      </w:r>
      <w:r>
        <w:rPr>
          <w:w w:val="85"/>
          <w:rtl/>
        </w:rPr>
        <w:t>متعهد</w:t>
      </w:r>
      <w:r>
        <w:rPr>
          <w:spacing w:val="5"/>
          <w:rtl/>
        </w:rPr>
        <w:t> </w:t>
      </w:r>
      <w:r>
        <w:rPr>
          <w:w w:val="85"/>
          <w:rtl/>
        </w:rPr>
        <w:t>ميگردد</w:t>
      </w:r>
      <w:r>
        <w:rPr>
          <w:spacing w:val="1"/>
          <w:rtl/>
        </w:rPr>
        <w:t> </w:t>
      </w:r>
      <w:r>
        <w:rPr>
          <w:w w:val="85"/>
          <w:rtl/>
        </w:rPr>
        <w:t>كليه</w:t>
      </w:r>
      <w:r>
        <w:rPr>
          <w:spacing w:val="4"/>
          <w:rtl/>
        </w:rPr>
        <w:t> </w:t>
      </w:r>
      <w:r>
        <w:rPr>
          <w:w w:val="85"/>
          <w:rtl/>
        </w:rPr>
        <w:t>كاﻻي</w:t>
      </w:r>
      <w:r>
        <w:rPr>
          <w:spacing w:val="5"/>
          <w:rtl/>
        </w:rPr>
        <w:t> </w:t>
      </w:r>
      <w:r>
        <w:rPr>
          <w:w w:val="85"/>
          <w:rtl/>
        </w:rPr>
        <w:t>موضوع</w:t>
      </w:r>
      <w:r>
        <w:rPr>
          <w:spacing w:val="4"/>
          <w:rtl/>
        </w:rPr>
        <w:t> </w:t>
      </w:r>
      <w:r>
        <w:rPr>
          <w:w w:val="85"/>
          <w:rtl/>
        </w:rPr>
        <w:t>قرارداد</w:t>
      </w:r>
      <w:r>
        <w:rPr>
          <w:spacing w:val="2"/>
          <w:rtl/>
        </w:rPr>
        <w:t> </w:t>
      </w:r>
      <w:r>
        <w:rPr>
          <w:w w:val="85"/>
          <w:rtl/>
        </w:rPr>
        <w:t>را</w:t>
      </w:r>
      <w:r>
        <w:rPr>
          <w:spacing w:val="11"/>
          <w:rtl/>
        </w:rPr>
        <w:t> </w:t>
      </w:r>
      <w:r>
        <w:rPr>
          <w:w w:val="85"/>
          <w:rtl/>
        </w:rPr>
        <w:t>مطابق</w:t>
      </w:r>
      <w:r>
        <w:rPr>
          <w:spacing w:val="2"/>
          <w:rtl/>
        </w:rPr>
        <w:t> </w:t>
      </w:r>
      <w:r>
        <w:rPr>
          <w:w w:val="85"/>
          <w:rtl/>
        </w:rPr>
        <w:t>اسناد</w:t>
      </w:r>
      <w:r>
        <w:rPr>
          <w:rtl/>
        </w:rPr>
        <w:t> </w:t>
      </w:r>
      <w:r>
        <w:rPr>
          <w:w w:val="85"/>
          <w:rtl/>
        </w:rPr>
        <w:t>و</w:t>
      </w:r>
      <w:r>
        <w:rPr>
          <w:spacing w:val="5"/>
          <w:rtl/>
        </w:rPr>
        <w:t> </w:t>
      </w:r>
      <w:r>
        <w:rPr>
          <w:w w:val="85"/>
          <w:rtl/>
        </w:rPr>
        <w:t>مدارك</w:t>
      </w:r>
      <w:r>
        <w:rPr>
          <w:spacing w:val="1"/>
          <w:rtl/>
        </w:rPr>
        <w:t> </w:t>
      </w:r>
      <w:r>
        <w:rPr>
          <w:w w:val="85"/>
          <w:rtl/>
        </w:rPr>
        <w:t>قرارداد</w:t>
      </w:r>
      <w:r>
        <w:rPr>
          <w:spacing w:val="1"/>
          <w:rtl/>
        </w:rPr>
        <w:t> </w:t>
      </w:r>
      <w:r>
        <w:rPr>
          <w:w w:val="85"/>
          <w:rtl/>
        </w:rPr>
        <w:t>تامين</w:t>
      </w:r>
      <w:r>
        <w:rPr>
          <w:spacing w:val="4"/>
          <w:rtl/>
        </w:rPr>
        <w:t> </w:t>
      </w:r>
      <w:r>
        <w:rPr>
          <w:w w:val="85"/>
          <w:rtl/>
        </w:rPr>
        <w:t>و</w:t>
      </w:r>
      <w:r>
        <w:rPr>
          <w:spacing w:val="5"/>
          <w:rtl/>
        </w:rPr>
        <w:t> </w:t>
      </w:r>
      <w:r>
        <w:rPr>
          <w:w w:val="85"/>
          <w:rtl/>
        </w:rPr>
        <w:t>در</w:t>
      </w:r>
      <w:r>
        <w:rPr>
          <w:spacing w:val="8"/>
          <w:rtl/>
        </w:rPr>
        <w:t> </w:t>
      </w:r>
      <w:r>
        <w:rPr>
          <w:w w:val="85"/>
          <w:rtl/>
        </w:rPr>
        <w:t>محل</w:t>
      </w:r>
      <w:r>
        <w:rPr>
          <w:spacing w:val="5"/>
          <w:rtl/>
        </w:rPr>
        <w:t> </w:t>
      </w:r>
      <w:r>
        <w:rPr>
          <w:w w:val="85"/>
          <w:rtl/>
        </w:rPr>
        <w:t>اجراي</w:t>
      </w:r>
      <w:r>
        <w:rPr>
          <w:spacing w:val="4"/>
          <w:rtl/>
        </w:rPr>
        <w:t> </w:t>
      </w:r>
      <w:r>
        <w:rPr>
          <w:w w:val="85"/>
          <w:rtl/>
        </w:rPr>
        <w:t>پروژه</w:t>
      </w:r>
      <w:r>
        <w:rPr>
          <w:spacing w:val="3"/>
          <w:rtl/>
        </w:rPr>
        <w:t> </w:t>
      </w:r>
      <w:r>
        <w:rPr>
          <w:w w:val="85"/>
          <w:rtl/>
        </w:rPr>
        <w:t>نص</w:t>
      </w:r>
      <w:r>
        <w:rPr>
          <w:w w:val="85"/>
          <w:rtl/>
        </w:rPr>
        <w:t>ب</w:t>
      </w:r>
    </w:p>
    <w:p>
      <w:pPr>
        <w:pStyle w:val="BodyText"/>
        <w:bidi/>
        <w:spacing w:line="379" w:lineRule="auto" w:before="2"/>
        <w:ind w:right="630" w:left="386" w:firstLine="6434"/>
        <w:jc w:val="left"/>
      </w:pPr>
      <w:r>
        <w:rPr>
          <w:w w:val="80"/>
          <w:rtl/>
        </w:rPr>
        <w:t>و راه اندازي و به كارفرما تحويل نمايد</w:t>
      </w:r>
      <w:r>
        <w:rPr>
          <w:w w:val="80"/>
        </w:rPr>
        <w:t>.</w:t>
      </w:r>
      <w:r>
        <w:rPr>
          <w:w w:val="80"/>
          <w:rtl/>
        </w:rPr>
        <w:t> </w:t>
      </w:r>
      <w:r>
        <w:rPr>
          <w:spacing w:val="-5"/>
          <w:w w:val="85"/>
          <w:rtl/>
        </w:rPr>
        <w:t>اخذ</w:t>
      </w:r>
      <w:r>
        <w:rPr>
          <w:spacing w:val="-10"/>
          <w:rtl/>
        </w:rPr>
        <w:t> </w:t>
      </w:r>
      <w:r>
        <w:rPr>
          <w:w w:val="85"/>
          <w:rtl/>
        </w:rPr>
        <w:t>كليه</w:t>
      </w:r>
      <w:r>
        <w:rPr>
          <w:spacing w:val="-7"/>
          <w:rtl/>
        </w:rPr>
        <w:t> </w:t>
      </w:r>
      <w:r>
        <w:rPr>
          <w:w w:val="85"/>
          <w:rtl/>
        </w:rPr>
        <w:t>مجوزهاي</w:t>
      </w:r>
      <w:r>
        <w:rPr>
          <w:spacing w:val="-5"/>
          <w:rtl/>
        </w:rPr>
        <w:t> </w:t>
      </w:r>
      <w:r>
        <w:rPr>
          <w:w w:val="85"/>
          <w:rtl/>
        </w:rPr>
        <w:t>ﻻزم</w:t>
      </w:r>
      <w:r>
        <w:rPr>
          <w:spacing w:val="-7"/>
          <w:rtl/>
        </w:rPr>
        <w:t> </w:t>
      </w:r>
      <w:r>
        <w:rPr>
          <w:w w:val="85"/>
          <w:rtl/>
        </w:rPr>
        <w:t>جهت</w:t>
      </w:r>
      <w:r>
        <w:rPr>
          <w:spacing w:val="-7"/>
          <w:rtl/>
        </w:rPr>
        <w:t> </w:t>
      </w:r>
      <w:r>
        <w:rPr>
          <w:w w:val="85"/>
          <w:rtl/>
        </w:rPr>
        <w:t>حمل</w:t>
      </w:r>
      <w:r>
        <w:rPr>
          <w:spacing w:val="-4"/>
          <w:w w:val="85"/>
          <w:rtl/>
        </w:rPr>
        <w:t> </w:t>
      </w:r>
      <w:r>
        <w:rPr>
          <w:w w:val="85"/>
          <w:rtl/>
        </w:rPr>
        <w:t>كاﻻ</w:t>
      </w:r>
      <w:r>
        <w:rPr>
          <w:spacing w:val="-9"/>
          <w:rtl/>
        </w:rPr>
        <w:t> </w:t>
      </w:r>
      <w:r>
        <w:rPr>
          <w:w w:val="85"/>
          <w:rtl/>
        </w:rPr>
        <w:t>و</w:t>
      </w:r>
      <w:r>
        <w:rPr>
          <w:spacing w:val="-8"/>
          <w:rtl/>
        </w:rPr>
        <w:t> </w:t>
      </w:r>
      <w:r>
        <w:rPr>
          <w:w w:val="85"/>
          <w:rtl/>
        </w:rPr>
        <w:t>تجهيزات</w:t>
      </w:r>
      <w:r>
        <w:rPr>
          <w:spacing w:val="-8"/>
          <w:rtl/>
        </w:rPr>
        <w:t> </w:t>
      </w:r>
      <w:r>
        <w:rPr>
          <w:w w:val="85"/>
          <w:rtl/>
        </w:rPr>
        <w:t>به</w:t>
      </w:r>
      <w:r>
        <w:rPr>
          <w:spacing w:val="-10"/>
          <w:rtl/>
        </w:rPr>
        <w:t> </w:t>
      </w:r>
      <w:r>
        <w:rPr>
          <w:w w:val="85"/>
          <w:rtl/>
        </w:rPr>
        <w:t>هر</w:t>
      </w:r>
      <w:r>
        <w:rPr>
          <w:spacing w:val="-8"/>
          <w:rtl/>
        </w:rPr>
        <w:t> </w:t>
      </w:r>
      <w:r>
        <w:rPr>
          <w:w w:val="85"/>
          <w:rtl/>
        </w:rPr>
        <w:t>شكلي</w:t>
      </w:r>
      <w:r>
        <w:rPr>
          <w:spacing w:val="-2"/>
          <w:w w:val="85"/>
          <w:rtl/>
        </w:rPr>
        <w:t> </w:t>
      </w:r>
      <w:r>
        <w:rPr>
          <w:w w:val="85"/>
        </w:rPr>
        <w:t>)</w:t>
      </w:r>
      <w:r>
        <w:rPr>
          <w:w w:val="85"/>
          <w:rtl/>
        </w:rPr>
        <w:t>محموله</w:t>
      </w:r>
      <w:r>
        <w:rPr>
          <w:spacing w:val="-2"/>
          <w:w w:val="85"/>
          <w:rtl/>
        </w:rPr>
        <w:t> </w:t>
      </w:r>
      <w:r>
        <w:rPr>
          <w:w w:val="85"/>
          <w:rtl/>
        </w:rPr>
        <w:t>ترافيكي</w:t>
      </w:r>
      <w:r>
        <w:rPr>
          <w:spacing w:val="-8"/>
          <w:rtl/>
        </w:rPr>
        <w:t> </w:t>
      </w:r>
      <w:r>
        <w:rPr>
          <w:w w:val="85"/>
          <w:rtl/>
        </w:rPr>
        <w:t>يا</w:t>
      </w:r>
      <w:r>
        <w:rPr>
          <w:spacing w:val="-9"/>
          <w:rtl/>
        </w:rPr>
        <w:t> </w:t>
      </w:r>
      <w:r>
        <w:rPr>
          <w:w w:val="85"/>
          <w:rtl/>
        </w:rPr>
        <w:t>غير</w:t>
      </w:r>
      <w:r>
        <w:rPr>
          <w:spacing w:val="-8"/>
          <w:rtl/>
        </w:rPr>
        <w:t> </w:t>
      </w:r>
      <w:r>
        <w:rPr>
          <w:w w:val="85"/>
          <w:rtl/>
        </w:rPr>
        <w:t>ترافيكي</w:t>
      </w:r>
      <w:r>
        <w:rPr>
          <w:spacing w:val="-2"/>
          <w:w w:val="85"/>
          <w:rtl/>
        </w:rPr>
        <w:t> </w:t>
      </w:r>
      <w:r>
        <w:rPr>
          <w:w w:val="85"/>
          <w:rtl/>
        </w:rPr>
        <w:t>و</w:t>
      </w:r>
      <w:r>
        <w:rPr>
          <w:w w:val="85"/>
        </w:rPr>
        <w:t>(...</w:t>
      </w:r>
      <w:r>
        <w:rPr>
          <w:w w:val="85"/>
          <w:rtl/>
        </w:rPr>
        <w:t>بر</w:t>
      </w:r>
      <w:r>
        <w:rPr>
          <w:spacing w:val="-5"/>
          <w:rtl/>
        </w:rPr>
        <w:t> </w:t>
      </w:r>
      <w:r>
        <w:rPr>
          <w:w w:val="85"/>
          <w:rtl/>
        </w:rPr>
        <w:t>عهده</w:t>
      </w:r>
      <w:r>
        <w:rPr>
          <w:spacing w:val="-2"/>
          <w:w w:val="85"/>
          <w:rtl/>
        </w:rPr>
        <w:t> </w:t>
      </w:r>
      <w:r>
        <w:rPr>
          <w:w w:val="85"/>
          <w:rtl/>
        </w:rPr>
        <w:t>و</w:t>
      </w:r>
      <w:r>
        <w:rPr>
          <w:spacing w:val="-7"/>
          <w:rtl/>
        </w:rPr>
        <w:t> </w:t>
      </w:r>
      <w:r>
        <w:rPr>
          <w:w w:val="85"/>
          <w:rtl/>
        </w:rPr>
        <w:t>هزين</w:t>
      </w:r>
      <w:r>
        <w:rPr>
          <w:w w:val="85"/>
          <w:rtl/>
        </w:rPr>
        <w:t>ه</w:t>
      </w:r>
    </w:p>
    <w:p>
      <w:pPr>
        <w:pStyle w:val="BodyText"/>
        <w:bidi/>
        <w:spacing w:before="4"/>
        <w:ind w:right="0" w:left="388" w:firstLine="0"/>
        <w:jc w:val="left"/>
      </w:pPr>
      <w:r>
        <w:rPr>
          <w:spacing w:val="-2"/>
          <w:w w:val="95"/>
          <w:rtl/>
        </w:rPr>
        <w:t>پيمانكار</w:t>
      </w:r>
      <w:r>
        <w:rPr>
          <w:spacing w:val="13"/>
          <w:rtl/>
        </w:rPr>
        <w:t> </w:t>
      </w:r>
      <w:r>
        <w:rPr>
          <w:w w:val="80"/>
          <w:rtl/>
        </w:rPr>
        <w:t>ميباشد</w:t>
      </w:r>
      <w:r>
        <w:rPr>
          <w:w w:val="80"/>
        </w:rPr>
        <w:t>.</w:t>
      </w:r>
    </w:p>
    <w:p>
      <w:pPr>
        <w:spacing w:after="0"/>
        <w:jc w:val="left"/>
        <w:sectPr>
          <w:type w:val="continuous"/>
          <w:pgSz w:w="11910" w:h="16840"/>
          <w:pgMar w:top="920" w:bottom="280" w:left="680" w:right="740"/>
        </w:sectPr>
      </w:pPr>
    </w:p>
    <w:p>
      <w:pPr>
        <w:pStyle w:val="BodyText"/>
        <w:spacing w:before="3"/>
        <w:rPr>
          <w:sz w:val="2"/>
        </w:rPr>
      </w:pP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300" name="Image 300"/>
                  <wp:cNvGraphicFramePr>
                    <a:graphicFrameLocks/>
                  </wp:cNvGraphicFramePr>
                  <a:graphic>
                    <a:graphicData uri="http://schemas.openxmlformats.org/drawingml/2006/picture">
                      <pic:pic>
                        <pic:nvPicPr>
                          <pic:cNvPr id="300" name="Image 300"/>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5"/>
      </w:pPr>
    </w:p>
    <w:p>
      <w:pPr>
        <w:pStyle w:val="BodyText"/>
        <w:bidi/>
        <w:spacing w:line="379" w:lineRule="auto"/>
        <w:ind w:right="632" w:left="388" w:hanging="2"/>
        <w:jc w:val="both"/>
      </w:pPr>
      <w:r>
        <w:rPr>
          <w:w w:val="85"/>
          <w:rtl/>
        </w:rPr>
        <w:t>پيمانكار بايد تمامي استانداردها، موارد كنترل كيفيت و انتخاب جنس و مواد اوليه مناسب كاﻻ را به گونه اي كه در </w:t>
      </w:r>
      <w:r>
        <w:rPr>
          <w:spacing w:val="-2"/>
          <w:w w:val="90"/>
          <w:rtl/>
        </w:rPr>
        <w:t>مشخصات</w:t>
      </w:r>
      <w:r>
        <w:rPr>
          <w:spacing w:val="-9"/>
          <w:w w:val="90"/>
          <w:rtl/>
        </w:rPr>
        <w:t> </w:t>
      </w:r>
      <w:r>
        <w:rPr>
          <w:w w:val="90"/>
          <w:rtl/>
        </w:rPr>
        <w:t>و</w:t>
      </w:r>
      <w:r>
        <w:rPr>
          <w:spacing w:val="-9"/>
          <w:w w:val="90"/>
          <w:rtl/>
        </w:rPr>
        <w:t> </w:t>
      </w:r>
      <w:r>
        <w:rPr>
          <w:w w:val="90"/>
          <w:rtl/>
        </w:rPr>
        <w:t>نقشه</w:t>
      </w:r>
      <w:r>
        <w:rPr>
          <w:spacing w:val="-8"/>
          <w:w w:val="90"/>
          <w:rtl/>
        </w:rPr>
        <w:t> </w:t>
      </w:r>
      <w:r>
        <w:rPr>
          <w:w w:val="90"/>
          <w:rtl/>
        </w:rPr>
        <w:t>هاي</w:t>
      </w:r>
      <w:r>
        <w:rPr>
          <w:spacing w:val="-9"/>
          <w:w w:val="90"/>
          <w:rtl/>
        </w:rPr>
        <w:t> </w:t>
      </w:r>
      <w:r>
        <w:rPr>
          <w:w w:val="90"/>
          <w:rtl/>
        </w:rPr>
        <w:t>پيشنهاد</w:t>
      </w:r>
      <w:r>
        <w:rPr>
          <w:spacing w:val="-9"/>
          <w:w w:val="90"/>
          <w:rtl/>
        </w:rPr>
        <w:t> </w:t>
      </w:r>
      <w:r>
        <w:rPr>
          <w:w w:val="90"/>
          <w:rtl/>
        </w:rPr>
        <w:t>فني</w:t>
      </w:r>
      <w:r>
        <w:rPr>
          <w:spacing w:val="-9"/>
          <w:w w:val="90"/>
          <w:rtl/>
        </w:rPr>
        <w:t> </w:t>
      </w:r>
      <w:r>
        <w:rPr>
          <w:w w:val="90"/>
          <w:rtl/>
        </w:rPr>
        <w:t>او</w:t>
      </w:r>
      <w:r>
        <w:rPr>
          <w:spacing w:val="-9"/>
          <w:w w:val="90"/>
          <w:rtl/>
        </w:rPr>
        <w:t> </w:t>
      </w:r>
      <w:r>
        <w:rPr>
          <w:w w:val="90"/>
          <w:rtl/>
        </w:rPr>
        <w:t>قيد</w:t>
      </w:r>
      <w:r>
        <w:rPr>
          <w:spacing w:val="-9"/>
          <w:w w:val="90"/>
          <w:rtl/>
        </w:rPr>
        <w:t> </w:t>
      </w:r>
      <w:r>
        <w:rPr>
          <w:w w:val="90"/>
          <w:rtl/>
        </w:rPr>
        <w:t>گرديده</w:t>
      </w:r>
      <w:r>
        <w:rPr>
          <w:spacing w:val="-9"/>
          <w:w w:val="90"/>
          <w:rtl/>
        </w:rPr>
        <w:t> </w:t>
      </w:r>
      <w:r>
        <w:rPr>
          <w:w w:val="90"/>
          <w:rtl/>
        </w:rPr>
        <w:t>است</w:t>
      </w:r>
      <w:r>
        <w:rPr>
          <w:spacing w:val="-8"/>
          <w:w w:val="90"/>
          <w:rtl/>
        </w:rPr>
        <w:t> </w:t>
      </w:r>
      <w:r>
        <w:rPr>
          <w:w w:val="90"/>
          <w:rtl/>
        </w:rPr>
        <w:t>مد</w:t>
      </w:r>
      <w:r>
        <w:rPr>
          <w:spacing w:val="-9"/>
          <w:w w:val="90"/>
          <w:rtl/>
        </w:rPr>
        <w:t> </w:t>
      </w:r>
      <w:r>
        <w:rPr>
          <w:w w:val="90"/>
          <w:rtl/>
        </w:rPr>
        <w:t>نظر</w:t>
      </w:r>
      <w:r>
        <w:rPr>
          <w:spacing w:val="-9"/>
          <w:w w:val="90"/>
          <w:rtl/>
        </w:rPr>
        <w:t> </w:t>
      </w:r>
      <w:r>
        <w:rPr>
          <w:w w:val="90"/>
          <w:rtl/>
        </w:rPr>
        <w:t>قرار</w:t>
      </w:r>
      <w:r>
        <w:rPr>
          <w:spacing w:val="-6"/>
          <w:w w:val="90"/>
          <w:rtl/>
        </w:rPr>
        <w:t> </w:t>
      </w:r>
      <w:r>
        <w:rPr>
          <w:w w:val="90"/>
          <w:rtl/>
        </w:rPr>
        <w:t>دهد</w:t>
      </w:r>
      <w:r>
        <w:rPr>
          <w:spacing w:val="-9"/>
          <w:w w:val="90"/>
          <w:rtl/>
        </w:rPr>
        <w:t> </w:t>
      </w:r>
      <w:r>
        <w:rPr>
          <w:w w:val="90"/>
          <w:rtl/>
        </w:rPr>
        <w:t>و</w:t>
      </w:r>
      <w:r>
        <w:rPr>
          <w:spacing w:val="-8"/>
          <w:w w:val="90"/>
          <w:rtl/>
        </w:rPr>
        <w:t> </w:t>
      </w:r>
      <w:r>
        <w:rPr>
          <w:w w:val="90"/>
          <w:rtl/>
        </w:rPr>
        <w:t>هر</w:t>
      </w:r>
      <w:r>
        <w:rPr>
          <w:spacing w:val="-9"/>
          <w:w w:val="90"/>
          <w:rtl/>
        </w:rPr>
        <w:t> </w:t>
      </w:r>
      <w:r>
        <w:rPr>
          <w:w w:val="90"/>
          <w:rtl/>
        </w:rPr>
        <w:t>گونه</w:t>
      </w:r>
      <w:r>
        <w:rPr>
          <w:spacing w:val="-8"/>
          <w:w w:val="90"/>
          <w:rtl/>
        </w:rPr>
        <w:t> </w:t>
      </w:r>
      <w:r>
        <w:rPr>
          <w:w w:val="90"/>
          <w:rtl/>
        </w:rPr>
        <w:t>عدول</w:t>
      </w:r>
      <w:r>
        <w:rPr>
          <w:spacing w:val="-7"/>
          <w:w w:val="90"/>
          <w:rtl/>
        </w:rPr>
        <w:t> </w:t>
      </w:r>
      <w:r>
        <w:rPr>
          <w:w w:val="90"/>
          <w:rtl/>
        </w:rPr>
        <w:t>از</w:t>
      </w:r>
      <w:r>
        <w:rPr>
          <w:spacing w:val="-8"/>
          <w:w w:val="90"/>
          <w:rtl/>
        </w:rPr>
        <w:t> </w:t>
      </w:r>
      <w:r>
        <w:rPr>
          <w:w w:val="90"/>
          <w:rtl/>
        </w:rPr>
        <w:t>موارد</w:t>
      </w:r>
      <w:r>
        <w:rPr>
          <w:spacing w:val="-9"/>
          <w:w w:val="90"/>
          <w:rtl/>
        </w:rPr>
        <w:t> </w:t>
      </w:r>
      <w:r>
        <w:rPr>
          <w:w w:val="90"/>
          <w:rtl/>
        </w:rPr>
        <w:t>فوق</w:t>
      </w:r>
      <w:r>
        <w:rPr>
          <w:spacing w:val="-8"/>
          <w:w w:val="90"/>
          <w:rtl/>
        </w:rPr>
        <w:t> </w:t>
      </w:r>
      <w:r>
        <w:rPr>
          <w:w w:val="90"/>
          <w:rtl/>
        </w:rPr>
        <w:t>را</w:t>
      </w:r>
      <w:r>
        <w:rPr>
          <w:spacing w:val="-9"/>
          <w:w w:val="90"/>
          <w:rtl/>
        </w:rPr>
        <w:t> </w:t>
      </w:r>
      <w:r>
        <w:rPr>
          <w:w w:val="90"/>
          <w:rtl/>
        </w:rPr>
        <w:t>به</w:t>
      </w:r>
      <w:r>
        <w:rPr>
          <w:spacing w:val="-10"/>
          <w:w w:val="90"/>
          <w:rtl/>
        </w:rPr>
        <w:t> </w:t>
      </w:r>
      <w:r>
        <w:rPr>
          <w:w w:val="90"/>
          <w:rtl/>
        </w:rPr>
        <w:t>اطﻼ</w:t>
      </w:r>
      <w:r>
        <w:rPr>
          <w:w w:val="90"/>
          <w:rtl/>
        </w:rPr>
        <w:t>ع</w:t>
      </w:r>
    </w:p>
    <w:p>
      <w:pPr>
        <w:pStyle w:val="BodyText"/>
        <w:bidi/>
        <w:spacing w:line="381" w:lineRule="auto" w:before="4"/>
        <w:ind w:right="630" w:left="387" w:firstLine="4929"/>
        <w:jc w:val="both"/>
      </w:pPr>
      <w:r>
        <w:rPr>
          <w:w w:val="75"/>
          <w:rtl/>
        </w:rPr>
        <w:t>كارفرما</w:t>
      </w:r>
      <w:r>
        <w:rPr>
          <w:rtl/>
        </w:rPr>
        <w:t> </w:t>
      </w:r>
      <w:r>
        <w:rPr>
          <w:w w:val="75"/>
          <w:rtl/>
        </w:rPr>
        <w:t>رسانيده و تقاضاي بررسي و تصويب آن</w:t>
      </w:r>
      <w:r>
        <w:rPr>
          <w:rtl/>
        </w:rPr>
        <w:t> </w:t>
      </w:r>
      <w:r>
        <w:rPr>
          <w:w w:val="75"/>
          <w:rtl/>
        </w:rPr>
        <w:t>را</w:t>
      </w:r>
      <w:r>
        <w:rPr>
          <w:rtl/>
        </w:rPr>
        <w:t> </w:t>
      </w:r>
      <w:r>
        <w:rPr>
          <w:w w:val="75"/>
          <w:rtl/>
        </w:rPr>
        <w:t>بنمايد</w:t>
      </w:r>
      <w:r>
        <w:rPr>
          <w:w w:val="75"/>
        </w:rPr>
        <w:t>.</w:t>
      </w:r>
      <w:r>
        <w:rPr>
          <w:w w:val="75"/>
          <w:rtl/>
        </w:rPr>
        <w:t> </w:t>
      </w:r>
      <w:r>
        <w:rPr>
          <w:w w:val="85"/>
          <w:rtl/>
        </w:rPr>
        <w:t>خريد</w:t>
      </w:r>
      <w:r>
        <w:rPr>
          <w:spacing w:val="-1"/>
          <w:w w:val="85"/>
          <w:rtl/>
        </w:rPr>
        <w:t> </w:t>
      </w:r>
      <w:r>
        <w:rPr>
          <w:w w:val="85"/>
          <w:rtl/>
        </w:rPr>
        <w:t>كاﻻي استوك و از قبل توليد شده سازندگان خارجي به هيچ وجه و تحت هيچ گونه آزمايش و تﺴتي و با هرگونه سند</w:t>
      </w:r>
      <w:r>
        <w:rPr>
          <w:spacing w:val="-5"/>
          <w:w w:val="85"/>
          <w:rtl/>
        </w:rPr>
        <w:t> </w:t>
      </w:r>
      <w:r>
        <w:rPr>
          <w:w w:val="85"/>
          <w:rtl/>
        </w:rPr>
        <w:t>و</w:t>
      </w:r>
      <w:r>
        <w:rPr>
          <w:spacing w:val="-1"/>
          <w:w w:val="85"/>
          <w:rtl/>
        </w:rPr>
        <w:t> </w:t>
      </w:r>
      <w:r>
        <w:rPr>
          <w:w w:val="85"/>
          <w:rtl/>
        </w:rPr>
        <w:t>مدركي</w:t>
      </w:r>
      <w:r>
        <w:rPr>
          <w:spacing w:val="-7"/>
          <w:w w:val="85"/>
          <w:rtl/>
        </w:rPr>
        <w:t> </w:t>
      </w:r>
      <w:r>
        <w:rPr>
          <w:w w:val="85"/>
          <w:rtl/>
        </w:rPr>
        <w:t>قابل</w:t>
      </w:r>
      <w:r>
        <w:rPr>
          <w:spacing w:val="-3"/>
          <w:w w:val="85"/>
          <w:rtl/>
        </w:rPr>
        <w:t> </w:t>
      </w:r>
      <w:r>
        <w:rPr>
          <w:w w:val="85"/>
          <w:rtl/>
        </w:rPr>
        <w:t>قبول</w:t>
      </w:r>
      <w:r>
        <w:rPr>
          <w:spacing w:val="-5"/>
          <w:w w:val="85"/>
          <w:rtl/>
        </w:rPr>
        <w:t> </w:t>
      </w:r>
      <w:r>
        <w:rPr>
          <w:w w:val="85"/>
          <w:rtl/>
        </w:rPr>
        <w:t>نميباشد</w:t>
      </w:r>
      <w:r>
        <w:rPr>
          <w:spacing w:val="-5"/>
          <w:w w:val="85"/>
          <w:rtl/>
        </w:rPr>
        <w:t> </w:t>
      </w:r>
      <w:r>
        <w:rPr>
          <w:w w:val="85"/>
          <w:rtl/>
        </w:rPr>
        <w:t>و</w:t>
      </w:r>
      <w:r>
        <w:rPr>
          <w:spacing w:val="-3"/>
          <w:w w:val="85"/>
          <w:rtl/>
        </w:rPr>
        <w:t> </w:t>
      </w:r>
      <w:r>
        <w:rPr>
          <w:w w:val="85"/>
          <w:rtl/>
        </w:rPr>
        <w:t>اقﻼم</w:t>
      </w:r>
      <w:r>
        <w:rPr>
          <w:spacing w:val="-5"/>
          <w:w w:val="85"/>
          <w:rtl/>
        </w:rPr>
        <w:t> </w:t>
      </w:r>
      <w:r>
        <w:rPr>
          <w:w w:val="85"/>
          <w:rtl/>
        </w:rPr>
        <w:t>پروژه</w:t>
      </w:r>
      <w:r>
        <w:rPr>
          <w:spacing w:val="-2"/>
          <w:w w:val="85"/>
          <w:rtl/>
        </w:rPr>
        <w:t> </w:t>
      </w:r>
      <w:r>
        <w:rPr>
          <w:w w:val="85"/>
          <w:rtl/>
        </w:rPr>
        <w:t>ميبايﺴت</w:t>
      </w:r>
      <w:r>
        <w:rPr>
          <w:spacing w:val="-3"/>
          <w:w w:val="85"/>
          <w:rtl/>
        </w:rPr>
        <w:t> </w:t>
      </w:r>
      <w:r>
        <w:rPr>
          <w:w w:val="85"/>
          <w:rtl/>
        </w:rPr>
        <w:t>سفارشگذاري</w:t>
      </w:r>
      <w:r>
        <w:rPr>
          <w:spacing w:val="-5"/>
          <w:w w:val="85"/>
          <w:rtl/>
        </w:rPr>
        <w:t> </w:t>
      </w:r>
      <w:r>
        <w:rPr>
          <w:w w:val="85"/>
          <w:rtl/>
        </w:rPr>
        <w:t>و</w:t>
      </w:r>
      <w:r>
        <w:rPr>
          <w:spacing w:val="-5"/>
          <w:w w:val="85"/>
          <w:rtl/>
        </w:rPr>
        <w:t> </w:t>
      </w:r>
      <w:r>
        <w:rPr>
          <w:w w:val="85"/>
          <w:rtl/>
        </w:rPr>
        <w:t>توليد</w:t>
      </w:r>
      <w:r>
        <w:rPr>
          <w:spacing w:val="-4"/>
          <w:w w:val="85"/>
          <w:rtl/>
        </w:rPr>
        <w:t> </w:t>
      </w:r>
      <w:r>
        <w:rPr>
          <w:w w:val="85"/>
          <w:rtl/>
        </w:rPr>
        <w:t>شوند،</w:t>
      </w:r>
      <w:r>
        <w:rPr>
          <w:spacing w:val="-3"/>
          <w:w w:val="85"/>
          <w:rtl/>
        </w:rPr>
        <w:t> </w:t>
      </w:r>
      <w:r>
        <w:rPr>
          <w:w w:val="85"/>
          <w:rtl/>
        </w:rPr>
        <w:t>در</w:t>
      </w:r>
      <w:r>
        <w:rPr>
          <w:spacing w:val="-4"/>
          <w:w w:val="85"/>
          <w:rtl/>
        </w:rPr>
        <w:t> </w:t>
      </w:r>
      <w:r>
        <w:rPr>
          <w:w w:val="85"/>
          <w:rtl/>
        </w:rPr>
        <w:t>خصوص</w:t>
      </w:r>
      <w:r>
        <w:rPr>
          <w:spacing w:val="-4"/>
          <w:w w:val="85"/>
          <w:rtl/>
        </w:rPr>
        <w:t> </w:t>
      </w:r>
      <w:r>
        <w:rPr>
          <w:w w:val="85"/>
          <w:rtl/>
        </w:rPr>
        <w:t>سازندگان</w:t>
      </w:r>
      <w:r>
        <w:rPr>
          <w:spacing w:val="-4"/>
          <w:w w:val="85"/>
          <w:rtl/>
        </w:rPr>
        <w:t> </w:t>
      </w:r>
      <w:r>
        <w:rPr>
          <w:w w:val="85"/>
          <w:rtl/>
        </w:rPr>
        <w:t>داخلي </w:t>
      </w:r>
      <w:r>
        <w:rPr>
          <w:spacing w:val="-2"/>
          <w:w w:val="90"/>
          <w:rtl/>
        </w:rPr>
        <w:t>مراتب</w:t>
      </w:r>
      <w:r>
        <w:rPr>
          <w:spacing w:val="-6"/>
          <w:rtl/>
        </w:rPr>
        <w:t> </w:t>
      </w:r>
      <w:r>
        <w:rPr>
          <w:w w:val="90"/>
          <w:rtl/>
        </w:rPr>
        <w:t>با</w:t>
      </w:r>
      <w:r>
        <w:rPr>
          <w:spacing w:val="-5"/>
          <w:rtl/>
        </w:rPr>
        <w:t> </w:t>
      </w:r>
      <w:r>
        <w:rPr>
          <w:w w:val="90"/>
          <w:rtl/>
        </w:rPr>
        <w:t>ارايه</w:t>
      </w:r>
      <w:r>
        <w:rPr>
          <w:spacing w:val="-4"/>
          <w:rtl/>
        </w:rPr>
        <w:t> </w:t>
      </w:r>
      <w:r>
        <w:rPr>
          <w:w w:val="90"/>
          <w:rtl/>
        </w:rPr>
        <w:t>اسناد</w:t>
      </w:r>
      <w:r>
        <w:rPr>
          <w:spacing w:val="-6"/>
          <w:rtl/>
        </w:rPr>
        <w:t> </w:t>
      </w:r>
      <w:r>
        <w:rPr>
          <w:w w:val="90"/>
          <w:rtl/>
        </w:rPr>
        <w:t>و</w:t>
      </w:r>
      <w:r>
        <w:rPr>
          <w:spacing w:val="-5"/>
          <w:rtl/>
        </w:rPr>
        <w:t> </w:t>
      </w:r>
      <w:r>
        <w:rPr>
          <w:w w:val="90"/>
          <w:rtl/>
        </w:rPr>
        <w:t>مدارك</w:t>
      </w:r>
      <w:r>
        <w:rPr>
          <w:spacing w:val="-3"/>
          <w:rtl/>
        </w:rPr>
        <w:t> </w:t>
      </w:r>
      <w:r>
        <w:rPr>
          <w:w w:val="90"/>
          <w:rtl/>
        </w:rPr>
        <w:t>توليدي</w:t>
      </w:r>
      <w:r>
        <w:rPr>
          <w:spacing w:val="-7"/>
          <w:rtl/>
        </w:rPr>
        <w:t> </w:t>
      </w:r>
      <w:r>
        <w:rPr>
          <w:w w:val="90"/>
          <w:rtl/>
        </w:rPr>
        <w:t>و</w:t>
      </w:r>
      <w:r>
        <w:rPr>
          <w:spacing w:val="-6"/>
          <w:rtl/>
        </w:rPr>
        <w:t> </w:t>
      </w:r>
      <w:r>
        <w:rPr>
          <w:w w:val="90"/>
          <w:rtl/>
        </w:rPr>
        <w:t>تعهد</w:t>
      </w:r>
      <w:r>
        <w:rPr>
          <w:spacing w:val="-6"/>
          <w:rtl/>
        </w:rPr>
        <w:t> </w:t>
      </w:r>
      <w:r>
        <w:rPr>
          <w:w w:val="90"/>
          <w:rtl/>
        </w:rPr>
        <w:t>و</w:t>
      </w:r>
      <w:r>
        <w:rPr>
          <w:spacing w:val="-6"/>
          <w:rtl/>
        </w:rPr>
        <w:t> </w:t>
      </w:r>
      <w:r>
        <w:rPr>
          <w:w w:val="90"/>
          <w:rtl/>
        </w:rPr>
        <w:t>تضمين</w:t>
      </w:r>
      <w:r>
        <w:rPr>
          <w:spacing w:val="-6"/>
          <w:rtl/>
        </w:rPr>
        <w:t> </w:t>
      </w:r>
      <w:r>
        <w:rPr>
          <w:w w:val="90"/>
          <w:rtl/>
        </w:rPr>
        <w:t>توليد</w:t>
      </w:r>
      <w:r>
        <w:rPr>
          <w:spacing w:val="-5"/>
          <w:rtl/>
        </w:rPr>
        <w:t> </w:t>
      </w:r>
      <w:r>
        <w:rPr>
          <w:w w:val="90"/>
          <w:rtl/>
        </w:rPr>
        <w:t>كننده</w:t>
      </w:r>
      <w:r>
        <w:rPr>
          <w:spacing w:val="-6"/>
          <w:rtl/>
        </w:rPr>
        <w:t> </w:t>
      </w:r>
      <w:r>
        <w:rPr>
          <w:w w:val="90"/>
          <w:rtl/>
        </w:rPr>
        <w:t>و</w:t>
      </w:r>
      <w:r>
        <w:rPr>
          <w:spacing w:val="-6"/>
          <w:rtl/>
        </w:rPr>
        <w:t> </w:t>
      </w:r>
      <w:r>
        <w:rPr>
          <w:w w:val="90"/>
          <w:rtl/>
        </w:rPr>
        <w:t>انجام</w:t>
      </w:r>
      <w:r>
        <w:rPr>
          <w:spacing w:val="-5"/>
          <w:rtl/>
        </w:rPr>
        <w:t> </w:t>
      </w:r>
      <w:r>
        <w:rPr>
          <w:w w:val="90"/>
          <w:rtl/>
        </w:rPr>
        <w:t>آزمايشات</w:t>
      </w:r>
      <w:r>
        <w:rPr>
          <w:spacing w:val="-5"/>
          <w:rtl/>
        </w:rPr>
        <w:t> </w:t>
      </w:r>
      <w:r>
        <w:rPr>
          <w:w w:val="90"/>
          <w:rtl/>
        </w:rPr>
        <w:t>ﺻحت</w:t>
      </w:r>
      <w:r>
        <w:rPr>
          <w:spacing w:val="-5"/>
          <w:rtl/>
        </w:rPr>
        <w:t> </w:t>
      </w:r>
      <w:r>
        <w:rPr>
          <w:w w:val="90"/>
          <w:rtl/>
        </w:rPr>
        <w:t>سنجي</w:t>
      </w:r>
      <w:r>
        <w:rPr>
          <w:spacing w:val="-6"/>
          <w:rtl/>
        </w:rPr>
        <w:t> </w:t>
      </w:r>
      <w:r>
        <w:rPr>
          <w:w w:val="90"/>
          <w:rtl/>
        </w:rPr>
        <w:t>و</w:t>
      </w:r>
      <w:r>
        <w:rPr>
          <w:spacing w:val="-6"/>
          <w:rtl/>
        </w:rPr>
        <w:t> </w:t>
      </w:r>
      <w:r>
        <w:rPr>
          <w:w w:val="90"/>
          <w:rtl/>
        </w:rPr>
        <w:t>تﺴت</w:t>
      </w:r>
      <w:r>
        <w:rPr>
          <w:spacing w:val="-1"/>
          <w:w w:val="90"/>
          <w:rtl/>
        </w:rPr>
        <w:t> </w:t>
      </w:r>
      <w:r>
        <w:rPr>
          <w:w w:val="90"/>
          <w:rtl/>
        </w:rPr>
        <w:t>ها</w:t>
      </w:r>
      <w:r>
        <w:rPr>
          <w:w w:val="90"/>
          <w:rtl/>
        </w:rPr>
        <w:t>ي</w:t>
      </w:r>
    </w:p>
    <w:p>
      <w:pPr>
        <w:pStyle w:val="BodyText"/>
        <w:bidi/>
        <w:spacing w:line="379" w:lineRule="auto"/>
        <w:ind w:right="630" w:left="387" w:firstLine="2244"/>
        <w:jc w:val="both"/>
      </w:pPr>
      <w:r>
        <w:rPr>
          <w:w w:val="80"/>
          <w:rtl/>
        </w:rPr>
        <w:t>استانداردي،</w:t>
      </w:r>
      <w:r>
        <w:rPr>
          <w:spacing w:val="40"/>
          <w:rtl/>
        </w:rPr>
        <w:t> </w:t>
      </w:r>
      <w:r>
        <w:rPr>
          <w:w w:val="80"/>
          <w:rtl/>
        </w:rPr>
        <w:t>قابل بررسي خواهد بود كه توافقات مربوطه ميبايﺴت پيشتر انجام شده باشد</w:t>
      </w:r>
      <w:r>
        <w:rPr>
          <w:w w:val="80"/>
        </w:rPr>
        <w:t>.</w:t>
      </w:r>
      <w:r>
        <w:rPr>
          <w:w w:val="80"/>
          <w:rtl/>
        </w:rPr>
        <w:t> </w:t>
      </w:r>
      <w:r>
        <w:rPr>
          <w:w w:val="90"/>
          <w:rtl/>
        </w:rPr>
        <w:t>در</w:t>
      </w:r>
      <w:r>
        <w:rPr>
          <w:spacing w:val="-9"/>
          <w:w w:val="90"/>
          <w:rtl/>
        </w:rPr>
        <w:t> </w:t>
      </w:r>
      <w:r>
        <w:rPr>
          <w:w w:val="90"/>
          <w:rtl/>
        </w:rPr>
        <w:t>كليه</w:t>
      </w:r>
      <w:r>
        <w:rPr>
          <w:spacing w:val="-7"/>
          <w:w w:val="90"/>
          <w:rtl/>
        </w:rPr>
        <w:t> </w:t>
      </w:r>
      <w:r>
        <w:rPr>
          <w:w w:val="90"/>
          <w:rtl/>
        </w:rPr>
        <w:t>خريدها</w:t>
      </w:r>
      <w:r>
        <w:rPr>
          <w:spacing w:val="-9"/>
          <w:w w:val="90"/>
          <w:rtl/>
        </w:rPr>
        <w:t> </w:t>
      </w:r>
      <w:r>
        <w:rPr>
          <w:w w:val="90"/>
          <w:rtl/>
        </w:rPr>
        <w:t>و</w:t>
      </w:r>
      <w:r>
        <w:rPr>
          <w:spacing w:val="-7"/>
          <w:w w:val="90"/>
          <w:rtl/>
        </w:rPr>
        <w:t> </w:t>
      </w:r>
      <w:r>
        <w:rPr>
          <w:w w:val="90"/>
          <w:rtl/>
        </w:rPr>
        <w:t>در</w:t>
      </w:r>
      <w:r>
        <w:rPr>
          <w:spacing w:val="-9"/>
          <w:w w:val="90"/>
          <w:rtl/>
        </w:rPr>
        <w:t> </w:t>
      </w:r>
      <w:r>
        <w:rPr>
          <w:w w:val="90"/>
          <w:rtl/>
        </w:rPr>
        <w:t>ﺻورت</w:t>
      </w:r>
      <w:r>
        <w:rPr>
          <w:spacing w:val="-7"/>
          <w:w w:val="90"/>
          <w:rtl/>
        </w:rPr>
        <w:t> </w:t>
      </w:r>
      <w:r>
        <w:rPr>
          <w:w w:val="90"/>
          <w:rtl/>
        </w:rPr>
        <w:t>لزوم،</w:t>
      </w:r>
      <w:r>
        <w:rPr>
          <w:spacing w:val="-10"/>
          <w:w w:val="90"/>
          <w:rtl/>
        </w:rPr>
        <w:t> </w:t>
      </w:r>
      <w:r>
        <w:rPr>
          <w:w w:val="90"/>
          <w:rtl/>
        </w:rPr>
        <w:t>پيمانكار</w:t>
      </w:r>
      <w:r>
        <w:rPr>
          <w:spacing w:val="-4"/>
          <w:w w:val="90"/>
          <w:rtl/>
        </w:rPr>
        <w:t> </w:t>
      </w:r>
      <w:r>
        <w:rPr>
          <w:w w:val="90"/>
          <w:rtl/>
        </w:rPr>
        <w:t>موظف</w:t>
      </w:r>
      <w:r>
        <w:rPr>
          <w:spacing w:val="-9"/>
          <w:w w:val="90"/>
          <w:rtl/>
        </w:rPr>
        <w:t> </w:t>
      </w:r>
      <w:r>
        <w:rPr>
          <w:w w:val="90"/>
          <w:rtl/>
        </w:rPr>
        <w:t>به</w:t>
      </w:r>
      <w:r>
        <w:rPr>
          <w:spacing w:val="-10"/>
          <w:w w:val="90"/>
          <w:rtl/>
        </w:rPr>
        <w:t> </w:t>
      </w:r>
      <w:r>
        <w:rPr>
          <w:w w:val="90"/>
          <w:rtl/>
        </w:rPr>
        <w:t>انجام</w:t>
      </w:r>
      <w:r>
        <w:rPr>
          <w:spacing w:val="-7"/>
          <w:w w:val="90"/>
          <w:rtl/>
        </w:rPr>
        <w:t> </w:t>
      </w:r>
      <w:r>
        <w:rPr>
          <w:w w:val="90"/>
          <w:rtl/>
        </w:rPr>
        <w:t>هماهنگي</w:t>
      </w:r>
      <w:r>
        <w:rPr>
          <w:spacing w:val="-9"/>
          <w:w w:val="90"/>
          <w:rtl/>
        </w:rPr>
        <w:t> </w:t>
      </w:r>
      <w:r>
        <w:rPr>
          <w:w w:val="90"/>
          <w:rtl/>
        </w:rPr>
        <w:t>كامل</w:t>
      </w:r>
      <w:r>
        <w:rPr>
          <w:spacing w:val="-7"/>
          <w:w w:val="90"/>
          <w:rtl/>
        </w:rPr>
        <w:t> </w:t>
      </w:r>
      <w:r>
        <w:rPr>
          <w:w w:val="90"/>
          <w:rtl/>
        </w:rPr>
        <w:t>جهت</w:t>
      </w:r>
      <w:r>
        <w:rPr>
          <w:spacing w:val="-9"/>
          <w:w w:val="90"/>
          <w:rtl/>
        </w:rPr>
        <w:t> </w:t>
      </w:r>
      <w:r>
        <w:rPr>
          <w:w w:val="90"/>
          <w:rtl/>
        </w:rPr>
        <w:t>بازديد</w:t>
      </w:r>
      <w:r>
        <w:rPr>
          <w:spacing w:val="-9"/>
          <w:w w:val="90"/>
          <w:rtl/>
        </w:rPr>
        <w:t> </w:t>
      </w:r>
      <w:r>
        <w:rPr>
          <w:w w:val="90"/>
          <w:rtl/>
        </w:rPr>
        <w:t>كارفرما</w:t>
      </w:r>
      <w:r>
        <w:rPr>
          <w:spacing w:val="-7"/>
          <w:w w:val="90"/>
          <w:rtl/>
        </w:rPr>
        <w:t> </w:t>
      </w:r>
      <w:r>
        <w:rPr>
          <w:w w:val="90"/>
          <w:rtl/>
        </w:rPr>
        <w:t>و</w:t>
      </w:r>
      <w:r>
        <w:rPr>
          <w:spacing w:val="-9"/>
          <w:w w:val="90"/>
          <w:rtl/>
        </w:rPr>
        <w:t> </w:t>
      </w:r>
      <w:r>
        <w:rPr>
          <w:w w:val="90"/>
          <w:rtl/>
        </w:rPr>
        <w:t>نمايندگان</w:t>
      </w:r>
      <w:r>
        <w:rPr>
          <w:spacing w:val="-10"/>
          <w:w w:val="90"/>
          <w:rtl/>
        </w:rPr>
        <w:t> </w:t>
      </w:r>
      <w:r>
        <w:rPr>
          <w:w w:val="90"/>
          <w:rtl/>
        </w:rPr>
        <w:t>آن</w:t>
      </w:r>
      <w:r>
        <w:rPr>
          <w:spacing w:val="-10"/>
          <w:w w:val="90"/>
          <w:rtl/>
        </w:rPr>
        <w:t> </w:t>
      </w:r>
      <w:r>
        <w:rPr>
          <w:w w:val="90"/>
          <w:rtl/>
        </w:rPr>
        <w:t>از</w:t>
      </w:r>
      <w:r>
        <w:rPr>
          <w:spacing w:val="-5"/>
          <w:w w:val="90"/>
          <w:rtl/>
        </w:rPr>
        <w:t> </w:t>
      </w:r>
      <w:r>
        <w:rPr>
          <w:w w:val="90"/>
          <w:rtl/>
        </w:rPr>
        <w:t>محل </w:t>
      </w:r>
      <w:r>
        <w:rPr>
          <w:spacing w:val="-4"/>
          <w:w w:val="85"/>
          <w:rtl/>
        </w:rPr>
        <w:t>ساخت</w:t>
      </w:r>
      <w:r>
        <w:rPr>
          <w:spacing w:val="-9"/>
          <w:rtl/>
        </w:rPr>
        <w:t> </w:t>
      </w:r>
      <w:r>
        <w:rPr>
          <w:w w:val="85"/>
          <w:rtl/>
        </w:rPr>
        <w:t>ميباشد</w:t>
      </w:r>
      <w:r>
        <w:rPr>
          <w:w w:val="85"/>
        </w:rPr>
        <w:t>.</w:t>
      </w:r>
      <w:r>
        <w:rPr>
          <w:spacing w:val="-9"/>
          <w:rtl/>
        </w:rPr>
        <w:t> </w:t>
      </w:r>
      <w:r>
        <w:rPr>
          <w:w w:val="85"/>
          <w:rtl/>
        </w:rPr>
        <w:t>لذا</w:t>
      </w:r>
      <w:r>
        <w:rPr>
          <w:spacing w:val="-2"/>
          <w:w w:val="85"/>
          <w:rtl/>
        </w:rPr>
        <w:t> </w:t>
      </w:r>
      <w:r>
        <w:rPr>
          <w:w w:val="85"/>
          <w:rtl/>
        </w:rPr>
        <w:t>پيمانكار</w:t>
      </w:r>
      <w:r>
        <w:rPr>
          <w:spacing w:val="-7"/>
          <w:rtl/>
        </w:rPr>
        <w:t> </w:t>
      </w:r>
      <w:r>
        <w:rPr>
          <w:w w:val="85"/>
          <w:rtl/>
        </w:rPr>
        <w:t>ميبايﺴت</w:t>
      </w:r>
      <w:r>
        <w:rPr>
          <w:spacing w:val="-10"/>
          <w:rtl/>
        </w:rPr>
        <w:t> </w:t>
      </w:r>
      <w:r>
        <w:rPr>
          <w:w w:val="85"/>
          <w:rtl/>
        </w:rPr>
        <w:t>كليه</w:t>
      </w:r>
      <w:r>
        <w:rPr>
          <w:spacing w:val="-9"/>
          <w:rtl/>
        </w:rPr>
        <w:t> </w:t>
      </w:r>
      <w:r>
        <w:rPr>
          <w:w w:val="85"/>
          <w:rtl/>
        </w:rPr>
        <w:t>هزينههاي</w:t>
      </w:r>
      <w:r>
        <w:rPr>
          <w:spacing w:val="-7"/>
          <w:rtl/>
        </w:rPr>
        <w:t> </w:t>
      </w:r>
      <w:r>
        <w:rPr>
          <w:w w:val="85"/>
          <w:rtl/>
        </w:rPr>
        <w:t>رفت</w:t>
      </w:r>
      <w:r>
        <w:rPr>
          <w:spacing w:val="-9"/>
          <w:rtl/>
        </w:rPr>
        <w:t> </w:t>
      </w:r>
      <w:r>
        <w:rPr>
          <w:w w:val="85"/>
          <w:rtl/>
        </w:rPr>
        <w:t>آمد،</w:t>
      </w:r>
      <w:r>
        <w:rPr>
          <w:spacing w:val="-2"/>
          <w:w w:val="85"/>
          <w:rtl/>
        </w:rPr>
        <w:t> </w:t>
      </w:r>
      <w:r>
        <w:rPr>
          <w:w w:val="85"/>
          <w:rtl/>
        </w:rPr>
        <w:t>اقامت،تﺴهيﻼت</w:t>
      </w:r>
      <w:r>
        <w:rPr>
          <w:spacing w:val="-7"/>
          <w:rtl/>
        </w:rPr>
        <w:t> </w:t>
      </w:r>
      <w:r>
        <w:rPr>
          <w:w w:val="85"/>
          <w:rtl/>
        </w:rPr>
        <w:t>مورد</w:t>
      </w:r>
      <w:r>
        <w:rPr>
          <w:spacing w:val="-10"/>
          <w:rtl/>
        </w:rPr>
        <w:t> </w:t>
      </w:r>
      <w:r>
        <w:rPr>
          <w:w w:val="85"/>
          <w:rtl/>
        </w:rPr>
        <w:t>نياز</w:t>
      </w:r>
      <w:r>
        <w:rPr>
          <w:spacing w:val="-9"/>
          <w:rtl/>
        </w:rPr>
        <w:t> </w:t>
      </w:r>
      <w:r>
        <w:rPr>
          <w:w w:val="85"/>
          <w:rtl/>
        </w:rPr>
        <w:t>را</w:t>
      </w:r>
      <w:r>
        <w:rPr>
          <w:spacing w:val="-10"/>
          <w:rtl/>
        </w:rPr>
        <w:t> </w:t>
      </w:r>
      <w:r>
        <w:rPr>
          <w:w w:val="85"/>
          <w:rtl/>
        </w:rPr>
        <w:t>در</w:t>
      </w:r>
      <w:r>
        <w:rPr>
          <w:spacing w:val="-10"/>
          <w:rtl/>
        </w:rPr>
        <w:t> </w:t>
      </w:r>
      <w:r>
        <w:rPr>
          <w:w w:val="85"/>
          <w:rtl/>
        </w:rPr>
        <w:t>قيمت</w:t>
      </w:r>
      <w:r>
        <w:rPr>
          <w:spacing w:val="-10"/>
          <w:rtl/>
        </w:rPr>
        <w:t> </w:t>
      </w:r>
      <w:r>
        <w:rPr>
          <w:w w:val="85"/>
          <w:rtl/>
        </w:rPr>
        <w:t>پيشنهادي</w:t>
      </w:r>
      <w:r>
        <w:rPr>
          <w:spacing w:val="-10"/>
          <w:rtl/>
        </w:rPr>
        <w:t> </w:t>
      </w:r>
      <w:r>
        <w:rPr>
          <w:w w:val="85"/>
          <w:rtl/>
        </w:rPr>
        <w:t>خو</w:t>
      </w:r>
      <w:r>
        <w:rPr>
          <w:w w:val="85"/>
          <w:rtl/>
        </w:rPr>
        <w:t>د</w:t>
      </w:r>
    </w:p>
    <w:p>
      <w:pPr>
        <w:pStyle w:val="BodyText"/>
        <w:bidi/>
        <w:spacing w:line="379" w:lineRule="auto"/>
        <w:ind w:right="630" w:left="388" w:firstLine="8541"/>
        <w:jc w:val="left"/>
      </w:pPr>
      <w:r>
        <w:rPr>
          <w:spacing w:val="-4"/>
          <w:w w:val="90"/>
          <w:rtl/>
        </w:rPr>
        <w:t>لحاظ</w:t>
      </w:r>
      <w:r>
        <w:rPr>
          <w:spacing w:val="-13"/>
          <w:w w:val="90"/>
          <w:rtl/>
        </w:rPr>
        <w:t> </w:t>
      </w:r>
      <w:r>
        <w:rPr>
          <w:spacing w:val="-4"/>
          <w:w w:val="90"/>
          <w:rtl/>
        </w:rPr>
        <w:t>نمايد</w:t>
      </w:r>
      <w:r>
        <w:rPr>
          <w:spacing w:val="-4"/>
          <w:w w:val="90"/>
        </w:rPr>
        <w:t>.</w:t>
      </w:r>
      <w:r>
        <w:rPr>
          <w:spacing w:val="-4"/>
          <w:w w:val="90"/>
          <w:rtl/>
        </w:rPr>
        <w:t> </w:t>
      </w:r>
      <w:r>
        <w:rPr>
          <w:spacing w:val="-2"/>
          <w:w w:val="80"/>
          <w:rtl/>
        </w:rPr>
        <w:t>پيمانكار</w:t>
      </w:r>
      <w:r>
        <w:rPr>
          <w:spacing w:val="-2"/>
          <w:rtl/>
        </w:rPr>
        <w:t> </w:t>
      </w:r>
      <w:r>
        <w:rPr>
          <w:w w:val="80"/>
          <w:rtl/>
        </w:rPr>
        <w:t>بايد</w:t>
      </w:r>
      <w:r>
        <w:rPr>
          <w:spacing w:val="-1"/>
          <w:rtl/>
        </w:rPr>
        <w:t> </w:t>
      </w:r>
      <w:r>
        <w:rPr>
          <w:w w:val="80"/>
          <w:rtl/>
        </w:rPr>
        <w:t>برنامه</w:t>
      </w:r>
      <w:r>
        <w:rPr>
          <w:spacing w:val="-2"/>
          <w:rtl/>
        </w:rPr>
        <w:t> </w:t>
      </w:r>
      <w:r>
        <w:rPr>
          <w:w w:val="80"/>
          <w:rtl/>
        </w:rPr>
        <w:t>زمان</w:t>
      </w:r>
      <w:r>
        <w:rPr>
          <w:spacing w:val="-2"/>
          <w:rtl/>
        </w:rPr>
        <w:t> </w:t>
      </w:r>
      <w:r>
        <w:rPr>
          <w:w w:val="80"/>
          <w:rtl/>
        </w:rPr>
        <w:t>بندي</w:t>
      </w:r>
      <w:r>
        <w:rPr>
          <w:spacing w:val="1"/>
          <w:rtl/>
        </w:rPr>
        <w:t> </w:t>
      </w:r>
      <w:r>
        <w:rPr>
          <w:w w:val="80"/>
          <w:rtl/>
        </w:rPr>
        <w:t>تمام</w:t>
      </w:r>
      <w:r>
        <w:rPr>
          <w:spacing w:val="-1"/>
          <w:rtl/>
        </w:rPr>
        <w:t> </w:t>
      </w:r>
      <w:r>
        <w:rPr>
          <w:w w:val="80"/>
          <w:rtl/>
        </w:rPr>
        <w:t>فعاليتهاي</w:t>
      </w:r>
      <w:r>
        <w:rPr>
          <w:spacing w:val="-2"/>
          <w:rtl/>
        </w:rPr>
        <w:t> </w:t>
      </w:r>
      <w:r>
        <w:rPr>
          <w:w w:val="80"/>
          <w:rtl/>
        </w:rPr>
        <w:t>خريد،</w:t>
      </w:r>
      <w:r>
        <w:rPr>
          <w:spacing w:val="-4"/>
          <w:rtl/>
        </w:rPr>
        <w:t> </w:t>
      </w:r>
      <w:r>
        <w:rPr>
          <w:w w:val="80"/>
          <w:rtl/>
        </w:rPr>
        <w:t>ساخت</w:t>
      </w:r>
      <w:r>
        <w:rPr>
          <w:spacing w:val="1"/>
          <w:rtl/>
        </w:rPr>
        <w:t> </w:t>
      </w:r>
      <w:r>
        <w:rPr>
          <w:w w:val="80"/>
          <w:rtl/>
        </w:rPr>
        <w:t>و</w:t>
      </w:r>
      <w:r>
        <w:rPr>
          <w:spacing w:val="-2"/>
          <w:rtl/>
        </w:rPr>
        <w:t> </w:t>
      </w:r>
      <w:r>
        <w:rPr>
          <w:w w:val="80"/>
          <w:rtl/>
        </w:rPr>
        <w:t>نصب</w:t>
      </w:r>
      <w:r>
        <w:rPr>
          <w:spacing w:val="-5"/>
          <w:rtl/>
        </w:rPr>
        <w:t> </w:t>
      </w:r>
      <w:r>
        <w:rPr>
          <w:w w:val="80"/>
          <w:rtl/>
        </w:rPr>
        <w:t>كاﻻ</w:t>
      </w:r>
      <w:r>
        <w:rPr>
          <w:spacing w:val="-2"/>
          <w:rtl/>
        </w:rPr>
        <w:t> </w:t>
      </w:r>
      <w:r>
        <w:rPr>
          <w:w w:val="80"/>
          <w:rtl/>
        </w:rPr>
        <w:t>را</w:t>
      </w:r>
      <w:r>
        <w:rPr>
          <w:spacing w:val="-1"/>
          <w:rtl/>
        </w:rPr>
        <w:t> </w:t>
      </w:r>
      <w:r>
        <w:rPr>
          <w:w w:val="80"/>
          <w:rtl/>
        </w:rPr>
        <w:t>بطور</w:t>
      </w:r>
      <w:r>
        <w:rPr>
          <w:rtl/>
        </w:rPr>
        <w:t> </w:t>
      </w:r>
      <w:r>
        <w:rPr>
          <w:w w:val="80"/>
          <w:rtl/>
        </w:rPr>
        <w:t>مﺴتمر</w:t>
      </w:r>
      <w:r>
        <w:rPr>
          <w:spacing w:val="-2"/>
          <w:rtl/>
        </w:rPr>
        <w:t> </w:t>
      </w:r>
      <w:r>
        <w:rPr>
          <w:w w:val="80"/>
          <w:rtl/>
        </w:rPr>
        <w:t>كنترل</w:t>
      </w:r>
      <w:r>
        <w:rPr>
          <w:spacing w:val="-2"/>
          <w:rtl/>
        </w:rPr>
        <w:t> </w:t>
      </w:r>
      <w:r>
        <w:rPr>
          <w:w w:val="80"/>
          <w:rtl/>
        </w:rPr>
        <w:t>نموده</w:t>
      </w:r>
      <w:r>
        <w:rPr>
          <w:spacing w:val="-1"/>
          <w:rtl/>
        </w:rPr>
        <w:t> </w:t>
      </w:r>
      <w:r>
        <w:rPr>
          <w:w w:val="80"/>
          <w:rtl/>
        </w:rPr>
        <w:t>و</w:t>
      </w:r>
      <w:r>
        <w:rPr>
          <w:spacing w:val="-2"/>
          <w:rtl/>
        </w:rPr>
        <w:t> </w:t>
      </w:r>
      <w:r>
        <w:rPr>
          <w:w w:val="80"/>
          <w:rtl/>
        </w:rPr>
        <w:t>هرگونه</w:t>
      </w:r>
      <w:r>
        <w:rPr>
          <w:spacing w:val="-4"/>
          <w:rtl/>
        </w:rPr>
        <w:t> </w:t>
      </w:r>
      <w:r>
        <w:rPr>
          <w:w w:val="80"/>
          <w:rtl/>
        </w:rPr>
        <w:t>تاخير</w:t>
      </w:r>
      <w:r>
        <w:rPr>
          <w:spacing w:val="-2"/>
          <w:rtl/>
        </w:rPr>
        <w:t> </w:t>
      </w:r>
      <w:r>
        <w:rPr>
          <w:w w:val="80"/>
          <w:rtl/>
        </w:rPr>
        <w:t>و</w:t>
      </w:r>
    </w:p>
    <w:p>
      <w:pPr>
        <w:pStyle w:val="BodyText"/>
        <w:bidi/>
        <w:ind w:right="0" w:left="387" w:firstLine="0"/>
        <w:jc w:val="left"/>
      </w:pPr>
      <w:r>
        <w:rPr>
          <w:spacing w:val="-5"/>
          <w:w w:val="80"/>
          <w:rtl/>
        </w:rPr>
        <w:t>يا</w:t>
      </w:r>
      <w:r>
        <w:rPr>
          <w:spacing w:val="-2"/>
          <w:rtl/>
        </w:rPr>
        <w:t> </w:t>
      </w:r>
      <w:r>
        <w:rPr>
          <w:w w:val="80"/>
          <w:rtl/>
        </w:rPr>
        <w:t>پيش</w:t>
      </w:r>
      <w:r>
        <w:rPr>
          <w:spacing w:val="-1"/>
          <w:rtl/>
        </w:rPr>
        <w:t> </w:t>
      </w:r>
      <w:r>
        <w:rPr>
          <w:w w:val="80"/>
          <w:rtl/>
        </w:rPr>
        <w:t>بيني</w:t>
      </w:r>
      <w:r>
        <w:rPr>
          <w:spacing w:val="-1"/>
          <w:rtl/>
        </w:rPr>
        <w:t> </w:t>
      </w:r>
      <w:r>
        <w:rPr>
          <w:w w:val="80"/>
          <w:rtl/>
        </w:rPr>
        <w:t>تاخيرات</w:t>
      </w:r>
      <w:r>
        <w:rPr>
          <w:spacing w:val="-1"/>
          <w:rtl/>
        </w:rPr>
        <w:t> </w:t>
      </w:r>
      <w:r>
        <w:rPr>
          <w:w w:val="80"/>
          <w:rtl/>
        </w:rPr>
        <w:t>و</w:t>
      </w:r>
      <w:r>
        <w:rPr>
          <w:spacing w:val="3"/>
          <w:rtl/>
        </w:rPr>
        <w:t> </w:t>
      </w:r>
      <w:r>
        <w:rPr>
          <w:w w:val="80"/>
          <w:rtl/>
        </w:rPr>
        <w:t>علل</w:t>
      </w:r>
      <w:r>
        <w:rPr>
          <w:spacing w:val="-2"/>
          <w:rtl/>
        </w:rPr>
        <w:t> </w:t>
      </w:r>
      <w:r>
        <w:rPr>
          <w:w w:val="80"/>
          <w:rtl/>
        </w:rPr>
        <w:t>آن</w:t>
      </w:r>
      <w:r>
        <w:rPr>
          <w:rtl/>
        </w:rPr>
        <w:t> </w:t>
      </w:r>
      <w:r>
        <w:rPr>
          <w:w w:val="80"/>
          <w:rtl/>
        </w:rPr>
        <w:t>را</w:t>
      </w:r>
      <w:r>
        <w:rPr>
          <w:spacing w:val="-1"/>
          <w:rtl/>
        </w:rPr>
        <w:t> </w:t>
      </w:r>
      <w:r>
        <w:rPr>
          <w:w w:val="80"/>
          <w:rtl/>
        </w:rPr>
        <w:t>به</w:t>
      </w:r>
      <w:r>
        <w:rPr>
          <w:spacing w:val="-2"/>
          <w:rtl/>
        </w:rPr>
        <w:t> </w:t>
      </w:r>
      <w:r>
        <w:rPr>
          <w:w w:val="80"/>
          <w:rtl/>
        </w:rPr>
        <w:t>اطﻼع</w:t>
      </w:r>
      <w:r>
        <w:rPr>
          <w:spacing w:val="-1"/>
          <w:rtl/>
        </w:rPr>
        <w:t> </w:t>
      </w:r>
      <w:r>
        <w:rPr>
          <w:w w:val="80"/>
          <w:rtl/>
        </w:rPr>
        <w:t>كارفرما</w:t>
      </w:r>
      <w:r>
        <w:rPr>
          <w:spacing w:val="-2"/>
          <w:rtl/>
        </w:rPr>
        <w:t> </w:t>
      </w:r>
      <w:r>
        <w:rPr>
          <w:w w:val="80"/>
          <w:rtl/>
        </w:rPr>
        <w:t>برساند</w:t>
      </w:r>
      <w:r>
        <w:rPr>
          <w:spacing w:val="-1"/>
          <w:rtl/>
        </w:rPr>
        <w:t> </w:t>
      </w:r>
      <w:r>
        <w:rPr>
          <w:w w:val="80"/>
          <w:rtl/>
        </w:rPr>
        <w:t>و</w:t>
      </w:r>
      <w:r>
        <w:rPr>
          <w:spacing w:val="3"/>
          <w:rtl/>
        </w:rPr>
        <w:t> </w:t>
      </w:r>
      <w:r>
        <w:rPr>
          <w:w w:val="80"/>
          <w:rtl/>
        </w:rPr>
        <w:t>در</w:t>
      </w:r>
      <w:r>
        <w:rPr>
          <w:spacing w:val="1"/>
          <w:rtl/>
        </w:rPr>
        <w:t> </w:t>
      </w:r>
      <w:r>
        <w:rPr>
          <w:w w:val="80"/>
          <w:rtl/>
        </w:rPr>
        <w:t>جهت</w:t>
      </w:r>
      <w:r>
        <w:rPr>
          <w:rtl/>
        </w:rPr>
        <w:t> </w:t>
      </w:r>
      <w:r>
        <w:rPr>
          <w:w w:val="80"/>
          <w:rtl/>
        </w:rPr>
        <w:t>رفع</w:t>
      </w:r>
      <w:r>
        <w:rPr>
          <w:spacing w:val="-1"/>
          <w:rtl/>
        </w:rPr>
        <w:t> </w:t>
      </w:r>
      <w:r>
        <w:rPr>
          <w:w w:val="80"/>
          <w:rtl/>
        </w:rPr>
        <w:t>تاخير</w:t>
      </w:r>
      <w:r>
        <w:rPr>
          <w:rtl/>
        </w:rPr>
        <w:t> </w:t>
      </w:r>
      <w:r>
        <w:rPr>
          <w:w w:val="80"/>
          <w:rtl/>
        </w:rPr>
        <w:t>هر</w:t>
      </w:r>
      <w:r>
        <w:rPr>
          <w:spacing w:val="-1"/>
          <w:rtl/>
        </w:rPr>
        <w:t> </w:t>
      </w:r>
      <w:r>
        <w:rPr>
          <w:w w:val="80"/>
          <w:rtl/>
        </w:rPr>
        <w:t>گونه</w:t>
      </w:r>
      <w:r>
        <w:rPr>
          <w:spacing w:val="-2"/>
          <w:rtl/>
        </w:rPr>
        <w:t> </w:t>
      </w:r>
      <w:r>
        <w:rPr>
          <w:w w:val="80"/>
          <w:rtl/>
        </w:rPr>
        <w:t>اقدام</w:t>
      </w:r>
      <w:r>
        <w:rPr>
          <w:spacing w:val="2"/>
          <w:rtl/>
        </w:rPr>
        <w:t> </w:t>
      </w:r>
      <w:r>
        <w:rPr>
          <w:w w:val="80"/>
          <w:rtl/>
        </w:rPr>
        <w:t>مقتضي</w:t>
      </w:r>
      <w:r>
        <w:rPr>
          <w:spacing w:val="-2"/>
          <w:rtl/>
        </w:rPr>
        <w:t> </w:t>
      </w:r>
      <w:r>
        <w:rPr>
          <w:w w:val="80"/>
          <w:rtl/>
        </w:rPr>
        <w:t>را</w:t>
      </w:r>
      <w:r>
        <w:rPr>
          <w:spacing w:val="3"/>
          <w:rtl/>
        </w:rPr>
        <w:t> </w:t>
      </w:r>
      <w:r>
        <w:rPr>
          <w:w w:val="80"/>
          <w:rtl/>
        </w:rPr>
        <w:t>به</w:t>
      </w:r>
      <w:r>
        <w:rPr>
          <w:spacing w:val="-1"/>
          <w:rtl/>
        </w:rPr>
        <w:t> </w:t>
      </w:r>
      <w:r>
        <w:rPr>
          <w:w w:val="80"/>
          <w:rtl/>
        </w:rPr>
        <w:t>عمل</w:t>
      </w:r>
      <w:r>
        <w:rPr>
          <w:spacing w:val="-3"/>
          <w:rtl/>
        </w:rPr>
        <w:t> </w:t>
      </w:r>
      <w:r>
        <w:rPr>
          <w:w w:val="80"/>
          <w:rtl/>
        </w:rPr>
        <w:t>آورد</w:t>
      </w:r>
      <w:r>
        <w:rPr>
          <w:w w:val="80"/>
        </w:rPr>
        <w:t>.</w:t>
      </w:r>
    </w:p>
    <w:p>
      <w:pPr>
        <w:pStyle w:val="BodyText"/>
        <w:spacing w:before="3"/>
        <w:rPr>
          <w:sz w:val="9"/>
        </w:rPr>
      </w:pPr>
    </w:p>
    <w:p>
      <w:pPr>
        <w:spacing w:after="0"/>
        <w:rPr>
          <w:sz w:val="9"/>
        </w:rPr>
        <w:sectPr>
          <w:pgSz w:w="11910" w:h="16840"/>
          <w:pgMar w:top="920" w:bottom="280" w:left="680" w:right="740"/>
        </w:sectPr>
      </w:pPr>
    </w:p>
    <w:p>
      <w:pPr>
        <w:bidi/>
        <w:spacing w:before="51"/>
        <w:ind w:right="632" w:left="0" w:firstLine="0"/>
        <w:jc w:val="right"/>
        <w:rPr>
          <w:b/>
          <w:bCs/>
          <w:sz w:val="24"/>
          <w:szCs w:val="24"/>
        </w:rPr>
      </w:pPr>
      <w:r>
        <w:rPr>
          <w:rFonts w:ascii="Calibri" w:cs="Calibri"/>
          <w:spacing w:val="-5"/>
          <w:w w:val="85"/>
          <w:sz w:val="24"/>
          <w:szCs w:val="24"/>
        </w:rPr>
        <w:t>QCP</w:t>
      </w:r>
      <w:r>
        <w:rPr>
          <w:rFonts w:ascii="Calibri" w:cs="Calibri"/>
          <w:spacing w:val="11"/>
          <w:sz w:val="24"/>
          <w:szCs w:val="24"/>
          <w:rtl/>
        </w:rPr>
        <w:t> </w:t>
      </w:r>
      <w:r>
        <w:rPr>
          <w:rFonts w:ascii="Calibri" w:cs="Calibri"/>
          <w:w w:val="85"/>
          <w:sz w:val="24"/>
          <w:szCs w:val="24"/>
        </w:rPr>
        <w:t>/</w:t>
      </w:r>
      <w:r>
        <w:rPr>
          <w:rFonts w:ascii="Calibri" w:cs="Calibri"/>
          <w:spacing w:val="13"/>
          <w:sz w:val="24"/>
          <w:szCs w:val="24"/>
          <w:rtl/>
        </w:rPr>
        <w:t> </w:t>
      </w:r>
      <w:r>
        <w:rPr>
          <w:rFonts w:ascii="Calibri" w:cs="Calibri"/>
          <w:w w:val="85"/>
          <w:sz w:val="24"/>
          <w:szCs w:val="24"/>
        </w:rPr>
        <w:t>ITP</w:t>
      </w:r>
      <w:r>
        <w:rPr>
          <w:b/>
          <w:bCs/>
          <w:spacing w:val="-5"/>
          <w:sz w:val="24"/>
          <w:szCs w:val="24"/>
          <w:rtl/>
        </w:rPr>
        <w:t> </w:t>
      </w:r>
      <w:r>
        <w:rPr>
          <w:b/>
          <w:bCs/>
          <w:w w:val="85"/>
          <w:sz w:val="24"/>
          <w:szCs w:val="24"/>
          <w:rtl/>
        </w:rPr>
        <w:t>و</w:t>
      </w:r>
      <w:r>
        <w:rPr>
          <w:b/>
          <w:bCs/>
          <w:spacing w:val="-4"/>
          <w:sz w:val="24"/>
          <w:szCs w:val="24"/>
          <w:rtl/>
        </w:rPr>
        <w:t> </w:t>
      </w:r>
      <w:r>
        <w:rPr>
          <w:b/>
          <w:bCs/>
          <w:w w:val="85"/>
          <w:sz w:val="24"/>
          <w:szCs w:val="24"/>
          <w:rtl/>
        </w:rPr>
        <w:t>لينك</w:t>
      </w:r>
      <w:r>
        <w:rPr>
          <w:b/>
          <w:bCs/>
          <w:spacing w:val="-5"/>
          <w:sz w:val="24"/>
          <w:szCs w:val="24"/>
          <w:rtl/>
        </w:rPr>
        <w:t> </w:t>
      </w:r>
      <w:r>
        <w:rPr>
          <w:b/>
          <w:bCs/>
          <w:w w:val="85"/>
          <w:sz w:val="24"/>
          <w:szCs w:val="24"/>
          <w:rtl/>
        </w:rPr>
        <w:t>گزارشات</w:t>
      </w:r>
      <w:r>
        <w:rPr>
          <w:b/>
          <w:bCs/>
          <w:spacing w:val="-7"/>
          <w:sz w:val="24"/>
          <w:szCs w:val="24"/>
          <w:rtl/>
        </w:rPr>
        <w:t> </w:t>
      </w:r>
      <w:r>
        <w:rPr>
          <w:b/>
          <w:bCs/>
          <w:w w:val="85"/>
          <w:sz w:val="24"/>
          <w:szCs w:val="24"/>
          <w:rtl/>
        </w:rPr>
        <w:t>بازرس</w:t>
      </w:r>
      <w:r>
        <w:rPr>
          <w:b/>
          <w:bCs/>
          <w:spacing w:val="-4"/>
          <w:sz w:val="24"/>
          <w:szCs w:val="24"/>
          <w:rtl/>
        </w:rPr>
        <w:t> </w:t>
      </w:r>
      <w:r>
        <w:rPr>
          <w:b/>
          <w:bCs/>
          <w:w w:val="85"/>
          <w:sz w:val="24"/>
          <w:szCs w:val="24"/>
          <w:rtl/>
        </w:rPr>
        <w:t>شخص</w:t>
      </w:r>
      <w:r>
        <w:rPr>
          <w:b/>
          <w:bCs/>
          <w:spacing w:val="-8"/>
          <w:sz w:val="24"/>
          <w:szCs w:val="24"/>
          <w:rtl/>
        </w:rPr>
        <w:t> </w:t>
      </w:r>
      <w:r>
        <w:rPr>
          <w:b/>
          <w:bCs/>
          <w:w w:val="85"/>
          <w:sz w:val="24"/>
          <w:szCs w:val="24"/>
          <w:rtl/>
        </w:rPr>
        <w:t>ثالث</w:t>
      </w:r>
      <w:r>
        <w:rPr>
          <w:b/>
          <w:bCs/>
          <w:spacing w:val="-6"/>
          <w:sz w:val="24"/>
          <w:szCs w:val="24"/>
          <w:rtl/>
        </w:rPr>
        <w:t> </w:t>
      </w:r>
      <w:r>
        <w:rPr>
          <w:b/>
          <w:bCs/>
          <w:w w:val="85"/>
          <w:sz w:val="24"/>
          <w:szCs w:val="24"/>
          <w:rtl/>
        </w:rPr>
        <w:t>ا</w:t>
      </w:r>
      <w:r>
        <w:rPr>
          <w:b/>
          <w:bCs/>
          <w:w w:val="85"/>
          <w:sz w:val="24"/>
          <w:szCs w:val="24"/>
          <w:rtl/>
        </w:rPr>
        <w:t>ز</w:t>
      </w:r>
    </w:p>
    <w:p>
      <w:pPr>
        <w:pStyle w:val="BodyText"/>
        <w:bidi/>
        <w:spacing w:before="55"/>
        <w:ind w:right="0" w:left="388" w:firstLine="0"/>
        <w:jc w:val="left"/>
      </w:pPr>
      <w:r>
        <w:rPr>
          <w:b w:val="0"/>
          <w:bCs w:val="0"/>
          <w:rtl/>
        </w:rPr>
        <w:br w:type="column"/>
      </w:r>
      <w:r>
        <w:rPr>
          <w:spacing w:val="-2"/>
          <w:w w:val="85"/>
          <w:rtl/>
        </w:rPr>
        <w:t>پيمانكار</w:t>
      </w:r>
      <w:r>
        <w:rPr>
          <w:spacing w:val="2"/>
          <w:rtl/>
        </w:rPr>
        <w:t> </w:t>
      </w:r>
      <w:r>
        <w:rPr>
          <w:w w:val="85"/>
          <w:rtl/>
        </w:rPr>
        <w:t>ميبايﺴت</w:t>
      </w:r>
      <w:r>
        <w:rPr>
          <w:rtl/>
        </w:rPr>
        <w:t> </w:t>
      </w:r>
      <w:r>
        <w:rPr>
          <w:w w:val="85"/>
          <w:rtl/>
        </w:rPr>
        <w:t>با</w:t>
      </w:r>
      <w:r>
        <w:rPr>
          <w:rtl/>
        </w:rPr>
        <w:t> </w:t>
      </w:r>
      <w:r>
        <w:rPr>
          <w:w w:val="85"/>
          <w:rtl/>
        </w:rPr>
        <w:t>تهيه</w:t>
      </w:r>
      <w:r>
        <w:rPr>
          <w:rtl/>
        </w:rPr>
        <w:t> </w:t>
      </w:r>
      <w:r>
        <w:rPr>
          <w:w w:val="85"/>
          <w:rtl/>
        </w:rPr>
        <w:t>و</w:t>
      </w:r>
      <w:r>
        <w:rPr>
          <w:rtl/>
        </w:rPr>
        <w:t> </w:t>
      </w:r>
      <w:r>
        <w:rPr>
          <w:w w:val="85"/>
          <w:rtl/>
        </w:rPr>
        <w:t>تدوين</w:t>
      </w:r>
      <w:r>
        <w:rPr>
          <w:spacing w:val="-2"/>
          <w:rtl/>
        </w:rPr>
        <w:t> </w:t>
      </w:r>
      <w:r>
        <w:rPr>
          <w:w w:val="85"/>
          <w:rtl/>
        </w:rPr>
        <w:t>بانك</w:t>
      </w:r>
      <w:r>
        <w:rPr>
          <w:spacing w:val="5"/>
          <w:rtl/>
        </w:rPr>
        <w:t> </w:t>
      </w:r>
      <w:r>
        <w:rPr>
          <w:w w:val="85"/>
          <w:rtl/>
        </w:rPr>
        <w:t>اطﻼعاتي</w:t>
      </w:r>
      <w:r>
        <w:rPr>
          <w:spacing w:val="1"/>
          <w:rtl/>
        </w:rPr>
        <w:t> </w:t>
      </w:r>
      <w:r>
        <w:rPr>
          <w:w w:val="85"/>
          <w:rtl/>
        </w:rPr>
        <w:t>حاوي</w:t>
      </w:r>
      <w:r>
        <w:rPr>
          <w:spacing w:val="-1"/>
          <w:rtl/>
        </w:rPr>
        <w:t> </w:t>
      </w:r>
      <w:r>
        <w:rPr>
          <w:w w:val="85"/>
          <w:rtl/>
        </w:rPr>
        <w:t>مراح</w:t>
      </w:r>
      <w:r>
        <w:rPr>
          <w:w w:val="85"/>
          <w:rtl/>
        </w:rPr>
        <w:t>ل</w:t>
      </w:r>
    </w:p>
    <w:p>
      <w:pPr>
        <w:pStyle w:val="BodyText"/>
        <w:bidi/>
        <w:spacing w:before="163"/>
        <w:ind w:right="0" w:left="387" w:firstLine="0"/>
        <w:jc w:val="left"/>
      </w:pPr>
      <w:r>
        <w:rPr>
          <w:spacing w:val="-2"/>
          <w:w w:val="80"/>
          <w:rtl/>
        </w:rPr>
        <w:t>انجام</w:t>
      </w:r>
      <w:r>
        <w:rPr>
          <w:spacing w:val="11"/>
          <w:rtl/>
        </w:rPr>
        <w:t> </w:t>
      </w:r>
      <w:r>
        <w:rPr>
          <w:w w:val="80"/>
          <w:rtl/>
        </w:rPr>
        <w:t>كليه</w:t>
      </w:r>
      <w:r>
        <w:rPr>
          <w:spacing w:val="13"/>
          <w:rtl/>
        </w:rPr>
        <w:t> </w:t>
      </w:r>
      <w:r>
        <w:rPr>
          <w:w w:val="80"/>
          <w:rtl/>
        </w:rPr>
        <w:t>مراحل</w:t>
      </w:r>
      <w:r>
        <w:rPr>
          <w:spacing w:val="7"/>
          <w:rtl/>
        </w:rPr>
        <w:t> </w:t>
      </w:r>
      <w:r>
        <w:rPr>
          <w:w w:val="80"/>
          <w:rtl/>
        </w:rPr>
        <w:t>كنترل</w:t>
      </w:r>
      <w:r>
        <w:rPr>
          <w:spacing w:val="7"/>
          <w:rtl/>
        </w:rPr>
        <w:t> </w:t>
      </w:r>
      <w:r>
        <w:rPr>
          <w:w w:val="80"/>
          <w:rtl/>
        </w:rPr>
        <w:t>كيفي</w:t>
      </w:r>
      <w:r>
        <w:rPr>
          <w:spacing w:val="11"/>
          <w:rtl/>
        </w:rPr>
        <w:t> </w:t>
      </w:r>
      <w:r>
        <w:rPr>
          <w:w w:val="80"/>
          <w:rtl/>
        </w:rPr>
        <w:t>حصول</w:t>
      </w:r>
      <w:r>
        <w:rPr>
          <w:spacing w:val="6"/>
          <w:rtl/>
        </w:rPr>
        <w:t> </w:t>
      </w:r>
      <w:r>
        <w:rPr>
          <w:w w:val="80"/>
          <w:rtl/>
        </w:rPr>
        <w:t>اطمينان</w:t>
      </w:r>
      <w:r>
        <w:rPr>
          <w:spacing w:val="6"/>
          <w:rtl/>
        </w:rPr>
        <w:t> </w:t>
      </w:r>
      <w:r>
        <w:rPr>
          <w:w w:val="80"/>
          <w:rtl/>
        </w:rPr>
        <w:t>نمايد</w:t>
      </w:r>
      <w:r>
        <w:rPr>
          <w:w w:val="80"/>
        </w:rPr>
        <w:t>.</w:t>
      </w:r>
    </w:p>
    <w:p>
      <w:pPr>
        <w:spacing w:after="0"/>
        <w:jc w:val="left"/>
        <w:sectPr>
          <w:type w:val="continuous"/>
          <w:pgSz w:w="11910" w:h="16840"/>
          <w:pgMar w:top="920" w:bottom="280" w:left="680" w:right="740"/>
          <w:cols w:num="2" w:equalWidth="0">
            <w:col w:w="4826" w:space="40"/>
            <w:col w:w="5624"/>
          </w:cols>
        </w:sectPr>
      </w:pPr>
    </w:p>
    <w:p>
      <w:pPr>
        <w:pStyle w:val="BodyText"/>
        <w:bidi/>
        <w:spacing w:before="161"/>
        <w:ind w:right="629" w:left="0" w:firstLine="0"/>
        <w:jc w:val="both"/>
      </w:pPr>
      <w:r>
        <w:rPr/>
        <w:drawing>
          <wp:anchor distT="0" distB="0" distL="0" distR="0" allowOverlap="1" layoutInCell="1" locked="0" behindDoc="1" simplePos="0" relativeHeight="482066432">
            <wp:simplePos x="0" y="0"/>
            <wp:positionH relativeFrom="page">
              <wp:posOffset>302418</wp:posOffset>
            </wp:positionH>
            <wp:positionV relativeFrom="page">
              <wp:posOffset>302418</wp:posOffset>
            </wp:positionV>
            <wp:extent cx="6954202" cy="10089070"/>
            <wp:effectExtent l="0" t="0" r="0" b="0"/>
            <wp:wrapNone/>
            <wp:docPr id="301" name="Image 301"/>
            <wp:cNvGraphicFramePr>
              <a:graphicFrameLocks/>
            </wp:cNvGraphicFramePr>
            <a:graphic>
              <a:graphicData uri="http://schemas.openxmlformats.org/drawingml/2006/picture">
                <pic:pic>
                  <pic:nvPicPr>
                    <pic:cNvPr id="301" name="Image 301"/>
                    <pic:cNvPicPr/>
                  </pic:nvPicPr>
                  <pic:blipFill>
                    <a:blip r:embed="rId5" cstate="print"/>
                    <a:stretch>
                      <a:fillRect/>
                    </a:stretch>
                  </pic:blipFill>
                  <pic:spPr>
                    <a:xfrm>
                      <a:off x="0" y="0"/>
                      <a:ext cx="6954202" cy="10089070"/>
                    </a:xfrm>
                    <a:prstGeom prst="rect">
                      <a:avLst/>
                    </a:prstGeom>
                  </pic:spPr>
                </pic:pic>
              </a:graphicData>
            </a:graphic>
          </wp:anchor>
        </w:drawing>
      </w:r>
      <w:r>
        <w:rPr>
          <w:spacing w:val="-2"/>
          <w:w w:val="85"/>
          <w:rtl/>
        </w:rPr>
        <w:t>پيمانكار</w:t>
      </w:r>
      <w:r>
        <w:rPr>
          <w:spacing w:val="3"/>
          <w:rtl/>
        </w:rPr>
        <w:t> </w:t>
      </w:r>
      <w:r>
        <w:rPr>
          <w:w w:val="85"/>
          <w:rtl/>
        </w:rPr>
        <w:t>مي</w:t>
      </w:r>
      <w:r>
        <w:rPr>
          <w:spacing w:val="5"/>
          <w:rtl/>
        </w:rPr>
        <w:t> </w:t>
      </w:r>
      <w:r>
        <w:rPr>
          <w:w w:val="85"/>
          <w:rtl/>
        </w:rPr>
        <w:t>بايﺴت</w:t>
      </w:r>
      <w:r>
        <w:rPr>
          <w:rtl/>
        </w:rPr>
        <w:t> </w:t>
      </w:r>
      <w:r>
        <w:rPr>
          <w:w w:val="85"/>
          <w:rtl/>
        </w:rPr>
        <w:t>بنا</w:t>
      </w:r>
      <w:r>
        <w:rPr>
          <w:spacing w:val="1"/>
          <w:rtl/>
        </w:rPr>
        <w:t> </w:t>
      </w:r>
      <w:r>
        <w:rPr>
          <w:w w:val="85"/>
          <w:rtl/>
        </w:rPr>
        <w:t>به</w:t>
      </w:r>
      <w:r>
        <w:rPr>
          <w:spacing w:val="4"/>
          <w:rtl/>
        </w:rPr>
        <w:t> </w:t>
      </w:r>
      <w:r>
        <w:rPr>
          <w:w w:val="85"/>
          <w:rtl/>
        </w:rPr>
        <w:t>مورد،</w:t>
      </w:r>
      <w:r>
        <w:rPr>
          <w:spacing w:val="-1"/>
          <w:rtl/>
        </w:rPr>
        <w:t> </w:t>
      </w:r>
      <w:r>
        <w:rPr>
          <w:w w:val="85"/>
          <w:rtl/>
        </w:rPr>
        <w:t>فهرست</w:t>
      </w:r>
      <w:r>
        <w:rPr>
          <w:spacing w:val="1"/>
          <w:rtl/>
        </w:rPr>
        <w:t> </w:t>
      </w:r>
      <w:r>
        <w:rPr>
          <w:w w:val="85"/>
          <w:rtl/>
        </w:rPr>
        <w:t>قطعات</w:t>
      </w:r>
      <w:r>
        <w:rPr>
          <w:spacing w:val="1"/>
          <w:rtl/>
        </w:rPr>
        <w:t> </w:t>
      </w:r>
      <w:r>
        <w:rPr>
          <w:w w:val="85"/>
          <w:rtl/>
        </w:rPr>
        <w:t>يدكي،</w:t>
      </w:r>
      <w:r>
        <w:rPr>
          <w:spacing w:val="1"/>
          <w:rtl/>
        </w:rPr>
        <w:t> </w:t>
      </w:r>
      <w:r>
        <w:rPr>
          <w:w w:val="85"/>
          <w:rtl/>
        </w:rPr>
        <w:t>راهنماي</w:t>
      </w:r>
      <w:r>
        <w:rPr>
          <w:spacing w:val="3"/>
          <w:rtl/>
        </w:rPr>
        <w:t> </w:t>
      </w:r>
      <w:r>
        <w:rPr>
          <w:w w:val="85"/>
          <w:rtl/>
        </w:rPr>
        <w:t>عمليات</w:t>
      </w:r>
      <w:r>
        <w:rPr>
          <w:spacing w:val="1"/>
          <w:rtl/>
        </w:rPr>
        <w:t> </w:t>
      </w:r>
      <w:r>
        <w:rPr>
          <w:w w:val="85"/>
          <w:rtl/>
        </w:rPr>
        <w:t>و</w:t>
      </w:r>
      <w:r>
        <w:rPr>
          <w:spacing w:val="3"/>
          <w:rtl/>
        </w:rPr>
        <w:t> </w:t>
      </w:r>
      <w:r>
        <w:rPr>
          <w:w w:val="85"/>
          <w:rtl/>
        </w:rPr>
        <w:t>راه</w:t>
      </w:r>
      <w:r>
        <w:rPr>
          <w:rtl/>
        </w:rPr>
        <w:t> </w:t>
      </w:r>
      <w:r>
        <w:rPr>
          <w:w w:val="85"/>
          <w:rtl/>
        </w:rPr>
        <w:t>اندازي</w:t>
      </w:r>
      <w:r>
        <w:rPr>
          <w:spacing w:val="3"/>
          <w:rtl/>
        </w:rPr>
        <w:t> </w:t>
      </w:r>
      <w:r>
        <w:rPr>
          <w:w w:val="85"/>
          <w:rtl/>
        </w:rPr>
        <w:t>و</w:t>
      </w:r>
      <w:r>
        <w:rPr>
          <w:spacing w:val="2"/>
          <w:rtl/>
        </w:rPr>
        <w:t> </w:t>
      </w:r>
      <w:r>
        <w:rPr>
          <w:w w:val="85"/>
          <w:rtl/>
        </w:rPr>
        <w:t>كتابچه</w:t>
      </w:r>
      <w:r>
        <w:rPr>
          <w:spacing w:val="2"/>
          <w:rtl/>
        </w:rPr>
        <w:t> </w:t>
      </w:r>
      <w:r>
        <w:rPr>
          <w:w w:val="85"/>
          <w:rtl/>
        </w:rPr>
        <w:t>هاي</w:t>
      </w:r>
      <w:r>
        <w:rPr>
          <w:spacing w:val="4"/>
          <w:rtl/>
        </w:rPr>
        <w:t> </w:t>
      </w:r>
      <w:r>
        <w:rPr>
          <w:w w:val="85"/>
          <w:rtl/>
        </w:rPr>
        <w:t>راهنماي</w:t>
      </w:r>
      <w:r>
        <w:rPr>
          <w:rtl/>
        </w:rPr>
        <w:t> </w:t>
      </w:r>
      <w:r>
        <w:rPr>
          <w:w w:val="85"/>
          <w:rtl/>
        </w:rPr>
        <w:t>تعميرات</w:t>
      </w:r>
      <w:r>
        <w:rPr>
          <w:w w:val="85"/>
          <w:rtl/>
        </w:rPr>
        <w:t>،</w:t>
      </w:r>
    </w:p>
    <w:p>
      <w:pPr>
        <w:pStyle w:val="BodyText"/>
        <w:bidi/>
        <w:spacing w:line="381" w:lineRule="auto" w:before="161"/>
        <w:ind w:right="628" w:left="387" w:firstLine="2577"/>
        <w:jc w:val="both"/>
      </w:pPr>
      <w:r>
        <w:rPr>
          <w:w w:val="85"/>
          <w:rtl/>
        </w:rPr>
        <w:t>نقشه</w:t>
      </w:r>
      <w:r>
        <w:rPr>
          <w:spacing w:val="-2"/>
          <w:w w:val="85"/>
          <w:rtl/>
        </w:rPr>
        <w:t> </w:t>
      </w:r>
      <w:r>
        <w:rPr>
          <w:w w:val="85"/>
          <w:rtl/>
        </w:rPr>
        <w:t>هاي</w:t>
      </w:r>
      <w:r>
        <w:rPr>
          <w:spacing w:val="-1"/>
          <w:w w:val="85"/>
          <w:rtl/>
        </w:rPr>
        <w:t> </w:t>
      </w:r>
      <w:r>
        <w:rPr>
          <w:w w:val="85"/>
          <w:rtl/>
        </w:rPr>
        <w:t>عمومي و</w:t>
      </w:r>
      <w:r>
        <w:rPr>
          <w:spacing w:val="-4"/>
          <w:w w:val="85"/>
          <w:rtl/>
        </w:rPr>
        <w:t> </w:t>
      </w:r>
      <w:r>
        <w:rPr>
          <w:w w:val="85"/>
          <w:rtl/>
        </w:rPr>
        <w:t>جزئيات</w:t>
      </w:r>
      <w:r>
        <w:rPr>
          <w:spacing w:val="-2"/>
          <w:w w:val="85"/>
          <w:rtl/>
        </w:rPr>
        <w:t> </w:t>
      </w:r>
      <w:r>
        <w:rPr>
          <w:w w:val="85"/>
          <w:rtl/>
        </w:rPr>
        <w:t>ساخت</w:t>
      </w:r>
      <w:r>
        <w:rPr>
          <w:spacing w:val="-3"/>
          <w:w w:val="85"/>
          <w:rtl/>
        </w:rPr>
        <w:t> </w:t>
      </w:r>
      <w:r>
        <w:rPr>
          <w:w w:val="85"/>
          <w:rtl/>
        </w:rPr>
        <w:t>و</w:t>
      </w:r>
      <w:r>
        <w:rPr>
          <w:spacing w:val="-3"/>
          <w:w w:val="85"/>
          <w:rtl/>
        </w:rPr>
        <w:t> </w:t>
      </w:r>
      <w:r>
        <w:rPr>
          <w:w w:val="85"/>
          <w:rtl/>
        </w:rPr>
        <w:t>نصب</w:t>
      </w:r>
      <w:r>
        <w:rPr>
          <w:spacing w:val="-4"/>
          <w:w w:val="85"/>
          <w:rtl/>
        </w:rPr>
        <w:t> </w:t>
      </w:r>
      <w:r>
        <w:rPr>
          <w:w w:val="85"/>
          <w:rtl/>
        </w:rPr>
        <w:t>را تهيه</w:t>
      </w:r>
      <w:r>
        <w:rPr>
          <w:spacing w:val="-3"/>
          <w:w w:val="85"/>
          <w:rtl/>
        </w:rPr>
        <w:t> </w:t>
      </w:r>
      <w:r>
        <w:rPr>
          <w:w w:val="85"/>
          <w:rtl/>
        </w:rPr>
        <w:t>و در</w:t>
      </w:r>
      <w:r>
        <w:rPr>
          <w:spacing w:val="-3"/>
          <w:w w:val="85"/>
          <w:rtl/>
        </w:rPr>
        <w:t> </w:t>
      </w:r>
      <w:r>
        <w:rPr>
          <w:w w:val="85"/>
          <w:rtl/>
        </w:rPr>
        <w:t>نﺴخ</w:t>
      </w:r>
      <w:r>
        <w:rPr>
          <w:spacing w:val="-1"/>
          <w:w w:val="85"/>
          <w:rtl/>
        </w:rPr>
        <w:t> </w:t>
      </w:r>
      <w:r>
        <w:rPr>
          <w:w w:val="85"/>
          <w:rtl/>
        </w:rPr>
        <w:t>ﻻزم</w:t>
      </w:r>
      <w:r>
        <w:rPr>
          <w:spacing w:val="-3"/>
          <w:w w:val="85"/>
          <w:rtl/>
        </w:rPr>
        <w:t> </w:t>
      </w:r>
      <w:r>
        <w:rPr>
          <w:w w:val="85"/>
          <w:rtl/>
        </w:rPr>
        <w:t>به كارفرما ارائه</w:t>
      </w:r>
      <w:r>
        <w:rPr>
          <w:spacing w:val="-3"/>
          <w:w w:val="85"/>
          <w:rtl/>
        </w:rPr>
        <w:t> </w:t>
      </w:r>
      <w:r>
        <w:rPr>
          <w:w w:val="85"/>
          <w:rtl/>
        </w:rPr>
        <w:t>كند</w:t>
      </w:r>
      <w:r>
        <w:rPr>
          <w:w w:val="85"/>
        </w:rPr>
        <w:t>.</w:t>
      </w:r>
      <w:r>
        <w:rPr>
          <w:w w:val="85"/>
          <w:rtl/>
        </w:rPr>
        <w:t> پيمانكار</w:t>
      </w:r>
      <w:r>
        <w:rPr>
          <w:spacing w:val="-6"/>
          <w:w w:val="85"/>
          <w:rtl/>
        </w:rPr>
        <w:t> </w:t>
      </w:r>
      <w:r>
        <w:rPr>
          <w:w w:val="85"/>
          <w:rtl/>
        </w:rPr>
        <w:t>مي</w:t>
      </w:r>
      <w:r>
        <w:rPr>
          <w:spacing w:val="-7"/>
          <w:w w:val="85"/>
          <w:rtl/>
        </w:rPr>
        <w:t> </w:t>
      </w:r>
      <w:r>
        <w:rPr>
          <w:w w:val="85"/>
          <w:rtl/>
        </w:rPr>
        <w:t>بايد</w:t>
      </w:r>
      <w:r>
        <w:rPr>
          <w:spacing w:val="-7"/>
          <w:w w:val="85"/>
          <w:rtl/>
        </w:rPr>
        <w:t> </w:t>
      </w:r>
      <w:r>
        <w:rPr>
          <w:w w:val="85"/>
          <w:rtl/>
        </w:rPr>
        <w:t>اطمينان</w:t>
      </w:r>
      <w:r>
        <w:rPr>
          <w:spacing w:val="-6"/>
          <w:w w:val="85"/>
          <w:rtl/>
        </w:rPr>
        <w:t> </w:t>
      </w:r>
      <w:r>
        <w:rPr>
          <w:w w:val="85"/>
          <w:rtl/>
        </w:rPr>
        <w:t>حاﺻل</w:t>
      </w:r>
      <w:r>
        <w:rPr>
          <w:spacing w:val="-7"/>
          <w:w w:val="85"/>
          <w:rtl/>
        </w:rPr>
        <w:t> </w:t>
      </w:r>
      <w:r>
        <w:rPr>
          <w:w w:val="85"/>
          <w:rtl/>
        </w:rPr>
        <w:t>نمايد</w:t>
      </w:r>
      <w:r>
        <w:rPr>
          <w:spacing w:val="-7"/>
          <w:w w:val="85"/>
          <w:rtl/>
        </w:rPr>
        <w:t> </w:t>
      </w:r>
      <w:r>
        <w:rPr>
          <w:w w:val="85"/>
          <w:rtl/>
        </w:rPr>
        <w:t>كه</w:t>
      </w:r>
      <w:r>
        <w:rPr>
          <w:spacing w:val="-6"/>
          <w:w w:val="85"/>
          <w:rtl/>
        </w:rPr>
        <w:t> </w:t>
      </w:r>
      <w:r>
        <w:rPr>
          <w:w w:val="85"/>
          <w:rtl/>
        </w:rPr>
        <w:t>كاﻻي</w:t>
      </w:r>
      <w:r>
        <w:rPr>
          <w:spacing w:val="-7"/>
          <w:w w:val="85"/>
          <w:rtl/>
        </w:rPr>
        <w:t> </w:t>
      </w:r>
      <w:r>
        <w:rPr>
          <w:w w:val="85"/>
          <w:rtl/>
        </w:rPr>
        <w:t>تامين</w:t>
      </w:r>
      <w:r>
        <w:rPr>
          <w:spacing w:val="-7"/>
          <w:w w:val="85"/>
          <w:rtl/>
        </w:rPr>
        <w:t> </w:t>
      </w:r>
      <w:r>
        <w:rPr>
          <w:w w:val="85"/>
          <w:rtl/>
        </w:rPr>
        <w:t>و</w:t>
      </w:r>
      <w:r>
        <w:rPr>
          <w:spacing w:val="-6"/>
          <w:w w:val="85"/>
          <w:rtl/>
        </w:rPr>
        <w:t> </w:t>
      </w:r>
      <w:r>
        <w:rPr>
          <w:w w:val="85"/>
          <w:rtl/>
        </w:rPr>
        <w:t>نصب</w:t>
      </w:r>
      <w:r>
        <w:rPr>
          <w:spacing w:val="-7"/>
          <w:w w:val="85"/>
          <w:rtl/>
        </w:rPr>
        <w:t> </w:t>
      </w:r>
      <w:r>
        <w:rPr>
          <w:w w:val="85"/>
          <w:rtl/>
        </w:rPr>
        <w:t>شده</w:t>
      </w:r>
      <w:r>
        <w:rPr>
          <w:spacing w:val="-7"/>
          <w:w w:val="85"/>
          <w:rtl/>
        </w:rPr>
        <w:t> </w:t>
      </w:r>
      <w:r>
        <w:rPr>
          <w:w w:val="85"/>
          <w:rtl/>
        </w:rPr>
        <w:t>توسط</w:t>
      </w:r>
      <w:r>
        <w:rPr>
          <w:spacing w:val="-7"/>
          <w:w w:val="85"/>
          <w:rtl/>
        </w:rPr>
        <w:t> </w:t>
      </w:r>
      <w:r>
        <w:rPr>
          <w:w w:val="85"/>
          <w:rtl/>
        </w:rPr>
        <w:t>وي</w:t>
      </w:r>
      <w:r>
        <w:rPr>
          <w:spacing w:val="-6"/>
          <w:w w:val="85"/>
          <w:rtl/>
        </w:rPr>
        <w:t> </w:t>
      </w:r>
      <w:r>
        <w:rPr>
          <w:w w:val="85"/>
          <w:rtl/>
        </w:rPr>
        <w:t>مطابق</w:t>
      </w:r>
      <w:r>
        <w:rPr>
          <w:spacing w:val="-7"/>
          <w:w w:val="85"/>
          <w:rtl/>
        </w:rPr>
        <w:t> </w:t>
      </w:r>
      <w:r>
        <w:rPr>
          <w:w w:val="85"/>
          <w:rtl/>
        </w:rPr>
        <w:t>با</w:t>
      </w:r>
      <w:r>
        <w:rPr>
          <w:spacing w:val="-7"/>
          <w:w w:val="85"/>
          <w:rtl/>
        </w:rPr>
        <w:t> </w:t>
      </w:r>
      <w:r>
        <w:rPr>
          <w:w w:val="85"/>
          <w:rtl/>
        </w:rPr>
        <w:t>نقشه</w:t>
      </w:r>
      <w:r>
        <w:rPr>
          <w:spacing w:val="-6"/>
          <w:w w:val="85"/>
          <w:rtl/>
        </w:rPr>
        <w:t> </w:t>
      </w:r>
      <w:r>
        <w:rPr>
          <w:w w:val="85"/>
          <w:rtl/>
        </w:rPr>
        <w:t>ها،</w:t>
      </w:r>
      <w:r>
        <w:rPr>
          <w:spacing w:val="-7"/>
          <w:w w:val="85"/>
          <w:rtl/>
        </w:rPr>
        <w:t> </w:t>
      </w:r>
      <w:r>
        <w:rPr>
          <w:w w:val="85"/>
          <w:rtl/>
        </w:rPr>
        <w:t>استانداردها،</w:t>
      </w:r>
      <w:r>
        <w:rPr>
          <w:spacing w:val="-7"/>
          <w:w w:val="85"/>
          <w:rtl/>
        </w:rPr>
        <w:t> </w:t>
      </w:r>
      <w:r>
        <w:rPr>
          <w:w w:val="85"/>
          <w:rtl/>
        </w:rPr>
        <w:t>مشخصات </w:t>
      </w:r>
      <w:r>
        <w:rPr>
          <w:spacing w:val="-4"/>
          <w:w w:val="80"/>
          <w:rtl/>
        </w:rPr>
        <w:t>فني،</w:t>
      </w:r>
      <w:r>
        <w:rPr>
          <w:spacing w:val="-7"/>
          <w:w w:val="85"/>
          <w:rtl/>
        </w:rPr>
        <w:t> </w:t>
      </w:r>
      <w:r>
        <w:rPr>
          <w:w w:val="85"/>
          <w:rtl/>
        </w:rPr>
        <w:t>تاييدات</w:t>
      </w:r>
      <w:r>
        <w:rPr>
          <w:spacing w:val="-7"/>
          <w:w w:val="85"/>
          <w:rtl/>
        </w:rPr>
        <w:t> </w:t>
      </w:r>
      <w:r>
        <w:rPr>
          <w:w w:val="85"/>
          <w:rtl/>
        </w:rPr>
        <w:t>و</w:t>
      </w:r>
      <w:r>
        <w:rPr>
          <w:spacing w:val="-3"/>
          <w:w w:val="85"/>
          <w:rtl/>
        </w:rPr>
        <w:t> </w:t>
      </w:r>
      <w:r>
        <w:rPr>
          <w:w w:val="85"/>
          <w:rtl/>
        </w:rPr>
        <w:t>مصوبات</w:t>
      </w:r>
      <w:r>
        <w:rPr>
          <w:spacing w:val="-7"/>
          <w:w w:val="85"/>
          <w:rtl/>
        </w:rPr>
        <w:t> </w:t>
      </w:r>
      <w:r>
        <w:rPr>
          <w:w w:val="85"/>
          <w:rtl/>
        </w:rPr>
        <w:t>كارفرما</w:t>
      </w:r>
      <w:r>
        <w:rPr>
          <w:spacing w:val="-4"/>
          <w:w w:val="85"/>
          <w:rtl/>
        </w:rPr>
        <w:t> </w:t>
      </w:r>
      <w:r>
        <w:rPr>
          <w:w w:val="85"/>
          <w:rtl/>
        </w:rPr>
        <w:t>مي</w:t>
      </w:r>
      <w:r>
        <w:rPr>
          <w:spacing w:val="-7"/>
          <w:w w:val="85"/>
          <w:rtl/>
        </w:rPr>
        <w:t> </w:t>
      </w:r>
      <w:r>
        <w:rPr>
          <w:w w:val="85"/>
          <w:rtl/>
        </w:rPr>
        <w:t>باشد</w:t>
      </w:r>
      <w:r>
        <w:rPr>
          <w:w w:val="85"/>
        </w:rPr>
        <w:t>.</w:t>
      </w:r>
      <w:r>
        <w:rPr>
          <w:spacing w:val="-6"/>
          <w:w w:val="85"/>
          <w:rtl/>
        </w:rPr>
        <w:t> </w:t>
      </w:r>
      <w:r>
        <w:rPr>
          <w:w w:val="85"/>
          <w:rtl/>
        </w:rPr>
        <w:t>تاييدات</w:t>
      </w:r>
      <w:r>
        <w:rPr>
          <w:spacing w:val="-6"/>
          <w:w w:val="85"/>
          <w:rtl/>
        </w:rPr>
        <w:t> </w:t>
      </w:r>
      <w:r>
        <w:rPr>
          <w:w w:val="85"/>
          <w:rtl/>
        </w:rPr>
        <w:t>و</w:t>
      </w:r>
      <w:r>
        <w:rPr>
          <w:spacing w:val="-4"/>
          <w:w w:val="85"/>
          <w:rtl/>
        </w:rPr>
        <w:t> </w:t>
      </w:r>
      <w:r>
        <w:rPr>
          <w:w w:val="85"/>
          <w:rtl/>
        </w:rPr>
        <w:t>مصوبات</w:t>
      </w:r>
      <w:r>
        <w:rPr>
          <w:spacing w:val="-6"/>
          <w:w w:val="85"/>
          <w:rtl/>
        </w:rPr>
        <w:t> </w:t>
      </w:r>
      <w:r>
        <w:rPr>
          <w:w w:val="85"/>
          <w:rtl/>
        </w:rPr>
        <w:t>كارفرما</w:t>
      </w:r>
      <w:r>
        <w:rPr>
          <w:spacing w:val="-7"/>
          <w:w w:val="85"/>
          <w:rtl/>
        </w:rPr>
        <w:t> </w:t>
      </w:r>
      <w:r>
        <w:rPr>
          <w:w w:val="85"/>
          <w:rtl/>
        </w:rPr>
        <w:t>رافع</w:t>
      </w:r>
      <w:r>
        <w:rPr>
          <w:spacing w:val="-6"/>
          <w:w w:val="85"/>
          <w:rtl/>
        </w:rPr>
        <w:t> </w:t>
      </w:r>
      <w:r>
        <w:rPr>
          <w:w w:val="85"/>
          <w:rtl/>
        </w:rPr>
        <w:t>مﺴﺌوليت</w:t>
      </w:r>
      <w:r>
        <w:rPr>
          <w:spacing w:val="-7"/>
          <w:w w:val="85"/>
          <w:rtl/>
        </w:rPr>
        <w:t> </w:t>
      </w:r>
      <w:r>
        <w:rPr>
          <w:w w:val="85"/>
          <w:rtl/>
        </w:rPr>
        <w:t>پيمانكار</w:t>
      </w:r>
      <w:r>
        <w:rPr>
          <w:spacing w:val="-7"/>
          <w:w w:val="85"/>
          <w:rtl/>
        </w:rPr>
        <w:t> </w:t>
      </w:r>
      <w:r>
        <w:rPr>
          <w:w w:val="85"/>
          <w:rtl/>
        </w:rPr>
        <w:t>نﺴبت</w:t>
      </w:r>
      <w:r>
        <w:rPr>
          <w:spacing w:val="-6"/>
          <w:w w:val="85"/>
          <w:rtl/>
        </w:rPr>
        <w:t> </w:t>
      </w:r>
      <w:r>
        <w:rPr>
          <w:w w:val="85"/>
          <w:rtl/>
        </w:rPr>
        <w:t>به</w:t>
      </w:r>
      <w:r>
        <w:rPr>
          <w:spacing w:val="-7"/>
          <w:w w:val="85"/>
          <w:rtl/>
        </w:rPr>
        <w:t> </w:t>
      </w:r>
      <w:r>
        <w:rPr>
          <w:w w:val="85"/>
          <w:rtl/>
        </w:rPr>
        <w:t>تعهدات</w:t>
      </w:r>
      <w:r>
        <w:rPr>
          <w:spacing w:val="-7"/>
          <w:w w:val="85"/>
          <w:rtl/>
        </w:rPr>
        <w:t> </w:t>
      </w:r>
      <w:r>
        <w:rPr>
          <w:w w:val="85"/>
          <w:rtl/>
        </w:rPr>
        <w:t>و</w:t>
      </w:r>
      <w:r>
        <w:rPr>
          <w:w w:val="85"/>
          <w:rtl/>
        </w:rPr>
        <w:t>ي</w:t>
      </w:r>
    </w:p>
    <w:p>
      <w:pPr>
        <w:pStyle w:val="BodyText"/>
        <w:bidi/>
        <w:spacing w:line="379" w:lineRule="auto"/>
        <w:ind w:right="630" w:left="389" w:firstLine="4485"/>
        <w:jc w:val="both"/>
      </w:pPr>
      <w:r>
        <w:rPr>
          <w:w w:val="85"/>
          <w:rtl/>
        </w:rPr>
        <w:t>نبوده و در هرﺻورت پيمانكار ملزم به انجام تعهدات خود است</w:t>
      </w:r>
      <w:r>
        <w:rPr>
          <w:w w:val="85"/>
        </w:rPr>
        <w:t>.</w:t>
      </w:r>
      <w:r>
        <w:rPr>
          <w:w w:val="85"/>
          <w:rtl/>
        </w:rPr>
        <w:t> </w:t>
      </w:r>
      <w:r>
        <w:rPr>
          <w:spacing w:val="-2"/>
          <w:w w:val="85"/>
          <w:rtl/>
        </w:rPr>
        <w:t>مﺴﺌوليت</w:t>
      </w:r>
      <w:r>
        <w:rPr>
          <w:spacing w:val="-5"/>
          <w:w w:val="85"/>
          <w:rtl/>
        </w:rPr>
        <w:t> </w:t>
      </w:r>
      <w:r>
        <w:rPr>
          <w:w w:val="85"/>
          <w:rtl/>
        </w:rPr>
        <w:t>هر</w:t>
      </w:r>
      <w:r>
        <w:rPr>
          <w:spacing w:val="-3"/>
          <w:w w:val="85"/>
          <w:rtl/>
        </w:rPr>
        <w:t> </w:t>
      </w:r>
      <w:r>
        <w:rPr>
          <w:w w:val="85"/>
          <w:rtl/>
        </w:rPr>
        <w:t>گونه</w:t>
      </w:r>
      <w:r>
        <w:rPr>
          <w:spacing w:val="-2"/>
          <w:w w:val="85"/>
          <w:rtl/>
        </w:rPr>
        <w:t> </w:t>
      </w:r>
      <w:r>
        <w:rPr>
          <w:w w:val="85"/>
          <w:rtl/>
        </w:rPr>
        <w:t>اختﻼف</w:t>
      </w:r>
      <w:r>
        <w:rPr>
          <w:spacing w:val="-2"/>
          <w:w w:val="85"/>
          <w:rtl/>
        </w:rPr>
        <w:t> </w:t>
      </w:r>
      <w:r>
        <w:rPr>
          <w:w w:val="85"/>
          <w:rtl/>
        </w:rPr>
        <w:t>در</w:t>
      </w:r>
      <w:r>
        <w:rPr>
          <w:spacing w:val="-2"/>
          <w:w w:val="85"/>
          <w:rtl/>
        </w:rPr>
        <w:t> </w:t>
      </w:r>
      <w:r>
        <w:rPr>
          <w:w w:val="85"/>
          <w:rtl/>
        </w:rPr>
        <w:t>مورد</w:t>
      </w:r>
      <w:r>
        <w:rPr>
          <w:spacing w:val="-3"/>
          <w:w w:val="85"/>
          <w:rtl/>
        </w:rPr>
        <w:t> </w:t>
      </w:r>
      <w:r>
        <w:rPr>
          <w:w w:val="85"/>
          <w:rtl/>
        </w:rPr>
        <w:t>كليه</w:t>
      </w:r>
      <w:r>
        <w:rPr>
          <w:spacing w:val="-6"/>
          <w:w w:val="85"/>
          <w:rtl/>
        </w:rPr>
        <w:t> </w:t>
      </w:r>
      <w:r>
        <w:rPr>
          <w:w w:val="85"/>
          <w:rtl/>
        </w:rPr>
        <w:t>كاﻻ</w:t>
      </w:r>
      <w:r>
        <w:rPr>
          <w:spacing w:val="-4"/>
          <w:w w:val="85"/>
          <w:rtl/>
        </w:rPr>
        <w:t> </w:t>
      </w:r>
      <w:r>
        <w:rPr>
          <w:w w:val="85"/>
          <w:rtl/>
        </w:rPr>
        <w:t>و</w:t>
      </w:r>
      <w:r>
        <w:rPr>
          <w:spacing w:val="-1"/>
          <w:w w:val="85"/>
          <w:rtl/>
        </w:rPr>
        <w:t> </w:t>
      </w:r>
      <w:r>
        <w:rPr>
          <w:w w:val="85"/>
          <w:rtl/>
        </w:rPr>
        <w:t>يا</w:t>
      </w:r>
      <w:r>
        <w:rPr>
          <w:spacing w:val="-10"/>
          <w:rtl/>
        </w:rPr>
        <w:t> </w:t>
      </w:r>
      <w:r>
        <w:rPr>
          <w:w w:val="85"/>
          <w:rtl/>
        </w:rPr>
        <w:t>مواد</w:t>
      </w:r>
      <w:r>
        <w:rPr>
          <w:spacing w:val="-4"/>
          <w:w w:val="85"/>
          <w:rtl/>
        </w:rPr>
        <w:t> </w:t>
      </w:r>
      <w:r>
        <w:rPr>
          <w:w w:val="85"/>
          <w:rtl/>
        </w:rPr>
        <w:t>و</w:t>
      </w:r>
      <w:r>
        <w:rPr>
          <w:spacing w:val="-8"/>
          <w:rtl/>
        </w:rPr>
        <w:t> </w:t>
      </w:r>
      <w:r>
        <w:rPr>
          <w:w w:val="85"/>
          <w:rtl/>
        </w:rPr>
        <w:t>قطعات</w:t>
      </w:r>
      <w:r>
        <w:rPr>
          <w:spacing w:val="-4"/>
          <w:w w:val="85"/>
          <w:rtl/>
        </w:rPr>
        <w:t> </w:t>
      </w:r>
      <w:r>
        <w:rPr>
          <w:w w:val="85"/>
          <w:rtl/>
        </w:rPr>
        <w:t>و</w:t>
      </w:r>
      <w:r>
        <w:rPr>
          <w:spacing w:val="-3"/>
          <w:w w:val="85"/>
          <w:rtl/>
        </w:rPr>
        <w:t> </w:t>
      </w:r>
      <w:r>
        <w:rPr>
          <w:w w:val="85"/>
          <w:rtl/>
        </w:rPr>
        <w:t>تجهيزات</w:t>
      </w:r>
      <w:r>
        <w:rPr>
          <w:spacing w:val="-2"/>
          <w:w w:val="85"/>
          <w:rtl/>
        </w:rPr>
        <w:t> </w:t>
      </w:r>
      <w:r>
        <w:rPr>
          <w:w w:val="85"/>
          <w:rtl/>
        </w:rPr>
        <w:t>اوليه</w:t>
      </w:r>
      <w:r>
        <w:rPr>
          <w:spacing w:val="-3"/>
          <w:w w:val="85"/>
          <w:rtl/>
        </w:rPr>
        <w:t> </w:t>
      </w:r>
      <w:r>
        <w:rPr>
          <w:w w:val="85"/>
          <w:rtl/>
        </w:rPr>
        <w:t>با</w:t>
      </w:r>
      <w:r>
        <w:rPr>
          <w:spacing w:val="-4"/>
          <w:w w:val="85"/>
          <w:rtl/>
        </w:rPr>
        <w:t> </w:t>
      </w:r>
      <w:r>
        <w:rPr>
          <w:w w:val="85"/>
          <w:rtl/>
        </w:rPr>
        <w:t>كاﻻي</w:t>
      </w:r>
      <w:r>
        <w:rPr>
          <w:spacing w:val="-9"/>
          <w:rtl/>
        </w:rPr>
        <w:t> </w:t>
      </w:r>
      <w:r>
        <w:rPr>
          <w:w w:val="85"/>
          <w:rtl/>
        </w:rPr>
        <w:t>مورد</w:t>
      </w:r>
      <w:r>
        <w:rPr>
          <w:spacing w:val="-5"/>
          <w:w w:val="85"/>
          <w:rtl/>
        </w:rPr>
        <w:t> </w:t>
      </w:r>
      <w:r>
        <w:rPr>
          <w:w w:val="85"/>
          <w:rtl/>
        </w:rPr>
        <w:t>پيشنهاد</w:t>
      </w:r>
      <w:r>
        <w:rPr>
          <w:spacing w:val="-3"/>
          <w:w w:val="85"/>
          <w:rtl/>
        </w:rPr>
        <w:t> </w:t>
      </w:r>
      <w:r>
        <w:rPr>
          <w:w w:val="85"/>
          <w:rtl/>
        </w:rPr>
        <w:t>كارفرما</w:t>
      </w:r>
      <w:r>
        <w:rPr>
          <w:spacing w:val="-1"/>
          <w:w w:val="85"/>
          <w:rtl/>
        </w:rPr>
        <w:t> </w:t>
      </w:r>
      <w:r>
        <w:rPr>
          <w:w w:val="85"/>
          <w:rtl/>
        </w:rPr>
        <w:t>به</w:t>
      </w:r>
      <w:r>
        <w:rPr>
          <w:spacing w:val="-10"/>
          <w:rtl/>
        </w:rPr>
        <w:t> </w:t>
      </w:r>
      <w:r>
        <w:rPr>
          <w:w w:val="85"/>
          <w:rtl/>
        </w:rPr>
        <w:t>عهد</w:t>
      </w:r>
      <w:r>
        <w:rPr>
          <w:w w:val="85"/>
          <w:rtl/>
        </w:rPr>
        <w:t>ه</w:t>
      </w:r>
    </w:p>
    <w:p>
      <w:pPr>
        <w:pStyle w:val="BodyText"/>
        <w:bidi/>
        <w:spacing w:line="379" w:lineRule="auto"/>
        <w:ind w:right="628" w:left="386" w:firstLine="8330"/>
        <w:jc w:val="both"/>
      </w:pPr>
      <w:r>
        <w:rPr>
          <w:w w:val="80"/>
          <w:rtl/>
        </w:rPr>
        <w:t>پيمانكار</w:t>
      </w:r>
      <w:r>
        <w:rPr>
          <w:spacing w:val="-4"/>
          <w:w w:val="80"/>
          <w:rtl/>
        </w:rPr>
        <w:t> </w:t>
      </w:r>
      <w:r>
        <w:rPr>
          <w:w w:val="80"/>
          <w:rtl/>
        </w:rPr>
        <w:t>است</w:t>
      </w:r>
      <w:r>
        <w:rPr>
          <w:w w:val="80"/>
        </w:rPr>
        <w:t>.</w:t>
      </w:r>
      <w:r>
        <w:rPr>
          <w:w w:val="80"/>
          <w:rtl/>
        </w:rPr>
        <w:t> </w:t>
      </w:r>
      <w:r>
        <w:rPr>
          <w:w w:val="85"/>
          <w:rtl/>
        </w:rPr>
        <w:t>پيمانكار</w:t>
      </w:r>
      <w:r>
        <w:rPr>
          <w:spacing w:val="-1"/>
          <w:w w:val="85"/>
          <w:rtl/>
        </w:rPr>
        <w:t> </w:t>
      </w:r>
      <w:r>
        <w:rPr>
          <w:w w:val="85"/>
          <w:rtl/>
        </w:rPr>
        <w:t>مي</w:t>
      </w:r>
      <w:r>
        <w:rPr>
          <w:spacing w:val="-4"/>
          <w:w w:val="85"/>
          <w:rtl/>
        </w:rPr>
        <w:t> </w:t>
      </w:r>
      <w:r>
        <w:rPr>
          <w:w w:val="85"/>
          <w:rtl/>
        </w:rPr>
        <w:t>بايﺴت مشخصات</w:t>
      </w:r>
      <w:r>
        <w:rPr>
          <w:spacing w:val="-2"/>
          <w:w w:val="85"/>
          <w:rtl/>
        </w:rPr>
        <w:t> </w:t>
      </w:r>
      <w:r>
        <w:rPr>
          <w:w w:val="85"/>
          <w:rtl/>
        </w:rPr>
        <w:t>بﺴته</w:t>
      </w:r>
      <w:r>
        <w:rPr>
          <w:spacing w:val="-2"/>
          <w:w w:val="85"/>
          <w:rtl/>
        </w:rPr>
        <w:t> </w:t>
      </w:r>
      <w:r>
        <w:rPr>
          <w:w w:val="85"/>
          <w:rtl/>
        </w:rPr>
        <w:t>بندي</w:t>
      </w:r>
      <w:r>
        <w:rPr>
          <w:spacing w:val="-5"/>
          <w:w w:val="85"/>
          <w:rtl/>
        </w:rPr>
        <w:t> </w:t>
      </w:r>
      <w:r>
        <w:rPr>
          <w:w w:val="85"/>
          <w:rtl/>
        </w:rPr>
        <w:t>استاندارد</w:t>
      </w:r>
      <w:r>
        <w:rPr>
          <w:spacing w:val="-4"/>
          <w:w w:val="85"/>
          <w:rtl/>
        </w:rPr>
        <w:t> </w:t>
      </w:r>
      <w:r>
        <w:rPr>
          <w:w w:val="85"/>
          <w:rtl/>
        </w:rPr>
        <w:t>و</w:t>
      </w:r>
      <w:r>
        <w:rPr>
          <w:spacing w:val="-6"/>
          <w:w w:val="85"/>
          <w:rtl/>
        </w:rPr>
        <w:t> </w:t>
      </w:r>
      <w:r>
        <w:rPr>
          <w:w w:val="85"/>
          <w:rtl/>
        </w:rPr>
        <w:t>حفاظت</w:t>
      </w:r>
      <w:r>
        <w:rPr>
          <w:spacing w:val="-4"/>
          <w:w w:val="85"/>
          <w:rtl/>
        </w:rPr>
        <w:t> </w:t>
      </w:r>
      <w:r>
        <w:rPr>
          <w:w w:val="85"/>
          <w:rtl/>
        </w:rPr>
        <w:t>كاﻻي</w:t>
      </w:r>
      <w:r>
        <w:rPr>
          <w:spacing w:val="-4"/>
          <w:w w:val="85"/>
          <w:rtl/>
        </w:rPr>
        <w:t> </w:t>
      </w:r>
      <w:r>
        <w:rPr>
          <w:w w:val="85"/>
          <w:rtl/>
        </w:rPr>
        <w:t>تكميل</w:t>
      </w:r>
      <w:r>
        <w:rPr>
          <w:spacing w:val="-4"/>
          <w:w w:val="85"/>
          <w:rtl/>
        </w:rPr>
        <w:t> </w:t>
      </w:r>
      <w:r>
        <w:rPr>
          <w:w w:val="85"/>
          <w:rtl/>
        </w:rPr>
        <w:t>شده</w:t>
      </w:r>
      <w:r>
        <w:rPr>
          <w:spacing w:val="-5"/>
          <w:w w:val="85"/>
          <w:rtl/>
        </w:rPr>
        <w:t> </w:t>
      </w:r>
      <w:r>
        <w:rPr>
          <w:w w:val="85"/>
          <w:rtl/>
        </w:rPr>
        <w:t>و</w:t>
      </w:r>
      <w:r>
        <w:rPr>
          <w:spacing w:val="-7"/>
          <w:w w:val="85"/>
          <w:rtl/>
        </w:rPr>
        <w:t> </w:t>
      </w:r>
      <w:r>
        <w:rPr>
          <w:w w:val="85"/>
          <w:rtl/>
        </w:rPr>
        <w:t>يا</w:t>
      </w:r>
      <w:r>
        <w:rPr>
          <w:spacing w:val="-2"/>
          <w:w w:val="85"/>
          <w:rtl/>
        </w:rPr>
        <w:t> </w:t>
      </w:r>
      <w:r>
        <w:rPr>
          <w:w w:val="85"/>
          <w:rtl/>
        </w:rPr>
        <w:t>نيمه</w:t>
      </w:r>
      <w:r>
        <w:rPr>
          <w:spacing w:val="-2"/>
          <w:w w:val="85"/>
          <w:rtl/>
        </w:rPr>
        <w:t> </w:t>
      </w:r>
      <w:r>
        <w:rPr>
          <w:w w:val="85"/>
          <w:rtl/>
        </w:rPr>
        <w:t>تكميل</w:t>
      </w:r>
      <w:r>
        <w:rPr>
          <w:spacing w:val="-5"/>
          <w:w w:val="85"/>
          <w:rtl/>
        </w:rPr>
        <w:t> </w:t>
      </w:r>
      <w:r>
        <w:rPr>
          <w:w w:val="85"/>
          <w:rtl/>
        </w:rPr>
        <w:t>و</w:t>
      </w:r>
      <w:r>
        <w:rPr>
          <w:spacing w:val="-3"/>
          <w:w w:val="85"/>
          <w:rtl/>
        </w:rPr>
        <w:t> </w:t>
      </w:r>
      <w:r>
        <w:rPr>
          <w:w w:val="85"/>
          <w:rtl/>
        </w:rPr>
        <w:t>حمل</w:t>
      </w:r>
      <w:r>
        <w:rPr>
          <w:spacing w:val="-4"/>
          <w:w w:val="85"/>
          <w:rtl/>
        </w:rPr>
        <w:t> </w:t>
      </w:r>
      <w:r>
        <w:rPr>
          <w:w w:val="85"/>
          <w:rtl/>
        </w:rPr>
        <w:t>كاﻻ</w:t>
      </w:r>
      <w:r>
        <w:rPr>
          <w:spacing w:val="-3"/>
          <w:w w:val="85"/>
          <w:rtl/>
        </w:rPr>
        <w:t> </w:t>
      </w:r>
      <w:r>
        <w:rPr>
          <w:w w:val="85"/>
          <w:rtl/>
        </w:rPr>
        <w:t>را</w:t>
      </w:r>
      <w:r>
        <w:rPr>
          <w:spacing w:val="-4"/>
          <w:w w:val="85"/>
          <w:rtl/>
        </w:rPr>
        <w:t> </w:t>
      </w:r>
      <w:r>
        <w:rPr>
          <w:w w:val="85"/>
          <w:rtl/>
        </w:rPr>
        <w:t>به</w:t>
      </w:r>
      <w:r>
        <w:rPr>
          <w:spacing w:val="-1"/>
          <w:w w:val="85"/>
          <w:rtl/>
        </w:rPr>
        <w:t> </w:t>
      </w:r>
      <w:r>
        <w:rPr>
          <w:w w:val="85"/>
          <w:rtl/>
        </w:rPr>
        <w:t>طور كامل</w:t>
      </w:r>
      <w:r>
        <w:rPr>
          <w:spacing w:val="-2"/>
          <w:w w:val="85"/>
          <w:rtl/>
        </w:rPr>
        <w:t> </w:t>
      </w:r>
      <w:r>
        <w:rPr>
          <w:w w:val="85"/>
          <w:rtl/>
        </w:rPr>
        <w:t>رعايت</w:t>
      </w:r>
      <w:r>
        <w:rPr>
          <w:spacing w:val="-3"/>
          <w:w w:val="85"/>
          <w:rtl/>
        </w:rPr>
        <w:t> </w:t>
      </w:r>
      <w:r>
        <w:rPr>
          <w:w w:val="85"/>
          <w:rtl/>
        </w:rPr>
        <w:t>نمايد</w:t>
      </w:r>
      <w:r>
        <w:rPr>
          <w:w w:val="85"/>
        </w:rPr>
        <w:t>.</w:t>
      </w:r>
      <w:r>
        <w:rPr>
          <w:spacing w:val="-1"/>
          <w:w w:val="85"/>
          <w:rtl/>
        </w:rPr>
        <w:t> </w:t>
      </w:r>
      <w:r>
        <w:rPr>
          <w:w w:val="85"/>
        </w:rPr>
        <w:t>)</w:t>
      </w:r>
      <w:r>
        <w:rPr>
          <w:w w:val="85"/>
          <w:rtl/>
        </w:rPr>
        <w:t>كليه كاﻻي ساخته</w:t>
      </w:r>
      <w:r>
        <w:rPr>
          <w:spacing w:val="-1"/>
          <w:w w:val="85"/>
          <w:rtl/>
        </w:rPr>
        <w:t> </w:t>
      </w:r>
      <w:r>
        <w:rPr>
          <w:w w:val="85"/>
          <w:rtl/>
        </w:rPr>
        <w:t>و</w:t>
      </w:r>
      <w:r>
        <w:rPr>
          <w:spacing w:val="-1"/>
          <w:w w:val="85"/>
          <w:rtl/>
        </w:rPr>
        <w:t> </w:t>
      </w:r>
      <w:r>
        <w:rPr>
          <w:w w:val="85"/>
          <w:rtl/>
        </w:rPr>
        <w:t>بﺴته</w:t>
      </w:r>
      <w:r>
        <w:rPr>
          <w:spacing w:val="-1"/>
          <w:w w:val="85"/>
          <w:rtl/>
        </w:rPr>
        <w:t> </w:t>
      </w:r>
      <w:r>
        <w:rPr>
          <w:w w:val="85"/>
          <w:rtl/>
        </w:rPr>
        <w:t>بندي شده ميبايﺴت</w:t>
      </w:r>
      <w:r>
        <w:rPr>
          <w:spacing w:val="-2"/>
          <w:w w:val="85"/>
          <w:rtl/>
        </w:rPr>
        <w:t> </w:t>
      </w:r>
      <w:r>
        <w:rPr>
          <w:w w:val="85"/>
          <w:rtl/>
        </w:rPr>
        <w:t>داراي فهرست</w:t>
      </w:r>
      <w:r>
        <w:rPr>
          <w:spacing w:val="-3"/>
          <w:w w:val="85"/>
          <w:rtl/>
        </w:rPr>
        <w:t> </w:t>
      </w:r>
      <w:r>
        <w:rPr>
          <w:w w:val="85"/>
          <w:rtl/>
        </w:rPr>
        <w:t>بﺴته</w:t>
      </w:r>
      <w:r>
        <w:rPr>
          <w:spacing w:val="-1"/>
          <w:w w:val="85"/>
          <w:rtl/>
        </w:rPr>
        <w:t> </w:t>
      </w:r>
      <w:r>
        <w:rPr>
          <w:w w:val="85"/>
          <w:rtl/>
        </w:rPr>
        <w:t>بندي</w:t>
      </w:r>
      <w:r>
        <w:rPr>
          <w:spacing w:val="-3"/>
          <w:w w:val="85"/>
          <w:rtl/>
        </w:rPr>
        <w:t> </w:t>
      </w:r>
      <w:r>
        <w:rPr>
          <w:w w:val="85"/>
          <w:rtl/>
        </w:rPr>
        <w:t>كاﻻ</w:t>
      </w:r>
      <w:r>
        <w:rPr>
          <w:spacing w:val="-1"/>
          <w:w w:val="85"/>
          <w:rtl/>
        </w:rPr>
        <w:t> </w:t>
      </w:r>
      <w:r>
        <w:rPr>
          <w:w w:val="85"/>
          <w:rtl/>
        </w:rPr>
        <w:t>باشد</w:t>
      </w:r>
      <w:r>
        <w:rPr>
          <w:w w:val="85"/>
          <w:sz w:val="22"/>
          <w:szCs w:val="22"/>
          <w:rtl/>
        </w:rPr>
        <w:t> </w:t>
      </w:r>
      <w:r>
        <w:rPr>
          <w:rFonts w:ascii="Times New Roman" w:cs="Times New Roman"/>
          <w:b w:val="0"/>
          <w:bCs w:val="0"/>
          <w:w w:val="85"/>
          <w:sz w:val="22"/>
          <w:szCs w:val="22"/>
        </w:rPr>
        <w:t>List</w:t>
      </w:r>
      <w:r>
        <w:rPr>
          <w:w w:val="85"/>
          <w:sz w:val="22"/>
          <w:szCs w:val="22"/>
        </w:rPr>
        <w:t>)</w:t>
      </w:r>
      <w:r>
        <w:rPr>
          <w:rFonts w:ascii="Times New Roman" w:cs="Times New Roman"/>
          <w:b w:val="0"/>
          <w:bCs w:val="0"/>
          <w:sz w:val="22"/>
          <w:szCs w:val="22"/>
          <w:rtl/>
        </w:rPr>
        <w:t> </w:t>
      </w:r>
      <w:r>
        <w:rPr>
          <w:w w:val="85"/>
          <w:sz w:val="22"/>
          <w:szCs w:val="22"/>
        </w:rPr>
        <w:t>(</w:t>
      </w:r>
      <w:r>
        <w:rPr>
          <w:rFonts w:ascii="Times New Roman" w:cs="Times New Roman"/>
          <w:b w:val="0"/>
          <w:bCs w:val="0"/>
          <w:w w:val="85"/>
          <w:sz w:val="22"/>
          <w:szCs w:val="22"/>
        </w:rPr>
        <w:t>Packing</w:t>
      </w:r>
      <w:r>
        <w:rPr>
          <w:w w:val="85"/>
          <w:rtl/>
        </w:rPr>
        <w:t> </w:t>
      </w:r>
      <w:r>
        <w:rPr>
          <w:spacing w:val="-2"/>
          <w:w w:val="85"/>
          <w:rtl/>
        </w:rPr>
        <w:t>مﺴﺌوليت</w:t>
      </w:r>
      <w:r>
        <w:rPr>
          <w:spacing w:val="-1"/>
          <w:rtl/>
        </w:rPr>
        <w:t> </w:t>
      </w:r>
      <w:r>
        <w:rPr>
          <w:w w:val="85"/>
          <w:rtl/>
        </w:rPr>
        <w:t>حفظ</w:t>
      </w:r>
      <w:r>
        <w:rPr>
          <w:spacing w:val="-2"/>
          <w:rtl/>
        </w:rPr>
        <w:t> </w:t>
      </w:r>
      <w:r>
        <w:rPr>
          <w:w w:val="85"/>
          <w:rtl/>
        </w:rPr>
        <w:t>و</w:t>
      </w:r>
      <w:r>
        <w:rPr>
          <w:spacing w:val="-1"/>
          <w:rtl/>
        </w:rPr>
        <w:t> </w:t>
      </w:r>
      <w:r>
        <w:rPr>
          <w:w w:val="85"/>
          <w:rtl/>
        </w:rPr>
        <w:t>نگهداري،</w:t>
      </w:r>
      <w:r>
        <w:rPr>
          <w:spacing w:val="-3"/>
          <w:rtl/>
        </w:rPr>
        <w:t> </w:t>
      </w:r>
      <w:r>
        <w:rPr>
          <w:w w:val="85"/>
          <w:rtl/>
        </w:rPr>
        <w:t>انبار</w:t>
      </w:r>
      <w:r>
        <w:rPr>
          <w:spacing w:val="-1"/>
          <w:rtl/>
        </w:rPr>
        <w:t> </w:t>
      </w:r>
      <w:r>
        <w:rPr>
          <w:w w:val="85"/>
          <w:rtl/>
        </w:rPr>
        <w:t>داري</w:t>
      </w:r>
      <w:r>
        <w:rPr>
          <w:spacing w:val="-2"/>
          <w:rtl/>
        </w:rPr>
        <w:t> </w:t>
      </w:r>
      <w:r>
        <w:rPr>
          <w:w w:val="85"/>
          <w:rtl/>
        </w:rPr>
        <w:t>و</w:t>
      </w:r>
      <w:r>
        <w:rPr>
          <w:spacing w:val="1"/>
          <w:rtl/>
        </w:rPr>
        <w:t> </w:t>
      </w:r>
      <w:r>
        <w:rPr>
          <w:w w:val="85"/>
          <w:rtl/>
        </w:rPr>
        <w:t>حراست</w:t>
      </w:r>
      <w:r>
        <w:rPr>
          <w:spacing w:val="1"/>
          <w:rtl/>
        </w:rPr>
        <w:t> </w:t>
      </w:r>
      <w:r>
        <w:rPr>
          <w:w w:val="85"/>
          <w:rtl/>
        </w:rPr>
        <w:t>از</w:t>
      </w:r>
      <w:r>
        <w:rPr>
          <w:spacing w:val="-4"/>
          <w:rtl/>
        </w:rPr>
        <w:t> </w:t>
      </w:r>
      <w:r>
        <w:rPr>
          <w:w w:val="85"/>
          <w:rtl/>
        </w:rPr>
        <w:t>كاﻻي</w:t>
      </w:r>
      <w:r>
        <w:rPr>
          <w:spacing w:val="-2"/>
          <w:rtl/>
        </w:rPr>
        <w:t> </w:t>
      </w:r>
      <w:r>
        <w:rPr>
          <w:w w:val="85"/>
          <w:rtl/>
        </w:rPr>
        <w:t>پروژه</w:t>
      </w:r>
      <w:r>
        <w:rPr>
          <w:spacing w:val="-2"/>
          <w:rtl/>
        </w:rPr>
        <w:t> </w:t>
      </w:r>
      <w:r>
        <w:rPr>
          <w:w w:val="85"/>
          <w:rtl/>
        </w:rPr>
        <w:t>و</w:t>
      </w:r>
      <w:r>
        <w:rPr>
          <w:spacing w:val="-3"/>
          <w:rtl/>
        </w:rPr>
        <w:t> </w:t>
      </w:r>
      <w:r>
        <w:rPr>
          <w:w w:val="85"/>
          <w:rtl/>
        </w:rPr>
        <w:t>كمپها</w:t>
      </w:r>
      <w:r>
        <w:rPr>
          <w:spacing w:val="-2"/>
          <w:rtl/>
        </w:rPr>
        <w:t> </w:t>
      </w:r>
      <w:r>
        <w:rPr>
          <w:w w:val="85"/>
          <w:rtl/>
        </w:rPr>
        <w:t>و</w:t>
      </w:r>
      <w:r>
        <w:rPr>
          <w:rtl/>
        </w:rPr>
        <w:t> </w:t>
      </w:r>
      <w:r>
        <w:rPr>
          <w:w w:val="85"/>
          <w:rtl/>
        </w:rPr>
        <w:t>انبارها</w:t>
      </w:r>
      <w:r>
        <w:rPr>
          <w:spacing w:val="-4"/>
          <w:rtl/>
        </w:rPr>
        <w:t> </w:t>
      </w:r>
      <w:r>
        <w:rPr>
          <w:w w:val="85"/>
          <w:rtl/>
        </w:rPr>
        <w:t>برعهده</w:t>
      </w:r>
      <w:r>
        <w:rPr>
          <w:rtl/>
        </w:rPr>
        <w:t> </w:t>
      </w:r>
      <w:r>
        <w:rPr>
          <w:w w:val="85"/>
          <w:rtl/>
        </w:rPr>
        <w:t>و</w:t>
      </w:r>
      <w:r>
        <w:rPr>
          <w:spacing w:val="-1"/>
          <w:rtl/>
        </w:rPr>
        <w:t> </w:t>
      </w:r>
      <w:r>
        <w:rPr>
          <w:w w:val="85"/>
          <w:rtl/>
        </w:rPr>
        <w:t>هزينه</w:t>
      </w:r>
      <w:r>
        <w:rPr>
          <w:spacing w:val="-2"/>
          <w:rtl/>
        </w:rPr>
        <w:t> </w:t>
      </w:r>
      <w:r>
        <w:rPr>
          <w:w w:val="85"/>
          <w:rtl/>
        </w:rPr>
        <w:t>پيمانكار</w:t>
      </w:r>
      <w:r>
        <w:rPr>
          <w:spacing w:val="2"/>
          <w:rtl/>
        </w:rPr>
        <w:t> </w:t>
      </w:r>
      <w:r>
        <w:rPr>
          <w:w w:val="85"/>
          <w:rtl/>
        </w:rPr>
        <w:t>ميباشد</w:t>
      </w:r>
      <w:r>
        <w:rPr>
          <w:spacing w:val="-1"/>
          <w:rtl/>
        </w:rPr>
        <w:t> </w:t>
      </w:r>
      <w:r>
        <w:rPr>
          <w:w w:val="85"/>
          <w:rtl/>
        </w:rPr>
        <w:t>و</w:t>
      </w:r>
    </w:p>
    <w:p>
      <w:pPr>
        <w:pStyle w:val="BodyText"/>
        <w:bidi/>
        <w:spacing w:line="364" w:lineRule="auto" w:before="5"/>
        <w:ind w:right="455" w:left="387" w:firstLine="3835"/>
        <w:jc w:val="left"/>
      </w:pPr>
      <w:r>
        <w:rPr>
          <w:w w:val="85"/>
          <w:rtl/>
        </w:rPr>
        <w:t>پيمانكار موظف است مقررات اداره كاﻻ و حراست كارفرما را رعايت نمايد</w:t>
      </w:r>
      <w:r>
        <w:rPr>
          <w:w w:val="85"/>
        </w:rPr>
        <w:t>.</w:t>
      </w:r>
      <w:r>
        <w:rPr>
          <w:w w:val="85"/>
          <w:rtl/>
        </w:rPr>
        <w:t> </w:t>
      </w:r>
      <w:r>
        <w:rPr>
          <w:spacing w:val="-2"/>
          <w:w w:val="75"/>
          <w:rtl/>
        </w:rPr>
        <w:t>توضيح</w:t>
      </w:r>
      <w:r>
        <w:rPr>
          <w:spacing w:val="-7"/>
          <w:w w:val="85"/>
          <w:rtl/>
        </w:rPr>
        <w:t> </w:t>
      </w:r>
      <w:r>
        <w:rPr>
          <w:w w:val="85"/>
        </w:rPr>
        <w:t>:</w:t>
      </w:r>
      <w:r>
        <w:rPr>
          <w:spacing w:val="-6"/>
          <w:w w:val="85"/>
          <w:rtl/>
        </w:rPr>
        <w:t> </w:t>
      </w:r>
      <w:r>
        <w:rPr>
          <w:w w:val="85"/>
          <w:rtl/>
        </w:rPr>
        <w:t>كليه</w:t>
      </w:r>
      <w:r>
        <w:rPr>
          <w:spacing w:val="-4"/>
          <w:w w:val="85"/>
          <w:rtl/>
        </w:rPr>
        <w:t> </w:t>
      </w:r>
      <w:r>
        <w:rPr>
          <w:w w:val="85"/>
          <w:rtl/>
        </w:rPr>
        <w:t>مدارك</w:t>
      </w:r>
      <w:r>
        <w:rPr>
          <w:spacing w:val="-7"/>
          <w:w w:val="85"/>
          <w:rtl/>
        </w:rPr>
        <w:t> </w:t>
      </w:r>
      <w:r>
        <w:rPr>
          <w:w w:val="85"/>
          <w:rtl/>
        </w:rPr>
        <w:t>اين</w:t>
      </w:r>
      <w:r>
        <w:rPr>
          <w:spacing w:val="-7"/>
          <w:w w:val="85"/>
          <w:rtl/>
        </w:rPr>
        <w:t> </w:t>
      </w:r>
      <w:r>
        <w:rPr>
          <w:w w:val="85"/>
          <w:rtl/>
        </w:rPr>
        <w:t>بخش</w:t>
      </w:r>
      <w:r>
        <w:rPr>
          <w:rFonts w:ascii="Times New Roman" w:cs="Times New Roman"/>
          <w:spacing w:val="-1"/>
          <w:w w:val="85"/>
          <w:rtl/>
        </w:rPr>
        <w:t> </w:t>
      </w:r>
      <w:r>
        <w:rPr>
          <w:rFonts w:ascii="Times New Roman" w:cs="Times New Roman"/>
          <w:w w:val="85"/>
          <w:sz w:val="22"/>
          <w:szCs w:val="22"/>
        </w:rPr>
        <w:t>(</w:t>
      </w:r>
      <w:r>
        <w:rPr>
          <w:rFonts w:ascii="Times New Roman" w:cs="Times New Roman"/>
          <w:w w:val="85"/>
          <w:sz w:val="26"/>
          <w:szCs w:val="26"/>
        </w:rPr>
        <w:t>P</w:t>
      </w:r>
      <w:r>
        <w:rPr>
          <w:rFonts w:ascii="Times New Roman" w:cs="Times New Roman"/>
          <w:w w:val="85"/>
        </w:rPr>
        <w:t>)</w:t>
      </w:r>
      <w:r>
        <w:rPr>
          <w:spacing w:val="-7"/>
          <w:w w:val="85"/>
          <w:rtl/>
        </w:rPr>
        <w:t> </w:t>
      </w:r>
      <w:r>
        <w:rPr>
          <w:w w:val="85"/>
          <w:rtl/>
        </w:rPr>
        <w:t>بايﺴتي</w:t>
      </w:r>
      <w:r>
        <w:rPr>
          <w:spacing w:val="-6"/>
          <w:w w:val="85"/>
          <w:rtl/>
        </w:rPr>
        <w:t> </w:t>
      </w:r>
      <w:r>
        <w:rPr>
          <w:w w:val="85"/>
          <w:rtl/>
        </w:rPr>
        <w:t>بگونه</w:t>
      </w:r>
      <w:r>
        <w:rPr>
          <w:spacing w:val="-7"/>
          <w:w w:val="85"/>
          <w:rtl/>
        </w:rPr>
        <w:t> </w:t>
      </w:r>
      <w:r>
        <w:rPr>
          <w:w w:val="85"/>
          <w:rtl/>
        </w:rPr>
        <w:t>اي</w:t>
      </w:r>
      <w:r>
        <w:rPr>
          <w:spacing w:val="-6"/>
          <w:w w:val="85"/>
          <w:rtl/>
        </w:rPr>
        <w:t> </w:t>
      </w:r>
      <w:r>
        <w:rPr>
          <w:w w:val="85"/>
          <w:rtl/>
        </w:rPr>
        <w:t>تهيه</w:t>
      </w:r>
      <w:r>
        <w:rPr>
          <w:spacing w:val="-7"/>
          <w:w w:val="85"/>
          <w:rtl/>
        </w:rPr>
        <w:t> </w:t>
      </w:r>
      <w:r>
        <w:rPr>
          <w:w w:val="85"/>
          <w:rtl/>
        </w:rPr>
        <w:t>شوند</w:t>
      </w:r>
      <w:r>
        <w:rPr>
          <w:spacing w:val="-6"/>
          <w:w w:val="85"/>
          <w:rtl/>
        </w:rPr>
        <w:t> </w:t>
      </w:r>
      <w:r>
        <w:rPr>
          <w:w w:val="85"/>
          <w:rtl/>
        </w:rPr>
        <w:t>كه</w:t>
      </w:r>
      <w:r>
        <w:rPr>
          <w:spacing w:val="-7"/>
          <w:w w:val="85"/>
          <w:rtl/>
        </w:rPr>
        <w:t> </w:t>
      </w:r>
      <w:r>
        <w:rPr>
          <w:w w:val="85"/>
          <w:rtl/>
        </w:rPr>
        <w:t>امكان</w:t>
      </w:r>
      <w:r>
        <w:rPr>
          <w:spacing w:val="-7"/>
          <w:w w:val="85"/>
          <w:rtl/>
        </w:rPr>
        <w:t> </w:t>
      </w:r>
      <w:r>
        <w:rPr>
          <w:w w:val="85"/>
          <w:rtl/>
        </w:rPr>
        <w:t>دسترسي</w:t>
      </w:r>
      <w:r>
        <w:rPr>
          <w:spacing w:val="-7"/>
          <w:w w:val="85"/>
          <w:rtl/>
        </w:rPr>
        <w:t> </w:t>
      </w:r>
      <w:r>
        <w:rPr>
          <w:w w:val="85"/>
          <w:rtl/>
        </w:rPr>
        <w:t>و</w:t>
      </w:r>
      <w:r>
        <w:rPr>
          <w:spacing w:val="-6"/>
          <w:w w:val="85"/>
          <w:rtl/>
        </w:rPr>
        <w:t> </w:t>
      </w:r>
      <w:r>
        <w:rPr>
          <w:w w:val="85"/>
          <w:rtl/>
        </w:rPr>
        <w:t>استفاده</w:t>
      </w:r>
      <w:r>
        <w:rPr>
          <w:spacing w:val="-7"/>
          <w:w w:val="85"/>
          <w:rtl/>
        </w:rPr>
        <w:t> </w:t>
      </w:r>
      <w:r>
        <w:rPr>
          <w:w w:val="85"/>
          <w:rtl/>
        </w:rPr>
        <w:t>از</w:t>
      </w:r>
      <w:r>
        <w:rPr>
          <w:spacing w:val="-7"/>
          <w:w w:val="85"/>
          <w:rtl/>
        </w:rPr>
        <w:t> </w:t>
      </w:r>
      <w:r>
        <w:rPr>
          <w:w w:val="85"/>
          <w:rtl/>
        </w:rPr>
        <w:t>آنها</w:t>
      </w:r>
      <w:r>
        <w:rPr>
          <w:spacing w:val="-6"/>
          <w:w w:val="85"/>
          <w:rtl/>
        </w:rPr>
        <w:t> </w:t>
      </w:r>
      <w:r>
        <w:rPr>
          <w:w w:val="85"/>
          <w:rtl/>
        </w:rPr>
        <w:t>توسط</w:t>
      </w:r>
      <w:r>
        <w:rPr>
          <w:spacing w:val="-7"/>
          <w:w w:val="85"/>
          <w:rtl/>
        </w:rPr>
        <w:t> </w:t>
      </w:r>
      <w:r>
        <w:rPr>
          <w:w w:val="85"/>
          <w:rtl/>
        </w:rPr>
        <w:t>كارفرما</w:t>
      </w:r>
      <w:r>
        <w:rPr>
          <w:spacing w:val="-7"/>
          <w:w w:val="85"/>
          <w:rtl/>
        </w:rPr>
        <w:t> </w:t>
      </w:r>
      <w:r>
        <w:rPr>
          <w:w w:val="85"/>
          <w:rtl/>
        </w:rPr>
        <w:t>د</w:t>
      </w:r>
      <w:r>
        <w:rPr>
          <w:w w:val="85"/>
          <w:rtl/>
        </w:rPr>
        <w:t>ر</w:t>
      </w:r>
    </w:p>
    <w:p>
      <w:pPr>
        <w:pStyle w:val="BodyText"/>
        <w:bidi/>
        <w:spacing w:before="1"/>
        <w:ind w:right="0" w:left="388" w:firstLine="0"/>
        <w:jc w:val="left"/>
        <w:rPr>
          <w:sz w:val="26"/>
          <w:szCs w:val="26"/>
        </w:rPr>
      </w:pPr>
      <w:r>
        <w:rPr>
          <w:spacing w:val="-5"/>
          <w:w w:val="85"/>
          <w:rtl/>
        </w:rPr>
        <w:t>هر</w:t>
      </w:r>
      <w:r>
        <w:rPr>
          <w:spacing w:val="-8"/>
          <w:rtl/>
        </w:rPr>
        <w:t> </w:t>
      </w:r>
      <w:r>
        <w:rPr>
          <w:w w:val="85"/>
          <w:rtl/>
        </w:rPr>
        <w:t>مرحله</w:t>
      </w:r>
      <w:r>
        <w:rPr>
          <w:spacing w:val="-8"/>
          <w:rtl/>
        </w:rPr>
        <w:t> </w:t>
      </w:r>
      <w:r>
        <w:rPr>
          <w:w w:val="85"/>
          <w:rtl/>
        </w:rPr>
        <w:t>از</w:t>
      </w:r>
      <w:r>
        <w:rPr>
          <w:spacing w:val="-1"/>
          <w:w w:val="85"/>
          <w:rtl/>
        </w:rPr>
        <w:t> </w:t>
      </w:r>
      <w:r>
        <w:rPr>
          <w:w w:val="85"/>
          <w:rtl/>
        </w:rPr>
        <w:t>پروژه</w:t>
      </w:r>
      <w:r>
        <w:rPr>
          <w:spacing w:val="-1"/>
          <w:w w:val="85"/>
          <w:rtl/>
        </w:rPr>
        <w:t> </w:t>
      </w:r>
      <w:r>
        <w:rPr>
          <w:w w:val="85"/>
          <w:rtl/>
        </w:rPr>
        <w:t>وجود</w:t>
      </w:r>
      <w:r>
        <w:rPr>
          <w:spacing w:val="-2"/>
          <w:w w:val="85"/>
          <w:rtl/>
        </w:rPr>
        <w:t> </w:t>
      </w:r>
      <w:r>
        <w:rPr>
          <w:w w:val="85"/>
          <w:rtl/>
        </w:rPr>
        <w:t>داشته</w:t>
      </w:r>
      <w:r>
        <w:rPr>
          <w:spacing w:val="-2"/>
          <w:w w:val="85"/>
          <w:rtl/>
        </w:rPr>
        <w:t> </w:t>
      </w:r>
      <w:r>
        <w:rPr>
          <w:w w:val="85"/>
          <w:rtl/>
        </w:rPr>
        <w:t>باشد</w:t>
      </w:r>
      <w:r>
        <w:rPr>
          <w:w w:val="85"/>
          <w:sz w:val="26"/>
          <w:szCs w:val="26"/>
        </w:rPr>
        <w:t>.</w:t>
      </w:r>
    </w:p>
    <w:p>
      <w:pPr>
        <w:pStyle w:val="BodyText"/>
        <w:spacing w:before="19"/>
      </w:pPr>
    </w:p>
    <w:p>
      <w:pPr>
        <w:pStyle w:val="BodyText"/>
        <w:bidi/>
        <w:ind w:right="5958" w:left="0" w:firstLine="0"/>
        <w:jc w:val="right"/>
      </w:pPr>
      <w:r>
        <w:rPr/>
        <w:t>-</w:t>
      </w:r>
      <w:r>
        <w:rPr>
          <w:spacing w:val="14"/>
        </w:rPr>
        <w:t>٣-٣-</w:t>
      </w:r>
      <w:r>
        <w:rPr>
          <w:spacing w:val="15"/>
        </w:rPr>
        <w:t>١-</w:t>
      </w:r>
      <w:r>
        <w:rPr>
          <w:spacing w:val="-10"/>
        </w:rPr>
        <w:t>١</w:t>
      </w:r>
      <w:r>
        <w:rPr>
          <w:spacing w:val="11"/>
          <w:rtl/>
        </w:rPr>
        <w:t> خريد</w:t>
      </w:r>
      <w:r>
        <w:rPr>
          <w:spacing w:val="13"/>
          <w:rtl/>
        </w:rPr>
        <w:t> </w:t>
      </w:r>
      <w:r>
        <w:rPr>
          <w:spacing w:val="10"/>
          <w:rtl/>
        </w:rPr>
        <w:t>كاﻻي</w:t>
      </w:r>
      <w:r>
        <w:rPr>
          <w:spacing w:val="13"/>
          <w:rtl/>
        </w:rPr>
        <w:t> </w:t>
      </w:r>
      <w:r>
        <w:rPr>
          <w:spacing w:val="11"/>
          <w:rtl/>
        </w:rPr>
        <w:t>ساخت داخل</w:t>
      </w:r>
      <w:r>
        <w:rPr>
          <w:spacing w:val="13"/>
          <w:rtl/>
        </w:rPr>
        <w:t> </w:t>
      </w:r>
      <w:r>
        <w:rPr>
          <w:spacing w:val="10"/>
          <w:rtl/>
        </w:rPr>
        <w:t>كشو</w:t>
      </w:r>
      <w:r>
        <w:rPr>
          <w:spacing w:val="10"/>
          <w:rtl/>
        </w:rPr>
        <w:t>ر</w:t>
      </w:r>
    </w:p>
    <w:p>
      <w:pPr>
        <w:pStyle w:val="BodyText"/>
        <w:spacing w:before="137"/>
      </w:pPr>
    </w:p>
    <w:p>
      <w:pPr>
        <w:pStyle w:val="BodyText"/>
        <w:bidi/>
        <w:ind w:right="3858" w:left="0" w:firstLine="0"/>
        <w:jc w:val="right"/>
      </w:pPr>
      <w:r>
        <w:rPr>
          <w:spacing w:val="-4"/>
          <w:w w:val="90"/>
          <w:rtl/>
        </w:rPr>
        <w:t>خريد </w:t>
      </w:r>
      <w:r>
        <w:rPr>
          <w:w w:val="90"/>
          <w:rtl/>
        </w:rPr>
        <w:t>تمام</w:t>
      </w:r>
      <w:r>
        <w:rPr>
          <w:spacing w:val="-2"/>
          <w:w w:val="90"/>
          <w:rtl/>
        </w:rPr>
        <w:t> </w:t>
      </w:r>
      <w:r>
        <w:rPr>
          <w:w w:val="90"/>
          <w:rtl/>
        </w:rPr>
        <w:t>اقﻼم</w:t>
      </w:r>
      <w:r>
        <w:rPr>
          <w:spacing w:val="-3"/>
          <w:w w:val="90"/>
          <w:rtl/>
        </w:rPr>
        <w:t> </w:t>
      </w:r>
      <w:r>
        <w:rPr>
          <w:w w:val="90"/>
          <w:rtl/>
        </w:rPr>
        <w:t>ساخت</w:t>
      </w:r>
      <w:r>
        <w:rPr>
          <w:spacing w:val="-3"/>
          <w:w w:val="90"/>
          <w:rtl/>
        </w:rPr>
        <w:t> </w:t>
      </w:r>
      <w:r>
        <w:rPr>
          <w:w w:val="90"/>
          <w:rtl/>
        </w:rPr>
        <w:t>داخلي</w:t>
      </w:r>
      <w:r>
        <w:rPr>
          <w:spacing w:val="-1"/>
          <w:w w:val="90"/>
          <w:rtl/>
        </w:rPr>
        <w:t> </w:t>
      </w:r>
      <w:r>
        <w:rPr>
          <w:w w:val="90"/>
          <w:rtl/>
        </w:rPr>
        <w:t>مطابق</w:t>
      </w:r>
      <w:r>
        <w:rPr>
          <w:spacing w:val="-5"/>
          <w:w w:val="90"/>
          <w:rtl/>
        </w:rPr>
        <w:t> </w:t>
      </w:r>
      <w:r>
        <w:rPr>
          <w:w w:val="90"/>
          <w:rtl/>
        </w:rPr>
        <w:t>با</w:t>
      </w:r>
      <w:r>
        <w:rPr>
          <w:spacing w:val="-3"/>
          <w:w w:val="90"/>
          <w:rtl/>
        </w:rPr>
        <w:t> </w:t>
      </w:r>
      <w:r>
        <w:rPr>
          <w:w w:val="90"/>
          <w:rtl/>
        </w:rPr>
        <w:t>ليﺴت</w:t>
      </w:r>
      <w:r>
        <w:rPr>
          <w:spacing w:val="-4"/>
          <w:w w:val="90"/>
          <w:rtl/>
        </w:rPr>
        <w:t> </w:t>
      </w:r>
      <w:r>
        <w:rPr>
          <w:w w:val="90"/>
          <w:rtl/>
        </w:rPr>
        <w:t>پس</w:t>
      </w:r>
      <w:r>
        <w:rPr>
          <w:spacing w:val="-2"/>
          <w:w w:val="90"/>
          <w:rtl/>
        </w:rPr>
        <w:t> </w:t>
      </w:r>
      <w:r>
        <w:rPr>
          <w:w w:val="90"/>
          <w:rtl/>
        </w:rPr>
        <w:t>از</w:t>
      </w:r>
      <w:r>
        <w:rPr>
          <w:spacing w:val="-1"/>
          <w:w w:val="90"/>
          <w:rtl/>
        </w:rPr>
        <w:t> </w:t>
      </w:r>
      <w:r>
        <w:rPr>
          <w:w w:val="90"/>
          <w:rtl/>
        </w:rPr>
        <w:t>انجام</w:t>
      </w:r>
      <w:r>
        <w:rPr>
          <w:spacing w:val="-6"/>
          <w:rtl/>
        </w:rPr>
        <w:t> </w:t>
      </w:r>
      <w:r>
        <w:rPr>
          <w:w w:val="90"/>
          <w:rtl/>
        </w:rPr>
        <w:t>خدمات</w:t>
      </w:r>
      <w:r>
        <w:rPr>
          <w:spacing w:val="-5"/>
          <w:w w:val="90"/>
          <w:rtl/>
        </w:rPr>
        <w:t> </w:t>
      </w:r>
      <w:r>
        <w:rPr>
          <w:w w:val="90"/>
          <w:rtl/>
        </w:rPr>
        <w:t>خريد</w:t>
      </w:r>
      <w:r>
        <w:rPr>
          <w:spacing w:val="-7"/>
          <w:w w:val="90"/>
          <w:rtl/>
        </w:rPr>
        <w:t> </w:t>
      </w:r>
      <w:r>
        <w:rPr>
          <w:w w:val="90"/>
          <w:rtl/>
        </w:rPr>
        <w:t>كاﻻ</w:t>
      </w:r>
      <w:r>
        <w:rPr>
          <w:w w:val="90"/>
        </w:rPr>
        <w:t>.</w:t>
      </w:r>
    </w:p>
    <w:p>
      <w:pPr>
        <w:spacing w:after="0"/>
        <w:jc w:val="right"/>
        <w:sectPr>
          <w:type w:val="continuous"/>
          <w:pgSz w:w="11910" w:h="16840"/>
          <w:pgMar w:top="920" w:bottom="280" w:left="680" w:right="740"/>
        </w:sectPr>
      </w:pPr>
    </w:p>
    <w:p>
      <w:pPr>
        <w:pStyle w:val="BodyText"/>
        <w:spacing w:before="3"/>
        <w:rPr>
          <w:sz w:val="2"/>
        </w:rPr>
      </w:pPr>
      <w:r>
        <w:rPr/>
        <w:drawing>
          <wp:anchor distT="0" distB="0" distL="0" distR="0" allowOverlap="1" layoutInCell="1" locked="0" behindDoc="1" simplePos="0" relativeHeight="482066944">
            <wp:simplePos x="0" y="0"/>
            <wp:positionH relativeFrom="page">
              <wp:posOffset>302418</wp:posOffset>
            </wp:positionH>
            <wp:positionV relativeFrom="page">
              <wp:posOffset>302418</wp:posOffset>
            </wp:positionV>
            <wp:extent cx="6954202" cy="10089070"/>
            <wp:effectExtent l="0" t="0" r="0" b="0"/>
            <wp:wrapNone/>
            <wp:docPr id="302" name="Image 302"/>
            <wp:cNvGraphicFramePr>
              <a:graphicFrameLocks/>
            </wp:cNvGraphicFramePr>
            <a:graphic>
              <a:graphicData uri="http://schemas.openxmlformats.org/drawingml/2006/picture">
                <pic:pic>
                  <pic:nvPicPr>
                    <pic:cNvPr id="302" name="Image 302"/>
                    <pic:cNvPicPr/>
                  </pic:nvPicPr>
                  <pic:blipFill>
                    <a:blip r:embed="rId5" cstate="print"/>
                    <a:stretch>
                      <a:fillRect/>
                    </a:stretch>
                  </pic:blipFill>
                  <pic:spPr>
                    <a:xfrm>
                      <a:off x="0" y="0"/>
                      <a:ext cx="6954202" cy="10089070"/>
                    </a:xfrm>
                    <a:prstGeom prst="rect">
                      <a:avLst/>
                    </a:prstGeom>
                  </pic:spPr>
                </pic:pic>
              </a:graphicData>
            </a:graphic>
          </wp:anchor>
        </w:drawing>
      </w: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303" name="Image 303"/>
                  <wp:cNvGraphicFramePr>
                    <a:graphicFrameLocks/>
                  </wp:cNvGraphicFramePr>
                  <a:graphic>
                    <a:graphicData uri="http://schemas.openxmlformats.org/drawingml/2006/picture">
                      <pic:pic>
                        <pic:nvPicPr>
                          <pic:cNvPr id="303" name="Image 303"/>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5"/>
      </w:pPr>
    </w:p>
    <w:p>
      <w:pPr>
        <w:pStyle w:val="BodyText"/>
        <w:bidi/>
        <w:ind w:right="0" w:left="387" w:firstLine="0"/>
        <w:jc w:val="left"/>
      </w:pPr>
      <w:r>
        <w:rPr>
          <w:spacing w:val="-4"/>
          <w:w w:val="85"/>
          <w:rtl/>
        </w:rPr>
        <w:t>تهيه </w:t>
      </w:r>
      <w:r>
        <w:rPr>
          <w:w w:val="85"/>
          <w:rtl/>
        </w:rPr>
        <w:t>و</w:t>
      </w:r>
      <w:r>
        <w:rPr>
          <w:spacing w:val="-4"/>
          <w:w w:val="85"/>
          <w:rtl/>
        </w:rPr>
        <w:t> </w:t>
      </w:r>
      <w:r>
        <w:rPr>
          <w:w w:val="85"/>
          <w:rtl/>
        </w:rPr>
        <w:t>امضاء</w:t>
      </w:r>
      <w:r>
        <w:rPr>
          <w:spacing w:val="-10"/>
          <w:rtl/>
        </w:rPr>
        <w:t> </w:t>
      </w:r>
      <w:r>
        <w:rPr>
          <w:w w:val="85"/>
          <w:rtl/>
        </w:rPr>
        <w:t>قرارداد</w:t>
      </w:r>
      <w:r>
        <w:rPr>
          <w:spacing w:val="-4"/>
          <w:w w:val="85"/>
          <w:rtl/>
        </w:rPr>
        <w:t> </w:t>
      </w:r>
      <w:r>
        <w:rPr>
          <w:w w:val="85"/>
          <w:rtl/>
        </w:rPr>
        <w:t>با</w:t>
      </w:r>
      <w:r>
        <w:rPr>
          <w:spacing w:val="-2"/>
          <w:w w:val="85"/>
          <w:rtl/>
        </w:rPr>
        <w:t> </w:t>
      </w:r>
      <w:r>
        <w:rPr>
          <w:w w:val="85"/>
          <w:rtl/>
        </w:rPr>
        <w:t>شركت</w:t>
      </w:r>
      <w:r>
        <w:rPr>
          <w:spacing w:val="-10"/>
          <w:rtl/>
        </w:rPr>
        <w:t> </w:t>
      </w:r>
      <w:r>
        <w:rPr>
          <w:w w:val="85"/>
          <w:rtl/>
        </w:rPr>
        <w:t>بيمه</w:t>
      </w:r>
      <w:r>
        <w:rPr>
          <w:spacing w:val="-1"/>
          <w:w w:val="85"/>
          <w:rtl/>
        </w:rPr>
        <w:t> </w:t>
      </w:r>
      <w:r>
        <w:rPr>
          <w:w w:val="85"/>
          <w:rtl/>
        </w:rPr>
        <w:t>جهت</w:t>
      </w:r>
      <w:r>
        <w:rPr>
          <w:spacing w:val="-3"/>
          <w:w w:val="85"/>
          <w:rtl/>
        </w:rPr>
        <w:t> </w:t>
      </w:r>
      <w:r>
        <w:rPr>
          <w:w w:val="85"/>
          <w:rtl/>
        </w:rPr>
        <w:t>بيمه</w:t>
      </w:r>
      <w:r>
        <w:rPr>
          <w:spacing w:val="-3"/>
          <w:w w:val="85"/>
          <w:rtl/>
        </w:rPr>
        <w:t> </w:t>
      </w:r>
      <w:r>
        <w:rPr>
          <w:w w:val="85"/>
          <w:rtl/>
        </w:rPr>
        <w:t>تمام</w:t>
      </w:r>
      <w:r>
        <w:rPr>
          <w:spacing w:val="-1"/>
          <w:w w:val="85"/>
          <w:rtl/>
        </w:rPr>
        <w:t> </w:t>
      </w:r>
      <w:r>
        <w:rPr>
          <w:w w:val="85"/>
          <w:rtl/>
        </w:rPr>
        <w:t>خط</w:t>
      </w:r>
      <w:r>
        <w:rPr>
          <w:w w:val="85"/>
          <w:rtl/>
        </w:rPr>
        <w:t>ر</w:t>
      </w:r>
    </w:p>
    <w:p>
      <w:pPr>
        <w:pStyle w:val="BodyText"/>
        <w:bidi/>
        <w:spacing w:line="381" w:lineRule="auto" w:before="161"/>
        <w:ind w:right="635" w:left="387" w:firstLine="4670"/>
        <w:jc w:val="left"/>
      </w:pPr>
      <w:r>
        <w:rPr>
          <w:w w:val="90"/>
          <w:rtl/>
        </w:rPr>
        <w:t>تهيه</w:t>
      </w:r>
      <w:r>
        <w:rPr>
          <w:spacing w:val="-9"/>
          <w:w w:val="90"/>
          <w:rtl/>
        </w:rPr>
        <w:t> </w:t>
      </w:r>
      <w:r>
        <w:rPr>
          <w:w w:val="90"/>
          <w:rtl/>
        </w:rPr>
        <w:t>و</w:t>
      </w:r>
      <w:r>
        <w:rPr>
          <w:spacing w:val="-10"/>
          <w:w w:val="90"/>
          <w:rtl/>
        </w:rPr>
        <w:t> </w:t>
      </w:r>
      <w:r>
        <w:rPr>
          <w:w w:val="90"/>
          <w:rtl/>
        </w:rPr>
        <w:t>امضاء</w:t>
      </w:r>
      <w:r>
        <w:rPr>
          <w:spacing w:val="-6"/>
          <w:w w:val="90"/>
          <w:rtl/>
        </w:rPr>
        <w:t> </w:t>
      </w:r>
      <w:r>
        <w:rPr>
          <w:w w:val="90"/>
          <w:rtl/>
        </w:rPr>
        <w:t>قرارداد</w:t>
      </w:r>
      <w:r>
        <w:rPr>
          <w:spacing w:val="-9"/>
          <w:w w:val="90"/>
          <w:rtl/>
        </w:rPr>
        <w:t> </w:t>
      </w:r>
      <w:r>
        <w:rPr>
          <w:w w:val="90"/>
          <w:rtl/>
        </w:rPr>
        <w:t>با</w:t>
      </w:r>
      <w:r>
        <w:rPr>
          <w:spacing w:val="-11"/>
          <w:w w:val="90"/>
          <w:rtl/>
        </w:rPr>
        <w:t> </w:t>
      </w:r>
      <w:r>
        <w:rPr>
          <w:w w:val="90"/>
          <w:rtl/>
        </w:rPr>
        <w:t>شركت</w:t>
      </w:r>
      <w:r>
        <w:rPr>
          <w:spacing w:val="-6"/>
          <w:w w:val="90"/>
          <w:rtl/>
        </w:rPr>
        <w:t> </w:t>
      </w:r>
      <w:r>
        <w:rPr>
          <w:w w:val="90"/>
          <w:rtl/>
        </w:rPr>
        <w:t>حمل</w:t>
      </w:r>
      <w:r>
        <w:rPr>
          <w:spacing w:val="-9"/>
          <w:w w:val="90"/>
          <w:rtl/>
        </w:rPr>
        <w:t> </w:t>
      </w:r>
      <w:r>
        <w:rPr>
          <w:w w:val="90"/>
          <w:rtl/>
        </w:rPr>
        <w:t>و</w:t>
      </w:r>
      <w:r>
        <w:rPr>
          <w:spacing w:val="-9"/>
          <w:w w:val="90"/>
          <w:rtl/>
        </w:rPr>
        <w:t> </w:t>
      </w:r>
      <w:r>
        <w:rPr>
          <w:w w:val="90"/>
          <w:rtl/>
        </w:rPr>
        <w:t>نقل</w:t>
      </w:r>
      <w:r>
        <w:rPr>
          <w:spacing w:val="-6"/>
          <w:w w:val="90"/>
          <w:rtl/>
        </w:rPr>
        <w:t> </w:t>
      </w:r>
      <w:r>
        <w:rPr>
          <w:w w:val="90"/>
          <w:rtl/>
        </w:rPr>
        <w:t>جهت</w:t>
      </w:r>
      <w:r>
        <w:rPr>
          <w:spacing w:val="-9"/>
          <w:w w:val="90"/>
          <w:rtl/>
        </w:rPr>
        <w:t> </w:t>
      </w:r>
      <w:r>
        <w:rPr>
          <w:w w:val="90"/>
          <w:rtl/>
        </w:rPr>
        <w:t>و</w:t>
      </w:r>
      <w:r>
        <w:rPr>
          <w:spacing w:val="-8"/>
          <w:w w:val="90"/>
          <w:rtl/>
        </w:rPr>
        <w:t> </w:t>
      </w:r>
      <w:r>
        <w:rPr>
          <w:w w:val="90"/>
          <w:rtl/>
        </w:rPr>
        <w:t>حمل</w:t>
      </w:r>
      <w:r>
        <w:rPr>
          <w:spacing w:val="-9"/>
          <w:w w:val="90"/>
          <w:rtl/>
        </w:rPr>
        <w:t> </w:t>
      </w:r>
      <w:r>
        <w:rPr>
          <w:w w:val="90"/>
          <w:rtl/>
        </w:rPr>
        <w:t>كاﻻ</w:t>
      </w:r>
      <w:r>
        <w:rPr>
          <w:w w:val="90"/>
        </w:rPr>
        <w:t>.</w:t>
      </w:r>
      <w:r>
        <w:rPr>
          <w:w w:val="90"/>
          <w:rtl/>
        </w:rPr>
        <w:t> </w:t>
      </w:r>
      <w:r>
        <w:rPr>
          <w:spacing w:val="-2"/>
          <w:w w:val="90"/>
          <w:rtl/>
        </w:rPr>
        <w:t>ايجاد</w:t>
      </w:r>
      <w:r>
        <w:rPr>
          <w:spacing w:val="-7"/>
          <w:rtl/>
        </w:rPr>
        <w:t> </w:t>
      </w:r>
      <w:r>
        <w:rPr>
          <w:w w:val="90"/>
          <w:rtl/>
        </w:rPr>
        <w:t>تﺴهيﻼت</w:t>
      </w:r>
      <w:r>
        <w:rPr>
          <w:spacing w:val="-1"/>
          <w:w w:val="90"/>
          <w:rtl/>
        </w:rPr>
        <w:t> </w:t>
      </w:r>
      <w:r>
        <w:rPr>
          <w:w w:val="90"/>
          <w:rtl/>
        </w:rPr>
        <w:t>و</w:t>
      </w:r>
      <w:r>
        <w:rPr>
          <w:spacing w:val="-6"/>
          <w:rtl/>
        </w:rPr>
        <w:t> </w:t>
      </w:r>
      <w:r>
        <w:rPr>
          <w:w w:val="90"/>
          <w:rtl/>
        </w:rPr>
        <w:t>هماهنگي</w:t>
      </w:r>
      <w:r>
        <w:rPr>
          <w:spacing w:val="-7"/>
          <w:rtl/>
        </w:rPr>
        <w:t> </w:t>
      </w:r>
      <w:r>
        <w:rPr>
          <w:w w:val="90"/>
          <w:rtl/>
        </w:rPr>
        <w:t>براي</w:t>
      </w:r>
      <w:r>
        <w:rPr>
          <w:spacing w:val="-7"/>
          <w:rtl/>
        </w:rPr>
        <w:t> </w:t>
      </w:r>
      <w:r>
        <w:rPr>
          <w:w w:val="90"/>
          <w:rtl/>
        </w:rPr>
        <w:t>بازديد</w:t>
      </w:r>
      <w:r>
        <w:rPr>
          <w:spacing w:val="-1"/>
          <w:w w:val="90"/>
          <w:rtl/>
        </w:rPr>
        <w:t> </w:t>
      </w:r>
      <w:r>
        <w:rPr>
          <w:w w:val="90"/>
          <w:rtl/>
        </w:rPr>
        <w:t>پرسنل</w:t>
      </w:r>
      <w:r>
        <w:rPr>
          <w:spacing w:val="-7"/>
          <w:rtl/>
        </w:rPr>
        <w:t> </w:t>
      </w:r>
      <w:r>
        <w:rPr>
          <w:w w:val="90"/>
          <w:rtl/>
        </w:rPr>
        <w:t>كارفرما</w:t>
      </w:r>
      <w:r>
        <w:rPr>
          <w:spacing w:val="-1"/>
          <w:w w:val="90"/>
          <w:rtl/>
        </w:rPr>
        <w:t> </w:t>
      </w:r>
      <w:r>
        <w:rPr>
          <w:w w:val="90"/>
          <w:rtl/>
        </w:rPr>
        <w:t>و</w:t>
      </w:r>
      <w:r>
        <w:rPr>
          <w:spacing w:val="-5"/>
          <w:rtl/>
        </w:rPr>
        <w:t> </w:t>
      </w:r>
      <w:r>
        <w:rPr>
          <w:w w:val="90"/>
          <w:rtl/>
        </w:rPr>
        <w:t>بازرس</w:t>
      </w:r>
      <w:r>
        <w:rPr>
          <w:spacing w:val="-6"/>
          <w:rtl/>
        </w:rPr>
        <w:t> </w:t>
      </w:r>
      <w:r>
        <w:rPr>
          <w:w w:val="90"/>
          <w:rtl/>
        </w:rPr>
        <w:t>شخص</w:t>
      </w:r>
      <w:r>
        <w:rPr>
          <w:spacing w:val="-3"/>
          <w:w w:val="90"/>
          <w:rtl/>
        </w:rPr>
        <w:t> </w:t>
      </w:r>
      <w:r>
        <w:rPr>
          <w:w w:val="90"/>
          <w:rtl/>
        </w:rPr>
        <w:t>ثالث</w:t>
      </w:r>
      <w:r>
        <w:rPr>
          <w:spacing w:val="-7"/>
          <w:rtl/>
        </w:rPr>
        <w:t> </w:t>
      </w:r>
      <w:r>
        <w:rPr>
          <w:w w:val="90"/>
          <w:rtl/>
        </w:rPr>
        <w:t>هنگام</w:t>
      </w:r>
      <w:r>
        <w:rPr>
          <w:spacing w:val="-6"/>
          <w:rtl/>
        </w:rPr>
        <w:t> </w:t>
      </w:r>
      <w:r>
        <w:rPr>
          <w:w w:val="90"/>
          <w:rtl/>
        </w:rPr>
        <w:t>ساخت</w:t>
      </w:r>
      <w:r>
        <w:rPr>
          <w:spacing w:val="-7"/>
          <w:rtl/>
        </w:rPr>
        <w:t> </w:t>
      </w:r>
      <w:r>
        <w:rPr>
          <w:w w:val="90"/>
          <w:rtl/>
        </w:rPr>
        <w:t>و</w:t>
      </w:r>
      <w:r>
        <w:rPr>
          <w:spacing w:val="-7"/>
          <w:rtl/>
        </w:rPr>
        <w:t> </w:t>
      </w:r>
      <w:r>
        <w:rPr>
          <w:w w:val="90"/>
          <w:rtl/>
        </w:rPr>
        <w:t>تﺴت</w:t>
      </w:r>
      <w:r>
        <w:rPr>
          <w:spacing w:val="-7"/>
          <w:rtl/>
        </w:rPr>
        <w:t> </w:t>
      </w:r>
      <w:r>
        <w:rPr>
          <w:w w:val="90"/>
          <w:rtl/>
        </w:rPr>
        <w:t>ماشين</w:t>
      </w:r>
      <w:r>
        <w:rPr>
          <w:spacing w:val="-1"/>
          <w:w w:val="90"/>
          <w:rtl/>
        </w:rPr>
        <w:t> </w:t>
      </w:r>
      <w:r>
        <w:rPr>
          <w:w w:val="90"/>
          <w:rtl/>
        </w:rPr>
        <w:t>آﻻت</w:t>
      </w:r>
      <w:r>
        <w:rPr>
          <w:spacing w:val="-1"/>
          <w:w w:val="90"/>
          <w:rtl/>
        </w:rPr>
        <w:t> </w:t>
      </w:r>
      <w:r>
        <w:rPr>
          <w:w w:val="90"/>
          <w:rtl/>
        </w:rPr>
        <w:t>و</w:t>
      </w:r>
    </w:p>
    <w:p>
      <w:pPr>
        <w:pStyle w:val="BodyText"/>
        <w:bidi/>
        <w:spacing w:line="379" w:lineRule="auto"/>
        <w:ind w:right="1561" w:left="388" w:firstLine="7797"/>
        <w:jc w:val="left"/>
      </w:pPr>
      <w:r>
        <w:rPr>
          <w:spacing w:val="-2"/>
          <w:w w:val="85"/>
          <w:rtl/>
        </w:rPr>
        <w:t>تجهيزات </w:t>
      </w:r>
      <w:r>
        <w:rPr>
          <w:spacing w:val="-5"/>
          <w:w w:val="85"/>
          <w:rtl/>
        </w:rPr>
        <w:t>حمل</w:t>
      </w:r>
      <w:r>
        <w:rPr>
          <w:spacing w:val="-6"/>
          <w:rtl/>
        </w:rPr>
        <w:t> </w:t>
      </w:r>
      <w:r>
        <w:rPr>
          <w:w w:val="85"/>
          <w:rtl/>
        </w:rPr>
        <w:t>و</w:t>
      </w:r>
      <w:r>
        <w:rPr>
          <w:spacing w:val="-7"/>
          <w:rtl/>
        </w:rPr>
        <w:t> </w:t>
      </w:r>
      <w:r>
        <w:rPr>
          <w:w w:val="85"/>
          <w:rtl/>
        </w:rPr>
        <w:t>انتقال</w:t>
      </w:r>
      <w:r>
        <w:rPr>
          <w:spacing w:val="-3"/>
          <w:rtl/>
        </w:rPr>
        <w:t> </w:t>
      </w:r>
      <w:r>
        <w:rPr>
          <w:w w:val="85"/>
          <w:rtl/>
        </w:rPr>
        <w:t>كليه</w:t>
      </w:r>
      <w:r>
        <w:rPr>
          <w:spacing w:val="-6"/>
          <w:rtl/>
        </w:rPr>
        <w:t> </w:t>
      </w:r>
      <w:r>
        <w:rPr>
          <w:w w:val="85"/>
          <w:rtl/>
        </w:rPr>
        <w:t>كاﻻها،</w:t>
      </w:r>
      <w:r>
        <w:rPr>
          <w:spacing w:val="-8"/>
          <w:rtl/>
        </w:rPr>
        <w:t> </w:t>
      </w:r>
      <w:r>
        <w:rPr>
          <w:w w:val="85"/>
          <w:rtl/>
        </w:rPr>
        <w:t>اقﻼم</w:t>
      </w:r>
      <w:r>
        <w:rPr>
          <w:spacing w:val="-6"/>
          <w:rtl/>
        </w:rPr>
        <w:t> </w:t>
      </w:r>
      <w:r>
        <w:rPr>
          <w:w w:val="85"/>
          <w:rtl/>
        </w:rPr>
        <w:t>و</w:t>
      </w:r>
      <w:r>
        <w:rPr>
          <w:spacing w:val="-2"/>
          <w:rtl/>
        </w:rPr>
        <w:t> </w:t>
      </w:r>
      <w:r>
        <w:rPr>
          <w:w w:val="85"/>
          <w:rtl/>
        </w:rPr>
        <w:t>مصالح</w:t>
      </w:r>
      <w:r>
        <w:rPr>
          <w:spacing w:val="-6"/>
          <w:rtl/>
        </w:rPr>
        <w:t> </w:t>
      </w:r>
      <w:r>
        <w:rPr>
          <w:w w:val="85"/>
          <w:rtl/>
        </w:rPr>
        <w:t>به</w:t>
      </w:r>
      <w:r>
        <w:rPr>
          <w:spacing w:val="-1"/>
          <w:rtl/>
        </w:rPr>
        <w:t> </w:t>
      </w:r>
      <w:r>
        <w:rPr>
          <w:w w:val="85"/>
          <w:rtl/>
        </w:rPr>
        <w:t>محل</w:t>
      </w:r>
      <w:r>
        <w:rPr>
          <w:spacing w:val="-7"/>
          <w:rtl/>
        </w:rPr>
        <w:t> </w:t>
      </w:r>
      <w:r>
        <w:rPr>
          <w:w w:val="85"/>
          <w:rtl/>
        </w:rPr>
        <w:t>اجراي</w:t>
      </w:r>
      <w:r>
        <w:rPr>
          <w:spacing w:val="-4"/>
          <w:rtl/>
        </w:rPr>
        <w:t> </w:t>
      </w:r>
      <w:r>
        <w:rPr>
          <w:w w:val="85"/>
          <w:rtl/>
        </w:rPr>
        <w:t>پروژه</w:t>
      </w:r>
      <w:r>
        <w:rPr>
          <w:spacing w:val="-6"/>
          <w:rtl/>
        </w:rPr>
        <w:t> </w:t>
      </w:r>
      <w:r>
        <w:rPr>
          <w:w w:val="85"/>
          <w:rtl/>
        </w:rPr>
        <w:t>و</w:t>
      </w:r>
      <w:r>
        <w:rPr>
          <w:spacing w:val="-4"/>
          <w:rtl/>
        </w:rPr>
        <w:t> </w:t>
      </w:r>
      <w:r>
        <w:rPr>
          <w:w w:val="85"/>
          <w:rtl/>
        </w:rPr>
        <w:t>حفاظت</w:t>
      </w:r>
      <w:r>
        <w:rPr>
          <w:spacing w:val="-6"/>
          <w:rtl/>
        </w:rPr>
        <w:t> </w:t>
      </w:r>
      <w:r>
        <w:rPr>
          <w:w w:val="85"/>
          <w:rtl/>
        </w:rPr>
        <w:t>و</w:t>
      </w:r>
      <w:r>
        <w:rPr>
          <w:spacing w:val="-3"/>
          <w:rtl/>
        </w:rPr>
        <w:t> </w:t>
      </w:r>
      <w:r>
        <w:rPr>
          <w:w w:val="85"/>
          <w:rtl/>
        </w:rPr>
        <w:t>نگهداري</w:t>
      </w:r>
      <w:r>
        <w:rPr>
          <w:spacing w:val="-2"/>
          <w:rtl/>
        </w:rPr>
        <w:t> </w:t>
      </w:r>
      <w:r>
        <w:rPr>
          <w:w w:val="85"/>
          <w:rtl/>
        </w:rPr>
        <w:t>آنها</w:t>
      </w:r>
      <w:r>
        <w:rPr>
          <w:spacing w:val="-5"/>
          <w:rtl/>
        </w:rPr>
        <w:t> </w:t>
      </w:r>
      <w:r>
        <w:rPr>
          <w:w w:val="85"/>
          <w:rtl/>
        </w:rPr>
        <w:t>در</w:t>
      </w:r>
      <w:r>
        <w:rPr>
          <w:spacing w:val="-2"/>
          <w:rtl/>
        </w:rPr>
        <w:t> </w:t>
      </w:r>
      <w:r>
        <w:rPr>
          <w:w w:val="85"/>
          <w:rtl/>
        </w:rPr>
        <w:t>انبارهاي</w:t>
      </w:r>
      <w:r>
        <w:rPr>
          <w:spacing w:val="-2"/>
          <w:rtl/>
        </w:rPr>
        <w:t> </w:t>
      </w:r>
      <w:r>
        <w:rPr>
          <w:w w:val="85"/>
          <w:rtl/>
        </w:rPr>
        <w:t>مناس</w:t>
      </w:r>
      <w:r>
        <w:rPr>
          <w:w w:val="85"/>
          <w:rtl/>
        </w:rPr>
        <w:t>ب</w:t>
      </w:r>
    </w:p>
    <w:p>
      <w:pPr>
        <w:pStyle w:val="BodyText"/>
        <w:bidi/>
        <w:spacing w:before="2"/>
        <w:ind w:right="0" w:left="389" w:firstLine="0"/>
        <w:jc w:val="left"/>
      </w:pPr>
      <w:r>
        <w:rPr>
          <w:spacing w:val="-5"/>
          <w:w w:val="80"/>
          <w:rtl/>
        </w:rPr>
        <w:t>اخذ</w:t>
      </w:r>
      <w:r>
        <w:rPr>
          <w:spacing w:val="-5"/>
          <w:rtl/>
        </w:rPr>
        <w:t> </w:t>
      </w:r>
      <w:r>
        <w:rPr>
          <w:w w:val="80"/>
          <w:rtl/>
        </w:rPr>
        <w:t>گارانتي</w:t>
      </w:r>
      <w:r>
        <w:rPr>
          <w:spacing w:val="-4"/>
          <w:rtl/>
        </w:rPr>
        <w:t> </w:t>
      </w:r>
      <w:r>
        <w:rPr>
          <w:w w:val="80"/>
          <w:rtl/>
        </w:rPr>
        <w:t>هاي</w:t>
      </w:r>
      <w:r>
        <w:rPr>
          <w:spacing w:val="-2"/>
          <w:rtl/>
        </w:rPr>
        <w:t> </w:t>
      </w:r>
      <w:r>
        <w:rPr>
          <w:w w:val="80"/>
          <w:rtl/>
        </w:rPr>
        <w:t>سازندگان</w:t>
      </w:r>
      <w:r>
        <w:rPr>
          <w:spacing w:val="-8"/>
          <w:rtl/>
        </w:rPr>
        <w:t> </w:t>
      </w:r>
      <w:r>
        <w:rPr>
          <w:w w:val="80"/>
          <w:rtl/>
        </w:rPr>
        <w:t>كاﻻ</w:t>
      </w:r>
      <w:r>
        <w:rPr>
          <w:spacing w:val="-6"/>
          <w:rtl/>
        </w:rPr>
        <w:t> </w:t>
      </w:r>
      <w:r>
        <w:rPr>
          <w:w w:val="80"/>
        </w:rPr>
        <w:t>)</w:t>
      </w:r>
      <w:r>
        <w:rPr>
          <w:w w:val="80"/>
          <w:rtl/>
        </w:rPr>
        <w:t>براي</w:t>
      </w:r>
      <w:r>
        <w:rPr>
          <w:spacing w:val="-3"/>
          <w:rtl/>
        </w:rPr>
        <w:t> </w:t>
      </w:r>
      <w:r>
        <w:rPr>
          <w:w w:val="80"/>
          <w:rtl/>
        </w:rPr>
        <w:t>تجهيزات</w:t>
      </w:r>
      <w:r>
        <w:rPr>
          <w:spacing w:val="-5"/>
          <w:rtl/>
        </w:rPr>
        <w:t> </w:t>
      </w:r>
      <w:r>
        <w:rPr>
          <w:w w:val="80"/>
          <w:rtl/>
        </w:rPr>
        <w:t>برقي</w:t>
      </w:r>
      <w:r>
        <w:rPr>
          <w:spacing w:val="-5"/>
          <w:rtl/>
        </w:rPr>
        <w:t> </w:t>
      </w:r>
      <w:r>
        <w:rPr>
          <w:w w:val="80"/>
          <w:rtl/>
        </w:rPr>
        <w:t>ضد</w:t>
      </w:r>
      <w:r>
        <w:rPr>
          <w:spacing w:val="-6"/>
          <w:rtl/>
        </w:rPr>
        <w:t> </w:t>
      </w:r>
      <w:r>
        <w:rPr>
          <w:w w:val="80"/>
          <w:rtl/>
        </w:rPr>
        <w:t>انفجار</w:t>
      </w:r>
      <w:r>
        <w:rPr>
          <w:spacing w:val="-7"/>
          <w:rtl/>
        </w:rPr>
        <w:t> </w:t>
      </w:r>
      <w:r>
        <w:rPr>
          <w:w w:val="80"/>
          <w:rtl/>
        </w:rPr>
        <w:t>ارائه</w:t>
      </w:r>
      <w:r>
        <w:rPr>
          <w:spacing w:val="-3"/>
          <w:rtl/>
        </w:rPr>
        <w:t> </w:t>
      </w:r>
      <w:r>
        <w:rPr>
          <w:w w:val="80"/>
          <w:rtl/>
        </w:rPr>
        <w:t>تﺄييديه</w:t>
      </w:r>
      <w:r>
        <w:rPr>
          <w:spacing w:val="-4"/>
          <w:rtl/>
        </w:rPr>
        <w:t> </w:t>
      </w:r>
      <w:r>
        <w:rPr>
          <w:w w:val="80"/>
          <w:rtl/>
        </w:rPr>
        <w:t>هاي</w:t>
      </w:r>
      <w:r>
        <w:rPr>
          <w:spacing w:val="-5"/>
          <w:rtl/>
        </w:rPr>
        <w:t> </w:t>
      </w:r>
      <w:r>
        <w:rPr>
          <w:w w:val="80"/>
          <w:rtl/>
        </w:rPr>
        <w:t>فني</w:t>
      </w:r>
      <w:r>
        <w:rPr>
          <w:spacing w:val="-2"/>
          <w:rtl/>
        </w:rPr>
        <w:t> </w:t>
      </w:r>
      <w:r>
        <w:rPr>
          <w:w w:val="80"/>
          <w:rtl/>
        </w:rPr>
        <w:t>معتبر</w:t>
      </w:r>
      <w:r>
        <w:rPr>
          <w:spacing w:val="-6"/>
          <w:rtl/>
        </w:rPr>
        <w:t> </w:t>
      </w:r>
      <w:r>
        <w:rPr>
          <w:w w:val="80"/>
          <w:rtl/>
        </w:rPr>
        <w:t>از</w:t>
      </w:r>
      <w:r>
        <w:rPr>
          <w:spacing w:val="-2"/>
          <w:rtl/>
        </w:rPr>
        <w:t> </w:t>
      </w:r>
      <w:r>
        <w:rPr>
          <w:w w:val="80"/>
          <w:rtl/>
        </w:rPr>
        <w:t>موسﺴات</w:t>
      </w:r>
      <w:r>
        <w:rPr>
          <w:spacing w:val="-5"/>
          <w:rtl/>
        </w:rPr>
        <w:t> </w:t>
      </w:r>
      <w:r>
        <w:rPr>
          <w:w w:val="80"/>
          <w:rtl/>
        </w:rPr>
        <w:t>بين</w:t>
      </w:r>
      <w:r>
        <w:rPr>
          <w:spacing w:val="-5"/>
          <w:rtl/>
        </w:rPr>
        <w:t> </w:t>
      </w:r>
      <w:r>
        <w:rPr>
          <w:w w:val="80"/>
          <w:rtl/>
        </w:rPr>
        <w:t>الملل</w:t>
      </w:r>
      <w:r>
        <w:rPr>
          <w:w w:val="80"/>
          <w:rtl/>
        </w:rPr>
        <w:t>ي</w:t>
      </w:r>
    </w:p>
    <w:p>
      <w:pPr>
        <w:pStyle w:val="BodyText"/>
        <w:bidi/>
        <w:spacing w:line="379" w:lineRule="auto" w:before="161"/>
        <w:ind w:right="5023" w:left="387" w:firstLine="3810"/>
        <w:jc w:val="left"/>
      </w:pPr>
      <w:r>
        <w:rPr>
          <w:w w:val="85"/>
          <w:rtl/>
        </w:rPr>
        <w:t>الزامي</w:t>
      </w:r>
      <w:r>
        <w:rPr>
          <w:spacing w:val="-4"/>
          <w:w w:val="85"/>
          <w:rtl/>
        </w:rPr>
        <w:t> </w:t>
      </w:r>
      <w:r>
        <w:rPr>
          <w:w w:val="85"/>
          <w:rtl/>
        </w:rPr>
        <w:t>ميباشد</w:t>
      </w:r>
      <w:r>
        <w:rPr>
          <w:w w:val="85"/>
        </w:rPr>
        <w:t>(</w:t>
      </w:r>
      <w:r>
        <w:rPr>
          <w:w w:val="85"/>
          <w:rtl/>
        </w:rPr>
        <w:t> </w:t>
      </w:r>
      <w:r>
        <w:rPr>
          <w:spacing w:val="-2"/>
          <w:w w:val="85"/>
          <w:rtl/>
        </w:rPr>
        <w:t>مديريت</w:t>
      </w:r>
      <w:r>
        <w:rPr>
          <w:spacing w:val="-5"/>
          <w:w w:val="85"/>
          <w:rtl/>
        </w:rPr>
        <w:t> </w:t>
      </w:r>
      <w:r>
        <w:rPr>
          <w:w w:val="85"/>
          <w:rtl/>
        </w:rPr>
        <w:t>پرداخت</w:t>
      </w:r>
      <w:r>
        <w:rPr>
          <w:spacing w:val="-4"/>
          <w:w w:val="85"/>
          <w:rtl/>
        </w:rPr>
        <w:t> </w:t>
      </w:r>
      <w:r>
        <w:rPr>
          <w:w w:val="85"/>
          <w:rtl/>
        </w:rPr>
        <w:t>به</w:t>
      </w:r>
      <w:r>
        <w:rPr>
          <w:spacing w:val="-1"/>
          <w:w w:val="85"/>
          <w:rtl/>
        </w:rPr>
        <w:t> </w:t>
      </w:r>
      <w:r>
        <w:rPr>
          <w:w w:val="85"/>
          <w:rtl/>
        </w:rPr>
        <w:t>فروشندگان</w:t>
      </w:r>
      <w:r>
        <w:rPr>
          <w:spacing w:val="-4"/>
          <w:w w:val="85"/>
          <w:rtl/>
        </w:rPr>
        <w:t> </w:t>
      </w:r>
      <w:r>
        <w:rPr>
          <w:w w:val="85"/>
          <w:rtl/>
        </w:rPr>
        <w:t>و</w:t>
      </w:r>
      <w:r>
        <w:rPr>
          <w:spacing w:val="-7"/>
          <w:w w:val="85"/>
          <w:rtl/>
        </w:rPr>
        <w:t> </w:t>
      </w:r>
      <w:r>
        <w:rPr>
          <w:w w:val="85"/>
          <w:rtl/>
        </w:rPr>
        <w:t>يا</w:t>
      </w:r>
      <w:r>
        <w:rPr>
          <w:spacing w:val="-1"/>
          <w:w w:val="85"/>
          <w:rtl/>
        </w:rPr>
        <w:t> </w:t>
      </w:r>
      <w:r>
        <w:rPr>
          <w:w w:val="85"/>
          <w:rtl/>
        </w:rPr>
        <w:t>سازندگان</w:t>
      </w:r>
      <w:r>
        <w:rPr>
          <w:spacing w:val="-3"/>
          <w:w w:val="85"/>
          <w:rtl/>
        </w:rPr>
        <w:t> </w:t>
      </w:r>
      <w:r>
        <w:rPr>
          <w:w w:val="85"/>
          <w:rtl/>
        </w:rPr>
        <w:t>داخلي</w:t>
      </w:r>
      <w:r>
        <w:rPr>
          <w:spacing w:val="-4"/>
          <w:w w:val="85"/>
          <w:rtl/>
        </w:rPr>
        <w:t> </w:t>
      </w:r>
      <w:r>
        <w:rPr>
          <w:w w:val="85"/>
          <w:rtl/>
        </w:rPr>
        <w:t>و</w:t>
      </w:r>
      <w:r>
        <w:rPr>
          <w:spacing w:val="-2"/>
          <w:w w:val="85"/>
          <w:rtl/>
        </w:rPr>
        <w:t> </w:t>
      </w:r>
      <w:r>
        <w:rPr>
          <w:w w:val="85"/>
          <w:rtl/>
        </w:rPr>
        <w:t>خارج</w:t>
      </w:r>
      <w:r>
        <w:rPr>
          <w:w w:val="85"/>
          <w:rtl/>
        </w:rPr>
        <w:t>ي</w:t>
      </w:r>
    </w:p>
    <w:p>
      <w:pPr>
        <w:pStyle w:val="BodyText"/>
        <w:spacing w:before="184"/>
      </w:pPr>
    </w:p>
    <w:p>
      <w:pPr>
        <w:pStyle w:val="BodyText"/>
        <w:bidi/>
        <w:ind w:right="5514" w:left="0" w:firstLine="0"/>
        <w:jc w:val="right"/>
      </w:pPr>
      <w:r>
        <w:rPr>
          <w:w w:val="110"/>
        </w:rPr>
        <w:t>-</w:t>
      </w:r>
      <w:r>
        <w:rPr>
          <w:spacing w:val="14"/>
          <w:w w:val="110"/>
        </w:rPr>
        <w:t>٣-٣-</w:t>
      </w:r>
      <w:r>
        <w:rPr>
          <w:spacing w:val="14"/>
        </w:rPr>
        <w:t>١-</w:t>
      </w:r>
      <w:r>
        <w:rPr>
          <w:spacing w:val="-10"/>
        </w:rPr>
        <w:t>٢</w:t>
      </w:r>
      <w:r>
        <w:rPr>
          <w:spacing w:val="-7"/>
          <w:rtl/>
        </w:rPr>
        <w:t> </w:t>
      </w:r>
      <w:r>
        <w:rPr>
          <w:spacing w:val="11"/>
          <w:rtl/>
        </w:rPr>
        <w:t>خريد</w:t>
      </w:r>
      <w:r>
        <w:rPr>
          <w:spacing w:val="-6"/>
          <w:rtl/>
        </w:rPr>
        <w:t> </w:t>
      </w:r>
      <w:r>
        <w:rPr>
          <w:spacing w:val="11"/>
          <w:rtl/>
        </w:rPr>
        <w:t>كاﻻي</w:t>
      </w:r>
      <w:r>
        <w:rPr>
          <w:spacing w:val="-7"/>
          <w:rtl/>
        </w:rPr>
        <w:t> </w:t>
      </w:r>
      <w:r>
        <w:rPr>
          <w:spacing w:val="11"/>
          <w:rtl/>
        </w:rPr>
        <w:t>ساخت</w:t>
      </w:r>
      <w:r>
        <w:rPr>
          <w:spacing w:val="-7"/>
          <w:rtl/>
        </w:rPr>
        <w:t> </w:t>
      </w:r>
      <w:r>
        <w:rPr>
          <w:spacing w:val="10"/>
          <w:rtl/>
        </w:rPr>
        <w:t>خارج</w:t>
      </w:r>
      <w:r>
        <w:rPr>
          <w:spacing w:val="-5"/>
          <w:rtl/>
        </w:rPr>
        <w:t> </w:t>
      </w:r>
      <w:r>
        <w:rPr>
          <w:rtl/>
        </w:rPr>
        <w:t>از</w:t>
      </w:r>
      <w:r>
        <w:rPr>
          <w:spacing w:val="-8"/>
          <w:rtl/>
        </w:rPr>
        <w:t> </w:t>
      </w:r>
      <w:r>
        <w:rPr>
          <w:spacing w:val="11"/>
          <w:rtl/>
        </w:rPr>
        <w:t>كشو</w:t>
      </w:r>
      <w:r>
        <w:rPr>
          <w:spacing w:val="11"/>
          <w:rtl/>
        </w:rPr>
        <w:t>ر</w:t>
      </w:r>
    </w:p>
    <w:p>
      <w:pPr>
        <w:pStyle w:val="BodyText"/>
        <w:spacing w:before="137"/>
      </w:pPr>
    </w:p>
    <w:p>
      <w:pPr>
        <w:pStyle w:val="BodyText"/>
        <w:bidi/>
        <w:spacing w:line="381" w:lineRule="auto"/>
        <w:ind w:right="630" w:left="388" w:firstLine="0"/>
        <w:jc w:val="both"/>
      </w:pPr>
      <w:r>
        <w:rPr>
          <w:w w:val="80"/>
          <w:rtl/>
        </w:rPr>
        <w:t>مطابق بخشنامه و قوانين حمايت از توليد داخل ، پيمانكار ميبايﺴت حداكثر تﻼش و كوشش</w:t>
      </w:r>
      <w:r>
        <w:rPr>
          <w:rtl/>
        </w:rPr>
        <w:t> </w:t>
      </w:r>
      <w:r>
        <w:rPr>
          <w:w w:val="80"/>
          <w:rtl/>
        </w:rPr>
        <w:t>خود را در راستاي شناسايي </w:t>
      </w:r>
      <w:r>
        <w:rPr>
          <w:w w:val="85"/>
          <w:rtl/>
        </w:rPr>
        <w:t>سازندگان داخلي به انجام برساند</w:t>
      </w:r>
      <w:r>
        <w:rPr>
          <w:w w:val="85"/>
        </w:rPr>
        <w:t>.</w:t>
      </w:r>
      <w:r>
        <w:rPr>
          <w:w w:val="85"/>
          <w:rtl/>
        </w:rPr>
        <w:t> در ﺻورت امتناع از توليد اقﻼم و كاﻻها و يا</w:t>
      </w:r>
      <w:r>
        <w:rPr>
          <w:spacing w:val="-2"/>
          <w:w w:val="85"/>
          <w:rtl/>
        </w:rPr>
        <w:t> </w:t>
      </w:r>
      <w:r>
        <w:rPr>
          <w:w w:val="85"/>
          <w:rtl/>
        </w:rPr>
        <w:t>تخصصي بودن و نبود سازنده مربوطه </w:t>
      </w:r>
      <w:r>
        <w:rPr>
          <w:spacing w:val="-2"/>
          <w:w w:val="85"/>
          <w:rtl/>
        </w:rPr>
        <w:t>داخلي</w:t>
      </w:r>
      <w:r>
        <w:rPr>
          <w:spacing w:val="-9"/>
          <w:rtl/>
        </w:rPr>
        <w:t> </w:t>
      </w:r>
      <w:r>
        <w:rPr>
          <w:w w:val="85"/>
          <w:rtl/>
        </w:rPr>
        <w:t>،</w:t>
      </w:r>
      <w:r>
        <w:rPr>
          <w:spacing w:val="-10"/>
          <w:rtl/>
        </w:rPr>
        <w:t> </w:t>
      </w:r>
      <w:r>
        <w:rPr>
          <w:w w:val="85"/>
          <w:rtl/>
        </w:rPr>
        <w:t>با</w:t>
      </w:r>
      <w:r>
        <w:rPr>
          <w:spacing w:val="-9"/>
          <w:rtl/>
        </w:rPr>
        <w:t> </w:t>
      </w:r>
      <w:r>
        <w:rPr>
          <w:w w:val="85"/>
          <w:rtl/>
        </w:rPr>
        <w:t>توجه</w:t>
      </w:r>
      <w:r>
        <w:rPr>
          <w:spacing w:val="-8"/>
          <w:rtl/>
        </w:rPr>
        <w:t> </w:t>
      </w:r>
      <w:r>
        <w:rPr>
          <w:w w:val="85"/>
          <w:rtl/>
        </w:rPr>
        <w:t>به</w:t>
      </w:r>
      <w:r>
        <w:rPr>
          <w:spacing w:val="-6"/>
          <w:rtl/>
        </w:rPr>
        <w:t> </w:t>
      </w:r>
      <w:r>
        <w:rPr>
          <w:w w:val="85"/>
          <w:rtl/>
        </w:rPr>
        <w:t>تاييدات</w:t>
      </w:r>
      <w:r>
        <w:rPr>
          <w:spacing w:val="-2"/>
          <w:w w:val="85"/>
          <w:rtl/>
        </w:rPr>
        <w:t> </w:t>
      </w:r>
      <w:r>
        <w:rPr>
          <w:w w:val="85"/>
          <w:rtl/>
        </w:rPr>
        <w:t>كارفرما</w:t>
      </w:r>
      <w:r>
        <w:rPr>
          <w:spacing w:val="-9"/>
          <w:rtl/>
        </w:rPr>
        <w:t> </w:t>
      </w:r>
      <w:r>
        <w:rPr>
          <w:w w:val="85"/>
        </w:rPr>
        <w:t>/</w:t>
      </w:r>
      <w:r>
        <w:rPr>
          <w:w w:val="85"/>
          <w:rtl/>
        </w:rPr>
        <w:t>مشاور</w:t>
      </w:r>
      <w:r>
        <w:rPr>
          <w:spacing w:val="-8"/>
          <w:rtl/>
        </w:rPr>
        <w:t> </w:t>
      </w:r>
      <w:r>
        <w:rPr>
          <w:w w:val="85"/>
          <w:rtl/>
        </w:rPr>
        <w:t>وفق</w:t>
      </w:r>
      <w:r>
        <w:rPr>
          <w:spacing w:val="-9"/>
          <w:rtl/>
        </w:rPr>
        <w:t> </w:t>
      </w:r>
      <w:r>
        <w:rPr>
          <w:w w:val="85"/>
          <w:rtl/>
        </w:rPr>
        <w:t>اسناد</w:t>
      </w:r>
      <w:r>
        <w:rPr>
          <w:spacing w:val="-6"/>
          <w:rtl/>
        </w:rPr>
        <w:t> </w:t>
      </w:r>
      <w:r>
        <w:rPr>
          <w:w w:val="85"/>
          <w:rtl/>
        </w:rPr>
        <w:t>و</w:t>
      </w:r>
      <w:r>
        <w:rPr>
          <w:spacing w:val="-5"/>
          <w:rtl/>
        </w:rPr>
        <w:t> </w:t>
      </w:r>
      <w:r>
        <w:rPr>
          <w:w w:val="85"/>
          <w:rtl/>
        </w:rPr>
        <w:t>مدارك</w:t>
      </w:r>
      <w:r>
        <w:rPr>
          <w:spacing w:val="-7"/>
          <w:rtl/>
        </w:rPr>
        <w:t> </w:t>
      </w:r>
      <w:r>
        <w:rPr>
          <w:w w:val="85"/>
          <w:rtl/>
        </w:rPr>
        <w:t>مربوطه</w:t>
      </w:r>
      <w:r>
        <w:rPr>
          <w:spacing w:val="-6"/>
          <w:rtl/>
        </w:rPr>
        <w:t> </w:t>
      </w:r>
      <w:r>
        <w:rPr>
          <w:w w:val="85"/>
          <w:rtl/>
        </w:rPr>
        <w:t>،</w:t>
      </w:r>
      <w:r>
        <w:rPr>
          <w:spacing w:val="-10"/>
          <w:rtl/>
        </w:rPr>
        <w:t> </w:t>
      </w:r>
      <w:r>
        <w:rPr>
          <w:w w:val="85"/>
          <w:rtl/>
        </w:rPr>
        <w:t>خريد</w:t>
      </w:r>
      <w:r>
        <w:rPr>
          <w:spacing w:val="-9"/>
          <w:rtl/>
        </w:rPr>
        <w:t> </w:t>
      </w:r>
      <w:r>
        <w:rPr>
          <w:w w:val="85"/>
          <w:rtl/>
        </w:rPr>
        <w:t>كاﻻي</w:t>
      </w:r>
      <w:r>
        <w:rPr>
          <w:spacing w:val="-6"/>
          <w:rtl/>
        </w:rPr>
        <w:t> </w:t>
      </w:r>
      <w:r>
        <w:rPr>
          <w:w w:val="85"/>
          <w:rtl/>
        </w:rPr>
        <w:t>خارجي</w:t>
      </w:r>
      <w:r>
        <w:rPr>
          <w:spacing w:val="-1"/>
          <w:w w:val="85"/>
          <w:rtl/>
        </w:rPr>
        <w:t> </w:t>
      </w:r>
      <w:r>
        <w:rPr>
          <w:w w:val="85"/>
        </w:rPr>
        <w:t>)</w:t>
      </w:r>
      <w:r>
        <w:rPr>
          <w:w w:val="85"/>
          <w:rtl/>
        </w:rPr>
        <w:t>آنهم</w:t>
      </w:r>
      <w:r>
        <w:rPr>
          <w:spacing w:val="-8"/>
          <w:rtl/>
        </w:rPr>
        <w:t> </w:t>
      </w:r>
      <w:r>
        <w:rPr>
          <w:w w:val="85"/>
          <w:rtl/>
        </w:rPr>
        <w:t>ﺻرفاً</w:t>
      </w:r>
      <w:r>
        <w:rPr>
          <w:spacing w:val="-9"/>
          <w:rtl/>
        </w:rPr>
        <w:t> </w:t>
      </w:r>
      <w:r>
        <w:rPr>
          <w:w w:val="85"/>
          <w:rtl/>
        </w:rPr>
        <w:t>بصورت</w:t>
      </w:r>
      <w:r>
        <w:rPr>
          <w:spacing w:val="-2"/>
          <w:w w:val="85"/>
          <w:rtl/>
        </w:rPr>
        <w:t> </w:t>
      </w:r>
      <w:r>
        <w:rPr>
          <w:w w:val="85"/>
          <w:rtl/>
        </w:rPr>
        <w:t>تما</w:t>
      </w:r>
      <w:r>
        <w:rPr>
          <w:w w:val="85"/>
          <w:rtl/>
        </w:rPr>
        <w:t>م</w:t>
      </w:r>
    </w:p>
    <w:p>
      <w:pPr>
        <w:pStyle w:val="BodyText"/>
        <w:bidi/>
        <w:spacing w:line="272" w:lineRule="exact"/>
        <w:ind w:right="3049" w:left="0" w:firstLine="0"/>
        <w:jc w:val="both"/>
      </w:pPr>
      <w:r>
        <w:rPr>
          <w:spacing w:val="-4"/>
          <w:w w:val="80"/>
          <w:rtl/>
        </w:rPr>
        <w:t>ساخت</w:t>
      </w:r>
      <w:r>
        <w:rPr>
          <w:spacing w:val="-2"/>
          <w:rtl/>
        </w:rPr>
        <w:t> </w:t>
      </w:r>
      <w:r>
        <w:rPr>
          <w:w w:val="80"/>
          <w:rtl/>
        </w:rPr>
        <w:t>و</w:t>
      </w:r>
      <w:r>
        <w:rPr>
          <w:spacing w:val="-3"/>
          <w:rtl/>
        </w:rPr>
        <w:t> </w:t>
      </w:r>
      <w:r>
        <w:rPr>
          <w:w w:val="80"/>
          <w:rtl/>
        </w:rPr>
        <w:t>انجام</w:t>
      </w:r>
      <w:r>
        <w:rPr>
          <w:spacing w:val="1"/>
          <w:rtl/>
        </w:rPr>
        <w:t> </w:t>
      </w:r>
      <w:r>
        <w:rPr>
          <w:w w:val="80"/>
          <w:rtl/>
        </w:rPr>
        <w:t>بازرسي</w:t>
      </w:r>
      <w:r>
        <w:rPr>
          <w:rtl/>
        </w:rPr>
        <w:t> </w:t>
      </w:r>
      <w:r>
        <w:rPr>
          <w:w w:val="80"/>
          <w:rtl/>
        </w:rPr>
        <w:t>هاي</w:t>
      </w:r>
      <w:r>
        <w:rPr>
          <w:spacing w:val="3"/>
          <w:rtl/>
        </w:rPr>
        <w:t> </w:t>
      </w:r>
      <w:r>
        <w:rPr>
          <w:w w:val="80"/>
          <w:rtl/>
        </w:rPr>
        <w:t>مربوط</w:t>
      </w:r>
      <w:r>
        <w:rPr>
          <w:spacing w:val="-1"/>
          <w:rtl/>
        </w:rPr>
        <w:t> </w:t>
      </w:r>
      <w:r>
        <w:rPr>
          <w:w w:val="80"/>
          <w:rtl/>
        </w:rPr>
        <w:t>به</w:t>
      </w:r>
      <w:r>
        <w:rPr>
          <w:spacing w:val="-1"/>
          <w:rtl/>
        </w:rPr>
        <w:t> </w:t>
      </w:r>
      <w:r>
        <w:rPr>
          <w:w w:val="80"/>
          <w:rtl/>
        </w:rPr>
        <w:t>روند</w:t>
      </w:r>
      <w:r>
        <w:rPr>
          <w:spacing w:val="-1"/>
          <w:rtl/>
        </w:rPr>
        <w:t> </w:t>
      </w:r>
      <w:r>
        <w:rPr>
          <w:w w:val="80"/>
          <w:rtl/>
        </w:rPr>
        <w:t>توليد</w:t>
      </w:r>
      <w:r>
        <w:rPr>
          <w:spacing w:val="-1"/>
          <w:rtl/>
        </w:rPr>
        <w:t> </w:t>
      </w:r>
      <w:r>
        <w:rPr>
          <w:w w:val="80"/>
          <w:rtl/>
        </w:rPr>
        <w:t>حين</w:t>
      </w:r>
      <w:r>
        <w:rPr>
          <w:spacing w:val="-4"/>
          <w:rtl/>
        </w:rPr>
        <w:t> </w:t>
      </w:r>
      <w:r>
        <w:rPr>
          <w:w w:val="80"/>
          <w:rtl/>
        </w:rPr>
        <w:t>ساخت</w:t>
      </w:r>
      <w:r>
        <w:rPr>
          <w:w w:val="80"/>
        </w:rPr>
        <w:t>(</w:t>
      </w:r>
      <w:r>
        <w:rPr>
          <w:spacing w:val="-1"/>
          <w:rtl/>
        </w:rPr>
        <w:t> </w:t>
      </w:r>
      <w:r>
        <w:rPr>
          <w:w w:val="80"/>
          <w:rtl/>
        </w:rPr>
        <w:t>مورد</w:t>
      </w:r>
      <w:r>
        <w:rPr>
          <w:spacing w:val="-1"/>
          <w:rtl/>
        </w:rPr>
        <w:t> </w:t>
      </w:r>
      <w:r>
        <w:rPr>
          <w:w w:val="80"/>
          <w:rtl/>
        </w:rPr>
        <w:t>بررسي</w:t>
      </w:r>
      <w:r>
        <w:rPr>
          <w:spacing w:val="-2"/>
          <w:rtl/>
        </w:rPr>
        <w:t> </w:t>
      </w:r>
      <w:r>
        <w:rPr>
          <w:w w:val="80"/>
          <w:rtl/>
        </w:rPr>
        <w:t>قرار</w:t>
      </w:r>
      <w:r>
        <w:rPr>
          <w:spacing w:val="3"/>
          <w:rtl/>
        </w:rPr>
        <w:t> </w:t>
      </w:r>
      <w:r>
        <w:rPr>
          <w:w w:val="80"/>
          <w:rtl/>
        </w:rPr>
        <w:t>ميگيرد</w:t>
      </w:r>
      <w:r>
        <w:rPr>
          <w:w w:val="80"/>
        </w:rPr>
        <w:t>.</w:t>
      </w:r>
    </w:p>
    <w:p>
      <w:pPr>
        <w:pStyle w:val="BodyText"/>
        <w:bidi/>
        <w:spacing w:before="163"/>
        <w:ind w:right="3294" w:left="0" w:firstLine="0"/>
        <w:jc w:val="both"/>
      </w:pPr>
      <w:r>
        <w:rPr>
          <w:spacing w:val="-4"/>
          <w:w w:val="90"/>
          <w:rtl/>
        </w:rPr>
        <w:t>خريد</w:t>
      </w:r>
      <w:r>
        <w:rPr>
          <w:spacing w:val="-6"/>
          <w:rtl/>
        </w:rPr>
        <w:t> </w:t>
      </w:r>
      <w:r>
        <w:rPr>
          <w:w w:val="90"/>
          <w:rtl/>
        </w:rPr>
        <w:t>تمام</w:t>
      </w:r>
      <w:r>
        <w:rPr>
          <w:spacing w:val="-4"/>
          <w:rtl/>
        </w:rPr>
        <w:t> </w:t>
      </w:r>
      <w:r>
        <w:rPr>
          <w:w w:val="90"/>
          <w:rtl/>
        </w:rPr>
        <w:t>اقﻼم</w:t>
      </w:r>
      <w:r>
        <w:rPr>
          <w:spacing w:val="-5"/>
          <w:rtl/>
        </w:rPr>
        <w:t> </w:t>
      </w:r>
      <w:r>
        <w:rPr>
          <w:w w:val="90"/>
          <w:rtl/>
        </w:rPr>
        <w:t>ساخت</w:t>
      </w:r>
      <w:r>
        <w:rPr>
          <w:spacing w:val="-5"/>
          <w:rtl/>
        </w:rPr>
        <w:t> </w:t>
      </w:r>
      <w:r>
        <w:rPr>
          <w:w w:val="90"/>
          <w:rtl/>
        </w:rPr>
        <w:t>خارج</w:t>
      </w:r>
      <w:r>
        <w:rPr>
          <w:spacing w:val="-1"/>
          <w:rtl/>
        </w:rPr>
        <w:t> </w:t>
      </w:r>
      <w:r>
        <w:rPr>
          <w:w w:val="90"/>
          <w:rtl/>
        </w:rPr>
        <w:t>مطابق</w:t>
      </w:r>
      <w:r>
        <w:rPr>
          <w:spacing w:val="-2"/>
          <w:w w:val="90"/>
          <w:rtl/>
        </w:rPr>
        <w:t> </w:t>
      </w:r>
      <w:r>
        <w:rPr>
          <w:w w:val="90"/>
          <w:rtl/>
        </w:rPr>
        <w:t>با</w:t>
      </w:r>
      <w:r>
        <w:rPr>
          <w:spacing w:val="-2"/>
          <w:rtl/>
        </w:rPr>
        <w:t> </w:t>
      </w:r>
      <w:r>
        <w:rPr>
          <w:w w:val="90"/>
          <w:rtl/>
        </w:rPr>
        <w:t>ليﺴت</w:t>
      </w:r>
      <w:r>
        <w:rPr>
          <w:spacing w:val="-6"/>
          <w:rtl/>
        </w:rPr>
        <w:t> </w:t>
      </w:r>
      <w:r>
        <w:rPr>
          <w:w w:val="90"/>
          <w:rtl/>
        </w:rPr>
        <w:t>پس</w:t>
      </w:r>
      <w:r>
        <w:rPr>
          <w:spacing w:val="-3"/>
          <w:rtl/>
        </w:rPr>
        <w:t> </w:t>
      </w:r>
      <w:r>
        <w:rPr>
          <w:w w:val="90"/>
          <w:rtl/>
        </w:rPr>
        <w:t>از</w:t>
      </w:r>
      <w:r>
        <w:rPr>
          <w:spacing w:val="-1"/>
          <w:w w:val="90"/>
          <w:rtl/>
        </w:rPr>
        <w:t> </w:t>
      </w:r>
      <w:r>
        <w:rPr>
          <w:w w:val="90"/>
          <w:rtl/>
        </w:rPr>
        <w:t>انجام</w:t>
      </w:r>
      <w:r>
        <w:rPr>
          <w:spacing w:val="-2"/>
          <w:rtl/>
        </w:rPr>
        <w:t> </w:t>
      </w:r>
      <w:r>
        <w:rPr>
          <w:w w:val="90"/>
          <w:rtl/>
        </w:rPr>
        <w:t>خدمات</w:t>
      </w:r>
      <w:r>
        <w:rPr>
          <w:spacing w:val="-1"/>
          <w:w w:val="90"/>
          <w:rtl/>
        </w:rPr>
        <w:t> </w:t>
      </w:r>
      <w:r>
        <w:rPr>
          <w:w w:val="90"/>
          <w:rtl/>
        </w:rPr>
        <w:t>خريد</w:t>
      </w:r>
      <w:r>
        <w:rPr>
          <w:spacing w:val="-6"/>
          <w:rtl/>
        </w:rPr>
        <w:t> </w:t>
      </w:r>
      <w:r>
        <w:rPr>
          <w:w w:val="90"/>
          <w:rtl/>
        </w:rPr>
        <w:t>كاﻻي</w:t>
      </w:r>
      <w:r>
        <w:rPr>
          <w:spacing w:val="-6"/>
          <w:rtl/>
        </w:rPr>
        <w:t> </w:t>
      </w:r>
      <w:r>
        <w:rPr>
          <w:w w:val="90"/>
          <w:rtl/>
        </w:rPr>
        <w:t>خارج</w:t>
      </w:r>
      <w:r>
        <w:rPr>
          <w:w w:val="90"/>
        </w:rPr>
        <w:t>.</w:t>
      </w:r>
    </w:p>
    <w:p>
      <w:pPr>
        <w:pStyle w:val="BodyText"/>
        <w:bidi/>
        <w:spacing w:line="379" w:lineRule="auto" w:before="161"/>
        <w:ind w:right="630" w:left="387" w:firstLine="2870"/>
        <w:jc w:val="both"/>
      </w:pPr>
      <w:r>
        <w:rPr>
          <w:w w:val="80"/>
          <w:rtl/>
        </w:rPr>
        <w:t>تهيه و امضاء قرارداد با شركت بيمه ايراني مورد تائيد كارفرما</w:t>
      </w:r>
      <w:r>
        <w:rPr>
          <w:rtl/>
        </w:rPr>
        <w:t> </w:t>
      </w:r>
      <w:r>
        <w:rPr>
          <w:w w:val="80"/>
          <w:rtl/>
        </w:rPr>
        <w:t>جهت بيمه تمام خطر</w:t>
      </w:r>
      <w:r>
        <w:rPr>
          <w:w w:val="80"/>
        </w:rPr>
        <w:t>.</w:t>
      </w:r>
      <w:r>
        <w:rPr>
          <w:w w:val="80"/>
          <w:rtl/>
        </w:rPr>
        <w:t> </w:t>
      </w:r>
      <w:r>
        <w:rPr>
          <w:w w:val="85"/>
          <w:rtl/>
        </w:rPr>
        <w:t>تهيه</w:t>
      </w:r>
      <w:r>
        <w:rPr>
          <w:spacing w:val="-3"/>
          <w:w w:val="85"/>
          <w:rtl/>
        </w:rPr>
        <w:t> </w:t>
      </w:r>
      <w:r>
        <w:rPr>
          <w:w w:val="85"/>
          <w:rtl/>
        </w:rPr>
        <w:t>و</w:t>
      </w:r>
      <w:r>
        <w:rPr>
          <w:spacing w:val="-1"/>
          <w:w w:val="85"/>
          <w:rtl/>
        </w:rPr>
        <w:t> </w:t>
      </w:r>
      <w:r>
        <w:rPr>
          <w:w w:val="85"/>
          <w:rtl/>
        </w:rPr>
        <w:t>امضاء قرارداد</w:t>
      </w:r>
      <w:r>
        <w:rPr>
          <w:spacing w:val="-2"/>
          <w:w w:val="85"/>
          <w:rtl/>
        </w:rPr>
        <w:t> </w:t>
      </w:r>
      <w:r>
        <w:rPr>
          <w:w w:val="85"/>
          <w:rtl/>
        </w:rPr>
        <w:t>با شركت حمل</w:t>
      </w:r>
      <w:r>
        <w:rPr>
          <w:spacing w:val="-3"/>
          <w:w w:val="85"/>
          <w:rtl/>
        </w:rPr>
        <w:t> </w:t>
      </w:r>
      <w:r>
        <w:rPr>
          <w:w w:val="85"/>
          <w:rtl/>
        </w:rPr>
        <w:t>و نقل جهت</w:t>
      </w:r>
      <w:r>
        <w:rPr>
          <w:spacing w:val="-2"/>
          <w:w w:val="85"/>
          <w:rtl/>
        </w:rPr>
        <w:t> </w:t>
      </w:r>
      <w:r>
        <w:rPr>
          <w:w w:val="85"/>
          <w:rtl/>
        </w:rPr>
        <w:t>بارگيري،</w:t>
      </w:r>
      <w:r>
        <w:rPr>
          <w:spacing w:val="-1"/>
          <w:w w:val="85"/>
          <w:rtl/>
        </w:rPr>
        <w:t> </w:t>
      </w:r>
      <w:r>
        <w:rPr>
          <w:w w:val="85"/>
          <w:rtl/>
        </w:rPr>
        <w:t>حمل</w:t>
      </w:r>
      <w:r>
        <w:rPr>
          <w:spacing w:val="-4"/>
          <w:w w:val="85"/>
          <w:rtl/>
        </w:rPr>
        <w:t> </w:t>
      </w:r>
      <w:r>
        <w:rPr>
          <w:w w:val="85"/>
          <w:rtl/>
        </w:rPr>
        <w:t>كاﻻي</w:t>
      </w:r>
      <w:r>
        <w:rPr>
          <w:spacing w:val="-1"/>
          <w:w w:val="85"/>
          <w:rtl/>
        </w:rPr>
        <w:t> </w:t>
      </w:r>
      <w:r>
        <w:rPr>
          <w:w w:val="85"/>
          <w:rtl/>
        </w:rPr>
        <w:t>خارجي</w:t>
      </w:r>
      <w:r>
        <w:rPr>
          <w:spacing w:val="-1"/>
          <w:w w:val="85"/>
          <w:rtl/>
        </w:rPr>
        <w:t> </w:t>
      </w:r>
      <w:r>
        <w:rPr>
          <w:w w:val="85"/>
          <w:rtl/>
        </w:rPr>
        <w:t>از</w:t>
      </w:r>
      <w:r>
        <w:rPr>
          <w:spacing w:val="-2"/>
          <w:w w:val="85"/>
          <w:rtl/>
        </w:rPr>
        <w:t> </w:t>
      </w:r>
      <w:r>
        <w:rPr>
          <w:w w:val="85"/>
          <w:rtl/>
        </w:rPr>
        <w:t>بندر</w:t>
      </w:r>
      <w:r>
        <w:rPr>
          <w:spacing w:val="-2"/>
          <w:w w:val="85"/>
          <w:rtl/>
        </w:rPr>
        <w:t> </w:t>
      </w:r>
      <w:r>
        <w:rPr>
          <w:w w:val="85"/>
          <w:rtl/>
        </w:rPr>
        <w:t>تحويل</w:t>
      </w:r>
      <w:r>
        <w:rPr>
          <w:spacing w:val="-3"/>
          <w:w w:val="85"/>
          <w:rtl/>
        </w:rPr>
        <w:t> </w:t>
      </w:r>
      <w:r>
        <w:rPr>
          <w:w w:val="85"/>
          <w:rtl/>
        </w:rPr>
        <w:t>و</w:t>
      </w:r>
      <w:r>
        <w:rPr>
          <w:spacing w:val="-2"/>
          <w:w w:val="85"/>
          <w:rtl/>
        </w:rPr>
        <w:t> </w:t>
      </w:r>
      <w:r>
        <w:rPr>
          <w:w w:val="85"/>
          <w:rtl/>
        </w:rPr>
        <w:t>تخليه كاﻻ پاي كار</w:t>
      </w:r>
      <w:r>
        <w:rPr>
          <w:w w:val="85"/>
        </w:rPr>
        <w:t>.</w:t>
      </w:r>
      <w:r>
        <w:rPr>
          <w:w w:val="85"/>
          <w:rtl/>
        </w:rPr>
        <w:t> </w:t>
      </w:r>
      <w:r>
        <w:rPr>
          <w:w w:val="85"/>
        </w:rPr>
        <w:t>)</w:t>
      </w:r>
      <w:r>
        <w:rPr>
          <w:w w:val="85"/>
          <w:rtl/>
        </w:rPr>
        <w:t>عقد </w:t>
      </w:r>
      <w:r>
        <w:rPr>
          <w:w w:val="80"/>
          <w:rtl/>
        </w:rPr>
        <w:t>قرارداد با شركت فورواردر جهت رزرو وسيله حمل مناسب از مبدأ بنا به ترم تحويل با شركت سازنده</w:t>
      </w:r>
      <w:r>
        <w:rPr>
          <w:rFonts w:ascii="Times New Roman" w:hAnsi="Times New Roman" w:cs="Times New Roman"/>
          <w:w w:val="80"/>
        </w:rPr>
        <w:t>˛</w:t>
      </w:r>
      <w:r>
        <w:rPr>
          <w:w w:val="80"/>
          <w:rtl/>
        </w:rPr>
        <w:t> هماهنگي بارگيري </w:t>
      </w:r>
      <w:r>
        <w:rPr>
          <w:spacing w:val="-10"/>
          <w:w w:val="85"/>
          <w:rtl/>
        </w:rPr>
        <w:t>و</w:t>
      </w:r>
      <w:r>
        <w:rPr>
          <w:spacing w:val="-7"/>
          <w:w w:val="85"/>
          <w:rtl/>
        </w:rPr>
        <w:t> </w:t>
      </w:r>
      <w:r>
        <w:rPr>
          <w:w w:val="85"/>
          <w:rtl/>
        </w:rPr>
        <w:t>بارچيني</w:t>
      </w:r>
      <w:r>
        <w:rPr>
          <w:spacing w:val="-6"/>
          <w:w w:val="85"/>
          <w:rtl/>
        </w:rPr>
        <w:t> </w:t>
      </w:r>
      <w:r>
        <w:rPr>
          <w:w w:val="85"/>
          <w:rtl/>
        </w:rPr>
        <w:t>توسط</w:t>
      </w:r>
      <w:r>
        <w:rPr>
          <w:spacing w:val="-6"/>
          <w:w w:val="85"/>
          <w:rtl/>
        </w:rPr>
        <w:t> </w:t>
      </w:r>
      <w:r>
        <w:rPr>
          <w:w w:val="85"/>
          <w:rtl/>
        </w:rPr>
        <w:t>شركت</w:t>
      </w:r>
      <w:r>
        <w:rPr>
          <w:spacing w:val="-7"/>
          <w:w w:val="85"/>
          <w:rtl/>
        </w:rPr>
        <w:t> </w:t>
      </w:r>
      <w:r>
        <w:rPr>
          <w:w w:val="85"/>
          <w:rtl/>
        </w:rPr>
        <w:t>كرير</w:t>
      </w:r>
      <w:r>
        <w:rPr>
          <w:rFonts w:ascii="Times New Roman" w:hAnsi="Times New Roman" w:cs="Times New Roman"/>
          <w:w w:val="85"/>
        </w:rPr>
        <w:t>˛</w:t>
      </w:r>
      <w:r>
        <w:rPr>
          <w:spacing w:val="-3"/>
          <w:w w:val="85"/>
          <w:rtl/>
        </w:rPr>
        <w:t> </w:t>
      </w:r>
      <w:r>
        <w:rPr>
          <w:w w:val="85"/>
          <w:rtl/>
        </w:rPr>
        <w:t>حمل</w:t>
      </w:r>
      <w:r>
        <w:rPr>
          <w:spacing w:val="-7"/>
          <w:w w:val="85"/>
          <w:rtl/>
        </w:rPr>
        <w:t> </w:t>
      </w:r>
      <w:r>
        <w:rPr>
          <w:w w:val="85"/>
          <w:rtl/>
        </w:rPr>
        <w:t>با</w:t>
      </w:r>
      <w:r>
        <w:rPr>
          <w:spacing w:val="-7"/>
          <w:w w:val="85"/>
          <w:rtl/>
        </w:rPr>
        <w:t> </w:t>
      </w:r>
      <w:r>
        <w:rPr>
          <w:w w:val="85"/>
          <w:rtl/>
        </w:rPr>
        <w:t>گمركات</w:t>
      </w:r>
      <w:r>
        <w:rPr>
          <w:spacing w:val="-7"/>
          <w:w w:val="85"/>
          <w:rtl/>
        </w:rPr>
        <w:t> </w:t>
      </w:r>
      <w:r>
        <w:rPr>
          <w:w w:val="85"/>
          <w:rtl/>
        </w:rPr>
        <w:t>ورودي</w:t>
      </w:r>
      <w:r>
        <w:rPr>
          <w:spacing w:val="-7"/>
          <w:w w:val="85"/>
          <w:rtl/>
        </w:rPr>
        <w:t> </w:t>
      </w:r>
      <w:r>
        <w:rPr>
          <w:w w:val="85"/>
          <w:rtl/>
        </w:rPr>
        <w:t>يا</w:t>
      </w:r>
      <w:r>
        <w:rPr>
          <w:spacing w:val="-7"/>
          <w:w w:val="85"/>
          <w:rtl/>
        </w:rPr>
        <w:t> </w:t>
      </w:r>
      <w:r>
        <w:rPr>
          <w:w w:val="85"/>
          <w:rtl/>
        </w:rPr>
        <w:t>بنادر</w:t>
      </w:r>
      <w:r>
        <w:rPr>
          <w:spacing w:val="-6"/>
          <w:w w:val="85"/>
          <w:rtl/>
        </w:rPr>
        <w:t> </w:t>
      </w:r>
      <w:r>
        <w:rPr>
          <w:w w:val="85"/>
          <w:rtl/>
        </w:rPr>
        <w:t>ورودي</w:t>
      </w:r>
      <w:r>
        <w:rPr>
          <w:spacing w:val="-8"/>
          <w:w w:val="85"/>
          <w:rtl/>
        </w:rPr>
        <w:t> </w:t>
      </w:r>
      <w:r>
        <w:rPr>
          <w:w w:val="85"/>
          <w:rtl/>
        </w:rPr>
        <w:t>ايران</w:t>
      </w:r>
      <w:r>
        <w:rPr>
          <w:rFonts w:ascii="Times New Roman" w:hAnsi="Times New Roman" w:cs="Times New Roman"/>
          <w:spacing w:val="-9"/>
          <w:rtl/>
        </w:rPr>
        <w:t> </w:t>
      </w:r>
      <w:r>
        <w:rPr>
          <w:rFonts w:ascii="Times New Roman" w:hAnsi="Times New Roman" w:cs="Times New Roman"/>
          <w:w w:val="85"/>
        </w:rPr>
        <w:t>–</w:t>
      </w:r>
      <w:r>
        <w:rPr>
          <w:spacing w:val="-8"/>
          <w:w w:val="85"/>
          <w:rtl/>
        </w:rPr>
        <w:t> </w:t>
      </w:r>
      <w:r>
        <w:rPr>
          <w:w w:val="85"/>
          <w:rtl/>
        </w:rPr>
        <w:t>انجام</w:t>
      </w:r>
      <w:r>
        <w:rPr>
          <w:spacing w:val="-6"/>
          <w:w w:val="85"/>
          <w:rtl/>
        </w:rPr>
        <w:t> </w:t>
      </w:r>
      <w:r>
        <w:rPr>
          <w:w w:val="85"/>
          <w:rtl/>
        </w:rPr>
        <w:t>تشريفات</w:t>
      </w:r>
      <w:r>
        <w:rPr>
          <w:spacing w:val="-7"/>
          <w:w w:val="85"/>
          <w:rtl/>
        </w:rPr>
        <w:t> </w:t>
      </w:r>
      <w:r>
        <w:rPr>
          <w:w w:val="85"/>
          <w:rtl/>
        </w:rPr>
        <w:t>ترخيص</w:t>
      </w:r>
      <w:r>
        <w:rPr>
          <w:spacing w:val="-7"/>
          <w:w w:val="85"/>
          <w:rtl/>
        </w:rPr>
        <w:t> </w:t>
      </w:r>
      <w:r>
        <w:rPr>
          <w:w w:val="85"/>
          <w:rtl/>
        </w:rPr>
        <w:t>و</w:t>
      </w:r>
      <w:r>
        <w:rPr>
          <w:spacing w:val="-6"/>
          <w:w w:val="85"/>
          <w:rtl/>
        </w:rPr>
        <w:t> </w:t>
      </w:r>
      <w:r>
        <w:rPr>
          <w:w w:val="85"/>
          <w:rtl/>
        </w:rPr>
        <w:t>حمل</w:t>
      </w:r>
      <w:r>
        <w:rPr>
          <w:spacing w:val="-8"/>
          <w:w w:val="85"/>
          <w:rtl/>
        </w:rPr>
        <w:t> </w:t>
      </w:r>
      <w:r>
        <w:rPr>
          <w:w w:val="85"/>
          <w:rtl/>
        </w:rPr>
        <w:t>از</w:t>
      </w:r>
      <w:r>
        <w:rPr>
          <w:spacing w:val="-7"/>
          <w:w w:val="85"/>
          <w:rtl/>
        </w:rPr>
        <w:t> </w:t>
      </w:r>
      <w:r>
        <w:rPr>
          <w:w w:val="85"/>
          <w:rtl/>
        </w:rPr>
        <w:t>گمر</w:t>
      </w:r>
      <w:r>
        <w:rPr>
          <w:w w:val="85"/>
          <w:rtl/>
        </w:rPr>
        <w:t>ك</w:t>
      </w:r>
    </w:p>
    <w:p>
      <w:pPr>
        <w:pStyle w:val="BodyText"/>
        <w:bidi/>
        <w:spacing w:line="379" w:lineRule="auto" w:before="3"/>
        <w:ind w:right="635" w:left="387" w:firstLine="8700"/>
        <w:jc w:val="left"/>
      </w:pPr>
      <w:r>
        <w:rPr>
          <w:spacing w:val="-2"/>
          <w:w w:val="80"/>
          <w:rtl/>
        </w:rPr>
        <w:t>به</w:t>
      </w:r>
      <w:r>
        <w:rPr>
          <w:spacing w:val="-3"/>
          <w:w w:val="80"/>
          <w:rtl/>
        </w:rPr>
        <w:t> </w:t>
      </w:r>
      <w:r>
        <w:rPr>
          <w:spacing w:val="-2"/>
          <w:w w:val="80"/>
          <w:rtl/>
        </w:rPr>
        <w:t>سايت</w:t>
      </w:r>
      <w:r>
        <w:rPr>
          <w:spacing w:val="-2"/>
          <w:w w:val="80"/>
        </w:rPr>
        <w:t>(</w:t>
      </w:r>
      <w:r>
        <w:rPr>
          <w:spacing w:val="-2"/>
          <w:w w:val="80"/>
          <w:rtl/>
        </w:rPr>
        <w:t> </w:t>
      </w:r>
      <w:r>
        <w:rPr>
          <w:spacing w:val="-2"/>
          <w:w w:val="90"/>
          <w:rtl/>
        </w:rPr>
        <w:t>ايجاد</w:t>
      </w:r>
      <w:r>
        <w:rPr>
          <w:spacing w:val="-7"/>
          <w:rtl/>
        </w:rPr>
        <w:t> </w:t>
      </w:r>
      <w:r>
        <w:rPr>
          <w:w w:val="90"/>
          <w:rtl/>
        </w:rPr>
        <w:t>تﺴهيﻼت</w:t>
      </w:r>
      <w:r>
        <w:rPr>
          <w:spacing w:val="-1"/>
          <w:w w:val="90"/>
          <w:rtl/>
        </w:rPr>
        <w:t> </w:t>
      </w:r>
      <w:r>
        <w:rPr>
          <w:w w:val="90"/>
          <w:rtl/>
        </w:rPr>
        <w:t>و</w:t>
      </w:r>
      <w:r>
        <w:rPr>
          <w:spacing w:val="-6"/>
          <w:rtl/>
        </w:rPr>
        <w:t> </w:t>
      </w:r>
      <w:r>
        <w:rPr>
          <w:w w:val="90"/>
          <w:rtl/>
        </w:rPr>
        <w:t>هماهنگي</w:t>
      </w:r>
      <w:r>
        <w:rPr>
          <w:spacing w:val="-7"/>
          <w:rtl/>
        </w:rPr>
        <w:t> </w:t>
      </w:r>
      <w:r>
        <w:rPr>
          <w:w w:val="90"/>
          <w:rtl/>
        </w:rPr>
        <w:t>براي</w:t>
      </w:r>
      <w:r>
        <w:rPr>
          <w:spacing w:val="-7"/>
          <w:rtl/>
        </w:rPr>
        <w:t> </w:t>
      </w:r>
      <w:r>
        <w:rPr>
          <w:w w:val="90"/>
          <w:rtl/>
        </w:rPr>
        <w:t>بازديد</w:t>
      </w:r>
      <w:r>
        <w:rPr>
          <w:spacing w:val="-1"/>
          <w:w w:val="90"/>
          <w:rtl/>
        </w:rPr>
        <w:t> </w:t>
      </w:r>
      <w:r>
        <w:rPr>
          <w:w w:val="90"/>
          <w:rtl/>
        </w:rPr>
        <w:t>پرسنل</w:t>
      </w:r>
      <w:r>
        <w:rPr>
          <w:spacing w:val="-7"/>
          <w:rtl/>
        </w:rPr>
        <w:t> </w:t>
      </w:r>
      <w:r>
        <w:rPr>
          <w:w w:val="90"/>
          <w:rtl/>
        </w:rPr>
        <w:t>كارفرما</w:t>
      </w:r>
      <w:r>
        <w:rPr>
          <w:spacing w:val="-1"/>
          <w:w w:val="90"/>
          <w:rtl/>
        </w:rPr>
        <w:t> </w:t>
      </w:r>
      <w:r>
        <w:rPr>
          <w:w w:val="90"/>
          <w:rtl/>
        </w:rPr>
        <w:t>و</w:t>
      </w:r>
      <w:r>
        <w:rPr>
          <w:spacing w:val="-5"/>
          <w:rtl/>
        </w:rPr>
        <w:t> </w:t>
      </w:r>
      <w:r>
        <w:rPr>
          <w:w w:val="90"/>
          <w:rtl/>
        </w:rPr>
        <w:t>بازرس</w:t>
      </w:r>
      <w:r>
        <w:rPr>
          <w:spacing w:val="-6"/>
          <w:rtl/>
        </w:rPr>
        <w:t> </w:t>
      </w:r>
      <w:r>
        <w:rPr>
          <w:w w:val="90"/>
          <w:rtl/>
        </w:rPr>
        <w:t>شخص</w:t>
      </w:r>
      <w:r>
        <w:rPr>
          <w:spacing w:val="-3"/>
          <w:w w:val="90"/>
          <w:rtl/>
        </w:rPr>
        <w:t> </w:t>
      </w:r>
      <w:r>
        <w:rPr>
          <w:w w:val="90"/>
          <w:rtl/>
        </w:rPr>
        <w:t>ثالث</w:t>
      </w:r>
      <w:r>
        <w:rPr>
          <w:spacing w:val="-7"/>
          <w:rtl/>
        </w:rPr>
        <w:t> </w:t>
      </w:r>
      <w:r>
        <w:rPr>
          <w:w w:val="90"/>
          <w:rtl/>
        </w:rPr>
        <w:t>هنگام</w:t>
      </w:r>
      <w:r>
        <w:rPr>
          <w:spacing w:val="-6"/>
          <w:rtl/>
        </w:rPr>
        <w:t> </w:t>
      </w:r>
      <w:r>
        <w:rPr>
          <w:w w:val="90"/>
          <w:rtl/>
        </w:rPr>
        <w:t>ساخت</w:t>
      </w:r>
      <w:r>
        <w:rPr>
          <w:spacing w:val="-7"/>
          <w:rtl/>
        </w:rPr>
        <w:t> </w:t>
      </w:r>
      <w:r>
        <w:rPr>
          <w:w w:val="90"/>
          <w:rtl/>
        </w:rPr>
        <w:t>و</w:t>
      </w:r>
      <w:r>
        <w:rPr>
          <w:spacing w:val="-7"/>
          <w:rtl/>
        </w:rPr>
        <w:t> </w:t>
      </w:r>
      <w:r>
        <w:rPr>
          <w:w w:val="90"/>
          <w:rtl/>
        </w:rPr>
        <w:t>تﺴت</w:t>
      </w:r>
      <w:r>
        <w:rPr>
          <w:spacing w:val="-7"/>
          <w:rtl/>
        </w:rPr>
        <w:t> </w:t>
      </w:r>
      <w:r>
        <w:rPr>
          <w:w w:val="90"/>
          <w:rtl/>
        </w:rPr>
        <w:t>ماشين</w:t>
      </w:r>
      <w:r>
        <w:rPr>
          <w:spacing w:val="-1"/>
          <w:w w:val="90"/>
          <w:rtl/>
        </w:rPr>
        <w:t> </w:t>
      </w:r>
      <w:r>
        <w:rPr>
          <w:w w:val="90"/>
          <w:rtl/>
        </w:rPr>
        <w:t>آﻻت</w:t>
      </w:r>
      <w:r>
        <w:rPr>
          <w:spacing w:val="-1"/>
          <w:w w:val="90"/>
          <w:rtl/>
        </w:rPr>
        <w:t> </w:t>
      </w:r>
      <w:r>
        <w:rPr>
          <w:w w:val="90"/>
          <w:rtl/>
        </w:rPr>
        <w:t>و</w:t>
      </w:r>
    </w:p>
    <w:p>
      <w:pPr>
        <w:pStyle w:val="BodyText"/>
        <w:bidi/>
        <w:spacing w:line="381" w:lineRule="auto" w:before="2"/>
        <w:ind w:right="4792" w:left="388" w:firstLine="4567"/>
        <w:jc w:val="left"/>
      </w:pPr>
      <w:r>
        <w:rPr>
          <w:spacing w:val="-2"/>
          <w:w w:val="85"/>
          <w:rtl/>
        </w:rPr>
        <w:t>تجهيزات </w:t>
      </w:r>
      <w:r>
        <w:rPr>
          <w:spacing w:val="-5"/>
          <w:rtl/>
        </w:rPr>
        <w:t>اخذ</w:t>
      </w:r>
      <w:r>
        <w:rPr>
          <w:spacing w:val="-12"/>
          <w:rtl/>
        </w:rPr>
        <w:t> </w:t>
      </w:r>
      <w:r>
        <w:rPr>
          <w:spacing w:val="-4"/>
          <w:rtl/>
        </w:rPr>
        <w:t>كليه</w:t>
      </w:r>
      <w:r>
        <w:rPr>
          <w:spacing w:val="-8"/>
          <w:rtl/>
        </w:rPr>
        <w:t> </w:t>
      </w:r>
      <w:r>
        <w:rPr>
          <w:spacing w:val="-4"/>
          <w:rtl/>
        </w:rPr>
        <w:t>مجوزهاي</w:t>
      </w:r>
      <w:r>
        <w:rPr>
          <w:spacing w:val="-10"/>
          <w:rtl/>
        </w:rPr>
        <w:t> </w:t>
      </w:r>
      <w:r>
        <w:rPr>
          <w:spacing w:val="-4"/>
          <w:rtl/>
        </w:rPr>
        <w:t>ﻻزم</w:t>
      </w:r>
      <w:r>
        <w:rPr>
          <w:spacing w:val="-11"/>
          <w:rtl/>
        </w:rPr>
        <w:t> </w:t>
      </w:r>
      <w:r>
        <w:rPr>
          <w:spacing w:val="-4"/>
          <w:rtl/>
        </w:rPr>
        <w:t>جهت</w:t>
      </w:r>
      <w:r>
        <w:rPr>
          <w:spacing w:val="-11"/>
          <w:rtl/>
        </w:rPr>
        <w:t> </w:t>
      </w:r>
      <w:r>
        <w:rPr>
          <w:spacing w:val="-4"/>
          <w:rtl/>
        </w:rPr>
        <w:t>خروجي،</w:t>
      </w:r>
      <w:r>
        <w:rPr>
          <w:spacing w:val="-14"/>
          <w:rtl/>
        </w:rPr>
        <w:t> </w:t>
      </w:r>
      <w:r>
        <w:rPr>
          <w:spacing w:val="-4"/>
          <w:rtl/>
        </w:rPr>
        <w:t>ورود</w:t>
      </w:r>
      <w:r>
        <w:rPr>
          <w:spacing w:val="-9"/>
          <w:rtl/>
        </w:rPr>
        <w:t> </w:t>
      </w:r>
      <w:r>
        <w:rPr>
          <w:spacing w:val="-4"/>
          <w:rtl/>
        </w:rPr>
        <w:t>و</w:t>
      </w:r>
      <w:r>
        <w:rPr>
          <w:spacing w:val="-11"/>
          <w:rtl/>
        </w:rPr>
        <w:t> </w:t>
      </w:r>
      <w:r>
        <w:rPr>
          <w:spacing w:val="-4"/>
          <w:rtl/>
        </w:rPr>
        <w:t>هرگونه</w:t>
      </w:r>
      <w:r>
        <w:rPr>
          <w:spacing w:val="-11"/>
          <w:rtl/>
        </w:rPr>
        <w:t> </w:t>
      </w:r>
      <w:r>
        <w:rPr>
          <w:spacing w:val="-4"/>
          <w:rtl/>
        </w:rPr>
        <w:t>حمل</w:t>
      </w:r>
      <w:r>
        <w:rPr>
          <w:spacing w:val="-12"/>
          <w:rtl/>
        </w:rPr>
        <w:t> </w:t>
      </w:r>
      <w:r>
        <w:rPr>
          <w:spacing w:val="-4"/>
          <w:rtl/>
        </w:rPr>
        <w:t>كاﻻه</w:t>
      </w:r>
      <w:r>
        <w:rPr>
          <w:spacing w:val="-4"/>
          <w:rtl/>
        </w:rPr>
        <w:t>ا</w:t>
      </w:r>
    </w:p>
    <w:p>
      <w:pPr>
        <w:pStyle w:val="BodyText"/>
        <w:bidi/>
        <w:spacing w:line="379" w:lineRule="auto"/>
        <w:ind w:right="630" w:left="387" w:firstLine="2"/>
        <w:jc w:val="left"/>
      </w:pPr>
      <w:r>
        <w:rPr>
          <w:w w:val="85"/>
          <w:rtl/>
        </w:rPr>
        <w:t>حمل، ترخيص و انتقال كليه وسائل و تجهيزات به محل اجراي پروژه و حفاظت و نگهداري آنها در انبارهاي مناسب </w:t>
      </w:r>
      <w:r>
        <w:rPr>
          <w:w w:val="85"/>
        </w:rPr>
        <w:t>)</w:t>
      </w:r>
      <w:r>
        <w:rPr>
          <w:w w:val="85"/>
          <w:rtl/>
        </w:rPr>
        <w:t>محل </w:t>
      </w:r>
      <w:r>
        <w:rPr>
          <w:spacing w:val="-4"/>
          <w:w w:val="80"/>
          <w:rtl/>
        </w:rPr>
        <w:t>ساخت</w:t>
      </w:r>
      <w:r>
        <w:rPr>
          <w:spacing w:val="-7"/>
          <w:rtl/>
        </w:rPr>
        <w:t> </w:t>
      </w:r>
      <w:r>
        <w:rPr>
          <w:w w:val="80"/>
          <w:rtl/>
        </w:rPr>
        <w:t>انبارها</w:t>
      </w:r>
      <w:r>
        <w:rPr>
          <w:spacing w:val="-6"/>
          <w:rtl/>
        </w:rPr>
        <w:t> </w:t>
      </w:r>
      <w:r>
        <w:rPr>
          <w:w w:val="80"/>
          <w:rtl/>
        </w:rPr>
        <w:t>بايد</w:t>
      </w:r>
      <w:r>
        <w:rPr>
          <w:spacing w:val="-5"/>
          <w:rtl/>
        </w:rPr>
        <w:t> </w:t>
      </w:r>
      <w:r>
        <w:rPr>
          <w:w w:val="80"/>
          <w:rtl/>
        </w:rPr>
        <w:t>در</w:t>
      </w:r>
      <w:r>
        <w:rPr>
          <w:spacing w:val="-6"/>
          <w:rtl/>
        </w:rPr>
        <w:t> </w:t>
      </w:r>
      <w:r>
        <w:rPr>
          <w:w w:val="80"/>
          <w:rtl/>
        </w:rPr>
        <w:t>نزديكي</w:t>
      </w:r>
      <w:r>
        <w:rPr>
          <w:spacing w:val="-6"/>
          <w:rtl/>
        </w:rPr>
        <w:t> </w:t>
      </w:r>
      <w:r>
        <w:rPr>
          <w:w w:val="80"/>
          <w:rtl/>
        </w:rPr>
        <w:t>پروژه</w:t>
      </w:r>
      <w:r>
        <w:rPr>
          <w:spacing w:val="-6"/>
          <w:rtl/>
        </w:rPr>
        <w:t> </w:t>
      </w:r>
      <w:r>
        <w:rPr>
          <w:w w:val="80"/>
          <w:rtl/>
        </w:rPr>
        <w:t>باشد</w:t>
      </w:r>
      <w:r>
        <w:rPr>
          <w:w w:val="80"/>
        </w:rPr>
        <w:t>.</w:t>
      </w:r>
      <w:r>
        <w:rPr>
          <w:spacing w:val="-6"/>
          <w:rtl/>
        </w:rPr>
        <w:t> </w:t>
      </w:r>
      <w:r>
        <w:rPr>
          <w:w w:val="80"/>
          <w:rtl/>
        </w:rPr>
        <w:t>پيمانكار</w:t>
      </w:r>
      <w:r>
        <w:rPr>
          <w:spacing w:val="-4"/>
          <w:rtl/>
        </w:rPr>
        <w:t> </w:t>
      </w:r>
      <w:r>
        <w:rPr>
          <w:w w:val="80"/>
          <w:rtl/>
        </w:rPr>
        <w:t>نبايد</w:t>
      </w:r>
      <w:r>
        <w:rPr>
          <w:spacing w:val="-3"/>
          <w:rtl/>
        </w:rPr>
        <w:t> </w:t>
      </w:r>
      <w:r>
        <w:rPr>
          <w:w w:val="80"/>
          <w:rtl/>
        </w:rPr>
        <w:t>در</w:t>
      </w:r>
      <w:r>
        <w:rPr>
          <w:spacing w:val="-1"/>
          <w:rtl/>
        </w:rPr>
        <w:t> </w:t>
      </w:r>
      <w:r>
        <w:rPr>
          <w:w w:val="80"/>
          <w:rtl/>
        </w:rPr>
        <w:t>روستاها</w:t>
      </w:r>
      <w:r>
        <w:rPr>
          <w:spacing w:val="-6"/>
          <w:rtl/>
        </w:rPr>
        <w:t> </w:t>
      </w:r>
      <w:r>
        <w:rPr>
          <w:w w:val="80"/>
          <w:rtl/>
        </w:rPr>
        <w:t>و</w:t>
      </w:r>
      <w:r>
        <w:rPr>
          <w:spacing w:val="-5"/>
          <w:rtl/>
        </w:rPr>
        <w:t> </w:t>
      </w:r>
      <w:r>
        <w:rPr>
          <w:w w:val="80"/>
          <w:rtl/>
        </w:rPr>
        <w:t>شهرها</w:t>
      </w:r>
      <w:r>
        <w:rPr>
          <w:spacing w:val="-7"/>
          <w:rtl/>
        </w:rPr>
        <w:t> </w:t>
      </w:r>
      <w:r>
        <w:rPr>
          <w:w w:val="80"/>
          <w:rtl/>
        </w:rPr>
        <w:t>انبار</w:t>
      </w:r>
      <w:r>
        <w:rPr>
          <w:spacing w:val="-5"/>
          <w:rtl/>
        </w:rPr>
        <w:t> </w:t>
      </w:r>
      <w:r>
        <w:rPr>
          <w:w w:val="80"/>
          <w:rtl/>
        </w:rPr>
        <w:t>داشته</w:t>
      </w:r>
      <w:r>
        <w:rPr>
          <w:spacing w:val="-6"/>
          <w:rtl/>
        </w:rPr>
        <w:t> </w:t>
      </w:r>
      <w:r>
        <w:rPr>
          <w:w w:val="80"/>
          <w:rtl/>
        </w:rPr>
        <w:t>باشد</w:t>
      </w:r>
      <w:r>
        <w:rPr>
          <w:w w:val="80"/>
        </w:rPr>
        <w:t>.(</w:t>
      </w:r>
      <w:r>
        <w:rPr>
          <w:spacing w:val="-6"/>
          <w:rtl/>
        </w:rPr>
        <w:t> </w:t>
      </w:r>
      <w:r>
        <w:rPr>
          <w:w w:val="80"/>
          <w:rtl/>
        </w:rPr>
        <w:t>همچنين</w:t>
      </w:r>
      <w:r>
        <w:rPr>
          <w:spacing w:val="-5"/>
          <w:rtl/>
        </w:rPr>
        <w:t> </w:t>
      </w:r>
      <w:r>
        <w:rPr>
          <w:w w:val="80"/>
          <w:rtl/>
        </w:rPr>
        <w:t>ساخت</w:t>
      </w:r>
      <w:r>
        <w:rPr>
          <w:spacing w:val="-8"/>
          <w:rtl/>
        </w:rPr>
        <w:t> </w:t>
      </w:r>
      <w:r>
        <w:rPr>
          <w:w w:val="80"/>
          <w:rtl/>
        </w:rPr>
        <w:t>انبا</w:t>
      </w:r>
      <w:r>
        <w:rPr>
          <w:w w:val="80"/>
          <w:rtl/>
        </w:rPr>
        <w:t>ر</w:t>
      </w:r>
    </w:p>
    <w:p>
      <w:pPr>
        <w:pStyle w:val="BodyText"/>
        <w:bidi/>
        <w:spacing w:line="379" w:lineRule="auto" w:before="2"/>
        <w:ind w:right="632" w:left="387" w:firstLine="7087"/>
        <w:jc w:val="left"/>
      </w:pPr>
      <w:r>
        <w:rPr>
          <w:w w:val="80"/>
          <w:rtl/>
        </w:rPr>
        <w:t>و</w:t>
      </w:r>
      <w:r>
        <w:rPr>
          <w:w w:val="80"/>
        </w:rPr>
        <w:t>...</w:t>
      </w:r>
      <w:r>
        <w:rPr>
          <w:w w:val="80"/>
          <w:rtl/>
        </w:rPr>
        <w:t> به عهده پيمانكار ميباشد</w:t>
      </w:r>
      <w:r>
        <w:rPr>
          <w:w w:val="80"/>
        </w:rPr>
        <w:t>.</w:t>
      </w:r>
      <w:r>
        <w:rPr>
          <w:w w:val="80"/>
          <w:rtl/>
        </w:rPr>
        <w:t> </w:t>
      </w:r>
      <w:r>
        <w:rPr>
          <w:spacing w:val="-5"/>
          <w:w w:val="80"/>
          <w:rtl/>
        </w:rPr>
        <w:t>اخذ</w:t>
      </w:r>
      <w:r>
        <w:rPr>
          <w:spacing w:val="-3"/>
          <w:rtl/>
        </w:rPr>
        <w:t> </w:t>
      </w:r>
      <w:r>
        <w:rPr>
          <w:w w:val="80"/>
          <w:rtl/>
        </w:rPr>
        <w:t>گارانتيهاي</w:t>
      </w:r>
      <w:r>
        <w:rPr>
          <w:spacing w:val="-1"/>
          <w:rtl/>
        </w:rPr>
        <w:t> </w:t>
      </w:r>
      <w:r>
        <w:rPr>
          <w:w w:val="80"/>
          <w:rtl/>
        </w:rPr>
        <w:t>سازندگان</w:t>
      </w:r>
      <w:r>
        <w:rPr>
          <w:rtl/>
        </w:rPr>
        <w:t> </w:t>
      </w:r>
      <w:r>
        <w:rPr>
          <w:w w:val="80"/>
          <w:rtl/>
        </w:rPr>
        <w:t>كاﻻ</w:t>
      </w:r>
      <w:r>
        <w:rPr>
          <w:spacing w:val="-4"/>
          <w:rtl/>
        </w:rPr>
        <w:t> </w:t>
      </w:r>
      <w:r>
        <w:rPr>
          <w:w w:val="80"/>
        </w:rPr>
        <w:t>)</w:t>
      </w:r>
      <w:r>
        <w:rPr>
          <w:w w:val="80"/>
          <w:rtl/>
        </w:rPr>
        <w:t>براي</w:t>
      </w:r>
      <w:r>
        <w:rPr>
          <w:spacing w:val="-1"/>
          <w:rtl/>
        </w:rPr>
        <w:t> </w:t>
      </w:r>
      <w:r>
        <w:rPr>
          <w:w w:val="80"/>
          <w:rtl/>
        </w:rPr>
        <w:t>تجهيزات</w:t>
      </w:r>
      <w:r>
        <w:rPr>
          <w:spacing w:val="-2"/>
          <w:rtl/>
        </w:rPr>
        <w:t> </w:t>
      </w:r>
      <w:r>
        <w:rPr>
          <w:w w:val="80"/>
          <w:rtl/>
        </w:rPr>
        <w:t>برقي</w:t>
      </w:r>
      <w:r>
        <w:rPr>
          <w:rtl/>
        </w:rPr>
        <w:t> </w:t>
      </w:r>
      <w:r>
        <w:rPr>
          <w:w w:val="80"/>
          <w:rtl/>
        </w:rPr>
        <w:t>ضد</w:t>
      </w:r>
      <w:r>
        <w:rPr>
          <w:spacing w:val="-1"/>
          <w:rtl/>
        </w:rPr>
        <w:t> </w:t>
      </w:r>
      <w:r>
        <w:rPr>
          <w:w w:val="80"/>
          <w:rtl/>
        </w:rPr>
        <w:t>انفجار</w:t>
      </w:r>
      <w:r>
        <w:rPr>
          <w:spacing w:val="-1"/>
          <w:rtl/>
        </w:rPr>
        <w:t> </w:t>
      </w:r>
      <w:r>
        <w:rPr>
          <w:w w:val="80"/>
          <w:rtl/>
        </w:rPr>
        <w:t>ارائه</w:t>
      </w:r>
      <w:r>
        <w:rPr>
          <w:spacing w:val="-2"/>
          <w:rtl/>
        </w:rPr>
        <w:t> </w:t>
      </w:r>
      <w:r>
        <w:rPr>
          <w:w w:val="80"/>
          <w:rtl/>
        </w:rPr>
        <w:t>تﺄييديه</w:t>
      </w:r>
      <w:r>
        <w:rPr>
          <w:spacing w:val="-2"/>
          <w:rtl/>
        </w:rPr>
        <w:t> </w:t>
      </w:r>
      <w:r>
        <w:rPr>
          <w:w w:val="80"/>
          <w:rtl/>
        </w:rPr>
        <w:t>هاي</w:t>
      </w:r>
      <w:r>
        <w:rPr>
          <w:rtl/>
        </w:rPr>
        <w:t> </w:t>
      </w:r>
      <w:r>
        <w:rPr>
          <w:w w:val="80"/>
          <w:rtl/>
        </w:rPr>
        <w:t>فني</w:t>
      </w:r>
      <w:r>
        <w:rPr>
          <w:spacing w:val="1"/>
          <w:rtl/>
        </w:rPr>
        <w:t> </w:t>
      </w:r>
      <w:r>
        <w:rPr>
          <w:w w:val="80"/>
          <w:rtl/>
        </w:rPr>
        <w:t>معتبر</w:t>
      </w:r>
      <w:r>
        <w:rPr>
          <w:spacing w:val="-2"/>
          <w:rtl/>
        </w:rPr>
        <w:t> </w:t>
      </w:r>
      <w:r>
        <w:rPr>
          <w:w w:val="80"/>
          <w:rtl/>
        </w:rPr>
        <w:t>از</w:t>
      </w:r>
      <w:r>
        <w:rPr>
          <w:spacing w:val="1"/>
          <w:rtl/>
        </w:rPr>
        <w:t> </w:t>
      </w:r>
      <w:r>
        <w:rPr>
          <w:w w:val="80"/>
          <w:rtl/>
        </w:rPr>
        <w:t>موسﺴات</w:t>
      </w:r>
      <w:r>
        <w:rPr>
          <w:spacing w:val="-1"/>
          <w:rtl/>
        </w:rPr>
        <w:t> </w:t>
      </w:r>
      <w:r>
        <w:rPr>
          <w:w w:val="80"/>
          <w:rtl/>
        </w:rPr>
        <w:t>بين</w:t>
      </w:r>
      <w:r>
        <w:rPr>
          <w:spacing w:val="-2"/>
          <w:rtl/>
        </w:rPr>
        <w:t> </w:t>
      </w:r>
      <w:r>
        <w:rPr>
          <w:w w:val="80"/>
          <w:rtl/>
        </w:rPr>
        <w:t>الملل</w:t>
      </w:r>
      <w:r>
        <w:rPr>
          <w:w w:val="80"/>
          <w:rtl/>
        </w:rPr>
        <w:t>ي</w:t>
      </w:r>
    </w:p>
    <w:p>
      <w:pPr>
        <w:pStyle w:val="BodyText"/>
        <w:bidi/>
        <w:spacing w:line="379" w:lineRule="auto" w:before="1"/>
        <w:ind w:right="5022" w:left="387" w:firstLine="3811"/>
        <w:jc w:val="left"/>
      </w:pPr>
      <w:r>
        <w:rPr>
          <w:w w:val="85"/>
          <w:rtl/>
        </w:rPr>
        <w:t>الزامي</w:t>
      </w:r>
      <w:r>
        <w:rPr>
          <w:spacing w:val="-4"/>
          <w:w w:val="85"/>
          <w:rtl/>
        </w:rPr>
        <w:t> </w:t>
      </w:r>
      <w:r>
        <w:rPr>
          <w:w w:val="85"/>
          <w:rtl/>
        </w:rPr>
        <w:t>ميباشد</w:t>
      </w:r>
      <w:r>
        <w:rPr>
          <w:w w:val="85"/>
        </w:rPr>
        <w:t>(</w:t>
      </w:r>
      <w:r>
        <w:rPr>
          <w:w w:val="85"/>
          <w:rtl/>
        </w:rPr>
        <w:t> </w:t>
      </w:r>
      <w:r>
        <w:rPr>
          <w:spacing w:val="-2"/>
          <w:w w:val="85"/>
          <w:rtl/>
        </w:rPr>
        <w:t>مديريت</w:t>
      </w:r>
      <w:r>
        <w:rPr>
          <w:spacing w:val="-5"/>
          <w:w w:val="85"/>
          <w:rtl/>
        </w:rPr>
        <w:t> </w:t>
      </w:r>
      <w:r>
        <w:rPr>
          <w:w w:val="85"/>
          <w:rtl/>
        </w:rPr>
        <w:t>پرداخت</w:t>
      </w:r>
      <w:r>
        <w:rPr>
          <w:spacing w:val="-5"/>
          <w:w w:val="85"/>
          <w:rtl/>
        </w:rPr>
        <w:t> </w:t>
      </w:r>
      <w:r>
        <w:rPr>
          <w:w w:val="85"/>
          <w:rtl/>
        </w:rPr>
        <w:t>به</w:t>
      </w:r>
      <w:r>
        <w:rPr>
          <w:spacing w:val="-2"/>
          <w:w w:val="85"/>
          <w:rtl/>
        </w:rPr>
        <w:t> </w:t>
      </w:r>
      <w:r>
        <w:rPr>
          <w:w w:val="85"/>
          <w:rtl/>
        </w:rPr>
        <w:t>فروشندگان</w:t>
      </w:r>
      <w:r>
        <w:rPr>
          <w:spacing w:val="-5"/>
          <w:w w:val="85"/>
          <w:rtl/>
        </w:rPr>
        <w:t> </w:t>
      </w:r>
      <w:r>
        <w:rPr>
          <w:w w:val="85"/>
          <w:rtl/>
        </w:rPr>
        <w:t>و</w:t>
      </w:r>
      <w:r>
        <w:rPr>
          <w:spacing w:val="-4"/>
          <w:w w:val="85"/>
          <w:rtl/>
        </w:rPr>
        <w:t> </w:t>
      </w:r>
      <w:r>
        <w:rPr>
          <w:w w:val="85"/>
          <w:rtl/>
        </w:rPr>
        <w:t>يا</w:t>
      </w:r>
      <w:r>
        <w:rPr>
          <w:spacing w:val="-2"/>
          <w:w w:val="85"/>
          <w:rtl/>
        </w:rPr>
        <w:t> </w:t>
      </w:r>
      <w:r>
        <w:rPr>
          <w:w w:val="85"/>
          <w:rtl/>
        </w:rPr>
        <w:t>سازندگان</w:t>
      </w:r>
      <w:r>
        <w:rPr>
          <w:spacing w:val="-4"/>
          <w:w w:val="85"/>
          <w:rtl/>
        </w:rPr>
        <w:t> </w:t>
      </w:r>
      <w:r>
        <w:rPr>
          <w:w w:val="85"/>
          <w:rtl/>
        </w:rPr>
        <w:t>داخلي</w:t>
      </w:r>
      <w:r>
        <w:rPr>
          <w:spacing w:val="-6"/>
          <w:w w:val="85"/>
          <w:rtl/>
        </w:rPr>
        <w:t> </w:t>
      </w:r>
      <w:r>
        <w:rPr>
          <w:w w:val="85"/>
          <w:rtl/>
        </w:rPr>
        <w:t>و</w:t>
      </w:r>
      <w:r>
        <w:rPr>
          <w:spacing w:val="-2"/>
          <w:w w:val="85"/>
          <w:rtl/>
        </w:rPr>
        <w:t> </w:t>
      </w:r>
      <w:r>
        <w:rPr>
          <w:w w:val="85"/>
          <w:rtl/>
        </w:rPr>
        <w:t>خارج</w:t>
      </w:r>
      <w:r>
        <w:rPr>
          <w:w w:val="85"/>
          <w:rtl/>
        </w:rPr>
        <w:t>ي</w:t>
      </w:r>
    </w:p>
    <w:p>
      <w:pPr>
        <w:spacing w:after="0" w:line="379" w:lineRule="auto"/>
        <w:jc w:val="left"/>
        <w:sectPr>
          <w:pgSz w:w="11910" w:h="16840"/>
          <w:pgMar w:top="920" w:bottom="280" w:left="680" w:right="740"/>
        </w:sectPr>
      </w:pPr>
    </w:p>
    <w:p>
      <w:pPr>
        <w:pStyle w:val="BodyText"/>
        <w:spacing w:before="3"/>
        <w:rPr>
          <w:sz w:val="2"/>
        </w:rPr>
      </w:pPr>
      <w:r>
        <w:rPr/>
        <w:drawing>
          <wp:anchor distT="0" distB="0" distL="0" distR="0" allowOverlap="1" layoutInCell="1" locked="0" behindDoc="1" simplePos="0" relativeHeight="482067456">
            <wp:simplePos x="0" y="0"/>
            <wp:positionH relativeFrom="page">
              <wp:posOffset>302418</wp:posOffset>
            </wp:positionH>
            <wp:positionV relativeFrom="page">
              <wp:posOffset>302418</wp:posOffset>
            </wp:positionV>
            <wp:extent cx="6954202" cy="10089070"/>
            <wp:effectExtent l="0" t="0" r="0" b="0"/>
            <wp:wrapNone/>
            <wp:docPr id="304" name="Image 304"/>
            <wp:cNvGraphicFramePr>
              <a:graphicFrameLocks/>
            </wp:cNvGraphicFramePr>
            <a:graphic>
              <a:graphicData uri="http://schemas.openxmlformats.org/drawingml/2006/picture">
                <pic:pic>
                  <pic:nvPicPr>
                    <pic:cNvPr id="304" name="Image 304"/>
                    <pic:cNvPicPr/>
                  </pic:nvPicPr>
                  <pic:blipFill>
                    <a:blip r:embed="rId5" cstate="print"/>
                    <a:stretch>
                      <a:fillRect/>
                    </a:stretch>
                  </pic:blipFill>
                  <pic:spPr>
                    <a:xfrm>
                      <a:off x="0" y="0"/>
                      <a:ext cx="6954202" cy="10089070"/>
                    </a:xfrm>
                    <a:prstGeom prst="rect">
                      <a:avLst/>
                    </a:prstGeom>
                  </pic:spPr>
                </pic:pic>
              </a:graphicData>
            </a:graphic>
          </wp:anchor>
        </w:drawing>
      </w: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305" name="Image 305"/>
                  <wp:cNvGraphicFramePr>
                    <a:graphicFrameLocks/>
                  </wp:cNvGraphicFramePr>
                  <a:graphic>
                    <a:graphicData uri="http://schemas.openxmlformats.org/drawingml/2006/picture">
                      <pic:pic>
                        <pic:nvPicPr>
                          <pic:cNvPr id="305" name="Image 305"/>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pPr>
    </w:p>
    <w:p>
      <w:pPr>
        <w:pStyle w:val="BodyText"/>
        <w:spacing w:before="87"/>
      </w:pPr>
    </w:p>
    <w:p>
      <w:pPr>
        <w:pStyle w:val="BodyText"/>
        <w:bidi/>
        <w:ind w:right="959" w:left="0" w:firstLine="0"/>
        <w:jc w:val="right"/>
      </w:pPr>
      <w:r>
        <w:rPr>
          <w:spacing w:val="-2"/>
          <w:w w:val="85"/>
          <w:rtl/>
        </w:rPr>
        <w:t>تذكر</w:t>
      </w:r>
      <w:r>
        <w:rPr>
          <w:spacing w:val="-2"/>
          <w:w w:val="85"/>
        </w:rPr>
        <w:t>:</w:t>
      </w:r>
      <w:r>
        <w:rPr>
          <w:spacing w:val="-5"/>
          <w:rtl/>
        </w:rPr>
        <w:t> </w:t>
      </w:r>
      <w:r>
        <w:rPr>
          <w:w w:val="85"/>
          <w:rtl/>
        </w:rPr>
        <w:t>رعايت</w:t>
      </w:r>
      <w:r>
        <w:rPr>
          <w:spacing w:val="1"/>
          <w:rtl/>
        </w:rPr>
        <w:t> </w:t>
      </w:r>
      <w:r>
        <w:rPr>
          <w:w w:val="85"/>
          <w:rtl/>
        </w:rPr>
        <w:t>موازين</w:t>
      </w:r>
      <w:r>
        <w:rPr>
          <w:spacing w:val="-4"/>
          <w:rtl/>
        </w:rPr>
        <w:t> </w:t>
      </w:r>
      <w:r>
        <w:rPr>
          <w:w w:val="85"/>
          <w:rtl/>
        </w:rPr>
        <w:t>و</w:t>
      </w:r>
      <w:r>
        <w:rPr>
          <w:rtl/>
        </w:rPr>
        <w:t> </w:t>
      </w:r>
      <w:r>
        <w:rPr>
          <w:w w:val="85"/>
          <w:rtl/>
        </w:rPr>
        <w:t>الزامات</w:t>
      </w:r>
      <w:r>
        <w:rPr>
          <w:rFonts w:ascii="Times New Roman" w:cs="Times New Roman"/>
          <w:spacing w:val="14"/>
          <w:sz w:val="22"/>
          <w:szCs w:val="22"/>
          <w:rtl/>
        </w:rPr>
        <w:t> </w:t>
      </w:r>
      <w:r>
        <w:rPr>
          <w:rFonts w:ascii="Times New Roman" w:cs="Times New Roman"/>
          <w:w w:val="85"/>
          <w:sz w:val="22"/>
          <w:szCs w:val="22"/>
        </w:rPr>
        <w:t>HSE</w:t>
      </w:r>
      <w:r>
        <w:rPr>
          <w:spacing w:val="-3"/>
          <w:rtl/>
        </w:rPr>
        <w:t> </w:t>
      </w:r>
      <w:r>
        <w:rPr>
          <w:w w:val="85"/>
          <w:rtl/>
        </w:rPr>
        <w:t>منطقه</w:t>
      </w:r>
      <w:r>
        <w:rPr>
          <w:spacing w:val="-8"/>
          <w:rtl/>
        </w:rPr>
        <w:t> </w:t>
      </w:r>
      <w:r>
        <w:rPr>
          <w:w w:val="85"/>
          <w:rtl/>
        </w:rPr>
        <w:t>اي،</w:t>
      </w:r>
      <w:r>
        <w:rPr>
          <w:rtl/>
        </w:rPr>
        <w:t> </w:t>
      </w:r>
      <w:r>
        <w:rPr>
          <w:w w:val="85"/>
          <w:rtl/>
        </w:rPr>
        <w:t>ملي</w:t>
      </w:r>
      <w:r>
        <w:rPr>
          <w:spacing w:val="-1"/>
          <w:rtl/>
        </w:rPr>
        <w:t> </w:t>
      </w:r>
      <w:r>
        <w:rPr>
          <w:w w:val="85"/>
          <w:rtl/>
        </w:rPr>
        <w:t>و</w:t>
      </w:r>
      <w:r>
        <w:rPr>
          <w:spacing w:val="-3"/>
          <w:rtl/>
        </w:rPr>
        <w:t> </w:t>
      </w:r>
      <w:r>
        <w:rPr>
          <w:w w:val="85"/>
          <w:rtl/>
        </w:rPr>
        <w:t>بين</w:t>
      </w:r>
      <w:r>
        <w:rPr>
          <w:rtl/>
        </w:rPr>
        <w:t> </w:t>
      </w:r>
      <w:r>
        <w:rPr>
          <w:w w:val="85"/>
          <w:rtl/>
        </w:rPr>
        <w:t>المللي</w:t>
      </w:r>
      <w:r>
        <w:rPr>
          <w:spacing w:val="-2"/>
          <w:rtl/>
        </w:rPr>
        <w:t> </w:t>
      </w:r>
      <w:r>
        <w:rPr>
          <w:w w:val="85"/>
          <w:rtl/>
        </w:rPr>
        <w:t>در</w:t>
      </w:r>
      <w:r>
        <w:rPr>
          <w:spacing w:val="-2"/>
          <w:rtl/>
        </w:rPr>
        <w:t> </w:t>
      </w:r>
      <w:r>
        <w:rPr>
          <w:w w:val="85"/>
          <w:rtl/>
        </w:rPr>
        <w:t>حمل</w:t>
      </w:r>
      <w:r>
        <w:rPr>
          <w:spacing w:val="-4"/>
          <w:rtl/>
        </w:rPr>
        <w:t> </w:t>
      </w:r>
      <w:r>
        <w:rPr>
          <w:w w:val="85"/>
          <w:rtl/>
        </w:rPr>
        <w:t>و</w:t>
      </w:r>
      <w:r>
        <w:rPr>
          <w:spacing w:val="-3"/>
          <w:rtl/>
        </w:rPr>
        <w:t> </w:t>
      </w:r>
      <w:r>
        <w:rPr>
          <w:w w:val="85"/>
          <w:rtl/>
        </w:rPr>
        <w:t>نقل</w:t>
      </w:r>
      <w:r>
        <w:rPr>
          <w:rtl/>
        </w:rPr>
        <w:t> </w:t>
      </w:r>
      <w:r>
        <w:rPr>
          <w:w w:val="85"/>
          <w:rtl/>
        </w:rPr>
        <w:t>تجهيزات،</w:t>
      </w:r>
      <w:r>
        <w:rPr>
          <w:spacing w:val="1"/>
          <w:rtl/>
        </w:rPr>
        <w:t> </w:t>
      </w:r>
      <w:r>
        <w:rPr>
          <w:w w:val="85"/>
          <w:rtl/>
        </w:rPr>
        <w:t>متريال</w:t>
      </w:r>
      <w:r>
        <w:rPr>
          <w:spacing w:val="-1"/>
          <w:rtl/>
        </w:rPr>
        <w:t> </w:t>
      </w:r>
      <w:r>
        <w:rPr>
          <w:w w:val="85"/>
          <w:rtl/>
        </w:rPr>
        <w:t>و</w:t>
      </w:r>
      <w:r>
        <w:rPr>
          <w:spacing w:val="-3"/>
          <w:rtl/>
        </w:rPr>
        <w:t> </w:t>
      </w:r>
      <w:r>
        <w:rPr>
          <w:w w:val="85"/>
          <w:rtl/>
        </w:rPr>
        <w:t>كاﻻي</w:t>
      </w:r>
      <w:r>
        <w:rPr>
          <w:rtl/>
        </w:rPr>
        <w:t> </w:t>
      </w:r>
      <w:r>
        <w:rPr>
          <w:w w:val="85"/>
          <w:rtl/>
        </w:rPr>
        <w:t>در</w:t>
      </w:r>
      <w:r>
        <w:rPr>
          <w:spacing w:val="-4"/>
          <w:rtl/>
        </w:rPr>
        <w:t> </w:t>
      </w:r>
      <w:r>
        <w:rPr>
          <w:w w:val="85"/>
          <w:rtl/>
        </w:rPr>
        <w:t>تعه</w:t>
      </w:r>
      <w:r>
        <w:rPr>
          <w:w w:val="85"/>
          <w:rtl/>
        </w:rPr>
        <w:t>د</w:t>
      </w:r>
    </w:p>
    <w:p>
      <w:pPr>
        <w:pStyle w:val="BodyText"/>
        <w:spacing w:before="5"/>
      </w:pPr>
    </w:p>
    <w:p>
      <w:pPr>
        <w:pStyle w:val="BodyText"/>
        <w:bidi/>
        <w:ind w:right="6748" w:left="0" w:firstLine="0"/>
        <w:jc w:val="right"/>
      </w:pPr>
      <w:r>
        <w:rPr>
          <w:spacing w:val="-2"/>
          <w:w w:val="85"/>
          <w:rtl/>
        </w:rPr>
        <w:t>پيمانكار</w:t>
      </w:r>
      <w:r>
        <w:rPr>
          <w:spacing w:val="-4"/>
          <w:w w:val="85"/>
          <w:rtl/>
        </w:rPr>
        <w:t> </w:t>
      </w:r>
      <w:r>
        <w:rPr>
          <w:w w:val="85"/>
          <w:rtl/>
        </w:rPr>
        <w:t>بر</w:t>
      </w:r>
      <w:r>
        <w:rPr>
          <w:spacing w:val="-3"/>
          <w:w w:val="85"/>
          <w:rtl/>
        </w:rPr>
        <w:t> </w:t>
      </w:r>
      <w:r>
        <w:rPr>
          <w:w w:val="85"/>
          <w:rtl/>
        </w:rPr>
        <w:t>عهده</w:t>
      </w:r>
      <w:r>
        <w:rPr>
          <w:spacing w:val="-2"/>
          <w:w w:val="85"/>
          <w:rtl/>
        </w:rPr>
        <w:t> </w:t>
      </w:r>
      <w:r>
        <w:rPr>
          <w:w w:val="85"/>
          <w:rtl/>
        </w:rPr>
        <w:t>ايشان</w:t>
      </w:r>
      <w:r>
        <w:rPr>
          <w:spacing w:val="-10"/>
          <w:rtl/>
        </w:rPr>
        <w:t> </w:t>
      </w:r>
      <w:r>
        <w:rPr>
          <w:w w:val="85"/>
          <w:rtl/>
        </w:rPr>
        <w:t>ميباشد</w:t>
      </w:r>
      <w:r>
        <w:rPr>
          <w:w w:val="85"/>
        </w:rPr>
        <w:t>.</w:t>
      </w:r>
    </w:p>
    <w:p>
      <w:pPr>
        <w:pStyle w:val="BodyText"/>
        <w:spacing w:before="5"/>
      </w:pPr>
    </w:p>
    <w:p>
      <w:pPr>
        <w:pStyle w:val="BodyText"/>
        <w:bidi/>
        <w:ind w:right="5766" w:left="0" w:firstLine="0"/>
        <w:jc w:val="right"/>
      </w:pPr>
      <w:r>
        <w:rPr>
          <w:w w:val="90"/>
        </w:rPr>
        <w:t>-٢-٣-</w:t>
      </w:r>
      <w:r>
        <w:rPr>
          <w:spacing w:val="-10"/>
          <w:w w:val="90"/>
        </w:rPr>
        <w:t>٣</w:t>
      </w:r>
      <w:r>
        <w:rPr>
          <w:spacing w:val="-2"/>
          <w:w w:val="90"/>
          <w:rtl/>
        </w:rPr>
        <w:t> </w:t>
      </w:r>
      <w:r>
        <w:rPr>
          <w:w w:val="90"/>
          <w:rtl/>
        </w:rPr>
        <w:t>تﺄمين</w:t>
      </w:r>
      <w:r>
        <w:rPr>
          <w:spacing w:val="-5"/>
          <w:rtl/>
        </w:rPr>
        <w:t> </w:t>
      </w:r>
      <w:r>
        <w:rPr>
          <w:w w:val="90"/>
          <w:rtl/>
        </w:rPr>
        <w:t>و</w:t>
      </w:r>
      <w:r>
        <w:rPr>
          <w:spacing w:val="-7"/>
          <w:rtl/>
        </w:rPr>
        <w:t> </w:t>
      </w:r>
      <w:r>
        <w:rPr>
          <w:w w:val="90"/>
          <w:rtl/>
        </w:rPr>
        <w:t>تدارك</w:t>
      </w:r>
      <w:r>
        <w:rPr>
          <w:spacing w:val="-3"/>
          <w:rtl/>
        </w:rPr>
        <w:t> </w:t>
      </w:r>
      <w:r>
        <w:rPr>
          <w:w w:val="90"/>
          <w:rtl/>
        </w:rPr>
        <w:t>كاﻻي</w:t>
      </w:r>
      <w:r>
        <w:rPr>
          <w:spacing w:val="-6"/>
          <w:rtl/>
        </w:rPr>
        <w:t> </w:t>
      </w:r>
      <w:r>
        <w:rPr>
          <w:w w:val="90"/>
          <w:rtl/>
        </w:rPr>
        <w:t>ديﺴيپلينهاي</w:t>
      </w:r>
      <w:r>
        <w:rPr>
          <w:spacing w:val="-4"/>
          <w:rtl/>
        </w:rPr>
        <w:t> </w:t>
      </w:r>
      <w:r>
        <w:rPr>
          <w:w w:val="90"/>
          <w:rtl/>
        </w:rPr>
        <w:t>مختل</w:t>
      </w:r>
      <w:r>
        <w:rPr>
          <w:w w:val="90"/>
          <w:rtl/>
        </w:rPr>
        <w:t>ف</w:t>
      </w:r>
    </w:p>
    <w:p>
      <w:pPr>
        <w:pStyle w:val="BodyText"/>
        <w:spacing w:before="5"/>
      </w:pPr>
    </w:p>
    <w:p>
      <w:pPr>
        <w:pStyle w:val="BodyText"/>
        <w:bidi/>
        <w:spacing w:line="381" w:lineRule="auto"/>
        <w:ind w:right="455" w:left="386" w:firstLine="3"/>
        <w:jc w:val="both"/>
      </w:pPr>
      <w:r>
        <w:rPr>
          <w:w w:val="90"/>
          <w:rtl/>
        </w:rPr>
        <w:t>مندرجات اين بخش، مكمل بخشهاي </w:t>
      </w:r>
      <w:r>
        <w:rPr>
          <w:w w:val="90"/>
        </w:rPr>
        <w:t>١-١-٣-٣</w:t>
      </w:r>
      <w:r>
        <w:rPr>
          <w:w w:val="90"/>
          <w:rtl/>
        </w:rPr>
        <w:t> و </w:t>
      </w:r>
      <w:r>
        <w:rPr>
          <w:w w:val="90"/>
        </w:rPr>
        <w:t>٢-١-٣-٣</w:t>
      </w:r>
      <w:r>
        <w:rPr>
          <w:w w:val="90"/>
          <w:rtl/>
        </w:rPr>
        <w:t> بوده و الزامات خاص تﺄمين و تدارك كاﻻ را در ديﺴيپلينهاي مختلف،</w:t>
      </w:r>
      <w:r>
        <w:rPr>
          <w:spacing w:val="-10"/>
          <w:w w:val="90"/>
          <w:rtl/>
        </w:rPr>
        <w:t> </w:t>
      </w:r>
      <w:r>
        <w:rPr>
          <w:w w:val="90"/>
          <w:rtl/>
        </w:rPr>
        <w:t>تشريح</w:t>
      </w:r>
      <w:r>
        <w:rPr>
          <w:spacing w:val="-7"/>
          <w:w w:val="90"/>
          <w:rtl/>
        </w:rPr>
        <w:t> </w:t>
      </w:r>
      <w:r>
        <w:rPr>
          <w:w w:val="90"/>
          <w:rtl/>
        </w:rPr>
        <w:t>مينمايد</w:t>
      </w:r>
      <w:r>
        <w:rPr>
          <w:w w:val="90"/>
        </w:rPr>
        <w:t>.</w:t>
      </w:r>
      <w:r>
        <w:rPr>
          <w:spacing w:val="-7"/>
          <w:w w:val="90"/>
          <w:rtl/>
        </w:rPr>
        <w:t> </w:t>
      </w:r>
      <w:r>
        <w:rPr>
          <w:w w:val="90"/>
          <w:rtl/>
        </w:rPr>
        <w:t>مندرجات</w:t>
      </w:r>
      <w:r>
        <w:rPr>
          <w:spacing w:val="-10"/>
          <w:w w:val="90"/>
          <w:rtl/>
        </w:rPr>
        <w:t> </w:t>
      </w:r>
      <w:r>
        <w:rPr>
          <w:w w:val="90"/>
          <w:rtl/>
        </w:rPr>
        <w:t>اين</w:t>
      </w:r>
      <w:r>
        <w:rPr>
          <w:spacing w:val="-9"/>
          <w:w w:val="90"/>
          <w:rtl/>
        </w:rPr>
        <w:t> </w:t>
      </w:r>
      <w:r>
        <w:rPr>
          <w:w w:val="90"/>
          <w:rtl/>
        </w:rPr>
        <w:t>بخش</w:t>
      </w:r>
      <w:r>
        <w:rPr>
          <w:spacing w:val="-7"/>
          <w:w w:val="90"/>
          <w:rtl/>
        </w:rPr>
        <w:t> </w:t>
      </w:r>
      <w:r>
        <w:rPr>
          <w:w w:val="90"/>
          <w:rtl/>
        </w:rPr>
        <w:t>ميبايﺴت</w:t>
      </w:r>
      <w:r>
        <w:rPr>
          <w:spacing w:val="-8"/>
          <w:w w:val="90"/>
          <w:rtl/>
        </w:rPr>
        <w:t> </w:t>
      </w:r>
      <w:r>
        <w:rPr>
          <w:w w:val="90"/>
          <w:rtl/>
        </w:rPr>
        <w:t>در</w:t>
      </w:r>
      <w:r>
        <w:rPr>
          <w:spacing w:val="-9"/>
          <w:w w:val="90"/>
          <w:rtl/>
        </w:rPr>
        <w:t> </w:t>
      </w:r>
      <w:r>
        <w:rPr>
          <w:w w:val="90"/>
          <w:rtl/>
        </w:rPr>
        <w:t>انطباق</w:t>
      </w:r>
      <w:r>
        <w:rPr>
          <w:spacing w:val="-10"/>
          <w:w w:val="90"/>
          <w:rtl/>
        </w:rPr>
        <w:t> </w:t>
      </w:r>
      <w:r>
        <w:rPr>
          <w:w w:val="90"/>
          <w:rtl/>
        </w:rPr>
        <w:t>و</w:t>
      </w:r>
      <w:r>
        <w:rPr>
          <w:spacing w:val="-9"/>
          <w:w w:val="90"/>
          <w:rtl/>
        </w:rPr>
        <w:t> </w:t>
      </w:r>
      <w:r>
        <w:rPr>
          <w:w w:val="90"/>
          <w:rtl/>
        </w:rPr>
        <w:t>هماهنگي</w:t>
      </w:r>
      <w:r>
        <w:rPr>
          <w:spacing w:val="-10"/>
          <w:w w:val="90"/>
          <w:rtl/>
        </w:rPr>
        <w:t> </w:t>
      </w:r>
      <w:r>
        <w:rPr>
          <w:w w:val="90"/>
          <w:rtl/>
        </w:rPr>
        <w:t>با</w:t>
      </w:r>
      <w:r>
        <w:rPr>
          <w:spacing w:val="-5"/>
          <w:w w:val="90"/>
          <w:rtl/>
        </w:rPr>
        <w:t> </w:t>
      </w:r>
      <w:r>
        <w:rPr>
          <w:w w:val="90"/>
          <w:rtl/>
        </w:rPr>
        <w:t>مندرجات</w:t>
      </w:r>
      <w:r>
        <w:rPr>
          <w:spacing w:val="-10"/>
          <w:w w:val="90"/>
          <w:rtl/>
        </w:rPr>
        <w:t> </w:t>
      </w:r>
      <w:r>
        <w:rPr>
          <w:w w:val="90"/>
          <w:rtl/>
        </w:rPr>
        <w:t>بخش</w:t>
      </w:r>
      <w:r>
        <w:rPr>
          <w:spacing w:val="-9"/>
          <w:w w:val="90"/>
          <w:rtl/>
        </w:rPr>
        <w:t> </w:t>
      </w:r>
      <w:r>
        <w:rPr>
          <w:w w:val="90"/>
        </w:rPr>
        <w:t>١-٣-٣</w:t>
      </w:r>
      <w:r>
        <w:rPr>
          <w:spacing w:val="-10"/>
          <w:w w:val="90"/>
          <w:rtl/>
        </w:rPr>
        <w:t> </w:t>
      </w:r>
      <w:r>
        <w:rPr>
          <w:w w:val="90"/>
          <w:rtl/>
        </w:rPr>
        <w:t>و</w:t>
      </w:r>
      <w:r>
        <w:rPr>
          <w:spacing w:val="-9"/>
          <w:w w:val="90"/>
          <w:rtl/>
        </w:rPr>
        <w:t> </w:t>
      </w:r>
      <w:r>
        <w:rPr>
          <w:w w:val="90"/>
          <w:rtl/>
        </w:rPr>
        <w:t>بندهاي</w:t>
      </w:r>
      <w:r>
        <w:rPr>
          <w:spacing w:val="-9"/>
          <w:w w:val="90"/>
          <w:rtl/>
        </w:rPr>
        <w:t> </w:t>
      </w:r>
      <w:r>
        <w:rPr>
          <w:w w:val="90"/>
          <w:rtl/>
        </w:rPr>
        <w:t>ذيل </w:t>
      </w:r>
      <w:r>
        <w:rPr>
          <w:w w:val="85"/>
          <w:rtl/>
        </w:rPr>
        <w:t>آن قرائت و تفﺴير گردد</w:t>
      </w:r>
      <w:r>
        <w:rPr>
          <w:w w:val="85"/>
        </w:rPr>
        <w:t>.</w:t>
      </w:r>
      <w:r>
        <w:rPr>
          <w:w w:val="85"/>
          <w:rtl/>
        </w:rPr>
        <w:t> همچنين چنانچه از اقﻼم در تعهد كارفرما كه جهت نصب به سايت ارسال گرديده مقاديري مازاد </w:t>
      </w:r>
      <w:r>
        <w:rPr>
          <w:w w:val="90"/>
          <w:rtl/>
        </w:rPr>
        <w:t>بر</w:t>
      </w:r>
      <w:r>
        <w:rPr>
          <w:spacing w:val="-1"/>
          <w:w w:val="90"/>
          <w:rtl/>
        </w:rPr>
        <w:t> </w:t>
      </w:r>
      <w:r>
        <w:rPr>
          <w:w w:val="90"/>
          <w:rtl/>
        </w:rPr>
        <w:t>نياز</w:t>
      </w:r>
      <w:r>
        <w:rPr>
          <w:spacing w:val="-1"/>
          <w:w w:val="90"/>
          <w:rtl/>
        </w:rPr>
        <w:t> </w:t>
      </w:r>
      <w:r>
        <w:rPr>
          <w:w w:val="90"/>
          <w:rtl/>
        </w:rPr>
        <w:t>باشد،</w:t>
      </w:r>
      <w:r>
        <w:rPr>
          <w:spacing w:val="-1"/>
          <w:w w:val="90"/>
          <w:rtl/>
        </w:rPr>
        <w:t> </w:t>
      </w:r>
      <w:r>
        <w:rPr>
          <w:w w:val="90"/>
          <w:rtl/>
        </w:rPr>
        <w:t>پيمانكار موظف است ضمن اعﻼم،</w:t>
      </w:r>
      <w:r>
        <w:rPr>
          <w:spacing w:val="-1"/>
          <w:w w:val="90"/>
          <w:rtl/>
        </w:rPr>
        <w:t> </w:t>
      </w:r>
      <w:r>
        <w:rPr>
          <w:w w:val="90"/>
          <w:rtl/>
        </w:rPr>
        <w:t>نﺴبت</w:t>
      </w:r>
      <w:r>
        <w:rPr>
          <w:spacing w:val="-1"/>
          <w:w w:val="90"/>
          <w:rtl/>
        </w:rPr>
        <w:t> </w:t>
      </w:r>
      <w:r>
        <w:rPr>
          <w:w w:val="90"/>
          <w:rtl/>
        </w:rPr>
        <w:t>به هماهنگي</w:t>
      </w:r>
      <w:r>
        <w:rPr>
          <w:spacing w:val="-1"/>
          <w:w w:val="90"/>
          <w:rtl/>
        </w:rPr>
        <w:t> </w:t>
      </w:r>
      <w:r>
        <w:rPr>
          <w:w w:val="90"/>
          <w:rtl/>
        </w:rPr>
        <w:t>ﻻزم جهت</w:t>
      </w:r>
      <w:r>
        <w:rPr>
          <w:spacing w:val="-1"/>
          <w:w w:val="90"/>
          <w:rtl/>
        </w:rPr>
        <w:t> </w:t>
      </w:r>
      <w:r>
        <w:rPr>
          <w:w w:val="90"/>
          <w:rtl/>
        </w:rPr>
        <w:t>عودت</w:t>
      </w:r>
      <w:r>
        <w:rPr>
          <w:spacing w:val="-2"/>
          <w:w w:val="90"/>
          <w:rtl/>
        </w:rPr>
        <w:t> </w:t>
      </w:r>
      <w:r>
        <w:rPr>
          <w:w w:val="90"/>
          <w:rtl/>
        </w:rPr>
        <w:t>اجناس مازاد به انبارهاي كارفرما مطابق</w:t>
      </w:r>
      <w:r>
        <w:rPr>
          <w:spacing w:val="-9"/>
          <w:w w:val="90"/>
          <w:rtl/>
        </w:rPr>
        <w:t> </w:t>
      </w:r>
      <w:r>
        <w:rPr>
          <w:w w:val="90"/>
          <w:rtl/>
        </w:rPr>
        <w:t>با</w:t>
      </w:r>
      <w:r>
        <w:rPr>
          <w:spacing w:val="-4"/>
          <w:w w:val="90"/>
          <w:rtl/>
        </w:rPr>
        <w:t> </w:t>
      </w:r>
      <w:r>
        <w:rPr>
          <w:w w:val="90"/>
          <w:rtl/>
        </w:rPr>
        <w:t>دستورالعمل</w:t>
      </w:r>
      <w:r>
        <w:rPr>
          <w:spacing w:val="-7"/>
          <w:w w:val="90"/>
          <w:rtl/>
        </w:rPr>
        <w:t> </w:t>
      </w:r>
      <w:r>
        <w:rPr>
          <w:w w:val="90"/>
          <w:rtl/>
        </w:rPr>
        <w:t>و</w:t>
      </w:r>
      <w:r>
        <w:rPr>
          <w:spacing w:val="-6"/>
          <w:w w:val="90"/>
          <w:rtl/>
        </w:rPr>
        <w:t> </w:t>
      </w:r>
      <w:r>
        <w:rPr>
          <w:w w:val="90"/>
          <w:rtl/>
        </w:rPr>
        <w:t>رويه</w:t>
      </w:r>
      <w:r>
        <w:rPr>
          <w:spacing w:val="-2"/>
          <w:w w:val="90"/>
          <w:rtl/>
        </w:rPr>
        <w:t> </w:t>
      </w:r>
      <w:r>
        <w:rPr>
          <w:w w:val="90"/>
          <w:rtl/>
        </w:rPr>
        <w:t>هاي</w:t>
      </w:r>
      <w:r>
        <w:rPr>
          <w:spacing w:val="-3"/>
          <w:w w:val="90"/>
          <w:rtl/>
        </w:rPr>
        <w:t> </w:t>
      </w:r>
      <w:r>
        <w:rPr>
          <w:w w:val="90"/>
          <w:rtl/>
        </w:rPr>
        <w:t>مورد</w:t>
      </w:r>
      <w:r>
        <w:rPr>
          <w:spacing w:val="-7"/>
          <w:w w:val="90"/>
          <w:rtl/>
        </w:rPr>
        <w:t> </w:t>
      </w:r>
      <w:r>
        <w:rPr>
          <w:w w:val="90"/>
          <w:rtl/>
        </w:rPr>
        <w:t>تائيد</w:t>
      </w:r>
      <w:r>
        <w:rPr>
          <w:spacing w:val="-4"/>
          <w:w w:val="90"/>
          <w:rtl/>
        </w:rPr>
        <w:t> </w:t>
      </w:r>
      <w:r>
        <w:rPr>
          <w:w w:val="90"/>
          <w:rtl/>
        </w:rPr>
        <w:t>كارفرما</w:t>
      </w:r>
      <w:r>
        <w:rPr>
          <w:spacing w:val="-6"/>
          <w:w w:val="90"/>
          <w:rtl/>
        </w:rPr>
        <w:t> </w:t>
      </w:r>
      <w:r>
        <w:rPr>
          <w:w w:val="90"/>
          <w:rtl/>
        </w:rPr>
        <w:t>اقدام</w:t>
      </w:r>
      <w:r>
        <w:rPr>
          <w:spacing w:val="-3"/>
          <w:w w:val="90"/>
          <w:rtl/>
        </w:rPr>
        <w:t> </w:t>
      </w:r>
      <w:r>
        <w:rPr>
          <w:w w:val="90"/>
          <w:rtl/>
        </w:rPr>
        <w:t>ﻻزم</w:t>
      </w:r>
      <w:r>
        <w:rPr>
          <w:spacing w:val="-7"/>
          <w:w w:val="90"/>
          <w:rtl/>
        </w:rPr>
        <w:t> </w:t>
      </w:r>
      <w:r>
        <w:rPr>
          <w:w w:val="90"/>
          <w:rtl/>
        </w:rPr>
        <w:t>بعمل</w:t>
      </w:r>
      <w:r>
        <w:rPr>
          <w:spacing w:val="-7"/>
          <w:w w:val="90"/>
          <w:rtl/>
        </w:rPr>
        <w:t> </w:t>
      </w:r>
      <w:r>
        <w:rPr>
          <w:w w:val="90"/>
          <w:rtl/>
        </w:rPr>
        <w:t>آورد</w:t>
      </w:r>
      <w:r>
        <w:rPr>
          <w:w w:val="90"/>
        </w:rPr>
        <w:t>.</w:t>
      </w:r>
      <w:r>
        <w:rPr>
          <w:spacing w:val="-6"/>
          <w:w w:val="90"/>
          <w:rtl/>
        </w:rPr>
        <w:t> </w:t>
      </w:r>
      <w:r>
        <w:rPr>
          <w:w w:val="90"/>
          <w:rtl/>
        </w:rPr>
        <w:t>در</w:t>
      </w:r>
      <w:r>
        <w:rPr>
          <w:spacing w:val="-7"/>
          <w:w w:val="90"/>
          <w:rtl/>
        </w:rPr>
        <w:t> </w:t>
      </w:r>
      <w:r>
        <w:rPr>
          <w:w w:val="90"/>
          <w:rtl/>
        </w:rPr>
        <w:t>اين</w:t>
      </w:r>
      <w:r>
        <w:rPr>
          <w:spacing w:val="-6"/>
          <w:w w:val="90"/>
          <w:rtl/>
        </w:rPr>
        <w:t> </w:t>
      </w:r>
      <w:r>
        <w:rPr>
          <w:w w:val="90"/>
          <w:rtl/>
        </w:rPr>
        <w:t>ارتباط</w:t>
      </w:r>
      <w:r>
        <w:rPr>
          <w:spacing w:val="-6"/>
          <w:w w:val="90"/>
          <w:rtl/>
        </w:rPr>
        <w:t> </w:t>
      </w:r>
      <w:r>
        <w:rPr>
          <w:w w:val="90"/>
          <w:rtl/>
        </w:rPr>
        <w:t>جمع</w:t>
      </w:r>
      <w:r>
        <w:rPr>
          <w:spacing w:val="-6"/>
          <w:w w:val="90"/>
          <w:rtl/>
        </w:rPr>
        <w:t> </w:t>
      </w:r>
      <w:r>
        <w:rPr>
          <w:w w:val="90"/>
          <w:rtl/>
        </w:rPr>
        <w:t>آوري</w:t>
      </w:r>
      <w:r>
        <w:rPr>
          <w:spacing w:val="-5"/>
          <w:w w:val="90"/>
          <w:rtl/>
        </w:rPr>
        <w:t> </w:t>
      </w:r>
      <w:r>
        <w:rPr>
          <w:w w:val="90"/>
          <w:rtl/>
        </w:rPr>
        <w:t>و</w:t>
      </w:r>
      <w:r>
        <w:rPr>
          <w:spacing w:val="-5"/>
          <w:w w:val="90"/>
          <w:rtl/>
        </w:rPr>
        <w:t> </w:t>
      </w:r>
      <w:r>
        <w:rPr>
          <w:w w:val="90"/>
          <w:rtl/>
        </w:rPr>
        <w:t>بارگيري،</w:t>
      </w:r>
      <w:r>
        <w:rPr>
          <w:spacing w:val="-9"/>
          <w:w w:val="90"/>
          <w:rtl/>
        </w:rPr>
        <w:t> </w:t>
      </w:r>
      <w:r>
        <w:rPr>
          <w:w w:val="90"/>
          <w:rtl/>
        </w:rPr>
        <w:t>حمل </w:t>
      </w:r>
      <w:r>
        <w:rPr>
          <w:spacing w:val="-2"/>
          <w:w w:val="85"/>
          <w:rtl/>
        </w:rPr>
        <w:t>درسايت</w:t>
      </w:r>
      <w:r>
        <w:rPr>
          <w:spacing w:val="2"/>
          <w:rtl/>
        </w:rPr>
        <w:t> </w:t>
      </w:r>
      <w:r>
        <w:rPr>
          <w:w w:val="85"/>
          <w:rtl/>
        </w:rPr>
        <w:t>و</w:t>
      </w:r>
      <w:r>
        <w:rPr>
          <w:spacing w:val="3"/>
          <w:rtl/>
        </w:rPr>
        <w:t> </w:t>
      </w:r>
      <w:r>
        <w:rPr>
          <w:w w:val="85"/>
          <w:rtl/>
        </w:rPr>
        <w:t>حمل</w:t>
      </w:r>
      <w:r>
        <w:rPr>
          <w:spacing w:val="1"/>
          <w:rtl/>
        </w:rPr>
        <w:t> </w:t>
      </w:r>
      <w:r>
        <w:rPr>
          <w:w w:val="85"/>
          <w:rtl/>
        </w:rPr>
        <w:t>اجناس</w:t>
      </w:r>
      <w:r>
        <w:rPr>
          <w:spacing w:val="3"/>
          <w:rtl/>
        </w:rPr>
        <w:t> </w:t>
      </w:r>
      <w:r>
        <w:rPr>
          <w:w w:val="85"/>
          <w:rtl/>
        </w:rPr>
        <w:t>مازادي</w:t>
      </w:r>
      <w:r>
        <w:rPr>
          <w:spacing w:val="2"/>
          <w:rtl/>
        </w:rPr>
        <w:t> </w:t>
      </w:r>
      <w:r>
        <w:rPr>
          <w:w w:val="85"/>
          <w:rtl/>
        </w:rPr>
        <w:t>كه</w:t>
      </w:r>
      <w:r>
        <w:rPr>
          <w:spacing w:val="2"/>
          <w:rtl/>
        </w:rPr>
        <w:t> </w:t>
      </w:r>
      <w:r>
        <w:rPr>
          <w:w w:val="85"/>
          <w:rtl/>
        </w:rPr>
        <w:t>تﺄمين</w:t>
      </w:r>
      <w:r>
        <w:rPr>
          <w:spacing w:val="1"/>
          <w:rtl/>
        </w:rPr>
        <w:t> </w:t>
      </w:r>
      <w:r>
        <w:rPr>
          <w:w w:val="85"/>
          <w:rtl/>
        </w:rPr>
        <w:t>آنها</w:t>
      </w:r>
      <w:r>
        <w:rPr>
          <w:spacing w:val="1"/>
          <w:rtl/>
        </w:rPr>
        <w:t> </w:t>
      </w:r>
      <w:r>
        <w:rPr>
          <w:w w:val="85"/>
          <w:rtl/>
        </w:rPr>
        <w:t>بر</w:t>
      </w:r>
      <w:r>
        <w:rPr>
          <w:spacing w:val="5"/>
          <w:rtl/>
        </w:rPr>
        <w:t> </w:t>
      </w:r>
      <w:r>
        <w:rPr>
          <w:w w:val="85"/>
          <w:rtl/>
        </w:rPr>
        <w:t>عهده</w:t>
      </w:r>
      <w:r>
        <w:rPr>
          <w:spacing w:val="2"/>
          <w:rtl/>
        </w:rPr>
        <w:t> </w:t>
      </w:r>
      <w:r>
        <w:rPr>
          <w:w w:val="85"/>
          <w:rtl/>
        </w:rPr>
        <w:t>كارفرماست</w:t>
      </w:r>
      <w:r>
        <w:rPr>
          <w:rtl/>
        </w:rPr>
        <w:t> </w:t>
      </w:r>
      <w:r>
        <w:rPr>
          <w:w w:val="85"/>
          <w:rtl/>
        </w:rPr>
        <w:t>تا</w:t>
      </w:r>
      <w:r>
        <w:rPr>
          <w:spacing w:val="4"/>
          <w:rtl/>
        </w:rPr>
        <w:t> </w:t>
      </w:r>
      <w:r>
        <w:rPr>
          <w:w w:val="85"/>
          <w:rtl/>
        </w:rPr>
        <w:t>انبارهاي</w:t>
      </w:r>
      <w:r>
        <w:rPr>
          <w:spacing w:val="2"/>
          <w:rtl/>
        </w:rPr>
        <w:t> </w:t>
      </w:r>
      <w:r>
        <w:rPr>
          <w:w w:val="85"/>
          <w:rtl/>
        </w:rPr>
        <w:t>كارفرما،</w:t>
      </w:r>
      <w:r>
        <w:rPr>
          <w:rtl/>
        </w:rPr>
        <w:t> </w:t>
      </w:r>
      <w:r>
        <w:rPr>
          <w:w w:val="85"/>
          <w:rtl/>
        </w:rPr>
        <w:t>به</w:t>
      </w:r>
      <w:r>
        <w:rPr>
          <w:spacing w:val="5"/>
          <w:rtl/>
        </w:rPr>
        <w:t> </w:t>
      </w:r>
      <w:r>
        <w:rPr>
          <w:w w:val="85"/>
          <w:rtl/>
        </w:rPr>
        <w:t>عهده</w:t>
      </w:r>
      <w:r>
        <w:rPr>
          <w:spacing w:val="2"/>
          <w:rtl/>
        </w:rPr>
        <w:t> </w:t>
      </w:r>
      <w:r>
        <w:rPr>
          <w:w w:val="85"/>
          <w:rtl/>
        </w:rPr>
        <w:t>و</w:t>
      </w:r>
      <w:r>
        <w:rPr>
          <w:spacing w:val="2"/>
          <w:rtl/>
        </w:rPr>
        <w:t> </w:t>
      </w:r>
      <w:r>
        <w:rPr>
          <w:w w:val="85"/>
          <w:rtl/>
        </w:rPr>
        <w:t>هزينه</w:t>
      </w:r>
      <w:r>
        <w:rPr>
          <w:spacing w:val="2"/>
          <w:rtl/>
        </w:rPr>
        <w:t> </w:t>
      </w:r>
      <w:r>
        <w:rPr>
          <w:w w:val="85"/>
          <w:rtl/>
        </w:rPr>
        <w:t>پيمانكار</w:t>
      </w:r>
      <w:r>
        <w:rPr>
          <w:spacing w:val="2"/>
          <w:rtl/>
        </w:rPr>
        <w:t> </w:t>
      </w:r>
      <w:r>
        <w:rPr>
          <w:w w:val="85"/>
          <w:rtl/>
        </w:rPr>
        <w:t>بوده</w:t>
      </w:r>
      <w:r>
        <w:rPr>
          <w:spacing w:val="4"/>
          <w:rtl/>
        </w:rPr>
        <w:t> </w:t>
      </w:r>
      <w:r>
        <w:rPr>
          <w:w w:val="85"/>
          <w:rtl/>
        </w:rPr>
        <w:t>و</w:t>
      </w:r>
    </w:p>
    <w:p>
      <w:pPr>
        <w:pStyle w:val="BodyText"/>
        <w:bidi/>
        <w:spacing w:line="269" w:lineRule="exact"/>
        <w:ind w:right="5812" w:left="0" w:firstLine="0"/>
        <w:jc w:val="both"/>
      </w:pPr>
      <w:r>
        <w:rPr>
          <w:spacing w:val="-4"/>
          <w:w w:val="80"/>
          <w:rtl/>
        </w:rPr>
        <w:t>هزينه</w:t>
      </w:r>
      <w:r>
        <w:rPr>
          <w:spacing w:val="8"/>
          <w:rtl/>
        </w:rPr>
        <w:t> </w:t>
      </w:r>
      <w:r>
        <w:rPr>
          <w:w w:val="80"/>
          <w:rtl/>
        </w:rPr>
        <w:t>مربوطه</w:t>
      </w:r>
      <w:r>
        <w:rPr>
          <w:spacing w:val="4"/>
          <w:rtl/>
        </w:rPr>
        <w:t> </w:t>
      </w:r>
      <w:r>
        <w:rPr>
          <w:w w:val="80"/>
          <w:rtl/>
        </w:rPr>
        <w:t>را</w:t>
      </w:r>
      <w:r>
        <w:rPr>
          <w:spacing w:val="4"/>
          <w:rtl/>
        </w:rPr>
        <w:t> </w:t>
      </w:r>
      <w:r>
        <w:rPr>
          <w:w w:val="80"/>
          <w:rtl/>
        </w:rPr>
        <w:t>بايد</w:t>
      </w:r>
      <w:r>
        <w:rPr>
          <w:spacing w:val="5"/>
          <w:rtl/>
        </w:rPr>
        <w:t> </w:t>
      </w:r>
      <w:r>
        <w:rPr>
          <w:w w:val="80"/>
          <w:rtl/>
        </w:rPr>
        <w:t>در</w:t>
      </w:r>
      <w:r>
        <w:rPr>
          <w:spacing w:val="5"/>
          <w:rtl/>
        </w:rPr>
        <w:t> </w:t>
      </w:r>
      <w:r>
        <w:rPr>
          <w:w w:val="80"/>
          <w:rtl/>
        </w:rPr>
        <w:t>قيمت</w:t>
      </w:r>
      <w:r>
        <w:rPr>
          <w:spacing w:val="3"/>
          <w:rtl/>
        </w:rPr>
        <w:t> </w:t>
      </w:r>
      <w:r>
        <w:rPr>
          <w:w w:val="80"/>
          <w:rtl/>
        </w:rPr>
        <w:t>پيشنهادي</w:t>
      </w:r>
      <w:r>
        <w:rPr>
          <w:spacing w:val="5"/>
          <w:rtl/>
        </w:rPr>
        <w:t> </w:t>
      </w:r>
      <w:r>
        <w:rPr>
          <w:w w:val="80"/>
          <w:rtl/>
        </w:rPr>
        <w:t>لحاظ</w:t>
      </w:r>
      <w:r>
        <w:rPr>
          <w:rtl/>
        </w:rPr>
        <w:t> </w:t>
      </w:r>
      <w:r>
        <w:rPr>
          <w:w w:val="80"/>
          <w:rtl/>
        </w:rPr>
        <w:t>نمايد</w:t>
      </w:r>
      <w:r>
        <w:rPr>
          <w:w w:val="80"/>
        </w:rPr>
        <w:t>.</w:t>
      </w:r>
    </w:p>
    <w:p>
      <w:pPr>
        <w:pStyle w:val="BodyText"/>
        <w:bidi/>
        <w:spacing w:line="381" w:lineRule="auto" w:before="161"/>
        <w:ind w:right="455" w:left="387" w:firstLine="4"/>
        <w:jc w:val="both"/>
      </w:pPr>
      <w:r>
        <w:rPr>
          <w:w w:val="85"/>
          <w:rtl/>
        </w:rPr>
        <w:t>پيمانكار موظف است اجناس مازاد بر نياز را به ﺻورت سالم و بدون هرگونه آسيبي به انبارهاي كارفرما تحويل نمايد؛ همچنين در ﺻورت درخواست كارفرما براي انجام هرگونه عمليات بر روي اجناس مازاد تحويلي به انبار كارفرما از قبيل عايقكاري، لبهسازي وتراشكاري همچنين انجام آزمونهاي شﺴتشو روغنكاري ، تﺴت هيدروستاتيك، تﺴت عملكردي بر </w:t>
      </w:r>
      <w:r>
        <w:rPr>
          <w:spacing w:val="-5"/>
          <w:w w:val="85"/>
          <w:rtl/>
        </w:rPr>
        <w:t>روي</w:t>
      </w:r>
      <w:r>
        <w:rPr>
          <w:spacing w:val="2"/>
          <w:rtl/>
        </w:rPr>
        <w:t> </w:t>
      </w:r>
      <w:r>
        <w:rPr>
          <w:w w:val="85"/>
          <w:rtl/>
        </w:rPr>
        <w:t>شيرها</w:t>
      </w:r>
      <w:r>
        <w:rPr>
          <w:spacing w:val="71"/>
          <w:rtl/>
        </w:rPr>
        <w:t> </w:t>
      </w:r>
      <w:r>
        <w:rPr>
          <w:w w:val="85"/>
          <w:rtl/>
        </w:rPr>
        <w:t>و</w:t>
      </w:r>
      <w:r>
        <w:rPr>
          <w:w w:val="85"/>
        </w:rPr>
        <w:t>...</w:t>
      </w:r>
      <w:r>
        <w:rPr>
          <w:spacing w:val="3"/>
          <w:rtl/>
        </w:rPr>
        <w:t> </w:t>
      </w:r>
      <w:r>
        <w:rPr>
          <w:w w:val="85"/>
          <w:rtl/>
        </w:rPr>
        <w:t>پيمانكار</w:t>
      </w:r>
      <w:r>
        <w:rPr>
          <w:spacing w:val="3"/>
          <w:rtl/>
        </w:rPr>
        <w:t> </w:t>
      </w:r>
      <w:r>
        <w:rPr>
          <w:w w:val="85"/>
          <w:rtl/>
        </w:rPr>
        <w:t>موظف</w:t>
      </w:r>
      <w:r>
        <w:rPr>
          <w:spacing w:val="1"/>
          <w:rtl/>
        </w:rPr>
        <w:t> </w:t>
      </w:r>
      <w:r>
        <w:rPr>
          <w:w w:val="85"/>
          <w:rtl/>
        </w:rPr>
        <w:t>به</w:t>
      </w:r>
      <w:r>
        <w:rPr>
          <w:spacing w:val="3"/>
          <w:rtl/>
        </w:rPr>
        <w:t> </w:t>
      </w:r>
      <w:r>
        <w:rPr>
          <w:w w:val="85"/>
          <w:rtl/>
        </w:rPr>
        <w:t>انجام</w:t>
      </w:r>
      <w:r>
        <w:rPr>
          <w:spacing w:val="5"/>
          <w:rtl/>
        </w:rPr>
        <w:t> </w:t>
      </w:r>
      <w:r>
        <w:rPr>
          <w:w w:val="85"/>
          <w:rtl/>
        </w:rPr>
        <w:t>درخواست</w:t>
      </w:r>
      <w:r>
        <w:rPr>
          <w:spacing w:val="2"/>
          <w:rtl/>
        </w:rPr>
        <w:t> </w:t>
      </w:r>
      <w:r>
        <w:rPr>
          <w:w w:val="85"/>
          <w:rtl/>
        </w:rPr>
        <w:t>كارفرما</w:t>
      </w:r>
      <w:r>
        <w:rPr>
          <w:spacing w:val="1"/>
          <w:rtl/>
        </w:rPr>
        <w:t> </w:t>
      </w:r>
      <w:r>
        <w:rPr>
          <w:w w:val="85"/>
          <w:rtl/>
        </w:rPr>
        <w:t>بدون</w:t>
      </w:r>
      <w:r>
        <w:rPr>
          <w:spacing w:val="5"/>
          <w:rtl/>
        </w:rPr>
        <w:t> </w:t>
      </w:r>
      <w:r>
        <w:rPr>
          <w:w w:val="85"/>
          <w:rtl/>
        </w:rPr>
        <w:t>مطالبه</w:t>
      </w:r>
      <w:r>
        <w:rPr>
          <w:spacing w:val="2"/>
          <w:rtl/>
        </w:rPr>
        <w:t> </w:t>
      </w:r>
      <w:r>
        <w:rPr>
          <w:w w:val="85"/>
          <w:rtl/>
        </w:rPr>
        <w:t>هرگونه</w:t>
      </w:r>
      <w:r>
        <w:rPr>
          <w:spacing w:val="1"/>
          <w:rtl/>
        </w:rPr>
        <w:t> </w:t>
      </w:r>
      <w:r>
        <w:rPr>
          <w:w w:val="85"/>
          <w:rtl/>
        </w:rPr>
        <w:t>وجه</w:t>
      </w:r>
      <w:r>
        <w:rPr>
          <w:rtl/>
        </w:rPr>
        <w:t> </w:t>
      </w:r>
      <w:r>
        <w:rPr>
          <w:w w:val="85"/>
          <w:rtl/>
        </w:rPr>
        <w:t>اضافي</w:t>
      </w:r>
      <w:r>
        <w:rPr>
          <w:spacing w:val="3"/>
          <w:rtl/>
        </w:rPr>
        <w:t> </w:t>
      </w:r>
      <w:r>
        <w:rPr>
          <w:w w:val="85"/>
          <w:rtl/>
        </w:rPr>
        <w:t>ميباشد</w:t>
      </w:r>
      <w:r>
        <w:rPr>
          <w:w w:val="85"/>
        </w:rPr>
        <w:t>.</w:t>
      </w:r>
      <w:r>
        <w:rPr>
          <w:spacing w:val="2"/>
          <w:rtl/>
        </w:rPr>
        <w:t> </w:t>
      </w:r>
      <w:r>
        <w:rPr>
          <w:w w:val="85"/>
          <w:rtl/>
        </w:rPr>
        <w:t>كليه</w:t>
      </w:r>
      <w:r>
        <w:rPr>
          <w:spacing w:val="1"/>
          <w:rtl/>
        </w:rPr>
        <w:t> </w:t>
      </w:r>
      <w:r>
        <w:rPr>
          <w:w w:val="85"/>
          <w:rtl/>
        </w:rPr>
        <w:t>هزينهها</w:t>
      </w:r>
      <w:r>
        <w:rPr>
          <w:w w:val="85"/>
          <w:rtl/>
        </w:rPr>
        <w:t>ي</w:t>
      </w:r>
    </w:p>
    <w:p>
      <w:pPr>
        <w:pStyle w:val="BodyText"/>
        <w:bidi/>
        <w:spacing w:line="379" w:lineRule="auto"/>
        <w:ind w:right="460" w:left="387" w:firstLine="715"/>
        <w:jc w:val="left"/>
      </w:pPr>
      <w:r>
        <w:rPr>
          <w:w w:val="80"/>
          <w:rtl/>
        </w:rPr>
        <w:t>احتمالي مترتب بر انجام اينگونه درخواستهاي كارفرما نيز بايﺴتي در قيمت پيشنهادي پيمانكار ملحوظ گردند</w:t>
      </w:r>
      <w:r>
        <w:rPr>
          <w:w w:val="80"/>
        </w:rPr>
        <w:t>.</w:t>
      </w:r>
      <w:r>
        <w:rPr>
          <w:spacing w:val="80"/>
          <w:rtl/>
        </w:rPr>
        <w:t> </w:t>
      </w:r>
      <w:r>
        <w:rPr>
          <w:spacing w:val="-2"/>
          <w:w w:val="85"/>
          <w:rtl/>
        </w:rPr>
        <w:t>دستورالعمل</w:t>
      </w:r>
      <w:r>
        <w:rPr>
          <w:spacing w:val="-7"/>
          <w:w w:val="85"/>
          <w:rtl/>
        </w:rPr>
        <w:t> </w:t>
      </w:r>
      <w:r>
        <w:rPr>
          <w:w w:val="85"/>
          <w:rtl/>
        </w:rPr>
        <w:t>مورد</w:t>
      </w:r>
      <w:r>
        <w:rPr>
          <w:spacing w:val="-7"/>
          <w:w w:val="85"/>
          <w:rtl/>
        </w:rPr>
        <w:t> </w:t>
      </w:r>
      <w:r>
        <w:rPr>
          <w:w w:val="85"/>
          <w:rtl/>
        </w:rPr>
        <w:t>تائيد</w:t>
      </w:r>
      <w:r>
        <w:rPr>
          <w:spacing w:val="-8"/>
          <w:w w:val="85"/>
          <w:rtl/>
        </w:rPr>
        <w:t> </w:t>
      </w:r>
      <w:r>
        <w:rPr>
          <w:w w:val="85"/>
          <w:rtl/>
        </w:rPr>
        <w:t>كارفرما</w:t>
      </w:r>
      <w:r>
        <w:rPr>
          <w:spacing w:val="-5"/>
          <w:w w:val="85"/>
          <w:rtl/>
        </w:rPr>
        <w:t> </w:t>
      </w:r>
      <w:r>
        <w:rPr>
          <w:w w:val="85"/>
          <w:rtl/>
        </w:rPr>
        <w:t>در</w:t>
      </w:r>
      <w:r>
        <w:rPr>
          <w:spacing w:val="-12"/>
          <w:w w:val="85"/>
          <w:rtl/>
        </w:rPr>
        <w:t> </w:t>
      </w:r>
      <w:r>
        <w:rPr>
          <w:w w:val="85"/>
          <w:rtl/>
        </w:rPr>
        <w:t>اين</w:t>
      </w:r>
      <w:r>
        <w:rPr>
          <w:spacing w:val="-6"/>
          <w:w w:val="85"/>
          <w:rtl/>
        </w:rPr>
        <w:t> </w:t>
      </w:r>
      <w:r>
        <w:rPr>
          <w:w w:val="85"/>
          <w:rtl/>
        </w:rPr>
        <w:t>خصوص</w:t>
      </w:r>
      <w:r>
        <w:rPr>
          <w:spacing w:val="-8"/>
          <w:w w:val="85"/>
          <w:rtl/>
        </w:rPr>
        <w:t> </w:t>
      </w:r>
      <w:r>
        <w:rPr>
          <w:w w:val="85"/>
          <w:rtl/>
        </w:rPr>
        <w:t>تحت</w:t>
      </w:r>
      <w:r>
        <w:rPr>
          <w:spacing w:val="-6"/>
          <w:w w:val="85"/>
          <w:rtl/>
        </w:rPr>
        <w:t> </w:t>
      </w:r>
      <w:r>
        <w:rPr>
          <w:w w:val="85"/>
          <w:rtl/>
        </w:rPr>
        <w:t>عنوان</w:t>
      </w:r>
      <w:r>
        <w:rPr>
          <w:spacing w:val="-7"/>
          <w:w w:val="85"/>
          <w:rtl/>
        </w:rPr>
        <w:t> </w:t>
      </w:r>
      <w:r>
        <w:rPr>
          <w:w w:val="85"/>
          <w:rtl/>
        </w:rPr>
        <w:t>تخت</w:t>
      </w:r>
      <w:r>
        <w:rPr>
          <w:spacing w:val="-9"/>
          <w:w w:val="85"/>
          <w:rtl/>
        </w:rPr>
        <w:t> </w:t>
      </w:r>
      <w:r>
        <w:rPr>
          <w:w w:val="85"/>
          <w:rtl/>
        </w:rPr>
        <w:t>عنوان</w:t>
      </w:r>
      <w:r>
        <w:rPr>
          <w:rFonts w:ascii="Cambria" w:cs="Cambria"/>
          <w:w w:val="85"/>
        </w:rPr>
        <w:t>"</w:t>
      </w:r>
      <w:r>
        <w:rPr>
          <w:w w:val="85"/>
          <w:rtl/>
        </w:rPr>
        <w:t>دستورالعمل</w:t>
      </w:r>
      <w:r>
        <w:rPr>
          <w:spacing w:val="-11"/>
          <w:w w:val="85"/>
          <w:rtl/>
        </w:rPr>
        <w:t> </w:t>
      </w:r>
      <w:r>
        <w:rPr>
          <w:w w:val="85"/>
          <w:rtl/>
        </w:rPr>
        <w:t>بازرسي</w:t>
      </w:r>
      <w:r>
        <w:rPr>
          <w:spacing w:val="-9"/>
          <w:w w:val="85"/>
          <w:rtl/>
        </w:rPr>
        <w:t> </w:t>
      </w:r>
      <w:r>
        <w:rPr>
          <w:w w:val="85"/>
          <w:rtl/>
        </w:rPr>
        <w:t>و</w:t>
      </w:r>
      <w:r>
        <w:rPr>
          <w:spacing w:val="-8"/>
          <w:w w:val="85"/>
          <w:rtl/>
        </w:rPr>
        <w:t> </w:t>
      </w:r>
      <w:r>
        <w:rPr>
          <w:w w:val="85"/>
          <w:rtl/>
        </w:rPr>
        <w:t>عودت</w:t>
      </w:r>
      <w:r>
        <w:rPr>
          <w:spacing w:val="-9"/>
          <w:w w:val="85"/>
          <w:rtl/>
        </w:rPr>
        <w:t> </w:t>
      </w:r>
      <w:r>
        <w:rPr>
          <w:w w:val="85"/>
          <w:rtl/>
        </w:rPr>
        <w:t>اجناس</w:t>
      </w:r>
      <w:r>
        <w:rPr>
          <w:spacing w:val="-8"/>
          <w:w w:val="85"/>
          <w:rtl/>
        </w:rPr>
        <w:t> </w:t>
      </w:r>
      <w:r>
        <w:rPr>
          <w:w w:val="85"/>
          <w:rtl/>
        </w:rPr>
        <w:t>به</w:t>
      </w:r>
      <w:r>
        <w:rPr>
          <w:spacing w:val="-9"/>
          <w:w w:val="85"/>
          <w:rtl/>
        </w:rPr>
        <w:t> </w:t>
      </w:r>
      <w:r>
        <w:rPr>
          <w:w w:val="85"/>
          <w:rtl/>
        </w:rPr>
        <w:t>انبارها</w:t>
      </w:r>
      <w:r>
        <w:rPr>
          <w:w w:val="85"/>
          <w:rtl/>
        </w:rPr>
        <w:t>ي</w:t>
      </w:r>
    </w:p>
    <w:p>
      <w:pPr>
        <w:pStyle w:val="BodyText"/>
        <w:bidi/>
        <w:spacing w:line="374" w:lineRule="auto"/>
        <w:ind w:right="460" w:left="388" w:firstLine="4257"/>
        <w:jc w:val="left"/>
      </w:pPr>
      <w:r>
        <w:rPr>
          <w:w w:val="85"/>
          <w:rtl/>
        </w:rPr>
        <w:t>شركت مهندسي و توسعه</w:t>
      </w:r>
      <w:r>
        <w:rPr>
          <w:rFonts w:ascii="Cambria" w:cs="Cambria"/>
          <w:w w:val="85"/>
        </w:rPr>
        <w:t>"</w:t>
      </w:r>
      <w:r>
        <w:rPr>
          <w:w w:val="85"/>
          <w:rtl/>
        </w:rPr>
        <w:t> در پيوست شماره </w:t>
      </w:r>
      <w:r>
        <w:rPr>
          <w:w w:val="85"/>
        </w:rPr>
        <w:t>٢٢</w:t>
      </w:r>
      <w:r>
        <w:rPr>
          <w:w w:val="85"/>
          <w:rtl/>
        </w:rPr>
        <w:t> درج گرديده است</w:t>
      </w:r>
      <w:r>
        <w:rPr>
          <w:w w:val="85"/>
        </w:rPr>
        <w:t>.</w:t>
      </w:r>
      <w:r>
        <w:rPr>
          <w:w w:val="85"/>
          <w:rtl/>
        </w:rPr>
        <w:t> </w:t>
      </w:r>
      <w:r>
        <w:rPr>
          <w:spacing w:val="-5"/>
          <w:w w:val="80"/>
          <w:rtl/>
        </w:rPr>
        <w:t>هم</w:t>
      </w:r>
      <w:r>
        <w:rPr>
          <w:spacing w:val="-11"/>
          <w:rtl/>
        </w:rPr>
        <w:t> </w:t>
      </w:r>
      <w:r>
        <w:rPr>
          <w:w w:val="80"/>
          <w:rtl/>
        </w:rPr>
        <w:t>چنين</w:t>
      </w:r>
      <w:r>
        <w:rPr>
          <w:spacing w:val="-12"/>
          <w:rtl/>
        </w:rPr>
        <w:t> </w:t>
      </w:r>
      <w:r>
        <w:rPr>
          <w:w w:val="80"/>
          <w:rtl/>
        </w:rPr>
        <w:t>كليه</w:t>
      </w:r>
      <w:r>
        <w:rPr>
          <w:spacing w:val="-12"/>
          <w:rtl/>
        </w:rPr>
        <w:t> </w:t>
      </w:r>
      <w:r>
        <w:rPr>
          <w:w w:val="80"/>
          <w:rtl/>
        </w:rPr>
        <w:t>كاﻻهايي</w:t>
      </w:r>
      <w:r>
        <w:rPr>
          <w:spacing w:val="-9"/>
          <w:rtl/>
        </w:rPr>
        <w:t> </w:t>
      </w:r>
      <w:r>
        <w:rPr>
          <w:w w:val="80"/>
          <w:rtl/>
        </w:rPr>
        <w:t>كه</w:t>
      </w:r>
      <w:r>
        <w:rPr>
          <w:spacing w:val="-9"/>
          <w:rtl/>
        </w:rPr>
        <w:t> </w:t>
      </w:r>
      <w:r>
        <w:rPr>
          <w:w w:val="80"/>
          <w:rtl/>
        </w:rPr>
        <w:t>به</w:t>
      </w:r>
      <w:r>
        <w:rPr>
          <w:spacing w:val="-11"/>
          <w:rtl/>
        </w:rPr>
        <w:t> </w:t>
      </w:r>
      <w:r>
        <w:rPr>
          <w:w w:val="80"/>
          <w:rtl/>
        </w:rPr>
        <w:t>هر</w:t>
      </w:r>
      <w:r>
        <w:rPr>
          <w:spacing w:val="-12"/>
          <w:rtl/>
        </w:rPr>
        <w:t> </w:t>
      </w:r>
      <w:r>
        <w:rPr>
          <w:w w:val="80"/>
          <w:rtl/>
        </w:rPr>
        <w:t>نحو</w:t>
      </w:r>
      <w:r>
        <w:rPr>
          <w:spacing w:val="-9"/>
          <w:rtl/>
        </w:rPr>
        <w:t> </w:t>
      </w:r>
      <w:r>
        <w:rPr>
          <w:w w:val="80"/>
          <w:rtl/>
        </w:rPr>
        <w:t>در</w:t>
      </w:r>
      <w:r>
        <w:rPr>
          <w:spacing w:val="-13"/>
          <w:rtl/>
        </w:rPr>
        <w:t> </w:t>
      </w:r>
      <w:r>
        <w:rPr>
          <w:w w:val="80"/>
          <w:rtl/>
        </w:rPr>
        <w:t>اختيار</w:t>
      </w:r>
      <w:r>
        <w:rPr>
          <w:spacing w:val="-12"/>
          <w:rtl/>
        </w:rPr>
        <w:t> </w:t>
      </w:r>
      <w:r>
        <w:rPr>
          <w:w w:val="80"/>
          <w:rtl/>
        </w:rPr>
        <w:t>پيمانكار</w:t>
      </w:r>
      <w:r>
        <w:rPr>
          <w:spacing w:val="-12"/>
          <w:rtl/>
        </w:rPr>
        <w:t> </w:t>
      </w:r>
      <w:r>
        <w:rPr>
          <w:w w:val="80"/>
          <w:rtl/>
        </w:rPr>
        <w:t>قرار</w:t>
      </w:r>
      <w:r>
        <w:rPr>
          <w:spacing w:val="-8"/>
          <w:rtl/>
        </w:rPr>
        <w:t> </w:t>
      </w:r>
      <w:r>
        <w:rPr>
          <w:w w:val="80"/>
          <w:rtl/>
        </w:rPr>
        <w:t>ميگيرد</w:t>
      </w:r>
      <w:r>
        <w:rPr>
          <w:spacing w:val="-12"/>
          <w:rtl/>
        </w:rPr>
        <w:t> </w:t>
      </w:r>
      <w:r>
        <w:rPr>
          <w:w w:val="80"/>
          <w:rtl/>
        </w:rPr>
        <w:t>و</w:t>
      </w:r>
      <w:r>
        <w:rPr>
          <w:spacing w:val="-12"/>
          <w:rtl/>
        </w:rPr>
        <w:t> </w:t>
      </w:r>
      <w:r>
        <w:rPr>
          <w:w w:val="80"/>
          <w:rtl/>
        </w:rPr>
        <w:t>يا</w:t>
      </w:r>
      <w:r>
        <w:rPr>
          <w:spacing w:val="-11"/>
          <w:rtl/>
        </w:rPr>
        <w:t> </w:t>
      </w:r>
      <w:r>
        <w:rPr>
          <w:w w:val="80"/>
          <w:rtl/>
        </w:rPr>
        <w:t>خود</w:t>
      </w:r>
      <w:r>
        <w:rPr>
          <w:spacing w:val="-12"/>
          <w:rtl/>
        </w:rPr>
        <w:t> </w:t>
      </w:r>
      <w:r>
        <w:rPr>
          <w:w w:val="80"/>
          <w:rtl/>
        </w:rPr>
        <w:t>پيمانكار</w:t>
      </w:r>
      <w:r>
        <w:rPr>
          <w:spacing w:val="-12"/>
          <w:rtl/>
        </w:rPr>
        <w:t> </w:t>
      </w:r>
      <w:r>
        <w:rPr>
          <w:w w:val="80"/>
          <w:rtl/>
        </w:rPr>
        <w:t>تامين</w:t>
      </w:r>
      <w:r>
        <w:rPr>
          <w:spacing w:val="-11"/>
          <w:rtl/>
        </w:rPr>
        <w:t> </w:t>
      </w:r>
      <w:r>
        <w:rPr>
          <w:w w:val="80"/>
          <w:rtl/>
        </w:rPr>
        <w:t>مينمايد</w:t>
      </w:r>
      <w:r>
        <w:rPr>
          <w:spacing w:val="-11"/>
          <w:rtl/>
        </w:rPr>
        <w:t> </w:t>
      </w:r>
      <w:r>
        <w:rPr>
          <w:w w:val="80"/>
          <w:rtl/>
        </w:rPr>
        <w:t>ميبايﺴت</w:t>
      </w:r>
      <w:r>
        <w:rPr>
          <w:spacing w:val="-12"/>
          <w:rtl/>
        </w:rPr>
        <w:t> </w:t>
      </w:r>
      <w:r>
        <w:rPr>
          <w:w w:val="80"/>
          <w:rtl/>
        </w:rPr>
        <w:t>بر</w:t>
      </w:r>
      <w:r>
        <w:rPr>
          <w:spacing w:val="-10"/>
          <w:rtl/>
        </w:rPr>
        <w:t> </w:t>
      </w:r>
      <w:r>
        <w:rPr>
          <w:w w:val="80"/>
          <w:rtl/>
        </w:rPr>
        <w:t>اسا</w:t>
      </w:r>
      <w:r>
        <w:rPr>
          <w:w w:val="80"/>
          <w:rtl/>
        </w:rPr>
        <w:t>س</w:t>
      </w:r>
    </w:p>
    <w:p>
      <w:pPr>
        <w:pStyle w:val="BodyText"/>
        <w:bidi/>
        <w:ind w:right="0" w:left="390" w:firstLine="0"/>
        <w:jc w:val="left"/>
      </w:pPr>
      <w:r>
        <w:rPr>
          <w:spacing w:val="-2"/>
          <w:w w:val="90"/>
          <w:rtl/>
        </w:rPr>
        <w:t>دستورالعمل</w:t>
      </w:r>
      <w:r>
        <w:rPr>
          <w:rFonts w:ascii="Cambria" w:cs="Cambria"/>
          <w:spacing w:val="-1"/>
          <w:rtl/>
        </w:rPr>
        <w:t> </w:t>
      </w:r>
      <w:r>
        <w:rPr>
          <w:rFonts w:ascii="Cambria" w:cs="Cambria"/>
          <w:w w:val="90"/>
        </w:rPr>
        <w:t>"</w:t>
      </w:r>
      <w:r>
        <w:rPr>
          <w:w w:val="90"/>
          <w:rtl/>
        </w:rPr>
        <w:t>نگهداري</w:t>
      </w:r>
      <w:r>
        <w:rPr>
          <w:spacing w:val="-11"/>
          <w:w w:val="90"/>
          <w:rtl/>
        </w:rPr>
        <w:t> </w:t>
      </w:r>
      <w:r>
        <w:rPr>
          <w:w w:val="90"/>
          <w:rtl/>
        </w:rPr>
        <w:t>كاﻻ</w:t>
      </w:r>
      <w:r>
        <w:rPr>
          <w:spacing w:val="-6"/>
          <w:w w:val="90"/>
          <w:rtl/>
        </w:rPr>
        <w:t> </w:t>
      </w:r>
      <w:r>
        <w:rPr>
          <w:w w:val="90"/>
          <w:rtl/>
        </w:rPr>
        <w:t>در</w:t>
      </w:r>
      <w:r>
        <w:rPr>
          <w:spacing w:val="-10"/>
          <w:w w:val="90"/>
          <w:rtl/>
        </w:rPr>
        <w:t> </w:t>
      </w:r>
      <w:r>
        <w:rPr>
          <w:w w:val="90"/>
          <w:rtl/>
        </w:rPr>
        <w:t>انبارهاي</w:t>
      </w:r>
      <w:r>
        <w:rPr>
          <w:spacing w:val="-6"/>
          <w:w w:val="90"/>
          <w:rtl/>
        </w:rPr>
        <w:t> </w:t>
      </w:r>
      <w:r>
        <w:rPr>
          <w:w w:val="90"/>
          <w:rtl/>
        </w:rPr>
        <w:t>موقت</w:t>
      </w:r>
      <w:r>
        <w:rPr>
          <w:spacing w:val="-7"/>
          <w:w w:val="90"/>
          <w:rtl/>
        </w:rPr>
        <w:t> </w:t>
      </w:r>
      <w:r>
        <w:rPr>
          <w:w w:val="90"/>
          <w:rtl/>
        </w:rPr>
        <w:t>پروژهها</w:t>
      </w:r>
      <w:r>
        <w:rPr>
          <w:rFonts w:ascii="Cambria" w:cs="Cambria"/>
          <w:spacing w:val="2"/>
          <w:rtl/>
        </w:rPr>
        <w:t> </w:t>
      </w:r>
      <w:r>
        <w:rPr>
          <w:rFonts w:ascii="Cambria" w:cs="Cambria"/>
          <w:w w:val="90"/>
        </w:rPr>
        <w:t>"</w:t>
      </w:r>
      <w:r>
        <w:rPr>
          <w:w w:val="90"/>
          <w:rtl/>
        </w:rPr>
        <w:t>نگهداري</w:t>
      </w:r>
      <w:r>
        <w:rPr>
          <w:spacing w:val="-10"/>
          <w:w w:val="90"/>
          <w:rtl/>
        </w:rPr>
        <w:t> </w:t>
      </w:r>
      <w:r>
        <w:rPr>
          <w:w w:val="90"/>
          <w:rtl/>
        </w:rPr>
        <w:t>گردد</w:t>
      </w:r>
      <w:r>
        <w:rPr>
          <w:w w:val="90"/>
        </w:rPr>
        <w:t>.</w:t>
      </w:r>
    </w:p>
    <w:p>
      <w:pPr>
        <w:pStyle w:val="BodyText"/>
        <w:spacing w:before="271"/>
      </w:pPr>
    </w:p>
    <w:p>
      <w:pPr>
        <w:pStyle w:val="BodyText"/>
        <w:bidi/>
        <w:spacing w:before="1"/>
        <w:ind w:right="1683" w:left="0" w:firstLine="0"/>
        <w:jc w:val="right"/>
      </w:pPr>
      <w:r>
        <w:rPr>
          <w:rFonts w:ascii="Times New Roman" w:cs="Times New Roman"/>
          <w:b w:val="0"/>
          <w:bCs w:val="0"/>
          <w:w w:val="85"/>
        </w:rPr>
        <w:t>-١-٢-٣-</w:t>
      </w:r>
      <w:r>
        <w:rPr>
          <w:rFonts w:ascii="Times New Roman" w:cs="Times New Roman"/>
          <w:b w:val="0"/>
          <w:bCs w:val="0"/>
          <w:spacing w:val="-10"/>
          <w:w w:val="85"/>
        </w:rPr>
        <w:t>٣</w:t>
      </w:r>
      <w:r>
        <w:rPr>
          <w:w w:val="85"/>
          <w:u w:val="single"/>
          <w:rtl/>
        </w:rPr>
        <w:t>تﺄمين</w:t>
      </w:r>
      <w:r>
        <w:rPr>
          <w:spacing w:val="14"/>
          <w:u w:val="single"/>
          <w:rtl/>
        </w:rPr>
        <w:t> </w:t>
      </w:r>
      <w:r>
        <w:rPr>
          <w:w w:val="85"/>
          <w:u w:val="single"/>
          <w:rtl/>
        </w:rPr>
        <w:t>و</w:t>
      </w:r>
      <w:r>
        <w:rPr>
          <w:spacing w:val="18"/>
          <w:u w:val="single"/>
          <w:rtl/>
        </w:rPr>
        <w:t> </w:t>
      </w:r>
      <w:r>
        <w:rPr>
          <w:w w:val="85"/>
          <w:u w:val="single"/>
          <w:rtl/>
        </w:rPr>
        <w:t>تداركات</w:t>
      </w:r>
      <w:r>
        <w:rPr>
          <w:spacing w:val="14"/>
          <w:u w:val="single"/>
          <w:rtl/>
        </w:rPr>
        <w:t> </w:t>
      </w:r>
      <w:r>
        <w:rPr>
          <w:w w:val="85"/>
          <w:u w:val="single"/>
          <w:rtl/>
        </w:rPr>
        <w:t>كاﻻي</w:t>
      </w:r>
      <w:r>
        <w:rPr>
          <w:spacing w:val="14"/>
          <w:u w:val="single"/>
          <w:rtl/>
        </w:rPr>
        <w:t> </w:t>
      </w:r>
      <w:r>
        <w:rPr>
          <w:w w:val="85"/>
          <w:u w:val="single"/>
          <w:rtl/>
        </w:rPr>
        <w:t>تجهيزات</w:t>
      </w:r>
      <w:r>
        <w:rPr>
          <w:spacing w:val="31"/>
          <w:u w:val="single"/>
          <w:rtl/>
        </w:rPr>
        <w:t> </w:t>
      </w:r>
      <w:r>
        <w:rPr>
          <w:w w:val="85"/>
          <w:u w:val="single"/>
          <w:rtl/>
        </w:rPr>
        <w:t>مكانيكي</w:t>
      </w:r>
      <w:r>
        <w:rPr>
          <w:spacing w:val="15"/>
          <w:u w:val="single"/>
          <w:rtl/>
        </w:rPr>
        <w:t> </w:t>
      </w:r>
      <w:r>
        <w:rPr>
          <w:w w:val="85"/>
          <w:u w:val="single"/>
        </w:rPr>
        <w:t>)</w:t>
      </w:r>
      <w:r>
        <w:rPr>
          <w:w w:val="85"/>
          <w:u w:val="single"/>
          <w:rtl/>
        </w:rPr>
        <w:t>ثابت،</w:t>
      </w:r>
      <w:r>
        <w:rPr>
          <w:spacing w:val="19"/>
          <w:u w:val="single"/>
          <w:rtl/>
        </w:rPr>
        <w:t> </w:t>
      </w:r>
      <w:r>
        <w:rPr>
          <w:w w:val="85"/>
          <w:u w:val="single"/>
          <w:rtl/>
        </w:rPr>
        <w:t>مشعل</w:t>
      </w:r>
      <w:r>
        <w:rPr>
          <w:spacing w:val="15"/>
          <w:u w:val="single"/>
          <w:rtl/>
        </w:rPr>
        <w:t> </w:t>
      </w:r>
      <w:r>
        <w:rPr>
          <w:w w:val="85"/>
          <w:u w:val="single"/>
          <w:rtl/>
        </w:rPr>
        <w:t>دار،</w:t>
      </w:r>
      <w:r>
        <w:rPr>
          <w:spacing w:val="14"/>
          <w:u w:val="single"/>
          <w:rtl/>
        </w:rPr>
        <w:t> </w:t>
      </w:r>
      <w:r>
        <w:rPr>
          <w:w w:val="85"/>
          <w:u w:val="single"/>
          <w:rtl/>
        </w:rPr>
        <w:t>پكيجها</w:t>
      </w:r>
      <w:r>
        <w:rPr>
          <w:spacing w:val="16"/>
          <w:u w:val="single"/>
          <w:rtl/>
        </w:rPr>
        <w:t> </w:t>
      </w:r>
      <w:r>
        <w:rPr>
          <w:w w:val="85"/>
          <w:u w:val="single"/>
          <w:rtl/>
        </w:rPr>
        <w:t>و</w:t>
      </w:r>
      <w:r>
        <w:rPr>
          <w:spacing w:val="17"/>
          <w:u w:val="single"/>
          <w:rtl/>
        </w:rPr>
        <w:t> </w:t>
      </w:r>
      <w:r>
        <w:rPr>
          <w:w w:val="85"/>
          <w:u w:val="single"/>
          <w:rtl/>
        </w:rPr>
        <w:t>دوار</w:t>
      </w:r>
      <w:r>
        <w:rPr>
          <w:w w:val="85"/>
          <w:u w:val="single"/>
        </w:rPr>
        <w:t>(</w:t>
      </w:r>
      <w:r>
        <w:rPr>
          <w:spacing w:val="12"/>
          <w:u w:val="single"/>
          <w:rtl/>
        </w:rPr>
        <w:t> </w:t>
      </w:r>
      <w:r>
        <w:rPr>
          <w:w w:val="85"/>
          <w:u w:val="single"/>
        </w:rPr>
        <w:t>:(</w:t>
      </w:r>
      <w:r>
        <w:rPr>
          <w:rFonts w:ascii="Times New Roman" w:cs="Times New Roman"/>
          <w:w w:val="85"/>
          <w:u w:val="single"/>
        </w:rPr>
        <w:t>Equipments</w:t>
      </w:r>
      <w:r>
        <w:rPr>
          <w:w w:val="85"/>
          <w:u w:val="single"/>
        </w:rPr>
        <w:t>)</w:t>
      </w:r>
      <w:r>
        <w:rPr>
          <w:w w:val="85"/>
        </w:rPr>
      </w:r>
    </w:p>
    <w:p>
      <w:pPr>
        <w:pStyle w:val="BodyText"/>
        <w:spacing w:before="200"/>
        <w:rPr>
          <w:rFonts w:ascii="Times New Roman"/>
          <w:b w:val="0"/>
        </w:rPr>
      </w:pPr>
    </w:p>
    <w:p>
      <w:pPr>
        <w:pStyle w:val="BodyText"/>
        <w:bidi/>
        <w:spacing w:line="379" w:lineRule="auto"/>
        <w:ind w:right="457" w:left="387" w:firstLine="0"/>
        <w:jc w:val="both"/>
      </w:pPr>
      <w:r>
        <w:rPr>
          <w:w w:val="80"/>
          <w:rtl/>
        </w:rPr>
        <w:t>تهيه تجهيزات توربوكمپرسور و اقﻼم جانبي و لوازم يدكي پكيج توربوكمپرسور بر عهده كارفرما ميباشد</w:t>
      </w:r>
      <w:r>
        <w:rPr>
          <w:w w:val="80"/>
        </w:rPr>
        <w:t>.</w:t>
      </w:r>
      <w:r>
        <w:rPr>
          <w:w w:val="80"/>
          <w:rtl/>
        </w:rPr>
        <w:t> جزييات اين </w:t>
      </w:r>
      <w:r>
        <w:rPr>
          <w:w w:val="85"/>
          <w:rtl/>
        </w:rPr>
        <w:t>موضوع در پيوست شماره </w:t>
      </w:r>
      <w:r>
        <w:rPr>
          <w:w w:val="85"/>
        </w:rPr>
        <w:t>١٣</w:t>
      </w:r>
      <w:r>
        <w:rPr>
          <w:w w:val="85"/>
          <w:rtl/>
        </w:rPr>
        <w:t> و </w:t>
      </w:r>
      <w:r>
        <w:rPr>
          <w:w w:val="85"/>
        </w:rPr>
        <w:t>١٠</w:t>
      </w:r>
      <w:r>
        <w:rPr>
          <w:w w:val="85"/>
          <w:rtl/>
        </w:rPr>
        <w:t>شرح داده شده است</w:t>
      </w:r>
      <w:r>
        <w:rPr>
          <w:w w:val="85"/>
        </w:rPr>
        <w:t>.</w:t>
      </w:r>
      <w:r>
        <w:rPr>
          <w:w w:val="85"/>
          <w:rtl/>
        </w:rPr>
        <w:t> چنانچه در مرحله طراحي تفصيلي مشخص شود در زمينه اقﻼمي كه</w:t>
      </w:r>
      <w:r>
        <w:rPr>
          <w:spacing w:val="-4"/>
          <w:w w:val="85"/>
          <w:rtl/>
        </w:rPr>
        <w:t> </w:t>
      </w:r>
      <w:r>
        <w:rPr>
          <w:w w:val="85"/>
          <w:rtl/>
        </w:rPr>
        <w:t>تﺄمين</w:t>
      </w:r>
      <w:r>
        <w:rPr>
          <w:spacing w:val="-2"/>
          <w:w w:val="85"/>
          <w:rtl/>
        </w:rPr>
        <w:t> </w:t>
      </w:r>
      <w:r>
        <w:rPr>
          <w:w w:val="85"/>
          <w:rtl/>
        </w:rPr>
        <w:t>آنها</w:t>
      </w:r>
      <w:r>
        <w:rPr>
          <w:spacing w:val="-3"/>
          <w:w w:val="85"/>
          <w:rtl/>
        </w:rPr>
        <w:t> </w:t>
      </w:r>
      <w:r>
        <w:rPr>
          <w:w w:val="85"/>
          <w:rtl/>
        </w:rPr>
        <w:t>بر عهده</w:t>
      </w:r>
      <w:r>
        <w:rPr>
          <w:spacing w:val="-3"/>
          <w:w w:val="85"/>
          <w:rtl/>
        </w:rPr>
        <w:t> </w:t>
      </w:r>
      <w:r>
        <w:rPr>
          <w:w w:val="85"/>
          <w:rtl/>
        </w:rPr>
        <w:t>كارفرما</w:t>
      </w:r>
      <w:r>
        <w:rPr>
          <w:spacing w:val="-2"/>
          <w:w w:val="85"/>
          <w:rtl/>
        </w:rPr>
        <w:t> </w:t>
      </w:r>
      <w:r>
        <w:rPr>
          <w:w w:val="85"/>
          <w:rtl/>
        </w:rPr>
        <w:t>ميباشد</w:t>
      </w:r>
      <w:r>
        <w:rPr>
          <w:spacing w:val="-3"/>
          <w:w w:val="85"/>
          <w:rtl/>
        </w:rPr>
        <w:t> </w:t>
      </w:r>
      <w:r>
        <w:rPr>
          <w:w w:val="85"/>
          <w:rtl/>
        </w:rPr>
        <w:t>نياز</w:t>
      </w:r>
      <w:r>
        <w:rPr>
          <w:spacing w:val="-3"/>
          <w:w w:val="85"/>
          <w:rtl/>
        </w:rPr>
        <w:t> </w:t>
      </w:r>
      <w:r>
        <w:rPr>
          <w:w w:val="85"/>
          <w:rtl/>
        </w:rPr>
        <w:t>به</w:t>
      </w:r>
      <w:r>
        <w:rPr>
          <w:spacing w:val="-2"/>
          <w:w w:val="85"/>
          <w:rtl/>
        </w:rPr>
        <w:t> </w:t>
      </w:r>
      <w:r>
        <w:rPr>
          <w:w w:val="85"/>
          <w:rtl/>
        </w:rPr>
        <w:t>مقدار</w:t>
      </w:r>
      <w:r>
        <w:rPr>
          <w:spacing w:val="-3"/>
          <w:w w:val="85"/>
          <w:rtl/>
        </w:rPr>
        <w:t> </w:t>
      </w:r>
      <w:r>
        <w:rPr>
          <w:w w:val="85"/>
          <w:rtl/>
        </w:rPr>
        <w:t>بيشتري</w:t>
      </w:r>
      <w:r>
        <w:rPr>
          <w:spacing w:val="-4"/>
          <w:w w:val="85"/>
          <w:rtl/>
        </w:rPr>
        <w:t> </w:t>
      </w:r>
      <w:r>
        <w:rPr>
          <w:w w:val="85"/>
          <w:rtl/>
        </w:rPr>
        <w:t>از</w:t>
      </w:r>
      <w:r>
        <w:rPr>
          <w:spacing w:val="-3"/>
          <w:w w:val="85"/>
          <w:rtl/>
        </w:rPr>
        <w:t> </w:t>
      </w:r>
      <w:r>
        <w:rPr>
          <w:w w:val="85"/>
          <w:rtl/>
        </w:rPr>
        <w:t>كاﻻهاي مورد</w:t>
      </w:r>
      <w:r>
        <w:rPr>
          <w:spacing w:val="-3"/>
          <w:w w:val="85"/>
          <w:rtl/>
        </w:rPr>
        <w:t> </w:t>
      </w:r>
      <w:r>
        <w:rPr>
          <w:w w:val="85"/>
          <w:rtl/>
        </w:rPr>
        <w:t>نظر</w:t>
      </w:r>
      <w:r>
        <w:rPr>
          <w:spacing w:val="-3"/>
          <w:w w:val="85"/>
          <w:rtl/>
        </w:rPr>
        <w:t> </w:t>
      </w:r>
      <w:r>
        <w:rPr>
          <w:w w:val="85"/>
          <w:rtl/>
        </w:rPr>
        <w:t>نﺴبت</w:t>
      </w:r>
      <w:r>
        <w:rPr>
          <w:spacing w:val="-3"/>
          <w:w w:val="85"/>
          <w:rtl/>
        </w:rPr>
        <w:t> </w:t>
      </w:r>
      <w:r>
        <w:rPr>
          <w:w w:val="85"/>
          <w:rtl/>
        </w:rPr>
        <w:t>به</w:t>
      </w:r>
      <w:r>
        <w:rPr>
          <w:spacing w:val="-2"/>
          <w:w w:val="85"/>
          <w:rtl/>
        </w:rPr>
        <w:t> </w:t>
      </w:r>
      <w:r>
        <w:rPr>
          <w:w w:val="85"/>
          <w:rtl/>
        </w:rPr>
        <w:t>مقدار</w:t>
      </w:r>
      <w:r>
        <w:rPr>
          <w:spacing w:val="-2"/>
          <w:w w:val="85"/>
          <w:rtl/>
        </w:rPr>
        <w:t> </w:t>
      </w:r>
      <w:r>
        <w:rPr>
          <w:w w:val="85"/>
          <w:rtl/>
        </w:rPr>
        <w:t>مندرج</w:t>
      </w:r>
      <w:r>
        <w:rPr>
          <w:spacing w:val="-2"/>
          <w:w w:val="85"/>
          <w:rtl/>
        </w:rPr>
        <w:t> </w:t>
      </w:r>
      <w:r>
        <w:rPr>
          <w:w w:val="85"/>
          <w:rtl/>
        </w:rPr>
        <w:t>در</w:t>
      </w:r>
      <w:r>
        <w:rPr>
          <w:rFonts w:ascii="Times New Roman" w:cs="Times New Roman"/>
          <w:w w:val="85"/>
          <w:rtl/>
        </w:rPr>
        <w:t> </w:t>
      </w:r>
      <w:r>
        <w:rPr>
          <w:rFonts w:ascii="Times New Roman" w:cs="Times New Roman"/>
          <w:w w:val="85"/>
        </w:rPr>
        <w:t>MTO</w:t>
      </w:r>
      <w:r>
        <w:rPr>
          <w:spacing w:val="-2"/>
          <w:w w:val="85"/>
          <w:rtl/>
        </w:rPr>
        <w:t> </w:t>
      </w:r>
      <w:r>
        <w:rPr>
          <w:w w:val="85"/>
          <w:rtl/>
        </w:rPr>
        <w:t>منضم </w:t>
      </w:r>
      <w:r>
        <w:rPr>
          <w:spacing w:val="-5"/>
          <w:w w:val="80"/>
          <w:rtl/>
        </w:rPr>
        <w:t>به</w:t>
      </w:r>
      <w:r>
        <w:rPr>
          <w:spacing w:val="1"/>
          <w:rtl/>
        </w:rPr>
        <w:t> </w:t>
      </w:r>
      <w:r>
        <w:rPr>
          <w:w w:val="80"/>
          <w:rtl/>
        </w:rPr>
        <w:t>پيمان</w:t>
      </w:r>
      <w:r>
        <w:rPr>
          <w:spacing w:val="5"/>
          <w:rtl/>
        </w:rPr>
        <w:t> </w:t>
      </w:r>
      <w:r>
        <w:rPr>
          <w:w w:val="80"/>
          <w:rtl/>
        </w:rPr>
        <w:t>است،</w:t>
      </w:r>
      <w:r>
        <w:rPr>
          <w:spacing w:val="-2"/>
          <w:rtl/>
        </w:rPr>
        <w:t> </w:t>
      </w:r>
      <w:r>
        <w:rPr>
          <w:w w:val="80"/>
          <w:rtl/>
        </w:rPr>
        <w:t>كارفرما</w:t>
      </w:r>
      <w:r>
        <w:rPr>
          <w:spacing w:val="-2"/>
          <w:rtl/>
        </w:rPr>
        <w:t> </w:t>
      </w:r>
      <w:r>
        <w:rPr>
          <w:w w:val="80"/>
          <w:rtl/>
        </w:rPr>
        <w:t>تعهدي</w:t>
      </w:r>
      <w:r>
        <w:rPr>
          <w:spacing w:val="5"/>
          <w:rtl/>
        </w:rPr>
        <w:t> </w:t>
      </w:r>
      <w:r>
        <w:rPr>
          <w:w w:val="80"/>
          <w:rtl/>
        </w:rPr>
        <w:t>در</w:t>
      </w:r>
      <w:r>
        <w:rPr>
          <w:spacing w:val="-4"/>
          <w:rtl/>
        </w:rPr>
        <w:t> </w:t>
      </w:r>
      <w:r>
        <w:rPr>
          <w:w w:val="80"/>
          <w:rtl/>
        </w:rPr>
        <w:t>خصوص</w:t>
      </w:r>
      <w:r>
        <w:rPr>
          <w:spacing w:val="-5"/>
          <w:rtl/>
        </w:rPr>
        <w:t> </w:t>
      </w:r>
      <w:r>
        <w:rPr>
          <w:w w:val="80"/>
          <w:rtl/>
        </w:rPr>
        <w:t>تﺄمين</w:t>
      </w:r>
      <w:r>
        <w:rPr>
          <w:spacing w:val="7"/>
          <w:rtl/>
        </w:rPr>
        <w:t> </w:t>
      </w:r>
      <w:r>
        <w:rPr>
          <w:w w:val="80"/>
          <w:rtl/>
        </w:rPr>
        <w:t>مقادير</w:t>
      </w:r>
      <w:r>
        <w:rPr>
          <w:spacing w:val="3"/>
          <w:rtl/>
        </w:rPr>
        <w:t> </w:t>
      </w:r>
      <w:r>
        <w:rPr>
          <w:w w:val="80"/>
          <w:rtl/>
        </w:rPr>
        <w:t>مازاد</w:t>
      </w:r>
      <w:r>
        <w:rPr>
          <w:spacing w:val="-3"/>
          <w:rtl/>
        </w:rPr>
        <w:t> </w:t>
      </w:r>
      <w:r>
        <w:rPr>
          <w:w w:val="80"/>
          <w:rtl/>
        </w:rPr>
        <w:t>نداشته</w:t>
      </w:r>
      <w:r>
        <w:rPr>
          <w:spacing w:val="-2"/>
          <w:rtl/>
        </w:rPr>
        <w:t> </w:t>
      </w:r>
      <w:r>
        <w:rPr>
          <w:w w:val="80"/>
          <w:rtl/>
        </w:rPr>
        <w:t>و</w:t>
      </w:r>
      <w:r>
        <w:rPr>
          <w:spacing w:val="1"/>
          <w:rtl/>
        </w:rPr>
        <w:t> </w:t>
      </w:r>
      <w:r>
        <w:rPr>
          <w:w w:val="80"/>
          <w:rtl/>
        </w:rPr>
        <w:t>پيمانكار</w:t>
      </w:r>
      <w:r>
        <w:rPr>
          <w:rtl/>
        </w:rPr>
        <w:t> </w:t>
      </w:r>
      <w:r>
        <w:rPr>
          <w:w w:val="80"/>
          <w:rtl/>
        </w:rPr>
        <w:t>موظف</w:t>
      </w:r>
      <w:r>
        <w:rPr>
          <w:spacing w:val="2"/>
          <w:rtl/>
        </w:rPr>
        <w:t> </w:t>
      </w:r>
      <w:r>
        <w:rPr>
          <w:w w:val="80"/>
          <w:rtl/>
        </w:rPr>
        <w:t>به</w:t>
      </w:r>
      <w:r>
        <w:rPr>
          <w:spacing w:val="-2"/>
          <w:rtl/>
        </w:rPr>
        <w:t> </w:t>
      </w:r>
      <w:r>
        <w:rPr>
          <w:w w:val="80"/>
          <w:rtl/>
        </w:rPr>
        <w:t>تﺄمين</w:t>
      </w:r>
      <w:r>
        <w:rPr>
          <w:rtl/>
        </w:rPr>
        <w:t> </w:t>
      </w:r>
      <w:r>
        <w:rPr>
          <w:w w:val="80"/>
          <w:rtl/>
        </w:rPr>
        <w:t>اين</w:t>
      </w:r>
      <w:r>
        <w:rPr>
          <w:spacing w:val="3"/>
          <w:rtl/>
        </w:rPr>
        <w:t> </w:t>
      </w:r>
      <w:r>
        <w:rPr>
          <w:w w:val="80"/>
          <w:rtl/>
        </w:rPr>
        <w:t>مقادير</w:t>
      </w:r>
      <w:r>
        <w:rPr>
          <w:spacing w:val="6"/>
          <w:rtl/>
        </w:rPr>
        <w:t> </w:t>
      </w:r>
      <w:r>
        <w:rPr>
          <w:w w:val="80"/>
          <w:rtl/>
        </w:rPr>
        <w:t>مازاد</w:t>
      </w:r>
      <w:r>
        <w:rPr>
          <w:spacing w:val="1"/>
          <w:rtl/>
        </w:rPr>
        <w:t> </w:t>
      </w:r>
      <w:r>
        <w:rPr>
          <w:w w:val="80"/>
          <w:rtl/>
        </w:rPr>
        <w:t>به</w:t>
      </w:r>
      <w:r>
        <w:rPr>
          <w:rtl/>
        </w:rPr>
        <w:t> </w:t>
      </w:r>
      <w:r>
        <w:rPr>
          <w:w w:val="80"/>
          <w:rtl/>
        </w:rPr>
        <w:t>هزين</w:t>
      </w:r>
      <w:r>
        <w:rPr>
          <w:w w:val="80"/>
          <w:rtl/>
        </w:rPr>
        <w:t>ه</w:t>
      </w:r>
    </w:p>
    <w:p>
      <w:pPr>
        <w:pStyle w:val="BodyText"/>
        <w:bidi/>
        <w:spacing w:before="5"/>
        <w:ind w:right="8820" w:left="0" w:firstLine="0"/>
        <w:jc w:val="both"/>
      </w:pPr>
      <w:r>
        <w:rPr>
          <w:spacing w:val="-5"/>
          <w:w w:val="90"/>
          <w:rtl/>
        </w:rPr>
        <w:t>خود</w:t>
      </w:r>
      <w:r>
        <w:rPr>
          <w:spacing w:val="1"/>
          <w:rtl/>
        </w:rPr>
        <w:t> </w:t>
      </w:r>
      <w:r>
        <w:rPr>
          <w:w w:val="90"/>
          <w:rtl/>
        </w:rPr>
        <w:t>خواهد</w:t>
      </w:r>
      <w:r>
        <w:rPr>
          <w:rtl/>
        </w:rPr>
        <w:t> </w:t>
      </w:r>
      <w:r>
        <w:rPr>
          <w:w w:val="90"/>
          <w:rtl/>
        </w:rPr>
        <w:t>بود</w:t>
      </w:r>
      <w:r>
        <w:rPr>
          <w:w w:val="90"/>
        </w:rPr>
        <w:t>.</w:t>
      </w:r>
    </w:p>
    <w:p>
      <w:pPr>
        <w:spacing w:after="0"/>
        <w:jc w:val="both"/>
        <w:sectPr>
          <w:pgSz w:w="11910" w:h="16840"/>
          <w:pgMar w:top="920" w:bottom="280" w:left="680" w:right="740"/>
        </w:sectPr>
      </w:pPr>
    </w:p>
    <w:p>
      <w:pPr>
        <w:pStyle w:val="BodyText"/>
        <w:spacing w:before="3"/>
        <w:rPr>
          <w:sz w:val="2"/>
        </w:rPr>
      </w:pP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306" name="Image 306"/>
                  <wp:cNvGraphicFramePr>
                    <a:graphicFrameLocks/>
                  </wp:cNvGraphicFramePr>
                  <a:graphic>
                    <a:graphicData uri="http://schemas.openxmlformats.org/drawingml/2006/picture">
                      <pic:pic>
                        <pic:nvPicPr>
                          <pic:cNvPr id="306" name="Image 306"/>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5"/>
      </w:pPr>
    </w:p>
    <w:p>
      <w:pPr>
        <w:pStyle w:val="BodyText"/>
        <w:bidi/>
        <w:spacing w:line="379" w:lineRule="auto"/>
        <w:ind w:right="458" w:left="387" w:firstLine="1"/>
        <w:jc w:val="both"/>
      </w:pPr>
      <w:r>
        <w:rPr>
          <w:w w:val="85"/>
          <w:rtl/>
        </w:rPr>
        <w:t>تهيه</w:t>
      </w:r>
      <w:r>
        <w:rPr>
          <w:spacing w:val="-3"/>
          <w:w w:val="85"/>
          <w:rtl/>
        </w:rPr>
        <w:t> </w:t>
      </w:r>
      <w:r>
        <w:rPr>
          <w:w w:val="85"/>
          <w:rtl/>
        </w:rPr>
        <w:t>و</w:t>
      </w:r>
      <w:r>
        <w:rPr>
          <w:spacing w:val="-3"/>
          <w:w w:val="85"/>
          <w:rtl/>
        </w:rPr>
        <w:t> </w:t>
      </w:r>
      <w:r>
        <w:rPr>
          <w:w w:val="85"/>
          <w:rtl/>
        </w:rPr>
        <w:t>تﺄمين</w:t>
      </w:r>
      <w:r>
        <w:rPr>
          <w:spacing w:val="-1"/>
          <w:w w:val="85"/>
          <w:rtl/>
        </w:rPr>
        <w:t> </w:t>
      </w:r>
      <w:r>
        <w:rPr>
          <w:w w:val="85"/>
          <w:rtl/>
        </w:rPr>
        <w:t>تجهيزات مكانيكي</w:t>
      </w:r>
      <w:r>
        <w:rPr>
          <w:spacing w:val="-5"/>
          <w:w w:val="85"/>
          <w:rtl/>
        </w:rPr>
        <w:t> </w:t>
      </w:r>
      <w:r>
        <w:rPr>
          <w:w w:val="85"/>
          <w:rtl/>
        </w:rPr>
        <w:t>پروژه</w:t>
      </w:r>
      <w:r>
        <w:rPr>
          <w:spacing w:val="-4"/>
          <w:w w:val="85"/>
          <w:rtl/>
        </w:rPr>
        <w:t> </w:t>
      </w:r>
      <w:r>
        <w:rPr>
          <w:w w:val="85"/>
          <w:rtl/>
        </w:rPr>
        <w:t>و لوازم</w:t>
      </w:r>
      <w:r>
        <w:rPr>
          <w:spacing w:val="-3"/>
          <w:w w:val="85"/>
          <w:rtl/>
        </w:rPr>
        <w:t> </w:t>
      </w:r>
      <w:r>
        <w:rPr>
          <w:w w:val="85"/>
          <w:rtl/>
        </w:rPr>
        <w:t>يدكي</w:t>
      </w:r>
      <w:r>
        <w:rPr>
          <w:spacing w:val="-2"/>
          <w:w w:val="85"/>
          <w:rtl/>
        </w:rPr>
        <w:t> </w:t>
      </w:r>
      <w:r>
        <w:rPr>
          <w:w w:val="85"/>
          <w:rtl/>
        </w:rPr>
        <w:t>مربوطه شامل</w:t>
      </w:r>
      <w:r>
        <w:rPr>
          <w:spacing w:val="-4"/>
          <w:w w:val="85"/>
          <w:rtl/>
        </w:rPr>
        <w:t> </w:t>
      </w:r>
      <w:r>
        <w:rPr>
          <w:w w:val="85"/>
        </w:rPr>
        <w:t>)</w:t>
      </w:r>
      <w:r>
        <w:rPr>
          <w:w w:val="85"/>
          <w:rtl/>
        </w:rPr>
        <w:t>ولي</w:t>
      </w:r>
      <w:r>
        <w:rPr>
          <w:spacing w:val="-3"/>
          <w:w w:val="85"/>
          <w:rtl/>
        </w:rPr>
        <w:t> </w:t>
      </w:r>
      <w:r>
        <w:rPr>
          <w:w w:val="85"/>
          <w:rtl/>
        </w:rPr>
        <w:t>نه محدود</w:t>
      </w:r>
      <w:r>
        <w:rPr>
          <w:w w:val="85"/>
        </w:rPr>
        <w:t>(</w:t>
      </w:r>
      <w:r>
        <w:rPr>
          <w:spacing w:val="-3"/>
          <w:w w:val="85"/>
          <w:rtl/>
        </w:rPr>
        <w:t> </w:t>
      </w:r>
      <w:r>
        <w:rPr>
          <w:w w:val="85"/>
          <w:rtl/>
        </w:rPr>
        <w:t>به</w:t>
      </w:r>
      <w:r>
        <w:rPr>
          <w:spacing w:val="-3"/>
          <w:w w:val="85"/>
          <w:rtl/>
        </w:rPr>
        <w:t> </w:t>
      </w:r>
      <w:r>
        <w:rPr>
          <w:w w:val="85"/>
          <w:rtl/>
        </w:rPr>
        <w:t>موارد</w:t>
      </w:r>
      <w:r>
        <w:rPr>
          <w:spacing w:val="-2"/>
          <w:w w:val="85"/>
          <w:rtl/>
        </w:rPr>
        <w:t> </w:t>
      </w:r>
      <w:r>
        <w:rPr>
          <w:w w:val="85"/>
          <w:rtl/>
        </w:rPr>
        <w:t>ذيل</w:t>
      </w:r>
      <w:r>
        <w:rPr>
          <w:spacing w:val="-2"/>
          <w:w w:val="85"/>
          <w:rtl/>
        </w:rPr>
        <w:t> </w:t>
      </w:r>
      <w:r>
        <w:rPr>
          <w:w w:val="85"/>
          <w:rtl/>
        </w:rPr>
        <w:t>است</w:t>
      </w:r>
      <w:r>
        <w:rPr>
          <w:w w:val="85"/>
        </w:rPr>
        <w:t>.</w:t>
      </w:r>
      <w:r>
        <w:rPr>
          <w:spacing w:val="-3"/>
          <w:w w:val="85"/>
          <w:rtl/>
        </w:rPr>
        <w:t> </w:t>
      </w:r>
      <w:r>
        <w:rPr>
          <w:w w:val="85"/>
          <w:rtl/>
        </w:rPr>
        <w:t>بديهي</w:t>
      </w:r>
      <w:r>
        <w:rPr>
          <w:spacing w:val="-2"/>
          <w:w w:val="85"/>
          <w:rtl/>
        </w:rPr>
        <w:t> </w:t>
      </w:r>
      <w:r>
        <w:rPr>
          <w:w w:val="85"/>
          <w:rtl/>
        </w:rPr>
        <w:t>است</w:t>
      </w:r>
      <w:r>
        <w:rPr>
          <w:spacing w:val="-3"/>
          <w:w w:val="85"/>
          <w:rtl/>
        </w:rPr>
        <w:t> </w:t>
      </w:r>
      <w:r>
        <w:rPr>
          <w:w w:val="85"/>
          <w:rtl/>
        </w:rPr>
        <w:t>تﺄمين </w:t>
      </w:r>
      <w:r>
        <w:rPr>
          <w:spacing w:val="-4"/>
          <w:w w:val="85"/>
          <w:rtl/>
        </w:rPr>
        <w:t>كليه</w:t>
      </w:r>
      <w:r>
        <w:rPr>
          <w:spacing w:val="-5"/>
          <w:rtl/>
        </w:rPr>
        <w:t> </w:t>
      </w:r>
      <w:r>
        <w:rPr>
          <w:w w:val="85"/>
          <w:rtl/>
        </w:rPr>
        <w:t>تجهيزات</w:t>
      </w:r>
      <w:r>
        <w:rPr>
          <w:spacing w:val="-4"/>
          <w:rtl/>
        </w:rPr>
        <w:t> </w:t>
      </w:r>
      <w:r>
        <w:rPr>
          <w:w w:val="85"/>
          <w:rtl/>
        </w:rPr>
        <w:t>مورد</w:t>
      </w:r>
      <w:r>
        <w:rPr>
          <w:spacing w:val="-6"/>
          <w:rtl/>
        </w:rPr>
        <w:t> </w:t>
      </w:r>
      <w:r>
        <w:rPr>
          <w:w w:val="85"/>
          <w:rtl/>
        </w:rPr>
        <w:t>نياز</w:t>
      </w:r>
      <w:r>
        <w:rPr>
          <w:spacing w:val="-2"/>
          <w:rtl/>
        </w:rPr>
        <w:t> </w:t>
      </w:r>
      <w:r>
        <w:rPr>
          <w:w w:val="85"/>
          <w:rtl/>
        </w:rPr>
        <w:t>جهت</w:t>
      </w:r>
      <w:r>
        <w:rPr>
          <w:spacing w:val="-4"/>
          <w:rtl/>
        </w:rPr>
        <w:t> </w:t>
      </w:r>
      <w:r>
        <w:rPr>
          <w:w w:val="85"/>
          <w:rtl/>
        </w:rPr>
        <w:t>بهره</w:t>
      </w:r>
      <w:r>
        <w:rPr>
          <w:spacing w:val="-5"/>
          <w:rtl/>
        </w:rPr>
        <w:t> </w:t>
      </w:r>
      <w:r>
        <w:rPr>
          <w:w w:val="85"/>
          <w:rtl/>
        </w:rPr>
        <w:t>برداري</w:t>
      </w:r>
      <w:r>
        <w:rPr>
          <w:spacing w:val="-6"/>
          <w:rtl/>
        </w:rPr>
        <w:t> </w:t>
      </w:r>
      <w:r>
        <w:rPr>
          <w:w w:val="85"/>
          <w:rtl/>
        </w:rPr>
        <w:t>بدون</w:t>
      </w:r>
      <w:r>
        <w:rPr>
          <w:spacing w:val="-5"/>
          <w:rtl/>
        </w:rPr>
        <w:t> </w:t>
      </w:r>
      <w:r>
        <w:rPr>
          <w:w w:val="85"/>
          <w:rtl/>
        </w:rPr>
        <w:t>نقص</w:t>
      </w:r>
      <w:r>
        <w:rPr>
          <w:spacing w:val="-5"/>
          <w:rtl/>
        </w:rPr>
        <w:t> </w:t>
      </w:r>
      <w:r>
        <w:rPr>
          <w:w w:val="85"/>
          <w:rtl/>
        </w:rPr>
        <w:t>و</w:t>
      </w:r>
      <w:r>
        <w:rPr>
          <w:spacing w:val="-6"/>
          <w:rtl/>
        </w:rPr>
        <w:t> </w:t>
      </w:r>
      <w:r>
        <w:rPr>
          <w:w w:val="85"/>
          <w:rtl/>
        </w:rPr>
        <w:t>كمبود</w:t>
      </w:r>
      <w:r>
        <w:rPr>
          <w:spacing w:val="-5"/>
          <w:rtl/>
        </w:rPr>
        <w:t> </w:t>
      </w:r>
      <w:r>
        <w:rPr>
          <w:w w:val="85"/>
          <w:rtl/>
        </w:rPr>
        <w:t>واحد</w:t>
      </w:r>
      <w:r>
        <w:rPr>
          <w:spacing w:val="-3"/>
          <w:rtl/>
        </w:rPr>
        <w:t> </w:t>
      </w:r>
      <w:r>
        <w:rPr>
          <w:w w:val="85"/>
          <w:rtl/>
        </w:rPr>
        <w:t>در</w:t>
      </w:r>
      <w:r>
        <w:rPr>
          <w:spacing w:val="-6"/>
          <w:rtl/>
        </w:rPr>
        <w:t> </w:t>
      </w:r>
      <w:r>
        <w:rPr>
          <w:w w:val="85"/>
          <w:rtl/>
        </w:rPr>
        <w:t>تعهد</w:t>
      </w:r>
      <w:r>
        <w:rPr>
          <w:spacing w:val="-5"/>
          <w:rtl/>
        </w:rPr>
        <w:t> </w:t>
      </w:r>
      <w:r>
        <w:rPr>
          <w:w w:val="85"/>
          <w:rtl/>
        </w:rPr>
        <w:t>پيمانكار</w:t>
      </w:r>
      <w:r>
        <w:rPr>
          <w:spacing w:val="-4"/>
          <w:rtl/>
        </w:rPr>
        <w:t> </w:t>
      </w:r>
      <w:r>
        <w:rPr>
          <w:w w:val="85"/>
          <w:rtl/>
        </w:rPr>
        <w:t>است</w:t>
      </w:r>
      <w:r>
        <w:rPr>
          <w:w w:val="85"/>
        </w:rPr>
        <w:t>.</w:t>
      </w:r>
      <w:r>
        <w:rPr>
          <w:spacing w:val="-6"/>
          <w:rtl/>
        </w:rPr>
        <w:t> </w:t>
      </w:r>
      <w:r>
        <w:rPr>
          <w:w w:val="85"/>
          <w:rtl/>
        </w:rPr>
        <w:t>همچنين</w:t>
      </w:r>
      <w:r>
        <w:rPr>
          <w:spacing w:val="-5"/>
          <w:rtl/>
        </w:rPr>
        <w:t> </w:t>
      </w:r>
      <w:r>
        <w:rPr>
          <w:w w:val="85"/>
          <w:rtl/>
        </w:rPr>
        <w:t>بﺴته</w:t>
      </w:r>
      <w:r>
        <w:rPr>
          <w:spacing w:val="-5"/>
          <w:rtl/>
        </w:rPr>
        <w:t> </w:t>
      </w:r>
      <w:r>
        <w:rPr>
          <w:w w:val="85"/>
          <w:rtl/>
        </w:rPr>
        <w:t>بندي</w:t>
      </w:r>
      <w:r>
        <w:rPr>
          <w:spacing w:val="-6"/>
          <w:rtl/>
        </w:rPr>
        <w:t> </w:t>
      </w:r>
      <w:r>
        <w:rPr>
          <w:w w:val="85"/>
          <w:rtl/>
        </w:rPr>
        <w:t>و</w:t>
      </w:r>
      <w:r>
        <w:rPr>
          <w:spacing w:val="-8"/>
          <w:rtl/>
        </w:rPr>
        <w:t> </w:t>
      </w:r>
      <w:r>
        <w:rPr>
          <w:w w:val="85"/>
          <w:rtl/>
        </w:rPr>
        <w:t>حم</w:t>
      </w:r>
      <w:r>
        <w:rPr>
          <w:w w:val="85"/>
          <w:rtl/>
        </w:rPr>
        <w:t>ل</w:t>
      </w:r>
    </w:p>
    <w:p>
      <w:pPr>
        <w:pStyle w:val="BodyText"/>
        <w:bidi/>
        <w:spacing w:line="381" w:lineRule="auto" w:before="4"/>
        <w:ind w:right="631" w:left="386" w:hanging="174"/>
        <w:jc w:val="both"/>
      </w:pPr>
      <w:r>
        <w:rPr>
          <w:w w:val="85"/>
          <w:rtl/>
        </w:rPr>
        <w:t>تجهيزات </w:t>
      </w:r>
      <w:r>
        <w:rPr>
          <w:w w:val="85"/>
        </w:rPr>
        <w:t>)</w:t>
      </w:r>
      <w:r>
        <w:rPr>
          <w:w w:val="85"/>
          <w:rtl/>
        </w:rPr>
        <w:t>اعم از حمل خارجي و داخلي</w:t>
      </w:r>
      <w:r>
        <w:rPr>
          <w:w w:val="85"/>
        </w:rPr>
        <w:t>(</w:t>
      </w:r>
      <w:r>
        <w:rPr>
          <w:w w:val="85"/>
          <w:rtl/>
        </w:rPr>
        <w:t> تا محل كارگاه و مراقبت و نگهداري در انبار موقت بعهده پيمانكار</w:t>
      </w:r>
      <w:r>
        <w:rPr>
          <w:rFonts w:ascii="Times New Roman" w:cs="Times New Roman"/>
          <w:sz w:val="22"/>
          <w:szCs w:val="22"/>
          <w:rtl/>
        </w:rPr>
        <w:t> </w:t>
      </w:r>
      <w:r>
        <w:rPr>
          <w:rFonts w:ascii="Times New Roman" w:cs="Times New Roman"/>
          <w:w w:val="85"/>
          <w:sz w:val="22"/>
          <w:szCs w:val="22"/>
        </w:rPr>
        <w:t>EPC</w:t>
      </w:r>
      <w:r>
        <w:rPr>
          <w:w w:val="85"/>
          <w:rtl/>
        </w:rPr>
        <w:t> ميباشد</w:t>
      </w:r>
      <w:r>
        <w:rPr>
          <w:w w:val="85"/>
        </w:rPr>
        <w:t>.</w:t>
      </w:r>
      <w:r>
        <w:rPr>
          <w:w w:val="85"/>
          <w:rtl/>
        </w:rPr>
        <w:t> </w:t>
      </w:r>
      <w:r>
        <w:rPr>
          <w:w w:val="80"/>
          <w:rtl/>
        </w:rPr>
        <w:t>پيمانكار</w:t>
      </w:r>
      <w:r>
        <w:rPr>
          <w:spacing w:val="-4"/>
          <w:rtl/>
        </w:rPr>
        <w:t> </w:t>
      </w:r>
      <w:r>
        <w:rPr>
          <w:w w:val="80"/>
          <w:rtl/>
        </w:rPr>
        <w:t>موظف است نﺴبت به</w:t>
      </w:r>
      <w:r>
        <w:rPr>
          <w:spacing w:val="-3"/>
          <w:rtl/>
        </w:rPr>
        <w:t> </w:t>
      </w:r>
      <w:r>
        <w:rPr>
          <w:w w:val="80"/>
          <w:rtl/>
        </w:rPr>
        <w:t>تهيه و تدوين ليﺴت كاﻻ، تقاضاي خريد و ارسال تقاضاي خريد براي سازندگان مورد تاييد كارفرما، أخذ استعﻼم و دريافت پيشنهاد براي كاﻻي پروژه اقدام نمايد</w:t>
      </w:r>
      <w:r>
        <w:rPr>
          <w:w w:val="80"/>
        </w:rPr>
        <w:t>.</w:t>
      </w:r>
      <w:r>
        <w:rPr>
          <w:w w:val="80"/>
          <w:rtl/>
        </w:rPr>
        <w:t> پيمانكار بايد پيشنهاد سازندگان را مورد بررسي </w:t>
      </w:r>
      <w:r>
        <w:rPr>
          <w:spacing w:val="-4"/>
          <w:w w:val="85"/>
          <w:rtl/>
        </w:rPr>
        <w:t>قرار</w:t>
      </w:r>
      <w:r>
        <w:rPr>
          <w:spacing w:val="6"/>
          <w:rtl/>
        </w:rPr>
        <w:t> </w:t>
      </w:r>
      <w:r>
        <w:rPr>
          <w:w w:val="85"/>
          <w:rtl/>
        </w:rPr>
        <w:t>دهد</w:t>
      </w:r>
      <w:r>
        <w:rPr>
          <w:spacing w:val="1"/>
          <w:rtl/>
        </w:rPr>
        <w:t> </w:t>
      </w:r>
      <w:r>
        <w:rPr>
          <w:w w:val="85"/>
          <w:rtl/>
        </w:rPr>
        <w:t>و</w:t>
      </w:r>
      <w:r>
        <w:rPr>
          <w:spacing w:val="1"/>
          <w:rtl/>
        </w:rPr>
        <w:t> </w:t>
      </w:r>
      <w:r>
        <w:rPr>
          <w:w w:val="85"/>
          <w:rtl/>
        </w:rPr>
        <w:t>پيشنهاداتي</w:t>
      </w:r>
      <w:r>
        <w:rPr>
          <w:spacing w:val="4"/>
          <w:rtl/>
        </w:rPr>
        <w:t> </w:t>
      </w:r>
      <w:r>
        <w:rPr>
          <w:w w:val="85"/>
          <w:rtl/>
        </w:rPr>
        <w:t>را</w:t>
      </w:r>
      <w:r>
        <w:rPr>
          <w:spacing w:val="5"/>
          <w:rtl/>
        </w:rPr>
        <w:t> </w:t>
      </w:r>
      <w:r>
        <w:rPr>
          <w:w w:val="85"/>
          <w:rtl/>
        </w:rPr>
        <w:t>مورد</w:t>
      </w:r>
      <w:r>
        <w:rPr>
          <w:rtl/>
        </w:rPr>
        <w:t> </w:t>
      </w:r>
      <w:r>
        <w:rPr>
          <w:w w:val="85"/>
          <w:rtl/>
        </w:rPr>
        <w:t>تاييد</w:t>
      </w:r>
      <w:r>
        <w:rPr>
          <w:spacing w:val="-1"/>
          <w:rtl/>
        </w:rPr>
        <w:t> </w:t>
      </w:r>
      <w:r>
        <w:rPr>
          <w:w w:val="85"/>
          <w:rtl/>
        </w:rPr>
        <w:t>قرار</w:t>
      </w:r>
      <w:r>
        <w:rPr>
          <w:spacing w:val="4"/>
          <w:rtl/>
        </w:rPr>
        <w:t> </w:t>
      </w:r>
      <w:r>
        <w:rPr>
          <w:w w:val="85"/>
          <w:rtl/>
        </w:rPr>
        <w:t>دهد</w:t>
      </w:r>
      <w:r>
        <w:rPr>
          <w:spacing w:val="2"/>
          <w:rtl/>
        </w:rPr>
        <w:t> </w:t>
      </w:r>
      <w:r>
        <w:rPr>
          <w:w w:val="85"/>
          <w:rtl/>
        </w:rPr>
        <w:t>كه</w:t>
      </w:r>
      <w:r>
        <w:rPr>
          <w:spacing w:val="3"/>
          <w:rtl/>
        </w:rPr>
        <w:t> </w:t>
      </w:r>
      <w:r>
        <w:rPr>
          <w:w w:val="85"/>
          <w:rtl/>
        </w:rPr>
        <w:t>مشخصات</w:t>
      </w:r>
      <w:r>
        <w:rPr>
          <w:spacing w:val="3"/>
          <w:rtl/>
        </w:rPr>
        <w:t> </w:t>
      </w:r>
      <w:r>
        <w:rPr>
          <w:w w:val="85"/>
          <w:rtl/>
        </w:rPr>
        <w:t>كاﻻيشان</w:t>
      </w:r>
      <w:r>
        <w:rPr>
          <w:spacing w:val="2"/>
          <w:rtl/>
        </w:rPr>
        <w:t> </w:t>
      </w:r>
      <w:r>
        <w:rPr>
          <w:w w:val="85"/>
          <w:rtl/>
        </w:rPr>
        <w:t>با</w:t>
      </w:r>
      <w:r>
        <w:rPr>
          <w:spacing w:val="5"/>
          <w:rtl/>
        </w:rPr>
        <w:t> </w:t>
      </w:r>
      <w:r>
        <w:rPr>
          <w:w w:val="85"/>
          <w:rtl/>
        </w:rPr>
        <w:t>مشخصات</w:t>
      </w:r>
      <w:r>
        <w:rPr>
          <w:spacing w:val="3"/>
          <w:rtl/>
        </w:rPr>
        <w:t> </w:t>
      </w:r>
      <w:r>
        <w:rPr>
          <w:w w:val="85"/>
          <w:rtl/>
        </w:rPr>
        <w:t>فني</w:t>
      </w:r>
      <w:r>
        <w:rPr>
          <w:spacing w:val="2"/>
          <w:rtl/>
        </w:rPr>
        <w:t> </w:t>
      </w:r>
      <w:r>
        <w:rPr>
          <w:w w:val="85"/>
          <w:rtl/>
        </w:rPr>
        <w:t>تاييد</w:t>
      </w:r>
      <w:r>
        <w:rPr>
          <w:spacing w:val="3"/>
          <w:rtl/>
        </w:rPr>
        <w:t> </w:t>
      </w:r>
      <w:r>
        <w:rPr>
          <w:w w:val="85"/>
          <w:rtl/>
        </w:rPr>
        <w:t>شده</w:t>
      </w:r>
      <w:r>
        <w:rPr>
          <w:spacing w:val="2"/>
          <w:rtl/>
        </w:rPr>
        <w:t> </w:t>
      </w:r>
      <w:r>
        <w:rPr>
          <w:w w:val="85"/>
          <w:rtl/>
        </w:rPr>
        <w:t>توسط</w:t>
      </w:r>
      <w:r>
        <w:rPr>
          <w:spacing w:val="2"/>
          <w:rtl/>
        </w:rPr>
        <w:t> </w:t>
      </w:r>
      <w:r>
        <w:rPr>
          <w:w w:val="85"/>
          <w:rtl/>
        </w:rPr>
        <w:t>كارفرم</w:t>
      </w:r>
      <w:r>
        <w:rPr>
          <w:w w:val="85"/>
          <w:rtl/>
        </w:rPr>
        <w:t>ا</w:t>
      </w:r>
    </w:p>
    <w:p>
      <w:pPr>
        <w:spacing w:after="0" w:line="381" w:lineRule="auto"/>
        <w:jc w:val="both"/>
        <w:sectPr>
          <w:pgSz w:w="11910" w:h="16840"/>
          <w:pgMar w:top="920" w:bottom="280" w:left="680" w:right="740"/>
        </w:sectPr>
      </w:pPr>
    </w:p>
    <w:p>
      <w:pPr>
        <w:pStyle w:val="BodyText"/>
        <w:bidi/>
        <w:spacing w:line="271" w:lineRule="exact"/>
        <w:ind w:right="632" w:left="0" w:firstLine="0"/>
        <w:jc w:val="right"/>
      </w:pPr>
      <w:r>
        <w:rPr>
          <w:spacing w:val="-4"/>
          <w:w w:val="70"/>
          <w:rtl/>
        </w:rPr>
        <w:t>كتب</w:t>
      </w:r>
      <w:r>
        <w:rPr>
          <w:spacing w:val="-4"/>
          <w:w w:val="70"/>
          <w:rtl/>
        </w:rPr>
        <w:t>ي</w:t>
      </w:r>
    </w:p>
    <w:p>
      <w:pPr>
        <w:pStyle w:val="BodyText"/>
        <w:bidi/>
        <w:spacing w:line="271" w:lineRule="exact"/>
        <w:ind w:right="66" w:left="0" w:firstLine="0"/>
        <w:jc w:val="right"/>
      </w:pPr>
      <w:r>
        <w:rPr>
          <w:b w:val="0"/>
          <w:bCs w:val="0"/>
          <w:rtl/>
        </w:rPr>
        <w:br w:type="column"/>
      </w:r>
      <w:r>
        <w:rPr>
          <w:spacing w:val="-6"/>
          <w:rtl/>
        </w:rPr>
        <w:t>اطﻼع</w:t>
      </w:r>
      <w:r>
        <w:rPr>
          <w:spacing w:val="3"/>
          <w:rtl/>
        </w:rPr>
        <w:t> </w:t>
      </w:r>
      <w:r>
        <w:rPr>
          <w:spacing w:val="-6"/>
          <w:rtl/>
        </w:rPr>
        <w:t>داده</w:t>
      </w:r>
      <w:r>
        <w:rPr>
          <w:spacing w:val="4"/>
          <w:rtl/>
        </w:rPr>
        <w:t> </w:t>
      </w:r>
      <w:r>
        <w:rPr>
          <w:spacing w:val="-6"/>
          <w:rtl/>
        </w:rPr>
        <w:t>شود</w:t>
      </w:r>
      <w:r>
        <w:rPr>
          <w:spacing w:val="3"/>
          <w:rtl/>
        </w:rPr>
        <w:t> </w:t>
      </w:r>
      <w:r>
        <w:rPr>
          <w:spacing w:val="-6"/>
          <w:rtl/>
        </w:rPr>
        <w:t>و</w:t>
      </w:r>
      <w:r>
        <w:rPr>
          <w:spacing w:val="3"/>
          <w:rtl/>
        </w:rPr>
        <w:t> </w:t>
      </w:r>
      <w:r>
        <w:rPr>
          <w:spacing w:val="-6"/>
          <w:rtl/>
        </w:rPr>
        <w:t>تايي</w:t>
      </w:r>
      <w:r>
        <w:rPr>
          <w:spacing w:val="-6"/>
          <w:rtl/>
        </w:rPr>
        <w:t>د</w:t>
      </w:r>
    </w:p>
    <w:p>
      <w:pPr>
        <w:pStyle w:val="BodyText"/>
        <w:bidi/>
        <w:spacing w:line="271" w:lineRule="exact"/>
        <w:ind w:right="67" w:left="0" w:firstLine="0"/>
        <w:jc w:val="right"/>
      </w:pPr>
      <w:r>
        <w:rPr>
          <w:b w:val="0"/>
          <w:bCs w:val="0"/>
          <w:rtl/>
        </w:rPr>
        <w:br w:type="column"/>
      </w:r>
      <w:r>
        <w:rPr>
          <w:spacing w:val="-2"/>
          <w:w w:val="80"/>
          <w:rtl/>
        </w:rPr>
        <w:t>هيچگونه</w:t>
      </w:r>
      <w:r>
        <w:rPr>
          <w:spacing w:val="33"/>
          <w:rtl/>
        </w:rPr>
        <w:t> </w:t>
      </w:r>
      <w:r>
        <w:rPr>
          <w:w w:val="80"/>
          <w:rtl/>
        </w:rPr>
        <w:t>مغايرتي</w:t>
      </w:r>
      <w:r>
        <w:rPr>
          <w:spacing w:val="33"/>
          <w:rtl/>
        </w:rPr>
        <w:t> </w:t>
      </w:r>
      <w:r>
        <w:rPr>
          <w:w w:val="80"/>
          <w:rtl/>
        </w:rPr>
        <w:t>نداشته</w:t>
      </w:r>
      <w:r>
        <w:rPr>
          <w:spacing w:val="29"/>
          <w:rtl/>
        </w:rPr>
        <w:t> </w:t>
      </w:r>
      <w:r>
        <w:rPr>
          <w:w w:val="80"/>
          <w:rtl/>
        </w:rPr>
        <w:t>باشد</w:t>
      </w:r>
      <w:r>
        <w:rPr>
          <w:spacing w:val="29"/>
          <w:rtl/>
        </w:rPr>
        <w:t> </w:t>
      </w:r>
      <w:r>
        <w:rPr>
          <w:w w:val="80"/>
          <w:rtl/>
        </w:rPr>
        <w:t>هرگونه</w:t>
      </w:r>
      <w:r>
        <w:rPr>
          <w:spacing w:val="33"/>
          <w:rtl/>
        </w:rPr>
        <w:t> </w:t>
      </w:r>
      <w:r>
        <w:rPr>
          <w:w w:val="80"/>
          <w:rtl/>
        </w:rPr>
        <w:t>مغايرت</w:t>
      </w:r>
      <w:r>
        <w:rPr>
          <w:spacing w:val="28"/>
          <w:rtl/>
        </w:rPr>
        <w:t> </w:t>
      </w:r>
      <w:r>
        <w:rPr>
          <w:w w:val="80"/>
          <w:rtl/>
        </w:rPr>
        <w:t>بايد</w:t>
      </w:r>
      <w:r>
        <w:rPr>
          <w:spacing w:val="32"/>
          <w:rtl/>
        </w:rPr>
        <w:t> </w:t>
      </w:r>
      <w:r>
        <w:rPr>
          <w:w w:val="80"/>
          <w:rtl/>
        </w:rPr>
        <w:t>بﻼفاﺻله</w:t>
      </w:r>
      <w:r>
        <w:rPr>
          <w:spacing w:val="31"/>
          <w:rtl/>
        </w:rPr>
        <w:t> </w:t>
      </w:r>
      <w:r>
        <w:rPr>
          <w:w w:val="80"/>
          <w:rtl/>
        </w:rPr>
        <w:t>به</w:t>
      </w:r>
      <w:r>
        <w:rPr>
          <w:spacing w:val="31"/>
          <w:rtl/>
        </w:rPr>
        <w:t> </w:t>
      </w:r>
      <w:r>
        <w:rPr>
          <w:w w:val="80"/>
          <w:rtl/>
        </w:rPr>
        <w:t>كارفرما</w:t>
      </w:r>
      <w:r>
        <w:rPr>
          <w:w w:val="80"/>
        </w:rPr>
        <w:t>/</w:t>
      </w:r>
      <w:r>
        <w:rPr>
          <w:w w:val="80"/>
          <w:rtl/>
        </w:rPr>
        <w:t>مشاو</w:t>
      </w:r>
      <w:r>
        <w:rPr>
          <w:w w:val="80"/>
          <w:rtl/>
        </w:rPr>
        <w:t>ر</w:t>
      </w:r>
    </w:p>
    <w:p>
      <w:pPr>
        <w:pStyle w:val="BodyText"/>
        <w:bidi/>
        <w:spacing w:before="161"/>
        <w:ind w:right="4761" w:left="0" w:firstLine="0"/>
        <w:jc w:val="right"/>
      </w:pPr>
      <w:r>
        <w:rPr>
          <w:spacing w:val="-2"/>
          <w:rtl/>
        </w:rPr>
        <w:t>كارفرما</w:t>
      </w:r>
      <w:r>
        <w:rPr>
          <w:spacing w:val="-2"/>
        </w:rPr>
        <w:t>/</w:t>
      </w:r>
      <w:r>
        <w:rPr>
          <w:spacing w:val="-2"/>
          <w:rtl/>
        </w:rPr>
        <w:t>مشاور</w:t>
      </w:r>
      <w:r>
        <w:rPr>
          <w:spacing w:val="-14"/>
          <w:rtl/>
        </w:rPr>
        <w:t> </w:t>
      </w:r>
      <w:r>
        <w:rPr>
          <w:spacing w:val="-2"/>
          <w:rtl/>
        </w:rPr>
        <w:t>أخذ</w:t>
      </w:r>
      <w:r>
        <w:rPr>
          <w:spacing w:val="-16"/>
          <w:rtl/>
        </w:rPr>
        <w:t> </w:t>
      </w:r>
      <w:r>
        <w:rPr>
          <w:spacing w:val="-2"/>
          <w:rtl/>
        </w:rPr>
        <w:t>گردد</w:t>
      </w:r>
      <w:r>
        <w:rPr>
          <w:spacing w:val="-2"/>
        </w:rPr>
        <w:t>.</w:t>
      </w:r>
    </w:p>
    <w:p>
      <w:pPr>
        <w:spacing w:after="0"/>
        <w:jc w:val="right"/>
        <w:sectPr>
          <w:type w:val="continuous"/>
          <w:pgSz w:w="11910" w:h="16840"/>
          <w:pgMar w:top="920" w:bottom="280" w:left="680" w:right="740"/>
          <w:cols w:num="3" w:equalWidth="0">
            <w:col w:w="1062" w:space="40"/>
            <w:col w:w="2148" w:space="39"/>
            <w:col w:w="7201"/>
          </w:cols>
        </w:sectPr>
      </w:pPr>
    </w:p>
    <w:p>
      <w:pPr>
        <w:pStyle w:val="BodyText"/>
        <w:bidi/>
        <w:spacing w:line="362" w:lineRule="auto" w:before="157"/>
        <w:ind w:right="632" w:left="390" w:hanging="1"/>
        <w:jc w:val="center"/>
      </w:pPr>
      <w:r>
        <w:rPr/>
        <mc:AlternateContent>
          <mc:Choice Requires="wps">
            <w:drawing>
              <wp:anchor distT="0" distB="0" distL="0" distR="0" allowOverlap="1" layoutInCell="1" locked="0" behindDoc="1" simplePos="0" relativeHeight="482067968">
                <wp:simplePos x="0" y="0"/>
                <wp:positionH relativeFrom="page">
                  <wp:posOffset>302418</wp:posOffset>
                </wp:positionH>
                <wp:positionV relativeFrom="page">
                  <wp:posOffset>302418</wp:posOffset>
                </wp:positionV>
                <wp:extent cx="6954520" cy="10089515"/>
                <wp:effectExtent l="0" t="0" r="0" b="0"/>
                <wp:wrapNone/>
                <wp:docPr id="307" name="Group 307"/>
                <wp:cNvGraphicFramePr>
                  <a:graphicFrameLocks/>
                </wp:cNvGraphicFramePr>
                <a:graphic>
                  <a:graphicData uri="http://schemas.microsoft.com/office/word/2010/wordprocessingGroup">
                    <wpg:wgp>
                      <wpg:cNvPr id="307" name="Group 307"/>
                      <wpg:cNvGrpSpPr/>
                      <wpg:grpSpPr>
                        <a:xfrm>
                          <a:off x="0" y="0"/>
                          <a:ext cx="6954520" cy="10089515"/>
                          <a:chExt cx="6954520" cy="10089515"/>
                        </a:xfrm>
                      </wpg:grpSpPr>
                      <pic:pic>
                        <pic:nvPicPr>
                          <pic:cNvPr id="308" name="Image 308"/>
                          <pic:cNvPicPr/>
                        </pic:nvPicPr>
                        <pic:blipFill>
                          <a:blip r:embed="rId61" cstate="print"/>
                          <a:stretch>
                            <a:fillRect/>
                          </a:stretch>
                        </pic:blipFill>
                        <pic:spPr>
                          <a:xfrm>
                            <a:off x="6507246" y="6885979"/>
                            <a:ext cx="65736" cy="185933"/>
                          </a:xfrm>
                          <a:prstGeom prst="rect">
                            <a:avLst/>
                          </a:prstGeom>
                        </pic:spPr>
                      </pic:pic>
                      <pic:pic>
                        <pic:nvPicPr>
                          <pic:cNvPr id="309" name="Image 309"/>
                          <pic:cNvPicPr/>
                        </pic:nvPicPr>
                        <pic:blipFill>
                          <a:blip r:embed="rId5" cstate="print"/>
                          <a:stretch>
                            <a:fillRect/>
                          </a:stretch>
                        </pic:blipFill>
                        <pic:spPr>
                          <a:xfrm>
                            <a:off x="0" y="0"/>
                            <a:ext cx="6954202" cy="10089070"/>
                          </a:xfrm>
                          <a:prstGeom prst="rect">
                            <a:avLst/>
                          </a:prstGeom>
                        </pic:spPr>
                      </pic:pic>
                    </wpg:wgp>
                  </a:graphicData>
                </a:graphic>
              </wp:anchor>
            </w:drawing>
          </mc:Choice>
          <mc:Fallback>
            <w:pict>
              <v:group style="position:absolute;margin-left:23.8125pt;margin-top:23.8125pt;width:547.6pt;height:794.45pt;mso-position-horizontal-relative:page;mso-position-vertical-relative:page;z-index:-21248512" id="docshapegroup165" coordorigin="476,476" coordsize="10952,15889">
                <v:shape style="position:absolute;left:10723;top:11320;width:104;height:293" type="#_x0000_t75" id="docshape166" stroked="false">
                  <v:imagedata r:id="rId61" o:title=""/>
                </v:shape>
                <v:shape style="position:absolute;left:476;top:476;width:10952;height:15889" type="#_x0000_t75" id="docshape167" stroked="false">
                  <v:imagedata r:id="rId5" o:title=""/>
                </v:shape>
                <w10:wrap type="none"/>
              </v:group>
            </w:pict>
          </mc:Fallback>
        </mc:AlternateContent>
      </w:r>
      <w:r>
        <w:rPr>
          <w:w w:val="85"/>
          <w:rtl/>
        </w:rPr>
        <w:t>تهيه بﺴتهها</w:t>
      </w:r>
      <w:r>
        <w:rPr>
          <w:rFonts w:ascii="Calibri" w:cs="Calibri"/>
          <w:b w:val="0"/>
          <w:bCs w:val="0"/>
          <w:rtl/>
        </w:rPr>
        <w:t> </w:t>
      </w:r>
      <w:r>
        <w:rPr>
          <w:rFonts w:ascii="Calibri" w:cs="Calibri"/>
          <w:b w:val="0"/>
          <w:bCs w:val="0"/>
          <w:w w:val="85"/>
        </w:rPr>
        <w:t>(Package)</w:t>
      </w:r>
      <w:r>
        <w:rPr>
          <w:w w:val="85"/>
          <w:rtl/>
        </w:rPr>
        <w:t> مطابق استانداردهاي معرفي شده در مباني طراحي و همچنين مطابق مشخصات و اطﻼعات فني</w:t>
      </w:r>
      <w:r>
        <w:rPr>
          <w:spacing w:val="40"/>
          <w:rtl/>
        </w:rPr>
        <w:t> </w:t>
      </w:r>
      <w:r>
        <w:rPr>
          <w:spacing w:val="-4"/>
          <w:w w:val="90"/>
          <w:rtl/>
        </w:rPr>
        <w:t>موجود</w:t>
      </w:r>
      <w:r>
        <w:rPr>
          <w:spacing w:val="-1"/>
          <w:w w:val="90"/>
          <w:rtl/>
        </w:rPr>
        <w:t> </w:t>
      </w:r>
      <w:r>
        <w:rPr>
          <w:w w:val="90"/>
          <w:rtl/>
        </w:rPr>
        <w:t>در</w:t>
      </w:r>
      <w:r>
        <w:rPr>
          <w:spacing w:val="-1"/>
          <w:w w:val="90"/>
          <w:rtl/>
        </w:rPr>
        <w:t> </w:t>
      </w:r>
      <w:r>
        <w:rPr>
          <w:w w:val="90"/>
          <w:rtl/>
        </w:rPr>
        <w:t>برگه</w:t>
      </w:r>
      <w:r>
        <w:rPr>
          <w:spacing w:val="-2"/>
          <w:w w:val="90"/>
          <w:rtl/>
        </w:rPr>
        <w:t> </w:t>
      </w:r>
      <w:r>
        <w:rPr>
          <w:w w:val="90"/>
          <w:rtl/>
        </w:rPr>
        <w:t>هاي</w:t>
      </w:r>
      <w:r>
        <w:rPr>
          <w:spacing w:val="-3"/>
          <w:w w:val="90"/>
          <w:rtl/>
        </w:rPr>
        <w:t> </w:t>
      </w:r>
      <w:r>
        <w:rPr>
          <w:w w:val="90"/>
          <w:rtl/>
        </w:rPr>
        <w:t>اطﻼعات</w:t>
      </w:r>
      <w:r>
        <w:rPr>
          <w:spacing w:val="-2"/>
          <w:w w:val="90"/>
          <w:rtl/>
        </w:rPr>
        <w:t> </w:t>
      </w:r>
      <w:r>
        <w:rPr>
          <w:w w:val="90"/>
          <w:rtl/>
        </w:rPr>
        <w:t>فني</w:t>
      </w:r>
      <w:r>
        <w:rPr>
          <w:spacing w:val="-2"/>
          <w:w w:val="90"/>
          <w:rtl/>
        </w:rPr>
        <w:t> </w:t>
      </w:r>
      <w:r>
        <w:rPr>
          <w:w w:val="90"/>
          <w:rtl/>
        </w:rPr>
        <w:t>و</w:t>
      </w:r>
      <w:r>
        <w:rPr>
          <w:spacing w:val="-1"/>
          <w:w w:val="90"/>
          <w:rtl/>
        </w:rPr>
        <w:t> </w:t>
      </w:r>
      <w:r>
        <w:rPr>
          <w:w w:val="90"/>
          <w:rtl/>
        </w:rPr>
        <w:t>مدارك</w:t>
      </w:r>
      <w:r>
        <w:rPr>
          <w:spacing w:val="-5"/>
          <w:rtl/>
        </w:rPr>
        <w:t> </w:t>
      </w:r>
      <w:r>
        <w:rPr>
          <w:w w:val="90"/>
          <w:rtl/>
        </w:rPr>
        <w:t>مربوطه</w:t>
      </w:r>
      <w:r>
        <w:rPr>
          <w:spacing w:val="-2"/>
          <w:w w:val="90"/>
          <w:rtl/>
        </w:rPr>
        <w:t> </w:t>
      </w:r>
      <w:r>
        <w:rPr>
          <w:w w:val="90"/>
          <w:rtl/>
        </w:rPr>
        <w:t>بــــراي</w:t>
      </w:r>
      <w:r>
        <w:rPr>
          <w:spacing w:val="-3"/>
          <w:w w:val="90"/>
          <w:rtl/>
        </w:rPr>
        <w:t> </w:t>
      </w:r>
      <w:r>
        <w:rPr>
          <w:w w:val="90"/>
          <w:rtl/>
        </w:rPr>
        <w:t>بﺴته</w:t>
      </w:r>
      <w:r>
        <w:rPr>
          <w:spacing w:val="-1"/>
          <w:w w:val="90"/>
          <w:rtl/>
        </w:rPr>
        <w:t> </w:t>
      </w:r>
      <w:r>
        <w:rPr>
          <w:w w:val="90"/>
          <w:rtl/>
        </w:rPr>
        <w:t>هاي</w:t>
      </w:r>
      <w:r>
        <w:rPr>
          <w:spacing w:val="-7"/>
          <w:rtl/>
        </w:rPr>
        <w:t> </w:t>
      </w:r>
      <w:r>
        <w:rPr>
          <w:w w:val="90"/>
          <w:rtl/>
        </w:rPr>
        <w:t>قيد</w:t>
      </w:r>
      <w:r>
        <w:rPr>
          <w:spacing w:val="-6"/>
          <w:rtl/>
        </w:rPr>
        <w:t> </w:t>
      </w:r>
      <w:r>
        <w:rPr>
          <w:w w:val="90"/>
          <w:rtl/>
        </w:rPr>
        <w:t>شده</w:t>
      </w:r>
      <w:r>
        <w:rPr>
          <w:spacing w:val="-1"/>
          <w:w w:val="90"/>
          <w:rtl/>
        </w:rPr>
        <w:t> </w:t>
      </w:r>
      <w:r>
        <w:rPr>
          <w:w w:val="90"/>
          <w:rtl/>
        </w:rPr>
        <w:t>در</w:t>
      </w:r>
      <w:r>
        <w:rPr>
          <w:spacing w:val="-1"/>
          <w:w w:val="90"/>
          <w:rtl/>
        </w:rPr>
        <w:t> </w:t>
      </w:r>
      <w:r>
        <w:rPr>
          <w:w w:val="90"/>
          <w:rtl/>
        </w:rPr>
        <w:t>ليﺴت</w:t>
      </w:r>
      <w:r>
        <w:rPr>
          <w:spacing w:val="-2"/>
          <w:w w:val="90"/>
          <w:rtl/>
        </w:rPr>
        <w:t> </w:t>
      </w:r>
      <w:r>
        <w:rPr>
          <w:w w:val="90"/>
          <w:rtl/>
        </w:rPr>
        <w:t>تجهيزات</w:t>
      </w:r>
      <w:r>
        <w:rPr>
          <w:spacing w:val="-7"/>
          <w:rtl/>
        </w:rPr>
        <w:t> </w:t>
      </w:r>
      <w:r>
        <w:rPr>
          <w:w w:val="90"/>
          <w:rtl/>
        </w:rPr>
        <w:t>ميباشد</w:t>
      </w:r>
      <w:r>
        <w:rPr>
          <w:w w:val="90"/>
        </w:rPr>
        <w:t>.</w:t>
      </w:r>
      <w:r>
        <w:rPr>
          <w:spacing w:val="-3"/>
          <w:w w:val="90"/>
          <w:rtl/>
        </w:rPr>
        <w:t> </w:t>
      </w:r>
      <w:r>
        <w:rPr>
          <w:w w:val="90"/>
          <w:rtl/>
        </w:rPr>
        <w:t>بﺴتهه</w:t>
      </w:r>
      <w:r>
        <w:rPr>
          <w:w w:val="90"/>
          <w:rtl/>
        </w:rPr>
        <w:t>ا</w:t>
      </w:r>
    </w:p>
    <w:p>
      <w:pPr>
        <w:pStyle w:val="BodyText"/>
        <w:bidi/>
        <w:spacing w:line="379" w:lineRule="auto" w:before="20"/>
        <w:ind w:right="632" w:left="387" w:firstLine="0"/>
        <w:jc w:val="center"/>
      </w:pPr>
      <w:r>
        <w:rPr>
          <w:spacing w:val="-4"/>
          <w:rtl/>
        </w:rPr>
        <w:t>به</w:t>
      </w:r>
      <w:r>
        <w:rPr>
          <w:spacing w:val="-21"/>
          <w:rtl/>
        </w:rPr>
        <w:t> </w:t>
      </w:r>
      <w:r>
        <w:rPr>
          <w:spacing w:val="-4"/>
          <w:rtl/>
        </w:rPr>
        <w:t>ﺻورت</w:t>
      </w:r>
      <w:r>
        <w:rPr>
          <w:spacing w:val="-24"/>
          <w:rtl/>
        </w:rPr>
        <w:t> </w:t>
      </w:r>
      <w:r>
        <w:rPr>
          <w:spacing w:val="-4"/>
          <w:rtl/>
        </w:rPr>
        <w:t>آماده</w:t>
      </w:r>
      <w:r>
        <w:rPr>
          <w:spacing w:val="-23"/>
          <w:rtl/>
        </w:rPr>
        <w:t> </w:t>
      </w:r>
      <w:r>
        <w:rPr>
          <w:spacing w:val="-4"/>
          <w:rtl/>
        </w:rPr>
        <w:t>كه</w:t>
      </w:r>
      <w:r>
        <w:rPr>
          <w:spacing w:val="-21"/>
          <w:rtl/>
        </w:rPr>
        <w:t> </w:t>
      </w:r>
      <w:r>
        <w:rPr>
          <w:spacing w:val="-4"/>
          <w:rtl/>
        </w:rPr>
        <w:t>تمــــــام</w:t>
      </w:r>
      <w:r>
        <w:rPr>
          <w:spacing w:val="-22"/>
          <w:rtl/>
        </w:rPr>
        <w:t> </w:t>
      </w:r>
      <w:r>
        <w:rPr>
          <w:spacing w:val="-4"/>
          <w:rtl/>
        </w:rPr>
        <w:t>لوله</w:t>
      </w:r>
      <w:r>
        <w:rPr>
          <w:spacing w:val="-23"/>
          <w:rtl/>
        </w:rPr>
        <w:t> </w:t>
      </w:r>
      <w:r>
        <w:rPr>
          <w:spacing w:val="-4"/>
          <w:rtl/>
        </w:rPr>
        <w:t>كشي</w:t>
      </w:r>
      <w:r>
        <w:rPr>
          <w:spacing w:val="-23"/>
          <w:rtl/>
        </w:rPr>
        <w:t> </w:t>
      </w:r>
      <w:r>
        <w:rPr>
          <w:spacing w:val="-4"/>
          <w:rtl/>
        </w:rPr>
        <w:t>هاي</w:t>
      </w:r>
      <w:r>
        <w:rPr>
          <w:spacing w:val="-23"/>
          <w:rtl/>
        </w:rPr>
        <w:t> </w:t>
      </w:r>
      <w:r>
        <w:rPr>
          <w:spacing w:val="-4"/>
          <w:rtl/>
        </w:rPr>
        <w:t>داخلي</w:t>
      </w:r>
      <w:r>
        <w:rPr>
          <w:spacing w:val="-21"/>
          <w:rtl/>
        </w:rPr>
        <w:t> </w:t>
      </w:r>
      <w:r>
        <w:rPr>
          <w:spacing w:val="-4"/>
          <w:rtl/>
        </w:rPr>
        <w:t>و</w:t>
      </w:r>
      <w:r>
        <w:rPr>
          <w:spacing w:val="-22"/>
          <w:rtl/>
        </w:rPr>
        <w:t> </w:t>
      </w:r>
      <w:r>
        <w:rPr>
          <w:spacing w:val="-4"/>
          <w:rtl/>
        </w:rPr>
        <w:t>همچنين</w:t>
      </w:r>
      <w:r>
        <w:rPr>
          <w:spacing w:val="-23"/>
          <w:rtl/>
        </w:rPr>
        <w:t> </w:t>
      </w:r>
      <w:r>
        <w:rPr>
          <w:spacing w:val="-4"/>
          <w:rtl/>
        </w:rPr>
        <w:t>كابل</w:t>
      </w:r>
      <w:r>
        <w:rPr>
          <w:spacing w:val="-23"/>
          <w:rtl/>
        </w:rPr>
        <w:t> </w:t>
      </w:r>
      <w:r>
        <w:rPr>
          <w:spacing w:val="-4"/>
          <w:rtl/>
        </w:rPr>
        <w:t>كشي</w:t>
      </w:r>
      <w:r>
        <w:rPr>
          <w:spacing w:val="-23"/>
          <w:rtl/>
        </w:rPr>
        <w:t> </w:t>
      </w:r>
      <w:r>
        <w:rPr>
          <w:spacing w:val="-4"/>
          <w:rtl/>
        </w:rPr>
        <w:t>هاي</w:t>
      </w:r>
      <w:r>
        <w:rPr>
          <w:spacing w:val="-19"/>
          <w:rtl/>
        </w:rPr>
        <w:t> </w:t>
      </w:r>
      <w:r>
        <w:rPr>
          <w:spacing w:val="-4"/>
          <w:rtl/>
        </w:rPr>
        <w:t>آن</w:t>
      </w:r>
      <w:r>
        <w:rPr>
          <w:spacing w:val="-24"/>
          <w:rtl/>
        </w:rPr>
        <w:t> </w:t>
      </w:r>
      <w:r>
        <w:rPr>
          <w:spacing w:val="-4"/>
          <w:rtl/>
        </w:rPr>
        <w:t>انجام</w:t>
      </w:r>
      <w:r>
        <w:rPr>
          <w:spacing w:val="-18"/>
          <w:rtl/>
        </w:rPr>
        <w:t> </w:t>
      </w:r>
      <w:r>
        <w:rPr>
          <w:spacing w:val="-4"/>
          <w:rtl/>
        </w:rPr>
        <w:t>شده</w:t>
      </w:r>
      <w:r>
        <w:rPr>
          <w:spacing w:val="-24"/>
          <w:rtl/>
        </w:rPr>
        <w:t> </w:t>
      </w:r>
      <w:r>
        <w:rPr>
          <w:spacing w:val="-4"/>
          <w:rtl/>
        </w:rPr>
        <w:t>باشد</w:t>
      </w:r>
      <w:r>
        <w:rPr>
          <w:spacing w:val="-23"/>
          <w:rtl/>
        </w:rPr>
        <w:t> </w:t>
      </w:r>
      <w:r>
        <w:rPr>
          <w:spacing w:val="-4"/>
          <w:rtl/>
        </w:rPr>
        <w:t>خريداري</w:t>
      </w:r>
      <w:r>
        <w:rPr>
          <w:spacing w:val="-20"/>
          <w:rtl/>
        </w:rPr>
        <w:t> </w:t>
      </w:r>
      <w:r>
        <w:rPr>
          <w:spacing w:val="-4"/>
          <w:rtl/>
        </w:rPr>
        <w:t>ميگردد</w:t>
      </w:r>
      <w:r>
        <w:rPr>
          <w:spacing w:val="-4"/>
        </w:rPr>
        <w:t>.</w:t>
      </w:r>
      <w:r>
        <w:rPr>
          <w:spacing w:val="-4"/>
          <w:rtl/>
        </w:rPr>
        <w:t> </w:t>
      </w:r>
      <w:r>
        <w:rPr>
          <w:w w:val="80"/>
          <w:rtl/>
        </w:rPr>
        <w:t>تذكر</w:t>
      </w:r>
      <w:r>
        <w:rPr>
          <w:w w:val="80"/>
        </w:rPr>
        <w:t>:</w:t>
      </w:r>
      <w:r>
        <w:rPr>
          <w:rtl/>
        </w:rPr>
        <w:t> </w:t>
      </w:r>
      <w:r>
        <w:rPr>
          <w:w w:val="80"/>
          <w:rtl/>
        </w:rPr>
        <w:t>شرح كامل وظايف پيمانكار در خصوص تﺄمين كاﻻي مرتبط با پكيج توربوكمپرسور،</w:t>
      </w:r>
      <w:r>
        <w:rPr>
          <w:rtl/>
        </w:rPr>
        <w:t> </w:t>
      </w:r>
      <w:r>
        <w:rPr>
          <w:w w:val="80"/>
          <w:rtl/>
        </w:rPr>
        <w:t>در بخش </w:t>
      </w:r>
      <w:r>
        <w:rPr>
          <w:w w:val="80"/>
        </w:rPr>
        <w:t>٣-١٠</w:t>
      </w:r>
      <w:r>
        <w:rPr>
          <w:w w:val="80"/>
          <w:rtl/>
        </w:rPr>
        <w:t> پيوس</w:t>
      </w:r>
      <w:r>
        <w:rPr>
          <w:w w:val="80"/>
          <w:rtl/>
        </w:rPr>
        <w:t>ت</w:t>
      </w:r>
    </w:p>
    <w:p>
      <w:pPr>
        <w:pStyle w:val="BodyText"/>
        <w:bidi/>
        <w:spacing w:before="2"/>
        <w:ind w:right="6487" w:left="0" w:firstLine="0"/>
        <w:jc w:val="center"/>
      </w:pPr>
      <w:r>
        <w:rPr>
          <w:spacing w:val="-4"/>
          <w:w w:val="85"/>
          <w:rtl/>
        </w:rPr>
        <w:t>حاضر</w:t>
      </w:r>
      <w:r>
        <w:rPr>
          <w:spacing w:val="-1"/>
          <w:w w:val="85"/>
          <w:rtl/>
        </w:rPr>
        <w:t> </w:t>
      </w:r>
      <w:r>
        <w:rPr>
          <w:w w:val="85"/>
          <w:rtl/>
        </w:rPr>
        <w:t>ارائه</w:t>
      </w:r>
      <w:r>
        <w:rPr>
          <w:spacing w:val="-10"/>
          <w:rtl/>
        </w:rPr>
        <w:t> </w:t>
      </w:r>
      <w:r>
        <w:rPr>
          <w:w w:val="85"/>
          <w:rtl/>
        </w:rPr>
        <w:t>شده</w:t>
      </w:r>
      <w:r>
        <w:rPr>
          <w:spacing w:val="-7"/>
          <w:rtl/>
        </w:rPr>
        <w:t> </w:t>
      </w:r>
      <w:r>
        <w:rPr>
          <w:w w:val="85"/>
          <w:rtl/>
        </w:rPr>
        <w:t>است</w:t>
      </w:r>
      <w:r>
        <w:rPr>
          <w:w w:val="85"/>
        </w:rPr>
        <w:t>.</w:t>
      </w:r>
    </w:p>
    <w:p>
      <w:pPr>
        <w:pStyle w:val="BodyText"/>
        <w:spacing w:before="223"/>
      </w:pPr>
    </w:p>
    <w:p>
      <w:pPr>
        <w:pStyle w:val="BodyText"/>
        <w:bidi/>
        <w:ind w:right="0" w:left="388" w:firstLine="0"/>
        <w:jc w:val="left"/>
      </w:pPr>
      <w:r>
        <w:rPr>
          <w:spacing w:val="-2"/>
          <w:w w:val="90"/>
          <w:rtl/>
        </w:rPr>
        <w:t>پيمانكار</w:t>
      </w:r>
      <w:r>
        <w:rPr>
          <w:spacing w:val="5"/>
          <w:rtl/>
        </w:rPr>
        <w:t> </w:t>
      </w:r>
      <w:r>
        <w:rPr>
          <w:w w:val="90"/>
          <w:rtl/>
        </w:rPr>
        <w:t>موظف</w:t>
      </w:r>
      <w:r>
        <w:rPr>
          <w:spacing w:val="1"/>
          <w:rtl/>
        </w:rPr>
        <w:t> </w:t>
      </w:r>
      <w:r>
        <w:rPr>
          <w:w w:val="90"/>
          <w:rtl/>
        </w:rPr>
        <w:t>به</w:t>
      </w:r>
      <w:r>
        <w:rPr>
          <w:spacing w:val="2"/>
          <w:rtl/>
        </w:rPr>
        <w:t> </w:t>
      </w:r>
      <w:r>
        <w:rPr>
          <w:w w:val="90"/>
          <w:rtl/>
        </w:rPr>
        <w:t>ارائه</w:t>
      </w:r>
      <w:r>
        <w:rPr>
          <w:spacing w:val="7"/>
          <w:rtl/>
        </w:rPr>
        <w:t> </w:t>
      </w:r>
      <w:r>
        <w:rPr>
          <w:w w:val="90"/>
          <w:rtl/>
        </w:rPr>
        <w:t>خدمات</w:t>
      </w:r>
      <w:r>
        <w:rPr>
          <w:rtl/>
        </w:rPr>
        <w:t> </w:t>
      </w:r>
      <w:r>
        <w:rPr>
          <w:w w:val="90"/>
          <w:rtl/>
        </w:rPr>
        <w:t>پيش</w:t>
      </w:r>
      <w:r>
        <w:rPr>
          <w:rtl/>
        </w:rPr>
        <w:t> </w:t>
      </w:r>
      <w:r>
        <w:rPr>
          <w:w w:val="90"/>
          <w:rtl/>
        </w:rPr>
        <w:t>از</w:t>
      </w:r>
      <w:r>
        <w:rPr>
          <w:spacing w:val="4"/>
          <w:rtl/>
        </w:rPr>
        <w:t> </w:t>
      </w:r>
      <w:r>
        <w:rPr>
          <w:w w:val="90"/>
          <w:rtl/>
        </w:rPr>
        <w:t>خريد</w:t>
      </w:r>
      <w:r>
        <w:rPr>
          <w:spacing w:val="2"/>
          <w:rtl/>
        </w:rPr>
        <w:t> </w:t>
      </w:r>
      <w:r>
        <w:rPr>
          <w:w w:val="90"/>
          <w:rtl/>
        </w:rPr>
        <w:t>كاﻻ،</w:t>
      </w:r>
      <w:r>
        <w:rPr>
          <w:spacing w:val="2"/>
          <w:rtl/>
        </w:rPr>
        <w:t> </w:t>
      </w:r>
      <w:r>
        <w:rPr>
          <w:w w:val="90"/>
          <w:rtl/>
        </w:rPr>
        <w:t>خدمات</w:t>
      </w:r>
      <w:r>
        <w:rPr>
          <w:spacing w:val="4"/>
          <w:rtl/>
        </w:rPr>
        <w:t> </w:t>
      </w:r>
      <w:r>
        <w:rPr>
          <w:w w:val="90"/>
          <w:rtl/>
        </w:rPr>
        <w:t>خريد</w:t>
      </w:r>
      <w:r>
        <w:rPr>
          <w:rtl/>
        </w:rPr>
        <w:t> </w:t>
      </w:r>
      <w:r>
        <w:rPr>
          <w:w w:val="90"/>
          <w:rtl/>
        </w:rPr>
        <w:t>و</w:t>
      </w:r>
      <w:r>
        <w:rPr>
          <w:spacing w:val="5"/>
          <w:rtl/>
        </w:rPr>
        <w:t> </w:t>
      </w:r>
      <w:r>
        <w:rPr>
          <w:w w:val="90"/>
          <w:rtl/>
        </w:rPr>
        <w:t>حمل</w:t>
      </w:r>
      <w:r>
        <w:rPr>
          <w:spacing w:val="1"/>
          <w:rtl/>
        </w:rPr>
        <w:t> </w:t>
      </w:r>
      <w:r>
        <w:rPr>
          <w:w w:val="90"/>
          <w:rtl/>
        </w:rPr>
        <w:t>كاﻻ</w:t>
      </w:r>
      <w:r>
        <w:rPr>
          <w:rtl/>
        </w:rPr>
        <w:t> </w:t>
      </w:r>
      <w:r>
        <w:rPr>
          <w:w w:val="90"/>
          <w:rtl/>
        </w:rPr>
        <w:t>و</w:t>
      </w:r>
      <w:r>
        <w:rPr>
          <w:spacing w:val="2"/>
          <w:rtl/>
        </w:rPr>
        <w:t> </w:t>
      </w:r>
      <w:r>
        <w:rPr>
          <w:w w:val="90"/>
          <w:rtl/>
        </w:rPr>
        <w:t>بيمه</w:t>
      </w:r>
      <w:r>
        <w:rPr>
          <w:spacing w:val="4"/>
          <w:rtl/>
        </w:rPr>
        <w:t> </w:t>
      </w:r>
      <w:r>
        <w:rPr>
          <w:w w:val="90"/>
          <w:rtl/>
        </w:rPr>
        <w:t>و</w:t>
      </w:r>
      <w:r>
        <w:rPr>
          <w:spacing w:val="4"/>
          <w:rtl/>
        </w:rPr>
        <w:t> </w:t>
      </w:r>
      <w:r>
        <w:rPr>
          <w:w w:val="90"/>
          <w:rtl/>
        </w:rPr>
        <w:t>طبق</w:t>
      </w:r>
      <w:r>
        <w:rPr>
          <w:spacing w:val="3"/>
          <w:rtl/>
        </w:rPr>
        <w:t> </w:t>
      </w:r>
      <w:r>
        <w:rPr>
          <w:w w:val="90"/>
          <w:rtl/>
        </w:rPr>
        <w:t>مندرجات</w:t>
      </w:r>
      <w:r>
        <w:rPr>
          <w:spacing w:val="1"/>
          <w:rtl/>
        </w:rPr>
        <w:t> </w:t>
      </w:r>
      <w:r>
        <w:rPr>
          <w:w w:val="90"/>
          <w:rtl/>
        </w:rPr>
        <w:t>بند</w:t>
      </w:r>
      <w:r>
        <w:rPr>
          <w:rtl/>
        </w:rPr>
        <w:t> </w:t>
      </w:r>
      <w:r>
        <w:rPr>
          <w:w w:val="90"/>
        </w:rPr>
        <w:t>١-٣-٣</w:t>
      </w:r>
      <w:r>
        <w:rPr>
          <w:spacing w:val="-2"/>
          <w:rtl/>
        </w:rPr>
        <w:t> </w:t>
      </w:r>
      <w:r>
        <w:rPr>
          <w:w w:val="90"/>
          <w:rtl/>
        </w:rPr>
        <w:t>اي</w:t>
      </w:r>
      <w:r>
        <w:rPr>
          <w:w w:val="90"/>
          <w:rtl/>
        </w:rPr>
        <w:t>ن</w:t>
      </w:r>
    </w:p>
    <w:p>
      <w:pPr>
        <w:pStyle w:val="BodyText"/>
        <w:bidi/>
        <w:spacing w:before="161"/>
        <w:ind w:right="0" w:left="388" w:firstLine="0"/>
        <w:jc w:val="left"/>
      </w:pPr>
      <w:r>
        <w:rPr>
          <w:spacing w:val="-2"/>
          <w:w w:val="85"/>
          <w:rtl/>
        </w:rPr>
        <w:t>پيوست</w:t>
      </w:r>
      <w:r>
        <w:rPr>
          <w:spacing w:val="-10"/>
          <w:rtl/>
        </w:rPr>
        <w:t> </w:t>
      </w:r>
      <w:r>
        <w:rPr>
          <w:w w:val="85"/>
          <w:rtl/>
        </w:rPr>
        <w:t>ميباشد</w:t>
      </w:r>
      <w:r>
        <w:rPr>
          <w:w w:val="85"/>
        </w:rPr>
        <w:t>.</w:t>
      </w:r>
      <w:r>
        <w:rPr>
          <w:spacing w:val="-3"/>
          <w:w w:val="85"/>
          <w:rtl/>
        </w:rPr>
        <w:t> </w:t>
      </w:r>
      <w:r>
        <w:rPr>
          <w:w w:val="85"/>
          <w:rtl/>
        </w:rPr>
        <w:t>در</w:t>
      </w:r>
      <w:r>
        <w:rPr>
          <w:spacing w:val="-4"/>
          <w:w w:val="85"/>
          <w:rtl/>
        </w:rPr>
        <w:t> </w:t>
      </w:r>
      <w:r>
        <w:rPr>
          <w:w w:val="85"/>
          <w:rtl/>
        </w:rPr>
        <w:t>بخش</w:t>
      </w:r>
      <w:r>
        <w:rPr>
          <w:spacing w:val="-2"/>
          <w:w w:val="85"/>
          <w:rtl/>
        </w:rPr>
        <w:t> </w:t>
      </w:r>
      <w:r>
        <w:rPr>
          <w:w w:val="85"/>
          <w:rtl/>
        </w:rPr>
        <w:t>رنگآميزي</w:t>
      </w:r>
      <w:r>
        <w:rPr>
          <w:spacing w:val="-4"/>
          <w:w w:val="85"/>
          <w:rtl/>
        </w:rPr>
        <w:t> </w:t>
      </w:r>
      <w:r>
        <w:rPr>
          <w:w w:val="85"/>
          <w:rtl/>
        </w:rPr>
        <w:t>كاﻻها</w:t>
      </w:r>
      <w:r>
        <w:rPr>
          <w:spacing w:val="-3"/>
          <w:w w:val="85"/>
          <w:rtl/>
        </w:rPr>
        <w:t> </w:t>
      </w:r>
      <w:r>
        <w:rPr>
          <w:w w:val="85"/>
          <w:rtl/>
        </w:rPr>
        <w:t>و</w:t>
      </w:r>
      <w:r>
        <w:rPr>
          <w:spacing w:val="-2"/>
          <w:w w:val="85"/>
          <w:rtl/>
        </w:rPr>
        <w:t> </w:t>
      </w:r>
      <w:r>
        <w:rPr>
          <w:w w:val="85"/>
          <w:rtl/>
        </w:rPr>
        <w:t>تجهيزات</w:t>
      </w:r>
      <w:r>
        <w:rPr>
          <w:spacing w:val="-3"/>
          <w:w w:val="85"/>
          <w:rtl/>
        </w:rPr>
        <w:t> </w:t>
      </w:r>
      <w:r>
        <w:rPr>
          <w:w w:val="85"/>
          <w:rtl/>
        </w:rPr>
        <w:t>تﺄمين</w:t>
      </w:r>
      <w:r>
        <w:rPr>
          <w:spacing w:val="-3"/>
          <w:w w:val="85"/>
          <w:rtl/>
        </w:rPr>
        <w:t> </w:t>
      </w:r>
      <w:r>
        <w:rPr>
          <w:w w:val="85"/>
          <w:rtl/>
        </w:rPr>
        <w:t>شده،</w:t>
      </w:r>
      <w:r>
        <w:rPr>
          <w:spacing w:val="-3"/>
          <w:w w:val="85"/>
          <w:rtl/>
        </w:rPr>
        <w:t> </w:t>
      </w:r>
      <w:r>
        <w:rPr>
          <w:w w:val="85"/>
          <w:rtl/>
        </w:rPr>
        <w:t>پيمانكار</w:t>
      </w:r>
      <w:r>
        <w:rPr>
          <w:spacing w:val="-10"/>
          <w:rtl/>
        </w:rPr>
        <w:t> </w:t>
      </w:r>
      <w:r>
        <w:rPr>
          <w:w w:val="85"/>
          <w:rtl/>
        </w:rPr>
        <w:t>موظف</w:t>
      </w:r>
      <w:r>
        <w:rPr>
          <w:spacing w:val="-3"/>
          <w:w w:val="85"/>
          <w:rtl/>
        </w:rPr>
        <w:t> </w:t>
      </w:r>
      <w:r>
        <w:rPr>
          <w:w w:val="85"/>
          <w:rtl/>
        </w:rPr>
        <w:t>به</w:t>
      </w:r>
      <w:r>
        <w:rPr>
          <w:spacing w:val="-3"/>
          <w:w w:val="85"/>
          <w:rtl/>
        </w:rPr>
        <w:t> </w:t>
      </w:r>
      <w:r>
        <w:rPr>
          <w:w w:val="85"/>
          <w:rtl/>
        </w:rPr>
        <w:t>رعايت</w:t>
      </w:r>
      <w:r>
        <w:rPr>
          <w:spacing w:val="-4"/>
          <w:w w:val="85"/>
          <w:rtl/>
        </w:rPr>
        <w:t> </w:t>
      </w:r>
      <w:r>
        <w:rPr>
          <w:w w:val="85"/>
          <w:rtl/>
        </w:rPr>
        <w:t>ضوابط</w:t>
      </w:r>
      <w:r>
        <w:rPr>
          <w:spacing w:val="-2"/>
          <w:w w:val="85"/>
          <w:rtl/>
        </w:rPr>
        <w:t> </w:t>
      </w:r>
      <w:r>
        <w:rPr>
          <w:w w:val="85"/>
          <w:rtl/>
        </w:rPr>
        <w:t>ذيل</w:t>
      </w:r>
      <w:r>
        <w:rPr>
          <w:spacing w:val="-1"/>
          <w:w w:val="85"/>
          <w:rtl/>
        </w:rPr>
        <w:t> </w:t>
      </w:r>
      <w:r>
        <w:rPr>
          <w:w w:val="85"/>
          <w:rtl/>
        </w:rPr>
        <w:t>ميباشد</w:t>
      </w:r>
      <w:r>
        <w:rPr>
          <w:w w:val="85"/>
        </w:rPr>
        <w:t>:</w:t>
      </w:r>
    </w:p>
    <w:p>
      <w:pPr>
        <w:pStyle w:val="BodyText"/>
        <w:spacing w:before="7"/>
      </w:pPr>
    </w:p>
    <w:p>
      <w:pPr>
        <w:pStyle w:val="BodyText"/>
        <w:bidi/>
        <w:ind w:right="0" w:left="836" w:firstLine="0"/>
        <w:jc w:val="left"/>
      </w:pPr>
      <w:r>
        <w:rPr>
          <w:w w:val="110"/>
        </w:rPr>
        <w:t>-</w:t>
      </w:r>
      <w:r>
        <w:rPr>
          <w:spacing w:val="14"/>
          <w:w w:val="110"/>
        </w:rPr>
        <w:t>٣-</w:t>
      </w:r>
      <w:r>
        <w:rPr>
          <w:spacing w:val="13"/>
          <w:w w:val="110"/>
        </w:rPr>
        <w:t>٣-</w:t>
      </w:r>
      <w:r>
        <w:rPr>
          <w:spacing w:val="16"/>
          <w:w w:val="110"/>
        </w:rPr>
        <w:t>٢-</w:t>
      </w:r>
      <w:r>
        <w:rPr>
          <w:spacing w:val="14"/>
        </w:rPr>
        <w:t>١-</w:t>
      </w:r>
      <w:r>
        <w:rPr>
          <w:spacing w:val="-10"/>
        </w:rPr>
        <w:t>١</w:t>
      </w:r>
      <w:r>
        <w:rPr>
          <w:spacing w:val="-6"/>
          <w:rtl/>
        </w:rPr>
        <w:t> </w:t>
      </w:r>
      <w:r>
        <w:rPr>
          <w:spacing w:val="9"/>
          <w:rtl/>
        </w:rPr>
        <w:t>رنگ</w:t>
      </w:r>
      <w:r>
        <w:rPr>
          <w:spacing w:val="-7"/>
          <w:rtl/>
        </w:rPr>
        <w:t> </w:t>
      </w:r>
      <w:r>
        <w:rPr>
          <w:spacing w:val="12"/>
          <w:rtl/>
        </w:rPr>
        <w:t>آميز</w:t>
      </w:r>
      <w:r>
        <w:rPr>
          <w:spacing w:val="12"/>
          <w:rtl/>
        </w:rPr>
        <w:t>ي</w:t>
      </w:r>
    </w:p>
    <w:p>
      <w:pPr>
        <w:pStyle w:val="BodyText"/>
        <w:spacing w:before="137"/>
      </w:pPr>
    </w:p>
    <w:p>
      <w:pPr>
        <w:pStyle w:val="BodyText"/>
        <w:bidi/>
        <w:ind w:right="0" w:left="446" w:firstLine="0"/>
        <w:jc w:val="left"/>
      </w:pPr>
      <w:r>
        <w:rPr>
          <w:spacing w:val="-2"/>
          <w:w w:val="80"/>
          <w:rtl/>
        </w:rPr>
        <w:t>مخازن</w:t>
      </w:r>
      <w:r>
        <w:rPr>
          <w:spacing w:val="-3"/>
          <w:rtl/>
        </w:rPr>
        <w:t> </w:t>
      </w:r>
      <w:r>
        <w:rPr>
          <w:w w:val="80"/>
          <w:rtl/>
        </w:rPr>
        <w:t>و</w:t>
      </w:r>
      <w:r>
        <w:rPr>
          <w:spacing w:val="-3"/>
          <w:rtl/>
        </w:rPr>
        <w:t> </w:t>
      </w:r>
      <w:r>
        <w:rPr>
          <w:w w:val="80"/>
          <w:rtl/>
        </w:rPr>
        <w:t>تجهيزات</w:t>
      </w:r>
      <w:r>
        <w:rPr>
          <w:spacing w:val="2"/>
          <w:rtl/>
        </w:rPr>
        <w:t> </w:t>
      </w:r>
      <w:r>
        <w:rPr>
          <w:w w:val="80"/>
          <w:rtl/>
        </w:rPr>
        <w:t>در</w:t>
      </w:r>
      <w:r>
        <w:rPr>
          <w:rtl/>
        </w:rPr>
        <w:t> </w:t>
      </w:r>
      <w:r>
        <w:rPr>
          <w:w w:val="80"/>
          <w:rtl/>
        </w:rPr>
        <w:t>موارد</w:t>
      </w:r>
      <w:r>
        <w:rPr>
          <w:rtl/>
        </w:rPr>
        <w:t> </w:t>
      </w:r>
      <w:r>
        <w:rPr>
          <w:w w:val="80"/>
          <w:rtl/>
        </w:rPr>
        <w:t>مورد</w:t>
      </w:r>
      <w:r>
        <w:rPr>
          <w:spacing w:val="-3"/>
          <w:rtl/>
        </w:rPr>
        <w:t> </w:t>
      </w:r>
      <w:r>
        <w:rPr>
          <w:w w:val="80"/>
          <w:rtl/>
        </w:rPr>
        <w:t>نياز</w:t>
      </w:r>
      <w:r>
        <w:rPr>
          <w:spacing w:val="2"/>
          <w:rtl/>
        </w:rPr>
        <w:t> </w:t>
      </w:r>
      <w:r>
        <w:rPr>
          <w:w w:val="80"/>
          <w:rtl/>
        </w:rPr>
        <w:t>مطابق</w:t>
      </w:r>
      <w:r>
        <w:rPr>
          <w:rtl/>
        </w:rPr>
        <w:t> </w:t>
      </w:r>
      <w:r>
        <w:rPr>
          <w:w w:val="80"/>
          <w:rtl/>
        </w:rPr>
        <w:t>مشخصات</w:t>
      </w:r>
      <w:r>
        <w:rPr>
          <w:spacing w:val="-2"/>
          <w:rtl/>
        </w:rPr>
        <w:t> </w:t>
      </w:r>
      <w:r>
        <w:rPr>
          <w:w w:val="80"/>
          <w:rtl/>
        </w:rPr>
        <w:t>فني</w:t>
      </w:r>
      <w:r>
        <w:rPr>
          <w:spacing w:val="-3"/>
          <w:rtl/>
        </w:rPr>
        <w:t> </w:t>
      </w:r>
      <w:r>
        <w:rPr>
          <w:w w:val="80"/>
          <w:rtl/>
        </w:rPr>
        <w:t>تعريف</w:t>
      </w:r>
      <w:r>
        <w:rPr>
          <w:rtl/>
        </w:rPr>
        <w:t> </w:t>
      </w:r>
      <w:r>
        <w:rPr>
          <w:w w:val="80"/>
          <w:rtl/>
        </w:rPr>
        <w:t>شده</w:t>
      </w:r>
      <w:r>
        <w:rPr>
          <w:spacing w:val="-6"/>
          <w:rtl/>
        </w:rPr>
        <w:t> </w:t>
      </w:r>
      <w:r>
        <w:rPr>
          <w:w w:val="80"/>
          <w:rtl/>
        </w:rPr>
        <w:t>پروژه</w:t>
      </w:r>
      <w:r>
        <w:rPr>
          <w:w w:val="80"/>
        </w:rPr>
        <w:t>.</w:t>
      </w:r>
      <w:r>
        <w:rPr>
          <w:spacing w:val="-5"/>
          <w:rtl/>
        </w:rPr>
        <w:t> </w:t>
      </w:r>
      <w:r>
        <w:rPr>
          <w:w w:val="80"/>
          <w:rtl/>
        </w:rPr>
        <w:t>رنگ</w:t>
      </w:r>
      <w:r>
        <w:rPr>
          <w:spacing w:val="-3"/>
          <w:rtl/>
        </w:rPr>
        <w:t> </w:t>
      </w:r>
      <w:r>
        <w:rPr>
          <w:w w:val="80"/>
          <w:rtl/>
        </w:rPr>
        <w:t>آميزي</w:t>
      </w:r>
      <w:r>
        <w:rPr>
          <w:rtl/>
        </w:rPr>
        <w:t> </w:t>
      </w:r>
      <w:r>
        <w:rPr>
          <w:w w:val="80"/>
          <w:rtl/>
        </w:rPr>
        <w:t>شامل</w:t>
      </w:r>
      <w:r>
        <w:rPr>
          <w:spacing w:val="-1"/>
          <w:rtl/>
        </w:rPr>
        <w:t> </w:t>
      </w:r>
      <w:r>
        <w:rPr>
          <w:w w:val="80"/>
          <w:rtl/>
        </w:rPr>
        <w:t>فعاليت</w:t>
      </w:r>
      <w:r>
        <w:rPr>
          <w:spacing w:val="-2"/>
          <w:rtl/>
        </w:rPr>
        <w:t> </w:t>
      </w:r>
      <w:r>
        <w:rPr>
          <w:w w:val="80"/>
          <w:rtl/>
        </w:rPr>
        <w:t>هاي</w:t>
      </w:r>
      <w:r>
        <w:rPr>
          <w:rtl/>
        </w:rPr>
        <w:t> </w:t>
      </w:r>
      <w:r>
        <w:rPr>
          <w:w w:val="80"/>
          <w:rtl/>
        </w:rPr>
        <w:t>زير</w:t>
      </w:r>
      <w:r>
        <w:rPr>
          <w:rtl/>
        </w:rPr>
        <w:t> </w:t>
      </w:r>
      <w:r>
        <w:rPr>
          <w:w w:val="80"/>
          <w:rtl/>
        </w:rPr>
        <w:t>ميباش</w:t>
      </w:r>
      <w:r>
        <w:rPr>
          <w:w w:val="80"/>
          <w:rtl/>
        </w:rPr>
        <w:t>د</w:t>
      </w:r>
    </w:p>
    <w:p>
      <w:pPr>
        <w:pStyle w:val="BodyText"/>
        <w:bidi/>
        <w:spacing w:before="106"/>
        <w:ind w:right="0" w:left="389" w:firstLine="0"/>
        <w:jc w:val="left"/>
      </w:pPr>
      <w:r>
        <w:rPr>
          <w:spacing w:val="-5"/>
          <w:w w:val="85"/>
          <w:rtl/>
        </w:rPr>
        <w:t>ولي</w:t>
      </w:r>
      <w:r>
        <w:rPr>
          <w:spacing w:val="-6"/>
          <w:w w:val="85"/>
          <w:rtl/>
        </w:rPr>
        <w:t> </w:t>
      </w:r>
      <w:r>
        <w:rPr>
          <w:w w:val="85"/>
          <w:rtl/>
        </w:rPr>
        <w:t>ﺻرفاً</w:t>
      </w:r>
      <w:r>
        <w:rPr>
          <w:spacing w:val="-1"/>
          <w:w w:val="85"/>
          <w:rtl/>
        </w:rPr>
        <w:t> </w:t>
      </w:r>
      <w:r>
        <w:rPr>
          <w:w w:val="85"/>
          <w:rtl/>
        </w:rPr>
        <w:t>محدود</w:t>
      </w:r>
      <w:r>
        <w:rPr>
          <w:spacing w:val="-5"/>
          <w:w w:val="85"/>
          <w:rtl/>
        </w:rPr>
        <w:t> </w:t>
      </w:r>
      <w:r>
        <w:rPr>
          <w:w w:val="85"/>
          <w:rtl/>
        </w:rPr>
        <w:t>به</w:t>
      </w:r>
      <w:r>
        <w:rPr>
          <w:spacing w:val="-3"/>
          <w:w w:val="85"/>
          <w:rtl/>
        </w:rPr>
        <w:t> </w:t>
      </w:r>
      <w:r>
        <w:rPr>
          <w:w w:val="85"/>
          <w:rtl/>
        </w:rPr>
        <w:t>اين</w:t>
      </w:r>
      <w:r>
        <w:rPr>
          <w:spacing w:val="-2"/>
          <w:w w:val="85"/>
          <w:rtl/>
        </w:rPr>
        <w:t> </w:t>
      </w:r>
      <w:r>
        <w:rPr>
          <w:w w:val="85"/>
          <w:rtl/>
        </w:rPr>
        <w:t>موارد</w:t>
      </w:r>
      <w:r>
        <w:rPr>
          <w:spacing w:val="-6"/>
          <w:w w:val="85"/>
          <w:rtl/>
        </w:rPr>
        <w:t> </w:t>
      </w:r>
      <w:r>
        <w:rPr>
          <w:w w:val="85"/>
          <w:rtl/>
        </w:rPr>
        <w:t>نميباشد</w:t>
      </w:r>
      <w:r>
        <w:rPr>
          <w:w w:val="85"/>
        </w:rPr>
        <w:t>:</w:t>
      </w:r>
    </w:p>
    <w:p>
      <w:pPr>
        <w:spacing w:before="78"/>
        <w:ind w:left="0" w:right="388" w:firstLine="0"/>
        <w:jc w:val="right"/>
        <w:rPr>
          <w:rFonts w:ascii="Calibri"/>
          <w:sz w:val="24"/>
        </w:rPr>
      </w:pPr>
      <w:r>
        <w:rPr>
          <w:rFonts w:ascii="Calibri"/>
          <w:sz w:val="24"/>
        </w:rPr>
        <w:t>Surface </w:t>
      </w:r>
      <w:r>
        <w:rPr>
          <w:rFonts w:ascii="Calibri"/>
          <w:spacing w:val="-2"/>
          <w:sz w:val="24"/>
        </w:rPr>
        <w:t>preparation</w:t>
      </w:r>
    </w:p>
    <w:p>
      <w:pPr>
        <w:spacing w:before="45"/>
        <w:ind w:left="0" w:right="337" w:firstLine="0"/>
        <w:jc w:val="right"/>
        <w:rPr>
          <w:rFonts w:ascii="Calibri"/>
          <w:sz w:val="24"/>
        </w:rPr>
      </w:pPr>
      <w:r>
        <w:rPr>
          <w:rFonts w:ascii="Times New Roman"/>
          <w:color w:val="000000"/>
          <w:spacing w:val="-10"/>
          <w:sz w:val="24"/>
          <w:highlight w:val="yellow"/>
        </w:rPr>
        <w:t> </w:t>
      </w:r>
      <w:r>
        <w:rPr>
          <w:rFonts w:ascii="Calibri"/>
          <w:color w:val="000000"/>
          <w:sz w:val="24"/>
          <w:highlight w:val="yellow"/>
        </w:rPr>
        <w:t>Sandblasting ,</w:t>
      </w:r>
      <w:r>
        <w:rPr>
          <w:rFonts w:ascii="Calibri"/>
          <w:color w:val="000000"/>
          <w:spacing w:val="-2"/>
          <w:sz w:val="24"/>
          <w:highlight w:val="yellow"/>
        </w:rPr>
        <w:t> </w:t>
      </w:r>
      <w:r>
        <w:rPr>
          <w:rFonts w:ascii="Calibri"/>
          <w:color w:val="000000"/>
          <w:sz w:val="24"/>
          <w:highlight w:val="yellow"/>
        </w:rPr>
        <w:t>under coating , touch</w:t>
      </w:r>
      <w:r>
        <w:rPr>
          <w:rFonts w:ascii="Calibri"/>
          <w:color w:val="000000"/>
          <w:spacing w:val="-2"/>
          <w:sz w:val="24"/>
          <w:highlight w:val="yellow"/>
        </w:rPr>
        <w:t> </w:t>
      </w:r>
      <w:r>
        <w:rPr>
          <w:rFonts w:ascii="Calibri"/>
          <w:color w:val="000000"/>
          <w:sz w:val="24"/>
          <w:highlight w:val="yellow"/>
        </w:rPr>
        <w:t>up</w:t>
      </w:r>
      <w:r>
        <w:rPr>
          <w:rFonts w:ascii="Calibri"/>
          <w:color w:val="000000"/>
          <w:spacing w:val="-2"/>
          <w:sz w:val="24"/>
          <w:highlight w:val="yellow"/>
        </w:rPr>
        <w:t> </w:t>
      </w:r>
      <w:r>
        <w:rPr>
          <w:rFonts w:ascii="Calibri"/>
          <w:color w:val="000000"/>
          <w:sz w:val="24"/>
          <w:highlight w:val="yellow"/>
        </w:rPr>
        <w:t>and</w:t>
      </w:r>
      <w:r>
        <w:rPr>
          <w:rFonts w:ascii="Calibri"/>
          <w:color w:val="000000"/>
          <w:spacing w:val="3"/>
          <w:sz w:val="24"/>
          <w:highlight w:val="yellow"/>
        </w:rPr>
        <w:t> </w:t>
      </w:r>
      <w:r>
        <w:rPr>
          <w:rFonts w:ascii="Calibri"/>
          <w:color w:val="000000"/>
          <w:spacing w:val="-2"/>
          <w:sz w:val="24"/>
          <w:highlight w:val="yellow"/>
        </w:rPr>
        <w:t>repair</w:t>
      </w:r>
      <w:r>
        <w:rPr>
          <w:rFonts w:ascii="Calibri"/>
          <w:color w:val="000000"/>
          <w:spacing w:val="40"/>
          <w:sz w:val="24"/>
          <w:highlight w:val="yellow"/>
        </w:rPr>
        <w:t> </w:t>
      </w:r>
    </w:p>
    <w:p>
      <w:pPr>
        <w:spacing w:before="43"/>
        <w:ind w:left="0" w:right="335" w:firstLine="0"/>
        <w:jc w:val="right"/>
        <w:rPr>
          <w:rFonts w:ascii="Calibri"/>
          <w:sz w:val="24"/>
        </w:rPr>
      </w:pPr>
      <w:r>
        <w:rPr>
          <w:rFonts w:ascii="Times New Roman"/>
          <w:color w:val="000000"/>
          <w:spacing w:val="-9"/>
          <w:sz w:val="24"/>
          <w:highlight w:val="yellow"/>
        </w:rPr>
        <w:t> </w:t>
      </w:r>
      <w:r>
        <w:rPr>
          <w:rFonts w:ascii="Calibri"/>
          <w:color w:val="000000"/>
          <w:sz w:val="24"/>
          <w:highlight w:val="yellow"/>
        </w:rPr>
        <w:t>First</w:t>
      </w:r>
      <w:r>
        <w:rPr>
          <w:rFonts w:ascii="Calibri"/>
          <w:color w:val="000000"/>
          <w:spacing w:val="1"/>
          <w:sz w:val="24"/>
          <w:highlight w:val="yellow"/>
        </w:rPr>
        <w:t> </w:t>
      </w:r>
      <w:r>
        <w:rPr>
          <w:rFonts w:ascii="Calibri"/>
          <w:color w:val="000000"/>
          <w:sz w:val="24"/>
          <w:highlight w:val="yellow"/>
        </w:rPr>
        <w:t>primer </w:t>
      </w:r>
      <w:r>
        <w:rPr>
          <w:rFonts w:ascii="Calibri"/>
          <w:color w:val="000000"/>
          <w:spacing w:val="-2"/>
          <w:sz w:val="24"/>
          <w:highlight w:val="yellow"/>
        </w:rPr>
        <w:t>coating</w:t>
      </w:r>
      <w:r>
        <w:rPr>
          <w:rFonts w:ascii="Calibri"/>
          <w:color w:val="000000"/>
          <w:spacing w:val="40"/>
          <w:sz w:val="24"/>
          <w:highlight w:val="yellow"/>
        </w:rPr>
        <w:t> </w:t>
      </w:r>
    </w:p>
    <w:p>
      <w:pPr>
        <w:spacing w:before="43"/>
        <w:ind w:left="0" w:right="334" w:firstLine="0"/>
        <w:jc w:val="right"/>
        <w:rPr>
          <w:rFonts w:ascii="Calibri"/>
          <w:sz w:val="24"/>
        </w:rPr>
      </w:pPr>
      <w:r>
        <w:rPr>
          <w:rFonts w:ascii="Times New Roman"/>
          <w:color w:val="000000"/>
          <w:spacing w:val="-9"/>
          <w:sz w:val="24"/>
          <w:highlight w:val="yellow"/>
        </w:rPr>
        <w:t> </w:t>
      </w:r>
      <w:r>
        <w:rPr>
          <w:rFonts w:ascii="Calibri"/>
          <w:color w:val="000000"/>
          <w:sz w:val="24"/>
          <w:highlight w:val="yellow"/>
        </w:rPr>
        <w:t>Second primer </w:t>
      </w:r>
      <w:r>
        <w:rPr>
          <w:rFonts w:ascii="Calibri"/>
          <w:color w:val="000000"/>
          <w:spacing w:val="-2"/>
          <w:sz w:val="24"/>
          <w:highlight w:val="yellow"/>
        </w:rPr>
        <w:t>coating</w:t>
      </w:r>
      <w:r>
        <w:rPr>
          <w:rFonts w:ascii="Calibri"/>
          <w:color w:val="000000"/>
          <w:spacing w:val="40"/>
          <w:sz w:val="24"/>
          <w:highlight w:val="yellow"/>
        </w:rPr>
        <w:t> </w:t>
      </w:r>
    </w:p>
    <w:p>
      <w:pPr>
        <w:spacing w:before="46"/>
        <w:ind w:left="0" w:right="335" w:firstLine="0"/>
        <w:jc w:val="right"/>
        <w:rPr>
          <w:rFonts w:ascii="Calibri"/>
          <w:sz w:val="24"/>
        </w:rPr>
      </w:pPr>
      <w:r>
        <w:rPr>
          <w:rFonts w:ascii="Times New Roman"/>
          <w:color w:val="000000"/>
          <w:spacing w:val="-10"/>
          <w:sz w:val="24"/>
          <w:highlight w:val="yellow"/>
        </w:rPr>
        <w:t> </w:t>
      </w:r>
      <w:r>
        <w:rPr>
          <w:rFonts w:ascii="Calibri"/>
          <w:color w:val="000000"/>
          <w:sz w:val="24"/>
          <w:highlight w:val="yellow"/>
        </w:rPr>
        <w:t>Intermediate </w:t>
      </w:r>
      <w:r>
        <w:rPr>
          <w:rFonts w:ascii="Calibri"/>
          <w:color w:val="000000"/>
          <w:spacing w:val="-2"/>
          <w:sz w:val="24"/>
          <w:highlight w:val="yellow"/>
        </w:rPr>
        <w:t>coating</w:t>
      </w:r>
      <w:r>
        <w:rPr>
          <w:rFonts w:ascii="Calibri"/>
          <w:color w:val="000000"/>
          <w:spacing w:val="40"/>
          <w:sz w:val="24"/>
          <w:highlight w:val="yellow"/>
        </w:rPr>
        <w:t> </w:t>
      </w:r>
    </w:p>
    <w:p>
      <w:pPr>
        <w:spacing w:before="43"/>
        <w:ind w:left="0" w:right="336" w:firstLine="0"/>
        <w:jc w:val="right"/>
        <w:rPr>
          <w:rFonts w:ascii="Calibri"/>
          <w:sz w:val="24"/>
        </w:rPr>
      </w:pPr>
      <w:r>
        <w:rPr>
          <w:rFonts w:ascii="Times New Roman"/>
          <w:color w:val="000000"/>
          <w:spacing w:val="-9"/>
          <w:sz w:val="24"/>
          <w:highlight w:val="yellow"/>
        </w:rPr>
        <w:t> </w:t>
      </w:r>
      <w:r>
        <w:rPr>
          <w:rFonts w:ascii="Calibri"/>
          <w:color w:val="000000"/>
          <w:sz w:val="24"/>
          <w:highlight w:val="yellow"/>
        </w:rPr>
        <w:t>Finish</w:t>
      </w:r>
      <w:r>
        <w:rPr>
          <w:rFonts w:ascii="Calibri"/>
          <w:color w:val="000000"/>
          <w:spacing w:val="-2"/>
          <w:sz w:val="24"/>
          <w:highlight w:val="yellow"/>
        </w:rPr>
        <w:t> </w:t>
      </w:r>
      <w:r>
        <w:rPr>
          <w:rFonts w:ascii="Calibri"/>
          <w:color w:val="000000"/>
          <w:sz w:val="24"/>
          <w:highlight w:val="yellow"/>
        </w:rPr>
        <w:t>coat,</w:t>
      </w:r>
      <w:r>
        <w:rPr>
          <w:rFonts w:ascii="Calibri"/>
          <w:color w:val="000000"/>
          <w:spacing w:val="-2"/>
          <w:sz w:val="24"/>
          <w:highlight w:val="yellow"/>
        </w:rPr>
        <w:t> </w:t>
      </w:r>
      <w:r>
        <w:rPr>
          <w:rFonts w:ascii="Calibri"/>
          <w:color w:val="000000"/>
          <w:sz w:val="24"/>
          <w:highlight w:val="yellow"/>
        </w:rPr>
        <w:t>touch</w:t>
      </w:r>
      <w:r>
        <w:rPr>
          <w:rFonts w:ascii="Calibri"/>
          <w:color w:val="000000"/>
          <w:spacing w:val="-1"/>
          <w:sz w:val="24"/>
          <w:highlight w:val="yellow"/>
        </w:rPr>
        <w:t> </w:t>
      </w:r>
      <w:r>
        <w:rPr>
          <w:rFonts w:ascii="Calibri"/>
          <w:color w:val="000000"/>
          <w:spacing w:val="-5"/>
          <w:sz w:val="24"/>
          <w:highlight w:val="yellow"/>
        </w:rPr>
        <w:t>up</w:t>
      </w:r>
      <w:r>
        <w:rPr>
          <w:rFonts w:ascii="Calibri"/>
          <w:color w:val="000000"/>
          <w:spacing w:val="40"/>
          <w:sz w:val="24"/>
          <w:highlight w:val="yellow"/>
        </w:rPr>
        <w:t> </w:t>
      </w:r>
    </w:p>
    <w:p>
      <w:pPr>
        <w:spacing w:before="45"/>
        <w:ind w:left="0" w:right="335" w:firstLine="0"/>
        <w:jc w:val="right"/>
        <w:rPr>
          <w:rFonts w:ascii="Calibri"/>
          <w:sz w:val="24"/>
        </w:rPr>
      </w:pPr>
      <w:r>
        <w:rPr>
          <w:rFonts w:ascii="Times New Roman"/>
          <w:color w:val="000000"/>
          <w:spacing w:val="-9"/>
          <w:sz w:val="24"/>
          <w:highlight w:val="yellow"/>
        </w:rPr>
        <w:t> </w:t>
      </w:r>
      <w:r>
        <w:rPr>
          <w:rFonts w:ascii="Calibri"/>
          <w:color w:val="000000"/>
          <w:sz w:val="24"/>
          <w:highlight w:val="yellow"/>
        </w:rPr>
        <w:t>Color band</w:t>
      </w:r>
      <w:r>
        <w:rPr>
          <w:rFonts w:ascii="Calibri"/>
          <w:color w:val="000000"/>
          <w:spacing w:val="-2"/>
          <w:sz w:val="24"/>
          <w:highlight w:val="yellow"/>
        </w:rPr>
        <w:t> painting</w:t>
      </w:r>
      <w:r>
        <w:rPr>
          <w:rFonts w:ascii="Calibri"/>
          <w:color w:val="000000"/>
          <w:spacing w:val="40"/>
          <w:sz w:val="24"/>
          <w:highlight w:val="yellow"/>
        </w:rPr>
        <w:t> </w:t>
      </w:r>
    </w:p>
    <w:p>
      <w:pPr>
        <w:spacing w:before="43"/>
        <w:ind w:left="0" w:right="335" w:firstLine="0"/>
        <w:jc w:val="right"/>
        <w:rPr>
          <w:rFonts w:ascii="Calibri"/>
          <w:sz w:val="24"/>
        </w:rPr>
      </w:pPr>
      <w:r>
        <w:rPr>
          <w:rFonts w:ascii="Times New Roman"/>
          <w:color w:val="000000"/>
          <w:spacing w:val="-10"/>
          <w:sz w:val="24"/>
          <w:highlight w:val="yellow"/>
        </w:rPr>
        <w:t> </w:t>
      </w:r>
      <w:r>
        <w:rPr>
          <w:rFonts w:ascii="Calibri"/>
          <w:color w:val="000000"/>
          <w:sz w:val="24"/>
          <w:highlight w:val="yellow"/>
        </w:rPr>
        <w:t>Repair</w:t>
      </w:r>
      <w:r>
        <w:rPr>
          <w:rFonts w:ascii="Calibri"/>
          <w:color w:val="000000"/>
          <w:spacing w:val="-2"/>
          <w:sz w:val="24"/>
          <w:highlight w:val="yellow"/>
        </w:rPr>
        <w:t> </w:t>
      </w:r>
      <w:r>
        <w:rPr>
          <w:rFonts w:ascii="Calibri"/>
          <w:color w:val="000000"/>
          <w:sz w:val="24"/>
          <w:highlight w:val="yellow"/>
        </w:rPr>
        <w:t>for damaged areas</w:t>
      </w:r>
      <w:r>
        <w:rPr>
          <w:rFonts w:ascii="Calibri"/>
          <w:color w:val="000000"/>
          <w:spacing w:val="-1"/>
          <w:sz w:val="24"/>
          <w:highlight w:val="yellow"/>
        </w:rPr>
        <w:t> </w:t>
      </w:r>
      <w:r>
        <w:rPr>
          <w:rFonts w:ascii="Calibri"/>
          <w:color w:val="000000"/>
          <w:sz w:val="24"/>
          <w:highlight w:val="yellow"/>
        </w:rPr>
        <w:t>after shop and field</w:t>
      </w:r>
      <w:r>
        <w:rPr>
          <w:rFonts w:ascii="Calibri"/>
          <w:color w:val="000000"/>
          <w:spacing w:val="-2"/>
          <w:sz w:val="24"/>
          <w:highlight w:val="yellow"/>
        </w:rPr>
        <w:t> painting</w:t>
      </w:r>
      <w:r>
        <w:rPr>
          <w:rFonts w:ascii="Calibri"/>
          <w:color w:val="000000"/>
          <w:spacing w:val="40"/>
          <w:sz w:val="24"/>
          <w:highlight w:val="yellow"/>
        </w:rPr>
        <w:t> </w:t>
      </w:r>
    </w:p>
    <w:p>
      <w:pPr>
        <w:spacing w:before="43"/>
        <w:ind w:left="0" w:right="335" w:firstLine="0"/>
        <w:jc w:val="right"/>
        <w:rPr>
          <w:rFonts w:ascii="Calibri"/>
          <w:sz w:val="24"/>
        </w:rPr>
      </w:pPr>
      <w:r>
        <w:rPr>
          <w:rFonts w:ascii="Times New Roman"/>
          <w:color w:val="000000"/>
          <w:spacing w:val="-11"/>
          <w:sz w:val="24"/>
          <w:highlight w:val="yellow"/>
        </w:rPr>
        <w:t> </w:t>
      </w:r>
      <w:r>
        <w:rPr>
          <w:rFonts w:ascii="Calibri"/>
          <w:color w:val="000000"/>
          <w:sz w:val="24"/>
          <w:highlight w:val="yellow"/>
        </w:rPr>
        <w:t>Site</w:t>
      </w:r>
      <w:r>
        <w:rPr>
          <w:rFonts w:ascii="Calibri"/>
          <w:color w:val="000000"/>
          <w:spacing w:val="1"/>
          <w:sz w:val="24"/>
          <w:highlight w:val="yellow"/>
        </w:rPr>
        <w:t> </w:t>
      </w:r>
      <w:r>
        <w:rPr>
          <w:rFonts w:ascii="Calibri"/>
          <w:color w:val="000000"/>
          <w:sz w:val="24"/>
          <w:highlight w:val="yellow"/>
        </w:rPr>
        <w:t>cleaning</w:t>
      </w:r>
      <w:r>
        <w:rPr>
          <w:rFonts w:ascii="Calibri"/>
          <w:color w:val="000000"/>
          <w:spacing w:val="-2"/>
          <w:sz w:val="24"/>
          <w:highlight w:val="yellow"/>
        </w:rPr>
        <w:t> </w:t>
      </w:r>
      <w:r>
        <w:rPr>
          <w:rFonts w:ascii="Calibri"/>
          <w:color w:val="000000"/>
          <w:spacing w:val="-4"/>
          <w:sz w:val="24"/>
          <w:highlight w:val="yellow"/>
        </w:rPr>
        <w:t>work</w:t>
      </w:r>
      <w:r>
        <w:rPr>
          <w:rFonts w:ascii="Calibri"/>
          <w:color w:val="000000"/>
          <w:spacing w:val="40"/>
          <w:sz w:val="24"/>
          <w:highlight w:val="yellow"/>
        </w:rPr>
        <w:t> </w:t>
      </w:r>
    </w:p>
    <w:p>
      <w:pPr>
        <w:spacing w:before="46"/>
        <w:ind w:left="0" w:right="382" w:firstLine="0"/>
        <w:jc w:val="right"/>
        <w:rPr>
          <w:rFonts w:ascii="Calibri"/>
          <w:sz w:val="24"/>
        </w:rPr>
      </w:pPr>
      <w:r>
        <w:rPr>
          <w:rFonts w:ascii="Times New Roman"/>
          <w:color w:val="000000"/>
          <w:spacing w:val="-9"/>
          <w:sz w:val="24"/>
          <w:highlight w:val="yellow"/>
        </w:rPr>
        <w:t> </w:t>
      </w:r>
      <w:r>
        <w:rPr>
          <w:rFonts w:ascii="Calibri"/>
          <w:color w:val="000000"/>
          <w:sz w:val="24"/>
          <w:highlight w:val="yellow"/>
        </w:rPr>
        <w:t>All other</w:t>
      </w:r>
      <w:r>
        <w:rPr>
          <w:rFonts w:ascii="Calibri"/>
          <w:color w:val="000000"/>
          <w:spacing w:val="-2"/>
          <w:sz w:val="24"/>
          <w:highlight w:val="yellow"/>
        </w:rPr>
        <w:t> </w:t>
      </w:r>
      <w:r>
        <w:rPr>
          <w:rFonts w:ascii="Calibri"/>
          <w:color w:val="000000"/>
          <w:sz w:val="24"/>
          <w:highlight w:val="yellow"/>
        </w:rPr>
        <w:t>necessary</w:t>
      </w:r>
      <w:r>
        <w:rPr>
          <w:rFonts w:ascii="Calibri"/>
          <w:color w:val="000000"/>
          <w:spacing w:val="1"/>
          <w:sz w:val="24"/>
          <w:highlight w:val="yellow"/>
        </w:rPr>
        <w:t> </w:t>
      </w:r>
      <w:r>
        <w:rPr>
          <w:rFonts w:ascii="Calibri"/>
          <w:color w:val="000000"/>
          <w:sz w:val="24"/>
          <w:highlight w:val="yellow"/>
        </w:rPr>
        <w:t>work to</w:t>
      </w:r>
      <w:r>
        <w:rPr>
          <w:rFonts w:ascii="Calibri"/>
          <w:color w:val="000000"/>
          <w:spacing w:val="-1"/>
          <w:sz w:val="24"/>
          <w:highlight w:val="yellow"/>
        </w:rPr>
        <w:t> </w:t>
      </w:r>
      <w:r>
        <w:rPr>
          <w:rFonts w:ascii="Calibri"/>
          <w:color w:val="000000"/>
          <w:sz w:val="24"/>
          <w:highlight w:val="yellow"/>
        </w:rPr>
        <w:t>complete</w:t>
      </w:r>
      <w:r>
        <w:rPr>
          <w:rFonts w:ascii="Calibri"/>
          <w:color w:val="000000"/>
          <w:spacing w:val="-2"/>
          <w:sz w:val="24"/>
          <w:highlight w:val="yellow"/>
        </w:rPr>
        <w:t> </w:t>
      </w:r>
      <w:r>
        <w:rPr>
          <w:rFonts w:ascii="Calibri"/>
          <w:color w:val="000000"/>
          <w:sz w:val="24"/>
          <w:highlight w:val="yellow"/>
        </w:rPr>
        <w:t>the painting</w:t>
      </w:r>
      <w:r>
        <w:rPr>
          <w:rFonts w:ascii="Calibri"/>
          <w:color w:val="000000"/>
          <w:spacing w:val="1"/>
          <w:sz w:val="24"/>
          <w:highlight w:val="yellow"/>
        </w:rPr>
        <w:t> </w:t>
      </w:r>
      <w:r>
        <w:rPr>
          <w:rFonts w:ascii="Calibri"/>
          <w:color w:val="000000"/>
          <w:spacing w:val="-4"/>
          <w:sz w:val="24"/>
          <w:highlight w:val="yellow"/>
        </w:rPr>
        <w:t>work</w:t>
      </w:r>
      <w:r>
        <w:rPr>
          <w:rFonts w:ascii="Calibri"/>
          <w:color w:val="000000"/>
          <w:spacing w:val="40"/>
          <w:sz w:val="24"/>
          <w:highlight w:val="yellow"/>
        </w:rPr>
        <w:t> </w:t>
      </w:r>
    </w:p>
    <w:p>
      <w:pPr>
        <w:pStyle w:val="BodyText"/>
        <w:spacing w:before="51"/>
        <w:rPr>
          <w:rFonts w:ascii="Calibri"/>
          <w:b w:val="0"/>
        </w:rPr>
      </w:pPr>
    </w:p>
    <w:p>
      <w:pPr>
        <w:pStyle w:val="BodyText"/>
        <w:bidi/>
        <w:ind w:right="0" w:left="387" w:firstLine="0"/>
        <w:jc w:val="left"/>
      </w:pPr>
      <w:r>
        <w:rPr>
          <w:spacing w:val="-2"/>
          <w:w w:val="85"/>
          <w:rtl/>
        </w:rPr>
        <w:t>انجام</w:t>
      </w:r>
      <w:r>
        <w:rPr>
          <w:spacing w:val="-3"/>
          <w:rtl/>
        </w:rPr>
        <w:t> </w:t>
      </w:r>
      <w:r>
        <w:rPr>
          <w:w w:val="85"/>
          <w:rtl/>
        </w:rPr>
        <w:t>عمليات</w:t>
      </w:r>
      <w:r>
        <w:rPr>
          <w:spacing w:val="-7"/>
          <w:rtl/>
        </w:rPr>
        <w:t> </w:t>
      </w:r>
      <w:r>
        <w:rPr>
          <w:w w:val="85"/>
          <w:rtl/>
        </w:rPr>
        <w:t>تﺴت</w:t>
      </w:r>
      <w:r>
        <w:rPr>
          <w:spacing w:val="-5"/>
          <w:rtl/>
        </w:rPr>
        <w:t> </w:t>
      </w:r>
      <w:r>
        <w:rPr>
          <w:w w:val="85"/>
          <w:rtl/>
        </w:rPr>
        <w:t>هاي</w:t>
      </w:r>
      <w:r>
        <w:rPr>
          <w:spacing w:val="-4"/>
          <w:rtl/>
        </w:rPr>
        <w:t> </w:t>
      </w:r>
      <w:r>
        <w:rPr>
          <w:w w:val="85"/>
          <w:rtl/>
        </w:rPr>
        <w:t>ﻻزم</w:t>
      </w:r>
      <w:r>
        <w:rPr>
          <w:rtl/>
        </w:rPr>
        <w:t> </w:t>
      </w:r>
      <w:r>
        <w:rPr>
          <w:w w:val="85"/>
          <w:rtl/>
        </w:rPr>
        <w:t>در</w:t>
      </w:r>
      <w:r>
        <w:rPr>
          <w:spacing w:val="-5"/>
          <w:rtl/>
        </w:rPr>
        <w:t> </w:t>
      </w:r>
      <w:r>
        <w:rPr>
          <w:w w:val="85"/>
          <w:rtl/>
        </w:rPr>
        <w:t>خصوص</w:t>
      </w:r>
      <w:r>
        <w:rPr>
          <w:spacing w:val="-5"/>
          <w:rtl/>
        </w:rPr>
        <w:t> </w:t>
      </w:r>
      <w:r>
        <w:rPr>
          <w:w w:val="85"/>
          <w:rtl/>
        </w:rPr>
        <w:t>عمليات</w:t>
      </w:r>
      <w:r>
        <w:rPr>
          <w:spacing w:val="-5"/>
          <w:rtl/>
        </w:rPr>
        <w:t> </w:t>
      </w:r>
      <w:r>
        <w:rPr>
          <w:w w:val="85"/>
          <w:rtl/>
        </w:rPr>
        <w:t>رنگ</w:t>
      </w:r>
      <w:r>
        <w:rPr>
          <w:spacing w:val="-7"/>
          <w:rtl/>
        </w:rPr>
        <w:t> </w:t>
      </w:r>
      <w:r>
        <w:rPr>
          <w:w w:val="85"/>
          <w:rtl/>
        </w:rPr>
        <w:t>آميزي</w:t>
      </w:r>
      <w:r>
        <w:rPr>
          <w:spacing w:val="-5"/>
          <w:rtl/>
        </w:rPr>
        <w:t> </w:t>
      </w:r>
      <w:r>
        <w:rPr>
          <w:w w:val="85"/>
          <w:rtl/>
        </w:rPr>
        <w:t>مطابق</w:t>
      </w:r>
      <w:r>
        <w:rPr>
          <w:spacing w:val="1"/>
          <w:rtl/>
        </w:rPr>
        <w:t> </w:t>
      </w:r>
      <w:r>
        <w:rPr>
          <w:w w:val="85"/>
          <w:rtl/>
        </w:rPr>
        <w:t>مشخصات</w:t>
      </w:r>
      <w:r>
        <w:rPr>
          <w:spacing w:val="-6"/>
          <w:rtl/>
        </w:rPr>
        <w:t> </w:t>
      </w:r>
      <w:r>
        <w:rPr>
          <w:w w:val="85"/>
          <w:rtl/>
        </w:rPr>
        <w:t>فني</w:t>
      </w:r>
      <w:r>
        <w:rPr>
          <w:spacing w:val="-4"/>
          <w:rtl/>
        </w:rPr>
        <w:t> </w:t>
      </w:r>
      <w:r>
        <w:rPr>
          <w:w w:val="85"/>
          <w:rtl/>
        </w:rPr>
        <w:t>پروژه</w:t>
      </w:r>
      <w:r>
        <w:rPr>
          <w:spacing w:val="-2"/>
          <w:rtl/>
        </w:rPr>
        <w:t> </w:t>
      </w:r>
      <w:r>
        <w:rPr>
          <w:w w:val="85"/>
          <w:rtl/>
        </w:rPr>
        <w:t>از</w:t>
      </w:r>
      <w:r>
        <w:rPr>
          <w:spacing w:val="-6"/>
          <w:rtl/>
        </w:rPr>
        <w:t> </w:t>
      </w:r>
      <w:r>
        <w:rPr>
          <w:w w:val="85"/>
          <w:rtl/>
        </w:rPr>
        <w:t>قبيل</w:t>
      </w:r>
      <w:r>
        <w:rPr>
          <w:w w:val="85"/>
        </w:rPr>
        <w:t>:</w:t>
      </w:r>
    </w:p>
    <w:p>
      <w:pPr>
        <w:pStyle w:val="BodyText"/>
        <w:bidi/>
        <w:spacing w:before="161"/>
        <w:ind w:right="0" w:left="389" w:firstLine="0"/>
        <w:jc w:val="left"/>
      </w:pPr>
      <w:r>
        <w:rPr>
          <w:spacing w:val="-4"/>
          <w:w w:val="85"/>
          <w:rtl/>
        </w:rPr>
        <w:t>كنترل</w:t>
      </w:r>
      <w:r>
        <w:rPr>
          <w:spacing w:val="-6"/>
          <w:w w:val="85"/>
          <w:rtl/>
        </w:rPr>
        <w:t> </w:t>
      </w:r>
      <w:r>
        <w:rPr>
          <w:w w:val="85"/>
          <w:rtl/>
        </w:rPr>
        <w:t>و</w:t>
      </w:r>
      <w:r>
        <w:rPr>
          <w:spacing w:val="-5"/>
          <w:w w:val="85"/>
          <w:rtl/>
        </w:rPr>
        <w:t> </w:t>
      </w:r>
      <w:r>
        <w:rPr>
          <w:w w:val="85"/>
          <w:rtl/>
        </w:rPr>
        <w:t>بازرسي</w:t>
      </w:r>
      <w:r>
        <w:rPr>
          <w:spacing w:val="-5"/>
          <w:w w:val="85"/>
          <w:rtl/>
        </w:rPr>
        <w:t> </w:t>
      </w:r>
      <w:r>
        <w:rPr>
          <w:w w:val="85"/>
          <w:rtl/>
        </w:rPr>
        <w:t>مواد</w:t>
      </w:r>
      <w:r>
        <w:rPr>
          <w:spacing w:val="-5"/>
          <w:w w:val="85"/>
          <w:rtl/>
        </w:rPr>
        <w:t> </w:t>
      </w:r>
      <w:r>
        <w:rPr>
          <w:w w:val="85"/>
          <w:rtl/>
        </w:rPr>
        <w:t>و</w:t>
      </w:r>
      <w:r>
        <w:rPr>
          <w:spacing w:val="-4"/>
          <w:w w:val="85"/>
          <w:rtl/>
        </w:rPr>
        <w:t> </w:t>
      </w:r>
      <w:r>
        <w:rPr>
          <w:w w:val="85"/>
          <w:rtl/>
        </w:rPr>
        <w:t>تجهيزا</w:t>
      </w:r>
      <w:r>
        <w:rPr>
          <w:w w:val="85"/>
          <w:rtl/>
        </w:rPr>
        <w:t>ت</w:t>
      </w:r>
    </w:p>
    <w:p>
      <w:pPr>
        <w:spacing w:after="0"/>
        <w:jc w:val="left"/>
        <w:sectPr>
          <w:type w:val="continuous"/>
          <w:pgSz w:w="11910" w:h="16840"/>
          <w:pgMar w:top="920" w:bottom="280" w:left="680" w:right="740"/>
        </w:sectPr>
      </w:pPr>
    </w:p>
    <w:p>
      <w:pPr>
        <w:pStyle w:val="BodyText"/>
        <w:spacing w:before="3"/>
        <w:rPr>
          <w:sz w:val="2"/>
        </w:rPr>
      </w:pPr>
      <w:r>
        <w:rPr/>
        <w:drawing>
          <wp:anchor distT="0" distB="0" distL="0" distR="0" allowOverlap="1" layoutInCell="1" locked="0" behindDoc="1" simplePos="0" relativeHeight="482068480">
            <wp:simplePos x="0" y="0"/>
            <wp:positionH relativeFrom="page">
              <wp:posOffset>302418</wp:posOffset>
            </wp:positionH>
            <wp:positionV relativeFrom="page">
              <wp:posOffset>302418</wp:posOffset>
            </wp:positionV>
            <wp:extent cx="6954202" cy="10089070"/>
            <wp:effectExtent l="0" t="0" r="0" b="0"/>
            <wp:wrapNone/>
            <wp:docPr id="310" name="Image 310"/>
            <wp:cNvGraphicFramePr>
              <a:graphicFrameLocks/>
            </wp:cNvGraphicFramePr>
            <a:graphic>
              <a:graphicData uri="http://schemas.openxmlformats.org/drawingml/2006/picture">
                <pic:pic>
                  <pic:nvPicPr>
                    <pic:cNvPr id="310" name="Image 310"/>
                    <pic:cNvPicPr/>
                  </pic:nvPicPr>
                  <pic:blipFill>
                    <a:blip r:embed="rId5" cstate="print"/>
                    <a:stretch>
                      <a:fillRect/>
                    </a:stretch>
                  </pic:blipFill>
                  <pic:spPr>
                    <a:xfrm>
                      <a:off x="0" y="0"/>
                      <a:ext cx="6954202" cy="10089070"/>
                    </a:xfrm>
                    <a:prstGeom prst="rect">
                      <a:avLst/>
                    </a:prstGeom>
                  </pic:spPr>
                </pic:pic>
              </a:graphicData>
            </a:graphic>
          </wp:anchor>
        </w:drawing>
      </w: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311" name="Image 311"/>
                  <wp:cNvGraphicFramePr>
                    <a:graphicFrameLocks/>
                  </wp:cNvGraphicFramePr>
                  <a:graphic>
                    <a:graphicData uri="http://schemas.openxmlformats.org/drawingml/2006/picture">
                      <pic:pic>
                        <pic:nvPicPr>
                          <pic:cNvPr id="311" name="Image 311"/>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5"/>
      </w:pPr>
    </w:p>
    <w:p>
      <w:pPr>
        <w:pStyle w:val="BodyText"/>
        <w:bidi/>
        <w:spacing w:line="379" w:lineRule="auto"/>
        <w:ind w:right="1823" w:left="386" w:firstLine="5678"/>
        <w:jc w:val="left"/>
      </w:pPr>
      <w:r>
        <w:rPr>
          <w:w w:val="90"/>
          <w:rtl/>
        </w:rPr>
        <w:t>بازرسي</w:t>
      </w:r>
      <w:r>
        <w:rPr>
          <w:spacing w:val="-10"/>
          <w:w w:val="90"/>
          <w:rtl/>
        </w:rPr>
        <w:t> </w:t>
      </w:r>
      <w:r>
        <w:rPr>
          <w:w w:val="90"/>
          <w:rtl/>
        </w:rPr>
        <w:t>سطوح</w:t>
      </w:r>
      <w:r>
        <w:rPr>
          <w:spacing w:val="-11"/>
          <w:w w:val="90"/>
          <w:rtl/>
        </w:rPr>
        <w:t> </w:t>
      </w:r>
      <w:r>
        <w:rPr>
          <w:w w:val="90"/>
          <w:rtl/>
        </w:rPr>
        <w:t>آماده</w:t>
      </w:r>
      <w:r>
        <w:rPr>
          <w:spacing w:val="-10"/>
          <w:w w:val="90"/>
          <w:rtl/>
        </w:rPr>
        <w:t> </w:t>
      </w:r>
      <w:r>
        <w:rPr>
          <w:w w:val="90"/>
          <w:rtl/>
        </w:rPr>
        <w:t>سازي</w:t>
      </w:r>
      <w:r>
        <w:rPr>
          <w:spacing w:val="-11"/>
          <w:w w:val="90"/>
          <w:rtl/>
        </w:rPr>
        <w:t> </w:t>
      </w:r>
      <w:r>
        <w:rPr>
          <w:w w:val="90"/>
          <w:rtl/>
        </w:rPr>
        <w:t>شده </w:t>
      </w:r>
      <w:r>
        <w:rPr>
          <w:spacing w:val="-2"/>
          <w:w w:val="90"/>
          <w:rtl/>
        </w:rPr>
        <w:t>اندازه </w:t>
      </w:r>
      <w:r>
        <w:rPr>
          <w:w w:val="90"/>
          <w:rtl/>
        </w:rPr>
        <w:t>گيري</w:t>
      </w:r>
      <w:r>
        <w:rPr>
          <w:spacing w:val="-2"/>
          <w:w w:val="90"/>
          <w:rtl/>
        </w:rPr>
        <w:t> </w:t>
      </w:r>
      <w:r>
        <w:rPr>
          <w:w w:val="90"/>
          <w:rtl/>
        </w:rPr>
        <w:t>ضخامت</w:t>
      </w:r>
      <w:r>
        <w:rPr>
          <w:spacing w:val="-2"/>
          <w:w w:val="90"/>
          <w:rtl/>
        </w:rPr>
        <w:t> </w:t>
      </w:r>
      <w:r>
        <w:rPr>
          <w:w w:val="90"/>
          <w:rtl/>
        </w:rPr>
        <w:t>ﻻيه</w:t>
      </w:r>
      <w:r>
        <w:rPr>
          <w:spacing w:val="-6"/>
          <w:rtl/>
        </w:rPr>
        <w:t> </w:t>
      </w:r>
      <w:r>
        <w:rPr>
          <w:w w:val="90"/>
          <w:rtl/>
        </w:rPr>
        <w:t>هاي</w:t>
      </w:r>
      <w:r>
        <w:rPr>
          <w:spacing w:val="-2"/>
          <w:rtl/>
        </w:rPr>
        <w:t> </w:t>
      </w:r>
      <w:r>
        <w:rPr>
          <w:w w:val="90"/>
          <w:rtl/>
        </w:rPr>
        <w:t>مختلف</w:t>
      </w:r>
      <w:r>
        <w:rPr>
          <w:spacing w:val="-2"/>
          <w:w w:val="90"/>
          <w:rtl/>
        </w:rPr>
        <w:t> </w:t>
      </w:r>
      <w:r>
        <w:rPr>
          <w:w w:val="90"/>
          <w:rtl/>
        </w:rPr>
        <w:t>رنگ</w:t>
      </w:r>
      <w:r>
        <w:rPr>
          <w:spacing w:val="-5"/>
          <w:rtl/>
        </w:rPr>
        <w:t> </w:t>
      </w:r>
      <w:r>
        <w:rPr>
          <w:w w:val="90"/>
          <w:rtl/>
        </w:rPr>
        <w:t>در</w:t>
      </w:r>
      <w:r>
        <w:rPr>
          <w:spacing w:val="-4"/>
          <w:w w:val="90"/>
          <w:rtl/>
        </w:rPr>
        <w:t> </w:t>
      </w:r>
      <w:r>
        <w:rPr>
          <w:w w:val="90"/>
          <w:rtl/>
        </w:rPr>
        <w:t>حاﻻت</w:t>
      </w:r>
      <w:r>
        <w:rPr>
          <w:spacing w:val="-3"/>
          <w:w w:val="90"/>
          <w:rtl/>
        </w:rPr>
        <w:t> </w:t>
      </w:r>
      <w:r>
        <w:rPr>
          <w:w w:val="90"/>
          <w:rtl/>
        </w:rPr>
        <w:t>تر</w:t>
      </w:r>
      <w:r>
        <w:rPr>
          <w:spacing w:val="-6"/>
          <w:rtl/>
        </w:rPr>
        <w:t> </w:t>
      </w:r>
      <w:r>
        <w:rPr>
          <w:w w:val="90"/>
          <w:rtl/>
        </w:rPr>
        <w:t>و</w:t>
      </w:r>
      <w:r>
        <w:rPr>
          <w:spacing w:val="-1"/>
          <w:w w:val="90"/>
          <w:rtl/>
        </w:rPr>
        <w:t> </w:t>
      </w:r>
      <w:r>
        <w:rPr>
          <w:w w:val="90"/>
          <w:rtl/>
        </w:rPr>
        <w:t>خشك</w:t>
      </w:r>
      <w:r>
        <w:rPr>
          <w:spacing w:val="-3"/>
          <w:w w:val="90"/>
          <w:rtl/>
        </w:rPr>
        <w:t> </w:t>
      </w:r>
      <w:r>
        <w:rPr>
          <w:w w:val="90"/>
          <w:rtl/>
        </w:rPr>
        <w:t>و</w:t>
      </w:r>
      <w:r>
        <w:rPr>
          <w:spacing w:val="-2"/>
          <w:w w:val="90"/>
          <w:rtl/>
        </w:rPr>
        <w:t> </w:t>
      </w:r>
      <w:r>
        <w:rPr>
          <w:w w:val="90"/>
          <w:rtl/>
        </w:rPr>
        <w:t>كنترل</w:t>
      </w:r>
      <w:r>
        <w:rPr>
          <w:spacing w:val="-3"/>
          <w:w w:val="90"/>
          <w:rtl/>
        </w:rPr>
        <w:t> </w:t>
      </w:r>
      <w:r>
        <w:rPr>
          <w:w w:val="90"/>
          <w:rtl/>
        </w:rPr>
        <w:t>تعدادﻻيه</w:t>
      </w:r>
      <w:r>
        <w:rPr>
          <w:spacing w:val="-2"/>
          <w:w w:val="90"/>
          <w:rtl/>
        </w:rPr>
        <w:t> </w:t>
      </w:r>
      <w:r>
        <w:rPr>
          <w:w w:val="90"/>
          <w:rtl/>
        </w:rPr>
        <w:t>هاي</w:t>
      </w:r>
      <w:r>
        <w:rPr>
          <w:spacing w:val="-1"/>
          <w:w w:val="90"/>
          <w:rtl/>
        </w:rPr>
        <w:t> </w:t>
      </w:r>
      <w:r>
        <w:rPr>
          <w:w w:val="90"/>
          <w:rtl/>
        </w:rPr>
        <w:t>رنگ</w:t>
      </w:r>
      <w:r>
        <w:rPr>
          <w:spacing w:val="-1"/>
          <w:w w:val="90"/>
          <w:rtl/>
        </w:rPr>
        <w:t> </w:t>
      </w:r>
      <w:r>
        <w:rPr>
          <w:w w:val="90"/>
          <w:rtl/>
        </w:rPr>
        <w:t>زده</w:t>
      </w:r>
      <w:r>
        <w:rPr>
          <w:spacing w:val="-4"/>
          <w:w w:val="90"/>
          <w:rtl/>
        </w:rPr>
        <w:t> </w:t>
      </w:r>
      <w:r>
        <w:rPr>
          <w:w w:val="90"/>
          <w:rtl/>
        </w:rPr>
        <w:t>شد</w:t>
      </w:r>
      <w:r>
        <w:rPr>
          <w:w w:val="90"/>
          <w:rtl/>
        </w:rPr>
        <w:t>ه</w:t>
      </w:r>
    </w:p>
    <w:p>
      <w:pPr>
        <w:pStyle w:val="BodyText"/>
        <w:bidi/>
        <w:spacing w:before="4"/>
        <w:ind w:right="0" w:left="386" w:firstLine="0"/>
        <w:jc w:val="left"/>
      </w:pPr>
      <w:r>
        <w:rPr>
          <w:spacing w:val="-2"/>
          <w:w w:val="90"/>
          <w:rtl/>
        </w:rPr>
        <w:t>بازرسي</w:t>
      </w:r>
      <w:r>
        <w:rPr>
          <w:spacing w:val="7"/>
          <w:rtl/>
        </w:rPr>
        <w:t> </w:t>
      </w:r>
      <w:r>
        <w:rPr>
          <w:w w:val="90"/>
          <w:rtl/>
        </w:rPr>
        <w:t>ظاهري</w:t>
      </w:r>
      <w:r>
        <w:rPr>
          <w:spacing w:val="9"/>
          <w:rtl/>
        </w:rPr>
        <w:t> </w:t>
      </w:r>
      <w:r>
        <w:rPr>
          <w:w w:val="90"/>
          <w:rtl/>
        </w:rPr>
        <w:t>سطوح</w:t>
      </w:r>
      <w:r>
        <w:rPr>
          <w:spacing w:val="8"/>
          <w:rtl/>
        </w:rPr>
        <w:t> </w:t>
      </w:r>
      <w:r>
        <w:rPr>
          <w:w w:val="90"/>
          <w:rtl/>
        </w:rPr>
        <w:t>رنگ</w:t>
      </w:r>
      <w:r>
        <w:rPr>
          <w:spacing w:val="5"/>
          <w:rtl/>
        </w:rPr>
        <w:t> </w:t>
      </w:r>
      <w:r>
        <w:rPr>
          <w:w w:val="90"/>
          <w:rtl/>
        </w:rPr>
        <w:t>آميز</w:t>
      </w:r>
      <w:r>
        <w:rPr>
          <w:w w:val="90"/>
          <w:rtl/>
        </w:rPr>
        <w:t>ي</w:t>
      </w:r>
    </w:p>
    <w:p>
      <w:pPr>
        <w:pStyle w:val="BodyText"/>
        <w:spacing w:before="5"/>
      </w:pPr>
    </w:p>
    <w:p>
      <w:pPr>
        <w:pStyle w:val="BodyText"/>
        <w:bidi/>
        <w:ind w:right="5665" w:left="0" w:firstLine="0"/>
        <w:jc w:val="right"/>
      </w:pPr>
      <w:r>
        <w:rPr>
          <w:w w:val="90"/>
        </w:rPr>
        <w:t>-٣-٣-٢-</w:t>
      </w:r>
      <w:r>
        <w:rPr>
          <w:spacing w:val="-10"/>
          <w:w w:val="90"/>
        </w:rPr>
        <w:t>٢</w:t>
      </w:r>
      <w:r>
        <w:rPr>
          <w:spacing w:val="10"/>
          <w:rtl/>
        </w:rPr>
        <w:t> </w:t>
      </w:r>
      <w:r>
        <w:rPr>
          <w:w w:val="90"/>
          <w:rtl/>
        </w:rPr>
        <w:t>تﺄمين</w:t>
      </w:r>
      <w:r>
        <w:rPr>
          <w:spacing w:val="19"/>
          <w:rtl/>
        </w:rPr>
        <w:t> </w:t>
      </w:r>
      <w:r>
        <w:rPr>
          <w:w w:val="90"/>
          <w:rtl/>
        </w:rPr>
        <w:t>و</w:t>
      </w:r>
      <w:r>
        <w:rPr>
          <w:spacing w:val="18"/>
          <w:rtl/>
        </w:rPr>
        <w:t> </w:t>
      </w:r>
      <w:r>
        <w:rPr>
          <w:w w:val="90"/>
          <w:rtl/>
        </w:rPr>
        <w:t>تدارك</w:t>
      </w:r>
      <w:r>
        <w:rPr>
          <w:spacing w:val="20"/>
          <w:rtl/>
        </w:rPr>
        <w:t> </w:t>
      </w:r>
      <w:r>
        <w:rPr>
          <w:w w:val="90"/>
          <w:rtl/>
        </w:rPr>
        <w:t>كاﻻي</w:t>
      </w:r>
      <w:r>
        <w:rPr>
          <w:spacing w:val="16"/>
          <w:rtl/>
        </w:rPr>
        <w:t> </w:t>
      </w:r>
      <w:r>
        <w:rPr>
          <w:w w:val="90"/>
          <w:rtl/>
        </w:rPr>
        <w:t>لولهكشي</w:t>
      </w:r>
      <w:r>
        <w:rPr>
          <w:spacing w:val="13"/>
          <w:rtl/>
        </w:rPr>
        <w:t> </w:t>
      </w:r>
      <w:r>
        <w:rPr>
          <w:w w:val="90"/>
        </w:rPr>
        <w:t>:(</w:t>
      </w:r>
      <w:r>
        <w:rPr>
          <w:rFonts w:ascii="Times New Roman" w:cs="Times New Roman"/>
          <w:w w:val="90"/>
        </w:rPr>
        <w:t>Piping</w:t>
      </w:r>
      <w:r>
        <w:rPr>
          <w:w w:val="90"/>
        </w:rPr>
        <w:t>)</w:t>
      </w:r>
    </w:p>
    <w:p>
      <w:pPr>
        <w:pStyle w:val="BodyText"/>
        <w:spacing w:before="138"/>
      </w:pPr>
    </w:p>
    <w:p>
      <w:pPr>
        <w:pStyle w:val="BodyText"/>
        <w:bidi/>
        <w:ind w:right="455" w:left="0" w:firstLine="0"/>
        <w:jc w:val="right"/>
      </w:pPr>
      <w:r>
        <w:rPr>
          <w:spacing w:val="-4"/>
          <w:w w:val="80"/>
          <w:rtl/>
        </w:rPr>
        <w:t>كليه</w:t>
      </w:r>
      <w:r>
        <w:rPr>
          <w:rtl/>
        </w:rPr>
        <w:t> </w:t>
      </w:r>
      <w:r>
        <w:rPr>
          <w:w w:val="80"/>
          <w:rtl/>
        </w:rPr>
        <w:t>كاﻻهاي</w:t>
      </w:r>
      <w:r>
        <w:rPr>
          <w:rtl/>
        </w:rPr>
        <w:t> </w:t>
      </w:r>
      <w:r>
        <w:rPr>
          <w:w w:val="80"/>
          <w:rtl/>
        </w:rPr>
        <w:t>لوله</w:t>
      </w:r>
      <w:r>
        <w:rPr>
          <w:rtl/>
        </w:rPr>
        <w:t> </w:t>
      </w:r>
      <w:r>
        <w:rPr>
          <w:w w:val="80"/>
          <w:rtl/>
        </w:rPr>
        <w:t>كشي</w:t>
      </w:r>
      <w:r>
        <w:rPr>
          <w:rtl/>
        </w:rPr>
        <w:t> </w:t>
      </w:r>
      <w:r>
        <w:rPr>
          <w:w w:val="80"/>
          <w:rtl/>
        </w:rPr>
        <w:t>مي</w:t>
      </w:r>
      <w:r>
        <w:rPr>
          <w:spacing w:val="-5"/>
          <w:rtl/>
        </w:rPr>
        <w:t> </w:t>
      </w:r>
      <w:r>
        <w:rPr>
          <w:w w:val="80"/>
          <w:rtl/>
        </w:rPr>
        <w:t>بايﺴتي</w:t>
      </w:r>
      <w:r>
        <w:rPr>
          <w:rtl/>
        </w:rPr>
        <w:t> </w:t>
      </w:r>
      <w:r>
        <w:rPr>
          <w:w w:val="80"/>
          <w:rtl/>
        </w:rPr>
        <w:t>بر</w:t>
      </w:r>
      <w:r>
        <w:rPr>
          <w:spacing w:val="-2"/>
          <w:rtl/>
        </w:rPr>
        <w:t> </w:t>
      </w:r>
      <w:r>
        <w:rPr>
          <w:w w:val="80"/>
          <w:rtl/>
        </w:rPr>
        <w:t>اساس</w:t>
      </w:r>
      <w:r>
        <w:rPr>
          <w:rtl/>
        </w:rPr>
        <w:t> </w:t>
      </w:r>
      <w:r>
        <w:rPr>
          <w:w w:val="80"/>
          <w:rtl/>
        </w:rPr>
        <w:t>ليﺴت</w:t>
      </w:r>
      <w:r>
        <w:rPr>
          <w:rtl/>
        </w:rPr>
        <w:t> </w:t>
      </w:r>
      <w:r>
        <w:rPr>
          <w:w w:val="80"/>
          <w:rtl/>
        </w:rPr>
        <w:t>سازندگان</w:t>
      </w:r>
      <w:r>
        <w:rPr>
          <w:spacing w:val="-3"/>
          <w:rtl/>
        </w:rPr>
        <w:t> </w:t>
      </w:r>
      <w:r>
        <w:rPr>
          <w:w w:val="80"/>
          <w:rtl/>
        </w:rPr>
        <w:t>ارائه</w:t>
      </w:r>
      <w:r>
        <w:rPr>
          <w:rtl/>
        </w:rPr>
        <w:t> </w:t>
      </w:r>
      <w:r>
        <w:rPr>
          <w:w w:val="80"/>
          <w:rtl/>
        </w:rPr>
        <w:t>شده</w:t>
      </w:r>
      <w:r>
        <w:rPr>
          <w:rtl/>
        </w:rPr>
        <w:t> </w:t>
      </w:r>
      <w:r>
        <w:rPr>
          <w:w w:val="80"/>
          <w:rtl/>
        </w:rPr>
        <w:t>در</w:t>
      </w:r>
      <w:r>
        <w:rPr>
          <w:spacing w:val="2"/>
          <w:rtl/>
        </w:rPr>
        <w:t> </w:t>
      </w:r>
      <w:r>
        <w:rPr>
          <w:w w:val="80"/>
          <w:rtl/>
        </w:rPr>
        <w:t>پيوست</w:t>
      </w:r>
      <w:r>
        <w:rPr>
          <w:spacing w:val="1"/>
          <w:rtl/>
        </w:rPr>
        <w:t> </w:t>
      </w:r>
      <w:r>
        <w:rPr>
          <w:w w:val="80"/>
          <w:rtl/>
        </w:rPr>
        <w:t>مربوطه</w:t>
      </w:r>
      <w:r>
        <w:rPr>
          <w:spacing w:val="1"/>
          <w:rtl/>
        </w:rPr>
        <w:t> </w:t>
      </w:r>
      <w:r>
        <w:rPr>
          <w:w w:val="80"/>
          <w:rtl/>
        </w:rPr>
        <w:t>از</w:t>
      </w:r>
      <w:r>
        <w:rPr>
          <w:spacing w:val="-1"/>
          <w:rtl/>
        </w:rPr>
        <w:t> </w:t>
      </w:r>
      <w:r>
        <w:rPr>
          <w:w w:val="80"/>
          <w:rtl/>
        </w:rPr>
        <w:t>سازندگان</w:t>
      </w:r>
      <w:r>
        <w:rPr>
          <w:spacing w:val="-2"/>
          <w:rtl/>
        </w:rPr>
        <w:t> </w:t>
      </w:r>
      <w:r>
        <w:rPr>
          <w:w w:val="80"/>
          <w:rtl/>
        </w:rPr>
        <w:t>و</w:t>
      </w:r>
      <w:r>
        <w:rPr>
          <w:spacing w:val="-5"/>
          <w:rtl/>
        </w:rPr>
        <w:t> </w:t>
      </w:r>
      <w:r>
        <w:rPr>
          <w:w w:val="80"/>
          <w:rtl/>
        </w:rPr>
        <w:t>تامين</w:t>
      </w:r>
      <w:r>
        <w:rPr>
          <w:spacing w:val="-1"/>
          <w:rtl/>
        </w:rPr>
        <w:t> </w:t>
      </w:r>
      <w:r>
        <w:rPr>
          <w:w w:val="80"/>
          <w:rtl/>
        </w:rPr>
        <w:t>كنندگا</w:t>
      </w:r>
      <w:r>
        <w:rPr>
          <w:w w:val="80"/>
          <w:rtl/>
        </w:rPr>
        <w:t>ن</w:t>
      </w:r>
    </w:p>
    <w:p>
      <w:pPr>
        <w:pStyle w:val="BodyText"/>
        <w:bidi/>
        <w:spacing w:before="103"/>
        <w:ind w:right="458" w:left="0" w:firstLine="0"/>
        <w:jc w:val="right"/>
      </w:pPr>
      <w:r>
        <w:rPr>
          <w:spacing w:val="-4"/>
          <w:w w:val="80"/>
          <w:rtl/>
        </w:rPr>
        <w:t>مواد</w:t>
      </w:r>
      <w:r>
        <w:rPr>
          <w:spacing w:val="-9"/>
          <w:rtl/>
        </w:rPr>
        <w:t> </w:t>
      </w:r>
      <w:r>
        <w:rPr>
          <w:w w:val="80"/>
          <w:rtl/>
        </w:rPr>
        <w:t>اوليه</w:t>
      </w:r>
      <w:r>
        <w:rPr>
          <w:spacing w:val="-10"/>
          <w:rtl/>
        </w:rPr>
        <w:t> </w:t>
      </w:r>
      <w:r>
        <w:rPr>
          <w:w w:val="80"/>
          <w:rtl/>
        </w:rPr>
        <w:t>تامين</w:t>
      </w:r>
      <w:r>
        <w:rPr>
          <w:spacing w:val="-9"/>
          <w:rtl/>
        </w:rPr>
        <w:t> </w:t>
      </w:r>
      <w:r>
        <w:rPr>
          <w:w w:val="80"/>
          <w:rtl/>
        </w:rPr>
        <w:t>گردد</w:t>
      </w:r>
      <w:r>
        <w:rPr>
          <w:w w:val="80"/>
        </w:rPr>
        <w:t>)</w:t>
      </w:r>
      <w:r>
        <w:rPr>
          <w:w w:val="80"/>
          <w:rtl/>
        </w:rPr>
        <w:t>سازندگان</w:t>
      </w:r>
      <w:r>
        <w:rPr>
          <w:spacing w:val="-9"/>
          <w:rtl/>
        </w:rPr>
        <w:t> </w:t>
      </w:r>
      <w:r>
        <w:rPr>
          <w:w w:val="80"/>
          <w:rtl/>
        </w:rPr>
        <w:t>داخلي</w:t>
      </w:r>
      <w:r>
        <w:rPr>
          <w:spacing w:val="-9"/>
          <w:rtl/>
        </w:rPr>
        <w:t> </w:t>
      </w:r>
      <w:r>
        <w:rPr>
          <w:w w:val="80"/>
          <w:rtl/>
        </w:rPr>
        <w:t>مندرج</w:t>
      </w:r>
      <w:r>
        <w:rPr>
          <w:spacing w:val="-7"/>
          <w:rtl/>
        </w:rPr>
        <w:t> </w:t>
      </w:r>
      <w:r>
        <w:rPr>
          <w:w w:val="80"/>
          <w:rtl/>
        </w:rPr>
        <w:t>در</w:t>
      </w:r>
      <w:r>
        <w:rPr>
          <w:spacing w:val="-9"/>
          <w:rtl/>
        </w:rPr>
        <w:t> </w:t>
      </w:r>
      <w:r>
        <w:rPr>
          <w:w w:val="80"/>
          <w:rtl/>
        </w:rPr>
        <w:t>ليﺴت</w:t>
      </w:r>
      <w:r>
        <w:rPr>
          <w:spacing w:val="-11"/>
          <w:rtl/>
        </w:rPr>
        <w:t> </w:t>
      </w:r>
      <w:r>
        <w:rPr>
          <w:w w:val="80"/>
          <w:rtl/>
        </w:rPr>
        <w:t>بلند</w:t>
      </w:r>
      <w:r>
        <w:rPr>
          <w:spacing w:val="-9"/>
          <w:rtl/>
        </w:rPr>
        <w:t> </w:t>
      </w:r>
      <w:r>
        <w:rPr>
          <w:w w:val="80"/>
          <w:rtl/>
        </w:rPr>
        <w:t>منابع</w:t>
      </w:r>
      <w:r>
        <w:rPr>
          <w:spacing w:val="-8"/>
          <w:rtl/>
        </w:rPr>
        <w:t> </w:t>
      </w:r>
      <w:r>
        <w:rPr>
          <w:w w:val="80"/>
          <w:rtl/>
        </w:rPr>
        <w:t>وزارت</w:t>
      </w:r>
      <w:r>
        <w:rPr>
          <w:spacing w:val="-11"/>
          <w:rtl/>
        </w:rPr>
        <w:t> </w:t>
      </w:r>
      <w:r>
        <w:rPr>
          <w:w w:val="80"/>
          <w:rtl/>
        </w:rPr>
        <w:t>نفت</w:t>
      </w:r>
      <w:r>
        <w:rPr>
          <w:w w:val="80"/>
        </w:rPr>
        <w:t>.(</w:t>
      </w:r>
      <w:r>
        <w:rPr>
          <w:spacing w:val="50"/>
          <w:rtl/>
        </w:rPr>
        <w:t> </w:t>
      </w:r>
      <w:r>
        <w:rPr>
          <w:w w:val="80"/>
          <w:rtl/>
        </w:rPr>
        <w:t>با</w:t>
      </w:r>
      <w:r>
        <w:rPr>
          <w:spacing w:val="-8"/>
          <w:rtl/>
        </w:rPr>
        <w:t> </w:t>
      </w:r>
      <w:r>
        <w:rPr>
          <w:w w:val="80"/>
          <w:rtl/>
        </w:rPr>
        <w:t>توجه</w:t>
      </w:r>
      <w:r>
        <w:rPr>
          <w:spacing w:val="-11"/>
          <w:rtl/>
        </w:rPr>
        <w:t> </w:t>
      </w:r>
      <w:r>
        <w:rPr>
          <w:w w:val="80"/>
          <w:rtl/>
        </w:rPr>
        <w:t>به</w:t>
      </w:r>
      <w:r>
        <w:rPr>
          <w:spacing w:val="-10"/>
          <w:rtl/>
        </w:rPr>
        <w:t> </w:t>
      </w:r>
      <w:r>
        <w:rPr>
          <w:w w:val="80"/>
          <w:rtl/>
        </w:rPr>
        <w:t>قوانين</w:t>
      </w:r>
      <w:r>
        <w:rPr>
          <w:spacing w:val="-8"/>
          <w:rtl/>
        </w:rPr>
        <w:t> </w:t>
      </w:r>
      <w:r>
        <w:rPr>
          <w:w w:val="80"/>
          <w:rtl/>
        </w:rPr>
        <w:t>باﻻدستي</w:t>
      </w:r>
      <w:r>
        <w:rPr>
          <w:spacing w:val="-12"/>
          <w:rtl/>
        </w:rPr>
        <w:t> </w:t>
      </w:r>
      <w:r>
        <w:rPr>
          <w:w w:val="80"/>
          <w:rtl/>
        </w:rPr>
        <w:t>و</w:t>
      </w:r>
      <w:r>
        <w:rPr>
          <w:spacing w:val="-9"/>
          <w:rtl/>
        </w:rPr>
        <w:t> </w:t>
      </w:r>
      <w:r>
        <w:rPr>
          <w:w w:val="80"/>
          <w:rtl/>
        </w:rPr>
        <w:t>آيين</w:t>
      </w:r>
      <w:r>
        <w:rPr>
          <w:spacing w:val="-11"/>
          <w:rtl/>
        </w:rPr>
        <w:t> </w:t>
      </w:r>
      <w:r>
        <w:rPr>
          <w:w w:val="80"/>
          <w:rtl/>
        </w:rPr>
        <w:t>نام</w:t>
      </w:r>
      <w:r>
        <w:rPr>
          <w:w w:val="80"/>
          <w:rtl/>
        </w:rPr>
        <w:t>ه</w:t>
      </w:r>
    </w:p>
    <w:p>
      <w:pPr>
        <w:pStyle w:val="BodyText"/>
        <w:bidi/>
        <w:spacing w:line="328" w:lineRule="auto" w:before="106"/>
        <w:ind w:right="458" w:left="387" w:hanging="3"/>
        <w:jc w:val="left"/>
      </w:pPr>
      <w:r>
        <w:rPr>
          <w:w w:val="80"/>
          <w:rtl/>
        </w:rPr>
        <w:t>و بخشنامه</w:t>
      </w:r>
      <w:r>
        <w:rPr>
          <w:rtl/>
        </w:rPr>
        <w:t> </w:t>
      </w:r>
      <w:r>
        <w:rPr>
          <w:w w:val="80"/>
          <w:rtl/>
        </w:rPr>
        <w:t>ها، تهيه اقﻼم</w:t>
      </w:r>
      <w:r>
        <w:rPr>
          <w:rtl/>
        </w:rPr>
        <w:t> </w:t>
      </w:r>
      <w:r>
        <w:rPr>
          <w:w w:val="80"/>
          <w:rtl/>
        </w:rPr>
        <w:t>ميبايﺴت از</w:t>
      </w:r>
      <w:r>
        <w:rPr>
          <w:rtl/>
        </w:rPr>
        <w:t> </w:t>
      </w:r>
      <w:r>
        <w:rPr>
          <w:w w:val="80"/>
          <w:rtl/>
        </w:rPr>
        <w:t>سازنده</w:t>
      </w:r>
      <w:r>
        <w:rPr>
          <w:rtl/>
        </w:rPr>
        <w:t> </w:t>
      </w:r>
      <w:r>
        <w:rPr>
          <w:w w:val="80"/>
          <w:rtl/>
        </w:rPr>
        <w:t>توانمد</w:t>
      </w:r>
      <w:r>
        <w:rPr>
          <w:rtl/>
        </w:rPr>
        <w:t> </w:t>
      </w:r>
      <w:r>
        <w:rPr>
          <w:w w:val="80"/>
          <w:rtl/>
        </w:rPr>
        <w:t>داخلي</w:t>
      </w:r>
      <w:r>
        <w:rPr>
          <w:rtl/>
        </w:rPr>
        <w:t> </w:t>
      </w:r>
      <w:r>
        <w:rPr>
          <w:w w:val="80"/>
          <w:rtl/>
        </w:rPr>
        <w:t>تهيه شود و</w:t>
      </w:r>
      <w:r>
        <w:rPr>
          <w:rtl/>
        </w:rPr>
        <w:t> </w:t>
      </w:r>
      <w:r>
        <w:rPr>
          <w:w w:val="80"/>
          <w:rtl/>
        </w:rPr>
        <w:t>در ﺻورت امتناع</w:t>
      </w:r>
      <w:r>
        <w:rPr>
          <w:rtl/>
        </w:rPr>
        <w:t> </w:t>
      </w:r>
      <w:r>
        <w:rPr>
          <w:w w:val="80"/>
          <w:rtl/>
        </w:rPr>
        <w:t>از</w:t>
      </w:r>
      <w:r>
        <w:rPr>
          <w:rtl/>
        </w:rPr>
        <w:t> </w:t>
      </w:r>
      <w:r>
        <w:rPr>
          <w:w w:val="80"/>
          <w:rtl/>
        </w:rPr>
        <w:t>توليد و يا</w:t>
      </w:r>
      <w:r>
        <w:rPr>
          <w:rtl/>
        </w:rPr>
        <w:t> </w:t>
      </w:r>
      <w:r>
        <w:rPr>
          <w:w w:val="80"/>
          <w:rtl/>
        </w:rPr>
        <w:t>تخصصي</w:t>
      </w:r>
      <w:r>
        <w:rPr>
          <w:rtl/>
        </w:rPr>
        <w:t> </w:t>
      </w:r>
      <w:r>
        <w:rPr>
          <w:w w:val="80"/>
          <w:rtl/>
        </w:rPr>
        <w:t>بودن</w:t>
      </w:r>
      <w:r>
        <w:rPr>
          <w:rtl/>
        </w:rPr>
        <w:t> </w:t>
      </w:r>
      <w:r>
        <w:rPr>
          <w:w w:val="80"/>
          <w:rtl/>
        </w:rPr>
        <w:t>كاﻻ، </w:t>
      </w:r>
      <w:r>
        <w:rPr>
          <w:spacing w:val="-5"/>
          <w:w w:val="85"/>
          <w:rtl/>
        </w:rPr>
        <w:t>حﺴب</w:t>
      </w:r>
      <w:r>
        <w:rPr>
          <w:spacing w:val="-6"/>
          <w:w w:val="85"/>
          <w:rtl/>
        </w:rPr>
        <w:t> </w:t>
      </w:r>
      <w:r>
        <w:rPr>
          <w:w w:val="85"/>
          <w:rtl/>
        </w:rPr>
        <w:t>اسناد</w:t>
      </w:r>
      <w:r>
        <w:rPr>
          <w:spacing w:val="-7"/>
          <w:w w:val="85"/>
          <w:rtl/>
        </w:rPr>
        <w:t> </w:t>
      </w:r>
      <w:r>
        <w:rPr>
          <w:w w:val="85"/>
          <w:rtl/>
        </w:rPr>
        <w:t>و</w:t>
      </w:r>
      <w:r>
        <w:rPr>
          <w:spacing w:val="-4"/>
          <w:w w:val="85"/>
          <w:rtl/>
        </w:rPr>
        <w:t> </w:t>
      </w:r>
      <w:r>
        <w:rPr>
          <w:w w:val="85"/>
          <w:rtl/>
        </w:rPr>
        <w:t>مدارك</w:t>
      </w:r>
      <w:r>
        <w:rPr>
          <w:spacing w:val="-7"/>
          <w:w w:val="85"/>
          <w:rtl/>
        </w:rPr>
        <w:t> </w:t>
      </w:r>
      <w:r>
        <w:rPr>
          <w:w w:val="85"/>
          <w:rtl/>
        </w:rPr>
        <w:t>و</w:t>
      </w:r>
      <w:r>
        <w:rPr>
          <w:spacing w:val="-4"/>
          <w:w w:val="85"/>
          <w:rtl/>
        </w:rPr>
        <w:t> </w:t>
      </w:r>
      <w:r>
        <w:rPr>
          <w:w w:val="85"/>
          <w:rtl/>
        </w:rPr>
        <w:t>مكاتبات</w:t>
      </w:r>
      <w:r>
        <w:rPr>
          <w:spacing w:val="-7"/>
          <w:w w:val="85"/>
          <w:rtl/>
        </w:rPr>
        <w:t> </w:t>
      </w:r>
      <w:r>
        <w:rPr>
          <w:w w:val="85"/>
          <w:rtl/>
        </w:rPr>
        <w:t>في</w:t>
      </w:r>
      <w:r>
        <w:rPr>
          <w:spacing w:val="-4"/>
          <w:w w:val="85"/>
          <w:rtl/>
        </w:rPr>
        <w:t> </w:t>
      </w:r>
      <w:r>
        <w:rPr>
          <w:w w:val="85"/>
          <w:rtl/>
        </w:rPr>
        <w:t>مابين</w:t>
      </w:r>
      <w:r>
        <w:rPr>
          <w:spacing w:val="-7"/>
          <w:w w:val="85"/>
          <w:rtl/>
        </w:rPr>
        <w:t> </w:t>
      </w:r>
      <w:r>
        <w:rPr>
          <w:w w:val="85"/>
          <w:rtl/>
        </w:rPr>
        <w:t>و</w:t>
      </w:r>
      <w:r>
        <w:rPr>
          <w:spacing w:val="-6"/>
          <w:w w:val="85"/>
          <w:rtl/>
        </w:rPr>
        <w:t> </w:t>
      </w:r>
      <w:r>
        <w:rPr>
          <w:w w:val="85"/>
          <w:rtl/>
        </w:rPr>
        <w:t>تاييدات</w:t>
      </w:r>
      <w:r>
        <w:rPr>
          <w:spacing w:val="-4"/>
          <w:w w:val="85"/>
          <w:rtl/>
        </w:rPr>
        <w:t> </w:t>
      </w:r>
      <w:r>
        <w:rPr>
          <w:w w:val="85"/>
          <w:rtl/>
        </w:rPr>
        <w:t>مشاور</w:t>
      </w:r>
      <w:r>
        <w:rPr>
          <w:spacing w:val="-5"/>
          <w:w w:val="85"/>
          <w:rtl/>
        </w:rPr>
        <w:t> </w:t>
      </w:r>
      <w:r>
        <w:rPr>
          <w:w w:val="85"/>
          <w:rtl/>
        </w:rPr>
        <w:t>محترم،</w:t>
      </w:r>
      <w:r>
        <w:rPr>
          <w:spacing w:val="-7"/>
          <w:w w:val="85"/>
          <w:rtl/>
        </w:rPr>
        <w:t> </w:t>
      </w:r>
      <w:r>
        <w:rPr>
          <w:w w:val="85"/>
          <w:rtl/>
        </w:rPr>
        <w:t>امكان</w:t>
      </w:r>
      <w:r>
        <w:rPr>
          <w:spacing w:val="-6"/>
          <w:w w:val="85"/>
          <w:rtl/>
        </w:rPr>
        <w:t> </w:t>
      </w:r>
      <w:r>
        <w:rPr>
          <w:w w:val="85"/>
          <w:rtl/>
        </w:rPr>
        <w:t>خريد</w:t>
      </w:r>
      <w:r>
        <w:rPr>
          <w:spacing w:val="-7"/>
          <w:w w:val="85"/>
          <w:rtl/>
        </w:rPr>
        <w:t> </w:t>
      </w:r>
      <w:r>
        <w:rPr>
          <w:w w:val="85"/>
        </w:rPr>
        <w:t>)</w:t>
      </w:r>
      <w:r>
        <w:rPr>
          <w:w w:val="85"/>
          <w:rtl/>
        </w:rPr>
        <w:t>سفارشگذاري</w:t>
      </w:r>
      <w:r>
        <w:rPr>
          <w:spacing w:val="-6"/>
          <w:w w:val="85"/>
          <w:rtl/>
        </w:rPr>
        <w:t> </w:t>
      </w:r>
      <w:r>
        <w:rPr>
          <w:w w:val="85"/>
          <w:rtl/>
        </w:rPr>
        <w:t>و</w:t>
      </w:r>
      <w:r>
        <w:rPr>
          <w:spacing w:val="-7"/>
          <w:w w:val="85"/>
          <w:rtl/>
        </w:rPr>
        <w:t> </w:t>
      </w:r>
      <w:r>
        <w:rPr>
          <w:w w:val="85"/>
          <w:rtl/>
        </w:rPr>
        <w:t>توليد</w:t>
      </w:r>
      <w:r>
        <w:rPr>
          <w:w w:val="85"/>
        </w:rPr>
        <w:t>(</w:t>
      </w:r>
      <w:r>
        <w:rPr>
          <w:spacing w:val="-6"/>
          <w:w w:val="85"/>
          <w:rtl/>
        </w:rPr>
        <w:t> </w:t>
      </w:r>
      <w:r>
        <w:rPr>
          <w:w w:val="85"/>
          <w:rtl/>
        </w:rPr>
        <w:t>از</w:t>
      </w:r>
      <w:r>
        <w:rPr>
          <w:spacing w:val="-7"/>
          <w:w w:val="85"/>
          <w:rtl/>
        </w:rPr>
        <w:t> </w:t>
      </w:r>
      <w:r>
        <w:rPr>
          <w:w w:val="85"/>
          <w:rtl/>
        </w:rPr>
        <w:t>منابع</w:t>
      </w:r>
      <w:r>
        <w:rPr>
          <w:spacing w:val="-7"/>
          <w:w w:val="85"/>
          <w:rtl/>
        </w:rPr>
        <w:t> </w:t>
      </w:r>
      <w:r>
        <w:rPr>
          <w:w w:val="85"/>
          <w:rtl/>
        </w:rPr>
        <w:t>معتب</w:t>
      </w:r>
      <w:r>
        <w:rPr>
          <w:w w:val="85"/>
          <w:rtl/>
        </w:rPr>
        <w:t>ر</w:t>
      </w:r>
    </w:p>
    <w:p>
      <w:pPr>
        <w:pStyle w:val="BodyText"/>
        <w:bidi/>
        <w:spacing w:line="328" w:lineRule="auto" w:before="4"/>
        <w:ind w:right="460" w:left="387" w:firstLine="7629"/>
        <w:jc w:val="left"/>
      </w:pPr>
      <w:r>
        <w:rPr>
          <w:w w:val="85"/>
          <w:rtl/>
        </w:rPr>
        <w:t>خارجي ، بررسي ميشود</w:t>
      </w:r>
      <w:r>
        <w:rPr>
          <w:w w:val="85"/>
        </w:rPr>
        <w:t>.</w:t>
      </w:r>
      <w:r>
        <w:rPr>
          <w:w w:val="85"/>
          <w:rtl/>
        </w:rPr>
        <w:t> </w:t>
      </w:r>
      <w:r>
        <w:rPr>
          <w:spacing w:val="-4"/>
          <w:w w:val="85"/>
          <w:rtl/>
        </w:rPr>
        <w:t>كليه</w:t>
      </w:r>
      <w:r>
        <w:rPr>
          <w:spacing w:val="-6"/>
          <w:w w:val="85"/>
          <w:rtl/>
        </w:rPr>
        <w:t> </w:t>
      </w:r>
      <w:r>
        <w:rPr>
          <w:w w:val="85"/>
          <w:rtl/>
        </w:rPr>
        <w:t>كاﻻها</w:t>
      </w:r>
      <w:r>
        <w:rPr>
          <w:spacing w:val="-3"/>
          <w:w w:val="85"/>
          <w:rtl/>
        </w:rPr>
        <w:t> </w:t>
      </w:r>
      <w:r>
        <w:rPr>
          <w:w w:val="85"/>
          <w:rtl/>
        </w:rPr>
        <w:t>و</w:t>
      </w:r>
      <w:r>
        <w:rPr>
          <w:spacing w:val="-4"/>
          <w:w w:val="85"/>
          <w:rtl/>
        </w:rPr>
        <w:t> </w:t>
      </w:r>
      <w:r>
        <w:rPr>
          <w:w w:val="85"/>
          <w:rtl/>
        </w:rPr>
        <w:t>تجهيزات</w:t>
      </w:r>
      <w:r>
        <w:rPr>
          <w:spacing w:val="-3"/>
          <w:w w:val="85"/>
          <w:rtl/>
        </w:rPr>
        <w:t> </w:t>
      </w:r>
      <w:r>
        <w:rPr>
          <w:w w:val="85"/>
          <w:rtl/>
        </w:rPr>
        <w:t>سيﺴتم</w:t>
      </w:r>
      <w:r>
        <w:rPr>
          <w:spacing w:val="-4"/>
          <w:w w:val="85"/>
          <w:rtl/>
        </w:rPr>
        <w:t> </w:t>
      </w:r>
      <w:r>
        <w:rPr>
          <w:w w:val="85"/>
          <w:rtl/>
        </w:rPr>
        <w:t>لوله</w:t>
      </w:r>
      <w:r>
        <w:rPr>
          <w:spacing w:val="-5"/>
          <w:w w:val="85"/>
          <w:rtl/>
        </w:rPr>
        <w:t> </w:t>
      </w:r>
      <w:r>
        <w:rPr>
          <w:w w:val="85"/>
          <w:rtl/>
        </w:rPr>
        <w:t>كشي</w:t>
      </w:r>
      <w:r>
        <w:rPr>
          <w:spacing w:val="-4"/>
          <w:w w:val="85"/>
          <w:rtl/>
        </w:rPr>
        <w:t> </w:t>
      </w:r>
      <w:r>
        <w:rPr>
          <w:w w:val="85"/>
          <w:rtl/>
        </w:rPr>
        <w:t>و</w:t>
      </w:r>
      <w:r>
        <w:rPr>
          <w:spacing w:val="-2"/>
          <w:w w:val="85"/>
          <w:rtl/>
        </w:rPr>
        <w:t> </w:t>
      </w:r>
      <w:r>
        <w:rPr>
          <w:w w:val="85"/>
          <w:rtl/>
        </w:rPr>
        <w:t>مواد</w:t>
      </w:r>
      <w:r>
        <w:rPr>
          <w:spacing w:val="-3"/>
          <w:w w:val="85"/>
          <w:rtl/>
        </w:rPr>
        <w:t> </w:t>
      </w:r>
      <w:r>
        <w:rPr>
          <w:w w:val="85"/>
          <w:rtl/>
        </w:rPr>
        <w:t>مصرفي</w:t>
      </w:r>
      <w:r>
        <w:rPr>
          <w:spacing w:val="-3"/>
          <w:w w:val="85"/>
          <w:rtl/>
        </w:rPr>
        <w:t> </w:t>
      </w:r>
      <w:r>
        <w:rPr>
          <w:w w:val="85"/>
          <w:rtl/>
        </w:rPr>
        <w:t>ﻻزم</w:t>
      </w:r>
      <w:r>
        <w:rPr>
          <w:spacing w:val="-4"/>
          <w:w w:val="85"/>
          <w:rtl/>
        </w:rPr>
        <w:t> </w:t>
      </w:r>
      <w:r>
        <w:rPr>
          <w:w w:val="85"/>
          <w:rtl/>
        </w:rPr>
        <w:t>در</w:t>
      </w:r>
      <w:r>
        <w:rPr>
          <w:spacing w:val="-5"/>
          <w:w w:val="85"/>
          <w:rtl/>
        </w:rPr>
        <w:t> </w:t>
      </w:r>
      <w:r>
        <w:rPr>
          <w:w w:val="85"/>
          <w:rtl/>
        </w:rPr>
        <w:t>اجراي</w:t>
      </w:r>
      <w:r>
        <w:rPr>
          <w:spacing w:val="-4"/>
          <w:w w:val="85"/>
          <w:rtl/>
        </w:rPr>
        <w:t> </w:t>
      </w:r>
      <w:r>
        <w:rPr>
          <w:w w:val="85"/>
          <w:rtl/>
        </w:rPr>
        <w:t>پروژه</w:t>
      </w:r>
      <w:r>
        <w:rPr>
          <w:spacing w:val="-5"/>
          <w:w w:val="85"/>
          <w:rtl/>
        </w:rPr>
        <w:t> </w:t>
      </w:r>
      <w:r>
        <w:rPr>
          <w:w w:val="85"/>
          <w:rtl/>
        </w:rPr>
        <w:t>بايد</w:t>
      </w:r>
      <w:r>
        <w:rPr>
          <w:spacing w:val="-6"/>
          <w:w w:val="85"/>
          <w:rtl/>
        </w:rPr>
        <w:t> </w:t>
      </w:r>
      <w:r>
        <w:rPr>
          <w:w w:val="85"/>
          <w:rtl/>
        </w:rPr>
        <w:t>توسط</w:t>
      </w:r>
      <w:r>
        <w:rPr>
          <w:spacing w:val="-3"/>
          <w:w w:val="85"/>
          <w:rtl/>
        </w:rPr>
        <w:t> </w:t>
      </w:r>
      <w:r>
        <w:rPr>
          <w:w w:val="85"/>
          <w:rtl/>
        </w:rPr>
        <w:t>و</w:t>
      </w:r>
      <w:r>
        <w:rPr>
          <w:spacing w:val="-4"/>
          <w:w w:val="85"/>
          <w:rtl/>
        </w:rPr>
        <w:t> </w:t>
      </w:r>
      <w:r>
        <w:rPr>
          <w:w w:val="85"/>
          <w:rtl/>
        </w:rPr>
        <w:t>به</w:t>
      </w:r>
      <w:r>
        <w:rPr>
          <w:spacing w:val="-5"/>
          <w:w w:val="85"/>
          <w:rtl/>
        </w:rPr>
        <w:t> </w:t>
      </w:r>
      <w:r>
        <w:rPr>
          <w:w w:val="85"/>
          <w:rtl/>
        </w:rPr>
        <w:t>هزينه</w:t>
      </w:r>
      <w:r>
        <w:rPr>
          <w:spacing w:val="-4"/>
          <w:w w:val="85"/>
          <w:rtl/>
        </w:rPr>
        <w:t> </w:t>
      </w:r>
      <w:r>
        <w:rPr>
          <w:w w:val="85"/>
          <w:rtl/>
        </w:rPr>
        <w:t>پيمانكار</w:t>
      </w:r>
      <w:r>
        <w:rPr>
          <w:spacing w:val="-3"/>
          <w:w w:val="85"/>
          <w:rtl/>
        </w:rPr>
        <w:t> </w:t>
      </w:r>
      <w:r>
        <w:rPr>
          <w:w w:val="85"/>
          <w:rtl/>
        </w:rPr>
        <w:t>خريداري</w:t>
      </w:r>
      <w:r>
        <w:rPr>
          <w:spacing w:val="-4"/>
          <w:w w:val="85"/>
          <w:rtl/>
        </w:rPr>
        <w:t> </w:t>
      </w:r>
      <w:r>
        <w:rPr>
          <w:w w:val="85"/>
          <w:rtl/>
        </w:rPr>
        <w:t>و</w:t>
      </w:r>
    </w:p>
    <w:p>
      <w:pPr>
        <w:pStyle w:val="BodyText"/>
        <w:bidi/>
        <w:spacing w:before="5"/>
        <w:ind w:right="457" w:left="0" w:firstLine="0"/>
        <w:jc w:val="right"/>
      </w:pPr>
      <w:r>
        <w:rPr>
          <w:spacing w:val="-7"/>
          <w:w w:val="85"/>
          <w:rtl/>
        </w:rPr>
        <w:t>در</w:t>
      </w:r>
      <w:r>
        <w:rPr>
          <w:spacing w:val="-2"/>
          <w:rtl/>
        </w:rPr>
        <w:t> </w:t>
      </w:r>
      <w:r>
        <w:rPr>
          <w:w w:val="85"/>
          <w:rtl/>
        </w:rPr>
        <w:t>زمان</w:t>
      </w:r>
      <w:r>
        <w:rPr>
          <w:spacing w:val="-4"/>
          <w:rtl/>
        </w:rPr>
        <w:t> </w:t>
      </w:r>
      <w:r>
        <w:rPr>
          <w:w w:val="85"/>
          <w:rtl/>
        </w:rPr>
        <w:t>ﻻزم</w:t>
      </w:r>
      <w:r>
        <w:rPr>
          <w:spacing w:val="-2"/>
          <w:rtl/>
        </w:rPr>
        <w:t> </w:t>
      </w:r>
      <w:r>
        <w:rPr>
          <w:w w:val="85"/>
          <w:rtl/>
        </w:rPr>
        <w:t>به</w:t>
      </w:r>
      <w:r>
        <w:rPr>
          <w:spacing w:val="1"/>
          <w:rtl/>
        </w:rPr>
        <w:t> </w:t>
      </w:r>
      <w:r>
        <w:rPr>
          <w:w w:val="85"/>
          <w:rtl/>
        </w:rPr>
        <w:t>محل</w:t>
      </w:r>
      <w:r>
        <w:rPr>
          <w:spacing w:val="-4"/>
          <w:rtl/>
        </w:rPr>
        <w:t> </w:t>
      </w:r>
      <w:r>
        <w:rPr>
          <w:w w:val="85"/>
          <w:rtl/>
        </w:rPr>
        <w:t>پروژه</w:t>
      </w:r>
      <w:r>
        <w:rPr>
          <w:spacing w:val="-1"/>
          <w:rtl/>
        </w:rPr>
        <w:t> </w:t>
      </w:r>
      <w:r>
        <w:rPr>
          <w:w w:val="85"/>
          <w:rtl/>
        </w:rPr>
        <w:t>حمل</w:t>
      </w:r>
      <w:r>
        <w:rPr>
          <w:spacing w:val="-4"/>
          <w:rtl/>
        </w:rPr>
        <w:t> </w:t>
      </w:r>
      <w:r>
        <w:rPr>
          <w:w w:val="85"/>
          <w:rtl/>
        </w:rPr>
        <w:t>گردد</w:t>
      </w:r>
      <w:r>
        <w:rPr>
          <w:w w:val="85"/>
        </w:rPr>
        <w:t>.</w:t>
      </w:r>
      <w:r>
        <w:rPr>
          <w:spacing w:val="63"/>
          <w:rtl/>
        </w:rPr>
        <w:t> </w:t>
      </w:r>
      <w:r>
        <w:rPr>
          <w:w w:val="85"/>
          <w:rtl/>
        </w:rPr>
        <w:t>پيمانكار</w:t>
      </w:r>
      <w:r>
        <w:rPr>
          <w:spacing w:val="1"/>
          <w:rtl/>
        </w:rPr>
        <w:t> </w:t>
      </w:r>
      <w:r>
        <w:rPr>
          <w:w w:val="85"/>
          <w:rtl/>
        </w:rPr>
        <w:t>موظف</w:t>
      </w:r>
      <w:r>
        <w:rPr>
          <w:rtl/>
        </w:rPr>
        <w:t> </w:t>
      </w:r>
      <w:r>
        <w:rPr>
          <w:w w:val="85"/>
          <w:rtl/>
        </w:rPr>
        <w:t>است</w:t>
      </w:r>
      <w:r>
        <w:rPr>
          <w:spacing w:val="-6"/>
          <w:rtl/>
        </w:rPr>
        <w:t> </w:t>
      </w:r>
      <w:r>
        <w:rPr>
          <w:w w:val="85"/>
          <w:rtl/>
        </w:rPr>
        <w:t>نﺴبت</w:t>
      </w:r>
      <w:r>
        <w:rPr>
          <w:spacing w:val="-4"/>
          <w:rtl/>
        </w:rPr>
        <w:t> </w:t>
      </w:r>
      <w:r>
        <w:rPr>
          <w:w w:val="85"/>
          <w:rtl/>
        </w:rPr>
        <w:t>به</w:t>
      </w:r>
      <w:r>
        <w:rPr>
          <w:spacing w:val="-1"/>
          <w:rtl/>
        </w:rPr>
        <w:t> </w:t>
      </w:r>
      <w:r>
        <w:rPr>
          <w:w w:val="85"/>
          <w:rtl/>
        </w:rPr>
        <w:t>تهيه</w:t>
      </w:r>
      <w:r>
        <w:rPr>
          <w:spacing w:val="-4"/>
          <w:rtl/>
        </w:rPr>
        <w:t> </w:t>
      </w:r>
      <w:r>
        <w:rPr>
          <w:w w:val="85"/>
          <w:rtl/>
        </w:rPr>
        <w:t>و</w:t>
      </w:r>
      <w:r>
        <w:rPr>
          <w:spacing w:val="-2"/>
          <w:rtl/>
        </w:rPr>
        <w:t> </w:t>
      </w:r>
      <w:r>
        <w:rPr>
          <w:w w:val="85"/>
          <w:rtl/>
        </w:rPr>
        <w:t>تعديل</w:t>
      </w:r>
      <w:r>
        <w:rPr>
          <w:spacing w:val="1"/>
          <w:rtl/>
        </w:rPr>
        <w:t> </w:t>
      </w:r>
      <w:r>
        <w:rPr>
          <w:w w:val="85"/>
          <w:rtl/>
        </w:rPr>
        <w:t>ليﺴت</w:t>
      </w:r>
      <w:r>
        <w:rPr>
          <w:spacing w:val="-4"/>
          <w:rtl/>
        </w:rPr>
        <w:t> </w:t>
      </w:r>
      <w:r>
        <w:rPr>
          <w:w w:val="85"/>
          <w:rtl/>
        </w:rPr>
        <w:t>كاﻻ،</w:t>
      </w:r>
      <w:r>
        <w:rPr>
          <w:spacing w:val="-5"/>
          <w:rtl/>
        </w:rPr>
        <w:t> </w:t>
      </w:r>
      <w:r>
        <w:rPr>
          <w:w w:val="85"/>
          <w:rtl/>
        </w:rPr>
        <w:t>تقاضاي</w:t>
      </w:r>
      <w:r>
        <w:rPr>
          <w:spacing w:val="-1"/>
          <w:rtl/>
        </w:rPr>
        <w:t> </w:t>
      </w:r>
      <w:r>
        <w:rPr>
          <w:w w:val="85"/>
          <w:rtl/>
        </w:rPr>
        <w:t>خريد</w:t>
      </w:r>
      <w:r>
        <w:rPr>
          <w:spacing w:val="-3"/>
          <w:rtl/>
        </w:rPr>
        <w:t> </w:t>
      </w:r>
      <w:r>
        <w:rPr>
          <w:w w:val="85"/>
          <w:rtl/>
        </w:rPr>
        <w:t>و</w:t>
      </w:r>
      <w:r>
        <w:rPr>
          <w:spacing w:val="2"/>
          <w:rtl/>
        </w:rPr>
        <w:t> </w:t>
      </w:r>
      <w:r>
        <w:rPr>
          <w:w w:val="85"/>
          <w:rtl/>
        </w:rPr>
        <w:t>ارسا</w:t>
      </w:r>
      <w:r>
        <w:rPr>
          <w:w w:val="85"/>
          <w:rtl/>
        </w:rPr>
        <w:t>ل</w:t>
      </w:r>
    </w:p>
    <w:p>
      <w:pPr>
        <w:pStyle w:val="BodyText"/>
        <w:bidi/>
        <w:spacing w:line="331" w:lineRule="auto" w:before="103"/>
        <w:ind w:right="455" w:left="386" w:firstLine="2"/>
        <w:jc w:val="both"/>
      </w:pPr>
      <w:r>
        <w:rPr>
          <w:w w:val="80"/>
          <w:rtl/>
        </w:rPr>
        <w:t>تقاضاي خريد براي سازندگان</w:t>
      </w:r>
      <w:r>
        <w:rPr>
          <w:rtl/>
        </w:rPr>
        <w:t> </w:t>
      </w:r>
      <w:r>
        <w:rPr>
          <w:w w:val="80"/>
          <w:rtl/>
        </w:rPr>
        <w:t>مورد تائيد كارفرما، اخذ حداقل </w:t>
      </w:r>
      <w:r>
        <w:rPr>
          <w:w w:val="80"/>
        </w:rPr>
        <w:t>٣</w:t>
      </w:r>
      <w:r>
        <w:rPr>
          <w:w w:val="80"/>
          <w:rtl/>
        </w:rPr>
        <w:t> استعﻼم و دريافت پيشنهاد براي كاﻻي پروژه اقدام نمايد</w:t>
      </w:r>
      <w:r>
        <w:rPr>
          <w:w w:val="80"/>
        </w:rPr>
        <w:t>.</w:t>
      </w:r>
      <w:r>
        <w:rPr>
          <w:w w:val="80"/>
          <w:rtl/>
        </w:rPr>
        <w:t> </w:t>
      </w:r>
      <w:r>
        <w:rPr>
          <w:w w:val="85"/>
          <w:rtl/>
        </w:rPr>
        <w:t>پيمانكار</w:t>
      </w:r>
      <w:r>
        <w:rPr>
          <w:spacing w:val="-6"/>
          <w:w w:val="85"/>
          <w:rtl/>
        </w:rPr>
        <w:t> </w:t>
      </w:r>
      <w:r>
        <w:rPr>
          <w:w w:val="85"/>
          <w:rtl/>
        </w:rPr>
        <w:t>بايد</w:t>
      </w:r>
      <w:r>
        <w:rPr>
          <w:spacing w:val="-6"/>
          <w:w w:val="85"/>
          <w:rtl/>
        </w:rPr>
        <w:t> </w:t>
      </w:r>
      <w:r>
        <w:rPr>
          <w:w w:val="85"/>
          <w:rtl/>
        </w:rPr>
        <w:t>پيشنهادات</w:t>
      </w:r>
      <w:r>
        <w:rPr>
          <w:spacing w:val="-5"/>
          <w:w w:val="85"/>
          <w:rtl/>
        </w:rPr>
        <w:t> </w:t>
      </w:r>
      <w:r>
        <w:rPr>
          <w:w w:val="85"/>
          <w:rtl/>
        </w:rPr>
        <w:t>سازندگان</w:t>
      </w:r>
      <w:r>
        <w:rPr>
          <w:spacing w:val="-5"/>
          <w:w w:val="85"/>
          <w:rtl/>
        </w:rPr>
        <w:t> </w:t>
      </w:r>
      <w:r>
        <w:rPr>
          <w:w w:val="85"/>
          <w:rtl/>
        </w:rPr>
        <w:t>را</w:t>
      </w:r>
      <w:r>
        <w:rPr>
          <w:spacing w:val="-5"/>
          <w:w w:val="85"/>
          <w:rtl/>
        </w:rPr>
        <w:t> </w:t>
      </w:r>
      <w:r>
        <w:rPr>
          <w:w w:val="85"/>
          <w:rtl/>
        </w:rPr>
        <w:t>مورد</w:t>
      </w:r>
      <w:r>
        <w:rPr>
          <w:spacing w:val="-6"/>
          <w:w w:val="85"/>
          <w:rtl/>
        </w:rPr>
        <w:t> </w:t>
      </w:r>
      <w:r>
        <w:rPr>
          <w:w w:val="85"/>
          <w:rtl/>
        </w:rPr>
        <w:t>بررسي</w:t>
      </w:r>
      <w:r>
        <w:rPr>
          <w:spacing w:val="-6"/>
          <w:w w:val="85"/>
          <w:rtl/>
        </w:rPr>
        <w:t> </w:t>
      </w:r>
      <w:r>
        <w:rPr>
          <w:w w:val="85"/>
          <w:rtl/>
        </w:rPr>
        <w:t>قرار</w:t>
      </w:r>
      <w:r>
        <w:rPr>
          <w:spacing w:val="-5"/>
          <w:w w:val="85"/>
          <w:rtl/>
        </w:rPr>
        <w:t> </w:t>
      </w:r>
      <w:r>
        <w:rPr>
          <w:w w:val="85"/>
          <w:rtl/>
        </w:rPr>
        <w:t>دهد</w:t>
      </w:r>
      <w:r>
        <w:rPr>
          <w:spacing w:val="-6"/>
          <w:w w:val="85"/>
          <w:rtl/>
        </w:rPr>
        <w:t> </w:t>
      </w:r>
      <w:r>
        <w:rPr>
          <w:w w:val="85"/>
          <w:rtl/>
        </w:rPr>
        <w:t>و</w:t>
      </w:r>
      <w:r>
        <w:rPr>
          <w:spacing w:val="-6"/>
          <w:w w:val="85"/>
          <w:rtl/>
        </w:rPr>
        <w:t> </w:t>
      </w:r>
      <w:r>
        <w:rPr>
          <w:w w:val="85"/>
          <w:rtl/>
        </w:rPr>
        <w:t>پيشنهاداتي</w:t>
      </w:r>
      <w:r>
        <w:rPr>
          <w:spacing w:val="-5"/>
          <w:w w:val="85"/>
          <w:rtl/>
        </w:rPr>
        <w:t> </w:t>
      </w:r>
      <w:r>
        <w:rPr>
          <w:w w:val="85"/>
          <w:rtl/>
        </w:rPr>
        <w:t>را</w:t>
      </w:r>
      <w:r>
        <w:rPr>
          <w:spacing w:val="-2"/>
          <w:w w:val="85"/>
          <w:rtl/>
        </w:rPr>
        <w:t> </w:t>
      </w:r>
      <w:r>
        <w:rPr>
          <w:w w:val="85"/>
          <w:rtl/>
        </w:rPr>
        <w:t>مورد</w:t>
      </w:r>
      <w:r>
        <w:rPr>
          <w:spacing w:val="-6"/>
          <w:w w:val="85"/>
          <w:rtl/>
        </w:rPr>
        <w:t> </w:t>
      </w:r>
      <w:r>
        <w:rPr>
          <w:w w:val="85"/>
          <w:rtl/>
        </w:rPr>
        <w:t>تائيد</w:t>
      </w:r>
      <w:r>
        <w:rPr>
          <w:spacing w:val="-1"/>
          <w:w w:val="85"/>
          <w:rtl/>
        </w:rPr>
        <w:t> </w:t>
      </w:r>
      <w:r>
        <w:rPr>
          <w:w w:val="85"/>
          <w:rtl/>
        </w:rPr>
        <w:t>قرار</w:t>
      </w:r>
      <w:r>
        <w:rPr>
          <w:spacing w:val="-5"/>
          <w:w w:val="85"/>
          <w:rtl/>
        </w:rPr>
        <w:t> </w:t>
      </w:r>
      <w:r>
        <w:rPr>
          <w:w w:val="85"/>
          <w:rtl/>
        </w:rPr>
        <w:t>دهد</w:t>
      </w:r>
      <w:r>
        <w:rPr>
          <w:spacing w:val="-6"/>
          <w:w w:val="85"/>
          <w:rtl/>
        </w:rPr>
        <w:t> </w:t>
      </w:r>
      <w:r>
        <w:rPr>
          <w:w w:val="85"/>
          <w:rtl/>
        </w:rPr>
        <w:t>كه</w:t>
      </w:r>
      <w:r>
        <w:rPr>
          <w:spacing w:val="-7"/>
          <w:w w:val="85"/>
          <w:rtl/>
        </w:rPr>
        <w:t> </w:t>
      </w:r>
      <w:r>
        <w:rPr>
          <w:w w:val="85"/>
          <w:rtl/>
        </w:rPr>
        <w:t>عﻼوه</w:t>
      </w:r>
      <w:r>
        <w:rPr>
          <w:spacing w:val="-4"/>
          <w:w w:val="85"/>
          <w:rtl/>
        </w:rPr>
        <w:t> </w:t>
      </w:r>
      <w:r>
        <w:rPr>
          <w:w w:val="85"/>
          <w:rtl/>
        </w:rPr>
        <w:t>بر</w:t>
      </w:r>
      <w:r>
        <w:rPr>
          <w:spacing w:val="-5"/>
          <w:w w:val="85"/>
          <w:rtl/>
        </w:rPr>
        <w:t> </w:t>
      </w:r>
      <w:r>
        <w:rPr>
          <w:w w:val="85"/>
          <w:rtl/>
        </w:rPr>
        <w:t>دارا</w:t>
      </w:r>
      <w:r>
        <w:rPr>
          <w:spacing w:val="-6"/>
          <w:w w:val="85"/>
          <w:rtl/>
        </w:rPr>
        <w:t> </w:t>
      </w:r>
      <w:r>
        <w:rPr>
          <w:w w:val="85"/>
          <w:rtl/>
        </w:rPr>
        <w:t>بودن </w:t>
      </w:r>
      <w:r>
        <w:rPr>
          <w:w w:val="80"/>
          <w:rtl/>
        </w:rPr>
        <w:t>بهترين كيفت، مشخصات كاﻻيشان با مشخصات فني تائيد شده توسط كارفرما هيچگونه مغايرتي نداشته باشد</w:t>
      </w:r>
      <w:r>
        <w:rPr>
          <w:w w:val="80"/>
        </w:rPr>
        <w:t>.</w:t>
      </w:r>
      <w:r>
        <w:rPr>
          <w:w w:val="80"/>
          <w:rtl/>
        </w:rPr>
        <w:t> هرگونه </w:t>
      </w:r>
      <w:r>
        <w:rPr>
          <w:w w:val="85"/>
          <w:rtl/>
        </w:rPr>
        <w:t>مغايرت</w:t>
      </w:r>
      <w:r>
        <w:rPr>
          <w:spacing w:val="-7"/>
          <w:w w:val="85"/>
          <w:rtl/>
        </w:rPr>
        <w:t> </w:t>
      </w:r>
      <w:r>
        <w:rPr>
          <w:w w:val="85"/>
          <w:rtl/>
        </w:rPr>
        <w:t>بايد</w:t>
      </w:r>
      <w:r>
        <w:rPr>
          <w:spacing w:val="-6"/>
          <w:w w:val="85"/>
          <w:rtl/>
        </w:rPr>
        <w:t> </w:t>
      </w:r>
      <w:r>
        <w:rPr>
          <w:w w:val="85"/>
          <w:rtl/>
        </w:rPr>
        <w:t>بﻼفاﺻله</w:t>
      </w:r>
      <w:r>
        <w:rPr>
          <w:spacing w:val="-4"/>
          <w:w w:val="85"/>
          <w:rtl/>
        </w:rPr>
        <w:t> </w:t>
      </w:r>
      <w:r>
        <w:rPr>
          <w:w w:val="85"/>
          <w:rtl/>
        </w:rPr>
        <w:t>به</w:t>
      </w:r>
      <w:r>
        <w:rPr>
          <w:spacing w:val="-6"/>
          <w:w w:val="85"/>
          <w:rtl/>
        </w:rPr>
        <w:t> </w:t>
      </w:r>
      <w:r>
        <w:rPr>
          <w:w w:val="85"/>
          <w:rtl/>
        </w:rPr>
        <w:t>كارفرما</w:t>
      </w:r>
      <w:r>
        <w:rPr>
          <w:spacing w:val="-7"/>
          <w:w w:val="85"/>
          <w:rtl/>
        </w:rPr>
        <w:t> </w:t>
      </w:r>
      <w:r>
        <w:rPr>
          <w:w w:val="85"/>
          <w:rtl/>
        </w:rPr>
        <w:t>اطﻼع</w:t>
      </w:r>
      <w:r>
        <w:rPr>
          <w:spacing w:val="-5"/>
          <w:w w:val="85"/>
          <w:rtl/>
        </w:rPr>
        <w:t> </w:t>
      </w:r>
      <w:r>
        <w:rPr>
          <w:w w:val="85"/>
          <w:rtl/>
        </w:rPr>
        <w:t>داده</w:t>
      </w:r>
      <w:r>
        <w:rPr>
          <w:spacing w:val="-7"/>
          <w:w w:val="85"/>
          <w:rtl/>
        </w:rPr>
        <w:t> </w:t>
      </w:r>
      <w:r>
        <w:rPr>
          <w:w w:val="85"/>
          <w:rtl/>
        </w:rPr>
        <w:t>شود</w:t>
      </w:r>
      <w:r>
        <w:rPr>
          <w:spacing w:val="-6"/>
          <w:w w:val="85"/>
          <w:rtl/>
        </w:rPr>
        <w:t> </w:t>
      </w:r>
      <w:r>
        <w:rPr>
          <w:w w:val="85"/>
          <w:rtl/>
        </w:rPr>
        <w:t>و</w:t>
      </w:r>
      <w:r>
        <w:rPr>
          <w:spacing w:val="-6"/>
          <w:w w:val="85"/>
          <w:rtl/>
        </w:rPr>
        <w:t> </w:t>
      </w:r>
      <w:r>
        <w:rPr>
          <w:w w:val="85"/>
          <w:rtl/>
        </w:rPr>
        <w:t>تائيد</w:t>
      </w:r>
      <w:r>
        <w:rPr>
          <w:spacing w:val="-6"/>
          <w:w w:val="85"/>
          <w:rtl/>
        </w:rPr>
        <w:t> </w:t>
      </w:r>
      <w:r>
        <w:rPr>
          <w:w w:val="85"/>
          <w:rtl/>
        </w:rPr>
        <w:t>كارفرما</w:t>
      </w:r>
      <w:r>
        <w:rPr>
          <w:spacing w:val="-7"/>
          <w:w w:val="85"/>
          <w:rtl/>
        </w:rPr>
        <w:t> </w:t>
      </w:r>
      <w:r>
        <w:rPr>
          <w:w w:val="85"/>
          <w:rtl/>
        </w:rPr>
        <w:t>اخذ</w:t>
      </w:r>
      <w:r>
        <w:rPr>
          <w:spacing w:val="-6"/>
          <w:w w:val="85"/>
          <w:rtl/>
        </w:rPr>
        <w:t> </w:t>
      </w:r>
      <w:r>
        <w:rPr>
          <w:w w:val="85"/>
          <w:rtl/>
        </w:rPr>
        <w:t>گردد</w:t>
      </w:r>
      <w:r>
        <w:rPr>
          <w:w w:val="85"/>
        </w:rPr>
        <w:t>.</w:t>
      </w:r>
      <w:r>
        <w:rPr>
          <w:spacing w:val="-7"/>
          <w:w w:val="85"/>
          <w:rtl/>
        </w:rPr>
        <w:t> </w:t>
      </w:r>
      <w:r>
        <w:rPr>
          <w:w w:val="85"/>
          <w:rtl/>
        </w:rPr>
        <w:t>همچنين</w:t>
      </w:r>
      <w:r>
        <w:rPr>
          <w:spacing w:val="-3"/>
          <w:w w:val="85"/>
          <w:rtl/>
        </w:rPr>
        <w:t> </w:t>
      </w:r>
      <w:r>
        <w:rPr>
          <w:w w:val="85"/>
          <w:rtl/>
        </w:rPr>
        <w:t>در</w:t>
      </w:r>
      <w:r>
        <w:rPr>
          <w:spacing w:val="-6"/>
          <w:w w:val="85"/>
          <w:rtl/>
        </w:rPr>
        <w:t> </w:t>
      </w:r>
      <w:r>
        <w:rPr>
          <w:w w:val="85"/>
          <w:rtl/>
        </w:rPr>
        <w:t>ﺻورت</w:t>
      </w:r>
      <w:r>
        <w:rPr>
          <w:spacing w:val="-2"/>
          <w:w w:val="85"/>
          <w:rtl/>
        </w:rPr>
        <w:t> </w:t>
      </w:r>
      <w:r>
        <w:rPr>
          <w:w w:val="85"/>
          <w:rtl/>
        </w:rPr>
        <w:t>رد</w:t>
      </w:r>
      <w:r>
        <w:rPr>
          <w:spacing w:val="-6"/>
          <w:w w:val="85"/>
          <w:rtl/>
        </w:rPr>
        <w:t> </w:t>
      </w:r>
      <w:r>
        <w:rPr>
          <w:w w:val="85"/>
          <w:rtl/>
        </w:rPr>
        <w:t>فني</w:t>
      </w:r>
      <w:r>
        <w:rPr>
          <w:spacing w:val="-7"/>
          <w:w w:val="85"/>
          <w:rtl/>
        </w:rPr>
        <w:t> </w:t>
      </w:r>
      <w:r>
        <w:rPr>
          <w:w w:val="85"/>
          <w:rtl/>
        </w:rPr>
        <w:t>سازنده</w:t>
      </w:r>
      <w:r>
        <w:rPr>
          <w:spacing w:val="-6"/>
          <w:w w:val="85"/>
          <w:rtl/>
        </w:rPr>
        <w:t> </w:t>
      </w:r>
      <w:r>
        <w:rPr>
          <w:w w:val="85"/>
          <w:rtl/>
        </w:rPr>
        <w:t>يا</w:t>
      </w:r>
      <w:r>
        <w:rPr>
          <w:spacing w:val="-7"/>
          <w:w w:val="85"/>
          <w:rtl/>
        </w:rPr>
        <w:t> </w:t>
      </w:r>
      <w:r>
        <w:rPr>
          <w:w w:val="85"/>
          <w:rtl/>
        </w:rPr>
        <w:t>عدم</w:t>
      </w:r>
      <w:r>
        <w:rPr>
          <w:spacing w:val="-7"/>
          <w:w w:val="85"/>
          <w:rtl/>
        </w:rPr>
        <w:t> </w:t>
      </w:r>
      <w:r>
        <w:rPr>
          <w:w w:val="85"/>
          <w:rtl/>
        </w:rPr>
        <w:t>وجود تاييديه هاي ﻻزم، پيمانكار موظف است در كوتاه ترين زمان ممكن نﺴبت به اخذ استعﻼم و پيشنهاد از ساير سازندگان </w:t>
      </w:r>
      <w:r>
        <w:rPr>
          <w:spacing w:val="-6"/>
          <w:rtl/>
        </w:rPr>
        <w:t>داراي</w:t>
      </w:r>
      <w:r>
        <w:rPr>
          <w:spacing w:val="-10"/>
          <w:rtl/>
        </w:rPr>
        <w:t> </w:t>
      </w:r>
      <w:r>
        <w:rPr>
          <w:spacing w:val="-6"/>
          <w:rtl/>
        </w:rPr>
        <w:t>ﺻﻼحيت</w:t>
      </w:r>
      <w:r>
        <w:rPr>
          <w:spacing w:val="-10"/>
          <w:rtl/>
        </w:rPr>
        <w:t> </w:t>
      </w:r>
      <w:r>
        <w:rPr>
          <w:spacing w:val="-6"/>
          <w:rtl/>
        </w:rPr>
        <w:t>اقدام</w:t>
      </w:r>
      <w:r>
        <w:rPr>
          <w:spacing w:val="-11"/>
          <w:rtl/>
        </w:rPr>
        <w:t> </w:t>
      </w:r>
      <w:r>
        <w:rPr>
          <w:spacing w:val="-6"/>
          <w:rtl/>
        </w:rPr>
        <w:t>نمايد</w:t>
      </w:r>
      <w:r>
        <w:rPr>
          <w:spacing w:val="-11"/>
          <w:rtl/>
        </w:rPr>
        <w:t> </w:t>
      </w:r>
      <w:r>
        <w:rPr>
          <w:spacing w:val="-6"/>
          <w:rtl/>
        </w:rPr>
        <w:t>و</w:t>
      </w:r>
      <w:r>
        <w:rPr>
          <w:spacing w:val="-9"/>
          <w:rtl/>
        </w:rPr>
        <w:t> </w:t>
      </w:r>
      <w:r>
        <w:rPr>
          <w:spacing w:val="-6"/>
          <w:rtl/>
        </w:rPr>
        <w:t>هرگونه</w:t>
      </w:r>
      <w:r>
        <w:rPr>
          <w:spacing w:val="-10"/>
          <w:rtl/>
        </w:rPr>
        <w:t> </w:t>
      </w:r>
      <w:r>
        <w:rPr>
          <w:spacing w:val="-6"/>
          <w:rtl/>
        </w:rPr>
        <w:t>تعلل</w:t>
      </w:r>
      <w:r>
        <w:rPr>
          <w:spacing w:val="-9"/>
          <w:rtl/>
        </w:rPr>
        <w:t> </w:t>
      </w:r>
      <w:r>
        <w:rPr>
          <w:spacing w:val="-6"/>
          <w:rtl/>
        </w:rPr>
        <w:t>در</w:t>
      </w:r>
      <w:r>
        <w:rPr>
          <w:spacing w:val="-10"/>
          <w:rtl/>
        </w:rPr>
        <w:t> </w:t>
      </w:r>
      <w:r>
        <w:rPr>
          <w:spacing w:val="-6"/>
          <w:rtl/>
        </w:rPr>
        <w:t>انجام</w:t>
      </w:r>
      <w:r>
        <w:rPr>
          <w:spacing w:val="-11"/>
          <w:rtl/>
        </w:rPr>
        <w:t> </w:t>
      </w:r>
      <w:r>
        <w:rPr>
          <w:spacing w:val="-6"/>
          <w:rtl/>
        </w:rPr>
        <w:t>آن</w:t>
      </w:r>
      <w:r>
        <w:rPr>
          <w:spacing w:val="-11"/>
          <w:rtl/>
        </w:rPr>
        <w:t> </w:t>
      </w:r>
      <w:r>
        <w:rPr>
          <w:spacing w:val="-6"/>
          <w:rtl/>
        </w:rPr>
        <w:t>كه</w:t>
      </w:r>
      <w:r>
        <w:rPr>
          <w:spacing w:val="-10"/>
          <w:rtl/>
        </w:rPr>
        <w:t> </w:t>
      </w:r>
      <w:r>
        <w:rPr>
          <w:spacing w:val="-6"/>
          <w:rtl/>
        </w:rPr>
        <w:t>موجب</w:t>
      </w:r>
      <w:r>
        <w:rPr>
          <w:spacing w:val="-11"/>
          <w:rtl/>
        </w:rPr>
        <w:t> </w:t>
      </w:r>
      <w:r>
        <w:rPr>
          <w:spacing w:val="-6"/>
          <w:rtl/>
        </w:rPr>
        <w:t>گذشت</w:t>
      </w:r>
      <w:r>
        <w:rPr>
          <w:spacing w:val="-11"/>
          <w:rtl/>
        </w:rPr>
        <w:t> </w:t>
      </w:r>
      <w:r>
        <w:rPr>
          <w:spacing w:val="-6"/>
          <w:rtl/>
        </w:rPr>
        <w:t>زمان</w:t>
      </w:r>
      <w:r>
        <w:rPr>
          <w:spacing w:val="-10"/>
          <w:rtl/>
        </w:rPr>
        <w:t> </w:t>
      </w:r>
      <w:r>
        <w:rPr>
          <w:spacing w:val="-6"/>
          <w:rtl/>
        </w:rPr>
        <w:t>پروژه</w:t>
      </w:r>
      <w:r>
        <w:rPr>
          <w:spacing w:val="-11"/>
          <w:rtl/>
        </w:rPr>
        <w:t> </w:t>
      </w:r>
      <w:r>
        <w:rPr>
          <w:spacing w:val="-6"/>
          <w:rtl/>
        </w:rPr>
        <w:t>و</w:t>
      </w:r>
      <w:r>
        <w:rPr>
          <w:spacing w:val="-11"/>
          <w:rtl/>
        </w:rPr>
        <w:t> </w:t>
      </w:r>
      <w:r>
        <w:rPr>
          <w:spacing w:val="-6"/>
          <w:rtl/>
        </w:rPr>
        <w:t>اجبار</w:t>
      </w:r>
      <w:r>
        <w:rPr>
          <w:spacing w:val="-11"/>
          <w:rtl/>
        </w:rPr>
        <w:t> </w:t>
      </w:r>
      <w:r>
        <w:rPr>
          <w:spacing w:val="-6"/>
          <w:rtl/>
        </w:rPr>
        <w:t>در</w:t>
      </w:r>
      <w:r>
        <w:rPr>
          <w:spacing w:val="-10"/>
          <w:rtl/>
        </w:rPr>
        <w:t> </w:t>
      </w:r>
      <w:r>
        <w:rPr>
          <w:spacing w:val="-6"/>
          <w:rtl/>
        </w:rPr>
        <w:t>خريد</w:t>
      </w:r>
      <w:r>
        <w:rPr>
          <w:spacing w:val="-11"/>
          <w:rtl/>
        </w:rPr>
        <w:t> </w:t>
      </w:r>
      <w:r>
        <w:rPr>
          <w:spacing w:val="-6"/>
          <w:rtl/>
        </w:rPr>
        <w:t>از</w:t>
      </w:r>
      <w:r>
        <w:rPr>
          <w:spacing w:val="-11"/>
          <w:rtl/>
        </w:rPr>
        <w:t> </w:t>
      </w:r>
      <w:r>
        <w:rPr>
          <w:spacing w:val="-6"/>
          <w:rtl/>
        </w:rPr>
        <w:t>سازندگا</w:t>
      </w:r>
      <w:r>
        <w:rPr>
          <w:spacing w:val="-6"/>
          <w:rtl/>
        </w:rPr>
        <w:t>ن</w:t>
      </w:r>
    </w:p>
    <w:p>
      <w:pPr>
        <w:pStyle w:val="BodyText"/>
        <w:bidi/>
        <w:spacing w:line="331" w:lineRule="auto"/>
        <w:ind w:right="455" w:left="387" w:firstLine="6067"/>
        <w:jc w:val="both"/>
      </w:pPr>
      <w:r>
        <w:rPr>
          <w:w w:val="80"/>
          <w:rtl/>
        </w:rPr>
        <w:t>غيرﺻﻼحيتدار گردد، غيرقابل قبول ميباشد</w:t>
      </w:r>
      <w:r>
        <w:rPr>
          <w:w w:val="80"/>
        </w:rPr>
        <w:t>.</w:t>
      </w:r>
      <w:r>
        <w:rPr>
          <w:w w:val="80"/>
          <w:rtl/>
        </w:rPr>
        <w:t> </w:t>
      </w:r>
      <w:r>
        <w:rPr>
          <w:w w:val="85"/>
          <w:rtl/>
        </w:rPr>
        <w:t>اولويت بر تامين و خريد اين اقﻼم مﺴتقيماً از كارخانه توليدي ميباشد وليكن چنانچه حﺴب</w:t>
      </w:r>
      <w:r>
        <w:rPr>
          <w:spacing w:val="-2"/>
          <w:w w:val="85"/>
          <w:rtl/>
        </w:rPr>
        <w:t> </w:t>
      </w:r>
      <w:r>
        <w:rPr>
          <w:w w:val="85"/>
          <w:rtl/>
        </w:rPr>
        <w:t>ضرورت و عدم امكان محدوده </w:t>
      </w:r>
      <w:r>
        <w:rPr>
          <w:w w:val="90"/>
          <w:rtl/>
        </w:rPr>
        <w:t>هاي اقﻼم توسط يك كارخانه، ميتوان اين اقﻼم را به كارخانجات مختلف واگذار نمود و يا با بهره مندي از خدمات يك </w:t>
      </w:r>
      <w:r>
        <w:rPr>
          <w:spacing w:val="-4"/>
          <w:w w:val="85"/>
          <w:rtl/>
        </w:rPr>
        <w:t>شركت</w:t>
      </w:r>
      <w:r>
        <w:rPr>
          <w:spacing w:val="-9"/>
          <w:rtl/>
        </w:rPr>
        <w:t> </w:t>
      </w:r>
      <w:r>
        <w:rPr>
          <w:w w:val="85"/>
          <w:rtl/>
        </w:rPr>
        <w:t>حقوقي</w:t>
      </w:r>
      <w:r>
        <w:rPr>
          <w:spacing w:val="-10"/>
          <w:rtl/>
        </w:rPr>
        <w:t> </w:t>
      </w:r>
      <w:r>
        <w:rPr>
          <w:w w:val="85"/>
          <w:rtl/>
        </w:rPr>
        <w:t>معتبر</w:t>
      </w:r>
      <w:r>
        <w:rPr>
          <w:spacing w:val="-8"/>
          <w:rtl/>
        </w:rPr>
        <w:t> </w:t>
      </w:r>
      <w:r>
        <w:rPr>
          <w:w w:val="85"/>
          <w:rtl/>
        </w:rPr>
        <w:t>و</w:t>
      </w:r>
      <w:r>
        <w:rPr>
          <w:spacing w:val="-8"/>
          <w:rtl/>
        </w:rPr>
        <w:t> </w:t>
      </w:r>
      <w:r>
        <w:rPr>
          <w:w w:val="85"/>
          <w:rtl/>
        </w:rPr>
        <w:t>مندرج</w:t>
      </w:r>
      <w:r>
        <w:rPr>
          <w:spacing w:val="-5"/>
          <w:rtl/>
        </w:rPr>
        <w:t> </w:t>
      </w:r>
      <w:r>
        <w:rPr>
          <w:w w:val="85"/>
          <w:rtl/>
        </w:rPr>
        <w:t>در</w:t>
      </w:r>
      <w:r>
        <w:rPr>
          <w:spacing w:val="-10"/>
          <w:rtl/>
        </w:rPr>
        <w:t> </w:t>
      </w:r>
      <w:r>
        <w:rPr>
          <w:w w:val="85"/>
          <w:rtl/>
        </w:rPr>
        <w:t>ليﺴت</w:t>
      </w:r>
      <w:r>
        <w:rPr>
          <w:spacing w:val="-10"/>
          <w:rtl/>
        </w:rPr>
        <w:t> </w:t>
      </w:r>
      <w:r>
        <w:rPr>
          <w:w w:val="85"/>
          <w:rtl/>
        </w:rPr>
        <w:t>وندور</w:t>
      </w:r>
      <w:r>
        <w:rPr>
          <w:spacing w:val="-1"/>
          <w:w w:val="85"/>
          <w:rtl/>
        </w:rPr>
        <w:t> </w:t>
      </w:r>
      <w:r>
        <w:rPr>
          <w:w w:val="85"/>
          <w:rtl/>
        </w:rPr>
        <w:t>بعنوان</w:t>
      </w:r>
      <w:r>
        <w:rPr>
          <w:spacing w:val="-5"/>
          <w:rtl/>
        </w:rPr>
        <w:t> </w:t>
      </w:r>
      <w:r>
        <w:rPr>
          <w:w w:val="85"/>
          <w:rtl/>
        </w:rPr>
        <w:t>پكيجر</w:t>
      </w:r>
      <w:r>
        <w:rPr>
          <w:rFonts w:ascii="Calibri" w:cs="Calibri"/>
          <w:spacing w:val="8"/>
          <w:rtl/>
        </w:rPr>
        <w:t> </w:t>
      </w:r>
      <w:r>
        <w:rPr>
          <w:rFonts w:ascii="Calibri" w:cs="Calibri"/>
          <w:w w:val="85"/>
        </w:rPr>
        <w:t>Packager</w:t>
      </w:r>
      <w:r>
        <w:rPr>
          <w:spacing w:val="-2"/>
          <w:w w:val="85"/>
          <w:rtl/>
        </w:rPr>
        <w:t> </w:t>
      </w:r>
      <w:r>
        <w:rPr>
          <w:w w:val="85"/>
          <w:rtl/>
        </w:rPr>
        <w:t>و</w:t>
      </w:r>
      <w:r>
        <w:rPr>
          <w:spacing w:val="-9"/>
          <w:rtl/>
        </w:rPr>
        <w:t> </w:t>
      </w:r>
      <w:r>
        <w:rPr>
          <w:w w:val="85"/>
          <w:rtl/>
        </w:rPr>
        <w:t>يا</w:t>
      </w:r>
      <w:r>
        <w:rPr>
          <w:spacing w:val="-8"/>
          <w:rtl/>
        </w:rPr>
        <w:t> </w:t>
      </w:r>
      <w:r>
        <w:rPr>
          <w:w w:val="85"/>
          <w:rtl/>
        </w:rPr>
        <w:t>تامين</w:t>
      </w:r>
      <w:r>
        <w:rPr>
          <w:spacing w:val="-5"/>
          <w:rtl/>
        </w:rPr>
        <w:t> </w:t>
      </w:r>
      <w:r>
        <w:rPr>
          <w:w w:val="85"/>
          <w:rtl/>
        </w:rPr>
        <w:t>كننده</w:t>
      </w:r>
      <w:r>
        <w:rPr>
          <w:rFonts w:ascii="Calibri" w:cs="Calibri"/>
          <w:spacing w:val="3"/>
          <w:rtl/>
        </w:rPr>
        <w:t> </w:t>
      </w:r>
      <w:r>
        <w:rPr>
          <w:rFonts w:ascii="Calibri" w:cs="Calibri"/>
          <w:w w:val="85"/>
        </w:rPr>
        <w:t>Supplier</w:t>
      </w:r>
      <w:r>
        <w:rPr>
          <w:spacing w:val="-9"/>
          <w:rtl/>
        </w:rPr>
        <w:t> </w:t>
      </w:r>
      <w:r>
        <w:rPr>
          <w:w w:val="85"/>
          <w:rtl/>
        </w:rPr>
        <w:t>خدمات</w:t>
      </w:r>
      <w:r>
        <w:rPr>
          <w:spacing w:val="-9"/>
          <w:rtl/>
        </w:rPr>
        <w:t> </w:t>
      </w:r>
      <w:r>
        <w:rPr>
          <w:w w:val="85"/>
          <w:rtl/>
        </w:rPr>
        <w:t>را</w:t>
      </w:r>
      <w:r>
        <w:rPr>
          <w:spacing w:val="-1"/>
          <w:w w:val="85"/>
          <w:rtl/>
        </w:rPr>
        <w:t> </w:t>
      </w:r>
      <w:r>
        <w:rPr>
          <w:w w:val="85"/>
          <w:rtl/>
        </w:rPr>
        <w:t>به</w:t>
      </w:r>
      <w:r>
        <w:rPr>
          <w:spacing w:val="-9"/>
          <w:rtl/>
        </w:rPr>
        <w:t> </w:t>
      </w:r>
      <w:r>
        <w:rPr>
          <w:w w:val="85"/>
          <w:rtl/>
        </w:rPr>
        <w:t>ايشا</w:t>
      </w:r>
      <w:r>
        <w:rPr>
          <w:w w:val="85"/>
          <w:rtl/>
        </w:rPr>
        <w:t>ن</w:t>
      </w:r>
    </w:p>
    <w:p>
      <w:pPr>
        <w:pStyle w:val="BodyText"/>
        <w:bidi/>
        <w:spacing w:line="251" w:lineRule="exact"/>
        <w:ind w:right="0" w:left="387" w:firstLine="0"/>
        <w:jc w:val="left"/>
      </w:pPr>
      <w:r>
        <w:rPr>
          <w:spacing w:val="-2"/>
          <w:w w:val="85"/>
          <w:rtl/>
        </w:rPr>
        <w:t>واگذار</w:t>
      </w:r>
      <w:r>
        <w:rPr>
          <w:spacing w:val="-8"/>
          <w:rtl/>
        </w:rPr>
        <w:t> </w:t>
      </w:r>
      <w:r>
        <w:rPr>
          <w:w w:val="85"/>
          <w:rtl/>
        </w:rPr>
        <w:t>نمود</w:t>
      </w:r>
      <w:r>
        <w:rPr>
          <w:w w:val="85"/>
        </w:rPr>
        <w:t>.</w:t>
      </w:r>
      <w:r>
        <w:rPr>
          <w:spacing w:val="-8"/>
          <w:rtl/>
        </w:rPr>
        <w:t> </w:t>
      </w:r>
      <w:r>
        <w:rPr>
          <w:w w:val="85"/>
          <w:rtl/>
        </w:rPr>
        <w:t>به</w:t>
      </w:r>
      <w:r>
        <w:rPr>
          <w:spacing w:val="-4"/>
          <w:rtl/>
        </w:rPr>
        <w:t> </w:t>
      </w:r>
      <w:r>
        <w:rPr>
          <w:w w:val="85"/>
          <w:rtl/>
        </w:rPr>
        <w:t>هر</w:t>
      </w:r>
      <w:r>
        <w:rPr>
          <w:spacing w:val="-9"/>
          <w:rtl/>
        </w:rPr>
        <w:t> </w:t>
      </w:r>
      <w:r>
        <w:rPr>
          <w:w w:val="85"/>
          <w:rtl/>
        </w:rPr>
        <w:t>حال،</w:t>
      </w:r>
      <w:r>
        <w:rPr>
          <w:spacing w:val="-5"/>
          <w:rtl/>
        </w:rPr>
        <w:t> </w:t>
      </w:r>
      <w:r>
        <w:rPr>
          <w:w w:val="85"/>
          <w:rtl/>
        </w:rPr>
        <w:t>موارد</w:t>
      </w:r>
      <w:r>
        <w:rPr>
          <w:spacing w:val="-5"/>
          <w:rtl/>
        </w:rPr>
        <w:t> </w:t>
      </w:r>
      <w:r>
        <w:rPr>
          <w:w w:val="85"/>
          <w:rtl/>
        </w:rPr>
        <w:t>كنترل</w:t>
      </w:r>
      <w:r>
        <w:rPr>
          <w:spacing w:val="-8"/>
          <w:rtl/>
        </w:rPr>
        <w:t> </w:t>
      </w:r>
      <w:r>
        <w:rPr>
          <w:w w:val="85"/>
          <w:rtl/>
        </w:rPr>
        <w:t>كيفي</w:t>
      </w:r>
      <w:r>
        <w:rPr>
          <w:spacing w:val="-4"/>
          <w:rtl/>
        </w:rPr>
        <w:t> </w:t>
      </w:r>
      <w:r>
        <w:rPr>
          <w:w w:val="85"/>
          <w:rtl/>
        </w:rPr>
        <w:t>مصوب</w:t>
      </w:r>
      <w:r>
        <w:rPr>
          <w:spacing w:val="-8"/>
          <w:rtl/>
        </w:rPr>
        <w:t> </w:t>
      </w:r>
      <w:r>
        <w:rPr>
          <w:w w:val="85"/>
          <w:rtl/>
        </w:rPr>
        <w:t>پروژه</w:t>
      </w:r>
      <w:r>
        <w:rPr>
          <w:spacing w:val="-8"/>
          <w:rtl/>
        </w:rPr>
        <w:t> </w:t>
      </w:r>
      <w:r>
        <w:rPr>
          <w:w w:val="85"/>
          <w:rtl/>
        </w:rPr>
        <w:t>تمام</w:t>
      </w:r>
      <w:r>
        <w:rPr>
          <w:spacing w:val="-9"/>
          <w:rtl/>
        </w:rPr>
        <w:t> </w:t>
      </w:r>
      <w:r>
        <w:rPr>
          <w:w w:val="85"/>
          <w:rtl/>
        </w:rPr>
        <w:t>و</w:t>
      </w:r>
      <w:r>
        <w:rPr>
          <w:spacing w:val="-8"/>
          <w:rtl/>
        </w:rPr>
        <w:t> </w:t>
      </w:r>
      <w:r>
        <w:rPr>
          <w:w w:val="85"/>
          <w:rtl/>
        </w:rPr>
        <w:t>كمال</w:t>
      </w:r>
      <w:r>
        <w:rPr>
          <w:spacing w:val="-3"/>
          <w:rtl/>
        </w:rPr>
        <w:t> </w:t>
      </w:r>
      <w:r>
        <w:rPr>
          <w:w w:val="85"/>
          <w:rtl/>
        </w:rPr>
        <w:t>ميبايﺴت</w:t>
      </w:r>
      <w:r>
        <w:rPr>
          <w:spacing w:val="-10"/>
          <w:rtl/>
        </w:rPr>
        <w:t> </w:t>
      </w:r>
      <w:r>
        <w:rPr>
          <w:w w:val="85"/>
          <w:rtl/>
        </w:rPr>
        <w:t>از</w:t>
      </w:r>
      <w:r>
        <w:rPr>
          <w:spacing w:val="-7"/>
          <w:rtl/>
        </w:rPr>
        <w:t> </w:t>
      </w:r>
      <w:r>
        <w:rPr>
          <w:w w:val="85"/>
          <w:rtl/>
        </w:rPr>
        <w:t>سوي</w:t>
      </w:r>
      <w:r>
        <w:rPr>
          <w:spacing w:val="-7"/>
          <w:rtl/>
        </w:rPr>
        <w:t> </w:t>
      </w:r>
      <w:r>
        <w:rPr>
          <w:w w:val="85"/>
          <w:rtl/>
        </w:rPr>
        <w:t>ايشان</w:t>
      </w:r>
      <w:r>
        <w:rPr>
          <w:spacing w:val="-7"/>
          <w:rtl/>
        </w:rPr>
        <w:t> </w:t>
      </w:r>
      <w:r>
        <w:rPr>
          <w:w w:val="85"/>
          <w:rtl/>
        </w:rPr>
        <w:t>رعايت</w:t>
      </w:r>
      <w:r>
        <w:rPr>
          <w:spacing w:val="-9"/>
          <w:rtl/>
        </w:rPr>
        <w:t> </w:t>
      </w:r>
      <w:r>
        <w:rPr>
          <w:w w:val="85"/>
          <w:rtl/>
        </w:rPr>
        <w:t>گردد</w:t>
      </w:r>
      <w:r>
        <w:rPr>
          <w:w w:val="85"/>
        </w:rPr>
        <w:t>.</w:t>
      </w:r>
    </w:p>
    <w:p>
      <w:pPr>
        <w:pStyle w:val="BodyText"/>
        <w:bidi/>
        <w:spacing w:before="103"/>
        <w:ind w:right="0" w:left="388" w:firstLine="0"/>
        <w:jc w:val="left"/>
      </w:pPr>
      <w:r>
        <w:rPr>
          <w:spacing w:val="-4"/>
          <w:w w:val="85"/>
          <w:rtl/>
        </w:rPr>
        <w:t>تهيه</w:t>
      </w:r>
      <w:r>
        <w:rPr>
          <w:spacing w:val="-1"/>
          <w:rtl/>
        </w:rPr>
        <w:t> </w:t>
      </w:r>
      <w:r>
        <w:rPr>
          <w:w w:val="85"/>
          <w:rtl/>
        </w:rPr>
        <w:t>و</w:t>
      </w:r>
      <w:r>
        <w:rPr>
          <w:spacing w:val="4"/>
          <w:rtl/>
        </w:rPr>
        <w:t> </w:t>
      </w:r>
      <w:r>
        <w:rPr>
          <w:w w:val="85"/>
          <w:rtl/>
        </w:rPr>
        <w:t>تدوين</w:t>
      </w:r>
      <w:r>
        <w:rPr>
          <w:spacing w:val="3"/>
          <w:rtl/>
        </w:rPr>
        <w:t> </w:t>
      </w:r>
      <w:r>
        <w:rPr>
          <w:w w:val="85"/>
          <w:rtl/>
        </w:rPr>
        <w:t>اسناد</w:t>
      </w:r>
      <w:r>
        <w:rPr>
          <w:spacing w:val="1"/>
          <w:rtl/>
        </w:rPr>
        <w:t> </w:t>
      </w:r>
      <w:r>
        <w:rPr>
          <w:w w:val="85"/>
          <w:rtl/>
        </w:rPr>
        <w:t>جهت</w:t>
      </w:r>
      <w:r>
        <w:rPr>
          <w:spacing w:val="-2"/>
          <w:rtl/>
        </w:rPr>
        <w:t> </w:t>
      </w:r>
      <w:r>
        <w:rPr>
          <w:w w:val="85"/>
          <w:rtl/>
        </w:rPr>
        <w:t>خريد</w:t>
      </w:r>
      <w:r>
        <w:rPr>
          <w:spacing w:val="-1"/>
          <w:rtl/>
        </w:rPr>
        <w:t> </w:t>
      </w:r>
      <w:r>
        <w:rPr>
          <w:w w:val="85"/>
          <w:rtl/>
        </w:rPr>
        <w:t>اقﻼم</w:t>
      </w:r>
      <w:r>
        <w:rPr>
          <w:spacing w:val="5"/>
          <w:rtl/>
        </w:rPr>
        <w:t> </w:t>
      </w:r>
      <w:r>
        <w:rPr>
          <w:w w:val="85"/>
          <w:rtl/>
        </w:rPr>
        <w:t>لوله</w:t>
      </w:r>
      <w:r>
        <w:rPr>
          <w:rtl/>
        </w:rPr>
        <w:t> </w:t>
      </w:r>
      <w:r>
        <w:rPr>
          <w:w w:val="85"/>
          <w:rtl/>
        </w:rPr>
        <w:t>كشي</w:t>
      </w:r>
      <w:r>
        <w:rPr>
          <w:spacing w:val="-2"/>
          <w:rtl/>
        </w:rPr>
        <w:t> </w:t>
      </w:r>
      <w:r>
        <w:rPr>
          <w:w w:val="85"/>
          <w:rtl/>
        </w:rPr>
        <w:t>از</w:t>
      </w:r>
      <w:r>
        <w:rPr>
          <w:rtl/>
        </w:rPr>
        <w:t> </w:t>
      </w:r>
      <w:r>
        <w:rPr>
          <w:w w:val="85"/>
          <w:rtl/>
        </w:rPr>
        <w:t>سازندگان</w:t>
      </w:r>
      <w:r>
        <w:rPr>
          <w:spacing w:val="2"/>
          <w:rtl/>
        </w:rPr>
        <w:t> </w:t>
      </w:r>
      <w:r>
        <w:rPr>
          <w:w w:val="85"/>
          <w:rtl/>
        </w:rPr>
        <w:t>يا</w:t>
      </w:r>
      <w:r>
        <w:rPr>
          <w:rtl/>
        </w:rPr>
        <w:t> </w:t>
      </w:r>
      <w:r>
        <w:rPr>
          <w:w w:val="85"/>
          <w:rtl/>
        </w:rPr>
        <w:t>فروشندگان</w:t>
      </w:r>
      <w:r>
        <w:rPr>
          <w:rtl/>
        </w:rPr>
        <w:t> </w:t>
      </w:r>
      <w:r>
        <w:rPr>
          <w:w w:val="85"/>
          <w:rtl/>
        </w:rPr>
        <w:t>كاﻻهاي</w:t>
      </w:r>
      <w:r>
        <w:rPr>
          <w:spacing w:val="1"/>
          <w:rtl/>
        </w:rPr>
        <w:t> </w:t>
      </w:r>
      <w:r>
        <w:rPr>
          <w:w w:val="85"/>
          <w:rtl/>
        </w:rPr>
        <w:t>ساخت</w:t>
      </w:r>
      <w:r>
        <w:rPr>
          <w:spacing w:val="4"/>
          <w:rtl/>
        </w:rPr>
        <w:t> </w:t>
      </w:r>
      <w:r>
        <w:rPr>
          <w:w w:val="85"/>
          <w:rtl/>
        </w:rPr>
        <w:t>داخل</w:t>
      </w:r>
      <w:r>
        <w:rPr>
          <w:rtl/>
        </w:rPr>
        <w:t> </w:t>
      </w:r>
      <w:r>
        <w:rPr>
          <w:w w:val="85"/>
          <w:rtl/>
        </w:rPr>
        <w:t>و</w:t>
      </w:r>
      <w:r>
        <w:rPr>
          <w:spacing w:val="1"/>
          <w:rtl/>
        </w:rPr>
        <w:t> </w:t>
      </w:r>
      <w:r>
        <w:rPr>
          <w:w w:val="85"/>
          <w:rtl/>
        </w:rPr>
        <w:t>خارج</w:t>
      </w:r>
      <w:r>
        <w:rPr>
          <w:spacing w:val="-1"/>
          <w:rtl/>
        </w:rPr>
        <w:t> </w:t>
      </w:r>
      <w:r>
        <w:rPr>
          <w:w w:val="85"/>
          <w:rtl/>
        </w:rPr>
        <w:t>كشو</w:t>
      </w:r>
      <w:r>
        <w:rPr>
          <w:w w:val="85"/>
          <w:rtl/>
        </w:rPr>
        <w:t>ر</w:t>
      </w:r>
    </w:p>
    <w:p>
      <w:pPr>
        <w:pStyle w:val="BodyText"/>
        <w:bidi/>
        <w:spacing w:line="331" w:lineRule="auto" w:before="103"/>
        <w:ind w:right="5322" w:left="388" w:firstLine="1533"/>
        <w:jc w:val="left"/>
      </w:pPr>
      <w:r>
        <w:rPr>
          <w:w w:val="90"/>
          <w:rtl/>
        </w:rPr>
        <w:t>ميبايﺴت</w:t>
      </w:r>
      <w:r>
        <w:rPr>
          <w:spacing w:val="-6"/>
          <w:w w:val="90"/>
          <w:rtl/>
        </w:rPr>
        <w:t> </w:t>
      </w:r>
      <w:r>
        <w:rPr>
          <w:w w:val="90"/>
          <w:rtl/>
        </w:rPr>
        <w:t>شامل</w:t>
      </w:r>
      <w:r>
        <w:rPr>
          <w:spacing w:val="-6"/>
          <w:w w:val="90"/>
          <w:rtl/>
        </w:rPr>
        <w:t> </w:t>
      </w:r>
      <w:r>
        <w:rPr>
          <w:w w:val="90"/>
          <w:rtl/>
        </w:rPr>
        <w:t>حداقل</w:t>
      </w:r>
      <w:r>
        <w:rPr>
          <w:spacing w:val="-6"/>
          <w:w w:val="90"/>
          <w:rtl/>
        </w:rPr>
        <w:t> </w:t>
      </w:r>
      <w:r>
        <w:rPr>
          <w:w w:val="90"/>
          <w:rtl/>
        </w:rPr>
        <w:t>موارد</w:t>
      </w:r>
      <w:r>
        <w:rPr>
          <w:spacing w:val="-6"/>
          <w:w w:val="90"/>
          <w:rtl/>
        </w:rPr>
        <w:t> </w:t>
      </w:r>
      <w:r>
        <w:rPr>
          <w:w w:val="90"/>
          <w:rtl/>
        </w:rPr>
        <w:t>ذيل</w:t>
      </w:r>
      <w:r>
        <w:rPr>
          <w:spacing w:val="-8"/>
          <w:w w:val="90"/>
          <w:rtl/>
        </w:rPr>
        <w:t> </w:t>
      </w:r>
      <w:r>
        <w:rPr>
          <w:w w:val="90"/>
          <w:rtl/>
        </w:rPr>
        <w:t>باشد</w:t>
      </w:r>
      <w:r>
        <w:rPr>
          <w:w w:val="90"/>
        </w:rPr>
        <w:t>:</w:t>
      </w:r>
      <w:r>
        <w:rPr>
          <w:w w:val="90"/>
          <w:rtl/>
        </w:rPr>
        <w:t> </w:t>
      </w:r>
      <w:r>
        <w:rPr>
          <w:spacing w:val="-4"/>
          <w:w w:val="85"/>
          <w:rtl/>
        </w:rPr>
        <w:t>تهيه</w:t>
      </w:r>
      <w:r>
        <w:rPr>
          <w:spacing w:val="-2"/>
          <w:rtl/>
        </w:rPr>
        <w:t> </w:t>
      </w:r>
      <w:r>
        <w:rPr>
          <w:w w:val="85"/>
          <w:rtl/>
        </w:rPr>
        <w:t>و</w:t>
      </w:r>
      <w:r>
        <w:rPr>
          <w:spacing w:val="3"/>
          <w:rtl/>
        </w:rPr>
        <w:t> </w:t>
      </w:r>
      <w:r>
        <w:rPr>
          <w:w w:val="85"/>
          <w:rtl/>
        </w:rPr>
        <w:t>تدوين</w:t>
      </w:r>
      <w:r>
        <w:rPr>
          <w:spacing w:val="1"/>
          <w:rtl/>
        </w:rPr>
        <w:t> </w:t>
      </w:r>
      <w:r>
        <w:rPr>
          <w:w w:val="85"/>
          <w:rtl/>
        </w:rPr>
        <w:t>اسناد</w:t>
      </w:r>
      <w:r>
        <w:rPr>
          <w:rtl/>
        </w:rPr>
        <w:t> </w:t>
      </w:r>
      <w:r>
        <w:rPr>
          <w:w w:val="85"/>
          <w:rtl/>
        </w:rPr>
        <w:t>جهت</w:t>
      </w:r>
      <w:r>
        <w:rPr>
          <w:spacing w:val="-3"/>
          <w:rtl/>
        </w:rPr>
        <w:t> </w:t>
      </w:r>
      <w:r>
        <w:rPr>
          <w:w w:val="85"/>
          <w:rtl/>
        </w:rPr>
        <w:t>انجام</w:t>
      </w:r>
      <w:r>
        <w:rPr>
          <w:rtl/>
        </w:rPr>
        <w:t> </w:t>
      </w:r>
      <w:r>
        <w:rPr>
          <w:w w:val="85"/>
          <w:rtl/>
        </w:rPr>
        <w:t>خريد</w:t>
      </w:r>
      <w:r>
        <w:rPr>
          <w:spacing w:val="3"/>
          <w:rtl/>
        </w:rPr>
        <w:t> </w:t>
      </w:r>
      <w:r>
        <w:rPr>
          <w:w w:val="85"/>
          <w:rtl/>
        </w:rPr>
        <w:t>اقﻼم</w:t>
      </w:r>
      <w:r>
        <w:rPr>
          <w:spacing w:val="2"/>
          <w:rtl/>
        </w:rPr>
        <w:t> </w:t>
      </w:r>
      <w:r>
        <w:rPr>
          <w:w w:val="85"/>
          <w:rtl/>
        </w:rPr>
        <w:t>خاص</w:t>
      </w:r>
      <w:r>
        <w:rPr>
          <w:spacing w:val="3"/>
          <w:rtl/>
        </w:rPr>
        <w:t> </w:t>
      </w:r>
      <w:r>
        <w:rPr>
          <w:w w:val="85"/>
          <w:rtl/>
        </w:rPr>
        <w:t>لوله</w:t>
      </w:r>
      <w:r>
        <w:rPr>
          <w:spacing w:val="-2"/>
          <w:rtl/>
        </w:rPr>
        <w:t> </w:t>
      </w:r>
      <w:r>
        <w:rPr>
          <w:w w:val="85"/>
          <w:rtl/>
        </w:rPr>
        <w:t>كش</w:t>
      </w:r>
      <w:r>
        <w:rPr>
          <w:w w:val="85"/>
          <w:rtl/>
        </w:rPr>
        <w:t>ي</w:t>
      </w:r>
    </w:p>
    <w:p>
      <w:pPr>
        <w:pStyle w:val="BodyText"/>
        <w:bidi/>
        <w:spacing w:line="379" w:lineRule="auto" w:before="57"/>
        <w:ind w:right="3793" w:left="388" w:hanging="432"/>
        <w:jc w:val="left"/>
      </w:pPr>
      <w:r>
        <w:rPr>
          <w:w w:val="85"/>
          <w:rtl/>
        </w:rPr>
        <w:t>تهيه و تدوين اسناد جهت خريد اقﻼم عمومي شامل لوله و اتصاﻻت، شيرآﻻت و غيره تهيه</w:t>
      </w:r>
      <w:r>
        <w:rPr>
          <w:spacing w:val="-1"/>
          <w:w w:val="85"/>
          <w:rtl/>
        </w:rPr>
        <w:t> </w:t>
      </w:r>
      <w:r>
        <w:rPr>
          <w:w w:val="85"/>
          <w:rtl/>
        </w:rPr>
        <w:t>و تدوين اسناد جهت خريد</w:t>
      </w:r>
      <w:r>
        <w:rPr>
          <w:spacing w:val="-3"/>
          <w:w w:val="85"/>
          <w:rtl/>
        </w:rPr>
        <w:t> </w:t>
      </w:r>
      <w:r>
        <w:rPr>
          <w:w w:val="85"/>
          <w:rtl/>
        </w:rPr>
        <w:t>اقﻼم متريال مورد</w:t>
      </w:r>
      <w:r>
        <w:rPr>
          <w:spacing w:val="-1"/>
          <w:w w:val="85"/>
          <w:rtl/>
        </w:rPr>
        <w:t> </w:t>
      </w:r>
      <w:r>
        <w:rPr>
          <w:w w:val="85"/>
          <w:rtl/>
        </w:rPr>
        <w:t>نياز</w:t>
      </w:r>
      <w:r>
        <w:rPr>
          <w:spacing w:val="-1"/>
          <w:w w:val="85"/>
          <w:rtl/>
        </w:rPr>
        <w:t> </w:t>
      </w:r>
      <w:r>
        <w:rPr>
          <w:w w:val="85"/>
          <w:rtl/>
        </w:rPr>
        <w:t>براي ساخت</w:t>
      </w:r>
      <w:r>
        <w:rPr>
          <w:spacing w:val="-1"/>
          <w:w w:val="85"/>
          <w:rtl/>
        </w:rPr>
        <w:t> </w:t>
      </w:r>
      <w:r>
        <w:rPr>
          <w:w w:val="85"/>
          <w:rtl/>
        </w:rPr>
        <w:t>تكيه</w:t>
      </w:r>
      <w:r>
        <w:rPr>
          <w:spacing w:val="-1"/>
          <w:w w:val="85"/>
          <w:rtl/>
        </w:rPr>
        <w:t> </w:t>
      </w:r>
      <w:r>
        <w:rPr>
          <w:w w:val="85"/>
          <w:rtl/>
        </w:rPr>
        <w:t>گاهها </w:t>
      </w:r>
      <w:r>
        <w:rPr>
          <w:w w:val="90"/>
          <w:rtl/>
        </w:rPr>
        <w:t>تهيه</w:t>
      </w:r>
      <w:r>
        <w:rPr>
          <w:spacing w:val="-10"/>
          <w:w w:val="90"/>
          <w:rtl/>
        </w:rPr>
        <w:t> </w:t>
      </w:r>
      <w:r>
        <w:rPr>
          <w:w w:val="90"/>
          <w:rtl/>
        </w:rPr>
        <w:t>و</w:t>
      </w:r>
      <w:r>
        <w:rPr>
          <w:spacing w:val="-10"/>
          <w:w w:val="90"/>
          <w:rtl/>
        </w:rPr>
        <w:t> </w:t>
      </w:r>
      <w:r>
        <w:rPr>
          <w:w w:val="90"/>
          <w:rtl/>
        </w:rPr>
        <w:t>تدوين</w:t>
      </w:r>
      <w:r>
        <w:rPr>
          <w:spacing w:val="-10"/>
          <w:w w:val="90"/>
          <w:rtl/>
        </w:rPr>
        <w:t> </w:t>
      </w:r>
      <w:r>
        <w:rPr>
          <w:w w:val="90"/>
          <w:rtl/>
        </w:rPr>
        <w:t>اسناد</w:t>
      </w:r>
      <w:r>
        <w:rPr>
          <w:spacing w:val="-10"/>
          <w:w w:val="90"/>
          <w:rtl/>
        </w:rPr>
        <w:t> </w:t>
      </w:r>
      <w:r>
        <w:rPr>
          <w:w w:val="90"/>
          <w:rtl/>
        </w:rPr>
        <w:t>جهت</w:t>
      </w:r>
      <w:r>
        <w:rPr>
          <w:spacing w:val="-11"/>
          <w:w w:val="90"/>
          <w:rtl/>
        </w:rPr>
        <w:t> </w:t>
      </w:r>
      <w:r>
        <w:rPr>
          <w:w w:val="90"/>
          <w:rtl/>
        </w:rPr>
        <w:t>خريد</w:t>
      </w:r>
      <w:r>
        <w:rPr>
          <w:spacing w:val="-12"/>
          <w:w w:val="90"/>
          <w:rtl/>
        </w:rPr>
        <w:t> </w:t>
      </w:r>
      <w:r>
        <w:rPr>
          <w:w w:val="90"/>
          <w:rtl/>
        </w:rPr>
        <w:t>اقﻼم</w:t>
      </w:r>
      <w:r>
        <w:rPr>
          <w:spacing w:val="-10"/>
          <w:w w:val="90"/>
          <w:rtl/>
        </w:rPr>
        <w:t> </w:t>
      </w:r>
      <w:r>
        <w:rPr>
          <w:w w:val="90"/>
          <w:rtl/>
        </w:rPr>
        <w:t>عايق</w:t>
      </w:r>
      <w:r>
        <w:rPr>
          <w:spacing w:val="-11"/>
          <w:w w:val="90"/>
          <w:rtl/>
        </w:rPr>
        <w:t> </w:t>
      </w:r>
      <w:r>
        <w:rPr>
          <w:w w:val="90"/>
          <w:rtl/>
        </w:rPr>
        <w:t>حرارتي</w:t>
      </w:r>
      <w:r>
        <w:rPr>
          <w:spacing w:val="-11"/>
          <w:w w:val="90"/>
          <w:rtl/>
        </w:rPr>
        <w:t> </w:t>
      </w:r>
      <w:r>
        <w:rPr>
          <w:w w:val="90"/>
          <w:rtl/>
        </w:rPr>
        <w:t>و</w:t>
      </w:r>
      <w:r>
        <w:rPr>
          <w:spacing w:val="-10"/>
          <w:w w:val="90"/>
          <w:rtl/>
        </w:rPr>
        <w:t> </w:t>
      </w:r>
      <w:r>
        <w:rPr>
          <w:w w:val="90"/>
          <w:rtl/>
        </w:rPr>
        <w:t>متعلقات</w:t>
      </w:r>
      <w:r>
        <w:rPr>
          <w:spacing w:val="-12"/>
          <w:w w:val="90"/>
          <w:rtl/>
        </w:rPr>
        <w:t> </w:t>
      </w:r>
      <w:r>
        <w:rPr>
          <w:w w:val="90"/>
          <w:rtl/>
        </w:rPr>
        <w:t>مربوط</w:t>
      </w:r>
      <w:r>
        <w:rPr>
          <w:w w:val="90"/>
          <w:rtl/>
        </w:rPr>
        <w:t>ه</w:t>
      </w:r>
    </w:p>
    <w:p>
      <w:pPr>
        <w:pStyle w:val="BodyText"/>
        <w:bidi/>
        <w:spacing w:line="379" w:lineRule="auto" w:before="5"/>
        <w:ind w:right="3988" w:left="389" w:firstLine="2128"/>
        <w:jc w:val="left"/>
      </w:pPr>
      <w:r>
        <w:rPr>
          <w:spacing w:val="-2"/>
          <w:w w:val="90"/>
          <w:rtl/>
        </w:rPr>
        <w:t>تهيه</w:t>
      </w:r>
      <w:r>
        <w:rPr>
          <w:spacing w:val="-8"/>
          <w:w w:val="90"/>
          <w:rtl/>
        </w:rPr>
        <w:t> </w:t>
      </w:r>
      <w:r>
        <w:rPr>
          <w:spacing w:val="-2"/>
          <w:w w:val="90"/>
          <w:rtl/>
        </w:rPr>
        <w:t>و</w:t>
      </w:r>
      <w:r>
        <w:rPr>
          <w:spacing w:val="-8"/>
          <w:w w:val="90"/>
          <w:rtl/>
        </w:rPr>
        <w:t> </w:t>
      </w:r>
      <w:r>
        <w:rPr>
          <w:spacing w:val="-2"/>
          <w:w w:val="90"/>
          <w:rtl/>
        </w:rPr>
        <w:t>تدوين</w:t>
      </w:r>
      <w:r>
        <w:rPr>
          <w:spacing w:val="-5"/>
          <w:w w:val="90"/>
          <w:rtl/>
        </w:rPr>
        <w:t> </w:t>
      </w:r>
      <w:r>
        <w:rPr>
          <w:spacing w:val="-2"/>
          <w:w w:val="90"/>
          <w:rtl/>
        </w:rPr>
        <w:t>اسناد</w:t>
      </w:r>
      <w:r>
        <w:rPr>
          <w:spacing w:val="-7"/>
          <w:w w:val="90"/>
          <w:rtl/>
        </w:rPr>
        <w:t> </w:t>
      </w:r>
      <w:r>
        <w:rPr>
          <w:spacing w:val="-2"/>
          <w:w w:val="90"/>
          <w:rtl/>
        </w:rPr>
        <w:t>جهت</w:t>
      </w:r>
      <w:r>
        <w:rPr>
          <w:spacing w:val="-9"/>
          <w:w w:val="90"/>
          <w:rtl/>
        </w:rPr>
        <w:t> </w:t>
      </w:r>
      <w:r>
        <w:rPr>
          <w:spacing w:val="-2"/>
          <w:w w:val="90"/>
          <w:rtl/>
        </w:rPr>
        <w:t>خريد</w:t>
      </w:r>
      <w:r>
        <w:rPr>
          <w:spacing w:val="-9"/>
          <w:w w:val="90"/>
          <w:rtl/>
        </w:rPr>
        <w:t> </w:t>
      </w:r>
      <w:r>
        <w:rPr>
          <w:spacing w:val="-2"/>
          <w:w w:val="90"/>
          <w:rtl/>
        </w:rPr>
        <w:t>اقﻼم</w:t>
      </w:r>
      <w:r>
        <w:rPr>
          <w:spacing w:val="-4"/>
          <w:w w:val="90"/>
          <w:rtl/>
        </w:rPr>
        <w:t> </w:t>
      </w:r>
      <w:r>
        <w:rPr>
          <w:spacing w:val="-2"/>
          <w:w w:val="90"/>
          <w:rtl/>
        </w:rPr>
        <w:t>رنگ</w:t>
      </w:r>
      <w:r>
        <w:rPr>
          <w:spacing w:val="-9"/>
          <w:w w:val="90"/>
          <w:rtl/>
        </w:rPr>
        <w:t> </w:t>
      </w:r>
      <w:r>
        <w:rPr>
          <w:spacing w:val="-2"/>
          <w:w w:val="90"/>
          <w:rtl/>
        </w:rPr>
        <w:t>آميزي </w:t>
      </w:r>
      <w:r>
        <w:rPr>
          <w:spacing w:val="-4"/>
          <w:w w:val="85"/>
          <w:rtl/>
        </w:rPr>
        <w:t>تهيه</w:t>
      </w:r>
      <w:r>
        <w:rPr>
          <w:spacing w:val="-5"/>
          <w:w w:val="85"/>
          <w:rtl/>
        </w:rPr>
        <w:t> </w:t>
      </w:r>
      <w:r>
        <w:rPr>
          <w:w w:val="85"/>
          <w:rtl/>
        </w:rPr>
        <w:t>و</w:t>
      </w:r>
      <w:r>
        <w:rPr>
          <w:spacing w:val="-5"/>
          <w:w w:val="85"/>
          <w:rtl/>
        </w:rPr>
        <w:t> </w:t>
      </w:r>
      <w:r>
        <w:rPr>
          <w:w w:val="85"/>
          <w:rtl/>
        </w:rPr>
        <w:t>تدوين</w:t>
      </w:r>
      <w:r>
        <w:rPr>
          <w:spacing w:val="-3"/>
          <w:w w:val="85"/>
          <w:rtl/>
        </w:rPr>
        <w:t> </w:t>
      </w:r>
      <w:r>
        <w:rPr>
          <w:w w:val="85"/>
          <w:rtl/>
        </w:rPr>
        <w:t>اسناد</w:t>
      </w:r>
      <w:r>
        <w:rPr>
          <w:spacing w:val="-2"/>
          <w:w w:val="85"/>
          <w:rtl/>
        </w:rPr>
        <w:t> </w:t>
      </w:r>
      <w:r>
        <w:rPr>
          <w:w w:val="85"/>
          <w:rtl/>
        </w:rPr>
        <w:t>جهت</w:t>
      </w:r>
      <w:r>
        <w:rPr>
          <w:spacing w:val="-3"/>
          <w:w w:val="85"/>
          <w:rtl/>
        </w:rPr>
        <w:t> </w:t>
      </w:r>
      <w:r>
        <w:rPr>
          <w:w w:val="85"/>
          <w:rtl/>
        </w:rPr>
        <w:t>خريد</w:t>
      </w:r>
      <w:r>
        <w:rPr>
          <w:spacing w:val="-6"/>
          <w:w w:val="85"/>
          <w:rtl/>
        </w:rPr>
        <w:t> </w:t>
      </w:r>
      <w:r>
        <w:rPr>
          <w:w w:val="85"/>
          <w:rtl/>
        </w:rPr>
        <w:t>اقﻼم</w:t>
      </w:r>
      <w:r>
        <w:rPr>
          <w:spacing w:val="-3"/>
          <w:w w:val="85"/>
          <w:rtl/>
        </w:rPr>
        <w:t> </w:t>
      </w:r>
      <w:r>
        <w:rPr>
          <w:w w:val="85"/>
          <w:rtl/>
        </w:rPr>
        <w:t>پوشش</w:t>
      </w:r>
      <w:r>
        <w:rPr>
          <w:spacing w:val="-1"/>
          <w:w w:val="85"/>
          <w:rtl/>
        </w:rPr>
        <w:t> </w:t>
      </w:r>
      <w:r>
        <w:rPr>
          <w:w w:val="85"/>
          <w:rtl/>
        </w:rPr>
        <w:t>محافظ</w:t>
      </w:r>
      <w:r>
        <w:rPr>
          <w:spacing w:val="-4"/>
          <w:w w:val="85"/>
          <w:rtl/>
        </w:rPr>
        <w:t> </w:t>
      </w:r>
      <w:r>
        <w:rPr>
          <w:w w:val="85"/>
          <w:rtl/>
        </w:rPr>
        <w:t>لوله</w:t>
      </w:r>
      <w:r>
        <w:rPr>
          <w:spacing w:val="-5"/>
          <w:w w:val="85"/>
          <w:rtl/>
        </w:rPr>
        <w:t> </w:t>
      </w:r>
      <w:r>
        <w:rPr>
          <w:w w:val="85"/>
          <w:rtl/>
        </w:rPr>
        <w:t>كشيهاي</w:t>
      </w:r>
      <w:r>
        <w:rPr>
          <w:spacing w:val="-4"/>
          <w:w w:val="85"/>
          <w:rtl/>
        </w:rPr>
        <w:t> </w:t>
      </w:r>
      <w:r>
        <w:rPr>
          <w:w w:val="85"/>
          <w:rtl/>
        </w:rPr>
        <w:t>زيرزمين</w:t>
      </w:r>
      <w:r>
        <w:rPr>
          <w:w w:val="85"/>
          <w:rtl/>
        </w:rPr>
        <w:t>ي</w:t>
      </w:r>
    </w:p>
    <w:p>
      <w:pPr>
        <w:pStyle w:val="BodyText"/>
        <w:bidi/>
        <w:spacing w:before="234"/>
        <w:ind w:right="3690" w:left="0" w:firstLine="0"/>
        <w:jc w:val="right"/>
      </w:pPr>
      <w:r>
        <w:rPr>
          <w:spacing w:val="-4"/>
        </w:rPr>
        <w:t>-٣-٣-٢-</w:t>
      </w:r>
      <w:r>
        <w:rPr>
          <w:spacing w:val="-10"/>
        </w:rPr>
        <w:t>٣</w:t>
      </w:r>
      <w:r>
        <w:rPr>
          <w:spacing w:val="-18"/>
          <w:rtl/>
        </w:rPr>
        <w:t> </w:t>
      </w:r>
      <w:r>
        <w:rPr>
          <w:spacing w:val="-4"/>
          <w:rtl/>
        </w:rPr>
        <w:t>تﺄمين</w:t>
      </w:r>
      <w:r>
        <w:rPr>
          <w:spacing w:val="-17"/>
          <w:rtl/>
        </w:rPr>
        <w:t> </w:t>
      </w:r>
      <w:r>
        <w:rPr>
          <w:spacing w:val="-4"/>
          <w:rtl/>
        </w:rPr>
        <w:t>و</w:t>
      </w:r>
      <w:r>
        <w:rPr>
          <w:spacing w:val="-15"/>
          <w:rtl/>
        </w:rPr>
        <w:t> </w:t>
      </w:r>
      <w:r>
        <w:rPr>
          <w:spacing w:val="-4"/>
          <w:rtl/>
        </w:rPr>
        <w:t>تدارك</w:t>
      </w:r>
      <w:r>
        <w:rPr>
          <w:spacing w:val="-17"/>
          <w:rtl/>
        </w:rPr>
        <w:t> </w:t>
      </w:r>
      <w:r>
        <w:rPr>
          <w:spacing w:val="-4"/>
          <w:rtl/>
        </w:rPr>
        <w:t>كاﻻي</w:t>
      </w:r>
      <w:r>
        <w:rPr>
          <w:spacing w:val="-16"/>
          <w:rtl/>
        </w:rPr>
        <w:t> </w:t>
      </w:r>
      <w:r>
        <w:rPr>
          <w:spacing w:val="-4"/>
          <w:rtl/>
        </w:rPr>
        <w:t>برق</w:t>
      </w:r>
      <w:r>
        <w:rPr>
          <w:spacing w:val="-17"/>
          <w:rtl/>
        </w:rPr>
        <w:t> </w:t>
      </w:r>
      <w:r>
        <w:rPr>
          <w:spacing w:val="-4"/>
          <w:rtl/>
        </w:rPr>
        <w:t>و</w:t>
      </w:r>
      <w:r>
        <w:rPr>
          <w:spacing w:val="-13"/>
          <w:rtl/>
        </w:rPr>
        <w:t> </w:t>
      </w:r>
      <w:r>
        <w:rPr>
          <w:spacing w:val="-4"/>
          <w:rtl/>
        </w:rPr>
        <w:t>مخابرات</w:t>
      </w:r>
      <w:r>
        <w:rPr>
          <w:spacing w:val="-18"/>
          <w:rtl/>
        </w:rPr>
        <w:t> </w:t>
      </w:r>
      <w:r>
        <w:rPr>
          <w:rFonts w:ascii="Times New Roman" w:cs="Times New Roman"/>
          <w:spacing w:val="-4"/>
        </w:rPr>
        <w:t>Telecom</w:t>
      </w:r>
      <w:r>
        <w:rPr>
          <w:spacing w:val="-4"/>
        </w:rPr>
        <w:t>)</w:t>
      </w:r>
      <w:r>
        <w:rPr>
          <w:rFonts w:ascii="Cambria" w:cs="Cambria"/>
          <w:spacing w:val="-5"/>
          <w:rtl/>
        </w:rPr>
        <w:t> </w:t>
      </w:r>
      <w:r>
        <w:rPr>
          <w:rFonts w:ascii="Times New Roman" w:cs="Times New Roman"/>
          <w:spacing w:val="-4"/>
        </w:rPr>
        <w:t>Electrical</w:t>
      </w:r>
      <w:r>
        <w:rPr>
          <w:rFonts w:ascii="Cambria" w:cs="Cambria"/>
          <w:spacing w:val="-4"/>
        </w:rPr>
        <w:t>&amp;</w:t>
      </w:r>
      <w:r>
        <w:rPr>
          <w:spacing w:val="13"/>
          <w:rtl/>
        </w:rPr>
        <w:t> </w:t>
      </w:r>
      <w:r>
        <w:rPr>
          <w:spacing w:val="-4"/>
        </w:rPr>
        <w:t>:</w:t>
      </w:r>
      <w:r>
        <w:rPr>
          <w:spacing w:val="-4"/>
        </w:rPr>
        <w:t>(</w:t>
      </w:r>
    </w:p>
    <w:p>
      <w:pPr>
        <w:spacing w:after="0"/>
        <w:jc w:val="right"/>
        <w:sectPr>
          <w:pgSz w:w="11910" w:h="16840"/>
          <w:pgMar w:top="920" w:bottom="280" w:left="680" w:right="740"/>
        </w:sectPr>
      </w:pPr>
    </w:p>
    <w:p>
      <w:pPr>
        <w:pStyle w:val="BodyText"/>
        <w:spacing w:before="3"/>
        <w:rPr>
          <w:sz w:val="2"/>
        </w:rPr>
      </w:pP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312" name="Image 312"/>
                  <wp:cNvGraphicFramePr>
                    <a:graphicFrameLocks/>
                  </wp:cNvGraphicFramePr>
                  <a:graphic>
                    <a:graphicData uri="http://schemas.openxmlformats.org/drawingml/2006/picture">
                      <pic:pic>
                        <pic:nvPicPr>
                          <pic:cNvPr id="312" name="Image 312"/>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5"/>
      </w:pPr>
    </w:p>
    <w:p>
      <w:pPr>
        <w:pStyle w:val="BodyText"/>
        <w:bidi/>
        <w:spacing w:line="331" w:lineRule="auto"/>
        <w:ind w:right="457" w:left="388" w:firstLine="1"/>
        <w:jc w:val="both"/>
      </w:pPr>
      <w:r>
        <w:rPr>
          <w:w w:val="85"/>
          <w:rtl/>
        </w:rPr>
        <w:t>كليه كاﻻها و تجهيزات برق و مخابرات و مواد مصرفي ﻻزم در اجراي پروژه بايد توسط و به هزينه پيمانكار خريداري و در </w:t>
      </w:r>
      <w:r>
        <w:rPr>
          <w:spacing w:val="-4"/>
          <w:w w:val="90"/>
          <w:rtl/>
        </w:rPr>
        <w:t>زمان</w:t>
      </w:r>
      <w:r>
        <w:rPr>
          <w:spacing w:val="-6"/>
          <w:w w:val="90"/>
          <w:rtl/>
        </w:rPr>
        <w:t> </w:t>
      </w:r>
      <w:r>
        <w:rPr>
          <w:w w:val="90"/>
          <w:rtl/>
        </w:rPr>
        <w:t>ﻻزم</w:t>
      </w:r>
      <w:r>
        <w:rPr>
          <w:spacing w:val="-5"/>
          <w:w w:val="90"/>
          <w:rtl/>
        </w:rPr>
        <w:t> </w:t>
      </w:r>
      <w:r>
        <w:rPr>
          <w:w w:val="90"/>
          <w:rtl/>
        </w:rPr>
        <w:t>به</w:t>
      </w:r>
      <w:r>
        <w:rPr>
          <w:spacing w:val="-4"/>
          <w:w w:val="90"/>
          <w:rtl/>
        </w:rPr>
        <w:t> </w:t>
      </w:r>
      <w:r>
        <w:rPr>
          <w:w w:val="90"/>
          <w:rtl/>
        </w:rPr>
        <w:t>محل</w:t>
      </w:r>
      <w:r>
        <w:rPr>
          <w:spacing w:val="-6"/>
          <w:w w:val="90"/>
          <w:rtl/>
        </w:rPr>
        <w:t> </w:t>
      </w:r>
      <w:r>
        <w:rPr>
          <w:w w:val="90"/>
          <w:rtl/>
        </w:rPr>
        <w:t>پروژه</w:t>
      </w:r>
      <w:r>
        <w:rPr>
          <w:spacing w:val="-6"/>
          <w:w w:val="90"/>
          <w:rtl/>
        </w:rPr>
        <w:t> </w:t>
      </w:r>
      <w:r>
        <w:rPr>
          <w:w w:val="90"/>
          <w:rtl/>
        </w:rPr>
        <w:t>حمل</w:t>
      </w:r>
      <w:r>
        <w:rPr>
          <w:spacing w:val="-5"/>
          <w:w w:val="90"/>
          <w:rtl/>
        </w:rPr>
        <w:t> </w:t>
      </w:r>
      <w:r>
        <w:rPr>
          <w:w w:val="90"/>
          <w:rtl/>
        </w:rPr>
        <w:t>گردد</w:t>
      </w:r>
      <w:r>
        <w:rPr>
          <w:w w:val="90"/>
        </w:rPr>
        <w:t>.</w:t>
      </w:r>
      <w:r>
        <w:rPr>
          <w:spacing w:val="-1"/>
          <w:w w:val="90"/>
          <w:rtl/>
        </w:rPr>
        <w:t> </w:t>
      </w:r>
      <w:r>
        <w:rPr>
          <w:w w:val="90"/>
          <w:rtl/>
        </w:rPr>
        <w:t>پيمانكار</w:t>
      </w:r>
      <w:r>
        <w:rPr>
          <w:spacing w:val="-4"/>
          <w:w w:val="90"/>
          <w:rtl/>
        </w:rPr>
        <w:t> </w:t>
      </w:r>
      <w:r>
        <w:rPr>
          <w:w w:val="90"/>
          <w:rtl/>
        </w:rPr>
        <w:t>موظف</w:t>
      </w:r>
      <w:r>
        <w:rPr>
          <w:spacing w:val="-6"/>
          <w:w w:val="90"/>
          <w:rtl/>
        </w:rPr>
        <w:t> </w:t>
      </w:r>
      <w:r>
        <w:rPr>
          <w:w w:val="90"/>
          <w:rtl/>
        </w:rPr>
        <w:t>است</w:t>
      </w:r>
      <w:r>
        <w:rPr>
          <w:spacing w:val="-5"/>
          <w:w w:val="90"/>
          <w:rtl/>
        </w:rPr>
        <w:t> </w:t>
      </w:r>
      <w:r>
        <w:rPr>
          <w:w w:val="90"/>
          <w:rtl/>
        </w:rPr>
        <w:t>نﺴبت</w:t>
      </w:r>
      <w:r>
        <w:rPr>
          <w:spacing w:val="-5"/>
          <w:w w:val="90"/>
          <w:rtl/>
        </w:rPr>
        <w:t> </w:t>
      </w:r>
      <w:r>
        <w:rPr>
          <w:w w:val="90"/>
          <w:rtl/>
        </w:rPr>
        <w:t>به</w:t>
      </w:r>
      <w:r>
        <w:rPr>
          <w:spacing w:val="-5"/>
          <w:w w:val="90"/>
          <w:rtl/>
        </w:rPr>
        <w:t> </w:t>
      </w:r>
      <w:r>
        <w:rPr>
          <w:w w:val="90"/>
          <w:rtl/>
        </w:rPr>
        <w:t>تهيه</w:t>
      </w:r>
      <w:r>
        <w:rPr>
          <w:spacing w:val="-5"/>
          <w:w w:val="90"/>
          <w:rtl/>
        </w:rPr>
        <w:t> </w:t>
      </w:r>
      <w:r>
        <w:rPr>
          <w:w w:val="90"/>
          <w:rtl/>
        </w:rPr>
        <w:t>و</w:t>
      </w:r>
      <w:r>
        <w:rPr>
          <w:spacing w:val="-5"/>
          <w:w w:val="90"/>
          <w:rtl/>
        </w:rPr>
        <w:t> </w:t>
      </w:r>
      <w:r>
        <w:rPr>
          <w:w w:val="90"/>
          <w:rtl/>
        </w:rPr>
        <w:t>تعديل</w:t>
      </w:r>
      <w:r>
        <w:rPr>
          <w:spacing w:val="-4"/>
          <w:w w:val="90"/>
          <w:rtl/>
        </w:rPr>
        <w:t> </w:t>
      </w:r>
      <w:r>
        <w:rPr>
          <w:w w:val="90"/>
          <w:rtl/>
        </w:rPr>
        <w:t>ليﺴت</w:t>
      </w:r>
      <w:r>
        <w:rPr>
          <w:spacing w:val="-5"/>
          <w:w w:val="90"/>
          <w:rtl/>
        </w:rPr>
        <w:t> </w:t>
      </w:r>
      <w:r>
        <w:rPr>
          <w:w w:val="90"/>
          <w:rtl/>
        </w:rPr>
        <w:t>كاﻻ،</w:t>
      </w:r>
      <w:r>
        <w:rPr>
          <w:spacing w:val="-7"/>
          <w:w w:val="90"/>
          <w:rtl/>
        </w:rPr>
        <w:t> </w:t>
      </w:r>
      <w:r>
        <w:rPr>
          <w:w w:val="90"/>
          <w:rtl/>
        </w:rPr>
        <w:t>تقاضاي</w:t>
      </w:r>
      <w:r>
        <w:rPr>
          <w:spacing w:val="-6"/>
          <w:w w:val="90"/>
          <w:rtl/>
        </w:rPr>
        <w:t> </w:t>
      </w:r>
      <w:r>
        <w:rPr>
          <w:w w:val="90"/>
          <w:rtl/>
        </w:rPr>
        <w:t>خريد</w:t>
      </w:r>
      <w:r>
        <w:rPr>
          <w:spacing w:val="-6"/>
          <w:w w:val="90"/>
          <w:rtl/>
        </w:rPr>
        <w:t> </w:t>
      </w:r>
      <w:r>
        <w:rPr>
          <w:w w:val="90"/>
          <w:rtl/>
        </w:rPr>
        <w:t>و</w:t>
      </w:r>
      <w:r>
        <w:rPr>
          <w:spacing w:val="-6"/>
          <w:w w:val="90"/>
          <w:rtl/>
        </w:rPr>
        <w:t> </w:t>
      </w:r>
      <w:r>
        <w:rPr>
          <w:w w:val="90"/>
          <w:rtl/>
        </w:rPr>
        <w:t>ارسا</w:t>
      </w:r>
      <w:r>
        <w:rPr>
          <w:w w:val="90"/>
          <w:rtl/>
        </w:rPr>
        <w:t>ل</w:t>
      </w:r>
    </w:p>
    <w:p>
      <w:pPr>
        <w:pStyle w:val="BodyText"/>
        <w:bidi/>
        <w:spacing w:line="331" w:lineRule="auto"/>
        <w:ind w:right="455" w:left="386" w:firstLine="2"/>
        <w:jc w:val="both"/>
      </w:pPr>
      <w:r>
        <w:rPr>
          <w:w w:val="80"/>
          <w:rtl/>
        </w:rPr>
        <w:t>تقاضاي خريد براي سازندگان</w:t>
      </w:r>
      <w:r>
        <w:rPr>
          <w:rtl/>
        </w:rPr>
        <w:t> </w:t>
      </w:r>
      <w:r>
        <w:rPr>
          <w:w w:val="80"/>
          <w:rtl/>
        </w:rPr>
        <w:t>مورد تائيد كارفرما، اخذ حداقل </w:t>
      </w:r>
      <w:r>
        <w:rPr>
          <w:w w:val="80"/>
        </w:rPr>
        <w:t>٣</w:t>
      </w:r>
      <w:r>
        <w:rPr>
          <w:w w:val="80"/>
          <w:rtl/>
        </w:rPr>
        <w:t> استعﻼم و دريافت پيشنهاد براي كاﻻي پروژه اقدام نمايد</w:t>
      </w:r>
      <w:r>
        <w:rPr>
          <w:w w:val="80"/>
        </w:rPr>
        <w:t>.</w:t>
      </w:r>
      <w:r>
        <w:rPr>
          <w:w w:val="80"/>
          <w:rtl/>
        </w:rPr>
        <w:t> </w:t>
      </w:r>
      <w:r>
        <w:rPr>
          <w:w w:val="85"/>
          <w:rtl/>
        </w:rPr>
        <w:t>پيمانكار</w:t>
      </w:r>
      <w:r>
        <w:rPr>
          <w:spacing w:val="-6"/>
          <w:w w:val="85"/>
          <w:rtl/>
        </w:rPr>
        <w:t> </w:t>
      </w:r>
      <w:r>
        <w:rPr>
          <w:w w:val="85"/>
          <w:rtl/>
        </w:rPr>
        <w:t>بايد</w:t>
      </w:r>
      <w:r>
        <w:rPr>
          <w:spacing w:val="-6"/>
          <w:w w:val="85"/>
          <w:rtl/>
        </w:rPr>
        <w:t> </w:t>
      </w:r>
      <w:r>
        <w:rPr>
          <w:w w:val="85"/>
          <w:rtl/>
        </w:rPr>
        <w:t>پيشنهادات</w:t>
      </w:r>
      <w:r>
        <w:rPr>
          <w:spacing w:val="-5"/>
          <w:w w:val="85"/>
          <w:rtl/>
        </w:rPr>
        <w:t> </w:t>
      </w:r>
      <w:r>
        <w:rPr>
          <w:w w:val="85"/>
          <w:rtl/>
        </w:rPr>
        <w:t>سازندگان</w:t>
      </w:r>
      <w:r>
        <w:rPr>
          <w:spacing w:val="-5"/>
          <w:w w:val="85"/>
          <w:rtl/>
        </w:rPr>
        <w:t> </w:t>
      </w:r>
      <w:r>
        <w:rPr>
          <w:w w:val="85"/>
          <w:rtl/>
        </w:rPr>
        <w:t>را</w:t>
      </w:r>
      <w:r>
        <w:rPr>
          <w:spacing w:val="-5"/>
          <w:w w:val="85"/>
          <w:rtl/>
        </w:rPr>
        <w:t> </w:t>
      </w:r>
      <w:r>
        <w:rPr>
          <w:w w:val="85"/>
          <w:rtl/>
        </w:rPr>
        <w:t>مورد</w:t>
      </w:r>
      <w:r>
        <w:rPr>
          <w:spacing w:val="-6"/>
          <w:w w:val="85"/>
          <w:rtl/>
        </w:rPr>
        <w:t> </w:t>
      </w:r>
      <w:r>
        <w:rPr>
          <w:w w:val="85"/>
          <w:rtl/>
        </w:rPr>
        <w:t>بررسي</w:t>
      </w:r>
      <w:r>
        <w:rPr>
          <w:spacing w:val="-6"/>
          <w:w w:val="85"/>
          <w:rtl/>
        </w:rPr>
        <w:t> </w:t>
      </w:r>
      <w:r>
        <w:rPr>
          <w:w w:val="85"/>
          <w:rtl/>
        </w:rPr>
        <w:t>قرار</w:t>
      </w:r>
      <w:r>
        <w:rPr>
          <w:spacing w:val="-5"/>
          <w:w w:val="85"/>
          <w:rtl/>
        </w:rPr>
        <w:t> </w:t>
      </w:r>
      <w:r>
        <w:rPr>
          <w:w w:val="85"/>
          <w:rtl/>
        </w:rPr>
        <w:t>دهد</w:t>
      </w:r>
      <w:r>
        <w:rPr>
          <w:spacing w:val="-6"/>
          <w:w w:val="85"/>
          <w:rtl/>
        </w:rPr>
        <w:t> </w:t>
      </w:r>
      <w:r>
        <w:rPr>
          <w:w w:val="85"/>
          <w:rtl/>
        </w:rPr>
        <w:t>و</w:t>
      </w:r>
      <w:r>
        <w:rPr>
          <w:spacing w:val="-6"/>
          <w:w w:val="85"/>
          <w:rtl/>
        </w:rPr>
        <w:t> </w:t>
      </w:r>
      <w:r>
        <w:rPr>
          <w:w w:val="85"/>
          <w:rtl/>
        </w:rPr>
        <w:t>پيشنهاداتي</w:t>
      </w:r>
      <w:r>
        <w:rPr>
          <w:spacing w:val="-6"/>
          <w:w w:val="85"/>
          <w:rtl/>
        </w:rPr>
        <w:t> </w:t>
      </w:r>
      <w:r>
        <w:rPr>
          <w:w w:val="85"/>
          <w:rtl/>
        </w:rPr>
        <w:t>را</w:t>
      </w:r>
      <w:r>
        <w:rPr>
          <w:spacing w:val="-2"/>
          <w:w w:val="85"/>
          <w:rtl/>
        </w:rPr>
        <w:t> </w:t>
      </w:r>
      <w:r>
        <w:rPr>
          <w:w w:val="85"/>
          <w:rtl/>
        </w:rPr>
        <w:t>مورد</w:t>
      </w:r>
      <w:r>
        <w:rPr>
          <w:spacing w:val="-6"/>
          <w:w w:val="85"/>
          <w:rtl/>
        </w:rPr>
        <w:t> </w:t>
      </w:r>
      <w:r>
        <w:rPr>
          <w:w w:val="85"/>
          <w:rtl/>
        </w:rPr>
        <w:t>تائيد</w:t>
      </w:r>
      <w:r>
        <w:rPr>
          <w:spacing w:val="-4"/>
          <w:w w:val="85"/>
          <w:rtl/>
        </w:rPr>
        <w:t> </w:t>
      </w:r>
      <w:r>
        <w:rPr>
          <w:w w:val="85"/>
          <w:rtl/>
        </w:rPr>
        <w:t>قرار</w:t>
      </w:r>
      <w:r>
        <w:rPr>
          <w:spacing w:val="-3"/>
          <w:w w:val="85"/>
          <w:rtl/>
        </w:rPr>
        <w:t> </w:t>
      </w:r>
      <w:r>
        <w:rPr>
          <w:w w:val="85"/>
          <w:rtl/>
        </w:rPr>
        <w:t>دهد</w:t>
      </w:r>
      <w:r>
        <w:rPr>
          <w:spacing w:val="-6"/>
          <w:w w:val="85"/>
          <w:rtl/>
        </w:rPr>
        <w:t> </w:t>
      </w:r>
      <w:r>
        <w:rPr>
          <w:w w:val="85"/>
          <w:rtl/>
        </w:rPr>
        <w:t>كه</w:t>
      </w:r>
      <w:r>
        <w:rPr>
          <w:spacing w:val="-7"/>
          <w:w w:val="85"/>
          <w:rtl/>
        </w:rPr>
        <w:t> </w:t>
      </w:r>
      <w:r>
        <w:rPr>
          <w:w w:val="85"/>
          <w:rtl/>
        </w:rPr>
        <w:t>عﻼوه</w:t>
      </w:r>
      <w:r>
        <w:rPr>
          <w:spacing w:val="-4"/>
          <w:w w:val="85"/>
          <w:rtl/>
        </w:rPr>
        <w:t> </w:t>
      </w:r>
      <w:r>
        <w:rPr>
          <w:w w:val="85"/>
          <w:rtl/>
        </w:rPr>
        <w:t>بر</w:t>
      </w:r>
      <w:r>
        <w:rPr>
          <w:spacing w:val="-5"/>
          <w:w w:val="85"/>
          <w:rtl/>
        </w:rPr>
        <w:t> </w:t>
      </w:r>
      <w:r>
        <w:rPr>
          <w:w w:val="85"/>
          <w:rtl/>
        </w:rPr>
        <w:t>دارا</w:t>
      </w:r>
      <w:r>
        <w:rPr>
          <w:spacing w:val="-6"/>
          <w:w w:val="85"/>
          <w:rtl/>
        </w:rPr>
        <w:t> </w:t>
      </w:r>
      <w:r>
        <w:rPr>
          <w:w w:val="85"/>
          <w:rtl/>
        </w:rPr>
        <w:t>بودن </w:t>
      </w:r>
      <w:r>
        <w:rPr>
          <w:w w:val="80"/>
          <w:rtl/>
        </w:rPr>
        <w:t>بهترين كيفت، مشخصات كاﻻيشان با مشخصات فني تائيد شده توسط كارفرما هيچگونه مغايرتي نداشته باشد</w:t>
      </w:r>
      <w:r>
        <w:rPr>
          <w:w w:val="80"/>
        </w:rPr>
        <w:t>.</w:t>
      </w:r>
      <w:r>
        <w:rPr>
          <w:w w:val="80"/>
          <w:rtl/>
        </w:rPr>
        <w:t> هرگونه </w:t>
      </w:r>
      <w:r>
        <w:rPr>
          <w:w w:val="85"/>
          <w:rtl/>
        </w:rPr>
        <w:t>مغايرت</w:t>
      </w:r>
      <w:r>
        <w:rPr>
          <w:spacing w:val="-7"/>
          <w:w w:val="85"/>
          <w:rtl/>
        </w:rPr>
        <w:t> </w:t>
      </w:r>
      <w:r>
        <w:rPr>
          <w:w w:val="85"/>
          <w:rtl/>
        </w:rPr>
        <w:t>بايد</w:t>
      </w:r>
      <w:r>
        <w:rPr>
          <w:spacing w:val="-6"/>
          <w:w w:val="85"/>
          <w:rtl/>
        </w:rPr>
        <w:t> </w:t>
      </w:r>
      <w:r>
        <w:rPr>
          <w:w w:val="85"/>
          <w:rtl/>
        </w:rPr>
        <w:t>بﻼفاﺻله</w:t>
      </w:r>
      <w:r>
        <w:rPr>
          <w:spacing w:val="-4"/>
          <w:w w:val="85"/>
          <w:rtl/>
        </w:rPr>
        <w:t> </w:t>
      </w:r>
      <w:r>
        <w:rPr>
          <w:w w:val="85"/>
          <w:rtl/>
        </w:rPr>
        <w:t>به</w:t>
      </w:r>
      <w:r>
        <w:rPr>
          <w:spacing w:val="-6"/>
          <w:w w:val="85"/>
          <w:rtl/>
        </w:rPr>
        <w:t> </w:t>
      </w:r>
      <w:r>
        <w:rPr>
          <w:w w:val="85"/>
          <w:rtl/>
        </w:rPr>
        <w:t>كارفرما</w:t>
      </w:r>
      <w:r>
        <w:rPr>
          <w:spacing w:val="-7"/>
          <w:w w:val="85"/>
          <w:rtl/>
        </w:rPr>
        <w:t> </w:t>
      </w:r>
      <w:r>
        <w:rPr>
          <w:w w:val="85"/>
          <w:rtl/>
        </w:rPr>
        <w:t>اطﻼع</w:t>
      </w:r>
      <w:r>
        <w:rPr>
          <w:spacing w:val="-5"/>
          <w:w w:val="85"/>
          <w:rtl/>
        </w:rPr>
        <w:t> </w:t>
      </w:r>
      <w:r>
        <w:rPr>
          <w:w w:val="85"/>
          <w:rtl/>
        </w:rPr>
        <w:t>داده</w:t>
      </w:r>
      <w:r>
        <w:rPr>
          <w:spacing w:val="-7"/>
          <w:w w:val="85"/>
          <w:rtl/>
        </w:rPr>
        <w:t> </w:t>
      </w:r>
      <w:r>
        <w:rPr>
          <w:w w:val="85"/>
          <w:rtl/>
        </w:rPr>
        <w:t>شود</w:t>
      </w:r>
      <w:r>
        <w:rPr>
          <w:spacing w:val="-6"/>
          <w:w w:val="85"/>
          <w:rtl/>
        </w:rPr>
        <w:t> </w:t>
      </w:r>
      <w:r>
        <w:rPr>
          <w:w w:val="85"/>
          <w:rtl/>
        </w:rPr>
        <w:t>و</w:t>
      </w:r>
      <w:r>
        <w:rPr>
          <w:spacing w:val="-6"/>
          <w:w w:val="85"/>
          <w:rtl/>
        </w:rPr>
        <w:t> </w:t>
      </w:r>
      <w:r>
        <w:rPr>
          <w:w w:val="85"/>
          <w:rtl/>
        </w:rPr>
        <w:t>تائيد</w:t>
      </w:r>
      <w:r>
        <w:rPr>
          <w:spacing w:val="-6"/>
          <w:w w:val="85"/>
          <w:rtl/>
        </w:rPr>
        <w:t> </w:t>
      </w:r>
      <w:r>
        <w:rPr>
          <w:w w:val="85"/>
          <w:rtl/>
        </w:rPr>
        <w:t>كارفرما</w:t>
      </w:r>
      <w:r>
        <w:rPr>
          <w:spacing w:val="-7"/>
          <w:w w:val="85"/>
          <w:rtl/>
        </w:rPr>
        <w:t> </w:t>
      </w:r>
      <w:r>
        <w:rPr>
          <w:w w:val="85"/>
          <w:rtl/>
        </w:rPr>
        <w:t>اخذ</w:t>
      </w:r>
      <w:r>
        <w:rPr>
          <w:spacing w:val="-6"/>
          <w:w w:val="85"/>
          <w:rtl/>
        </w:rPr>
        <w:t> </w:t>
      </w:r>
      <w:r>
        <w:rPr>
          <w:w w:val="85"/>
          <w:rtl/>
        </w:rPr>
        <w:t>گردد</w:t>
      </w:r>
      <w:r>
        <w:rPr>
          <w:w w:val="85"/>
        </w:rPr>
        <w:t>.</w:t>
      </w:r>
      <w:r>
        <w:rPr>
          <w:spacing w:val="-7"/>
          <w:w w:val="85"/>
          <w:rtl/>
        </w:rPr>
        <w:t> </w:t>
      </w:r>
      <w:r>
        <w:rPr>
          <w:w w:val="85"/>
          <w:rtl/>
        </w:rPr>
        <w:t>همچنين</w:t>
      </w:r>
      <w:r>
        <w:rPr>
          <w:spacing w:val="-3"/>
          <w:w w:val="85"/>
          <w:rtl/>
        </w:rPr>
        <w:t> </w:t>
      </w:r>
      <w:r>
        <w:rPr>
          <w:w w:val="85"/>
          <w:rtl/>
        </w:rPr>
        <w:t>در</w:t>
      </w:r>
      <w:r>
        <w:rPr>
          <w:spacing w:val="-6"/>
          <w:w w:val="85"/>
          <w:rtl/>
        </w:rPr>
        <w:t> </w:t>
      </w:r>
      <w:r>
        <w:rPr>
          <w:w w:val="85"/>
          <w:rtl/>
        </w:rPr>
        <w:t>ﺻورت</w:t>
      </w:r>
      <w:r>
        <w:rPr>
          <w:spacing w:val="-2"/>
          <w:w w:val="85"/>
          <w:rtl/>
        </w:rPr>
        <w:t> </w:t>
      </w:r>
      <w:r>
        <w:rPr>
          <w:w w:val="85"/>
          <w:rtl/>
        </w:rPr>
        <w:t>رد</w:t>
      </w:r>
      <w:r>
        <w:rPr>
          <w:spacing w:val="-6"/>
          <w:w w:val="85"/>
          <w:rtl/>
        </w:rPr>
        <w:t> </w:t>
      </w:r>
      <w:r>
        <w:rPr>
          <w:w w:val="85"/>
          <w:rtl/>
        </w:rPr>
        <w:t>فني</w:t>
      </w:r>
      <w:r>
        <w:rPr>
          <w:spacing w:val="-7"/>
          <w:w w:val="85"/>
          <w:rtl/>
        </w:rPr>
        <w:t> </w:t>
      </w:r>
      <w:r>
        <w:rPr>
          <w:w w:val="85"/>
          <w:rtl/>
        </w:rPr>
        <w:t>سازنده</w:t>
      </w:r>
      <w:r>
        <w:rPr>
          <w:spacing w:val="-6"/>
          <w:w w:val="85"/>
          <w:rtl/>
        </w:rPr>
        <w:t> </w:t>
      </w:r>
      <w:r>
        <w:rPr>
          <w:w w:val="85"/>
          <w:rtl/>
        </w:rPr>
        <w:t>يا</w:t>
      </w:r>
      <w:r>
        <w:rPr>
          <w:spacing w:val="-7"/>
          <w:w w:val="85"/>
          <w:rtl/>
        </w:rPr>
        <w:t> </w:t>
      </w:r>
      <w:r>
        <w:rPr>
          <w:w w:val="85"/>
          <w:rtl/>
        </w:rPr>
        <w:t>عدم</w:t>
      </w:r>
      <w:r>
        <w:rPr>
          <w:spacing w:val="-7"/>
          <w:w w:val="85"/>
          <w:rtl/>
        </w:rPr>
        <w:t> </w:t>
      </w:r>
      <w:r>
        <w:rPr>
          <w:w w:val="85"/>
          <w:rtl/>
        </w:rPr>
        <w:t>وجود تاييديه هاي ﻻزم، پيمانكار موظف است در كوتاه ترين زمان ممكن نﺴبت به اخذ استعﻼم و پيشنهاد از ساير سازندگان </w:t>
      </w:r>
      <w:r>
        <w:rPr>
          <w:spacing w:val="-6"/>
          <w:rtl/>
        </w:rPr>
        <w:t>داراي</w:t>
      </w:r>
      <w:r>
        <w:rPr>
          <w:spacing w:val="-10"/>
          <w:rtl/>
        </w:rPr>
        <w:t> </w:t>
      </w:r>
      <w:r>
        <w:rPr>
          <w:spacing w:val="-6"/>
          <w:rtl/>
        </w:rPr>
        <w:t>ﺻﻼحيت</w:t>
      </w:r>
      <w:r>
        <w:rPr>
          <w:spacing w:val="-10"/>
          <w:rtl/>
        </w:rPr>
        <w:t> </w:t>
      </w:r>
      <w:r>
        <w:rPr>
          <w:spacing w:val="-6"/>
          <w:rtl/>
        </w:rPr>
        <w:t>اقدام</w:t>
      </w:r>
      <w:r>
        <w:rPr>
          <w:spacing w:val="-11"/>
          <w:rtl/>
        </w:rPr>
        <w:t> </w:t>
      </w:r>
      <w:r>
        <w:rPr>
          <w:spacing w:val="-6"/>
          <w:rtl/>
        </w:rPr>
        <w:t>نمايد</w:t>
      </w:r>
      <w:r>
        <w:rPr>
          <w:spacing w:val="-11"/>
          <w:rtl/>
        </w:rPr>
        <w:t> </w:t>
      </w:r>
      <w:r>
        <w:rPr>
          <w:spacing w:val="-6"/>
          <w:rtl/>
        </w:rPr>
        <w:t>و</w:t>
      </w:r>
      <w:r>
        <w:rPr>
          <w:spacing w:val="-9"/>
          <w:rtl/>
        </w:rPr>
        <w:t> </w:t>
      </w:r>
      <w:r>
        <w:rPr>
          <w:spacing w:val="-6"/>
          <w:rtl/>
        </w:rPr>
        <w:t>هرگونه</w:t>
      </w:r>
      <w:r>
        <w:rPr>
          <w:spacing w:val="-10"/>
          <w:rtl/>
        </w:rPr>
        <w:t> </w:t>
      </w:r>
      <w:r>
        <w:rPr>
          <w:spacing w:val="-6"/>
          <w:rtl/>
        </w:rPr>
        <w:t>تعلل</w:t>
      </w:r>
      <w:r>
        <w:rPr>
          <w:spacing w:val="-9"/>
          <w:rtl/>
        </w:rPr>
        <w:t> </w:t>
      </w:r>
      <w:r>
        <w:rPr>
          <w:spacing w:val="-6"/>
          <w:rtl/>
        </w:rPr>
        <w:t>در</w:t>
      </w:r>
      <w:r>
        <w:rPr>
          <w:spacing w:val="-10"/>
          <w:rtl/>
        </w:rPr>
        <w:t> </w:t>
      </w:r>
      <w:r>
        <w:rPr>
          <w:spacing w:val="-6"/>
          <w:rtl/>
        </w:rPr>
        <w:t>انجام</w:t>
      </w:r>
      <w:r>
        <w:rPr>
          <w:spacing w:val="-11"/>
          <w:rtl/>
        </w:rPr>
        <w:t> </w:t>
      </w:r>
      <w:r>
        <w:rPr>
          <w:spacing w:val="-6"/>
          <w:rtl/>
        </w:rPr>
        <w:t>آن</w:t>
      </w:r>
      <w:r>
        <w:rPr>
          <w:spacing w:val="-11"/>
          <w:rtl/>
        </w:rPr>
        <w:t> </w:t>
      </w:r>
      <w:r>
        <w:rPr>
          <w:spacing w:val="-6"/>
          <w:rtl/>
        </w:rPr>
        <w:t>كه</w:t>
      </w:r>
      <w:r>
        <w:rPr>
          <w:spacing w:val="-10"/>
          <w:rtl/>
        </w:rPr>
        <w:t> </w:t>
      </w:r>
      <w:r>
        <w:rPr>
          <w:spacing w:val="-6"/>
          <w:rtl/>
        </w:rPr>
        <w:t>موجب</w:t>
      </w:r>
      <w:r>
        <w:rPr>
          <w:spacing w:val="-11"/>
          <w:rtl/>
        </w:rPr>
        <w:t> </w:t>
      </w:r>
      <w:r>
        <w:rPr>
          <w:spacing w:val="-6"/>
          <w:rtl/>
        </w:rPr>
        <w:t>گذشت</w:t>
      </w:r>
      <w:r>
        <w:rPr>
          <w:spacing w:val="-11"/>
          <w:rtl/>
        </w:rPr>
        <w:t> </w:t>
      </w:r>
      <w:r>
        <w:rPr>
          <w:spacing w:val="-6"/>
          <w:rtl/>
        </w:rPr>
        <w:t>زمان</w:t>
      </w:r>
      <w:r>
        <w:rPr>
          <w:spacing w:val="-10"/>
          <w:rtl/>
        </w:rPr>
        <w:t> </w:t>
      </w:r>
      <w:r>
        <w:rPr>
          <w:spacing w:val="-6"/>
          <w:rtl/>
        </w:rPr>
        <w:t>پروژه</w:t>
      </w:r>
      <w:r>
        <w:rPr>
          <w:spacing w:val="-11"/>
          <w:rtl/>
        </w:rPr>
        <w:t> </w:t>
      </w:r>
      <w:r>
        <w:rPr>
          <w:spacing w:val="-6"/>
          <w:rtl/>
        </w:rPr>
        <w:t>و</w:t>
      </w:r>
      <w:r>
        <w:rPr>
          <w:spacing w:val="-11"/>
          <w:rtl/>
        </w:rPr>
        <w:t> </w:t>
      </w:r>
      <w:r>
        <w:rPr>
          <w:spacing w:val="-6"/>
          <w:rtl/>
        </w:rPr>
        <w:t>اجبار</w:t>
      </w:r>
      <w:r>
        <w:rPr>
          <w:spacing w:val="-11"/>
          <w:rtl/>
        </w:rPr>
        <w:t> </w:t>
      </w:r>
      <w:r>
        <w:rPr>
          <w:spacing w:val="-6"/>
          <w:rtl/>
        </w:rPr>
        <w:t>در</w:t>
      </w:r>
      <w:r>
        <w:rPr>
          <w:spacing w:val="-10"/>
          <w:rtl/>
        </w:rPr>
        <w:t> </w:t>
      </w:r>
      <w:r>
        <w:rPr>
          <w:spacing w:val="-6"/>
          <w:rtl/>
        </w:rPr>
        <w:t>خريد</w:t>
      </w:r>
      <w:r>
        <w:rPr>
          <w:spacing w:val="-11"/>
          <w:rtl/>
        </w:rPr>
        <w:t> </w:t>
      </w:r>
      <w:r>
        <w:rPr>
          <w:spacing w:val="-6"/>
          <w:rtl/>
        </w:rPr>
        <w:t>از</w:t>
      </w:r>
      <w:r>
        <w:rPr>
          <w:spacing w:val="-11"/>
          <w:rtl/>
        </w:rPr>
        <w:t> </w:t>
      </w:r>
      <w:r>
        <w:rPr>
          <w:spacing w:val="-6"/>
          <w:rtl/>
        </w:rPr>
        <w:t>سازندگا</w:t>
      </w:r>
      <w:r>
        <w:rPr>
          <w:spacing w:val="-6"/>
          <w:rtl/>
        </w:rPr>
        <w:t>ن</w:t>
      </w:r>
    </w:p>
    <w:p>
      <w:pPr>
        <w:pStyle w:val="BodyText"/>
        <w:bidi/>
        <w:spacing w:line="273" w:lineRule="exact"/>
        <w:ind w:right="6522" w:left="0" w:firstLine="0"/>
        <w:jc w:val="both"/>
      </w:pPr>
      <w:r>
        <w:rPr>
          <w:spacing w:val="-2"/>
          <w:w w:val="80"/>
          <w:rtl/>
        </w:rPr>
        <w:t>غيرﺻﻼحيتدار</w:t>
      </w:r>
      <w:r>
        <w:rPr>
          <w:spacing w:val="-14"/>
          <w:rtl/>
        </w:rPr>
        <w:t> </w:t>
      </w:r>
      <w:r>
        <w:rPr>
          <w:w w:val="80"/>
          <w:rtl/>
        </w:rPr>
        <w:t>گردد،</w:t>
      </w:r>
      <w:r>
        <w:rPr>
          <w:spacing w:val="-2"/>
          <w:w w:val="80"/>
          <w:rtl/>
        </w:rPr>
        <w:t> </w:t>
      </w:r>
      <w:r>
        <w:rPr>
          <w:w w:val="80"/>
          <w:rtl/>
        </w:rPr>
        <w:t>غيرقابل</w:t>
      </w:r>
      <w:r>
        <w:rPr>
          <w:spacing w:val="-10"/>
          <w:rtl/>
        </w:rPr>
        <w:t> </w:t>
      </w:r>
      <w:r>
        <w:rPr>
          <w:w w:val="80"/>
          <w:rtl/>
        </w:rPr>
        <w:t>قبول</w:t>
      </w:r>
      <w:r>
        <w:rPr>
          <w:spacing w:val="-11"/>
          <w:rtl/>
        </w:rPr>
        <w:t> </w:t>
      </w:r>
      <w:r>
        <w:rPr>
          <w:w w:val="80"/>
          <w:rtl/>
        </w:rPr>
        <w:t>ميباشد</w:t>
      </w:r>
      <w:r>
        <w:rPr>
          <w:w w:val="80"/>
        </w:rPr>
        <w:t>.</w:t>
      </w:r>
    </w:p>
    <w:p>
      <w:pPr>
        <w:pStyle w:val="BodyText"/>
        <w:spacing w:before="225"/>
      </w:pPr>
    </w:p>
    <w:p>
      <w:pPr>
        <w:spacing w:before="0"/>
        <w:ind w:left="0" w:right="1080" w:firstLine="0"/>
        <w:jc w:val="right"/>
        <w:rPr>
          <w:b/>
          <w:sz w:val="24"/>
        </w:rPr>
      </w:pPr>
      <w:r>
        <w:rPr/>
        <mc:AlternateContent>
          <mc:Choice Requires="wps">
            <w:drawing>
              <wp:anchor distT="0" distB="0" distL="0" distR="0" allowOverlap="1" layoutInCell="1" locked="0" behindDoc="0" simplePos="0" relativeHeight="15788544">
                <wp:simplePos x="0" y="0"/>
                <wp:positionH relativeFrom="page">
                  <wp:posOffset>4474461</wp:posOffset>
                </wp:positionH>
                <wp:positionV relativeFrom="paragraph">
                  <wp:posOffset>-15201</wp:posOffset>
                </wp:positionV>
                <wp:extent cx="1084580" cy="241935"/>
                <wp:effectExtent l="0" t="0" r="0" b="0"/>
                <wp:wrapNone/>
                <wp:docPr id="313" name="Textbox 313"/>
                <wp:cNvGraphicFramePr>
                  <a:graphicFrameLocks/>
                </wp:cNvGraphicFramePr>
                <a:graphic>
                  <a:graphicData uri="http://schemas.microsoft.com/office/word/2010/wordprocessingShape">
                    <wps:wsp>
                      <wps:cNvPr id="313" name="Textbox 313"/>
                      <wps:cNvSpPr txBox="1"/>
                      <wps:spPr>
                        <a:xfrm>
                          <a:off x="0" y="0"/>
                          <a:ext cx="1084580" cy="241935"/>
                        </a:xfrm>
                        <a:prstGeom prst="rect">
                          <a:avLst/>
                        </a:prstGeom>
                        <a:solidFill>
                          <a:srgbClr val="FFFF00"/>
                        </a:solidFill>
                      </wps:spPr>
                      <wps:txbx>
                        <w:txbxContent>
                          <w:p>
                            <w:pPr>
                              <w:pStyle w:val="BodyText"/>
                              <w:bidi/>
                              <w:spacing w:before="24"/>
                              <w:ind w:right="67" w:left="0" w:firstLine="0"/>
                              <w:jc w:val="right"/>
                              <w:rPr>
                                <w:color w:val="000000"/>
                              </w:rPr>
                            </w:pPr>
                            <w:r>
                              <w:rPr>
                                <w:color w:val="000000"/>
                                <w:spacing w:val="7"/>
                                <w:w w:val="80"/>
                                <w:rtl/>
                              </w:rPr>
                              <w:t>ليﺴت</w:t>
                            </w:r>
                            <w:r>
                              <w:rPr>
                                <w:color w:val="000000"/>
                                <w:spacing w:val="9"/>
                                <w:rtl/>
                              </w:rPr>
                              <w:t> </w:t>
                            </w:r>
                            <w:r>
                              <w:rPr>
                                <w:color w:val="000000"/>
                                <w:spacing w:val="11"/>
                                <w:w w:val="80"/>
                                <w:rtl/>
                              </w:rPr>
                              <w:t>اقﻼم</w:t>
                            </w:r>
                            <w:r>
                              <w:rPr>
                                <w:color w:val="000000"/>
                                <w:spacing w:val="10"/>
                                <w:rtl/>
                              </w:rPr>
                              <w:t> </w:t>
                            </w:r>
                            <w:r>
                              <w:rPr>
                                <w:color w:val="000000"/>
                                <w:spacing w:val="11"/>
                                <w:w w:val="80"/>
                                <w:rtl/>
                              </w:rPr>
                              <w:t>برق</w:t>
                            </w:r>
                            <w:r>
                              <w:rPr>
                                <w:color w:val="000000"/>
                                <w:spacing w:val="11"/>
                                <w:w w:val="80"/>
                                <w:rtl/>
                              </w:rPr>
                              <w:t>ي</w:t>
                            </w:r>
                          </w:p>
                        </w:txbxContent>
                      </wps:txbx>
                      <wps:bodyPr wrap="square" lIns="0" tIns="0" rIns="0" bIns="0" rtlCol="0">
                        <a:noAutofit/>
                      </wps:bodyPr>
                    </wps:wsp>
                  </a:graphicData>
                </a:graphic>
              </wp:anchor>
            </w:drawing>
          </mc:Choice>
          <mc:Fallback>
            <w:pict>
              <v:shape style="position:absolute;margin-left:352.319824pt;margin-top:-1.196992pt;width:85.4pt;height:19.05pt;mso-position-horizontal-relative:page;mso-position-vertical-relative:paragraph;z-index:15788544" type="#_x0000_t202" id="docshape168" filled="true" fillcolor="#ffff00" stroked="false">
                <v:textbox inset="0,0,0,0">
                  <w:txbxContent>
                    <w:p>
                      <w:pPr>
                        <w:pStyle w:val="BodyText"/>
                        <w:bidi/>
                        <w:spacing w:before="24"/>
                        <w:ind w:right="67" w:left="0" w:firstLine="0"/>
                        <w:jc w:val="right"/>
                        <w:rPr>
                          <w:color w:val="000000"/>
                        </w:rPr>
                      </w:pPr>
                      <w:r>
                        <w:rPr>
                          <w:color w:val="000000"/>
                          <w:spacing w:val="11"/>
                          <w:w w:val="80"/>
                          <w:rtl/>
                        </w:rPr>
                        <w:t>يقرب</w:t>
                      </w:r>
                      <w:r>
                        <w:rPr>
                          <w:color w:val="000000"/>
                          <w:spacing w:val="10"/>
                          <w:rtl/>
                        </w:rPr>
                        <w:t> </w:t>
                      </w:r>
                      <w:r>
                        <w:rPr>
                          <w:color w:val="000000"/>
                          <w:spacing w:val="11"/>
                          <w:w w:val="80"/>
                          <w:rtl/>
                        </w:rPr>
                        <w:t>مﻼقا</w:t>
                      </w:r>
                      <w:r>
                        <w:rPr>
                          <w:color w:val="000000"/>
                          <w:spacing w:val="9"/>
                          <w:rtl/>
                        </w:rPr>
                        <w:t> </w:t>
                      </w:r>
                      <w:r>
                        <w:rPr>
                          <w:color w:val="000000"/>
                          <w:spacing w:val="7"/>
                          <w:w w:val="80"/>
                          <w:rtl/>
                        </w:rPr>
                        <w:t>تﺴي</w:t>
                      </w:r>
                      <w:r>
                        <w:rPr>
                          <w:color w:val="000000"/>
                          <w:spacing w:val="7"/>
                          <w:w w:val="80"/>
                          <w:rtl/>
                        </w:rPr>
                        <w:t>ل</w:t>
                      </w:r>
                    </w:p>
                  </w:txbxContent>
                </v:textbox>
                <v:fill type="solid"/>
                <w10:wrap type="none"/>
              </v:shape>
            </w:pict>
          </mc:Fallback>
        </mc:AlternateContent>
      </w:r>
      <w:r>
        <w:rPr>
          <w:b/>
          <w:w w:val="115"/>
          <w:sz w:val="24"/>
        </w:rPr>
        <w:t>-</w:t>
      </w:r>
      <w:r>
        <w:rPr>
          <w:b/>
          <w:spacing w:val="14"/>
          <w:w w:val="115"/>
          <w:sz w:val="24"/>
        </w:rPr>
        <w:t>٣-</w:t>
      </w:r>
      <w:r>
        <w:rPr>
          <w:b/>
          <w:spacing w:val="13"/>
          <w:w w:val="115"/>
          <w:sz w:val="24"/>
        </w:rPr>
        <w:t>٣-</w:t>
      </w:r>
      <w:r>
        <w:rPr>
          <w:b/>
          <w:spacing w:val="16"/>
          <w:w w:val="115"/>
          <w:sz w:val="24"/>
        </w:rPr>
        <w:t>٢-</w:t>
      </w:r>
      <w:r>
        <w:rPr>
          <w:b/>
          <w:spacing w:val="14"/>
          <w:w w:val="115"/>
          <w:sz w:val="24"/>
        </w:rPr>
        <w:t>٣-</w:t>
      </w:r>
      <w:r>
        <w:rPr>
          <w:b/>
          <w:spacing w:val="-10"/>
          <w:w w:val="95"/>
          <w:sz w:val="24"/>
        </w:rPr>
        <w:t>١</w:t>
      </w:r>
    </w:p>
    <w:p>
      <w:pPr>
        <w:pStyle w:val="BodyText"/>
        <w:spacing w:before="136"/>
      </w:pPr>
    </w:p>
    <w:p>
      <w:pPr>
        <w:pStyle w:val="BodyText"/>
        <w:bidi/>
        <w:spacing w:before="1"/>
        <w:ind w:right="0" w:left="388" w:firstLine="0"/>
        <w:jc w:val="left"/>
      </w:pPr>
      <w:r>
        <w:rPr>
          <w:spacing w:val="-5"/>
          <w:w w:val="85"/>
          <w:rtl/>
        </w:rPr>
        <w:t>اين</w:t>
      </w:r>
      <w:r>
        <w:rPr>
          <w:spacing w:val="-10"/>
          <w:w w:val="85"/>
          <w:rtl/>
        </w:rPr>
        <w:t> </w:t>
      </w:r>
      <w:r>
        <w:rPr>
          <w:w w:val="85"/>
          <w:rtl/>
        </w:rPr>
        <w:t>اقﻼم</w:t>
      </w:r>
      <w:r>
        <w:rPr>
          <w:spacing w:val="-10"/>
          <w:w w:val="85"/>
          <w:rtl/>
        </w:rPr>
        <w:t> </w:t>
      </w:r>
      <w:r>
        <w:rPr>
          <w:w w:val="85"/>
          <w:rtl/>
        </w:rPr>
        <w:t>جز</w:t>
      </w:r>
      <w:r>
        <w:rPr>
          <w:spacing w:val="-11"/>
          <w:w w:val="85"/>
          <w:rtl/>
        </w:rPr>
        <w:t> </w:t>
      </w:r>
      <w:r>
        <w:rPr>
          <w:w w:val="85"/>
          <w:rtl/>
        </w:rPr>
        <w:t>اقﻼم</w:t>
      </w:r>
      <w:r>
        <w:rPr>
          <w:spacing w:val="-9"/>
          <w:w w:val="85"/>
          <w:rtl/>
        </w:rPr>
        <w:t> </w:t>
      </w:r>
      <w:r>
        <w:rPr>
          <w:w w:val="85"/>
          <w:rtl/>
        </w:rPr>
        <w:t>اﺻلي</w:t>
      </w:r>
      <w:r>
        <w:rPr>
          <w:spacing w:val="-11"/>
          <w:w w:val="85"/>
          <w:rtl/>
        </w:rPr>
        <w:t> </w:t>
      </w:r>
      <w:r>
        <w:rPr>
          <w:w w:val="85"/>
          <w:rtl/>
        </w:rPr>
        <w:t>پروژه</w:t>
      </w:r>
      <w:r>
        <w:rPr>
          <w:spacing w:val="-6"/>
          <w:w w:val="85"/>
          <w:rtl/>
        </w:rPr>
        <w:t> </w:t>
      </w:r>
      <w:r>
        <w:rPr>
          <w:w w:val="85"/>
          <w:rtl/>
        </w:rPr>
        <w:t>ميباشد</w:t>
      </w:r>
      <w:r>
        <w:rPr>
          <w:spacing w:val="-11"/>
          <w:w w:val="85"/>
          <w:rtl/>
        </w:rPr>
        <w:t> </w:t>
      </w:r>
      <w:r>
        <w:rPr>
          <w:w w:val="85"/>
          <w:rtl/>
        </w:rPr>
        <w:t>و</w:t>
      </w:r>
      <w:r>
        <w:rPr>
          <w:spacing w:val="-11"/>
          <w:w w:val="85"/>
          <w:rtl/>
        </w:rPr>
        <w:t> </w:t>
      </w:r>
      <w:r>
        <w:rPr>
          <w:w w:val="85"/>
          <w:rtl/>
        </w:rPr>
        <w:t>پييمانكار</w:t>
      </w:r>
      <w:r>
        <w:rPr>
          <w:spacing w:val="-8"/>
          <w:w w:val="85"/>
          <w:rtl/>
        </w:rPr>
        <w:t> </w:t>
      </w:r>
      <w:r>
        <w:rPr>
          <w:w w:val="85"/>
          <w:rtl/>
        </w:rPr>
        <w:t>موظف</w:t>
      </w:r>
      <w:r>
        <w:rPr>
          <w:spacing w:val="-8"/>
          <w:w w:val="85"/>
          <w:rtl/>
        </w:rPr>
        <w:t> </w:t>
      </w:r>
      <w:r>
        <w:rPr>
          <w:w w:val="85"/>
          <w:rtl/>
        </w:rPr>
        <w:t>به</w:t>
      </w:r>
      <w:r>
        <w:rPr>
          <w:spacing w:val="-10"/>
          <w:w w:val="85"/>
          <w:rtl/>
        </w:rPr>
        <w:t> </w:t>
      </w:r>
      <w:r>
        <w:rPr>
          <w:w w:val="85"/>
          <w:rtl/>
        </w:rPr>
        <w:t>تهيه</w:t>
      </w:r>
      <w:r>
        <w:rPr>
          <w:spacing w:val="-10"/>
          <w:w w:val="85"/>
          <w:rtl/>
        </w:rPr>
        <w:t> </w:t>
      </w:r>
      <w:r>
        <w:rPr>
          <w:w w:val="85"/>
          <w:rtl/>
        </w:rPr>
        <w:t>كليه</w:t>
      </w:r>
      <w:r>
        <w:rPr>
          <w:spacing w:val="-13"/>
          <w:w w:val="85"/>
          <w:rtl/>
        </w:rPr>
        <w:t> </w:t>
      </w:r>
      <w:r>
        <w:rPr>
          <w:w w:val="85"/>
          <w:rtl/>
        </w:rPr>
        <w:t>كاﻻهاي</w:t>
      </w:r>
      <w:r>
        <w:rPr>
          <w:spacing w:val="-9"/>
          <w:w w:val="85"/>
          <w:rtl/>
        </w:rPr>
        <w:t> </w:t>
      </w:r>
      <w:r>
        <w:rPr>
          <w:w w:val="85"/>
          <w:rtl/>
        </w:rPr>
        <w:t>مورد</w:t>
      </w:r>
      <w:r>
        <w:rPr>
          <w:spacing w:val="-11"/>
          <w:w w:val="85"/>
          <w:rtl/>
        </w:rPr>
        <w:t> </w:t>
      </w:r>
      <w:r>
        <w:rPr>
          <w:w w:val="85"/>
          <w:rtl/>
        </w:rPr>
        <w:t>نياز</w:t>
      </w:r>
      <w:r>
        <w:rPr>
          <w:spacing w:val="-6"/>
          <w:w w:val="85"/>
          <w:rtl/>
        </w:rPr>
        <w:t> </w:t>
      </w:r>
      <w:r>
        <w:rPr>
          <w:w w:val="85"/>
          <w:rtl/>
        </w:rPr>
        <w:t>جهت</w:t>
      </w:r>
      <w:r>
        <w:rPr>
          <w:spacing w:val="-10"/>
          <w:w w:val="85"/>
          <w:rtl/>
        </w:rPr>
        <w:t> </w:t>
      </w:r>
      <w:r>
        <w:rPr>
          <w:w w:val="85"/>
          <w:rtl/>
        </w:rPr>
        <w:t>ساخت</w:t>
      </w:r>
      <w:r>
        <w:rPr>
          <w:spacing w:val="-11"/>
          <w:w w:val="85"/>
          <w:rtl/>
        </w:rPr>
        <w:t> </w:t>
      </w:r>
      <w:r>
        <w:rPr>
          <w:w w:val="85"/>
          <w:rtl/>
        </w:rPr>
        <w:t>و</w:t>
      </w:r>
      <w:r>
        <w:rPr>
          <w:spacing w:val="-8"/>
          <w:w w:val="85"/>
          <w:rtl/>
        </w:rPr>
        <w:t> </w:t>
      </w:r>
      <w:r>
        <w:rPr>
          <w:w w:val="85"/>
          <w:rtl/>
        </w:rPr>
        <w:t>راه</w:t>
      </w:r>
      <w:r>
        <w:rPr>
          <w:spacing w:val="-11"/>
          <w:w w:val="85"/>
          <w:rtl/>
        </w:rPr>
        <w:t> </w:t>
      </w:r>
      <w:r>
        <w:rPr>
          <w:w w:val="85"/>
          <w:rtl/>
        </w:rPr>
        <w:t>اندازي</w:t>
      </w:r>
      <w:r>
        <w:rPr>
          <w:spacing w:val="-15"/>
          <w:w w:val="85"/>
          <w:rtl/>
        </w:rPr>
        <w:t> </w:t>
      </w:r>
      <w:r>
        <w:rPr>
          <w:w w:val="85"/>
          <w:rtl/>
        </w:rPr>
        <w:t>ايﺴتگا</w:t>
      </w:r>
      <w:r>
        <w:rPr>
          <w:w w:val="85"/>
          <w:rtl/>
        </w:rPr>
        <w:t>ه</w:t>
      </w:r>
    </w:p>
    <w:p>
      <w:pPr>
        <w:pStyle w:val="BodyText"/>
        <w:bidi/>
        <w:spacing w:before="105"/>
        <w:ind w:right="0" w:left="387" w:firstLine="0"/>
        <w:jc w:val="left"/>
      </w:pPr>
      <w:r>
        <w:rPr>
          <w:spacing w:val="-2"/>
          <w:w w:val="75"/>
          <w:rtl/>
        </w:rPr>
        <w:t>افزايش</w:t>
      </w:r>
      <w:r>
        <w:rPr>
          <w:spacing w:val="14"/>
          <w:rtl/>
        </w:rPr>
        <w:t> </w:t>
      </w:r>
      <w:r>
        <w:rPr>
          <w:w w:val="75"/>
          <w:rtl/>
        </w:rPr>
        <w:t>فشار</w:t>
      </w:r>
      <w:r>
        <w:rPr>
          <w:spacing w:val="13"/>
          <w:rtl/>
        </w:rPr>
        <w:t> </w:t>
      </w:r>
      <w:r>
        <w:rPr>
          <w:w w:val="75"/>
          <w:rtl/>
        </w:rPr>
        <w:t>ميباشد</w:t>
      </w:r>
      <w:r>
        <w:rPr>
          <w:w w:val="75"/>
        </w:rPr>
        <w:t>.</w:t>
      </w:r>
    </w:p>
    <w:p>
      <w:pPr>
        <w:pStyle w:val="BodyText"/>
        <w:bidi/>
        <w:spacing w:before="103"/>
        <w:ind w:right="0" w:left="389" w:firstLine="0"/>
        <w:jc w:val="left"/>
      </w:pPr>
      <w:r>
        <w:rPr>
          <w:spacing w:val="-4"/>
          <w:w w:val="85"/>
          <w:rtl/>
        </w:rPr>
        <w:t>خريد</w:t>
      </w:r>
      <w:r>
        <w:rPr>
          <w:spacing w:val="-3"/>
          <w:rtl/>
        </w:rPr>
        <w:t> </w:t>
      </w:r>
      <w:r>
        <w:rPr>
          <w:w w:val="85"/>
          <w:rtl/>
        </w:rPr>
        <w:t>ترانﺴفورمرهاي</w:t>
      </w:r>
      <w:r>
        <w:rPr>
          <w:spacing w:val="1"/>
          <w:rtl/>
        </w:rPr>
        <w:t> </w:t>
      </w:r>
      <w:r>
        <w:rPr>
          <w:w w:val="85"/>
          <w:rtl/>
        </w:rPr>
        <w:t>قدرت</w:t>
      </w:r>
      <w:r>
        <w:rPr>
          <w:spacing w:val="-2"/>
          <w:rtl/>
        </w:rPr>
        <w:t> </w:t>
      </w:r>
      <w:r>
        <w:rPr>
          <w:w w:val="85"/>
          <w:rtl/>
        </w:rPr>
        <w:t>و</w:t>
      </w:r>
      <w:r>
        <w:rPr>
          <w:spacing w:val="-3"/>
          <w:rtl/>
        </w:rPr>
        <w:t> </w:t>
      </w:r>
      <w:r>
        <w:rPr>
          <w:w w:val="85"/>
          <w:rtl/>
        </w:rPr>
        <w:t>توزيع</w:t>
      </w:r>
      <w:r>
        <w:rPr>
          <w:spacing w:val="-1"/>
          <w:rtl/>
        </w:rPr>
        <w:t> </w:t>
      </w:r>
      <w:r>
        <w:rPr>
          <w:w w:val="85"/>
          <w:rtl/>
        </w:rPr>
        <w:t>مطابق</w:t>
      </w:r>
      <w:r>
        <w:rPr>
          <w:spacing w:val="1"/>
          <w:rtl/>
        </w:rPr>
        <w:t> </w:t>
      </w:r>
      <w:r>
        <w:rPr>
          <w:w w:val="85"/>
          <w:rtl/>
        </w:rPr>
        <w:t>مدارك</w:t>
      </w:r>
      <w:r>
        <w:rPr>
          <w:spacing w:val="-3"/>
          <w:rtl/>
        </w:rPr>
        <w:t> </w:t>
      </w:r>
      <w:r>
        <w:rPr>
          <w:w w:val="85"/>
          <w:rtl/>
        </w:rPr>
        <w:t>پروژه</w:t>
      </w:r>
      <w:r>
        <w:rPr>
          <w:w w:val="85"/>
        </w:rPr>
        <w:t>.</w:t>
      </w:r>
    </w:p>
    <w:p>
      <w:pPr>
        <w:pStyle w:val="BodyText"/>
        <w:bidi/>
        <w:spacing w:before="164"/>
        <w:ind w:right="0" w:left="387" w:firstLine="0"/>
        <w:jc w:val="left"/>
      </w:pPr>
      <w:r>
        <w:rPr>
          <w:spacing w:val="-4"/>
          <w:w w:val="85"/>
          <w:rtl/>
        </w:rPr>
        <w:t>خريد</w:t>
      </w:r>
      <w:r>
        <w:rPr>
          <w:spacing w:val="8"/>
          <w:rtl/>
        </w:rPr>
        <w:t> </w:t>
      </w:r>
      <w:r>
        <w:rPr>
          <w:w w:val="85"/>
          <w:rtl/>
        </w:rPr>
        <w:t>ژنراتورهاي</w:t>
      </w:r>
      <w:r>
        <w:rPr>
          <w:spacing w:val="11"/>
          <w:rtl/>
        </w:rPr>
        <w:t> </w:t>
      </w:r>
      <w:r>
        <w:rPr>
          <w:w w:val="85"/>
          <w:rtl/>
        </w:rPr>
        <w:t>اضطراري</w:t>
      </w:r>
      <w:r>
        <w:rPr>
          <w:spacing w:val="13"/>
          <w:rtl/>
        </w:rPr>
        <w:t> </w:t>
      </w:r>
      <w:r>
        <w:rPr>
          <w:w w:val="85"/>
          <w:rtl/>
        </w:rPr>
        <w:t>مطابق</w:t>
      </w:r>
      <w:r>
        <w:rPr>
          <w:spacing w:val="8"/>
          <w:rtl/>
        </w:rPr>
        <w:t> </w:t>
      </w:r>
      <w:r>
        <w:rPr>
          <w:w w:val="85"/>
          <w:rtl/>
        </w:rPr>
        <w:t>مدارك</w:t>
      </w:r>
      <w:r>
        <w:rPr>
          <w:spacing w:val="11"/>
          <w:rtl/>
        </w:rPr>
        <w:t> </w:t>
      </w:r>
      <w:r>
        <w:rPr>
          <w:w w:val="85"/>
          <w:rtl/>
        </w:rPr>
        <w:t>پروژه</w:t>
      </w:r>
      <w:r>
        <w:rPr>
          <w:w w:val="85"/>
        </w:rPr>
        <w:t>.</w:t>
      </w:r>
    </w:p>
    <w:p>
      <w:pPr>
        <w:spacing w:after="0"/>
        <w:jc w:val="left"/>
        <w:sectPr>
          <w:pgSz w:w="11910" w:h="16840"/>
          <w:pgMar w:top="920" w:bottom="280" w:left="680" w:right="740"/>
        </w:sectPr>
      </w:pPr>
    </w:p>
    <w:p>
      <w:pPr>
        <w:pStyle w:val="BodyText"/>
        <w:bidi/>
        <w:spacing w:before="160"/>
        <w:ind w:right="3311" w:left="0" w:firstLine="0"/>
        <w:jc w:val="right"/>
      </w:pPr>
      <w:r>
        <w:rPr>
          <w:spacing w:val="-4"/>
          <w:w w:val="90"/>
          <w:rtl/>
        </w:rPr>
        <w:t>مطابق</w:t>
      </w:r>
      <w:r>
        <w:rPr>
          <w:spacing w:val="-3"/>
          <w:rtl/>
        </w:rPr>
        <w:t> </w:t>
      </w:r>
      <w:r>
        <w:rPr>
          <w:w w:val="90"/>
          <w:rtl/>
        </w:rPr>
        <w:t>نقشه</w:t>
      </w:r>
      <w:r>
        <w:rPr>
          <w:spacing w:val="-4"/>
          <w:rtl/>
        </w:rPr>
        <w:t> </w:t>
      </w:r>
      <w:r>
        <w:rPr>
          <w:w w:val="90"/>
          <w:rtl/>
        </w:rPr>
        <w:t>هاي</w:t>
      </w:r>
      <w:r>
        <w:rPr>
          <w:spacing w:val="-3"/>
          <w:rtl/>
        </w:rPr>
        <w:t> </w:t>
      </w:r>
      <w:r>
        <w:rPr>
          <w:w w:val="90"/>
          <w:rtl/>
        </w:rPr>
        <w:t>تك</w:t>
      </w:r>
      <w:r>
        <w:rPr>
          <w:spacing w:val="3"/>
          <w:rtl/>
        </w:rPr>
        <w:t> </w:t>
      </w:r>
      <w:r>
        <w:rPr>
          <w:w w:val="90"/>
          <w:rtl/>
        </w:rPr>
        <w:t>خطي</w:t>
      </w:r>
      <w:r>
        <w:rPr>
          <w:w w:val="90"/>
        </w:rPr>
        <w:t>.</w:t>
      </w:r>
    </w:p>
    <w:p>
      <w:pPr>
        <w:bidi/>
        <w:spacing w:before="157"/>
        <w:ind w:right="65" w:left="0" w:firstLine="0"/>
        <w:jc w:val="right"/>
        <w:rPr>
          <w:rFonts w:ascii="Times New Roman" w:cs="Times New Roman"/>
          <w:sz w:val="22"/>
          <w:szCs w:val="22"/>
        </w:rPr>
      </w:pPr>
      <w:r>
        <w:rPr>
          <w:rtl/>
        </w:rPr>
        <w:br w:type="column"/>
      </w:r>
      <w:r>
        <w:rPr>
          <w:b/>
          <w:bCs/>
          <w:spacing w:val="-8"/>
          <w:sz w:val="24"/>
          <w:szCs w:val="24"/>
          <w:rtl/>
        </w:rPr>
        <w:t>خريد</w:t>
      </w:r>
      <w:r>
        <w:rPr>
          <w:b/>
          <w:bCs/>
          <w:spacing w:val="-3"/>
          <w:sz w:val="24"/>
          <w:szCs w:val="24"/>
          <w:rtl/>
        </w:rPr>
        <w:t> </w:t>
      </w:r>
      <w:r>
        <w:rPr>
          <w:b/>
          <w:bCs/>
          <w:spacing w:val="-8"/>
          <w:sz w:val="24"/>
          <w:szCs w:val="24"/>
          <w:rtl/>
        </w:rPr>
        <w:t>تابلوهاي</w:t>
      </w:r>
      <w:r>
        <w:rPr>
          <w:rFonts w:ascii="Times New Roman" w:cs="Times New Roman"/>
          <w:spacing w:val="-8"/>
          <w:sz w:val="22"/>
          <w:szCs w:val="22"/>
        </w:rPr>
        <w:t>MV,LV/MC</w:t>
      </w:r>
      <w:r>
        <w:rPr>
          <w:rFonts w:ascii="Calibri" w:cs="Calibri"/>
          <w:spacing w:val="-8"/>
          <w:sz w:val="24"/>
          <w:szCs w:val="24"/>
        </w:rPr>
        <w:t>C</w:t>
      </w:r>
      <w:r>
        <w:rPr>
          <w:rFonts w:ascii="Times New Roman" w:cs="Times New Roman"/>
          <w:spacing w:val="11"/>
          <w:sz w:val="22"/>
          <w:szCs w:val="22"/>
          <w:rtl/>
        </w:rPr>
        <w:t> </w:t>
      </w:r>
      <w:r>
        <w:rPr>
          <w:rFonts w:ascii="Times New Roman" w:cs="Times New Roman"/>
          <w:spacing w:val="-8"/>
          <w:sz w:val="22"/>
          <w:szCs w:val="22"/>
        </w:rPr>
        <w:t>SWITCHGEAR</w:t>
      </w:r>
      <w:r>
        <w:rPr>
          <w:rFonts w:ascii="Times New Roman" w:cs="Times New Roman"/>
          <w:spacing w:val="14"/>
          <w:sz w:val="22"/>
          <w:szCs w:val="22"/>
          <w:rtl/>
        </w:rPr>
        <w:t> </w:t>
      </w:r>
      <w:r>
        <w:rPr>
          <w:rFonts w:ascii="Times New Roman" w:cs="Times New Roman"/>
          <w:spacing w:val="-8"/>
          <w:sz w:val="22"/>
          <w:szCs w:val="22"/>
        </w:rPr>
        <w:t>AN</w:t>
      </w:r>
      <w:r>
        <w:rPr>
          <w:rFonts w:ascii="Times New Roman" w:cs="Times New Roman"/>
          <w:spacing w:val="-8"/>
          <w:sz w:val="22"/>
          <w:szCs w:val="22"/>
        </w:rPr>
        <w:t>D</w:t>
      </w:r>
    </w:p>
    <w:p>
      <w:pPr>
        <w:pStyle w:val="BodyText"/>
        <w:bidi/>
        <w:spacing w:before="147"/>
        <w:ind w:right="2285" w:left="0" w:firstLine="0"/>
        <w:jc w:val="right"/>
      </w:pPr>
      <w:r>
        <w:rPr>
          <w:spacing w:val="-4"/>
          <w:w w:val="80"/>
          <w:rtl/>
        </w:rPr>
        <w:t>خريد</w:t>
      </w:r>
      <w:r>
        <w:rPr>
          <w:spacing w:val="-7"/>
          <w:rtl/>
        </w:rPr>
        <w:t> </w:t>
      </w:r>
      <w:r>
        <w:rPr>
          <w:w w:val="80"/>
          <w:rtl/>
        </w:rPr>
        <w:t>تابلوهاي</w:t>
      </w:r>
      <w:r>
        <w:rPr>
          <w:spacing w:val="-6"/>
          <w:rtl/>
        </w:rPr>
        <w:t> </w:t>
      </w:r>
      <w:r>
        <w:rPr>
          <w:w w:val="80"/>
          <w:rtl/>
        </w:rPr>
        <w:t>بانك</w:t>
      </w:r>
      <w:r>
        <w:rPr>
          <w:spacing w:val="-7"/>
          <w:rtl/>
        </w:rPr>
        <w:t> </w:t>
      </w:r>
      <w:r>
        <w:rPr>
          <w:w w:val="80"/>
          <w:rtl/>
        </w:rPr>
        <w:t>خازني</w:t>
      </w:r>
      <w:r>
        <w:rPr>
          <w:w w:val="80"/>
        </w:rPr>
        <w:t>.</w:t>
      </w:r>
    </w:p>
    <w:p>
      <w:pPr>
        <w:spacing w:after="0"/>
        <w:jc w:val="right"/>
        <w:sectPr>
          <w:type w:val="continuous"/>
          <w:pgSz w:w="11910" w:h="16840"/>
          <w:pgMar w:top="920" w:bottom="280" w:left="680" w:right="740"/>
          <w:cols w:num="2" w:equalWidth="0">
            <w:col w:w="5551" w:space="40"/>
            <w:col w:w="4899"/>
          </w:cols>
        </w:sectPr>
      </w:pPr>
    </w:p>
    <w:p>
      <w:pPr>
        <w:bidi/>
        <w:spacing w:before="161"/>
        <w:ind w:right="0" w:left="389" w:firstLine="0"/>
        <w:jc w:val="left"/>
        <w:rPr>
          <w:b/>
          <w:bCs/>
          <w:sz w:val="24"/>
          <w:szCs w:val="24"/>
        </w:rPr>
      </w:pPr>
      <w:r>
        <w:rPr>
          <w:b/>
          <w:bCs/>
          <w:spacing w:val="-4"/>
          <w:w w:val="80"/>
          <w:sz w:val="24"/>
          <w:szCs w:val="24"/>
          <w:rtl/>
        </w:rPr>
        <w:t>خريد</w:t>
      </w:r>
      <w:r>
        <w:rPr>
          <w:b/>
          <w:bCs/>
          <w:spacing w:val="1"/>
          <w:sz w:val="24"/>
          <w:szCs w:val="24"/>
          <w:rtl/>
        </w:rPr>
        <w:t> </w:t>
      </w:r>
      <w:r>
        <w:rPr>
          <w:b/>
          <w:bCs/>
          <w:w w:val="80"/>
          <w:sz w:val="24"/>
          <w:szCs w:val="24"/>
          <w:rtl/>
        </w:rPr>
        <w:t>تابلوهاي</w:t>
      </w:r>
      <w:r>
        <w:rPr>
          <w:b/>
          <w:bCs/>
          <w:spacing w:val="4"/>
          <w:sz w:val="24"/>
          <w:szCs w:val="24"/>
          <w:rtl/>
        </w:rPr>
        <w:t> </w:t>
      </w:r>
      <w:r>
        <w:rPr>
          <w:b/>
          <w:bCs/>
          <w:w w:val="80"/>
          <w:sz w:val="24"/>
          <w:szCs w:val="24"/>
          <w:rtl/>
        </w:rPr>
        <w:t>تابلوهاي</w:t>
      </w:r>
      <w:r>
        <w:rPr>
          <w:b/>
          <w:bCs/>
          <w:spacing w:val="15"/>
          <w:sz w:val="22"/>
          <w:szCs w:val="22"/>
          <w:rtl/>
        </w:rPr>
        <w:t> </w:t>
      </w:r>
      <w:r>
        <w:rPr>
          <w:b/>
          <w:bCs/>
          <w:w w:val="80"/>
          <w:sz w:val="22"/>
          <w:szCs w:val="22"/>
          <w:rtl/>
        </w:rPr>
        <w:t>توزيع</w:t>
      </w:r>
      <w:r>
        <w:rPr>
          <w:b/>
          <w:bCs/>
          <w:spacing w:val="5"/>
          <w:sz w:val="22"/>
          <w:szCs w:val="22"/>
          <w:rtl/>
        </w:rPr>
        <w:t> </w:t>
      </w:r>
      <w:r>
        <w:rPr>
          <w:b/>
          <w:bCs/>
          <w:w w:val="80"/>
          <w:sz w:val="22"/>
          <w:szCs w:val="22"/>
          <w:rtl/>
        </w:rPr>
        <w:t>و</w:t>
      </w:r>
      <w:r>
        <w:rPr>
          <w:b/>
          <w:bCs/>
          <w:spacing w:val="4"/>
          <w:sz w:val="22"/>
          <w:szCs w:val="22"/>
          <w:rtl/>
        </w:rPr>
        <w:t> </w:t>
      </w:r>
      <w:r>
        <w:rPr>
          <w:b/>
          <w:bCs/>
          <w:w w:val="80"/>
          <w:sz w:val="22"/>
          <w:szCs w:val="22"/>
          <w:rtl/>
        </w:rPr>
        <w:t>تهويه</w:t>
      </w:r>
      <w:r>
        <w:rPr>
          <w:b/>
          <w:bCs/>
          <w:spacing w:val="6"/>
          <w:sz w:val="22"/>
          <w:szCs w:val="22"/>
          <w:rtl/>
        </w:rPr>
        <w:t> </w:t>
      </w:r>
      <w:r>
        <w:rPr>
          <w:b/>
          <w:bCs/>
          <w:w w:val="80"/>
          <w:sz w:val="22"/>
          <w:szCs w:val="22"/>
          <w:rtl/>
        </w:rPr>
        <w:t>اﺻلي</w:t>
      </w:r>
      <w:r>
        <w:rPr>
          <w:b/>
          <w:bCs/>
          <w:spacing w:val="4"/>
          <w:sz w:val="22"/>
          <w:szCs w:val="22"/>
          <w:rtl/>
        </w:rPr>
        <w:t> </w:t>
      </w:r>
      <w:r>
        <w:rPr>
          <w:b/>
          <w:bCs/>
          <w:w w:val="80"/>
          <w:sz w:val="22"/>
          <w:szCs w:val="22"/>
          <w:rtl/>
        </w:rPr>
        <w:t>و</w:t>
      </w:r>
      <w:r>
        <w:rPr>
          <w:b/>
          <w:bCs/>
          <w:spacing w:val="3"/>
          <w:sz w:val="22"/>
          <w:szCs w:val="22"/>
          <w:rtl/>
        </w:rPr>
        <w:t> </w:t>
      </w:r>
      <w:r>
        <w:rPr>
          <w:b/>
          <w:bCs/>
          <w:w w:val="80"/>
          <w:sz w:val="22"/>
          <w:szCs w:val="22"/>
          <w:rtl/>
        </w:rPr>
        <w:t>ساختمانها</w:t>
      </w:r>
      <w:r>
        <w:rPr>
          <w:b/>
          <w:bCs/>
          <w:spacing w:val="-2"/>
          <w:sz w:val="24"/>
          <w:szCs w:val="24"/>
          <w:rtl/>
        </w:rPr>
        <w:t> </w:t>
      </w:r>
      <w:r>
        <w:rPr>
          <w:b/>
          <w:bCs/>
          <w:w w:val="80"/>
          <w:sz w:val="24"/>
          <w:szCs w:val="24"/>
          <w:rtl/>
        </w:rPr>
        <w:t>مطابق</w:t>
      </w:r>
      <w:r>
        <w:rPr>
          <w:b/>
          <w:bCs/>
          <w:spacing w:val="1"/>
          <w:sz w:val="24"/>
          <w:szCs w:val="24"/>
          <w:rtl/>
        </w:rPr>
        <w:t> </w:t>
      </w:r>
      <w:r>
        <w:rPr>
          <w:b/>
          <w:bCs/>
          <w:w w:val="80"/>
          <w:sz w:val="24"/>
          <w:szCs w:val="24"/>
          <w:rtl/>
        </w:rPr>
        <w:t>نقشه</w:t>
      </w:r>
      <w:r>
        <w:rPr>
          <w:b/>
          <w:bCs/>
          <w:sz w:val="24"/>
          <w:szCs w:val="24"/>
          <w:rtl/>
        </w:rPr>
        <w:t> </w:t>
      </w:r>
      <w:r>
        <w:rPr>
          <w:b/>
          <w:bCs/>
          <w:w w:val="80"/>
          <w:sz w:val="24"/>
          <w:szCs w:val="24"/>
          <w:rtl/>
        </w:rPr>
        <w:t>هاي</w:t>
      </w:r>
      <w:r>
        <w:rPr>
          <w:b/>
          <w:bCs/>
          <w:spacing w:val="1"/>
          <w:sz w:val="24"/>
          <w:szCs w:val="24"/>
          <w:rtl/>
        </w:rPr>
        <w:t> </w:t>
      </w:r>
      <w:r>
        <w:rPr>
          <w:b/>
          <w:bCs/>
          <w:w w:val="80"/>
          <w:sz w:val="24"/>
          <w:szCs w:val="24"/>
          <w:rtl/>
        </w:rPr>
        <w:t>تك</w:t>
      </w:r>
      <w:r>
        <w:rPr>
          <w:b/>
          <w:bCs/>
          <w:spacing w:val="7"/>
          <w:sz w:val="24"/>
          <w:szCs w:val="24"/>
          <w:rtl/>
        </w:rPr>
        <w:t> </w:t>
      </w:r>
      <w:r>
        <w:rPr>
          <w:b/>
          <w:bCs/>
          <w:w w:val="80"/>
          <w:sz w:val="24"/>
          <w:szCs w:val="24"/>
          <w:rtl/>
        </w:rPr>
        <w:t>خطي</w:t>
      </w:r>
      <w:r>
        <w:rPr>
          <w:b/>
          <w:bCs/>
          <w:w w:val="80"/>
          <w:sz w:val="24"/>
          <w:szCs w:val="24"/>
        </w:rPr>
        <w:t>.</w:t>
      </w:r>
    </w:p>
    <w:p>
      <w:pPr>
        <w:pStyle w:val="BodyText"/>
        <w:bidi/>
        <w:spacing w:line="379" w:lineRule="auto" w:before="163"/>
        <w:ind w:right="632" w:left="387" w:firstLine="4363"/>
        <w:jc w:val="left"/>
      </w:pPr>
      <w:r>
        <w:rPr>
          <w:w w:val="80"/>
          <w:rtl/>
        </w:rPr>
        <w:t>خريد تابلوهاي روشنائي محوطه و تابلوهاي روشنايي ساختمانها</w:t>
      </w:r>
      <w:r>
        <w:rPr>
          <w:w w:val="80"/>
        </w:rPr>
        <w:t>.</w:t>
      </w:r>
      <w:r>
        <w:rPr>
          <w:w w:val="80"/>
          <w:rtl/>
        </w:rPr>
        <w:t> </w:t>
      </w:r>
      <w:r>
        <w:rPr>
          <w:spacing w:val="-4"/>
          <w:w w:val="85"/>
          <w:rtl/>
        </w:rPr>
        <w:t>خريد</w:t>
      </w:r>
      <w:r>
        <w:rPr>
          <w:spacing w:val="3"/>
          <w:rtl/>
        </w:rPr>
        <w:t> </w:t>
      </w:r>
      <w:r>
        <w:rPr>
          <w:w w:val="85"/>
          <w:rtl/>
        </w:rPr>
        <w:t>كابلهاي</w:t>
      </w:r>
      <w:r>
        <w:rPr>
          <w:spacing w:val="4"/>
          <w:rtl/>
        </w:rPr>
        <w:t> </w:t>
      </w:r>
      <w:r>
        <w:rPr>
          <w:w w:val="85"/>
          <w:rtl/>
        </w:rPr>
        <w:t>قدرت</w:t>
      </w:r>
      <w:r>
        <w:rPr>
          <w:spacing w:val="2"/>
          <w:rtl/>
        </w:rPr>
        <w:t> </w:t>
      </w:r>
      <w:r>
        <w:rPr>
          <w:w w:val="85"/>
          <w:rtl/>
        </w:rPr>
        <w:t>و</w:t>
      </w:r>
      <w:r>
        <w:rPr>
          <w:spacing w:val="4"/>
          <w:rtl/>
        </w:rPr>
        <w:t> </w:t>
      </w:r>
      <w:r>
        <w:rPr>
          <w:w w:val="85"/>
          <w:rtl/>
        </w:rPr>
        <w:t>كنترل</w:t>
      </w:r>
      <w:r>
        <w:rPr>
          <w:spacing w:val="3"/>
          <w:rtl/>
        </w:rPr>
        <w:t> </w:t>
      </w:r>
      <w:r>
        <w:rPr>
          <w:w w:val="85"/>
          <w:rtl/>
        </w:rPr>
        <w:t>تابلوهاي</w:t>
      </w:r>
      <w:r>
        <w:rPr>
          <w:spacing w:val="5"/>
          <w:rtl/>
        </w:rPr>
        <w:t> </w:t>
      </w:r>
      <w:r>
        <w:rPr>
          <w:w w:val="85"/>
          <w:rtl/>
        </w:rPr>
        <w:t>داخل</w:t>
      </w:r>
      <w:r>
        <w:rPr>
          <w:spacing w:val="2"/>
          <w:rtl/>
        </w:rPr>
        <w:t> </w:t>
      </w:r>
      <w:r>
        <w:rPr>
          <w:w w:val="85"/>
          <w:rtl/>
        </w:rPr>
        <w:t>پﺴت</w:t>
      </w:r>
      <w:r>
        <w:rPr>
          <w:spacing w:val="2"/>
          <w:rtl/>
        </w:rPr>
        <w:t> </w:t>
      </w:r>
      <w:r>
        <w:rPr>
          <w:w w:val="85"/>
          <w:rtl/>
        </w:rPr>
        <w:t>تا</w:t>
      </w:r>
      <w:r>
        <w:rPr>
          <w:spacing w:val="5"/>
          <w:rtl/>
        </w:rPr>
        <w:t> </w:t>
      </w:r>
      <w:r>
        <w:rPr>
          <w:w w:val="85"/>
          <w:rtl/>
        </w:rPr>
        <w:t>موتورهاي</w:t>
      </w:r>
      <w:r>
        <w:rPr>
          <w:spacing w:val="3"/>
          <w:rtl/>
        </w:rPr>
        <w:t> </w:t>
      </w:r>
      <w:r>
        <w:rPr>
          <w:w w:val="85"/>
          <w:rtl/>
        </w:rPr>
        <w:t>برق،</w:t>
      </w:r>
      <w:r>
        <w:rPr>
          <w:spacing w:val="2"/>
          <w:rtl/>
        </w:rPr>
        <w:t> </w:t>
      </w:r>
      <w:r>
        <w:rPr>
          <w:w w:val="85"/>
          <w:rtl/>
        </w:rPr>
        <w:t>پكيچها</w:t>
      </w:r>
      <w:r>
        <w:rPr>
          <w:spacing w:val="3"/>
          <w:rtl/>
        </w:rPr>
        <w:t> </w:t>
      </w:r>
      <w:r>
        <w:rPr>
          <w:w w:val="85"/>
          <w:rtl/>
        </w:rPr>
        <w:t>و</w:t>
      </w:r>
      <w:r>
        <w:rPr>
          <w:spacing w:val="4"/>
          <w:rtl/>
        </w:rPr>
        <w:t> </w:t>
      </w:r>
      <w:r>
        <w:rPr>
          <w:w w:val="85"/>
          <w:rtl/>
        </w:rPr>
        <w:t>تابلوهاي</w:t>
      </w:r>
      <w:r>
        <w:rPr>
          <w:spacing w:val="5"/>
          <w:rtl/>
        </w:rPr>
        <w:t> </w:t>
      </w:r>
      <w:r>
        <w:rPr>
          <w:w w:val="85"/>
          <w:rtl/>
        </w:rPr>
        <w:t>فرعي</w:t>
      </w:r>
      <w:r>
        <w:rPr>
          <w:spacing w:val="4"/>
          <w:rtl/>
        </w:rPr>
        <w:t> </w:t>
      </w:r>
      <w:r>
        <w:rPr>
          <w:w w:val="85"/>
          <w:rtl/>
        </w:rPr>
        <w:t>بيروني،</w:t>
      </w:r>
      <w:r>
        <w:rPr>
          <w:spacing w:val="3"/>
          <w:rtl/>
        </w:rPr>
        <w:t> </w:t>
      </w:r>
      <w:r>
        <w:rPr>
          <w:w w:val="85"/>
          <w:rtl/>
        </w:rPr>
        <w:t>تابلوها</w:t>
      </w:r>
      <w:r>
        <w:rPr>
          <w:w w:val="85"/>
          <w:rtl/>
        </w:rPr>
        <w:t>ي</w:t>
      </w:r>
    </w:p>
    <w:p>
      <w:pPr>
        <w:pStyle w:val="BodyText"/>
        <w:bidi/>
        <w:spacing w:before="2"/>
        <w:ind w:right="0" w:left="388" w:firstLine="0"/>
        <w:jc w:val="left"/>
      </w:pPr>
      <w:r>
        <w:rPr>
          <w:spacing w:val="-2"/>
          <w:w w:val="80"/>
          <w:rtl/>
        </w:rPr>
        <w:t>كمپرسور،</w:t>
      </w:r>
      <w:r>
        <w:rPr>
          <w:spacing w:val="-6"/>
          <w:rtl/>
        </w:rPr>
        <w:t> </w:t>
      </w:r>
      <w:r>
        <w:rPr>
          <w:w w:val="80"/>
          <w:rtl/>
        </w:rPr>
        <w:t>پمپ</w:t>
      </w:r>
      <w:r>
        <w:rPr>
          <w:spacing w:val="3"/>
          <w:rtl/>
        </w:rPr>
        <w:t> </w:t>
      </w:r>
      <w:r>
        <w:rPr>
          <w:w w:val="80"/>
          <w:rtl/>
        </w:rPr>
        <w:t>هاي</w:t>
      </w:r>
      <w:r>
        <w:rPr>
          <w:spacing w:val="1"/>
          <w:rtl/>
        </w:rPr>
        <w:t> </w:t>
      </w:r>
      <w:r>
        <w:rPr>
          <w:w w:val="80"/>
          <w:rtl/>
        </w:rPr>
        <w:t>آتش</w:t>
      </w:r>
      <w:r>
        <w:rPr>
          <w:rtl/>
        </w:rPr>
        <w:t> </w:t>
      </w:r>
      <w:r>
        <w:rPr>
          <w:w w:val="80"/>
          <w:rtl/>
        </w:rPr>
        <w:t>نشاني</w:t>
      </w:r>
      <w:r>
        <w:rPr>
          <w:spacing w:val="-3"/>
          <w:rtl/>
        </w:rPr>
        <w:t> </w:t>
      </w:r>
      <w:r>
        <w:rPr>
          <w:w w:val="80"/>
          <w:rtl/>
        </w:rPr>
        <w:t>و</w:t>
      </w:r>
      <w:r>
        <w:rPr>
          <w:spacing w:val="-3"/>
          <w:rtl/>
        </w:rPr>
        <w:t> </w:t>
      </w:r>
      <w:r>
        <w:rPr>
          <w:w w:val="80"/>
          <w:rtl/>
        </w:rPr>
        <w:t>كليه</w:t>
      </w:r>
      <w:r>
        <w:rPr>
          <w:spacing w:val="-3"/>
          <w:rtl/>
        </w:rPr>
        <w:t> </w:t>
      </w:r>
      <w:r>
        <w:rPr>
          <w:w w:val="80"/>
          <w:rtl/>
        </w:rPr>
        <w:t>تجهيزات</w:t>
      </w:r>
      <w:r>
        <w:rPr>
          <w:spacing w:val="-3"/>
          <w:rtl/>
        </w:rPr>
        <w:t> </w:t>
      </w:r>
      <w:r>
        <w:rPr>
          <w:w w:val="80"/>
          <w:rtl/>
        </w:rPr>
        <w:t>برقي</w:t>
      </w:r>
      <w:r>
        <w:rPr>
          <w:w w:val="80"/>
        </w:rPr>
        <w:t>.</w:t>
      </w:r>
    </w:p>
    <w:p>
      <w:pPr>
        <w:spacing w:after="0"/>
        <w:jc w:val="left"/>
        <w:sectPr>
          <w:type w:val="continuous"/>
          <w:pgSz w:w="11910" w:h="16840"/>
          <w:pgMar w:top="920" w:bottom="280" w:left="680" w:right="740"/>
        </w:sectPr>
      </w:pPr>
    </w:p>
    <w:p>
      <w:pPr>
        <w:pStyle w:val="BodyText"/>
        <w:bidi/>
        <w:spacing w:before="163"/>
        <w:ind w:right="0" w:left="0" w:firstLine="0"/>
        <w:jc w:val="left"/>
      </w:pPr>
      <w:r>
        <w:rPr>
          <w:spacing w:val="-10"/>
          <w:w w:val="80"/>
          <w:rtl/>
        </w:rPr>
        <w:t>و</w:t>
      </w:r>
      <w:r>
        <w:rPr>
          <w:spacing w:val="-8"/>
          <w:rtl/>
        </w:rPr>
        <w:t> </w:t>
      </w:r>
      <w:r>
        <w:rPr>
          <w:spacing w:val="-2"/>
          <w:w w:val="80"/>
          <w:rtl/>
        </w:rPr>
        <w:t>اتاق</w:t>
      </w:r>
      <w:r>
        <w:rPr>
          <w:spacing w:val="-7"/>
          <w:rtl/>
        </w:rPr>
        <w:t> </w:t>
      </w:r>
      <w:r>
        <w:rPr>
          <w:spacing w:val="-2"/>
          <w:w w:val="80"/>
          <w:rtl/>
        </w:rPr>
        <w:t>كنترل</w:t>
      </w:r>
      <w:r>
        <w:rPr>
          <w:spacing w:val="-2"/>
          <w:w w:val="80"/>
        </w:rPr>
        <w:t>.</w:t>
      </w:r>
    </w:p>
    <w:p>
      <w:pPr>
        <w:pStyle w:val="BodyText"/>
        <w:bidi/>
        <w:spacing w:line="379" w:lineRule="auto" w:before="163"/>
        <w:ind w:right="672" w:left="387" w:hanging="612"/>
        <w:jc w:val="right"/>
      </w:pPr>
      <w:r>
        <w:rPr>
          <w:b w:val="0"/>
          <w:bCs w:val="0"/>
          <w:rtl/>
        </w:rPr>
        <w:br w:type="column"/>
      </w:r>
      <w:r>
        <w:rPr>
          <w:spacing w:val="-8"/>
          <w:rtl/>
        </w:rPr>
        <w:t>خريد</w:t>
      </w:r>
      <w:r>
        <w:rPr>
          <w:spacing w:val="-19"/>
          <w:rtl/>
        </w:rPr>
        <w:t> </w:t>
      </w:r>
      <w:r>
        <w:rPr>
          <w:spacing w:val="-8"/>
          <w:rtl/>
        </w:rPr>
        <w:t>كابلهاي</w:t>
      </w:r>
      <w:r>
        <w:rPr>
          <w:spacing w:val="-14"/>
          <w:rtl/>
        </w:rPr>
        <w:t> </w:t>
      </w:r>
      <w:r>
        <w:rPr>
          <w:spacing w:val="-8"/>
          <w:rtl/>
        </w:rPr>
        <w:t>قدرت</w:t>
      </w:r>
      <w:r>
        <w:rPr>
          <w:spacing w:val="-17"/>
          <w:rtl/>
        </w:rPr>
        <w:t> </w:t>
      </w:r>
      <w:r>
        <w:rPr>
          <w:spacing w:val="-8"/>
          <w:rtl/>
        </w:rPr>
        <w:t>و</w:t>
      </w:r>
      <w:r>
        <w:rPr>
          <w:spacing w:val="-17"/>
          <w:rtl/>
        </w:rPr>
        <w:t> </w:t>
      </w:r>
      <w:r>
        <w:rPr>
          <w:spacing w:val="-8"/>
          <w:rtl/>
        </w:rPr>
        <w:t>كنترل</w:t>
      </w:r>
      <w:r>
        <w:rPr>
          <w:spacing w:val="-14"/>
          <w:rtl/>
        </w:rPr>
        <w:t> </w:t>
      </w:r>
      <w:r>
        <w:rPr>
          <w:spacing w:val="-8"/>
          <w:rtl/>
        </w:rPr>
        <w:t>داخل</w:t>
      </w:r>
      <w:r>
        <w:rPr>
          <w:rFonts w:ascii="Times New Roman" w:cs="Times New Roman"/>
          <w:b w:val="0"/>
          <w:bCs w:val="0"/>
          <w:spacing w:val="-2"/>
          <w:sz w:val="22"/>
          <w:szCs w:val="22"/>
          <w:rtl/>
        </w:rPr>
        <w:t> </w:t>
      </w:r>
      <w:r>
        <w:rPr>
          <w:rFonts w:ascii="Times New Roman" w:cs="Times New Roman"/>
          <w:b w:val="0"/>
          <w:bCs w:val="0"/>
          <w:spacing w:val="-8"/>
          <w:sz w:val="22"/>
          <w:szCs w:val="22"/>
        </w:rPr>
        <w:t>SUBSTATION</w:t>
      </w:r>
      <w:r>
        <w:rPr>
          <w:spacing w:val="-8"/>
          <w:rtl/>
        </w:rPr>
        <w:t> </w:t>
      </w:r>
      <w:r>
        <w:rPr>
          <w:spacing w:val="-4"/>
          <w:w w:val="85"/>
          <w:rtl/>
        </w:rPr>
        <w:t>خريد</w:t>
      </w:r>
      <w:r>
        <w:rPr>
          <w:spacing w:val="-7"/>
          <w:w w:val="85"/>
          <w:rtl/>
        </w:rPr>
        <w:t> </w:t>
      </w:r>
      <w:r>
        <w:rPr>
          <w:w w:val="85"/>
          <w:rtl/>
        </w:rPr>
        <w:t>تاسيﺴات</w:t>
      </w:r>
      <w:r>
        <w:rPr>
          <w:spacing w:val="-6"/>
          <w:w w:val="85"/>
          <w:rtl/>
        </w:rPr>
        <w:t> </w:t>
      </w:r>
      <w:r>
        <w:rPr>
          <w:w w:val="85"/>
          <w:rtl/>
        </w:rPr>
        <w:t>روشنائي</w:t>
      </w:r>
      <w:r>
        <w:rPr>
          <w:spacing w:val="-3"/>
          <w:w w:val="85"/>
          <w:rtl/>
        </w:rPr>
        <w:t> </w:t>
      </w:r>
      <w:r>
        <w:rPr>
          <w:w w:val="85"/>
          <w:rtl/>
        </w:rPr>
        <w:t>محوطه</w:t>
      </w:r>
      <w:r>
        <w:rPr>
          <w:spacing w:val="-6"/>
          <w:w w:val="85"/>
          <w:rtl/>
        </w:rPr>
        <w:t> </w:t>
      </w:r>
      <w:r>
        <w:rPr>
          <w:w w:val="85"/>
          <w:rtl/>
        </w:rPr>
        <w:t>هاي</w:t>
      </w:r>
      <w:r>
        <w:rPr>
          <w:spacing w:val="-7"/>
          <w:w w:val="85"/>
          <w:rtl/>
        </w:rPr>
        <w:t> </w:t>
      </w:r>
      <w:r>
        <w:rPr>
          <w:w w:val="85"/>
          <w:rtl/>
        </w:rPr>
        <w:t>ﺻنعت</w:t>
      </w:r>
      <w:r>
        <w:rPr>
          <w:w w:val="85"/>
          <w:rtl/>
        </w:rPr>
        <w:t>ي</w:t>
      </w:r>
    </w:p>
    <w:p>
      <w:pPr>
        <w:spacing w:after="0" w:line="379" w:lineRule="auto"/>
        <w:jc w:val="right"/>
        <w:sectPr>
          <w:type w:val="continuous"/>
          <w:pgSz w:w="11910" w:h="16840"/>
          <w:pgMar w:top="920" w:bottom="280" w:left="680" w:right="740"/>
          <w:cols w:num="2" w:equalWidth="0">
            <w:col w:w="5748" w:space="40"/>
            <w:col w:w="4702"/>
          </w:cols>
        </w:sectPr>
      </w:pPr>
    </w:p>
    <w:p>
      <w:pPr>
        <w:pStyle w:val="BodyText"/>
        <w:bidi/>
        <w:spacing w:line="379" w:lineRule="auto" w:before="2"/>
        <w:ind w:right="4950" w:left="387" w:firstLine="230"/>
        <w:jc w:val="left"/>
      </w:pPr>
      <w:r>
        <w:rPr/>
        <mc:AlternateContent>
          <mc:Choice Requires="wps">
            <w:drawing>
              <wp:anchor distT="0" distB="0" distL="0" distR="0" allowOverlap="1" layoutInCell="1" locked="0" behindDoc="1" simplePos="0" relativeHeight="482068992">
                <wp:simplePos x="0" y="0"/>
                <wp:positionH relativeFrom="page">
                  <wp:posOffset>302418</wp:posOffset>
                </wp:positionH>
                <wp:positionV relativeFrom="page">
                  <wp:posOffset>302418</wp:posOffset>
                </wp:positionV>
                <wp:extent cx="6954520" cy="10089515"/>
                <wp:effectExtent l="0" t="0" r="0" b="0"/>
                <wp:wrapNone/>
                <wp:docPr id="314" name="Group 314"/>
                <wp:cNvGraphicFramePr>
                  <a:graphicFrameLocks/>
                </wp:cNvGraphicFramePr>
                <a:graphic>
                  <a:graphicData uri="http://schemas.microsoft.com/office/word/2010/wordprocessingGroup">
                    <wpg:wgp>
                      <wpg:cNvPr id="314" name="Group 314"/>
                      <wpg:cNvGrpSpPr/>
                      <wpg:grpSpPr>
                        <a:xfrm>
                          <a:off x="0" y="0"/>
                          <a:ext cx="6954520" cy="10089515"/>
                          <a:chExt cx="6954520" cy="10089515"/>
                        </a:xfrm>
                      </wpg:grpSpPr>
                      <pic:pic>
                        <pic:nvPicPr>
                          <pic:cNvPr id="315" name="Image 315"/>
                          <pic:cNvPicPr/>
                        </pic:nvPicPr>
                        <pic:blipFill>
                          <a:blip r:embed="rId62" cstate="print"/>
                          <a:stretch>
                            <a:fillRect/>
                          </a:stretch>
                        </pic:blipFill>
                        <pic:spPr>
                          <a:xfrm>
                            <a:off x="488535" y="4614304"/>
                            <a:ext cx="6095076" cy="4648817"/>
                          </a:xfrm>
                          <a:prstGeom prst="rect">
                            <a:avLst/>
                          </a:prstGeom>
                        </pic:spPr>
                      </pic:pic>
                      <pic:pic>
                        <pic:nvPicPr>
                          <pic:cNvPr id="316" name="Image 316"/>
                          <pic:cNvPicPr/>
                        </pic:nvPicPr>
                        <pic:blipFill>
                          <a:blip r:embed="rId5" cstate="print"/>
                          <a:stretch>
                            <a:fillRect/>
                          </a:stretch>
                        </pic:blipFill>
                        <pic:spPr>
                          <a:xfrm>
                            <a:off x="0" y="0"/>
                            <a:ext cx="6954202" cy="10089070"/>
                          </a:xfrm>
                          <a:prstGeom prst="rect">
                            <a:avLst/>
                          </a:prstGeom>
                        </pic:spPr>
                      </pic:pic>
                    </wpg:wgp>
                  </a:graphicData>
                </a:graphic>
              </wp:anchor>
            </w:drawing>
          </mc:Choice>
          <mc:Fallback>
            <w:pict>
              <v:group style="position:absolute;margin-left:23.8125pt;margin-top:23.8125pt;width:547.6pt;height:794.45pt;mso-position-horizontal-relative:page;mso-position-vertical-relative:page;z-index:-21247488" id="docshapegroup169" coordorigin="476,476" coordsize="10952,15889">
                <v:shape style="position:absolute;left:1245;top:7742;width:9599;height:7321" type="#_x0000_t75" id="docshape170" stroked="false">
                  <v:imagedata r:id="rId62" o:title=""/>
                </v:shape>
                <v:shape style="position:absolute;left:476;top:476;width:10952;height:15889" type="#_x0000_t75" id="docshape171" stroked="false">
                  <v:imagedata r:id="rId5" o:title=""/>
                </v:shape>
                <w10:wrap type="none"/>
              </v:group>
            </w:pict>
          </mc:Fallback>
        </mc:AlternateContent>
      </w:r>
      <w:r>
        <w:rPr>
          <w:w w:val="80"/>
          <w:rtl/>
        </w:rPr>
        <w:t>خريد سيني كابل و نردبان كابل و متعلقات برابر مدارك پروژه</w:t>
      </w:r>
      <w:r>
        <w:rPr>
          <w:w w:val="80"/>
        </w:rPr>
        <w:t>.</w:t>
      </w:r>
      <w:r>
        <w:rPr>
          <w:w w:val="80"/>
          <w:rtl/>
        </w:rPr>
        <w:t> </w:t>
      </w:r>
      <w:r>
        <w:rPr>
          <w:spacing w:val="-4"/>
          <w:w w:val="85"/>
          <w:rtl/>
        </w:rPr>
        <w:t>خريد</w:t>
      </w:r>
      <w:r>
        <w:rPr>
          <w:spacing w:val="-10"/>
          <w:rtl/>
        </w:rPr>
        <w:t> </w:t>
      </w:r>
      <w:r>
        <w:rPr>
          <w:w w:val="85"/>
          <w:rtl/>
        </w:rPr>
        <w:t>كامل</w:t>
      </w:r>
      <w:r>
        <w:rPr>
          <w:spacing w:val="-9"/>
          <w:rtl/>
        </w:rPr>
        <w:t> </w:t>
      </w:r>
      <w:r>
        <w:rPr>
          <w:w w:val="85"/>
          <w:rtl/>
        </w:rPr>
        <w:t>كاندوئيت</w:t>
      </w:r>
      <w:r>
        <w:rPr>
          <w:spacing w:val="-8"/>
          <w:rtl/>
        </w:rPr>
        <w:t> </w:t>
      </w:r>
      <w:r>
        <w:rPr>
          <w:w w:val="85"/>
          <w:rtl/>
        </w:rPr>
        <w:t>هاي</w:t>
      </w:r>
      <w:r>
        <w:rPr>
          <w:spacing w:val="-5"/>
          <w:rtl/>
        </w:rPr>
        <w:t> </w:t>
      </w:r>
      <w:r>
        <w:rPr>
          <w:w w:val="85"/>
          <w:rtl/>
        </w:rPr>
        <w:t>محافظ</w:t>
      </w:r>
      <w:r>
        <w:rPr>
          <w:spacing w:val="-8"/>
          <w:rtl/>
        </w:rPr>
        <w:t> </w:t>
      </w:r>
      <w:r>
        <w:rPr>
          <w:w w:val="85"/>
          <w:rtl/>
        </w:rPr>
        <w:t>سيم</w:t>
      </w:r>
      <w:r>
        <w:rPr>
          <w:spacing w:val="-6"/>
          <w:rtl/>
        </w:rPr>
        <w:t> </w:t>
      </w:r>
      <w:r>
        <w:rPr>
          <w:w w:val="85"/>
          <w:rtl/>
        </w:rPr>
        <w:t>و</w:t>
      </w:r>
      <w:r>
        <w:rPr>
          <w:spacing w:val="-2"/>
          <w:w w:val="85"/>
          <w:rtl/>
        </w:rPr>
        <w:t> </w:t>
      </w:r>
      <w:r>
        <w:rPr>
          <w:w w:val="85"/>
          <w:rtl/>
        </w:rPr>
        <w:t>كابل</w:t>
      </w:r>
      <w:r>
        <w:rPr>
          <w:spacing w:val="-9"/>
          <w:rtl/>
        </w:rPr>
        <w:t> </w:t>
      </w:r>
      <w:r>
        <w:rPr>
          <w:w w:val="85"/>
          <w:rtl/>
        </w:rPr>
        <w:t>برابر</w:t>
      </w:r>
      <w:r>
        <w:rPr>
          <w:spacing w:val="-5"/>
          <w:rtl/>
        </w:rPr>
        <w:t> </w:t>
      </w:r>
      <w:r>
        <w:rPr>
          <w:w w:val="85"/>
          <w:rtl/>
        </w:rPr>
        <w:t>مدارك</w:t>
      </w:r>
      <w:r>
        <w:rPr>
          <w:spacing w:val="-10"/>
          <w:rtl/>
        </w:rPr>
        <w:t> </w:t>
      </w:r>
      <w:r>
        <w:rPr>
          <w:w w:val="85"/>
          <w:rtl/>
        </w:rPr>
        <w:t>پروژ</w:t>
      </w:r>
      <w:r>
        <w:rPr>
          <w:w w:val="85"/>
          <w:rtl/>
        </w:rPr>
        <w:t>ه</w:t>
      </w:r>
    </w:p>
    <w:p>
      <w:pPr>
        <w:pStyle w:val="BodyText"/>
        <w:bidi/>
        <w:spacing w:before="4"/>
        <w:ind w:right="0" w:left="387" w:firstLine="0"/>
        <w:jc w:val="left"/>
      </w:pPr>
      <w:r>
        <w:rPr>
          <w:spacing w:val="-4"/>
          <w:w w:val="75"/>
          <w:rtl/>
        </w:rPr>
        <w:t>خريد</w:t>
      </w:r>
      <w:r>
        <w:rPr>
          <w:spacing w:val="-11"/>
          <w:rtl/>
        </w:rPr>
        <w:t> </w:t>
      </w:r>
      <w:r>
        <w:rPr>
          <w:w w:val="75"/>
          <w:rtl/>
        </w:rPr>
        <w:t>سيﺴتم</w:t>
      </w:r>
      <w:r>
        <w:rPr>
          <w:spacing w:val="-14"/>
          <w:rtl/>
        </w:rPr>
        <w:t> </w:t>
      </w:r>
      <w:r>
        <w:rPr>
          <w:w w:val="75"/>
          <w:rtl/>
        </w:rPr>
        <w:t>اتصال</w:t>
      </w:r>
      <w:r>
        <w:rPr>
          <w:spacing w:val="-8"/>
          <w:rtl/>
        </w:rPr>
        <w:t> </w:t>
      </w:r>
      <w:r>
        <w:rPr>
          <w:w w:val="75"/>
          <w:rtl/>
        </w:rPr>
        <w:t>زمين</w:t>
      </w:r>
      <w:r>
        <w:rPr>
          <w:spacing w:val="-9"/>
          <w:rtl/>
        </w:rPr>
        <w:t> </w:t>
      </w:r>
      <w:r>
        <w:rPr>
          <w:w w:val="75"/>
          <w:rtl/>
        </w:rPr>
        <w:t>و</w:t>
      </w:r>
      <w:r>
        <w:rPr>
          <w:spacing w:val="-15"/>
          <w:rtl/>
        </w:rPr>
        <w:t> </w:t>
      </w:r>
      <w:r>
        <w:rPr>
          <w:w w:val="75"/>
          <w:rtl/>
        </w:rPr>
        <w:t>برقگير</w:t>
      </w:r>
      <w:r>
        <w:rPr>
          <w:w w:val="75"/>
        </w:rPr>
        <w:t>.</w:t>
      </w:r>
    </w:p>
    <w:p>
      <w:pPr>
        <w:pStyle w:val="BodyText"/>
        <w:bidi/>
        <w:spacing w:before="160"/>
        <w:ind w:right="0" w:left="387" w:firstLine="0"/>
        <w:jc w:val="left"/>
      </w:pPr>
      <w:r>
        <w:rPr>
          <w:spacing w:val="-4"/>
          <w:w w:val="85"/>
          <w:rtl/>
        </w:rPr>
        <w:t>خريد </w:t>
      </w:r>
      <w:r>
        <w:rPr>
          <w:w w:val="85"/>
          <w:rtl/>
        </w:rPr>
        <w:t>پريزهاي</w:t>
      </w:r>
      <w:r>
        <w:rPr>
          <w:spacing w:val="-9"/>
          <w:rtl/>
        </w:rPr>
        <w:t> </w:t>
      </w:r>
      <w:r>
        <w:rPr>
          <w:w w:val="85"/>
          <w:rtl/>
        </w:rPr>
        <w:t>سه</w:t>
      </w:r>
      <w:r>
        <w:rPr>
          <w:spacing w:val="-1"/>
          <w:w w:val="85"/>
          <w:rtl/>
        </w:rPr>
        <w:t> </w:t>
      </w:r>
      <w:r>
        <w:rPr>
          <w:w w:val="85"/>
          <w:rtl/>
        </w:rPr>
        <w:t>فاز</w:t>
      </w:r>
      <w:r>
        <w:rPr>
          <w:spacing w:val="-10"/>
          <w:rtl/>
        </w:rPr>
        <w:t> </w:t>
      </w:r>
      <w:r>
        <w:rPr>
          <w:w w:val="85"/>
          <w:rtl/>
        </w:rPr>
        <w:t>و</w:t>
      </w:r>
      <w:r>
        <w:rPr>
          <w:spacing w:val="-7"/>
          <w:rtl/>
        </w:rPr>
        <w:t> </w:t>
      </w:r>
      <w:r>
        <w:rPr>
          <w:w w:val="85"/>
          <w:rtl/>
        </w:rPr>
        <w:t>تك</w:t>
      </w:r>
      <w:r>
        <w:rPr>
          <w:spacing w:val="-10"/>
          <w:rtl/>
        </w:rPr>
        <w:t> </w:t>
      </w:r>
      <w:r>
        <w:rPr>
          <w:w w:val="85"/>
          <w:rtl/>
        </w:rPr>
        <w:t>فاز</w:t>
      </w:r>
      <w:r>
        <w:rPr>
          <w:spacing w:val="-9"/>
          <w:rtl/>
        </w:rPr>
        <w:t> </w:t>
      </w:r>
      <w:r>
        <w:rPr>
          <w:w w:val="85"/>
          <w:rtl/>
        </w:rPr>
        <w:t>در</w:t>
      </w:r>
      <w:r>
        <w:rPr>
          <w:spacing w:val="-10"/>
          <w:rtl/>
        </w:rPr>
        <w:t> </w:t>
      </w:r>
      <w:r>
        <w:rPr>
          <w:w w:val="85"/>
          <w:rtl/>
        </w:rPr>
        <w:t>محوطه</w:t>
      </w:r>
      <w:r>
        <w:rPr>
          <w:spacing w:val="-1"/>
          <w:w w:val="85"/>
          <w:rtl/>
        </w:rPr>
        <w:t> </w:t>
      </w:r>
      <w:r>
        <w:rPr>
          <w:w w:val="85"/>
          <w:rtl/>
        </w:rPr>
        <w:t>هاي</w:t>
      </w:r>
      <w:r>
        <w:rPr>
          <w:spacing w:val="-10"/>
          <w:rtl/>
        </w:rPr>
        <w:t> </w:t>
      </w:r>
      <w:r>
        <w:rPr>
          <w:w w:val="85"/>
          <w:rtl/>
        </w:rPr>
        <w:t>ﺻنعتي</w:t>
      </w:r>
      <w:r>
        <w:rPr>
          <w:spacing w:val="-1"/>
          <w:w w:val="85"/>
          <w:rtl/>
        </w:rPr>
        <w:t> </w:t>
      </w:r>
      <w:r>
        <w:rPr>
          <w:w w:val="85"/>
          <w:rtl/>
        </w:rPr>
        <w:t>و</w:t>
      </w:r>
      <w:r>
        <w:rPr>
          <w:spacing w:val="-7"/>
          <w:rtl/>
        </w:rPr>
        <w:t> </w:t>
      </w:r>
      <w:r>
        <w:rPr>
          <w:w w:val="85"/>
          <w:rtl/>
        </w:rPr>
        <w:t>ساختمانها</w:t>
      </w:r>
      <w:r>
        <w:rPr>
          <w:w w:val="85"/>
        </w:rPr>
        <w:t>.</w:t>
      </w:r>
    </w:p>
    <w:p>
      <w:pPr>
        <w:bidi/>
        <w:spacing w:before="158"/>
        <w:ind w:right="0" w:left="389" w:firstLine="0"/>
        <w:jc w:val="left"/>
        <w:rPr>
          <w:b/>
          <w:bCs/>
          <w:sz w:val="24"/>
          <w:szCs w:val="24"/>
        </w:rPr>
      </w:pPr>
      <w:r>
        <w:rPr>
          <w:b/>
          <w:bCs/>
          <w:spacing w:val="-4"/>
          <w:w w:val="85"/>
          <w:sz w:val="24"/>
          <w:szCs w:val="24"/>
          <w:rtl/>
        </w:rPr>
        <w:t>خريد</w:t>
      </w:r>
      <w:r>
        <w:rPr>
          <w:b/>
          <w:bCs/>
          <w:spacing w:val="-7"/>
          <w:w w:val="85"/>
          <w:sz w:val="24"/>
          <w:szCs w:val="24"/>
          <w:rtl/>
        </w:rPr>
        <w:t> </w:t>
      </w:r>
      <w:r>
        <w:rPr>
          <w:b/>
          <w:bCs/>
          <w:w w:val="85"/>
          <w:sz w:val="24"/>
          <w:szCs w:val="24"/>
          <w:rtl/>
        </w:rPr>
        <w:t>سيﺴتم</w:t>
      </w:r>
      <w:r>
        <w:rPr>
          <w:rFonts w:ascii="Calibri" w:cs="Calibri"/>
          <w:spacing w:val="-3"/>
          <w:sz w:val="24"/>
          <w:szCs w:val="24"/>
          <w:rtl/>
        </w:rPr>
        <w:t> </w:t>
      </w:r>
      <w:r>
        <w:rPr>
          <w:rFonts w:ascii="Calibri" w:cs="Calibri"/>
          <w:w w:val="85"/>
          <w:sz w:val="24"/>
          <w:szCs w:val="24"/>
        </w:rPr>
        <w:t>UPS</w:t>
      </w:r>
      <w:r>
        <w:rPr>
          <w:rFonts w:ascii="Calibri" w:cs="Calibri"/>
          <w:sz w:val="24"/>
          <w:szCs w:val="24"/>
          <w:rtl/>
        </w:rPr>
        <w:t> </w:t>
      </w:r>
      <w:r>
        <w:rPr>
          <w:rFonts w:ascii="Calibri" w:cs="Calibri"/>
          <w:w w:val="85"/>
          <w:sz w:val="24"/>
          <w:szCs w:val="24"/>
        </w:rPr>
        <w:t>AC&amp;DC</w:t>
      </w:r>
      <w:r>
        <w:rPr>
          <w:b/>
          <w:bCs/>
          <w:spacing w:val="-7"/>
          <w:w w:val="85"/>
          <w:sz w:val="24"/>
          <w:szCs w:val="24"/>
          <w:rtl/>
        </w:rPr>
        <w:t> </w:t>
      </w:r>
      <w:r>
        <w:rPr>
          <w:b/>
          <w:bCs/>
          <w:w w:val="85"/>
          <w:sz w:val="24"/>
          <w:szCs w:val="24"/>
          <w:rtl/>
        </w:rPr>
        <w:t>و</w:t>
      </w:r>
      <w:r>
        <w:rPr>
          <w:b/>
          <w:bCs/>
          <w:spacing w:val="-6"/>
          <w:w w:val="85"/>
          <w:sz w:val="24"/>
          <w:szCs w:val="24"/>
          <w:rtl/>
        </w:rPr>
        <w:t> </w:t>
      </w:r>
      <w:r>
        <w:rPr>
          <w:b/>
          <w:bCs/>
          <w:w w:val="85"/>
          <w:sz w:val="24"/>
          <w:szCs w:val="24"/>
          <w:rtl/>
        </w:rPr>
        <w:t>باطريهاي</w:t>
      </w:r>
      <w:r>
        <w:rPr>
          <w:b/>
          <w:bCs/>
          <w:spacing w:val="-6"/>
          <w:w w:val="85"/>
          <w:sz w:val="24"/>
          <w:szCs w:val="24"/>
          <w:rtl/>
        </w:rPr>
        <w:t> </w:t>
      </w:r>
      <w:r>
        <w:rPr>
          <w:b/>
          <w:bCs/>
          <w:w w:val="85"/>
          <w:sz w:val="24"/>
          <w:szCs w:val="24"/>
          <w:rtl/>
        </w:rPr>
        <w:t>پشتيباني</w:t>
      </w:r>
      <w:r>
        <w:rPr>
          <w:b/>
          <w:bCs/>
          <w:spacing w:val="-3"/>
          <w:w w:val="85"/>
          <w:sz w:val="24"/>
          <w:szCs w:val="24"/>
          <w:rtl/>
        </w:rPr>
        <w:t> </w:t>
      </w:r>
      <w:r>
        <w:rPr>
          <w:b/>
          <w:bCs/>
          <w:w w:val="85"/>
          <w:sz w:val="24"/>
          <w:szCs w:val="24"/>
          <w:rtl/>
        </w:rPr>
        <w:t>مربوطه</w:t>
      </w:r>
      <w:r>
        <w:rPr>
          <w:b/>
          <w:bCs/>
          <w:spacing w:val="-7"/>
          <w:w w:val="85"/>
          <w:sz w:val="24"/>
          <w:szCs w:val="24"/>
          <w:rtl/>
        </w:rPr>
        <w:t> </w:t>
      </w:r>
      <w:r>
        <w:rPr>
          <w:b/>
          <w:bCs/>
          <w:w w:val="85"/>
          <w:sz w:val="24"/>
          <w:szCs w:val="24"/>
          <w:rtl/>
        </w:rPr>
        <w:t>واقع</w:t>
      </w:r>
      <w:r>
        <w:rPr>
          <w:b/>
          <w:bCs/>
          <w:spacing w:val="-7"/>
          <w:w w:val="85"/>
          <w:sz w:val="24"/>
          <w:szCs w:val="24"/>
          <w:rtl/>
        </w:rPr>
        <w:t> </w:t>
      </w:r>
      <w:r>
        <w:rPr>
          <w:b/>
          <w:bCs/>
          <w:w w:val="85"/>
          <w:sz w:val="24"/>
          <w:szCs w:val="24"/>
          <w:rtl/>
        </w:rPr>
        <w:t>در</w:t>
      </w:r>
      <w:r>
        <w:rPr>
          <w:b/>
          <w:bCs/>
          <w:spacing w:val="-6"/>
          <w:w w:val="85"/>
          <w:sz w:val="24"/>
          <w:szCs w:val="24"/>
          <w:rtl/>
        </w:rPr>
        <w:t> </w:t>
      </w:r>
      <w:r>
        <w:rPr>
          <w:b/>
          <w:bCs/>
          <w:w w:val="85"/>
          <w:sz w:val="24"/>
          <w:szCs w:val="24"/>
          <w:rtl/>
        </w:rPr>
        <w:t>ساختمان</w:t>
      </w:r>
      <w:r>
        <w:rPr>
          <w:rFonts w:ascii="Times New Roman" w:cs="Times New Roman"/>
          <w:spacing w:val="-7"/>
          <w:sz w:val="22"/>
          <w:szCs w:val="22"/>
          <w:rtl/>
        </w:rPr>
        <w:t> </w:t>
      </w:r>
      <w:r>
        <w:rPr>
          <w:rFonts w:ascii="Times New Roman" w:cs="Times New Roman"/>
          <w:w w:val="85"/>
          <w:sz w:val="22"/>
          <w:szCs w:val="22"/>
        </w:rPr>
        <w:t>SUBSTATION</w:t>
      </w:r>
      <w:r>
        <w:rPr>
          <w:b/>
          <w:bCs/>
          <w:spacing w:val="-7"/>
          <w:w w:val="85"/>
          <w:sz w:val="24"/>
          <w:szCs w:val="24"/>
          <w:rtl/>
        </w:rPr>
        <w:t> </w:t>
      </w:r>
      <w:r>
        <w:rPr>
          <w:b/>
          <w:bCs/>
          <w:w w:val="85"/>
          <w:sz w:val="24"/>
          <w:szCs w:val="24"/>
          <w:rtl/>
        </w:rPr>
        <w:t>و</w:t>
      </w:r>
      <w:r>
        <w:rPr>
          <w:b/>
          <w:bCs/>
          <w:spacing w:val="-6"/>
          <w:w w:val="85"/>
          <w:sz w:val="24"/>
          <w:szCs w:val="24"/>
          <w:rtl/>
        </w:rPr>
        <w:t> </w:t>
      </w:r>
      <w:r>
        <w:rPr>
          <w:b/>
          <w:bCs/>
          <w:w w:val="85"/>
          <w:sz w:val="24"/>
          <w:szCs w:val="24"/>
          <w:rtl/>
        </w:rPr>
        <w:t>تابلوي</w:t>
      </w:r>
      <w:r>
        <w:rPr>
          <w:b/>
          <w:bCs/>
          <w:spacing w:val="-7"/>
          <w:w w:val="85"/>
          <w:sz w:val="24"/>
          <w:szCs w:val="24"/>
          <w:rtl/>
        </w:rPr>
        <w:t> </w:t>
      </w:r>
      <w:r>
        <w:rPr>
          <w:b/>
          <w:bCs/>
          <w:w w:val="85"/>
          <w:sz w:val="24"/>
          <w:szCs w:val="24"/>
          <w:rtl/>
        </w:rPr>
        <w:t>توزيع</w:t>
      </w:r>
      <w:r>
        <w:rPr>
          <w:b/>
          <w:bCs/>
          <w:spacing w:val="-7"/>
          <w:w w:val="85"/>
          <w:sz w:val="24"/>
          <w:szCs w:val="24"/>
          <w:rtl/>
        </w:rPr>
        <w:t> </w:t>
      </w:r>
      <w:r>
        <w:rPr>
          <w:b/>
          <w:bCs/>
          <w:w w:val="85"/>
          <w:sz w:val="24"/>
          <w:szCs w:val="24"/>
          <w:rtl/>
        </w:rPr>
        <w:t>آن</w:t>
      </w:r>
      <w:r>
        <w:rPr>
          <w:b/>
          <w:bCs/>
          <w:w w:val="85"/>
          <w:sz w:val="24"/>
          <w:szCs w:val="24"/>
        </w:rPr>
        <w:t>.</w:t>
      </w:r>
    </w:p>
    <w:p>
      <w:pPr>
        <w:pStyle w:val="BodyText"/>
        <w:bidi/>
        <w:spacing w:line="362" w:lineRule="auto" w:before="144"/>
        <w:ind w:right="7370" w:left="387" w:hanging="650"/>
        <w:jc w:val="left"/>
      </w:pPr>
      <w:r>
        <w:rPr/>
        <mc:AlternateContent>
          <mc:Choice Requires="wps">
            <w:drawing>
              <wp:anchor distT="0" distB="0" distL="0" distR="0" allowOverlap="1" layoutInCell="1" locked="0" behindDoc="0" simplePos="0" relativeHeight="15788032">
                <wp:simplePos x="0" y="0"/>
                <wp:positionH relativeFrom="page">
                  <wp:posOffset>2194557</wp:posOffset>
                </wp:positionH>
                <wp:positionV relativeFrom="paragraph">
                  <wp:posOffset>390461</wp:posOffset>
                </wp:positionV>
                <wp:extent cx="2913380" cy="208279"/>
                <wp:effectExtent l="0" t="0" r="0" b="0"/>
                <wp:wrapNone/>
                <wp:docPr id="317" name="Group 317"/>
                <wp:cNvGraphicFramePr>
                  <a:graphicFrameLocks/>
                </wp:cNvGraphicFramePr>
                <a:graphic>
                  <a:graphicData uri="http://schemas.microsoft.com/office/word/2010/wordprocessingGroup">
                    <wpg:wgp>
                      <wpg:cNvPr id="317" name="Group 317"/>
                      <wpg:cNvGrpSpPr/>
                      <wpg:grpSpPr>
                        <a:xfrm>
                          <a:off x="0" y="0"/>
                          <a:ext cx="2913380" cy="208279"/>
                          <a:chExt cx="2913380" cy="208279"/>
                        </a:xfrm>
                      </wpg:grpSpPr>
                      <wps:wsp>
                        <wps:cNvPr id="318" name="Textbox 318"/>
                        <wps:cNvSpPr txBox="1"/>
                        <wps:spPr>
                          <a:xfrm>
                            <a:off x="1689514" y="0"/>
                            <a:ext cx="1223645" cy="155575"/>
                          </a:xfrm>
                          <a:prstGeom prst="rect">
                            <a:avLst/>
                          </a:prstGeom>
                          <a:solidFill>
                            <a:srgbClr val="FFFF00"/>
                          </a:solidFill>
                        </wps:spPr>
                        <wps:txbx>
                          <w:txbxContent>
                            <w:p>
                              <w:pPr>
                                <w:spacing w:line="244" w:lineRule="exact" w:before="0"/>
                                <w:ind w:left="-16" w:right="0" w:firstLine="0"/>
                                <w:jc w:val="left"/>
                                <w:rPr>
                                  <w:rFonts w:ascii="Times New Roman"/>
                                  <w:color w:val="000000"/>
                                  <w:sz w:val="22"/>
                                </w:rPr>
                              </w:pPr>
                              <w:r>
                                <w:rPr>
                                  <w:rFonts w:ascii="Times New Roman"/>
                                  <w:color w:val="000000"/>
                                  <w:sz w:val="22"/>
                                </w:rPr>
                                <w:t>electrical</w:t>
                              </w:r>
                              <w:r>
                                <w:rPr>
                                  <w:rFonts w:ascii="Times New Roman"/>
                                  <w:color w:val="000000"/>
                                  <w:spacing w:val="-3"/>
                                  <w:sz w:val="22"/>
                                </w:rPr>
                                <w:t> </w:t>
                              </w:r>
                              <w:r>
                                <w:rPr>
                                  <w:rFonts w:ascii="Times New Roman"/>
                                  <w:color w:val="000000"/>
                                  <w:sz w:val="22"/>
                                </w:rPr>
                                <w:t>heat</w:t>
                              </w:r>
                              <w:r>
                                <w:rPr>
                                  <w:rFonts w:ascii="Times New Roman"/>
                                  <w:color w:val="000000"/>
                                  <w:spacing w:val="-1"/>
                                  <w:sz w:val="22"/>
                                </w:rPr>
                                <w:t> </w:t>
                              </w:r>
                              <w:r>
                                <w:rPr>
                                  <w:rFonts w:ascii="Times New Roman"/>
                                  <w:color w:val="000000"/>
                                  <w:spacing w:val="-2"/>
                                  <w:sz w:val="22"/>
                                </w:rPr>
                                <w:t>tracing</w:t>
                              </w:r>
                            </w:p>
                          </w:txbxContent>
                        </wps:txbx>
                        <wps:bodyPr wrap="square" lIns="0" tIns="0" rIns="0" bIns="0" rtlCol="0">
                          <a:noAutofit/>
                        </wps:bodyPr>
                      </wps:wsp>
                      <wps:wsp>
                        <wps:cNvPr id="319" name="Textbox 319"/>
                        <wps:cNvSpPr txBox="1"/>
                        <wps:spPr>
                          <a:xfrm>
                            <a:off x="0" y="0"/>
                            <a:ext cx="1689735" cy="208279"/>
                          </a:xfrm>
                          <a:prstGeom prst="rect">
                            <a:avLst/>
                          </a:prstGeom>
                          <a:solidFill>
                            <a:srgbClr val="FFFF00"/>
                          </a:solidFill>
                        </wps:spPr>
                        <wps:txbx>
                          <w:txbxContent>
                            <w:p>
                              <w:pPr>
                                <w:bidi/>
                                <w:spacing w:line="248" w:lineRule="exact" w:before="0"/>
                                <w:ind w:right="67" w:left="0" w:firstLine="0"/>
                                <w:jc w:val="right"/>
                                <w:rPr>
                                  <w:b/>
                                  <w:bCs/>
                                  <w:color w:val="000000"/>
                                  <w:sz w:val="24"/>
                                  <w:szCs w:val="24"/>
                                </w:rPr>
                              </w:pPr>
                              <w:r>
                                <w:rPr>
                                  <w:b/>
                                  <w:bCs/>
                                  <w:color w:val="000000"/>
                                  <w:spacing w:val="-7"/>
                                  <w:w w:val="90"/>
                                  <w:sz w:val="24"/>
                                  <w:szCs w:val="24"/>
                                  <w:rtl/>
                                </w:rPr>
                                <w:t>بر</w:t>
                              </w:r>
                              <w:r>
                                <w:rPr>
                                  <w:b/>
                                  <w:bCs/>
                                  <w:color w:val="000000"/>
                                  <w:spacing w:val="-4"/>
                                  <w:w w:val="90"/>
                                  <w:sz w:val="24"/>
                                  <w:szCs w:val="24"/>
                                  <w:rtl/>
                                </w:rPr>
                                <w:t> </w:t>
                              </w:r>
                              <w:r>
                                <w:rPr>
                                  <w:b/>
                                  <w:bCs/>
                                  <w:color w:val="000000"/>
                                  <w:w w:val="90"/>
                                  <w:sz w:val="24"/>
                                  <w:szCs w:val="24"/>
                                  <w:rtl/>
                                </w:rPr>
                                <w:t>طبق</w:t>
                              </w:r>
                              <w:r>
                                <w:rPr>
                                  <w:b/>
                                  <w:bCs/>
                                  <w:color w:val="000000"/>
                                  <w:spacing w:val="-5"/>
                                  <w:w w:val="90"/>
                                  <w:sz w:val="24"/>
                                  <w:szCs w:val="24"/>
                                  <w:rtl/>
                                </w:rPr>
                                <w:t> </w:t>
                              </w:r>
                              <w:r>
                                <w:rPr>
                                  <w:b/>
                                  <w:bCs/>
                                  <w:color w:val="000000"/>
                                  <w:w w:val="90"/>
                                  <w:sz w:val="24"/>
                                  <w:szCs w:val="24"/>
                                  <w:rtl/>
                                </w:rPr>
                                <w:t>نقشه</w:t>
                              </w:r>
                              <w:r>
                                <w:rPr>
                                  <w:b/>
                                  <w:bCs/>
                                  <w:color w:val="000000"/>
                                  <w:spacing w:val="-4"/>
                                  <w:w w:val="90"/>
                                  <w:sz w:val="24"/>
                                  <w:szCs w:val="24"/>
                                  <w:rtl/>
                                </w:rPr>
                                <w:t> </w:t>
                              </w:r>
                              <w:r>
                                <w:rPr>
                                  <w:b/>
                                  <w:bCs/>
                                  <w:color w:val="000000"/>
                                  <w:w w:val="90"/>
                                  <w:sz w:val="24"/>
                                  <w:szCs w:val="24"/>
                                  <w:rtl/>
                                </w:rPr>
                                <w:t>هاي</w:t>
                              </w:r>
                              <w:r>
                                <w:rPr>
                                  <w:b/>
                                  <w:bCs/>
                                  <w:color w:val="000000"/>
                                  <w:spacing w:val="-6"/>
                                  <w:w w:val="90"/>
                                  <w:sz w:val="24"/>
                                  <w:szCs w:val="24"/>
                                  <w:rtl/>
                                </w:rPr>
                                <w:t> </w:t>
                              </w:r>
                              <w:r>
                                <w:rPr>
                                  <w:b/>
                                  <w:bCs/>
                                  <w:color w:val="000000"/>
                                  <w:w w:val="90"/>
                                  <w:sz w:val="24"/>
                                  <w:szCs w:val="24"/>
                                  <w:rtl/>
                                </w:rPr>
                                <w:t>طراحي</w:t>
                              </w:r>
                              <w:r>
                                <w:rPr>
                                  <w:b/>
                                  <w:bCs/>
                                  <w:color w:val="000000"/>
                                  <w:spacing w:val="-4"/>
                                  <w:w w:val="90"/>
                                  <w:sz w:val="24"/>
                                  <w:szCs w:val="24"/>
                                  <w:rtl/>
                                </w:rPr>
                                <w:t> </w:t>
                              </w:r>
                              <w:r>
                                <w:rPr>
                                  <w:b/>
                                  <w:bCs/>
                                  <w:color w:val="000000"/>
                                  <w:w w:val="90"/>
                                  <w:sz w:val="24"/>
                                  <w:szCs w:val="24"/>
                                  <w:rtl/>
                                </w:rPr>
                                <w:t>شده</w:t>
                              </w:r>
                              <w:r>
                                <w:rPr>
                                  <w:b/>
                                  <w:bCs/>
                                  <w:color w:val="000000"/>
                                  <w:w w:val="90"/>
                                  <w:sz w:val="24"/>
                                  <w:szCs w:val="24"/>
                                </w:rPr>
                                <w:t>.</w:t>
                              </w:r>
                            </w:p>
                          </w:txbxContent>
                        </wps:txbx>
                        <wps:bodyPr wrap="square" lIns="0" tIns="0" rIns="0" bIns="0" rtlCol="0">
                          <a:noAutofit/>
                        </wps:bodyPr>
                      </wps:wsp>
                    </wpg:wgp>
                  </a:graphicData>
                </a:graphic>
              </wp:anchor>
            </w:drawing>
          </mc:Choice>
          <mc:Fallback>
            <w:pict>
              <v:group style="position:absolute;margin-left:172.799774pt;margin-top:30.744978pt;width:229.4pt;height:16.4pt;mso-position-horizontal-relative:page;mso-position-vertical-relative:paragraph;z-index:15788032" id="docshapegroup172" coordorigin="3456,615" coordsize="4588,328">
                <v:shape style="position:absolute;left:6116;top:614;width:1927;height:245" type="#_x0000_t202" id="docshape173" filled="true" fillcolor="#ffff00" stroked="false">
                  <v:textbox inset="0,0,0,0">
                    <w:txbxContent>
                      <w:p>
                        <w:pPr>
                          <w:spacing w:line="244" w:lineRule="exact" w:before="0"/>
                          <w:ind w:left="-16" w:right="0" w:firstLine="0"/>
                          <w:jc w:val="left"/>
                          <w:rPr>
                            <w:rFonts w:ascii="Times New Roman"/>
                            <w:color w:val="000000"/>
                            <w:sz w:val="22"/>
                          </w:rPr>
                        </w:pPr>
                        <w:r>
                          <w:rPr>
                            <w:rFonts w:ascii="Times New Roman"/>
                            <w:color w:val="000000"/>
                            <w:sz w:val="22"/>
                          </w:rPr>
                          <w:t>electrical</w:t>
                        </w:r>
                        <w:r>
                          <w:rPr>
                            <w:rFonts w:ascii="Times New Roman"/>
                            <w:color w:val="000000"/>
                            <w:spacing w:val="-3"/>
                            <w:sz w:val="22"/>
                          </w:rPr>
                          <w:t> </w:t>
                        </w:r>
                        <w:r>
                          <w:rPr>
                            <w:rFonts w:ascii="Times New Roman"/>
                            <w:color w:val="000000"/>
                            <w:sz w:val="22"/>
                          </w:rPr>
                          <w:t>heat</w:t>
                        </w:r>
                        <w:r>
                          <w:rPr>
                            <w:rFonts w:ascii="Times New Roman"/>
                            <w:color w:val="000000"/>
                            <w:spacing w:val="-1"/>
                            <w:sz w:val="22"/>
                          </w:rPr>
                          <w:t> </w:t>
                        </w:r>
                        <w:r>
                          <w:rPr>
                            <w:rFonts w:ascii="Times New Roman"/>
                            <w:color w:val="000000"/>
                            <w:spacing w:val="-2"/>
                            <w:sz w:val="22"/>
                          </w:rPr>
                          <w:t>tracing</w:t>
                        </w:r>
                      </w:p>
                    </w:txbxContent>
                  </v:textbox>
                  <v:fill type="solid"/>
                  <w10:wrap type="none"/>
                </v:shape>
                <v:shape style="position:absolute;left:3456;top:614;width:2661;height:328" type="#_x0000_t202" id="docshape174" filled="true" fillcolor="#ffff00" stroked="false">
                  <v:textbox inset="0,0,0,0">
                    <w:txbxContent>
                      <w:p>
                        <w:pPr>
                          <w:bidi/>
                          <w:spacing w:line="248" w:lineRule="exact" w:before="0"/>
                          <w:ind w:right="67" w:left="0" w:firstLine="0"/>
                          <w:jc w:val="right"/>
                          <w:rPr>
                            <w:b/>
                            <w:bCs/>
                            <w:color w:val="000000"/>
                            <w:sz w:val="24"/>
                            <w:szCs w:val="24"/>
                          </w:rPr>
                        </w:pPr>
                        <w:r>
                          <w:rPr>
                            <w:b/>
                            <w:bCs/>
                            <w:color w:val="000000"/>
                            <w:w w:val="90"/>
                            <w:sz w:val="24"/>
                            <w:szCs w:val="24"/>
                          </w:rPr>
                          <w:t>.</w:t>
                        </w:r>
                        <w:r>
                          <w:rPr>
                            <w:b/>
                            <w:bCs/>
                            <w:color w:val="000000"/>
                            <w:w w:val="90"/>
                            <w:sz w:val="24"/>
                            <w:szCs w:val="24"/>
                            <w:rtl/>
                          </w:rPr>
                          <w:t>هدش</w:t>
                        </w:r>
                        <w:r>
                          <w:rPr>
                            <w:b/>
                            <w:bCs/>
                            <w:color w:val="000000"/>
                            <w:spacing w:val="-4"/>
                            <w:w w:val="90"/>
                            <w:sz w:val="24"/>
                            <w:szCs w:val="24"/>
                            <w:rtl/>
                          </w:rPr>
                          <w:t> </w:t>
                        </w:r>
                        <w:r>
                          <w:rPr>
                            <w:b/>
                            <w:bCs/>
                            <w:color w:val="000000"/>
                            <w:w w:val="90"/>
                            <w:sz w:val="24"/>
                            <w:szCs w:val="24"/>
                            <w:rtl/>
                          </w:rPr>
                          <w:t>يحارط</w:t>
                        </w:r>
                        <w:r>
                          <w:rPr>
                            <w:b/>
                            <w:bCs/>
                            <w:color w:val="000000"/>
                            <w:spacing w:val="-6"/>
                            <w:w w:val="90"/>
                            <w:sz w:val="24"/>
                            <w:szCs w:val="24"/>
                            <w:rtl/>
                          </w:rPr>
                          <w:t> </w:t>
                        </w:r>
                        <w:r>
                          <w:rPr>
                            <w:b/>
                            <w:bCs/>
                            <w:color w:val="000000"/>
                            <w:w w:val="90"/>
                            <w:sz w:val="24"/>
                            <w:szCs w:val="24"/>
                            <w:rtl/>
                          </w:rPr>
                          <w:t>ياه</w:t>
                        </w:r>
                        <w:r>
                          <w:rPr>
                            <w:b/>
                            <w:bCs/>
                            <w:color w:val="000000"/>
                            <w:spacing w:val="-4"/>
                            <w:w w:val="90"/>
                            <w:sz w:val="24"/>
                            <w:szCs w:val="24"/>
                            <w:rtl/>
                          </w:rPr>
                          <w:t> </w:t>
                        </w:r>
                        <w:r>
                          <w:rPr>
                            <w:b/>
                            <w:bCs/>
                            <w:color w:val="000000"/>
                            <w:w w:val="90"/>
                            <w:sz w:val="24"/>
                            <w:szCs w:val="24"/>
                            <w:rtl/>
                          </w:rPr>
                          <w:t>هشقن</w:t>
                        </w:r>
                        <w:r>
                          <w:rPr>
                            <w:b/>
                            <w:bCs/>
                            <w:color w:val="000000"/>
                            <w:spacing w:val="-5"/>
                            <w:w w:val="90"/>
                            <w:sz w:val="24"/>
                            <w:szCs w:val="24"/>
                            <w:rtl/>
                          </w:rPr>
                          <w:t> </w:t>
                        </w:r>
                        <w:r>
                          <w:rPr>
                            <w:b/>
                            <w:bCs/>
                            <w:color w:val="000000"/>
                            <w:w w:val="90"/>
                            <w:sz w:val="24"/>
                            <w:szCs w:val="24"/>
                            <w:rtl/>
                          </w:rPr>
                          <w:t>قبط</w:t>
                        </w:r>
                        <w:r>
                          <w:rPr>
                            <w:b/>
                            <w:bCs/>
                            <w:color w:val="000000"/>
                            <w:spacing w:val="-4"/>
                            <w:w w:val="90"/>
                            <w:sz w:val="24"/>
                            <w:szCs w:val="24"/>
                            <w:rtl/>
                          </w:rPr>
                          <w:t> </w:t>
                        </w:r>
                        <w:r>
                          <w:rPr>
                            <w:b/>
                            <w:bCs/>
                            <w:color w:val="000000"/>
                            <w:spacing w:val="-7"/>
                            <w:w w:val="90"/>
                            <w:sz w:val="24"/>
                            <w:szCs w:val="24"/>
                            <w:rtl/>
                          </w:rPr>
                          <w:t>ر</w:t>
                        </w:r>
                        <w:r>
                          <w:rPr>
                            <w:b/>
                            <w:bCs/>
                            <w:color w:val="000000"/>
                            <w:spacing w:val="-7"/>
                            <w:w w:val="90"/>
                            <w:sz w:val="24"/>
                            <w:szCs w:val="24"/>
                            <w:rtl/>
                          </w:rPr>
                          <w:t>ب</w:t>
                        </w:r>
                      </w:p>
                    </w:txbxContent>
                  </v:textbox>
                  <v:fill type="solid"/>
                  <w10:wrap type="none"/>
                </v:shape>
                <w10:wrap type="none"/>
              </v:group>
            </w:pict>
          </mc:Fallback>
        </mc:AlternateContent>
      </w:r>
      <w:r>
        <w:rPr>
          <w:w w:val="90"/>
          <w:rtl/>
        </w:rPr>
        <w:t>خريد</w:t>
      </w:r>
      <w:r>
        <w:rPr>
          <w:spacing w:val="-13"/>
          <w:w w:val="90"/>
          <w:rtl/>
        </w:rPr>
        <w:t> </w:t>
      </w:r>
      <w:r>
        <w:rPr>
          <w:w w:val="90"/>
          <w:rtl/>
        </w:rPr>
        <w:t>ايﺴتگاههاي</w:t>
      </w:r>
      <w:r>
        <w:rPr>
          <w:spacing w:val="-10"/>
          <w:w w:val="90"/>
          <w:rtl/>
        </w:rPr>
        <w:t> </w:t>
      </w:r>
      <w:r>
        <w:rPr>
          <w:w w:val="90"/>
          <w:rtl/>
        </w:rPr>
        <w:t>كنترل</w:t>
      </w:r>
      <w:r>
        <w:rPr>
          <w:spacing w:val="-10"/>
          <w:w w:val="90"/>
          <w:rtl/>
        </w:rPr>
        <w:t> </w:t>
      </w:r>
      <w:r>
        <w:rPr>
          <w:w w:val="90"/>
          <w:rtl/>
        </w:rPr>
        <w:t>موتورها</w:t>
      </w:r>
      <w:r>
        <w:rPr>
          <w:rFonts w:ascii="Calibri" w:cs="Calibri"/>
          <w:b w:val="0"/>
          <w:bCs w:val="0"/>
          <w:spacing w:val="-9"/>
          <w:w w:val="90"/>
          <w:rtl/>
        </w:rPr>
        <w:t> </w:t>
      </w:r>
      <w:r>
        <w:rPr>
          <w:w w:val="90"/>
        </w:rPr>
        <w:t>.</w:t>
      </w:r>
      <w:r>
        <w:rPr>
          <w:rFonts w:ascii="Times New Roman" w:cs="Times New Roman"/>
          <w:b w:val="0"/>
          <w:bCs w:val="0"/>
          <w:w w:val="90"/>
          <w:sz w:val="22"/>
          <w:szCs w:val="22"/>
        </w:rPr>
        <w:t>(LCS</w:t>
      </w:r>
      <w:r>
        <w:rPr>
          <w:rFonts w:ascii="Calibri" w:cs="Calibri"/>
          <w:b w:val="0"/>
          <w:bCs w:val="0"/>
          <w:w w:val="90"/>
        </w:rPr>
        <w:t>)</w:t>
      </w:r>
      <w:r>
        <w:rPr>
          <w:w w:val="90"/>
          <w:rtl/>
        </w:rPr>
        <w:t> </w:t>
      </w:r>
      <w:r>
        <w:rPr>
          <w:spacing w:val="-4"/>
          <w:w w:val="80"/>
          <w:rtl/>
        </w:rPr>
        <w:t>خريد</w:t>
      </w:r>
      <w:r>
        <w:rPr>
          <w:spacing w:val="-9"/>
          <w:rtl/>
        </w:rPr>
        <w:t> </w:t>
      </w:r>
      <w:r>
        <w:rPr>
          <w:w w:val="80"/>
          <w:rtl/>
        </w:rPr>
        <w:t>اقﻼم</w:t>
      </w:r>
      <w:r>
        <w:rPr>
          <w:spacing w:val="-3"/>
          <w:rtl/>
        </w:rPr>
        <w:t> </w:t>
      </w:r>
      <w:r>
        <w:rPr>
          <w:w w:val="80"/>
          <w:rtl/>
        </w:rPr>
        <w:t>مورد</w:t>
      </w:r>
      <w:r>
        <w:rPr>
          <w:spacing w:val="-7"/>
          <w:rtl/>
        </w:rPr>
        <w:t> </w:t>
      </w:r>
      <w:r>
        <w:rPr>
          <w:w w:val="80"/>
          <w:rtl/>
        </w:rPr>
        <w:t>نياز</w:t>
      </w:r>
      <w:r>
        <w:rPr>
          <w:spacing w:val="-8"/>
          <w:rtl/>
        </w:rPr>
        <w:t> </w:t>
      </w:r>
      <w:r>
        <w:rPr>
          <w:w w:val="80"/>
          <w:rtl/>
        </w:rPr>
        <w:t>براي</w:t>
      </w:r>
      <w:r>
        <w:rPr>
          <w:spacing w:val="-6"/>
          <w:rtl/>
        </w:rPr>
        <w:t> </w:t>
      </w:r>
      <w:r>
        <w:rPr>
          <w:w w:val="80"/>
          <w:rtl/>
        </w:rPr>
        <w:t>سيﺴت</w:t>
      </w:r>
      <w:r>
        <w:rPr>
          <w:w w:val="80"/>
          <w:rtl/>
        </w:rPr>
        <w:t>م</w:t>
      </w:r>
    </w:p>
    <w:p>
      <w:pPr>
        <w:spacing w:after="0" w:line="362" w:lineRule="auto"/>
        <w:jc w:val="left"/>
        <w:sectPr>
          <w:type w:val="continuous"/>
          <w:pgSz w:w="11910" w:h="16840"/>
          <w:pgMar w:top="920" w:bottom="280" w:left="680" w:right="740"/>
        </w:sectPr>
      </w:pPr>
    </w:p>
    <w:p>
      <w:pPr>
        <w:pStyle w:val="BodyText"/>
        <w:spacing w:before="3"/>
        <w:rPr>
          <w:sz w:val="2"/>
        </w:rPr>
      </w:pP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320" name="Image 320"/>
                  <wp:cNvGraphicFramePr>
                    <a:graphicFrameLocks/>
                  </wp:cNvGraphicFramePr>
                  <a:graphic>
                    <a:graphicData uri="http://schemas.openxmlformats.org/drawingml/2006/picture">
                      <pic:pic>
                        <pic:nvPicPr>
                          <pic:cNvPr id="320" name="Image 320"/>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1"/>
      </w:pPr>
    </w:p>
    <w:p>
      <w:pPr>
        <w:pStyle w:val="BodyText"/>
        <w:bidi/>
        <w:spacing w:before="1"/>
        <w:ind w:right="1895" w:left="0" w:firstLine="0"/>
        <w:jc w:val="right"/>
        <w:rPr>
          <w:rFonts w:ascii="Times New Roman" w:cs="Times New Roman"/>
          <w:b w:val="0"/>
          <w:bCs w:val="0"/>
        </w:rPr>
      </w:pPr>
      <w:r>
        <w:rPr>
          <w:spacing w:val="-4"/>
          <w:w w:val="85"/>
          <w:rtl/>
        </w:rPr>
        <w:t>خريد</w:t>
      </w:r>
      <w:r>
        <w:rPr>
          <w:spacing w:val="-2"/>
          <w:w w:val="85"/>
          <w:rtl/>
        </w:rPr>
        <w:t> </w:t>
      </w:r>
      <w:r>
        <w:rPr>
          <w:w w:val="85"/>
          <w:rtl/>
        </w:rPr>
        <w:t>اقﻼم</w:t>
      </w:r>
      <w:r>
        <w:rPr>
          <w:spacing w:val="-8"/>
          <w:rtl/>
        </w:rPr>
        <w:t> </w:t>
      </w:r>
      <w:r>
        <w:rPr>
          <w:w w:val="85"/>
          <w:rtl/>
        </w:rPr>
        <w:t>عمده</w:t>
      </w:r>
      <w:r>
        <w:rPr>
          <w:rFonts w:ascii="Calibri" w:cs="Calibri"/>
          <w:b w:val="0"/>
          <w:bCs w:val="0"/>
          <w:color w:val="000000"/>
          <w:spacing w:val="3"/>
          <w:highlight w:val="yellow"/>
          <w:rtl/>
        </w:rPr>
        <w:t> </w:t>
      </w:r>
      <w:r>
        <w:rPr>
          <w:rFonts w:ascii="Calibri" w:cs="Calibri"/>
          <w:b w:val="0"/>
          <w:bCs w:val="0"/>
          <w:color w:val="000000"/>
          <w:w w:val="85"/>
          <w:highlight w:val="yellow"/>
        </w:rPr>
        <w:t>(</w:t>
      </w:r>
      <w:r>
        <w:rPr>
          <w:rFonts w:ascii="Times New Roman" w:cs="Times New Roman"/>
          <w:b w:val="0"/>
          <w:bCs w:val="0"/>
          <w:color w:val="000000"/>
          <w:w w:val="85"/>
          <w:sz w:val="22"/>
          <w:szCs w:val="22"/>
          <w:highlight w:val="yellow"/>
        </w:rPr>
        <w:t>BULK</w:t>
      </w:r>
      <w:r>
        <w:rPr>
          <w:rFonts w:ascii="Calibri" w:cs="Calibri"/>
          <w:b w:val="0"/>
          <w:bCs w:val="0"/>
          <w:color w:val="000000"/>
          <w:w w:val="85"/>
          <w:highlight w:val="yellow"/>
        </w:rPr>
        <w:t>)</w:t>
      </w:r>
      <w:r>
        <w:rPr>
          <w:color w:val="000000"/>
          <w:spacing w:val="-2"/>
          <w:w w:val="85"/>
          <w:highlight w:val="yellow"/>
          <w:rtl/>
        </w:rPr>
        <w:t> </w:t>
      </w:r>
      <w:r>
        <w:rPr>
          <w:color w:val="000000"/>
          <w:w w:val="85"/>
          <w:highlight w:val="yellow"/>
          <w:rtl/>
        </w:rPr>
        <w:t>برقي</w:t>
      </w:r>
      <w:r>
        <w:rPr>
          <w:color w:val="000000"/>
          <w:spacing w:val="-1"/>
          <w:w w:val="85"/>
          <w:highlight w:val="yellow"/>
          <w:rtl/>
        </w:rPr>
        <w:t> </w:t>
      </w:r>
      <w:r>
        <w:rPr>
          <w:color w:val="000000"/>
          <w:w w:val="85"/>
          <w:highlight w:val="yellow"/>
          <w:rtl/>
        </w:rPr>
        <w:t>و</w:t>
      </w:r>
      <w:r>
        <w:rPr>
          <w:color w:val="000000"/>
          <w:spacing w:val="-9"/>
          <w:highlight w:val="yellow"/>
          <w:rtl/>
        </w:rPr>
        <w:t> </w:t>
      </w:r>
      <w:r>
        <w:rPr>
          <w:color w:val="000000"/>
          <w:w w:val="85"/>
          <w:highlight w:val="yellow"/>
          <w:rtl/>
        </w:rPr>
        <w:t>هر</w:t>
      </w:r>
      <w:r>
        <w:rPr>
          <w:color w:val="000000"/>
          <w:spacing w:val="-8"/>
          <w:highlight w:val="yellow"/>
          <w:rtl/>
        </w:rPr>
        <w:t> </w:t>
      </w:r>
      <w:r>
        <w:rPr>
          <w:color w:val="000000"/>
          <w:w w:val="85"/>
          <w:highlight w:val="yellow"/>
          <w:rtl/>
        </w:rPr>
        <w:t>تجهيز</w:t>
      </w:r>
      <w:r>
        <w:rPr>
          <w:color w:val="000000"/>
          <w:spacing w:val="-1"/>
          <w:w w:val="85"/>
          <w:highlight w:val="yellow"/>
          <w:rtl/>
        </w:rPr>
        <w:t> </w:t>
      </w:r>
      <w:r>
        <w:rPr>
          <w:color w:val="000000"/>
          <w:w w:val="85"/>
          <w:highlight w:val="yellow"/>
          <w:rtl/>
        </w:rPr>
        <w:t>برقي</w:t>
      </w:r>
      <w:r>
        <w:rPr>
          <w:color w:val="000000"/>
          <w:spacing w:val="-9"/>
          <w:highlight w:val="yellow"/>
          <w:rtl/>
        </w:rPr>
        <w:t> </w:t>
      </w:r>
      <w:r>
        <w:rPr>
          <w:color w:val="000000"/>
          <w:w w:val="85"/>
          <w:highlight w:val="yellow"/>
          <w:rtl/>
        </w:rPr>
        <w:t>ديگر</w:t>
      </w:r>
      <w:r>
        <w:rPr>
          <w:color w:val="000000"/>
          <w:spacing w:val="-1"/>
          <w:w w:val="85"/>
          <w:highlight w:val="yellow"/>
          <w:rtl/>
        </w:rPr>
        <w:t> </w:t>
      </w:r>
      <w:r>
        <w:rPr>
          <w:color w:val="000000"/>
          <w:w w:val="85"/>
          <w:highlight w:val="yellow"/>
          <w:rtl/>
        </w:rPr>
        <w:t>كه</w:t>
      </w:r>
      <w:r>
        <w:rPr>
          <w:color w:val="000000"/>
          <w:spacing w:val="-8"/>
          <w:highlight w:val="yellow"/>
          <w:rtl/>
        </w:rPr>
        <w:t> </w:t>
      </w:r>
      <w:r>
        <w:rPr>
          <w:color w:val="000000"/>
          <w:w w:val="85"/>
          <w:highlight w:val="yellow"/>
          <w:rtl/>
        </w:rPr>
        <w:t>بر</w:t>
      </w:r>
      <w:r>
        <w:rPr>
          <w:color w:val="000000"/>
          <w:spacing w:val="-1"/>
          <w:w w:val="85"/>
          <w:highlight w:val="yellow"/>
          <w:rtl/>
        </w:rPr>
        <w:t> </w:t>
      </w:r>
      <w:r>
        <w:rPr>
          <w:color w:val="000000"/>
          <w:w w:val="85"/>
          <w:highlight w:val="yellow"/>
          <w:rtl/>
        </w:rPr>
        <w:t>اساس</w:t>
      </w:r>
      <w:r>
        <w:rPr>
          <w:color w:val="000000"/>
          <w:spacing w:val="-8"/>
          <w:highlight w:val="yellow"/>
          <w:rtl/>
        </w:rPr>
        <w:t> </w:t>
      </w:r>
      <w:r>
        <w:rPr>
          <w:color w:val="000000"/>
          <w:w w:val="85"/>
          <w:highlight w:val="yellow"/>
          <w:rtl/>
        </w:rPr>
        <w:t>مدارك</w:t>
      </w:r>
      <w:r>
        <w:rPr>
          <w:color w:val="000000"/>
          <w:spacing w:val="-1"/>
          <w:w w:val="85"/>
          <w:highlight w:val="yellow"/>
          <w:rtl/>
        </w:rPr>
        <w:t> </w:t>
      </w:r>
      <w:r>
        <w:rPr>
          <w:color w:val="000000"/>
          <w:w w:val="85"/>
          <w:highlight w:val="yellow"/>
          <w:rtl/>
        </w:rPr>
        <w:t>پروژه</w:t>
      </w:r>
      <w:r>
        <w:rPr>
          <w:color w:val="000000"/>
          <w:spacing w:val="-6"/>
          <w:highlight w:val="yellow"/>
          <w:rtl/>
        </w:rPr>
        <w:t> </w:t>
      </w:r>
      <w:r>
        <w:rPr>
          <w:color w:val="000000"/>
          <w:w w:val="85"/>
          <w:highlight w:val="yellow"/>
          <w:rtl/>
        </w:rPr>
        <w:t>مورد</w:t>
      </w:r>
      <w:r>
        <w:rPr>
          <w:color w:val="000000"/>
          <w:spacing w:val="-1"/>
          <w:w w:val="85"/>
          <w:highlight w:val="yellow"/>
          <w:rtl/>
        </w:rPr>
        <w:t> </w:t>
      </w:r>
      <w:r>
        <w:rPr>
          <w:color w:val="000000"/>
          <w:w w:val="85"/>
          <w:highlight w:val="yellow"/>
          <w:rtl/>
        </w:rPr>
        <w:t>نياز</w:t>
      </w:r>
      <w:r>
        <w:rPr>
          <w:color w:val="000000"/>
          <w:spacing w:val="-4"/>
          <w:highlight w:val="yellow"/>
          <w:rtl/>
        </w:rPr>
        <w:t> </w:t>
      </w:r>
      <w:r>
        <w:rPr>
          <w:color w:val="000000"/>
          <w:w w:val="85"/>
          <w:highlight w:val="yellow"/>
          <w:rtl/>
        </w:rPr>
        <w:t>مي</w:t>
      </w:r>
      <w:r>
        <w:rPr>
          <w:color w:val="000000"/>
          <w:spacing w:val="-1"/>
          <w:w w:val="85"/>
          <w:highlight w:val="yellow"/>
          <w:rtl/>
        </w:rPr>
        <w:t> </w:t>
      </w:r>
      <w:r>
        <w:rPr>
          <w:color w:val="000000"/>
          <w:w w:val="85"/>
          <w:highlight w:val="yellow"/>
          <w:rtl/>
        </w:rPr>
        <w:t>باشد</w:t>
      </w:r>
      <w:r>
        <w:rPr>
          <w:color w:val="000000"/>
          <w:w w:val="85"/>
          <w:highlight w:val="yellow"/>
        </w:rPr>
        <w:t>.</w:t>
      </w:r>
      <w:r>
        <w:rPr>
          <w:rFonts w:ascii="Times New Roman" w:cs="Times New Roman"/>
          <w:b w:val="0"/>
          <w:bCs w:val="0"/>
          <w:color w:val="000000"/>
          <w:spacing w:val="15"/>
          <w:highlight w:val="yellow"/>
          <w:rtl/>
        </w:rPr>
        <w:t> </w:t>
      </w:r>
    </w:p>
    <w:p>
      <w:pPr>
        <w:pStyle w:val="BodyText"/>
        <w:spacing w:before="106"/>
      </w:pPr>
    </w:p>
    <w:p>
      <w:pPr>
        <w:pStyle w:val="BodyText"/>
        <w:bidi/>
        <w:ind w:right="5449" w:left="0" w:firstLine="0"/>
        <w:jc w:val="right"/>
      </w:pPr>
      <w:r>
        <w:rPr/>
        <w:t>-</w:t>
      </w:r>
      <w:r>
        <w:rPr>
          <w:spacing w:val="10"/>
        </w:rPr>
        <w:t>٣-٣-٢-٣-</w:t>
      </w:r>
      <w:r>
        <w:rPr>
          <w:spacing w:val="-10"/>
        </w:rPr>
        <w:t>٢</w:t>
      </w:r>
      <w:r>
        <w:rPr>
          <w:spacing w:val="-11"/>
          <w:rtl/>
        </w:rPr>
        <w:t> </w:t>
      </w:r>
      <w:r>
        <w:rPr>
          <w:spacing w:val="10"/>
          <w:rtl/>
        </w:rPr>
        <w:t>ليﺴت</w:t>
      </w:r>
      <w:r>
        <w:rPr>
          <w:spacing w:val="-9"/>
          <w:rtl/>
        </w:rPr>
        <w:t> </w:t>
      </w:r>
      <w:r>
        <w:rPr>
          <w:spacing w:val="10"/>
          <w:rtl/>
        </w:rPr>
        <w:t>خريد</w:t>
      </w:r>
      <w:r>
        <w:rPr>
          <w:spacing w:val="-12"/>
          <w:rtl/>
        </w:rPr>
        <w:t> </w:t>
      </w:r>
      <w:r>
        <w:rPr>
          <w:spacing w:val="10"/>
          <w:rtl/>
        </w:rPr>
        <w:t>اقﻼم</w:t>
      </w:r>
      <w:r>
        <w:rPr>
          <w:spacing w:val="-9"/>
          <w:rtl/>
        </w:rPr>
        <w:t> </w:t>
      </w:r>
      <w:r>
        <w:rPr>
          <w:spacing w:val="10"/>
          <w:rtl/>
        </w:rPr>
        <w:t>مخابرات</w:t>
      </w:r>
      <w:r>
        <w:rPr>
          <w:spacing w:val="10"/>
          <w:rtl/>
        </w:rPr>
        <w:t>ي</w:t>
      </w:r>
    </w:p>
    <w:p>
      <w:pPr>
        <w:pStyle w:val="BodyText"/>
        <w:spacing w:before="139"/>
      </w:pPr>
    </w:p>
    <w:p>
      <w:pPr>
        <w:pStyle w:val="BodyText"/>
        <w:bidi/>
        <w:ind w:right="0" w:left="876" w:firstLine="0"/>
        <w:jc w:val="left"/>
      </w:pPr>
      <w:r>
        <w:rPr>
          <w:spacing w:val="-4"/>
          <w:w w:val="85"/>
          <w:rtl/>
        </w:rPr>
        <w:t>ليﺴت</w:t>
      </w:r>
      <w:r>
        <w:rPr>
          <w:rtl/>
        </w:rPr>
        <w:t> </w:t>
      </w:r>
      <w:r>
        <w:rPr>
          <w:w w:val="85"/>
          <w:rtl/>
        </w:rPr>
        <w:t>كلي</w:t>
      </w:r>
      <w:r>
        <w:rPr>
          <w:spacing w:val="-1"/>
          <w:rtl/>
        </w:rPr>
        <w:t> </w:t>
      </w:r>
      <w:r>
        <w:rPr>
          <w:w w:val="85"/>
          <w:rtl/>
        </w:rPr>
        <w:t>اقﻼمي</w:t>
      </w:r>
      <w:r>
        <w:rPr>
          <w:rtl/>
        </w:rPr>
        <w:t> </w:t>
      </w:r>
      <w:r>
        <w:rPr>
          <w:w w:val="85"/>
          <w:rtl/>
        </w:rPr>
        <w:t>كه</w:t>
      </w:r>
      <w:r>
        <w:rPr>
          <w:spacing w:val="4"/>
          <w:rtl/>
        </w:rPr>
        <w:t> </w:t>
      </w:r>
      <w:r>
        <w:rPr>
          <w:w w:val="85"/>
          <w:rtl/>
        </w:rPr>
        <w:t>در</w:t>
      </w:r>
      <w:r>
        <w:rPr>
          <w:rtl/>
        </w:rPr>
        <w:t> </w:t>
      </w:r>
      <w:r>
        <w:rPr>
          <w:w w:val="85"/>
          <w:rtl/>
        </w:rPr>
        <w:t>تعهد</w:t>
      </w:r>
      <w:r>
        <w:rPr>
          <w:rtl/>
        </w:rPr>
        <w:t> </w:t>
      </w:r>
      <w:r>
        <w:rPr>
          <w:w w:val="85"/>
          <w:rtl/>
        </w:rPr>
        <w:t>خريد</w:t>
      </w:r>
      <w:r>
        <w:rPr>
          <w:spacing w:val="-2"/>
          <w:rtl/>
        </w:rPr>
        <w:t> </w:t>
      </w:r>
      <w:r>
        <w:rPr>
          <w:w w:val="85"/>
        </w:rPr>
        <w:t>)</w:t>
      </w:r>
      <w:r>
        <w:rPr>
          <w:w w:val="85"/>
          <w:rtl/>
        </w:rPr>
        <w:t>داخلي</w:t>
      </w:r>
      <w:r>
        <w:rPr>
          <w:rtl/>
        </w:rPr>
        <w:t> </w:t>
      </w:r>
      <w:r>
        <w:rPr>
          <w:w w:val="85"/>
          <w:rtl/>
        </w:rPr>
        <w:t>و</w:t>
      </w:r>
      <w:r>
        <w:rPr>
          <w:spacing w:val="4"/>
          <w:rtl/>
        </w:rPr>
        <w:t> </w:t>
      </w:r>
      <w:r>
        <w:rPr>
          <w:w w:val="85"/>
          <w:rtl/>
        </w:rPr>
        <w:t>خارجي</w:t>
      </w:r>
      <w:r>
        <w:rPr>
          <w:w w:val="85"/>
        </w:rPr>
        <w:t>(</w:t>
      </w:r>
      <w:r>
        <w:rPr>
          <w:spacing w:val="2"/>
          <w:rtl/>
        </w:rPr>
        <w:t> </w:t>
      </w:r>
      <w:r>
        <w:rPr>
          <w:w w:val="85"/>
          <w:rtl/>
        </w:rPr>
        <w:t>پيمانكار</w:t>
      </w:r>
      <w:r>
        <w:rPr>
          <w:spacing w:val="-1"/>
          <w:rtl/>
        </w:rPr>
        <w:t> </w:t>
      </w:r>
      <w:r>
        <w:rPr>
          <w:w w:val="85"/>
          <w:rtl/>
        </w:rPr>
        <w:t>اجرايي</w:t>
      </w:r>
      <w:r>
        <w:rPr>
          <w:spacing w:val="1"/>
          <w:rtl/>
        </w:rPr>
        <w:t> </w:t>
      </w:r>
      <w:r>
        <w:rPr>
          <w:w w:val="85"/>
          <w:rtl/>
        </w:rPr>
        <w:t>مخابرات</w:t>
      </w:r>
      <w:r>
        <w:rPr>
          <w:spacing w:val="5"/>
          <w:rtl/>
        </w:rPr>
        <w:t> </w:t>
      </w:r>
      <w:r>
        <w:rPr>
          <w:w w:val="85"/>
          <w:rtl/>
        </w:rPr>
        <w:t>مي</w:t>
      </w:r>
      <w:r>
        <w:rPr>
          <w:spacing w:val="5"/>
          <w:rtl/>
        </w:rPr>
        <w:t> </w:t>
      </w:r>
      <w:r>
        <w:rPr>
          <w:w w:val="85"/>
          <w:rtl/>
        </w:rPr>
        <w:t>بلشد،</w:t>
      </w:r>
      <w:r>
        <w:rPr>
          <w:spacing w:val="-2"/>
          <w:rtl/>
        </w:rPr>
        <w:t> </w:t>
      </w:r>
      <w:r>
        <w:rPr>
          <w:w w:val="85"/>
          <w:rtl/>
        </w:rPr>
        <w:t>شامل</w:t>
      </w:r>
      <w:r>
        <w:rPr>
          <w:spacing w:val="1"/>
          <w:rtl/>
        </w:rPr>
        <w:t> </w:t>
      </w:r>
      <w:r>
        <w:rPr>
          <w:w w:val="85"/>
          <w:rtl/>
        </w:rPr>
        <w:t>ليﺴت</w:t>
      </w:r>
      <w:r>
        <w:rPr>
          <w:spacing w:val="1"/>
          <w:rtl/>
        </w:rPr>
        <w:t> </w:t>
      </w:r>
      <w:r>
        <w:rPr>
          <w:w w:val="85"/>
          <w:rtl/>
        </w:rPr>
        <w:t>زير</w:t>
      </w:r>
      <w:r>
        <w:rPr>
          <w:spacing w:val="2"/>
          <w:rtl/>
        </w:rPr>
        <w:t> </w:t>
      </w:r>
      <w:r>
        <w:rPr>
          <w:w w:val="85"/>
        </w:rPr>
        <w:t>)</w:t>
      </w:r>
      <w:r>
        <w:rPr>
          <w:w w:val="85"/>
          <w:rtl/>
        </w:rPr>
        <w:t>ول</w:t>
      </w:r>
      <w:r>
        <w:rPr>
          <w:w w:val="85"/>
          <w:rtl/>
        </w:rPr>
        <w:t>ي</w:t>
      </w:r>
    </w:p>
    <w:p>
      <w:pPr>
        <w:pStyle w:val="BodyText"/>
        <w:bidi/>
        <w:spacing w:before="161"/>
        <w:ind w:right="0" w:left="912" w:firstLine="0"/>
        <w:jc w:val="left"/>
      </w:pPr>
      <w:r>
        <w:rPr>
          <w:spacing w:val="-5"/>
          <w:w w:val="90"/>
          <w:rtl/>
        </w:rPr>
        <w:t>نه</w:t>
      </w:r>
      <w:r>
        <w:rPr>
          <w:spacing w:val="-2"/>
          <w:w w:val="90"/>
          <w:rtl/>
        </w:rPr>
        <w:t> </w:t>
      </w:r>
      <w:r>
        <w:rPr>
          <w:w w:val="90"/>
          <w:rtl/>
        </w:rPr>
        <w:t>محدود</w:t>
      </w:r>
      <w:r>
        <w:rPr>
          <w:spacing w:val="-1"/>
          <w:w w:val="90"/>
          <w:rtl/>
        </w:rPr>
        <w:t> </w:t>
      </w:r>
      <w:r>
        <w:rPr>
          <w:w w:val="90"/>
          <w:rtl/>
        </w:rPr>
        <w:t>به</w:t>
      </w:r>
      <w:r>
        <w:rPr>
          <w:spacing w:val="-4"/>
          <w:rtl/>
        </w:rPr>
        <w:t> </w:t>
      </w:r>
      <w:r>
        <w:rPr>
          <w:w w:val="90"/>
          <w:rtl/>
        </w:rPr>
        <w:t>آن</w:t>
      </w:r>
      <w:r>
        <w:rPr>
          <w:w w:val="90"/>
        </w:rPr>
        <w:t>(</w:t>
      </w:r>
      <w:r>
        <w:rPr>
          <w:spacing w:val="-3"/>
          <w:rtl/>
        </w:rPr>
        <w:t> </w:t>
      </w:r>
      <w:r>
        <w:rPr>
          <w:w w:val="90"/>
          <w:rtl/>
        </w:rPr>
        <w:t>مي</w:t>
      </w:r>
      <w:r>
        <w:rPr>
          <w:spacing w:val="1"/>
          <w:rtl/>
        </w:rPr>
        <w:t> </w:t>
      </w:r>
      <w:r>
        <w:rPr>
          <w:w w:val="90"/>
          <w:rtl/>
        </w:rPr>
        <w:t>باشد</w:t>
      </w:r>
      <w:r>
        <w:rPr>
          <w:w w:val="90"/>
        </w:rPr>
        <w:t>:</w:t>
      </w:r>
    </w:p>
    <w:p>
      <w:pPr>
        <w:pStyle w:val="BodyText"/>
        <w:spacing w:before="5"/>
        <w:rPr>
          <w:sz w:val="20"/>
        </w:rPr>
      </w:pPr>
      <w:r>
        <w:rPr/>
        <mc:AlternateContent>
          <mc:Choice Requires="wps">
            <w:drawing>
              <wp:anchor distT="0" distB="0" distL="0" distR="0" allowOverlap="1" layoutInCell="1" locked="0" behindDoc="1" simplePos="0" relativeHeight="487648256">
                <wp:simplePos x="0" y="0"/>
                <wp:positionH relativeFrom="page">
                  <wp:posOffset>790954</wp:posOffset>
                </wp:positionH>
                <wp:positionV relativeFrom="paragraph">
                  <wp:posOffset>164873</wp:posOffset>
                </wp:positionV>
                <wp:extent cx="6095365" cy="3018155"/>
                <wp:effectExtent l="0" t="0" r="0" b="0"/>
                <wp:wrapTopAndBottom/>
                <wp:docPr id="321" name="Group 321"/>
                <wp:cNvGraphicFramePr>
                  <a:graphicFrameLocks/>
                </wp:cNvGraphicFramePr>
                <a:graphic>
                  <a:graphicData uri="http://schemas.microsoft.com/office/word/2010/wordprocessingGroup">
                    <wpg:wgp>
                      <wpg:cNvPr id="321" name="Group 321"/>
                      <wpg:cNvGrpSpPr/>
                      <wpg:grpSpPr>
                        <a:xfrm>
                          <a:off x="0" y="0"/>
                          <a:ext cx="6095365" cy="3018155"/>
                          <a:chExt cx="6095365" cy="3018155"/>
                        </a:xfrm>
                      </wpg:grpSpPr>
                      <wps:wsp>
                        <wps:cNvPr id="322" name="Textbox 322"/>
                        <wps:cNvSpPr txBox="1"/>
                        <wps:spPr>
                          <a:xfrm>
                            <a:off x="1868422" y="2776727"/>
                            <a:ext cx="4226560" cy="241935"/>
                          </a:xfrm>
                          <a:prstGeom prst="rect">
                            <a:avLst/>
                          </a:prstGeom>
                          <a:solidFill>
                            <a:srgbClr val="FFFF00"/>
                          </a:solidFill>
                        </wps:spPr>
                        <wps:txbx>
                          <w:txbxContent>
                            <w:p>
                              <w:pPr>
                                <w:bidi/>
                                <w:spacing w:before="24"/>
                                <w:ind w:right="67" w:left="0" w:firstLine="0"/>
                                <w:jc w:val="right"/>
                                <w:rPr>
                                  <w:b/>
                                  <w:bCs/>
                                  <w:color w:val="000000"/>
                                  <w:sz w:val="24"/>
                                  <w:szCs w:val="24"/>
                                </w:rPr>
                              </w:pPr>
                              <w:r>
                                <w:rPr>
                                  <w:b/>
                                  <w:bCs/>
                                  <w:color w:val="000000"/>
                                  <w:spacing w:val="-4"/>
                                  <w:w w:val="80"/>
                                  <w:sz w:val="24"/>
                                  <w:szCs w:val="24"/>
                                  <w:rtl/>
                                </w:rPr>
                                <w:t>خريد</w:t>
                              </w:r>
                              <w:r>
                                <w:rPr>
                                  <w:b/>
                                  <w:bCs/>
                                  <w:color w:val="000000"/>
                                  <w:spacing w:val="-2"/>
                                  <w:w w:val="80"/>
                                  <w:sz w:val="24"/>
                                  <w:szCs w:val="24"/>
                                  <w:rtl/>
                                </w:rPr>
                                <w:t> </w:t>
                              </w:r>
                              <w:r>
                                <w:rPr>
                                  <w:b/>
                                  <w:bCs/>
                                  <w:color w:val="000000"/>
                                  <w:w w:val="80"/>
                                  <w:sz w:val="24"/>
                                  <w:szCs w:val="24"/>
                                  <w:rtl/>
                                </w:rPr>
                                <w:t>كليه</w:t>
                              </w:r>
                              <w:r>
                                <w:rPr>
                                  <w:b/>
                                  <w:bCs/>
                                  <w:color w:val="000000"/>
                                  <w:spacing w:val="-13"/>
                                  <w:sz w:val="24"/>
                                  <w:szCs w:val="24"/>
                                  <w:rtl/>
                                </w:rPr>
                                <w:t> </w:t>
                              </w:r>
                              <w:r>
                                <w:rPr>
                                  <w:b/>
                                  <w:bCs/>
                                  <w:color w:val="000000"/>
                                  <w:w w:val="80"/>
                                  <w:sz w:val="24"/>
                                  <w:szCs w:val="24"/>
                                  <w:rtl/>
                                </w:rPr>
                                <w:t>اقﻼم</w:t>
                              </w:r>
                              <w:r>
                                <w:rPr>
                                  <w:b/>
                                  <w:bCs/>
                                  <w:color w:val="000000"/>
                                  <w:spacing w:val="-9"/>
                                  <w:sz w:val="24"/>
                                  <w:szCs w:val="24"/>
                                  <w:rtl/>
                                </w:rPr>
                                <w:t> </w:t>
                              </w:r>
                              <w:r>
                                <w:rPr>
                                  <w:b/>
                                  <w:bCs/>
                                  <w:color w:val="000000"/>
                                  <w:w w:val="80"/>
                                  <w:sz w:val="24"/>
                                  <w:szCs w:val="24"/>
                                  <w:rtl/>
                                </w:rPr>
                                <w:t>مربوط</w:t>
                              </w:r>
                              <w:r>
                                <w:rPr>
                                  <w:b/>
                                  <w:bCs/>
                                  <w:color w:val="000000"/>
                                  <w:spacing w:val="-12"/>
                                  <w:sz w:val="24"/>
                                  <w:szCs w:val="24"/>
                                  <w:rtl/>
                                </w:rPr>
                                <w:t> </w:t>
                              </w:r>
                              <w:r>
                                <w:rPr>
                                  <w:b/>
                                  <w:bCs/>
                                  <w:color w:val="000000"/>
                                  <w:w w:val="80"/>
                                  <w:sz w:val="24"/>
                                  <w:szCs w:val="24"/>
                                  <w:rtl/>
                                </w:rPr>
                                <w:t>به</w:t>
                              </w:r>
                              <w:r>
                                <w:rPr>
                                  <w:b/>
                                  <w:bCs/>
                                  <w:color w:val="000000"/>
                                  <w:spacing w:val="-12"/>
                                  <w:sz w:val="24"/>
                                  <w:szCs w:val="24"/>
                                  <w:rtl/>
                                </w:rPr>
                                <w:t> </w:t>
                              </w:r>
                              <w:r>
                                <w:rPr>
                                  <w:b/>
                                  <w:bCs/>
                                  <w:color w:val="000000"/>
                                  <w:w w:val="80"/>
                                  <w:sz w:val="24"/>
                                  <w:szCs w:val="24"/>
                                  <w:rtl/>
                                </w:rPr>
                                <w:t>سيﺴتم</w:t>
                              </w:r>
                              <w:r>
                                <w:rPr>
                                  <w:b/>
                                  <w:bCs/>
                                  <w:color w:val="000000"/>
                                  <w:spacing w:val="-10"/>
                                  <w:sz w:val="24"/>
                                  <w:szCs w:val="24"/>
                                  <w:rtl/>
                                </w:rPr>
                                <w:t> </w:t>
                              </w:r>
                              <w:r>
                                <w:rPr>
                                  <w:b/>
                                  <w:bCs/>
                                  <w:color w:val="000000"/>
                                  <w:w w:val="80"/>
                                  <w:sz w:val="24"/>
                                  <w:szCs w:val="24"/>
                                  <w:rtl/>
                                </w:rPr>
                                <w:t>دوربين</w:t>
                              </w:r>
                              <w:r>
                                <w:rPr>
                                  <w:b/>
                                  <w:bCs/>
                                  <w:color w:val="000000"/>
                                  <w:spacing w:val="-8"/>
                                  <w:sz w:val="24"/>
                                  <w:szCs w:val="24"/>
                                  <w:rtl/>
                                </w:rPr>
                                <w:t> </w:t>
                              </w:r>
                              <w:r>
                                <w:rPr>
                                  <w:b/>
                                  <w:bCs/>
                                  <w:color w:val="000000"/>
                                  <w:w w:val="80"/>
                                  <w:sz w:val="24"/>
                                  <w:szCs w:val="24"/>
                                  <w:rtl/>
                                </w:rPr>
                                <w:t>مدار</w:t>
                              </w:r>
                              <w:r>
                                <w:rPr>
                                  <w:b/>
                                  <w:bCs/>
                                  <w:color w:val="000000"/>
                                  <w:spacing w:val="-13"/>
                                  <w:sz w:val="24"/>
                                  <w:szCs w:val="24"/>
                                  <w:rtl/>
                                </w:rPr>
                                <w:t> </w:t>
                              </w:r>
                              <w:r>
                                <w:rPr>
                                  <w:b/>
                                  <w:bCs/>
                                  <w:color w:val="000000"/>
                                  <w:w w:val="80"/>
                                  <w:sz w:val="24"/>
                                  <w:szCs w:val="24"/>
                                  <w:rtl/>
                                </w:rPr>
                                <w:t>بﺴته</w:t>
                              </w:r>
                              <w:r>
                                <w:rPr>
                                  <w:b/>
                                  <w:bCs/>
                                  <w:color w:val="000000"/>
                                  <w:spacing w:val="-9"/>
                                  <w:sz w:val="24"/>
                                  <w:szCs w:val="24"/>
                                  <w:rtl/>
                                </w:rPr>
                                <w:t> </w:t>
                              </w:r>
                              <w:r>
                                <w:rPr>
                                  <w:b/>
                                  <w:bCs/>
                                  <w:color w:val="000000"/>
                                  <w:w w:val="80"/>
                                  <w:sz w:val="24"/>
                                  <w:szCs w:val="24"/>
                                  <w:rtl/>
                                </w:rPr>
                                <w:t>فرآيند</w:t>
                              </w:r>
                              <w:r>
                                <w:rPr>
                                  <w:b/>
                                  <w:bCs/>
                                  <w:color w:val="000000"/>
                                  <w:spacing w:val="-10"/>
                                  <w:sz w:val="24"/>
                                  <w:szCs w:val="24"/>
                                  <w:rtl/>
                                </w:rPr>
                                <w:t> </w:t>
                              </w:r>
                              <w:r>
                                <w:rPr>
                                  <w:b/>
                                  <w:bCs/>
                                  <w:color w:val="000000"/>
                                  <w:w w:val="80"/>
                                  <w:sz w:val="24"/>
                                  <w:szCs w:val="24"/>
                                  <w:rtl/>
                                </w:rPr>
                                <w:t>برابر</w:t>
                              </w:r>
                              <w:r>
                                <w:rPr>
                                  <w:b/>
                                  <w:bCs/>
                                  <w:color w:val="000000"/>
                                  <w:spacing w:val="-11"/>
                                  <w:sz w:val="24"/>
                                  <w:szCs w:val="24"/>
                                  <w:rtl/>
                                </w:rPr>
                                <w:t> </w:t>
                              </w:r>
                              <w:r>
                                <w:rPr>
                                  <w:b/>
                                  <w:bCs/>
                                  <w:color w:val="000000"/>
                                  <w:w w:val="80"/>
                                  <w:sz w:val="24"/>
                                  <w:szCs w:val="24"/>
                                  <w:rtl/>
                                </w:rPr>
                                <w:t>با</w:t>
                              </w:r>
                              <w:r>
                                <w:rPr>
                                  <w:b/>
                                  <w:bCs/>
                                  <w:color w:val="000000"/>
                                  <w:spacing w:val="-9"/>
                                  <w:sz w:val="24"/>
                                  <w:szCs w:val="24"/>
                                  <w:rtl/>
                                </w:rPr>
                                <w:t> </w:t>
                              </w:r>
                              <w:r>
                                <w:rPr>
                                  <w:b/>
                                  <w:bCs/>
                                  <w:color w:val="000000"/>
                                  <w:w w:val="80"/>
                                  <w:sz w:val="24"/>
                                  <w:szCs w:val="24"/>
                                  <w:rtl/>
                                </w:rPr>
                                <w:t>مدارك</w:t>
                              </w:r>
                              <w:r>
                                <w:rPr>
                                  <w:b/>
                                  <w:bCs/>
                                  <w:color w:val="000000"/>
                                  <w:spacing w:val="-11"/>
                                  <w:sz w:val="24"/>
                                  <w:szCs w:val="24"/>
                                  <w:rtl/>
                                </w:rPr>
                                <w:t> </w:t>
                              </w:r>
                              <w:r>
                                <w:rPr>
                                  <w:b/>
                                  <w:bCs/>
                                  <w:color w:val="000000"/>
                                  <w:w w:val="80"/>
                                  <w:sz w:val="24"/>
                                  <w:szCs w:val="24"/>
                                  <w:rtl/>
                                </w:rPr>
                                <w:t>پروژه</w:t>
                              </w:r>
                              <w:r>
                                <w:rPr>
                                  <w:b/>
                                  <w:bCs/>
                                  <w:color w:val="000000"/>
                                  <w:w w:val="80"/>
                                  <w:sz w:val="24"/>
                                  <w:szCs w:val="24"/>
                                </w:rPr>
                                <w:t>.</w:t>
                              </w:r>
                            </w:p>
                          </w:txbxContent>
                        </wps:txbx>
                        <wps:bodyPr wrap="square" lIns="0" tIns="0" rIns="0" bIns="0" rtlCol="0">
                          <a:noAutofit/>
                        </wps:bodyPr>
                      </wps:wsp>
                      <wps:wsp>
                        <wps:cNvPr id="323" name="Textbox 323"/>
                        <wps:cNvSpPr txBox="1"/>
                        <wps:spPr>
                          <a:xfrm>
                            <a:off x="2202178" y="2499361"/>
                            <a:ext cx="3893185" cy="277495"/>
                          </a:xfrm>
                          <a:prstGeom prst="rect">
                            <a:avLst/>
                          </a:prstGeom>
                          <a:solidFill>
                            <a:srgbClr val="FFFF00"/>
                          </a:solidFill>
                        </wps:spPr>
                        <wps:txbx>
                          <w:txbxContent>
                            <w:p>
                              <w:pPr>
                                <w:bidi/>
                                <w:spacing w:before="24"/>
                                <w:ind w:right="31" w:left="0" w:firstLine="0"/>
                                <w:jc w:val="right"/>
                                <w:rPr>
                                  <w:b/>
                                  <w:bCs/>
                                  <w:color w:val="000000"/>
                                  <w:sz w:val="24"/>
                                  <w:szCs w:val="24"/>
                                </w:rPr>
                              </w:pPr>
                              <w:r>
                                <w:rPr>
                                  <w:b/>
                                  <w:bCs/>
                                  <w:color w:val="000000"/>
                                  <w:spacing w:val="-4"/>
                                  <w:w w:val="75"/>
                                  <w:sz w:val="24"/>
                                  <w:szCs w:val="24"/>
                                  <w:rtl/>
                                </w:rPr>
                                <w:t>خريد</w:t>
                              </w:r>
                              <w:r>
                                <w:rPr>
                                  <w:b/>
                                  <w:bCs/>
                                  <w:color w:val="000000"/>
                                  <w:spacing w:val="6"/>
                                  <w:sz w:val="24"/>
                                  <w:szCs w:val="24"/>
                                  <w:rtl/>
                                </w:rPr>
                                <w:t> </w:t>
                              </w:r>
                              <w:r>
                                <w:rPr>
                                  <w:b/>
                                  <w:bCs/>
                                  <w:color w:val="000000"/>
                                  <w:w w:val="75"/>
                                  <w:sz w:val="24"/>
                                  <w:szCs w:val="24"/>
                                  <w:rtl/>
                                </w:rPr>
                                <w:t>كليه</w:t>
                              </w:r>
                              <w:r>
                                <w:rPr>
                                  <w:b/>
                                  <w:bCs/>
                                  <w:color w:val="000000"/>
                                  <w:spacing w:val="4"/>
                                  <w:sz w:val="24"/>
                                  <w:szCs w:val="24"/>
                                  <w:rtl/>
                                </w:rPr>
                                <w:t> </w:t>
                              </w:r>
                              <w:r>
                                <w:rPr>
                                  <w:b/>
                                  <w:bCs/>
                                  <w:color w:val="000000"/>
                                  <w:w w:val="75"/>
                                  <w:sz w:val="24"/>
                                  <w:szCs w:val="24"/>
                                  <w:rtl/>
                                </w:rPr>
                                <w:t>اقﻼم</w:t>
                              </w:r>
                              <w:r>
                                <w:rPr>
                                  <w:b/>
                                  <w:bCs/>
                                  <w:color w:val="000000"/>
                                  <w:spacing w:val="12"/>
                                  <w:sz w:val="24"/>
                                  <w:szCs w:val="24"/>
                                  <w:rtl/>
                                </w:rPr>
                                <w:t> </w:t>
                              </w:r>
                              <w:r>
                                <w:rPr>
                                  <w:b/>
                                  <w:bCs/>
                                  <w:color w:val="000000"/>
                                  <w:w w:val="75"/>
                                  <w:sz w:val="24"/>
                                  <w:szCs w:val="24"/>
                                  <w:rtl/>
                                </w:rPr>
                                <w:t>مربوط</w:t>
                              </w:r>
                              <w:r>
                                <w:rPr>
                                  <w:b/>
                                  <w:bCs/>
                                  <w:color w:val="000000"/>
                                  <w:spacing w:val="5"/>
                                  <w:sz w:val="24"/>
                                  <w:szCs w:val="24"/>
                                  <w:rtl/>
                                </w:rPr>
                                <w:t> </w:t>
                              </w:r>
                              <w:r>
                                <w:rPr>
                                  <w:b/>
                                  <w:bCs/>
                                  <w:color w:val="000000"/>
                                  <w:w w:val="75"/>
                                  <w:sz w:val="24"/>
                                  <w:szCs w:val="24"/>
                                  <w:rtl/>
                                </w:rPr>
                                <w:t>به</w:t>
                              </w:r>
                              <w:r>
                                <w:rPr>
                                  <w:b/>
                                  <w:bCs/>
                                  <w:color w:val="000000"/>
                                  <w:spacing w:val="8"/>
                                  <w:sz w:val="24"/>
                                  <w:szCs w:val="24"/>
                                  <w:rtl/>
                                </w:rPr>
                                <w:t> </w:t>
                              </w:r>
                              <w:r>
                                <w:rPr>
                                  <w:b/>
                                  <w:bCs/>
                                  <w:color w:val="000000"/>
                                  <w:w w:val="75"/>
                                  <w:sz w:val="24"/>
                                  <w:szCs w:val="24"/>
                                  <w:rtl/>
                                </w:rPr>
                                <w:t>سيﺴتم</w:t>
                              </w:r>
                              <w:r>
                                <w:rPr>
                                  <w:b/>
                                  <w:bCs/>
                                  <w:color w:val="000000"/>
                                  <w:spacing w:val="5"/>
                                  <w:sz w:val="24"/>
                                  <w:szCs w:val="24"/>
                                  <w:rtl/>
                                </w:rPr>
                                <w:t> </w:t>
                              </w:r>
                              <w:r>
                                <w:rPr>
                                  <w:b/>
                                  <w:bCs/>
                                  <w:color w:val="000000"/>
                                  <w:w w:val="75"/>
                                  <w:sz w:val="24"/>
                                  <w:szCs w:val="24"/>
                                  <w:rtl/>
                                </w:rPr>
                                <w:t>پيجينگ</w:t>
                              </w:r>
                              <w:r>
                                <w:rPr>
                                  <w:b/>
                                  <w:bCs/>
                                  <w:color w:val="000000"/>
                                  <w:spacing w:val="9"/>
                                  <w:sz w:val="24"/>
                                  <w:szCs w:val="24"/>
                                  <w:rtl/>
                                </w:rPr>
                                <w:t> </w:t>
                              </w:r>
                              <w:r>
                                <w:rPr>
                                  <w:b/>
                                  <w:bCs/>
                                  <w:color w:val="000000"/>
                                  <w:w w:val="75"/>
                                  <w:sz w:val="24"/>
                                  <w:szCs w:val="24"/>
                                  <w:rtl/>
                                </w:rPr>
                                <w:t>و</w:t>
                              </w:r>
                              <w:r>
                                <w:rPr>
                                  <w:b/>
                                  <w:bCs/>
                                  <w:color w:val="000000"/>
                                  <w:spacing w:val="10"/>
                                  <w:sz w:val="24"/>
                                  <w:szCs w:val="24"/>
                                  <w:rtl/>
                                </w:rPr>
                                <w:t> </w:t>
                              </w:r>
                              <w:r>
                                <w:rPr>
                                  <w:b/>
                                  <w:bCs/>
                                  <w:color w:val="000000"/>
                                  <w:w w:val="75"/>
                                  <w:sz w:val="24"/>
                                  <w:szCs w:val="24"/>
                                  <w:rtl/>
                                </w:rPr>
                                <w:t>اينتركام</w:t>
                              </w:r>
                              <w:r>
                                <w:rPr>
                                  <w:b/>
                                  <w:bCs/>
                                  <w:color w:val="000000"/>
                                  <w:spacing w:val="6"/>
                                  <w:sz w:val="24"/>
                                  <w:szCs w:val="24"/>
                                  <w:rtl/>
                                </w:rPr>
                                <w:t> </w:t>
                              </w:r>
                              <w:r>
                                <w:rPr>
                                  <w:b/>
                                  <w:bCs/>
                                  <w:color w:val="000000"/>
                                  <w:w w:val="75"/>
                                  <w:sz w:val="24"/>
                                  <w:szCs w:val="24"/>
                                  <w:rtl/>
                                </w:rPr>
                                <w:t>برابر</w:t>
                              </w:r>
                              <w:r>
                                <w:rPr>
                                  <w:b/>
                                  <w:bCs/>
                                  <w:color w:val="000000"/>
                                  <w:spacing w:val="12"/>
                                  <w:sz w:val="24"/>
                                  <w:szCs w:val="24"/>
                                  <w:rtl/>
                                </w:rPr>
                                <w:t> </w:t>
                              </w:r>
                              <w:r>
                                <w:rPr>
                                  <w:b/>
                                  <w:bCs/>
                                  <w:color w:val="000000"/>
                                  <w:w w:val="75"/>
                                  <w:sz w:val="24"/>
                                  <w:szCs w:val="24"/>
                                  <w:rtl/>
                                </w:rPr>
                                <w:t>با</w:t>
                              </w:r>
                              <w:r>
                                <w:rPr>
                                  <w:b/>
                                  <w:bCs/>
                                  <w:color w:val="000000"/>
                                  <w:spacing w:val="9"/>
                                  <w:sz w:val="24"/>
                                  <w:szCs w:val="24"/>
                                  <w:rtl/>
                                </w:rPr>
                                <w:t> </w:t>
                              </w:r>
                              <w:r>
                                <w:rPr>
                                  <w:b/>
                                  <w:bCs/>
                                  <w:color w:val="000000"/>
                                  <w:w w:val="75"/>
                                  <w:sz w:val="24"/>
                                  <w:szCs w:val="24"/>
                                  <w:rtl/>
                                </w:rPr>
                                <w:t>مدارك</w:t>
                              </w:r>
                              <w:r>
                                <w:rPr>
                                  <w:b/>
                                  <w:bCs/>
                                  <w:color w:val="000000"/>
                                  <w:spacing w:val="5"/>
                                  <w:sz w:val="24"/>
                                  <w:szCs w:val="24"/>
                                  <w:rtl/>
                                </w:rPr>
                                <w:t> </w:t>
                              </w:r>
                              <w:r>
                                <w:rPr>
                                  <w:b/>
                                  <w:bCs/>
                                  <w:color w:val="000000"/>
                                  <w:w w:val="75"/>
                                  <w:sz w:val="24"/>
                                  <w:szCs w:val="24"/>
                                  <w:rtl/>
                                </w:rPr>
                                <w:t>پروژه</w:t>
                              </w:r>
                              <w:r>
                                <w:rPr>
                                  <w:b/>
                                  <w:bCs/>
                                  <w:color w:val="000000"/>
                                  <w:w w:val="75"/>
                                  <w:sz w:val="24"/>
                                  <w:szCs w:val="24"/>
                                </w:rPr>
                                <w:t>.</w:t>
                              </w:r>
                            </w:p>
                          </w:txbxContent>
                        </wps:txbx>
                        <wps:bodyPr wrap="square" lIns="0" tIns="0" rIns="0" bIns="0" rtlCol="0">
                          <a:noAutofit/>
                        </wps:bodyPr>
                      </wps:wsp>
                      <wps:wsp>
                        <wps:cNvPr id="324" name="Textbox 324"/>
                        <wps:cNvSpPr txBox="1"/>
                        <wps:spPr>
                          <a:xfrm>
                            <a:off x="1810510" y="2221993"/>
                            <a:ext cx="4284345" cy="277495"/>
                          </a:xfrm>
                          <a:prstGeom prst="rect">
                            <a:avLst/>
                          </a:prstGeom>
                          <a:solidFill>
                            <a:srgbClr val="FFFF00"/>
                          </a:solidFill>
                        </wps:spPr>
                        <wps:txbx>
                          <w:txbxContent>
                            <w:p>
                              <w:pPr>
                                <w:bidi/>
                                <w:spacing w:before="24"/>
                                <w:ind w:right="67" w:left="0" w:firstLine="0"/>
                                <w:jc w:val="right"/>
                                <w:rPr>
                                  <w:b/>
                                  <w:bCs/>
                                  <w:color w:val="000000"/>
                                  <w:sz w:val="24"/>
                                  <w:szCs w:val="24"/>
                                </w:rPr>
                              </w:pPr>
                              <w:r>
                                <w:rPr>
                                  <w:b/>
                                  <w:bCs/>
                                  <w:color w:val="000000"/>
                                  <w:spacing w:val="-4"/>
                                  <w:w w:val="80"/>
                                  <w:sz w:val="24"/>
                                  <w:szCs w:val="24"/>
                                  <w:rtl/>
                                </w:rPr>
                                <w:t>خريد</w:t>
                              </w:r>
                              <w:r>
                                <w:rPr>
                                  <w:b/>
                                  <w:bCs/>
                                  <w:color w:val="000000"/>
                                  <w:spacing w:val="-13"/>
                                  <w:sz w:val="24"/>
                                  <w:szCs w:val="24"/>
                                  <w:rtl/>
                                </w:rPr>
                                <w:t> </w:t>
                              </w:r>
                              <w:r>
                                <w:rPr>
                                  <w:b/>
                                  <w:bCs/>
                                  <w:color w:val="000000"/>
                                  <w:w w:val="80"/>
                                  <w:sz w:val="24"/>
                                  <w:szCs w:val="24"/>
                                  <w:rtl/>
                                </w:rPr>
                                <w:t>كليه</w:t>
                              </w:r>
                              <w:r>
                                <w:rPr>
                                  <w:b/>
                                  <w:bCs/>
                                  <w:color w:val="000000"/>
                                  <w:spacing w:val="-11"/>
                                  <w:sz w:val="24"/>
                                  <w:szCs w:val="24"/>
                                  <w:rtl/>
                                </w:rPr>
                                <w:t> </w:t>
                              </w:r>
                              <w:r>
                                <w:rPr>
                                  <w:b/>
                                  <w:bCs/>
                                  <w:color w:val="000000"/>
                                  <w:w w:val="80"/>
                                  <w:sz w:val="24"/>
                                  <w:szCs w:val="24"/>
                                  <w:rtl/>
                                </w:rPr>
                                <w:t>اقﻼم</w:t>
                              </w:r>
                              <w:r>
                                <w:rPr>
                                  <w:b/>
                                  <w:bCs/>
                                  <w:color w:val="000000"/>
                                  <w:spacing w:val="-6"/>
                                  <w:sz w:val="24"/>
                                  <w:szCs w:val="24"/>
                                  <w:rtl/>
                                </w:rPr>
                                <w:t> </w:t>
                              </w:r>
                              <w:r>
                                <w:rPr>
                                  <w:b/>
                                  <w:bCs/>
                                  <w:color w:val="000000"/>
                                  <w:w w:val="80"/>
                                  <w:sz w:val="24"/>
                                  <w:szCs w:val="24"/>
                                  <w:rtl/>
                                </w:rPr>
                                <w:t>مربوط</w:t>
                              </w:r>
                              <w:r>
                                <w:rPr>
                                  <w:b/>
                                  <w:bCs/>
                                  <w:color w:val="000000"/>
                                  <w:spacing w:val="-10"/>
                                  <w:sz w:val="24"/>
                                  <w:szCs w:val="24"/>
                                  <w:rtl/>
                                </w:rPr>
                                <w:t> </w:t>
                              </w:r>
                              <w:r>
                                <w:rPr>
                                  <w:b/>
                                  <w:bCs/>
                                  <w:color w:val="000000"/>
                                  <w:w w:val="80"/>
                                  <w:sz w:val="24"/>
                                  <w:szCs w:val="24"/>
                                  <w:rtl/>
                                </w:rPr>
                                <w:t>به</w:t>
                              </w:r>
                              <w:r>
                                <w:rPr>
                                  <w:b/>
                                  <w:bCs/>
                                  <w:color w:val="000000"/>
                                  <w:spacing w:val="-9"/>
                                  <w:sz w:val="24"/>
                                  <w:szCs w:val="24"/>
                                  <w:rtl/>
                                </w:rPr>
                                <w:t> </w:t>
                              </w:r>
                              <w:r>
                                <w:rPr>
                                  <w:b/>
                                  <w:bCs/>
                                  <w:color w:val="000000"/>
                                  <w:w w:val="80"/>
                                  <w:sz w:val="24"/>
                                  <w:szCs w:val="24"/>
                                  <w:rtl/>
                                </w:rPr>
                                <w:t>سيﺴتم</w:t>
                              </w:r>
                              <w:r>
                                <w:rPr>
                                  <w:b/>
                                  <w:bCs/>
                                  <w:color w:val="000000"/>
                                  <w:spacing w:val="-8"/>
                                  <w:sz w:val="24"/>
                                  <w:szCs w:val="24"/>
                                  <w:rtl/>
                                </w:rPr>
                                <w:t> </w:t>
                              </w:r>
                              <w:r>
                                <w:rPr>
                                  <w:b/>
                                  <w:bCs/>
                                  <w:color w:val="000000"/>
                                  <w:w w:val="80"/>
                                  <w:sz w:val="24"/>
                                  <w:szCs w:val="24"/>
                                  <w:rtl/>
                                </w:rPr>
                                <w:t>نظارتي</w:t>
                              </w:r>
                              <w:r>
                                <w:rPr>
                                  <w:b/>
                                  <w:bCs/>
                                  <w:color w:val="000000"/>
                                  <w:spacing w:val="-11"/>
                                  <w:sz w:val="24"/>
                                  <w:szCs w:val="24"/>
                                  <w:rtl/>
                                </w:rPr>
                                <w:t> </w:t>
                              </w:r>
                              <w:r>
                                <w:rPr>
                                  <w:b/>
                                  <w:bCs/>
                                  <w:color w:val="000000"/>
                                  <w:w w:val="80"/>
                                  <w:sz w:val="24"/>
                                  <w:szCs w:val="24"/>
                                  <w:rtl/>
                                </w:rPr>
                                <w:t>تجهيزات</w:t>
                              </w:r>
                              <w:r>
                                <w:rPr>
                                  <w:b/>
                                  <w:bCs/>
                                  <w:color w:val="000000"/>
                                  <w:spacing w:val="-6"/>
                                  <w:sz w:val="24"/>
                                  <w:szCs w:val="24"/>
                                  <w:rtl/>
                                </w:rPr>
                                <w:t> </w:t>
                              </w:r>
                              <w:r>
                                <w:rPr>
                                  <w:b/>
                                  <w:bCs/>
                                  <w:color w:val="000000"/>
                                  <w:w w:val="80"/>
                                  <w:sz w:val="24"/>
                                  <w:szCs w:val="24"/>
                                  <w:rtl/>
                                </w:rPr>
                                <w:t>مخابراتي</w:t>
                              </w:r>
                              <w:r>
                                <w:rPr>
                                  <w:b/>
                                  <w:bCs/>
                                  <w:color w:val="000000"/>
                                  <w:spacing w:val="-8"/>
                                  <w:sz w:val="24"/>
                                  <w:szCs w:val="24"/>
                                  <w:rtl/>
                                </w:rPr>
                                <w:t> </w:t>
                              </w:r>
                              <w:r>
                                <w:rPr>
                                  <w:b/>
                                  <w:bCs/>
                                  <w:color w:val="000000"/>
                                  <w:w w:val="80"/>
                                  <w:sz w:val="24"/>
                                  <w:szCs w:val="24"/>
                                  <w:rtl/>
                                </w:rPr>
                                <w:t>برابر</w:t>
                              </w:r>
                              <w:r>
                                <w:rPr>
                                  <w:b/>
                                  <w:bCs/>
                                  <w:color w:val="000000"/>
                                  <w:spacing w:val="-11"/>
                                  <w:sz w:val="24"/>
                                  <w:szCs w:val="24"/>
                                  <w:rtl/>
                                </w:rPr>
                                <w:t> </w:t>
                              </w:r>
                              <w:r>
                                <w:rPr>
                                  <w:b/>
                                  <w:bCs/>
                                  <w:color w:val="000000"/>
                                  <w:w w:val="80"/>
                                  <w:sz w:val="24"/>
                                  <w:szCs w:val="24"/>
                                  <w:rtl/>
                                </w:rPr>
                                <w:t>با</w:t>
                              </w:r>
                              <w:r>
                                <w:rPr>
                                  <w:b/>
                                  <w:bCs/>
                                  <w:color w:val="000000"/>
                                  <w:spacing w:val="-4"/>
                                  <w:sz w:val="24"/>
                                  <w:szCs w:val="24"/>
                                  <w:rtl/>
                                </w:rPr>
                                <w:t> </w:t>
                              </w:r>
                              <w:r>
                                <w:rPr>
                                  <w:b/>
                                  <w:bCs/>
                                  <w:color w:val="000000"/>
                                  <w:w w:val="80"/>
                                  <w:sz w:val="24"/>
                                  <w:szCs w:val="24"/>
                                  <w:rtl/>
                                </w:rPr>
                                <w:t>مدارك</w:t>
                              </w:r>
                              <w:r>
                                <w:rPr>
                                  <w:b/>
                                  <w:bCs/>
                                  <w:color w:val="000000"/>
                                  <w:spacing w:val="-11"/>
                                  <w:sz w:val="24"/>
                                  <w:szCs w:val="24"/>
                                  <w:rtl/>
                                </w:rPr>
                                <w:t> </w:t>
                              </w:r>
                              <w:r>
                                <w:rPr>
                                  <w:b/>
                                  <w:bCs/>
                                  <w:color w:val="000000"/>
                                  <w:w w:val="80"/>
                                  <w:sz w:val="24"/>
                                  <w:szCs w:val="24"/>
                                  <w:rtl/>
                                </w:rPr>
                                <w:t>پروژه</w:t>
                              </w:r>
                              <w:r>
                                <w:rPr>
                                  <w:b/>
                                  <w:bCs/>
                                  <w:color w:val="000000"/>
                                  <w:w w:val="80"/>
                                  <w:sz w:val="24"/>
                                  <w:szCs w:val="24"/>
                                </w:rPr>
                                <w:t>.</w:t>
                              </w:r>
                            </w:p>
                          </w:txbxContent>
                        </wps:txbx>
                        <wps:bodyPr wrap="square" lIns="0" tIns="0" rIns="0" bIns="0" rtlCol="0">
                          <a:noAutofit/>
                        </wps:bodyPr>
                      </wps:wsp>
                      <wps:wsp>
                        <wps:cNvPr id="325" name="Textbox 325"/>
                        <wps:cNvSpPr txBox="1"/>
                        <wps:spPr>
                          <a:xfrm>
                            <a:off x="2535934" y="1944623"/>
                            <a:ext cx="3559175" cy="277495"/>
                          </a:xfrm>
                          <a:prstGeom prst="rect">
                            <a:avLst/>
                          </a:prstGeom>
                          <a:solidFill>
                            <a:srgbClr val="FFFF00"/>
                          </a:solidFill>
                        </wps:spPr>
                        <wps:txbx>
                          <w:txbxContent>
                            <w:p>
                              <w:pPr>
                                <w:bidi/>
                                <w:spacing w:before="24"/>
                                <w:ind w:right="67" w:left="0" w:firstLine="0"/>
                                <w:jc w:val="right"/>
                                <w:rPr>
                                  <w:b/>
                                  <w:bCs/>
                                  <w:color w:val="000000"/>
                                  <w:sz w:val="24"/>
                                  <w:szCs w:val="24"/>
                                </w:rPr>
                              </w:pPr>
                              <w:r>
                                <w:rPr>
                                  <w:b/>
                                  <w:bCs/>
                                  <w:color w:val="000000"/>
                                  <w:spacing w:val="-4"/>
                                  <w:w w:val="80"/>
                                  <w:sz w:val="24"/>
                                  <w:szCs w:val="24"/>
                                  <w:rtl/>
                                </w:rPr>
                                <w:t>خريد</w:t>
                              </w:r>
                              <w:r>
                                <w:rPr>
                                  <w:b/>
                                  <w:bCs/>
                                  <w:color w:val="000000"/>
                                  <w:spacing w:val="-9"/>
                                  <w:sz w:val="24"/>
                                  <w:szCs w:val="24"/>
                                  <w:rtl/>
                                </w:rPr>
                                <w:t> </w:t>
                              </w:r>
                              <w:r>
                                <w:rPr>
                                  <w:b/>
                                  <w:bCs/>
                                  <w:color w:val="000000"/>
                                  <w:w w:val="80"/>
                                  <w:sz w:val="24"/>
                                  <w:szCs w:val="24"/>
                                  <w:rtl/>
                                </w:rPr>
                                <w:t>كليه</w:t>
                              </w:r>
                              <w:r>
                                <w:rPr>
                                  <w:b/>
                                  <w:bCs/>
                                  <w:color w:val="000000"/>
                                  <w:spacing w:val="-7"/>
                                  <w:sz w:val="24"/>
                                  <w:szCs w:val="24"/>
                                  <w:rtl/>
                                </w:rPr>
                                <w:t> </w:t>
                              </w:r>
                              <w:r>
                                <w:rPr>
                                  <w:b/>
                                  <w:bCs/>
                                  <w:color w:val="000000"/>
                                  <w:w w:val="80"/>
                                  <w:sz w:val="24"/>
                                  <w:szCs w:val="24"/>
                                  <w:rtl/>
                                </w:rPr>
                                <w:t>اقﻼم</w:t>
                              </w:r>
                              <w:r>
                                <w:rPr>
                                  <w:b/>
                                  <w:bCs/>
                                  <w:color w:val="000000"/>
                                  <w:spacing w:val="-2"/>
                                  <w:sz w:val="24"/>
                                  <w:szCs w:val="24"/>
                                  <w:rtl/>
                                </w:rPr>
                                <w:t> </w:t>
                              </w:r>
                              <w:r>
                                <w:rPr>
                                  <w:b/>
                                  <w:bCs/>
                                  <w:color w:val="000000"/>
                                  <w:w w:val="80"/>
                                  <w:sz w:val="24"/>
                                  <w:szCs w:val="24"/>
                                  <w:rtl/>
                                </w:rPr>
                                <w:t>مربوط</w:t>
                              </w:r>
                              <w:r>
                                <w:rPr>
                                  <w:b/>
                                  <w:bCs/>
                                  <w:color w:val="000000"/>
                                  <w:spacing w:val="-7"/>
                                  <w:sz w:val="24"/>
                                  <w:szCs w:val="24"/>
                                  <w:rtl/>
                                </w:rPr>
                                <w:t> </w:t>
                              </w:r>
                              <w:r>
                                <w:rPr>
                                  <w:b/>
                                  <w:bCs/>
                                  <w:color w:val="000000"/>
                                  <w:w w:val="80"/>
                                  <w:sz w:val="24"/>
                                  <w:szCs w:val="24"/>
                                  <w:rtl/>
                                </w:rPr>
                                <w:t>به</w:t>
                              </w:r>
                              <w:r>
                                <w:rPr>
                                  <w:b/>
                                  <w:bCs/>
                                  <w:color w:val="000000"/>
                                  <w:spacing w:val="-5"/>
                                  <w:sz w:val="24"/>
                                  <w:szCs w:val="24"/>
                                  <w:rtl/>
                                </w:rPr>
                                <w:t> </w:t>
                              </w:r>
                              <w:r>
                                <w:rPr>
                                  <w:b/>
                                  <w:bCs/>
                                  <w:color w:val="000000"/>
                                  <w:w w:val="80"/>
                                  <w:sz w:val="24"/>
                                  <w:szCs w:val="24"/>
                                  <w:rtl/>
                                </w:rPr>
                                <w:t>سيﺴتم</w:t>
                              </w:r>
                              <w:r>
                                <w:rPr>
                                  <w:b/>
                                  <w:bCs/>
                                  <w:color w:val="000000"/>
                                  <w:spacing w:val="-3"/>
                                  <w:sz w:val="24"/>
                                  <w:szCs w:val="24"/>
                                  <w:rtl/>
                                </w:rPr>
                                <w:t> </w:t>
                              </w:r>
                              <w:r>
                                <w:rPr>
                                  <w:b/>
                                  <w:bCs/>
                                  <w:color w:val="000000"/>
                                  <w:w w:val="80"/>
                                  <w:sz w:val="24"/>
                                  <w:szCs w:val="24"/>
                                  <w:rtl/>
                                </w:rPr>
                                <w:t>شبكه</w:t>
                              </w:r>
                              <w:r>
                                <w:rPr>
                                  <w:b/>
                                  <w:bCs/>
                                  <w:color w:val="000000"/>
                                  <w:spacing w:val="-8"/>
                                  <w:sz w:val="24"/>
                                  <w:szCs w:val="24"/>
                                  <w:rtl/>
                                </w:rPr>
                                <w:t> </w:t>
                              </w:r>
                              <w:r>
                                <w:rPr>
                                  <w:b/>
                                  <w:bCs/>
                                  <w:color w:val="000000"/>
                                  <w:w w:val="80"/>
                                  <w:sz w:val="24"/>
                                  <w:szCs w:val="24"/>
                                  <w:rtl/>
                                </w:rPr>
                                <w:t>محلي</w:t>
                              </w:r>
                              <w:r>
                                <w:rPr>
                                  <w:b/>
                                  <w:bCs/>
                                  <w:color w:val="000000"/>
                                  <w:spacing w:val="-5"/>
                                  <w:sz w:val="24"/>
                                  <w:szCs w:val="24"/>
                                  <w:rtl/>
                                </w:rPr>
                                <w:t> </w:t>
                              </w:r>
                              <w:r>
                                <w:rPr>
                                  <w:b/>
                                  <w:bCs/>
                                  <w:color w:val="000000"/>
                                  <w:w w:val="80"/>
                                  <w:sz w:val="24"/>
                                  <w:szCs w:val="24"/>
                                  <w:rtl/>
                                </w:rPr>
                                <w:t>برابر</w:t>
                              </w:r>
                              <w:r>
                                <w:rPr>
                                  <w:b/>
                                  <w:bCs/>
                                  <w:color w:val="000000"/>
                                  <w:spacing w:val="-4"/>
                                  <w:sz w:val="24"/>
                                  <w:szCs w:val="24"/>
                                  <w:rtl/>
                                </w:rPr>
                                <w:t> </w:t>
                              </w:r>
                              <w:r>
                                <w:rPr>
                                  <w:b/>
                                  <w:bCs/>
                                  <w:color w:val="000000"/>
                                  <w:w w:val="80"/>
                                  <w:sz w:val="24"/>
                                  <w:szCs w:val="24"/>
                                  <w:rtl/>
                                </w:rPr>
                                <w:t>با</w:t>
                              </w:r>
                              <w:r>
                                <w:rPr>
                                  <w:b/>
                                  <w:bCs/>
                                  <w:color w:val="000000"/>
                                  <w:spacing w:val="-3"/>
                                  <w:sz w:val="24"/>
                                  <w:szCs w:val="24"/>
                                  <w:rtl/>
                                </w:rPr>
                                <w:t> </w:t>
                              </w:r>
                              <w:r>
                                <w:rPr>
                                  <w:b/>
                                  <w:bCs/>
                                  <w:color w:val="000000"/>
                                  <w:w w:val="80"/>
                                  <w:sz w:val="24"/>
                                  <w:szCs w:val="24"/>
                                  <w:rtl/>
                                </w:rPr>
                                <w:t>مدارك</w:t>
                              </w:r>
                              <w:r>
                                <w:rPr>
                                  <w:b/>
                                  <w:bCs/>
                                  <w:color w:val="000000"/>
                                  <w:spacing w:val="-7"/>
                                  <w:sz w:val="24"/>
                                  <w:szCs w:val="24"/>
                                  <w:rtl/>
                                </w:rPr>
                                <w:t> </w:t>
                              </w:r>
                              <w:r>
                                <w:rPr>
                                  <w:b/>
                                  <w:bCs/>
                                  <w:color w:val="000000"/>
                                  <w:w w:val="80"/>
                                  <w:sz w:val="24"/>
                                  <w:szCs w:val="24"/>
                                  <w:rtl/>
                                </w:rPr>
                                <w:t>پروژه</w:t>
                              </w:r>
                              <w:r>
                                <w:rPr>
                                  <w:b/>
                                  <w:bCs/>
                                  <w:color w:val="000000"/>
                                  <w:w w:val="80"/>
                                  <w:sz w:val="24"/>
                                  <w:szCs w:val="24"/>
                                </w:rPr>
                                <w:t>.</w:t>
                              </w:r>
                            </w:p>
                          </w:txbxContent>
                        </wps:txbx>
                        <wps:bodyPr wrap="square" lIns="0" tIns="0" rIns="0" bIns="0" rtlCol="0">
                          <a:noAutofit/>
                        </wps:bodyPr>
                      </wps:wsp>
                      <wps:wsp>
                        <wps:cNvPr id="326" name="Textbox 326"/>
                        <wps:cNvSpPr txBox="1"/>
                        <wps:spPr>
                          <a:xfrm>
                            <a:off x="2915410" y="1665733"/>
                            <a:ext cx="3179445" cy="279400"/>
                          </a:xfrm>
                          <a:prstGeom prst="rect">
                            <a:avLst/>
                          </a:prstGeom>
                          <a:solidFill>
                            <a:srgbClr val="FFFF00"/>
                          </a:solidFill>
                        </wps:spPr>
                        <wps:txbx>
                          <w:txbxContent>
                            <w:p>
                              <w:pPr>
                                <w:bidi/>
                                <w:spacing w:before="24"/>
                                <w:ind w:right="67" w:left="0" w:firstLine="0"/>
                                <w:jc w:val="right"/>
                                <w:rPr>
                                  <w:b/>
                                  <w:bCs/>
                                  <w:color w:val="000000"/>
                                  <w:sz w:val="24"/>
                                  <w:szCs w:val="24"/>
                                </w:rPr>
                              </w:pPr>
                              <w:r>
                                <w:rPr>
                                  <w:b/>
                                  <w:bCs/>
                                  <w:color w:val="000000"/>
                                  <w:spacing w:val="-4"/>
                                  <w:w w:val="75"/>
                                  <w:sz w:val="24"/>
                                  <w:szCs w:val="24"/>
                                  <w:rtl/>
                                </w:rPr>
                                <w:t>خريد</w:t>
                              </w:r>
                              <w:r>
                                <w:rPr>
                                  <w:b/>
                                  <w:bCs/>
                                  <w:color w:val="000000"/>
                                  <w:spacing w:val="2"/>
                                  <w:sz w:val="24"/>
                                  <w:szCs w:val="24"/>
                                  <w:rtl/>
                                </w:rPr>
                                <w:t> </w:t>
                              </w:r>
                              <w:r>
                                <w:rPr>
                                  <w:b/>
                                  <w:bCs/>
                                  <w:color w:val="000000"/>
                                  <w:w w:val="75"/>
                                  <w:sz w:val="24"/>
                                  <w:szCs w:val="24"/>
                                  <w:rtl/>
                                </w:rPr>
                                <w:t>كليه</w:t>
                              </w:r>
                              <w:r>
                                <w:rPr>
                                  <w:b/>
                                  <w:bCs/>
                                  <w:color w:val="000000"/>
                                  <w:spacing w:val="1"/>
                                  <w:sz w:val="24"/>
                                  <w:szCs w:val="24"/>
                                  <w:rtl/>
                                </w:rPr>
                                <w:t> </w:t>
                              </w:r>
                              <w:r>
                                <w:rPr>
                                  <w:b/>
                                  <w:bCs/>
                                  <w:color w:val="000000"/>
                                  <w:w w:val="75"/>
                                  <w:sz w:val="24"/>
                                  <w:szCs w:val="24"/>
                                  <w:rtl/>
                                </w:rPr>
                                <w:t>اقﻼم</w:t>
                              </w:r>
                              <w:r>
                                <w:rPr>
                                  <w:b/>
                                  <w:bCs/>
                                  <w:color w:val="000000"/>
                                  <w:spacing w:val="11"/>
                                  <w:sz w:val="24"/>
                                  <w:szCs w:val="24"/>
                                  <w:rtl/>
                                </w:rPr>
                                <w:t> </w:t>
                              </w:r>
                              <w:r>
                                <w:rPr>
                                  <w:b/>
                                  <w:bCs/>
                                  <w:color w:val="000000"/>
                                  <w:w w:val="75"/>
                                  <w:sz w:val="24"/>
                                  <w:szCs w:val="24"/>
                                  <w:rtl/>
                                </w:rPr>
                                <w:t>مربوط</w:t>
                              </w:r>
                              <w:r>
                                <w:rPr>
                                  <w:b/>
                                  <w:bCs/>
                                  <w:color w:val="000000"/>
                                  <w:spacing w:val="5"/>
                                  <w:sz w:val="24"/>
                                  <w:szCs w:val="24"/>
                                  <w:rtl/>
                                </w:rPr>
                                <w:t> </w:t>
                              </w:r>
                              <w:r>
                                <w:rPr>
                                  <w:b/>
                                  <w:bCs/>
                                  <w:color w:val="000000"/>
                                  <w:w w:val="75"/>
                                  <w:sz w:val="24"/>
                                  <w:szCs w:val="24"/>
                                  <w:rtl/>
                                </w:rPr>
                                <w:t>به</w:t>
                              </w:r>
                              <w:r>
                                <w:rPr>
                                  <w:b/>
                                  <w:bCs/>
                                  <w:color w:val="000000"/>
                                  <w:spacing w:val="6"/>
                                  <w:sz w:val="24"/>
                                  <w:szCs w:val="24"/>
                                  <w:rtl/>
                                </w:rPr>
                                <w:t> </w:t>
                              </w:r>
                              <w:r>
                                <w:rPr>
                                  <w:b/>
                                  <w:bCs/>
                                  <w:color w:val="000000"/>
                                  <w:w w:val="75"/>
                                  <w:sz w:val="24"/>
                                  <w:szCs w:val="24"/>
                                  <w:rtl/>
                                </w:rPr>
                                <w:t>سيﺴتم</w:t>
                              </w:r>
                              <w:r>
                                <w:rPr>
                                  <w:b/>
                                  <w:bCs/>
                                  <w:color w:val="000000"/>
                                  <w:spacing w:val="3"/>
                                  <w:sz w:val="24"/>
                                  <w:szCs w:val="24"/>
                                  <w:rtl/>
                                </w:rPr>
                                <w:t> </w:t>
                              </w:r>
                              <w:r>
                                <w:rPr>
                                  <w:b/>
                                  <w:bCs/>
                                  <w:color w:val="000000"/>
                                  <w:w w:val="75"/>
                                  <w:sz w:val="24"/>
                                  <w:szCs w:val="24"/>
                                  <w:rtl/>
                                </w:rPr>
                                <w:t>تلفن</w:t>
                              </w:r>
                              <w:r>
                                <w:rPr>
                                  <w:b/>
                                  <w:bCs/>
                                  <w:color w:val="000000"/>
                                  <w:spacing w:val="5"/>
                                  <w:sz w:val="24"/>
                                  <w:szCs w:val="24"/>
                                  <w:rtl/>
                                </w:rPr>
                                <w:t> </w:t>
                              </w:r>
                              <w:r>
                                <w:rPr>
                                  <w:b/>
                                  <w:bCs/>
                                  <w:color w:val="000000"/>
                                  <w:w w:val="75"/>
                                  <w:sz w:val="24"/>
                                  <w:szCs w:val="24"/>
                                  <w:rtl/>
                                </w:rPr>
                                <w:t>برابر</w:t>
                              </w:r>
                              <w:r>
                                <w:rPr>
                                  <w:b/>
                                  <w:bCs/>
                                  <w:color w:val="000000"/>
                                  <w:spacing w:val="8"/>
                                  <w:sz w:val="24"/>
                                  <w:szCs w:val="24"/>
                                  <w:rtl/>
                                </w:rPr>
                                <w:t> </w:t>
                              </w:r>
                              <w:r>
                                <w:rPr>
                                  <w:b/>
                                  <w:bCs/>
                                  <w:color w:val="000000"/>
                                  <w:w w:val="75"/>
                                  <w:sz w:val="24"/>
                                  <w:szCs w:val="24"/>
                                  <w:rtl/>
                                </w:rPr>
                                <w:t>با</w:t>
                              </w:r>
                              <w:r>
                                <w:rPr>
                                  <w:b/>
                                  <w:bCs/>
                                  <w:color w:val="000000"/>
                                  <w:spacing w:val="10"/>
                                  <w:sz w:val="24"/>
                                  <w:szCs w:val="24"/>
                                  <w:rtl/>
                                </w:rPr>
                                <w:t> </w:t>
                              </w:r>
                              <w:r>
                                <w:rPr>
                                  <w:b/>
                                  <w:bCs/>
                                  <w:color w:val="000000"/>
                                  <w:w w:val="75"/>
                                  <w:sz w:val="24"/>
                                  <w:szCs w:val="24"/>
                                  <w:rtl/>
                                </w:rPr>
                                <w:t>مدارك</w:t>
                              </w:r>
                              <w:r>
                                <w:rPr>
                                  <w:b/>
                                  <w:bCs/>
                                  <w:color w:val="000000"/>
                                  <w:spacing w:val="5"/>
                                  <w:sz w:val="24"/>
                                  <w:szCs w:val="24"/>
                                  <w:rtl/>
                                </w:rPr>
                                <w:t> </w:t>
                              </w:r>
                              <w:r>
                                <w:rPr>
                                  <w:b/>
                                  <w:bCs/>
                                  <w:color w:val="000000"/>
                                  <w:w w:val="75"/>
                                  <w:sz w:val="24"/>
                                  <w:szCs w:val="24"/>
                                  <w:rtl/>
                                </w:rPr>
                                <w:t>پروژه</w:t>
                              </w:r>
                              <w:r>
                                <w:rPr>
                                  <w:b/>
                                  <w:bCs/>
                                  <w:color w:val="000000"/>
                                  <w:w w:val="75"/>
                                  <w:sz w:val="24"/>
                                  <w:szCs w:val="24"/>
                                </w:rPr>
                                <w:t>.</w:t>
                              </w:r>
                            </w:p>
                          </w:txbxContent>
                        </wps:txbx>
                        <wps:bodyPr wrap="square" lIns="0" tIns="0" rIns="0" bIns="0" rtlCol="0">
                          <a:noAutofit/>
                        </wps:bodyPr>
                      </wps:wsp>
                      <wps:wsp>
                        <wps:cNvPr id="327" name="Textbox 327"/>
                        <wps:cNvSpPr txBox="1"/>
                        <wps:spPr>
                          <a:xfrm>
                            <a:off x="1449322" y="1388363"/>
                            <a:ext cx="4645660" cy="277495"/>
                          </a:xfrm>
                          <a:prstGeom prst="rect">
                            <a:avLst/>
                          </a:prstGeom>
                          <a:solidFill>
                            <a:srgbClr val="FFFF00"/>
                          </a:solidFill>
                        </wps:spPr>
                        <wps:txbx>
                          <w:txbxContent>
                            <w:p>
                              <w:pPr>
                                <w:bidi/>
                                <w:spacing w:before="24"/>
                                <w:ind w:right="67" w:left="0" w:firstLine="0"/>
                                <w:jc w:val="right"/>
                                <w:rPr>
                                  <w:b/>
                                  <w:bCs/>
                                  <w:color w:val="000000"/>
                                  <w:sz w:val="24"/>
                                  <w:szCs w:val="24"/>
                                </w:rPr>
                              </w:pPr>
                              <w:r>
                                <w:rPr>
                                  <w:b/>
                                  <w:bCs/>
                                  <w:color w:val="000000"/>
                                  <w:spacing w:val="-4"/>
                                  <w:w w:val="80"/>
                                  <w:sz w:val="24"/>
                                  <w:szCs w:val="24"/>
                                  <w:rtl/>
                                </w:rPr>
                                <w:t>خريد</w:t>
                              </w:r>
                              <w:r>
                                <w:rPr>
                                  <w:b/>
                                  <w:bCs/>
                                  <w:color w:val="000000"/>
                                  <w:sz w:val="24"/>
                                  <w:szCs w:val="24"/>
                                  <w:rtl/>
                                </w:rPr>
                                <w:t> </w:t>
                              </w:r>
                              <w:r>
                                <w:rPr>
                                  <w:b/>
                                  <w:bCs/>
                                  <w:color w:val="000000"/>
                                  <w:w w:val="80"/>
                                  <w:sz w:val="24"/>
                                  <w:szCs w:val="24"/>
                                  <w:rtl/>
                                </w:rPr>
                                <w:t>پريزهاي</w:t>
                              </w:r>
                              <w:r>
                                <w:rPr>
                                  <w:b/>
                                  <w:bCs/>
                                  <w:color w:val="000000"/>
                                  <w:spacing w:val="8"/>
                                  <w:sz w:val="24"/>
                                  <w:szCs w:val="24"/>
                                  <w:rtl/>
                                </w:rPr>
                                <w:t> </w:t>
                              </w:r>
                              <w:r>
                                <w:rPr>
                                  <w:b/>
                                  <w:bCs/>
                                  <w:color w:val="000000"/>
                                  <w:w w:val="80"/>
                                  <w:sz w:val="24"/>
                                  <w:szCs w:val="24"/>
                                  <w:rtl/>
                                </w:rPr>
                                <w:t>شبكه،</w:t>
                              </w:r>
                              <w:r>
                                <w:rPr>
                                  <w:b/>
                                  <w:bCs/>
                                  <w:color w:val="000000"/>
                                  <w:spacing w:val="4"/>
                                  <w:sz w:val="24"/>
                                  <w:szCs w:val="24"/>
                                  <w:rtl/>
                                </w:rPr>
                                <w:t> </w:t>
                              </w:r>
                              <w:r>
                                <w:rPr>
                                  <w:b/>
                                  <w:bCs/>
                                  <w:color w:val="000000"/>
                                  <w:w w:val="80"/>
                                  <w:sz w:val="24"/>
                                  <w:szCs w:val="24"/>
                                  <w:rtl/>
                                </w:rPr>
                                <w:t>تلفن</w:t>
                              </w:r>
                              <w:r>
                                <w:rPr>
                                  <w:b/>
                                  <w:bCs/>
                                  <w:color w:val="000000"/>
                                  <w:spacing w:val="7"/>
                                  <w:sz w:val="24"/>
                                  <w:szCs w:val="24"/>
                                  <w:rtl/>
                                </w:rPr>
                                <w:t> </w:t>
                              </w:r>
                              <w:r>
                                <w:rPr>
                                  <w:b/>
                                  <w:bCs/>
                                  <w:color w:val="000000"/>
                                  <w:w w:val="80"/>
                                  <w:sz w:val="24"/>
                                  <w:szCs w:val="24"/>
                                  <w:rtl/>
                                </w:rPr>
                                <w:t>و</w:t>
                              </w:r>
                              <w:r>
                                <w:rPr>
                                  <w:b/>
                                  <w:bCs/>
                                  <w:color w:val="000000"/>
                                  <w:spacing w:val="7"/>
                                  <w:sz w:val="24"/>
                                  <w:szCs w:val="24"/>
                                  <w:rtl/>
                                </w:rPr>
                                <w:t> </w:t>
                              </w:r>
                              <w:r>
                                <w:rPr>
                                  <w:b/>
                                  <w:bCs/>
                                  <w:color w:val="000000"/>
                                  <w:w w:val="80"/>
                                  <w:sz w:val="24"/>
                                  <w:szCs w:val="24"/>
                                  <w:rtl/>
                                </w:rPr>
                                <w:t>برق</w:t>
                              </w:r>
                              <w:r>
                                <w:rPr>
                                  <w:b/>
                                  <w:bCs/>
                                  <w:color w:val="000000"/>
                                  <w:sz w:val="24"/>
                                  <w:szCs w:val="24"/>
                                  <w:rtl/>
                                </w:rPr>
                                <w:t> </w:t>
                              </w:r>
                              <w:r>
                                <w:rPr>
                                  <w:b/>
                                  <w:bCs/>
                                  <w:color w:val="000000"/>
                                  <w:w w:val="80"/>
                                  <w:sz w:val="24"/>
                                  <w:szCs w:val="24"/>
                                </w:rPr>
                                <w:t>)</w:t>
                              </w:r>
                              <w:r>
                                <w:rPr>
                                  <w:b/>
                                  <w:bCs/>
                                  <w:color w:val="000000"/>
                                  <w:w w:val="80"/>
                                  <w:sz w:val="24"/>
                                  <w:szCs w:val="24"/>
                                  <w:rtl/>
                                </w:rPr>
                                <w:t>عادي</w:t>
                              </w:r>
                              <w:r>
                                <w:rPr>
                                  <w:b/>
                                  <w:bCs/>
                                  <w:color w:val="000000"/>
                                  <w:spacing w:val="7"/>
                                  <w:sz w:val="24"/>
                                  <w:szCs w:val="24"/>
                                  <w:rtl/>
                                </w:rPr>
                                <w:t> </w:t>
                              </w:r>
                              <w:r>
                                <w:rPr>
                                  <w:b/>
                                  <w:bCs/>
                                  <w:color w:val="000000"/>
                                  <w:w w:val="80"/>
                                  <w:sz w:val="24"/>
                                  <w:szCs w:val="24"/>
                                  <w:rtl/>
                                </w:rPr>
                                <w:t>و</w:t>
                              </w:r>
                              <w:r>
                                <w:rPr>
                                  <w:b/>
                                  <w:bCs/>
                                  <w:color w:val="000000"/>
                                  <w:spacing w:val="7"/>
                                  <w:sz w:val="24"/>
                                  <w:szCs w:val="24"/>
                                  <w:rtl/>
                                </w:rPr>
                                <w:t> </w:t>
                              </w:r>
                              <w:r>
                                <w:rPr>
                                  <w:b/>
                                  <w:bCs/>
                                  <w:color w:val="000000"/>
                                  <w:w w:val="80"/>
                                  <w:sz w:val="24"/>
                                  <w:szCs w:val="24"/>
                                  <w:rtl/>
                                </w:rPr>
                                <w:t>اضطراري</w:t>
                              </w:r>
                              <w:r>
                                <w:rPr>
                                  <w:b/>
                                  <w:bCs/>
                                  <w:color w:val="000000"/>
                                  <w:w w:val="80"/>
                                  <w:sz w:val="24"/>
                                  <w:szCs w:val="24"/>
                                </w:rPr>
                                <w:t>(</w:t>
                              </w:r>
                              <w:r>
                                <w:rPr>
                                  <w:b/>
                                  <w:bCs/>
                                  <w:color w:val="000000"/>
                                  <w:spacing w:val="6"/>
                                  <w:sz w:val="24"/>
                                  <w:szCs w:val="24"/>
                                  <w:rtl/>
                                </w:rPr>
                                <w:t> </w:t>
                              </w:r>
                              <w:r>
                                <w:rPr>
                                  <w:b/>
                                  <w:bCs/>
                                  <w:color w:val="000000"/>
                                  <w:w w:val="80"/>
                                  <w:sz w:val="24"/>
                                  <w:szCs w:val="24"/>
                                  <w:rtl/>
                                </w:rPr>
                                <w:t>در</w:t>
                              </w:r>
                              <w:r>
                                <w:rPr>
                                  <w:b/>
                                  <w:bCs/>
                                  <w:color w:val="000000"/>
                                  <w:spacing w:val="4"/>
                                  <w:sz w:val="24"/>
                                  <w:szCs w:val="24"/>
                                  <w:rtl/>
                                </w:rPr>
                                <w:t> </w:t>
                              </w:r>
                              <w:r>
                                <w:rPr>
                                  <w:b/>
                                  <w:bCs/>
                                  <w:color w:val="000000"/>
                                  <w:w w:val="80"/>
                                  <w:sz w:val="24"/>
                                  <w:szCs w:val="24"/>
                                  <w:rtl/>
                                </w:rPr>
                                <w:t>ساختمانها</w:t>
                              </w:r>
                              <w:r>
                                <w:rPr>
                                  <w:b/>
                                  <w:bCs/>
                                  <w:color w:val="000000"/>
                                  <w:spacing w:val="7"/>
                                  <w:sz w:val="24"/>
                                  <w:szCs w:val="24"/>
                                  <w:rtl/>
                                </w:rPr>
                                <w:t> </w:t>
                              </w:r>
                              <w:r>
                                <w:rPr>
                                  <w:b/>
                                  <w:bCs/>
                                  <w:color w:val="000000"/>
                                  <w:w w:val="80"/>
                                  <w:sz w:val="24"/>
                                  <w:szCs w:val="24"/>
                                  <w:rtl/>
                                </w:rPr>
                                <w:t>برابر</w:t>
                              </w:r>
                              <w:r>
                                <w:rPr>
                                  <w:b/>
                                  <w:bCs/>
                                  <w:color w:val="000000"/>
                                  <w:spacing w:val="5"/>
                                  <w:sz w:val="24"/>
                                  <w:szCs w:val="24"/>
                                  <w:rtl/>
                                </w:rPr>
                                <w:t> </w:t>
                              </w:r>
                              <w:r>
                                <w:rPr>
                                  <w:b/>
                                  <w:bCs/>
                                  <w:color w:val="000000"/>
                                  <w:w w:val="80"/>
                                  <w:sz w:val="24"/>
                                  <w:szCs w:val="24"/>
                                  <w:rtl/>
                                </w:rPr>
                                <w:t>با</w:t>
                              </w:r>
                              <w:r>
                                <w:rPr>
                                  <w:b/>
                                  <w:bCs/>
                                  <w:color w:val="000000"/>
                                  <w:spacing w:val="10"/>
                                  <w:sz w:val="24"/>
                                  <w:szCs w:val="24"/>
                                  <w:rtl/>
                                </w:rPr>
                                <w:t> </w:t>
                              </w:r>
                              <w:r>
                                <w:rPr>
                                  <w:b/>
                                  <w:bCs/>
                                  <w:color w:val="000000"/>
                                  <w:w w:val="80"/>
                                  <w:sz w:val="24"/>
                                  <w:szCs w:val="24"/>
                                  <w:rtl/>
                                </w:rPr>
                                <w:t>مدارك</w:t>
                              </w:r>
                              <w:r>
                                <w:rPr>
                                  <w:b/>
                                  <w:bCs/>
                                  <w:color w:val="000000"/>
                                  <w:spacing w:val="4"/>
                                  <w:sz w:val="24"/>
                                  <w:szCs w:val="24"/>
                                  <w:rtl/>
                                </w:rPr>
                                <w:t> </w:t>
                              </w:r>
                              <w:r>
                                <w:rPr>
                                  <w:b/>
                                  <w:bCs/>
                                  <w:color w:val="000000"/>
                                  <w:w w:val="80"/>
                                  <w:sz w:val="24"/>
                                  <w:szCs w:val="24"/>
                                  <w:rtl/>
                                </w:rPr>
                                <w:t>پروژه</w:t>
                              </w:r>
                              <w:r>
                                <w:rPr>
                                  <w:b/>
                                  <w:bCs/>
                                  <w:color w:val="000000"/>
                                  <w:w w:val="80"/>
                                  <w:sz w:val="24"/>
                                  <w:szCs w:val="24"/>
                                </w:rPr>
                                <w:t>.</w:t>
                              </w:r>
                            </w:p>
                          </w:txbxContent>
                        </wps:txbx>
                        <wps:bodyPr wrap="square" lIns="0" tIns="0" rIns="0" bIns="0" rtlCol="0">
                          <a:noAutofit/>
                        </wps:bodyPr>
                      </wps:wsp>
                      <wps:wsp>
                        <wps:cNvPr id="328" name="Textbox 328"/>
                        <wps:cNvSpPr txBox="1"/>
                        <wps:spPr>
                          <a:xfrm>
                            <a:off x="2202178" y="1073513"/>
                            <a:ext cx="3893185" cy="314960"/>
                          </a:xfrm>
                          <a:prstGeom prst="rect">
                            <a:avLst/>
                          </a:prstGeom>
                          <a:solidFill>
                            <a:srgbClr val="FFFF00"/>
                          </a:solidFill>
                        </wps:spPr>
                        <wps:txbx>
                          <w:txbxContent>
                            <w:p>
                              <w:pPr>
                                <w:bidi/>
                                <w:spacing w:before="83"/>
                                <w:ind w:right="103" w:left="0" w:firstLine="0"/>
                                <w:jc w:val="right"/>
                                <w:rPr>
                                  <w:b/>
                                  <w:bCs/>
                                  <w:color w:val="000000"/>
                                  <w:sz w:val="24"/>
                                  <w:szCs w:val="24"/>
                                </w:rPr>
                              </w:pPr>
                              <w:r>
                                <w:rPr>
                                  <w:b/>
                                  <w:bCs/>
                                  <w:color w:val="000000"/>
                                  <w:spacing w:val="-4"/>
                                  <w:w w:val="85"/>
                                  <w:sz w:val="24"/>
                                  <w:szCs w:val="24"/>
                                  <w:rtl/>
                                </w:rPr>
                                <w:t>خريد</w:t>
                              </w:r>
                              <w:r>
                                <w:rPr>
                                  <w:b/>
                                  <w:bCs/>
                                  <w:color w:val="000000"/>
                                  <w:spacing w:val="-1"/>
                                  <w:w w:val="85"/>
                                  <w:sz w:val="24"/>
                                  <w:szCs w:val="24"/>
                                  <w:rtl/>
                                </w:rPr>
                                <w:t> </w:t>
                              </w:r>
                              <w:r>
                                <w:rPr>
                                  <w:b/>
                                  <w:bCs/>
                                  <w:color w:val="000000"/>
                                  <w:w w:val="85"/>
                                  <w:sz w:val="24"/>
                                  <w:szCs w:val="24"/>
                                  <w:rtl/>
                                </w:rPr>
                                <w:t>كامل</w:t>
                              </w:r>
                              <w:r>
                                <w:rPr>
                                  <w:b/>
                                  <w:bCs/>
                                  <w:color w:val="000000"/>
                                  <w:spacing w:val="-3"/>
                                  <w:w w:val="85"/>
                                  <w:sz w:val="24"/>
                                  <w:szCs w:val="24"/>
                                  <w:rtl/>
                                </w:rPr>
                                <w:t> </w:t>
                              </w:r>
                              <w:r>
                                <w:rPr>
                                  <w:b/>
                                  <w:bCs/>
                                  <w:color w:val="000000"/>
                                  <w:w w:val="85"/>
                                  <w:sz w:val="24"/>
                                  <w:szCs w:val="24"/>
                                  <w:rtl/>
                                </w:rPr>
                                <w:t>كاندوئيت</w:t>
                              </w:r>
                              <w:r>
                                <w:rPr>
                                  <w:b/>
                                  <w:bCs/>
                                  <w:color w:val="000000"/>
                                  <w:spacing w:val="-7"/>
                                  <w:sz w:val="24"/>
                                  <w:szCs w:val="24"/>
                                  <w:rtl/>
                                </w:rPr>
                                <w:t> </w:t>
                              </w:r>
                              <w:r>
                                <w:rPr>
                                  <w:b/>
                                  <w:bCs/>
                                  <w:color w:val="000000"/>
                                  <w:w w:val="85"/>
                                  <w:sz w:val="24"/>
                                  <w:szCs w:val="24"/>
                                  <w:rtl/>
                                </w:rPr>
                                <w:t>هاي</w:t>
                              </w:r>
                              <w:r>
                                <w:rPr>
                                  <w:b/>
                                  <w:bCs/>
                                  <w:color w:val="000000"/>
                                  <w:spacing w:val="-7"/>
                                  <w:sz w:val="24"/>
                                  <w:szCs w:val="24"/>
                                  <w:rtl/>
                                </w:rPr>
                                <w:t> </w:t>
                              </w:r>
                              <w:r>
                                <w:rPr>
                                  <w:b/>
                                  <w:bCs/>
                                  <w:color w:val="000000"/>
                                  <w:w w:val="85"/>
                                  <w:sz w:val="24"/>
                                  <w:szCs w:val="24"/>
                                  <w:rtl/>
                                </w:rPr>
                                <w:t>محافظ</w:t>
                              </w:r>
                              <w:r>
                                <w:rPr>
                                  <w:b/>
                                  <w:bCs/>
                                  <w:color w:val="000000"/>
                                  <w:spacing w:val="-1"/>
                                  <w:w w:val="85"/>
                                  <w:sz w:val="24"/>
                                  <w:szCs w:val="24"/>
                                  <w:rtl/>
                                </w:rPr>
                                <w:t> </w:t>
                              </w:r>
                              <w:r>
                                <w:rPr>
                                  <w:b/>
                                  <w:bCs/>
                                  <w:color w:val="000000"/>
                                  <w:w w:val="85"/>
                                  <w:sz w:val="24"/>
                                  <w:szCs w:val="24"/>
                                  <w:rtl/>
                                </w:rPr>
                                <w:t>كابل</w:t>
                              </w:r>
                              <w:r>
                                <w:rPr>
                                  <w:b/>
                                  <w:bCs/>
                                  <w:color w:val="000000"/>
                                  <w:spacing w:val="-10"/>
                                  <w:sz w:val="24"/>
                                  <w:szCs w:val="24"/>
                                  <w:rtl/>
                                </w:rPr>
                                <w:t> </w:t>
                              </w:r>
                              <w:r>
                                <w:rPr>
                                  <w:b/>
                                  <w:bCs/>
                                  <w:color w:val="000000"/>
                                  <w:w w:val="85"/>
                                  <w:sz w:val="24"/>
                                  <w:szCs w:val="24"/>
                                  <w:rtl/>
                                </w:rPr>
                                <w:t>هاي</w:t>
                              </w:r>
                              <w:r>
                                <w:rPr>
                                  <w:b/>
                                  <w:bCs/>
                                  <w:color w:val="000000"/>
                                  <w:spacing w:val="-7"/>
                                  <w:sz w:val="24"/>
                                  <w:szCs w:val="24"/>
                                  <w:rtl/>
                                </w:rPr>
                                <w:t> </w:t>
                              </w:r>
                              <w:r>
                                <w:rPr>
                                  <w:b/>
                                  <w:bCs/>
                                  <w:color w:val="000000"/>
                                  <w:w w:val="85"/>
                                  <w:sz w:val="24"/>
                                  <w:szCs w:val="24"/>
                                  <w:rtl/>
                                </w:rPr>
                                <w:t>مخابراتي</w:t>
                              </w:r>
                              <w:r>
                                <w:rPr>
                                  <w:b/>
                                  <w:bCs/>
                                  <w:color w:val="000000"/>
                                  <w:spacing w:val="-10"/>
                                  <w:sz w:val="24"/>
                                  <w:szCs w:val="24"/>
                                  <w:rtl/>
                                </w:rPr>
                                <w:t> </w:t>
                              </w:r>
                              <w:r>
                                <w:rPr>
                                  <w:b/>
                                  <w:bCs/>
                                  <w:color w:val="000000"/>
                                  <w:w w:val="85"/>
                                  <w:sz w:val="24"/>
                                  <w:szCs w:val="24"/>
                                  <w:rtl/>
                                </w:rPr>
                                <w:t>برابر</w:t>
                              </w:r>
                              <w:r>
                                <w:rPr>
                                  <w:b/>
                                  <w:bCs/>
                                  <w:color w:val="000000"/>
                                  <w:spacing w:val="-10"/>
                                  <w:sz w:val="24"/>
                                  <w:szCs w:val="24"/>
                                  <w:rtl/>
                                </w:rPr>
                                <w:t> </w:t>
                              </w:r>
                              <w:r>
                                <w:rPr>
                                  <w:b/>
                                  <w:bCs/>
                                  <w:color w:val="000000"/>
                                  <w:w w:val="85"/>
                                  <w:sz w:val="24"/>
                                  <w:szCs w:val="24"/>
                                  <w:rtl/>
                                </w:rPr>
                                <w:t>با</w:t>
                              </w:r>
                              <w:r>
                                <w:rPr>
                                  <w:b/>
                                  <w:bCs/>
                                  <w:color w:val="000000"/>
                                  <w:spacing w:val="-8"/>
                                  <w:sz w:val="24"/>
                                  <w:szCs w:val="24"/>
                                  <w:rtl/>
                                </w:rPr>
                                <w:t> </w:t>
                              </w:r>
                              <w:r>
                                <w:rPr>
                                  <w:b/>
                                  <w:bCs/>
                                  <w:color w:val="000000"/>
                                  <w:w w:val="85"/>
                                  <w:sz w:val="24"/>
                                  <w:szCs w:val="24"/>
                                  <w:rtl/>
                                </w:rPr>
                                <w:t>مدارك</w:t>
                              </w:r>
                              <w:r>
                                <w:rPr>
                                  <w:b/>
                                  <w:bCs/>
                                  <w:color w:val="000000"/>
                                  <w:spacing w:val="-2"/>
                                  <w:w w:val="85"/>
                                  <w:sz w:val="24"/>
                                  <w:szCs w:val="24"/>
                                  <w:rtl/>
                                </w:rPr>
                                <w:t> </w:t>
                              </w:r>
                              <w:r>
                                <w:rPr>
                                  <w:b/>
                                  <w:bCs/>
                                  <w:color w:val="000000"/>
                                  <w:w w:val="85"/>
                                  <w:sz w:val="24"/>
                                  <w:szCs w:val="24"/>
                                  <w:rtl/>
                                </w:rPr>
                                <w:t>پروژه</w:t>
                              </w:r>
                              <w:r>
                                <w:rPr>
                                  <w:b/>
                                  <w:bCs/>
                                  <w:color w:val="000000"/>
                                  <w:w w:val="85"/>
                                  <w:sz w:val="24"/>
                                  <w:szCs w:val="24"/>
                                </w:rPr>
                                <w:t>.</w:t>
                              </w:r>
                            </w:p>
                          </w:txbxContent>
                        </wps:txbx>
                        <wps:bodyPr wrap="square" lIns="0" tIns="0" rIns="0" bIns="0" rtlCol="0">
                          <a:noAutofit/>
                        </wps:bodyPr>
                      </wps:wsp>
                      <wps:wsp>
                        <wps:cNvPr id="329" name="Textbox 329"/>
                        <wps:cNvSpPr txBox="1"/>
                        <wps:spPr>
                          <a:xfrm>
                            <a:off x="2784346" y="832105"/>
                            <a:ext cx="3310890" cy="241935"/>
                          </a:xfrm>
                          <a:prstGeom prst="rect">
                            <a:avLst/>
                          </a:prstGeom>
                          <a:solidFill>
                            <a:srgbClr val="FFFF00"/>
                          </a:solidFill>
                        </wps:spPr>
                        <wps:txbx>
                          <w:txbxContent>
                            <w:p>
                              <w:pPr>
                                <w:bidi/>
                                <w:spacing w:before="24"/>
                                <w:ind w:right="67" w:left="0" w:firstLine="0"/>
                                <w:jc w:val="right"/>
                                <w:rPr>
                                  <w:b/>
                                  <w:bCs/>
                                  <w:color w:val="000000"/>
                                  <w:sz w:val="24"/>
                                  <w:szCs w:val="24"/>
                                </w:rPr>
                              </w:pPr>
                              <w:r>
                                <w:rPr>
                                  <w:b/>
                                  <w:bCs/>
                                  <w:color w:val="000000"/>
                                  <w:spacing w:val="-4"/>
                                  <w:w w:val="75"/>
                                  <w:sz w:val="24"/>
                                  <w:szCs w:val="24"/>
                                  <w:rtl/>
                                </w:rPr>
                                <w:t>خريد</w:t>
                              </w:r>
                              <w:r>
                                <w:rPr>
                                  <w:b/>
                                  <w:bCs/>
                                  <w:color w:val="000000"/>
                                  <w:spacing w:val="4"/>
                                  <w:sz w:val="24"/>
                                  <w:szCs w:val="24"/>
                                  <w:rtl/>
                                </w:rPr>
                                <w:t> </w:t>
                              </w:r>
                              <w:r>
                                <w:rPr>
                                  <w:b/>
                                  <w:bCs/>
                                  <w:color w:val="000000"/>
                                  <w:w w:val="75"/>
                                  <w:sz w:val="24"/>
                                  <w:szCs w:val="24"/>
                                  <w:rtl/>
                                </w:rPr>
                                <w:t>سيني</w:t>
                              </w:r>
                              <w:r>
                                <w:rPr>
                                  <w:b/>
                                  <w:bCs/>
                                  <w:color w:val="000000"/>
                                  <w:spacing w:val="3"/>
                                  <w:sz w:val="24"/>
                                  <w:szCs w:val="24"/>
                                  <w:rtl/>
                                </w:rPr>
                                <w:t> </w:t>
                              </w:r>
                              <w:r>
                                <w:rPr>
                                  <w:b/>
                                  <w:bCs/>
                                  <w:color w:val="000000"/>
                                  <w:w w:val="75"/>
                                  <w:sz w:val="24"/>
                                  <w:szCs w:val="24"/>
                                  <w:rtl/>
                                </w:rPr>
                                <w:t>كابل</w:t>
                              </w:r>
                              <w:r>
                                <w:rPr>
                                  <w:b/>
                                  <w:bCs/>
                                  <w:color w:val="000000"/>
                                  <w:spacing w:val="2"/>
                                  <w:sz w:val="24"/>
                                  <w:szCs w:val="24"/>
                                  <w:rtl/>
                                </w:rPr>
                                <w:t> </w:t>
                              </w:r>
                              <w:r>
                                <w:rPr>
                                  <w:b/>
                                  <w:bCs/>
                                  <w:color w:val="000000"/>
                                  <w:w w:val="75"/>
                                  <w:sz w:val="24"/>
                                  <w:szCs w:val="24"/>
                                  <w:rtl/>
                                </w:rPr>
                                <w:t>و</w:t>
                              </w:r>
                              <w:r>
                                <w:rPr>
                                  <w:b/>
                                  <w:bCs/>
                                  <w:color w:val="000000"/>
                                  <w:spacing w:val="3"/>
                                  <w:sz w:val="24"/>
                                  <w:szCs w:val="24"/>
                                  <w:rtl/>
                                </w:rPr>
                                <w:t> </w:t>
                              </w:r>
                              <w:r>
                                <w:rPr>
                                  <w:b/>
                                  <w:bCs/>
                                  <w:color w:val="000000"/>
                                  <w:w w:val="75"/>
                                  <w:sz w:val="24"/>
                                  <w:szCs w:val="24"/>
                                  <w:rtl/>
                                </w:rPr>
                                <w:t>نردبان</w:t>
                              </w:r>
                              <w:r>
                                <w:rPr>
                                  <w:b/>
                                  <w:bCs/>
                                  <w:color w:val="000000"/>
                                  <w:spacing w:val="-1"/>
                                  <w:sz w:val="24"/>
                                  <w:szCs w:val="24"/>
                                  <w:rtl/>
                                </w:rPr>
                                <w:t> </w:t>
                              </w:r>
                              <w:r>
                                <w:rPr>
                                  <w:b/>
                                  <w:bCs/>
                                  <w:color w:val="000000"/>
                                  <w:w w:val="75"/>
                                  <w:sz w:val="24"/>
                                  <w:szCs w:val="24"/>
                                  <w:rtl/>
                                </w:rPr>
                                <w:t>كابل</w:t>
                              </w:r>
                              <w:r>
                                <w:rPr>
                                  <w:b/>
                                  <w:bCs/>
                                  <w:color w:val="000000"/>
                                  <w:spacing w:val="3"/>
                                  <w:sz w:val="24"/>
                                  <w:szCs w:val="24"/>
                                  <w:rtl/>
                                </w:rPr>
                                <w:t> </w:t>
                              </w:r>
                              <w:r>
                                <w:rPr>
                                  <w:b/>
                                  <w:bCs/>
                                  <w:color w:val="000000"/>
                                  <w:w w:val="75"/>
                                  <w:sz w:val="24"/>
                                  <w:szCs w:val="24"/>
                                  <w:rtl/>
                                </w:rPr>
                                <w:t>و</w:t>
                              </w:r>
                              <w:r>
                                <w:rPr>
                                  <w:b/>
                                  <w:bCs/>
                                  <w:color w:val="000000"/>
                                  <w:spacing w:val="7"/>
                                  <w:sz w:val="24"/>
                                  <w:szCs w:val="24"/>
                                  <w:rtl/>
                                </w:rPr>
                                <w:t> </w:t>
                              </w:r>
                              <w:r>
                                <w:rPr>
                                  <w:b/>
                                  <w:bCs/>
                                  <w:color w:val="000000"/>
                                  <w:w w:val="75"/>
                                  <w:sz w:val="24"/>
                                  <w:szCs w:val="24"/>
                                  <w:rtl/>
                                </w:rPr>
                                <w:t>متعلقات</w:t>
                              </w:r>
                              <w:r>
                                <w:rPr>
                                  <w:b/>
                                  <w:bCs/>
                                  <w:color w:val="000000"/>
                                  <w:spacing w:val="2"/>
                                  <w:sz w:val="24"/>
                                  <w:szCs w:val="24"/>
                                  <w:rtl/>
                                </w:rPr>
                                <w:t> </w:t>
                              </w:r>
                              <w:r>
                                <w:rPr>
                                  <w:b/>
                                  <w:bCs/>
                                  <w:color w:val="000000"/>
                                  <w:w w:val="75"/>
                                  <w:sz w:val="24"/>
                                  <w:szCs w:val="24"/>
                                  <w:rtl/>
                                </w:rPr>
                                <w:t>برابر</w:t>
                              </w:r>
                              <w:r>
                                <w:rPr>
                                  <w:b/>
                                  <w:bCs/>
                                  <w:color w:val="000000"/>
                                  <w:spacing w:val="3"/>
                                  <w:sz w:val="24"/>
                                  <w:szCs w:val="24"/>
                                  <w:rtl/>
                                </w:rPr>
                                <w:t> </w:t>
                              </w:r>
                              <w:r>
                                <w:rPr>
                                  <w:b/>
                                  <w:bCs/>
                                  <w:color w:val="000000"/>
                                  <w:w w:val="75"/>
                                  <w:sz w:val="24"/>
                                  <w:szCs w:val="24"/>
                                  <w:rtl/>
                                </w:rPr>
                                <w:t>با</w:t>
                              </w:r>
                              <w:r>
                                <w:rPr>
                                  <w:b/>
                                  <w:bCs/>
                                  <w:color w:val="000000"/>
                                  <w:spacing w:val="9"/>
                                  <w:sz w:val="24"/>
                                  <w:szCs w:val="24"/>
                                  <w:rtl/>
                                </w:rPr>
                                <w:t> </w:t>
                              </w:r>
                              <w:r>
                                <w:rPr>
                                  <w:b/>
                                  <w:bCs/>
                                  <w:color w:val="000000"/>
                                  <w:w w:val="75"/>
                                  <w:sz w:val="24"/>
                                  <w:szCs w:val="24"/>
                                  <w:rtl/>
                                </w:rPr>
                                <w:t>مدارك</w:t>
                              </w:r>
                              <w:r>
                                <w:rPr>
                                  <w:b/>
                                  <w:bCs/>
                                  <w:color w:val="000000"/>
                                  <w:spacing w:val="2"/>
                                  <w:sz w:val="24"/>
                                  <w:szCs w:val="24"/>
                                  <w:rtl/>
                                </w:rPr>
                                <w:t> </w:t>
                              </w:r>
                              <w:r>
                                <w:rPr>
                                  <w:b/>
                                  <w:bCs/>
                                  <w:color w:val="000000"/>
                                  <w:w w:val="75"/>
                                  <w:sz w:val="24"/>
                                  <w:szCs w:val="24"/>
                                  <w:rtl/>
                                </w:rPr>
                                <w:t>پروژه</w:t>
                              </w:r>
                              <w:r>
                                <w:rPr>
                                  <w:b/>
                                  <w:bCs/>
                                  <w:color w:val="000000"/>
                                  <w:w w:val="75"/>
                                  <w:sz w:val="24"/>
                                  <w:szCs w:val="24"/>
                                </w:rPr>
                                <w:t>.</w:t>
                              </w:r>
                            </w:p>
                          </w:txbxContent>
                        </wps:txbx>
                        <wps:bodyPr wrap="square" lIns="0" tIns="0" rIns="0" bIns="0" rtlCol="0">
                          <a:noAutofit/>
                        </wps:bodyPr>
                      </wps:wsp>
                      <wps:wsp>
                        <wps:cNvPr id="330" name="Textbox 330"/>
                        <wps:cNvSpPr txBox="1"/>
                        <wps:spPr>
                          <a:xfrm>
                            <a:off x="1717545" y="518775"/>
                            <a:ext cx="4377690" cy="313690"/>
                          </a:xfrm>
                          <a:prstGeom prst="rect">
                            <a:avLst/>
                          </a:prstGeom>
                          <a:solidFill>
                            <a:srgbClr val="FFFF00"/>
                          </a:solidFill>
                        </wps:spPr>
                        <wps:txbx>
                          <w:txbxContent>
                            <w:p>
                              <w:pPr>
                                <w:bidi/>
                                <w:spacing w:before="80"/>
                                <w:ind w:right="67" w:left="0" w:firstLine="0"/>
                                <w:jc w:val="right"/>
                                <w:rPr>
                                  <w:b/>
                                  <w:bCs/>
                                  <w:color w:val="000000"/>
                                  <w:sz w:val="24"/>
                                  <w:szCs w:val="24"/>
                                </w:rPr>
                              </w:pPr>
                              <w:r>
                                <w:rPr>
                                  <w:b/>
                                  <w:bCs/>
                                  <w:color w:val="000000"/>
                                  <w:spacing w:val="-4"/>
                                  <w:w w:val="80"/>
                                  <w:sz w:val="24"/>
                                  <w:szCs w:val="24"/>
                                  <w:rtl/>
                                </w:rPr>
                                <w:t>خريد</w:t>
                              </w:r>
                              <w:r>
                                <w:rPr>
                                  <w:b/>
                                  <w:bCs/>
                                  <w:color w:val="000000"/>
                                  <w:spacing w:val="-10"/>
                                  <w:sz w:val="24"/>
                                  <w:szCs w:val="24"/>
                                  <w:rtl/>
                                </w:rPr>
                                <w:t> </w:t>
                              </w:r>
                              <w:r>
                                <w:rPr>
                                  <w:b/>
                                  <w:bCs/>
                                  <w:color w:val="000000"/>
                                  <w:w w:val="80"/>
                                  <w:sz w:val="24"/>
                                  <w:szCs w:val="24"/>
                                  <w:rtl/>
                                </w:rPr>
                                <w:t>كليه</w:t>
                              </w:r>
                              <w:r>
                                <w:rPr>
                                  <w:b/>
                                  <w:bCs/>
                                  <w:color w:val="000000"/>
                                  <w:spacing w:val="-10"/>
                                  <w:sz w:val="24"/>
                                  <w:szCs w:val="24"/>
                                  <w:rtl/>
                                </w:rPr>
                                <w:t> </w:t>
                              </w:r>
                              <w:r>
                                <w:rPr>
                                  <w:b/>
                                  <w:bCs/>
                                  <w:color w:val="000000"/>
                                  <w:w w:val="80"/>
                                  <w:sz w:val="24"/>
                                  <w:szCs w:val="24"/>
                                  <w:rtl/>
                                </w:rPr>
                                <w:t>كابل</w:t>
                              </w:r>
                              <w:r>
                                <w:rPr>
                                  <w:b/>
                                  <w:bCs/>
                                  <w:color w:val="000000"/>
                                  <w:spacing w:val="-6"/>
                                  <w:sz w:val="24"/>
                                  <w:szCs w:val="24"/>
                                  <w:rtl/>
                                </w:rPr>
                                <w:t> </w:t>
                              </w:r>
                              <w:r>
                                <w:rPr>
                                  <w:b/>
                                  <w:bCs/>
                                  <w:color w:val="000000"/>
                                  <w:w w:val="80"/>
                                  <w:sz w:val="24"/>
                                  <w:szCs w:val="24"/>
                                  <w:rtl/>
                                </w:rPr>
                                <w:t>هاي</w:t>
                              </w:r>
                              <w:r>
                                <w:rPr>
                                  <w:b/>
                                  <w:bCs/>
                                  <w:color w:val="000000"/>
                                  <w:spacing w:val="-5"/>
                                  <w:sz w:val="24"/>
                                  <w:szCs w:val="24"/>
                                  <w:rtl/>
                                </w:rPr>
                                <w:t> </w:t>
                              </w:r>
                              <w:r>
                                <w:rPr>
                                  <w:b/>
                                  <w:bCs/>
                                  <w:color w:val="000000"/>
                                  <w:w w:val="80"/>
                                  <w:sz w:val="24"/>
                                  <w:szCs w:val="24"/>
                                  <w:rtl/>
                                </w:rPr>
                                <w:t>برق</w:t>
                              </w:r>
                              <w:r>
                                <w:rPr>
                                  <w:b/>
                                  <w:bCs/>
                                  <w:color w:val="000000"/>
                                  <w:spacing w:val="-4"/>
                                  <w:sz w:val="24"/>
                                  <w:szCs w:val="24"/>
                                  <w:rtl/>
                                </w:rPr>
                                <w:t> </w:t>
                              </w:r>
                              <w:r>
                                <w:rPr>
                                  <w:b/>
                                  <w:bCs/>
                                  <w:color w:val="000000"/>
                                  <w:w w:val="80"/>
                                  <w:sz w:val="24"/>
                                  <w:szCs w:val="24"/>
                                  <w:rtl/>
                                </w:rPr>
                                <w:t>و</w:t>
                              </w:r>
                              <w:r>
                                <w:rPr>
                                  <w:b/>
                                  <w:bCs/>
                                  <w:color w:val="000000"/>
                                  <w:spacing w:val="-7"/>
                                  <w:sz w:val="24"/>
                                  <w:szCs w:val="24"/>
                                  <w:rtl/>
                                </w:rPr>
                                <w:t> </w:t>
                              </w:r>
                              <w:r>
                                <w:rPr>
                                  <w:b/>
                                  <w:bCs/>
                                  <w:color w:val="000000"/>
                                  <w:w w:val="80"/>
                                  <w:sz w:val="24"/>
                                  <w:szCs w:val="24"/>
                                  <w:rtl/>
                                </w:rPr>
                                <w:t>كنترل</w:t>
                              </w:r>
                              <w:r>
                                <w:rPr>
                                  <w:b/>
                                  <w:bCs/>
                                  <w:color w:val="000000"/>
                                  <w:spacing w:val="-4"/>
                                  <w:sz w:val="24"/>
                                  <w:szCs w:val="24"/>
                                  <w:rtl/>
                                </w:rPr>
                                <w:t> </w:t>
                              </w:r>
                              <w:r>
                                <w:rPr>
                                  <w:b/>
                                  <w:bCs/>
                                  <w:color w:val="000000"/>
                                  <w:w w:val="80"/>
                                  <w:sz w:val="24"/>
                                  <w:szCs w:val="24"/>
                                  <w:rtl/>
                                </w:rPr>
                                <w:t>مورد</w:t>
                              </w:r>
                              <w:r>
                                <w:rPr>
                                  <w:b/>
                                  <w:bCs/>
                                  <w:color w:val="000000"/>
                                  <w:spacing w:val="-7"/>
                                  <w:sz w:val="24"/>
                                  <w:szCs w:val="24"/>
                                  <w:rtl/>
                                </w:rPr>
                                <w:t> </w:t>
                              </w:r>
                              <w:r>
                                <w:rPr>
                                  <w:b/>
                                  <w:bCs/>
                                  <w:color w:val="000000"/>
                                  <w:w w:val="80"/>
                                  <w:sz w:val="24"/>
                                  <w:szCs w:val="24"/>
                                  <w:rtl/>
                                </w:rPr>
                                <w:t>نياز</w:t>
                              </w:r>
                              <w:r>
                                <w:rPr>
                                  <w:b/>
                                  <w:bCs/>
                                  <w:color w:val="000000"/>
                                  <w:spacing w:val="-3"/>
                                  <w:sz w:val="24"/>
                                  <w:szCs w:val="24"/>
                                  <w:rtl/>
                                </w:rPr>
                                <w:t> </w:t>
                              </w:r>
                              <w:r>
                                <w:rPr>
                                  <w:b/>
                                  <w:bCs/>
                                  <w:color w:val="000000"/>
                                  <w:w w:val="80"/>
                                  <w:sz w:val="24"/>
                                  <w:szCs w:val="24"/>
                                  <w:rtl/>
                                </w:rPr>
                                <w:t>تجهيزات</w:t>
                              </w:r>
                              <w:r>
                                <w:rPr>
                                  <w:b/>
                                  <w:bCs/>
                                  <w:color w:val="000000"/>
                                  <w:spacing w:val="-3"/>
                                  <w:sz w:val="24"/>
                                  <w:szCs w:val="24"/>
                                  <w:rtl/>
                                </w:rPr>
                                <w:t> </w:t>
                              </w:r>
                              <w:r>
                                <w:rPr>
                                  <w:b/>
                                  <w:bCs/>
                                  <w:color w:val="000000"/>
                                  <w:w w:val="80"/>
                                  <w:sz w:val="24"/>
                                  <w:szCs w:val="24"/>
                                  <w:rtl/>
                                </w:rPr>
                                <w:t>مخابراتي</w:t>
                              </w:r>
                              <w:r>
                                <w:rPr>
                                  <w:b/>
                                  <w:bCs/>
                                  <w:color w:val="000000"/>
                                  <w:spacing w:val="-5"/>
                                  <w:sz w:val="24"/>
                                  <w:szCs w:val="24"/>
                                  <w:rtl/>
                                </w:rPr>
                                <w:t> </w:t>
                              </w:r>
                              <w:r>
                                <w:rPr>
                                  <w:b/>
                                  <w:bCs/>
                                  <w:color w:val="000000"/>
                                  <w:w w:val="80"/>
                                  <w:sz w:val="24"/>
                                  <w:szCs w:val="24"/>
                                  <w:rtl/>
                                </w:rPr>
                                <w:t>برابر</w:t>
                              </w:r>
                              <w:r>
                                <w:rPr>
                                  <w:b/>
                                  <w:bCs/>
                                  <w:color w:val="000000"/>
                                  <w:spacing w:val="-8"/>
                                  <w:sz w:val="24"/>
                                  <w:szCs w:val="24"/>
                                  <w:rtl/>
                                </w:rPr>
                                <w:t> </w:t>
                              </w:r>
                              <w:r>
                                <w:rPr>
                                  <w:b/>
                                  <w:bCs/>
                                  <w:color w:val="000000"/>
                                  <w:w w:val="80"/>
                                  <w:sz w:val="24"/>
                                  <w:szCs w:val="24"/>
                                  <w:rtl/>
                                </w:rPr>
                                <w:t>با</w:t>
                              </w:r>
                              <w:r>
                                <w:rPr>
                                  <w:b/>
                                  <w:bCs/>
                                  <w:color w:val="000000"/>
                                  <w:spacing w:val="-1"/>
                                  <w:sz w:val="24"/>
                                  <w:szCs w:val="24"/>
                                  <w:rtl/>
                                </w:rPr>
                                <w:t> </w:t>
                              </w:r>
                              <w:r>
                                <w:rPr>
                                  <w:b/>
                                  <w:bCs/>
                                  <w:color w:val="000000"/>
                                  <w:w w:val="80"/>
                                  <w:sz w:val="24"/>
                                  <w:szCs w:val="24"/>
                                  <w:rtl/>
                                </w:rPr>
                                <w:t>مدارك</w:t>
                              </w:r>
                              <w:r>
                                <w:rPr>
                                  <w:b/>
                                  <w:bCs/>
                                  <w:color w:val="000000"/>
                                  <w:spacing w:val="-8"/>
                                  <w:sz w:val="24"/>
                                  <w:szCs w:val="24"/>
                                  <w:rtl/>
                                </w:rPr>
                                <w:t> </w:t>
                              </w:r>
                              <w:r>
                                <w:rPr>
                                  <w:b/>
                                  <w:bCs/>
                                  <w:color w:val="000000"/>
                                  <w:w w:val="80"/>
                                  <w:sz w:val="24"/>
                                  <w:szCs w:val="24"/>
                                  <w:rtl/>
                                </w:rPr>
                                <w:t>پروژه</w:t>
                              </w:r>
                              <w:r>
                                <w:rPr>
                                  <w:b/>
                                  <w:bCs/>
                                  <w:color w:val="000000"/>
                                  <w:w w:val="80"/>
                                  <w:sz w:val="24"/>
                                  <w:szCs w:val="24"/>
                                </w:rPr>
                                <w:t>.</w:t>
                              </w:r>
                            </w:p>
                          </w:txbxContent>
                        </wps:txbx>
                        <wps:bodyPr wrap="square" lIns="0" tIns="0" rIns="0" bIns="0" rtlCol="0">
                          <a:noAutofit/>
                        </wps:bodyPr>
                      </wps:wsp>
                      <wps:wsp>
                        <wps:cNvPr id="331" name="Textbox 331"/>
                        <wps:cNvSpPr txBox="1"/>
                        <wps:spPr>
                          <a:xfrm>
                            <a:off x="5698233" y="277368"/>
                            <a:ext cx="396875" cy="241935"/>
                          </a:xfrm>
                          <a:prstGeom prst="rect">
                            <a:avLst/>
                          </a:prstGeom>
                          <a:solidFill>
                            <a:srgbClr val="FFFF00"/>
                          </a:solidFill>
                        </wps:spPr>
                        <wps:txbx>
                          <w:txbxContent>
                            <w:p>
                              <w:pPr>
                                <w:bidi/>
                                <w:spacing w:before="24"/>
                                <w:ind w:right="67" w:left="0" w:firstLine="0"/>
                                <w:jc w:val="right"/>
                                <w:rPr>
                                  <w:b/>
                                  <w:bCs/>
                                  <w:color w:val="000000"/>
                                  <w:sz w:val="24"/>
                                  <w:szCs w:val="24"/>
                                </w:rPr>
                              </w:pPr>
                              <w:r>
                                <w:rPr>
                                  <w:b/>
                                  <w:bCs/>
                                  <w:color w:val="000000"/>
                                  <w:spacing w:val="-2"/>
                                  <w:w w:val="90"/>
                                  <w:sz w:val="24"/>
                                  <w:szCs w:val="24"/>
                                  <w:rtl/>
                                </w:rPr>
                                <w:t>پروژه</w:t>
                              </w:r>
                              <w:r>
                                <w:rPr>
                                  <w:b/>
                                  <w:bCs/>
                                  <w:color w:val="000000"/>
                                  <w:spacing w:val="-2"/>
                                  <w:w w:val="90"/>
                                  <w:sz w:val="24"/>
                                  <w:szCs w:val="24"/>
                                </w:rPr>
                                <w:t>.</w:t>
                              </w:r>
                            </w:p>
                          </w:txbxContent>
                        </wps:txbx>
                        <wps:bodyPr wrap="square" lIns="0" tIns="0" rIns="0" bIns="0" rtlCol="0">
                          <a:noAutofit/>
                        </wps:bodyPr>
                      </wps:wsp>
                      <wps:wsp>
                        <wps:cNvPr id="332" name="Textbox 332"/>
                        <wps:cNvSpPr txBox="1"/>
                        <wps:spPr>
                          <a:xfrm>
                            <a:off x="0" y="0"/>
                            <a:ext cx="6095365" cy="277495"/>
                          </a:xfrm>
                          <a:prstGeom prst="rect">
                            <a:avLst/>
                          </a:prstGeom>
                          <a:solidFill>
                            <a:srgbClr val="FFFF00"/>
                          </a:solidFill>
                        </wps:spPr>
                        <wps:txbx>
                          <w:txbxContent>
                            <w:p>
                              <w:pPr>
                                <w:bidi/>
                                <w:spacing w:before="24"/>
                                <w:ind w:right="67" w:left="0" w:firstLine="0"/>
                                <w:jc w:val="right"/>
                                <w:rPr>
                                  <w:b/>
                                  <w:bCs/>
                                  <w:color w:val="000000"/>
                                  <w:sz w:val="24"/>
                                  <w:szCs w:val="24"/>
                                </w:rPr>
                              </w:pPr>
                              <w:r>
                                <w:rPr>
                                  <w:b/>
                                  <w:bCs/>
                                  <w:color w:val="000000"/>
                                  <w:spacing w:val="-4"/>
                                  <w:w w:val="80"/>
                                  <w:sz w:val="24"/>
                                  <w:szCs w:val="24"/>
                                  <w:rtl/>
                                </w:rPr>
                                <w:t>خريد</w:t>
                              </w:r>
                              <w:r>
                                <w:rPr>
                                  <w:b/>
                                  <w:bCs/>
                                  <w:color w:val="000000"/>
                                  <w:spacing w:val="-8"/>
                                  <w:sz w:val="24"/>
                                  <w:szCs w:val="24"/>
                                  <w:rtl/>
                                </w:rPr>
                                <w:t> </w:t>
                              </w:r>
                              <w:r>
                                <w:rPr>
                                  <w:b/>
                                  <w:bCs/>
                                  <w:color w:val="000000"/>
                                  <w:w w:val="80"/>
                                  <w:sz w:val="24"/>
                                  <w:szCs w:val="24"/>
                                  <w:rtl/>
                                </w:rPr>
                                <w:t>كليه</w:t>
                              </w:r>
                              <w:r>
                                <w:rPr>
                                  <w:b/>
                                  <w:bCs/>
                                  <w:color w:val="000000"/>
                                  <w:spacing w:val="-8"/>
                                  <w:sz w:val="24"/>
                                  <w:szCs w:val="24"/>
                                  <w:rtl/>
                                </w:rPr>
                                <w:t> </w:t>
                              </w:r>
                              <w:r>
                                <w:rPr>
                                  <w:b/>
                                  <w:bCs/>
                                  <w:color w:val="000000"/>
                                  <w:w w:val="80"/>
                                  <w:sz w:val="24"/>
                                  <w:szCs w:val="24"/>
                                  <w:rtl/>
                                </w:rPr>
                                <w:t>كابل</w:t>
                              </w:r>
                              <w:r>
                                <w:rPr>
                                  <w:b/>
                                  <w:bCs/>
                                  <w:color w:val="000000"/>
                                  <w:spacing w:val="-10"/>
                                  <w:sz w:val="24"/>
                                  <w:szCs w:val="24"/>
                                  <w:rtl/>
                                </w:rPr>
                                <w:t> </w:t>
                              </w:r>
                              <w:r>
                                <w:rPr>
                                  <w:b/>
                                  <w:bCs/>
                                  <w:color w:val="000000"/>
                                  <w:w w:val="80"/>
                                  <w:sz w:val="24"/>
                                  <w:szCs w:val="24"/>
                                  <w:rtl/>
                                </w:rPr>
                                <w:t>هاي</w:t>
                              </w:r>
                              <w:r>
                                <w:rPr>
                                  <w:b/>
                                  <w:bCs/>
                                  <w:color w:val="000000"/>
                                  <w:spacing w:val="-3"/>
                                  <w:sz w:val="24"/>
                                  <w:szCs w:val="24"/>
                                  <w:rtl/>
                                </w:rPr>
                                <w:t> </w:t>
                              </w:r>
                              <w:r>
                                <w:rPr>
                                  <w:b/>
                                  <w:bCs/>
                                  <w:color w:val="000000"/>
                                  <w:w w:val="80"/>
                                  <w:sz w:val="24"/>
                                  <w:szCs w:val="24"/>
                                  <w:rtl/>
                                </w:rPr>
                                <w:t>مخابراتي</w:t>
                              </w:r>
                              <w:r>
                                <w:rPr>
                                  <w:b/>
                                  <w:bCs/>
                                  <w:color w:val="000000"/>
                                  <w:spacing w:val="-6"/>
                                  <w:sz w:val="24"/>
                                  <w:szCs w:val="24"/>
                                  <w:rtl/>
                                </w:rPr>
                                <w:t> </w:t>
                              </w:r>
                              <w:r>
                                <w:rPr>
                                  <w:b/>
                                  <w:bCs/>
                                  <w:color w:val="000000"/>
                                  <w:w w:val="80"/>
                                  <w:sz w:val="24"/>
                                  <w:szCs w:val="24"/>
                                  <w:rtl/>
                                </w:rPr>
                                <w:t>اعم</w:t>
                              </w:r>
                              <w:r>
                                <w:rPr>
                                  <w:b/>
                                  <w:bCs/>
                                  <w:color w:val="000000"/>
                                  <w:spacing w:val="-5"/>
                                  <w:sz w:val="24"/>
                                  <w:szCs w:val="24"/>
                                  <w:rtl/>
                                </w:rPr>
                                <w:t> </w:t>
                              </w:r>
                              <w:r>
                                <w:rPr>
                                  <w:b/>
                                  <w:bCs/>
                                  <w:color w:val="000000"/>
                                  <w:w w:val="80"/>
                                  <w:sz w:val="24"/>
                                  <w:szCs w:val="24"/>
                                  <w:rtl/>
                                </w:rPr>
                                <w:t>از</w:t>
                              </w:r>
                              <w:r>
                                <w:rPr>
                                  <w:b/>
                                  <w:bCs/>
                                  <w:color w:val="000000"/>
                                  <w:spacing w:val="-5"/>
                                  <w:sz w:val="24"/>
                                  <w:szCs w:val="24"/>
                                  <w:rtl/>
                                </w:rPr>
                                <w:t> </w:t>
                              </w:r>
                              <w:r>
                                <w:rPr>
                                  <w:b/>
                                  <w:bCs/>
                                  <w:color w:val="000000"/>
                                  <w:w w:val="80"/>
                                  <w:sz w:val="24"/>
                                  <w:szCs w:val="24"/>
                                  <w:rtl/>
                                </w:rPr>
                                <w:t>فيبر</w:t>
                              </w:r>
                              <w:r>
                                <w:rPr>
                                  <w:b/>
                                  <w:bCs/>
                                  <w:color w:val="000000"/>
                                  <w:spacing w:val="-6"/>
                                  <w:sz w:val="24"/>
                                  <w:szCs w:val="24"/>
                                  <w:rtl/>
                                </w:rPr>
                                <w:t> </w:t>
                              </w:r>
                              <w:r>
                                <w:rPr>
                                  <w:b/>
                                  <w:bCs/>
                                  <w:color w:val="000000"/>
                                  <w:w w:val="80"/>
                                  <w:sz w:val="24"/>
                                  <w:szCs w:val="24"/>
                                  <w:rtl/>
                                </w:rPr>
                                <w:t>نوري،</w:t>
                              </w:r>
                              <w:r>
                                <w:rPr>
                                  <w:b/>
                                  <w:bCs/>
                                  <w:color w:val="000000"/>
                                  <w:spacing w:val="-4"/>
                                  <w:sz w:val="24"/>
                                  <w:szCs w:val="24"/>
                                  <w:rtl/>
                                </w:rPr>
                                <w:t> </w:t>
                              </w:r>
                              <w:r>
                                <w:rPr>
                                  <w:b/>
                                  <w:bCs/>
                                  <w:color w:val="000000"/>
                                  <w:w w:val="80"/>
                                  <w:sz w:val="24"/>
                                  <w:szCs w:val="24"/>
                                  <w:rtl/>
                                </w:rPr>
                                <w:t>شبكه،</w:t>
                              </w:r>
                              <w:r>
                                <w:rPr>
                                  <w:b/>
                                  <w:bCs/>
                                  <w:color w:val="000000"/>
                                  <w:spacing w:val="-9"/>
                                  <w:sz w:val="24"/>
                                  <w:szCs w:val="24"/>
                                  <w:rtl/>
                                </w:rPr>
                                <w:t> </w:t>
                              </w:r>
                              <w:r>
                                <w:rPr>
                                  <w:b/>
                                  <w:bCs/>
                                  <w:color w:val="000000"/>
                                  <w:w w:val="80"/>
                                  <w:sz w:val="24"/>
                                  <w:szCs w:val="24"/>
                                  <w:rtl/>
                                </w:rPr>
                                <w:t>تلفن،</w:t>
                              </w:r>
                              <w:r>
                                <w:rPr>
                                  <w:b/>
                                  <w:bCs/>
                                  <w:color w:val="000000"/>
                                  <w:spacing w:val="-8"/>
                                  <w:sz w:val="24"/>
                                  <w:szCs w:val="24"/>
                                  <w:rtl/>
                                </w:rPr>
                                <w:t> </w:t>
                              </w:r>
                              <w:r>
                                <w:rPr>
                                  <w:b/>
                                  <w:bCs/>
                                  <w:color w:val="000000"/>
                                  <w:w w:val="80"/>
                                  <w:sz w:val="24"/>
                                  <w:szCs w:val="24"/>
                                  <w:rtl/>
                                </w:rPr>
                                <w:t>پيجينگ</w:t>
                              </w:r>
                              <w:r>
                                <w:rPr>
                                  <w:b/>
                                  <w:bCs/>
                                  <w:color w:val="000000"/>
                                  <w:spacing w:val="-6"/>
                                  <w:sz w:val="24"/>
                                  <w:szCs w:val="24"/>
                                  <w:rtl/>
                                </w:rPr>
                                <w:t> </w:t>
                              </w:r>
                              <w:r>
                                <w:rPr>
                                  <w:b/>
                                  <w:bCs/>
                                  <w:color w:val="000000"/>
                                  <w:w w:val="80"/>
                                  <w:sz w:val="24"/>
                                  <w:szCs w:val="24"/>
                                  <w:rtl/>
                                </w:rPr>
                                <w:t>و</w:t>
                              </w:r>
                              <w:r>
                                <w:rPr>
                                  <w:b/>
                                  <w:bCs/>
                                  <w:color w:val="000000"/>
                                  <w:spacing w:val="-6"/>
                                  <w:sz w:val="24"/>
                                  <w:szCs w:val="24"/>
                                  <w:rtl/>
                                </w:rPr>
                                <w:t> </w:t>
                              </w:r>
                              <w:r>
                                <w:rPr>
                                  <w:b/>
                                  <w:bCs/>
                                  <w:color w:val="000000"/>
                                  <w:w w:val="80"/>
                                  <w:sz w:val="24"/>
                                  <w:szCs w:val="24"/>
                                  <w:rtl/>
                                </w:rPr>
                                <w:t>اينتركام</w:t>
                              </w:r>
                              <w:r>
                                <w:rPr>
                                  <w:b/>
                                  <w:bCs/>
                                  <w:color w:val="000000"/>
                                  <w:spacing w:val="-4"/>
                                  <w:sz w:val="24"/>
                                  <w:szCs w:val="24"/>
                                  <w:rtl/>
                                </w:rPr>
                                <w:t> </w:t>
                              </w:r>
                              <w:r>
                                <w:rPr>
                                  <w:b/>
                                  <w:bCs/>
                                  <w:color w:val="000000"/>
                                  <w:w w:val="80"/>
                                  <w:sz w:val="24"/>
                                  <w:szCs w:val="24"/>
                                  <w:rtl/>
                                </w:rPr>
                                <w:t>محوطه</w:t>
                              </w:r>
                              <w:r>
                                <w:rPr>
                                  <w:b/>
                                  <w:bCs/>
                                  <w:color w:val="000000"/>
                                  <w:spacing w:val="-9"/>
                                  <w:sz w:val="24"/>
                                  <w:szCs w:val="24"/>
                                  <w:rtl/>
                                </w:rPr>
                                <w:t> </w:t>
                              </w:r>
                              <w:r>
                                <w:rPr>
                                  <w:b/>
                                  <w:bCs/>
                                  <w:color w:val="000000"/>
                                  <w:w w:val="80"/>
                                  <w:sz w:val="24"/>
                                  <w:szCs w:val="24"/>
                                  <w:rtl/>
                                </w:rPr>
                                <w:t>و</w:t>
                              </w:r>
                              <w:r>
                                <w:rPr>
                                  <w:b/>
                                  <w:bCs/>
                                  <w:color w:val="000000"/>
                                  <w:spacing w:val="-4"/>
                                  <w:sz w:val="24"/>
                                  <w:szCs w:val="24"/>
                                  <w:rtl/>
                                </w:rPr>
                                <w:t> </w:t>
                              </w:r>
                              <w:r>
                                <w:rPr>
                                  <w:b/>
                                  <w:bCs/>
                                  <w:color w:val="000000"/>
                                  <w:w w:val="80"/>
                                  <w:sz w:val="24"/>
                                  <w:szCs w:val="24"/>
                                  <w:rtl/>
                                </w:rPr>
                                <w:t>ساختمانها</w:t>
                              </w:r>
                              <w:r>
                                <w:rPr>
                                  <w:b/>
                                  <w:bCs/>
                                  <w:color w:val="000000"/>
                                  <w:spacing w:val="-7"/>
                                  <w:sz w:val="24"/>
                                  <w:szCs w:val="24"/>
                                  <w:rtl/>
                                </w:rPr>
                                <w:t> </w:t>
                              </w:r>
                              <w:r>
                                <w:rPr>
                                  <w:b/>
                                  <w:bCs/>
                                  <w:color w:val="000000"/>
                                  <w:w w:val="80"/>
                                  <w:sz w:val="24"/>
                                  <w:szCs w:val="24"/>
                                  <w:rtl/>
                                </w:rPr>
                                <w:t>برابر</w:t>
                              </w:r>
                              <w:r>
                                <w:rPr>
                                  <w:b/>
                                  <w:bCs/>
                                  <w:color w:val="000000"/>
                                  <w:spacing w:val="-6"/>
                                  <w:sz w:val="24"/>
                                  <w:szCs w:val="24"/>
                                  <w:rtl/>
                                </w:rPr>
                                <w:t> </w:t>
                              </w:r>
                              <w:r>
                                <w:rPr>
                                  <w:b/>
                                  <w:bCs/>
                                  <w:color w:val="000000"/>
                                  <w:w w:val="80"/>
                                  <w:sz w:val="24"/>
                                  <w:szCs w:val="24"/>
                                  <w:rtl/>
                                </w:rPr>
                                <w:t>با</w:t>
                              </w:r>
                              <w:r>
                                <w:rPr>
                                  <w:b/>
                                  <w:bCs/>
                                  <w:color w:val="000000"/>
                                  <w:spacing w:val="-2"/>
                                  <w:sz w:val="24"/>
                                  <w:szCs w:val="24"/>
                                  <w:rtl/>
                                </w:rPr>
                                <w:t> </w:t>
                              </w:r>
                              <w:r>
                                <w:rPr>
                                  <w:b/>
                                  <w:bCs/>
                                  <w:color w:val="000000"/>
                                  <w:w w:val="80"/>
                                  <w:sz w:val="24"/>
                                  <w:szCs w:val="24"/>
                                  <w:rtl/>
                                </w:rPr>
                                <w:t>مدار</w:t>
                              </w:r>
                              <w:r>
                                <w:rPr>
                                  <w:b/>
                                  <w:bCs/>
                                  <w:color w:val="000000"/>
                                  <w:w w:val="80"/>
                                  <w:sz w:val="24"/>
                                  <w:szCs w:val="24"/>
                                  <w:rtl/>
                                </w:rPr>
                                <w:t>ك</w:t>
                              </w:r>
                            </w:p>
                          </w:txbxContent>
                        </wps:txbx>
                        <wps:bodyPr wrap="square" lIns="0" tIns="0" rIns="0" bIns="0" rtlCol="0">
                          <a:noAutofit/>
                        </wps:bodyPr>
                      </wps:wsp>
                    </wpg:wgp>
                  </a:graphicData>
                </a:graphic>
              </wp:anchor>
            </w:drawing>
          </mc:Choice>
          <mc:Fallback>
            <w:pict>
              <v:group style="position:absolute;margin-left:62.2799pt;margin-top:12.982191pt;width:479.95pt;height:237.65pt;mso-position-horizontal-relative:page;mso-position-vertical-relative:paragraph;z-index:-15668224;mso-wrap-distance-left:0;mso-wrap-distance-right:0" id="docshapegroup175" coordorigin="1246,260" coordsize="9599,4753">
                <v:shape style="position:absolute;left:4188;top:4632;width:6656;height:381" type="#_x0000_t202" id="docshape176" filled="true" fillcolor="#ffff00" stroked="false">
                  <v:textbox inset="0,0,0,0">
                    <w:txbxContent>
                      <w:p>
                        <w:pPr>
                          <w:bidi/>
                          <w:spacing w:before="24"/>
                          <w:ind w:right="67" w:left="0" w:firstLine="0"/>
                          <w:jc w:val="right"/>
                          <w:rPr>
                            <w:b/>
                            <w:bCs/>
                            <w:color w:val="000000"/>
                            <w:sz w:val="24"/>
                            <w:szCs w:val="24"/>
                          </w:rPr>
                        </w:pPr>
                        <w:r>
                          <w:rPr>
                            <w:b/>
                            <w:bCs/>
                            <w:color w:val="000000"/>
                            <w:w w:val="80"/>
                            <w:sz w:val="24"/>
                            <w:szCs w:val="24"/>
                          </w:rPr>
                          <w:t>.</w:t>
                        </w:r>
                        <w:r>
                          <w:rPr>
                            <w:b/>
                            <w:bCs/>
                            <w:color w:val="000000"/>
                            <w:w w:val="80"/>
                            <w:sz w:val="24"/>
                            <w:szCs w:val="24"/>
                            <w:rtl/>
                          </w:rPr>
                          <w:t>هژورپ</w:t>
                        </w:r>
                        <w:r>
                          <w:rPr>
                            <w:b/>
                            <w:bCs/>
                            <w:color w:val="000000"/>
                            <w:spacing w:val="-11"/>
                            <w:sz w:val="24"/>
                            <w:szCs w:val="24"/>
                            <w:rtl/>
                          </w:rPr>
                          <w:t> </w:t>
                        </w:r>
                        <w:r>
                          <w:rPr>
                            <w:b/>
                            <w:bCs/>
                            <w:color w:val="000000"/>
                            <w:w w:val="80"/>
                            <w:sz w:val="24"/>
                            <w:szCs w:val="24"/>
                            <w:rtl/>
                          </w:rPr>
                          <w:t>كرادم</w:t>
                        </w:r>
                        <w:r>
                          <w:rPr>
                            <w:b/>
                            <w:bCs/>
                            <w:color w:val="000000"/>
                            <w:spacing w:val="-9"/>
                            <w:sz w:val="24"/>
                            <w:szCs w:val="24"/>
                            <w:rtl/>
                          </w:rPr>
                          <w:t> </w:t>
                        </w:r>
                        <w:r>
                          <w:rPr>
                            <w:b/>
                            <w:bCs/>
                            <w:color w:val="000000"/>
                            <w:w w:val="80"/>
                            <w:sz w:val="24"/>
                            <w:szCs w:val="24"/>
                            <w:rtl/>
                          </w:rPr>
                          <w:t>اب</w:t>
                        </w:r>
                        <w:r>
                          <w:rPr>
                            <w:b/>
                            <w:bCs/>
                            <w:color w:val="000000"/>
                            <w:spacing w:val="-11"/>
                            <w:sz w:val="24"/>
                            <w:szCs w:val="24"/>
                            <w:rtl/>
                          </w:rPr>
                          <w:t> </w:t>
                        </w:r>
                        <w:r>
                          <w:rPr>
                            <w:b/>
                            <w:bCs/>
                            <w:color w:val="000000"/>
                            <w:w w:val="80"/>
                            <w:sz w:val="24"/>
                            <w:szCs w:val="24"/>
                            <w:rtl/>
                          </w:rPr>
                          <w:t>ربارب</w:t>
                        </w:r>
                        <w:r>
                          <w:rPr>
                            <w:b/>
                            <w:bCs/>
                            <w:color w:val="000000"/>
                            <w:spacing w:val="-10"/>
                            <w:sz w:val="24"/>
                            <w:szCs w:val="24"/>
                            <w:rtl/>
                          </w:rPr>
                          <w:t> </w:t>
                        </w:r>
                        <w:r>
                          <w:rPr>
                            <w:b/>
                            <w:bCs/>
                            <w:color w:val="000000"/>
                            <w:w w:val="80"/>
                            <w:sz w:val="24"/>
                            <w:szCs w:val="24"/>
                            <w:rtl/>
                          </w:rPr>
                          <w:t>دنيآرف</w:t>
                        </w:r>
                        <w:r>
                          <w:rPr>
                            <w:b/>
                            <w:bCs/>
                            <w:color w:val="000000"/>
                            <w:spacing w:val="-9"/>
                            <w:sz w:val="24"/>
                            <w:szCs w:val="24"/>
                            <w:rtl/>
                          </w:rPr>
                          <w:t> </w:t>
                        </w:r>
                        <w:r>
                          <w:rPr>
                            <w:b/>
                            <w:bCs/>
                            <w:color w:val="000000"/>
                            <w:w w:val="80"/>
                            <w:sz w:val="24"/>
                            <w:szCs w:val="24"/>
                            <w:rtl/>
                          </w:rPr>
                          <w:t>هتﺴب</w:t>
                        </w:r>
                        <w:r>
                          <w:rPr>
                            <w:b/>
                            <w:bCs/>
                            <w:color w:val="000000"/>
                            <w:spacing w:val="-13"/>
                            <w:sz w:val="24"/>
                            <w:szCs w:val="24"/>
                            <w:rtl/>
                          </w:rPr>
                          <w:t> </w:t>
                        </w:r>
                        <w:r>
                          <w:rPr>
                            <w:b/>
                            <w:bCs/>
                            <w:color w:val="000000"/>
                            <w:w w:val="80"/>
                            <w:sz w:val="24"/>
                            <w:szCs w:val="24"/>
                            <w:rtl/>
                          </w:rPr>
                          <w:t>رادم</w:t>
                        </w:r>
                        <w:r>
                          <w:rPr>
                            <w:b/>
                            <w:bCs/>
                            <w:color w:val="000000"/>
                            <w:spacing w:val="-8"/>
                            <w:sz w:val="24"/>
                            <w:szCs w:val="24"/>
                            <w:rtl/>
                          </w:rPr>
                          <w:t> </w:t>
                        </w:r>
                        <w:r>
                          <w:rPr>
                            <w:b/>
                            <w:bCs/>
                            <w:color w:val="000000"/>
                            <w:w w:val="80"/>
                            <w:sz w:val="24"/>
                            <w:szCs w:val="24"/>
                            <w:rtl/>
                          </w:rPr>
                          <w:t>نيبرود</w:t>
                        </w:r>
                        <w:r>
                          <w:rPr>
                            <w:b/>
                            <w:bCs/>
                            <w:color w:val="000000"/>
                            <w:spacing w:val="-10"/>
                            <w:sz w:val="24"/>
                            <w:szCs w:val="24"/>
                            <w:rtl/>
                          </w:rPr>
                          <w:t> </w:t>
                        </w:r>
                        <w:r>
                          <w:rPr>
                            <w:b/>
                            <w:bCs/>
                            <w:color w:val="000000"/>
                            <w:w w:val="80"/>
                            <w:sz w:val="24"/>
                            <w:szCs w:val="24"/>
                            <w:rtl/>
                          </w:rPr>
                          <w:t>متﺴيس</w:t>
                        </w:r>
                        <w:r>
                          <w:rPr>
                            <w:b/>
                            <w:bCs/>
                            <w:color w:val="000000"/>
                            <w:spacing w:val="-12"/>
                            <w:sz w:val="24"/>
                            <w:szCs w:val="24"/>
                            <w:rtl/>
                          </w:rPr>
                          <w:t> </w:t>
                        </w:r>
                        <w:r>
                          <w:rPr>
                            <w:b/>
                            <w:bCs/>
                            <w:color w:val="000000"/>
                            <w:w w:val="80"/>
                            <w:sz w:val="24"/>
                            <w:szCs w:val="24"/>
                            <w:rtl/>
                          </w:rPr>
                          <w:t>هب</w:t>
                        </w:r>
                        <w:r>
                          <w:rPr>
                            <w:b/>
                            <w:bCs/>
                            <w:color w:val="000000"/>
                            <w:spacing w:val="-12"/>
                            <w:sz w:val="24"/>
                            <w:szCs w:val="24"/>
                            <w:rtl/>
                          </w:rPr>
                          <w:t> </w:t>
                        </w:r>
                        <w:r>
                          <w:rPr>
                            <w:b/>
                            <w:bCs/>
                            <w:color w:val="000000"/>
                            <w:w w:val="80"/>
                            <w:sz w:val="24"/>
                            <w:szCs w:val="24"/>
                            <w:rtl/>
                          </w:rPr>
                          <w:t>طوبرم</w:t>
                        </w:r>
                        <w:r>
                          <w:rPr>
                            <w:b/>
                            <w:bCs/>
                            <w:color w:val="000000"/>
                            <w:spacing w:val="-9"/>
                            <w:sz w:val="24"/>
                            <w:szCs w:val="24"/>
                            <w:rtl/>
                          </w:rPr>
                          <w:t> </w:t>
                        </w:r>
                        <w:r>
                          <w:rPr>
                            <w:b/>
                            <w:bCs/>
                            <w:color w:val="000000"/>
                            <w:w w:val="80"/>
                            <w:sz w:val="24"/>
                            <w:szCs w:val="24"/>
                            <w:rtl/>
                          </w:rPr>
                          <w:t>مﻼقا</w:t>
                        </w:r>
                        <w:r>
                          <w:rPr>
                            <w:b/>
                            <w:bCs/>
                            <w:color w:val="000000"/>
                            <w:spacing w:val="-13"/>
                            <w:sz w:val="24"/>
                            <w:szCs w:val="24"/>
                            <w:rtl/>
                          </w:rPr>
                          <w:t> </w:t>
                        </w:r>
                        <w:r>
                          <w:rPr>
                            <w:b/>
                            <w:bCs/>
                            <w:color w:val="000000"/>
                            <w:w w:val="80"/>
                            <w:sz w:val="24"/>
                            <w:szCs w:val="24"/>
                            <w:rtl/>
                          </w:rPr>
                          <w:t>هيلك</w:t>
                        </w:r>
                        <w:r>
                          <w:rPr>
                            <w:b/>
                            <w:bCs/>
                            <w:color w:val="000000"/>
                            <w:spacing w:val="-2"/>
                            <w:w w:val="80"/>
                            <w:sz w:val="24"/>
                            <w:szCs w:val="24"/>
                            <w:rtl/>
                          </w:rPr>
                          <w:t> </w:t>
                        </w:r>
                        <w:r>
                          <w:rPr>
                            <w:b/>
                            <w:bCs/>
                            <w:color w:val="000000"/>
                            <w:spacing w:val="-4"/>
                            <w:w w:val="80"/>
                            <w:sz w:val="24"/>
                            <w:szCs w:val="24"/>
                            <w:rtl/>
                          </w:rPr>
                          <w:t>دير</w:t>
                        </w:r>
                        <w:r>
                          <w:rPr>
                            <w:b/>
                            <w:bCs/>
                            <w:color w:val="000000"/>
                            <w:spacing w:val="-4"/>
                            <w:w w:val="80"/>
                            <w:sz w:val="24"/>
                            <w:szCs w:val="24"/>
                            <w:rtl/>
                          </w:rPr>
                          <w:t>خ</w:t>
                        </w:r>
                      </w:p>
                    </w:txbxContent>
                  </v:textbox>
                  <v:fill type="solid"/>
                  <w10:wrap type="none"/>
                </v:shape>
                <v:shape style="position:absolute;left:4713;top:4195;width:6131;height:437" type="#_x0000_t202" id="docshape177" filled="true" fillcolor="#ffff00" stroked="false">
                  <v:textbox inset="0,0,0,0">
                    <w:txbxContent>
                      <w:p>
                        <w:pPr>
                          <w:bidi/>
                          <w:spacing w:before="24"/>
                          <w:ind w:right="31" w:left="0" w:firstLine="0"/>
                          <w:jc w:val="right"/>
                          <w:rPr>
                            <w:b/>
                            <w:bCs/>
                            <w:color w:val="000000"/>
                            <w:sz w:val="24"/>
                            <w:szCs w:val="24"/>
                          </w:rPr>
                        </w:pPr>
                        <w:r>
                          <w:rPr>
                            <w:b/>
                            <w:bCs/>
                            <w:color w:val="000000"/>
                            <w:w w:val="75"/>
                            <w:sz w:val="24"/>
                            <w:szCs w:val="24"/>
                          </w:rPr>
                          <w:t>.</w:t>
                        </w:r>
                        <w:r>
                          <w:rPr>
                            <w:b/>
                            <w:bCs/>
                            <w:color w:val="000000"/>
                            <w:w w:val="75"/>
                            <w:sz w:val="24"/>
                            <w:szCs w:val="24"/>
                            <w:rtl/>
                          </w:rPr>
                          <w:t>هژورپ</w:t>
                        </w:r>
                        <w:r>
                          <w:rPr>
                            <w:b/>
                            <w:bCs/>
                            <w:color w:val="000000"/>
                            <w:spacing w:val="5"/>
                            <w:sz w:val="24"/>
                            <w:szCs w:val="24"/>
                            <w:rtl/>
                          </w:rPr>
                          <w:t> </w:t>
                        </w:r>
                        <w:r>
                          <w:rPr>
                            <w:b/>
                            <w:bCs/>
                            <w:color w:val="000000"/>
                            <w:w w:val="75"/>
                            <w:sz w:val="24"/>
                            <w:szCs w:val="24"/>
                            <w:rtl/>
                          </w:rPr>
                          <w:t>كرادم</w:t>
                        </w:r>
                        <w:r>
                          <w:rPr>
                            <w:b/>
                            <w:bCs/>
                            <w:color w:val="000000"/>
                            <w:spacing w:val="9"/>
                            <w:sz w:val="24"/>
                            <w:szCs w:val="24"/>
                            <w:rtl/>
                          </w:rPr>
                          <w:t> </w:t>
                        </w:r>
                        <w:r>
                          <w:rPr>
                            <w:b/>
                            <w:bCs/>
                            <w:color w:val="000000"/>
                            <w:w w:val="75"/>
                            <w:sz w:val="24"/>
                            <w:szCs w:val="24"/>
                            <w:rtl/>
                          </w:rPr>
                          <w:t>اب</w:t>
                        </w:r>
                        <w:r>
                          <w:rPr>
                            <w:b/>
                            <w:bCs/>
                            <w:color w:val="000000"/>
                            <w:spacing w:val="12"/>
                            <w:sz w:val="24"/>
                            <w:szCs w:val="24"/>
                            <w:rtl/>
                          </w:rPr>
                          <w:t> </w:t>
                        </w:r>
                        <w:r>
                          <w:rPr>
                            <w:b/>
                            <w:bCs/>
                            <w:color w:val="000000"/>
                            <w:w w:val="75"/>
                            <w:sz w:val="24"/>
                            <w:szCs w:val="24"/>
                            <w:rtl/>
                          </w:rPr>
                          <w:t>ربارب</w:t>
                        </w:r>
                        <w:r>
                          <w:rPr>
                            <w:b/>
                            <w:bCs/>
                            <w:color w:val="000000"/>
                            <w:spacing w:val="6"/>
                            <w:sz w:val="24"/>
                            <w:szCs w:val="24"/>
                            <w:rtl/>
                          </w:rPr>
                          <w:t> </w:t>
                        </w:r>
                        <w:r>
                          <w:rPr>
                            <w:b/>
                            <w:bCs/>
                            <w:color w:val="000000"/>
                            <w:w w:val="75"/>
                            <w:sz w:val="24"/>
                            <w:szCs w:val="24"/>
                            <w:rtl/>
                          </w:rPr>
                          <w:t>ماكرتنيا</w:t>
                        </w:r>
                        <w:r>
                          <w:rPr>
                            <w:b/>
                            <w:bCs/>
                            <w:color w:val="000000"/>
                            <w:spacing w:val="10"/>
                            <w:sz w:val="24"/>
                            <w:szCs w:val="24"/>
                            <w:rtl/>
                          </w:rPr>
                          <w:t> </w:t>
                        </w:r>
                        <w:r>
                          <w:rPr>
                            <w:b/>
                            <w:bCs/>
                            <w:color w:val="000000"/>
                            <w:w w:val="75"/>
                            <w:sz w:val="24"/>
                            <w:szCs w:val="24"/>
                            <w:rtl/>
                          </w:rPr>
                          <w:t>و</w:t>
                        </w:r>
                        <w:r>
                          <w:rPr>
                            <w:b/>
                            <w:bCs/>
                            <w:color w:val="000000"/>
                            <w:spacing w:val="9"/>
                            <w:sz w:val="24"/>
                            <w:szCs w:val="24"/>
                            <w:rtl/>
                          </w:rPr>
                          <w:t> </w:t>
                        </w:r>
                        <w:r>
                          <w:rPr>
                            <w:b/>
                            <w:bCs/>
                            <w:color w:val="000000"/>
                            <w:w w:val="75"/>
                            <w:sz w:val="24"/>
                            <w:szCs w:val="24"/>
                            <w:rtl/>
                          </w:rPr>
                          <w:t>گنيجيپ</w:t>
                        </w:r>
                        <w:r>
                          <w:rPr>
                            <w:b/>
                            <w:bCs/>
                            <w:color w:val="000000"/>
                            <w:spacing w:val="5"/>
                            <w:sz w:val="24"/>
                            <w:szCs w:val="24"/>
                            <w:rtl/>
                          </w:rPr>
                          <w:t> </w:t>
                        </w:r>
                        <w:r>
                          <w:rPr>
                            <w:b/>
                            <w:bCs/>
                            <w:color w:val="000000"/>
                            <w:w w:val="75"/>
                            <w:sz w:val="24"/>
                            <w:szCs w:val="24"/>
                            <w:rtl/>
                          </w:rPr>
                          <w:t>متﺴيس</w:t>
                        </w:r>
                        <w:r>
                          <w:rPr>
                            <w:b/>
                            <w:bCs/>
                            <w:color w:val="000000"/>
                            <w:spacing w:val="8"/>
                            <w:sz w:val="24"/>
                            <w:szCs w:val="24"/>
                            <w:rtl/>
                          </w:rPr>
                          <w:t> </w:t>
                        </w:r>
                        <w:r>
                          <w:rPr>
                            <w:b/>
                            <w:bCs/>
                            <w:color w:val="000000"/>
                            <w:w w:val="75"/>
                            <w:sz w:val="24"/>
                            <w:szCs w:val="24"/>
                            <w:rtl/>
                          </w:rPr>
                          <w:t>هب</w:t>
                        </w:r>
                        <w:r>
                          <w:rPr>
                            <w:b/>
                            <w:bCs/>
                            <w:color w:val="000000"/>
                            <w:spacing w:val="5"/>
                            <w:sz w:val="24"/>
                            <w:szCs w:val="24"/>
                            <w:rtl/>
                          </w:rPr>
                          <w:t> </w:t>
                        </w:r>
                        <w:r>
                          <w:rPr>
                            <w:b/>
                            <w:bCs/>
                            <w:color w:val="000000"/>
                            <w:w w:val="75"/>
                            <w:sz w:val="24"/>
                            <w:szCs w:val="24"/>
                            <w:rtl/>
                          </w:rPr>
                          <w:t>طوبرم</w:t>
                        </w:r>
                        <w:r>
                          <w:rPr>
                            <w:b/>
                            <w:bCs/>
                            <w:color w:val="000000"/>
                            <w:spacing w:val="12"/>
                            <w:sz w:val="24"/>
                            <w:szCs w:val="24"/>
                            <w:rtl/>
                          </w:rPr>
                          <w:t> </w:t>
                        </w:r>
                        <w:r>
                          <w:rPr>
                            <w:b/>
                            <w:bCs/>
                            <w:color w:val="000000"/>
                            <w:w w:val="75"/>
                            <w:sz w:val="24"/>
                            <w:szCs w:val="24"/>
                            <w:rtl/>
                          </w:rPr>
                          <w:t>مﻼقا</w:t>
                        </w:r>
                        <w:r>
                          <w:rPr>
                            <w:b/>
                            <w:bCs/>
                            <w:color w:val="000000"/>
                            <w:spacing w:val="4"/>
                            <w:sz w:val="24"/>
                            <w:szCs w:val="24"/>
                            <w:rtl/>
                          </w:rPr>
                          <w:t> </w:t>
                        </w:r>
                        <w:r>
                          <w:rPr>
                            <w:b/>
                            <w:bCs/>
                            <w:color w:val="000000"/>
                            <w:w w:val="75"/>
                            <w:sz w:val="24"/>
                            <w:szCs w:val="24"/>
                            <w:rtl/>
                          </w:rPr>
                          <w:t>هيلك</w:t>
                        </w:r>
                        <w:r>
                          <w:rPr>
                            <w:b/>
                            <w:bCs/>
                            <w:color w:val="000000"/>
                            <w:spacing w:val="6"/>
                            <w:sz w:val="24"/>
                            <w:szCs w:val="24"/>
                            <w:rtl/>
                          </w:rPr>
                          <w:t> </w:t>
                        </w:r>
                        <w:r>
                          <w:rPr>
                            <w:b/>
                            <w:bCs/>
                            <w:color w:val="000000"/>
                            <w:spacing w:val="-4"/>
                            <w:w w:val="75"/>
                            <w:sz w:val="24"/>
                            <w:szCs w:val="24"/>
                            <w:rtl/>
                          </w:rPr>
                          <w:t>دير</w:t>
                        </w:r>
                        <w:r>
                          <w:rPr>
                            <w:b/>
                            <w:bCs/>
                            <w:color w:val="000000"/>
                            <w:spacing w:val="-4"/>
                            <w:w w:val="75"/>
                            <w:sz w:val="24"/>
                            <w:szCs w:val="24"/>
                            <w:rtl/>
                          </w:rPr>
                          <w:t>خ</w:t>
                        </w:r>
                      </w:p>
                    </w:txbxContent>
                  </v:textbox>
                  <v:fill type="solid"/>
                  <w10:wrap type="none"/>
                </v:shape>
                <v:shape style="position:absolute;left:4096;top:3758;width:6747;height:437" type="#_x0000_t202" id="docshape178" filled="true" fillcolor="#ffff00" stroked="false">
                  <v:textbox inset="0,0,0,0">
                    <w:txbxContent>
                      <w:p>
                        <w:pPr>
                          <w:bidi/>
                          <w:spacing w:before="24"/>
                          <w:ind w:right="67" w:left="0" w:firstLine="0"/>
                          <w:jc w:val="right"/>
                          <w:rPr>
                            <w:b/>
                            <w:bCs/>
                            <w:color w:val="000000"/>
                            <w:sz w:val="24"/>
                            <w:szCs w:val="24"/>
                          </w:rPr>
                        </w:pPr>
                        <w:r>
                          <w:rPr>
                            <w:b/>
                            <w:bCs/>
                            <w:color w:val="000000"/>
                            <w:w w:val="80"/>
                            <w:sz w:val="24"/>
                            <w:szCs w:val="24"/>
                          </w:rPr>
                          <w:t>.</w:t>
                        </w:r>
                        <w:r>
                          <w:rPr>
                            <w:b/>
                            <w:bCs/>
                            <w:color w:val="000000"/>
                            <w:w w:val="80"/>
                            <w:sz w:val="24"/>
                            <w:szCs w:val="24"/>
                            <w:rtl/>
                          </w:rPr>
                          <w:t>هژورپ</w:t>
                        </w:r>
                        <w:r>
                          <w:rPr>
                            <w:b/>
                            <w:bCs/>
                            <w:color w:val="000000"/>
                            <w:spacing w:val="-11"/>
                            <w:sz w:val="24"/>
                            <w:szCs w:val="24"/>
                            <w:rtl/>
                          </w:rPr>
                          <w:t> </w:t>
                        </w:r>
                        <w:r>
                          <w:rPr>
                            <w:b/>
                            <w:bCs/>
                            <w:color w:val="000000"/>
                            <w:w w:val="80"/>
                            <w:sz w:val="24"/>
                            <w:szCs w:val="24"/>
                            <w:rtl/>
                          </w:rPr>
                          <w:t>كرادم</w:t>
                        </w:r>
                        <w:r>
                          <w:rPr>
                            <w:b/>
                            <w:bCs/>
                            <w:color w:val="000000"/>
                            <w:spacing w:val="-4"/>
                            <w:sz w:val="24"/>
                            <w:szCs w:val="24"/>
                            <w:rtl/>
                          </w:rPr>
                          <w:t> </w:t>
                        </w:r>
                        <w:r>
                          <w:rPr>
                            <w:b/>
                            <w:bCs/>
                            <w:color w:val="000000"/>
                            <w:w w:val="80"/>
                            <w:sz w:val="24"/>
                            <w:szCs w:val="24"/>
                            <w:rtl/>
                          </w:rPr>
                          <w:t>اب</w:t>
                        </w:r>
                        <w:r>
                          <w:rPr>
                            <w:b/>
                            <w:bCs/>
                            <w:color w:val="000000"/>
                            <w:spacing w:val="-11"/>
                            <w:sz w:val="24"/>
                            <w:szCs w:val="24"/>
                            <w:rtl/>
                          </w:rPr>
                          <w:t> </w:t>
                        </w:r>
                        <w:r>
                          <w:rPr>
                            <w:b/>
                            <w:bCs/>
                            <w:color w:val="000000"/>
                            <w:w w:val="80"/>
                            <w:sz w:val="24"/>
                            <w:szCs w:val="24"/>
                            <w:rtl/>
                          </w:rPr>
                          <w:t>ربارب</w:t>
                        </w:r>
                        <w:r>
                          <w:rPr>
                            <w:b/>
                            <w:bCs/>
                            <w:color w:val="000000"/>
                            <w:spacing w:val="-8"/>
                            <w:sz w:val="24"/>
                            <w:szCs w:val="24"/>
                            <w:rtl/>
                          </w:rPr>
                          <w:t> </w:t>
                        </w:r>
                        <w:r>
                          <w:rPr>
                            <w:b/>
                            <w:bCs/>
                            <w:color w:val="000000"/>
                            <w:w w:val="80"/>
                            <w:sz w:val="24"/>
                            <w:szCs w:val="24"/>
                            <w:rtl/>
                          </w:rPr>
                          <w:t>يتارباخم</w:t>
                        </w:r>
                        <w:r>
                          <w:rPr>
                            <w:b/>
                            <w:bCs/>
                            <w:color w:val="000000"/>
                            <w:spacing w:val="-6"/>
                            <w:sz w:val="24"/>
                            <w:szCs w:val="24"/>
                            <w:rtl/>
                          </w:rPr>
                          <w:t> </w:t>
                        </w:r>
                        <w:r>
                          <w:rPr>
                            <w:b/>
                            <w:bCs/>
                            <w:color w:val="000000"/>
                            <w:w w:val="80"/>
                            <w:sz w:val="24"/>
                            <w:szCs w:val="24"/>
                            <w:rtl/>
                          </w:rPr>
                          <w:t>تازيهجت</w:t>
                        </w:r>
                        <w:r>
                          <w:rPr>
                            <w:b/>
                            <w:bCs/>
                            <w:color w:val="000000"/>
                            <w:spacing w:val="-11"/>
                            <w:sz w:val="24"/>
                            <w:szCs w:val="24"/>
                            <w:rtl/>
                          </w:rPr>
                          <w:t> </w:t>
                        </w:r>
                        <w:r>
                          <w:rPr>
                            <w:b/>
                            <w:bCs/>
                            <w:color w:val="000000"/>
                            <w:w w:val="80"/>
                            <w:sz w:val="24"/>
                            <w:szCs w:val="24"/>
                            <w:rtl/>
                          </w:rPr>
                          <w:t>يتراظن</w:t>
                        </w:r>
                        <w:r>
                          <w:rPr>
                            <w:b/>
                            <w:bCs/>
                            <w:color w:val="000000"/>
                            <w:spacing w:val="-8"/>
                            <w:sz w:val="24"/>
                            <w:szCs w:val="24"/>
                            <w:rtl/>
                          </w:rPr>
                          <w:t> </w:t>
                        </w:r>
                        <w:r>
                          <w:rPr>
                            <w:b/>
                            <w:bCs/>
                            <w:color w:val="000000"/>
                            <w:w w:val="80"/>
                            <w:sz w:val="24"/>
                            <w:szCs w:val="24"/>
                            <w:rtl/>
                          </w:rPr>
                          <w:t>متﺴيس</w:t>
                        </w:r>
                        <w:r>
                          <w:rPr>
                            <w:b/>
                            <w:bCs/>
                            <w:color w:val="000000"/>
                            <w:spacing w:val="-9"/>
                            <w:sz w:val="24"/>
                            <w:szCs w:val="24"/>
                            <w:rtl/>
                          </w:rPr>
                          <w:t> </w:t>
                        </w:r>
                        <w:r>
                          <w:rPr>
                            <w:b/>
                            <w:bCs/>
                            <w:color w:val="000000"/>
                            <w:w w:val="80"/>
                            <w:sz w:val="24"/>
                            <w:szCs w:val="24"/>
                            <w:rtl/>
                          </w:rPr>
                          <w:t>هب</w:t>
                        </w:r>
                        <w:r>
                          <w:rPr>
                            <w:b/>
                            <w:bCs/>
                            <w:color w:val="000000"/>
                            <w:spacing w:val="-10"/>
                            <w:sz w:val="24"/>
                            <w:szCs w:val="24"/>
                            <w:rtl/>
                          </w:rPr>
                          <w:t> </w:t>
                        </w:r>
                        <w:r>
                          <w:rPr>
                            <w:b/>
                            <w:bCs/>
                            <w:color w:val="000000"/>
                            <w:w w:val="80"/>
                            <w:sz w:val="24"/>
                            <w:szCs w:val="24"/>
                            <w:rtl/>
                          </w:rPr>
                          <w:t>طوبرم</w:t>
                        </w:r>
                        <w:r>
                          <w:rPr>
                            <w:b/>
                            <w:bCs/>
                            <w:color w:val="000000"/>
                            <w:spacing w:val="-6"/>
                            <w:sz w:val="24"/>
                            <w:szCs w:val="24"/>
                            <w:rtl/>
                          </w:rPr>
                          <w:t> </w:t>
                        </w:r>
                        <w:r>
                          <w:rPr>
                            <w:b/>
                            <w:bCs/>
                            <w:color w:val="000000"/>
                            <w:w w:val="80"/>
                            <w:sz w:val="24"/>
                            <w:szCs w:val="24"/>
                            <w:rtl/>
                          </w:rPr>
                          <w:t>مﻼقا</w:t>
                        </w:r>
                        <w:r>
                          <w:rPr>
                            <w:b/>
                            <w:bCs/>
                            <w:color w:val="000000"/>
                            <w:spacing w:val="-11"/>
                            <w:sz w:val="24"/>
                            <w:szCs w:val="24"/>
                            <w:rtl/>
                          </w:rPr>
                          <w:t> </w:t>
                        </w:r>
                        <w:r>
                          <w:rPr>
                            <w:b/>
                            <w:bCs/>
                            <w:color w:val="000000"/>
                            <w:w w:val="80"/>
                            <w:sz w:val="24"/>
                            <w:szCs w:val="24"/>
                            <w:rtl/>
                          </w:rPr>
                          <w:t>هيلك</w:t>
                        </w:r>
                        <w:r>
                          <w:rPr>
                            <w:b/>
                            <w:bCs/>
                            <w:color w:val="000000"/>
                            <w:spacing w:val="-13"/>
                            <w:sz w:val="24"/>
                            <w:szCs w:val="24"/>
                            <w:rtl/>
                          </w:rPr>
                          <w:t> </w:t>
                        </w:r>
                        <w:r>
                          <w:rPr>
                            <w:b/>
                            <w:bCs/>
                            <w:color w:val="000000"/>
                            <w:spacing w:val="-4"/>
                            <w:w w:val="80"/>
                            <w:sz w:val="24"/>
                            <w:szCs w:val="24"/>
                            <w:rtl/>
                          </w:rPr>
                          <w:t>دير</w:t>
                        </w:r>
                        <w:r>
                          <w:rPr>
                            <w:b/>
                            <w:bCs/>
                            <w:color w:val="000000"/>
                            <w:spacing w:val="-4"/>
                            <w:w w:val="80"/>
                            <w:sz w:val="24"/>
                            <w:szCs w:val="24"/>
                            <w:rtl/>
                          </w:rPr>
                          <w:t>خ</w:t>
                        </w:r>
                      </w:p>
                    </w:txbxContent>
                  </v:textbox>
                  <v:fill type="solid"/>
                  <w10:wrap type="none"/>
                </v:shape>
                <v:shape style="position:absolute;left:5239;top:3322;width:5605;height:437" type="#_x0000_t202" id="docshape179" filled="true" fillcolor="#ffff00" stroked="false">
                  <v:textbox inset="0,0,0,0">
                    <w:txbxContent>
                      <w:p>
                        <w:pPr>
                          <w:bidi/>
                          <w:spacing w:before="24"/>
                          <w:ind w:right="67" w:left="0" w:firstLine="0"/>
                          <w:jc w:val="right"/>
                          <w:rPr>
                            <w:b/>
                            <w:bCs/>
                            <w:color w:val="000000"/>
                            <w:sz w:val="24"/>
                            <w:szCs w:val="24"/>
                          </w:rPr>
                        </w:pPr>
                        <w:r>
                          <w:rPr>
                            <w:b/>
                            <w:bCs/>
                            <w:color w:val="000000"/>
                            <w:w w:val="80"/>
                            <w:sz w:val="24"/>
                            <w:szCs w:val="24"/>
                          </w:rPr>
                          <w:t>.</w:t>
                        </w:r>
                        <w:r>
                          <w:rPr>
                            <w:b/>
                            <w:bCs/>
                            <w:color w:val="000000"/>
                            <w:w w:val="80"/>
                            <w:sz w:val="24"/>
                            <w:szCs w:val="24"/>
                            <w:rtl/>
                          </w:rPr>
                          <w:t>هژورپ</w:t>
                        </w:r>
                        <w:r>
                          <w:rPr>
                            <w:b/>
                            <w:bCs/>
                            <w:color w:val="000000"/>
                            <w:spacing w:val="-7"/>
                            <w:sz w:val="24"/>
                            <w:szCs w:val="24"/>
                            <w:rtl/>
                          </w:rPr>
                          <w:t> </w:t>
                        </w:r>
                        <w:r>
                          <w:rPr>
                            <w:b/>
                            <w:bCs/>
                            <w:color w:val="000000"/>
                            <w:w w:val="80"/>
                            <w:sz w:val="24"/>
                            <w:szCs w:val="24"/>
                            <w:rtl/>
                          </w:rPr>
                          <w:t>كرادم</w:t>
                        </w:r>
                        <w:r>
                          <w:rPr>
                            <w:b/>
                            <w:bCs/>
                            <w:color w:val="000000"/>
                            <w:spacing w:val="-3"/>
                            <w:sz w:val="24"/>
                            <w:szCs w:val="24"/>
                            <w:rtl/>
                          </w:rPr>
                          <w:t> </w:t>
                        </w:r>
                        <w:r>
                          <w:rPr>
                            <w:b/>
                            <w:bCs/>
                            <w:color w:val="000000"/>
                            <w:w w:val="80"/>
                            <w:sz w:val="24"/>
                            <w:szCs w:val="24"/>
                            <w:rtl/>
                          </w:rPr>
                          <w:t>اب</w:t>
                        </w:r>
                        <w:r>
                          <w:rPr>
                            <w:b/>
                            <w:bCs/>
                            <w:color w:val="000000"/>
                            <w:spacing w:val="-4"/>
                            <w:sz w:val="24"/>
                            <w:szCs w:val="24"/>
                            <w:rtl/>
                          </w:rPr>
                          <w:t> </w:t>
                        </w:r>
                        <w:r>
                          <w:rPr>
                            <w:b/>
                            <w:bCs/>
                            <w:color w:val="000000"/>
                            <w:w w:val="80"/>
                            <w:sz w:val="24"/>
                            <w:szCs w:val="24"/>
                            <w:rtl/>
                          </w:rPr>
                          <w:t>ربارب</w:t>
                        </w:r>
                        <w:r>
                          <w:rPr>
                            <w:b/>
                            <w:bCs/>
                            <w:color w:val="000000"/>
                            <w:spacing w:val="-5"/>
                            <w:sz w:val="24"/>
                            <w:szCs w:val="24"/>
                            <w:rtl/>
                          </w:rPr>
                          <w:t> </w:t>
                        </w:r>
                        <w:r>
                          <w:rPr>
                            <w:b/>
                            <w:bCs/>
                            <w:color w:val="000000"/>
                            <w:w w:val="80"/>
                            <w:sz w:val="24"/>
                            <w:szCs w:val="24"/>
                            <w:rtl/>
                          </w:rPr>
                          <w:t>يلحم</w:t>
                        </w:r>
                        <w:r>
                          <w:rPr>
                            <w:b/>
                            <w:bCs/>
                            <w:color w:val="000000"/>
                            <w:spacing w:val="-8"/>
                            <w:sz w:val="24"/>
                            <w:szCs w:val="24"/>
                            <w:rtl/>
                          </w:rPr>
                          <w:t> </w:t>
                        </w:r>
                        <w:r>
                          <w:rPr>
                            <w:b/>
                            <w:bCs/>
                            <w:color w:val="000000"/>
                            <w:w w:val="80"/>
                            <w:sz w:val="24"/>
                            <w:szCs w:val="24"/>
                            <w:rtl/>
                          </w:rPr>
                          <w:t>هكبش</w:t>
                        </w:r>
                        <w:r>
                          <w:rPr>
                            <w:b/>
                            <w:bCs/>
                            <w:color w:val="000000"/>
                            <w:spacing w:val="-3"/>
                            <w:sz w:val="24"/>
                            <w:szCs w:val="24"/>
                            <w:rtl/>
                          </w:rPr>
                          <w:t> </w:t>
                        </w:r>
                        <w:r>
                          <w:rPr>
                            <w:b/>
                            <w:bCs/>
                            <w:color w:val="000000"/>
                            <w:w w:val="80"/>
                            <w:sz w:val="24"/>
                            <w:szCs w:val="24"/>
                            <w:rtl/>
                          </w:rPr>
                          <w:t>متﺴيس</w:t>
                        </w:r>
                        <w:r>
                          <w:rPr>
                            <w:b/>
                            <w:bCs/>
                            <w:color w:val="000000"/>
                            <w:spacing w:val="-5"/>
                            <w:sz w:val="24"/>
                            <w:szCs w:val="24"/>
                            <w:rtl/>
                          </w:rPr>
                          <w:t> </w:t>
                        </w:r>
                        <w:r>
                          <w:rPr>
                            <w:b/>
                            <w:bCs/>
                            <w:color w:val="000000"/>
                            <w:w w:val="80"/>
                            <w:sz w:val="24"/>
                            <w:szCs w:val="24"/>
                            <w:rtl/>
                          </w:rPr>
                          <w:t>هب</w:t>
                        </w:r>
                        <w:r>
                          <w:rPr>
                            <w:b/>
                            <w:bCs/>
                            <w:color w:val="000000"/>
                            <w:spacing w:val="-7"/>
                            <w:sz w:val="24"/>
                            <w:szCs w:val="24"/>
                            <w:rtl/>
                          </w:rPr>
                          <w:t> </w:t>
                        </w:r>
                        <w:r>
                          <w:rPr>
                            <w:b/>
                            <w:bCs/>
                            <w:color w:val="000000"/>
                            <w:w w:val="80"/>
                            <w:sz w:val="24"/>
                            <w:szCs w:val="24"/>
                            <w:rtl/>
                          </w:rPr>
                          <w:t>طوبرم</w:t>
                        </w:r>
                        <w:r>
                          <w:rPr>
                            <w:b/>
                            <w:bCs/>
                            <w:color w:val="000000"/>
                            <w:spacing w:val="-2"/>
                            <w:sz w:val="24"/>
                            <w:szCs w:val="24"/>
                            <w:rtl/>
                          </w:rPr>
                          <w:t> </w:t>
                        </w:r>
                        <w:r>
                          <w:rPr>
                            <w:b/>
                            <w:bCs/>
                            <w:color w:val="000000"/>
                            <w:w w:val="80"/>
                            <w:sz w:val="24"/>
                            <w:szCs w:val="24"/>
                            <w:rtl/>
                          </w:rPr>
                          <w:t>مﻼقا</w:t>
                        </w:r>
                        <w:r>
                          <w:rPr>
                            <w:b/>
                            <w:bCs/>
                            <w:color w:val="000000"/>
                            <w:spacing w:val="-7"/>
                            <w:sz w:val="24"/>
                            <w:szCs w:val="24"/>
                            <w:rtl/>
                          </w:rPr>
                          <w:t> </w:t>
                        </w:r>
                        <w:r>
                          <w:rPr>
                            <w:b/>
                            <w:bCs/>
                            <w:color w:val="000000"/>
                            <w:w w:val="80"/>
                            <w:sz w:val="24"/>
                            <w:szCs w:val="24"/>
                            <w:rtl/>
                          </w:rPr>
                          <w:t>هيلك</w:t>
                        </w:r>
                        <w:r>
                          <w:rPr>
                            <w:b/>
                            <w:bCs/>
                            <w:color w:val="000000"/>
                            <w:spacing w:val="-9"/>
                            <w:sz w:val="24"/>
                            <w:szCs w:val="24"/>
                            <w:rtl/>
                          </w:rPr>
                          <w:t> </w:t>
                        </w:r>
                        <w:r>
                          <w:rPr>
                            <w:b/>
                            <w:bCs/>
                            <w:color w:val="000000"/>
                            <w:spacing w:val="-4"/>
                            <w:w w:val="80"/>
                            <w:sz w:val="24"/>
                            <w:szCs w:val="24"/>
                            <w:rtl/>
                          </w:rPr>
                          <w:t>دير</w:t>
                        </w:r>
                        <w:r>
                          <w:rPr>
                            <w:b/>
                            <w:bCs/>
                            <w:color w:val="000000"/>
                            <w:spacing w:val="-4"/>
                            <w:w w:val="80"/>
                            <w:sz w:val="24"/>
                            <w:szCs w:val="24"/>
                            <w:rtl/>
                          </w:rPr>
                          <w:t>خ</w:t>
                        </w:r>
                      </w:p>
                    </w:txbxContent>
                  </v:textbox>
                  <v:fill type="solid"/>
                  <w10:wrap type="none"/>
                </v:shape>
                <v:shape style="position:absolute;left:5836;top:2882;width:5007;height:440" type="#_x0000_t202" id="docshape180" filled="true" fillcolor="#ffff00" stroked="false">
                  <v:textbox inset="0,0,0,0">
                    <w:txbxContent>
                      <w:p>
                        <w:pPr>
                          <w:bidi/>
                          <w:spacing w:before="24"/>
                          <w:ind w:right="67" w:left="0" w:firstLine="0"/>
                          <w:jc w:val="right"/>
                          <w:rPr>
                            <w:b/>
                            <w:bCs/>
                            <w:color w:val="000000"/>
                            <w:sz w:val="24"/>
                            <w:szCs w:val="24"/>
                          </w:rPr>
                        </w:pPr>
                        <w:r>
                          <w:rPr>
                            <w:b/>
                            <w:bCs/>
                            <w:color w:val="000000"/>
                            <w:w w:val="75"/>
                            <w:sz w:val="24"/>
                            <w:szCs w:val="24"/>
                          </w:rPr>
                          <w:t>.</w:t>
                        </w:r>
                        <w:r>
                          <w:rPr>
                            <w:b/>
                            <w:bCs/>
                            <w:color w:val="000000"/>
                            <w:w w:val="75"/>
                            <w:sz w:val="24"/>
                            <w:szCs w:val="24"/>
                            <w:rtl/>
                          </w:rPr>
                          <w:t>هژورپ</w:t>
                        </w:r>
                        <w:r>
                          <w:rPr>
                            <w:b/>
                            <w:bCs/>
                            <w:color w:val="000000"/>
                            <w:spacing w:val="5"/>
                            <w:sz w:val="24"/>
                            <w:szCs w:val="24"/>
                            <w:rtl/>
                          </w:rPr>
                          <w:t> </w:t>
                        </w:r>
                        <w:r>
                          <w:rPr>
                            <w:b/>
                            <w:bCs/>
                            <w:color w:val="000000"/>
                            <w:w w:val="75"/>
                            <w:sz w:val="24"/>
                            <w:szCs w:val="24"/>
                            <w:rtl/>
                          </w:rPr>
                          <w:t>كرادم</w:t>
                        </w:r>
                        <w:r>
                          <w:rPr>
                            <w:b/>
                            <w:bCs/>
                            <w:color w:val="000000"/>
                            <w:spacing w:val="10"/>
                            <w:sz w:val="24"/>
                            <w:szCs w:val="24"/>
                            <w:rtl/>
                          </w:rPr>
                          <w:t> </w:t>
                        </w:r>
                        <w:r>
                          <w:rPr>
                            <w:b/>
                            <w:bCs/>
                            <w:color w:val="000000"/>
                            <w:w w:val="75"/>
                            <w:sz w:val="24"/>
                            <w:szCs w:val="24"/>
                            <w:rtl/>
                          </w:rPr>
                          <w:t>اب</w:t>
                        </w:r>
                        <w:r>
                          <w:rPr>
                            <w:b/>
                            <w:bCs/>
                            <w:color w:val="000000"/>
                            <w:spacing w:val="8"/>
                            <w:sz w:val="24"/>
                            <w:szCs w:val="24"/>
                            <w:rtl/>
                          </w:rPr>
                          <w:t> </w:t>
                        </w:r>
                        <w:r>
                          <w:rPr>
                            <w:b/>
                            <w:bCs/>
                            <w:color w:val="000000"/>
                            <w:w w:val="75"/>
                            <w:sz w:val="24"/>
                            <w:szCs w:val="24"/>
                            <w:rtl/>
                          </w:rPr>
                          <w:t>ربارب</w:t>
                        </w:r>
                        <w:r>
                          <w:rPr>
                            <w:b/>
                            <w:bCs/>
                            <w:color w:val="000000"/>
                            <w:spacing w:val="5"/>
                            <w:sz w:val="24"/>
                            <w:szCs w:val="24"/>
                            <w:rtl/>
                          </w:rPr>
                          <w:t> </w:t>
                        </w:r>
                        <w:r>
                          <w:rPr>
                            <w:b/>
                            <w:bCs/>
                            <w:color w:val="000000"/>
                            <w:w w:val="75"/>
                            <w:sz w:val="24"/>
                            <w:szCs w:val="24"/>
                            <w:rtl/>
                          </w:rPr>
                          <w:t>نفلت</w:t>
                        </w:r>
                        <w:r>
                          <w:rPr>
                            <w:b/>
                            <w:bCs/>
                            <w:color w:val="000000"/>
                            <w:spacing w:val="3"/>
                            <w:sz w:val="24"/>
                            <w:szCs w:val="24"/>
                            <w:rtl/>
                          </w:rPr>
                          <w:t> </w:t>
                        </w:r>
                        <w:r>
                          <w:rPr>
                            <w:b/>
                            <w:bCs/>
                            <w:color w:val="000000"/>
                            <w:w w:val="75"/>
                            <w:sz w:val="24"/>
                            <w:szCs w:val="24"/>
                            <w:rtl/>
                          </w:rPr>
                          <w:t>متﺴيس</w:t>
                        </w:r>
                        <w:r>
                          <w:rPr>
                            <w:b/>
                            <w:bCs/>
                            <w:color w:val="000000"/>
                            <w:spacing w:val="6"/>
                            <w:sz w:val="24"/>
                            <w:szCs w:val="24"/>
                            <w:rtl/>
                          </w:rPr>
                          <w:t> </w:t>
                        </w:r>
                        <w:r>
                          <w:rPr>
                            <w:b/>
                            <w:bCs/>
                            <w:color w:val="000000"/>
                            <w:w w:val="75"/>
                            <w:sz w:val="24"/>
                            <w:szCs w:val="24"/>
                            <w:rtl/>
                          </w:rPr>
                          <w:t>هب</w:t>
                        </w:r>
                        <w:r>
                          <w:rPr>
                            <w:b/>
                            <w:bCs/>
                            <w:color w:val="000000"/>
                            <w:spacing w:val="5"/>
                            <w:sz w:val="24"/>
                            <w:szCs w:val="24"/>
                            <w:rtl/>
                          </w:rPr>
                          <w:t> </w:t>
                        </w:r>
                        <w:r>
                          <w:rPr>
                            <w:b/>
                            <w:bCs/>
                            <w:color w:val="000000"/>
                            <w:w w:val="75"/>
                            <w:sz w:val="24"/>
                            <w:szCs w:val="24"/>
                            <w:rtl/>
                          </w:rPr>
                          <w:t>طوبرم</w:t>
                        </w:r>
                        <w:r>
                          <w:rPr>
                            <w:b/>
                            <w:bCs/>
                            <w:color w:val="000000"/>
                            <w:spacing w:val="11"/>
                            <w:sz w:val="24"/>
                            <w:szCs w:val="24"/>
                            <w:rtl/>
                          </w:rPr>
                          <w:t> </w:t>
                        </w:r>
                        <w:r>
                          <w:rPr>
                            <w:b/>
                            <w:bCs/>
                            <w:color w:val="000000"/>
                            <w:w w:val="75"/>
                            <w:sz w:val="24"/>
                            <w:szCs w:val="24"/>
                            <w:rtl/>
                          </w:rPr>
                          <w:t>مﻼقا</w:t>
                        </w:r>
                        <w:r>
                          <w:rPr>
                            <w:b/>
                            <w:bCs/>
                            <w:color w:val="000000"/>
                            <w:spacing w:val="1"/>
                            <w:sz w:val="24"/>
                            <w:szCs w:val="24"/>
                            <w:rtl/>
                          </w:rPr>
                          <w:t> </w:t>
                        </w:r>
                        <w:r>
                          <w:rPr>
                            <w:b/>
                            <w:bCs/>
                            <w:color w:val="000000"/>
                            <w:w w:val="75"/>
                            <w:sz w:val="24"/>
                            <w:szCs w:val="24"/>
                            <w:rtl/>
                          </w:rPr>
                          <w:t>هيلك</w:t>
                        </w:r>
                        <w:r>
                          <w:rPr>
                            <w:b/>
                            <w:bCs/>
                            <w:color w:val="000000"/>
                            <w:spacing w:val="2"/>
                            <w:sz w:val="24"/>
                            <w:szCs w:val="24"/>
                            <w:rtl/>
                          </w:rPr>
                          <w:t> </w:t>
                        </w:r>
                        <w:r>
                          <w:rPr>
                            <w:b/>
                            <w:bCs/>
                            <w:color w:val="000000"/>
                            <w:spacing w:val="-4"/>
                            <w:w w:val="75"/>
                            <w:sz w:val="24"/>
                            <w:szCs w:val="24"/>
                            <w:rtl/>
                          </w:rPr>
                          <w:t>دير</w:t>
                        </w:r>
                        <w:r>
                          <w:rPr>
                            <w:b/>
                            <w:bCs/>
                            <w:color w:val="000000"/>
                            <w:spacing w:val="-4"/>
                            <w:w w:val="75"/>
                            <w:sz w:val="24"/>
                            <w:szCs w:val="24"/>
                            <w:rtl/>
                          </w:rPr>
                          <w:t>خ</w:t>
                        </w:r>
                      </w:p>
                    </w:txbxContent>
                  </v:textbox>
                  <v:fill type="solid"/>
                  <w10:wrap type="none"/>
                </v:shape>
                <v:shape style="position:absolute;left:3528;top:2446;width:7316;height:437" type="#_x0000_t202" id="docshape181" filled="true" fillcolor="#ffff00" stroked="false">
                  <v:textbox inset="0,0,0,0">
                    <w:txbxContent>
                      <w:p>
                        <w:pPr>
                          <w:bidi/>
                          <w:spacing w:before="24"/>
                          <w:ind w:right="67" w:left="0" w:firstLine="0"/>
                          <w:jc w:val="right"/>
                          <w:rPr>
                            <w:b/>
                            <w:bCs/>
                            <w:color w:val="000000"/>
                            <w:sz w:val="24"/>
                            <w:szCs w:val="24"/>
                          </w:rPr>
                        </w:pPr>
                        <w:r>
                          <w:rPr>
                            <w:b/>
                            <w:bCs/>
                            <w:color w:val="000000"/>
                            <w:w w:val="80"/>
                            <w:sz w:val="24"/>
                            <w:szCs w:val="24"/>
                          </w:rPr>
                          <w:t>.</w:t>
                        </w:r>
                        <w:r>
                          <w:rPr>
                            <w:b/>
                            <w:bCs/>
                            <w:color w:val="000000"/>
                            <w:w w:val="80"/>
                            <w:sz w:val="24"/>
                            <w:szCs w:val="24"/>
                            <w:rtl/>
                          </w:rPr>
                          <w:t>هژورپ</w:t>
                        </w:r>
                        <w:r>
                          <w:rPr>
                            <w:b/>
                            <w:bCs/>
                            <w:color w:val="000000"/>
                            <w:spacing w:val="4"/>
                            <w:sz w:val="24"/>
                            <w:szCs w:val="24"/>
                            <w:rtl/>
                          </w:rPr>
                          <w:t> </w:t>
                        </w:r>
                        <w:r>
                          <w:rPr>
                            <w:b/>
                            <w:bCs/>
                            <w:color w:val="000000"/>
                            <w:w w:val="80"/>
                            <w:sz w:val="24"/>
                            <w:szCs w:val="24"/>
                            <w:rtl/>
                          </w:rPr>
                          <w:t>كرادم</w:t>
                        </w:r>
                        <w:r>
                          <w:rPr>
                            <w:b/>
                            <w:bCs/>
                            <w:color w:val="000000"/>
                            <w:spacing w:val="10"/>
                            <w:sz w:val="24"/>
                            <w:szCs w:val="24"/>
                            <w:rtl/>
                          </w:rPr>
                          <w:t> </w:t>
                        </w:r>
                        <w:r>
                          <w:rPr>
                            <w:b/>
                            <w:bCs/>
                            <w:color w:val="000000"/>
                            <w:w w:val="80"/>
                            <w:sz w:val="24"/>
                            <w:szCs w:val="24"/>
                            <w:rtl/>
                          </w:rPr>
                          <w:t>اب</w:t>
                        </w:r>
                        <w:r>
                          <w:rPr>
                            <w:b/>
                            <w:bCs/>
                            <w:color w:val="000000"/>
                            <w:spacing w:val="5"/>
                            <w:sz w:val="24"/>
                            <w:szCs w:val="24"/>
                            <w:rtl/>
                          </w:rPr>
                          <w:t> </w:t>
                        </w:r>
                        <w:r>
                          <w:rPr>
                            <w:b/>
                            <w:bCs/>
                            <w:color w:val="000000"/>
                            <w:w w:val="80"/>
                            <w:sz w:val="24"/>
                            <w:szCs w:val="24"/>
                            <w:rtl/>
                          </w:rPr>
                          <w:t>ربارب</w:t>
                        </w:r>
                        <w:r>
                          <w:rPr>
                            <w:b/>
                            <w:bCs/>
                            <w:color w:val="000000"/>
                            <w:spacing w:val="7"/>
                            <w:sz w:val="24"/>
                            <w:szCs w:val="24"/>
                            <w:rtl/>
                          </w:rPr>
                          <w:t> </w:t>
                        </w:r>
                        <w:r>
                          <w:rPr>
                            <w:b/>
                            <w:bCs/>
                            <w:color w:val="000000"/>
                            <w:w w:val="80"/>
                            <w:sz w:val="24"/>
                            <w:szCs w:val="24"/>
                            <w:rtl/>
                          </w:rPr>
                          <w:t>اهنامتخاس</w:t>
                        </w:r>
                        <w:r>
                          <w:rPr>
                            <w:b/>
                            <w:bCs/>
                            <w:color w:val="000000"/>
                            <w:spacing w:val="4"/>
                            <w:sz w:val="24"/>
                            <w:szCs w:val="24"/>
                            <w:rtl/>
                          </w:rPr>
                          <w:t> </w:t>
                        </w:r>
                        <w:r>
                          <w:rPr>
                            <w:b/>
                            <w:bCs/>
                            <w:color w:val="000000"/>
                            <w:w w:val="80"/>
                            <w:sz w:val="24"/>
                            <w:szCs w:val="24"/>
                            <w:rtl/>
                          </w:rPr>
                          <w:t>رد</w:t>
                        </w:r>
                        <w:r>
                          <w:rPr>
                            <w:b/>
                            <w:bCs/>
                            <w:color w:val="000000"/>
                            <w:spacing w:val="6"/>
                            <w:sz w:val="24"/>
                            <w:szCs w:val="24"/>
                            <w:rtl/>
                          </w:rPr>
                          <w:t> </w:t>
                        </w:r>
                        <w:r>
                          <w:rPr>
                            <w:b/>
                            <w:bCs/>
                            <w:color w:val="000000"/>
                            <w:w w:val="80"/>
                            <w:sz w:val="24"/>
                            <w:szCs w:val="24"/>
                          </w:rPr>
                          <w:t>(</w:t>
                        </w:r>
                        <w:r>
                          <w:rPr>
                            <w:b/>
                            <w:bCs/>
                            <w:color w:val="000000"/>
                            <w:w w:val="80"/>
                            <w:sz w:val="24"/>
                            <w:szCs w:val="24"/>
                            <w:rtl/>
                          </w:rPr>
                          <w:t>يرارطضا</w:t>
                        </w:r>
                        <w:r>
                          <w:rPr>
                            <w:b/>
                            <w:bCs/>
                            <w:color w:val="000000"/>
                            <w:spacing w:val="7"/>
                            <w:sz w:val="24"/>
                            <w:szCs w:val="24"/>
                            <w:rtl/>
                          </w:rPr>
                          <w:t> </w:t>
                        </w:r>
                        <w:r>
                          <w:rPr>
                            <w:b/>
                            <w:bCs/>
                            <w:color w:val="000000"/>
                            <w:w w:val="80"/>
                            <w:sz w:val="24"/>
                            <w:szCs w:val="24"/>
                            <w:rtl/>
                          </w:rPr>
                          <w:t>و</w:t>
                        </w:r>
                        <w:r>
                          <w:rPr>
                            <w:b/>
                            <w:bCs/>
                            <w:color w:val="000000"/>
                            <w:spacing w:val="7"/>
                            <w:sz w:val="24"/>
                            <w:szCs w:val="24"/>
                            <w:rtl/>
                          </w:rPr>
                          <w:t> </w:t>
                        </w:r>
                        <w:r>
                          <w:rPr>
                            <w:b/>
                            <w:bCs/>
                            <w:color w:val="000000"/>
                            <w:w w:val="80"/>
                            <w:sz w:val="24"/>
                            <w:szCs w:val="24"/>
                            <w:rtl/>
                          </w:rPr>
                          <w:t>يداع</w:t>
                        </w:r>
                        <w:r>
                          <w:rPr>
                            <w:b/>
                            <w:bCs/>
                            <w:color w:val="000000"/>
                            <w:w w:val="80"/>
                            <w:sz w:val="24"/>
                            <w:szCs w:val="24"/>
                          </w:rPr>
                          <w:t>)</w:t>
                        </w:r>
                        <w:r>
                          <w:rPr>
                            <w:b/>
                            <w:bCs/>
                            <w:color w:val="000000"/>
                            <w:sz w:val="24"/>
                            <w:szCs w:val="24"/>
                            <w:rtl/>
                          </w:rPr>
                          <w:t> </w:t>
                        </w:r>
                        <w:r>
                          <w:rPr>
                            <w:b/>
                            <w:bCs/>
                            <w:color w:val="000000"/>
                            <w:w w:val="80"/>
                            <w:sz w:val="24"/>
                            <w:szCs w:val="24"/>
                            <w:rtl/>
                          </w:rPr>
                          <w:t>قرب</w:t>
                        </w:r>
                        <w:r>
                          <w:rPr>
                            <w:b/>
                            <w:bCs/>
                            <w:color w:val="000000"/>
                            <w:spacing w:val="7"/>
                            <w:sz w:val="24"/>
                            <w:szCs w:val="24"/>
                            <w:rtl/>
                          </w:rPr>
                          <w:t> </w:t>
                        </w:r>
                        <w:r>
                          <w:rPr>
                            <w:b/>
                            <w:bCs/>
                            <w:color w:val="000000"/>
                            <w:w w:val="80"/>
                            <w:sz w:val="24"/>
                            <w:szCs w:val="24"/>
                            <w:rtl/>
                          </w:rPr>
                          <w:t>و</w:t>
                        </w:r>
                        <w:r>
                          <w:rPr>
                            <w:b/>
                            <w:bCs/>
                            <w:color w:val="000000"/>
                            <w:spacing w:val="7"/>
                            <w:sz w:val="24"/>
                            <w:szCs w:val="24"/>
                            <w:rtl/>
                          </w:rPr>
                          <w:t> </w:t>
                        </w:r>
                        <w:r>
                          <w:rPr>
                            <w:b/>
                            <w:bCs/>
                            <w:color w:val="000000"/>
                            <w:w w:val="80"/>
                            <w:sz w:val="24"/>
                            <w:szCs w:val="24"/>
                            <w:rtl/>
                          </w:rPr>
                          <w:t>نفلت</w:t>
                        </w:r>
                        <w:r>
                          <w:rPr>
                            <w:b/>
                            <w:bCs/>
                            <w:color w:val="000000"/>
                            <w:spacing w:val="4"/>
                            <w:sz w:val="24"/>
                            <w:szCs w:val="24"/>
                            <w:rtl/>
                          </w:rPr>
                          <w:t> </w:t>
                        </w:r>
                        <w:r>
                          <w:rPr>
                            <w:b/>
                            <w:bCs/>
                            <w:color w:val="000000"/>
                            <w:w w:val="80"/>
                            <w:sz w:val="24"/>
                            <w:szCs w:val="24"/>
                            <w:rtl/>
                          </w:rPr>
                          <w:t>،هكبش</w:t>
                        </w:r>
                        <w:r>
                          <w:rPr>
                            <w:b/>
                            <w:bCs/>
                            <w:color w:val="000000"/>
                            <w:spacing w:val="8"/>
                            <w:sz w:val="24"/>
                            <w:szCs w:val="24"/>
                            <w:rtl/>
                          </w:rPr>
                          <w:t> </w:t>
                        </w:r>
                        <w:r>
                          <w:rPr>
                            <w:b/>
                            <w:bCs/>
                            <w:color w:val="000000"/>
                            <w:w w:val="80"/>
                            <w:sz w:val="24"/>
                            <w:szCs w:val="24"/>
                            <w:rtl/>
                          </w:rPr>
                          <w:t>ياهزيرپ</w:t>
                        </w:r>
                        <w:r>
                          <w:rPr>
                            <w:b/>
                            <w:bCs/>
                            <w:color w:val="000000"/>
                            <w:sz w:val="24"/>
                            <w:szCs w:val="24"/>
                            <w:rtl/>
                          </w:rPr>
                          <w:t> </w:t>
                        </w:r>
                        <w:r>
                          <w:rPr>
                            <w:b/>
                            <w:bCs/>
                            <w:color w:val="000000"/>
                            <w:spacing w:val="-4"/>
                            <w:w w:val="80"/>
                            <w:sz w:val="24"/>
                            <w:szCs w:val="24"/>
                            <w:rtl/>
                          </w:rPr>
                          <w:t>دير</w:t>
                        </w:r>
                        <w:r>
                          <w:rPr>
                            <w:b/>
                            <w:bCs/>
                            <w:color w:val="000000"/>
                            <w:spacing w:val="-4"/>
                            <w:w w:val="80"/>
                            <w:sz w:val="24"/>
                            <w:szCs w:val="24"/>
                            <w:rtl/>
                          </w:rPr>
                          <w:t>خ</w:t>
                        </w:r>
                      </w:p>
                    </w:txbxContent>
                  </v:textbox>
                  <v:fill type="solid"/>
                  <w10:wrap type="none"/>
                </v:shape>
                <v:shape style="position:absolute;left:4713;top:1950;width:6131;height:496" type="#_x0000_t202" id="docshape182" filled="true" fillcolor="#ffff00" stroked="false">
                  <v:textbox inset="0,0,0,0">
                    <w:txbxContent>
                      <w:p>
                        <w:pPr>
                          <w:bidi/>
                          <w:spacing w:before="83"/>
                          <w:ind w:right="103" w:left="0" w:firstLine="0"/>
                          <w:jc w:val="right"/>
                          <w:rPr>
                            <w:b/>
                            <w:bCs/>
                            <w:color w:val="000000"/>
                            <w:sz w:val="24"/>
                            <w:szCs w:val="24"/>
                          </w:rPr>
                        </w:pPr>
                        <w:r>
                          <w:rPr>
                            <w:b/>
                            <w:bCs/>
                            <w:color w:val="000000"/>
                            <w:w w:val="85"/>
                            <w:sz w:val="24"/>
                            <w:szCs w:val="24"/>
                          </w:rPr>
                          <w:t>.</w:t>
                        </w:r>
                        <w:r>
                          <w:rPr>
                            <w:b/>
                            <w:bCs/>
                            <w:color w:val="000000"/>
                            <w:w w:val="85"/>
                            <w:sz w:val="24"/>
                            <w:szCs w:val="24"/>
                            <w:rtl/>
                          </w:rPr>
                          <w:t>هژورپ</w:t>
                        </w:r>
                        <w:r>
                          <w:rPr>
                            <w:b/>
                            <w:bCs/>
                            <w:color w:val="000000"/>
                            <w:spacing w:val="-2"/>
                            <w:w w:val="85"/>
                            <w:sz w:val="24"/>
                            <w:szCs w:val="24"/>
                            <w:rtl/>
                          </w:rPr>
                          <w:t> </w:t>
                        </w:r>
                        <w:r>
                          <w:rPr>
                            <w:b/>
                            <w:bCs/>
                            <w:color w:val="000000"/>
                            <w:w w:val="85"/>
                            <w:sz w:val="24"/>
                            <w:szCs w:val="24"/>
                            <w:rtl/>
                          </w:rPr>
                          <w:t>كرادم</w:t>
                        </w:r>
                        <w:r>
                          <w:rPr>
                            <w:b/>
                            <w:bCs/>
                            <w:color w:val="000000"/>
                            <w:spacing w:val="-8"/>
                            <w:sz w:val="24"/>
                            <w:szCs w:val="24"/>
                            <w:rtl/>
                          </w:rPr>
                          <w:t> </w:t>
                        </w:r>
                        <w:r>
                          <w:rPr>
                            <w:b/>
                            <w:bCs/>
                            <w:color w:val="000000"/>
                            <w:w w:val="85"/>
                            <w:sz w:val="24"/>
                            <w:szCs w:val="24"/>
                            <w:rtl/>
                          </w:rPr>
                          <w:t>اب</w:t>
                        </w:r>
                        <w:r>
                          <w:rPr>
                            <w:b/>
                            <w:bCs/>
                            <w:color w:val="000000"/>
                            <w:spacing w:val="-10"/>
                            <w:sz w:val="24"/>
                            <w:szCs w:val="24"/>
                            <w:rtl/>
                          </w:rPr>
                          <w:t> </w:t>
                        </w:r>
                        <w:r>
                          <w:rPr>
                            <w:b/>
                            <w:bCs/>
                            <w:color w:val="000000"/>
                            <w:w w:val="85"/>
                            <w:sz w:val="24"/>
                            <w:szCs w:val="24"/>
                            <w:rtl/>
                          </w:rPr>
                          <w:t>ربارب</w:t>
                        </w:r>
                        <w:r>
                          <w:rPr>
                            <w:b/>
                            <w:bCs/>
                            <w:color w:val="000000"/>
                            <w:spacing w:val="-10"/>
                            <w:sz w:val="24"/>
                            <w:szCs w:val="24"/>
                            <w:rtl/>
                          </w:rPr>
                          <w:t> </w:t>
                        </w:r>
                        <w:r>
                          <w:rPr>
                            <w:b/>
                            <w:bCs/>
                            <w:color w:val="000000"/>
                            <w:w w:val="85"/>
                            <w:sz w:val="24"/>
                            <w:szCs w:val="24"/>
                            <w:rtl/>
                          </w:rPr>
                          <w:t>يتارباخم</w:t>
                        </w:r>
                        <w:r>
                          <w:rPr>
                            <w:b/>
                            <w:bCs/>
                            <w:color w:val="000000"/>
                            <w:spacing w:val="-7"/>
                            <w:sz w:val="24"/>
                            <w:szCs w:val="24"/>
                            <w:rtl/>
                          </w:rPr>
                          <w:t> </w:t>
                        </w:r>
                        <w:r>
                          <w:rPr>
                            <w:b/>
                            <w:bCs/>
                            <w:color w:val="000000"/>
                            <w:w w:val="85"/>
                            <w:sz w:val="24"/>
                            <w:szCs w:val="24"/>
                            <w:rtl/>
                          </w:rPr>
                          <w:t>ياه</w:t>
                        </w:r>
                        <w:r>
                          <w:rPr>
                            <w:b/>
                            <w:bCs/>
                            <w:color w:val="000000"/>
                            <w:spacing w:val="-10"/>
                            <w:sz w:val="24"/>
                            <w:szCs w:val="24"/>
                            <w:rtl/>
                          </w:rPr>
                          <w:t> </w:t>
                        </w:r>
                        <w:r>
                          <w:rPr>
                            <w:b/>
                            <w:bCs/>
                            <w:color w:val="000000"/>
                            <w:w w:val="85"/>
                            <w:sz w:val="24"/>
                            <w:szCs w:val="24"/>
                            <w:rtl/>
                          </w:rPr>
                          <w:t>لباك</w:t>
                        </w:r>
                        <w:r>
                          <w:rPr>
                            <w:b/>
                            <w:bCs/>
                            <w:color w:val="000000"/>
                            <w:spacing w:val="-1"/>
                            <w:w w:val="85"/>
                            <w:sz w:val="24"/>
                            <w:szCs w:val="24"/>
                            <w:rtl/>
                          </w:rPr>
                          <w:t> </w:t>
                        </w:r>
                        <w:r>
                          <w:rPr>
                            <w:b/>
                            <w:bCs/>
                            <w:color w:val="000000"/>
                            <w:w w:val="85"/>
                            <w:sz w:val="24"/>
                            <w:szCs w:val="24"/>
                            <w:rtl/>
                          </w:rPr>
                          <w:t>ظفاحم</w:t>
                        </w:r>
                        <w:r>
                          <w:rPr>
                            <w:b/>
                            <w:bCs/>
                            <w:color w:val="000000"/>
                            <w:spacing w:val="-7"/>
                            <w:sz w:val="24"/>
                            <w:szCs w:val="24"/>
                            <w:rtl/>
                          </w:rPr>
                          <w:t> </w:t>
                        </w:r>
                        <w:r>
                          <w:rPr>
                            <w:b/>
                            <w:bCs/>
                            <w:color w:val="000000"/>
                            <w:w w:val="85"/>
                            <w:sz w:val="24"/>
                            <w:szCs w:val="24"/>
                            <w:rtl/>
                          </w:rPr>
                          <w:t>ياه</w:t>
                        </w:r>
                        <w:r>
                          <w:rPr>
                            <w:b/>
                            <w:bCs/>
                            <w:color w:val="000000"/>
                            <w:spacing w:val="-7"/>
                            <w:sz w:val="24"/>
                            <w:szCs w:val="24"/>
                            <w:rtl/>
                          </w:rPr>
                          <w:t> </w:t>
                        </w:r>
                        <w:r>
                          <w:rPr>
                            <w:b/>
                            <w:bCs/>
                            <w:color w:val="000000"/>
                            <w:w w:val="85"/>
                            <w:sz w:val="24"/>
                            <w:szCs w:val="24"/>
                            <w:rtl/>
                          </w:rPr>
                          <w:t>تيئودناك</w:t>
                        </w:r>
                        <w:r>
                          <w:rPr>
                            <w:b/>
                            <w:bCs/>
                            <w:color w:val="000000"/>
                            <w:spacing w:val="-3"/>
                            <w:w w:val="85"/>
                            <w:sz w:val="24"/>
                            <w:szCs w:val="24"/>
                            <w:rtl/>
                          </w:rPr>
                          <w:t> </w:t>
                        </w:r>
                        <w:r>
                          <w:rPr>
                            <w:b/>
                            <w:bCs/>
                            <w:color w:val="000000"/>
                            <w:w w:val="85"/>
                            <w:sz w:val="24"/>
                            <w:szCs w:val="24"/>
                            <w:rtl/>
                          </w:rPr>
                          <w:t>لماك</w:t>
                        </w:r>
                        <w:r>
                          <w:rPr>
                            <w:b/>
                            <w:bCs/>
                            <w:color w:val="000000"/>
                            <w:spacing w:val="-1"/>
                            <w:w w:val="85"/>
                            <w:sz w:val="24"/>
                            <w:szCs w:val="24"/>
                            <w:rtl/>
                          </w:rPr>
                          <w:t> </w:t>
                        </w:r>
                        <w:r>
                          <w:rPr>
                            <w:b/>
                            <w:bCs/>
                            <w:color w:val="000000"/>
                            <w:spacing w:val="-4"/>
                            <w:w w:val="85"/>
                            <w:sz w:val="24"/>
                            <w:szCs w:val="24"/>
                            <w:rtl/>
                          </w:rPr>
                          <w:t>دير</w:t>
                        </w:r>
                        <w:r>
                          <w:rPr>
                            <w:b/>
                            <w:bCs/>
                            <w:color w:val="000000"/>
                            <w:spacing w:val="-4"/>
                            <w:w w:val="85"/>
                            <w:sz w:val="24"/>
                            <w:szCs w:val="24"/>
                            <w:rtl/>
                          </w:rPr>
                          <w:t>خ</w:t>
                        </w:r>
                      </w:p>
                    </w:txbxContent>
                  </v:textbox>
                  <v:fill type="solid"/>
                  <w10:wrap type="none"/>
                </v:shape>
                <v:shape style="position:absolute;left:5630;top:1570;width:5214;height:381" type="#_x0000_t202" id="docshape183" filled="true" fillcolor="#ffff00" stroked="false">
                  <v:textbox inset="0,0,0,0">
                    <w:txbxContent>
                      <w:p>
                        <w:pPr>
                          <w:bidi/>
                          <w:spacing w:before="24"/>
                          <w:ind w:right="67" w:left="0" w:firstLine="0"/>
                          <w:jc w:val="right"/>
                          <w:rPr>
                            <w:b/>
                            <w:bCs/>
                            <w:color w:val="000000"/>
                            <w:sz w:val="24"/>
                            <w:szCs w:val="24"/>
                          </w:rPr>
                        </w:pPr>
                        <w:r>
                          <w:rPr>
                            <w:b/>
                            <w:bCs/>
                            <w:color w:val="000000"/>
                            <w:w w:val="75"/>
                            <w:sz w:val="24"/>
                            <w:szCs w:val="24"/>
                          </w:rPr>
                          <w:t>.</w:t>
                        </w:r>
                        <w:r>
                          <w:rPr>
                            <w:b/>
                            <w:bCs/>
                            <w:color w:val="000000"/>
                            <w:w w:val="75"/>
                            <w:sz w:val="24"/>
                            <w:szCs w:val="24"/>
                            <w:rtl/>
                          </w:rPr>
                          <w:t>هژورپ</w:t>
                        </w:r>
                        <w:r>
                          <w:rPr>
                            <w:b/>
                            <w:bCs/>
                            <w:color w:val="000000"/>
                            <w:spacing w:val="2"/>
                            <w:sz w:val="24"/>
                            <w:szCs w:val="24"/>
                            <w:rtl/>
                          </w:rPr>
                          <w:t> </w:t>
                        </w:r>
                        <w:r>
                          <w:rPr>
                            <w:b/>
                            <w:bCs/>
                            <w:color w:val="000000"/>
                            <w:w w:val="75"/>
                            <w:sz w:val="24"/>
                            <w:szCs w:val="24"/>
                            <w:rtl/>
                          </w:rPr>
                          <w:t>كرادم</w:t>
                        </w:r>
                        <w:r>
                          <w:rPr>
                            <w:b/>
                            <w:bCs/>
                            <w:color w:val="000000"/>
                            <w:spacing w:val="9"/>
                            <w:sz w:val="24"/>
                            <w:szCs w:val="24"/>
                            <w:rtl/>
                          </w:rPr>
                          <w:t> </w:t>
                        </w:r>
                        <w:r>
                          <w:rPr>
                            <w:b/>
                            <w:bCs/>
                            <w:color w:val="000000"/>
                            <w:w w:val="75"/>
                            <w:sz w:val="24"/>
                            <w:szCs w:val="24"/>
                            <w:rtl/>
                          </w:rPr>
                          <w:t>اب</w:t>
                        </w:r>
                        <w:r>
                          <w:rPr>
                            <w:b/>
                            <w:bCs/>
                            <w:color w:val="000000"/>
                            <w:spacing w:val="3"/>
                            <w:sz w:val="24"/>
                            <w:szCs w:val="24"/>
                            <w:rtl/>
                          </w:rPr>
                          <w:t> </w:t>
                        </w:r>
                        <w:r>
                          <w:rPr>
                            <w:b/>
                            <w:bCs/>
                            <w:color w:val="000000"/>
                            <w:w w:val="75"/>
                            <w:sz w:val="24"/>
                            <w:szCs w:val="24"/>
                            <w:rtl/>
                          </w:rPr>
                          <w:t>ربارب</w:t>
                        </w:r>
                        <w:r>
                          <w:rPr>
                            <w:b/>
                            <w:bCs/>
                            <w:color w:val="000000"/>
                            <w:spacing w:val="2"/>
                            <w:sz w:val="24"/>
                            <w:szCs w:val="24"/>
                            <w:rtl/>
                          </w:rPr>
                          <w:t> </w:t>
                        </w:r>
                        <w:r>
                          <w:rPr>
                            <w:b/>
                            <w:bCs/>
                            <w:color w:val="000000"/>
                            <w:w w:val="75"/>
                            <w:sz w:val="24"/>
                            <w:szCs w:val="24"/>
                            <w:rtl/>
                          </w:rPr>
                          <w:t>تاقلعتم</w:t>
                        </w:r>
                        <w:r>
                          <w:rPr>
                            <w:b/>
                            <w:bCs/>
                            <w:color w:val="000000"/>
                            <w:spacing w:val="7"/>
                            <w:sz w:val="24"/>
                            <w:szCs w:val="24"/>
                            <w:rtl/>
                          </w:rPr>
                          <w:t> </w:t>
                        </w:r>
                        <w:r>
                          <w:rPr>
                            <w:b/>
                            <w:bCs/>
                            <w:color w:val="000000"/>
                            <w:w w:val="75"/>
                            <w:sz w:val="24"/>
                            <w:szCs w:val="24"/>
                            <w:rtl/>
                          </w:rPr>
                          <w:t>و</w:t>
                        </w:r>
                        <w:r>
                          <w:rPr>
                            <w:b/>
                            <w:bCs/>
                            <w:color w:val="000000"/>
                            <w:spacing w:val="3"/>
                            <w:sz w:val="24"/>
                            <w:szCs w:val="24"/>
                            <w:rtl/>
                          </w:rPr>
                          <w:t> </w:t>
                        </w:r>
                        <w:r>
                          <w:rPr>
                            <w:b/>
                            <w:bCs/>
                            <w:color w:val="000000"/>
                            <w:w w:val="75"/>
                            <w:sz w:val="24"/>
                            <w:szCs w:val="24"/>
                            <w:rtl/>
                          </w:rPr>
                          <w:t>لباك</w:t>
                        </w:r>
                        <w:r>
                          <w:rPr>
                            <w:b/>
                            <w:bCs/>
                            <w:color w:val="000000"/>
                            <w:spacing w:val="-1"/>
                            <w:sz w:val="24"/>
                            <w:szCs w:val="24"/>
                            <w:rtl/>
                          </w:rPr>
                          <w:t> </w:t>
                        </w:r>
                        <w:r>
                          <w:rPr>
                            <w:b/>
                            <w:bCs/>
                            <w:color w:val="000000"/>
                            <w:w w:val="75"/>
                            <w:sz w:val="24"/>
                            <w:szCs w:val="24"/>
                            <w:rtl/>
                          </w:rPr>
                          <w:t>نابدرن</w:t>
                        </w:r>
                        <w:r>
                          <w:rPr>
                            <w:b/>
                            <w:bCs/>
                            <w:color w:val="000000"/>
                            <w:spacing w:val="3"/>
                            <w:sz w:val="24"/>
                            <w:szCs w:val="24"/>
                            <w:rtl/>
                          </w:rPr>
                          <w:t> </w:t>
                        </w:r>
                        <w:r>
                          <w:rPr>
                            <w:b/>
                            <w:bCs/>
                            <w:color w:val="000000"/>
                            <w:w w:val="75"/>
                            <w:sz w:val="24"/>
                            <w:szCs w:val="24"/>
                            <w:rtl/>
                          </w:rPr>
                          <w:t>و</w:t>
                        </w:r>
                        <w:r>
                          <w:rPr>
                            <w:b/>
                            <w:bCs/>
                            <w:color w:val="000000"/>
                            <w:spacing w:val="2"/>
                            <w:sz w:val="24"/>
                            <w:szCs w:val="24"/>
                            <w:rtl/>
                          </w:rPr>
                          <w:t> </w:t>
                        </w:r>
                        <w:r>
                          <w:rPr>
                            <w:b/>
                            <w:bCs/>
                            <w:color w:val="000000"/>
                            <w:w w:val="75"/>
                            <w:sz w:val="24"/>
                            <w:szCs w:val="24"/>
                            <w:rtl/>
                          </w:rPr>
                          <w:t>لباك</w:t>
                        </w:r>
                        <w:r>
                          <w:rPr>
                            <w:b/>
                            <w:bCs/>
                            <w:color w:val="000000"/>
                            <w:spacing w:val="3"/>
                            <w:sz w:val="24"/>
                            <w:szCs w:val="24"/>
                            <w:rtl/>
                          </w:rPr>
                          <w:t> </w:t>
                        </w:r>
                        <w:r>
                          <w:rPr>
                            <w:b/>
                            <w:bCs/>
                            <w:color w:val="000000"/>
                            <w:w w:val="75"/>
                            <w:sz w:val="24"/>
                            <w:szCs w:val="24"/>
                            <w:rtl/>
                          </w:rPr>
                          <w:t>ينيس</w:t>
                        </w:r>
                        <w:r>
                          <w:rPr>
                            <w:b/>
                            <w:bCs/>
                            <w:color w:val="000000"/>
                            <w:spacing w:val="4"/>
                            <w:sz w:val="24"/>
                            <w:szCs w:val="24"/>
                            <w:rtl/>
                          </w:rPr>
                          <w:t> </w:t>
                        </w:r>
                        <w:r>
                          <w:rPr>
                            <w:b/>
                            <w:bCs/>
                            <w:color w:val="000000"/>
                            <w:spacing w:val="-4"/>
                            <w:w w:val="75"/>
                            <w:sz w:val="24"/>
                            <w:szCs w:val="24"/>
                            <w:rtl/>
                          </w:rPr>
                          <w:t>دير</w:t>
                        </w:r>
                        <w:r>
                          <w:rPr>
                            <w:b/>
                            <w:bCs/>
                            <w:color w:val="000000"/>
                            <w:spacing w:val="-4"/>
                            <w:w w:val="75"/>
                            <w:sz w:val="24"/>
                            <w:szCs w:val="24"/>
                            <w:rtl/>
                          </w:rPr>
                          <w:t>خ</w:t>
                        </w:r>
                      </w:p>
                    </w:txbxContent>
                  </v:textbox>
                  <v:fill type="solid"/>
                  <w10:wrap type="none"/>
                </v:shape>
                <v:shape style="position:absolute;left:3950;top:1076;width:6894;height:494" type="#_x0000_t202" id="docshape184" filled="true" fillcolor="#ffff00" stroked="false">
                  <v:textbox inset="0,0,0,0">
                    <w:txbxContent>
                      <w:p>
                        <w:pPr>
                          <w:bidi/>
                          <w:spacing w:before="80"/>
                          <w:ind w:right="67" w:left="0" w:firstLine="0"/>
                          <w:jc w:val="right"/>
                          <w:rPr>
                            <w:b/>
                            <w:bCs/>
                            <w:color w:val="000000"/>
                            <w:sz w:val="24"/>
                            <w:szCs w:val="24"/>
                          </w:rPr>
                        </w:pPr>
                        <w:r>
                          <w:rPr>
                            <w:b/>
                            <w:bCs/>
                            <w:color w:val="000000"/>
                            <w:w w:val="80"/>
                            <w:sz w:val="24"/>
                            <w:szCs w:val="24"/>
                          </w:rPr>
                          <w:t>.</w:t>
                        </w:r>
                        <w:r>
                          <w:rPr>
                            <w:b/>
                            <w:bCs/>
                            <w:color w:val="000000"/>
                            <w:w w:val="80"/>
                            <w:sz w:val="24"/>
                            <w:szCs w:val="24"/>
                            <w:rtl/>
                          </w:rPr>
                          <w:t>هژورپ</w:t>
                        </w:r>
                        <w:r>
                          <w:rPr>
                            <w:b/>
                            <w:bCs/>
                            <w:color w:val="000000"/>
                            <w:spacing w:val="-8"/>
                            <w:sz w:val="24"/>
                            <w:szCs w:val="24"/>
                            <w:rtl/>
                          </w:rPr>
                          <w:t> </w:t>
                        </w:r>
                        <w:r>
                          <w:rPr>
                            <w:b/>
                            <w:bCs/>
                            <w:color w:val="000000"/>
                            <w:w w:val="80"/>
                            <w:sz w:val="24"/>
                            <w:szCs w:val="24"/>
                            <w:rtl/>
                          </w:rPr>
                          <w:t>كرادم</w:t>
                        </w:r>
                        <w:r>
                          <w:rPr>
                            <w:b/>
                            <w:bCs/>
                            <w:color w:val="000000"/>
                            <w:spacing w:val="-1"/>
                            <w:sz w:val="24"/>
                            <w:szCs w:val="24"/>
                            <w:rtl/>
                          </w:rPr>
                          <w:t> </w:t>
                        </w:r>
                        <w:r>
                          <w:rPr>
                            <w:b/>
                            <w:bCs/>
                            <w:color w:val="000000"/>
                            <w:w w:val="80"/>
                            <w:sz w:val="24"/>
                            <w:szCs w:val="24"/>
                            <w:rtl/>
                          </w:rPr>
                          <w:t>اب</w:t>
                        </w:r>
                        <w:r>
                          <w:rPr>
                            <w:b/>
                            <w:bCs/>
                            <w:color w:val="000000"/>
                            <w:spacing w:val="-8"/>
                            <w:sz w:val="24"/>
                            <w:szCs w:val="24"/>
                            <w:rtl/>
                          </w:rPr>
                          <w:t> </w:t>
                        </w:r>
                        <w:r>
                          <w:rPr>
                            <w:b/>
                            <w:bCs/>
                            <w:color w:val="000000"/>
                            <w:w w:val="80"/>
                            <w:sz w:val="24"/>
                            <w:szCs w:val="24"/>
                            <w:rtl/>
                          </w:rPr>
                          <w:t>ربارب</w:t>
                        </w:r>
                        <w:r>
                          <w:rPr>
                            <w:b/>
                            <w:bCs/>
                            <w:color w:val="000000"/>
                            <w:spacing w:val="-5"/>
                            <w:sz w:val="24"/>
                            <w:szCs w:val="24"/>
                            <w:rtl/>
                          </w:rPr>
                          <w:t> </w:t>
                        </w:r>
                        <w:r>
                          <w:rPr>
                            <w:b/>
                            <w:bCs/>
                            <w:color w:val="000000"/>
                            <w:w w:val="80"/>
                            <w:sz w:val="24"/>
                            <w:szCs w:val="24"/>
                            <w:rtl/>
                          </w:rPr>
                          <w:t>يتارباخم</w:t>
                        </w:r>
                        <w:r>
                          <w:rPr>
                            <w:b/>
                            <w:bCs/>
                            <w:color w:val="000000"/>
                            <w:spacing w:val="-3"/>
                            <w:sz w:val="24"/>
                            <w:szCs w:val="24"/>
                            <w:rtl/>
                          </w:rPr>
                          <w:t> </w:t>
                        </w:r>
                        <w:r>
                          <w:rPr>
                            <w:b/>
                            <w:bCs/>
                            <w:color w:val="000000"/>
                            <w:w w:val="80"/>
                            <w:sz w:val="24"/>
                            <w:szCs w:val="24"/>
                            <w:rtl/>
                          </w:rPr>
                          <w:t>تازيهجت</w:t>
                        </w:r>
                        <w:r>
                          <w:rPr>
                            <w:b/>
                            <w:bCs/>
                            <w:color w:val="000000"/>
                            <w:spacing w:val="-3"/>
                            <w:sz w:val="24"/>
                            <w:szCs w:val="24"/>
                            <w:rtl/>
                          </w:rPr>
                          <w:t> </w:t>
                        </w:r>
                        <w:r>
                          <w:rPr>
                            <w:b/>
                            <w:bCs/>
                            <w:color w:val="000000"/>
                            <w:w w:val="80"/>
                            <w:sz w:val="24"/>
                            <w:szCs w:val="24"/>
                            <w:rtl/>
                          </w:rPr>
                          <w:t>زاين</w:t>
                        </w:r>
                        <w:r>
                          <w:rPr>
                            <w:b/>
                            <w:bCs/>
                            <w:color w:val="000000"/>
                            <w:spacing w:val="-7"/>
                            <w:sz w:val="24"/>
                            <w:szCs w:val="24"/>
                            <w:rtl/>
                          </w:rPr>
                          <w:t> </w:t>
                        </w:r>
                        <w:r>
                          <w:rPr>
                            <w:b/>
                            <w:bCs/>
                            <w:color w:val="000000"/>
                            <w:w w:val="80"/>
                            <w:sz w:val="24"/>
                            <w:szCs w:val="24"/>
                            <w:rtl/>
                          </w:rPr>
                          <w:t>دروم</w:t>
                        </w:r>
                        <w:r>
                          <w:rPr>
                            <w:b/>
                            <w:bCs/>
                            <w:color w:val="000000"/>
                            <w:spacing w:val="-4"/>
                            <w:sz w:val="24"/>
                            <w:szCs w:val="24"/>
                            <w:rtl/>
                          </w:rPr>
                          <w:t> </w:t>
                        </w:r>
                        <w:r>
                          <w:rPr>
                            <w:b/>
                            <w:bCs/>
                            <w:color w:val="000000"/>
                            <w:w w:val="80"/>
                            <w:sz w:val="24"/>
                            <w:szCs w:val="24"/>
                            <w:rtl/>
                          </w:rPr>
                          <w:t>لرتنك</w:t>
                        </w:r>
                        <w:r>
                          <w:rPr>
                            <w:b/>
                            <w:bCs/>
                            <w:color w:val="000000"/>
                            <w:spacing w:val="-7"/>
                            <w:sz w:val="24"/>
                            <w:szCs w:val="24"/>
                            <w:rtl/>
                          </w:rPr>
                          <w:t> </w:t>
                        </w:r>
                        <w:r>
                          <w:rPr>
                            <w:b/>
                            <w:bCs/>
                            <w:color w:val="000000"/>
                            <w:w w:val="80"/>
                            <w:sz w:val="24"/>
                            <w:szCs w:val="24"/>
                            <w:rtl/>
                          </w:rPr>
                          <w:t>و</w:t>
                        </w:r>
                        <w:r>
                          <w:rPr>
                            <w:b/>
                            <w:bCs/>
                            <w:color w:val="000000"/>
                            <w:spacing w:val="-4"/>
                            <w:sz w:val="24"/>
                            <w:szCs w:val="24"/>
                            <w:rtl/>
                          </w:rPr>
                          <w:t> </w:t>
                        </w:r>
                        <w:r>
                          <w:rPr>
                            <w:b/>
                            <w:bCs/>
                            <w:color w:val="000000"/>
                            <w:w w:val="80"/>
                            <w:sz w:val="24"/>
                            <w:szCs w:val="24"/>
                            <w:rtl/>
                          </w:rPr>
                          <w:t>قرب</w:t>
                        </w:r>
                        <w:r>
                          <w:rPr>
                            <w:b/>
                            <w:bCs/>
                            <w:color w:val="000000"/>
                            <w:spacing w:val="-5"/>
                            <w:sz w:val="24"/>
                            <w:szCs w:val="24"/>
                            <w:rtl/>
                          </w:rPr>
                          <w:t> </w:t>
                        </w:r>
                        <w:r>
                          <w:rPr>
                            <w:b/>
                            <w:bCs/>
                            <w:color w:val="000000"/>
                            <w:w w:val="80"/>
                            <w:sz w:val="24"/>
                            <w:szCs w:val="24"/>
                            <w:rtl/>
                          </w:rPr>
                          <w:t>ياه</w:t>
                        </w:r>
                        <w:r>
                          <w:rPr>
                            <w:b/>
                            <w:bCs/>
                            <w:color w:val="000000"/>
                            <w:spacing w:val="-6"/>
                            <w:sz w:val="24"/>
                            <w:szCs w:val="24"/>
                            <w:rtl/>
                          </w:rPr>
                          <w:t> </w:t>
                        </w:r>
                        <w:r>
                          <w:rPr>
                            <w:b/>
                            <w:bCs/>
                            <w:color w:val="000000"/>
                            <w:w w:val="80"/>
                            <w:sz w:val="24"/>
                            <w:szCs w:val="24"/>
                            <w:rtl/>
                          </w:rPr>
                          <w:t>لباك</w:t>
                        </w:r>
                        <w:r>
                          <w:rPr>
                            <w:b/>
                            <w:bCs/>
                            <w:color w:val="000000"/>
                            <w:spacing w:val="-10"/>
                            <w:sz w:val="24"/>
                            <w:szCs w:val="24"/>
                            <w:rtl/>
                          </w:rPr>
                          <w:t> </w:t>
                        </w:r>
                        <w:r>
                          <w:rPr>
                            <w:b/>
                            <w:bCs/>
                            <w:color w:val="000000"/>
                            <w:w w:val="80"/>
                            <w:sz w:val="24"/>
                            <w:szCs w:val="24"/>
                            <w:rtl/>
                          </w:rPr>
                          <w:t>هيلك</w:t>
                        </w:r>
                        <w:r>
                          <w:rPr>
                            <w:b/>
                            <w:bCs/>
                            <w:color w:val="000000"/>
                            <w:spacing w:val="-10"/>
                            <w:sz w:val="24"/>
                            <w:szCs w:val="24"/>
                            <w:rtl/>
                          </w:rPr>
                          <w:t> </w:t>
                        </w:r>
                        <w:r>
                          <w:rPr>
                            <w:b/>
                            <w:bCs/>
                            <w:color w:val="000000"/>
                            <w:spacing w:val="-4"/>
                            <w:w w:val="80"/>
                            <w:sz w:val="24"/>
                            <w:szCs w:val="24"/>
                            <w:rtl/>
                          </w:rPr>
                          <w:t>دير</w:t>
                        </w:r>
                        <w:r>
                          <w:rPr>
                            <w:b/>
                            <w:bCs/>
                            <w:color w:val="000000"/>
                            <w:spacing w:val="-4"/>
                            <w:w w:val="80"/>
                            <w:sz w:val="24"/>
                            <w:szCs w:val="24"/>
                            <w:rtl/>
                          </w:rPr>
                          <w:t>خ</w:t>
                        </w:r>
                      </w:p>
                    </w:txbxContent>
                  </v:textbox>
                  <v:fill type="solid"/>
                  <w10:wrap type="none"/>
                </v:shape>
                <v:shape style="position:absolute;left:10219;top:696;width:625;height:381" type="#_x0000_t202" id="docshape185" filled="true" fillcolor="#ffff00" stroked="false">
                  <v:textbox inset="0,0,0,0">
                    <w:txbxContent>
                      <w:p>
                        <w:pPr>
                          <w:bidi/>
                          <w:spacing w:before="24"/>
                          <w:ind w:right="67" w:left="0" w:firstLine="0"/>
                          <w:jc w:val="right"/>
                          <w:rPr>
                            <w:b/>
                            <w:bCs/>
                            <w:color w:val="000000"/>
                            <w:sz w:val="24"/>
                            <w:szCs w:val="24"/>
                          </w:rPr>
                        </w:pPr>
                        <w:r>
                          <w:rPr>
                            <w:b/>
                            <w:bCs/>
                            <w:color w:val="000000"/>
                            <w:spacing w:val="-2"/>
                            <w:w w:val="90"/>
                            <w:sz w:val="24"/>
                            <w:szCs w:val="24"/>
                          </w:rPr>
                          <w:t>.</w:t>
                        </w:r>
                        <w:r>
                          <w:rPr>
                            <w:b/>
                            <w:bCs/>
                            <w:color w:val="000000"/>
                            <w:spacing w:val="-2"/>
                            <w:w w:val="90"/>
                            <w:sz w:val="24"/>
                            <w:szCs w:val="24"/>
                            <w:rtl/>
                          </w:rPr>
                          <w:t>هژور</w:t>
                        </w:r>
                        <w:r>
                          <w:rPr>
                            <w:b/>
                            <w:bCs/>
                            <w:color w:val="000000"/>
                            <w:spacing w:val="-2"/>
                            <w:w w:val="90"/>
                            <w:sz w:val="24"/>
                            <w:szCs w:val="24"/>
                            <w:rtl/>
                          </w:rPr>
                          <w:t>پ</w:t>
                        </w:r>
                      </w:p>
                    </w:txbxContent>
                  </v:textbox>
                  <v:fill type="solid"/>
                  <w10:wrap type="none"/>
                </v:shape>
                <v:shape style="position:absolute;left:1245;top:259;width:9599;height:437" type="#_x0000_t202" id="docshape186" filled="true" fillcolor="#ffff00" stroked="false">
                  <v:textbox inset="0,0,0,0">
                    <w:txbxContent>
                      <w:p>
                        <w:pPr>
                          <w:bidi/>
                          <w:spacing w:before="24"/>
                          <w:ind w:right="67" w:left="0" w:firstLine="0"/>
                          <w:jc w:val="right"/>
                          <w:rPr>
                            <w:b/>
                            <w:bCs/>
                            <w:color w:val="000000"/>
                            <w:sz w:val="24"/>
                            <w:szCs w:val="24"/>
                          </w:rPr>
                        </w:pPr>
                        <w:r>
                          <w:rPr>
                            <w:b/>
                            <w:bCs/>
                            <w:color w:val="000000"/>
                            <w:w w:val="80"/>
                            <w:sz w:val="24"/>
                            <w:szCs w:val="24"/>
                            <w:rtl/>
                          </w:rPr>
                          <w:t>كرادم</w:t>
                        </w:r>
                        <w:r>
                          <w:rPr>
                            <w:b/>
                            <w:bCs/>
                            <w:color w:val="000000"/>
                            <w:spacing w:val="-2"/>
                            <w:sz w:val="24"/>
                            <w:szCs w:val="24"/>
                            <w:rtl/>
                          </w:rPr>
                          <w:t> </w:t>
                        </w:r>
                        <w:r>
                          <w:rPr>
                            <w:b/>
                            <w:bCs/>
                            <w:color w:val="000000"/>
                            <w:w w:val="80"/>
                            <w:sz w:val="24"/>
                            <w:szCs w:val="24"/>
                            <w:rtl/>
                          </w:rPr>
                          <w:t>اب</w:t>
                        </w:r>
                        <w:r>
                          <w:rPr>
                            <w:b/>
                            <w:bCs/>
                            <w:color w:val="000000"/>
                            <w:spacing w:val="-6"/>
                            <w:sz w:val="24"/>
                            <w:szCs w:val="24"/>
                            <w:rtl/>
                          </w:rPr>
                          <w:t> </w:t>
                        </w:r>
                        <w:r>
                          <w:rPr>
                            <w:b/>
                            <w:bCs/>
                            <w:color w:val="000000"/>
                            <w:w w:val="80"/>
                            <w:sz w:val="24"/>
                            <w:szCs w:val="24"/>
                            <w:rtl/>
                          </w:rPr>
                          <w:t>ربارب</w:t>
                        </w:r>
                        <w:r>
                          <w:rPr>
                            <w:b/>
                            <w:bCs/>
                            <w:color w:val="000000"/>
                            <w:spacing w:val="-7"/>
                            <w:sz w:val="24"/>
                            <w:szCs w:val="24"/>
                            <w:rtl/>
                          </w:rPr>
                          <w:t> </w:t>
                        </w:r>
                        <w:r>
                          <w:rPr>
                            <w:b/>
                            <w:bCs/>
                            <w:color w:val="000000"/>
                            <w:w w:val="80"/>
                            <w:sz w:val="24"/>
                            <w:szCs w:val="24"/>
                            <w:rtl/>
                          </w:rPr>
                          <w:t>اهنامتخاس</w:t>
                        </w:r>
                        <w:r>
                          <w:rPr>
                            <w:b/>
                            <w:bCs/>
                            <w:color w:val="000000"/>
                            <w:spacing w:val="-4"/>
                            <w:sz w:val="24"/>
                            <w:szCs w:val="24"/>
                            <w:rtl/>
                          </w:rPr>
                          <w:t> </w:t>
                        </w:r>
                        <w:r>
                          <w:rPr>
                            <w:b/>
                            <w:bCs/>
                            <w:color w:val="000000"/>
                            <w:w w:val="80"/>
                            <w:sz w:val="24"/>
                            <w:szCs w:val="24"/>
                            <w:rtl/>
                          </w:rPr>
                          <w:t>و</w:t>
                        </w:r>
                        <w:r>
                          <w:rPr>
                            <w:b/>
                            <w:bCs/>
                            <w:color w:val="000000"/>
                            <w:spacing w:val="-9"/>
                            <w:sz w:val="24"/>
                            <w:szCs w:val="24"/>
                            <w:rtl/>
                          </w:rPr>
                          <w:t> </w:t>
                        </w:r>
                        <w:r>
                          <w:rPr>
                            <w:b/>
                            <w:bCs/>
                            <w:color w:val="000000"/>
                            <w:w w:val="80"/>
                            <w:sz w:val="24"/>
                            <w:szCs w:val="24"/>
                            <w:rtl/>
                          </w:rPr>
                          <w:t>هطوحم</w:t>
                        </w:r>
                        <w:r>
                          <w:rPr>
                            <w:b/>
                            <w:bCs/>
                            <w:color w:val="000000"/>
                            <w:spacing w:val="-4"/>
                            <w:sz w:val="24"/>
                            <w:szCs w:val="24"/>
                            <w:rtl/>
                          </w:rPr>
                          <w:t> </w:t>
                        </w:r>
                        <w:r>
                          <w:rPr>
                            <w:b/>
                            <w:bCs/>
                            <w:color w:val="000000"/>
                            <w:w w:val="80"/>
                            <w:sz w:val="24"/>
                            <w:szCs w:val="24"/>
                            <w:rtl/>
                          </w:rPr>
                          <w:t>ماكرتنيا</w:t>
                        </w:r>
                        <w:r>
                          <w:rPr>
                            <w:b/>
                            <w:bCs/>
                            <w:color w:val="000000"/>
                            <w:spacing w:val="-6"/>
                            <w:sz w:val="24"/>
                            <w:szCs w:val="24"/>
                            <w:rtl/>
                          </w:rPr>
                          <w:t> </w:t>
                        </w:r>
                        <w:r>
                          <w:rPr>
                            <w:b/>
                            <w:bCs/>
                            <w:color w:val="000000"/>
                            <w:w w:val="80"/>
                            <w:sz w:val="24"/>
                            <w:szCs w:val="24"/>
                            <w:rtl/>
                          </w:rPr>
                          <w:t>و</w:t>
                        </w:r>
                        <w:r>
                          <w:rPr>
                            <w:b/>
                            <w:bCs/>
                            <w:color w:val="000000"/>
                            <w:spacing w:val="-6"/>
                            <w:sz w:val="24"/>
                            <w:szCs w:val="24"/>
                            <w:rtl/>
                          </w:rPr>
                          <w:t> </w:t>
                        </w:r>
                        <w:r>
                          <w:rPr>
                            <w:b/>
                            <w:bCs/>
                            <w:color w:val="000000"/>
                            <w:w w:val="80"/>
                            <w:sz w:val="24"/>
                            <w:szCs w:val="24"/>
                            <w:rtl/>
                          </w:rPr>
                          <w:t>گنيجيپ</w:t>
                        </w:r>
                        <w:r>
                          <w:rPr>
                            <w:b/>
                            <w:bCs/>
                            <w:color w:val="000000"/>
                            <w:spacing w:val="-8"/>
                            <w:sz w:val="24"/>
                            <w:szCs w:val="24"/>
                            <w:rtl/>
                          </w:rPr>
                          <w:t> </w:t>
                        </w:r>
                        <w:r>
                          <w:rPr>
                            <w:b/>
                            <w:bCs/>
                            <w:color w:val="000000"/>
                            <w:w w:val="80"/>
                            <w:sz w:val="24"/>
                            <w:szCs w:val="24"/>
                            <w:rtl/>
                          </w:rPr>
                          <w:t>،نفلت</w:t>
                        </w:r>
                        <w:r>
                          <w:rPr>
                            <w:b/>
                            <w:bCs/>
                            <w:color w:val="000000"/>
                            <w:spacing w:val="-9"/>
                            <w:sz w:val="24"/>
                            <w:szCs w:val="24"/>
                            <w:rtl/>
                          </w:rPr>
                          <w:t> </w:t>
                        </w:r>
                        <w:r>
                          <w:rPr>
                            <w:b/>
                            <w:bCs/>
                            <w:color w:val="000000"/>
                            <w:w w:val="80"/>
                            <w:sz w:val="24"/>
                            <w:szCs w:val="24"/>
                            <w:rtl/>
                          </w:rPr>
                          <w:t>،هكبش</w:t>
                        </w:r>
                        <w:r>
                          <w:rPr>
                            <w:b/>
                            <w:bCs/>
                            <w:color w:val="000000"/>
                            <w:spacing w:val="-4"/>
                            <w:sz w:val="24"/>
                            <w:szCs w:val="24"/>
                            <w:rtl/>
                          </w:rPr>
                          <w:t> </w:t>
                        </w:r>
                        <w:r>
                          <w:rPr>
                            <w:b/>
                            <w:bCs/>
                            <w:color w:val="000000"/>
                            <w:w w:val="80"/>
                            <w:sz w:val="24"/>
                            <w:szCs w:val="24"/>
                            <w:rtl/>
                          </w:rPr>
                          <w:t>،يرون</w:t>
                        </w:r>
                        <w:r>
                          <w:rPr>
                            <w:b/>
                            <w:bCs/>
                            <w:color w:val="000000"/>
                            <w:spacing w:val="-6"/>
                            <w:sz w:val="24"/>
                            <w:szCs w:val="24"/>
                            <w:rtl/>
                          </w:rPr>
                          <w:t> </w:t>
                        </w:r>
                        <w:r>
                          <w:rPr>
                            <w:b/>
                            <w:bCs/>
                            <w:color w:val="000000"/>
                            <w:w w:val="80"/>
                            <w:sz w:val="24"/>
                            <w:szCs w:val="24"/>
                            <w:rtl/>
                          </w:rPr>
                          <w:t>ربيف</w:t>
                        </w:r>
                        <w:r>
                          <w:rPr>
                            <w:b/>
                            <w:bCs/>
                            <w:color w:val="000000"/>
                            <w:spacing w:val="-5"/>
                            <w:sz w:val="24"/>
                            <w:szCs w:val="24"/>
                            <w:rtl/>
                          </w:rPr>
                          <w:t> </w:t>
                        </w:r>
                        <w:r>
                          <w:rPr>
                            <w:b/>
                            <w:bCs/>
                            <w:color w:val="000000"/>
                            <w:w w:val="80"/>
                            <w:sz w:val="24"/>
                            <w:szCs w:val="24"/>
                            <w:rtl/>
                          </w:rPr>
                          <w:t>زا</w:t>
                        </w:r>
                        <w:r>
                          <w:rPr>
                            <w:b/>
                            <w:bCs/>
                            <w:color w:val="000000"/>
                            <w:spacing w:val="-5"/>
                            <w:sz w:val="24"/>
                            <w:szCs w:val="24"/>
                            <w:rtl/>
                          </w:rPr>
                          <w:t> </w:t>
                        </w:r>
                        <w:r>
                          <w:rPr>
                            <w:b/>
                            <w:bCs/>
                            <w:color w:val="000000"/>
                            <w:w w:val="80"/>
                            <w:sz w:val="24"/>
                            <w:szCs w:val="24"/>
                            <w:rtl/>
                          </w:rPr>
                          <w:t>معا</w:t>
                        </w:r>
                        <w:r>
                          <w:rPr>
                            <w:b/>
                            <w:bCs/>
                            <w:color w:val="000000"/>
                            <w:spacing w:val="-6"/>
                            <w:sz w:val="24"/>
                            <w:szCs w:val="24"/>
                            <w:rtl/>
                          </w:rPr>
                          <w:t> </w:t>
                        </w:r>
                        <w:r>
                          <w:rPr>
                            <w:b/>
                            <w:bCs/>
                            <w:color w:val="000000"/>
                            <w:w w:val="80"/>
                            <w:sz w:val="24"/>
                            <w:szCs w:val="24"/>
                            <w:rtl/>
                          </w:rPr>
                          <w:t>يتارباخم</w:t>
                        </w:r>
                        <w:r>
                          <w:rPr>
                            <w:b/>
                            <w:bCs/>
                            <w:color w:val="000000"/>
                            <w:spacing w:val="-3"/>
                            <w:sz w:val="24"/>
                            <w:szCs w:val="24"/>
                            <w:rtl/>
                          </w:rPr>
                          <w:t> </w:t>
                        </w:r>
                        <w:r>
                          <w:rPr>
                            <w:b/>
                            <w:bCs/>
                            <w:color w:val="000000"/>
                            <w:w w:val="80"/>
                            <w:sz w:val="24"/>
                            <w:szCs w:val="24"/>
                            <w:rtl/>
                          </w:rPr>
                          <w:t>ياه</w:t>
                        </w:r>
                        <w:r>
                          <w:rPr>
                            <w:b/>
                            <w:bCs/>
                            <w:color w:val="000000"/>
                            <w:spacing w:val="-10"/>
                            <w:sz w:val="24"/>
                            <w:szCs w:val="24"/>
                            <w:rtl/>
                          </w:rPr>
                          <w:t> </w:t>
                        </w:r>
                        <w:r>
                          <w:rPr>
                            <w:b/>
                            <w:bCs/>
                            <w:color w:val="000000"/>
                            <w:w w:val="80"/>
                            <w:sz w:val="24"/>
                            <w:szCs w:val="24"/>
                            <w:rtl/>
                          </w:rPr>
                          <w:t>لباك</w:t>
                        </w:r>
                        <w:r>
                          <w:rPr>
                            <w:b/>
                            <w:bCs/>
                            <w:color w:val="000000"/>
                            <w:spacing w:val="-8"/>
                            <w:sz w:val="24"/>
                            <w:szCs w:val="24"/>
                            <w:rtl/>
                          </w:rPr>
                          <w:t> </w:t>
                        </w:r>
                        <w:r>
                          <w:rPr>
                            <w:b/>
                            <w:bCs/>
                            <w:color w:val="000000"/>
                            <w:w w:val="80"/>
                            <w:sz w:val="24"/>
                            <w:szCs w:val="24"/>
                            <w:rtl/>
                          </w:rPr>
                          <w:t>هيلك</w:t>
                        </w:r>
                        <w:r>
                          <w:rPr>
                            <w:b/>
                            <w:bCs/>
                            <w:color w:val="000000"/>
                            <w:spacing w:val="-8"/>
                            <w:sz w:val="24"/>
                            <w:szCs w:val="24"/>
                            <w:rtl/>
                          </w:rPr>
                          <w:t> </w:t>
                        </w:r>
                        <w:r>
                          <w:rPr>
                            <w:b/>
                            <w:bCs/>
                            <w:color w:val="000000"/>
                            <w:spacing w:val="-4"/>
                            <w:w w:val="80"/>
                            <w:sz w:val="24"/>
                            <w:szCs w:val="24"/>
                            <w:rtl/>
                          </w:rPr>
                          <w:t>دير</w:t>
                        </w:r>
                        <w:r>
                          <w:rPr>
                            <w:b/>
                            <w:bCs/>
                            <w:color w:val="000000"/>
                            <w:spacing w:val="-4"/>
                            <w:w w:val="80"/>
                            <w:sz w:val="24"/>
                            <w:szCs w:val="24"/>
                            <w:rtl/>
                          </w:rPr>
                          <w:t>خ</w:t>
                        </w:r>
                      </w:p>
                    </w:txbxContent>
                  </v:textbox>
                  <v:fill type="solid"/>
                  <w10:wrap type="none"/>
                </v:shape>
                <w10:wrap type="topAndBottom"/>
              </v:group>
            </w:pict>
          </mc:Fallback>
        </mc:AlternateContent>
      </w:r>
    </w:p>
    <w:p>
      <w:pPr>
        <w:bidi/>
        <w:spacing w:before="79"/>
        <w:ind w:right="0" w:left="320" w:firstLine="0"/>
        <w:jc w:val="left"/>
        <w:rPr>
          <w:rFonts w:ascii="Times New Roman" w:cs="Times New Roman"/>
          <w:sz w:val="24"/>
          <w:szCs w:val="24"/>
        </w:rPr>
      </w:pPr>
      <w:r>
        <w:rPr>
          <w:b/>
          <w:bCs/>
          <w:color w:val="000000"/>
          <w:spacing w:val="40"/>
          <w:sz w:val="24"/>
          <w:szCs w:val="24"/>
          <w:highlight w:val="yellow"/>
          <w:rtl/>
        </w:rPr>
        <w:t> </w:t>
      </w:r>
      <w:r>
        <w:rPr>
          <w:b/>
          <w:bCs/>
          <w:color w:val="000000"/>
          <w:spacing w:val="-4"/>
          <w:w w:val="90"/>
          <w:sz w:val="24"/>
          <w:szCs w:val="24"/>
          <w:highlight w:val="yellow"/>
          <w:rtl/>
        </w:rPr>
        <w:t>خريد</w:t>
      </w:r>
      <w:r>
        <w:rPr>
          <w:b/>
          <w:bCs/>
          <w:color w:val="000000"/>
          <w:spacing w:val="-1"/>
          <w:w w:val="90"/>
          <w:sz w:val="24"/>
          <w:szCs w:val="24"/>
          <w:highlight w:val="yellow"/>
          <w:rtl/>
        </w:rPr>
        <w:t> </w:t>
      </w:r>
      <w:r>
        <w:rPr>
          <w:b/>
          <w:bCs/>
          <w:color w:val="000000"/>
          <w:w w:val="90"/>
          <w:sz w:val="24"/>
          <w:szCs w:val="24"/>
          <w:highlight w:val="yellow"/>
          <w:rtl/>
        </w:rPr>
        <w:t>اقﻼم</w:t>
      </w:r>
      <w:r>
        <w:rPr>
          <w:b/>
          <w:bCs/>
          <w:color w:val="000000"/>
          <w:spacing w:val="-3"/>
          <w:sz w:val="24"/>
          <w:szCs w:val="24"/>
          <w:highlight w:val="yellow"/>
          <w:rtl/>
        </w:rPr>
        <w:t> </w:t>
      </w:r>
      <w:r>
        <w:rPr>
          <w:b/>
          <w:bCs/>
          <w:color w:val="000000"/>
          <w:w w:val="90"/>
          <w:sz w:val="24"/>
          <w:szCs w:val="24"/>
          <w:highlight w:val="yellow"/>
          <w:rtl/>
        </w:rPr>
        <w:t>عمده</w:t>
      </w:r>
      <w:r>
        <w:rPr>
          <w:rFonts w:ascii="Calibri" w:cs="Calibri"/>
          <w:color w:val="000000"/>
          <w:spacing w:val="8"/>
          <w:sz w:val="24"/>
          <w:szCs w:val="24"/>
          <w:highlight w:val="yellow"/>
          <w:rtl/>
        </w:rPr>
        <w:t> </w:t>
      </w:r>
      <w:r>
        <w:rPr>
          <w:rFonts w:ascii="Calibri" w:cs="Calibri"/>
          <w:color w:val="000000"/>
          <w:w w:val="90"/>
          <w:sz w:val="24"/>
          <w:szCs w:val="24"/>
          <w:highlight w:val="yellow"/>
        </w:rPr>
        <w:t>(</w:t>
      </w:r>
      <w:r>
        <w:rPr>
          <w:rFonts w:ascii="Times New Roman" w:cs="Times New Roman"/>
          <w:color w:val="000000"/>
          <w:w w:val="90"/>
          <w:sz w:val="22"/>
          <w:szCs w:val="22"/>
          <w:highlight w:val="yellow"/>
        </w:rPr>
        <w:t>BULK</w:t>
      </w:r>
      <w:r>
        <w:rPr>
          <w:rFonts w:ascii="Calibri" w:cs="Calibri"/>
          <w:color w:val="000000"/>
          <w:w w:val="90"/>
          <w:sz w:val="24"/>
          <w:szCs w:val="24"/>
          <w:highlight w:val="yellow"/>
        </w:rPr>
        <w:t>)</w:t>
      </w:r>
      <w:r>
        <w:rPr>
          <w:b/>
          <w:bCs/>
          <w:color w:val="000000"/>
          <w:spacing w:val="-1"/>
          <w:sz w:val="24"/>
          <w:szCs w:val="24"/>
          <w:highlight w:val="yellow"/>
          <w:rtl/>
        </w:rPr>
        <w:t> </w:t>
      </w:r>
      <w:r>
        <w:rPr>
          <w:b/>
          <w:bCs/>
          <w:color w:val="000000"/>
          <w:w w:val="90"/>
          <w:sz w:val="24"/>
          <w:szCs w:val="24"/>
          <w:highlight w:val="yellow"/>
          <w:rtl/>
        </w:rPr>
        <w:t>مخابراتي</w:t>
      </w:r>
      <w:r>
        <w:rPr>
          <w:b/>
          <w:bCs/>
          <w:color w:val="000000"/>
          <w:w w:val="90"/>
          <w:sz w:val="24"/>
          <w:szCs w:val="24"/>
          <w:highlight w:val="yellow"/>
        </w:rPr>
        <w:t>.</w:t>
      </w:r>
      <w:r>
        <w:rPr>
          <w:rFonts w:ascii="Times New Roman" w:cs="Times New Roman"/>
          <w:color w:val="000000"/>
          <w:spacing w:val="21"/>
          <w:sz w:val="24"/>
          <w:szCs w:val="24"/>
          <w:highlight w:val="yellow"/>
          <w:rtl/>
        </w:rPr>
        <w:t> </w:t>
      </w:r>
    </w:p>
    <w:p>
      <w:pPr>
        <w:pStyle w:val="BodyText"/>
        <w:spacing w:before="7"/>
        <w:rPr>
          <w:sz w:val="8"/>
        </w:rPr>
      </w:pPr>
      <w:r>
        <w:rPr/>
        <mc:AlternateContent>
          <mc:Choice Requires="wps">
            <w:drawing>
              <wp:anchor distT="0" distB="0" distL="0" distR="0" allowOverlap="1" layoutInCell="1" locked="0" behindDoc="1" simplePos="0" relativeHeight="487648768">
                <wp:simplePos x="0" y="0"/>
                <wp:positionH relativeFrom="page">
                  <wp:posOffset>2895597</wp:posOffset>
                </wp:positionH>
                <wp:positionV relativeFrom="paragraph">
                  <wp:posOffset>78650</wp:posOffset>
                </wp:positionV>
                <wp:extent cx="3990340" cy="241935"/>
                <wp:effectExtent l="0" t="0" r="0" b="0"/>
                <wp:wrapTopAndBottom/>
                <wp:docPr id="333" name="Textbox 333"/>
                <wp:cNvGraphicFramePr>
                  <a:graphicFrameLocks/>
                </wp:cNvGraphicFramePr>
                <a:graphic>
                  <a:graphicData uri="http://schemas.microsoft.com/office/word/2010/wordprocessingShape">
                    <wps:wsp>
                      <wps:cNvPr id="333" name="Textbox 333"/>
                      <wps:cNvSpPr txBox="1"/>
                      <wps:spPr>
                        <a:xfrm>
                          <a:off x="0" y="0"/>
                          <a:ext cx="3990340" cy="241935"/>
                        </a:xfrm>
                        <a:prstGeom prst="rect">
                          <a:avLst/>
                        </a:prstGeom>
                        <a:solidFill>
                          <a:srgbClr val="FFFF00"/>
                        </a:solidFill>
                      </wps:spPr>
                      <wps:txbx>
                        <w:txbxContent>
                          <w:p>
                            <w:pPr>
                              <w:pStyle w:val="BodyText"/>
                              <w:bidi/>
                              <w:spacing w:before="24"/>
                              <w:ind w:right="67" w:left="0" w:firstLine="0"/>
                              <w:jc w:val="right"/>
                              <w:rPr>
                                <w:color w:val="000000"/>
                              </w:rPr>
                            </w:pPr>
                            <w:r>
                              <w:rPr>
                                <w:color w:val="000000"/>
                                <w:spacing w:val="-4"/>
                                <w:w w:val="85"/>
                                <w:rtl/>
                              </w:rPr>
                              <w:t>خريد</w:t>
                            </w:r>
                            <w:r>
                              <w:rPr>
                                <w:color w:val="000000"/>
                                <w:spacing w:val="-6"/>
                                <w:w w:val="85"/>
                                <w:rtl/>
                              </w:rPr>
                              <w:t> </w:t>
                            </w:r>
                            <w:r>
                              <w:rPr>
                                <w:color w:val="000000"/>
                                <w:w w:val="85"/>
                                <w:rtl/>
                              </w:rPr>
                              <w:t>هر</w:t>
                            </w:r>
                            <w:r>
                              <w:rPr>
                                <w:color w:val="000000"/>
                                <w:spacing w:val="-7"/>
                                <w:w w:val="85"/>
                                <w:rtl/>
                              </w:rPr>
                              <w:t> </w:t>
                            </w:r>
                            <w:r>
                              <w:rPr>
                                <w:color w:val="000000"/>
                                <w:w w:val="85"/>
                                <w:rtl/>
                              </w:rPr>
                              <w:t>تجهيز</w:t>
                            </w:r>
                            <w:r>
                              <w:rPr>
                                <w:color w:val="000000"/>
                                <w:spacing w:val="-3"/>
                                <w:w w:val="85"/>
                                <w:rtl/>
                              </w:rPr>
                              <w:t> </w:t>
                            </w:r>
                            <w:r>
                              <w:rPr>
                                <w:color w:val="000000"/>
                                <w:w w:val="85"/>
                                <w:rtl/>
                              </w:rPr>
                              <w:t>مخابراتي</w:t>
                            </w:r>
                            <w:r>
                              <w:rPr>
                                <w:color w:val="000000"/>
                                <w:spacing w:val="-4"/>
                                <w:w w:val="85"/>
                                <w:rtl/>
                              </w:rPr>
                              <w:t> </w:t>
                            </w:r>
                            <w:r>
                              <w:rPr>
                                <w:color w:val="000000"/>
                                <w:w w:val="85"/>
                                <w:rtl/>
                              </w:rPr>
                              <w:t>ديگر</w:t>
                            </w:r>
                            <w:r>
                              <w:rPr>
                                <w:color w:val="000000"/>
                                <w:spacing w:val="-7"/>
                                <w:w w:val="85"/>
                                <w:rtl/>
                              </w:rPr>
                              <w:t> </w:t>
                            </w:r>
                            <w:r>
                              <w:rPr>
                                <w:color w:val="000000"/>
                                <w:w w:val="85"/>
                                <w:rtl/>
                              </w:rPr>
                              <w:t>كه</w:t>
                            </w:r>
                            <w:r>
                              <w:rPr>
                                <w:color w:val="000000"/>
                                <w:spacing w:val="-7"/>
                                <w:w w:val="85"/>
                                <w:rtl/>
                              </w:rPr>
                              <w:t> </w:t>
                            </w:r>
                            <w:r>
                              <w:rPr>
                                <w:color w:val="000000"/>
                                <w:w w:val="85"/>
                                <w:rtl/>
                              </w:rPr>
                              <w:t>بر</w:t>
                            </w:r>
                            <w:r>
                              <w:rPr>
                                <w:color w:val="000000"/>
                                <w:spacing w:val="-8"/>
                                <w:w w:val="85"/>
                                <w:rtl/>
                              </w:rPr>
                              <w:t> </w:t>
                            </w:r>
                            <w:r>
                              <w:rPr>
                                <w:color w:val="000000"/>
                                <w:w w:val="85"/>
                                <w:rtl/>
                              </w:rPr>
                              <w:t>اساس</w:t>
                            </w:r>
                            <w:r>
                              <w:rPr>
                                <w:color w:val="000000"/>
                                <w:spacing w:val="-4"/>
                                <w:w w:val="85"/>
                                <w:rtl/>
                              </w:rPr>
                              <w:t> </w:t>
                            </w:r>
                            <w:r>
                              <w:rPr>
                                <w:color w:val="000000"/>
                                <w:w w:val="85"/>
                                <w:rtl/>
                              </w:rPr>
                              <w:t>مدارك</w:t>
                            </w:r>
                            <w:r>
                              <w:rPr>
                                <w:color w:val="000000"/>
                                <w:spacing w:val="-7"/>
                                <w:w w:val="85"/>
                                <w:rtl/>
                              </w:rPr>
                              <w:t> </w:t>
                            </w:r>
                            <w:r>
                              <w:rPr>
                                <w:color w:val="000000"/>
                                <w:w w:val="85"/>
                                <w:rtl/>
                              </w:rPr>
                              <w:t>پروژه</w:t>
                            </w:r>
                            <w:r>
                              <w:rPr>
                                <w:color w:val="000000"/>
                                <w:spacing w:val="-4"/>
                                <w:w w:val="85"/>
                                <w:rtl/>
                              </w:rPr>
                              <w:t> </w:t>
                            </w:r>
                            <w:r>
                              <w:rPr>
                                <w:color w:val="000000"/>
                                <w:w w:val="85"/>
                                <w:rtl/>
                              </w:rPr>
                              <w:t>مورد</w:t>
                            </w:r>
                            <w:r>
                              <w:rPr>
                                <w:color w:val="000000"/>
                                <w:spacing w:val="-7"/>
                                <w:w w:val="85"/>
                                <w:rtl/>
                              </w:rPr>
                              <w:t> </w:t>
                            </w:r>
                            <w:r>
                              <w:rPr>
                                <w:color w:val="000000"/>
                                <w:w w:val="85"/>
                                <w:rtl/>
                              </w:rPr>
                              <w:t>نياز</w:t>
                            </w:r>
                            <w:r>
                              <w:rPr>
                                <w:color w:val="000000"/>
                                <w:spacing w:val="-7"/>
                                <w:w w:val="85"/>
                                <w:rtl/>
                              </w:rPr>
                              <w:t> </w:t>
                            </w:r>
                            <w:r>
                              <w:rPr>
                                <w:color w:val="000000"/>
                                <w:w w:val="85"/>
                                <w:rtl/>
                              </w:rPr>
                              <w:t>مي</w:t>
                            </w:r>
                            <w:r>
                              <w:rPr>
                                <w:color w:val="000000"/>
                                <w:spacing w:val="-7"/>
                                <w:w w:val="85"/>
                                <w:rtl/>
                              </w:rPr>
                              <w:t> </w:t>
                            </w:r>
                            <w:r>
                              <w:rPr>
                                <w:color w:val="000000"/>
                                <w:w w:val="85"/>
                                <w:rtl/>
                              </w:rPr>
                              <w:t>باشد</w:t>
                            </w:r>
                            <w:r>
                              <w:rPr>
                                <w:color w:val="000000"/>
                                <w:w w:val="85"/>
                              </w:rPr>
                              <w:t>.</w:t>
                            </w:r>
                          </w:p>
                        </w:txbxContent>
                      </wps:txbx>
                      <wps:bodyPr wrap="square" lIns="0" tIns="0" rIns="0" bIns="0" rtlCol="0">
                        <a:noAutofit/>
                      </wps:bodyPr>
                    </wps:wsp>
                  </a:graphicData>
                </a:graphic>
              </wp:anchor>
            </w:drawing>
          </mc:Choice>
          <mc:Fallback>
            <w:pict>
              <v:shape style="position:absolute;margin-left:227.999802pt;margin-top:6.192963pt;width:314.2pt;height:19.05pt;mso-position-horizontal-relative:page;mso-position-vertical-relative:paragraph;z-index:-15667712;mso-wrap-distance-left:0;mso-wrap-distance-right:0" type="#_x0000_t202" id="docshape187" filled="true" fillcolor="#ffff00" stroked="false">
                <v:textbox inset="0,0,0,0">
                  <w:txbxContent>
                    <w:p>
                      <w:pPr>
                        <w:pStyle w:val="BodyText"/>
                        <w:bidi/>
                        <w:spacing w:before="24"/>
                        <w:ind w:right="67" w:left="0" w:firstLine="0"/>
                        <w:jc w:val="right"/>
                        <w:rPr>
                          <w:color w:val="000000"/>
                        </w:rPr>
                      </w:pPr>
                      <w:r>
                        <w:rPr>
                          <w:color w:val="000000"/>
                          <w:w w:val="85"/>
                        </w:rPr>
                        <w:t>.</w:t>
                      </w:r>
                      <w:r>
                        <w:rPr>
                          <w:color w:val="000000"/>
                          <w:w w:val="85"/>
                          <w:rtl/>
                        </w:rPr>
                        <w:t>دشاب</w:t>
                      </w:r>
                      <w:r>
                        <w:rPr>
                          <w:color w:val="000000"/>
                          <w:spacing w:val="-7"/>
                          <w:w w:val="85"/>
                          <w:rtl/>
                        </w:rPr>
                        <w:t> </w:t>
                      </w:r>
                      <w:r>
                        <w:rPr>
                          <w:color w:val="000000"/>
                          <w:w w:val="85"/>
                          <w:rtl/>
                        </w:rPr>
                        <w:t>يم</w:t>
                      </w:r>
                      <w:r>
                        <w:rPr>
                          <w:color w:val="000000"/>
                          <w:spacing w:val="-7"/>
                          <w:w w:val="85"/>
                          <w:rtl/>
                        </w:rPr>
                        <w:t> </w:t>
                      </w:r>
                      <w:r>
                        <w:rPr>
                          <w:color w:val="000000"/>
                          <w:w w:val="85"/>
                          <w:rtl/>
                        </w:rPr>
                        <w:t>زاين</w:t>
                      </w:r>
                      <w:r>
                        <w:rPr>
                          <w:color w:val="000000"/>
                          <w:spacing w:val="-7"/>
                          <w:w w:val="85"/>
                          <w:rtl/>
                        </w:rPr>
                        <w:t> </w:t>
                      </w:r>
                      <w:r>
                        <w:rPr>
                          <w:color w:val="000000"/>
                          <w:w w:val="85"/>
                          <w:rtl/>
                        </w:rPr>
                        <w:t>دروم</w:t>
                      </w:r>
                      <w:r>
                        <w:rPr>
                          <w:color w:val="000000"/>
                          <w:spacing w:val="-4"/>
                          <w:w w:val="85"/>
                          <w:rtl/>
                        </w:rPr>
                        <w:t> </w:t>
                      </w:r>
                      <w:r>
                        <w:rPr>
                          <w:color w:val="000000"/>
                          <w:w w:val="85"/>
                          <w:rtl/>
                        </w:rPr>
                        <w:t>هژورپ</w:t>
                      </w:r>
                      <w:r>
                        <w:rPr>
                          <w:color w:val="000000"/>
                          <w:spacing w:val="-7"/>
                          <w:w w:val="85"/>
                          <w:rtl/>
                        </w:rPr>
                        <w:t> </w:t>
                      </w:r>
                      <w:r>
                        <w:rPr>
                          <w:color w:val="000000"/>
                          <w:w w:val="85"/>
                          <w:rtl/>
                        </w:rPr>
                        <w:t>كرادم</w:t>
                      </w:r>
                      <w:r>
                        <w:rPr>
                          <w:color w:val="000000"/>
                          <w:spacing w:val="-4"/>
                          <w:w w:val="85"/>
                          <w:rtl/>
                        </w:rPr>
                        <w:t> </w:t>
                      </w:r>
                      <w:r>
                        <w:rPr>
                          <w:color w:val="000000"/>
                          <w:w w:val="85"/>
                          <w:rtl/>
                        </w:rPr>
                        <w:t>ساسا</w:t>
                      </w:r>
                      <w:r>
                        <w:rPr>
                          <w:color w:val="000000"/>
                          <w:spacing w:val="-8"/>
                          <w:w w:val="85"/>
                          <w:rtl/>
                        </w:rPr>
                        <w:t> </w:t>
                      </w:r>
                      <w:r>
                        <w:rPr>
                          <w:color w:val="000000"/>
                          <w:w w:val="85"/>
                          <w:rtl/>
                        </w:rPr>
                        <w:t>رب</w:t>
                      </w:r>
                      <w:r>
                        <w:rPr>
                          <w:color w:val="000000"/>
                          <w:spacing w:val="-7"/>
                          <w:w w:val="85"/>
                          <w:rtl/>
                        </w:rPr>
                        <w:t> </w:t>
                      </w:r>
                      <w:r>
                        <w:rPr>
                          <w:color w:val="000000"/>
                          <w:w w:val="85"/>
                          <w:rtl/>
                        </w:rPr>
                        <w:t>هك</w:t>
                      </w:r>
                      <w:r>
                        <w:rPr>
                          <w:color w:val="000000"/>
                          <w:spacing w:val="-7"/>
                          <w:w w:val="85"/>
                          <w:rtl/>
                        </w:rPr>
                        <w:t> </w:t>
                      </w:r>
                      <w:r>
                        <w:rPr>
                          <w:color w:val="000000"/>
                          <w:w w:val="85"/>
                          <w:rtl/>
                        </w:rPr>
                        <w:t>رگيد</w:t>
                      </w:r>
                      <w:r>
                        <w:rPr>
                          <w:color w:val="000000"/>
                          <w:spacing w:val="-4"/>
                          <w:w w:val="85"/>
                          <w:rtl/>
                        </w:rPr>
                        <w:t> </w:t>
                      </w:r>
                      <w:r>
                        <w:rPr>
                          <w:color w:val="000000"/>
                          <w:w w:val="85"/>
                          <w:rtl/>
                        </w:rPr>
                        <w:t>يتارباخم</w:t>
                      </w:r>
                      <w:r>
                        <w:rPr>
                          <w:color w:val="000000"/>
                          <w:spacing w:val="-3"/>
                          <w:w w:val="85"/>
                          <w:rtl/>
                        </w:rPr>
                        <w:t> </w:t>
                      </w:r>
                      <w:r>
                        <w:rPr>
                          <w:color w:val="000000"/>
                          <w:w w:val="85"/>
                          <w:rtl/>
                        </w:rPr>
                        <w:t>زيهجت</w:t>
                      </w:r>
                      <w:r>
                        <w:rPr>
                          <w:color w:val="000000"/>
                          <w:spacing w:val="-7"/>
                          <w:w w:val="85"/>
                          <w:rtl/>
                        </w:rPr>
                        <w:t> </w:t>
                      </w:r>
                      <w:r>
                        <w:rPr>
                          <w:color w:val="000000"/>
                          <w:w w:val="85"/>
                          <w:rtl/>
                        </w:rPr>
                        <w:t>ره</w:t>
                      </w:r>
                      <w:r>
                        <w:rPr>
                          <w:color w:val="000000"/>
                          <w:spacing w:val="-6"/>
                          <w:w w:val="85"/>
                          <w:rtl/>
                        </w:rPr>
                        <w:t> </w:t>
                      </w:r>
                      <w:r>
                        <w:rPr>
                          <w:color w:val="000000"/>
                          <w:spacing w:val="-4"/>
                          <w:w w:val="85"/>
                          <w:rtl/>
                        </w:rPr>
                        <w:t>دير</w:t>
                      </w:r>
                      <w:r>
                        <w:rPr>
                          <w:color w:val="000000"/>
                          <w:spacing w:val="-4"/>
                          <w:w w:val="85"/>
                          <w:rtl/>
                        </w:rPr>
                        <w:t>خ</w:t>
                      </w:r>
                    </w:p>
                  </w:txbxContent>
                </v:textbox>
                <v:fill type="solid"/>
                <w10:wrap type="topAndBottom"/>
              </v:shape>
            </w:pict>
          </mc:Fallback>
        </mc:AlternateContent>
      </w:r>
    </w:p>
    <w:p>
      <w:pPr>
        <w:pStyle w:val="BodyText"/>
        <w:spacing w:before="200"/>
      </w:pPr>
    </w:p>
    <w:p>
      <w:pPr>
        <w:pStyle w:val="BodyText"/>
        <w:bidi/>
        <w:ind w:right="3824" w:left="0" w:firstLine="0"/>
        <w:jc w:val="right"/>
      </w:pPr>
      <w:r>
        <w:rPr>
          <w:w w:val="90"/>
        </w:rPr>
        <w:t>-٣-٣-٢-</w:t>
      </w:r>
      <w:r>
        <w:rPr>
          <w:spacing w:val="-10"/>
          <w:w w:val="90"/>
        </w:rPr>
        <w:t>٤</w:t>
      </w:r>
      <w:r>
        <w:rPr>
          <w:spacing w:val="12"/>
          <w:rtl/>
        </w:rPr>
        <w:t> </w:t>
      </w:r>
      <w:r>
        <w:rPr>
          <w:w w:val="90"/>
          <w:rtl/>
        </w:rPr>
        <w:t>تﺄمين</w:t>
      </w:r>
      <w:r>
        <w:rPr>
          <w:spacing w:val="17"/>
          <w:rtl/>
        </w:rPr>
        <w:t> </w:t>
      </w:r>
      <w:r>
        <w:rPr>
          <w:w w:val="90"/>
          <w:rtl/>
        </w:rPr>
        <w:t>و</w:t>
      </w:r>
      <w:r>
        <w:rPr>
          <w:spacing w:val="18"/>
          <w:rtl/>
        </w:rPr>
        <w:t> </w:t>
      </w:r>
      <w:r>
        <w:rPr>
          <w:w w:val="90"/>
          <w:rtl/>
        </w:rPr>
        <w:t>تدارك</w:t>
      </w:r>
      <w:r>
        <w:rPr>
          <w:spacing w:val="21"/>
          <w:rtl/>
        </w:rPr>
        <w:t> </w:t>
      </w:r>
      <w:r>
        <w:rPr>
          <w:w w:val="90"/>
          <w:rtl/>
        </w:rPr>
        <w:t>كاﻻي</w:t>
      </w:r>
      <w:r>
        <w:rPr>
          <w:spacing w:val="15"/>
          <w:rtl/>
        </w:rPr>
        <w:t> </w:t>
      </w:r>
      <w:r>
        <w:rPr>
          <w:w w:val="90"/>
          <w:rtl/>
        </w:rPr>
        <w:t>تجهيزات</w:t>
      </w:r>
      <w:r>
        <w:rPr>
          <w:spacing w:val="14"/>
          <w:rtl/>
        </w:rPr>
        <w:t> </w:t>
      </w:r>
      <w:r>
        <w:rPr>
          <w:w w:val="90"/>
          <w:rtl/>
        </w:rPr>
        <w:t>ابزاردقيق</w:t>
      </w:r>
      <w:r>
        <w:rPr>
          <w:spacing w:val="13"/>
          <w:rtl/>
        </w:rPr>
        <w:t> </w:t>
      </w:r>
      <w:r>
        <w:rPr>
          <w:w w:val="90"/>
        </w:rPr>
        <w:t>:(</w:t>
      </w:r>
      <w:r>
        <w:rPr>
          <w:rFonts w:ascii="Times New Roman" w:cs="Times New Roman"/>
          <w:w w:val="90"/>
        </w:rPr>
        <w:t>Instrumentation</w:t>
      </w:r>
      <w:r>
        <w:rPr>
          <w:w w:val="90"/>
        </w:rPr>
        <w:t>)</w:t>
      </w:r>
    </w:p>
    <w:p>
      <w:pPr>
        <w:pStyle w:val="BodyText"/>
        <w:spacing w:before="138"/>
      </w:pPr>
    </w:p>
    <w:p>
      <w:pPr>
        <w:pStyle w:val="BodyText"/>
        <w:bidi/>
        <w:spacing w:line="331" w:lineRule="auto" w:before="1"/>
        <w:ind w:right="456" w:left="385" w:firstLine="58"/>
        <w:jc w:val="both"/>
      </w:pPr>
      <w:r>
        <w:rPr>
          <w:w w:val="85"/>
          <w:rtl/>
        </w:rPr>
        <w:t>ليﺴت كلي اقﻼمي كه</w:t>
      </w:r>
      <w:r>
        <w:rPr>
          <w:rtl/>
        </w:rPr>
        <w:t> </w:t>
      </w:r>
      <w:r>
        <w:rPr>
          <w:w w:val="85"/>
          <w:rtl/>
        </w:rPr>
        <w:t>در تعهد خريد </w:t>
      </w:r>
      <w:r>
        <w:rPr>
          <w:w w:val="85"/>
        </w:rPr>
        <w:t>)</w:t>
      </w:r>
      <w:r>
        <w:rPr>
          <w:w w:val="85"/>
          <w:rtl/>
        </w:rPr>
        <w:t> داخلي و خارجي</w:t>
      </w:r>
      <w:r>
        <w:rPr>
          <w:w w:val="85"/>
        </w:rPr>
        <w:t>(</w:t>
      </w:r>
      <w:r>
        <w:rPr>
          <w:w w:val="85"/>
          <w:rtl/>
        </w:rPr>
        <w:t> پيمانكار اجرائي ابزاردقيق</w:t>
      </w:r>
      <w:r>
        <w:rPr>
          <w:rtl/>
        </w:rPr>
        <w:t> </w:t>
      </w:r>
      <w:r>
        <w:rPr>
          <w:w w:val="85"/>
          <w:rtl/>
        </w:rPr>
        <w:t>مي باشد، شامل</w:t>
      </w:r>
      <w:r>
        <w:rPr>
          <w:rtl/>
        </w:rPr>
        <w:t> </w:t>
      </w:r>
      <w:r>
        <w:rPr>
          <w:w w:val="85"/>
          <w:rtl/>
        </w:rPr>
        <w:t>حداقل ليﺴت</w:t>
      </w:r>
      <w:r>
        <w:rPr>
          <w:rtl/>
        </w:rPr>
        <w:t> </w:t>
      </w:r>
      <w:r>
        <w:rPr>
          <w:w w:val="85"/>
          <w:rtl/>
        </w:rPr>
        <w:t>زير </w:t>
      </w:r>
      <w:r>
        <w:rPr>
          <w:w w:val="85"/>
        </w:rPr>
        <w:t>)</w:t>
      </w:r>
      <w:r>
        <w:rPr>
          <w:spacing w:val="40"/>
          <w:rtl/>
        </w:rPr>
        <w:t> </w:t>
      </w:r>
      <w:r>
        <w:rPr>
          <w:w w:val="85"/>
          <w:rtl/>
        </w:rPr>
        <w:t>ولي نه محدود به آن</w:t>
      </w:r>
      <w:r>
        <w:rPr>
          <w:w w:val="85"/>
        </w:rPr>
        <w:t>(</w:t>
      </w:r>
      <w:r>
        <w:rPr>
          <w:w w:val="85"/>
          <w:rtl/>
        </w:rPr>
        <w:t> ميباشد</w:t>
      </w:r>
      <w:r>
        <w:rPr>
          <w:w w:val="85"/>
        </w:rPr>
        <w:t>.</w:t>
      </w:r>
      <w:r>
        <w:rPr>
          <w:w w:val="85"/>
          <w:rtl/>
        </w:rPr>
        <w:t> اين اقﻼم جز اقﻼم اﺻلي پروژه </w:t>
      </w:r>
      <w:r>
        <w:rPr>
          <w:w w:val="85"/>
        </w:rPr>
        <w:t>)</w:t>
      </w:r>
      <w:r>
        <w:rPr>
          <w:w w:val="85"/>
          <w:rtl/>
        </w:rPr>
        <w:t>ولي نه محدود به موارد زير</w:t>
      </w:r>
      <w:r>
        <w:rPr>
          <w:w w:val="85"/>
        </w:rPr>
        <w:t>(</w:t>
      </w:r>
      <w:r>
        <w:rPr>
          <w:w w:val="85"/>
          <w:rtl/>
        </w:rPr>
        <w:t> ميباشد و پيمانكار موظف به</w:t>
      </w:r>
      <w:r>
        <w:rPr>
          <w:spacing w:val="40"/>
          <w:rtl/>
        </w:rPr>
        <w:t> </w:t>
      </w:r>
      <w:r>
        <w:rPr>
          <w:w w:val="85"/>
          <w:rtl/>
        </w:rPr>
        <w:t>تهيه كليه كاﻻهاي مورد نياز جهت ساخت و راه اندازي ايﺴتگاه افزايش فشار ميباشد</w:t>
      </w:r>
      <w:r>
        <w:rPr>
          <w:w w:val="85"/>
        </w:rPr>
        <w:t>.</w:t>
      </w:r>
      <w:r>
        <w:rPr>
          <w:w w:val="85"/>
          <w:rtl/>
        </w:rPr>
        <w:t> همچنين كليه اقﻼم پروژه </w:t>
      </w:r>
      <w:r>
        <w:rPr>
          <w:w w:val="85"/>
        </w:rPr>
        <w:t>)</w:t>
      </w:r>
      <w:r>
        <w:rPr>
          <w:w w:val="85"/>
          <w:rtl/>
        </w:rPr>
        <w:t>به جز اقﻼم در تعهد كارفرما </w:t>
      </w:r>
      <w:r>
        <w:rPr>
          <w:w w:val="85"/>
        </w:rPr>
        <w:t>(</w:t>
      </w:r>
      <w:r>
        <w:rPr>
          <w:w w:val="85"/>
          <w:rtl/>
        </w:rPr>
        <w:t>، لوازم يدكي دوره پيش راه اندازي و راه اندازي و لوازم يدكي دوره دو ساﻻنه بهره برداري، ابزارآﻻت </w:t>
      </w:r>
      <w:r>
        <w:rPr>
          <w:spacing w:val="-5"/>
          <w:w w:val="90"/>
          <w:rtl/>
        </w:rPr>
        <w:t>خاص</w:t>
      </w:r>
      <w:r>
        <w:rPr>
          <w:spacing w:val="-9"/>
          <w:w w:val="90"/>
          <w:rtl/>
        </w:rPr>
        <w:t> </w:t>
      </w:r>
      <w:r>
        <w:rPr>
          <w:w w:val="90"/>
          <w:rtl/>
        </w:rPr>
        <w:t>و</w:t>
      </w:r>
      <w:r>
        <w:rPr>
          <w:rFonts w:ascii="Times New Roman" w:cs="Times New Roman"/>
          <w:b w:val="0"/>
          <w:bCs w:val="0"/>
          <w:spacing w:val="31"/>
          <w:rtl/>
        </w:rPr>
        <w:t>  </w:t>
      </w:r>
      <w:r>
        <w:rPr>
          <w:w w:val="90"/>
          <w:rtl/>
        </w:rPr>
        <w:t>و</w:t>
      </w:r>
      <w:r>
        <w:rPr>
          <w:spacing w:val="-10"/>
          <w:w w:val="90"/>
          <w:rtl/>
        </w:rPr>
        <w:t> </w:t>
      </w:r>
      <w:r>
        <w:rPr>
          <w:w w:val="90"/>
          <w:rtl/>
        </w:rPr>
        <w:t>كليه</w:t>
      </w:r>
      <w:r>
        <w:rPr>
          <w:spacing w:val="-10"/>
          <w:w w:val="90"/>
          <w:rtl/>
        </w:rPr>
        <w:t> </w:t>
      </w:r>
      <w:r>
        <w:rPr>
          <w:w w:val="90"/>
          <w:rtl/>
        </w:rPr>
        <w:t>هزينه</w:t>
      </w:r>
      <w:r>
        <w:rPr>
          <w:spacing w:val="-10"/>
          <w:w w:val="90"/>
          <w:rtl/>
        </w:rPr>
        <w:t> </w:t>
      </w:r>
      <w:r>
        <w:rPr>
          <w:w w:val="90"/>
          <w:rtl/>
        </w:rPr>
        <w:t>هاي</w:t>
      </w:r>
      <w:r>
        <w:rPr>
          <w:spacing w:val="-10"/>
          <w:w w:val="90"/>
          <w:rtl/>
        </w:rPr>
        <w:t> </w:t>
      </w:r>
      <w:r>
        <w:rPr>
          <w:w w:val="90"/>
          <w:rtl/>
        </w:rPr>
        <w:t>مربوطه</w:t>
      </w:r>
      <w:r>
        <w:rPr>
          <w:spacing w:val="-10"/>
          <w:w w:val="90"/>
          <w:rtl/>
        </w:rPr>
        <w:t> </w:t>
      </w:r>
      <w:r>
        <w:rPr>
          <w:w w:val="90"/>
          <w:rtl/>
        </w:rPr>
        <w:t>به</w:t>
      </w:r>
      <w:r>
        <w:rPr>
          <w:spacing w:val="-10"/>
          <w:w w:val="90"/>
          <w:rtl/>
        </w:rPr>
        <w:t> </w:t>
      </w:r>
      <w:r>
        <w:rPr>
          <w:w w:val="90"/>
          <w:rtl/>
        </w:rPr>
        <w:t>عهده</w:t>
      </w:r>
      <w:r>
        <w:rPr>
          <w:spacing w:val="-10"/>
          <w:w w:val="90"/>
          <w:rtl/>
        </w:rPr>
        <w:t> </w:t>
      </w:r>
      <w:r>
        <w:rPr>
          <w:w w:val="90"/>
          <w:rtl/>
        </w:rPr>
        <w:t>و</w:t>
      </w:r>
      <w:r>
        <w:rPr>
          <w:spacing w:val="-10"/>
          <w:w w:val="90"/>
          <w:rtl/>
        </w:rPr>
        <w:t> </w:t>
      </w:r>
      <w:r>
        <w:rPr>
          <w:w w:val="90"/>
          <w:rtl/>
        </w:rPr>
        <w:t>هزينه</w:t>
      </w:r>
      <w:r>
        <w:rPr>
          <w:spacing w:val="-10"/>
          <w:w w:val="90"/>
          <w:rtl/>
        </w:rPr>
        <w:t> </w:t>
      </w:r>
      <w:r>
        <w:rPr>
          <w:w w:val="90"/>
          <w:rtl/>
        </w:rPr>
        <w:t>پيمانكار</w:t>
      </w:r>
      <w:r>
        <w:rPr>
          <w:spacing w:val="-10"/>
          <w:w w:val="90"/>
          <w:rtl/>
        </w:rPr>
        <w:t> </w:t>
      </w:r>
      <w:r>
        <w:rPr>
          <w:w w:val="90"/>
          <w:rtl/>
        </w:rPr>
        <w:t>مباشد</w:t>
      </w:r>
      <w:r>
        <w:rPr>
          <w:w w:val="90"/>
        </w:rPr>
        <w:t>.</w:t>
      </w:r>
      <w:r>
        <w:rPr>
          <w:spacing w:val="-10"/>
          <w:w w:val="90"/>
          <w:rtl/>
        </w:rPr>
        <w:t> </w:t>
      </w:r>
      <w:r>
        <w:rPr>
          <w:w w:val="90"/>
          <w:rtl/>
        </w:rPr>
        <w:t>ﻻزم</w:t>
      </w:r>
      <w:r>
        <w:rPr>
          <w:spacing w:val="-10"/>
          <w:w w:val="90"/>
          <w:rtl/>
        </w:rPr>
        <w:t> </w:t>
      </w:r>
      <w:r>
        <w:rPr>
          <w:w w:val="90"/>
          <w:rtl/>
        </w:rPr>
        <w:t>به</w:t>
      </w:r>
      <w:r>
        <w:rPr>
          <w:spacing w:val="-10"/>
          <w:w w:val="90"/>
          <w:rtl/>
        </w:rPr>
        <w:t> </w:t>
      </w:r>
      <w:r>
        <w:rPr>
          <w:w w:val="90"/>
          <w:rtl/>
        </w:rPr>
        <w:t>ذكر</w:t>
      </w:r>
      <w:r>
        <w:rPr>
          <w:spacing w:val="-10"/>
          <w:w w:val="90"/>
          <w:rtl/>
        </w:rPr>
        <w:t> </w:t>
      </w:r>
      <w:r>
        <w:rPr>
          <w:w w:val="90"/>
          <w:rtl/>
        </w:rPr>
        <w:t>است</w:t>
      </w:r>
      <w:r>
        <w:rPr>
          <w:spacing w:val="-11"/>
          <w:w w:val="90"/>
          <w:rtl/>
        </w:rPr>
        <w:t> </w:t>
      </w:r>
      <w:r>
        <w:rPr>
          <w:w w:val="90"/>
          <w:rtl/>
        </w:rPr>
        <w:t>به</w:t>
      </w:r>
      <w:r>
        <w:rPr>
          <w:spacing w:val="-10"/>
          <w:w w:val="90"/>
          <w:rtl/>
        </w:rPr>
        <w:t> </w:t>
      </w:r>
      <w:r>
        <w:rPr>
          <w:w w:val="90"/>
          <w:rtl/>
        </w:rPr>
        <w:t>منظور</w:t>
      </w:r>
      <w:r>
        <w:rPr>
          <w:spacing w:val="-10"/>
          <w:w w:val="90"/>
          <w:rtl/>
        </w:rPr>
        <w:t> </w:t>
      </w:r>
      <w:r>
        <w:rPr>
          <w:w w:val="90"/>
          <w:rtl/>
        </w:rPr>
        <w:t>تامين</w:t>
      </w:r>
      <w:r>
        <w:rPr>
          <w:spacing w:val="-10"/>
          <w:w w:val="90"/>
          <w:rtl/>
        </w:rPr>
        <w:t> </w:t>
      </w:r>
      <w:r>
        <w:rPr>
          <w:w w:val="90"/>
          <w:rtl/>
        </w:rPr>
        <w:t>كاﻻ</w:t>
      </w:r>
      <w:r>
        <w:rPr>
          <w:spacing w:val="-10"/>
          <w:w w:val="90"/>
          <w:rtl/>
        </w:rPr>
        <w:t> </w:t>
      </w:r>
      <w:r>
        <w:rPr>
          <w:w w:val="90"/>
          <w:rtl/>
        </w:rPr>
        <w:t>ميبايد</w:t>
      </w:r>
      <w:r>
        <w:rPr>
          <w:spacing w:val="-10"/>
          <w:w w:val="90"/>
          <w:rtl/>
        </w:rPr>
        <w:t> </w:t>
      </w:r>
      <w:r>
        <w:rPr>
          <w:w w:val="90"/>
          <w:rtl/>
        </w:rPr>
        <w:t>ا</w:t>
      </w:r>
      <w:r>
        <w:rPr>
          <w:w w:val="90"/>
          <w:rtl/>
        </w:rPr>
        <w:t>ز</w:t>
      </w:r>
    </w:p>
    <w:p>
      <w:pPr>
        <w:pStyle w:val="BodyText"/>
        <w:bidi/>
        <w:spacing w:line="273" w:lineRule="exact"/>
        <w:ind w:right="2557" w:left="0" w:firstLine="0"/>
        <w:jc w:val="both"/>
      </w:pPr>
      <w:r>
        <w:rPr>
          <w:spacing w:val="-4"/>
          <w:w w:val="85"/>
          <w:rtl/>
        </w:rPr>
        <w:t>شركت</w:t>
      </w:r>
      <w:r>
        <w:rPr>
          <w:spacing w:val="-3"/>
          <w:rtl/>
        </w:rPr>
        <w:t> </w:t>
      </w:r>
      <w:r>
        <w:rPr>
          <w:w w:val="85"/>
          <w:rtl/>
        </w:rPr>
        <w:t>هاي</w:t>
      </w:r>
      <w:r>
        <w:rPr>
          <w:spacing w:val="-3"/>
          <w:rtl/>
        </w:rPr>
        <w:t> </w:t>
      </w:r>
      <w:r>
        <w:rPr>
          <w:w w:val="85"/>
          <w:rtl/>
        </w:rPr>
        <w:t>داراي</w:t>
      </w:r>
      <w:r>
        <w:rPr>
          <w:spacing w:val="-4"/>
          <w:rtl/>
        </w:rPr>
        <w:t> </w:t>
      </w:r>
      <w:r>
        <w:rPr>
          <w:w w:val="85"/>
          <w:rtl/>
        </w:rPr>
        <w:t>كد</w:t>
      </w:r>
      <w:r>
        <w:rPr>
          <w:spacing w:val="-2"/>
          <w:rtl/>
        </w:rPr>
        <w:t> </w:t>
      </w:r>
      <w:r>
        <w:rPr>
          <w:w w:val="85"/>
          <w:rtl/>
        </w:rPr>
        <w:t>شناسايي</w:t>
      </w:r>
      <w:r>
        <w:rPr>
          <w:spacing w:val="-1"/>
          <w:rtl/>
        </w:rPr>
        <w:t> </w:t>
      </w:r>
      <w:r>
        <w:rPr>
          <w:w w:val="85"/>
          <w:rtl/>
        </w:rPr>
        <w:t>ملي</w:t>
      </w:r>
      <w:r>
        <w:rPr>
          <w:w w:val="85"/>
        </w:rPr>
        <w:t>)</w:t>
      </w:r>
      <w:r>
        <w:rPr>
          <w:w w:val="85"/>
          <w:rtl/>
        </w:rPr>
        <w:t>ايران</w:t>
      </w:r>
      <w:r>
        <w:rPr>
          <w:rtl/>
        </w:rPr>
        <w:t> </w:t>
      </w:r>
      <w:r>
        <w:rPr>
          <w:w w:val="85"/>
          <w:rtl/>
        </w:rPr>
        <w:t>كد</w:t>
      </w:r>
      <w:r>
        <w:rPr>
          <w:w w:val="85"/>
        </w:rPr>
        <w:t>(</w:t>
      </w:r>
      <w:r>
        <w:rPr>
          <w:spacing w:val="-3"/>
          <w:rtl/>
        </w:rPr>
        <w:t> </w:t>
      </w:r>
      <w:r>
        <w:rPr>
          <w:w w:val="85"/>
          <w:rtl/>
        </w:rPr>
        <w:t>طبق</w:t>
      </w:r>
      <w:r>
        <w:rPr>
          <w:spacing w:val="-3"/>
          <w:rtl/>
        </w:rPr>
        <w:t> </w:t>
      </w:r>
      <w:r>
        <w:rPr>
          <w:w w:val="85"/>
          <w:rtl/>
        </w:rPr>
        <w:t>ليﺴت</w:t>
      </w:r>
      <w:r>
        <w:rPr>
          <w:spacing w:val="-2"/>
          <w:rtl/>
        </w:rPr>
        <w:t> </w:t>
      </w:r>
      <w:r>
        <w:rPr>
          <w:w w:val="85"/>
          <w:rtl/>
        </w:rPr>
        <w:t>مورد</w:t>
      </w:r>
      <w:r>
        <w:rPr>
          <w:spacing w:val="-7"/>
          <w:rtl/>
        </w:rPr>
        <w:t> </w:t>
      </w:r>
      <w:r>
        <w:rPr>
          <w:w w:val="85"/>
          <w:rtl/>
        </w:rPr>
        <w:t>تاييد</w:t>
      </w:r>
      <w:r>
        <w:rPr>
          <w:spacing w:val="-4"/>
          <w:rtl/>
        </w:rPr>
        <w:t> </w:t>
      </w:r>
      <w:r>
        <w:rPr>
          <w:w w:val="85"/>
          <w:rtl/>
        </w:rPr>
        <w:t>وزارت</w:t>
      </w:r>
      <w:r>
        <w:rPr>
          <w:spacing w:val="-4"/>
          <w:rtl/>
        </w:rPr>
        <w:t> </w:t>
      </w:r>
      <w:r>
        <w:rPr>
          <w:w w:val="85"/>
          <w:rtl/>
        </w:rPr>
        <w:t>نفت</w:t>
      </w:r>
      <w:r>
        <w:rPr>
          <w:rtl/>
        </w:rPr>
        <w:t> </w:t>
      </w:r>
      <w:r>
        <w:rPr>
          <w:w w:val="85"/>
          <w:rtl/>
        </w:rPr>
        <w:t>اقدام</w:t>
      </w:r>
      <w:r>
        <w:rPr>
          <w:spacing w:val="-1"/>
          <w:rtl/>
        </w:rPr>
        <w:t> </w:t>
      </w:r>
      <w:r>
        <w:rPr>
          <w:w w:val="85"/>
          <w:rtl/>
        </w:rPr>
        <w:t>گردد</w:t>
      </w:r>
      <w:r>
        <w:rPr>
          <w:w w:val="85"/>
        </w:rPr>
        <w:t>:</w:t>
      </w:r>
      <w:r>
        <w:rPr>
          <w:w w:val="85"/>
        </w:rPr>
        <w:t>.</w:t>
      </w:r>
    </w:p>
    <w:p>
      <w:pPr>
        <w:spacing w:after="0" w:line="273" w:lineRule="exact"/>
        <w:jc w:val="both"/>
        <w:sectPr>
          <w:pgSz w:w="11910" w:h="16840"/>
          <w:pgMar w:top="920" w:bottom="280" w:left="680" w:right="740"/>
        </w:sectPr>
      </w:pPr>
    </w:p>
    <w:p>
      <w:pPr>
        <w:pStyle w:val="BodyText"/>
        <w:bidi/>
        <w:spacing w:before="102"/>
        <w:ind w:right="0" w:left="38" w:firstLine="0"/>
        <w:jc w:val="left"/>
      </w:pPr>
      <w:r>
        <w:rPr/>
        <mc:AlternateContent>
          <mc:Choice Requires="wps">
            <w:drawing>
              <wp:anchor distT="0" distB="0" distL="0" distR="0" allowOverlap="1" layoutInCell="1" locked="0" behindDoc="1" simplePos="0" relativeHeight="482072064">
                <wp:simplePos x="0" y="0"/>
                <wp:positionH relativeFrom="page">
                  <wp:posOffset>4031042</wp:posOffset>
                </wp:positionH>
                <wp:positionV relativeFrom="paragraph">
                  <wp:posOffset>51731</wp:posOffset>
                </wp:positionV>
                <wp:extent cx="2397125" cy="440055"/>
                <wp:effectExtent l="0" t="0" r="0" b="0"/>
                <wp:wrapNone/>
                <wp:docPr id="334" name="Group 334"/>
                <wp:cNvGraphicFramePr>
                  <a:graphicFrameLocks/>
                </wp:cNvGraphicFramePr>
                <a:graphic>
                  <a:graphicData uri="http://schemas.microsoft.com/office/word/2010/wordprocessingGroup">
                    <wpg:wgp>
                      <wpg:cNvPr id="334" name="Group 334"/>
                      <wpg:cNvGrpSpPr/>
                      <wpg:grpSpPr>
                        <a:xfrm>
                          <a:off x="0" y="0"/>
                          <a:ext cx="2397125" cy="440055"/>
                          <a:chExt cx="2397125" cy="440055"/>
                        </a:xfrm>
                      </wpg:grpSpPr>
                      <wps:wsp>
                        <wps:cNvPr id="335" name="Textbox 335"/>
                        <wps:cNvSpPr txBox="1"/>
                        <wps:spPr>
                          <a:xfrm>
                            <a:off x="0" y="241409"/>
                            <a:ext cx="922655" cy="198755"/>
                          </a:xfrm>
                          <a:prstGeom prst="rect">
                            <a:avLst/>
                          </a:prstGeom>
                          <a:solidFill>
                            <a:srgbClr val="FFFF00"/>
                          </a:solidFill>
                        </wps:spPr>
                        <wps:txbx>
                          <w:txbxContent>
                            <w:p>
                              <w:pPr>
                                <w:spacing w:before="19"/>
                                <w:ind w:left="51" w:right="-15" w:firstLine="0"/>
                                <w:jc w:val="left"/>
                                <w:rPr>
                                  <w:rFonts w:ascii="Times New Roman"/>
                                  <w:color w:val="000000"/>
                                  <w:sz w:val="24"/>
                                </w:rPr>
                              </w:pPr>
                              <w:r>
                                <w:rPr>
                                  <w:rFonts w:ascii="Calibri"/>
                                  <w:b/>
                                  <w:color w:val="000000"/>
                                  <w:sz w:val="24"/>
                                </w:rPr>
                                <w:t>,Remote</w:t>
                              </w:r>
                              <w:r>
                                <w:rPr>
                                  <w:rFonts w:ascii="Calibri"/>
                                  <w:b/>
                                  <w:color w:val="000000"/>
                                  <w:spacing w:val="-2"/>
                                  <w:sz w:val="24"/>
                                </w:rPr>
                                <w:t> </w:t>
                              </w:r>
                              <w:r>
                                <w:rPr>
                                  <w:rFonts w:ascii="Calibri"/>
                                  <w:b/>
                                  <w:color w:val="000000"/>
                                  <w:sz w:val="24"/>
                                </w:rPr>
                                <w:t>I/O</w:t>
                              </w:r>
                              <w:r>
                                <w:rPr>
                                  <w:rFonts w:ascii="Calibri"/>
                                  <w:b/>
                                  <w:color w:val="000000"/>
                                  <w:spacing w:val="3"/>
                                  <w:sz w:val="24"/>
                                </w:rPr>
                                <w:t> </w:t>
                              </w:r>
                              <w:r>
                                <w:rPr>
                                  <w:rFonts w:ascii="Calibri"/>
                                  <w:b/>
                                  <w:color w:val="000000"/>
                                  <w:spacing w:val="-10"/>
                                  <w:sz w:val="24"/>
                                </w:rPr>
                                <w:t>,</w:t>
                              </w:r>
                              <w:r>
                                <w:rPr>
                                  <w:rFonts w:ascii="Times New Roman"/>
                                  <w:color w:val="000000"/>
                                  <w:spacing w:val="40"/>
                                  <w:sz w:val="24"/>
                                  <w:highlight w:val="yellow"/>
                                </w:rPr>
                                <w:t> </w:t>
                              </w:r>
                            </w:p>
                          </w:txbxContent>
                        </wps:txbx>
                        <wps:bodyPr wrap="square" lIns="0" tIns="0" rIns="0" bIns="0" rtlCol="0">
                          <a:noAutofit/>
                        </wps:bodyPr>
                      </wps:wsp>
                      <wps:wsp>
                        <wps:cNvPr id="336" name="Textbox 336"/>
                        <wps:cNvSpPr txBox="1"/>
                        <wps:spPr>
                          <a:xfrm>
                            <a:off x="74613" y="0"/>
                            <a:ext cx="2322830" cy="241935"/>
                          </a:xfrm>
                          <a:prstGeom prst="rect">
                            <a:avLst/>
                          </a:prstGeom>
                          <a:solidFill>
                            <a:srgbClr val="FFFF00"/>
                          </a:solidFill>
                        </wps:spPr>
                        <wps:txbx>
                          <w:txbxContent>
                            <w:p>
                              <w:pPr>
                                <w:bidi/>
                                <w:spacing w:before="24"/>
                                <w:ind w:right="67" w:left="0" w:firstLine="0"/>
                                <w:jc w:val="right"/>
                                <w:rPr>
                                  <w:b/>
                                  <w:bCs/>
                                  <w:color w:val="000000"/>
                                  <w:sz w:val="24"/>
                                  <w:szCs w:val="24"/>
                                </w:rPr>
                              </w:pPr>
                              <w:r>
                                <w:rPr>
                                  <w:b/>
                                  <w:bCs/>
                                  <w:color w:val="000000"/>
                                  <w:spacing w:val="-4"/>
                                  <w:w w:val="85"/>
                                  <w:sz w:val="24"/>
                                  <w:szCs w:val="24"/>
                                  <w:rtl/>
                                </w:rPr>
                                <w:t>خريد</w:t>
                              </w:r>
                              <w:r>
                                <w:rPr>
                                  <w:b/>
                                  <w:bCs/>
                                  <w:color w:val="000000"/>
                                  <w:spacing w:val="5"/>
                                  <w:sz w:val="24"/>
                                  <w:szCs w:val="24"/>
                                  <w:rtl/>
                                </w:rPr>
                                <w:t> </w:t>
                              </w:r>
                              <w:r>
                                <w:rPr>
                                  <w:b/>
                                  <w:bCs/>
                                  <w:color w:val="000000"/>
                                  <w:w w:val="85"/>
                                  <w:sz w:val="24"/>
                                  <w:szCs w:val="24"/>
                                  <w:rtl/>
                                </w:rPr>
                                <w:t>كليه</w:t>
                              </w:r>
                              <w:r>
                                <w:rPr>
                                  <w:b/>
                                  <w:bCs/>
                                  <w:color w:val="000000"/>
                                  <w:spacing w:val="6"/>
                                  <w:sz w:val="24"/>
                                  <w:szCs w:val="24"/>
                                  <w:rtl/>
                                </w:rPr>
                                <w:t> </w:t>
                              </w:r>
                              <w:r>
                                <w:rPr>
                                  <w:b/>
                                  <w:bCs/>
                                  <w:color w:val="000000"/>
                                  <w:w w:val="85"/>
                                  <w:sz w:val="24"/>
                                  <w:szCs w:val="24"/>
                                  <w:rtl/>
                                </w:rPr>
                                <w:t>اقﻼم</w:t>
                              </w:r>
                              <w:r>
                                <w:rPr>
                                  <w:b/>
                                  <w:bCs/>
                                  <w:color w:val="000000"/>
                                  <w:spacing w:val="6"/>
                                  <w:sz w:val="24"/>
                                  <w:szCs w:val="24"/>
                                  <w:rtl/>
                                </w:rPr>
                                <w:t> </w:t>
                              </w:r>
                              <w:r>
                                <w:rPr>
                                  <w:b/>
                                  <w:bCs/>
                                  <w:color w:val="000000"/>
                                  <w:w w:val="85"/>
                                  <w:sz w:val="24"/>
                                  <w:szCs w:val="24"/>
                                  <w:rtl/>
                                </w:rPr>
                                <w:t>مربوط</w:t>
                              </w:r>
                              <w:r>
                                <w:rPr>
                                  <w:b/>
                                  <w:bCs/>
                                  <w:color w:val="000000"/>
                                  <w:spacing w:val="5"/>
                                  <w:sz w:val="24"/>
                                  <w:szCs w:val="24"/>
                                  <w:rtl/>
                                </w:rPr>
                                <w:t> </w:t>
                              </w:r>
                              <w:r>
                                <w:rPr>
                                  <w:b/>
                                  <w:bCs/>
                                  <w:color w:val="000000"/>
                                  <w:w w:val="85"/>
                                  <w:sz w:val="24"/>
                                  <w:szCs w:val="24"/>
                                  <w:rtl/>
                                </w:rPr>
                                <w:t>به</w:t>
                              </w:r>
                              <w:r>
                                <w:rPr>
                                  <w:b/>
                                  <w:bCs/>
                                  <w:color w:val="000000"/>
                                  <w:spacing w:val="7"/>
                                  <w:sz w:val="24"/>
                                  <w:szCs w:val="24"/>
                                  <w:rtl/>
                                </w:rPr>
                                <w:t> </w:t>
                              </w:r>
                              <w:r>
                                <w:rPr>
                                  <w:b/>
                                  <w:bCs/>
                                  <w:color w:val="000000"/>
                                  <w:w w:val="85"/>
                                  <w:sz w:val="24"/>
                                  <w:szCs w:val="24"/>
                                  <w:rtl/>
                                </w:rPr>
                                <w:t>سيﺴتم</w:t>
                              </w:r>
                              <w:r>
                                <w:rPr>
                                  <w:b/>
                                  <w:bCs/>
                                  <w:color w:val="000000"/>
                                  <w:spacing w:val="5"/>
                                  <w:sz w:val="24"/>
                                  <w:szCs w:val="24"/>
                                  <w:rtl/>
                                </w:rPr>
                                <w:t> </w:t>
                              </w:r>
                              <w:r>
                                <w:rPr>
                                  <w:b/>
                                  <w:bCs/>
                                  <w:color w:val="000000"/>
                                  <w:w w:val="85"/>
                                  <w:sz w:val="24"/>
                                  <w:szCs w:val="24"/>
                                  <w:rtl/>
                                </w:rPr>
                                <w:t>كنتر</w:t>
                              </w:r>
                              <w:r>
                                <w:rPr>
                                  <w:b/>
                                  <w:bCs/>
                                  <w:color w:val="000000"/>
                                  <w:w w:val="85"/>
                                  <w:sz w:val="24"/>
                                  <w:szCs w:val="24"/>
                                  <w:rtl/>
                                </w:rPr>
                                <w:t>ل</w:t>
                              </w:r>
                            </w:p>
                          </w:txbxContent>
                        </wps:txbx>
                        <wps:bodyPr wrap="square" lIns="0" tIns="0" rIns="0" bIns="0" rtlCol="0">
                          <a:noAutofit/>
                        </wps:bodyPr>
                      </wps:wsp>
                    </wpg:wgp>
                  </a:graphicData>
                </a:graphic>
              </wp:anchor>
            </w:drawing>
          </mc:Choice>
          <mc:Fallback>
            <w:pict>
              <v:group style="position:absolute;margin-left:317.404907pt;margin-top:4.073375pt;width:188.75pt;height:34.65pt;mso-position-horizontal-relative:page;mso-position-vertical-relative:paragraph;z-index:-21244416" id="docshapegroup188" coordorigin="6348,81" coordsize="3775,693">
                <v:shape style="position:absolute;left:6348;top:461;width:1453;height:313" type="#_x0000_t202" id="docshape189" filled="true" fillcolor="#ffff00" stroked="false">
                  <v:textbox inset="0,0,0,0">
                    <w:txbxContent>
                      <w:p>
                        <w:pPr>
                          <w:spacing w:before="19"/>
                          <w:ind w:left="51" w:right="-15" w:firstLine="0"/>
                          <w:jc w:val="left"/>
                          <w:rPr>
                            <w:rFonts w:ascii="Times New Roman"/>
                            <w:color w:val="000000"/>
                            <w:sz w:val="24"/>
                          </w:rPr>
                        </w:pPr>
                        <w:r>
                          <w:rPr>
                            <w:rFonts w:ascii="Calibri"/>
                            <w:b/>
                            <w:color w:val="000000"/>
                            <w:sz w:val="24"/>
                          </w:rPr>
                          <w:t>,Remote</w:t>
                        </w:r>
                        <w:r>
                          <w:rPr>
                            <w:rFonts w:ascii="Calibri"/>
                            <w:b/>
                            <w:color w:val="000000"/>
                            <w:spacing w:val="-2"/>
                            <w:sz w:val="24"/>
                          </w:rPr>
                          <w:t> </w:t>
                        </w:r>
                        <w:r>
                          <w:rPr>
                            <w:rFonts w:ascii="Calibri"/>
                            <w:b/>
                            <w:color w:val="000000"/>
                            <w:sz w:val="24"/>
                          </w:rPr>
                          <w:t>I/O</w:t>
                        </w:r>
                        <w:r>
                          <w:rPr>
                            <w:rFonts w:ascii="Calibri"/>
                            <w:b/>
                            <w:color w:val="000000"/>
                            <w:spacing w:val="3"/>
                            <w:sz w:val="24"/>
                          </w:rPr>
                          <w:t> </w:t>
                        </w:r>
                        <w:r>
                          <w:rPr>
                            <w:rFonts w:ascii="Calibri"/>
                            <w:b/>
                            <w:color w:val="000000"/>
                            <w:spacing w:val="-10"/>
                            <w:sz w:val="24"/>
                          </w:rPr>
                          <w:t>,</w:t>
                        </w:r>
                        <w:r>
                          <w:rPr>
                            <w:rFonts w:ascii="Times New Roman"/>
                            <w:color w:val="000000"/>
                            <w:spacing w:val="40"/>
                            <w:sz w:val="24"/>
                            <w:highlight w:val="yellow"/>
                          </w:rPr>
                          <w:t> </w:t>
                        </w:r>
                      </w:p>
                    </w:txbxContent>
                  </v:textbox>
                  <v:fill type="solid"/>
                  <w10:wrap type="none"/>
                </v:shape>
                <v:shape style="position:absolute;left:6465;top:81;width:3658;height:381" type="#_x0000_t202" id="docshape190" filled="true" fillcolor="#ffff00" stroked="false">
                  <v:textbox inset="0,0,0,0">
                    <w:txbxContent>
                      <w:p>
                        <w:pPr>
                          <w:bidi/>
                          <w:spacing w:before="24"/>
                          <w:ind w:right="67" w:left="0" w:firstLine="0"/>
                          <w:jc w:val="right"/>
                          <w:rPr>
                            <w:b/>
                            <w:bCs/>
                            <w:color w:val="000000"/>
                            <w:sz w:val="24"/>
                            <w:szCs w:val="24"/>
                          </w:rPr>
                        </w:pPr>
                        <w:r>
                          <w:rPr>
                            <w:b/>
                            <w:bCs/>
                            <w:color w:val="000000"/>
                            <w:w w:val="85"/>
                            <w:sz w:val="24"/>
                            <w:szCs w:val="24"/>
                            <w:rtl/>
                          </w:rPr>
                          <w:t>لرتنك</w:t>
                        </w:r>
                        <w:r>
                          <w:rPr>
                            <w:b/>
                            <w:bCs/>
                            <w:color w:val="000000"/>
                            <w:spacing w:val="5"/>
                            <w:sz w:val="24"/>
                            <w:szCs w:val="24"/>
                            <w:rtl/>
                          </w:rPr>
                          <w:t> </w:t>
                        </w:r>
                        <w:r>
                          <w:rPr>
                            <w:b/>
                            <w:bCs/>
                            <w:color w:val="000000"/>
                            <w:w w:val="85"/>
                            <w:sz w:val="24"/>
                            <w:szCs w:val="24"/>
                            <w:rtl/>
                          </w:rPr>
                          <w:t>متﺴيس</w:t>
                        </w:r>
                        <w:r>
                          <w:rPr>
                            <w:b/>
                            <w:bCs/>
                            <w:color w:val="000000"/>
                            <w:spacing w:val="7"/>
                            <w:sz w:val="24"/>
                            <w:szCs w:val="24"/>
                            <w:rtl/>
                          </w:rPr>
                          <w:t> </w:t>
                        </w:r>
                        <w:r>
                          <w:rPr>
                            <w:b/>
                            <w:bCs/>
                            <w:color w:val="000000"/>
                            <w:w w:val="85"/>
                            <w:sz w:val="24"/>
                            <w:szCs w:val="24"/>
                            <w:rtl/>
                          </w:rPr>
                          <w:t>هب</w:t>
                        </w:r>
                        <w:r>
                          <w:rPr>
                            <w:b/>
                            <w:bCs/>
                            <w:color w:val="000000"/>
                            <w:spacing w:val="5"/>
                            <w:sz w:val="24"/>
                            <w:szCs w:val="24"/>
                            <w:rtl/>
                          </w:rPr>
                          <w:t> </w:t>
                        </w:r>
                        <w:r>
                          <w:rPr>
                            <w:b/>
                            <w:bCs/>
                            <w:color w:val="000000"/>
                            <w:w w:val="85"/>
                            <w:sz w:val="24"/>
                            <w:szCs w:val="24"/>
                            <w:rtl/>
                          </w:rPr>
                          <w:t>طوبرم</w:t>
                        </w:r>
                        <w:r>
                          <w:rPr>
                            <w:b/>
                            <w:bCs/>
                            <w:color w:val="000000"/>
                            <w:spacing w:val="6"/>
                            <w:sz w:val="24"/>
                            <w:szCs w:val="24"/>
                            <w:rtl/>
                          </w:rPr>
                          <w:t> </w:t>
                        </w:r>
                        <w:r>
                          <w:rPr>
                            <w:b/>
                            <w:bCs/>
                            <w:color w:val="000000"/>
                            <w:w w:val="85"/>
                            <w:sz w:val="24"/>
                            <w:szCs w:val="24"/>
                            <w:rtl/>
                          </w:rPr>
                          <w:t>مﻼقا</w:t>
                        </w:r>
                        <w:r>
                          <w:rPr>
                            <w:b/>
                            <w:bCs/>
                            <w:color w:val="000000"/>
                            <w:spacing w:val="6"/>
                            <w:sz w:val="24"/>
                            <w:szCs w:val="24"/>
                            <w:rtl/>
                          </w:rPr>
                          <w:t> </w:t>
                        </w:r>
                        <w:r>
                          <w:rPr>
                            <w:b/>
                            <w:bCs/>
                            <w:color w:val="000000"/>
                            <w:w w:val="85"/>
                            <w:sz w:val="24"/>
                            <w:szCs w:val="24"/>
                            <w:rtl/>
                          </w:rPr>
                          <w:t>هيلك</w:t>
                        </w:r>
                        <w:r>
                          <w:rPr>
                            <w:b/>
                            <w:bCs/>
                            <w:color w:val="000000"/>
                            <w:spacing w:val="5"/>
                            <w:sz w:val="24"/>
                            <w:szCs w:val="24"/>
                            <w:rtl/>
                          </w:rPr>
                          <w:t> </w:t>
                        </w:r>
                        <w:r>
                          <w:rPr>
                            <w:b/>
                            <w:bCs/>
                            <w:color w:val="000000"/>
                            <w:spacing w:val="-4"/>
                            <w:w w:val="85"/>
                            <w:sz w:val="24"/>
                            <w:szCs w:val="24"/>
                            <w:rtl/>
                          </w:rPr>
                          <w:t>دير</w:t>
                        </w:r>
                        <w:r>
                          <w:rPr>
                            <w:b/>
                            <w:bCs/>
                            <w:color w:val="000000"/>
                            <w:spacing w:val="-4"/>
                            <w:w w:val="85"/>
                            <w:sz w:val="24"/>
                            <w:szCs w:val="24"/>
                            <w:rtl/>
                          </w:rPr>
                          <w:t>خ</w:t>
                        </w:r>
                      </w:p>
                    </w:txbxContent>
                  </v:textbox>
                  <v:fill type="solid"/>
                  <w10:wrap type="none"/>
                </v:shape>
                <w10:wrap type="none"/>
              </v:group>
            </w:pict>
          </mc:Fallback>
        </mc:AlternateContent>
      </w:r>
      <w:r>
        <w:rPr>
          <w:rFonts w:ascii="Calibri" w:cs="Calibri"/>
          <w:color w:val="000000"/>
          <w:spacing w:val="40"/>
          <w:highlight w:val="yellow"/>
          <w:rtl/>
        </w:rPr>
        <w:t> </w:t>
      </w:r>
      <w:r>
        <w:rPr>
          <w:rFonts w:ascii="Calibri" w:cs="Calibri"/>
          <w:color w:val="000000"/>
          <w:spacing w:val="-5"/>
          <w:w w:val="90"/>
          <w:highlight w:val="yellow"/>
        </w:rPr>
        <w:t>SCS</w:t>
      </w:r>
      <w:r>
        <w:rPr>
          <w:rFonts w:ascii="Times New Roman" w:cs="Times New Roman"/>
          <w:b w:val="0"/>
          <w:bCs w:val="0"/>
          <w:color w:val="000000"/>
          <w:spacing w:val="-9"/>
          <w:highlight w:val="yellow"/>
          <w:rtl/>
        </w:rPr>
        <w:t> </w:t>
      </w:r>
      <w:r>
        <w:rPr>
          <w:color w:val="000000"/>
          <w:spacing w:val="-19"/>
          <w:w w:val="90"/>
          <w:rtl/>
        </w:rPr>
        <w:t> </w:t>
      </w:r>
      <w:r>
        <w:rPr>
          <w:color w:val="000000"/>
          <w:w w:val="90"/>
          <w:rtl/>
        </w:rPr>
        <w:t>و</w:t>
      </w:r>
      <w:r>
        <w:rPr>
          <w:color w:val="000000"/>
          <w:spacing w:val="1"/>
          <w:rtl/>
        </w:rPr>
        <w:t> </w:t>
      </w:r>
      <w:r>
        <w:rPr>
          <w:color w:val="000000"/>
          <w:w w:val="90"/>
          <w:rtl/>
        </w:rPr>
        <w:t>تمام</w:t>
      </w:r>
      <w:r>
        <w:rPr>
          <w:color w:val="000000"/>
          <w:spacing w:val="1"/>
          <w:rtl/>
        </w:rPr>
        <w:t> </w:t>
      </w:r>
      <w:r>
        <w:rPr>
          <w:color w:val="000000"/>
          <w:w w:val="90"/>
          <w:rtl/>
        </w:rPr>
        <w:t>تجهيزات</w:t>
      </w:r>
      <w:r>
        <w:rPr>
          <w:color w:val="000000"/>
          <w:spacing w:val="2"/>
          <w:rtl/>
        </w:rPr>
        <w:t> </w:t>
      </w:r>
      <w:r>
        <w:rPr>
          <w:color w:val="000000"/>
          <w:w w:val="90"/>
          <w:rtl/>
        </w:rPr>
        <w:t>مربوطه</w:t>
      </w:r>
      <w:r>
        <w:rPr>
          <w:color w:val="000000"/>
          <w:spacing w:val="1"/>
          <w:rtl/>
        </w:rPr>
        <w:t> </w:t>
      </w:r>
      <w:r>
        <w:rPr>
          <w:color w:val="000000"/>
          <w:w w:val="90"/>
          <w:rtl/>
        </w:rPr>
        <w:t>از</w:t>
      </w:r>
      <w:r>
        <w:rPr>
          <w:color w:val="000000"/>
          <w:spacing w:val="1"/>
          <w:rtl/>
        </w:rPr>
        <w:t> </w:t>
      </w:r>
      <w:r>
        <w:rPr>
          <w:color w:val="000000"/>
          <w:w w:val="90"/>
          <w:rtl/>
        </w:rPr>
        <w:t>قبيل</w:t>
      </w:r>
      <w:r>
        <w:rPr>
          <w:rFonts w:ascii="Calibri" w:cs="Calibri"/>
          <w:color w:val="000000"/>
          <w:spacing w:val="5"/>
          <w:rtl/>
        </w:rPr>
        <w:t> </w:t>
      </w:r>
      <w:r>
        <w:rPr>
          <w:rFonts w:ascii="Calibri" w:cs="Calibri"/>
          <w:color w:val="000000"/>
          <w:w w:val="90"/>
        </w:rPr>
        <w:t>)</w:t>
      </w:r>
      <w:r>
        <w:rPr>
          <w:color w:val="000000"/>
          <w:w w:val="90"/>
          <w:rtl/>
        </w:rPr>
        <w:t>كامپيوترها،</w:t>
      </w:r>
      <w:r>
        <w:rPr>
          <w:color w:val="000000"/>
          <w:spacing w:val="-7"/>
          <w:rtl/>
        </w:rPr>
        <w:t> </w:t>
      </w:r>
      <w:r>
        <w:rPr>
          <w:color w:val="000000"/>
          <w:w w:val="90"/>
          <w:rtl/>
        </w:rPr>
        <w:t>كنﺴول</w:t>
      </w:r>
      <w:r>
        <w:rPr>
          <w:color w:val="000000"/>
          <w:spacing w:val="-1"/>
          <w:w w:val="90"/>
          <w:rtl/>
        </w:rPr>
        <w:t> </w:t>
      </w:r>
      <w:r>
        <w:rPr>
          <w:color w:val="000000"/>
          <w:w w:val="90"/>
          <w:rtl/>
        </w:rPr>
        <w:t>ها</w:t>
      </w:r>
      <w:r>
        <w:rPr>
          <w:color w:val="000000"/>
          <w:w w:val="90"/>
          <w:rtl/>
        </w:rPr>
        <w:t>،</w:t>
      </w:r>
    </w:p>
    <w:p>
      <w:pPr>
        <w:spacing w:before="89"/>
        <w:ind w:left="0" w:right="130" w:firstLine="0"/>
        <w:jc w:val="right"/>
        <w:rPr>
          <w:b/>
          <w:sz w:val="24"/>
        </w:rPr>
      </w:pPr>
      <w:r>
        <w:rPr>
          <w:rFonts w:ascii="Times New Roman"/>
          <w:color w:val="000000"/>
          <w:spacing w:val="7"/>
          <w:sz w:val="24"/>
          <w:highlight w:val="yellow"/>
        </w:rPr>
        <w:t> </w:t>
      </w:r>
      <w:r>
        <w:rPr>
          <w:b/>
          <w:color w:val="000000"/>
          <w:spacing w:val="-2"/>
          <w:w w:val="85"/>
          <w:sz w:val="24"/>
          <w:highlight w:val="yellow"/>
        </w:rPr>
        <w:t>.(....</w:t>
      </w:r>
      <w:r>
        <w:rPr>
          <w:b/>
          <w:color w:val="000000"/>
          <w:spacing w:val="40"/>
          <w:sz w:val="24"/>
          <w:highlight w:val="yellow"/>
        </w:rPr>
        <w:t> </w:t>
      </w:r>
    </w:p>
    <w:p>
      <w:pPr>
        <w:spacing w:before="102"/>
        <w:ind w:left="0" w:right="748" w:firstLine="0"/>
        <w:jc w:val="right"/>
        <w:rPr>
          <w:rFonts w:ascii="Cambria" w:hAnsi="Cambria"/>
          <w:sz w:val="24"/>
        </w:rPr>
      </w:pPr>
      <w:r>
        <w:rPr/>
        <w:br w:type="column"/>
      </w:r>
      <w:r>
        <w:rPr>
          <w:rFonts w:ascii="Cambria" w:hAnsi="Cambria"/>
          <w:color w:val="000000"/>
          <w:spacing w:val="-10"/>
          <w:w w:val="110"/>
          <w:sz w:val="24"/>
          <w:highlight w:val="yellow"/>
        </w:rPr>
        <w:t>–</w:t>
      </w:r>
    </w:p>
    <w:p>
      <w:pPr>
        <w:pStyle w:val="BodyText"/>
        <w:bidi/>
        <w:spacing w:before="101"/>
        <w:ind w:right="452" w:left="0" w:firstLine="0"/>
        <w:jc w:val="right"/>
      </w:pPr>
      <w:r>
        <w:rPr>
          <w:color w:val="000000"/>
          <w:spacing w:val="40"/>
          <w:highlight w:val="yellow"/>
          <w:rtl/>
        </w:rPr>
        <w:t> </w:t>
      </w:r>
      <w:r>
        <w:rPr>
          <w:color w:val="000000"/>
          <w:spacing w:val="-2"/>
          <w:w w:val="80"/>
          <w:highlight w:val="yellow"/>
          <w:rtl/>
        </w:rPr>
        <w:t>استيشنها</w:t>
      </w:r>
      <w:r>
        <w:rPr>
          <w:color w:val="000000"/>
          <w:spacing w:val="-13"/>
          <w:highlight w:val="yellow"/>
          <w:rtl/>
        </w:rPr>
        <w:t> </w:t>
      </w:r>
      <w:r>
        <w:rPr>
          <w:color w:val="000000"/>
          <w:w w:val="80"/>
          <w:highlight w:val="yellow"/>
          <w:rtl/>
        </w:rPr>
        <w:t>و</w:t>
      </w:r>
      <w:r>
        <w:rPr>
          <w:color w:val="000000"/>
          <w:spacing w:val="-13"/>
          <w:highlight w:val="yellow"/>
          <w:rtl/>
        </w:rPr>
        <w:t> </w:t>
      </w:r>
      <w:r>
        <w:rPr>
          <w:color w:val="000000"/>
          <w:w w:val="80"/>
          <w:highlight w:val="yellow"/>
          <w:rtl/>
        </w:rPr>
        <w:t>پانلها،</w:t>
      </w:r>
      <w:r>
        <w:rPr>
          <w:color w:val="000000"/>
          <w:spacing w:val="-2"/>
          <w:w w:val="80"/>
          <w:highlight w:val="yellow"/>
          <w:rtl/>
        </w:rPr>
        <w:t> </w:t>
      </w:r>
      <w:r>
        <w:rPr>
          <w:color w:val="000000"/>
          <w:w w:val="80"/>
          <w:highlight w:val="yellow"/>
          <w:rtl/>
        </w:rPr>
        <w:t>چاپگره</w:t>
      </w:r>
      <w:r>
        <w:rPr>
          <w:color w:val="000000"/>
          <w:w w:val="80"/>
          <w:highlight w:val="yellow"/>
          <w:rtl/>
        </w:rPr>
        <w:t>ا</w:t>
      </w:r>
    </w:p>
    <w:p>
      <w:pPr>
        <w:spacing w:after="0"/>
        <w:jc w:val="right"/>
        <w:sectPr>
          <w:type w:val="continuous"/>
          <w:pgSz w:w="11910" w:h="16840"/>
          <w:pgMar w:top="920" w:bottom="280" w:left="680" w:right="740"/>
          <w:cols w:num="2" w:equalWidth="0">
            <w:col w:w="5853" w:space="816"/>
            <w:col w:w="3821"/>
          </w:cols>
        </w:sectPr>
      </w:pPr>
    </w:p>
    <w:p>
      <w:pPr>
        <w:pStyle w:val="BodyText"/>
        <w:bidi/>
        <w:spacing w:before="102"/>
        <w:ind w:right="2677" w:left="0" w:firstLine="0"/>
        <w:jc w:val="right"/>
        <w:rPr>
          <w:rFonts w:ascii="Times New Roman" w:hAnsi="Times New Roman" w:cs="Times New Roman"/>
          <w:b w:val="0"/>
          <w:bCs w:val="0"/>
        </w:rPr>
      </w:pPr>
      <w:r>
        <w:rPr/>
        <mc:AlternateContent>
          <mc:Choice Requires="wps">
            <w:drawing>
              <wp:anchor distT="0" distB="0" distL="0" distR="0" allowOverlap="1" layoutInCell="1" locked="0" behindDoc="1" simplePos="0" relativeHeight="482071552">
                <wp:simplePos x="0" y="0"/>
                <wp:positionH relativeFrom="page">
                  <wp:posOffset>302418</wp:posOffset>
                </wp:positionH>
                <wp:positionV relativeFrom="page">
                  <wp:posOffset>302418</wp:posOffset>
                </wp:positionV>
                <wp:extent cx="6954520" cy="10089515"/>
                <wp:effectExtent l="0" t="0" r="0" b="0"/>
                <wp:wrapNone/>
                <wp:docPr id="337" name="Group 337"/>
                <wp:cNvGraphicFramePr>
                  <a:graphicFrameLocks/>
                </wp:cNvGraphicFramePr>
                <a:graphic>
                  <a:graphicData uri="http://schemas.microsoft.com/office/word/2010/wordprocessingGroup">
                    <wpg:wgp>
                      <wpg:cNvPr id="337" name="Group 337"/>
                      <wpg:cNvGrpSpPr/>
                      <wpg:grpSpPr>
                        <a:xfrm>
                          <a:off x="0" y="0"/>
                          <a:ext cx="6954520" cy="10089515"/>
                          <a:chExt cx="6954520" cy="10089515"/>
                        </a:xfrm>
                      </wpg:grpSpPr>
                      <pic:pic>
                        <pic:nvPicPr>
                          <pic:cNvPr id="338" name="Image 338"/>
                          <pic:cNvPicPr/>
                        </pic:nvPicPr>
                        <pic:blipFill>
                          <a:blip r:embed="rId63" cstate="print"/>
                          <a:stretch>
                            <a:fillRect/>
                          </a:stretch>
                        </pic:blipFill>
                        <pic:spPr>
                          <a:xfrm>
                            <a:off x="374235" y="8756536"/>
                            <a:ext cx="3111564" cy="241409"/>
                          </a:xfrm>
                          <a:prstGeom prst="rect">
                            <a:avLst/>
                          </a:prstGeom>
                        </pic:spPr>
                      </pic:pic>
                      <pic:pic>
                        <pic:nvPicPr>
                          <pic:cNvPr id="339" name="Image 339"/>
                          <pic:cNvPicPr/>
                        </pic:nvPicPr>
                        <pic:blipFill>
                          <a:blip r:embed="rId64" cstate="print"/>
                          <a:stretch>
                            <a:fillRect/>
                          </a:stretch>
                        </pic:blipFill>
                        <pic:spPr>
                          <a:xfrm>
                            <a:off x="2909308" y="9252752"/>
                            <a:ext cx="1450830" cy="185933"/>
                          </a:xfrm>
                          <a:prstGeom prst="rect">
                            <a:avLst/>
                          </a:prstGeom>
                        </pic:spPr>
                      </pic:pic>
                      <pic:pic>
                        <pic:nvPicPr>
                          <pic:cNvPr id="340" name="Image 340"/>
                          <pic:cNvPicPr/>
                        </pic:nvPicPr>
                        <pic:blipFill>
                          <a:blip r:embed="rId65" cstate="print"/>
                          <a:stretch>
                            <a:fillRect/>
                          </a:stretch>
                        </pic:blipFill>
                        <pic:spPr>
                          <a:xfrm>
                            <a:off x="3740749" y="6868301"/>
                            <a:ext cx="2218951" cy="241407"/>
                          </a:xfrm>
                          <a:prstGeom prst="rect">
                            <a:avLst/>
                          </a:prstGeom>
                        </pic:spPr>
                      </pic:pic>
                      <pic:pic>
                        <pic:nvPicPr>
                          <pic:cNvPr id="341" name="Image 341"/>
                          <pic:cNvPicPr/>
                        </pic:nvPicPr>
                        <pic:blipFill>
                          <a:blip r:embed="rId5" cstate="print"/>
                          <a:stretch>
                            <a:fillRect/>
                          </a:stretch>
                        </pic:blipFill>
                        <pic:spPr>
                          <a:xfrm>
                            <a:off x="0" y="0"/>
                            <a:ext cx="6954202" cy="10089070"/>
                          </a:xfrm>
                          <a:prstGeom prst="rect">
                            <a:avLst/>
                          </a:prstGeom>
                        </pic:spPr>
                      </pic:pic>
                    </wpg:wgp>
                  </a:graphicData>
                </a:graphic>
              </wp:anchor>
            </w:drawing>
          </mc:Choice>
          <mc:Fallback>
            <w:pict>
              <v:group style="position:absolute;margin-left:23.8125pt;margin-top:23.8125pt;width:547.6pt;height:794.45pt;mso-position-horizontal-relative:page;mso-position-vertical-relative:page;z-index:-21244928" id="docshapegroup191" coordorigin="476,476" coordsize="10952,15889">
                <v:shape style="position:absolute;left:1065;top:14266;width:4901;height:381" type="#_x0000_t75" id="docshape192" stroked="false">
                  <v:imagedata r:id="rId63" o:title=""/>
                </v:shape>
                <v:shape style="position:absolute;left:5057;top:15047;width:2285;height:293" type="#_x0000_t75" id="docshape193" stroked="false">
                  <v:imagedata r:id="rId64" o:title=""/>
                </v:shape>
                <v:shape style="position:absolute;left:6367;top:11292;width:3495;height:381" type="#_x0000_t75" id="docshape194" stroked="false">
                  <v:imagedata r:id="rId65" o:title=""/>
                </v:shape>
                <v:shape style="position:absolute;left:476;top:476;width:10952;height:15889" type="#_x0000_t75" id="docshape195" stroked="false">
                  <v:imagedata r:id="rId5" o:title=""/>
                </v:shape>
                <w10:wrap type="none"/>
              </v:group>
            </w:pict>
          </mc:Fallback>
        </mc:AlternateContent>
      </w:r>
      <w:r>
        <w:rPr>
          <w:rFonts w:ascii="Cambria" w:hAnsi="Cambria" w:cs="Cambria"/>
          <w:b w:val="0"/>
          <w:bCs w:val="0"/>
          <w:color w:val="000000"/>
          <w:spacing w:val="-10"/>
          <w:w w:val="85"/>
          <w:highlight w:val="yellow"/>
        </w:rPr>
        <w:t>–</w:t>
      </w:r>
      <w:r>
        <w:rPr>
          <w:color w:val="000000"/>
          <w:spacing w:val="78"/>
          <w:w w:val="150"/>
          <w:rtl/>
        </w:rPr>
        <w:t> </w:t>
      </w:r>
      <w:r>
        <w:rPr>
          <w:color w:val="000000"/>
          <w:spacing w:val="8"/>
          <w:highlight w:val="yellow"/>
          <w:rtl/>
        </w:rPr>
        <w:t> </w:t>
      </w:r>
      <w:r>
        <w:rPr>
          <w:color w:val="000000"/>
          <w:w w:val="85"/>
          <w:highlight w:val="yellow"/>
          <w:rtl/>
        </w:rPr>
        <w:t>خريد</w:t>
      </w:r>
      <w:r>
        <w:rPr>
          <w:color w:val="000000"/>
          <w:spacing w:val="-3"/>
          <w:w w:val="85"/>
          <w:highlight w:val="yellow"/>
          <w:rtl/>
        </w:rPr>
        <w:t> </w:t>
      </w:r>
      <w:r>
        <w:rPr>
          <w:color w:val="000000"/>
          <w:w w:val="85"/>
          <w:highlight w:val="yellow"/>
          <w:rtl/>
        </w:rPr>
        <w:t>كليه</w:t>
      </w:r>
      <w:r>
        <w:rPr>
          <w:color w:val="000000"/>
          <w:spacing w:val="-3"/>
          <w:w w:val="85"/>
          <w:highlight w:val="yellow"/>
          <w:rtl/>
        </w:rPr>
        <w:t> </w:t>
      </w:r>
      <w:r>
        <w:rPr>
          <w:color w:val="000000"/>
          <w:w w:val="85"/>
          <w:highlight w:val="yellow"/>
          <w:rtl/>
        </w:rPr>
        <w:t>اقﻼم</w:t>
      </w:r>
      <w:r>
        <w:rPr>
          <w:color w:val="000000"/>
          <w:spacing w:val="-6"/>
          <w:highlight w:val="yellow"/>
          <w:rtl/>
        </w:rPr>
        <w:t> </w:t>
      </w:r>
      <w:r>
        <w:rPr>
          <w:color w:val="000000"/>
          <w:w w:val="85"/>
          <w:highlight w:val="yellow"/>
          <w:rtl/>
        </w:rPr>
        <w:t>مربوط</w:t>
      </w:r>
      <w:r>
        <w:rPr>
          <w:color w:val="000000"/>
          <w:spacing w:val="-1"/>
          <w:w w:val="85"/>
          <w:highlight w:val="yellow"/>
          <w:rtl/>
        </w:rPr>
        <w:t> </w:t>
      </w:r>
      <w:r>
        <w:rPr>
          <w:color w:val="000000"/>
          <w:w w:val="85"/>
          <w:highlight w:val="yellow"/>
          <w:rtl/>
        </w:rPr>
        <w:t>به</w:t>
      </w:r>
      <w:r>
        <w:rPr>
          <w:color w:val="000000"/>
          <w:spacing w:val="-10"/>
          <w:highlight w:val="yellow"/>
          <w:rtl/>
        </w:rPr>
        <w:t> </w:t>
      </w:r>
      <w:r>
        <w:rPr>
          <w:color w:val="000000"/>
          <w:w w:val="85"/>
          <w:highlight w:val="yellow"/>
          <w:rtl/>
        </w:rPr>
        <w:t>سيﺴتم</w:t>
      </w:r>
      <w:r>
        <w:rPr>
          <w:rFonts w:ascii="Times New Roman" w:hAnsi="Times New Roman" w:cs="Times New Roman"/>
          <w:b w:val="0"/>
          <w:bCs w:val="0"/>
          <w:color w:val="000000"/>
          <w:spacing w:val="15"/>
          <w:highlight w:val="yellow"/>
          <w:rtl/>
        </w:rPr>
        <w:t> </w:t>
      </w:r>
      <w:r>
        <w:rPr>
          <w:rFonts w:ascii="Calibri" w:hAnsi="Calibri" w:cs="Calibri"/>
          <w:color w:val="000000"/>
          <w:w w:val="85"/>
        </w:rPr>
        <w:t>(ESD/F&amp;G)</w:t>
      </w:r>
      <w:r>
        <w:rPr>
          <w:rFonts w:ascii="Calibri" w:hAnsi="Calibri" w:cs="Calibri"/>
          <w:color w:val="000000"/>
          <w:spacing w:val="7"/>
          <w:rtl/>
        </w:rPr>
        <w:t> </w:t>
      </w:r>
      <w:r>
        <w:rPr>
          <w:rFonts w:ascii="Calibri" w:hAnsi="Calibri" w:cs="Calibri"/>
          <w:color w:val="000000"/>
          <w:w w:val="85"/>
        </w:rPr>
        <w:t>CSS</w:t>
      </w:r>
      <w:r>
        <w:rPr>
          <w:color w:val="000000"/>
          <w:spacing w:val="-1"/>
          <w:w w:val="85"/>
          <w:highlight w:val="yellow"/>
          <w:rtl/>
        </w:rPr>
        <w:t> </w:t>
      </w:r>
      <w:r>
        <w:rPr>
          <w:color w:val="000000"/>
          <w:w w:val="85"/>
          <w:highlight w:val="yellow"/>
          <w:rtl/>
        </w:rPr>
        <w:t>و</w:t>
      </w:r>
      <w:r>
        <w:rPr>
          <w:rFonts w:ascii="Times New Roman" w:hAnsi="Times New Roman" w:cs="Times New Roman"/>
          <w:b w:val="0"/>
          <w:bCs w:val="0"/>
          <w:color w:val="000000"/>
          <w:spacing w:val="15"/>
          <w:highlight w:val="yellow"/>
          <w:rtl/>
        </w:rPr>
        <w:t> </w:t>
      </w:r>
      <w:r>
        <w:rPr>
          <w:rFonts w:ascii="Calibri" w:hAnsi="Calibri" w:cs="Calibri"/>
          <w:color w:val="000000"/>
          <w:w w:val="85"/>
        </w:rPr>
        <w:t>FACP</w:t>
      </w:r>
      <w:r>
        <w:rPr>
          <w:color w:val="000000"/>
          <w:spacing w:val="-2"/>
          <w:w w:val="85"/>
          <w:highlight w:val="yellow"/>
          <w:rtl/>
        </w:rPr>
        <w:t> </w:t>
      </w:r>
      <w:r>
        <w:rPr>
          <w:color w:val="000000"/>
          <w:w w:val="85"/>
          <w:highlight w:val="yellow"/>
          <w:rtl/>
        </w:rPr>
        <w:t>و</w:t>
      </w:r>
      <w:r>
        <w:rPr>
          <w:color w:val="000000"/>
          <w:w w:val="85"/>
          <w:highlight w:val="yellow"/>
        </w:rPr>
        <w:t>...</w:t>
      </w:r>
      <w:r>
        <w:rPr>
          <w:color w:val="000000"/>
          <w:spacing w:val="-5"/>
          <w:highlight w:val="yellow"/>
          <w:rtl/>
        </w:rPr>
        <w:t> </w:t>
      </w:r>
      <w:r>
        <w:rPr>
          <w:color w:val="000000"/>
          <w:w w:val="85"/>
          <w:highlight w:val="yellow"/>
          <w:rtl/>
        </w:rPr>
        <w:t>متعلقات</w:t>
      </w:r>
      <w:r>
        <w:rPr>
          <w:color w:val="000000"/>
          <w:spacing w:val="-7"/>
          <w:highlight w:val="yellow"/>
          <w:rtl/>
        </w:rPr>
        <w:t> </w:t>
      </w:r>
      <w:r>
        <w:rPr>
          <w:color w:val="000000"/>
          <w:w w:val="85"/>
          <w:highlight w:val="yellow"/>
          <w:rtl/>
        </w:rPr>
        <w:t>مربوطه</w:t>
      </w:r>
      <w:r>
        <w:rPr>
          <w:color w:val="000000"/>
          <w:w w:val="85"/>
          <w:highlight w:val="yellow"/>
        </w:rPr>
        <w:t>.</w:t>
      </w:r>
      <w:r>
        <w:rPr>
          <w:rFonts w:ascii="Times New Roman" w:hAnsi="Times New Roman" w:cs="Times New Roman"/>
          <w:b w:val="0"/>
          <w:bCs w:val="0"/>
          <w:color w:val="000000"/>
          <w:spacing w:val="15"/>
          <w:highlight w:val="yellow"/>
          <w:rtl/>
        </w:rPr>
        <w:t> </w:t>
      </w:r>
    </w:p>
    <w:p>
      <w:pPr>
        <w:spacing w:before="87"/>
        <w:ind w:left="0" w:right="748" w:firstLine="0"/>
        <w:jc w:val="right"/>
        <w:rPr>
          <w:rFonts w:ascii="Cambria" w:hAnsi="Cambria"/>
          <w:sz w:val="24"/>
        </w:rPr>
      </w:pPr>
      <w:r>
        <w:rPr/>
        <mc:AlternateContent>
          <mc:Choice Requires="wps">
            <w:drawing>
              <wp:anchor distT="0" distB="0" distL="0" distR="0" allowOverlap="1" layoutInCell="1" locked="0" behindDoc="0" simplePos="0" relativeHeight="15791104">
                <wp:simplePos x="0" y="0"/>
                <wp:positionH relativeFrom="page">
                  <wp:posOffset>4273293</wp:posOffset>
                </wp:positionH>
                <wp:positionV relativeFrom="paragraph">
                  <wp:posOffset>42009</wp:posOffset>
                </wp:positionV>
                <wp:extent cx="2155190" cy="241935"/>
                <wp:effectExtent l="0" t="0" r="0" b="0"/>
                <wp:wrapNone/>
                <wp:docPr id="342" name="Textbox 342"/>
                <wp:cNvGraphicFramePr>
                  <a:graphicFrameLocks/>
                </wp:cNvGraphicFramePr>
                <a:graphic>
                  <a:graphicData uri="http://schemas.microsoft.com/office/word/2010/wordprocessingShape">
                    <wps:wsp>
                      <wps:cNvPr id="342" name="Textbox 342"/>
                      <wps:cNvSpPr txBox="1"/>
                      <wps:spPr>
                        <a:xfrm>
                          <a:off x="0" y="0"/>
                          <a:ext cx="2155190" cy="241935"/>
                        </a:xfrm>
                        <a:prstGeom prst="rect">
                          <a:avLst/>
                        </a:prstGeom>
                        <a:solidFill>
                          <a:srgbClr val="FFFF00"/>
                        </a:solidFill>
                      </wps:spPr>
                      <wps:txbx>
                        <w:txbxContent>
                          <w:p>
                            <w:pPr>
                              <w:pStyle w:val="BodyText"/>
                              <w:bidi/>
                              <w:spacing w:before="24"/>
                              <w:ind w:right="67" w:left="0" w:firstLine="0"/>
                              <w:jc w:val="right"/>
                              <w:rPr>
                                <w:color w:val="000000"/>
                              </w:rPr>
                            </w:pPr>
                            <w:r>
                              <w:rPr>
                                <w:color w:val="000000"/>
                                <w:spacing w:val="-4"/>
                                <w:w w:val="80"/>
                                <w:rtl/>
                              </w:rPr>
                              <w:t>خريد </w:t>
                            </w:r>
                            <w:r>
                              <w:rPr>
                                <w:color w:val="000000"/>
                                <w:w w:val="80"/>
                                <w:rtl/>
                              </w:rPr>
                              <w:t>كليه</w:t>
                            </w:r>
                            <w:r>
                              <w:rPr>
                                <w:color w:val="000000"/>
                                <w:spacing w:val="-4"/>
                                <w:w w:val="80"/>
                                <w:rtl/>
                              </w:rPr>
                              <w:t> </w:t>
                            </w:r>
                            <w:r>
                              <w:rPr>
                                <w:color w:val="000000"/>
                                <w:w w:val="80"/>
                                <w:rtl/>
                              </w:rPr>
                              <w:t>اقﻼم</w:t>
                            </w:r>
                            <w:r>
                              <w:rPr>
                                <w:color w:val="000000"/>
                                <w:spacing w:val="-13"/>
                                <w:rtl/>
                              </w:rPr>
                              <w:t> </w:t>
                            </w:r>
                            <w:r>
                              <w:rPr>
                                <w:color w:val="000000"/>
                                <w:w w:val="80"/>
                                <w:rtl/>
                              </w:rPr>
                              <w:t>مربوط</w:t>
                            </w:r>
                            <w:r>
                              <w:rPr>
                                <w:color w:val="000000"/>
                                <w:spacing w:val="-4"/>
                                <w:w w:val="80"/>
                                <w:rtl/>
                              </w:rPr>
                              <w:t> </w:t>
                            </w:r>
                            <w:r>
                              <w:rPr>
                                <w:color w:val="000000"/>
                                <w:w w:val="80"/>
                                <w:rtl/>
                              </w:rPr>
                              <w:t>به</w:t>
                            </w:r>
                            <w:r>
                              <w:rPr>
                                <w:color w:val="000000"/>
                                <w:spacing w:val="35"/>
                                <w:rtl/>
                              </w:rPr>
                              <w:t> </w:t>
                            </w:r>
                            <w:r>
                              <w:rPr>
                                <w:color w:val="000000"/>
                                <w:w w:val="80"/>
                                <w:rtl/>
                              </w:rPr>
                              <w:t>بخش</w:t>
                            </w:r>
                            <w:r>
                              <w:rPr>
                                <w:color w:val="000000"/>
                                <w:spacing w:val="-4"/>
                                <w:w w:val="80"/>
                                <w:rtl/>
                              </w:rPr>
                              <w:t> </w:t>
                            </w:r>
                            <w:r>
                              <w:rPr>
                                <w:color w:val="000000"/>
                                <w:w w:val="80"/>
                                <w:rtl/>
                              </w:rPr>
                              <w:t>سايبر</w:t>
                            </w:r>
                            <w:r>
                              <w:rPr>
                                <w:color w:val="000000"/>
                                <w:w w:val="80"/>
                                <w:rtl/>
                              </w:rPr>
                              <w:t>ي</w:t>
                            </w:r>
                          </w:p>
                        </w:txbxContent>
                      </wps:txbx>
                      <wps:bodyPr wrap="square" lIns="0" tIns="0" rIns="0" bIns="0" rtlCol="0">
                        <a:noAutofit/>
                      </wps:bodyPr>
                    </wps:wsp>
                  </a:graphicData>
                </a:graphic>
              </wp:anchor>
            </w:drawing>
          </mc:Choice>
          <mc:Fallback>
            <w:pict>
              <v:shape style="position:absolute;margin-left:336.479797pt;margin-top:3.30785pt;width:169.7pt;height:19.05pt;mso-position-horizontal-relative:page;mso-position-vertical-relative:paragraph;z-index:15791104" type="#_x0000_t202" id="docshape196" filled="true" fillcolor="#ffff00" stroked="false">
                <v:textbox inset="0,0,0,0">
                  <w:txbxContent>
                    <w:p>
                      <w:pPr>
                        <w:pStyle w:val="BodyText"/>
                        <w:bidi/>
                        <w:spacing w:before="24"/>
                        <w:ind w:right="67" w:left="0" w:firstLine="0"/>
                        <w:jc w:val="right"/>
                        <w:rPr>
                          <w:color w:val="000000"/>
                        </w:rPr>
                      </w:pPr>
                      <w:r>
                        <w:rPr>
                          <w:color w:val="000000"/>
                          <w:w w:val="80"/>
                          <w:rtl/>
                        </w:rPr>
                        <w:t>يربياس</w:t>
                      </w:r>
                      <w:r>
                        <w:rPr>
                          <w:color w:val="000000"/>
                          <w:spacing w:val="-4"/>
                          <w:w w:val="80"/>
                          <w:rtl/>
                        </w:rPr>
                        <w:t> </w:t>
                      </w:r>
                      <w:r>
                        <w:rPr>
                          <w:color w:val="000000"/>
                          <w:w w:val="80"/>
                          <w:rtl/>
                        </w:rPr>
                        <w:t>شخب</w:t>
                      </w:r>
                      <w:r>
                        <w:rPr>
                          <w:color w:val="000000"/>
                          <w:spacing w:val="35"/>
                          <w:rtl/>
                        </w:rPr>
                        <w:t> </w:t>
                      </w:r>
                      <w:r>
                        <w:rPr>
                          <w:color w:val="000000"/>
                          <w:w w:val="80"/>
                          <w:rtl/>
                        </w:rPr>
                        <w:t>هب</w:t>
                      </w:r>
                      <w:r>
                        <w:rPr>
                          <w:color w:val="000000"/>
                          <w:spacing w:val="-4"/>
                          <w:w w:val="80"/>
                          <w:rtl/>
                        </w:rPr>
                        <w:t> </w:t>
                      </w:r>
                      <w:r>
                        <w:rPr>
                          <w:color w:val="000000"/>
                          <w:w w:val="80"/>
                          <w:rtl/>
                        </w:rPr>
                        <w:t>طوبرم</w:t>
                      </w:r>
                      <w:r>
                        <w:rPr>
                          <w:color w:val="000000"/>
                          <w:spacing w:val="-13"/>
                          <w:rtl/>
                        </w:rPr>
                        <w:t> </w:t>
                      </w:r>
                      <w:r>
                        <w:rPr>
                          <w:color w:val="000000"/>
                          <w:w w:val="80"/>
                          <w:rtl/>
                        </w:rPr>
                        <w:t>مﻼقا</w:t>
                      </w:r>
                      <w:r>
                        <w:rPr>
                          <w:color w:val="000000"/>
                          <w:spacing w:val="-4"/>
                          <w:w w:val="80"/>
                          <w:rtl/>
                        </w:rPr>
                        <w:t> </w:t>
                      </w:r>
                      <w:r>
                        <w:rPr>
                          <w:color w:val="000000"/>
                          <w:w w:val="80"/>
                          <w:rtl/>
                        </w:rPr>
                        <w:t>هيلك</w:t>
                      </w:r>
                      <w:r>
                        <w:rPr>
                          <w:color w:val="000000"/>
                          <w:spacing w:val="-4"/>
                          <w:w w:val="80"/>
                          <w:rtl/>
                        </w:rPr>
                        <w:t> دير</w:t>
                      </w:r>
                      <w:r>
                        <w:rPr>
                          <w:color w:val="000000"/>
                          <w:spacing w:val="-4"/>
                          <w:w w:val="80"/>
                          <w:rtl/>
                        </w:rPr>
                        <w:t>خ</w:t>
                      </w:r>
                    </w:p>
                  </w:txbxContent>
                </v:textbox>
                <v:fill type="solid"/>
                <w10:wrap type="none"/>
              </v:shape>
            </w:pict>
          </mc:Fallback>
        </mc:AlternateContent>
      </w:r>
      <w:r>
        <w:rPr>
          <w:rFonts w:ascii="Cambria" w:hAnsi="Cambria"/>
          <w:spacing w:val="-10"/>
          <w:w w:val="110"/>
          <w:sz w:val="24"/>
        </w:rPr>
        <w:t>–</w:t>
      </w:r>
    </w:p>
    <w:p>
      <w:pPr>
        <w:spacing w:after="0"/>
        <w:jc w:val="right"/>
        <w:rPr>
          <w:rFonts w:ascii="Cambria" w:hAnsi="Cambria"/>
          <w:sz w:val="24"/>
        </w:rPr>
        <w:sectPr>
          <w:type w:val="continuous"/>
          <w:pgSz w:w="11910" w:h="16840"/>
          <w:pgMar w:top="920" w:bottom="280" w:left="680" w:right="740"/>
        </w:sectPr>
      </w:pPr>
    </w:p>
    <w:p>
      <w:pPr>
        <w:pStyle w:val="BodyText"/>
        <w:spacing w:before="2"/>
        <w:rPr>
          <w:rFonts w:ascii="Cambria"/>
          <w:b w:val="0"/>
          <w:sz w:val="2"/>
        </w:rPr>
      </w:pP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Cambria"/>
                <w:sz w:val="24"/>
              </w:rPr>
            </w:pPr>
          </w:p>
          <w:p>
            <w:pPr>
              <w:pStyle w:val="TableParagraph"/>
              <w:spacing w:before="66"/>
              <w:rPr>
                <w:rFonts w:ascii="Cambria"/>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1"/>
              <w:rPr>
                <w:rFonts w:ascii="Cambria"/>
                <w:sz w:val="26"/>
              </w:rPr>
            </w:pPr>
          </w:p>
          <w:p>
            <w:pPr>
              <w:pStyle w:val="TableParagraph"/>
              <w:bidi/>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7"/>
              <w:rPr>
                <w:rFonts w:ascii="Cambria"/>
                <w:sz w:val="11"/>
              </w:rPr>
            </w:pPr>
          </w:p>
          <w:p>
            <w:pPr>
              <w:pStyle w:val="TableParagraph"/>
              <w:ind w:left="218"/>
              <w:rPr>
                <w:rFonts w:ascii="Cambria"/>
                <w:sz w:val="20"/>
              </w:rPr>
            </w:pPr>
            <w:r>
              <w:rPr>
                <w:rFonts w:ascii="Cambria"/>
                <w:sz w:val="20"/>
              </w:rPr>
              <w:drawing>
                <wp:inline distT="0" distB="0" distL="0" distR="0">
                  <wp:extent cx="944204" cy="762761"/>
                  <wp:effectExtent l="0" t="0" r="0" b="0"/>
                  <wp:docPr id="343" name="Image 343"/>
                  <wp:cNvGraphicFramePr>
                    <a:graphicFrameLocks/>
                  </wp:cNvGraphicFramePr>
                  <a:graphic>
                    <a:graphicData uri="http://schemas.openxmlformats.org/drawingml/2006/picture">
                      <pic:pic>
                        <pic:nvPicPr>
                          <pic:cNvPr id="343" name="Image 343"/>
                          <pic:cNvPicPr/>
                        </pic:nvPicPr>
                        <pic:blipFill>
                          <a:blip r:embed="rId6" cstate="print"/>
                          <a:stretch>
                            <a:fillRect/>
                          </a:stretch>
                        </pic:blipFill>
                        <pic:spPr>
                          <a:xfrm>
                            <a:off x="0" y="0"/>
                            <a:ext cx="944204" cy="762761"/>
                          </a:xfrm>
                          <a:prstGeom prst="rect">
                            <a:avLst/>
                          </a:prstGeom>
                        </pic:spPr>
                      </pic:pic>
                    </a:graphicData>
                  </a:graphic>
                </wp:inline>
              </w:drawing>
            </w:r>
            <w:r>
              <w:rPr>
                <w:rFonts w:ascii="Cambria"/>
                <w:sz w:val="20"/>
              </w:rPr>
            </w:r>
          </w:p>
        </w:tc>
      </w:tr>
    </w:tbl>
    <w:p>
      <w:pPr>
        <w:pStyle w:val="BodyText"/>
        <w:spacing w:before="17"/>
        <w:rPr>
          <w:rFonts w:ascii="Cambria"/>
          <w:b w:val="0"/>
        </w:rPr>
      </w:pPr>
    </w:p>
    <w:p>
      <w:pPr>
        <w:pStyle w:val="BodyText"/>
        <w:bidi/>
        <w:ind w:right="0" w:left="748" w:firstLine="0"/>
        <w:jc w:val="left"/>
      </w:pPr>
      <w:r>
        <w:rPr>
          <w:rFonts w:ascii="Cambria" w:hAnsi="Cambria" w:cs="Cambria"/>
          <w:b w:val="0"/>
          <w:bCs w:val="0"/>
          <w:spacing w:val="-10"/>
          <w:w w:val="90"/>
        </w:rPr>
        <w:t>–</w:t>
      </w:r>
      <w:r>
        <w:rPr>
          <w:spacing w:val="27"/>
          <w:rtl/>
        </w:rPr>
        <w:t>  </w:t>
      </w:r>
      <w:r>
        <w:rPr>
          <w:w w:val="90"/>
          <w:rtl/>
        </w:rPr>
        <w:t>خريد</w:t>
      </w:r>
      <w:r>
        <w:rPr>
          <w:spacing w:val="-10"/>
          <w:w w:val="90"/>
          <w:rtl/>
        </w:rPr>
        <w:t> </w:t>
      </w:r>
      <w:r>
        <w:rPr>
          <w:w w:val="90"/>
          <w:rtl/>
        </w:rPr>
        <w:t>كليه</w:t>
      </w:r>
      <w:r>
        <w:rPr>
          <w:spacing w:val="-12"/>
          <w:w w:val="90"/>
          <w:rtl/>
        </w:rPr>
        <w:t> </w:t>
      </w:r>
      <w:r>
        <w:rPr>
          <w:w w:val="90"/>
          <w:rtl/>
        </w:rPr>
        <w:t>اقﻼم</w:t>
      </w:r>
      <w:r>
        <w:rPr>
          <w:spacing w:val="-10"/>
          <w:w w:val="90"/>
          <w:rtl/>
        </w:rPr>
        <w:t> </w:t>
      </w:r>
      <w:r>
        <w:rPr>
          <w:w w:val="90"/>
          <w:rtl/>
        </w:rPr>
        <w:t>مربوط</w:t>
      </w:r>
      <w:r>
        <w:rPr>
          <w:spacing w:val="-10"/>
          <w:w w:val="90"/>
          <w:rtl/>
        </w:rPr>
        <w:t> </w:t>
      </w:r>
      <w:r>
        <w:rPr>
          <w:w w:val="90"/>
          <w:rtl/>
        </w:rPr>
        <w:t>به</w:t>
      </w:r>
      <w:r>
        <w:rPr>
          <w:rFonts w:ascii="Calibri" w:hAnsi="Calibri" w:cs="Calibri"/>
          <w:spacing w:val="-8"/>
          <w:w w:val="90"/>
          <w:rtl/>
        </w:rPr>
        <w:t> </w:t>
      </w:r>
      <w:r>
        <w:rPr>
          <w:rFonts w:ascii="Calibri" w:hAnsi="Calibri" w:cs="Calibri"/>
          <w:w w:val="90"/>
        </w:rPr>
        <w:t>HMI</w:t>
      </w:r>
      <w:r>
        <w:rPr>
          <w:spacing w:val="-11"/>
          <w:w w:val="90"/>
          <w:rtl/>
        </w:rPr>
        <w:t> </w:t>
      </w:r>
      <w:r>
        <w:rPr>
          <w:w w:val="90"/>
          <w:rtl/>
        </w:rPr>
        <w:t>و</w:t>
      </w:r>
      <w:r>
        <w:rPr>
          <w:spacing w:val="-10"/>
          <w:w w:val="90"/>
          <w:rtl/>
        </w:rPr>
        <w:t> </w:t>
      </w:r>
      <w:r>
        <w:rPr>
          <w:w w:val="90"/>
          <w:rtl/>
        </w:rPr>
        <w:t>ملزوما</w:t>
      </w:r>
      <w:r>
        <w:rPr>
          <w:w w:val="90"/>
          <w:rtl/>
        </w:rPr>
        <w:t>ت</w:t>
      </w:r>
    </w:p>
    <w:p>
      <w:pPr>
        <w:pStyle w:val="BodyText"/>
        <w:bidi/>
        <w:spacing w:before="89"/>
        <w:ind w:right="0" w:left="748" w:firstLine="0"/>
        <w:jc w:val="left"/>
      </w:pPr>
      <w:r>
        <w:rPr>
          <w:rFonts w:ascii="Cambria" w:hAnsi="Cambria" w:cs="Cambria"/>
          <w:b w:val="0"/>
          <w:bCs w:val="0"/>
          <w:spacing w:val="-10"/>
          <w:w w:val="80"/>
        </w:rPr>
        <w:t>–</w:t>
      </w:r>
      <w:r>
        <w:rPr>
          <w:spacing w:val="72"/>
          <w:rtl/>
        </w:rPr>
        <w:t>  </w:t>
      </w:r>
      <w:r>
        <w:rPr>
          <w:w w:val="80"/>
          <w:rtl/>
        </w:rPr>
        <w:t>خريد</w:t>
      </w:r>
      <w:r>
        <w:rPr>
          <w:spacing w:val="-6"/>
          <w:rtl/>
        </w:rPr>
        <w:t> </w:t>
      </w:r>
      <w:r>
        <w:rPr>
          <w:w w:val="80"/>
          <w:rtl/>
        </w:rPr>
        <w:t>كليه</w:t>
      </w:r>
      <w:r>
        <w:rPr>
          <w:spacing w:val="-7"/>
          <w:rtl/>
        </w:rPr>
        <w:t> </w:t>
      </w:r>
      <w:r>
        <w:rPr>
          <w:w w:val="80"/>
          <w:rtl/>
        </w:rPr>
        <w:t>اقﻼم</w:t>
      </w:r>
      <w:r>
        <w:rPr>
          <w:spacing w:val="-1"/>
          <w:rtl/>
        </w:rPr>
        <w:t> </w:t>
      </w:r>
      <w:r>
        <w:rPr>
          <w:w w:val="80"/>
          <w:rtl/>
        </w:rPr>
        <w:t>مربوط</w:t>
      </w:r>
      <w:r>
        <w:rPr>
          <w:spacing w:val="-6"/>
          <w:rtl/>
        </w:rPr>
        <w:t> </w:t>
      </w:r>
      <w:r>
        <w:rPr>
          <w:w w:val="80"/>
          <w:rtl/>
        </w:rPr>
        <w:t>به</w:t>
      </w:r>
      <w:r>
        <w:rPr>
          <w:spacing w:val="-5"/>
          <w:rtl/>
        </w:rPr>
        <w:t> </w:t>
      </w:r>
      <w:r>
        <w:rPr>
          <w:w w:val="80"/>
          <w:rtl/>
        </w:rPr>
        <w:t>شبكه</w:t>
      </w:r>
      <w:r>
        <w:rPr>
          <w:spacing w:val="-7"/>
          <w:rtl/>
        </w:rPr>
        <w:t> </w:t>
      </w:r>
      <w:r>
        <w:rPr>
          <w:w w:val="80"/>
          <w:rtl/>
        </w:rPr>
        <w:t>هاي</w:t>
      </w:r>
      <w:r>
        <w:rPr>
          <w:spacing w:val="-6"/>
          <w:rtl/>
        </w:rPr>
        <w:t> </w:t>
      </w:r>
      <w:r>
        <w:rPr>
          <w:w w:val="80"/>
          <w:rtl/>
        </w:rPr>
        <w:t>ﺻنعتي</w:t>
      </w:r>
      <w:r>
        <w:rPr>
          <w:spacing w:val="-6"/>
          <w:rtl/>
        </w:rPr>
        <w:t> </w:t>
      </w:r>
      <w:r>
        <w:rPr>
          <w:w w:val="80"/>
          <w:rtl/>
        </w:rPr>
        <w:t>و</w:t>
      </w:r>
      <w:r>
        <w:rPr>
          <w:rtl/>
        </w:rPr>
        <w:t> </w:t>
      </w:r>
      <w:r>
        <w:rPr>
          <w:w w:val="80"/>
          <w:rtl/>
        </w:rPr>
        <w:t>متعلقات</w:t>
      </w:r>
      <w:r>
        <w:rPr>
          <w:spacing w:val="-2"/>
          <w:rtl/>
        </w:rPr>
        <w:t> </w:t>
      </w:r>
      <w:r>
        <w:rPr>
          <w:w w:val="80"/>
          <w:rtl/>
        </w:rPr>
        <w:t>مربوطه</w:t>
      </w:r>
      <w:r>
        <w:rPr>
          <w:w w:val="80"/>
        </w:rPr>
        <w:t>...</w:t>
      </w:r>
      <w:r>
        <w:rPr>
          <w:w w:val="80"/>
        </w:rPr>
        <w:t>.</w:t>
      </w:r>
    </w:p>
    <w:p>
      <w:pPr>
        <w:pStyle w:val="BodyText"/>
        <w:bidi/>
        <w:spacing w:before="98"/>
        <w:ind w:right="0" w:left="748" w:firstLine="0"/>
        <w:jc w:val="left"/>
      </w:pPr>
      <w:r>
        <w:rPr>
          <w:rFonts w:ascii="Cambria" w:hAnsi="Cambria" w:cs="Cambria"/>
          <w:b w:val="0"/>
          <w:bCs w:val="0"/>
          <w:spacing w:val="-10"/>
          <w:w w:val="80"/>
        </w:rPr>
        <w:t>–</w:t>
      </w:r>
      <w:r>
        <w:rPr>
          <w:spacing w:val="36"/>
          <w:rtl/>
        </w:rPr>
        <w:t>  </w:t>
      </w:r>
      <w:r>
        <w:rPr>
          <w:w w:val="80"/>
          <w:rtl/>
        </w:rPr>
        <w:t>خريد</w:t>
      </w:r>
      <w:r>
        <w:rPr>
          <w:spacing w:val="-6"/>
          <w:w w:val="80"/>
          <w:rtl/>
        </w:rPr>
        <w:t> </w:t>
      </w:r>
      <w:r>
        <w:rPr>
          <w:w w:val="80"/>
          <w:rtl/>
        </w:rPr>
        <w:t>كليه</w:t>
      </w:r>
      <w:r>
        <w:rPr>
          <w:spacing w:val="-6"/>
          <w:w w:val="80"/>
          <w:rtl/>
        </w:rPr>
        <w:t> </w:t>
      </w:r>
      <w:r>
        <w:rPr>
          <w:w w:val="80"/>
          <w:rtl/>
        </w:rPr>
        <w:t>اقﻼم</w:t>
      </w:r>
      <w:r>
        <w:rPr>
          <w:spacing w:val="-4"/>
          <w:w w:val="80"/>
          <w:rtl/>
        </w:rPr>
        <w:t> </w:t>
      </w:r>
      <w:r>
        <w:rPr>
          <w:w w:val="80"/>
          <w:rtl/>
        </w:rPr>
        <w:t>مربوط</w:t>
      </w:r>
      <w:r>
        <w:rPr>
          <w:spacing w:val="-3"/>
          <w:w w:val="80"/>
          <w:rtl/>
        </w:rPr>
        <w:t> </w:t>
      </w:r>
      <w:r>
        <w:rPr>
          <w:w w:val="80"/>
          <w:rtl/>
        </w:rPr>
        <w:t>به</w:t>
      </w:r>
      <w:r>
        <w:rPr>
          <w:spacing w:val="-4"/>
          <w:w w:val="80"/>
          <w:rtl/>
        </w:rPr>
        <w:t> </w:t>
      </w:r>
      <w:r>
        <w:rPr>
          <w:w w:val="80"/>
          <w:rtl/>
        </w:rPr>
        <w:t>فلوكامپيوتر</w:t>
      </w:r>
      <w:r>
        <w:rPr>
          <w:spacing w:val="-3"/>
          <w:w w:val="80"/>
          <w:rtl/>
        </w:rPr>
        <w:t> </w:t>
      </w:r>
      <w:r>
        <w:rPr>
          <w:w w:val="80"/>
          <w:rtl/>
        </w:rPr>
        <w:t>و</w:t>
      </w:r>
      <w:r>
        <w:rPr>
          <w:spacing w:val="-4"/>
          <w:w w:val="80"/>
          <w:rtl/>
        </w:rPr>
        <w:t> </w:t>
      </w:r>
      <w:r>
        <w:rPr>
          <w:w w:val="80"/>
          <w:rtl/>
        </w:rPr>
        <w:t>فلومترهاي</w:t>
      </w:r>
      <w:r>
        <w:rPr>
          <w:spacing w:val="-3"/>
          <w:w w:val="80"/>
          <w:rtl/>
        </w:rPr>
        <w:t> </w:t>
      </w:r>
      <w:r>
        <w:rPr>
          <w:w w:val="80"/>
          <w:rtl/>
        </w:rPr>
        <w:t>التراسونيك</w:t>
      </w:r>
      <w:r>
        <w:rPr>
          <w:spacing w:val="-4"/>
          <w:w w:val="80"/>
          <w:rtl/>
        </w:rPr>
        <w:t> </w:t>
      </w:r>
      <w:r>
        <w:rPr>
          <w:w w:val="80"/>
          <w:rtl/>
        </w:rPr>
        <w:t>و</w:t>
      </w:r>
      <w:r>
        <w:rPr>
          <w:spacing w:val="-3"/>
          <w:w w:val="80"/>
          <w:rtl/>
        </w:rPr>
        <w:t> </w:t>
      </w:r>
      <w:r>
        <w:rPr>
          <w:w w:val="80"/>
          <w:rtl/>
        </w:rPr>
        <w:t>متعلقات</w:t>
      </w:r>
      <w:r>
        <w:rPr>
          <w:spacing w:val="-3"/>
          <w:w w:val="80"/>
          <w:rtl/>
        </w:rPr>
        <w:t> </w:t>
      </w:r>
      <w:r>
        <w:rPr>
          <w:w w:val="80"/>
          <w:rtl/>
        </w:rPr>
        <w:t>مربوطه</w:t>
      </w:r>
      <w:r>
        <w:rPr>
          <w:spacing w:val="-4"/>
          <w:w w:val="80"/>
          <w:rtl/>
        </w:rPr>
        <w:t> </w:t>
      </w:r>
      <w:r>
        <w:rPr>
          <w:w w:val="80"/>
          <w:rtl/>
        </w:rPr>
        <w:t>و</w:t>
      </w:r>
      <w:r>
        <w:rPr>
          <w:spacing w:val="-4"/>
          <w:w w:val="80"/>
          <w:rtl/>
        </w:rPr>
        <w:t> </w:t>
      </w:r>
      <w:r>
        <w:rPr>
          <w:w w:val="80"/>
        </w:rPr>
        <w:t>...</w:t>
      </w:r>
      <w:r>
        <w:rPr>
          <w:w w:val="80"/>
        </w:rPr>
        <w:t>.</w:t>
      </w:r>
    </w:p>
    <w:p>
      <w:pPr>
        <w:pStyle w:val="BodyText"/>
        <w:bidi/>
        <w:spacing w:before="100"/>
        <w:ind w:right="0" w:left="748" w:firstLine="0"/>
        <w:jc w:val="left"/>
      </w:pPr>
      <w:r>
        <w:rPr>
          <w:rFonts w:ascii="Cambria" w:hAnsi="Cambria" w:cs="Cambria"/>
          <w:b w:val="0"/>
          <w:bCs w:val="0"/>
          <w:spacing w:val="-10"/>
          <w:w w:val="85"/>
        </w:rPr>
        <w:t>–</w:t>
      </w:r>
      <w:r>
        <w:rPr>
          <w:spacing w:val="47"/>
          <w:rtl/>
        </w:rPr>
        <w:t>  </w:t>
      </w:r>
      <w:r>
        <w:rPr>
          <w:w w:val="85"/>
          <w:rtl/>
        </w:rPr>
        <w:t>خريد</w:t>
      </w:r>
      <w:r>
        <w:rPr>
          <w:spacing w:val="-16"/>
          <w:w w:val="85"/>
          <w:rtl/>
        </w:rPr>
        <w:t> </w:t>
      </w:r>
      <w:r>
        <w:rPr>
          <w:w w:val="85"/>
          <w:rtl/>
        </w:rPr>
        <w:t>كليه</w:t>
      </w:r>
      <w:r>
        <w:rPr>
          <w:spacing w:val="-16"/>
          <w:w w:val="85"/>
          <w:rtl/>
        </w:rPr>
        <w:t> </w:t>
      </w:r>
      <w:r>
        <w:rPr>
          <w:w w:val="85"/>
          <w:rtl/>
        </w:rPr>
        <w:t>سيﺴتمها</w:t>
      </w:r>
      <w:r>
        <w:rPr>
          <w:spacing w:val="-13"/>
          <w:w w:val="85"/>
          <w:rtl/>
        </w:rPr>
        <w:t> </w:t>
      </w:r>
      <w:r>
        <w:rPr>
          <w:w w:val="85"/>
          <w:rtl/>
        </w:rPr>
        <w:t>و</w:t>
      </w:r>
      <w:r>
        <w:rPr>
          <w:spacing w:val="-14"/>
          <w:w w:val="85"/>
          <w:rtl/>
        </w:rPr>
        <w:t> </w:t>
      </w:r>
      <w:r>
        <w:rPr>
          <w:w w:val="85"/>
          <w:rtl/>
        </w:rPr>
        <w:t>پكيجها</w:t>
      </w:r>
      <w:r>
        <w:rPr>
          <w:spacing w:val="-17"/>
          <w:w w:val="85"/>
          <w:rtl/>
        </w:rPr>
        <w:t> </w:t>
      </w:r>
      <w:r>
        <w:rPr>
          <w:w w:val="85"/>
          <w:rtl/>
        </w:rPr>
        <w:t>و</w:t>
      </w:r>
      <w:r>
        <w:rPr>
          <w:spacing w:val="-13"/>
          <w:w w:val="85"/>
          <w:rtl/>
        </w:rPr>
        <w:t> </w:t>
      </w:r>
      <w:r>
        <w:rPr>
          <w:w w:val="85"/>
          <w:rtl/>
        </w:rPr>
        <w:t>كليه</w:t>
      </w:r>
      <w:r>
        <w:rPr>
          <w:spacing w:val="-17"/>
          <w:w w:val="85"/>
          <w:rtl/>
        </w:rPr>
        <w:t> </w:t>
      </w:r>
      <w:r>
        <w:rPr>
          <w:w w:val="85"/>
          <w:rtl/>
        </w:rPr>
        <w:t>تجهيزات</w:t>
      </w:r>
      <w:r>
        <w:rPr>
          <w:spacing w:val="-17"/>
          <w:w w:val="85"/>
          <w:rtl/>
        </w:rPr>
        <w:t> </w:t>
      </w:r>
      <w:r>
        <w:rPr>
          <w:w w:val="85"/>
          <w:rtl/>
        </w:rPr>
        <w:t>ابزار</w:t>
      </w:r>
      <w:r>
        <w:rPr>
          <w:spacing w:val="-15"/>
          <w:w w:val="85"/>
          <w:rtl/>
        </w:rPr>
        <w:t> </w:t>
      </w:r>
      <w:r>
        <w:rPr>
          <w:w w:val="85"/>
          <w:rtl/>
        </w:rPr>
        <w:t>دقيق</w:t>
      </w:r>
      <w:r>
        <w:rPr>
          <w:spacing w:val="-14"/>
          <w:w w:val="85"/>
          <w:rtl/>
        </w:rPr>
        <w:t> </w:t>
      </w:r>
      <w:r>
        <w:rPr>
          <w:w w:val="85"/>
          <w:rtl/>
        </w:rPr>
        <w:t>و</w:t>
      </w:r>
      <w:r>
        <w:rPr>
          <w:spacing w:val="-14"/>
          <w:w w:val="85"/>
          <w:rtl/>
        </w:rPr>
        <w:t> </w:t>
      </w:r>
      <w:r>
        <w:rPr>
          <w:w w:val="85"/>
          <w:rtl/>
        </w:rPr>
        <w:t>تمامي</w:t>
      </w:r>
      <w:r>
        <w:rPr>
          <w:spacing w:val="-12"/>
          <w:w w:val="85"/>
          <w:rtl/>
        </w:rPr>
        <w:t> </w:t>
      </w:r>
      <w:r>
        <w:rPr>
          <w:w w:val="85"/>
          <w:rtl/>
        </w:rPr>
        <w:t>دتكتورها</w:t>
      </w:r>
      <w:r>
        <w:rPr>
          <w:spacing w:val="-17"/>
          <w:w w:val="85"/>
          <w:rtl/>
        </w:rPr>
        <w:t> </w:t>
      </w:r>
      <w:r>
        <w:rPr>
          <w:w w:val="85"/>
          <w:rtl/>
        </w:rPr>
        <w:t>و</w:t>
      </w:r>
      <w:r>
        <w:rPr>
          <w:spacing w:val="-17"/>
          <w:w w:val="85"/>
          <w:rtl/>
        </w:rPr>
        <w:t> </w:t>
      </w:r>
      <w:r>
        <w:rPr>
          <w:w w:val="85"/>
          <w:rtl/>
        </w:rPr>
        <w:t>تجهيزات</w:t>
      </w:r>
      <w:r>
        <w:rPr>
          <w:spacing w:val="-16"/>
          <w:w w:val="85"/>
          <w:rtl/>
        </w:rPr>
        <w:t> </w:t>
      </w:r>
      <w:r>
        <w:rPr>
          <w:w w:val="85"/>
          <w:rtl/>
        </w:rPr>
        <w:t>آﻻرم</w:t>
      </w:r>
      <w:r>
        <w:rPr>
          <w:spacing w:val="-17"/>
          <w:w w:val="85"/>
          <w:rtl/>
        </w:rPr>
        <w:t> </w:t>
      </w:r>
      <w:r>
        <w:rPr>
          <w:w w:val="85"/>
          <w:rtl/>
        </w:rPr>
        <w:t>و</w:t>
      </w:r>
      <w:r>
        <w:rPr>
          <w:spacing w:val="-13"/>
          <w:w w:val="85"/>
          <w:rtl/>
        </w:rPr>
        <w:t> </w:t>
      </w:r>
      <w:r>
        <w:rPr>
          <w:w w:val="85"/>
          <w:rtl/>
        </w:rPr>
        <w:t>متعلقات</w:t>
      </w:r>
      <w:r>
        <w:rPr>
          <w:spacing w:val="-13"/>
          <w:w w:val="85"/>
          <w:rtl/>
        </w:rPr>
        <w:t> </w:t>
      </w:r>
      <w:r>
        <w:rPr>
          <w:w w:val="85"/>
          <w:rtl/>
        </w:rPr>
        <w:t>مربوط</w:t>
      </w:r>
      <w:r>
        <w:rPr>
          <w:w w:val="85"/>
          <w:rtl/>
        </w:rPr>
        <w:t>ه</w:t>
      </w:r>
    </w:p>
    <w:p>
      <w:pPr>
        <w:pStyle w:val="BodyText"/>
        <w:bidi/>
        <w:spacing w:before="98"/>
        <w:ind w:right="0" w:left="748" w:firstLine="0"/>
        <w:jc w:val="left"/>
      </w:pPr>
      <w:r>
        <w:rPr>
          <w:rFonts w:ascii="Cambria" w:hAnsi="Cambria" w:cs="Cambria"/>
          <w:b w:val="0"/>
          <w:bCs w:val="0"/>
          <w:spacing w:val="-10"/>
          <w:w w:val="85"/>
        </w:rPr>
        <w:t>–</w:t>
      </w:r>
      <w:r>
        <w:rPr>
          <w:spacing w:val="52"/>
          <w:rtl/>
        </w:rPr>
        <w:t>  </w:t>
      </w:r>
      <w:r>
        <w:rPr>
          <w:w w:val="85"/>
          <w:rtl/>
        </w:rPr>
        <w:t>شيرهاي</w:t>
      </w:r>
      <w:r>
        <w:rPr>
          <w:spacing w:val="-4"/>
          <w:w w:val="85"/>
          <w:rtl/>
        </w:rPr>
        <w:t> </w:t>
      </w:r>
      <w:r>
        <w:rPr>
          <w:w w:val="85"/>
          <w:rtl/>
        </w:rPr>
        <w:t>كنترل</w:t>
      </w:r>
      <w:r>
        <w:rPr>
          <w:spacing w:val="-2"/>
          <w:w w:val="85"/>
          <w:rtl/>
        </w:rPr>
        <w:t> </w:t>
      </w:r>
      <w:r>
        <w:rPr>
          <w:w w:val="85"/>
          <w:rtl/>
        </w:rPr>
        <w:t>و</w:t>
      </w:r>
      <w:r>
        <w:rPr>
          <w:spacing w:val="-4"/>
          <w:w w:val="85"/>
          <w:rtl/>
        </w:rPr>
        <w:t> </w:t>
      </w:r>
      <w:r>
        <w:rPr>
          <w:w w:val="85"/>
          <w:rtl/>
        </w:rPr>
        <w:t>رگوﻻتورها</w:t>
      </w:r>
      <w:r>
        <w:rPr>
          <w:spacing w:val="-4"/>
          <w:w w:val="85"/>
          <w:rtl/>
        </w:rPr>
        <w:t> </w:t>
      </w:r>
      <w:r>
        <w:rPr>
          <w:w w:val="85"/>
          <w:rtl/>
        </w:rPr>
        <w:t>در</w:t>
      </w:r>
      <w:r>
        <w:rPr>
          <w:spacing w:val="-7"/>
          <w:w w:val="85"/>
          <w:rtl/>
        </w:rPr>
        <w:t> </w:t>
      </w:r>
      <w:r>
        <w:rPr>
          <w:w w:val="85"/>
          <w:rtl/>
        </w:rPr>
        <w:t>سايزهاي</w:t>
      </w:r>
      <w:r>
        <w:rPr>
          <w:spacing w:val="-1"/>
          <w:w w:val="85"/>
          <w:rtl/>
        </w:rPr>
        <w:t> </w:t>
      </w:r>
      <w:r>
        <w:rPr>
          <w:w w:val="85"/>
          <w:rtl/>
        </w:rPr>
        <w:t>مختلف</w:t>
      </w:r>
      <w:r>
        <w:rPr>
          <w:w w:val="85"/>
        </w:rPr>
        <w:t>.</w:t>
      </w:r>
    </w:p>
    <w:p>
      <w:pPr>
        <w:spacing w:after="0"/>
        <w:jc w:val="left"/>
        <w:sectPr>
          <w:pgSz w:w="11910" w:h="16840"/>
          <w:pgMar w:top="920" w:bottom="280" w:left="680" w:right="740"/>
        </w:sectPr>
      </w:pPr>
    </w:p>
    <w:p>
      <w:pPr>
        <w:pStyle w:val="BodyText"/>
        <w:bidi/>
        <w:spacing w:before="103"/>
        <w:ind w:right="3558" w:left="0" w:firstLine="0"/>
        <w:jc w:val="right"/>
      </w:pPr>
      <w:r>
        <w:rPr>
          <w:spacing w:val="-5"/>
          <w:w w:val="85"/>
          <w:rtl/>
        </w:rPr>
        <w:t>قطع</w:t>
      </w:r>
      <w:r>
        <w:rPr>
          <w:spacing w:val="-10"/>
          <w:rtl/>
        </w:rPr>
        <w:t> </w:t>
      </w:r>
      <w:r>
        <w:rPr>
          <w:w w:val="85"/>
          <w:rtl/>
        </w:rPr>
        <w:t>و</w:t>
      </w:r>
      <w:r>
        <w:rPr>
          <w:spacing w:val="-7"/>
          <w:rtl/>
        </w:rPr>
        <w:t> </w:t>
      </w:r>
      <w:r>
        <w:rPr>
          <w:w w:val="85"/>
          <w:rtl/>
        </w:rPr>
        <w:t>وﺻل</w:t>
      </w:r>
      <w:r>
        <w:rPr>
          <w:spacing w:val="-10"/>
          <w:rtl/>
        </w:rPr>
        <w:t> </w:t>
      </w:r>
      <w:r>
        <w:rPr>
          <w:w w:val="85"/>
          <w:rtl/>
        </w:rPr>
        <w:t>و</w:t>
      </w:r>
      <w:r>
        <w:rPr>
          <w:spacing w:val="-8"/>
          <w:rtl/>
        </w:rPr>
        <w:t> </w:t>
      </w:r>
      <w:r>
        <w:rPr>
          <w:w w:val="85"/>
          <w:rtl/>
        </w:rPr>
        <w:t>متعلقات</w:t>
      </w:r>
      <w:r>
        <w:rPr>
          <w:spacing w:val="-5"/>
          <w:rtl/>
        </w:rPr>
        <w:t> </w:t>
      </w:r>
      <w:r>
        <w:rPr>
          <w:w w:val="85"/>
          <w:rtl/>
        </w:rPr>
        <w:t>مربوطه</w:t>
      </w:r>
      <w:r>
        <w:rPr>
          <w:spacing w:val="-5"/>
          <w:rtl/>
        </w:rPr>
        <w:t> </w:t>
      </w:r>
      <w:r>
        <w:rPr>
          <w:w w:val="85"/>
          <w:rtl/>
        </w:rPr>
        <w:t>در</w:t>
      </w:r>
      <w:r>
        <w:rPr>
          <w:spacing w:val="-2"/>
          <w:w w:val="85"/>
          <w:rtl/>
        </w:rPr>
        <w:t> </w:t>
      </w:r>
      <w:r>
        <w:rPr>
          <w:w w:val="85"/>
          <w:rtl/>
        </w:rPr>
        <w:t>سايزهاي</w:t>
      </w:r>
      <w:r>
        <w:rPr>
          <w:spacing w:val="-5"/>
          <w:rtl/>
        </w:rPr>
        <w:t> </w:t>
      </w:r>
      <w:r>
        <w:rPr>
          <w:w w:val="85"/>
          <w:rtl/>
        </w:rPr>
        <w:t>مختلف</w:t>
      </w:r>
      <w:r>
        <w:rPr>
          <w:w w:val="85"/>
        </w:rPr>
        <w:t>.</w:t>
      </w:r>
    </w:p>
    <w:p>
      <w:pPr>
        <w:pStyle w:val="BodyText"/>
        <w:bidi/>
        <w:spacing w:before="100"/>
        <w:ind w:right="64" w:left="0" w:firstLine="0"/>
        <w:jc w:val="right"/>
      </w:pPr>
      <w:r>
        <w:rPr>
          <w:b w:val="0"/>
          <w:bCs w:val="0"/>
          <w:rtl/>
        </w:rPr>
        <w:br w:type="column"/>
      </w:r>
      <w:r>
        <w:rPr>
          <w:rFonts w:ascii="Cambria" w:hAnsi="Cambria" w:cs="Cambria"/>
          <w:b w:val="0"/>
          <w:bCs w:val="0"/>
          <w:spacing w:val="-10"/>
          <w:w w:val="90"/>
        </w:rPr>
        <w:t>–</w:t>
      </w:r>
      <w:r>
        <w:rPr>
          <w:spacing w:val="55"/>
          <w:w w:val="150"/>
          <w:rtl/>
        </w:rPr>
        <w:t> </w:t>
      </w:r>
      <w:r>
        <w:rPr>
          <w:w w:val="90"/>
          <w:rtl/>
        </w:rPr>
        <w:t>شيرهاي</w:t>
      </w:r>
      <w:r>
        <w:rPr>
          <w:spacing w:val="-10"/>
          <w:w w:val="90"/>
          <w:rtl/>
        </w:rPr>
        <w:t> </w:t>
      </w:r>
      <w:r>
        <w:rPr>
          <w:w w:val="90"/>
          <w:rtl/>
        </w:rPr>
        <w:t>اضطراري</w:t>
      </w:r>
      <w:r>
        <w:rPr>
          <w:spacing w:val="-11"/>
          <w:w w:val="90"/>
          <w:rtl/>
        </w:rPr>
        <w:t> </w:t>
      </w:r>
      <w:r>
        <w:rPr>
          <w:w w:val="90"/>
          <w:rtl/>
        </w:rPr>
        <w:t>و</w:t>
      </w:r>
    </w:p>
    <w:p>
      <w:pPr>
        <w:spacing w:after="0"/>
        <w:jc w:val="right"/>
        <w:sectPr>
          <w:type w:val="continuous"/>
          <w:pgSz w:w="11910" w:h="16840"/>
          <w:pgMar w:top="920" w:bottom="280" w:left="680" w:right="740"/>
          <w:cols w:num="2" w:equalWidth="0">
            <w:col w:w="7688" w:space="40"/>
            <w:col w:w="2762"/>
          </w:cols>
        </w:sectPr>
      </w:pPr>
    </w:p>
    <w:p>
      <w:pPr>
        <w:pStyle w:val="BodyText"/>
        <w:bidi/>
        <w:spacing w:before="158"/>
        <w:ind w:right="0" w:left="750" w:firstLine="0"/>
        <w:jc w:val="left"/>
      </w:pPr>
      <w:r>
        <w:rPr>
          <w:rFonts w:ascii="Times New Roman" w:cs="Times New Roman"/>
          <w:spacing w:val="-10"/>
          <w:w w:val="90"/>
        </w:rPr>
        <w:t>-</w:t>
      </w:r>
      <w:r>
        <w:rPr>
          <w:spacing w:val="37"/>
          <w:rtl/>
        </w:rPr>
        <w:t>  </w:t>
      </w:r>
      <w:r>
        <w:rPr>
          <w:w w:val="90"/>
          <w:rtl/>
        </w:rPr>
        <w:t>شيرهاي</w:t>
      </w:r>
      <w:r>
        <w:rPr>
          <w:spacing w:val="-10"/>
          <w:w w:val="90"/>
          <w:rtl/>
        </w:rPr>
        <w:t> </w:t>
      </w:r>
      <w:r>
        <w:rPr>
          <w:w w:val="90"/>
          <w:rtl/>
        </w:rPr>
        <w:t>اطمينان</w:t>
      </w:r>
      <w:r>
        <w:rPr>
          <w:spacing w:val="-10"/>
          <w:w w:val="90"/>
          <w:rtl/>
        </w:rPr>
        <w:t> </w:t>
      </w:r>
      <w:r>
        <w:rPr>
          <w:w w:val="90"/>
          <w:rtl/>
        </w:rPr>
        <w:t>در</w:t>
      </w:r>
      <w:r>
        <w:rPr>
          <w:spacing w:val="-13"/>
          <w:w w:val="90"/>
          <w:rtl/>
        </w:rPr>
        <w:t> </w:t>
      </w:r>
      <w:r>
        <w:rPr>
          <w:w w:val="90"/>
          <w:rtl/>
        </w:rPr>
        <w:t>سايزهاي</w:t>
      </w:r>
      <w:r>
        <w:rPr>
          <w:spacing w:val="-10"/>
          <w:w w:val="90"/>
          <w:rtl/>
        </w:rPr>
        <w:t> </w:t>
      </w:r>
      <w:r>
        <w:rPr>
          <w:w w:val="90"/>
          <w:rtl/>
        </w:rPr>
        <w:t>مختلف</w:t>
      </w:r>
      <w:r>
        <w:rPr>
          <w:w w:val="90"/>
        </w:rPr>
        <w:t>.</w:t>
      </w:r>
    </w:p>
    <w:p>
      <w:pPr>
        <w:pStyle w:val="BodyText"/>
        <w:bidi/>
        <w:spacing w:before="157"/>
        <w:ind w:right="0" w:left="748" w:firstLine="0"/>
        <w:jc w:val="left"/>
      </w:pPr>
      <w:r>
        <w:rPr>
          <w:rFonts w:ascii="Cambria" w:hAnsi="Cambria" w:cs="Cambria"/>
          <w:b w:val="0"/>
          <w:bCs w:val="0"/>
          <w:spacing w:val="-10"/>
          <w:w w:val="80"/>
        </w:rPr>
        <w:t>–</w:t>
      </w:r>
      <w:r>
        <w:rPr>
          <w:spacing w:val="42"/>
          <w:rtl/>
        </w:rPr>
        <w:t>  </w:t>
      </w:r>
      <w:r>
        <w:rPr>
          <w:w w:val="80"/>
          <w:rtl/>
        </w:rPr>
        <w:t>انواع</w:t>
      </w:r>
      <w:r>
        <w:rPr>
          <w:spacing w:val="-2"/>
          <w:w w:val="80"/>
          <w:rtl/>
        </w:rPr>
        <w:t> </w:t>
      </w:r>
      <w:r>
        <w:rPr>
          <w:w w:val="80"/>
          <w:rtl/>
        </w:rPr>
        <w:t>سوئيچ</w:t>
      </w:r>
      <w:r>
        <w:rPr>
          <w:spacing w:val="-1"/>
          <w:w w:val="80"/>
          <w:rtl/>
        </w:rPr>
        <w:t> </w:t>
      </w:r>
      <w:r>
        <w:rPr>
          <w:w w:val="80"/>
          <w:rtl/>
        </w:rPr>
        <w:t>و</w:t>
      </w:r>
      <w:r>
        <w:rPr>
          <w:spacing w:val="-3"/>
          <w:w w:val="80"/>
          <w:rtl/>
        </w:rPr>
        <w:t> </w:t>
      </w:r>
      <w:r>
        <w:rPr>
          <w:w w:val="80"/>
          <w:rtl/>
        </w:rPr>
        <w:t>ترانﺴميتر</w:t>
      </w:r>
      <w:r>
        <w:rPr>
          <w:spacing w:val="-1"/>
          <w:w w:val="80"/>
          <w:rtl/>
        </w:rPr>
        <w:t> </w:t>
      </w:r>
      <w:r>
        <w:rPr>
          <w:w w:val="80"/>
        </w:rPr>
        <w:t>)</w:t>
      </w:r>
      <w:r>
        <w:rPr>
          <w:spacing w:val="-2"/>
          <w:w w:val="80"/>
          <w:rtl/>
        </w:rPr>
        <w:t> </w:t>
      </w:r>
      <w:r>
        <w:rPr>
          <w:w w:val="80"/>
          <w:rtl/>
        </w:rPr>
        <w:t>فشار،</w:t>
      </w:r>
      <w:r>
        <w:rPr>
          <w:spacing w:val="-6"/>
          <w:w w:val="80"/>
          <w:rtl/>
        </w:rPr>
        <w:t> </w:t>
      </w:r>
      <w:r>
        <w:rPr>
          <w:w w:val="80"/>
          <w:rtl/>
        </w:rPr>
        <w:t>جريان،</w:t>
      </w:r>
      <w:r>
        <w:rPr>
          <w:spacing w:val="-3"/>
          <w:w w:val="80"/>
          <w:rtl/>
        </w:rPr>
        <w:t> </w:t>
      </w:r>
      <w:r>
        <w:rPr>
          <w:w w:val="80"/>
          <w:rtl/>
        </w:rPr>
        <w:t>دما،</w:t>
      </w:r>
      <w:r>
        <w:rPr>
          <w:spacing w:val="-1"/>
          <w:w w:val="80"/>
          <w:rtl/>
        </w:rPr>
        <w:t> </w:t>
      </w:r>
      <w:r>
        <w:rPr>
          <w:w w:val="80"/>
          <w:rtl/>
        </w:rPr>
        <w:t>سطح</w:t>
      </w:r>
      <w:r>
        <w:rPr>
          <w:spacing w:val="-3"/>
          <w:w w:val="80"/>
          <w:rtl/>
        </w:rPr>
        <w:t> </w:t>
      </w:r>
      <w:r>
        <w:rPr>
          <w:w w:val="80"/>
          <w:rtl/>
        </w:rPr>
        <w:t>و</w:t>
      </w:r>
      <w:r>
        <w:rPr>
          <w:w w:val="80"/>
        </w:rPr>
        <w:t>.......</w:t>
      </w:r>
      <w:r>
        <w:rPr>
          <w:spacing w:val="-13"/>
          <w:rtl/>
        </w:rPr>
        <w:t> </w:t>
      </w:r>
      <w:r>
        <w:rPr>
          <w:w w:val="80"/>
        </w:rPr>
        <w:t>(</w:t>
      </w:r>
      <w:r>
        <w:rPr>
          <w:spacing w:val="-3"/>
          <w:w w:val="80"/>
          <w:rtl/>
        </w:rPr>
        <w:t> </w:t>
      </w:r>
      <w:r>
        <w:rPr>
          <w:w w:val="80"/>
          <w:rtl/>
        </w:rPr>
        <w:t>و</w:t>
      </w:r>
      <w:r>
        <w:rPr>
          <w:spacing w:val="-11"/>
          <w:rtl/>
        </w:rPr>
        <w:t> </w:t>
      </w:r>
      <w:r>
        <w:rPr>
          <w:w w:val="80"/>
          <w:rtl/>
        </w:rPr>
        <w:t>متعلقات</w:t>
      </w:r>
      <w:r>
        <w:rPr>
          <w:spacing w:val="-12"/>
          <w:rtl/>
        </w:rPr>
        <w:t> </w:t>
      </w:r>
      <w:r>
        <w:rPr>
          <w:w w:val="80"/>
          <w:rtl/>
        </w:rPr>
        <w:t>مربوط</w:t>
      </w:r>
      <w:r>
        <w:rPr>
          <w:w w:val="80"/>
          <w:rtl/>
        </w:rPr>
        <w:t>ه</w:t>
      </w:r>
    </w:p>
    <w:p>
      <w:pPr>
        <w:bidi/>
        <w:spacing w:before="156"/>
        <w:ind w:right="0" w:left="748" w:firstLine="0"/>
        <w:jc w:val="left"/>
        <w:rPr>
          <w:b/>
          <w:bCs/>
          <w:sz w:val="22"/>
          <w:szCs w:val="22"/>
        </w:rPr>
      </w:pPr>
      <w:r>
        <w:rPr>
          <w:rFonts w:ascii="Cambria" w:hAnsi="Cambria" w:cs="Cambria"/>
          <w:spacing w:val="-10"/>
          <w:w w:val="90"/>
          <w:sz w:val="24"/>
          <w:szCs w:val="24"/>
        </w:rPr>
        <w:t>–</w:t>
      </w:r>
      <w:r>
        <w:rPr>
          <w:b/>
          <w:bCs/>
          <w:spacing w:val="28"/>
          <w:sz w:val="24"/>
          <w:szCs w:val="24"/>
          <w:rtl/>
        </w:rPr>
        <w:t>  </w:t>
      </w:r>
      <w:r>
        <w:rPr>
          <w:b/>
          <w:bCs/>
          <w:w w:val="90"/>
          <w:sz w:val="24"/>
          <w:szCs w:val="24"/>
          <w:rtl/>
        </w:rPr>
        <w:t>انواع</w:t>
      </w:r>
      <w:r>
        <w:rPr>
          <w:b/>
          <w:bCs/>
          <w:spacing w:val="-10"/>
          <w:w w:val="90"/>
          <w:sz w:val="24"/>
          <w:szCs w:val="24"/>
          <w:rtl/>
        </w:rPr>
        <w:t> </w:t>
      </w:r>
      <w:r>
        <w:rPr>
          <w:b/>
          <w:bCs/>
          <w:w w:val="90"/>
          <w:sz w:val="24"/>
          <w:szCs w:val="24"/>
          <w:rtl/>
        </w:rPr>
        <w:t>حﺴگر</w:t>
      </w:r>
      <w:r>
        <w:rPr>
          <w:b/>
          <w:bCs/>
          <w:spacing w:val="-10"/>
          <w:w w:val="90"/>
          <w:sz w:val="24"/>
          <w:szCs w:val="24"/>
          <w:rtl/>
        </w:rPr>
        <w:t> </w:t>
      </w:r>
      <w:r>
        <w:rPr>
          <w:b/>
          <w:bCs/>
          <w:w w:val="90"/>
          <w:sz w:val="24"/>
          <w:szCs w:val="24"/>
          <w:rtl/>
        </w:rPr>
        <w:t>هاي</w:t>
      </w:r>
      <w:r>
        <w:rPr>
          <w:b/>
          <w:bCs/>
          <w:spacing w:val="-10"/>
          <w:w w:val="90"/>
          <w:sz w:val="24"/>
          <w:szCs w:val="24"/>
          <w:rtl/>
        </w:rPr>
        <w:t> </w:t>
      </w:r>
      <w:r>
        <w:rPr>
          <w:b/>
          <w:bCs/>
          <w:w w:val="90"/>
          <w:sz w:val="24"/>
          <w:szCs w:val="24"/>
          <w:rtl/>
        </w:rPr>
        <w:t>دمايي</w:t>
      </w:r>
      <w:r>
        <w:rPr>
          <w:b/>
          <w:bCs/>
          <w:spacing w:val="-10"/>
          <w:w w:val="90"/>
          <w:sz w:val="24"/>
          <w:szCs w:val="24"/>
          <w:rtl/>
        </w:rPr>
        <w:t> </w:t>
      </w:r>
      <w:r>
        <w:rPr>
          <w:b/>
          <w:bCs/>
          <w:w w:val="90"/>
          <w:sz w:val="24"/>
          <w:szCs w:val="24"/>
        </w:rPr>
        <w:t>)</w:t>
      </w:r>
      <w:r>
        <w:rPr>
          <w:b/>
          <w:bCs/>
          <w:spacing w:val="-10"/>
          <w:w w:val="90"/>
          <w:sz w:val="24"/>
          <w:szCs w:val="24"/>
          <w:rtl/>
        </w:rPr>
        <w:t> </w:t>
      </w:r>
      <w:r>
        <w:rPr>
          <w:b/>
          <w:bCs/>
          <w:w w:val="90"/>
          <w:sz w:val="24"/>
          <w:szCs w:val="24"/>
          <w:rtl/>
        </w:rPr>
        <w:t>ترموكوپل،</w:t>
      </w:r>
      <w:r>
        <w:rPr>
          <w:rFonts w:ascii="Calibri" w:hAnsi="Calibri" w:cs="Calibri"/>
          <w:b/>
          <w:bCs/>
          <w:spacing w:val="-7"/>
          <w:w w:val="90"/>
          <w:sz w:val="22"/>
          <w:szCs w:val="22"/>
          <w:rtl/>
        </w:rPr>
        <w:t> </w:t>
      </w:r>
      <w:r>
        <w:rPr>
          <w:rFonts w:ascii="Calibri" w:hAnsi="Calibri" w:cs="Calibri"/>
          <w:b/>
          <w:bCs/>
          <w:w w:val="90"/>
          <w:sz w:val="22"/>
          <w:szCs w:val="22"/>
        </w:rPr>
        <w:t>RTD</w:t>
      </w:r>
      <w:r>
        <w:rPr>
          <w:b/>
          <w:bCs/>
          <w:spacing w:val="-11"/>
          <w:w w:val="90"/>
          <w:sz w:val="24"/>
          <w:szCs w:val="24"/>
          <w:rtl/>
        </w:rPr>
        <w:t> </w:t>
      </w:r>
      <w:r>
        <w:rPr>
          <w:b/>
          <w:bCs/>
          <w:w w:val="90"/>
          <w:sz w:val="24"/>
          <w:szCs w:val="24"/>
          <w:rtl/>
        </w:rPr>
        <w:t>و</w:t>
      </w:r>
      <w:r>
        <w:rPr>
          <w:b/>
          <w:bCs/>
          <w:w w:val="90"/>
          <w:sz w:val="24"/>
          <w:szCs w:val="24"/>
        </w:rPr>
        <w:t>.......</w:t>
      </w:r>
      <w:r>
        <w:rPr>
          <w:b/>
          <w:bCs/>
          <w:spacing w:val="-10"/>
          <w:w w:val="90"/>
          <w:sz w:val="24"/>
          <w:szCs w:val="24"/>
          <w:rtl/>
        </w:rPr>
        <w:t> </w:t>
      </w:r>
      <w:r>
        <w:rPr>
          <w:b/>
          <w:bCs/>
          <w:w w:val="90"/>
          <w:sz w:val="24"/>
          <w:szCs w:val="24"/>
        </w:rPr>
        <w:t>(</w:t>
      </w:r>
      <w:r>
        <w:rPr>
          <w:b/>
          <w:bCs/>
          <w:spacing w:val="-11"/>
          <w:w w:val="90"/>
          <w:sz w:val="24"/>
          <w:szCs w:val="24"/>
          <w:rtl/>
        </w:rPr>
        <w:t> </w:t>
      </w:r>
      <w:r>
        <w:rPr>
          <w:b/>
          <w:bCs/>
          <w:w w:val="90"/>
          <w:sz w:val="24"/>
          <w:szCs w:val="24"/>
          <w:rtl/>
        </w:rPr>
        <w:t>به</w:t>
      </w:r>
      <w:r>
        <w:rPr>
          <w:b/>
          <w:bCs/>
          <w:spacing w:val="-10"/>
          <w:w w:val="90"/>
          <w:sz w:val="24"/>
          <w:szCs w:val="24"/>
          <w:rtl/>
        </w:rPr>
        <w:t> </w:t>
      </w:r>
      <w:r>
        <w:rPr>
          <w:b/>
          <w:bCs/>
          <w:w w:val="90"/>
          <w:sz w:val="24"/>
          <w:szCs w:val="24"/>
          <w:rtl/>
        </w:rPr>
        <w:t>همراه</w:t>
      </w:r>
      <w:r>
        <w:rPr>
          <w:rFonts w:ascii="Calibri" w:hAnsi="Calibri" w:cs="Calibri"/>
          <w:b/>
          <w:bCs/>
          <w:spacing w:val="-8"/>
          <w:w w:val="90"/>
          <w:sz w:val="22"/>
          <w:szCs w:val="22"/>
          <w:rtl/>
        </w:rPr>
        <w:t> </w:t>
      </w:r>
      <w:r>
        <w:rPr>
          <w:rFonts w:ascii="Calibri" w:hAnsi="Calibri" w:cs="Calibri"/>
          <w:b/>
          <w:bCs/>
          <w:w w:val="90"/>
          <w:sz w:val="22"/>
          <w:szCs w:val="22"/>
        </w:rPr>
        <w:t>thermowell</w:t>
      </w:r>
      <w:r>
        <w:rPr>
          <w:b/>
          <w:bCs/>
          <w:spacing w:val="-9"/>
          <w:w w:val="90"/>
          <w:sz w:val="22"/>
          <w:szCs w:val="22"/>
          <w:rtl/>
        </w:rPr>
        <w:t> </w:t>
      </w:r>
      <w:r>
        <w:rPr>
          <w:b/>
          <w:bCs/>
          <w:w w:val="90"/>
          <w:sz w:val="22"/>
          <w:szCs w:val="22"/>
          <w:rtl/>
        </w:rPr>
        <w:t>و</w:t>
      </w:r>
      <w:r>
        <w:rPr>
          <w:b/>
          <w:bCs/>
          <w:spacing w:val="-10"/>
          <w:w w:val="90"/>
          <w:sz w:val="22"/>
          <w:szCs w:val="22"/>
          <w:rtl/>
        </w:rPr>
        <w:t> </w:t>
      </w:r>
      <w:r>
        <w:rPr>
          <w:b/>
          <w:bCs/>
          <w:w w:val="90"/>
          <w:sz w:val="22"/>
          <w:szCs w:val="22"/>
          <w:rtl/>
        </w:rPr>
        <w:t>متعلقات</w:t>
      </w:r>
      <w:r>
        <w:rPr>
          <w:b/>
          <w:bCs/>
          <w:spacing w:val="-11"/>
          <w:w w:val="90"/>
          <w:sz w:val="22"/>
          <w:szCs w:val="22"/>
          <w:rtl/>
        </w:rPr>
        <w:t> </w:t>
      </w:r>
      <w:r>
        <w:rPr>
          <w:b/>
          <w:bCs/>
          <w:w w:val="90"/>
          <w:sz w:val="22"/>
          <w:szCs w:val="22"/>
          <w:rtl/>
        </w:rPr>
        <w:t>مربوط</w:t>
      </w:r>
      <w:r>
        <w:rPr>
          <w:b/>
          <w:bCs/>
          <w:w w:val="90"/>
          <w:sz w:val="22"/>
          <w:szCs w:val="22"/>
          <w:rtl/>
        </w:rPr>
        <w:t>ه</w:t>
      </w:r>
    </w:p>
    <w:p>
      <w:pPr>
        <w:pStyle w:val="BodyText"/>
        <w:bidi/>
        <w:spacing w:before="155"/>
        <w:ind w:right="0" w:left="750" w:firstLine="0"/>
        <w:jc w:val="left"/>
      </w:pPr>
      <w:r>
        <w:rPr>
          <w:rFonts w:ascii="Times New Roman" w:cs="Times New Roman"/>
          <w:spacing w:val="-10"/>
          <w:w w:val="90"/>
        </w:rPr>
        <w:t>-</w:t>
      </w:r>
      <w:r>
        <w:rPr>
          <w:spacing w:val="48"/>
          <w:w w:val="150"/>
          <w:rtl/>
        </w:rPr>
        <w:t>  </w:t>
      </w:r>
      <w:r>
        <w:rPr>
          <w:w w:val="90"/>
          <w:rtl/>
        </w:rPr>
        <w:t>تمامي</w:t>
      </w:r>
      <w:r>
        <w:rPr>
          <w:spacing w:val="-1"/>
          <w:w w:val="90"/>
          <w:rtl/>
        </w:rPr>
        <w:t> </w:t>
      </w:r>
      <w:r>
        <w:rPr>
          <w:w w:val="90"/>
          <w:rtl/>
        </w:rPr>
        <w:t>ادوات</w:t>
      </w:r>
      <w:r>
        <w:rPr>
          <w:spacing w:val="-3"/>
          <w:w w:val="90"/>
          <w:rtl/>
        </w:rPr>
        <w:t> </w:t>
      </w:r>
      <w:r>
        <w:rPr>
          <w:w w:val="90"/>
          <w:rtl/>
        </w:rPr>
        <w:t>اعﻼن</w:t>
      </w:r>
      <w:r>
        <w:rPr>
          <w:spacing w:val="-1"/>
          <w:w w:val="90"/>
          <w:rtl/>
        </w:rPr>
        <w:t> </w:t>
      </w:r>
      <w:r>
        <w:rPr>
          <w:w w:val="90"/>
          <w:rtl/>
        </w:rPr>
        <w:t>حريق</w:t>
      </w:r>
      <w:r>
        <w:rPr>
          <w:spacing w:val="-5"/>
          <w:w w:val="90"/>
          <w:rtl/>
        </w:rPr>
        <w:t> </w:t>
      </w:r>
      <w:r>
        <w:rPr>
          <w:w w:val="90"/>
          <w:rtl/>
        </w:rPr>
        <w:t>و</w:t>
      </w:r>
      <w:r>
        <w:rPr>
          <w:spacing w:val="-1"/>
          <w:w w:val="90"/>
          <w:rtl/>
        </w:rPr>
        <w:t> </w:t>
      </w:r>
      <w:r>
        <w:rPr>
          <w:w w:val="90"/>
          <w:rtl/>
        </w:rPr>
        <w:t>آشكارسازها</w:t>
      </w:r>
      <w:r>
        <w:rPr>
          <w:spacing w:val="-3"/>
          <w:w w:val="90"/>
          <w:rtl/>
        </w:rPr>
        <w:t> </w:t>
      </w:r>
      <w:r>
        <w:rPr>
          <w:w w:val="90"/>
          <w:rtl/>
        </w:rPr>
        <w:t>از</w:t>
      </w:r>
      <w:r>
        <w:rPr>
          <w:spacing w:val="-3"/>
          <w:w w:val="90"/>
          <w:rtl/>
        </w:rPr>
        <w:t> </w:t>
      </w:r>
      <w:r>
        <w:rPr>
          <w:w w:val="90"/>
          <w:rtl/>
        </w:rPr>
        <w:t>جمله</w:t>
      </w:r>
      <w:r>
        <w:rPr>
          <w:rFonts w:ascii="Calibri" w:cs="Calibri"/>
          <w:spacing w:val="10"/>
          <w:sz w:val="22"/>
          <w:szCs w:val="22"/>
          <w:rtl/>
        </w:rPr>
        <w:t> </w:t>
      </w:r>
      <w:r>
        <w:rPr>
          <w:rFonts w:ascii="Calibri" w:cs="Calibri"/>
          <w:w w:val="90"/>
          <w:sz w:val="22"/>
          <w:szCs w:val="22"/>
        </w:rPr>
        <w:t>DETECTORS</w:t>
      </w:r>
      <w:r>
        <w:rPr>
          <w:spacing w:val="-5"/>
          <w:w w:val="90"/>
          <w:rtl/>
        </w:rPr>
        <w:t> </w:t>
      </w:r>
      <w:r>
        <w:rPr>
          <w:w w:val="90"/>
          <w:rtl/>
        </w:rPr>
        <w:t>و</w:t>
      </w:r>
      <w:r>
        <w:rPr>
          <w:spacing w:val="-4"/>
          <w:w w:val="90"/>
          <w:rtl/>
        </w:rPr>
        <w:t> </w:t>
      </w:r>
      <w:r>
        <w:rPr>
          <w:w w:val="90"/>
          <w:rtl/>
        </w:rPr>
        <w:t>تجهيزات</w:t>
      </w:r>
      <w:r>
        <w:rPr>
          <w:spacing w:val="-1"/>
          <w:w w:val="90"/>
          <w:rtl/>
        </w:rPr>
        <w:t> </w:t>
      </w:r>
      <w:r>
        <w:rPr>
          <w:w w:val="90"/>
          <w:rtl/>
        </w:rPr>
        <w:t>آﻻرم</w:t>
      </w:r>
      <w:r>
        <w:rPr>
          <w:spacing w:val="-4"/>
          <w:w w:val="90"/>
          <w:rtl/>
        </w:rPr>
        <w:t> </w:t>
      </w:r>
      <w:r>
        <w:rPr>
          <w:w w:val="90"/>
          <w:rtl/>
        </w:rPr>
        <w:t>و</w:t>
      </w:r>
      <w:r>
        <w:rPr>
          <w:w w:val="90"/>
        </w:rPr>
        <w:t>....</w:t>
      </w:r>
      <w:r>
        <w:rPr>
          <w:w w:val="90"/>
          <w:rtl/>
        </w:rPr>
        <w:t>و</w:t>
      </w:r>
      <w:r>
        <w:rPr>
          <w:spacing w:val="-6"/>
          <w:rtl/>
        </w:rPr>
        <w:t> </w:t>
      </w:r>
      <w:r>
        <w:rPr>
          <w:w w:val="90"/>
          <w:rtl/>
        </w:rPr>
        <w:t>متعلقات</w:t>
      </w:r>
      <w:r>
        <w:rPr>
          <w:spacing w:val="-1"/>
          <w:w w:val="90"/>
          <w:rtl/>
        </w:rPr>
        <w:t> </w:t>
      </w:r>
      <w:r>
        <w:rPr>
          <w:w w:val="90"/>
          <w:rtl/>
        </w:rPr>
        <w:t>مربوط</w:t>
      </w:r>
      <w:r>
        <w:rPr>
          <w:w w:val="90"/>
          <w:rtl/>
        </w:rPr>
        <w:t>ه</w:t>
      </w:r>
    </w:p>
    <w:p>
      <w:pPr>
        <w:pStyle w:val="BodyText"/>
        <w:bidi/>
        <w:spacing w:before="152"/>
        <w:ind w:right="0" w:left="750" w:firstLine="0"/>
        <w:jc w:val="left"/>
      </w:pPr>
      <w:r>
        <w:rPr>
          <w:rFonts w:ascii="Times New Roman" w:cs="Times New Roman"/>
          <w:spacing w:val="-12"/>
          <w:w w:val="80"/>
        </w:rPr>
        <w:t>-</w:t>
      </w:r>
      <w:r>
        <w:rPr>
          <w:spacing w:val="79"/>
          <w:rtl/>
        </w:rPr>
        <w:t>  </w:t>
      </w:r>
      <w:r>
        <w:rPr>
          <w:w w:val="80"/>
          <w:rtl/>
        </w:rPr>
        <w:t>انواع</w:t>
      </w:r>
      <w:r>
        <w:rPr>
          <w:spacing w:val="-13"/>
          <w:rtl/>
        </w:rPr>
        <w:t> </w:t>
      </w:r>
      <w:r>
        <w:rPr>
          <w:w w:val="80"/>
          <w:rtl/>
        </w:rPr>
        <w:t>نشانگر</w:t>
      </w:r>
      <w:r>
        <w:rPr>
          <w:spacing w:val="-7"/>
          <w:rtl/>
        </w:rPr>
        <w:t> </w:t>
      </w:r>
      <w:r>
        <w:rPr>
          <w:w w:val="80"/>
          <w:rtl/>
        </w:rPr>
        <w:t>محلي</w:t>
      </w:r>
      <w:r>
        <w:rPr>
          <w:spacing w:val="-9"/>
          <w:rtl/>
        </w:rPr>
        <w:t> </w:t>
      </w:r>
      <w:r>
        <w:rPr>
          <w:w w:val="80"/>
        </w:rPr>
        <w:t>)</w:t>
      </w:r>
      <w:r>
        <w:rPr>
          <w:spacing w:val="-10"/>
          <w:rtl/>
        </w:rPr>
        <w:t> </w:t>
      </w:r>
      <w:r>
        <w:rPr>
          <w:w w:val="80"/>
          <w:rtl/>
        </w:rPr>
        <w:t>فشار،</w:t>
      </w:r>
      <w:r>
        <w:rPr>
          <w:spacing w:val="-10"/>
          <w:rtl/>
        </w:rPr>
        <w:t> </w:t>
      </w:r>
      <w:r>
        <w:rPr>
          <w:w w:val="80"/>
          <w:rtl/>
        </w:rPr>
        <w:t>جريان</w:t>
      </w:r>
      <w:r>
        <w:rPr>
          <w:spacing w:val="-11"/>
          <w:rtl/>
        </w:rPr>
        <w:t> </w:t>
      </w:r>
      <w:r>
        <w:rPr>
          <w:w w:val="80"/>
          <w:rtl/>
        </w:rPr>
        <w:t>دما،</w:t>
      </w:r>
      <w:r>
        <w:rPr>
          <w:spacing w:val="-11"/>
          <w:rtl/>
        </w:rPr>
        <w:t> </w:t>
      </w:r>
      <w:r>
        <w:rPr>
          <w:w w:val="80"/>
          <w:rtl/>
        </w:rPr>
        <w:t>سطح</w:t>
      </w:r>
      <w:r>
        <w:rPr>
          <w:spacing w:val="-12"/>
          <w:rtl/>
        </w:rPr>
        <w:t> </w:t>
      </w:r>
      <w:r>
        <w:rPr>
          <w:w w:val="80"/>
          <w:rtl/>
        </w:rPr>
        <w:t>و</w:t>
      </w:r>
      <w:r>
        <w:rPr>
          <w:w w:val="80"/>
        </w:rPr>
        <w:t>.........</w:t>
      </w:r>
      <w:r>
        <w:rPr>
          <w:spacing w:val="-11"/>
          <w:rtl/>
        </w:rPr>
        <w:t> </w:t>
      </w:r>
      <w:r>
        <w:rPr>
          <w:w w:val="80"/>
        </w:rPr>
        <w:t>.</w:t>
      </w:r>
      <w:r>
        <w:rPr>
          <w:w w:val="80"/>
        </w:rPr>
        <w:t>(</w:t>
      </w:r>
    </w:p>
    <w:p>
      <w:pPr>
        <w:pStyle w:val="BodyText"/>
        <w:bidi/>
        <w:spacing w:before="157"/>
        <w:ind w:right="0" w:left="750" w:firstLine="0"/>
        <w:jc w:val="left"/>
      </w:pPr>
      <w:r>
        <w:rPr>
          <w:rFonts w:ascii="Times New Roman" w:cs="Times New Roman"/>
          <w:spacing w:val="-10"/>
          <w:w w:val="80"/>
        </w:rPr>
        <w:t>-</w:t>
      </w:r>
      <w:r>
        <w:rPr>
          <w:spacing w:val="70"/>
          <w:w w:val="150"/>
          <w:rtl/>
        </w:rPr>
        <w:t>  </w:t>
      </w:r>
      <w:r>
        <w:rPr>
          <w:w w:val="80"/>
          <w:rtl/>
        </w:rPr>
        <w:t>ﺻفحات</w:t>
      </w:r>
      <w:r>
        <w:rPr>
          <w:spacing w:val="-2"/>
          <w:rtl/>
        </w:rPr>
        <w:t> </w:t>
      </w:r>
      <w:r>
        <w:rPr>
          <w:w w:val="80"/>
          <w:rtl/>
        </w:rPr>
        <w:t>اريفيس</w:t>
      </w:r>
      <w:r>
        <w:rPr>
          <w:rtl/>
        </w:rPr>
        <w:t> </w:t>
      </w:r>
      <w:r>
        <w:rPr>
          <w:w w:val="80"/>
          <w:rtl/>
        </w:rPr>
        <w:t>و</w:t>
      </w:r>
      <w:r>
        <w:rPr>
          <w:spacing w:val="-1"/>
          <w:rtl/>
        </w:rPr>
        <w:t> </w:t>
      </w:r>
      <w:r>
        <w:rPr>
          <w:w w:val="80"/>
          <w:rtl/>
        </w:rPr>
        <w:t>ساير</w:t>
      </w:r>
      <w:r>
        <w:rPr>
          <w:rtl/>
        </w:rPr>
        <w:t> </w:t>
      </w:r>
      <w:r>
        <w:rPr>
          <w:w w:val="80"/>
          <w:rtl/>
        </w:rPr>
        <w:t>المانهاي</w:t>
      </w:r>
      <w:r>
        <w:rPr>
          <w:spacing w:val="-4"/>
          <w:rtl/>
        </w:rPr>
        <w:t> </w:t>
      </w:r>
      <w:r>
        <w:rPr>
          <w:w w:val="80"/>
          <w:rtl/>
        </w:rPr>
        <w:t>اندازه</w:t>
      </w:r>
      <w:r>
        <w:rPr>
          <w:spacing w:val="-3"/>
          <w:rtl/>
        </w:rPr>
        <w:t> </w:t>
      </w:r>
      <w:r>
        <w:rPr>
          <w:w w:val="80"/>
          <w:rtl/>
        </w:rPr>
        <w:t>گيري</w:t>
      </w:r>
      <w:r>
        <w:rPr>
          <w:spacing w:val="-2"/>
          <w:rtl/>
        </w:rPr>
        <w:t> </w:t>
      </w:r>
      <w:r>
        <w:rPr>
          <w:w w:val="80"/>
          <w:rtl/>
        </w:rPr>
        <w:t>جريان</w:t>
      </w:r>
      <w:r>
        <w:rPr>
          <w:rtl/>
        </w:rPr>
        <w:t> </w:t>
      </w:r>
      <w:r>
        <w:rPr>
          <w:w w:val="80"/>
        </w:rPr>
        <w:t>)</w:t>
      </w:r>
      <w:r>
        <w:rPr>
          <w:w w:val="80"/>
          <w:rtl/>
        </w:rPr>
        <w:t>نظير</w:t>
      </w:r>
      <w:r>
        <w:rPr>
          <w:spacing w:val="-2"/>
          <w:rtl/>
        </w:rPr>
        <w:t> </w:t>
      </w:r>
      <w:r>
        <w:rPr>
          <w:w w:val="80"/>
          <w:rtl/>
        </w:rPr>
        <w:t>آلتراسونيك</w:t>
      </w:r>
      <w:r>
        <w:rPr>
          <w:spacing w:val="-3"/>
          <w:rtl/>
        </w:rPr>
        <w:t> </w:t>
      </w:r>
      <w:r>
        <w:rPr>
          <w:w w:val="80"/>
          <w:rtl/>
        </w:rPr>
        <w:t>فلوميتر</w:t>
      </w:r>
      <w:r>
        <w:rPr>
          <w:rFonts w:ascii="Calibri" w:cs="Calibri"/>
          <w:spacing w:val="9"/>
          <w:rtl/>
        </w:rPr>
        <w:t> </w:t>
      </w:r>
      <w:r>
        <w:rPr>
          <w:rFonts w:ascii="Calibri" w:cs="Calibri"/>
          <w:w w:val="80"/>
        </w:rPr>
        <w:t>LINE</w:t>
      </w:r>
      <w:r>
        <w:rPr>
          <w:rFonts w:ascii="Calibri" w:cs="Calibri"/>
          <w:spacing w:val="15"/>
          <w:rtl/>
        </w:rPr>
        <w:t> </w:t>
      </w:r>
      <w:r>
        <w:rPr>
          <w:rFonts w:ascii="Calibri" w:cs="Calibri"/>
          <w:w w:val="80"/>
        </w:rPr>
        <w:t>,IN</w:t>
      </w:r>
      <w:r>
        <w:rPr>
          <w:rFonts w:ascii="Calibri" w:cs="Calibri"/>
          <w:spacing w:val="16"/>
          <w:rtl/>
        </w:rPr>
        <w:t> </w:t>
      </w:r>
      <w:r>
        <w:rPr>
          <w:rFonts w:ascii="Calibri" w:cs="Calibri"/>
          <w:w w:val="80"/>
        </w:rPr>
        <w:t>ON</w:t>
      </w:r>
      <w:r>
        <w:rPr>
          <w:rFonts w:ascii="Calibri" w:cs="Calibri"/>
          <w:spacing w:val="20"/>
          <w:rtl/>
        </w:rPr>
        <w:t> </w:t>
      </w:r>
      <w:r>
        <w:rPr>
          <w:w w:val="80"/>
        </w:rPr>
        <w:t>(</w:t>
      </w:r>
      <w:r>
        <w:rPr>
          <w:rFonts w:ascii="Calibri" w:cs="Calibri"/>
          <w:w w:val="80"/>
        </w:rPr>
        <w:t>CLAMP</w:t>
      </w:r>
      <w:r>
        <w:rPr>
          <w:spacing w:val="-5"/>
          <w:rtl/>
        </w:rPr>
        <w:t> </w:t>
      </w:r>
      <w:r>
        <w:rPr>
          <w:w w:val="80"/>
          <w:rtl/>
        </w:rPr>
        <w:t>و</w:t>
      </w:r>
    </w:p>
    <w:p>
      <w:pPr>
        <w:spacing w:before="149"/>
        <w:ind w:left="0" w:right="1107" w:firstLine="0"/>
        <w:jc w:val="right"/>
        <w:rPr>
          <w:b/>
          <w:sz w:val="24"/>
        </w:rPr>
      </w:pPr>
      <w:r>
        <w:rPr>
          <w:b/>
          <w:spacing w:val="-4"/>
          <w:w w:val="80"/>
          <w:sz w:val="24"/>
        </w:rPr>
        <w:t>....</w:t>
      </w:r>
    </w:p>
    <w:p>
      <w:pPr>
        <w:spacing w:after="0"/>
        <w:jc w:val="right"/>
        <w:rPr>
          <w:sz w:val="24"/>
        </w:rPr>
        <w:sectPr>
          <w:type w:val="continuous"/>
          <w:pgSz w:w="11910" w:h="16840"/>
          <w:pgMar w:top="920" w:bottom="280" w:left="680" w:right="740"/>
        </w:sectPr>
      </w:pPr>
    </w:p>
    <w:p>
      <w:pPr>
        <w:bidi/>
        <w:spacing w:before="161"/>
        <w:ind w:right="841" w:left="0" w:firstLine="0"/>
        <w:jc w:val="right"/>
        <w:rPr>
          <w:b/>
          <w:bCs/>
          <w:sz w:val="24"/>
          <w:szCs w:val="24"/>
        </w:rPr>
      </w:pPr>
      <w:r>
        <w:rPr>
          <w:b/>
          <w:bCs/>
          <w:spacing w:val="-2"/>
          <w:w w:val="80"/>
          <w:sz w:val="24"/>
          <w:szCs w:val="24"/>
          <w:rtl/>
        </w:rPr>
        <w:t>ابزاردقيق</w:t>
      </w:r>
      <w:r>
        <w:rPr>
          <w:b/>
          <w:bCs/>
          <w:spacing w:val="-6"/>
          <w:sz w:val="24"/>
          <w:szCs w:val="24"/>
          <w:rtl/>
        </w:rPr>
        <w:t> </w:t>
      </w:r>
      <w:r>
        <w:rPr>
          <w:b/>
          <w:bCs/>
          <w:w w:val="90"/>
          <w:sz w:val="24"/>
          <w:szCs w:val="24"/>
          <w:rtl/>
        </w:rPr>
        <w:t>و</w:t>
      </w:r>
      <w:r>
        <w:rPr>
          <w:b/>
          <w:bCs/>
          <w:spacing w:val="-5"/>
          <w:sz w:val="24"/>
          <w:szCs w:val="24"/>
          <w:rtl/>
        </w:rPr>
        <w:t> </w:t>
      </w:r>
      <w:r>
        <w:rPr>
          <w:b/>
          <w:bCs/>
          <w:w w:val="90"/>
          <w:sz w:val="24"/>
          <w:szCs w:val="24"/>
          <w:rtl/>
        </w:rPr>
        <w:t>كابل</w:t>
      </w:r>
      <w:r>
        <w:rPr>
          <w:rFonts w:ascii="Calibri" w:cs="Calibri"/>
          <w:b/>
          <w:bCs/>
          <w:spacing w:val="12"/>
          <w:sz w:val="22"/>
          <w:szCs w:val="22"/>
          <w:rtl/>
        </w:rPr>
        <w:t> </w:t>
      </w:r>
      <w:r>
        <w:rPr>
          <w:rFonts w:ascii="Calibri" w:cs="Calibri"/>
          <w:b/>
          <w:bCs/>
          <w:w w:val="90"/>
          <w:sz w:val="22"/>
          <w:szCs w:val="22"/>
        </w:rPr>
        <w:t>OPTIC</w:t>
      </w:r>
      <w:r>
        <w:rPr>
          <w:rFonts w:ascii="Calibri" w:cs="Calibri"/>
          <w:b/>
          <w:bCs/>
          <w:spacing w:val="9"/>
          <w:sz w:val="22"/>
          <w:szCs w:val="22"/>
          <w:rtl/>
        </w:rPr>
        <w:t> </w:t>
      </w:r>
      <w:r>
        <w:rPr>
          <w:rFonts w:ascii="Calibri" w:cs="Calibri"/>
          <w:b/>
          <w:bCs/>
          <w:w w:val="90"/>
          <w:sz w:val="22"/>
          <w:szCs w:val="22"/>
        </w:rPr>
        <w:t>FIBER</w:t>
      </w:r>
      <w:r>
        <w:rPr>
          <w:b/>
          <w:bCs/>
          <w:spacing w:val="-2"/>
          <w:sz w:val="24"/>
          <w:szCs w:val="24"/>
          <w:rtl/>
        </w:rPr>
        <w:t> </w:t>
      </w:r>
      <w:r>
        <w:rPr>
          <w:b/>
          <w:bCs/>
          <w:w w:val="90"/>
          <w:sz w:val="24"/>
          <w:szCs w:val="24"/>
          <w:rtl/>
        </w:rPr>
        <w:t>و</w:t>
      </w:r>
      <w:r>
        <w:rPr>
          <w:b/>
          <w:bCs/>
          <w:spacing w:val="-5"/>
          <w:sz w:val="24"/>
          <w:szCs w:val="24"/>
          <w:rtl/>
        </w:rPr>
        <w:t> </w:t>
      </w:r>
      <w:r>
        <w:rPr>
          <w:b/>
          <w:bCs/>
          <w:w w:val="90"/>
          <w:sz w:val="24"/>
          <w:szCs w:val="24"/>
          <w:rtl/>
        </w:rPr>
        <w:t>كابل</w:t>
      </w:r>
      <w:r>
        <w:rPr>
          <w:b/>
          <w:bCs/>
          <w:spacing w:val="-1"/>
          <w:w w:val="90"/>
          <w:sz w:val="24"/>
          <w:szCs w:val="24"/>
          <w:rtl/>
        </w:rPr>
        <w:t> </w:t>
      </w:r>
      <w:r>
        <w:rPr>
          <w:b/>
          <w:bCs/>
          <w:w w:val="90"/>
          <w:sz w:val="24"/>
          <w:szCs w:val="24"/>
          <w:rtl/>
        </w:rPr>
        <w:t>ها</w:t>
      </w:r>
      <w:r>
        <w:rPr>
          <w:b/>
          <w:bCs/>
          <w:w w:val="90"/>
          <w:sz w:val="24"/>
          <w:szCs w:val="24"/>
          <w:rtl/>
        </w:rPr>
        <w:t>ي</w:t>
      </w:r>
    </w:p>
    <w:p>
      <w:pPr>
        <w:pStyle w:val="BodyText"/>
        <w:bidi/>
        <w:spacing w:before="161"/>
        <w:ind w:right="0" w:left="750" w:firstLine="0"/>
        <w:jc w:val="left"/>
      </w:pPr>
      <w:r>
        <w:rPr>
          <w:b w:val="0"/>
          <w:bCs w:val="0"/>
          <w:rtl/>
        </w:rPr>
        <w:br w:type="column"/>
      </w:r>
      <w:r>
        <w:rPr>
          <w:rFonts w:ascii="Times New Roman" w:cs="Times New Roman"/>
          <w:spacing w:val="-10"/>
          <w:w w:val="85"/>
        </w:rPr>
        <w:t>-</w:t>
      </w:r>
      <w:r>
        <w:rPr>
          <w:spacing w:val="62"/>
          <w:rtl/>
        </w:rPr>
        <w:t>  </w:t>
      </w:r>
      <w:r>
        <w:rPr>
          <w:w w:val="85"/>
          <w:rtl/>
        </w:rPr>
        <w:t>خريد</w:t>
      </w:r>
      <w:r>
        <w:rPr>
          <w:spacing w:val="-7"/>
          <w:w w:val="85"/>
          <w:rtl/>
        </w:rPr>
        <w:t> </w:t>
      </w:r>
      <w:r>
        <w:rPr>
          <w:w w:val="85"/>
          <w:rtl/>
        </w:rPr>
        <w:t>كليه</w:t>
      </w:r>
      <w:r>
        <w:rPr>
          <w:spacing w:val="-7"/>
          <w:w w:val="85"/>
          <w:rtl/>
        </w:rPr>
        <w:t> </w:t>
      </w:r>
      <w:r>
        <w:rPr>
          <w:w w:val="85"/>
          <w:rtl/>
        </w:rPr>
        <w:t>كابلها</w:t>
      </w:r>
      <w:r>
        <w:rPr>
          <w:spacing w:val="-7"/>
          <w:w w:val="85"/>
          <w:rtl/>
        </w:rPr>
        <w:t> </w:t>
      </w:r>
      <w:r>
        <w:rPr>
          <w:w w:val="85"/>
          <w:rtl/>
        </w:rPr>
        <w:t>و</w:t>
      </w:r>
      <w:r>
        <w:rPr>
          <w:spacing w:val="-5"/>
          <w:w w:val="85"/>
          <w:rtl/>
        </w:rPr>
        <w:t> </w:t>
      </w:r>
      <w:r>
        <w:rPr>
          <w:w w:val="85"/>
          <w:rtl/>
        </w:rPr>
        <w:t>متعقات</w:t>
      </w:r>
      <w:r>
        <w:rPr>
          <w:spacing w:val="-6"/>
          <w:w w:val="85"/>
          <w:rtl/>
        </w:rPr>
        <w:t> </w:t>
      </w:r>
      <w:r>
        <w:rPr>
          <w:w w:val="85"/>
          <w:rtl/>
        </w:rPr>
        <w:t>مربوطه</w:t>
      </w:r>
      <w:r>
        <w:rPr>
          <w:spacing w:val="17"/>
          <w:rtl/>
        </w:rPr>
        <w:t> </w:t>
      </w:r>
      <w:r>
        <w:rPr>
          <w:w w:val="85"/>
          <w:rtl/>
        </w:rPr>
        <w:t>از</w:t>
      </w:r>
      <w:r>
        <w:rPr>
          <w:spacing w:val="-8"/>
          <w:w w:val="85"/>
          <w:rtl/>
        </w:rPr>
        <w:t> </w:t>
      </w:r>
      <w:r>
        <w:rPr>
          <w:w w:val="85"/>
          <w:rtl/>
        </w:rPr>
        <w:t>جمله</w:t>
      </w:r>
      <w:r>
        <w:rPr>
          <w:spacing w:val="-7"/>
          <w:w w:val="85"/>
          <w:rtl/>
        </w:rPr>
        <w:t> </w:t>
      </w:r>
      <w:r>
        <w:rPr>
          <w:w w:val="85"/>
          <w:rtl/>
        </w:rPr>
        <w:t>كابلهاي</w:t>
      </w:r>
      <w:r>
        <w:rPr>
          <w:spacing w:val="-7"/>
          <w:w w:val="85"/>
          <w:rtl/>
        </w:rPr>
        <w:t> </w:t>
      </w:r>
      <w:r>
        <w:rPr>
          <w:w w:val="85"/>
          <w:rtl/>
        </w:rPr>
        <w:t>كنترلي</w:t>
      </w:r>
      <w:r>
        <w:rPr>
          <w:spacing w:val="-7"/>
          <w:w w:val="85"/>
          <w:rtl/>
        </w:rPr>
        <w:t> </w:t>
      </w:r>
      <w:r>
        <w:rPr>
          <w:w w:val="85"/>
          <w:rtl/>
        </w:rPr>
        <w:t>و</w:t>
      </w:r>
    </w:p>
    <w:p>
      <w:pPr>
        <w:pStyle w:val="BodyText"/>
        <w:bidi/>
        <w:spacing w:before="156"/>
        <w:ind w:right="624" w:left="0" w:firstLine="0"/>
        <w:jc w:val="right"/>
      </w:pPr>
      <w:r>
        <w:rPr>
          <w:rFonts w:ascii="Calibri" w:cs="Calibri"/>
          <w:spacing w:val="-5"/>
          <w:w w:val="85"/>
        </w:rPr>
        <w:t>f&amp;g</w:t>
      </w:r>
      <w:r>
        <w:rPr>
          <w:spacing w:val="-7"/>
          <w:w w:val="85"/>
          <w:rtl/>
        </w:rPr>
        <w:t> </w:t>
      </w:r>
      <w:r>
        <w:rPr>
          <w:w w:val="85"/>
          <w:rtl/>
        </w:rPr>
        <w:t>و</w:t>
      </w:r>
      <w:r>
        <w:rPr>
          <w:rFonts w:ascii="Times New Roman" w:cs="Times New Roman"/>
          <w:b w:val="0"/>
          <w:bCs w:val="0"/>
          <w:spacing w:val="43"/>
          <w:rtl/>
        </w:rPr>
        <w:t>  </w:t>
      </w:r>
      <w:r>
        <w:rPr>
          <w:w w:val="85"/>
          <w:rtl/>
        </w:rPr>
        <w:t>ساير</w:t>
      </w:r>
      <w:r>
        <w:rPr>
          <w:spacing w:val="-7"/>
          <w:w w:val="85"/>
          <w:rtl/>
        </w:rPr>
        <w:t> </w:t>
      </w:r>
      <w:r>
        <w:rPr>
          <w:w w:val="85"/>
          <w:rtl/>
        </w:rPr>
        <w:t>اقﻼم</w:t>
      </w:r>
      <w:r>
        <w:rPr>
          <w:spacing w:val="-7"/>
          <w:w w:val="85"/>
          <w:rtl/>
        </w:rPr>
        <w:t> </w:t>
      </w:r>
      <w:r>
        <w:rPr>
          <w:w w:val="85"/>
          <w:rtl/>
        </w:rPr>
        <w:t>متعلقه</w:t>
      </w:r>
      <w:r>
        <w:rPr>
          <w:spacing w:val="-6"/>
          <w:w w:val="85"/>
          <w:rtl/>
        </w:rPr>
        <w:t> </w:t>
      </w:r>
      <w:r>
        <w:rPr>
          <w:w w:val="85"/>
          <w:rtl/>
        </w:rPr>
        <w:t>و</w:t>
      </w:r>
      <w:r>
        <w:rPr>
          <w:spacing w:val="-7"/>
          <w:w w:val="85"/>
          <w:rtl/>
        </w:rPr>
        <w:t> </w:t>
      </w:r>
      <w:r>
        <w:rPr>
          <w:w w:val="85"/>
          <w:rtl/>
        </w:rPr>
        <w:t>ملزومات</w:t>
      </w:r>
      <w:r>
        <w:rPr>
          <w:spacing w:val="-8"/>
          <w:w w:val="85"/>
          <w:rtl/>
        </w:rPr>
        <w:t> </w:t>
      </w:r>
      <w:r>
        <w:rPr>
          <w:w w:val="85"/>
          <w:rtl/>
        </w:rPr>
        <w:t>براي</w:t>
      </w:r>
      <w:r>
        <w:rPr>
          <w:spacing w:val="-7"/>
          <w:w w:val="85"/>
          <w:rtl/>
        </w:rPr>
        <w:t> </w:t>
      </w:r>
      <w:r>
        <w:rPr>
          <w:w w:val="85"/>
          <w:rtl/>
        </w:rPr>
        <w:t>كابل</w:t>
      </w:r>
      <w:r>
        <w:rPr>
          <w:spacing w:val="-7"/>
          <w:w w:val="85"/>
          <w:rtl/>
        </w:rPr>
        <w:t> </w:t>
      </w:r>
      <w:r>
        <w:rPr>
          <w:w w:val="85"/>
          <w:rtl/>
        </w:rPr>
        <w:t>كشي</w:t>
      </w:r>
      <w:r>
        <w:rPr>
          <w:w w:val="85"/>
        </w:rPr>
        <w:t>.</w:t>
      </w:r>
    </w:p>
    <w:p>
      <w:pPr>
        <w:pStyle w:val="BodyText"/>
        <w:bidi/>
        <w:spacing w:before="148"/>
        <w:ind w:right="0" w:left="750" w:firstLine="0"/>
        <w:jc w:val="left"/>
      </w:pPr>
      <w:r>
        <w:rPr>
          <w:rFonts w:ascii="Times New Roman" w:cs="Times New Roman"/>
          <w:spacing w:val="-10"/>
          <w:w w:val="80"/>
        </w:rPr>
        <w:t>-</w:t>
      </w:r>
      <w:r>
        <w:rPr>
          <w:spacing w:val="49"/>
          <w:rtl/>
        </w:rPr>
        <w:t>  </w:t>
      </w:r>
      <w:r>
        <w:rPr>
          <w:w w:val="80"/>
          <w:rtl/>
        </w:rPr>
        <w:t>جعبه</w:t>
      </w:r>
      <w:r>
        <w:rPr>
          <w:spacing w:val="-3"/>
          <w:w w:val="80"/>
          <w:rtl/>
        </w:rPr>
        <w:t> </w:t>
      </w:r>
      <w:r>
        <w:rPr>
          <w:w w:val="80"/>
          <w:rtl/>
        </w:rPr>
        <w:t>هاي</w:t>
      </w:r>
      <w:r>
        <w:rPr>
          <w:spacing w:val="-4"/>
          <w:w w:val="80"/>
          <w:rtl/>
        </w:rPr>
        <w:t> </w:t>
      </w:r>
      <w:r>
        <w:rPr>
          <w:w w:val="80"/>
          <w:rtl/>
        </w:rPr>
        <w:t>اتصال</w:t>
      </w:r>
      <w:r>
        <w:rPr>
          <w:spacing w:val="-3"/>
          <w:w w:val="80"/>
          <w:rtl/>
        </w:rPr>
        <w:t> </w:t>
      </w:r>
      <w:r>
        <w:rPr>
          <w:w w:val="80"/>
          <w:rtl/>
        </w:rPr>
        <w:t>ابزاردقيق</w:t>
      </w:r>
      <w:r>
        <w:rPr>
          <w:spacing w:val="-4"/>
          <w:w w:val="80"/>
          <w:rtl/>
        </w:rPr>
        <w:t> </w:t>
      </w:r>
      <w:r>
        <w:rPr>
          <w:w w:val="80"/>
          <w:rtl/>
        </w:rPr>
        <w:t>و</w:t>
      </w:r>
      <w:r>
        <w:rPr>
          <w:spacing w:val="-3"/>
          <w:w w:val="80"/>
          <w:rtl/>
        </w:rPr>
        <w:t> </w:t>
      </w:r>
      <w:r>
        <w:rPr>
          <w:w w:val="80"/>
          <w:rtl/>
        </w:rPr>
        <w:t>گلند</w:t>
      </w:r>
      <w:r>
        <w:rPr>
          <w:spacing w:val="-4"/>
          <w:w w:val="80"/>
          <w:rtl/>
        </w:rPr>
        <w:t> </w:t>
      </w:r>
      <w:r>
        <w:rPr>
          <w:w w:val="80"/>
          <w:rtl/>
        </w:rPr>
        <w:t>و</w:t>
      </w:r>
      <w:r>
        <w:rPr>
          <w:spacing w:val="-4"/>
          <w:w w:val="80"/>
          <w:rtl/>
        </w:rPr>
        <w:t> </w:t>
      </w:r>
      <w:r>
        <w:rPr>
          <w:w w:val="80"/>
          <w:rtl/>
        </w:rPr>
        <w:t>كابلشو</w:t>
      </w:r>
      <w:r>
        <w:rPr>
          <w:spacing w:val="-4"/>
          <w:w w:val="80"/>
          <w:rtl/>
        </w:rPr>
        <w:t> </w:t>
      </w:r>
      <w:r>
        <w:rPr>
          <w:w w:val="80"/>
          <w:rtl/>
        </w:rPr>
        <w:t>و</w:t>
      </w:r>
      <w:r>
        <w:rPr>
          <w:spacing w:val="-4"/>
          <w:w w:val="80"/>
          <w:rtl/>
        </w:rPr>
        <w:t> </w:t>
      </w:r>
      <w:r>
        <w:rPr>
          <w:w w:val="80"/>
        </w:rPr>
        <w:t>...</w:t>
      </w:r>
      <w:r>
        <w:rPr>
          <w:w w:val="80"/>
        </w:rPr>
        <w:t>.</w:t>
      </w:r>
    </w:p>
    <w:p>
      <w:pPr>
        <w:spacing w:after="0"/>
        <w:jc w:val="left"/>
        <w:sectPr>
          <w:type w:val="continuous"/>
          <w:pgSz w:w="11910" w:h="16840"/>
          <w:pgMar w:top="920" w:bottom="280" w:left="680" w:right="740"/>
          <w:cols w:num="2" w:equalWidth="0">
            <w:col w:w="4277" w:space="40"/>
            <w:col w:w="6173"/>
          </w:cols>
        </w:sectPr>
      </w:pPr>
    </w:p>
    <w:p>
      <w:pPr>
        <w:pStyle w:val="BodyText"/>
        <w:bidi/>
        <w:spacing w:before="162"/>
        <w:ind w:right="0" w:left="750" w:firstLine="0"/>
        <w:jc w:val="left"/>
      </w:pPr>
      <w:r>
        <w:rPr>
          <w:rFonts w:ascii="Times New Roman" w:cs="Times New Roman"/>
          <w:spacing w:val="-10"/>
          <w:w w:val="80"/>
        </w:rPr>
        <w:t>-</w:t>
      </w:r>
      <w:r>
        <w:rPr>
          <w:spacing w:val="75"/>
          <w:rtl/>
        </w:rPr>
        <w:t>  </w:t>
      </w:r>
      <w:r>
        <w:rPr>
          <w:w w:val="80"/>
          <w:rtl/>
        </w:rPr>
        <w:t>كليه</w:t>
      </w:r>
      <w:r>
        <w:rPr>
          <w:spacing w:val="-1"/>
          <w:w w:val="80"/>
          <w:rtl/>
        </w:rPr>
        <w:t> </w:t>
      </w:r>
      <w:r>
        <w:rPr>
          <w:w w:val="80"/>
          <w:rtl/>
        </w:rPr>
        <w:t>اقﻼم</w:t>
      </w:r>
      <w:r>
        <w:rPr>
          <w:spacing w:val="-11"/>
          <w:rtl/>
        </w:rPr>
        <w:t> </w:t>
      </w:r>
      <w:r>
        <w:rPr>
          <w:w w:val="80"/>
          <w:rtl/>
        </w:rPr>
        <w:t>و</w:t>
      </w:r>
      <w:r>
        <w:rPr>
          <w:spacing w:val="-12"/>
          <w:rtl/>
        </w:rPr>
        <w:t> </w:t>
      </w:r>
      <w:r>
        <w:rPr>
          <w:w w:val="80"/>
          <w:rtl/>
        </w:rPr>
        <w:t>تجهيزات</w:t>
      </w:r>
      <w:r>
        <w:rPr>
          <w:spacing w:val="-10"/>
          <w:rtl/>
        </w:rPr>
        <w:t> </w:t>
      </w:r>
      <w:r>
        <w:rPr>
          <w:w w:val="80"/>
          <w:rtl/>
        </w:rPr>
        <w:t>مورد</w:t>
      </w:r>
      <w:r>
        <w:rPr>
          <w:spacing w:val="-13"/>
          <w:rtl/>
        </w:rPr>
        <w:t> </w:t>
      </w:r>
      <w:r>
        <w:rPr>
          <w:w w:val="80"/>
          <w:rtl/>
        </w:rPr>
        <w:t>نياز</w:t>
      </w:r>
      <w:r>
        <w:rPr>
          <w:spacing w:val="-1"/>
          <w:w w:val="80"/>
          <w:rtl/>
        </w:rPr>
        <w:t> </w:t>
      </w:r>
      <w:r>
        <w:rPr>
          <w:w w:val="80"/>
          <w:rtl/>
        </w:rPr>
        <w:t>براي</w:t>
      </w:r>
      <w:r>
        <w:rPr>
          <w:spacing w:val="-11"/>
          <w:rtl/>
        </w:rPr>
        <w:t> </w:t>
      </w:r>
      <w:r>
        <w:rPr>
          <w:w w:val="80"/>
          <w:rtl/>
        </w:rPr>
        <w:t>نصب</w:t>
      </w:r>
      <w:r>
        <w:rPr>
          <w:spacing w:val="-12"/>
          <w:rtl/>
        </w:rPr>
        <w:t> </w:t>
      </w:r>
      <w:r>
        <w:rPr>
          <w:w w:val="80"/>
        </w:rPr>
        <w:t>)</w:t>
      </w:r>
      <w:r>
        <w:rPr>
          <w:spacing w:val="-12"/>
          <w:rtl/>
        </w:rPr>
        <w:t> </w:t>
      </w:r>
      <w:r>
        <w:rPr>
          <w:w w:val="80"/>
          <w:rtl/>
        </w:rPr>
        <w:t>اتصاﻻت</w:t>
      </w:r>
      <w:r>
        <w:rPr>
          <w:spacing w:val="-10"/>
          <w:rtl/>
        </w:rPr>
        <w:t> </w:t>
      </w:r>
      <w:r>
        <w:rPr>
          <w:w w:val="80"/>
          <w:rtl/>
        </w:rPr>
        <w:t>و</w:t>
      </w:r>
      <w:r>
        <w:rPr>
          <w:spacing w:val="-13"/>
          <w:rtl/>
        </w:rPr>
        <w:t> </w:t>
      </w:r>
      <w:r>
        <w:rPr>
          <w:w w:val="80"/>
          <w:rtl/>
        </w:rPr>
        <w:t>ساپورت</w:t>
      </w:r>
      <w:r>
        <w:rPr>
          <w:w w:val="80"/>
        </w:rPr>
        <w:t>........</w:t>
      </w:r>
      <w:r>
        <w:rPr>
          <w:spacing w:val="-13"/>
          <w:rtl/>
        </w:rPr>
        <w:t> </w:t>
      </w:r>
      <w:r>
        <w:rPr>
          <w:w w:val="80"/>
        </w:rPr>
        <w:t>.</w:t>
      </w:r>
      <w:r>
        <w:rPr>
          <w:w w:val="80"/>
        </w:rPr>
        <w:t>(</w:t>
      </w:r>
    </w:p>
    <w:p>
      <w:pPr>
        <w:pStyle w:val="BodyText"/>
        <w:bidi/>
        <w:spacing w:before="160"/>
        <w:ind w:right="0" w:left="750" w:firstLine="0"/>
        <w:jc w:val="left"/>
      </w:pPr>
      <w:r>
        <w:rPr>
          <w:rFonts w:ascii="Times New Roman" w:cs="Times New Roman"/>
          <w:spacing w:val="-10"/>
          <w:w w:val="85"/>
        </w:rPr>
        <w:t>-</w:t>
      </w:r>
      <w:r>
        <w:rPr>
          <w:spacing w:val="23"/>
          <w:rtl/>
        </w:rPr>
        <w:t>  </w:t>
      </w:r>
      <w:r>
        <w:rPr>
          <w:w w:val="85"/>
          <w:rtl/>
        </w:rPr>
        <w:t>خريد</w:t>
      </w:r>
      <w:r>
        <w:rPr>
          <w:spacing w:val="-7"/>
          <w:w w:val="85"/>
          <w:rtl/>
        </w:rPr>
        <w:t> </w:t>
      </w:r>
      <w:r>
        <w:rPr>
          <w:w w:val="85"/>
          <w:rtl/>
        </w:rPr>
        <w:t>كليه</w:t>
      </w:r>
      <w:r>
        <w:rPr>
          <w:spacing w:val="-7"/>
          <w:w w:val="85"/>
          <w:rtl/>
        </w:rPr>
        <w:t> </w:t>
      </w:r>
      <w:r>
        <w:rPr>
          <w:w w:val="85"/>
          <w:rtl/>
        </w:rPr>
        <w:t>ملزومات</w:t>
      </w:r>
      <w:r>
        <w:rPr>
          <w:spacing w:val="-7"/>
          <w:w w:val="85"/>
          <w:rtl/>
        </w:rPr>
        <w:t> </w:t>
      </w:r>
      <w:r>
        <w:rPr>
          <w:w w:val="85"/>
          <w:rtl/>
        </w:rPr>
        <w:t>كابل</w:t>
      </w:r>
      <w:r>
        <w:rPr>
          <w:spacing w:val="-7"/>
          <w:w w:val="85"/>
          <w:rtl/>
        </w:rPr>
        <w:t> </w:t>
      </w:r>
      <w:r>
        <w:rPr>
          <w:w w:val="85"/>
          <w:rtl/>
        </w:rPr>
        <w:t>كشي</w:t>
      </w:r>
      <w:r>
        <w:rPr>
          <w:spacing w:val="-6"/>
          <w:w w:val="85"/>
          <w:rtl/>
        </w:rPr>
        <w:t> </w:t>
      </w:r>
      <w:r>
        <w:rPr>
          <w:w w:val="85"/>
          <w:rtl/>
        </w:rPr>
        <w:t>از</w:t>
      </w:r>
      <w:r>
        <w:rPr>
          <w:spacing w:val="-7"/>
          <w:w w:val="85"/>
          <w:rtl/>
        </w:rPr>
        <w:t> </w:t>
      </w:r>
      <w:r>
        <w:rPr>
          <w:w w:val="85"/>
          <w:rtl/>
        </w:rPr>
        <w:t>جمله</w:t>
      </w:r>
      <w:r>
        <w:rPr>
          <w:spacing w:val="-7"/>
          <w:w w:val="85"/>
          <w:rtl/>
        </w:rPr>
        <w:t> </w:t>
      </w:r>
      <w:r>
        <w:rPr>
          <w:w w:val="85"/>
          <w:rtl/>
        </w:rPr>
        <w:t>سيني</w:t>
      </w:r>
      <w:r>
        <w:rPr>
          <w:spacing w:val="-7"/>
          <w:w w:val="85"/>
          <w:rtl/>
        </w:rPr>
        <w:t> </w:t>
      </w:r>
      <w:r>
        <w:rPr>
          <w:w w:val="85"/>
          <w:rtl/>
        </w:rPr>
        <w:t>كابل</w:t>
      </w:r>
      <w:r>
        <w:rPr>
          <w:spacing w:val="-7"/>
          <w:w w:val="85"/>
          <w:rtl/>
        </w:rPr>
        <w:t> </w:t>
      </w:r>
      <w:r>
        <w:rPr>
          <w:w w:val="85"/>
          <w:rtl/>
        </w:rPr>
        <w:t>و</w:t>
      </w:r>
      <w:r>
        <w:rPr>
          <w:spacing w:val="-6"/>
          <w:w w:val="85"/>
          <w:rtl/>
        </w:rPr>
        <w:t> </w:t>
      </w:r>
      <w:r>
        <w:rPr>
          <w:w w:val="85"/>
          <w:rtl/>
        </w:rPr>
        <w:t>ساير</w:t>
      </w:r>
      <w:r>
        <w:rPr>
          <w:spacing w:val="-7"/>
          <w:w w:val="85"/>
          <w:rtl/>
        </w:rPr>
        <w:t> </w:t>
      </w:r>
      <w:r>
        <w:rPr>
          <w:w w:val="85"/>
          <w:rtl/>
        </w:rPr>
        <w:t>اقﻼم</w:t>
      </w:r>
      <w:r>
        <w:rPr>
          <w:spacing w:val="-7"/>
          <w:w w:val="85"/>
          <w:rtl/>
        </w:rPr>
        <w:t> </w:t>
      </w:r>
      <w:r>
        <w:rPr>
          <w:w w:val="85"/>
          <w:rtl/>
        </w:rPr>
        <w:t>متعلق</w:t>
      </w:r>
      <w:r>
        <w:rPr>
          <w:w w:val="85"/>
          <w:rtl/>
        </w:rPr>
        <w:t>ه</w:t>
      </w:r>
    </w:p>
    <w:p>
      <w:pPr>
        <w:pStyle w:val="BodyText"/>
        <w:bidi/>
        <w:spacing w:before="159"/>
        <w:ind w:right="0" w:left="750" w:firstLine="0"/>
        <w:jc w:val="left"/>
      </w:pPr>
      <w:r>
        <w:rPr>
          <w:rFonts w:ascii="Times New Roman" w:cs="Times New Roman"/>
          <w:spacing w:val="-10"/>
          <w:w w:val="80"/>
        </w:rPr>
        <w:t>-</w:t>
      </w:r>
      <w:r>
        <w:rPr>
          <w:spacing w:val="73"/>
          <w:rtl/>
        </w:rPr>
        <w:t>  </w:t>
      </w:r>
      <w:r>
        <w:rPr>
          <w:w w:val="80"/>
          <w:rtl/>
        </w:rPr>
        <w:t>كاندوييتها</w:t>
      </w:r>
      <w:r>
        <w:rPr>
          <w:spacing w:val="-1"/>
          <w:w w:val="80"/>
          <w:rtl/>
        </w:rPr>
        <w:t> </w:t>
      </w:r>
      <w:r>
        <w:rPr>
          <w:w w:val="80"/>
          <w:rtl/>
        </w:rPr>
        <w:t>و</w:t>
      </w:r>
      <w:r>
        <w:rPr>
          <w:spacing w:val="-13"/>
          <w:rtl/>
        </w:rPr>
        <w:t> </w:t>
      </w:r>
      <w:r>
        <w:rPr>
          <w:w w:val="80"/>
          <w:rtl/>
        </w:rPr>
        <w:t>ساير</w:t>
      </w:r>
      <w:r>
        <w:rPr>
          <w:spacing w:val="-11"/>
          <w:rtl/>
        </w:rPr>
        <w:t> </w:t>
      </w:r>
      <w:r>
        <w:rPr>
          <w:w w:val="80"/>
          <w:rtl/>
        </w:rPr>
        <w:t>اقﻼم</w:t>
      </w:r>
      <w:r>
        <w:rPr>
          <w:spacing w:val="-9"/>
          <w:rtl/>
        </w:rPr>
        <w:t> </w:t>
      </w:r>
      <w:r>
        <w:rPr>
          <w:w w:val="80"/>
          <w:rtl/>
        </w:rPr>
        <w:t>متعلق</w:t>
      </w:r>
      <w:r>
        <w:rPr>
          <w:w w:val="80"/>
          <w:rtl/>
        </w:rPr>
        <w:t>ه</w:t>
      </w:r>
    </w:p>
    <w:p>
      <w:pPr>
        <w:pStyle w:val="BodyText"/>
        <w:bidi/>
        <w:spacing w:before="160"/>
        <w:ind w:right="0" w:left="750" w:firstLine="0"/>
        <w:jc w:val="left"/>
      </w:pPr>
      <w:r>
        <w:rPr>
          <w:rFonts w:ascii="Times New Roman" w:cs="Times New Roman"/>
          <w:spacing w:val="-10"/>
          <w:w w:val="85"/>
        </w:rPr>
        <w:t>-</w:t>
      </w:r>
      <w:r>
        <w:rPr>
          <w:spacing w:val="36"/>
          <w:rtl/>
        </w:rPr>
        <w:t>  </w:t>
      </w:r>
      <w:r>
        <w:rPr>
          <w:w w:val="85"/>
          <w:rtl/>
        </w:rPr>
        <w:t>لولهها</w:t>
      </w:r>
      <w:r>
        <w:rPr>
          <w:spacing w:val="-7"/>
          <w:w w:val="85"/>
          <w:rtl/>
        </w:rPr>
        <w:t> </w:t>
      </w:r>
      <w:r>
        <w:rPr>
          <w:w w:val="85"/>
          <w:rtl/>
        </w:rPr>
        <w:t>و</w:t>
      </w:r>
      <w:r>
        <w:rPr>
          <w:spacing w:val="-7"/>
          <w:w w:val="85"/>
          <w:rtl/>
        </w:rPr>
        <w:t> </w:t>
      </w:r>
      <w:r>
        <w:rPr>
          <w:w w:val="85"/>
          <w:rtl/>
        </w:rPr>
        <w:t>تيوبها</w:t>
      </w:r>
      <w:r>
        <w:rPr>
          <w:spacing w:val="-7"/>
          <w:w w:val="85"/>
          <w:rtl/>
        </w:rPr>
        <w:t> </w:t>
      </w:r>
      <w:r>
        <w:rPr>
          <w:w w:val="85"/>
          <w:rtl/>
        </w:rPr>
        <w:t>و</w:t>
      </w:r>
      <w:r>
        <w:rPr>
          <w:spacing w:val="-6"/>
          <w:w w:val="85"/>
          <w:rtl/>
        </w:rPr>
        <w:t> </w:t>
      </w:r>
      <w:r>
        <w:rPr>
          <w:w w:val="85"/>
          <w:rtl/>
        </w:rPr>
        <w:t>تمام</w:t>
      </w:r>
      <w:r>
        <w:rPr>
          <w:spacing w:val="-7"/>
          <w:w w:val="85"/>
          <w:rtl/>
        </w:rPr>
        <w:t> </w:t>
      </w:r>
      <w:r>
        <w:rPr>
          <w:w w:val="85"/>
          <w:rtl/>
        </w:rPr>
        <w:t>اتصاﻻت</w:t>
      </w:r>
      <w:r>
        <w:rPr>
          <w:spacing w:val="-7"/>
          <w:w w:val="85"/>
          <w:rtl/>
        </w:rPr>
        <w:t> </w:t>
      </w:r>
      <w:r>
        <w:rPr>
          <w:w w:val="85"/>
          <w:rtl/>
        </w:rPr>
        <w:t>متعلقه</w:t>
      </w:r>
      <w:r>
        <w:rPr>
          <w:w w:val="85"/>
        </w:rPr>
        <w:t>.</w:t>
      </w:r>
    </w:p>
    <w:p>
      <w:pPr>
        <w:pStyle w:val="BodyText"/>
        <w:bidi/>
        <w:spacing w:before="159"/>
        <w:ind w:right="0" w:left="750" w:firstLine="0"/>
        <w:jc w:val="left"/>
      </w:pPr>
      <w:r>
        <w:rPr>
          <w:rFonts w:ascii="Times New Roman" w:cs="Times New Roman"/>
          <w:spacing w:val="-10"/>
        </w:rPr>
        <w:t>-</w:t>
      </w:r>
      <w:r>
        <w:rPr>
          <w:spacing w:val="47"/>
          <w:rtl/>
        </w:rPr>
        <w:t>  </w:t>
      </w:r>
      <w:r>
        <w:rPr>
          <w:rtl/>
        </w:rPr>
        <w:t>خريد</w:t>
      </w:r>
      <w:r>
        <w:rPr>
          <w:spacing w:val="-18"/>
          <w:rtl/>
        </w:rPr>
        <w:t> </w:t>
      </w:r>
      <w:r>
        <w:rPr>
          <w:rtl/>
        </w:rPr>
        <w:t>اقﻼم</w:t>
      </w:r>
      <w:r>
        <w:rPr>
          <w:spacing w:val="-17"/>
          <w:rtl/>
        </w:rPr>
        <w:t> </w:t>
      </w:r>
      <w:r>
        <w:rPr>
          <w:rtl/>
        </w:rPr>
        <w:t>عمده</w:t>
      </w:r>
      <w:r>
        <w:rPr>
          <w:spacing w:val="-17"/>
          <w:rtl/>
        </w:rPr>
        <w:t> </w:t>
      </w:r>
      <w:r>
        <w:rPr/>
        <w:t>(</w:t>
      </w:r>
      <w:r>
        <w:rPr>
          <w:rFonts w:ascii="Calibri" w:cs="Calibri"/>
        </w:rPr>
        <w:t>BULK</w:t>
      </w:r>
      <w:r>
        <w:rPr/>
        <w:t>)</w:t>
      </w:r>
    </w:p>
    <w:p>
      <w:pPr>
        <w:spacing w:after="0"/>
        <w:jc w:val="left"/>
        <w:sectPr>
          <w:type w:val="continuous"/>
          <w:pgSz w:w="11910" w:h="16840"/>
          <w:pgMar w:top="920" w:bottom="280" w:left="680" w:right="740"/>
        </w:sectPr>
      </w:pPr>
    </w:p>
    <w:p>
      <w:pPr>
        <w:pStyle w:val="BodyText"/>
        <w:bidi/>
        <w:spacing w:before="147"/>
        <w:ind w:right="714" w:left="0" w:firstLine="0"/>
        <w:jc w:val="right"/>
      </w:pPr>
      <w:r>
        <w:rPr>
          <w:spacing w:val="-12"/>
          <w:w w:val="90"/>
          <w:rtl/>
        </w:rPr>
        <w:t>و</w:t>
      </w:r>
      <w:r>
        <w:rPr>
          <w:spacing w:val="-4"/>
          <w:w w:val="90"/>
          <w:rtl/>
        </w:rPr>
        <w:t> </w:t>
      </w:r>
      <w:r>
        <w:rPr>
          <w:w w:val="90"/>
          <w:rtl/>
        </w:rPr>
        <w:t>جهت</w:t>
      </w:r>
      <w:r>
        <w:rPr>
          <w:spacing w:val="-8"/>
          <w:w w:val="90"/>
          <w:rtl/>
        </w:rPr>
        <w:t> </w:t>
      </w:r>
      <w:r>
        <w:rPr>
          <w:w w:val="90"/>
          <w:rtl/>
        </w:rPr>
        <w:t>اجراي</w:t>
      </w:r>
      <w:r>
        <w:rPr>
          <w:spacing w:val="-8"/>
          <w:w w:val="90"/>
          <w:rtl/>
        </w:rPr>
        <w:t> </w:t>
      </w:r>
      <w:r>
        <w:rPr>
          <w:w w:val="90"/>
          <w:rtl/>
        </w:rPr>
        <w:t>كامل</w:t>
      </w:r>
      <w:r>
        <w:rPr>
          <w:spacing w:val="-7"/>
          <w:w w:val="90"/>
          <w:rtl/>
        </w:rPr>
        <w:t> </w:t>
      </w:r>
      <w:r>
        <w:rPr>
          <w:w w:val="90"/>
          <w:rtl/>
        </w:rPr>
        <w:t>پروژه</w:t>
      </w:r>
      <w:r>
        <w:rPr>
          <w:spacing w:val="-4"/>
          <w:w w:val="90"/>
          <w:rtl/>
        </w:rPr>
        <w:t> </w:t>
      </w:r>
      <w:r>
        <w:rPr>
          <w:w w:val="90"/>
          <w:rtl/>
        </w:rPr>
        <w:t>مورد</w:t>
      </w:r>
      <w:r>
        <w:rPr>
          <w:spacing w:val="-7"/>
          <w:w w:val="90"/>
          <w:rtl/>
        </w:rPr>
        <w:t> </w:t>
      </w:r>
      <w:r>
        <w:rPr>
          <w:w w:val="90"/>
          <w:rtl/>
        </w:rPr>
        <w:t>نياز</w:t>
      </w:r>
      <w:r>
        <w:rPr>
          <w:spacing w:val="-6"/>
          <w:w w:val="90"/>
          <w:rtl/>
        </w:rPr>
        <w:t> </w:t>
      </w:r>
      <w:r>
        <w:rPr>
          <w:w w:val="90"/>
          <w:rtl/>
        </w:rPr>
        <w:t>مي</w:t>
      </w:r>
      <w:r>
        <w:rPr>
          <w:spacing w:val="-5"/>
          <w:w w:val="90"/>
          <w:rtl/>
        </w:rPr>
        <w:t> </w:t>
      </w:r>
      <w:r>
        <w:rPr>
          <w:w w:val="90"/>
          <w:rtl/>
        </w:rPr>
        <w:t>باشد</w:t>
      </w:r>
      <w:r>
        <w:rPr>
          <w:spacing w:val="-6"/>
          <w:w w:val="90"/>
          <w:rtl/>
        </w:rPr>
        <w:t> </w:t>
      </w:r>
      <w:r>
        <w:rPr>
          <w:w w:val="90"/>
          <w:rtl/>
        </w:rPr>
        <w:t>و</w:t>
      </w:r>
      <w:r>
        <w:rPr>
          <w:spacing w:val="-7"/>
          <w:w w:val="90"/>
          <w:rtl/>
        </w:rPr>
        <w:t> </w:t>
      </w:r>
      <w:r>
        <w:rPr>
          <w:w w:val="90"/>
          <w:rtl/>
        </w:rPr>
        <w:t>در</w:t>
      </w:r>
      <w:r>
        <w:rPr>
          <w:spacing w:val="-6"/>
          <w:w w:val="90"/>
          <w:rtl/>
        </w:rPr>
        <w:t> </w:t>
      </w:r>
      <w:r>
        <w:rPr>
          <w:w w:val="90"/>
          <w:rtl/>
        </w:rPr>
        <w:t>موارد</w:t>
      </w:r>
      <w:r>
        <w:rPr>
          <w:spacing w:val="-8"/>
          <w:w w:val="90"/>
          <w:rtl/>
        </w:rPr>
        <w:t> </w:t>
      </w:r>
      <w:r>
        <w:rPr>
          <w:w w:val="90"/>
          <w:rtl/>
        </w:rPr>
        <w:t>با</w:t>
      </w:r>
      <w:r>
        <w:rPr>
          <w:w w:val="90"/>
          <w:rtl/>
        </w:rPr>
        <w:t>ﻻ</w:t>
      </w:r>
    </w:p>
    <w:p>
      <w:pPr>
        <w:pStyle w:val="BodyText"/>
        <w:bidi/>
        <w:spacing w:before="147"/>
        <w:ind w:right="64" w:left="0" w:firstLine="0"/>
        <w:jc w:val="right"/>
      </w:pPr>
      <w:r>
        <w:rPr>
          <w:b w:val="0"/>
          <w:bCs w:val="0"/>
          <w:rtl/>
        </w:rPr>
        <w:br w:type="column"/>
      </w:r>
      <w:r>
        <w:rPr>
          <w:rFonts w:ascii="Times New Roman" w:cs="Times New Roman"/>
          <w:spacing w:val="-10"/>
          <w:w w:val="90"/>
        </w:rPr>
        <w:t>-</w:t>
      </w:r>
      <w:r>
        <w:rPr>
          <w:spacing w:val="31"/>
          <w:rtl/>
        </w:rPr>
        <w:t>  </w:t>
      </w:r>
      <w:r>
        <w:rPr>
          <w:w w:val="90"/>
          <w:rtl/>
        </w:rPr>
        <w:t>خريد</w:t>
      </w:r>
      <w:r>
        <w:rPr>
          <w:spacing w:val="-10"/>
          <w:w w:val="90"/>
          <w:rtl/>
        </w:rPr>
        <w:t> </w:t>
      </w:r>
      <w:r>
        <w:rPr>
          <w:w w:val="90"/>
          <w:rtl/>
        </w:rPr>
        <w:t>هر</w:t>
      </w:r>
      <w:r>
        <w:rPr>
          <w:spacing w:val="-10"/>
          <w:w w:val="90"/>
          <w:rtl/>
        </w:rPr>
        <w:t> </w:t>
      </w:r>
      <w:r>
        <w:rPr>
          <w:w w:val="90"/>
          <w:rtl/>
        </w:rPr>
        <w:t>تجهيز</w:t>
      </w:r>
      <w:r>
        <w:rPr>
          <w:spacing w:val="-10"/>
          <w:w w:val="90"/>
          <w:rtl/>
        </w:rPr>
        <w:t> </w:t>
      </w:r>
      <w:r>
        <w:rPr>
          <w:w w:val="90"/>
          <w:rtl/>
        </w:rPr>
        <w:t>ديگر</w:t>
      </w:r>
      <w:r>
        <w:rPr>
          <w:spacing w:val="-10"/>
          <w:w w:val="90"/>
          <w:rtl/>
        </w:rPr>
        <w:t> </w:t>
      </w:r>
      <w:r>
        <w:rPr>
          <w:w w:val="90"/>
          <w:rtl/>
        </w:rPr>
        <w:t>كه</w:t>
      </w:r>
      <w:r>
        <w:rPr>
          <w:spacing w:val="-11"/>
          <w:w w:val="90"/>
          <w:rtl/>
        </w:rPr>
        <w:t> </w:t>
      </w:r>
      <w:r>
        <w:rPr>
          <w:w w:val="90"/>
          <w:rtl/>
        </w:rPr>
        <w:t>بر</w:t>
      </w:r>
      <w:r>
        <w:rPr>
          <w:spacing w:val="-10"/>
          <w:w w:val="90"/>
          <w:rtl/>
        </w:rPr>
        <w:t> </w:t>
      </w:r>
      <w:r>
        <w:rPr>
          <w:w w:val="90"/>
          <w:rtl/>
        </w:rPr>
        <w:t>اساس</w:t>
      </w:r>
      <w:r>
        <w:rPr>
          <w:spacing w:val="-10"/>
          <w:w w:val="90"/>
          <w:rtl/>
        </w:rPr>
        <w:t> </w:t>
      </w:r>
      <w:r>
        <w:rPr>
          <w:w w:val="90"/>
          <w:rtl/>
        </w:rPr>
        <w:t>مدارك</w:t>
      </w:r>
      <w:r>
        <w:rPr>
          <w:spacing w:val="-10"/>
          <w:w w:val="90"/>
          <w:rtl/>
        </w:rPr>
        <w:t> </w:t>
      </w:r>
      <w:r>
        <w:rPr>
          <w:w w:val="90"/>
          <w:rtl/>
        </w:rPr>
        <w:t>پروژ</w:t>
      </w:r>
      <w:r>
        <w:rPr>
          <w:w w:val="90"/>
          <w:rtl/>
        </w:rPr>
        <w:t>ه</w:t>
      </w:r>
    </w:p>
    <w:p>
      <w:pPr>
        <w:spacing w:after="0"/>
        <w:jc w:val="right"/>
        <w:sectPr>
          <w:type w:val="continuous"/>
          <w:pgSz w:w="11910" w:h="16840"/>
          <w:pgMar w:top="920" w:bottom="280" w:left="680" w:right="740"/>
          <w:cols w:num="2" w:equalWidth="0">
            <w:col w:w="5475" w:space="40"/>
            <w:col w:w="4975"/>
          </w:cols>
        </w:sectPr>
      </w:pPr>
    </w:p>
    <w:p>
      <w:pPr>
        <w:pStyle w:val="BodyText"/>
        <w:bidi/>
        <w:spacing w:line="381" w:lineRule="auto" w:before="160"/>
        <w:ind w:right="1240" w:left="383" w:firstLine="943"/>
        <w:jc w:val="right"/>
      </w:pPr>
      <w:r>
        <w:rPr/>
        <w:drawing>
          <wp:anchor distT="0" distB="0" distL="0" distR="0" allowOverlap="1" layoutInCell="1" locked="0" behindDoc="1" simplePos="0" relativeHeight="482073088">
            <wp:simplePos x="0" y="0"/>
            <wp:positionH relativeFrom="page">
              <wp:posOffset>302418</wp:posOffset>
            </wp:positionH>
            <wp:positionV relativeFrom="page">
              <wp:posOffset>302418</wp:posOffset>
            </wp:positionV>
            <wp:extent cx="6954202" cy="10089070"/>
            <wp:effectExtent l="0" t="0" r="0" b="0"/>
            <wp:wrapNone/>
            <wp:docPr id="344" name="Image 344"/>
            <wp:cNvGraphicFramePr>
              <a:graphicFrameLocks/>
            </wp:cNvGraphicFramePr>
            <a:graphic>
              <a:graphicData uri="http://schemas.openxmlformats.org/drawingml/2006/picture">
                <pic:pic>
                  <pic:nvPicPr>
                    <pic:cNvPr id="344" name="Image 344"/>
                    <pic:cNvPicPr/>
                  </pic:nvPicPr>
                  <pic:blipFill>
                    <a:blip r:embed="rId5" cstate="print"/>
                    <a:stretch>
                      <a:fillRect/>
                    </a:stretch>
                  </pic:blipFill>
                  <pic:spPr>
                    <a:xfrm>
                      <a:off x="0" y="0"/>
                      <a:ext cx="6954202" cy="10089070"/>
                    </a:xfrm>
                    <a:prstGeom prst="rect">
                      <a:avLst/>
                    </a:prstGeom>
                  </pic:spPr>
                </pic:pic>
              </a:graphicData>
            </a:graphic>
          </wp:anchor>
        </w:drawing>
      </w:r>
      <w:r>
        <w:rPr>
          <w:w w:val="85"/>
          <w:rtl/>
        </w:rPr>
        <w:t>عنوان نگرديده است در تعهد پيمانكار ميباشد و مشمول هيچ گونه اضافه كاري نمي گردد</w:t>
      </w:r>
      <w:r>
        <w:rPr>
          <w:w w:val="85"/>
        </w:rPr>
        <w:t>.</w:t>
      </w:r>
      <w:r>
        <w:rPr>
          <w:w w:val="85"/>
          <w:rtl/>
        </w:rPr>
        <w:t> </w:t>
      </w:r>
      <w:r>
        <w:rPr>
          <w:rFonts w:ascii="Times New Roman" w:cs="Times New Roman"/>
          <w:spacing w:val="-10"/>
          <w:w w:val="85"/>
        </w:rPr>
        <w:t>-</w:t>
      </w:r>
      <w:r>
        <w:rPr>
          <w:spacing w:val="61"/>
          <w:rtl/>
        </w:rPr>
        <w:t>  </w:t>
      </w:r>
      <w:r>
        <w:rPr>
          <w:w w:val="85"/>
          <w:rtl/>
        </w:rPr>
        <w:t>تهيه</w:t>
      </w:r>
      <w:r>
        <w:rPr>
          <w:spacing w:val="-8"/>
          <w:w w:val="85"/>
          <w:rtl/>
        </w:rPr>
        <w:t> </w:t>
      </w:r>
      <w:r>
        <w:rPr>
          <w:w w:val="85"/>
          <w:rtl/>
        </w:rPr>
        <w:t>ساير</w:t>
      </w:r>
      <w:r>
        <w:rPr>
          <w:spacing w:val="-8"/>
          <w:w w:val="85"/>
          <w:rtl/>
        </w:rPr>
        <w:t> </w:t>
      </w:r>
      <w:r>
        <w:rPr>
          <w:w w:val="85"/>
          <w:rtl/>
        </w:rPr>
        <w:t>اقﻼمي</w:t>
      </w:r>
      <w:r>
        <w:rPr>
          <w:spacing w:val="-6"/>
          <w:w w:val="85"/>
          <w:rtl/>
        </w:rPr>
        <w:t> </w:t>
      </w:r>
      <w:r>
        <w:rPr>
          <w:w w:val="85"/>
          <w:rtl/>
        </w:rPr>
        <w:t>كه</w:t>
      </w:r>
      <w:r>
        <w:rPr>
          <w:spacing w:val="-7"/>
          <w:w w:val="85"/>
          <w:rtl/>
        </w:rPr>
        <w:t> </w:t>
      </w:r>
      <w:r>
        <w:rPr>
          <w:w w:val="85"/>
          <w:rtl/>
        </w:rPr>
        <w:t>جهت</w:t>
      </w:r>
      <w:r>
        <w:rPr>
          <w:spacing w:val="-7"/>
          <w:w w:val="85"/>
          <w:rtl/>
        </w:rPr>
        <w:t> </w:t>
      </w:r>
      <w:r>
        <w:rPr>
          <w:w w:val="85"/>
          <w:rtl/>
        </w:rPr>
        <w:t>تامين</w:t>
      </w:r>
      <w:r>
        <w:rPr>
          <w:spacing w:val="-6"/>
          <w:w w:val="85"/>
          <w:rtl/>
        </w:rPr>
        <w:t> </w:t>
      </w:r>
      <w:r>
        <w:rPr>
          <w:w w:val="85"/>
          <w:rtl/>
        </w:rPr>
        <w:t>كارهاي</w:t>
      </w:r>
      <w:r>
        <w:rPr>
          <w:spacing w:val="-7"/>
          <w:w w:val="85"/>
          <w:rtl/>
        </w:rPr>
        <w:t> </w:t>
      </w:r>
      <w:r>
        <w:rPr>
          <w:w w:val="85"/>
          <w:rtl/>
        </w:rPr>
        <w:t>نصب</w:t>
      </w:r>
      <w:r>
        <w:rPr>
          <w:spacing w:val="-7"/>
          <w:w w:val="85"/>
          <w:rtl/>
        </w:rPr>
        <w:t> </w:t>
      </w:r>
      <w:r>
        <w:rPr>
          <w:w w:val="85"/>
          <w:rtl/>
        </w:rPr>
        <w:t>و</w:t>
      </w:r>
      <w:r>
        <w:rPr>
          <w:spacing w:val="-7"/>
          <w:w w:val="85"/>
          <w:rtl/>
        </w:rPr>
        <w:t> </w:t>
      </w:r>
      <w:r>
        <w:rPr>
          <w:w w:val="85"/>
          <w:rtl/>
        </w:rPr>
        <w:t>پيش</w:t>
      </w:r>
      <w:r>
        <w:rPr>
          <w:spacing w:val="-8"/>
          <w:w w:val="85"/>
          <w:rtl/>
        </w:rPr>
        <w:t> </w:t>
      </w:r>
      <w:r>
        <w:rPr>
          <w:w w:val="85"/>
          <w:rtl/>
        </w:rPr>
        <w:t>راه</w:t>
      </w:r>
      <w:r>
        <w:rPr>
          <w:spacing w:val="-8"/>
          <w:w w:val="85"/>
          <w:rtl/>
        </w:rPr>
        <w:t> </w:t>
      </w:r>
      <w:r>
        <w:rPr>
          <w:w w:val="85"/>
          <w:rtl/>
        </w:rPr>
        <w:t>اندازي</w:t>
      </w:r>
      <w:r>
        <w:rPr>
          <w:spacing w:val="-7"/>
          <w:w w:val="85"/>
          <w:rtl/>
        </w:rPr>
        <w:t> </w:t>
      </w:r>
      <w:r>
        <w:rPr>
          <w:w w:val="85"/>
          <w:rtl/>
        </w:rPr>
        <w:t>و</w:t>
      </w:r>
      <w:r>
        <w:rPr>
          <w:spacing w:val="-8"/>
          <w:w w:val="85"/>
          <w:rtl/>
        </w:rPr>
        <w:t> </w:t>
      </w:r>
      <w:r>
        <w:rPr>
          <w:w w:val="85"/>
          <w:rtl/>
        </w:rPr>
        <w:t>راه</w:t>
      </w:r>
      <w:r>
        <w:rPr>
          <w:spacing w:val="-6"/>
          <w:w w:val="85"/>
          <w:rtl/>
        </w:rPr>
        <w:t> </w:t>
      </w:r>
      <w:r>
        <w:rPr>
          <w:w w:val="85"/>
          <w:rtl/>
        </w:rPr>
        <w:t>اندازي</w:t>
      </w:r>
      <w:r>
        <w:rPr>
          <w:spacing w:val="-7"/>
          <w:w w:val="85"/>
          <w:rtl/>
        </w:rPr>
        <w:t> </w:t>
      </w:r>
      <w:r>
        <w:rPr>
          <w:w w:val="85"/>
          <w:rtl/>
        </w:rPr>
        <w:t>و</w:t>
      </w:r>
      <w:r>
        <w:rPr>
          <w:spacing w:val="-7"/>
          <w:w w:val="85"/>
          <w:rtl/>
        </w:rPr>
        <w:t> </w:t>
      </w:r>
      <w:r>
        <w:rPr>
          <w:w w:val="85"/>
          <w:rtl/>
        </w:rPr>
        <w:t>كاليبراسيون</w:t>
      </w:r>
      <w:r>
        <w:rPr>
          <w:spacing w:val="-7"/>
          <w:w w:val="85"/>
          <w:rtl/>
        </w:rPr>
        <w:t> </w:t>
      </w:r>
      <w:r>
        <w:rPr>
          <w:w w:val="85"/>
          <w:rtl/>
        </w:rPr>
        <w:t>تجهيزا</w:t>
      </w:r>
      <w:r>
        <w:rPr>
          <w:w w:val="85"/>
          <w:rtl/>
        </w:rPr>
        <w:t>ت</w:t>
      </w:r>
    </w:p>
    <w:p>
      <w:pPr>
        <w:pStyle w:val="BodyText"/>
        <w:bidi/>
        <w:spacing w:line="287" w:lineRule="exact"/>
        <w:ind w:right="683" w:left="0" w:firstLine="0"/>
        <w:jc w:val="right"/>
        <w:rPr>
          <w:rFonts w:ascii="Calibri" w:cs="Calibri"/>
        </w:rPr>
      </w:pPr>
      <w:r>
        <w:rPr>
          <w:spacing w:val="-2"/>
          <w:w w:val="85"/>
          <w:rtl/>
        </w:rPr>
        <w:t>ابزاردقيق</w:t>
      </w:r>
      <w:r>
        <w:rPr>
          <w:spacing w:val="1"/>
          <w:rtl/>
        </w:rPr>
        <w:t> </w:t>
      </w:r>
      <w:r>
        <w:rPr>
          <w:w w:val="85"/>
          <w:rtl/>
        </w:rPr>
        <w:t>و</w:t>
      </w:r>
      <w:r>
        <w:rPr>
          <w:spacing w:val="3"/>
          <w:rtl/>
        </w:rPr>
        <w:t> </w:t>
      </w:r>
      <w:r>
        <w:rPr>
          <w:w w:val="85"/>
          <w:rtl/>
        </w:rPr>
        <w:t>آشكارسازها</w:t>
      </w:r>
      <w:r>
        <w:rPr>
          <w:rtl/>
        </w:rPr>
        <w:t> </w:t>
      </w:r>
      <w:r>
        <w:rPr>
          <w:w w:val="85"/>
          <w:rtl/>
        </w:rPr>
        <w:t>و</w:t>
      </w:r>
      <w:r>
        <w:rPr>
          <w:rtl/>
        </w:rPr>
        <w:t> </w:t>
      </w:r>
      <w:r>
        <w:rPr>
          <w:w w:val="85"/>
          <w:rtl/>
        </w:rPr>
        <w:t>تجهيزات</w:t>
      </w:r>
      <w:r>
        <w:rPr>
          <w:spacing w:val="-1"/>
          <w:rtl/>
        </w:rPr>
        <w:t> </w:t>
      </w:r>
      <w:r>
        <w:rPr>
          <w:w w:val="85"/>
          <w:rtl/>
        </w:rPr>
        <w:t>آﻻرم</w:t>
      </w:r>
      <w:r>
        <w:rPr>
          <w:spacing w:val="1"/>
          <w:rtl/>
        </w:rPr>
        <w:t> </w:t>
      </w:r>
      <w:r>
        <w:rPr>
          <w:w w:val="85"/>
          <w:rtl/>
        </w:rPr>
        <w:t>و</w:t>
      </w:r>
      <w:r>
        <w:rPr>
          <w:spacing w:val="4"/>
          <w:rtl/>
        </w:rPr>
        <w:t> </w:t>
      </w:r>
      <w:r>
        <w:rPr>
          <w:w w:val="85"/>
          <w:rtl/>
        </w:rPr>
        <w:t>كليه</w:t>
      </w:r>
      <w:r>
        <w:rPr>
          <w:spacing w:val="2"/>
          <w:rtl/>
        </w:rPr>
        <w:t> </w:t>
      </w:r>
      <w:r>
        <w:rPr>
          <w:w w:val="85"/>
          <w:rtl/>
        </w:rPr>
        <w:t>سيﺴتمها</w:t>
      </w:r>
      <w:r>
        <w:rPr>
          <w:spacing w:val="3"/>
          <w:rtl/>
        </w:rPr>
        <w:t> </w:t>
      </w:r>
      <w:r>
        <w:rPr>
          <w:w w:val="85"/>
          <w:rtl/>
        </w:rPr>
        <w:t>و</w:t>
      </w:r>
      <w:r>
        <w:rPr>
          <w:rtl/>
        </w:rPr>
        <w:t> </w:t>
      </w:r>
      <w:r>
        <w:rPr>
          <w:w w:val="85"/>
          <w:rtl/>
        </w:rPr>
        <w:t>پكيجها</w:t>
      </w:r>
      <w:r>
        <w:rPr>
          <w:spacing w:val="4"/>
          <w:rtl/>
        </w:rPr>
        <w:t> </w:t>
      </w:r>
      <w:r>
        <w:rPr>
          <w:w w:val="85"/>
          <w:rtl/>
        </w:rPr>
        <w:t>از</w:t>
      </w:r>
      <w:r>
        <w:rPr>
          <w:spacing w:val="-1"/>
          <w:rtl/>
        </w:rPr>
        <w:t> </w:t>
      </w:r>
      <w:r>
        <w:rPr>
          <w:w w:val="85"/>
          <w:rtl/>
        </w:rPr>
        <w:t>جمله</w:t>
      </w:r>
      <w:r>
        <w:rPr>
          <w:spacing w:val="2"/>
          <w:rtl/>
        </w:rPr>
        <w:t> </w:t>
      </w:r>
      <w:r>
        <w:rPr>
          <w:w w:val="85"/>
          <w:rtl/>
        </w:rPr>
        <w:t>سيﺴتم</w:t>
      </w:r>
      <w:r>
        <w:rPr>
          <w:spacing w:val="4"/>
          <w:rtl/>
        </w:rPr>
        <w:t> </w:t>
      </w:r>
      <w:r>
        <w:rPr>
          <w:w w:val="85"/>
          <w:rtl/>
        </w:rPr>
        <w:t>كنترل</w:t>
      </w:r>
      <w:r>
        <w:rPr>
          <w:spacing w:val="2"/>
          <w:rtl/>
        </w:rPr>
        <w:t> </w:t>
      </w:r>
      <w:r>
        <w:rPr>
          <w:w w:val="85"/>
          <w:rtl/>
        </w:rPr>
        <w:t>و</w:t>
      </w:r>
      <w:r>
        <w:rPr>
          <w:rFonts w:ascii="Calibri" w:cs="Calibri"/>
          <w:spacing w:val="17"/>
          <w:rtl/>
        </w:rPr>
        <w:t> </w:t>
      </w:r>
      <w:r>
        <w:rPr>
          <w:rFonts w:ascii="Calibri" w:cs="Calibri"/>
          <w:w w:val="85"/>
        </w:rPr>
        <w:t>CSS</w:t>
      </w:r>
      <w:r>
        <w:rPr>
          <w:spacing w:val="-1"/>
          <w:rtl/>
        </w:rPr>
        <w:t> </w:t>
      </w:r>
      <w:r>
        <w:rPr>
          <w:w w:val="85"/>
          <w:rtl/>
        </w:rPr>
        <w:t>و</w:t>
      </w:r>
      <w:r>
        <w:rPr>
          <w:rFonts w:ascii="Calibri" w:cs="Calibri"/>
          <w:spacing w:val="12"/>
          <w:rtl/>
        </w:rPr>
        <w:t> </w:t>
      </w:r>
      <w:r>
        <w:rPr>
          <w:rFonts w:ascii="Calibri" w:cs="Calibri"/>
          <w:w w:val="85"/>
        </w:rPr>
        <w:t>FAC</w:t>
      </w:r>
      <w:r>
        <w:rPr>
          <w:rFonts w:ascii="Calibri" w:cs="Calibri"/>
          <w:w w:val="85"/>
        </w:rPr>
        <w:t>P</w:t>
      </w:r>
    </w:p>
    <w:p>
      <w:pPr>
        <w:pStyle w:val="BodyText"/>
        <w:bidi/>
        <w:spacing w:before="147"/>
        <w:ind w:right="6224" w:left="0" w:firstLine="0"/>
        <w:jc w:val="right"/>
      </w:pPr>
      <w:r>
        <w:rPr>
          <w:spacing w:val="-10"/>
          <w:w w:val="80"/>
          <w:rtl/>
        </w:rPr>
        <w:t>و</w:t>
      </w:r>
      <w:r>
        <w:rPr>
          <w:spacing w:val="-4"/>
          <w:w w:val="80"/>
          <w:rtl/>
        </w:rPr>
        <w:t> </w:t>
      </w:r>
      <w:r>
        <w:rPr>
          <w:w w:val="80"/>
          <w:rtl/>
        </w:rPr>
        <w:t>فلو</w:t>
      </w:r>
      <w:r>
        <w:rPr>
          <w:spacing w:val="-4"/>
          <w:w w:val="80"/>
          <w:rtl/>
        </w:rPr>
        <w:t> </w:t>
      </w:r>
      <w:r>
        <w:rPr>
          <w:w w:val="80"/>
          <w:rtl/>
        </w:rPr>
        <w:t>كامپيوتر</w:t>
      </w:r>
      <w:r>
        <w:rPr>
          <w:spacing w:val="-3"/>
          <w:w w:val="80"/>
          <w:rtl/>
        </w:rPr>
        <w:t> </w:t>
      </w:r>
      <w:r>
        <w:rPr>
          <w:w w:val="80"/>
          <w:rtl/>
        </w:rPr>
        <w:t>و</w:t>
      </w:r>
      <w:r>
        <w:rPr>
          <w:spacing w:val="-3"/>
          <w:w w:val="80"/>
          <w:rtl/>
        </w:rPr>
        <w:t> </w:t>
      </w:r>
      <w:r>
        <w:rPr>
          <w:w w:val="80"/>
          <w:rtl/>
        </w:rPr>
        <w:t>پكيج</w:t>
      </w:r>
      <w:r>
        <w:rPr>
          <w:spacing w:val="-5"/>
          <w:w w:val="80"/>
          <w:rtl/>
        </w:rPr>
        <w:t> </w:t>
      </w:r>
      <w:r>
        <w:rPr>
          <w:w w:val="80"/>
          <w:rtl/>
        </w:rPr>
        <w:t>هاو</w:t>
      </w:r>
      <w:r>
        <w:rPr>
          <w:rFonts w:ascii="Times New Roman" w:cs="Times New Roman"/>
          <w:b w:val="0"/>
          <w:bCs w:val="0"/>
          <w:spacing w:val="55"/>
          <w:rtl/>
        </w:rPr>
        <w:t>  </w:t>
      </w:r>
      <w:r>
        <w:rPr>
          <w:w w:val="80"/>
          <w:rtl/>
        </w:rPr>
        <w:t>نياز</w:t>
      </w:r>
      <w:r>
        <w:rPr>
          <w:spacing w:val="-4"/>
          <w:w w:val="80"/>
          <w:rtl/>
        </w:rPr>
        <w:t> </w:t>
      </w:r>
      <w:r>
        <w:rPr>
          <w:w w:val="80"/>
          <w:rtl/>
        </w:rPr>
        <w:t>اس</w:t>
      </w:r>
      <w:r>
        <w:rPr>
          <w:w w:val="80"/>
          <w:rtl/>
        </w:rPr>
        <w:t>ت</w:t>
      </w:r>
    </w:p>
    <w:p>
      <w:pPr>
        <w:pStyle w:val="BodyText"/>
        <w:bidi/>
        <w:spacing w:before="158"/>
        <w:ind w:right="704" w:left="0" w:firstLine="0"/>
        <w:jc w:val="right"/>
        <w:rPr>
          <w:rFonts w:ascii="Calibri" w:cs="Calibri"/>
        </w:rPr>
      </w:pPr>
      <w:r>
        <w:rPr>
          <w:rFonts w:ascii="Times New Roman" w:cs="Times New Roman"/>
          <w:spacing w:val="-12"/>
          <w:w w:val="85"/>
        </w:rPr>
        <w:t>-</w:t>
      </w:r>
      <w:r>
        <w:rPr>
          <w:spacing w:val="64"/>
          <w:rtl/>
        </w:rPr>
        <w:t>  </w:t>
      </w:r>
      <w:r>
        <w:rPr>
          <w:w w:val="85"/>
          <w:rtl/>
        </w:rPr>
        <w:t>تهيه</w:t>
      </w:r>
      <w:r>
        <w:rPr>
          <w:spacing w:val="-10"/>
          <w:w w:val="85"/>
          <w:rtl/>
        </w:rPr>
        <w:t> </w:t>
      </w:r>
      <w:r>
        <w:rPr>
          <w:w w:val="85"/>
          <w:rtl/>
        </w:rPr>
        <w:t>اقﻼم</w:t>
      </w:r>
      <w:r>
        <w:rPr>
          <w:spacing w:val="-6"/>
          <w:w w:val="85"/>
          <w:rtl/>
        </w:rPr>
        <w:t> </w:t>
      </w:r>
      <w:r>
        <w:rPr>
          <w:w w:val="85"/>
          <w:rtl/>
        </w:rPr>
        <w:t>مورد</w:t>
      </w:r>
      <w:r>
        <w:rPr>
          <w:spacing w:val="-7"/>
          <w:w w:val="85"/>
          <w:rtl/>
        </w:rPr>
        <w:t> </w:t>
      </w:r>
      <w:r>
        <w:rPr>
          <w:w w:val="85"/>
          <w:rtl/>
        </w:rPr>
        <w:t>نياز</w:t>
      </w:r>
      <w:r>
        <w:rPr>
          <w:spacing w:val="-7"/>
          <w:w w:val="85"/>
          <w:rtl/>
        </w:rPr>
        <w:t> </w:t>
      </w:r>
      <w:r>
        <w:rPr>
          <w:w w:val="85"/>
          <w:rtl/>
        </w:rPr>
        <w:t>جهت</w:t>
      </w:r>
      <w:r>
        <w:rPr>
          <w:spacing w:val="-8"/>
          <w:w w:val="85"/>
          <w:rtl/>
        </w:rPr>
        <w:t> </w:t>
      </w:r>
      <w:r>
        <w:rPr>
          <w:w w:val="85"/>
          <w:rtl/>
        </w:rPr>
        <w:t>ارتباطات</w:t>
      </w:r>
      <w:r>
        <w:rPr>
          <w:spacing w:val="-7"/>
          <w:w w:val="85"/>
          <w:rtl/>
        </w:rPr>
        <w:t> </w:t>
      </w:r>
      <w:r>
        <w:rPr>
          <w:w w:val="85"/>
          <w:rtl/>
        </w:rPr>
        <w:t>كليه</w:t>
      </w:r>
      <w:r>
        <w:rPr>
          <w:spacing w:val="-7"/>
          <w:w w:val="85"/>
          <w:rtl/>
        </w:rPr>
        <w:t> </w:t>
      </w:r>
      <w:r>
        <w:rPr>
          <w:w w:val="85"/>
          <w:rtl/>
        </w:rPr>
        <w:t>سيﺴتمها</w:t>
      </w:r>
      <w:r>
        <w:rPr>
          <w:spacing w:val="-6"/>
          <w:w w:val="85"/>
          <w:rtl/>
        </w:rPr>
        <w:t> </w:t>
      </w:r>
      <w:r>
        <w:rPr>
          <w:w w:val="85"/>
          <w:rtl/>
        </w:rPr>
        <w:t>و</w:t>
      </w:r>
      <w:r>
        <w:rPr>
          <w:spacing w:val="-7"/>
          <w:w w:val="85"/>
          <w:rtl/>
        </w:rPr>
        <w:t> </w:t>
      </w:r>
      <w:r>
        <w:rPr>
          <w:w w:val="85"/>
          <w:rtl/>
        </w:rPr>
        <w:t>پكيجها</w:t>
      </w:r>
      <w:r>
        <w:rPr>
          <w:spacing w:val="-7"/>
          <w:w w:val="85"/>
          <w:rtl/>
        </w:rPr>
        <w:t> </w:t>
      </w:r>
      <w:r>
        <w:rPr>
          <w:w w:val="85"/>
          <w:rtl/>
        </w:rPr>
        <w:t>با</w:t>
      </w:r>
      <w:r>
        <w:rPr>
          <w:spacing w:val="-7"/>
          <w:w w:val="85"/>
          <w:rtl/>
        </w:rPr>
        <w:t> </w:t>
      </w:r>
      <w:r>
        <w:rPr>
          <w:w w:val="85"/>
          <w:rtl/>
        </w:rPr>
        <w:t>يكديگر</w:t>
      </w:r>
      <w:r>
        <w:rPr>
          <w:spacing w:val="-7"/>
          <w:w w:val="85"/>
          <w:rtl/>
        </w:rPr>
        <w:t> </w:t>
      </w:r>
      <w:r>
        <w:rPr>
          <w:w w:val="85"/>
          <w:rtl/>
        </w:rPr>
        <w:t>نظير</w:t>
      </w:r>
      <w:r>
        <w:rPr>
          <w:spacing w:val="-6"/>
          <w:w w:val="85"/>
          <w:rtl/>
        </w:rPr>
        <w:t> </w:t>
      </w:r>
      <w:r>
        <w:rPr>
          <w:w w:val="85"/>
          <w:rtl/>
        </w:rPr>
        <w:t>سيﺴتم</w:t>
      </w:r>
      <w:r>
        <w:rPr>
          <w:spacing w:val="-7"/>
          <w:w w:val="85"/>
          <w:rtl/>
        </w:rPr>
        <w:t> </w:t>
      </w:r>
      <w:r>
        <w:rPr>
          <w:w w:val="85"/>
          <w:rtl/>
        </w:rPr>
        <w:t>كنترل</w:t>
      </w:r>
      <w:r>
        <w:rPr>
          <w:spacing w:val="-7"/>
          <w:w w:val="85"/>
          <w:rtl/>
        </w:rPr>
        <w:t> </w:t>
      </w:r>
      <w:r>
        <w:rPr>
          <w:w w:val="85"/>
          <w:rtl/>
        </w:rPr>
        <w:t>و</w:t>
      </w:r>
      <w:r>
        <w:rPr>
          <w:rFonts w:ascii="Calibri" w:cs="Calibri"/>
          <w:spacing w:val="-5"/>
          <w:w w:val="85"/>
          <w:rtl/>
        </w:rPr>
        <w:t> </w:t>
      </w:r>
      <w:r>
        <w:rPr>
          <w:rFonts w:ascii="Calibri" w:cs="Calibri"/>
          <w:w w:val="85"/>
        </w:rPr>
        <w:t>CSS</w:t>
      </w:r>
      <w:r>
        <w:rPr>
          <w:spacing w:val="-8"/>
          <w:w w:val="85"/>
          <w:rtl/>
        </w:rPr>
        <w:t> </w:t>
      </w:r>
      <w:r>
        <w:rPr>
          <w:w w:val="85"/>
          <w:rtl/>
        </w:rPr>
        <w:t>و</w:t>
      </w:r>
      <w:r>
        <w:rPr>
          <w:rFonts w:ascii="Calibri" w:cs="Calibri"/>
          <w:spacing w:val="-6"/>
          <w:w w:val="85"/>
          <w:rtl/>
        </w:rPr>
        <w:t> </w:t>
      </w:r>
      <w:r>
        <w:rPr>
          <w:rFonts w:ascii="Calibri" w:cs="Calibri"/>
          <w:w w:val="85"/>
        </w:rPr>
        <w:t>FAC</w:t>
      </w:r>
      <w:r>
        <w:rPr>
          <w:rFonts w:ascii="Calibri" w:cs="Calibri"/>
          <w:w w:val="85"/>
        </w:rPr>
        <w:t>P</w:t>
      </w:r>
    </w:p>
    <w:p>
      <w:pPr>
        <w:pStyle w:val="BodyText"/>
        <w:bidi/>
        <w:spacing w:before="149"/>
        <w:ind w:right="7002" w:left="0" w:firstLine="0"/>
        <w:jc w:val="right"/>
      </w:pPr>
      <w:r>
        <w:rPr>
          <w:spacing w:val="-10"/>
          <w:w w:val="75"/>
          <w:rtl/>
        </w:rPr>
        <w:t>و</w:t>
      </w:r>
      <w:r>
        <w:rPr>
          <w:spacing w:val="-16"/>
          <w:rtl/>
        </w:rPr>
        <w:t> </w:t>
      </w:r>
      <w:r>
        <w:rPr>
          <w:w w:val="75"/>
          <w:rtl/>
        </w:rPr>
        <w:t>فلو</w:t>
      </w:r>
      <w:r>
        <w:rPr>
          <w:spacing w:val="-16"/>
          <w:rtl/>
        </w:rPr>
        <w:t> </w:t>
      </w:r>
      <w:r>
        <w:rPr>
          <w:w w:val="75"/>
          <w:rtl/>
        </w:rPr>
        <w:t>كامپيوتر</w:t>
      </w:r>
      <w:r>
        <w:rPr>
          <w:spacing w:val="-14"/>
          <w:rtl/>
        </w:rPr>
        <w:t> </w:t>
      </w:r>
      <w:r>
        <w:rPr>
          <w:w w:val="75"/>
          <w:rtl/>
        </w:rPr>
        <w:t>و</w:t>
      </w:r>
      <w:r>
        <w:rPr>
          <w:spacing w:val="-12"/>
          <w:rtl/>
        </w:rPr>
        <w:t> </w:t>
      </w:r>
      <w:r>
        <w:rPr>
          <w:w w:val="75"/>
          <w:rtl/>
        </w:rPr>
        <w:t>پكيج</w:t>
      </w:r>
      <w:r>
        <w:rPr>
          <w:spacing w:val="-16"/>
          <w:rtl/>
        </w:rPr>
        <w:t> </w:t>
      </w:r>
      <w:r>
        <w:rPr>
          <w:w w:val="75"/>
          <w:rtl/>
        </w:rPr>
        <w:t>هاو</w:t>
      </w:r>
      <w:r>
        <w:rPr>
          <w:rFonts w:ascii="Times New Roman" w:cs="Times New Roman"/>
          <w:b w:val="0"/>
          <w:bCs w:val="0"/>
          <w:spacing w:val="65"/>
          <w:rtl/>
        </w:rPr>
        <w:t>  </w:t>
      </w:r>
      <w:r>
        <w:rPr>
          <w:w w:val="75"/>
        </w:rPr>
        <w:t>.</w:t>
      </w:r>
    </w:p>
    <w:p>
      <w:pPr>
        <w:spacing w:after="0"/>
        <w:jc w:val="right"/>
        <w:sectPr>
          <w:type w:val="continuous"/>
          <w:pgSz w:w="11910" w:h="16840"/>
          <w:pgMar w:top="920" w:bottom="280" w:left="680" w:right="740"/>
        </w:sectPr>
      </w:pPr>
    </w:p>
    <w:p>
      <w:pPr>
        <w:pStyle w:val="BodyText"/>
        <w:spacing w:before="3"/>
        <w:rPr>
          <w:sz w:val="2"/>
        </w:rPr>
      </w:pPr>
      <w:r>
        <w:rPr/>
        <w:drawing>
          <wp:anchor distT="0" distB="0" distL="0" distR="0" allowOverlap="1" layoutInCell="1" locked="0" behindDoc="1" simplePos="0" relativeHeight="482073600">
            <wp:simplePos x="0" y="0"/>
            <wp:positionH relativeFrom="page">
              <wp:posOffset>302418</wp:posOffset>
            </wp:positionH>
            <wp:positionV relativeFrom="page">
              <wp:posOffset>302418</wp:posOffset>
            </wp:positionV>
            <wp:extent cx="6954202" cy="10089070"/>
            <wp:effectExtent l="0" t="0" r="0" b="0"/>
            <wp:wrapNone/>
            <wp:docPr id="345" name="Image 345"/>
            <wp:cNvGraphicFramePr>
              <a:graphicFrameLocks/>
            </wp:cNvGraphicFramePr>
            <a:graphic>
              <a:graphicData uri="http://schemas.openxmlformats.org/drawingml/2006/picture">
                <pic:pic>
                  <pic:nvPicPr>
                    <pic:cNvPr id="345" name="Image 345"/>
                    <pic:cNvPicPr/>
                  </pic:nvPicPr>
                  <pic:blipFill>
                    <a:blip r:embed="rId5" cstate="print"/>
                    <a:stretch>
                      <a:fillRect/>
                    </a:stretch>
                  </pic:blipFill>
                  <pic:spPr>
                    <a:xfrm>
                      <a:off x="0" y="0"/>
                      <a:ext cx="6954202" cy="10089070"/>
                    </a:xfrm>
                    <a:prstGeom prst="rect">
                      <a:avLst/>
                    </a:prstGeom>
                  </pic:spPr>
                </pic:pic>
              </a:graphicData>
            </a:graphic>
          </wp:anchor>
        </w:drawing>
      </w: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346" name="Image 346"/>
                  <wp:cNvGraphicFramePr>
                    <a:graphicFrameLocks/>
                  </wp:cNvGraphicFramePr>
                  <a:graphic>
                    <a:graphicData uri="http://schemas.openxmlformats.org/drawingml/2006/picture">
                      <pic:pic>
                        <pic:nvPicPr>
                          <pic:cNvPr id="346" name="Image 346"/>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1"/>
      </w:pPr>
    </w:p>
    <w:p>
      <w:pPr>
        <w:pStyle w:val="BodyText"/>
        <w:bidi/>
        <w:spacing w:before="1"/>
        <w:ind w:right="0" w:left="389" w:firstLine="0"/>
        <w:jc w:val="left"/>
      </w:pPr>
      <w:r>
        <w:rPr>
          <w:spacing w:val="-4"/>
          <w:w w:val="85"/>
          <w:rtl/>
        </w:rPr>
        <w:t>تذكر</w:t>
      </w:r>
      <w:r>
        <w:rPr>
          <w:spacing w:val="-3"/>
          <w:w w:val="85"/>
          <w:rtl/>
        </w:rPr>
        <w:t> </w:t>
      </w:r>
      <w:r>
        <w:rPr>
          <w:w w:val="85"/>
        </w:rPr>
        <w:t>:١</w:t>
      </w:r>
      <w:r>
        <w:rPr>
          <w:spacing w:val="-10"/>
          <w:rtl/>
        </w:rPr>
        <w:t> </w:t>
      </w:r>
      <w:r>
        <w:rPr>
          <w:w w:val="85"/>
          <w:rtl/>
        </w:rPr>
        <w:t>در</w:t>
      </w:r>
      <w:r>
        <w:rPr>
          <w:spacing w:val="-3"/>
          <w:w w:val="85"/>
          <w:rtl/>
        </w:rPr>
        <w:t> </w:t>
      </w:r>
      <w:r>
        <w:rPr>
          <w:w w:val="85"/>
          <w:rtl/>
        </w:rPr>
        <w:t>تهيه</w:t>
      </w:r>
      <w:r>
        <w:rPr>
          <w:spacing w:val="-3"/>
          <w:w w:val="85"/>
          <w:rtl/>
        </w:rPr>
        <w:t> </w:t>
      </w:r>
      <w:r>
        <w:rPr>
          <w:w w:val="85"/>
          <w:rtl/>
        </w:rPr>
        <w:t>و</w:t>
      </w:r>
      <w:r>
        <w:rPr>
          <w:spacing w:val="-10"/>
          <w:rtl/>
        </w:rPr>
        <w:t> </w:t>
      </w:r>
      <w:r>
        <w:rPr>
          <w:w w:val="85"/>
          <w:rtl/>
        </w:rPr>
        <w:t>خريد</w:t>
      </w:r>
      <w:r>
        <w:rPr>
          <w:spacing w:val="-2"/>
          <w:w w:val="85"/>
          <w:rtl/>
        </w:rPr>
        <w:t> </w:t>
      </w:r>
      <w:r>
        <w:rPr>
          <w:w w:val="85"/>
          <w:rtl/>
        </w:rPr>
        <w:t>ابزار</w:t>
      </w:r>
      <w:r>
        <w:rPr>
          <w:spacing w:val="-10"/>
          <w:rtl/>
        </w:rPr>
        <w:t> </w:t>
      </w:r>
      <w:r>
        <w:rPr>
          <w:w w:val="85"/>
          <w:rtl/>
        </w:rPr>
        <w:t>و</w:t>
      </w:r>
      <w:r>
        <w:rPr>
          <w:spacing w:val="-3"/>
          <w:w w:val="85"/>
          <w:rtl/>
        </w:rPr>
        <w:t> </w:t>
      </w:r>
      <w:r>
        <w:rPr>
          <w:w w:val="85"/>
          <w:rtl/>
        </w:rPr>
        <w:t>كاﻻهاي</w:t>
      </w:r>
      <w:r>
        <w:rPr>
          <w:spacing w:val="-1"/>
          <w:w w:val="85"/>
          <w:rtl/>
        </w:rPr>
        <w:t> </w:t>
      </w:r>
      <w:r>
        <w:rPr>
          <w:w w:val="85"/>
          <w:rtl/>
        </w:rPr>
        <w:t>ابزار</w:t>
      </w:r>
      <w:r>
        <w:rPr>
          <w:spacing w:val="-2"/>
          <w:w w:val="85"/>
          <w:rtl/>
        </w:rPr>
        <w:t> </w:t>
      </w:r>
      <w:r>
        <w:rPr>
          <w:w w:val="85"/>
          <w:rtl/>
        </w:rPr>
        <w:t>دقيق</w:t>
      </w:r>
      <w:r>
        <w:rPr>
          <w:spacing w:val="-3"/>
          <w:w w:val="85"/>
          <w:rtl/>
        </w:rPr>
        <w:t> </w:t>
      </w:r>
      <w:r>
        <w:rPr>
          <w:w w:val="85"/>
          <w:rtl/>
        </w:rPr>
        <w:t>و</w:t>
      </w:r>
      <w:r>
        <w:rPr>
          <w:spacing w:val="-10"/>
          <w:rtl/>
        </w:rPr>
        <w:t> </w:t>
      </w:r>
      <w:r>
        <w:rPr>
          <w:w w:val="85"/>
          <w:rtl/>
        </w:rPr>
        <w:t>همچنين</w:t>
      </w:r>
      <w:r>
        <w:rPr>
          <w:spacing w:val="43"/>
          <w:rtl/>
        </w:rPr>
        <w:t> </w:t>
      </w:r>
      <w:r>
        <w:rPr>
          <w:w w:val="85"/>
          <w:rtl/>
        </w:rPr>
        <w:t>سيﺴتم</w:t>
      </w:r>
      <w:r>
        <w:rPr>
          <w:spacing w:val="-9"/>
          <w:rtl/>
        </w:rPr>
        <w:t> </w:t>
      </w:r>
      <w:r>
        <w:rPr>
          <w:w w:val="85"/>
          <w:rtl/>
        </w:rPr>
        <w:t>هاي</w:t>
      </w:r>
      <w:r>
        <w:rPr>
          <w:spacing w:val="-10"/>
          <w:rtl/>
        </w:rPr>
        <w:t> </w:t>
      </w:r>
      <w:r>
        <w:rPr>
          <w:w w:val="85"/>
          <w:rtl/>
        </w:rPr>
        <w:t>كنترل</w:t>
      </w:r>
      <w:r>
        <w:rPr>
          <w:spacing w:val="-3"/>
          <w:w w:val="85"/>
          <w:rtl/>
        </w:rPr>
        <w:t> </w:t>
      </w:r>
      <w:r>
        <w:rPr>
          <w:w w:val="85"/>
          <w:rtl/>
        </w:rPr>
        <w:t>و</w:t>
      </w:r>
      <w:r>
        <w:rPr>
          <w:rFonts w:ascii="Calibri" w:cs="Calibri"/>
          <w:spacing w:val="3"/>
          <w:rtl/>
        </w:rPr>
        <w:t> </w:t>
      </w:r>
      <w:r>
        <w:rPr>
          <w:rFonts w:ascii="Calibri" w:cs="Calibri"/>
          <w:w w:val="85"/>
        </w:rPr>
        <w:t>CSS</w:t>
      </w:r>
      <w:r>
        <w:rPr>
          <w:spacing w:val="-5"/>
          <w:w w:val="85"/>
          <w:rtl/>
        </w:rPr>
        <w:t> </w:t>
      </w:r>
      <w:r>
        <w:rPr>
          <w:w w:val="85"/>
          <w:rtl/>
        </w:rPr>
        <w:t>و</w:t>
      </w:r>
      <w:r>
        <w:rPr>
          <w:spacing w:val="-7"/>
          <w:rtl/>
        </w:rPr>
        <w:t> </w:t>
      </w:r>
      <w:r>
        <w:rPr>
          <w:w w:val="85"/>
        </w:rPr>
        <w:t>...</w:t>
      </w:r>
      <w:r>
        <w:rPr>
          <w:spacing w:val="-2"/>
          <w:w w:val="85"/>
          <w:rtl/>
        </w:rPr>
        <w:t> </w:t>
      </w:r>
      <w:r>
        <w:rPr>
          <w:w w:val="85"/>
          <w:rtl/>
        </w:rPr>
        <w:t>ميبايﺴت</w:t>
      </w:r>
      <w:r>
        <w:rPr>
          <w:spacing w:val="-3"/>
          <w:w w:val="85"/>
          <w:rtl/>
        </w:rPr>
        <w:t> </w:t>
      </w:r>
      <w:r>
        <w:rPr>
          <w:w w:val="85"/>
          <w:rtl/>
        </w:rPr>
        <w:t>الزاما</w:t>
      </w:r>
      <w:r>
        <w:rPr>
          <w:w w:val="85"/>
          <w:rtl/>
        </w:rPr>
        <w:t>ت</w:t>
      </w:r>
    </w:p>
    <w:p>
      <w:pPr>
        <w:pStyle w:val="BodyText"/>
        <w:bidi/>
        <w:spacing w:line="381" w:lineRule="auto" w:before="147"/>
        <w:ind w:right="1088" w:left="388" w:firstLine="7221"/>
        <w:jc w:val="left"/>
      </w:pPr>
      <w:r>
        <w:rPr>
          <w:w w:val="80"/>
          <w:rtl/>
        </w:rPr>
        <w:t>سايبري</w:t>
      </w:r>
      <w:r>
        <w:rPr>
          <w:spacing w:val="-3"/>
          <w:w w:val="80"/>
          <w:rtl/>
        </w:rPr>
        <w:t> </w:t>
      </w:r>
      <w:r>
        <w:rPr>
          <w:w w:val="80"/>
          <w:rtl/>
        </w:rPr>
        <w:t>رعايت</w:t>
      </w:r>
      <w:r>
        <w:rPr>
          <w:spacing w:val="-4"/>
          <w:w w:val="80"/>
          <w:rtl/>
        </w:rPr>
        <w:t> </w:t>
      </w:r>
      <w:r>
        <w:rPr>
          <w:w w:val="80"/>
          <w:rtl/>
        </w:rPr>
        <w:t>گردند</w:t>
      </w:r>
      <w:r>
        <w:rPr>
          <w:w w:val="80"/>
        </w:rPr>
        <w:t>.</w:t>
      </w:r>
      <w:r>
        <w:rPr>
          <w:w w:val="80"/>
          <w:rtl/>
        </w:rPr>
        <w:t> </w:t>
      </w:r>
      <w:r>
        <w:rPr>
          <w:spacing w:val="-4"/>
          <w:w w:val="85"/>
          <w:rtl/>
        </w:rPr>
        <w:t>تذكر</w:t>
      </w:r>
      <w:r>
        <w:rPr>
          <w:spacing w:val="-2"/>
          <w:w w:val="85"/>
          <w:rtl/>
        </w:rPr>
        <w:t> </w:t>
      </w:r>
      <w:r>
        <w:rPr>
          <w:w w:val="85"/>
        </w:rPr>
        <w:t>:٢</w:t>
      </w:r>
      <w:r>
        <w:rPr>
          <w:spacing w:val="-5"/>
          <w:w w:val="85"/>
          <w:rtl/>
        </w:rPr>
        <w:t> </w:t>
      </w:r>
      <w:r>
        <w:rPr>
          <w:w w:val="85"/>
          <w:rtl/>
        </w:rPr>
        <w:t>كل</w:t>
      </w:r>
      <w:r>
        <w:rPr>
          <w:spacing w:val="-3"/>
          <w:w w:val="85"/>
          <w:rtl/>
        </w:rPr>
        <w:t> </w:t>
      </w:r>
      <w:r>
        <w:rPr>
          <w:w w:val="85"/>
          <w:rtl/>
        </w:rPr>
        <w:t>سيﺴتم</w:t>
      </w:r>
      <w:r>
        <w:rPr>
          <w:spacing w:val="-4"/>
          <w:w w:val="85"/>
          <w:rtl/>
        </w:rPr>
        <w:t> </w:t>
      </w:r>
      <w:r>
        <w:rPr>
          <w:w w:val="85"/>
          <w:rtl/>
        </w:rPr>
        <w:t>كنترل</w:t>
      </w:r>
      <w:r>
        <w:rPr>
          <w:spacing w:val="-2"/>
          <w:w w:val="85"/>
          <w:rtl/>
        </w:rPr>
        <w:t> </w:t>
      </w:r>
      <w:r>
        <w:rPr>
          <w:w w:val="85"/>
          <w:rtl/>
        </w:rPr>
        <w:t>اﺻلي</w:t>
      </w:r>
      <w:r>
        <w:rPr>
          <w:spacing w:val="-5"/>
          <w:w w:val="85"/>
          <w:rtl/>
        </w:rPr>
        <w:t> </w:t>
      </w:r>
      <w:r>
        <w:rPr>
          <w:w w:val="85"/>
          <w:rtl/>
        </w:rPr>
        <w:t>تاسيﺴات</w:t>
      </w:r>
      <w:r>
        <w:rPr>
          <w:spacing w:val="-10"/>
          <w:rtl/>
        </w:rPr>
        <w:t> </w:t>
      </w:r>
      <w:r>
        <w:rPr>
          <w:w w:val="85"/>
          <w:rtl/>
        </w:rPr>
        <w:t>ميبايﺴت</w:t>
      </w:r>
      <w:r>
        <w:rPr>
          <w:spacing w:val="-10"/>
          <w:rtl/>
        </w:rPr>
        <w:t> </w:t>
      </w:r>
      <w:r>
        <w:rPr>
          <w:w w:val="85"/>
          <w:rtl/>
        </w:rPr>
        <w:t>از</w:t>
      </w:r>
      <w:r>
        <w:rPr>
          <w:spacing w:val="-3"/>
          <w:w w:val="85"/>
          <w:rtl/>
        </w:rPr>
        <w:t> </w:t>
      </w:r>
      <w:r>
        <w:rPr>
          <w:w w:val="85"/>
          <w:rtl/>
        </w:rPr>
        <w:t>سيﺴتمهاي</w:t>
      </w:r>
      <w:r>
        <w:rPr>
          <w:spacing w:val="-5"/>
          <w:w w:val="85"/>
          <w:rtl/>
        </w:rPr>
        <w:t> </w:t>
      </w:r>
      <w:r>
        <w:rPr>
          <w:w w:val="85"/>
          <w:rtl/>
        </w:rPr>
        <w:t>بومي</w:t>
      </w:r>
      <w:r>
        <w:rPr>
          <w:spacing w:val="-3"/>
          <w:w w:val="85"/>
          <w:rtl/>
        </w:rPr>
        <w:t> </w:t>
      </w:r>
      <w:r>
        <w:rPr>
          <w:w w:val="85"/>
          <w:rtl/>
        </w:rPr>
        <w:t>سازي</w:t>
      </w:r>
      <w:r>
        <w:rPr>
          <w:spacing w:val="-1"/>
          <w:w w:val="85"/>
          <w:rtl/>
        </w:rPr>
        <w:t> </w:t>
      </w:r>
      <w:r>
        <w:rPr>
          <w:w w:val="85"/>
          <w:rtl/>
        </w:rPr>
        <w:t>شده</w:t>
      </w:r>
      <w:r>
        <w:rPr>
          <w:spacing w:val="-3"/>
          <w:w w:val="85"/>
          <w:rtl/>
        </w:rPr>
        <w:t> </w:t>
      </w:r>
      <w:r>
        <w:rPr>
          <w:w w:val="85"/>
          <w:rtl/>
        </w:rPr>
        <w:t>داخلي</w:t>
      </w:r>
      <w:r>
        <w:rPr>
          <w:spacing w:val="-5"/>
          <w:w w:val="85"/>
          <w:rtl/>
        </w:rPr>
        <w:t> </w:t>
      </w:r>
      <w:r>
        <w:rPr>
          <w:w w:val="85"/>
          <w:rtl/>
        </w:rPr>
        <w:t>و</w:t>
      </w:r>
      <w:r>
        <w:rPr>
          <w:spacing w:val="-3"/>
          <w:w w:val="85"/>
          <w:rtl/>
        </w:rPr>
        <w:t> </w:t>
      </w:r>
      <w:r>
        <w:rPr>
          <w:w w:val="85"/>
          <w:rtl/>
        </w:rPr>
        <w:t>توسط</w:t>
      </w:r>
      <w:r>
        <w:rPr>
          <w:spacing w:val="-2"/>
          <w:w w:val="85"/>
          <w:rtl/>
        </w:rPr>
        <w:t> </w:t>
      </w:r>
      <w:r>
        <w:rPr>
          <w:w w:val="85"/>
          <w:rtl/>
        </w:rPr>
        <w:t>يك</w:t>
      </w:r>
      <w:r>
        <w:rPr>
          <w:spacing w:val="-5"/>
          <w:w w:val="85"/>
          <w:rtl/>
        </w:rPr>
        <w:t> </w:t>
      </w:r>
      <w:r>
        <w:rPr>
          <w:w w:val="85"/>
          <w:rtl/>
        </w:rPr>
        <w:t>تجمي</w:t>
      </w:r>
      <w:r>
        <w:rPr>
          <w:w w:val="85"/>
          <w:rtl/>
        </w:rPr>
        <w:t>ع</w:t>
      </w:r>
    </w:p>
    <w:p>
      <w:pPr>
        <w:pStyle w:val="BodyText"/>
        <w:bidi/>
        <w:spacing w:line="288" w:lineRule="exact"/>
        <w:ind w:right="0" w:left="388" w:firstLine="0"/>
        <w:jc w:val="left"/>
      </w:pPr>
      <w:r>
        <w:rPr>
          <w:spacing w:val="-2"/>
          <w:w w:val="85"/>
          <w:rtl/>
        </w:rPr>
        <w:t>كننده</w:t>
      </w:r>
      <w:r>
        <w:rPr>
          <w:spacing w:val="1"/>
          <w:rtl/>
        </w:rPr>
        <w:t> </w:t>
      </w:r>
      <w:r>
        <w:rPr>
          <w:w w:val="85"/>
          <w:rtl/>
        </w:rPr>
        <w:t>معتبر</w:t>
      </w:r>
      <w:r>
        <w:rPr>
          <w:spacing w:val="5"/>
          <w:rtl/>
        </w:rPr>
        <w:t> </w:t>
      </w:r>
      <w:r>
        <w:rPr>
          <w:w w:val="85"/>
          <w:rtl/>
        </w:rPr>
        <w:t>داخلي</w:t>
      </w:r>
      <w:r>
        <w:rPr>
          <w:spacing w:val="-1"/>
          <w:rtl/>
        </w:rPr>
        <w:t> </w:t>
      </w:r>
      <w:r>
        <w:rPr>
          <w:rFonts w:ascii="Calibri" w:cs="Calibri"/>
          <w:w w:val="85"/>
        </w:rPr>
        <w:t>INTEGRATOR</w:t>
      </w:r>
      <w:r>
        <w:rPr>
          <w:w w:val="85"/>
        </w:rPr>
        <w:t>)</w:t>
      </w:r>
      <w:r>
        <w:rPr>
          <w:spacing w:val="5"/>
          <w:rtl/>
        </w:rPr>
        <w:t> </w:t>
      </w:r>
      <w:r>
        <w:rPr>
          <w:w w:val="85"/>
        </w:rPr>
        <w:t>(</w:t>
      </w:r>
      <w:r>
        <w:rPr>
          <w:spacing w:val="5"/>
          <w:rtl/>
        </w:rPr>
        <w:t> </w:t>
      </w:r>
      <w:r>
        <w:rPr>
          <w:w w:val="85"/>
          <w:rtl/>
        </w:rPr>
        <w:t>تهيه</w:t>
      </w:r>
      <w:r>
        <w:rPr>
          <w:spacing w:val="-1"/>
          <w:rtl/>
        </w:rPr>
        <w:t> </w:t>
      </w:r>
      <w:r>
        <w:rPr>
          <w:w w:val="85"/>
          <w:rtl/>
        </w:rPr>
        <w:t>،</w:t>
      </w:r>
      <w:r>
        <w:rPr>
          <w:rtl/>
        </w:rPr>
        <w:t> </w:t>
      </w:r>
      <w:r>
        <w:rPr>
          <w:w w:val="85"/>
          <w:rtl/>
        </w:rPr>
        <w:t>ساخت</w:t>
      </w:r>
      <w:r>
        <w:rPr>
          <w:spacing w:val="1"/>
          <w:rtl/>
        </w:rPr>
        <w:t> </w:t>
      </w:r>
      <w:r>
        <w:rPr>
          <w:w w:val="85"/>
          <w:rtl/>
        </w:rPr>
        <w:t>و</w:t>
      </w:r>
      <w:r>
        <w:rPr>
          <w:rtl/>
        </w:rPr>
        <w:t> </w:t>
      </w:r>
      <w:r>
        <w:rPr>
          <w:w w:val="85"/>
          <w:rtl/>
        </w:rPr>
        <w:t>تامين</w:t>
      </w:r>
      <w:r>
        <w:rPr>
          <w:rtl/>
        </w:rPr>
        <w:t> </w:t>
      </w:r>
      <w:r>
        <w:rPr>
          <w:w w:val="85"/>
          <w:rtl/>
        </w:rPr>
        <w:t>گردد</w:t>
      </w:r>
      <w:r>
        <w:rPr>
          <w:w w:val="85"/>
        </w:rPr>
        <w:t>.</w:t>
      </w:r>
    </w:p>
    <w:p>
      <w:pPr>
        <w:pStyle w:val="BodyText"/>
      </w:pPr>
    </w:p>
    <w:p>
      <w:pPr>
        <w:pStyle w:val="BodyText"/>
        <w:spacing w:before="154"/>
      </w:pPr>
    </w:p>
    <w:p>
      <w:pPr>
        <w:pStyle w:val="BodyText"/>
        <w:bidi/>
        <w:ind w:right="4120" w:left="0" w:firstLine="0"/>
        <w:jc w:val="right"/>
        <w:rPr>
          <w:rFonts w:ascii="Times New Roman" w:cs="Times New Roman"/>
        </w:rPr>
      </w:pPr>
      <w:r>
        <w:rPr>
          <w:spacing w:val="-8"/>
        </w:rPr>
        <w:t>-٣-٣-٢-</w:t>
      </w:r>
      <w:r>
        <w:rPr>
          <w:spacing w:val="-10"/>
        </w:rPr>
        <w:t>٥</w:t>
      </w:r>
      <w:r>
        <w:rPr>
          <w:spacing w:val="-14"/>
          <w:rtl/>
        </w:rPr>
        <w:t> </w:t>
      </w:r>
      <w:r>
        <w:rPr>
          <w:spacing w:val="-8"/>
          <w:rtl/>
        </w:rPr>
        <w:t>تﺄمين و</w:t>
      </w:r>
      <w:r>
        <w:rPr>
          <w:spacing w:val="-7"/>
          <w:rtl/>
        </w:rPr>
        <w:t> </w:t>
      </w:r>
      <w:r>
        <w:rPr>
          <w:spacing w:val="-8"/>
          <w:rtl/>
        </w:rPr>
        <w:t>تدارك</w:t>
      </w:r>
      <w:r>
        <w:rPr>
          <w:spacing w:val="-10"/>
          <w:rtl/>
        </w:rPr>
        <w:t> </w:t>
      </w:r>
      <w:r>
        <w:rPr>
          <w:spacing w:val="-8"/>
          <w:rtl/>
        </w:rPr>
        <w:t>كاﻻي</w:t>
      </w:r>
      <w:r>
        <w:rPr>
          <w:spacing w:val="-7"/>
          <w:rtl/>
        </w:rPr>
        <w:t> </w:t>
      </w:r>
      <w:r>
        <w:rPr>
          <w:spacing w:val="-8"/>
          <w:rtl/>
        </w:rPr>
        <w:t>سيويل</w:t>
      </w:r>
      <w:r>
        <w:rPr>
          <w:spacing w:val="-11"/>
          <w:rtl/>
        </w:rPr>
        <w:t> </w:t>
      </w:r>
      <w:r>
        <w:rPr>
          <w:spacing w:val="-8"/>
          <w:rtl/>
        </w:rPr>
        <w:t>و</w:t>
      </w:r>
      <w:r>
        <w:rPr>
          <w:spacing w:val="-7"/>
          <w:rtl/>
        </w:rPr>
        <w:t> </w:t>
      </w:r>
      <w:r>
        <w:rPr>
          <w:spacing w:val="-8"/>
          <w:rtl/>
        </w:rPr>
        <w:t>سازه</w:t>
      </w:r>
      <w:r>
        <w:rPr>
          <w:spacing w:val="-11"/>
          <w:rtl/>
        </w:rPr>
        <w:t> </w:t>
      </w:r>
      <w:r>
        <w:rPr>
          <w:rFonts w:ascii="Times New Roman" w:cs="Times New Roman"/>
          <w:spacing w:val="-8"/>
        </w:rPr>
        <w:t>Structure</w:t>
      </w:r>
      <w:r>
        <w:rPr>
          <w:spacing w:val="-8"/>
        </w:rPr>
        <w:t>)</w:t>
      </w:r>
      <w:r>
        <w:rPr>
          <w:rFonts w:ascii="Times New Roman" w:cs="Times New Roman"/>
          <w:spacing w:val="10"/>
          <w:rtl/>
        </w:rPr>
        <w:t> </w:t>
      </w:r>
      <w:r>
        <w:rPr>
          <w:rFonts w:ascii="Times New Roman" w:cs="Times New Roman"/>
          <w:spacing w:val="-8"/>
        </w:rPr>
        <w:t>&amp;</w:t>
      </w:r>
      <w:r>
        <w:rPr>
          <w:rFonts w:ascii="Times New Roman" w:cs="Times New Roman"/>
          <w:spacing w:val="8"/>
          <w:rtl/>
        </w:rPr>
        <w:t> </w:t>
      </w:r>
      <w:r>
        <w:rPr>
          <w:spacing w:val="-8"/>
        </w:rPr>
        <w:t>:(</w:t>
      </w:r>
      <w:r>
        <w:rPr>
          <w:rFonts w:ascii="Times New Roman" w:cs="Times New Roman"/>
          <w:spacing w:val="-8"/>
        </w:rPr>
        <w:t>Civi</w:t>
      </w:r>
      <w:r>
        <w:rPr>
          <w:rFonts w:ascii="Times New Roman" w:cs="Times New Roman"/>
          <w:spacing w:val="-8"/>
        </w:rPr>
        <w:t>l</w:t>
      </w:r>
    </w:p>
    <w:p>
      <w:pPr>
        <w:pStyle w:val="BodyText"/>
        <w:spacing w:before="136"/>
      </w:pPr>
    </w:p>
    <w:p>
      <w:pPr>
        <w:pStyle w:val="BodyText"/>
        <w:bidi/>
        <w:ind w:right="0" w:left="390" w:firstLine="0"/>
        <w:jc w:val="left"/>
      </w:pPr>
      <w:r>
        <w:rPr>
          <w:spacing w:val="-4"/>
          <w:w w:val="80"/>
          <w:rtl/>
        </w:rPr>
        <w:t>تهيه</w:t>
      </w:r>
      <w:r>
        <w:rPr>
          <w:spacing w:val="-10"/>
          <w:rtl/>
        </w:rPr>
        <w:t> </w:t>
      </w:r>
      <w:r>
        <w:rPr>
          <w:w w:val="80"/>
          <w:rtl/>
        </w:rPr>
        <w:t>و</w:t>
      </w:r>
      <w:r>
        <w:rPr>
          <w:spacing w:val="-8"/>
          <w:rtl/>
        </w:rPr>
        <w:t> </w:t>
      </w:r>
      <w:r>
        <w:rPr>
          <w:w w:val="80"/>
          <w:rtl/>
        </w:rPr>
        <w:t>تامين</w:t>
      </w:r>
      <w:r>
        <w:rPr>
          <w:spacing w:val="-6"/>
          <w:rtl/>
        </w:rPr>
        <w:t> </w:t>
      </w:r>
      <w:r>
        <w:rPr>
          <w:w w:val="80"/>
          <w:rtl/>
        </w:rPr>
        <w:t>كليه</w:t>
      </w:r>
      <w:r>
        <w:rPr>
          <w:spacing w:val="-5"/>
          <w:rtl/>
        </w:rPr>
        <w:t> </w:t>
      </w:r>
      <w:r>
        <w:rPr>
          <w:w w:val="80"/>
          <w:rtl/>
        </w:rPr>
        <w:t>مصالح</w:t>
      </w:r>
      <w:r>
        <w:rPr>
          <w:spacing w:val="-5"/>
          <w:rtl/>
        </w:rPr>
        <w:t> </w:t>
      </w:r>
      <w:r>
        <w:rPr>
          <w:w w:val="80"/>
          <w:rtl/>
        </w:rPr>
        <w:t>مورد</w:t>
      </w:r>
      <w:r>
        <w:rPr>
          <w:spacing w:val="-8"/>
          <w:rtl/>
        </w:rPr>
        <w:t> </w:t>
      </w:r>
      <w:r>
        <w:rPr>
          <w:w w:val="80"/>
          <w:rtl/>
        </w:rPr>
        <w:t>نياز</w:t>
      </w:r>
      <w:r>
        <w:rPr>
          <w:spacing w:val="-9"/>
          <w:rtl/>
        </w:rPr>
        <w:t> </w:t>
      </w:r>
      <w:r>
        <w:rPr>
          <w:w w:val="80"/>
          <w:rtl/>
        </w:rPr>
        <w:t>كارهاي</w:t>
      </w:r>
      <w:r>
        <w:rPr>
          <w:spacing w:val="-8"/>
          <w:rtl/>
        </w:rPr>
        <w:t> </w:t>
      </w:r>
      <w:r>
        <w:rPr>
          <w:w w:val="80"/>
          <w:rtl/>
        </w:rPr>
        <w:t>سيويل</w:t>
      </w:r>
      <w:r>
        <w:rPr>
          <w:spacing w:val="-6"/>
          <w:rtl/>
        </w:rPr>
        <w:t> </w:t>
      </w:r>
      <w:r>
        <w:rPr>
          <w:w w:val="80"/>
          <w:rtl/>
        </w:rPr>
        <w:t>و</w:t>
      </w:r>
      <w:r>
        <w:rPr>
          <w:spacing w:val="-9"/>
          <w:rtl/>
        </w:rPr>
        <w:t> </w:t>
      </w:r>
      <w:r>
        <w:rPr>
          <w:w w:val="80"/>
          <w:rtl/>
        </w:rPr>
        <w:t>سازه</w:t>
      </w:r>
      <w:r>
        <w:rPr>
          <w:spacing w:val="-6"/>
          <w:rtl/>
        </w:rPr>
        <w:t> </w:t>
      </w:r>
      <w:r>
        <w:rPr>
          <w:w w:val="80"/>
          <w:rtl/>
        </w:rPr>
        <w:t>پروژه</w:t>
      </w:r>
      <w:r>
        <w:rPr>
          <w:spacing w:val="-8"/>
          <w:rtl/>
        </w:rPr>
        <w:t> </w:t>
      </w:r>
      <w:r>
        <w:rPr>
          <w:w w:val="80"/>
          <w:rtl/>
        </w:rPr>
        <w:t>به</w:t>
      </w:r>
      <w:r>
        <w:rPr>
          <w:spacing w:val="-5"/>
          <w:rtl/>
        </w:rPr>
        <w:t> </w:t>
      </w:r>
      <w:r>
        <w:rPr>
          <w:w w:val="80"/>
          <w:rtl/>
        </w:rPr>
        <w:t>عنوان</w:t>
      </w:r>
      <w:r>
        <w:rPr>
          <w:spacing w:val="-8"/>
          <w:rtl/>
        </w:rPr>
        <w:t> </w:t>
      </w:r>
      <w:r>
        <w:rPr>
          <w:w w:val="80"/>
          <w:rtl/>
        </w:rPr>
        <w:t>بخشي</w:t>
      </w:r>
      <w:r>
        <w:rPr>
          <w:spacing w:val="-4"/>
          <w:rtl/>
        </w:rPr>
        <w:t> </w:t>
      </w:r>
      <w:r>
        <w:rPr>
          <w:w w:val="80"/>
          <w:rtl/>
        </w:rPr>
        <w:t>از</w:t>
      </w:r>
      <w:r>
        <w:rPr>
          <w:spacing w:val="-10"/>
          <w:rtl/>
        </w:rPr>
        <w:t> </w:t>
      </w:r>
      <w:r>
        <w:rPr>
          <w:w w:val="80"/>
          <w:rtl/>
        </w:rPr>
        <w:t>عمليات</w:t>
      </w:r>
      <w:r>
        <w:rPr>
          <w:spacing w:val="-8"/>
          <w:rtl/>
        </w:rPr>
        <w:t> </w:t>
      </w:r>
      <w:r>
        <w:rPr>
          <w:w w:val="80"/>
          <w:rtl/>
        </w:rPr>
        <w:t>ساختمان</w:t>
      </w:r>
      <w:r>
        <w:rPr>
          <w:spacing w:val="-6"/>
          <w:rtl/>
        </w:rPr>
        <w:t> </w:t>
      </w:r>
      <w:r>
        <w:rPr>
          <w:w w:val="80"/>
          <w:rtl/>
        </w:rPr>
        <w:t>و</w:t>
      </w:r>
      <w:r>
        <w:rPr>
          <w:spacing w:val="-6"/>
          <w:rtl/>
        </w:rPr>
        <w:t> </w:t>
      </w:r>
      <w:r>
        <w:rPr>
          <w:w w:val="80"/>
          <w:rtl/>
        </w:rPr>
        <w:t>نصب</w:t>
      </w:r>
      <w:r>
        <w:rPr>
          <w:rFonts w:ascii="Times New Roman" w:cs="Times New Roman"/>
          <w:b w:val="0"/>
          <w:bCs w:val="0"/>
          <w:spacing w:val="1"/>
          <w:rtl/>
        </w:rPr>
        <w:t> </w:t>
      </w:r>
      <w:r>
        <w:rPr>
          <w:rFonts w:ascii="Times New Roman" w:cs="Times New Roman"/>
          <w:b w:val="0"/>
          <w:bCs w:val="0"/>
          <w:w w:val="80"/>
        </w:rPr>
        <w:t>(C)</w:t>
      </w:r>
      <w:r>
        <w:rPr>
          <w:spacing w:val="-8"/>
          <w:rtl/>
        </w:rPr>
        <w:t> </w:t>
      </w:r>
      <w:r>
        <w:rPr>
          <w:w w:val="80"/>
          <w:rtl/>
        </w:rPr>
        <w:t>تلق</w:t>
      </w:r>
      <w:r>
        <w:rPr>
          <w:w w:val="80"/>
          <w:rtl/>
        </w:rPr>
        <w:t>ي</w:t>
      </w:r>
    </w:p>
    <w:p>
      <w:pPr>
        <w:pStyle w:val="BodyText"/>
        <w:bidi/>
        <w:spacing w:before="162"/>
        <w:ind w:right="0" w:left="388" w:firstLine="0"/>
        <w:jc w:val="left"/>
      </w:pPr>
      <w:r>
        <w:rPr>
          <w:spacing w:val="-5"/>
          <w:w w:val="85"/>
          <w:rtl/>
        </w:rPr>
        <w:t>شده</w:t>
      </w:r>
      <w:r>
        <w:rPr>
          <w:spacing w:val="-7"/>
          <w:rtl/>
        </w:rPr>
        <w:t> </w:t>
      </w:r>
      <w:r>
        <w:rPr>
          <w:w w:val="85"/>
          <w:rtl/>
        </w:rPr>
        <w:t>و</w:t>
      </w:r>
      <w:r>
        <w:rPr>
          <w:spacing w:val="-6"/>
          <w:rtl/>
        </w:rPr>
        <w:t> </w:t>
      </w:r>
      <w:r>
        <w:rPr>
          <w:w w:val="85"/>
          <w:rtl/>
        </w:rPr>
        <w:t>پيمانكار</w:t>
      </w:r>
      <w:r>
        <w:rPr>
          <w:spacing w:val="-3"/>
          <w:rtl/>
        </w:rPr>
        <w:t> </w:t>
      </w:r>
      <w:r>
        <w:rPr>
          <w:w w:val="85"/>
          <w:rtl/>
        </w:rPr>
        <w:t>ميبايﺴت</w:t>
      </w:r>
      <w:r>
        <w:rPr>
          <w:spacing w:val="-5"/>
          <w:rtl/>
        </w:rPr>
        <w:t> </w:t>
      </w:r>
      <w:r>
        <w:rPr>
          <w:w w:val="85"/>
          <w:rtl/>
        </w:rPr>
        <w:t>هزينه</w:t>
      </w:r>
      <w:r>
        <w:rPr>
          <w:spacing w:val="-7"/>
          <w:rtl/>
        </w:rPr>
        <w:t> </w:t>
      </w:r>
      <w:r>
        <w:rPr>
          <w:w w:val="85"/>
          <w:rtl/>
        </w:rPr>
        <w:t>تهيه</w:t>
      </w:r>
      <w:r>
        <w:rPr>
          <w:spacing w:val="-7"/>
          <w:rtl/>
        </w:rPr>
        <w:t> </w:t>
      </w:r>
      <w:r>
        <w:rPr>
          <w:w w:val="85"/>
          <w:rtl/>
        </w:rPr>
        <w:t>و</w:t>
      </w:r>
      <w:r>
        <w:rPr>
          <w:spacing w:val="-7"/>
          <w:rtl/>
        </w:rPr>
        <w:t> </w:t>
      </w:r>
      <w:r>
        <w:rPr>
          <w:w w:val="85"/>
          <w:rtl/>
        </w:rPr>
        <w:t>تامين</w:t>
      </w:r>
      <w:r>
        <w:rPr>
          <w:spacing w:val="-5"/>
          <w:rtl/>
        </w:rPr>
        <w:t> </w:t>
      </w:r>
      <w:r>
        <w:rPr>
          <w:w w:val="85"/>
          <w:rtl/>
        </w:rPr>
        <w:t>آنها</w:t>
      </w:r>
      <w:r>
        <w:rPr>
          <w:spacing w:val="-5"/>
          <w:rtl/>
        </w:rPr>
        <w:t> </w:t>
      </w:r>
      <w:r>
        <w:rPr>
          <w:w w:val="85"/>
          <w:rtl/>
        </w:rPr>
        <w:t>را</w:t>
      </w:r>
      <w:r>
        <w:rPr>
          <w:spacing w:val="-1"/>
          <w:rtl/>
        </w:rPr>
        <w:t> </w:t>
      </w:r>
      <w:r>
        <w:rPr>
          <w:w w:val="85"/>
          <w:rtl/>
        </w:rPr>
        <w:t>در</w:t>
      </w:r>
      <w:r>
        <w:rPr>
          <w:spacing w:val="-7"/>
          <w:rtl/>
        </w:rPr>
        <w:t> </w:t>
      </w:r>
      <w:r>
        <w:rPr>
          <w:w w:val="85"/>
          <w:rtl/>
        </w:rPr>
        <w:t>قيمتهاي</w:t>
      </w:r>
      <w:r>
        <w:rPr>
          <w:spacing w:val="-9"/>
          <w:rtl/>
        </w:rPr>
        <w:t> </w:t>
      </w:r>
      <w:r>
        <w:rPr>
          <w:w w:val="85"/>
          <w:rtl/>
        </w:rPr>
        <w:t>بخش</w:t>
      </w:r>
      <w:r>
        <w:rPr>
          <w:spacing w:val="-4"/>
          <w:rtl/>
        </w:rPr>
        <w:t> </w:t>
      </w:r>
      <w:r>
        <w:rPr>
          <w:w w:val="85"/>
          <w:rtl/>
        </w:rPr>
        <w:t>ساختمان</w:t>
      </w:r>
      <w:r>
        <w:rPr>
          <w:spacing w:val="-4"/>
          <w:rtl/>
        </w:rPr>
        <w:t> </w:t>
      </w:r>
      <w:r>
        <w:rPr>
          <w:w w:val="85"/>
          <w:rtl/>
        </w:rPr>
        <w:t>و</w:t>
      </w:r>
      <w:r>
        <w:rPr>
          <w:spacing w:val="-7"/>
          <w:rtl/>
        </w:rPr>
        <w:t> </w:t>
      </w:r>
      <w:r>
        <w:rPr>
          <w:w w:val="85"/>
          <w:rtl/>
        </w:rPr>
        <w:t>نصب</w:t>
      </w:r>
      <w:r>
        <w:rPr>
          <w:rFonts w:ascii="Times New Roman" w:cs="Times New Roman"/>
          <w:b w:val="0"/>
          <w:bCs w:val="0"/>
          <w:rtl/>
        </w:rPr>
        <w:t> </w:t>
      </w:r>
      <w:r>
        <w:rPr>
          <w:rFonts w:ascii="Times New Roman" w:cs="Times New Roman"/>
          <w:b w:val="0"/>
          <w:bCs w:val="0"/>
          <w:w w:val="85"/>
        </w:rPr>
        <w:t>(C)</w:t>
      </w:r>
      <w:r>
        <w:rPr>
          <w:spacing w:val="-6"/>
          <w:rtl/>
        </w:rPr>
        <w:t> </w:t>
      </w:r>
      <w:r>
        <w:rPr>
          <w:w w:val="85"/>
          <w:rtl/>
        </w:rPr>
        <w:t>ملحوظ</w:t>
      </w:r>
      <w:r>
        <w:rPr>
          <w:spacing w:val="-7"/>
          <w:rtl/>
        </w:rPr>
        <w:t> </w:t>
      </w:r>
      <w:r>
        <w:rPr>
          <w:w w:val="85"/>
          <w:rtl/>
        </w:rPr>
        <w:t>نمايد</w:t>
      </w:r>
      <w:r>
        <w:rPr>
          <w:w w:val="85"/>
        </w:rPr>
        <w:t>.</w:t>
      </w:r>
    </w:p>
    <w:p>
      <w:pPr>
        <w:pStyle w:val="BodyText"/>
        <w:spacing w:before="4"/>
      </w:pPr>
    </w:p>
    <w:p>
      <w:pPr>
        <w:pStyle w:val="BodyText"/>
        <w:bidi/>
        <w:ind w:right="0" w:left="387" w:firstLine="0"/>
        <w:jc w:val="left"/>
      </w:pPr>
      <w:r>
        <w:rPr>
          <w:spacing w:val="-6"/>
        </w:rPr>
        <w:t>-٣-٣-٢-</w:t>
      </w:r>
      <w:r>
        <w:rPr>
          <w:spacing w:val="-10"/>
        </w:rPr>
        <w:t>٦</w:t>
      </w:r>
      <w:r>
        <w:rPr>
          <w:spacing w:val="-9"/>
          <w:rtl/>
        </w:rPr>
        <w:t> </w:t>
      </w:r>
      <w:r>
        <w:rPr>
          <w:spacing w:val="-6"/>
          <w:rtl/>
        </w:rPr>
        <w:t>تﺄمين</w:t>
      </w:r>
      <w:r>
        <w:rPr>
          <w:spacing w:val="-8"/>
          <w:rtl/>
        </w:rPr>
        <w:t> </w:t>
      </w:r>
      <w:r>
        <w:rPr>
          <w:spacing w:val="-6"/>
          <w:rtl/>
        </w:rPr>
        <w:t>و</w:t>
      </w:r>
      <w:r>
        <w:rPr>
          <w:spacing w:val="-5"/>
          <w:rtl/>
        </w:rPr>
        <w:t> </w:t>
      </w:r>
      <w:r>
        <w:rPr>
          <w:spacing w:val="-6"/>
          <w:rtl/>
        </w:rPr>
        <w:t>تدارك</w:t>
      </w:r>
      <w:r>
        <w:rPr>
          <w:spacing w:val="-8"/>
          <w:rtl/>
        </w:rPr>
        <w:t> </w:t>
      </w:r>
      <w:r>
        <w:rPr>
          <w:spacing w:val="-6"/>
          <w:rtl/>
        </w:rPr>
        <w:t>كاﻻ</w:t>
      </w:r>
      <w:r>
        <w:rPr>
          <w:spacing w:val="-8"/>
          <w:rtl/>
        </w:rPr>
        <w:t> </w:t>
      </w:r>
      <w:r>
        <w:rPr>
          <w:spacing w:val="-6"/>
          <w:rtl/>
        </w:rPr>
        <w:t>و</w:t>
      </w:r>
      <w:r>
        <w:rPr>
          <w:spacing w:val="-8"/>
          <w:rtl/>
        </w:rPr>
        <w:t> </w:t>
      </w:r>
      <w:r>
        <w:rPr>
          <w:spacing w:val="-6"/>
          <w:rtl/>
        </w:rPr>
        <w:t>تجهيزات</w:t>
      </w:r>
      <w:r>
        <w:rPr>
          <w:spacing w:val="-7"/>
          <w:rtl/>
        </w:rPr>
        <w:t> </w:t>
      </w:r>
      <w:r>
        <w:rPr>
          <w:spacing w:val="-6"/>
          <w:rtl/>
        </w:rPr>
        <w:t>ساختمانها</w:t>
      </w:r>
      <w:r>
        <w:rPr>
          <w:spacing w:val="-8"/>
          <w:rtl/>
        </w:rPr>
        <w:t> </w:t>
      </w:r>
      <w:r>
        <w:rPr>
          <w:spacing w:val="-6"/>
        </w:rPr>
        <w:t>:(</w:t>
      </w:r>
      <w:r>
        <w:rPr>
          <w:rFonts w:ascii="Times New Roman" w:cs="Times New Roman"/>
          <w:spacing w:val="-6"/>
        </w:rPr>
        <w:t>Buildings</w:t>
      </w:r>
      <w:r>
        <w:rPr>
          <w:spacing w:val="-6"/>
        </w:rPr>
        <w:t>)</w:t>
      </w:r>
    </w:p>
    <w:p>
      <w:pPr>
        <w:pStyle w:val="BodyText"/>
        <w:spacing w:before="138"/>
      </w:pPr>
    </w:p>
    <w:p>
      <w:pPr>
        <w:pStyle w:val="BodyText"/>
        <w:bidi/>
        <w:ind w:right="630" w:left="0" w:firstLine="0"/>
        <w:jc w:val="right"/>
        <w:rPr>
          <w:rFonts w:ascii="Times New Roman" w:cs="Times New Roman"/>
        </w:rPr>
      </w:pPr>
      <w:r>
        <w:rPr/>
        <w:t>-</w:t>
      </w:r>
      <w:r>
        <w:rPr>
          <w:spacing w:val="14"/>
        </w:rPr>
        <w:t>٣-٣-</w:t>
      </w:r>
      <w:r>
        <w:rPr>
          <w:spacing w:val="15"/>
        </w:rPr>
        <w:t>٢-</w:t>
      </w:r>
      <w:r>
        <w:rPr>
          <w:spacing w:val="14"/>
        </w:rPr>
        <w:t>٦-</w:t>
      </w:r>
      <w:r>
        <w:rPr>
          <w:spacing w:val="-10"/>
        </w:rPr>
        <w:t>١</w:t>
      </w:r>
      <w:r>
        <w:rPr>
          <w:spacing w:val="-14"/>
          <w:rtl/>
        </w:rPr>
        <w:t> </w:t>
      </w:r>
      <w:r>
        <w:rPr>
          <w:spacing w:val="11"/>
          <w:rtl/>
        </w:rPr>
        <w:t>تﺄمين</w:t>
      </w:r>
      <w:r>
        <w:rPr>
          <w:spacing w:val="-13"/>
          <w:rtl/>
        </w:rPr>
        <w:t> </w:t>
      </w:r>
      <w:r>
        <w:rPr>
          <w:rtl/>
        </w:rPr>
        <w:t>و</w:t>
      </w:r>
      <w:r>
        <w:rPr>
          <w:spacing w:val="-14"/>
          <w:rtl/>
        </w:rPr>
        <w:t> </w:t>
      </w:r>
      <w:r>
        <w:rPr>
          <w:spacing w:val="11"/>
          <w:rtl/>
        </w:rPr>
        <w:t>تدارك</w:t>
      </w:r>
      <w:r>
        <w:rPr>
          <w:spacing w:val="-13"/>
          <w:rtl/>
        </w:rPr>
        <w:t> </w:t>
      </w:r>
      <w:r>
        <w:rPr>
          <w:spacing w:val="11"/>
          <w:rtl/>
        </w:rPr>
        <w:t>كاﻻي</w:t>
      </w:r>
      <w:r>
        <w:rPr>
          <w:spacing w:val="-15"/>
          <w:rtl/>
        </w:rPr>
        <w:t> </w:t>
      </w:r>
      <w:r>
        <w:rPr>
          <w:spacing w:val="11"/>
          <w:rtl/>
        </w:rPr>
        <w:t>ابينه</w:t>
      </w:r>
      <w:r>
        <w:rPr>
          <w:spacing w:val="-14"/>
          <w:rtl/>
        </w:rPr>
        <w:t> </w:t>
      </w:r>
      <w:r>
        <w:rPr>
          <w:spacing w:val="12"/>
        </w:rPr>
        <w:t>)</w:t>
      </w:r>
      <w:r>
        <w:rPr>
          <w:spacing w:val="12"/>
          <w:rtl/>
        </w:rPr>
        <w:t>معماري</w:t>
      </w:r>
      <w:r>
        <w:rPr>
          <w:spacing w:val="-15"/>
          <w:rtl/>
        </w:rPr>
        <w:t> </w:t>
      </w:r>
      <w:r>
        <w:rPr>
          <w:rtl/>
        </w:rPr>
        <w:t>و</w:t>
      </w:r>
      <w:r>
        <w:rPr>
          <w:spacing w:val="-13"/>
          <w:rtl/>
        </w:rPr>
        <w:t> </w:t>
      </w:r>
      <w:r>
        <w:rPr>
          <w:spacing w:val="11"/>
          <w:rtl/>
        </w:rPr>
        <w:t>سازه</w:t>
      </w:r>
      <w:r>
        <w:rPr>
          <w:spacing w:val="11"/>
        </w:rPr>
        <w:t>(</w:t>
      </w:r>
      <w:r>
        <w:rPr>
          <w:spacing w:val="-14"/>
          <w:rtl/>
        </w:rPr>
        <w:t> </w:t>
      </w:r>
      <w:r>
        <w:rPr>
          <w:spacing w:val="13"/>
          <w:rtl/>
        </w:rPr>
        <w:t>ساختمانها</w:t>
      </w:r>
      <w:r>
        <w:rPr>
          <w:rFonts w:ascii="Times New Roman" w:cs="Times New Roman"/>
          <w:spacing w:val="2"/>
          <w:rtl/>
        </w:rPr>
        <w:t> </w:t>
      </w:r>
      <w:r>
        <w:rPr>
          <w:rFonts w:ascii="Times New Roman" w:cs="Times New Roman"/>
        </w:rPr>
        <w:t>Structure)</w:t>
      </w:r>
      <w:r>
        <w:rPr>
          <w:rFonts w:ascii="Times New Roman" w:cs="Times New Roman"/>
          <w:spacing w:val="-15"/>
          <w:rtl/>
        </w:rPr>
        <w:t> </w:t>
      </w:r>
      <w:r>
        <w:rPr>
          <w:rFonts w:ascii="Times New Roman" w:cs="Times New Roman"/>
        </w:rPr>
        <w:t>&amp;</w:t>
      </w:r>
      <w:r>
        <w:rPr>
          <w:rFonts w:ascii="Times New Roman" w:cs="Times New Roman"/>
          <w:spacing w:val="-15"/>
          <w:rtl/>
        </w:rPr>
        <w:t> </w:t>
      </w:r>
      <w:r>
        <w:rPr>
          <w:rFonts w:ascii="Times New Roman" w:cs="Times New Roman"/>
        </w:rPr>
        <w:t>(Artitectur</w:t>
      </w:r>
      <w:r>
        <w:rPr>
          <w:rFonts w:ascii="Times New Roman" w:cs="Times New Roman"/>
        </w:rPr>
        <w:t>e</w:t>
      </w:r>
    </w:p>
    <w:p>
      <w:pPr>
        <w:pStyle w:val="BodyText"/>
        <w:bidi/>
        <w:spacing w:line="381" w:lineRule="auto" w:before="222"/>
        <w:ind w:right="630" w:left="387" w:firstLine="0"/>
        <w:jc w:val="both"/>
      </w:pPr>
      <w:r>
        <w:rPr>
          <w:w w:val="85"/>
          <w:rtl/>
        </w:rPr>
        <w:t>تهيه و تامين كليه مصالح مورد نياز كارهاي ساختماني مطابق مشخصات و استانداردهاي پروژه و كﺴب تاييدات ﻻزم از كارفرما و حمل آنها به محل كار و تﺄمين تﺴهيﻼت مناسب جهت تخليه، انبار نمودن و نگهداري مصالح با توجه به روش </w:t>
      </w:r>
      <w:r>
        <w:rPr>
          <w:spacing w:val="-5"/>
          <w:w w:val="80"/>
          <w:rtl/>
        </w:rPr>
        <w:t>هاي</w:t>
      </w:r>
      <w:r>
        <w:rPr>
          <w:spacing w:val="-4"/>
          <w:rtl/>
        </w:rPr>
        <w:t> </w:t>
      </w:r>
      <w:r>
        <w:rPr>
          <w:w w:val="80"/>
          <w:rtl/>
        </w:rPr>
        <w:t>مورد</w:t>
      </w:r>
      <w:r>
        <w:rPr>
          <w:spacing w:val="-6"/>
          <w:rtl/>
        </w:rPr>
        <w:t> </w:t>
      </w:r>
      <w:r>
        <w:rPr>
          <w:w w:val="80"/>
          <w:rtl/>
        </w:rPr>
        <w:t>قبول</w:t>
      </w:r>
      <w:r>
        <w:rPr>
          <w:spacing w:val="-2"/>
          <w:rtl/>
        </w:rPr>
        <w:t> </w:t>
      </w:r>
      <w:r>
        <w:rPr>
          <w:w w:val="80"/>
          <w:rtl/>
        </w:rPr>
        <w:t>و</w:t>
      </w:r>
      <w:r>
        <w:rPr>
          <w:spacing w:val="1"/>
          <w:rtl/>
        </w:rPr>
        <w:t> </w:t>
      </w:r>
      <w:r>
        <w:rPr>
          <w:w w:val="80"/>
          <w:rtl/>
        </w:rPr>
        <w:t>مشخصات</w:t>
      </w:r>
      <w:r>
        <w:rPr>
          <w:spacing w:val="-6"/>
          <w:rtl/>
        </w:rPr>
        <w:t> </w:t>
      </w:r>
      <w:r>
        <w:rPr>
          <w:w w:val="80"/>
          <w:rtl/>
        </w:rPr>
        <w:t>فني</w:t>
      </w:r>
      <w:r>
        <w:rPr>
          <w:spacing w:val="-6"/>
          <w:rtl/>
        </w:rPr>
        <w:t> </w:t>
      </w:r>
      <w:r>
        <w:rPr>
          <w:w w:val="80"/>
          <w:rtl/>
        </w:rPr>
        <w:t>پروژه</w:t>
      </w:r>
      <w:r>
        <w:rPr>
          <w:spacing w:val="-5"/>
          <w:rtl/>
        </w:rPr>
        <w:t> </w:t>
      </w:r>
      <w:r>
        <w:rPr>
          <w:w w:val="80"/>
          <w:rtl/>
        </w:rPr>
        <w:t>بخشي</w:t>
      </w:r>
      <w:r>
        <w:rPr>
          <w:spacing w:val="-3"/>
          <w:rtl/>
        </w:rPr>
        <w:t> </w:t>
      </w:r>
      <w:r>
        <w:rPr>
          <w:w w:val="80"/>
          <w:rtl/>
        </w:rPr>
        <w:t>از</w:t>
      </w:r>
      <w:r>
        <w:rPr>
          <w:spacing w:val="-6"/>
          <w:rtl/>
        </w:rPr>
        <w:t> </w:t>
      </w:r>
      <w:r>
        <w:rPr>
          <w:w w:val="80"/>
          <w:rtl/>
        </w:rPr>
        <w:t>عمليات</w:t>
      </w:r>
      <w:r>
        <w:rPr>
          <w:spacing w:val="-4"/>
          <w:rtl/>
        </w:rPr>
        <w:t> </w:t>
      </w:r>
      <w:r>
        <w:rPr>
          <w:w w:val="80"/>
          <w:rtl/>
        </w:rPr>
        <w:t>ساختمان</w:t>
      </w:r>
      <w:r>
        <w:rPr>
          <w:spacing w:val="-5"/>
          <w:rtl/>
        </w:rPr>
        <w:t> </w:t>
      </w:r>
      <w:r>
        <w:rPr>
          <w:w w:val="80"/>
          <w:rtl/>
        </w:rPr>
        <w:t>و</w:t>
      </w:r>
      <w:r>
        <w:rPr>
          <w:spacing w:val="-3"/>
          <w:rtl/>
        </w:rPr>
        <w:t> </w:t>
      </w:r>
      <w:r>
        <w:rPr>
          <w:w w:val="80"/>
          <w:rtl/>
        </w:rPr>
        <w:t>نصب</w:t>
      </w:r>
      <w:r>
        <w:rPr>
          <w:rFonts w:ascii="Times New Roman" w:cs="Times New Roman"/>
          <w:b w:val="0"/>
          <w:bCs w:val="0"/>
          <w:spacing w:val="5"/>
          <w:rtl/>
        </w:rPr>
        <w:t> </w:t>
      </w:r>
      <w:r>
        <w:rPr>
          <w:rFonts w:ascii="Times New Roman" w:cs="Times New Roman"/>
          <w:b w:val="0"/>
          <w:bCs w:val="0"/>
          <w:w w:val="80"/>
        </w:rPr>
        <w:t>(C)</w:t>
      </w:r>
      <w:r>
        <w:rPr>
          <w:spacing w:val="-9"/>
          <w:rtl/>
        </w:rPr>
        <w:t> </w:t>
      </w:r>
      <w:r>
        <w:rPr>
          <w:w w:val="80"/>
          <w:rtl/>
        </w:rPr>
        <w:t>اين</w:t>
      </w:r>
      <w:r>
        <w:rPr>
          <w:spacing w:val="-4"/>
          <w:rtl/>
        </w:rPr>
        <w:t> </w:t>
      </w:r>
      <w:r>
        <w:rPr>
          <w:w w:val="80"/>
          <w:rtl/>
        </w:rPr>
        <w:t>ساختمانها</w:t>
      </w:r>
      <w:r>
        <w:rPr>
          <w:spacing w:val="-5"/>
          <w:rtl/>
        </w:rPr>
        <w:t> </w:t>
      </w:r>
      <w:r>
        <w:rPr>
          <w:w w:val="80"/>
          <w:rtl/>
        </w:rPr>
        <w:t>بوده</w:t>
      </w:r>
      <w:r>
        <w:rPr>
          <w:spacing w:val="-6"/>
          <w:rtl/>
        </w:rPr>
        <w:t> </w:t>
      </w:r>
      <w:r>
        <w:rPr>
          <w:w w:val="80"/>
          <w:rtl/>
        </w:rPr>
        <w:t>و</w:t>
      </w:r>
      <w:r>
        <w:rPr>
          <w:spacing w:val="-2"/>
          <w:rtl/>
        </w:rPr>
        <w:t> </w:t>
      </w:r>
      <w:r>
        <w:rPr>
          <w:w w:val="80"/>
          <w:rtl/>
        </w:rPr>
        <w:t>پيمانكار</w:t>
      </w:r>
      <w:r>
        <w:rPr>
          <w:spacing w:val="-5"/>
          <w:rtl/>
        </w:rPr>
        <w:t> </w:t>
      </w:r>
      <w:r>
        <w:rPr>
          <w:w w:val="80"/>
          <w:rtl/>
        </w:rPr>
        <w:t>ميبايﺴ</w:t>
      </w:r>
      <w:r>
        <w:rPr>
          <w:w w:val="80"/>
          <w:rtl/>
        </w:rPr>
        <w:t>ت</w:t>
      </w:r>
    </w:p>
    <w:p>
      <w:pPr>
        <w:pStyle w:val="BodyText"/>
        <w:bidi/>
        <w:spacing w:line="374" w:lineRule="auto"/>
        <w:ind w:right="632" w:left="387" w:firstLine="1509"/>
        <w:jc w:val="both"/>
      </w:pPr>
      <w:r>
        <w:rPr>
          <w:w w:val="90"/>
          <w:rtl/>
        </w:rPr>
        <w:t>هزينه</w:t>
      </w:r>
      <w:r>
        <w:rPr>
          <w:spacing w:val="-10"/>
          <w:w w:val="90"/>
          <w:rtl/>
        </w:rPr>
        <w:t> </w:t>
      </w:r>
      <w:r>
        <w:rPr>
          <w:w w:val="90"/>
          <w:rtl/>
        </w:rPr>
        <w:t>تهيه</w:t>
      </w:r>
      <w:r>
        <w:rPr>
          <w:spacing w:val="-10"/>
          <w:w w:val="90"/>
          <w:rtl/>
        </w:rPr>
        <w:t> </w:t>
      </w:r>
      <w:r>
        <w:rPr>
          <w:w w:val="90"/>
          <w:rtl/>
        </w:rPr>
        <w:t>و</w:t>
      </w:r>
      <w:r>
        <w:rPr>
          <w:spacing w:val="-10"/>
          <w:w w:val="90"/>
          <w:rtl/>
        </w:rPr>
        <w:t> </w:t>
      </w:r>
      <w:r>
        <w:rPr>
          <w:w w:val="90"/>
          <w:rtl/>
        </w:rPr>
        <w:t>تامين</w:t>
      </w:r>
      <w:r>
        <w:rPr>
          <w:spacing w:val="-10"/>
          <w:w w:val="90"/>
          <w:rtl/>
        </w:rPr>
        <w:t> </w:t>
      </w:r>
      <w:r>
        <w:rPr>
          <w:w w:val="90"/>
          <w:rtl/>
        </w:rPr>
        <w:t>آنها</w:t>
      </w:r>
      <w:r>
        <w:rPr>
          <w:spacing w:val="-10"/>
          <w:w w:val="90"/>
          <w:rtl/>
        </w:rPr>
        <w:t> </w:t>
      </w:r>
      <w:r>
        <w:rPr>
          <w:w w:val="90"/>
          <w:rtl/>
        </w:rPr>
        <w:t>را</w:t>
      </w:r>
      <w:r>
        <w:rPr>
          <w:spacing w:val="-10"/>
          <w:w w:val="90"/>
          <w:rtl/>
        </w:rPr>
        <w:t> </w:t>
      </w:r>
      <w:r>
        <w:rPr>
          <w:w w:val="90"/>
          <w:rtl/>
        </w:rPr>
        <w:t>در</w:t>
      </w:r>
      <w:r>
        <w:rPr>
          <w:spacing w:val="-10"/>
          <w:w w:val="90"/>
          <w:rtl/>
        </w:rPr>
        <w:t> </w:t>
      </w:r>
      <w:r>
        <w:rPr>
          <w:w w:val="90"/>
          <w:rtl/>
        </w:rPr>
        <w:t>قيمتهاي</w:t>
      </w:r>
      <w:r>
        <w:rPr>
          <w:spacing w:val="-10"/>
          <w:w w:val="90"/>
          <w:rtl/>
        </w:rPr>
        <w:t> </w:t>
      </w:r>
      <w:r>
        <w:rPr>
          <w:w w:val="90"/>
          <w:rtl/>
        </w:rPr>
        <w:t>بخش</w:t>
      </w:r>
      <w:r>
        <w:rPr>
          <w:spacing w:val="-10"/>
          <w:w w:val="90"/>
          <w:rtl/>
        </w:rPr>
        <w:t> </w:t>
      </w:r>
      <w:r>
        <w:rPr>
          <w:w w:val="90"/>
          <w:rtl/>
        </w:rPr>
        <w:t>ساختمان</w:t>
      </w:r>
      <w:r>
        <w:rPr>
          <w:spacing w:val="-10"/>
          <w:w w:val="90"/>
          <w:rtl/>
        </w:rPr>
        <w:t> </w:t>
      </w:r>
      <w:r>
        <w:rPr>
          <w:w w:val="90"/>
          <w:rtl/>
        </w:rPr>
        <w:t>و</w:t>
      </w:r>
      <w:r>
        <w:rPr>
          <w:spacing w:val="-10"/>
          <w:w w:val="90"/>
          <w:rtl/>
        </w:rPr>
        <w:t> </w:t>
      </w:r>
      <w:r>
        <w:rPr>
          <w:w w:val="90"/>
          <w:rtl/>
        </w:rPr>
        <w:t>نصب</w:t>
      </w:r>
      <w:r>
        <w:rPr>
          <w:rFonts w:ascii="Calibri" w:cs="Calibri"/>
          <w:b w:val="0"/>
          <w:bCs w:val="0"/>
          <w:spacing w:val="-9"/>
          <w:w w:val="90"/>
          <w:rtl/>
        </w:rPr>
        <w:t> </w:t>
      </w:r>
      <w:r>
        <w:rPr>
          <w:rFonts w:ascii="Times New Roman" w:cs="Times New Roman"/>
          <w:b w:val="0"/>
          <w:bCs w:val="0"/>
          <w:w w:val="90"/>
        </w:rPr>
        <w:t>(C</w:t>
      </w:r>
      <w:r>
        <w:rPr>
          <w:rFonts w:ascii="Calibri" w:cs="Calibri"/>
          <w:b w:val="0"/>
          <w:bCs w:val="0"/>
          <w:w w:val="90"/>
        </w:rPr>
        <w:t>)</w:t>
      </w:r>
      <w:r>
        <w:rPr>
          <w:spacing w:val="-10"/>
          <w:w w:val="90"/>
          <w:rtl/>
        </w:rPr>
        <w:t> </w:t>
      </w:r>
      <w:r>
        <w:rPr>
          <w:w w:val="90"/>
          <w:rtl/>
        </w:rPr>
        <w:t>اين</w:t>
      </w:r>
      <w:r>
        <w:rPr>
          <w:spacing w:val="-10"/>
          <w:w w:val="90"/>
          <w:rtl/>
        </w:rPr>
        <w:t> </w:t>
      </w:r>
      <w:r>
        <w:rPr>
          <w:w w:val="90"/>
          <w:rtl/>
        </w:rPr>
        <w:t>ساختمانها</w:t>
      </w:r>
      <w:r>
        <w:rPr>
          <w:spacing w:val="-10"/>
          <w:w w:val="90"/>
          <w:rtl/>
        </w:rPr>
        <w:t> </w:t>
      </w:r>
      <w:r>
        <w:rPr>
          <w:w w:val="90"/>
          <w:rtl/>
        </w:rPr>
        <w:t>ملحوظ</w:t>
      </w:r>
      <w:r>
        <w:rPr>
          <w:spacing w:val="-10"/>
          <w:w w:val="90"/>
          <w:rtl/>
        </w:rPr>
        <w:t> </w:t>
      </w:r>
      <w:r>
        <w:rPr>
          <w:w w:val="90"/>
          <w:rtl/>
        </w:rPr>
        <w:t>نمايد</w:t>
      </w:r>
      <w:r>
        <w:rPr>
          <w:w w:val="90"/>
        </w:rPr>
        <w:t>.</w:t>
      </w:r>
      <w:r>
        <w:rPr>
          <w:w w:val="90"/>
          <w:rtl/>
        </w:rPr>
        <w:t> </w:t>
      </w:r>
      <w:r>
        <w:rPr>
          <w:w w:val="80"/>
          <w:rtl/>
        </w:rPr>
        <w:t>با توجه به تنوع كاﻻي ساختماني،كليه كاﻻهايي كه</w:t>
      </w:r>
      <w:r>
        <w:rPr>
          <w:rtl/>
        </w:rPr>
        <w:t> </w:t>
      </w:r>
      <w:r>
        <w:rPr>
          <w:w w:val="80"/>
          <w:rtl/>
        </w:rPr>
        <w:t>ميبايﺴت</w:t>
      </w:r>
      <w:r>
        <w:rPr>
          <w:rtl/>
        </w:rPr>
        <w:t> </w:t>
      </w:r>
      <w:r>
        <w:rPr>
          <w:w w:val="80"/>
          <w:rtl/>
        </w:rPr>
        <w:t>در اين بخش تهيه گردند ميبايﺴت مورد تائيد كارفرما و از</w:t>
      </w:r>
      <w:r>
        <w:rPr>
          <w:spacing w:val="40"/>
          <w:rtl/>
        </w:rPr>
        <w:t> </w:t>
      </w:r>
      <w:r>
        <w:rPr>
          <w:w w:val="80"/>
          <w:rtl/>
        </w:rPr>
        <w:t>بهترين نوع كاﻻي موجود باشد</w:t>
      </w:r>
      <w:r>
        <w:rPr>
          <w:w w:val="80"/>
        </w:rPr>
        <w:t>.</w:t>
      </w:r>
      <w:r>
        <w:rPr>
          <w:w w:val="80"/>
          <w:rtl/>
        </w:rPr>
        <w:t>لذا قبل از تامين اين گونه كاﻻها توسط پيمانكار ميبايﺴت حداقل سه نمونه مورد تائيد به كارفرما معرفي گردد و پيمانكار موظف به تامين آن ميباشد</w:t>
      </w:r>
      <w:r>
        <w:rPr>
          <w:w w:val="80"/>
        </w:rPr>
        <w:t>.</w:t>
      </w:r>
      <w:r>
        <w:rPr>
          <w:w w:val="80"/>
          <w:rtl/>
        </w:rPr>
        <w:t>همچنين كارفرما ميتواند نﺴبت به معرفي برند و نمونه كاﻻ </w:t>
      </w:r>
      <w:r>
        <w:rPr>
          <w:spacing w:val="-4"/>
          <w:w w:val="85"/>
          <w:rtl/>
        </w:rPr>
        <w:t>مورد</w:t>
      </w:r>
      <w:r>
        <w:rPr>
          <w:spacing w:val="-16"/>
          <w:w w:val="85"/>
          <w:rtl/>
        </w:rPr>
        <w:t> </w:t>
      </w:r>
      <w:r>
        <w:rPr>
          <w:w w:val="85"/>
          <w:rtl/>
        </w:rPr>
        <w:t>نظر</w:t>
      </w:r>
      <w:r>
        <w:rPr>
          <w:spacing w:val="-17"/>
          <w:w w:val="85"/>
          <w:rtl/>
        </w:rPr>
        <w:t> </w:t>
      </w:r>
      <w:r>
        <w:rPr>
          <w:w w:val="85"/>
          <w:rtl/>
        </w:rPr>
        <w:t>اقدام</w:t>
      </w:r>
      <w:r>
        <w:rPr>
          <w:spacing w:val="-16"/>
          <w:w w:val="85"/>
          <w:rtl/>
        </w:rPr>
        <w:t> </w:t>
      </w:r>
      <w:r>
        <w:rPr>
          <w:w w:val="85"/>
          <w:rtl/>
        </w:rPr>
        <w:t>نمايد</w:t>
      </w:r>
      <w:r>
        <w:rPr>
          <w:w w:val="85"/>
        </w:rPr>
        <w:t>.</w:t>
      </w:r>
      <w:r>
        <w:rPr>
          <w:w w:val="85"/>
          <w:rtl/>
        </w:rPr>
        <w:t>پيمانكاربه</w:t>
      </w:r>
      <w:r>
        <w:rPr>
          <w:spacing w:val="-15"/>
          <w:w w:val="85"/>
          <w:rtl/>
        </w:rPr>
        <w:t> </w:t>
      </w:r>
      <w:r>
        <w:rPr>
          <w:w w:val="85"/>
          <w:rtl/>
        </w:rPr>
        <w:t>هيچ</w:t>
      </w:r>
      <w:r>
        <w:rPr>
          <w:spacing w:val="-17"/>
          <w:w w:val="85"/>
          <w:rtl/>
        </w:rPr>
        <w:t> </w:t>
      </w:r>
      <w:r>
        <w:rPr>
          <w:w w:val="85"/>
          <w:rtl/>
        </w:rPr>
        <w:t>عنوان</w:t>
      </w:r>
      <w:r>
        <w:rPr>
          <w:spacing w:val="-16"/>
          <w:w w:val="85"/>
          <w:rtl/>
        </w:rPr>
        <w:t> </w:t>
      </w:r>
      <w:r>
        <w:rPr>
          <w:w w:val="85"/>
          <w:rtl/>
        </w:rPr>
        <w:t>بدون</w:t>
      </w:r>
      <w:r>
        <w:rPr>
          <w:spacing w:val="-17"/>
          <w:w w:val="85"/>
          <w:rtl/>
        </w:rPr>
        <w:t> </w:t>
      </w:r>
      <w:r>
        <w:rPr>
          <w:w w:val="85"/>
          <w:rtl/>
        </w:rPr>
        <w:t>هماهنگي</w:t>
      </w:r>
      <w:r>
        <w:rPr>
          <w:spacing w:val="-16"/>
          <w:w w:val="85"/>
          <w:rtl/>
        </w:rPr>
        <w:t> </w:t>
      </w:r>
      <w:r>
        <w:rPr>
          <w:w w:val="85"/>
          <w:rtl/>
        </w:rPr>
        <w:t>و</w:t>
      </w:r>
      <w:r>
        <w:rPr>
          <w:spacing w:val="-17"/>
          <w:w w:val="85"/>
          <w:rtl/>
        </w:rPr>
        <w:t> </w:t>
      </w:r>
      <w:r>
        <w:rPr>
          <w:w w:val="85"/>
          <w:rtl/>
        </w:rPr>
        <w:t>اجازه</w:t>
      </w:r>
      <w:r>
        <w:rPr>
          <w:spacing w:val="-17"/>
          <w:w w:val="85"/>
          <w:rtl/>
        </w:rPr>
        <w:t> </w:t>
      </w:r>
      <w:r>
        <w:rPr>
          <w:w w:val="85"/>
          <w:rtl/>
        </w:rPr>
        <w:t>كارفرما</w:t>
      </w:r>
      <w:r>
        <w:rPr>
          <w:spacing w:val="-11"/>
          <w:w w:val="85"/>
          <w:rtl/>
        </w:rPr>
        <w:t> </w:t>
      </w:r>
      <w:r>
        <w:rPr>
          <w:w w:val="85"/>
          <w:rtl/>
        </w:rPr>
        <w:t>مجاز</w:t>
      </w:r>
      <w:r>
        <w:rPr>
          <w:spacing w:val="-17"/>
          <w:w w:val="85"/>
          <w:rtl/>
        </w:rPr>
        <w:t> </w:t>
      </w:r>
      <w:r>
        <w:rPr>
          <w:w w:val="85"/>
          <w:rtl/>
        </w:rPr>
        <w:t>به</w:t>
      </w:r>
      <w:r>
        <w:rPr>
          <w:spacing w:val="-15"/>
          <w:w w:val="85"/>
          <w:rtl/>
        </w:rPr>
        <w:t> </w:t>
      </w:r>
      <w:r>
        <w:rPr>
          <w:w w:val="85"/>
          <w:rtl/>
        </w:rPr>
        <w:t>خريد</w:t>
      </w:r>
      <w:r>
        <w:rPr>
          <w:spacing w:val="-16"/>
          <w:w w:val="85"/>
          <w:rtl/>
        </w:rPr>
        <w:t> </w:t>
      </w:r>
      <w:r>
        <w:rPr>
          <w:w w:val="85"/>
          <w:rtl/>
        </w:rPr>
        <w:t>كاﻻيي</w:t>
      </w:r>
      <w:r>
        <w:rPr>
          <w:spacing w:val="-15"/>
          <w:w w:val="85"/>
          <w:rtl/>
        </w:rPr>
        <w:t> </w:t>
      </w:r>
      <w:r>
        <w:rPr>
          <w:w w:val="85"/>
          <w:rtl/>
        </w:rPr>
        <w:t>در</w:t>
      </w:r>
      <w:r>
        <w:rPr>
          <w:spacing w:val="-17"/>
          <w:w w:val="85"/>
          <w:rtl/>
        </w:rPr>
        <w:t> </w:t>
      </w:r>
      <w:r>
        <w:rPr>
          <w:w w:val="85"/>
          <w:rtl/>
        </w:rPr>
        <w:t>اين</w:t>
      </w:r>
      <w:r>
        <w:rPr>
          <w:spacing w:val="-15"/>
          <w:w w:val="85"/>
          <w:rtl/>
        </w:rPr>
        <w:t> </w:t>
      </w:r>
      <w:r>
        <w:rPr>
          <w:w w:val="85"/>
          <w:rtl/>
        </w:rPr>
        <w:t>خصوص</w:t>
      </w:r>
      <w:r>
        <w:rPr>
          <w:spacing w:val="-17"/>
          <w:w w:val="85"/>
          <w:rtl/>
        </w:rPr>
        <w:t> </w:t>
      </w:r>
      <w:r>
        <w:rPr>
          <w:w w:val="85"/>
          <w:rtl/>
        </w:rPr>
        <w:t>نميباش</w:t>
      </w:r>
      <w:r>
        <w:rPr>
          <w:w w:val="85"/>
          <w:rtl/>
        </w:rPr>
        <w:t>د</w:t>
      </w:r>
    </w:p>
    <w:p>
      <w:pPr>
        <w:pStyle w:val="BodyText"/>
        <w:bidi/>
        <w:spacing w:before="3"/>
        <w:ind w:right="4749" w:left="0" w:firstLine="0"/>
        <w:jc w:val="both"/>
      </w:pPr>
      <w:r>
        <w:rPr>
          <w:spacing w:val="-10"/>
          <w:w w:val="85"/>
          <w:rtl/>
        </w:rPr>
        <w:t>و</w:t>
      </w:r>
      <w:r>
        <w:rPr>
          <w:spacing w:val="-5"/>
          <w:rtl/>
        </w:rPr>
        <w:t> </w:t>
      </w:r>
      <w:r>
        <w:rPr>
          <w:w w:val="85"/>
          <w:rtl/>
        </w:rPr>
        <w:t>عواقب</w:t>
      </w:r>
      <w:r>
        <w:rPr>
          <w:spacing w:val="-1"/>
          <w:rtl/>
        </w:rPr>
        <w:t> </w:t>
      </w:r>
      <w:r>
        <w:rPr>
          <w:w w:val="85"/>
          <w:rtl/>
        </w:rPr>
        <w:t>عدول</w:t>
      </w:r>
      <w:r>
        <w:rPr>
          <w:spacing w:val="-1"/>
          <w:rtl/>
        </w:rPr>
        <w:t> </w:t>
      </w:r>
      <w:r>
        <w:rPr>
          <w:w w:val="85"/>
          <w:rtl/>
        </w:rPr>
        <w:t>از</w:t>
      </w:r>
      <w:r>
        <w:rPr>
          <w:spacing w:val="-6"/>
          <w:rtl/>
        </w:rPr>
        <w:t> </w:t>
      </w:r>
      <w:r>
        <w:rPr>
          <w:w w:val="85"/>
          <w:rtl/>
        </w:rPr>
        <w:t>اين</w:t>
      </w:r>
      <w:r>
        <w:rPr>
          <w:rtl/>
        </w:rPr>
        <w:t> </w:t>
      </w:r>
      <w:r>
        <w:rPr>
          <w:w w:val="85"/>
          <w:rtl/>
        </w:rPr>
        <w:t>موضوع</w:t>
      </w:r>
      <w:r>
        <w:rPr>
          <w:spacing w:val="-5"/>
          <w:rtl/>
        </w:rPr>
        <w:t> </w:t>
      </w:r>
      <w:r>
        <w:rPr>
          <w:w w:val="85"/>
          <w:rtl/>
        </w:rPr>
        <w:t>بر</w:t>
      </w:r>
      <w:r>
        <w:rPr>
          <w:spacing w:val="-1"/>
          <w:rtl/>
        </w:rPr>
        <w:t> </w:t>
      </w:r>
      <w:r>
        <w:rPr>
          <w:w w:val="85"/>
          <w:rtl/>
        </w:rPr>
        <w:t>عهده</w:t>
      </w:r>
      <w:r>
        <w:rPr>
          <w:spacing w:val="-5"/>
          <w:rtl/>
        </w:rPr>
        <w:t> </w:t>
      </w:r>
      <w:r>
        <w:rPr>
          <w:w w:val="85"/>
          <w:rtl/>
        </w:rPr>
        <w:t>و</w:t>
      </w:r>
      <w:r>
        <w:rPr>
          <w:rtl/>
        </w:rPr>
        <w:t> </w:t>
      </w:r>
      <w:r>
        <w:rPr>
          <w:w w:val="85"/>
          <w:rtl/>
        </w:rPr>
        <w:t>هزينه</w:t>
      </w:r>
      <w:r>
        <w:rPr>
          <w:spacing w:val="-5"/>
          <w:rtl/>
        </w:rPr>
        <w:t> </w:t>
      </w:r>
      <w:r>
        <w:rPr>
          <w:w w:val="85"/>
          <w:rtl/>
        </w:rPr>
        <w:t>پيمانكار</w:t>
      </w:r>
      <w:r>
        <w:rPr>
          <w:spacing w:val="-4"/>
          <w:rtl/>
        </w:rPr>
        <w:t> </w:t>
      </w:r>
      <w:r>
        <w:rPr>
          <w:w w:val="85"/>
          <w:rtl/>
        </w:rPr>
        <w:t>خواهد</w:t>
      </w:r>
      <w:r>
        <w:rPr>
          <w:spacing w:val="-4"/>
          <w:rtl/>
        </w:rPr>
        <w:t> </w:t>
      </w:r>
      <w:r>
        <w:rPr>
          <w:w w:val="85"/>
          <w:rtl/>
        </w:rPr>
        <w:t>بود</w:t>
      </w:r>
      <w:r>
        <w:rPr>
          <w:w w:val="85"/>
        </w:rPr>
        <w:t>.</w:t>
      </w:r>
    </w:p>
    <w:p>
      <w:pPr>
        <w:pStyle w:val="BodyText"/>
        <w:spacing w:before="223"/>
      </w:pPr>
    </w:p>
    <w:p>
      <w:pPr>
        <w:pStyle w:val="BodyText"/>
        <w:bidi/>
        <w:ind w:right="572" w:left="0" w:firstLine="0"/>
        <w:jc w:val="right"/>
        <w:rPr>
          <w:rFonts w:ascii="Times New Roman" w:cs="Times New Roman"/>
        </w:rPr>
      </w:pPr>
      <w:r>
        <w:rPr/>
        <w:t>-٣-٣-٢-٦-</w:t>
      </w:r>
      <w:r>
        <w:rPr>
          <w:spacing w:val="-10"/>
        </w:rPr>
        <w:t>٢</w:t>
      </w:r>
      <w:r>
        <w:rPr>
          <w:spacing w:val="5"/>
          <w:rtl/>
        </w:rPr>
        <w:t> </w:t>
      </w:r>
      <w:r>
        <w:rPr>
          <w:rtl/>
        </w:rPr>
        <w:t>تﺄمين</w:t>
      </w:r>
      <w:r>
        <w:rPr>
          <w:spacing w:val="7"/>
          <w:rtl/>
        </w:rPr>
        <w:t> </w:t>
      </w:r>
      <w:r>
        <w:rPr>
          <w:rtl/>
        </w:rPr>
        <w:t>و</w:t>
      </w:r>
      <w:r>
        <w:rPr>
          <w:spacing w:val="7"/>
          <w:rtl/>
        </w:rPr>
        <w:t> </w:t>
      </w:r>
      <w:r>
        <w:rPr>
          <w:rtl/>
        </w:rPr>
        <w:t>تدارك</w:t>
      </w:r>
      <w:r>
        <w:rPr>
          <w:spacing w:val="7"/>
          <w:rtl/>
        </w:rPr>
        <w:t> </w:t>
      </w:r>
      <w:r>
        <w:rPr>
          <w:rtl/>
        </w:rPr>
        <w:t>كاﻻ</w:t>
      </w:r>
      <w:r>
        <w:rPr>
          <w:spacing w:val="7"/>
          <w:rtl/>
        </w:rPr>
        <w:t> </w:t>
      </w:r>
      <w:r>
        <w:rPr>
          <w:rtl/>
        </w:rPr>
        <w:t>و</w:t>
      </w:r>
      <w:r>
        <w:rPr>
          <w:spacing w:val="7"/>
          <w:rtl/>
        </w:rPr>
        <w:t> </w:t>
      </w:r>
      <w:r>
        <w:rPr>
          <w:spacing w:val="9"/>
          <w:rtl/>
        </w:rPr>
        <w:t>تجهيزات</w:t>
      </w:r>
      <w:r>
        <w:rPr>
          <w:spacing w:val="8"/>
          <w:rtl/>
        </w:rPr>
        <w:t> </w:t>
      </w:r>
      <w:r>
        <w:rPr>
          <w:spacing w:val="9"/>
          <w:rtl/>
        </w:rPr>
        <w:t>مكانيكي</w:t>
      </w:r>
      <w:r>
        <w:rPr>
          <w:spacing w:val="7"/>
          <w:rtl/>
        </w:rPr>
        <w:t> </w:t>
      </w:r>
      <w:r>
        <w:rPr>
          <w:rtl/>
        </w:rPr>
        <w:t>و</w:t>
      </w:r>
      <w:r>
        <w:rPr>
          <w:spacing w:val="7"/>
          <w:rtl/>
        </w:rPr>
        <w:t> </w:t>
      </w:r>
      <w:r>
        <w:rPr>
          <w:rtl/>
        </w:rPr>
        <w:t>برقي</w:t>
      </w:r>
      <w:r>
        <w:rPr>
          <w:spacing w:val="6"/>
          <w:rtl/>
        </w:rPr>
        <w:t> </w:t>
      </w:r>
      <w:r>
        <w:rPr>
          <w:spacing w:val="9"/>
          <w:rtl/>
        </w:rPr>
        <w:t>ساختمانها</w:t>
      </w:r>
      <w:r>
        <w:rPr>
          <w:rFonts w:ascii="Times New Roman" w:cs="Times New Roman"/>
          <w:spacing w:val="29"/>
          <w:rtl/>
        </w:rPr>
        <w:t> </w:t>
      </w:r>
      <w:r>
        <w:rPr>
          <w:rFonts w:ascii="Times New Roman" w:cs="Times New Roman"/>
        </w:rPr>
        <w:t>Electrical)</w:t>
      </w:r>
      <w:r>
        <w:rPr>
          <w:rFonts w:ascii="Times New Roman" w:cs="Times New Roman"/>
          <w:spacing w:val="-8"/>
          <w:rtl/>
        </w:rPr>
        <w:t> </w:t>
      </w:r>
      <w:r>
        <w:rPr>
          <w:rFonts w:ascii="Times New Roman" w:cs="Times New Roman"/>
        </w:rPr>
        <w:t>&amp;</w:t>
      </w:r>
      <w:r>
        <w:rPr>
          <w:rFonts w:ascii="Times New Roman" w:cs="Times New Roman"/>
          <w:spacing w:val="-4"/>
          <w:rtl/>
        </w:rPr>
        <w:t> </w:t>
      </w:r>
      <w:r>
        <w:rPr>
          <w:rFonts w:ascii="Times New Roman" w:cs="Times New Roman"/>
        </w:rPr>
        <w:t>(HVA</w:t>
      </w:r>
      <w:r>
        <w:rPr>
          <w:rFonts w:ascii="Times New Roman" w:cs="Times New Roman"/>
        </w:rPr>
        <w:t>C</w:t>
      </w:r>
    </w:p>
    <w:p>
      <w:pPr>
        <w:pStyle w:val="BodyText"/>
        <w:spacing w:before="4"/>
      </w:pPr>
    </w:p>
    <w:p>
      <w:pPr>
        <w:pStyle w:val="BodyText"/>
        <w:bidi/>
        <w:spacing w:line="331" w:lineRule="auto"/>
        <w:ind w:right="455" w:left="387" w:firstLine="4"/>
        <w:jc w:val="both"/>
      </w:pPr>
      <w:r>
        <w:rPr>
          <w:w w:val="85"/>
          <w:rtl/>
        </w:rPr>
        <w:t>كليه</w:t>
      </w:r>
      <w:r>
        <w:rPr>
          <w:spacing w:val="-2"/>
          <w:w w:val="85"/>
          <w:rtl/>
        </w:rPr>
        <w:t> </w:t>
      </w:r>
      <w:r>
        <w:rPr>
          <w:w w:val="85"/>
          <w:rtl/>
        </w:rPr>
        <w:t>كاﻻها و تجهيزات</w:t>
      </w:r>
      <w:r>
        <w:rPr>
          <w:spacing w:val="-2"/>
          <w:w w:val="85"/>
          <w:rtl/>
        </w:rPr>
        <w:t> </w:t>
      </w:r>
      <w:r>
        <w:rPr>
          <w:w w:val="85"/>
          <w:rtl/>
        </w:rPr>
        <w:t>تاسيﺴات</w:t>
      </w:r>
      <w:r>
        <w:rPr>
          <w:spacing w:val="-1"/>
          <w:w w:val="85"/>
          <w:rtl/>
        </w:rPr>
        <w:t> </w:t>
      </w:r>
      <w:r>
        <w:rPr>
          <w:w w:val="85"/>
          <w:rtl/>
        </w:rPr>
        <w:t>مكانيكي ساختمان و مواد مصرفي ﻻزم و</w:t>
      </w:r>
      <w:r>
        <w:rPr>
          <w:spacing w:val="-1"/>
          <w:w w:val="85"/>
          <w:rtl/>
        </w:rPr>
        <w:t> </w:t>
      </w:r>
      <w:r>
        <w:rPr>
          <w:w w:val="85"/>
          <w:rtl/>
        </w:rPr>
        <w:t>لوازم يدكي مربوطه در</w:t>
      </w:r>
      <w:r>
        <w:rPr>
          <w:spacing w:val="-3"/>
          <w:w w:val="85"/>
          <w:rtl/>
        </w:rPr>
        <w:t> </w:t>
      </w:r>
      <w:r>
        <w:rPr>
          <w:w w:val="85"/>
          <w:rtl/>
        </w:rPr>
        <w:t>اجراي پروژه</w:t>
      </w:r>
      <w:r>
        <w:rPr>
          <w:spacing w:val="-2"/>
          <w:w w:val="85"/>
          <w:rtl/>
        </w:rPr>
        <w:t> </w:t>
      </w:r>
      <w:r>
        <w:rPr>
          <w:w w:val="85"/>
          <w:rtl/>
        </w:rPr>
        <w:t>بايد</w:t>
      </w:r>
      <w:r>
        <w:rPr>
          <w:spacing w:val="-2"/>
          <w:w w:val="85"/>
          <w:rtl/>
        </w:rPr>
        <w:t> </w:t>
      </w:r>
      <w:r>
        <w:rPr>
          <w:w w:val="85"/>
          <w:rtl/>
        </w:rPr>
        <w:t>توسط و به هزينه پيمانكار خريداري و در زمان ﻻزم به محل پروژه حمل گردد</w:t>
      </w:r>
      <w:r>
        <w:rPr>
          <w:w w:val="85"/>
        </w:rPr>
        <w:t>.</w:t>
      </w:r>
      <w:r>
        <w:rPr>
          <w:w w:val="85"/>
          <w:rtl/>
        </w:rPr>
        <w:t> بديهي است تامين كليه تجهيزات مورد نياز جهت</w:t>
      </w:r>
      <w:r>
        <w:rPr>
          <w:spacing w:val="40"/>
          <w:rtl/>
        </w:rPr>
        <w:t> </w:t>
      </w:r>
      <w:r>
        <w:rPr>
          <w:w w:val="85"/>
          <w:rtl/>
        </w:rPr>
        <w:t>بهره برداري بدون نقص و كمبود واحد در تعهد پيمانكار است</w:t>
      </w:r>
      <w:r>
        <w:rPr>
          <w:w w:val="85"/>
        </w:rPr>
        <w:t>.</w:t>
      </w:r>
      <w:r>
        <w:rPr>
          <w:w w:val="85"/>
          <w:rtl/>
        </w:rPr>
        <w:t> تهيه و تﺄمين كليه كاﻻها و تجهيزات برقي ساختمانها به </w:t>
      </w:r>
      <w:r>
        <w:rPr>
          <w:spacing w:val="-2"/>
          <w:w w:val="85"/>
          <w:rtl/>
        </w:rPr>
        <w:t>عنوان</w:t>
      </w:r>
      <w:r>
        <w:rPr>
          <w:spacing w:val="-9"/>
          <w:rtl/>
        </w:rPr>
        <w:t> </w:t>
      </w:r>
      <w:r>
        <w:rPr>
          <w:w w:val="85"/>
          <w:rtl/>
        </w:rPr>
        <w:t>بخشي</w:t>
      </w:r>
      <w:r>
        <w:rPr>
          <w:spacing w:val="-8"/>
          <w:rtl/>
        </w:rPr>
        <w:t> </w:t>
      </w:r>
      <w:r>
        <w:rPr>
          <w:w w:val="85"/>
          <w:rtl/>
        </w:rPr>
        <w:t>از</w:t>
      </w:r>
      <w:r>
        <w:rPr>
          <w:spacing w:val="-9"/>
          <w:rtl/>
        </w:rPr>
        <w:t> </w:t>
      </w:r>
      <w:r>
        <w:rPr>
          <w:w w:val="85"/>
          <w:rtl/>
        </w:rPr>
        <w:t>عمليات</w:t>
      </w:r>
      <w:r>
        <w:rPr>
          <w:spacing w:val="-6"/>
          <w:rtl/>
        </w:rPr>
        <w:t> </w:t>
      </w:r>
      <w:r>
        <w:rPr>
          <w:w w:val="85"/>
          <w:rtl/>
        </w:rPr>
        <w:t>ساختمان</w:t>
      </w:r>
      <w:r>
        <w:rPr>
          <w:spacing w:val="-7"/>
          <w:rtl/>
        </w:rPr>
        <w:t> </w:t>
      </w:r>
      <w:r>
        <w:rPr>
          <w:w w:val="85"/>
          <w:rtl/>
        </w:rPr>
        <w:t>و</w:t>
      </w:r>
      <w:r>
        <w:rPr>
          <w:spacing w:val="-9"/>
          <w:rtl/>
        </w:rPr>
        <w:t> </w:t>
      </w:r>
      <w:r>
        <w:rPr>
          <w:w w:val="85"/>
          <w:rtl/>
        </w:rPr>
        <w:t>نصب</w:t>
      </w:r>
      <w:r>
        <w:rPr>
          <w:rFonts w:ascii="Times New Roman" w:cs="Times New Roman"/>
          <w:spacing w:val="-2"/>
          <w:rtl/>
        </w:rPr>
        <w:t> </w:t>
      </w:r>
      <w:r>
        <w:rPr>
          <w:rFonts w:ascii="Times New Roman" w:cs="Times New Roman"/>
          <w:w w:val="85"/>
        </w:rPr>
        <w:t>(C)</w:t>
      </w:r>
      <w:r>
        <w:rPr>
          <w:spacing w:val="-10"/>
          <w:rtl/>
        </w:rPr>
        <w:t> </w:t>
      </w:r>
      <w:r>
        <w:rPr>
          <w:w w:val="85"/>
          <w:rtl/>
        </w:rPr>
        <w:t>اين</w:t>
      </w:r>
      <w:r>
        <w:rPr>
          <w:spacing w:val="-10"/>
          <w:rtl/>
        </w:rPr>
        <w:t> </w:t>
      </w:r>
      <w:r>
        <w:rPr>
          <w:w w:val="85"/>
          <w:rtl/>
        </w:rPr>
        <w:t>ساختمانها</w:t>
      </w:r>
      <w:r>
        <w:rPr>
          <w:spacing w:val="-9"/>
          <w:rtl/>
        </w:rPr>
        <w:t> </w:t>
      </w:r>
      <w:r>
        <w:rPr>
          <w:w w:val="85"/>
          <w:rtl/>
        </w:rPr>
        <w:t>بوده</w:t>
      </w:r>
      <w:r>
        <w:rPr>
          <w:spacing w:val="-6"/>
          <w:rtl/>
        </w:rPr>
        <w:t> </w:t>
      </w:r>
      <w:r>
        <w:rPr>
          <w:w w:val="85"/>
          <w:rtl/>
        </w:rPr>
        <w:t>و</w:t>
      </w:r>
      <w:r>
        <w:rPr>
          <w:spacing w:val="-7"/>
          <w:rtl/>
        </w:rPr>
        <w:t> </w:t>
      </w:r>
      <w:r>
        <w:rPr>
          <w:w w:val="85"/>
          <w:rtl/>
        </w:rPr>
        <w:t>پيمانكار</w:t>
      </w:r>
      <w:r>
        <w:rPr>
          <w:spacing w:val="-6"/>
          <w:rtl/>
        </w:rPr>
        <w:t> </w:t>
      </w:r>
      <w:r>
        <w:rPr>
          <w:w w:val="85"/>
          <w:rtl/>
        </w:rPr>
        <w:t>ميبايﺴت</w:t>
      </w:r>
      <w:r>
        <w:rPr>
          <w:spacing w:val="-7"/>
          <w:rtl/>
        </w:rPr>
        <w:t> </w:t>
      </w:r>
      <w:r>
        <w:rPr>
          <w:w w:val="85"/>
          <w:rtl/>
        </w:rPr>
        <w:t>هزينه</w:t>
      </w:r>
      <w:r>
        <w:rPr>
          <w:spacing w:val="-9"/>
          <w:rtl/>
        </w:rPr>
        <w:t> </w:t>
      </w:r>
      <w:r>
        <w:rPr>
          <w:w w:val="85"/>
          <w:rtl/>
        </w:rPr>
        <w:t>تهيه</w:t>
      </w:r>
      <w:r>
        <w:rPr>
          <w:spacing w:val="-7"/>
          <w:rtl/>
        </w:rPr>
        <w:t> </w:t>
      </w:r>
      <w:r>
        <w:rPr>
          <w:w w:val="85"/>
          <w:rtl/>
        </w:rPr>
        <w:t>و</w:t>
      </w:r>
      <w:r>
        <w:rPr>
          <w:spacing w:val="-7"/>
          <w:rtl/>
        </w:rPr>
        <w:t> </w:t>
      </w:r>
      <w:r>
        <w:rPr>
          <w:w w:val="85"/>
          <w:rtl/>
        </w:rPr>
        <w:t>تامين</w:t>
      </w:r>
      <w:r>
        <w:rPr>
          <w:spacing w:val="-8"/>
          <w:rtl/>
        </w:rPr>
        <w:t> </w:t>
      </w:r>
      <w:r>
        <w:rPr>
          <w:w w:val="85"/>
          <w:rtl/>
        </w:rPr>
        <w:t>آنها</w:t>
      </w:r>
      <w:r>
        <w:rPr>
          <w:spacing w:val="-1"/>
          <w:w w:val="85"/>
          <w:rtl/>
        </w:rPr>
        <w:t> </w:t>
      </w:r>
      <w:r>
        <w:rPr>
          <w:w w:val="85"/>
          <w:rtl/>
        </w:rPr>
        <w:t>را</w:t>
      </w:r>
      <w:r>
        <w:rPr>
          <w:spacing w:val="-5"/>
          <w:rtl/>
        </w:rPr>
        <w:t> </w:t>
      </w:r>
      <w:r>
        <w:rPr>
          <w:w w:val="85"/>
          <w:rtl/>
        </w:rPr>
        <w:t>د</w:t>
      </w:r>
      <w:r>
        <w:rPr>
          <w:w w:val="85"/>
          <w:rtl/>
        </w:rPr>
        <w:t>ر</w:t>
      </w:r>
    </w:p>
    <w:p>
      <w:pPr>
        <w:pStyle w:val="BodyText"/>
        <w:bidi/>
        <w:spacing w:line="331" w:lineRule="auto"/>
        <w:ind w:right="455" w:left="388" w:firstLine="4154"/>
        <w:jc w:val="both"/>
      </w:pPr>
      <w:r>
        <w:rPr>
          <w:w w:val="90"/>
          <w:rtl/>
        </w:rPr>
        <w:t>قيمتهاي</w:t>
      </w:r>
      <w:r>
        <w:rPr>
          <w:spacing w:val="-10"/>
          <w:w w:val="90"/>
          <w:rtl/>
        </w:rPr>
        <w:t> </w:t>
      </w:r>
      <w:r>
        <w:rPr>
          <w:w w:val="90"/>
          <w:rtl/>
        </w:rPr>
        <w:t>بخش</w:t>
      </w:r>
      <w:r>
        <w:rPr>
          <w:spacing w:val="-10"/>
          <w:w w:val="90"/>
          <w:rtl/>
        </w:rPr>
        <w:t> </w:t>
      </w:r>
      <w:r>
        <w:rPr>
          <w:w w:val="90"/>
          <w:rtl/>
        </w:rPr>
        <w:t>ساختمان</w:t>
      </w:r>
      <w:r>
        <w:rPr>
          <w:spacing w:val="-11"/>
          <w:w w:val="90"/>
          <w:rtl/>
        </w:rPr>
        <w:t> </w:t>
      </w:r>
      <w:r>
        <w:rPr>
          <w:w w:val="90"/>
          <w:rtl/>
        </w:rPr>
        <w:t>و</w:t>
      </w:r>
      <w:r>
        <w:rPr>
          <w:spacing w:val="-10"/>
          <w:w w:val="90"/>
          <w:rtl/>
        </w:rPr>
        <w:t> </w:t>
      </w:r>
      <w:r>
        <w:rPr>
          <w:w w:val="90"/>
          <w:rtl/>
        </w:rPr>
        <w:t>نصب</w:t>
      </w:r>
      <w:r>
        <w:rPr>
          <w:rFonts w:ascii="Times New Roman" w:cs="Times New Roman"/>
          <w:spacing w:val="-9"/>
          <w:w w:val="90"/>
          <w:rtl/>
        </w:rPr>
        <w:t> </w:t>
      </w:r>
      <w:r>
        <w:rPr>
          <w:rFonts w:ascii="Times New Roman" w:cs="Times New Roman"/>
          <w:w w:val="90"/>
        </w:rPr>
        <w:t>(C)</w:t>
      </w:r>
      <w:r>
        <w:rPr>
          <w:spacing w:val="-10"/>
          <w:w w:val="90"/>
          <w:rtl/>
        </w:rPr>
        <w:t> </w:t>
      </w:r>
      <w:r>
        <w:rPr>
          <w:w w:val="90"/>
          <w:rtl/>
        </w:rPr>
        <w:t>اين</w:t>
      </w:r>
      <w:r>
        <w:rPr>
          <w:spacing w:val="-10"/>
          <w:w w:val="90"/>
          <w:rtl/>
        </w:rPr>
        <w:t> </w:t>
      </w:r>
      <w:r>
        <w:rPr>
          <w:w w:val="90"/>
          <w:rtl/>
        </w:rPr>
        <w:t>ساختمانها</w:t>
      </w:r>
      <w:r>
        <w:rPr>
          <w:spacing w:val="-10"/>
          <w:w w:val="90"/>
          <w:rtl/>
        </w:rPr>
        <w:t> </w:t>
      </w:r>
      <w:r>
        <w:rPr>
          <w:w w:val="90"/>
          <w:rtl/>
        </w:rPr>
        <w:t>ملحوظ</w:t>
      </w:r>
      <w:r>
        <w:rPr>
          <w:spacing w:val="-10"/>
          <w:w w:val="90"/>
          <w:rtl/>
        </w:rPr>
        <w:t> </w:t>
      </w:r>
      <w:r>
        <w:rPr>
          <w:w w:val="90"/>
          <w:rtl/>
        </w:rPr>
        <w:t>نمايد</w:t>
      </w:r>
      <w:r>
        <w:rPr>
          <w:w w:val="90"/>
        </w:rPr>
        <w:t>.</w:t>
      </w:r>
      <w:r>
        <w:rPr>
          <w:w w:val="90"/>
          <w:rtl/>
        </w:rPr>
        <w:t> </w:t>
      </w:r>
      <w:r>
        <w:rPr>
          <w:spacing w:val="-2"/>
          <w:w w:val="80"/>
          <w:rtl/>
        </w:rPr>
        <w:t>پيمانكار</w:t>
      </w:r>
      <w:r>
        <w:rPr>
          <w:spacing w:val="4"/>
          <w:rtl/>
        </w:rPr>
        <w:t> </w:t>
      </w:r>
      <w:r>
        <w:rPr>
          <w:w w:val="80"/>
          <w:rtl/>
        </w:rPr>
        <w:t>موظف</w:t>
      </w:r>
      <w:r>
        <w:rPr>
          <w:spacing w:val="1"/>
          <w:rtl/>
        </w:rPr>
        <w:t> </w:t>
      </w:r>
      <w:r>
        <w:rPr>
          <w:w w:val="80"/>
          <w:rtl/>
        </w:rPr>
        <w:t>است</w:t>
      </w:r>
      <w:r>
        <w:rPr>
          <w:spacing w:val="1"/>
          <w:rtl/>
        </w:rPr>
        <w:t> </w:t>
      </w:r>
      <w:r>
        <w:rPr>
          <w:w w:val="80"/>
          <w:rtl/>
        </w:rPr>
        <w:t>نﺴبت</w:t>
      </w:r>
      <w:r>
        <w:rPr>
          <w:spacing w:val="1"/>
          <w:rtl/>
        </w:rPr>
        <w:t> </w:t>
      </w:r>
      <w:r>
        <w:rPr>
          <w:w w:val="80"/>
          <w:rtl/>
        </w:rPr>
        <w:t>به</w:t>
      </w:r>
      <w:r>
        <w:rPr>
          <w:spacing w:val="3"/>
          <w:rtl/>
        </w:rPr>
        <w:t> </w:t>
      </w:r>
      <w:r>
        <w:rPr>
          <w:w w:val="80"/>
          <w:rtl/>
        </w:rPr>
        <w:t>تهيه</w:t>
      </w:r>
      <w:r>
        <w:rPr>
          <w:spacing w:val="1"/>
          <w:rtl/>
        </w:rPr>
        <w:t> </w:t>
      </w:r>
      <w:r>
        <w:rPr>
          <w:w w:val="80"/>
          <w:rtl/>
        </w:rPr>
        <w:t>و</w:t>
      </w:r>
      <w:r>
        <w:rPr>
          <w:spacing w:val="3"/>
          <w:rtl/>
        </w:rPr>
        <w:t> </w:t>
      </w:r>
      <w:r>
        <w:rPr>
          <w:w w:val="80"/>
          <w:rtl/>
        </w:rPr>
        <w:t>تدوين</w:t>
      </w:r>
      <w:r>
        <w:rPr>
          <w:spacing w:val="4"/>
          <w:rtl/>
        </w:rPr>
        <w:t> </w:t>
      </w:r>
      <w:r>
        <w:rPr>
          <w:w w:val="80"/>
          <w:rtl/>
        </w:rPr>
        <w:t>ليﺴت</w:t>
      </w:r>
      <w:r>
        <w:rPr>
          <w:rtl/>
        </w:rPr>
        <w:t> </w:t>
      </w:r>
      <w:r>
        <w:rPr>
          <w:w w:val="80"/>
          <w:rtl/>
        </w:rPr>
        <w:t>كاﻻ،</w:t>
      </w:r>
      <w:r>
        <w:rPr>
          <w:spacing w:val="1"/>
          <w:rtl/>
        </w:rPr>
        <w:t> </w:t>
      </w:r>
      <w:r>
        <w:rPr>
          <w:w w:val="80"/>
          <w:rtl/>
        </w:rPr>
        <w:t>تقاضاي</w:t>
      </w:r>
      <w:r>
        <w:rPr>
          <w:spacing w:val="-2"/>
          <w:rtl/>
        </w:rPr>
        <w:t> </w:t>
      </w:r>
      <w:r>
        <w:rPr>
          <w:w w:val="80"/>
          <w:rtl/>
        </w:rPr>
        <w:t>خريد</w:t>
      </w:r>
      <w:r>
        <w:rPr>
          <w:spacing w:val="4"/>
          <w:rtl/>
        </w:rPr>
        <w:t> </w:t>
      </w:r>
      <w:r>
        <w:rPr>
          <w:w w:val="80"/>
          <w:rtl/>
        </w:rPr>
        <w:t>و</w:t>
      </w:r>
      <w:r>
        <w:rPr>
          <w:spacing w:val="4"/>
          <w:rtl/>
        </w:rPr>
        <w:t> </w:t>
      </w:r>
      <w:r>
        <w:rPr>
          <w:w w:val="80"/>
          <w:rtl/>
        </w:rPr>
        <w:t>ارسال</w:t>
      </w:r>
      <w:r>
        <w:rPr>
          <w:spacing w:val="1"/>
          <w:rtl/>
        </w:rPr>
        <w:t> </w:t>
      </w:r>
      <w:r>
        <w:rPr>
          <w:w w:val="80"/>
          <w:rtl/>
        </w:rPr>
        <w:t>تقاضاي</w:t>
      </w:r>
      <w:r>
        <w:rPr>
          <w:spacing w:val="4"/>
          <w:rtl/>
        </w:rPr>
        <w:t> </w:t>
      </w:r>
      <w:r>
        <w:rPr>
          <w:w w:val="80"/>
          <w:rtl/>
        </w:rPr>
        <w:t>خريد</w:t>
      </w:r>
      <w:r>
        <w:rPr>
          <w:rtl/>
        </w:rPr>
        <w:t> </w:t>
      </w:r>
      <w:r>
        <w:rPr>
          <w:w w:val="80"/>
          <w:rtl/>
        </w:rPr>
        <w:t>براي</w:t>
      </w:r>
      <w:r>
        <w:rPr>
          <w:spacing w:val="4"/>
          <w:rtl/>
        </w:rPr>
        <w:t> </w:t>
      </w:r>
      <w:r>
        <w:rPr>
          <w:w w:val="80"/>
          <w:rtl/>
        </w:rPr>
        <w:t>سازندگان</w:t>
      </w:r>
      <w:r>
        <w:rPr>
          <w:spacing w:val="2"/>
          <w:rtl/>
        </w:rPr>
        <w:t> </w:t>
      </w:r>
      <w:r>
        <w:rPr>
          <w:w w:val="80"/>
          <w:rtl/>
        </w:rPr>
        <w:t>مورد</w:t>
      </w:r>
      <w:r>
        <w:rPr>
          <w:rtl/>
        </w:rPr>
        <w:t> </w:t>
      </w:r>
      <w:r>
        <w:rPr>
          <w:w w:val="80"/>
          <w:rtl/>
        </w:rPr>
        <w:t>تايي</w:t>
      </w:r>
      <w:r>
        <w:rPr>
          <w:w w:val="80"/>
          <w:rtl/>
        </w:rPr>
        <w:t>د</w:t>
      </w:r>
    </w:p>
    <w:p>
      <w:pPr>
        <w:pStyle w:val="BodyText"/>
        <w:bidi/>
        <w:spacing w:line="274" w:lineRule="exact"/>
        <w:ind w:right="4499" w:left="0" w:firstLine="0"/>
        <w:jc w:val="both"/>
      </w:pPr>
      <w:r>
        <w:rPr>
          <w:spacing w:val="-2"/>
          <w:w w:val="80"/>
          <w:rtl/>
        </w:rPr>
        <w:t>كارفرما،</w:t>
      </w:r>
      <w:r>
        <w:rPr>
          <w:spacing w:val="4"/>
          <w:rtl/>
        </w:rPr>
        <w:t> </w:t>
      </w:r>
      <w:r>
        <w:rPr>
          <w:w w:val="80"/>
          <w:rtl/>
        </w:rPr>
        <w:t>اخذ</w:t>
      </w:r>
      <w:r>
        <w:rPr>
          <w:spacing w:val="12"/>
          <w:rtl/>
        </w:rPr>
        <w:t> </w:t>
      </w:r>
      <w:r>
        <w:rPr>
          <w:w w:val="80"/>
          <w:rtl/>
        </w:rPr>
        <w:t>استعﻼم</w:t>
      </w:r>
      <w:r>
        <w:rPr>
          <w:spacing w:val="9"/>
          <w:rtl/>
        </w:rPr>
        <w:t> </w:t>
      </w:r>
      <w:r>
        <w:rPr>
          <w:w w:val="80"/>
          <w:rtl/>
        </w:rPr>
        <w:t>و</w:t>
      </w:r>
      <w:r>
        <w:rPr>
          <w:spacing w:val="11"/>
          <w:rtl/>
        </w:rPr>
        <w:t> </w:t>
      </w:r>
      <w:r>
        <w:rPr>
          <w:w w:val="80"/>
          <w:rtl/>
        </w:rPr>
        <w:t>دريافت</w:t>
      </w:r>
      <w:r>
        <w:rPr>
          <w:spacing w:val="6"/>
          <w:rtl/>
        </w:rPr>
        <w:t> </w:t>
      </w:r>
      <w:r>
        <w:rPr>
          <w:w w:val="80"/>
          <w:rtl/>
        </w:rPr>
        <w:t>پيشنهاد</w:t>
      </w:r>
      <w:r>
        <w:rPr>
          <w:spacing w:val="4"/>
          <w:rtl/>
        </w:rPr>
        <w:t> </w:t>
      </w:r>
      <w:r>
        <w:rPr>
          <w:w w:val="80"/>
          <w:rtl/>
        </w:rPr>
        <w:t>براي</w:t>
      </w:r>
      <w:r>
        <w:rPr>
          <w:spacing w:val="6"/>
          <w:rtl/>
        </w:rPr>
        <w:t> </w:t>
      </w:r>
      <w:r>
        <w:rPr>
          <w:w w:val="80"/>
          <w:rtl/>
        </w:rPr>
        <w:t>كاﻻي</w:t>
      </w:r>
      <w:r>
        <w:rPr>
          <w:spacing w:val="10"/>
          <w:rtl/>
        </w:rPr>
        <w:t> </w:t>
      </w:r>
      <w:r>
        <w:rPr>
          <w:w w:val="80"/>
          <w:rtl/>
        </w:rPr>
        <w:t>پروژه</w:t>
      </w:r>
      <w:r>
        <w:rPr>
          <w:spacing w:val="9"/>
          <w:rtl/>
        </w:rPr>
        <w:t> </w:t>
      </w:r>
      <w:r>
        <w:rPr>
          <w:w w:val="80"/>
          <w:rtl/>
        </w:rPr>
        <w:t>اقدام</w:t>
      </w:r>
      <w:r>
        <w:rPr>
          <w:spacing w:val="6"/>
          <w:rtl/>
        </w:rPr>
        <w:t> </w:t>
      </w:r>
      <w:r>
        <w:rPr>
          <w:w w:val="80"/>
          <w:rtl/>
        </w:rPr>
        <w:t>نمايد</w:t>
      </w:r>
      <w:r>
        <w:rPr>
          <w:w w:val="80"/>
        </w:rPr>
        <w:t>.</w:t>
      </w:r>
    </w:p>
    <w:p>
      <w:pPr>
        <w:spacing w:after="0" w:line="274" w:lineRule="exact"/>
        <w:jc w:val="both"/>
        <w:sectPr>
          <w:pgSz w:w="11910" w:h="16840"/>
          <w:pgMar w:top="920" w:bottom="280" w:left="680" w:right="740"/>
        </w:sectPr>
      </w:pPr>
    </w:p>
    <w:p>
      <w:pPr>
        <w:pStyle w:val="BodyText"/>
        <w:spacing w:before="3"/>
        <w:rPr>
          <w:sz w:val="2"/>
        </w:rPr>
      </w:pPr>
      <w:r>
        <w:rPr/>
        <w:drawing>
          <wp:anchor distT="0" distB="0" distL="0" distR="0" allowOverlap="1" layoutInCell="1" locked="0" behindDoc="1" simplePos="0" relativeHeight="482074112">
            <wp:simplePos x="0" y="0"/>
            <wp:positionH relativeFrom="page">
              <wp:posOffset>302418</wp:posOffset>
            </wp:positionH>
            <wp:positionV relativeFrom="page">
              <wp:posOffset>302418</wp:posOffset>
            </wp:positionV>
            <wp:extent cx="6954202" cy="10089070"/>
            <wp:effectExtent l="0" t="0" r="0" b="0"/>
            <wp:wrapNone/>
            <wp:docPr id="347" name="Image 347"/>
            <wp:cNvGraphicFramePr>
              <a:graphicFrameLocks/>
            </wp:cNvGraphicFramePr>
            <a:graphic>
              <a:graphicData uri="http://schemas.openxmlformats.org/drawingml/2006/picture">
                <pic:pic>
                  <pic:nvPicPr>
                    <pic:cNvPr id="347" name="Image 347"/>
                    <pic:cNvPicPr/>
                  </pic:nvPicPr>
                  <pic:blipFill>
                    <a:blip r:embed="rId5" cstate="print"/>
                    <a:stretch>
                      <a:fillRect/>
                    </a:stretch>
                  </pic:blipFill>
                  <pic:spPr>
                    <a:xfrm>
                      <a:off x="0" y="0"/>
                      <a:ext cx="6954202" cy="10089070"/>
                    </a:xfrm>
                    <a:prstGeom prst="rect">
                      <a:avLst/>
                    </a:prstGeom>
                  </pic:spPr>
                </pic:pic>
              </a:graphicData>
            </a:graphic>
          </wp:anchor>
        </w:drawing>
      </w: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348" name="Image 348"/>
                  <wp:cNvGraphicFramePr>
                    <a:graphicFrameLocks/>
                  </wp:cNvGraphicFramePr>
                  <a:graphic>
                    <a:graphicData uri="http://schemas.openxmlformats.org/drawingml/2006/picture">
                      <pic:pic>
                        <pic:nvPicPr>
                          <pic:cNvPr id="348" name="Image 348"/>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5"/>
      </w:pPr>
    </w:p>
    <w:p>
      <w:pPr>
        <w:pStyle w:val="BodyText"/>
        <w:bidi/>
        <w:spacing w:line="331" w:lineRule="auto"/>
        <w:ind w:right="460" w:left="388" w:hanging="3"/>
        <w:jc w:val="left"/>
      </w:pPr>
      <w:r>
        <w:rPr>
          <w:w w:val="85"/>
          <w:rtl/>
        </w:rPr>
        <w:t>پيمانكار</w:t>
      </w:r>
      <w:r>
        <w:rPr>
          <w:spacing w:val="-7"/>
          <w:w w:val="85"/>
          <w:rtl/>
        </w:rPr>
        <w:t> </w:t>
      </w:r>
      <w:r>
        <w:rPr>
          <w:w w:val="85"/>
          <w:rtl/>
        </w:rPr>
        <w:t>بايد</w:t>
      </w:r>
      <w:r>
        <w:rPr>
          <w:spacing w:val="-7"/>
          <w:w w:val="85"/>
          <w:rtl/>
        </w:rPr>
        <w:t> </w:t>
      </w:r>
      <w:r>
        <w:rPr>
          <w:w w:val="85"/>
          <w:rtl/>
        </w:rPr>
        <w:t>پيشنهاد</w:t>
      </w:r>
      <w:r>
        <w:rPr>
          <w:spacing w:val="-7"/>
          <w:w w:val="85"/>
          <w:rtl/>
        </w:rPr>
        <w:t> </w:t>
      </w:r>
      <w:r>
        <w:rPr>
          <w:w w:val="85"/>
          <w:rtl/>
        </w:rPr>
        <w:t>سازندگان</w:t>
      </w:r>
      <w:r>
        <w:rPr>
          <w:spacing w:val="-8"/>
          <w:w w:val="85"/>
          <w:rtl/>
        </w:rPr>
        <w:t> </w:t>
      </w:r>
      <w:r>
        <w:rPr>
          <w:w w:val="85"/>
          <w:rtl/>
        </w:rPr>
        <w:t>را</w:t>
      </w:r>
      <w:r>
        <w:rPr>
          <w:spacing w:val="-7"/>
          <w:w w:val="85"/>
          <w:rtl/>
        </w:rPr>
        <w:t> </w:t>
      </w:r>
      <w:r>
        <w:rPr>
          <w:w w:val="85"/>
          <w:rtl/>
        </w:rPr>
        <w:t>مورد</w:t>
      </w:r>
      <w:r>
        <w:rPr>
          <w:spacing w:val="-9"/>
          <w:w w:val="85"/>
          <w:rtl/>
        </w:rPr>
        <w:t> </w:t>
      </w:r>
      <w:r>
        <w:rPr>
          <w:w w:val="85"/>
          <w:rtl/>
        </w:rPr>
        <w:t>بررسي</w:t>
      </w:r>
      <w:r>
        <w:rPr>
          <w:spacing w:val="-9"/>
          <w:w w:val="85"/>
          <w:rtl/>
        </w:rPr>
        <w:t> </w:t>
      </w:r>
      <w:r>
        <w:rPr>
          <w:w w:val="85"/>
          <w:rtl/>
        </w:rPr>
        <w:t>قرار</w:t>
      </w:r>
      <w:r>
        <w:rPr>
          <w:spacing w:val="-6"/>
          <w:w w:val="85"/>
          <w:rtl/>
        </w:rPr>
        <w:t> </w:t>
      </w:r>
      <w:r>
        <w:rPr>
          <w:w w:val="85"/>
          <w:rtl/>
        </w:rPr>
        <w:t>دهد</w:t>
      </w:r>
      <w:r>
        <w:rPr>
          <w:spacing w:val="-10"/>
          <w:w w:val="85"/>
          <w:rtl/>
        </w:rPr>
        <w:t> </w:t>
      </w:r>
      <w:r>
        <w:rPr>
          <w:w w:val="85"/>
          <w:rtl/>
        </w:rPr>
        <w:t>و</w:t>
      </w:r>
      <w:r>
        <w:rPr>
          <w:spacing w:val="-7"/>
          <w:w w:val="85"/>
          <w:rtl/>
        </w:rPr>
        <w:t> </w:t>
      </w:r>
      <w:r>
        <w:rPr>
          <w:w w:val="85"/>
          <w:rtl/>
        </w:rPr>
        <w:t>پيشنهاداتي</w:t>
      </w:r>
      <w:r>
        <w:rPr>
          <w:spacing w:val="-8"/>
          <w:w w:val="85"/>
          <w:rtl/>
        </w:rPr>
        <w:t> </w:t>
      </w:r>
      <w:r>
        <w:rPr>
          <w:w w:val="85"/>
          <w:rtl/>
        </w:rPr>
        <w:t>را</w:t>
      </w:r>
      <w:r>
        <w:rPr>
          <w:spacing w:val="-7"/>
          <w:w w:val="85"/>
          <w:rtl/>
        </w:rPr>
        <w:t> </w:t>
      </w:r>
      <w:r>
        <w:rPr>
          <w:w w:val="85"/>
          <w:rtl/>
        </w:rPr>
        <w:t>مورد</w:t>
      </w:r>
      <w:r>
        <w:rPr>
          <w:spacing w:val="-9"/>
          <w:w w:val="85"/>
          <w:rtl/>
        </w:rPr>
        <w:t> </w:t>
      </w:r>
      <w:r>
        <w:rPr>
          <w:w w:val="85"/>
          <w:rtl/>
        </w:rPr>
        <w:t>تاييد</w:t>
      </w:r>
      <w:r>
        <w:rPr>
          <w:spacing w:val="-9"/>
          <w:w w:val="85"/>
          <w:rtl/>
        </w:rPr>
        <w:t> </w:t>
      </w:r>
      <w:r>
        <w:rPr>
          <w:w w:val="85"/>
          <w:rtl/>
        </w:rPr>
        <w:t>قرار</w:t>
      </w:r>
      <w:r>
        <w:rPr>
          <w:spacing w:val="-7"/>
          <w:w w:val="85"/>
          <w:rtl/>
        </w:rPr>
        <w:t> </w:t>
      </w:r>
      <w:r>
        <w:rPr>
          <w:w w:val="85"/>
          <w:rtl/>
        </w:rPr>
        <w:t>دهد</w:t>
      </w:r>
      <w:r>
        <w:rPr>
          <w:spacing w:val="-9"/>
          <w:w w:val="85"/>
          <w:rtl/>
        </w:rPr>
        <w:t> </w:t>
      </w:r>
      <w:r>
        <w:rPr>
          <w:w w:val="85"/>
          <w:rtl/>
        </w:rPr>
        <w:t>كه</w:t>
      </w:r>
      <w:r>
        <w:rPr>
          <w:spacing w:val="-8"/>
          <w:w w:val="85"/>
          <w:rtl/>
        </w:rPr>
        <w:t> </w:t>
      </w:r>
      <w:r>
        <w:rPr>
          <w:w w:val="85"/>
          <w:rtl/>
        </w:rPr>
        <w:t>مشخصات</w:t>
      </w:r>
      <w:r>
        <w:rPr>
          <w:spacing w:val="-9"/>
          <w:w w:val="85"/>
          <w:rtl/>
        </w:rPr>
        <w:t> </w:t>
      </w:r>
      <w:r>
        <w:rPr>
          <w:w w:val="85"/>
          <w:rtl/>
        </w:rPr>
        <w:t>كاﻻهايشان </w:t>
      </w:r>
      <w:r>
        <w:rPr>
          <w:spacing w:val="-7"/>
          <w:w w:val="80"/>
          <w:rtl/>
        </w:rPr>
        <w:t>با</w:t>
      </w:r>
      <w:r>
        <w:rPr>
          <w:spacing w:val="-14"/>
          <w:rtl/>
        </w:rPr>
        <w:t> </w:t>
      </w:r>
      <w:r>
        <w:rPr>
          <w:w w:val="80"/>
          <w:rtl/>
        </w:rPr>
        <w:t>مشخصات</w:t>
      </w:r>
      <w:r>
        <w:rPr>
          <w:spacing w:val="-5"/>
          <w:w w:val="80"/>
          <w:rtl/>
        </w:rPr>
        <w:t> </w:t>
      </w:r>
      <w:r>
        <w:rPr>
          <w:w w:val="80"/>
          <w:rtl/>
        </w:rPr>
        <w:t>فني</w:t>
      </w:r>
      <w:r>
        <w:rPr>
          <w:spacing w:val="-6"/>
          <w:w w:val="80"/>
          <w:rtl/>
        </w:rPr>
        <w:t> </w:t>
      </w:r>
      <w:r>
        <w:rPr>
          <w:w w:val="80"/>
          <w:rtl/>
        </w:rPr>
        <w:t>تاييد</w:t>
      </w:r>
      <w:r>
        <w:rPr>
          <w:spacing w:val="-5"/>
          <w:w w:val="80"/>
          <w:rtl/>
        </w:rPr>
        <w:t> </w:t>
      </w:r>
      <w:r>
        <w:rPr>
          <w:w w:val="80"/>
          <w:rtl/>
        </w:rPr>
        <w:t>شده</w:t>
      </w:r>
      <w:r>
        <w:rPr>
          <w:spacing w:val="-3"/>
          <w:w w:val="80"/>
          <w:rtl/>
        </w:rPr>
        <w:t> </w:t>
      </w:r>
      <w:r>
        <w:rPr>
          <w:w w:val="80"/>
          <w:rtl/>
        </w:rPr>
        <w:t>توسط</w:t>
      </w:r>
      <w:r>
        <w:rPr>
          <w:spacing w:val="-6"/>
          <w:w w:val="80"/>
          <w:rtl/>
        </w:rPr>
        <w:t> </w:t>
      </w:r>
      <w:r>
        <w:rPr>
          <w:w w:val="80"/>
          <w:rtl/>
        </w:rPr>
        <w:t>كارفرما</w:t>
      </w:r>
      <w:r>
        <w:rPr>
          <w:spacing w:val="-2"/>
          <w:w w:val="80"/>
          <w:rtl/>
        </w:rPr>
        <w:t> </w:t>
      </w:r>
      <w:r>
        <w:rPr>
          <w:w w:val="80"/>
          <w:rtl/>
        </w:rPr>
        <w:t>هيچگونه</w:t>
      </w:r>
      <w:r>
        <w:rPr>
          <w:spacing w:val="-4"/>
          <w:w w:val="80"/>
          <w:rtl/>
        </w:rPr>
        <w:t> </w:t>
      </w:r>
      <w:r>
        <w:rPr>
          <w:w w:val="80"/>
          <w:rtl/>
        </w:rPr>
        <w:t>مغايرتي</w:t>
      </w:r>
      <w:r>
        <w:rPr>
          <w:spacing w:val="-4"/>
          <w:w w:val="80"/>
          <w:rtl/>
        </w:rPr>
        <w:t> </w:t>
      </w:r>
      <w:r>
        <w:rPr>
          <w:w w:val="80"/>
          <w:rtl/>
        </w:rPr>
        <w:t>نداشته</w:t>
      </w:r>
      <w:r>
        <w:rPr>
          <w:spacing w:val="-5"/>
          <w:w w:val="80"/>
          <w:rtl/>
        </w:rPr>
        <w:t> </w:t>
      </w:r>
      <w:r>
        <w:rPr>
          <w:w w:val="80"/>
          <w:rtl/>
        </w:rPr>
        <w:t>باشد</w:t>
      </w:r>
      <w:r>
        <w:rPr>
          <w:w w:val="80"/>
        </w:rPr>
        <w:t>.</w:t>
      </w:r>
      <w:r>
        <w:rPr>
          <w:spacing w:val="-4"/>
          <w:w w:val="80"/>
          <w:rtl/>
        </w:rPr>
        <w:t> </w:t>
      </w:r>
      <w:r>
        <w:rPr>
          <w:w w:val="80"/>
          <w:rtl/>
        </w:rPr>
        <w:t>هرگونه</w:t>
      </w:r>
      <w:r>
        <w:rPr>
          <w:spacing w:val="-3"/>
          <w:w w:val="80"/>
          <w:rtl/>
        </w:rPr>
        <w:t> </w:t>
      </w:r>
      <w:r>
        <w:rPr>
          <w:w w:val="80"/>
          <w:rtl/>
        </w:rPr>
        <w:t>مغايرت</w:t>
      </w:r>
      <w:r>
        <w:rPr>
          <w:spacing w:val="-3"/>
          <w:w w:val="80"/>
          <w:rtl/>
        </w:rPr>
        <w:t> </w:t>
      </w:r>
      <w:r>
        <w:rPr>
          <w:w w:val="80"/>
          <w:rtl/>
        </w:rPr>
        <w:t>بايد</w:t>
      </w:r>
      <w:r>
        <w:rPr>
          <w:spacing w:val="-5"/>
          <w:w w:val="80"/>
          <w:rtl/>
        </w:rPr>
        <w:t> </w:t>
      </w:r>
      <w:r>
        <w:rPr>
          <w:w w:val="80"/>
          <w:rtl/>
        </w:rPr>
        <w:t>بﻼفاﺻله</w:t>
      </w:r>
      <w:r>
        <w:rPr>
          <w:spacing w:val="-6"/>
          <w:w w:val="80"/>
          <w:rtl/>
        </w:rPr>
        <w:t> </w:t>
      </w:r>
      <w:r>
        <w:rPr>
          <w:w w:val="80"/>
          <w:rtl/>
        </w:rPr>
        <w:t>به</w:t>
      </w:r>
      <w:r>
        <w:rPr>
          <w:spacing w:val="-3"/>
          <w:w w:val="80"/>
          <w:rtl/>
        </w:rPr>
        <w:t> </w:t>
      </w:r>
      <w:r>
        <w:rPr>
          <w:w w:val="80"/>
          <w:rtl/>
        </w:rPr>
        <w:t>كارفرما</w:t>
      </w:r>
      <w:r>
        <w:rPr>
          <w:spacing w:val="-5"/>
          <w:w w:val="80"/>
          <w:rtl/>
        </w:rPr>
        <w:t> </w:t>
      </w:r>
      <w:r>
        <w:rPr>
          <w:w w:val="80"/>
          <w:rtl/>
        </w:rPr>
        <w:t>اطﻼ</w:t>
      </w:r>
      <w:r>
        <w:rPr>
          <w:w w:val="80"/>
          <w:rtl/>
        </w:rPr>
        <w:t>ع</w:t>
      </w:r>
    </w:p>
    <w:p>
      <w:pPr>
        <w:pStyle w:val="BodyText"/>
        <w:bidi/>
        <w:spacing w:line="275" w:lineRule="exact"/>
        <w:ind w:right="0" w:left="388" w:firstLine="0"/>
        <w:jc w:val="left"/>
      </w:pPr>
      <w:r>
        <w:rPr>
          <w:spacing w:val="-4"/>
          <w:w w:val="80"/>
          <w:rtl/>
        </w:rPr>
        <w:t>داده</w:t>
      </w:r>
      <w:r>
        <w:rPr>
          <w:spacing w:val="2"/>
          <w:rtl/>
        </w:rPr>
        <w:t> </w:t>
      </w:r>
      <w:r>
        <w:rPr>
          <w:w w:val="80"/>
          <w:rtl/>
        </w:rPr>
        <w:t>شود</w:t>
      </w:r>
      <w:r>
        <w:rPr>
          <w:spacing w:val="1"/>
          <w:rtl/>
        </w:rPr>
        <w:t> </w:t>
      </w:r>
      <w:r>
        <w:rPr>
          <w:w w:val="80"/>
          <w:rtl/>
        </w:rPr>
        <w:t>و</w:t>
      </w:r>
      <w:r>
        <w:rPr>
          <w:spacing w:val="1"/>
          <w:rtl/>
        </w:rPr>
        <w:t> </w:t>
      </w:r>
      <w:r>
        <w:rPr>
          <w:w w:val="80"/>
          <w:rtl/>
        </w:rPr>
        <w:t>تاييد</w:t>
      </w:r>
      <w:r>
        <w:rPr>
          <w:spacing w:val="1"/>
          <w:rtl/>
        </w:rPr>
        <w:t> </w:t>
      </w:r>
      <w:r>
        <w:rPr>
          <w:w w:val="80"/>
          <w:rtl/>
        </w:rPr>
        <w:t>كارفرما</w:t>
      </w:r>
      <w:r>
        <w:rPr>
          <w:spacing w:val="5"/>
          <w:rtl/>
        </w:rPr>
        <w:t> </w:t>
      </w:r>
      <w:r>
        <w:rPr>
          <w:w w:val="80"/>
          <w:rtl/>
        </w:rPr>
        <w:t>اخذ</w:t>
      </w:r>
      <w:r>
        <w:rPr>
          <w:spacing w:val="4"/>
          <w:rtl/>
        </w:rPr>
        <w:t> </w:t>
      </w:r>
      <w:r>
        <w:rPr>
          <w:w w:val="80"/>
          <w:rtl/>
        </w:rPr>
        <w:t>گردد</w:t>
      </w:r>
      <w:r>
        <w:rPr>
          <w:w w:val="80"/>
        </w:rPr>
        <w:t>.</w:t>
      </w:r>
    </w:p>
    <w:p>
      <w:pPr>
        <w:pStyle w:val="BodyText"/>
      </w:pPr>
    </w:p>
    <w:p>
      <w:pPr>
        <w:pStyle w:val="BodyText"/>
        <w:spacing w:before="96"/>
      </w:pPr>
    </w:p>
    <w:p>
      <w:pPr>
        <w:pStyle w:val="BodyText"/>
        <w:bidi/>
        <w:ind w:right="3409" w:left="0" w:firstLine="0"/>
        <w:jc w:val="right"/>
        <w:rPr>
          <w:rFonts w:ascii="Times New Roman" w:cs="Times New Roman"/>
        </w:rPr>
      </w:pPr>
      <w:r>
        <w:rPr>
          <w:w w:val="90"/>
        </w:rPr>
        <w:t>-٣-٣-٢-</w:t>
      </w:r>
      <w:r>
        <w:rPr>
          <w:spacing w:val="-10"/>
          <w:w w:val="90"/>
        </w:rPr>
        <w:t>٧</w:t>
      </w:r>
      <w:r>
        <w:rPr>
          <w:spacing w:val="-4"/>
          <w:w w:val="90"/>
          <w:rtl/>
        </w:rPr>
        <w:t> </w:t>
      </w:r>
      <w:r>
        <w:rPr>
          <w:w w:val="90"/>
          <w:rtl/>
        </w:rPr>
        <w:t>تﺄمين</w:t>
      </w:r>
      <w:r>
        <w:rPr>
          <w:spacing w:val="-4"/>
          <w:w w:val="90"/>
          <w:rtl/>
        </w:rPr>
        <w:t> </w:t>
      </w:r>
      <w:r>
        <w:rPr>
          <w:w w:val="90"/>
          <w:rtl/>
        </w:rPr>
        <w:t>و</w:t>
      </w:r>
      <w:r>
        <w:rPr>
          <w:spacing w:val="-1"/>
          <w:w w:val="90"/>
          <w:rtl/>
        </w:rPr>
        <w:t> </w:t>
      </w:r>
      <w:r>
        <w:rPr>
          <w:w w:val="90"/>
          <w:rtl/>
        </w:rPr>
        <w:t>تدارك</w:t>
      </w:r>
      <w:r>
        <w:rPr>
          <w:spacing w:val="-4"/>
          <w:w w:val="90"/>
          <w:rtl/>
        </w:rPr>
        <w:t> </w:t>
      </w:r>
      <w:r>
        <w:rPr>
          <w:w w:val="90"/>
          <w:rtl/>
        </w:rPr>
        <w:t>كاﻻي</w:t>
      </w:r>
      <w:r>
        <w:rPr>
          <w:spacing w:val="-1"/>
          <w:w w:val="90"/>
          <w:rtl/>
        </w:rPr>
        <w:t> </w:t>
      </w:r>
      <w:r>
        <w:rPr>
          <w:w w:val="90"/>
          <w:rtl/>
        </w:rPr>
        <w:t>سيﺴتم</w:t>
      </w:r>
      <w:r>
        <w:rPr>
          <w:spacing w:val="-2"/>
          <w:w w:val="90"/>
          <w:rtl/>
        </w:rPr>
        <w:t> </w:t>
      </w:r>
      <w:r>
        <w:rPr>
          <w:w w:val="90"/>
          <w:rtl/>
        </w:rPr>
        <w:t>ايمني</w:t>
      </w:r>
      <w:r>
        <w:rPr>
          <w:spacing w:val="-3"/>
          <w:w w:val="90"/>
          <w:rtl/>
        </w:rPr>
        <w:t> </w:t>
      </w:r>
      <w:r>
        <w:rPr>
          <w:w w:val="90"/>
          <w:rtl/>
        </w:rPr>
        <w:t>و</w:t>
      </w:r>
      <w:r>
        <w:rPr>
          <w:spacing w:val="-2"/>
          <w:w w:val="90"/>
          <w:rtl/>
        </w:rPr>
        <w:t> </w:t>
      </w:r>
      <w:r>
        <w:rPr>
          <w:w w:val="90"/>
          <w:rtl/>
        </w:rPr>
        <w:t>آتش</w:t>
      </w:r>
      <w:r>
        <w:rPr>
          <w:spacing w:val="-2"/>
          <w:w w:val="90"/>
          <w:rtl/>
        </w:rPr>
        <w:t> </w:t>
      </w:r>
      <w:r>
        <w:rPr>
          <w:w w:val="90"/>
          <w:rtl/>
        </w:rPr>
        <w:t>نشاني</w:t>
      </w:r>
      <w:r>
        <w:rPr>
          <w:spacing w:val="-2"/>
          <w:w w:val="90"/>
          <w:rtl/>
        </w:rPr>
        <w:t> </w:t>
      </w:r>
      <w:r>
        <w:rPr>
          <w:rFonts w:ascii="Times New Roman" w:cs="Times New Roman"/>
          <w:w w:val="90"/>
        </w:rPr>
        <w:t>Safety</w:t>
      </w:r>
      <w:r>
        <w:rPr>
          <w:w w:val="90"/>
        </w:rPr>
        <w:t>)</w:t>
      </w:r>
      <w:r>
        <w:rPr>
          <w:rFonts w:ascii="Times New Roman" w:cs="Times New Roman"/>
          <w:spacing w:val="8"/>
          <w:rtl/>
        </w:rPr>
        <w:t> </w:t>
      </w:r>
      <w:r>
        <w:rPr>
          <w:rFonts w:ascii="Times New Roman" w:cs="Times New Roman"/>
          <w:w w:val="90"/>
        </w:rPr>
        <w:t>&amp;</w:t>
      </w:r>
      <w:r>
        <w:rPr>
          <w:rFonts w:ascii="Times New Roman" w:cs="Times New Roman"/>
          <w:spacing w:val="7"/>
          <w:rtl/>
        </w:rPr>
        <w:t> </w:t>
      </w:r>
      <w:r>
        <w:rPr>
          <w:w w:val="90"/>
        </w:rPr>
        <w:t>:(</w:t>
      </w:r>
      <w:r>
        <w:rPr>
          <w:rFonts w:ascii="Times New Roman" w:cs="Times New Roman"/>
          <w:w w:val="90"/>
        </w:rPr>
        <w:t>Fir</w:t>
      </w:r>
      <w:r>
        <w:rPr>
          <w:rFonts w:ascii="Times New Roman" w:cs="Times New Roman"/>
          <w:w w:val="90"/>
        </w:rPr>
        <w:t>e</w:t>
      </w:r>
    </w:p>
    <w:p>
      <w:pPr>
        <w:pStyle w:val="BodyText"/>
        <w:spacing w:before="136"/>
      </w:pPr>
    </w:p>
    <w:p>
      <w:pPr>
        <w:pStyle w:val="BodyText"/>
        <w:bidi/>
        <w:ind w:right="456" w:left="0" w:firstLine="0"/>
        <w:jc w:val="right"/>
      </w:pPr>
      <w:r>
        <w:rPr>
          <w:spacing w:val="-4"/>
          <w:w w:val="85"/>
          <w:rtl/>
        </w:rPr>
        <w:t>كليه</w:t>
      </w:r>
      <w:r>
        <w:rPr>
          <w:spacing w:val="-3"/>
          <w:w w:val="85"/>
          <w:rtl/>
        </w:rPr>
        <w:t> </w:t>
      </w:r>
      <w:r>
        <w:rPr>
          <w:w w:val="85"/>
          <w:rtl/>
        </w:rPr>
        <w:t>كاﻻها</w:t>
      </w:r>
      <w:r>
        <w:rPr>
          <w:spacing w:val="-4"/>
          <w:w w:val="85"/>
          <w:rtl/>
        </w:rPr>
        <w:t> </w:t>
      </w:r>
      <w:r>
        <w:rPr>
          <w:w w:val="85"/>
          <w:rtl/>
        </w:rPr>
        <w:t>و</w:t>
      </w:r>
      <w:r>
        <w:rPr>
          <w:spacing w:val="-1"/>
          <w:w w:val="85"/>
          <w:rtl/>
        </w:rPr>
        <w:t> </w:t>
      </w:r>
      <w:r>
        <w:rPr>
          <w:w w:val="85"/>
          <w:rtl/>
        </w:rPr>
        <w:t>تجهيزات</w:t>
      </w:r>
      <w:r>
        <w:rPr>
          <w:spacing w:val="-6"/>
          <w:w w:val="85"/>
          <w:rtl/>
        </w:rPr>
        <w:t> </w:t>
      </w:r>
      <w:r>
        <w:rPr>
          <w:w w:val="85"/>
          <w:rtl/>
        </w:rPr>
        <w:t>اطفاء</w:t>
      </w:r>
      <w:r>
        <w:rPr>
          <w:spacing w:val="-3"/>
          <w:w w:val="85"/>
          <w:rtl/>
        </w:rPr>
        <w:t> </w:t>
      </w:r>
      <w:r>
        <w:rPr>
          <w:w w:val="85"/>
          <w:rtl/>
        </w:rPr>
        <w:t>حريق</w:t>
      </w:r>
      <w:r>
        <w:rPr>
          <w:spacing w:val="-4"/>
          <w:w w:val="85"/>
          <w:rtl/>
        </w:rPr>
        <w:t> </w:t>
      </w:r>
      <w:r>
        <w:rPr>
          <w:w w:val="85"/>
          <w:rtl/>
        </w:rPr>
        <w:t>و</w:t>
      </w:r>
      <w:r>
        <w:rPr>
          <w:spacing w:val="-1"/>
          <w:w w:val="85"/>
          <w:rtl/>
        </w:rPr>
        <w:t> </w:t>
      </w:r>
      <w:r>
        <w:rPr>
          <w:w w:val="85"/>
          <w:rtl/>
        </w:rPr>
        <w:t>مواد</w:t>
      </w:r>
      <w:r>
        <w:rPr>
          <w:spacing w:val="-2"/>
          <w:w w:val="85"/>
          <w:rtl/>
        </w:rPr>
        <w:t> </w:t>
      </w:r>
      <w:r>
        <w:rPr>
          <w:w w:val="85"/>
          <w:rtl/>
        </w:rPr>
        <w:t>مصرفي</w:t>
      </w:r>
      <w:r>
        <w:rPr>
          <w:spacing w:val="-4"/>
          <w:w w:val="85"/>
          <w:rtl/>
        </w:rPr>
        <w:t> </w:t>
      </w:r>
      <w:r>
        <w:rPr>
          <w:w w:val="85"/>
          <w:rtl/>
        </w:rPr>
        <w:t>ﻻزم</w:t>
      </w:r>
      <w:r>
        <w:rPr>
          <w:spacing w:val="43"/>
          <w:rtl/>
        </w:rPr>
        <w:t> </w:t>
      </w:r>
      <w:r>
        <w:rPr>
          <w:w w:val="85"/>
          <w:rtl/>
        </w:rPr>
        <w:t>مانند</w:t>
      </w:r>
      <w:r>
        <w:rPr>
          <w:spacing w:val="-9"/>
          <w:rtl/>
        </w:rPr>
        <w:t> </w:t>
      </w:r>
      <w:r>
        <w:rPr>
          <w:w w:val="85"/>
          <w:rtl/>
        </w:rPr>
        <w:t>مصالح</w:t>
      </w:r>
      <w:r>
        <w:rPr>
          <w:rFonts w:ascii="Times New Roman" w:cs="Times New Roman"/>
          <w:spacing w:val="-5"/>
          <w:rtl/>
        </w:rPr>
        <w:t> </w:t>
      </w:r>
      <w:r>
        <w:rPr>
          <w:rFonts w:ascii="Times New Roman" w:cs="Times New Roman"/>
          <w:w w:val="85"/>
        </w:rPr>
        <w:t>proofing</w:t>
      </w:r>
      <w:r>
        <w:rPr>
          <w:rFonts w:ascii="Times New Roman" w:cs="Times New Roman"/>
          <w:spacing w:val="1"/>
          <w:rtl/>
        </w:rPr>
        <w:t> </w:t>
      </w:r>
      <w:r>
        <w:rPr>
          <w:rFonts w:ascii="Times New Roman" w:cs="Times New Roman"/>
          <w:w w:val="85"/>
        </w:rPr>
        <w:t>Fire</w:t>
      </w:r>
      <w:r>
        <w:rPr>
          <w:spacing w:val="-2"/>
          <w:w w:val="85"/>
          <w:rtl/>
        </w:rPr>
        <w:t> </w:t>
      </w:r>
      <w:r>
        <w:rPr>
          <w:w w:val="85"/>
          <w:rtl/>
        </w:rPr>
        <w:t>در</w:t>
      </w:r>
      <w:r>
        <w:rPr>
          <w:spacing w:val="-2"/>
          <w:w w:val="85"/>
          <w:rtl/>
        </w:rPr>
        <w:t> </w:t>
      </w:r>
      <w:r>
        <w:rPr>
          <w:w w:val="85"/>
          <w:rtl/>
        </w:rPr>
        <w:t>اجراي</w:t>
      </w:r>
      <w:r>
        <w:rPr>
          <w:spacing w:val="-4"/>
          <w:w w:val="85"/>
          <w:rtl/>
        </w:rPr>
        <w:t> </w:t>
      </w:r>
      <w:r>
        <w:rPr>
          <w:w w:val="85"/>
          <w:rtl/>
        </w:rPr>
        <w:t>پروژه</w:t>
      </w:r>
      <w:r>
        <w:rPr>
          <w:spacing w:val="-4"/>
          <w:w w:val="85"/>
          <w:rtl/>
        </w:rPr>
        <w:t> </w:t>
      </w:r>
      <w:r>
        <w:rPr>
          <w:w w:val="85"/>
          <w:rtl/>
        </w:rPr>
        <w:t>بايد</w:t>
      </w:r>
      <w:r>
        <w:rPr>
          <w:spacing w:val="-5"/>
          <w:w w:val="85"/>
          <w:rtl/>
        </w:rPr>
        <w:t> </w:t>
      </w:r>
      <w:r>
        <w:rPr>
          <w:w w:val="85"/>
          <w:rtl/>
        </w:rPr>
        <w:t>توسط</w:t>
      </w:r>
      <w:r>
        <w:rPr>
          <w:spacing w:val="-2"/>
          <w:w w:val="85"/>
          <w:rtl/>
        </w:rPr>
        <w:t> </w:t>
      </w:r>
      <w:r>
        <w:rPr>
          <w:w w:val="85"/>
          <w:rtl/>
        </w:rPr>
        <w:t>پيمانكا</w:t>
      </w:r>
      <w:r>
        <w:rPr>
          <w:w w:val="85"/>
          <w:rtl/>
        </w:rPr>
        <w:t>ر</w:t>
      </w:r>
    </w:p>
    <w:p>
      <w:pPr>
        <w:pStyle w:val="BodyText"/>
        <w:bidi/>
        <w:spacing w:line="434" w:lineRule="auto" w:before="104"/>
        <w:ind w:right="458" w:left="0" w:firstLine="4009"/>
        <w:jc w:val="right"/>
      </w:pPr>
      <w:r>
        <w:rPr>
          <w:w w:val="90"/>
          <w:rtl/>
        </w:rPr>
        <w:t>و</w:t>
      </w:r>
      <w:r>
        <w:rPr>
          <w:spacing w:val="-11"/>
          <w:w w:val="90"/>
          <w:rtl/>
        </w:rPr>
        <w:t> </w:t>
      </w:r>
      <w:r>
        <w:rPr>
          <w:w w:val="90"/>
          <w:rtl/>
        </w:rPr>
        <w:t>به</w:t>
      </w:r>
      <w:r>
        <w:rPr>
          <w:spacing w:val="-10"/>
          <w:w w:val="90"/>
          <w:rtl/>
        </w:rPr>
        <w:t> </w:t>
      </w:r>
      <w:r>
        <w:rPr>
          <w:w w:val="90"/>
          <w:rtl/>
        </w:rPr>
        <w:t>هزينه</w:t>
      </w:r>
      <w:r>
        <w:rPr>
          <w:spacing w:val="-10"/>
          <w:w w:val="90"/>
          <w:rtl/>
        </w:rPr>
        <w:t> </w:t>
      </w:r>
      <w:r>
        <w:rPr>
          <w:w w:val="90"/>
          <w:rtl/>
        </w:rPr>
        <w:t>پيمانكار</w:t>
      </w:r>
      <w:r>
        <w:rPr>
          <w:spacing w:val="-10"/>
          <w:w w:val="90"/>
          <w:rtl/>
        </w:rPr>
        <w:t> </w:t>
      </w:r>
      <w:r>
        <w:rPr>
          <w:w w:val="90"/>
          <w:rtl/>
        </w:rPr>
        <w:t>خريداري</w:t>
      </w:r>
      <w:r>
        <w:rPr>
          <w:spacing w:val="-10"/>
          <w:w w:val="90"/>
          <w:rtl/>
        </w:rPr>
        <w:t> </w:t>
      </w:r>
      <w:r>
        <w:rPr>
          <w:w w:val="90"/>
          <w:rtl/>
        </w:rPr>
        <w:t>و</w:t>
      </w:r>
      <w:r>
        <w:rPr>
          <w:spacing w:val="-10"/>
          <w:w w:val="90"/>
          <w:rtl/>
        </w:rPr>
        <w:t> </w:t>
      </w:r>
      <w:r>
        <w:rPr>
          <w:w w:val="90"/>
          <w:rtl/>
        </w:rPr>
        <w:t>در</w:t>
      </w:r>
      <w:r>
        <w:rPr>
          <w:spacing w:val="-10"/>
          <w:w w:val="90"/>
          <w:rtl/>
        </w:rPr>
        <w:t> </w:t>
      </w:r>
      <w:r>
        <w:rPr>
          <w:w w:val="90"/>
          <w:rtl/>
        </w:rPr>
        <w:t>زمان</w:t>
      </w:r>
      <w:r>
        <w:rPr>
          <w:spacing w:val="-10"/>
          <w:w w:val="90"/>
          <w:rtl/>
        </w:rPr>
        <w:t> </w:t>
      </w:r>
      <w:r>
        <w:rPr>
          <w:w w:val="90"/>
          <w:rtl/>
        </w:rPr>
        <w:t>ﻻزم</w:t>
      </w:r>
      <w:r>
        <w:rPr>
          <w:spacing w:val="-10"/>
          <w:w w:val="90"/>
          <w:rtl/>
        </w:rPr>
        <w:t> </w:t>
      </w:r>
      <w:r>
        <w:rPr>
          <w:w w:val="90"/>
          <w:rtl/>
        </w:rPr>
        <w:t>به</w:t>
      </w:r>
      <w:r>
        <w:rPr>
          <w:spacing w:val="-10"/>
          <w:w w:val="90"/>
          <w:rtl/>
        </w:rPr>
        <w:t> </w:t>
      </w:r>
      <w:r>
        <w:rPr>
          <w:w w:val="90"/>
          <w:rtl/>
        </w:rPr>
        <w:t>محل</w:t>
      </w:r>
      <w:r>
        <w:rPr>
          <w:spacing w:val="-10"/>
          <w:w w:val="90"/>
          <w:rtl/>
        </w:rPr>
        <w:t> </w:t>
      </w:r>
      <w:r>
        <w:rPr>
          <w:w w:val="90"/>
          <w:rtl/>
        </w:rPr>
        <w:t>پروژه</w:t>
      </w:r>
      <w:r>
        <w:rPr>
          <w:spacing w:val="-10"/>
          <w:w w:val="90"/>
          <w:rtl/>
        </w:rPr>
        <w:t> </w:t>
      </w:r>
      <w:r>
        <w:rPr>
          <w:w w:val="90"/>
          <w:rtl/>
        </w:rPr>
        <w:t>حمل</w:t>
      </w:r>
      <w:r>
        <w:rPr>
          <w:spacing w:val="-11"/>
          <w:w w:val="90"/>
          <w:rtl/>
        </w:rPr>
        <w:t> </w:t>
      </w:r>
      <w:r>
        <w:rPr>
          <w:w w:val="90"/>
          <w:rtl/>
        </w:rPr>
        <w:t>گردد</w:t>
      </w:r>
      <w:r>
        <w:rPr>
          <w:w w:val="90"/>
        </w:rPr>
        <w:t>.</w:t>
      </w:r>
      <w:r>
        <w:rPr>
          <w:w w:val="90"/>
          <w:rtl/>
        </w:rPr>
        <w:t> </w:t>
      </w:r>
      <w:r>
        <w:rPr>
          <w:spacing w:val="-2"/>
          <w:w w:val="80"/>
          <w:rtl/>
        </w:rPr>
        <w:t>پيمانكار</w:t>
      </w:r>
      <w:r>
        <w:rPr>
          <w:rtl/>
        </w:rPr>
        <w:t> </w:t>
      </w:r>
      <w:r>
        <w:rPr>
          <w:w w:val="80"/>
          <w:rtl/>
        </w:rPr>
        <w:t>موظف</w:t>
      </w:r>
      <w:r>
        <w:rPr>
          <w:spacing w:val="-1"/>
          <w:rtl/>
        </w:rPr>
        <w:t> </w:t>
      </w:r>
      <w:r>
        <w:rPr>
          <w:w w:val="80"/>
          <w:rtl/>
        </w:rPr>
        <w:t>است</w:t>
      </w:r>
      <w:r>
        <w:rPr>
          <w:spacing w:val="-2"/>
          <w:rtl/>
        </w:rPr>
        <w:t> </w:t>
      </w:r>
      <w:r>
        <w:rPr>
          <w:w w:val="80"/>
          <w:rtl/>
        </w:rPr>
        <w:t>نﺴبت</w:t>
      </w:r>
      <w:r>
        <w:rPr>
          <w:spacing w:val="-2"/>
          <w:rtl/>
        </w:rPr>
        <w:t> </w:t>
      </w:r>
      <w:r>
        <w:rPr>
          <w:w w:val="80"/>
          <w:rtl/>
        </w:rPr>
        <w:t>به</w:t>
      </w:r>
      <w:r>
        <w:rPr>
          <w:spacing w:val="1"/>
          <w:rtl/>
        </w:rPr>
        <w:t> </w:t>
      </w:r>
      <w:r>
        <w:rPr>
          <w:w w:val="80"/>
          <w:rtl/>
        </w:rPr>
        <w:t>تهيه</w:t>
      </w:r>
      <w:r>
        <w:rPr>
          <w:spacing w:val="-4"/>
          <w:rtl/>
        </w:rPr>
        <w:t> </w:t>
      </w:r>
      <w:r>
        <w:rPr>
          <w:w w:val="80"/>
          <w:rtl/>
        </w:rPr>
        <w:t>و</w:t>
      </w:r>
      <w:r>
        <w:rPr>
          <w:spacing w:val="1"/>
          <w:rtl/>
        </w:rPr>
        <w:t> </w:t>
      </w:r>
      <w:r>
        <w:rPr>
          <w:w w:val="80"/>
          <w:rtl/>
        </w:rPr>
        <w:t>تدوين</w:t>
      </w:r>
      <w:r>
        <w:rPr>
          <w:spacing w:val="-1"/>
          <w:rtl/>
        </w:rPr>
        <w:t> </w:t>
      </w:r>
      <w:r>
        <w:rPr>
          <w:w w:val="80"/>
          <w:rtl/>
        </w:rPr>
        <w:t>ليﺴت</w:t>
      </w:r>
      <w:r>
        <w:rPr>
          <w:spacing w:val="-2"/>
          <w:rtl/>
        </w:rPr>
        <w:t> </w:t>
      </w:r>
      <w:r>
        <w:rPr>
          <w:w w:val="80"/>
          <w:rtl/>
        </w:rPr>
        <w:t>كاﻻي</w:t>
      </w:r>
      <w:r>
        <w:rPr>
          <w:spacing w:val="-2"/>
          <w:rtl/>
        </w:rPr>
        <w:t> </w:t>
      </w:r>
      <w:r>
        <w:rPr>
          <w:w w:val="80"/>
          <w:rtl/>
        </w:rPr>
        <w:t>تقاضاي</w:t>
      </w:r>
      <w:r>
        <w:rPr>
          <w:spacing w:val="-1"/>
          <w:rtl/>
        </w:rPr>
        <w:t> </w:t>
      </w:r>
      <w:r>
        <w:rPr>
          <w:w w:val="80"/>
          <w:rtl/>
        </w:rPr>
        <w:t>خريد</w:t>
      </w:r>
      <w:r>
        <w:rPr>
          <w:spacing w:val="-3"/>
          <w:rtl/>
        </w:rPr>
        <w:t> </w:t>
      </w:r>
      <w:r>
        <w:rPr>
          <w:w w:val="80"/>
          <w:rtl/>
        </w:rPr>
        <w:t>و</w:t>
      </w:r>
      <w:r>
        <w:rPr>
          <w:spacing w:val="2"/>
          <w:rtl/>
        </w:rPr>
        <w:t> </w:t>
      </w:r>
      <w:r>
        <w:rPr>
          <w:w w:val="80"/>
          <w:rtl/>
        </w:rPr>
        <w:t>ارسال</w:t>
      </w:r>
      <w:r>
        <w:rPr>
          <w:spacing w:val="-2"/>
          <w:rtl/>
        </w:rPr>
        <w:t> </w:t>
      </w:r>
      <w:r>
        <w:rPr>
          <w:w w:val="80"/>
          <w:rtl/>
        </w:rPr>
        <w:t>تقاضاي</w:t>
      </w:r>
      <w:r>
        <w:rPr>
          <w:spacing w:val="-1"/>
          <w:rtl/>
        </w:rPr>
        <w:t> </w:t>
      </w:r>
      <w:r>
        <w:rPr>
          <w:w w:val="80"/>
          <w:rtl/>
        </w:rPr>
        <w:t>خريد</w:t>
      </w:r>
      <w:r>
        <w:rPr>
          <w:spacing w:val="-6"/>
          <w:rtl/>
        </w:rPr>
        <w:t> </w:t>
      </w:r>
      <w:r>
        <w:rPr>
          <w:w w:val="80"/>
          <w:rtl/>
        </w:rPr>
        <w:t>براي</w:t>
      </w:r>
      <w:r>
        <w:rPr>
          <w:spacing w:val="-2"/>
          <w:rtl/>
        </w:rPr>
        <w:t> </w:t>
      </w:r>
      <w:r>
        <w:rPr>
          <w:w w:val="80"/>
          <w:rtl/>
        </w:rPr>
        <w:t>سازندگان</w:t>
      </w:r>
      <w:r>
        <w:rPr>
          <w:rtl/>
        </w:rPr>
        <w:t> </w:t>
      </w:r>
      <w:r>
        <w:rPr>
          <w:w w:val="80"/>
          <w:rtl/>
        </w:rPr>
        <w:t>مورد</w:t>
      </w:r>
      <w:r>
        <w:rPr>
          <w:spacing w:val="-7"/>
          <w:rtl/>
        </w:rPr>
        <w:t> </w:t>
      </w:r>
      <w:r>
        <w:rPr>
          <w:w w:val="80"/>
          <w:rtl/>
        </w:rPr>
        <w:t>تايي</w:t>
      </w:r>
      <w:r>
        <w:rPr>
          <w:w w:val="80"/>
          <w:rtl/>
        </w:rPr>
        <w:t>د</w:t>
      </w:r>
    </w:p>
    <w:p>
      <w:pPr>
        <w:pStyle w:val="BodyText"/>
        <w:bidi/>
        <w:spacing w:line="158" w:lineRule="exact"/>
        <w:ind w:right="4499" w:left="0" w:firstLine="0"/>
        <w:jc w:val="right"/>
      </w:pPr>
      <w:r>
        <w:rPr>
          <w:spacing w:val="-2"/>
          <w:w w:val="80"/>
          <w:rtl/>
        </w:rPr>
        <w:t>كارفرما،</w:t>
      </w:r>
      <w:r>
        <w:rPr>
          <w:spacing w:val="4"/>
          <w:rtl/>
        </w:rPr>
        <w:t> </w:t>
      </w:r>
      <w:r>
        <w:rPr>
          <w:w w:val="80"/>
          <w:rtl/>
        </w:rPr>
        <w:t>اخذ</w:t>
      </w:r>
      <w:r>
        <w:rPr>
          <w:spacing w:val="12"/>
          <w:rtl/>
        </w:rPr>
        <w:t> </w:t>
      </w:r>
      <w:r>
        <w:rPr>
          <w:w w:val="80"/>
          <w:rtl/>
        </w:rPr>
        <w:t>استعﻼم</w:t>
      </w:r>
      <w:r>
        <w:rPr>
          <w:spacing w:val="9"/>
          <w:rtl/>
        </w:rPr>
        <w:t> </w:t>
      </w:r>
      <w:r>
        <w:rPr>
          <w:w w:val="80"/>
          <w:rtl/>
        </w:rPr>
        <w:t>و</w:t>
      </w:r>
      <w:r>
        <w:rPr>
          <w:spacing w:val="11"/>
          <w:rtl/>
        </w:rPr>
        <w:t> </w:t>
      </w:r>
      <w:r>
        <w:rPr>
          <w:w w:val="80"/>
          <w:rtl/>
        </w:rPr>
        <w:t>دريافت</w:t>
      </w:r>
      <w:r>
        <w:rPr>
          <w:spacing w:val="6"/>
          <w:rtl/>
        </w:rPr>
        <w:t> </w:t>
      </w:r>
      <w:r>
        <w:rPr>
          <w:w w:val="80"/>
          <w:rtl/>
        </w:rPr>
        <w:t>پيشنهاد</w:t>
      </w:r>
      <w:r>
        <w:rPr>
          <w:spacing w:val="4"/>
          <w:rtl/>
        </w:rPr>
        <w:t> </w:t>
      </w:r>
      <w:r>
        <w:rPr>
          <w:w w:val="80"/>
          <w:rtl/>
        </w:rPr>
        <w:t>براي</w:t>
      </w:r>
      <w:r>
        <w:rPr>
          <w:spacing w:val="6"/>
          <w:rtl/>
        </w:rPr>
        <w:t> </w:t>
      </w:r>
      <w:r>
        <w:rPr>
          <w:w w:val="80"/>
          <w:rtl/>
        </w:rPr>
        <w:t>كاﻻي</w:t>
      </w:r>
      <w:r>
        <w:rPr>
          <w:spacing w:val="10"/>
          <w:rtl/>
        </w:rPr>
        <w:t> </w:t>
      </w:r>
      <w:r>
        <w:rPr>
          <w:w w:val="80"/>
          <w:rtl/>
        </w:rPr>
        <w:t>پروژه</w:t>
      </w:r>
      <w:r>
        <w:rPr>
          <w:spacing w:val="9"/>
          <w:rtl/>
        </w:rPr>
        <w:t> </w:t>
      </w:r>
      <w:r>
        <w:rPr>
          <w:w w:val="80"/>
          <w:rtl/>
        </w:rPr>
        <w:t>اقدام</w:t>
      </w:r>
      <w:r>
        <w:rPr>
          <w:spacing w:val="6"/>
          <w:rtl/>
        </w:rPr>
        <w:t> </w:t>
      </w:r>
      <w:r>
        <w:rPr>
          <w:w w:val="80"/>
          <w:rtl/>
        </w:rPr>
        <w:t>نمايد</w:t>
      </w:r>
      <w:r>
        <w:rPr>
          <w:w w:val="80"/>
        </w:rPr>
        <w:t>.</w:t>
      </w:r>
    </w:p>
    <w:p>
      <w:pPr>
        <w:pStyle w:val="BodyText"/>
        <w:bidi/>
        <w:spacing w:line="331" w:lineRule="auto" w:before="224"/>
        <w:ind w:right="451" w:left="388" w:firstLine="0"/>
        <w:jc w:val="left"/>
      </w:pPr>
      <w:r>
        <w:rPr>
          <w:w w:val="80"/>
          <w:rtl/>
        </w:rPr>
        <w:t>پيمانكار بايد پيشنهاد</w:t>
      </w:r>
      <w:r>
        <w:rPr>
          <w:rtl/>
        </w:rPr>
        <w:t> </w:t>
      </w:r>
      <w:r>
        <w:rPr>
          <w:w w:val="80"/>
          <w:rtl/>
        </w:rPr>
        <w:t>سازندگان را</w:t>
      </w:r>
      <w:r>
        <w:rPr>
          <w:rtl/>
        </w:rPr>
        <w:t> </w:t>
      </w:r>
      <w:r>
        <w:rPr>
          <w:w w:val="80"/>
          <w:rtl/>
        </w:rPr>
        <w:t>مورد بررسي قرار</w:t>
      </w:r>
      <w:r>
        <w:rPr>
          <w:rtl/>
        </w:rPr>
        <w:t> </w:t>
      </w:r>
      <w:r>
        <w:rPr>
          <w:w w:val="80"/>
          <w:rtl/>
        </w:rPr>
        <w:t>دهد و پيشنهاداتي را</w:t>
      </w:r>
      <w:r>
        <w:rPr>
          <w:rtl/>
        </w:rPr>
        <w:t> </w:t>
      </w:r>
      <w:r>
        <w:rPr>
          <w:w w:val="80"/>
          <w:rtl/>
        </w:rPr>
        <w:t>مورد تاييد قرار</w:t>
      </w:r>
      <w:r>
        <w:rPr>
          <w:rtl/>
        </w:rPr>
        <w:t> </w:t>
      </w:r>
      <w:r>
        <w:rPr>
          <w:w w:val="80"/>
          <w:rtl/>
        </w:rPr>
        <w:t>دهد كه</w:t>
      </w:r>
      <w:r>
        <w:rPr>
          <w:rtl/>
        </w:rPr>
        <w:t> </w:t>
      </w:r>
      <w:r>
        <w:rPr>
          <w:w w:val="80"/>
          <w:rtl/>
        </w:rPr>
        <w:t>مشخصات كاﻻيشان با</w:t>
      </w:r>
      <w:r>
        <w:rPr>
          <w:spacing w:val="40"/>
          <w:rtl/>
        </w:rPr>
        <w:t> </w:t>
      </w:r>
      <w:r>
        <w:rPr>
          <w:spacing w:val="-2"/>
          <w:w w:val="80"/>
          <w:rtl/>
        </w:rPr>
        <w:t>مشخصات</w:t>
      </w:r>
      <w:r>
        <w:rPr>
          <w:spacing w:val="-9"/>
          <w:rtl/>
        </w:rPr>
        <w:t> </w:t>
      </w:r>
      <w:r>
        <w:rPr>
          <w:w w:val="80"/>
          <w:rtl/>
        </w:rPr>
        <w:t>فني</w:t>
      </w:r>
      <w:r>
        <w:rPr>
          <w:spacing w:val="-12"/>
          <w:rtl/>
        </w:rPr>
        <w:t> </w:t>
      </w:r>
      <w:r>
        <w:rPr>
          <w:w w:val="80"/>
          <w:rtl/>
        </w:rPr>
        <w:t>تاييد</w:t>
      </w:r>
      <w:r>
        <w:rPr>
          <w:spacing w:val="-9"/>
          <w:rtl/>
        </w:rPr>
        <w:t> </w:t>
      </w:r>
      <w:r>
        <w:rPr>
          <w:w w:val="80"/>
          <w:rtl/>
        </w:rPr>
        <w:t>شده</w:t>
      </w:r>
      <w:r>
        <w:rPr>
          <w:spacing w:val="-8"/>
          <w:rtl/>
        </w:rPr>
        <w:t> </w:t>
      </w:r>
      <w:r>
        <w:rPr>
          <w:w w:val="80"/>
          <w:rtl/>
        </w:rPr>
        <w:t>توسط</w:t>
      </w:r>
      <w:r>
        <w:rPr>
          <w:spacing w:val="-9"/>
          <w:rtl/>
        </w:rPr>
        <w:t> </w:t>
      </w:r>
      <w:r>
        <w:rPr>
          <w:w w:val="80"/>
          <w:rtl/>
        </w:rPr>
        <w:t>كارفرما</w:t>
      </w:r>
      <w:r>
        <w:rPr>
          <w:spacing w:val="-9"/>
          <w:rtl/>
        </w:rPr>
        <w:t> </w:t>
      </w:r>
      <w:r>
        <w:rPr>
          <w:w w:val="80"/>
          <w:rtl/>
        </w:rPr>
        <w:t>هيچگونه</w:t>
      </w:r>
      <w:r>
        <w:rPr>
          <w:spacing w:val="-11"/>
          <w:rtl/>
        </w:rPr>
        <w:t> </w:t>
      </w:r>
      <w:r>
        <w:rPr>
          <w:w w:val="80"/>
          <w:rtl/>
        </w:rPr>
        <w:t>مغايرتي</w:t>
      </w:r>
      <w:r>
        <w:rPr>
          <w:spacing w:val="-8"/>
          <w:rtl/>
        </w:rPr>
        <w:t> </w:t>
      </w:r>
      <w:r>
        <w:rPr>
          <w:w w:val="80"/>
          <w:rtl/>
        </w:rPr>
        <w:t>نداشته</w:t>
      </w:r>
      <w:r>
        <w:rPr>
          <w:spacing w:val="-9"/>
          <w:rtl/>
        </w:rPr>
        <w:t> </w:t>
      </w:r>
      <w:r>
        <w:rPr>
          <w:w w:val="80"/>
          <w:rtl/>
        </w:rPr>
        <w:t>باشد</w:t>
      </w:r>
      <w:r>
        <w:rPr>
          <w:spacing w:val="-9"/>
          <w:rtl/>
        </w:rPr>
        <w:t> </w:t>
      </w:r>
      <w:r>
        <w:rPr>
          <w:w w:val="80"/>
          <w:rtl/>
        </w:rPr>
        <w:t>هرگونه</w:t>
      </w:r>
      <w:r>
        <w:rPr>
          <w:spacing w:val="-9"/>
          <w:rtl/>
        </w:rPr>
        <w:t> </w:t>
      </w:r>
      <w:r>
        <w:rPr>
          <w:w w:val="80"/>
          <w:rtl/>
        </w:rPr>
        <w:t>مغايرت</w:t>
      </w:r>
      <w:r>
        <w:rPr>
          <w:spacing w:val="-10"/>
          <w:rtl/>
        </w:rPr>
        <w:t> </w:t>
      </w:r>
      <w:r>
        <w:rPr>
          <w:w w:val="80"/>
          <w:rtl/>
        </w:rPr>
        <w:t>بايد</w:t>
      </w:r>
      <w:r>
        <w:rPr>
          <w:spacing w:val="-9"/>
          <w:rtl/>
        </w:rPr>
        <w:t> </w:t>
      </w:r>
      <w:r>
        <w:rPr>
          <w:w w:val="80"/>
          <w:rtl/>
        </w:rPr>
        <w:t>بﻼفاﺻله</w:t>
      </w:r>
      <w:r>
        <w:rPr>
          <w:spacing w:val="-10"/>
          <w:rtl/>
        </w:rPr>
        <w:t> </w:t>
      </w:r>
      <w:r>
        <w:rPr>
          <w:w w:val="80"/>
          <w:rtl/>
        </w:rPr>
        <w:t>به</w:t>
      </w:r>
      <w:r>
        <w:rPr>
          <w:spacing w:val="-10"/>
          <w:rtl/>
        </w:rPr>
        <w:t> </w:t>
      </w:r>
      <w:r>
        <w:rPr>
          <w:w w:val="80"/>
          <w:rtl/>
        </w:rPr>
        <w:t>كارفرما</w:t>
      </w:r>
      <w:r>
        <w:rPr>
          <w:spacing w:val="-8"/>
          <w:rtl/>
        </w:rPr>
        <w:t> </w:t>
      </w:r>
      <w:r>
        <w:rPr>
          <w:w w:val="80"/>
          <w:rtl/>
        </w:rPr>
        <w:t>اطﻼ</w:t>
      </w:r>
      <w:r>
        <w:rPr>
          <w:w w:val="80"/>
          <w:rtl/>
        </w:rPr>
        <w:t>ع</w:t>
      </w:r>
    </w:p>
    <w:p>
      <w:pPr>
        <w:pStyle w:val="BodyText"/>
        <w:bidi/>
        <w:spacing w:line="275" w:lineRule="exact"/>
        <w:ind w:right="0" w:left="388" w:firstLine="0"/>
        <w:jc w:val="left"/>
      </w:pPr>
      <w:r>
        <w:rPr>
          <w:spacing w:val="-4"/>
          <w:w w:val="80"/>
          <w:rtl/>
        </w:rPr>
        <w:t>داده</w:t>
      </w:r>
      <w:r>
        <w:rPr>
          <w:spacing w:val="2"/>
          <w:rtl/>
        </w:rPr>
        <w:t> </w:t>
      </w:r>
      <w:r>
        <w:rPr>
          <w:w w:val="80"/>
          <w:rtl/>
        </w:rPr>
        <w:t>شود</w:t>
      </w:r>
      <w:r>
        <w:rPr>
          <w:spacing w:val="1"/>
          <w:rtl/>
        </w:rPr>
        <w:t> </w:t>
      </w:r>
      <w:r>
        <w:rPr>
          <w:w w:val="80"/>
          <w:rtl/>
        </w:rPr>
        <w:t>و</w:t>
      </w:r>
      <w:r>
        <w:rPr>
          <w:spacing w:val="1"/>
          <w:rtl/>
        </w:rPr>
        <w:t> </w:t>
      </w:r>
      <w:r>
        <w:rPr>
          <w:w w:val="80"/>
          <w:rtl/>
        </w:rPr>
        <w:t>تاييد</w:t>
      </w:r>
      <w:r>
        <w:rPr>
          <w:spacing w:val="1"/>
          <w:rtl/>
        </w:rPr>
        <w:t> </w:t>
      </w:r>
      <w:r>
        <w:rPr>
          <w:w w:val="80"/>
          <w:rtl/>
        </w:rPr>
        <w:t>كارفرما</w:t>
      </w:r>
      <w:r>
        <w:rPr>
          <w:spacing w:val="5"/>
          <w:rtl/>
        </w:rPr>
        <w:t> </w:t>
      </w:r>
      <w:r>
        <w:rPr>
          <w:w w:val="80"/>
          <w:rtl/>
        </w:rPr>
        <w:t>اخذ</w:t>
      </w:r>
      <w:r>
        <w:rPr>
          <w:spacing w:val="4"/>
          <w:rtl/>
        </w:rPr>
        <w:t> </w:t>
      </w:r>
      <w:r>
        <w:rPr>
          <w:w w:val="80"/>
          <w:rtl/>
        </w:rPr>
        <w:t>گردد</w:t>
      </w:r>
      <w:r>
        <w:rPr>
          <w:w w:val="80"/>
        </w:rPr>
        <w:t>.</w:t>
      </w:r>
    </w:p>
    <w:p>
      <w:pPr>
        <w:pStyle w:val="BodyText"/>
        <w:bidi/>
        <w:spacing w:before="225"/>
        <w:ind w:right="3966" w:left="0" w:firstLine="0"/>
        <w:jc w:val="right"/>
      </w:pPr>
      <w:r>
        <w:rPr>
          <w:w w:val="90"/>
        </w:rPr>
        <w:t>-</w:t>
      </w:r>
      <w:r>
        <w:rPr>
          <w:spacing w:val="14"/>
          <w:w w:val="90"/>
        </w:rPr>
        <w:t>٣-</w:t>
      </w:r>
      <w:r>
        <w:rPr>
          <w:spacing w:val="13"/>
          <w:w w:val="90"/>
        </w:rPr>
        <w:t>٣-</w:t>
      </w:r>
      <w:r>
        <w:rPr>
          <w:spacing w:val="15"/>
          <w:w w:val="90"/>
        </w:rPr>
        <w:t>٢-٧-</w:t>
      </w:r>
      <w:r>
        <w:rPr>
          <w:spacing w:val="-10"/>
          <w:w w:val="90"/>
        </w:rPr>
        <w:t>١</w:t>
      </w:r>
      <w:r>
        <w:rPr>
          <w:spacing w:val="16"/>
          <w:rtl/>
        </w:rPr>
        <w:t> </w:t>
      </w:r>
      <w:r>
        <w:rPr>
          <w:spacing w:val="11"/>
          <w:w w:val="90"/>
          <w:rtl/>
        </w:rPr>
        <w:t>ليﺴت</w:t>
      </w:r>
      <w:r>
        <w:rPr>
          <w:spacing w:val="16"/>
          <w:rtl/>
        </w:rPr>
        <w:t> </w:t>
      </w:r>
      <w:r>
        <w:rPr>
          <w:spacing w:val="11"/>
          <w:w w:val="90"/>
          <w:rtl/>
        </w:rPr>
        <w:t>خريد</w:t>
      </w:r>
      <w:r>
        <w:rPr>
          <w:spacing w:val="14"/>
          <w:rtl/>
        </w:rPr>
        <w:t> </w:t>
      </w:r>
      <w:r>
        <w:rPr>
          <w:spacing w:val="11"/>
          <w:w w:val="90"/>
          <w:rtl/>
        </w:rPr>
        <w:t>اقﻼم</w:t>
      </w:r>
      <w:r>
        <w:rPr>
          <w:spacing w:val="15"/>
          <w:rtl/>
        </w:rPr>
        <w:t> </w:t>
      </w:r>
      <w:r>
        <w:rPr>
          <w:spacing w:val="11"/>
          <w:w w:val="90"/>
          <w:rtl/>
        </w:rPr>
        <w:t>سيﺴتم</w:t>
      </w:r>
      <w:r>
        <w:rPr>
          <w:spacing w:val="16"/>
          <w:rtl/>
        </w:rPr>
        <w:t> </w:t>
      </w:r>
      <w:r>
        <w:rPr>
          <w:spacing w:val="11"/>
          <w:w w:val="90"/>
          <w:rtl/>
        </w:rPr>
        <w:t>ايمني</w:t>
      </w:r>
      <w:r>
        <w:rPr>
          <w:spacing w:val="19"/>
          <w:rtl/>
        </w:rPr>
        <w:t> </w:t>
      </w:r>
      <w:r>
        <w:rPr>
          <w:w w:val="90"/>
          <w:rtl/>
        </w:rPr>
        <w:t>و</w:t>
      </w:r>
      <w:r>
        <w:rPr>
          <w:spacing w:val="16"/>
          <w:rtl/>
        </w:rPr>
        <w:t> </w:t>
      </w:r>
      <w:r>
        <w:rPr>
          <w:spacing w:val="10"/>
          <w:w w:val="90"/>
          <w:rtl/>
        </w:rPr>
        <w:t>آتش</w:t>
      </w:r>
      <w:r>
        <w:rPr>
          <w:spacing w:val="14"/>
          <w:rtl/>
        </w:rPr>
        <w:t> </w:t>
      </w:r>
      <w:r>
        <w:rPr>
          <w:spacing w:val="11"/>
          <w:w w:val="90"/>
          <w:rtl/>
        </w:rPr>
        <w:t>نشان</w:t>
      </w:r>
      <w:r>
        <w:rPr>
          <w:spacing w:val="11"/>
          <w:w w:val="90"/>
          <w:rtl/>
        </w:rPr>
        <w:t>ي</w:t>
      </w:r>
    </w:p>
    <w:p>
      <w:pPr>
        <w:pStyle w:val="BodyText"/>
        <w:spacing w:before="139"/>
      </w:pPr>
    </w:p>
    <w:p>
      <w:pPr>
        <w:pStyle w:val="BodyText"/>
        <w:bidi/>
        <w:spacing w:before="1"/>
        <w:ind w:right="458" w:left="0" w:firstLine="0"/>
        <w:jc w:val="right"/>
      </w:pPr>
      <w:r>
        <w:rPr>
          <w:spacing w:val="-4"/>
          <w:w w:val="85"/>
          <w:rtl/>
        </w:rPr>
        <w:t>ليﺴت</w:t>
      </w:r>
      <w:r>
        <w:rPr>
          <w:spacing w:val="-4"/>
          <w:rtl/>
        </w:rPr>
        <w:t> </w:t>
      </w:r>
      <w:r>
        <w:rPr>
          <w:w w:val="85"/>
          <w:rtl/>
        </w:rPr>
        <w:t>كلي</w:t>
      </w:r>
      <w:r>
        <w:rPr>
          <w:spacing w:val="-1"/>
          <w:rtl/>
        </w:rPr>
        <w:t> </w:t>
      </w:r>
      <w:r>
        <w:rPr>
          <w:w w:val="85"/>
          <w:rtl/>
        </w:rPr>
        <w:t>اقﻼمي</w:t>
      </w:r>
      <w:r>
        <w:rPr>
          <w:spacing w:val="-4"/>
          <w:rtl/>
        </w:rPr>
        <w:t> </w:t>
      </w:r>
      <w:r>
        <w:rPr>
          <w:w w:val="85"/>
          <w:rtl/>
        </w:rPr>
        <w:t>كه</w:t>
      </w:r>
      <w:r>
        <w:rPr>
          <w:rtl/>
        </w:rPr>
        <w:t> </w:t>
      </w:r>
      <w:r>
        <w:rPr>
          <w:w w:val="85"/>
          <w:rtl/>
        </w:rPr>
        <w:t>در</w:t>
      </w:r>
      <w:r>
        <w:rPr>
          <w:spacing w:val="-3"/>
          <w:rtl/>
        </w:rPr>
        <w:t> </w:t>
      </w:r>
      <w:r>
        <w:rPr>
          <w:w w:val="85"/>
          <w:rtl/>
        </w:rPr>
        <w:t>تعهد</w:t>
      </w:r>
      <w:r>
        <w:rPr>
          <w:spacing w:val="-3"/>
          <w:rtl/>
        </w:rPr>
        <w:t> </w:t>
      </w:r>
      <w:r>
        <w:rPr>
          <w:w w:val="85"/>
          <w:rtl/>
        </w:rPr>
        <w:t>خريد</w:t>
      </w:r>
      <w:r>
        <w:rPr>
          <w:spacing w:val="-4"/>
          <w:rtl/>
        </w:rPr>
        <w:t> </w:t>
      </w:r>
      <w:r>
        <w:rPr>
          <w:w w:val="85"/>
        </w:rPr>
        <w:t>)</w:t>
      </w:r>
      <w:r>
        <w:rPr>
          <w:rtl/>
        </w:rPr>
        <w:t> </w:t>
      </w:r>
      <w:r>
        <w:rPr>
          <w:w w:val="85"/>
          <w:rtl/>
        </w:rPr>
        <w:t>داخلي</w:t>
      </w:r>
      <w:r>
        <w:rPr>
          <w:spacing w:val="-4"/>
          <w:rtl/>
        </w:rPr>
        <w:t> </w:t>
      </w:r>
      <w:r>
        <w:rPr>
          <w:w w:val="85"/>
          <w:rtl/>
        </w:rPr>
        <w:t>و</w:t>
      </w:r>
      <w:r>
        <w:rPr>
          <w:rtl/>
        </w:rPr>
        <w:t> </w:t>
      </w:r>
      <w:r>
        <w:rPr>
          <w:w w:val="85"/>
          <w:rtl/>
        </w:rPr>
        <w:t>خارجي</w:t>
      </w:r>
      <w:r>
        <w:rPr>
          <w:spacing w:val="-2"/>
          <w:rtl/>
        </w:rPr>
        <w:t> </w:t>
      </w:r>
      <w:r>
        <w:rPr>
          <w:w w:val="85"/>
        </w:rPr>
        <w:t>(</w:t>
      </w:r>
      <w:r>
        <w:rPr>
          <w:rtl/>
        </w:rPr>
        <w:t> </w:t>
      </w:r>
      <w:r>
        <w:rPr>
          <w:w w:val="85"/>
          <w:rtl/>
        </w:rPr>
        <w:t>پيمانكار</w:t>
      </w:r>
      <w:r>
        <w:rPr>
          <w:rtl/>
        </w:rPr>
        <w:t> </w:t>
      </w:r>
      <w:r>
        <w:rPr>
          <w:w w:val="85"/>
          <w:rtl/>
        </w:rPr>
        <w:t>اجرايي</w:t>
      </w:r>
      <w:r>
        <w:rPr>
          <w:rtl/>
        </w:rPr>
        <w:t> </w:t>
      </w:r>
      <w:r>
        <w:rPr>
          <w:w w:val="85"/>
          <w:rtl/>
        </w:rPr>
        <w:t>سيﺴتمهاي</w:t>
      </w:r>
      <w:r>
        <w:rPr>
          <w:spacing w:val="-1"/>
          <w:rtl/>
        </w:rPr>
        <w:t> </w:t>
      </w:r>
      <w:r>
        <w:rPr>
          <w:w w:val="85"/>
          <w:rtl/>
        </w:rPr>
        <w:t>اطفاء</w:t>
      </w:r>
      <w:r>
        <w:rPr>
          <w:spacing w:val="-2"/>
          <w:rtl/>
        </w:rPr>
        <w:t> </w:t>
      </w:r>
      <w:r>
        <w:rPr>
          <w:w w:val="85"/>
          <w:rtl/>
        </w:rPr>
        <w:t>حريق</w:t>
      </w:r>
      <w:r>
        <w:rPr>
          <w:spacing w:val="10"/>
          <w:rtl/>
        </w:rPr>
        <w:t> </w:t>
      </w:r>
      <w:r>
        <w:rPr>
          <w:w w:val="85"/>
          <w:rtl/>
        </w:rPr>
        <w:t>ميباشد</w:t>
      </w:r>
      <w:r>
        <w:rPr>
          <w:spacing w:val="-6"/>
          <w:rtl/>
        </w:rPr>
        <w:t> </w:t>
      </w:r>
      <w:r>
        <w:rPr>
          <w:w w:val="85"/>
          <w:rtl/>
        </w:rPr>
        <w:t>شامل</w:t>
      </w:r>
      <w:r>
        <w:rPr>
          <w:spacing w:val="1"/>
          <w:rtl/>
        </w:rPr>
        <w:t> </w:t>
      </w:r>
      <w:r>
        <w:rPr>
          <w:w w:val="85"/>
          <w:rtl/>
        </w:rPr>
        <w:t>ليﺴ</w:t>
      </w:r>
      <w:r>
        <w:rPr>
          <w:w w:val="85"/>
          <w:rtl/>
        </w:rPr>
        <w:t>ت</w:t>
      </w:r>
    </w:p>
    <w:p>
      <w:pPr>
        <w:pStyle w:val="BodyText"/>
        <w:bidi/>
        <w:spacing w:before="103"/>
        <w:ind w:right="7443" w:left="0" w:firstLine="0"/>
        <w:jc w:val="right"/>
      </w:pPr>
      <w:r>
        <w:rPr>
          <w:spacing w:val="-5"/>
          <w:w w:val="90"/>
          <w:rtl/>
        </w:rPr>
        <w:t>زير</w:t>
      </w:r>
      <w:r>
        <w:rPr>
          <w:spacing w:val="-9"/>
          <w:w w:val="90"/>
          <w:rtl/>
        </w:rPr>
        <w:t> </w:t>
      </w:r>
      <w:r>
        <w:rPr>
          <w:w w:val="90"/>
        </w:rPr>
        <w:t>)</w:t>
      </w:r>
      <w:r>
        <w:rPr>
          <w:w w:val="90"/>
          <w:rtl/>
        </w:rPr>
        <w:t>و</w:t>
      </w:r>
      <w:r>
        <w:rPr>
          <w:spacing w:val="-4"/>
          <w:w w:val="90"/>
          <w:rtl/>
        </w:rPr>
        <w:t> </w:t>
      </w:r>
      <w:r>
        <w:rPr>
          <w:w w:val="90"/>
          <w:rtl/>
        </w:rPr>
        <w:t>نه</w:t>
      </w:r>
      <w:r>
        <w:rPr>
          <w:spacing w:val="40"/>
          <w:rtl/>
        </w:rPr>
        <w:t> </w:t>
      </w:r>
      <w:r>
        <w:rPr>
          <w:w w:val="90"/>
          <w:rtl/>
        </w:rPr>
        <w:t>محدود</w:t>
      </w:r>
      <w:r>
        <w:rPr>
          <w:spacing w:val="-7"/>
          <w:w w:val="90"/>
          <w:rtl/>
        </w:rPr>
        <w:t> </w:t>
      </w:r>
      <w:r>
        <w:rPr>
          <w:w w:val="90"/>
          <w:rtl/>
        </w:rPr>
        <w:t>به</w:t>
      </w:r>
      <w:r>
        <w:rPr>
          <w:spacing w:val="-5"/>
          <w:w w:val="90"/>
          <w:rtl/>
        </w:rPr>
        <w:t> </w:t>
      </w:r>
      <w:r>
        <w:rPr>
          <w:w w:val="90"/>
          <w:rtl/>
        </w:rPr>
        <w:t>آن</w:t>
      </w:r>
      <w:r>
        <w:rPr>
          <w:w w:val="90"/>
        </w:rPr>
        <w:t>(</w:t>
      </w:r>
      <w:r>
        <w:rPr>
          <w:spacing w:val="-4"/>
          <w:w w:val="90"/>
          <w:rtl/>
        </w:rPr>
        <w:t> </w:t>
      </w:r>
      <w:r>
        <w:rPr>
          <w:w w:val="90"/>
          <w:rtl/>
        </w:rPr>
        <w:t>ميباشد</w:t>
      </w:r>
      <w:r>
        <w:rPr>
          <w:w w:val="90"/>
        </w:rPr>
        <w:t>.</w:t>
      </w:r>
    </w:p>
    <w:p>
      <w:pPr>
        <w:pStyle w:val="BodyText"/>
        <w:bidi/>
        <w:spacing w:before="225"/>
        <w:ind w:right="0" w:left="387" w:firstLine="0"/>
        <w:jc w:val="left"/>
      </w:pPr>
      <w:r>
        <w:rPr>
          <w:spacing w:val="-2"/>
          <w:w w:val="80"/>
          <w:rtl/>
        </w:rPr>
        <w:t>خاموش</w:t>
      </w:r>
      <w:r>
        <w:rPr>
          <w:spacing w:val="-4"/>
          <w:rtl/>
        </w:rPr>
        <w:t> </w:t>
      </w:r>
      <w:r>
        <w:rPr>
          <w:w w:val="80"/>
          <w:rtl/>
        </w:rPr>
        <w:t>كننده</w:t>
      </w:r>
      <w:r>
        <w:rPr>
          <w:spacing w:val="-7"/>
          <w:rtl/>
        </w:rPr>
        <w:t> </w:t>
      </w:r>
      <w:r>
        <w:rPr>
          <w:w w:val="80"/>
          <w:rtl/>
        </w:rPr>
        <w:t>هاي</w:t>
      </w:r>
      <w:r>
        <w:rPr>
          <w:spacing w:val="-3"/>
          <w:rtl/>
        </w:rPr>
        <w:t> </w:t>
      </w:r>
      <w:r>
        <w:rPr>
          <w:w w:val="80"/>
          <w:rtl/>
        </w:rPr>
        <w:t>پودري،</w:t>
      </w:r>
      <w:r>
        <w:rPr>
          <w:spacing w:val="-8"/>
          <w:rtl/>
        </w:rPr>
        <w:t> </w:t>
      </w:r>
      <w:r>
        <w:rPr>
          <w:w w:val="80"/>
          <w:rtl/>
        </w:rPr>
        <w:t>گاز</w:t>
      </w:r>
      <w:r>
        <w:rPr>
          <w:spacing w:val="-4"/>
          <w:rtl/>
        </w:rPr>
        <w:t> </w:t>
      </w:r>
      <w:r>
        <w:rPr>
          <w:w w:val="80"/>
          <w:rtl/>
        </w:rPr>
        <w:t>كربنيك،</w:t>
      </w:r>
      <w:r>
        <w:rPr>
          <w:spacing w:val="-7"/>
          <w:rtl/>
        </w:rPr>
        <w:t> </w:t>
      </w:r>
      <w:r>
        <w:rPr>
          <w:w w:val="80"/>
          <w:rtl/>
        </w:rPr>
        <w:t>فوم،</w:t>
      </w:r>
      <w:r>
        <w:rPr>
          <w:spacing w:val="-6"/>
          <w:rtl/>
        </w:rPr>
        <w:t> </w:t>
      </w:r>
      <w:r>
        <w:rPr>
          <w:w w:val="80"/>
          <w:rtl/>
        </w:rPr>
        <w:t>كابينت</w:t>
      </w:r>
      <w:r>
        <w:rPr>
          <w:spacing w:val="-5"/>
          <w:rtl/>
        </w:rPr>
        <w:t> </w:t>
      </w:r>
      <w:r>
        <w:rPr>
          <w:w w:val="80"/>
          <w:rtl/>
        </w:rPr>
        <w:t>و</w:t>
      </w:r>
      <w:r>
        <w:rPr>
          <w:spacing w:val="-1"/>
          <w:rtl/>
        </w:rPr>
        <w:t> </w:t>
      </w:r>
      <w:r>
        <w:rPr>
          <w:w w:val="80"/>
          <w:rtl/>
        </w:rPr>
        <w:t>سايبان</w:t>
      </w:r>
      <w:r>
        <w:rPr>
          <w:spacing w:val="-5"/>
          <w:rtl/>
        </w:rPr>
        <w:t> </w:t>
      </w:r>
      <w:r>
        <w:rPr>
          <w:w w:val="80"/>
          <w:rtl/>
        </w:rPr>
        <w:t>نگهداري</w:t>
      </w:r>
      <w:r>
        <w:rPr>
          <w:w w:val="80"/>
        </w:rPr>
        <w:t>.</w:t>
      </w:r>
    </w:p>
    <w:p>
      <w:pPr>
        <w:pStyle w:val="BodyText"/>
        <w:bidi/>
        <w:spacing w:before="161"/>
        <w:ind w:right="0" w:left="387" w:firstLine="0"/>
        <w:jc w:val="left"/>
      </w:pPr>
      <w:r>
        <w:rPr>
          <w:spacing w:val="-4"/>
          <w:w w:val="90"/>
          <w:rtl/>
        </w:rPr>
        <w:t>جعبه</w:t>
      </w:r>
      <w:r>
        <w:rPr>
          <w:spacing w:val="-7"/>
          <w:rtl/>
        </w:rPr>
        <w:t> </w:t>
      </w:r>
      <w:r>
        <w:rPr>
          <w:spacing w:val="-2"/>
          <w:w w:val="90"/>
          <w:rtl/>
        </w:rPr>
        <w:t>كمكهاي</w:t>
      </w:r>
      <w:r>
        <w:rPr>
          <w:spacing w:val="-5"/>
          <w:rtl/>
        </w:rPr>
        <w:t> </w:t>
      </w:r>
      <w:r>
        <w:rPr>
          <w:spacing w:val="-2"/>
          <w:w w:val="90"/>
          <w:rtl/>
        </w:rPr>
        <w:t>اوليه</w:t>
      </w:r>
      <w:r>
        <w:rPr>
          <w:spacing w:val="-2"/>
          <w:w w:val="90"/>
        </w:rPr>
        <w:t>.</w:t>
      </w:r>
    </w:p>
    <w:p>
      <w:pPr>
        <w:pStyle w:val="BodyText"/>
        <w:bidi/>
        <w:spacing w:before="161"/>
        <w:ind w:right="0" w:left="388" w:firstLine="0"/>
        <w:jc w:val="left"/>
      </w:pPr>
      <w:r>
        <w:rPr>
          <w:spacing w:val="-2"/>
          <w:rtl/>
        </w:rPr>
        <w:t>بادنما</w:t>
      </w:r>
      <w:r>
        <w:rPr>
          <w:spacing w:val="-2"/>
        </w:rPr>
        <w:t>.</w:t>
      </w:r>
    </w:p>
    <w:p>
      <w:pPr>
        <w:pStyle w:val="BodyText"/>
        <w:bidi/>
        <w:spacing w:before="163"/>
        <w:ind w:right="0" w:left="388" w:firstLine="0"/>
        <w:jc w:val="left"/>
      </w:pPr>
      <w:r>
        <w:rPr>
          <w:spacing w:val="-5"/>
          <w:w w:val="85"/>
          <w:rtl/>
        </w:rPr>
        <w:t>دوش</w:t>
      </w:r>
      <w:r>
        <w:rPr>
          <w:spacing w:val="-1"/>
          <w:w w:val="85"/>
          <w:rtl/>
        </w:rPr>
        <w:t> </w:t>
      </w:r>
      <w:r>
        <w:rPr>
          <w:w w:val="85"/>
          <w:rtl/>
        </w:rPr>
        <w:t>و</w:t>
      </w:r>
      <w:r>
        <w:rPr>
          <w:spacing w:val="-9"/>
          <w:rtl/>
        </w:rPr>
        <w:t> </w:t>
      </w:r>
      <w:r>
        <w:rPr>
          <w:w w:val="85"/>
          <w:rtl/>
        </w:rPr>
        <w:t>چشم</w:t>
      </w:r>
      <w:r>
        <w:rPr>
          <w:spacing w:val="-8"/>
          <w:rtl/>
        </w:rPr>
        <w:t> </w:t>
      </w:r>
      <w:r>
        <w:rPr>
          <w:w w:val="85"/>
          <w:rtl/>
        </w:rPr>
        <w:t>شوي</w:t>
      </w:r>
      <w:r>
        <w:rPr>
          <w:spacing w:val="-10"/>
          <w:rtl/>
        </w:rPr>
        <w:t> </w:t>
      </w:r>
      <w:r>
        <w:rPr>
          <w:w w:val="85"/>
          <w:rtl/>
        </w:rPr>
        <w:t>ايمني</w:t>
      </w:r>
      <w:r>
        <w:rPr>
          <w:w w:val="85"/>
        </w:rPr>
        <w:t>.</w:t>
      </w:r>
    </w:p>
    <w:p>
      <w:pPr>
        <w:pStyle w:val="BodyText"/>
        <w:bidi/>
        <w:spacing w:before="161"/>
        <w:ind w:right="0" w:left="386" w:firstLine="0"/>
        <w:jc w:val="left"/>
      </w:pPr>
      <w:r>
        <w:rPr>
          <w:spacing w:val="-2"/>
          <w:w w:val="90"/>
          <w:rtl/>
        </w:rPr>
        <w:t>تابلو</w:t>
      </w:r>
      <w:r>
        <w:rPr>
          <w:spacing w:val="-8"/>
          <w:w w:val="90"/>
          <w:rtl/>
        </w:rPr>
        <w:t> </w:t>
      </w:r>
      <w:r>
        <w:rPr>
          <w:w w:val="90"/>
          <w:rtl/>
        </w:rPr>
        <w:t>هاي</w:t>
      </w:r>
      <w:r>
        <w:rPr>
          <w:spacing w:val="-5"/>
          <w:w w:val="90"/>
          <w:rtl/>
        </w:rPr>
        <w:t> </w:t>
      </w:r>
      <w:r>
        <w:rPr>
          <w:w w:val="90"/>
          <w:rtl/>
        </w:rPr>
        <w:t>ايمني</w:t>
      </w:r>
      <w:r>
        <w:rPr>
          <w:w w:val="90"/>
        </w:rPr>
        <w:t>.</w:t>
      </w:r>
    </w:p>
    <w:p>
      <w:pPr>
        <w:pStyle w:val="BodyText"/>
        <w:bidi/>
        <w:spacing w:before="161"/>
        <w:ind w:right="0" w:left="389" w:firstLine="0"/>
        <w:jc w:val="left"/>
      </w:pPr>
      <w:r>
        <w:rPr>
          <w:spacing w:val="-4"/>
          <w:w w:val="80"/>
          <w:rtl/>
        </w:rPr>
        <w:t>سيﺴتم</w:t>
      </w:r>
      <w:r>
        <w:rPr>
          <w:spacing w:val="1"/>
          <w:rtl/>
        </w:rPr>
        <w:t> </w:t>
      </w:r>
      <w:r>
        <w:rPr>
          <w:w w:val="80"/>
          <w:rtl/>
        </w:rPr>
        <w:t>اطفاء</w:t>
      </w:r>
      <w:r>
        <w:rPr>
          <w:spacing w:val="3"/>
          <w:rtl/>
        </w:rPr>
        <w:t> </w:t>
      </w:r>
      <w:r>
        <w:rPr>
          <w:w w:val="80"/>
          <w:rtl/>
        </w:rPr>
        <w:t>حريق</w:t>
      </w:r>
      <w:r>
        <w:rPr>
          <w:spacing w:val="-1"/>
          <w:rtl/>
        </w:rPr>
        <w:t> </w:t>
      </w:r>
      <w:r>
        <w:rPr>
          <w:w w:val="80"/>
          <w:rtl/>
        </w:rPr>
        <w:t>اينرت</w:t>
      </w:r>
      <w:r>
        <w:rPr>
          <w:spacing w:val="-3"/>
          <w:rtl/>
        </w:rPr>
        <w:t> </w:t>
      </w:r>
      <w:r>
        <w:rPr>
          <w:w w:val="80"/>
          <w:rtl/>
        </w:rPr>
        <w:t>براي</w:t>
      </w:r>
      <w:r>
        <w:rPr>
          <w:spacing w:val="1"/>
          <w:rtl/>
        </w:rPr>
        <w:t> </w:t>
      </w:r>
      <w:r>
        <w:rPr>
          <w:w w:val="80"/>
          <w:rtl/>
        </w:rPr>
        <w:t>ساختمان</w:t>
      </w:r>
      <w:r>
        <w:rPr>
          <w:spacing w:val="5"/>
          <w:rtl/>
        </w:rPr>
        <w:t> </w:t>
      </w:r>
      <w:r>
        <w:rPr>
          <w:w w:val="80"/>
          <w:rtl/>
        </w:rPr>
        <w:t>هاي</w:t>
      </w:r>
      <w:r>
        <w:rPr>
          <w:spacing w:val="2"/>
          <w:rtl/>
        </w:rPr>
        <w:t> </w:t>
      </w:r>
      <w:r>
        <w:rPr>
          <w:w w:val="80"/>
          <w:rtl/>
        </w:rPr>
        <w:t>برق</w:t>
      </w:r>
      <w:r>
        <w:rPr>
          <w:rtl/>
        </w:rPr>
        <w:t> </w:t>
      </w:r>
      <w:r>
        <w:rPr>
          <w:w w:val="80"/>
          <w:rtl/>
        </w:rPr>
        <w:t>و</w:t>
      </w:r>
      <w:r>
        <w:rPr>
          <w:spacing w:val="6"/>
          <w:rtl/>
        </w:rPr>
        <w:t> </w:t>
      </w:r>
      <w:r>
        <w:rPr>
          <w:w w:val="80"/>
          <w:rtl/>
        </w:rPr>
        <w:t>كنترل</w:t>
      </w:r>
      <w:r>
        <w:rPr>
          <w:w w:val="80"/>
        </w:rPr>
        <w:t>.</w:t>
      </w:r>
    </w:p>
    <w:p>
      <w:pPr>
        <w:pStyle w:val="BodyText"/>
        <w:bidi/>
        <w:spacing w:before="161"/>
        <w:ind w:right="0" w:left="389" w:firstLine="0"/>
        <w:jc w:val="left"/>
      </w:pPr>
      <w:r>
        <w:rPr>
          <w:spacing w:val="-4"/>
          <w:w w:val="85"/>
          <w:rtl/>
        </w:rPr>
        <w:t>ساير</w:t>
      </w:r>
      <w:r>
        <w:rPr>
          <w:spacing w:val="-2"/>
          <w:w w:val="85"/>
          <w:rtl/>
        </w:rPr>
        <w:t> </w:t>
      </w:r>
      <w:r>
        <w:rPr>
          <w:w w:val="85"/>
          <w:rtl/>
        </w:rPr>
        <w:t>اقﻼمي</w:t>
      </w:r>
      <w:r>
        <w:rPr>
          <w:spacing w:val="-6"/>
          <w:rtl/>
        </w:rPr>
        <w:t> </w:t>
      </w:r>
      <w:r>
        <w:rPr>
          <w:w w:val="85"/>
          <w:rtl/>
        </w:rPr>
        <w:t>كه</w:t>
      </w:r>
      <w:r>
        <w:rPr>
          <w:spacing w:val="-7"/>
          <w:rtl/>
        </w:rPr>
        <w:t> </w:t>
      </w:r>
      <w:r>
        <w:rPr>
          <w:w w:val="85"/>
          <w:rtl/>
        </w:rPr>
        <w:t>جهت</w:t>
      </w:r>
      <w:r>
        <w:rPr>
          <w:spacing w:val="-10"/>
          <w:rtl/>
        </w:rPr>
        <w:t> </w:t>
      </w:r>
      <w:r>
        <w:rPr>
          <w:w w:val="85"/>
          <w:rtl/>
        </w:rPr>
        <w:t>تكميل</w:t>
      </w:r>
      <w:r>
        <w:rPr>
          <w:spacing w:val="-10"/>
          <w:rtl/>
        </w:rPr>
        <w:t> </w:t>
      </w:r>
      <w:r>
        <w:rPr>
          <w:w w:val="85"/>
          <w:rtl/>
        </w:rPr>
        <w:t>كارهاي</w:t>
      </w:r>
      <w:r>
        <w:rPr>
          <w:spacing w:val="-10"/>
          <w:rtl/>
        </w:rPr>
        <w:t> </w:t>
      </w:r>
      <w:r>
        <w:rPr>
          <w:w w:val="85"/>
          <w:rtl/>
        </w:rPr>
        <w:t>نصب</w:t>
      </w:r>
      <w:r>
        <w:rPr>
          <w:spacing w:val="-10"/>
          <w:rtl/>
        </w:rPr>
        <w:t> </w:t>
      </w:r>
      <w:r>
        <w:rPr>
          <w:w w:val="85"/>
          <w:rtl/>
        </w:rPr>
        <w:t>و</w:t>
      </w:r>
      <w:r>
        <w:rPr>
          <w:spacing w:val="-5"/>
          <w:rtl/>
        </w:rPr>
        <w:t> </w:t>
      </w:r>
      <w:r>
        <w:rPr>
          <w:w w:val="85"/>
          <w:rtl/>
        </w:rPr>
        <w:t>راه</w:t>
      </w:r>
      <w:r>
        <w:rPr>
          <w:spacing w:val="-8"/>
          <w:rtl/>
        </w:rPr>
        <w:t> </w:t>
      </w:r>
      <w:r>
        <w:rPr>
          <w:w w:val="85"/>
          <w:rtl/>
        </w:rPr>
        <w:t>اندازي</w:t>
      </w:r>
      <w:r>
        <w:rPr>
          <w:spacing w:val="-7"/>
          <w:rtl/>
        </w:rPr>
        <w:t> </w:t>
      </w:r>
      <w:r>
        <w:rPr>
          <w:w w:val="85"/>
          <w:rtl/>
        </w:rPr>
        <w:t>تجهيزات</w:t>
      </w:r>
      <w:r>
        <w:rPr>
          <w:spacing w:val="-7"/>
          <w:rtl/>
        </w:rPr>
        <w:t> </w:t>
      </w:r>
      <w:r>
        <w:rPr>
          <w:w w:val="85"/>
          <w:rtl/>
        </w:rPr>
        <w:t>فوق</w:t>
      </w:r>
      <w:r>
        <w:rPr>
          <w:spacing w:val="-9"/>
          <w:rtl/>
        </w:rPr>
        <w:t> </w:t>
      </w:r>
      <w:r>
        <w:rPr>
          <w:w w:val="85"/>
          <w:rtl/>
        </w:rPr>
        <w:t>در</w:t>
      </w:r>
      <w:r>
        <w:rPr>
          <w:spacing w:val="-9"/>
          <w:rtl/>
        </w:rPr>
        <w:t> </w:t>
      </w:r>
      <w:r>
        <w:rPr>
          <w:w w:val="85"/>
          <w:rtl/>
        </w:rPr>
        <w:t>سايت</w:t>
      </w:r>
      <w:r>
        <w:rPr>
          <w:spacing w:val="-9"/>
          <w:rtl/>
        </w:rPr>
        <w:t> </w:t>
      </w:r>
      <w:r>
        <w:rPr>
          <w:w w:val="85"/>
          <w:rtl/>
        </w:rPr>
        <w:t>تا</w:t>
      </w:r>
      <w:r>
        <w:rPr>
          <w:spacing w:val="-8"/>
          <w:rtl/>
        </w:rPr>
        <w:t> </w:t>
      </w:r>
      <w:r>
        <w:rPr>
          <w:w w:val="85"/>
          <w:rtl/>
        </w:rPr>
        <w:t>انتها</w:t>
      </w:r>
      <w:r>
        <w:rPr>
          <w:spacing w:val="-4"/>
          <w:rtl/>
        </w:rPr>
        <w:t> </w:t>
      </w:r>
      <w:r>
        <w:rPr>
          <w:w w:val="85"/>
          <w:rtl/>
        </w:rPr>
        <w:t>مورد</w:t>
      </w:r>
      <w:r>
        <w:rPr>
          <w:spacing w:val="-10"/>
          <w:rtl/>
        </w:rPr>
        <w:t> </w:t>
      </w:r>
      <w:r>
        <w:rPr>
          <w:w w:val="85"/>
          <w:rtl/>
        </w:rPr>
        <w:t>نياز</w:t>
      </w:r>
      <w:r>
        <w:rPr>
          <w:spacing w:val="-2"/>
          <w:w w:val="85"/>
          <w:rtl/>
        </w:rPr>
        <w:t> </w:t>
      </w:r>
      <w:r>
        <w:rPr>
          <w:w w:val="85"/>
          <w:rtl/>
        </w:rPr>
        <w:t>است</w:t>
      </w:r>
      <w:r>
        <w:rPr>
          <w:w w:val="85"/>
        </w:rPr>
        <w:t>.</w:t>
      </w:r>
    </w:p>
    <w:p>
      <w:pPr>
        <w:pStyle w:val="BodyText"/>
        <w:bidi/>
        <w:spacing w:before="163"/>
        <w:ind w:right="0" w:left="389" w:firstLine="0"/>
        <w:jc w:val="left"/>
      </w:pPr>
      <w:r>
        <w:rPr>
          <w:spacing w:val="-2"/>
          <w:w w:val="85"/>
          <w:rtl/>
        </w:rPr>
        <w:t>سيﺴتم</w:t>
      </w:r>
      <w:r>
        <w:rPr>
          <w:spacing w:val="-7"/>
          <w:rtl/>
        </w:rPr>
        <w:t> </w:t>
      </w:r>
      <w:r>
        <w:rPr>
          <w:w w:val="85"/>
          <w:rtl/>
        </w:rPr>
        <w:t>اعﻼم</w:t>
      </w:r>
      <w:r>
        <w:rPr>
          <w:spacing w:val="-4"/>
          <w:rtl/>
        </w:rPr>
        <w:t> </w:t>
      </w:r>
      <w:r>
        <w:rPr>
          <w:w w:val="85"/>
          <w:rtl/>
        </w:rPr>
        <w:t>حريق</w:t>
      </w:r>
      <w:r>
        <w:rPr>
          <w:spacing w:val="-5"/>
          <w:rtl/>
        </w:rPr>
        <w:t> </w:t>
      </w:r>
      <w:r>
        <w:rPr>
          <w:w w:val="85"/>
          <w:rtl/>
        </w:rPr>
        <w:t>وكليه</w:t>
      </w:r>
      <w:r>
        <w:rPr>
          <w:spacing w:val="-8"/>
          <w:rtl/>
        </w:rPr>
        <w:t> </w:t>
      </w:r>
      <w:r>
        <w:rPr>
          <w:w w:val="85"/>
          <w:rtl/>
        </w:rPr>
        <w:t>تجهيزات</w:t>
      </w:r>
      <w:r>
        <w:rPr>
          <w:spacing w:val="-2"/>
          <w:rtl/>
        </w:rPr>
        <w:t> </w:t>
      </w:r>
      <w:r>
        <w:rPr>
          <w:w w:val="85"/>
          <w:rtl/>
        </w:rPr>
        <w:t>مربوطه</w:t>
      </w:r>
      <w:r>
        <w:rPr>
          <w:w w:val="85"/>
        </w:rPr>
        <w:t>.</w:t>
      </w:r>
    </w:p>
    <w:p>
      <w:pPr>
        <w:pStyle w:val="BodyText"/>
        <w:bidi/>
        <w:spacing w:before="161"/>
        <w:ind w:right="0" w:left="390" w:firstLine="0"/>
        <w:jc w:val="left"/>
      </w:pPr>
      <w:r>
        <w:rPr>
          <w:spacing w:val="-2"/>
          <w:w w:val="85"/>
          <w:rtl/>
        </w:rPr>
        <w:t>سيﺴتم</w:t>
      </w:r>
      <w:r>
        <w:rPr>
          <w:spacing w:val="-8"/>
          <w:w w:val="85"/>
          <w:rtl/>
        </w:rPr>
        <w:t> </w:t>
      </w:r>
      <w:r>
        <w:rPr>
          <w:w w:val="85"/>
          <w:rtl/>
        </w:rPr>
        <w:t>اعﻼم</w:t>
      </w:r>
      <w:r>
        <w:rPr>
          <w:spacing w:val="-3"/>
          <w:w w:val="85"/>
          <w:rtl/>
        </w:rPr>
        <w:t> </w:t>
      </w:r>
      <w:r>
        <w:rPr>
          <w:w w:val="85"/>
          <w:rtl/>
        </w:rPr>
        <w:t>انتشار</w:t>
      </w:r>
      <w:r>
        <w:rPr>
          <w:spacing w:val="-4"/>
          <w:w w:val="85"/>
          <w:rtl/>
        </w:rPr>
        <w:t> </w:t>
      </w:r>
      <w:r>
        <w:rPr>
          <w:w w:val="85"/>
          <w:rtl/>
        </w:rPr>
        <w:t>گاز</w:t>
      </w:r>
      <w:r>
        <w:rPr>
          <w:spacing w:val="-4"/>
          <w:w w:val="85"/>
          <w:rtl/>
        </w:rPr>
        <w:t> </w:t>
      </w:r>
      <w:r>
        <w:rPr>
          <w:w w:val="85"/>
          <w:rtl/>
        </w:rPr>
        <w:t>در</w:t>
      </w:r>
      <w:r>
        <w:rPr>
          <w:spacing w:val="-3"/>
          <w:w w:val="85"/>
          <w:rtl/>
        </w:rPr>
        <w:t> </w:t>
      </w:r>
      <w:r>
        <w:rPr>
          <w:w w:val="85"/>
          <w:rtl/>
        </w:rPr>
        <w:t>محوطه</w:t>
      </w:r>
      <w:r>
        <w:rPr>
          <w:spacing w:val="-6"/>
          <w:w w:val="85"/>
          <w:rtl/>
        </w:rPr>
        <w:t> </w:t>
      </w:r>
      <w:r>
        <w:rPr>
          <w:w w:val="85"/>
          <w:rtl/>
        </w:rPr>
        <w:t>فرآيندي</w:t>
      </w:r>
      <w:r>
        <w:rPr>
          <w:spacing w:val="-2"/>
          <w:w w:val="85"/>
          <w:rtl/>
        </w:rPr>
        <w:t> </w:t>
      </w:r>
      <w:r>
        <w:rPr>
          <w:w w:val="85"/>
          <w:rtl/>
        </w:rPr>
        <w:t>و</w:t>
      </w:r>
      <w:r>
        <w:rPr>
          <w:spacing w:val="-4"/>
          <w:w w:val="85"/>
          <w:rtl/>
        </w:rPr>
        <w:t> </w:t>
      </w:r>
      <w:r>
        <w:rPr>
          <w:w w:val="85"/>
          <w:rtl/>
        </w:rPr>
        <w:t>ساختمان</w:t>
      </w:r>
      <w:r>
        <w:rPr>
          <w:spacing w:val="-3"/>
          <w:w w:val="85"/>
          <w:rtl/>
        </w:rPr>
        <w:t> </w:t>
      </w:r>
      <w:r>
        <w:rPr>
          <w:w w:val="85"/>
          <w:rtl/>
        </w:rPr>
        <w:t>هاي</w:t>
      </w:r>
      <w:r>
        <w:rPr>
          <w:spacing w:val="-1"/>
          <w:w w:val="85"/>
          <w:rtl/>
        </w:rPr>
        <w:t> </w:t>
      </w:r>
      <w:r>
        <w:rPr>
          <w:w w:val="85"/>
          <w:rtl/>
        </w:rPr>
        <w:t>مورد</w:t>
      </w:r>
      <w:r>
        <w:rPr>
          <w:spacing w:val="-4"/>
          <w:w w:val="85"/>
          <w:rtl/>
        </w:rPr>
        <w:t> </w:t>
      </w:r>
      <w:r>
        <w:rPr>
          <w:w w:val="85"/>
          <w:rtl/>
        </w:rPr>
        <w:t>نياز</w:t>
      </w:r>
      <w:r>
        <w:rPr>
          <w:spacing w:val="-5"/>
          <w:w w:val="85"/>
          <w:rtl/>
        </w:rPr>
        <w:t> </w:t>
      </w:r>
      <w:r>
        <w:rPr>
          <w:w w:val="85"/>
          <w:rtl/>
        </w:rPr>
        <w:t>كارخانه</w:t>
      </w:r>
      <w:r>
        <w:rPr>
          <w:spacing w:val="-4"/>
          <w:w w:val="85"/>
          <w:rtl/>
        </w:rPr>
        <w:t> </w:t>
      </w:r>
      <w:r>
        <w:rPr>
          <w:w w:val="85"/>
          <w:rtl/>
        </w:rPr>
        <w:t>به</w:t>
      </w:r>
      <w:r>
        <w:rPr>
          <w:spacing w:val="-1"/>
          <w:w w:val="85"/>
          <w:rtl/>
        </w:rPr>
        <w:t> </w:t>
      </w:r>
      <w:r>
        <w:rPr>
          <w:w w:val="85"/>
          <w:rtl/>
        </w:rPr>
        <w:t>انضمام</w:t>
      </w:r>
      <w:r>
        <w:rPr>
          <w:spacing w:val="-9"/>
          <w:rtl/>
        </w:rPr>
        <w:t> </w:t>
      </w:r>
      <w:r>
        <w:rPr>
          <w:w w:val="85"/>
          <w:rtl/>
        </w:rPr>
        <w:t>كليه</w:t>
      </w:r>
      <w:r>
        <w:rPr>
          <w:spacing w:val="-4"/>
          <w:w w:val="85"/>
          <w:rtl/>
        </w:rPr>
        <w:t> </w:t>
      </w:r>
      <w:r>
        <w:rPr>
          <w:w w:val="85"/>
          <w:rtl/>
        </w:rPr>
        <w:t>تجهيزات</w:t>
      </w:r>
      <w:r>
        <w:rPr>
          <w:spacing w:val="-2"/>
          <w:w w:val="85"/>
          <w:rtl/>
        </w:rPr>
        <w:t> </w:t>
      </w:r>
      <w:r>
        <w:rPr>
          <w:w w:val="85"/>
          <w:rtl/>
        </w:rPr>
        <w:t>مربوطه</w:t>
      </w:r>
      <w:r>
        <w:rPr>
          <w:w w:val="85"/>
        </w:rPr>
        <w:t>.</w:t>
      </w:r>
    </w:p>
    <w:p>
      <w:pPr>
        <w:pStyle w:val="BodyText"/>
        <w:spacing w:before="4"/>
      </w:pPr>
    </w:p>
    <w:p>
      <w:pPr>
        <w:pStyle w:val="BodyText"/>
        <w:bidi/>
        <w:spacing w:before="1"/>
        <w:ind w:right="6733" w:left="0" w:firstLine="0"/>
        <w:jc w:val="right"/>
      </w:pPr>
      <w:r>
        <w:rPr/>
        <w:t>-٣-٣-٢-٧-١-</w:t>
      </w:r>
      <w:r>
        <w:rPr>
          <w:spacing w:val="-10"/>
        </w:rPr>
        <w:t>١</w:t>
      </w:r>
      <w:r>
        <w:rPr>
          <w:spacing w:val="60"/>
          <w:rtl/>
        </w:rPr>
        <w:t> </w:t>
      </w:r>
      <w:r>
        <w:rPr>
          <w:rtl/>
        </w:rPr>
        <w:t>ناحيه</w:t>
      </w:r>
      <w:r>
        <w:rPr>
          <w:spacing w:val="63"/>
          <w:rtl/>
        </w:rPr>
        <w:t> </w:t>
      </w:r>
      <w:r>
        <w:rPr>
          <w:spacing w:val="9"/>
          <w:rtl/>
        </w:rPr>
        <w:t>فرآيند</w:t>
      </w:r>
      <w:r>
        <w:rPr>
          <w:spacing w:val="9"/>
          <w:rtl/>
        </w:rPr>
        <w:t>ي</w:t>
      </w:r>
    </w:p>
    <w:p>
      <w:pPr>
        <w:pStyle w:val="BodyText"/>
      </w:pPr>
    </w:p>
    <w:p>
      <w:pPr>
        <w:pStyle w:val="BodyText"/>
        <w:spacing w:before="139"/>
      </w:pPr>
    </w:p>
    <w:p>
      <w:pPr>
        <w:pStyle w:val="BodyText"/>
        <w:bidi/>
        <w:ind w:right="6707" w:left="0" w:firstLine="0"/>
        <w:jc w:val="right"/>
      </w:pPr>
      <w:r>
        <w:rPr>
          <w:spacing w:val="-4"/>
          <w:w w:val="80"/>
          <w:rtl/>
        </w:rPr>
        <w:t>سيﺴتم</w:t>
      </w:r>
      <w:r>
        <w:rPr>
          <w:spacing w:val="7"/>
          <w:rtl/>
        </w:rPr>
        <w:t> </w:t>
      </w:r>
      <w:r>
        <w:rPr>
          <w:w w:val="80"/>
          <w:rtl/>
        </w:rPr>
        <w:t>ايمني</w:t>
      </w:r>
      <w:r>
        <w:rPr>
          <w:spacing w:val="9"/>
          <w:rtl/>
        </w:rPr>
        <w:t> </w:t>
      </w:r>
      <w:r>
        <w:rPr>
          <w:w w:val="80"/>
          <w:rtl/>
        </w:rPr>
        <w:t>در</w:t>
      </w:r>
      <w:r>
        <w:rPr>
          <w:spacing w:val="4"/>
          <w:rtl/>
        </w:rPr>
        <w:t> </w:t>
      </w:r>
      <w:r>
        <w:rPr>
          <w:w w:val="80"/>
          <w:rtl/>
        </w:rPr>
        <w:t>ناحيه</w:t>
      </w:r>
      <w:r>
        <w:rPr>
          <w:spacing w:val="5"/>
          <w:rtl/>
        </w:rPr>
        <w:t> </w:t>
      </w:r>
      <w:r>
        <w:rPr>
          <w:w w:val="80"/>
          <w:rtl/>
        </w:rPr>
        <w:t>فرآيندي</w:t>
      </w:r>
      <w:r>
        <w:rPr>
          <w:spacing w:val="5"/>
          <w:rtl/>
        </w:rPr>
        <w:t> </w:t>
      </w:r>
      <w:r>
        <w:rPr>
          <w:w w:val="80"/>
          <w:rtl/>
        </w:rPr>
        <w:t>شامل</w:t>
      </w:r>
      <w:r>
        <w:rPr>
          <w:w w:val="80"/>
        </w:rPr>
        <w:t>:</w:t>
      </w:r>
    </w:p>
    <w:p>
      <w:pPr>
        <w:pStyle w:val="BodyText"/>
        <w:bidi/>
        <w:spacing w:before="103"/>
        <w:ind w:right="4024" w:left="0" w:firstLine="0"/>
        <w:jc w:val="right"/>
      </w:pPr>
      <w:r>
        <w:rPr>
          <w:spacing w:val="-2"/>
          <w:w w:val="85"/>
          <w:rtl/>
        </w:rPr>
        <w:t>تجهيزات</w:t>
      </w:r>
      <w:r>
        <w:rPr>
          <w:spacing w:val="3"/>
          <w:rtl/>
        </w:rPr>
        <w:t> </w:t>
      </w:r>
      <w:r>
        <w:rPr>
          <w:w w:val="85"/>
          <w:rtl/>
        </w:rPr>
        <w:t>محافظ</w:t>
      </w:r>
      <w:r>
        <w:rPr>
          <w:spacing w:val="5"/>
          <w:rtl/>
        </w:rPr>
        <w:t> </w:t>
      </w:r>
      <w:r>
        <w:rPr>
          <w:w w:val="85"/>
          <w:rtl/>
        </w:rPr>
        <w:t>شخصي</w:t>
      </w:r>
      <w:r>
        <w:rPr>
          <w:spacing w:val="7"/>
          <w:rtl/>
        </w:rPr>
        <w:t> </w:t>
      </w:r>
      <w:r>
        <w:rPr>
          <w:w w:val="85"/>
          <w:rtl/>
        </w:rPr>
        <w:t>مانند</w:t>
      </w:r>
      <w:r>
        <w:rPr>
          <w:spacing w:val="2"/>
          <w:rtl/>
        </w:rPr>
        <w:t> </w:t>
      </w:r>
      <w:r>
        <w:rPr>
          <w:w w:val="85"/>
          <w:rtl/>
        </w:rPr>
        <w:t>دوش</w:t>
      </w:r>
      <w:r>
        <w:rPr>
          <w:spacing w:val="2"/>
          <w:rtl/>
        </w:rPr>
        <w:t> </w:t>
      </w:r>
      <w:r>
        <w:rPr>
          <w:w w:val="85"/>
          <w:rtl/>
        </w:rPr>
        <w:t>و</w:t>
      </w:r>
      <w:r>
        <w:rPr>
          <w:spacing w:val="2"/>
          <w:rtl/>
        </w:rPr>
        <w:t> </w:t>
      </w:r>
      <w:r>
        <w:rPr>
          <w:w w:val="85"/>
          <w:rtl/>
        </w:rPr>
        <w:t>چشم</w:t>
      </w:r>
      <w:r>
        <w:rPr>
          <w:spacing w:val="8"/>
          <w:rtl/>
        </w:rPr>
        <w:t> </w:t>
      </w:r>
      <w:r>
        <w:rPr>
          <w:w w:val="85"/>
          <w:rtl/>
        </w:rPr>
        <w:t>شور،</w:t>
      </w:r>
      <w:r>
        <w:rPr>
          <w:spacing w:val="-1"/>
          <w:rtl/>
        </w:rPr>
        <w:t> </w:t>
      </w:r>
      <w:r>
        <w:rPr>
          <w:w w:val="85"/>
          <w:rtl/>
        </w:rPr>
        <w:t>جعبه</w:t>
      </w:r>
      <w:r>
        <w:rPr>
          <w:spacing w:val="5"/>
          <w:rtl/>
        </w:rPr>
        <w:t> </w:t>
      </w:r>
      <w:r>
        <w:rPr>
          <w:w w:val="85"/>
          <w:rtl/>
        </w:rPr>
        <w:t>كمك</w:t>
      </w:r>
      <w:r>
        <w:rPr>
          <w:spacing w:val="3"/>
          <w:rtl/>
        </w:rPr>
        <w:t> </w:t>
      </w:r>
      <w:r>
        <w:rPr>
          <w:w w:val="85"/>
          <w:rtl/>
        </w:rPr>
        <w:t>هاي</w:t>
      </w:r>
      <w:r>
        <w:rPr>
          <w:spacing w:val="5"/>
          <w:rtl/>
        </w:rPr>
        <w:t> </w:t>
      </w:r>
      <w:r>
        <w:rPr>
          <w:w w:val="85"/>
          <w:rtl/>
        </w:rPr>
        <w:t>اوليه</w:t>
      </w:r>
      <w:r>
        <w:rPr>
          <w:spacing w:val="1"/>
          <w:rtl/>
        </w:rPr>
        <w:t> </w:t>
      </w:r>
      <w:r>
        <w:rPr>
          <w:w w:val="85"/>
          <w:rtl/>
        </w:rPr>
        <w:t>و</w:t>
      </w:r>
      <w:r>
        <w:rPr>
          <w:w w:val="85"/>
        </w:rPr>
        <w:t>..</w:t>
      </w:r>
      <w:r>
        <w:rPr>
          <w:w w:val="85"/>
        </w:rPr>
        <w:t>.</w:t>
      </w:r>
    </w:p>
    <w:p>
      <w:pPr>
        <w:spacing w:after="0"/>
        <w:jc w:val="right"/>
        <w:sectPr>
          <w:pgSz w:w="11910" w:h="16840"/>
          <w:pgMar w:top="920" w:bottom="280" w:left="680" w:right="740"/>
        </w:sectPr>
      </w:pPr>
    </w:p>
    <w:p>
      <w:pPr>
        <w:pStyle w:val="BodyText"/>
        <w:spacing w:before="3"/>
        <w:rPr>
          <w:sz w:val="2"/>
        </w:rPr>
      </w:pPr>
    </w:p>
    <w:tbl>
      <w:tblPr>
        <w:tblW w:w="0" w:type="auto"/>
        <w:jc w:val="left"/>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8"/>
        <w:gridCol w:w="6379"/>
        <w:gridCol w:w="1985"/>
      </w:tblGrid>
      <w:tr>
        <w:trPr>
          <w:trHeight w:val="1590" w:hRule="atLeast"/>
        </w:trPr>
        <w:tc>
          <w:tcPr>
            <w:tcW w:w="1568" w:type="dxa"/>
          </w:tcPr>
          <w:p>
            <w:pPr>
              <w:pStyle w:val="TableParagraph"/>
              <w:rPr>
                <w:rFonts w:ascii="Arial"/>
                <w:b/>
                <w:sz w:val="24"/>
              </w:rPr>
            </w:pPr>
          </w:p>
          <w:p>
            <w:pPr>
              <w:pStyle w:val="TableParagraph"/>
              <w:spacing w:before="77"/>
              <w:rPr>
                <w:rFonts w:ascii="Arial"/>
                <w:b/>
                <w:sz w:val="24"/>
              </w:rPr>
            </w:pPr>
          </w:p>
          <w:p>
            <w:pPr>
              <w:pStyle w:val="TableParagraph"/>
              <w:bidi/>
              <w:ind w:right="319"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349" name="Image 349"/>
                  <wp:cNvGraphicFramePr>
                    <a:graphicFrameLocks/>
                  </wp:cNvGraphicFramePr>
                  <a:graphic>
                    <a:graphicData uri="http://schemas.openxmlformats.org/drawingml/2006/picture">
                      <pic:pic>
                        <pic:nvPicPr>
                          <pic:cNvPr id="349" name="Image 349"/>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5"/>
      </w:pPr>
    </w:p>
    <w:p>
      <w:pPr>
        <w:bidi/>
        <w:spacing w:before="0"/>
        <w:ind w:right="0" w:left="388" w:firstLine="0"/>
        <w:jc w:val="left"/>
        <w:rPr>
          <w:rFonts w:ascii="Times New Roman" w:cs="Times New Roman"/>
          <w:sz w:val="22"/>
          <w:szCs w:val="22"/>
        </w:rPr>
      </w:pPr>
      <w:r>
        <w:rPr>
          <w:b/>
          <w:bCs/>
          <w:spacing w:val="-2"/>
          <w:w w:val="90"/>
          <w:sz w:val="24"/>
          <w:szCs w:val="24"/>
          <w:rtl/>
        </w:rPr>
        <w:t>كپﺴول</w:t>
      </w:r>
      <w:r>
        <w:rPr>
          <w:b/>
          <w:bCs/>
          <w:spacing w:val="-7"/>
          <w:sz w:val="24"/>
          <w:szCs w:val="24"/>
          <w:rtl/>
        </w:rPr>
        <w:t> </w:t>
      </w:r>
      <w:r>
        <w:rPr>
          <w:b/>
          <w:bCs/>
          <w:w w:val="90"/>
          <w:sz w:val="24"/>
          <w:szCs w:val="24"/>
          <w:rtl/>
        </w:rPr>
        <w:t>هاي</w:t>
      </w:r>
      <w:r>
        <w:rPr>
          <w:b/>
          <w:bCs/>
          <w:spacing w:val="-5"/>
          <w:sz w:val="24"/>
          <w:szCs w:val="24"/>
          <w:rtl/>
        </w:rPr>
        <w:t> </w:t>
      </w:r>
      <w:r>
        <w:rPr>
          <w:b/>
          <w:bCs/>
          <w:w w:val="90"/>
          <w:sz w:val="24"/>
          <w:szCs w:val="24"/>
          <w:rtl/>
        </w:rPr>
        <w:t>پودر</w:t>
      </w:r>
      <w:r>
        <w:rPr>
          <w:b/>
          <w:bCs/>
          <w:spacing w:val="-6"/>
          <w:sz w:val="24"/>
          <w:szCs w:val="24"/>
          <w:rtl/>
        </w:rPr>
        <w:t> </w:t>
      </w:r>
      <w:r>
        <w:rPr>
          <w:b/>
          <w:bCs/>
          <w:w w:val="90"/>
          <w:sz w:val="24"/>
          <w:szCs w:val="24"/>
          <w:rtl/>
        </w:rPr>
        <w:t>چرخدار</w:t>
      </w:r>
      <w:r>
        <w:rPr>
          <w:rFonts w:ascii="Times New Roman" w:cs="Times New Roman"/>
          <w:spacing w:val="6"/>
          <w:sz w:val="22"/>
          <w:szCs w:val="22"/>
          <w:rtl/>
        </w:rPr>
        <w:t> </w:t>
      </w:r>
      <w:r>
        <w:rPr>
          <w:rFonts w:ascii="Times New Roman" w:cs="Times New Roman"/>
          <w:w w:val="90"/>
          <w:sz w:val="22"/>
          <w:szCs w:val="22"/>
        </w:rPr>
        <w:t>kg</w:t>
      </w:r>
      <w:r>
        <w:rPr>
          <w:rFonts w:ascii="Times New Roman" w:cs="Times New Roman"/>
          <w:spacing w:val="11"/>
          <w:sz w:val="22"/>
          <w:szCs w:val="22"/>
          <w:rtl/>
        </w:rPr>
        <w:t> </w:t>
      </w:r>
      <w:r>
        <w:rPr>
          <w:rFonts w:ascii="Times New Roman" w:cs="Times New Roman"/>
          <w:w w:val="90"/>
          <w:sz w:val="22"/>
          <w:szCs w:val="22"/>
        </w:rPr>
        <w:t>50</w:t>
      </w:r>
      <w:r>
        <w:rPr>
          <w:b/>
          <w:bCs/>
          <w:spacing w:val="-2"/>
          <w:w w:val="90"/>
          <w:sz w:val="24"/>
          <w:szCs w:val="24"/>
          <w:rtl/>
        </w:rPr>
        <w:t> </w:t>
      </w:r>
      <w:r>
        <w:rPr>
          <w:b/>
          <w:bCs/>
          <w:w w:val="90"/>
          <w:sz w:val="24"/>
          <w:szCs w:val="24"/>
          <w:rtl/>
        </w:rPr>
        <w:t>و</w:t>
      </w:r>
      <w:r>
        <w:rPr>
          <w:b/>
          <w:bCs/>
          <w:spacing w:val="-1"/>
          <w:w w:val="90"/>
          <w:sz w:val="24"/>
          <w:szCs w:val="24"/>
          <w:rtl/>
        </w:rPr>
        <w:t> </w:t>
      </w:r>
      <w:r>
        <w:rPr>
          <w:b/>
          <w:bCs/>
          <w:w w:val="90"/>
          <w:sz w:val="24"/>
          <w:szCs w:val="24"/>
          <w:rtl/>
        </w:rPr>
        <w:t>پودر</w:t>
      </w:r>
      <w:r>
        <w:rPr>
          <w:b/>
          <w:bCs/>
          <w:spacing w:val="-6"/>
          <w:sz w:val="24"/>
          <w:szCs w:val="24"/>
          <w:rtl/>
        </w:rPr>
        <w:t> </w:t>
      </w:r>
      <w:r>
        <w:rPr>
          <w:b/>
          <w:bCs/>
          <w:w w:val="90"/>
          <w:sz w:val="24"/>
          <w:szCs w:val="24"/>
          <w:rtl/>
        </w:rPr>
        <w:t>دستي</w:t>
      </w:r>
      <w:r>
        <w:rPr>
          <w:rFonts w:ascii="Times New Roman" w:cs="Times New Roman"/>
          <w:spacing w:val="6"/>
          <w:sz w:val="22"/>
          <w:szCs w:val="22"/>
          <w:rtl/>
        </w:rPr>
        <w:t> </w:t>
      </w:r>
      <w:r>
        <w:rPr>
          <w:rFonts w:ascii="Times New Roman" w:cs="Times New Roman"/>
          <w:w w:val="90"/>
          <w:sz w:val="22"/>
          <w:szCs w:val="22"/>
        </w:rPr>
        <w:t>kg</w:t>
      </w:r>
      <w:r>
        <w:rPr>
          <w:rFonts w:ascii="Times New Roman" w:cs="Times New Roman"/>
          <w:spacing w:val="10"/>
          <w:sz w:val="22"/>
          <w:szCs w:val="22"/>
          <w:rtl/>
        </w:rPr>
        <w:t> </w:t>
      </w:r>
      <w:r>
        <w:rPr>
          <w:rFonts w:ascii="Times New Roman" w:cs="Times New Roman"/>
          <w:w w:val="90"/>
          <w:sz w:val="22"/>
          <w:szCs w:val="22"/>
        </w:rPr>
        <w:t>1</w:t>
      </w:r>
      <w:r>
        <w:rPr>
          <w:rFonts w:ascii="Times New Roman" w:cs="Times New Roman"/>
          <w:w w:val="90"/>
          <w:sz w:val="22"/>
          <w:szCs w:val="22"/>
        </w:rPr>
        <w:t>2</w:t>
      </w:r>
    </w:p>
    <w:p>
      <w:pPr>
        <w:pStyle w:val="BodyText"/>
        <w:bidi/>
        <w:spacing w:line="381" w:lineRule="auto" w:before="160"/>
        <w:ind w:right="7379" w:left="388" w:firstLine="319"/>
        <w:jc w:val="left"/>
      </w:pPr>
      <w:r>
        <w:rPr>
          <w:spacing w:val="-6"/>
          <w:position w:val="2"/>
          <w:rtl/>
        </w:rPr>
        <w:t>كپﺴول</w:t>
      </w:r>
      <w:r>
        <w:rPr>
          <w:spacing w:val="-18"/>
          <w:position w:val="2"/>
          <w:rtl/>
        </w:rPr>
        <w:t> </w:t>
      </w:r>
      <w:r>
        <w:rPr>
          <w:spacing w:val="-6"/>
          <w:position w:val="2"/>
          <w:rtl/>
        </w:rPr>
        <w:t>هاي</w:t>
      </w:r>
      <w:r>
        <w:rPr>
          <w:rFonts w:ascii="Times New Roman" w:cs="Times New Roman"/>
          <w:b w:val="0"/>
          <w:bCs w:val="0"/>
          <w:spacing w:val="1"/>
          <w:sz w:val="14"/>
          <w:szCs w:val="14"/>
          <w:rtl/>
        </w:rPr>
        <w:t> </w:t>
      </w:r>
      <w:r>
        <w:rPr>
          <w:rFonts w:ascii="Times New Roman" w:cs="Times New Roman"/>
          <w:b w:val="0"/>
          <w:bCs w:val="0"/>
          <w:spacing w:val="-6"/>
          <w:position w:val="2"/>
          <w:sz w:val="22"/>
          <w:szCs w:val="22"/>
        </w:rPr>
        <w:t>CO</w:t>
      </w:r>
      <w:r>
        <w:rPr>
          <w:rFonts w:ascii="Times New Roman" w:cs="Times New Roman"/>
          <w:b w:val="0"/>
          <w:bCs w:val="0"/>
          <w:spacing w:val="-6"/>
          <w:sz w:val="14"/>
          <w:szCs w:val="14"/>
        </w:rPr>
        <w:t>2</w:t>
      </w:r>
      <w:r>
        <w:rPr>
          <w:spacing w:val="-16"/>
          <w:position w:val="2"/>
          <w:rtl/>
        </w:rPr>
        <w:t> </w:t>
      </w:r>
      <w:r>
        <w:rPr>
          <w:spacing w:val="-6"/>
          <w:position w:val="2"/>
          <w:rtl/>
        </w:rPr>
        <w:t>دستي</w:t>
      </w:r>
      <w:r>
        <w:rPr>
          <w:rFonts w:ascii="Times New Roman" w:cs="Times New Roman"/>
          <w:b w:val="0"/>
          <w:bCs w:val="0"/>
          <w:spacing w:val="-8"/>
          <w:position w:val="2"/>
          <w:sz w:val="22"/>
          <w:szCs w:val="22"/>
          <w:rtl/>
        </w:rPr>
        <w:t> </w:t>
      </w:r>
      <w:r>
        <w:rPr>
          <w:rFonts w:ascii="Times New Roman" w:cs="Times New Roman"/>
          <w:b w:val="0"/>
          <w:bCs w:val="0"/>
          <w:spacing w:val="-6"/>
          <w:position w:val="2"/>
          <w:sz w:val="22"/>
          <w:szCs w:val="22"/>
        </w:rPr>
        <w:t>kg</w:t>
      </w:r>
      <w:r>
        <w:rPr>
          <w:rFonts w:ascii="Times New Roman" w:cs="Times New Roman"/>
          <w:b w:val="0"/>
          <w:bCs w:val="0"/>
          <w:spacing w:val="-8"/>
          <w:position w:val="2"/>
          <w:sz w:val="22"/>
          <w:szCs w:val="22"/>
          <w:rtl/>
        </w:rPr>
        <w:t> </w:t>
      </w:r>
      <w:r>
        <w:rPr>
          <w:rFonts w:ascii="Times New Roman" w:cs="Times New Roman"/>
          <w:b w:val="0"/>
          <w:bCs w:val="0"/>
          <w:spacing w:val="-6"/>
          <w:position w:val="2"/>
          <w:sz w:val="22"/>
          <w:szCs w:val="22"/>
        </w:rPr>
        <w:t>5</w:t>
      </w:r>
      <w:r>
        <w:rPr>
          <w:spacing w:val="-6"/>
          <w:position w:val="2"/>
          <w:rtl/>
        </w:rPr>
        <w:t> </w:t>
      </w:r>
      <w:r>
        <w:rPr>
          <w:spacing w:val="-2"/>
          <w:w w:val="90"/>
          <w:rtl/>
        </w:rPr>
        <w:t>كپﺴول</w:t>
      </w:r>
      <w:r>
        <w:rPr>
          <w:w w:val="90"/>
          <w:rtl/>
        </w:rPr>
        <w:t> هاي</w:t>
      </w:r>
      <w:r>
        <w:rPr>
          <w:spacing w:val="-4"/>
          <w:rtl/>
        </w:rPr>
        <w:t> </w:t>
      </w:r>
      <w:r>
        <w:rPr>
          <w:w w:val="90"/>
          <w:rtl/>
        </w:rPr>
        <w:t>چرخدار</w:t>
      </w:r>
      <w:r>
        <w:rPr>
          <w:spacing w:val="-1"/>
          <w:w w:val="90"/>
          <w:rtl/>
        </w:rPr>
        <w:t> </w:t>
      </w:r>
      <w:r>
        <w:rPr>
          <w:w w:val="90"/>
          <w:rtl/>
        </w:rPr>
        <w:t>و</w:t>
      </w:r>
      <w:r>
        <w:rPr>
          <w:spacing w:val="-7"/>
          <w:rtl/>
        </w:rPr>
        <w:t> </w:t>
      </w:r>
      <w:r>
        <w:rPr>
          <w:w w:val="90"/>
          <w:rtl/>
        </w:rPr>
        <w:t>دستي</w:t>
      </w:r>
      <w:r>
        <w:rPr>
          <w:spacing w:val="-7"/>
          <w:rtl/>
        </w:rPr>
        <w:t> </w:t>
      </w:r>
      <w:r>
        <w:rPr>
          <w:w w:val="90"/>
          <w:rtl/>
        </w:rPr>
        <w:t>فو</w:t>
      </w:r>
      <w:r>
        <w:rPr>
          <w:w w:val="90"/>
          <w:rtl/>
        </w:rPr>
        <w:t>م</w:t>
      </w:r>
    </w:p>
    <w:p>
      <w:pPr>
        <w:pStyle w:val="BodyText"/>
        <w:bidi/>
        <w:spacing w:line="275" w:lineRule="exact"/>
        <w:ind w:right="0" w:left="386" w:firstLine="0"/>
        <w:jc w:val="left"/>
      </w:pPr>
      <w:r>
        <w:rPr>
          <w:spacing w:val="-2"/>
          <w:w w:val="80"/>
          <w:rtl/>
        </w:rPr>
        <w:t>كابينت</w:t>
      </w:r>
      <w:r>
        <w:rPr>
          <w:spacing w:val="-8"/>
          <w:rtl/>
        </w:rPr>
        <w:t> </w:t>
      </w:r>
      <w:r>
        <w:rPr>
          <w:w w:val="80"/>
          <w:rtl/>
        </w:rPr>
        <w:t>يا</w:t>
      </w:r>
      <w:r>
        <w:rPr>
          <w:spacing w:val="-10"/>
          <w:rtl/>
        </w:rPr>
        <w:t> </w:t>
      </w:r>
      <w:r>
        <w:rPr>
          <w:w w:val="80"/>
          <w:rtl/>
        </w:rPr>
        <w:t>سايبانهاي</w:t>
      </w:r>
      <w:r>
        <w:rPr>
          <w:spacing w:val="-6"/>
          <w:rtl/>
        </w:rPr>
        <w:t> </w:t>
      </w:r>
      <w:r>
        <w:rPr>
          <w:w w:val="80"/>
          <w:rtl/>
        </w:rPr>
        <w:t>آتش</w:t>
      </w:r>
      <w:r>
        <w:rPr>
          <w:spacing w:val="-5"/>
          <w:rtl/>
        </w:rPr>
        <w:t> </w:t>
      </w:r>
      <w:r>
        <w:rPr>
          <w:w w:val="80"/>
          <w:rtl/>
        </w:rPr>
        <w:t>نشاني</w:t>
      </w:r>
      <w:r>
        <w:rPr>
          <w:spacing w:val="-8"/>
          <w:rtl/>
        </w:rPr>
        <w:t> </w:t>
      </w:r>
      <w:r>
        <w:rPr>
          <w:w w:val="80"/>
          <w:rtl/>
        </w:rPr>
        <w:t>كپﺴول</w:t>
      </w:r>
      <w:r>
        <w:rPr>
          <w:spacing w:val="-7"/>
          <w:rtl/>
        </w:rPr>
        <w:t> </w:t>
      </w:r>
      <w:r>
        <w:rPr>
          <w:w w:val="80"/>
          <w:rtl/>
        </w:rPr>
        <w:t>ه</w:t>
      </w:r>
      <w:r>
        <w:rPr>
          <w:w w:val="80"/>
          <w:rtl/>
        </w:rPr>
        <w:t>ا</w:t>
      </w:r>
    </w:p>
    <w:p>
      <w:pPr>
        <w:pStyle w:val="BodyText"/>
        <w:spacing w:before="5"/>
      </w:pPr>
    </w:p>
    <w:p>
      <w:pPr>
        <w:pStyle w:val="BodyText"/>
        <w:bidi/>
        <w:ind w:right="0" w:left="749" w:firstLine="0"/>
        <w:jc w:val="left"/>
      </w:pPr>
      <w:r>
        <w:rPr/>
        <w:t>-</w:t>
      </w:r>
      <w:r>
        <w:rPr>
          <w:spacing w:val="14"/>
        </w:rPr>
        <w:t>٣-</w:t>
      </w:r>
      <w:r>
        <w:rPr>
          <w:spacing w:val="13"/>
        </w:rPr>
        <w:t>٣-</w:t>
      </w:r>
      <w:r>
        <w:rPr>
          <w:spacing w:val="15"/>
        </w:rPr>
        <w:t>٢-٧-</w:t>
      </w:r>
      <w:r>
        <w:rPr>
          <w:spacing w:val="13"/>
        </w:rPr>
        <w:t>١-</w:t>
      </w:r>
      <w:r>
        <w:rPr>
          <w:spacing w:val="-10"/>
        </w:rPr>
        <w:t>٢</w:t>
      </w:r>
      <w:r>
        <w:rPr>
          <w:spacing w:val="30"/>
          <w:rtl/>
        </w:rPr>
        <w:t> </w:t>
      </w:r>
      <w:r>
        <w:rPr>
          <w:spacing w:val="12"/>
          <w:rtl/>
        </w:rPr>
        <w:t>ساختمانه</w:t>
      </w:r>
      <w:r>
        <w:rPr>
          <w:spacing w:val="12"/>
          <w:rtl/>
        </w:rPr>
        <w:t>ا</w:t>
      </w:r>
    </w:p>
    <w:p>
      <w:pPr>
        <w:pStyle w:val="BodyText"/>
        <w:spacing w:before="139"/>
      </w:pPr>
    </w:p>
    <w:p>
      <w:pPr>
        <w:pStyle w:val="BodyText"/>
        <w:bidi/>
        <w:ind w:right="6964" w:left="0" w:firstLine="0"/>
        <w:jc w:val="right"/>
      </w:pPr>
      <w:r>
        <w:rPr>
          <w:spacing w:val="-2"/>
          <w:w w:val="85"/>
          <w:rtl/>
        </w:rPr>
        <w:t>تجهيزات</w:t>
      </w:r>
      <w:r>
        <w:rPr>
          <w:spacing w:val="-9"/>
          <w:rtl/>
        </w:rPr>
        <w:t> </w:t>
      </w:r>
      <w:r>
        <w:rPr>
          <w:w w:val="85"/>
          <w:rtl/>
        </w:rPr>
        <w:t>ايمني</w:t>
      </w:r>
      <w:r>
        <w:rPr>
          <w:spacing w:val="-3"/>
          <w:rtl/>
        </w:rPr>
        <w:t> </w:t>
      </w:r>
      <w:r>
        <w:rPr>
          <w:w w:val="85"/>
          <w:rtl/>
        </w:rPr>
        <w:t>در</w:t>
      </w:r>
      <w:r>
        <w:rPr>
          <w:spacing w:val="-6"/>
          <w:rtl/>
        </w:rPr>
        <w:t> </w:t>
      </w:r>
      <w:r>
        <w:rPr>
          <w:w w:val="85"/>
          <w:rtl/>
        </w:rPr>
        <w:t>ساختمانها</w:t>
      </w:r>
      <w:r>
        <w:rPr>
          <w:spacing w:val="-7"/>
          <w:rtl/>
        </w:rPr>
        <w:t> </w:t>
      </w:r>
      <w:r>
        <w:rPr>
          <w:w w:val="85"/>
          <w:rtl/>
        </w:rPr>
        <w:t>شامل</w:t>
      </w:r>
      <w:r>
        <w:rPr>
          <w:w w:val="85"/>
        </w:rPr>
        <w:t>:</w:t>
      </w:r>
    </w:p>
    <w:p>
      <w:pPr>
        <w:pStyle w:val="BodyText"/>
        <w:spacing w:before="5"/>
      </w:pPr>
    </w:p>
    <w:p>
      <w:pPr>
        <w:bidi/>
        <w:spacing w:before="0"/>
        <w:ind w:right="0" w:left="388" w:firstLine="0"/>
        <w:jc w:val="left"/>
        <w:rPr>
          <w:rFonts w:ascii="Times New Roman" w:cs="Times New Roman"/>
          <w:sz w:val="22"/>
          <w:szCs w:val="22"/>
        </w:rPr>
      </w:pPr>
      <w:r>
        <w:rPr>
          <w:b/>
          <w:bCs/>
          <w:spacing w:val="-2"/>
          <w:w w:val="90"/>
          <w:sz w:val="24"/>
          <w:szCs w:val="24"/>
          <w:rtl/>
        </w:rPr>
        <w:t>كپﺴول</w:t>
      </w:r>
      <w:r>
        <w:rPr>
          <w:b/>
          <w:bCs/>
          <w:spacing w:val="-7"/>
          <w:sz w:val="24"/>
          <w:szCs w:val="24"/>
          <w:rtl/>
        </w:rPr>
        <w:t> </w:t>
      </w:r>
      <w:r>
        <w:rPr>
          <w:b/>
          <w:bCs/>
          <w:w w:val="90"/>
          <w:sz w:val="24"/>
          <w:szCs w:val="24"/>
          <w:rtl/>
        </w:rPr>
        <w:t>هاي</w:t>
      </w:r>
      <w:r>
        <w:rPr>
          <w:b/>
          <w:bCs/>
          <w:spacing w:val="-6"/>
          <w:sz w:val="24"/>
          <w:szCs w:val="24"/>
          <w:rtl/>
        </w:rPr>
        <w:t> </w:t>
      </w:r>
      <w:r>
        <w:rPr>
          <w:b/>
          <w:bCs/>
          <w:w w:val="90"/>
          <w:sz w:val="24"/>
          <w:szCs w:val="24"/>
          <w:rtl/>
        </w:rPr>
        <w:t>پودر</w:t>
      </w:r>
      <w:r>
        <w:rPr>
          <w:b/>
          <w:bCs/>
          <w:spacing w:val="-6"/>
          <w:sz w:val="24"/>
          <w:szCs w:val="24"/>
          <w:rtl/>
        </w:rPr>
        <w:t> </w:t>
      </w:r>
      <w:r>
        <w:rPr>
          <w:b/>
          <w:bCs/>
          <w:w w:val="90"/>
          <w:sz w:val="24"/>
          <w:szCs w:val="24"/>
          <w:rtl/>
        </w:rPr>
        <w:t>چرخدار</w:t>
      </w:r>
      <w:r>
        <w:rPr>
          <w:rFonts w:ascii="Times New Roman" w:cs="Times New Roman"/>
          <w:spacing w:val="5"/>
          <w:sz w:val="22"/>
          <w:szCs w:val="22"/>
          <w:rtl/>
        </w:rPr>
        <w:t> </w:t>
      </w:r>
      <w:r>
        <w:rPr>
          <w:rFonts w:ascii="Times New Roman" w:cs="Times New Roman"/>
          <w:w w:val="90"/>
          <w:sz w:val="22"/>
          <w:szCs w:val="22"/>
        </w:rPr>
        <w:t>kg</w:t>
      </w:r>
      <w:r>
        <w:rPr>
          <w:rFonts w:ascii="Times New Roman" w:cs="Times New Roman"/>
          <w:spacing w:val="10"/>
          <w:sz w:val="22"/>
          <w:szCs w:val="22"/>
          <w:rtl/>
        </w:rPr>
        <w:t> </w:t>
      </w:r>
      <w:r>
        <w:rPr>
          <w:rFonts w:ascii="Times New Roman" w:cs="Times New Roman"/>
          <w:w w:val="90"/>
          <w:sz w:val="22"/>
          <w:szCs w:val="22"/>
        </w:rPr>
        <w:t>50</w:t>
      </w:r>
      <w:r>
        <w:rPr>
          <w:b/>
          <w:bCs/>
          <w:spacing w:val="-1"/>
          <w:w w:val="90"/>
          <w:sz w:val="24"/>
          <w:szCs w:val="24"/>
          <w:rtl/>
        </w:rPr>
        <w:t> </w:t>
      </w:r>
      <w:r>
        <w:rPr>
          <w:b/>
          <w:bCs/>
          <w:w w:val="90"/>
          <w:sz w:val="24"/>
          <w:szCs w:val="24"/>
          <w:rtl/>
        </w:rPr>
        <w:t>و</w:t>
      </w:r>
      <w:r>
        <w:rPr>
          <w:b/>
          <w:bCs/>
          <w:spacing w:val="-1"/>
          <w:w w:val="90"/>
          <w:sz w:val="24"/>
          <w:szCs w:val="24"/>
          <w:rtl/>
        </w:rPr>
        <w:t> </w:t>
      </w:r>
      <w:r>
        <w:rPr>
          <w:b/>
          <w:bCs/>
          <w:w w:val="90"/>
          <w:sz w:val="24"/>
          <w:szCs w:val="24"/>
          <w:rtl/>
        </w:rPr>
        <w:t>پودر</w:t>
      </w:r>
      <w:r>
        <w:rPr>
          <w:b/>
          <w:bCs/>
          <w:spacing w:val="-7"/>
          <w:sz w:val="24"/>
          <w:szCs w:val="24"/>
          <w:rtl/>
        </w:rPr>
        <w:t> </w:t>
      </w:r>
      <w:r>
        <w:rPr>
          <w:b/>
          <w:bCs/>
          <w:w w:val="90"/>
          <w:sz w:val="24"/>
          <w:szCs w:val="24"/>
          <w:rtl/>
        </w:rPr>
        <w:t>دستي</w:t>
      </w:r>
      <w:r>
        <w:rPr>
          <w:rFonts w:ascii="Times New Roman" w:cs="Times New Roman"/>
          <w:w w:val="90"/>
          <w:sz w:val="22"/>
          <w:szCs w:val="22"/>
        </w:rPr>
        <w:t>kg</w:t>
      </w:r>
      <w:r>
        <w:rPr>
          <w:b/>
          <w:bCs/>
          <w:w w:val="90"/>
          <w:sz w:val="24"/>
          <w:szCs w:val="24"/>
        </w:rPr>
        <w:t>.</w:t>
      </w:r>
      <w:r>
        <w:rPr>
          <w:rFonts w:ascii="Times New Roman" w:cs="Times New Roman"/>
          <w:spacing w:val="10"/>
          <w:sz w:val="22"/>
          <w:szCs w:val="22"/>
          <w:rtl/>
        </w:rPr>
        <w:t> </w:t>
      </w:r>
      <w:r>
        <w:rPr>
          <w:rFonts w:ascii="Times New Roman" w:cs="Times New Roman"/>
          <w:w w:val="90"/>
          <w:sz w:val="22"/>
          <w:szCs w:val="22"/>
        </w:rPr>
        <w:t>1</w:t>
      </w:r>
      <w:r>
        <w:rPr>
          <w:rFonts w:ascii="Times New Roman" w:cs="Times New Roman"/>
          <w:w w:val="90"/>
          <w:sz w:val="22"/>
          <w:szCs w:val="22"/>
        </w:rPr>
        <w:t>2</w:t>
      </w:r>
    </w:p>
    <w:p>
      <w:pPr>
        <w:bidi/>
        <w:spacing w:before="162"/>
        <w:ind w:right="0" w:left="388" w:firstLine="0"/>
        <w:jc w:val="left"/>
        <w:rPr>
          <w:rFonts w:ascii="Times New Roman" w:cs="Times New Roman"/>
          <w:sz w:val="22"/>
          <w:szCs w:val="22"/>
        </w:rPr>
      </w:pPr>
      <w:r>
        <w:rPr>
          <w:b/>
          <w:bCs/>
          <w:spacing w:val="-6"/>
          <w:position w:val="2"/>
          <w:sz w:val="24"/>
          <w:szCs w:val="24"/>
          <w:rtl/>
        </w:rPr>
        <w:t>كپﺴول</w:t>
      </w:r>
      <w:r>
        <w:rPr>
          <w:b/>
          <w:bCs/>
          <w:spacing w:val="-18"/>
          <w:position w:val="2"/>
          <w:sz w:val="24"/>
          <w:szCs w:val="24"/>
          <w:rtl/>
        </w:rPr>
        <w:t> </w:t>
      </w:r>
      <w:r>
        <w:rPr>
          <w:b/>
          <w:bCs/>
          <w:spacing w:val="-6"/>
          <w:position w:val="2"/>
          <w:sz w:val="24"/>
          <w:szCs w:val="24"/>
          <w:rtl/>
        </w:rPr>
        <w:t>هاي</w:t>
      </w:r>
      <w:r>
        <w:rPr>
          <w:rFonts w:ascii="Times New Roman" w:cs="Times New Roman"/>
          <w:spacing w:val="18"/>
          <w:sz w:val="14"/>
          <w:szCs w:val="14"/>
          <w:rtl/>
        </w:rPr>
        <w:t> </w:t>
      </w:r>
      <w:r>
        <w:rPr>
          <w:rFonts w:ascii="Times New Roman" w:cs="Times New Roman"/>
          <w:spacing w:val="-6"/>
          <w:position w:val="2"/>
          <w:sz w:val="22"/>
          <w:szCs w:val="22"/>
        </w:rPr>
        <w:t>CO</w:t>
      </w:r>
      <w:r>
        <w:rPr>
          <w:rFonts w:ascii="Times New Roman" w:cs="Times New Roman"/>
          <w:spacing w:val="-6"/>
          <w:sz w:val="14"/>
          <w:szCs w:val="14"/>
        </w:rPr>
        <w:t>2</w:t>
      </w:r>
      <w:r>
        <w:rPr>
          <w:b/>
          <w:bCs/>
          <w:spacing w:val="-16"/>
          <w:position w:val="2"/>
          <w:sz w:val="24"/>
          <w:szCs w:val="24"/>
          <w:rtl/>
        </w:rPr>
        <w:t> </w:t>
      </w:r>
      <w:r>
        <w:rPr>
          <w:b/>
          <w:bCs/>
          <w:spacing w:val="-6"/>
          <w:position w:val="2"/>
          <w:sz w:val="24"/>
          <w:szCs w:val="24"/>
          <w:rtl/>
        </w:rPr>
        <w:t>دستي</w:t>
      </w:r>
      <w:r>
        <w:rPr>
          <w:rFonts w:ascii="Times New Roman" w:cs="Times New Roman"/>
          <w:spacing w:val="-5"/>
          <w:position w:val="2"/>
          <w:sz w:val="22"/>
          <w:szCs w:val="22"/>
          <w:rtl/>
        </w:rPr>
        <w:t> </w:t>
      </w:r>
      <w:r>
        <w:rPr>
          <w:rFonts w:ascii="Times New Roman" w:cs="Times New Roman"/>
          <w:spacing w:val="-6"/>
          <w:position w:val="2"/>
          <w:sz w:val="22"/>
          <w:szCs w:val="22"/>
        </w:rPr>
        <w:t>kg</w:t>
      </w:r>
      <w:r>
        <w:rPr>
          <w:rFonts w:ascii="Times New Roman" w:cs="Times New Roman"/>
          <w:spacing w:val="-5"/>
          <w:position w:val="2"/>
          <w:sz w:val="22"/>
          <w:szCs w:val="22"/>
          <w:rtl/>
        </w:rPr>
        <w:t> </w:t>
      </w:r>
      <w:r>
        <w:rPr>
          <w:b/>
          <w:bCs/>
          <w:spacing w:val="-6"/>
          <w:position w:val="2"/>
          <w:sz w:val="24"/>
          <w:szCs w:val="24"/>
        </w:rPr>
        <w:t>.</w:t>
      </w:r>
      <w:r>
        <w:rPr>
          <w:rFonts w:ascii="Times New Roman" w:cs="Times New Roman"/>
          <w:spacing w:val="-6"/>
          <w:position w:val="2"/>
          <w:sz w:val="22"/>
          <w:szCs w:val="22"/>
        </w:rPr>
        <w:t>5</w:t>
      </w:r>
    </w:p>
    <w:p>
      <w:pPr>
        <w:pStyle w:val="BodyText"/>
        <w:bidi/>
        <w:spacing w:before="162"/>
        <w:ind w:right="0" w:left="387" w:firstLine="0"/>
        <w:jc w:val="left"/>
      </w:pPr>
      <w:r>
        <w:rPr>
          <w:spacing w:val="-2"/>
          <w:w w:val="85"/>
          <w:rtl/>
        </w:rPr>
        <w:t>تجهيزات</w:t>
      </w:r>
      <w:r>
        <w:rPr>
          <w:spacing w:val="-9"/>
          <w:rtl/>
        </w:rPr>
        <w:t> </w:t>
      </w:r>
      <w:r>
        <w:rPr>
          <w:w w:val="85"/>
          <w:rtl/>
        </w:rPr>
        <w:t>محافظت</w:t>
      </w:r>
      <w:r>
        <w:rPr>
          <w:spacing w:val="-9"/>
          <w:rtl/>
        </w:rPr>
        <w:t> </w:t>
      </w:r>
      <w:r>
        <w:rPr>
          <w:w w:val="85"/>
          <w:rtl/>
        </w:rPr>
        <w:t>شخصي</w:t>
      </w:r>
      <w:r>
        <w:rPr>
          <w:spacing w:val="-5"/>
          <w:rtl/>
        </w:rPr>
        <w:t> </w:t>
      </w:r>
      <w:r>
        <w:rPr>
          <w:w w:val="85"/>
          <w:rtl/>
        </w:rPr>
        <w:t>مانند</w:t>
      </w:r>
      <w:r>
        <w:rPr>
          <w:spacing w:val="-10"/>
          <w:rtl/>
        </w:rPr>
        <w:t> </w:t>
      </w:r>
      <w:r>
        <w:rPr>
          <w:w w:val="85"/>
          <w:rtl/>
        </w:rPr>
        <w:t>چشم</w:t>
      </w:r>
      <w:r>
        <w:rPr>
          <w:spacing w:val="-9"/>
          <w:rtl/>
        </w:rPr>
        <w:t> </w:t>
      </w:r>
      <w:r>
        <w:rPr>
          <w:w w:val="85"/>
          <w:rtl/>
        </w:rPr>
        <w:t>شور</w:t>
      </w:r>
      <w:r>
        <w:rPr>
          <w:spacing w:val="-10"/>
          <w:rtl/>
        </w:rPr>
        <w:t> </w:t>
      </w:r>
      <w:r>
        <w:rPr>
          <w:w w:val="85"/>
          <w:rtl/>
        </w:rPr>
        <w:t>و</w:t>
      </w:r>
      <w:r>
        <w:rPr>
          <w:spacing w:val="-9"/>
          <w:rtl/>
        </w:rPr>
        <w:t> </w:t>
      </w:r>
      <w:r>
        <w:rPr>
          <w:w w:val="85"/>
          <w:rtl/>
        </w:rPr>
        <w:t>دوش،</w:t>
      </w:r>
      <w:r>
        <w:rPr>
          <w:spacing w:val="-3"/>
          <w:w w:val="85"/>
          <w:rtl/>
        </w:rPr>
        <w:t> </w:t>
      </w:r>
      <w:r>
        <w:rPr>
          <w:w w:val="85"/>
          <w:rtl/>
        </w:rPr>
        <w:t>تجهيزات</w:t>
      </w:r>
      <w:r>
        <w:rPr>
          <w:spacing w:val="-1"/>
          <w:w w:val="85"/>
          <w:rtl/>
        </w:rPr>
        <w:t> </w:t>
      </w:r>
      <w:r>
        <w:rPr>
          <w:w w:val="85"/>
          <w:rtl/>
        </w:rPr>
        <w:t>تنفﺴي</w:t>
      </w:r>
      <w:r>
        <w:rPr>
          <w:spacing w:val="-10"/>
          <w:rtl/>
        </w:rPr>
        <w:t> </w:t>
      </w:r>
      <w:r>
        <w:rPr>
          <w:w w:val="85"/>
          <w:rtl/>
        </w:rPr>
        <w:t>و</w:t>
      </w:r>
      <w:r>
        <w:rPr>
          <w:w w:val="85"/>
        </w:rPr>
        <w:t>...</w:t>
      </w:r>
      <w:r>
        <w:rPr>
          <w:spacing w:val="-7"/>
          <w:rtl/>
        </w:rPr>
        <w:t> </w:t>
      </w:r>
      <w:r>
        <w:rPr>
          <w:w w:val="85"/>
          <w:rtl/>
        </w:rPr>
        <w:t>در</w:t>
      </w:r>
      <w:r>
        <w:rPr>
          <w:spacing w:val="-9"/>
          <w:rtl/>
        </w:rPr>
        <w:t> </w:t>
      </w:r>
      <w:r>
        <w:rPr>
          <w:w w:val="85"/>
          <w:rtl/>
        </w:rPr>
        <w:t>موارد</w:t>
      </w:r>
      <w:r>
        <w:rPr>
          <w:spacing w:val="-5"/>
          <w:rtl/>
        </w:rPr>
        <w:t> </w:t>
      </w:r>
      <w:r>
        <w:rPr>
          <w:w w:val="85"/>
          <w:rtl/>
        </w:rPr>
        <w:t>مورد</w:t>
      </w:r>
      <w:r>
        <w:rPr>
          <w:spacing w:val="-1"/>
          <w:w w:val="85"/>
          <w:rtl/>
        </w:rPr>
        <w:t> </w:t>
      </w:r>
      <w:r>
        <w:rPr>
          <w:w w:val="85"/>
          <w:rtl/>
        </w:rPr>
        <w:t>نياز</w:t>
      </w:r>
      <w:r>
        <w:rPr>
          <w:w w:val="85"/>
        </w:rPr>
        <w:t>.</w:t>
      </w:r>
    </w:p>
    <w:p>
      <w:pPr>
        <w:pStyle w:val="BodyText"/>
        <w:bidi/>
        <w:spacing w:before="161"/>
        <w:ind w:right="2212" w:left="0" w:firstLine="0"/>
        <w:jc w:val="right"/>
        <w:rPr>
          <w:rFonts w:ascii="Times New Roman" w:cs="Times New Roman"/>
          <w:b w:val="0"/>
          <w:bCs w:val="0"/>
        </w:rPr>
      </w:pPr>
      <w:r>
        <w:rPr>
          <w:spacing w:val="-2"/>
          <w:w w:val="80"/>
          <w:rtl/>
        </w:rPr>
        <w:t>سيﺴتم</w:t>
      </w:r>
      <w:r>
        <w:rPr>
          <w:spacing w:val="7"/>
          <w:rtl/>
        </w:rPr>
        <w:t> </w:t>
      </w:r>
      <w:r>
        <w:rPr>
          <w:w w:val="80"/>
          <w:rtl/>
        </w:rPr>
        <w:t>اطفاء</w:t>
      </w:r>
      <w:r>
        <w:rPr>
          <w:spacing w:val="9"/>
          <w:rtl/>
        </w:rPr>
        <w:t> </w:t>
      </w:r>
      <w:r>
        <w:rPr>
          <w:w w:val="80"/>
          <w:rtl/>
        </w:rPr>
        <w:t>حريق</w:t>
      </w:r>
      <w:r>
        <w:rPr>
          <w:spacing w:val="6"/>
          <w:rtl/>
        </w:rPr>
        <w:t> </w:t>
      </w:r>
      <w:r>
        <w:rPr>
          <w:w w:val="80"/>
          <w:rtl/>
        </w:rPr>
        <w:t>گازي</w:t>
      </w:r>
      <w:r>
        <w:rPr>
          <w:spacing w:val="8"/>
          <w:rtl/>
        </w:rPr>
        <w:t> </w:t>
      </w:r>
      <w:r>
        <w:rPr>
          <w:w w:val="80"/>
          <w:rtl/>
        </w:rPr>
        <w:t>اينرت</w:t>
      </w:r>
      <w:r>
        <w:rPr>
          <w:spacing w:val="2"/>
          <w:rtl/>
        </w:rPr>
        <w:t> </w:t>
      </w:r>
      <w:r>
        <w:rPr>
          <w:w w:val="80"/>
          <w:rtl/>
        </w:rPr>
        <w:t>اتوماتيك</w:t>
      </w:r>
      <w:r>
        <w:rPr>
          <w:spacing w:val="5"/>
          <w:rtl/>
        </w:rPr>
        <w:t> </w:t>
      </w:r>
      <w:r>
        <w:rPr>
          <w:w w:val="80"/>
          <w:rtl/>
        </w:rPr>
        <w:t>براي</w:t>
      </w:r>
      <w:r>
        <w:rPr>
          <w:spacing w:val="10"/>
          <w:rtl/>
        </w:rPr>
        <w:t> </w:t>
      </w:r>
      <w:r>
        <w:rPr>
          <w:w w:val="80"/>
          <w:rtl/>
        </w:rPr>
        <w:t>ساختمانهاي</w:t>
      </w:r>
      <w:r>
        <w:rPr>
          <w:spacing w:val="10"/>
          <w:rtl/>
        </w:rPr>
        <w:t> </w:t>
      </w:r>
      <w:r>
        <w:rPr>
          <w:w w:val="80"/>
          <w:rtl/>
        </w:rPr>
        <w:t>كنترل</w:t>
      </w:r>
      <w:r>
        <w:rPr>
          <w:spacing w:val="5"/>
          <w:rtl/>
        </w:rPr>
        <w:t> </w:t>
      </w:r>
      <w:r>
        <w:rPr>
          <w:w w:val="80"/>
          <w:rtl/>
        </w:rPr>
        <w:t>و</w:t>
      </w:r>
      <w:r>
        <w:rPr>
          <w:spacing w:val="5"/>
          <w:rtl/>
        </w:rPr>
        <w:t> </w:t>
      </w:r>
      <w:r>
        <w:rPr>
          <w:w w:val="80"/>
          <w:rtl/>
        </w:rPr>
        <w:t>برقي</w:t>
      </w:r>
      <w:r>
        <w:rPr>
          <w:spacing w:val="8"/>
          <w:rtl/>
        </w:rPr>
        <w:t> </w:t>
      </w:r>
      <w:r>
        <w:rPr>
          <w:w w:val="80"/>
          <w:rtl/>
        </w:rPr>
        <w:t>بر</w:t>
      </w:r>
      <w:r>
        <w:rPr>
          <w:spacing w:val="9"/>
          <w:rtl/>
        </w:rPr>
        <w:t> </w:t>
      </w:r>
      <w:r>
        <w:rPr>
          <w:w w:val="80"/>
          <w:rtl/>
        </w:rPr>
        <w:t>اساس</w:t>
      </w:r>
      <w:r>
        <w:rPr>
          <w:rFonts w:ascii="Times New Roman" w:cs="Times New Roman"/>
          <w:b w:val="0"/>
          <w:bCs w:val="0"/>
          <w:spacing w:val="13"/>
          <w:rtl/>
        </w:rPr>
        <w:t> </w:t>
      </w:r>
      <w:r>
        <w:rPr>
          <w:rFonts w:ascii="Times New Roman" w:cs="Times New Roman"/>
          <w:b w:val="0"/>
          <w:bCs w:val="0"/>
          <w:w w:val="80"/>
        </w:rPr>
        <w:t>NFPA200</w:t>
      </w:r>
      <w:r>
        <w:rPr>
          <w:rFonts w:ascii="Times New Roman" w:cs="Times New Roman"/>
          <w:b w:val="0"/>
          <w:bCs w:val="0"/>
          <w:w w:val="80"/>
        </w:rPr>
        <w:t>1</w:t>
      </w:r>
    </w:p>
    <w:p>
      <w:pPr>
        <w:pStyle w:val="BodyText"/>
      </w:pPr>
    </w:p>
    <w:p>
      <w:pPr>
        <w:pStyle w:val="BodyText"/>
        <w:spacing w:before="167"/>
      </w:pPr>
    </w:p>
    <w:p>
      <w:pPr>
        <w:pStyle w:val="BodyText"/>
        <w:bidi/>
        <w:ind w:right="4616" w:left="0" w:firstLine="0"/>
        <w:jc w:val="right"/>
      </w:pPr>
      <w:r>
        <w:rPr/>
        <w:t>-٣-٣-٢-٧-١-</w:t>
      </w:r>
      <w:r>
        <w:rPr>
          <w:spacing w:val="-10"/>
        </w:rPr>
        <w:t>٣</w:t>
      </w:r>
      <w:r>
        <w:rPr>
          <w:spacing w:val="7"/>
          <w:rtl/>
        </w:rPr>
        <w:t> </w:t>
      </w:r>
      <w:r>
        <w:rPr>
          <w:rtl/>
        </w:rPr>
        <w:t>سيﺴتم</w:t>
      </w:r>
      <w:r>
        <w:rPr>
          <w:spacing w:val="15"/>
          <w:rtl/>
        </w:rPr>
        <w:t> </w:t>
      </w:r>
      <w:r>
        <w:rPr>
          <w:rtl/>
        </w:rPr>
        <w:t>تشخيص</w:t>
      </w:r>
      <w:r>
        <w:rPr>
          <w:spacing w:val="12"/>
          <w:rtl/>
        </w:rPr>
        <w:t> </w:t>
      </w:r>
      <w:r>
        <w:rPr>
          <w:rtl/>
        </w:rPr>
        <w:t>و</w:t>
      </w:r>
      <w:r>
        <w:rPr>
          <w:spacing w:val="11"/>
          <w:rtl/>
        </w:rPr>
        <w:t> </w:t>
      </w:r>
      <w:r>
        <w:rPr>
          <w:rtl/>
        </w:rPr>
        <w:t>اعﻼم</w:t>
      </w:r>
      <w:r>
        <w:rPr>
          <w:spacing w:val="12"/>
          <w:rtl/>
        </w:rPr>
        <w:t> </w:t>
      </w:r>
      <w:r>
        <w:rPr>
          <w:rtl/>
        </w:rPr>
        <w:t>حريق</w:t>
      </w:r>
      <w:r>
        <w:rPr>
          <w:spacing w:val="-6"/>
          <w:rtl/>
        </w:rPr>
        <w:t> </w:t>
      </w:r>
      <w:r>
        <w:rPr>
          <w:rtl/>
        </w:rPr>
        <w:t>و</w:t>
      </w:r>
      <w:r>
        <w:rPr>
          <w:spacing w:val="12"/>
          <w:rtl/>
        </w:rPr>
        <w:t> </w:t>
      </w:r>
      <w:r>
        <w:rPr>
          <w:rtl/>
        </w:rPr>
        <w:t>گا</w:t>
      </w:r>
      <w:r>
        <w:rPr>
          <w:rtl/>
        </w:rPr>
        <w:t>ز</w:t>
      </w:r>
    </w:p>
    <w:p>
      <w:pPr>
        <w:pStyle w:val="BodyText"/>
        <w:spacing w:before="74"/>
        <w:rPr>
          <w:sz w:val="20"/>
        </w:rPr>
      </w:pPr>
    </w:p>
    <w:p>
      <w:pPr>
        <w:spacing w:after="0"/>
        <w:rPr>
          <w:sz w:val="20"/>
        </w:rPr>
        <w:sectPr>
          <w:pgSz w:w="11910" w:h="16840"/>
          <w:pgMar w:top="920" w:bottom="280" w:left="680" w:right="740"/>
        </w:sectPr>
      </w:pPr>
    </w:p>
    <w:p>
      <w:pPr>
        <w:bidi/>
        <w:spacing w:before="84"/>
        <w:ind w:right="454" w:left="0" w:firstLine="0"/>
        <w:jc w:val="right"/>
        <w:rPr>
          <w:rFonts w:ascii="Calibri" w:cs="Calibri"/>
          <w:sz w:val="26"/>
          <w:szCs w:val="26"/>
        </w:rPr>
      </w:pPr>
      <w:r>
        <w:rPr>
          <w:rFonts w:ascii="Calibri" w:cs="Calibri"/>
          <w:spacing w:val="-4"/>
          <w:w w:val="80"/>
          <w:sz w:val="26"/>
          <w:szCs w:val="26"/>
          <w:rtl/>
        </w:rPr>
        <w:t>واﻗع</w:t>
      </w:r>
      <w:r>
        <w:rPr>
          <w:rFonts w:ascii="Calibri" w:cs="Calibri"/>
          <w:spacing w:val="-1"/>
          <w:w w:val="80"/>
          <w:sz w:val="26"/>
          <w:szCs w:val="26"/>
          <w:rtl/>
        </w:rPr>
        <w:t> </w:t>
      </w:r>
      <w:r>
        <w:rPr>
          <w:rFonts w:ascii="Calibri" w:cs="Calibri"/>
          <w:w w:val="80"/>
          <w:sz w:val="26"/>
          <w:szCs w:val="26"/>
          <w:rtl/>
        </w:rPr>
        <w:t>در</w:t>
      </w:r>
      <w:r>
        <w:rPr>
          <w:rFonts w:ascii="Calibri" w:cs="Calibri"/>
          <w:spacing w:val="-10"/>
          <w:sz w:val="26"/>
          <w:szCs w:val="26"/>
          <w:rtl/>
        </w:rPr>
        <w:t> </w:t>
      </w:r>
      <w:r>
        <w:rPr>
          <w:rFonts w:ascii="Calibri" w:cs="Calibri"/>
          <w:w w:val="80"/>
          <w:sz w:val="26"/>
          <w:szCs w:val="26"/>
          <w:rtl/>
        </w:rPr>
        <w:t>ناحيه</w:t>
      </w:r>
      <w:r>
        <w:rPr>
          <w:rFonts w:ascii="Calibri" w:cs="Calibri"/>
          <w:spacing w:val="-10"/>
          <w:sz w:val="26"/>
          <w:szCs w:val="26"/>
          <w:rtl/>
        </w:rPr>
        <w:t> </w:t>
      </w:r>
      <w:r>
        <w:rPr>
          <w:rFonts w:ascii="Calibri" w:cs="Calibri"/>
          <w:w w:val="80"/>
          <w:sz w:val="26"/>
          <w:szCs w:val="26"/>
          <w:rtl/>
        </w:rPr>
        <w:t>فرآيندي</w:t>
      </w:r>
      <w:r>
        <w:rPr>
          <w:rFonts w:ascii="Calibri" w:cs="Calibri"/>
          <w:spacing w:val="-2"/>
          <w:w w:val="80"/>
          <w:sz w:val="26"/>
          <w:szCs w:val="26"/>
          <w:rtl/>
        </w:rPr>
        <w:t> </w:t>
      </w:r>
      <w:r>
        <w:rPr>
          <w:rFonts w:ascii="Calibri" w:cs="Calibri"/>
          <w:w w:val="80"/>
          <w:sz w:val="26"/>
          <w:szCs w:val="26"/>
          <w:rtl/>
        </w:rPr>
        <w:t>و</w:t>
      </w:r>
      <w:r>
        <w:rPr>
          <w:rFonts w:ascii="Calibri" w:cs="Calibri"/>
          <w:spacing w:val="-12"/>
          <w:sz w:val="26"/>
          <w:szCs w:val="26"/>
          <w:rtl/>
        </w:rPr>
        <w:t> </w:t>
      </w:r>
      <w:r>
        <w:rPr>
          <w:rFonts w:ascii="Calibri" w:cs="Calibri"/>
          <w:w w:val="80"/>
          <w:sz w:val="26"/>
          <w:szCs w:val="26"/>
          <w:rtl/>
        </w:rPr>
        <w:t>ساختمانﻬا</w:t>
      </w:r>
      <w:r>
        <w:rPr>
          <w:rFonts w:ascii="Calibri" w:cs="Calibri"/>
          <w:w w:val="80"/>
          <w:sz w:val="26"/>
          <w:szCs w:val="26"/>
          <w:rtl/>
        </w:rPr>
        <w:t>ي</w:t>
      </w:r>
    </w:p>
    <w:p>
      <w:pPr>
        <w:bidi/>
        <w:spacing w:before="84"/>
        <w:ind w:right="78" w:left="0" w:firstLine="0"/>
        <w:jc w:val="right"/>
        <w:rPr>
          <w:rFonts w:ascii="Calibri" w:cs="Calibri"/>
          <w:sz w:val="26"/>
          <w:szCs w:val="26"/>
        </w:rPr>
      </w:pPr>
      <w:r>
        <w:rPr>
          <w:rtl/>
        </w:rPr>
        <w:br w:type="column"/>
      </w:r>
      <w:r>
        <w:rPr>
          <w:rFonts w:ascii="Times New Roman" w:cs="Times New Roman"/>
          <w:w w:val="75"/>
          <w:sz w:val="26"/>
          <w:szCs w:val="26"/>
        </w:rPr>
        <w:t>-</w:t>
      </w:r>
      <w:r>
        <w:rPr>
          <w:rFonts w:ascii="Times New Roman" w:cs="Times New Roman"/>
          <w:spacing w:val="-10"/>
          <w:w w:val="75"/>
          <w:sz w:val="26"/>
          <w:szCs w:val="26"/>
        </w:rPr>
        <w:t>١</w:t>
      </w:r>
      <w:r>
        <w:rPr>
          <w:rFonts w:ascii="Calibri" w:cs="Calibri"/>
          <w:spacing w:val="58"/>
          <w:sz w:val="26"/>
          <w:szCs w:val="26"/>
          <w:rtl/>
        </w:rPr>
        <w:t> </w:t>
      </w:r>
      <w:r>
        <w:rPr>
          <w:rFonts w:ascii="Calibri" w:cs="Calibri"/>
          <w:w w:val="75"/>
          <w:sz w:val="26"/>
          <w:szCs w:val="26"/>
          <w:rtl/>
        </w:rPr>
        <w:t>براي</w:t>
      </w:r>
      <w:r>
        <w:rPr>
          <w:rFonts w:ascii="Calibri" w:cs="Calibri"/>
          <w:spacing w:val="-6"/>
          <w:sz w:val="26"/>
          <w:szCs w:val="26"/>
          <w:rtl/>
        </w:rPr>
        <w:t> </w:t>
      </w:r>
      <w:r>
        <w:rPr>
          <w:rFonts w:ascii="Calibri" w:cs="Calibri"/>
          <w:w w:val="75"/>
          <w:sz w:val="26"/>
          <w:szCs w:val="26"/>
          <w:rtl/>
        </w:rPr>
        <w:t>كنترل،</w:t>
      </w:r>
      <w:r>
        <w:rPr>
          <w:rFonts w:ascii="Calibri" w:cs="Calibri"/>
          <w:spacing w:val="-3"/>
          <w:sz w:val="26"/>
          <w:szCs w:val="26"/>
          <w:rtl/>
        </w:rPr>
        <w:t> </w:t>
      </w:r>
      <w:r>
        <w:rPr>
          <w:rFonts w:ascii="Calibri" w:cs="Calibri"/>
          <w:w w:val="75"/>
          <w:sz w:val="26"/>
          <w:szCs w:val="26"/>
          <w:rtl/>
        </w:rPr>
        <w:t>مانيتورينگ،</w:t>
      </w:r>
      <w:r>
        <w:rPr>
          <w:rFonts w:ascii="Calibri" w:cs="Calibri"/>
          <w:spacing w:val="-5"/>
          <w:sz w:val="26"/>
          <w:szCs w:val="26"/>
          <w:rtl/>
        </w:rPr>
        <w:t> </w:t>
      </w:r>
      <w:r>
        <w:rPr>
          <w:rFonts w:ascii="Calibri" w:cs="Calibri"/>
          <w:w w:val="75"/>
          <w:sz w:val="26"/>
          <w:szCs w:val="26"/>
          <w:rtl/>
        </w:rPr>
        <w:t>ارسال</w:t>
      </w:r>
      <w:r>
        <w:rPr>
          <w:rFonts w:ascii="Calibri" w:cs="Calibri"/>
          <w:spacing w:val="-7"/>
          <w:sz w:val="26"/>
          <w:szCs w:val="26"/>
          <w:rtl/>
        </w:rPr>
        <w:t> </w:t>
      </w:r>
      <w:r>
        <w:rPr>
          <w:rFonts w:ascii="Calibri" w:cs="Calibri"/>
          <w:w w:val="75"/>
          <w:sz w:val="26"/>
          <w:szCs w:val="26"/>
          <w:rtl/>
        </w:rPr>
        <w:t>و</w:t>
      </w:r>
      <w:r>
        <w:rPr>
          <w:rFonts w:ascii="Calibri" w:cs="Calibri"/>
          <w:spacing w:val="-7"/>
          <w:sz w:val="26"/>
          <w:szCs w:val="26"/>
          <w:rtl/>
        </w:rPr>
        <w:t> </w:t>
      </w:r>
      <w:r>
        <w:rPr>
          <w:rFonts w:ascii="Calibri" w:cs="Calibri"/>
          <w:w w:val="75"/>
          <w:sz w:val="26"/>
          <w:szCs w:val="26"/>
          <w:rtl/>
        </w:rPr>
        <w:t>دريافت</w:t>
      </w:r>
      <w:r>
        <w:rPr>
          <w:rFonts w:ascii="Calibri" w:cs="Calibri"/>
          <w:spacing w:val="-8"/>
          <w:sz w:val="26"/>
          <w:szCs w:val="26"/>
          <w:rtl/>
        </w:rPr>
        <w:t> </w:t>
      </w:r>
      <w:r>
        <w:rPr>
          <w:rFonts w:ascii="Calibri" w:cs="Calibri"/>
          <w:w w:val="75"/>
          <w:sz w:val="26"/>
          <w:szCs w:val="26"/>
          <w:rtl/>
        </w:rPr>
        <w:t>سيگنال</w:t>
      </w:r>
      <w:r>
        <w:rPr>
          <w:rFonts w:ascii="Calibri" w:cs="Calibri"/>
          <w:spacing w:val="-5"/>
          <w:sz w:val="26"/>
          <w:szCs w:val="26"/>
          <w:rtl/>
        </w:rPr>
        <w:t> </w:t>
      </w:r>
      <w:r>
        <w:rPr>
          <w:rFonts w:ascii="Calibri" w:cs="Calibri"/>
          <w:w w:val="75"/>
          <w:sz w:val="26"/>
          <w:szCs w:val="26"/>
          <w:rtl/>
        </w:rPr>
        <w:t>تجﻬيزات</w:t>
      </w:r>
      <w:r>
        <w:rPr>
          <w:rFonts w:ascii="Calibri" w:cs="Calibri"/>
          <w:spacing w:val="-7"/>
          <w:sz w:val="26"/>
          <w:szCs w:val="26"/>
          <w:rtl/>
        </w:rPr>
        <w:t> </w:t>
      </w:r>
      <w:r>
        <w:rPr>
          <w:rFonts w:ascii="Calibri" w:cs="Calibri"/>
          <w:w w:val="75"/>
          <w:sz w:val="26"/>
          <w:szCs w:val="26"/>
        </w:rPr>
        <w:t>F&amp;</w:t>
      </w:r>
      <w:r>
        <w:rPr>
          <w:rFonts w:ascii="Calibri" w:cs="Calibri"/>
          <w:w w:val="75"/>
          <w:sz w:val="26"/>
          <w:szCs w:val="26"/>
        </w:rPr>
        <w:t>G</w:t>
      </w:r>
    </w:p>
    <w:p>
      <w:pPr>
        <w:spacing w:after="0"/>
        <w:jc w:val="right"/>
        <w:rPr>
          <w:rFonts w:ascii="Calibri" w:cs="Calibri"/>
          <w:sz w:val="26"/>
          <w:szCs w:val="26"/>
        </w:rPr>
        <w:sectPr>
          <w:type w:val="continuous"/>
          <w:pgSz w:w="11910" w:h="16840"/>
          <w:pgMar w:top="920" w:bottom="280" w:left="680" w:right="740"/>
          <w:cols w:num="2" w:equalWidth="0">
            <w:col w:w="3726" w:space="40"/>
            <w:col w:w="6724"/>
          </w:cols>
        </w:sectPr>
      </w:pPr>
    </w:p>
    <w:p>
      <w:pPr>
        <w:bidi/>
        <w:spacing w:line="360" w:lineRule="auto" w:before="160"/>
        <w:ind w:right="455" w:left="1020" w:firstLine="3"/>
        <w:jc w:val="both"/>
        <w:rPr>
          <w:rFonts w:ascii="Calibri" w:cs="Calibri"/>
          <w:sz w:val="26"/>
          <w:szCs w:val="26"/>
        </w:rPr>
      </w:pPr>
      <w:r>
        <w:rPr>
          <w:rFonts w:ascii="Calibri" w:cs="Calibri"/>
          <w:w w:val="80"/>
          <w:sz w:val="26"/>
          <w:szCs w:val="26"/>
          <w:rtl/>
        </w:rPr>
        <w:t>صنعتي</w:t>
      </w:r>
      <w:r>
        <w:rPr>
          <w:rFonts w:ascii="Calibri" w:cs="Calibri"/>
          <w:spacing w:val="-5"/>
          <w:w w:val="90"/>
          <w:sz w:val="26"/>
          <w:szCs w:val="26"/>
          <w:rtl/>
        </w:rPr>
        <w:t> </w:t>
      </w:r>
      <w:r>
        <w:rPr>
          <w:rFonts w:ascii="Calibri" w:cs="Calibri"/>
          <w:w w:val="90"/>
          <w:sz w:val="26"/>
          <w:szCs w:val="26"/>
          <w:rtl/>
        </w:rPr>
        <w:t>مانند</w:t>
      </w:r>
      <w:r>
        <w:rPr>
          <w:rFonts w:ascii="Calibri" w:cs="Calibri"/>
          <w:spacing w:val="-5"/>
          <w:w w:val="90"/>
          <w:sz w:val="26"/>
          <w:szCs w:val="26"/>
          <w:rtl/>
        </w:rPr>
        <w:t> </w:t>
      </w:r>
      <w:r>
        <w:rPr>
          <w:rFonts w:ascii="Calibri" w:cs="Calibri"/>
          <w:w w:val="90"/>
          <w:sz w:val="26"/>
          <w:szCs w:val="26"/>
        </w:rPr>
        <w:t>GEAR</w:t>
      </w:r>
      <w:r>
        <w:rPr>
          <w:rFonts w:ascii="Calibri" w:cs="Calibri"/>
          <w:spacing w:val="-8"/>
          <w:w w:val="90"/>
          <w:sz w:val="26"/>
          <w:szCs w:val="26"/>
          <w:rtl/>
        </w:rPr>
        <w:t> </w:t>
      </w:r>
      <w:r>
        <w:rPr>
          <w:rFonts w:ascii="Calibri" w:cs="Calibri"/>
          <w:w w:val="90"/>
          <w:sz w:val="26"/>
          <w:szCs w:val="26"/>
        </w:rPr>
        <w:t>SWITCH</w:t>
      </w:r>
      <w:r>
        <w:rPr>
          <w:rFonts w:ascii="Calibri" w:cs="Calibri"/>
          <w:spacing w:val="-9"/>
          <w:w w:val="90"/>
          <w:sz w:val="26"/>
          <w:szCs w:val="26"/>
          <w:rtl/>
        </w:rPr>
        <w:t> </w:t>
      </w:r>
      <w:r>
        <w:rPr>
          <w:rFonts w:ascii="Calibri" w:cs="Calibri"/>
          <w:w w:val="90"/>
          <w:sz w:val="26"/>
          <w:szCs w:val="26"/>
        </w:rPr>
        <w:t>LV</w:t>
      </w:r>
      <w:r>
        <w:rPr>
          <w:rFonts w:ascii="Calibri" w:cs="Calibri"/>
          <w:spacing w:val="-2"/>
          <w:w w:val="80"/>
          <w:sz w:val="26"/>
          <w:szCs w:val="26"/>
          <w:rtl/>
        </w:rPr>
        <w:t> </w:t>
      </w:r>
      <w:r>
        <w:rPr>
          <w:rFonts w:ascii="Calibri" w:cs="Calibri"/>
          <w:w w:val="80"/>
          <w:sz w:val="26"/>
          <w:szCs w:val="26"/>
          <w:rtl/>
        </w:rPr>
        <w:t>،</w:t>
      </w:r>
      <w:r>
        <w:rPr>
          <w:rFonts w:ascii="Calibri" w:cs="Calibri"/>
          <w:spacing w:val="-6"/>
          <w:w w:val="90"/>
          <w:sz w:val="26"/>
          <w:szCs w:val="26"/>
          <w:rtl/>
        </w:rPr>
        <w:t> </w:t>
      </w:r>
      <w:r>
        <w:rPr>
          <w:rFonts w:ascii="Calibri" w:cs="Calibri"/>
          <w:w w:val="90"/>
          <w:sz w:val="26"/>
          <w:szCs w:val="26"/>
        </w:rPr>
        <w:t>GALLERY</w:t>
      </w:r>
      <w:r>
        <w:rPr>
          <w:rFonts w:ascii="Calibri" w:cs="Calibri"/>
          <w:spacing w:val="-8"/>
          <w:w w:val="90"/>
          <w:sz w:val="26"/>
          <w:szCs w:val="26"/>
          <w:rtl/>
        </w:rPr>
        <w:t> </w:t>
      </w:r>
      <w:r>
        <w:rPr>
          <w:rFonts w:ascii="Calibri" w:cs="Calibri"/>
          <w:w w:val="90"/>
          <w:sz w:val="26"/>
          <w:szCs w:val="26"/>
        </w:rPr>
        <w:t>CABLE</w:t>
      </w:r>
      <w:r>
        <w:rPr>
          <w:rFonts w:ascii="Calibri" w:cs="Calibri"/>
          <w:spacing w:val="-7"/>
          <w:w w:val="90"/>
          <w:sz w:val="26"/>
          <w:szCs w:val="26"/>
          <w:rtl/>
        </w:rPr>
        <w:t> </w:t>
      </w:r>
      <w:r>
        <w:rPr>
          <w:rFonts w:ascii="Calibri" w:cs="Calibri"/>
          <w:w w:val="90"/>
          <w:sz w:val="26"/>
          <w:szCs w:val="26"/>
          <w:rtl/>
        </w:rPr>
        <w:t>و</w:t>
      </w:r>
      <w:r>
        <w:rPr>
          <w:rFonts w:ascii="Calibri" w:cs="Calibri"/>
          <w:spacing w:val="-5"/>
          <w:w w:val="90"/>
          <w:sz w:val="26"/>
          <w:szCs w:val="26"/>
          <w:rtl/>
        </w:rPr>
        <w:t> </w:t>
      </w:r>
      <w:r>
        <w:rPr>
          <w:rFonts w:ascii="Calibri" w:cs="Calibri"/>
          <w:w w:val="90"/>
          <w:sz w:val="26"/>
          <w:szCs w:val="26"/>
        </w:rPr>
        <w:t>...</w:t>
      </w:r>
      <w:r>
        <w:rPr>
          <w:rFonts w:ascii="Calibri" w:cs="Calibri"/>
          <w:w w:val="90"/>
          <w:sz w:val="26"/>
          <w:szCs w:val="26"/>
          <w:rtl/>
        </w:rPr>
        <w:t>از</w:t>
      </w:r>
      <w:r>
        <w:rPr>
          <w:rFonts w:ascii="Calibri" w:cs="Calibri"/>
          <w:w w:val="80"/>
          <w:sz w:val="26"/>
          <w:szCs w:val="26"/>
          <w:rtl/>
        </w:rPr>
        <w:t> سيستم</w:t>
      </w:r>
      <w:r>
        <w:rPr>
          <w:rFonts w:ascii="Calibri" w:cs="Calibri"/>
          <w:spacing w:val="-5"/>
          <w:w w:val="90"/>
          <w:sz w:val="26"/>
          <w:szCs w:val="26"/>
          <w:rtl/>
        </w:rPr>
        <w:t> </w:t>
      </w:r>
      <w:r>
        <w:rPr>
          <w:rFonts w:ascii="Calibri" w:cs="Calibri"/>
          <w:w w:val="90"/>
          <w:sz w:val="26"/>
          <w:szCs w:val="26"/>
        </w:rPr>
        <w:t>F&amp;G(CSS)</w:t>
      </w:r>
      <w:r>
        <w:rPr>
          <w:rFonts w:ascii="Calibri" w:cs="Calibri"/>
          <w:spacing w:val="-5"/>
          <w:w w:val="90"/>
          <w:sz w:val="26"/>
          <w:szCs w:val="26"/>
          <w:rtl/>
        </w:rPr>
        <w:t> </w:t>
      </w:r>
      <w:r>
        <w:rPr>
          <w:rFonts w:ascii="Calibri" w:cs="Calibri"/>
          <w:w w:val="90"/>
          <w:sz w:val="26"/>
          <w:szCs w:val="26"/>
          <w:rtl/>
        </w:rPr>
        <w:t>استفاده</w:t>
      </w:r>
      <w:r>
        <w:rPr>
          <w:rFonts w:ascii="Calibri" w:cs="Calibri"/>
          <w:spacing w:val="-4"/>
          <w:w w:val="90"/>
          <w:sz w:val="26"/>
          <w:szCs w:val="26"/>
          <w:rtl/>
        </w:rPr>
        <w:t> </w:t>
      </w:r>
      <w:r>
        <w:rPr>
          <w:rFonts w:ascii="Calibri" w:cs="Calibri"/>
          <w:w w:val="90"/>
          <w:sz w:val="26"/>
          <w:szCs w:val="26"/>
          <w:rtl/>
        </w:rPr>
        <w:t>ميگردد</w:t>
      </w:r>
      <w:r>
        <w:rPr>
          <w:rFonts w:ascii="Calibri" w:cs="Calibri"/>
          <w:w w:val="80"/>
          <w:sz w:val="26"/>
          <w:szCs w:val="26"/>
          <w:rtl/>
        </w:rPr>
        <w:t> كه به</w:t>
      </w:r>
      <w:r>
        <w:rPr>
          <w:rFonts w:ascii="Calibri" w:cs="Calibri"/>
          <w:spacing w:val="-3"/>
          <w:w w:val="80"/>
          <w:sz w:val="26"/>
          <w:szCs w:val="26"/>
          <w:rtl/>
        </w:rPr>
        <w:t> </w:t>
      </w:r>
      <w:r>
        <w:rPr>
          <w:rFonts w:ascii="Calibri" w:cs="Calibri"/>
          <w:w w:val="80"/>
          <w:sz w:val="26"/>
          <w:szCs w:val="26"/>
          <w:rtl/>
        </w:rPr>
        <w:t>ﺟﻬت</w:t>
      </w:r>
      <w:r>
        <w:rPr>
          <w:rFonts w:ascii="Calibri" w:cs="Calibri"/>
          <w:spacing w:val="-3"/>
          <w:w w:val="80"/>
          <w:sz w:val="26"/>
          <w:szCs w:val="26"/>
          <w:rtl/>
        </w:rPr>
        <w:t> </w:t>
      </w:r>
      <w:r>
        <w:rPr>
          <w:rFonts w:ascii="Calibri" w:cs="Calibri"/>
          <w:w w:val="80"/>
          <w:sz w:val="26"/>
          <w:szCs w:val="26"/>
          <w:rtl/>
        </w:rPr>
        <w:t>عمليات</w:t>
      </w:r>
      <w:r>
        <w:rPr>
          <w:rFonts w:ascii="Calibri" w:cs="Calibri"/>
          <w:spacing w:val="-3"/>
          <w:w w:val="80"/>
          <w:sz w:val="26"/>
          <w:szCs w:val="26"/>
          <w:rtl/>
        </w:rPr>
        <w:t> </w:t>
      </w:r>
      <w:r>
        <w:rPr>
          <w:rFonts w:ascii="Calibri" w:cs="Calibri"/>
          <w:w w:val="80"/>
          <w:sz w:val="26"/>
          <w:szCs w:val="26"/>
        </w:rPr>
        <w:t>FLOODING</w:t>
      </w:r>
      <w:r>
        <w:rPr>
          <w:rFonts w:ascii="Calibri" w:cs="Calibri"/>
          <w:spacing w:val="-3"/>
          <w:w w:val="80"/>
          <w:sz w:val="26"/>
          <w:szCs w:val="26"/>
          <w:rtl/>
        </w:rPr>
        <w:t> </w:t>
      </w:r>
      <w:r>
        <w:rPr>
          <w:rFonts w:ascii="Calibri" w:cs="Calibri"/>
          <w:w w:val="80"/>
          <w:sz w:val="26"/>
          <w:szCs w:val="26"/>
        </w:rPr>
        <w:t>TOTAL</w:t>
      </w:r>
      <w:r>
        <w:rPr>
          <w:rFonts w:ascii="Calibri" w:cs="Calibri"/>
          <w:spacing w:val="-3"/>
          <w:w w:val="80"/>
          <w:sz w:val="26"/>
          <w:szCs w:val="26"/>
          <w:rtl/>
        </w:rPr>
        <w:t> </w:t>
      </w:r>
      <w:r>
        <w:rPr>
          <w:rFonts w:ascii="Calibri" w:cs="Calibri"/>
          <w:w w:val="80"/>
          <w:sz w:val="26"/>
          <w:szCs w:val="26"/>
          <w:rtl/>
        </w:rPr>
        <w:t>در</w:t>
      </w:r>
      <w:r>
        <w:rPr>
          <w:rFonts w:ascii="Calibri" w:cs="Calibri"/>
          <w:spacing w:val="-3"/>
          <w:w w:val="80"/>
          <w:sz w:val="26"/>
          <w:szCs w:val="26"/>
          <w:rtl/>
        </w:rPr>
        <w:t> </w:t>
      </w:r>
      <w:r>
        <w:rPr>
          <w:rFonts w:ascii="Calibri" w:cs="Calibri"/>
          <w:w w:val="80"/>
          <w:sz w:val="26"/>
          <w:szCs w:val="26"/>
          <w:rtl/>
        </w:rPr>
        <w:t>بخشﻬاي</w:t>
      </w:r>
      <w:r>
        <w:rPr>
          <w:rFonts w:ascii="Calibri" w:cs="Calibri"/>
          <w:spacing w:val="-3"/>
          <w:w w:val="80"/>
          <w:sz w:val="26"/>
          <w:szCs w:val="26"/>
          <w:rtl/>
        </w:rPr>
        <w:t> </w:t>
      </w:r>
      <w:r>
        <w:rPr>
          <w:rFonts w:ascii="Calibri" w:cs="Calibri"/>
          <w:w w:val="80"/>
          <w:sz w:val="26"/>
          <w:szCs w:val="26"/>
          <w:u w:val="single"/>
          <w:rtl/>
        </w:rPr>
        <w:t>منتخب</w:t>
      </w:r>
      <w:r>
        <w:rPr>
          <w:rFonts w:ascii="Calibri" w:cs="Calibri"/>
          <w:spacing w:val="-3"/>
          <w:w w:val="80"/>
          <w:sz w:val="26"/>
          <w:szCs w:val="26"/>
          <w:u w:val="single"/>
          <w:rtl/>
        </w:rPr>
        <w:t> </w:t>
      </w:r>
      <w:r>
        <w:rPr>
          <w:rFonts w:ascii="Calibri" w:cs="Calibri"/>
          <w:w w:val="80"/>
          <w:sz w:val="26"/>
          <w:szCs w:val="26"/>
          <w:u w:val="single"/>
          <w:rtl/>
        </w:rPr>
        <w:t>ساختمان</w:t>
      </w:r>
      <w:r>
        <w:rPr>
          <w:rFonts w:ascii="Calibri" w:cs="Calibri"/>
          <w:spacing w:val="-3"/>
          <w:w w:val="80"/>
          <w:sz w:val="26"/>
          <w:szCs w:val="26"/>
          <w:u w:val="single"/>
          <w:rtl/>
        </w:rPr>
        <w:t> </w:t>
      </w:r>
      <w:r>
        <w:rPr>
          <w:rFonts w:ascii="Calibri" w:cs="Calibri"/>
          <w:w w:val="80"/>
          <w:sz w:val="26"/>
          <w:szCs w:val="26"/>
          <w:u w:val="single"/>
          <w:rtl/>
        </w:rPr>
        <w:t>كنترل</w:t>
      </w:r>
      <w:r>
        <w:rPr>
          <w:rFonts w:ascii="Calibri" w:cs="Calibri"/>
          <w:spacing w:val="-3"/>
          <w:w w:val="80"/>
          <w:sz w:val="26"/>
          <w:szCs w:val="26"/>
          <w:rtl/>
        </w:rPr>
        <w:t> </w:t>
      </w:r>
      <w:r>
        <w:rPr>
          <w:rFonts w:ascii="Calibri" w:cs="Calibri"/>
          <w:w w:val="80"/>
          <w:sz w:val="26"/>
          <w:szCs w:val="26"/>
          <w:rtl/>
        </w:rPr>
        <w:t>نيز</w:t>
      </w:r>
      <w:r>
        <w:rPr>
          <w:rFonts w:ascii="Calibri" w:cs="Calibri"/>
          <w:spacing w:val="-3"/>
          <w:w w:val="80"/>
          <w:sz w:val="26"/>
          <w:szCs w:val="26"/>
          <w:rtl/>
        </w:rPr>
        <w:t> </w:t>
      </w:r>
      <w:r>
        <w:rPr>
          <w:rFonts w:ascii="Calibri" w:cs="Calibri"/>
          <w:w w:val="80"/>
          <w:sz w:val="26"/>
          <w:szCs w:val="26"/>
          <w:rtl/>
        </w:rPr>
        <w:t>ميبايست</w:t>
      </w:r>
      <w:r>
        <w:rPr>
          <w:rFonts w:ascii="Calibri" w:cs="Calibri"/>
          <w:spacing w:val="-3"/>
          <w:w w:val="80"/>
          <w:sz w:val="26"/>
          <w:szCs w:val="26"/>
          <w:rtl/>
        </w:rPr>
        <w:t> </w:t>
      </w:r>
      <w:r>
        <w:rPr>
          <w:rFonts w:ascii="Calibri" w:cs="Calibri"/>
          <w:w w:val="80"/>
          <w:sz w:val="26"/>
          <w:szCs w:val="26"/>
          <w:rtl/>
        </w:rPr>
        <w:t>ارتباط</w:t>
      </w:r>
      <w:r>
        <w:rPr>
          <w:rFonts w:ascii="Calibri" w:cs="Calibri"/>
          <w:spacing w:val="-3"/>
          <w:w w:val="80"/>
          <w:sz w:val="26"/>
          <w:szCs w:val="26"/>
          <w:rtl/>
        </w:rPr>
        <w:t> </w:t>
      </w:r>
      <w:r>
        <w:rPr>
          <w:rFonts w:ascii="Calibri" w:cs="Calibri"/>
          <w:w w:val="80"/>
          <w:sz w:val="26"/>
          <w:szCs w:val="26"/>
          <w:rtl/>
        </w:rPr>
        <w:t>مناسبي </w:t>
      </w:r>
      <w:r>
        <w:rPr>
          <w:rFonts w:ascii="Calibri" w:cs="Calibri"/>
          <w:spacing w:val="-5"/>
          <w:w w:val="80"/>
          <w:sz w:val="26"/>
          <w:szCs w:val="26"/>
          <w:rtl/>
        </w:rPr>
        <w:t>با</w:t>
      </w:r>
      <w:r>
        <w:rPr>
          <w:rFonts w:ascii="Calibri" w:cs="Calibri"/>
          <w:spacing w:val="18"/>
          <w:sz w:val="26"/>
          <w:szCs w:val="26"/>
          <w:rtl/>
        </w:rPr>
        <w:t> </w:t>
      </w:r>
      <w:r>
        <w:rPr>
          <w:rFonts w:ascii="Calibri" w:cs="Calibri"/>
          <w:w w:val="80"/>
          <w:sz w:val="26"/>
          <w:szCs w:val="26"/>
          <w:rtl/>
        </w:rPr>
        <w:t>در</w:t>
      </w:r>
      <w:r>
        <w:rPr>
          <w:rFonts w:ascii="Calibri" w:cs="Calibri"/>
          <w:spacing w:val="17"/>
          <w:sz w:val="26"/>
          <w:szCs w:val="26"/>
          <w:rtl/>
        </w:rPr>
        <w:t> </w:t>
      </w:r>
      <w:r>
        <w:rPr>
          <w:rFonts w:ascii="Calibri" w:cs="Calibri"/>
          <w:w w:val="80"/>
          <w:sz w:val="26"/>
          <w:szCs w:val="26"/>
          <w:rtl/>
        </w:rPr>
        <w:t>نظر</w:t>
      </w:r>
      <w:r>
        <w:rPr>
          <w:rFonts w:ascii="Calibri" w:cs="Calibri"/>
          <w:spacing w:val="18"/>
          <w:sz w:val="26"/>
          <w:szCs w:val="26"/>
          <w:rtl/>
        </w:rPr>
        <w:t> </w:t>
      </w:r>
      <w:r>
        <w:rPr>
          <w:rFonts w:ascii="Calibri" w:cs="Calibri"/>
          <w:w w:val="80"/>
          <w:sz w:val="26"/>
          <w:szCs w:val="26"/>
          <w:rtl/>
        </w:rPr>
        <w:t>گرفتن</w:t>
      </w:r>
      <w:r>
        <w:rPr>
          <w:rFonts w:ascii="Calibri" w:cs="Calibri"/>
          <w:spacing w:val="18"/>
          <w:sz w:val="26"/>
          <w:szCs w:val="26"/>
          <w:rtl/>
        </w:rPr>
        <w:t> </w:t>
      </w:r>
      <w:r>
        <w:rPr>
          <w:rFonts w:ascii="Calibri" w:cs="Calibri"/>
          <w:w w:val="80"/>
          <w:sz w:val="26"/>
          <w:szCs w:val="26"/>
          <w:rtl/>
        </w:rPr>
        <w:t>الزامات</w:t>
      </w:r>
      <w:r>
        <w:rPr>
          <w:rFonts w:ascii="Calibri" w:cs="Calibri"/>
          <w:spacing w:val="18"/>
          <w:sz w:val="26"/>
          <w:szCs w:val="26"/>
          <w:rtl/>
        </w:rPr>
        <w:t> </w:t>
      </w:r>
      <w:r>
        <w:rPr>
          <w:rFonts w:ascii="Calibri" w:cs="Calibri"/>
          <w:w w:val="80"/>
          <w:sz w:val="26"/>
          <w:szCs w:val="26"/>
          <w:rtl/>
        </w:rPr>
        <w:t>امنيتي</w:t>
      </w:r>
      <w:r>
        <w:rPr>
          <w:rFonts w:ascii="Calibri" w:cs="Calibri"/>
          <w:spacing w:val="18"/>
          <w:sz w:val="26"/>
          <w:szCs w:val="26"/>
          <w:rtl/>
        </w:rPr>
        <w:t> </w:t>
      </w:r>
      <w:r>
        <w:rPr>
          <w:rFonts w:ascii="Calibri" w:cs="Calibri"/>
          <w:w w:val="80"/>
          <w:sz w:val="26"/>
          <w:szCs w:val="26"/>
          <w:rtl/>
        </w:rPr>
        <w:t>بين</w:t>
      </w:r>
      <w:r>
        <w:rPr>
          <w:rFonts w:ascii="Calibri" w:cs="Calibri"/>
          <w:spacing w:val="18"/>
          <w:sz w:val="26"/>
          <w:szCs w:val="26"/>
          <w:rtl/>
        </w:rPr>
        <w:t> </w:t>
      </w:r>
      <w:r>
        <w:rPr>
          <w:rFonts w:ascii="Calibri" w:cs="Calibri"/>
          <w:w w:val="80"/>
          <w:sz w:val="26"/>
          <w:szCs w:val="26"/>
          <w:rtl/>
        </w:rPr>
        <w:t>مدار</w:t>
      </w:r>
      <w:r>
        <w:rPr>
          <w:rFonts w:ascii="Calibri" w:cs="Calibri"/>
          <w:spacing w:val="16"/>
          <w:sz w:val="26"/>
          <w:szCs w:val="26"/>
          <w:rtl/>
        </w:rPr>
        <w:t> </w:t>
      </w:r>
      <w:r>
        <w:rPr>
          <w:rFonts w:ascii="Calibri" w:cs="Calibri"/>
          <w:w w:val="80"/>
          <w:sz w:val="26"/>
          <w:szCs w:val="26"/>
          <w:rtl/>
        </w:rPr>
        <w:t>فرمان</w:t>
      </w:r>
      <w:r>
        <w:rPr>
          <w:rFonts w:ascii="Calibri" w:cs="Calibri"/>
          <w:spacing w:val="18"/>
          <w:sz w:val="26"/>
          <w:szCs w:val="26"/>
          <w:rtl/>
        </w:rPr>
        <w:t> </w:t>
      </w:r>
      <w:r>
        <w:rPr>
          <w:rFonts w:ascii="Calibri" w:cs="Calibri"/>
          <w:w w:val="80"/>
          <w:sz w:val="26"/>
          <w:szCs w:val="26"/>
          <w:rtl/>
        </w:rPr>
        <w:t>سيستم</w:t>
      </w:r>
      <w:r>
        <w:rPr>
          <w:rFonts w:ascii="Calibri" w:cs="Calibri"/>
          <w:spacing w:val="18"/>
          <w:sz w:val="26"/>
          <w:szCs w:val="26"/>
          <w:rtl/>
        </w:rPr>
        <w:t> </w:t>
      </w:r>
      <w:r>
        <w:rPr>
          <w:rFonts w:ascii="Calibri" w:cs="Calibri"/>
          <w:w w:val="80"/>
          <w:sz w:val="26"/>
          <w:szCs w:val="26"/>
        </w:rPr>
        <w:t>FLOADING</w:t>
      </w:r>
      <w:r>
        <w:rPr>
          <w:rFonts w:ascii="Calibri" w:cs="Calibri"/>
          <w:spacing w:val="9"/>
          <w:sz w:val="26"/>
          <w:szCs w:val="26"/>
          <w:rtl/>
        </w:rPr>
        <w:t> </w:t>
      </w:r>
      <w:r>
        <w:rPr>
          <w:rFonts w:ascii="Calibri" w:cs="Calibri"/>
          <w:w w:val="80"/>
          <w:sz w:val="26"/>
          <w:szCs w:val="26"/>
        </w:rPr>
        <w:t>TOTAL</w:t>
      </w:r>
      <w:r>
        <w:rPr>
          <w:rFonts w:ascii="Calibri" w:cs="Calibri"/>
          <w:spacing w:val="18"/>
          <w:sz w:val="26"/>
          <w:szCs w:val="26"/>
          <w:rtl/>
        </w:rPr>
        <w:t> </w:t>
      </w:r>
      <w:r>
        <w:rPr>
          <w:rFonts w:ascii="Calibri" w:cs="Calibri"/>
          <w:w w:val="80"/>
          <w:sz w:val="26"/>
          <w:szCs w:val="26"/>
          <w:rtl/>
        </w:rPr>
        <w:t>با</w:t>
      </w:r>
      <w:r>
        <w:rPr>
          <w:rFonts w:ascii="Calibri" w:cs="Calibri"/>
          <w:spacing w:val="19"/>
          <w:sz w:val="26"/>
          <w:szCs w:val="26"/>
          <w:rtl/>
        </w:rPr>
        <w:t> </w:t>
      </w:r>
      <w:r>
        <w:rPr>
          <w:rFonts w:ascii="Calibri" w:cs="Calibri"/>
          <w:w w:val="80"/>
          <w:sz w:val="26"/>
          <w:szCs w:val="26"/>
          <w:rtl/>
        </w:rPr>
        <w:t>سيستم</w:t>
      </w:r>
      <w:r>
        <w:rPr>
          <w:rFonts w:ascii="Calibri" w:cs="Calibri"/>
          <w:spacing w:val="15"/>
          <w:sz w:val="26"/>
          <w:szCs w:val="26"/>
          <w:rtl/>
        </w:rPr>
        <w:t> </w:t>
      </w:r>
      <w:r>
        <w:rPr>
          <w:rFonts w:ascii="Calibri" w:cs="Calibri"/>
          <w:w w:val="80"/>
          <w:sz w:val="26"/>
          <w:szCs w:val="26"/>
        </w:rPr>
        <w:t>F&amp;G(CSS</w:t>
      </w:r>
      <w:r>
        <w:rPr>
          <w:rFonts w:ascii="Calibri" w:cs="Calibri"/>
          <w:w w:val="80"/>
          <w:sz w:val="26"/>
          <w:szCs w:val="26"/>
        </w:rPr>
        <w:t>)</w:t>
      </w:r>
    </w:p>
    <w:p>
      <w:pPr>
        <w:bidi/>
        <w:spacing w:line="300" w:lineRule="exact" w:before="0"/>
        <w:ind w:right="6511" w:left="0" w:firstLine="0"/>
        <w:jc w:val="both"/>
        <w:rPr>
          <w:rFonts w:ascii="Calibri" w:cs="Calibri"/>
          <w:sz w:val="26"/>
          <w:szCs w:val="26"/>
        </w:rPr>
      </w:pPr>
      <w:r>
        <w:rPr>
          <w:rFonts w:ascii="Calibri" w:cs="Calibri"/>
          <w:spacing w:val="-2"/>
          <w:w w:val="85"/>
          <w:sz w:val="26"/>
          <w:szCs w:val="26"/>
          <w:rtl/>
        </w:rPr>
        <w:t>بمنظور</w:t>
      </w:r>
      <w:r>
        <w:rPr>
          <w:rFonts w:ascii="Calibri" w:cs="Calibri"/>
          <w:spacing w:val="-3"/>
          <w:w w:val="85"/>
          <w:sz w:val="26"/>
          <w:szCs w:val="26"/>
          <w:rtl/>
        </w:rPr>
        <w:t> </w:t>
      </w:r>
      <w:r>
        <w:rPr>
          <w:rFonts w:ascii="Calibri" w:cs="Calibri"/>
          <w:w w:val="85"/>
          <w:sz w:val="26"/>
          <w:szCs w:val="26"/>
          <w:rtl/>
        </w:rPr>
        <w:t>صدور</w:t>
      </w:r>
      <w:r>
        <w:rPr>
          <w:rFonts w:ascii="Calibri" w:cs="Calibri"/>
          <w:spacing w:val="-3"/>
          <w:w w:val="85"/>
          <w:sz w:val="26"/>
          <w:szCs w:val="26"/>
          <w:rtl/>
        </w:rPr>
        <w:t> </w:t>
      </w:r>
      <w:r>
        <w:rPr>
          <w:rFonts w:ascii="Calibri" w:cs="Calibri"/>
          <w:w w:val="85"/>
          <w:sz w:val="26"/>
          <w:szCs w:val="26"/>
          <w:rtl/>
        </w:rPr>
        <w:t>فرمان</w:t>
      </w:r>
      <w:r>
        <w:rPr>
          <w:rFonts w:ascii="Calibri" w:cs="Calibri"/>
          <w:spacing w:val="-3"/>
          <w:w w:val="85"/>
          <w:sz w:val="26"/>
          <w:szCs w:val="26"/>
          <w:rtl/>
        </w:rPr>
        <w:t> </w:t>
      </w:r>
      <w:r>
        <w:rPr>
          <w:rFonts w:ascii="Calibri" w:cs="Calibri"/>
          <w:w w:val="85"/>
          <w:sz w:val="26"/>
          <w:szCs w:val="26"/>
          <w:rtl/>
        </w:rPr>
        <w:t>فراهم</w:t>
      </w:r>
      <w:r>
        <w:rPr>
          <w:rFonts w:ascii="Calibri" w:cs="Calibri"/>
          <w:spacing w:val="-4"/>
          <w:w w:val="85"/>
          <w:sz w:val="26"/>
          <w:szCs w:val="26"/>
          <w:rtl/>
        </w:rPr>
        <w:t> </w:t>
      </w:r>
      <w:r>
        <w:rPr>
          <w:rFonts w:ascii="Calibri" w:cs="Calibri"/>
          <w:w w:val="85"/>
          <w:sz w:val="26"/>
          <w:szCs w:val="26"/>
          <w:rtl/>
        </w:rPr>
        <w:t>گردد</w:t>
      </w:r>
      <w:r>
        <w:rPr>
          <w:rFonts w:ascii="Calibri" w:cs="Calibri"/>
          <w:w w:val="85"/>
          <w:sz w:val="26"/>
          <w:szCs w:val="26"/>
        </w:rPr>
        <w:t>.</w:t>
      </w:r>
    </w:p>
    <w:p>
      <w:pPr>
        <w:spacing w:after="0" w:line="300" w:lineRule="exact"/>
        <w:jc w:val="both"/>
        <w:rPr>
          <w:rFonts w:ascii="Calibri" w:cs="Calibri"/>
          <w:sz w:val="26"/>
          <w:szCs w:val="26"/>
        </w:rPr>
        <w:sectPr>
          <w:type w:val="continuous"/>
          <w:pgSz w:w="11910" w:h="16840"/>
          <w:pgMar w:top="920" w:bottom="280" w:left="680" w:right="740"/>
        </w:sectPr>
      </w:pPr>
    </w:p>
    <w:p>
      <w:pPr>
        <w:spacing w:before="158"/>
        <w:ind w:left="458" w:right="0" w:firstLine="0"/>
        <w:jc w:val="left"/>
        <w:rPr>
          <w:rFonts w:ascii="Calibri" w:cs="Calibri"/>
          <w:sz w:val="26"/>
          <w:szCs w:val="26"/>
        </w:rPr>
      </w:pPr>
      <w:r>
        <w:rPr>
          <w:rFonts w:ascii="Calibri" w:cs="Calibri"/>
          <w:w w:val="90"/>
          <w:sz w:val="26"/>
          <w:szCs w:val="26"/>
          <w:rtl/>
        </w:rPr>
        <w:t>نظر</w:t>
      </w:r>
      <w:r>
        <w:rPr>
          <w:rFonts w:ascii="Calibri" w:cs="Calibri"/>
          <w:spacing w:val="-2"/>
          <w:sz w:val="26"/>
          <w:szCs w:val="26"/>
        </w:rPr>
        <w:t> </w:t>
      </w:r>
      <w:r>
        <w:rPr>
          <w:rFonts w:ascii="Calibri" w:cs="Calibri"/>
          <w:w w:val="90"/>
          <w:sz w:val="26"/>
          <w:szCs w:val="26"/>
          <w:rtl/>
        </w:rPr>
        <w:t>در</w:t>
      </w:r>
      <w:r>
        <w:rPr>
          <w:rFonts w:ascii="Calibri" w:cs="Calibri"/>
          <w:spacing w:val="-4"/>
          <w:sz w:val="26"/>
          <w:szCs w:val="26"/>
        </w:rPr>
        <w:t> </w:t>
      </w:r>
      <w:r>
        <w:rPr>
          <w:rFonts w:ascii="Calibri" w:cs="Calibri"/>
          <w:w w:val="90"/>
          <w:sz w:val="26"/>
          <w:szCs w:val="26"/>
        </w:rPr>
        <w:t>LINE</w:t>
      </w:r>
      <w:r>
        <w:rPr>
          <w:rFonts w:ascii="Calibri" w:cs="Calibri"/>
          <w:spacing w:val="-4"/>
          <w:sz w:val="26"/>
          <w:szCs w:val="26"/>
        </w:rPr>
        <w:t> </w:t>
      </w:r>
      <w:r>
        <w:rPr>
          <w:rFonts w:ascii="Calibri" w:cs="Calibri"/>
          <w:spacing w:val="-2"/>
          <w:w w:val="90"/>
          <w:sz w:val="26"/>
          <w:szCs w:val="26"/>
        </w:rPr>
        <w:t>MONITORIN</w:t>
      </w:r>
      <w:r>
        <w:rPr>
          <w:rFonts w:ascii="Calibri" w:cs="Calibri"/>
          <w:spacing w:val="-2"/>
          <w:w w:val="90"/>
          <w:sz w:val="26"/>
          <w:szCs w:val="26"/>
        </w:rPr>
        <w:t>G</w:t>
      </w:r>
    </w:p>
    <w:p>
      <w:pPr>
        <w:bidi/>
        <w:spacing w:before="158"/>
        <w:ind w:right="85" w:left="0" w:firstLine="0"/>
        <w:jc w:val="right"/>
        <w:rPr>
          <w:rFonts w:ascii="Calibri" w:cs="Calibri"/>
          <w:sz w:val="26"/>
          <w:szCs w:val="26"/>
        </w:rPr>
      </w:pPr>
      <w:r>
        <w:rPr>
          <w:rtl/>
        </w:rPr>
        <w:br w:type="column"/>
      </w:r>
      <w:r>
        <w:rPr>
          <w:rFonts w:ascii="Times New Roman" w:cs="Times New Roman"/>
          <w:w w:val="75"/>
          <w:sz w:val="26"/>
          <w:szCs w:val="26"/>
        </w:rPr>
        <w:t>-</w:t>
      </w:r>
      <w:r>
        <w:rPr>
          <w:rFonts w:ascii="Times New Roman" w:cs="Times New Roman"/>
          <w:spacing w:val="-10"/>
          <w:w w:val="75"/>
          <w:sz w:val="26"/>
          <w:szCs w:val="26"/>
        </w:rPr>
        <w:t>٢</w:t>
      </w:r>
      <w:r>
        <w:rPr>
          <w:rFonts w:ascii="Calibri" w:cs="Calibri"/>
          <w:spacing w:val="66"/>
          <w:sz w:val="26"/>
          <w:szCs w:val="26"/>
          <w:rtl/>
        </w:rPr>
        <w:t> </w:t>
      </w:r>
      <w:r>
        <w:rPr>
          <w:rFonts w:ascii="Calibri" w:cs="Calibri"/>
          <w:w w:val="75"/>
          <w:sz w:val="26"/>
          <w:szCs w:val="26"/>
          <w:rtl/>
        </w:rPr>
        <w:t>براي</w:t>
      </w:r>
      <w:r>
        <w:rPr>
          <w:rFonts w:ascii="Calibri" w:cs="Calibri"/>
          <w:sz w:val="26"/>
          <w:szCs w:val="26"/>
          <w:rtl/>
        </w:rPr>
        <w:t> </w:t>
      </w:r>
      <w:r>
        <w:rPr>
          <w:rFonts w:ascii="Calibri" w:cs="Calibri"/>
          <w:w w:val="75"/>
          <w:sz w:val="26"/>
          <w:szCs w:val="26"/>
          <w:rtl/>
        </w:rPr>
        <w:t>تمامي</w:t>
      </w:r>
      <w:r>
        <w:rPr>
          <w:rFonts w:ascii="Calibri" w:cs="Calibri"/>
          <w:spacing w:val="-1"/>
          <w:sz w:val="26"/>
          <w:szCs w:val="26"/>
          <w:rtl/>
        </w:rPr>
        <w:t> </w:t>
      </w:r>
      <w:r>
        <w:rPr>
          <w:rFonts w:ascii="Calibri" w:cs="Calibri"/>
          <w:w w:val="75"/>
          <w:sz w:val="26"/>
          <w:szCs w:val="26"/>
          <w:rtl/>
        </w:rPr>
        <w:t>سيگنالﻬاي</w:t>
      </w:r>
      <w:r>
        <w:rPr>
          <w:rFonts w:ascii="Calibri" w:cs="Calibri"/>
          <w:spacing w:val="-4"/>
          <w:sz w:val="26"/>
          <w:szCs w:val="26"/>
          <w:rtl/>
        </w:rPr>
        <w:t> </w:t>
      </w:r>
      <w:r>
        <w:rPr>
          <w:rFonts w:ascii="Calibri" w:cs="Calibri"/>
          <w:w w:val="75"/>
          <w:sz w:val="26"/>
          <w:szCs w:val="26"/>
        </w:rPr>
        <w:t>F&amp;G</w:t>
      </w:r>
      <w:r>
        <w:rPr>
          <w:rFonts w:ascii="Calibri" w:cs="Calibri"/>
          <w:spacing w:val="-4"/>
          <w:sz w:val="26"/>
          <w:szCs w:val="26"/>
          <w:rtl/>
        </w:rPr>
        <w:t> </w:t>
      </w:r>
      <w:r>
        <w:rPr>
          <w:rFonts w:ascii="Calibri" w:cs="Calibri"/>
          <w:w w:val="75"/>
          <w:sz w:val="26"/>
          <w:szCs w:val="26"/>
          <w:rtl/>
        </w:rPr>
        <w:t>متصل</w:t>
      </w:r>
      <w:r>
        <w:rPr>
          <w:rFonts w:ascii="Calibri" w:cs="Calibri"/>
          <w:spacing w:val="-2"/>
          <w:sz w:val="26"/>
          <w:szCs w:val="26"/>
          <w:rtl/>
        </w:rPr>
        <w:t> </w:t>
      </w:r>
      <w:r>
        <w:rPr>
          <w:rFonts w:ascii="Calibri" w:cs="Calibri"/>
          <w:w w:val="75"/>
          <w:sz w:val="26"/>
          <w:szCs w:val="26"/>
          <w:rtl/>
        </w:rPr>
        <w:t>به</w:t>
      </w:r>
      <w:r>
        <w:rPr>
          <w:rFonts w:ascii="Calibri" w:cs="Calibri"/>
          <w:spacing w:val="-1"/>
          <w:sz w:val="26"/>
          <w:szCs w:val="26"/>
          <w:rtl/>
        </w:rPr>
        <w:t> </w:t>
      </w:r>
      <w:r>
        <w:rPr>
          <w:rFonts w:ascii="Calibri" w:cs="Calibri"/>
          <w:w w:val="75"/>
          <w:sz w:val="26"/>
          <w:szCs w:val="26"/>
          <w:rtl/>
        </w:rPr>
        <w:t>سيستم</w:t>
      </w:r>
      <w:r>
        <w:rPr>
          <w:rFonts w:ascii="Calibri" w:cs="Calibri"/>
          <w:spacing w:val="-3"/>
          <w:sz w:val="26"/>
          <w:szCs w:val="26"/>
          <w:rtl/>
        </w:rPr>
        <w:t> </w:t>
      </w:r>
      <w:r>
        <w:rPr>
          <w:rFonts w:ascii="Calibri" w:cs="Calibri"/>
          <w:w w:val="75"/>
          <w:sz w:val="26"/>
          <w:szCs w:val="26"/>
        </w:rPr>
        <w:t>CSS</w:t>
      </w:r>
      <w:r>
        <w:rPr>
          <w:rFonts w:ascii="Calibri" w:cs="Calibri"/>
          <w:spacing w:val="-3"/>
          <w:sz w:val="26"/>
          <w:szCs w:val="26"/>
          <w:rtl/>
        </w:rPr>
        <w:t> </w:t>
      </w:r>
      <w:r>
        <w:rPr>
          <w:rFonts w:ascii="Calibri" w:cs="Calibri"/>
          <w:w w:val="75"/>
          <w:sz w:val="26"/>
          <w:szCs w:val="26"/>
          <w:rtl/>
        </w:rPr>
        <w:t>ميبايست</w:t>
      </w:r>
      <w:r>
        <w:rPr>
          <w:rFonts w:ascii="Calibri" w:cs="Calibri"/>
          <w:spacing w:val="-5"/>
          <w:sz w:val="26"/>
          <w:szCs w:val="26"/>
          <w:rtl/>
        </w:rPr>
        <w:t> </w:t>
      </w:r>
      <w:r>
        <w:rPr>
          <w:rFonts w:ascii="Calibri" w:cs="Calibri"/>
          <w:w w:val="75"/>
          <w:sz w:val="26"/>
          <w:szCs w:val="26"/>
          <w:rtl/>
        </w:rPr>
        <w:t>خصيص</w:t>
      </w:r>
      <w:r>
        <w:rPr>
          <w:rFonts w:ascii="Calibri" w:cs="Calibri"/>
          <w:w w:val="75"/>
          <w:sz w:val="26"/>
          <w:szCs w:val="26"/>
          <w:rtl/>
        </w:rPr>
        <w:t>ه</w:t>
      </w:r>
    </w:p>
    <w:p>
      <w:pPr>
        <w:bidi/>
        <w:spacing w:before="143"/>
        <w:ind w:right="0" w:left="1020" w:firstLine="0"/>
        <w:jc w:val="left"/>
        <w:rPr>
          <w:rFonts w:ascii="Calibri" w:cs="Calibri"/>
          <w:sz w:val="26"/>
          <w:szCs w:val="26"/>
        </w:rPr>
      </w:pPr>
      <w:r>
        <w:rPr>
          <w:rFonts w:ascii="Calibri" w:cs="Calibri"/>
          <w:spacing w:val="-2"/>
          <w:w w:val="70"/>
          <w:sz w:val="26"/>
          <w:szCs w:val="26"/>
          <w:rtl/>
        </w:rPr>
        <w:t>گرفته</w:t>
      </w:r>
      <w:r>
        <w:rPr>
          <w:rFonts w:ascii="Calibri" w:cs="Calibri"/>
          <w:spacing w:val="56"/>
          <w:sz w:val="26"/>
          <w:szCs w:val="26"/>
          <w:rtl/>
        </w:rPr>
        <w:t> </w:t>
      </w:r>
      <w:r>
        <w:rPr>
          <w:rFonts w:ascii="Calibri" w:cs="Calibri"/>
          <w:w w:val="90"/>
          <w:sz w:val="26"/>
          <w:szCs w:val="26"/>
          <w:rtl/>
        </w:rPr>
        <w:t>ﺷود</w:t>
      </w:r>
      <w:r>
        <w:rPr>
          <w:rFonts w:ascii="Calibri" w:cs="Calibri"/>
          <w:w w:val="90"/>
          <w:sz w:val="26"/>
          <w:szCs w:val="26"/>
        </w:rPr>
        <w:t>.</w:t>
      </w:r>
    </w:p>
    <w:p>
      <w:pPr>
        <w:spacing w:after="0"/>
        <w:jc w:val="left"/>
        <w:rPr>
          <w:rFonts w:ascii="Calibri" w:cs="Calibri"/>
          <w:sz w:val="26"/>
          <w:szCs w:val="26"/>
        </w:rPr>
        <w:sectPr>
          <w:type w:val="continuous"/>
          <w:pgSz w:w="11910" w:h="16840"/>
          <w:pgMar w:top="920" w:bottom="280" w:left="680" w:right="740"/>
          <w:cols w:num="2" w:equalWidth="0">
            <w:col w:w="3119" w:space="40"/>
            <w:col w:w="7331"/>
          </w:cols>
        </w:sectPr>
      </w:pPr>
    </w:p>
    <w:p>
      <w:pPr>
        <w:bidi/>
        <w:spacing w:before="158"/>
        <w:ind w:right="455" w:left="0" w:firstLine="0"/>
        <w:jc w:val="right"/>
        <w:rPr>
          <w:rFonts w:ascii="Calibri" w:cs="Calibri"/>
          <w:sz w:val="26"/>
          <w:szCs w:val="26"/>
        </w:rPr>
      </w:pPr>
      <w:r>
        <w:rPr>
          <w:rFonts w:ascii="Calibri" w:cs="Calibri"/>
          <w:spacing w:val="-4"/>
          <w:w w:val="75"/>
          <w:sz w:val="26"/>
          <w:szCs w:val="26"/>
          <w:rtl/>
        </w:rPr>
        <w:t>واﻗع</w:t>
      </w:r>
      <w:r>
        <w:rPr>
          <w:rFonts w:ascii="Calibri" w:cs="Calibri"/>
          <w:spacing w:val="13"/>
          <w:sz w:val="26"/>
          <w:szCs w:val="26"/>
          <w:rtl/>
        </w:rPr>
        <w:t> </w:t>
      </w:r>
      <w:r>
        <w:rPr>
          <w:rFonts w:ascii="Calibri" w:cs="Calibri"/>
          <w:w w:val="75"/>
          <w:sz w:val="26"/>
          <w:szCs w:val="26"/>
          <w:rtl/>
        </w:rPr>
        <w:t>در</w:t>
      </w:r>
      <w:r>
        <w:rPr>
          <w:rFonts w:ascii="Calibri" w:cs="Calibri"/>
          <w:spacing w:val="11"/>
          <w:sz w:val="26"/>
          <w:szCs w:val="26"/>
          <w:rtl/>
        </w:rPr>
        <w:t> </w:t>
      </w:r>
      <w:r>
        <w:rPr>
          <w:rFonts w:ascii="Calibri" w:cs="Calibri"/>
          <w:w w:val="75"/>
          <w:sz w:val="26"/>
          <w:szCs w:val="26"/>
          <w:rtl/>
        </w:rPr>
        <w:t>ساختمانﻬاي</w:t>
      </w:r>
      <w:r>
        <w:rPr>
          <w:rFonts w:ascii="Calibri" w:cs="Calibri"/>
          <w:spacing w:val="9"/>
          <w:sz w:val="26"/>
          <w:szCs w:val="26"/>
          <w:rtl/>
        </w:rPr>
        <w:t> </w:t>
      </w:r>
      <w:r>
        <w:rPr>
          <w:rFonts w:ascii="Calibri" w:cs="Calibri"/>
          <w:w w:val="75"/>
          <w:sz w:val="26"/>
          <w:szCs w:val="26"/>
          <w:rtl/>
        </w:rPr>
        <w:t>غير</w:t>
      </w:r>
      <w:r>
        <w:rPr>
          <w:rFonts w:ascii="Calibri" w:cs="Calibri"/>
          <w:spacing w:val="12"/>
          <w:sz w:val="26"/>
          <w:szCs w:val="26"/>
          <w:rtl/>
        </w:rPr>
        <w:t> </w:t>
      </w:r>
      <w:r>
        <w:rPr>
          <w:rFonts w:ascii="Calibri" w:cs="Calibri"/>
          <w:w w:val="75"/>
          <w:sz w:val="26"/>
          <w:szCs w:val="26"/>
          <w:rtl/>
        </w:rPr>
        <w:t>صنعتي</w:t>
      </w:r>
      <w:r>
        <w:rPr>
          <w:rFonts w:ascii="Calibri" w:cs="Calibri"/>
          <w:spacing w:val="13"/>
          <w:sz w:val="26"/>
          <w:szCs w:val="26"/>
          <w:rtl/>
        </w:rPr>
        <w:t> </w:t>
      </w:r>
      <w:r>
        <w:rPr>
          <w:rFonts w:ascii="Calibri" w:cs="Calibri"/>
          <w:w w:val="75"/>
          <w:sz w:val="26"/>
          <w:szCs w:val="26"/>
          <w:rtl/>
        </w:rPr>
        <w:t>مانن</w:t>
      </w:r>
      <w:r>
        <w:rPr>
          <w:rFonts w:ascii="Calibri" w:cs="Calibri"/>
          <w:w w:val="75"/>
          <w:sz w:val="26"/>
          <w:szCs w:val="26"/>
          <w:rtl/>
        </w:rPr>
        <w:t>د</w:t>
      </w:r>
    </w:p>
    <w:p>
      <w:pPr>
        <w:bidi/>
        <w:spacing w:before="158"/>
        <w:ind w:right="67" w:left="0" w:firstLine="0"/>
        <w:jc w:val="right"/>
        <w:rPr>
          <w:rFonts w:ascii="Calibri" w:cs="Calibri"/>
          <w:sz w:val="26"/>
          <w:szCs w:val="26"/>
        </w:rPr>
      </w:pPr>
      <w:r>
        <w:rPr>
          <w:rtl/>
        </w:rPr>
        <w:br w:type="column"/>
      </w:r>
      <w:r>
        <w:rPr>
          <w:rFonts w:ascii="Times New Roman" w:cs="Times New Roman"/>
          <w:w w:val="75"/>
          <w:sz w:val="26"/>
          <w:szCs w:val="26"/>
        </w:rPr>
        <w:t>-</w:t>
      </w:r>
      <w:r>
        <w:rPr>
          <w:rFonts w:ascii="Times New Roman" w:cs="Times New Roman"/>
          <w:spacing w:val="-10"/>
          <w:w w:val="75"/>
          <w:sz w:val="26"/>
          <w:szCs w:val="26"/>
        </w:rPr>
        <w:t>٣</w:t>
      </w:r>
      <w:r>
        <w:rPr>
          <w:rFonts w:ascii="Calibri" w:cs="Calibri"/>
          <w:spacing w:val="59"/>
          <w:sz w:val="26"/>
          <w:szCs w:val="26"/>
          <w:rtl/>
        </w:rPr>
        <w:t> </w:t>
      </w:r>
      <w:r>
        <w:rPr>
          <w:rFonts w:ascii="Calibri" w:cs="Calibri"/>
          <w:w w:val="75"/>
          <w:sz w:val="26"/>
          <w:szCs w:val="26"/>
          <w:rtl/>
        </w:rPr>
        <w:t>براي</w:t>
      </w:r>
      <w:r>
        <w:rPr>
          <w:rFonts w:ascii="Calibri" w:cs="Calibri"/>
          <w:spacing w:val="-10"/>
          <w:sz w:val="26"/>
          <w:szCs w:val="26"/>
          <w:rtl/>
        </w:rPr>
        <w:t> </w:t>
      </w:r>
      <w:r>
        <w:rPr>
          <w:rFonts w:ascii="Calibri" w:cs="Calibri"/>
          <w:w w:val="75"/>
          <w:sz w:val="26"/>
          <w:szCs w:val="26"/>
          <w:rtl/>
        </w:rPr>
        <w:t>كنترل،</w:t>
      </w:r>
      <w:r>
        <w:rPr>
          <w:rFonts w:ascii="Calibri" w:cs="Calibri"/>
          <w:spacing w:val="-9"/>
          <w:sz w:val="26"/>
          <w:szCs w:val="26"/>
          <w:rtl/>
        </w:rPr>
        <w:t> </w:t>
      </w:r>
      <w:r>
        <w:rPr>
          <w:rFonts w:ascii="Calibri" w:cs="Calibri"/>
          <w:w w:val="75"/>
          <w:sz w:val="26"/>
          <w:szCs w:val="26"/>
          <w:rtl/>
        </w:rPr>
        <w:t>مانيتورينگ،</w:t>
      </w:r>
      <w:r>
        <w:rPr>
          <w:rFonts w:ascii="Calibri" w:cs="Calibri"/>
          <w:spacing w:val="-13"/>
          <w:sz w:val="26"/>
          <w:szCs w:val="26"/>
          <w:rtl/>
        </w:rPr>
        <w:t> </w:t>
      </w:r>
      <w:r>
        <w:rPr>
          <w:rFonts w:ascii="Calibri" w:cs="Calibri"/>
          <w:w w:val="75"/>
          <w:sz w:val="26"/>
          <w:szCs w:val="26"/>
          <w:rtl/>
        </w:rPr>
        <w:t>ارسال</w:t>
      </w:r>
      <w:r>
        <w:rPr>
          <w:rFonts w:ascii="Calibri" w:cs="Calibri"/>
          <w:spacing w:val="-12"/>
          <w:sz w:val="26"/>
          <w:szCs w:val="26"/>
          <w:rtl/>
        </w:rPr>
        <w:t> </w:t>
      </w:r>
      <w:r>
        <w:rPr>
          <w:rFonts w:ascii="Calibri" w:cs="Calibri"/>
          <w:w w:val="75"/>
          <w:sz w:val="26"/>
          <w:szCs w:val="26"/>
          <w:rtl/>
        </w:rPr>
        <w:t>و</w:t>
      </w:r>
      <w:r>
        <w:rPr>
          <w:rFonts w:ascii="Calibri" w:cs="Calibri"/>
          <w:spacing w:val="-10"/>
          <w:sz w:val="26"/>
          <w:szCs w:val="26"/>
          <w:rtl/>
        </w:rPr>
        <w:t> </w:t>
      </w:r>
      <w:r>
        <w:rPr>
          <w:rFonts w:ascii="Calibri" w:cs="Calibri"/>
          <w:w w:val="75"/>
          <w:sz w:val="26"/>
          <w:szCs w:val="26"/>
          <w:rtl/>
        </w:rPr>
        <w:t>دريافت</w:t>
      </w:r>
      <w:r>
        <w:rPr>
          <w:rFonts w:ascii="Calibri" w:cs="Calibri"/>
          <w:spacing w:val="-10"/>
          <w:sz w:val="26"/>
          <w:szCs w:val="26"/>
          <w:rtl/>
        </w:rPr>
        <w:t> </w:t>
      </w:r>
      <w:r>
        <w:rPr>
          <w:rFonts w:ascii="Calibri" w:cs="Calibri"/>
          <w:w w:val="75"/>
          <w:sz w:val="26"/>
          <w:szCs w:val="26"/>
          <w:rtl/>
        </w:rPr>
        <w:t>سيگنال</w:t>
      </w:r>
      <w:r>
        <w:rPr>
          <w:rFonts w:ascii="Calibri" w:cs="Calibri"/>
          <w:spacing w:val="-12"/>
          <w:sz w:val="26"/>
          <w:szCs w:val="26"/>
          <w:rtl/>
        </w:rPr>
        <w:t> </w:t>
      </w:r>
      <w:r>
        <w:rPr>
          <w:rFonts w:ascii="Calibri" w:cs="Calibri"/>
          <w:w w:val="75"/>
          <w:sz w:val="26"/>
          <w:szCs w:val="26"/>
          <w:rtl/>
        </w:rPr>
        <w:t>تجﻬيزات</w:t>
      </w:r>
      <w:r>
        <w:rPr>
          <w:rFonts w:ascii="Calibri" w:cs="Calibri"/>
          <w:spacing w:val="-11"/>
          <w:sz w:val="26"/>
          <w:szCs w:val="26"/>
          <w:rtl/>
        </w:rPr>
        <w:t> </w:t>
      </w:r>
      <w:r>
        <w:rPr>
          <w:rFonts w:ascii="Calibri" w:cs="Calibri"/>
          <w:w w:val="75"/>
          <w:sz w:val="26"/>
          <w:szCs w:val="26"/>
        </w:rPr>
        <w:t>F&amp;</w:t>
      </w:r>
      <w:r>
        <w:rPr>
          <w:rFonts w:ascii="Calibri" w:cs="Calibri"/>
          <w:w w:val="75"/>
          <w:sz w:val="26"/>
          <w:szCs w:val="26"/>
        </w:rPr>
        <w:t>G</w:t>
      </w:r>
    </w:p>
    <w:p>
      <w:pPr>
        <w:spacing w:after="0"/>
        <w:jc w:val="right"/>
        <w:rPr>
          <w:rFonts w:ascii="Calibri" w:cs="Calibri"/>
          <w:sz w:val="26"/>
          <w:szCs w:val="26"/>
        </w:rPr>
        <w:sectPr>
          <w:type w:val="continuous"/>
          <w:pgSz w:w="11910" w:h="16840"/>
          <w:pgMar w:top="920" w:bottom="280" w:left="680" w:right="740"/>
          <w:cols w:num="2" w:equalWidth="0">
            <w:col w:w="3773" w:space="40"/>
            <w:col w:w="6677"/>
          </w:cols>
        </w:sectPr>
      </w:pPr>
    </w:p>
    <w:p>
      <w:pPr>
        <w:bidi/>
        <w:spacing w:line="360" w:lineRule="auto" w:before="158"/>
        <w:ind w:right="455" w:left="876" w:firstLine="1"/>
        <w:jc w:val="right"/>
        <w:rPr>
          <w:rFonts w:ascii="Calibri" w:cs="Calibri"/>
          <w:sz w:val="26"/>
          <w:szCs w:val="26"/>
        </w:rPr>
      </w:pPr>
      <w:r>
        <w:rPr/>
        <w:drawing>
          <wp:anchor distT="0" distB="0" distL="0" distR="0" allowOverlap="1" layoutInCell="1" locked="0" behindDoc="1" simplePos="0" relativeHeight="482074624">
            <wp:simplePos x="0" y="0"/>
            <wp:positionH relativeFrom="page">
              <wp:posOffset>302418</wp:posOffset>
            </wp:positionH>
            <wp:positionV relativeFrom="page">
              <wp:posOffset>302418</wp:posOffset>
            </wp:positionV>
            <wp:extent cx="6954202" cy="10089070"/>
            <wp:effectExtent l="0" t="0" r="0" b="0"/>
            <wp:wrapNone/>
            <wp:docPr id="350" name="Image 350"/>
            <wp:cNvGraphicFramePr>
              <a:graphicFrameLocks/>
            </wp:cNvGraphicFramePr>
            <a:graphic>
              <a:graphicData uri="http://schemas.openxmlformats.org/drawingml/2006/picture">
                <pic:pic>
                  <pic:nvPicPr>
                    <pic:cNvPr id="350" name="Image 350"/>
                    <pic:cNvPicPr/>
                  </pic:nvPicPr>
                  <pic:blipFill>
                    <a:blip r:embed="rId5" cstate="print"/>
                    <a:stretch>
                      <a:fillRect/>
                    </a:stretch>
                  </pic:blipFill>
                  <pic:spPr>
                    <a:xfrm>
                      <a:off x="0" y="0"/>
                      <a:ext cx="6954202" cy="10089070"/>
                    </a:xfrm>
                    <a:prstGeom prst="rect">
                      <a:avLst/>
                    </a:prstGeom>
                  </pic:spPr>
                </pic:pic>
              </a:graphicData>
            </a:graphic>
          </wp:anchor>
        </w:drawing>
      </w:r>
      <w:r>
        <w:rPr>
          <w:rFonts w:ascii="Calibri" w:cs="Calibri"/>
          <w:w w:val="90"/>
          <w:sz w:val="26"/>
          <w:szCs w:val="26"/>
          <w:rtl/>
        </w:rPr>
        <w:t>ساختمان</w:t>
      </w:r>
      <w:r>
        <w:rPr>
          <w:rFonts w:ascii="Calibri" w:cs="Calibri"/>
          <w:sz w:val="26"/>
          <w:szCs w:val="26"/>
          <w:rtl/>
        </w:rPr>
        <w:t> </w:t>
      </w:r>
      <w:r>
        <w:rPr>
          <w:rFonts w:ascii="Calibri" w:cs="Calibri"/>
          <w:w w:val="90"/>
          <w:sz w:val="26"/>
          <w:szCs w:val="26"/>
          <w:rtl/>
        </w:rPr>
        <w:t>اداري،</w:t>
      </w:r>
      <w:r>
        <w:rPr>
          <w:rFonts w:ascii="Calibri" w:cs="Calibri"/>
          <w:sz w:val="26"/>
          <w:szCs w:val="26"/>
          <w:rtl/>
        </w:rPr>
        <w:t> </w:t>
      </w:r>
      <w:r>
        <w:rPr>
          <w:rFonts w:ascii="Calibri" w:cs="Calibri"/>
          <w:w w:val="90"/>
          <w:sz w:val="26"/>
          <w:szCs w:val="26"/>
          <w:rtl/>
        </w:rPr>
        <w:t>اتاق</w:t>
      </w:r>
      <w:r>
        <w:rPr>
          <w:rFonts w:ascii="Calibri" w:cs="Calibri"/>
          <w:sz w:val="26"/>
          <w:szCs w:val="26"/>
          <w:rtl/>
        </w:rPr>
        <w:t> </w:t>
      </w:r>
      <w:r>
        <w:rPr>
          <w:rFonts w:ascii="Calibri" w:cs="Calibri"/>
          <w:w w:val="80"/>
          <w:sz w:val="26"/>
          <w:szCs w:val="26"/>
          <w:rtl/>
        </w:rPr>
        <w:t>نگﻬباني،</w:t>
      </w:r>
      <w:r>
        <w:rPr>
          <w:rFonts w:ascii="Calibri" w:cs="Calibri"/>
          <w:sz w:val="26"/>
          <w:szCs w:val="26"/>
          <w:rtl/>
        </w:rPr>
        <w:t> </w:t>
      </w:r>
      <w:r>
        <w:rPr>
          <w:rFonts w:ascii="Calibri" w:cs="Calibri"/>
          <w:w w:val="90"/>
          <w:sz w:val="26"/>
          <w:szCs w:val="26"/>
          <w:rtl/>
        </w:rPr>
        <w:t>آﺷپزخانه</w:t>
      </w:r>
      <w:r>
        <w:rPr>
          <w:rFonts w:ascii="Calibri" w:cs="Calibri"/>
          <w:sz w:val="26"/>
          <w:szCs w:val="26"/>
          <w:rtl/>
        </w:rPr>
        <w:t> </w:t>
      </w:r>
      <w:r>
        <w:rPr>
          <w:rFonts w:ascii="Calibri" w:cs="Calibri"/>
          <w:w w:val="90"/>
          <w:sz w:val="26"/>
          <w:szCs w:val="26"/>
          <w:rtl/>
        </w:rPr>
        <w:t>و</w:t>
      </w:r>
      <w:r>
        <w:rPr>
          <w:rFonts w:ascii="Calibri" w:cs="Calibri"/>
          <w:sz w:val="26"/>
          <w:szCs w:val="26"/>
          <w:rtl/>
        </w:rPr>
        <w:t> </w:t>
      </w:r>
      <w:r>
        <w:rPr>
          <w:rFonts w:ascii="Calibri" w:cs="Calibri"/>
          <w:w w:val="90"/>
          <w:sz w:val="26"/>
          <w:szCs w:val="26"/>
        </w:rPr>
        <w:t>...</w:t>
      </w:r>
      <w:r>
        <w:rPr>
          <w:rFonts w:ascii="Calibri" w:cs="Calibri"/>
          <w:sz w:val="26"/>
          <w:szCs w:val="26"/>
          <w:rtl/>
        </w:rPr>
        <w:t> </w:t>
      </w:r>
      <w:r>
        <w:rPr>
          <w:rFonts w:ascii="Calibri" w:cs="Calibri"/>
          <w:w w:val="90"/>
          <w:sz w:val="26"/>
          <w:szCs w:val="26"/>
          <w:rtl/>
        </w:rPr>
        <w:t>از</w:t>
      </w:r>
      <w:r>
        <w:rPr>
          <w:rFonts w:ascii="Calibri" w:cs="Calibri"/>
          <w:sz w:val="26"/>
          <w:szCs w:val="26"/>
          <w:rtl/>
        </w:rPr>
        <w:t> </w:t>
      </w:r>
      <w:r>
        <w:rPr>
          <w:rFonts w:ascii="Calibri" w:cs="Calibri"/>
          <w:w w:val="90"/>
          <w:sz w:val="26"/>
          <w:szCs w:val="26"/>
          <w:rtl/>
        </w:rPr>
        <w:t>يك</w:t>
      </w:r>
      <w:r>
        <w:rPr>
          <w:rFonts w:ascii="Calibri" w:cs="Calibri"/>
          <w:sz w:val="26"/>
          <w:szCs w:val="26"/>
          <w:rtl/>
        </w:rPr>
        <w:t> </w:t>
      </w:r>
      <w:r>
        <w:rPr>
          <w:rFonts w:ascii="Calibri" w:cs="Calibri"/>
          <w:w w:val="80"/>
          <w:sz w:val="26"/>
          <w:szCs w:val="26"/>
          <w:rtl/>
        </w:rPr>
        <w:t>سيستم</w:t>
      </w:r>
      <w:r>
        <w:rPr>
          <w:rFonts w:ascii="Calibri" w:cs="Calibri"/>
          <w:sz w:val="26"/>
          <w:szCs w:val="26"/>
          <w:rtl/>
        </w:rPr>
        <w:t> </w:t>
      </w:r>
      <w:r>
        <w:rPr>
          <w:rFonts w:ascii="Calibri" w:cs="Calibri"/>
          <w:w w:val="90"/>
          <w:sz w:val="26"/>
          <w:szCs w:val="26"/>
        </w:rPr>
        <w:t>PANEL)</w:t>
      </w:r>
      <w:r>
        <w:rPr>
          <w:rFonts w:ascii="Calibri" w:cs="Calibri"/>
          <w:sz w:val="26"/>
          <w:szCs w:val="26"/>
          <w:rtl/>
        </w:rPr>
        <w:t> </w:t>
      </w:r>
      <w:r>
        <w:rPr>
          <w:rFonts w:ascii="Calibri" w:cs="Calibri"/>
          <w:w w:val="90"/>
          <w:sz w:val="26"/>
          <w:szCs w:val="26"/>
        </w:rPr>
        <w:t>LOCAL</w:t>
      </w:r>
      <w:r>
        <w:rPr>
          <w:rFonts w:ascii="Calibri" w:cs="Calibri"/>
          <w:w w:val="90"/>
          <w:sz w:val="26"/>
          <w:szCs w:val="26"/>
          <w:rtl/>
        </w:rPr>
        <w:t> </w:t>
      </w:r>
      <w:r>
        <w:rPr>
          <w:rFonts w:ascii="Calibri" w:cs="Calibri"/>
          <w:w w:val="90"/>
          <w:sz w:val="26"/>
          <w:szCs w:val="26"/>
        </w:rPr>
        <w:t>ALARM</w:t>
      </w:r>
      <w:r>
        <w:rPr>
          <w:rFonts w:ascii="Calibri" w:cs="Calibri"/>
          <w:w w:val="90"/>
          <w:sz w:val="26"/>
          <w:szCs w:val="26"/>
          <w:rtl/>
        </w:rPr>
        <w:t> </w:t>
      </w:r>
      <w:r>
        <w:rPr>
          <w:rFonts w:ascii="Calibri" w:cs="Calibri"/>
          <w:w w:val="90"/>
          <w:sz w:val="26"/>
          <w:szCs w:val="26"/>
        </w:rPr>
        <w:t>FACP(FIRE</w:t>
      </w:r>
      <w:r>
        <w:rPr>
          <w:rFonts w:ascii="Calibri" w:cs="Calibri"/>
          <w:w w:val="90"/>
          <w:sz w:val="26"/>
          <w:szCs w:val="26"/>
          <w:rtl/>
        </w:rPr>
        <w:t> </w:t>
      </w:r>
      <w:r>
        <w:rPr>
          <w:rFonts w:ascii="Calibri" w:cs="Calibri"/>
          <w:spacing w:val="-2"/>
          <w:w w:val="65"/>
          <w:sz w:val="26"/>
          <w:szCs w:val="26"/>
          <w:rtl/>
        </w:rPr>
        <w:t>استفاده</w:t>
      </w:r>
      <w:r>
        <w:rPr>
          <w:rFonts w:ascii="Calibri" w:cs="Calibri"/>
          <w:spacing w:val="10"/>
          <w:sz w:val="26"/>
          <w:szCs w:val="26"/>
          <w:rtl/>
        </w:rPr>
        <w:t> </w:t>
      </w:r>
      <w:r>
        <w:rPr>
          <w:rFonts w:ascii="Calibri" w:cs="Calibri"/>
          <w:w w:val="75"/>
          <w:sz w:val="26"/>
          <w:szCs w:val="26"/>
          <w:rtl/>
        </w:rPr>
        <w:t>ميگردد</w:t>
      </w:r>
      <w:r>
        <w:rPr>
          <w:rFonts w:ascii="Calibri" w:cs="Calibri"/>
          <w:spacing w:val="11"/>
          <w:sz w:val="26"/>
          <w:szCs w:val="26"/>
          <w:rtl/>
        </w:rPr>
        <w:t> </w:t>
      </w:r>
      <w:r>
        <w:rPr>
          <w:rFonts w:ascii="Calibri" w:cs="Calibri"/>
          <w:w w:val="75"/>
          <w:sz w:val="26"/>
          <w:szCs w:val="26"/>
          <w:rtl/>
        </w:rPr>
        <w:t>كه</w:t>
      </w:r>
      <w:r>
        <w:rPr>
          <w:rFonts w:ascii="Calibri" w:cs="Calibri"/>
          <w:spacing w:val="10"/>
          <w:sz w:val="26"/>
          <w:szCs w:val="26"/>
          <w:rtl/>
        </w:rPr>
        <w:t> </w:t>
      </w:r>
      <w:r>
        <w:rPr>
          <w:rFonts w:ascii="Calibri" w:cs="Calibri"/>
          <w:w w:val="75"/>
          <w:sz w:val="26"/>
          <w:szCs w:val="26"/>
          <w:rtl/>
        </w:rPr>
        <w:t>عﻼوه</w:t>
      </w:r>
      <w:r>
        <w:rPr>
          <w:rFonts w:ascii="Calibri" w:cs="Calibri"/>
          <w:spacing w:val="10"/>
          <w:sz w:val="26"/>
          <w:szCs w:val="26"/>
          <w:rtl/>
        </w:rPr>
        <w:t> </w:t>
      </w:r>
      <w:r>
        <w:rPr>
          <w:rFonts w:ascii="Calibri" w:cs="Calibri"/>
          <w:w w:val="75"/>
          <w:sz w:val="26"/>
          <w:szCs w:val="26"/>
          <w:rtl/>
        </w:rPr>
        <w:t>بر</w:t>
      </w:r>
      <w:r>
        <w:rPr>
          <w:rFonts w:ascii="Calibri" w:cs="Calibri"/>
          <w:spacing w:val="8"/>
          <w:sz w:val="26"/>
          <w:szCs w:val="26"/>
          <w:rtl/>
        </w:rPr>
        <w:t> </w:t>
      </w:r>
      <w:r>
        <w:rPr>
          <w:rFonts w:ascii="Calibri" w:cs="Calibri"/>
          <w:w w:val="75"/>
          <w:sz w:val="26"/>
          <w:szCs w:val="26"/>
          <w:rtl/>
        </w:rPr>
        <w:t>عملكرد</w:t>
      </w:r>
      <w:r>
        <w:rPr>
          <w:rFonts w:ascii="Calibri" w:cs="Calibri"/>
          <w:spacing w:val="8"/>
          <w:sz w:val="26"/>
          <w:szCs w:val="26"/>
          <w:rtl/>
        </w:rPr>
        <w:t> </w:t>
      </w:r>
      <w:r>
        <w:rPr>
          <w:rFonts w:ascii="Calibri" w:cs="Calibri"/>
          <w:w w:val="75"/>
          <w:sz w:val="26"/>
          <w:szCs w:val="26"/>
          <w:rtl/>
        </w:rPr>
        <w:t>مستقل</w:t>
      </w:r>
      <w:r>
        <w:rPr>
          <w:rFonts w:ascii="Calibri" w:cs="Calibri"/>
          <w:spacing w:val="10"/>
          <w:sz w:val="26"/>
          <w:szCs w:val="26"/>
          <w:rtl/>
        </w:rPr>
        <w:t> </w:t>
      </w:r>
      <w:r>
        <w:rPr>
          <w:rFonts w:ascii="Calibri" w:cs="Calibri"/>
          <w:w w:val="75"/>
          <w:sz w:val="26"/>
          <w:szCs w:val="26"/>
        </w:rPr>
        <w:t>FACP</w:t>
      </w:r>
      <w:r>
        <w:rPr>
          <w:rFonts w:ascii="Calibri" w:cs="Calibri"/>
          <w:spacing w:val="8"/>
          <w:sz w:val="26"/>
          <w:szCs w:val="26"/>
          <w:rtl/>
        </w:rPr>
        <w:t> </w:t>
      </w:r>
      <w:r>
        <w:rPr>
          <w:rFonts w:ascii="Calibri" w:cs="Calibri"/>
          <w:w w:val="75"/>
          <w:sz w:val="26"/>
          <w:szCs w:val="26"/>
          <w:rtl/>
        </w:rPr>
        <w:t>نسبت</w:t>
      </w:r>
      <w:r>
        <w:rPr>
          <w:rFonts w:ascii="Calibri" w:cs="Calibri"/>
          <w:spacing w:val="6"/>
          <w:sz w:val="26"/>
          <w:szCs w:val="26"/>
          <w:rtl/>
        </w:rPr>
        <w:t> </w:t>
      </w:r>
      <w:r>
        <w:rPr>
          <w:rFonts w:ascii="Calibri" w:cs="Calibri"/>
          <w:w w:val="75"/>
          <w:sz w:val="26"/>
          <w:szCs w:val="26"/>
          <w:rtl/>
        </w:rPr>
        <w:t>به</w:t>
      </w:r>
      <w:r>
        <w:rPr>
          <w:rFonts w:ascii="Calibri" w:cs="Calibri"/>
          <w:spacing w:val="11"/>
          <w:sz w:val="26"/>
          <w:szCs w:val="26"/>
          <w:rtl/>
        </w:rPr>
        <w:t> </w:t>
      </w:r>
      <w:r>
        <w:rPr>
          <w:rFonts w:ascii="Calibri" w:cs="Calibri"/>
          <w:w w:val="75"/>
          <w:sz w:val="26"/>
          <w:szCs w:val="26"/>
          <w:rtl/>
        </w:rPr>
        <w:t>تجﻬيزات</w:t>
      </w:r>
      <w:r>
        <w:rPr>
          <w:rFonts w:ascii="Calibri" w:cs="Calibri"/>
          <w:spacing w:val="9"/>
          <w:sz w:val="26"/>
          <w:szCs w:val="26"/>
          <w:rtl/>
        </w:rPr>
        <w:t> </w:t>
      </w:r>
      <w:r>
        <w:rPr>
          <w:rFonts w:ascii="Calibri" w:cs="Calibri"/>
          <w:w w:val="75"/>
          <w:sz w:val="26"/>
          <w:szCs w:val="26"/>
          <w:rtl/>
        </w:rPr>
        <w:t>نصب</w:t>
      </w:r>
      <w:r>
        <w:rPr>
          <w:rFonts w:ascii="Calibri" w:cs="Calibri"/>
          <w:spacing w:val="13"/>
          <w:sz w:val="26"/>
          <w:szCs w:val="26"/>
          <w:rtl/>
        </w:rPr>
        <w:t> </w:t>
      </w:r>
      <w:r>
        <w:rPr>
          <w:rFonts w:ascii="Calibri" w:cs="Calibri"/>
          <w:w w:val="75"/>
          <w:sz w:val="26"/>
          <w:szCs w:val="26"/>
          <w:rtl/>
        </w:rPr>
        <w:t>ﺷده</w:t>
      </w:r>
      <w:r>
        <w:rPr>
          <w:rFonts w:ascii="Calibri" w:cs="Calibri"/>
          <w:spacing w:val="11"/>
          <w:sz w:val="26"/>
          <w:szCs w:val="26"/>
          <w:rtl/>
        </w:rPr>
        <w:t> </w:t>
      </w:r>
      <w:r>
        <w:rPr>
          <w:rFonts w:ascii="Calibri" w:cs="Calibri"/>
          <w:w w:val="75"/>
          <w:sz w:val="26"/>
          <w:szCs w:val="26"/>
          <w:rtl/>
        </w:rPr>
        <w:t>در</w:t>
      </w:r>
      <w:r>
        <w:rPr>
          <w:rFonts w:ascii="Calibri" w:cs="Calibri"/>
          <w:spacing w:val="5"/>
          <w:sz w:val="26"/>
          <w:szCs w:val="26"/>
          <w:rtl/>
        </w:rPr>
        <w:t> </w:t>
      </w:r>
      <w:r>
        <w:rPr>
          <w:rFonts w:ascii="Calibri" w:cs="Calibri"/>
          <w:w w:val="75"/>
          <w:sz w:val="26"/>
          <w:szCs w:val="26"/>
          <w:rtl/>
        </w:rPr>
        <w:t>آن</w:t>
      </w:r>
      <w:r>
        <w:rPr>
          <w:rFonts w:ascii="Calibri" w:cs="Calibri"/>
          <w:spacing w:val="10"/>
          <w:sz w:val="26"/>
          <w:szCs w:val="26"/>
          <w:rtl/>
        </w:rPr>
        <w:t> </w:t>
      </w:r>
      <w:r>
        <w:rPr>
          <w:rFonts w:ascii="Calibri" w:cs="Calibri"/>
          <w:w w:val="75"/>
          <w:sz w:val="26"/>
          <w:szCs w:val="26"/>
          <w:rtl/>
        </w:rPr>
        <w:t>ساختمانﻬا</w:t>
      </w:r>
      <w:r>
        <w:rPr>
          <w:rFonts w:ascii="Calibri" w:cs="Calibri"/>
          <w:spacing w:val="10"/>
          <w:sz w:val="26"/>
          <w:szCs w:val="26"/>
          <w:rtl/>
        </w:rPr>
        <w:t> </w:t>
      </w:r>
      <w:r>
        <w:rPr>
          <w:rFonts w:ascii="Calibri" w:cs="Calibri"/>
          <w:w w:val="75"/>
          <w:sz w:val="26"/>
          <w:szCs w:val="26"/>
          <w:rtl/>
        </w:rPr>
        <w:t>مانن</w:t>
      </w:r>
      <w:r>
        <w:rPr>
          <w:rFonts w:ascii="Calibri" w:cs="Calibri"/>
          <w:w w:val="75"/>
          <w:sz w:val="26"/>
          <w:szCs w:val="26"/>
          <w:rtl/>
        </w:rPr>
        <w:t>د</w:t>
      </w:r>
    </w:p>
    <w:p>
      <w:pPr>
        <w:bidi/>
        <w:spacing w:line="316" w:lineRule="exact" w:before="0"/>
        <w:ind w:right="455" w:left="0" w:firstLine="0"/>
        <w:jc w:val="right"/>
        <w:rPr>
          <w:rFonts w:ascii="Calibri" w:cs="Calibri"/>
          <w:sz w:val="26"/>
          <w:szCs w:val="26"/>
        </w:rPr>
      </w:pPr>
      <w:r>
        <w:rPr>
          <w:rFonts w:ascii="Calibri" w:cs="Calibri"/>
          <w:spacing w:val="-2"/>
          <w:w w:val="80"/>
          <w:sz w:val="26"/>
          <w:szCs w:val="26"/>
        </w:rPr>
        <w:t>DETECTOR</w:t>
      </w:r>
      <w:r>
        <w:rPr>
          <w:rFonts w:ascii="Calibri" w:cs="Calibri"/>
          <w:spacing w:val="-4"/>
          <w:sz w:val="26"/>
          <w:szCs w:val="26"/>
          <w:rtl/>
        </w:rPr>
        <w:t> </w:t>
      </w:r>
      <w:r>
        <w:rPr>
          <w:rFonts w:ascii="Calibri" w:cs="Calibri"/>
          <w:w w:val="80"/>
          <w:sz w:val="26"/>
          <w:szCs w:val="26"/>
        </w:rPr>
        <w:t>F&amp;G</w:t>
      </w:r>
      <w:r>
        <w:rPr>
          <w:rFonts w:ascii="Calibri" w:cs="Calibri"/>
          <w:sz w:val="26"/>
          <w:szCs w:val="26"/>
          <w:rtl/>
        </w:rPr>
        <w:t> </w:t>
      </w:r>
      <w:r>
        <w:rPr>
          <w:rFonts w:ascii="Calibri" w:cs="Calibri"/>
          <w:w w:val="80"/>
          <w:sz w:val="26"/>
          <w:szCs w:val="26"/>
          <w:rtl/>
        </w:rPr>
        <w:t>و</w:t>
      </w:r>
      <w:r>
        <w:rPr>
          <w:rFonts w:ascii="Calibri" w:cs="Calibri"/>
          <w:spacing w:val="7"/>
          <w:sz w:val="26"/>
          <w:szCs w:val="26"/>
          <w:rtl/>
        </w:rPr>
        <w:t> </w:t>
      </w:r>
      <w:r>
        <w:rPr>
          <w:rFonts w:ascii="Calibri" w:cs="Calibri"/>
          <w:w w:val="80"/>
          <w:sz w:val="26"/>
          <w:szCs w:val="26"/>
        </w:rPr>
        <w:t>MAC</w:t>
      </w:r>
      <w:r>
        <w:rPr>
          <w:rFonts w:ascii="Calibri" w:cs="Calibri"/>
          <w:spacing w:val="1"/>
          <w:sz w:val="26"/>
          <w:szCs w:val="26"/>
          <w:rtl/>
        </w:rPr>
        <w:t> </w:t>
      </w:r>
      <w:r>
        <w:rPr>
          <w:rFonts w:ascii="Calibri" w:cs="Calibri"/>
          <w:w w:val="80"/>
          <w:sz w:val="26"/>
          <w:szCs w:val="26"/>
          <w:rtl/>
        </w:rPr>
        <w:t>و</w:t>
      </w:r>
      <w:r>
        <w:rPr>
          <w:rFonts w:ascii="Calibri" w:cs="Calibri"/>
          <w:spacing w:val="3"/>
          <w:sz w:val="26"/>
          <w:szCs w:val="26"/>
          <w:rtl/>
        </w:rPr>
        <w:t> </w:t>
      </w:r>
      <w:r>
        <w:rPr>
          <w:rFonts w:ascii="Calibri" w:cs="Calibri"/>
          <w:w w:val="80"/>
          <w:sz w:val="26"/>
          <w:szCs w:val="26"/>
        </w:rPr>
        <w:t>...</w:t>
      </w:r>
      <w:r>
        <w:rPr>
          <w:rFonts w:ascii="Calibri" w:cs="Calibri"/>
          <w:spacing w:val="2"/>
          <w:sz w:val="26"/>
          <w:szCs w:val="26"/>
          <w:rtl/>
        </w:rPr>
        <w:t> </w:t>
      </w:r>
      <w:r>
        <w:rPr>
          <w:rFonts w:ascii="Calibri" w:cs="Calibri"/>
          <w:w w:val="80"/>
          <w:sz w:val="26"/>
          <w:szCs w:val="26"/>
          <w:rtl/>
        </w:rPr>
        <w:t>،</w:t>
      </w:r>
      <w:r>
        <w:rPr>
          <w:rFonts w:ascii="Calibri" w:cs="Calibri"/>
          <w:spacing w:val="64"/>
          <w:sz w:val="26"/>
          <w:szCs w:val="26"/>
          <w:rtl/>
        </w:rPr>
        <w:t> </w:t>
      </w:r>
      <w:r>
        <w:rPr>
          <w:rFonts w:ascii="Calibri" w:cs="Calibri"/>
          <w:w w:val="80"/>
          <w:sz w:val="26"/>
          <w:szCs w:val="26"/>
          <w:rtl/>
        </w:rPr>
        <w:t>يك</w:t>
      </w:r>
      <w:r>
        <w:rPr>
          <w:rFonts w:ascii="Calibri" w:cs="Calibri"/>
          <w:spacing w:val="2"/>
          <w:sz w:val="26"/>
          <w:szCs w:val="26"/>
          <w:rtl/>
        </w:rPr>
        <w:t> </w:t>
      </w:r>
      <w:r>
        <w:rPr>
          <w:rFonts w:ascii="Calibri" w:cs="Calibri"/>
          <w:w w:val="80"/>
          <w:sz w:val="26"/>
          <w:szCs w:val="26"/>
          <w:rtl/>
        </w:rPr>
        <w:t>ارتباط</w:t>
      </w:r>
      <w:r>
        <w:rPr>
          <w:rFonts w:ascii="Calibri" w:cs="Calibri"/>
          <w:spacing w:val="2"/>
          <w:sz w:val="26"/>
          <w:szCs w:val="26"/>
          <w:rtl/>
        </w:rPr>
        <w:t> </w:t>
      </w:r>
      <w:r>
        <w:rPr>
          <w:rFonts w:ascii="Calibri" w:cs="Calibri"/>
          <w:w w:val="80"/>
          <w:sz w:val="26"/>
          <w:szCs w:val="26"/>
          <w:rtl/>
        </w:rPr>
        <w:t>سريالي</w:t>
      </w:r>
      <w:r>
        <w:rPr>
          <w:rFonts w:ascii="Calibri" w:cs="Calibri"/>
          <w:spacing w:val="3"/>
          <w:sz w:val="26"/>
          <w:szCs w:val="26"/>
          <w:rtl/>
        </w:rPr>
        <w:t> </w:t>
      </w:r>
      <w:r>
        <w:rPr>
          <w:rFonts w:ascii="Calibri" w:cs="Calibri"/>
          <w:w w:val="80"/>
          <w:sz w:val="26"/>
          <w:szCs w:val="26"/>
          <w:rtl/>
        </w:rPr>
        <w:t>نيز</w:t>
      </w:r>
      <w:r>
        <w:rPr>
          <w:rFonts w:ascii="Calibri" w:cs="Calibri"/>
          <w:spacing w:val="5"/>
          <w:sz w:val="26"/>
          <w:szCs w:val="26"/>
          <w:rtl/>
        </w:rPr>
        <w:t> </w:t>
      </w:r>
      <w:r>
        <w:rPr>
          <w:rFonts w:ascii="Calibri" w:cs="Calibri"/>
          <w:w w:val="80"/>
          <w:sz w:val="26"/>
          <w:szCs w:val="26"/>
          <w:rtl/>
        </w:rPr>
        <w:t>بايد</w:t>
      </w:r>
      <w:r>
        <w:rPr>
          <w:rFonts w:ascii="Calibri" w:cs="Calibri"/>
          <w:spacing w:val="4"/>
          <w:sz w:val="26"/>
          <w:szCs w:val="26"/>
          <w:rtl/>
        </w:rPr>
        <w:t> </w:t>
      </w:r>
      <w:r>
        <w:rPr>
          <w:rFonts w:ascii="Calibri" w:cs="Calibri"/>
          <w:w w:val="80"/>
          <w:sz w:val="26"/>
          <w:szCs w:val="26"/>
          <w:rtl/>
        </w:rPr>
        <w:t>با</w:t>
      </w:r>
      <w:r>
        <w:rPr>
          <w:rFonts w:ascii="Calibri" w:cs="Calibri"/>
          <w:spacing w:val="2"/>
          <w:sz w:val="26"/>
          <w:szCs w:val="26"/>
          <w:rtl/>
        </w:rPr>
        <w:t> </w:t>
      </w:r>
      <w:r>
        <w:rPr>
          <w:rFonts w:ascii="Calibri" w:cs="Calibri"/>
          <w:w w:val="80"/>
          <w:sz w:val="26"/>
          <w:szCs w:val="26"/>
          <w:rtl/>
        </w:rPr>
        <w:t>سيستم</w:t>
      </w:r>
      <w:r>
        <w:rPr>
          <w:rFonts w:ascii="Calibri" w:cs="Calibri"/>
          <w:spacing w:val="5"/>
          <w:sz w:val="26"/>
          <w:szCs w:val="26"/>
          <w:rtl/>
        </w:rPr>
        <w:t> </w:t>
      </w:r>
      <w:r>
        <w:rPr>
          <w:rFonts w:ascii="Calibri" w:cs="Calibri"/>
          <w:w w:val="80"/>
          <w:sz w:val="26"/>
          <w:szCs w:val="26"/>
          <w:rtl/>
        </w:rPr>
        <w:t>باﻻدستي</w:t>
      </w:r>
      <w:r>
        <w:rPr>
          <w:rFonts w:ascii="Calibri" w:cs="Calibri"/>
          <w:spacing w:val="64"/>
          <w:sz w:val="26"/>
          <w:szCs w:val="26"/>
          <w:rtl/>
        </w:rPr>
        <w:t> </w:t>
      </w:r>
      <w:r>
        <w:rPr>
          <w:rFonts w:ascii="Calibri" w:cs="Calibri"/>
          <w:w w:val="80"/>
          <w:sz w:val="26"/>
          <w:szCs w:val="26"/>
        </w:rPr>
        <w:t>F&amp;G(CSS)</w:t>
      </w:r>
      <w:r>
        <w:rPr>
          <w:rFonts w:ascii="Calibri" w:cs="Calibri"/>
          <w:spacing w:val="1"/>
          <w:sz w:val="26"/>
          <w:szCs w:val="26"/>
          <w:rtl/>
        </w:rPr>
        <w:t> </w:t>
      </w:r>
      <w:r>
        <w:rPr>
          <w:rFonts w:ascii="Calibri" w:cs="Calibri"/>
          <w:w w:val="80"/>
          <w:sz w:val="26"/>
          <w:szCs w:val="26"/>
          <w:rtl/>
        </w:rPr>
        <w:t>داﺷت</w:t>
      </w:r>
      <w:r>
        <w:rPr>
          <w:rFonts w:ascii="Calibri" w:cs="Calibri"/>
          <w:w w:val="80"/>
          <w:sz w:val="26"/>
          <w:szCs w:val="26"/>
          <w:rtl/>
        </w:rPr>
        <w:t>ه</w:t>
      </w:r>
    </w:p>
    <w:p>
      <w:pPr>
        <w:bidi/>
        <w:spacing w:before="146"/>
        <w:ind w:right="3947" w:left="0" w:firstLine="0"/>
        <w:jc w:val="right"/>
        <w:rPr>
          <w:rFonts w:ascii="Calibri" w:cs="Calibri"/>
          <w:sz w:val="26"/>
          <w:szCs w:val="26"/>
        </w:rPr>
      </w:pPr>
      <w:r>
        <w:rPr>
          <w:rFonts w:ascii="Calibri" w:cs="Calibri"/>
          <w:spacing w:val="-4"/>
          <w:w w:val="75"/>
          <w:sz w:val="26"/>
          <w:szCs w:val="26"/>
          <w:rtl/>
        </w:rPr>
        <w:t>باﺷد</w:t>
      </w:r>
      <w:r>
        <w:rPr>
          <w:rFonts w:ascii="Calibri" w:cs="Calibri"/>
          <w:spacing w:val="27"/>
          <w:sz w:val="26"/>
          <w:szCs w:val="26"/>
          <w:rtl/>
        </w:rPr>
        <w:t> </w:t>
      </w:r>
      <w:r>
        <w:rPr>
          <w:rFonts w:ascii="Calibri" w:cs="Calibri"/>
          <w:w w:val="75"/>
          <w:sz w:val="26"/>
          <w:szCs w:val="26"/>
          <w:rtl/>
        </w:rPr>
        <w:t>و</w:t>
      </w:r>
      <w:r>
        <w:rPr>
          <w:rFonts w:ascii="Calibri" w:cs="Calibri"/>
          <w:spacing w:val="-11"/>
          <w:sz w:val="26"/>
          <w:szCs w:val="26"/>
          <w:rtl/>
        </w:rPr>
        <w:t> </w:t>
      </w:r>
      <w:r>
        <w:rPr>
          <w:rFonts w:ascii="Calibri" w:cs="Calibri"/>
          <w:w w:val="75"/>
          <w:sz w:val="26"/>
          <w:szCs w:val="26"/>
          <w:rtl/>
        </w:rPr>
        <w:t>بايد</w:t>
      </w:r>
      <w:r>
        <w:rPr>
          <w:rFonts w:ascii="Calibri" w:cs="Calibri"/>
          <w:spacing w:val="-13"/>
          <w:sz w:val="26"/>
          <w:szCs w:val="26"/>
          <w:rtl/>
        </w:rPr>
        <w:t> </w:t>
      </w:r>
      <w:r>
        <w:rPr>
          <w:rFonts w:ascii="Calibri" w:cs="Calibri"/>
          <w:w w:val="75"/>
          <w:sz w:val="26"/>
          <w:szCs w:val="26"/>
          <w:rtl/>
        </w:rPr>
        <w:t>الزامات</w:t>
      </w:r>
      <w:r>
        <w:rPr>
          <w:rFonts w:ascii="Calibri" w:cs="Calibri"/>
          <w:spacing w:val="-11"/>
          <w:sz w:val="26"/>
          <w:szCs w:val="26"/>
          <w:rtl/>
        </w:rPr>
        <w:t> </w:t>
      </w:r>
      <w:r>
        <w:rPr>
          <w:rFonts w:ascii="Calibri" w:cs="Calibri"/>
          <w:w w:val="75"/>
          <w:sz w:val="26"/>
          <w:szCs w:val="26"/>
          <w:rtl/>
        </w:rPr>
        <w:t>امنيتي</w:t>
      </w:r>
      <w:r>
        <w:rPr>
          <w:rFonts w:ascii="Calibri" w:cs="Calibri"/>
          <w:spacing w:val="-14"/>
          <w:sz w:val="26"/>
          <w:szCs w:val="26"/>
          <w:rtl/>
        </w:rPr>
        <w:t> </w:t>
      </w:r>
      <w:r>
        <w:rPr>
          <w:rFonts w:ascii="Calibri" w:cs="Calibri"/>
          <w:w w:val="75"/>
          <w:sz w:val="26"/>
          <w:szCs w:val="26"/>
          <w:rtl/>
        </w:rPr>
        <w:t>براي</w:t>
      </w:r>
      <w:r>
        <w:rPr>
          <w:rFonts w:ascii="Calibri" w:cs="Calibri"/>
          <w:spacing w:val="-14"/>
          <w:sz w:val="26"/>
          <w:szCs w:val="26"/>
          <w:rtl/>
        </w:rPr>
        <w:t> </w:t>
      </w:r>
      <w:r>
        <w:rPr>
          <w:rFonts w:ascii="Calibri" w:cs="Calibri"/>
          <w:w w:val="75"/>
          <w:sz w:val="26"/>
          <w:szCs w:val="26"/>
          <w:rtl/>
        </w:rPr>
        <w:t>اين</w:t>
      </w:r>
      <w:r>
        <w:rPr>
          <w:rFonts w:ascii="Calibri" w:cs="Calibri"/>
          <w:spacing w:val="-12"/>
          <w:sz w:val="26"/>
          <w:szCs w:val="26"/>
          <w:rtl/>
        </w:rPr>
        <w:t> </w:t>
      </w:r>
      <w:r>
        <w:rPr>
          <w:rFonts w:ascii="Calibri" w:cs="Calibri"/>
          <w:w w:val="75"/>
          <w:sz w:val="26"/>
          <w:szCs w:val="26"/>
          <w:rtl/>
        </w:rPr>
        <w:t>ارتباط</w:t>
      </w:r>
      <w:r>
        <w:rPr>
          <w:rFonts w:ascii="Calibri" w:cs="Calibri"/>
          <w:spacing w:val="-13"/>
          <w:sz w:val="26"/>
          <w:szCs w:val="26"/>
          <w:rtl/>
        </w:rPr>
        <w:t> </w:t>
      </w:r>
      <w:r>
        <w:rPr>
          <w:rFonts w:ascii="Calibri" w:cs="Calibri"/>
          <w:w w:val="75"/>
          <w:sz w:val="26"/>
          <w:szCs w:val="26"/>
          <w:rtl/>
        </w:rPr>
        <w:t>در</w:t>
      </w:r>
      <w:r>
        <w:rPr>
          <w:rFonts w:ascii="Calibri" w:cs="Calibri"/>
          <w:spacing w:val="-12"/>
          <w:sz w:val="26"/>
          <w:szCs w:val="26"/>
          <w:rtl/>
        </w:rPr>
        <w:t> </w:t>
      </w:r>
      <w:r>
        <w:rPr>
          <w:rFonts w:ascii="Calibri" w:cs="Calibri"/>
          <w:w w:val="75"/>
          <w:sz w:val="26"/>
          <w:szCs w:val="26"/>
          <w:rtl/>
        </w:rPr>
        <w:t>نظر</w:t>
      </w:r>
      <w:r>
        <w:rPr>
          <w:rFonts w:ascii="Calibri" w:cs="Calibri"/>
          <w:spacing w:val="-12"/>
          <w:sz w:val="26"/>
          <w:szCs w:val="26"/>
          <w:rtl/>
        </w:rPr>
        <w:t> </w:t>
      </w:r>
      <w:r>
        <w:rPr>
          <w:rFonts w:ascii="Calibri" w:cs="Calibri"/>
          <w:w w:val="75"/>
          <w:sz w:val="26"/>
          <w:szCs w:val="26"/>
          <w:rtl/>
        </w:rPr>
        <w:t>گرفته</w:t>
      </w:r>
      <w:r>
        <w:rPr>
          <w:rFonts w:ascii="Calibri" w:cs="Calibri"/>
          <w:spacing w:val="-14"/>
          <w:sz w:val="26"/>
          <w:szCs w:val="26"/>
          <w:rtl/>
        </w:rPr>
        <w:t> </w:t>
      </w:r>
      <w:r>
        <w:rPr>
          <w:rFonts w:ascii="Calibri" w:cs="Calibri"/>
          <w:w w:val="75"/>
          <w:sz w:val="26"/>
          <w:szCs w:val="26"/>
          <w:rtl/>
        </w:rPr>
        <w:t>ﺷود</w:t>
      </w:r>
      <w:r>
        <w:rPr>
          <w:rFonts w:ascii="Calibri" w:cs="Calibri"/>
          <w:w w:val="75"/>
          <w:sz w:val="26"/>
          <w:szCs w:val="26"/>
        </w:rPr>
        <w:t>.</w:t>
      </w:r>
    </w:p>
    <w:p>
      <w:pPr>
        <w:spacing w:after="0"/>
        <w:jc w:val="right"/>
        <w:rPr>
          <w:rFonts w:ascii="Calibri" w:cs="Calibri"/>
          <w:sz w:val="26"/>
          <w:szCs w:val="26"/>
        </w:rPr>
        <w:sectPr>
          <w:type w:val="continuous"/>
          <w:pgSz w:w="11910" w:h="16840"/>
          <w:pgMar w:top="920" w:bottom="280" w:left="680" w:right="740"/>
        </w:sectPr>
      </w:pPr>
    </w:p>
    <w:p>
      <w:pPr>
        <w:pStyle w:val="BodyText"/>
        <w:spacing w:before="1"/>
        <w:rPr>
          <w:rFonts w:ascii="Calibri"/>
          <w:b w:val="0"/>
          <w:sz w:val="2"/>
        </w:rPr>
      </w:pPr>
      <w:r>
        <w:rPr/>
        <w:drawing>
          <wp:anchor distT="0" distB="0" distL="0" distR="0" allowOverlap="1" layoutInCell="1" locked="0" behindDoc="1" simplePos="0" relativeHeight="482075136">
            <wp:simplePos x="0" y="0"/>
            <wp:positionH relativeFrom="page">
              <wp:posOffset>302418</wp:posOffset>
            </wp:positionH>
            <wp:positionV relativeFrom="page">
              <wp:posOffset>302418</wp:posOffset>
            </wp:positionV>
            <wp:extent cx="6954202" cy="10089070"/>
            <wp:effectExtent l="0" t="0" r="0" b="0"/>
            <wp:wrapNone/>
            <wp:docPr id="351" name="Image 351"/>
            <wp:cNvGraphicFramePr>
              <a:graphicFrameLocks/>
            </wp:cNvGraphicFramePr>
            <a:graphic>
              <a:graphicData uri="http://schemas.openxmlformats.org/drawingml/2006/picture">
                <pic:pic>
                  <pic:nvPicPr>
                    <pic:cNvPr id="351" name="Image 351"/>
                    <pic:cNvPicPr/>
                  </pic:nvPicPr>
                  <pic:blipFill>
                    <a:blip r:embed="rId5" cstate="print"/>
                    <a:stretch>
                      <a:fillRect/>
                    </a:stretch>
                  </pic:blipFill>
                  <pic:spPr>
                    <a:xfrm>
                      <a:off x="0" y="0"/>
                      <a:ext cx="6954202" cy="10089070"/>
                    </a:xfrm>
                    <a:prstGeom prst="rect">
                      <a:avLst/>
                    </a:prstGeom>
                  </pic:spPr>
                </pic:pic>
              </a:graphicData>
            </a:graphic>
          </wp:anchor>
        </w:drawing>
      </w: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Calibri"/>
                <w:sz w:val="24"/>
              </w:rPr>
            </w:pPr>
          </w:p>
          <w:p>
            <w:pPr>
              <w:pStyle w:val="TableParagraph"/>
              <w:spacing w:before="43"/>
              <w:rPr>
                <w:rFonts w:ascii="Calibri"/>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bidi/>
              <w:spacing w:before="306"/>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2"/>
              <w:rPr>
                <w:rFonts w:ascii="Calibri"/>
                <w:sz w:val="11"/>
              </w:rPr>
            </w:pPr>
          </w:p>
          <w:p>
            <w:pPr>
              <w:pStyle w:val="TableParagraph"/>
              <w:ind w:left="218"/>
              <w:rPr>
                <w:rFonts w:ascii="Calibri"/>
                <w:sz w:val="20"/>
              </w:rPr>
            </w:pPr>
            <w:r>
              <w:rPr>
                <w:rFonts w:ascii="Calibri"/>
                <w:sz w:val="20"/>
              </w:rPr>
              <w:drawing>
                <wp:inline distT="0" distB="0" distL="0" distR="0">
                  <wp:extent cx="944204" cy="762761"/>
                  <wp:effectExtent l="0" t="0" r="0" b="0"/>
                  <wp:docPr id="352" name="Image 352"/>
                  <wp:cNvGraphicFramePr>
                    <a:graphicFrameLocks/>
                  </wp:cNvGraphicFramePr>
                  <a:graphic>
                    <a:graphicData uri="http://schemas.openxmlformats.org/drawingml/2006/picture">
                      <pic:pic>
                        <pic:nvPicPr>
                          <pic:cNvPr id="352" name="Image 352"/>
                          <pic:cNvPicPr/>
                        </pic:nvPicPr>
                        <pic:blipFill>
                          <a:blip r:embed="rId6" cstate="print"/>
                          <a:stretch>
                            <a:fillRect/>
                          </a:stretch>
                        </pic:blipFill>
                        <pic:spPr>
                          <a:xfrm>
                            <a:off x="0" y="0"/>
                            <a:ext cx="944204" cy="762761"/>
                          </a:xfrm>
                          <a:prstGeom prst="rect">
                            <a:avLst/>
                          </a:prstGeom>
                        </pic:spPr>
                      </pic:pic>
                    </a:graphicData>
                  </a:graphic>
                </wp:inline>
              </w:drawing>
            </w:r>
            <w:r>
              <w:rPr>
                <w:rFonts w:ascii="Calibri"/>
                <w:sz w:val="20"/>
              </w:rPr>
            </w:r>
          </w:p>
        </w:tc>
      </w:tr>
    </w:tbl>
    <w:p>
      <w:pPr>
        <w:pStyle w:val="BodyText"/>
        <w:spacing w:before="8"/>
        <w:rPr>
          <w:rFonts w:ascii="Calibri"/>
          <w:b w:val="0"/>
        </w:rPr>
      </w:pPr>
    </w:p>
    <w:p>
      <w:pPr>
        <w:pStyle w:val="BodyText"/>
        <w:bidi/>
        <w:spacing w:line="379" w:lineRule="auto" w:before="1"/>
        <w:ind w:right="461" w:left="388" w:firstLine="8"/>
        <w:jc w:val="left"/>
      </w:pPr>
      <w:r>
        <w:rPr>
          <w:spacing w:val="-2"/>
          <w:w w:val="90"/>
          <w:rtl/>
        </w:rPr>
        <w:t>سيﺴتم</w:t>
      </w:r>
      <w:r>
        <w:rPr>
          <w:spacing w:val="-9"/>
          <w:w w:val="90"/>
          <w:rtl/>
        </w:rPr>
        <w:t> </w:t>
      </w:r>
      <w:r>
        <w:rPr>
          <w:spacing w:val="-2"/>
          <w:w w:val="90"/>
          <w:rtl/>
        </w:rPr>
        <w:t>شامل</w:t>
      </w:r>
      <w:r>
        <w:rPr>
          <w:spacing w:val="-7"/>
          <w:w w:val="90"/>
          <w:rtl/>
        </w:rPr>
        <w:t> </w:t>
      </w:r>
      <w:r>
        <w:rPr>
          <w:spacing w:val="-2"/>
          <w:w w:val="90"/>
          <w:rtl/>
        </w:rPr>
        <w:t>تشخيص</w:t>
      </w:r>
      <w:r>
        <w:rPr>
          <w:spacing w:val="-6"/>
          <w:w w:val="90"/>
          <w:rtl/>
        </w:rPr>
        <w:t> </w:t>
      </w:r>
      <w:r>
        <w:rPr>
          <w:spacing w:val="-2"/>
          <w:w w:val="90"/>
          <w:rtl/>
        </w:rPr>
        <w:t>دهنده</w:t>
      </w:r>
      <w:r>
        <w:rPr>
          <w:spacing w:val="-6"/>
          <w:w w:val="90"/>
          <w:rtl/>
        </w:rPr>
        <w:t> </w:t>
      </w:r>
      <w:r>
        <w:rPr>
          <w:spacing w:val="-2"/>
          <w:w w:val="90"/>
          <w:rtl/>
        </w:rPr>
        <w:t>هاي</w:t>
      </w:r>
      <w:r>
        <w:rPr>
          <w:spacing w:val="-6"/>
          <w:w w:val="90"/>
          <w:rtl/>
        </w:rPr>
        <w:t> </w:t>
      </w:r>
      <w:r>
        <w:rPr>
          <w:spacing w:val="-2"/>
          <w:w w:val="90"/>
          <w:rtl/>
        </w:rPr>
        <w:t>دودي</w:t>
      </w:r>
      <w:r>
        <w:rPr>
          <w:spacing w:val="-4"/>
          <w:w w:val="90"/>
          <w:rtl/>
        </w:rPr>
        <w:t> </w:t>
      </w:r>
      <w:r>
        <w:rPr>
          <w:spacing w:val="-2"/>
          <w:w w:val="90"/>
          <w:rtl/>
        </w:rPr>
        <w:t>و</w:t>
      </w:r>
      <w:r>
        <w:rPr>
          <w:spacing w:val="-6"/>
          <w:w w:val="90"/>
          <w:rtl/>
        </w:rPr>
        <w:t> </w:t>
      </w:r>
      <w:r>
        <w:rPr>
          <w:spacing w:val="-2"/>
          <w:w w:val="90"/>
          <w:rtl/>
        </w:rPr>
        <w:t>حرارتي،</w:t>
      </w:r>
      <w:r>
        <w:rPr>
          <w:rFonts w:ascii="Times New Roman" w:cs="Times New Roman"/>
          <w:spacing w:val="-2"/>
          <w:w w:val="90"/>
          <w:sz w:val="22"/>
          <w:szCs w:val="22"/>
          <w:rtl/>
        </w:rPr>
        <w:t> </w:t>
      </w:r>
      <w:r>
        <w:rPr>
          <w:rFonts w:ascii="Times New Roman" w:cs="Times New Roman"/>
          <w:spacing w:val="-2"/>
          <w:w w:val="90"/>
          <w:sz w:val="22"/>
          <w:szCs w:val="22"/>
        </w:rPr>
        <w:t>point</w:t>
      </w:r>
      <w:r>
        <w:rPr>
          <w:rFonts w:ascii="Times New Roman" w:cs="Times New Roman"/>
          <w:spacing w:val="6"/>
          <w:sz w:val="22"/>
          <w:szCs w:val="22"/>
          <w:rtl/>
        </w:rPr>
        <w:t> </w:t>
      </w:r>
      <w:r>
        <w:rPr>
          <w:rFonts w:ascii="Times New Roman" w:cs="Times New Roman"/>
          <w:spacing w:val="-2"/>
          <w:w w:val="90"/>
          <w:sz w:val="22"/>
          <w:szCs w:val="22"/>
        </w:rPr>
        <w:t>call</w:t>
      </w:r>
      <w:r>
        <w:rPr>
          <w:rFonts w:ascii="Times New Roman" w:cs="Times New Roman"/>
          <w:spacing w:val="6"/>
          <w:sz w:val="22"/>
          <w:szCs w:val="22"/>
          <w:rtl/>
        </w:rPr>
        <w:t> </w:t>
      </w:r>
      <w:r>
        <w:rPr>
          <w:rFonts w:ascii="Times New Roman" w:cs="Times New Roman"/>
          <w:spacing w:val="-2"/>
          <w:w w:val="90"/>
          <w:sz w:val="22"/>
          <w:szCs w:val="22"/>
        </w:rPr>
        <w:t>Manual</w:t>
      </w:r>
      <w:r>
        <w:rPr>
          <w:spacing w:val="-2"/>
          <w:w w:val="90"/>
          <w:rtl/>
        </w:rPr>
        <w:t>،</w:t>
      </w:r>
      <w:r>
        <w:rPr>
          <w:spacing w:val="-8"/>
          <w:w w:val="90"/>
          <w:rtl/>
        </w:rPr>
        <w:t> </w:t>
      </w:r>
      <w:r>
        <w:rPr>
          <w:spacing w:val="-2"/>
          <w:w w:val="90"/>
          <w:rtl/>
        </w:rPr>
        <w:t>تشخيص</w:t>
      </w:r>
      <w:r>
        <w:rPr>
          <w:spacing w:val="-3"/>
          <w:w w:val="90"/>
          <w:rtl/>
        </w:rPr>
        <w:t> </w:t>
      </w:r>
      <w:r>
        <w:rPr>
          <w:spacing w:val="-2"/>
          <w:w w:val="90"/>
          <w:rtl/>
        </w:rPr>
        <w:t>دهنده</w:t>
      </w:r>
      <w:r>
        <w:rPr>
          <w:spacing w:val="-8"/>
          <w:w w:val="90"/>
          <w:rtl/>
        </w:rPr>
        <w:t> </w:t>
      </w:r>
      <w:r>
        <w:rPr>
          <w:spacing w:val="-2"/>
          <w:w w:val="90"/>
          <w:rtl/>
        </w:rPr>
        <w:t>هاي</w:t>
      </w:r>
      <w:r>
        <w:rPr>
          <w:spacing w:val="-3"/>
          <w:w w:val="90"/>
          <w:rtl/>
        </w:rPr>
        <w:t> </w:t>
      </w:r>
      <w:r>
        <w:rPr>
          <w:spacing w:val="-2"/>
          <w:w w:val="90"/>
          <w:rtl/>
        </w:rPr>
        <w:t>گاز</w:t>
      </w:r>
      <w:r>
        <w:rPr>
          <w:spacing w:val="-8"/>
          <w:w w:val="90"/>
          <w:rtl/>
        </w:rPr>
        <w:t> </w:t>
      </w:r>
      <w:r>
        <w:rPr>
          <w:spacing w:val="-2"/>
          <w:w w:val="90"/>
          <w:rtl/>
        </w:rPr>
        <w:t>آتش</w:t>
      </w:r>
      <w:r>
        <w:rPr>
          <w:spacing w:val="-14"/>
          <w:w w:val="90"/>
          <w:rtl/>
        </w:rPr>
        <w:t> </w:t>
      </w:r>
      <w:r>
        <w:rPr>
          <w:spacing w:val="-2"/>
          <w:w w:val="90"/>
          <w:rtl/>
        </w:rPr>
        <w:t>گير</w:t>
      </w:r>
      <w:r>
        <w:rPr>
          <w:spacing w:val="-7"/>
          <w:w w:val="90"/>
          <w:rtl/>
        </w:rPr>
        <w:t> </w:t>
      </w:r>
      <w:r>
        <w:rPr>
          <w:spacing w:val="-2"/>
          <w:w w:val="90"/>
          <w:rtl/>
        </w:rPr>
        <w:t>و</w:t>
      </w:r>
      <w:r>
        <w:rPr>
          <w:spacing w:val="-6"/>
          <w:w w:val="90"/>
          <w:rtl/>
        </w:rPr>
        <w:t> </w:t>
      </w:r>
      <w:r>
        <w:rPr>
          <w:spacing w:val="-2"/>
          <w:w w:val="90"/>
          <w:rtl/>
        </w:rPr>
        <w:t>تشخيص </w:t>
      </w:r>
      <w:r>
        <w:rPr>
          <w:spacing w:val="-4"/>
          <w:w w:val="90"/>
          <w:rtl/>
        </w:rPr>
        <w:t>دهنده</w:t>
      </w:r>
      <w:r>
        <w:rPr>
          <w:spacing w:val="-8"/>
          <w:w w:val="90"/>
          <w:rtl/>
        </w:rPr>
        <w:t> </w:t>
      </w:r>
      <w:r>
        <w:rPr>
          <w:w w:val="90"/>
          <w:rtl/>
        </w:rPr>
        <w:t>هاي</w:t>
      </w:r>
      <w:r>
        <w:rPr>
          <w:spacing w:val="-7"/>
          <w:w w:val="90"/>
          <w:rtl/>
        </w:rPr>
        <w:t> </w:t>
      </w:r>
      <w:r>
        <w:rPr>
          <w:w w:val="90"/>
          <w:rtl/>
        </w:rPr>
        <w:t>شعله،</w:t>
      </w:r>
      <w:r>
        <w:rPr>
          <w:rFonts w:ascii="Times New Roman" w:cs="Times New Roman"/>
          <w:spacing w:val="-4"/>
          <w:sz w:val="22"/>
          <w:szCs w:val="22"/>
          <w:rtl/>
        </w:rPr>
        <w:t> </w:t>
      </w:r>
      <w:r>
        <w:rPr>
          <w:rFonts w:ascii="Times New Roman" w:cs="Times New Roman"/>
          <w:w w:val="90"/>
          <w:sz w:val="22"/>
          <w:szCs w:val="22"/>
        </w:rPr>
        <w:t>Detection</w:t>
      </w:r>
      <w:r>
        <w:rPr>
          <w:rFonts w:ascii="Times New Roman" w:cs="Times New Roman"/>
          <w:spacing w:val="3"/>
          <w:sz w:val="22"/>
          <w:szCs w:val="22"/>
          <w:rtl/>
        </w:rPr>
        <w:t> </w:t>
      </w:r>
      <w:r>
        <w:rPr>
          <w:rFonts w:ascii="Times New Roman" w:cs="Times New Roman"/>
          <w:w w:val="90"/>
          <w:sz w:val="22"/>
          <w:szCs w:val="22"/>
        </w:rPr>
        <w:t>Smoke</w:t>
      </w:r>
      <w:r>
        <w:rPr>
          <w:w w:val="90"/>
          <w:rtl/>
        </w:rPr>
        <w:t>،</w:t>
      </w:r>
      <w:r>
        <w:rPr>
          <w:spacing w:val="-10"/>
          <w:w w:val="90"/>
          <w:rtl/>
        </w:rPr>
        <w:t> </w:t>
      </w:r>
      <w:r>
        <w:rPr>
          <w:w w:val="90"/>
          <w:rtl/>
        </w:rPr>
        <w:t>هشدار</w:t>
      </w:r>
      <w:r>
        <w:rPr>
          <w:spacing w:val="-5"/>
          <w:w w:val="90"/>
          <w:rtl/>
        </w:rPr>
        <w:t> </w:t>
      </w:r>
      <w:r>
        <w:rPr>
          <w:w w:val="90"/>
          <w:rtl/>
        </w:rPr>
        <w:t>دهنده</w:t>
      </w:r>
      <w:r>
        <w:rPr>
          <w:spacing w:val="-10"/>
          <w:w w:val="90"/>
          <w:rtl/>
        </w:rPr>
        <w:t> </w:t>
      </w:r>
      <w:r>
        <w:rPr>
          <w:w w:val="90"/>
          <w:rtl/>
        </w:rPr>
        <w:t>هاي</w:t>
      </w:r>
      <w:r>
        <w:rPr>
          <w:spacing w:val="-8"/>
          <w:w w:val="90"/>
          <w:rtl/>
        </w:rPr>
        <w:t> </w:t>
      </w:r>
      <w:r>
        <w:rPr>
          <w:w w:val="90"/>
          <w:rtl/>
        </w:rPr>
        <w:t>ﺻوتي</w:t>
      </w:r>
      <w:r>
        <w:rPr>
          <w:spacing w:val="-8"/>
          <w:w w:val="90"/>
          <w:rtl/>
        </w:rPr>
        <w:t> </w:t>
      </w:r>
      <w:r>
        <w:rPr>
          <w:w w:val="90"/>
          <w:rtl/>
        </w:rPr>
        <w:t>و</w:t>
      </w:r>
      <w:r>
        <w:rPr>
          <w:spacing w:val="-9"/>
          <w:w w:val="90"/>
          <w:rtl/>
        </w:rPr>
        <w:t> </w:t>
      </w:r>
      <w:r>
        <w:rPr>
          <w:w w:val="90"/>
          <w:rtl/>
        </w:rPr>
        <w:t>بصري</w:t>
      </w:r>
      <w:r>
        <w:rPr>
          <w:spacing w:val="-6"/>
          <w:w w:val="90"/>
          <w:rtl/>
        </w:rPr>
        <w:t> </w:t>
      </w:r>
      <w:r>
        <w:rPr>
          <w:w w:val="90"/>
          <w:rtl/>
        </w:rPr>
        <w:t>و</w:t>
      </w:r>
      <w:r>
        <w:rPr>
          <w:w w:val="90"/>
        </w:rPr>
        <w:t>...</w:t>
      </w:r>
      <w:r>
        <w:rPr>
          <w:spacing w:val="-7"/>
          <w:w w:val="90"/>
          <w:rtl/>
        </w:rPr>
        <w:t> </w:t>
      </w:r>
      <w:r>
        <w:rPr>
          <w:w w:val="90"/>
          <w:rtl/>
        </w:rPr>
        <w:t>در</w:t>
      </w:r>
      <w:r>
        <w:rPr>
          <w:spacing w:val="-8"/>
          <w:w w:val="90"/>
          <w:rtl/>
        </w:rPr>
        <w:t> </w:t>
      </w:r>
      <w:r>
        <w:rPr>
          <w:w w:val="90"/>
          <w:rtl/>
        </w:rPr>
        <w:t>تمام</w:t>
      </w:r>
      <w:r>
        <w:rPr>
          <w:spacing w:val="-6"/>
          <w:w w:val="90"/>
          <w:rtl/>
        </w:rPr>
        <w:t> </w:t>
      </w:r>
      <w:r>
        <w:rPr>
          <w:w w:val="90"/>
          <w:rtl/>
        </w:rPr>
        <w:t>مناطق</w:t>
      </w:r>
      <w:r>
        <w:rPr>
          <w:spacing w:val="-8"/>
          <w:w w:val="90"/>
          <w:rtl/>
        </w:rPr>
        <w:t> </w:t>
      </w:r>
      <w:r>
        <w:rPr>
          <w:w w:val="90"/>
          <w:rtl/>
        </w:rPr>
        <w:t>فرآيندي،</w:t>
      </w:r>
      <w:r>
        <w:rPr>
          <w:spacing w:val="-11"/>
          <w:w w:val="90"/>
          <w:rtl/>
        </w:rPr>
        <w:t> </w:t>
      </w:r>
      <w:r>
        <w:rPr>
          <w:w w:val="90"/>
          <w:rtl/>
        </w:rPr>
        <w:t>ساختمانها</w:t>
      </w:r>
      <w:r>
        <w:rPr>
          <w:spacing w:val="-5"/>
          <w:w w:val="90"/>
          <w:rtl/>
        </w:rPr>
        <w:t> </w:t>
      </w:r>
      <w:r>
        <w:rPr>
          <w:w w:val="90"/>
          <w:rtl/>
        </w:rPr>
        <w:t>منطق</w:t>
      </w:r>
      <w:r>
        <w:rPr>
          <w:w w:val="90"/>
          <w:rtl/>
        </w:rPr>
        <w:t>ه</w:t>
      </w:r>
    </w:p>
    <w:p>
      <w:pPr>
        <w:pStyle w:val="BodyText"/>
        <w:bidi/>
        <w:spacing w:before="4"/>
        <w:ind w:right="0" w:left="388" w:firstLine="0"/>
        <w:jc w:val="left"/>
      </w:pPr>
      <w:r>
        <w:rPr>
          <w:spacing w:val="-2"/>
          <w:w w:val="85"/>
          <w:rtl/>
        </w:rPr>
        <w:t>ورودي</w:t>
      </w:r>
      <w:r>
        <w:rPr>
          <w:w w:val="85"/>
        </w:rPr>
        <w:t>-</w:t>
      </w:r>
      <w:r>
        <w:rPr>
          <w:w w:val="85"/>
          <w:rtl/>
        </w:rPr>
        <w:t>خروجي</w:t>
      </w:r>
      <w:r>
        <w:rPr>
          <w:spacing w:val="-2"/>
          <w:w w:val="85"/>
          <w:rtl/>
        </w:rPr>
        <w:t> </w:t>
      </w:r>
      <w:r>
        <w:rPr>
          <w:w w:val="85"/>
          <w:rtl/>
        </w:rPr>
        <w:t>ايﺴتگاه</w:t>
      </w:r>
      <w:r>
        <w:rPr>
          <w:spacing w:val="-1"/>
          <w:w w:val="85"/>
          <w:rtl/>
        </w:rPr>
        <w:t> </w:t>
      </w:r>
      <w:r>
        <w:rPr>
          <w:w w:val="85"/>
          <w:rtl/>
        </w:rPr>
        <w:t>و</w:t>
      </w:r>
      <w:r>
        <w:rPr>
          <w:spacing w:val="-8"/>
          <w:rtl/>
        </w:rPr>
        <w:t> </w:t>
      </w:r>
      <w:r>
        <w:rPr>
          <w:w w:val="85"/>
        </w:rPr>
        <w:t>...</w:t>
      </w:r>
      <w:r>
        <w:rPr>
          <w:spacing w:val="-6"/>
          <w:rtl/>
        </w:rPr>
        <w:t> </w:t>
      </w:r>
      <w:r>
        <w:rPr>
          <w:w w:val="85"/>
          <w:rtl/>
        </w:rPr>
        <w:t>مي</w:t>
      </w:r>
      <w:r>
        <w:rPr>
          <w:spacing w:val="-10"/>
          <w:rtl/>
        </w:rPr>
        <w:t> </w:t>
      </w:r>
      <w:r>
        <w:rPr>
          <w:w w:val="85"/>
          <w:rtl/>
        </w:rPr>
        <w:t>باشد</w:t>
      </w:r>
      <w:r>
        <w:rPr>
          <w:w w:val="85"/>
        </w:rPr>
        <w:t>.</w:t>
      </w:r>
      <w:r>
        <w:rPr>
          <w:spacing w:val="-1"/>
          <w:w w:val="85"/>
          <w:rtl/>
        </w:rPr>
        <w:t> </w:t>
      </w:r>
      <w:r>
        <w:rPr>
          <w:w w:val="85"/>
          <w:rtl/>
        </w:rPr>
        <w:t>تجهيزات</w:t>
      </w:r>
      <w:r>
        <w:rPr>
          <w:spacing w:val="-7"/>
          <w:rtl/>
        </w:rPr>
        <w:t> </w:t>
      </w:r>
      <w:r>
        <w:rPr>
          <w:w w:val="85"/>
          <w:rtl/>
        </w:rPr>
        <w:t>مي</w:t>
      </w:r>
      <w:r>
        <w:rPr>
          <w:spacing w:val="-1"/>
          <w:w w:val="85"/>
          <w:rtl/>
        </w:rPr>
        <w:t> </w:t>
      </w:r>
      <w:r>
        <w:rPr>
          <w:w w:val="85"/>
          <w:rtl/>
        </w:rPr>
        <w:t>بايد</w:t>
      </w:r>
      <w:r>
        <w:rPr>
          <w:spacing w:val="-8"/>
          <w:rtl/>
        </w:rPr>
        <w:t> </w:t>
      </w:r>
      <w:r>
        <w:rPr>
          <w:w w:val="85"/>
          <w:rtl/>
        </w:rPr>
        <w:t>از</w:t>
      </w:r>
      <w:r>
        <w:rPr>
          <w:spacing w:val="-7"/>
          <w:rtl/>
        </w:rPr>
        <w:t> </w:t>
      </w:r>
      <w:r>
        <w:rPr>
          <w:w w:val="85"/>
          <w:rtl/>
        </w:rPr>
        <w:t>جهت</w:t>
      </w:r>
      <w:r>
        <w:rPr>
          <w:spacing w:val="-10"/>
          <w:rtl/>
        </w:rPr>
        <w:t> </w:t>
      </w:r>
      <w:r>
        <w:rPr>
          <w:w w:val="85"/>
          <w:rtl/>
        </w:rPr>
        <w:t>درجه</w:t>
      </w:r>
      <w:r>
        <w:rPr>
          <w:spacing w:val="-7"/>
          <w:rtl/>
        </w:rPr>
        <w:t> </w:t>
      </w:r>
      <w:r>
        <w:rPr>
          <w:w w:val="85"/>
          <w:rtl/>
        </w:rPr>
        <w:t>ضد</w:t>
      </w:r>
      <w:r>
        <w:rPr>
          <w:spacing w:val="-1"/>
          <w:w w:val="85"/>
          <w:rtl/>
        </w:rPr>
        <w:t> </w:t>
      </w:r>
      <w:r>
        <w:rPr>
          <w:w w:val="85"/>
          <w:rtl/>
        </w:rPr>
        <w:t>انفجاري</w:t>
      </w:r>
      <w:r>
        <w:rPr>
          <w:spacing w:val="-9"/>
          <w:rtl/>
        </w:rPr>
        <w:t> </w:t>
      </w:r>
      <w:r>
        <w:rPr>
          <w:w w:val="85"/>
          <w:rtl/>
        </w:rPr>
        <w:t>و</w:t>
      </w:r>
      <w:r>
        <w:rPr>
          <w:rFonts w:ascii="Times New Roman" w:cs="Times New Roman"/>
          <w:w w:val="85"/>
          <w:sz w:val="22"/>
          <w:szCs w:val="22"/>
        </w:rPr>
        <w:t>IP</w:t>
      </w:r>
      <w:r>
        <w:rPr>
          <w:spacing w:val="-5"/>
          <w:rtl/>
        </w:rPr>
        <w:t> </w:t>
      </w:r>
      <w:r>
        <w:rPr>
          <w:w w:val="85"/>
          <w:rtl/>
        </w:rPr>
        <w:t>مناسب</w:t>
      </w:r>
      <w:r>
        <w:rPr>
          <w:spacing w:val="-3"/>
          <w:w w:val="85"/>
          <w:rtl/>
        </w:rPr>
        <w:t> </w:t>
      </w:r>
      <w:r>
        <w:rPr>
          <w:w w:val="85"/>
          <w:rtl/>
        </w:rPr>
        <w:t>با</w:t>
      </w:r>
      <w:r>
        <w:rPr>
          <w:spacing w:val="-4"/>
          <w:rtl/>
        </w:rPr>
        <w:t> </w:t>
      </w:r>
      <w:r>
        <w:rPr>
          <w:w w:val="85"/>
          <w:rtl/>
        </w:rPr>
        <w:t>محل</w:t>
      </w:r>
      <w:r>
        <w:rPr>
          <w:spacing w:val="-1"/>
          <w:w w:val="85"/>
          <w:rtl/>
        </w:rPr>
        <w:t> </w:t>
      </w:r>
      <w:r>
        <w:rPr>
          <w:w w:val="85"/>
          <w:rtl/>
        </w:rPr>
        <w:t>نصب</w:t>
      </w:r>
      <w:r>
        <w:rPr>
          <w:spacing w:val="-1"/>
          <w:w w:val="85"/>
          <w:rtl/>
        </w:rPr>
        <w:t> </w:t>
      </w:r>
      <w:r>
        <w:rPr>
          <w:w w:val="85"/>
          <w:rtl/>
        </w:rPr>
        <w:t>باشند</w:t>
      </w:r>
      <w:r>
        <w:rPr>
          <w:w w:val="85"/>
        </w:rPr>
        <w:t>.</w:t>
      </w:r>
    </w:p>
    <w:p>
      <w:pPr>
        <w:pStyle w:val="BodyText"/>
        <w:spacing w:before="4"/>
      </w:pPr>
    </w:p>
    <w:p>
      <w:pPr>
        <w:pStyle w:val="BodyText"/>
        <w:bidi/>
        <w:ind w:right="0" w:left="389" w:firstLine="0"/>
        <w:jc w:val="left"/>
      </w:pPr>
      <w:r>
        <w:rPr>
          <w:spacing w:val="-2"/>
          <w:w w:val="85"/>
          <w:rtl/>
        </w:rPr>
        <w:t>سيﺴتم</w:t>
      </w:r>
      <w:r>
        <w:rPr>
          <w:spacing w:val="-7"/>
          <w:w w:val="85"/>
          <w:rtl/>
        </w:rPr>
        <w:t> </w:t>
      </w:r>
      <w:r>
        <w:rPr>
          <w:w w:val="85"/>
          <w:rtl/>
        </w:rPr>
        <w:t>اعﻼم</w:t>
      </w:r>
      <w:r>
        <w:rPr>
          <w:spacing w:val="-6"/>
          <w:w w:val="85"/>
          <w:rtl/>
        </w:rPr>
        <w:t> </w:t>
      </w:r>
      <w:r>
        <w:rPr>
          <w:w w:val="85"/>
          <w:rtl/>
        </w:rPr>
        <w:t>و</w:t>
      </w:r>
      <w:r>
        <w:rPr>
          <w:spacing w:val="-4"/>
          <w:w w:val="85"/>
          <w:rtl/>
        </w:rPr>
        <w:t> </w:t>
      </w:r>
      <w:r>
        <w:rPr>
          <w:w w:val="85"/>
          <w:rtl/>
        </w:rPr>
        <w:t>اطفاء</w:t>
      </w:r>
      <w:r>
        <w:rPr>
          <w:spacing w:val="-6"/>
          <w:w w:val="85"/>
          <w:rtl/>
        </w:rPr>
        <w:t> </w:t>
      </w:r>
      <w:r>
        <w:rPr>
          <w:w w:val="85"/>
          <w:rtl/>
        </w:rPr>
        <w:t>حريق</w:t>
      </w:r>
      <w:r>
        <w:rPr>
          <w:spacing w:val="-6"/>
          <w:w w:val="85"/>
          <w:rtl/>
        </w:rPr>
        <w:t> </w:t>
      </w:r>
      <w:r>
        <w:rPr>
          <w:w w:val="85"/>
          <w:rtl/>
        </w:rPr>
        <w:t>بايد</w:t>
      </w:r>
      <w:r>
        <w:rPr>
          <w:spacing w:val="-6"/>
          <w:w w:val="85"/>
          <w:rtl/>
        </w:rPr>
        <w:t> </w:t>
      </w:r>
      <w:r>
        <w:rPr>
          <w:w w:val="85"/>
          <w:rtl/>
        </w:rPr>
        <w:t>توانايي</w:t>
      </w:r>
      <w:r>
        <w:rPr>
          <w:spacing w:val="-3"/>
          <w:w w:val="85"/>
          <w:rtl/>
        </w:rPr>
        <w:t> </w:t>
      </w:r>
      <w:r>
        <w:rPr>
          <w:w w:val="85"/>
          <w:rtl/>
        </w:rPr>
        <w:t>ﺻدور</w:t>
      </w:r>
      <w:r>
        <w:rPr>
          <w:spacing w:val="-5"/>
          <w:w w:val="85"/>
          <w:rtl/>
        </w:rPr>
        <w:t> </w:t>
      </w:r>
      <w:r>
        <w:rPr>
          <w:w w:val="85"/>
          <w:rtl/>
        </w:rPr>
        <w:t>فرمان</w:t>
      </w:r>
      <w:r>
        <w:rPr>
          <w:spacing w:val="-6"/>
          <w:w w:val="85"/>
          <w:rtl/>
        </w:rPr>
        <w:t> </w:t>
      </w:r>
      <w:r>
        <w:rPr>
          <w:w w:val="85"/>
          <w:rtl/>
        </w:rPr>
        <w:t>به</w:t>
      </w:r>
      <w:r>
        <w:rPr>
          <w:spacing w:val="-5"/>
          <w:w w:val="85"/>
          <w:rtl/>
        </w:rPr>
        <w:t> </w:t>
      </w:r>
      <w:r>
        <w:rPr>
          <w:w w:val="85"/>
          <w:rtl/>
        </w:rPr>
        <w:t>سيﺴتم</w:t>
      </w:r>
      <w:r>
        <w:rPr>
          <w:rFonts w:ascii="Times New Roman" w:cs="Times New Roman"/>
          <w:spacing w:val="-4"/>
          <w:sz w:val="22"/>
          <w:szCs w:val="22"/>
          <w:rtl/>
        </w:rPr>
        <w:t> </w:t>
      </w:r>
      <w:r>
        <w:rPr>
          <w:rFonts w:ascii="Times New Roman" w:cs="Times New Roman"/>
          <w:w w:val="85"/>
          <w:sz w:val="22"/>
          <w:szCs w:val="22"/>
        </w:rPr>
        <w:t>ESD</w:t>
      </w:r>
      <w:r>
        <w:rPr>
          <w:w w:val="85"/>
          <w:sz w:val="22"/>
          <w:szCs w:val="22"/>
          <w:rtl/>
        </w:rPr>
        <w:t>،</w:t>
      </w:r>
      <w:r>
        <w:rPr>
          <w:rFonts w:ascii="Times New Roman" w:cs="Times New Roman"/>
          <w:spacing w:val="-5"/>
          <w:sz w:val="22"/>
          <w:szCs w:val="22"/>
          <w:rtl/>
        </w:rPr>
        <w:t> </w:t>
      </w:r>
      <w:r>
        <w:rPr>
          <w:rFonts w:ascii="Times New Roman" w:cs="Times New Roman"/>
          <w:w w:val="85"/>
          <w:sz w:val="22"/>
          <w:szCs w:val="22"/>
        </w:rPr>
        <w:t>HVAC</w:t>
      </w:r>
      <w:r>
        <w:rPr>
          <w:spacing w:val="-6"/>
          <w:w w:val="85"/>
          <w:rtl/>
        </w:rPr>
        <w:t> </w:t>
      </w:r>
      <w:r>
        <w:rPr>
          <w:w w:val="85"/>
          <w:rtl/>
        </w:rPr>
        <w:t>و</w:t>
      </w:r>
      <w:r>
        <w:rPr>
          <w:spacing w:val="-6"/>
          <w:w w:val="85"/>
          <w:rtl/>
        </w:rPr>
        <w:t> </w:t>
      </w:r>
      <w:r>
        <w:rPr>
          <w:w w:val="85"/>
          <w:rtl/>
        </w:rPr>
        <w:t>فعال</w:t>
      </w:r>
      <w:r>
        <w:rPr>
          <w:spacing w:val="-4"/>
          <w:w w:val="85"/>
          <w:rtl/>
        </w:rPr>
        <w:t> </w:t>
      </w:r>
      <w:r>
        <w:rPr>
          <w:w w:val="85"/>
          <w:rtl/>
        </w:rPr>
        <w:t>نمودن</w:t>
      </w:r>
      <w:r>
        <w:rPr>
          <w:spacing w:val="-4"/>
          <w:w w:val="85"/>
          <w:rtl/>
        </w:rPr>
        <w:t> </w:t>
      </w:r>
      <w:r>
        <w:rPr>
          <w:w w:val="85"/>
          <w:rtl/>
        </w:rPr>
        <w:t>سيﺴتم</w:t>
      </w:r>
      <w:r>
        <w:rPr>
          <w:spacing w:val="-7"/>
          <w:w w:val="85"/>
          <w:rtl/>
        </w:rPr>
        <w:t> </w:t>
      </w:r>
      <w:r>
        <w:rPr>
          <w:w w:val="85"/>
          <w:rtl/>
        </w:rPr>
        <w:t>هاي</w:t>
      </w:r>
      <w:r>
        <w:rPr>
          <w:spacing w:val="-4"/>
          <w:w w:val="85"/>
          <w:rtl/>
        </w:rPr>
        <w:t> </w:t>
      </w:r>
      <w:r>
        <w:rPr>
          <w:w w:val="85"/>
          <w:rtl/>
        </w:rPr>
        <w:t>اطفاء</w:t>
      </w:r>
      <w:r>
        <w:rPr>
          <w:spacing w:val="-5"/>
          <w:w w:val="85"/>
          <w:rtl/>
        </w:rPr>
        <w:t> </w:t>
      </w:r>
      <w:r>
        <w:rPr>
          <w:w w:val="85"/>
          <w:rtl/>
        </w:rPr>
        <w:t>حري</w:t>
      </w:r>
      <w:r>
        <w:rPr>
          <w:w w:val="85"/>
          <w:rtl/>
        </w:rPr>
        <w:t>ق</w:t>
      </w:r>
    </w:p>
    <w:p>
      <w:pPr>
        <w:pStyle w:val="BodyText"/>
        <w:bidi/>
        <w:spacing w:before="161"/>
        <w:ind w:right="0" w:left="388" w:firstLine="0"/>
        <w:jc w:val="left"/>
      </w:pPr>
      <w:r>
        <w:rPr>
          <w:spacing w:val="-2"/>
          <w:w w:val="80"/>
          <w:rtl/>
        </w:rPr>
        <w:t>اتوماتيك</w:t>
      </w:r>
      <w:r>
        <w:rPr>
          <w:spacing w:val="-6"/>
          <w:rtl/>
        </w:rPr>
        <w:t> </w:t>
      </w:r>
      <w:r>
        <w:rPr>
          <w:spacing w:val="-2"/>
          <w:w w:val="80"/>
          <w:rtl/>
        </w:rPr>
        <w:t>را</w:t>
      </w:r>
      <w:r>
        <w:rPr>
          <w:spacing w:val="-6"/>
          <w:rtl/>
        </w:rPr>
        <w:t> </w:t>
      </w:r>
      <w:r>
        <w:rPr>
          <w:spacing w:val="-2"/>
          <w:w w:val="80"/>
        </w:rPr>
        <w:t>)</w:t>
      </w:r>
      <w:r>
        <w:rPr>
          <w:spacing w:val="-2"/>
          <w:w w:val="80"/>
          <w:rtl/>
        </w:rPr>
        <w:t>سيﺴتم</w:t>
      </w:r>
      <w:r>
        <w:rPr>
          <w:spacing w:val="-6"/>
          <w:rtl/>
        </w:rPr>
        <w:t> </w:t>
      </w:r>
      <w:r>
        <w:rPr>
          <w:spacing w:val="-2"/>
          <w:w w:val="80"/>
          <w:rtl/>
        </w:rPr>
        <w:t>اطفاء</w:t>
      </w:r>
      <w:r>
        <w:rPr>
          <w:spacing w:val="-10"/>
          <w:rtl/>
        </w:rPr>
        <w:t> </w:t>
      </w:r>
      <w:r>
        <w:rPr>
          <w:spacing w:val="-2"/>
          <w:w w:val="80"/>
          <w:rtl/>
        </w:rPr>
        <w:t>گازي</w:t>
      </w:r>
      <w:r>
        <w:rPr>
          <w:spacing w:val="-9"/>
          <w:rtl/>
        </w:rPr>
        <w:t> </w:t>
      </w:r>
      <w:r>
        <w:rPr>
          <w:spacing w:val="-2"/>
          <w:w w:val="80"/>
          <w:rtl/>
        </w:rPr>
        <w:t>ساختمانها</w:t>
      </w:r>
      <w:r>
        <w:rPr>
          <w:spacing w:val="-2"/>
          <w:w w:val="80"/>
        </w:rPr>
        <w:t>(</w:t>
      </w:r>
      <w:r>
        <w:rPr>
          <w:spacing w:val="-7"/>
          <w:rtl/>
        </w:rPr>
        <w:t> </w:t>
      </w:r>
      <w:r>
        <w:rPr>
          <w:spacing w:val="-2"/>
          <w:w w:val="80"/>
          <w:rtl/>
        </w:rPr>
        <w:t>بر</w:t>
      </w:r>
      <w:r>
        <w:rPr>
          <w:spacing w:val="-8"/>
          <w:rtl/>
        </w:rPr>
        <w:t> </w:t>
      </w:r>
      <w:r>
        <w:rPr>
          <w:spacing w:val="-2"/>
          <w:w w:val="80"/>
          <w:rtl/>
        </w:rPr>
        <w:t>اساس</w:t>
      </w:r>
      <w:r>
        <w:rPr>
          <w:spacing w:val="-6"/>
          <w:rtl/>
        </w:rPr>
        <w:t> </w:t>
      </w:r>
      <w:r>
        <w:rPr>
          <w:spacing w:val="-2"/>
          <w:w w:val="80"/>
          <w:rtl/>
        </w:rPr>
        <w:t>برنامه</w:t>
      </w:r>
      <w:r>
        <w:rPr>
          <w:spacing w:val="-4"/>
          <w:rtl/>
        </w:rPr>
        <w:t> </w:t>
      </w:r>
      <w:r>
        <w:rPr>
          <w:spacing w:val="-2"/>
          <w:w w:val="80"/>
          <w:rtl/>
        </w:rPr>
        <w:t>ريزي</w:t>
      </w:r>
      <w:r>
        <w:rPr>
          <w:spacing w:val="-10"/>
          <w:rtl/>
        </w:rPr>
        <w:t> </w:t>
      </w:r>
      <w:r>
        <w:rPr>
          <w:spacing w:val="-2"/>
          <w:w w:val="80"/>
          <w:rtl/>
        </w:rPr>
        <w:t>قبلي</w:t>
      </w:r>
      <w:r>
        <w:rPr>
          <w:spacing w:val="-9"/>
          <w:rtl/>
        </w:rPr>
        <w:t> </w:t>
      </w:r>
      <w:r>
        <w:rPr>
          <w:spacing w:val="-2"/>
          <w:w w:val="80"/>
          <w:rtl/>
        </w:rPr>
        <w:t>داشته</w:t>
      </w:r>
      <w:r>
        <w:rPr>
          <w:spacing w:val="-8"/>
          <w:rtl/>
        </w:rPr>
        <w:t> </w:t>
      </w:r>
      <w:r>
        <w:rPr>
          <w:spacing w:val="-2"/>
          <w:w w:val="80"/>
          <w:rtl/>
        </w:rPr>
        <w:t>باشد</w:t>
      </w:r>
      <w:r>
        <w:rPr>
          <w:spacing w:val="-2"/>
          <w:w w:val="80"/>
        </w:rPr>
        <w:t>.</w:t>
      </w:r>
    </w:p>
    <w:p>
      <w:pPr>
        <w:pStyle w:val="BodyText"/>
        <w:spacing w:before="85"/>
        <w:rPr>
          <w:sz w:val="28"/>
        </w:rPr>
      </w:pPr>
    </w:p>
    <w:p>
      <w:pPr>
        <w:pStyle w:val="Heading1"/>
        <w:bidi/>
        <w:ind w:right="0" w:left="448" w:firstLine="0"/>
        <w:jc w:val="left"/>
      </w:pPr>
      <w:r>
        <w:rPr>
          <w:w w:val="90"/>
        </w:rPr>
        <w:t>-٤-</w:t>
      </w:r>
      <w:r>
        <w:rPr>
          <w:spacing w:val="-10"/>
          <w:w w:val="90"/>
        </w:rPr>
        <w:t>٣</w:t>
      </w:r>
      <w:r>
        <w:rPr>
          <w:spacing w:val="-3"/>
          <w:w w:val="90"/>
          <w:rtl/>
        </w:rPr>
        <w:t> </w:t>
      </w:r>
      <w:r>
        <w:rPr>
          <w:w w:val="90"/>
          <w:rtl/>
        </w:rPr>
        <w:t>شرح</w:t>
      </w:r>
      <w:r>
        <w:rPr>
          <w:spacing w:val="-1"/>
          <w:w w:val="90"/>
          <w:rtl/>
        </w:rPr>
        <w:t> </w:t>
      </w:r>
      <w:r>
        <w:rPr>
          <w:w w:val="90"/>
          <w:rtl/>
        </w:rPr>
        <w:t>كار</w:t>
      </w:r>
      <w:r>
        <w:rPr>
          <w:spacing w:val="-1"/>
          <w:w w:val="90"/>
          <w:rtl/>
        </w:rPr>
        <w:t> </w:t>
      </w:r>
      <w:r>
        <w:rPr>
          <w:w w:val="90"/>
          <w:rtl/>
        </w:rPr>
        <w:t>عمليات</w:t>
      </w:r>
      <w:r>
        <w:rPr>
          <w:spacing w:val="-2"/>
          <w:w w:val="90"/>
          <w:rtl/>
        </w:rPr>
        <w:t> </w:t>
      </w:r>
      <w:r>
        <w:rPr>
          <w:w w:val="90"/>
          <w:rtl/>
        </w:rPr>
        <w:t>اجراي</w:t>
      </w:r>
      <w:r>
        <w:rPr>
          <w:w w:val="90"/>
          <w:rtl/>
        </w:rPr>
        <w:t>ي</w:t>
      </w:r>
    </w:p>
    <w:p>
      <w:pPr>
        <w:pStyle w:val="BodyText"/>
        <w:bidi/>
        <w:spacing w:line="331" w:lineRule="auto" w:before="176"/>
        <w:ind w:right="460" w:left="1095" w:hanging="3"/>
        <w:jc w:val="left"/>
      </w:pPr>
      <w:r>
        <w:rPr>
          <w:w w:val="85"/>
          <w:rtl/>
        </w:rPr>
        <w:t>شرح</w:t>
      </w:r>
      <w:r>
        <w:rPr>
          <w:spacing w:val="-4"/>
          <w:w w:val="85"/>
          <w:rtl/>
        </w:rPr>
        <w:t> </w:t>
      </w:r>
      <w:r>
        <w:rPr>
          <w:w w:val="85"/>
          <w:rtl/>
        </w:rPr>
        <w:t>كار</w:t>
      </w:r>
      <w:r>
        <w:rPr>
          <w:spacing w:val="-4"/>
          <w:w w:val="85"/>
          <w:rtl/>
        </w:rPr>
        <w:t> </w:t>
      </w:r>
      <w:r>
        <w:rPr>
          <w:w w:val="85"/>
          <w:rtl/>
        </w:rPr>
        <w:t>عمليات</w:t>
      </w:r>
      <w:r>
        <w:rPr>
          <w:spacing w:val="-3"/>
          <w:w w:val="85"/>
          <w:rtl/>
        </w:rPr>
        <w:t> </w:t>
      </w:r>
      <w:r>
        <w:rPr>
          <w:w w:val="85"/>
          <w:rtl/>
        </w:rPr>
        <w:t>اجرايي</w:t>
      </w:r>
      <w:r>
        <w:rPr>
          <w:spacing w:val="-1"/>
          <w:w w:val="85"/>
          <w:rtl/>
        </w:rPr>
        <w:t> </w:t>
      </w:r>
      <w:r>
        <w:rPr>
          <w:w w:val="85"/>
          <w:rtl/>
        </w:rPr>
        <w:t>جهت</w:t>
      </w:r>
      <w:r>
        <w:rPr>
          <w:spacing w:val="-4"/>
          <w:w w:val="85"/>
          <w:rtl/>
        </w:rPr>
        <w:t> </w:t>
      </w:r>
      <w:r>
        <w:rPr>
          <w:w w:val="85"/>
          <w:rtl/>
        </w:rPr>
        <w:t>تكميل</w:t>
      </w:r>
      <w:r>
        <w:rPr>
          <w:spacing w:val="-7"/>
          <w:w w:val="85"/>
          <w:rtl/>
        </w:rPr>
        <w:t> </w:t>
      </w:r>
      <w:r>
        <w:rPr>
          <w:w w:val="85"/>
          <w:rtl/>
        </w:rPr>
        <w:t>پروژه</w:t>
      </w:r>
      <w:r>
        <w:rPr>
          <w:spacing w:val="-4"/>
          <w:w w:val="85"/>
          <w:rtl/>
        </w:rPr>
        <w:t> </w:t>
      </w:r>
      <w:r>
        <w:rPr>
          <w:w w:val="85"/>
          <w:rtl/>
        </w:rPr>
        <w:t>به</w:t>
      </w:r>
      <w:r>
        <w:rPr>
          <w:spacing w:val="-6"/>
          <w:w w:val="85"/>
          <w:rtl/>
        </w:rPr>
        <w:t> </w:t>
      </w:r>
      <w:r>
        <w:rPr>
          <w:w w:val="85"/>
          <w:rtl/>
        </w:rPr>
        <w:t>شرح</w:t>
      </w:r>
      <w:r>
        <w:rPr>
          <w:spacing w:val="-3"/>
          <w:w w:val="85"/>
          <w:rtl/>
        </w:rPr>
        <w:t> </w:t>
      </w:r>
      <w:r>
        <w:rPr>
          <w:w w:val="85"/>
          <w:rtl/>
        </w:rPr>
        <w:t>زير</w:t>
      </w:r>
      <w:r>
        <w:rPr>
          <w:spacing w:val="-2"/>
          <w:w w:val="85"/>
          <w:rtl/>
        </w:rPr>
        <w:t> </w:t>
      </w:r>
      <w:r>
        <w:rPr>
          <w:w w:val="85"/>
          <w:rtl/>
        </w:rPr>
        <w:t>بوده،</w:t>
      </w:r>
      <w:r>
        <w:rPr>
          <w:spacing w:val="-6"/>
          <w:w w:val="85"/>
          <w:rtl/>
        </w:rPr>
        <w:t> </w:t>
      </w:r>
      <w:r>
        <w:rPr>
          <w:w w:val="85"/>
          <w:rtl/>
        </w:rPr>
        <w:t>ولي</w:t>
      </w:r>
      <w:r>
        <w:rPr>
          <w:spacing w:val="-4"/>
          <w:w w:val="85"/>
          <w:rtl/>
        </w:rPr>
        <w:t> </w:t>
      </w:r>
      <w:r>
        <w:rPr>
          <w:w w:val="85"/>
          <w:rtl/>
        </w:rPr>
        <w:t>تعهدات</w:t>
      </w:r>
      <w:r>
        <w:rPr>
          <w:spacing w:val="-4"/>
          <w:w w:val="85"/>
          <w:rtl/>
        </w:rPr>
        <w:t> </w:t>
      </w:r>
      <w:r>
        <w:rPr>
          <w:w w:val="85"/>
          <w:rtl/>
        </w:rPr>
        <w:t>پيمانكار</w:t>
      </w:r>
      <w:r>
        <w:rPr>
          <w:spacing w:val="-3"/>
          <w:w w:val="85"/>
          <w:rtl/>
        </w:rPr>
        <w:t> </w:t>
      </w:r>
      <w:r>
        <w:rPr>
          <w:w w:val="85"/>
          <w:rtl/>
        </w:rPr>
        <w:t>لزوماً</w:t>
      </w:r>
      <w:r>
        <w:rPr>
          <w:spacing w:val="-2"/>
          <w:w w:val="85"/>
          <w:rtl/>
        </w:rPr>
        <w:t> </w:t>
      </w:r>
      <w:r>
        <w:rPr>
          <w:w w:val="85"/>
          <w:rtl/>
        </w:rPr>
        <w:t>نمي</w:t>
      </w:r>
      <w:r>
        <w:rPr>
          <w:spacing w:val="-6"/>
          <w:w w:val="85"/>
          <w:rtl/>
        </w:rPr>
        <w:t> </w:t>
      </w:r>
      <w:r>
        <w:rPr>
          <w:w w:val="85"/>
          <w:rtl/>
        </w:rPr>
        <w:t>بايﺴت محدود</w:t>
      </w:r>
      <w:r>
        <w:rPr>
          <w:spacing w:val="-4"/>
          <w:w w:val="85"/>
          <w:rtl/>
        </w:rPr>
        <w:t> </w:t>
      </w:r>
      <w:r>
        <w:rPr>
          <w:w w:val="85"/>
          <w:rtl/>
        </w:rPr>
        <w:t>به </w:t>
      </w:r>
      <w:r>
        <w:rPr>
          <w:spacing w:val="-4"/>
          <w:w w:val="80"/>
          <w:rtl/>
        </w:rPr>
        <w:t>آنها</w:t>
      </w:r>
      <w:r>
        <w:rPr>
          <w:spacing w:val="6"/>
          <w:rtl/>
        </w:rPr>
        <w:t> </w:t>
      </w:r>
      <w:r>
        <w:rPr>
          <w:w w:val="80"/>
          <w:rtl/>
        </w:rPr>
        <w:t>تلقي</w:t>
      </w:r>
      <w:r>
        <w:rPr>
          <w:spacing w:val="9"/>
          <w:rtl/>
        </w:rPr>
        <w:t> </w:t>
      </w:r>
      <w:r>
        <w:rPr>
          <w:w w:val="80"/>
          <w:rtl/>
        </w:rPr>
        <w:t>شود؛</w:t>
      </w:r>
      <w:r>
        <w:rPr>
          <w:spacing w:val="6"/>
          <w:rtl/>
        </w:rPr>
        <w:t> </w:t>
      </w:r>
      <w:r>
        <w:rPr>
          <w:w w:val="80"/>
          <w:rtl/>
        </w:rPr>
        <w:t>بلكه</w:t>
      </w:r>
      <w:r>
        <w:rPr>
          <w:spacing w:val="5"/>
          <w:rtl/>
        </w:rPr>
        <w:t> </w:t>
      </w:r>
      <w:r>
        <w:rPr>
          <w:w w:val="80"/>
          <w:rtl/>
        </w:rPr>
        <w:t>پيمانكار</w:t>
      </w:r>
      <w:r>
        <w:rPr>
          <w:spacing w:val="9"/>
          <w:rtl/>
        </w:rPr>
        <w:t> </w:t>
      </w:r>
      <w:r>
        <w:rPr>
          <w:w w:val="80"/>
          <w:rtl/>
        </w:rPr>
        <w:t>موظف</w:t>
      </w:r>
      <w:r>
        <w:rPr>
          <w:spacing w:val="6"/>
          <w:rtl/>
        </w:rPr>
        <w:t> </w:t>
      </w:r>
      <w:r>
        <w:rPr>
          <w:w w:val="80"/>
          <w:rtl/>
        </w:rPr>
        <w:t>به</w:t>
      </w:r>
      <w:r>
        <w:rPr>
          <w:spacing w:val="7"/>
          <w:rtl/>
        </w:rPr>
        <w:t> </w:t>
      </w:r>
      <w:r>
        <w:rPr>
          <w:w w:val="80"/>
          <w:rtl/>
        </w:rPr>
        <w:t>انجام</w:t>
      </w:r>
      <w:r>
        <w:rPr>
          <w:spacing w:val="5"/>
          <w:rtl/>
        </w:rPr>
        <w:t> </w:t>
      </w:r>
      <w:r>
        <w:rPr>
          <w:w w:val="80"/>
          <w:rtl/>
        </w:rPr>
        <w:t>عمليات</w:t>
      </w:r>
      <w:r>
        <w:rPr>
          <w:spacing w:val="5"/>
          <w:rtl/>
        </w:rPr>
        <w:t> </w:t>
      </w:r>
      <w:r>
        <w:rPr>
          <w:w w:val="80"/>
          <w:rtl/>
        </w:rPr>
        <w:t>اجريي</w:t>
      </w:r>
      <w:r>
        <w:rPr>
          <w:spacing w:val="6"/>
          <w:rtl/>
        </w:rPr>
        <w:t> </w:t>
      </w:r>
      <w:r>
        <w:rPr>
          <w:w w:val="80"/>
          <w:rtl/>
        </w:rPr>
        <w:t>بر</w:t>
      </w:r>
      <w:r>
        <w:rPr>
          <w:spacing w:val="5"/>
          <w:rtl/>
        </w:rPr>
        <w:t> </w:t>
      </w:r>
      <w:r>
        <w:rPr>
          <w:w w:val="80"/>
          <w:rtl/>
        </w:rPr>
        <w:t>اساس</w:t>
      </w:r>
      <w:r>
        <w:rPr>
          <w:spacing w:val="6"/>
          <w:rtl/>
        </w:rPr>
        <w:t> </w:t>
      </w:r>
      <w:r>
        <w:rPr>
          <w:w w:val="80"/>
          <w:rtl/>
        </w:rPr>
        <w:t>نتايج</w:t>
      </w:r>
      <w:r>
        <w:rPr>
          <w:spacing w:val="9"/>
          <w:rtl/>
        </w:rPr>
        <w:t> </w:t>
      </w:r>
      <w:r>
        <w:rPr>
          <w:w w:val="80"/>
          <w:rtl/>
        </w:rPr>
        <w:t>مهندسي</w:t>
      </w:r>
      <w:r>
        <w:rPr>
          <w:spacing w:val="6"/>
          <w:rtl/>
        </w:rPr>
        <w:t> </w:t>
      </w:r>
      <w:r>
        <w:rPr>
          <w:w w:val="80"/>
          <w:rtl/>
        </w:rPr>
        <w:t>تفصيلي</w:t>
      </w:r>
      <w:r>
        <w:rPr>
          <w:spacing w:val="5"/>
          <w:rtl/>
        </w:rPr>
        <w:t> </w:t>
      </w:r>
      <w:r>
        <w:rPr>
          <w:w w:val="80"/>
          <w:rtl/>
        </w:rPr>
        <w:t>و</w:t>
      </w:r>
      <w:r>
        <w:rPr>
          <w:spacing w:val="7"/>
          <w:rtl/>
        </w:rPr>
        <w:t> </w:t>
      </w:r>
      <w:r>
        <w:rPr>
          <w:w w:val="80"/>
          <w:rtl/>
        </w:rPr>
        <w:t>اجراي</w:t>
      </w:r>
      <w:r>
        <w:rPr>
          <w:spacing w:val="6"/>
          <w:rtl/>
        </w:rPr>
        <w:t> </w:t>
      </w:r>
      <w:r>
        <w:rPr>
          <w:w w:val="80"/>
          <w:rtl/>
        </w:rPr>
        <w:t>كلي</w:t>
      </w:r>
      <w:r>
        <w:rPr>
          <w:w w:val="80"/>
          <w:rtl/>
        </w:rPr>
        <w:t>ه</w:t>
      </w:r>
    </w:p>
    <w:p>
      <w:pPr>
        <w:pStyle w:val="BodyText"/>
        <w:bidi/>
        <w:spacing w:line="331" w:lineRule="auto"/>
        <w:ind w:right="678" w:left="1093" w:firstLine="4490"/>
        <w:jc w:val="left"/>
      </w:pPr>
      <w:r>
        <w:rPr>
          <w:w w:val="85"/>
          <w:rtl/>
        </w:rPr>
        <w:t>عملياتي است كه جهت تكميل پروژه مورد نياز است</w:t>
      </w:r>
      <w:r>
        <w:rPr>
          <w:w w:val="85"/>
        </w:rPr>
        <w:t>.</w:t>
      </w:r>
      <w:r>
        <w:rPr>
          <w:w w:val="85"/>
          <w:rtl/>
        </w:rPr>
        <w:t> </w:t>
      </w:r>
      <w:r>
        <w:rPr>
          <w:spacing w:val="-2"/>
          <w:w w:val="80"/>
          <w:rtl/>
        </w:rPr>
        <w:t>پيمانكار</w:t>
      </w:r>
      <w:r>
        <w:rPr>
          <w:spacing w:val="-2"/>
          <w:rtl/>
        </w:rPr>
        <w:t> </w:t>
      </w:r>
      <w:r>
        <w:rPr>
          <w:w w:val="85"/>
          <w:rtl/>
        </w:rPr>
        <w:t>موظف</w:t>
      </w:r>
      <w:r>
        <w:rPr>
          <w:spacing w:val="-5"/>
          <w:rtl/>
        </w:rPr>
        <w:t> </w:t>
      </w:r>
      <w:r>
        <w:rPr>
          <w:w w:val="85"/>
          <w:rtl/>
        </w:rPr>
        <w:t>است</w:t>
      </w:r>
      <w:r>
        <w:rPr>
          <w:spacing w:val="-8"/>
          <w:rtl/>
        </w:rPr>
        <w:t> </w:t>
      </w:r>
      <w:r>
        <w:rPr>
          <w:w w:val="85"/>
          <w:rtl/>
        </w:rPr>
        <w:t>با</w:t>
      </w:r>
      <w:r>
        <w:rPr>
          <w:spacing w:val="-7"/>
          <w:rtl/>
        </w:rPr>
        <w:t> </w:t>
      </w:r>
      <w:r>
        <w:rPr>
          <w:w w:val="85"/>
          <w:rtl/>
        </w:rPr>
        <w:t>توجه</w:t>
      </w:r>
      <w:r>
        <w:rPr>
          <w:spacing w:val="-5"/>
          <w:rtl/>
        </w:rPr>
        <w:t> </w:t>
      </w:r>
      <w:r>
        <w:rPr>
          <w:w w:val="85"/>
          <w:rtl/>
        </w:rPr>
        <w:t>به</w:t>
      </w:r>
      <w:r>
        <w:rPr>
          <w:spacing w:val="-8"/>
          <w:rtl/>
        </w:rPr>
        <w:t> </w:t>
      </w:r>
      <w:r>
        <w:rPr>
          <w:w w:val="85"/>
          <w:rtl/>
        </w:rPr>
        <w:t>كل</w:t>
      </w:r>
      <w:r>
        <w:rPr>
          <w:spacing w:val="-4"/>
          <w:rtl/>
        </w:rPr>
        <w:t> </w:t>
      </w:r>
      <w:r>
        <w:rPr>
          <w:w w:val="85"/>
          <w:rtl/>
        </w:rPr>
        <w:t>مدارك</w:t>
      </w:r>
      <w:r>
        <w:rPr>
          <w:spacing w:val="-7"/>
          <w:rtl/>
        </w:rPr>
        <w:t> </w:t>
      </w:r>
      <w:r>
        <w:rPr>
          <w:w w:val="85"/>
          <w:rtl/>
        </w:rPr>
        <w:t>و</w:t>
      </w:r>
      <w:r>
        <w:rPr>
          <w:spacing w:val="-5"/>
          <w:rtl/>
        </w:rPr>
        <w:t> </w:t>
      </w:r>
      <w:r>
        <w:rPr>
          <w:w w:val="85"/>
          <w:rtl/>
        </w:rPr>
        <w:t>نقشه</w:t>
      </w:r>
      <w:r>
        <w:rPr>
          <w:spacing w:val="-9"/>
          <w:rtl/>
        </w:rPr>
        <w:t> </w:t>
      </w:r>
      <w:r>
        <w:rPr>
          <w:w w:val="85"/>
          <w:rtl/>
        </w:rPr>
        <w:t>هاى</w:t>
      </w:r>
      <w:r>
        <w:rPr>
          <w:spacing w:val="-2"/>
          <w:rtl/>
        </w:rPr>
        <w:t> </w:t>
      </w:r>
      <w:r>
        <w:rPr>
          <w:w w:val="85"/>
          <w:rtl/>
        </w:rPr>
        <w:t>تهيه</w:t>
      </w:r>
      <w:r>
        <w:rPr>
          <w:spacing w:val="-7"/>
          <w:rtl/>
        </w:rPr>
        <w:t> </w:t>
      </w:r>
      <w:r>
        <w:rPr>
          <w:w w:val="85"/>
          <w:rtl/>
        </w:rPr>
        <w:t>و</w:t>
      </w:r>
      <w:r>
        <w:rPr>
          <w:spacing w:val="-5"/>
          <w:rtl/>
        </w:rPr>
        <w:t> </w:t>
      </w:r>
      <w:r>
        <w:rPr>
          <w:w w:val="85"/>
          <w:rtl/>
        </w:rPr>
        <w:t>تكميل</w:t>
      </w:r>
      <w:r>
        <w:rPr>
          <w:spacing w:val="-7"/>
          <w:rtl/>
        </w:rPr>
        <w:t> </w:t>
      </w:r>
      <w:r>
        <w:rPr>
          <w:w w:val="85"/>
          <w:rtl/>
        </w:rPr>
        <w:t>شده</w:t>
      </w:r>
      <w:r>
        <w:rPr>
          <w:spacing w:val="-4"/>
          <w:rtl/>
        </w:rPr>
        <w:t> </w:t>
      </w:r>
      <w:r>
        <w:rPr>
          <w:w w:val="85"/>
          <w:rtl/>
        </w:rPr>
        <w:t>در</w:t>
      </w:r>
      <w:r>
        <w:rPr>
          <w:spacing w:val="-6"/>
          <w:rtl/>
        </w:rPr>
        <w:t> </w:t>
      </w:r>
      <w:r>
        <w:rPr>
          <w:w w:val="85"/>
          <w:rtl/>
        </w:rPr>
        <w:t>مهندسي</w:t>
      </w:r>
      <w:r>
        <w:rPr>
          <w:spacing w:val="-8"/>
          <w:rtl/>
        </w:rPr>
        <w:t> </w:t>
      </w:r>
      <w:r>
        <w:rPr>
          <w:w w:val="85"/>
          <w:rtl/>
        </w:rPr>
        <w:t>تفصيلي</w:t>
      </w:r>
      <w:r>
        <w:rPr>
          <w:spacing w:val="-7"/>
          <w:rtl/>
        </w:rPr>
        <w:t> </w:t>
      </w:r>
      <w:r>
        <w:rPr>
          <w:w w:val="85"/>
          <w:rtl/>
        </w:rPr>
        <w:t>كه</w:t>
      </w:r>
      <w:r>
        <w:rPr>
          <w:spacing w:val="-4"/>
          <w:rtl/>
        </w:rPr>
        <w:t> </w:t>
      </w:r>
      <w:r>
        <w:rPr>
          <w:w w:val="85"/>
          <w:rtl/>
        </w:rPr>
        <w:t>ممهور</w:t>
      </w:r>
      <w:r>
        <w:rPr>
          <w:spacing w:val="-8"/>
          <w:rtl/>
        </w:rPr>
        <w:t> </w:t>
      </w:r>
      <w:r>
        <w:rPr>
          <w:w w:val="85"/>
          <w:rtl/>
        </w:rPr>
        <w:t>ب</w:t>
      </w:r>
      <w:r>
        <w:rPr>
          <w:w w:val="85"/>
          <w:rtl/>
        </w:rPr>
        <w:t>ه</w:t>
      </w:r>
    </w:p>
    <w:p>
      <w:pPr>
        <w:pStyle w:val="BodyText"/>
        <w:bidi/>
        <w:spacing w:line="379" w:lineRule="auto" w:before="56"/>
        <w:ind w:right="678" w:left="1095" w:hanging="4"/>
        <w:jc w:val="left"/>
      </w:pPr>
      <w:r>
        <w:rPr>
          <w:w w:val="90"/>
          <w:rtl/>
        </w:rPr>
        <w:t>مهر</w:t>
      </w:r>
      <w:r>
        <w:rPr>
          <w:rFonts w:ascii="Times New Roman" w:cs="Times New Roman"/>
          <w:spacing w:val="-2"/>
          <w:w w:val="90"/>
          <w:rtl/>
        </w:rPr>
        <w:t> </w:t>
      </w:r>
      <w:r>
        <w:rPr>
          <w:rFonts w:ascii="Times New Roman" w:cs="Times New Roman"/>
          <w:w w:val="90"/>
        </w:rPr>
        <w:t>AFC</w:t>
      </w:r>
      <w:r>
        <w:rPr>
          <w:w w:val="90"/>
          <w:rtl/>
        </w:rPr>
        <w:t>كارفرما</w:t>
      </w:r>
      <w:r>
        <w:rPr>
          <w:spacing w:val="-10"/>
          <w:w w:val="90"/>
          <w:rtl/>
        </w:rPr>
        <w:t> </w:t>
      </w:r>
      <w:r>
        <w:rPr>
          <w:w w:val="90"/>
        </w:rPr>
        <w:t>/</w:t>
      </w:r>
      <w:r>
        <w:rPr>
          <w:spacing w:val="-10"/>
          <w:w w:val="90"/>
          <w:rtl/>
        </w:rPr>
        <w:t> </w:t>
      </w:r>
      <w:r>
        <w:rPr>
          <w:w w:val="90"/>
          <w:rtl/>
        </w:rPr>
        <w:t>مشاور</w:t>
      </w:r>
      <w:r>
        <w:rPr>
          <w:spacing w:val="-10"/>
          <w:w w:val="90"/>
          <w:rtl/>
        </w:rPr>
        <w:t> </w:t>
      </w:r>
      <w:r>
        <w:rPr>
          <w:w w:val="90"/>
          <w:rtl/>
        </w:rPr>
        <w:t>كارفرما</w:t>
      </w:r>
      <w:r>
        <w:rPr>
          <w:spacing w:val="-10"/>
          <w:w w:val="90"/>
          <w:rtl/>
        </w:rPr>
        <w:t> </w:t>
      </w:r>
      <w:r>
        <w:rPr>
          <w:w w:val="90"/>
          <w:rtl/>
        </w:rPr>
        <w:t>مي</w:t>
      </w:r>
      <w:r>
        <w:rPr>
          <w:spacing w:val="-10"/>
          <w:w w:val="90"/>
          <w:rtl/>
        </w:rPr>
        <w:t> </w:t>
      </w:r>
      <w:r>
        <w:rPr>
          <w:w w:val="90"/>
          <w:rtl/>
        </w:rPr>
        <w:t>باشد،</w:t>
      </w:r>
      <w:r>
        <w:rPr>
          <w:spacing w:val="-10"/>
          <w:w w:val="90"/>
          <w:rtl/>
        </w:rPr>
        <w:t> </w:t>
      </w:r>
      <w:r>
        <w:rPr>
          <w:w w:val="90"/>
          <w:rtl/>
        </w:rPr>
        <w:t>نﺴبت</w:t>
      </w:r>
      <w:r>
        <w:rPr>
          <w:spacing w:val="-10"/>
          <w:w w:val="90"/>
          <w:rtl/>
        </w:rPr>
        <w:t> </w:t>
      </w:r>
      <w:r>
        <w:rPr>
          <w:w w:val="90"/>
          <w:rtl/>
        </w:rPr>
        <w:t>به</w:t>
      </w:r>
      <w:r>
        <w:rPr>
          <w:spacing w:val="-10"/>
          <w:w w:val="90"/>
          <w:rtl/>
        </w:rPr>
        <w:t> </w:t>
      </w:r>
      <w:r>
        <w:rPr>
          <w:w w:val="90"/>
          <w:rtl/>
        </w:rPr>
        <w:t>اجراى</w:t>
      </w:r>
      <w:r>
        <w:rPr>
          <w:spacing w:val="-10"/>
          <w:w w:val="90"/>
          <w:rtl/>
        </w:rPr>
        <w:t> </w:t>
      </w:r>
      <w:r>
        <w:rPr>
          <w:w w:val="90"/>
          <w:rtl/>
        </w:rPr>
        <w:t>عمليات</w:t>
      </w:r>
      <w:r>
        <w:rPr>
          <w:spacing w:val="-11"/>
          <w:w w:val="90"/>
          <w:rtl/>
        </w:rPr>
        <w:t> </w:t>
      </w:r>
      <w:r>
        <w:rPr>
          <w:w w:val="90"/>
          <w:rtl/>
        </w:rPr>
        <w:t>ساختماني</w:t>
      </w:r>
      <w:r>
        <w:rPr>
          <w:spacing w:val="-10"/>
          <w:w w:val="90"/>
          <w:rtl/>
        </w:rPr>
        <w:t> </w:t>
      </w:r>
      <w:r>
        <w:rPr>
          <w:w w:val="90"/>
          <w:rtl/>
        </w:rPr>
        <w:t>و</w:t>
      </w:r>
      <w:r>
        <w:rPr>
          <w:spacing w:val="-10"/>
          <w:w w:val="90"/>
          <w:rtl/>
        </w:rPr>
        <w:t> </w:t>
      </w:r>
      <w:r>
        <w:rPr>
          <w:w w:val="90"/>
          <w:rtl/>
        </w:rPr>
        <w:t>نصب</w:t>
      </w:r>
      <w:r>
        <w:rPr>
          <w:spacing w:val="-10"/>
          <w:w w:val="90"/>
          <w:rtl/>
        </w:rPr>
        <w:t> </w:t>
      </w:r>
      <w:r>
        <w:rPr>
          <w:w w:val="90"/>
          <w:rtl/>
        </w:rPr>
        <w:t>كليه</w:t>
      </w:r>
      <w:r>
        <w:rPr>
          <w:spacing w:val="-10"/>
          <w:w w:val="90"/>
          <w:rtl/>
        </w:rPr>
        <w:t> </w:t>
      </w:r>
      <w:r>
        <w:rPr>
          <w:w w:val="90"/>
          <w:rtl/>
        </w:rPr>
        <w:t>دستگاهها</w:t>
      </w:r>
      <w:r>
        <w:rPr>
          <w:spacing w:val="-10"/>
          <w:w w:val="90"/>
          <w:rtl/>
        </w:rPr>
        <w:t> </w:t>
      </w:r>
      <w:r>
        <w:rPr>
          <w:w w:val="90"/>
          <w:rtl/>
        </w:rPr>
        <w:t>و </w:t>
      </w:r>
      <w:r>
        <w:rPr>
          <w:spacing w:val="-2"/>
          <w:w w:val="85"/>
          <w:rtl/>
        </w:rPr>
        <w:t>تجهيزات</w:t>
      </w:r>
      <w:r>
        <w:rPr>
          <w:spacing w:val="-4"/>
          <w:rtl/>
        </w:rPr>
        <w:t> </w:t>
      </w:r>
      <w:r>
        <w:rPr>
          <w:w w:val="85"/>
          <w:rtl/>
        </w:rPr>
        <w:t>تا</w:t>
      </w:r>
      <w:r>
        <w:rPr>
          <w:spacing w:val="-3"/>
          <w:rtl/>
        </w:rPr>
        <w:t> </w:t>
      </w:r>
      <w:r>
        <w:rPr>
          <w:w w:val="85"/>
          <w:rtl/>
        </w:rPr>
        <w:t>تكميل</w:t>
      </w:r>
      <w:r>
        <w:rPr>
          <w:spacing w:val="-4"/>
          <w:rtl/>
        </w:rPr>
        <w:t> </w:t>
      </w:r>
      <w:r>
        <w:rPr>
          <w:w w:val="85"/>
          <w:rtl/>
        </w:rPr>
        <w:t>كار</w:t>
      </w:r>
      <w:r>
        <w:rPr>
          <w:spacing w:val="-2"/>
          <w:rtl/>
        </w:rPr>
        <w:t> </w:t>
      </w:r>
      <w:r>
        <w:rPr>
          <w:w w:val="85"/>
          <w:rtl/>
        </w:rPr>
        <w:t>اقدام</w:t>
      </w:r>
      <w:r>
        <w:rPr>
          <w:spacing w:val="-4"/>
          <w:rtl/>
        </w:rPr>
        <w:t> </w:t>
      </w:r>
      <w:r>
        <w:rPr>
          <w:w w:val="85"/>
          <w:rtl/>
        </w:rPr>
        <w:t>نمايد</w:t>
      </w:r>
      <w:r>
        <w:rPr>
          <w:w w:val="85"/>
        </w:rPr>
        <w:t>.</w:t>
      </w:r>
      <w:r>
        <w:rPr>
          <w:spacing w:val="-4"/>
          <w:rtl/>
        </w:rPr>
        <w:t> </w:t>
      </w:r>
      <w:r>
        <w:rPr>
          <w:w w:val="85"/>
          <w:rtl/>
        </w:rPr>
        <w:t>رئوس</w:t>
      </w:r>
      <w:r>
        <w:rPr>
          <w:spacing w:val="-7"/>
          <w:rtl/>
        </w:rPr>
        <w:t> </w:t>
      </w:r>
      <w:r>
        <w:rPr>
          <w:w w:val="85"/>
          <w:rtl/>
        </w:rPr>
        <w:t>كارهاى</w:t>
      </w:r>
      <w:r>
        <w:rPr>
          <w:rtl/>
        </w:rPr>
        <w:t> </w:t>
      </w:r>
      <w:r>
        <w:rPr>
          <w:w w:val="85"/>
          <w:rtl/>
        </w:rPr>
        <w:t>خدمات</w:t>
      </w:r>
      <w:r>
        <w:rPr>
          <w:spacing w:val="-6"/>
          <w:rtl/>
        </w:rPr>
        <w:t> </w:t>
      </w:r>
      <w:r>
        <w:rPr>
          <w:w w:val="85"/>
          <w:rtl/>
        </w:rPr>
        <w:t>اجرايي،</w:t>
      </w:r>
      <w:r>
        <w:rPr>
          <w:spacing w:val="-6"/>
          <w:rtl/>
        </w:rPr>
        <w:t> </w:t>
      </w:r>
      <w:r>
        <w:rPr>
          <w:w w:val="85"/>
          <w:rtl/>
        </w:rPr>
        <w:t>ساختماني</w:t>
      </w:r>
      <w:r>
        <w:rPr>
          <w:spacing w:val="-4"/>
          <w:rtl/>
        </w:rPr>
        <w:t> </w:t>
      </w:r>
      <w:r>
        <w:rPr>
          <w:w w:val="85"/>
          <w:rtl/>
        </w:rPr>
        <w:t>و</w:t>
      </w:r>
      <w:r>
        <w:rPr>
          <w:spacing w:val="-1"/>
          <w:rtl/>
        </w:rPr>
        <w:t> </w:t>
      </w:r>
      <w:r>
        <w:rPr>
          <w:w w:val="85"/>
          <w:rtl/>
        </w:rPr>
        <w:t>نصب</w:t>
      </w:r>
      <w:r>
        <w:rPr>
          <w:rtl/>
        </w:rPr>
        <w:t> </w:t>
      </w:r>
      <w:r>
        <w:rPr>
          <w:w w:val="85"/>
          <w:rtl/>
        </w:rPr>
        <w:t>در</w:t>
      </w:r>
      <w:r>
        <w:rPr>
          <w:spacing w:val="-7"/>
          <w:rtl/>
        </w:rPr>
        <w:t> </w:t>
      </w:r>
      <w:r>
        <w:rPr>
          <w:w w:val="85"/>
          <w:rtl/>
        </w:rPr>
        <w:t>بخش</w:t>
      </w:r>
      <w:r>
        <w:rPr>
          <w:spacing w:val="-1"/>
          <w:rtl/>
        </w:rPr>
        <w:t> </w:t>
      </w:r>
      <w:r>
        <w:rPr>
          <w:w w:val="85"/>
          <w:rtl/>
        </w:rPr>
        <w:t>هاى</w:t>
      </w:r>
      <w:r>
        <w:rPr>
          <w:spacing w:val="-3"/>
          <w:rtl/>
        </w:rPr>
        <w:t> </w:t>
      </w:r>
      <w:r>
        <w:rPr>
          <w:w w:val="85"/>
          <w:rtl/>
        </w:rPr>
        <w:t>مختلف</w:t>
      </w:r>
      <w:r>
        <w:rPr>
          <w:spacing w:val="-4"/>
          <w:rtl/>
        </w:rPr>
        <w:t> </w:t>
      </w:r>
      <w:r>
        <w:rPr>
          <w:w w:val="85"/>
          <w:rtl/>
        </w:rPr>
        <w:t>ب</w:t>
      </w:r>
      <w:r>
        <w:rPr>
          <w:w w:val="85"/>
          <w:rtl/>
        </w:rPr>
        <w:t>ه</w:t>
      </w:r>
    </w:p>
    <w:p>
      <w:pPr>
        <w:pStyle w:val="BodyText"/>
        <w:bidi/>
        <w:spacing w:before="3"/>
        <w:ind w:right="0" w:left="1097" w:firstLine="0"/>
        <w:jc w:val="left"/>
      </w:pPr>
      <w:r>
        <w:rPr>
          <w:spacing w:val="-5"/>
          <w:w w:val="85"/>
          <w:rtl/>
        </w:rPr>
        <w:t>شرح</w:t>
      </w:r>
      <w:r>
        <w:rPr>
          <w:spacing w:val="-3"/>
          <w:rtl/>
        </w:rPr>
        <w:t> </w:t>
      </w:r>
      <w:r>
        <w:rPr>
          <w:w w:val="85"/>
          <w:rtl/>
        </w:rPr>
        <w:t>ذيل</w:t>
      </w:r>
      <w:r>
        <w:rPr>
          <w:spacing w:val="-3"/>
          <w:rtl/>
        </w:rPr>
        <w:t> </w:t>
      </w:r>
      <w:r>
        <w:rPr>
          <w:w w:val="85"/>
          <w:rtl/>
        </w:rPr>
        <w:t>بوده</w:t>
      </w:r>
      <w:r>
        <w:rPr>
          <w:spacing w:val="-3"/>
          <w:rtl/>
        </w:rPr>
        <w:t> </w:t>
      </w:r>
      <w:r>
        <w:rPr>
          <w:w w:val="85"/>
          <w:rtl/>
        </w:rPr>
        <w:t>ليكن</w:t>
      </w:r>
      <w:r>
        <w:rPr>
          <w:spacing w:val="-4"/>
          <w:rtl/>
        </w:rPr>
        <w:t> </w:t>
      </w:r>
      <w:r>
        <w:rPr>
          <w:w w:val="85"/>
          <w:rtl/>
        </w:rPr>
        <w:t>به</w:t>
      </w:r>
      <w:r>
        <w:rPr>
          <w:spacing w:val="-1"/>
          <w:rtl/>
        </w:rPr>
        <w:t> </w:t>
      </w:r>
      <w:r>
        <w:rPr>
          <w:w w:val="85"/>
          <w:rtl/>
        </w:rPr>
        <w:t>آنها</w:t>
      </w:r>
      <w:r>
        <w:rPr>
          <w:rtl/>
        </w:rPr>
        <w:t> </w:t>
      </w:r>
      <w:r>
        <w:rPr>
          <w:w w:val="85"/>
          <w:rtl/>
        </w:rPr>
        <w:t>محدود</w:t>
      </w:r>
      <w:r>
        <w:rPr>
          <w:spacing w:val="-4"/>
          <w:rtl/>
        </w:rPr>
        <w:t> </w:t>
      </w:r>
      <w:r>
        <w:rPr>
          <w:w w:val="85"/>
          <w:rtl/>
        </w:rPr>
        <w:t>نمي</w:t>
      </w:r>
      <w:r>
        <w:rPr>
          <w:spacing w:val="-5"/>
          <w:rtl/>
        </w:rPr>
        <w:t> </w:t>
      </w:r>
      <w:r>
        <w:rPr>
          <w:w w:val="85"/>
          <w:rtl/>
        </w:rPr>
        <w:t>گردد</w:t>
      </w:r>
      <w:r>
        <w:rPr>
          <w:w w:val="85"/>
        </w:rPr>
        <w:t>.</w:t>
      </w:r>
    </w:p>
    <w:p>
      <w:pPr>
        <w:pStyle w:val="BodyText"/>
        <w:bidi/>
        <w:spacing w:before="163"/>
        <w:ind w:right="709" w:left="0" w:firstLine="0"/>
        <w:jc w:val="right"/>
      </w:pPr>
      <w:r>
        <w:rPr>
          <w:spacing w:val="-4"/>
          <w:w w:val="85"/>
          <w:sz w:val="26"/>
          <w:szCs w:val="26"/>
          <w:rtl/>
        </w:rPr>
        <w:t>نكته</w:t>
      </w:r>
      <w:r>
        <w:rPr>
          <w:spacing w:val="-3"/>
          <w:sz w:val="26"/>
          <w:szCs w:val="26"/>
          <w:rtl/>
        </w:rPr>
        <w:t> </w:t>
      </w:r>
      <w:r>
        <w:rPr>
          <w:w w:val="85"/>
          <w:sz w:val="26"/>
          <w:szCs w:val="26"/>
          <w:rtl/>
        </w:rPr>
        <w:t>مهم</w:t>
      </w:r>
      <w:r>
        <w:rPr>
          <w:spacing w:val="-1"/>
          <w:sz w:val="26"/>
          <w:szCs w:val="26"/>
          <w:rtl/>
        </w:rPr>
        <w:t> </w:t>
      </w:r>
      <w:r>
        <w:rPr>
          <w:w w:val="85"/>
          <w:sz w:val="26"/>
          <w:szCs w:val="26"/>
        </w:rPr>
        <w:t>:</w:t>
      </w:r>
      <w:r>
        <w:rPr>
          <w:spacing w:val="15"/>
          <w:rtl/>
        </w:rPr>
        <w:t> </w:t>
      </w:r>
      <w:r>
        <w:rPr>
          <w:w w:val="85"/>
          <w:rtl/>
        </w:rPr>
        <w:t>در</w:t>
      </w:r>
      <w:r>
        <w:rPr>
          <w:spacing w:val="-4"/>
          <w:rtl/>
        </w:rPr>
        <w:t> </w:t>
      </w:r>
      <w:r>
        <w:rPr>
          <w:w w:val="85"/>
          <w:rtl/>
        </w:rPr>
        <w:t>ﺻورتيكه</w:t>
      </w:r>
      <w:r>
        <w:rPr>
          <w:spacing w:val="-4"/>
          <w:rtl/>
        </w:rPr>
        <w:t> </w:t>
      </w:r>
      <w:r>
        <w:rPr>
          <w:w w:val="85"/>
          <w:rtl/>
        </w:rPr>
        <w:t>تامين</w:t>
      </w:r>
      <w:r>
        <w:rPr>
          <w:spacing w:val="-7"/>
          <w:rtl/>
        </w:rPr>
        <w:t> </w:t>
      </w:r>
      <w:r>
        <w:rPr>
          <w:w w:val="85"/>
          <w:rtl/>
        </w:rPr>
        <w:t>بخشي</w:t>
      </w:r>
      <w:r>
        <w:rPr>
          <w:spacing w:val="-1"/>
          <w:rtl/>
        </w:rPr>
        <w:t> </w:t>
      </w:r>
      <w:r>
        <w:rPr>
          <w:w w:val="85"/>
          <w:rtl/>
        </w:rPr>
        <w:t>از</w:t>
      </w:r>
      <w:r>
        <w:rPr>
          <w:spacing w:val="-5"/>
          <w:rtl/>
        </w:rPr>
        <w:t> </w:t>
      </w:r>
      <w:r>
        <w:rPr>
          <w:w w:val="85"/>
          <w:rtl/>
        </w:rPr>
        <w:t>كاﻻها</w:t>
      </w:r>
      <w:r>
        <w:rPr>
          <w:spacing w:val="-4"/>
          <w:rtl/>
        </w:rPr>
        <w:t> </w:t>
      </w:r>
      <w:r>
        <w:rPr>
          <w:w w:val="85"/>
          <w:rtl/>
        </w:rPr>
        <w:t>توسط</w:t>
      </w:r>
      <w:r>
        <w:rPr>
          <w:rtl/>
        </w:rPr>
        <w:t> </w:t>
      </w:r>
      <w:r>
        <w:rPr>
          <w:w w:val="85"/>
          <w:rtl/>
        </w:rPr>
        <w:t>كارفرما</w:t>
      </w:r>
      <w:r>
        <w:rPr>
          <w:rtl/>
        </w:rPr>
        <w:t> </w:t>
      </w:r>
      <w:r>
        <w:rPr>
          <w:w w:val="85"/>
          <w:rtl/>
        </w:rPr>
        <w:t>ﺻورت</w:t>
      </w:r>
      <w:r>
        <w:rPr>
          <w:spacing w:val="-4"/>
          <w:rtl/>
        </w:rPr>
        <w:t> </w:t>
      </w:r>
      <w:r>
        <w:rPr>
          <w:w w:val="85"/>
          <w:rtl/>
        </w:rPr>
        <w:t>پذيرد،</w:t>
      </w:r>
      <w:r>
        <w:rPr>
          <w:rtl/>
        </w:rPr>
        <w:t> </w:t>
      </w:r>
      <w:r>
        <w:rPr>
          <w:w w:val="85"/>
          <w:rtl/>
        </w:rPr>
        <w:t>ممكن</w:t>
      </w:r>
      <w:r>
        <w:rPr>
          <w:spacing w:val="-2"/>
          <w:rtl/>
        </w:rPr>
        <w:t> </w:t>
      </w:r>
      <w:r>
        <w:rPr>
          <w:w w:val="85"/>
          <w:rtl/>
        </w:rPr>
        <w:t>است</w:t>
      </w:r>
      <w:r>
        <w:rPr>
          <w:spacing w:val="1"/>
          <w:rtl/>
        </w:rPr>
        <w:t> </w:t>
      </w:r>
      <w:r>
        <w:rPr>
          <w:w w:val="85"/>
          <w:rtl/>
        </w:rPr>
        <w:t>مشخصات</w:t>
      </w:r>
      <w:r>
        <w:rPr>
          <w:spacing w:val="-4"/>
          <w:rtl/>
        </w:rPr>
        <w:t> </w:t>
      </w:r>
      <w:r>
        <w:rPr>
          <w:w w:val="85"/>
          <w:rtl/>
        </w:rPr>
        <w:t>فني</w:t>
      </w:r>
      <w:r>
        <w:rPr>
          <w:spacing w:val="-7"/>
          <w:rtl/>
        </w:rPr>
        <w:t> </w:t>
      </w:r>
      <w:r>
        <w:rPr>
          <w:w w:val="85"/>
          <w:rtl/>
        </w:rPr>
        <w:t>كاﻻهاى</w:t>
      </w:r>
      <w:r>
        <w:rPr>
          <w:spacing w:val="-3"/>
          <w:rtl/>
        </w:rPr>
        <w:t> </w:t>
      </w:r>
      <w:r>
        <w:rPr>
          <w:w w:val="85"/>
          <w:rtl/>
        </w:rPr>
        <w:t>تهي</w:t>
      </w:r>
      <w:r>
        <w:rPr>
          <w:w w:val="85"/>
          <w:rtl/>
        </w:rPr>
        <w:t>ه</w:t>
      </w:r>
    </w:p>
    <w:p>
      <w:pPr>
        <w:pStyle w:val="BodyText"/>
        <w:bidi/>
        <w:spacing w:line="328" w:lineRule="auto" w:before="111"/>
        <w:ind w:right="1309" w:left="1525" w:hanging="476"/>
        <w:jc w:val="right"/>
      </w:pPr>
      <w:r>
        <w:rPr>
          <w:w w:val="80"/>
          <w:rtl/>
        </w:rPr>
        <w:t>شده توسط كارفرما</w:t>
      </w:r>
      <w:r>
        <w:rPr>
          <w:rtl/>
        </w:rPr>
        <w:t> </w:t>
      </w:r>
      <w:r>
        <w:rPr>
          <w:w w:val="80"/>
          <w:rtl/>
        </w:rPr>
        <w:t>مطابق مشخصات فني و</w:t>
      </w:r>
      <w:r>
        <w:rPr>
          <w:rtl/>
        </w:rPr>
        <w:t> </w:t>
      </w:r>
      <w:r>
        <w:rPr>
          <w:w w:val="80"/>
          <w:rtl/>
        </w:rPr>
        <w:t>مدارك پروژه نباشد، در اين</w:t>
      </w:r>
      <w:r>
        <w:rPr>
          <w:rtl/>
        </w:rPr>
        <w:t> </w:t>
      </w:r>
      <w:r>
        <w:rPr>
          <w:w w:val="80"/>
          <w:rtl/>
        </w:rPr>
        <w:t>خصوص پيمانكار مي بايﺴتي</w:t>
      </w:r>
      <w:r>
        <w:rPr>
          <w:spacing w:val="40"/>
          <w:rtl/>
        </w:rPr>
        <w:t> </w:t>
      </w:r>
      <w:r>
        <w:rPr>
          <w:spacing w:val="-2"/>
          <w:w w:val="80"/>
          <w:rtl/>
        </w:rPr>
        <w:t>موارد</w:t>
      </w:r>
      <w:r>
        <w:rPr>
          <w:spacing w:val="-12"/>
          <w:rtl/>
        </w:rPr>
        <w:t> </w:t>
      </w:r>
      <w:r>
        <w:rPr>
          <w:w w:val="80"/>
          <w:rtl/>
        </w:rPr>
        <w:t>را</w:t>
      </w:r>
      <w:r>
        <w:rPr>
          <w:spacing w:val="-12"/>
          <w:rtl/>
        </w:rPr>
        <w:t> </w:t>
      </w:r>
      <w:r>
        <w:rPr>
          <w:w w:val="80"/>
          <w:rtl/>
        </w:rPr>
        <w:t>پس</w:t>
      </w:r>
      <w:r>
        <w:rPr>
          <w:spacing w:val="-11"/>
          <w:rtl/>
        </w:rPr>
        <w:t> </w:t>
      </w:r>
      <w:r>
        <w:rPr>
          <w:w w:val="80"/>
          <w:rtl/>
        </w:rPr>
        <w:t>از</w:t>
      </w:r>
      <w:r>
        <w:rPr>
          <w:spacing w:val="-13"/>
          <w:rtl/>
        </w:rPr>
        <w:t> </w:t>
      </w:r>
      <w:r>
        <w:rPr>
          <w:w w:val="80"/>
          <w:rtl/>
        </w:rPr>
        <w:t>بررسي</w:t>
      </w:r>
      <w:r>
        <w:rPr>
          <w:spacing w:val="-13"/>
          <w:rtl/>
        </w:rPr>
        <w:t> </w:t>
      </w:r>
      <w:r>
        <w:rPr>
          <w:w w:val="80"/>
          <w:rtl/>
        </w:rPr>
        <w:t>اعﻼم</w:t>
      </w:r>
      <w:r>
        <w:rPr>
          <w:spacing w:val="-13"/>
          <w:rtl/>
        </w:rPr>
        <w:t> </w:t>
      </w:r>
      <w:r>
        <w:rPr>
          <w:w w:val="80"/>
          <w:rtl/>
        </w:rPr>
        <w:t>و</w:t>
      </w:r>
      <w:r>
        <w:rPr>
          <w:spacing w:val="-10"/>
          <w:rtl/>
        </w:rPr>
        <w:t> </w:t>
      </w:r>
      <w:r>
        <w:rPr>
          <w:w w:val="80"/>
          <w:rtl/>
        </w:rPr>
        <w:t>پس</w:t>
      </w:r>
      <w:r>
        <w:rPr>
          <w:spacing w:val="-11"/>
          <w:rtl/>
        </w:rPr>
        <w:t> </w:t>
      </w:r>
      <w:r>
        <w:rPr>
          <w:w w:val="80"/>
          <w:rtl/>
        </w:rPr>
        <w:t>از</w:t>
      </w:r>
      <w:r>
        <w:rPr>
          <w:spacing w:val="-13"/>
          <w:rtl/>
        </w:rPr>
        <w:t> </w:t>
      </w:r>
      <w:r>
        <w:rPr>
          <w:w w:val="80"/>
          <w:rtl/>
        </w:rPr>
        <w:t>تاييد</w:t>
      </w:r>
      <w:r>
        <w:rPr>
          <w:spacing w:val="-9"/>
          <w:rtl/>
        </w:rPr>
        <w:t> </w:t>
      </w:r>
      <w:r>
        <w:rPr>
          <w:w w:val="80"/>
          <w:rtl/>
        </w:rPr>
        <w:t>مشاور</w:t>
      </w:r>
      <w:r>
        <w:rPr>
          <w:spacing w:val="-13"/>
          <w:rtl/>
        </w:rPr>
        <w:t> </w:t>
      </w:r>
      <w:r>
        <w:rPr>
          <w:w w:val="80"/>
          <w:rtl/>
        </w:rPr>
        <w:t>نﺴبت</w:t>
      </w:r>
      <w:r>
        <w:rPr>
          <w:spacing w:val="-11"/>
          <w:rtl/>
        </w:rPr>
        <w:t> </w:t>
      </w:r>
      <w:r>
        <w:rPr>
          <w:w w:val="80"/>
          <w:rtl/>
        </w:rPr>
        <w:t>به</w:t>
      </w:r>
      <w:r>
        <w:rPr>
          <w:spacing w:val="-13"/>
          <w:rtl/>
        </w:rPr>
        <w:t> </w:t>
      </w:r>
      <w:r>
        <w:rPr>
          <w:w w:val="80"/>
          <w:rtl/>
        </w:rPr>
        <w:t>اجراى</w:t>
      </w:r>
      <w:r>
        <w:rPr>
          <w:spacing w:val="-13"/>
          <w:rtl/>
        </w:rPr>
        <w:t> </w:t>
      </w:r>
      <w:r>
        <w:rPr>
          <w:w w:val="80"/>
          <w:rtl/>
        </w:rPr>
        <w:t>كار</w:t>
      </w:r>
      <w:r>
        <w:rPr>
          <w:spacing w:val="-1"/>
          <w:w w:val="80"/>
          <w:rtl/>
        </w:rPr>
        <w:t> </w:t>
      </w:r>
      <w:r>
        <w:rPr>
          <w:w w:val="80"/>
        </w:rPr>
        <w:t>)</w:t>
      </w:r>
      <w:r>
        <w:rPr>
          <w:w w:val="80"/>
          <w:rtl/>
        </w:rPr>
        <w:t>مانند</w:t>
      </w:r>
      <w:r>
        <w:rPr>
          <w:w w:val="80"/>
        </w:rPr>
        <w:t>:</w:t>
      </w:r>
      <w:r>
        <w:rPr>
          <w:spacing w:val="-12"/>
          <w:rtl/>
        </w:rPr>
        <w:t> </w:t>
      </w:r>
      <w:r>
        <w:rPr>
          <w:w w:val="80"/>
          <w:rtl/>
        </w:rPr>
        <w:t>بزرگتر</w:t>
      </w:r>
      <w:r>
        <w:rPr>
          <w:spacing w:val="-13"/>
          <w:rtl/>
        </w:rPr>
        <w:t> </w:t>
      </w:r>
      <w:r>
        <w:rPr>
          <w:w w:val="80"/>
          <w:rtl/>
        </w:rPr>
        <w:t>بودن</w:t>
      </w:r>
      <w:r>
        <w:rPr>
          <w:spacing w:val="-1"/>
          <w:w w:val="80"/>
          <w:rtl/>
        </w:rPr>
        <w:t> </w:t>
      </w:r>
      <w:r>
        <w:rPr>
          <w:w w:val="80"/>
          <w:rtl/>
        </w:rPr>
        <w:t>ابعا</w:t>
      </w:r>
      <w:r>
        <w:rPr>
          <w:w w:val="80"/>
          <w:rtl/>
        </w:rPr>
        <w:t>د</w:t>
      </w:r>
    </w:p>
    <w:p>
      <w:pPr>
        <w:pStyle w:val="BodyText"/>
        <w:bidi/>
        <w:spacing w:line="328" w:lineRule="auto" w:before="5"/>
        <w:ind w:right="908" w:left="1625" w:hanging="264"/>
        <w:jc w:val="right"/>
      </w:pPr>
      <w:r>
        <w:rPr>
          <w:w w:val="80"/>
          <w:rtl/>
        </w:rPr>
        <w:t>فونداسيون بعضي از تجهيزات، عدم تطابق ضخامت لولهها با اتصاﻻت،</w:t>
      </w:r>
      <w:r>
        <w:rPr>
          <w:rFonts w:ascii="Times New Roman" w:cs="Times New Roman"/>
          <w:w w:val="80"/>
          <w:rtl/>
        </w:rPr>
        <w:t> </w:t>
      </w:r>
      <w:r>
        <w:rPr>
          <w:rFonts w:ascii="Times New Roman" w:cs="Times New Roman"/>
          <w:w w:val="80"/>
        </w:rPr>
        <w:t>Oval</w:t>
      </w:r>
      <w:r>
        <w:rPr>
          <w:w w:val="80"/>
          <w:rtl/>
        </w:rPr>
        <w:t> بودن لولهها و يا استفاده از</w:t>
      </w:r>
      <w:r>
        <w:rPr>
          <w:rtl/>
        </w:rPr>
        <w:t> </w:t>
      </w:r>
      <w:r>
        <w:rPr>
          <w:spacing w:val="-2"/>
          <w:w w:val="80"/>
          <w:rtl/>
        </w:rPr>
        <w:t>كابلهاى</w:t>
      </w:r>
      <w:r>
        <w:rPr>
          <w:spacing w:val="-7"/>
          <w:rtl/>
        </w:rPr>
        <w:t> </w:t>
      </w:r>
      <w:r>
        <w:rPr>
          <w:w w:val="80"/>
          <w:rtl/>
        </w:rPr>
        <w:t>با</w:t>
      </w:r>
      <w:r>
        <w:rPr>
          <w:spacing w:val="-10"/>
          <w:rtl/>
        </w:rPr>
        <w:t> </w:t>
      </w:r>
      <w:r>
        <w:rPr>
          <w:w w:val="80"/>
          <w:rtl/>
        </w:rPr>
        <w:t>سايز</w:t>
      </w:r>
      <w:r>
        <w:rPr>
          <w:spacing w:val="-7"/>
          <w:rtl/>
        </w:rPr>
        <w:t> </w:t>
      </w:r>
      <w:r>
        <w:rPr>
          <w:w w:val="80"/>
          <w:rtl/>
        </w:rPr>
        <w:t>بزرگتر،</w:t>
      </w:r>
      <w:r>
        <w:rPr>
          <w:rFonts w:ascii="Times New Roman" w:cs="Times New Roman"/>
          <w:b w:val="0"/>
          <w:bCs w:val="0"/>
          <w:spacing w:val="52"/>
          <w:w w:val="150"/>
          <w:rtl/>
        </w:rPr>
        <w:t>  </w:t>
      </w:r>
      <w:r>
        <w:rPr>
          <w:w w:val="80"/>
        </w:rPr>
        <w:t>(</w:t>
      </w:r>
      <w:r>
        <w:rPr>
          <w:w w:val="80"/>
          <w:rtl/>
        </w:rPr>
        <w:t>براساس</w:t>
      </w:r>
      <w:r>
        <w:rPr>
          <w:spacing w:val="-9"/>
          <w:rtl/>
        </w:rPr>
        <w:t> </w:t>
      </w:r>
      <w:r>
        <w:rPr>
          <w:w w:val="80"/>
          <w:rtl/>
        </w:rPr>
        <w:t>كاﻻهاى</w:t>
      </w:r>
      <w:r>
        <w:rPr>
          <w:spacing w:val="-2"/>
          <w:rtl/>
        </w:rPr>
        <w:t> </w:t>
      </w:r>
      <w:r>
        <w:rPr>
          <w:w w:val="80"/>
          <w:rtl/>
        </w:rPr>
        <w:t>تهيه</w:t>
      </w:r>
      <w:r>
        <w:rPr>
          <w:spacing w:val="-6"/>
          <w:rtl/>
        </w:rPr>
        <w:t> </w:t>
      </w:r>
      <w:r>
        <w:rPr>
          <w:w w:val="80"/>
          <w:rtl/>
        </w:rPr>
        <w:t>شده</w:t>
      </w:r>
      <w:r>
        <w:rPr>
          <w:spacing w:val="-7"/>
          <w:rtl/>
        </w:rPr>
        <w:t> </w:t>
      </w:r>
      <w:r>
        <w:rPr>
          <w:w w:val="80"/>
          <w:rtl/>
        </w:rPr>
        <w:t>توسط</w:t>
      </w:r>
      <w:r>
        <w:rPr>
          <w:spacing w:val="-8"/>
          <w:rtl/>
        </w:rPr>
        <w:t> </w:t>
      </w:r>
      <w:r>
        <w:rPr>
          <w:w w:val="80"/>
          <w:rtl/>
        </w:rPr>
        <w:t>كارفرما</w:t>
      </w:r>
      <w:r>
        <w:rPr>
          <w:spacing w:val="-3"/>
          <w:rtl/>
        </w:rPr>
        <w:t> </w:t>
      </w:r>
      <w:r>
        <w:rPr>
          <w:w w:val="80"/>
          <w:rtl/>
        </w:rPr>
        <w:t>اقدام</w:t>
      </w:r>
      <w:r>
        <w:rPr>
          <w:spacing w:val="-5"/>
          <w:rtl/>
        </w:rPr>
        <w:t> </w:t>
      </w:r>
      <w:r>
        <w:rPr>
          <w:w w:val="80"/>
          <w:rtl/>
        </w:rPr>
        <w:t>نمايد</w:t>
      </w:r>
      <w:r>
        <w:rPr>
          <w:w w:val="80"/>
        </w:rPr>
        <w:t>.</w:t>
      </w:r>
      <w:r>
        <w:rPr>
          <w:spacing w:val="-6"/>
          <w:rtl/>
        </w:rPr>
        <w:t> </w:t>
      </w:r>
      <w:r>
        <w:rPr>
          <w:w w:val="80"/>
          <w:rtl/>
        </w:rPr>
        <w:t>در</w:t>
      </w:r>
      <w:r>
        <w:rPr>
          <w:spacing w:val="-8"/>
          <w:rtl/>
        </w:rPr>
        <w:t> </w:t>
      </w:r>
      <w:r>
        <w:rPr>
          <w:w w:val="80"/>
          <w:rtl/>
        </w:rPr>
        <w:t>ضمن</w:t>
      </w:r>
      <w:r>
        <w:rPr>
          <w:spacing w:val="-7"/>
          <w:rtl/>
        </w:rPr>
        <w:t> </w:t>
      </w:r>
      <w:r>
        <w:rPr>
          <w:w w:val="80"/>
          <w:rtl/>
        </w:rPr>
        <w:t>تاكيد</w:t>
      </w:r>
      <w:r>
        <w:rPr>
          <w:spacing w:val="-3"/>
          <w:rtl/>
        </w:rPr>
        <w:t> </w:t>
      </w:r>
      <w:r>
        <w:rPr>
          <w:w w:val="80"/>
          <w:rtl/>
        </w:rPr>
        <w:t>م</w:t>
      </w:r>
      <w:r>
        <w:rPr>
          <w:w w:val="80"/>
          <w:rtl/>
        </w:rPr>
        <w:t>ي</w:t>
      </w:r>
    </w:p>
    <w:p>
      <w:pPr>
        <w:pStyle w:val="BodyText"/>
        <w:bidi/>
        <w:spacing w:before="4"/>
        <w:ind w:right="942" w:left="0" w:firstLine="0"/>
        <w:jc w:val="right"/>
      </w:pPr>
      <w:r>
        <w:rPr>
          <w:spacing w:val="-4"/>
          <w:w w:val="85"/>
          <w:rtl/>
        </w:rPr>
        <w:t>گردد</w:t>
      </w:r>
      <w:r>
        <w:rPr>
          <w:spacing w:val="-8"/>
          <w:w w:val="85"/>
          <w:rtl/>
        </w:rPr>
        <w:t> </w:t>
      </w:r>
      <w:r>
        <w:rPr>
          <w:w w:val="85"/>
          <w:rtl/>
        </w:rPr>
        <w:t>بابت</w:t>
      </w:r>
      <w:r>
        <w:rPr>
          <w:spacing w:val="-6"/>
          <w:w w:val="85"/>
          <w:rtl/>
        </w:rPr>
        <w:t> </w:t>
      </w:r>
      <w:r>
        <w:rPr>
          <w:w w:val="85"/>
          <w:rtl/>
        </w:rPr>
        <w:t>اين</w:t>
      </w:r>
      <w:r>
        <w:rPr>
          <w:spacing w:val="-6"/>
          <w:w w:val="85"/>
          <w:rtl/>
        </w:rPr>
        <w:t> </w:t>
      </w:r>
      <w:r>
        <w:rPr>
          <w:w w:val="85"/>
          <w:rtl/>
        </w:rPr>
        <w:t>عدم</w:t>
      </w:r>
      <w:r>
        <w:rPr>
          <w:spacing w:val="-4"/>
          <w:w w:val="85"/>
          <w:rtl/>
        </w:rPr>
        <w:t> </w:t>
      </w:r>
      <w:r>
        <w:rPr>
          <w:w w:val="85"/>
          <w:rtl/>
        </w:rPr>
        <w:t>تطابقها</w:t>
      </w:r>
      <w:r>
        <w:rPr>
          <w:spacing w:val="-3"/>
          <w:w w:val="85"/>
          <w:rtl/>
        </w:rPr>
        <w:t> </w:t>
      </w:r>
      <w:r>
        <w:rPr>
          <w:w w:val="85"/>
          <w:rtl/>
        </w:rPr>
        <w:t>در</w:t>
      </w:r>
      <w:r>
        <w:rPr>
          <w:spacing w:val="-5"/>
          <w:w w:val="85"/>
          <w:rtl/>
        </w:rPr>
        <w:t> </w:t>
      </w:r>
      <w:r>
        <w:rPr>
          <w:w w:val="85"/>
          <w:rtl/>
        </w:rPr>
        <w:t>اجراء</w:t>
      </w:r>
      <w:r>
        <w:rPr>
          <w:spacing w:val="-6"/>
          <w:w w:val="85"/>
          <w:rtl/>
        </w:rPr>
        <w:t> </w:t>
      </w:r>
      <w:r>
        <w:rPr>
          <w:w w:val="85"/>
          <w:rtl/>
        </w:rPr>
        <w:t>و</w:t>
      </w:r>
      <w:r>
        <w:rPr>
          <w:spacing w:val="-3"/>
          <w:w w:val="85"/>
          <w:rtl/>
        </w:rPr>
        <w:t> </w:t>
      </w:r>
      <w:r>
        <w:rPr>
          <w:w w:val="85"/>
          <w:rtl/>
        </w:rPr>
        <w:t>نصب</w:t>
      </w:r>
      <w:r>
        <w:rPr>
          <w:spacing w:val="-6"/>
          <w:w w:val="85"/>
          <w:rtl/>
        </w:rPr>
        <w:t> </w:t>
      </w:r>
      <w:r>
        <w:rPr>
          <w:w w:val="85"/>
          <w:rtl/>
        </w:rPr>
        <w:t>كاﻻهاى</w:t>
      </w:r>
      <w:r>
        <w:rPr>
          <w:spacing w:val="-2"/>
          <w:w w:val="85"/>
          <w:rtl/>
        </w:rPr>
        <w:t> </w:t>
      </w:r>
      <w:r>
        <w:rPr>
          <w:w w:val="85"/>
          <w:rtl/>
        </w:rPr>
        <w:t>خريدارى</w:t>
      </w:r>
      <w:r>
        <w:rPr>
          <w:spacing w:val="-3"/>
          <w:w w:val="85"/>
          <w:rtl/>
        </w:rPr>
        <w:t> </w:t>
      </w:r>
      <w:r>
        <w:rPr>
          <w:w w:val="85"/>
          <w:rtl/>
        </w:rPr>
        <w:t>شده</w:t>
      </w:r>
      <w:r>
        <w:rPr>
          <w:spacing w:val="-6"/>
          <w:w w:val="85"/>
          <w:rtl/>
        </w:rPr>
        <w:t> </w:t>
      </w:r>
      <w:r>
        <w:rPr>
          <w:w w:val="85"/>
          <w:rtl/>
        </w:rPr>
        <w:t>توسط</w:t>
      </w:r>
      <w:r>
        <w:rPr>
          <w:spacing w:val="-2"/>
          <w:w w:val="85"/>
          <w:rtl/>
        </w:rPr>
        <w:t> </w:t>
      </w:r>
      <w:r>
        <w:rPr>
          <w:w w:val="85"/>
          <w:rtl/>
        </w:rPr>
        <w:t>كارفرما،</w:t>
      </w:r>
      <w:r>
        <w:rPr>
          <w:spacing w:val="-5"/>
          <w:w w:val="85"/>
          <w:rtl/>
        </w:rPr>
        <w:t> </w:t>
      </w:r>
      <w:r>
        <w:rPr>
          <w:w w:val="85"/>
          <w:rtl/>
        </w:rPr>
        <w:t>هيچگونه</w:t>
      </w:r>
      <w:r>
        <w:rPr>
          <w:spacing w:val="-7"/>
          <w:w w:val="85"/>
          <w:rtl/>
        </w:rPr>
        <w:t> </w:t>
      </w:r>
      <w:r>
        <w:rPr>
          <w:w w:val="85"/>
          <w:rtl/>
        </w:rPr>
        <w:t>اضاف</w:t>
      </w:r>
      <w:r>
        <w:rPr>
          <w:w w:val="85"/>
          <w:rtl/>
        </w:rPr>
        <w:t>ه</w:t>
      </w:r>
    </w:p>
    <w:p>
      <w:pPr>
        <w:pStyle w:val="BodyText"/>
        <w:bidi/>
        <w:spacing w:line="331" w:lineRule="auto" w:before="103"/>
        <w:ind w:right="841" w:left="1525" w:firstLine="161"/>
        <w:jc w:val="right"/>
      </w:pPr>
      <w:r>
        <w:rPr>
          <w:w w:val="85"/>
          <w:rtl/>
        </w:rPr>
        <w:t>كارى</w:t>
      </w:r>
      <w:r>
        <w:rPr>
          <w:spacing w:val="-8"/>
          <w:w w:val="85"/>
          <w:rtl/>
        </w:rPr>
        <w:t> </w:t>
      </w:r>
      <w:r>
        <w:rPr>
          <w:w w:val="85"/>
        </w:rPr>
        <w:t>)</w:t>
      </w:r>
      <w:r>
        <w:rPr>
          <w:w w:val="85"/>
          <w:rtl/>
        </w:rPr>
        <w:t>بابت</w:t>
      </w:r>
      <w:r>
        <w:rPr>
          <w:spacing w:val="-7"/>
          <w:w w:val="85"/>
          <w:rtl/>
        </w:rPr>
        <w:t> </w:t>
      </w:r>
      <w:r>
        <w:rPr>
          <w:w w:val="85"/>
          <w:rtl/>
        </w:rPr>
        <w:t>تغيير</w:t>
      </w:r>
      <w:r>
        <w:rPr>
          <w:spacing w:val="-5"/>
          <w:w w:val="85"/>
          <w:rtl/>
        </w:rPr>
        <w:t> </w:t>
      </w:r>
      <w:r>
        <w:rPr>
          <w:w w:val="85"/>
          <w:rtl/>
        </w:rPr>
        <w:t>احجام</w:t>
      </w:r>
      <w:r>
        <w:rPr>
          <w:spacing w:val="-7"/>
          <w:w w:val="85"/>
          <w:rtl/>
        </w:rPr>
        <w:t> </w:t>
      </w:r>
      <w:r>
        <w:rPr>
          <w:w w:val="85"/>
          <w:rtl/>
        </w:rPr>
        <w:t>كارهاى</w:t>
      </w:r>
      <w:r>
        <w:rPr>
          <w:spacing w:val="-6"/>
          <w:w w:val="85"/>
          <w:rtl/>
        </w:rPr>
        <w:t> </w:t>
      </w:r>
      <w:r>
        <w:rPr>
          <w:w w:val="85"/>
          <w:rtl/>
        </w:rPr>
        <w:t>سيويل،</w:t>
      </w:r>
      <w:r>
        <w:rPr>
          <w:spacing w:val="-8"/>
          <w:w w:val="85"/>
          <w:rtl/>
        </w:rPr>
        <w:t> </w:t>
      </w:r>
      <w:r>
        <w:rPr>
          <w:w w:val="85"/>
          <w:rtl/>
        </w:rPr>
        <w:t>كارهاى</w:t>
      </w:r>
      <w:r>
        <w:rPr>
          <w:spacing w:val="-5"/>
          <w:w w:val="85"/>
          <w:rtl/>
        </w:rPr>
        <w:t> </w:t>
      </w:r>
      <w:r>
        <w:rPr>
          <w:w w:val="85"/>
          <w:rtl/>
        </w:rPr>
        <w:t>اضافه</w:t>
      </w:r>
      <w:r>
        <w:rPr>
          <w:spacing w:val="-6"/>
          <w:w w:val="85"/>
          <w:rtl/>
        </w:rPr>
        <w:t> </w:t>
      </w:r>
      <w:r>
        <w:rPr>
          <w:w w:val="85"/>
          <w:rtl/>
        </w:rPr>
        <w:t>لوله</w:t>
      </w:r>
      <w:r>
        <w:rPr>
          <w:spacing w:val="-4"/>
          <w:w w:val="85"/>
          <w:rtl/>
        </w:rPr>
        <w:t> </w:t>
      </w:r>
      <w:r>
        <w:rPr>
          <w:w w:val="85"/>
          <w:rtl/>
        </w:rPr>
        <w:t>كشي</w:t>
      </w:r>
      <w:r>
        <w:rPr>
          <w:spacing w:val="-6"/>
          <w:w w:val="85"/>
          <w:rtl/>
        </w:rPr>
        <w:t> </w:t>
      </w:r>
      <w:r>
        <w:rPr>
          <w:w w:val="85"/>
          <w:rtl/>
        </w:rPr>
        <w:t>مثل</w:t>
      </w:r>
      <w:r>
        <w:rPr>
          <w:spacing w:val="-6"/>
          <w:w w:val="85"/>
          <w:rtl/>
        </w:rPr>
        <w:t> </w:t>
      </w:r>
      <w:r>
        <w:rPr>
          <w:w w:val="85"/>
          <w:rtl/>
        </w:rPr>
        <w:t>جك</w:t>
      </w:r>
      <w:r>
        <w:rPr>
          <w:spacing w:val="-6"/>
          <w:w w:val="85"/>
          <w:rtl/>
        </w:rPr>
        <w:t> </w:t>
      </w:r>
      <w:r>
        <w:rPr>
          <w:w w:val="85"/>
          <w:rtl/>
        </w:rPr>
        <w:t>زدن،</w:t>
      </w:r>
      <w:r>
        <w:rPr>
          <w:spacing w:val="-7"/>
          <w:w w:val="85"/>
          <w:rtl/>
        </w:rPr>
        <w:t> </w:t>
      </w:r>
      <w:r>
        <w:rPr>
          <w:w w:val="85"/>
          <w:rtl/>
        </w:rPr>
        <w:t>سنگ</w:t>
      </w:r>
      <w:r>
        <w:rPr>
          <w:spacing w:val="-6"/>
          <w:w w:val="85"/>
          <w:rtl/>
        </w:rPr>
        <w:t> </w:t>
      </w:r>
      <w:r>
        <w:rPr>
          <w:w w:val="85"/>
          <w:rtl/>
        </w:rPr>
        <w:t>زني</w:t>
      </w:r>
      <w:r>
        <w:rPr>
          <w:spacing w:val="-8"/>
          <w:w w:val="85"/>
          <w:rtl/>
        </w:rPr>
        <w:t> </w:t>
      </w:r>
      <w:r>
        <w:rPr>
          <w:w w:val="85"/>
          <w:rtl/>
        </w:rPr>
        <w:t>اضافه، </w:t>
      </w:r>
      <w:r>
        <w:rPr>
          <w:rFonts w:ascii="Times New Roman" w:cs="Times New Roman"/>
          <w:spacing w:val="-2"/>
          <w:w w:val="80"/>
        </w:rPr>
        <w:t>Backweld</w:t>
      </w:r>
      <w:r>
        <w:rPr>
          <w:spacing w:val="-2"/>
          <w:w w:val="80"/>
          <w:rtl/>
        </w:rPr>
        <w:t>،</w:t>
      </w:r>
      <w:r>
        <w:rPr>
          <w:spacing w:val="-8"/>
          <w:rtl/>
        </w:rPr>
        <w:t> </w:t>
      </w:r>
      <w:r>
        <w:rPr>
          <w:w w:val="80"/>
          <w:rtl/>
        </w:rPr>
        <w:t>كارهاى</w:t>
      </w:r>
      <w:r>
        <w:rPr>
          <w:rtl/>
        </w:rPr>
        <w:t> </w:t>
      </w:r>
      <w:r>
        <w:rPr>
          <w:w w:val="80"/>
          <w:rtl/>
        </w:rPr>
        <w:t>اضافه</w:t>
      </w:r>
      <w:r>
        <w:rPr>
          <w:spacing w:val="-4"/>
          <w:rtl/>
        </w:rPr>
        <w:t> </w:t>
      </w:r>
      <w:r>
        <w:rPr>
          <w:w w:val="80"/>
          <w:rtl/>
        </w:rPr>
        <w:t>بابت</w:t>
      </w:r>
      <w:r>
        <w:rPr>
          <w:spacing w:val="-4"/>
          <w:rtl/>
        </w:rPr>
        <w:t> </w:t>
      </w:r>
      <w:r>
        <w:rPr>
          <w:w w:val="80"/>
          <w:rtl/>
        </w:rPr>
        <w:t>كابل</w:t>
      </w:r>
      <w:r>
        <w:rPr>
          <w:spacing w:val="-5"/>
          <w:rtl/>
        </w:rPr>
        <w:t> </w:t>
      </w:r>
      <w:r>
        <w:rPr>
          <w:w w:val="80"/>
          <w:rtl/>
        </w:rPr>
        <w:t>اندازى</w:t>
      </w:r>
      <w:r>
        <w:rPr>
          <w:rFonts w:ascii="Times New Roman" w:cs="Times New Roman"/>
          <w:b w:val="0"/>
          <w:bCs w:val="0"/>
          <w:spacing w:val="62"/>
          <w:rtl/>
        </w:rPr>
        <w:t>   </w:t>
      </w:r>
      <w:r>
        <w:rPr>
          <w:w w:val="80"/>
        </w:rPr>
        <w:t>(</w:t>
      </w:r>
      <w:r>
        <w:rPr>
          <w:spacing w:val="-4"/>
          <w:rtl/>
        </w:rPr>
        <w:t> </w:t>
      </w:r>
      <w:r>
        <w:rPr>
          <w:w w:val="80"/>
          <w:rtl/>
        </w:rPr>
        <w:t>به</w:t>
      </w:r>
      <w:r>
        <w:rPr>
          <w:spacing w:val="-2"/>
          <w:rtl/>
        </w:rPr>
        <w:t> </w:t>
      </w:r>
      <w:r>
        <w:rPr>
          <w:w w:val="80"/>
          <w:rtl/>
        </w:rPr>
        <w:t>پيمانكار</w:t>
      </w:r>
      <w:r>
        <w:rPr>
          <w:spacing w:val="-4"/>
          <w:rtl/>
        </w:rPr>
        <w:t> </w:t>
      </w:r>
      <w:r>
        <w:rPr>
          <w:w w:val="80"/>
          <w:rtl/>
        </w:rPr>
        <w:t>پرداخت</w:t>
      </w:r>
      <w:r>
        <w:rPr>
          <w:spacing w:val="-4"/>
          <w:rtl/>
        </w:rPr>
        <w:t> </w:t>
      </w:r>
      <w:r>
        <w:rPr>
          <w:w w:val="80"/>
          <w:rtl/>
        </w:rPr>
        <w:t>نخواهد</w:t>
      </w:r>
      <w:r>
        <w:rPr>
          <w:spacing w:val="-3"/>
          <w:rtl/>
        </w:rPr>
        <w:t> </w:t>
      </w:r>
      <w:r>
        <w:rPr>
          <w:w w:val="80"/>
          <w:rtl/>
        </w:rPr>
        <w:t>شد</w:t>
      </w:r>
      <w:r>
        <w:rPr>
          <w:spacing w:val="-4"/>
          <w:rtl/>
        </w:rPr>
        <w:t> </w:t>
      </w:r>
      <w:r>
        <w:rPr>
          <w:w w:val="80"/>
          <w:rtl/>
        </w:rPr>
        <w:t>و</w:t>
      </w:r>
      <w:r>
        <w:rPr>
          <w:spacing w:val="-1"/>
          <w:rtl/>
        </w:rPr>
        <w:t> </w:t>
      </w:r>
      <w:r>
        <w:rPr>
          <w:w w:val="80"/>
          <w:rtl/>
        </w:rPr>
        <w:t>پيمانكار</w:t>
      </w:r>
      <w:r>
        <w:rPr>
          <w:rtl/>
        </w:rPr>
        <w:t> </w:t>
      </w:r>
      <w:r>
        <w:rPr>
          <w:w w:val="80"/>
          <w:rtl/>
        </w:rPr>
        <w:t>مي</w:t>
      </w:r>
      <w:r>
        <w:rPr>
          <w:spacing w:val="-5"/>
          <w:rtl/>
        </w:rPr>
        <w:t> </w:t>
      </w:r>
      <w:r>
        <w:rPr>
          <w:w w:val="80"/>
          <w:rtl/>
        </w:rPr>
        <w:t>باي</w:t>
      </w:r>
      <w:r>
        <w:rPr>
          <w:w w:val="80"/>
          <w:rtl/>
        </w:rPr>
        <w:t>د</w:t>
      </w:r>
    </w:p>
    <w:p>
      <w:pPr>
        <w:pStyle w:val="BodyText"/>
        <w:bidi/>
        <w:spacing w:line="274" w:lineRule="exact"/>
        <w:ind w:right="0" w:left="1604" w:firstLine="0"/>
        <w:jc w:val="left"/>
      </w:pPr>
      <w:r>
        <w:rPr>
          <w:spacing w:val="-4"/>
          <w:w w:val="80"/>
          <w:rtl/>
        </w:rPr>
        <w:t>كليه</w:t>
      </w:r>
      <w:r>
        <w:rPr>
          <w:spacing w:val="-3"/>
          <w:rtl/>
        </w:rPr>
        <w:t> </w:t>
      </w:r>
      <w:r>
        <w:rPr>
          <w:w w:val="80"/>
          <w:rtl/>
        </w:rPr>
        <w:t>هزينه</w:t>
      </w:r>
      <w:r>
        <w:rPr>
          <w:spacing w:val="-2"/>
          <w:rtl/>
        </w:rPr>
        <w:t> </w:t>
      </w:r>
      <w:r>
        <w:rPr>
          <w:w w:val="80"/>
          <w:rtl/>
        </w:rPr>
        <w:t>هاى</w:t>
      </w:r>
      <w:r>
        <w:rPr>
          <w:spacing w:val="-1"/>
          <w:rtl/>
        </w:rPr>
        <w:t> </w:t>
      </w:r>
      <w:r>
        <w:rPr>
          <w:w w:val="80"/>
          <w:rtl/>
        </w:rPr>
        <w:t>اضافه</w:t>
      </w:r>
      <w:r>
        <w:rPr>
          <w:spacing w:val="-1"/>
          <w:rtl/>
        </w:rPr>
        <w:t> </w:t>
      </w:r>
      <w:r>
        <w:rPr>
          <w:w w:val="80"/>
          <w:rtl/>
        </w:rPr>
        <w:t>و</w:t>
      </w:r>
      <w:r>
        <w:rPr>
          <w:spacing w:val="1"/>
          <w:rtl/>
        </w:rPr>
        <w:t> </w:t>
      </w:r>
      <w:r>
        <w:rPr>
          <w:w w:val="80"/>
          <w:rtl/>
        </w:rPr>
        <w:t>سختي</w:t>
      </w:r>
      <w:r>
        <w:rPr>
          <w:spacing w:val="-4"/>
          <w:rtl/>
        </w:rPr>
        <w:t> </w:t>
      </w:r>
      <w:r>
        <w:rPr>
          <w:w w:val="80"/>
          <w:rtl/>
        </w:rPr>
        <w:t>كار</w:t>
      </w:r>
      <w:r>
        <w:rPr>
          <w:spacing w:val="-3"/>
          <w:rtl/>
        </w:rPr>
        <w:t> </w:t>
      </w:r>
      <w:r>
        <w:rPr>
          <w:w w:val="80"/>
          <w:rtl/>
        </w:rPr>
        <w:t>و</w:t>
      </w:r>
      <w:r>
        <w:rPr>
          <w:spacing w:val="-2"/>
          <w:rtl/>
        </w:rPr>
        <w:t> </w:t>
      </w:r>
      <w:r>
        <w:rPr>
          <w:w w:val="80"/>
          <w:rtl/>
        </w:rPr>
        <w:t>ديگر</w:t>
      </w:r>
      <w:r>
        <w:rPr>
          <w:rtl/>
        </w:rPr>
        <w:t> </w:t>
      </w:r>
      <w:r>
        <w:rPr>
          <w:w w:val="80"/>
          <w:rtl/>
        </w:rPr>
        <w:t>موارد</w:t>
      </w:r>
      <w:r>
        <w:rPr>
          <w:spacing w:val="-2"/>
          <w:rtl/>
        </w:rPr>
        <w:t> </w:t>
      </w:r>
      <w:r>
        <w:rPr>
          <w:w w:val="80"/>
          <w:rtl/>
        </w:rPr>
        <w:t>را</w:t>
      </w:r>
      <w:r>
        <w:rPr>
          <w:spacing w:val="-4"/>
          <w:rtl/>
        </w:rPr>
        <w:t> </w:t>
      </w:r>
      <w:r>
        <w:rPr>
          <w:w w:val="80"/>
          <w:rtl/>
        </w:rPr>
        <w:t>پس</w:t>
      </w:r>
      <w:r>
        <w:rPr>
          <w:spacing w:val="1"/>
          <w:rtl/>
        </w:rPr>
        <w:t> </w:t>
      </w:r>
      <w:r>
        <w:rPr>
          <w:w w:val="80"/>
          <w:rtl/>
        </w:rPr>
        <w:t>از</w:t>
      </w:r>
      <w:r>
        <w:rPr>
          <w:spacing w:val="-4"/>
          <w:rtl/>
        </w:rPr>
        <w:t> </w:t>
      </w:r>
      <w:r>
        <w:rPr>
          <w:w w:val="80"/>
          <w:rtl/>
        </w:rPr>
        <w:t>بررسي</w:t>
      </w:r>
      <w:r>
        <w:rPr>
          <w:spacing w:val="-5"/>
          <w:rtl/>
        </w:rPr>
        <w:t> </w:t>
      </w:r>
      <w:r>
        <w:rPr>
          <w:w w:val="80"/>
          <w:rtl/>
        </w:rPr>
        <w:t>اسناد</w:t>
      </w:r>
      <w:r>
        <w:rPr>
          <w:spacing w:val="1"/>
          <w:rtl/>
        </w:rPr>
        <w:t> </w:t>
      </w:r>
      <w:r>
        <w:rPr>
          <w:w w:val="80"/>
          <w:rtl/>
        </w:rPr>
        <w:t>مناقصه</w:t>
      </w:r>
      <w:r>
        <w:rPr>
          <w:spacing w:val="-2"/>
          <w:rtl/>
        </w:rPr>
        <w:t> </w:t>
      </w:r>
      <w:r>
        <w:rPr>
          <w:w w:val="80"/>
          <w:rtl/>
        </w:rPr>
        <w:t>در</w:t>
      </w:r>
      <w:r>
        <w:rPr>
          <w:spacing w:val="-3"/>
          <w:rtl/>
        </w:rPr>
        <w:t> </w:t>
      </w:r>
      <w:r>
        <w:rPr>
          <w:w w:val="80"/>
          <w:rtl/>
        </w:rPr>
        <w:t>قيمت</w:t>
      </w:r>
      <w:r>
        <w:rPr>
          <w:spacing w:val="-1"/>
          <w:rtl/>
        </w:rPr>
        <w:t> </w:t>
      </w:r>
      <w:r>
        <w:rPr>
          <w:w w:val="80"/>
          <w:rtl/>
        </w:rPr>
        <w:t>پيشنهاد</w:t>
      </w:r>
      <w:r>
        <w:rPr>
          <w:w w:val="80"/>
          <w:rtl/>
        </w:rPr>
        <w:t>ى</w:t>
      </w:r>
    </w:p>
    <w:p>
      <w:pPr>
        <w:pStyle w:val="BodyText"/>
        <w:bidi/>
        <w:spacing w:before="105"/>
        <w:ind w:right="0" w:left="1605" w:firstLine="0"/>
        <w:jc w:val="left"/>
      </w:pPr>
      <w:r>
        <w:rPr>
          <w:spacing w:val="-5"/>
          <w:w w:val="85"/>
          <w:rtl/>
        </w:rPr>
        <w:t>بخش</w:t>
      </w:r>
      <w:r>
        <w:rPr>
          <w:rtl/>
        </w:rPr>
        <w:t> </w:t>
      </w:r>
      <w:r>
        <w:rPr>
          <w:w w:val="85"/>
          <w:rtl/>
        </w:rPr>
        <w:t>اجرا</w:t>
      </w:r>
      <w:r>
        <w:rPr>
          <w:spacing w:val="3"/>
          <w:rtl/>
        </w:rPr>
        <w:t> </w:t>
      </w:r>
      <w:r>
        <w:rPr>
          <w:w w:val="85"/>
          <w:rtl/>
        </w:rPr>
        <w:t>لحاظ</w:t>
      </w:r>
      <w:r>
        <w:rPr>
          <w:spacing w:val="3"/>
          <w:rtl/>
        </w:rPr>
        <w:t> </w:t>
      </w:r>
      <w:r>
        <w:rPr>
          <w:w w:val="85"/>
          <w:rtl/>
        </w:rPr>
        <w:t>نمايد</w:t>
      </w:r>
      <w:r>
        <w:rPr>
          <w:w w:val="85"/>
        </w:rPr>
        <w:t>.</w:t>
      </w:r>
    </w:p>
    <w:p>
      <w:pPr>
        <w:pStyle w:val="BodyText"/>
        <w:spacing w:before="130"/>
      </w:pPr>
    </w:p>
    <w:p>
      <w:pPr>
        <w:pStyle w:val="BodyText"/>
        <w:bidi/>
        <w:spacing w:before="1"/>
        <w:ind w:right="976" w:left="0" w:firstLine="0"/>
        <w:jc w:val="right"/>
      </w:pPr>
      <w:r>
        <w:rPr>
          <w:spacing w:val="-2"/>
          <w:w w:val="75"/>
          <w:sz w:val="26"/>
          <w:szCs w:val="26"/>
          <w:rtl/>
        </w:rPr>
        <w:t>توجه</w:t>
      </w:r>
      <w:r>
        <w:rPr>
          <w:spacing w:val="-2"/>
          <w:w w:val="75"/>
          <w:sz w:val="26"/>
          <w:szCs w:val="26"/>
        </w:rPr>
        <w:t>:١</w:t>
      </w:r>
      <w:r>
        <w:rPr>
          <w:spacing w:val="13"/>
          <w:rtl/>
        </w:rPr>
        <w:t> </w:t>
      </w:r>
      <w:r>
        <w:rPr>
          <w:w w:val="75"/>
          <w:rtl/>
        </w:rPr>
        <w:t>پيمانكاربايد</w:t>
      </w:r>
      <w:r>
        <w:rPr>
          <w:spacing w:val="-3"/>
          <w:rtl/>
        </w:rPr>
        <w:t> </w:t>
      </w:r>
      <w:r>
        <w:rPr>
          <w:w w:val="75"/>
          <w:rtl/>
        </w:rPr>
        <w:t>نﺴبت</w:t>
      </w:r>
      <w:r>
        <w:rPr>
          <w:spacing w:val="-2"/>
          <w:rtl/>
        </w:rPr>
        <w:t> </w:t>
      </w:r>
      <w:r>
        <w:rPr>
          <w:w w:val="75"/>
          <w:rtl/>
        </w:rPr>
        <w:t>به</w:t>
      </w:r>
      <w:r>
        <w:rPr>
          <w:rtl/>
        </w:rPr>
        <w:t> </w:t>
      </w:r>
      <w:r>
        <w:rPr>
          <w:w w:val="75"/>
          <w:rtl/>
        </w:rPr>
        <w:t>تجهيز</w:t>
      </w:r>
      <w:r>
        <w:rPr>
          <w:spacing w:val="-2"/>
          <w:rtl/>
        </w:rPr>
        <w:t> </w:t>
      </w:r>
      <w:r>
        <w:rPr>
          <w:w w:val="75"/>
          <w:rtl/>
        </w:rPr>
        <w:t>دفتر</w:t>
      </w:r>
      <w:r>
        <w:rPr>
          <w:spacing w:val="1"/>
          <w:rtl/>
        </w:rPr>
        <w:t> </w:t>
      </w:r>
      <w:r>
        <w:rPr>
          <w:w w:val="75"/>
          <w:rtl/>
        </w:rPr>
        <w:t>فني</w:t>
      </w:r>
      <w:r>
        <w:rPr>
          <w:spacing w:val="-2"/>
          <w:rtl/>
        </w:rPr>
        <w:t> </w:t>
      </w:r>
      <w:r>
        <w:rPr>
          <w:w w:val="75"/>
          <w:rtl/>
        </w:rPr>
        <w:t>و</w:t>
      </w:r>
      <w:r>
        <w:rPr>
          <w:spacing w:val="1"/>
          <w:rtl/>
        </w:rPr>
        <w:t> </w:t>
      </w:r>
      <w:r>
        <w:rPr>
          <w:w w:val="75"/>
          <w:rtl/>
        </w:rPr>
        <w:t>دفتر</w:t>
      </w:r>
      <w:r>
        <w:rPr>
          <w:spacing w:val="-3"/>
          <w:rtl/>
        </w:rPr>
        <w:t> </w:t>
      </w:r>
      <w:r>
        <w:rPr>
          <w:w w:val="75"/>
          <w:rtl/>
        </w:rPr>
        <w:t>كنترل</w:t>
      </w:r>
      <w:r>
        <w:rPr>
          <w:spacing w:val="-3"/>
          <w:rtl/>
        </w:rPr>
        <w:t> </w:t>
      </w:r>
      <w:r>
        <w:rPr>
          <w:w w:val="75"/>
          <w:rtl/>
        </w:rPr>
        <w:t>كيفي</w:t>
      </w:r>
      <w:r>
        <w:rPr>
          <w:spacing w:val="1"/>
          <w:rtl/>
        </w:rPr>
        <w:t> </w:t>
      </w:r>
      <w:r>
        <w:rPr>
          <w:w w:val="75"/>
          <w:rtl/>
        </w:rPr>
        <w:t>در</w:t>
      </w:r>
      <w:r>
        <w:rPr>
          <w:spacing w:val="-4"/>
          <w:rtl/>
        </w:rPr>
        <w:t> </w:t>
      </w:r>
      <w:r>
        <w:rPr>
          <w:w w:val="75"/>
          <w:rtl/>
        </w:rPr>
        <w:t>هر</w:t>
      </w:r>
      <w:r>
        <w:rPr>
          <w:spacing w:val="2"/>
          <w:rtl/>
        </w:rPr>
        <w:t> </w:t>
      </w:r>
      <w:r>
        <w:rPr>
          <w:w w:val="75"/>
          <w:rtl/>
        </w:rPr>
        <w:t>ايﺴتگاه</w:t>
      </w:r>
      <w:r>
        <w:rPr>
          <w:spacing w:val="-1"/>
          <w:rtl/>
        </w:rPr>
        <w:t> </w:t>
      </w:r>
      <w:r>
        <w:rPr>
          <w:w w:val="75"/>
          <w:rtl/>
        </w:rPr>
        <w:t>اقدام</w:t>
      </w:r>
      <w:r>
        <w:rPr>
          <w:spacing w:val="-2"/>
          <w:rtl/>
        </w:rPr>
        <w:t> </w:t>
      </w:r>
      <w:r>
        <w:rPr>
          <w:w w:val="75"/>
          <w:rtl/>
        </w:rPr>
        <w:t>نمايد</w:t>
      </w:r>
      <w:r>
        <w:rPr>
          <w:spacing w:val="-3"/>
          <w:rtl/>
        </w:rPr>
        <w:t> </w:t>
      </w:r>
      <w:r>
        <w:rPr>
          <w:w w:val="75"/>
          <w:rtl/>
        </w:rPr>
        <w:t>و</w:t>
      </w:r>
      <w:r>
        <w:rPr>
          <w:rtl/>
        </w:rPr>
        <w:t> </w:t>
      </w:r>
      <w:r>
        <w:rPr>
          <w:w w:val="75"/>
          <w:rtl/>
        </w:rPr>
        <w:t>توجه</w:t>
      </w:r>
      <w:r>
        <w:rPr>
          <w:spacing w:val="-3"/>
          <w:rtl/>
        </w:rPr>
        <w:t> </w:t>
      </w:r>
      <w:r>
        <w:rPr>
          <w:w w:val="75"/>
          <w:rtl/>
        </w:rPr>
        <w:t>به</w:t>
      </w:r>
      <w:r>
        <w:rPr>
          <w:spacing w:val="-1"/>
          <w:rtl/>
        </w:rPr>
        <w:t> </w:t>
      </w:r>
      <w:r>
        <w:rPr>
          <w:w w:val="75"/>
          <w:rtl/>
        </w:rPr>
        <w:t>اين</w:t>
      </w:r>
      <w:r>
        <w:rPr>
          <w:spacing w:val="-1"/>
          <w:rtl/>
        </w:rPr>
        <w:t> </w:t>
      </w:r>
      <w:r>
        <w:rPr>
          <w:w w:val="75"/>
          <w:rtl/>
        </w:rPr>
        <w:t>نكت</w:t>
      </w:r>
      <w:r>
        <w:rPr>
          <w:w w:val="75"/>
          <w:rtl/>
        </w:rPr>
        <w:t>ه</w:t>
      </w:r>
    </w:p>
    <w:p>
      <w:pPr>
        <w:pStyle w:val="BodyText"/>
        <w:bidi/>
        <w:spacing w:line="331" w:lineRule="auto" w:before="113"/>
        <w:ind w:right="613" w:left="1108" w:hanging="60"/>
        <w:jc w:val="left"/>
      </w:pPr>
      <w:r>
        <w:rPr>
          <w:w w:val="80"/>
          <w:rtl/>
        </w:rPr>
        <w:t>بﺴيارمهم است كه</w:t>
      </w:r>
      <w:r>
        <w:rPr>
          <w:rtl/>
        </w:rPr>
        <w:t> </w:t>
      </w:r>
      <w:r>
        <w:rPr>
          <w:w w:val="80"/>
          <w:rtl/>
        </w:rPr>
        <w:t>دوبخش</w:t>
      </w:r>
      <w:r>
        <w:rPr>
          <w:rtl/>
        </w:rPr>
        <w:t> </w:t>
      </w:r>
      <w:r>
        <w:rPr>
          <w:w w:val="80"/>
          <w:rtl/>
        </w:rPr>
        <w:t>دفتر فني و</w:t>
      </w:r>
      <w:r>
        <w:rPr>
          <w:rtl/>
        </w:rPr>
        <w:t> </w:t>
      </w:r>
      <w:r>
        <w:rPr>
          <w:w w:val="80"/>
          <w:rtl/>
        </w:rPr>
        <w:t>كنترل</w:t>
      </w:r>
      <w:r>
        <w:rPr>
          <w:rtl/>
        </w:rPr>
        <w:t> </w:t>
      </w:r>
      <w:r>
        <w:rPr>
          <w:w w:val="80"/>
          <w:rtl/>
        </w:rPr>
        <w:t>كيفي به ﺻورت</w:t>
      </w:r>
      <w:r>
        <w:rPr>
          <w:rtl/>
        </w:rPr>
        <w:t> </w:t>
      </w:r>
      <w:r>
        <w:rPr>
          <w:w w:val="80"/>
          <w:rtl/>
        </w:rPr>
        <w:t>مجزا</w:t>
      </w:r>
      <w:r>
        <w:rPr>
          <w:rtl/>
        </w:rPr>
        <w:t> </w:t>
      </w:r>
      <w:r>
        <w:rPr>
          <w:w w:val="80"/>
          <w:rtl/>
        </w:rPr>
        <w:t>از هم</w:t>
      </w:r>
      <w:r>
        <w:rPr>
          <w:rtl/>
        </w:rPr>
        <w:t> </w:t>
      </w:r>
      <w:r>
        <w:rPr>
          <w:w w:val="80"/>
          <w:rtl/>
        </w:rPr>
        <w:t>بوده و</w:t>
      </w:r>
      <w:r>
        <w:rPr>
          <w:rtl/>
        </w:rPr>
        <w:t> </w:t>
      </w:r>
      <w:r>
        <w:rPr>
          <w:w w:val="80"/>
          <w:rtl/>
        </w:rPr>
        <w:t>در حقيقت بخش</w:t>
      </w:r>
      <w:r>
        <w:rPr>
          <w:rtl/>
        </w:rPr>
        <w:t> </w:t>
      </w:r>
      <w:r>
        <w:rPr>
          <w:w w:val="80"/>
          <w:rtl/>
        </w:rPr>
        <w:t>كنترل</w:t>
      </w:r>
      <w:r>
        <w:rPr>
          <w:rtl/>
        </w:rPr>
        <w:t> </w:t>
      </w:r>
      <w:r>
        <w:rPr>
          <w:w w:val="80"/>
          <w:rtl/>
        </w:rPr>
        <w:t>كيفي </w:t>
      </w:r>
      <w:r>
        <w:rPr>
          <w:spacing w:val="-4"/>
          <w:w w:val="80"/>
          <w:rtl/>
        </w:rPr>
        <w:t>موظف</w:t>
      </w:r>
      <w:r>
        <w:rPr>
          <w:spacing w:val="1"/>
          <w:rtl/>
        </w:rPr>
        <w:t> </w:t>
      </w:r>
      <w:r>
        <w:rPr>
          <w:w w:val="80"/>
          <w:rtl/>
        </w:rPr>
        <w:t>به</w:t>
      </w:r>
      <w:r>
        <w:rPr>
          <w:spacing w:val="1"/>
          <w:rtl/>
        </w:rPr>
        <w:t> </w:t>
      </w:r>
      <w:r>
        <w:rPr>
          <w:w w:val="80"/>
          <w:rtl/>
        </w:rPr>
        <w:t>نظارت</w:t>
      </w:r>
      <w:r>
        <w:rPr>
          <w:spacing w:val="1"/>
          <w:rtl/>
        </w:rPr>
        <w:t> </w:t>
      </w:r>
      <w:r>
        <w:rPr>
          <w:w w:val="80"/>
          <w:rtl/>
        </w:rPr>
        <w:t>بر</w:t>
      </w:r>
      <w:r>
        <w:rPr>
          <w:spacing w:val="3"/>
          <w:rtl/>
        </w:rPr>
        <w:t> </w:t>
      </w:r>
      <w:r>
        <w:rPr>
          <w:w w:val="80"/>
          <w:rtl/>
        </w:rPr>
        <w:t>حﺴن</w:t>
      </w:r>
      <w:r>
        <w:rPr>
          <w:spacing w:val="5"/>
          <w:rtl/>
        </w:rPr>
        <w:t> </w:t>
      </w:r>
      <w:r>
        <w:rPr>
          <w:w w:val="80"/>
          <w:rtl/>
        </w:rPr>
        <w:t>انجام</w:t>
      </w:r>
      <w:r>
        <w:rPr>
          <w:spacing w:val="1"/>
          <w:rtl/>
        </w:rPr>
        <w:t> </w:t>
      </w:r>
      <w:r>
        <w:rPr>
          <w:w w:val="80"/>
          <w:rtl/>
        </w:rPr>
        <w:t>كارهايي</w:t>
      </w:r>
      <w:r>
        <w:rPr>
          <w:spacing w:val="3"/>
          <w:rtl/>
        </w:rPr>
        <w:t> </w:t>
      </w:r>
      <w:r>
        <w:rPr>
          <w:w w:val="80"/>
          <w:rtl/>
        </w:rPr>
        <w:t>است</w:t>
      </w:r>
      <w:r>
        <w:rPr>
          <w:spacing w:val="1"/>
          <w:rtl/>
        </w:rPr>
        <w:t> </w:t>
      </w:r>
      <w:r>
        <w:rPr>
          <w:w w:val="80"/>
          <w:rtl/>
        </w:rPr>
        <w:t>كه</w:t>
      </w:r>
      <w:r>
        <w:rPr>
          <w:spacing w:val="1"/>
          <w:rtl/>
        </w:rPr>
        <w:t> </w:t>
      </w:r>
      <w:r>
        <w:rPr>
          <w:w w:val="80"/>
          <w:rtl/>
        </w:rPr>
        <w:t>توسط</w:t>
      </w:r>
      <w:r>
        <w:rPr>
          <w:spacing w:val="5"/>
          <w:rtl/>
        </w:rPr>
        <w:t> </w:t>
      </w:r>
      <w:r>
        <w:rPr>
          <w:w w:val="80"/>
          <w:rtl/>
        </w:rPr>
        <w:t>دفتر</w:t>
      </w:r>
      <w:r>
        <w:rPr>
          <w:spacing w:val="1"/>
          <w:rtl/>
        </w:rPr>
        <w:t> </w:t>
      </w:r>
      <w:r>
        <w:rPr>
          <w:w w:val="80"/>
          <w:rtl/>
        </w:rPr>
        <w:t>فني</w:t>
      </w:r>
      <w:r>
        <w:rPr>
          <w:spacing w:val="1"/>
          <w:rtl/>
        </w:rPr>
        <w:t> </w:t>
      </w:r>
      <w:r>
        <w:rPr>
          <w:w w:val="80"/>
          <w:rtl/>
        </w:rPr>
        <w:t>پيمانكار</w:t>
      </w:r>
      <w:r>
        <w:rPr>
          <w:spacing w:val="2"/>
          <w:rtl/>
        </w:rPr>
        <w:t> </w:t>
      </w:r>
      <w:r>
        <w:rPr>
          <w:w w:val="80"/>
          <w:rtl/>
        </w:rPr>
        <w:t>برنامه</w:t>
      </w:r>
      <w:r>
        <w:rPr>
          <w:spacing w:val="2"/>
          <w:rtl/>
        </w:rPr>
        <w:t> </w:t>
      </w:r>
      <w:r>
        <w:rPr>
          <w:w w:val="80"/>
          <w:rtl/>
        </w:rPr>
        <w:t>ريزى</w:t>
      </w:r>
      <w:r>
        <w:rPr>
          <w:spacing w:val="1"/>
          <w:rtl/>
        </w:rPr>
        <w:t> </w:t>
      </w:r>
      <w:r>
        <w:rPr>
          <w:w w:val="80"/>
          <w:rtl/>
        </w:rPr>
        <w:t>و</w:t>
      </w:r>
      <w:r>
        <w:rPr>
          <w:spacing w:val="4"/>
          <w:rtl/>
        </w:rPr>
        <w:t> </w:t>
      </w:r>
      <w:r>
        <w:rPr>
          <w:w w:val="80"/>
          <w:rtl/>
        </w:rPr>
        <w:t>اجرا</w:t>
      </w:r>
      <w:r>
        <w:rPr>
          <w:spacing w:val="5"/>
          <w:rtl/>
        </w:rPr>
        <w:t> </w:t>
      </w:r>
      <w:r>
        <w:rPr>
          <w:w w:val="80"/>
          <w:rtl/>
        </w:rPr>
        <w:t>مي</w:t>
      </w:r>
      <w:r>
        <w:rPr>
          <w:spacing w:val="6"/>
          <w:rtl/>
        </w:rPr>
        <w:t> </w:t>
      </w:r>
      <w:r>
        <w:rPr>
          <w:w w:val="80"/>
          <w:rtl/>
        </w:rPr>
        <w:t>شود</w:t>
      </w:r>
      <w:r>
        <w:rPr>
          <w:spacing w:val="1"/>
          <w:rtl/>
        </w:rPr>
        <w:t> </w:t>
      </w:r>
      <w:r>
        <w:rPr>
          <w:w w:val="80"/>
          <w:rtl/>
        </w:rPr>
        <w:t>و</w:t>
      </w:r>
      <w:r>
        <w:rPr>
          <w:spacing w:val="6"/>
          <w:rtl/>
        </w:rPr>
        <w:t> </w:t>
      </w:r>
      <w:r>
        <w:rPr>
          <w:w w:val="80"/>
          <w:rtl/>
        </w:rPr>
        <w:t>ادغا</w:t>
      </w:r>
      <w:r>
        <w:rPr>
          <w:w w:val="80"/>
          <w:rtl/>
        </w:rPr>
        <w:t>م</w:t>
      </w:r>
    </w:p>
    <w:p>
      <w:pPr>
        <w:pStyle w:val="BodyText"/>
        <w:bidi/>
        <w:spacing w:before="4"/>
        <w:ind w:right="0" w:left="1107" w:firstLine="0"/>
        <w:jc w:val="left"/>
      </w:pPr>
      <w:r>
        <w:rPr>
          <w:spacing w:val="-5"/>
          <w:w w:val="85"/>
          <w:rtl/>
        </w:rPr>
        <w:t>اين</w:t>
      </w:r>
      <w:r>
        <w:rPr>
          <w:spacing w:val="-4"/>
          <w:w w:val="85"/>
          <w:rtl/>
        </w:rPr>
        <w:t> </w:t>
      </w:r>
      <w:r>
        <w:rPr>
          <w:w w:val="85"/>
          <w:rtl/>
        </w:rPr>
        <w:t>دوبخش</w:t>
      </w:r>
      <w:r>
        <w:rPr>
          <w:spacing w:val="-9"/>
          <w:rtl/>
        </w:rPr>
        <w:t> </w:t>
      </w:r>
      <w:r>
        <w:rPr>
          <w:w w:val="85"/>
          <w:rtl/>
        </w:rPr>
        <w:t>مورد</w:t>
      </w:r>
      <w:r>
        <w:rPr>
          <w:spacing w:val="-3"/>
          <w:w w:val="85"/>
          <w:rtl/>
        </w:rPr>
        <w:t> </w:t>
      </w:r>
      <w:r>
        <w:rPr>
          <w:w w:val="85"/>
          <w:rtl/>
        </w:rPr>
        <w:t>پذيرش</w:t>
      </w:r>
      <w:r>
        <w:rPr>
          <w:spacing w:val="-6"/>
          <w:w w:val="85"/>
          <w:rtl/>
        </w:rPr>
        <w:t> </w:t>
      </w:r>
      <w:r>
        <w:rPr>
          <w:w w:val="85"/>
          <w:rtl/>
        </w:rPr>
        <w:t>نمي</w:t>
      </w:r>
      <w:r>
        <w:rPr>
          <w:spacing w:val="-8"/>
          <w:rtl/>
        </w:rPr>
        <w:t> </w:t>
      </w:r>
      <w:r>
        <w:rPr>
          <w:w w:val="85"/>
          <w:rtl/>
        </w:rPr>
        <w:t>باشد</w:t>
      </w:r>
      <w:r>
        <w:rPr>
          <w:w w:val="85"/>
        </w:rPr>
        <w:t>.</w:t>
      </w:r>
    </w:p>
    <w:p>
      <w:pPr>
        <w:pStyle w:val="BodyText"/>
        <w:bidi/>
        <w:spacing w:line="328" w:lineRule="auto" w:before="108"/>
        <w:ind w:right="674" w:left="383" w:firstLine="6"/>
        <w:jc w:val="right"/>
      </w:pPr>
      <w:r>
        <w:rPr>
          <w:w w:val="80"/>
          <w:rtl/>
        </w:rPr>
        <w:t>پيمانكار مي</w:t>
      </w:r>
      <w:r>
        <w:rPr>
          <w:spacing w:val="-3"/>
          <w:w w:val="80"/>
          <w:rtl/>
        </w:rPr>
        <w:t> </w:t>
      </w:r>
      <w:r>
        <w:rPr>
          <w:w w:val="80"/>
          <w:rtl/>
        </w:rPr>
        <w:t>بايد</w:t>
      </w:r>
      <w:r>
        <w:rPr>
          <w:spacing w:val="-3"/>
          <w:w w:val="80"/>
          <w:rtl/>
        </w:rPr>
        <w:t> </w:t>
      </w:r>
      <w:r>
        <w:rPr>
          <w:w w:val="80"/>
          <w:rtl/>
        </w:rPr>
        <w:t>دفتر</w:t>
      </w:r>
      <w:r>
        <w:rPr>
          <w:spacing w:val="-3"/>
          <w:w w:val="80"/>
          <w:rtl/>
        </w:rPr>
        <w:t> </w:t>
      </w:r>
      <w:r>
        <w:rPr>
          <w:w w:val="80"/>
          <w:rtl/>
        </w:rPr>
        <w:t>فني مناسب</w:t>
      </w:r>
      <w:r>
        <w:rPr>
          <w:spacing w:val="-3"/>
          <w:w w:val="80"/>
          <w:rtl/>
        </w:rPr>
        <w:t> </w:t>
      </w:r>
      <w:r>
        <w:rPr>
          <w:w w:val="80"/>
          <w:rtl/>
        </w:rPr>
        <w:t>با</w:t>
      </w:r>
      <w:r>
        <w:rPr>
          <w:spacing w:val="-3"/>
          <w:w w:val="80"/>
          <w:rtl/>
        </w:rPr>
        <w:t> </w:t>
      </w:r>
      <w:r>
        <w:rPr>
          <w:w w:val="80"/>
          <w:rtl/>
        </w:rPr>
        <w:t>كار</w:t>
      </w:r>
      <w:r>
        <w:rPr>
          <w:spacing w:val="-3"/>
          <w:w w:val="80"/>
          <w:rtl/>
        </w:rPr>
        <w:t> </w:t>
      </w:r>
      <w:r>
        <w:rPr>
          <w:w w:val="80"/>
          <w:rtl/>
        </w:rPr>
        <w:t>تجهيز</w:t>
      </w:r>
      <w:r>
        <w:rPr>
          <w:spacing w:val="-3"/>
          <w:w w:val="80"/>
          <w:rtl/>
        </w:rPr>
        <w:t> </w:t>
      </w:r>
      <w:r>
        <w:rPr>
          <w:w w:val="80"/>
          <w:rtl/>
        </w:rPr>
        <w:t>و</w:t>
      </w:r>
      <w:r>
        <w:rPr>
          <w:spacing w:val="-3"/>
          <w:w w:val="80"/>
          <w:rtl/>
        </w:rPr>
        <w:t> </w:t>
      </w:r>
      <w:r>
        <w:rPr>
          <w:w w:val="80"/>
          <w:rtl/>
        </w:rPr>
        <w:t>ليﺴت</w:t>
      </w:r>
      <w:r>
        <w:rPr>
          <w:spacing w:val="-4"/>
          <w:w w:val="80"/>
          <w:rtl/>
        </w:rPr>
        <w:t> </w:t>
      </w:r>
      <w:r>
        <w:rPr>
          <w:w w:val="80"/>
          <w:rtl/>
        </w:rPr>
        <w:t>نفرات</w:t>
      </w:r>
      <w:r>
        <w:rPr>
          <w:spacing w:val="-3"/>
          <w:w w:val="80"/>
          <w:rtl/>
        </w:rPr>
        <w:t> </w:t>
      </w:r>
      <w:r>
        <w:rPr>
          <w:w w:val="80"/>
          <w:rtl/>
        </w:rPr>
        <w:t>را</w:t>
      </w:r>
      <w:r>
        <w:rPr>
          <w:spacing w:val="-3"/>
          <w:w w:val="80"/>
          <w:rtl/>
        </w:rPr>
        <w:t> </w:t>
      </w:r>
      <w:r>
        <w:rPr>
          <w:w w:val="80"/>
          <w:rtl/>
        </w:rPr>
        <w:t>جهت</w:t>
      </w:r>
      <w:r>
        <w:rPr>
          <w:spacing w:val="-3"/>
          <w:w w:val="80"/>
          <w:rtl/>
        </w:rPr>
        <w:t> </w:t>
      </w:r>
      <w:r>
        <w:rPr>
          <w:w w:val="80"/>
          <w:rtl/>
        </w:rPr>
        <w:t>تﺄييد</w:t>
      </w:r>
      <w:r>
        <w:rPr>
          <w:spacing w:val="-3"/>
          <w:w w:val="80"/>
          <w:rtl/>
        </w:rPr>
        <w:t> </w:t>
      </w:r>
      <w:r>
        <w:rPr>
          <w:w w:val="80"/>
          <w:rtl/>
        </w:rPr>
        <w:t>به</w:t>
      </w:r>
      <w:r>
        <w:rPr>
          <w:spacing w:val="-4"/>
          <w:w w:val="80"/>
          <w:rtl/>
        </w:rPr>
        <w:t> </w:t>
      </w:r>
      <w:r>
        <w:rPr>
          <w:w w:val="80"/>
          <w:rtl/>
        </w:rPr>
        <w:t>مشاور</w:t>
      </w:r>
      <w:r>
        <w:rPr>
          <w:spacing w:val="-3"/>
          <w:w w:val="80"/>
          <w:rtl/>
        </w:rPr>
        <w:t> </w:t>
      </w:r>
      <w:r>
        <w:rPr>
          <w:w w:val="80"/>
          <w:rtl/>
        </w:rPr>
        <w:t>ارائه</w:t>
      </w:r>
      <w:r>
        <w:rPr>
          <w:spacing w:val="-3"/>
          <w:w w:val="80"/>
          <w:rtl/>
        </w:rPr>
        <w:t> </w:t>
      </w:r>
      <w:r>
        <w:rPr>
          <w:w w:val="80"/>
          <w:rtl/>
        </w:rPr>
        <w:t>نمايد،</w:t>
      </w:r>
      <w:r>
        <w:rPr>
          <w:spacing w:val="-4"/>
          <w:w w:val="80"/>
          <w:rtl/>
        </w:rPr>
        <w:t> </w:t>
      </w:r>
      <w:r>
        <w:rPr>
          <w:w w:val="80"/>
          <w:rtl/>
        </w:rPr>
        <w:t>تعداد</w:t>
      </w:r>
      <w:r>
        <w:rPr>
          <w:spacing w:val="-3"/>
          <w:w w:val="80"/>
          <w:rtl/>
        </w:rPr>
        <w:t> </w:t>
      </w:r>
      <w:r>
        <w:rPr>
          <w:w w:val="80"/>
          <w:rtl/>
        </w:rPr>
        <w:t>نفرات</w:t>
      </w:r>
      <w:r>
        <w:rPr>
          <w:spacing w:val="-4"/>
          <w:w w:val="80"/>
          <w:rtl/>
        </w:rPr>
        <w:t> </w:t>
      </w:r>
      <w:r>
        <w:rPr>
          <w:w w:val="80"/>
          <w:rtl/>
        </w:rPr>
        <w:t>دفتر </w:t>
      </w:r>
      <w:r>
        <w:rPr>
          <w:spacing w:val="-5"/>
          <w:w w:val="80"/>
          <w:rtl/>
        </w:rPr>
        <w:t>فني</w:t>
      </w:r>
      <w:r>
        <w:rPr>
          <w:spacing w:val="-6"/>
          <w:w w:val="85"/>
          <w:rtl/>
        </w:rPr>
        <w:t> </w:t>
      </w:r>
      <w:r>
        <w:rPr>
          <w:w w:val="85"/>
          <w:rtl/>
        </w:rPr>
        <w:t>بايد</w:t>
      </w:r>
      <w:r>
        <w:rPr>
          <w:spacing w:val="-5"/>
          <w:w w:val="85"/>
          <w:rtl/>
        </w:rPr>
        <w:t> </w:t>
      </w:r>
      <w:r>
        <w:rPr>
          <w:w w:val="85"/>
          <w:rtl/>
        </w:rPr>
        <w:t>به</w:t>
      </w:r>
      <w:r>
        <w:rPr>
          <w:spacing w:val="-6"/>
          <w:w w:val="85"/>
          <w:rtl/>
        </w:rPr>
        <w:t> </w:t>
      </w:r>
      <w:r>
        <w:rPr>
          <w:w w:val="85"/>
          <w:rtl/>
        </w:rPr>
        <w:t>ﺻورتي</w:t>
      </w:r>
      <w:r>
        <w:rPr>
          <w:spacing w:val="-9"/>
          <w:w w:val="85"/>
          <w:rtl/>
        </w:rPr>
        <w:t> </w:t>
      </w:r>
      <w:r>
        <w:rPr>
          <w:w w:val="85"/>
          <w:rtl/>
        </w:rPr>
        <w:t>باشد</w:t>
      </w:r>
      <w:r>
        <w:rPr>
          <w:spacing w:val="-5"/>
          <w:w w:val="85"/>
          <w:rtl/>
        </w:rPr>
        <w:t> </w:t>
      </w:r>
      <w:r>
        <w:rPr>
          <w:w w:val="85"/>
          <w:rtl/>
        </w:rPr>
        <w:t>كه</w:t>
      </w:r>
      <w:r>
        <w:rPr>
          <w:spacing w:val="-6"/>
          <w:w w:val="85"/>
          <w:rtl/>
        </w:rPr>
        <w:t> </w:t>
      </w:r>
      <w:r>
        <w:rPr>
          <w:w w:val="85"/>
          <w:rtl/>
        </w:rPr>
        <w:t>نيازهاى</w:t>
      </w:r>
      <w:r>
        <w:rPr>
          <w:spacing w:val="-5"/>
          <w:w w:val="85"/>
          <w:rtl/>
        </w:rPr>
        <w:t> </w:t>
      </w:r>
      <w:r>
        <w:rPr>
          <w:w w:val="85"/>
          <w:rtl/>
        </w:rPr>
        <w:t>اجرايي</w:t>
      </w:r>
      <w:r>
        <w:rPr>
          <w:spacing w:val="-5"/>
          <w:w w:val="85"/>
          <w:rtl/>
        </w:rPr>
        <w:t> </w:t>
      </w:r>
      <w:r>
        <w:rPr>
          <w:w w:val="85"/>
          <w:rtl/>
        </w:rPr>
        <w:t>كارگاه</w:t>
      </w:r>
      <w:r>
        <w:rPr>
          <w:spacing w:val="-5"/>
          <w:w w:val="85"/>
          <w:rtl/>
        </w:rPr>
        <w:t> </w:t>
      </w:r>
      <w:r>
        <w:rPr>
          <w:w w:val="85"/>
          <w:rtl/>
        </w:rPr>
        <w:t>را</w:t>
      </w:r>
      <w:r>
        <w:rPr>
          <w:spacing w:val="-3"/>
          <w:w w:val="85"/>
          <w:rtl/>
        </w:rPr>
        <w:t> </w:t>
      </w:r>
      <w:r>
        <w:rPr>
          <w:w w:val="85"/>
          <w:rtl/>
        </w:rPr>
        <w:t>پوشش</w:t>
      </w:r>
      <w:r>
        <w:rPr>
          <w:spacing w:val="-3"/>
          <w:w w:val="85"/>
          <w:rtl/>
        </w:rPr>
        <w:t> </w:t>
      </w:r>
      <w:r>
        <w:rPr>
          <w:w w:val="85"/>
          <w:rtl/>
        </w:rPr>
        <w:t>دهد</w:t>
      </w:r>
      <w:r>
        <w:rPr>
          <w:spacing w:val="-6"/>
          <w:w w:val="85"/>
          <w:rtl/>
        </w:rPr>
        <w:t> </w:t>
      </w:r>
      <w:r>
        <w:rPr>
          <w:w w:val="85"/>
          <w:rtl/>
        </w:rPr>
        <w:t>و</w:t>
      </w:r>
      <w:r>
        <w:rPr>
          <w:spacing w:val="-3"/>
          <w:w w:val="85"/>
          <w:rtl/>
        </w:rPr>
        <w:t> </w:t>
      </w:r>
      <w:r>
        <w:rPr>
          <w:w w:val="85"/>
          <w:rtl/>
        </w:rPr>
        <w:t>در</w:t>
      </w:r>
      <w:r>
        <w:rPr>
          <w:spacing w:val="-8"/>
          <w:w w:val="85"/>
          <w:rtl/>
        </w:rPr>
        <w:t> </w:t>
      </w:r>
      <w:r>
        <w:rPr>
          <w:w w:val="85"/>
          <w:rtl/>
        </w:rPr>
        <w:t>هر</w:t>
      </w:r>
      <w:r>
        <w:rPr>
          <w:spacing w:val="-5"/>
          <w:w w:val="85"/>
          <w:rtl/>
        </w:rPr>
        <w:t> </w:t>
      </w:r>
      <w:r>
        <w:rPr>
          <w:w w:val="85"/>
          <w:rtl/>
        </w:rPr>
        <w:t>بخش</w:t>
      </w:r>
      <w:r>
        <w:rPr>
          <w:spacing w:val="-7"/>
          <w:w w:val="85"/>
          <w:rtl/>
        </w:rPr>
        <w:t> </w:t>
      </w:r>
      <w:r>
        <w:rPr>
          <w:w w:val="85"/>
        </w:rPr>
        <w:t>)</w:t>
      </w:r>
      <w:r>
        <w:rPr>
          <w:w w:val="85"/>
          <w:rtl/>
        </w:rPr>
        <w:t>ديﺴيپلين</w:t>
      </w:r>
      <w:r>
        <w:rPr>
          <w:w w:val="85"/>
        </w:rPr>
        <w:t>(</w:t>
      </w:r>
      <w:r>
        <w:rPr>
          <w:spacing w:val="-4"/>
          <w:w w:val="85"/>
          <w:rtl/>
        </w:rPr>
        <w:t> </w:t>
      </w:r>
      <w:r>
        <w:rPr>
          <w:w w:val="85"/>
          <w:rtl/>
        </w:rPr>
        <w:t>حداقل</w:t>
      </w:r>
      <w:r>
        <w:rPr>
          <w:spacing w:val="-6"/>
          <w:w w:val="85"/>
          <w:rtl/>
        </w:rPr>
        <w:t> </w:t>
      </w:r>
      <w:r>
        <w:rPr>
          <w:w w:val="85"/>
          <w:rtl/>
        </w:rPr>
        <w:t>يك</w:t>
      </w:r>
      <w:r>
        <w:rPr>
          <w:spacing w:val="-9"/>
          <w:w w:val="85"/>
          <w:rtl/>
        </w:rPr>
        <w:t> </w:t>
      </w:r>
      <w:r>
        <w:rPr>
          <w:w w:val="85"/>
          <w:rtl/>
        </w:rPr>
        <w:t>نفر</w:t>
      </w:r>
      <w:r>
        <w:rPr>
          <w:spacing w:val="-5"/>
          <w:w w:val="85"/>
          <w:rtl/>
        </w:rPr>
        <w:t> </w:t>
      </w:r>
      <w:r>
        <w:rPr>
          <w:w w:val="85"/>
          <w:rtl/>
        </w:rPr>
        <w:t>مهند</w:t>
      </w:r>
      <w:r>
        <w:rPr>
          <w:w w:val="85"/>
          <w:rtl/>
        </w:rPr>
        <w:t>س</w:t>
      </w:r>
    </w:p>
    <w:p>
      <w:pPr>
        <w:spacing w:after="0" w:line="328" w:lineRule="auto"/>
        <w:jc w:val="right"/>
        <w:sectPr>
          <w:pgSz w:w="11910" w:h="16840"/>
          <w:pgMar w:top="920" w:bottom="280" w:left="680" w:right="740"/>
        </w:sectPr>
      </w:pPr>
    </w:p>
    <w:p>
      <w:pPr>
        <w:pStyle w:val="BodyText"/>
        <w:spacing w:before="3"/>
        <w:rPr>
          <w:sz w:val="2"/>
        </w:rPr>
      </w:pP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353" name="Image 353"/>
                  <wp:cNvGraphicFramePr>
                    <a:graphicFrameLocks/>
                  </wp:cNvGraphicFramePr>
                  <a:graphic>
                    <a:graphicData uri="http://schemas.openxmlformats.org/drawingml/2006/picture">
                      <pic:pic>
                        <pic:nvPicPr>
                          <pic:cNvPr id="353" name="Image 353"/>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5"/>
      </w:pPr>
    </w:p>
    <w:p>
      <w:pPr>
        <w:pStyle w:val="BodyText"/>
        <w:bidi/>
        <w:ind w:right="673" w:left="0" w:firstLine="0"/>
        <w:jc w:val="both"/>
      </w:pPr>
      <w:r>
        <w:rPr>
          <w:spacing w:val="-7"/>
          <w:w w:val="80"/>
          <w:rtl/>
        </w:rPr>
        <w:t>با</w:t>
      </w:r>
      <w:r>
        <w:rPr>
          <w:spacing w:val="-7"/>
          <w:rtl/>
        </w:rPr>
        <w:t> </w:t>
      </w:r>
      <w:r>
        <w:rPr>
          <w:w w:val="80"/>
          <w:rtl/>
        </w:rPr>
        <w:t>سابقه</w:t>
      </w:r>
      <w:r>
        <w:rPr>
          <w:spacing w:val="-10"/>
          <w:rtl/>
        </w:rPr>
        <w:t> </w:t>
      </w:r>
      <w:r>
        <w:rPr>
          <w:w w:val="80"/>
          <w:rtl/>
        </w:rPr>
        <w:t>مرتبط</w:t>
      </w:r>
      <w:r>
        <w:rPr>
          <w:spacing w:val="-9"/>
          <w:rtl/>
        </w:rPr>
        <w:t> </w:t>
      </w:r>
      <w:r>
        <w:rPr>
          <w:w w:val="80"/>
          <w:rtl/>
        </w:rPr>
        <w:t>به</w:t>
      </w:r>
      <w:r>
        <w:rPr>
          <w:spacing w:val="-9"/>
          <w:rtl/>
        </w:rPr>
        <w:t> </w:t>
      </w:r>
      <w:r>
        <w:rPr>
          <w:w w:val="80"/>
          <w:rtl/>
        </w:rPr>
        <w:t>كار</w:t>
      </w:r>
      <w:r>
        <w:rPr>
          <w:spacing w:val="-13"/>
          <w:rtl/>
        </w:rPr>
        <w:t> </w:t>
      </w:r>
      <w:r>
        <w:rPr>
          <w:w w:val="80"/>
          <w:rtl/>
        </w:rPr>
        <w:t>گمارده</w:t>
      </w:r>
      <w:r>
        <w:rPr>
          <w:spacing w:val="-9"/>
          <w:rtl/>
        </w:rPr>
        <w:t> </w:t>
      </w:r>
      <w:r>
        <w:rPr>
          <w:w w:val="80"/>
          <w:rtl/>
        </w:rPr>
        <w:t>شود</w:t>
      </w:r>
      <w:r>
        <w:rPr>
          <w:w w:val="80"/>
        </w:rPr>
        <w:t>.</w:t>
      </w:r>
      <w:r>
        <w:rPr>
          <w:spacing w:val="-10"/>
          <w:rtl/>
        </w:rPr>
        <w:t> </w:t>
      </w:r>
      <w:r>
        <w:rPr>
          <w:w w:val="80"/>
          <w:rtl/>
        </w:rPr>
        <w:t>كارفرما</w:t>
      </w:r>
      <w:r>
        <w:rPr>
          <w:spacing w:val="-9"/>
          <w:rtl/>
        </w:rPr>
        <w:t> </w:t>
      </w:r>
      <w:r>
        <w:rPr>
          <w:w w:val="80"/>
          <w:rtl/>
        </w:rPr>
        <w:t>يا</w:t>
      </w:r>
      <w:r>
        <w:rPr>
          <w:spacing w:val="-8"/>
          <w:rtl/>
        </w:rPr>
        <w:t> </w:t>
      </w:r>
      <w:r>
        <w:rPr>
          <w:w w:val="80"/>
          <w:rtl/>
        </w:rPr>
        <w:t>مشاور</w:t>
      </w:r>
      <w:r>
        <w:rPr>
          <w:spacing w:val="-13"/>
          <w:rtl/>
        </w:rPr>
        <w:t> </w:t>
      </w:r>
      <w:r>
        <w:rPr>
          <w:w w:val="80"/>
          <w:rtl/>
        </w:rPr>
        <w:t>با</w:t>
      </w:r>
      <w:r>
        <w:rPr>
          <w:spacing w:val="-9"/>
          <w:rtl/>
        </w:rPr>
        <w:t> </w:t>
      </w:r>
      <w:r>
        <w:rPr>
          <w:w w:val="80"/>
          <w:rtl/>
        </w:rPr>
        <w:t>توجه</w:t>
      </w:r>
      <w:r>
        <w:rPr>
          <w:spacing w:val="-7"/>
          <w:rtl/>
        </w:rPr>
        <w:t> </w:t>
      </w:r>
      <w:r>
        <w:rPr>
          <w:w w:val="80"/>
          <w:rtl/>
        </w:rPr>
        <w:t>به</w:t>
      </w:r>
      <w:r>
        <w:rPr>
          <w:spacing w:val="-9"/>
          <w:rtl/>
        </w:rPr>
        <w:t> </w:t>
      </w:r>
      <w:r>
        <w:rPr>
          <w:w w:val="80"/>
          <w:rtl/>
        </w:rPr>
        <w:t>ضرورت</w:t>
      </w:r>
      <w:r>
        <w:rPr>
          <w:spacing w:val="-10"/>
          <w:rtl/>
        </w:rPr>
        <w:t> </w:t>
      </w:r>
      <w:r>
        <w:rPr>
          <w:w w:val="80"/>
          <w:rtl/>
        </w:rPr>
        <w:t>كار</w:t>
      </w:r>
      <w:r>
        <w:rPr>
          <w:spacing w:val="-9"/>
          <w:rtl/>
        </w:rPr>
        <w:t> </w:t>
      </w:r>
      <w:r>
        <w:rPr>
          <w:w w:val="80"/>
          <w:rtl/>
        </w:rPr>
        <w:t>و</w:t>
      </w:r>
      <w:r>
        <w:rPr>
          <w:spacing w:val="-9"/>
          <w:rtl/>
        </w:rPr>
        <w:t> </w:t>
      </w:r>
      <w:r>
        <w:rPr>
          <w:w w:val="80"/>
          <w:rtl/>
        </w:rPr>
        <w:t>نياز</w:t>
      </w:r>
      <w:r>
        <w:rPr>
          <w:spacing w:val="-10"/>
          <w:rtl/>
        </w:rPr>
        <w:t> </w:t>
      </w:r>
      <w:r>
        <w:rPr>
          <w:w w:val="80"/>
          <w:rtl/>
        </w:rPr>
        <w:t>كارگاه</w:t>
      </w:r>
      <w:r>
        <w:rPr>
          <w:spacing w:val="-9"/>
          <w:rtl/>
        </w:rPr>
        <w:t> </w:t>
      </w:r>
      <w:r>
        <w:rPr>
          <w:w w:val="80"/>
          <w:rtl/>
        </w:rPr>
        <w:t>در</w:t>
      </w:r>
      <w:r>
        <w:rPr>
          <w:spacing w:val="-9"/>
          <w:rtl/>
        </w:rPr>
        <w:t> </w:t>
      </w:r>
      <w:r>
        <w:rPr>
          <w:w w:val="80"/>
          <w:rtl/>
        </w:rPr>
        <w:t>رابطه</w:t>
      </w:r>
      <w:r>
        <w:rPr>
          <w:spacing w:val="-10"/>
          <w:rtl/>
        </w:rPr>
        <w:t> </w:t>
      </w:r>
      <w:r>
        <w:rPr>
          <w:w w:val="80"/>
          <w:rtl/>
        </w:rPr>
        <w:t>با</w:t>
      </w:r>
      <w:r>
        <w:rPr>
          <w:spacing w:val="-9"/>
          <w:rtl/>
        </w:rPr>
        <w:t> </w:t>
      </w:r>
      <w:r>
        <w:rPr>
          <w:w w:val="80"/>
          <w:rtl/>
        </w:rPr>
        <w:t>تعداد</w:t>
      </w:r>
      <w:r>
        <w:rPr>
          <w:spacing w:val="-9"/>
          <w:rtl/>
        </w:rPr>
        <w:t> </w:t>
      </w:r>
      <w:r>
        <w:rPr>
          <w:w w:val="80"/>
          <w:rtl/>
        </w:rPr>
        <w:t>و</w:t>
      </w:r>
      <w:r>
        <w:rPr>
          <w:spacing w:val="-10"/>
          <w:rtl/>
        </w:rPr>
        <w:t> </w:t>
      </w:r>
      <w:r>
        <w:rPr>
          <w:w w:val="80"/>
          <w:rtl/>
        </w:rPr>
        <w:t>ﺻﻼحي</w:t>
      </w:r>
      <w:r>
        <w:rPr>
          <w:w w:val="80"/>
          <w:rtl/>
        </w:rPr>
        <w:t>ت</w:t>
      </w:r>
    </w:p>
    <w:p>
      <w:pPr>
        <w:pStyle w:val="BodyText"/>
        <w:bidi/>
        <w:spacing w:line="331" w:lineRule="auto" w:before="106"/>
        <w:ind w:right="674" w:left="530" w:firstLine="2610"/>
        <w:jc w:val="both"/>
      </w:pPr>
      <w:r>
        <w:rPr>
          <w:spacing w:val="-2"/>
          <w:w w:val="85"/>
          <w:rtl/>
        </w:rPr>
        <w:t>نفرات دفتر فني پيمانكار نظر</w:t>
      </w:r>
      <w:r>
        <w:rPr>
          <w:spacing w:val="-4"/>
          <w:rtl/>
        </w:rPr>
        <w:t> </w:t>
      </w:r>
      <w:r>
        <w:rPr>
          <w:spacing w:val="-2"/>
          <w:w w:val="85"/>
          <w:rtl/>
        </w:rPr>
        <w:t>خواهد</w:t>
      </w:r>
      <w:r>
        <w:rPr>
          <w:spacing w:val="-3"/>
          <w:w w:val="85"/>
          <w:rtl/>
        </w:rPr>
        <w:t> </w:t>
      </w:r>
      <w:r>
        <w:rPr>
          <w:spacing w:val="-2"/>
          <w:w w:val="85"/>
          <w:rtl/>
        </w:rPr>
        <w:t>داد و پيمانكار ملزم به رعايت موارد خواهد بود</w:t>
      </w:r>
      <w:r>
        <w:rPr>
          <w:spacing w:val="-2"/>
          <w:w w:val="85"/>
        </w:rPr>
        <w:t>.</w:t>
      </w:r>
      <w:r>
        <w:rPr>
          <w:spacing w:val="-2"/>
          <w:w w:val="85"/>
          <w:rtl/>
        </w:rPr>
        <w:t> </w:t>
      </w:r>
      <w:r>
        <w:rPr>
          <w:w w:val="80"/>
          <w:rtl/>
        </w:rPr>
        <w:t>دررابطه با بخش كنترل كيفي نيز مي بايﺴتي به ﺻورتي تجهيز گردد تا به ازاى هر ديﺴيپلين حداقل يك نفر مهندس </w:t>
      </w:r>
      <w:r>
        <w:rPr>
          <w:spacing w:val="-2"/>
          <w:w w:val="75"/>
          <w:rtl/>
        </w:rPr>
        <w:t>مرتبط</w:t>
      </w:r>
      <w:r>
        <w:rPr>
          <w:spacing w:val="15"/>
          <w:rtl/>
        </w:rPr>
        <w:t> </w:t>
      </w:r>
      <w:r>
        <w:rPr>
          <w:w w:val="75"/>
          <w:rtl/>
        </w:rPr>
        <w:t>در</w:t>
      </w:r>
      <w:r>
        <w:rPr>
          <w:spacing w:val="9"/>
          <w:rtl/>
        </w:rPr>
        <w:t> </w:t>
      </w:r>
      <w:r>
        <w:rPr>
          <w:w w:val="75"/>
          <w:rtl/>
        </w:rPr>
        <w:t>ايﺴتگاه</w:t>
      </w:r>
      <w:r>
        <w:rPr>
          <w:spacing w:val="11"/>
          <w:rtl/>
        </w:rPr>
        <w:t> </w:t>
      </w:r>
      <w:r>
        <w:rPr>
          <w:w w:val="75"/>
          <w:rtl/>
        </w:rPr>
        <w:t>حضور</w:t>
      </w:r>
      <w:r>
        <w:rPr>
          <w:spacing w:val="8"/>
          <w:rtl/>
        </w:rPr>
        <w:t> </w:t>
      </w:r>
      <w:r>
        <w:rPr>
          <w:w w:val="75"/>
          <w:rtl/>
        </w:rPr>
        <w:t>داشته</w:t>
      </w:r>
      <w:r>
        <w:rPr>
          <w:spacing w:val="7"/>
          <w:rtl/>
        </w:rPr>
        <w:t> </w:t>
      </w:r>
      <w:r>
        <w:rPr>
          <w:w w:val="75"/>
          <w:rtl/>
        </w:rPr>
        <w:t>باشد</w:t>
      </w:r>
      <w:r>
        <w:rPr>
          <w:spacing w:val="10"/>
          <w:rtl/>
        </w:rPr>
        <w:t> </w:t>
      </w:r>
      <w:r>
        <w:rPr>
          <w:w w:val="75"/>
          <w:rtl/>
        </w:rPr>
        <w:t>و</w:t>
      </w:r>
      <w:r>
        <w:rPr>
          <w:spacing w:val="10"/>
          <w:rtl/>
        </w:rPr>
        <w:t> </w:t>
      </w:r>
      <w:r>
        <w:rPr>
          <w:w w:val="75"/>
          <w:rtl/>
        </w:rPr>
        <w:t>جانشيني</w:t>
      </w:r>
      <w:r>
        <w:rPr>
          <w:spacing w:val="7"/>
          <w:rtl/>
        </w:rPr>
        <w:t> </w:t>
      </w:r>
      <w:r>
        <w:rPr>
          <w:w w:val="75"/>
          <w:rtl/>
        </w:rPr>
        <w:t>نفرات</w:t>
      </w:r>
      <w:r>
        <w:rPr>
          <w:spacing w:val="7"/>
          <w:rtl/>
        </w:rPr>
        <w:t> </w:t>
      </w:r>
      <w:r>
        <w:rPr>
          <w:w w:val="75"/>
          <w:rtl/>
        </w:rPr>
        <w:t>كنترل</w:t>
      </w:r>
      <w:r>
        <w:rPr>
          <w:spacing w:val="7"/>
          <w:rtl/>
        </w:rPr>
        <w:t> </w:t>
      </w:r>
      <w:r>
        <w:rPr>
          <w:w w:val="75"/>
          <w:rtl/>
        </w:rPr>
        <w:t>كيفي</w:t>
      </w:r>
      <w:r>
        <w:rPr>
          <w:spacing w:val="10"/>
          <w:rtl/>
        </w:rPr>
        <w:t> </w:t>
      </w:r>
      <w:r>
        <w:rPr>
          <w:w w:val="75"/>
          <w:rtl/>
        </w:rPr>
        <w:t>با</w:t>
      </w:r>
      <w:r>
        <w:rPr>
          <w:spacing w:val="8"/>
          <w:rtl/>
        </w:rPr>
        <w:t> </w:t>
      </w:r>
      <w:r>
        <w:rPr>
          <w:w w:val="75"/>
          <w:rtl/>
        </w:rPr>
        <w:t>دفتر</w:t>
      </w:r>
      <w:r>
        <w:rPr>
          <w:spacing w:val="10"/>
          <w:rtl/>
        </w:rPr>
        <w:t> </w:t>
      </w:r>
      <w:r>
        <w:rPr>
          <w:w w:val="75"/>
          <w:rtl/>
        </w:rPr>
        <w:t>فني</w:t>
      </w:r>
      <w:r>
        <w:rPr>
          <w:spacing w:val="10"/>
          <w:rtl/>
        </w:rPr>
        <w:t> </w:t>
      </w:r>
      <w:r>
        <w:rPr>
          <w:w w:val="75"/>
          <w:rtl/>
        </w:rPr>
        <w:t>پيمانكار</w:t>
      </w:r>
      <w:r>
        <w:rPr>
          <w:spacing w:val="11"/>
          <w:rtl/>
        </w:rPr>
        <w:t> </w:t>
      </w:r>
      <w:r>
        <w:rPr>
          <w:w w:val="75"/>
          <w:rtl/>
        </w:rPr>
        <w:t>در</w:t>
      </w:r>
      <w:r>
        <w:rPr>
          <w:spacing w:val="9"/>
          <w:rtl/>
        </w:rPr>
        <w:t> </w:t>
      </w:r>
      <w:r>
        <w:rPr>
          <w:w w:val="75"/>
          <w:rtl/>
        </w:rPr>
        <w:t>زمان</w:t>
      </w:r>
      <w:r>
        <w:rPr>
          <w:spacing w:val="12"/>
          <w:rtl/>
        </w:rPr>
        <w:t> </w:t>
      </w:r>
      <w:r>
        <w:rPr>
          <w:w w:val="75"/>
          <w:rtl/>
        </w:rPr>
        <w:t>استراحت</w:t>
      </w:r>
      <w:r>
        <w:rPr>
          <w:spacing w:val="4"/>
          <w:rtl/>
        </w:rPr>
        <w:t> </w:t>
      </w:r>
      <w:r>
        <w:rPr>
          <w:w w:val="75"/>
          <w:rtl/>
        </w:rPr>
        <w:t>نفرا</w:t>
      </w:r>
      <w:r>
        <w:rPr>
          <w:w w:val="75"/>
          <w:rtl/>
        </w:rPr>
        <w:t>ت</w:t>
      </w:r>
    </w:p>
    <w:p>
      <w:pPr>
        <w:pStyle w:val="BodyText"/>
        <w:bidi/>
        <w:spacing w:line="273" w:lineRule="exact"/>
        <w:ind w:right="8711" w:left="0" w:firstLine="0"/>
        <w:jc w:val="both"/>
      </w:pPr>
      <w:r>
        <w:rPr>
          <w:spacing w:val="-4"/>
          <w:w w:val="75"/>
          <w:rtl/>
        </w:rPr>
        <w:t>مجاز</w:t>
      </w:r>
      <w:r>
        <w:rPr>
          <w:spacing w:val="4"/>
          <w:rtl/>
        </w:rPr>
        <w:t> </w:t>
      </w:r>
      <w:r>
        <w:rPr>
          <w:w w:val="75"/>
          <w:rtl/>
        </w:rPr>
        <w:t>نمي</w:t>
      </w:r>
      <w:r>
        <w:rPr>
          <w:spacing w:val="4"/>
          <w:rtl/>
        </w:rPr>
        <w:t> </w:t>
      </w:r>
      <w:r>
        <w:rPr>
          <w:w w:val="75"/>
          <w:rtl/>
        </w:rPr>
        <w:t>باشد</w:t>
      </w:r>
      <w:r>
        <w:rPr>
          <w:w w:val="75"/>
        </w:rPr>
        <w:t>.</w:t>
      </w:r>
    </w:p>
    <w:p>
      <w:pPr>
        <w:pStyle w:val="BodyText"/>
        <w:bidi/>
        <w:spacing w:line="331" w:lineRule="auto" w:before="105"/>
        <w:ind w:right="676" w:left="528" w:firstLine="2"/>
        <w:jc w:val="both"/>
      </w:pPr>
      <w:r>
        <w:rPr>
          <w:w w:val="85"/>
          <w:rtl/>
        </w:rPr>
        <w:t>بخش</w:t>
      </w:r>
      <w:r>
        <w:rPr>
          <w:spacing w:val="-7"/>
          <w:w w:val="85"/>
          <w:rtl/>
        </w:rPr>
        <w:t> </w:t>
      </w:r>
      <w:r>
        <w:rPr>
          <w:w w:val="85"/>
          <w:rtl/>
        </w:rPr>
        <w:t>كنترل</w:t>
      </w:r>
      <w:r>
        <w:rPr>
          <w:spacing w:val="-5"/>
          <w:w w:val="85"/>
          <w:rtl/>
        </w:rPr>
        <w:t> </w:t>
      </w:r>
      <w:r>
        <w:rPr>
          <w:w w:val="85"/>
          <w:rtl/>
        </w:rPr>
        <w:t>كيفي</w:t>
      </w:r>
      <w:r>
        <w:rPr>
          <w:spacing w:val="-6"/>
          <w:w w:val="85"/>
          <w:rtl/>
        </w:rPr>
        <w:t> </w:t>
      </w:r>
      <w:r>
        <w:rPr>
          <w:w w:val="85"/>
          <w:rtl/>
        </w:rPr>
        <w:t>پيمانكار</w:t>
      </w:r>
      <w:r>
        <w:rPr>
          <w:spacing w:val="-4"/>
          <w:w w:val="85"/>
          <w:rtl/>
        </w:rPr>
        <w:t> </w:t>
      </w:r>
      <w:r>
        <w:rPr>
          <w:w w:val="85"/>
          <w:rtl/>
        </w:rPr>
        <w:t>مي</w:t>
      </w:r>
      <w:r>
        <w:rPr>
          <w:spacing w:val="-7"/>
          <w:w w:val="85"/>
          <w:rtl/>
        </w:rPr>
        <w:t> </w:t>
      </w:r>
      <w:r>
        <w:rPr>
          <w:w w:val="85"/>
          <w:rtl/>
        </w:rPr>
        <w:t>بايﺴت</w:t>
      </w:r>
      <w:r>
        <w:rPr>
          <w:spacing w:val="-6"/>
          <w:w w:val="85"/>
          <w:rtl/>
        </w:rPr>
        <w:t> </w:t>
      </w:r>
      <w:r>
        <w:rPr>
          <w:w w:val="85"/>
          <w:rtl/>
        </w:rPr>
        <w:t>با</w:t>
      </w:r>
      <w:r>
        <w:rPr>
          <w:spacing w:val="-4"/>
          <w:w w:val="85"/>
          <w:rtl/>
        </w:rPr>
        <w:t> </w:t>
      </w:r>
      <w:r>
        <w:rPr>
          <w:w w:val="85"/>
          <w:rtl/>
        </w:rPr>
        <w:t>كمك</w:t>
      </w:r>
      <w:r>
        <w:rPr>
          <w:spacing w:val="-7"/>
          <w:w w:val="85"/>
          <w:rtl/>
        </w:rPr>
        <w:t> </w:t>
      </w:r>
      <w:r>
        <w:rPr>
          <w:w w:val="85"/>
          <w:rtl/>
        </w:rPr>
        <w:t>بخش</w:t>
      </w:r>
      <w:r>
        <w:rPr>
          <w:spacing w:val="-4"/>
          <w:w w:val="85"/>
          <w:rtl/>
        </w:rPr>
        <w:t> </w:t>
      </w:r>
      <w:r>
        <w:rPr>
          <w:w w:val="85"/>
          <w:rtl/>
        </w:rPr>
        <w:t>مهندسي،</w:t>
      </w:r>
      <w:r>
        <w:rPr>
          <w:spacing w:val="-7"/>
          <w:w w:val="85"/>
          <w:rtl/>
        </w:rPr>
        <w:t> </w:t>
      </w:r>
      <w:r>
        <w:rPr>
          <w:w w:val="85"/>
          <w:rtl/>
        </w:rPr>
        <w:t>براى</w:t>
      </w:r>
      <w:r>
        <w:rPr>
          <w:spacing w:val="-6"/>
          <w:w w:val="85"/>
          <w:rtl/>
        </w:rPr>
        <w:t> </w:t>
      </w:r>
      <w:r>
        <w:rPr>
          <w:w w:val="85"/>
          <w:rtl/>
        </w:rPr>
        <w:t>تمامي</w:t>
      </w:r>
      <w:r>
        <w:rPr>
          <w:spacing w:val="-6"/>
          <w:w w:val="85"/>
          <w:rtl/>
        </w:rPr>
        <w:t> </w:t>
      </w:r>
      <w:r>
        <w:rPr>
          <w:w w:val="85"/>
          <w:rtl/>
        </w:rPr>
        <w:t>فعاليت</w:t>
      </w:r>
      <w:r>
        <w:rPr>
          <w:spacing w:val="-6"/>
          <w:w w:val="85"/>
          <w:rtl/>
        </w:rPr>
        <w:t> </w:t>
      </w:r>
      <w:r>
        <w:rPr>
          <w:w w:val="85"/>
          <w:rtl/>
        </w:rPr>
        <w:t>هاى</w:t>
      </w:r>
      <w:r>
        <w:rPr>
          <w:spacing w:val="-5"/>
          <w:w w:val="85"/>
          <w:rtl/>
        </w:rPr>
        <w:t> </w:t>
      </w:r>
      <w:r>
        <w:rPr>
          <w:w w:val="85"/>
          <w:rtl/>
        </w:rPr>
        <w:t>ساخت</w:t>
      </w:r>
      <w:r>
        <w:rPr>
          <w:spacing w:val="-7"/>
          <w:w w:val="85"/>
          <w:rtl/>
        </w:rPr>
        <w:t> </w:t>
      </w:r>
      <w:r>
        <w:rPr>
          <w:w w:val="85"/>
          <w:rtl/>
        </w:rPr>
        <w:t>و</w:t>
      </w:r>
      <w:r>
        <w:rPr>
          <w:spacing w:val="-6"/>
          <w:w w:val="85"/>
          <w:rtl/>
        </w:rPr>
        <w:t> </w:t>
      </w:r>
      <w:r>
        <w:rPr>
          <w:w w:val="85"/>
          <w:rtl/>
        </w:rPr>
        <w:t>نصب</w:t>
      </w:r>
      <w:r>
        <w:rPr>
          <w:spacing w:val="-7"/>
          <w:w w:val="85"/>
          <w:rtl/>
        </w:rPr>
        <w:t> </w:t>
      </w:r>
      <w:r>
        <w:rPr>
          <w:w w:val="85"/>
          <w:rtl/>
        </w:rPr>
        <w:t>در</w:t>
      </w:r>
      <w:r>
        <w:rPr>
          <w:spacing w:val="-7"/>
          <w:w w:val="85"/>
          <w:rtl/>
        </w:rPr>
        <w:t> </w:t>
      </w:r>
      <w:r>
        <w:rPr>
          <w:w w:val="85"/>
          <w:rtl/>
        </w:rPr>
        <w:t>ايﺴتگاه، دستورالعمل</w:t>
      </w:r>
      <w:r>
        <w:rPr>
          <w:spacing w:val="-7"/>
          <w:w w:val="85"/>
          <w:rtl/>
        </w:rPr>
        <w:t> </w:t>
      </w:r>
      <w:r>
        <w:rPr>
          <w:w w:val="85"/>
          <w:rtl/>
        </w:rPr>
        <w:t>و</w:t>
      </w:r>
      <w:r>
        <w:rPr>
          <w:spacing w:val="-6"/>
          <w:w w:val="85"/>
          <w:rtl/>
        </w:rPr>
        <w:t> </w:t>
      </w:r>
      <w:r>
        <w:rPr>
          <w:w w:val="85"/>
          <w:rtl/>
        </w:rPr>
        <w:t>فرم</w:t>
      </w:r>
      <w:r>
        <w:rPr>
          <w:spacing w:val="-5"/>
          <w:w w:val="85"/>
          <w:rtl/>
        </w:rPr>
        <w:t> </w:t>
      </w:r>
      <w:r>
        <w:rPr>
          <w:w w:val="85"/>
          <w:rtl/>
        </w:rPr>
        <w:t>هاى</w:t>
      </w:r>
      <w:r>
        <w:rPr>
          <w:spacing w:val="-2"/>
          <w:w w:val="85"/>
          <w:rtl/>
        </w:rPr>
        <w:t> </w:t>
      </w:r>
      <w:r>
        <w:rPr>
          <w:w w:val="85"/>
          <w:rtl/>
        </w:rPr>
        <w:t>چك</w:t>
      </w:r>
      <w:r>
        <w:rPr>
          <w:spacing w:val="-5"/>
          <w:w w:val="85"/>
          <w:rtl/>
        </w:rPr>
        <w:t> </w:t>
      </w:r>
      <w:r>
        <w:rPr>
          <w:w w:val="85"/>
          <w:rtl/>
        </w:rPr>
        <w:t>ليﺴت</w:t>
      </w:r>
      <w:r>
        <w:rPr>
          <w:spacing w:val="-5"/>
          <w:w w:val="85"/>
          <w:rtl/>
        </w:rPr>
        <w:t> </w:t>
      </w:r>
      <w:r>
        <w:rPr>
          <w:w w:val="85"/>
          <w:rtl/>
        </w:rPr>
        <w:t>را</w:t>
      </w:r>
      <w:r>
        <w:rPr>
          <w:spacing w:val="-3"/>
          <w:w w:val="85"/>
          <w:rtl/>
        </w:rPr>
        <w:t> </w:t>
      </w:r>
      <w:r>
        <w:rPr>
          <w:w w:val="85"/>
          <w:rtl/>
        </w:rPr>
        <w:t>به</w:t>
      </w:r>
      <w:r>
        <w:rPr>
          <w:spacing w:val="-6"/>
          <w:w w:val="85"/>
          <w:rtl/>
        </w:rPr>
        <w:t> </w:t>
      </w:r>
      <w:r>
        <w:rPr>
          <w:w w:val="85"/>
          <w:rtl/>
        </w:rPr>
        <w:t>ﺻورتي تهيه</w:t>
      </w:r>
      <w:r>
        <w:rPr>
          <w:spacing w:val="-7"/>
          <w:w w:val="85"/>
          <w:rtl/>
        </w:rPr>
        <w:t> </w:t>
      </w:r>
      <w:r>
        <w:rPr>
          <w:w w:val="85"/>
          <w:rtl/>
        </w:rPr>
        <w:t>نمايد</w:t>
      </w:r>
      <w:r>
        <w:rPr>
          <w:spacing w:val="-7"/>
          <w:w w:val="85"/>
          <w:rtl/>
        </w:rPr>
        <w:t> </w:t>
      </w:r>
      <w:r>
        <w:rPr>
          <w:w w:val="85"/>
          <w:rtl/>
        </w:rPr>
        <w:t>تا</w:t>
      </w:r>
      <w:r>
        <w:rPr>
          <w:spacing w:val="-3"/>
          <w:w w:val="85"/>
          <w:rtl/>
        </w:rPr>
        <w:t> </w:t>
      </w:r>
      <w:r>
        <w:rPr>
          <w:w w:val="85"/>
          <w:rtl/>
        </w:rPr>
        <w:t>كليه</w:t>
      </w:r>
      <w:r>
        <w:rPr>
          <w:spacing w:val="-3"/>
          <w:w w:val="85"/>
          <w:rtl/>
        </w:rPr>
        <w:t> </w:t>
      </w:r>
      <w:r>
        <w:rPr>
          <w:w w:val="85"/>
          <w:rtl/>
        </w:rPr>
        <w:t>تﺴتها</w:t>
      </w:r>
      <w:r>
        <w:rPr>
          <w:spacing w:val="-7"/>
          <w:w w:val="85"/>
          <w:rtl/>
        </w:rPr>
        <w:t> </w:t>
      </w:r>
      <w:r>
        <w:rPr>
          <w:w w:val="85"/>
          <w:rtl/>
        </w:rPr>
        <w:t>و</w:t>
      </w:r>
      <w:r>
        <w:rPr>
          <w:spacing w:val="-3"/>
          <w:w w:val="85"/>
          <w:rtl/>
        </w:rPr>
        <w:t> </w:t>
      </w:r>
      <w:r>
        <w:rPr>
          <w:w w:val="85"/>
          <w:rtl/>
        </w:rPr>
        <w:t>كنترل</w:t>
      </w:r>
      <w:r>
        <w:rPr>
          <w:spacing w:val="-7"/>
          <w:w w:val="85"/>
          <w:rtl/>
        </w:rPr>
        <w:t> </w:t>
      </w:r>
      <w:r>
        <w:rPr>
          <w:w w:val="85"/>
          <w:rtl/>
        </w:rPr>
        <w:t>هاى</w:t>
      </w:r>
      <w:r>
        <w:rPr>
          <w:spacing w:val="-1"/>
          <w:w w:val="85"/>
          <w:rtl/>
        </w:rPr>
        <w:t> </w:t>
      </w:r>
      <w:r>
        <w:rPr>
          <w:w w:val="85"/>
          <w:rtl/>
        </w:rPr>
        <w:t>ﻻزم</w:t>
      </w:r>
      <w:r>
        <w:rPr>
          <w:spacing w:val="-6"/>
          <w:w w:val="85"/>
          <w:rtl/>
        </w:rPr>
        <w:t> </w:t>
      </w:r>
      <w:r>
        <w:rPr>
          <w:w w:val="85"/>
          <w:rtl/>
        </w:rPr>
        <w:t>در</w:t>
      </w:r>
      <w:r>
        <w:rPr>
          <w:spacing w:val="-6"/>
          <w:w w:val="85"/>
          <w:rtl/>
        </w:rPr>
        <w:t> </w:t>
      </w:r>
      <w:r>
        <w:rPr>
          <w:w w:val="85"/>
          <w:rtl/>
        </w:rPr>
        <w:t>چك</w:t>
      </w:r>
      <w:r>
        <w:rPr>
          <w:spacing w:val="-3"/>
          <w:w w:val="85"/>
          <w:rtl/>
        </w:rPr>
        <w:t> </w:t>
      </w:r>
      <w:r>
        <w:rPr>
          <w:w w:val="85"/>
          <w:rtl/>
        </w:rPr>
        <w:t>ليﺴت</w:t>
      </w:r>
      <w:r>
        <w:rPr>
          <w:spacing w:val="-7"/>
          <w:w w:val="85"/>
          <w:rtl/>
        </w:rPr>
        <w:t> </w:t>
      </w:r>
      <w:r>
        <w:rPr>
          <w:w w:val="85"/>
          <w:rtl/>
        </w:rPr>
        <w:t>پيشبيني </w:t>
      </w:r>
      <w:r>
        <w:rPr>
          <w:spacing w:val="-2"/>
          <w:w w:val="90"/>
          <w:rtl/>
        </w:rPr>
        <w:t>گرديده</w:t>
      </w:r>
      <w:r>
        <w:rPr>
          <w:spacing w:val="-6"/>
          <w:rtl/>
        </w:rPr>
        <w:t> </w:t>
      </w:r>
      <w:r>
        <w:rPr>
          <w:w w:val="90"/>
          <w:rtl/>
        </w:rPr>
        <w:t>باشد</w:t>
      </w:r>
      <w:r>
        <w:rPr>
          <w:spacing w:val="-5"/>
          <w:rtl/>
        </w:rPr>
        <w:t> </w:t>
      </w:r>
      <w:r>
        <w:rPr>
          <w:w w:val="90"/>
          <w:rtl/>
        </w:rPr>
        <w:t>و</w:t>
      </w:r>
      <w:r>
        <w:rPr>
          <w:spacing w:val="-5"/>
          <w:rtl/>
        </w:rPr>
        <w:t> </w:t>
      </w:r>
      <w:r>
        <w:rPr>
          <w:w w:val="90"/>
          <w:rtl/>
        </w:rPr>
        <w:t>همچنين</w:t>
      </w:r>
      <w:r>
        <w:rPr>
          <w:spacing w:val="-4"/>
          <w:rtl/>
        </w:rPr>
        <w:t> </w:t>
      </w:r>
      <w:r>
        <w:rPr>
          <w:w w:val="90"/>
          <w:rtl/>
        </w:rPr>
        <w:t>براى</w:t>
      </w:r>
      <w:r>
        <w:rPr>
          <w:spacing w:val="-4"/>
          <w:rtl/>
        </w:rPr>
        <w:t> </w:t>
      </w:r>
      <w:r>
        <w:rPr>
          <w:w w:val="90"/>
          <w:rtl/>
        </w:rPr>
        <w:t>تمامي</w:t>
      </w:r>
      <w:r>
        <w:rPr>
          <w:spacing w:val="-3"/>
          <w:rtl/>
        </w:rPr>
        <w:t> </w:t>
      </w:r>
      <w:r>
        <w:rPr>
          <w:w w:val="90"/>
          <w:rtl/>
        </w:rPr>
        <w:t>تﺴتها</w:t>
      </w:r>
      <w:r>
        <w:rPr>
          <w:spacing w:val="-4"/>
          <w:rtl/>
        </w:rPr>
        <w:t> </w:t>
      </w:r>
      <w:r>
        <w:rPr>
          <w:w w:val="90"/>
          <w:rtl/>
        </w:rPr>
        <w:t>و</w:t>
      </w:r>
      <w:r>
        <w:rPr>
          <w:spacing w:val="-1"/>
          <w:rtl/>
        </w:rPr>
        <w:t> </w:t>
      </w:r>
      <w:r>
        <w:rPr>
          <w:w w:val="90"/>
          <w:rtl/>
        </w:rPr>
        <w:t>كنترل</w:t>
      </w:r>
      <w:r>
        <w:rPr>
          <w:spacing w:val="-5"/>
          <w:rtl/>
        </w:rPr>
        <w:t> </w:t>
      </w:r>
      <w:r>
        <w:rPr>
          <w:w w:val="90"/>
          <w:rtl/>
        </w:rPr>
        <w:t>هاى</w:t>
      </w:r>
      <w:r>
        <w:rPr>
          <w:spacing w:val="-1"/>
          <w:rtl/>
        </w:rPr>
        <w:t> </w:t>
      </w:r>
      <w:r>
        <w:rPr>
          <w:w w:val="90"/>
          <w:rtl/>
        </w:rPr>
        <w:t>مشخص</w:t>
      </w:r>
      <w:r>
        <w:rPr>
          <w:spacing w:val="-3"/>
          <w:rtl/>
        </w:rPr>
        <w:t> </w:t>
      </w:r>
      <w:r>
        <w:rPr>
          <w:w w:val="90"/>
          <w:rtl/>
        </w:rPr>
        <w:t>شده</w:t>
      </w:r>
      <w:r>
        <w:rPr>
          <w:spacing w:val="-1"/>
          <w:rtl/>
        </w:rPr>
        <w:t> </w:t>
      </w:r>
      <w:r>
        <w:rPr>
          <w:w w:val="90"/>
          <w:rtl/>
        </w:rPr>
        <w:t>در</w:t>
      </w:r>
      <w:r>
        <w:rPr>
          <w:spacing w:val="-3"/>
          <w:rtl/>
        </w:rPr>
        <w:t> </w:t>
      </w:r>
      <w:r>
        <w:rPr>
          <w:w w:val="90"/>
          <w:rtl/>
        </w:rPr>
        <w:t>چك</w:t>
      </w:r>
      <w:r>
        <w:rPr>
          <w:spacing w:val="-4"/>
          <w:rtl/>
        </w:rPr>
        <w:t> </w:t>
      </w:r>
      <w:r>
        <w:rPr>
          <w:w w:val="90"/>
          <w:rtl/>
        </w:rPr>
        <w:t>ليﺴتها</w:t>
      </w:r>
      <w:r>
        <w:rPr>
          <w:spacing w:val="-4"/>
          <w:rtl/>
        </w:rPr>
        <w:t> </w:t>
      </w:r>
      <w:r>
        <w:rPr>
          <w:w w:val="90"/>
          <w:rtl/>
        </w:rPr>
        <w:t>مي</w:t>
      </w:r>
      <w:r>
        <w:rPr>
          <w:spacing w:val="-4"/>
          <w:rtl/>
        </w:rPr>
        <w:t> </w:t>
      </w:r>
      <w:r>
        <w:rPr>
          <w:w w:val="90"/>
          <w:rtl/>
        </w:rPr>
        <w:t>بايﺴتي</w:t>
      </w:r>
      <w:r>
        <w:rPr>
          <w:spacing w:val="-2"/>
          <w:rtl/>
        </w:rPr>
        <w:t> </w:t>
      </w:r>
      <w:r>
        <w:rPr>
          <w:w w:val="90"/>
          <w:rtl/>
        </w:rPr>
        <w:t>دستورالعم</w:t>
      </w:r>
      <w:r>
        <w:rPr>
          <w:w w:val="90"/>
          <w:rtl/>
        </w:rPr>
        <w:t>ل</w:t>
      </w:r>
    </w:p>
    <w:p>
      <w:pPr>
        <w:pStyle w:val="BodyText"/>
        <w:bidi/>
        <w:spacing w:line="331" w:lineRule="auto"/>
        <w:ind w:right="680" w:left="530" w:firstLine="6433"/>
        <w:jc w:val="left"/>
      </w:pPr>
      <w:r>
        <w:rPr>
          <w:w w:val="80"/>
          <w:rtl/>
        </w:rPr>
        <w:t>تﺴت و بازرسي تدوين و ارائه گردد</w:t>
      </w:r>
      <w:r>
        <w:rPr>
          <w:w w:val="80"/>
        </w:rPr>
        <w:t>.</w:t>
      </w:r>
      <w:r>
        <w:rPr>
          <w:w w:val="80"/>
          <w:rtl/>
        </w:rPr>
        <w:t> </w:t>
      </w:r>
      <w:r>
        <w:rPr>
          <w:spacing w:val="-2"/>
          <w:w w:val="85"/>
          <w:rtl/>
        </w:rPr>
        <w:t>تمامي</w:t>
      </w:r>
      <w:r>
        <w:rPr>
          <w:spacing w:val="-7"/>
          <w:rtl/>
        </w:rPr>
        <w:t> </w:t>
      </w:r>
      <w:r>
        <w:rPr>
          <w:w w:val="85"/>
          <w:rtl/>
        </w:rPr>
        <w:t>فرمهاى</w:t>
      </w:r>
      <w:r>
        <w:rPr>
          <w:spacing w:val="-5"/>
          <w:rtl/>
        </w:rPr>
        <w:t> </w:t>
      </w:r>
      <w:r>
        <w:rPr>
          <w:w w:val="85"/>
          <w:rtl/>
        </w:rPr>
        <w:t>چك</w:t>
      </w:r>
      <w:r>
        <w:rPr>
          <w:spacing w:val="-9"/>
          <w:rtl/>
        </w:rPr>
        <w:t> </w:t>
      </w:r>
      <w:r>
        <w:rPr>
          <w:w w:val="85"/>
          <w:rtl/>
        </w:rPr>
        <w:t>ليﺴت</w:t>
      </w:r>
      <w:r>
        <w:rPr>
          <w:spacing w:val="-10"/>
          <w:rtl/>
        </w:rPr>
        <w:t> </w:t>
      </w:r>
      <w:r>
        <w:rPr>
          <w:w w:val="85"/>
          <w:rtl/>
        </w:rPr>
        <w:t>و</w:t>
      </w:r>
      <w:r>
        <w:rPr>
          <w:spacing w:val="-9"/>
          <w:rtl/>
        </w:rPr>
        <w:t> </w:t>
      </w:r>
      <w:r>
        <w:rPr>
          <w:w w:val="85"/>
          <w:rtl/>
        </w:rPr>
        <w:t>دستورالعمل</w:t>
      </w:r>
      <w:r>
        <w:rPr>
          <w:spacing w:val="-2"/>
          <w:w w:val="85"/>
          <w:rtl/>
        </w:rPr>
        <w:t> </w:t>
      </w:r>
      <w:r>
        <w:rPr>
          <w:w w:val="85"/>
          <w:rtl/>
        </w:rPr>
        <w:t>هاى</w:t>
      </w:r>
      <w:r>
        <w:rPr>
          <w:spacing w:val="-2"/>
          <w:w w:val="85"/>
          <w:rtl/>
        </w:rPr>
        <w:t> </w:t>
      </w:r>
      <w:r>
        <w:rPr>
          <w:w w:val="85"/>
          <w:rtl/>
        </w:rPr>
        <w:t>اجرايي</w:t>
      </w:r>
      <w:r>
        <w:rPr>
          <w:spacing w:val="-8"/>
          <w:rtl/>
        </w:rPr>
        <w:t> </w:t>
      </w:r>
      <w:r>
        <w:rPr>
          <w:w w:val="85"/>
          <w:rtl/>
        </w:rPr>
        <w:t>و</w:t>
      </w:r>
      <w:r>
        <w:rPr>
          <w:spacing w:val="-1"/>
          <w:w w:val="85"/>
          <w:rtl/>
        </w:rPr>
        <w:t> </w:t>
      </w:r>
      <w:r>
        <w:rPr>
          <w:w w:val="85"/>
          <w:rtl/>
        </w:rPr>
        <w:t>تﺴت،بايﺴتي</w:t>
      </w:r>
      <w:r>
        <w:rPr>
          <w:spacing w:val="-10"/>
          <w:rtl/>
        </w:rPr>
        <w:t> </w:t>
      </w:r>
      <w:r>
        <w:rPr>
          <w:w w:val="85"/>
          <w:rtl/>
        </w:rPr>
        <w:t>قبل</w:t>
      </w:r>
      <w:r>
        <w:rPr>
          <w:spacing w:val="-8"/>
          <w:rtl/>
        </w:rPr>
        <w:t> </w:t>
      </w:r>
      <w:r>
        <w:rPr>
          <w:w w:val="85"/>
          <w:rtl/>
        </w:rPr>
        <w:t>ازاجراى</w:t>
      </w:r>
      <w:r>
        <w:rPr>
          <w:spacing w:val="-9"/>
          <w:rtl/>
        </w:rPr>
        <w:t> </w:t>
      </w:r>
      <w:r>
        <w:rPr>
          <w:w w:val="85"/>
          <w:rtl/>
        </w:rPr>
        <w:t>كارجهت</w:t>
      </w:r>
      <w:r>
        <w:rPr>
          <w:spacing w:val="-4"/>
          <w:w w:val="85"/>
          <w:rtl/>
        </w:rPr>
        <w:t> </w:t>
      </w:r>
      <w:r>
        <w:rPr>
          <w:w w:val="85"/>
          <w:rtl/>
        </w:rPr>
        <w:t>تﺄييد</w:t>
      </w:r>
      <w:r>
        <w:rPr>
          <w:spacing w:val="-10"/>
          <w:rtl/>
        </w:rPr>
        <w:t> </w:t>
      </w:r>
      <w:r>
        <w:rPr>
          <w:w w:val="85"/>
          <w:rtl/>
        </w:rPr>
        <w:t>به</w:t>
      </w:r>
      <w:r>
        <w:rPr>
          <w:spacing w:val="-6"/>
          <w:rtl/>
        </w:rPr>
        <w:t> </w:t>
      </w:r>
      <w:r>
        <w:rPr>
          <w:w w:val="85"/>
          <w:rtl/>
        </w:rPr>
        <w:t>مشاور</w:t>
      </w:r>
      <w:r>
        <w:rPr>
          <w:spacing w:val="-10"/>
          <w:rtl/>
        </w:rPr>
        <w:t> </w:t>
      </w:r>
      <w:r>
        <w:rPr>
          <w:w w:val="85"/>
          <w:rtl/>
        </w:rPr>
        <w:t>و</w:t>
      </w:r>
      <w:r>
        <w:rPr>
          <w:spacing w:val="-10"/>
          <w:rtl/>
        </w:rPr>
        <w:t> </w:t>
      </w:r>
      <w:r>
        <w:rPr>
          <w:w w:val="85"/>
          <w:rtl/>
        </w:rPr>
        <w:t>كارفرم</w:t>
      </w:r>
      <w:r>
        <w:rPr>
          <w:w w:val="85"/>
          <w:rtl/>
        </w:rPr>
        <w:t>ا</w:t>
      </w:r>
    </w:p>
    <w:p>
      <w:pPr>
        <w:pStyle w:val="BodyText"/>
        <w:bidi/>
        <w:spacing w:line="331" w:lineRule="auto"/>
        <w:ind w:right="677" w:left="529" w:firstLine="3368"/>
        <w:jc w:val="left"/>
      </w:pPr>
      <w:r>
        <w:rPr>
          <w:spacing w:val="-2"/>
          <w:w w:val="85"/>
          <w:rtl/>
        </w:rPr>
        <w:t>ارائه گردد و در</w:t>
      </w:r>
      <w:r>
        <w:rPr>
          <w:spacing w:val="-3"/>
          <w:w w:val="85"/>
          <w:rtl/>
        </w:rPr>
        <w:t> </w:t>
      </w:r>
      <w:r>
        <w:rPr>
          <w:spacing w:val="-2"/>
          <w:w w:val="85"/>
          <w:rtl/>
        </w:rPr>
        <w:t>آنها حدقبولي تﺴتها نيز براساس استاندارد مشخص باشد </w:t>
      </w:r>
      <w:r>
        <w:rPr>
          <w:spacing w:val="-10"/>
          <w:w w:val="85"/>
        </w:rPr>
        <w:t>.</w:t>
      </w:r>
      <w:r>
        <w:rPr>
          <w:spacing w:val="-7"/>
          <w:rtl/>
        </w:rPr>
        <w:t> </w:t>
      </w:r>
      <w:r>
        <w:rPr>
          <w:w w:val="85"/>
          <w:rtl/>
        </w:rPr>
        <w:t>كليه</w:t>
      </w:r>
      <w:r>
        <w:rPr>
          <w:spacing w:val="-7"/>
          <w:rtl/>
        </w:rPr>
        <w:t> </w:t>
      </w:r>
      <w:r>
        <w:rPr>
          <w:w w:val="85"/>
          <w:rtl/>
        </w:rPr>
        <w:t>فرم</w:t>
      </w:r>
      <w:r>
        <w:rPr>
          <w:spacing w:val="-8"/>
          <w:rtl/>
        </w:rPr>
        <w:t> </w:t>
      </w:r>
      <w:r>
        <w:rPr>
          <w:w w:val="85"/>
          <w:rtl/>
        </w:rPr>
        <w:t>هاى</w:t>
      </w:r>
      <w:r>
        <w:rPr>
          <w:spacing w:val="-7"/>
          <w:rtl/>
        </w:rPr>
        <w:t> </w:t>
      </w:r>
      <w:r>
        <w:rPr>
          <w:w w:val="85"/>
          <w:rtl/>
        </w:rPr>
        <w:t>كنترل</w:t>
      </w:r>
      <w:r>
        <w:rPr>
          <w:spacing w:val="-7"/>
          <w:rtl/>
        </w:rPr>
        <w:t> </w:t>
      </w:r>
      <w:r>
        <w:rPr>
          <w:w w:val="85"/>
          <w:rtl/>
        </w:rPr>
        <w:t>كيفي</w:t>
      </w:r>
      <w:r>
        <w:rPr>
          <w:spacing w:val="-1"/>
          <w:rtl/>
        </w:rPr>
        <w:t> </w:t>
      </w:r>
      <w:r>
        <w:rPr>
          <w:w w:val="85"/>
          <w:rtl/>
        </w:rPr>
        <w:t>در</w:t>
      </w:r>
      <w:r>
        <w:rPr>
          <w:spacing w:val="-6"/>
          <w:rtl/>
        </w:rPr>
        <w:t> </w:t>
      </w:r>
      <w:r>
        <w:rPr>
          <w:w w:val="85"/>
          <w:rtl/>
        </w:rPr>
        <w:t>حين</w:t>
      </w:r>
      <w:r>
        <w:rPr>
          <w:spacing w:val="-6"/>
          <w:rtl/>
        </w:rPr>
        <w:t> </w:t>
      </w:r>
      <w:r>
        <w:rPr>
          <w:w w:val="85"/>
          <w:rtl/>
        </w:rPr>
        <w:t>ساخت</w:t>
      </w:r>
      <w:r>
        <w:rPr>
          <w:spacing w:val="-7"/>
          <w:rtl/>
        </w:rPr>
        <w:t> </w:t>
      </w:r>
      <w:r>
        <w:rPr>
          <w:w w:val="85"/>
          <w:rtl/>
        </w:rPr>
        <w:t>و</w:t>
      </w:r>
      <w:r>
        <w:rPr>
          <w:spacing w:val="-7"/>
          <w:rtl/>
        </w:rPr>
        <w:t> </w:t>
      </w:r>
      <w:r>
        <w:rPr>
          <w:w w:val="85"/>
          <w:rtl/>
        </w:rPr>
        <w:t>نصب</w:t>
      </w:r>
      <w:r>
        <w:rPr>
          <w:spacing w:val="-6"/>
          <w:rtl/>
        </w:rPr>
        <w:t> </w:t>
      </w:r>
      <w:r>
        <w:rPr>
          <w:w w:val="85"/>
          <w:rtl/>
        </w:rPr>
        <w:t>مي</w:t>
      </w:r>
      <w:r>
        <w:rPr>
          <w:spacing w:val="-10"/>
          <w:rtl/>
        </w:rPr>
        <w:t> </w:t>
      </w:r>
      <w:r>
        <w:rPr>
          <w:w w:val="85"/>
          <w:rtl/>
        </w:rPr>
        <w:t>بايﺴت</w:t>
      </w:r>
      <w:r>
        <w:rPr>
          <w:spacing w:val="-7"/>
          <w:rtl/>
        </w:rPr>
        <w:t> </w:t>
      </w:r>
      <w:r>
        <w:rPr>
          <w:w w:val="85"/>
          <w:rtl/>
        </w:rPr>
        <w:t>به</w:t>
      </w:r>
      <w:r>
        <w:rPr>
          <w:spacing w:val="-7"/>
          <w:rtl/>
        </w:rPr>
        <w:t> </w:t>
      </w:r>
      <w:r>
        <w:rPr>
          <w:w w:val="85"/>
          <w:rtl/>
        </w:rPr>
        <w:t>تاييد</w:t>
      </w:r>
      <w:r>
        <w:rPr>
          <w:spacing w:val="-7"/>
          <w:rtl/>
        </w:rPr>
        <w:t> </w:t>
      </w:r>
      <w:r>
        <w:rPr>
          <w:w w:val="85"/>
          <w:rtl/>
        </w:rPr>
        <w:t>كارفرما</w:t>
      </w:r>
      <w:r>
        <w:rPr>
          <w:w w:val="85"/>
        </w:rPr>
        <w:t>/</w:t>
      </w:r>
      <w:r>
        <w:rPr>
          <w:spacing w:val="-3"/>
          <w:rtl/>
        </w:rPr>
        <w:t> </w:t>
      </w:r>
      <w:r>
        <w:rPr>
          <w:w w:val="85"/>
          <w:rtl/>
        </w:rPr>
        <w:t>مشاور</w:t>
      </w:r>
      <w:r>
        <w:rPr>
          <w:spacing w:val="-4"/>
          <w:rtl/>
        </w:rPr>
        <w:t> </w:t>
      </w:r>
      <w:r>
        <w:rPr>
          <w:w w:val="85"/>
          <w:rtl/>
        </w:rPr>
        <w:t>رسانيده</w:t>
      </w:r>
      <w:r>
        <w:rPr>
          <w:spacing w:val="-6"/>
          <w:rtl/>
        </w:rPr>
        <w:t> </w:t>
      </w:r>
      <w:r>
        <w:rPr>
          <w:w w:val="85"/>
          <w:rtl/>
        </w:rPr>
        <w:t>شود</w:t>
      </w:r>
      <w:r>
        <w:rPr>
          <w:w w:val="85"/>
        </w:rPr>
        <w:t>.</w:t>
      </w:r>
      <w:r>
        <w:rPr>
          <w:spacing w:val="-7"/>
          <w:rtl/>
        </w:rPr>
        <w:t> </w:t>
      </w:r>
      <w:r>
        <w:rPr>
          <w:w w:val="85"/>
          <w:rtl/>
        </w:rPr>
        <w:t>ادامه</w:t>
      </w:r>
      <w:r>
        <w:rPr>
          <w:spacing w:val="-7"/>
          <w:rtl/>
        </w:rPr>
        <w:t> </w:t>
      </w:r>
      <w:r>
        <w:rPr>
          <w:w w:val="85"/>
          <w:rtl/>
        </w:rPr>
        <w:t>رون</w:t>
      </w:r>
      <w:r>
        <w:rPr>
          <w:w w:val="85"/>
          <w:rtl/>
        </w:rPr>
        <w:t>د</w:t>
      </w:r>
    </w:p>
    <w:p>
      <w:pPr>
        <w:pStyle w:val="BodyText"/>
        <w:bidi/>
        <w:spacing w:line="331" w:lineRule="auto"/>
        <w:ind w:right="673" w:left="529" w:firstLine="5757"/>
        <w:jc w:val="both"/>
      </w:pPr>
      <w:r>
        <w:rPr>
          <w:w w:val="80"/>
          <w:rtl/>
        </w:rPr>
        <w:t>اجرايي منوط به تاييد مرحله قبلي مي باشد</w:t>
      </w:r>
      <w:r>
        <w:rPr>
          <w:w w:val="80"/>
        </w:rPr>
        <w:t>.</w:t>
      </w:r>
      <w:r>
        <w:rPr>
          <w:w w:val="80"/>
          <w:rtl/>
        </w:rPr>
        <w:t> </w:t>
      </w:r>
      <w:r>
        <w:rPr>
          <w:w w:val="90"/>
          <w:rtl/>
        </w:rPr>
        <w:t>كليه</w:t>
      </w:r>
      <w:r>
        <w:rPr>
          <w:spacing w:val="-9"/>
          <w:w w:val="90"/>
          <w:rtl/>
        </w:rPr>
        <w:t> </w:t>
      </w:r>
      <w:r>
        <w:rPr>
          <w:w w:val="90"/>
          <w:rtl/>
        </w:rPr>
        <w:t>مدارك</w:t>
      </w:r>
      <w:r>
        <w:rPr>
          <w:spacing w:val="-10"/>
          <w:w w:val="90"/>
          <w:rtl/>
        </w:rPr>
        <w:t> </w:t>
      </w:r>
      <w:r>
        <w:rPr>
          <w:w w:val="90"/>
          <w:rtl/>
        </w:rPr>
        <w:t>ثبت</w:t>
      </w:r>
      <w:r>
        <w:rPr>
          <w:spacing w:val="-10"/>
          <w:w w:val="90"/>
          <w:rtl/>
        </w:rPr>
        <w:t> </w:t>
      </w:r>
      <w:r>
        <w:rPr>
          <w:w w:val="90"/>
          <w:rtl/>
        </w:rPr>
        <w:t>كيفيت</w:t>
      </w:r>
      <w:r>
        <w:rPr>
          <w:spacing w:val="-9"/>
          <w:w w:val="90"/>
          <w:rtl/>
        </w:rPr>
        <w:t> </w:t>
      </w:r>
      <w:r>
        <w:rPr>
          <w:w w:val="90"/>
          <w:rtl/>
        </w:rPr>
        <w:t>در</w:t>
      </w:r>
      <w:r>
        <w:rPr>
          <w:spacing w:val="-9"/>
          <w:w w:val="90"/>
          <w:rtl/>
        </w:rPr>
        <w:t> </w:t>
      </w:r>
      <w:r>
        <w:rPr>
          <w:w w:val="90"/>
          <w:rtl/>
        </w:rPr>
        <w:t>حين</w:t>
      </w:r>
      <w:r>
        <w:rPr>
          <w:spacing w:val="-10"/>
          <w:w w:val="90"/>
          <w:rtl/>
        </w:rPr>
        <w:t> </w:t>
      </w:r>
      <w:r>
        <w:rPr>
          <w:w w:val="90"/>
          <w:rtl/>
        </w:rPr>
        <w:t>ساخت</w:t>
      </w:r>
      <w:r>
        <w:rPr>
          <w:spacing w:val="-10"/>
          <w:w w:val="90"/>
          <w:rtl/>
        </w:rPr>
        <w:t> </w:t>
      </w:r>
      <w:r>
        <w:rPr>
          <w:w w:val="90"/>
          <w:rtl/>
        </w:rPr>
        <w:t>و</w:t>
      </w:r>
      <w:r>
        <w:rPr>
          <w:spacing w:val="-10"/>
          <w:w w:val="90"/>
          <w:rtl/>
        </w:rPr>
        <w:t> </w:t>
      </w:r>
      <w:r>
        <w:rPr>
          <w:w w:val="90"/>
          <w:rtl/>
        </w:rPr>
        <w:t>نصب</w:t>
      </w:r>
      <w:r>
        <w:rPr>
          <w:spacing w:val="-10"/>
          <w:w w:val="90"/>
          <w:rtl/>
        </w:rPr>
        <w:t> </w:t>
      </w:r>
      <w:r>
        <w:rPr>
          <w:w w:val="90"/>
          <w:rtl/>
        </w:rPr>
        <w:t>شامل</w:t>
      </w:r>
      <w:r>
        <w:rPr>
          <w:spacing w:val="-9"/>
          <w:w w:val="90"/>
          <w:rtl/>
        </w:rPr>
        <w:t> </w:t>
      </w:r>
      <w:r>
        <w:rPr>
          <w:w w:val="90"/>
          <w:rtl/>
        </w:rPr>
        <w:t>چك</w:t>
      </w:r>
      <w:r>
        <w:rPr>
          <w:spacing w:val="-8"/>
          <w:w w:val="90"/>
          <w:rtl/>
        </w:rPr>
        <w:t> </w:t>
      </w:r>
      <w:r>
        <w:rPr>
          <w:w w:val="90"/>
          <w:rtl/>
        </w:rPr>
        <w:t>ليﺴت</w:t>
      </w:r>
      <w:r>
        <w:rPr>
          <w:spacing w:val="-10"/>
          <w:w w:val="90"/>
          <w:rtl/>
        </w:rPr>
        <w:t> </w:t>
      </w:r>
      <w:r>
        <w:rPr>
          <w:w w:val="90"/>
          <w:rtl/>
        </w:rPr>
        <w:t>ها،</w:t>
      </w:r>
      <w:r>
        <w:rPr>
          <w:spacing w:val="-10"/>
          <w:w w:val="90"/>
          <w:rtl/>
        </w:rPr>
        <w:t> </w:t>
      </w:r>
      <w:r>
        <w:rPr>
          <w:w w:val="90"/>
          <w:rtl/>
        </w:rPr>
        <w:t>تﺴت</w:t>
      </w:r>
      <w:r>
        <w:rPr>
          <w:spacing w:val="-10"/>
          <w:w w:val="90"/>
          <w:rtl/>
        </w:rPr>
        <w:t> </w:t>
      </w:r>
      <w:r>
        <w:rPr>
          <w:w w:val="90"/>
          <w:rtl/>
        </w:rPr>
        <w:t>شيت</w:t>
      </w:r>
      <w:r>
        <w:rPr>
          <w:spacing w:val="-11"/>
          <w:w w:val="90"/>
          <w:rtl/>
        </w:rPr>
        <w:t> </w:t>
      </w:r>
      <w:r>
        <w:rPr>
          <w:w w:val="90"/>
          <w:rtl/>
        </w:rPr>
        <w:t>ها،</w:t>
      </w:r>
      <w:r>
        <w:rPr>
          <w:w w:val="90"/>
        </w:rPr>
        <w:t>...</w:t>
      </w:r>
      <w:r>
        <w:rPr>
          <w:spacing w:val="-10"/>
          <w:w w:val="90"/>
          <w:rtl/>
        </w:rPr>
        <w:t> </w:t>
      </w:r>
      <w:r>
        <w:rPr>
          <w:w w:val="90"/>
          <w:rtl/>
        </w:rPr>
        <w:t>مي</w:t>
      </w:r>
      <w:r>
        <w:rPr>
          <w:spacing w:val="-10"/>
          <w:w w:val="90"/>
          <w:rtl/>
        </w:rPr>
        <w:t> </w:t>
      </w:r>
      <w:r>
        <w:rPr>
          <w:w w:val="90"/>
          <w:rtl/>
        </w:rPr>
        <w:t>بايﺴتي</w:t>
      </w:r>
      <w:r>
        <w:rPr>
          <w:spacing w:val="-10"/>
          <w:w w:val="90"/>
          <w:rtl/>
        </w:rPr>
        <w:t> </w:t>
      </w:r>
      <w:r>
        <w:rPr>
          <w:w w:val="90"/>
          <w:rtl/>
        </w:rPr>
        <w:t>به</w:t>
      </w:r>
      <w:r>
        <w:rPr>
          <w:spacing w:val="-10"/>
          <w:w w:val="90"/>
          <w:rtl/>
        </w:rPr>
        <w:t> </w:t>
      </w:r>
      <w:r>
        <w:rPr>
          <w:w w:val="90"/>
          <w:rtl/>
        </w:rPr>
        <w:t>نحو</w:t>
      </w:r>
      <w:r>
        <w:rPr>
          <w:spacing w:val="-10"/>
          <w:w w:val="90"/>
          <w:rtl/>
        </w:rPr>
        <w:t> </w:t>
      </w:r>
      <w:r>
        <w:rPr>
          <w:w w:val="90"/>
          <w:rtl/>
        </w:rPr>
        <w:t>مطلوب </w:t>
      </w:r>
      <w:r>
        <w:rPr>
          <w:w w:val="85"/>
          <w:rtl/>
        </w:rPr>
        <w:t>بايگاني</w:t>
      </w:r>
      <w:r>
        <w:rPr>
          <w:spacing w:val="-6"/>
          <w:w w:val="85"/>
          <w:rtl/>
        </w:rPr>
        <w:t> </w:t>
      </w:r>
      <w:r>
        <w:rPr>
          <w:w w:val="85"/>
          <w:rtl/>
        </w:rPr>
        <w:t>و</w:t>
      </w:r>
      <w:r>
        <w:rPr>
          <w:spacing w:val="-7"/>
          <w:w w:val="85"/>
          <w:rtl/>
        </w:rPr>
        <w:t> </w:t>
      </w:r>
      <w:r>
        <w:rPr>
          <w:w w:val="85"/>
          <w:rtl/>
        </w:rPr>
        <w:t>به</w:t>
      </w:r>
      <w:r>
        <w:rPr>
          <w:spacing w:val="-3"/>
          <w:w w:val="85"/>
          <w:rtl/>
        </w:rPr>
        <w:t> </w:t>
      </w:r>
      <w:r>
        <w:rPr>
          <w:w w:val="85"/>
          <w:rtl/>
        </w:rPr>
        <w:t>همراه</w:t>
      </w:r>
      <w:r>
        <w:rPr>
          <w:spacing w:val="-6"/>
          <w:w w:val="85"/>
          <w:rtl/>
        </w:rPr>
        <w:t> </w:t>
      </w:r>
      <w:r>
        <w:rPr>
          <w:w w:val="85"/>
          <w:rtl/>
        </w:rPr>
        <w:t>مدارك</w:t>
      </w:r>
      <w:r>
        <w:rPr>
          <w:spacing w:val="-7"/>
          <w:w w:val="85"/>
          <w:rtl/>
        </w:rPr>
        <w:t> </w:t>
      </w:r>
      <w:r>
        <w:rPr>
          <w:w w:val="85"/>
          <w:rtl/>
        </w:rPr>
        <w:t>و</w:t>
      </w:r>
      <w:r>
        <w:rPr>
          <w:spacing w:val="-6"/>
          <w:w w:val="85"/>
          <w:rtl/>
        </w:rPr>
        <w:t> </w:t>
      </w:r>
      <w:r>
        <w:rPr>
          <w:w w:val="85"/>
          <w:rtl/>
        </w:rPr>
        <w:t>نقشه</w:t>
      </w:r>
      <w:r>
        <w:rPr>
          <w:spacing w:val="-7"/>
          <w:w w:val="85"/>
          <w:rtl/>
        </w:rPr>
        <w:t> </w:t>
      </w:r>
      <w:r>
        <w:rPr>
          <w:w w:val="85"/>
          <w:rtl/>
        </w:rPr>
        <w:t>هاى</w:t>
      </w:r>
      <w:r>
        <w:rPr>
          <w:spacing w:val="-7"/>
          <w:w w:val="85"/>
          <w:rtl/>
        </w:rPr>
        <w:t> </w:t>
      </w:r>
      <w:r>
        <w:rPr>
          <w:w w:val="85"/>
          <w:rtl/>
        </w:rPr>
        <w:t>حين</w:t>
      </w:r>
      <w:r>
        <w:rPr>
          <w:spacing w:val="-6"/>
          <w:w w:val="85"/>
          <w:rtl/>
        </w:rPr>
        <w:t> </w:t>
      </w:r>
      <w:r>
        <w:rPr>
          <w:w w:val="85"/>
          <w:rtl/>
        </w:rPr>
        <w:t>ساخت،</w:t>
      </w:r>
      <w:r>
        <w:rPr>
          <w:spacing w:val="-7"/>
          <w:w w:val="85"/>
          <w:rtl/>
        </w:rPr>
        <w:t> </w:t>
      </w:r>
      <w:r>
        <w:rPr>
          <w:w w:val="85"/>
          <w:rtl/>
        </w:rPr>
        <w:t>در</w:t>
      </w:r>
      <w:r>
        <w:rPr>
          <w:spacing w:val="-7"/>
          <w:w w:val="85"/>
          <w:rtl/>
        </w:rPr>
        <w:t> </w:t>
      </w:r>
      <w:r>
        <w:rPr>
          <w:w w:val="85"/>
          <w:rtl/>
        </w:rPr>
        <w:t>تعداد</w:t>
      </w:r>
      <w:r>
        <w:rPr>
          <w:spacing w:val="-6"/>
          <w:w w:val="85"/>
          <w:rtl/>
        </w:rPr>
        <w:t> </w:t>
      </w:r>
      <w:r>
        <w:rPr>
          <w:w w:val="85"/>
          <w:rtl/>
        </w:rPr>
        <w:t>نﺴخ</w:t>
      </w:r>
      <w:r>
        <w:rPr>
          <w:spacing w:val="-7"/>
          <w:w w:val="85"/>
          <w:rtl/>
        </w:rPr>
        <w:t> </w:t>
      </w:r>
      <w:r>
        <w:rPr>
          <w:w w:val="85"/>
          <w:rtl/>
        </w:rPr>
        <w:t>مورد</w:t>
      </w:r>
      <w:r>
        <w:rPr>
          <w:spacing w:val="-7"/>
          <w:w w:val="85"/>
          <w:rtl/>
        </w:rPr>
        <w:t> </w:t>
      </w:r>
      <w:r>
        <w:rPr>
          <w:w w:val="85"/>
          <w:rtl/>
        </w:rPr>
        <w:t>نياز</w:t>
      </w:r>
      <w:r>
        <w:rPr>
          <w:spacing w:val="-7"/>
          <w:w w:val="85"/>
          <w:rtl/>
        </w:rPr>
        <w:t> </w:t>
      </w:r>
      <w:r>
        <w:rPr>
          <w:w w:val="85"/>
          <w:rtl/>
        </w:rPr>
        <w:t>تحويل</w:t>
      </w:r>
      <w:r>
        <w:rPr>
          <w:spacing w:val="-6"/>
          <w:w w:val="85"/>
          <w:rtl/>
        </w:rPr>
        <w:t> </w:t>
      </w:r>
      <w:r>
        <w:rPr>
          <w:w w:val="85"/>
          <w:rtl/>
        </w:rPr>
        <w:t>بهره</w:t>
      </w:r>
      <w:r>
        <w:rPr>
          <w:spacing w:val="-7"/>
          <w:w w:val="85"/>
          <w:rtl/>
        </w:rPr>
        <w:t> </w:t>
      </w:r>
      <w:r>
        <w:rPr>
          <w:w w:val="85"/>
          <w:rtl/>
        </w:rPr>
        <w:t>بردارى</w:t>
      </w:r>
      <w:r>
        <w:rPr>
          <w:spacing w:val="-7"/>
          <w:w w:val="85"/>
          <w:rtl/>
        </w:rPr>
        <w:t> </w:t>
      </w:r>
      <w:r>
        <w:rPr>
          <w:w w:val="85"/>
          <w:rtl/>
        </w:rPr>
        <w:t>گردد</w:t>
      </w:r>
      <w:r>
        <w:rPr>
          <w:w w:val="85"/>
        </w:rPr>
        <w:t>.</w:t>
      </w:r>
      <w:r>
        <w:rPr>
          <w:spacing w:val="-6"/>
          <w:w w:val="85"/>
          <w:rtl/>
        </w:rPr>
        <w:t> </w:t>
      </w:r>
      <w:r>
        <w:rPr>
          <w:w w:val="85"/>
          <w:rtl/>
        </w:rPr>
        <w:t>عﻼوه</w:t>
      </w:r>
      <w:r>
        <w:rPr>
          <w:spacing w:val="-7"/>
          <w:w w:val="85"/>
          <w:rtl/>
        </w:rPr>
        <w:t> </w:t>
      </w:r>
      <w:r>
        <w:rPr>
          <w:w w:val="85"/>
          <w:rtl/>
        </w:rPr>
        <w:t>بر</w:t>
      </w:r>
      <w:r>
        <w:rPr>
          <w:spacing w:val="-7"/>
          <w:w w:val="85"/>
          <w:rtl/>
        </w:rPr>
        <w:t> </w:t>
      </w:r>
      <w:r>
        <w:rPr>
          <w:w w:val="85"/>
          <w:rtl/>
        </w:rPr>
        <w:t>نفرات دفتر</w:t>
      </w:r>
      <w:r>
        <w:rPr>
          <w:spacing w:val="-7"/>
          <w:w w:val="85"/>
          <w:rtl/>
        </w:rPr>
        <w:t> </w:t>
      </w:r>
      <w:r>
        <w:rPr>
          <w:w w:val="85"/>
          <w:rtl/>
        </w:rPr>
        <w:t>فني</w:t>
      </w:r>
      <w:r>
        <w:rPr>
          <w:spacing w:val="-6"/>
          <w:w w:val="85"/>
          <w:rtl/>
        </w:rPr>
        <w:t> </w:t>
      </w:r>
      <w:r>
        <w:rPr>
          <w:w w:val="85"/>
          <w:rtl/>
        </w:rPr>
        <w:t>و</w:t>
      </w:r>
      <w:r>
        <w:rPr>
          <w:spacing w:val="-7"/>
          <w:w w:val="85"/>
          <w:rtl/>
        </w:rPr>
        <w:t> </w:t>
      </w:r>
      <w:r>
        <w:rPr>
          <w:w w:val="85"/>
          <w:rtl/>
        </w:rPr>
        <w:t>كنترل</w:t>
      </w:r>
      <w:r>
        <w:rPr>
          <w:spacing w:val="-7"/>
          <w:w w:val="85"/>
          <w:rtl/>
        </w:rPr>
        <w:t> </w:t>
      </w:r>
      <w:r>
        <w:rPr>
          <w:w w:val="85"/>
          <w:rtl/>
        </w:rPr>
        <w:t>كيفي</w:t>
      </w:r>
      <w:r>
        <w:rPr>
          <w:spacing w:val="-6"/>
          <w:w w:val="85"/>
          <w:rtl/>
        </w:rPr>
        <w:t> </w:t>
      </w:r>
      <w:r>
        <w:rPr>
          <w:w w:val="85"/>
          <w:rtl/>
        </w:rPr>
        <w:t>پيمانكار</w:t>
      </w:r>
      <w:r>
        <w:rPr>
          <w:spacing w:val="-7"/>
          <w:w w:val="85"/>
          <w:rtl/>
        </w:rPr>
        <w:t> </w:t>
      </w:r>
      <w:r>
        <w:rPr>
          <w:w w:val="85"/>
          <w:rtl/>
        </w:rPr>
        <w:t>مي</w:t>
      </w:r>
      <w:r>
        <w:rPr>
          <w:spacing w:val="-7"/>
          <w:w w:val="85"/>
          <w:rtl/>
        </w:rPr>
        <w:t> </w:t>
      </w:r>
      <w:r>
        <w:rPr>
          <w:w w:val="85"/>
          <w:rtl/>
        </w:rPr>
        <w:t>بايد</w:t>
      </w:r>
      <w:r>
        <w:rPr>
          <w:spacing w:val="-6"/>
          <w:w w:val="85"/>
          <w:rtl/>
        </w:rPr>
        <w:t> </w:t>
      </w:r>
      <w:r>
        <w:rPr>
          <w:w w:val="85"/>
          <w:rtl/>
        </w:rPr>
        <w:t>يك</w:t>
      </w:r>
      <w:r>
        <w:rPr>
          <w:spacing w:val="-7"/>
          <w:w w:val="85"/>
          <w:rtl/>
        </w:rPr>
        <w:t> </w:t>
      </w:r>
      <w:r>
        <w:rPr>
          <w:w w:val="85"/>
          <w:rtl/>
        </w:rPr>
        <w:t>نفر</w:t>
      </w:r>
      <w:r>
        <w:rPr>
          <w:spacing w:val="-7"/>
          <w:w w:val="85"/>
          <w:rtl/>
        </w:rPr>
        <w:t> </w:t>
      </w:r>
      <w:r>
        <w:rPr>
          <w:w w:val="85"/>
          <w:rtl/>
        </w:rPr>
        <w:t>مهندس</w:t>
      </w:r>
      <w:r>
        <w:rPr>
          <w:spacing w:val="-6"/>
          <w:w w:val="85"/>
          <w:rtl/>
        </w:rPr>
        <w:t> </w:t>
      </w:r>
      <w:r>
        <w:rPr>
          <w:w w:val="85"/>
          <w:rtl/>
        </w:rPr>
        <w:t>به</w:t>
      </w:r>
      <w:r>
        <w:rPr>
          <w:spacing w:val="-7"/>
          <w:w w:val="85"/>
          <w:rtl/>
        </w:rPr>
        <w:t> </w:t>
      </w:r>
      <w:r>
        <w:rPr>
          <w:w w:val="85"/>
          <w:rtl/>
        </w:rPr>
        <w:t>عنوان</w:t>
      </w:r>
      <w:r>
        <w:rPr>
          <w:spacing w:val="-7"/>
          <w:w w:val="85"/>
          <w:rtl/>
        </w:rPr>
        <w:t> </w:t>
      </w:r>
      <w:r>
        <w:rPr>
          <w:w w:val="85"/>
          <w:rtl/>
        </w:rPr>
        <w:t>سرپرست</w:t>
      </w:r>
      <w:r>
        <w:rPr>
          <w:spacing w:val="-7"/>
          <w:w w:val="85"/>
          <w:rtl/>
        </w:rPr>
        <w:t> </w:t>
      </w:r>
      <w:r>
        <w:rPr>
          <w:w w:val="85"/>
          <w:rtl/>
        </w:rPr>
        <w:t>كارگاه</w:t>
      </w:r>
      <w:r>
        <w:rPr>
          <w:spacing w:val="-6"/>
          <w:w w:val="85"/>
          <w:rtl/>
        </w:rPr>
        <w:t> </w:t>
      </w:r>
      <w:r>
        <w:rPr>
          <w:w w:val="85"/>
          <w:rtl/>
        </w:rPr>
        <w:t>و</w:t>
      </w:r>
      <w:r>
        <w:rPr>
          <w:spacing w:val="-7"/>
          <w:w w:val="85"/>
          <w:rtl/>
        </w:rPr>
        <w:t> </w:t>
      </w:r>
      <w:r>
        <w:rPr>
          <w:w w:val="85"/>
          <w:rtl/>
        </w:rPr>
        <w:t>يك</w:t>
      </w:r>
      <w:r>
        <w:rPr>
          <w:spacing w:val="-7"/>
          <w:w w:val="85"/>
          <w:rtl/>
        </w:rPr>
        <w:t> </w:t>
      </w:r>
      <w:r>
        <w:rPr>
          <w:w w:val="85"/>
          <w:rtl/>
        </w:rPr>
        <w:t>نفر</w:t>
      </w:r>
      <w:r>
        <w:rPr>
          <w:spacing w:val="-6"/>
          <w:w w:val="85"/>
          <w:rtl/>
        </w:rPr>
        <w:t> </w:t>
      </w:r>
      <w:r>
        <w:rPr>
          <w:w w:val="85"/>
          <w:rtl/>
        </w:rPr>
        <w:t>مهندس</w:t>
      </w:r>
      <w:r>
        <w:rPr>
          <w:spacing w:val="-7"/>
          <w:w w:val="85"/>
          <w:rtl/>
        </w:rPr>
        <w:t> </w:t>
      </w:r>
      <w:r>
        <w:rPr>
          <w:w w:val="85"/>
          <w:rtl/>
        </w:rPr>
        <w:t>به</w:t>
      </w:r>
      <w:r>
        <w:rPr>
          <w:spacing w:val="-7"/>
          <w:w w:val="85"/>
          <w:rtl/>
        </w:rPr>
        <w:t> </w:t>
      </w:r>
      <w:r>
        <w:rPr>
          <w:w w:val="85"/>
          <w:rtl/>
        </w:rPr>
        <w:t>عنوان </w:t>
      </w:r>
      <w:r>
        <w:rPr>
          <w:spacing w:val="-2"/>
          <w:w w:val="85"/>
          <w:rtl/>
        </w:rPr>
        <w:t>جانشين</w:t>
      </w:r>
      <w:r>
        <w:rPr>
          <w:spacing w:val="-15"/>
          <w:w w:val="85"/>
          <w:rtl/>
        </w:rPr>
        <w:t> </w:t>
      </w:r>
      <w:r>
        <w:rPr>
          <w:w w:val="85"/>
          <w:rtl/>
        </w:rPr>
        <w:t>سرپرست</w:t>
      </w:r>
      <w:r>
        <w:rPr>
          <w:spacing w:val="-17"/>
          <w:w w:val="85"/>
          <w:rtl/>
        </w:rPr>
        <w:t> </w:t>
      </w:r>
      <w:r>
        <w:rPr>
          <w:w w:val="85"/>
          <w:rtl/>
        </w:rPr>
        <w:t>يا</w:t>
      </w:r>
      <w:r>
        <w:rPr>
          <w:spacing w:val="-10"/>
          <w:w w:val="85"/>
          <w:rtl/>
        </w:rPr>
        <w:t> </w:t>
      </w:r>
      <w:r>
        <w:rPr>
          <w:w w:val="85"/>
          <w:rtl/>
        </w:rPr>
        <w:t>معاون</w:t>
      </w:r>
      <w:r>
        <w:rPr>
          <w:spacing w:val="-13"/>
          <w:w w:val="85"/>
          <w:rtl/>
        </w:rPr>
        <w:t> </w:t>
      </w:r>
      <w:r>
        <w:rPr>
          <w:w w:val="85"/>
          <w:rtl/>
        </w:rPr>
        <w:t>كارگاه</w:t>
      </w:r>
      <w:r>
        <w:rPr>
          <w:spacing w:val="-14"/>
          <w:w w:val="85"/>
          <w:rtl/>
        </w:rPr>
        <w:t> </w:t>
      </w:r>
      <w:r>
        <w:rPr>
          <w:w w:val="85"/>
          <w:rtl/>
        </w:rPr>
        <w:t>و</w:t>
      </w:r>
      <w:r>
        <w:rPr>
          <w:spacing w:val="-14"/>
          <w:w w:val="85"/>
          <w:rtl/>
        </w:rPr>
        <w:t> </w:t>
      </w:r>
      <w:r>
        <w:rPr>
          <w:w w:val="85"/>
          <w:rtl/>
        </w:rPr>
        <w:t>يك</w:t>
      </w:r>
      <w:r>
        <w:rPr>
          <w:spacing w:val="-13"/>
          <w:w w:val="85"/>
          <w:rtl/>
        </w:rPr>
        <w:t> </w:t>
      </w:r>
      <w:r>
        <w:rPr>
          <w:w w:val="85"/>
          <w:rtl/>
        </w:rPr>
        <w:t>نفر</w:t>
      </w:r>
      <w:r>
        <w:rPr>
          <w:spacing w:val="-10"/>
          <w:w w:val="85"/>
          <w:rtl/>
        </w:rPr>
        <w:t> </w:t>
      </w:r>
      <w:r>
        <w:rPr>
          <w:w w:val="85"/>
          <w:rtl/>
        </w:rPr>
        <w:t>مهندس</w:t>
      </w:r>
      <w:r>
        <w:rPr>
          <w:spacing w:val="-13"/>
          <w:w w:val="85"/>
          <w:rtl/>
        </w:rPr>
        <w:t> </w:t>
      </w:r>
      <w:r>
        <w:rPr>
          <w:w w:val="85"/>
          <w:rtl/>
        </w:rPr>
        <w:t>به</w:t>
      </w:r>
      <w:r>
        <w:rPr>
          <w:spacing w:val="-15"/>
          <w:w w:val="85"/>
          <w:rtl/>
        </w:rPr>
        <w:t> </w:t>
      </w:r>
      <w:r>
        <w:rPr>
          <w:w w:val="85"/>
          <w:rtl/>
        </w:rPr>
        <w:t>عنوان</w:t>
      </w:r>
      <w:r>
        <w:rPr>
          <w:spacing w:val="-13"/>
          <w:w w:val="85"/>
          <w:rtl/>
        </w:rPr>
        <w:t> </w:t>
      </w:r>
      <w:r>
        <w:rPr>
          <w:w w:val="85"/>
          <w:rtl/>
        </w:rPr>
        <w:t>سرپرست</w:t>
      </w:r>
      <w:r>
        <w:rPr>
          <w:spacing w:val="-13"/>
          <w:w w:val="85"/>
          <w:rtl/>
        </w:rPr>
        <w:t> </w:t>
      </w:r>
      <w:r>
        <w:rPr>
          <w:w w:val="85"/>
          <w:rtl/>
        </w:rPr>
        <w:t>كاﻻي</w:t>
      </w:r>
      <w:r>
        <w:rPr>
          <w:spacing w:val="-13"/>
          <w:w w:val="85"/>
          <w:rtl/>
        </w:rPr>
        <w:t> </w:t>
      </w:r>
      <w:r>
        <w:rPr>
          <w:w w:val="85"/>
          <w:rtl/>
        </w:rPr>
        <w:t>انبار</w:t>
      </w:r>
      <w:r>
        <w:rPr>
          <w:spacing w:val="-13"/>
          <w:w w:val="85"/>
          <w:rtl/>
        </w:rPr>
        <w:t> </w:t>
      </w:r>
      <w:r>
        <w:rPr>
          <w:w w:val="85"/>
          <w:rtl/>
        </w:rPr>
        <w:t>و</w:t>
      </w:r>
      <w:r>
        <w:rPr>
          <w:spacing w:val="-15"/>
          <w:w w:val="85"/>
          <w:rtl/>
        </w:rPr>
        <w:t> </w:t>
      </w:r>
      <w:r>
        <w:rPr>
          <w:w w:val="85"/>
          <w:rtl/>
        </w:rPr>
        <w:t>همچنين</w:t>
      </w:r>
      <w:r>
        <w:rPr>
          <w:spacing w:val="-17"/>
          <w:w w:val="85"/>
          <w:rtl/>
        </w:rPr>
        <w:t> </w:t>
      </w:r>
      <w:r>
        <w:rPr>
          <w:w w:val="85"/>
          <w:rtl/>
        </w:rPr>
        <w:t>پرسنل</w:t>
      </w:r>
      <w:r>
        <w:rPr>
          <w:spacing w:val="-12"/>
          <w:w w:val="85"/>
          <w:rtl/>
        </w:rPr>
        <w:t> </w:t>
      </w:r>
      <w:r>
        <w:rPr>
          <w:w w:val="85"/>
          <w:rtl/>
        </w:rPr>
        <w:t>مورد</w:t>
      </w:r>
      <w:r>
        <w:rPr>
          <w:spacing w:val="-14"/>
          <w:w w:val="85"/>
          <w:rtl/>
        </w:rPr>
        <w:t> </w:t>
      </w:r>
      <w:r>
        <w:rPr>
          <w:w w:val="85"/>
          <w:rtl/>
        </w:rPr>
        <w:t>نياز</w:t>
      </w:r>
      <w:r>
        <w:rPr>
          <w:spacing w:val="-13"/>
          <w:w w:val="85"/>
          <w:rtl/>
        </w:rPr>
        <w:t> </w:t>
      </w:r>
      <w:r>
        <w:rPr>
          <w:w w:val="85"/>
          <w:rtl/>
        </w:rPr>
        <w:t>جه</w:t>
      </w:r>
      <w:r>
        <w:rPr>
          <w:w w:val="85"/>
          <w:rtl/>
        </w:rPr>
        <w:t>ت</w:t>
      </w:r>
    </w:p>
    <w:p>
      <w:pPr>
        <w:pStyle w:val="BodyText"/>
        <w:bidi/>
        <w:spacing w:line="328" w:lineRule="auto"/>
        <w:ind w:right="676" w:left="383" w:firstLine="5630"/>
        <w:jc w:val="right"/>
      </w:pPr>
      <w:r>
        <w:rPr>
          <w:w w:val="85"/>
          <w:rtl/>
        </w:rPr>
        <w:t>تداركات و مالي و ادارى را نيز به خدمت گيرد</w:t>
      </w:r>
      <w:r>
        <w:rPr>
          <w:w w:val="85"/>
        </w:rPr>
        <w:t>.</w:t>
      </w:r>
      <w:r>
        <w:rPr>
          <w:w w:val="85"/>
          <w:rtl/>
        </w:rPr>
        <w:t> </w:t>
      </w:r>
      <w:r>
        <w:rPr>
          <w:w w:val="80"/>
          <w:rtl/>
        </w:rPr>
        <w:t>دررابطه با بخش</w:t>
      </w:r>
      <w:r>
        <w:rPr>
          <w:rFonts w:ascii="Times New Roman" w:cs="Times New Roman"/>
          <w:rtl/>
        </w:rPr>
        <w:t> </w:t>
      </w:r>
      <w:r>
        <w:rPr>
          <w:rFonts w:ascii="Times New Roman" w:cs="Times New Roman"/>
          <w:w w:val="80"/>
        </w:rPr>
        <w:t>HSE</w:t>
      </w:r>
      <w:r>
        <w:rPr>
          <w:w w:val="80"/>
          <w:rtl/>
        </w:rPr>
        <w:t>، پيمانكار بايد يك نفر مهندس مرتبط و با سابقه جهت سرپرستي اين بخش پس از تاييد امور </w:t>
      </w:r>
      <w:r>
        <w:rPr>
          <w:rFonts w:ascii="Times New Roman" w:cs="Times New Roman"/>
          <w:w w:val="85"/>
        </w:rPr>
        <w:t>HSE</w:t>
      </w:r>
      <w:r>
        <w:rPr>
          <w:w w:val="85"/>
          <w:rtl/>
        </w:rPr>
        <w:t> كارفرما بكار بگمارد و همچنين به تعداد مورد نياز </w:t>
      </w:r>
      <w:r>
        <w:rPr>
          <w:w w:val="85"/>
        </w:rPr>
        <w:t>)</w:t>
      </w:r>
      <w:r>
        <w:rPr>
          <w:w w:val="85"/>
          <w:rtl/>
        </w:rPr>
        <w:t> بنا به ﺻﻼحديد مشاور</w:t>
      </w:r>
      <w:r>
        <w:rPr>
          <w:w w:val="85"/>
        </w:rPr>
        <w:t>(</w:t>
      </w:r>
      <w:r>
        <w:rPr>
          <w:w w:val="85"/>
          <w:rtl/>
        </w:rPr>
        <w:t> كارشناس</w:t>
      </w:r>
      <w:r>
        <w:rPr>
          <w:rFonts w:ascii="Times New Roman" w:cs="Times New Roman"/>
          <w:rtl/>
        </w:rPr>
        <w:t> </w:t>
      </w:r>
      <w:r>
        <w:rPr>
          <w:rFonts w:ascii="Times New Roman" w:cs="Times New Roman"/>
          <w:w w:val="85"/>
        </w:rPr>
        <w:t>HSE</w:t>
      </w:r>
      <w:r>
        <w:rPr>
          <w:w w:val="85"/>
          <w:rtl/>
        </w:rPr>
        <w:t> را به كار بگمارد</w:t>
      </w:r>
      <w:r>
        <w:rPr>
          <w:rFonts w:ascii="Times New Roman" w:cs="Times New Roman"/>
          <w:w w:val="85"/>
          <w:rtl/>
        </w:rPr>
        <w:t> </w:t>
      </w:r>
      <w:r>
        <w:rPr>
          <w:w w:val="80"/>
        </w:rPr>
        <w:t>)</w:t>
      </w:r>
      <w:r>
        <w:rPr>
          <w:w w:val="80"/>
          <w:rtl/>
        </w:rPr>
        <w:t>اين نفرات نيز مي بايﺴت به تاييد كارفرما</w:t>
      </w:r>
      <w:r>
        <w:rPr>
          <w:w w:val="80"/>
        </w:rPr>
        <w:t>/</w:t>
      </w:r>
      <w:r>
        <w:rPr>
          <w:w w:val="80"/>
          <w:rtl/>
        </w:rPr>
        <w:t> مشاور برسند</w:t>
      </w:r>
      <w:r>
        <w:rPr>
          <w:w w:val="80"/>
        </w:rPr>
        <w:t>(</w:t>
      </w:r>
      <w:r>
        <w:rPr>
          <w:w w:val="80"/>
          <w:rtl/>
        </w:rPr>
        <w:t> و</w:t>
      </w:r>
      <w:r>
        <w:rPr>
          <w:rtl/>
        </w:rPr>
        <w:t> </w:t>
      </w:r>
      <w:r>
        <w:rPr>
          <w:w w:val="80"/>
          <w:rtl/>
        </w:rPr>
        <w:t>دستورالعمل هاى رعايت موارد ايمني ساخت و نصب ني</w:t>
      </w:r>
      <w:r>
        <w:rPr>
          <w:w w:val="80"/>
          <w:rtl/>
        </w:rPr>
        <w:t>ز</w:t>
      </w:r>
    </w:p>
    <w:p>
      <w:pPr>
        <w:pStyle w:val="BodyText"/>
        <w:bidi/>
        <w:spacing w:line="331" w:lineRule="auto" w:before="2"/>
        <w:ind w:right="678" w:left="383" w:firstLine="4401"/>
        <w:jc w:val="right"/>
      </w:pPr>
      <w:r>
        <w:rPr>
          <w:w w:val="85"/>
          <w:rtl/>
        </w:rPr>
        <w:t>قبل</w:t>
      </w:r>
      <w:r>
        <w:rPr>
          <w:spacing w:val="-2"/>
          <w:w w:val="85"/>
          <w:rtl/>
        </w:rPr>
        <w:t> </w:t>
      </w:r>
      <w:r>
        <w:rPr>
          <w:w w:val="85"/>
          <w:rtl/>
        </w:rPr>
        <w:t>از</w:t>
      </w:r>
      <w:r>
        <w:rPr>
          <w:spacing w:val="-2"/>
          <w:w w:val="85"/>
          <w:rtl/>
        </w:rPr>
        <w:t> </w:t>
      </w:r>
      <w:r>
        <w:rPr>
          <w:w w:val="85"/>
          <w:rtl/>
        </w:rPr>
        <w:t>اجراى</w:t>
      </w:r>
      <w:r>
        <w:rPr>
          <w:spacing w:val="-1"/>
          <w:w w:val="85"/>
          <w:rtl/>
        </w:rPr>
        <w:t> </w:t>
      </w:r>
      <w:r>
        <w:rPr>
          <w:w w:val="85"/>
          <w:rtl/>
        </w:rPr>
        <w:t>كار، جهت</w:t>
      </w:r>
      <w:r>
        <w:rPr>
          <w:spacing w:val="-1"/>
          <w:w w:val="85"/>
          <w:rtl/>
        </w:rPr>
        <w:t> </w:t>
      </w:r>
      <w:r>
        <w:rPr>
          <w:w w:val="85"/>
          <w:rtl/>
        </w:rPr>
        <w:t>تﺄييد به</w:t>
      </w:r>
      <w:r>
        <w:rPr>
          <w:spacing w:val="-1"/>
          <w:w w:val="85"/>
          <w:rtl/>
        </w:rPr>
        <w:t> </w:t>
      </w:r>
      <w:r>
        <w:rPr>
          <w:w w:val="85"/>
          <w:rtl/>
        </w:rPr>
        <w:t>كارفرما</w:t>
      </w:r>
      <w:r>
        <w:rPr>
          <w:spacing w:val="-1"/>
          <w:w w:val="85"/>
          <w:rtl/>
        </w:rPr>
        <w:t> </w:t>
      </w:r>
      <w:r>
        <w:rPr>
          <w:w w:val="85"/>
        </w:rPr>
        <w:t>/</w:t>
      </w:r>
      <w:r>
        <w:rPr>
          <w:w w:val="85"/>
          <w:rtl/>
        </w:rPr>
        <w:t> مشاور</w:t>
      </w:r>
      <w:r>
        <w:rPr>
          <w:spacing w:val="-2"/>
          <w:w w:val="85"/>
          <w:rtl/>
        </w:rPr>
        <w:t> </w:t>
      </w:r>
      <w:r>
        <w:rPr>
          <w:w w:val="85"/>
          <w:rtl/>
        </w:rPr>
        <w:t>ارائه گردد</w:t>
      </w:r>
      <w:r>
        <w:rPr>
          <w:w w:val="85"/>
        </w:rPr>
        <w:t>.</w:t>
      </w:r>
      <w:r>
        <w:rPr>
          <w:w w:val="85"/>
          <w:rtl/>
        </w:rPr>
        <w:t> </w:t>
      </w:r>
      <w:r>
        <w:rPr>
          <w:w w:val="80"/>
          <w:rtl/>
        </w:rPr>
        <w:t>در بخش حراست از ايﺴتگاه نيز پيمانكار مي بايﺴت يك نفر سرپرست با سابقه كار مناسب را به كار گمارد و به اين</w:t>
      </w:r>
      <w:r>
        <w:rPr>
          <w:spacing w:val="40"/>
          <w:rtl/>
        </w:rPr>
        <w:t> </w:t>
      </w:r>
      <w:r>
        <w:rPr>
          <w:spacing w:val="-4"/>
          <w:w w:val="85"/>
          <w:rtl/>
        </w:rPr>
        <w:t>نكته</w:t>
      </w:r>
      <w:r>
        <w:rPr>
          <w:spacing w:val="-2"/>
          <w:rtl/>
        </w:rPr>
        <w:t> </w:t>
      </w:r>
      <w:r>
        <w:rPr>
          <w:w w:val="85"/>
          <w:rtl/>
        </w:rPr>
        <w:t>توجه</w:t>
      </w:r>
      <w:r>
        <w:rPr>
          <w:spacing w:val="-3"/>
          <w:rtl/>
        </w:rPr>
        <w:t> </w:t>
      </w:r>
      <w:r>
        <w:rPr>
          <w:w w:val="85"/>
          <w:rtl/>
        </w:rPr>
        <w:t>ويژه</w:t>
      </w:r>
      <w:r>
        <w:rPr>
          <w:spacing w:val="1"/>
          <w:rtl/>
        </w:rPr>
        <w:t> </w:t>
      </w:r>
      <w:r>
        <w:rPr>
          <w:w w:val="85"/>
          <w:rtl/>
        </w:rPr>
        <w:t>شود</w:t>
      </w:r>
      <w:r>
        <w:rPr>
          <w:spacing w:val="-1"/>
          <w:rtl/>
        </w:rPr>
        <w:t> </w:t>
      </w:r>
      <w:r>
        <w:rPr>
          <w:w w:val="85"/>
          <w:rtl/>
        </w:rPr>
        <w:t>كه</w:t>
      </w:r>
      <w:r>
        <w:rPr>
          <w:spacing w:val="2"/>
          <w:rtl/>
        </w:rPr>
        <w:t> </w:t>
      </w:r>
      <w:r>
        <w:rPr>
          <w:w w:val="85"/>
          <w:rtl/>
        </w:rPr>
        <w:t>دستورالعمل</w:t>
      </w:r>
      <w:r>
        <w:rPr>
          <w:spacing w:val="-3"/>
          <w:rtl/>
        </w:rPr>
        <w:t> </w:t>
      </w:r>
      <w:r>
        <w:rPr>
          <w:w w:val="85"/>
          <w:rtl/>
        </w:rPr>
        <w:t>هاى</w:t>
      </w:r>
      <w:r>
        <w:rPr>
          <w:rtl/>
        </w:rPr>
        <w:t> </w:t>
      </w:r>
      <w:r>
        <w:rPr>
          <w:w w:val="85"/>
          <w:rtl/>
        </w:rPr>
        <w:t>ورود</w:t>
      </w:r>
      <w:r>
        <w:rPr>
          <w:spacing w:val="-1"/>
          <w:rtl/>
        </w:rPr>
        <w:t> </w:t>
      </w:r>
      <w:r>
        <w:rPr>
          <w:w w:val="85"/>
          <w:rtl/>
        </w:rPr>
        <w:t>و</w:t>
      </w:r>
      <w:r>
        <w:rPr>
          <w:spacing w:val="-3"/>
          <w:rtl/>
        </w:rPr>
        <w:t> </w:t>
      </w:r>
      <w:r>
        <w:rPr>
          <w:w w:val="85"/>
          <w:rtl/>
        </w:rPr>
        <w:t>خروج</w:t>
      </w:r>
      <w:r>
        <w:rPr>
          <w:rtl/>
        </w:rPr>
        <w:t> </w:t>
      </w:r>
      <w:r>
        <w:rPr>
          <w:w w:val="85"/>
          <w:rtl/>
        </w:rPr>
        <w:t>پرسنل،</w:t>
      </w:r>
      <w:r>
        <w:rPr>
          <w:spacing w:val="-4"/>
          <w:rtl/>
        </w:rPr>
        <w:t> </w:t>
      </w:r>
      <w:r>
        <w:rPr>
          <w:w w:val="85"/>
          <w:rtl/>
        </w:rPr>
        <w:t>ورود</w:t>
      </w:r>
      <w:r>
        <w:rPr>
          <w:spacing w:val="-2"/>
          <w:rtl/>
        </w:rPr>
        <w:t> </w:t>
      </w:r>
      <w:r>
        <w:rPr>
          <w:w w:val="85"/>
          <w:rtl/>
        </w:rPr>
        <w:t>و</w:t>
      </w:r>
      <w:r>
        <w:rPr>
          <w:spacing w:val="2"/>
          <w:rtl/>
        </w:rPr>
        <w:t> </w:t>
      </w:r>
      <w:r>
        <w:rPr>
          <w:w w:val="85"/>
          <w:rtl/>
        </w:rPr>
        <w:t>خروج</w:t>
      </w:r>
      <w:r>
        <w:rPr>
          <w:spacing w:val="-1"/>
          <w:rtl/>
        </w:rPr>
        <w:t> </w:t>
      </w:r>
      <w:r>
        <w:rPr>
          <w:w w:val="85"/>
          <w:rtl/>
        </w:rPr>
        <w:t>كاﻻ</w:t>
      </w:r>
      <w:r>
        <w:rPr>
          <w:rtl/>
        </w:rPr>
        <w:t> </w:t>
      </w:r>
      <w:r>
        <w:rPr>
          <w:w w:val="85"/>
          <w:rtl/>
        </w:rPr>
        <w:t>و</w:t>
      </w:r>
      <w:r>
        <w:rPr>
          <w:spacing w:val="4"/>
          <w:rtl/>
        </w:rPr>
        <w:t> </w:t>
      </w:r>
      <w:r>
        <w:rPr>
          <w:w w:val="85"/>
          <w:rtl/>
        </w:rPr>
        <w:t>موارد</w:t>
      </w:r>
      <w:r>
        <w:rPr>
          <w:spacing w:val="-1"/>
          <w:rtl/>
        </w:rPr>
        <w:t> </w:t>
      </w:r>
      <w:r>
        <w:rPr>
          <w:w w:val="85"/>
          <w:rtl/>
        </w:rPr>
        <w:t>ديگر</w:t>
      </w:r>
      <w:r>
        <w:rPr>
          <w:spacing w:val="2"/>
          <w:rtl/>
        </w:rPr>
        <w:t> </w:t>
      </w:r>
      <w:r>
        <w:rPr>
          <w:w w:val="85"/>
          <w:rtl/>
        </w:rPr>
        <w:t>مرتبط</w:t>
      </w:r>
      <w:r>
        <w:rPr>
          <w:spacing w:val="2"/>
          <w:rtl/>
        </w:rPr>
        <w:t> </w:t>
      </w:r>
      <w:r>
        <w:rPr>
          <w:w w:val="85"/>
          <w:rtl/>
        </w:rPr>
        <w:t>مي</w:t>
      </w:r>
      <w:r>
        <w:rPr>
          <w:spacing w:val="1"/>
          <w:rtl/>
        </w:rPr>
        <w:t> </w:t>
      </w:r>
      <w:r>
        <w:rPr>
          <w:w w:val="85"/>
          <w:rtl/>
        </w:rPr>
        <w:t>بايﺴت</w:t>
      </w:r>
      <w:r>
        <w:rPr>
          <w:w w:val="85"/>
          <w:rtl/>
        </w:rPr>
        <w:t>ي</w:t>
      </w:r>
    </w:p>
    <w:p>
      <w:pPr>
        <w:pStyle w:val="BodyText"/>
        <w:bidi/>
        <w:spacing w:line="331" w:lineRule="auto"/>
        <w:ind w:right="678" w:left="529" w:firstLine="4747"/>
        <w:jc w:val="right"/>
      </w:pPr>
      <w:r>
        <w:rPr>
          <w:w w:val="80"/>
          <w:rtl/>
        </w:rPr>
        <w:t>قبل از شروع كار تهيه و جهت تﺄييد به مشاور ارائه گردد</w:t>
      </w:r>
      <w:r>
        <w:rPr>
          <w:w w:val="80"/>
        </w:rPr>
        <w:t>.</w:t>
      </w:r>
      <w:r>
        <w:rPr>
          <w:spacing w:val="40"/>
          <w:rtl/>
        </w:rPr>
        <w:t> </w:t>
      </w:r>
      <w:r>
        <w:rPr>
          <w:spacing w:val="-2"/>
          <w:w w:val="85"/>
          <w:rtl/>
        </w:rPr>
        <w:t>بديهي</w:t>
      </w:r>
      <w:r>
        <w:rPr>
          <w:spacing w:val="-6"/>
          <w:rtl/>
        </w:rPr>
        <w:t> </w:t>
      </w:r>
      <w:r>
        <w:rPr>
          <w:w w:val="85"/>
          <w:rtl/>
        </w:rPr>
        <w:t>است</w:t>
      </w:r>
      <w:r>
        <w:rPr>
          <w:spacing w:val="-5"/>
          <w:rtl/>
        </w:rPr>
        <w:t> </w:t>
      </w:r>
      <w:r>
        <w:rPr>
          <w:w w:val="85"/>
          <w:rtl/>
        </w:rPr>
        <w:t>درحين</w:t>
      </w:r>
      <w:r>
        <w:rPr>
          <w:spacing w:val="-6"/>
          <w:rtl/>
        </w:rPr>
        <w:t> </w:t>
      </w:r>
      <w:r>
        <w:rPr>
          <w:w w:val="85"/>
          <w:rtl/>
        </w:rPr>
        <w:t>اجراى</w:t>
      </w:r>
      <w:r>
        <w:rPr>
          <w:spacing w:val="-6"/>
          <w:rtl/>
        </w:rPr>
        <w:t> </w:t>
      </w:r>
      <w:r>
        <w:rPr>
          <w:w w:val="85"/>
          <w:rtl/>
        </w:rPr>
        <w:t>كار</w:t>
      </w:r>
      <w:r>
        <w:rPr>
          <w:spacing w:val="-5"/>
          <w:rtl/>
        </w:rPr>
        <w:t> </w:t>
      </w:r>
      <w:r>
        <w:rPr>
          <w:w w:val="85"/>
          <w:rtl/>
        </w:rPr>
        <w:t>نيز</w:t>
      </w:r>
      <w:r>
        <w:rPr>
          <w:spacing w:val="-8"/>
          <w:rtl/>
        </w:rPr>
        <w:t> </w:t>
      </w:r>
      <w:r>
        <w:rPr>
          <w:w w:val="85"/>
          <w:rtl/>
        </w:rPr>
        <w:t>هرگونه</w:t>
      </w:r>
      <w:r>
        <w:rPr>
          <w:spacing w:val="-4"/>
          <w:rtl/>
        </w:rPr>
        <w:t> </w:t>
      </w:r>
      <w:r>
        <w:rPr>
          <w:w w:val="85"/>
          <w:rtl/>
        </w:rPr>
        <w:t>خروج</w:t>
      </w:r>
      <w:r>
        <w:rPr>
          <w:spacing w:val="-3"/>
          <w:rtl/>
        </w:rPr>
        <w:t> </w:t>
      </w:r>
      <w:r>
        <w:rPr>
          <w:w w:val="85"/>
          <w:rtl/>
        </w:rPr>
        <w:t>و</w:t>
      </w:r>
      <w:r>
        <w:rPr>
          <w:spacing w:val="-6"/>
          <w:rtl/>
        </w:rPr>
        <w:t> </w:t>
      </w:r>
      <w:r>
        <w:rPr>
          <w:w w:val="85"/>
          <w:rtl/>
        </w:rPr>
        <w:t>يا</w:t>
      </w:r>
      <w:r>
        <w:rPr>
          <w:spacing w:val="-1"/>
          <w:rtl/>
        </w:rPr>
        <w:t> </w:t>
      </w:r>
      <w:r>
        <w:rPr>
          <w:w w:val="85"/>
          <w:rtl/>
        </w:rPr>
        <w:t>ورود</w:t>
      </w:r>
      <w:r>
        <w:rPr>
          <w:spacing w:val="-5"/>
          <w:rtl/>
        </w:rPr>
        <w:t> </w:t>
      </w:r>
      <w:r>
        <w:rPr>
          <w:w w:val="85"/>
          <w:rtl/>
        </w:rPr>
        <w:t>كاﻻ</w:t>
      </w:r>
      <w:r>
        <w:rPr>
          <w:spacing w:val="-7"/>
          <w:rtl/>
        </w:rPr>
        <w:t> </w:t>
      </w:r>
      <w:r>
        <w:rPr>
          <w:w w:val="85"/>
          <w:rtl/>
        </w:rPr>
        <w:t>و</w:t>
      </w:r>
      <w:r>
        <w:rPr>
          <w:spacing w:val="-2"/>
          <w:rtl/>
        </w:rPr>
        <w:t> </w:t>
      </w:r>
      <w:r>
        <w:rPr>
          <w:w w:val="85"/>
          <w:rtl/>
        </w:rPr>
        <w:t>ماشين</w:t>
      </w:r>
      <w:r>
        <w:rPr>
          <w:spacing w:val="-5"/>
          <w:rtl/>
        </w:rPr>
        <w:t> </w:t>
      </w:r>
      <w:r>
        <w:rPr>
          <w:w w:val="85"/>
          <w:rtl/>
        </w:rPr>
        <w:t>آﻻت</w:t>
      </w:r>
      <w:r>
        <w:rPr>
          <w:spacing w:val="-2"/>
          <w:rtl/>
        </w:rPr>
        <w:t> </w:t>
      </w:r>
      <w:r>
        <w:rPr>
          <w:w w:val="85"/>
          <w:rtl/>
        </w:rPr>
        <w:t>مي</w:t>
      </w:r>
      <w:r>
        <w:rPr>
          <w:spacing w:val="-5"/>
          <w:rtl/>
        </w:rPr>
        <w:t> </w:t>
      </w:r>
      <w:r>
        <w:rPr>
          <w:w w:val="85"/>
          <w:rtl/>
        </w:rPr>
        <w:t>بايد</w:t>
      </w:r>
      <w:r>
        <w:rPr>
          <w:spacing w:val="-6"/>
          <w:rtl/>
        </w:rPr>
        <w:t> </w:t>
      </w:r>
      <w:r>
        <w:rPr>
          <w:w w:val="85"/>
          <w:rtl/>
        </w:rPr>
        <w:t>با</w:t>
      </w:r>
      <w:r>
        <w:rPr>
          <w:spacing w:val="-1"/>
          <w:rtl/>
        </w:rPr>
        <w:t> </w:t>
      </w:r>
      <w:r>
        <w:rPr>
          <w:w w:val="85"/>
          <w:rtl/>
        </w:rPr>
        <w:t>تﺄييد</w:t>
      </w:r>
      <w:r>
        <w:rPr>
          <w:spacing w:val="-6"/>
          <w:rtl/>
        </w:rPr>
        <w:t> </w:t>
      </w:r>
      <w:r>
        <w:rPr>
          <w:w w:val="85"/>
          <w:rtl/>
        </w:rPr>
        <w:t>سرپرست</w:t>
      </w:r>
      <w:r>
        <w:rPr>
          <w:spacing w:val="-7"/>
          <w:rtl/>
        </w:rPr>
        <w:t> </w:t>
      </w:r>
      <w:r>
        <w:rPr>
          <w:w w:val="85"/>
          <w:rtl/>
        </w:rPr>
        <w:t>حراست</w:t>
      </w:r>
      <w:r>
        <w:rPr>
          <w:spacing w:val="-7"/>
          <w:rtl/>
        </w:rPr>
        <w:t> </w:t>
      </w:r>
      <w:r>
        <w:rPr>
          <w:w w:val="85"/>
          <w:rtl/>
        </w:rPr>
        <w:t>و</w:t>
      </w:r>
    </w:p>
    <w:p>
      <w:pPr>
        <w:pStyle w:val="BodyText"/>
        <w:bidi/>
        <w:spacing w:line="331" w:lineRule="auto"/>
        <w:ind w:right="674" w:left="529" w:firstLine="3890"/>
        <w:jc w:val="both"/>
      </w:pPr>
      <w:r>
        <w:rPr>
          <w:w w:val="80"/>
          <w:rtl/>
        </w:rPr>
        <w:t>سرپرست كارگاه پيمانكار و سرپرست نظارت و كارفرما ﺻورت گيرد</w:t>
      </w:r>
      <w:r>
        <w:rPr>
          <w:w w:val="80"/>
        </w:rPr>
        <w:t>.</w:t>
      </w:r>
      <w:r>
        <w:rPr>
          <w:w w:val="80"/>
          <w:rtl/>
        </w:rPr>
        <w:t> </w:t>
      </w:r>
      <w:r>
        <w:rPr>
          <w:w w:val="85"/>
          <w:rtl/>
        </w:rPr>
        <w:t>درﺻورت</w:t>
      </w:r>
      <w:r>
        <w:rPr>
          <w:spacing w:val="-6"/>
          <w:w w:val="85"/>
          <w:rtl/>
        </w:rPr>
        <w:t> </w:t>
      </w:r>
      <w:r>
        <w:rPr>
          <w:w w:val="85"/>
          <w:rtl/>
        </w:rPr>
        <w:t>تﺄييد</w:t>
      </w:r>
      <w:r>
        <w:rPr>
          <w:spacing w:val="-5"/>
          <w:w w:val="85"/>
          <w:rtl/>
        </w:rPr>
        <w:t> </w:t>
      </w:r>
      <w:r>
        <w:rPr>
          <w:w w:val="85"/>
          <w:rtl/>
        </w:rPr>
        <w:t>مشاور</w:t>
      </w:r>
      <w:r>
        <w:rPr>
          <w:spacing w:val="-2"/>
          <w:w w:val="85"/>
          <w:rtl/>
        </w:rPr>
        <w:t> </w:t>
      </w:r>
      <w:r>
        <w:rPr>
          <w:w w:val="85"/>
          <w:rtl/>
        </w:rPr>
        <w:t>جهت</w:t>
      </w:r>
      <w:r>
        <w:rPr>
          <w:spacing w:val="-7"/>
          <w:w w:val="85"/>
          <w:rtl/>
        </w:rPr>
        <w:t> </w:t>
      </w:r>
      <w:r>
        <w:rPr>
          <w:w w:val="85"/>
          <w:rtl/>
        </w:rPr>
        <w:t>انجام</w:t>
      </w:r>
      <w:r>
        <w:rPr>
          <w:spacing w:val="-4"/>
          <w:w w:val="85"/>
          <w:rtl/>
        </w:rPr>
        <w:t> </w:t>
      </w:r>
      <w:r>
        <w:rPr>
          <w:w w:val="85"/>
          <w:rtl/>
        </w:rPr>
        <w:t>بخشي</w:t>
      </w:r>
      <w:r>
        <w:rPr>
          <w:spacing w:val="-5"/>
          <w:w w:val="85"/>
          <w:rtl/>
        </w:rPr>
        <w:t> </w:t>
      </w:r>
      <w:r>
        <w:rPr>
          <w:w w:val="85"/>
          <w:rtl/>
        </w:rPr>
        <w:t>از</w:t>
      </w:r>
      <w:r>
        <w:rPr>
          <w:spacing w:val="-7"/>
          <w:w w:val="85"/>
          <w:rtl/>
        </w:rPr>
        <w:t> </w:t>
      </w:r>
      <w:r>
        <w:rPr>
          <w:w w:val="85"/>
          <w:rtl/>
        </w:rPr>
        <w:t>عمليات</w:t>
      </w:r>
      <w:r>
        <w:rPr>
          <w:spacing w:val="-6"/>
          <w:w w:val="85"/>
          <w:rtl/>
        </w:rPr>
        <w:t> </w:t>
      </w:r>
      <w:r>
        <w:rPr>
          <w:w w:val="85"/>
          <w:rtl/>
        </w:rPr>
        <w:t>ساخت</w:t>
      </w:r>
      <w:r>
        <w:rPr>
          <w:spacing w:val="-5"/>
          <w:w w:val="85"/>
          <w:rtl/>
        </w:rPr>
        <w:t> </w:t>
      </w:r>
      <w:r>
        <w:rPr>
          <w:w w:val="85"/>
        </w:rPr>
        <w:t>)</w:t>
      </w:r>
      <w:r>
        <w:rPr>
          <w:spacing w:val="-4"/>
          <w:w w:val="85"/>
          <w:rtl/>
        </w:rPr>
        <w:t> </w:t>
      </w:r>
      <w:r>
        <w:rPr>
          <w:w w:val="85"/>
          <w:rtl/>
        </w:rPr>
        <w:t>نظير</w:t>
      </w:r>
      <w:r>
        <w:rPr>
          <w:spacing w:val="-6"/>
          <w:w w:val="85"/>
          <w:rtl/>
        </w:rPr>
        <w:t> </w:t>
      </w:r>
      <w:r>
        <w:rPr>
          <w:w w:val="85"/>
          <w:rtl/>
        </w:rPr>
        <w:t>ساپورت</w:t>
      </w:r>
      <w:r>
        <w:rPr>
          <w:spacing w:val="-5"/>
          <w:w w:val="85"/>
          <w:rtl/>
        </w:rPr>
        <w:t> </w:t>
      </w:r>
      <w:r>
        <w:rPr>
          <w:w w:val="85"/>
          <w:rtl/>
        </w:rPr>
        <w:t>لوله</w:t>
      </w:r>
      <w:r>
        <w:rPr>
          <w:spacing w:val="-6"/>
          <w:w w:val="85"/>
          <w:rtl/>
        </w:rPr>
        <w:t> </w:t>
      </w:r>
      <w:r>
        <w:rPr>
          <w:w w:val="85"/>
          <w:rtl/>
        </w:rPr>
        <w:t>كشي،</w:t>
      </w:r>
      <w:r>
        <w:rPr>
          <w:spacing w:val="-7"/>
          <w:w w:val="85"/>
          <w:rtl/>
        </w:rPr>
        <w:t> </w:t>
      </w:r>
      <w:r>
        <w:rPr>
          <w:w w:val="85"/>
          <w:rtl/>
        </w:rPr>
        <w:t>يا</w:t>
      </w:r>
      <w:r>
        <w:rPr>
          <w:spacing w:val="-6"/>
          <w:w w:val="85"/>
          <w:rtl/>
        </w:rPr>
        <w:t> </w:t>
      </w:r>
      <w:r>
        <w:rPr>
          <w:w w:val="85"/>
          <w:rtl/>
        </w:rPr>
        <w:t>ساخت</w:t>
      </w:r>
      <w:r>
        <w:rPr>
          <w:spacing w:val="-7"/>
          <w:w w:val="85"/>
          <w:rtl/>
        </w:rPr>
        <w:t> </w:t>
      </w:r>
      <w:r>
        <w:rPr>
          <w:w w:val="85"/>
          <w:rtl/>
        </w:rPr>
        <w:t>استراكچر</w:t>
      </w:r>
      <w:r>
        <w:rPr>
          <w:spacing w:val="-6"/>
          <w:w w:val="85"/>
          <w:rtl/>
        </w:rPr>
        <w:t> </w:t>
      </w:r>
      <w:r>
        <w:rPr>
          <w:w w:val="85"/>
          <w:rtl/>
        </w:rPr>
        <w:t>فلزى</w:t>
      </w:r>
      <w:r>
        <w:rPr>
          <w:spacing w:val="-3"/>
          <w:w w:val="85"/>
          <w:rtl/>
        </w:rPr>
        <w:t> </w:t>
      </w:r>
      <w:r>
        <w:rPr>
          <w:w w:val="85"/>
        </w:rPr>
        <w:t>(</w:t>
      </w:r>
      <w:r>
        <w:rPr>
          <w:spacing w:val="-6"/>
          <w:w w:val="85"/>
          <w:rtl/>
        </w:rPr>
        <w:t> </w:t>
      </w:r>
      <w:r>
        <w:rPr>
          <w:w w:val="85"/>
          <w:rtl/>
        </w:rPr>
        <w:t>در </w:t>
      </w:r>
      <w:r>
        <w:rPr>
          <w:w w:val="80"/>
          <w:rtl/>
        </w:rPr>
        <w:t>كارگاه هاى خارج از ايﺴتگاه، پيمانكار مي بايد بخش كنترل كيفي مناسب را در كارگاه مذكور مﺴتقر نمايد و كيفيت </w:t>
      </w:r>
      <w:r>
        <w:rPr>
          <w:spacing w:val="-4"/>
          <w:w w:val="80"/>
          <w:rtl/>
        </w:rPr>
        <w:t>ساخت</w:t>
      </w:r>
      <w:r>
        <w:rPr>
          <w:spacing w:val="-4"/>
          <w:rtl/>
        </w:rPr>
        <w:t> </w:t>
      </w:r>
      <w:r>
        <w:rPr>
          <w:w w:val="80"/>
          <w:rtl/>
        </w:rPr>
        <w:t>را</w:t>
      </w:r>
      <w:r>
        <w:rPr>
          <w:rtl/>
        </w:rPr>
        <w:t> </w:t>
      </w:r>
      <w:r>
        <w:rPr>
          <w:w w:val="80"/>
          <w:rtl/>
        </w:rPr>
        <w:t>در</w:t>
      </w:r>
      <w:r>
        <w:rPr>
          <w:spacing w:val="-1"/>
          <w:rtl/>
        </w:rPr>
        <w:t> </w:t>
      </w:r>
      <w:r>
        <w:rPr>
          <w:w w:val="80"/>
          <w:rtl/>
        </w:rPr>
        <w:t>كليه</w:t>
      </w:r>
      <w:r>
        <w:rPr>
          <w:spacing w:val="2"/>
          <w:rtl/>
        </w:rPr>
        <w:t> </w:t>
      </w:r>
      <w:r>
        <w:rPr>
          <w:w w:val="80"/>
          <w:rtl/>
        </w:rPr>
        <w:t>مراحل</w:t>
      </w:r>
      <w:r>
        <w:rPr>
          <w:spacing w:val="-2"/>
          <w:rtl/>
        </w:rPr>
        <w:t> </w:t>
      </w:r>
      <w:r>
        <w:rPr>
          <w:w w:val="80"/>
          <w:rtl/>
        </w:rPr>
        <w:t>بازرسي</w:t>
      </w:r>
      <w:r>
        <w:rPr>
          <w:spacing w:val="-1"/>
          <w:rtl/>
        </w:rPr>
        <w:t> </w:t>
      </w:r>
      <w:r>
        <w:rPr>
          <w:w w:val="80"/>
          <w:rtl/>
        </w:rPr>
        <w:t>و</w:t>
      </w:r>
      <w:r>
        <w:rPr>
          <w:spacing w:val="-1"/>
          <w:rtl/>
        </w:rPr>
        <w:t> </w:t>
      </w:r>
      <w:r>
        <w:rPr>
          <w:w w:val="80"/>
          <w:rtl/>
        </w:rPr>
        <w:t>ثبت</w:t>
      </w:r>
      <w:r>
        <w:rPr>
          <w:spacing w:val="-2"/>
          <w:rtl/>
        </w:rPr>
        <w:t> </w:t>
      </w:r>
      <w:r>
        <w:rPr>
          <w:w w:val="80"/>
          <w:rtl/>
        </w:rPr>
        <w:t>نمايد</w:t>
      </w:r>
      <w:r>
        <w:rPr>
          <w:spacing w:val="-1"/>
          <w:rtl/>
        </w:rPr>
        <w:t> </w:t>
      </w:r>
      <w:r>
        <w:rPr>
          <w:w w:val="80"/>
          <w:rtl/>
        </w:rPr>
        <w:t>و</w:t>
      </w:r>
      <w:r>
        <w:rPr>
          <w:spacing w:val="-3"/>
          <w:rtl/>
        </w:rPr>
        <w:t> </w:t>
      </w:r>
      <w:r>
        <w:rPr>
          <w:w w:val="80"/>
          <w:rtl/>
        </w:rPr>
        <w:t>برابر</w:t>
      </w:r>
      <w:r>
        <w:rPr>
          <w:rFonts w:ascii="Times New Roman" w:cs="Times New Roman"/>
          <w:spacing w:val="10"/>
          <w:rtl/>
        </w:rPr>
        <w:t> </w:t>
      </w:r>
      <w:r>
        <w:rPr>
          <w:rFonts w:ascii="Times New Roman" w:cs="Times New Roman"/>
          <w:w w:val="80"/>
        </w:rPr>
        <w:t>QCP</w:t>
      </w:r>
      <w:r>
        <w:rPr>
          <w:spacing w:val="-4"/>
          <w:rtl/>
        </w:rPr>
        <w:t> </w:t>
      </w:r>
      <w:r>
        <w:rPr>
          <w:w w:val="80"/>
          <w:rtl/>
        </w:rPr>
        <w:t>تﺄييد</w:t>
      </w:r>
      <w:r>
        <w:rPr>
          <w:spacing w:val="2"/>
          <w:rtl/>
        </w:rPr>
        <w:t> </w:t>
      </w:r>
      <w:r>
        <w:rPr>
          <w:w w:val="80"/>
          <w:rtl/>
        </w:rPr>
        <w:t>شده،</w:t>
      </w:r>
      <w:r>
        <w:rPr>
          <w:spacing w:val="-1"/>
          <w:rtl/>
        </w:rPr>
        <w:t> </w:t>
      </w:r>
      <w:r>
        <w:rPr>
          <w:w w:val="80"/>
          <w:rtl/>
        </w:rPr>
        <w:t>زمانهاى</w:t>
      </w:r>
      <w:r>
        <w:rPr>
          <w:spacing w:val="-3"/>
          <w:rtl/>
        </w:rPr>
        <w:t> </w:t>
      </w:r>
      <w:r>
        <w:rPr>
          <w:w w:val="80"/>
          <w:rtl/>
        </w:rPr>
        <w:t>بازديد</w:t>
      </w:r>
      <w:r>
        <w:rPr>
          <w:spacing w:val="-2"/>
          <w:rtl/>
        </w:rPr>
        <w:t> </w:t>
      </w:r>
      <w:r>
        <w:rPr>
          <w:w w:val="80"/>
          <w:rtl/>
        </w:rPr>
        <w:t>كارشناسان</w:t>
      </w:r>
      <w:r>
        <w:rPr>
          <w:rtl/>
        </w:rPr>
        <w:t> </w:t>
      </w:r>
      <w:r>
        <w:rPr>
          <w:w w:val="80"/>
          <w:rtl/>
        </w:rPr>
        <w:t>مشاور</w:t>
      </w:r>
      <w:r>
        <w:rPr>
          <w:spacing w:val="-3"/>
          <w:rtl/>
        </w:rPr>
        <w:t> </w:t>
      </w:r>
      <w:r>
        <w:rPr>
          <w:w w:val="80"/>
          <w:rtl/>
        </w:rPr>
        <w:t>يا</w:t>
      </w:r>
      <w:r>
        <w:rPr>
          <w:rtl/>
        </w:rPr>
        <w:t> </w:t>
      </w:r>
      <w:r>
        <w:rPr>
          <w:w w:val="80"/>
          <w:rtl/>
        </w:rPr>
        <w:t>كارفرم</w:t>
      </w:r>
      <w:r>
        <w:rPr>
          <w:w w:val="80"/>
          <w:rtl/>
        </w:rPr>
        <w:t>ا</w:t>
      </w:r>
    </w:p>
    <w:p>
      <w:pPr>
        <w:pStyle w:val="BodyText"/>
        <w:bidi/>
        <w:spacing w:line="331" w:lineRule="auto"/>
        <w:ind w:right="676" w:left="530" w:firstLine="1726"/>
        <w:jc w:val="both"/>
      </w:pPr>
      <w:r>
        <w:rPr>
          <w:w w:val="85"/>
          <w:rtl/>
        </w:rPr>
        <w:t>را اطﻼع داده و حمل قطعات ساخته شده، بدون بازرسي و تاييديه نهايي مشاور مجاز نمي باشد</w:t>
      </w:r>
      <w:r>
        <w:rPr>
          <w:w w:val="85"/>
        </w:rPr>
        <w:t>.</w:t>
      </w:r>
      <w:r>
        <w:rPr>
          <w:w w:val="85"/>
          <w:rtl/>
        </w:rPr>
        <w:t> </w:t>
      </w:r>
      <w:r>
        <w:rPr>
          <w:spacing w:val="-4"/>
          <w:w w:val="85"/>
          <w:rtl/>
        </w:rPr>
        <w:t>تهيه</w:t>
      </w:r>
      <w:r>
        <w:rPr>
          <w:spacing w:val="-1"/>
          <w:w w:val="90"/>
          <w:rtl/>
        </w:rPr>
        <w:t> </w:t>
      </w:r>
      <w:r>
        <w:rPr>
          <w:w w:val="90"/>
          <w:rtl/>
        </w:rPr>
        <w:t>كليه</w:t>
      </w:r>
      <w:r>
        <w:rPr>
          <w:spacing w:val="-2"/>
          <w:w w:val="90"/>
          <w:rtl/>
        </w:rPr>
        <w:t> </w:t>
      </w:r>
      <w:r>
        <w:rPr>
          <w:w w:val="90"/>
          <w:rtl/>
        </w:rPr>
        <w:t>ابزارآﻻت</w:t>
      </w:r>
      <w:r>
        <w:rPr>
          <w:spacing w:val="-7"/>
          <w:rtl/>
        </w:rPr>
        <w:t> </w:t>
      </w:r>
      <w:r>
        <w:rPr>
          <w:w w:val="90"/>
          <w:rtl/>
        </w:rPr>
        <w:t>مخصوص</w:t>
      </w:r>
      <w:r>
        <w:rPr>
          <w:spacing w:val="-6"/>
          <w:rtl/>
        </w:rPr>
        <w:t> </w:t>
      </w:r>
      <w:r>
        <w:rPr>
          <w:rFonts w:ascii="Times New Roman" w:cs="Times New Roman"/>
          <w:w w:val="90"/>
        </w:rPr>
        <w:t>tools</w:t>
      </w:r>
      <w:r>
        <w:rPr>
          <w:w w:val="90"/>
        </w:rPr>
        <w:t>)</w:t>
      </w:r>
      <w:r>
        <w:rPr>
          <w:rFonts w:ascii="Times New Roman" w:cs="Times New Roman"/>
          <w:spacing w:val="10"/>
          <w:rtl/>
        </w:rPr>
        <w:t> </w:t>
      </w:r>
      <w:r>
        <w:rPr>
          <w:rFonts w:ascii="Times New Roman" w:cs="Times New Roman"/>
          <w:w w:val="90"/>
        </w:rPr>
        <w:t>Commissioning</w:t>
      </w:r>
      <w:r>
        <w:rPr>
          <w:rFonts w:ascii="Times New Roman" w:cs="Times New Roman"/>
          <w:spacing w:val="10"/>
          <w:rtl/>
        </w:rPr>
        <w:t> </w:t>
      </w:r>
      <w:r>
        <w:rPr>
          <w:rFonts w:ascii="Times New Roman" w:cs="Times New Roman"/>
          <w:w w:val="90"/>
        </w:rPr>
        <w:t>and</w:t>
      </w:r>
      <w:r>
        <w:rPr>
          <w:rFonts w:ascii="Times New Roman" w:cs="Times New Roman"/>
          <w:spacing w:val="11"/>
          <w:rtl/>
        </w:rPr>
        <w:t> </w:t>
      </w:r>
      <w:r>
        <w:rPr>
          <w:rFonts w:ascii="Times New Roman" w:cs="Times New Roman"/>
          <w:w w:val="90"/>
        </w:rPr>
        <w:t>tools</w:t>
      </w:r>
      <w:r>
        <w:rPr>
          <w:rFonts w:ascii="Times New Roman" w:cs="Times New Roman"/>
          <w:spacing w:val="12"/>
          <w:rtl/>
        </w:rPr>
        <w:t> </w:t>
      </w:r>
      <w:r>
        <w:rPr>
          <w:w w:val="90"/>
        </w:rPr>
        <w:t>(</w:t>
      </w:r>
      <w:r>
        <w:rPr>
          <w:rFonts w:ascii="Times New Roman" w:cs="Times New Roman"/>
          <w:w w:val="90"/>
        </w:rPr>
        <w:t>Special</w:t>
      </w:r>
      <w:r>
        <w:rPr>
          <w:spacing w:val="-2"/>
          <w:w w:val="90"/>
          <w:rtl/>
        </w:rPr>
        <w:t> </w:t>
      </w:r>
      <w:r>
        <w:rPr>
          <w:w w:val="90"/>
          <w:rtl/>
        </w:rPr>
        <w:t>استاندارد</w:t>
      </w:r>
      <w:r>
        <w:rPr>
          <w:spacing w:val="-1"/>
          <w:w w:val="90"/>
          <w:rtl/>
        </w:rPr>
        <w:t> </w:t>
      </w:r>
      <w:r>
        <w:rPr>
          <w:w w:val="90"/>
          <w:rtl/>
        </w:rPr>
        <w:t>و</w:t>
      </w:r>
      <w:r>
        <w:rPr>
          <w:spacing w:val="-1"/>
          <w:w w:val="90"/>
          <w:rtl/>
        </w:rPr>
        <w:t> </w:t>
      </w:r>
      <w:r>
        <w:rPr>
          <w:w w:val="90"/>
          <w:rtl/>
        </w:rPr>
        <w:t>كاليبره</w:t>
      </w:r>
      <w:r>
        <w:rPr>
          <w:spacing w:val="-1"/>
          <w:w w:val="90"/>
          <w:rtl/>
        </w:rPr>
        <w:t> </w:t>
      </w:r>
      <w:r>
        <w:rPr>
          <w:w w:val="90"/>
          <w:rtl/>
        </w:rPr>
        <w:t>و</w:t>
      </w:r>
      <w:r>
        <w:rPr>
          <w:spacing w:val="-4"/>
          <w:rtl/>
        </w:rPr>
        <w:t> </w:t>
      </w:r>
      <w:r>
        <w:rPr>
          <w:w w:val="90"/>
          <w:rtl/>
        </w:rPr>
        <w:t>متناسب</w:t>
      </w:r>
      <w:r>
        <w:rPr>
          <w:spacing w:val="-2"/>
          <w:w w:val="90"/>
          <w:rtl/>
        </w:rPr>
        <w:t> </w:t>
      </w:r>
      <w:r>
        <w:rPr>
          <w:w w:val="90"/>
          <w:rtl/>
        </w:rPr>
        <w:t>ب</w:t>
      </w:r>
      <w:r>
        <w:rPr>
          <w:w w:val="90"/>
          <w:rtl/>
        </w:rPr>
        <w:t>ا</w:t>
      </w:r>
    </w:p>
    <w:p>
      <w:pPr>
        <w:spacing w:after="0" w:line="331" w:lineRule="auto"/>
        <w:jc w:val="both"/>
        <w:sectPr>
          <w:pgSz w:w="11910" w:h="16840"/>
          <w:pgMar w:top="920" w:bottom="280" w:left="680" w:right="740"/>
        </w:sectPr>
      </w:pPr>
    </w:p>
    <w:p>
      <w:pPr>
        <w:pStyle w:val="BodyText"/>
        <w:spacing w:line="269" w:lineRule="exact"/>
        <w:ind w:left="676"/>
        <w:rPr>
          <w:rFonts w:ascii="Times New Roman"/>
        </w:rPr>
      </w:pPr>
      <w:r>
        <w:rPr>
          <w:rFonts w:ascii="Times New Roman"/>
        </w:rPr>
        <w:t>TRX,HIGH</w:t>
      </w:r>
      <w:r>
        <w:rPr>
          <w:rFonts w:ascii="Times New Roman"/>
          <w:spacing w:val="57"/>
        </w:rPr>
        <w:t> </w:t>
      </w:r>
      <w:r>
        <w:rPr>
          <w:rFonts w:ascii="Times New Roman"/>
        </w:rPr>
        <w:t>FORCE</w:t>
      </w:r>
      <w:r>
        <w:rPr>
          <w:rFonts w:ascii="Times New Roman"/>
          <w:spacing w:val="53"/>
        </w:rPr>
        <w:t> </w:t>
      </w:r>
      <w:r>
        <w:rPr>
          <w:rFonts w:ascii="Times New Roman"/>
        </w:rPr>
        <w:t>,COMMUNICATOR,</w:t>
      </w:r>
      <w:r>
        <w:rPr>
          <w:rFonts w:ascii="Times New Roman"/>
          <w:spacing w:val="55"/>
        </w:rPr>
        <w:t> </w:t>
      </w:r>
      <w:r>
        <w:rPr>
          <w:rFonts w:ascii="Times New Roman"/>
        </w:rPr>
        <w:t>SIGNAL</w:t>
      </w:r>
      <w:r>
        <w:rPr>
          <w:rFonts w:ascii="Times New Roman"/>
          <w:spacing w:val="55"/>
        </w:rPr>
        <w:t> </w:t>
      </w:r>
      <w:r>
        <w:rPr>
          <w:rFonts w:ascii="Times New Roman"/>
        </w:rPr>
        <w:t>GENERATOR</w:t>
      </w:r>
      <w:r>
        <w:rPr>
          <w:rFonts w:ascii="Times New Roman"/>
          <w:spacing w:val="58"/>
        </w:rPr>
        <w:t> </w:t>
      </w:r>
      <w:r>
        <w:rPr>
          <w:rFonts w:ascii="Times New Roman"/>
          <w:spacing w:val="-10"/>
        </w:rPr>
        <w:t>,</w:t>
      </w:r>
    </w:p>
    <w:p>
      <w:pPr>
        <w:pStyle w:val="BodyText"/>
        <w:bidi/>
        <w:spacing w:line="268" w:lineRule="exact"/>
        <w:ind w:right="117" w:left="0" w:firstLine="0"/>
        <w:jc w:val="right"/>
      </w:pPr>
      <w:r>
        <w:rPr>
          <w:b w:val="0"/>
          <w:bCs w:val="0"/>
          <w:rtl/>
        </w:rPr>
        <w:br w:type="column"/>
      </w:r>
      <w:r>
        <w:rPr>
          <w:spacing w:val="-2"/>
          <w:w w:val="85"/>
          <w:rtl/>
        </w:rPr>
        <w:t>ظرفيت</w:t>
      </w:r>
      <w:r>
        <w:rPr>
          <w:spacing w:val="16"/>
          <w:rtl/>
        </w:rPr>
        <w:t> </w:t>
      </w:r>
      <w:r>
        <w:rPr>
          <w:w w:val="85"/>
          <w:rtl/>
        </w:rPr>
        <w:t>تجهيز</w:t>
      </w:r>
      <w:r>
        <w:rPr>
          <w:spacing w:val="18"/>
          <w:rtl/>
        </w:rPr>
        <w:t> </w:t>
      </w:r>
      <w:r>
        <w:rPr>
          <w:w w:val="85"/>
          <w:rtl/>
        </w:rPr>
        <w:t>مانن</w:t>
      </w:r>
      <w:r>
        <w:rPr>
          <w:w w:val="85"/>
          <w:rtl/>
        </w:rPr>
        <w:t>د</w:t>
      </w:r>
    </w:p>
    <w:p>
      <w:pPr>
        <w:spacing w:after="0" w:line="268" w:lineRule="exact"/>
        <w:jc w:val="right"/>
        <w:sectPr>
          <w:type w:val="continuous"/>
          <w:pgSz w:w="11910" w:h="16840"/>
          <w:pgMar w:top="920" w:bottom="280" w:left="680" w:right="740"/>
          <w:cols w:num="2" w:equalWidth="0">
            <w:col w:w="8087" w:space="40"/>
            <w:col w:w="2363"/>
          </w:cols>
        </w:sectPr>
      </w:pPr>
    </w:p>
    <w:p>
      <w:pPr>
        <w:pStyle w:val="BodyText"/>
        <w:spacing w:before="104"/>
        <w:ind w:left="676"/>
        <w:rPr>
          <w:rFonts w:ascii="Times New Roman" w:cs="Times New Roman"/>
        </w:rPr>
      </w:pPr>
      <w:r>
        <w:rPr/>
        <w:drawing>
          <wp:anchor distT="0" distB="0" distL="0" distR="0" allowOverlap="1" layoutInCell="1" locked="0" behindDoc="1" simplePos="0" relativeHeight="482075648">
            <wp:simplePos x="0" y="0"/>
            <wp:positionH relativeFrom="page">
              <wp:posOffset>302418</wp:posOffset>
            </wp:positionH>
            <wp:positionV relativeFrom="page">
              <wp:posOffset>302418</wp:posOffset>
            </wp:positionV>
            <wp:extent cx="6954202" cy="10089070"/>
            <wp:effectExtent l="0" t="0" r="0" b="0"/>
            <wp:wrapNone/>
            <wp:docPr id="354" name="Image 354"/>
            <wp:cNvGraphicFramePr>
              <a:graphicFrameLocks/>
            </wp:cNvGraphicFramePr>
            <a:graphic>
              <a:graphicData uri="http://schemas.openxmlformats.org/drawingml/2006/picture">
                <pic:pic>
                  <pic:nvPicPr>
                    <pic:cNvPr id="354" name="Image 354"/>
                    <pic:cNvPicPr/>
                  </pic:nvPicPr>
                  <pic:blipFill>
                    <a:blip r:embed="rId5" cstate="print"/>
                    <a:stretch>
                      <a:fillRect/>
                    </a:stretch>
                  </pic:blipFill>
                  <pic:spPr>
                    <a:xfrm>
                      <a:off x="0" y="0"/>
                      <a:ext cx="6954202" cy="10089070"/>
                    </a:xfrm>
                    <a:prstGeom prst="rect">
                      <a:avLst/>
                    </a:prstGeom>
                  </pic:spPr>
                </pic:pic>
              </a:graphicData>
            </a:graphic>
          </wp:anchor>
        </w:drawing>
      </w:r>
      <w:r>
        <w:rPr>
          <w:rtl/>
        </w:rPr>
        <w:t>غيره</w:t>
      </w:r>
      <w:r>
        <w:rPr>
          <w:spacing w:val="-17"/>
        </w:rPr>
        <w:t> </w:t>
      </w:r>
      <w:r>
        <w:rPr>
          <w:rtl/>
        </w:rPr>
        <w:t>و</w:t>
      </w:r>
      <w:r>
        <w:rPr>
          <w:spacing w:val="-17"/>
        </w:rPr>
        <w:t> </w:t>
      </w:r>
      <w:r>
        <w:rPr>
          <w:rFonts w:ascii="Times New Roman" w:cs="Times New Roman"/>
        </w:rPr>
        <w:t>PROGRAMMING</w:t>
      </w:r>
      <w:r>
        <w:rPr>
          <w:rFonts w:ascii="Times New Roman" w:cs="Times New Roman"/>
          <w:spacing w:val="-15"/>
        </w:rPr>
        <w:t> </w:t>
      </w:r>
      <w:r>
        <w:rPr>
          <w:rFonts w:ascii="Times New Roman" w:cs="Times New Roman"/>
        </w:rPr>
        <w:t>TOOLS,</w:t>
      </w:r>
      <w:r>
        <w:rPr>
          <w:rFonts w:ascii="Times New Roman" w:cs="Times New Roman"/>
          <w:spacing w:val="-3"/>
        </w:rPr>
        <w:t> </w:t>
      </w:r>
      <w:r>
        <w:rPr>
          <w:rFonts w:ascii="Times New Roman" w:cs="Times New Roman"/>
        </w:rPr>
        <w:t>DEAD</w:t>
      </w:r>
      <w:r>
        <w:rPr>
          <w:rFonts w:ascii="Times New Roman" w:cs="Times New Roman"/>
          <w:spacing w:val="-5"/>
        </w:rPr>
        <w:t> </w:t>
      </w:r>
      <w:r>
        <w:rPr>
          <w:rFonts w:ascii="Times New Roman" w:cs="Times New Roman"/>
        </w:rPr>
        <w:t>WIGHT</w:t>
      </w:r>
      <w:r>
        <w:rPr>
          <w:rFonts w:ascii="Times New Roman" w:cs="Times New Roman"/>
          <w:spacing w:val="-7"/>
        </w:rPr>
        <w:t> </w:t>
      </w:r>
      <w:r>
        <w:rPr>
          <w:rFonts w:ascii="Times New Roman" w:cs="Times New Roman"/>
        </w:rPr>
        <w:t>TESTER,</w:t>
      </w:r>
      <w:r>
        <w:rPr>
          <w:rFonts w:ascii="Times New Roman" w:cs="Times New Roman"/>
          <w:spacing w:val="-5"/>
        </w:rPr>
        <w:t> </w:t>
      </w:r>
      <w:r>
        <w:rPr>
          <w:rFonts w:ascii="Times New Roman" w:cs="Times New Roman"/>
        </w:rPr>
        <w:t>PRESSURE</w:t>
      </w:r>
      <w:r>
        <w:rPr>
          <w:rFonts w:ascii="Times New Roman" w:cs="Times New Roman"/>
          <w:spacing w:val="-7"/>
        </w:rPr>
        <w:t> </w:t>
      </w:r>
      <w:r>
        <w:rPr>
          <w:rFonts w:ascii="Times New Roman" w:cs="Times New Roman"/>
          <w:spacing w:val="-2"/>
        </w:rPr>
        <w:t>CALIBRATO</w:t>
      </w:r>
      <w:r>
        <w:rPr>
          <w:rFonts w:ascii="Times New Roman" w:cs="Times New Roman"/>
          <w:spacing w:val="-2"/>
        </w:rPr>
        <w:t>R</w:t>
      </w:r>
    </w:p>
    <w:p>
      <w:pPr>
        <w:spacing w:after="0"/>
        <w:rPr>
          <w:rFonts w:ascii="Times New Roman" w:cs="Times New Roman"/>
        </w:rPr>
        <w:sectPr>
          <w:type w:val="continuous"/>
          <w:pgSz w:w="11910" w:h="16840"/>
          <w:pgMar w:top="920" w:bottom="280" w:left="680" w:right="740"/>
        </w:sectPr>
      </w:pPr>
    </w:p>
    <w:p>
      <w:pPr>
        <w:pStyle w:val="BodyText"/>
        <w:spacing w:before="3"/>
        <w:rPr>
          <w:rFonts w:ascii="Times New Roman"/>
          <w:sz w:val="2"/>
        </w:rPr>
      </w:pPr>
      <w:r>
        <w:rPr/>
        <w:drawing>
          <wp:anchor distT="0" distB="0" distL="0" distR="0" allowOverlap="1" layoutInCell="1" locked="0" behindDoc="1" simplePos="0" relativeHeight="482076160">
            <wp:simplePos x="0" y="0"/>
            <wp:positionH relativeFrom="page">
              <wp:posOffset>302418</wp:posOffset>
            </wp:positionH>
            <wp:positionV relativeFrom="page">
              <wp:posOffset>302418</wp:posOffset>
            </wp:positionV>
            <wp:extent cx="6954202" cy="10089070"/>
            <wp:effectExtent l="0" t="0" r="0" b="0"/>
            <wp:wrapNone/>
            <wp:docPr id="355" name="Image 355"/>
            <wp:cNvGraphicFramePr>
              <a:graphicFrameLocks/>
            </wp:cNvGraphicFramePr>
            <a:graphic>
              <a:graphicData uri="http://schemas.openxmlformats.org/drawingml/2006/picture">
                <pic:pic>
                  <pic:nvPicPr>
                    <pic:cNvPr id="355" name="Image 355"/>
                    <pic:cNvPicPr/>
                  </pic:nvPicPr>
                  <pic:blipFill>
                    <a:blip r:embed="rId5" cstate="print"/>
                    <a:stretch>
                      <a:fillRect/>
                    </a:stretch>
                  </pic:blipFill>
                  <pic:spPr>
                    <a:xfrm>
                      <a:off x="0" y="0"/>
                      <a:ext cx="6954202" cy="10089070"/>
                    </a:xfrm>
                    <a:prstGeom prst="rect">
                      <a:avLst/>
                    </a:prstGeom>
                  </pic:spPr>
                </pic:pic>
              </a:graphicData>
            </a:graphic>
          </wp:anchor>
        </w:drawing>
      </w: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b/>
                <w:sz w:val="24"/>
              </w:rPr>
            </w:pPr>
          </w:p>
          <w:p>
            <w:pPr>
              <w:pStyle w:val="TableParagraph"/>
              <w:spacing w:before="77"/>
              <w:rPr>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b/>
                <w:sz w:val="11"/>
              </w:rPr>
            </w:pPr>
          </w:p>
          <w:p>
            <w:pPr>
              <w:pStyle w:val="TableParagraph"/>
              <w:ind w:left="218"/>
              <w:rPr>
                <w:sz w:val="20"/>
              </w:rPr>
            </w:pPr>
            <w:r>
              <w:rPr>
                <w:sz w:val="20"/>
              </w:rPr>
              <w:drawing>
                <wp:inline distT="0" distB="0" distL="0" distR="0">
                  <wp:extent cx="944204" cy="762761"/>
                  <wp:effectExtent l="0" t="0" r="0" b="0"/>
                  <wp:docPr id="356" name="Image 356"/>
                  <wp:cNvGraphicFramePr>
                    <a:graphicFrameLocks/>
                  </wp:cNvGraphicFramePr>
                  <a:graphic>
                    <a:graphicData uri="http://schemas.openxmlformats.org/drawingml/2006/picture">
                      <pic:pic>
                        <pic:nvPicPr>
                          <pic:cNvPr id="356" name="Image 356"/>
                          <pic:cNvPicPr/>
                        </pic:nvPicPr>
                        <pic:blipFill>
                          <a:blip r:embed="rId6" cstate="print"/>
                          <a:stretch>
                            <a:fillRect/>
                          </a:stretch>
                        </pic:blipFill>
                        <pic:spPr>
                          <a:xfrm>
                            <a:off x="0" y="0"/>
                            <a:ext cx="944204" cy="762761"/>
                          </a:xfrm>
                          <a:prstGeom prst="rect">
                            <a:avLst/>
                          </a:prstGeom>
                        </pic:spPr>
                      </pic:pic>
                    </a:graphicData>
                  </a:graphic>
                </wp:inline>
              </w:drawing>
            </w:r>
            <w:r>
              <w:rPr>
                <w:sz w:val="20"/>
              </w:rPr>
            </w:r>
          </w:p>
        </w:tc>
      </w:tr>
    </w:tbl>
    <w:p>
      <w:pPr>
        <w:pStyle w:val="BodyText"/>
        <w:spacing w:before="25"/>
        <w:rPr>
          <w:rFonts w:ascii="Times New Roman"/>
        </w:rPr>
      </w:pPr>
    </w:p>
    <w:p>
      <w:pPr>
        <w:pStyle w:val="BodyText"/>
        <w:bidi/>
        <w:ind w:right="0" w:left="533" w:firstLine="0"/>
        <w:jc w:val="left"/>
      </w:pPr>
      <w:r>
        <w:rPr>
          <w:spacing w:val="-5"/>
          <w:w w:val="80"/>
          <w:rtl/>
        </w:rPr>
        <w:t>را</w:t>
      </w:r>
      <w:r>
        <w:rPr>
          <w:spacing w:val="2"/>
          <w:rtl/>
        </w:rPr>
        <w:t> </w:t>
      </w:r>
      <w:r>
        <w:rPr>
          <w:w w:val="80"/>
          <w:rtl/>
        </w:rPr>
        <w:t>كه</w:t>
      </w:r>
      <w:r>
        <w:rPr>
          <w:spacing w:val="6"/>
          <w:rtl/>
        </w:rPr>
        <w:t> </w:t>
      </w:r>
      <w:r>
        <w:rPr>
          <w:w w:val="80"/>
          <w:rtl/>
        </w:rPr>
        <w:t>در</w:t>
      </w:r>
      <w:r>
        <w:rPr>
          <w:spacing w:val="2"/>
          <w:rtl/>
        </w:rPr>
        <w:t> </w:t>
      </w:r>
      <w:r>
        <w:rPr>
          <w:w w:val="80"/>
          <w:rtl/>
        </w:rPr>
        <w:t>زمان</w:t>
      </w:r>
      <w:r>
        <w:rPr>
          <w:spacing w:val="-1"/>
          <w:rtl/>
        </w:rPr>
        <w:t> </w:t>
      </w:r>
      <w:r>
        <w:rPr>
          <w:w w:val="80"/>
          <w:rtl/>
        </w:rPr>
        <w:t>راه</w:t>
      </w:r>
      <w:r>
        <w:rPr>
          <w:spacing w:val="1"/>
          <w:rtl/>
        </w:rPr>
        <w:t> </w:t>
      </w:r>
      <w:r>
        <w:rPr>
          <w:w w:val="80"/>
          <w:rtl/>
        </w:rPr>
        <w:t>اندازى</w:t>
      </w:r>
      <w:r>
        <w:rPr>
          <w:spacing w:val="3"/>
          <w:rtl/>
        </w:rPr>
        <w:t> </w:t>
      </w:r>
      <w:r>
        <w:rPr>
          <w:w w:val="80"/>
          <w:rtl/>
        </w:rPr>
        <w:t>مورد</w:t>
      </w:r>
      <w:r>
        <w:rPr>
          <w:spacing w:val="1"/>
          <w:rtl/>
        </w:rPr>
        <w:t> </w:t>
      </w:r>
      <w:r>
        <w:rPr>
          <w:w w:val="80"/>
          <w:rtl/>
        </w:rPr>
        <w:t>نياز</w:t>
      </w:r>
      <w:r>
        <w:rPr>
          <w:spacing w:val="2"/>
          <w:rtl/>
        </w:rPr>
        <w:t> </w:t>
      </w:r>
      <w:r>
        <w:rPr>
          <w:w w:val="80"/>
          <w:rtl/>
        </w:rPr>
        <w:t>است</w:t>
      </w:r>
      <w:r>
        <w:rPr>
          <w:spacing w:val="-1"/>
          <w:rtl/>
        </w:rPr>
        <w:t> </w:t>
      </w:r>
      <w:r>
        <w:rPr>
          <w:w w:val="80"/>
        </w:rPr>
        <w:t>)</w:t>
      </w:r>
      <w:r>
        <w:rPr>
          <w:w w:val="80"/>
          <w:rtl/>
        </w:rPr>
        <w:t>بنا</w:t>
      </w:r>
      <w:r>
        <w:rPr>
          <w:spacing w:val="2"/>
          <w:rtl/>
        </w:rPr>
        <w:t> </w:t>
      </w:r>
      <w:r>
        <w:rPr>
          <w:w w:val="80"/>
          <w:rtl/>
        </w:rPr>
        <w:t>به</w:t>
      </w:r>
      <w:r>
        <w:rPr>
          <w:spacing w:val="2"/>
          <w:rtl/>
        </w:rPr>
        <w:t> </w:t>
      </w:r>
      <w:r>
        <w:rPr>
          <w:w w:val="80"/>
          <w:rtl/>
        </w:rPr>
        <w:t>پيشنهاد</w:t>
      </w:r>
      <w:r>
        <w:rPr>
          <w:spacing w:val="2"/>
          <w:rtl/>
        </w:rPr>
        <w:t> </w:t>
      </w:r>
      <w:r>
        <w:rPr>
          <w:w w:val="80"/>
          <w:rtl/>
        </w:rPr>
        <w:t>وندورها</w:t>
      </w:r>
      <w:r>
        <w:rPr>
          <w:w w:val="80"/>
        </w:rPr>
        <w:t>(</w:t>
      </w:r>
      <w:r>
        <w:rPr>
          <w:spacing w:val="2"/>
          <w:rtl/>
        </w:rPr>
        <w:t> </w:t>
      </w:r>
      <w:r>
        <w:rPr>
          <w:w w:val="80"/>
          <w:rtl/>
        </w:rPr>
        <w:t>بدون</w:t>
      </w:r>
      <w:r>
        <w:rPr>
          <w:spacing w:val="2"/>
          <w:rtl/>
        </w:rPr>
        <w:t> </w:t>
      </w:r>
      <w:r>
        <w:rPr>
          <w:w w:val="80"/>
          <w:rtl/>
        </w:rPr>
        <w:t>هزينه</w:t>
      </w:r>
      <w:r>
        <w:rPr>
          <w:spacing w:val="2"/>
          <w:rtl/>
        </w:rPr>
        <w:t> </w:t>
      </w:r>
      <w:r>
        <w:rPr>
          <w:w w:val="80"/>
          <w:rtl/>
        </w:rPr>
        <w:t>اضافي</w:t>
      </w:r>
      <w:r>
        <w:rPr>
          <w:spacing w:val="2"/>
          <w:rtl/>
        </w:rPr>
        <w:t> </w:t>
      </w:r>
      <w:r>
        <w:rPr>
          <w:w w:val="80"/>
          <w:rtl/>
        </w:rPr>
        <w:t>و</w:t>
      </w:r>
      <w:r>
        <w:rPr>
          <w:spacing w:val="2"/>
          <w:rtl/>
        </w:rPr>
        <w:t> </w:t>
      </w:r>
      <w:r>
        <w:rPr>
          <w:w w:val="80"/>
          <w:rtl/>
        </w:rPr>
        <w:t>به</w:t>
      </w:r>
      <w:r>
        <w:rPr>
          <w:spacing w:val="2"/>
          <w:rtl/>
        </w:rPr>
        <w:t> </w:t>
      </w:r>
      <w:r>
        <w:rPr>
          <w:w w:val="80"/>
          <w:rtl/>
        </w:rPr>
        <w:t>تعداد</w:t>
      </w:r>
      <w:r>
        <w:rPr>
          <w:spacing w:val="2"/>
          <w:rtl/>
        </w:rPr>
        <w:t> </w:t>
      </w:r>
      <w:r>
        <w:rPr>
          <w:w w:val="80"/>
          <w:rtl/>
        </w:rPr>
        <w:t>كافي</w:t>
      </w:r>
      <w:r>
        <w:rPr>
          <w:spacing w:val="2"/>
          <w:rtl/>
        </w:rPr>
        <w:t> </w:t>
      </w:r>
      <w:r>
        <w:rPr>
          <w:w w:val="80"/>
          <w:rtl/>
        </w:rPr>
        <w:t>به</w:t>
      </w:r>
      <w:r>
        <w:rPr>
          <w:spacing w:val="2"/>
          <w:rtl/>
        </w:rPr>
        <w:t> </w:t>
      </w:r>
      <w:r>
        <w:rPr>
          <w:w w:val="80"/>
          <w:rtl/>
        </w:rPr>
        <w:t>همراه</w:t>
      </w:r>
      <w:r>
        <w:rPr>
          <w:spacing w:val="1"/>
          <w:rtl/>
        </w:rPr>
        <w:t> </w:t>
      </w:r>
      <w:r>
        <w:rPr>
          <w:w w:val="80"/>
          <w:rtl/>
        </w:rPr>
        <w:t>نفرا</w:t>
      </w:r>
      <w:r>
        <w:rPr>
          <w:w w:val="80"/>
          <w:rtl/>
        </w:rPr>
        <w:t>ت</w:t>
      </w:r>
    </w:p>
    <w:p>
      <w:pPr>
        <w:pStyle w:val="BodyText"/>
        <w:bidi/>
        <w:spacing w:before="106"/>
        <w:ind w:right="0" w:left="530" w:firstLine="0"/>
        <w:jc w:val="left"/>
      </w:pPr>
      <w:r>
        <w:rPr>
          <w:spacing w:val="-2"/>
          <w:w w:val="85"/>
          <w:rtl/>
        </w:rPr>
        <w:t>آموزش </w:t>
      </w:r>
      <w:r>
        <w:rPr>
          <w:w w:val="85"/>
          <w:rtl/>
        </w:rPr>
        <w:t>ديده</w:t>
      </w:r>
      <w:r>
        <w:rPr>
          <w:spacing w:val="-4"/>
          <w:w w:val="85"/>
          <w:rtl/>
        </w:rPr>
        <w:t> </w:t>
      </w:r>
      <w:r>
        <w:rPr>
          <w:w w:val="85"/>
          <w:rtl/>
        </w:rPr>
        <w:t>توسط</w:t>
      </w:r>
      <w:r>
        <w:rPr>
          <w:spacing w:val="-1"/>
          <w:w w:val="85"/>
          <w:rtl/>
        </w:rPr>
        <w:t> </w:t>
      </w:r>
      <w:r>
        <w:rPr>
          <w:w w:val="85"/>
          <w:rtl/>
        </w:rPr>
        <w:t>پيمانكار</w:t>
      </w:r>
      <w:r>
        <w:rPr>
          <w:spacing w:val="-3"/>
          <w:w w:val="85"/>
          <w:rtl/>
        </w:rPr>
        <w:t> </w:t>
      </w:r>
      <w:r>
        <w:rPr>
          <w:w w:val="85"/>
          <w:rtl/>
        </w:rPr>
        <w:t>و</w:t>
      </w:r>
      <w:r>
        <w:rPr>
          <w:spacing w:val="-10"/>
          <w:rtl/>
        </w:rPr>
        <w:t> </w:t>
      </w:r>
      <w:r>
        <w:rPr>
          <w:w w:val="85"/>
          <w:rtl/>
        </w:rPr>
        <w:t>در</w:t>
      </w:r>
      <w:r>
        <w:rPr>
          <w:spacing w:val="-2"/>
          <w:w w:val="85"/>
          <w:rtl/>
        </w:rPr>
        <w:t> </w:t>
      </w:r>
      <w:r>
        <w:rPr>
          <w:w w:val="85"/>
          <w:rtl/>
        </w:rPr>
        <w:t>زمان</w:t>
      </w:r>
      <w:r>
        <w:rPr>
          <w:spacing w:val="-3"/>
          <w:w w:val="85"/>
          <w:rtl/>
        </w:rPr>
        <w:t> </w:t>
      </w:r>
      <w:r>
        <w:rPr>
          <w:w w:val="85"/>
          <w:rtl/>
        </w:rPr>
        <w:t>مناسب</w:t>
      </w:r>
      <w:r>
        <w:rPr>
          <w:spacing w:val="-5"/>
          <w:w w:val="85"/>
          <w:rtl/>
        </w:rPr>
        <w:t> </w:t>
      </w:r>
      <w:r>
        <w:rPr>
          <w:w w:val="85"/>
          <w:rtl/>
        </w:rPr>
        <w:t>تامين</w:t>
      </w:r>
      <w:r>
        <w:rPr>
          <w:spacing w:val="-4"/>
          <w:w w:val="85"/>
          <w:rtl/>
        </w:rPr>
        <w:t> </w:t>
      </w:r>
      <w:r>
        <w:rPr>
          <w:w w:val="85"/>
          <w:rtl/>
        </w:rPr>
        <w:t>گردد</w:t>
      </w:r>
      <w:r>
        <w:rPr>
          <w:w w:val="85"/>
        </w:rPr>
        <w:t>.</w:t>
      </w:r>
    </w:p>
    <w:p>
      <w:pPr>
        <w:pStyle w:val="BodyText"/>
        <w:spacing w:before="213"/>
      </w:pPr>
    </w:p>
    <w:p>
      <w:pPr>
        <w:pStyle w:val="BodyText"/>
        <w:bidi/>
        <w:spacing w:line="328" w:lineRule="auto"/>
        <w:ind w:right="457" w:left="450" w:firstLine="4605"/>
        <w:jc w:val="both"/>
      </w:pPr>
      <w:r>
        <w:rPr>
          <w:w w:val="90"/>
        </w:rPr>
        <w:t>-١-٤-٣</w:t>
      </w:r>
      <w:r>
        <w:rPr>
          <w:w w:val="90"/>
          <w:rtl/>
        </w:rPr>
        <w:t> عمليات اجرايي تجهيزات مكانيكي</w:t>
      </w:r>
      <w:r>
        <w:rPr>
          <w:rFonts w:ascii="Times New Roman" w:cs="Times New Roman"/>
          <w:w w:val="90"/>
          <w:rtl/>
        </w:rPr>
        <w:t> </w:t>
      </w:r>
      <w:r>
        <w:rPr>
          <w:rFonts w:ascii="Times New Roman" w:cs="Times New Roman"/>
          <w:w w:val="90"/>
        </w:rPr>
        <w:t>(Equipments)</w:t>
      </w:r>
      <w:r>
        <w:rPr>
          <w:w w:val="90"/>
          <w:rtl/>
        </w:rPr>
        <w:t> </w:t>
      </w:r>
      <w:r>
        <w:rPr>
          <w:spacing w:val="-2"/>
          <w:w w:val="85"/>
          <w:rtl/>
        </w:rPr>
        <w:t>تجهيزات</w:t>
      </w:r>
      <w:r>
        <w:rPr>
          <w:spacing w:val="-3"/>
          <w:rtl/>
        </w:rPr>
        <w:t> </w:t>
      </w:r>
      <w:r>
        <w:rPr>
          <w:w w:val="85"/>
          <w:rtl/>
        </w:rPr>
        <w:t>مكانيكي</w:t>
      </w:r>
      <w:r>
        <w:rPr>
          <w:spacing w:val="-4"/>
          <w:rtl/>
        </w:rPr>
        <w:t> </w:t>
      </w:r>
      <w:r>
        <w:rPr>
          <w:w w:val="85"/>
          <w:rtl/>
        </w:rPr>
        <w:t>شامل</w:t>
      </w:r>
      <w:r>
        <w:rPr>
          <w:spacing w:val="-5"/>
          <w:rtl/>
        </w:rPr>
        <w:t> </w:t>
      </w:r>
      <w:r>
        <w:rPr>
          <w:w w:val="85"/>
          <w:rtl/>
        </w:rPr>
        <w:t>انواع</w:t>
      </w:r>
      <w:r>
        <w:rPr>
          <w:spacing w:val="-2"/>
          <w:rtl/>
        </w:rPr>
        <w:t> </w:t>
      </w:r>
      <w:r>
        <w:rPr>
          <w:w w:val="85"/>
          <w:rtl/>
        </w:rPr>
        <w:t>تجهيزات</w:t>
      </w:r>
      <w:r>
        <w:rPr>
          <w:spacing w:val="1"/>
          <w:rtl/>
        </w:rPr>
        <w:t> </w:t>
      </w:r>
      <w:r>
        <w:rPr>
          <w:w w:val="85"/>
          <w:rtl/>
        </w:rPr>
        <w:t>مكانيكي</w:t>
      </w:r>
      <w:r>
        <w:rPr>
          <w:spacing w:val="-3"/>
          <w:rtl/>
        </w:rPr>
        <w:t> </w:t>
      </w:r>
      <w:r>
        <w:rPr>
          <w:w w:val="85"/>
          <w:rtl/>
        </w:rPr>
        <w:t>ثابت،</w:t>
      </w:r>
      <w:r>
        <w:rPr>
          <w:spacing w:val="-7"/>
          <w:rtl/>
        </w:rPr>
        <w:t> </w:t>
      </w:r>
      <w:r>
        <w:rPr>
          <w:w w:val="85"/>
          <w:rtl/>
        </w:rPr>
        <w:t>تجهيزات</w:t>
      </w:r>
      <w:r>
        <w:rPr>
          <w:spacing w:val="-3"/>
          <w:rtl/>
        </w:rPr>
        <w:t> </w:t>
      </w:r>
      <w:r>
        <w:rPr>
          <w:w w:val="85"/>
          <w:rtl/>
        </w:rPr>
        <w:t>مكانيكي</w:t>
      </w:r>
      <w:r>
        <w:rPr>
          <w:spacing w:val="-3"/>
          <w:rtl/>
        </w:rPr>
        <w:t> </w:t>
      </w:r>
      <w:r>
        <w:rPr>
          <w:w w:val="85"/>
          <w:rtl/>
        </w:rPr>
        <w:t>مشعلدار،</w:t>
      </w:r>
      <w:r>
        <w:rPr>
          <w:spacing w:val="-2"/>
          <w:rtl/>
        </w:rPr>
        <w:t> </w:t>
      </w:r>
      <w:r>
        <w:rPr>
          <w:w w:val="85"/>
          <w:rtl/>
        </w:rPr>
        <w:t>پكيجها</w:t>
      </w:r>
      <w:r>
        <w:rPr>
          <w:spacing w:val="-5"/>
          <w:rtl/>
        </w:rPr>
        <w:t> </w:t>
      </w:r>
      <w:r>
        <w:rPr>
          <w:w w:val="85"/>
          <w:rtl/>
        </w:rPr>
        <w:t>و</w:t>
      </w:r>
      <w:r>
        <w:rPr>
          <w:spacing w:val="-1"/>
          <w:rtl/>
        </w:rPr>
        <w:t> </w:t>
      </w:r>
      <w:r>
        <w:rPr>
          <w:w w:val="85"/>
          <w:rtl/>
        </w:rPr>
        <w:t>تجهيزات</w:t>
      </w:r>
      <w:r>
        <w:rPr>
          <w:rtl/>
        </w:rPr>
        <w:t> </w:t>
      </w:r>
      <w:r>
        <w:rPr>
          <w:w w:val="85"/>
          <w:rtl/>
        </w:rPr>
        <w:t>مكانيك</w:t>
      </w:r>
      <w:r>
        <w:rPr>
          <w:spacing w:val="-1"/>
          <w:rtl/>
        </w:rPr>
        <w:t> </w:t>
      </w:r>
      <w:r>
        <w:rPr>
          <w:w w:val="85"/>
          <w:rtl/>
        </w:rPr>
        <w:t>دوا</w:t>
      </w:r>
      <w:r>
        <w:rPr>
          <w:w w:val="85"/>
          <w:rtl/>
        </w:rPr>
        <w:t>ر</w:t>
      </w:r>
    </w:p>
    <w:p>
      <w:pPr>
        <w:pStyle w:val="BodyText"/>
        <w:bidi/>
        <w:spacing w:line="331" w:lineRule="auto" w:before="4"/>
        <w:ind w:right="457" w:left="388" w:firstLine="8805"/>
        <w:jc w:val="both"/>
      </w:pPr>
      <w:r>
        <w:rPr>
          <w:spacing w:val="-2"/>
          <w:w w:val="85"/>
          <w:rtl/>
        </w:rPr>
        <w:t>ميباشند</w:t>
      </w:r>
      <w:r>
        <w:rPr>
          <w:spacing w:val="-2"/>
          <w:w w:val="85"/>
        </w:rPr>
        <w:t>.</w:t>
      </w:r>
      <w:r>
        <w:rPr>
          <w:spacing w:val="-2"/>
          <w:w w:val="85"/>
          <w:rtl/>
        </w:rPr>
        <w:t> </w:t>
      </w:r>
      <w:r>
        <w:rPr>
          <w:w w:val="85"/>
          <w:rtl/>
        </w:rPr>
        <w:t>كليه عمليات اجرايي وفعاليت هاي مرتبط با پروژه، بايد توسط پيمانكار و مطابق مدارك مورد تاييد كارفرما در مرحله </w:t>
      </w:r>
      <w:r>
        <w:rPr>
          <w:w w:val="80"/>
          <w:rtl/>
        </w:rPr>
        <w:t>مهندسي تفصيلي پروژه و استانداردهاي مورد تاييد كارفرما انجام گيرد</w:t>
      </w:r>
      <w:r>
        <w:rPr>
          <w:w w:val="80"/>
        </w:rPr>
        <w:t>.</w:t>
      </w:r>
      <w:r>
        <w:rPr>
          <w:w w:val="80"/>
          <w:rtl/>
        </w:rPr>
        <w:t> پيمانكار بايد كليه تجهيزات را با روشهاي نصب </w:t>
      </w:r>
      <w:r>
        <w:rPr>
          <w:spacing w:val="-4"/>
          <w:w w:val="85"/>
          <w:rtl/>
        </w:rPr>
        <w:t>ايمن</w:t>
      </w:r>
      <w:r>
        <w:rPr>
          <w:spacing w:val="-4"/>
          <w:rtl/>
        </w:rPr>
        <w:t> </w:t>
      </w:r>
      <w:r>
        <w:rPr>
          <w:w w:val="85"/>
          <w:rtl/>
        </w:rPr>
        <w:t>و</w:t>
      </w:r>
      <w:r>
        <w:rPr>
          <w:spacing w:val="-2"/>
          <w:rtl/>
        </w:rPr>
        <w:t> </w:t>
      </w:r>
      <w:r>
        <w:rPr>
          <w:w w:val="85"/>
          <w:rtl/>
        </w:rPr>
        <w:t>ﺻحيح</w:t>
      </w:r>
      <w:r>
        <w:rPr>
          <w:spacing w:val="-3"/>
          <w:rtl/>
        </w:rPr>
        <w:t> </w:t>
      </w:r>
      <w:r>
        <w:rPr>
          <w:w w:val="85"/>
          <w:rtl/>
        </w:rPr>
        <w:t>نصب</w:t>
      </w:r>
      <w:r>
        <w:rPr>
          <w:spacing w:val="-3"/>
          <w:rtl/>
        </w:rPr>
        <w:t> </w:t>
      </w:r>
      <w:r>
        <w:rPr>
          <w:w w:val="85"/>
          <w:rtl/>
        </w:rPr>
        <w:t>كند</w:t>
      </w:r>
      <w:r>
        <w:rPr>
          <w:w w:val="85"/>
        </w:rPr>
        <w:t>.</w:t>
      </w:r>
      <w:r>
        <w:rPr>
          <w:spacing w:val="-6"/>
          <w:rtl/>
        </w:rPr>
        <w:t> </w:t>
      </w:r>
      <w:r>
        <w:rPr>
          <w:w w:val="85"/>
          <w:rtl/>
        </w:rPr>
        <w:t>انتقال</w:t>
      </w:r>
      <w:r>
        <w:rPr>
          <w:spacing w:val="-3"/>
          <w:rtl/>
        </w:rPr>
        <w:t> </w:t>
      </w:r>
      <w:r>
        <w:rPr>
          <w:w w:val="85"/>
          <w:rtl/>
        </w:rPr>
        <w:t>و</w:t>
      </w:r>
      <w:r>
        <w:rPr>
          <w:spacing w:val="-3"/>
          <w:rtl/>
        </w:rPr>
        <w:t> </w:t>
      </w:r>
      <w:r>
        <w:rPr>
          <w:w w:val="85"/>
          <w:rtl/>
        </w:rPr>
        <w:t>حمل</w:t>
      </w:r>
      <w:r>
        <w:rPr>
          <w:spacing w:val="-4"/>
          <w:rtl/>
        </w:rPr>
        <w:t> </w:t>
      </w:r>
      <w:r>
        <w:rPr>
          <w:w w:val="85"/>
          <w:rtl/>
        </w:rPr>
        <w:t>و</w:t>
      </w:r>
      <w:r>
        <w:rPr>
          <w:spacing w:val="-4"/>
          <w:rtl/>
        </w:rPr>
        <w:t> </w:t>
      </w:r>
      <w:r>
        <w:rPr>
          <w:w w:val="85"/>
          <w:rtl/>
        </w:rPr>
        <w:t>نقل</w:t>
      </w:r>
      <w:r>
        <w:rPr>
          <w:spacing w:val="-3"/>
          <w:rtl/>
        </w:rPr>
        <w:t> </w:t>
      </w:r>
      <w:r>
        <w:rPr>
          <w:w w:val="85"/>
          <w:rtl/>
        </w:rPr>
        <w:t>تجهيزات</w:t>
      </w:r>
      <w:r>
        <w:rPr>
          <w:spacing w:val="-4"/>
          <w:rtl/>
        </w:rPr>
        <w:t> </w:t>
      </w:r>
      <w:r>
        <w:rPr>
          <w:w w:val="85"/>
          <w:rtl/>
        </w:rPr>
        <w:t>از</w:t>
      </w:r>
      <w:r>
        <w:rPr>
          <w:spacing w:val="-3"/>
          <w:rtl/>
        </w:rPr>
        <w:t> </w:t>
      </w:r>
      <w:r>
        <w:rPr>
          <w:w w:val="85"/>
          <w:rtl/>
        </w:rPr>
        <w:t>طريق</w:t>
      </w:r>
      <w:r>
        <w:rPr>
          <w:spacing w:val="-3"/>
          <w:rtl/>
        </w:rPr>
        <w:t> </w:t>
      </w:r>
      <w:r>
        <w:rPr>
          <w:w w:val="85"/>
          <w:rtl/>
        </w:rPr>
        <w:t>وسائل</w:t>
      </w:r>
      <w:r>
        <w:rPr>
          <w:spacing w:val="-4"/>
          <w:rtl/>
        </w:rPr>
        <w:t> </w:t>
      </w:r>
      <w:r>
        <w:rPr>
          <w:w w:val="85"/>
          <w:rtl/>
        </w:rPr>
        <w:t>مناسب</w:t>
      </w:r>
      <w:r>
        <w:rPr>
          <w:spacing w:val="-4"/>
          <w:rtl/>
        </w:rPr>
        <w:t> </w:t>
      </w:r>
      <w:r>
        <w:rPr>
          <w:w w:val="85"/>
          <w:rtl/>
        </w:rPr>
        <w:t>و</w:t>
      </w:r>
      <w:r>
        <w:rPr>
          <w:spacing w:val="-4"/>
          <w:rtl/>
        </w:rPr>
        <w:t> </w:t>
      </w:r>
      <w:r>
        <w:rPr>
          <w:w w:val="85"/>
          <w:rtl/>
        </w:rPr>
        <w:t>توسط</w:t>
      </w:r>
      <w:r>
        <w:rPr>
          <w:spacing w:val="-4"/>
          <w:rtl/>
        </w:rPr>
        <w:t> </w:t>
      </w:r>
      <w:r>
        <w:rPr>
          <w:w w:val="85"/>
          <w:rtl/>
        </w:rPr>
        <w:t>پرسنل</w:t>
      </w:r>
      <w:r>
        <w:rPr>
          <w:spacing w:val="-2"/>
          <w:rtl/>
        </w:rPr>
        <w:t> </w:t>
      </w:r>
      <w:r>
        <w:rPr>
          <w:w w:val="85"/>
          <w:rtl/>
        </w:rPr>
        <w:t>مجرب</w:t>
      </w:r>
      <w:r>
        <w:rPr>
          <w:spacing w:val="-3"/>
          <w:rtl/>
        </w:rPr>
        <w:t> </w:t>
      </w:r>
      <w:r>
        <w:rPr>
          <w:w w:val="85"/>
          <w:rtl/>
        </w:rPr>
        <w:t>ميبايﺴت</w:t>
      </w:r>
      <w:r>
        <w:rPr>
          <w:spacing w:val="-4"/>
          <w:rtl/>
        </w:rPr>
        <w:t> </w:t>
      </w:r>
      <w:r>
        <w:rPr>
          <w:w w:val="85"/>
          <w:rtl/>
        </w:rPr>
        <w:t>انجا</w:t>
      </w:r>
      <w:r>
        <w:rPr>
          <w:w w:val="85"/>
          <w:rtl/>
        </w:rPr>
        <w:t>م</w:t>
      </w:r>
    </w:p>
    <w:p>
      <w:pPr>
        <w:pStyle w:val="BodyText"/>
        <w:bidi/>
        <w:spacing w:line="331" w:lineRule="auto"/>
        <w:ind w:right="457" w:left="387" w:firstLine="9233"/>
        <w:jc w:val="both"/>
      </w:pPr>
      <w:r>
        <w:rPr>
          <w:spacing w:val="-4"/>
          <w:w w:val="85"/>
          <w:rtl/>
        </w:rPr>
        <w:t>شود</w:t>
      </w:r>
      <w:r>
        <w:rPr>
          <w:spacing w:val="-4"/>
          <w:w w:val="85"/>
        </w:rPr>
        <w:t>.</w:t>
      </w:r>
      <w:r>
        <w:rPr>
          <w:spacing w:val="-4"/>
          <w:w w:val="85"/>
          <w:rtl/>
        </w:rPr>
        <w:t> </w:t>
      </w:r>
      <w:r>
        <w:rPr>
          <w:w w:val="90"/>
          <w:rtl/>
        </w:rPr>
        <w:t>پيمانكار</w:t>
      </w:r>
      <w:r>
        <w:rPr>
          <w:spacing w:val="-8"/>
          <w:w w:val="90"/>
          <w:rtl/>
        </w:rPr>
        <w:t> </w:t>
      </w:r>
      <w:r>
        <w:rPr>
          <w:w w:val="90"/>
          <w:rtl/>
        </w:rPr>
        <w:t>بايد</w:t>
      </w:r>
      <w:r>
        <w:rPr>
          <w:spacing w:val="-9"/>
          <w:w w:val="90"/>
          <w:rtl/>
        </w:rPr>
        <w:t> </w:t>
      </w:r>
      <w:r>
        <w:rPr>
          <w:w w:val="90"/>
          <w:rtl/>
        </w:rPr>
        <w:t>كليه</w:t>
      </w:r>
      <w:r>
        <w:rPr>
          <w:spacing w:val="-7"/>
          <w:w w:val="90"/>
          <w:rtl/>
        </w:rPr>
        <w:t> </w:t>
      </w:r>
      <w:r>
        <w:rPr>
          <w:w w:val="90"/>
          <w:rtl/>
        </w:rPr>
        <w:t>آزمايشهاي</w:t>
      </w:r>
      <w:r>
        <w:rPr>
          <w:spacing w:val="-7"/>
          <w:w w:val="90"/>
          <w:rtl/>
        </w:rPr>
        <w:t> </w:t>
      </w:r>
      <w:r>
        <w:rPr>
          <w:w w:val="90"/>
          <w:rtl/>
        </w:rPr>
        <w:t>مرتبط</w:t>
      </w:r>
      <w:r>
        <w:rPr>
          <w:spacing w:val="-7"/>
          <w:w w:val="90"/>
          <w:rtl/>
        </w:rPr>
        <w:t> </w:t>
      </w:r>
      <w:r>
        <w:rPr>
          <w:w w:val="90"/>
          <w:rtl/>
        </w:rPr>
        <w:t>را</w:t>
      </w:r>
      <w:r>
        <w:rPr>
          <w:spacing w:val="-7"/>
          <w:w w:val="90"/>
          <w:rtl/>
        </w:rPr>
        <w:t> </w:t>
      </w:r>
      <w:r>
        <w:rPr>
          <w:w w:val="90"/>
          <w:rtl/>
        </w:rPr>
        <w:t>قبل</w:t>
      </w:r>
      <w:r>
        <w:rPr>
          <w:spacing w:val="-10"/>
          <w:w w:val="90"/>
          <w:rtl/>
        </w:rPr>
        <w:t> </w:t>
      </w:r>
      <w:r>
        <w:rPr>
          <w:w w:val="90"/>
          <w:rtl/>
        </w:rPr>
        <w:t>و</w:t>
      </w:r>
      <w:r>
        <w:rPr>
          <w:spacing w:val="-6"/>
          <w:w w:val="90"/>
          <w:rtl/>
        </w:rPr>
        <w:t> </w:t>
      </w:r>
      <w:r>
        <w:rPr>
          <w:w w:val="90"/>
          <w:rtl/>
        </w:rPr>
        <w:t>در</w:t>
      </w:r>
      <w:r>
        <w:rPr>
          <w:spacing w:val="-9"/>
          <w:w w:val="90"/>
          <w:rtl/>
        </w:rPr>
        <w:t> </w:t>
      </w:r>
      <w:r>
        <w:rPr>
          <w:w w:val="90"/>
          <w:rtl/>
        </w:rPr>
        <w:t>حين</w:t>
      </w:r>
      <w:r>
        <w:rPr>
          <w:spacing w:val="-9"/>
          <w:w w:val="90"/>
          <w:rtl/>
        </w:rPr>
        <w:t> </w:t>
      </w:r>
      <w:r>
        <w:rPr>
          <w:w w:val="90"/>
          <w:rtl/>
        </w:rPr>
        <w:t>نصب</w:t>
      </w:r>
      <w:r>
        <w:rPr>
          <w:spacing w:val="-10"/>
          <w:w w:val="90"/>
          <w:rtl/>
        </w:rPr>
        <w:t> </w:t>
      </w:r>
      <w:r>
        <w:rPr>
          <w:w w:val="90"/>
          <w:rtl/>
        </w:rPr>
        <w:t>تجهيزات</w:t>
      </w:r>
      <w:r>
        <w:rPr>
          <w:spacing w:val="-7"/>
          <w:w w:val="90"/>
          <w:rtl/>
        </w:rPr>
        <w:t> </w:t>
      </w:r>
      <w:r>
        <w:rPr>
          <w:w w:val="90"/>
          <w:rtl/>
        </w:rPr>
        <w:t>انجام</w:t>
      </w:r>
      <w:r>
        <w:rPr>
          <w:spacing w:val="-7"/>
          <w:w w:val="90"/>
          <w:rtl/>
        </w:rPr>
        <w:t> </w:t>
      </w:r>
      <w:r>
        <w:rPr>
          <w:w w:val="90"/>
          <w:rtl/>
        </w:rPr>
        <w:t>دهد</w:t>
      </w:r>
      <w:r>
        <w:rPr>
          <w:w w:val="90"/>
        </w:rPr>
        <w:t>.</w:t>
      </w:r>
      <w:r>
        <w:rPr>
          <w:spacing w:val="-10"/>
          <w:w w:val="90"/>
          <w:rtl/>
        </w:rPr>
        <w:t> </w:t>
      </w:r>
      <w:r>
        <w:rPr>
          <w:w w:val="90"/>
          <w:rtl/>
        </w:rPr>
        <w:t>همچنين</w:t>
      </w:r>
      <w:r>
        <w:rPr>
          <w:spacing w:val="-10"/>
          <w:w w:val="90"/>
          <w:rtl/>
        </w:rPr>
        <w:t> </w:t>
      </w:r>
      <w:r>
        <w:rPr>
          <w:w w:val="90"/>
          <w:rtl/>
        </w:rPr>
        <w:t>بايﺴتي</w:t>
      </w:r>
      <w:r>
        <w:rPr>
          <w:spacing w:val="-7"/>
          <w:w w:val="90"/>
          <w:rtl/>
        </w:rPr>
        <w:t> </w:t>
      </w:r>
      <w:r>
        <w:rPr>
          <w:w w:val="90"/>
          <w:rtl/>
        </w:rPr>
        <w:t>مدارك</w:t>
      </w:r>
      <w:r>
        <w:rPr>
          <w:spacing w:val="-6"/>
          <w:w w:val="90"/>
          <w:rtl/>
        </w:rPr>
        <w:t> </w:t>
      </w:r>
      <w:r>
        <w:rPr>
          <w:w w:val="90"/>
          <w:rtl/>
        </w:rPr>
        <w:t>مربوط</w:t>
      </w:r>
      <w:r>
        <w:rPr>
          <w:spacing w:val="-10"/>
          <w:w w:val="90"/>
          <w:rtl/>
        </w:rPr>
        <w:t> </w:t>
      </w:r>
      <w:r>
        <w:rPr>
          <w:w w:val="90"/>
          <w:rtl/>
        </w:rPr>
        <w:t>به </w:t>
      </w:r>
      <w:r>
        <w:rPr>
          <w:w w:val="85"/>
          <w:rtl/>
        </w:rPr>
        <w:t>بازرسي،</w:t>
      </w:r>
      <w:r>
        <w:rPr>
          <w:spacing w:val="-2"/>
          <w:w w:val="85"/>
          <w:rtl/>
        </w:rPr>
        <w:t> </w:t>
      </w:r>
      <w:r>
        <w:rPr>
          <w:w w:val="85"/>
          <w:rtl/>
        </w:rPr>
        <w:t>تﺴت و تكميل هر بخش از سيﺴتمها را به ﺻورت</w:t>
      </w:r>
      <w:r>
        <w:rPr>
          <w:spacing w:val="-1"/>
          <w:w w:val="85"/>
          <w:rtl/>
        </w:rPr>
        <w:t> </w:t>
      </w:r>
      <w:r>
        <w:rPr>
          <w:w w:val="85"/>
          <w:rtl/>
        </w:rPr>
        <w:t>آماده براي راه اندازي تهيه و</w:t>
      </w:r>
      <w:r>
        <w:rPr>
          <w:spacing w:val="-1"/>
          <w:w w:val="85"/>
          <w:rtl/>
        </w:rPr>
        <w:t> </w:t>
      </w:r>
      <w:r>
        <w:rPr>
          <w:w w:val="85"/>
          <w:rtl/>
        </w:rPr>
        <w:t>ارائه نمايد</w:t>
      </w:r>
      <w:r>
        <w:rPr>
          <w:w w:val="85"/>
        </w:rPr>
        <w:t>.</w:t>
      </w:r>
      <w:r>
        <w:rPr>
          <w:w w:val="85"/>
          <w:rtl/>
        </w:rPr>
        <w:t> كليه تﺴتها بايﺴتي </w:t>
      </w:r>
      <w:r>
        <w:rPr>
          <w:spacing w:val="-4"/>
          <w:w w:val="90"/>
          <w:rtl/>
        </w:rPr>
        <w:t>مطابق</w:t>
      </w:r>
      <w:r>
        <w:rPr>
          <w:spacing w:val="-2"/>
          <w:w w:val="90"/>
          <w:rtl/>
        </w:rPr>
        <w:t> </w:t>
      </w:r>
      <w:r>
        <w:rPr>
          <w:w w:val="90"/>
          <w:rtl/>
        </w:rPr>
        <w:t>استاندارد</w:t>
      </w:r>
      <w:r>
        <w:rPr>
          <w:rFonts w:ascii="Times New Roman" w:cs="Times New Roman"/>
          <w:w w:val="90"/>
        </w:rPr>
        <w:t>IGS</w:t>
      </w:r>
      <w:r>
        <w:rPr>
          <w:w w:val="90"/>
          <w:rtl/>
        </w:rPr>
        <w:t>،</w:t>
      </w:r>
      <w:r>
        <w:rPr>
          <w:rFonts w:ascii="Times New Roman" w:cs="Times New Roman"/>
          <w:spacing w:val="-3"/>
          <w:rtl/>
        </w:rPr>
        <w:t> </w:t>
      </w:r>
      <w:r>
        <w:rPr>
          <w:rFonts w:ascii="Times New Roman" w:cs="Times New Roman"/>
          <w:w w:val="90"/>
        </w:rPr>
        <w:t>IPS</w:t>
      </w:r>
      <w:r>
        <w:rPr>
          <w:w w:val="90"/>
          <w:rtl/>
        </w:rPr>
        <w:t>،</w:t>
      </w:r>
      <w:r>
        <w:rPr>
          <w:spacing w:val="-1"/>
          <w:w w:val="90"/>
          <w:rtl/>
        </w:rPr>
        <w:t> </w:t>
      </w:r>
      <w:r>
        <w:rPr>
          <w:w w:val="90"/>
          <w:rtl/>
        </w:rPr>
        <w:t>داده</w:t>
      </w:r>
      <w:r>
        <w:rPr>
          <w:spacing w:val="-2"/>
          <w:w w:val="90"/>
          <w:rtl/>
        </w:rPr>
        <w:t> </w:t>
      </w:r>
      <w:r>
        <w:rPr>
          <w:w w:val="90"/>
          <w:rtl/>
        </w:rPr>
        <w:t>برگها</w:t>
      </w:r>
      <w:r>
        <w:rPr>
          <w:spacing w:val="-2"/>
          <w:w w:val="90"/>
          <w:rtl/>
        </w:rPr>
        <w:t> </w:t>
      </w:r>
      <w:r>
        <w:rPr>
          <w:w w:val="90"/>
          <w:rtl/>
        </w:rPr>
        <w:t>و</w:t>
      </w:r>
      <w:r>
        <w:rPr>
          <w:spacing w:val="-6"/>
          <w:rtl/>
        </w:rPr>
        <w:t> </w:t>
      </w:r>
      <w:r>
        <w:rPr>
          <w:w w:val="90"/>
          <w:rtl/>
        </w:rPr>
        <w:t>مدارك</w:t>
      </w:r>
      <w:r>
        <w:rPr>
          <w:spacing w:val="-7"/>
          <w:rtl/>
        </w:rPr>
        <w:t> </w:t>
      </w:r>
      <w:r>
        <w:rPr>
          <w:w w:val="90"/>
          <w:rtl/>
        </w:rPr>
        <w:t>مشخصات</w:t>
      </w:r>
      <w:r>
        <w:rPr>
          <w:spacing w:val="-1"/>
          <w:w w:val="90"/>
          <w:rtl/>
        </w:rPr>
        <w:t> </w:t>
      </w:r>
      <w:r>
        <w:rPr>
          <w:w w:val="90"/>
          <w:rtl/>
        </w:rPr>
        <w:t>فني</w:t>
      </w:r>
      <w:r>
        <w:rPr>
          <w:spacing w:val="-2"/>
          <w:w w:val="90"/>
          <w:rtl/>
        </w:rPr>
        <w:t> </w:t>
      </w:r>
      <w:r>
        <w:rPr>
          <w:w w:val="90"/>
          <w:rtl/>
        </w:rPr>
        <w:t>تجهيزات</w:t>
      </w:r>
      <w:r>
        <w:rPr>
          <w:spacing w:val="-3"/>
          <w:w w:val="90"/>
          <w:rtl/>
        </w:rPr>
        <w:t> </w:t>
      </w:r>
      <w:r>
        <w:rPr>
          <w:w w:val="90"/>
          <w:rtl/>
        </w:rPr>
        <w:t>و</w:t>
      </w:r>
      <w:r>
        <w:rPr>
          <w:spacing w:val="-2"/>
          <w:w w:val="90"/>
          <w:rtl/>
        </w:rPr>
        <w:t> </w:t>
      </w:r>
      <w:r>
        <w:rPr>
          <w:w w:val="90"/>
          <w:rtl/>
        </w:rPr>
        <w:t>سيﺴتم</w:t>
      </w:r>
      <w:r>
        <w:rPr>
          <w:spacing w:val="-1"/>
          <w:w w:val="90"/>
          <w:rtl/>
        </w:rPr>
        <w:t> </w:t>
      </w:r>
      <w:r>
        <w:rPr>
          <w:w w:val="90"/>
          <w:rtl/>
        </w:rPr>
        <w:t>هاي</w:t>
      </w:r>
      <w:r>
        <w:rPr>
          <w:spacing w:val="-3"/>
          <w:w w:val="90"/>
          <w:rtl/>
        </w:rPr>
        <w:t> </w:t>
      </w:r>
      <w:r>
        <w:rPr>
          <w:w w:val="90"/>
          <w:rtl/>
        </w:rPr>
        <w:t>پروژه</w:t>
      </w:r>
      <w:r>
        <w:rPr>
          <w:spacing w:val="-1"/>
          <w:w w:val="90"/>
          <w:rtl/>
        </w:rPr>
        <w:t> </w:t>
      </w:r>
      <w:r>
        <w:rPr>
          <w:w w:val="90"/>
          <w:rtl/>
        </w:rPr>
        <w:t>كه</w:t>
      </w:r>
      <w:r>
        <w:rPr>
          <w:spacing w:val="-7"/>
          <w:rtl/>
        </w:rPr>
        <w:t> </w:t>
      </w:r>
      <w:r>
        <w:rPr>
          <w:w w:val="90"/>
          <w:rtl/>
        </w:rPr>
        <w:t>به</w:t>
      </w:r>
      <w:r>
        <w:rPr>
          <w:spacing w:val="-2"/>
          <w:w w:val="90"/>
          <w:rtl/>
        </w:rPr>
        <w:t> </w:t>
      </w:r>
      <w:r>
        <w:rPr>
          <w:w w:val="90"/>
          <w:rtl/>
        </w:rPr>
        <w:t>تاييد</w:t>
      </w:r>
      <w:r>
        <w:rPr>
          <w:spacing w:val="-1"/>
          <w:w w:val="90"/>
          <w:rtl/>
        </w:rPr>
        <w:t> </w:t>
      </w:r>
      <w:r>
        <w:rPr>
          <w:w w:val="90"/>
          <w:rtl/>
        </w:rPr>
        <w:t>كارفرم</w:t>
      </w:r>
      <w:r>
        <w:rPr>
          <w:w w:val="90"/>
          <w:rtl/>
        </w:rPr>
        <w:t>ا</w:t>
      </w:r>
    </w:p>
    <w:p>
      <w:pPr>
        <w:pStyle w:val="BodyText"/>
        <w:bidi/>
        <w:spacing w:line="273" w:lineRule="exact"/>
        <w:ind w:right="0" w:left="390" w:firstLine="0"/>
        <w:jc w:val="left"/>
      </w:pPr>
      <w:r>
        <w:rPr>
          <w:spacing w:val="-4"/>
          <w:w w:val="80"/>
          <w:rtl/>
        </w:rPr>
        <w:t>رسيده</w:t>
      </w:r>
      <w:r>
        <w:rPr>
          <w:spacing w:val="-3"/>
          <w:rtl/>
        </w:rPr>
        <w:t> </w:t>
      </w:r>
      <w:r>
        <w:rPr>
          <w:w w:val="80"/>
          <w:rtl/>
        </w:rPr>
        <w:t>است</w:t>
      </w:r>
      <w:r>
        <w:rPr>
          <w:spacing w:val="-5"/>
          <w:rtl/>
        </w:rPr>
        <w:t> </w:t>
      </w:r>
      <w:r>
        <w:rPr>
          <w:w w:val="80"/>
          <w:rtl/>
        </w:rPr>
        <w:t>انجام</w:t>
      </w:r>
      <w:r>
        <w:rPr>
          <w:rtl/>
        </w:rPr>
        <w:t> </w:t>
      </w:r>
      <w:r>
        <w:rPr>
          <w:w w:val="80"/>
          <w:rtl/>
        </w:rPr>
        <w:t>گردد</w:t>
      </w:r>
      <w:r>
        <w:rPr>
          <w:spacing w:val="-3"/>
          <w:rtl/>
        </w:rPr>
        <w:t> </w:t>
      </w:r>
      <w:r>
        <w:rPr>
          <w:w w:val="80"/>
          <w:rtl/>
        </w:rPr>
        <w:t>و</w:t>
      </w:r>
      <w:r>
        <w:rPr>
          <w:spacing w:val="1"/>
          <w:rtl/>
        </w:rPr>
        <w:t> </w:t>
      </w:r>
      <w:r>
        <w:rPr>
          <w:w w:val="80"/>
          <w:rtl/>
        </w:rPr>
        <w:t>ﺻﻼحيت</w:t>
      </w:r>
      <w:r>
        <w:rPr>
          <w:spacing w:val="-3"/>
          <w:rtl/>
        </w:rPr>
        <w:t> </w:t>
      </w:r>
      <w:r>
        <w:rPr>
          <w:w w:val="80"/>
          <w:rtl/>
        </w:rPr>
        <w:t>فني</w:t>
      </w:r>
      <w:r>
        <w:rPr>
          <w:spacing w:val="-5"/>
          <w:rtl/>
        </w:rPr>
        <w:t> </w:t>
      </w:r>
      <w:r>
        <w:rPr>
          <w:w w:val="80"/>
          <w:rtl/>
        </w:rPr>
        <w:t>وعلمي</w:t>
      </w:r>
      <w:r>
        <w:rPr>
          <w:spacing w:val="-4"/>
          <w:rtl/>
        </w:rPr>
        <w:t> </w:t>
      </w:r>
      <w:r>
        <w:rPr>
          <w:w w:val="80"/>
          <w:rtl/>
        </w:rPr>
        <w:t>گروه</w:t>
      </w:r>
      <w:r>
        <w:rPr>
          <w:spacing w:val="1"/>
          <w:rtl/>
        </w:rPr>
        <w:t> </w:t>
      </w:r>
      <w:r>
        <w:rPr>
          <w:w w:val="80"/>
          <w:rtl/>
        </w:rPr>
        <w:t>تﺴت</w:t>
      </w:r>
      <w:r>
        <w:rPr>
          <w:spacing w:val="-4"/>
          <w:rtl/>
        </w:rPr>
        <w:t> </w:t>
      </w:r>
      <w:r>
        <w:rPr>
          <w:w w:val="80"/>
          <w:rtl/>
        </w:rPr>
        <w:t>و</w:t>
      </w:r>
      <w:r>
        <w:rPr>
          <w:rtl/>
        </w:rPr>
        <w:t> </w:t>
      </w:r>
      <w:r>
        <w:rPr>
          <w:w w:val="80"/>
          <w:rtl/>
        </w:rPr>
        <w:t>راه</w:t>
      </w:r>
      <w:r>
        <w:rPr>
          <w:spacing w:val="-1"/>
          <w:rtl/>
        </w:rPr>
        <w:t> </w:t>
      </w:r>
      <w:r>
        <w:rPr>
          <w:w w:val="80"/>
          <w:rtl/>
        </w:rPr>
        <w:t>انداز</w:t>
      </w:r>
      <w:r>
        <w:rPr>
          <w:spacing w:val="-5"/>
          <w:rtl/>
        </w:rPr>
        <w:t> </w:t>
      </w:r>
      <w:r>
        <w:rPr>
          <w:w w:val="80"/>
          <w:rtl/>
        </w:rPr>
        <w:t>ي</w:t>
      </w:r>
      <w:r>
        <w:rPr>
          <w:spacing w:val="-2"/>
          <w:rtl/>
        </w:rPr>
        <w:t> </w:t>
      </w:r>
      <w:r>
        <w:rPr>
          <w:w w:val="80"/>
          <w:rtl/>
        </w:rPr>
        <w:t>پيمانكاربايدبه</w:t>
      </w:r>
      <w:r>
        <w:rPr>
          <w:spacing w:val="-5"/>
          <w:rtl/>
        </w:rPr>
        <w:t> </w:t>
      </w:r>
      <w:r>
        <w:rPr>
          <w:w w:val="80"/>
          <w:rtl/>
        </w:rPr>
        <w:t>تﺄييدكارفرمابرسد</w:t>
      </w:r>
      <w:r>
        <w:rPr>
          <w:w w:val="80"/>
        </w:rPr>
        <w:t>.</w:t>
      </w:r>
    </w:p>
    <w:p>
      <w:pPr>
        <w:pStyle w:val="BodyText"/>
        <w:bidi/>
        <w:spacing w:before="101"/>
        <w:ind w:right="0" w:left="397" w:firstLine="0"/>
        <w:jc w:val="left"/>
      </w:pPr>
      <w:r>
        <w:rPr>
          <w:spacing w:val="-2"/>
          <w:w w:val="85"/>
          <w:rtl/>
        </w:rPr>
        <w:t>كارهاي</w:t>
      </w:r>
      <w:r>
        <w:rPr>
          <w:spacing w:val="-7"/>
          <w:rtl/>
        </w:rPr>
        <w:t> </w:t>
      </w:r>
      <w:r>
        <w:rPr>
          <w:w w:val="85"/>
          <w:rtl/>
        </w:rPr>
        <w:t>مكانيكي</w:t>
      </w:r>
      <w:r>
        <w:rPr>
          <w:spacing w:val="-10"/>
          <w:rtl/>
        </w:rPr>
        <w:t> </w:t>
      </w:r>
      <w:r>
        <w:rPr>
          <w:w w:val="85"/>
          <w:rtl/>
        </w:rPr>
        <w:t>پروژه</w:t>
      </w:r>
      <w:r>
        <w:rPr>
          <w:spacing w:val="-6"/>
          <w:rtl/>
        </w:rPr>
        <w:t> </w:t>
      </w:r>
      <w:r>
        <w:rPr>
          <w:w w:val="85"/>
          <w:rtl/>
        </w:rPr>
        <w:t>شامل</w:t>
      </w:r>
      <w:r>
        <w:rPr>
          <w:spacing w:val="-6"/>
          <w:rtl/>
        </w:rPr>
        <w:t> </w:t>
      </w:r>
      <w:r>
        <w:rPr>
          <w:w w:val="85"/>
          <w:rtl/>
        </w:rPr>
        <w:t>موارد</w:t>
      </w:r>
      <w:r>
        <w:rPr>
          <w:spacing w:val="-7"/>
          <w:rtl/>
        </w:rPr>
        <w:t> </w:t>
      </w:r>
      <w:r>
        <w:rPr>
          <w:w w:val="85"/>
          <w:rtl/>
        </w:rPr>
        <w:t>زير</w:t>
      </w:r>
      <w:r>
        <w:rPr>
          <w:spacing w:val="-8"/>
          <w:rtl/>
        </w:rPr>
        <w:t> </w:t>
      </w:r>
      <w:r>
        <w:rPr>
          <w:w w:val="85"/>
          <w:rtl/>
        </w:rPr>
        <w:t>بوده</w:t>
      </w:r>
      <w:r>
        <w:rPr>
          <w:spacing w:val="-5"/>
          <w:rtl/>
        </w:rPr>
        <w:t> </w:t>
      </w:r>
      <w:r>
        <w:rPr>
          <w:w w:val="85"/>
          <w:rtl/>
        </w:rPr>
        <w:t>ولي</w:t>
      </w:r>
      <w:r>
        <w:rPr>
          <w:spacing w:val="-6"/>
          <w:rtl/>
        </w:rPr>
        <w:t> </w:t>
      </w:r>
      <w:r>
        <w:rPr>
          <w:w w:val="85"/>
          <w:rtl/>
        </w:rPr>
        <w:t>محدود</w:t>
      </w:r>
      <w:r>
        <w:rPr>
          <w:spacing w:val="-9"/>
          <w:rtl/>
        </w:rPr>
        <w:t> </w:t>
      </w:r>
      <w:r>
        <w:rPr>
          <w:w w:val="85"/>
          <w:rtl/>
        </w:rPr>
        <w:t>به</w:t>
      </w:r>
      <w:r>
        <w:rPr>
          <w:spacing w:val="-7"/>
          <w:rtl/>
        </w:rPr>
        <w:t> </w:t>
      </w:r>
      <w:r>
        <w:rPr>
          <w:w w:val="85"/>
          <w:rtl/>
        </w:rPr>
        <w:t>آنها</w:t>
      </w:r>
      <w:r>
        <w:rPr>
          <w:spacing w:val="-10"/>
          <w:rtl/>
        </w:rPr>
        <w:t> </w:t>
      </w:r>
      <w:r>
        <w:rPr>
          <w:w w:val="85"/>
          <w:rtl/>
        </w:rPr>
        <w:t>نميگردد</w:t>
      </w:r>
      <w:r>
        <w:rPr>
          <w:w w:val="85"/>
        </w:rPr>
        <w:t>:</w:t>
      </w:r>
    </w:p>
    <w:p>
      <w:pPr>
        <w:pStyle w:val="BodyText"/>
        <w:spacing w:before="106"/>
      </w:pPr>
    </w:p>
    <w:p>
      <w:pPr>
        <w:pStyle w:val="BodyText"/>
        <w:bidi/>
        <w:ind w:right="456" w:left="0" w:firstLine="0"/>
        <w:jc w:val="right"/>
      </w:pPr>
      <w:r>
        <w:rPr>
          <w:rFonts w:ascii="Times New Roman" w:cs="Times New Roman"/>
          <w:spacing w:val="-10"/>
          <w:w w:val="80"/>
        </w:rPr>
        <w:t>-</w:t>
      </w:r>
      <w:r>
        <w:rPr>
          <w:spacing w:val="52"/>
          <w:rtl/>
        </w:rPr>
        <w:t>  </w:t>
      </w:r>
      <w:r>
        <w:rPr>
          <w:w w:val="80"/>
          <w:rtl/>
        </w:rPr>
        <w:t>پيمانكار</w:t>
      </w:r>
      <w:r>
        <w:rPr>
          <w:spacing w:val="-2"/>
          <w:rtl/>
        </w:rPr>
        <w:t> </w:t>
      </w:r>
      <w:r>
        <w:rPr>
          <w:w w:val="80"/>
          <w:rtl/>
        </w:rPr>
        <w:t>موظف</w:t>
      </w:r>
      <w:r>
        <w:rPr>
          <w:spacing w:val="-6"/>
          <w:rtl/>
        </w:rPr>
        <w:t> </w:t>
      </w:r>
      <w:r>
        <w:rPr>
          <w:w w:val="80"/>
          <w:rtl/>
        </w:rPr>
        <w:t>است</w:t>
      </w:r>
      <w:r>
        <w:rPr>
          <w:spacing w:val="-6"/>
          <w:rtl/>
        </w:rPr>
        <w:t> </w:t>
      </w:r>
      <w:r>
        <w:rPr>
          <w:w w:val="80"/>
          <w:rtl/>
        </w:rPr>
        <w:t>قبل</w:t>
      </w:r>
      <w:r>
        <w:rPr>
          <w:spacing w:val="-2"/>
          <w:rtl/>
        </w:rPr>
        <w:t> </w:t>
      </w:r>
      <w:r>
        <w:rPr>
          <w:w w:val="80"/>
          <w:rtl/>
        </w:rPr>
        <w:t>از</w:t>
      </w:r>
      <w:r>
        <w:rPr>
          <w:spacing w:val="-6"/>
          <w:rtl/>
        </w:rPr>
        <w:t> </w:t>
      </w:r>
      <w:r>
        <w:rPr>
          <w:w w:val="80"/>
          <w:rtl/>
        </w:rPr>
        <w:t>نصب</w:t>
      </w:r>
      <w:r>
        <w:rPr>
          <w:spacing w:val="-7"/>
          <w:rtl/>
        </w:rPr>
        <w:t> </w:t>
      </w:r>
      <w:r>
        <w:rPr>
          <w:w w:val="80"/>
          <w:rtl/>
        </w:rPr>
        <w:t>تجهيزات</w:t>
      </w:r>
      <w:r>
        <w:rPr>
          <w:spacing w:val="-4"/>
          <w:rtl/>
        </w:rPr>
        <w:t> </w:t>
      </w:r>
      <w:r>
        <w:rPr>
          <w:w w:val="80"/>
          <w:rtl/>
        </w:rPr>
        <w:t>نﺴبت</w:t>
      </w:r>
      <w:r>
        <w:rPr>
          <w:spacing w:val="-6"/>
          <w:rtl/>
        </w:rPr>
        <w:t> </w:t>
      </w:r>
      <w:r>
        <w:rPr>
          <w:w w:val="80"/>
          <w:rtl/>
        </w:rPr>
        <w:t>به</w:t>
      </w:r>
      <w:r>
        <w:rPr>
          <w:spacing w:val="-4"/>
          <w:rtl/>
        </w:rPr>
        <w:t> </w:t>
      </w:r>
      <w:r>
        <w:rPr>
          <w:w w:val="80"/>
          <w:rtl/>
        </w:rPr>
        <w:t>تهيه</w:t>
      </w:r>
      <w:r>
        <w:rPr>
          <w:spacing w:val="-4"/>
          <w:rtl/>
        </w:rPr>
        <w:t> </w:t>
      </w:r>
      <w:r>
        <w:rPr>
          <w:w w:val="80"/>
          <w:rtl/>
        </w:rPr>
        <w:t>و</w:t>
      </w:r>
      <w:r>
        <w:rPr>
          <w:spacing w:val="-2"/>
          <w:rtl/>
        </w:rPr>
        <w:t> </w:t>
      </w:r>
      <w:r>
        <w:rPr>
          <w:w w:val="80"/>
          <w:rtl/>
        </w:rPr>
        <w:t>ارائه</w:t>
      </w:r>
      <w:r>
        <w:rPr>
          <w:spacing w:val="-2"/>
          <w:rtl/>
        </w:rPr>
        <w:t> </w:t>
      </w:r>
      <w:r>
        <w:rPr>
          <w:w w:val="80"/>
          <w:rtl/>
        </w:rPr>
        <w:t>دستورالعمل</w:t>
      </w:r>
      <w:r>
        <w:rPr>
          <w:spacing w:val="-7"/>
          <w:rtl/>
        </w:rPr>
        <w:t> </w:t>
      </w:r>
      <w:r>
        <w:rPr>
          <w:w w:val="80"/>
          <w:rtl/>
        </w:rPr>
        <w:t>نصب،</w:t>
      </w:r>
      <w:r>
        <w:rPr>
          <w:spacing w:val="-5"/>
          <w:rtl/>
        </w:rPr>
        <w:t> </w:t>
      </w:r>
      <w:r>
        <w:rPr>
          <w:w w:val="80"/>
          <w:rtl/>
        </w:rPr>
        <w:t>حمل</w:t>
      </w:r>
      <w:r>
        <w:rPr>
          <w:spacing w:val="-4"/>
          <w:rtl/>
        </w:rPr>
        <w:t> </w:t>
      </w:r>
      <w:r>
        <w:rPr>
          <w:w w:val="80"/>
          <w:rtl/>
        </w:rPr>
        <w:t>و</w:t>
      </w:r>
      <w:r>
        <w:rPr>
          <w:spacing w:val="-4"/>
          <w:rtl/>
        </w:rPr>
        <w:t> </w:t>
      </w:r>
      <w:r>
        <w:rPr>
          <w:w w:val="80"/>
          <w:rtl/>
        </w:rPr>
        <w:t>بارگيرى</w:t>
      </w:r>
      <w:r>
        <w:rPr>
          <w:spacing w:val="-4"/>
          <w:rtl/>
        </w:rPr>
        <w:t> </w:t>
      </w:r>
      <w:r>
        <w:rPr>
          <w:w w:val="80"/>
          <w:rtl/>
        </w:rPr>
        <w:t>تجهيزات</w:t>
      </w:r>
      <w:r>
        <w:rPr>
          <w:spacing w:val="-8"/>
          <w:rtl/>
        </w:rPr>
        <w:t> </w:t>
      </w:r>
      <w:r>
        <w:rPr>
          <w:w w:val="80"/>
          <w:rtl/>
        </w:rPr>
        <w:t>اعم</w:t>
      </w:r>
      <w:r>
        <w:rPr>
          <w:spacing w:val="-2"/>
          <w:rtl/>
        </w:rPr>
        <w:t> </w:t>
      </w:r>
      <w:r>
        <w:rPr>
          <w:w w:val="80"/>
          <w:rtl/>
        </w:rPr>
        <w:t>ا</w:t>
      </w:r>
      <w:r>
        <w:rPr>
          <w:w w:val="80"/>
          <w:rtl/>
        </w:rPr>
        <w:t>ز</w:t>
      </w:r>
    </w:p>
    <w:p>
      <w:pPr>
        <w:pStyle w:val="BodyText"/>
        <w:bidi/>
        <w:spacing w:line="331" w:lineRule="auto" w:before="102"/>
        <w:ind w:right="457" w:left="383" w:firstLine="3388"/>
        <w:jc w:val="right"/>
      </w:pPr>
      <w:r>
        <w:rPr>
          <w:w w:val="85"/>
          <w:rtl/>
        </w:rPr>
        <w:t>ثابت و دوار براساس اطﻼعات سازندگان و فروشندگان مربوطه اقدام نمايد</w:t>
      </w:r>
      <w:r>
        <w:rPr>
          <w:w w:val="85"/>
        </w:rPr>
        <w:t>.</w:t>
      </w:r>
      <w:r>
        <w:rPr>
          <w:w w:val="85"/>
          <w:rtl/>
        </w:rPr>
        <w:t> </w:t>
      </w:r>
      <w:r>
        <w:rPr>
          <w:rFonts w:ascii="Times New Roman" w:cs="Times New Roman"/>
          <w:spacing w:val="-10"/>
          <w:w w:val="80"/>
        </w:rPr>
        <w:t>-</w:t>
      </w:r>
      <w:r>
        <w:rPr>
          <w:spacing w:val="41"/>
          <w:rtl/>
        </w:rPr>
        <w:t>  </w:t>
      </w:r>
      <w:r>
        <w:rPr>
          <w:w w:val="80"/>
          <w:rtl/>
        </w:rPr>
        <w:t>پيمانكار</w:t>
      </w:r>
      <w:r>
        <w:rPr>
          <w:spacing w:val="-11"/>
          <w:rtl/>
        </w:rPr>
        <w:t> </w:t>
      </w:r>
      <w:r>
        <w:rPr>
          <w:w w:val="80"/>
          <w:rtl/>
        </w:rPr>
        <w:t>موظف</w:t>
      </w:r>
      <w:r>
        <w:rPr>
          <w:spacing w:val="-13"/>
          <w:rtl/>
        </w:rPr>
        <w:t> </w:t>
      </w:r>
      <w:r>
        <w:rPr>
          <w:w w:val="80"/>
          <w:rtl/>
        </w:rPr>
        <w:t>است</w:t>
      </w:r>
      <w:r>
        <w:rPr>
          <w:spacing w:val="-12"/>
          <w:rtl/>
        </w:rPr>
        <w:t> </w:t>
      </w:r>
      <w:r>
        <w:rPr>
          <w:w w:val="80"/>
          <w:rtl/>
        </w:rPr>
        <w:t>قبل</w:t>
      </w:r>
      <w:r>
        <w:rPr>
          <w:spacing w:val="-13"/>
          <w:rtl/>
        </w:rPr>
        <w:t> </w:t>
      </w:r>
      <w:r>
        <w:rPr>
          <w:w w:val="80"/>
          <w:rtl/>
        </w:rPr>
        <w:t>از</w:t>
      </w:r>
      <w:r>
        <w:rPr>
          <w:spacing w:val="-2"/>
          <w:w w:val="80"/>
          <w:rtl/>
        </w:rPr>
        <w:t> </w:t>
      </w:r>
      <w:r>
        <w:rPr>
          <w:w w:val="80"/>
          <w:rtl/>
        </w:rPr>
        <w:t>نصب</w:t>
      </w:r>
      <w:r>
        <w:rPr>
          <w:spacing w:val="-2"/>
          <w:w w:val="80"/>
          <w:rtl/>
        </w:rPr>
        <w:t> </w:t>
      </w:r>
      <w:r>
        <w:rPr>
          <w:w w:val="80"/>
          <w:rtl/>
        </w:rPr>
        <w:t>تجهيزات</w:t>
      </w:r>
      <w:r>
        <w:rPr>
          <w:spacing w:val="-12"/>
          <w:rtl/>
        </w:rPr>
        <w:t> </w:t>
      </w:r>
      <w:r>
        <w:rPr>
          <w:w w:val="80"/>
          <w:rtl/>
        </w:rPr>
        <w:t>نﺴبت</w:t>
      </w:r>
      <w:r>
        <w:rPr>
          <w:spacing w:val="-2"/>
          <w:w w:val="80"/>
          <w:rtl/>
        </w:rPr>
        <w:t> </w:t>
      </w:r>
      <w:r>
        <w:rPr>
          <w:w w:val="80"/>
          <w:rtl/>
        </w:rPr>
        <w:t>به</w:t>
      </w:r>
      <w:r>
        <w:rPr>
          <w:spacing w:val="-12"/>
          <w:rtl/>
        </w:rPr>
        <w:t> </w:t>
      </w:r>
      <w:r>
        <w:rPr>
          <w:w w:val="80"/>
          <w:rtl/>
        </w:rPr>
        <w:t>تهيه</w:t>
      </w:r>
      <w:r>
        <w:rPr>
          <w:spacing w:val="-13"/>
          <w:rtl/>
        </w:rPr>
        <w:t> </w:t>
      </w:r>
      <w:r>
        <w:rPr>
          <w:w w:val="80"/>
          <w:rtl/>
        </w:rPr>
        <w:t>و</w:t>
      </w:r>
      <w:r>
        <w:rPr>
          <w:spacing w:val="-11"/>
          <w:rtl/>
        </w:rPr>
        <w:t> </w:t>
      </w:r>
      <w:r>
        <w:rPr>
          <w:w w:val="80"/>
          <w:rtl/>
        </w:rPr>
        <w:t>ارائه</w:t>
      </w:r>
      <w:r>
        <w:rPr>
          <w:spacing w:val="-4"/>
          <w:w w:val="80"/>
          <w:rtl/>
        </w:rPr>
        <w:t> </w:t>
      </w:r>
      <w:r>
        <w:rPr>
          <w:w w:val="80"/>
          <w:rtl/>
        </w:rPr>
        <w:t>فرمت</w:t>
      </w:r>
      <w:r>
        <w:rPr>
          <w:spacing w:val="-1"/>
          <w:w w:val="80"/>
          <w:rtl/>
        </w:rPr>
        <w:t> </w:t>
      </w:r>
      <w:r>
        <w:rPr>
          <w:w w:val="80"/>
          <w:rtl/>
        </w:rPr>
        <w:t>هاى</w:t>
      </w:r>
      <w:r>
        <w:rPr>
          <w:spacing w:val="-2"/>
          <w:w w:val="80"/>
          <w:rtl/>
        </w:rPr>
        <w:t> </w:t>
      </w:r>
      <w:r>
        <w:rPr>
          <w:w w:val="80"/>
          <w:rtl/>
        </w:rPr>
        <w:t>بازرسي</w:t>
      </w:r>
      <w:r>
        <w:rPr>
          <w:spacing w:val="-2"/>
          <w:w w:val="80"/>
          <w:rtl/>
        </w:rPr>
        <w:t> </w:t>
      </w:r>
      <w:r>
        <w:rPr>
          <w:w w:val="80"/>
          <w:rtl/>
        </w:rPr>
        <w:t>قبل</w:t>
      </w:r>
      <w:r>
        <w:rPr>
          <w:spacing w:val="-2"/>
          <w:w w:val="80"/>
          <w:rtl/>
        </w:rPr>
        <w:t> </w:t>
      </w:r>
      <w:r>
        <w:rPr>
          <w:w w:val="80"/>
          <w:rtl/>
        </w:rPr>
        <w:t>و</w:t>
      </w:r>
      <w:r>
        <w:rPr>
          <w:spacing w:val="-12"/>
          <w:rtl/>
        </w:rPr>
        <w:t> </w:t>
      </w:r>
      <w:r>
        <w:rPr>
          <w:w w:val="80"/>
          <w:rtl/>
        </w:rPr>
        <w:t>بعد</w:t>
      </w:r>
      <w:r>
        <w:rPr>
          <w:spacing w:val="-2"/>
          <w:w w:val="80"/>
          <w:rtl/>
        </w:rPr>
        <w:t> </w:t>
      </w:r>
      <w:r>
        <w:rPr>
          <w:w w:val="80"/>
          <w:rtl/>
        </w:rPr>
        <w:t>ازنصب</w:t>
      </w:r>
      <w:r>
        <w:rPr>
          <w:spacing w:val="-12"/>
          <w:rtl/>
        </w:rPr>
        <w:t> </w:t>
      </w:r>
      <w:r>
        <w:rPr>
          <w:w w:val="80"/>
          <w:rtl/>
        </w:rPr>
        <w:t>تجهيزات</w:t>
      </w:r>
      <w:r>
        <w:rPr>
          <w:spacing w:val="-14"/>
          <w:rtl/>
        </w:rPr>
        <w:t> </w:t>
      </w:r>
      <w:r>
        <w:rPr>
          <w:w w:val="80"/>
          <w:rtl/>
        </w:rPr>
        <w:t>ثاب</w:t>
      </w:r>
      <w:r>
        <w:rPr>
          <w:w w:val="80"/>
          <w:rtl/>
        </w:rPr>
        <w:t>ت</w:t>
      </w:r>
    </w:p>
    <w:p>
      <w:pPr>
        <w:pStyle w:val="BodyText"/>
        <w:bidi/>
        <w:spacing w:line="274" w:lineRule="exact"/>
        <w:ind w:right="8276" w:left="0" w:firstLine="0"/>
        <w:jc w:val="right"/>
      </w:pPr>
      <w:r>
        <w:rPr>
          <w:spacing w:val="-10"/>
          <w:w w:val="90"/>
          <w:rtl/>
        </w:rPr>
        <w:t>و</w:t>
      </w:r>
      <w:r>
        <w:rPr>
          <w:spacing w:val="-9"/>
          <w:w w:val="90"/>
          <w:rtl/>
        </w:rPr>
        <w:t> </w:t>
      </w:r>
      <w:r>
        <w:rPr>
          <w:w w:val="90"/>
          <w:rtl/>
        </w:rPr>
        <w:t>دوار</w:t>
      </w:r>
      <w:r>
        <w:rPr>
          <w:spacing w:val="-11"/>
          <w:w w:val="90"/>
          <w:rtl/>
        </w:rPr>
        <w:t> </w:t>
      </w:r>
      <w:r>
        <w:rPr>
          <w:w w:val="90"/>
          <w:rtl/>
        </w:rPr>
        <w:t>اقدام</w:t>
      </w:r>
      <w:r>
        <w:rPr>
          <w:spacing w:val="-10"/>
          <w:w w:val="90"/>
          <w:rtl/>
        </w:rPr>
        <w:t> </w:t>
      </w:r>
      <w:r>
        <w:rPr>
          <w:w w:val="90"/>
          <w:rtl/>
        </w:rPr>
        <w:t>نمايد</w:t>
      </w:r>
      <w:r>
        <w:rPr>
          <w:w w:val="90"/>
        </w:rPr>
        <w:t>.</w:t>
      </w:r>
    </w:p>
    <w:p>
      <w:pPr>
        <w:pStyle w:val="BodyText"/>
        <w:bidi/>
        <w:spacing w:before="106"/>
        <w:ind w:right="805" w:left="0" w:firstLine="0"/>
        <w:jc w:val="right"/>
      </w:pPr>
      <w:r>
        <w:rPr>
          <w:rFonts w:ascii="Times New Roman" w:cs="Times New Roman"/>
          <w:spacing w:val="-10"/>
          <w:w w:val="80"/>
        </w:rPr>
        <w:t>-</w:t>
      </w:r>
      <w:r>
        <w:rPr>
          <w:spacing w:val="50"/>
          <w:rtl/>
        </w:rPr>
        <w:t>  </w:t>
      </w:r>
      <w:r>
        <w:rPr>
          <w:w w:val="80"/>
          <w:rtl/>
        </w:rPr>
        <w:t>پيمانكار</w:t>
      </w:r>
      <w:r>
        <w:rPr>
          <w:spacing w:val="1"/>
          <w:rtl/>
        </w:rPr>
        <w:t> </w:t>
      </w:r>
      <w:r>
        <w:rPr>
          <w:w w:val="80"/>
          <w:rtl/>
        </w:rPr>
        <w:t>موظف</w:t>
      </w:r>
      <w:r>
        <w:rPr>
          <w:spacing w:val="-4"/>
          <w:rtl/>
        </w:rPr>
        <w:t> </w:t>
      </w:r>
      <w:r>
        <w:rPr>
          <w:w w:val="80"/>
          <w:rtl/>
        </w:rPr>
        <w:t>است</w:t>
      </w:r>
      <w:r>
        <w:rPr>
          <w:spacing w:val="-5"/>
          <w:rtl/>
        </w:rPr>
        <w:t> </w:t>
      </w:r>
      <w:r>
        <w:rPr>
          <w:w w:val="80"/>
          <w:rtl/>
        </w:rPr>
        <w:t>كليه</w:t>
      </w:r>
      <w:r>
        <w:rPr>
          <w:spacing w:val="-2"/>
          <w:rtl/>
        </w:rPr>
        <w:t> </w:t>
      </w:r>
      <w:r>
        <w:rPr>
          <w:w w:val="80"/>
          <w:rtl/>
        </w:rPr>
        <w:t>وسايل</w:t>
      </w:r>
      <w:r>
        <w:rPr>
          <w:spacing w:val="-5"/>
          <w:rtl/>
        </w:rPr>
        <w:t> </w:t>
      </w:r>
      <w:r>
        <w:rPr>
          <w:w w:val="80"/>
          <w:rtl/>
        </w:rPr>
        <w:t>و</w:t>
      </w:r>
      <w:r>
        <w:rPr>
          <w:spacing w:val="-6"/>
          <w:rtl/>
        </w:rPr>
        <w:t> </w:t>
      </w:r>
      <w:r>
        <w:rPr>
          <w:w w:val="80"/>
          <w:rtl/>
        </w:rPr>
        <w:t>ابزار</w:t>
      </w:r>
      <w:r>
        <w:rPr>
          <w:spacing w:val="-1"/>
          <w:rtl/>
        </w:rPr>
        <w:t> </w:t>
      </w:r>
      <w:r>
        <w:rPr>
          <w:w w:val="80"/>
          <w:rtl/>
        </w:rPr>
        <w:t>آﻻت</w:t>
      </w:r>
      <w:r>
        <w:rPr>
          <w:spacing w:val="-3"/>
          <w:rtl/>
        </w:rPr>
        <w:t> </w:t>
      </w:r>
      <w:r>
        <w:rPr>
          <w:w w:val="80"/>
          <w:rtl/>
        </w:rPr>
        <w:t>مورد</w:t>
      </w:r>
      <w:r>
        <w:rPr>
          <w:spacing w:val="-5"/>
          <w:rtl/>
        </w:rPr>
        <w:t> </w:t>
      </w:r>
      <w:r>
        <w:rPr>
          <w:w w:val="80"/>
          <w:rtl/>
        </w:rPr>
        <w:t>نياز</w:t>
      </w:r>
      <w:r>
        <w:rPr>
          <w:spacing w:val="-1"/>
          <w:rtl/>
        </w:rPr>
        <w:t> </w:t>
      </w:r>
      <w:r>
        <w:rPr>
          <w:w w:val="80"/>
          <w:rtl/>
        </w:rPr>
        <w:t>جهت</w:t>
      </w:r>
      <w:r>
        <w:rPr>
          <w:spacing w:val="-5"/>
          <w:rtl/>
        </w:rPr>
        <w:t> </w:t>
      </w:r>
      <w:r>
        <w:rPr>
          <w:w w:val="80"/>
          <w:rtl/>
        </w:rPr>
        <w:t>نصب</w:t>
      </w:r>
      <w:r>
        <w:rPr>
          <w:spacing w:val="-6"/>
          <w:rtl/>
        </w:rPr>
        <w:t> </w:t>
      </w:r>
      <w:r>
        <w:rPr>
          <w:w w:val="80"/>
          <w:rtl/>
        </w:rPr>
        <w:t>را</w:t>
      </w:r>
      <w:r>
        <w:rPr>
          <w:spacing w:val="-5"/>
          <w:rtl/>
        </w:rPr>
        <w:t> </w:t>
      </w:r>
      <w:r>
        <w:rPr>
          <w:w w:val="80"/>
          <w:rtl/>
        </w:rPr>
        <w:t>با</w:t>
      </w:r>
      <w:r>
        <w:rPr>
          <w:spacing w:val="-3"/>
          <w:rtl/>
        </w:rPr>
        <w:t> </w:t>
      </w:r>
      <w:r>
        <w:rPr>
          <w:w w:val="80"/>
          <w:rtl/>
        </w:rPr>
        <w:t>هماهنگي</w:t>
      </w:r>
      <w:r>
        <w:rPr>
          <w:spacing w:val="-7"/>
          <w:rtl/>
        </w:rPr>
        <w:t> </w:t>
      </w:r>
      <w:r>
        <w:rPr>
          <w:w w:val="80"/>
          <w:rtl/>
        </w:rPr>
        <w:t>با</w:t>
      </w:r>
      <w:r>
        <w:rPr>
          <w:spacing w:val="-1"/>
          <w:rtl/>
        </w:rPr>
        <w:t> </w:t>
      </w:r>
      <w:r>
        <w:rPr>
          <w:w w:val="80"/>
          <w:rtl/>
        </w:rPr>
        <w:t>سازندگان</w:t>
      </w:r>
      <w:r>
        <w:rPr>
          <w:spacing w:val="-5"/>
          <w:rtl/>
        </w:rPr>
        <w:t> </w:t>
      </w:r>
      <w:r>
        <w:rPr>
          <w:w w:val="80"/>
          <w:rtl/>
        </w:rPr>
        <w:t>تهيه</w:t>
      </w:r>
      <w:r>
        <w:rPr>
          <w:spacing w:val="-5"/>
          <w:rtl/>
        </w:rPr>
        <w:t> </w:t>
      </w:r>
      <w:r>
        <w:rPr>
          <w:w w:val="80"/>
          <w:rtl/>
        </w:rPr>
        <w:t>و</w:t>
      </w:r>
      <w:r>
        <w:rPr>
          <w:spacing w:val="-5"/>
          <w:rtl/>
        </w:rPr>
        <w:t> </w:t>
      </w:r>
      <w:r>
        <w:rPr>
          <w:w w:val="80"/>
          <w:rtl/>
        </w:rPr>
        <w:t>بكار</w:t>
      </w:r>
      <w:r>
        <w:rPr>
          <w:spacing w:val="-5"/>
          <w:rtl/>
        </w:rPr>
        <w:t> </w:t>
      </w:r>
      <w:r>
        <w:rPr>
          <w:w w:val="80"/>
          <w:rtl/>
        </w:rPr>
        <w:t>گيرد</w:t>
      </w:r>
      <w:r>
        <w:rPr>
          <w:w w:val="80"/>
        </w:rPr>
        <w:t>.</w:t>
      </w:r>
    </w:p>
    <w:p>
      <w:pPr>
        <w:pStyle w:val="BodyText"/>
        <w:bidi/>
        <w:spacing w:line="331" w:lineRule="auto" w:before="102"/>
        <w:ind w:right="674" w:left="520" w:firstLine="2672"/>
        <w:jc w:val="both"/>
      </w:pPr>
      <w:r>
        <w:rPr>
          <w:w w:val="85"/>
          <w:rtl/>
        </w:rPr>
        <w:t>عمليات اجرا، نصب و احداث مكانيكي شامل موارد زير و نه محدود به آنها مي باشد</w:t>
      </w:r>
      <w:r>
        <w:rPr>
          <w:w w:val="85"/>
        </w:rPr>
        <w:t>:</w:t>
      </w:r>
      <w:r>
        <w:rPr>
          <w:w w:val="85"/>
          <w:rtl/>
        </w:rPr>
        <w:t> </w:t>
      </w:r>
      <w:r>
        <w:rPr>
          <w:w w:val="80"/>
          <w:rtl/>
        </w:rPr>
        <w:t>نصب توربوكمپرسورهاى گاز و متعلقات آن نظير اگزوز، سيﺴتم روغن كارى، آنتي آيﺴينگ و غيره به همراه سيﺴتمهاى </w:t>
      </w:r>
      <w:r>
        <w:rPr>
          <w:spacing w:val="-2"/>
          <w:w w:val="80"/>
          <w:rtl/>
        </w:rPr>
        <w:t>جانبي</w:t>
      </w:r>
      <w:r>
        <w:rPr>
          <w:spacing w:val="-8"/>
          <w:rtl/>
        </w:rPr>
        <w:t> </w:t>
      </w:r>
      <w:r>
        <w:rPr>
          <w:w w:val="80"/>
          <w:rtl/>
        </w:rPr>
        <w:t>برق،</w:t>
      </w:r>
      <w:r>
        <w:rPr>
          <w:spacing w:val="-8"/>
          <w:rtl/>
        </w:rPr>
        <w:t> </w:t>
      </w:r>
      <w:r>
        <w:rPr>
          <w:w w:val="80"/>
          <w:rtl/>
        </w:rPr>
        <w:t>ابزاردقيق</w:t>
      </w:r>
      <w:r>
        <w:rPr>
          <w:spacing w:val="-9"/>
          <w:rtl/>
        </w:rPr>
        <w:t> </w:t>
      </w:r>
      <w:r>
        <w:rPr>
          <w:w w:val="80"/>
        </w:rPr>
        <w:t>)</w:t>
      </w:r>
      <w:r>
        <w:rPr>
          <w:w w:val="80"/>
          <w:rtl/>
        </w:rPr>
        <w:t>مانند</w:t>
      </w:r>
      <w:r>
        <w:rPr>
          <w:w w:val="80"/>
        </w:rPr>
        <w:t>:</w:t>
      </w:r>
      <w:r>
        <w:rPr>
          <w:spacing w:val="-2"/>
          <w:rtl/>
        </w:rPr>
        <w:t> </w:t>
      </w:r>
      <w:r>
        <w:rPr>
          <w:w w:val="80"/>
          <w:rtl/>
        </w:rPr>
        <w:t>سيﺴتم</w:t>
      </w:r>
      <w:r>
        <w:rPr>
          <w:spacing w:val="-9"/>
          <w:rtl/>
        </w:rPr>
        <w:t> </w:t>
      </w:r>
      <w:r>
        <w:rPr>
          <w:w w:val="80"/>
          <w:rtl/>
        </w:rPr>
        <w:t>مانيتورينگ</w:t>
      </w:r>
      <w:r>
        <w:rPr>
          <w:spacing w:val="-7"/>
          <w:rtl/>
        </w:rPr>
        <w:t> </w:t>
      </w:r>
      <w:r>
        <w:rPr>
          <w:w w:val="80"/>
          <w:rtl/>
        </w:rPr>
        <w:t>دما</w:t>
      </w:r>
      <w:r>
        <w:rPr>
          <w:spacing w:val="-5"/>
          <w:rtl/>
        </w:rPr>
        <w:t> </w:t>
      </w:r>
      <w:r>
        <w:rPr>
          <w:w w:val="80"/>
          <w:rtl/>
        </w:rPr>
        <w:t>و</w:t>
      </w:r>
      <w:r>
        <w:rPr>
          <w:spacing w:val="-7"/>
          <w:rtl/>
        </w:rPr>
        <w:t> </w:t>
      </w:r>
      <w:r>
        <w:rPr>
          <w:w w:val="80"/>
          <w:rtl/>
        </w:rPr>
        <w:t>ارتعاشات</w:t>
      </w:r>
      <w:r>
        <w:rPr>
          <w:spacing w:val="-9"/>
          <w:rtl/>
        </w:rPr>
        <w:t> </w:t>
      </w:r>
      <w:r>
        <w:rPr>
          <w:w w:val="80"/>
          <w:rtl/>
        </w:rPr>
        <w:t>و</w:t>
      </w:r>
      <w:r>
        <w:rPr>
          <w:spacing w:val="-8"/>
          <w:rtl/>
        </w:rPr>
        <w:t> </w:t>
      </w:r>
      <w:r>
        <w:rPr>
          <w:w w:val="80"/>
          <w:rtl/>
        </w:rPr>
        <w:t>برق</w:t>
      </w:r>
      <w:r>
        <w:rPr>
          <w:spacing w:val="-9"/>
          <w:rtl/>
        </w:rPr>
        <w:t> </w:t>
      </w:r>
      <w:r>
        <w:rPr>
          <w:w w:val="80"/>
          <w:rtl/>
        </w:rPr>
        <w:t>اضطرارى</w:t>
      </w:r>
      <w:r>
        <w:rPr>
          <w:w w:val="80"/>
        </w:rPr>
        <w:t>(</w:t>
      </w:r>
      <w:r>
        <w:rPr>
          <w:spacing w:val="-5"/>
          <w:rtl/>
        </w:rPr>
        <w:t> </w:t>
      </w:r>
      <w:r>
        <w:rPr>
          <w:w w:val="80"/>
          <w:rtl/>
        </w:rPr>
        <w:t>و</w:t>
      </w:r>
      <w:r>
        <w:rPr>
          <w:spacing w:val="-7"/>
          <w:rtl/>
        </w:rPr>
        <w:t> </w:t>
      </w:r>
      <w:r>
        <w:rPr>
          <w:w w:val="80"/>
          <w:rtl/>
        </w:rPr>
        <w:t>لوله</w:t>
      </w:r>
      <w:r>
        <w:rPr>
          <w:spacing w:val="5"/>
          <w:rtl/>
        </w:rPr>
        <w:t> </w:t>
      </w:r>
      <w:r>
        <w:rPr>
          <w:w w:val="80"/>
          <w:rtl/>
        </w:rPr>
        <w:t>كشي</w:t>
      </w:r>
      <w:r>
        <w:rPr>
          <w:spacing w:val="-7"/>
          <w:rtl/>
        </w:rPr>
        <w:t> </w:t>
      </w:r>
      <w:r>
        <w:rPr>
          <w:w w:val="80"/>
          <w:rtl/>
        </w:rPr>
        <w:t>هاى</w:t>
      </w:r>
      <w:r>
        <w:rPr>
          <w:spacing w:val="-4"/>
          <w:rtl/>
        </w:rPr>
        <w:t> </w:t>
      </w:r>
      <w:r>
        <w:rPr>
          <w:w w:val="80"/>
          <w:rtl/>
        </w:rPr>
        <w:t>مربوطه</w:t>
      </w:r>
      <w:r>
        <w:rPr>
          <w:spacing w:val="-6"/>
          <w:rtl/>
        </w:rPr>
        <w:t> </w:t>
      </w:r>
      <w:r>
        <w:rPr>
          <w:w w:val="80"/>
          <w:rtl/>
        </w:rPr>
        <w:t>و</w:t>
      </w:r>
      <w:r>
        <w:rPr>
          <w:spacing w:val="-8"/>
          <w:rtl/>
        </w:rPr>
        <w:t> </w:t>
      </w:r>
      <w:r>
        <w:rPr>
          <w:w w:val="80"/>
          <w:rtl/>
        </w:rPr>
        <w:t>تكمي</w:t>
      </w:r>
      <w:r>
        <w:rPr>
          <w:w w:val="80"/>
          <w:rtl/>
        </w:rPr>
        <w:t>ل</w:t>
      </w:r>
    </w:p>
    <w:p>
      <w:pPr>
        <w:pStyle w:val="BodyText"/>
        <w:bidi/>
        <w:ind w:right="5024" w:left="0" w:firstLine="0"/>
        <w:jc w:val="right"/>
      </w:pPr>
      <w:r>
        <w:rPr>
          <w:spacing w:val="-4"/>
          <w:w w:val="85"/>
          <w:rtl/>
        </w:rPr>
        <w:t>نقاط</w:t>
      </w:r>
      <w:r>
        <w:rPr>
          <w:spacing w:val="18"/>
          <w:rtl/>
        </w:rPr>
        <w:t> </w:t>
      </w:r>
      <w:r>
        <w:rPr>
          <w:w w:val="85"/>
          <w:rtl/>
        </w:rPr>
        <w:t>اشتراك</w:t>
      </w:r>
      <w:r>
        <w:rPr>
          <w:spacing w:val="19"/>
          <w:rtl/>
        </w:rPr>
        <w:t> </w:t>
      </w:r>
      <w:r>
        <w:rPr>
          <w:w w:val="85"/>
          <w:rtl/>
        </w:rPr>
        <w:t>با</w:t>
      </w:r>
      <w:r>
        <w:rPr>
          <w:spacing w:val="21"/>
          <w:rtl/>
        </w:rPr>
        <w:t> </w:t>
      </w:r>
      <w:r>
        <w:rPr>
          <w:w w:val="85"/>
          <w:rtl/>
        </w:rPr>
        <w:t>سيﺴتم</w:t>
      </w:r>
      <w:r>
        <w:rPr>
          <w:spacing w:val="26"/>
          <w:rtl/>
        </w:rPr>
        <w:t> </w:t>
      </w:r>
      <w:r>
        <w:rPr>
          <w:w w:val="85"/>
          <w:rtl/>
        </w:rPr>
        <w:t>هاى</w:t>
      </w:r>
      <w:r>
        <w:rPr>
          <w:spacing w:val="17"/>
          <w:rtl/>
        </w:rPr>
        <w:t> </w:t>
      </w:r>
      <w:r>
        <w:rPr>
          <w:w w:val="85"/>
          <w:rtl/>
        </w:rPr>
        <w:t>ايﺴتگاه</w:t>
      </w:r>
      <w:r>
        <w:rPr>
          <w:spacing w:val="17"/>
          <w:rtl/>
        </w:rPr>
        <w:t> </w:t>
      </w:r>
      <w:r>
        <w:rPr>
          <w:w w:val="85"/>
        </w:rPr>
        <w:t>.(</w:t>
      </w:r>
      <w:r>
        <w:rPr>
          <w:rFonts w:ascii="Times New Roman" w:cs="Times New Roman"/>
          <w:w w:val="85"/>
        </w:rPr>
        <w:t>Interconnections</w:t>
      </w:r>
      <w:r>
        <w:rPr>
          <w:w w:val="85"/>
        </w:rPr>
        <w:t>)</w:t>
      </w:r>
    </w:p>
    <w:p>
      <w:pPr>
        <w:pStyle w:val="BodyText"/>
        <w:spacing w:before="105"/>
      </w:pPr>
    </w:p>
    <w:p>
      <w:pPr>
        <w:pStyle w:val="BodyText"/>
        <w:bidi/>
        <w:ind w:right="457" w:left="0" w:firstLine="0"/>
        <w:jc w:val="right"/>
      </w:pPr>
      <w:r>
        <w:rPr>
          <w:spacing w:val="-4"/>
          <w:w w:val="80"/>
          <w:sz w:val="26"/>
          <w:szCs w:val="26"/>
          <w:rtl/>
        </w:rPr>
        <w:t>توجه</w:t>
      </w:r>
      <w:r>
        <w:rPr>
          <w:spacing w:val="-8"/>
          <w:sz w:val="26"/>
          <w:szCs w:val="26"/>
          <w:rtl/>
        </w:rPr>
        <w:t> </w:t>
      </w:r>
      <w:r>
        <w:rPr>
          <w:w w:val="80"/>
          <w:sz w:val="26"/>
          <w:szCs w:val="26"/>
        </w:rPr>
        <w:t>:</w:t>
      </w:r>
      <w:r>
        <w:rPr>
          <w:spacing w:val="7"/>
          <w:rtl/>
        </w:rPr>
        <w:t> </w:t>
      </w:r>
      <w:r>
        <w:rPr>
          <w:w w:val="80"/>
          <w:rtl/>
        </w:rPr>
        <w:t>تامين</w:t>
      </w:r>
      <w:r>
        <w:rPr>
          <w:spacing w:val="-10"/>
          <w:rtl/>
        </w:rPr>
        <w:t> </w:t>
      </w:r>
      <w:r>
        <w:rPr>
          <w:w w:val="80"/>
          <w:rtl/>
        </w:rPr>
        <w:t>روغن</w:t>
      </w:r>
      <w:r>
        <w:rPr>
          <w:spacing w:val="-6"/>
          <w:rtl/>
        </w:rPr>
        <w:t> </w:t>
      </w:r>
      <w:r>
        <w:rPr>
          <w:w w:val="80"/>
          <w:rtl/>
        </w:rPr>
        <w:t>توربوكمپرسورها</w:t>
      </w:r>
      <w:r>
        <w:rPr>
          <w:spacing w:val="-8"/>
          <w:rtl/>
        </w:rPr>
        <w:t> </w:t>
      </w:r>
      <w:r>
        <w:rPr>
          <w:w w:val="80"/>
          <w:rtl/>
        </w:rPr>
        <w:t>و</w:t>
      </w:r>
      <w:r>
        <w:rPr>
          <w:spacing w:val="-7"/>
          <w:rtl/>
        </w:rPr>
        <w:t> </w:t>
      </w:r>
      <w:r>
        <w:rPr>
          <w:w w:val="80"/>
          <w:rtl/>
        </w:rPr>
        <w:t>مابقي</w:t>
      </w:r>
      <w:r>
        <w:rPr>
          <w:spacing w:val="-9"/>
          <w:rtl/>
        </w:rPr>
        <w:t> </w:t>
      </w:r>
      <w:r>
        <w:rPr>
          <w:w w:val="80"/>
          <w:rtl/>
        </w:rPr>
        <w:t>تجهيزاتي</w:t>
      </w:r>
      <w:r>
        <w:rPr>
          <w:spacing w:val="-8"/>
          <w:rtl/>
        </w:rPr>
        <w:t> </w:t>
      </w:r>
      <w:r>
        <w:rPr>
          <w:w w:val="80"/>
          <w:rtl/>
        </w:rPr>
        <w:t>كه</w:t>
      </w:r>
      <w:r>
        <w:rPr>
          <w:spacing w:val="-3"/>
          <w:rtl/>
        </w:rPr>
        <w:t> </w:t>
      </w:r>
      <w:r>
        <w:rPr>
          <w:w w:val="80"/>
          <w:rtl/>
        </w:rPr>
        <w:t>نياز</w:t>
      </w:r>
      <w:r>
        <w:rPr>
          <w:spacing w:val="-9"/>
          <w:rtl/>
        </w:rPr>
        <w:t> </w:t>
      </w:r>
      <w:r>
        <w:rPr>
          <w:w w:val="80"/>
          <w:rtl/>
        </w:rPr>
        <w:t>به</w:t>
      </w:r>
      <w:r>
        <w:rPr>
          <w:spacing w:val="-7"/>
          <w:rtl/>
        </w:rPr>
        <w:t> </w:t>
      </w:r>
      <w:r>
        <w:rPr>
          <w:w w:val="80"/>
          <w:rtl/>
        </w:rPr>
        <w:t>روغن</w:t>
      </w:r>
      <w:r>
        <w:rPr>
          <w:spacing w:val="-4"/>
          <w:rtl/>
        </w:rPr>
        <w:t> </w:t>
      </w:r>
      <w:r>
        <w:rPr>
          <w:w w:val="80"/>
          <w:rtl/>
        </w:rPr>
        <w:t>دارند</w:t>
      </w:r>
      <w:r>
        <w:rPr>
          <w:spacing w:val="-11"/>
          <w:rtl/>
        </w:rPr>
        <w:t> </w:t>
      </w:r>
      <w:r>
        <w:rPr>
          <w:w w:val="80"/>
          <w:rtl/>
        </w:rPr>
        <w:t>براساس</w:t>
      </w:r>
      <w:r>
        <w:rPr>
          <w:spacing w:val="-6"/>
          <w:rtl/>
        </w:rPr>
        <w:t> </w:t>
      </w:r>
      <w:r>
        <w:rPr>
          <w:w w:val="80"/>
          <w:rtl/>
        </w:rPr>
        <w:t>نياز</w:t>
      </w:r>
      <w:r>
        <w:rPr>
          <w:spacing w:val="-8"/>
          <w:rtl/>
        </w:rPr>
        <w:t> </w:t>
      </w:r>
      <w:r>
        <w:rPr>
          <w:w w:val="80"/>
          <w:rtl/>
        </w:rPr>
        <w:t>و</w:t>
      </w:r>
      <w:r>
        <w:rPr>
          <w:spacing w:val="-7"/>
          <w:rtl/>
        </w:rPr>
        <w:t> </w:t>
      </w:r>
      <w:r>
        <w:rPr>
          <w:w w:val="80"/>
          <w:rtl/>
        </w:rPr>
        <w:t>مشخصات</w:t>
      </w:r>
      <w:r>
        <w:rPr>
          <w:spacing w:val="-9"/>
          <w:rtl/>
        </w:rPr>
        <w:t> </w:t>
      </w:r>
      <w:r>
        <w:rPr>
          <w:w w:val="80"/>
          <w:rtl/>
        </w:rPr>
        <w:t>فني</w:t>
      </w:r>
      <w:r>
        <w:rPr>
          <w:spacing w:val="-8"/>
          <w:rtl/>
        </w:rPr>
        <w:t> </w:t>
      </w:r>
      <w:r>
        <w:rPr>
          <w:w w:val="80"/>
          <w:rtl/>
        </w:rPr>
        <w:t>سازند</w:t>
      </w:r>
      <w:r>
        <w:rPr>
          <w:w w:val="80"/>
          <w:rtl/>
        </w:rPr>
        <w:t>ه</w:t>
      </w:r>
    </w:p>
    <w:p>
      <w:pPr>
        <w:pStyle w:val="BodyText"/>
        <w:bidi/>
        <w:spacing w:before="111"/>
        <w:ind w:right="5927" w:left="0" w:firstLine="0"/>
        <w:jc w:val="right"/>
      </w:pPr>
      <w:r>
        <w:rPr>
          <w:spacing w:val="-5"/>
          <w:w w:val="85"/>
          <w:rtl/>
        </w:rPr>
        <w:t>با</w:t>
      </w:r>
      <w:r>
        <w:rPr>
          <w:spacing w:val="-3"/>
          <w:w w:val="85"/>
          <w:rtl/>
        </w:rPr>
        <w:t> </w:t>
      </w:r>
      <w:r>
        <w:rPr>
          <w:w w:val="85"/>
          <w:rtl/>
        </w:rPr>
        <w:t>هزينه</w:t>
      </w:r>
      <w:r>
        <w:rPr>
          <w:spacing w:val="-1"/>
          <w:w w:val="85"/>
          <w:rtl/>
        </w:rPr>
        <w:t> </w:t>
      </w:r>
      <w:r>
        <w:rPr>
          <w:w w:val="85"/>
          <w:rtl/>
        </w:rPr>
        <w:t>و</w:t>
      </w:r>
      <w:r>
        <w:rPr>
          <w:spacing w:val="-10"/>
          <w:rtl/>
        </w:rPr>
        <w:t> </w:t>
      </w:r>
      <w:r>
        <w:rPr>
          <w:w w:val="85"/>
          <w:rtl/>
        </w:rPr>
        <w:t>مﺴﺌوليت</w:t>
      </w:r>
      <w:r>
        <w:rPr>
          <w:spacing w:val="-2"/>
          <w:w w:val="85"/>
          <w:rtl/>
        </w:rPr>
        <w:t> </w:t>
      </w:r>
      <w:r>
        <w:rPr>
          <w:w w:val="85"/>
          <w:rtl/>
        </w:rPr>
        <w:t>پيمانكار</w:t>
      </w:r>
      <w:r>
        <w:rPr>
          <w:rFonts w:ascii="Times New Roman" w:cs="Times New Roman"/>
          <w:spacing w:val="-2"/>
          <w:rtl/>
        </w:rPr>
        <w:t> </w:t>
      </w:r>
      <w:r>
        <w:rPr>
          <w:rFonts w:ascii="Times New Roman" w:cs="Times New Roman"/>
          <w:w w:val="85"/>
        </w:rPr>
        <w:t>EPC</w:t>
      </w:r>
      <w:r>
        <w:rPr>
          <w:spacing w:val="-8"/>
          <w:rtl/>
        </w:rPr>
        <w:t> </w:t>
      </w:r>
      <w:r>
        <w:rPr>
          <w:w w:val="85"/>
          <w:rtl/>
        </w:rPr>
        <w:t>مي</w:t>
      </w:r>
      <w:r>
        <w:rPr>
          <w:spacing w:val="-2"/>
          <w:w w:val="85"/>
          <w:rtl/>
        </w:rPr>
        <w:t> </w:t>
      </w:r>
      <w:r>
        <w:rPr>
          <w:w w:val="85"/>
          <w:rtl/>
        </w:rPr>
        <w:t>باشد</w:t>
      </w:r>
      <w:r>
        <w:rPr>
          <w:w w:val="85"/>
        </w:rPr>
        <w:t>.</w:t>
      </w:r>
    </w:p>
    <w:p>
      <w:pPr>
        <w:pStyle w:val="BodyText"/>
        <w:bidi/>
        <w:spacing w:before="102"/>
        <w:ind w:right="0" w:left="483" w:firstLine="0"/>
        <w:jc w:val="left"/>
      </w:pPr>
      <w:r>
        <w:rPr>
          <w:rFonts w:ascii="Times New Roman" w:cs="Times New Roman"/>
          <w:spacing w:val="-10"/>
          <w:w w:val="75"/>
        </w:rPr>
        <w:t>-</w:t>
      </w:r>
      <w:r>
        <w:rPr>
          <w:spacing w:val="36"/>
          <w:rtl/>
        </w:rPr>
        <w:t>  </w:t>
      </w:r>
      <w:r>
        <w:rPr>
          <w:w w:val="75"/>
          <w:rtl/>
        </w:rPr>
        <w:t>نصب</w:t>
      </w:r>
      <w:r>
        <w:rPr>
          <w:spacing w:val="-10"/>
          <w:rtl/>
        </w:rPr>
        <w:t> </w:t>
      </w:r>
      <w:r>
        <w:rPr>
          <w:w w:val="75"/>
          <w:rtl/>
        </w:rPr>
        <w:t>استرينر</w:t>
      </w:r>
      <w:r>
        <w:rPr>
          <w:spacing w:val="-9"/>
          <w:rtl/>
        </w:rPr>
        <w:t> </w:t>
      </w:r>
      <w:r>
        <w:rPr>
          <w:w w:val="75"/>
          <w:rtl/>
        </w:rPr>
        <w:t>قبل</w:t>
      </w:r>
      <w:r>
        <w:rPr>
          <w:spacing w:val="-13"/>
          <w:rtl/>
        </w:rPr>
        <w:t> </w:t>
      </w:r>
      <w:r>
        <w:rPr>
          <w:w w:val="75"/>
          <w:rtl/>
        </w:rPr>
        <w:t>از</w:t>
      </w:r>
      <w:r>
        <w:rPr>
          <w:spacing w:val="-9"/>
          <w:rtl/>
        </w:rPr>
        <w:t> </w:t>
      </w:r>
      <w:r>
        <w:rPr>
          <w:w w:val="75"/>
          <w:rtl/>
        </w:rPr>
        <w:t>اسكرابرها</w:t>
      </w:r>
      <w:r>
        <w:rPr>
          <w:w w:val="75"/>
        </w:rPr>
        <w:t>.</w:t>
      </w:r>
    </w:p>
    <w:p>
      <w:pPr>
        <w:pStyle w:val="BodyText"/>
        <w:bidi/>
        <w:spacing w:before="104"/>
        <w:ind w:right="0" w:left="483" w:firstLine="0"/>
        <w:jc w:val="left"/>
      </w:pPr>
      <w:r>
        <w:rPr>
          <w:rFonts w:ascii="Times New Roman" w:cs="Times New Roman"/>
          <w:spacing w:val="-10"/>
          <w:w w:val="85"/>
        </w:rPr>
        <w:t>-</w:t>
      </w:r>
      <w:r>
        <w:rPr>
          <w:spacing w:val="47"/>
          <w:rtl/>
        </w:rPr>
        <w:t>  </w:t>
      </w:r>
      <w:r>
        <w:rPr>
          <w:w w:val="85"/>
          <w:rtl/>
        </w:rPr>
        <w:t>نصب</w:t>
      </w:r>
      <w:r>
        <w:rPr>
          <w:spacing w:val="-6"/>
          <w:rtl/>
        </w:rPr>
        <w:t> </w:t>
      </w:r>
      <w:r>
        <w:rPr>
          <w:w w:val="85"/>
          <w:rtl/>
        </w:rPr>
        <w:t>تنظيف</w:t>
      </w:r>
      <w:r>
        <w:rPr>
          <w:spacing w:val="-3"/>
          <w:rtl/>
        </w:rPr>
        <w:t> </w:t>
      </w:r>
      <w:r>
        <w:rPr>
          <w:w w:val="85"/>
          <w:rtl/>
        </w:rPr>
        <w:t>كننده</w:t>
      </w:r>
      <w:r>
        <w:rPr>
          <w:spacing w:val="-8"/>
          <w:rtl/>
        </w:rPr>
        <w:t> </w:t>
      </w:r>
      <w:r>
        <w:rPr>
          <w:w w:val="85"/>
          <w:rtl/>
        </w:rPr>
        <w:t>هاى</w:t>
      </w:r>
      <w:r>
        <w:rPr>
          <w:spacing w:val="-2"/>
          <w:rtl/>
        </w:rPr>
        <w:t> </w:t>
      </w:r>
      <w:r>
        <w:rPr>
          <w:w w:val="85"/>
          <w:rtl/>
        </w:rPr>
        <w:t>گاز</w:t>
      </w:r>
      <w:r>
        <w:rPr>
          <w:spacing w:val="-8"/>
          <w:rtl/>
        </w:rPr>
        <w:t> </w:t>
      </w:r>
      <w:r>
        <w:rPr>
          <w:w w:val="85"/>
        </w:rPr>
        <w:t>)</w:t>
      </w:r>
      <w:r>
        <w:rPr>
          <w:rFonts w:ascii="Times New Roman" w:cs="Times New Roman"/>
          <w:spacing w:val="7"/>
          <w:rtl/>
        </w:rPr>
        <w:t> </w:t>
      </w:r>
      <w:r>
        <w:rPr>
          <w:w w:val="85"/>
        </w:rPr>
        <w:t>(</w:t>
      </w:r>
      <w:r>
        <w:rPr>
          <w:rFonts w:ascii="Times New Roman" w:cs="Times New Roman"/>
          <w:w w:val="85"/>
        </w:rPr>
        <w:t>WRINGING</w:t>
      </w:r>
      <w:r>
        <w:rPr>
          <w:spacing w:val="-7"/>
          <w:rtl/>
        </w:rPr>
        <w:t> </w:t>
      </w:r>
      <w:r>
        <w:rPr>
          <w:w w:val="85"/>
          <w:rtl/>
        </w:rPr>
        <w:t>و</w:t>
      </w:r>
      <w:r>
        <w:rPr>
          <w:spacing w:val="-6"/>
          <w:rtl/>
        </w:rPr>
        <w:t> </w:t>
      </w:r>
      <w:r>
        <w:rPr>
          <w:w w:val="85"/>
          <w:rtl/>
        </w:rPr>
        <w:t>تكميل</w:t>
      </w:r>
      <w:r>
        <w:rPr>
          <w:spacing w:val="-5"/>
          <w:rtl/>
        </w:rPr>
        <w:t> </w:t>
      </w:r>
      <w:r>
        <w:rPr>
          <w:w w:val="85"/>
          <w:rtl/>
        </w:rPr>
        <w:t>لوله</w:t>
      </w:r>
      <w:r>
        <w:rPr>
          <w:spacing w:val="-7"/>
          <w:rtl/>
        </w:rPr>
        <w:t> </w:t>
      </w:r>
      <w:r>
        <w:rPr>
          <w:w w:val="85"/>
          <w:rtl/>
        </w:rPr>
        <w:t>كشي</w:t>
      </w:r>
      <w:r>
        <w:rPr>
          <w:spacing w:val="-5"/>
          <w:rtl/>
        </w:rPr>
        <w:t> </w:t>
      </w:r>
      <w:r>
        <w:rPr>
          <w:w w:val="85"/>
          <w:rtl/>
        </w:rPr>
        <w:t>هاى</w:t>
      </w:r>
      <w:r>
        <w:rPr>
          <w:spacing w:val="-1"/>
          <w:rtl/>
        </w:rPr>
        <w:t> </w:t>
      </w:r>
      <w:r>
        <w:rPr>
          <w:w w:val="85"/>
          <w:rtl/>
        </w:rPr>
        <w:t>مربوطه</w:t>
      </w:r>
      <w:r>
        <w:rPr>
          <w:w w:val="85"/>
        </w:rPr>
        <w:t>.</w:t>
      </w:r>
    </w:p>
    <w:p>
      <w:pPr>
        <w:pStyle w:val="BodyText"/>
        <w:bidi/>
        <w:spacing w:before="103"/>
        <w:ind w:right="0" w:left="483" w:firstLine="0"/>
        <w:jc w:val="left"/>
      </w:pPr>
      <w:r>
        <w:rPr>
          <w:rFonts w:ascii="Times New Roman" w:cs="Times New Roman"/>
          <w:spacing w:val="-10"/>
          <w:w w:val="90"/>
        </w:rPr>
        <w:t>-</w:t>
      </w:r>
      <w:r>
        <w:rPr>
          <w:spacing w:val="70"/>
          <w:w w:val="150"/>
          <w:rtl/>
        </w:rPr>
        <w:t> </w:t>
      </w:r>
      <w:r>
        <w:rPr>
          <w:w w:val="90"/>
          <w:rtl/>
        </w:rPr>
        <w:t>نصب</w:t>
      </w:r>
      <w:r>
        <w:rPr>
          <w:spacing w:val="-5"/>
          <w:rtl/>
        </w:rPr>
        <w:t> </w:t>
      </w:r>
      <w:r>
        <w:rPr>
          <w:w w:val="90"/>
          <w:rtl/>
        </w:rPr>
        <w:t>خنك</w:t>
      </w:r>
      <w:r>
        <w:rPr>
          <w:spacing w:val="-3"/>
          <w:rtl/>
        </w:rPr>
        <w:t> </w:t>
      </w:r>
      <w:r>
        <w:rPr>
          <w:w w:val="90"/>
          <w:rtl/>
        </w:rPr>
        <w:t>كننده</w:t>
      </w:r>
      <w:r>
        <w:rPr>
          <w:spacing w:val="-7"/>
          <w:rtl/>
        </w:rPr>
        <w:t> </w:t>
      </w:r>
      <w:r>
        <w:rPr>
          <w:w w:val="90"/>
          <w:rtl/>
        </w:rPr>
        <w:t>هاى</w:t>
      </w:r>
      <w:r>
        <w:rPr>
          <w:spacing w:val="-6"/>
          <w:rtl/>
        </w:rPr>
        <w:t> </w:t>
      </w:r>
      <w:r>
        <w:rPr>
          <w:w w:val="90"/>
          <w:rtl/>
        </w:rPr>
        <w:t>گاز</w:t>
      </w:r>
      <w:r>
        <w:rPr>
          <w:spacing w:val="-1"/>
          <w:w w:val="90"/>
          <w:rtl/>
        </w:rPr>
        <w:t> </w:t>
      </w:r>
      <w:r>
        <w:rPr>
          <w:rFonts w:ascii="Times New Roman" w:cs="Times New Roman"/>
          <w:w w:val="90"/>
        </w:rPr>
        <w:t>Exchanger</w:t>
      </w:r>
      <w:r>
        <w:rPr>
          <w:w w:val="90"/>
        </w:rPr>
        <w:t>)</w:t>
      </w:r>
      <w:r>
        <w:rPr>
          <w:rFonts w:ascii="Times New Roman" w:cs="Times New Roman"/>
          <w:spacing w:val="12"/>
          <w:rtl/>
        </w:rPr>
        <w:t> </w:t>
      </w:r>
      <w:r>
        <w:rPr>
          <w:rFonts w:ascii="Times New Roman" w:cs="Times New Roman"/>
          <w:w w:val="90"/>
        </w:rPr>
        <w:t>Heat</w:t>
      </w:r>
      <w:r>
        <w:rPr>
          <w:rFonts w:ascii="Times New Roman" w:cs="Times New Roman"/>
          <w:spacing w:val="12"/>
          <w:rtl/>
        </w:rPr>
        <w:t> </w:t>
      </w:r>
      <w:r>
        <w:rPr>
          <w:rFonts w:ascii="Times New Roman" w:cs="Times New Roman"/>
          <w:w w:val="90"/>
        </w:rPr>
        <w:t>Cooled</w:t>
      </w:r>
      <w:r>
        <w:rPr>
          <w:rFonts w:ascii="Times New Roman" w:cs="Times New Roman"/>
          <w:spacing w:val="11"/>
          <w:rtl/>
        </w:rPr>
        <w:t> </w:t>
      </w:r>
      <w:r>
        <w:rPr>
          <w:w w:val="90"/>
        </w:rPr>
        <w:t>(</w:t>
      </w:r>
      <w:r>
        <w:rPr>
          <w:rFonts w:ascii="Times New Roman" w:cs="Times New Roman"/>
          <w:w w:val="90"/>
        </w:rPr>
        <w:t>Air</w:t>
      </w:r>
      <w:r>
        <w:rPr>
          <w:spacing w:val="-6"/>
          <w:rtl/>
        </w:rPr>
        <w:t> </w:t>
      </w:r>
      <w:r>
        <w:rPr>
          <w:w w:val="90"/>
          <w:rtl/>
        </w:rPr>
        <w:t>با</w:t>
      </w:r>
      <w:r>
        <w:rPr>
          <w:spacing w:val="-6"/>
          <w:rtl/>
        </w:rPr>
        <w:t> </w:t>
      </w:r>
      <w:r>
        <w:rPr>
          <w:w w:val="90"/>
          <w:rtl/>
        </w:rPr>
        <w:t>كليه</w:t>
      </w:r>
      <w:r>
        <w:rPr>
          <w:spacing w:val="-5"/>
          <w:rtl/>
        </w:rPr>
        <w:t> </w:t>
      </w:r>
      <w:r>
        <w:rPr>
          <w:w w:val="90"/>
          <w:rtl/>
        </w:rPr>
        <w:t>متعلقات</w:t>
      </w:r>
      <w:r>
        <w:rPr>
          <w:spacing w:val="-2"/>
          <w:w w:val="90"/>
          <w:rtl/>
        </w:rPr>
        <w:t> </w:t>
      </w:r>
      <w:r>
        <w:rPr>
          <w:w w:val="90"/>
          <w:rtl/>
        </w:rPr>
        <w:t>شامل</w:t>
      </w:r>
      <w:r>
        <w:rPr>
          <w:spacing w:val="-5"/>
          <w:rtl/>
        </w:rPr>
        <w:t> </w:t>
      </w:r>
      <w:r>
        <w:rPr>
          <w:w w:val="90"/>
          <w:rtl/>
        </w:rPr>
        <w:t>الكتروموتور</w:t>
      </w:r>
      <w:r>
        <w:rPr>
          <w:spacing w:val="-6"/>
          <w:rtl/>
        </w:rPr>
        <w:t> </w:t>
      </w:r>
      <w:r>
        <w:rPr>
          <w:w w:val="90"/>
          <w:rtl/>
        </w:rPr>
        <w:t>و</w:t>
      </w:r>
      <w:r>
        <w:rPr>
          <w:spacing w:val="-6"/>
          <w:rtl/>
        </w:rPr>
        <w:t> </w:t>
      </w:r>
      <w:r>
        <w:rPr>
          <w:w w:val="90"/>
          <w:rtl/>
        </w:rPr>
        <w:t>فن،</w:t>
      </w:r>
      <w:r>
        <w:rPr>
          <w:spacing w:val="-6"/>
          <w:rtl/>
        </w:rPr>
        <w:t> </w:t>
      </w:r>
      <w:r>
        <w:rPr>
          <w:w w:val="90"/>
          <w:rtl/>
        </w:rPr>
        <w:t>مبدل</w:t>
      </w:r>
      <w:r>
        <w:rPr>
          <w:w w:val="90"/>
          <w:rtl/>
        </w:rPr>
        <w:t>،</w:t>
      </w:r>
    </w:p>
    <w:p>
      <w:pPr>
        <w:pStyle w:val="BodyText"/>
        <w:bidi/>
        <w:spacing w:line="328" w:lineRule="auto" w:before="104"/>
        <w:ind w:right="458" w:left="0" w:firstLine="3378"/>
        <w:jc w:val="right"/>
      </w:pPr>
      <w:r>
        <w:rPr>
          <w:w w:val="85"/>
          <w:rtl/>
        </w:rPr>
        <w:t>اسكلت فلزى، سكوهاى دسترسي و غيره و تكميل لوله كشي هاى مربوطه</w:t>
      </w:r>
      <w:r>
        <w:rPr>
          <w:w w:val="85"/>
        </w:rPr>
        <w:t>.</w:t>
      </w:r>
      <w:r>
        <w:rPr>
          <w:w w:val="85"/>
          <w:rtl/>
        </w:rPr>
        <w:t> </w:t>
      </w:r>
      <w:r>
        <w:rPr>
          <w:spacing w:val="-4"/>
          <w:w w:val="80"/>
          <w:rtl/>
        </w:rPr>
        <w:t>نكته</w:t>
      </w:r>
      <w:r>
        <w:rPr>
          <w:spacing w:val="-4"/>
          <w:w w:val="90"/>
          <w:rtl/>
        </w:rPr>
        <w:t> </w:t>
      </w:r>
      <w:r>
        <w:rPr>
          <w:w w:val="90"/>
        </w:rPr>
        <w:t>:</w:t>
      </w:r>
      <w:r>
        <w:rPr>
          <w:spacing w:val="-2"/>
          <w:w w:val="90"/>
          <w:rtl/>
        </w:rPr>
        <w:t> </w:t>
      </w:r>
      <w:r>
        <w:rPr>
          <w:w w:val="90"/>
          <w:rtl/>
        </w:rPr>
        <w:t>پيمانكار</w:t>
      </w:r>
      <w:r>
        <w:rPr>
          <w:spacing w:val="-1"/>
          <w:w w:val="90"/>
          <w:rtl/>
        </w:rPr>
        <w:t> </w:t>
      </w:r>
      <w:r>
        <w:rPr>
          <w:w w:val="90"/>
          <w:rtl/>
        </w:rPr>
        <w:t>موظف</w:t>
      </w:r>
      <w:r>
        <w:rPr>
          <w:spacing w:val="-3"/>
          <w:w w:val="90"/>
          <w:rtl/>
        </w:rPr>
        <w:t> </w:t>
      </w:r>
      <w:r>
        <w:rPr>
          <w:w w:val="90"/>
          <w:rtl/>
        </w:rPr>
        <w:t>است</w:t>
      </w:r>
      <w:r>
        <w:rPr>
          <w:spacing w:val="-3"/>
          <w:w w:val="90"/>
          <w:rtl/>
        </w:rPr>
        <w:t> </w:t>
      </w:r>
      <w:r>
        <w:rPr>
          <w:w w:val="90"/>
          <w:rtl/>
        </w:rPr>
        <w:t>در</w:t>
      </w:r>
      <w:r>
        <w:rPr>
          <w:spacing w:val="-3"/>
          <w:w w:val="90"/>
          <w:rtl/>
        </w:rPr>
        <w:t> </w:t>
      </w:r>
      <w:r>
        <w:rPr>
          <w:w w:val="90"/>
          <w:rtl/>
        </w:rPr>
        <w:t>تكميل</w:t>
      </w:r>
      <w:r>
        <w:rPr>
          <w:spacing w:val="-5"/>
          <w:w w:val="90"/>
          <w:rtl/>
        </w:rPr>
        <w:t> </w:t>
      </w:r>
      <w:r>
        <w:rPr>
          <w:w w:val="90"/>
          <w:rtl/>
        </w:rPr>
        <w:t>و</w:t>
      </w:r>
      <w:r>
        <w:rPr>
          <w:spacing w:val="-2"/>
          <w:w w:val="90"/>
          <w:rtl/>
        </w:rPr>
        <w:t> </w:t>
      </w:r>
      <w:r>
        <w:rPr>
          <w:w w:val="90"/>
          <w:rtl/>
        </w:rPr>
        <w:t>نصب</w:t>
      </w:r>
      <w:r>
        <w:rPr>
          <w:spacing w:val="-4"/>
          <w:w w:val="90"/>
          <w:rtl/>
        </w:rPr>
        <w:t> </w:t>
      </w:r>
      <w:r>
        <w:rPr>
          <w:w w:val="90"/>
          <w:rtl/>
        </w:rPr>
        <w:t>تجهيزاتي</w:t>
      </w:r>
      <w:r>
        <w:rPr>
          <w:spacing w:val="-1"/>
          <w:w w:val="90"/>
          <w:rtl/>
        </w:rPr>
        <w:t> </w:t>
      </w:r>
      <w:r>
        <w:rPr>
          <w:w w:val="90"/>
          <w:rtl/>
        </w:rPr>
        <w:t>نظير</w:t>
      </w:r>
      <w:r>
        <w:rPr>
          <w:rFonts w:ascii="Times New Roman" w:cs="Times New Roman"/>
          <w:spacing w:val="-4"/>
          <w:rtl/>
        </w:rPr>
        <w:t> </w:t>
      </w:r>
      <w:r>
        <w:rPr>
          <w:rFonts w:ascii="Times New Roman" w:cs="Times New Roman"/>
          <w:w w:val="90"/>
        </w:rPr>
        <w:t>EXCHANGER</w:t>
      </w:r>
      <w:r>
        <w:rPr>
          <w:rFonts w:ascii="Times New Roman" w:cs="Times New Roman"/>
          <w:spacing w:val="8"/>
          <w:rtl/>
        </w:rPr>
        <w:t> </w:t>
      </w:r>
      <w:r>
        <w:rPr>
          <w:rFonts w:ascii="Times New Roman" w:cs="Times New Roman"/>
          <w:w w:val="90"/>
        </w:rPr>
        <w:t>HEAT</w:t>
      </w:r>
      <w:r>
        <w:rPr>
          <w:rFonts w:ascii="Times New Roman" w:cs="Times New Roman"/>
          <w:spacing w:val="8"/>
          <w:rtl/>
        </w:rPr>
        <w:t> </w:t>
      </w:r>
      <w:r>
        <w:rPr>
          <w:rFonts w:ascii="Times New Roman" w:cs="Times New Roman"/>
          <w:w w:val="90"/>
        </w:rPr>
        <w:t>COOLED</w:t>
      </w:r>
      <w:r>
        <w:rPr>
          <w:rFonts w:ascii="Times New Roman" w:cs="Times New Roman"/>
          <w:spacing w:val="7"/>
          <w:rtl/>
        </w:rPr>
        <w:t> </w:t>
      </w:r>
      <w:r>
        <w:rPr>
          <w:rFonts w:ascii="Times New Roman" w:cs="Times New Roman"/>
          <w:w w:val="90"/>
        </w:rPr>
        <w:t>AIR</w:t>
      </w:r>
      <w:r>
        <w:rPr>
          <w:w w:val="90"/>
          <w:rtl/>
        </w:rPr>
        <w:t>لواز</w:t>
      </w:r>
      <w:r>
        <w:rPr>
          <w:w w:val="90"/>
          <w:rtl/>
        </w:rPr>
        <w:t>م</w:t>
      </w:r>
    </w:p>
    <w:p>
      <w:pPr>
        <w:pStyle w:val="BodyText"/>
        <w:bidi/>
        <w:spacing w:before="4"/>
        <w:ind w:right="0" w:left="703" w:firstLine="0"/>
        <w:jc w:val="left"/>
      </w:pPr>
      <w:r>
        <w:rPr>
          <w:spacing w:val="-5"/>
          <w:w w:val="80"/>
          <w:rtl/>
        </w:rPr>
        <w:t>ذيل</w:t>
      </w:r>
      <w:r>
        <w:rPr>
          <w:spacing w:val="-13"/>
          <w:rtl/>
        </w:rPr>
        <w:t> </w:t>
      </w:r>
      <w:r>
        <w:rPr>
          <w:w w:val="80"/>
          <w:rtl/>
        </w:rPr>
        <w:t>را</w:t>
      </w:r>
      <w:r>
        <w:rPr>
          <w:spacing w:val="-11"/>
          <w:rtl/>
        </w:rPr>
        <w:t> </w:t>
      </w:r>
      <w:r>
        <w:rPr>
          <w:w w:val="80"/>
          <w:rtl/>
        </w:rPr>
        <w:t>در</w:t>
      </w:r>
      <w:r>
        <w:rPr>
          <w:spacing w:val="-2"/>
          <w:w w:val="80"/>
          <w:rtl/>
        </w:rPr>
        <w:t> </w:t>
      </w:r>
      <w:r>
        <w:rPr>
          <w:w w:val="80"/>
          <w:rtl/>
        </w:rPr>
        <w:t>اختيار</w:t>
      </w:r>
      <w:r>
        <w:rPr>
          <w:spacing w:val="-3"/>
          <w:w w:val="80"/>
          <w:rtl/>
        </w:rPr>
        <w:t> </w:t>
      </w:r>
      <w:r>
        <w:rPr>
          <w:w w:val="80"/>
          <w:rtl/>
        </w:rPr>
        <w:t>داشته</w:t>
      </w:r>
      <w:r>
        <w:rPr>
          <w:spacing w:val="-1"/>
          <w:w w:val="80"/>
          <w:rtl/>
        </w:rPr>
        <w:t> </w:t>
      </w:r>
      <w:r>
        <w:rPr>
          <w:w w:val="80"/>
          <w:rtl/>
        </w:rPr>
        <w:t>باشد</w:t>
      </w:r>
      <w:r>
        <w:rPr>
          <w:spacing w:val="-1"/>
          <w:w w:val="80"/>
          <w:rtl/>
        </w:rPr>
        <w:t> </w:t>
      </w:r>
      <w:r>
        <w:rPr>
          <w:w w:val="80"/>
        </w:rPr>
        <w:t>:</w:t>
      </w:r>
    </w:p>
    <w:p>
      <w:pPr>
        <w:spacing w:after="0"/>
        <w:jc w:val="left"/>
        <w:sectPr>
          <w:pgSz w:w="11910" w:h="16840"/>
          <w:pgMar w:top="920" w:bottom="280" w:left="680" w:right="740"/>
        </w:sectPr>
      </w:pPr>
    </w:p>
    <w:p>
      <w:pPr>
        <w:pStyle w:val="BodyText"/>
        <w:spacing w:before="3"/>
        <w:rPr>
          <w:sz w:val="2"/>
        </w:rPr>
      </w:pPr>
      <w:r>
        <w:rPr/>
        <w:drawing>
          <wp:anchor distT="0" distB="0" distL="0" distR="0" allowOverlap="1" layoutInCell="1" locked="0" behindDoc="1" simplePos="0" relativeHeight="482076672">
            <wp:simplePos x="0" y="0"/>
            <wp:positionH relativeFrom="page">
              <wp:posOffset>302418</wp:posOffset>
            </wp:positionH>
            <wp:positionV relativeFrom="page">
              <wp:posOffset>302418</wp:posOffset>
            </wp:positionV>
            <wp:extent cx="6954202" cy="10089070"/>
            <wp:effectExtent l="0" t="0" r="0" b="0"/>
            <wp:wrapNone/>
            <wp:docPr id="357" name="Image 357"/>
            <wp:cNvGraphicFramePr>
              <a:graphicFrameLocks/>
            </wp:cNvGraphicFramePr>
            <a:graphic>
              <a:graphicData uri="http://schemas.openxmlformats.org/drawingml/2006/picture">
                <pic:pic>
                  <pic:nvPicPr>
                    <pic:cNvPr id="357" name="Image 357"/>
                    <pic:cNvPicPr/>
                  </pic:nvPicPr>
                  <pic:blipFill>
                    <a:blip r:embed="rId66" cstate="print"/>
                    <a:stretch>
                      <a:fillRect/>
                    </a:stretch>
                  </pic:blipFill>
                  <pic:spPr>
                    <a:xfrm>
                      <a:off x="0" y="0"/>
                      <a:ext cx="6954202" cy="10089070"/>
                    </a:xfrm>
                    <a:prstGeom prst="rect">
                      <a:avLst/>
                    </a:prstGeom>
                  </pic:spPr>
                </pic:pic>
              </a:graphicData>
            </a:graphic>
          </wp:anchor>
        </w:drawing>
      </w: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6"/>
                <w:sz w:val="26"/>
                <w:szCs w:val="26"/>
                <w:rtl/>
              </w:rPr>
              <w:t> </w:t>
            </w:r>
            <w:r>
              <w:rPr>
                <w:b/>
                <w:bCs/>
                <w:w w:val="75"/>
                <w:sz w:val="26"/>
                <w:szCs w:val="26"/>
                <w:rtl/>
              </w:rPr>
              <w:t>گاز</w:t>
            </w:r>
            <w:r>
              <w:rPr>
                <w:b/>
                <w:bCs/>
                <w:spacing w:val="21"/>
                <w:sz w:val="26"/>
                <w:szCs w:val="26"/>
                <w:rtl/>
              </w:rPr>
              <w:t> </w:t>
            </w:r>
            <w:r>
              <w:rPr>
                <w:b/>
                <w:bCs/>
                <w:w w:val="75"/>
                <w:sz w:val="26"/>
                <w:szCs w:val="26"/>
                <w:rtl/>
              </w:rPr>
              <w:t>شهيد</w:t>
            </w:r>
            <w:r>
              <w:rPr>
                <w:b/>
                <w:bCs/>
                <w:spacing w:val="24"/>
                <w:sz w:val="26"/>
                <w:szCs w:val="26"/>
                <w:rtl/>
              </w:rPr>
              <w:t> </w:t>
            </w:r>
            <w:r>
              <w:rPr>
                <w:b/>
                <w:bCs/>
                <w:w w:val="75"/>
                <w:sz w:val="26"/>
                <w:szCs w:val="26"/>
                <w:rtl/>
              </w:rPr>
              <w:t>كبيري</w:t>
            </w:r>
            <w:r>
              <w:rPr>
                <w:b/>
                <w:bCs/>
                <w:spacing w:val="16"/>
                <w:sz w:val="26"/>
                <w:szCs w:val="26"/>
                <w:rtl/>
              </w:rPr>
              <w:t> </w:t>
            </w:r>
            <w:r>
              <w:rPr>
                <w:b/>
                <w:bCs/>
                <w:w w:val="75"/>
                <w:sz w:val="26"/>
                <w:szCs w:val="26"/>
                <w:rtl/>
              </w:rPr>
              <w:t>ﻻمرد</w:t>
            </w:r>
            <w:r>
              <w:rPr>
                <w:b/>
                <w:bCs/>
                <w:spacing w:val="17"/>
                <w:sz w:val="26"/>
                <w:szCs w:val="26"/>
                <w:rtl/>
              </w:rPr>
              <w:t> </w:t>
            </w:r>
            <w:r>
              <w:rPr>
                <w:b/>
                <w:bCs/>
                <w:w w:val="75"/>
                <w:sz w:val="26"/>
                <w:szCs w:val="26"/>
              </w:rPr>
              <w:t>)</w:t>
            </w:r>
            <w:r>
              <w:rPr>
                <w:b/>
                <w:bCs/>
                <w:w w:val="75"/>
                <w:sz w:val="26"/>
                <w:szCs w:val="26"/>
                <w:rtl/>
              </w:rPr>
              <w:t>ايستگاه</w:t>
            </w:r>
            <w:r>
              <w:rPr>
                <w:b/>
                <w:bCs/>
                <w:spacing w:val="18"/>
                <w:sz w:val="26"/>
                <w:szCs w:val="26"/>
                <w:rtl/>
              </w:rPr>
              <w:t> </w:t>
            </w:r>
            <w:r>
              <w:rPr>
                <w:b/>
                <w:bCs/>
                <w:w w:val="75"/>
                <w:sz w:val="26"/>
                <w:szCs w:val="26"/>
                <w:rtl/>
              </w:rPr>
              <w:t>شماره</w:t>
            </w:r>
            <w:r>
              <w:rPr>
                <w:b/>
                <w:bCs/>
                <w:spacing w:val="17"/>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
                <w:w w:val="85"/>
                <w:sz w:val="26"/>
                <w:szCs w:val="26"/>
                <w:rtl/>
              </w:rPr>
              <w:t> </w:t>
            </w:r>
            <w:r>
              <w:rPr>
                <w:b/>
                <w:bCs/>
                <w:w w:val="85"/>
                <w:sz w:val="26"/>
                <w:szCs w:val="26"/>
                <w:rtl/>
              </w:rPr>
              <w:t>هفتم</w:t>
            </w:r>
            <w:r>
              <w:rPr>
                <w:b/>
                <w:bCs/>
                <w:spacing w:val="-7"/>
                <w:sz w:val="26"/>
                <w:szCs w:val="26"/>
                <w:rtl/>
              </w:rPr>
              <w:t> </w:t>
            </w:r>
            <w:r>
              <w:rPr>
                <w:b/>
                <w:bCs/>
                <w:w w:val="85"/>
                <w:sz w:val="26"/>
                <w:szCs w:val="26"/>
                <w:rtl/>
              </w:rPr>
              <w:t>سراسري</w:t>
            </w:r>
            <w:r>
              <w:rPr>
                <w:b/>
                <w:bCs/>
                <w:spacing w:val="-1"/>
                <w:w w:val="85"/>
                <w:sz w:val="26"/>
                <w:szCs w:val="26"/>
                <w:rtl/>
              </w:rPr>
              <w:t> </w:t>
            </w:r>
            <w:r>
              <w:rPr>
                <w:b/>
                <w:bCs/>
                <w:w w:val="85"/>
                <w:sz w:val="26"/>
                <w:szCs w:val="26"/>
                <w:rtl/>
              </w:rPr>
              <w:t>به</w:t>
            </w:r>
            <w:r>
              <w:rPr>
                <w:b/>
                <w:bCs/>
                <w:spacing w:val="-2"/>
                <w:w w:val="85"/>
                <w:sz w:val="26"/>
                <w:szCs w:val="26"/>
                <w:rtl/>
              </w:rPr>
              <w:t> </w:t>
            </w:r>
            <w:r>
              <w:rPr>
                <w:b/>
                <w:bCs/>
                <w:w w:val="85"/>
                <w:sz w:val="26"/>
                <w:szCs w:val="26"/>
                <w:rtl/>
              </w:rPr>
              <w:t>روش</w:t>
            </w:r>
            <w:r>
              <w:rPr>
                <w:spacing w:val="73"/>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3"/>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358" name="Image 358"/>
                  <wp:cNvGraphicFramePr>
                    <a:graphicFrameLocks/>
                  </wp:cNvGraphicFramePr>
                  <a:graphic>
                    <a:graphicData uri="http://schemas.openxmlformats.org/drawingml/2006/picture">
                      <pic:pic>
                        <pic:nvPicPr>
                          <pic:cNvPr id="358" name="Image 358"/>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5"/>
      </w:pPr>
    </w:p>
    <w:p>
      <w:pPr>
        <w:pStyle w:val="BodyText"/>
        <w:bidi/>
        <w:ind w:right="4343" w:left="0" w:firstLine="0"/>
        <w:jc w:val="right"/>
      </w:pPr>
      <w:r>
        <w:rPr>
          <w:spacing w:val="-4"/>
          <w:w w:val="85"/>
          <w:rtl/>
        </w:rPr>
        <w:t>تورك</w:t>
      </w:r>
      <w:r>
        <w:rPr>
          <w:spacing w:val="4"/>
          <w:rtl/>
        </w:rPr>
        <w:t> </w:t>
      </w:r>
      <w:r>
        <w:rPr>
          <w:w w:val="85"/>
          <w:rtl/>
        </w:rPr>
        <w:t>متر</w:t>
      </w:r>
      <w:r>
        <w:rPr>
          <w:w w:val="85"/>
        </w:rPr>
        <w:t>)</w:t>
      </w:r>
      <w:r>
        <w:rPr>
          <w:w w:val="85"/>
          <w:rtl/>
        </w:rPr>
        <w:t>متناسب</w:t>
      </w:r>
      <w:r>
        <w:rPr>
          <w:spacing w:val="1"/>
          <w:rtl/>
        </w:rPr>
        <w:t> </w:t>
      </w:r>
      <w:r>
        <w:rPr>
          <w:w w:val="85"/>
          <w:rtl/>
        </w:rPr>
        <w:t>با</w:t>
      </w:r>
      <w:r>
        <w:rPr>
          <w:spacing w:val="5"/>
          <w:rtl/>
        </w:rPr>
        <w:t> </w:t>
      </w:r>
      <w:r>
        <w:rPr>
          <w:w w:val="85"/>
          <w:rtl/>
        </w:rPr>
        <w:t>ابعاد</w:t>
      </w:r>
      <w:r>
        <w:rPr>
          <w:rtl/>
        </w:rPr>
        <w:t> </w:t>
      </w:r>
      <w:r>
        <w:rPr>
          <w:w w:val="85"/>
          <w:rtl/>
        </w:rPr>
        <w:t>پيچ</w:t>
      </w:r>
      <w:r>
        <w:rPr>
          <w:spacing w:val="1"/>
          <w:rtl/>
        </w:rPr>
        <w:t> </w:t>
      </w:r>
      <w:r>
        <w:rPr>
          <w:w w:val="85"/>
          <w:rtl/>
        </w:rPr>
        <w:t>و</w:t>
      </w:r>
      <w:r>
        <w:rPr>
          <w:spacing w:val="6"/>
          <w:rtl/>
        </w:rPr>
        <w:t> </w:t>
      </w:r>
      <w:r>
        <w:rPr>
          <w:w w:val="85"/>
          <w:rtl/>
        </w:rPr>
        <w:t>مهرهها</w:t>
      </w:r>
      <w:r>
        <w:rPr>
          <w:spacing w:val="5"/>
          <w:rtl/>
        </w:rPr>
        <w:t> </w:t>
      </w:r>
      <w:r>
        <w:rPr>
          <w:w w:val="85"/>
        </w:rPr>
        <w:t>(</w:t>
      </w:r>
      <w:r>
        <w:rPr>
          <w:spacing w:val="2"/>
          <w:rtl/>
        </w:rPr>
        <w:t> </w:t>
      </w:r>
      <w:r>
        <w:rPr>
          <w:w w:val="85"/>
          <w:rtl/>
        </w:rPr>
        <w:t>جهت</w:t>
      </w:r>
      <w:r>
        <w:rPr>
          <w:spacing w:val="2"/>
          <w:rtl/>
        </w:rPr>
        <w:t> </w:t>
      </w:r>
      <w:r>
        <w:rPr>
          <w:w w:val="85"/>
          <w:rtl/>
        </w:rPr>
        <w:t>سفت</w:t>
      </w:r>
      <w:r>
        <w:rPr>
          <w:rtl/>
        </w:rPr>
        <w:t> </w:t>
      </w:r>
      <w:r>
        <w:rPr>
          <w:w w:val="85"/>
          <w:rtl/>
        </w:rPr>
        <w:t>كردن</w:t>
      </w:r>
      <w:r>
        <w:rPr>
          <w:spacing w:val="2"/>
          <w:rtl/>
        </w:rPr>
        <w:t> </w:t>
      </w:r>
      <w:r>
        <w:rPr>
          <w:w w:val="85"/>
          <w:rtl/>
        </w:rPr>
        <w:t>مهرهه</w:t>
      </w:r>
      <w:r>
        <w:rPr>
          <w:w w:val="85"/>
          <w:rtl/>
        </w:rPr>
        <w:t>ا</w:t>
      </w:r>
    </w:p>
    <w:p>
      <w:pPr>
        <w:pStyle w:val="BodyText"/>
        <w:bidi/>
        <w:spacing w:before="106"/>
        <w:ind w:right="0" w:left="1201" w:firstLine="0"/>
        <w:jc w:val="left"/>
      </w:pPr>
      <w:r>
        <w:rPr>
          <w:rFonts w:ascii="Times New Roman" w:cs="Times New Roman"/>
          <w:spacing w:val="-5"/>
          <w:w w:val="85"/>
        </w:rPr>
        <w:t>.١</w:t>
      </w:r>
      <w:r>
        <w:rPr>
          <w:spacing w:val="62"/>
          <w:w w:val="150"/>
          <w:rtl/>
        </w:rPr>
        <w:t> </w:t>
      </w:r>
      <w:r>
        <w:rPr>
          <w:w w:val="85"/>
          <w:rtl/>
        </w:rPr>
        <w:t>زاويه</w:t>
      </w:r>
      <w:r>
        <w:rPr>
          <w:spacing w:val="-6"/>
          <w:w w:val="85"/>
          <w:rtl/>
        </w:rPr>
        <w:t> </w:t>
      </w:r>
      <w:r>
        <w:rPr>
          <w:w w:val="85"/>
          <w:rtl/>
        </w:rPr>
        <w:t>سنج</w:t>
      </w:r>
      <w:r>
        <w:rPr>
          <w:spacing w:val="-7"/>
          <w:w w:val="85"/>
          <w:rtl/>
        </w:rPr>
        <w:t> </w:t>
      </w:r>
      <w:r>
        <w:rPr>
          <w:w w:val="85"/>
          <w:rtl/>
        </w:rPr>
        <w:t>ديجيتال</w:t>
      </w:r>
      <w:r>
        <w:rPr>
          <w:spacing w:val="-5"/>
          <w:w w:val="85"/>
          <w:rtl/>
        </w:rPr>
        <w:t> </w:t>
      </w:r>
      <w:r>
        <w:rPr>
          <w:w w:val="85"/>
          <w:rtl/>
        </w:rPr>
        <w:t>جهت</w:t>
      </w:r>
      <w:r>
        <w:rPr>
          <w:spacing w:val="-7"/>
          <w:w w:val="85"/>
          <w:rtl/>
        </w:rPr>
        <w:t> </w:t>
      </w:r>
      <w:r>
        <w:rPr>
          <w:w w:val="85"/>
          <w:rtl/>
        </w:rPr>
        <w:t>تنظيم</w:t>
      </w:r>
      <w:r>
        <w:rPr>
          <w:spacing w:val="-8"/>
          <w:w w:val="85"/>
          <w:rtl/>
        </w:rPr>
        <w:t> </w:t>
      </w:r>
      <w:r>
        <w:rPr>
          <w:w w:val="85"/>
          <w:rtl/>
        </w:rPr>
        <w:t>زاويه</w:t>
      </w:r>
      <w:r>
        <w:rPr>
          <w:spacing w:val="-7"/>
          <w:w w:val="85"/>
          <w:rtl/>
        </w:rPr>
        <w:t> </w:t>
      </w:r>
      <w:r>
        <w:rPr>
          <w:w w:val="85"/>
          <w:rtl/>
        </w:rPr>
        <w:t>بليدهاى</w:t>
      </w:r>
      <w:r>
        <w:rPr>
          <w:spacing w:val="-7"/>
          <w:w w:val="85"/>
          <w:rtl/>
        </w:rPr>
        <w:t> </w:t>
      </w:r>
      <w:r>
        <w:rPr>
          <w:w w:val="85"/>
          <w:rtl/>
        </w:rPr>
        <w:t>كولرهاى</w:t>
      </w:r>
      <w:r>
        <w:rPr>
          <w:spacing w:val="-7"/>
          <w:w w:val="85"/>
          <w:rtl/>
        </w:rPr>
        <w:t> </w:t>
      </w:r>
      <w:r>
        <w:rPr>
          <w:w w:val="85"/>
          <w:rtl/>
        </w:rPr>
        <w:t>هواي</w:t>
      </w:r>
      <w:r>
        <w:rPr>
          <w:w w:val="85"/>
          <w:rtl/>
        </w:rPr>
        <w:t>ي</w:t>
      </w:r>
    </w:p>
    <w:p>
      <w:pPr>
        <w:pStyle w:val="BodyText"/>
        <w:bidi/>
        <w:spacing w:before="102"/>
        <w:ind w:right="0" w:left="1201" w:firstLine="0"/>
        <w:jc w:val="left"/>
      </w:pPr>
      <w:r>
        <w:rPr>
          <w:rFonts w:ascii="Times New Roman" w:cs="Times New Roman"/>
          <w:spacing w:val="-5"/>
          <w:w w:val="90"/>
        </w:rPr>
        <w:t>.٢</w:t>
      </w:r>
      <w:r>
        <w:rPr>
          <w:rFonts w:ascii="Times New Roman" w:cs="Times New Roman"/>
          <w:spacing w:val="29"/>
          <w:rtl/>
        </w:rPr>
        <w:t>  </w:t>
      </w:r>
      <w:r>
        <w:rPr>
          <w:rFonts w:ascii="Times New Roman" w:cs="Times New Roman"/>
          <w:w w:val="90"/>
        </w:rPr>
        <w:t>Belt</w:t>
      </w:r>
      <w:r>
        <w:rPr>
          <w:rFonts w:ascii="Times New Roman" w:cs="Times New Roman"/>
          <w:spacing w:val="5"/>
          <w:rtl/>
        </w:rPr>
        <w:t> </w:t>
      </w:r>
      <w:r>
        <w:rPr>
          <w:rFonts w:ascii="Times New Roman" w:cs="Times New Roman"/>
          <w:w w:val="90"/>
        </w:rPr>
        <w:t>Tension</w:t>
      </w:r>
      <w:r>
        <w:rPr>
          <w:spacing w:val="-7"/>
          <w:rtl/>
        </w:rPr>
        <w:t> </w:t>
      </w:r>
      <w:r>
        <w:rPr>
          <w:w w:val="90"/>
          <w:rtl/>
        </w:rPr>
        <w:t>جهت</w:t>
      </w:r>
      <w:r>
        <w:rPr>
          <w:spacing w:val="-6"/>
          <w:w w:val="90"/>
          <w:rtl/>
        </w:rPr>
        <w:t> </w:t>
      </w:r>
      <w:r>
        <w:rPr>
          <w:w w:val="90"/>
          <w:rtl/>
        </w:rPr>
        <w:t>اندازى</w:t>
      </w:r>
      <w:r>
        <w:rPr>
          <w:spacing w:val="-6"/>
          <w:w w:val="90"/>
          <w:rtl/>
        </w:rPr>
        <w:t> </w:t>
      </w:r>
      <w:r>
        <w:rPr>
          <w:w w:val="90"/>
          <w:rtl/>
        </w:rPr>
        <w:t>گيرى</w:t>
      </w:r>
      <w:r>
        <w:rPr>
          <w:spacing w:val="-7"/>
          <w:w w:val="90"/>
          <w:rtl/>
        </w:rPr>
        <w:t> </w:t>
      </w:r>
      <w:r>
        <w:rPr>
          <w:w w:val="90"/>
          <w:rtl/>
        </w:rPr>
        <w:t>سفتي</w:t>
      </w:r>
      <w:r>
        <w:rPr>
          <w:spacing w:val="-3"/>
          <w:w w:val="90"/>
          <w:rtl/>
        </w:rPr>
        <w:t> </w:t>
      </w:r>
      <w:r>
        <w:rPr>
          <w:w w:val="90"/>
          <w:rtl/>
        </w:rPr>
        <w:t>تﺴمه</w:t>
      </w:r>
      <w:r>
        <w:rPr>
          <w:spacing w:val="-1"/>
          <w:w w:val="90"/>
          <w:rtl/>
        </w:rPr>
        <w:t> </w:t>
      </w:r>
      <w:r>
        <w:rPr>
          <w:w w:val="90"/>
          <w:rtl/>
        </w:rPr>
        <w:t>هاى</w:t>
      </w:r>
      <w:r>
        <w:rPr>
          <w:spacing w:val="-2"/>
          <w:w w:val="90"/>
          <w:rtl/>
        </w:rPr>
        <w:t> </w:t>
      </w:r>
      <w:r>
        <w:rPr>
          <w:w w:val="90"/>
          <w:rtl/>
        </w:rPr>
        <w:t>كولرهاى</w:t>
      </w:r>
      <w:r>
        <w:rPr>
          <w:spacing w:val="-5"/>
          <w:w w:val="90"/>
          <w:rtl/>
        </w:rPr>
        <w:t> </w:t>
      </w:r>
      <w:r>
        <w:rPr>
          <w:w w:val="90"/>
          <w:rtl/>
        </w:rPr>
        <w:t>هواي</w:t>
      </w:r>
      <w:r>
        <w:rPr>
          <w:w w:val="90"/>
          <w:rtl/>
        </w:rPr>
        <w:t>ي</w:t>
      </w:r>
    </w:p>
    <w:p>
      <w:pPr>
        <w:pStyle w:val="BodyText"/>
        <w:bidi/>
        <w:spacing w:before="104"/>
        <w:ind w:right="456" w:left="0" w:firstLine="0"/>
        <w:jc w:val="right"/>
      </w:pPr>
      <w:r>
        <w:rPr>
          <w:rFonts w:ascii="Times New Roman" w:cs="Times New Roman"/>
          <w:spacing w:val="-12"/>
          <w:w w:val="85"/>
        </w:rPr>
        <w:t>-</w:t>
      </w:r>
      <w:r>
        <w:rPr>
          <w:spacing w:val="34"/>
          <w:rtl/>
        </w:rPr>
        <w:t>  </w:t>
      </w:r>
      <w:r>
        <w:rPr>
          <w:spacing w:val="-2"/>
          <w:w w:val="85"/>
          <w:rtl/>
        </w:rPr>
        <w:t>نصب</w:t>
      </w:r>
      <w:r>
        <w:rPr>
          <w:spacing w:val="-5"/>
          <w:w w:val="85"/>
          <w:rtl/>
        </w:rPr>
        <w:t> </w:t>
      </w:r>
      <w:r>
        <w:rPr>
          <w:spacing w:val="-2"/>
          <w:w w:val="85"/>
          <w:rtl/>
        </w:rPr>
        <w:t>مولدهاى</w:t>
      </w:r>
      <w:r>
        <w:rPr>
          <w:spacing w:val="-6"/>
          <w:w w:val="85"/>
          <w:rtl/>
        </w:rPr>
        <w:t> </w:t>
      </w:r>
      <w:r>
        <w:rPr>
          <w:spacing w:val="-2"/>
          <w:w w:val="85"/>
          <w:rtl/>
        </w:rPr>
        <w:t>نيروى</w:t>
      </w:r>
      <w:r>
        <w:rPr>
          <w:spacing w:val="-6"/>
          <w:w w:val="85"/>
          <w:rtl/>
        </w:rPr>
        <w:t> </w:t>
      </w:r>
      <w:r>
        <w:rPr>
          <w:spacing w:val="-2"/>
          <w:w w:val="85"/>
          <w:rtl/>
        </w:rPr>
        <w:t>برق</w:t>
      </w:r>
      <w:r>
        <w:rPr>
          <w:spacing w:val="-7"/>
          <w:w w:val="85"/>
          <w:rtl/>
        </w:rPr>
        <w:t> </w:t>
      </w:r>
      <w:r>
        <w:rPr>
          <w:spacing w:val="-2"/>
          <w:w w:val="85"/>
          <w:rtl/>
        </w:rPr>
        <w:t>اضطرارى</w:t>
      </w:r>
      <w:r>
        <w:rPr>
          <w:spacing w:val="-8"/>
          <w:w w:val="85"/>
          <w:rtl/>
        </w:rPr>
        <w:t> </w:t>
      </w:r>
      <w:r>
        <w:rPr>
          <w:spacing w:val="-2"/>
          <w:w w:val="85"/>
        </w:rPr>
        <w:t>)</w:t>
      </w:r>
      <w:r>
        <w:rPr>
          <w:spacing w:val="-4"/>
          <w:w w:val="85"/>
          <w:rtl/>
        </w:rPr>
        <w:t> </w:t>
      </w:r>
      <w:r>
        <w:rPr>
          <w:spacing w:val="-2"/>
          <w:w w:val="85"/>
          <w:rtl/>
        </w:rPr>
        <w:t>گازى</w:t>
      </w:r>
      <w:r>
        <w:rPr>
          <w:spacing w:val="-4"/>
          <w:w w:val="85"/>
          <w:rtl/>
        </w:rPr>
        <w:t> </w:t>
      </w:r>
      <w:r>
        <w:rPr>
          <w:spacing w:val="-2"/>
          <w:w w:val="85"/>
          <w:rtl/>
        </w:rPr>
        <w:t>و</w:t>
      </w:r>
      <w:r>
        <w:rPr>
          <w:spacing w:val="-5"/>
          <w:w w:val="85"/>
          <w:rtl/>
        </w:rPr>
        <w:t> </w:t>
      </w:r>
      <w:r>
        <w:rPr>
          <w:spacing w:val="-2"/>
          <w:w w:val="85"/>
          <w:rtl/>
        </w:rPr>
        <w:t>ديزل</w:t>
      </w:r>
      <w:r>
        <w:rPr>
          <w:spacing w:val="-3"/>
          <w:w w:val="85"/>
          <w:rtl/>
        </w:rPr>
        <w:t> </w:t>
      </w:r>
      <w:r>
        <w:rPr>
          <w:spacing w:val="-2"/>
          <w:w w:val="85"/>
          <w:rtl/>
        </w:rPr>
        <w:t>كه</w:t>
      </w:r>
      <w:r>
        <w:rPr>
          <w:spacing w:val="-7"/>
          <w:w w:val="85"/>
          <w:rtl/>
        </w:rPr>
        <w:t> </w:t>
      </w:r>
      <w:r>
        <w:rPr>
          <w:spacing w:val="-2"/>
          <w:w w:val="85"/>
          <w:rtl/>
        </w:rPr>
        <w:t>بصورت</w:t>
      </w:r>
      <w:r>
        <w:rPr>
          <w:rFonts w:ascii="Times New Roman" w:cs="Times New Roman"/>
          <w:spacing w:val="-10"/>
          <w:rtl/>
        </w:rPr>
        <w:t> </w:t>
      </w:r>
      <w:r>
        <w:rPr>
          <w:rFonts w:ascii="Times New Roman" w:cs="Times New Roman"/>
          <w:spacing w:val="-2"/>
          <w:w w:val="85"/>
        </w:rPr>
        <w:t>Outdoor</w:t>
      </w:r>
      <w:r>
        <w:rPr>
          <w:spacing w:val="-4"/>
          <w:w w:val="85"/>
          <w:rtl/>
        </w:rPr>
        <w:t> </w:t>
      </w:r>
      <w:r>
        <w:rPr>
          <w:spacing w:val="-2"/>
          <w:w w:val="85"/>
          <w:rtl/>
        </w:rPr>
        <w:t>مي</w:t>
      </w:r>
      <w:r>
        <w:rPr>
          <w:spacing w:val="-6"/>
          <w:w w:val="85"/>
          <w:rtl/>
        </w:rPr>
        <w:t> </w:t>
      </w:r>
      <w:r>
        <w:rPr>
          <w:spacing w:val="-2"/>
          <w:w w:val="85"/>
          <w:rtl/>
        </w:rPr>
        <w:t>باشد</w:t>
      </w:r>
      <w:r>
        <w:rPr>
          <w:spacing w:val="-5"/>
          <w:w w:val="85"/>
          <w:rtl/>
        </w:rPr>
        <w:t> </w:t>
      </w:r>
      <w:r>
        <w:rPr>
          <w:spacing w:val="-2"/>
          <w:w w:val="85"/>
        </w:rPr>
        <w:t>(</w:t>
      </w:r>
      <w:r>
        <w:rPr>
          <w:spacing w:val="-4"/>
          <w:w w:val="85"/>
          <w:rtl/>
        </w:rPr>
        <w:t> </w:t>
      </w:r>
      <w:r>
        <w:rPr>
          <w:spacing w:val="-2"/>
          <w:w w:val="85"/>
          <w:rtl/>
        </w:rPr>
        <w:t>به</w:t>
      </w:r>
      <w:r>
        <w:rPr>
          <w:spacing w:val="-5"/>
          <w:w w:val="85"/>
          <w:rtl/>
        </w:rPr>
        <w:t> </w:t>
      </w:r>
      <w:r>
        <w:rPr>
          <w:spacing w:val="-2"/>
          <w:w w:val="85"/>
          <w:rtl/>
        </w:rPr>
        <w:t>همراه</w:t>
      </w:r>
      <w:r>
        <w:rPr>
          <w:spacing w:val="-10"/>
          <w:rtl/>
        </w:rPr>
        <w:t> </w:t>
      </w:r>
      <w:r>
        <w:rPr>
          <w:spacing w:val="-2"/>
          <w:w w:val="85"/>
          <w:rtl/>
        </w:rPr>
        <w:t>متعلقات</w:t>
      </w:r>
      <w:r>
        <w:rPr>
          <w:spacing w:val="-4"/>
          <w:w w:val="85"/>
          <w:rtl/>
        </w:rPr>
        <w:t> </w:t>
      </w:r>
      <w:r>
        <w:rPr>
          <w:spacing w:val="-2"/>
          <w:w w:val="85"/>
          <w:rtl/>
        </w:rPr>
        <w:t>نظير</w:t>
      </w:r>
      <w:r>
        <w:rPr>
          <w:spacing w:val="-8"/>
          <w:w w:val="85"/>
          <w:rtl/>
        </w:rPr>
        <w:t> </w:t>
      </w:r>
      <w:r>
        <w:rPr>
          <w:spacing w:val="-2"/>
          <w:w w:val="85"/>
          <w:rtl/>
        </w:rPr>
        <w:t>رادياتور</w:t>
      </w:r>
      <w:r>
        <w:rPr>
          <w:spacing w:val="-2"/>
          <w:w w:val="85"/>
          <w:rtl/>
        </w:rPr>
        <w:t>،</w:t>
      </w:r>
    </w:p>
    <w:p>
      <w:pPr>
        <w:pStyle w:val="BodyText"/>
        <w:bidi/>
        <w:spacing w:before="103"/>
        <w:ind w:right="2201" w:left="0" w:firstLine="0"/>
        <w:jc w:val="right"/>
      </w:pPr>
      <w:r>
        <w:rPr>
          <w:spacing w:val="-2"/>
          <w:w w:val="80"/>
          <w:rtl/>
        </w:rPr>
        <w:t>اگزوز،</w:t>
      </w:r>
      <w:r>
        <w:rPr>
          <w:rtl/>
        </w:rPr>
        <w:t> </w:t>
      </w:r>
      <w:r>
        <w:rPr>
          <w:w w:val="80"/>
          <w:rtl/>
        </w:rPr>
        <w:t>سيﺴتم</w:t>
      </w:r>
      <w:r>
        <w:rPr>
          <w:spacing w:val="1"/>
          <w:rtl/>
        </w:rPr>
        <w:t> </w:t>
      </w:r>
      <w:r>
        <w:rPr>
          <w:w w:val="80"/>
          <w:rtl/>
        </w:rPr>
        <w:t>سوخت،</w:t>
      </w:r>
      <w:r>
        <w:rPr>
          <w:spacing w:val="-2"/>
          <w:rtl/>
        </w:rPr>
        <w:t> </w:t>
      </w:r>
      <w:r>
        <w:rPr>
          <w:w w:val="80"/>
          <w:rtl/>
        </w:rPr>
        <w:t>و</w:t>
      </w:r>
      <w:r>
        <w:rPr>
          <w:spacing w:val="2"/>
          <w:rtl/>
        </w:rPr>
        <w:t> </w:t>
      </w:r>
      <w:r>
        <w:rPr>
          <w:w w:val="80"/>
          <w:rtl/>
        </w:rPr>
        <w:t>غيره</w:t>
      </w:r>
      <w:r>
        <w:rPr>
          <w:spacing w:val="2"/>
          <w:rtl/>
        </w:rPr>
        <w:t> </w:t>
      </w:r>
      <w:r>
        <w:rPr>
          <w:w w:val="80"/>
          <w:rtl/>
        </w:rPr>
        <w:t>و</w:t>
      </w:r>
      <w:r>
        <w:rPr>
          <w:spacing w:val="1"/>
          <w:rtl/>
        </w:rPr>
        <w:t> </w:t>
      </w:r>
      <w:r>
        <w:rPr>
          <w:w w:val="80"/>
          <w:rtl/>
        </w:rPr>
        <w:t>سيﺴتم</w:t>
      </w:r>
      <w:r>
        <w:rPr>
          <w:spacing w:val="5"/>
          <w:rtl/>
        </w:rPr>
        <w:t> </w:t>
      </w:r>
      <w:r>
        <w:rPr>
          <w:w w:val="80"/>
          <w:rtl/>
        </w:rPr>
        <w:t>هاى</w:t>
      </w:r>
      <w:r>
        <w:rPr>
          <w:spacing w:val="3"/>
          <w:rtl/>
        </w:rPr>
        <w:t> </w:t>
      </w:r>
      <w:r>
        <w:rPr>
          <w:w w:val="80"/>
          <w:rtl/>
        </w:rPr>
        <w:t>جانبي</w:t>
      </w:r>
      <w:r>
        <w:rPr>
          <w:spacing w:val="-1"/>
          <w:rtl/>
        </w:rPr>
        <w:t> </w:t>
      </w:r>
      <w:r>
        <w:rPr>
          <w:w w:val="80"/>
          <w:rtl/>
        </w:rPr>
        <w:t>برق</w:t>
      </w:r>
      <w:r>
        <w:rPr>
          <w:spacing w:val="2"/>
          <w:rtl/>
        </w:rPr>
        <w:t> </w:t>
      </w:r>
      <w:r>
        <w:rPr>
          <w:w w:val="80"/>
          <w:rtl/>
        </w:rPr>
        <w:t>و</w:t>
      </w:r>
      <w:r>
        <w:rPr>
          <w:spacing w:val="1"/>
          <w:rtl/>
        </w:rPr>
        <w:t> </w:t>
      </w:r>
      <w:r>
        <w:rPr>
          <w:w w:val="80"/>
          <w:rtl/>
        </w:rPr>
        <w:t>ابزاردقيق</w:t>
      </w:r>
      <w:r>
        <w:rPr>
          <w:rtl/>
        </w:rPr>
        <w:t> </w:t>
      </w:r>
      <w:r>
        <w:rPr>
          <w:w w:val="80"/>
          <w:rtl/>
        </w:rPr>
        <w:t>و</w:t>
      </w:r>
      <w:r>
        <w:rPr>
          <w:rtl/>
        </w:rPr>
        <w:t> </w:t>
      </w:r>
      <w:r>
        <w:rPr>
          <w:w w:val="80"/>
          <w:rtl/>
        </w:rPr>
        <w:t>لوله</w:t>
      </w:r>
      <w:r>
        <w:rPr>
          <w:rtl/>
        </w:rPr>
        <w:t> </w:t>
      </w:r>
      <w:r>
        <w:rPr>
          <w:w w:val="80"/>
          <w:rtl/>
        </w:rPr>
        <w:t>كشي</w:t>
      </w:r>
      <w:r>
        <w:rPr>
          <w:spacing w:val="-2"/>
          <w:rtl/>
        </w:rPr>
        <w:t> </w:t>
      </w:r>
      <w:r>
        <w:rPr>
          <w:w w:val="80"/>
          <w:rtl/>
        </w:rPr>
        <w:t>هاى</w:t>
      </w:r>
      <w:r>
        <w:rPr>
          <w:spacing w:val="3"/>
          <w:rtl/>
        </w:rPr>
        <w:t> </w:t>
      </w:r>
      <w:r>
        <w:rPr>
          <w:w w:val="80"/>
          <w:rtl/>
        </w:rPr>
        <w:t>مربوطه</w:t>
      </w:r>
      <w:r>
        <w:rPr>
          <w:w w:val="80"/>
        </w:rPr>
        <w:t>.</w:t>
      </w:r>
    </w:p>
    <w:p>
      <w:pPr>
        <w:pStyle w:val="BodyText"/>
        <w:bidi/>
        <w:spacing w:line="328" w:lineRule="auto" w:before="105"/>
        <w:ind w:right="1480" w:left="383" w:hanging="713"/>
        <w:jc w:val="right"/>
        <w:rPr>
          <w:rFonts w:ascii="Times New Roman" w:cs="Times New Roman"/>
        </w:rPr>
      </w:pPr>
      <w:r>
        <w:rPr>
          <w:rFonts w:ascii="Times New Roman" w:cs="Times New Roman"/>
          <w:w w:val="85"/>
        </w:rPr>
        <w:t>-</w:t>
      </w:r>
      <w:r>
        <w:rPr>
          <w:spacing w:val="80"/>
          <w:rtl/>
        </w:rPr>
        <w:t>  </w:t>
      </w:r>
      <w:r>
        <w:rPr>
          <w:w w:val="85"/>
          <w:rtl/>
        </w:rPr>
        <w:t>نصب بﺴته كمپرسورهاى هواى برقي، خشك كنندهها و مخزن هواى ابزار دقيق و تكميل لوله كشي هاى مربوطه</w:t>
      </w:r>
      <w:r>
        <w:rPr>
          <w:w w:val="85"/>
        </w:rPr>
        <w:t>.</w:t>
      </w:r>
      <w:r>
        <w:rPr>
          <w:rFonts w:ascii="Times New Roman" w:cs="Times New Roman"/>
          <w:w w:val="85"/>
          <w:rtl/>
        </w:rPr>
        <w:t> </w:t>
      </w:r>
      <w:r>
        <w:rPr>
          <w:rFonts w:ascii="Times New Roman" w:cs="Times New Roman"/>
          <w:spacing w:val="-10"/>
          <w:w w:val="80"/>
        </w:rPr>
        <w:t>-</w:t>
      </w:r>
      <w:r>
        <w:rPr>
          <w:spacing w:val="50"/>
          <w:w w:val="150"/>
          <w:rtl/>
        </w:rPr>
        <w:t>  </w:t>
      </w:r>
      <w:r>
        <w:rPr>
          <w:w w:val="80"/>
          <w:rtl/>
        </w:rPr>
        <w:t>نصب</w:t>
      </w:r>
      <w:r>
        <w:rPr>
          <w:spacing w:val="-6"/>
          <w:rtl/>
        </w:rPr>
        <w:t> </w:t>
      </w:r>
      <w:r>
        <w:rPr>
          <w:w w:val="80"/>
          <w:rtl/>
        </w:rPr>
        <w:t>ايﺴتگاه</w:t>
      </w:r>
      <w:r>
        <w:rPr>
          <w:spacing w:val="-5"/>
          <w:rtl/>
        </w:rPr>
        <w:t> </w:t>
      </w:r>
      <w:r>
        <w:rPr>
          <w:w w:val="80"/>
          <w:rtl/>
        </w:rPr>
        <w:t>تقليل</w:t>
      </w:r>
      <w:r>
        <w:rPr>
          <w:spacing w:val="-4"/>
          <w:rtl/>
        </w:rPr>
        <w:t> </w:t>
      </w:r>
      <w:r>
        <w:rPr>
          <w:w w:val="80"/>
          <w:rtl/>
        </w:rPr>
        <w:t>فشار</w:t>
      </w:r>
      <w:r>
        <w:rPr>
          <w:spacing w:val="-5"/>
          <w:rtl/>
        </w:rPr>
        <w:t> </w:t>
      </w:r>
      <w:r>
        <w:rPr>
          <w:w w:val="80"/>
          <w:rtl/>
        </w:rPr>
        <w:t>گاز</w:t>
      </w:r>
      <w:r>
        <w:rPr>
          <w:spacing w:val="-1"/>
          <w:rtl/>
        </w:rPr>
        <w:t> </w:t>
      </w:r>
      <w:r>
        <w:rPr>
          <w:w w:val="80"/>
          <w:rtl/>
        </w:rPr>
        <w:t>جهت</w:t>
      </w:r>
      <w:r>
        <w:rPr>
          <w:spacing w:val="-5"/>
          <w:rtl/>
        </w:rPr>
        <w:t> </w:t>
      </w:r>
      <w:r>
        <w:rPr>
          <w:w w:val="80"/>
          <w:rtl/>
        </w:rPr>
        <w:t>تامين</w:t>
      </w:r>
      <w:r>
        <w:rPr>
          <w:spacing w:val="-1"/>
          <w:rtl/>
        </w:rPr>
        <w:t> </w:t>
      </w:r>
      <w:r>
        <w:rPr>
          <w:w w:val="80"/>
          <w:rtl/>
        </w:rPr>
        <w:t>سوخت</w:t>
      </w:r>
      <w:r>
        <w:rPr>
          <w:spacing w:val="-4"/>
          <w:rtl/>
        </w:rPr>
        <w:t> </w:t>
      </w:r>
      <w:r>
        <w:rPr>
          <w:w w:val="80"/>
          <w:rtl/>
        </w:rPr>
        <w:t>گاز</w:t>
      </w:r>
      <w:r>
        <w:rPr>
          <w:spacing w:val="-5"/>
          <w:rtl/>
        </w:rPr>
        <w:t> </w:t>
      </w:r>
      <w:r>
        <w:rPr>
          <w:w w:val="80"/>
          <w:rtl/>
        </w:rPr>
        <w:t>توربين</w:t>
      </w:r>
      <w:r>
        <w:rPr>
          <w:spacing w:val="-5"/>
          <w:rtl/>
        </w:rPr>
        <w:t> </w:t>
      </w:r>
      <w:r>
        <w:rPr>
          <w:w w:val="80"/>
          <w:rtl/>
        </w:rPr>
        <w:t>و</w:t>
      </w:r>
      <w:r>
        <w:rPr>
          <w:spacing w:val="-3"/>
          <w:rtl/>
        </w:rPr>
        <w:t> </w:t>
      </w:r>
      <w:r>
        <w:rPr>
          <w:w w:val="80"/>
          <w:rtl/>
        </w:rPr>
        <w:t>ساختمانهاى</w:t>
      </w:r>
      <w:r>
        <w:rPr>
          <w:spacing w:val="-2"/>
          <w:rtl/>
        </w:rPr>
        <w:t> </w:t>
      </w:r>
      <w:r>
        <w:rPr>
          <w:w w:val="80"/>
          <w:rtl/>
        </w:rPr>
        <w:t>پروژه</w:t>
      </w:r>
      <w:r>
        <w:rPr>
          <w:spacing w:val="-6"/>
          <w:rtl/>
        </w:rPr>
        <w:t> </w:t>
      </w:r>
      <w:r>
        <w:rPr>
          <w:w w:val="80"/>
        </w:rPr>
        <w:t>)</w:t>
      </w:r>
      <w:r>
        <w:rPr>
          <w:rFonts w:ascii="Times New Roman" w:cs="Times New Roman"/>
          <w:spacing w:val="17"/>
          <w:rtl/>
        </w:rPr>
        <w:t> </w:t>
      </w:r>
      <w:r>
        <w:rPr>
          <w:rFonts w:ascii="Times New Roman" w:cs="Times New Roman"/>
          <w:w w:val="80"/>
        </w:rPr>
        <w:t>Reducing</w:t>
      </w:r>
      <w:r>
        <w:rPr>
          <w:rFonts w:ascii="Times New Roman" w:cs="Times New Roman"/>
          <w:spacing w:val="17"/>
          <w:rtl/>
        </w:rPr>
        <w:t> </w:t>
      </w:r>
      <w:r>
        <w:rPr>
          <w:rFonts w:ascii="Times New Roman" w:cs="Times New Roman"/>
          <w:w w:val="80"/>
        </w:rPr>
        <w:t>Ga</w:t>
      </w:r>
      <w:r>
        <w:rPr>
          <w:rFonts w:ascii="Times New Roman" w:cs="Times New Roman"/>
          <w:w w:val="80"/>
        </w:rPr>
        <w:t>s</w:t>
      </w:r>
    </w:p>
    <w:p>
      <w:pPr>
        <w:pStyle w:val="BodyText"/>
        <w:bidi/>
        <w:spacing w:before="3"/>
        <w:ind w:right="456" w:left="0" w:firstLine="0"/>
        <w:jc w:val="right"/>
      </w:pPr>
      <w:r>
        <w:rPr>
          <w:spacing w:val="-2"/>
          <w:w w:val="90"/>
        </w:rPr>
        <w:t>(</w:t>
      </w:r>
      <w:r>
        <w:rPr>
          <w:rFonts w:ascii="Times New Roman" w:cs="Times New Roman"/>
          <w:spacing w:val="-2"/>
          <w:w w:val="90"/>
        </w:rPr>
        <w:t>Station</w:t>
      </w:r>
      <w:r>
        <w:rPr>
          <w:spacing w:val="-2"/>
          <w:w w:val="90"/>
          <w:rtl/>
        </w:rPr>
        <w:t>بصورت</w:t>
      </w:r>
      <w:r>
        <w:rPr>
          <w:rFonts w:ascii="Times New Roman" w:cs="Times New Roman"/>
          <w:spacing w:val="4"/>
          <w:rtl/>
        </w:rPr>
        <w:t> </w:t>
      </w:r>
      <w:r>
        <w:rPr>
          <w:rFonts w:ascii="Times New Roman" w:cs="Times New Roman"/>
          <w:w w:val="90"/>
        </w:rPr>
        <w:t>MOUNTED</w:t>
      </w:r>
      <w:r>
        <w:rPr>
          <w:rFonts w:ascii="Times New Roman" w:cs="Times New Roman"/>
          <w:spacing w:val="12"/>
          <w:rtl/>
        </w:rPr>
        <w:t> </w:t>
      </w:r>
      <w:r>
        <w:rPr>
          <w:rFonts w:ascii="Times New Roman" w:cs="Times New Roman"/>
          <w:w w:val="90"/>
        </w:rPr>
        <w:t>SKIDE</w:t>
      </w:r>
      <w:r>
        <w:rPr>
          <w:spacing w:val="-2"/>
          <w:rtl/>
        </w:rPr>
        <w:t> </w:t>
      </w:r>
      <w:r>
        <w:rPr>
          <w:w w:val="90"/>
          <w:rtl/>
        </w:rPr>
        <w:t>شامل</w:t>
      </w:r>
      <w:r>
        <w:rPr>
          <w:spacing w:val="-2"/>
          <w:rtl/>
        </w:rPr>
        <w:t> </w:t>
      </w:r>
      <w:r>
        <w:rPr>
          <w:w w:val="90"/>
          <w:rtl/>
        </w:rPr>
        <w:t>تنظيف</w:t>
      </w:r>
      <w:r>
        <w:rPr>
          <w:spacing w:val="-2"/>
          <w:rtl/>
        </w:rPr>
        <w:t> </w:t>
      </w:r>
      <w:r>
        <w:rPr>
          <w:w w:val="90"/>
          <w:rtl/>
        </w:rPr>
        <w:t>كننده،</w:t>
      </w:r>
      <w:r>
        <w:rPr>
          <w:spacing w:val="-3"/>
          <w:rtl/>
        </w:rPr>
        <w:t> </w:t>
      </w:r>
      <w:r>
        <w:rPr>
          <w:w w:val="90"/>
          <w:rtl/>
        </w:rPr>
        <w:t>شيرهاى</w:t>
      </w:r>
      <w:r>
        <w:rPr>
          <w:spacing w:val="-2"/>
          <w:rtl/>
        </w:rPr>
        <w:t> </w:t>
      </w:r>
      <w:r>
        <w:rPr>
          <w:w w:val="90"/>
          <w:rtl/>
        </w:rPr>
        <w:t>كنترل</w:t>
      </w:r>
      <w:r>
        <w:rPr>
          <w:spacing w:val="-3"/>
          <w:rtl/>
        </w:rPr>
        <w:t> </w:t>
      </w:r>
      <w:r>
        <w:rPr>
          <w:w w:val="90"/>
          <w:rtl/>
        </w:rPr>
        <w:t>فشار،</w:t>
      </w:r>
      <w:r>
        <w:rPr>
          <w:spacing w:val="-3"/>
          <w:rtl/>
        </w:rPr>
        <w:t> </w:t>
      </w:r>
      <w:r>
        <w:rPr>
          <w:w w:val="90"/>
          <w:rtl/>
        </w:rPr>
        <w:t>فيلترها،</w:t>
      </w:r>
      <w:r>
        <w:rPr>
          <w:spacing w:val="-3"/>
          <w:rtl/>
        </w:rPr>
        <w:t> </w:t>
      </w:r>
      <w:r>
        <w:rPr>
          <w:w w:val="90"/>
          <w:rtl/>
        </w:rPr>
        <w:t>گرم</w:t>
      </w:r>
      <w:r>
        <w:rPr>
          <w:spacing w:val="-1"/>
          <w:rtl/>
        </w:rPr>
        <w:t> </w:t>
      </w:r>
      <w:r>
        <w:rPr>
          <w:w w:val="90"/>
          <w:rtl/>
        </w:rPr>
        <w:t>كننده</w:t>
      </w:r>
      <w:r>
        <w:rPr>
          <w:spacing w:val="-5"/>
          <w:rtl/>
        </w:rPr>
        <w:t> </w:t>
      </w:r>
      <w:r>
        <w:rPr>
          <w:w w:val="90"/>
          <w:rtl/>
        </w:rPr>
        <w:t>گاز</w:t>
      </w:r>
      <w:r>
        <w:rPr>
          <w:w w:val="90"/>
          <w:rtl/>
        </w:rPr>
        <w:t>،</w:t>
      </w:r>
    </w:p>
    <w:p>
      <w:pPr>
        <w:pStyle w:val="BodyText"/>
        <w:bidi/>
        <w:spacing w:before="102"/>
        <w:ind w:right="0" w:left="484" w:firstLine="0"/>
        <w:jc w:val="left"/>
      </w:pPr>
      <w:r>
        <w:rPr>
          <w:spacing w:val="-2"/>
          <w:w w:val="80"/>
          <w:rtl/>
        </w:rPr>
        <w:t>ميترينگ</w:t>
      </w:r>
      <w:r>
        <w:rPr>
          <w:spacing w:val="-1"/>
          <w:w w:val="80"/>
          <w:rtl/>
        </w:rPr>
        <w:t> </w:t>
      </w:r>
      <w:r>
        <w:rPr>
          <w:w w:val="80"/>
          <w:rtl/>
        </w:rPr>
        <w:t>و</w:t>
      </w:r>
      <w:r>
        <w:rPr>
          <w:spacing w:val="-12"/>
          <w:rtl/>
        </w:rPr>
        <w:t> </w:t>
      </w:r>
      <w:r>
        <w:rPr>
          <w:w w:val="80"/>
          <w:rtl/>
        </w:rPr>
        <w:t>غيره</w:t>
      </w:r>
      <w:r>
        <w:rPr>
          <w:w w:val="80"/>
        </w:rPr>
        <w:t>.</w:t>
      </w:r>
    </w:p>
    <w:p>
      <w:pPr>
        <w:pStyle w:val="BodyText"/>
        <w:bidi/>
        <w:spacing w:before="105"/>
        <w:ind w:right="1847" w:left="0" w:firstLine="0"/>
        <w:jc w:val="both"/>
        <w:rPr>
          <w:rFonts w:ascii="Times New Roman" w:cs="Times New Roman"/>
        </w:rPr>
      </w:pPr>
      <w:r>
        <w:rPr>
          <w:rFonts w:ascii="Times New Roman" w:cs="Times New Roman"/>
          <w:spacing w:val="-10"/>
          <w:w w:val="85"/>
        </w:rPr>
        <w:t>-</w:t>
      </w:r>
      <w:r>
        <w:rPr>
          <w:spacing w:val="50"/>
          <w:w w:val="150"/>
          <w:rtl/>
        </w:rPr>
        <w:t>  </w:t>
      </w:r>
      <w:r>
        <w:rPr>
          <w:w w:val="85"/>
          <w:rtl/>
        </w:rPr>
        <w:t>نصب</w:t>
      </w:r>
      <w:r>
        <w:rPr>
          <w:spacing w:val="-3"/>
          <w:rtl/>
        </w:rPr>
        <w:t> </w:t>
      </w:r>
      <w:r>
        <w:rPr>
          <w:w w:val="85"/>
          <w:rtl/>
        </w:rPr>
        <w:t>سيﺴتم</w:t>
      </w:r>
      <w:r>
        <w:rPr>
          <w:spacing w:val="-1"/>
          <w:rtl/>
        </w:rPr>
        <w:t> </w:t>
      </w:r>
      <w:r>
        <w:rPr>
          <w:w w:val="85"/>
          <w:rtl/>
        </w:rPr>
        <w:t>جدا</w:t>
      </w:r>
      <w:r>
        <w:rPr>
          <w:spacing w:val="-4"/>
          <w:rtl/>
        </w:rPr>
        <w:t> </w:t>
      </w:r>
      <w:r>
        <w:rPr>
          <w:w w:val="85"/>
          <w:rtl/>
        </w:rPr>
        <w:t>كننده</w:t>
      </w:r>
      <w:r>
        <w:rPr>
          <w:spacing w:val="-3"/>
          <w:rtl/>
        </w:rPr>
        <w:t> </w:t>
      </w:r>
      <w:r>
        <w:rPr>
          <w:w w:val="85"/>
          <w:rtl/>
        </w:rPr>
        <w:t>دوده</w:t>
      </w:r>
      <w:r>
        <w:rPr>
          <w:spacing w:val="-5"/>
          <w:rtl/>
        </w:rPr>
        <w:t> </w:t>
      </w:r>
      <w:r>
        <w:rPr>
          <w:w w:val="85"/>
          <w:rtl/>
        </w:rPr>
        <w:t>و</w:t>
      </w:r>
      <w:r>
        <w:rPr>
          <w:spacing w:val="1"/>
          <w:rtl/>
        </w:rPr>
        <w:t> </w:t>
      </w:r>
      <w:r>
        <w:rPr>
          <w:w w:val="85"/>
          <w:rtl/>
        </w:rPr>
        <w:t>مايعات</w:t>
      </w:r>
      <w:r>
        <w:rPr>
          <w:spacing w:val="-6"/>
          <w:rtl/>
        </w:rPr>
        <w:t> </w:t>
      </w:r>
      <w:r>
        <w:rPr>
          <w:w w:val="85"/>
          <w:rtl/>
        </w:rPr>
        <w:t>از</w:t>
      </w:r>
      <w:r>
        <w:rPr>
          <w:rtl/>
        </w:rPr>
        <w:t> </w:t>
      </w:r>
      <w:r>
        <w:rPr>
          <w:w w:val="85"/>
          <w:rtl/>
        </w:rPr>
        <w:t>گاز</w:t>
      </w:r>
      <w:r>
        <w:rPr>
          <w:spacing w:val="-1"/>
          <w:rtl/>
        </w:rPr>
        <w:t> </w:t>
      </w:r>
      <w:r>
        <w:rPr>
          <w:w w:val="85"/>
          <w:rtl/>
        </w:rPr>
        <w:t>در</w:t>
      </w:r>
      <w:r>
        <w:rPr>
          <w:spacing w:val="-6"/>
          <w:rtl/>
        </w:rPr>
        <w:t> </w:t>
      </w:r>
      <w:r>
        <w:rPr>
          <w:w w:val="85"/>
          <w:rtl/>
        </w:rPr>
        <w:t>خروجي</w:t>
      </w:r>
      <w:r>
        <w:rPr>
          <w:spacing w:val="-3"/>
          <w:rtl/>
        </w:rPr>
        <w:t> </w:t>
      </w:r>
      <w:r>
        <w:rPr>
          <w:w w:val="85"/>
          <w:rtl/>
        </w:rPr>
        <w:t>درين</w:t>
      </w:r>
      <w:r>
        <w:rPr>
          <w:spacing w:val="-3"/>
          <w:rtl/>
        </w:rPr>
        <w:t> </w:t>
      </w:r>
      <w:r>
        <w:rPr>
          <w:w w:val="85"/>
          <w:rtl/>
        </w:rPr>
        <w:t>اسكرابرها</w:t>
      </w:r>
      <w:r>
        <w:rPr>
          <w:spacing w:val="-4"/>
          <w:rtl/>
        </w:rPr>
        <w:t> </w:t>
      </w:r>
      <w:r>
        <w:rPr>
          <w:w w:val="85"/>
          <w:rtl/>
        </w:rPr>
        <w:t>بصورت</w:t>
      </w:r>
      <w:r>
        <w:rPr>
          <w:rFonts w:ascii="Times New Roman" w:cs="Times New Roman"/>
          <w:spacing w:val="4"/>
          <w:rtl/>
        </w:rPr>
        <w:t> </w:t>
      </w:r>
      <w:r>
        <w:rPr>
          <w:rFonts w:ascii="Times New Roman" w:cs="Times New Roman"/>
          <w:w w:val="85"/>
        </w:rPr>
        <w:t>PIT</w:t>
      </w:r>
      <w:r>
        <w:rPr>
          <w:rFonts w:ascii="Times New Roman" w:cs="Times New Roman"/>
          <w:spacing w:val="13"/>
          <w:rtl/>
        </w:rPr>
        <w:t> </w:t>
      </w:r>
      <w:r>
        <w:rPr>
          <w:rFonts w:ascii="Times New Roman" w:cs="Times New Roman"/>
          <w:w w:val="85"/>
        </w:rPr>
        <w:t>DRAI</w:t>
      </w:r>
      <w:r>
        <w:rPr>
          <w:rFonts w:ascii="Times New Roman" w:cs="Times New Roman"/>
          <w:w w:val="85"/>
        </w:rPr>
        <w:t>N</w:t>
      </w:r>
    </w:p>
    <w:p>
      <w:pPr>
        <w:pStyle w:val="BodyText"/>
        <w:bidi/>
        <w:spacing w:line="328" w:lineRule="auto" w:before="103"/>
        <w:ind w:right="457" w:left="483" w:firstLine="2402"/>
        <w:jc w:val="both"/>
      </w:pPr>
      <w:r>
        <w:rPr>
          <w:rFonts w:ascii="Times New Roman" w:cs="Times New Roman"/>
        </w:rPr>
        <w:t>-</w:t>
      </w:r>
      <w:r>
        <w:rPr>
          <w:spacing w:val="5"/>
          <w:rtl/>
        </w:rPr>
        <w:t> </w:t>
      </w:r>
      <w:r>
        <w:rPr>
          <w:rtl/>
        </w:rPr>
        <w:t>اجراى</w:t>
      </w:r>
      <w:r>
        <w:rPr>
          <w:spacing w:val="-17"/>
          <w:rtl/>
        </w:rPr>
        <w:t> </w:t>
      </w:r>
      <w:r>
        <w:rPr>
          <w:rtl/>
        </w:rPr>
        <w:t>خطوط</w:t>
      </w:r>
      <w:r>
        <w:rPr>
          <w:rFonts w:ascii="Times New Roman" w:cs="Times New Roman"/>
          <w:spacing w:val="-15"/>
          <w:rtl/>
        </w:rPr>
        <w:t> </w:t>
      </w:r>
      <w:r>
        <w:rPr>
          <w:rFonts w:ascii="Times New Roman" w:cs="Times New Roman"/>
        </w:rPr>
        <w:t>Down</w:t>
      </w:r>
      <w:r>
        <w:rPr>
          <w:rFonts w:ascii="Times New Roman" w:cs="Times New Roman"/>
          <w:spacing w:val="-15"/>
          <w:rtl/>
        </w:rPr>
        <w:t> </w:t>
      </w:r>
      <w:r>
        <w:rPr>
          <w:rFonts w:ascii="Times New Roman" w:cs="Times New Roman"/>
        </w:rPr>
        <w:t>Blow</w:t>
      </w:r>
      <w:r>
        <w:rPr>
          <w:spacing w:val="-16"/>
          <w:rtl/>
        </w:rPr>
        <w:t> </w:t>
      </w:r>
      <w:r>
        <w:rPr>
          <w:rtl/>
        </w:rPr>
        <w:t>و</w:t>
      </w:r>
      <w:r>
        <w:rPr>
          <w:spacing w:val="-17"/>
          <w:rtl/>
        </w:rPr>
        <w:t> </w:t>
      </w:r>
      <w:r>
        <w:rPr>
          <w:rtl/>
        </w:rPr>
        <w:t>نصب</w:t>
      </w:r>
      <w:r>
        <w:rPr>
          <w:spacing w:val="-17"/>
          <w:rtl/>
        </w:rPr>
        <w:t> </w:t>
      </w:r>
      <w:r>
        <w:rPr>
          <w:rtl/>
        </w:rPr>
        <w:t>تجهيز</w:t>
      </w:r>
      <w:r>
        <w:rPr>
          <w:rFonts w:ascii="Times New Roman" w:cs="Times New Roman"/>
          <w:spacing w:val="-15"/>
          <w:rtl/>
        </w:rPr>
        <w:t> </w:t>
      </w:r>
      <w:r>
        <w:rPr>
          <w:rFonts w:ascii="Times New Roman" w:cs="Times New Roman"/>
        </w:rPr>
        <w:t>seal</w:t>
      </w:r>
      <w:r>
        <w:rPr>
          <w:rFonts w:ascii="Times New Roman" w:cs="Times New Roman"/>
          <w:spacing w:val="-15"/>
          <w:rtl/>
        </w:rPr>
        <w:t> </w:t>
      </w:r>
      <w:r>
        <w:rPr>
          <w:rFonts w:ascii="Times New Roman" w:cs="Times New Roman"/>
        </w:rPr>
        <w:t>molecular</w:t>
      </w:r>
      <w:r>
        <w:rPr>
          <w:rFonts w:ascii="Times New Roman" w:cs="Times New Roman"/>
          <w:spacing w:val="-15"/>
          <w:rtl/>
        </w:rPr>
        <w:t> </w:t>
      </w:r>
      <w:r>
        <w:rPr>
          <w:rFonts w:ascii="Times New Roman" w:cs="Times New Roman"/>
        </w:rPr>
        <w:t>with</w:t>
      </w:r>
      <w:r>
        <w:rPr>
          <w:rFonts w:ascii="Times New Roman" w:cs="Times New Roman"/>
          <w:spacing w:val="-15"/>
          <w:rtl/>
        </w:rPr>
        <w:t> </w:t>
      </w:r>
      <w:r>
        <w:rPr>
          <w:rFonts w:ascii="Times New Roman" w:cs="Times New Roman"/>
        </w:rPr>
        <w:t>Stack</w:t>
      </w:r>
      <w:r>
        <w:rPr>
          <w:rFonts w:ascii="Times New Roman" w:cs="Times New Roman"/>
          <w:spacing w:val="-15"/>
          <w:rtl/>
        </w:rPr>
        <w:t> </w:t>
      </w:r>
      <w:r>
        <w:rPr>
          <w:rFonts w:ascii="Times New Roman" w:cs="Times New Roman"/>
        </w:rPr>
        <w:t>Vent</w:t>
      </w:r>
      <w:r>
        <w:rPr>
          <w:rFonts w:ascii="Times New Roman" w:cs="Times New Roman"/>
          <w:spacing w:val="-15"/>
          <w:rtl/>
        </w:rPr>
        <w:t> </w:t>
      </w:r>
      <w:r>
        <w:rPr>
          <w:rFonts w:ascii="Times New Roman" w:cs="Times New Roman"/>
        </w:rPr>
        <w:t>.</w:t>
      </w:r>
      <w:r>
        <w:rPr>
          <w:rFonts w:ascii="Times New Roman" w:cs="Times New Roman"/>
          <w:rtl/>
        </w:rPr>
        <w:t> </w:t>
      </w:r>
      <w:r>
        <w:rPr>
          <w:rFonts w:ascii="Times New Roman" w:cs="Times New Roman"/>
          <w:w w:val="90"/>
        </w:rPr>
        <w:t>-</w:t>
      </w:r>
      <w:r>
        <w:rPr>
          <w:spacing w:val="80"/>
          <w:rtl/>
        </w:rPr>
        <w:t> </w:t>
      </w:r>
      <w:r>
        <w:rPr>
          <w:w w:val="90"/>
          <w:rtl/>
        </w:rPr>
        <w:t>طراحي، خريد و اجراى تاسيﺴات مكانيكي محوطه و ساختمانها شامل سيﺴتم هاى تهويه مطبوع </w:t>
      </w:r>
      <w:r>
        <w:rPr>
          <w:w w:val="90"/>
        </w:rPr>
        <w:t>)</w:t>
      </w:r>
      <w:r>
        <w:rPr>
          <w:w w:val="90"/>
          <w:rtl/>
        </w:rPr>
        <w:t>براى كنترل و</w:t>
      </w:r>
      <w:r>
        <w:rPr>
          <w:rFonts w:ascii="Times New Roman" w:cs="Times New Roman"/>
          <w:w w:val="90"/>
          <w:rtl/>
        </w:rPr>
        <w:t> </w:t>
      </w:r>
      <w:r>
        <w:rPr>
          <w:rFonts w:ascii="Times New Roman" w:cs="Times New Roman"/>
          <w:w w:val="85"/>
        </w:rPr>
        <w:t>MV</w:t>
      </w:r>
      <w:r>
        <w:rPr>
          <w:w w:val="85"/>
          <w:rtl/>
        </w:rPr>
        <w:t>،</w:t>
      </w:r>
      <w:r>
        <w:rPr>
          <w:rFonts w:ascii="Times New Roman" w:cs="Times New Roman"/>
          <w:w w:val="85"/>
        </w:rPr>
        <w:t>LV</w:t>
      </w:r>
      <w:r>
        <w:rPr>
          <w:w w:val="85"/>
          <w:rtl/>
        </w:rPr>
        <w:t>،</w:t>
      </w:r>
      <w:r>
        <w:rPr>
          <w:spacing w:val="-4"/>
          <w:w w:val="85"/>
          <w:rtl/>
        </w:rPr>
        <w:t> </w:t>
      </w:r>
      <w:r>
        <w:rPr>
          <w:w w:val="85"/>
          <w:rtl/>
        </w:rPr>
        <w:t>ادارى،</w:t>
      </w:r>
      <w:r>
        <w:rPr>
          <w:spacing w:val="-5"/>
          <w:w w:val="85"/>
          <w:rtl/>
        </w:rPr>
        <w:t> </w:t>
      </w:r>
      <w:r>
        <w:rPr>
          <w:w w:val="85"/>
          <w:rtl/>
        </w:rPr>
        <w:t>انبار</w:t>
      </w:r>
      <w:r>
        <w:rPr>
          <w:spacing w:val="-4"/>
          <w:w w:val="85"/>
          <w:rtl/>
        </w:rPr>
        <w:t> </w:t>
      </w:r>
      <w:r>
        <w:rPr>
          <w:w w:val="85"/>
          <w:rtl/>
        </w:rPr>
        <w:t>و</w:t>
      </w:r>
      <w:r>
        <w:rPr>
          <w:rFonts w:ascii="Times New Roman" w:cs="Times New Roman"/>
          <w:b w:val="0"/>
          <w:bCs w:val="0"/>
          <w:spacing w:val="40"/>
          <w:rtl/>
        </w:rPr>
        <w:t>  </w:t>
      </w:r>
      <w:r>
        <w:rPr>
          <w:w w:val="85"/>
        </w:rPr>
        <w:t>(</w:t>
      </w:r>
      <w:r>
        <w:rPr>
          <w:w w:val="85"/>
          <w:rtl/>
        </w:rPr>
        <w:t>،</w:t>
      </w:r>
      <w:r>
        <w:rPr>
          <w:spacing w:val="-3"/>
          <w:w w:val="85"/>
          <w:rtl/>
        </w:rPr>
        <w:t> </w:t>
      </w:r>
      <w:r>
        <w:rPr>
          <w:w w:val="85"/>
          <w:rtl/>
        </w:rPr>
        <w:t>نصب</w:t>
      </w:r>
      <w:r>
        <w:rPr>
          <w:spacing w:val="-4"/>
          <w:w w:val="85"/>
          <w:rtl/>
        </w:rPr>
        <w:t> </w:t>
      </w:r>
      <w:r>
        <w:rPr>
          <w:w w:val="85"/>
          <w:rtl/>
        </w:rPr>
        <w:t>سيﺴتم</w:t>
      </w:r>
      <w:r>
        <w:rPr>
          <w:spacing w:val="-3"/>
          <w:w w:val="85"/>
          <w:rtl/>
        </w:rPr>
        <w:t> </w:t>
      </w:r>
      <w:r>
        <w:rPr>
          <w:w w:val="85"/>
          <w:rtl/>
        </w:rPr>
        <w:t>اسپليت</w:t>
      </w:r>
      <w:r>
        <w:rPr>
          <w:spacing w:val="-4"/>
          <w:w w:val="85"/>
          <w:rtl/>
        </w:rPr>
        <w:t> </w:t>
      </w:r>
      <w:r>
        <w:rPr>
          <w:w w:val="85"/>
          <w:rtl/>
        </w:rPr>
        <w:t>و</w:t>
      </w:r>
      <w:r>
        <w:rPr>
          <w:spacing w:val="-1"/>
          <w:w w:val="85"/>
          <w:rtl/>
        </w:rPr>
        <w:t> </w:t>
      </w:r>
      <w:r>
        <w:rPr>
          <w:w w:val="85"/>
          <w:rtl/>
        </w:rPr>
        <w:t>رادياتورهاى</w:t>
      </w:r>
      <w:r>
        <w:rPr>
          <w:spacing w:val="-6"/>
          <w:w w:val="85"/>
          <w:rtl/>
        </w:rPr>
        <w:t> </w:t>
      </w:r>
      <w:r>
        <w:rPr>
          <w:w w:val="85"/>
          <w:rtl/>
        </w:rPr>
        <w:t>برقي</w:t>
      </w:r>
      <w:r>
        <w:rPr>
          <w:spacing w:val="-3"/>
          <w:w w:val="85"/>
          <w:rtl/>
        </w:rPr>
        <w:t> </w:t>
      </w:r>
      <w:r>
        <w:rPr>
          <w:w w:val="85"/>
          <w:rtl/>
        </w:rPr>
        <w:t>براى</w:t>
      </w:r>
      <w:r>
        <w:rPr>
          <w:spacing w:val="-1"/>
          <w:w w:val="85"/>
          <w:rtl/>
        </w:rPr>
        <w:t> </w:t>
      </w:r>
      <w:r>
        <w:rPr>
          <w:w w:val="85"/>
          <w:rtl/>
        </w:rPr>
        <w:t>مابقي</w:t>
      </w:r>
      <w:r>
        <w:rPr>
          <w:spacing w:val="-4"/>
          <w:w w:val="85"/>
          <w:rtl/>
        </w:rPr>
        <w:t> </w:t>
      </w:r>
      <w:r>
        <w:rPr>
          <w:w w:val="85"/>
          <w:rtl/>
        </w:rPr>
        <w:t>ساختمانها،</w:t>
      </w:r>
      <w:r>
        <w:rPr>
          <w:spacing w:val="-4"/>
          <w:w w:val="85"/>
          <w:rtl/>
        </w:rPr>
        <w:t> </w:t>
      </w:r>
      <w:r>
        <w:rPr>
          <w:w w:val="85"/>
          <w:rtl/>
        </w:rPr>
        <w:t>لوله</w:t>
      </w:r>
      <w:r>
        <w:rPr>
          <w:spacing w:val="-4"/>
          <w:w w:val="85"/>
          <w:rtl/>
        </w:rPr>
        <w:t> </w:t>
      </w:r>
      <w:r>
        <w:rPr>
          <w:w w:val="85"/>
          <w:rtl/>
        </w:rPr>
        <w:t>كشي</w:t>
      </w:r>
      <w:r>
        <w:rPr>
          <w:spacing w:val="-4"/>
          <w:w w:val="85"/>
          <w:rtl/>
        </w:rPr>
        <w:t> </w:t>
      </w:r>
      <w:r>
        <w:rPr>
          <w:w w:val="85"/>
          <w:rtl/>
        </w:rPr>
        <w:t>سيﺴت</w:t>
      </w:r>
      <w:r>
        <w:rPr>
          <w:w w:val="85"/>
          <w:rtl/>
        </w:rPr>
        <w:t>م</w:t>
      </w:r>
    </w:p>
    <w:p>
      <w:pPr>
        <w:pStyle w:val="BodyText"/>
        <w:bidi/>
        <w:spacing w:before="5"/>
        <w:ind w:right="1372" w:left="0" w:firstLine="0"/>
        <w:jc w:val="right"/>
      </w:pPr>
      <w:r>
        <w:rPr>
          <w:spacing w:val="-5"/>
          <w:w w:val="80"/>
          <w:rtl/>
        </w:rPr>
        <w:t>آب</w:t>
      </w:r>
      <w:r>
        <w:rPr>
          <w:spacing w:val="-5"/>
          <w:rtl/>
        </w:rPr>
        <w:t> </w:t>
      </w:r>
      <w:r>
        <w:rPr>
          <w:w w:val="80"/>
          <w:rtl/>
        </w:rPr>
        <w:t>سرد،</w:t>
      </w:r>
      <w:r>
        <w:rPr>
          <w:spacing w:val="-7"/>
          <w:rtl/>
        </w:rPr>
        <w:t> </w:t>
      </w:r>
      <w:r>
        <w:rPr>
          <w:w w:val="80"/>
          <w:rtl/>
        </w:rPr>
        <w:t>سيﺴتم</w:t>
      </w:r>
      <w:r>
        <w:rPr>
          <w:spacing w:val="-4"/>
          <w:rtl/>
        </w:rPr>
        <w:t> </w:t>
      </w:r>
      <w:r>
        <w:rPr>
          <w:w w:val="80"/>
          <w:rtl/>
        </w:rPr>
        <w:t>آب</w:t>
      </w:r>
      <w:r>
        <w:rPr>
          <w:spacing w:val="-5"/>
          <w:rtl/>
        </w:rPr>
        <w:t> </w:t>
      </w:r>
      <w:r>
        <w:rPr>
          <w:w w:val="80"/>
          <w:rtl/>
        </w:rPr>
        <w:t>آبيارى</w:t>
      </w:r>
      <w:r>
        <w:rPr>
          <w:spacing w:val="-3"/>
          <w:rtl/>
        </w:rPr>
        <w:t> </w:t>
      </w:r>
      <w:r>
        <w:rPr>
          <w:w w:val="80"/>
          <w:rtl/>
        </w:rPr>
        <w:t>فضاهاى</w:t>
      </w:r>
      <w:r>
        <w:rPr>
          <w:spacing w:val="-3"/>
          <w:rtl/>
        </w:rPr>
        <w:t> </w:t>
      </w:r>
      <w:r>
        <w:rPr>
          <w:w w:val="80"/>
          <w:rtl/>
        </w:rPr>
        <w:t>سبز،</w:t>
      </w:r>
      <w:r>
        <w:rPr>
          <w:spacing w:val="-7"/>
          <w:rtl/>
        </w:rPr>
        <w:t> </w:t>
      </w:r>
      <w:r>
        <w:rPr>
          <w:w w:val="80"/>
          <w:rtl/>
        </w:rPr>
        <w:t>هدايت</w:t>
      </w:r>
      <w:r>
        <w:rPr>
          <w:spacing w:val="-3"/>
          <w:rtl/>
        </w:rPr>
        <w:t> </w:t>
      </w:r>
      <w:r>
        <w:rPr>
          <w:w w:val="80"/>
          <w:rtl/>
        </w:rPr>
        <w:t>و</w:t>
      </w:r>
      <w:r>
        <w:rPr>
          <w:spacing w:val="-7"/>
          <w:rtl/>
        </w:rPr>
        <w:t> </w:t>
      </w:r>
      <w:r>
        <w:rPr>
          <w:w w:val="80"/>
          <w:rtl/>
        </w:rPr>
        <w:t>تصفيه</w:t>
      </w:r>
      <w:r>
        <w:rPr>
          <w:spacing w:val="-6"/>
          <w:rtl/>
        </w:rPr>
        <w:t> </w:t>
      </w:r>
      <w:r>
        <w:rPr>
          <w:w w:val="80"/>
          <w:rtl/>
        </w:rPr>
        <w:t>فاضﻼب</w:t>
      </w:r>
      <w:r>
        <w:rPr>
          <w:spacing w:val="-7"/>
          <w:rtl/>
        </w:rPr>
        <w:t> </w:t>
      </w:r>
      <w:r>
        <w:rPr>
          <w:w w:val="80"/>
          <w:rtl/>
        </w:rPr>
        <w:t>بهداشتي</w:t>
      </w:r>
      <w:r>
        <w:rPr>
          <w:spacing w:val="-7"/>
          <w:rtl/>
        </w:rPr>
        <w:t> </w:t>
      </w:r>
      <w:r>
        <w:rPr>
          <w:w w:val="80"/>
          <w:rtl/>
        </w:rPr>
        <w:t>و</w:t>
      </w:r>
      <w:r>
        <w:rPr>
          <w:spacing w:val="-6"/>
          <w:rtl/>
        </w:rPr>
        <w:t> </w:t>
      </w:r>
      <w:r>
        <w:rPr>
          <w:w w:val="80"/>
          <w:rtl/>
        </w:rPr>
        <w:t>كليه</w:t>
      </w:r>
      <w:r>
        <w:rPr>
          <w:spacing w:val="-3"/>
          <w:rtl/>
        </w:rPr>
        <w:t> </w:t>
      </w:r>
      <w:r>
        <w:rPr>
          <w:w w:val="80"/>
          <w:rtl/>
        </w:rPr>
        <w:t>ادوات</w:t>
      </w:r>
      <w:r>
        <w:rPr>
          <w:spacing w:val="-1"/>
          <w:rtl/>
        </w:rPr>
        <w:t> </w:t>
      </w:r>
      <w:r>
        <w:rPr>
          <w:w w:val="80"/>
          <w:rtl/>
        </w:rPr>
        <w:t>مورد</w:t>
      </w:r>
      <w:r>
        <w:rPr>
          <w:spacing w:val="-7"/>
          <w:rtl/>
        </w:rPr>
        <w:t> </w:t>
      </w:r>
      <w:r>
        <w:rPr>
          <w:w w:val="80"/>
          <w:rtl/>
        </w:rPr>
        <w:t>نياز</w:t>
      </w:r>
      <w:r>
        <w:rPr>
          <w:spacing w:val="-8"/>
          <w:rtl/>
        </w:rPr>
        <w:t> </w:t>
      </w:r>
      <w:r>
        <w:rPr>
          <w:w w:val="80"/>
          <w:rtl/>
        </w:rPr>
        <w:t>آن</w:t>
      </w:r>
      <w:r>
        <w:rPr>
          <w:w w:val="80"/>
        </w:rPr>
        <w:t>.</w:t>
      </w:r>
    </w:p>
    <w:p>
      <w:pPr>
        <w:pStyle w:val="BodyText"/>
        <w:bidi/>
        <w:spacing w:line="331" w:lineRule="auto" w:before="103"/>
        <w:ind w:right="3083" w:left="483" w:firstLine="1630"/>
        <w:jc w:val="left"/>
        <w:rPr>
          <w:rFonts w:ascii="Times New Roman" w:cs="Times New Roman"/>
        </w:rPr>
      </w:pPr>
      <w:r>
        <w:rPr>
          <w:rFonts w:ascii="Times New Roman" w:cs="Times New Roman"/>
          <w:w w:val="90"/>
        </w:rPr>
        <w:t>-</w:t>
      </w:r>
      <w:r>
        <w:rPr>
          <w:spacing w:val="40"/>
          <w:rtl/>
        </w:rPr>
        <w:t>  </w:t>
      </w:r>
      <w:r>
        <w:rPr>
          <w:w w:val="90"/>
          <w:rtl/>
        </w:rPr>
        <w:t>تﺴت</w:t>
      </w:r>
      <w:r>
        <w:rPr>
          <w:spacing w:val="-7"/>
          <w:w w:val="90"/>
          <w:rtl/>
        </w:rPr>
        <w:t> </w:t>
      </w:r>
      <w:r>
        <w:rPr>
          <w:w w:val="90"/>
          <w:rtl/>
        </w:rPr>
        <w:t>ﺻحت</w:t>
      </w:r>
      <w:r>
        <w:rPr>
          <w:spacing w:val="-7"/>
          <w:w w:val="90"/>
          <w:rtl/>
        </w:rPr>
        <w:t> </w:t>
      </w:r>
      <w:r>
        <w:rPr>
          <w:w w:val="90"/>
          <w:rtl/>
        </w:rPr>
        <w:t>عملكرد</w:t>
      </w:r>
      <w:r>
        <w:rPr>
          <w:spacing w:val="-6"/>
          <w:w w:val="90"/>
          <w:rtl/>
        </w:rPr>
        <w:t> </w:t>
      </w:r>
      <w:r>
        <w:rPr>
          <w:w w:val="90"/>
          <w:rtl/>
        </w:rPr>
        <w:t>شيرهاى</w:t>
      </w:r>
      <w:r>
        <w:rPr>
          <w:spacing w:val="-4"/>
          <w:w w:val="90"/>
          <w:rtl/>
        </w:rPr>
        <w:t> </w:t>
      </w:r>
      <w:r>
        <w:rPr>
          <w:w w:val="90"/>
          <w:rtl/>
        </w:rPr>
        <w:t>محرك</w:t>
      </w:r>
      <w:r>
        <w:rPr>
          <w:spacing w:val="-6"/>
          <w:w w:val="90"/>
          <w:rtl/>
        </w:rPr>
        <w:t> </w:t>
      </w:r>
      <w:r>
        <w:rPr>
          <w:w w:val="90"/>
          <w:rtl/>
        </w:rPr>
        <w:t>دار</w:t>
      </w:r>
      <w:r>
        <w:rPr>
          <w:spacing w:val="-4"/>
          <w:w w:val="90"/>
          <w:rtl/>
        </w:rPr>
        <w:t> </w:t>
      </w:r>
      <w:r>
        <w:rPr>
          <w:w w:val="90"/>
          <w:rtl/>
        </w:rPr>
        <w:t>و</w:t>
      </w:r>
      <w:r>
        <w:rPr>
          <w:spacing w:val="-6"/>
          <w:w w:val="90"/>
          <w:rtl/>
        </w:rPr>
        <w:t> </w:t>
      </w:r>
      <w:r>
        <w:rPr>
          <w:w w:val="90"/>
          <w:rtl/>
        </w:rPr>
        <w:t>دستي</w:t>
      </w:r>
      <w:r>
        <w:rPr>
          <w:spacing w:val="-6"/>
          <w:w w:val="90"/>
          <w:rtl/>
        </w:rPr>
        <w:t> </w:t>
      </w:r>
      <w:r>
        <w:rPr>
          <w:w w:val="90"/>
          <w:rtl/>
        </w:rPr>
        <w:t>قبل</w:t>
      </w:r>
      <w:r>
        <w:rPr>
          <w:spacing w:val="-8"/>
          <w:w w:val="90"/>
          <w:rtl/>
        </w:rPr>
        <w:t> </w:t>
      </w:r>
      <w:r>
        <w:rPr>
          <w:w w:val="90"/>
          <w:rtl/>
        </w:rPr>
        <w:t>از</w:t>
      </w:r>
      <w:r>
        <w:rPr>
          <w:spacing w:val="-7"/>
          <w:w w:val="90"/>
          <w:rtl/>
        </w:rPr>
        <w:t> </w:t>
      </w:r>
      <w:r>
        <w:rPr>
          <w:w w:val="90"/>
          <w:rtl/>
        </w:rPr>
        <w:t>نصب</w:t>
      </w:r>
      <w:r>
        <w:rPr>
          <w:rFonts w:ascii="Times New Roman" w:cs="Times New Roman"/>
          <w:w w:val="90"/>
          <w:rtl/>
        </w:rPr>
        <w:t> </w:t>
      </w:r>
      <w:r>
        <w:rPr>
          <w:rFonts w:ascii="Times New Roman" w:cs="Times New Roman"/>
          <w:spacing w:val="-10"/>
          <w:w w:val="85"/>
        </w:rPr>
        <w:t>-</w:t>
      </w:r>
      <w:r>
        <w:rPr>
          <w:spacing w:val="51"/>
          <w:rtl/>
        </w:rPr>
        <w:t>  </w:t>
      </w:r>
      <w:r>
        <w:rPr>
          <w:w w:val="85"/>
          <w:rtl/>
        </w:rPr>
        <w:t>نصب</w:t>
      </w:r>
      <w:r>
        <w:rPr>
          <w:spacing w:val="-8"/>
          <w:w w:val="85"/>
          <w:rtl/>
        </w:rPr>
        <w:t> </w:t>
      </w:r>
      <w:r>
        <w:rPr>
          <w:w w:val="85"/>
          <w:rtl/>
        </w:rPr>
        <w:t>جرثقيلهاى</w:t>
      </w:r>
      <w:r>
        <w:rPr>
          <w:spacing w:val="-5"/>
          <w:w w:val="85"/>
          <w:rtl/>
        </w:rPr>
        <w:t> </w:t>
      </w:r>
      <w:r>
        <w:rPr>
          <w:w w:val="85"/>
          <w:rtl/>
        </w:rPr>
        <w:t>سقفي</w:t>
      </w:r>
      <w:r>
        <w:rPr>
          <w:spacing w:val="-4"/>
          <w:w w:val="85"/>
          <w:rtl/>
        </w:rPr>
        <w:t> </w:t>
      </w:r>
      <w:r>
        <w:rPr>
          <w:w w:val="85"/>
          <w:rtl/>
        </w:rPr>
        <w:t>مربوط</w:t>
      </w:r>
      <w:r>
        <w:rPr>
          <w:spacing w:val="-7"/>
          <w:w w:val="85"/>
          <w:rtl/>
        </w:rPr>
        <w:t> </w:t>
      </w:r>
      <w:r>
        <w:rPr>
          <w:w w:val="85"/>
          <w:rtl/>
        </w:rPr>
        <w:t>به</w:t>
      </w:r>
      <w:r>
        <w:rPr>
          <w:spacing w:val="-9"/>
          <w:w w:val="85"/>
          <w:rtl/>
        </w:rPr>
        <w:t> </w:t>
      </w:r>
      <w:r>
        <w:rPr>
          <w:w w:val="85"/>
          <w:rtl/>
        </w:rPr>
        <w:t>كمپرسورهاى</w:t>
      </w:r>
      <w:r>
        <w:rPr>
          <w:spacing w:val="-7"/>
          <w:w w:val="85"/>
          <w:rtl/>
        </w:rPr>
        <w:t> </w:t>
      </w:r>
      <w:r>
        <w:rPr>
          <w:w w:val="85"/>
          <w:rtl/>
        </w:rPr>
        <w:t>گاز</w:t>
      </w:r>
      <w:r>
        <w:rPr>
          <w:spacing w:val="-7"/>
          <w:w w:val="85"/>
          <w:rtl/>
        </w:rPr>
        <w:t> </w:t>
      </w:r>
      <w:r>
        <w:rPr>
          <w:w w:val="85"/>
          <w:rtl/>
        </w:rPr>
        <w:t>و</w:t>
      </w:r>
      <w:r>
        <w:rPr>
          <w:spacing w:val="-6"/>
          <w:w w:val="85"/>
          <w:rtl/>
        </w:rPr>
        <w:t> </w:t>
      </w:r>
      <w:r>
        <w:rPr>
          <w:w w:val="85"/>
          <w:rtl/>
        </w:rPr>
        <w:t>هوا</w:t>
      </w:r>
      <w:r>
        <w:rPr>
          <w:spacing w:val="-6"/>
          <w:w w:val="85"/>
          <w:rtl/>
        </w:rPr>
        <w:t> </w:t>
      </w:r>
      <w:r>
        <w:rPr>
          <w:w w:val="85"/>
          <w:rtl/>
        </w:rPr>
        <w:t>و</w:t>
      </w:r>
      <w:r>
        <w:rPr>
          <w:spacing w:val="-5"/>
          <w:w w:val="85"/>
          <w:rtl/>
        </w:rPr>
        <w:t> </w:t>
      </w:r>
      <w:r>
        <w:rPr>
          <w:w w:val="85"/>
          <w:rtl/>
        </w:rPr>
        <w:t>ساختمان</w:t>
      </w:r>
      <w:r>
        <w:rPr>
          <w:rFonts w:ascii="Times New Roman" w:cs="Times New Roman"/>
          <w:spacing w:val="-3"/>
          <w:w w:val="85"/>
          <w:rtl/>
        </w:rPr>
        <w:t> </w:t>
      </w:r>
      <w:r>
        <w:rPr>
          <w:rFonts w:ascii="Times New Roman" w:cs="Times New Roman"/>
          <w:w w:val="85"/>
        </w:rPr>
        <w:t>Worksho</w:t>
      </w:r>
      <w:r>
        <w:rPr>
          <w:rFonts w:ascii="Times New Roman" w:cs="Times New Roman"/>
          <w:w w:val="85"/>
        </w:rPr>
        <w:t>p</w:t>
      </w:r>
    </w:p>
    <w:p>
      <w:pPr>
        <w:pStyle w:val="BodyText"/>
        <w:bidi/>
        <w:spacing w:line="274" w:lineRule="exact"/>
        <w:ind w:right="0" w:left="483" w:firstLine="0"/>
        <w:jc w:val="left"/>
      </w:pPr>
      <w:r>
        <w:rPr>
          <w:rFonts w:ascii="Times New Roman" w:cs="Times New Roman"/>
          <w:spacing w:val="-10"/>
          <w:w w:val="85"/>
        </w:rPr>
        <w:t>-</w:t>
      </w:r>
      <w:r>
        <w:rPr>
          <w:spacing w:val="78"/>
          <w:rtl/>
        </w:rPr>
        <w:t>  </w:t>
      </w:r>
      <w:r>
        <w:rPr>
          <w:w w:val="85"/>
          <w:rtl/>
        </w:rPr>
        <w:t>اقدامات</w:t>
      </w:r>
      <w:r>
        <w:rPr>
          <w:spacing w:val="-6"/>
          <w:rtl/>
        </w:rPr>
        <w:t> </w:t>
      </w:r>
      <w:r>
        <w:rPr>
          <w:w w:val="85"/>
          <w:rtl/>
        </w:rPr>
        <w:t>ﻻزم</w:t>
      </w:r>
      <w:r>
        <w:rPr>
          <w:spacing w:val="-5"/>
          <w:rtl/>
        </w:rPr>
        <w:t> </w:t>
      </w:r>
      <w:r>
        <w:rPr>
          <w:w w:val="85"/>
          <w:rtl/>
        </w:rPr>
        <w:t>براى</w:t>
      </w:r>
      <w:r>
        <w:rPr>
          <w:spacing w:val="-2"/>
          <w:rtl/>
        </w:rPr>
        <w:t> </w:t>
      </w:r>
      <w:r>
        <w:rPr>
          <w:w w:val="85"/>
          <w:rtl/>
        </w:rPr>
        <w:t>آزمايش،</w:t>
      </w:r>
      <w:r>
        <w:rPr>
          <w:spacing w:val="-6"/>
          <w:rtl/>
        </w:rPr>
        <w:t> </w:t>
      </w:r>
      <w:r>
        <w:rPr>
          <w:w w:val="85"/>
          <w:rtl/>
        </w:rPr>
        <w:t>پيش</w:t>
      </w:r>
      <w:r>
        <w:rPr>
          <w:spacing w:val="-8"/>
          <w:rtl/>
        </w:rPr>
        <w:t> </w:t>
      </w:r>
      <w:r>
        <w:rPr>
          <w:w w:val="85"/>
          <w:rtl/>
        </w:rPr>
        <w:t>راه</w:t>
      </w:r>
      <w:r>
        <w:rPr>
          <w:spacing w:val="-6"/>
          <w:rtl/>
        </w:rPr>
        <w:t> </w:t>
      </w:r>
      <w:r>
        <w:rPr>
          <w:w w:val="85"/>
          <w:rtl/>
        </w:rPr>
        <w:t>اندازى</w:t>
      </w:r>
      <w:r>
        <w:rPr>
          <w:spacing w:val="-6"/>
          <w:rtl/>
        </w:rPr>
        <w:t> </w:t>
      </w:r>
      <w:r>
        <w:rPr>
          <w:w w:val="85"/>
          <w:rtl/>
        </w:rPr>
        <w:t>و</w:t>
      </w:r>
      <w:r>
        <w:rPr>
          <w:spacing w:val="-6"/>
          <w:rtl/>
        </w:rPr>
        <w:t> </w:t>
      </w:r>
      <w:r>
        <w:rPr>
          <w:w w:val="85"/>
          <w:rtl/>
        </w:rPr>
        <w:t>راه</w:t>
      </w:r>
      <w:r>
        <w:rPr>
          <w:spacing w:val="-5"/>
          <w:rtl/>
        </w:rPr>
        <w:t> </w:t>
      </w:r>
      <w:r>
        <w:rPr>
          <w:w w:val="85"/>
          <w:rtl/>
        </w:rPr>
        <w:t>اندازى</w:t>
      </w:r>
      <w:r>
        <w:rPr>
          <w:spacing w:val="-3"/>
          <w:rtl/>
        </w:rPr>
        <w:t> </w:t>
      </w:r>
      <w:r>
        <w:rPr>
          <w:w w:val="85"/>
          <w:rtl/>
        </w:rPr>
        <w:t>كليه</w:t>
      </w:r>
      <w:r>
        <w:rPr>
          <w:spacing w:val="-8"/>
          <w:rtl/>
        </w:rPr>
        <w:t> </w:t>
      </w:r>
      <w:r>
        <w:rPr>
          <w:w w:val="85"/>
          <w:rtl/>
        </w:rPr>
        <w:t>تجهيزات</w:t>
      </w:r>
      <w:r>
        <w:rPr>
          <w:w w:val="85"/>
        </w:rPr>
        <w:t>.</w:t>
      </w:r>
    </w:p>
    <w:p>
      <w:pPr>
        <w:pStyle w:val="BodyText"/>
        <w:bidi/>
        <w:spacing w:before="104"/>
        <w:ind w:right="678" w:left="0" w:firstLine="0"/>
        <w:jc w:val="both"/>
      </w:pPr>
      <w:r>
        <w:rPr>
          <w:spacing w:val="-2"/>
          <w:w w:val="85"/>
          <w:rtl/>
        </w:rPr>
        <w:t>كارهاى </w:t>
      </w:r>
      <w:r>
        <w:rPr>
          <w:w w:val="85"/>
          <w:rtl/>
        </w:rPr>
        <w:t>تﺄسيﺴات</w:t>
      </w:r>
      <w:r>
        <w:rPr>
          <w:spacing w:val="-2"/>
          <w:w w:val="85"/>
          <w:rtl/>
        </w:rPr>
        <w:t> </w:t>
      </w:r>
      <w:r>
        <w:rPr>
          <w:w w:val="85"/>
          <w:rtl/>
        </w:rPr>
        <w:t>مكانيكي</w:t>
      </w:r>
      <w:r>
        <w:rPr>
          <w:spacing w:val="-2"/>
          <w:w w:val="85"/>
          <w:rtl/>
        </w:rPr>
        <w:t> </w:t>
      </w:r>
      <w:r>
        <w:rPr>
          <w:w w:val="85"/>
          <w:rtl/>
        </w:rPr>
        <w:t>كليه</w:t>
      </w:r>
      <w:r>
        <w:rPr>
          <w:spacing w:val="-2"/>
          <w:w w:val="85"/>
          <w:rtl/>
        </w:rPr>
        <w:t> </w:t>
      </w:r>
      <w:r>
        <w:rPr>
          <w:w w:val="85"/>
          <w:rtl/>
        </w:rPr>
        <w:t>ساختمانها</w:t>
      </w:r>
      <w:r>
        <w:rPr>
          <w:spacing w:val="-10"/>
          <w:rtl/>
        </w:rPr>
        <w:t> </w:t>
      </w:r>
      <w:r>
        <w:rPr>
          <w:w w:val="85"/>
          <w:rtl/>
        </w:rPr>
        <w:t>شامل</w:t>
      </w:r>
      <w:r>
        <w:rPr>
          <w:spacing w:val="-2"/>
          <w:w w:val="85"/>
          <w:rtl/>
        </w:rPr>
        <w:t> </w:t>
      </w:r>
      <w:r>
        <w:rPr>
          <w:w w:val="85"/>
          <w:rtl/>
        </w:rPr>
        <w:t>موارد</w:t>
      </w:r>
      <w:r>
        <w:rPr>
          <w:spacing w:val="-1"/>
          <w:w w:val="85"/>
          <w:rtl/>
        </w:rPr>
        <w:t> </w:t>
      </w:r>
      <w:r>
        <w:rPr>
          <w:w w:val="85"/>
          <w:rtl/>
        </w:rPr>
        <w:t>ذيل</w:t>
      </w:r>
      <w:r>
        <w:rPr>
          <w:spacing w:val="-1"/>
          <w:w w:val="85"/>
          <w:rtl/>
        </w:rPr>
        <w:t> </w:t>
      </w:r>
      <w:r>
        <w:rPr>
          <w:w w:val="85"/>
          <w:rtl/>
        </w:rPr>
        <w:t>ولي</w:t>
      </w:r>
      <w:r>
        <w:rPr>
          <w:spacing w:val="-1"/>
          <w:w w:val="85"/>
          <w:rtl/>
        </w:rPr>
        <w:t> </w:t>
      </w:r>
      <w:r>
        <w:rPr>
          <w:w w:val="85"/>
          <w:rtl/>
        </w:rPr>
        <w:t>محدود</w:t>
      </w:r>
      <w:r>
        <w:rPr>
          <w:spacing w:val="-10"/>
          <w:rtl/>
        </w:rPr>
        <w:t> </w:t>
      </w:r>
      <w:r>
        <w:rPr>
          <w:w w:val="85"/>
          <w:rtl/>
        </w:rPr>
        <w:t>به</w:t>
      </w:r>
      <w:r>
        <w:rPr>
          <w:spacing w:val="-2"/>
          <w:w w:val="85"/>
          <w:rtl/>
        </w:rPr>
        <w:t> </w:t>
      </w:r>
      <w:r>
        <w:rPr>
          <w:w w:val="85"/>
          <w:rtl/>
        </w:rPr>
        <w:t>آنها</w:t>
      </w:r>
      <w:r>
        <w:rPr>
          <w:spacing w:val="-10"/>
          <w:rtl/>
        </w:rPr>
        <w:t> </w:t>
      </w:r>
      <w:r>
        <w:rPr>
          <w:w w:val="85"/>
          <w:rtl/>
        </w:rPr>
        <w:t>نميباشد</w:t>
      </w:r>
      <w:r>
        <w:rPr>
          <w:w w:val="85"/>
        </w:rPr>
        <w:t>.</w:t>
      </w:r>
      <w:r>
        <w:rPr>
          <w:spacing w:val="-2"/>
          <w:w w:val="85"/>
          <w:rtl/>
        </w:rPr>
        <w:t> </w:t>
      </w:r>
      <w:r>
        <w:rPr>
          <w:w w:val="85"/>
          <w:rtl/>
        </w:rPr>
        <w:t>لذا</w:t>
      </w:r>
      <w:r>
        <w:rPr>
          <w:spacing w:val="-2"/>
          <w:w w:val="85"/>
          <w:rtl/>
        </w:rPr>
        <w:t> </w:t>
      </w:r>
      <w:r>
        <w:rPr>
          <w:w w:val="85"/>
          <w:rtl/>
        </w:rPr>
        <w:t>پيمانكار</w:t>
      </w:r>
      <w:r>
        <w:rPr>
          <w:spacing w:val="-9"/>
          <w:rtl/>
        </w:rPr>
        <w:t> </w:t>
      </w:r>
      <w:r>
        <w:rPr>
          <w:w w:val="85"/>
          <w:rtl/>
        </w:rPr>
        <w:t>ملزم</w:t>
      </w:r>
      <w:r>
        <w:rPr>
          <w:spacing w:val="-10"/>
          <w:rtl/>
        </w:rPr>
        <w:t> </w:t>
      </w:r>
      <w:r>
        <w:rPr>
          <w:w w:val="85"/>
          <w:rtl/>
        </w:rPr>
        <w:t>به</w:t>
      </w:r>
      <w:r>
        <w:rPr>
          <w:spacing w:val="-2"/>
          <w:w w:val="85"/>
          <w:rtl/>
        </w:rPr>
        <w:t> </w:t>
      </w:r>
      <w:r>
        <w:rPr>
          <w:w w:val="85"/>
          <w:rtl/>
        </w:rPr>
        <w:t>انجا</w:t>
      </w:r>
      <w:r>
        <w:rPr>
          <w:w w:val="85"/>
          <w:rtl/>
        </w:rPr>
        <w:t>م</w:t>
      </w:r>
    </w:p>
    <w:p>
      <w:pPr>
        <w:pStyle w:val="BodyText"/>
        <w:bidi/>
        <w:spacing w:line="331" w:lineRule="auto" w:before="104"/>
        <w:ind w:right="676" w:left="531" w:firstLine="1796"/>
        <w:jc w:val="both"/>
      </w:pPr>
      <w:r>
        <w:rPr>
          <w:w w:val="85"/>
          <w:rtl/>
        </w:rPr>
        <w:t>كليه كارهايي كه در نقشهها و حين انجام كار پيش آمده ولي در شرح كار ذكر نشده، مي باشد</w:t>
      </w:r>
      <w:r>
        <w:rPr>
          <w:w w:val="85"/>
        </w:rPr>
        <w:t>.</w:t>
      </w:r>
      <w:r>
        <w:rPr>
          <w:w w:val="85"/>
          <w:rtl/>
        </w:rPr>
        <w:t> تاسيﺴات مكانيكي ساختمانها</w:t>
      </w:r>
      <w:r>
        <w:rPr>
          <w:spacing w:val="-1"/>
          <w:w w:val="85"/>
          <w:rtl/>
        </w:rPr>
        <w:t> </w:t>
      </w:r>
      <w:r>
        <w:rPr>
          <w:w w:val="85"/>
          <w:rtl/>
        </w:rPr>
        <w:t>شامل تهيه،</w:t>
      </w:r>
      <w:r>
        <w:rPr>
          <w:spacing w:val="-5"/>
          <w:w w:val="85"/>
          <w:rtl/>
        </w:rPr>
        <w:t> </w:t>
      </w:r>
      <w:r>
        <w:rPr>
          <w:w w:val="85"/>
          <w:rtl/>
        </w:rPr>
        <w:t>ساخت</w:t>
      </w:r>
      <w:r>
        <w:rPr>
          <w:spacing w:val="-1"/>
          <w:w w:val="85"/>
          <w:rtl/>
        </w:rPr>
        <w:t> </w:t>
      </w:r>
      <w:r>
        <w:rPr>
          <w:w w:val="85"/>
          <w:rtl/>
        </w:rPr>
        <w:t>و</w:t>
      </w:r>
      <w:r>
        <w:rPr>
          <w:spacing w:val="-2"/>
          <w:w w:val="85"/>
          <w:rtl/>
        </w:rPr>
        <w:t> </w:t>
      </w:r>
      <w:r>
        <w:rPr>
          <w:w w:val="85"/>
          <w:rtl/>
        </w:rPr>
        <w:t>اجراى سيﺴتم هاى سرمايش،</w:t>
      </w:r>
      <w:r>
        <w:rPr>
          <w:spacing w:val="-2"/>
          <w:w w:val="85"/>
          <w:rtl/>
        </w:rPr>
        <w:t> </w:t>
      </w:r>
      <w:r>
        <w:rPr>
          <w:w w:val="85"/>
          <w:rtl/>
        </w:rPr>
        <w:t>گرمايش</w:t>
      </w:r>
      <w:r>
        <w:rPr>
          <w:spacing w:val="-1"/>
          <w:w w:val="85"/>
          <w:rtl/>
        </w:rPr>
        <w:t> </w:t>
      </w:r>
      <w:r>
        <w:rPr>
          <w:w w:val="85"/>
          <w:rtl/>
        </w:rPr>
        <w:t>و تهويه</w:t>
      </w:r>
      <w:r>
        <w:rPr>
          <w:spacing w:val="-1"/>
          <w:w w:val="85"/>
          <w:rtl/>
        </w:rPr>
        <w:t> </w:t>
      </w:r>
      <w:r>
        <w:rPr>
          <w:w w:val="85"/>
          <w:rtl/>
        </w:rPr>
        <w:t>تروپيكال،</w:t>
      </w:r>
      <w:r>
        <w:rPr>
          <w:spacing w:val="-2"/>
          <w:w w:val="85"/>
          <w:rtl/>
        </w:rPr>
        <w:t> </w:t>
      </w:r>
      <w:r>
        <w:rPr>
          <w:w w:val="85"/>
          <w:rtl/>
        </w:rPr>
        <w:t>كانا</w:t>
      </w:r>
      <w:r>
        <w:rPr>
          <w:w w:val="85"/>
          <w:rtl/>
        </w:rPr>
        <w:t>ل</w:t>
      </w:r>
    </w:p>
    <w:p>
      <w:pPr>
        <w:pStyle w:val="BodyText"/>
        <w:bidi/>
        <w:spacing w:line="331" w:lineRule="auto"/>
        <w:ind w:right="673" w:left="532" w:firstLine="1"/>
        <w:jc w:val="both"/>
      </w:pPr>
      <w:r>
        <w:rPr>
          <w:w w:val="90"/>
          <w:rtl/>
        </w:rPr>
        <w:t>كشي</w:t>
      </w:r>
      <w:r>
        <w:rPr>
          <w:spacing w:val="-4"/>
          <w:w w:val="90"/>
          <w:rtl/>
        </w:rPr>
        <w:t> </w:t>
      </w:r>
      <w:r>
        <w:rPr>
          <w:w w:val="90"/>
          <w:rtl/>
        </w:rPr>
        <w:t>ها،</w:t>
      </w:r>
      <w:r>
        <w:rPr>
          <w:spacing w:val="-1"/>
          <w:w w:val="90"/>
          <w:rtl/>
        </w:rPr>
        <w:t> </w:t>
      </w:r>
      <w:r>
        <w:rPr>
          <w:w w:val="90"/>
          <w:rtl/>
        </w:rPr>
        <w:t>لوله</w:t>
      </w:r>
      <w:r>
        <w:rPr>
          <w:spacing w:val="-3"/>
          <w:w w:val="90"/>
          <w:rtl/>
        </w:rPr>
        <w:t> </w:t>
      </w:r>
      <w:r>
        <w:rPr>
          <w:w w:val="90"/>
          <w:rtl/>
        </w:rPr>
        <w:t>كشيها</w:t>
      </w:r>
      <w:r>
        <w:rPr>
          <w:spacing w:val="-1"/>
          <w:w w:val="90"/>
          <w:rtl/>
        </w:rPr>
        <w:t> </w:t>
      </w:r>
      <w:r>
        <w:rPr>
          <w:w w:val="90"/>
          <w:rtl/>
        </w:rPr>
        <w:t>و</w:t>
      </w:r>
      <w:r>
        <w:rPr>
          <w:spacing w:val="-3"/>
          <w:w w:val="90"/>
          <w:rtl/>
        </w:rPr>
        <w:t> </w:t>
      </w:r>
      <w:r>
        <w:rPr>
          <w:w w:val="90"/>
          <w:rtl/>
        </w:rPr>
        <w:t>تﺄسيﺴات</w:t>
      </w:r>
      <w:r>
        <w:rPr>
          <w:spacing w:val="-5"/>
          <w:w w:val="90"/>
          <w:rtl/>
        </w:rPr>
        <w:t> </w:t>
      </w:r>
      <w:r>
        <w:rPr>
          <w:w w:val="90"/>
          <w:rtl/>
        </w:rPr>
        <w:t>گازرساني</w:t>
      </w:r>
      <w:r>
        <w:rPr>
          <w:spacing w:val="-3"/>
          <w:w w:val="90"/>
          <w:rtl/>
        </w:rPr>
        <w:t> </w:t>
      </w:r>
      <w:r>
        <w:rPr>
          <w:w w:val="90"/>
          <w:rtl/>
        </w:rPr>
        <w:t>به</w:t>
      </w:r>
      <w:r>
        <w:rPr>
          <w:spacing w:val="-3"/>
          <w:w w:val="90"/>
          <w:rtl/>
        </w:rPr>
        <w:t> </w:t>
      </w:r>
      <w:r>
        <w:rPr>
          <w:w w:val="90"/>
          <w:rtl/>
        </w:rPr>
        <w:t>داخل</w:t>
      </w:r>
      <w:r>
        <w:rPr>
          <w:spacing w:val="-3"/>
          <w:w w:val="90"/>
          <w:rtl/>
        </w:rPr>
        <w:t> </w:t>
      </w:r>
      <w:r>
        <w:rPr>
          <w:w w:val="90"/>
          <w:rtl/>
        </w:rPr>
        <w:t>ساختمانها، لوله</w:t>
      </w:r>
      <w:r>
        <w:rPr>
          <w:spacing w:val="-3"/>
          <w:w w:val="90"/>
          <w:rtl/>
        </w:rPr>
        <w:t> </w:t>
      </w:r>
      <w:r>
        <w:rPr>
          <w:w w:val="90"/>
          <w:rtl/>
        </w:rPr>
        <w:t>كشي هاى جمع</w:t>
      </w:r>
      <w:r>
        <w:rPr>
          <w:spacing w:val="-2"/>
          <w:w w:val="90"/>
          <w:rtl/>
        </w:rPr>
        <w:t> </w:t>
      </w:r>
      <w:r>
        <w:rPr>
          <w:w w:val="90"/>
          <w:rtl/>
        </w:rPr>
        <w:t>آوري</w:t>
      </w:r>
      <w:r>
        <w:rPr>
          <w:spacing w:val="-4"/>
          <w:w w:val="90"/>
          <w:rtl/>
        </w:rPr>
        <w:t> </w:t>
      </w:r>
      <w:r>
        <w:rPr>
          <w:w w:val="90"/>
          <w:rtl/>
        </w:rPr>
        <w:t>آب</w:t>
      </w:r>
      <w:r>
        <w:rPr>
          <w:spacing w:val="-3"/>
          <w:w w:val="90"/>
          <w:rtl/>
        </w:rPr>
        <w:t> </w:t>
      </w:r>
      <w:r>
        <w:rPr>
          <w:w w:val="90"/>
          <w:rtl/>
        </w:rPr>
        <w:t>باران</w:t>
      </w:r>
      <w:r>
        <w:rPr>
          <w:spacing w:val="-3"/>
          <w:w w:val="90"/>
          <w:rtl/>
        </w:rPr>
        <w:t> </w:t>
      </w:r>
      <w:r>
        <w:rPr>
          <w:w w:val="90"/>
          <w:rtl/>
        </w:rPr>
        <w:t>و</w:t>
      </w:r>
      <w:r>
        <w:rPr>
          <w:spacing w:val="-3"/>
          <w:w w:val="90"/>
          <w:rtl/>
        </w:rPr>
        <w:t> </w:t>
      </w:r>
      <w:r>
        <w:rPr>
          <w:w w:val="90"/>
          <w:rtl/>
        </w:rPr>
        <w:t>فاضﻼب، </w:t>
      </w:r>
      <w:r>
        <w:rPr>
          <w:w w:val="85"/>
          <w:rtl/>
        </w:rPr>
        <w:t>تﺄسيﺴات جمع آورى فاضﻼب، لوله كشي و تاسيﺴات آب سرد و گرم مصرفي و كليه لوله كشيها و كانال كشي هاى </w:t>
      </w:r>
      <w:r>
        <w:rPr>
          <w:w w:val="90"/>
          <w:rtl/>
        </w:rPr>
        <w:t>ﻻزم به همراه اجراى كليه سيﺴتمهاى كنترل تﺄسيﺴاتي مورد نياز ساختمان و تجهيزات، تهيه نقشه هاى طبق </w:t>
      </w:r>
      <w:r>
        <w:rPr>
          <w:w w:val="85"/>
          <w:rtl/>
        </w:rPr>
        <w:t>ساخت</w:t>
      </w:r>
      <w:r>
        <w:rPr>
          <w:rFonts w:ascii="Times New Roman" w:cs="Times New Roman"/>
          <w:w w:val="85"/>
        </w:rPr>
        <w:t>Built</w:t>
      </w:r>
      <w:r>
        <w:rPr>
          <w:w w:val="85"/>
        </w:rPr>
        <w:t>)</w:t>
      </w:r>
      <w:r>
        <w:rPr>
          <w:rFonts w:ascii="Times New Roman" w:cs="Times New Roman"/>
          <w:rtl/>
        </w:rPr>
        <w:t> </w:t>
      </w:r>
      <w:r>
        <w:rPr>
          <w:w w:val="85"/>
        </w:rPr>
        <w:t>(</w:t>
      </w:r>
      <w:r>
        <w:rPr>
          <w:rFonts w:ascii="Times New Roman" w:cs="Times New Roman"/>
          <w:w w:val="85"/>
        </w:rPr>
        <w:t>As</w:t>
      </w:r>
      <w:r>
        <w:rPr>
          <w:w w:val="85"/>
          <w:rtl/>
        </w:rPr>
        <w:t> و كتابچه هاى بهره بردارى و ارائه كاتالوگها و انجام كليه تﺴتها و آزمايشات راه اندازى و راهبرى </w:t>
      </w:r>
      <w:r>
        <w:rPr>
          <w:w w:val="85"/>
        </w:rPr>
        <w:t>٧٢</w:t>
      </w:r>
      <w:r>
        <w:rPr>
          <w:w w:val="85"/>
          <w:rtl/>
        </w:rPr>
        <w:t> ساعت جهت تحويل به كارفرما براساس نقشه هاى اجرائي، مشخصات فني عمومي و خصوﺻي تهيه شده توس</w:t>
      </w:r>
      <w:r>
        <w:rPr>
          <w:w w:val="85"/>
          <w:rtl/>
        </w:rPr>
        <w:t>ط</w:t>
      </w:r>
    </w:p>
    <w:p>
      <w:pPr>
        <w:pStyle w:val="BodyText"/>
        <w:bidi/>
        <w:spacing w:line="274" w:lineRule="exact"/>
        <w:ind w:right="0" w:left="534" w:firstLine="0"/>
        <w:jc w:val="left"/>
      </w:pPr>
      <w:r>
        <w:rPr>
          <w:spacing w:val="-2"/>
          <w:w w:val="80"/>
          <w:rtl/>
        </w:rPr>
        <w:t>پيمانكار</w:t>
      </w:r>
      <w:r>
        <w:rPr>
          <w:spacing w:val="-10"/>
          <w:rtl/>
        </w:rPr>
        <w:t> </w:t>
      </w:r>
      <w:r>
        <w:rPr>
          <w:w w:val="80"/>
          <w:rtl/>
        </w:rPr>
        <w:t>و</w:t>
      </w:r>
      <w:r>
        <w:rPr>
          <w:spacing w:val="-7"/>
          <w:rtl/>
        </w:rPr>
        <w:t> </w:t>
      </w:r>
      <w:r>
        <w:rPr>
          <w:w w:val="80"/>
          <w:rtl/>
        </w:rPr>
        <w:t>مورد</w:t>
      </w:r>
      <w:r>
        <w:rPr>
          <w:spacing w:val="-10"/>
          <w:rtl/>
        </w:rPr>
        <w:t> </w:t>
      </w:r>
      <w:r>
        <w:rPr>
          <w:w w:val="80"/>
          <w:rtl/>
        </w:rPr>
        <w:t>تﺄييد</w:t>
      </w:r>
      <w:r>
        <w:rPr>
          <w:spacing w:val="-7"/>
          <w:rtl/>
        </w:rPr>
        <w:t> </w:t>
      </w:r>
      <w:r>
        <w:rPr>
          <w:w w:val="80"/>
          <w:rtl/>
        </w:rPr>
        <w:t>كارفرما</w:t>
      </w:r>
      <w:r>
        <w:rPr>
          <w:spacing w:val="-6"/>
          <w:rtl/>
        </w:rPr>
        <w:t> </w:t>
      </w:r>
      <w:r>
        <w:rPr>
          <w:w w:val="80"/>
          <w:rtl/>
        </w:rPr>
        <w:t>مي</w:t>
      </w:r>
      <w:r>
        <w:rPr>
          <w:spacing w:val="-11"/>
          <w:rtl/>
        </w:rPr>
        <w:t> </w:t>
      </w:r>
      <w:r>
        <w:rPr>
          <w:w w:val="80"/>
          <w:rtl/>
        </w:rPr>
        <w:t>باشد</w:t>
      </w:r>
      <w:r>
        <w:rPr>
          <w:w w:val="80"/>
        </w:rPr>
        <w:t>.</w:t>
      </w:r>
    </w:p>
    <w:p>
      <w:pPr>
        <w:pStyle w:val="BodyText"/>
        <w:bidi/>
        <w:spacing w:before="102"/>
        <w:ind w:right="0" w:left="532" w:firstLine="0"/>
        <w:jc w:val="left"/>
      </w:pPr>
      <w:r>
        <w:rPr>
          <w:spacing w:val="-2"/>
          <w:w w:val="85"/>
          <w:rtl/>
        </w:rPr>
        <w:t>جزئيات</w:t>
      </w:r>
      <w:r>
        <w:rPr>
          <w:spacing w:val="1"/>
          <w:rtl/>
        </w:rPr>
        <w:t> </w:t>
      </w:r>
      <w:r>
        <w:rPr>
          <w:w w:val="85"/>
          <w:rtl/>
        </w:rPr>
        <w:t>خدمات</w:t>
      </w:r>
      <w:r>
        <w:rPr>
          <w:spacing w:val="-2"/>
          <w:rtl/>
        </w:rPr>
        <w:t> </w:t>
      </w:r>
      <w:r>
        <w:rPr>
          <w:w w:val="85"/>
          <w:rtl/>
        </w:rPr>
        <w:t>كلي</w:t>
      </w:r>
      <w:r>
        <w:rPr>
          <w:spacing w:val="-1"/>
          <w:rtl/>
        </w:rPr>
        <w:t> </w:t>
      </w:r>
      <w:r>
        <w:rPr>
          <w:w w:val="85"/>
          <w:rtl/>
        </w:rPr>
        <w:t>و</w:t>
      </w:r>
      <w:r>
        <w:rPr>
          <w:rtl/>
        </w:rPr>
        <w:t> </w:t>
      </w:r>
      <w:r>
        <w:rPr>
          <w:w w:val="85"/>
          <w:rtl/>
        </w:rPr>
        <w:t>محدوده</w:t>
      </w:r>
      <w:r>
        <w:rPr>
          <w:spacing w:val="-1"/>
          <w:rtl/>
        </w:rPr>
        <w:t> </w:t>
      </w:r>
      <w:r>
        <w:rPr>
          <w:w w:val="85"/>
          <w:rtl/>
        </w:rPr>
        <w:t>كار</w:t>
      </w:r>
      <w:r>
        <w:rPr>
          <w:spacing w:val="-1"/>
          <w:rtl/>
        </w:rPr>
        <w:t> </w:t>
      </w:r>
      <w:r>
        <w:rPr>
          <w:w w:val="85"/>
          <w:rtl/>
        </w:rPr>
        <w:t>پيمانكار</w:t>
      </w:r>
      <w:r>
        <w:rPr>
          <w:spacing w:val="-1"/>
          <w:rtl/>
        </w:rPr>
        <w:t> </w:t>
      </w:r>
      <w:r>
        <w:rPr>
          <w:w w:val="85"/>
          <w:rtl/>
        </w:rPr>
        <w:t>به</w:t>
      </w:r>
      <w:r>
        <w:rPr>
          <w:spacing w:val="1"/>
          <w:rtl/>
        </w:rPr>
        <w:t> </w:t>
      </w:r>
      <w:r>
        <w:rPr>
          <w:w w:val="85"/>
          <w:rtl/>
        </w:rPr>
        <w:t>تفكيك</w:t>
      </w:r>
      <w:r>
        <w:rPr>
          <w:rtl/>
        </w:rPr>
        <w:t> </w:t>
      </w:r>
      <w:r>
        <w:rPr>
          <w:w w:val="85"/>
          <w:rtl/>
        </w:rPr>
        <w:t>ذيل</w:t>
      </w:r>
      <w:r>
        <w:rPr>
          <w:rtl/>
        </w:rPr>
        <w:t> </w:t>
      </w:r>
      <w:r>
        <w:rPr>
          <w:w w:val="85"/>
          <w:rtl/>
        </w:rPr>
        <w:t>است</w:t>
      </w:r>
      <w:r>
        <w:rPr>
          <w:spacing w:val="-1"/>
          <w:rtl/>
        </w:rPr>
        <w:t> </w:t>
      </w:r>
      <w:r>
        <w:rPr>
          <w:w w:val="85"/>
          <w:rtl/>
        </w:rPr>
        <w:t>ولي</w:t>
      </w:r>
      <w:r>
        <w:rPr>
          <w:spacing w:val="-2"/>
          <w:rtl/>
        </w:rPr>
        <w:t> </w:t>
      </w:r>
      <w:r>
        <w:rPr>
          <w:w w:val="85"/>
          <w:rtl/>
        </w:rPr>
        <w:t>الزاما</w:t>
      </w:r>
      <w:r>
        <w:rPr>
          <w:w w:val="85"/>
        </w:rPr>
        <w:t>”</w:t>
      </w:r>
      <w:r>
        <w:rPr>
          <w:spacing w:val="2"/>
          <w:rtl/>
        </w:rPr>
        <w:t> </w:t>
      </w:r>
      <w:r>
        <w:rPr>
          <w:w w:val="85"/>
          <w:rtl/>
        </w:rPr>
        <w:t>محدود</w:t>
      </w:r>
      <w:r>
        <w:rPr>
          <w:spacing w:val="-1"/>
          <w:rtl/>
        </w:rPr>
        <w:t> </w:t>
      </w:r>
      <w:r>
        <w:rPr>
          <w:w w:val="85"/>
          <w:rtl/>
        </w:rPr>
        <w:t>به</w:t>
      </w:r>
      <w:r>
        <w:rPr>
          <w:spacing w:val="3"/>
          <w:rtl/>
        </w:rPr>
        <w:t> </w:t>
      </w:r>
      <w:r>
        <w:rPr>
          <w:w w:val="85"/>
          <w:rtl/>
        </w:rPr>
        <w:t>آنها</w:t>
      </w:r>
      <w:r>
        <w:rPr>
          <w:spacing w:val="-1"/>
          <w:rtl/>
        </w:rPr>
        <w:t> </w:t>
      </w:r>
      <w:r>
        <w:rPr>
          <w:w w:val="85"/>
          <w:rtl/>
        </w:rPr>
        <w:t>نمي</w:t>
      </w:r>
      <w:r>
        <w:rPr>
          <w:spacing w:val="-2"/>
          <w:rtl/>
        </w:rPr>
        <w:t> </w:t>
      </w:r>
      <w:r>
        <w:rPr>
          <w:w w:val="85"/>
          <w:rtl/>
        </w:rPr>
        <w:t>گردد</w:t>
      </w:r>
      <w:r>
        <w:rPr>
          <w:w w:val="85"/>
        </w:rPr>
        <w:t>.</w:t>
      </w:r>
    </w:p>
    <w:p>
      <w:pPr>
        <w:pStyle w:val="BodyText"/>
        <w:bidi/>
        <w:spacing w:before="106"/>
        <w:ind w:right="457" w:left="0" w:firstLine="0"/>
        <w:jc w:val="right"/>
      </w:pPr>
      <w:r>
        <w:rPr>
          <w:rFonts w:ascii="Times New Roman" w:cs="Times New Roman"/>
          <w:spacing w:val="-12"/>
          <w:w w:val="85"/>
        </w:rPr>
        <w:t>-</w:t>
      </w:r>
      <w:r>
        <w:rPr>
          <w:spacing w:val="35"/>
          <w:rtl/>
        </w:rPr>
        <w:t>  </w:t>
      </w:r>
      <w:r>
        <w:rPr>
          <w:w w:val="85"/>
          <w:rtl/>
        </w:rPr>
        <w:t>اجراى</w:t>
      </w:r>
      <w:r>
        <w:rPr>
          <w:spacing w:val="-3"/>
          <w:w w:val="85"/>
          <w:rtl/>
        </w:rPr>
        <w:t> </w:t>
      </w:r>
      <w:r>
        <w:rPr>
          <w:w w:val="85"/>
          <w:rtl/>
        </w:rPr>
        <w:t>تجهيزات</w:t>
      </w:r>
      <w:r>
        <w:rPr>
          <w:spacing w:val="-6"/>
          <w:w w:val="85"/>
          <w:rtl/>
        </w:rPr>
        <w:t> </w:t>
      </w:r>
      <w:r>
        <w:rPr>
          <w:w w:val="85"/>
          <w:rtl/>
        </w:rPr>
        <w:t>سيﺴتم</w:t>
      </w:r>
      <w:r>
        <w:rPr>
          <w:spacing w:val="-4"/>
          <w:w w:val="85"/>
          <w:rtl/>
        </w:rPr>
        <w:t> </w:t>
      </w:r>
      <w:r>
        <w:rPr>
          <w:w w:val="85"/>
          <w:rtl/>
        </w:rPr>
        <w:t>تهويه</w:t>
      </w:r>
      <w:r>
        <w:rPr>
          <w:spacing w:val="-5"/>
          <w:w w:val="85"/>
          <w:rtl/>
        </w:rPr>
        <w:t> </w:t>
      </w:r>
      <w:r>
        <w:rPr>
          <w:w w:val="85"/>
          <w:rtl/>
        </w:rPr>
        <w:t>مطبوع</w:t>
      </w:r>
      <w:r>
        <w:rPr>
          <w:spacing w:val="-4"/>
          <w:w w:val="85"/>
          <w:rtl/>
        </w:rPr>
        <w:t> </w:t>
      </w:r>
      <w:r>
        <w:rPr>
          <w:w w:val="85"/>
        </w:rPr>
        <w:t>)</w:t>
      </w:r>
      <w:r>
        <w:rPr>
          <w:w w:val="85"/>
          <w:rtl/>
        </w:rPr>
        <w:t>با</w:t>
      </w:r>
      <w:r>
        <w:rPr>
          <w:spacing w:val="-4"/>
          <w:w w:val="85"/>
          <w:rtl/>
        </w:rPr>
        <w:t> </w:t>
      </w:r>
      <w:r>
        <w:rPr>
          <w:w w:val="85"/>
          <w:rtl/>
        </w:rPr>
        <w:t>كنترل</w:t>
      </w:r>
      <w:r>
        <w:rPr>
          <w:spacing w:val="-2"/>
          <w:w w:val="85"/>
          <w:rtl/>
        </w:rPr>
        <w:t> </w:t>
      </w:r>
      <w:r>
        <w:rPr>
          <w:w w:val="85"/>
          <w:rtl/>
        </w:rPr>
        <w:t>دما،</w:t>
      </w:r>
      <w:r>
        <w:rPr>
          <w:spacing w:val="-6"/>
          <w:w w:val="85"/>
          <w:rtl/>
        </w:rPr>
        <w:t> </w:t>
      </w:r>
      <w:r>
        <w:rPr>
          <w:w w:val="85"/>
          <w:rtl/>
        </w:rPr>
        <w:t>رطوبت،</w:t>
      </w:r>
      <w:r>
        <w:rPr>
          <w:spacing w:val="-8"/>
          <w:w w:val="85"/>
          <w:rtl/>
        </w:rPr>
        <w:t> </w:t>
      </w:r>
      <w:r>
        <w:rPr>
          <w:w w:val="85"/>
          <w:rtl/>
        </w:rPr>
        <w:t>فشار</w:t>
      </w:r>
      <w:r>
        <w:rPr>
          <w:w w:val="85"/>
        </w:rPr>
        <w:t>(</w:t>
      </w:r>
      <w:r>
        <w:rPr>
          <w:spacing w:val="-4"/>
          <w:w w:val="85"/>
          <w:rtl/>
        </w:rPr>
        <w:t> </w:t>
      </w:r>
      <w:r>
        <w:rPr>
          <w:w w:val="85"/>
          <w:rtl/>
        </w:rPr>
        <w:t>به</w:t>
      </w:r>
      <w:r>
        <w:rPr>
          <w:spacing w:val="-5"/>
          <w:w w:val="85"/>
          <w:rtl/>
        </w:rPr>
        <w:t> </w:t>
      </w:r>
      <w:r>
        <w:rPr>
          <w:w w:val="85"/>
          <w:rtl/>
        </w:rPr>
        <w:t>همراه</w:t>
      </w:r>
      <w:r>
        <w:rPr>
          <w:spacing w:val="-5"/>
          <w:w w:val="85"/>
          <w:rtl/>
        </w:rPr>
        <w:t> </w:t>
      </w:r>
      <w:r>
        <w:rPr>
          <w:w w:val="85"/>
          <w:rtl/>
        </w:rPr>
        <w:t>كانال</w:t>
      </w:r>
      <w:r>
        <w:rPr>
          <w:spacing w:val="-6"/>
          <w:w w:val="85"/>
          <w:rtl/>
        </w:rPr>
        <w:t> </w:t>
      </w:r>
      <w:r>
        <w:rPr>
          <w:w w:val="85"/>
          <w:rtl/>
        </w:rPr>
        <w:t>كشيها</w:t>
      </w:r>
      <w:r>
        <w:rPr>
          <w:spacing w:val="-8"/>
          <w:w w:val="85"/>
          <w:rtl/>
        </w:rPr>
        <w:t> </w:t>
      </w:r>
      <w:r>
        <w:rPr>
          <w:w w:val="85"/>
          <w:rtl/>
        </w:rPr>
        <w:t>و</w:t>
      </w:r>
      <w:r>
        <w:rPr>
          <w:spacing w:val="-9"/>
          <w:rtl/>
        </w:rPr>
        <w:t> </w:t>
      </w:r>
      <w:r>
        <w:rPr>
          <w:w w:val="85"/>
          <w:rtl/>
        </w:rPr>
        <w:t>لوله</w:t>
      </w:r>
      <w:r>
        <w:rPr>
          <w:spacing w:val="-6"/>
          <w:w w:val="85"/>
          <w:rtl/>
        </w:rPr>
        <w:t> </w:t>
      </w:r>
      <w:r>
        <w:rPr>
          <w:w w:val="85"/>
          <w:rtl/>
        </w:rPr>
        <w:t>كشيها</w:t>
      </w:r>
      <w:r>
        <w:rPr>
          <w:spacing w:val="-2"/>
          <w:w w:val="85"/>
          <w:rtl/>
        </w:rPr>
        <w:t> </w:t>
      </w:r>
      <w:r>
        <w:rPr>
          <w:w w:val="85"/>
          <w:rtl/>
        </w:rPr>
        <w:t>با</w:t>
      </w:r>
      <w:r>
        <w:rPr>
          <w:spacing w:val="-5"/>
          <w:w w:val="85"/>
          <w:rtl/>
        </w:rPr>
        <w:t> </w:t>
      </w:r>
      <w:r>
        <w:rPr>
          <w:w w:val="85"/>
          <w:rtl/>
        </w:rPr>
        <w:t>آويزها</w:t>
      </w:r>
      <w:r>
        <w:rPr>
          <w:w w:val="85"/>
          <w:rtl/>
        </w:rPr>
        <w:t>ى</w:t>
      </w:r>
    </w:p>
    <w:p>
      <w:pPr>
        <w:pStyle w:val="BodyText"/>
        <w:bidi/>
        <w:spacing w:line="331" w:lineRule="auto" w:before="102"/>
        <w:ind w:right="460" w:left="756" w:hanging="3"/>
        <w:jc w:val="left"/>
      </w:pPr>
      <w:r>
        <w:rPr>
          <w:w w:val="85"/>
          <w:rtl/>
        </w:rPr>
        <w:t>مربوطه و عايقكارى، نصب دريچه هاى مختلف و نصب هواكش هاى معمولي و ضد انفجار در محلهاى مورد نياز و نصب </w:t>
      </w:r>
      <w:r>
        <w:rPr>
          <w:spacing w:val="-2"/>
          <w:w w:val="90"/>
          <w:rtl/>
        </w:rPr>
        <w:t>تجهيزات</w:t>
      </w:r>
      <w:r>
        <w:rPr>
          <w:spacing w:val="-9"/>
          <w:rtl/>
        </w:rPr>
        <w:t> </w:t>
      </w:r>
      <w:r>
        <w:rPr>
          <w:spacing w:val="-2"/>
          <w:w w:val="90"/>
          <w:rtl/>
        </w:rPr>
        <w:t>سيﺴتم</w:t>
      </w:r>
      <w:r>
        <w:rPr>
          <w:spacing w:val="-9"/>
          <w:rtl/>
        </w:rPr>
        <w:t> </w:t>
      </w:r>
      <w:r>
        <w:rPr>
          <w:spacing w:val="-2"/>
          <w:w w:val="90"/>
          <w:rtl/>
        </w:rPr>
        <w:t>كنترل</w:t>
      </w:r>
      <w:r>
        <w:rPr>
          <w:spacing w:val="-6"/>
          <w:rtl/>
        </w:rPr>
        <w:t> </w:t>
      </w:r>
      <w:r>
        <w:rPr>
          <w:spacing w:val="-2"/>
          <w:w w:val="90"/>
          <w:rtl/>
        </w:rPr>
        <w:t>ساختمان</w:t>
      </w:r>
      <w:r>
        <w:rPr>
          <w:spacing w:val="-3"/>
          <w:w w:val="90"/>
          <w:rtl/>
        </w:rPr>
        <w:t> </w:t>
      </w:r>
      <w:r>
        <w:rPr>
          <w:spacing w:val="-2"/>
          <w:w w:val="90"/>
          <w:rtl/>
        </w:rPr>
        <w:t>و</w:t>
      </w:r>
      <w:r>
        <w:rPr>
          <w:spacing w:val="-6"/>
          <w:rtl/>
        </w:rPr>
        <w:t> </w:t>
      </w:r>
      <w:r>
        <w:rPr>
          <w:spacing w:val="-2"/>
          <w:w w:val="90"/>
          <w:rtl/>
        </w:rPr>
        <w:t>دستگاه</w:t>
      </w:r>
      <w:r>
        <w:rPr>
          <w:spacing w:val="-9"/>
          <w:rtl/>
        </w:rPr>
        <w:t> </w:t>
      </w:r>
      <w:r>
        <w:rPr>
          <w:spacing w:val="-2"/>
          <w:w w:val="90"/>
          <w:rtl/>
        </w:rPr>
        <w:t>تهويه</w:t>
      </w:r>
      <w:r>
        <w:rPr>
          <w:spacing w:val="-7"/>
          <w:rtl/>
        </w:rPr>
        <w:t> </w:t>
      </w:r>
      <w:r>
        <w:rPr>
          <w:spacing w:val="-2"/>
          <w:w w:val="90"/>
          <w:rtl/>
        </w:rPr>
        <w:t>مطبوع</w:t>
      </w:r>
      <w:r>
        <w:rPr>
          <w:spacing w:val="-3"/>
          <w:w w:val="90"/>
          <w:rtl/>
        </w:rPr>
        <w:t> </w:t>
      </w:r>
      <w:r>
        <w:rPr>
          <w:spacing w:val="-2"/>
          <w:w w:val="90"/>
          <w:rtl/>
        </w:rPr>
        <w:t>به</w:t>
      </w:r>
      <w:r>
        <w:rPr>
          <w:spacing w:val="-3"/>
          <w:w w:val="90"/>
          <w:rtl/>
        </w:rPr>
        <w:t> </w:t>
      </w:r>
      <w:r>
        <w:rPr>
          <w:spacing w:val="-2"/>
          <w:w w:val="90"/>
          <w:rtl/>
        </w:rPr>
        <w:t>همراه</w:t>
      </w:r>
      <w:r>
        <w:rPr>
          <w:spacing w:val="-9"/>
          <w:rtl/>
        </w:rPr>
        <w:t> </w:t>
      </w:r>
      <w:r>
        <w:rPr>
          <w:spacing w:val="-2"/>
          <w:w w:val="90"/>
          <w:rtl/>
        </w:rPr>
        <w:t>نصب</w:t>
      </w:r>
      <w:r>
        <w:rPr>
          <w:spacing w:val="-9"/>
          <w:rtl/>
        </w:rPr>
        <w:t> </w:t>
      </w:r>
      <w:r>
        <w:rPr>
          <w:spacing w:val="-2"/>
          <w:w w:val="90"/>
          <w:rtl/>
        </w:rPr>
        <w:t>دمپرهاى</w:t>
      </w:r>
      <w:r>
        <w:rPr>
          <w:spacing w:val="-8"/>
          <w:rtl/>
        </w:rPr>
        <w:t> </w:t>
      </w:r>
      <w:r>
        <w:rPr>
          <w:spacing w:val="-2"/>
          <w:w w:val="90"/>
          <w:rtl/>
        </w:rPr>
        <w:t>آتش</w:t>
      </w:r>
      <w:r>
        <w:rPr>
          <w:spacing w:val="-8"/>
          <w:rtl/>
        </w:rPr>
        <w:t> </w:t>
      </w:r>
      <w:r>
        <w:rPr>
          <w:spacing w:val="-2"/>
          <w:w w:val="90"/>
          <w:rtl/>
        </w:rPr>
        <w:t>موتورى</w:t>
      </w:r>
      <w:r>
        <w:rPr>
          <w:spacing w:val="-9"/>
          <w:rtl/>
        </w:rPr>
        <w:t> </w:t>
      </w:r>
      <w:r>
        <w:rPr>
          <w:spacing w:val="-2"/>
          <w:w w:val="90"/>
          <w:rtl/>
        </w:rPr>
        <w:t>با</w:t>
      </w:r>
      <w:r>
        <w:rPr>
          <w:spacing w:val="-4"/>
          <w:w w:val="90"/>
          <w:rtl/>
        </w:rPr>
        <w:t> </w:t>
      </w:r>
      <w:r>
        <w:rPr>
          <w:spacing w:val="-2"/>
          <w:w w:val="90"/>
          <w:rtl/>
        </w:rPr>
        <w:t>هماهنگي</w:t>
      </w:r>
      <w:r>
        <w:rPr>
          <w:spacing w:val="-3"/>
          <w:w w:val="90"/>
          <w:rtl/>
        </w:rPr>
        <w:t> </w:t>
      </w:r>
      <w:r>
        <w:rPr>
          <w:spacing w:val="-2"/>
          <w:w w:val="90"/>
          <w:rtl/>
        </w:rPr>
        <w:t>ب</w:t>
      </w:r>
      <w:r>
        <w:rPr>
          <w:spacing w:val="-2"/>
          <w:w w:val="90"/>
          <w:rtl/>
        </w:rPr>
        <w:t>ا</w:t>
      </w:r>
    </w:p>
    <w:p>
      <w:pPr>
        <w:pStyle w:val="BodyText"/>
        <w:bidi/>
        <w:spacing w:line="275" w:lineRule="exact"/>
        <w:ind w:right="0" w:left="755" w:firstLine="0"/>
        <w:jc w:val="left"/>
      </w:pPr>
      <w:r>
        <w:rPr>
          <w:spacing w:val="-2"/>
          <w:w w:val="85"/>
          <w:rtl/>
        </w:rPr>
        <w:t>سيﺴتم</w:t>
      </w:r>
      <w:r>
        <w:rPr>
          <w:spacing w:val="-10"/>
          <w:rtl/>
        </w:rPr>
        <w:t> </w:t>
      </w:r>
      <w:r>
        <w:rPr>
          <w:w w:val="85"/>
          <w:rtl/>
        </w:rPr>
        <w:t>اعﻼم</w:t>
      </w:r>
      <w:r>
        <w:rPr>
          <w:spacing w:val="-9"/>
          <w:rtl/>
        </w:rPr>
        <w:t> </w:t>
      </w:r>
      <w:r>
        <w:rPr>
          <w:w w:val="85"/>
          <w:rtl/>
        </w:rPr>
        <w:t>و</w:t>
      </w:r>
      <w:r>
        <w:rPr>
          <w:spacing w:val="-7"/>
          <w:rtl/>
        </w:rPr>
        <w:t> </w:t>
      </w:r>
      <w:r>
        <w:rPr>
          <w:w w:val="85"/>
          <w:rtl/>
        </w:rPr>
        <w:t>اطفاء</w:t>
      </w:r>
      <w:r>
        <w:rPr>
          <w:spacing w:val="-8"/>
          <w:rtl/>
        </w:rPr>
        <w:t> </w:t>
      </w:r>
      <w:r>
        <w:rPr>
          <w:w w:val="85"/>
          <w:rtl/>
        </w:rPr>
        <w:t>حريق</w:t>
      </w:r>
      <w:r>
        <w:rPr>
          <w:w w:val="85"/>
        </w:rPr>
        <w:t>.</w:t>
      </w:r>
    </w:p>
    <w:p>
      <w:pPr>
        <w:pStyle w:val="BodyText"/>
        <w:bidi/>
        <w:spacing w:before="105"/>
        <w:ind w:right="456" w:left="0" w:firstLine="0"/>
        <w:jc w:val="right"/>
      </w:pPr>
      <w:r>
        <w:rPr>
          <w:rFonts w:ascii="Times New Roman" w:cs="Times New Roman"/>
          <w:spacing w:val="-10"/>
          <w:w w:val="80"/>
        </w:rPr>
        <w:t>-</w:t>
      </w:r>
      <w:r>
        <w:rPr>
          <w:spacing w:val="75"/>
          <w:w w:val="150"/>
          <w:rtl/>
        </w:rPr>
        <w:t> </w:t>
      </w:r>
      <w:r>
        <w:rPr>
          <w:w w:val="80"/>
          <w:rtl/>
        </w:rPr>
        <w:t>اجراى</w:t>
      </w:r>
      <w:r>
        <w:rPr>
          <w:spacing w:val="-1"/>
          <w:w w:val="80"/>
          <w:rtl/>
        </w:rPr>
        <w:t> </w:t>
      </w:r>
      <w:r>
        <w:rPr>
          <w:w w:val="80"/>
          <w:rtl/>
        </w:rPr>
        <w:t>تﺄسيﺴات</w:t>
      </w:r>
      <w:r>
        <w:rPr>
          <w:spacing w:val="-3"/>
          <w:w w:val="80"/>
          <w:rtl/>
        </w:rPr>
        <w:t> </w:t>
      </w:r>
      <w:r>
        <w:rPr>
          <w:w w:val="80"/>
          <w:rtl/>
        </w:rPr>
        <w:t>اتاق</w:t>
      </w:r>
      <w:r>
        <w:rPr>
          <w:spacing w:val="-3"/>
          <w:w w:val="80"/>
          <w:rtl/>
        </w:rPr>
        <w:t> </w:t>
      </w:r>
      <w:r>
        <w:rPr>
          <w:w w:val="80"/>
          <w:rtl/>
        </w:rPr>
        <w:t>باطرى</w:t>
      </w:r>
      <w:r>
        <w:rPr>
          <w:spacing w:val="-1"/>
          <w:w w:val="80"/>
          <w:rtl/>
        </w:rPr>
        <w:t> </w:t>
      </w:r>
      <w:r>
        <w:rPr>
          <w:w w:val="80"/>
          <w:rtl/>
        </w:rPr>
        <w:t>با</w:t>
      </w:r>
      <w:r>
        <w:rPr>
          <w:spacing w:val="-10"/>
          <w:rtl/>
        </w:rPr>
        <w:t> </w:t>
      </w:r>
      <w:r>
        <w:rPr>
          <w:w w:val="80"/>
          <w:rtl/>
        </w:rPr>
        <w:t>در</w:t>
      </w:r>
      <w:r>
        <w:rPr>
          <w:spacing w:val="-3"/>
          <w:w w:val="80"/>
          <w:rtl/>
        </w:rPr>
        <w:t> </w:t>
      </w:r>
      <w:r>
        <w:rPr>
          <w:w w:val="80"/>
          <w:rtl/>
        </w:rPr>
        <w:t>نظر</w:t>
      </w:r>
      <w:r>
        <w:rPr>
          <w:spacing w:val="-2"/>
          <w:w w:val="80"/>
          <w:rtl/>
        </w:rPr>
        <w:t> </w:t>
      </w:r>
      <w:r>
        <w:rPr>
          <w:w w:val="80"/>
          <w:rtl/>
        </w:rPr>
        <w:t>گرفتن</w:t>
      </w:r>
      <w:r>
        <w:rPr>
          <w:spacing w:val="-14"/>
          <w:rtl/>
        </w:rPr>
        <w:t> </w:t>
      </w:r>
      <w:r>
        <w:rPr>
          <w:w w:val="80"/>
          <w:rtl/>
        </w:rPr>
        <w:t>فشار</w:t>
      </w:r>
      <w:r>
        <w:rPr>
          <w:spacing w:val="-12"/>
          <w:rtl/>
        </w:rPr>
        <w:t> </w:t>
      </w:r>
      <w:r>
        <w:rPr>
          <w:w w:val="80"/>
          <w:rtl/>
        </w:rPr>
        <w:t>منفي</w:t>
      </w:r>
      <w:r>
        <w:rPr>
          <w:spacing w:val="-11"/>
          <w:rtl/>
        </w:rPr>
        <w:t> </w:t>
      </w:r>
      <w:r>
        <w:rPr>
          <w:w w:val="80"/>
          <w:rtl/>
        </w:rPr>
        <w:t>درون</w:t>
      </w:r>
      <w:r>
        <w:rPr>
          <w:spacing w:val="-2"/>
          <w:w w:val="80"/>
          <w:rtl/>
        </w:rPr>
        <w:t> </w:t>
      </w:r>
      <w:r>
        <w:rPr>
          <w:w w:val="80"/>
          <w:rtl/>
        </w:rPr>
        <w:t>فضا</w:t>
      </w:r>
      <w:r>
        <w:rPr>
          <w:spacing w:val="-1"/>
          <w:w w:val="80"/>
          <w:rtl/>
        </w:rPr>
        <w:t> </w:t>
      </w:r>
      <w:r>
        <w:rPr>
          <w:w w:val="80"/>
          <w:rtl/>
        </w:rPr>
        <w:t>با</w:t>
      </w:r>
      <w:r>
        <w:rPr>
          <w:spacing w:val="-1"/>
          <w:w w:val="80"/>
          <w:rtl/>
        </w:rPr>
        <w:t> </w:t>
      </w:r>
      <w:r>
        <w:rPr>
          <w:w w:val="80"/>
          <w:rtl/>
        </w:rPr>
        <w:t>تجهيزات</w:t>
      </w:r>
      <w:r>
        <w:rPr>
          <w:spacing w:val="-2"/>
          <w:w w:val="80"/>
          <w:rtl/>
        </w:rPr>
        <w:t> </w:t>
      </w:r>
      <w:r>
        <w:rPr>
          <w:w w:val="80"/>
          <w:rtl/>
        </w:rPr>
        <w:t>برقي</w:t>
      </w:r>
      <w:r>
        <w:rPr>
          <w:spacing w:val="-14"/>
          <w:rtl/>
        </w:rPr>
        <w:t> </w:t>
      </w:r>
      <w:r>
        <w:rPr>
          <w:w w:val="80"/>
          <w:rtl/>
        </w:rPr>
        <w:t>و</w:t>
      </w:r>
      <w:r>
        <w:rPr>
          <w:spacing w:val="-1"/>
          <w:w w:val="80"/>
          <w:rtl/>
        </w:rPr>
        <w:t> </w:t>
      </w:r>
      <w:r>
        <w:rPr>
          <w:w w:val="80"/>
          <w:rtl/>
        </w:rPr>
        <w:t>فن</w:t>
      </w:r>
      <w:r>
        <w:rPr>
          <w:spacing w:val="-12"/>
          <w:rtl/>
        </w:rPr>
        <w:t> </w:t>
      </w:r>
      <w:r>
        <w:rPr>
          <w:w w:val="80"/>
          <w:rtl/>
        </w:rPr>
        <w:t>ضدانفجار،</w:t>
      </w:r>
      <w:r>
        <w:rPr>
          <w:spacing w:val="-1"/>
          <w:w w:val="80"/>
          <w:rtl/>
        </w:rPr>
        <w:t> </w:t>
      </w:r>
      <w:r>
        <w:rPr>
          <w:w w:val="80"/>
          <w:rtl/>
        </w:rPr>
        <w:t>لوله</w:t>
      </w:r>
      <w:r>
        <w:rPr>
          <w:spacing w:val="-3"/>
          <w:w w:val="80"/>
          <w:rtl/>
        </w:rPr>
        <w:t> </w:t>
      </w:r>
      <w:r>
        <w:rPr>
          <w:w w:val="80"/>
          <w:rtl/>
        </w:rPr>
        <w:t>كشي</w:t>
      </w:r>
      <w:r>
        <w:rPr>
          <w:spacing w:val="-3"/>
          <w:w w:val="80"/>
          <w:rtl/>
        </w:rPr>
        <w:t> </w:t>
      </w:r>
      <w:r>
        <w:rPr>
          <w:w w:val="80"/>
          <w:rtl/>
        </w:rPr>
        <w:t>ها</w:t>
      </w:r>
      <w:r>
        <w:rPr>
          <w:w w:val="80"/>
          <w:rtl/>
        </w:rPr>
        <w:t>،</w:t>
      </w:r>
    </w:p>
    <w:p>
      <w:pPr>
        <w:pStyle w:val="BodyText"/>
        <w:bidi/>
        <w:spacing w:before="103"/>
        <w:ind w:right="6347" w:left="0" w:firstLine="0"/>
        <w:jc w:val="right"/>
      </w:pPr>
      <w:r>
        <w:rPr>
          <w:spacing w:val="-4"/>
          <w:w w:val="80"/>
          <w:rtl/>
        </w:rPr>
        <w:t>مخزن</w:t>
      </w:r>
      <w:r>
        <w:rPr>
          <w:spacing w:val="4"/>
          <w:rtl/>
        </w:rPr>
        <w:t> </w:t>
      </w:r>
      <w:r>
        <w:rPr>
          <w:w w:val="80"/>
          <w:rtl/>
        </w:rPr>
        <w:t>دفع</w:t>
      </w:r>
      <w:r>
        <w:rPr>
          <w:spacing w:val="3"/>
          <w:rtl/>
        </w:rPr>
        <w:t> </w:t>
      </w:r>
      <w:r>
        <w:rPr>
          <w:w w:val="80"/>
          <w:rtl/>
        </w:rPr>
        <w:t>فاضﻼب</w:t>
      </w:r>
      <w:r>
        <w:rPr>
          <w:spacing w:val="4"/>
          <w:rtl/>
        </w:rPr>
        <w:t> </w:t>
      </w:r>
      <w:r>
        <w:rPr>
          <w:w w:val="80"/>
          <w:rtl/>
        </w:rPr>
        <w:t>متناسب</w:t>
      </w:r>
      <w:r>
        <w:rPr>
          <w:spacing w:val="3"/>
          <w:rtl/>
        </w:rPr>
        <w:t> </w:t>
      </w:r>
      <w:r>
        <w:rPr>
          <w:w w:val="80"/>
          <w:rtl/>
        </w:rPr>
        <w:t>و</w:t>
      </w:r>
      <w:r>
        <w:rPr>
          <w:spacing w:val="7"/>
          <w:rtl/>
        </w:rPr>
        <w:t> </w:t>
      </w:r>
      <w:r>
        <w:rPr>
          <w:w w:val="80"/>
          <w:rtl/>
        </w:rPr>
        <w:t>چشم</w:t>
      </w:r>
      <w:r>
        <w:rPr>
          <w:spacing w:val="4"/>
          <w:rtl/>
        </w:rPr>
        <w:t> </w:t>
      </w:r>
      <w:r>
        <w:rPr>
          <w:w w:val="80"/>
          <w:rtl/>
        </w:rPr>
        <w:t>شوى</w:t>
      </w:r>
      <w:r>
        <w:rPr>
          <w:w w:val="80"/>
        </w:rPr>
        <w:t>.</w:t>
      </w:r>
    </w:p>
    <w:p>
      <w:pPr>
        <w:spacing w:after="0"/>
        <w:jc w:val="right"/>
        <w:sectPr>
          <w:pgSz w:w="11910" w:h="16840"/>
          <w:pgMar w:top="920" w:bottom="280" w:left="680" w:right="740"/>
        </w:sectPr>
      </w:pPr>
    </w:p>
    <w:p>
      <w:pPr>
        <w:pStyle w:val="BodyText"/>
        <w:spacing w:before="3"/>
        <w:rPr>
          <w:sz w:val="2"/>
        </w:rPr>
      </w:pPr>
      <w:r>
        <w:rPr/>
        <w:drawing>
          <wp:anchor distT="0" distB="0" distL="0" distR="0" allowOverlap="1" layoutInCell="1" locked="0" behindDoc="1" simplePos="0" relativeHeight="482077184">
            <wp:simplePos x="0" y="0"/>
            <wp:positionH relativeFrom="page">
              <wp:posOffset>302418</wp:posOffset>
            </wp:positionH>
            <wp:positionV relativeFrom="page">
              <wp:posOffset>302418</wp:posOffset>
            </wp:positionV>
            <wp:extent cx="6954202" cy="10089070"/>
            <wp:effectExtent l="0" t="0" r="0" b="0"/>
            <wp:wrapNone/>
            <wp:docPr id="359" name="Image 359"/>
            <wp:cNvGraphicFramePr>
              <a:graphicFrameLocks/>
            </wp:cNvGraphicFramePr>
            <a:graphic>
              <a:graphicData uri="http://schemas.openxmlformats.org/drawingml/2006/picture">
                <pic:pic>
                  <pic:nvPicPr>
                    <pic:cNvPr id="359" name="Image 359"/>
                    <pic:cNvPicPr/>
                  </pic:nvPicPr>
                  <pic:blipFill>
                    <a:blip r:embed="rId5" cstate="print"/>
                    <a:stretch>
                      <a:fillRect/>
                    </a:stretch>
                  </pic:blipFill>
                  <pic:spPr>
                    <a:xfrm>
                      <a:off x="0" y="0"/>
                      <a:ext cx="6954202" cy="10089070"/>
                    </a:xfrm>
                    <a:prstGeom prst="rect">
                      <a:avLst/>
                    </a:prstGeom>
                  </pic:spPr>
                </pic:pic>
              </a:graphicData>
            </a:graphic>
          </wp:anchor>
        </w:drawing>
      </w: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360" name="Image 360"/>
                  <wp:cNvGraphicFramePr>
                    <a:graphicFrameLocks/>
                  </wp:cNvGraphicFramePr>
                  <a:graphic>
                    <a:graphicData uri="http://schemas.openxmlformats.org/drawingml/2006/picture">
                      <pic:pic>
                        <pic:nvPicPr>
                          <pic:cNvPr id="360" name="Image 360"/>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5"/>
      </w:pPr>
    </w:p>
    <w:p>
      <w:pPr>
        <w:pStyle w:val="BodyText"/>
        <w:bidi/>
        <w:ind w:right="457" w:left="0" w:firstLine="0"/>
        <w:jc w:val="right"/>
      </w:pPr>
      <w:r>
        <w:rPr>
          <w:rFonts w:ascii="Times New Roman" w:cs="Times New Roman"/>
          <w:spacing w:val="-12"/>
          <w:w w:val="85"/>
        </w:rPr>
        <w:t>-</w:t>
      </w:r>
      <w:r>
        <w:rPr>
          <w:spacing w:val="23"/>
          <w:rtl/>
        </w:rPr>
        <w:t>  </w:t>
      </w:r>
      <w:r>
        <w:rPr>
          <w:w w:val="85"/>
          <w:rtl/>
        </w:rPr>
        <w:t>اجراى</w:t>
      </w:r>
      <w:r>
        <w:rPr>
          <w:spacing w:val="-7"/>
          <w:w w:val="85"/>
          <w:rtl/>
        </w:rPr>
        <w:t> </w:t>
      </w:r>
      <w:r>
        <w:rPr>
          <w:w w:val="85"/>
          <w:rtl/>
        </w:rPr>
        <w:t>شبكه</w:t>
      </w:r>
      <w:r>
        <w:rPr>
          <w:spacing w:val="-10"/>
          <w:w w:val="85"/>
          <w:rtl/>
        </w:rPr>
        <w:t> </w:t>
      </w:r>
      <w:r>
        <w:rPr>
          <w:w w:val="85"/>
          <w:rtl/>
        </w:rPr>
        <w:t>و</w:t>
      </w:r>
      <w:r>
        <w:rPr>
          <w:spacing w:val="-7"/>
          <w:w w:val="85"/>
          <w:rtl/>
        </w:rPr>
        <w:t> </w:t>
      </w:r>
      <w:r>
        <w:rPr>
          <w:w w:val="85"/>
          <w:rtl/>
        </w:rPr>
        <w:t>تﺄسيﺴات</w:t>
      </w:r>
      <w:r>
        <w:rPr>
          <w:spacing w:val="-9"/>
          <w:w w:val="85"/>
          <w:rtl/>
        </w:rPr>
        <w:t> </w:t>
      </w:r>
      <w:r>
        <w:rPr>
          <w:w w:val="85"/>
          <w:rtl/>
        </w:rPr>
        <w:t>گاز</w:t>
      </w:r>
      <w:r>
        <w:rPr>
          <w:spacing w:val="-8"/>
          <w:w w:val="85"/>
          <w:rtl/>
        </w:rPr>
        <w:t> </w:t>
      </w:r>
      <w:r>
        <w:rPr>
          <w:w w:val="85"/>
          <w:rtl/>
        </w:rPr>
        <w:t>رساني</w:t>
      </w:r>
      <w:r>
        <w:rPr>
          <w:spacing w:val="-9"/>
          <w:w w:val="85"/>
          <w:rtl/>
        </w:rPr>
        <w:t> </w:t>
      </w:r>
      <w:r>
        <w:rPr>
          <w:w w:val="85"/>
          <w:rtl/>
        </w:rPr>
        <w:t>به</w:t>
      </w:r>
      <w:r>
        <w:rPr>
          <w:spacing w:val="-8"/>
          <w:w w:val="85"/>
          <w:rtl/>
        </w:rPr>
        <w:t> </w:t>
      </w:r>
      <w:r>
        <w:rPr>
          <w:w w:val="85"/>
          <w:rtl/>
        </w:rPr>
        <w:t>داخل</w:t>
      </w:r>
      <w:r>
        <w:rPr>
          <w:spacing w:val="-9"/>
          <w:w w:val="85"/>
          <w:rtl/>
        </w:rPr>
        <w:t> </w:t>
      </w:r>
      <w:r>
        <w:rPr>
          <w:w w:val="85"/>
          <w:rtl/>
        </w:rPr>
        <w:t>ساختمانها</w:t>
      </w:r>
      <w:r>
        <w:rPr>
          <w:spacing w:val="-7"/>
          <w:w w:val="85"/>
          <w:rtl/>
        </w:rPr>
        <w:t> </w:t>
      </w:r>
      <w:r>
        <w:rPr>
          <w:w w:val="85"/>
          <w:rtl/>
        </w:rPr>
        <w:t>به</w:t>
      </w:r>
      <w:r>
        <w:rPr>
          <w:spacing w:val="-8"/>
          <w:w w:val="85"/>
          <w:rtl/>
        </w:rPr>
        <w:t> </w:t>
      </w:r>
      <w:r>
        <w:rPr>
          <w:w w:val="85"/>
          <w:rtl/>
        </w:rPr>
        <w:t>همراه</w:t>
      </w:r>
      <w:r>
        <w:rPr>
          <w:spacing w:val="-7"/>
          <w:w w:val="85"/>
          <w:rtl/>
        </w:rPr>
        <w:t> </w:t>
      </w:r>
      <w:r>
        <w:rPr>
          <w:w w:val="85"/>
          <w:rtl/>
        </w:rPr>
        <w:t>كليه</w:t>
      </w:r>
      <w:r>
        <w:rPr>
          <w:spacing w:val="-7"/>
          <w:w w:val="85"/>
          <w:rtl/>
        </w:rPr>
        <w:t> </w:t>
      </w:r>
      <w:r>
        <w:rPr>
          <w:w w:val="85"/>
          <w:rtl/>
        </w:rPr>
        <w:t>تجهيزات</w:t>
      </w:r>
      <w:r>
        <w:rPr>
          <w:spacing w:val="-7"/>
          <w:w w:val="85"/>
          <w:rtl/>
        </w:rPr>
        <w:t> </w:t>
      </w:r>
      <w:r>
        <w:rPr>
          <w:w w:val="85"/>
          <w:rtl/>
        </w:rPr>
        <w:t>و</w:t>
      </w:r>
      <w:r>
        <w:rPr>
          <w:spacing w:val="-8"/>
          <w:w w:val="85"/>
          <w:rtl/>
        </w:rPr>
        <w:t> </w:t>
      </w:r>
      <w:r>
        <w:rPr>
          <w:w w:val="85"/>
          <w:rtl/>
        </w:rPr>
        <w:t>لوازم</w:t>
      </w:r>
      <w:r>
        <w:rPr>
          <w:spacing w:val="-7"/>
          <w:w w:val="85"/>
          <w:rtl/>
        </w:rPr>
        <w:t> </w:t>
      </w:r>
      <w:r>
        <w:rPr>
          <w:w w:val="85"/>
          <w:rtl/>
        </w:rPr>
        <w:t>مورد</w:t>
      </w:r>
      <w:r>
        <w:rPr>
          <w:spacing w:val="-9"/>
          <w:w w:val="85"/>
          <w:rtl/>
        </w:rPr>
        <w:t> </w:t>
      </w:r>
      <w:r>
        <w:rPr>
          <w:w w:val="85"/>
          <w:rtl/>
        </w:rPr>
        <w:t>نياز</w:t>
      </w:r>
      <w:r>
        <w:rPr>
          <w:spacing w:val="-10"/>
          <w:w w:val="85"/>
          <w:rtl/>
        </w:rPr>
        <w:t> </w:t>
      </w:r>
      <w:r>
        <w:rPr>
          <w:w w:val="85"/>
          <w:rtl/>
        </w:rPr>
        <w:t>و</w:t>
      </w:r>
      <w:r>
        <w:rPr>
          <w:spacing w:val="-9"/>
          <w:w w:val="85"/>
          <w:rtl/>
        </w:rPr>
        <w:t> </w:t>
      </w:r>
      <w:r>
        <w:rPr>
          <w:w w:val="85"/>
          <w:rtl/>
        </w:rPr>
        <w:t>تجهيزات</w:t>
      </w:r>
      <w:r>
        <w:rPr>
          <w:spacing w:val="-8"/>
          <w:w w:val="85"/>
          <w:rtl/>
        </w:rPr>
        <w:t> </w:t>
      </w:r>
      <w:r>
        <w:rPr>
          <w:w w:val="85"/>
          <w:rtl/>
        </w:rPr>
        <w:t>ايمني</w:t>
      </w:r>
      <w:r>
        <w:rPr>
          <w:spacing w:val="-7"/>
          <w:w w:val="85"/>
          <w:rtl/>
        </w:rPr>
        <w:t> </w:t>
      </w:r>
      <w:r>
        <w:rPr>
          <w:w w:val="85"/>
          <w:rtl/>
        </w:rPr>
        <w:t>و</w:t>
      </w:r>
    </w:p>
    <w:p>
      <w:pPr>
        <w:pStyle w:val="BodyText"/>
        <w:bidi/>
        <w:spacing w:line="331" w:lineRule="auto" w:before="105"/>
        <w:ind w:right="457" w:left="0" w:firstLine="1786"/>
        <w:jc w:val="right"/>
      </w:pPr>
      <w:r>
        <w:rPr>
          <w:w w:val="90"/>
          <w:rtl/>
        </w:rPr>
        <w:t>كنترلي</w:t>
      </w:r>
      <w:r>
        <w:rPr>
          <w:spacing w:val="-9"/>
          <w:w w:val="90"/>
          <w:rtl/>
        </w:rPr>
        <w:t> </w:t>
      </w:r>
      <w:r>
        <w:rPr>
          <w:w w:val="90"/>
          <w:rtl/>
        </w:rPr>
        <w:t>و</w:t>
      </w:r>
      <w:r>
        <w:rPr>
          <w:spacing w:val="-10"/>
          <w:w w:val="90"/>
          <w:rtl/>
        </w:rPr>
        <w:t> </w:t>
      </w:r>
      <w:r>
        <w:rPr>
          <w:w w:val="90"/>
          <w:rtl/>
        </w:rPr>
        <w:t>هماهنگي</w:t>
      </w:r>
      <w:r>
        <w:rPr>
          <w:spacing w:val="-11"/>
          <w:w w:val="90"/>
          <w:rtl/>
        </w:rPr>
        <w:t> </w:t>
      </w:r>
      <w:r>
        <w:rPr>
          <w:w w:val="90"/>
          <w:rtl/>
        </w:rPr>
        <w:t>با</w:t>
      </w:r>
      <w:r>
        <w:rPr>
          <w:spacing w:val="-5"/>
          <w:w w:val="90"/>
          <w:rtl/>
        </w:rPr>
        <w:t> </w:t>
      </w:r>
      <w:r>
        <w:rPr>
          <w:w w:val="90"/>
          <w:rtl/>
        </w:rPr>
        <w:t>ارگانهاى</w:t>
      </w:r>
      <w:r>
        <w:rPr>
          <w:spacing w:val="-4"/>
          <w:w w:val="90"/>
          <w:rtl/>
        </w:rPr>
        <w:t> </w:t>
      </w:r>
      <w:r>
        <w:rPr>
          <w:w w:val="90"/>
          <w:rtl/>
        </w:rPr>
        <w:t>مربوطه</w:t>
      </w:r>
      <w:r>
        <w:rPr>
          <w:spacing w:val="-8"/>
          <w:w w:val="90"/>
          <w:rtl/>
        </w:rPr>
        <w:t> </w:t>
      </w:r>
      <w:r>
        <w:rPr>
          <w:w w:val="90"/>
          <w:rtl/>
        </w:rPr>
        <w:t>جهت</w:t>
      </w:r>
      <w:r>
        <w:rPr>
          <w:spacing w:val="-10"/>
          <w:w w:val="90"/>
          <w:rtl/>
        </w:rPr>
        <w:t> </w:t>
      </w:r>
      <w:r>
        <w:rPr>
          <w:w w:val="90"/>
          <w:rtl/>
        </w:rPr>
        <w:t>اخذ</w:t>
      </w:r>
      <w:r>
        <w:rPr>
          <w:spacing w:val="-5"/>
          <w:w w:val="90"/>
          <w:rtl/>
        </w:rPr>
        <w:t> </w:t>
      </w:r>
      <w:r>
        <w:rPr>
          <w:w w:val="90"/>
          <w:rtl/>
        </w:rPr>
        <w:t>مجوزهاى</w:t>
      </w:r>
      <w:r>
        <w:rPr>
          <w:spacing w:val="-6"/>
          <w:w w:val="90"/>
          <w:rtl/>
        </w:rPr>
        <w:t> </w:t>
      </w:r>
      <w:r>
        <w:rPr>
          <w:w w:val="90"/>
          <w:rtl/>
        </w:rPr>
        <w:t>ﻻزم</w:t>
      </w:r>
      <w:r>
        <w:rPr>
          <w:w w:val="90"/>
        </w:rPr>
        <w:t>)</w:t>
      </w:r>
      <w:r>
        <w:rPr>
          <w:w w:val="90"/>
          <w:rtl/>
        </w:rPr>
        <w:t>در</w:t>
      </w:r>
      <w:r>
        <w:rPr>
          <w:spacing w:val="-9"/>
          <w:w w:val="90"/>
          <w:rtl/>
        </w:rPr>
        <w:t> </w:t>
      </w:r>
      <w:r>
        <w:rPr>
          <w:w w:val="90"/>
          <w:rtl/>
        </w:rPr>
        <w:t>ﺻورت</w:t>
      </w:r>
      <w:r>
        <w:rPr>
          <w:spacing w:val="-9"/>
          <w:w w:val="90"/>
          <w:rtl/>
        </w:rPr>
        <w:t> </w:t>
      </w:r>
      <w:r>
        <w:rPr>
          <w:w w:val="90"/>
          <w:rtl/>
        </w:rPr>
        <w:t>نياز</w:t>
      </w:r>
      <w:r>
        <w:rPr>
          <w:spacing w:val="-9"/>
          <w:w w:val="90"/>
          <w:rtl/>
        </w:rPr>
        <w:t> </w:t>
      </w:r>
      <w:r>
        <w:rPr>
          <w:w w:val="90"/>
          <w:rtl/>
        </w:rPr>
        <w:t>به</w:t>
      </w:r>
      <w:r>
        <w:rPr>
          <w:spacing w:val="-9"/>
          <w:w w:val="90"/>
          <w:rtl/>
        </w:rPr>
        <w:t> </w:t>
      </w:r>
      <w:r>
        <w:rPr>
          <w:w w:val="90"/>
          <w:rtl/>
        </w:rPr>
        <w:t>گاز</w:t>
      </w:r>
      <w:r>
        <w:rPr>
          <w:spacing w:val="-8"/>
          <w:w w:val="90"/>
          <w:rtl/>
        </w:rPr>
        <w:t> </w:t>
      </w:r>
      <w:r>
        <w:rPr>
          <w:w w:val="90"/>
          <w:rtl/>
        </w:rPr>
        <w:t>رساني</w:t>
      </w:r>
      <w:r>
        <w:rPr>
          <w:w w:val="90"/>
        </w:rPr>
        <w:t>.(</w:t>
      </w:r>
      <w:r>
        <w:rPr>
          <w:w w:val="90"/>
          <w:rtl/>
        </w:rPr>
        <w:t> </w:t>
      </w:r>
      <w:r>
        <w:rPr>
          <w:rFonts w:ascii="Times New Roman" w:cs="Times New Roman"/>
          <w:w w:val="90"/>
        </w:rPr>
        <w:t>-</w:t>
      </w:r>
      <w:r>
        <w:rPr>
          <w:spacing w:val="61"/>
          <w:rtl/>
        </w:rPr>
        <w:t> </w:t>
      </w:r>
      <w:r>
        <w:rPr>
          <w:w w:val="90"/>
          <w:rtl/>
        </w:rPr>
        <w:t>اجراى</w:t>
      </w:r>
      <w:r>
        <w:rPr>
          <w:spacing w:val="-10"/>
          <w:w w:val="90"/>
          <w:rtl/>
        </w:rPr>
        <w:t> </w:t>
      </w:r>
      <w:r>
        <w:rPr>
          <w:w w:val="90"/>
          <w:rtl/>
        </w:rPr>
        <w:t>لوله</w:t>
      </w:r>
      <w:r>
        <w:rPr>
          <w:spacing w:val="-10"/>
          <w:w w:val="90"/>
          <w:rtl/>
        </w:rPr>
        <w:t> </w:t>
      </w:r>
      <w:r>
        <w:rPr>
          <w:w w:val="90"/>
          <w:rtl/>
        </w:rPr>
        <w:t>كشي</w:t>
      </w:r>
      <w:r>
        <w:rPr>
          <w:spacing w:val="-10"/>
          <w:w w:val="90"/>
          <w:rtl/>
        </w:rPr>
        <w:t> </w:t>
      </w:r>
      <w:r>
        <w:rPr>
          <w:w w:val="90"/>
          <w:rtl/>
        </w:rPr>
        <w:t>سيﺴتم</w:t>
      </w:r>
      <w:r>
        <w:rPr>
          <w:spacing w:val="-10"/>
          <w:w w:val="90"/>
          <w:rtl/>
        </w:rPr>
        <w:t> </w:t>
      </w:r>
      <w:r>
        <w:rPr>
          <w:w w:val="90"/>
          <w:rtl/>
        </w:rPr>
        <w:t>آب</w:t>
      </w:r>
      <w:r>
        <w:rPr>
          <w:spacing w:val="-10"/>
          <w:w w:val="90"/>
          <w:rtl/>
        </w:rPr>
        <w:t> </w:t>
      </w:r>
      <w:r>
        <w:rPr>
          <w:w w:val="90"/>
          <w:rtl/>
        </w:rPr>
        <w:t>سرد</w:t>
      </w:r>
      <w:r>
        <w:rPr>
          <w:spacing w:val="-11"/>
          <w:w w:val="90"/>
          <w:rtl/>
        </w:rPr>
        <w:t> </w:t>
      </w:r>
      <w:r>
        <w:rPr>
          <w:w w:val="90"/>
          <w:rtl/>
        </w:rPr>
        <w:t>و</w:t>
      </w:r>
      <w:r>
        <w:rPr>
          <w:spacing w:val="-10"/>
          <w:w w:val="90"/>
          <w:rtl/>
        </w:rPr>
        <w:t> </w:t>
      </w:r>
      <w:r>
        <w:rPr>
          <w:w w:val="90"/>
          <w:rtl/>
        </w:rPr>
        <w:t>گرم</w:t>
      </w:r>
      <w:r>
        <w:rPr>
          <w:spacing w:val="-10"/>
          <w:w w:val="90"/>
          <w:rtl/>
        </w:rPr>
        <w:t> </w:t>
      </w:r>
      <w:r>
        <w:rPr>
          <w:w w:val="90"/>
          <w:rtl/>
        </w:rPr>
        <w:t>از</w:t>
      </w:r>
      <w:r>
        <w:rPr>
          <w:spacing w:val="-10"/>
          <w:w w:val="90"/>
          <w:rtl/>
        </w:rPr>
        <w:t> </w:t>
      </w:r>
      <w:r>
        <w:rPr>
          <w:w w:val="90"/>
          <w:rtl/>
        </w:rPr>
        <w:t>جنس</w:t>
      </w:r>
      <w:r>
        <w:rPr>
          <w:rFonts w:ascii="Times New Roman" w:cs="Times New Roman"/>
          <w:w w:val="90"/>
        </w:rPr>
        <w:t>PEX-AL-PEX</w:t>
      </w:r>
      <w:r>
        <w:rPr>
          <w:spacing w:val="-10"/>
          <w:w w:val="90"/>
          <w:rtl/>
        </w:rPr>
        <w:t> </w:t>
      </w:r>
      <w:r>
        <w:rPr>
          <w:w w:val="90"/>
          <w:rtl/>
        </w:rPr>
        <w:t>و</w:t>
      </w:r>
      <w:r>
        <w:rPr>
          <w:spacing w:val="-10"/>
          <w:w w:val="90"/>
          <w:rtl/>
        </w:rPr>
        <w:t> </w:t>
      </w:r>
      <w:r>
        <w:rPr>
          <w:w w:val="90"/>
          <w:rtl/>
        </w:rPr>
        <w:t>عايق</w:t>
      </w:r>
      <w:r>
        <w:rPr>
          <w:spacing w:val="-10"/>
          <w:w w:val="90"/>
          <w:rtl/>
        </w:rPr>
        <w:t> </w:t>
      </w:r>
      <w:r>
        <w:rPr>
          <w:w w:val="90"/>
          <w:rtl/>
        </w:rPr>
        <w:t>كارى</w:t>
      </w:r>
      <w:r>
        <w:rPr>
          <w:spacing w:val="-10"/>
          <w:w w:val="90"/>
          <w:rtl/>
        </w:rPr>
        <w:t> </w:t>
      </w:r>
      <w:r>
        <w:rPr>
          <w:w w:val="90"/>
          <w:rtl/>
        </w:rPr>
        <w:t>ﻻزم</w:t>
      </w:r>
      <w:r>
        <w:rPr>
          <w:spacing w:val="-10"/>
          <w:w w:val="90"/>
          <w:rtl/>
        </w:rPr>
        <w:t> </w:t>
      </w:r>
      <w:r>
        <w:rPr>
          <w:w w:val="90"/>
          <w:rtl/>
        </w:rPr>
        <w:t>با</w:t>
      </w:r>
      <w:r>
        <w:rPr>
          <w:spacing w:val="-10"/>
          <w:w w:val="90"/>
          <w:rtl/>
        </w:rPr>
        <w:t> </w:t>
      </w:r>
      <w:r>
        <w:rPr>
          <w:w w:val="90"/>
          <w:rtl/>
        </w:rPr>
        <w:t>نصب</w:t>
      </w:r>
      <w:r>
        <w:rPr>
          <w:spacing w:val="-11"/>
          <w:w w:val="90"/>
          <w:rtl/>
        </w:rPr>
        <w:t> </w:t>
      </w:r>
      <w:r>
        <w:rPr>
          <w:w w:val="90"/>
          <w:rtl/>
        </w:rPr>
        <w:t>كليه</w:t>
      </w:r>
      <w:r>
        <w:rPr>
          <w:spacing w:val="-10"/>
          <w:w w:val="90"/>
          <w:rtl/>
        </w:rPr>
        <w:t> </w:t>
      </w:r>
      <w:r>
        <w:rPr>
          <w:w w:val="90"/>
          <w:rtl/>
        </w:rPr>
        <w:t>لوازم</w:t>
      </w:r>
      <w:r>
        <w:rPr>
          <w:spacing w:val="-10"/>
          <w:w w:val="90"/>
          <w:rtl/>
        </w:rPr>
        <w:t> </w:t>
      </w:r>
      <w:r>
        <w:rPr>
          <w:w w:val="90"/>
          <w:rtl/>
        </w:rPr>
        <w:t>و</w:t>
      </w:r>
      <w:r>
        <w:rPr>
          <w:spacing w:val="-10"/>
          <w:w w:val="90"/>
          <w:rtl/>
        </w:rPr>
        <w:t> </w:t>
      </w:r>
      <w:r>
        <w:rPr>
          <w:w w:val="90"/>
          <w:rtl/>
        </w:rPr>
        <w:t>شيرآﻻت</w:t>
      </w:r>
      <w:r>
        <w:rPr>
          <w:rFonts w:ascii="Times New Roman" w:cs="Times New Roman"/>
          <w:w w:val="90"/>
          <w:rtl/>
        </w:rPr>
        <w:t> </w:t>
      </w:r>
      <w:r>
        <w:rPr>
          <w:spacing w:val="-8"/>
          <w:rtl/>
        </w:rPr>
        <w:t>بهداشتي، آبگرمكن، تجهيزات</w:t>
      </w:r>
      <w:r>
        <w:rPr>
          <w:spacing w:val="-2"/>
          <w:rtl/>
        </w:rPr>
        <w:t> </w:t>
      </w:r>
      <w:r>
        <w:rPr>
          <w:spacing w:val="-8"/>
          <w:rtl/>
        </w:rPr>
        <w:t>و</w:t>
      </w:r>
      <w:r>
        <w:rPr>
          <w:spacing w:val="-1"/>
          <w:rtl/>
        </w:rPr>
        <w:t> </w:t>
      </w:r>
      <w:r>
        <w:rPr>
          <w:spacing w:val="-8"/>
          <w:rtl/>
        </w:rPr>
        <w:t>شيرآﻻت كنترلي، مهارها</w:t>
      </w:r>
      <w:r>
        <w:rPr>
          <w:spacing w:val="-2"/>
          <w:rtl/>
        </w:rPr>
        <w:t> </w:t>
      </w:r>
      <w:r>
        <w:rPr>
          <w:spacing w:val="-8"/>
          <w:rtl/>
        </w:rPr>
        <w:t>و</w:t>
      </w:r>
      <w:r>
        <w:rPr>
          <w:spacing w:val="-1"/>
          <w:rtl/>
        </w:rPr>
        <w:t> </w:t>
      </w:r>
      <w:r>
        <w:rPr>
          <w:spacing w:val="-8"/>
          <w:rtl/>
        </w:rPr>
        <w:t>نگهدارندهها به همراه رنگ آميزىها و انجام آزماي</w:t>
      </w:r>
      <w:r>
        <w:rPr>
          <w:spacing w:val="-8"/>
          <w:rtl/>
        </w:rPr>
        <w:t>ش</w:t>
      </w:r>
    </w:p>
    <w:p>
      <w:pPr>
        <w:pStyle w:val="BodyText"/>
        <w:bidi/>
        <w:spacing w:line="272" w:lineRule="exact"/>
        <w:ind w:right="4751" w:left="0" w:firstLine="0"/>
        <w:jc w:val="right"/>
      </w:pPr>
      <w:r>
        <w:rPr>
          <w:spacing w:val="-5"/>
          <w:w w:val="85"/>
          <w:rtl/>
        </w:rPr>
        <w:t>آب</w:t>
      </w:r>
      <w:r>
        <w:rPr>
          <w:spacing w:val="-4"/>
          <w:w w:val="85"/>
          <w:rtl/>
        </w:rPr>
        <w:t> </w:t>
      </w:r>
      <w:r>
        <w:rPr>
          <w:w w:val="85"/>
          <w:rtl/>
        </w:rPr>
        <w:t>بندى</w:t>
      </w:r>
      <w:r>
        <w:rPr>
          <w:spacing w:val="-4"/>
          <w:w w:val="85"/>
          <w:rtl/>
        </w:rPr>
        <w:t> </w:t>
      </w:r>
      <w:r>
        <w:rPr>
          <w:w w:val="85"/>
          <w:rtl/>
        </w:rPr>
        <w:t>شبكه</w:t>
      </w:r>
      <w:r>
        <w:rPr>
          <w:spacing w:val="-4"/>
          <w:w w:val="85"/>
          <w:rtl/>
        </w:rPr>
        <w:t> </w:t>
      </w:r>
      <w:r>
        <w:rPr>
          <w:w w:val="85"/>
          <w:rtl/>
        </w:rPr>
        <w:t>و</w:t>
      </w:r>
      <w:r>
        <w:rPr>
          <w:spacing w:val="-3"/>
          <w:w w:val="85"/>
          <w:rtl/>
        </w:rPr>
        <w:t> </w:t>
      </w:r>
      <w:r>
        <w:rPr>
          <w:w w:val="85"/>
          <w:rtl/>
        </w:rPr>
        <w:t>اجراى</w:t>
      </w:r>
      <w:r>
        <w:rPr>
          <w:spacing w:val="-2"/>
          <w:w w:val="85"/>
          <w:rtl/>
        </w:rPr>
        <w:t> </w:t>
      </w:r>
      <w:r>
        <w:rPr>
          <w:w w:val="85"/>
          <w:rtl/>
        </w:rPr>
        <w:t>محفظه</w:t>
      </w:r>
      <w:r>
        <w:rPr>
          <w:spacing w:val="-4"/>
          <w:w w:val="85"/>
          <w:rtl/>
        </w:rPr>
        <w:t> </w:t>
      </w:r>
      <w:r>
        <w:rPr>
          <w:w w:val="85"/>
          <w:rtl/>
        </w:rPr>
        <w:t>شير</w:t>
      </w:r>
      <w:r>
        <w:rPr>
          <w:spacing w:val="-6"/>
          <w:w w:val="85"/>
          <w:rtl/>
        </w:rPr>
        <w:t> </w:t>
      </w:r>
      <w:r>
        <w:rPr>
          <w:w w:val="85"/>
          <w:rtl/>
        </w:rPr>
        <w:t>انشعاب</w:t>
      </w:r>
      <w:r>
        <w:rPr>
          <w:spacing w:val="-2"/>
          <w:w w:val="85"/>
          <w:rtl/>
        </w:rPr>
        <w:t> </w:t>
      </w:r>
      <w:r>
        <w:rPr>
          <w:w w:val="85"/>
          <w:rtl/>
        </w:rPr>
        <w:t>از</w:t>
      </w:r>
      <w:r>
        <w:rPr>
          <w:spacing w:val="-4"/>
          <w:w w:val="85"/>
          <w:rtl/>
        </w:rPr>
        <w:t> </w:t>
      </w:r>
      <w:r>
        <w:rPr>
          <w:w w:val="85"/>
          <w:rtl/>
        </w:rPr>
        <w:t>شبكه</w:t>
      </w:r>
      <w:r>
        <w:rPr>
          <w:spacing w:val="-2"/>
          <w:w w:val="85"/>
          <w:rtl/>
        </w:rPr>
        <w:t> </w:t>
      </w:r>
      <w:r>
        <w:rPr>
          <w:w w:val="85"/>
          <w:rtl/>
        </w:rPr>
        <w:t>محوطه</w:t>
      </w:r>
      <w:r>
        <w:rPr>
          <w:w w:val="85"/>
        </w:rPr>
        <w:t>.</w:t>
      </w:r>
    </w:p>
    <w:p>
      <w:pPr>
        <w:pStyle w:val="BodyText"/>
        <w:bidi/>
        <w:spacing w:line="331" w:lineRule="auto" w:before="105"/>
        <w:ind w:right="457" w:left="564" w:hanging="2"/>
        <w:jc w:val="right"/>
      </w:pPr>
      <w:r>
        <w:rPr>
          <w:rFonts w:ascii="Times New Roman" w:cs="Times New Roman"/>
          <w:w w:val="85"/>
        </w:rPr>
        <w:t>-</w:t>
      </w:r>
      <w:r>
        <w:rPr>
          <w:spacing w:val="80"/>
          <w:w w:val="150"/>
          <w:rtl/>
        </w:rPr>
        <w:t> </w:t>
      </w:r>
      <w:r>
        <w:rPr>
          <w:w w:val="85"/>
          <w:rtl/>
        </w:rPr>
        <w:t>اجراى</w:t>
      </w:r>
      <w:r>
        <w:rPr>
          <w:rtl/>
        </w:rPr>
        <w:t> </w:t>
      </w:r>
      <w:r>
        <w:rPr>
          <w:w w:val="85"/>
          <w:rtl/>
        </w:rPr>
        <w:t>تﺄسيﺴات</w:t>
      </w:r>
      <w:r>
        <w:rPr>
          <w:rtl/>
        </w:rPr>
        <w:t> </w:t>
      </w:r>
      <w:r>
        <w:rPr>
          <w:w w:val="85"/>
          <w:rtl/>
        </w:rPr>
        <w:t>جمع</w:t>
      </w:r>
      <w:r>
        <w:rPr>
          <w:rtl/>
        </w:rPr>
        <w:t> </w:t>
      </w:r>
      <w:r>
        <w:rPr>
          <w:w w:val="85"/>
          <w:rtl/>
        </w:rPr>
        <w:t>آورى</w:t>
      </w:r>
      <w:r>
        <w:rPr>
          <w:rtl/>
        </w:rPr>
        <w:t> </w:t>
      </w:r>
      <w:r>
        <w:rPr>
          <w:w w:val="85"/>
          <w:rtl/>
        </w:rPr>
        <w:t>فاضﻼب</w:t>
      </w:r>
      <w:r>
        <w:rPr>
          <w:rtl/>
        </w:rPr>
        <w:t> </w:t>
      </w:r>
      <w:r>
        <w:rPr>
          <w:w w:val="85"/>
          <w:rtl/>
        </w:rPr>
        <w:t>ساختمانها</w:t>
      </w:r>
      <w:r>
        <w:rPr>
          <w:rtl/>
        </w:rPr>
        <w:t> </w:t>
      </w:r>
      <w:r>
        <w:rPr>
          <w:w w:val="85"/>
          <w:rtl/>
        </w:rPr>
        <w:t>شامل</w:t>
      </w:r>
      <w:r>
        <w:rPr>
          <w:rtl/>
        </w:rPr>
        <w:t> </w:t>
      </w:r>
      <w:r>
        <w:rPr>
          <w:w w:val="85"/>
          <w:rtl/>
        </w:rPr>
        <w:t>نصب</w:t>
      </w:r>
      <w:r>
        <w:rPr>
          <w:rtl/>
        </w:rPr>
        <w:t> </w:t>
      </w:r>
      <w:r>
        <w:rPr>
          <w:w w:val="85"/>
          <w:rtl/>
        </w:rPr>
        <w:t>كليه</w:t>
      </w:r>
      <w:r>
        <w:rPr>
          <w:rtl/>
        </w:rPr>
        <w:t> </w:t>
      </w:r>
      <w:r>
        <w:rPr>
          <w:w w:val="85"/>
          <w:rtl/>
        </w:rPr>
        <w:t>وسايل</w:t>
      </w:r>
      <w:r>
        <w:rPr>
          <w:rtl/>
        </w:rPr>
        <w:t> </w:t>
      </w:r>
      <w:r>
        <w:rPr>
          <w:w w:val="85"/>
          <w:rtl/>
        </w:rPr>
        <w:t>بهداشتي،</w:t>
      </w:r>
      <w:r>
        <w:rPr>
          <w:rtl/>
        </w:rPr>
        <w:t> </w:t>
      </w:r>
      <w:r>
        <w:rPr>
          <w:w w:val="85"/>
          <w:rtl/>
        </w:rPr>
        <w:t>سينكها</w:t>
      </w:r>
      <w:r>
        <w:rPr>
          <w:rtl/>
        </w:rPr>
        <w:t> </w:t>
      </w:r>
      <w:r>
        <w:rPr>
          <w:w w:val="85"/>
          <w:rtl/>
        </w:rPr>
        <w:t>و</w:t>
      </w:r>
      <w:r>
        <w:rPr>
          <w:rtl/>
        </w:rPr>
        <w:t> </w:t>
      </w:r>
      <w:r>
        <w:rPr>
          <w:w w:val="85"/>
          <w:rtl/>
        </w:rPr>
        <w:t>دريچه</w:t>
      </w:r>
      <w:r>
        <w:rPr>
          <w:rtl/>
        </w:rPr>
        <w:t> </w:t>
      </w:r>
      <w:r>
        <w:rPr>
          <w:w w:val="85"/>
          <w:rtl/>
        </w:rPr>
        <w:t>هاى</w:t>
      </w:r>
      <w:r>
        <w:rPr>
          <w:rtl/>
        </w:rPr>
        <w:t> </w:t>
      </w:r>
      <w:r>
        <w:rPr>
          <w:w w:val="85"/>
          <w:rtl/>
        </w:rPr>
        <w:t>بازديد</w:t>
      </w:r>
      <w:r>
        <w:rPr>
          <w:rtl/>
        </w:rPr>
        <w:t> </w:t>
      </w:r>
      <w:r>
        <w:rPr>
          <w:w w:val="85"/>
          <w:rtl/>
        </w:rPr>
        <w:t>و</w:t>
      </w:r>
      <w:r>
        <w:rPr>
          <w:rFonts w:ascii="Times New Roman" w:cs="Times New Roman"/>
          <w:spacing w:val="40"/>
          <w:rtl/>
        </w:rPr>
        <w:t> </w:t>
      </w:r>
      <w:r>
        <w:rPr>
          <w:w w:val="90"/>
          <w:rtl/>
        </w:rPr>
        <w:t>اجراى</w:t>
      </w:r>
      <w:r>
        <w:rPr>
          <w:spacing w:val="-9"/>
          <w:w w:val="90"/>
          <w:rtl/>
        </w:rPr>
        <w:t> </w:t>
      </w:r>
      <w:r>
        <w:rPr>
          <w:w w:val="90"/>
          <w:rtl/>
        </w:rPr>
        <w:t>لوله</w:t>
      </w:r>
      <w:r>
        <w:rPr>
          <w:spacing w:val="-10"/>
          <w:w w:val="90"/>
          <w:rtl/>
        </w:rPr>
        <w:t> </w:t>
      </w:r>
      <w:r>
        <w:rPr>
          <w:w w:val="90"/>
          <w:rtl/>
        </w:rPr>
        <w:t>كشي</w:t>
      </w:r>
      <w:r>
        <w:rPr>
          <w:spacing w:val="-10"/>
          <w:w w:val="90"/>
          <w:rtl/>
        </w:rPr>
        <w:t> </w:t>
      </w:r>
      <w:r>
        <w:rPr>
          <w:w w:val="90"/>
          <w:rtl/>
        </w:rPr>
        <w:t>فاضﻼب</w:t>
      </w:r>
      <w:r>
        <w:rPr>
          <w:spacing w:val="-10"/>
          <w:w w:val="90"/>
          <w:rtl/>
        </w:rPr>
        <w:t> </w:t>
      </w:r>
      <w:r>
        <w:rPr>
          <w:w w:val="90"/>
          <w:rtl/>
        </w:rPr>
        <w:t>و</w:t>
      </w:r>
      <w:r>
        <w:rPr>
          <w:spacing w:val="-10"/>
          <w:w w:val="90"/>
          <w:rtl/>
        </w:rPr>
        <w:t> </w:t>
      </w:r>
      <w:r>
        <w:rPr>
          <w:w w:val="90"/>
          <w:rtl/>
        </w:rPr>
        <w:t>هواكش</w:t>
      </w:r>
      <w:r>
        <w:rPr>
          <w:spacing w:val="-10"/>
          <w:w w:val="90"/>
          <w:rtl/>
        </w:rPr>
        <w:t> </w:t>
      </w:r>
      <w:r>
        <w:rPr>
          <w:w w:val="90"/>
          <w:rtl/>
        </w:rPr>
        <w:t>فاضﻼب</w:t>
      </w:r>
      <w:r>
        <w:rPr>
          <w:spacing w:val="-10"/>
          <w:w w:val="90"/>
          <w:rtl/>
        </w:rPr>
        <w:t> </w:t>
      </w:r>
      <w:r>
        <w:rPr>
          <w:w w:val="90"/>
          <w:rtl/>
        </w:rPr>
        <w:t>داخل</w:t>
      </w:r>
      <w:r>
        <w:rPr>
          <w:spacing w:val="-10"/>
          <w:w w:val="90"/>
          <w:rtl/>
        </w:rPr>
        <w:t> </w:t>
      </w:r>
      <w:r>
        <w:rPr>
          <w:w w:val="90"/>
          <w:rtl/>
        </w:rPr>
        <w:t>ساختمانها</w:t>
      </w:r>
      <w:r>
        <w:rPr>
          <w:spacing w:val="-10"/>
          <w:w w:val="90"/>
          <w:rtl/>
        </w:rPr>
        <w:t> </w:t>
      </w:r>
      <w:r>
        <w:rPr>
          <w:w w:val="90"/>
          <w:rtl/>
        </w:rPr>
        <w:t>از</w:t>
      </w:r>
      <w:r>
        <w:rPr>
          <w:spacing w:val="-10"/>
          <w:w w:val="90"/>
          <w:rtl/>
        </w:rPr>
        <w:t> </w:t>
      </w:r>
      <w:r>
        <w:rPr>
          <w:w w:val="90"/>
          <w:rtl/>
        </w:rPr>
        <w:t>جنس</w:t>
      </w:r>
      <w:r>
        <w:rPr>
          <w:spacing w:val="-10"/>
          <w:w w:val="90"/>
          <w:rtl/>
        </w:rPr>
        <w:t> </w:t>
      </w:r>
      <w:r>
        <w:rPr>
          <w:w w:val="90"/>
          <w:rtl/>
        </w:rPr>
        <w:t>پلي</w:t>
      </w:r>
      <w:r>
        <w:rPr>
          <w:spacing w:val="-10"/>
          <w:w w:val="90"/>
          <w:rtl/>
        </w:rPr>
        <w:t> </w:t>
      </w:r>
      <w:r>
        <w:rPr>
          <w:w w:val="90"/>
          <w:rtl/>
        </w:rPr>
        <w:t>پروپلين،</w:t>
      </w:r>
      <w:r>
        <w:rPr>
          <w:spacing w:val="-10"/>
          <w:w w:val="90"/>
          <w:rtl/>
        </w:rPr>
        <w:t> </w:t>
      </w:r>
      <w:r>
        <w:rPr>
          <w:w w:val="90"/>
          <w:rtl/>
        </w:rPr>
        <w:t>منهولها</w:t>
      </w:r>
      <w:r>
        <w:rPr>
          <w:spacing w:val="-11"/>
          <w:w w:val="90"/>
          <w:rtl/>
        </w:rPr>
        <w:t> </w:t>
      </w:r>
      <w:r>
        <w:rPr>
          <w:w w:val="90"/>
          <w:rtl/>
        </w:rPr>
        <w:t>و</w:t>
      </w:r>
      <w:r>
        <w:rPr>
          <w:spacing w:val="-10"/>
          <w:w w:val="90"/>
          <w:rtl/>
        </w:rPr>
        <w:t> </w:t>
      </w:r>
      <w:r>
        <w:rPr>
          <w:w w:val="90"/>
          <w:rtl/>
        </w:rPr>
        <w:t>هدايت</w:t>
      </w:r>
      <w:r>
        <w:rPr>
          <w:spacing w:val="-10"/>
          <w:w w:val="90"/>
          <w:rtl/>
        </w:rPr>
        <w:t> </w:t>
      </w:r>
      <w:r>
        <w:rPr>
          <w:w w:val="90"/>
          <w:rtl/>
        </w:rPr>
        <w:t>به</w:t>
      </w:r>
      <w:r>
        <w:rPr>
          <w:spacing w:val="-10"/>
          <w:w w:val="90"/>
          <w:rtl/>
        </w:rPr>
        <w:t> </w:t>
      </w:r>
      <w:r>
        <w:rPr>
          <w:w w:val="90"/>
          <w:rtl/>
        </w:rPr>
        <w:t>محل</w:t>
      </w:r>
      <w:r>
        <w:rPr>
          <w:spacing w:val="-10"/>
          <w:w w:val="90"/>
          <w:rtl/>
        </w:rPr>
        <w:t> </w:t>
      </w:r>
      <w:r>
        <w:rPr>
          <w:w w:val="90"/>
          <w:rtl/>
        </w:rPr>
        <w:t>دفع</w:t>
      </w:r>
      <w:r>
        <w:rPr>
          <w:spacing w:val="-10"/>
          <w:w w:val="90"/>
          <w:rtl/>
        </w:rPr>
        <w:t> </w:t>
      </w:r>
      <w:r>
        <w:rPr>
          <w:w w:val="90"/>
          <w:rtl/>
        </w:rPr>
        <w:t>و </w:t>
      </w:r>
      <w:r>
        <w:rPr>
          <w:w w:val="80"/>
          <w:rtl/>
        </w:rPr>
        <w:t>تصفيه فاضﻼب انﺴاني و</w:t>
      </w:r>
      <w:r>
        <w:rPr>
          <w:rtl/>
        </w:rPr>
        <w:t> </w:t>
      </w:r>
      <w:r>
        <w:rPr>
          <w:w w:val="80"/>
          <w:rtl/>
        </w:rPr>
        <w:t>اجراى تﺄسيﺴات تصفيه فاضﻼب به همراه انجام</w:t>
      </w:r>
      <w:r>
        <w:rPr>
          <w:rtl/>
        </w:rPr>
        <w:t> </w:t>
      </w:r>
      <w:r>
        <w:rPr>
          <w:w w:val="80"/>
          <w:rtl/>
        </w:rPr>
        <w:t>آزمايش آب بندى شبكه و ﺻحت شيب بند</w:t>
      </w:r>
      <w:r>
        <w:rPr>
          <w:w w:val="80"/>
          <w:rtl/>
        </w:rPr>
        <w:t>ى</w:t>
      </w:r>
    </w:p>
    <w:p>
      <w:pPr>
        <w:pStyle w:val="BodyText"/>
        <w:bidi/>
        <w:spacing w:line="331" w:lineRule="auto"/>
        <w:ind w:right="455" w:left="383" w:firstLine="8696"/>
        <w:jc w:val="right"/>
      </w:pPr>
      <w:r>
        <w:rPr>
          <w:rtl/>
        </w:rPr>
        <w:t>لوله</w:t>
      </w:r>
      <w:r>
        <w:rPr>
          <w:spacing w:val="-6"/>
          <w:rtl/>
        </w:rPr>
        <w:t> </w:t>
      </w:r>
      <w:r>
        <w:rPr>
          <w:rtl/>
        </w:rPr>
        <w:t>ها</w:t>
      </w:r>
      <w:r>
        <w:rPr/>
        <w:t>.</w:t>
      </w:r>
      <w:r>
        <w:rPr>
          <w:rtl/>
        </w:rPr>
        <w:t> </w:t>
      </w:r>
      <w:r>
        <w:rPr>
          <w:rFonts w:ascii="Times New Roman" w:cs="Times New Roman"/>
          <w:w w:val="90"/>
        </w:rPr>
        <w:t>-</w:t>
      </w:r>
      <w:r>
        <w:rPr>
          <w:spacing w:val="77"/>
          <w:rtl/>
        </w:rPr>
        <w:t> </w:t>
      </w:r>
      <w:r>
        <w:rPr>
          <w:w w:val="90"/>
          <w:rtl/>
        </w:rPr>
        <w:t>اجراى</w:t>
      </w:r>
      <w:r>
        <w:rPr>
          <w:spacing w:val="-8"/>
          <w:w w:val="90"/>
          <w:rtl/>
        </w:rPr>
        <w:t> </w:t>
      </w:r>
      <w:r>
        <w:rPr>
          <w:w w:val="90"/>
          <w:rtl/>
        </w:rPr>
        <w:t>تﺄسيﺴات</w:t>
      </w:r>
      <w:r>
        <w:rPr>
          <w:spacing w:val="-9"/>
          <w:w w:val="90"/>
          <w:rtl/>
        </w:rPr>
        <w:t> </w:t>
      </w:r>
      <w:r>
        <w:rPr>
          <w:w w:val="90"/>
          <w:rtl/>
        </w:rPr>
        <w:t>جمع</w:t>
      </w:r>
      <w:r>
        <w:rPr>
          <w:spacing w:val="-9"/>
          <w:w w:val="90"/>
          <w:rtl/>
        </w:rPr>
        <w:t> </w:t>
      </w:r>
      <w:r>
        <w:rPr>
          <w:w w:val="90"/>
          <w:rtl/>
        </w:rPr>
        <w:t>آورى</w:t>
      </w:r>
      <w:r>
        <w:rPr>
          <w:spacing w:val="-10"/>
          <w:w w:val="90"/>
          <w:rtl/>
        </w:rPr>
        <w:t> </w:t>
      </w:r>
      <w:r>
        <w:rPr>
          <w:w w:val="90"/>
          <w:rtl/>
        </w:rPr>
        <w:t>آب</w:t>
      </w:r>
      <w:r>
        <w:rPr>
          <w:spacing w:val="-9"/>
          <w:w w:val="90"/>
          <w:rtl/>
        </w:rPr>
        <w:t> </w:t>
      </w:r>
      <w:r>
        <w:rPr>
          <w:w w:val="90"/>
          <w:rtl/>
        </w:rPr>
        <w:t>باران</w:t>
      </w:r>
      <w:r>
        <w:rPr>
          <w:spacing w:val="-9"/>
          <w:w w:val="90"/>
          <w:rtl/>
        </w:rPr>
        <w:t> </w:t>
      </w:r>
      <w:r>
        <w:rPr>
          <w:w w:val="90"/>
          <w:rtl/>
        </w:rPr>
        <w:t>پشت</w:t>
      </w:r>
      <w:r>
        <w:rPr>
          <w:spacing w:val="-9"/>
          <w:w w:val="90"/>
          <w:rtl/>
        </w:rPr>
        <w:t> </w:t>
      </w:r>
      <w:r>
        <w:rPr>
          <w:w w:val="90"/>
          <w:rtl/>
        </w:rPr>
        <w:t>بامها،</w:t>
      </w:r>
      <w:r>
        <w:rPr>
          <w:spacing w:val="-10"/>
          <w:w w:val="90"/>
          <w:rtl/>
        </w:rPr>
        <w:t> </w:t>
      </w:r>
      <w:r>
        <w:rPr>
          <w:w w:val="90"/>
          <w:rtl/>
        </w:rPr>
        <w:t>سايبانها</w:t>
      </w:r>
      <w:r>
        <w:rPr>
          <w:spacing w:val="-8"/>
          <w:w w:val="90"/>
          <w:rtl/>
        </w:rPr>
        <w:t> </w:t>
      </w:r>
      <w:r>
        <w:rPr>
          <w:w w:val="90"/>
          <w:rtl/>
        </w:rPr>
        <w:t>و</w:t>
      </w:r>
      <w:r>
        <w:rPr>
          <w:spacing w:val="-9"/>
          <w:w w:val="90"/>
          <w:rtl/>
        </w:rPr>
        <w:t> </w:t>
      </w:r>
      <w:r>
        <w:rPr>
          <w:w w:val="90"/>
          <w:rtl/>
        </w:rPr>
        <w:t>ساختمانهايي</w:t>
      </w:r>
      <w:r>
        <w:rPr>
          <w:spacing w:val="-9"/>
          <w:w w:val="90"/>
          <w:rtl/>
        </w:rPr>
        <w:t> </w:t>
      </w:r>
      <w:r>
        <w:rPr>
          <w:w w:val="90"/>
          <w:rtl/>
        </w:rPr>
        <w:t>كه</w:t>
      </w:r>
      <w:r>
        <w:rPr>
          <w:spacing w:val="-9"/>
          <w:w w:val="90"/>
          <w:rtl/>
        </w:rPr>
        <w:t> </w:t>
      </w:r>
      <w:r>
        <w:rPr>
          <w:w w:val="90"/>
          <w:rtl/>
        </w:rPr>
        <w:t>داراى</w:t>
      </w:r>
      <w:r>
        <w:rPr>
          <w:spacing w:val="-9"/>
          <w:w w:val="90"/>
          <w:rtl/>
        </w:rPr>
        <w:t> </w:t>
      </w:r>
      <w:r>
        <w:rPr>
          <w:w w:val="90"/>
          <w:rtl/>
        </w:rPr>
        <w:t>سقف</w:t>
      </w:r>
      <w:r>
        <w:rPr>
          <w:spacing w:val="-9"/>
          <w:w w:val="90"/>
          <w:rtl/>
        </w:rPr>
        <w:t> </w:t>
      </w:r>
      <w:r>
        <w:rPr>
          <w:w w:val="90"/>
          <w:rtl/>
        </w:rPr>
        <w:t>شيرواني</w:t>
      </w:r>
      <w:r>
        <w:rPr>
          <w:spacing w:val="-9"/>
          <w:w w:val="90"/>
          <w:rtl/>
        </w:rPr>
        <w:t> </w:t>
      </w:r>
      <w:r>
        <w:rPr>
          <w:w w:val="90"/>
          <w:rtl/>
        </w:rPr>
        <w:t>هﺴتند</w:t>
      </w:r>
      <w:r>
        <w:rPr>
          <w:spacing w:val="-9"/>
          <w:w w:val="90"/>
          <w:rtl/>
        </w:rPr>
        <w:t> </w:t>
      </w:r>
      <w:r>
        <w:rPr>
          <w:w w:val="90"/>
          <w:rtl/>
        </w:rPr>
        <w:t>شامل</w:t>
      </w:r>
      <w:r>
        <w:rPr>
          <w:rFonts w:ascii="Times New Roman" w:cs="Times New Roman"/>
          <w:w w:val="90"/>
          <w:rtl/>
        </w:rPr>
        <w:t> </w:t>
      </w:r>
      <w:r>
        <w:rPr>
          <w:w w:val="90"/>
          <w:rtl/>
        </w:rPr>
        <w:t>نصب</w:t>
      </w:r>
      <w:r>
        <w:rPr>
          <w:spacing w:val="-13"/>
          <w:w w:val="90"/>
          <w:rtl/>
        </w:rPr>
        <w:t> </w:t>
      </w:r>
      <w:r>
        <w:rPr>
          <w:w w:val="90"/>
          <w:rtl/>
        </w:rPr>
        <w:t>آبرو</w:t>
      </w:r>
      <w:r>
        <w:rPr>
          <w:spacing w:val="-8"/>
          <w:w w:val="90"/>
          <w:rtl/>
        </w:rPr>
        <w:t> </w:t>
      </w:r>
      <w:r>
        <w:rPr>
          <w:w w:val="90"/>
          <w:rtl/>
        </w:rPr>
        <w:t>آب</w:t>
      </w:r>
      <w:r>
        <w:rPr>
          <w:spacing w:val="-12"/>
          <w:w w:val="90"/>
          <w:rtl/>
        </w:rPr>
        <w:t> </w:t>
      </w:r>
      <w:r>
        <w:rPr>
          <w:w w:val="90"/>
          <w:rtl/>
        </w:rPr>
        <w:t>باران</w:t>
      </w:r>
      <w:r>
        <w:rPr>
          <w:w w:val="90"/>
        </w:rPr>
        <w:t>(</w:t>
      </w:r>
      <w:r>
        <w:rPr>
          <w:rFonts w:ascii="Times New Roman" w:cs="Times New Roman"/>
          <w:w w:val="90"/>
        </w:rPr>
        <w:t>Gutter</w:t>
      </w:r>
      <w:r>
        <w:rPr>
          <w:w w:val="90"/>
        </w:rPr>
        <w:t>)</w:t>
      </w:r>
      <w:r>
        <w:rPr>
          <w:w w:val="90"/>
          <w:rtl/>
        </w:rPr>
        <w:t>،</w:t>
      </w:r>
      <w:r>
        <w:rPr>
          <w:spacing w:val="-12"/>
          <w:w w:val="90"/>
          <w:rtl/>
        </w:rPr>
        <w:t> </w:t>
      </w:r>
      <w:r>
        <w:rPr>
          <w:w w:val="90"/>
          <w:rtl/>
        </w:rPr>
        <w:t>نصب</w:t>
      </w:r>
      <w:r>
        <w:rPr>
          <w:spacing w:val="-14"/>
          <w:w w:val="90"/>
          <w:rtl/>
        </w:rPr>
        <w:t> </w:t>
      </w:r>
      <w:r>
        <w:rPr>
          <w:w w:val="90"/>
          <w:rtl/>
        </w:rPr>
        <w:t>ﺻافي</w:t>
      </w:r>
      <w:r>
        <w:rPr>
          <w:spacing w:val="-10"/>
          <w:w w:val="90"/>
          <w:rtl/>
        </w:rPr>
        <w:t> </w:t>
      </w:r>
      <w:r>
        <w:rPr>
          <w:w w:val="90"/>
          <w:rtl/>
        </w:rPr>
        <w:t>مناسب،</w:t>
      </w:r>
      <w:r>
        <w:rPr>
          <w:spacing w:val="-12"/>
          <w:w w:val="90"/>
          <w:rtl/>
        </w:rPr>
        <w:t> </w:t>
      </w:r>
      <w:r>
        <w:rPr>
          <w:w w:val="90"/>
          <w:rtl/>
        </w:rPr>
        <w:t>لولهكشي</w:t>
      </w:r>
      <w:r>
        <w:rPr>
          <w:spacing w:val="-12"/>
          <w:w w:val="90"/>
          <w:rtl/>
        </w:rPr>
        <w:t> </w:t>
      </w:r>
      <w:r>
        <w:rPr>
          <w:w w:val="90"/>
          <w:rtl/>
        </w:rPr>
        <w:t>عمودى</w:t>
      </w:r>
      <w:r>
        <w:rPr>
          <w:spacing w:val="-11"/>
          <w:w w:val="90"/>
          <w:rtl/>
        </w:rPr>
        <w:t> </w:t>
      </w:r>
      <w:r>
        <w:rPr>
          <w:w w:val="90"/>
          <w:rtl/>
        </w:rPr>
        <w:t>در</w:t>
      </w:r>
      <w:r>
        <w:rPr>
          <w:spacing w:val="-11"/>
          <w:w w:val="90"/>
          <w:rtl/>
        </w:rPr>
        <w:t> </w:t>
      </w:r>
      <w:r>
        <w:rPr>
          <w:w w:val="90"/>
          <w:rtl/>
        </w:rPr>
        <w:t>داخل</w:t>
      </w:r>
      <w:r>
        <w:rPr>
          <w:spacing w:val="-11"/>
          <w:w w:val="90"/>
          <w:rtl/>
        </w:rPr>
        <w:t> </w:t>
      </w:r>
      <w:r>
        <w:rPr>
          <w:w w:val="90"/>
          <w:rtl/>
        </w:rPr>
        <w:t>ديوار،</w:t>
      </w:r>
      <w:r>
        <w:rPr>
          <w:spacing w:val="-12"/>
          <w:w w:val="90"/>
          <w:rtl/>
        </w:rPr>
        <w:t> </w:t>
      </w:r>
      <w:r>
        <w:rPr>
          <w:w w:val="90"/>
          <w:rtl/>
        </w:rPr>
        <w:t>دريچههاى</w:t>
      </w:r>
      <w:r>
        <w:rPr>
          <w:spacing w:val="-12"/>
          <w:w w:val="90"/>
          <w:rtl/>
        </w:rPr>
        <w:t> </w:t>
      </w:r>
      <w:r>
        <w:rPr>
          <w:w w:val="90"/>
          <w:rtl/>
        </w:rPr>
        <w:t>بازديد</w:t>
      </w:r>
      <w:r>
        <w:rPr>
          <w:spacing w:val="-10"/>
          <w:w w:val="90"/>
          <w:rtl/>
        </w:rPr>
        <w:t> </w:t>
      </w:r>
      <w:r>
        <w:rPr>
          <w:w w:val="90"/>
          <w:rtl/>
        </w:rPr>
        <w:t>روى</w:t>
      </w:r>
      <w:r>
        <w:rPr>
          <w:spacing w:val="-10"/>
          <w:w w:val="90"/>
          <w:rtl/>
        </w:rPr>
        <w:t> </w:t>
      </w:r>
      <w:r>
        <w:rPr>
          <w:w w:val="90"/>
          <w:rtl/>
        </w:rPr>
        <w:t>لوله</w:t>
      </w:r>
      <w:r>
        <w:rPr>
          <w:spacing w:val="-13"/>
          <w:w w:val="90"/>
          <w:rtl/>
        </w:rPr>
        <w:t> </w:t>
      </w:r>
      <w:r>
        <w:rPr>
          <w:w w:val="90"/>
          <w:rtl/>
        </w:rPr>
        <w:t>هاى عمودى و مشخص شده بر روى نقشه ها، انجام لوله كشي در محوطه به همراه انجام آزمايش آب بندى شبكه و ﺻح</w:t>
      </w:r>
      <w:r>
        <w:rPr>
          <w:w w:val="90"/>
          <w:rtl/>
        </w:rPr>
        <w:t>ت</w:t>
      </w:r>
    </w:p>
    <w:p>
      <w:pPr>
        <w:pStyle w:val="BodyText"/>
        <w:bidi/>
        <w:spacing w:line="331" w:lineRule="auto"/>
        <w:ind w:right="457" w:left="383" w:firstLine="7743"/>
        <w:jc w:val="right"/>
      </w:pPr>
      <w:r>
        <w:rPr>
          <w:spacing w:val="-8"/>
          <w:rtl/>
        </w:rPr>
        <w:t>شيب</w:t>
      </w:r>
      <w:r>
        <w:rPr>
          <w:spacing w:val="-17"/>
          <w:rtl/>
        </w:rPr>
        <w:t> </w:t>
      </w:r>
      <w:r>
        <w:rPr>
          <w:spacing w:val="-8"/>
          <w:rtl/>
        </w:rPr>
        <w:t>بندى</w:t>
      </w:r>
      <w:r>
        <w:rPr>
          <w:spacing w:val="-16"/>
          <w:rtl/>
        </w:rPr>
        <w:t> </w:t>
      </w:r>
      <w:r>
        <w:rPr>
          <w:spacing w:val="-8"/>
          <w:rtl/>
        </w:rPr>
        <w:t>لوله</w:t>
      </w:r>
      <w:r>
        <w:rPr>
          <w:spacing w:val="-16"/>
          <w:rtl/>
        </w:rPr>
        <w:t> </w:t>
      </w:r>
      <w:r>
        <w:rPr>
          <w:spacing w:val="-8"/>
          <w:rtl/>
        </w:rPr>
        <w:t>ها</w:t>
      </w:r>
      <w:r>
        <w:rPr>
          <w:spacing w:val="-8"/>
        </w:rPr>
        <w:t>.</w:t>
      </w:r>
      <w:r>
        <w:rPr>
          <w:spacing w:val="-8"/>
          <w:rtl/>
        </w:rPr>
        <w:t> </w:t>
      </w:r>
      <w:r>
        <w:rPr>
          <w:rFonts w:ascii="Times New Roman" w:cs="Times New Roman"/>
          <w:w w:val="85"/>
        </w:rPr>
        <w:t>-</w:t>
      </w:r>
      <w:r>
        <w:rPr>
          <w:spacing w:val="80"/>
          <w:w w:val="150"/>
          <w:rtl/>
        </w:rPr>
        <w:t> </w:t>
      </w:r>
      <w:r>
        <w:rPr>
          <w:w w:val="85"/>
          <w:rtl/>
        </w:rPr>
        <w:t>تهيه تجهيزات و كاﻻهاى مورد نياز مطابق مشخصات فني و نصب آنها شامل هزينه هاى تﺄمين و بكارگيرى نيروى</w:t>
      </w:r>
      <w:r>
        <w:rPr>
          <w:rFonts w:ascii="Times New Roman" w:cs="Times New Roman"/>
          <w:spacing w:val="40"/>
          <w:rtl/>
        </w:rPr>
        <w:t> </w:t>
      </w:r>
      <w:r>
        <w:rPr>
          <w:w w:val="85"/>
          <w:rtl/>
        </w:rPr>
        <w:t>انﺴاني،</w:t>
      </w:r>
      <w:r>
        <w:rPr>
          <w:spacing w:val="-4"/>
          <w:w w:val="85"/>
          <w:rtl/>
        </w:rPr>
        <w:t> </w:t>
      </w:r>
      <w:r>
        <w:rPr>
          <w:w w:val="85"/>
          <w:rtl/>
        </w:rPr>
        <w:t>ماشين آﻻت</w:t>
      </w:r>
      <w:r>
        <w:rPr>
          <w:spacing w:val="-2"/>
          <w:w w:val="85"/>
          <w:rtl/>
        </w:rPr>
        <w:t> </w:t>
      </w:r>
      <w:r>
        <w:rPr>
          <w:w w:val="85"/>
          <w:rtl/>
        </w:rPr>
        <w:t>و</w:t>
      </w:r>
      <w:r>
        <w:rPr>
          <w:spacing w:val="-2"/>
          <w:w w:val="85"/>
          <w:rtl/>
        </w:rPr>
        <w:t> </w:t>
      </w:r>
      <w:r>
        <w:rPr>
          <w:w w:val="85"/>
          <w:rtl/>
        </w:rPr>
        <w:t>ابزار</w:t>
      </w:r>
      <w:r>
        <w:rPr>
          <w:spacing w:val="-4"/>
          <w:w w:val="85"/>
          <w:rtl/>
        </w:rPr>
        <w:t> </w:t>
      </w:r>
      <w:r>
        <w:rPr>
          <w:w w:val="85"/>
          <w:rtl/>
        </w:rPr>
        <w:t>و همچنين</w:t>
      </w:r>
      <w:r>
        <w:rPr>
          <w:spacing w:val="-2"/>
          <w:w w:val="85"/>
          <w:rtl/>
        </w:rPr>
        <w:t> </w:t>
      </w:r>
      <w:r>
        <w:rPr>
          <w:w w:val="85"/>
          <w:rtl/>
        </w:rPr>
        <w:t>تﺄمين</w:t>
      </w:r>
      <w:r>
        <w:rPr>
          <w:spacing w:val="-1"/>
          <w:w w:val="85"/>
          <w:rtl/>
        </w:rPr>
        <w:t> </w:t>
      </w:r>
      <w:r>
        <w:rPr>
          <w:w w:val="85"/>
          <w:rtl/>
        </w:rPr>
        <w:t>مصالح</w:t>
      </w:r>
      <w:r>
        <w:rPr>
          <w:spacing w:val="-2"/>
          <w:w w:val="85"/>
          <w:rtl/>
        </w:rPr>
        <w:t> </w:t>
      </w:r>
      <w:r>
        <w:rPr>
          <w:w w:val="85"/>
          <w:rtl/>
        </w:rPr>
        <w:t>و</w:t>
      </w:r>
      <w:r>
        <w:rPr>
          <w:spacing w:val="-2"/>
          <w:w w:val="85"/>
          <w:rtl/>
        </w:rPr>
        <w:t> </w:t>
      </w:r>
      <w:r>
        <w:rPr>
          <w:w w:val="85"/>
          <w:rtl/>
        </w:rPr>
        <w:t>كاﻻى مورد</w:t>
      </w:r>
      <w:r>
        <w:rPr>
          <w:spacing w:val="-2"/>
          <w:w w:val="85"/>
          <w:rtl/>
        </w:rPr>
        <w:t> </w:t>
      </w:r>
      <w:r>
        <w:rPr>
          <w:w w:val="85"/>
          <w:rtl/>
        </w:rPr>
        <w:t>نياز</w:t>
      </w:r>
      <w:r>
        <w:rPr>
          <w:spacing w:val="-2"/>
          <w:w w:val="85"/>
          <w:rtl/>
        </w:rPr>
        <w:t> </w:t>
      </w:r>
      <w:r>
        <w:rPr>
          <w:w w:val="85"/>
          <w:rtl/>
        </w:rPr>
        <w:t>پس</w:t>
      </w:r>
      <w:r>
        <w:rPr>
          <w:spacing w:val="-1"/>
          <w:w w:val="85"/>
          <w:rtl/>
        </w:rPr>
        <w:t> </w:t>
      </w:r>
      <w:r>
        <w:rPr>
          <w:w w:val="85"/>
          <w:rtl/>
        </w:rPr>
        <w:t>از</w:t>
      </w:r>
      <w:r>
        <w:rPr>
          <w:spacing w:val="-2"/>
          <w:w w:val="85"/>
          <w:rtl/>
        </w:rPr>
        <w:t> </w:t>
      </w:r>
      <w:r>
        <w:rPr>
          <w:w w:val="85"/>
          <w:rtl/>
        </w:rPr>
        <w:t>رساندن</w:t>
      </w:r>
      <w:r>
        <w:rPr>
          <w:spacing w:val="-2"/>
          <w:w w:val="85"/>
          <w:rtl/>
        </w:rPr>
        <w:t> </w:t>
      </w:r>
      <w:r>
        <w:rPr>
          <w:w w:val="85"/>
          <w:rtl/>
        </w:rPr>
        <w:t>به</w:t>
      </w:r>
      <w:r>
        <w:rPr>
          <w:spacing w:val="-2"/>
          <w:w w:val="85"/>
          <w:rtl/>
        </w:rPr>
        <w:t> </w:t>
      </w:r>
      <w:r>
        <w:rPr>
          <w:w w:val="85"/>
          <w:rtl/>
        </w:rPr>
        <w:t>تﺄييد</w:t>
      </w:r>
      <w:r>
        <w:rPr>
          <w:spacing w:val="-1"/>
          <w:w w:val="85"/>
          <w:rtl/>
        </w:rPr>
        <w:t> </w:t>
      </w:r>
      <w:r>
        <w:rPr>
          <w:w w:val="85"/>
          <w:rtl/>
        </w:rPr>
        <w:t>مشاور</w:t>
      </w:r>
      <w:r>
        <w:rPr>
          <w:spacing w:val="-2"/>
          <w:w w:val="85"/>
          <w:rtl/>
        </w:rPr>
        <w:t> </w:t>
      </w:r>
      <w:r>
        <w:rPr>
          <w:w w:val="85"/>
          <w:rtl/>
        </w:rPr>
        <w:t>كارفرما،</w:t>
      </w:r>
      <w:r>
        <w:rPr>
          <w:spacing w:val="-4"/>
          <w:w w:val="85"/>
          <w:rtl/>
        </w:rPr>
        <w:t> </w:t>
      </w:r>
      <w:r>
        <w:rPr>
          <w:w w:val="85"/>
          <w:rtl/>
        </w:rPr>
        <w:t>كنتر</w:t>
      </w:r>
      <w:r>
        <w:rPr>
          <w:w w:val="85"/>
          <w:rtl/>
        </w:rPr>
        <w:t>ل</w:t>
      </w:r>
    </w:p>
    <w:p>
      <w:pPr>
        <w:pStyle w:val="BodyText"/>
        <w:bidi/>
        <w:spacing w:line="328" w:lineRule="auto"/>
        <w:ind w:right="457" w:left="753" w:firstLine="0"/>
        <w:jc w:val="both"/>
      </w:pPr>
      <w:r>
        <w:rPr>
          <w:w w:val="80"/>
          <w:rtl/>
        </w:rPr>
        <w:t>جانمايي تجهيزات و ابعاد فونداسيون، نصب پكيج تهويه مطبوع، قراردادن و نصب شاسي هاى پكيج تهويه مطبوع بر </w:t>
      </w:r>
      <w:r>
        <w:rPr>
          <w:spacing w:val="-5"/>
          <w:w w:val="80"/>
          <w:rtl/>
        </w:rPr>
        <w:t>روى</w:t>
      </w:r>
      <w:r>
        <w:rPr>
          <w:spacing w:val="3"/>
          <w:rtl/>
        </w:rPr>
        <w:t> </w:t>
      </w:r>
      <w:r>
        <w:rPr>
          <w:w w:val="80"/>
          <w:rtl/>
        </w:rPr>
        <w:t>فونداسيون</w:t>
      </w:r>
      <w:r>
        <w:rPr>
          <w:spacing w:val="1"/>
          <w:rtl/>
        </w:rPr>
        <w:t> </w:t>
      </w:r>
      <w:r>
        <w:rPr>
          <w:w w:val="80"/>
          <w:rtl/>
        </w:rPr>
        <w:t>و</w:t>
      </w:r>
      <w:r>
        <w:rPr>
          <w:spacing w:val="3"/>
          <w:rtl/>
        </w:rPr>
        <w:t> </w:t>
      </w:r>
      <w:r>
        <w:rPr>
          <w:w w:val="80"/>
          <w:rtl/>
        </w:rPr>
        <w:t>ترازكردن</w:t>
      </w:r>
      <w:r>
        <w:rPr>
          <w:spacing w:val="2"/>
          <w:rtl/>
        </w:rPr>
        <w:t> </w:t>
      </w:r>
      <w:r>
        <w:rPr>
          <w:w w:val="80"/>
          <w:rtl/>
        </w:rPr>
        <w:t>آنها،</w:t>
      </w:r>
      <w:r>
        <w:rPr>
          <w:rtl/>
        </w:rPr>
        <w:t> </w:t>
      </w:r>
      <w:r>
        <w:rPr>
          <w:w w:val="80"/>
          <w:rtl/>
        </w:rPr>
        <w:t>اتصال</w:t>
      </w:r>
      <w:r>
        <w:rPr>
          <w:spacing w:val="4"/>
          <w:rtl/>
        </w:rPr>
        <w:t> </w:t>
      </w:r>
      <w:r>
        <w:rPr>
          <w:w w:val="80"/>
          <w:rtl/>
        </w:rPr>
        <w:t>لوله</w:t>
      </w:r>
      <w:r>
        <w:rPr>
          <w:spacing w:val="3"/>
          <w:rtl/>
        </w:rPr>
        <w:t> </w:t>
      </w:r>
      <w:r>
        <w:rPr>
          <w:w w:val="80"/>
          <w:rtl/>
        </w:rPr>
        <w:t>كشي</w:t>
      </w:r>
      <w:r>
        <w:rPr>
          <w:spacing w:val="4"/>
          <w:rtl/>
        </w:rPr>
        <w:t> </w:t>
      </w:r>
      <w:r>
        <w:rPr>
          <w:w w:val="80"/>
          <w:rtl/>
        </w:rPr>
        <w:t>هاى</w:t>
      </w:r>
      <w:r>
        <w:rPr>
          <w:spacing w:val="7"/>
          <w:rtl/>
        </w:rPr>
        <w:t> </w:t>
      </w:r>
      <w:r>
        <w:rPr>
          <w:w w:val="80"/>
          <w:rtl/>
        </w:rPr>
        <w:t>مبرد</w:t>
      </w:r>
      <w:r>
        <w:rPr>
          <w:spacing w:val="2"/>
          <w:rtl/>
        </w:rPr>
        <w:t> </w:t>
      </w:r>
      <w:r>
        <w:rPr>
          <w:w w:val="80"/>
          <w:rtl/>
        </w:rPr>
        <w:t>بين</w:t>
      </w:r>
      <w:r>
        <w:rPr>
          <w:spacing w:val="2"/>
          <w:rtl/>
        </w:rPr>
        <w:t> </w:t>
      </w:r>
      <w:r>
        <w:rPr>
          <w:w w:val="80"/>
          <w:rtl/>
        </w:rPr>
        <w:t>پكيج</w:t>
      </w:r>
      <w:r>
        <w:rPr>
          <w:spacing w:val="2"/>
          <w:rtl/>
        </w:rPr>
        <w:t> </w:t>
      </w:r>
      <w:r>
        <w:rPr>
          <w:w w:val="80"/>
          <w:rtl/>
        </w:rPr>
        <w:t>و</w:t>
      </w:r>
      <w:r>
        <w:rPr>
          <w:spacing w:val="3"/>
          <w:rtl/>
        </w:rPr>
        <w:t> </w:t>
      </w:r>
      <w:r>
        <w:rPr>
          <w:w w:val="80"/>
          <w:rtl/>
        </w:rPr>
        <w:t>كندانﺴور</w:t>
      </w:r>
      <w:r>
        <w:rPr>
          <w:spacing w:val="4"/>
          <w:rtl/>
        </w:rPr>
        <w:t> </w:t>
      </w:r>
      <w:r>
        <w:rPr>
          <w:w w:val="80"/>
          <w:rtl/>
        </w:rPr>
        <w:t>هوايي،</w:t>
      </w:r>
      <w:r>
        <w:rPr>
          <w:spacing w:val="-1"/>
          <w:rtl/>
        </w:rPr>
        <w:t> </w:t>
      </w:r>
      <w:r>
        <w:rPr>
          <w:w w:val="80"/>
          <w:rtl/>
        </w:rPr>
        <w:t>شارژ</w:t>
      </w:r>
      <w:r>
        <w:rPr>
          <w:spacing w:val="2"/>
          <w:rtl/>
        </w:rPr>
        <w:t> </w:t>
      </w:r>
      <w:r>
        <w:rPr>
          <w:w w:val="80"/>
          <w:rtl/>
        </w:rPr>
        <w:t>اوليه</w:t>
      </w:r>
      <w:r>
        <w:rPr>
          <w:spacing w:val="4"/>
          <w:rtl/>
        </w:rPr>
        <w:t> </w:t>
      </w:r>
      <w:r>
        <w:rPr>
          <w:w w:val="80"/>
          <w:rtl/>
        </w:rPr>
        <w:t>مبرد،</w:t>
      </w:r>
      <w:r>
        <w:rPr>
          <w:spacing w:val="2"/>
          <w:rtl/>
        </w:rPr>
        <w:t> </w:t>
      </w:r>
      <w:r>
        <w:rPr>
          <w:w w:val="80"/>
          <w:rtl/>
        </w:rPr>
        <w:t>اتصا</w:t>
      </w:r>
      <w:r>
        <w:rPr>
          <w:w w:val="80"/>
          <w:rtl/>
        </w:rPr>
        <w:t>ل</w:t>
      </w:r>
    </w:p>
    <w:p>
      <w:pPr>
        <w:pStyle w:val="BodyText"/>
        <w:bidi/>
        <w:spacing w:line="331" w:lineRule="auto"/>
        <w:ind w:right="456" w:left="753" w:firstLine="0"/>
        <w:jc w:val="both"/>
      </w:pPr>
      <w:r>
        <w:rPr>
          <w:w w:val="80"/>
          <w:rtl/>
        </w:rPr>
        <w:t>سيﺴتم برق، بررسي و نصب كليه لوازم و سﺴيﺴتم هاى جانبي و ساير عمليات مورد نياز جهت تكميل مكانيكي كار، </w:t>
      </w:r>
      <w:r>
        <w:rPr>
          <w:w w:val="85"/>
          <w:rtl/>
        </w:rPr>
        <w:t>تﺴت، و پيش راه اندازى طبق مدارك اجرايي سازنده براى پكيج مشخص شده در ليﺴت تجهيزات و نصب لوله كشي ساختمان</w:t>
      </w:r>
      <w:r>
        <w:rPr>
          <w:spacing w:val="-6"/>
          <w:w w:val="85"/>
          <w:rtl/>
        </w:rPr>
        <w:t> </w:t>
      </w:r>
      <w:r>
        <w:rPr>
          <w:w w:val="85"/>
          <w:rtl/>
        </w:rPr>
        <w:t>شامل</w:t>
      </w:r>
      <w:r>
        <w:rPr>
          <w:spacing w:val="-7"/>
          <w:w w:val="85"/>
          <w:rtl/>
        </w:rPr>
        <w:t> </w:t>
      </w:r>
      <w:r>
        <w:rPr>
          <w:w w:val="85"/>
          <w:rtl/>
        </w:rPr>
        <w:t>تﺄمين</w:t>
      </w:r>
      <w:r>
        <w:rPr>
          <w:spacing w:val="-3"/>
          <w:w w:val="85"/>
          <w:rtl/>
        </w:rPr>
        <w:t> </w:t>
      </w:r>
      <w:r>
        <w:rPr>
          <w:w w:val="85"/>
          <w:rtl/>
        </w:rPr>
        <w:t>مصالح</w:t>
      </w:r>
      <w:r>
        <w:rPr>
          <w:spacing w:val="-4"/>
          <w:w w:val="85"/>
          <w:rtl/>
        </w:rPr>
        <w:t> </w:t>
      </w:r>
      <w:r>
        <w:rPr>
          <w:w w:val="85"/>
          <w:rtl/>
        </w:rPr>
        <w:t>و</w:t>
      </w:r>
      <w:r>
        <w:rPr>
          <w:spacing w:val="-7"/>
          <w:w w:val="85"/>
          <w:rtl/>
        </w:rPr>
        <w:t> </w:t>
      </w:r>
      <w:r>
        <w:rPr>
          <w:w w:val="85"/>
          <w:rtl/>
        </w:rPr>
        <w:t>كاﻻى</w:t>
      </w:r>
      <w:r>
        <w:rPr>
          <w:spacing w:val="-7"/>
          <w:w w:val="85"/>
          <w:rtl/>
        </w:rPr>
        <w:t> </w:t>
      </w:r>
      <w:r>
        <w:rPr>
          <w:w w:val="85"/>
          <w:rtl/>
        </w:rPr>
        <w:t>مورد</w:t>
      </w:r>
      <w:r>
        <w:rPr>
          <w:spacing w:val="-6"/>
          <w:w w:val="85"/>
          <w:rtl/>
        </w:rPr>
        <w:t> </w:t>
      </w:r>
      <w:r>
        <w:rPr>
          <w:w w:val="85"/>
          <w:rtl/>
        </w:rPr>
        <w:t>نياز،</w:t>
      </w:r>
      <w:r>
        <w:rPr>
          <w:spacing w:val="-7"/>
          <w:w w:val="85"/>
          <w:rtl/>
        </w:rPr>
        <w:t> </w:t>
      </w:r>
      <w:r>
        <w:rPr>
          <w:w w:val="85"/>
          <w:rtl/>
        </w:rPr>
        <w:t>حفر</w:t>
      </w:r>
      <w:r>
        <w:rPr>
          <w:spacing w:val="-7"/>
          <w:w w:val="85"/>
          <w:rtl/>
        </w:rPr>
        <w:t> </w:t>
      </w:r>
      <w:r>
        <w:rPr>
          <w:w w:val="85"/>
          <w:rtl/>
        </w:rPr>
        <w:t>ترانشه</w:t>
      </w:r>
      <w:r>
        <w:rPr>
          <w:spacing w:val="-6"/>
          <w:w w:val="85"/>
          <w:rtl/>
        </w:rPr>
        <w:t> </w:t>
      </w:r>
      <w:r>
        <w:rPr>
          <w:w w:val="85"/>
          <w:rtl/>
        </w:rPr>
        <w:t>تا</w:t>
      </w:r>
      <w:r>
        <w:rPr>
          <w:spacing w:val="-7"/>
          <w:w w:val="85"/>
          <w:rtl/>
        </w:rPr>
        <w:t> </w:t>
      </w:r>
      <w:r>
        <w:rPr>
          <w:w w:val="85"/>
          <w:rtl/>
        </w:rPr>
        <w:t>عمق</w:t>
      </w:r>
      <w:r>
        <w:rPr>
          <w:spacing w:val="-7"/>
          <w:w w:val="85"/>
          <w:rtl/>
        </w:rPr>
        <w:t> </w:t>
      </w:r>
      <w:r>
        <w:rPr>
          <w:w w:val="85"/>
          <w:rtl/>
        </w:rPr>
        <w:t>مناسب،</w:t>
      </w:r>
      <w:r>
        <w:rPr>
          <w:spacing w:val="-7"/>
          <w:w w:val="85"/>
          <w:rtl/>
        </w:rPr>
        <w:t> </w:t>
      </w:r>
      <w:r>
        <w:rPr>
          <w:w w:val="85"/>
          <w:rtl/>
        </w:rPr>
        <w:t>تﺴطيح</w:t>
      </w:r>
      <w:r>
        <w:rPr>
          <w:spacing w:val="-6"/>
          <w:w w:val="85"/>
          <w:rtl/>
        </w:rPr>
        <w:t> </w:t>
      </w:r>
      <w:r>
        <w:rPr>
          <w:w w:val="85"/>
          <w:rtl/>
        </w:rPr>
        <w:t>و</w:t>
      </w:r>
      <w:r>
        <w:rPr>
          <w:spacing w:val="-7"/>
          <w:w w:val="85"/>
          <w:rtl/>
        </w:rPr>
        <w:t> </w:t>
      </w:r>
      <w:r>
        <w:rPr>
          <w:w w:val="85"/>
          <w:rtl/>
        </w:rPr>
        <w:t>آماده</w:t>
      </w:r>
      <w:r>
        <w:rPr>
          <w:spacing w:val="-7"/>
          <w:w w:val="85"/>
          <w:rtl/>
        </w:rPr>
        <w:t> </w:t>
      </w:r>
      <w:r>
        <w:rPr>
          <w:w w:val="85"/>
          <w:rtl/>
        </w:rPr>
        <w:t>سازى</w:t>
      </w:r>
      <w:r>
        <w:rPr>
          <w:spacing w:val="-6"/>
          <w:w w:val="85"/>
          <w:rtl/>
        </w:rPr>
        <w:t> </w:t>
      </w:r>
      <w:r>
        <w:rPr>
          <w:w w:val="85"/>
          <w:rtl/>
        </w:rPr>
        <w:t>كف</w:t>
      </w:r>
      <w:r>
        <w:rPr>
          <w:spacing w:val="-7"/>
          <w:w w:val="85"/>
          <w:rtl/>
        </w:rPr>
        <w:t> </w:t>
      </w:r>
      <w:r>
        <w:rPr>
          <w:w w:val="85"/>
          <w:rtl/>
        </w:rPr>
        <w:t>ترانشه،</w:t>
      </w:r>
      <w:r>
        <w:rPr>
          <w:spacing w:val="-7"/>
          <w:w w:val="85"/>
          <w:rtl/>
        </w:rPr>
        <w:t> </w:t>
      </w:r>
      <w:r>
        <w:rPr>
          <w:w w:val="85"/>
          <w:rtl/>
        </w:rPr>
        <w:t>تهيه و ريﺴه كردن لوله هاى داخل ترانشه، برش، جفت كردن، خم كردن، جوشكارى، راديوگرافي، انجام اتصال، نصب كامل سيﺴتم</w:t>
      </w:r>
      <w:r>
        <w:rPr>
          <w:spacing w:val="-5"/>
          <w:w w:val="85"/>
          <w:rtl/>
        </w:rPr>
        <w:t> </w:t>
      </w:r>
      <w:r>
        <w:rPr>
          <w:w w:val="85"/>
          <w:rtl/>
        </w:rPr>
        <w:t>هاى مختلف لوله</w:t>
      </w:r>
      <w:r>
        <w:rPr>
          <w:spacing w:val="-4"/>
          <w:w w:val="85"/>
          <w:rtl/>
        </w:rPr>
        <w:t> </w:t>
      </w:r>
      <w:r>
        <w:rPr>
          <w:w w:val="85"/>
          <w:rtl/>
        </w:rPr>
        <w:t>كشي،</w:t>
      </w:r>
      <w:r>
        <w:rPr>
          <w:spacing w:val="-6"/>
          <w:w w:val="85"/>
          <w:rtl/>
        </w:rPr>
        <w:t> </w:t>
      </w:r>
      <w:r>
        <w:rPr>
          <w:w w:val="85"/>
          <w:rtl/>
        </w:rPr>
        <w:t>انجام</w:t>
      </w:r>
      <w:r>
        <w:rPr>
          <w:spacing w:val="-2"/>
          <w:w w:val="85"/>
          <w:rtl/>
        </w:rPr>
        <w:t> </w:t>
      </w:r>
      <w:r>
        <w:rPr>
          <w:w w:val="85"/>
          <w:rtl/>
        </w:rPr>
        <w:t>اتصاﻻت</w:t>
      </w:r>
      <w:r>
        <w:rPr>
          <w:spacing w:val="-4"/>
          <w:w w:val="85"/>
          <w:rtl/>
        </w:rPr>
        <w:t> </w:t>
      </w:r>
      <w:r>
        <w:rPr>
          <w:w w:val="85"/>
          <w:rtl/>
        </w:rPr>
        <w:t>به سيﺴتم هاى مربوطه،</w:t>
      </w:r>
      <w:r>
        <w:rPr>
          <w:spacing w:val="-4"/>
          <w:w w:val="85"/>
          <w:rtl/>
        </w:rPr>
        <w:t> </w:t>
      </w:r>
      <w:r>
        <w:rPr>
          <w:w w:val="85"/>
          <w:rtl/>
        </w:rPr>
        <w:t>بر</w:t>
      </w:r>
      <w:r>
        <w:rPr>
          <w:spacing w:val="-2"/>
          <w:w w:val="85"/>
          <w:rtl/>
        </w:rPr>
        <w:t> </w:t>
      </w:r>
      <w:r>
        <w:rPr>
          <w:w w:val="85"/>
          <w:rtl/>
        </w:rPr>
        <w:t>اساس</w:t>
      </w:r>
      <w:r>
        <w:rPr>
          <w:spacing w:val="-2"/>
          <w:w w:val="85"/>
          <w:rtl/>
        </w:rPr>
        <w:t> </w:t>
      </w:r>
      <w:r>
        <w:rPr>
          <w:w w:val="85"/>
          <w:rtl/>
        </w:rPr>
        <w:t>آخرين</w:t>
      </w:r>
      <w:r>
        <w:rPr>
          <w:spacing w:val="-4"/>
          <w:w w:val="85"/>
          <w:rtl/>
        </w:rPr>
        <w:t> </w:t>
      </w:r>
      <w:r>
        <w:rPr>
          <w:w w:val="85"/>
          <w:rtl/>
        </w:rPr>
        <w:t>نقشهها</w:t>
      </w:r>
      <w:r>
        <w:rPr>
          <w:spacing w:val="-5"/>
          <w:w w:val="85"/>
          <w:rtl/>
        </w:rPr>
        <w:t> </w:t>
      </w:r>
      <w:r>
        <w:rPr>
          <w:w w:val="85"/>
          <w:rtl/>
        </w:rPr>
        <w:t>و</w:t>
      </w:r>
      <w:r>
        <w:rPr>
          <w:spacing w:val="-2"/>
          <w:w w:val="85"/>
          <w:rtl/>
        </w:rPr>
        <w:t> </w:t>
      </w:r>
      <w:r>
        <w:rPr>
          <w:w w:val="85"/>
          <w:rtl/>
        </w:rPr>
        <w:t>طبق</w:t>
      </w:r>
      <w:r>
        <w:rPr>
          <w:spacing w:val="-2"/>
          <w:w w:val="85"/>
          <w:rtl/>
        </w:rPr>
        <w:t> </w:t>
      </w:r>
      <w:r>
        <w:rPr>
          <w:w w:val="85"/>
          <w:rtl/>
        </w:rPr>
        <w:t>مدارك</w:t>
      </w:r>
      <w:r>
        <w:rPr>
          <w:spacing w:val="-5"/>
          <w:w w:val="85"/>
          <w:rtl/>
        </w:rPr>
        <w:t> </w:t>
      </w:r>
      <w:r>
        <w:rPr>
          <w:w w:val="85"/>
          <w:rtl/>
        </w:rPr>
        <w:t>اجرائي </w:t>
      </w:r>
      <w:r>
        <w:rPr>
          <w:spacing w:val="-4"/>
          <w:w w:val="80"/>
          <w:rtl/>
        </w:rPr>
        <w:t>تهيه</w:t>
      </w:r>
      <w:r>
        <w:rPr>
          <w:spacing w:val="8"/>
          <w:rtl/>
        </w:rPr>
        <w:t> </w:t>
      </w:r>
      <w:r>
        <w:rPr>
          <w:w w:val="80"/>
          <w:rtl/>
        </w:rPr>
        <w:t>شده</w:t>
      </w:r>
      <w:r>
        <w:rPr>
          <w:spacing w:val="5"/>
          <w:rtl/>
        </w:rPr>
        <w:t> </w:t>
      </w:r>
      <w:r>
        <w:rPr>
          <w:w w:val="80"/>
          <w:rtl/>
        </w:rPr>
        <w:t>توسط</w:t>
      </w:r>
      <w:r>
        <w:rPr>
          <w:spacing w:val="7"/>
          <w:rtl/>
        </w:rPr>
        <w:t> </w:t>
      </w:r>
      <w:r>
        <w:rPr>
          <w:w w:val="80"/>
          <w:rtl/>
        </w:rPr>
        <w:t>طراح</w:t>
      </w:r>
      <w:r>
        <w:rPr>
          <w:spacing w:val="3"/>
          <w:rtl/>
        </w:rPr>
        <w:t> </w:t>
      </w:r>
      <w:r>
        <w:rPr>
          <w:w w:val="80"/>
          <w:rtl/>
        </w:rPr>
        <w:t>تفصيلي،</w:t>
      </w:r>
      <w:r>
        <w:rPr>
          <w:spacing w:val="2"/>
          <w:rtl/>
        </w:rPr>
        <w:t> </w:t>
      </w:r>
      <w:r>
        <w:rPr>
          <w:w w:val="80"/>
          <w:rtl/>
        </w:rPr>
        <w:t>سرند</w:t>
      </w:r>
      <w:r>
        <w:rPr>
          <w:spacing w:val="4"/>
          <w:rtl/>
        </w:rPr>
        <w:t> </w:t>
      </w:r>
      <w:r>
        <w:rPr>
          <w:w w:val="80"/>
          <w:rtl/>
        </w:rPr>
        <w:t>كردن</w:t>
      </w:r>
      <w:r>
        <w:rPr>
          <w:spacing w:val="5"/>
          <w:rtl/>
        </w:rPr>
        <w:t> </w:t>
      </w:r>
      <w:r>
        <w:rPr>
          <w:w w:val="80"/>
          <w:rtl/>
        </w:rPr>
        <w:t>خاك</w:t>
      </w:r>
      <w:r>
        <w:rPr>
          <w:spacing w:val="7"/>
          <w:rtl/>
        </w:rPr>
        <w:t> </w:t>
      </w:r>
      <w:r>
        <w:rPr>
          <w:w w:val="80"/>
          <w:rtl/>
        </w:rPr>
        <w:t>و</w:t>
      </w:r>
      <w:r>
        <w:rPr>
          <w:spacing w:val="4"/>
          <w:rtl/>
        </w:rPr>
        <w:t> </w:t>
      </w:r>
      <w:r>
        <w:rPr>
          <w:w w:val="80"/>
          <w:rtl/>
        </w:rPr>
        <w:t>خاكريزى</w:t>
      </w:r>
      <w:r>
        <w:rPr>
          <w:spacing w:val="2"/>
          <w:rtl/>
        </w:rPr>
        <w:t> </w:t>
      </w:r>
      <w:r>
        <w:rPr>
          <w:w w:val="80"/>
          <w:rtl/>
        </w:rPr>
        <w:t>و</w:t>
      </w:r>
      <w:r>
        <w:rPr>
          <w:spacing w:val="4"/>
          <w:rtl/>
        </w:rPr>
        <w:t> </w:t>
      </w:r>
      <w:r>
        <w:rPr>
          <w:w w:val="80"/>
          <w:rtl/>
        </w:rPr>
        <w:t>كوبيدن</w:t>
      </w:r>
      <w:r>
        <w:rPr>
          <w:spacing w:val="2"/>
          <w:rtl/>
        </w:rPr>
        <w:t> </w:t>
      </w:r>
      <w:r>
        <w:rPr>
          <w:w w:val="80"/>
          <w:rtl/>
        </w:rPr>
        <w:t>آن</w:t>
      </w:r>
      <w:r>
        <w:rPr>
          <w:spacing w:val="7"/>
          <w:rtl/>
        </w:rPr>
        <w:t> </w:t>
      </w:r>
      <w:r>
        <w:rPr>
          <w:w w:val="80"/>
          <w:rtl/>
        </w:rPr>
        <w:t>با</w:t>
      </w:r>
      <w:r>
        <w:rPr>
          <w:spacing w:val="5"/>
          <w:rtl/>
        </w:rPr>
        <w:t> </w:t>
      </w:r>
      <w:r>
        <w:rPr>
          <w:w w:val="80"/>
          <w:rtl/>
        </w:rPr>
        <w:t>تراكم</w:t>
      </w:r>
      <w:r>
        <w:rPr>
          <w:spacing w:val="8"/>
          <w:rtl/>
        </w:rPr>
        <w:t> </w:t>
      </w:r>
      <w:r>
        <w:rPr>
          <w:w w:val="80"/>
          <w:rtl/>
        </w:rPr>
        <w:t>مورد</w:t>
      </w:r>
      <w:r>
        <w:rPr>
          <w:spacing w:val="5"/>
          <w:rtl/>
        </w:rPr>
        <w:t> </w:t>
      </w:r>
      <w:r>
        <w:rPr>
          <w:w w:val="80"/>
          <w:rtl/>
        </w:rPr>
        <w:t>نياز،</w:t>
      </w:r>
      <w:r>
        <w:rPr>
          <w:spacing w:val="1"/>
          <w:rtl/>
        </w:rPr>
        <w:t> </w:t>
      </w:r>
      <w:r>
        <w:rPr>
          <w:w w:val="80"/>
          <w:rtl/>
        </w:rPr>
        <w:t>همچنين</w:t>
      </w:r>
      <w:r>
        <w:rPr>
          <w:spacing w:val="8"/>
          <w:rtl/>
        </w:rPr>
        <w:t> </w:t>
      </w:r>
      <w:r>
        <w:rPr>
          <w:w w:val="80"/>
          <w:rtl/>
        </w:rPr>
        <w:t>تهيه</w:t>
      </w:r>
      <w:r>
        <w:rPr>
          <w:spacing w:val="4"/>
          <w:rtl/>
        </w:rPr>
        <w:t> </w:t>
      </w:r>
      <w:r>
        <w:rPr>
          <w:w w:val="80"/>
          <w:rtl/>
        </w:rPr>
        <w:t>و</w:t>
      </w:r>
      <w:r>
        <w:rPr>
          <w:spacing w:val="4"/>
          <w:rtl/>
        </w:rPr>
        <w:t> </w:t>
      </w:r>
      <w:r>
        <w:rPr>
          <w:w w:val="80"/>
          <w:rtl/>
        </w:rPr>
        <w:t>نص</w:t>
      </w:r>
      <w:r>
        <w:rPr>
          <w:w w:val="80"/>
          <w:rtl/>
        </w:rPr>
        <w:t>ب</w:t>
      </w:r>
    </w:p>
    <w:p>
      <w:pPr>
        <w:pStyle w:val="BodyText"/>
        <w:bidi/>
        <w:spacing w:line="273" w:lineRule="exact"/>
        <w:ind w:right="3176" w:left="0" w:firstLine="0"/>
        <w:jc w:val="both"/>
      </w:pPr>
      <w:r>
        <w:rPr>
          <w:spacing w:val="-4"/>
          <w:w w:val="80"/>
          <w:rtl/>
        </w:rPr>
        <w:t>كليه</w:t>
      </w:r>
      <w:r>
        <w:rPr>
          <w:spacing w:val="4"/>
          <w:rtl/>
        </w:rPr>
        <w:t> </w:t>
      </w:r>
      <w:r>
        <w:rPr>
          <w:w w:val="80"/>
          <w:rtl/>
        </w:rPr>
        <w:t>تجهيزات</w:t>
      </w:r>
      <w:r>
        <w:rPr>
          <w:spacing w:val="4"/>
          <w:rtl/>
        </w:rPr>
        <w:t> </w:t>
      </w:r>
      <w:r>
        <w:rPr>
          <w:w w:val="80"/>
          <w:rtl/>
        </w:rPr>
        <w:t>حرارتي</w:t>
      </w:r>
      <w:r>
        <w:rPr>
          <w:spacing w:val="8"/>
          <w:rtl/>
        </w:rPr>
        <w:t> </w:t>
      </w:r>
      <w:r>
        <w:rPr>
          <w:w w:val="80"/>
          <w:rtl/>
        </w:rPr>
        <w:t>و</w:t>
      </w:r>
      <w:r>
        <w:rPr>
          <w:spacing w:val="3"/>
          <w:rtl/>
        </w:rPr>
        <w:t> </w:t>
      </w:r>
      <w:r>
        <w:rPr>
          <w:w w:val="80"/>
          <w:rtl/>
        </w:rPr>
        <w:t>برودتي</w:t>
      </w:r>
      <w:r>
        <w:rPr>
          <w:spacing w:val="8"/>
          <w:rtl/>
        </w:rPr>
        <w:t> </w:t>
      </w:r>
      <w:r>
        <w:rPr>
          <w:w w:val="80"/>
          <w:rtl/>
        </w:rPr>
        <w:t>مطابق</w:t>
      </w:r>
      <w:r>
        <w:rPr>
          <w:spacing w:val="4"/>
          <w:rtl/>
        </w:rPr>
        <w:t> </w:t>
      </w:r>
      <w:r>
        <w:rPr>
          <w:w w:val="80"/>
          <w:rtl/>
        </w:rPr>
        <w:t>شرح</w:t>
      </w:r>
      <w:r>
        <w:rPr>
          <w:spacing w:val="7"/>
          <w:rtl/>
        </w:rPr>
        <w:t> </w:t>
      </w:r>
      <w:r>
        <w:rPr>
          <w:w w:val="80"/>
          <w:rtl/>
        </w:rPr>
        <w:t>تجهيزات</w:t>
      </w:r>
      <w:r>
        <w:rPr>
          <w:rtl/>
        </w:rPr>
        <w:t> </w:t>
      </w:r>
      <w:r>
        <w:rPr>
          <w:w w:val="80"/>
          <w:rtl/>
        </w:rPr>
        <w:t>بر</w:t>
      </w:r>
      <w:r>
        <w:rPr>
          <w:spacing w:val="9"/>
          <w:rtl/>
        </w:rPr>
        <w:t> </w:t>
      </w:r>
      <w:r>
        <w:rPr>
          <w:w w:val="80"/>
          <w:rtl/>
        </w:rPr>
        <w:t>عهده</w:t>
      </w:r>
      <w:r>
        <w:rPr>
          <w:spacing w:val="3"/>
          <w:rtl/>
        </w:rPr>
        <w:t> </w:t>
      </w:r>
      <w:r>
        <w:rPr>
          <w:w w:val="80"/>
          <w:rtl/>
        </w:rPr>
        <w:t>پيمانكار</w:t>
      </w:r>
      <w:r>
        <w:rPr>
          <w:spacing w:val="8"/>
          <w:rtl/>
        </w:rPr>
        <w:t> </w:t>
      </w:r>
      <w:r>
        <w:rPr>
          <w:w w:val="80"/>
          <w:rtl/>
        </w:rPr>
        <w:t>مي</w:t>
      </w:r>
      <w:r>
        <w:rPr>
          <w:spacing w:val="7"/>
          <w:rtl/>
        </w:rPr>
        <w:t> </w:t>
      </w:r>
      <w:r>
        <w:rPr>
          <w:w w:val="80"/>
          <w:rtl/>
        </w:rPr>
        <w:t>باشد</w:t>
      </w:r>
      <w:r>
        <w:rPr>
          <w:w w:val="80"/>
        </w:rPr>
        <w:t>.</w:t>
      </w:r>
    </w:p>
    <w:p>
      <w:pPr>
        <w:pStyle w:val="BodyText"/>
        <w:bidi/>
        <w:spacing w:before="99"/>
        <w:ind w:right="676" w:left="0" w:firstLine="0"/>
        <w:jc w:val="right"/>
      </w:pPr>
      <w:r>
        <w:rPr>
          <w:spacing w:val="-4"/>
          <w:rtl/>
        </w:rPr>
        <w:t>پيمانكار</w:t>
      </w:r>
      <w:r>
        <w:rPr>
          <w:spacing w:val="30"/>
          <w:rtl/>
        </w:rPr>
        <w:t> </w:t>
      </w:r>
      <w:r>
        <w:rPr>
          <w:spacing w:val="-4"/>
          <w:rtl/>
        </w:rPr>
        <w:t>مربوطه</w:t>
      </w:r>
      <w:r>
        <w:rPr>
          <w:spacing w:val="28"/>
          <w:rtl/>
        </w:rPr>
        <w:t> </w:t>
      </w:r>
      <w:r>
        <w:rPr>
          <w:spacing w:val="-4"/>
          <w:rtl/>
        </w:rPr>
        <w:t>موظف</w:t>
      </w:r>
      <w:r>
        <w:rPr>
          <w:spacing w:val="30"/>
          <w:rtl/>
        </w:rPr>
        <w:t> </w:t>
      </w:r>
      <w:r>
        <w:rPr>
          <w:spacing w:val="-4"/>
          <w:rtl/>
        </w:rPr>
        <w:t>خواهد</w:t>
      </w:r>
      <w:r>
        <w:rPr>
          <w:spacing w:val="27"/>
          <w:rtl/>
        </w:rPr>
        <w:t> </w:t>
      </w:r>
      <w:r>
        <w:rPr>
          <w:spacing w:val="-4"/>
          <w:rtl/>
        </w:rPr>
        <w:t>بود</w:t>
      </w:r>
      <w:r>
        <w:rPr>
          <w:spacing w:val="28"/>
          <w:rtl/>
        </w:rPr>
        <w:t> </w:t>
      </w:r>
      <w:r>
        <w:rPr>
          <w:spacing w:val="-4"/>
          <w:rtl/>
        </w:rPr>
        <w:t>كليه</w:t>
      </w:r>
      <w:r>
        <w:rPr>
          <w:spacing w:val="28"/>
          <w:rtl/>
        </w:rPr>
        <w:t> </w:t>
      </w:r>
      <w:r>
        <w:rPr>
          <w:spacing w:val="-4"/>
          <w:rtl/>
        </w:rPr>
        <w:t>تﺴتهاى</w:t>
      </w:r>
      <w:r>
        <w:rPr>
          <w:spacing w:val="30"/>
          <w:rtl/>
        </w:rPr>
        <w:t> </w:t>
      </w:r>
      <w:r>
        <w:rPr>
          <w:spacing w:val="-4"/>
          <w:rtl/>
        </w:rPr>
        <w:t>مربوطه</w:t>
      </w:r>
      <w:r>
        <w:rPr>
          <w:spacing w:val="27"/>
          <w:rtl/>
        </w:rPr>
        <w:t> </w:t>
      </w:r>
      <w:r>
        <w:rPr>
          <w:spacing w:val="-4"/>
          <w:rtl/>
        </w:rPr>
        <w:t>از</w:t>
      </w:r>
      <w:r>
        <w:rPr>
          <w:spacing w:val="28"/>
          <w:rtl/>
        </w:rPr>
        <w:t> </w:t>
      </w:r>
      <w:r>
        <w:rPr>
          <w:spacing w:val="-4"/>
          <w:rtl/>
        </w:rPr>
        <w:t>جمله</w:t>
      </w:r>
      <w:r>
        <w:rPr>
          <w:spacing w:val="30"/>
          <w:rtl/>
        </w:rPr>
        <w:t> </w:t>
      </w:r>
      <w:r>
        <w:rPr>
          <w:spacing w:val="-4"/>
          <w:rtl/>
        </w:rPr>
        <w:t>انجام</w:t>
      </w:r>
      <w:r>
        <w:rPr>
          <w:spacing w:val="30"/>
          <w:rtl/>
        </w:rPr>
        <w:t> </w:t>
      </w:r>
      <w:r>
        <w:rPr>
          <w:spacing w:val="-4"/>
          <w:rtl/>
        </w:rPr>
        <w:t>آزمايش</w:t>
      </w:r>
      <w:r>
        <w:rPr>
          <w:spacing w:val="28"/>
          <w:rtl/>
        </w:rPr>
        <w:t> </w:t>
      </w:r>
      <w:r>
        <w:rPr>
          <w:spacing w:val="-4"/>
          <w:rtl/>
        </w:rPr>
        <w:t>هيدرواستاتيكي</w:t>
      </w:r>
      <w:r>
        <w:rPr>
          <w:spacing w:val="28"/>
          <w:rtl/>
        </w:rPr>
        <w:t> </w:t>
      </w:r>
      <w:r>
        <w:rPr>
          <w:spacing w:val="-4"/>
          <w:rtl/>
        </w:rPr>
        <w:t>طب</w:t>
      </w:r>
      <w:r>
        <w:rPr>
          <w:spacing w:val="-4"/>
          <w:rtl/>
        </w:rPr>
        <w:t>ق</w:t>
      </w:r>
    </w:p>
    <w:p>
      <w:pPr>
        <w:pStyle w:val="BodyText"/>
        <w:bidi/>
        <w:spacing w:line="331" w:lineRule="auto" w:before="106"/>
        <w:ind w:right="676" w:left="531" w:hanging="3"/>
        <w:jc w:val="both"/>
      </w:pPr>
      <w:r>
        <w:rPr>
          <w:w w:val="90"/>
          <w:rtl/>
        </w:rPr>
        <w:t>نقشه</w:t>
      </w:r>
      <w:r>
        <w:rPr>
          <w:spacing w:val="-7"/>
          <w:w w:val="90"/>
          <w:rtl/>
        </w:rPr>
        <w:t> </w:t>
      </w:r>
      <w:r>
        <w:rPr>
          <w:w w:val="90"/>
          <w:rtl/>
        </w:rPr>
        <w:t>ها</w:t>
      </w:r>
      <w:r>
        <w:rPr>
          <w:w w:val="90"/>
        </w:rPr>
        <w:t>(</w:t>
      </w:r>
      <w:r>
        <w:rPr>
          <w:rFonts w:ascii="Times New Roman" w:cs="Times New Roman"/>
          <w:w w:val="90"/>
        </w:rPr>
        <w:t>Plumbing</w:t>
      </w:r>
      <w:r>
        <w:rPr>
          <w:w w:val="90"/>
        </w:rPr>
        <w:t>)</w:t>
      </w:r>
      <w:r>
        <w:rPr>
          <w:spacing w:val="-4"/>
          <w:w w:val="90"/>
          <w:rtl/>
        </w:rPr>
        <w:t> </w:t>
      </w:r>
      <w:r>
        <w:rPr>
          <w:w w:val="90"/>
          <w:rtl/>
        </w:rPr>
        <w:t>يا تﺴت،</w:t>
      </w:r>
      <w:r>
        <w:rPr>
          <w:spacing w:val="-3"/>
          <w:w w:val="90"/>
          <w:rtl/>
        </w:rPr>
        <w:t> </w:t>
      </w:r>
      <w:r>
        <w:rPr>
          <w:w w:val="90"/>
          <w:rtl/>
        </w:rPr>
        <w:t>و پيش راه اندازى طبق مدارك</w:t>
      </w:r>
      <w:r>
        <w:rPr>
          <w:spacing w:val="-2"/>
          <w:w w:val="90"/>
          <w:rtl/>
        </w:rPr>
        <w:t> </w:t>
      </w:r>
      <w:r>
        <w:rPr>
          <w:w w:val="90"/>
          <w:rtl/>
        </w:rPr>
        <w:t>اجرايي سازنده</w:t>
      </w:r>
      <w:r>
        <w:rPr>
          <w:spacing w:val="-2"/>
          <w:w w:val="90"/>
          <w:rtl/>
        </w:rPr>
        <w:t> </w:t>
      </w:r>
      <w:r>
        <w:rPr>
          <w:w w:val="90"/>
          <w:rtl/>
        </w:rPr>
        <w:t>براى پكيج مشخص شده در ليﺴت </w:t>
      </w:r>
      <w:r>
        <w:rPr>
          <w:w w:val="85"/>
          <w:rtl/>
        </w:rPr>
        <w:t>تجهيزات</w:t>
      </w:r>
      <w:r>
        <w:rPr>
          <w:spacing w:val="-6"/>
          <w:w w:val="85"/>
          <w:rtl/>
        </w:rPr>
        <w:t> </w:t>
      </w:r>
      <w:r>
        <w:rPr>
          <w:w w:val="85"/>
          <w:rtl/>
        </w:rPr>
        <w:t>را</w:t>
      </w:r>
      <w:r>
        <w:rPr>
          <w:spacing w:val="-7"/>
          <w:w w:val="85"/>
          <w:rtl/>
        </w:rPr>
        <w:t> </w:t>
      </w:r>
      <w:r>
        <w:rPr>
          <w:w w:val="85"/>
          <w:rtl/>
        </w:rPr>
        <w:t>براى</w:t>
      </w:r>
      <w:r>
        <w:rPr>
          <w:spacing w:val="-7"/>
          <w:w w:val="85"/>
          <w:rtl/>
        </w:rPr>
        <w:t> </w:t>
      </w:r>
      <w:r>
        <w:rPr>
          <w:w w:val="85"/>
          <w:rtl/>
        </w:rPr>
        <w:t>تمام</w:t>
      </w:r>
      <w:r>
        <w:rPr>
          <w:spacing w:val="-6"/>
          <w:w w:val="85"/>
          <w:rtl/>
        </w:rPr>
        <w:t> </w:t>
      </w:r>
      <w:r>
        <w:rPr>
          <w:w w:val="85"/>
          <w:rtl/>
        </w:rPr>
        <w:t>مراحل</w:t>
      </w:r>
      <w:r>
        <w:rPr>
          <w:spacing w:val="-7"/>
          <w:w w:val="85"/>
          <w:rtl/>
        </w:rPr>
        <w:t> </w:t>
      </w:r>
      <w:r>
        <w:rPr>
          <w:w w:val="85"/>
          <w:rtl/>
        </w:rPr>
        <w:t>اجرايي</w:t>
      </w:r>
      <w:r>
        <w:rPr>
          <w:spacing w:val="-7"/>
          <w:w w:val="85"/>
          <w:rtl/>
        </w:rPr>
        <w:t> </w:t>
      </w:r>
      <w:r>
        <w:rPr>
          <w:w w:val="85"/>
          <w:rtl/>
        </w:rPr>
        <w:t>و</w:t>
      </w:r>
      <w:r>
        <w:rPr>
          <w:spacing w:val="-6"/>
          <w:w w:val="85"/>
          <w:rtl/>
        </w:rPr>
        <w:t> </w:t>
      </w:r>
      <w:r>
        <w:rPr>
          <w:w w:val="85"/>
          <w:rtl/>
        </w:rPr>
        <w:t>خريد</w:t>
      </w:r>
      <w:r>
        <w:rPr>
          <w:spacing w:val="-7"/>
          <w:w w:val="85"/>
          <w:rtl/>
        </w:rPr>
        <w:t> </w:t>
      </w:r>
      <w:r>
        <w:rPr>
          <w:w w:val="85"/>
          <w:rtl/>
        </w:rPr>
        <w:t>تجهيزات</w:t>
      </w:r>
      <w:r>
        <w:rPr>
          <w:spacing w:val="-7"/>
          <w:w w:val="85"/>
          <w:rtl/>
        </w:rPr>
        <w:t> </w:t>
      </w:r>
      <w:r>
        <w:rPr>
          <w:w w:val="85"/>
          <w:rtl/>
        </w:rPr>
        <w:t>براساس</w:t>
      </w:r>
      <w:r>
        <w:rPr>
          <w:spacing w:val="-6"/>
          <w:w w:val="85"/>
          <w:rtl/>
        </w:rPr>
        <w:t> </w:t>
      </w:r>
      <w:r>
        <w:rPr>
          <w:w w:val="85"/>
          <w:rtl/>
        </w:rPr>
        <w:t>ضوابط</w:t>
      </w:r>
      <w:r>
        <w:rPr>
          <w:spacing w:val="-7"/>
          <w:w w:val="85"/>
          <w:rtl/>
        </w:rPr>
        <w:t> </w:t>
      </w:r>
      <w:r>
        <w:rPr>
          <w:w w:val="85"/>
          <w:rtl/>
        </w:rPr>
        <w:t>و</w:t>
      </w:r>
      <w:r>
        <w:rPr>
          <w:spacing w:val="-7"/>
          <w:w w:val="85"/>
          <w:rtl/>
        </w:rPr>
        <w:t> </w:t>
      </w:r>
      <w:r>
        <w:rPr>
          <w:w w:val="85"/>
          <w:rtl/>
        </w:rPr>
        <w:t>مدارك</w:t>
      </w:r>
      <w:r>
        <w:rPr>
          <w:spacing w:val="-7"/>
          <w:w w:val="85"/>
          <w:rtl/>
        </w:rPr>
        <w:t> </w:t>
      </w:r>
      <w:r>
        <w:rPr>
          <w:w w:val="85"/>
          <w:rtl/>
        </w:rPr>
        <w:t>پروژه</w:t>
      </w:r>
      <w:r>
        <w:rPr>
          <w:spacing w:val="-6"/>
          <w:w w:val="85"/>
          <w:rtl/>
        </w:rPr>
        <w:t> </w:t>
      </w:r>
      <w:r>
        <w:rPr>
          <w:w w:val="85"/>
          <w:rtl/>
        </w:rPr>
        <w:t>و</w:t>
      </w:r>
      <w:r>
        <w:rPr>
          <w:spacing w:val="-7"/>
          <w:w w:val="85"/>
          <w:rtl/>
        </w:rPr>
        <w:t> </w:t>
      </w:r>
      <w:r>
        <w:rPr>
          <w:w w:val="85"/>
          <w:rtl/>
        </w:rPr>
        <w:t>نيز</w:t>
      </w:r>
      <w:r>
        <w:rPr>
          <w:spacing w:val="-7"/>
          <w:w w:val="85"/>
          <w:rtl/>
        </w:rPr>
        <w:t> </w:t>
      </w:r>
      <w:r>
        <w:rPr>
          <w:w w:val="85"/>
          <w:rtl/>
        </w:rPr>
        <w:t>با</w:t>
      </w:r>
      <w:r>
        <w:rPr>
          <w:spacing w:val="-6"/>
          <w:w w:val="85"/>
          <w:rtl/>
        </w:rPr>
        <w:t> </w:t>
      </w:r>
      <w:r>
        <w:rPr>
          <w:w w:val="85"/>
          <w:rtl/>
        </w:rPr>
        <w:t>حضور</w:t>
      </w:r>
      <w:r>
        <w:rPr>
          <w:spacing w:val="-7"/>
          <w:w w:val="85"/>
          <w:rtl/>
        </w:rPr>
        <w:t> </w:t>
      </w:r>
      <w:r>
        <w:rPr>
          <w:w w:val="85"/>
          <w:rtl/>
        </w:rPr>
        <w:t>نماينده</w:t>
      </w:r>
      <w:r>
        <w:rPr>
          <w:spacing w:val="-7"/>
          <w:w w:val="85"/>
          <w:rtl/>
        </w:rPr>
        <w:t> </w:t>
      </w:r>
      <w:r>
        <w:rPr>
          <w:w w:val="85"/>
          <w:rtl/>
        </w:rPr>
        <w:t>كارفرما </w:t>
      </w:r>
      <w:r>
        <w:rPr>
          <w:spacing w:val="-4"/>
          <w:w w:val="90"/>
          <w:rtl/>
        </w:rPr>
        <w:t>انجام</w:t>
      </w:r>
      <w:r>
        <w:rPr>
          <w:spacing w:val="-6"/>
          <w:rtl/>
        </w:rPr>
        <w:t> </w:t>
      </w:r>
      <w:r>
        <w:rPr>
          <w:w w:val="90"/>
          <w:rtl/>
        </w:rPr>
        <w:t>دهد</w:t>
      </w:r>
      <w:r>
        <w:rPr>
          <w:w w:val="90"/>
        </w:rPr>
        <w:t>.</w:t>
      </w:r>
      <w:r>
        <w:rPr>
          <w:spacing w:val="-5"/>
          <w:w w:val="90"/>
          <w:rtl/>
        </w:rPr>
        <w:t> </w:t>
      </w:r>
      <w:r>
        <w:rPr>
          <w:w w:val="90"/>
          <w:rtl/>
        </w:rPr>
        <w:t>بديهي</w:t>
      </w:r>
      <w:r>
        <w:rPr>
          <w:spacing w:val="-6"/>
          <w:w w:val="90"/>
          <w:rtl/>
        </w:rPr>
        <w:t> </w:t>
      </w:r>
      <w:r>
        <w:rPr>
          <w:w w:val="90"/>
          <w:rtl/>
        </w:rPr>
        <w:t>است</w:t>
      </w:r>
      <w:r>
        <w:rPr>
          <w:spacing w:val="-4"/>
          <w:w w:val="90"/>
          <w:rtl/>
        </w:rPr>
        <w:t> </w:t>
      </w:r>
      <w:r>
        <w:rPr>
          <w:w w:val="90"/>
          <w:rtl/>
        </w:rPr>
        <w:t>راه</w:t>
      </w:r>
      <w:r>
        <w:rPr>
          <w:spacing w:val="-6"/>
          <w:w w:val="90"/>
          <w:rtl/>
        </w:rPr>
        <w:t> </w:t>
      </w:r>
      <w:r>
        <w:rPr>
          <w:w w:val="90"/>
          <w:rtl/>
        </w:rPr>
        <w:t>اندازى</w:t>
      </w:r>
      <w:r>
        <w:rPr>
          <w:spacing w:val="-5"/>
          <w:w w:val="90"/>
          <w:rtl/>
        </w:rPr>
        <w:t> </w:t>
      </w:r>
      <w:r>
        <w:rPr>
          <w:w w:val="90"/>
          <w:rtl/>
        </w:rPr>
        <w:t>نهايي</w:t>
      </w:r>
      <w:r>
        <w:rPr>
          <w:spacing w:val="-5"/>
          <w:w w:val="90"/>
          <w:rtl/>
        </w:rPr>
        <w:t> </w:t>
      </w:r>
      <w:r>
        <w:rPr>
          <w:w w:val="90"/>
          <w:rtl/>
        </w:rPr>
        <w:t>پروژه</w:t>
      </w:r>
      <w:r>
        <w:rPr>
          <w:spacing w:val="-4"/>
          <w:w w:val="90"/>
          <w:rtl/>
        </w:rPr>
        <w:t> </w:t>
      </w:r>
      <w:r>
        <w:rPr>
          <w:w w:val="90"/>
          <w:rtl/>
        </w:rPr>
        <w:t>زماني</w:t>
      </w:r>
      <w:r>
        <w:rPr>
          <w:spacing w:val="-3"/>
          <w:w w:val="90"/>
          <w:rtl/>
        </w:rPr>
        <w:t> </w:t>
      </w:r>
      <w:r>
        <w:rPr>
          <w:w w:val="90"/>
          <w:rtl/>
        </w:rPr>
        <w:t>امكان</w:t>
      </w:r>
      <w:r>
        <w:rPr>
          <w:spacing w:val="-5"/>
          <w:w w:val="90"/>
          <w:rtl/>
        </w:rPr>
        <w:t> </w:t>
      </w:r>
      <w:r>
        <w:rPr>
          <w:w w:val="90"/>
          <w:rtl/>
        </w:rPr>
        <w:t>پذيراست</w:t>
      </w:r>
      <w:r>
        <w:rPr>
          <w:spacing w:val="-5"/>
          <w:w w:val="90"/>
          <w:rtl/>
        </w:rPr>
        <w:t> </w:t>
      </w:r>
      <w:r>
        <w:rPr>
          <w:w w:val="90"/>
          <w:rtl/>
        </w:rPr>
        <w:t>كه</w:t>
      </w:r>
      <w:r>
        <w:rPr>
          <w:spacing w:val="-4"/>
          <w:w w:val="90"/>
          <w:rtl/>
        </w:rPr>
        <w:t> </w:t>
      </w:r>
      <w:r>
        <w:rPr>
          <w:w w:val="90"/>
          <w:rtl/>
        </w:rPr>
        <w:t>مراحل</w:t>
      </w:r>
      <w:r>
        <w:rPr>
          <w:spacing w:val="-5"/>
          <w:w w:val="90"/>
          <w:rtl/>
        </w:rPr>
        <w:t> </w:t>
      </w:r>
      <w:r>
        <w:rPr>
          <w:w w:val="90"/>
          <w:rtl/>
        </w:rPr>
        <w:t>تﺴت</w:t>
      </w:r>
      <w:r>
        <w:rPr>
          <w:spacing w:val="-4"/>
          <w:w w:val="90"/>
          <w:rtl/>
        </w:rPr>
        <w:t> </w:t>
      </w:r>
      <w:r>
        <w:rPr>
          <w:w w:val="90"/>
          <w:rtl/>
        </w:rPr>
        <w:t>چه</w:t>
      </w:r>
      <w:r>
        <w:rPr>
          <w:spacing w:val="-3"/>
          <w:w w:val="90"/>
          <w:rtl/>
        </w:rPr>
        <w:t> </w:t>
      </w:r>
      <w:r>
        <w:rPr>
          <w:w w:val="90"/>
          <w:rtl/>
        </w:rPr>
        <w:t>در</w:t>
      </w:r>
      <w:r>
        <w:rPr>
          <w:spacing w:val="-4"/>
          <w:w w:val="90"/>
          <w:rtl/>
        </w:rPr>
        <w:t> </w:t>
      </w:r>
      <w:r>
        <w:rPr>
          <w:w w:val="90"/>
          <w:rtl/>
        </w:rPr>
        <w:t>زمان</w:t>
      </w:r>
      <w:r>
        <w:rPr>
          <w:spacing w:val="-4"/>
          <w:w w:val="90"/>
          <w:rtl/>
        </w:rPr>
        <w:t> </w:t>
      </w:r>
      <w:r>
        <w:rPr>
          <w:w w:val="90"/>
          <w:rtl/>
        </w:rPr>
        <w:t>خريد</w:t>
      </w:r>
      <w:r>
        <w:rPr>
          <w:spacing w:val="-5"/>
          <w:w w:val="90"/>
          <w:rtl/>
        </w:rPr>
        <w:t> </w:t>
      </w:r>
      <w:r>
        <w:rPr>
          <w:w w:val="90"/>
          <w:rtl/>
        </w:rPr>
        <w:t>و</w:t>
      </w:r>
      <w:r>
        <w:rPr>
          <w:spacing w:val="-4"/>
          <w:w w:val="90"/>
          <w:rtl/>
        </w:rPr>
        <w:t> </w:t>
      </w:r>
      <w:r>
        <w:rPr>
          <w:w w:val="90"/>
          <w:rtl/>
        </w:rPr>
        <w:t>چه</w:t>
      </w:r>
      <w:r>
        <w:rPr>
          <w:spacing w:val="-5"/>
          <w:w w:val="90"/>
          <w:rtl/>
        </w:rPr>
        <w:t> </w:t>
      </w:r>
      <w:r>
        <w:rPr>
          <w:w w:val="90"/>
          <w:rtl/>
        </w:rPr>
        <w:t>بعد</w:t>
      </w:r>
      <w:r>
        <w:rPr>
          <w:spacing w:val="-6"/>
          <w:w w:val="90"/>
          <w:rtl/>
        </w:rPr>
        <w:t> </w:t>
      </w:r>
      <w:r>
        <w:rPr>
          <w:w w:val="90"/>
          <w:rtl/>
        </w:rPr>
        <w:t>ا</w:t>
      </w:r>
      <w:r>
        <w:rPr>
          <w:w w:val="90"/>
          <w:rtl/>
        </w:rPr>
        <w:t>ز</w:t>
      </w:r>
    </w:p>
    <w:p>
      <w:pPr>
        <w:pStyle w:val="BodyText"/>
        <w:bidi/>
        <w:spacing w:line="331" w:lineRule="auto"/>
        <w:ind w:right="676" w:left="530" w:firstLine="3499"/>
        <w:jc w:val="both"/>
      </w:pPr>
      <w:r>
        <w:rPr>
          <w:w w:val="80"/>
          <w:rtl/>
        </w:rPr>
        <w:t>نصب و اجراى مراحل مختلف كارى با تﺄييد كارفرما به پايان</w:t>
      </w:r>
      <w:r>
        <w:rPr>
          <w:spacing w:val="-1"/>
          <w:rtl/>
        </w:rPr>
        <w:t> </w:t>
      </w:r>
      <w:r>
        <w:rPr>
          <w:w w:val="80"/>
          <w:rtl/>
        </w:rPr>
        <w:t>رسيده باشد</w:t>
      </w:r>
      <w:r>
        <w:rPr>
          <w:w w:val="80"/>
        </w:rPr>
        <w:t>.</w:t>
      </w:r>
      <w:r>
        <w:rPr>
          <w:w w:val="80"/>
          <w:rtl/>
        </w:rPr>
        <w:t> </w:t>
      </w:r>
      <w:r>
        <w:rPr>
          <w:w w:val="85"/>
          <w:rtl/>
        </w:rPr>
        <w:t>پيمانكار پس از اجراى كانال كشي قبل از عايق بندى كانالها جهت تنظيم و متعادل نمودن جريان هواى تهويه كننده </w:t>
      </w:r>
      <w:r>
        <w:rPr>
          <w:w w:val="80"/>
          <w:rtl/>
        </w:rPr>
        <w:t>بايد سيﺴتم تهويه</w:t>
      </w:r>
      <w:r>
        <w:rPr>
          <w:rtl/>
        </w:rPr>
        <w:t> </w:t>
      </w:r>
      <w:r>
        <w:rPr>
          <w:w w:val="80"/>
          <w:rtl/>
        </w:rPr>
        <w:t>مطبوع را</w:t>
      </w:r>
      <w:r>
        <w:rPr>
          <w:rtl/>
        </w:rPr>
        <w:t> </w:t>
      </w:r>
      <w:r>
        <w:rPr>
          <w:w w:val="80"/>
          <w:rtl/>
        </w:rPr>
        <w:t>پيش راه اندازى نموده، بعد</w:t>
      </w:r>
      <w:r>
        <w:rPr>
          <w:rtl/>
        </w:rPr>
        <w:t> </w:t>
      </w:r>
      <w:r>
        <w:rPr>
          <w:w w:val="80"/>
          <w:rtl/>
        </w:rPr>
        <w:t>از تنظيم و</w:t>
      </w:r>
      <w:r>
        <w:rPr>
          <w:rtl/>
        </w:rPr>
        <w:t> </w:t>
      </w:r>
      <w:r>
        <w:rPr>
          <w:w w:val="80"/>
          <w:rtl/>
        </w:rPr>
        <w:t>متعادل نمودن شبكه كانال كشي و تنظيم دمپرها</w:t>
      </w:r>
      <w:r>
        <w:rPr>
          <w:spacing w:val="40"/>
          <w:rtl/>
        </w:rPr>
        <w:t> </w:t>
      </w:r>
      <w:r>
        <w:rPr>
          <w:w w:val="90"/>
          <w:rtl/>
        </w:rPr>
        <w:t>و دريچه</w:t>
      </w:r>
      <w:r>
        <w:rPr>
          <w:spacing w:val="-5"/>
          <w:w w:val="90"/>
          <w:rtl/>
        </w:rPr>
        <w:t> </w:t>
      </w:r>
      <w:r>
        <w:rPr>
          <w:w w:val="90"/>
          <w:rtl/>
        </w:rPr>
        <w:t>ها،</w:t>
      </w:r>
      <w:r>
        <w:rPr>
          <w:spacing w:val="-2"/>
          <w:w w:val="90"/>
          <w:rtl/>
        </w:rPr>
        <w:t> </w:t>
      </w:r>
      <w:r>
        <w:rPr>
          <w:w w:val="90"/>
          <w:rtl/>
        </w:rPr>
        <w:t>ميزان هواى</w:t>
      </w:r>
      <w:r>
        <w:rPr>
          <w:spacing w:val="-3"/>
          <w:w w:val="90"/>
          <w:rtl/>
        </w:rPr>
        <w:t> </w:t>
      </w:r>
      <w:r>
        <w:rPr>
          <w:w w:val="90"/>
          <w:rtl/>
        </w:rPr>
        <w:t>خروجي</w:t>
      </w:r>
      <w:r>
        <w:rPr>
          <w:spacing w:val="-2"/>
          <w:w w:val="90"/>
          <w:rtl/>
        </w:rPr>
        <w:t> </w:t>
      </w:r>
      <w:r>
        <w:rPr>
          <w:w w:val="90"/>
          <w:rtl/>
        </w:rPr>
        <w:t>از</w:t>
      </w:r>
      <w:r>
        <w:rPr>
          <w:spacing w:val="-5"/>
          <w:w w:val="90"/>
          <w:rtl/>
        </w:rPr>
        <w:t> </w:t>
      </w:r>
      <w:r>
        <w:rPr>
          <w:w w:val="90"/>
          <w:rtl/>
        </w:rPr>
        <w:t>هر دريچه</w:t>
      </w:r>
      <w:r>
        <w:rPr>
          <w:spacing w:val="-3"/>
          <w:w w:val="90"/>
          <w:rtl/>
        </w:rPr>
        <w:t> </w:t>
      </w:r>
      <w:r>
        <w:rPr>
          <w:w w:val="90"/>
          <w:rtl/>
        </w:rPr>
        <w:t>را</w:t>
      </w:r>
      <w:r>
        <w:rPr>
          <w:spacing w:val="-3"/>
          <w:w w:val="90"/>
          <w:rtl/>
        </w:rPr>
        <w:t> </w:t>
      </w:r>
      <w:r>
        <w:rPr>
          <w:w w:val="90"/>
          <w:rtl/>
        </w:rPr>
        <w:t>اندازه گيرى</w:t>
      </w:r>
      <w:r>
        <w:rPr>
          <w:spacing w:val="-5"/>
          <w:w w:val="90"/>
          <w:rtl/>
        </w:rPr>
        <w:t> </w:t>
      </w:r>
      <w:r>
        <w:rPr>
          <w:w w:val="90"/>
          <w:rtl/>
        </w:rPr>
        <w:t>نموده</w:t>
      </w:r>
      <w:r>
        <w:rPr>
          <w:spacing w:val="-3"/>
          <w:w w:val="90"/>
          <w:rtl/>
        </w:rPr>
        <w:t> </w:t>
      </w:r>
      <w:r>
        <w:rPr>
          <w:w w:val="90"/>
          <w:rtl/>
        </w:rPr>
        <w:t>و آنها را</w:t>
      </w:r>
      <w:r>
        <w:rPr>
          <w:spacing w:val="-3"/>
          <w:w w:val="90"/>
          <w:rtl/>
        </w:rPr>
        <w:t> </w:t>
      </w:r>
      <w:r>
        <w:rPr>
          <w:w w:val="90"/>
          <w:rtl/>
        </w:rPr>
        <w:t>طي جدولي</w:t>
      </w:r>
      <w:r>
        <w:rPr>
          <w:spacing w:val="-3"/>
          <w:w w:val="90"/>
          <w:rtl/>
        </w:rPr>
        <w:t> </w:t>
      </w:r>
      <w:r>
        <w:rPr>
          <w:w w:val="90"/>
          <w:rtl/>
        </w:rPr>
        <w:t>به</w:t>
      </w:r>
      <w:r>
        <w:rPr>
          <w:spacing w:val="-3"/>
          <w:w w:val="90"/>
          <w:rtl/>
        </w:rPr>
        <w:t> </w:t>
      </w:r>
      <w:r>
        <w:rPr>
          <w:w w:val="90"/>
          <w:rtl/>
        </w:rPr>
        <w:t>كارفرما</w:t>
      </w:r>
      <w:r>
        <w:rPr>
          <w:spacing w:val="-2"/>
          <w:w w:val="90"/>
          <w:rtl/>
        </w:rPr>
        <w:t> </w:t>
      </w:r>
      <w:r>
        <w:rPr>
          <w:w w:val="90"/>
          <w:rtl/>
        </w:rPr>
        <w:t>ارائه</w:t>
      </w:r>
      <w:r>
        <w:rPr>
          <w:spacing w:val="-3"/>
          <w:w w:val="90"/>
          <w:rtl/>
        </w:rPr>
        <w:t> </w:t>
      </w:r>
      <w:r>
        <w:rPr>
          <w:w w:val="90"/>
          <w:rtl/>
        </w:rPr>
        <w:t>دهد</w:t>
      </w:r>
      <w:r>
        <w:rPr>
          <w:w w:val="90"/>
        </w:rPr>
        <w:t>.</w:t>
      </w:r>
      <w:r>
        <w:rPr>
          <w:spacing w:val="-3"/>
          <w:w w:val="90"/>
          <w:rtl/>
        </w:rPr>
        <w:t> </w:t>
      </w:r>
      <w:r>
        <w:rPr>
          <w:w w:val="90"/>
          <w:rtl/>
        </w:rPr>
        <w:t>در</w:t>
      </w:r>
      <w:r>
        <w:rPr>
          <w:spacing w:val="-5"/>
          <w:w w:val="90"/>
          <w:rtl/>
        </w:rPr>
        <w:t> </w:t>
      </w:r>
      <w:r>
        <w:rPr>
          <w:w w:val="90"/>
          <w:rtl/>
        </w:rPr>
        <w:t>اين </w:t>
      </w:r>
      <w:r>
        <w:rPr>
          <w:spacing w:val="-4"/>
          <w:w w:val="85"/>
          <w:rtl/>
        </w:rPr>
        <w:t>جدول</w:t>
      </w:r>
      <w:r>
        <w:rPr>
          <w:spacing w:val="-4"/>
          <w:rtl/>
        </w:rPr>
        <w:t> </w:t>
      </w:r>
      <w:r>
        <w:rPr>
          <w:w w:val="85"/>
          <w:rtl/>
        </w:rPr>
        <w:t>ميزان</w:t>
      </w:r>
      <w:r>
        <w:rPr>
          <w:spacing w:val="-6"/>
          <w:rtl/>
        </w:rPr>
        <w:t> </w:t>
      </w:r>
      <w:r>
        <w:rPr>
          <w:w w:val="85"/>
          <w:rtl/>
        </w:rPr>
        <w:t>اندازه</w:t>
      </w:r>
      <w:r>
        <w:rPr>
          <w:spacing w:val="-6"/>
          <w:rtl/>
        </w:rPr>
        <w:t> </w:t>
      </w:r>
      <w:r>
        <w:rPr>
          <w:w w:val="85"/>
          <w:rtl/>
        </w:rPr>
        <w:t>گيرى</w:t>
      </w:r>
      <w:r>
        <w:rPr>
          <w:spacing w:val="-4"/>
          <w:rtl/>
        </w:rPr>
        <w:t> </w:t>
      </w:r>
      <w:r>
        <w:rPr>
          <w:w w:val="85"/>
          <w:rtl/>
        </w:rPr>
        <w:t>شده</w:t>
      </w:r>
      <w:r>
        <w:rPr>
          <w:spacing w:val="-2"/>
          <w:rtl/>
        </w:rPr>
        <w:t> </w:t>
      </w:r>
      <w:r>
        <w:rPr>
          <w:w w:val="85"/>
          <w:rtl/>
        </w:rPr>
        <w:t>در</w:t>
      </w:r>
      <w:r>
        <w:rPr>
          <w:spacing w:val="-6"/>
          <w:rtl/>
        </w:rPr>
        <w:t> </w:t>
      </w:r>
      <w:r>
        <w:rPr>
          <w:w w:val="85"/>
          <w:rtl/>
        </w:rPr>
        <w:t>كنار</w:t>
      </w:r>
      <w:r>
        <w:rPr>
          <w:spacing w:val="-4"/>
          <w:rtl/>
        </w:rPr>
        <w:t> </w:t>
      </w:r>
      <w:r>
        <w:rPr>
          <w:w w:val="85"/>
          <w:rtl/>
        </w:rPr>
        <w:t>ميزان</w:t>
      </w:r>
      <w:r>
        <w:rPr>
          <w:spacing w:val="-5"/>
          <w:rtl/>
        </w:rPr>
        <w:t> </w:t>
      </w:r>
      <w:r>
        <w:rPr>
          <w:w w:val="85"/>
          <w:rtl/>
        </w:rPr>
        <w:t>هواى</w:t>
      </w:r>
      <w:r>
        <w:rPr>
          <w:rtl/>
        </w:rPr>
        <w:t> </w:t>
      </w:r>
      <w:r>
        <w:rPr>
          <w:w w:val="85"/>
          <w:rtl/>
        </w:rPr>
        <w:t>مورد</w:t>
      </w:r>
      <w:r>
        <w:rPr>
          <w:spacing w:val="-6"/>
          <w:rtl/>
        </w:rPr>
        <w:t> </w:t>
      </w:r>
      <w:r>
        <w:rPr>
          <w:w w:val="85"/>
          <w:rtl/>
        </w:rPr>
        <w:t>نياز</w:t>
      </w:r>
      <w:r>
        <w:rPr>
          <w:spacing w:val="-5"/>
          <w:rtl/>
        </w:rPr>
        <w:t> </w:t>
      </w:r>
      <w:r>
        <w:rPr>
          <w:w w:val="85"/>
          <w:rtl/>
        </w:rPr>
        <w:t>كه</w:t>
      </w:r>
      <w:r>
        <w:rPr>
          <w:spacing w:val="-5"/>
          <w:rtl/>
        </w:rPr>
        <w:t> </w:t>
      </w:r>
      <w:r>
        <w:rPr>
          <w:w w:val="85"/>
          <w:rtl/>
        </w:rPr>
        <w:t>در</w:t>
      </w:r>
      <w:r>
        <w:rPr>
          <w:spacing w:val="-5"/>
          <w:rtl/>
        </w:rPr>
        <w:t> </w:t>
      </w:r>
      <w:r>
        <w:rPr>
          <w:w w:val="85"/>
          <w:rtl/>
        </w:rPr>
        <w:t>نقشهها</w:t>
      </w:r>
      <w:r>
        <w:rPr>
          <w:spacing w:val="-6"/>
          <w:rtl/>
        </w:rPr>
        <w:t> </w:t>
      </w:r>
      <w:r>
        <w:rPr>
          <w:w w:val="85"/>
          <w:rtl/>
        </w:rPr>
        <w:t>ارائه</w:t>
      </w:r>
      <w:r>
        <w:rPr>
          <w:spacing w:val="-4"/>
          <w:rtl/>
        </w:rPr>
        <w:t> </w:t>
      </w:r>
      <w:r>
        <w:rPr>
          <w:w w:val="85"/>
          <w:rtl/>
        </w:rPr>
        <w:t>شده</w:t>
      </w:r>
      <w:r>
        <w:rPr>
          <w:spacing w:val="-4"/>
          <w:rtl/>
        </w:rPr>
        <w:t> </w:t>
      </w:r>
      <w:r>
        <w:rPr>
          <w:w w:val="85"/>
          <w:rtl/>
        </w:rPr>
        <w:t>است،</w:t>
      </w:r>
      <w:r>
        <w:rPr>
          <w:spacing w:val="-10"/>
          <w:rtl/>
        </w:rPr>
        <w:t> </w:t>
      </w:r>
      <w:r>
        <w:rPr>
          <w:w w:val="85"/>
          <w:rtl/>
        </w:rPr>
        <w:t>قرار</w:t>
      </w:r>
      <w:r>
        <w:rPr>
          <w:spacing w:val="-1"/>
          <w:rtl/>
        </w:rPr>
        <w:t> </w:t>
      </w:r>
      <w:r>
        <w:rPr>
          <w:w w:val="85"/>
          <w:rtl/>
        </w:rPr>
        <w:t>مي</w:t>
      </w:r>
      <w:r>
        <w:rPr>
          <w:spacing w:val="-6"/>
          <w:rtl/>
        </w:rPr>
        <w:t> </w:t>
      </w:r>
      <w:r>
        <w:rPr>
          <w:w w:val="85"/>
          <w:rtl/>
        </w:rPr>
        <w:t>گيرد</w:t>
      </w:r>
      <w:r>
        <w:rPr>
          <w:spacing w:val="-5"/>
          <w:rtl/>
        </w:rPr>
        <w:t> </w:t>
      </w:r>
      <w:r>
        <w:rPr>
          <w:w w:val="85"/>
          <w:rtl/>
        </w:rPr>
        <w:t>و</w:t>
      </w:r>
      <w:r>
        <w:rPr>
          <w:spacing w:val="-5"/>
          <w:rtl/>
        </w:rPr>
        <w:t> </w:t>
      </w:r>
      <w:r>
        <w:rPr>
          <w:w w:val="85"/>
          <w:rtl/>
        </w:rPr>
        <w:t>حداكث</w:t>
      </w:r>
      <w:r>
        <w:rPr>
          <w:w w:val="85"/>
          <w:rtl/>
        </w:rPr>
        <w:t>ر</w:t>
      </w:r>
    </w:p>
    <w:p>
      <w:pPr>
        <w:pStyle w:val="BodyText"/>
        <w:bidi/>
        <w:spacing w:line="275" w:lineRule="exact"/>
        <w:ind w:right="3893" w:left="0" w:firstLine="0"/>
        <w:jc w:val="both"/>
      </w:pPr>
      <w:r>
        <w:rPr>
          <w:spacing w:val="-4"/>
          <w:w w:val="85"/>
          <w:rtl/>
        </w:rPr>
        <w:t>خطاى</w:t>
      </w:r>
      <w:r>
        <w:rPr>
          <w:spacing w:val="-2"/>
          <w:w w:val="85"/>
          <w:rtl/>
        </w:rPr>
        <w:t> </w:t>
      </w:r>
      <w:r>
        <w:rPr>
          <w:w w:val="85"/>
          <w:rtl/>
        </w:rPr>
        <w:t>مجاز</w:t>
      </w:r>
      <w:r>
        <w:rPr>
          <w:spacing w:val="-3"/>
          <w:w w:val="85"/>
          <w:rtl/>
        </w:rPr>
        <w:t> </w:t>
      </w:r>
      <w:r>
        <w:rPr>
          <w:w w:val="85"/>
          <w:rtl/>
        </w:rPr>
        <w:t>بين</w:t>
      </w:r>
      <w:r>
        <w:rPr>
          <w:spacing w:val="-2"/>
          <w:w w:val="85"/>
          <w:rtl/>
        </w:rPr>
        <w:t> </w:t>
      </w:r>
      <w:r>
        <w:rPr>
          <w:w w:val="85"/>
          <w:rtl/>
        </w:rPr>
        <w:t>اعداد</w:t>
      </w:r>
      <w:r>
        <w:rPr>
          <w:spacing w:val="-8"/>
          <w:rtl/>
        </w:rPr>
        <w:t> </w:t>
      </w:r>
      <w:r>
        <w:rPr>
          <w:w w:val="85"/>
          <w:rtl/>
        </w:rPr>
        <w:t>مذكور</w:t>
      </w:r>
      <w:r>
        <w:rPr>
          <w:spacing w:val="-6"/>
          <w:rtl/>
        </w:rPr>
        <w:t> </w:t>
      </w:r>
      <w:r>
        <w:rPr>
          <w:w w:val="85"/>
          <w:rtl/>
        </w:rPr>
        <w:t>در</w:t>
      </w:r>
      <w:r>
        <w:rPr>
          <w:spacing w:val="-2"/>
          <w:w w:val="85"/>
          <w:rtl/>
        </w:rPr>
        <w:t> </w:t>
      </w:r>
      <w:r>
        <w:rPr>
          <w:w w:val="85"/>
          <w:rtl/>
        </w:rPr>
        <w:t>هر</w:t>
      </w:r>
      <w:r>
        <w:rPr>
          <w:spacing w:val="-2"/>
          <w:w w:val="85"/>
          <w:rtl/>
        </w:rPr>
        <w:t> </w:t>
      </w:r>
      <w:r>
        <w:rPr>
          <w:w w:val="85"/>
          <w:rtl/>
        </w:rPr>
        <w:t>دريچه</w:t>
      </w:r>
      <w:r>
        <w:rPr>
          <w:spacing w:val="-3"/>
          <w:w w:val="85"/>
          <w:rtl/>
        </w:rPr>
        <w:t> </w:t>
      </w:r>
      <w:r>
        <w:rPr>
          <w:w w:val="85"/>
          <w:rtl/>
        </w:rPr>
        <w:t>بايد</w:t>
      </w:r>
      <w:r>
        <w:rPr>
          <w:spacing w:val="-4"/>
          <w:w w:val="85"/>
          <w:rtl/>
        </w:rPr>
        <w:t> </w:t>
      </w:r>
      <w:r>
        <w:rPr>
          <w:w w:val="85"/>
          <w:rtl/>
        </w:rPr>
        <w:t>به</w:t>
      </w:r>
      <w:r>
        <w:rPr>
          <w:spacing w:val="-3"/>
          <w:w w:val="85"/>
          <w:rtl/>
        </w:rPr>
        <w:t> </w:t>
      </w:r>
      <w:r>
        <w:rPr>
          <w:w w:val="85"/>
          <w:rtl/>
        </w:rPr>
        <w:t>تاييد</w:t>
      </w:r>
      <w:r>
        <w:rPr>
          <w:spacing w:val="-9"/>
          <w:rtl/>
        </w:rPr>
        <w:t> </w:t>
      </w:r>
      <w:r>
        <w:rPr>
          <w:w w:val="85"/>
          <w:rtl/>
        </w:rPr>
        <w:t>مشاور</w:t>
      </w:r>
      <w:r>
        <w:rPr>
          <w:spacing w:val="-2"/>
          <w:w w:val="85"/>
          <w:rtl/>
        </w:rPr>
        <w:t> </w:t>
      </w:r>
      <w:r>
        <w:rPr>
          <w:w w:val="85"/>
          <w:rtl/>
        </w:rPr>
        <w:t>رسانده</w:t>
      </w:r>
      <w:r>
        <w:rPr>
          <w:spacing w:val="-10"/>
          <w:rtl/>
        </w:rPr>
        <w:t> </w:t>
      </w:r>
      <w:r>
        <w:rPr>
          <w:w w:val="85"/>
          <w:rtl/>
        </w:rPr>
        <w:t>شود</w:t>
      </w:r>
      <w:r>
        <w:rPr>
          <w:w w:val="85"/>
        </w:rPr>
        <w:t>.</w:t>
      </w:r>
    </w:p>
    <w:p>
      <w:pPr>
        <w:spacing w:after="0" w:line="275" w:lineRule="exact"/>
        <w:jc w:val="both"/>
        <w:sectPr>
          <w:pgSz w:w="11910" w:h="16840"/>
          <w:pgMar w:top="920" w:bottom="280" w:left="680" w:right="740"/>
        </w:sectPr>
      </w:pPr>
    </w:p>
    <w:p>
      <w:pPr>
        <w:pStyle w:val="BodyText"/>
        <w:spacing w:before="3"/>
        <w:rPr>
          <w:sz w:val="2"/>
        </w:rPr>
      </w:pPr>
      <w:r>
        <w:rPr/>
        <w:drawing>
          <wp:anchor distT="0" distB="0" distL="0" distR="0" allowOverlap="1" layoutInCell="1" locked="0" behindDoc="1" simplePos="0" relativeHeight="482077696">
            <wp:simplePos x="0" y="0"/>
            <wp:positionH relativeFrom="page">
              <wp:posOffset>302418</wp:posOffset>
            </wp:positionH>
            <wp:positionV relativeFrom="page">
              <wp:posOffset>302418</wp:posOffset>
            </wp:positionV>
            <wp:extent cx="6954202" cy="10089070"/>
            <wp:effectExtent l="0" t="0" r="0" b="0"/>
            <wp:wrapNone/>
            <wp:docPr id="361" name="Image 361"/>
            <wp:cNvGraphicFramePr>
              <a:graphicFrameLocks/>
            </wp:cNvGraphicFramePr>
            <a:graphic>
              <a:graphicData uri="http://schemas.openxmlformats.org/drawingml/2006/picture">
                <pic:pic>
                  <pic:nvPicPr>
                    <pic:cNvPr id="361" name="Image 361"/>
                    <pic:cNvPicPr/>
                  </pic:nvPicPr>
                  <pic:blipFill>
                    <a:blip r:embed="rId5" cstate="print"/>
                    <a:stretch>
                      <a:fillRect/>
                    </a:stretch>
                  </pic:blipFill>
                  <pic:spPr>
                    <a:xfrm>
                      <a:off x="0" y="0"/>
                      <a:ext cx="6954202" cy="10089070"/>
                    </a:xfrm>
                    <a:prstGeom prst="rect">
                      <a:avLst/>
                    </a:prstGeom>
                  </pic:spPr>
                </pic:pic>
              </a:graphicData>
            </a:graphic>
          </wp:anchor>
        </w:drawing>
      </w: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362" name="Image 362"/>
                  <wp:cNvGraphicFramePr>
                    <a:graphicFrameLocks/>
                  </wp:cNvGraphicFramePr>
                  <a:graphic>
                    <a:graphicData uri="http://schemas.openxmlformats.org/drawingml/2006/picture">
                      <pic:pic>
                        <pic:nvPicPr>
                          <pic:cNvPr id="362" name="Image 362"/>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pPr>
    </w:p>
    <w:p>
      <w:pPr>
        <w:pStyle w:val="BodyText"/>
        <w:spacing w:before="27"/>
      </w:pPr>
    </w:p>
    <w:p>
      <w:pPr>
        <w:pStyle w:val="BodyText"/>
        <w:bidi/>
        <w:ind w:right="3308" w:left="0" w:firstLine="0"/>
        <w:jc w:val="right"/>
        <w:rPr>
          <w:rFonts w:ascii="Times New Roman" w:cs="Times New Roman"/>
        </w:rPr>
      </w:pPr>
      <w:r>
        <w:rPr>
          <w:w w:val="90"/>
        </w:rPr>
        <w:t>-٣-٤-١-</w:t>
      </w:r>
      <w:r>
        <w:rPr>
          <w:spacing w:val="-10"/>
          <w:w w:val="90"/>
        </w:rPr>
        <w:t>١</w:t>
      </w:r>
      <w:r>
        <w:rPr>
          <w:spacing w:val="3"/>
          <w:rtl/>
        </w:rPr>
        <w:t> </w:t>
      </w:r>
      <w:r>
        <w:rPr>
          <w:w w:val="90"/>
          <w:rtl/>
        </w:rPr>
        <w:t>عمليات</w:t>
      </w:r>
      <w:r>
        <w:rPr>
          <w:spacing w:val="5"/>
          <w:rtl/>
        </w:rPr>
        <w:t> </w:t>
      </w:r>
      <w:r>
        <w:rPr>
          <w:w w:val="90"/>
          <w:rtl/>
        </w:rPr>
        <w:t>اجرايي</w:t>
      </w:r>
      <w:r>
        <w:rPr>
          <w:spacing w:val="7"/>
          <w:rtl/>
        </w:rPr>
        <w:t> </w:t>
      </w:r>
      <w:r>
        <w:rPr>
          <w:w w:val="90"/>
          <w:rtl/>
        </w:rPr>
        <w:t>تجهيزات</w:t>
      </w:r>
      <w:r>
        <w:rPr>
          <w:spacing w:val="9"/>
          <w:rtl/>
        </w:rPr>
        <w:t> </w:t>
      </w:r>
      <w:r>
        <w:rPr>
          <w:w w:val="90"/>
          <w:rtl/>
        </w:rPr>
        <w:t>مكانيكي</w:t>
      </w:r>
      <w:r>
        <w:rPr>
          <w:spacing w:val="11"/>
          <w:rtl/>
        </w:rPr>
        <w:t> </w:t>
      </w:r>
      <w:r>
        <w:rPr>
          <w:w w:val="90"/>
          <w:rtl/>
        </w:rPr>
        <w:t>ثابت</w:t>
      </w:r>
      <w:r>
        <w:rPr>
          <w:rFonts w:ascii="Times New Roman" w:cs="Times New Roman"/>
          <w:spacing w:val="15"/>
          <w:rtl/>
        </w:rPr>
        <w:t> </w:t>
      </w:r>
      <w:r>
        <w:rPr>
          <w:rFonts w:ascii="Times New Roman" w:cs="Times New Roman"/>
          <w:w w:val="90"/>
        </w:rPr>
        <w:t>Equipments)</w:t>
      </w:r>
      <w:r>
        <w:rPr>
          <w:rFonts w:ascii="Times New Roman" w:cs="Times New Roman"/>
          <w:spacing w:val="23"/>
          <w:rtl/>
        </w:rPr>
        <w:t> </w:t>
      </w:r>
      <w:r>
        <w:rPr>
          <w:w w:val="90"/>
        </w:rPr>
        <w:t>:</w:t>
      </w:r>
      <w:r>
        <w:rPr>
          <w:rFonts w:ascii="Times New Roman" w:cs="Times New Roman"/>
          <w:w w:val="90"/>
        </w:rPr>
        <w:t>(Stationar</w:t>
      </w:r>
      <w:r>
        <w:rPr>
          <w:rFonts w:ascii="Times New Roman" w:cs="Times New Roman"/>
          <w:w w:val="90"/>
        </w:rPr>
        <w:t>y</w:t>
      </w:r>
    </w:p>
    <w:p>
      <w:pPr>
        <w:pStyle w:val="BodyText"/>
        <w:spacing w:before="138"/>
      </w:pPr>
    </w:p>
    <w:p>
      <w:pPr>
        <w:pStyle w:val="BodyText"/>
        <w:bidi/>
        <w:spacing w:before="1"/>
        <w:ind w:right="0" w:left="389" w:firstLine="0"/>
        <w:jc w:val="left"/>
      </w:pPr>
      <w:r>
        <w:rPr>
          <w:spacing w:val="-5"/>
          <w:w w:val="80"/>
          <w:rtl/>
        </w:rPr>
        <w:t>نصب</w:t>
      </w:r>
      <w:r>
        <w:rPr>
          <w:spacing w:val="3"/>
          <w:rtl/>
        </w:rPr>
        <w:t> </w:t>
      </w:r>
      <w:r>
        <w:rPr>
          <w:w w:val="80"/>
          <w:rtl/>
        </w:rPr>
        <w:t>كليه</w:t>
      </w:r>
      <w:r>
        <w:rPr>
          <w:spacing w:val="6"/>
          <w:rtl/>
        </w:rPr>
        <w:t> </w:t>
      </w:r>
      <w:r>
        <w:rPr>
          <w:w w:val="80"/>
          <w:rtl/>
        </w:rPr>
        <w:t>تجهيزات</w:t>
      </w:r>
      <w:r>
        <w:rPr>
          <w:spacing w:val="7"/>
          <w:rtl/>
        </w:rPr>
        <w:t> </w:t>
      </w:r>
      <w:r>
        <w:rPr>
          <w:w w:val="80"/>
          <w:rtl/>
        </w:rPr>
        <w:t>مكانيكي</w:t>
      </w:r>
      <w:r>
        <w:rPr>
          <w:rtl/>
        </w:rPr>
        <w:t> </w:t>
      </w:r>
      <w:r>
        <w:rPr>
          <w:w w:val="80"/>
          <w:rtl/>
        </w:rPr>
        <w:t>ثابت</w:t>
      </w:r>
      <w:r>
        <w:rPr>
          <w:spacing w:val="1"/>
          <w:rtl/>
        </w:rPr>
        <w:t> </w:t>
      </w:r>
      <w:r>
        <w:rPr>
          <w:w w:val="80"/>
          <w:rtl/>
        </w:rPr>
        <w:t>به</w:t>
      </w:r>
      <w:r>
        <w:rPr>
          <w:spacing w:val="5"/>
          <w:rtl/>
        </w:rPr>
        <w:t> </w:t>
      </w:r>
      <w:r>
        <w:rPr>
          <w:w w:val="80"/>
          <w:rtl/>
        </w:rPr>
        <w:t>عهده</w:t>
      </w:r>
      <w:r>
        <w:rPr>
          <w:spacing w:val="4"/>
          <w:rtl/>
        </w:rPr>
        <w:t> </w:t>
      </w:r>
      <w:r>
        <w:rPr>
          <w:w w:val="80"/>
          <w:rtl/>
        </w:rPr>
        <w:t>پيمانكار</w:t>
      </w:r>
      <w:r>
        <w:rPr>
          <w:rFonts w:ascii="Times New Roman" w:cs="Times New Roman"/>
          <w:spacing w:val="11"/>
          <w:rtl/>
        </w:rPr>
        <w:t> </w:t>
      </w:r>
      <w:r>
        <w:rPr>
          <w:rFonts w:ascii="Times New Roman" w:cs="Times New Roman"/>
          <w:w w:val="80"/>
        </w:rPr>
        <w:t>EPC</w:t>
      </w:r>
      <w:r>
        <w:rPr>
          <w:spacing w:val="8"/>
          <w:rtl/>
        </w:rPr>
        <w:t> </w:t>
      </w:r>
      <w:r>
        <w:rPr>
          <w:w w:val="80"/>
          <w:rtl/>
        </w:rPr>
        <w:t>ميباشد</w:t>
      </w:r>
      <w:r>
        <w:rPr>
          <w:spacing w:val="1"/>
          <w:rtl/>
        </w:rPr>
        <w:t> </w:t>
      </w:r>
      <w:r>
        <w:rPr>
          <w:w w:val="80"/>
          <w:rtl/>
        </w:rPr>
        <w:t>و</w:t>
      </w:r>
      <w:r>
        <w:rPr>
          <w:spacing w:val="7"/>
          <w:rtl/>
        </w:rPr>
        <w:t> </w:t>
      </w:r>
      <w:r>
        <w:rPr>
          <w:w w:val="80"/>
          <w:rtl/>
        </w:rPr>
        <w:t>حداقل</w:t>
      </w:r>
      <w:r>
        <w:rPr>
          <w:spacing w:val="3"/>
          <w:rtl/>
        </w:rPr>
        <w:t> </w:t>
      </w:r>
      <w:r>
        <w:rPr>
          <w:w w:val="80"/>
          <w:rtl/>
        </w:rPr>
        <w:t>شامل</w:t>
      </w:r>
      <w:r>
        <w:rPr>
          <w:spacing w:val="2"/>
          <w:rtl/>
        </w:rPr>
        <w:t> </w:t>
      </w:r>
      <w:r>
        <w:rPr>
          <w:w w:val="80"/>
          <w:rtl/>
        </w:rPr>
        <w:t>فعاليتهاي</w:t>
      </w:r>
      <w:r>
        <w:rPr>
          <w:spacing w:val="4"/>
          <w:rtl/>
        </w:rPr>
        <w:t> </w:t>
      </w:r>
      <w:r>
        <w:rPr>
          <w:w w:val="80"/>
          <w:rtl/>
        </w:rPr>
        <w:t>زير</w:t>
      </w:r>
      <w:r>
        <w:rPr>
          <w:spacing w:val="6"/>
          <w:rtl/>
        </w:rPr>
        <w:t> </w:t>
      </w:r>
      <w:r>
        <w:rPr>
          <w:w w:val="80"/>
          <w:rtl/>
        </w:rPr>
        <w:t>بوده</w:t>
      </w:r>
      <w:r>
        <w:rPr>
          <w:spacing w:val="4"/>
          <w:rtl/>
        </w:rPr>
        <w:t> </w:t>
      </w:r>
      <w:r>
        <w:rPr>
          <w:w w:val="80"/>
          <w:rtl/>
        </w:rPr>
        <w:t>ولي</w:t>
      </w:r>
      <w:r>
        <w:rPr>
          <w:spacing w:val="6"/>
          <w:rtl/>
        </w:rPr>
        <w:t> </w:t>
      </w:r>
      <w:r>
        <w:rPr>
          <w:w w:val="80"/>
          <w:rtl/>
        </w:rPr>
        <w:t>به</w:t>
      </w:r>
      <w:r>
        <w:rPr>
          <w:spacing w:val="4"/>
          <w:rtl/>
        </w:rPr>
        <w:t> </w:t>
      </w:r>
      <w:r>
        <w:rPr>
          <w:w w:val="80"/>
          <w:rtl/>
        </w:rPr>
        <w:t>آنها</w:t>
      </w:r>
      <w:r>
        <w:rPr>
          <w:spacing w:val="7"/>
          <w:rtl/>
        </w:rPr>
        <w:t> </w:t>
      </w:r>
      <w:r>
        <w:rPr>
          <w:w w:val="80"/>
          <w:rtl/>
        </w:rPr>
        <w:t>محدو</w:t>
      </w:r>
      <w:r>
        <w:rPr>
          <w:w w:val="80"/>
          <w:rtl/>
        </w:rPr>
        <w:t>د</w:t>
      </w:r>
    </w:p>
    <w:p>
      <w:pPr>
        <w:pStyle w:val="BodyText"/>
        <w:bidi/>
        <w:spacing w:line="328" w:lineRule="auto" w:before="102"/>
        <w:ind w:right="4482" w:left="388" w:hanging="1740"/>
        <w:jc w:val="left"/>
      </w:pPr>
      <w:r>
        <w:rPr>
          <w:w w:val="85"/>
          <w:rtl/>
        </w:rPr>
        <w:t>نمي</w:t>
      </w:r>
      <w:r>
        <w:rPr>
          <w:spacing w:val="-6"/>
          <w:w w:val="85"/>
          <w:rtl/>
        </w:rPr>
        <w:t> </w:t>
      </w:r>
      <w:r>
        <w:rPr>
          <w:w w:val="85"/>
          <w:rtl/>
        </w:rPr>
        <w:t>شود</w:t>
      </w:r>
      <w:r>
        <w:rPr>
          <w:w w:val="85"/>
        </w:rPr>
        <w:t>:</w:t>
      </w:r>
      <w:r>
        <w:rPr>
          <w:spacing w:val="-8"/>
          <w:w w:val="85"/>
          <w:rtl/>
        </w:rPr>
        <w:t> </w:t>
      </w:r>
      <w:r>
        <w:rPr>
          <w:w w:val="85"/>
        </w:rPr>
        <w:t>)</w:t>
      </w:r>
      <w:r>
        <w:rPr>
          <w:w w:val="85"/>
          <w:rtl/>
        </w:rPr>
        <w:t>در</w:t>
      </w:r>
      <w:r>
        <w:rPr>
          <w:spacing w:val="-7"/>
          <w:w w:val="85"/>
          <w:rtl/>
        </w:rPr>
        <w:t> </w:t>
      </w:r>
      <w:r>
        <w:rPr>
          <w:w w:val="85"/>
          <w:rtl/>
        </w:rPr>
        <w:t>ﺻورت</w:t>
      </w:r>
      <w:r>
        <w:rPr>
          <w:spacing w:val="-7"/>
          <w:w w:val="85"/>
          <w:rtl/>
        </w:rPr>
        <w:t> </w:t>
      </w:r>
      <w:r>
        <w:rPr>
          <w:w w:val="85"/>
          <w:rtl/>
        </w:rPr>
        <w:t>نياز</w:t>
      </w:r>
      <w:r>
        <w:rPr>
          <w:spacing w:val="-8"/>
          <w:w w:val="85"/>
          <w:rtl/>
        </w:rPr>
        <w:t> </w:t>
      </w:r>
      <w:r>
        <w:rPr>
          <w:w w:val="85"/>
          <w:rtl/>
        </w:rPr>
        <w:t>اين</w:t>
      </w:r>
      <w:r>
        <w:rPr>
          <w:spacing w:val="-5"/>
          <w:w w:val="85"/>
          <w:rtl/>
        </w:rPr>
        <w:t> </w:t>
      </w:r>
      <w:r>
        <w:rPr>
          <w:w w:val="85"/>
          <w:rtl/>
        </w:rPr>
        <w:t>عمليات</w:t>
      </w:r>
      <w:r>
        <w:rPr>
          <w:spacing w:val="-7"/>
          <w:w w:val="85"/>
          <w:rtl/>
        </w:rPr>
        <w:t> </w:t>
      </w:r>
      <w:r>
        <w:rPr>
          <w:w w:val="85"/>
          <w:rtl/>
        </w:rPr>
        <w:t>بايد</w:t>
      </w:r>
      <w:r>
        <w:rPr>
          <w:spacing w:val="-7"/>
          <w:w w:val="85"/>
          <w:rtl/>
        </w:rPr>
        <w:t> </w:t>
      </w:r>
      <w:r>
        <w:rPr>
          <w:w w:val="85"/>
          <w:rtl/>
        </w:rPr>
        <w:t>تحت</w:t>
      </w:r>
      <w:r>
        <w:rPr>
          <w:spacing w:val="-7"/>
          <w:w w:val="85"/>
          <w:rtl/>
        </w:rPr>
        <w:t> </w:t>
      </w:r>
      <w:r>
        <w:rPr>
          <w:w w:val="85"/>
          <w:rtl/>
        </w:rPr>
        <w:t>نظارت</w:t>
      </w:r>
      <w:r>
        <w:rPr>
          <w:spacing w:val="-9"/>
          <w:w w:val="85"/>
          <w:rtl/>
        </w:rPr>
        <w:t> </w:t>
      </w:r>
      <w:r>
        <w:rPr>
          <w:w w:val="85"/>
          <w:rtl/>
        </w:rPr>
        <w:t>نماينده</w:t>
      </w:r>
      <w:r>
        <w:rPr>
          <w:spacing w:val="-6"/>
          <w:w w:val="85"/>
          <w:rtl/>
        </w:rPr>
        <w:t> </w:t>
      </w:r>
      <w:r>
        <w:rPr>
          <w:w w:val="85"/>
          <w:rtl/>
        </w:rPr>
        <w:t>شركت</w:t>
      </w:r>
      <w:r>
        <w:rPr>
          <w:spacing w:val="-6"/>
          <w:w w:val="85"/>
          <w:rtl/>
        </w:rPr>
        <w:t> </w:t>
      </w:r>
      <w:r>
        <w:rPr>
          <w:w w:val="85"/>
          <w:rtl/>
        </w:rPr>
        <w:t>سازنده</w:t>
      </w:r>
      <w:r>
        <w:rPr>
          <w:spacing w:val="-8"/>
          <w:w w:val="85"/>
          <w:rtl/>
        </w:rPr>
        <w:t> </w:t>
      </w:r>
      <w:r>
        <w:rPr>
          <w:w w:val="85"/>
          <w:rtl/>
        </w:rPr>
        <w:t>انجام</w:t>
      </w:r>
      <w:r>
        <w:rPr>
          <w:spacing w:val="-5"/>
          <w:w w:val="85"/>
          <w:rtl/>
        </w:rPr>
        <w:t> </w:t>
      </w:r>
      <w:r>
        <w:rPr>
          <w:w w:val="85"/>
          <w:rtl/>
        </w:rPr>
        <w:t>پذيرد</w:t>
      </w:r>
      <w:r>
        <w:rPr>
          <w:w w:val="85"/>
        </w:rPr>
        <w:t>.(</w:t>
      </w:r>
      <w:r>
        <w:rPr>
          <w:w w:val="85"/>
          <w:rtl/>
        </w:rPr>
        <w:t> </w:t>
      </w:r>
      <w:r>
        <w:rPr>
          <w:spacing w:val="-4"/>
          <w:w w:val="85"/>
          <w:rtl/>
        </w:rPr>
        <w:t>مضرس</w:t>
      </w:r>
      <w:r>
        <w:rPr>
          <w:spacing w:val="-10"/>
          <w:rtl/>
        </w:rPr>
        <w:t> </w:t>
      </w:r>
      <w:r>
        <w:rPr>
          <w:w w:val="85"/>
          <w:rtl/>
        </w:rPr>
        <w:t>نمودن</w:t>
      </w:r>
      <w:r>
        <w:rPr>
          <w:rFonts w:ascii="Calibri" w:cs="Calibri"/>
          <w:b w:val="0"/>
          <w:bCs w:val="0"/>
          <w:spacing w:val="4"/>
          <w:rtl/>
        </w:rPr>
        <w:t> </w:t>
      </w:r>
      <w:r>
        <w:rPr>
          <w:rFonts w:ascii="Calibri" w:cs="Calibri"/>
          <w:b w:val="0"/>
          <w:bCs w:val="0"/>
          <w:w w:val="85"/>
        </w:rPr>
        <w:t>(Chipping)</w:t>
      </w:r>
      <w:r>
        <w:rPr>
          <w:spacing w:val="-8"/>
          <w:rtl/>
        </w:rPr>
        <w:t> </w:t>
      </w:r>
      <w:r>
        <w:rPr>
          <w:w w:val="85"/>
          <w:rtl/>
        </w:rPr>
        <w:t>سطح</w:t>
      </w:r>
      <w:r>
        <w:rPr>
          <w:spacing w:val="-10"/>
          <w:rtl/>
        </w:rPr>
        <w:t> </w:t>
      </w:r>
      <w:r>
        <w:rPr>
          <w:w w:val="85"/>
          <w:rtl/>
        </w:rPr>
        <w:t>فونداسيون</w:t>
      </w:r>
      <w:r>
        <w:rPr>
          <w:spacing w:val="-10"/>
          <w:rtl/>
        </w:rPr>
        <w:t> </w:t>
      </w:r>
      <w:r>
        <w:rPr>
          <w:w w:val="85"/>
          <w:rtl/>
        </w:rPr>
        <w:t>به</w:t>
      </w:r>
      <w:r>
        <w:rPr>
          <w:spacing w:val="-9"/>
          <w:rtl/>
        </w:rPr>
        <w:t> </w:t>
      </w:r>
      <w:r>
        <w:rPr>
          <w:w w:val="85"/>
          <w:rtl/>
        </w:rPr>
        <w:t>منظور</w:t>
      </w:r>
      <w:r>
        <w:rPr>
          <w:spacing w:val="-1"/>
          <w:w w:val="85"/>
          <w:rtl/>
        </w:rPr>
        <w:t> </w:t>
      </w:r>
      <w:r>
        <w:rPr>
          <w:w w:val="85"/>
          <w:rtl/>
        </w:rPr>
        <w:t>نصب</w:t>
      </w:r>
      <w:r>
        <w:rPr>
          <w:spacing w:val="-8"/>
          <w:rtl/>
        </w:rPr>
        <w:t> </w:t>
      </w:r>
      <w:r>
        <w:rPr>
          <w:w w:val="85"/>
          <w:rtl/>
        </w:rPr>
        <w:t>تجهيزا</w:t>
      </w:r>
      <w:r>
        <w:rPr>
          <w:w w:val="85"/>
          <w:rtl/>
        </w:rPr>
        <w:t>ت</w:t>
      </w:r>
    </w:p>
    <w:p>
      <w:pPr>
        <w:pStyle w:val="BodyText"/>
        <w:bidi/>
        <w:spacing w:line="379" w:lineRule="auto" w:before="39"/>
        <w:ind w:right="4362" w:left="386" w:hanging="917"/>
        <w:jc w:val="left"/>
      </w:pPr>
      <w:r>
        <w:rPr>
          <w:w w:val="85"/>
          <w:rtl/>
        </w:rPr>
        <w:t>تهيه و انجام داربﺴت بندي هاي ﻻزم و متناسب و ايمن جهت دسترسي به تجهيزات گروت</w:t>
      </w:r>
      <w:r>
        <w:rPr>
          <w:spacing w:val="-6"/>
          <w:w w:val="85"/>
          <w:rtl/>
        </w:rPr>
        <w:t> </w:t>
      </w:r>
      <w:r>
        <w:rPr>
          <w:w w:val="85"/>
          <w:rtl/>
        </w:rPr>
        <w:t>ريزي</w:t>
      </w:r>
      <w:r>
        <w:rPr>
          <w:spacing w:val="-7"/>
          <w:w w:val="85"/>
          <w:rtl/>
        </w:rPr>
        <w:t> </w:t>
      </w:r>
      <w:r>
        <w:rPr>
          <w:w w:val="85"/>
          <w:rtl/>
        </w:rPr>
        <w:t>فونداسيون</w:t>
      </w:r>
      <w:r>
        <w:rPr>
          <w:spacing w:val="-7"/>
          <w:w w:val="85"/>
          <w:rtl/>
        </w:rPr>
        <w:t> </w:t>
      </w:r>
      <w:r>
        <w:rPr>
          <w:w w:val="85"/>
          <w:rtl/>
        </w:rPr>
        <w:t>تجهيزات</w:t>
      </w:r>
      <w:r>
        <w:rPr>
          <w:spacing w:val="-7"/>
          <w:w w:val="85"/>
          <w:rtl/>
        </w:rPr>
        <w:t> </w:t>
      </w:r>
      <w:r>
        <w:rPr>
          <w:w w:val="85"/>
          <w:rtl/>
        </w:rPr>
        <w:t>پس</w:t>
      </w:r>
      <w:r>
        <w:rPr>
          <w:spacing w:val="-4"/>
          <w:w w:val="85"/>
          <w:rtl/>
        </w:rPr>
        <w:t> </w:t>
      </w:r>
      <w:r>
        <w:rPr>
          <w:w w:val="85"/>
          <w:rtl/>
        </w:rPr>
        <w:t>از</w:t>
      </w:r>
      <w:r>
        <w:rPr>
          <w:spacing w:val="-7"/>
          <w:w w:val="85"/>
          <w:rtl/>
        </w:rPr>
        <w:t> </w:t>
      </w:r>
      <w:r>
        <w:rPr>
          <w:w w:val="85"/>
          <w:rtl/>
        </w:rPr>
        <w:t>نصب</w:t>
      </w:r>
      <w:r>
        <w:rPr>
          <w:spacing w:val="-7"/>
          <w:w w:val="85"/>
          <w:rtl/>
        </w:rPr>
        <w:t> </w:t>
      </w:r>
      <w:r>
        <w:rPr>
          <w:w w:val="85"/>
          <w:rtl/>
        </w:rPr>
        <w:t>تجهيز</w:t>
      </w:r>
      <w:r>
        <w:rPr>
          <w:spacing w:val="-6"/>
          <w:w w:val="85"/>
          <w:rtl/>
        </w:rPr>
        <w:t> </w:t>
      </w:r>
      <w:r>
        <w:rPr>
          <w:w w:val="85"/>
        </w:rPr>
        <w:t>)</w:t>
      </w:r>
      <w:r>
        <w:rPr>
          <w:w w:val="85"/>
          <w:rtl/>
        </w:rPr>
        <w:t>در</w:t>
      </w:r>
      <w:r>
        <w:rPr>
          <w:spacing w:val="-7"/>
          <w:w w:val="85"/>
          <w:rtl/>
        </w:rPr>
        <w:t> </w:t>
      </w:r>
      <w:r>
        <w:rPr>
          <w:w w:val="85"/>
          <w:rtl/>
        </w:rPr>
        <w:t>ﺻورت</w:t>
      </w:r>
      <w:r>
        <w:rPr>
          <w:spacing w:val="-7"/>
          <w:w w:val="85"/>
          <w:rtl/>
        </w:rPr>
        <w:t> </w:t>
      </w:r>
      <w:r>
        <w:rPr>
          <w:w w:val="85"/>
          <w:rtl/>
        </w:rPr>
        <w:t>نياز</w:t>
      </w:r>
      <w:r>
        <w:rPr>
          <w:w w:val="85"/>
        </w:rPr>
        <w:t>(</w:t>
      </w:r>
      <w:r>
        <w:rPr>
          <w:w w:val="85"/>
          <w:rtl/>
        </w:rPr>
        <w:t> نصب مخزن تحت فشار و هم ترازي آن مطابق نقشه هاي اجرايي مربوطه </w:t>
      </w:r>
      <w:r>
        <w:rPr>
          <w:w w:val="90"/>
          <w:rtl/>
        </w:rPr>
        <w:t>هم</w:t>
      </w:r>
      <w:r>
        <w:rPr>
          <w:spacing w:val="-3"/>
          <w:w w:val="90"/>
          <w:rtl/>
        </w:rPr>
        <w:t> </w:t>
      </w:r>
      <w:r>
        <w:rPr>
          <w:w w:val="90"/>
          <w:rtl/>
        </w:rPr>
        <w:t>تراز</w:t>
      </w:r>
      <w:r>
        <w:rPr>
          <w:rFonts w:ascii="Calibri" w:cs="Calibri"/>
          <w:b w:val="0"/>
          <w:bCs w:val="0"/>
          <w:rtl/>
        </w:rPr>
        <w:t> </w:t>
      </w:r>
      <w:r>
        <w:rPr>
          <w:rFonts w:ascii="Calibri" w:cs="Calibri"/>
          <w:b w:val="0"/>
          <w:bCs w:val="0"/>
          <w:w w:val="90"/>
        </w:rPr>
        <w:t>(Level)</w:t>
      </w:r>
      <w:r>
        <w:rPr>
          <w:spacing w:val="-3"/>
          <w:w w:val="90"/>
          <w:rtl/>
        </w:rPr>
        <w:t> </w:t>
      </w:r>
      <w:r>
        <w:rPr>
          <w:w w:val="90"/>
          <w:rtl/>
        </w:rPr>
        <w:t>كردن سطح</w:t>
      </w:r>
      <w:r>
        <w:rPr>
          <w:spacing w:val="-3"/>
          <w:w w:val="90"/>
          <w:rtl/>
        </w:rPr>
        <w:t> </w:t>
      </w:r>
      <w:r>
        <w:rPr>
          <w:w w:val="90"/>
          <w:rtl/>
        </w:rPr>
        <w:t>فونداسيون مطابق</w:t>
      </w:r>
      <w:r>
        <w:rPr>
          <w:spacing w:val="-5"/>
          <w:w w:val="90"/>
          <w:rtl/>
        </w:rPr>
        <w:t> </w:t>
      </w:r>
      <w:r>
        <w:rPr>
          <w:w w:val="90"/>
          <w:rtl/>
        </w:rPr>
        <w:t>نقشه هاي اجراي</w:t>
      </w:r>
      <w:r>
        <w:rPr>
          <w:w w:val="90"/>
          <w:rtl/>
        </w:rPr>
        <w:t>ي</w:t>
      </w:r>
    </w:p>
    <w:p>
      <w:pPr>
        <w:pStyle w:val="BodyText"/>
        <w:bidi/>
        <w:spacing w:line="255" w:lineRule="exact"/>
        <w:ind w:right="0" w:left="388" w:firstLine="0"/>
        <w:jc w:val="left"/>
      </w:pPr>
      <w:r>
        <w:rPr>
          <w:spacing w:val="-5"/>
          <w:w w:val="90"/>
          <w:rtl/>
        </w:rPr>
        <w:t>رنگ</w:t>
      </w:r>
      <w:r>
        <w:rPr>
          <w:spacing w:val="-10"/>
          <w:w w:val="90"/>
          <w:rtl/>
        </w:rPr>
        <w:t> </w:t>
      </w:r>
      <w:r>
        <w:rPr>
          <w:w w:val="90"/>
          <w:rtl/>
        </w:rPr>
        <w:t>آميزي</w:t>
      </w:r>
      <w:r>
        <w:rPr>
          <w:spacing w:val="-9"/>
          <w:w w:val="90"/>
          <w:rtl/>
        </w:rPr>
        <w:t> </w:t>
      </w:r>
      <w:r>
        <w:rPr>
          <w:w w:val="90"/>
          <w:rtl/>
        </w:rPr>
        <w:t>و</w:t>
      </w:r>
      <w:r>
        <w:rPr>
          <w:spacing w:val="-7"/>
          <w:w w:val="90"/>
          <w:rtl/>
        </w:rPr>
        <w:t> </w:t>
      </w:r>
      <w:r>
        <w:rPr>
          <w:w w:val="90"/>
          <w:rtl/>
        </w:rPr>
        <w:t>آماده</w:t>
      </w:r>
      <w:r>
        <w:rPr>
          <w:spacing w:val="-5"/>
          <w:w w:val="90"/>
          <w:rtl/>
        </w:rPr>
        <w:t> </w:t>
      </w:r>
      <w:r>
        <w:rPr>
          <w:w w:val="90"/>
          <w:rtl/>
        </w:rPr>
        <w:t>سازي</w:t>
      </w:r>
      <w:r>
        <w:rPr>
          <w:spacing w:val="-8"/>
          <w:w w:val="90"/>
          <w:rtl/>
        </w:rPr>
        <w:t> </w:t>
      </w:r>
      <w:r>
        <w:rPr>
          <w:w w:val="90"/>
          <w:rtl/>
        </w:rPr>
        <w:t>سطوح</w:t>
      </w:r>
      <w:r>
        <w:rPr>
          <w:spacing w:val="-9"/>
          <w:w w:val="90"/>
          <w:rtl/>
        </w:rPr>
        <w:t> </w:t>
      </w:r>
      <w:r>
        <w:rPr>
          <w:w w:val="90"/>
          <w:rtl/>
        </w:rPr>
        <w:t>تجهيزات</w:t>
      </w:r>
      <w:r>
        <w:rPr>
          <w:spacing w:val="-7"/>
          <w:w w:val="90"/>
          <w:rtl/>
        </w:rPr>
        <w:t> </w:t>
      </w:r>
      <w:r>
        <w:rPr>
          <w:w w:val="90"/>
        </w:rPr>
        <w:t>)</w:t>
      </w:r>
      <w:r>
        <w:rPr>
          <w:w w:val="90"/>
          <w:rtl/>
        </w:rPr>
        <w:t>در</w:t>
      </w:r>
      <w:r>
        <w:rPr>
          <w:spacing w:val="-9"/>
          <w:w w:val="90"/>
          <w:rtl/>
        </w:rPr>
        <w:t> </w:t>
      </w:r>
      <w:r>
        <w:rPr>
          <w:w w:val="90"/>
          <w:rtl/>
        </w:rPr>
        <w:t>ﺻورت</w:t>
      </w:r>
      <w:r>
        <w:rPr>
          <w:spacing w:val="-9"/>
          <w:w w:val="90"/>
          <w:rtl/>
        </w:rPr>
        <w:t> </w:t>
      </w:r>
      <w:r>
        <w:rPr>
          <w:w w:val="90"/>
          <w:rtl/>
        </w:rPr>
        <w:t>نياز</w:t>
      </w:r>
      <w:r>
        <w:rPr>
          <w:w w:val="90"/>
        </w:rPr>
        <w:t>(</w:t>
      </w:r>
    </w:p>
    <w:p>
      <w:pPr>
        <w:pStyle w:val="BodyText"/>
        <w:bidi/>
        <w:spacing w:line="379" w:lineRule="auto" w:before="163"/>
        <w:ind w:right="4026" w:left="386" w:hanging="2595"/>
        <w:jc w:val="left"/>
      </w:pPr>
      <w:r>
        <w:rPr>
          <w:w w:val="85"/>
          <w:rtl/>
        </w:rPr>
        <w:t>تميزكاري سطوح داخلي و خارجي تجهيزات </w:t>
      </w:r>
      <w:r>
        <w:rPr>
          <w:w w:val="85"/>
        </w:rPr>
        <w:t>)</w:t>
      </w:r>
      <w:r>
        <w:rPr>
          <w:w w:val="85"/>
          <w:rtl/>
        </w:rPr>
        <w:t>در ﺻورت نياز</w:t>
      </w:r>
      <w:r>
        <w:rPr>
          <w:w w:val="85"/>
        </w:rPr>
        <w:t>(</w:t>
      </w:r>
      <w:r>
        <w:rPr>
          <w:w w:val="85"/>
          <w:rtl/>
        </w:rPr>
        <w:t> و آماده سازي به منظور عمليات پيش راه اندازي</w:t>
      </w:r>
      <w:r>
        <w:rPr>
          <w:spacing w:val="40"/>
          <w:rtl/>
        </w:rPr>
        <w:t> </w:t>
      </w:r>
      <w:r>
        <w:rPr>
          <w:spacing w:val="-5"/>
          <w:w w:val="80"/>
          <w:rtl/>
        </w:rPr>
        <w:t>نصب</w:t>
      </w:r>
      <w:r>
        <w:rPr>
          <w:spacing w:val="5"/>
          <w:rtl/>
        </w:rPr>
        <w:t> </w:t>
      </w:r>
      <w:r>
        <w:rPr>
          <w:w w:val="80"/>
          <w:rtl/>
        </w:rPr>
        <w:t>كليه</w:t>
      </w:r>
      <w:r>
        <w:rPr>
          <w:spacing w:val="7"/>
          <w:rtl/>
        </w:rPr>
        <w:t> </w:t>
      </w:r>
      <w:r>
        <w:rPr>
          <w:w w:val="80"/>
          <w:rtl/>
        </w:rPr>
        <w:t>متعلقات</w:t>
      </w:r>
      <w:r>
        <w:rPr>
          <w:spacing w:val="7"/>
          <w:rtl/>
        </w:rPr>
        <w:t> </w:t>
      </w:r>
      <w:r>
        <w:rPr>
          <w:w w:val="80"/>
          <w:rtl/>
        </w:rPr>
        <w:t>داخلي</w:t>
      </w:r>
      <w:r>
        <w:rPr>
          <w:spacing w:val="6"/>
          <w:rtl/>
        </w:rPr>
        <w:t> </w:t>
      </w:r>
      <w:r>
        <w:rPr>
          <w:w w:val="80"/>
          <w:rtl/>
        </w:rPr>
        <w:t>و</w:t>
      </w:r>
      <w:r>
        <w:rPr>
          <w:spacing w:val="7"/>
          <w:rtl/>
        </w:rPr>
        <w:t> </w:t>
      </w:r>
      <w:r>
        <w:rPr>
          <w:w w:val="80"/>
          <w:rtl/>
        </w:rPr>
        <w:t>خارجي</w:t>
      </w:r>
      <w:r>
        <w:rPr>
          <w:spacing w:val="9"/>
          <w:rtl/>
        </w:rPr>
        <w:t> </w:t>
      </w:r>
      <w:r>
        <w:rPr>
          <w:w w:val="80"/>
          <w:rtl/>
        </w:rPr>
        <w:t>مانند،</w:t>
      </w:r>
      <w:r>
        <w:rPr>
          <w:spacing w:val="6"/>
          <w:rtl/>
        </w:rPr>
        <w:t> </w:t>
      </w:r>
      <w:r>
        <w:rPr>
          <w:w w:val="80"/>
          <w:rtl/>
        </w:rPr>
        <w:t>نردبان،</w:t>
      </w:r>
      <w:r>
        <w:rPr>
          <w:spacing w:val="7"/>
          <w:rtl/>
        </w:rPr>
        <w:t> </w:t>
      </w:r>
      <w:r>
        <w:rPr>
          <w:w w:val="80"/>
          <w:rtl/>
        </w:rPr>
        <w:t>سكو</w:t>
      </w:r>
      <w:r>
        <w:rPr>
          <w:spacing w:val="5"/>
          <w:rtl/>
        </w:rPr>
        <w:t> </w:t>
      </w:r>
      <w:r>
        <w:rPr>
          <w:w w:val="80"/>
          <w:rtl/>
        </w:rPr>
        <w:t>و</w:t>
      </w:r>
      <w:r>
        <w:rPr>
          <w:w w:val="80"/>
        </w:rPr>
        <w:t>...</w:t>
      </w:r>
      <w:r>
        <w:rPr>
          <w:spacing w:val="9"/>
          <w:rtl/>
        </w:rPr>
        <w:t> </w:t>
      </w:r>
      <w:r>
        <w:rPr>
          <w:w w:val="80"/>
        </w:rPr>
        <w:t>)</w:t>
      </w:r>
      <w:r>
        <w:rPr>
          <w:w w:val="80"/>
          <w:rtl/>
        </w:rPr>
        <w:t>در</w:t>
      </w:r>
      <w:r>
        <w:rPr>
          <w:spacing w:val="5"/>
          <w:rtl/>
        </w:rPr>
        <w:t> </w:t>
      </w:r>
      <w:r>
        <w:rPr>
          <w:w w:val="80"/>
          <w:rtl/>
        </w:rPr>
        <w:t>ﺻورت</w:t>
      </w:r>
      <w:r>
        <w:rPr>
          <w:spacing w:val="5"/>
          <w:rtl/>
        </w:rPr>
        <w:t> </w:t>
      </w:r>
      <w:r>
        <w:rPr>
          <w:w w:val="80"/>
          <w:rtl/>
        </w:rPr>
        <w:t>نياز</w:t>
      </w:r>
      <w:r>
        <w:rPr>
          <w:w w:val="80"/>
        </w:rPr>
        <w:t>(</w:t>
      </w:r>
    </w:p>
    <w:p>
      <w:pPr>
        <w:pStyle w:val="BodyText"/>
        <w:bidi/>
        <w:spacing w:before="1"/>
        <w:ind w:right="0" w:left="389" w:firstLine="0"/>
        <w:jc w:val="left"/>
      </w:pPr>
      <w:r>
        <w:rPr>
          <w:spacing w:val="-4"/>
          <w:w w:val="85"/>
          <w:rtl/>
        </w:rPr>
        <w:t>حصول</w:t>
      </w:r>
      <w:r>
        <w:rPr>
          <w:spacing w:val="-4"/>
          <w:rtl/>
        </w:rPr>
        <w:t> </w:t>
      </w:r>
      <w:r>
        <w:rPr>
          <w:w w:val="85"/>
          <w:rtl/>
        </w:rPr>
        <w:t>اطمينان</w:t>
      </w:r>
      <w:r>
        <w:rPr>
          <w:spacing w:val="-4"/>
          <w:rtl/>
        </w:rPr>
        <w:t> </w:t>
      </w:r>
      <w:r>
        <w:rPr>
          <w:w w:val="85"/>
          <w:rtl/>
        </w:rPr>
        <w:t>از</w:t>
      </w:r>
      <w:r>
        <w:rPr>
          <w:spacing w:val="-4"/>
          <w:rtl/>
        </w:rPr>
        <w:t> </w:t>
      </w:r>
      <w:r>
        <w:rPr>
          <w:w w:val="85"/>
          <w:rtl/>
        </w:rPr>
        <w:t>نصب</w:t>
      </w:r>
      <w:r>
        <w:rPr>
          <w:spacing w:val="-4"/>
          <w:rtl/>
        </w:rPr>
        <w:t> </w:t>
      </w:r>
      <w:r>
        <w:rPr>
          <w:w w:val="85"/>
          <w:rtl/>
        </w:rPr>
        <w:t>درست</w:t>
      </w:r>
      <w:r>
        <w:rPr>
          <w:spacing w:val="-4"/>
          <w:rtl/>
        </w:rPr>
        <w:t> </w:t>
      </w:r>
      <w:r>
        <w:rPr>
          <w:w w:val="85"/>
          <w:rtl/>
        </w:rPr>
        <w:t>كليه</w:t>
      </w:r>
      <w:r>
        <w:rPr>
          <w:spacing w:val="-5"/>
          <w:rtl/>
        </w:rPr>
        <w:t> </w:t>
      </w:r>
      <w:r>
        <w:rPr>
          <w:w w:val="85"/>
          <w:rtl/>
        </w:rPr>
        <w:t>تجهيزات</w:t>
      </w:r>
      <w:r>
        <w:rPr>
          <w:spacing w:val="-2"/>
          <w:rtl/>
        </w:rPr>
        <w:t> </w:t>
      </w:r>
      <w:r>
        <w:rPr>
          <w:w w:val="85"/>
          <w:rtl/>
        </w:rPr>
        <w:t>مكانيكي</w:t>
      </w:r>
      <w:r>
        <w:rPr>
          <w:spacing w:val="-4"/>
          <w:rtl/>
        </w:rPr>
        <w:t> </w:t>
      </w:r>
      <w:r>
        <w:rPr>
          <w:w w:val="85"/>
          <w:rtl/>
        </w:rPr>
        <w:t>و</w:t>
      </w:r>
      <w:r>
        <w:rPr>
          <w:rtl/>
        </w:rPr>
        <w:t> </w:t>
      </w:r>
      <w:r>
        <w:rPr>
          <w:w w:val="85"/>
          <w:rtl/>
        </w:rPr>
        <w:t>اطمينان</w:t>
      </w:r>
      <w:r>
        <w:rPr>
          <w:spacing w:val="-4"/>
          <w:rtl/>
        </w:rPr>
        <w:t> </w:t>
      </w:r>
      <w:r>
        <w:rPr>
          <w:w w:val="85"/>
          <w:rtl/>
        </w:rPr>
        <w:t>از</w:t>
      </w:r>
      <w:r>
        <w:rPr>
          <w:spacing w:val="-6"/>
          <w:rtl/>
        </w:rPr>
        <w:t> </w:t>
      </w:r>
      <w:r>
        <w:rPr>
          <w:w w:val="85"/>
          <w:rtl/>
        </w:rPr>
        <w:t>انجام</w:t>
      </w:r>
      <w:r>
        <w:rPr>
          <w:spacing w:val="-4"/>
          <w:rtl/>
        </w:rPr>
        <w:t> </w:t>
      </w:r>
      <w:r>
        <w:rPr>
          <w:w w:val="85"/>
          <w:rtl/>
        </w:rPr>
        <w:t>تﺴتها</w:t>
      </w:r>
      <w:r>
        <w:rPr>
          <w:spacing w:val="-4"/>
          <w:rtl/>
        </w:rPr>
        <w:t> </w:t>
      </w:r>
      <w:r>
        <w:rPr>
          <w:w w:val="85"/>
          <w:rtl/>
        </w:rPr>
        <w:t>و</w:t>
      </w:r>
      <w:r>
        <w:rPr>
          <w:spacing w:val="-4"/>
          <w:rtl/>
        </w:rPr>
        <w:t> </w:t>
      </w:r>
      <w:r>
        <w:rPr>
          <w:w w:val="85"/>
          <w:rtl/>
        </w:rPr>
        <w:t>بازرسي</w:t>
      </w:r>
      <w:r>
        <w:rPr>
          <w:spacing w:val="-6"/>
          <w:rtl/>
        </w:rPr>
        <w:t> </w:t>
      </w:r>
      <w:r>
        <w:rPr>
          <w:w w:val="85"/>
          <w:rtl/>
        </w:rPr>
        <w:t>هاي</w:t>
      </w:r>
      <w:r>
        <w:rPr>
          <w:spacing w:val="-3"/>
          <w:rtl/>
        </w:rPr>
        <w:t> </w:t>
      </w:r>
      <w:r>
        <w:rPr>
          <w:w w:val="85"/>
          <w:rtl/>
        </w:rPr>
        <w:t>مربوطه</w:t>
      </w:r>
      <w:r>
        <w:rPr>
          <w:spacing w:val="-6"/>
          <w:rtl/>
        </w:rPr>
        <w:t> </w:t>
      </w:r>
      <w:r>
        <w:rPr>
          <w:w w:val="85"/>
          <w:rtl/>
        </w:rPr>
        <w:t>و</w:t>
      </w:r>
      <w:r>
        <w:rPr>
          <w:spacing w:val="-4"/>
          <w:rtl/>
        </w:rPr>
        <w:t> </w:t>
      </w:r>
      <w:r>
        <w:rPr>
          <w:w w:val="85"/>
          <w:rtl/>
        </w:rPr>
        <w:t>آماده</w:t>
      </w:r>
      <w:r>
        <w:rPr>
          <w:spacing w:val="-4"/>
          <w:rtl/>
        </w:rPr>
        <w:t> </w:t>
      </w:r>
      <w:r>
        <w:rPr>
          <w:w w:val="85"/>
          <w:rtl/>
        </w:rPr>
        <w:t>ساز</w:t>
      </w:r>
      <w:r>
        <w:rPr>
          <w:w w:val="85"/>
          <w:rtl/>
        </w:rPr>
        <w:t>ي</w:t>
      </w:r>
    </w:p>
    <w:p>
      <w:pPr>
        <w:pStyle w:val="BodyText"/>
        <w:bidi/>
        <w:spacing w:before="161"/>
        <w:ind w:right="0" w:left="388" w:firstLine="0"/>
        <w:jc w:val="left"/>
      </w:pPr>
      <w:r>
        <w:rPr>
          <w:spacing w:val="-4"/>
          <w:w w:val="85"/>
          <w:rtl/>
        </w:rPr>
        <w:t>براي</w:t>
      </w:r>
      <w:r>
        <w:rPr>
          <w:spacing w:val="-3"/>
          <w:rtl/>
        </w:rPr>
        <w:t> </w:t>
      </w:r>
      <w:r>
        <w:rPr>
          <w:w w:val="85"/>
          <w:rtl/>
        </w:rPr>
        <w:t>عمليات</w:t>
      </w:r>
      <w:r>
        <w:rPr>
          <w:spacing w:val="-4"/>
          <w:rtl/>
        </w:rPr>
        <w:t> </w:t>
      </w:r>
      <w:r>
        <w:rPr>
          <w:w w:val="85"/>
          <w:rtl/>
        </w:rPr>
        <w:t>پيشراهانداز</w:t>
      </w:r>
      <w:r>
        <w:rPr>
          <w:w w:val="85"/>
          <w:rtl/>
        </w:rPr>
        <w:t>ي</w:t>
      </w:r>
    </w:p>
    <w:p>
      <w:pPr>
        <w:pStyle w:val="BodyText"/>
        <w:bidi/>
        <w:spacing w:line="379" w:lineRule="auto" w:before="164"/>
        <w:ind w:right="630" w:left="387" w:firstLine="2210"/>
        <w:jc w:val="left"/>
      </w:pPr>
      <w:r>
        <w:rPr>
          <w:w w:val="85"/>
          <w:rtl/>
        </w:rPr>
        <w:t>تكميل</w:t>
      </w:r>
      <w:r>
        <w:rPr>
          <w:spacing w:val="-6"/>
          <w:w w:val="85"/>
          <w:rtl/>
        </w:rPr>
        <w:t> </w:t>
      </w:r>
      <w:r>
        <w:rPr>
          <w:w w:val="85"/>
          <w:rtl/>
        </w:rPr>
        <w:t>عمليات</w:t>
      </w:r>
      <w:r>
        <w:rPr>
          <w:spacing w:val="-2"/>
          <w:w w:val="85"/>
          <w:rtl/>
        </w:rPr>
        <w:t> </w:t>
      </w:r>
      <w:r>
        <w:rPr>
          <w:w w:val="85"/>
          <w:rtl/>
        </w:rPr>
        <w:t>مكانيكي</w:t>
      </w:r>
      <w:r>
        <w:rPr>
          <w:spacing w:val="-6"/>
          <w:w w:val="85"/>
          <w:rtl/>
        </w:rPr>
        <w:t> </w:t>
      </w:r>
      <w:r>
        <w:rPr>
          <w:w w:val="85"/>
          <w:rtl/>
        </w:rPr>
        <w:t>نصب</w:t>
      </w:r>
      <w:r>
        <w:rPr>
          <w:spacing w:val="-6"/>
          <w:w w:val="85"/>
          <w:rtl/>
        </w:rPr>
        <w:t> </w:t>
      </w:r>
      <w:r>
        <w:rPr>
          <w:w w:val="85"/>
          <w:rtl/>
        </w:rPr>
        <w:t>تجهيزات</w:t>
      </w:r>
      <w:r>
        <w:rPr>
          <w:spacing w:val="-7"/>
          <w:w w:val="85"/>
          <w:rtl/>
        </w:rPr>
        <w:t> </w:t>
      </w:r>
      <w:r>
        <w:rPr>
          <w:w w:val="85"/>
          <w:rtl/>
        </w:rPr>
        <w:t>ثابت،</w:t>
      </w:r>
      <w:r>
        <w:rPr>
          <w:spacing w:val="-5"/>
          <w:w w:val="85"/>
          <w:rtl/>
        </w:rPr>
        <w:t> </w:t>
      </w:r>
      <w:r>
        <w:rPr>
          <w:w w:val="85"/>
          <w:rtl/>
        </w:rPr>
        <w:t>شامل</w:t>
      </w:r>
      <w:r>
        <w:rPr>
          <w:spacing w:val="-5"/>
          <w:w w:val="85"/>
          <w:rtl/>
        </w:rPr>
        <w:t> </w:t>
      </w:r>
      <w:r>
        <w:rPr>
          <w:w w:val="85"/>
          <w:rtl/>
        </w:rPr>
        <w:t>ولي</w:t>
      </w:r>
      <w:r>
        <w:rPr>
          <w:spacing w:val="-6"/>
          <w:w w:val="85"/>
          <w:rtl/>
        </w:rPr>
        <w:t> </w:t>
      </w:r>
      <w:r>
        <w:rPr>
          <w:w w:val="85"/>
          <w:rtl/>
        </w:rPr>
        <w:t>نه محدود</w:t>
      </w:r>
      <w:r>
        <w:rPr>
          <w:spacing w:val="-6"/>
          <w:w w:val="85"/>
          <w:rtl/>
        </w:rPr>
        <w:t> </w:t>
      </w:r>
      <w:r>
        <w:rPr>
          <w:w w:val="85"/>
          <w:rtl/>
        </w:rPr>
        <w:t>به</w:t>
      </w:r>
      <w:r>
        <w:rPr>
          <w:spacing w:val="-6"/>
          <w:w w:val="85"/>
          <w:rtl/>
        </w:rPr>
        <w:t> </w:t>
      </w:r>
      <w:r>
        <w:rPr>
          <w:w w:val="85"/>
          <w:rtl/>
        </w:rPr>
        <w:t>عمليات</w:t>
      </w:r>
      <w:r>
        <w:rPr>
          <w:spacing w:val="-5"/>
          <w:w w:val="85"/>
          <w:rtl/>
        </w:rPr>
        <w:t> </w:t>
      </w:r>
      <w:r>
        <w:rPr>
          <w:w w:val="85"/>
          <w:rtl/>
        </w:rPr>
        <w:t>زير</w:t>
      </w:r>
      <w:r>
        <w:rPr>
          <w:spacing w:val="-1"/>
          <w:w w:val="85"/>
          <w:rtl/>
        </w:rPr>
        <w:t> </w:t>
      </w:r>
      <w:r>
        <w:rPr>
          <w:w w:val="85"/>
          <w:rtl/>
        </w:rPr>
        <w:t>ميشود</w:t>
      </w:r>
      <w:r>
        <w:rPr>
          <w:w w:val="85"/>
        </w:rPr>
        <w:t>:</w:t>
      </w:r>
      <w:r>
        <w:rPr>
          <w:w w:val="85"/>
          <w:rtl/>
        </w:rPr>
        <w:t> </w:t>
      </w:r>
      <w:r>
        <w:rPr>
          <w:spacing w:val="-2"/>
          <w:w w:val="80"/>
          <w:rtl/>
        </w:rPr>
        <w:t>برداشتن،</w:t>
      </w:r>
      <w:r>
        <w:rPr>
          <w:spacing w:val="-1"/>
          <w:w w:val="85"/>
          <w:rtl/>
        </w:rPr>
        <w:t> </w:t>
      </w:r>
      <w:r>
        <w:rPr>
          <w:w w:val="85"/>
          <w:rtl/>
        </w:rPr>
        <w:t>تميز</w:t>
      </w:r>
      <w:r>
        <w:rPr>
          <w:spacing w:val="-8"/>
          <w:rtl/>
        </w:rPr>
        <w:t> </w:t>
      </w:r>
      <w:r>
        <w:rPr>
          <w:w w:val="85"/>
          <w:rtl/>
        </w:rPr>
        <w:t>ساختن</w:t>
      </w:r>
      <w:r>
        <w:rPr>
          <w:spacing w:val="-7"/>
          <w:rtl/>
        </w:rPr>
        <w:t> </w:t>
      </w:r>
      <w:r>
        <w:rPr>
          <w:w w:val="85"/>
          <w:rtl/>
        </w:rPr>
        <w:t>و</w:t>
      </w:r>
      <w:r>
        <w:rPr>
          <w:spacing w:val="-8"/>
          <w:rtl/>
        </w:rPr>
        <w:t> </w:t>
      </w:r>
      <w:r>
        <w:rPr>
          <w:w w:val="85"/>
          <w:rtl/>
        </w:rPr>
        <w:t>نصب</w:t>
      </w:r>
      <w:r>
        <w:rPr>
          <w:spacing w:val="-3"/>
          <w:rtl/>
        </w:rPr>
        <w:t> </w:t>
      </w:r>
      <w:r>
        <w:rPr>
          <w:w w:val="85"/>
          <w:rtl/>
        </w:rPr>
        <w:t>مجدد</w:t>
      </w:r>
      <w:r>
        <w:rPr>
          <w:spacing w:val="-10"/>
          <w:rtl/>
        </w:rPr>
        <w:t> </w:t>
      </w:r>
      <w:r>
        <w:rPr>
          <w:w w:val="85"/>
          <w:rtl/>
        </w:rPr>
        <w:t>كاسه</w:t>
      </w:r>
      <w:r>
        <w:rPr>
          <w:spacing w:val="-8"/>
          <w:rtl/>
        </w:rPr>
        <w:t> </w:t>
      </w:r>
      <w:r>
        <w:rPr>
          <w:w w:val="85"/>
          <w:rtl/>
        </w:rPr>
        <w:t>نمدها</w:t>
      </w:r>
      <w:r>
        <w:rPr>
          <w:spacing w:val="-8"/>
          <w:rtl/>
        </w:rPr>
        <w:t> </w:t>
      </w:r>
      <w:r>
        <w:rPr>
          <w:w w:val="85"/>
          <w:rtl/>
        </w:rPr>
        <w:t>و</w:t>
      </w:r>
      <w:r>
        <w:rPr>
          <w:spacing w:val="-10"/>
          <w:rtl/>
        </w:rPr>
        <w:t> </w:t>
      </w:r>
      <w:r>
        <w:rPr>
          <w:w w:val="85"/>
          <w:rtl/>
        </w:rPr>
        <w:t>يا</w:t>
      </w:r>
      <w:r>
        <w:rPr>
          <w:spacing w:val="-7"/>
          <w:rtl/>
        </w:rPr>
        <w:t> </w:t>
      </w:r>
      <w:r>
        <w:rPr>
          <w:w w:val="85"/>
          <w:rtl/>
        </w:rPr>
        <w:t>تجهيزات</w:t>
      </w:r>
      <w:r>
        <w:rPr>
          <w:spacing w:val="-10"/>
          <w:rtl/>
        </w:rPr>
        <w:t> </w:t>
      </w:r>
      <w:r>
        <w:rPr>
          <w:w w:val="85"/>
          <w:rtl/>
        </w:rPr>
        <w:t>آببندي</w:t>
      </w:r>
      <w:r>
        <w:rPr>
          <w:spacing w:val="-4"/>
          <w:rtl/>
        </w:rPr>
        <w:t> </w:t>
      </w:r>
      <w:r>
        <w:rPr>
          <w:w w:val="85"/>
          <w:rtl/>
        </w:rPr>
        <w:t>مطابق</w:t>
      </w:r>
      <w:r>
        <w:rPr>
          <w:spacing w:val="-2"/>
          <w:w w:val="85"/>
          <w:rtl/>
        </w:rPr>
        <w:t> </w:t>
      </w:r>
      <w:r>
        <w:rPr>
          <w:w w:val="85"/>
          <w:rtl/>
        </w:rPr>
        <w:t>مشخصات</w:t>
      </w:r>
      <w:r>
        <w:rPr>
          <w:spacing w:val="-8"/>
          <w:rtl/>
        </w:rPr>
        <w:t> </w:t>
      </w:r>
      <w:r>
        <w:rPr>
          <w:w w:val="85"/>
          <w:rtl/>
        </w:rPr>
        <w:t>فني</w:t>
      </w:r>
      <w:r>
        <w:rPr>
          <w:spacing w:val="-9"/>
          <w:rtl/>
        </w:rPr>
        <w:t> </w:t>
      </w:r>
      <w:r>
        <w:rPr>
          <w:w w:val="85"/>
          <w:rtl/>
        </w:rPr>
        <w:t>در</w:t>
      </w:r>
      <w:r>
        <w:rPr>
          <w:spacing w:val="-9"/>
          <w:rtl/>
        </w:rPr>
        <w:t> </w:t>
      </w:r>
      <w:r>
        <w:rPr>
          <w:w w:val="85"/>
          <w:rtl/>
        </w:rPr>
        <w:t>جايي</w:t>
      </w:r>
      <w:r>
        <w:rPr>
          <w:spacing w:val="-1"/>
          <w:w w:val="85"/>
          <w:rtl/>
        </w:rPr>
        <w:t> </w:t>
      </w:r>
      <w:r>
        <w:rPr>
          <w:w w:val="85"/>
          <w:rtl/>
        </w:rPr>
        <w:t>كه</w:t>
      </w:r>
      <w:r>
        <w:rPr>
          <w:spacing w:val="-5"/>
          <w:rtl/>
        </w:rPr>
        <w:t> </w:t>
      </w:r>
      <w:r>
        <w:rPr>
          <w:w w:val="85"/>
          <w:rtl/>
        </w:rPr>
        <w:t>مهندس</w:t>
      </w:r>
      <w:r>
        <w:rPr>
          <w:spacing w:val="-1"/>
          <w:w w:val="85"/>
          <w:rtl/>
        </w:rPr>
        <w:t> </w:t>
      </w:r>
      <w:r>
        <w:rPr>
          <w:w w:val="85"/>
          <w:rtl/>
        </w:rPr>
        <w:t>ناظ</w:t>
      </w:r>
      <w:r>
        <w:rPr>
          <w:w w:val="85"/>
          <w:rtl/>
        </w:rPr>
        <w:t>ر</w:t>
      </w:r>
    </w:p>
    <w:p>
      <w:pPr>
        <w:pStyle w:val="BodyText"/>
        <w:bidi/>
        <w:spacing w:line="379" w:lineRule="auto" w:before="1"/>
        <w:ind w:right="3013" w:left="387" w:firstLine="6249"/>
        <w:jc w:val="left"/>
      </w:pPr>
      <w:r>
        <w:rPr>
          <w:spacing w:val="-2"/>
          <w:w w:val="90"/>
          <w:rtl/>
        </w:rPr>
        <w:t>ﻻزم</w:t>
      </w:r>
      <w:r>
        <w:rPr>
          <w:spacing w:val="-11"/>
          <w:w w:val="90"/>
          <w:rtl/>
        </w:rPr>
        <w:t> </w:t>
      </w:r>
      <w:r>
        <w:rPr>
          <w:spacing w:val="-2"/>
          <w:w w:val="90"/>
          <w:rtl/>
        </w:rPr>
        <w:t>بداند</w:t>
      </w:r>
      <w:r>
        <w:rPr>
          <w:spacing w:val="-2"/>
          <w:w w:val="90"/>
        </w:rPr>
        <w:t>.</w:t>
      </w:r>
      <w:r>
        <w:rPr>
          <w:spacing w:val="-2"/>
          <w:w w:val="90"/>
          <w:rtl/>
        </w:rPr>
        <w:t> </w:t>
      </w:r>
      <w:r>
        <w:rPr>
          <w:spacing w:val="-2"/>
          <w:w w:val="80"/>
          <w:rtl/>
        </w:rPr>
        <w:t>تخليه</w:t>
      </w:r>
      <w:r>
        <w:rPr>
          <w:spacing w:val="-4"/>
          <w:w w:val="85"/>
          <w:rtl/>
        </w:rPr>
        <w:t> </w:t>
      </w:r>
      <w:r>
        <w:rPr>
          <w:w w:val="85"/>
          <w:rtl/>
        </w:rPr>
        <w:t>و</w:t>
      </w:r>
      <w:r>
        <w:rPr>
          <w:spacing w:val="-10"/>
          <w:rtl/>
        </w:rPr>
        <w:t> </w:t>
      </w:r>
      <w:r>
        <w:rPr>
          <w:w w:val="85"/>
          <w:rtl/>
        </w:rPr>
        <w:t>پاكﺴازي</w:t>
      </w:r>
      <w:r>
        <w:rPr>
          <w:spacing w:val="-3"/>
          <w:w w:val="85"/>
          <w:rtl/>
        </w:rPr>
        <w:t> </w:t>
      </w:r>
      <w:r>
        <w:rPr>
          <w:w w:val="85"/>
          <w:rtl/>
        </w:rPr>
        <w:t>تجهيزات،</w:t>
      </w:r>
      <w:r>
        <w:rPr>
          <w:spacing w:val="-5"/>
          <w:w w:val="85"/>
          <w:rtl/>
        </w:rPr>
        <w:t> </w:t>
      </w:r>
      <w:r>
        <w:rPr>
          <w:w w:val="85"/>
          <w:rtl/>
        </w:rPr>
        <w:t>پر</w:t>
      </w:r>
      <w:r>
        <w:rPr>
          <w:spacing w:val="-10"/>
          <w:rtl/>
        </w:rPr>
        <w:t> </w:t>
      </w:r>
      <w:r>
        <w:rPr>
          <w:w w:val="85"/>
          <w:rtl/>
        </w:rPr>
        <w:t>كردن</w:t>
      </w:r>
      <w:r>
        <w:rPr>
          <w:spacing w:val="-2"/>
          <w:w w:val="85"/>
          <w:rtl/>
        </w:rPr>
        <w:t> </w:t>
      </w:r>
      <w:r>
        <w:rPr>
          <w:w w:val="85"/>
          <w:rtl/>
        </w:rPr>
        <w:t>روغن</w:t>
      </w:r>
      <w:r>
        <w:rPr>
          <w:spacing w:val="-9"/>
          <w:rtl/>
        </w:rPr>
        <w:t> </w:t>
      </w:r>
      <w:r>
        <w:rPr>
          <w:w w:val="85"/>
          <w:rtl/>
        </w:rPr>
        <w:t>و</w:t>
      </w:r>
      <w:r>
        <w:rPr>
          <w:spacing w:val="-3"/>
          <w:w w:val="85"/>
          <w:rtl/>
        </w:rPr>
        <w:t> </w:t>
      </w:r>
      <w:r>
        <w:rPr>
          <w:w w:val="85"/>
          <w:rtl/>
        </w:rPr>
        <w:t>گريﺴكاري</w:t>
      </w:r>
      <w:r>
        <w:rPr>
          <w:spacing w:val="-2"/>
          <w:w w:val="85"/>
          <w:rtl/>
        </w:rPr>
        <w:t> </w:t>
      </w:r>
      <w:r>
        <w:rPr>
          <w:w w:val="85"/>
          <w:rtl/>
        </w:rPr>
        <w:t>تجهيزاتي</w:t>
      </w:r>
      <w:r>
        <w:rPr>
          <w:spacing w:val="-2"/>
          <w:w w:val="85"/>
          <w:rtl/>
        </w:rPr>
        <w:t> </w:t>
      </w:r>
      <w:r>
        <w:rPr>
          <w:w w:val="85"/>
          <w:rtl/>
        </w:rPr>
        <w:t>كه</w:t>
      </w:r>
      <w:r>
        <w:rPr>
          <w:spacing w:val="-10"/>
          <w:rtl/>
        </w:rPr>
        <w:t> </w:t>
      </w:r>
      <w:r>
        <w:rPr>
          <w:w w:val="85"/>
          <w:rtl/>
        </w:rPr>
        <w:t>ﻻزم</w:t>
      </w:r>
      <w:r>
        <w:rPr>
          <w:spacing w:val="-2"/>
          <w:w w:val="85"/>
          <w:rtl/>
        </w:rPr>
        <w:t> </w:t>
      </w:r>
      <w:r>
        <w:rPr>
          <w:w w:val="85"/>
          <w:rtl/>
        </w:rPr>
        <w:t>داشته</w:t>
      </w:r>
      <w:r>
        <w:rPr>
          <w:spacing w:val="-3"/>
          <w:w w:val="85"/>
          <w:rtl/>
        </w:rPr>
        <w:t> </w:t>
      </w:r>
      <w:r>
        <w:rPr>
          <w:w w:val="85"/>
          <w:rtl/>
        </w:rPr>
        <w:t>باشن</w:t>
      </w:r>
      <w:r>
        <w:rPr>
          <w:w w:val="85"/>
          <w:rtl/>
        </w:rPr>
        <w:t>د</w:t>
      </w:r>
    </w:p>
    <w:p>
      <w:pPr>
        <w:pStyle w:val="BodyText"/>
        <w:bidi/>
        <w:spacing w:before="4"/>
        <w:ind w:right="0" w:left="388" w:firstLine="0"/>
        <w:jc w:val="left"/>
      </w:pPr>
      <w:r>
        <w:rPr>
          <w:spacing w:val="-4"/>
          <w:w w:val="90"/>
          <w:rtl/>
        </w:rPr>
        <w:t>حصول</w:t>
      </w:r>
      <w:r>
        <w:rPr>
          <w:spacing w:val="-8"/>
          <w:w w:val="90"/>
          <w:rtl/>
        </w:rPr>
        <w:t> </w:t>
      </w:r>
      <w:r>
        <w:rPr>
          <w:w w:val="90"/>
          <w:rtl/>
        </w:rPr>
        <w:t>اطمينان</w:t>
      </w:r>
      <w:r>
        <w:rPr>
          <w:spacing w:val="-5"/>
          <w:w w:val="90"/>
          <w:rtl/>
        </w:rPr>
        <w:t> </w:t>
      </w:r>
      <w:r>
        <w:rPr>
          <w:w w:val="90"/>
          <w:rtl/>
        </w:rPr>
        <w:t>از</w:t>
      </w:r>
      <w:r>
        <w:rPr>
          <w:spacing w:val="-7"/>
          <w:w w:val="90"/>
          <w:rtl/>
        </w:rPr>
        <w:t> </w:t>
      </w:r>
      <w:r>
        <w:rPr>
          <w:w w:val="90"/>
          <w:rtl/>
        </w:rPr>
        <w:t>ﺻحت</w:t>
      </w:r>
      <w:r>
        <w:rPr>
          <w:spacing w:val="-7"/>
          <w:w w:val="90"/>
          <w:rtl/>
        </w:rPr>
        <w:t> </w:t>
      </w:r>
      <w:r>
        <w:rPr>
          <w:w w:val="90"/>
          <w:rtl/>
        </w:rPr>
        <w:t>عملكرد</w:t>
      </w:r>
      <w:r>
        <w:rPr>
          <w:spacing w:val="-4"/>
          <w:w w:val="90"/>
          <w:rtl/>
        </w:rPr>
        <w:t> </w:t>
      </w:r>
      <w:r>
        <w:rPr>
          <w:w w:val="90"/>
          <w:rtl/>
        </w:rPr>
        <w:t>ماشين</w:t>
      </w:r>
      <w:r>
        <w:rPr>
          <w:spacing w:val="-4"/>
          <w:w w:val="90"/>
          <w:rtl/>
        </w:rPr>
        <w:t> </w:t>
      </w:r>
      <w:r>
        <w:rPr>
          <w:w w:val="90"/>
          <w:rtl/>
        </w:rPr>
        <w:t>آﻻت</w:t>
      </w:r>
      <w:r>
        <w:rPr>
          <w:spacing w:val="-8"/>
          <w:w w:val="90"/>
          <w:rtl/>
        </w:rPr>
        <w:t> </w:t>
      </w:r>
      <w:r>
        <w:rPr>
          <w:w w:val="90"/>
          <w:rtl/>
        </w:rPr>
        <w:t>و</w:t>
      </w:r>
      <w:r>
        <w:rPr>
          <w:spacing w:val="-6"/>
          <w:w w:val="90"/>
          <w:rtl/>
        </w:rPr>
        <w:t> </w:t>
      </w:r>
      <w:r>
        <w:rPr>
          <w:w w:val="90"/>
          <w:rtl/>
        </w:rPr>
        <w:t>سيﺴتم</w:t>
      </w:r>
      <w:r>
        <w:rPr>
          <w:spacing w:val="-4"/>
          <w:w w:val="90"/>
          <w:rtl/>
        </w:rPr>
        <w:t> </w:t>
      </w:r>
      <w:r>
        <w:rPr>
          <w:w w:val="90"/>
          <w:rtl/>
        </w:rPr>
        <w:t>هاي</w:t>
      </w:r>
      <w:r>
        <w:rPr>
          <w:spacing w:val="-4"/>
          <w:w w:val="90"/>
          <w:rtl/>
        </w:rPr>
        <w:t> </w:t>
      </w:r>
      <w:r>
        <w:rPr>
          <w:w w:val="90"/>
          <w:rtl/>
        </w:rPr>
        <w:t>جانبي</w:t>
      </w:r>
      <w:r>
        <w:rPr>
          <w:spacing w:val="-8"/>
          <w:w w:val="90"/>
          <w:rtl/>
        </w:rPr>
        <w:t> </w:t>
      </w:r>
      <w:r>
        <w:rPr>
          <w:w w:val="90"/>
          <w:rtl/>
        </w:rPr>
        <w:t>آنها</w:t>
      </w:r>
      <w:r>
        <w:rPr>
          <w:spacing w:val="-5"/>
          <w:w w:val="90"/>
          <w:rtl/>
        </w:rPr>
        <w:t> </w:t>
      </w:r>
      <w:r>
        <w:rPr>
          <w:w w:val="90"/>
          <w:rtl/>
        </w:rPr>
        <w:t>و</w:t>
      </w:r>
      <w:r>
        <w:rPr>
          <w:spacing w:val="-5"/>
          <w:w w:val="90"/>
          <w:rtl/>
        </w:rPr>
        <w:t> </w:t>
      </w:r>
      <w:r>
        <w:rPr>
          <w:w w:val="90"/>
          <w:rtl/>
        </w:rPr>
        <w:t>تطابق</w:t>
      </w:r>
      <w:r>
        <w:rPr>
          <w:spacing w:val="-6"/>
          <w:w w:val="90"/>
          <w:rtl/>
        </w:rPr>
        <w:t> </w:t>
      </w:r>
      <w:r>
        <w:rPr>
          <w:w w:val="90"/>
          <w:rtl/>
        </w:rPr>
        <w:t>بـــا</w:t>
      </w:r>
      <w:r>
        <w:rPr>
          <w:spacing w:val="-4"/>
          <w:w w:val="90"/>
          <w:rtl/>
        </w:rPr>
        <w:t> </w:t>
      </w:r>
      <w:r>
        <w:rPr>
          <w:w w:val="90"/>
          <w:rtl/>
        </w:rPr>
        <w:t>دستورالعملهاي</w:t>
      </w:r>
      <w:r>
        <w:rPr>
          <w:spacing w:val="-5"/>
          <w:w w:val="90"/>
          <w:rtl/>
        </w:rPr>
        <w:t> </w:t>
      </w:r>
      <w:r>
        <w:rPr>
          <w:w w:val="90"/>
          <w:rtl/>
        </w:rPr>
        <w:t>مربوطه</w:t>
      </w:r>
      <w:r>
        <w:rPr>
          <w:w w:val="90"/>
        </w:rPr>
        <w:t>.</w:t>
      </w:r>
    </w:p>
    <w:p>
      <w:pPr>
        <w:pStyle w:val="BodyText"/>
        <w:bidi/>
        <w:spacing w:before="161"/>
        <w:ind w:right="0" w:left="388" w:firstLine="0"/>
        <w:jc w:val="left"/>
      </w:pPr>
      <w:r>
        <w:rPr>
          <w:spacing w:val="-4"/>
          <w:w w:val="85"/>
          <w:rtl/>
        </w:rPr>
        <w:t>حصول</w:t>
      </w:r>
      <w:r>
        <w:rPr>
          <w:spacing w:val="-6"/>
          <w:rtl/>
        </w:rPr>
        <w:t> </w:t>
      </w:r>
      <w:r>
        <w:rPr>
          <w:w w:val="85"/>
          <w:rtl/>
        </w:rPr>
        <w:t>اطمينان</w:t>
      </w:r>
      <w:r>
        <w:rPr>
          <w:spacing w:val="-1"/>
          <w:rtl/>
        </w:rPr>
        <w:t> </w:t>
      </w:r>
      <w:r>
        <w:rPr>
          <w:w w:val="85"/>
          <w:rtl/>
        </w:rPr>
        <w:t>از</w:t>
      </w:r>
      <w:r>
        <w:rPr>
          <w:spacing w:val="-4"/>
          <w:rtl/>
        </w:rPr>
        <w:t> </w:t>
      </w:r>
      <w:r>
        <w:rPr>
          <w:w w:val="85"/>
          <w:rtl/>
        </w:rPr>
        <w:t>ﺻحت</w:t>
      </w:r>
      <w:r>
        <w:rPr>
          <w:spacing w:val="-1"/>
          <w:rtl/>
        </w:rPr>
        <w:t> </w:t>
      </w:r>
      <w:r>
        <w:rPr>
          <w:w w:val="85"/>
          <w:rtl/>
        </w:rPr>
        <w:t>اتصاﻻت</w:t>
      </w:r>
      <w:r>
        <w:rPr>
          <w:spacing w:val="-5"/>
          <w:rtl/>
        </w:rPr>
        <w:t> </w:t>
      </w:r>
      <w:r>
        <w:rPr>
          <w:w w:val="85"/>
          <w:rtl/>
        </w:rPr>
        <w:t>برقي</w:t>
      </w:r>
      <w:r>
        <w:rPr>
          <w:spacing w:val="-6"/>
          <w:rtl/>
        </w:rPr>
        <w:t> </w:t>
      </w:r>
      <w:r>
        <w:rPr>
          <w:w w:val="85"/>
          <w:rtl/>
        </w:rPr>
        <w:t>و</w:t>
      </w:r>
      <w:r>
        <w:rPr>
          <w:spacing w:val="-2"/>
          <w:rtl/>
        </w:rPr>
        <w:t> </w:t>
      </w:r>
      <w:r>
        <w:rPr>
          <w:w w:val="85"/>
          <w:rtl/>
        </w:rPr>
        <w:t>ابزاردقيق،</w:t>
      </w:r>
      <w:r>
        <w:rPr>
          <w:spacing w:val="-7"/>
          <w:rtl/>
        </w:rPr>
        <w:t> </w:t>
      </w:r>
      <w:r>
        <w:rPr>
          <w:w w:val="85"/>
          <w:rtl/>
        </w:rPr>
        <w:t>عملكردهاي</w:t>
      </w:r>
      <w:r>
        <w:rPr>
          <w:spacing w:val="-3"/>
          <w:rtl/>
        </w:rPr>
        <w:t> </w:t>
      </w:r>
      <w:r>
        <w:rPr>
          <w:w w:val="85"/>
          <w:rtl/>
        </w:rPr>
        <w:t>سيﺴتم</w:t>
      </w:r>
      <w:r>
        <w:rPr>
          <w:spacing w:val="-2"/>
          <w:rtl/>
        </w:rPr>
        <w:t> </w:t>
      </w:r>
      <w:r>
        <w:rPr>
          <w:w w:val="85"/>
          <w:rtl/>
        </w:rPr>
        <w:t>كنترل</w:t>
      </w:r>
      <w:r>
        <w:rPr>
          <w:spacing w:val="-5"/>
          <w:rtl/>
        </w:rPr>
        <w:t> </w:t>
      </w:r>
      <w:r>
        <w:rPr>
          <w:w w:val="85"/>
          <w:rtl/>
        </w:rPr>
        <w:t>و</w:t>
      </w:r>
      <w:r>
        <w:rPr>
          <w:spacing w:val="-2"/>
          <w:rtl/>
        </w:rPr>
        <w:t> </w:t>
      </w:r>
      <w:r>
        <w:rPr>
          <w:w w:val="85"/>
          <w:rtl/>
        </w:rPr>
        <w:t>اعﻼم</w:t>
      </w:r>
      <w:r>
        <w:rPr>
          <w:spacing w:val="-1"/>
          <w:rtl/>
        </w:rPr>
        <w:t> </w:t>
      </w:r>
      <w:r>
        <w:rPr>
          <w:w w:val="85"/>
          <w:rtl/>
        </w:rPr>
        <w:t>خطر</w:t>
      </w:r>
      <w:r>
        <w:rPr>
          <w:spacing w:val="-4"/>
          <w:rtl/>
        </w:rPr>
        <w:t> </w:t>
      </w:r>
      <w:r>
        <w:rPr>
          <w:w w:val="85"/>
          <w:rtl/>
        </w:rPr>
        <w:t>و</w:t>
      </w:r>
      <w:r>
        <w:rPr>
          <w:spacing w:val="-1"/>
          <w:rtl/>
        </w:rPr>
        <w:t> </w:t>
      </w:r>
      <w:r>
        <w:rPr>
          <w:w w:val="85"/>
          <w:rtl/>
        </w:rPr>
        <w:t>قطع</w:t>
      </w:r>
      <w:r>
        <w:rPr>
          <w:spacing w:val="-5"/>
          <w:rtl/>
        </w:rPr>
        <w:t> </w:t>
      </w:r>
      <w:r>
        <w:rPr>
          <w:w w:val="85"/>
          <w:rtl/>
        </w:rPr>
        <w:t>كنندهها</w:t>
      </w:r>
      <w:r>
        <w:rPr>
          <w:w w:val="85"/>
        </w:rPr>
        <w:t>.</w:t>
      </w:r>
    </w:p>
    <w:p>
      <w:pPr>
        <w:pStyle w:val="BodyText"/>
        <w:bidi/>
        <w:spacing w:line="381" w:lineRule="auto" w:before="161"/>
        <w:ind w:right="632" w:left="388" w:firstLine="62"/>
        <w:jc w:val="left"/>
      </w:pPr>
      <w:r>
        <w:rPr>
          <w:w w:val="80"/>
          <w:rtl/>
        </w:rPr>
        <w:t>كاليبره نمودن ابزاردقيق مطابق مشخصات فني، بررسي تمامي برگههاي شناسايي و حصول اطمينان از خوانا بودن آنها</w:t>
      </w:r>
      <w:r>
        <w:rPr>
          <w:w w:val="80"/>
        </w:rPr>
        <w:t>.</w:t>
      </w:r>
      <w:r>
        <w:rPr>
          <w:spacing w:val="40"/>
          <w:rtl/>
        </w:rPr>
        <w:t> </w:t>
      </w:r>
      <w:r>
        <w:rPr>
          <w:spacing w:val="-4"/>
          <w:w w:val="90"/>
          <w:rtl/>
        </w:rPr>
        <w:t>حصول</w:t>
      </w:r>
      <w:r>
        <w:rPr>
          <w:spacing w:val="-9"/>
          <w:w w:val="90"/>
          <w:rtl/>
        </w:rPr>
        <w:t> </w:t>
      </w:r>
      <w:r>
        <w:rPr>
          <w:w w:val="90"/>
          <w:rtl/>
        </w:rPr>
        <w:t>اطمينان</w:t>
      </w:r>
      <w:r>
        <w:rPr>
          <w:spacing w:val="-5"/>
          <w:w w:val="90"/>
          <w:rtl/>
        </w:rPr>
        <w:t> </w:t>
      </w:r>
      <w:r>
        <w:rPr>
          <w:w w:val="90"/>
          <w:rtl/>
        </w:rPr>
        <w:t>از</w:t>
      </w:r>
      <w:r>
        <w:rPr>
          <w:spacing w:val="-8"/>
          <w:w w:val="90"/>
          <w:rtl/>
        </w:rPr>
        <w:t> </w:t>
      </w:r>
      <w:r>
        <w:rPr>
          <w:w w:val="90"/>
          <w:rtl/>
        </w:rPr>
        <w:t>رعايت</w:t>
      </w:r>
      <w:r>
        <w:rPr>
          <w:spacing w:val="-8"/>
          <w:w w:val="90"/>
          <w:rtl/>
        </w:rPr>
        <w:t> </w:t>
      </w:r>
      <w:r>
        <w:rPr>
          <w:w w:val="90"/>
          <w:rtl/>
        </w:rPr>
        <w:t>كليه</w:t>
      </w:r>
      <w:r>
        <w:rPr>
          <w:spacing w:val="-6"/>
          <w:w w:val="90"/>
          <w:rtl/>
        </w:rPr>
        <w:t> </w:t>
      </w:r>
      <w:r>
        <w:rPr>
          <w:w w:val="90"/>
          <w:rtl/>
        </w:rPr>
        <w:t>موارد</w:t>
      </w:r>
      <w:r>
        <w:rPr>
          <w:spacing w:val="-7"/>
          <w:w w:val="90"/>
          <w:rtl/>
        </w:rPr>
        <w:t> </w:t>
      </w:r>
      <w:r>
        <w:rPr>
          <w:w w:val="90"/>
          <w:rtl/>
        </w:rPr>
        <w:t>مندرج</w:t>
      </w:r>
      <w:r>
        <w:rPr>
          <w:spacing w:val="-3"/>
          <w:w w:val="90"/>
          <w:rtl/>
        </w:rPr>
        <w:t> </w:t>
      </w:r>
      <w:r>
        <w:rPr>
          <w:w w:val="90"/>
          <w:rtl/>
        </w:rPr>
        <w:t>در</w:t>
      </w:r>
      <w:r>
        <w:rPr>
          <w:spacing w:val="-6"/>
          <w:w w:val="90"/>
          <w:rtl/>
        </w:rPr>
        <w:t> </w:t>
      </w:r>
      <w:r>
        <w:rPr>
          <w:w w:val="90"/>
          <w:rtl/>
        </w:rPr>
        <w:t>مشخصات</w:t>
      </w:r>
      <w:r>
        <w:rPr>
          <w:spacing w:val="-6"/>
          <w:w w:val="90"/>
          <w:rtl/>
        </w:rPr>
        <w:t> </w:t>
      </w:r>
      <w:r>
        <w:rPr>
          <w:w w:val="90"/>
          <w:rtl/>
        </w:rPr>
        <w:t>فني</w:t>
      </w:r>
      <w:r>
        <w:rPr>
          <w:spacing w:val="-9"/>
          <w:w w:val="90"/>
          <w:rtl/>
        </w:rPr>
        <w:t> </w:t>
      </w:r>
      <w:r>
        <w:rPr>
          <w:w w:val="90"/>
          <w:rtl/>
        </w:rPr>
        <w:t>و</w:t>
      </w:r>
      <w:r>
        <w:rPr>
          <w:spacing w:val="-5"/>
          <w:w w:val="90"/>
          <w:rtl/>
        </w:rPr>
        <w:t> </w:t>
      </w:r>
      <w:r>
        <w:rPr>
          <w:w w:val="90"/>
          <w:rtl/>
        </w:rPr>
        <w:t>دستورالعملهاي</w:t>
      </w:r>
      <w:r>
        <w:rPr>
          <w:spacing w:val="-4"/>
          <w:w w:val="90"/>
          <w:rtl/>
        </w:rPr>
        <w:t> </w:t>
      </w:r>
      <w:r>
        <w:rPr>
          <w:w w:val="90"/>
          <w:rtl/>
        </w:rPr>
        <w:t>مربوطه</w:t>
      </w:r>
      <w:r>
        <w:rPr>
          <w:spacing w:val="-8"/>
          <w:w w:val="90"/>
          <w:rtl/>
        </w:rPr>
        <w:t> </w:t>
      </w:r>
      <w:r>
        <w:rPr>
          <w:w w:val="90"/>
          <w:rtl/>
        </w:rPr>
        <w:t>و</w:t>
      </w:r>
      <w:r>
        <w:rPr>
          <w:spacing w:val="-7"/>
          <w:w w:val="90"/>
          <w:rtl/>
        </w:rPr>
        <w:t> </w:t>
      </w:r>
      <w:r>
        <w:rPr>
          <w:w w:val="90"/>
          <w:rtl/>
        </w:rPr>
        <w:t>تﺄييد</w:t>
      </w:r>
      <w:r>
        <w:rPr>
          <w:spacing w:val="-9"/>
          <w:w w:val="90"/>
          <w:rtl/>
        </w:rPr>
        <w:t> </w:t>
      </w:r>
      <w:r>
        <w:rPr>
          <w:w w:val="90"/>
          <w:rtl/>
        </w:rPr>
        <w:t>آماده</w:t>
      </w:r>
      <w:r>
        <w:rPr>
          <w:spacing w:val="-8"/>
          <w:w w:val="90"/>
          <w:rtl/>
        </w:rPr>
        <w:t> </w:t>
      </w:r>
      <w:r>
        <w:rPr>
          <w:w w:val="90"/>
          <w:rtl/>
        </w:rPr>
        <w:t>به</w:t>
      </w:r>
      <w:r>
        <w:rPr>
          <w:spacing w:val="-5"/>
          <w:w w:val="90"/>
          <w:rtl/>
        </w:rPr>
        <w:t> </w:t>
      </w:r>
      <w:r>
        <w:rPr>
          <w:w w:val="90"/>
          <w:rtl/>
        </w:rPr>
        <w:t>كار</w:t>
      </w:r>
      <w:r>
        <w:rPr>
          <w:spacing w:val="-8"/>
          <w:w w:val="90"/>
          <w:rtl/>
        </w:rPr>
        <w:t> </w:t>
      </w:r>
      <w:r>
        <w:rPr>
          <w:w w:val="90"/>
          <w:rtl/>
        </w:rPr>
        <w:t>بود</w:t>
      </w:r>
      <w:r>
        <w:rPr>
          <w:w w:val="90"/>
          <w:rtl/>
        </w:rPr>
        <w:t>ن</w:t>
      </w:r>
    </w:p>
    <w:p>
      <w:pPr>
        <w:pStyle w:val="BodyText"/>
        <w:bidi/>
        <w:spacing w:line="274" w:lineRule="exact"/>
        <w:ind w:right="0" w:left="388" w:firstLine="0"/>
        <w:jc w:val="left"/>
      </w:pPr>
      <w:r>
        <w:rPr>
          <w:spacing w:val="-2"/>
          <w:rtl/>
        </w:rPr>
        <w:t>تجهيزات</w:t>
      </w:r>
      <w:r>
        <w:rPr>
          <w:spacing w:val="-2"/>
        </w:rPr>
        <w:t>.</w:t>
      </w:r>
    </w:p>
    <w:p>
      <w:pPr>
        <w:pStyle w:val="BodyText"/>
        <w:bidi/>
        <w:spacing w:before="160"/>
        <w:ind w:right="0" w:left="388" w:firstLine="0"/>
        <w:jc w:val="left"/>
      </w:pPr>
      <w:r>
        <w:rPr>
          <w:spacing w:val="-4"/>
          <w:w w:val="85"/>
          <w:rtl/>
        </w:rPr>
        <w:t>حصول </w:t>
      </w:r>
      <w:r>
        <w:rPr>
          <w:w w:val="85"/>
          <w:rtl/>
        </w:rPr>
        <w:t>اطمينان</w:t>
      </w:r>
      <w:r>
        <w:rPr>
          <w:spacing w:val="-2"/>
          <w:w w:val="85"/>
          <w:rtl/>
        </w:rPr>
        <w:t> </w:t>
      </w:r>
      <w:r>
        <w:rPr>
          <w:w w:val="85"/>
          <w:rtl/>
        </w:rPr>
        <w:t>از</w:t>
      </w:r>
      <w:r>
        <w:rPr>
          <w:spacing w:val="-3"/>
          <w:w w:val="85"/>
          <w:rtl/>
        </w:rPr>
        <w:t> </w:t>
      </w:r>
      <w:r>
        <w:rPr>
          <w:w w:val="85"/>
          <w:rtl/>
        </w:rPr>
        <w:t>انجام</w:t>
      </w:r>
      <w:r>
        <w:rPr>
          <w:spacing w:val="-2"/>
          <w:w w:val="85"/>
          <w:rtl/>
        </w:rPr>
        <w:t> </w:t>
      </w:r>
      <w:r>
        <w:rPr>
          <w:w w:val="85"/>
          <w:rtl/>
        </w:rPr>
        <w:t>كليه</w:t>
      </w:r>
      <w:r>
        <w:rPr>
          <w:spacing w:val="-9"/>
          <w:rtl/>
        </w:rPr>
        <w:t> </w:t>
      </w:r>
      <w:r>
        <w:rPr>
          <w:w w:val="85"/>
          <w:rtl/>
        </w:rPr>
        <w:t>تﺴتهايي</w:t>
      </w:r>
      <w:r>
        <w:rPr>
          <w:spacing w:val="-2"/>
          <w:w w:val="85"/>
          <w:rtl/>
        </w:rPr>
        <w:t> </w:t>
      </w:r>
      <w:r>
        <w:rPr>
          <w:w w:val="85"/>
          <w:rtl/>
        </w:rPr>
        <w:t>كه</w:t>
      </w:r>
      <w:r>
        <w:rPr>
          <w:spacing w:val="-3"/>
          <w:w w:val="85"/>
          <w:rtl/>
        </w:rPr>
        <w:t> </w:t>
      </w:r>
      <w:r>
        <w:rPr>
          <w:w w:val="85"/>
          <w:rtl/>
        </w:rPr>
        <w:t>بايد</w:t>
      </w:r>
      <w:r>
        <w:rPr>
          <w:spacing w:val="-1"/>
          <w:w w:val="85"/>
          <w:rtl/>
        </w:rPr>
        <w:t> </w:t>
      </w:r>
      <w:r>
        <w:rPr>
          <w:w w:val="85"/>
          <w:rtl/>
        </w:rPr>
        <w:t>در</w:t>
      </w:r>
      <w:r>
        <w:rPr>
          <w:spacing w:val="-1"/>
          <w:w w:val="85"/>
          <w:rtl/>
        </w:rPr>
        <w:t> </w:t>
      </w:r>
      <w:r>
        <w:rPr>
          <w:w w:val="85"/>
          <w:rtl/>
        </w:rPr>
        <w:t>سايت</w:t>
      </w:r>
      <w:r>
        <w:rPr>
          <w:spacing w:val="-3"/>
          <w:w w:val="85"/>
          <w:rtl/>
        </w:rPr>
        <w:t> </w:t>
      </w:r>
      <w:r>
        <w:rPr>
          <w:w w:val="85"/>
          <w:rtl/>
        </w:rPr>
        <w:t>بر</w:t>
      </w:r>
      <w:r>
        <w:rPr>
          <w:spacing w:val="-1"/>
          <w:w w:val="85"/>
          <w:rtl/>
        </w:rPr>
        <w:t> </w:t>
      </w:r>
      <w:r>
        <w:rPr>
          <w:w w:val="85"/>
          <w:rtl/>
        </w:rPr>
        <w:t>روي</w:t>
      </w:r>
      <w:r>
        <w:rPr>
          <w:spacing w:val="-2"/>
          <w:w w:val="85"/>
          <w:rtl/>
        </w:rPr>
        <w:t> </w:t>
      </w:r>
      <w:r>
        <w:rPr>
          <w:w w:val="85"/>
          <w:rtl/>
        </w:rPr>
        <w:t>تجهيزات</w:t>
      </w:r>
      <w:r>
        <w:rPr>
          <w:spacing w:val="-2"/>
          <w:w w:val="85"/>
          <w:rtl/>
        </w:rPr>
        <w:t> </w:t>
      </w:r>
      <w:r>
        <w:rPr>
          <w:w w:val="85"/>
          <w:rtl/>
        </w:rPr>
        <w:t>و</w:t>
      </w:r>
      <w:r>
        <w:rPr>
          <w:spacing w:val="-1"/>
          <w:w w:val="85"/>
          <w:rtl/>
        </w:rPr>
        <w:t> </w:t>
      </w:r>
      <w:r>
        <w:rPr>
          <w:w w:val="85"/>
          <w:rtl/>
        </w:rPr>
        <w:t>مطابق</w:t>
      </w:r>
      <w:r>
        <w:rPr>
          <w:spacing w:val="-9"/>
          <w:rtl/>
        </w:rPr>
        <w:t> </w:t>
      </w:r>
      <w:r>
        <w:rPr>
          <w:w w:val="85"/>
          <w:rtl/>
        </w:rPr>
        <w:t>دستورالعملهاي</w:t>
      </w:r>
      <w:r>
        <w:rPr>
          <w:spacing w:val="-1"/>
          <w:w w:val="85"/>
          <w:rtl/>
        </w:rPr>
        <w:t> </w:t>
      </w:r>
      <w:r>
        <w:rPr>
          <w:w w:val="85"/>
          <w:rtl/>
        </w:rPr>
        <w:t>مربوطه</w:t>
      </w:r>
      <w:r>
        <w:rPr>
          <w:spacing w:val="-4"/>
          <w:w w:val="85"/>
          <w:rtl/>
        </w:rPr>
        <w:t> </w:t>
      </w:r>
      <w:r>
        <w:rPr>
          <w:w w:val="85"/>
          <w:rtl/>
        </w:rPr>
        <w:t>انجام</w:t>
      </w:r>
      <w:r>
        <w:rPr>
          <w:spacing w:val="-9"/>
          <w:rtl/>
        </w:rPr>
        <w:t> </w:t>
      </w:r>
      <w:r>
        <w:rPr>
          <w:w w:val="85"/>
          <w:rtl/>
        </w:rPr>
        <w:t>شوند</w:t>
      </w:r>
      <w:r>
        <w:rPr>
          <w:w w:val="85"/>
        </w:rPr>
        <w:t>.</w:t>
      </w:r>
    </w:p>
    <w:p>
      <w:pPr>
        <w:pStyle w:val="BodyText"/>
        <w:bidi/>
        <w:spacing w:before="226"/>
        <w:ind w:right="0" w:left="389" w:firstLine="0"/>
        <w:jc w:val="left"/>
        <w:rPr>
          <w:rFonts w:ascii="Times New Roman" w:cs="Times New Roman"/>
        </w:rPr>
      </w:pPr>
      <w:r>
        <w:rPr>
          <w:w w:val="90"/>
        </w:rPr>
        <w:t>-٣-٤-١-</w:t>
      </w:r>
      <w:r>
        <w:rPr>
          <w:spacing w:val="-10"/>
          <w:w w:val="90"/>
        </w:rPr>
        <w:t>٢</w:t>
      </w:r>
      <w:r>
        <w:rPr>
          <w:spacing w:val="1"/>
          <w:rtl/>
        </w:rPr>
        <w:t> </w:t>
      </w:r>
      <w:r>
        <w:rPr>
          <w:w w:val="90"/>
          <w:rtl/>
        </w:rPr>
        <w:t>عمليات</w:t>
      </w:r>
      <w:r>
        <w:rPr>
          <w:spacing w:val="10"/>
          <w:rtl/>
        </w:rPr>
        <w:t> </w:t>
      </w:r>
      <w:r>
        <w:rPr>
          <w:w w:val="90"/>
          <w:rtl/>
        </w:rPr>
        <w:t>اجرايي</w:t>
      </w:r>
      <w:r>
        <w:rPr>
          <w:spacing w:val="6"/>
          <w:rtl/>
        </w:rPr>
        <w:t> </w:t>
      </w:r>
      <w:r>
        <w:rPr>
          <w:w w:val="90"/>
          <w:rtl/>
        </w:rPr>
        <w:t>تجهيزات</w:t>
      </w:r>
      <w:r>
        <w:rPr>
          <w:spacing w:val="7"/>
          <w:rtl/>
        </w:rPr>
        <w:t> </w:t>
      </w:r>
      <w:r>
        <w:rPr>
          <w:w w:val="90"/>
          <w:rtl/>
        </w:rPr>
        <w:t>مكانيكي</w:t>
      </w:r>
      <w:r>
        <w:rPr>
          <w:spacing w:val="12"/>
          <w:rtl/>
        </w:rPr>
        <w:t> </w:t>
      </w:r>
      <w:r>
        <w:rPr>
          <w:w w:val="90"/>
          <w:rtl/>
        </w:rPr>
        <w:t>مشعل</w:t>
      </w:r>
      <w:r>
        <w:rPr>
          <w:spacing w:val="7"/>
          <w:rtl/>
        </w:rPr>
        <w:t> </w:t>
      </w:r>
      <w:r>
        <w:rPr>
          <w:w w:val="90"/>
          <w:rtl/>
        </w:rPr>
        <w:t>دار</w:t>
      </w:r>
      <w:r>
        <w:rPr>
          <w:spacing w:val="6"/>
          <w:rtl/>
        </w:rPr>
        <w:t> </w:t>
      </w:r>
      <w:r>
        <w:rPr>
          <w:w w:val="90"/>
          <w:rtl/>
        </w:rPr>
        <w:t>و</w:t>
      </w:r>
      <w:r>
        <w:rPr>
          <w:spacing w:val="8"/>
          <w:rtl/>
        </w:rPr>
        <w:t> </w:t>
      </w:r>
      <w:r>
        <w:rPr>
          <w:w w:val="90"/>
          <w:rtl/>
        </w:rPr>
        <w:t>پكيجها</w:t>
      </w:r>
      <w:r>
        <w:rPr>
          <w:spacing w:val="10"/>
          <w:rtl/>
        </w:rPr>
        <w:t> </w:t>
      </w:r>
      <w:r>
        <w:rPr>
          <w:rFonts w:ascii="Times New Roman" w:cs="Times New Roman"/>
          <w:w w:val="90"/>
        </w:rPr>
        <w:t>Packages</w:t>
      </w:r>
      <w:r>
        <w:rPr>
          <w:w w:val="90"/>
        </w:rPr>
        <w:t>)</w:t>
      </w:r>
      <w:r>
        <w:rPr>
          <w:rFonts w:ascii="Times New Roman" w:cs="Times New Roman"/>
          <w:spacing w:val="27"/>
          <w:rtl/>
        </w:rPr>
        <w:t> </w:t>
      </w:r>
      <w:r>
        <w:rPr>
          <w:rFonts w:ascii="Times New Roman" w:cs="Times New Roman"/>
          <w:w w:val="90"/>
        </w:rPr>
        <w:t>&amp;</w:t>
      </w:r>
      <w:r>
        <w:rPr>
          <w:rFonts w:ascii="Times New Roman" w:cs="Times New Roman"/>
          <w:spacing w:val="27"/>
          <w:rtl/>
        </w:rPr>
        <w:t> </w:t>
      </w:r>
      <w:r>
        <w:rPr>
          <w:rFonts w:ascii="Times New Roman" w:cs="Times New Roman"/>
          <w:w w:val="90"/>
        </w:rPr>
        <w:t>Equipments</w:t>
      </w:r>
      <w:r>
        <w:rPr>
          <w:rFonts w:ascii="Times New Roman" w:cs="Times New Roman"/>
          <w:spacing w:val="24"/>
          <w:rtl/>
        </w:rPr>
        <w:t> </w:t>
      </w:r>
      <w:r>
        <w:rPr>
          <w:w w:val="90"/>
        </w:rPr>
        <w:t>:(</w:t>
      </w:r>
      <w:r>
        <w:rPr>
          <w:rFonts w:ascii="Times New Roman" w:cs="Times New Roman"/>
          <w:w w:val="90"/>
        </w:rPr>
        <w:t>Fire</w:t>
      </w:r>
      <w:r>
        <w:rPr>
          <w:rFonts w:ascii="Times New Roman" w:cs="Times New Roman"/>
          <w:w w:val="90"/>
        </w:rPr>
        <w:t>d</w:t>
      </w:r>
    </w:p>
    <w:p>
      <w:pPr>
        <w:pStyle w:val="BodyText"/>
        <w:spacing w:before="136"/>
      </w:pPr>
    </w:p>
    <w:p>
      <w:pPr>
        <w:pStyle w:val="BodyText"/>
        <w:bidi/>
        <w:ind w:right="456" w:left="0" w:firstLine="0"/>
        <w:jc w:val="right"/>
      </w:pPr>
      <w:r>
        <w:rPr>
          <w:spacing w:val="-5"/>
          <w:w w:val="90"/>
          <w:rtl/>
        </w:rPr>
        <w:t>بخش</w:t>
      </w:r>
      <w:r>
        <w:rPr>
          <w:spacing w:val="-4"/>
          <w:rtl/>
        </w:rPr>
        <w:t> </w:t>
      </w:r>
      <w:r>
        <w:rPr>
          <w:w w:val="90"/>
          <w:rtl/>
        </w:rPr>
        <w:t>اجرائي</w:t>
      </w:r>
      <w:r>
        <w:rPr>
          <w:spacing w:val="-4"/>
          <w:rtl/>
        </w:rPr>
        <w:t> </w:t>
      </w:r>
      <w:r>
        <w:rPr>
          <w:w w:val="90"/>
          <w:rtl/>
        </w:rPr>
        <w:t>تجهيزات</w:t>
      </w:r>
      <w:r>
        <w:rPr>
          <w:spacing w:val="-3"/>
          <w:rtl/>
        </w:rPr>
        <w:t> </w:t>
      </w:r>
      <w:r>
        <w:rPr>
          <w:w w:val="90"/>
          <w:rtl/>
        </w:rPr>
        <w:t>مكانيكي</w:t>
      </w:r>
      <w:r>
        <w:rPr>
          <w:spacing w:val="-3"/>
          <w:rtl/>
        </w:rPr>
        <w:t> </w:t>
      </w:r>
      <w:r>
        <w:rPr>
          <w:w w:val="90"/>
          <w:rtl/>
        </w:rPr>
        <w:t>شامل</w:t>
      </w:r>
      <w:r>
        <w:rPr>
          <w:spacing w:val="-4"/>
          <w:rtl/>
        </w:rPr>
        <w:t> </w:t>
      </w:r>
      <w:r>
        <w:rPr>
          <w:w w:val="90"/>
          <w:rtl/>
        </w:rPr>
        <w:t>نصب،</w:t>
      </w:r>
      <w:r>
        <w:rPr>
          <w:spacing w:val="-3"/>
          <w:rtl/>
        </w:rPr>
        <w:t> </w:t>
      </w:r>
      <w:r>
        <w:rPr>
          <w:w w:val="90"/>
          <w:rtl/>
        </w:rPr>
        <w:t>تﺴت،</w:t>
      </w:r>
      <w:r>
        <w:rPr>
          <w:spacing w:val="-4"/>
          <w:rtl/>
        </w:rPr>
        <w:t> </w:t>
      </w:r>
      <w:r>
        <w:rPr>
          <w:w w:val="90"/>
          <w:rtl/>
        </w:rPr>
        <w:t>پيشراهاندازي</w:t>
      </w:r>
      <w:r>
        <w:rPr>
          <w:spacing w:val="-2"/>
          <w:rtl/>
        </w:rPr>
        <w:t> </w:t>
      </w:r>
      <w:r>
        <w:rPr>
          <w:w w:val="90"/>
          <w:rtl/>
        </w:rPr>
        <w:t>و</w:t>
      </w:r>
      <w:r>
        <w:rPr>
          <w:spacing w:val="-5"/>
          <w:rtl/>
        </w:rPr>
        <w:t> </w:t>
      </w:r>
      <w:r>
        <w:rPr>
          <w:w w:val="90"/>
          <w:rtl/>
        </w:rPr>
        <w:t>راهاندازي</w:t>
      </w:r>
      <w:r>
        <w:rPr>
          <w:spacing w:val="-3"/>
          <w:rtl/>
        </w:rPr>
        <w:t> </w:t>
      </w:r>
      <w:r>
        <w:rPr>
          <w:w w:val="90"/>
          <w:rtl/>
        </w:rPr>
        <w:t>كليه</w:t>
      </w:r>
      <w:r>
        <w:rPr>
          <w:spacing w:val="-3"/>
          <w:rtl/>
        </w:rPr>
        <w:t> </w:t>
      </w:r>
      <w:r>
        <w:rPr>
          <w:w w:val="90"/>
          <w:rtl/>
        </w:rPr>
        <w:t>تجهيزات</w:t>
      </w:r>
      <w:r>
        <w:rPr>
          <w:spacing w:val="-4"/>
          <w:rtl/>
        </w:rPr>
        <w:t> </w:t>
      </w:r>
      <w:r>
        <w:rPr>
          <w:w w:val="90"/>
          <w:rtl/>
        </w:rPr>
        <w:t>اشاره</w:t>
      </w:r>
      <w:r>
        <w:rPr>
          <w:spacing w:val="-3"/>
          <w:rtl/>
        </w:rPr>
        <w:t> </w:t>
      </w:r>
      <w:r>
        <w:rPr>
          <w:w w:val="90"/>
          <w:rtl/>
        </w:rPr>
        <w:t>شده</w:t>
      </w:r>
      <w:r>
        <w:rPr>
          <w:spacing w:val="1"/>
          <w:rtl/>
        </w:rPr>
        <w:t> </w:t>
      </w:r>
      <w:r>
        <w:rPr>
          <w:w w:val="90"/>
          <w:rtl/>
        </w:rPr>
        <w:t>در</w:t>
      </w:r>
      <w:r>
        <w:rPr>
          <w:spacing w:val="-6"/>
          <w:rtl/>
        </w:rPr>
        <w:t> </w:t>
      </w:r>
      <w:r>
        <w:rPr>
          <w:w w:val="90"/>
          <w:rtl/>
        </w:rPr>
        <w:t>بخ</w:t>
      </w:r>
      <w:r>
        <w:rPr>
          <w:w w:val="90"/>
          <w:rtl/>
        </w:rPr>
        <w:t>ش</w:t>
      </w:r>
    </w:p>
    <w:p>
      <w:pPr>
        <w:pStyle w:val="BodyText"/>
        <w:bidi/>
        <w:spacing w:before="102"/>
        <w:ind w:right="457" w:left="0" w:firstLine="0"/>
        <w:jc w:val="right"/>
      </w:pPr>
      <w:r>
        <w:rPr>
          <w:spacing w:val="-2"/>
          <w:w w:val="85"/>
          <w:rtl/>
        </w:rPr>
        <w:t>مهندسي</w:t>
      </w:r>
      <w:r>
        <w:rPr>
          <w:rFonts w:ascii="Calibri" w:cs="Calibri"/>
          <w:spacing w:val="-4"/>
          <w:rtl/>
        </w:rPr>
        <w:t> </w:t>
      </w:r>
      <w:r>
        <w:rPr>
          <w:rFonts w:ascii="Times New Roman" w:cs="Times New Roman"/>
          <w:w w:val="85"/>
          <w:sz w:val="22"/>
          <w:szCs w:val="22"/>
        </w:rPr>
        <w:t>(E</w:t>
      </w:r>
      <w:r>
        <w:rPr>
          <w:rFonts w:ascii="Calibri" w:cs="Calibri"/>
          <w:w w:val="85"/>
        </w:rPr>
        <w:t>)</w:t>
      </w:r>
      <w:r>
        <w:rPr>
          <w:spacing w:val="64"/>
          <w:w w:val="150"/>
          <w:rtl/>
        </w:rPr>
        <w:t> </w:t>
      </w:r>
      <w:r>
        <w:rPr>
          <w:w w:val="85"/>
          <w:rtl/>
        </w:rPr>
        <w:t>به</w:t>
      </w:r>
      <w:r>
        <w:rPr>
          <w:spacing w:val="-8"/>
          <w:w w:val="85"/>
          <w:rtl/>
        </w:rPr>
        <w:t> </w:t>
      </w:r>
      <w:r>
        <w:rPr>
          <w:w w:val="85"/>
          <w:rtl/>
        </w:rPr>
        <w:t>عهده</w:t>
      </w:r>
      <w:r>
        <w:rPr>
          <w:spacing w:val="-5"/>
          <w:w w:val="85"/>
          <w:rtl/>
        </w:rPr>
        <w:t> </w:t>
      </w:r>
      <w:r>
        <w:rPr>
          <w:w w:val="85"/>
          <w:rtl/>
        </w:rPr>
        <w:t>پيمانكار</w:t>
      </w:r>
      <w:r>
        <w:rPr>
          <w:rFonts w:ascii="Times New Roman" w:cs="Times New Roman"/>
          <w:spacing w:val="-5"/>
          <w:sz w:val="22"/>
          <w:szCs w:val="22"/>
          <w:rtl/>
        </w:rPr>
        <w:t> </w:t>
      </w:r>
      <w:r>
        <w:rPr>
          <w:rFonts w:ascii="Times New Roman" w:cs="Times New Roman"/>
          <w:w w:val="85"/>
          <w:sz w:val="22"/>
          <w:szCs w:val="22"/>
        </w:rPr>
        <w:t>EPC</w:t>
      </w:r>
      <w:r>
        <w:rPr>
          <w:spacing w:val="-5"/>
          <w:w w:val="85"/>
          <w:rtl/>
        </w:rPr>
        <w:t> </w:t>
      </w:r>
      <w:r>
        <w:rPr>
          <w:w w:val="85"/>
          <w:rtl/>
        </w:rPr>
        <w:t>ميباشد</w:t>
      </w:r>
      <w:r>
        <w:rPr>
          <w:spacing w:val="-7"/>
          <w:w w:val="85"/>
          <w:rtl/>
        </w:rPr>
        <w:t> </w:t>
      </w:r>
      <w:r>
        <w:rPr>
          <w:w w:val="85"/>
          <w:rtl/>
        </w:rPr>
        <w:t>و</w:t>
      </w:r>
      <w:r>
        <w:rPr>
          <w:spacing w:val="-6"/>
          <w:w w:val="85"/>
          <w:rtl/>
        </w:rPr>
        <w:t> </w:t>
      </w:r>
      <w:r>
        <w:rPr>
          <w:w w:val="85"/>
          <w:rtl/>
        </w:rPr>
        <w:t>به</w:t>
      </w:r>
      <w:r>
        <w:rPr>
          <w:spacing w:val="-4"/>
          <w:w w:val="85"/>
          <w:rtl/>
        </w:rPr>
        <w:t> </w:t>
      </w:r>
      <w:r>
        <w:rPr>
          <w:w w:val="85"/>
          <w:rtl/>
        </w:rPr>
        <w:t>عنوان</w:t>
      </w:r>
      <w:r>
        <w:rPr>
          <w:spacing w:val="-5"/>
          <w:w w:val="85"/>
          <w:rtl/>
        </w:rPr>
        <w:t> </w:t>
      </w:r>
      <w:r>
        <w:rPr>
          <w:w w:val="85"/>
          <w:rtl/>
        </w:rPr>
        <w:t>نمونه</w:t>
      </w:r>
      <w:r>
        <w:rPr>
          <w:spacing w:val="-5"/>
          <w:w w:val="85"/>
          <w:rtl/>
        </w:rPr>
        <w:t> </w:t>
      </w:r>
      <w:r>
        <w:rPr>
          <w:w w:val="85"/>
          <w:rtl/>
        </w:rPr>
        <w:t>شامـــل</w:t>
      </w:r>
      <w:r>
        <w:rPr>
          <w:spacing w:val="-6"/>
          <w:w w:val="85"/>
          <w:rtl/>
        </w:rPr>
        <w:t> </w:t>
      </w:r>
      <w:r>
        <w:rPr>
          <w:w w:val="85"/>
          <w:rtl/>
        </w:rPr>
        <w:t>فعاليتهاي</w:t>
      </w:r>
      <w:r>
        <w:rPr>
          <w:spacing w:val="-5"/>
          <w:w w:val="85"/>
          <w:rtl/>
        </w:rPr>
        <w:t> </w:t>
      </w:r>
      <w:r>
        <w:rPr>
          <w:w w:val="85"/>
          <w:rtl/>
        </w:rPr>
        <w:t>زير</w:t>
      </w:r>
      <w:r>
        <w:rPr>
          <w:spacing w:val="-6"/>
          <w:w w:val="85"/>
          <w:rtl/>
        </w:rPr>
        <w:t> </w:t>
      </w:r>
      <w:r>
        <w:rPr>
          <w:w w:val="85"/>
          <w:rtl/>
        </w:rPr>
        <w:t>بوده</w:t>
      </w:r>
      <w:r>
        <w:rPr>
          <w:spacing w:val="-3"/>
          <w:w w:val="85"/>
          <w:rtl/>
        </w:rPr>
        <w:t> </w:t>
      </w:r>
      <w:r>
        <w:rPr>
          <w:w w:val="85"/>
          <w:rtl/>
        </w:rPr>
        <w:t>ولي</w:t>
      </w:r>
      <w:r>
        <w:rPr>
          <w:spacing w:val="-6"/>
          <w:w w:val="85"/>
          <w:rtl/>
        </w:rPr>
        <w:t> </w:t>
      </w:r>
      <w:r>
        <w:rPr>
          <w:w w:val="85"/>
          <w:rtl/>
        </w:rPr>
        <w:t>به</w:t>
      </w:r>
      <w:r>
        <w:rPr>
          <w:spacing w:val="-7"/>
          <w:w w:val="85"/>
          <w:rtl/>
        </w:rPr>
        <w:t> </w:t>
      </w:r>
      <w:r>
        <w:rPr>
          <w:w w:val="85"/>
          <w:rtl/>
        </w:rPr>
        <w:t>آنها</w:t>
      </w:r>
      <w:r>
        <w:rPr>
          <w:spacing w:val="-5"/>
          <w:w w:val="85"/>
          <w:rtl/>
        </w:rPr>
        <w:t> </w:t>
      </w:r>
      <w:r>
        <w:rPr>
          <w:w w:val="85"/>
          <w:rtl/>
        </w:rPr>
        <w:t>محدود</w:t>
      </w:r>
      <w:r>
        <w:rPr>
          <w:spacing w:val="-6"/>
          <w:w w:val="85"/>
          <w:rtl/>
        </w:rPr>
        <w:t> </w:t>
      </w:r>
      <w:r>
        <w:rPr>
          <w:w w:val="85"/>
          <w:rtl/>
        </w:rPr>
        <w:t>نميشود</w:t>
      </w:r>
      <w:r>
        <w:rPr>
          <w:w w:val="85"/>
        </w:rPr>
        <w:t>.</w:t>
      </w:r>
    </w:p>
    <w:p>
      <w:pPr>
        <w:pStyle w:val="BodyText"/>
        <w:bidi/>
        <w:spacing w:before="90"/>
        <w:ind w:right="1036" w:left="0" w:firstLine="0"/>
        <w:jc w:val="right"/>
      </w:pPr>
      <w:r>
        <w:rPr>
          <w:spacing w:val="-2"/>
          <w:w w:val="85"/>
          <w:rtl/>
        </w:rPr>
        <w:t>همچنين</w:t>
      </w:r>
      <w:r>
        <w:rPr>
          <w:spacing w:val="-7"/>
          <w:w w:val="85"/>
          <w:rtl/>
        </w:rPr>
        <w:t> </w:t>
      </w:r>
      <w:r>
        <w:rPr>
          <w:w w:val="85"/>
          <w:rtl/>
        </w:rPr>
        <w:t>تامين</w:t>
      </w:r>
      <w:r>
        <w:rPr>
          <w:spacing w:val="-5"/>
          <w:w w:val="85"/>
          <w:rtl/>
        </w:rPr>
        <w:t> </w:t>
      </w:r>
      <w:r>
        <w:rPr>
          <w:w w:val="85"/>
          <w:rtl/>
        </w:rPr>
        <w:t>كليه</w:t>
      </w:r>
      <w:r>
        <w:rPr>
          <w:spacing w:val="-6"/>
          <w:w w:val="85"/>
          <w:rtl/>
        </w:rPr>
        <w:t> </w:t>
      </w:r>
      <w:r>
        <w:rPr>
          <w:w w:val="85"/>
          <w:rtl/>
        </w:rPr>
        <w:t>ماشين</w:t>
      </w:r>
      <w:r>
        <w:rPr>
          <w:spacing w:val="-6"/>
          <w:w w:val="85"/>
          <w:rtl/>
        </w:rPr>
        <w:t> </w:t>
      </w:r>
      <w:r>
        <w:rPr>
          <w:w w:val="85"/>
          <w:rtl/>
        </w:rPr>
        <w:t>اﻻت</w:t>
      </w:r>
      <w:r>
        <w:rPr>
          <w:spacing w:val="-7"/>
          <w:w w:val="85"/>
          <w:rtl/>
        </w:rPr>
        <w:t> </w:t>
      </w:r>
      <w:r>
        <w:rPr>
          <w:w w:val="85"/>
          <w:rtl/>
        </w:rPr>
        <w:t>و</w:t>
      </w:r>
      <w:r>
        <w:rPr>
          <w:spacing w:val="-7"/>
          <w:w w:val="85"/>
          <w:rtl/>
        </w:rPr>
        <w:t> </w:t>
      </w:r>
      <w:r>
        <w:rPr>
          <w:w w:val="85"/>
          <w:rtl/>
        </w:rPr>
        <w:t>تجهيزات</w:t>
      </w:r>
      <w:r>
        <w:rPr>
          <w:spacing w:val="-3"/>
          <w:w w:val="85"/>
          <w:rtl/>
        </w:rPr>
        <w:t> </w:t>
      </w:r>
      <w:r>
        <w:rPr>
          <w:w w:val="85"/>
          <w:rtl/>
        </w:rPr>
        <w:t>مورد</w:t>
      </w:r>
      <w:r>
        <w:rPr>
          <w:spacing w:val="-7"/>
          <w:w w:val="85"/>
          <w:rtl/>
        </w:rPr>
        <w:t> </w:t>
      </w:r>
      <w:r>
        <w:rPr>
          <w:w w:val="85"/>
          <w:rtl/>
        </w:rPr>
        <w:t>نياز</w:t>
      </w:r>
      <w:r>
        <w:rPr>
          <w:spacing w:val="-7"/>
          <w:w w:val="85"/>
          <w:rtl/>
        </w:rPr>
        <w:t> </w:t>
      </w:r>
      <w:r>
        <w:rPr>
          <w:w w:val="85"/>
          <w:rtl/>
        </w:rPr>
        <w:t>به</w:t>
      </w:r>
      <w:r>
        <w:rPr>
          <w:spacing w:val="-8"/>
          <w:w w:val="85"/>
          <w:rtl/>
        </w:rPr>
        <w:t> </w:t>
      </w:r>
      <w:r>
        <w:rPr>
          <w:w w:val="85"/>
          <w:rtl/>
        </w:rPr>
        <w:t>هر</w:t>
      </w:r>
      <w:r>
        <w:rPr>
          <w:spacing w:val="-2"/>
          <w:w w:val="85"/>
          <w:rtl/>
        </w:rPr>
        <w:t> </w:t>
      </w:r>
      <w:r>
        <w:rPr>
          <w:w w:val="85"/>
          <w:rtl/>
        </w:rPr>
        <w:t>ميزان</w:t>
      </w:r>
      <w:r>
        <w:rPr>
          <w:spacing w:val="-4"/>
          <w:w w:val="85"/>
          <w:rtl/>
        </w:rPr>
        <w:t> </w:t>
      </w:r>
      <w:r>
        <w:rPr>
          <w:w w:val="85"/>
          <w:rtl/>
        </w:rPr>
        <w:t>جهت</w:t>
      </w:r>
      <w:r>
        <w:rPr>
          <w:spacing w:val="-7"/>
          <w:w w:val="85"/>
          <w:rtl/>
        </w:rPr>
        <w:t> </w:t>
      </w:r>
      <w:r>
        <w:rPr>
          <w:w w:val="85"/>
          <w:rtl/>
        </w:rPr>
        <w:t>نصب</w:t>
      </w:r>
      <w:r>
        <w:rPr>
          <w:spacing w:val="-7"/>
          <w:w w:val="85"/>
          <w:rtl/>
        </w:rPr>
        <w:t> </w:t>
      </w:r>
      <w:r>
        <w:rPr>
          <w:w w:val="85"/>
          <w:rtl/>
        </w:rPr>
        <w:t>بر</w:t>
      </w:r>
      <w:r>
        <w:rPr>
          <w:spacing w:val="-6"/>
          <w:w w:val="85"/>
          <w:rtl/>
        </w:rPr>
        <w:t> </w:t>
      </w:r>
      <w:r>
        <w:rPr>
          <w:w w:val="85"/>
          <w:rtl/>
        </w:rPr>
        <w:t>عهده</w:t>
      </w:r>
      <w:r>
        <w:rPr>
          <w:spacing w:val="-5"/>
          <w:w w:val="85"/>
          <w:rtl/>
        </w:rPr>
        <w:t> </w:t>
      </w:r>
      <w:r>
        <w:rPr>
          <w:w w:val="85"/>
          <w:rtl/>
        </w:rPr>
        <w:t>و</w:t>
      </w:r>
      <w:r>
        <w:rPr>
          <w:spacing w:val="-6"/>
          <w:w w:val="85"/>
          <w:rtl/>
        </w:rPr>
        <w:t> </w:t>
      </w:r>
      <w:r>
        <w:rPr>
          <w:w w:val="85"/>
          <w:rtl/>
        </w:rPr>
        <w:t>هزينه</w:t>
      </w:r>
      <w:r>
        <w:rPr>
          <w:spacing w:val="-7"/>
          <w:w w:val="85"/>
          <w:rtl/>
        </w:rPr>
        <w:t> </w:t>
      </w:r>
      <w:r>
        <w:rPr>
          <w:w w:val="85"/>
          <w:rtl/>
        </w:rPr>
        <w:t>پيمانكار</w:t>
      </w:r>
      <w:r>
        <w:rPr>
          <w:spacing w:val="-7"/>
          <w:w w:val="85"/>
          <w:rtl/>
        </w:rPr>
        <w:t> </w:t>
      </w:r>
      <w:r>
        <w:rPr>
          <w:w w:val="85"/>
          <w:rtl/>
        </w:rPr>
        <w:t>ميباشد</w:t>
      </w:r>
      <w:r>
        <w:rPr>
          <w:w w:val="85"/>
        </w:rPr>
        <w:t>:</w:t>
      </w:r>
    </w:p>
    <w:p>
      <w:pPr>
        <w:pStyle w:val="BodyText"/>
        <w:spacing w:before="222"/>
        <w:ind w:left="5300"/>
      </w:pPr>
      <w:r>
        <w:rPr>
          <w:rFonts w:ascii="Calibri" w:cs="Calibri"/>
          <w:spacing w:val="11"/>
          <w:w w:val="105"/>
        </w:rPr>
        <w:t>DRAIN</w:t>
      </w:r>
      <w:r>
        <w:rPr>
          <w:rFonts w:ascii="Calibri" w:cs="Calibri"/>
          <w:spacing w:val="12"/>
          <w:w w:val="105"/>
        </w:rPr>
        <w:t> </w:t>
      </w:r>
      <w:r>
        <w:rPr>
          <w:rFonts w:ascii="Calibri" w:cs="Calibri"/>
          <w:spacing w:val="9"/>
          <w:w w:val="105"/>
        </w:rPr>
        <w:t>PIT</w:t>
      </w:r>
      <w:r>
        <w:rPr>
          <w:rFonts w:ascii="Calibri" w:cs="Calibri"/>
          <w:spacing w:val="26"/>
          <w:w w:val="105"/>
        </w:rPr>
        <w:t> </w:t>
      </w:r>
      <w:r>
        <w:rPr>
          <w:w w:val="105"/>
          <w:rtl/>
        </w:rPr>
        <w:t>و</w:t>
      </w:r>
      <w:r>
        <w:rPr>
          <w:spacing w:val="-17"/>
          <w:w w:val="105"/>
        </w:rPr>
        <w:t> </w:t>
      </w:r>
      <w:r>
        <w:rPr>
          <w:rFonts w:ascii="Calibri" w:cs="Calibri"/>
          <w:spacing w:val="10"/>
          <w:w w:val="105"/>
        </w:rPr>
        <w:t>VENT</w:t>
      </w:r>
      <w:r>
        <w:rPr>
          <w:rFonts w:ascii="Calibri" w:cs="Calibri"/>
          <w:spacing w:val="13"/>
          <w:w w:val="105"/>
        </w:rPr>
        <w:t> </w:t>
      </w:r>
      <w:r>
        <w:rPr>
          <w:rFonts w:ascii="Calibri" w:cs="Calibri"/>
          <w:spacing w:val="11"/>
          <w:w w:val="105"/>
        </w:rPr>
        <w:t>STACK</w:t>
      </w:r>
      <w:r>
        <w:rPr>
          <w:rFonts w:ascii="Calibri" w:cs="Calibri"/>
          <w:spacing w:val="12"/>
          <w:w w:val="120"/>
        </w:rPr>
        <w:t> </w:t>
      </w:r>
      <w:r>
        <w:rPr>
          <w:w w:val="120"/>
        </w:rPr>
        <w:t>-</w:t>
      </w:r>
      <w:r>
        <w:rPr>
          <w:spacing w:val="14"/>
          <w:w w:val="105"/>
        </w:rPr>
        <w:t>٣-٤-١-</w:t>
      </w:r>
      <w:r>
        <w:rPr>
          <w:spacing w:val="15"/>
          <w:w w:val="105"/>
        </w:rPr>
        <w:t>٢-</w:t>
      </w:r>
      <w:r>
        <w:rPr>
          <w:spacing w:val="-10"/>
        </w:rPr>
        <w:t>١</w:t>
      </w:r>
    </w:p>
    <w:p>
      <w:pPr>
        <w:spacing w:after="0"/>
        <w:sectPr>
          <w:pgSz w:w="11910" w:h="16840"/>
          <w:pgMar w:top="920" w:bottom="280" w:left="680" w:right="740"/>
        </w:sectPr>
      </w:pPr>
    </w:p>
    <w:p>
      <w:pPr>
        <w:pStyle w:val="BodyText"/>
        <w:spacing w:before="3"/>
        <w:rPr>
          <w:sz w:val="2"/>
        </w:rPr>
      </w:pPr>
      <w:r>
        <w:rPr/>
        <w:drawing>
          <wp:anchor distT="0" distB="0" distL="0" distR="0" allowOverlap="1" layoutInCell="1" locked="0" behindDoc="1" simplePos="0" relativeHeight="482078208">
            <wp:simplePos x="0" y="0"/>
            <wp:positionH relativeFrom="page">
              <wp:posOffset>302418</wp:posOffset>
            </wp:positionH>
            <wp:positionV relativeFrom="page">
              <wp:posOffset>302418</wp:posOffset>
            </wp:positionV>
            <wp:extent cx="6954202" cy="10089070"/>
            <wp:effectExtent l="0" t="0" r="0" b="0"/>
            <wp:wrapNone/>
            <wp:docPr id="363" name="Image 363"/>
            <wp:cNvGraphicFramePr>
              <a:graphicFrameLocks/>
            </wp:cNvGraphicFramePr>
            <a:graphic>
              <a:graphicData uri="http://schemas.openxmlformats.org/drawingml/2006/picture">
                <pic:pic>
                  <pic:nvPicPr>
                    <pic:cNvPr id="363" name="Image 363"/>
                    <pic:cNvPicPr/>
                  </pic:nvPicPr>
                  <pic:blipFill>
                    <a:blip r:embed="rId5" cstate="print"/>
                    <a:stretch>
                      <a:fillRect/>
                    </a:stretch>
                  </pic:blipFill>
                  <pic:spPr>
                    <a:xfrm>
                      <a:off x="0" y="0"/>
                      <a:ext cx="6954202" cy="10089070"/>
                    </a:xfrm>
                    <a:prstGeom prst="rect">
                      <a:avLst/>
                    </a:prstGeom>
                  </pic:spPr>
                </pic:pic>
              </a:graphicData>
            </a:graphic>
          </wp:anchor>
        </w:drawing>
      </w: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364" name="Image 364"/>
                  <wp:cNvGraphicFramePr>
                    <a:graphicFrameLocks/>
                  </wp:cNvGraphicFramePr>
                  <a:graphic>
                    <a:graphicData uri="http://schemas.openxmlformats.org/drawingml/2006/picture">
                      <pic:pic>
                        <pic:nvPicPr>
                          <pic:cNvPr id="364" name="Image 364"/>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5"/>
      </w:pPr>
    </w:p>
    <w:p>
      <w:pPr>
        <w:pStyle w:val="BodyText"/>
        <w:bidi/>
        <w:spacing w:line="376" w:lineRule="auto"/>
        <w:ind w:right="628" w:left="386" w:firstLine="4"/>
        <w:jc w:val="both"/>
      </w:pPr>
      <w:r>
        <w:rPr>
          <w:w w:val="80"/>
          <w:rtl/>
        </w:rPr>
        <w:t>فعاليتهاي نصب شامل مونتاژ</w:t>
      </w:r>
      <w:r>
        <w:rPr>
          <w:spacing w:val="-3"/>
          <w:rtl/>
        </w:rPr>
        <w:t> </w:t>
      </w:r>
      <w:r>
        <w:rPr>
          <w:w w:val="80"/>
          <w:rtl/>
        </w:rPr>
        <w:t>و نصب تجهيزات، كنترل جانمايي و ابعاد فونداسيون و تصحيح آن در ﺻورت لزوم، مضرس </w:t>
      </w:r>
      <w:r>
        <w:rPr>
          <w:w w:val="85"/>
          <w:rtl/>
        </w:rPr>
        <w:t>كردن</w:t>
      </w:r>
      <w:r>
        <w:rPr>
          <w:spacing w:val="-2"/>
          <w:w w:val="85"/>
          <w:rtl/>
        </w:rPr>
        <w:t> </w:t>
      </w:r>
      <w:r>
        <w:rPr>
          <w:w w:val="85"/>
          <w:rtl/>
        </w:rPr>
        <w:t>بتن</w:t>
      </w:r>
      <w:r>
        <w:rPr>
          <w:spacing w:val="-1"/>
          <w:w w:val="85"/>
          <w:rtl/>
        </w:rPr>
        <w:t> </w:t>
      </w:r>
      <w:r>
        <w:rPr>
          <w:w w:val="85"/>
        </w:rPr>
        <w:t>(</w:t>
      </w:r>
      <w:r>
        <w:rPr>
          <w:rFonts w:ascii="Calibri" w:cs="Calibri"/>
          <w:b w:val="0"/>
          <w:bCs w:val="0"/>
          <w:w w:val="85"/>
          <w:sz w:val="22"/>
          <w:szCs w:val="22"/>
        </w:rPr>
        <w:t>Chipping</w:t>
      </w:r>
      <w:r>
        <w:rPr>
          <w:w w:val="85"/>
        </w:rPr>
        <w:t>)</w:t>
      </w:r>
      <w:r>
        <w:rPr>
          <w:w w:val="85"/>
          <w:rtl/>
        </w:rPr>
        <w:t>، استقرار</w:t>
      </w:r>
      <w:r>
        <w:rPr>
          <w:spacing w:val="-2"/>
          <w:w w:val="85"/>
          <w:rtl/>
        </w:rPr>
        <w:t> </w:t>
      </w:r>
      <w:r>
        <w:rPr>
          <w:w w:val="85"/>
          <w:rtl/>
        </w:rPr>
        <w:t>بروي فونداسيون،</w:t>
      </w:r>
      <w:r>
        <w:rPr>
          <w:spacing w:val="-4"/>
          <w:w w:val="85"/>
          <w:rtl/>
        </w:rPr>
        <w:t> </w:t>
      </w:r>
      <w:r>
        <w:rPr>
          <w:w w:val="85"/>
          <w:rtl/>
        </w:rPr>
        <w:t>تراز كردن،</w:t>
      </w:r>
      <w:r>
        <w:rPr>
          <w:spacing w:val="-4"/>
          <w:w w:val="85"/>
          <w:rtl/>
        </w:rPr>
        <w:t> </w:t>
      </w:r>
      <w:r>
        <w:rPr>
          <w:w w:val="85"/>
          <w:rtl/>
        </w:rPr>
        <w:t>اتصال تجهيزات</w:t>
      </w:r>
      <w:r>
        <w:rPr>
          <w:spacing w:val="-1"/>
          <w:w w:val="85"/>
          <w:rtl/>
        </w:rPr>
        <w:t> </w:t>
      </w:r>
      <w:r>
        <w:rPr>
          <w:w w:val="85"/>
          <w:rtl/>
        </w:rPr>
        <w:t>به</w:t>
      </w:r>
      <w:r>
        <w:rPr>
          <w:spacing w:val="-1"/>
          <w:w w:val="85"/>
          <w:rtl/>
        </w:rPr>
        <w:t> </w:t>
      </w:r>
      <w:r>
        <w:rPr>
          <w:w w:val="85"/>
          <w:rtl/>
        </w:rPr>
        <w:t>فونداسيون،</w:t>
      </w:r>
      <w:r>
        <w:rPr>
          <w:spacing w:val="-2"/>
          <w:w w:val="85"/>
          <w:rtl/>
        </w:rPr>
        <w:t> </w:t>
      </w:r>
      <w:r>
        <w:rPr>
          <w:w w:val="85"/>
          <w:rtl/>
        </w:rPr>
        <w:t>گروت</w:t>
      </w:r>
      <w:r>
        <w:rPr>
          <w:spacing w:val="-1"/>
          <w:w w:val="85"/>
          <w:rtl/>
        </w:rPr>
        <w:t> </w:t>
      </w:r>
      <w:r>
        <w:rPr>
          <w:w w:val="85"/>
          <w:rtl/>
        </w:rPr>
        <w:t>كردن</w:t>
      </w:r>
      <w:r>
        <w:rPr>
          <w:spacing w:val="-1"/>
          <w:w w:val="85"/>
          <w:rtl/>
        </w:rPr>
        <w:t> </w:t>
      </w:r>
      <w:r>
        <w:rPr>
          <w:w w:val="85"/>
          <w:rtl/>
        </w:rPr>
        <w:t>در</w:t>
      </w:r>
      <w:r>
        <w:rPr>
          <w:spacing w:val="-1"/>
          <w:w w:val="85"/>
          <w:rtl/>
        </w:rPr>
        <w:t> </w:t>
      </w:r>
      <w:r>
        <w:rPr>
          <w:w w:val="85"/>
          <w:rtl/>
        </w:rPr>
        <w:t>ﺻورت </w:t>
      </w:r>
      <w:r>
        <w:rPr>
          <w:w w:val="80"/>
          <w:rtl/>
        </w:rPr>
        <w:t>نياز، بازرسي متعلقات، نصب لولهها و ادوات ابزاردقيق متصل به تجهيز، تﺴت و بازرسي مطابق مشخصات فني، رنگ</w:t>
      </w:r>
      <w:r>
        <w:rPr>
          <w:spacing w:val="80"/>
          <w:rtl/>
        </w:rPr>
        <w:t> </w:t>
      </w:r>
      <w:r>
        <w:rPr>
          <w:spacing w:val="-4"/>
          <w:w w:val="85"/>
          <w:rtl/>
        </w:rPr>
        <w:t>آميزي</w:t>
      </w:r>
      <w:r>
        <w:rPr>
          <w:spacing w:val="-6"/>
          <w:rtl/>
        </w:rPr>
        <w:t> </w:t>
      </w:r>
      <w:r>
        <w:rPr>
          <w:w w:val="85"/>
          <w:rtl/>
        </w:rPr>
        <w:t>مورد</w:t>
      </w:r>
      <w:r>
        <w:rPr>
          <w:spacing w:val="-7"/>
          <w:rtl/>
        </w:rPr>
        <w:t> </w:t>
      </w:r>
      <w:r>
        <w:rPr>
          <w:w w:val="85"/>
          <w:rtl/>
        </w:rPr>
        <w:t>نياز،</w:t>
      </w:r>
      <w:r>
        <w:rPr>
          <w:spacing w:val="-9"/>
          <w:rtl/>
        </w:rPr>
        <w:t> </w:t>
      </w:r>
      <w:r>
        <w:rPr>
          <w:w w:val="85"/>
          <w:rtl/>
        </w:rPr>
        <w:t>عايقكاري</w:t>
      </w:r>
      <w:r>
        <w:rPr>
          <w:spacing w:val="-5"/>
          <w:rtl/>
        </w:rPr>
        <w:t> </w:t>
      </w:r>
      <w:r>
        <w:rPr>
          <w:w w:val="85"/>
          <w:rtl/>
        </w:rPr>
        <w:t>و</w:t>
      </w:r>
      <w:r>
        <w:rPr>
          <w:spacing w:val="-3"/>
          <w:rtl/>
        </w:rPr>
        <w:t> </w:t>
      </w:r>
      <w:r>
        <w:rPr>
          <w:w w:val="85"/>
          <w:rtl/>
        </w:rPr>
        <w:t>ساير</w:t>
      </w:r>
      <w:r>
        <w:rPr>
          <w:spacing w:val="-9"/>
          <w:rtl/>
        </w:rPr>
        <w:t> </w:t>
      </w:r>
      <w:r>
        <w:rPr>
          <w:w w:val="85"/>
          <w:rtl/>
        </w:rPr>
        <w:t>عمليات</w:t>
      </w:r>
      <w:r>
        <w:rPr>
          <w:spacing w:val="-6"/>
          <w:rtl/>
        </w:rPr>
        <w:t> </w:t>
      </w:r>
      <w:r>
        <w:rPr>
          <w:w w:val="85"/>
          <w:rtl/>
        </w:rPr>
        <w:t>مورد</w:t>
      </w:r>
      <w:r>
        <w:rPr>
          <w:spacing w:val="-7"/>
          <w:rtl/>
        </w:rPr>
        <w:t> </w:t>
      </w:r>
      <w:r>
        <w:rPr>
          <w:w w:val="85"/>
          <w:rtl/>
        </w:rPr>
        <w:t>نياز</w:t>
      </w:r>
      <w:r>
        <w:rPr>
          <w:spacing w:val="-4"/>
          <w:rtl/>
        </w:rPr>
        <w:t> </w:t>
      </w:r>
      <w:r>
        <w:rPr>
          <w:w w:val="85"/>
          <w:rtl/>
        </w:rPr>
        <w:t>جهت</w:t>
      </w:r>
      <w:r>
        <w:rPr>
          <w:spacing w:val="-7"/>
          <w:rtl/>
        </w:rPr>
        <w:t> </w:t>
      </w:r>
      <w:r>
        <w:rPr>
          <w:w w:val="85"/>
          <w:rtl/>
        </w:rPr>
        <w:t>تكميل</w:t>
      </w:r>
      <w:r>
        <w:rPr>
          <w:spacing w:val="-6"/>
          <w:rtl/>
        </w:rPr>
        <w:t> </w:t>
      </w:r>
      <w:r>
        <w:rPr>
          <w:w w:val="85"/>
          <w:rtl/>
        </w:rPr>
        <w:t>مكانيكي</w:t>
      </w:r>
      <w:r>
        <w:rPr>
          <w:spacing w:val="-7"/>
          <w:rtl/>
        </w:rPr>
        <w:t> </w:t>
      </w:r>
      <w:r>
        <w:rPr>
          <w:w w:val="85"/>
          <w:rtl/>
        </w:rPr>
        <w:t>كار</w:t>
      </w:r>
      <w:r>
        <w:rPr>
          <w:spacing w:val="-6"/>
          <w:rtl/>
        </w:rPr>
        <w:t> </w:t>
      </w:r>
      <w:r>
        <w:rPr>
          <w:w w:val="85"/>
          <w:rtl/>
        </w:rPr>
        <w:t>طبق</w:t>
      </w:r>
      <w:r>
        <w:rPr>
          <w:spacing w:val="-5"/>
          <w:rtl/>
        </w:rPr>
        <w:t> </w:t>
      </w:r>
      <w:r>
        <w:rPr>
          <w:w w:val="85"/>
          <w:rtl/>
        </w:rPr>
        <w:t>مدارك</w:t>
      </w:r>
      <w:r>
        <w:rPr>
          <w:spacing w:val="-8"/>
          <w:rtl/>
        </w:rPr>
        <w:t> </w:t>
      </w:r>
      <w:r>
        <w:rPr>
          <w:w w:val="85"/>
          <w:rtl/>
        </w:rPr>
        <w:t>اجرايي</w:t>
      </w:r>
      <w:r>
        <w:rPr>
          <w:spacing w:val="-6"/>
          <w:rtl/>
        </w:rPr>
        <w:t> </w:t>
      </w:r>
      <w:r>
        <w:rPr>
          <w:w w:val="85"/>
          <w:rtl/>
        </w:rPr>
        <w:t>سازنده</w:t>
      </w:r>
      <w:r>
        <w:rPr>
          <w:spacing w:val="-7"/>
          <w:rtl/>
        </w:rPr>
        <w:t> </w:t>
      </w:r>
      <w:r>
        <w:rPr>
          <w:w w:val="85"/>
          <w:rtl/>
        </w:rPr>
        <w:t>براي</w:t>
      </w:r>
      <w:r>
        <w:rPr>
          <w:spacing w:val="-4"/>
          <w:rtl/>
        </w:rPr>
        <w:t> </w:t>
      </w:r>
      <w:r>
        <w:rPr>
          <w:w w:val="85"/>
          <w:rtl/>
        </w:rPr>
        <w:t>ون</w:t>
      </w:r>
      <w:r>
        <w:rPr>
          <w:w w:val="85"/>
          <w:rtl/>
        </w:rPr>
        <w:t>ت</w:t>
      </w:r>
    </w:p>
    <w:p>
      <w:pPr>
        <w:bidi/>
        <w:spacing w:before="5"/>
        <w:ind w:right="5267" w:left="0" w:firstLine="0"/>
        <w:jc w:val="right"/>
        <w:rPr>
          <w:b/>
          <w:bCs/>
          <w:sz w:val="24"/>
          <w:szCs w:val="24"/>
        </w:rPr>
      </w:pPr>
      <w:r>
        <w:rPr>
          <w:b/>
          <w:bCs/>
          <w:spacing w:val="-4"/>
          <w:w w:val="90"/>
          <w:sz w:val="24"/>
          <w:szCs w:val="24"/>
          <w:rtl/>
        </w:rPr>
        <w:t>استك</w:t>
      </w:r>
      <w:r>
        <w:rPr>
          <w:b/>
          <w:bCs/>
          <w:spacing w:val="-3"/>
          <w:w w:val="90"/>
          <w:sz w:val="24"/>
          <w:szCs w:val="24"/>
          <w:rtl/>
        </w:rPr>
        <w:t> </w:t>
      </w:r>
      <w:r>
        <w:rPr>
          <w:b/>
          <w:bCs/>
          <w:w w:val="90"/>
          <w:sz w:val="24"/>
          <w:szCs w:val="24"/>
          <w:rtl/>
        </w:rPr>
        <w:t>مجهز</w:t>
      </w:r>
      <w:r>
        <w:rPr>
          <w:b/>
          <w:bCs/>
          <w:spacing w:val="-4"/>
          <w:w w:val="90"/>
          <w:sz w:val="24"/>
          <w:szCs w:val="24"/>
          <w:rtl/>
        </w:rPr>
        <w:t> </w:t>
      </w:r>
      <w:r>
        <w:rPr>
          <w:b/>
          <w:bCs/>
          <w:w w:val="90"/>
          <w:sz w:val="24"/>
          <w:szCs w:val="24"/>
          <w:rtl/>
        </w:rPr>
        <w:t>به</w:t>
      </w:r>
      <w:r>
        <w:rPr>
          <w:rFonts w:ascii="Calibri" w:cs="Calibri"/>
          <w:spacing w:val="61"/>
          <w:sz w:val="24"/>
          <w:szCs w:val="24"/>
          <w:rtl/>
        </w:rPr>
        <w:t> </w:t>
      </w:r>
      <w:r>
        <w:rPr>
          <w:rFonts w:ascii="Calibri" w:cs="Calibri"/>
          <w:w w:val="90"/>
          <w:sz w:val="24"/>
          <w:szCs w:val="24"/>
        </w:rPr>
        <w:t>SEAL</w:t>
      </w:r>
      <w:r>
        <w:rPr>
          <w:rFonts w:ascii="Calibri" w:cs="Calibri"/>
          <w:spacing w:val="5"/>
          <w:sz w:val="24"/>
          <w:szCs w:val="24"/>
          <w:rtl/>
        </w:rPr>
        <w:t> </w:t>
      </w:r>
      <w:r>
        <w:rPr>
          <w:rFonts w:ascii="Calibri" w:cs="Calibri"/>
          <w:w w:val="90"/>
          <w:sz w:val="24"/>
          <w:szCs w:val="24"/>
        </w:rPr>
        <w:t>MOLECULAR</w:t>
      </w:r>
      <w:r>
        <w:rPr>
          <w:b/>
          <w:bCs/>
          <w:spacing w:val="-5"/>
          <w:w w:val="90"/>
          <w:sz w:val="24"/>
          <w:szCs w:val="24"/>
          <w:rtl/>
        </w:rPr>
        <w:t> </w:t>
      </w:r>
      <w:r>
        <w:rPr>
          <w:b/>
          <w:bCs/>
          <w:w w:val="90"/>
          <w:sz w:val="24"/>
          <w:szCs w:val="24"/>
          <w:rtl/>
        </w:rPr>
        <w:t>و</w:t>
      </w:r>
      <w:r>
        <w:rPr>
          <w:b/>
          <w:bCs/>
          <w:spacing w:val="-5"/>
          <w:w w:val="90"/>
          <w:sz w:val="24"/>
          <w:szCs w:val="24"/>
          <w:rtl/>
        </w:rPr>
        <w:t> </w:t>
      </w:r>
      <w:r>
        <w:rPr>
          <w:b/>
          <w:bCs/>
          <w:w w:val="90"/>
          <w:sz w:val="24"/>
          <w:szCs w:val="24"/>
          <w:rtl/>
        </w:rPr>
        <w:t>درين</w:t>
      </w:r>
      <w:r>
        <w:rPr>
          <w:b/>
          <w:bCs/>
          <w:spacing w:val="-6"/>
          <w:w w:val="90"/>
          <w:sz w:val="24"/>
          <w:szCs w:val="24"/>
          <w:rtl/>
        </w:rPr>
        <w:t> </w:t>
      </w:r>
      <w:r>
        <w:rPr>
          <w:b/>
          <w:bCs/>
          <w:w w:val="90"/>
          <w:sz w:val="24"/>
          <w:szCs w:val="24"/>
          <w:rtl/>
        </w:rPr>
        <w:t>پيت</w:t>
      </w:r>
      <w:r>
        <w:rPr>
          <w:b/>
          <w:bCs/>
          <w:spacing w:val="-5"/>
          <w:w w:val="90"/>
          <w:sz w:val="24"/>
          <w:szCs w:val="24"/>
          <w:rtl/>
        </w:rPr>
        <w:t> </w:t>
      </w:r>
      <w:r>
        <w:rPr>
          <w:b/>
          <w:bCs/>
          <w:w w:val="90"/>
          <w:sz w:val="24"/>
          <w:szCs w:val="24"/>
          <w:rtl/>
        </w:rPr>
        <w:t>ميباشد</w:t>
      </w:r>
      <w:r>
        <w:rPr>
          <w:b/>
          <w:bCs/>
          <w:w w:val="90"/>
          <w:sz w:val="24"/>
          <w:szCs w:val="24"/>
        </w:rPr>
        <w:t>.</w:t>
      </w:r>
    </w:p>
    <w:p>
      <w:pPr>
        <w:pStyle w:val="BodyText"/>
        <w:bidi/>
        <w:spacing w:before="146"/>
        <w:ind w:right="630" w:left="0" w:firstLine="0"/>
        <w:jc w:val="right"/>
        <w:rPr>
          <w:rFonts w:ascii="Calibri" w:cs="Calibri"/>
          <w:b w:val="0"/>
          <w:bCs w:val="0"/>
        </w:rPr>
      </w:pPr>
      <w:r>
        <w:rPr>
          <w:spacing w:val="-2"/>
          <w:w w:val="90"/>
          <w:rtl/>
        </w:rPr>
        <w:t>پيمانكار</w:t>
      </w:r>
      <w:r>
        <w:rPr>
          <w:spacing w:val="-10"/>
          <w:w w:val="90"/>
          <w:rtl/>
        </w:rPr>
        <w:t> </w:t>
      </w:r>
      <w:r>
        <w:rPr>
          <w:w w:val="90"/>
          <w:rtl/>
        </w:rPr>
        <w:t>موظف</w:t>
      </w:r>
      <w:r>
        <w:rPr>
          <w:spacing w:val="-10"/>
          <w:w w:val="90"/>
          <w:rtl/>
        </w:rPr>
        <w:t> </w:t>
      </w:r>
      <w:r>
        <w:rPr>
          <w:w w:val="90"/>
          <w:rtl/>
        </w:rPr>
        <w:t>است</w:t>
      </w:r>
      <w:r>
        <w:rPr>
          <w:spacing w:val="-10"/>
          <w:w w:val="90"/>
          <w:rtl/>
        </w:rPr>
        <w:t> </w:t>
      </w:r>
      <w:r>
        <w:rPr>
          <w:w w:val="90"/>
          <w:rtl/>
        </w:rPr>
        <w:t>با</w:t>
      </w:r>
      <w:r>
        <w:rPr>
          <w:spacing w:val="-10"/>
          <w:w w:val="90"/>
          <w:rtl/>
        </w:rPr>
        <w:t> </w:t>
      </w:r>
      <w:r>
        <w:rPr>
          <w:w w:val="90"/>
          <w:rtl/>
        </w:rPr>
        <w:t>توجه</w:t>
      </w:r>
      <w:r>
        <w:rPr>
          <w:spacing w:val="-10"/>
          <w:w w:val="90"/>
          <w:rtl/>
        </w:rPr>
        <w:t> </w:t>
      </w:r>
      <w:r>
        <w:rPr>
          <w:w w:val="90"/>
          <w:rtl/>
        </w:rPr>
        <w:t>به</w:t>
      </w:r>
      <w:r>
        <w:rPr>
          <w:spacing w:val="-10"/>
          <w:w w:val="90"/>
          <w:rtl/>
        </w:rPr>
        <w:t> </w:t>
      </w:r>
      <w:r>
        <w:rPr>
          <w:w w:val="90"/>
          <w:rtl/>
        </w:rPr>
        <w:t>مطالعات</w:t>
      </w:r>
      <w:r>
        <w:rPr>
          <w:spacing w:val="-10"/>
          <w:w w:val="90"/>
          <w:rtl/>
        </w:rPr>
        <w:t> </w:t>
      </w:r>
      <w:r>
        <w:rPr>
          <w:w w:val="90"/>
          <w:rtl/>
        </w:rPr>
        <w:t>ايمني</w:t>
      </w:r>
      <w:r>
        <w:rPr>
          <w:spacing w:val="-10"/>
          <w:w w:val="90"/>
          <w:rtl/>
        </w:rPr>
        <w:t> </w:t>
      </w:r>
      <w:r>
        <w:rPr>
          <w:w w:val="90"/>
          <w:rtl/>
        </w:rPr>
        <w:t>و</w:t>
      </w:r>
      <w:r>
        <w:rPr>
          <w:spacing w:val="-10"/>
          <w:w w:val="90"/>
          <w:rtl/>
        </w:rPr>
        <w:t> </w:t>
      </w:r>
      <w:r>
        <w:rPr>
          <w:w w:val="90"/>
          <w:rtl/>
        </w:rPr>
        <w:t>ساير</w:t>
      </w:r>
      <w:r>
        <w:rPr>
          <w:spacing w:val="-10"/>
          <w:w w:val="90"/>
          <w:rtl/>
        </w:rPr>
        <w:t> </w:t>
      </w:r>
      <w:r>
        <w:rPr>
          <w:w w:val="90"/>
          <w:rtl/>
        </w:rPr>
        <w:t>مطالعات</w:t>
      </w:r>
      <w:r>
        <w:rPr>
          <w:spacing w:val="-10"/>
          <w:w w:val="90"/>
          <w:rtl/>
        </w:rPr>
        <w:t> </w:t>
      </w:r>
      <w:r>
        <w:rPr>
          <w:w w:val="90"/>
          <w:rtl/>
        </w:rPr>
        <w:t>نهايي</w:t>
      </w:r>
      <w:r>
        <w:rPr>
          <w:spacing w:val="-10"/>
          <w:w w:val="90"/>
          <w:rtl/>
        </w:rPr>
        <w:t> </w:t>
      </w:r>
      <w:r>
        <w:rPr>
          <w:w w:val="90"/>
          <w:rtl/>
        </w:rPr>
        <w:t>شده</w:t>
      </w:r>
      <w:r>
        <w:rPr>
          <w:spacing w:val="-10"/>
          <w:w w:val="90"/>
          <w:rtl/>
        </w:rPr>
        <w:t> </w:t>
      </w:r>
      <w:r>
        <w:rPr>
          <w:w w:val="90"/>
          <w:rtl/>
        </w:rPr>
        <w:t>،</w:t>
      </w:r>
      <w:r>
        <w:rPr>
          <w:spacing w:val="-10"/>
          <w:w w:val="90"/>
          <w:rtl/>
        </w:rPr>
        <w:t> </w:t>
      </w:r>
      <w:r>
        <w:rPr>
          <w:w w:val="90"/>
          <w:rtl/>
        </w:rPr>
        <w:t>نﺴبت</w:t>
      </w:r>
      <w:r>
        <w:rPr>
          <w:spacing w:val="-10"/>
          <w:w w:val="90"/>
          <w:rtl/>
        </w:rPr>
        <w:t> </w:t>
      </w:r>
      <w:r>
        <w:rPr>
          <w:w w:val="90"/>
          <w:rtl/>
        </w:rPr>
        <w:t>به</w:t>
      </w:r>
      <w:r>
        <w:rPr>
          <w:spacing w:val="-10"/>
          <w:w w:val="90"/>
          <w:rtl/>
        </w:rPr>
        <w:t> </w:t>
      </w:r>
      <w:r>
        <w:rPr>
          <w:w w:val="90"/>
          <w:rtl/>
        </w:rPr>
        <w:t>جانمايي</w:t>
      </w:r>
      <w:r>
        <w:rPr>
          <w:spacing w:val="-10"/>
          <w:w w:val="90"/>
          <w:rtl/>
        </w:rPr>
        <w:t> </w:t>
      </w:r>
      <w:r>
        <w:rPr>
          <w:w w:val="90"/>
          <w:rtl/>
        </w:rPr>
        <w:t>و</w:t>
      </w:r>
      <w:r>
        <w:rPr>
          <w:spacing w:val="-10"/>
          <w:w w:val="90"/>
          <w:rtl/>
        </w:rPr>
        <w:t> </w:t>
      </w:r>
      <w:r>
        <w:rPr>
          <w:w w:val="90"/>
          <w:rtl/>
        </w:rPr>
        <w:t>اجراي</w:t>
      </w:r>
      <w:r>
        <w:rPr>
          <w:rFonts w:ascii="Calibri" w:cs="Calibri"/>
          <w:b w:val="0"/>
          <w:bCs w:val="0"/>
          <w:spacing w:val="20"/>
          <w:rtl/>
        </w:rPr>
        <w:t> </w:t>
      </w:r>
      <w:r>
        <w:rPr>
          <w:rFonts w:ascii="Calibri" w:cs="Calibri"/>
          <w:b w:val="0"/>
          <w:bCs w:val="0"/>
          <w:w w:val="90"/>
        </w:rPr>
        <w:t>,</w:t>
      </w:r>
      <w:r>
        <w:rPr>
          <w:rFonts w:ascii="Calibri" w:cs="Calibri"/>
          <w:b w:val="0"/>
          <w:bCs w:val="0"/>
          <w:spacing w:val="-7"/>
          <w:w w:val="90"/>
          <w:rtl/>
        </w:rPr>
        <w:t> </w:t>
      </w:r>
      <w:r>
        <w:rPr>
          <w:rFonts w:ascii="Calibri" w:cs="Calibri"/>
          <w:b w:val="0"/>
          <w:bCs w:val="0"/>
          <w:w w:val="90"/>
        </w:rPr>
        <w:t>pit</w:t>
      </w:r>
      <w:r>
        <w:rPr>
          <w:rFonts w:ascii="Calibri" w:cs="Calibri"/>
          <w:b w:val="0"/>
          <w:bCs w:val="0"/>
          <w:spacing w:val="-6"/>
          <w:w w:val="90"/>
          <w:rtl/>
        </w:rPr>
        <w:t> </w:t>
      </w:r>
      <w:r>
        <w:rPr>
          <w:rFonts w:ascii="Calibri" w:cs="Calibri"/>
          <w:b w:val="0"/>
          <w:bCs w:val="0"/>
          <w:w w:val="90"/>
        </w:rPr>
        <w:t>drai</w:t>
      </w:r>
      <w:r>
        <w:rPr>
          <w:rFonts w:ascii="Calibri" w:cs="Calibri"/>
          <w:b w:val="0"/>
          <w:bCs w:val="0"/>
          <w:w w:val="90"/>
        </w:rPr>
        <w:t>n</w:t>
      </w:r>
    </w:p>
    <w:p>
      <w:pPr>
        <w:pStyle w:val="BodyText"/>
        <w:bidi/>
        <w:spacing w:before="144"/>
        <w:ind w:right="1535" w:left="0" w:firstLine="0"/>
        <w:jc w:val="right"/>
      </w:pPr>
      <w:r>
        <w:rPr>
          <w:rFonts w:ascii="Calibri" w:cs="Calibri"/>
          <w:b w:val="0"/>
          <w:bCs w:val="0"/>
          <w:spacing w:val="-2"/>
          <w:w w:val="90"/>
        </w:rPr>
        <w:t>stack</w:t>
      </w:r>
      <w:r>
        <w:rPr>
          <w:rFonts w:ascii="Calibri" w:cs="Calibri"/>
          <w:b w:val="0"/>
          <w:bCs w:val="0"/>
          <w:spacing w:val="3"/>
          <w:rtl/>
        </w:rPr>
        <w:t> </w:t>
      </w:r>
      <w:r>
        <w:rPr>
          <w:rFonts w:ascii="Calibri" w:cs="Calibri"/>
          <w:b w:val="0"/>
          <w:bCs w:val="0"/>
          <w:w w:val="90"/>
        </w:rPr>
        <w:t>vent</w:t>
      </w:r>
      <w:r>
        <w:rPr>
          <w:spacing w:val="34"/>
          <w:rtl/>
        </w:rPr>
        <w:t> </w:t>
      </w:r>
      <w:r>
        <w:rPr>
          <w:w w:val="90"/>
          <w:rtl/>
        </w:rPr>
        <w:t>به</w:t>
      </w:r>
      <w:r>
        <w:rPr>
          <w:spacing w:val="-10"/>
          <w:w w:val="90"/>
          <w:rtl/>
        </w:rPr>
        <w:t> </w:t>
      </w:r>
      <w:r>
        <w:rPr>
          <w:w w:val="90"/>
          <w:rtl/>
        </w:rPr>
        <w:t>عهده</w:t>
      </w:r>
      <w:r>
        <w:rPr>
          <w:spacing w:val="-10"/>
          <w:w w:val="90"/>
          <w:rtl/>
        </w:rPr>
        <w:t> </w:t>
      </w:r>
      <w:r>
        <w:rPr>
          <w:w w:val="90"/>
          <w:rtl/>
        </w:rPr>
        <w:t>و</w:t>
      </w:r>
      <w:r>
        <w:rPr>
          <w:spacing w:val="-9"/>
          <w:w w:val="90"/>
          <w:rtl/>
        </w:rPr>
        <w:t> </w:t>
      </w:r>
      <w:r>
        <w:rPr>
          <w:w w:val="90"/>
          <w:rtl/>
        </w:rPr>
        <w:t>هزينه</w:t>
      </w:r>
      <w:r>
        <w:rPr>
          <w:spacing w:val="-9"/>
          <w:w w:val="90"/>
          <w:rtl/>
        </w:rPr>
        <w:t> </w:t>
      </w:r>
      <w:r>
        <w:rPr>
          <w:w w:val="90"/>
          <w:rtl/>
        </w:rPr>
        <w:t>خود</w:t>
      </w:r>
      <w:r>
        <w:rPr>
          <w:spacing w:val="-12"/>
          <w:w w:val="90"/>
          <w:rtl/>
        </w:rPr>
        <w:t> </w:t>
      </w:r>
      <w:r>
        <w:rPr>
          <w:w w:val="90"/>
          <w:rtl/>
        </w:rPr>
        <w:t>اقدام</w:t>
      </w:r>
      <w:r>
        <w:rPr>
          <w:spacing w:val="-8"/>
          <w:w w:val="90"/>
          <w:rtl/>
        </w:rPr>
        <w:t> </w:t>
      </w:r>
      <w:r>
        <w:rPr>
          <w:w w:val="90"/>
          <w:rtl/>
        </w:rPr>
        <w:t>نموده</w:t>
      </w:r>
      <w:r>
        <w:rPr>
          <w:spacing w:val="-7"/>
          <w:w w:val="90"/>
          <w:rtl/>
        </w:rPr>
        <w:t> </w:t>
      </w:r>
      <w:r>
        <w:rPr>
          <w:w w:val="90"/>
          <w:rtl/>
        </w:rPr>
        <w:t>و</w:t>
      </w:r>
      <w:r>
        <w:rPr>
          <w:spacing w:val="-7"/>
          <w:w w:val="90"/>
          <w:rtl/>
        </w:rPr>
        <w:t> </w:t>
      </w:r>
      <w:r>
        <w:rPr>
          <w:w w:val="90"/>
          <w:rtl/>
        </w:rPr>
        <w:t>در</w:t>
      </w:r>
      <w:r>
        <w:rPr>
          <w:spacing w:val="-14"/>
          <w:w w:val="90"/>
          <w:rtl/>
        </w:rPr>
        <w:t> </w:t>
      </w:r>
      <w:r>
        <w:rPr>
          <w:w w:val="90"/>
          <w:rtl/>
        </w:rPr>
        <w:t>اين</w:t>
      </w:r>
      <w:r>
        <w:rPr>
          <w:spacing w:val="-9"/>
          <w:w w:val="90"/>
          <w:rtl/>
        </w:rPr>
        <w:t> </w:t>
      </w:r>
      <w:r>
        <w:rPr>
          <w:w w:val="90"/>
          <w:rtl/>
        </w:rPr>
        <w:t>خصوص</w:t>
      </w:r>
      <w:r>
        <w:rPr>
          <w:spacing w:val="-9"/>
          <w:w w:val="90"/>
          <w:rtl/>
        </w:rPr>
        <w:t> </w:t>
      </w:r>
      <w:r>
        <w:rPr>
          <w:w w:val="90"/>
          <w:rtl/>
        </w:rPr>
        <w:t>حق</w:t>
      </w:r>
      <w:r>
        <w:rPr>
          <w:spacing w:val="-9"/>
          <w:w w:val="90"/>
          <w:rtl/>
        </w:rPr>
        <w:t> </w:t>
      </w:r>
      <w:r>
        <w:rPr>
          <w:w w:val="90"/>
          <w:rtl/>
        </w:rPr>
        <w:t>هيچگونه</w:t>
      </w:r>
      <w:r>
        <w:rPr>
          <w:spacing w:val="-12"/>
          <w:w w:val="90"/>
          <w:rtl/>
        </w:rPr>
        <w:t> </w:t>
      </w:r>
      <w:r>
        <w:rPr>
          <w:w w:val="90"/>
          <w:rtl/>
        </w:rPr>
        <w:t>ادعاي</w:t>
      </w:r>
      <w:r>
        <w:rPr>
          <w:spacing w:val="-8"/>
          <w:w w:val="90"/>
          <w:rtl/>
        </w:rPr>
        <w:t> </w:t>
      </w:r>
      <w:r>
        <w:rPr>
          <w:w w:val="90"/>
          <w:rtl/>
        </w:rPr>
        <w:t>اضافه</w:t>
      </w:r>
      <w:r>
        <w:rPr>
          <w:spacing w:val="-10"/>
          <w:w w:val="90"/>
          <w:rtl/>
        </w:rPr>
        <w:t> </w:t>
      </w:r>
      <w:r>
        <w:rPr>
          <w:w w:val="90"/>
          <w:rtl/>
        </w:rPr>
        <w:t>كاري</w:t>
      </w:r>
      <w:r>
        <w:rPr>
          <w:spacing w:val="-6"/>
          <w:w w:val="90"/>
          <w:rtl/>
        </w:rPr>
        <w:t> </w:t>
      </w:r>
      <w:r>
        <w:rPr>
          <w:w w:val="90"/>
          <w:rtl/>
        </w:rPr>
        <w:t>را</w:t>
      </w:r>
      <w:r>
        <w:rPr>
          <w:spacing w:val="-11"/>
          <w:w w:val="90"/>
          <w:rtl/>
        </w:rPr>
        <w:t> </w:t>
      </w:r>
      <w:r>
        <w:rPr>
          <w:w w:val="90"/>
          <w:rtl/>
        </w:rPr>
        <w:t>ندارد</w:t>
      </w:r>
      <w:r>
        <w:rPr>
          <w:w w:val="90"/>
        </w:rPr>
        <w:t>.</w:t>
      </w:r>
    </w:p>
    <w:p>
      <w:pPr>
        <w:pStyle w:val="BodyText"/>
        <w:bidi/>
        <w:spacing w:before="267"/>
        <w:ind w:right="4170" w:left="0" w:firstLine="0"/>
        <w:jc w:val="right"/>
      </w:pPr>
      <w:r>
        <w:rPr>
          <w:w w:val="90"/>
        </w:rPr>
        <w:t>-</w:t>
      </w:r>
      <w:r>
        <w:rPr>
          <w:spacing w:val="14"/>
          <w:w w:val="90"/>
        </w:rPr>
        <w:t>٣-٤-١-</w:t>
      </w:r>
      <w:r>
        <w:rPr>
          <w:spacing w:val="15"/>
          <w:w w:val="90"/>
        </w:rPr>
        <w:t>٢-</w:t>
      </w:r>
      <w:r>
        <w:rPr>
          <w:spacing w:val="-10"/>
          <w:w w:val="90"/>
        </w:rPr>
        <w:t>٢</w:t>
      </w:r>
      <w:r>
        <w:rPr>
          <w:spacing w:val="7"/>
          <w:w w:val="90"/>
          <w:rtl/>
        </w:rPr>
        <w:t> </w:t>
      </w:r>
      <w:r>
        <w:rPr>
          <w:spacing w:val="11"/>
          <w:w w:val="90"/>
          <w:rtl/>
        </w:rPr>
        <w:t>پكيج</w:t>
      </w:r>
      <w:r>
        <w:rPr>
          <w:spacing w:val="10"/>
          <w:w w:val="90"/>
          <w:rtl/>
        </w:rPr>
        <w:t> </w:t>
      </w:r>
      <w:r>
        <w:rPr>
          <w:spacing w:val="9"/>
          <w:w w:val="90"/>
          <w:rtl/>
        </w:rPr>
        <w:t>هاي</w:t>
      </w:r>
      <w:r>
        <w:rPr>
          <w:spacing w:val="4"/>
          <w:rtl/>
        </w:rPr>
        <w:t> </w:t>
      </w:r>
      <w:r>
        <w:rPr>
          <w:w w:val="90"/>
          <w:rtl/>
        </w:rPr>
        <w:t>آب</w:t>
      </w:r>
      <w:r>
        <w:rPr>
          <w:spacing w:val="9"/>
          <w:w w:val="90"/>
          <w:rtl/>
        </w:rPr>
        <w:t> </w:t>
      </w:r>
      <w:r>
        <w:rPr>
          <w:spacing w:val="12"/>
          <w:w w:val="90"/>
          <w:rtl/>
        </w:rPr>
        <w:t>آشاميدني</w:t>
      </w:r>
      <w:r>
        <w:rPr>
          <w:spacing w:val="10"/>
          <w:w w:val="90"/>
          <w:rtl/>
        </w:rPr>
        <w:t> </w:t>
      </w:r>
      <w:r>
        <w:rPr>
          <w:w w:val="90"/>
          <w:rtl/>
        </w:rPr>
        <w:t>و</w:t>
      </w:r>
      <w:r>
        <w:rPr>
          <w:spacing w:val="9"/>
          <w:w w:val="90"/>
          <w:rtl/>
        </w:rPr>
        <w:t> </w:t>
      </w:r>
      <w:r>
        <w:rPr>
          <w:spacing w:val="11"/>
          <w:w w:val="90"/>
          <w:rtl/>
        </w:rPr>
        <w:t>تصفيه</w:t>
      </w:r>
      <w:r>
        <w:rPr>
          <w:spacing w:val="9"/>
          <w:w w:val="90"/>
          <w:rtl/>
        </w:rPr>
        <w:t> </w:t>
      </w:r>
      <w:r>
        <w:rPr>
          <w:spacing w:val="11"/>
          <w:w w:val="90"/>
          <w:rtl/>
        </w:rPr>
        <w:t>فاضﻼ</w:t>
      </w:r>
      <w:r>
        <w:rPr>
          <w:spacing w:val="11"/>
          <w:w w:val="90"/>
          <w:rtl/>
        </w:rPr>
        <w:t>ب</w:t>
      </w:r>
    </w:p>
    <w:p>
      <w:pPr>
        <w:pStyle w:val="BodyText"/>
        <w:spacing w:before="139"/>
      </w:pPr>
    </w:p>
    <w:p>
      <w:pPr>
        <w:pStyle w:val="BodyText"/>
        <w:bidi/>
        <w:spacing w:line="374" w:lineRule="auto"/>
        <w:ind w:right="630" w:left="387" w:firstLine="2"/>
        <w:jc w:val="both"/>
      </w:pPr>
      <w:r>
        <w:rPr>
          <w:w w:val="85"/>
          <w:rtl/>
        </w:rPr>
        <w:t>فعاليت هاي نصب شامل نصب، كنترل، جانمايي و ابعاد فونداسيون و تصحيح آن در ﺻورت لزوم، مضرس كردن بتن </w:t>
      </w:r>
      <w:r>
        <w:rPr>
          <w:rFonts w:ascii="Times New Roman" w:hAnsi="Times New Roman" w:cs="Times New Roman"/>
          <w:w w:val="80"/>
        </w:rPr>
        <w:t>›</w:t>
      </w:r>
      <w:r>
        <w:rPr>
          <w:w w:val="80"/>
        </w:rPr>
        <w:t>(</w:t>
      </w:r>
      <w:r>
        <w:rPr>
          <w:rFonts w:ascii="Calibri" w:hAnsi="Calibri" w:cs="Calibri"/>
          <w:b w:val="0"/>
          <w:bCs w:val="0"/>
          <w:w w:val="80"/>
          <w:sz w:val="22"/>
          <w:szCs w:val="22"/>
        </w:rPr>
        <w:t>Chipping</w:t>
      </w:r>
      <w:r>
        <w:rPr>
          <w:w w:val="80"/>
        </w:rPr>
        <w:t>)</w:t>
      </w:r>
      <w:r>
        <w:rPr>
          <w:spacing w:val="-4"/>
          <w:rtl/>
        </w:rPr>
        <w:t> </w:t>
      </w:r>
      <w:r>
        <w:rPr>
          <w:w w:val="80"/>
          <w:rtl/>
        </w:rPr>
        <w:t>استقرار بر روي فونداسيون،</w:t>
      </w:r>
      <w:r>
        <w:rPr>
          <w:spacing w:val="-2"/>
          <w:w w:val="80"/>
          <w:rtl/>
        </w:rPr>
        <w:t> </w:t>
      </w:r>
      <w:r>
        <w:rPr>
          <w:w w:val="80"/>
          <w:rtl/>
        </w:rPr>
        <w:t>تراز كردن، اتصال به</w:t>
      </w:r>
      <w:r>
        <w:rPr>
          <w:spacing w:val="-4"/>
          <w:rtl/>
        </w:rPr>
        <w:t> </w:t>
      </w:r>
      <w:r>
        <w:rPr>
          <w:w w:val="80"/>
          <w:rtl/>
        </w:rPr>
        <w:t>فونداسيون، گروت كردن در ﺻورت وجود،</w:t>
      </w:r>
      <w:r>
        <w:rPr>
          <w:spacing w:val="-2"/>
          <w:w w:val="80"/>
          <w:rtl/>
        </w:rPr>
        <w:t> </w:t>
      </w:r>
      <w:r>
        <w:rPr>
          <w:w w:val="80"/>
          <w:rtl/>
        </w:rPr>
        <w:t>بازرسي متعلقات </w:t>
      </w:r>
      <w:r>
        <w:rPr>
          <w:spacing w:val="-2"/>
          <w:w w:val="85"/>
          <w:rtl/>
        </w:rPr>
        <w:t>مربوط </w:t>
      </w:r>
      <w:r>
        <w:rPr>
          <w:w w:val="85"/>
          <w:rtl/>
        </w:rPr>
        <w:t>به</w:t>
      </w:r>
      <w:r>
        <w:rPr>
          <w:spacing w:val="-9"/>
          <w:rtl/>
        </w:rPr>
        <w:t> </w:t>
      </w:r>
      <w:r>
        <w:rPr>
          <w:w w:val="85"/>
          <w:rtl/>
        </w:rPr>
        <w:t>بﺴته،</w:t>
      </w:r>
      <w:r>
        <w:rPr>
          <w:spacing w:val="-1"/>
          <w:w w:val="85"/>
          <w:rtl/>
        </w:rPr>
        <w:t> </w:t>
      </w:r>
      <w:r>
        <w:rPr>
          <w:w w:val="85"/>
          <w:rtl/>
        </w:rPr>
        <w:t>نصـــــب</w:t>
      </w:r>
      <w:r>
        <w:rPr>
          <w:spacing w:val="-10"/>
          <w:rtl/>
        </w:rPr>
        <w:t> </w:t>
      </w:r>
      <w:r>
        <w:rPr>
          <w:w w:val="85"/>
          <w:rtl/>
        </w:rPr>
        <w:t>لولهها</w:t>
      </w:r>
      <w:r>
        <w:rPr>
          <w:spacing w:val="-1"/>
          <w:w w:val="85"/>
          <w:rtl/>
        </w:rPr>
        <w:t> </w:t>
      </w:r>
      <w:r>
        <w:rPr>
          <w:w w:val="85"/>
          <w:rtl/>
        </w:rPr>
        <w:t>و</w:t>
      </w:r>
      <w:r>
        <w:rPr>
          <w:spacing w:val="-8"/>
          <w:rtl/>
        </w:rPr>
        <w:t> </w:t>
      </w:r>
      <w:r>
        <w:rPr>
          <w:w w:val="85"/>
          <w:rtl/>
        </w:rPr>
        <w:t>ادوات</w:t>
      </w:r>
      <w:r>
        <w:rPr>
          <w:spacing w:val="-10"/>
          <w:rtl/>
        </w:rPr>
        <w:t> </w:t>
      </w:r>
      <w:r>
        <w:rPr>
          <w:w w:val="85"/>
          <w:rtl/>
        </w:rPr>
        <w:t>ابزاردقيق</w:t>
      </w:r>
      <w:r>
        <w:rPr>
          <w:spacing w:val="-1"/>
          <w:w w:val="85"/>
          <w:rtl/>
        </w:rPr>
        <w:t> </w:t>
      </w:r>
      <w:r>
        <w:rPr>
          <w:w w:val="85"/>
          <w:rtl/>
        </w:rPr>
        <w:t>و</w:t>
      </w:r>
      <w:r>
        <w:rPr>
          <w:spacing w:val="-1"/>
          <w:w w:val="85"/>
          <w:rtl/>
        </w:rPr>
        <w:t> </w:t>
      </w:r>
      <w:r>
        <w:rPr>
          <w:w w:val="85"/>
          <w:rtl/>
        </w:rPr>
        <w:t>سيﺴتم</w:t>
      </w:r>
      <w:r>
        <w:rPr>
          <w:spacing w:val="-1"/>
          <w:w w:val="85"/>
          <w:rtl/>
        </w:rPr>
        <w:t> </w:t>
      </w:r>
      <w:r>
        <w:rPr>
          <w:w w:val="85"/>
          <w:rtl/>
        </w:rPr>
        <w:t>هاي</w:t>
      </w:r>
      <w:r>
        <w:rPr>
          <w:spacing w:val="-8"/>
          <w:rtl/>
        </w:rPr>
        <w:t> </w:t>
      </w:r>
      <w:r>
        <w:rPr>
          <w:w w:val="85"/>
          <w:rtl/>
        </w:rPr>
        <w:t>كنترلي</w:t>
      </w:r>
      <w:r>
        <w:rPr>
          <w:spacing w:val="-9"/>
          <w:rtl/>
        </w:rPr>
        <w:t> </w:t>
      </w:r>
      <w:r>
        <w:rPr>
          <w:w w:val="85"/>
          <w:rtl/>
        </w:rPr>
        <w:t>متصل</w:t>
      </w:r>
      <w:r>
        <w:rPr>
          <w:spacing w:val="-2"/>
          <w:w w:val="85"/>
          <w:rtl/>
        </w:rPr>
        <w:t> </w:t>
      </w:r>
      <w:r>
        <w:rPr>
          <w:w w:val="85"/>
          <w:rtl/>
        </w:rPr>
        <w:t>به</w:t>
      </w:r>
      <w:r>
        <w:rPr>
          <w:spacing w:val="-9"/>
          <w:rtl/>
        </w:rPr>
        <w:t> </w:t>
      </w:r>
      <w:r>
        <w:rPr>
          <w:w w:val="85"/>
          <w:rtl/>
        </w:rPr>
        <w:t>بﺴته</w:t>
      </w:r>
      <w:r>
        <w:rPr>
          <w:spacing w:val="-1"/>
          <w:w w:val="85"/>
          <w:rtl/>
        </w:rPr>
        <w:t> </w:t>
      </w:r>
      <w:r>
        <w:rPr>
          <w:w w:val="85"/>
          <w:rtl/>
        </w:rPr>
        <w:t>و</w:t>
      </w:r>
      <w:r>
        <w:rPr>
          <w:spacing w:val="-9"/>
          <w:rtl/>
        </w:rPr>
        <w:t> </w:t>
      </w:r>
      <w:r>
        <w:rPr>
          <w:w w:val="85"/>
          <w:rtl/>
        </w:rPr>
        <w:t>ساير</w:t>
      </w:r>
      <w:r>
        <w:rPr>
          <w:spacing w:val="-7"/>
          <w:rtl/>
        </w:rPr>
        <w:t> </w:t>
      </w:r>
      <w:r>
        <w:rPr>
          <w:w w:val="85"/>
          <w:rtl/>
        </w:rPr>
        <w:t>عمليات</w:t>
      </w:r>
      <w:r>
        <w:rPr>
          <w:spacing w:val="-8"/>
          <w:rtl/>
        </w:rPr>
        <w:t> </w:t>
      </w:r>
      <w:r>
        <w:rPr>
          <w:w w:val="85"/>
          <w:rtl/>
        </w:rPr>
        <w:t>مورد</w:t>
      </w:r>
      <w:r>
        <w:rPr>
          <w:spacing w:val="-2"/>
          <w:w w:val="85"/>
          <w:rtl/>
        </w:rPr>
        <w:t> </w:t>
      </w:r>
      <w:r>
        <w:rPr>
          <w:w w:val="85"/>
          <w:rtl/>
        </w:rPr>
        <w:t>نيا</w:t>
      </w:r>
      <w:r>
        <w:rPr>
          <w:w w:val="85"/>
          <w:rtl/>
        </w:rPr>
        <w:t>ز</w:t>
      </w:r>
    </w:p>
    <w:p>
      <w:pPr>
        <w:pStyle w:val="BodyText"/>
        <w:bidi/>
        <w:spacing w:before="13"/>
        <w:ind w:right="1107" w:left="0" w:firstLine="0"/>
        <w:jc w:val="both"/>
      </w:pPr>
      <w:r>
        <w:rPr>
          <w:spacing w:val="-5"/>
          <w:w w:val="85"/>
          <w:rtl/>
        </w:rPr>
        <w:t>جهت</w:t>
      </w:r>
      <w:r>
        <w:rPr>
          <w:spacing w:val="3"/>
          <w:rtl/>
        </w:rPr>
        <w:t> </w:t>
      </w:r>
      <w:r>
        <w:rPr>
          <w:w w:val="85"/>
          <w:rtl/>
        </w:rPr>
        <w:t>تكميل</w:t>
      </w:r>
      <w:r>
        <w:rPr>
          <w:spacing w:val="2"/>
          <w:rtl/>
        </w:rPr>
        <w:t> </w:t>
      </w:r>
      <w:r>
        <w:rPr>
          <w:w w:val="85"/>
          <w:rtl/>
        </w:rPr>
        <w:t>مكانيكي</w:t>
      </w:r>
      <w:r>
        <w:rPr>
          <w:spacing w:val="3"/>
          <w:rtl/>
        </w:rPr>
        <w:t> </w:t>
      </w:r>
      <w:r>
        <w:rPr>
          <w:w w:val="85"/>
          <w:rtl/>
        </w:rPr>
        <w:t>كار</w:t>
      </w:r>
      <w:r>
        <w:rPr>
          <w:spacing w:val="3"/>
          <w:rtl/>
        </w:rPr>
        <w:t> </w:t>
      </w:r>
      <w:r>
        <w:rPr>
          <w:w w:val="85"/>
          <w:rtl/>
        </w:rPr>
        <w:t>طبق</w:t>
      </w:r>
      <w:r>
        <w:rPr>
          <w:spacing w:val="4"/>
          <w:rtl/>
        </w:rPr>
        <w:t> </w:t>
      </w:r>
      <w:r>
        <w:rPr>
          <w:w w:val="85"/>
          <w:rtl/>
        </w:rPr>
        <w:t>مدارك</w:t>
      </w:r>
      <w:r>
        <w:rPr>
          <w:spacing w:val="1"/>
          <w:rtl/>
        </w:rPr>
        <w:t> </w:t>
      </w:r>
      <w:r>
        <w:rPr>
          <w:w w:val="85"/>
          <w:rtl/>
        </w:rPr>
        <w:t>اجرايي</w:t>
      </w:r>
      <w:r>
        <w:rPr>
          <w:spacing w:val="2"/>
          <w:rtl/>
        </w:rPr>
        <w:t> </w:t>
      </w:r>
      <w:r>
        <w:rPr>
          <w:w w:val="85"/>
          <w:rtl/>
        </w:rPr>
        <w:t>سازنده</w:t>
      </w:r>
      <w:r>
        <w:rPr>
          <w:spacing w:val="3"/>
          <w:rtl/>
        </w:rPr>
        <w:t> </w:t>
      </w:r>
      <w:r>
        <w:rPr>
          <w:w w:val="85"/>
          <w:rtl/>
        </w:rPr>
        <w:t>براي</w:t>
      </w:r>
      <w:r>
        <w:rPr>
          <w:spacing w:val="4"/>
          <w:rtl/>
        </w:rPr>
        <w:t> </w:t>
      </w:r>
      <w:r>
        <w:rPr>
          <w:w w:val="85"/>
          <w:rtl/>
        </w:rPr>
        <w:t>بﺴته</w:t>
      </w:r>
      <w:r>
        <w:rPr>
          <w:spacing w:val="3"/>
          <w:rtl/>
        </w:rPr>
        <w:t> </w:t>
      </w:r>
      <w:r>
        <w:rPr>
          <w:w w:val="85"/>
          <w:rtl/>
        </w:rPr>
        <w:t>هاي</w:t>
      </w:r>
      <w:r>
        <w:rPr>
          <w:spacing w:val="4"/>
          <w:rtl/>
        </w:rPr>
        <w:t> </w:t>
      </w:r>
      <w:r>
        <w:rPr>
          <w:w w:val="85"/>
          <w:rtl/>
        </w:rPr>
        <w:t>مشخص</w:t>
      </w:r>
      <w:r>
        <w:rPr>
          <w:spacing w:val="7"/>
          <w:rtl/>
        </w:rPr>
        <w:t> </w:t>
      </w:r>
      <w:r>
        <w:rPr>
          <w:w w:val="85"/>
          <w:rtl/>
        </w:rPr>
        <w:t>شده</w:t>
      </w:r>
      <w:r>
        <w:rPr>
          <w:spacing w:val="6"/>
          <w:rtl/>
        </w:rPr>
        <w:t> </w:t>
      </w:r>
      <w:r>
        <w:rPr>
          <w:w w:val="85"/>
          <w:rtl/>
        </w:rPr>
        <w:t>درليﺴت</w:t>
      </w:r>
      <w:r>
        <w:rPr>
          <w:spacing w:val="3"/>
          <w:rtl/>
        </w:rPr>
        <w:t> </w:t>
      </w:r>
      <w:r>
        <w:rPr>
          <w:w w:val="85"/>
          <w:rtl/>
        </w:rPr>
        <w:t>تجهيزات</w:t>
      </w:r>
      <w:r>
        <w:rPr>
          <w:spacing w:val="3"/>
          <w:rtl/>
        </w:rPr>
        <w:t> </w:t>
      </w:r>
      <w:r>
        <w:rPr>
          <w:w w:val="85"/>
          <w:rtl/>
        </w:rPr>
        <w:t>ميباشد</w:t>
      </w:r>
      <w:r>
        <w:rPr>
          <w:w w:val="85"/>
        </w:rPr>
        <w:t>.</w:t>
      </w:r>
    </w:p>
    <w:p>
      <w:pPr>
        <w:pStyle w:val="BodyText"/>
        <w:bidi/>
        <w:spacing w:before="158"/>
        <w:ind w:right="0" w:left="388" w:firstLine="0"/>
        <w:jc w:val="left"/>
        <w:rPr>
          <w:rFonts w:ascii="Calibri" w:cs="Calibri"/>
          <w:b w:val="0"/>
          <w:bCs w:val="0"/>
        </w:rPr>
      </w:pPr>
      <w:r>
        <w:rPr>
          <w:spacing w:val="-2"/>
          <w:w w:val="80"/>
          <w:rtl/>
        </w:rPr>
        <w:t>تامين</w:t>
      </w:r>
      <w:r>
        <w:rPr>
          <w:spacing w:val="-3"/>
          <w:rtl/>
        </w:rPr>
        <w:t> </w:t>
      </w:r>
      <w:r>
        <w:rPr>
          <w:w w:val="80"/>
          <w:rtl/>
        </w:rPr>
        <w:t>آب</w:t>
      </w:r>
      <w:r>
        <w:rPr>
          <w:spacing w:val="-5"/>
          <w:rtl/>
        </w:rPr>
        <w:t> </w:t>
      </w:r>
      <w:r>
        <w:rPr>
          <w:w w:val="80"/>
          <w:rtl/>
        </w:rPr>
        <w:t>مورد</w:t>
      </w:r>
      <w:r>
        <w:rPr>
          <w:spacing w:val="-8"/>
          <w:rtl/>
        </w:rPr>
        <w:t> </w:t>
      </w:r>
      <w:r>
        <w:rPr>
          <w:w w:val="80"/>
          <w:rtl/>
        </w:rPr>
        <w:t>نياز</w:t>
      </w:r>
      <w:r>
        <w:rPr>
          <w:spacing w:val="-10"/>
          <w:rtl/>
        </w:rPr>
        <w:t> </w:t>
      </w:r>
      <w:r>
        <w:rPr>
          <w:w w:val="80"/>
          <w:rtl/>
        </w:rPr>
        <w:t>ايﺴتگاه</w:t>
      </w:r>
      <w:r>
        <w:rPr>
          <w:spacing w:val="-7"/>
          <w:rtl/>
        </w:rPr>
        <w:t> </w:t>
      </w:r>
      <w:r>
        <w:rPr>
          <w:w w:val="80"/>
          <w:rtl/>
        </w:rPr>
        <w:t>از</w:t>
      </w:r>
      <w:r>
        <w:rPr>
          <w:spacing w:val="-4"/>
          <w:rtl/>
        </w:rPr>
        <w:t> </w:t>
      </w:r>
      <w:r>
        <w:rPr>
          <w:w w:val="80"/>
          <w:rtl/>
        </w:rPr>
        <w:t>طريق</w:t>
      </w:r>
      <w:r>
        <w:rPr>
          <w:spacing w:val="-9"/>
          <w:rtl/>
        </w:rPr>
        <w:t> </w:t>
      </w:r>
      <w:r>
        <w:rPr>
          <w:w w:val="80"/>
          <w:rtl/>
        </w:rPr>
        <w:t>تامين</w:t>
      </w:r>
      <w:r>
        <w:rPr>
          <w:spacing w:val="-5"/>
          <w:rtl/>
        </w:rPr>
        <w:t> </w:t>
      </w:r>
      <w:r>
        <w:rPr>
          <w:w w:val="80"/>
          <w:rtl/>
        </w:rPr>
        <w:t>وحمل</w:t>
      </w:r>
      <w:r>
        <w:rPr>
          <w:spacing w:val="-9"/>
          <w:rtl/>
        </w:rPr>
        <w:t> </w:t>
      </w:r>
      <w:r>
        <w:rPr>
          <w:w w:val="80"/>
          <w:rtl/>
        </w:rPr>
        <w:t>بوسيله</w:t>
      </w:r>
      <w:r>
        <w:rPr>
          <w:spacing w:val="-8"/>
          <w:rtl/>
        </w:rPr>
        <w:t> </w:t>
      </w:r>
      <w:r>
        <w:rPr>
          <w:w w:val="80"/>
          <w:rtl/>
        </w:rPr>
        <w:t>تانكر</w:t>
      </w:r>
      <w:r>
        <w:rPr>
          <w:spacing w:val="-9"/>
          <w:rtl/>
        </w:rPr>
        <w:t> </w:t>
      </w:r>
      <w:r>
        <w:rPr>
          <w:w w:val="80"/>
          <w:rtl/>
        </w:rPr>
        <w:t>از</w:t>
      </w:r>
      <w:r>
        <w:rPr>
          <w:spacing w:val="-5"/>
          <w:rtl/>
        </w:rPr>
        <w:t> </w:t>
      </w:r>
      <w:r>
        <w:rPr>
          <w:w w:val="80"/>
          <w:rtl/>
        </w:rPr>
        <w:t>منابع</w:t>
      </w:r>
      <w:r>
        <w:rPr>
          <w:spacing w:val="-5"/>
          <w:rtl/>
        </w:rPr>
        <w:t> </w:t>
      </w:r>
      <w:r>
        <w:rPr>
          <w:w w:val="80"/>
          <w:rtl/>
        </w:rPr>
        <w:t>مورد</w:t>
      </w:r>
      <w:r>
        <w:rPr>
          <w:spacing w:val="-8"/>
          <w:rtl/>
        </w:rPr>
        <w:t> </w:t>
      </w:r>
      <w:r>
        <w:rPr>
          <w:w w:val="80"/>
          <w:rtl/>
        </w:rPr>
        <w:t>تاييد</w:t>
      </w:r>
      <w:r>
        <w:rPr>
          <w:spacing w:val="-6"/>
          <w:rtl/>
        </w:rPr>
        <w:t> </w:t>
      </w:r>
      <w:r>
        <w:rPr>
          <w:w w:val="80"/>
          <w:rtl/>
        </w:rPr>
        <w:t>بهره</w:t>
      </w:r>
      <w:r>
        <w:rPr>
          <w:spacing w:val="-8"/>
          <w:rtl/>
        </w:rPr>
        <w:t> </w:t>
      </w:r>
      <w:r>
        <w:rPr>
          <w:w w:val="80"/>
          <w:rtl/>
        </w:rPr>
        <w:t>بردار</w:t>
      </w:r>
      <w:r>
        <w:rPr>
          <w:spacing w:val="-9"/>
          <w:rtl/>
        </w:rPr>
        <w:t> </w:t>
      </w:r>
      <w:r>
        <w:rPr>
          <w:w w:val="80"/>
          <w:rtl/>
        </w:rPr>
        <w:t>و</w:t>
      </w:r>
      <w:r>
        <w:rPr>
          <w:spacing w:val="-7"/>
          <w:rtl/>
        </w:rPr>
        <w:t> </w:t>
      </w:r>
      <w:r>
        <w:rPr>
          <w:w w:val="80"/>
          <w:rtl/>
        </w:rPr>
        <w:t>انتقال</w:t>
      </w:r>
      <w:r>
        <w:rPr>
          <w:spacing w:val="-6"/>
          <w:rtl/>
        </w:rPr>
        <w:t> </w:t>
      </w:r>
      <w:r>
        <w:rPr>
          <w:w w:val="80"/>
          <w:rtl/>
        </w:rPr>
        <w:t>به</w:t>
      </w:r>
      <w:r>
        <w:rPr>
          <w:rFonts w:ascii="Calibri" w:cs="Calibri"/>
          <w:b w:val="0"/>
          <w:bCs w:val="0"/>
          <w:spacing w:val="52"/>
          <w:rtl/>
        </w:rPr>
        <w:t> </w:t>
      </w:r>
      <w:r>
        <w:rPr>
          <w:rFonts w:ascii="Calibri" w:cs="Calibri"/>
          <w:b w:val="0"/>
          <w:bCs w:val="0"/>
          <w:w w:val="80"/>
        </w:rPr>
        <w:t>ELEVATE</w:t>
      </w:r>
      <w:r>
        <w:rPr>
          <w:rFonts w:ascii="Calibri" w:cs="Calibri"/>
          <w:b w:val="0"/>
          <w:bCs w:val="0"/>
          <w:w w:val="80"/>
        </w:rPr>
        <w:t>D</w:t>
      </w:r>
    </w:p>
    <w:p>
      <w:pPr>
        <w:bidi/>
        <w:spacing w:before="144"/>
        <w:ind w:right="0" w:left="445" w:firstLine="0"/>
        <w:jc w:val="left"/>
        <w:rPr>
          <w:b/>
          <w:bCs/>
          <w:sz w:val="24"/>
          <w:szCs w:val="24"/>
        </w:rPr>
      </w:pPr>
      <w:r>
        <w:rPr>
          <w:rFonts w:ascii="Calibri" w:cs="Calibri"/>
          <w:spacing w:val="-4"/>
          <w:w w:val="85"/>
          <w:sz w:val="24"/>
          <w:szCs w:val="24"/>
        </w:rPr>
        <w:t>TANK</w:t>
      </w:r>
      <w:r>
        <w:rPr>
          <w:rFonts w:ascii="Calibri" w:cs="Calibri"/>
          <w:spacing w:val="26"/>
          <w:sz w:val="24"/>
          <w:szCs w:val="24"/>
          <w:rtl/>
        </w:rPr>
        <w:t> </w:t>
      </w:r>
      <w:r>
        <w:rPr>
          <w:rFonts w:ascii="Calibri" w:cs="Calibri"/>
          <w:w w:val="85"/>
          <w:sz w:val="24"/>
          <w:szCs w:val="24"/>
        </w:rPr>
        <w:t>WATER</w:t>
      </w:r>
      <w:r>
        <w:rPr>
          <w:b/>
          <w:bCs/>
          <w:spacing w:val="8"/>
          <w:sz w:val="24"/>
          <w:szCs w:val="24"/>
          <w:rtl/>
        </w:rPr>
        <w:t> </w:t>
      </w:r>
      <w:r>
        <w:rPr>
          <w:b/>
          <w:bCs/>
          <w:w w:val="85"/>
          <w:sz w:val="24"/>
          <w:szCs w:val="24"/>
          <w:rtl/>
        </w:rPr>
        <w:t>موجود</w:t>
      </w:r>
      <w:r>
        <w:rPr>
          <w:b/>
          <w:bCs/>
          <w:spacing w:val="6"/>
          <w:sz w:val="24"/>
          <w:szCs w:val="24"/>
          <w:rtl/>
        </w:rPr>
        <w:t> </w:t>
      </w:r>
      <w:r>
        <w:rPr>
          <w:b/>
          <w:bCs/>
          <w:w w:val="85"/>
          <w:sz w:val="24"/>
          <w:szCs w:val="24"/>
          <w:rtl/>
        </w:rPr>
        <w:t>در</w:t>
      </w:r>
      <w:r>
        <w:rPr>
          <w:b/>
          <w:bCs/>
          <w:spacing w:val="4"/>
          <w:sz w:val="24"/>
          <w:szCs w:val="24"/>
          <w:rtl/>
        </w:rPr>
        <w:t> </w:t>
      </w:r>
      <w:r>
        <w:rPr>
          <w:b/>
          <w:bCs/>
          <w:w w:val="85"/>
          <w:sz w:val="24"/>
          <w:szCs w:val="24"/>
          <w:rtl/>
        </w:rPr>
        <w:t>ايﺴتگاه</w:t>
      </w:r>
      <w:r>
        <w:rPr>
          <w:b/>
          <w:bCs/>
          <w:spacing w:val="3"/>
          <w:sz w:val="24"/>
          <w:szCs w:val="24"/>
          <w:rtl/>
        </w:rPr>
        <w:t> </w:t>
      </w:r>
      <w:r>
        <w:rPr>
          <w:b/>
          <w:bCs/>
          <w:w w:val="85"/>
          <w:sz w:val="24"/>
          <w:szCs w:val="24"/>
          <w:rtl/>
        </w:rPr>
        <w:t>انجام</w:t>
      </w:r>
      <w:r>
        <w:rPr>
          <w:b/>
          <w:bCs/>
          <w:spacing w:val="12"/>
          <w:sz w:val="24"/>
          <w:szCs w:val="24"/>
          <w:rtl/>
        </w:rPr>
        <w:t> </w:t>
      </w:r>
      <w:r>
        <w:rPr>
          <w:b/>
          <w:bCs/>
          <w:w w:val="85"/>
          <w:sz w:val="24"/>
          <w:szCs w:val="24"/>
          <w:rtl/>
        </w:rPr>
        <w:t>ميپذيرد</w:t>
      </w:r>
      <w:r>
        <w:rPr>
          <w:b/>
          <w:bCs/>
          <w:w w:val="85"/>
          <w:sz w:val="24"/>
          <w:szCs w:val="24"/>
        </w:rPr>
        <w:t>.</w:t>
      </w:r>
    </w:p>
    <w:p>
      <w:pPr>
        <w:pStyle w:val="Heading2"/>
        <w:bidi/>
        <w:spacing w:before="147"/>
        <w:ind w:right="0" w:left="387" w:firstLine="0"/>
        <w:jc w:val="left"/>
      </w:pPr>
      <w:r>
        <w:rPr>
          <w:spacing w:val="-4"/>
          <w:w w:val="75"/>
          <w:rtl/>
        </w:rPr>
        <w:t>پكيج</w:t>
      </w:r>
      <w:r>
        <w:rPr>
          <w:spacing w:val="7"/>
          <w:rtl/>
        </w:rPr>
        <w:t> </w:t>
      </w:r>
      <w:r>
        <w:rPr>
          <w:w w:val="75"/>
          <w:rtl/>
        </w:rPr>
        <w:t>تصفيه</w:t>
      </w:r>
      <w:r>
        <w:rPr>
          <w:spacing w:val="9"/>
          <w:rtl/>
        </w:rPr>
        <w:t> </w:t>
      </w:r>
      <w:r>
        <w:rPr>
          <w:w w:val="75"/>
          <w:rtl/>
        </w:rPr>
        <w:t>فاضﻼب</w:t>
      </w:r>
      <w:r>
        <w:rPr>
          <w:spacing w:val="6"/>
          <w:rtl/>
        </w:rPr>
        <w:t> </w:t>
      </w:r>
      <w:r>
        <w:rPr>
          <w:w w:val="75"/>
          <w:rtl/>
        </w:rPr>
        <w:t>به</w:t>
      </w:r>
      <w:r>
        <w:rPr>
          <w:spacing w:val="7"/>
          <w:rtl/>
        </w:rPr>
        <w:t> </w:t>
      </w:r>
      <w:r>
        <w:rPr>
          <w:w w:val="75"/>
          <w:rtl/>
        </w:rPr>
        <w:t>روش</w:t>
      </w:r>
      <w:r>
        <w:rPr>
          <w:spacing w:val="5"/>
          <w:rtl/>
        </w:rPr>
        <w:t> </w:t>
      </w:r>
      <w:r>
        <w:rPr>
          <w:w w:val="75"/>
          <w:rtl/>
        </w:rPr>
        <w:t>تصفيه</w:t>
      </w:r>
      <w:r>
        <w:rPr>
          <w:spacing w:val="4"/>
          <w:rtl/>
        </w:rPr>
        <w:t> </w:t>
      </w:r>
      <w:r>
        <w:rPr>
          <w:w w:val="75"/>
          <w:rtl/>
        </w:rPr>
        <w:t>بصورت</w:t>
      </w:r>
      <w:r>
        <w:rPr>
          <w:spacing w:val="6"/>
          <w:rtl/>
        </w:rPr>
        <w:t> </w:t>
      </w:r>
      <w:r>
        <w:rPr>
          <w:w w:val="75"/>
          <w:rtl/>
        </w:rPr>
        <w:t>راكتور</w:t>
      </w:r>
      <w:r>
        <w:rPr>
          <w:spacing w:val="6"/>
          <w:rtl/>
        </w:rPr>
        <w:t> </w:t>
      </w:r>
      <w:r>
        <w:rPr>
          <w:w w:val="75"/>
          <w:rtl/>
        </w:rPr>
        <w:t>ناپيوسته</w:t>
      </w:r>
      <w:r>
        <w:rPr>
          <w:spacing w:val="4"/>
          <w:rtl/>
        </w:rPr>
        <w:t> </w:t>
      </w:r>
      <w:r>
        <w:rPr>
          <w:w w:val="75"/>
          <w:rtl/>
        </w:rPr>
        <w:t>متوالي</w:t>
      </w:r>
      <w:r>
        <w:rPr>
          <w:spacing w:val="-1"/>
          <w:rtl/>
        </w:rPr>
        <w:t> </w:t>
      </w:r>
      <w:r>
        <w:rPr>
          <w:w w:val="75"/>
          <w:rtl/>
        </w:rPr>
        <w:t>و</w:t>
      </w:r>
      <w:r>
        <w:rPr>
          <w:spacing w:val="8"/>
          <w:rtl/>
        </w:rPr>
        <w:t> </w:t>
      </w:r>
      <w:r>
        <w:rPr>
          <w:w w:val="75"/>
          <w:rtl/>
        </w:rPr>
        <w:t>هوادهي</w:t>
      </w:r>
      <w:r>
        <w:rPr>
          <w:spacing w:val="5"/>
          <w:rtl/>
        </w:rPr>
        <w:t> </w:t>
      </w:r>
      <w:r>
        <w:rPr>
          <w:w w:val="75"/>
          <w:rtl/>
        </w:rPr>
        <w:t>با</w:t>
      </w:r>
      <w:r>
        <w:rPr>
          <w:spacing w:val="6"/>
          <w:rtl/>
        </w:rPr>
        <w:t> </w:t>
      </w:r>
      <w:r>
        <w:rPr>
          <w:w w:val="75"/>
          <w:rtl/>
        </w:rPr>
        <w:t>كمپرسور</w:t>
      </w:r>
      <w:r>
        <w:rPr>
          <w:spacing w:val="5"/>
          <w:rtl/>
        </w:rPr>
        <w:t> </w:t>
      </w:r>
      <w:r>
        <w:rPr>
          <w:w w:val="75"/>
          <w:rtl/>
        </w:rPr>
        <w:t>هوا</w:t>
      </w:r>
      <w:r>
        <w:rPr>
          <w:spacing w:val="5"/>
          <w:rtl/>
        </w:rPr>
        <w:t> </w:t>
      </w:r>
      <w:r>
        <w:rPr>
          <w:w w:val="75"/>
          <w:rtl/>
        </w:rPr>
        <w:t>ميباشد</w:t>
      </w:r>
      <w:r>
        <w:rPr>
          <w:spacing w:val="4"/>
          <w:rtl/>
        </w:rPr>
        <w:t> </w:t>
      </w:r>
      <w:r>
        <w:rPr>
          <w:w w:val="75"/>
        </w:rPr>
        <w:t>)</w:t>
      </w:r>
      <w:r>
        <w:rPr>
          <w:w w:val="75"/>
          <w:rtl/>
        </w:rPr>
        <w:t>پكي</w:t>
      </w:r>
      <w:r>
        <w:rPr>
          <w:w w:val="75"/>
          <w:rtl/>
        </w:rPr>
        <w:t>ج</w:t>
      </w:r>
    </w:p>
    <w:p>
      <w:pPr>
        <w:bidi/>
        <w:spacing w:before="177"/>
        <w:ind w:right="0" w:left="389" w:firstLine="0"/>
        <w:jc w:val="left"/>
        <w:rPr>
          <w:b/>
          <w:bCs/>
          <w:sz w:val="26"/>
          <w:szCs w:val="26"/>
        </w:rPr>
      </w:pPr>
      <w:r>
        <w:rPr>
          <w:b/>
          <w:bCs/>
          <w:spacing w:val="-4"/>
          <w:w w:val="75"/>
          <w:sz w:val="26"/>
          <w:szCs w:val="26"/>
          <w:rtl/>
        </w:rPr>
        <w:t>هوازي</w:t>
      </w:r>
      <w:r>
        <w:rPr>
          <w:b/>
          <w:bCs/>
          <w:spacing w:val="-8"/>
          <w:sz w:val="26"/>
          <w:szCs w:val="26"/>
          <w:rtl/>
        </w:rPr>
        <w:t> </w:t>
      </w:r>
      <w:r>
        <w:rPr>
          <w:b/>
          <w:bCs/>
          <w:w w:val="75"/>
          <w:sz w:val="26"/>
          <w:szCs w:val="26"/>
          <w:rtl/>
        </w:rPr>
        <w:t>با</w:t>
      </w:r>
      <w:r>
        <w:rPr>
          <w:b/>
          <w:bCs/>
          <w:spacing w:val="-8"/>
          <w:sz w:val="26"/>
          <w:szCs w:val="26"/>
          <w:rtl/>
        </w:rPr>
        <w:t> </w:t>
      </w:r>
      <w:r>
        <w:rPr>
          <w:b/>
          <w:bCs/>
          <w:w w:val="75"/>
          <w:sz w:val="26"/>
          <w:szCs w:val="26"/>
          <w:rtl/>
        </w:rPr>
        <w:t>لجن</w:t>
      </w:r>
      <w:r>
        <w:rPr>
          <w:b/>
          <w:bCs/>
          <w:spacing w:val="-8"/>
          <w:sz w:val="26"/>
          <w:szCs w:val="26"/>
          <w:rtl/>
        </w:rPr>
        <w:t> </w:t>
      </w:r>
      <w:r>
        <w:rPr>
          <w:b/>
          <w:bCs/>
          <w:w w:val="75"/>
          <w:sz w:val="26"/>
          <w:szCs w:val="26"/>
          <w:rtl/>
        </w:rPr>
        <w:t>فعال</w:t>
      </w:r>
      <w:r>
        <w:rPr>
          <w:b/>
          <w:bCs/>
          <w:spacing w:val="-7"/>
          <w:sz w:val="26"/>
          <w:szCs w:val="26"/>
          <w:rtl/>
        </w:rPr>
        <w:t> </w:t>
      </w:r>
      <w:r>
        <w:rPr>
          <w:b/>
          <w:bCs/>
          <w:w w:val="75"/>
          <w:sz w:val="26"/>
          <w:szCs w:val="26"/>
          <w:rtl/>
        </w:rPr>
        <w:t>از</w:t>
      </w:r>
      <w:r>
        <w:rPr>
          <w:b/>
          <w:bCs/>
          <w:spacing w:val="-5"/>
          <w:sz w:val="26"/>
          <w:szCs w:val="26"/>
          <w:rtl/>
        </w:rPr>
        <w:t> </w:t>
      </w:r>
      <w:r>
        <w:rPr>
          <w:b/>
          <w:bCs/>
          <w:w w:val="75"/>
          <w:sz w:val="26"/>
          <w:szCs w:val="26"/>
          <w:rtl/>
        </w:rPr>
        <w:t>نوع</w:t>
      </w:r>
      <w:r>
        <w:rPr>
          <w:b/>
          <w:bCs/>
          <w:spacing w:val="-8"/>
          <w:sz w:val="26"/>
          <w:szCs w:val="26"/>
          <w:rtl/>
        </w:rPr>
        <w:t> </w:t>
      </w:r>
      <w:r>
        <w:rPr>
          <w:b/>
          <w:bCs/>
          <w:w w:val="75"/>
          <w:sz w:val="26"/>
          <w:szCs w:val="26"/>
          <w:rtl/>
        </w:rPr>
        <w:t>تصفيه</w:t>
      </w:r>
      <w:r>
        <w:rPr>
          <w:rFonts w:ascii="Times New Roman" w:cs="Times New Roman"/>
          <w:b/>
          <w:bCs/>
          <w:spacing w:val="8"/>
          <w:sz w:val="22"/>
          <w:szCs w:val="22"/>
          <w:rtl/>
        </w:rPr>
        <w:t> </w:t>
      </w:r>
      <w:r>
        <w:rPr>
          <w:rFonts w:ascii="Times New Roman" w:cs="Times New Roman"/>
          <w:b/>
          <w:bCs/>
          <w:w w:val="75"/>
          <w:sz w:val="22"/>
          <w:szCs w:val="22"/>
        </w:rPr>
        <w:t>SBR</w:t>
      </w:r>
      <w:r>
        <w:rPr>
          <w:b/>
          <w:bCs/>
          <w:spacing w:val="-9"/>
          <w:sz w:val="26"/>
          <w:szCs w:val="26"/>
          <w:rtl/>
        </w:rPr>
        <w:t> </w:t>
      </w:r>
      <w:r>
        <w:rPr>
          <w:b/>
          <w:bCs/>
          <w:w w:val="75"/>
          <w:sz w:val="26"/>
          <w:szCs w:val="26"/>
        </w:rPr>
        <w:t>(</w:t>
      </w:r>
    </w:p>
    <w:p>
      <w:pPr>
        <w:pStyle w:val="BodyText"/>
        <w:bidi/>
        <w:spacing w:before="293"/>
        <w:ind w:right="0" w:left="387" w:firstLine="0"/>
        <w:jc w:val="left"/>
        <w:rPr>
          <w:rFonts w:ascii="Times New Roman" w:cs="Times New Roman"/>
        </w:rPr>
      </w:pPr>
      <w:r>
        <w:rPr>
          <w:w w:val="90"/>
        </w:rPr>
        <w:t>-٣-٤-١-</w:t>
      </w:r>
      <w:r>
        <w:rPr>
          <w:spacing w:val="-10"/>
          <w:w w:val="90"/>
        </w:rPr>
        <w:t>٣</w:t>
      </w:r>
      <w:r>
        <w:rPr>
          <w:spacing w:val="13"/>
          <w:rtl/>
        </w:rPr>
        <w:t> </w:t>
      </w:r>
      <w:r>
        <w:rPr>
          <w:w w:val="90"/>
          <w:rtl/>
        </w:rPr>
        <w:t>عمليات</w:t>
      </w:r>
      <w:r>
        <w:rPr>
          <w:spacing w:val="15"/>
          <w:rtl/>
        </w:rPr>
        <w:t> </w:t>
      </w:r>
      <w:r>
        <w:rPr>
          <w:w w:val="90"/>
          <w:rtl/>
        </w:rPr>
        <w:t>اجرايي</w:t>
      </w:r>
      <w:r>
        <w:rPr>
          <w:spacing w:val="18"/>
          <w:rtl/>
        </w:rPr>
        <w:t> </w:t>
      </w:r>
      <w:r>
        <w:rPr>
          <w:w w:val="90"/>
          <w:rtl/>
        </w:rPr>
        <w:t>تجهيزات</w:t>
      </w:r>
      <w:r>
        <w:rPr>
          <w:spacing w:val="22"/>
          <w:rtl/>
        </w:rPr>
        <w:t> </w:t>
      </w:r>
      <w:r>
        <w:rPr>
          <w:w w:val="90"/>
          <w:rtl/>
        </w:rPr>
        <w:t>مكانيكي</w:t>
      </w:r>
      <w:r>
        <w:rPr>
          <w:spacing w:val="18"/>
          <w:rtl/>
        </w:rPr>
        <w:t> </w:t>
      </w:r>
      <w:r>
        <w:rPr>
          <w:w w:val="90"/>
          <w:rtl/>
        </w:rPr>
        <w:t>دوار</w:t>
      </w:r>
      <w:r>
        <w:rPr>
          <w:rFonts w:ascii="Times New Roman" w:cs="Times New Roman"/>
          <w:spacing w:val="26"/>
          <w:rtl/>
        </w:rPr>
        <w:t> </w:t>
      </w:r>
      <w:r>
        <w:rPr>
          <w:rFonts w:ascii="Times New Roman" w:cs="Times New Roman"/>
          <w:w w:val="90"/>
        </w:rPr>
        <w:t>Equipments)</w:t>
      </w:r>
      <w:r>
        <w:rPr>
          <w:rFonts w:ascii="Times New Roman" w:cs="Times New Roman"/>
          <w:spacing w:val="40"/>
          <w:rtl/>
        </w:rPr>
        <w:t> </w:t>
      </w:r>
      <w:r>
        <w:rPr>
          <w:w w:val="90"/>
        </w:rPr>
        <w:t>:</w:t>
      </w:r>
      <w:r>
        <w:rPr>
          <w:rFonts w:ascii="Times New Roman" w:cs="Times New Roman"/>
          <w:w w:val="90"/>
        </w:rPr>
        <w:t>(Rotar</w:t>
      </w:r>
      <w:r>
        <w:rPr>
          <w:rFonts w:ascii="Times New Roman" w:cs="Times New Roman"/>
          <w:w w:val="90"/>
        </w:rPr>
        <w:t>y</w:t>
      </w:r>
    </w:p>
    <w:p>
      <w:pPr>
        <w:pStyle w:val="BodyText"/>
        <w:spacing w:before="138"/>
      </w:pPr>
    </w:p>
    <w:p>
      <w:pPr>
        <w:pStyle w:val="BodyText"/>
        <w:bidi/>
        <w:spacing w:line="328" w:lineRule="auto"/>
        <w:ind w:right="455" w:left="386" w:firstLine="4"/>
        <w:jc w:val="left"/>
      </w:pPr>
      <w:r>
        <w:rPr>
          <w:w w:val="85"/>
          <w:rtl/>
        </w:rPr>
        <w:t>بخش اجرائي تجهيزات مكانيكي شامل نصب، تﺴت، پيش راه اندازي و راهاندازي كليه تجهيزات اشاره شده در بخشهاي</w:t>
      </w:r>
      <w:r>
        <w:rPr>
          <w:spacing w:val="40"/>
          <w:rtl/>
        </w:rPr>
        <w:t> </w:t>
      </w:r>
      <w:r>
        <w:rPr>
          <w:spacing w:val="-5"/>
          <w:w w:val="80"/>
          <w:rtl/>
        </w:rPr>
        <w:t>قبل</w:t>
      </w:r>
      <w:r>
        <w:rPr>
          <w:rtl/>
        </w:rPr>
        <w:t> </w:t>
      </w:r>
      <w:r>
        <w:rPr>
          <w:w w:val="80"/>
          <w:rtl/>
        </w:rPr>
        <w:t>به</w:t>
      </w:r>
      <w:r>
        <w:rPr>
          <w:spacing w:val="3"/>
          <w:rtl/>
        </w:rPr>
        <w:t> </w:t>
      </w:r>
      <w:r>
        <w:rPr>
          <w:w w:val="80"/>
          <w:rtl/>
        </w:rPr>
        <w:t>عهده</w:t>
      </w:r>
      <w:r>
        <w:rPr>
          <w:spacing w:val="2"/>
          <w:rtl/>
        </w:rPr>
        <w:t> </w:t>
      </w:r>
      <w:r>
        <w:rPr>
          <w:w w:val="80"/>
          <w:rtl/>
        </w:rPr>
        <w:t>پيمانكار</w:t>
      </w:r>
      <w:r>
        <w:rPr>
          <w:rFonts w:ascii="Times New Roman" w:cs="Times New Roman"/>
          <w:spacing w:val="14"/>
          <w:sz w:val="22"/>
          <w:szCs w:val="22"/>
          <w:rtl/>
        </w:rPr>
        <w:t> </w:t>
      </w:r>
      <w:r>
        <w:rPr>
          <w:rFonts w:ascii="Times New Roman" w:cs="Times New Roman"/>
          <w:w w:val="80"/>
          <w:sz w:val="22"/>
          <w:szCs w:val="22"/>
        </w:rPr>
        <w:t>EPC</w:t>
      </w:r>
      <w:r>
        <w:rPr>
          <w:spacing w:val="5"/>
          <w:rtl/>
        </w:rPr>
        <w:t> </w:t>
      </w:r>
      <w:r>
        <w:rPr>
          <w:w w:val="80"/>
          <w:rtl/>
        </w:rPr>
        <w:t>ميباشد</w:t>
      </w:r>
      <w:r>
        <w:rPr>
          <w:rtl/>
        </w:rPr>
        <w:t> </w:t>
      </w:r>
      <w:r>
        <w:rPr>
          <w:w w:val="80"/>
          <w:rtl/>
        </w:rPr>
        <w:t>و</w:t>
      </w:r>
      <w:r>
        <w:rPr>
          <w:rtl/>
        </w:rPr>
        <w:t> </w:t>
      </w:r>
      <w:r>
        <w:rPr>
          <w:w w:val="80"/>
          <w:rtl/>
        </w:rPr>
        <w:t>بعنوان</w:t>
      </w:r>
      <w:r>
        <w:rPr>
          <w:rtl/>
        </w:rPr>
        <w:t> </w:t>
      </w:r>
      <w:r>
        <w:rPr>
          <w:w w:val="80"/>
          <w:rtl/>
        </w:rPr>
        <w:t>نمونه</w:t>
      </w:r>
      <w:r>
        <w:rPr>
          <w:spacing w:val="4"/>
          <w:rtl/>
        </w:rPr>
        <w:t> </w:t>
      </w:r>
      <w:r>
        <w:rPr>
          <w:w w:val="80"/>
          <w:rtl/>
        </w:rPr>
        <w:t>شامل</w:t>
      </w:r>
      <w:r>
        <w:rPr>
          <w:spacing w:val="-5"/>
          <w:rtl/>
        </w:rPr>
        <w:t> </w:t>
      </w:r>
      <w:r>
        <w:rPr>
          <w:w w:val="80"/>
          <w:rtl/>
        </w:rPr>
        <w:t>فعاليتهاي</w:t>
      </w:r>
      <w:r>
        <w:rPr>
          <w:spacing w:val="2"/>
          <w:rtl/>
        </w:rPr>
        <w:t> </w:t>
      </w:r>
      <w:r>
        <w:rPr>
          <w:w w:val="80"/>
          <w:rtl/>
        </w:rPr>
        <w:t>زير</w:t>
      </w:r>
      <w:r>
        <w:rPr>
          <w:spacing w:val="2"/>
          <w:rtl/>
        </w:rPr>
        <w:t> </w:t>
      </w:r>
      <w:r>
        <w:rPr>
          <w:w w:val="80"/>
          <w:rtl/>
        </w:rPr>
        <w:t>بوده</w:t>
      </w:r>
      <w:r>
        <w:rPr>
          <w:spacing w:val="-1"/>
          <w:rtl/>
        </w:rPr>
        <w:t> </w:t>
      </w:r>
      <w:r>
        <w:rPr>
          <w:w w:val="80"/>
          <w:rtl/>
        </w:rPr>
        <w:t>ولي</w:t>
      </w:r>
      <w:r>
        <w:rPr>
          <w:spacing w:val="3"/>
          <w:rtl/>
        </w:rPr>
        <w:t> </w:t>
      </w:r>
      <w:r>
        <w:rPr>
          <w:w w:val="80"/>
          <w:rtl/>
        </w:rPr>
        <w:t>به</w:t>
      </w:r>
      <w:r>
        <w:rPr>
          <w:spacing w:val="1"/>
          <w:rtl/>
        </w:rPr>
        <w:t> </w:t>
      </w:r>
      <w:r>
        <w:rPr>
          <w:w w:val="80"/>
          <w:rtl/>
        </w:rPr>
        <w:t>آنها</w:t>
      </w:r>
      <w:r>
        <w:rPr>
          <w:spacing w:val="4"/>
          <w:rtl/>
        </w:rPr>
        <w:t> </w:t>
      </w:r>
      <w:r>
        <w:rPr>
          <w:w w:val="80"/>
          <w:rtl/>
        </w:rPr>
        <w:t>محدود</w:t>
      </w:r>
      <w:r>
        <w:rPr>
          <w:rtl/>
        </w:rPr>
        <w:t> </w:t>
      </w:r>
      <w:r>
        <w:rPr>
          <w:w w:val="80"/>
          <w:rtl/>
        </w:rPr>
        <w:t>نميشود</w:t>
      </w:r>
      <w:r>
        <w:rPr>
          <w:rFonts w:ascii="Calibri" w:cs="Calibri"/>
          <w:w w:val="80"/>
        </w:rPr>
        <w:t>:</w:t>
      </w:r>
      <w:r>
        <w:rPr>
          <w:rtl/>
        </w:rPr>
        <w:t> </w:t>
      </w:r>
      <w:r>
        <w:rPr>
          <w:w w:val="80"/>
        </w:rPr>
        <w:t>)</w:t>
      </w:r>
      <w:r>
        <w:rPr>
          <w:w w:val="80"/>
          <w:rtl/>
        </w:rPr>
        <w:t>در</w:t>
      </w:r>
      <w:r>
        <w:rPr>
          <w:rtl/>
        </w:rPr>
        <w:t> </w:t>
      </w:r>
      <w:r>
        <w:rPr>
          <w:w w:val="80"/>
          <w:rtl/>
        </w:rPr>
        <w:t>ﺻورت</w:t>
      </w:r>
      <w:r>
        <w:rPr>
          <w:spacing w:val="-1"/>
          <w:rtl/>
        </w:rPr>
        <w:t> </w:t>
      </w:r>
      <w:r>
        <w:rPr>
          <w:w w:val="80"/>
          <w:rtl/>
        </w:rPr>
        <w:t>نيا</w:t>
      </w:r>
      <w:r>
        <w:rPr>
          <w:w w:val="80"/>
          <w:rtl/>
        </w:rPr>
        <w:t>ز</w:t>
      </w:r>
    </w:p>
    <w:p>
      <w:pPr>
        <w:pStyle w:val="BodyText"/>
        <w:bidi/>
        <w:spacing w:line="257" w:lineRule="exact"/>
        <w:ind w:right="0" w:left="386" w:firstLine="0"/>
        <w:jc w:val="left"/>
      </w:pPr>
      <w:r>
        <w:rPr>
          <w:spacing w:val="-5"/>
          <w:w w:val="85"/>
          <w:rtl/>
        </w:rPr>
        <w:t>اين</w:t>
      </w:r>
      <w:r>
        <w:rPr>
          <w:spacing w:val="-4"/>
          <w:w w:val="85"/>
          <w:rtl/>
        </w:rPr>
        <w:t> </w:t>
      </w:r>
      <w:r>
        <w:rPr>
          <w:w w:val="85"/>
          <w:rtl/>
        </w:rPr>
        <w:t>عمليات</w:t>
      </w:r>
      <w:r>
        <w:rPr>
          <w:spacing w:val="-4"/>
          <w:w w:val="85"/>
          <w:rtl/>
        </w:rPr>
        <w:t> </w:t>
      </w:r>
      <w:r>
        <w:rPr>
          <w:w w:val="85"/>
          <w:rtl/>
        </w:rPr>
        <w:t>بايد</w:t>
      </w:r>
      <w:r>
        <w:rPr>
          <w:spacing w:val="-4"/>
          <w:w w:val="85"/>
          <w:rtl/>
        </w:rPr>
        <w:t> </w:t>
      </w:r>
      <w:r>
        <w:rPr>
          <w:w w:val="85"/>
          <w:rtl/>
        </w:rPr>
        <w:t>تحت</w:t>
      </w:r>
      <w:r>
        <w:rPr>
          <w:spacing w:val="-3"/>
          <w:w w:val="85"/>
          <w:rtl/>
        </w:rPr>
        <w:t> </w:t>
      </w:r>
      <w:r>
        <w:rPr>
          <w:w w:val="85"/>
          <w:rtl/>
        </w:rPr>
        <w:t>نظارت</w:t>
      </w:r>
      <w:r>
        <w:rPr>
          <w:spacing w:val="-6"/>
          <w:w w:val="85"/>
          <w:rtl/>
        </w:rPr>
        <w:t> </w:t>
      </w:r>
      <w:r>
        <w:rPr>
          <w:w w:val="85"/>
          <w:rtl/>
        </w:rPr>
        <w:t>نماينده</w:t>
      </w:r>
      <w:r>
        <w:rPr>
          <w:spacing w:val="-4"/>
          <w:w w:val="85"/>
          <w:rtl/>
        </w:rPr>
        <w:t> </w:t>
      </w:r>
      <w:r>
        <w:rPr>
          <w:w w:val="85"/>
          <w:rtl/>
        </w:rPr>
        <w:t>شركت</w:t>
      </w:r>
      <w:r>
        <w:rPr>
          <w:spacing w:val="-3"/>
          <w:w w:val="85"/>
          <w:rtl/>
        </w:rPr>
        <w:t> </w:t>
      </w:r>
      <w:r>
        <w:rPr>
          <w:w w:val="85"/>
          <w:rtl/>
        </w:rPr>
        <w:t>سازنده</w:t>
      </w:r>
      <w:r>
        <w:rPr>
          <w:spacing w:val="-3"/>
          <w:w w:val="85"/>
          <w:rtl/>
        </w:rPr>
        <w:t> </w:t>
      </w:r>
      <w:r>
        <w:rPr>
          <w:w w:val="85"/>
          <w:rtl/>
        </w:rPr>
        <w:t>انجام</w:t>
      </w:r>
      <w:r>
        <w:rPr>
          <w:spacing w:val="-2"/>
          <w:w w:val="85"/>
          <w:rtl/>
        </w:rPr>
        <w:t> </w:t>
      </w:r>
      <w:r>
        <w:rPr>
          <w:w w:val="85"/>
          <w:rtl/>
        </w:rPr>
        <w:t>پذيرد</w:t>
      </w:r>
      <w:r>
        <w:rPr>
          <w:w w:val="85"/>
        </w:rPr>
        <w:t>(</w:t>
      </w:r>
    </w:p>
    <w:p>
      <w:pPr>
        <w:pStyle w:val="BodyText"/>
        <w:spacing w:before="209"/>
      </w:pPr>
    </w:p>
    <w:p>
      <w:pPr>
        <w:pStyle w:val="BodyText"/>
        <w:bidi/>
        <w:ind w:right="0" w:left="387" w:firstLine="0"/>
        <w:jc w:val="left"/>
      </w:pPr>
      <w:r>
        <w:rPr>
          <w:spacing w:val="-2"/>
        </w:rPr>
        <w:t>-٣-٤-١-٣-</w:t>
      </w:r>
      <w:r>
        <w:rPr>
          <w:spacing w:val="-10"/>
        </w:rPr>
        <w:t>١</w:t>
      </w:r>
      <w:r>
        <w:rPr>
          <w:spacing w:val="-1"/>
          <w:rtl/>
        </w:rPr>
        <w:t> </w:t>
      </w:r>
      <w:r>
        <w:rPr>
          <w:spacing w:val="-2"/>
          <w:rtl/>
        </w:rPr>
        <w:t>كمپرسوره</w:t>
      </w:r>
      <w:r>
        <w:rPr>
          <w:spacing w:val="-2"/>
          <w:rtl/>
        </w:rPr>
        <w:t>ا</w:t>
      </w:r>
    </w:p>
    <w:p>
      <w:pPr>
        <w:pStyle w:val="BodyText"/>
        <w:bidi/>
        <w:spacing w:line="379" w:lineRule="auto" w:before="106"/>
        <w:ind w:right="632" w:left="386" w:firstLine="408"/>
        <w:jc w:val="left"/>
      </w:pPr>
      <w:r>
        <w:rPr>
          <w:w w:val="85"/>
          <w:rtl/>
        </w:rPr>
        <w:t>طراحي</w:t>
      </w:r>
      <w:r>
        <w:rPr>
          <w:spacing w:val="-6"/>
          <w:w w:val="85"/>
          <w:rtl/>
        </w:rPr>
        <w:t> </w:t>
      </w:r>
      <w:r>
        <w:rPr>
          <w:w w:val="85"/>
          <w:rtl/>
        </w:rPr>
        <w:t>و</w:t>
      </w:r>
      <w:r>
        <w:rPr>
          <w:spacing w:val="-7"/>
          <w:w w:val="85"/>
          <w:rtl/>
        </w:rPr>
        <w:t> </w:t>
      </w:r>
      <w:r>
        <w:rPr>
          <w:w w:val="85"/>
          <w:rtl/>
        </w:rPr>
        <w:t>تهيه</w:t>
      </w:r>
      <w:r>
        <w:rPr>
          <w:spacing w:val="-7"/>
          <w:w w:val="85"/>
          <w:rtl/>
        </w:rPr>
        <w:t> </w:t>
      </w:r>
      <w:r>
        <w:rPr>
          <w:w w:val="85"/>
          <w:rtl/>
        </w:rPr>
        <w:t>توربوكمپرسورهاي</w:t>
      </w:r>
      <w:r>
        <w:rPr>
          <w:spacing w:val="-7"/>
          <w:w w:val="85"/>
          <w:rtl/>
        </w:rPr>
        <w:t> </w:t>
      </w:r>
      <w:r>
        <w:rPr>
          <w:w w:val="85"/>
          <w:rtl/>
        </w:rPr>
        <w:t>گاز</w:t>
      </w:r>
      <w:r>
        <w:rPr>
          <w:spacing w:val="-7"/>
          <w:w w:val="85"/>
          <w:rtl/>
        </w:rPr>
        <w:t> </w:t>
      </w:r>
      <w:r>
        <w:rPr>
          <w:w w:val="85"/>
          <w:rtl/>
        </w:rPr>
        <w:t>خارج</w:t>
      </w:r>
      <w:r>
        <w:rPr>
          <w:spacing w:val="-7"/>
          <w:w w:val="85"/>
          <w:rtl/>
        </w:rPr>
        <w:t> </w:t>
      </w:r>
      <w:r>
        <w:rPr>
          <w:w w:val="85"/>
          <w:rtl/>
        </w:rPr>
        <w:t>از</w:t>
      </w:r>
      <w:r>
        <w:rPr>
          <w:spacing w:val="-6"/>
          <w:w w:val="85"/>
          <w:rtl/>
        </w:rPr>
        <w:t> </w:t>
      </w:r>
      <w:r>
        <w:rPr>
          <w:w w:val="85"/>
          <w:rtl/>
        </w:rPr>
        <w:t>شرح</w:t>
      </w:r>
      <w:r>
        <w:rPr>
          <w:spacing w:val="-7"/>
          <w:w w:val="85"/>
          <w:rtl/>
        </w:rPr>
        <w:t> </w:t>
      </w:r>
      <w:r>
        <w:rPr>
          <w:w w:val="85"/>
          <w:rtl/>
        </w:rPr>
        <w:t>قرارداد</w:t>
      </w:r>
      <w:r>
        <w:rPr>
          <w:spacing w:val="-7"/>
          <w:w w:val="85"/>
          <w:rtl/>
        </w:rPr>
        <w:t> </w:t>
      </w:r>
      <w:r>
        <w:rPr>
          <w:w w:val="85"/>
          <w:rtl/>
        </w:rPr>
        <w:t>پيمانكار</w:t>
      </w:r>
      <w:r>
        <w:rPr>
          <w:spacing w:val="-7"/>
          <w:w w:val="85"/>
          <w:rtl/>
        </w:rPr>
        <w:t> </w:t>
      </w:r>
      <w:r>
        <w:rPr>
          <w:w w:val="85"/>
          <w:rtl/>
        </w:rPr>
        <w:t>ميباشد</w:t>
      </w:r>
      <w:r>
        <w:rPr>
          <w:spacing w:val="-8"/>
          <w:w w:val="85"/>
          <w:rtl/>
        </w:rPr>
        <w:t> </w:t>
      </w:r>
      <w:r>
        <w:rPr>
          <w:w w:val="85"/>
          <w:rtl/>
        </w:rPr>
        <w:t>اما</w:t>
      </w:r>
      <w:r>
        <w:rPr>
          <w:spacing w:val="-7"/>
          <w:w w:val="85"/>
          <w:rtl/>
        </w:rPr>
        <w:t> </w:t>
      </w:r>
      <w:r>
        <w:rPr>
          <w:w w:val="85"/>
          <w:rtl/>
        </w:rPr>
        <w:t>نصب</w:t>
      </w:r>
      <w:r>
        <w:rPr>
          <w:spacing w:val="-8"/>
          <w:w w:val="85"/>
          <w:rtl/>
        </w:rPr>
        <w:t> </w:t>
      </w:r>
      <w:r>
        <w:rPr>
          <w:w w:val="85"/>
          <w:rtl/>
        </w:rPr>
        <w:t>آنها</w:t>
      </w:r>
      <w:r>
        <w:rPr>
          <w:spacing w:val="-6"/>
          <w:w w:val="85"/>
          <w:rtl/>
        </w:rPr>
        <w:t> </w:t>
      </w:r>
      <w:r>
        <w:rPr>
          <w:w w:val="85"/>
          <w:rtl/>
        </w:rPr>
        <w:t>در</w:t>
      </w:r>
      <w:r>
        <w:rPr>
          <w:spacing w:val="-7"/>
          <w:w w:val="85"/>
          <w:rtl/>
        </w:rPr>
        <w:t> </w:t>
      </w:r>
      <w:r>
        <w:rPr>
          <w:w w:val="85"/>
          <w:rtl/>
        </w:rPr>
        <w:t>تعهد</w:t>
      </w:r>
      <w:r>
        <w:rPr>
          <w:spacing w:val="-7"/>
          <w:w w:val="85"/>
          <w:rtl/>
        </w:rPr>
        <w:t> </w:t>
      </w:r>
      <w:r>
        <w:rPr>
          <w:w w:val="85"/>
          <w:rtl/>
        </w:rPr>
        <w:t>پيمانكار</w:t>
      </w:r>
      <w:r>
        <w:rPr>
          <w:spacing w:val="-7"/>
          <w:w w:val="85"/>
          <w:rtl/>
        </w:rPr>
        <w:t> </w:t>
      </w:r>
      <w:r>
        <w:rPr>
          <w:w w:val="85"/>
          <w:rtl/>
        </w:rPr>
        <w:t>است</w:t>
      </w:r>
      <w:r>
        <w:rPr>
          <w:w w:val="85"/>
        </w:rPr>
        <w:t>.</w:t>
      </w:r>
      <w:r>
        <w:rPr>
          <w:w w:val="85"/>
          <w:rtl/>
        </w:rPr>
        <w:t> </w:t>
      </w:r>
      <w:r>
        <w:rPr>
          <w:spacing w:val="-5"/>
          <w:w w:val="80"/>
          <w:rtl/>
        </w:rPr>
        <w:t>شرح</w:t>
      </w:r>
      <w:r>
        <w:rPr>
          <w:spacing w:val="-7"/>
          <w:rtl/>
        </w:rPr>
        <w:t> </w:t>
      </w:r>
      <w:r>
        <w:rPr>
          <w:w w:val="80"/>
          <w:rtl/>
        </w:rPr>
        <w:t>كار</w:t>
      </w:r>
      <w:r>
        <w:rPr>
          <w:spacing w:val="-7"/>
          <w:rtl/>
        </w:rPr>
        <w:t> </w:t>
      </w:r>
      <w:r>
        <w:rPr>
          <w:w w:val="80"/>
          <w:rtl/>
        </w:rPr>
        <w:t>پيمانكار</w:t>
      </w:r>
      <w:r>
        <w:rPr>
          <w:spacing w:val="-5"/>
          <w:rtl/>
        </w:rPr>
        <w:t> </w:t>
      </w:r>
      <w:r>
        <w:rPr>
          <w:w w:val="80"/>
          <w:rtl/>
        </w:rPr>
        <w:t>در</w:t>
      </w:r>
      <w:r>
        <w:rPr>
          <w:spacing w:val="-5"/>
          <w:rtl/>
        </w:rPr>
        <w:t> </w:t>
      </w:r>
      <w:r>
        <w:rPr>
          <w:w w:val="80"/>
          <w:rtl/>
        </w:rPr>
        <w:t>خصوص</w:t>
      </w:r>
      <w:r>
        <w:rPr>
          <w:spacing w:val="-8"/>
          <w:rtl/>
        </w:rPr>
        <w:t> </w:t>
      </w:r>
      <w:r>
        <w:rPr>
          <w:w w:val="80"/>
          <w:rtl/>
        </w:rPr>
        <w:t>پكيج</w:t>
      </w:r>
      <w:r>
        <w:rPr>
          <w:spacing w:val="-6"/>
          <w:rtl/>
        </w:rPr>
        <w:t> </w:t>
      </w:r>
      <w:r>
        <w:rPr>
          <w:w w:val="80"/>
          <w:rtl/>
        </w:rPr>
        <w:t>توربوكمپرسور</w:t>
      </w:r>
      <w:r>
        <w:rPr>
          <w:spacing w:val="-6"/>
          <w:rtl/>
        </w:rPr>
        <w:t> </w:t>
      </w:r>
      <w:r>
        <w:rPr>
          <w:w w:val="80"/>
          <w:rtl/>
        </w:rPr>
        <w:t>به</w:t>
      </w:r>
      <w:r>
        <w:rPr>
          <w:spacing w:val="-7"/>
          <w:rtl/>
        </w:rPr>
        <w:t> </w:t>
      </w:r>
      <w:r>
        <w:rPr>
          <w:w w:val="80"/>
          <w:rtl/>
        </w:rPr>
        <w:t>شرح</w:t>
      </w:r>
      <w:r>
        <w:rPr>
          <w:spacing w:val="-5"/>
          <w:rtl/>
        </w:rPr>
        <w:t> </w:t>
      </w:r>
      <w:r>
        <w:rPr>
          <w:w w:val="80"/>
          <w:rtl/>
        </w:rPr>
        <w:t>ذيل</w:t>
      </w:r>
      <w:r>
        <w:rPr>
          <w:spacing w:val="-7"/>
          <w:rtl/>
        </w:rPr>
        <w:t> </w:t>
      </w:r>
      <w:r>
        <w:rPr>
          <w:w w:val="80"/>
          <w:rtl/>
        </w:rPr>
        <w:t>اما</w:t>
      </w:r>
      <w:r>
        <w:rPr>
          <w:spacing w:val="-6"/>
          <w:rtl/>
        </w:rPr>
        <w:t> </w:t>
      </w:r>
      <w:r>
        <w:rPr>
          <w:w w:val="80"/>
          <w:rtl/>
        </w:rPr>
        <w:t>نه</w:t>
      </w:r>
      <w:r>
        <w:rPr>
          <w:spacing w:val="-5"/>
          <w:rtl/>
        </w:rPr>
        <w:t> </w:t>
      </w:r>
      <w:r>
        <w:rPr>
          <w:w w:val="80"/>
          <w:rtl/>
        </w:rPr>
        <w:t>محدود</w:t>
      </w:r>
      <w:r>
        <w:rPr>
          <w:spacing w:val="-7"/>
          <w:rtl/>
        </w:rPr>
        <w:t> </w:t>
      </w:r>
      <w:r>
        <w:rPr>
          <w:w w:val="80"/>
          <w:rtl/>
        </w:rPr>
        <w:t>بدان</w:t>
      </w:r>
      <w:r>
        <w:rPr>
          <w:spacing w:val="-5"/>
          <w:rtl/>
        </w:rPr>
        <w:t> </w:t>
      </w:r>
      <w:r>
        <w:rPr>
          <w:w w:val="80"/>
          <w:rtl/>
        </w:rPr>
        <w:t>ميباشد</w:t>
      </w:r>
      <w:r>
        <w:rPr>
          <w:w w:val="80"/>
        </w:rPr>
        <w:t>.</w:t>
      </w:r>
      <w:r>
        <w:rPr>
          <w:spacing w:val="-6"/>
          <w:rtl/>
        </w:rPr>
        <w:t> </w:t>
      </w:r>
      <w:r>
        <w:rPr>
          <w:w w:val="80"/>
          <w:rtl/>
        </w:rPr>
        <w:t>توضيحات</w:t>
      </w:r>
      <w:r>
        <w:rPr>
          <w:spacing w:val="-6"/>
          <w:rtl/>
        </w:rPr>
        <w:t> </w:t>
      </w:r>
      <w:r>
        <w:rPr>
          <w:w w:val="80"/>
          <w:rtl/>
        </w:rPr>
        <w:t>تكميلي</w:t>
      </w:r>
      <w:r>
        <w:rPr>
          <w:spacing w:val="-5"/>
          <w:rtl/>
        </w:rPr>
        <w:t> </w:t>
      </w:r>
      <w:r>
        <w:rPr>
          <w:w w:val="80"/>
          <w:rtl/>
        </w:rPr>
        <w:t>در</w:t>
      </w:r>
      <w:r>
        <w:rPr>
          <w:spacing w:val="-7"/>
          <w:rtl/>
        </w:rPr>
        <w:t> </w:t>
      </w:r>
      <w:r>
        <w:rPr>
          <w:w w:val="80"/>
          <w:rtl/>
        </w:rPr>
        <w:t>بخ</w:t>
      </w:r>
      <w:r>
        <w:rPr>
          <w:w w:val="80"/>
          <w:rtl/>
        </w:rPr>
        <w:t>ش</w:t>
      </w:r>
    </w:p>
    <w:p>
      <w:pPr>
        <w:pStyle w:val="BodyText"/>
        <w:bidi/>
        <w:spacing w:before="1"/>
        <w:ind w:right="0" w:left="387" w:firstLine="0"/>
        <w:jc w:val="left"/>
      </w:pPr>
      <w:r>
        <w:rPr>
          <w:w w:val="80"/>
        </w:rPr>
        <w:t>١٠-</w:t>
      </w:r>
      <w:r>
        <w:rPr>
          <w:spacing w:val="-10"/>
          <w:w w:val="80"/>
        </w:rPr>
        <w:t>٣</w:t>
      </w:r>
      <w:r>
        <w:rPr>
          <w:spacing w:val="-5"/>
          <w:rtl/>
        </w:rPr>
        <w:t> </w:t>
      </w:r>
      <w:r>
        <w:rPr>
          <w:w w:val="80"/>
          <w:rtl/>
        </w:rPr>
        <w:t>پيوست</w:t>
      </w:r>
      <w:r>
        <w:rPr>
          <w:spacing w:val="-8"/>
          <w:rtl/>
        </w:rPr>
        <w:t> </w:t>
      </w:r>
      <w:r>
        <w:rPr>
          <w:w w:val="80"/>
          <w:rtl/>
        </w:rPr>
        <w:t>حاضر</w:t>
      </w:r>
      <w:r>
        <w:rPr>
          <w:spacing w:val="-4"/>
          <w:rtl/>
        </w:rPr>
        <w:t> </w:t>
      </w:r>
      <w:r>
        <w:rPr>
          <w:w w:val="80"/>
          <w:rtl/>
        </w:rPr>
        <w:t>ارائه</w:t>
      </w:r>
      <w:r>
        <w:rPr>
          <w:spacing w:val="-5"/>
          <w:rtl/>
        </w:rPr>
        <w:t> </w:t>
      </w:r>
      <w:r>
        <w:rPr>
          <w:w w:val="80"/>
          <w:rtl/>
        </w:rPr>
        <w:t>شده</w:t>
      </w:r>
      <w:r>
        <w:rPr>
          <w:spacing w:val="-3"/>
          <w:rtl/>
        </w:rPr>
        <w:t> </w:t>
      </w:r>
      <w:r>
        <w:rPr>
          <w:w w:val="80"/>
          <w:rtl/>
        </w:rPr>
        <w:t>است</w:t>
      </w:r>
      <w:r>
        <w:rPr>
          <w:w w:val="80"/>
        </w:rPr>
        <w:t>:</w:t>
      </w:r>
    </w:p>
    <w:p>
      <w:pPr>
        <w:pStyle w:val="BodyText"/>
        <w:bidi/>
        <w:spacing w:line="372" w:lineRule="auto" w:before="161"/>
        <w:ind w:right="639" w:left="387" w:firstLine="0"/>
        <w:jc w:val="left"/>
      </w:pPr>
      <w:r>
        <w:rPr>
          <w:w w:val="85"/>
          <w:rtl/>
        </w:rPr>
        <w:t>شركت</w:t>
      </w:r>
      <w:r>
        <w:rPr>
          <w:rFonts w:ascii="Calibri" w:cs="Calibri"/>
          <w:b w:val="0"/>
          <w:bCs w:val="0"/>
          <w:sz w:val="22"/>
          <w:szCs w:val="22"/>
          <w:rtl/>
        </w:rPr>
        <w:t> </w:t>
      </w:r>
      <w:r>
        <w:rPr>
          <w:rFonts w:ascii="Calibri" w:cs="Calibri"/>
          <w:b w:val="0"/>
          <w:bCs w:val="0"/>
          <w:w w:val="85"/>
          <w:sz w:val="22"/>
          <w:szCs w:val="22"/>
        </w:rPr>
        <w:t>OTC</w:t>
      </w:r>
      <w:r>
        <w:rPr>
          <w:w w:val="85"/>
          <w:rtl/>
        </w:rPr>
        <w:t> به عنوان سازنده توربو كمپرسورها، اين تجهيزات را</w:t>
      </w:r>
      <w:r>
        <w:rPr>
          <w:spacing w:val="-1"/>
          <w:w w:val="85"/>
          <w:rtl/>
        </w:rPr>
        <w:t> </w:t>
      </w:r>
      <w:r>
        <w:rPr>
          <w:w w:val="85"/>
          <w:rtl/>
        </w:rPr>
        <w:t>بر روي تراك و در سايت به پيمانكار تحويل ميدهد</w:t>
      </w:r>
      <w:r>
        <w:rPr>
          <w:w w:val="85"/>
        </w:rPr>
        <w:t>.</w:t>
      </w:r>
      <w:r>
        <w:rPr>
          <w:w w:val="85"/>
          <w:rtl/>
        </w:rPr>
        <w:t> </w:t>
      </w:r>
      <w:r>
        <w:rPr>
          <w:spacing w:val="-2"/>
          <w:w w:val="85"/>
        </w:rPr>
        <w:t>)</w:t>
      </w:r>
      <w:r>
        <w:rPr>
          <w:spacing w:val="-2"/>
          <w:w w:val="85"/>
          <w:rtl/>
        </w:rPr>
        <w:t>تحويل</w:t>
      </w:r>
      <w:r>
        <w:rPr>
          <w:spacing w:val="-1"/>
          <w:w w:val="85"/>
          <w:rtl/>
        </w:rPr>
        <w:t> </w:t>
      </w:r>
      <w:r>
        <w:rPr>
          <w:w w:val="85"/>
          <w:rtl/>
        </w:rPr>
        <w:t>به</w:t>
      </w:r>
      <w:r>
        <w:rPr>
          <w:spacing w:val="-1"/>
          <w:w w:val="85"/>
          <w:rtl/>
        </w:rPr>
        <w:t> </w:t>
      </w:r>
      <w:r>
        <w:rPr>
          <w:w w:val="85"/>
          <w:rtl/>
        </w:rPr>
        <w:t>ﺻورت</w:t>
      </w:r>
      <w:r>
        <w:rPr>
          <w:rFonts w:ascii="Calibri" w:cs="Calibri"/>
          <w:b w:val="0"/>
          <w:bCs w:val="0"/>
          <w:spacing w:val="6"/>
          <w:sz w:val="22"/>
          <w:szCs w:val="22"/>
          <w:rtl/>
        </w:rPr>
        <w:t> </w:t>
      </w:r>
      <w:r>
        <w:rPr>
          <w:w w:val="85"/>
        </w:rPr>
        <w:t>(</w:t>
      </w:r>
      <w:r>
        <w:rPr>
          <w:rFonts w:ascii="Calibri" w:cs="Calibri"/>
          <w:b w:val="0"/>
          <w:bCs w:val="0"/>
          <w:w w:val="85"/>
          <w:sz w:val="22"/>
          <w:szCs w:val="22"/>
        </w:rPr>
        <w:t>D.D.P</w:t>
      </w:r>
      <w:r>
        <w:rPr>
          <w:spacing w:val="-10"/>
          <w:rtl/>
        </w:rPr>
        <w:t> </w:t>
      </w:r>
      <w:r>
        <w:rPr>
          <w:w w:val="85"/>
          <w:rtl/>
        </w:rPr>
        <w:t>؛</w:t>
      </w:r>
      <w:r>
        <w:rPr>
          <w:spacing w:val="-1"/>
          <w:w w:val="85"/>
          <w:rtl/>
        </w:rPr>
        <w:t> </w:t>
      </w:r>
      <w:r>
        <w:rPr>
          <w:w w:val="85"/>
          <w:rtl/>
        </w:rPr>
        <w:t>پيمانكار</w:t>
      </w:r>
      <w:r>
        <w:rPr>
          <w:spacing w:val="-7"/>
          <w:rtl/>
        </w:rPr>
        <w:t> </w:t>
      </w:r>
      <w:r>
        <w:rPr>
          <w:w w:val="85"/>
          <w:rtl/>
        </w:rPr>
        <w:t>موظف</w:t>
      </w:r>
      <w:r>
        <w:rPr>
          <w:spacing w:val="-2"/>
          <w:w w:val="85"/>
          <w:rtl/>
        </w:rPr>
        <w:t> </w:t>
      </w:r>
      <w:r>
        <w:rPr>
          <w:w w:val="85"/>
          <w:rtl/>
        </w:rPr>
        <w:t>به</w:t>
      </w:r>
      <w:r>
        <w:rPr>
          <w:spacing w:val="-1"/>
          <w:w w:val="85"/>
          <w:rtl/>
        </w:rPr>
        <w:t> </w:t>
      </w:r>
      <w:r>
        <w:rPr>
          <w:w w:val="85"/>
          <w:rtl/>
        </w:rPr>
        <w:t>تخليه</w:t>
      </w:r>
      <w:r>
        <w:rPr>
          <w:spacing w:val="-2"/>
          <w:w w:val="85"/>
          <w:rtl/>
        </w:rPr>
        <w:t> </w:t>
      </w:r>
      <w:r>
        <w:rPr>
          <w:w w:val="85"/>
          <w:rtl/>
        </w:rPr>
        <w:t>اين</w:t>
      </w:r>
      <w:r>
        <w:rPr>
          <w:spacing w:val="-1"/>
          <w:w w:val="85"/>
          <w:rtl/>
        </w:rPr>
        <w:t> </w:t>
      </w:r>
      <w:r>
        <w:rPr>
          <w:w w:val="85"/>
          <w:rtl/>
        </w:rPr>
        <w:t>تجهيزات</w:t>
      </w:r>
      <w:r>
        <w:rPr>
          <w:spacing w:val="-10"/>
          <w:rtl/>
        </w:rPr>
        <w:t> </w:t>
      </w:r>
      <w:r>
        <w:rPr>
          <w:w w:val="85"/>
          <w:rtl/>
        </w:rPr>
        <w:t>در</w:t>
      </w:r>
      <w:r>
        <w:rPr>
          <w:spacing w:val="-10"/>
          <w:rtl/>
        </w:rPr>
        <w:t> </w:t>
      </w:r>
      <w:r>
        <w:rPr>
          <w:w w:val="85"/>
          <w:rtl/>
        </w:rPr>
        <w:t>سايت</w:t>
      </w:r>
      <w:r>
        <w:rPr>
          <w:spacing w:val="-2"/>
          <w:w w:val="85"/>
          <w:rtl/>
        </w:rPr>
        <w:t> </w:t>
      </w:r>
      <w:r>
        <w:rPr>
          <w:w w:val="85"/>
          <w:rtl/>
        </w:rPr>
        <w:t>بوده</w:t>
      </w:r>
      <w:r>
        <w:rPr>
          <w:spacing w:val="-1"/>
          <w:w w:val="85"/>
          <w:rtl/>
        </w:rPr>
        <w:t> </w:t>
      </w:r>
      <w:r>
        <w:rPr>
          <w:w w:val="85"/>
          <w:rtl/>
        </w:rPr>
        <w:t>و</w:t>
      </w:r>
      <w:r>
        <w:rPr>
          <w:spacing w:val="-3"/>
          <w:w w:val="85"/>
          <w:rtl/>
        </w:rPr>
        <w:t> </w:t>
      </w:r>
      <w:r>
        <w:rPr>
          <w:w w:val="85"/>
          <w:rtl/>
        </w:rPr>
        <w:t>شركت</w:t>
      </w:r>
      <w:r>
        <w:rPr>
          <w:spacing w:val="-10"/>
          <w:rtl/>
        </w:rPr>
        <w:t> </w:t>
      </w:r>
      <w:r>
        <w:rPr>
          <w:w w:val="85"/>
          <w:rtl/>
        </w:rPr>
        <w:t>سازنده</w:t>
      </w:r>
      <w:r>
        <w:rPr>
          <w:spacing w:val="-10"/>
          <w:rtl/>
        </w:rPr>
        <w:t> </w:t>
      </w:r>
      <w:r>
        <w:rPr>
          <w:w w:val="85"/>
          <w:rtl/>
        </w:rPr>
        <w:t>هيچگونه</w:t>
      </w:r>
      <w:r>
        <w:rPr>
          <w:spacing w:val="-1"/>
          <w:w w:val="85"/>
          <w:rtl/>
        </w:rPr>
        <w:t> </w:t>
      </w:r>
      <w:r>
        <w:rPr>
          <w:w w:val="85"/>
          <w:rtl/>
        </w:rPr>
        <w:t>تعهدي</w:t>
      </w:r>
      <w:r>
        <w:rPr>
          <w:spacing w:val="-1"/>
          <w:w w:val="85"/>
          <w:rtl/>
        </w:rPr>
        <w:t> </w:t>
      </w:r>
      <w:r>
        <w:rPr>
          <w:w w:val="85"/>
          <w:rtl/>
        </w:rPr>
        <w:t>د</w:t>
      </w:r>
      <w:r>
        <w:rPr>
          <w:w w:val="85"/>
          <w:rtl/>
        </w:rPr>
        <w:t>ر</w:t>
      </w:r>
    </w:p>
    <w:p>
      <w:pPr>
        <w:pStyle w:val="BodyText"/>
        <w:bidi/>
        <w:spacing w:before="4"/>
        <w:ind w:right="0" w:left="386" w:firstLine="0"/>
        <w:jc w:val="left"/>
      </w:pPr>
      <w:r>
        <w:rPr>
          <w:spacing w:val="-5"/>
          <w:w w:val="85"/>
          <w:rtl/>
        </w:rPr>
        <w:t>اين</w:t>
      </w:r>
      <w:r>
        <w:rPr>
          <w:spacing w:val="-4"/>
          <w:w w:val="85"/>
          <w:rtl/>
        </w:rPr>
        <w:t> </w:t>
      </w:r>
      <w:r>
        <w:rPr>
          <w:w w:val="85"/>
          <w:rtl/>
        </w:rPr>
        <w:t>خصوص</w:t>
      </w:r>
      <w:r>
        <w:rPr>
          <w:spacing w:val="-3"/>
          <w:w w:val="85"/>
          <w:rtl/>
        </w:rPr>
        <w:t> </w:t>
      </w:r>
      <w:r>
        <w:rPr>
          <w:w w:val="85"/>
          <w:rtl/>
        </w:rPr>
        <w:t>ندارد</w:t>
      </w:r>
      <w:r>
        <w:rPr>
          <w:w w:val="85"/>
        </w:rPr>
        <w:t>.</w:t>
      </w:r>
    </w:p>
    <w:p>
      <w:pPr>
        <w:spacing w:after="0"/>
        <w:jc w:val="left"/>
        <w:sectPr>
          <w:pgSz w:w="11910" w:h="16840"/>
          <w:pgMar w:top="920" w:bottom="280" w:left="680" w:right="740"/>
        </w:sectPr>
      </w:pPr>
    </w:p>
    <w:p>
      <w:pPr>
        <w:pStyle w:val="BodyText"/>
        <w:spacing w:before="3"/>
        <w:rPr>
          <w:sz w:val="2"/>
        </w:rPr>
      </w:pPr>
      <w:r>
        <w:rPr/>
        <w:drawing>
          <wp:anchor distT="0" distB="0" distL="0" distR="0" allowOverlap="1" layoutInCell="1" locked="0" behindDoc="1" simplePos="0" relativeHeight="482078720">
            <wp:simplePos x="0" y="0"/>
            <wp:positionH relativeFrom="page">
              <wp:posOffset>302418</wp:posOffset>
            </wp:positionH>
            <wp:positionV relativeFrom="page">
              <wp:posOffset>302418</wp:posOffset>
            </wp:positionV>
            <wp:extent cx="6954202" cy="10089070"/>
            <wp:effectExtent l="0" t="0" r="0" b="0"/>
            <wp:wrapNone/>
            <wp:docPr id="365" name="Image 365"/>
            <wp:cNvGraphicFramePr>
              <a:graphicFrameLocks/>
            </wp:cNvGraphicFramePr>
            <a:graphic>
              <a:graphicData uri="http://schemas.openxmlformats.org/drawingml/2006/picture">
                <pic:pic>
                  <pic:nvPicPr>
                    <pic:cNvPr id="365" name="Image 365"/>
                    <pic:cNvPicPr/>
                  </pic:nvPicPr>
                  <pic:blipFill>
                    <a:blip r:embed="rId5" cstate="print"/>
                    <a:stretch>
                      <a:fillRect/>
                    </a:stretch>
                  </pic:blipFill>
                  <pic:spPr>
                    <a:xfrm>
                      <a:off x="0" y="0"/>
                      <a:ext cx="6954202" cy="10089070"/>
                    </a:xfrm>
                    <a:prstGeom prst="rect">
                      <a:avLst/>
                    </a:prstGeom>
                  </pic:spPr>
                </pic:pic>
              </a:graphicData>
            </a:graphic>
          </wp:anchor>
        </w:drawing>
      </w: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366" name="Image 366"/>
                  <wp:cNvGraphicFramePr>
                    <a:graphicFrameLocks/>
                  </wp:cNvGraphicFramePr>
                  <a:graphic>
                    <a:graphicData uri="http://schemas.openxmlformats.org/drawingml/2006/picture">
                      <pic:pic>
                        <pic:nvPicPr>
                          <pic:cNvPr id="366" name="Image 366"/>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1"/>
      </w:pPr>
    </w:p>
    <w:p>
      <w:pPr>
        <w:pStyle w:val="BodyText"/>
        <w:bidi/>
        <w:spacing w:line="360" w:lineRule="auto" w:before="1"/>
        <w:ind w:right="632" w:left="388" w:hanging="3"/>
        <w:jc w:val="left"/>
      </w:pPr>
      <w:r>
        <w:rPr>
          <w:w w:val="85"/>
          <w:rtl/>
        </w:rPr>
        <w:t>نحوه تحويل پكيج توربوكمپرسور در دستورالعمل</w:t>
      </w:r>
      <w:r>
        <w:rPr>
          <w:rFonts w:ascii="Calibri" w:cs="Calibri"/>
          <w:b w:val="0"/>
          <w:bCs w:val="0"/>
          <w:w w:val="85"/>
          <w:sz w:val="22"/>
          <w:szCs w:val="22"/>
        </w:rPr>
        <w:t>Inspection</w:t>
      </w:r>
      <w:r>
        <w:rPr>
          <w:rFonts w:ascii="Calibri" w:cs="Calibri"/>
          <w:b w:val="0"/>
          <w:bCs w:val="0"/>
          <w:w w:val="85"/>
        </w:rPr>
        <w:t>)</w:t>
      </w:r>
      <w:r>
        <w:rPr>
          <w:rFonts w:ascii="Calibri" w:cs="Calibri"/>
          <w:b w:val="0"/>
          <w:bCs w:val="0"/>
          <w:spacing w:val="14"/>
          <w:sz w:val="22"/>
          <w:szCs w:val="22"/>
          <w:rtl/>
        </w:rPr>
        <w:t> </w:t>
      </w:r>
      <w:r>
        <w:rPr>
          <w:rFonts w:ascii="Calibri" w:cs="Calibri"/>
          <w:b w:val="0"/>
          <w:bCs w:val="0"/>
          <w:w w:val="85"/>
          <w:sz w:val="22"/>
          <w:szCs w:val="22"/>
        </w:rPr>
        <w:t>Package</w:t>
      </w:r>
      <w:r>
        <w:rPr>
          <w:rFonts w:ascii="Calibri" w:cs="Calibri"/>
          <w:b w:val="0"/>
          <w:bCs w:val="0"/>
          <w:spacing w:val="14"/>
          <w:sz w:val="22"/>
          <w:szCs w:val="22"/>
          <w:rtl/>
        </w:rPr>
        <w:t> </w:t>
      </w:r>
      <w:r>
        <w:rPr>
          <w:rFonts w:ascii="Calibri" w:cs="Calibri"/>
          <w:b w:val="0"/>
          <w:bCs w:val="0"/>
          <w:w w:val="85"/>
          <w:sz w:val="22"/>
          <w:szCs w:val="22"/>
        </w:rPr>
        <w:t>(Opening</w:t>
      </w:r>
      <w:r>
        <w:rPr>
          <w:rFonts w:ascii="Calibri" w:cs="Calibri"/>
          <w:b w:val="0"/>
          <w:bCs w:val="0"/>
          <w:spacing w:val="18"/>
          <w:sz w:val="22"/>
          <w:szCs w:val="22"/>
          <w:rtl/>
        </w:rPr>
        <w:t> </w:t>
      </w:r>
      <w:r>
        <w:rPr>
          <w:rFonts w:ascii="Calibri" w:cs="Calibri"/>
          <w:b w:val="0"/>
          <w:bCs w:val="0"/>
          <w:w w:val="85"/>
          <w:sz w:val="22"/>
          <w:szCs w:val="22"/>
        </w:rPr>
        <w:t>OPI</w:t>
      </w:r>
      <w:r>
        <w:rPr>
          <w:w w:val="85"/>
          <w:rtl/>
        </w:rPr>
        <w:t> منضم به انتهاي اين پيوست،</w:t>
      </w:r>
      <w:r>
        <w:rPr>
          <w:spacing w:val="40"/>
          <w:rtl/>
        </w:rPr>
        <w:t> </w:t>
      </w:r>
      <w:r>
        <w:rPr>
          <w:spacing w:val="-4"/>
          <w:w w:val="85"/>
          <w:rtl/>
        </w:rPr>
        <w:t>مشخص</w:t>
      </w:r>
      <w:r>
        <w:rPr>
          <w:spacing w:val="-1"/>
          <w:rtl/>
        </w:rPr>
        <w:t> </w:t>
      </w:r>
      <w:r>
        <w:rPr>
          <w:w w:val="85"/>
          <w:rtl/>
        </w:rPr>
        <w:t>شده</w:t>
      </w:r>
      <w:r>
        <w:rPr>
          <w:spacing w:val="-4"/>
          <w:rtl/>
        </w:rPr>
        <w:t> </w:t>
      </w:r>
      <w:r>
        <w:rPr>
          <w:w w:val="85"/>
          <w:rtl/>
        </w:rPr>
        <w:t>است</w:t>
      </w:r>
      <w:r>
        <w:rPr>
          <w:w w:val="85"/>
        </w:rPr>
        <w:t>.</w:t>
      </w:r>
      <w:r>
        <w:rPr>
          <w:spacing w:val="-2"/>
          <w:rtl/>
        </w:rPr>
        <w:t> </w:t>
      </w:r>
      <w:r>
        <w:rPr>
          <w:w w:val="85"/>
          <w:rtl/>
        </w:rPr>
        <w:t>پس</w:t>
      </w:r>
      <w:r>
        <w:rPr>
          <w:spacing w:val="-4"/>
          <w:rtl/>
        </w:rPr>
        <w:t> </w:t>
      </w:r>
      <w:r>
        <w:rPr>
          <w:w w:val="85"/>
          <w:rtl/>
        </w:rPr>
        <w:t>از</w:t>
      </w:r>
      <w:r>
        <w:rPr>
          <w:spacing w:val="-4"/>
          <w:rtl/>
        </w:rPr>
        <w:t> </w:t>
      </w:r>
      <w:r>
        <w:rPr>
          <w:w w:val="85"/>
          <w:rtl/>
        </w:rPr>
        <w:t>تحويل</w:t>
      </w:r>
      <w:r>
        <w:rPr>
          <w:spacing w:val="-4"/>
          <w:rtl/>
        </w:rPr>
        <w:t> </w:t>
      </w:r>
      <w:r>
        <w:rPr>
          <w:w w:val="85"/>
          <w:rtl/>
        </w:rPr>
        <w:t>پكيج</w:t>
      </w:r>
      <w:r>
        <w:rPr>
          <w:spacing w:val="-4"/>
          <w:rtl/>
        </w:rPr>
        <w:t> </w:t>
      </w:r>
      <w:r>
        <w:rPr>
          <w:w w:val="85"/>
          <w:rtl/>
        </w:rPr>
        <w:t>در</w:t>
      </w:r>
      <w:r>
        <w:rPr>
          <w:spacing w:val="-3"/>
          <w:rtl/>
        </w:rPr>
        <w:t> </w:t>
      </w:r>
      <w:r>
        <w:rPr>
          <w:w w:val="85"/>
          <w:rtl/>
        </w:rPr>
        <w:t>سايت</w:t>
      </w:r>
      <w:r>
        <w:rPr>
          <w:spacing w:val="-1"/>
          <w:rtl/>
        </w:rPr>
        <w:t> </w:t>
      </w:r>
      <w:r>
        <w:rPr>
          <w:w w:val="85"/>
          <w:rtl/>
        </w:rPr>
        <w:t>مطابق</w:t>
      </w:r>
      <w:r>
        <w:rPr>
          <w:spacing w:val="-3"/>
          <w:rtl/>
        </w:rPr>
        <w:t> </w:t>
      </w:r>
      <w:r>
        <w:rPr>
          <w:w w:val="85"/>
          <w:rtl/>
        </w:rPr>
        <w:t>اين</w:t>
      </w:r>
      <w:r>
        <w:rPr>
          <w:spacing w:val="-3"/>
          <w:rtl/>
        </w:rPr>
        <w:t> </w:t>
      </w:r>
      <w:r>
        <w:rPr>
          <w:w w:val="85"/>
          <w:rtl/>
        </w:rPr>
        <w:t>دستورالعمل،</w:t>
      </w:r>
      <w:r>
        <w:rPr>
          <w:spacing w:val="-6"/>
          <w:rtl/>
        </w:rPr>
        <w:t> </w:t>
      </w:r>
      <w:r>
        <w:rPr>
          <w:w w:val="85"/>
          <w:rtl/>
        </w:rPr>
        <w:t>ﺻورتجلﺴه</w:t>
      </w:r>
      <w:r>
        <w:rPr>
          <w:spacing w:val="-3"/>
          <w:rtl/>
        </w:rPr>
        <w:t> </w:t>
      </w:r>
      <w:r>
        <w:rPr>
          <w:w w:val="85"/>
          <w:rtl/>
        </w:rPr>
        <w:t>مربوطه</w:t>
      </w:r>
      <w:r>
        <w:rPr>
          <w:spacing w:val="-4"/>
          <w:rtl/>
        </w:rPr>
        <w:t> </w:t>
      </w:r>
      <w:r>
        <w:rPr>
          <w:w w:val="85"/>
          <w:rtl/>
        </w:rPr>
        <w:t>بين</w:t>
      </w:r>
      <w:r>
        <w:rPr>
          <w:spacing w:val="-2"/>
          <w:rtl/>
        </w:rPr>
        <w:t> </w:t>
      </w:r>
      <w:r>
        <w:rPr>
          <w:w w:val="85"/>
          <w:rtl/>
        </w:rPr>
        <w:t>شركت</w:t>
      </w:r>
      <w:r>
        <w:rPr>
          <w:spacing w:val="-3"/>
          <w:rtl/>
        </w:rPr>
        <w:t> </w:t>
      </w:r>
      <w:r>
        <w:rPr>
          <w:w w:val="85"/>
          <w:rtl/>
        </w:rPr>
        <w:t>سازنده</w:t>
      </w:r>
      <w:r>
        <w:rPr>
          <w:spacing w:val="-5"/>
          <w:rtl/>
        </w:rPr>
        <w:t> </w:t>
      </w:r>
      <w:r>
        <w:rPr>
          <w:w w:val="85"/>
          <w:rtl/>
        </w:rPr>
        <w:t>و</w:t>
      </w:r>
    </w:p>
    <w:p>
      <w:pPr>
        <w:pStyle w:val="BodyText"/>
        <w:bidi/>
        <w:spacing w:before="26"/>
        <w:ind w:right="0" w:left="388" w:firstLine="0"/>
        <w:jc w:val="left"/>
      </w:pPr>
      <w:r>
        <w:rPr>
          <w:spacing w:val="-2"/>
          <w:w w:val="90"/>
          <w:rtl/>
        </w:rPr>
        <w:t>پيمانكار</w:t>
      </w:r>
      <w:r>
        <w:rPr>
          <w:spacing w:val="-5"/>
          <w:w w:val="90"/>
          <w:rtl/>
        </w:rPr>
        <w:t> </w:t>
      </w:r>
      <w:r>
        <w:rPr>
          <w:w w:val="90"/>
          <w:rtl/>
        </w:rPr>
        <w:t>تنظيم</w:t>
      </w:r>
      <w:r>
        <w:rPr>
          <w:spacing w:val="-6"/>
          <w:w w:val="90"/>
          <w:rtl/>
        </w:rPr>
        <w:t> </w:t>
      </w:r>
      <w:r>
        <w:rPr>
          <w:w w:val="90"/>
          <w:rtl/>
        </w:rPr>
        <w:t>خواهد</w:t>
      </w:r>
      <w:r>
        <w:rPr>
          <w:spacing w:val="-8"/>
          <w:w w:val="90"/>
          <w:rtl/>
        </w:rPr>
        <w:t> </w:t>
      </w:r>
      <w:r>
        <w:rPr>
          <w:w w:val="90"/>
          <w:rtl/>
        </w:rPr>
        <w:t>شد</w:t>
      </w:r>
      <w:r>
        <w:rPr>
          <w:w w:val="90"/>
        </w:rPr>
        <w:t>.</w:t>
      </w:r>
    </w:p>
    <w:p>
      <w:pPr>
        <w:pStyle w:val="BodyText"/>
        <w:bidi/>
        <w:spacing w:line="369" w:lineRule="auto" w:before="160"/>
        <w:ind w:right="632" w:left="387" w:hanging="3"/>
        <w:jc w:val="left"/>
      </w:pPr>
      <w:r>
        <w:rPr>
          <w:w w:val="85"/>
          <w:rtl/>
        </w:rPr>
        <w:t>دستورالعمل</w:t>
      </w:r>
      <w:r>
        <w:rPr>
          <w:spacing w:val="-3"/>
          <w:w w:val="85"/>
          <w:rtl/>
        </w:rPr>
        <w:t> </w:t>
      </w:r>
      <w:r>
        <w:rPr>
          <w:w w:val="85"/>
          <w:rtl/>
        </w:rPr>
        <w:t>حمل</w:t>
      </w:r>
      <w:r>
        <w:rPr>
          <w:spacing w:val="-5"/>
          <w:w w:val="85"/>
          <w:rtl/>
        </w:rPr>
        <w:t> </w:t>
      </w:r>
      <w:r>
        <w:rPr>
          <w:w w:val="85"/>
          <w:rtl/>
        </w:rPr>
        <w:t>و</w:t>
      </w:r>
      <w:r>
        <w:rPr>
          <w:spacing w:val="-2"/>
          <w:w w:val="85"/>
          <w:rtl/>
        </w:rPr>
        <w:t> </w:t>
      </w:r>
      <w:r>
        <w:rPr>
          <w:w w:val="85"/>
          <w:rtl/>
        </w:rPr>
        <w:t>نگهداري</w:t>
      </w:r>
      <w:r>
        <w:rPr>
          <w:spacing w:val="-2"/>
          <w:w w:val="85"/>
          <w:rtl/>
        </w:rPr>
        <w:t> </w:t>
      </w:r>
      <w:r>
        <w:rPr>
          <w:w w:val="85"/>
          <w:rtl/>
        </w:rPr>
        <w:t>و</w:t>
      </w:r>
      <w:r>
        <w:rPr>
          <w:spacing w:val="-4"/>
          <w:w w:val="85"/>
          <w:rtl/>
        </w:rPr>
        <w:t> </w:t>
      </w:r>
      <w:r>
        <w:rPr>
          <w:w w:val="85"/>
          <w:rtl/>
        </w:rPr>
        <w:t>نصب</w:t>
      </w:r>
      <w:r>
        <w:rPr>
          <w:spacing w:val="-2"/>
          <w:w w:val="85"/>
          <w:rtl/>
        </w:rPr>
        <w:t> </w:t>
      </w:r>
      <w:r>
        <w:rPr>
          <w:w w:val="85"/>
          <w:rtl/>
        </w:rPr>
        <w:t>و</w:t>
      </w:r>
      <w:r>
        <w:rPr>
          <w:spacing w:val="-3"/>
          <w:w w:val="85"/>
          <w:rtl/>
        </w:rPr>
        <w:t> </w:t>
      </w:r>
      <w:r>
        <w:rPr>
          <w:w w:val="85"/>
          <w:rtl/>
        </w:rPr>
        <w:t>راهاندازي</w:t>
      </w:r>
      <w:r>
        <w:rPr>
          <w:spacing w:val="-2"/>
          <w:w w:val="85"/>
          <w:rtl/>
        </w:rPr>
        <w:t> </w:t>
      </w:r>
      <w:r>
        <w:rPr>
          <w:w w:val="85"/>
          <w:rtl/>
        </w:rPr>
        <w:t>تجهيزات</w:t>
      </w:r>
      <w:r>
        <w:rPr>
          <w:spacing w:val="-2"/>
          <w:w w:val="85"/>
          <w:rtl/>
        </w:rPr>
        <w:t> </w:t>
      </w:r>
      <w:r>
        <w:rPr>
          <w:w w:val="85"/>
          <w:rtl/>
        </w:rPr>
        <w:t>توربوكمپرسور</w:t>
      </w:r>
      <w:r>
        <w:rPr>
          <w:spacing w:val="-4"/>
          <w:w w:val="85"/>
          <w:rtl/>
        </w:rPr>
        <w:t> </w:t>
      </w:r>
      <w:r>
        <w:rPr>
          <w:w w:val="85"/>
          <w:rtl/>
        </w:rPr>
        <w:t>توسط</w:t>
      </w:r>
      <w:r>
        <w:rPr>
          <w:spacing w:val="-4"/>
          <w:w w:val="85"/>
          <w:rtl/>
        </w:rPr>
        <w:t> </w:t>
      </w:r>
      <w:r>
        <w:rPr>
          <w:w w:val="85"/>
          <w:rtl/>
        </w:rPr>
        <w:t>شركت</w:t>
      </w:r>
      <w:r>
        <w:rPr>
          <w:spacing w:val="-1"/>
          <w:w w:val="85"/>
          <w:rtl/>
        </w:rPr>
        <w:t> </w:t>
      </w:r>
      <w:r>
        <w:rPr>
          <w:w w:val="85"/>
          <w:rtl/>
        </w:rPr>
        <w:t>سازنده</w:t>
      </w:r>
      <w:r>
        <w:rPr>
          <w:spacing w:val="-5"/>
          <w:w w:val="85"/>
          <w:rtl/>
        </w:rPr>
        <w:t> </w:t>
      </w:r>
      <w:r>
        <w:rPr>
          <w:w w:val="85"/>
          <w:sz w:val="22"/>
          <w:szCs w:val="22"/>
        </w:rPr>
        <w:t>(</w:t>
      </w:r>
      <w:r>
        <w:rPr>
          <w:rFonts w:ascii="Calibri" w:cs="Calibri"/>
          <w:b w:val="0"/>
          <w:bCs w:val="0"/>
          <w:w w:val="85"/>
          <w:sz w:val="22"/>
          <w:szCs w:val="22"/>
        </w:rPr>
        <w:t>OTC</w:t>
      </w:r>
      <w:r>
        <w:rPr>
          <w:w w:val="85"/>
        </w:rPr>
        <w:t>)</w:t>
      </w:r>
      <w:r>
        <w:rPr>
          <w:spacing w:val="-4"/>
          <w:w w:val="85"/>
          <w:rtl/>
        </w:rPr>
        <w:t> </w:t>
      </w:r>
      <w:r>
        <w:rPr>
          <w:w w:val="85"/>
          <w:rtl/>
        </w:rPr>
        <w:t>تهيه شده</w:t>
      </w:r>
      <w:r>
        <w:rPr>
          <w:spacing w:val="-3"/>
          <w:w w:val="85"/>
          <w:rtl/>
        </w:rPr>
        <w:t> </w:t>
      </w:r>
      <w:r>
        <w:rPr>
          <w:w w:val="85"/>
          <w:rtl/>
        </w:rPr>
        <w:t>است</w:t>
      </w:r>
      <w:r>
        <w:rPr>
          <w:w w:val="85"/>
        </w:rPr>
        <w:t>.</w:t>
      </w:r>
      <w:r>
        <w:rPr>
          <w:w w:val="85"/>
          <w:rtl/>
        </w:rPr>
        <w:t> </w:t>
      </w:r>
      <w:r>
        <w:rPr>
          <w:spacing w:val="-5"/>
          <w:w w:val="85"/>
          <w:rtl/>
        </w:rPr>
        <w:t>اين</w:t>
      </w:r>
      <w:r>
        <w:rPr>
          <w:spacing w:val="-3"/>
          <w:rtl/>
        </w:rPr>
        <w:t> </w:t>
      </w:r>
      <w:r>
        <w:rPr>
          <w:w w:val="85"/>
          <w:rtl/>
        </w:rPr>
        <w:t>دستورالعمل</w:t>
      </w:r>
      <w:r>
        <w:rPr>
          <w:spacing w:val="-9"/>
          <w:rtl/>
        </w:rPr>
        <w:t> </w:t>
      </w:r>
      <w:r>
        <w:rPr>
          <w:w w:val="85"/>
          <w:rtl/>
        </w:rPr>
        <w:t>به</w:t>
      </w:r>
      <w:r>
        <w:rPr>
          <w:spacing w:val="-7"/>
          <w:rtl/>
        </w:rPr>
        <w:t> </w:t>
      </w:r>
      <w:r>
        <w:rPr>
          <w:w w:val="85"/>
          <w:rtl/>
        </w:rPr>
        <w:t>انتهاي</w:t>
      </w:r>
      <w:r>
        <w:rPr>
          <w:spacing w:val="-5"/>
          <w:rtl/>
        </w:rPr>
        <w:t> </w:t>
      </w:r>
      <w:r>
        <w:rPr>
          <w:w w:val="85"/>
          <w:rtl/>
        </w:rPr>
        <w:t>اين</w:t>
      </w:r>
      <w:r>
        <w:rPr>
          <w:spacing w:val="-7"/>
          <w:rtl/>
        </w:rPr>
        <w:t> </w:t>
      </w:r>
      <w:r>
        <w:rPr>
          <w:w w:val="85"/>
          <w:rtl/>
        </w:rPr>
        <w:t>پيوست،</w:t>
      </w:r>
      <w:r>
        <w:rPr>
          <w:spacing w:val="-8"/>
          <w:rtl/>
        </w:rPr>
        <w:t> </w:t>
      </w:r>
      <w:r>
        <w:rPr>
          <w:w w:val="85"/>
          <w:rtl/>
        </w:rPr>
        <w:t>ضميمه</w:t>
      </w:r>
      <w:r>
        <w:rPr>
          <w:spacing w:val="-5"/>
          <w:rtl/>
        </w:rPr>
        <w:t> </w:t>
      </w:r>
      <w:r>
        <w:rPr>
          <w:w w:val="85"/>
          <w:rtl/>
        </w:rPr>
        <w:t>شده</w:t>
      </w:r>
      <w:r>
        <w:rPr>
          <w:spacing w:val="-7"/>
          <w:rtl/>
        </w:rPr>
        <w:t> </w:t>
      </w:r>
      <w:r>
        <w:rPr>
          <w:w w:val="85"/>
          <w:rtl/>
        </w:rPr>
        <w:t>است</w:t>
      </w:r>
      <w:r>
        <w:rPr>
          <w:w w:val="85"/>
        </w:rPr>
        <w:t>.</w:t>
      </w:r>
      <w:r>
        <w:rPr>
          <w:spacing w:val="-7"/>
          <w:rtl/>
        </w:rPr>
        <w:t> </w:t>
      </w:r>
      <w:r>
        <w:rPr>
          <w:w w:val="85"/>
          <w:rtl/>
        </w:rPr>
        <w:t>مﺴﺌوليت</w:t>
      </w:r>
      <w:r>
        <w:rPr>
          <w:spacing w:val="-8"/>
          <w:rtl/>
        </w:rPr>
        <w:t> </w:t>
      </w:r>
      <w:r>
        <w:rPr>
          <w:w w:val="85"/>
          <w:rtl/>
        </w:rPr>
        <w:t>حمل</w:t>
      </w:r>
      <w:r>
        <w:rPr>
          <w:spacing w:val="-9"/>
          <w:rtl/>
        </w:rPr>
        <w:t> </w:t>
      </w:r>
      <w:r>
        <w:rPr>
          <w:w w:val="85"/>
          <w:rtl/>
        </w:rPr>
        <w:t>و</w:t>
      </w:r>
      <w:r>
        <w:rPr>
          <w:spacing w:val="-6"/>
          <w:rtl/>
        </w:rPr>
        <w:t> </w:t>
      </w:r>
      <w:r>
        <w:rPr>
          <w:w w:val="85"/>
          <w:rtl/>
        </w:rPr>
        <w:t>نگهداري</w:t>
      </w:r>
      <w:r>
        <w:rPr>
          <w:spacing w:val="-9"/>
          <w:rtl/>
        </w:rPr>
        <w:t> </w:t>
      </w:r>
      <w:r>
        <w:rPr>
          <w:w w:val="85"/>
          <w:rtl/>
        </w:rPr>
        <w:t>و</w:t>
      </w:r>
      <w:r>
        <w:rPr>
          <w:spacing w:val="-6"/>
          <w:rtl/>
        </w:rPr>
        <w:t> </w:t>
      </w:r>
      <w:r>
        <w:rPr>
          <w:w w:val="85"/>
          <w:rtl/>
        </w:rPr>
        <w:t>نصب</w:t>
      </w:r>
      <w:r>
        <w:rPr>
          <w:spacing w:val="-9"/>
          <w:rtl/>
        </w:rPr>
        <w:t> </w:t>
      </w:r>
      <w:r>
        <w:rPr>
          <w:w w:val="85"/>
          <w:rtl/>
        </w:rPr>
        <w:t>و</w:t>
      </w:r>
      <w:r>
        <w:rPr>
          <w:spacing w:val="-7"/>
          <w:rtl/>
        </w:rPr>
        <w:t> </w:t>
      </w:r>
      <w:r>
        <w:rPr>
          <w:w w:val="85"/>
          <w:rtl/>
        </w:rPr>
        <w:t>راهاندازي</w:t>
      </w:r>
      <w:r>
        <w:rPr>
          <w:spacing w:val="-6"/>
          <w:rtl/>
        </w:rPr>
        <w:t> </w:t>
      </w:r>
      <w:r>
        <w:rPr>
          <w:w w:val="85"/>
          <w:rtl/>
        </w:rPr>
        <w:t>تجهيزات</w:t>
      </w:r>
      <w:r>
        <w:rPr>
          <w:spacing w:val="-6"/>
          <w:rtl/>
        </w:rPr>
        <w:t> </w:t>
      </w:r>
      <w:r>
        <w:rPr>
          <w:w w:val="85"/>
          <w:rtl/>
        </w:rPr>
        <w:t>ب</w:t>
      </w:r>
      <w:r>
        <w:rPr>
          <w:w w:val="85"/>
          <w:rtl/>
        </w:rPr>
        <w:t>ر</w:t>
      </w:r>
    </w:p>
    <w:p>
      <w:pPr>
        <w:pStyle w:val="BodyText"/>
        <w:bidi/>
        <w:spacing w:before="18"/>
        <w:ind w:right="0" w:left="386" w:firstLine="0"/>
        <w:jc w:val="left"/>
      </w:pPr>
      <w:r>
        <w:rPr>
          <w:spacing w:val="-4"/>
          <w:w w:val="85"/>
          <w:rtl/>
        </w:rPr>
        <w:t>عهده</w:t>
      </w:r>
      <w:r>
        <w:rPr>
          <w:spacing w:val="-2"/>
          <w:w w:val="85"/>
          <w:rtl/>
        </w:rPr>
        <w:t> </w:t>
      </w:r>
      <w:r>
        <w:rPr>
          <w:w w:val="85"/>
          <w:rtl/>
        </w:rPr>
        <w:t>پيمانكار</w:t>
      </w:r>
      <w:r>
        <w:rPr>
          <w:spacing w:val="-2"/>
          <w:w w:val="85"/>
          <w:rtl/>
        </w:rPr>
        <w:t> </w:t>
      </w:r>
      <w:r>
        <w:rPr>
          <w:w w:val="85"/>
          <w:rtl/>
        </w:rPr>
        <w:t>ميباشد</w:t>
      </w:r>
      <w:r>
        <w:rPr>
          <w:w w:val="85"/>
        </w:rPr>
        <w:t>.</w:t>
      </w:r>
      <w:r>
        <w:rPr>
          <w:spacing w:val="-3"/>
          <w:w w:val="85"/>
          <w:rtl/>
        </w:rPr>
        <w:t> </w:t>
      </w:r>
      <w:r>
        <w:rPr>
          <w:w w:val="85"/>
          <w:rtl/>
        </w:rPr>
        <w:t>فرآيند</w:t>
      </w:r>
      <w:r>
        <w:rPr>
          <w:spacing w:val="-2"/>
          <w:w w:val="85"/>
          <w:rtl/>
        </w:rPr>
        <w:t> </w:t>
      </w:r>
      <w:r>
        <w:rPr>
          <w:w w:val="85"/>
          <w:rtl/>
        </w:rPr>
        <w:t>نصب</w:t>
      </w:r>
      <w:r>
        <w:rPr>
          <w:spacing w:val="-2"/>
          <w:w w:val="85"/>
          <w:rtl/>
        </w:rPr>
        <w:t> </w:t>
      </w:r>
      <w:r>
        <w:rPr>
          <w:w w:val="85"/>
          <w:rtl/>
        </w:rPr>
        <w:t>و</w:t>
      </w:r>
      <w:r>
        <w:rPr>
          <w:spacing w:val="-4"/>
          <w:w w:val="85"/>
          <w:rtl/>
        </w:rPr>
        <w:t> </w:t>
      </w:r>
      <w:r>
        <w:rPr>
          <w:w w:val="85"/>
          <w:rtl/>
        </w:rPr>
        <w:t>راهاندازي</w:t>
      </w:r>
      <w:r>
        <w:rPr>
          <w:spacing w:val="-2"/>
          <w:w w:val="85"/>
          <w:rtl/>
        </w:rPr>
        <w:t> </w:t>
      </w:r>
      <w:r>
        <w:rPr>
          <w:w w:val="85"/>
          <w:rtl/>
        </w:rPr>
        <w:t>توربوكمپرسورها</w:t>
      </w:r>
      <w:r>
        <w:rPr>
          <w:spacing w:val="-2"/>
          <w:w w:val="85"/>
          <w:rtl/>
        </w:rPr>
        <w:t> </w:t>
      </w:r>
      <w:r>
        <w:rPr>
          <w:w w:val="85"/>
          <w:rtl/>
        </w:rPr>
        <w:t>ميبايﺴت</w:t>
      </w:r>
      <w:r>
        <w:rPr>
          <w:spacing w:val="-2"/>
          <w:w w:val="85"/>
          <w:rtl/>
        </w:rPr>
        <w:t> </w:t>
      </w:r>
      <w:r>
        <w:rPr>
          <w:w w:val="85"/>
          <w:rtl/>
        </w:rPr>
        <w:t>تحت</w:t>
      </w:r>
      <w:r>
        <w:rPr>
          <w:spacing w:val="-3"/>
          <w:w w:val="85"/>
          <w:rtl/>
        </w:rPr>
        <w:t> </w:t>
      </w:r>
      <w:r>
        <w:rPr>
          <w:w w:val="85"/>
          <w:rtl/>
        </w:rPr>
        <w:t>نظارت</w:t>
      </w:r>
      <w:r>
        <w:rPr>
          <w:spacing w:val="-3"/>
          <w:w w:val="85"/>
          <w:rtl/>
        </w:rPr>
        <w:t> </w:t>
      </w:r>
      <w:r>
        <w:rPr>
          <w:w w:val="85"/>
          <w:rtl/>
        </w:rPr>
        <w:t>شركت</w:t>
      </w:r>
      <w:r>
        <w:rPr>
          <w:spacing w:val="-2"/>
          <w:w w:val="85"/>
          <w:rtl/>
        </w:rPr>
        <w:t> </w:t>
      </w:r>
      <w:r>
        <w:rPr>
          <w:w w:val="85"/>
          <w:rtl/>
        </w:rPr>
        <w:t>سازنده</w:t>
      </w:r>
      <w:r>
        <w:rPr>
          <w:spacing w:val="-3"/>
          <w:w w:val="85"/>
          <w:rtl/>
        </w:rPr>
        <w:t> </w:t>
      </w:r>
      <w:r>
        <w:rPr>
          <w:w w:val="85"/>
          <w:rtl/>
        </w:rPr>
        <w:t>انجام</w:t>
      </w:r>
      <w:r>
        <w:rPr>
          <w:spacing w:val="-2"/>
          <w:w w:val="85"/>
          <w:rtl/>
        </w:rPr>
        <w:t> </w:t>
      </w:r>
      <w:r>
        <w:rPr>
          <w:w w:val="85"/>
          <w:rtl/>
        </w:rPr>
        <w:t>شود</w:t>
      </w:r>
      <w:r>
        <w:rPr>
          <w:w w:val="85"/>
        </w:rPr>
        <w:t>.</w:t>
      </w:r>
    </w:p>
    <w:p>
      <w:pPr>
        <w:pStyle w:val="BodyText"/>
        <w:bidi/>
        <w:spacing w:line="369" w:lineRule="auto" w:before="158"/>
        <w:ind w:right="630" w:left="388" w:firstLine="2337"/>
        <w:jc w:val="both"/>
      </w:pPr>
      <w:r>
        <w:rPr>
          <w:w w:val="90"/>
          <w:rtl/>
        </w:rPr>
        <w:t>بدين</w:t>
      </w:r>
      <w:r>
        <w:rPr>
          <w:spacing w:val="-8"/>
          <w:w w:val="90"/>
          <w:rtl/>
        </w:rPr>
        <w:t> </w:t>
      </w:r>
      <w:r>
        <w:rPr>
          <w:w w:val="90"/>
          <w:rtl/>
        </w:rPr>
        <w:t>منظور،</w:t>
      </w:r>
      <w:r>
        <w:rPr>
          <w:spacing w:val="-9"/>
          <w:w w:val="90"/>
          <w:rtl/>
        </w:rPr>
        <w:t> </w:t>
      </w:r>
      <w:r>
        <w:rPr>
          <w:w w:val="90"/>
          <w:rtl/>
        </w:rPr>
        <w:t>شركت</w:t>
      </w:r>
      <w:r>
        <w:rPr>
          <w:spacing w:val="-8"/>
          <w:w w:val="90"/>
          <w:rtl/>
        </w:rPr>
        <w:t> </w:t>
      </w:r>
      <w:r>
        <w:rPr>
          <w:w w:val="90"/>
          <w:rtl/>
        </w:rPr>
        <w:t>سازنده</w:t>
      </w:r>
      <w:r>
        <w:rPr>
          <w:spacing w:val="-6"/>
          <w:w w:val="90"/>
          <w:rtl/>
        </w:rPr>
        <w:t> </w:t>
      </w:r>
      <w:r>
        <w:rPr>
          <w:w w:val="90"/>
          <w:rtl/>
        </w:rPr>
        <w:t>اقدام</w:t>
      </w:r>
      <w:r>
        <w:rPr>
          <w:spacing w:val="-9"/>
          <w:w w:val="90"/>
          <w:rtl/>
        </w:rPr>
        <w:t> </w:t>
      </w:r>
      <w:r>
        <w:rPr>
          <w:w w:val="90"/>
          <w:rtl/>
        </w:rPr>
        <w:t>به</w:t>
      </w:r>
      <w:r>
        <w:rPr>
          <w:spacing w:val="-6"/>
          <w:w w:val="90"/>
          <w:rtl/>
        </w:rPr>
        <w:t> </w:t>
      </w:r>
      <w:r>
        <w:rPr>
          <w:w w:val="90"/>
          <w:rtl/>
        </w:rPr>
        <w:t>اعزام</w:t>
      </w:r>
      <w:r>
        <w:rPr>
          <w:spacing w:val="-7"/>
          <w:w w:val="90"/>
          <w:rtl/>
        </w:rPr>
        <w:t> </w:t>
      </w:r>
      <w:r>
        <w:rPr>
          <w:w w:val="90"/>
          <w:rtl/>
        </w:rPr>
        <w:t>ناظر</w:t>
      </w:r>
      <w:r>
        <w:rPr>
          <w:rFonts w:ascii="Calibri" w:cs="Calibri"/>
          <w:b w:val="0"/>
          <w:bCs w:val="0"/>
          <w:spacing w:val="-1"/>
          <w:rtl/>
        </w:rPr>
        <w:t> </w:t>
      </w:r>
      <w:r>
        <w:rPr>
          <w:rFonts w:ascii="Calibri" w:cs="Calibri"/>
          <w:b w:val="0"/>
          <w:bCs w:val="0"/>
          <w:w w:val="90"/>
          <w:sz w:val="22"/>
          <w:szCs w:val="22"/>
        </w:rPr>
        <w:t>(Supervisor</w:t>
      </w:r>
      <w:r>
        <w:rPr>
          <w:rFonts w:ascii="Calibri" w:cs="Calibri"/>
          <w:b w:val="0"/>
          <w:bCs w:val="0"/>
          <w:w w:val="90"/>
        </w:rPr>
        <w:t>)</w:t>
      </w:r>
      <w:r>
        <w:rPr>
          <w:spacing w:val="-9"/>
          <w:w w:val="90"/>
          <w:rtl/>
        </w:rPr>
        <w:t> </w:t>
      </w:r>
      <w:r>
        <w:rPr>
          <w:w w:val="90"/>
          <w:rtl/>
        </w:rPr>
        <w:t>به</w:t>
      </w:r>
      <w:r>
        <w:rPr>
          <w:spacing w:val="-5"/>
          <w:w w:val="90"/>
          <w:rtl/>
        </w:rPr>
        <w:t> </w:t>
      </w:r>
      <w:r>
        <w:rPr>
          <w:w w:val="90"/>
          <w:rtl/>
        </w:rPr>
        <w:t>محل</w:t>
      </w:r>
      <w:r>
        <w:rPr>
          <w:spacing w:val="-9"/>
          <w:w w:val="90"/>
          <w:rtl/>
        </w:rPr>
        <w:t> </w:t>
      </w:r>
      <w:r>
        <w:rPr>
          <w:w w:val="90"/>
          <w:rtl/>
        </w:rPr>
        <w:t>كارگاه</w:t>
      </w:r>
      <w:r>
        <w:rPr>
          <w:spacing w:val="-6"/>
          <w:w w:val="90"/>
          <w:rtl/>
        </w:rPr>
        <w:t> </w:t>
      </w:r>
      <w:r>
        <w:rPr>
          <w:w w:val="90"/>
          <w:rtl/>
        </w:rPr>
        <w:t>خواهد</w:t>
      </w:r>
      <w:r>
        <w:rPr>
          <w:spacing w:val="-9"/>
          <w:w w:val="90"/>
          <w:rtl/>
        </w:rPr>
        <w:t> </w:t>
      </w:r>
      <w:r>
        <w:rPr>
          <w:w w:val="90"/>
          <w:rtl/>
        </w:rPr>
        <w:t>نمود</w:t>
      </w:r>
      <w:r>
        <w:rPr>
          <w:w w:val="90"/>
        </w:rPr>
        <w:t>.</w:t>
      </w:r>
      <w:r>
        <w:rPr>
          <w:w w:val="90"/>
          <w:rtl/>
        </w:rPr>
        <w:t> </w:t>
      </w:r>
      <w:r>
        <w:rPr>
          <w:w w:val="85"/>
          <w:rtl/>
        </w:rPr>
        <w:t>بيمه</w:t>
      </w:r>
      <w:r>
        <w:rPr>
          <w:spacing w:val="-5"/>
          <w:w w:val="85"/>
          <w:rtl/>
        </w:rPr>
        <w:t> </w:t>
      </w:r>
      <w:r>
        <w:rPr>
          <w:w w:val="85"/>
          <w:rtl/>
        </w:rPr>
        <w:t>تمام</w:t>
      </w:r>
      <w:r>
        <w:rPr>
          <w:spacing w:val="-3"/>
          <w:w w:val="85"/>
          <w:rtl/>
        </w:rPr>
        <w:t> </w:t>
      </w:r>
      <w:r>
        <w:rPr>
          <w:w w:val="85"/>
          <w:rtl/>
        </w:rPr>
        <w:t>خطر</w:t>
      </w:r>
      <w:r>
        <w:rPr>
          <w:spacing w:val="-5"/>
          <w:w w:val="85"/>
          <w:rtl/>
        </w:rPr>
        <w:t> </w:t>
      </w:r>
      <w:r>
        <w:rPr>
          <w:w w:val="85"/>
          <w:rtl/>
        </w:rPr>
        <w:t>نصب،</w:t>
      </w:r>
      <w:r>
        <w:rPr>
          <w:spacing w:val="-6"/>
          <w:w w:val="85"/>
          <w:rtl/>
        </w:rPr>
        <w:t> </w:t>
      </w:r>
      <w:r>
        <w:rPr>
          <w:w w:val="85"/>
          <w:rtl/>
        </w:rPr>
        <w:t>انبارداري</w:t>
      </w:r>
      <w:r>
        <w:rPr>
          <w:spacing w:val="-6"/>
          <w:w w:val="85"/>
          <w:rtl/>
        </w:rPr>
        <w:t> </w:t>
      </w:r>
      <w:r>
        <w:rPr>
          <w:w w:val="85"/>
          <w:rtl/>
        </w:rPr>
        <w:t>و</w:t>
      </w:r>
      <w:r>
        <w:rPr>
          <w:spacing w:val="-4"/>
          <w:w w:val="85"/>
          <w:rtl/>
        </w:rPr>
        <w:t> </w:t>
      </w:r>
      <w:r>
        <w:rPr>
          <w:w w:val="85"/>
          <w:rtl/>
        </w:rPr>
        <w:t>نگهداري</w:t>
      </w:r>
      <w:r>
        <w:rPr>
          <w:spacing w:val="-5"/>
          <w:w w:val="85"/>
          <w:rtl/>
        </w:rPr>
        <w:t> </w:t>
      </w:r>
      <w:r>
        <w:rPr>
          <w:w w:val="85"/>
          <w:rtl/>
        </w:rPr>
        <w:t>تجهيزات</w:t>
      </w:r>
      <w:r>
        <w:rPr>
          <w:spacing w:val="-3"/>
          <w:w w:val="85"/>
          <w:rtl/>
        </w:rPr>
        <w:t> </w:t>
      </w:r>
      <w:r>
        <w:rPr>
          <w:w w:val="85"/>
          <w:rtl/>
        </w:rPr>
        <w:t>توربوكمپرسور،</w:t>
      </w:r>
      <w:r>
        <w:rPr>
          <w:spacing w:val="-7"/>
          <w:w w:val="85"/>
          <w:rtl/>
        </w:rPr>
        <w:t> </w:t>
      </w:r>
      <w:r>
        <w:rPr>
          <w:w w:val="85"/>
          <w:rtl/>
        </w:rPr>
        <w:t>تجهيزكارگاه</w:t>
      </w:r>
      <w:r>
        <w:rPr>
          <w:spacing w:val="-4"/>
          <w:w w:val="85"/>
          <w:rtl/>
        </w:rPr>
        <w:t> </w:t>
      </w:r>
      <w:r>
        <w:rPr>
          <w:w w:val="85"/>
          <w:rtl/>
        </w:rPr>
        <w:t>و</w:t>
      </w:r>
      <w:r>
        <w:rPr>
          <w:spacing w:val="-4"/>
          <w:w w:val="85"/>
          <w:rtl/>
        </w:rPr>
        <w:t> </w:t>
      </w:r>
      <w:r>
        <w:rPr>
          <w:w w:val="85"/>
          <w:rtl/>
        </w:rPr>
        <w:t>الزامات</w:t>
      </w:r>
      <w:r>
        <w:rPr>
          <w:rFonts w:ascii="Calibri" w:cs="Calibri"/>
          <w:b w:val="0"/>
          <w:bCs w:val="0"/>
          <w:sz w:val="22"/>
          <w:szCs w:val="22"/>
          <w:rtl/>
        </w:rPr>
        <w:t> </w:t>
      </w:r>
      <w:r>
        <w:rPr>
          <w:rFonts w:ascii="Calibri" w:cs="Calibri"/>
          <w:b w:val="0"/>
          <w:bCs w:val="0"/>
          <w:w w:val="85"/>
          <w:sz w:val="22"/>
          <w:szCs w:val="22"/>
        </w:rPr>
        <w:t>HSE</w:t>
      </w:r>
      <w:r>
        <w:rPr>
          <w:spacing w:val="-5"/>
          <w:w w:val="85"/>
          <w:rtl/>
        </w:rPr>
        <w:t> </w:t>
      </w:r>
      <w:r>
        <w:rPr>
          <w:w w:val="85"/>
          <w:rtl/>
        </w:rPr>
        <w:t>نيز</w:t>
      </w:r>
      <w:r>
        <w:rPr>
          <w:spacing w:val="-4"/>
          <w:w w:val="85"/>
          <w:rtl/>
        </w:rPr>
        <w:t> </w:t>
      </w:r>
      <w:r>
        <w:rPr>
          <w:w w:val="85"/>
          <w:rtl/>
        </w:rPr>
        <w:t>به</w:t>
      </w:r>
      <w:r>
        <w:rPr>
          <w:spacing w:val="-6"/>
          <w:w w:val="85"/>
          <w:rtl/>
        </w:rPr>
        <w:t> </w:t>
      </w:r>
      <w:r>
        <w:rPr>
          <w:w w:val="85"/>
          <w:rtl/>
        </w:rPr>
        <w:t>عهده</w:t>
      </w:r>
      <w:r>
        <w:rPr>
          <w:spacing w:val="-4"/>
          <w:w w:val="85"/>
          <w:rtl/>
        </w:rPr>
        <w:t> </w:t>
      </w:r>
      <w:r>
        <w:rPr>
          <w:w w:val="85"/>
          <w:rtl/>
        </w:rPr>
        <w:t>و</w:t>
      </w:r>
      <w:r>
        <w:rPr>
          <w:spacing w:val="-4"/>
          <w:w w:val="85"/>
          <w:rtl/>
        </w:rPr>
        <w:t> </w:t>
      </w:r>
      <w:r>
        <w:rPr>
          <w:w w:val="85"/>
          <w:rtl/>
        </w:rPr>
        <w:t>هزينه پيمانكار ميباشد</w:t>
      </w:r>
      <w:r>
        <w:rPr>
          <w:w w:val="85"/>
        </w:rPr>
        <w:t>.</w:t>
      </w:r>
      <w:r>
        <w:rPr>
          <w:w w:val="85"/>
          <w:rtl/>
        </w:rPr>
        <w:t> عﻼوه بر آن، هزينه تﺴهيﻼت حضور كارشناسان سازنده شامل</w:t>
      </w:r>
      <w:r>
        <w:rPr>
          <w:w w:val="85"/>
        </w:rPr>
        <w:t>:</w:t>
      </w:r>
      <w:r>
        <w:rPr>
          <w:w w:val="85"/>
          <w:rtl/>
        </w:rPr>
        <w:t> تﺄمين خوابگاه، اياب و ذهاب معطوف </w:t>
      </w:r>
      <w:r>
        <w:rPr>
          <w:spacing w:val="-5"/>
          <w:w w:val="80"/>
          <w:rtl/>
        </w:rPr>
        <w:t>به</w:t>
      </w:r>
      <w:r>
        <w:rPr>
          <w:spacing w:val="3"/>
          <w:rtl/>
        </w:rPr>
        <w:t> </w:t>
      </w:r>
      <w:r>
        <w:rPr>
          <w:w w:val="80"/>
          <w:rtl/>
        </w:rPr>
        <w:t>سايت</w:t>
      </w:r>
      <w:r>
        <w:rPr>
          <w:spacing w:val="3"/>
          <w:rtl/>
        </w:rPr>
        <w:t> </w:t>
      </w:r>
      <w:r>
        <w:rPr>
          <w:w w:val="80"/>
          <w:rtl/>
        </w:rPr>
        <w:t>و</w:t>
      </w:r>
      <w:r>
        <w:rPr>
          <w:spacing w:val="5"/>
          <w:rtl/>
        </w:rPr>
        <w:t> </w:t>
      </w:r>
      <w:r>
        <w:rPr>
          <w:w w:val="80"/>
          <w:rtl/>
        </w:rPr>
        <w:t>خوابگاه،</w:t>
      </w:r>
      <w:r>
        <w:rPr>
          <w:spacing w:val="3"/>
          <w:rtl/>
        </w:rPr>
        <w:t> </w:t>
      </w:r>
      <w:r>
        <w:rPr>
          <w:w w:val="80"/>
          <w:rtl/>
        </w:rPr>
        <w:t>غذا،</w:t>
      </w:r>
      <w:r>
        <w:rPr>
          <w:rtl/>
        </w:rPr>
        <w:t> </w:t>
      </w:r>
      <w:r>
        <w:rPr>
          <w:w w:val="80"/>
          <w:rtl/>
        </w:rPr>
        <w:t>لوازم</w:t>
      </w:r>
      <w:r>
        <w:rPr>
          <w:spacing w:val="5"/>
          <w:rtl/>
        </w:rPr>
        <w:t> </w:t>
      </w:r>
      <w:r>
        <w:rPr>
          <w:w w:val="80"/>
          <w:rtl/>
        </w:rPr>
        <w:t>اداري</w:t>
      </w:r>
      <w:r>
        <w:rPr>
          <w:spacing w:val="7"/>
          <w:rtl/>
        </w:rPr>
        <w:t> </w:t>
      </w:r>
      <w:r>
        <w:rPr>
          <w:w w:val="80"/>
          <w:rtl/>
        </w:rPr>
        <w:t>مورد</w:t>
      </w:r>
      <w:r>
        <w:rPr>
          <w:spacing w:val="3"/>
          <w:rtl/>
        </w:rPr>
        <w:t> </w:t>
      </w:r>
      <w:r>
        <w:rPr>
          <w:w w:val="80"/>
          <w:rtl/>
        </w:rPr>
        <w:t>نياز</w:t>
      </w:r>
      <w:r>
        <w:rPr>
          <w:spacing w:val="5"/>
          <w:rtl/>
        </w:rPr>
        <w:t> </w:t>
      </w:r>
      <w:r>
        <w:rPr>
          <w:w w:val="80"/>
          <w:rtl/>
        </w:rPr>
        <w:t>دفتر</w:t>
      </w:r>
      <w:r>
        <w:rPr>
          <w:spacing w:val="9"/>
          <w:rtl/>
        </w:rPr>
        <w:t> </w:t>
      </w:r>
      <w:r>
        <w:rPr>
          <w:w w:val="80"/>
          <w:rtl/>
        </w:rPr>
        <w:t>در</w:t>
      </w:r>
      <w:r>
        <w:rPr>
          <w:spacing w:val="4"/>
          <w:rtl/>
        </w:rPr>
        <w:t> </w:t>
      </w:r>
      <w:r>
        <w:rPr>
          <w:w w:val="80"/>
          <w:rtl/>
        </w:rPr>
        <w:t>محل</w:t>
      </w:r>
      <w:r>
        <w:rPr>
          <w:spacing w:val="8"/>
          <w:rtl/>
        </w:rPr>
        <w:t> </w:t>
      </w:r>
      <w:r>
        <w:rPr>
          <w:w w:val="80"/>
          <w:rtl/>
        </w:rPr>
        <w:t>تﺄسيﺴات</w:t>
      </w:r>
      <w:r>
        <w:rPr>
          <w:spacing w:val="3"/>
          <w:rtl/>
        </w:rPr>
        <w:t> </w:t>
      </w:r>
      <w:r>
        <w:rPr>
          <w:w w:val="80"/>
          <w:rtl/>
        </w:rPr>
        <w:t>به</w:t>
      </w:r>
      <w:r>
        <w:rPr>
          <w:spacing w:val="8"/>
          <w:rtl/>
        </w:rPr>
        <w:t> </w:t>
      </w:r>
      <w:r>
        <w:rPr>
          <w:w w:val="80"/>
          <w:rtl/>
        </w:rPr>
        <w:t>طور</w:t>
      </w:r>
      <w:r>
        <w:rPr>
          <w:spacing w:val="3"/>
          <w:rtl/>
        </w:rPr>
        <w:t> </w:t>
      </w:r>
      <w:r>
        <w:rPr>
          <w:w w:val="80"/>
          <w:rtl/>
        </w:rPr>
        <w:t>كلي</w:t>
      </w:r>
      <w:r>
        <w:rPr>
          <w:spacing w:val="3"/>
          <w:rtl/>
        </w:rPr>
        <w:t> </w:t>
      </w:r>
      <w:r>
        <w:rPr>
          <w:w w:val="80"/>
          <w:rtl/>
        </w:rPr>
        <w:t>تا</w:t>
      </w:r>
      <w:r>
        <w:rPr>
          <w:spacing w:val="10"/>
          <w:rtl/>
        </w:rPr>
        <w:t> </w:t>
      </w:r>
      <w:r>
        <w:rPr>
          <w:w w:val="80"/>
          <w:rtl/>
        </w:rPr>
        <w:t>مرحله</w:t>
      </w:r>
      <w:r>
        <w:rPr>
          <w:spacing w:val="3"/>
          <w:rtl/>
        </w:rPr>
        <w:t> </w:t>
      </w:r>
      <w:r>
        <w:rPr>
          <w:w w:val="80"/>
          <w:rtl/>
        </w:rPr>
        <w:t>تحويل</w:t>
      </w:r>
      <w:r>
        <w:rPr>
          <w:spacing w:val="3"/>
          <w:rtl/>
        </w:rPr>
        <w:t> </w:t>
      </w:r>
      <w:r>
        <w:rPr>
          <w:w w:val="80"/>
          <w:rtl/>
        </w:rPr>
        <w:t>نهايي</w:t>
      </w:r>
      <w:r>
        <w:rPr>
          <w:spacing w:val="5"/>
          <w:rtl/>
        </w:rPr>
        <w:t> </w:t>
      </w:r>
      <w:r>
        <w:rPr>
          <w:w w:val="80"/>
          <w:rtl/>
        </w:rPr>
        <w:t>به</w:t>
      </w:r>
      <w:r>
        <w:rPr>
          <w:spacing w:val="5"/>
          <w:rtl/>
        </w:rPr>
        <w:t> </w:t>
      </w:r>
      <w:r>
        <w:rPr>
          <w:w w:val="80"/>
          <w:rtl/>
        </w:rPr>
        <w:t>بهرهبردا</w:t>
      </w:r>
      <w:r>
        <w:rPr>
          <w:w w:val="80"/>
          <w:rtl/>
        </w:rPr>
        <w:t>ر</w:t>
      </w:r>
    </w:p>
    <w:p>
      <w:pPr>
        <w:pStyle w:val="BodyText"/>
        <w:bidi/>
        <w:spacing w:before="18"/>
        <w:ind w:right="7344" w:left="0" w:firstLine="0"/>
        <w:jc w:val="both"/>
      </w:pPr>
      <w:r>
        <w:rPr>
          <w:spacing w:val="-5"/>
          <w:w w:val="85"/>
          <w:rtl/>
        </w:rPr>
        <w:t>بر</w:t>
      </w:r>
      <w:r>
        <w:rPr>
          <w:spacing w:val="-2"/>
          <w:w w:val="85"/>
          <w:rtl/>
        </w:rPr>
        <w:t> </w:t>
      </w:r>
      <w:r>
        <w:rPr>
          <w:w w:val="85"/>
          <w:rtl/>
        </w:rPr>
        <w:t>عهده</w:t>
      </w:r>
      <w:r>
        <w:rPr>
          <w:spacing w:val="-4"/>
          <w:w w:val="85"/>
          <w:rtl/>
        </w:rPr>
        <w:t> </w:t>
      </w:r>
      <w:r>
        <w:rPr>
          <w:w w:val="85"/>
          <w:rtl/>
        </w:rPr>
        <w:t>و</w:t>
      </w:r>
      <w:r>
        <w:rPr>
          <w:spacing w:val="-10"/>
          <w:rtl/>
        </w:rPr>
        <w:t> </w:t>
      </w:r>
      <w:r>
        <w:rPr>
          <w:w w:val="85"/>
          <w:rtl/>
        </w:rPr>
        <w:t>هزينه</w:t>
      </w:r>
      <w:r>
        <w:rPr>
          <w:spacing w:val="-4"/>
          <w:w w:val="85"/>
          <w:rtl/>
        </w:rPr>
        <w:t> </w:t>
      </w:r>
      <w:r>
        <w:rPr>
          <w:w w:val="85"/>
          <w:rtl/>
        </w:rPr>
        <w:t>پيمانكار</w:t>
      </w:r>
      <w:r>
        <w:rPr>
          <w:spacing w:val="-1"/>
          <w:w w:val="85"/>
          <w:rtl/>
        </w:rPr>
        <w:t> </w:t>
      </w:r>
      <w:r>
        <w:rPr>
          <w:w w:val="85"/>
          <w:rtl/>
        </w:rPr>
        <w:t>ميباشد</w:t>
      </w:r>
      <w:r>
        <w:rPr>
          <w:w w:val="85"/>
        </w:rPr>
        <w:t>.</w:t>
      </w:r>
    </w:p>
    <w:p>
      <w:pPr>
        <w:pStyle w:val="BodyText"/>
        <w:bidi/>
        <w:spacing w:before="161"/>
        <w:ind w:right="0" w:left="388" w:firstLine="0"/>
        <w:jc w:val="left"/>
      </w:pPr>
      <w:r>
        <w:rPr>
          <w:spacing w:val="-2"/>
          <w:w w:val="85"/>
          <w:rtl/>
        </w:rPr>
        <w:t>نظارت</w:t>
      </w:r>
      <w:r>
        <w:rPr>
          <w:spacing w:val="3"/>
          <w:rtl/>
        </w:rPr>
        <w:t> </w:t>
      </w:r>
      <w:r>
        <w:rPr>
          <w:w w:val="85"/>
          <w:rtl/>
        </w:rPr>
        <w:t>بر</w:t>
      </w:r>
      <w:r>
        <w:rPr>
          <w:spacing w:val="5"/>
          <w:rtl/>
        </w:rPr>
        <w:t> </w:t>
      </w:r>
      <w:r>
        <w:rPr>
          <w:w w:val="85"/>
          <w:rtl/>
        </w:rPr>
        <w:t>نصب</w:t>
      </w:r>
      <w:r>
        <w:rPr>
          <w:spacing w:val="6"/>
          <w:rtl/>
        </w:rPr>
        <w:t> </w:t>
      </w:r>
      <w:r>
        <w:rPr>
          <w:w w:val="85"/>
          <w:rtl/>
        </w:rPr>
        <w:t>و</w:t>
      </w:r>
      <w:r>
        <w:rPr>
          <w:spacing w:val="3"/>
          <w:rtl/>
        </w:rPr>
        <w:t> </w:t>
      </w:r>
      <w:r>
        <w:rPr>
          <w:w w:val="85"/>
          <w:rtl/>
        </w:rPr>
        <w:t>كليه</w:t>
      </w:r>
      <w:r>
        <w:rPr>
          <w:spacing w:val="4"/>
          <w:rtl/>
        </w:rPr>
        <w:t> </w:t>
      </w:r>
      <w:r>
        <w:rPr>
          <w:w w:val="85"/>
          <w:rtl/>
        </w:rPr>
        <w:t>فعاليتهاي</w:t>
      </w:r>
      <w:r>
        <w:rPr>
          <w:spacing w:val="5"/>
          <w:rtl/>
        </w:rPr>
        <w:t> </w:t>
      </w:r>
      <w:r>
        <w:rPr>
          <w:w w:val="85"/>
          <w:rtl/>
        </w:rPr>
        <w:t>پيشراهاندازي</w:t>
      </w:r>
      <w:r>
        <w:rPr>
          <w:spacing w:val="6"/>
          <w:rtl/>
        </w:rPr>
        <w:t> </w:t>
      </w:r>
      <w:r>
        <w:rPr>
          <w:w w:val="85"/>
          <w:rtl/>
        </w:rPr>
        <w:t>و</w:t>
      </w:r>
      <w:r>
        <w:rPr>
          <w:spacing w:val="7"/>
          <w:rtl/>
        </w:rPr>
        <w:t> </w:t>
      </w:r>
      <w:r>
        <w:rPr>
          <w:w w:val="85"/>
          <w:rtl/>
        </w:rPr>
        <w:t>راهاندازي</w:t>
      </w:r>
      <w:r>
        <w:rPr>
          <w:spacing w:val="5"/>
          <w:rtl/>
        </w:rPr>
        <w:t> </w:t>
      </w:r>
      <w:r>
        <w:rPr>
          <w:w w:val="85"/>
          <w:rtl/>
        </w:rPr>
        <w:t>توسط</w:t>
      </w:r>
      <w:r>
        <w:rPr>
          <w:spacing w:val="7"/>
          <w:rtl/>
        </w:rPr>
        <w:t> </w:t>
      </w:r>
      <w:r>
        <w:rPr>
          <w:w w:val="85"/>
          <w:rtl/>
        </w:rPr>
        <w:t>شركت</w:t>
      </w:r>
      <w:r>
        <w:rPr>
          <w:spacing w:val="7"/>
          <w:rtl/>
        </w:rPr>
        <w:t> </w:t>
      </w:r>
      <w:r>
        <w:rPr>
          <w:w w:val="85"/>
          <w:rtl/>
        </w:rPr>
        <w:t>سازنده</w:t>
      </w:r>
      <w:r>
        <w:rPr>
          <w:spacing w:val="4"/>
          <w:rtl/>
        </w:rPr>
        <w:t> </w:t>
      </w:r>
      <w:r>
        <w:rPr>
          <w:w w:val="85"/>
        </w:rPr>
        <w:t>)</w:t>
      </w:r>
      <w:r>
        <w:rPr>
          <w:w w:val="85"/>
          <w:rtl/>
        </w:rPr>
        <w:t>شركت</w:t>
      </w:r>
      <w:r>
        <w:rPr>
          <w:rFonts w:ascii="Calibri" w:cs="Calibri"/>
          <w:b w:val="0"/>
          <w:bCs w:val="0"/>
          <w:spacing w:val="23"/>
          <w:sz w:val="22"/>
          <w:szCs w:val="22"/>
          <w:rtl/>
        </w:rPr>
        <w:t> </w:t>
      </w:r>
      <w:r>
        <w:rPr>
          <w:rFonts w:ascii="Calibri" w:cs="Calibri"/>
          <w:b w:val="0"/>
          <w:bCs w:val="0"/>
          <w:w w:val="85"/>
          <w:sz w:val="22"/>
          <w:szCs w:val="22"/>
        </w:rPr>
        <w:t>OTC</w:t>
      </w:r>
      <w:r>
        <w:rPr>
          <w:spacing w:val="8"/>
          <w:rtl/>
        </w:rPr>
        <w:t> </w:t>
      </w:r>
      <w:r>
        <w:rPr>
          <w:w w:val="85"/>
        </w:rPr>
        <w:t>(</w:t>
      </w:r>
      <w:r>
        <w:rPr>
          <w:spacing w:val="4"/>
          <w:rtl/>
        </w:rPr>
        <w:t> </w:t>
      </w:r>
      <w:r>
        <w:rPr>
          <w:w w:val="85"/>
          <w:rtl/>
        </w:rPr>
        <w:t>انجام</w:t>
      </w:r>
      <w:r>
        <w:rPr>
          <w:spacing w:val="7"/>
          <w:rtl/>
        </w:rPr>
        <w:t> </w:t>
      </w:r>
      <w:r>
        <w:rPr>
          <w:w w:val="85"/>
          <w:rtl/>
        </w:rPr>
        <w:t>خواهد</w:t>
      </w:r>
      <w:r>
        <w:rPr>
          <w:spacing w:val="6"/>
          <w:rtl/>
        </w:rPr>
        <w:t> </w:t>
      </w:r>
      <w:r>
        <w:rPr>
          <w:w w:val="85"/>
          <w:rtl/>
        </w:rPr>
        <w:t>شد</w:t>
      </w:r>
      <w:r>
        <w:rPr>
          <w:w w:val="85"/>
        </w:rPr>
        <w:t>.</w:t>
      </w:r>
    </w:p>
    <w:p>
      <w:pPr>
        <w:pStyle w:val="BodyText"/>
        <w:bidi/>
        <w:spacing w:before="149"/>
        <w:ind w:right="630" w:left="0" w:firstLine="0"/>
        <w:jc w:val="right"/>
        <w:rPr>
          <w:rFonts w:ascii="Calibri" w:cs="Calibri"/>
          <w:b w:val="0"/>
          <w:bCs w:val="0"/>
          <w:sz w:val="22"/>
          <w:szCs w:val="22"/>
        </w:rPr>
      </w:pPr>
      <w:r>
        <w:rPr>
          <w:spacing w:val="-2"/>
          <w:w w:val="85"/>
          <w:rtl/>
        </w:rPr>
        <w:t>فعاليت</w:t>
      </w:r>
      <w:r>
        <w:rPr>
          <w:spacing w:val="8"/>
          <w:rtl/>
        </w:rPr>
        <w:t> </w:t>
      </w:r>
      <w:r>
        <w:rPr>
          <w:w w:val="85"/>
          <w:rtl/>
        </w:rPr>
        <w:t>نمايندگان</w:t>
      </w:r>
      <w:r>
        <w:rPr>
          <w:spacing w:val="12"/>
          <w:rtl/>
        </w:rPr>
        <w:t> </w:t>
      </w:r>
      <w:r>
        <w:rPr>
          <w:w w:val="85"/>
          <w:rtl/>
        </w:rPr>
        <w:t>شركت</w:t>
      </w:r>
      <w:r>
        <w:rPr>
          <w:spacing w:val="11"/>
          <w:rtl/>
        </w:rPr>
        <w:t> </w:t>
      </w:r>
      <w:r>
        <w:rPr>
          <w:w w:val="85"/>
          <w:rtl/>
        </w:rPr>
        <w:t>سازنده</w:t>
      </w:r>
      <w:r>
        <w:rPr>
          <w:spacing w:val="11"/>
          <w:rtl/>
        </w:rPr>
        <w:t> </w:t>
      </w:r>
      <w:r>
        <w:rPr>
          <w:w w:val="85"/>
          <w:rtl/>
        </w:rPr>
        <w:t>توربوكمپرسورها،</w:t>
      </w:r>
      <w:r>
        <w:rPr>
          <w:spacing w:val="9"/>
          <w:rtl/>
        </w:rPr>
        <w:t> </w:t>
      </w:r>
      <w:r>
        <w:rPr>
          <w:w w:val="85"/>
          <w:rtl/>
        </w:rPr>
        <w:t>ﺻرفاً</w:t>
      </w:r>
      <w:r>
        <w:rPr>
          <w:spacing w:val="16"/>
          <w:rtl/>
        </w:rPr>
        <w:t> </w:t>
      </w:r>
      <w:r>
        <w:rPr>
          <w:w w:val="85"/>
          <w:rtl/>
        </w:rPr>
        <w:t>منحصر</w:t>
      </w:r>
      <w:r>
        <w:rPr>
          <w:spacing w:val="12"/>
          <w:rtl/>
        </w:rPr>
        <w:t> </w:t>
      </w:r>
      <w:r>
        <w:rPr>
          <w:w w:val="85"/>
          <w:rtl/>
        </w:rPr>
        <w:t>به</w:t>
      </w:r>
      <w:r>
        <w:rPr>
          <w:spacing w:val="13"/>
          <w:rtl/>
        </w:rPr>
        <w:t> </w:t>
      </w:r>
      <w:r>
        <w:rPr>
          <w:w w:val="85"/>
          <w:rtl/>
        </w:rPr>
        <w:t>نظارت</w:t>
      </w:r>
      <w:r>
        <w:rPr>
          <w:spacing w:val="8"/>
          <w:rtl/>
        </w:rPr>
        <w:t> </w:t>
      </w:r>
      <w:r>
        <w:rPr>
          <w:w w:val="85"/>
          <w:rtl/>
        </w:rPr>
        <w:t>بر</w:t>
      </w:r>
      <w:r>
        <w:rPr>
          <w:spacing w:val="11"/>
          <w:rtl/>
        </w:rPr>
        <w:t> </w:t>
      </w:r>
      <w:r>
        <w:rPr>
          <w:w w:val="85"/>
          <w:rtl/>
        </w:rPr>
        <w:t>نصب</w:t>
      </w:r>
      <w:r>
        <w:rPr>
          <w:spacing w:val="10"/>
          <w:rtl/>
        </w:rPr>
        <w:t> </w:t>
      </w:r>
      <w:r>
        <w:rPr>
          <w:w w:val="85"/>
          <w:rtl/>
        </w:rPr>
        <w:t>و</w:t>
      </w:r>
      <w:r>
        <w:rPr>
          <w:spacing w:val="14"/>
          <w:rtl/>
        </w:rPr>
        <w:t> </w:t>
      </w:r>
      <w:r>
        <w:rPr>
          <w:w w:val="85"/>
          <w:rtl/>
        </w:rPr>
        <w:t>راهاندازي</w:t>
      </w:r>
      <w:r>
        <w:rPr>
          <w:rFonts w:ascii="Calibri" w:cs="Calibri"/>
          <w:b w:val="0"/>
          <w:bCs w:val="0"/>
          <w:spacing w:val="77"/>
          <w:sz w:val="22"/>
          <w:szCs w:val="22"/>
          <w:rtl/>
        </w:rPr>
        <w:t> </w:t>
      </w:r>
      <w:r>
        <w:rPr>
          <w:rFonts w:ascii="Calibri" w:cs="Calibri"/>
          <w:b w:val="0"/>
          <w:bCs w:val="0"/>
          <w:w w:val="85"/>
          <w:sz w:val="22"/>
          <w:szCs w:val="22"/>
        </w:rPr>
        <w:t>of</w:t>
      </w:r>
      <w:r>
        <w:rPr>
          <w:rFonts w:ascii="Calibri" w:cs="Calibri"/>
          <w:b w:val="0"/>
          <w:bCs w:val="0"/>
          <w:spacing w:val="23"/>
          <w:sz w:val="22"/>
          <w:szCs w:val="22"/>
          <w:rtl/>
        </w:rPr>
        <w:t> </w:t>
      </w:r>
      <w:r>
        <w:rPr>
          <w:rFonts w:ascii="Calibri" w:cs="Calibri"/>
          <w:b w:val="0"/>
          <w:bCs w:val="0"/>
          <w:w w:val="85"/>
        </w:rPr>
        <w:t>(</w:t>
      </w:r>
      <w:r>
        <w:rPr>
          <w:rFonts w:ascii="Calibri" w:cs="Calibri"/>
          <w:b w:val="0"/>
          <w:bCs w:val="0"/>
          <w:w w:val="85"/>
          <w:sz w:val="22"/>
          <w:szCs w:val="22"/>
        </w:rPr>
        <w:t>Supervisio</w:t>
      </w:r>
      <w:r>
        <w:rPr>
          <w:rFonts w:ascii="Calibri" w:cs="Calibri"/>
          <w:b w:val="0"/>
          <w:bCs w:val="0"/>
          <w:w w:val="85"/>
          <w:sz w:val="22"/>
          <w:szCs w:val="22"/>
        </w:rPr>
        <w:t>n</w:t>
      </w:r>
    </w:p>
    <w:p>
      <w:pPr>
        <w:pStyle w:val="BodyText"/>
        <w:bidi/>
        <w:spacing w:before="150"/>
        <w:ind w:right="632" w:left="0" w:firstLine="0"/>
        <w:jc w:val="both"/>
      </w:pPr>
      <w:r>
        <w:rPr>
          <w:rFonts w:ascii="Calibri" w:cs="Calibri"/>
          <w:b w:val="0"/>
          <w:bCs w:val="0"/>
          <w:spacing w:val="-2"/>
          <w:w w:val="80"/>
          <w:sz w:val="22"/>
          <w:szCs w:val="22"/>
        </w:rPr>
        <w:t>Commissioning)</w:t>
      </w:r>
      <w:r>
        <w:rPr>
          <w:spacing w:val="4"/>
          <w:rtl/>
        </w:rPr>
        <w:t> </w:t>
      </w:r>
      <w:r>
        <w:rPr>
          <w:w w:val="80"/>
          <w:rtl/>
        </w:rPr>
        <w:t>تجهيزات</w:t>
      </w:r>
      <w:r>
        <w:rPr>
          <w:spacing w:val="10"/>
          <w:rtl/>
        </w:rPr>
        <w:t> </w:t>
      </w:r>
      <w:r>
        <w:rPr>
          <w:w w:val="80"/>
          <w:rtl/>
        </w:rPr>
        <w:t>بوده</w:t>
      </w:r>
      <w:r>
        <w:rPr>
          <w:spacing w:val="5"/>
          <w:rtl/>
        </w:rPr>
        <w:t> </w:t>
      </w:r>
      <w:r>
        <w:rPr>
          <w:w w:val="80"/>
          <w:rtl/>
        </w:rPr>
        <w:t>و</w:t>
      </w:r>
      <w:r>
        <w:rPr>
          <w:spacing w:val="6"/>
          <w:rtl/>
        </w:rPr>
        <w:t> </w:t>
      </w:r>
      <w:r>
        <w:rPr>
          <w:w w:val="80"/>
          <w:rtl/>
        </w:rPr>
        <w:t>پيمانكار</w:t>
      </w:r>
      <w:r>
        <w:rPr>
          <w:spacing w:val="11"/>
          <w:rtl/>
        </w:rPr>
        <w:t> </w:t>
      </w:r>
      <w:r>
        <w:rPr>
          <w:w w:val="80"/>
          <w:rtl/>
        </w:rPr>
        <w:t>موظف</w:t>
      </w:r>
      <w:r>
        <w:rPr>
          <w:spacing w:val="9"/>
          <w:rtl/>
        </w:rPr>
        <w:t> </w:t>
      </w:r>
      <w:r>
        <w:rPr>
          <w:w w:val="80"/>
          <w:rtl/>
        </w:rPr>
        <w:t>است</w:t>
      </w:r>
      <w:r>
        <w:rPr>
          <w:spacing w:val="5"/>
          <w:rtl/>
        </w:rPr>
        <w:t> </w:t>
      </w:r>
      <w:r>
        <w:rPr>
          <w:w w:val="80"/>
          <w:rtl/>
        </w:rPr>
        <w:t>با</w:t>
      </w:r>
      <w:r>
        <w:rPr>
          <w:spacing w:val="10"/>
          <w:rtl/>
        </w:rPr>
        <w:t> </w:t>
      </w:r>
      <w:r>
        <w:rPr>
          <w:w w:val="80"/>
          <w:rtl/>
        </w:rPr>
        <w:t>به</w:t>
      </w:r>
      <w:r>
        <w:rPr>
          <w:spacing w:val="10"/>
          <w:rtl/>
        </w:rPr>
        <w:t> </w:t>
      </w:r>
      <w:r>
        <w:rPr>
          <w:w w:val="80"/>
          <w:rtl/>
        </w:rPr>
        <w:t>كارگيري</w:t>
      </w:r>
      <w:r>
        <w:rPr>
          <w:spacing w:val="8"/>
          <w:rtl/>
        </w:rPr>
        <w:t> </w:t>
      </w:r>
      <w:r>
        <w:rPr>
          <w:w w:val="80"/>
          <w:rtl/>
        </w:rPr>
        <w:t>پرسنل</w:t>
      </w:r>
      <w:r>
        <w:rPr>
          <w:spacing w:val="8"/>
          <w:rtl/>
        </w:rPr>
        <w:t> </w:t>
      </w:r>
      <w:r>
        <w:rPr>
          <w:w w:val="80"/>
          <w:rtl/>
        </w:rPr>
        <w:t>متخصص</w:t>
      </w:r>
      <w:r>
        <w:rPr>
          <w:spacing w:val="9"/>
          <w:rtl/>
        </w:rPr>
        <w:t> </w:t>
      </w:r>
      <w:r>
        <w:rPr>
          <w:w w:val="80"/>
          <w:rtl/>
        </w:rPr>
        <w:t>و</w:t>
      </w:r>
      <w:r>
        <w:rPr>
          <w:spacing w:val="5"/>
          <w:rtl/>
        </w:rPr>
        <w:t> </w:t>
      </w:r>
      <w:r>
        <w:rPr>
          <w:w w:val="80"/>
          <w:rtl/>
        </w:rPr>
        <w:t>نيروهاي</w:t>
      </w:r>
      <w:r>
        <w:rPr>
          <w:spacing w:val="6"/>
          <w:rtl/>
        </w:rPr>
        <w:t> </w:t>
      </w:r>
      <w:r>
        <w:rPr>
          <w:w w:val="80"/>
          <w:rtl/>
        </w:rPr>
        <w:t>تكنﺴين</w:t>
      </w:r>
      <w:r>
        <w:rPr>
          <w:spacing w:val="6"/>
          <w:rtl/>
        </w:rPr>
        <w:t> </w:t>
      </w:r>
      <w:r>
        <w:rPr>
          <w:w w:val="80"/>
          <w:rtl/>
        </w:rPr>
        <w:t>و</w:t>
      </w:r>
      <w:r>
        <w:rPr>
          <w:spacing w:val="9"/>
          <w:rtl/>
        </w:rPr>
        <w:t> </w:t>
      </w:r>
      <w:r>
        <w:rPr>
          <w:w w:val="80"/>
          <w:rtl/>
        </w:rPr>
        <w:t>كارگر</w:t>
      </w:r>
      <w:r>
        <w:rPr>
          <w:w w:val="80"/>
          <w:rtl/>
        </w:rPr>
        <w:t>ي</w:t>
      </w:r>
    </w:p>
    <w:p>
      <w:pPr>
        <w:pStyle w:val="BodyText"/>
        <w:bidi/>
        <w:spacing w:line="381" w:lineRule="auto" w:before="152"/>
        <w:ind w:right="630" w:left="387" w:firstLine="988"/>
        <w:jc w:val="both"/>
      </w:pPr>
      <w:r>
        <w:rPr>
          <w:w w:val="80"/>
          <w:rtl/>
        </w:rPr>
        <w:t>ماهر و فني مورد تائيد كارفرما، كليه عمليات نصب، پيشراهاندازي و راهاندازي توربوكمپرسور را انجام دهد</w:t>
      </w:r>
      <w:r>
        <w:rPr>
          <w:w w:val="80"/>
        </w:rPr>
        <w:t>.</w:t>
      </w:r>
      <w:r>
        <w:rPr>
          <w:w w:val="80"/>
          <w:rtl/>
        </w:rPr>
        <w:t> </w:t>
      </w:r>
      <w:r>
        <w:rPr>
          <w:w w:val="85"/>
          <w:rtl/>
        </w:rPr>
        <w:t>حفاظت و نگهداري كاﻻ، شامل توربوكمپرسورها و كليه اقﻼم مرتبط با آن، در انبارهاي مناسب تا زمان نصب و همچنين انجام تخليه و انبارداري مناسب و مطابق استاندارد ادوات توربوكمپرسورها، تخليه كليه تجهيزات معطوف به واحد در </w:t>
      </w:r>
      <w:r>
        <w:rPr>
          <w:spacing w:val="-5"/>
          <w:w w:val="85"/>
          <w:rtl/>
        </w:rPr>
        <w:t>محل</w:t>
      </w:r>
      <w:r>
        <w:rPr>
          <w:spacing w:val="-2"/>
          <w:rtl/>
        </w:rPr>
        <w:t> </w:t>
      </w:r>
      <w:r>
        <w:rPr>
          <w:w w:val="85"/>
          <w:rtl/>
        </w:rPr>
        <w:t>پروژه</w:t>
      </w:r>
      <w:r>
        <w:rPr>
          <w:spacing w:val="-1"/>
          <w:rtl/>
        </w:rPr>
        <w:t> </w:t>
      </w:r>
      <w:r>
        <w:rPr>
          <w:w w:val="85"/>
          <w:rtl/>
        </w:rPr>
        <w:t>با</w:t>
      </w:r>
      <w:r>
        <w:rPr>
          <w:spacing w:val="-1"/>
          <w:rtl/>
        </w:rPr>
        <w:t> </w:t>
      </w:r>
      <w:r>
        <w:rPr>
          <w:w w:val="85"/>
          <w:rtl/>
        </w:rPr>
        <w:t>وسيله</w:t>
      </w:r>
      <w:r>
        <w:rPr>
          <w:spacing w:val="3"/>
          <w:rtl/>
        </w:rPr>
        <w:t> </w:t>
      </w:r>
      <w:r>
        <w:rPr>
          <w:w w:val="85"/>
          <w:rtl/>
        </w:rPr>
        <w:t>مناسب</w:t>
      </w:r>
      <w:r>
        <w:rPr>
          <w:rtl/>
        </w:rPr>
        <w:t> </w:t>
      </w:r>
      <w:r>
        <w:rPr>
          <w:w w:val="85"/>
          <w:rtl/>
        </w:rPr>
        <w:t>و</w:t>
      </w:r>
      <w:r>
        <w:rPr>
          <w:rtl/>
        </w:rPr>
        <w:t> </w:t>
      </w:r>
      <w:r>
        <w:rPr>
          <w:w w:val="85"/>
          <w:rtl/>
        </w:rPr>
        <w:t>حمل</w:t>
      </w:r>
      <w:r>
        <w:rPr>
          <w:spacing w:val="-3"/>
          <w:rtl/>
        </w:rPr>
        <w:t> </w:t>
      </w:r>
      <w:r>
        <w:rPr>
          <w:w w:val="85"/>
          <w:rtl/>
        </w:rPr>
        <w:t>تا</w:t>
      </w:r>
      <w:r>
        <w:rPr>
          <w:spacing w:val="-1"/>
          <w:rtl/>
        </w:rPr>
        <w:t> </w:t>
      </w:r>
      <w:r>
        <w:rPr>
          <w:w w:val="85"/>
          <w:rtl/>
        </w:rPr>
        <w:t>پاي</w:t>
      </w:r>
      <w:r>
        <w:rPr>
          <w:spacing w:val="-3"/>
          <w:rtl/>
        </w:rPr>
        <w:t> </w:t>
      </w:r>
      <w:r>
        <w:rPr>
          <w:w w:val="85"/>
          <w:rtl/>
        </w:rPr>
        <w:t>كار</w:t>
      </w:r>
      <w:r>
        <w:rPr>
          <w:rtl/>
        </w:rPr>
        <w:t> </w:t>
      </w:r>
      <w:r>
        <w:rPr>
          <w:w w:val="85"/>
          <w:rtl/>
        </w:rPr>
        <w:t>مطابق</w:t>
      </w:r>
      <w:r>
        <w:rPr>
          <w:spacing w:val="-2"/>
          <w:rtl/>
        </w:rPr>
        <w:t> </w:t>
      </w:r>
      <w:r>
        <w:rPr>
          <w:w w:val="85"/>
          <w:rtl/>
        </w:rPr>
        <w:t>استاندارد</w:t>
      </w:r>
      <w:r>
        <w:rPr>
          <w:spacing w:val="-3"/>
          <w:rtl/>
        </w:rPr>
        <w:t> </w:t>
      </w:r>
      <w:r>
        <w:rPr>
          <w:w w:val="85"/>
          <w:rtl/>
        </w:rPr>
        <w:t>با</w:t>
      </w:r>
      <w:r>
        <w:rPr>
          <w:spacing w:val="1"/>
          <w:rtl/>
        </w:rPr>
        <w:t> </w:t>
      </w:r>
      <w:r>
        <w:rPr>
          <w:w w:val="85"/>
          <w:rtl/>
        </w:rPr>
        <w:t>رعايت</w:t>
      </w:r>
      <w:r>
        <w:rPr>
          <w:spacing w:val="-1"/>
          <w:rtl/>
        </w:rPr>
        <w:t> </w:t>
      </w:r>
      <w:r>
        <w:rPr>
          <w:w w:val="85"/>
          <w:rtl/>
        </w:rPr>
        <w:t>كليه</w:t>
      </w:r>
      <w:r>
        <w:rPr>
          <w:spacing w:val="1"/>
          <w:rtl/>
        </w:rPr>
        <w:t> </w:t>
      </w:r>
      <w:r>
        <w:rPr>
          <w:w w:val="85"/>
          <w:rtl/>
        </w:rPr>
        <w:t>موارد</w:t>
      </w:r>
      <w:r>
        <w:rPr>
          <w:spacing w:val="-2"/>
          <w:rtl/>
        </w:rPr>
        <w:t> </w:t>
      </w:r>
      <w:r>
        <w:rPr>
          <w:w w:val="85"/>
          <w:rtl/>
        </w:rPr>
        <w:t>ايمني</w:t>
      </w:r>
      <w:r>
        <w:rPr>
          <w:spacing w:val="-1"/>
          <w:rtl/>
        </w:rPr>
        <w:t> </w:t>
      </w:r>
      <w:r>
        <w:rPr>
          <w:w w:val="85"/>
          <w:rtl/>
        </w:rPr>
        <w:t>و</w:t>
      </w:r>
      <w:r>
        <w:rPr>
          <w:rFonts w:ascii="Calibri" w:cs="Calibri"/>
          <w:b w:val="0"/>
          <w:bCs w:val="0"/>
          <w:spacing w:val="16"/>
          <w:sz w:val="22"/>
          <w:szCs w:val="22"/>
          <w:rtl/>
        </w:rPr>
        <w:t> </w:t>
      </w:r>
      <w:r>
        <w:rPr>
          <w:rFonts w:ascii="Calibri" w:cs="Calibri"/>
          <w:b w:val="0"/>
          <w:bCs w:val="0"/>
          <w:w w:val="85"/>
          <w:sz w:val="22"/>
          <w:szCs w:val="22"/>
        </w:rPr>
        <w:t>HSE</w:t>
      </w:r>
      <w:r>
        <w:rPr>
          <w:spacing w:val="-1"/>
          <w:rtl/>
        </w:rPr>
        <w:t> </w:t>
      </w:r>
      <w:r>
        <w:rPr>
          <w:w w:val="85"/>
          <w:rtl/>
        </w:rPr>
        <w:t>بر</w:t>
      </w:r>
      <w:r>
        <w:rPr>
          <w:spacing w:val="-1"/>
          <w:rtl/>
        </w:rPr>
        <w:t> </w:t>
      </w:r>
      <w:r>
        <w:rPr>
          <w:w w:val="85"/>
          <w:rtl/>
        </w:rPr>
        <w:t>عهده</w:t>
      </w:r>
      <w:r>
        <w:rPr>
          <w:spacing w:val="-1"/>
          <w:rtl/>
        </w:rPr>
        <w:t> </w:t>
      </w:r>
      <w:r>
        <w:rPr>
          <w:w w:val="85"/>
          <w:rtl/>
        </w:rPr>
        <w:t>و</w:t>
      </w:r>
      <w:r>
        <w:rPr>
          <w:spacing w:val="-1"/>
          <w:rtl/>
        </w:rPr>
        <w:t> </w:t>
      </w:r>
      <w:r>
        <w:rPr>
          <w:w w:val="85"/>
          <w:rtl/>
        </w:rPr>
        <w:t>هزين</w:t>
      </w:r>
      <w:r>
        <w:rPr>
          <w:w w:val="85"/>
          <w:rtl/>
        </w:rPr>
        <w:t>ه</w:t>
      </w:r>
    </w:p>
    <w:p>
      <w:pPr>
        <w:pStyle w:val="BodyText"/>
        <w:bidi/>
        <w:spacing w:line="381" w:lineRule="auto"/>
        <w:ind w:right="630" w:left="387" w:firstLine="8078"/>
        <w:jc w:val="both"/>
      </w:pPr>
      <w:r>
        <w:rPr>
          <w:spacing w:val="-2"/>
          <w:w w:val="80"/>
          <w:rtl/>
        </w:rPr>
        <w:t>پيمانكار</w:t>
      </w:r>
      <w:r>
        <w:rPr>
          <w:spacing w:val="-15"/>
          <w:rtl/>
        </w:rPr>
        <w:t> </w:t>
      </w:r>
      <w:r>
        <w:rPr>
          <w:spacing w:val="-2"/>
          <w:w w:val="80"/>
          <w:rtl/>
        </w:rPr>
        <w:t>ميباشد</w:t>
      </w:r>
      <w:r>
        <w:rPr>
          <w:spacing w:val="-2"/>
          <w:w w:val="80"/>
        </w:rPr>
        <w:t>.</w:t>
      </w:r>
      <w:r>
        <w:rPr>
          <w:spacing w:val="-2"/>
          <w:w w:val="80"/>
          <w:rtl/>
        </w:rPr>
        <w:t> </w:t>
      </w:r>
      <w:r>
        <w:rPr>
          <w:w w:val="80"/>
          <w:rtl/>
        </w:rPr>
        <w:t>پيمانكار موظف است تابلوهاي توربوكمپرسورها را به همراه باطريها، تابلوها و ساير اقﻼم حﺴاس ديگر بﻼفاﺻله پس از </w:t>
      </w:r>
      <w:r>
        <w:rPr>
          <w:spacing w:val="-2"/>
          <w:w w:val="80"/>
          <w:rtl/>
        </w:rPr>
        <w:t>تخليه،</w:t>
      </w:r>
      <w:r>
        <w:rPr>
          <w:spacing w:val="-9"/>
          <w:rtl/>
        </w:rPr>
        <w:t> </w:t>
      </w:r>
      <w:r>
        <w:rPr>
          <w:w w:val="85"/>
          <w:rtl/>
        </w:rPr>
        <w:t>در</w:t>
      </w:r>
      <w:r>
        <w:rPr>
          <w:spacing w:val="-7"/>
          <w:rtl/>
        </w:rPr>
        <w:t> </w:t>
      </w:r>
      <w:r>
        <w:rPr>
          <w:w w:val="85"/>
          <w:rtl/>
        </w:rPr>
        <w:t>مكان</w:t>
      </w:r>
      <w:r>
        <w:rPr>
          <w:spacing w:val="-7"/>
          <w:rtl/>
        </w:rPr>
        <w:t> </w:t>
      </w:r>
      <w:r>
        <w:rPr>
          <w:w w:val="85"/>
          <w:rtl/>
        </w:rPr>
        <w:t>مناسب</w:t>
      </w:r>
      <w:r>
        <w:rPr>
          <w:spacing w:val="-8"/>
          <w:rtl/>
        </w:rPr>
        <w:t> </w:t>
      </w:r>
      <w:r>
        <w:rPr>
          <w:w w:val="85"/>
          <w:rtl/>
        </w:rPr>
        <w:t>و</w:t>
      </w:r>
      <w:r>
        <w:rPr>
          <w:spacing w:val="-5"/>
          <w:rtl/>
        </w:rPr>
        <w:t> </w:t>
      </w:r>
      <w:r>
        <w:rPr>
          <w:w w:val="85"/>
          <w:rtl/>
        </w:rPr>
        <w:t>مﺴقف</w:t>
      </w:r>
      <w:r>
        <w:rPr>
          <w:spacing w:val="-9"/>
          <w:rtl/>
        </w:rPr>
        <w:t> </w:t>
      </w:r>
      <w:r>
        <w:rPr>
          <w:w w:val="85"/>
          <w:rtl/>
        </w:rPr>
        <w:t>انبارداري</w:t>
      </w:r>
      <w:r>
        <w:rPr>
          <w:spacing w:val="-1"/>
          <w:w w:val="85"/>
          <w:rtl/>
        </w:rPr>
        <w:t> </w:t>
      </w:r>
      <w:r>
        <w:rPr>
          <w:w w:val="85"/>
          <w:rtl/>
        </w:rPr>
        <w:t>نمايد</w:t>
      </w:r>
      <w:r>
        <w:rPr>
          <w:w w:val="85"/>
        </w:rPr>
        <w:t>.</w:t>
      </w:r>
      <w:r>
        <w:rPr>
          <w:spacing w:val="-8"/>
          <w:rtl/>
        </w:rPr>
        <w:t> </w:t>
      </w:r>
      <w:r>
        <w:rPr>
          <w:w w:val="85"/>
          <w:rtl/>
        </w:rPr>
        <w:t>توﺻيه</w:t>
      </w:r>
      <w:r>
        <w:rPr>
          <w:spacing w:val="-5"/>
          <w:rtl/>
        </w:rPr>
        <w:t> </w:t>
      </w:r>
      <w:r>
        <w:rPr>
          <w:w w:val="85"/>
          <w:rtl/>
        </w:rPr>
        <w:t>ميشود</w:t>
      </w:r>
      <w:r>
        <w:rPr>
          <w:spacing w:val="-9"/>
          <w:rtl/>
        </w:rPr>
        <w:t> </w:t>
      </w:r>
      <w:r>
        <w:rPr>
          <w:w w:val="85"/>
          <w:rtl/>
        </w:rPr>
        <w:t>اين</w:t>
      </w:r>
      <w:r>
        <w:rPr>
          <w:spacing w:val="-6"/>
          <w:rtl/>
        </w:rPr>
        <w:t> </w:t>
      </w:r>
      <w:r>
        <w:rPr>
          <w:w w:val="85"/>
          <w:rtl/>
        </w:rPr>
        <w:t>اقﻼم</w:t>
      </w:r>
      <w:r>
        <w:rPr>
          <w:spacing w:val="-6"/>
          <w:rtl/>
        </w:rPr>
        <w:t> </w:t>
      </w:r>
      <w:r>
        <w:rPr>
          <w:w w:val="85"/>
          <w:rtl/>
        </w:rPr>
        <w:t>به</w:t>
      </w:r>
      <w:r>
        <w:rPr>
          <w:spacing w:val="-7"/>
          <w:rtl/>
        </w:rPr>
        <w:t> </w:t>
      </w:r>
      <w:r>
        <w:rPr>
          <w:w w:val="85"/>
          <w:rtl/>
        </w:rPr>
        <w:t>محل</w:t>
      </w:r>
      <w:r>
        <w:rPr>
          <w:spacing w:val="-8"/>
          <w:rtl/>
        </w:rPr>
        <w:t> </w:t>
      </w:r>
      <w:r>
        <w:rPr>
          <w:w w:val="85"/>
          <w:rtl/>
        </w:rPr>
        <w:t>نصب</w:t>
      </w:r>
      <w:r>
        <w:rPr>
          <w:spacing w:val="-5"/>
          <w:rtl/>
        </w:rPr>
        <w:t> </w:t>
      </w:r>
      <w:r>
        <w:rPr>
          <w:w w:val="85"/>
          <w:rtl/>
        </w:rPr>
        <w:t>مربوطه</w:t>
      </w:r>
      <w:r>
        <w:rPr>
          <w:spacing w:val="-7"/>
          <w:rtl/>
        </w:rPr>
        <w:t> </w:t>
      </w:r>
      <w:r>
        <w:rPr>
          <w:w w:val="85"/>
        </w:rPr>
        <w:t>)</w:t>
      </w:r>
      <w:r>
        <w:rPr>
          <w:w w:val="85"/>
          <w:rtl/>
        </w:rPr>
        <w:t>اتاق</w:t>
      </w:r>
      <w:r>
        <w:rPr>
          <w:spacing w:val="-8"/>
          <w:rtl/>
        </w:rPr>
        <w:t> </w:t>
      </w:r>
      <w:r>
        <w:rPr>
          <w:w w:val="85"/>
          <w:rtl/>
        </w:rPr>
        <w:t>كنترل،</w:t>
      </w:r>
      <w:r>
        <w:rPr>
          <w:spacing w:val="-8"/>
          <w:rtl/>
        </w:rPr>
        <w:t> </w:t>
      </w:r>
      <w:r>
        <w:rPr>
          <w:w w:val="85"/>
          <w:rtl/>
        </w:rPr>
        <w:t>سوئي</w:t>
      </w:r>
      <w:r>
        <w:rPr>
          <w:w w:val="85"/>
          <w:rtl/>
        </w:rPr>
        <w:t>چ</w:t>
      </w:r>
    </w:p>
    <w:p>
      <w:pPr>
        <w:pStyle w:val="BodyText"/>
        <w:bidi/>
        <w:spacing w:line="379" w:lineRule="auto"/>
        <w:ind w:right="630" w:left="387" w:firstLine="6804"/>
        <w:jc w:val="both"/>
      </w:pPr>
      <w:r>
        <w:rPr>
          <w:w w:val="85"/>
          <w:rtl/>
        </w:rPr>
        <w:t>روم</w:t>
      </w:r>
      <w:r>
        <w:rPr>
          <w:spacing w:val="-6"/>
          <w:w w:val="85"/>
          <w:rtl/>
        </w:rPr>
        <w:t> </w:t>
      </w:r>
      <w:r>
        <w:rPr>
          <w:w w:val="85"/>
          <w:rtl/>
        </w:rPr>
        <w:t>و</w:t>
      </w:r>
      <w:r>
        <w:rPr>
          <w:spacing w:val="-6"/>
          <w:w w:val="85"/>
          <w:rtl/>
        </w:rPr>
        <w:t> </w:t>
      </w:r>
      <w:r>
        <w:rPr>
          <w:w w:val="85"/>
          <w:rtl/>
        </w:rPr>
        <w:t>يا</w:t>
      </w:r>
      <w:r>
        <w:rPr>
          <w:spacing w:val="-6"/>
          <w:w w:val="85"/>
          <w:rtl/>
        </w:rPr>
        <w:t> </w:t>
      </w:r>
      <w:r>
        <w:rPr>
          <w:w w:val="85"/>
          <w:rtl/>
        </w:rPr>
        <w:t>باطري</w:t>
      </w:r>
      <w:r>
        <w:rPr>
          <w:spacing w:val="-5"/>
          <w:w w:val="85"/>
          <w:rtl/>
        </w:rPr>
        <w:t> </w:t>
      </w:r>
      <w:r>
        <w:rPr>
          <w:w w:val="85"/>
          <w:rtl/>
        </w:rPr>
        <w:t>روم</w:t>
      </w:r>
      <w:r>
        <w:rPr>
          <w:w w:val="85"/>
        </w:rPr>
        <w:t>(</w:t>
      </w:r>
      <w:r>
        <w:rPr>
          <w:spacing w:val="-5"/>
          <w:w w:val="85"/>
          <w:rtl/>
        </w:rPr>
        <w:t> </w:t>
      </w:r>
      <w:r>
        <w:rPr>
          <w:w w:val="85"/>
          <w:rtl/>
        </w:rPr>
        <w:t>منتقل</w:t>
      </w:r>
      <w:r>
        <w:rPr>
          <w:spacing w:val="-6"/>
          <w:w w:val="85"/>
          <w:rtl/>
        </w:rPr>
        <w:t> </w:t>
      </w:r>
      <w:r>
        <w:rPr>
          <w:w w:val="85"/>
          <w:rtl/>
        </w:rPr>
        <w:t>گردد</w:t>
      </w:r>
      <w:r>
        <w:rPr>
          <w:w w:val="85"/>
        </w:rPr>
        <w:t>.</w:t>
      </w:r>
      <w:r>
        <w:rPr>
          <w:w w:val="85"/>
          <w:rtl/>
        </w:rPr>
        <w:t> </w:t>
      </w:r>
      <w:r>
        <w:rPr>
          <w:w w:val="80"/>
          <w:rtl/>
        </w:rPr>
        <w:t>بعد از تحويل پكيج توربوكمپرسورها به پيمانكار،پيمانكار مﺴﺌول حفظ و نگهداري از اين تجهيزات تا زمان تحويل به </w:t>
      </w:r>
      <w:r>
        <w:rPr>
          <w:w w:val="85"/>
          <w:rtl/>
        </w:rPr>
        <w:t>كارفرما ميباشد</w:t>
      </w:r>
      <w:r>
        <w:rPr>
          <w:w w:val="85"/>
        </w:rPr>
        <w:t>.</w:t>
      </w:r>
      <w:r>
        <w:rPr>
          <w:w w:val="85"/>
          <w:rtl/>
        </w:rPr>
        <w:t> لذا در ﺻورتي كه هر گونه آسيبي به تجهيزات فوق وارد آيد پيمانكار موظف است طبق دستورالعمل </w:t>
      </w:r>
      <w:r>
        <w:rPr>
          <w:w w:val="80"/>
          <w:rtl/>
        </w:rPr>
        <w:t>مورد تائيد كارفرما نﺴبت به تعمير و اﺻﻼح ويا جايگزيني آن اقدام نمايد</w:t>
      </w:r>
      <w:r>
        <w:rPr>
          <w:w w:val="80"/>
        </w:rPr>
        <w:t>.</w:t>
      </w:r>
      <w:r>
        <w:rPr>
          <w:w w:val="80"/>
          <w:rtl/>
        </w:rPr>
        <w:t>بديهي است در ﺻورتي كه اقدامي از پيمانكار </w:t>
      </w:r>
      <w:r>
        <w:rPr>
          <w:spacing w:val="-5"/>
          <w:w w:val="85"/>
          <w:rtl/>
        </w:rPr>
        <w:t>در</w:t>
      </w:r>
      <w:r>
        <w:rPr>
          <w:spacing w:val="-1"/>
          <w:rtl/>
        </w:rPr>
        <w:t> </w:t>
      </w:r>
      <w:r>
        <w:rPr>
          <w:w w:val="85"/>
          <w:rtl/>
        </w:rPr>
        <w:t>زمان</w:t>
      </w:r>
      <w:r>
        <w:rPr>
          <w:spacing w:val="1"/>
          <w:rtl/>
        </w:rPr>
        <w:t> </w:t>
      </w:r>
      <w:r>
        <w:rPr>
          <w:w w:val="85"/>
          <w:rtl/>
        </w:rPr>
        <w:t>مقرر</w:t>
      </w:r>
      <w:r>
        <w:rPr>
          <w:rtl/>
        </w:rPr>
        <w:t> </w:t>
      </w:r>
      <w:r>
        <w:rPr>
          <w:w w:val="85"/>
          <w:rtl/>
        </w:rPr>
        <w:t>ﺻورت</w:t>
      </w:r>
      <w:r>
        <w:rPr>
          <w:spacing w:val="-3"/>
          <w:rtl/>
        </w:rPr>
        <w:t> </w:t>
      </w:r>
      <w:r>
        <w:rPr>
          <w:w w:val="85"/>
          <w:rtl/>
        </w:rPr>
        <w:t>نپذيرد</w:t>
      </w:r>
      <w:r>
        <w:rPr>
          <w:spacing w:val="-2"/>
          <w:rtl/>
        </w:rPr>
        <w:t> </w:t>
      </w:r>
      <w:r>
        <w:rPr>
          <w:w w:val="85"/>
          <w:rtl/>
        </w:rPr>
        <w:t>كارفرما</w:t>
      </w:r>
      <w:r>
        <w:rPr>
          <w:spacing w:val="1"/>
          <w:rtl/>
        </w:rPr>
        <w:t> </w:t>
      </w:r>
      <w:r>
        <w:rPr>
          <w:w w:val="85"/>
          <w:rtl/>
        </w:rPr>
        <w:t>راسا</w:t>
      </w:r>
      <w:r>
        <w:rPr>
          <w:spacing w:val="-2"/>
          <w:rtl/>
        </w:rPr>
        <w:t> </w:t>
      </w:r>
      <w:r>
        <w:rPr>
          <w:w w:val="85"/>
          <w:rtl/>
        </w:rPr>
        <w:t>اقدام</w:t>
      </w:r>
      <w:r>
        <w:rPr>
          <w:rtl/>
        </w:rPr>
        <w:t> </w:t>
      </w:r>
      <w:r>
        <w:rPr>
          <w:w w:val="85"/>
          <w:rtl/>
        </w:rPr>
        <w:t>نموده</w:t>
      </w:r>
      <w:r>
        <w:rPr>
          <w:rtl/>
        </w:rPr>
        <w:t> </w:t>
      </w:r>
      <w:r>
        <w:rPr>
          <w:w w:val="85"/>
          <w:rtl/>
        </w:rPr>
        <w:t>وكليه</w:t>
      </w:r>
      <w:r>
        <w:rPr>
          <w:spacing w:val="1"/>
          <w:rtl/>
        </w:rPr>
        <w:t> </w:t>
      </w:r>
      <w:r>
        <w:rPr>
          <w:w w:val="85"/>
          <w:rtl/>
        </w:rPr>
        <w:t>هزينهها</w:t>
      </w:r>
      <w:r>
        <w:rPr>
          <w:rtl/>
        </w:rPr>
        <w:t> </w:t>
      </w:r>
      <w:r>
        <w:rPr>
          <w:w w:val="85"/>
          <w:rtl/>
        </w:rPr>
        <w:t>را</w:t>
      </w:r>
      <w:r>
        <w:rPr>
          <w:spacing w:val="-2"/>
          <w:rtl/>
        </w:rPr>
        <w:t> </w:t>
      </w:r>
      <w:r>
        <w:rPr>
          <w:w w:val="85"/>
          <w:rtl/>
        </w:rPr>
        <w:t>به</w:t>
      </w:r>
      <w:r>
        <w:rPr>
          <w:spacing w:val="-1"/>
          <w:rtl/>
        </w:rPr>
        <w:t> </w:t>
      </w:r>
      <w:r>
        <w:rPr>
          <w:w w:val="85"/>
          <w:rtl/>
        </w:rPr>
        <w:t>همراه</w:t>
      </w:r>
      <w:r>
        <w:rPr>
          <w:rtl/>
        </w:rPr>
        <w:t> </w:t>
      </w:r>
      <w:r>
        <w:rPr>
          <w:w w:val="85"/>
          <w:rtl/>
        </w:rPr>
        <w:t>باﻻسري</w:t>
      </w:r>
      <w:r>
        <w:rPr>
          <w:spacing w:val="4"/>
          <w:rtl/>
        </w:rPr>
        <w:t> </w:t>
      </w:r>
      <w:r>
        <w:rPr>
          <w:w w:val="85"/>
          <w:rtl/>
        </w:rPr>
        <w:t>مربوطه</w:t>
      </w:r>
      <w:r>
        <w:rPr>
          <w:spacing w:val="2"/>
          <w:rtl/>
        </w:rPr>
        <w:t> </w:t>
      </w:r>
      <w:r>
        <w:rPr>
          <w:w w:val="85"/>
          <w:rtl/>
        </w:rPr>
        <w:t>از</w:t>
      </w:r>
      <w:r>
        <w:rPr>
          <w:spacing w:val="1"/>
          <w:rtl/>
        </w:rPr>
        <w:t> </w:t>
      </w:r>
      <w:r>
        <w:rPr>
          <w:w w:val="85"/>
          <w:rtl/>
        </w:rPr>
        <w:t>مطالبات</w:t>
      </w:r>
      <w:r>
        <w:rPr>
          <w:spacing w:val="-4"/>
          <w:rtl/>
        </w:rPr>
        <w:t> </w:t>
      </w:r>
      <w:r>
        <w:rPr>
          <w:w w:val="85"/>
          <w:rtl/>
        </w:rPr>
        <w:t>پيمانكا</w:t>
      </w:r>
      <w:r>
        <w:rPr>
          <w:w w:val="85"/>
          <w:rtl/>
        </w:rPr>
        <w:t>ر</w:t>
      </w:r>
    </w:p>
    <w:p>
      <w:pPr>
        <w:pStyle w:val="BodyText"/>
        <w:bidi/>
        <w:spacing w:line="379" w:lineRule="auto"/>
        <w:ind w:right="632" w:left="389" w:firstLine="8056"/>
        <w:jc w:val="left"/>
      </w:pPr>
      <w:r>
        <w:rPr>
          <w:spacing w:val="-2"/>
          <w:rtl/>
        </w:rPr>
        <w:t>كﺴر</w:t>
      </w:r>
      <w:r>
        <w:rPr>
          <w:spacing w:val="-16"/>
          <w:rtl/>
        </w:rPr>
        <w:t> </w:t>
      </w:r>
      <w:r>
        <w:rPr>
          <w:spacing w:val="-2"/>
          <w:rtl/>
        </w:rPr>
        <w:t>خواهد</w:t>
      </w:r>
      <w:r>
        <w:rPr>
          <w:spacing w:val="-19"/>
          <w:rtl/>
        </w:rPr>
        <w:t> </w:t>
      </w:r>
      <w:r>
        <w:rPr>
          <w:spacing w:val="-2"/>
          <w:rtl/>
        </w:rPr>
        <w:t>نمود</w:t>
      </w:r>
      <w:r>
        <w:rPr>
          <w:spacing w:val="-2"/>
        </w:rPr>
        <w:t>.</w:t>
      </w:r>
      <w:r>
        <w:rPr>
          <w:spacing w:val="-2"/>
          <w:rtl/>
        </w:rPr>
        <w:t> </w:t>
      </w:r>
      <w:r>
        <w:rPr>
          <w:spacing w:val="-2"/>
          <w:w w:val="90"/>
          <w:rtl/>
        </w:rPr>
        <w:t>مﺴدود</w:t>
      </w:r>
      <w:r>
        <w:rPr>
          <w:spacing w:val="-4"/>
          <w:w w:val="90"/>
          <w:rtl/>
        </w:rPr>
        <w:t> </w:t>
      </w:r>
      <w:r>
        <w:rPr>
          <w:w w:val="90"/>
          <w:rtl/>
        </w:rPr>
        <w:t>نمودن</w:t>
      </w:r>
      <w:r>
        <w:rPr>
          <w:spacing w:val="-4"/>
          <w:w w:val="90"/>
          <w:rtl/>
        </w:rPr>
        <w:t> </w:t>
      </w:r>
      <w:r>
        <w:rPr>
          <w:w w:val="90"/>
          <w:rtl/>
        </w:rPr>
        <w:t>فلنجهاي</w:t>
      </w:r>
      <w:r>
        <w:rPr>
          <w:spacing w:val="-1"/>
          <w:w w:val="90"/>
          <w:rtl/>
        </w:rPr>
        <w:t> </w:t>
      </w:r>
      <w:r>
        <w:rPr>
          <w:w w:val="90"/>
          <w:rtl/>
        </w:rPr>
        <w:t>ورودي</w:t>
      </w:r>
      <w:r>
        <w:rPr>
          <w:spacing w:val="-2"/>
          <w:w w:val="90"/>
          <w:rtl/>
        </w:rPr>
        <w:t> </w:t>
      </w:r>
      <w:r>
        <w:rPr>
          <w:w w:val="90"/>
          <w:rtl/>
        </w:rPr>
        <w:t>و</w:t>
      </w:r>
      <w:r>
        <w:rPr>
          <w:spacing w:val="-2"/>
          <w:w w:val="90"/>
          <w:rtl/>
        </w:rPr>
        <w:t> </w:t>
      </w:r>
      <w:r>
        <w:rPr>
          <w:w w:val="90"/>
          <w:rtl/>
        </w:rPr>
        <w:t>خروجي</w:t>
      </w:r>
      <w:r>
        <w:rPr>
          <w:spacing w:val="-3"/>
          <w:w w:val="90"/>
          <w:rtl/>
        </w:rPr>
        <w:t> </w:t>
      </w:r>
      <w:r>
        <w:rPr>
          <w:w w:val="90"/>
          <w:rtl/>
        </w:rPr>
        <w:t>كمپرسور</w:t>
      </w:r>
      <w:r>
        <w:rPr>
          <w:spacing w:val="-4"/>
          <w:w w:val="90"/>
          <w:rtl/>
        </w:rPr>
        <w:t> </w:t>
      </w:r>
      <w:r>
        <w:rPr>
          <w:w w:val="90"/>
          <w:rtl/>
        </w:rPr>
        <w:t>و</w:t>
      </w:r>
      <w:r>
        <w:rPr>
          <w:spacing w:val="-2"/>
          <w:w w:val="90"/>
          <w:rtl/>
        </w:rPr>
        <w:t> </w:t>
      </w:r>
      <w:r>
        <w:rPr>
          <w:w w:val="90"/>
          <w:rtl/>
        </w:rPr>
        <w:t>كليه</w:t>
      </w:r>
      <w:r>
        <w:rPr>
          <w:spacing w:val="-3"/>
          <w:w w:val="90"/>
          <w:rtl/>
        </w:rPr>
        <w:t> </w:t>
      </w:r>
      <w:r>
        <w:rPr>
          <w:w w:val="90"/>
          <w:rtl/>
        </w:rPr>
        <w:t>مجاري</w:t>
      </w:r>
      <w:r>
        <w:rPr>
          <w:spacing w:val="-2"/>
          <w:w w:val="90"/>
          <w:rtl/>
        </w:rPr>
        <w:t> </w:t>
      </w:r>
      <w:r>
        <w:rPr>
          <w:w w:val="90"/>
          <w:rtl/>
        </w:rPr>
        <w:t>باز</w:t>
      </w:r>
      <w:r>
        <w:rPr>
          <w:spacing w:val="-3"/>
          <w:w w:val="90"/>
          <w:rtl/>
        </w:rPr>
        <w:t> </w:t>
      </w:r>
      <w:r>
        <w:rPr>
          <w:w w:val="90"/>
          <w:rtl/>
        </w:rPr>
        <w:t>لولهها</w:t>
      </w:r>
      <w:r>
        <w:rPr>
          <w:spacing w:val="-4"/>
          <w:w w:val="90"/>
          <w:rtl/>
        </w:rPr>
        <w:t> </w:t>
      </w:r>
      <w:r>
        <w:rPr>
          <w:w w:val="90"/>
          <w:rtl/>
        </w:rPr>
        <w:t>به</w:t>
      </w:r>
      <w:r>
        <w:rPr>
          <w:spacing w:val="-7"/>
          <w:rtl/>
        </w:rPr>
        <w:t> </w:t>
      </w:r>
      <w:r>
        <w:rPr>
          <w:w w:val="90"/>
          <w:rtl/>
        </w:rPr>
        <w:t>وسيله</w:t>
      </w:r>
      <w:r>
        <w:rPr>
          <w:spacing w:val="-7"/>
          <w:rtl/>
        </w:rPr>
        <w:t> </w:t>
      </w:r>
      <w:r>
        <w:rPr>
          <w:w w:val="90"/>
          <w:rtl/>
        </w:rPr>
        <w:t>ﺻفحه</w:t>
      </w:r>
      <w:r>
        <w:rPr>
          <w:spacing w:val="-2"/>
          <w:w w:val="90"/>
          <w:rtl/>
        </w:rPr>
        <w:t> </w:t>
      </w:r>
      <w:r>
        <w:rPr>
          <w:w w:val="90"/>
          <w:rtl/>
        </w:rPr>
        <w:t>كور</w:t>
      </w:r>
      <w:r>
        <w:rPr>
          <w:rFonts w:ascii="Calibri" w:cs="Calibri"/>
          <w:b w:val="0"/>
          <w:bCs w:val="0"/>
          <w:spacing w:val="10"/>
          <w:sz w:val="22"/>
          <w:szCs w:val="22"/>
          <w:rtl/>
        </w:rPr>
        <w:t> </w:t>
      </w:r>
      <w:r>
        <w:rPr>
          <w:rFonts w:ascii="Calibri" w:cs="Calibri"/>
          <w:b w:val="0"/>
          <w:bCs w:val="0"/>
          <w:w w:val="90"/>
          <w:sz w:val="22"/>
          <w:szCs w:val="22"/>
        </w:rPr>
        <w:t>Spade)</w:t>
      </w:r>
      <w:r>
        <w:rPr>
          <w:rFonts w:ascii="Calibri" w:cs="Calibri"/>
          <w:b w:val="0"/>
          <w:bCs w:val="0"/>
          <w:spacing w:val="6"/>
          <w:sz w:val="22"/>
          <w:szCs w:val="22"/>
          <w:rtl/>
        </w:rPr>
        <w:t> </w:t>
      </w:r>
      <w:r>
        <w:rPr>
          <w:rFonts w:ascii="Calibri" w:cs="Calibri"/>
          <w:b w:val="0"/>
          <w:bCs w:val="0"/>
          <w:w w:val="90"/>
          <w:sz w:val="22"/>
          <w:szCs w:val="22"/>
        </w:rPr>
        <w:t>(Blind</w:t>
      </w:r>
      <w:r>
        <w:rPr>
          <w:spacing w:val="-5"/>
          <w:w w:val="90"/>
          <w:rtl/>
        </w:rPr>
        <w:t> </w:t>
      </w:r>
      <w:r>
        <w:rPr>
          <w:w w:val="90"/>
          <w:rtl/>
        </w:rPr>
        <w:t>و</w:t>
      </w:r>
    </w:p>
    <w:p>
      <w:pPr>
        <w:pStyle w:val="BodyText"/>
        <w:bidi/>
        <w:spacing w:line="272" w:lineRule="exact"/>
        <w:ind w:right="0" w:left="387" w:firstLine="0"/>
        <w:jc w:val="left"/>
      </w:pPr>
      <w:r>
        <w:rPr>
          <w:spacing w:val="-4"/>
          <w:w w:val="90"/>
          <w:rtl/>
        </w:rPr>
        <w:t>پوشش</w:t>
      </w:r>
      <w:r>
        <w:rPr>
          <w:spacing w:val="-3"/>
          <w:w w:val="90"/>
          <w:rtl/>
        </w:rPr>
        <w:t> </w:t>
      </w:r>
      <w:r>
        <w:rPr>
          <w:w w:val="90"/>
          <w:rtl/>
        </w:rPr>
        <w:t>مناسب</w:t>
      </w:r>
      <w:r>
        <w:rPr>
          <w:spacing w:val="-7"/>
          <w:rtl/>
        </w:rPr>
        <w:t> </w:t>
      </w:r>
      <w:r>
        <w:rPr>
          <w:w w:val="90"/>
          <w:rtl/>
        </w:rPr>
        <w:t>در</w:t>
      </w:r>
      <w:r>
        <w:rPr>
          <w:spacing w:val="-3"/>
          <w:w w:val="90"/>
          <w:rtl/>
        </w:rPr>
        <w:t> </w:t>
      </w:r>
      <w:r>
        <w:rPr>
          <w:w w:val="90"/>
          <w:rtl/>
        </w:rPr>
        <w:t>طول</w:t>
      </w:r>
      <w:r>
        <w:rPr>
          <w:spacing w:val="-3"/>
          <w:w w:val="90"/>
          <w:rtl/>
        </w:rPr>
        <w:t> </w:t>
      </w:r>
      <w:r>
        <w:rPr>
          <w:w w:val="90"/>
          <w:rtl/>
        </w:rPr>
        <w:t>زمان</w:t>
      </w:r>
      <w:r>
        <w:rPr>
          <w:spacing w:val="-4"/>
          <w:w w:val="90"/>
          <w:rtl/>
        </w:rPr>
        <w:t> </w:t>
      </w:r>
      <w:r>
        <w:rPr>
          <w:w w:val="90"/>
          <w:rtl/>
        </w:rPr>
        <w:t>نصب</w:t>
      </w:r>
      <w:r>
        <w:rPr>
          <w:w w:val="90"/>
        </w:rPr>
        <w:t>.</w:t>
      </w:r>
    </w:p>
    <w:p>
      <w:pPr>
        <w:spacing w:after="0" w:line="272" w:lineRule="exact"/>
        <w:jc w:val="left"/>
        <w:sectPr>
          <w:pgSz w:w="11910" w:h="16840"/>
          <w:pgMar w:top="920" w:bottom="280" w:left="680" w:right="740"/>
        </w:sectPr>
      </w:pPr>
    </w:p>
    <w:p>
      <w:pPr>
        <w:pStyle w:val="BodyText"/>
        <w:spacing w:before="3"/>
        <w:rPr>
          <w:sz w:val="2"/>
        </w:rPr>
      </w:pPr>
      <w:r>
        <w:rPr/>
        <w:drawing>
          <wp:anchor distT="0" distB="0" distL="0" distR="0" allowOverlap="1" layoutInCell="1" locked="0" behindDoc="1" simplePos="0" relativeHeight="482079232">
            <wp:simplePos x="0" y="0"/>
            <wp:positionH relativeFrom="page">
              <wp:posOffset>302418</wp:posOffset>
            </wp:positionH>
            <wp:positionV relativeFrom="page">
              <wp:posOffset>302418</wp:posOffset>
            </wp:positionV>
            <wp:extent cx="6954202" cy="10089070"/>
            <wp:effectExtent l="0" t="0" r="0" b="0"/>
            <wp:wrapNone/>
            <wp:docPr id="367" name="Image 367"/>
            <wp:cNvGraphicFramePr>
              <a:graphicFrameLocks/>
            </wp:cNvGraphicFramePr>
            <a:graphic>
              <a:graphicData uri="http://schemas.openxmlformats.org/drawingml/2006/picture">
                <pic:pic>
                  <pic:nvPicPr>
                    <pic:cNvPr id="367" name="Image 367"/>
                    <pic:cNvPicPr/>
                  </pic:nvPicPr>
                  <pic:blipFill>
                    <a:blip r:embed="rId5" cstate="print"/>
                    <a:stretch>
                      <a:fillRect/>
                    </a:stretch>
                  </pic:blipFill>
                  <pic:spPr>
                    <a:xfrm>
                      <a:off x="0" y="0"/>
                      <a:ext cx="6954202" cy="10089070"/>
                    </a:xfrm>
                    <a:prstGeom prst="rect">
                      <a:avLst/>
                    </a:prstGeom>
                  </pic:spPr>
                </pic:pic>
              </a:graphicData>
            </a:graphic>
          </wp:anchor>
        </w:drawing>
      </w: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368" name="Image 368"/>
                  <wp:cNvGraphicFramePr>
                    <a:graphicFrameLocks/>
                  </wp:cNvGraphicFramePr>
                  <a:graphic>
                    <a:graphicData uri="http://schemas.openxmlformats.org/drawingml/2006/picture">
                      <pic:pic>
                        <pic:nvPicPr>
                          <pic:cNvPr id="368" name="Image 368"/>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5"/>
      </w:pPr>
    </w:p>
    <w:p>
      <w:pPr>
        <w:pStyle w:val="BodyText"/>
        <w:bidi/>
        <w:ind w:right="0" w:left="388" w:firstLine="0"/>
        <w:jc w:val="left"/>
      </w:pPr>
      <w:r>
        <w:rPr>
          <w:spacing w:val="-4"/>
          <w:w w:val="85"/>
          <w:rtl/>
        </w:rPr>
        <w:t>تهيه</w:t>
      </w:r>
      <w:r>
        <w:rPr>
          <w:spacing w:val="-5"/>
          <w:w w:val="85"/>
          <w:rtl/>
        </w:rPr>
        <w:t> </w:t>
      </w:r>
      <w:r>
        <w:rPr>
          <w:w w:val="85"/>
          <w:rtl/>
        </w:rPr>
        <w:t>و</w:t>
      </w:r>
      <w:r>
        <w:rPr>
          <w:spacing w:val="-6"/>
          <w:w w:val="85"/>
          <w:rtl/>
        </w:rPr>
        <w:t> </w:t>
      </w:r>
      <w:r>
        <w:rPr>
          <w:w w:val="85"/>
          <w:rtl/>
        </w:rPr>
        <w:t>تﺄمين</w:t>
      </w:r>
      <w:r>
        <w:rPr>
          <w:spacing w:val="-1"/>
          <w:w w:val="85"/>
          <w:rtl/>
        </w:rPr>
        <w:t> </w:t>
      </w:r>
      <w:r>
        <w:rPr>
          <w:w w:val="85"/>
          <w:rtl/>
        </w:rPr>
        <w:t>كليه</w:t>
      </w:r>
      <w:r>
        <w:rPr>
          <w:spacing w:val="-6"/>
          <w:w w:val="85"/>
          <w:rtl/>
        </w:rPr>
        <w:t> </w:t>
      </w:r>
      <w:r>
        <w:rPr>
          <w:w w:val="85"/>
          <w:rtl/>
        </w:rPr>
        <w:t>وسايل</w:t>
      </w:r>
      <w:r>
        <w:rPr>
          <w:spacing w:val="-3"/>
          <w:w w:val="85"/>
          <w:rtl/>
        </w:rPr>
        <w:t> </w:t>
      </w:r>
      <w:r>
        <w:rPr>
          <w:w w:val="85"/>
          <w:rtl/>
        </w:rPr>
        <w:t>مورد</w:t>
      </w:r>
      <w:r>
        <w:rPr>
          <w:spacing w:val="-5"/>
          <w:w w:val="85"/>
          <w:rtl/>
        </w:rPr>
        <w:t> </w:t>
      </w:r>
      <w:r>
        <w:rPr>
          <w:w w:val="85"/>
          <w:rtl/>
        </w:rPr>
        <w:t>نياز</w:t>
      </w:r>
      <w:r>
        <w:rPr>
          <w:spacing w:val="-4"/>
          <w:w w:val="85"/>
          <w:rtl/>
        </w:rPr>
        <w:t> </w:t>
      </w:r>
      <w:r>
        <w:rPr>
          <w:w w:val="85"/>
          <w:rtl/>
        </w:rPr>
        <w:t>جهت</w:t>
      </w:r>
      <w:r>
        <w:rPr>
          <w:spacing w:val="-5"/>
          <w:w w:val="85"/>
          <w:rtl/>
        </w:rPr>
        <w:t> </w:t>
      </w:r>
      <w:r>
        <w:rPr>
          <w:w w:val="85"/>
          <w:rtl/>
        </w:rPr>
        <w:t>نصب</w:t>
      </w:r>
      <w:r>
        <w:rPr>
          <w:spacing w:val="-5"/>
          <w:w w:val="85"/>
          <w:rtl/>
        </w:rPr>
        <w:t> </w:t>
      </w:r>
      <w:r>
        <w:rPr>
          <w:w w:val="85"/>
          <w:rtl/>
        </w:rPr>
        <w:t>و</w:t>
      </w:r>
      <w:r>
        <w:rPr>
          <w:spacing w:val="-7"/>
          <w:w w:val="85"/>
          <w:rtl/>
        </w:rPr>
        <w:t> </w:t>
      </w:r>
      <w:r>
        <w:rPr>
          <w:w w:val="85"/>
          <w:rtl/>
        </w:rPr>
        <w:t>راهاندازي،</w:t>
      </w:r>
      <w:r>
        <w:rPr>
          <w:spacing w:val="-7"/>
          <w:w w:val="85"/>
          <w:rtl/>
        </w:rPr>
        <w:t> </w:t>
      </w:r>
      <w:r>
        <w:rPr>
          <w:w w:val="85"/>
          <w:rtl/>
        </w:rPr>
        <w:t>همچنين</w:t>
      </w:r>
      <w:r>
        <w:rPr>
          <w:spacing w:val="-8"/>
          <w:w w:val="85"/>
          <w:rtl/>
        </w:rPr>
        <w:t> </w:t>
      </w:r>
      <w:r>
        <w:rPr>
          <w:w w:val="85"/>
          <w:rtl/>
        </w:rPr>
        <w:t>تﺄمين</w:t>
      </w:r>
      <w:r>
        <w:rPr>
          <w:spacing w:val="-5"/>
          <w:w w:val="85"/>
          <w:rtl/>
        </w:rPr>
        <w:t> </w:t>
      </w:r>
      <w:r>
        <w:rPr>
          <w:w w:val="85"/>
          <w:rtl/>
        </w:rPr>
        <w:t>نيروهاي</w:t>
      </w:r>
      <w:r>
        <w:rPr>
          <w:spacing w:val="-3"/>
          <w:w w:val="85"/>
          <w:rtl/>
        </w:rPr>
        <w:t> </w:t>
      </w:r>
      <w:r>
        <w:rPr>
          <w:w w:val="85"/>
          <w:rtl/>
        </w:rPr>
        <w:t>انﺴاني</w:t>
      </w:r>
      <w:r>
        <w:rPr>
          <w:spacing w:val="-10"/>
          <w:rtl/>
        </w:rPr>
        <w:t> </w:t>
      </w:r>
      <w:r>
        <w:rPr>
          <w:w w:val="85"/>
          <w:rtl/>
        </w:rPr>
        <w:t>متخصص</w:t>
      </w:r>
      <w:r>
        <w:rPr>
          <w:spacing w:val="-5"/>
          <w:w w:val="85"/>
          <w:rtl/>
        </w:rPr>
        <w:t> </w:t>
      </w:r>
      <w:r>
        <w:rPr>
          <w:w w:val="85"/>
          <w:rtl/>
        </w:rPr>
        <w:t>و</w:t>
      </w:r>
      <w:r>
        <w:rPr>
          <w:spacing w:val="-1"/>
          <w:w w:val="85"/>
          <w:rtl/>
        </w:rPr>
        <w:t> </w:t>
      </w:r>
      <w:r>
        <w:rPr>
          <w:w w:val="85"/>
          <w:rtl/>
        </w:rPr>
        <w:t>ماهر</w:t>
      </w:r>
      <w:r>
        <w:rPr>
          <w:spacing w:val="-4"/>
          <w:w w:val="85"/>
          <w:rtl/>
        </w:rPr>
        <w:t> </w:t>
      </w:r>
      <w:r>
        <w:rPr>
          <w:w w:val="85"/>
          <w:rtl/>
        </w:rPr>
        <w:t>جهت</w:t>
      </w:r>
      <w:r>
        <w:rPr>
          <w:spacing w:val="-7"/>
          <w:w w:val="85"/>
          <w:rtl/>
        </w:rPr>
        <w:t> </w:t>
      </w:r>
      <w:r>
        <w:rPr>
          <w:w w:val="85"/>
          <w:rtl/>
        </w:rPr>
        <w:t>انجا</w:t>
      </w:r>
      <w:r>
        <w:rPr>
          <w:w w:val="85"/>
          <w:rtl/>
        </w:rPr>
        <w:t>م</w:t>
      </w:r>
    </w:p>
    <w:p>
      <w:pPr>
        <w:pStyle w:val="BodyText"/>
        <w:bidi/>
        <w:spacing w:before="161"/>
        <w:ind w:right="0" w:left="386" w:firstLine="0"/>
        <w:jc w:val="left"/>
      </w:pPr>
      <w:r>
        <w:rPr>
          <w:spacing w:val="-2"/>
          <w:w w:val="85"/>
          <w:rtl/>
        </w:rPr>
        <w:t>عمليات</w:t>
      </w:r>
      <w:r>
        <w:rPr>
          <w:spacing w:val="-4"/>
          <w:rtl/>
        </w:rPr>
        <w:t> </w:t>
      </w:r>
      <w:r>
        <w:rPr>
          <w:w w:val="85"/>
          <w:rtl/>
        </w:rPr>
        <w:t>لوپ</w:t>
      </w:r>
      <w:r>
        <w:rPr>
          <w:spacing w:val="-4"/>
          <w:rtl/>
        </w:rPr>
        <w:t> </w:t>
      </w:r>
      <w:r>
        <w:rPr>
          <w:w w:val="85"/>
          <w:rtl/>
        </w:rPr>
        <w:t>چك</w:t>
      </w:r>
      <w:r>
        <w:rPr>
          <w:spacing w:val="-6"/>
          <w:rtl/>
        </w:rPr>
        <w:t> </w:t>
      </w:r>
      <w:r>
        <w:rPr>
          <w:w w:val="85"/>
          <w:rtl/>
        </w:rPr>
        <w:t>گرم</w:t>
      </w:r>
      <w:r>
        <w:rPr>
          <w:spacing w:val="-2"/>
          <w:rtl/>
        </w:rPr>
        <w:t> </w:t>
      </w:r>
      <w:r>
        <w:rPr>
          <w:w w:val="85"/>
          <w:rtl/>
        </w:rPr>
        <w:t>و</w:t>
      </w:r>
      <w:r>
        <w:rPr>
          <w:spacing w:val="-5"/>
          <w:rtl/>
        </w:rPr>
        <w:t> </w:t>
      </w:r>
      <w:r>
        <w:rPr>
          <w:w w:val="85"/>
          <w:rtl/>
        </w:rPr>
        <w:t>سرد</w:t>
      </w:r>
      <w:r>
        <w:rPr>
          <w:spacing w:val="-1"/>
          <w:rtl/>
        </w:rPr>
        <w:t> </w:t>
      </w:r>
      <w:r>
        <w:rPr>
          <w:w w:val="85"/>
          <w:rtl/>
        </w:rPr>
        <w:t>و</w:t>
      </w:r>
      <w:r>
        <w:rPr>
          <w:spacing w:val="-7"/>
          <w:rtl/>
        </w:rPr>
        <w:t> </w:t>
      </w:r>
      <w:r>
        <w:rPr>
          <w:w w:val="85"/>
          <w:rtl/>
        </w:rPr>
        <w:t>همكاري</w:t>
      </w:r>
      <w:r>
        <w:rPr>
          <w:spacing w:val="-5"/>
          <w:rtl/>
        </w:rPr>
        <w:t> </w:t>
      </w:r>
      <w:r>
        <w:rPr>
          <w:w w:val="85"/>
          <w:rtl/>
        </w:rPr>
        <w:t>با</w:t>
      </w:r>
      <w:r>
        <w:rPr>
          <w:spacing w:val="-5"/>
          <w:rtl/>
        </w:rPr>
        <w:t> </w:t>
      </w:r>
      <w:r>
        <w:rPr>
          <w:w w:val="85"/>
          <w:rtl/>
        </w:rPr>
        <w:t>نمايندگان</w:t>
      </w:r>
      <w:r>
        <w:rPr>
          <w:spacing w:val="-4"/>
          <w:rtl/>
        </w:rPr>
        <w:t> </w:t>
      </w:r>
      <w:r>
        <w:rPr>
          <w:w w:val="85"/>
          <w:rtl/>
        </w:rPr>
        <w:t>سازنده</w:t>
      </w:r>
      <w:r>
        <w:rPr>
          <w:spacing w:val="-2"/>
          <w:rtl/>
        </w:rPr>
        <w:t> </w:t>
      </w:r>
      <w:r>
        <w:rPr>
          <w:w w:val="85"/>
          <w:rtl/>
        </w:rPr>
        <w:t>در</w:t>
      </w:r>
      <w:r>
        <w:rPr>
          <w:spacing w:val="-7"/>
          <w:rtl/>
        </w:rPr>
        <w:t> </w:t>
      </w:r>
      <w:r>
        <w:rPr>
          <w:w w:val="85"/>
          <w:rtl/>
        </w:rPr>
        <w:t>راهاندازي</w:t>
      </w:r>
      <w:r>
        <w:rPr>
          <w:spacing w:val="-1"/>
          <w:rtl/>
        </w:rPr>
        <w:t> </w:t>
      </w:r>
      <w:r>
        <w:rPr>
          <w:w w:val="85"/>
          <w:rtl/>
        </w:rPr>
        <w:t>كامل</w:t>
      </w:r>
      <w:r>
        <w:rPr>
          <w:spacing w:val="-6"/>
          <w:rtl/>
        </w:rPr>
        <w:t> </w:t>
      </w:r>
      <w:r>
        <w:rPr>
          <w:w w:val="85"/>
          <w:rtl/>
        </w:rPr>
        <w:t>توربوكمپرسور</w:t>
      </w:r>
      <w:r>
        <w:rPr>
          <w:w w:val="85"/>
        </w:rPr>
        <w:t>.</w:t>
      </w:r>
    </w:p>
    <w:p>
      <w:pPr>
        <w:pStyle w:val="BodyText"/>
        <w:bidi/>
        <w:spacing w:line="379" w:lineRule="auto" w:before="163"/>
        <w:ind w:right="630" w:left="387" w:firstLine="3148"/>
        <w:jc w:val="left"/>
      </w:pPr>
      <w:r>
        <w:rPr>
          <w:w w:val="80"/>
          <w:rtl/>
        </w:rPr>
        <w:t>نصب و اتصال و راهاندازي كليه دستگاههاي مربوط به كنترل و برق و ابزار دقيق</w:t>
      </w:r>
      <w:r>
        <w:rPr>
          <w:w w:val="80"/>
        </w:rPr>
        <w:t>.</w:t>
      </w:r>
      <w:r>
        <w:rPr>
          <w:w w:val="80"/>
          <w:rtl/>
        </w:rPr>
        <w:t> </w:t>
      </w:r>
      <w:r>
        <w:rPr>
          <w:spacing w:val="-2"/>
          <w:w w:val="80"/>
          <w:rtl/>
        </w:rPr>
        <w:t>پيمانكار</w:t>
      </w:r>
      <w:r>
        <w:rPr>
          <w:spacing w:val="2"/>
          <w:rtl/>
        </w:rPr>
        <w:t> </w:t>
      </w:r>
      <w:r>
        <w:rPr>
          <w:w w:val="90"/>
          <w:rtl/>
        </w:rPr>
        <w:t>موظف</w:t>
      </w:r>
      <w:r>
        <w:rPr>
          <w:spacing w:val="2"/>
          <w:rtl/>
        </w:rPr>
        <w:t> </w:t>
      </w:r>
      <w:r>
        <w:rPr>
          <w:w w:val="90"/>
          <w:rtl/>
        </w:rPr>
        <w:t>است</w:t>
      </w:r>
      <w:r>
        <w:rPr>
          <w:spacing w:val="-2"/>
          <w:rtl/>
        </w:rPr>
        <w:t> </w:t>
      </w:r>
      <w:r>
        <w:rPr>
          <w:w w:val="90"/>
          <w:rtl/>
        </w:rPr>
        <w:t>يك</w:t>
      </w:r>
      <w:r>
        <w:rPr>
          <w:spacing w:val="-1"/>
          <w:rtl/>
        </w:rPr>
        <w:t> </w:t>
      </w:r>
      <w:r>
        <w:rPr>
          <w:w w:val="90"/>
          <w:rtl/>
        </w:rPr>
        <w:t>دستگاه</w:t>
      </w:r>
      <w:r>
        <w:rPr>
          <w:rFonts w:ascii="Calibri" w:hAnsi="Calibri" w:cs="Calibri"/>
          <w:b w:val="0"/>
          <w:bCs w:val="0"/>
          <w:spacing w:val="13"/>
          <w:sz w:val="22"/>
          <w:szCs w:val="22"/>
          <w:rtl/>
        </w:rPr>
        <w:t> </w:t>
      </w:r>
      <w:r>
        <w:rPr>
          <w:rFonts w:ascii="Calibri" w:hAnsi="Calibri" w:cs="Calibri"/>
          <w:b w:val="0"/>
          <w:bCs w:val="0"/>
          <w:w w:val="90"/>
          <w:sz w:val="22"/>
          <w:szCs w:val="22"/>
        </w:rPr>
        <w:t>Force</w:t>
      </w:r>
      <w:r>
        <w:rPr>
          <w:rFonts w:ascii="Calibri" w:hAnsi="Calibri" w:cs="Calibri"/>
          <w:b w:val="0"/>
          <w:bCs w:val="0"/>
          <w:spacing w:val="14"/>
          <w:sz w:val="22"/>
          <w:szCs w:val="22"/>
          <w:rtl/>
        </w:rPr>
        <w:t> </w:t>
      </w:r>
      <w:r>
        <w:rPr>
          <w:rFonts w:ascii="Calibri" w:hAnsi="Calibri" w:cs="Calibri"/>
          <w:b w:val="0"/>
          <w:bCs w:val="0"/>
          <w:w w:val="90"/>
          <w:sz w:val="22"/>
          <w:szCs w:val="22"/>
        </w:rPr>
        <w:t>–</w:t>
      </w:r>
      <w:r>
        <w:rPr>
          <w:rFonts w:ascii="Calibri" w:hAnsi="Calibri" w:cs="Calibri"/>
          <w:b w:val="0"/>
          <w:bCs w:val="0"/>
          <w:spacing w:val="15"/>
          <w:sz w:val="22"/>
          <w:szCs w:val="22"/>
          <w:rtl/>
        </w:rPr>
        <w:t> </w:t>
      </w:r>
      <w:r>
        <w:rPr>
          <w:rFonts w:ascii="Calibri" w:hAnsi="Calibri" w:cs="Calibri"/>
          <w:b w:val="0"/>
          <w:bCs w:val="0"/>
          <w:w w:val="90"/>
          <w:sz w:val="22"/>
          <w:szCs w:val="22"/>
        </w:rPr>
        <w:t>High</w:t>
      </w:r>
      <w:r>
        <w:rPr>
          <w:spacing w:val="-4"/>
          <w:rtl/>
        </w:rPr>
        <w:t> </w:t>
      </w:r>
      <w:r>
        <w:rPr>
          <w:w w:val="90"/>
          <w:rtl/>
        </w:rPr>
        <w:t>به</w:t>
      </w:r>
      <w:r>
        <w:rPr>
          <w:spacing w:val="-2"/>
          <w:rtl/>
        </w:rPr>
        <w:t> </w:t>
      </w:r>
      <w:r>
        <w:rPr>
          <w:w w:val="90"/>
          <w:rtl/>
        </w:rPr>
        <w:t>هزينه</w:t>
      </w:r>
      <w:r>
        <w:rPr>
          <w:spacing w:val="-1"/>
          <w:rtl/>
        </w:rPr>
        <w:t> </w:t>
      </w:r>
      <w:r>
        <w:rPr>
          <w:w w:val="90"/>
          <w:rtl/>
        </w:rPr>
        <w:t>خود</w:t>
      </w:r>
      <w:r>
        <w:rPr>
          <w:spacing w:val="-5"/>
          <w:rtl/>
        </w:rPr>
        <w:t> </w:t>
      </w:r>
      <w:r>
        <w:rPr>
          <w:w w:val="90"/>
          <w:rtl/>
        </w:rPr>
        <w:t>تﺄمين</w:t>
      </w:r>
      <w:r>
        <w:rPr>
          <w:rtl/>
        </w:rPr>
        <w:t> </w:t>
      </w:r>
      <w:r>
        <w:rPr>
          <w:w w:val="90"/>
          <w:rtl/>
        </w:rPr>
        <w:t>نموده</w:t>
      </w:r>
      <w:r>
        <w:rPr>
          <w:rtl/>
        </w:rPr>
        <w:t> </w:t>
      </w:r>
      <w:r>
        <w:rPr>
          <w:w w:val="90"/>
          <w:rtl/>
        </w:rPr>
        <w:t>و</w:t>
      </w:r>
      <w:r>
        <w:rPr>
          <w:spacing w:val="1"/>
          <w:rtl/>
        </w:rPr>
        <w:t> </w:t>
      </w:r>
      <w:r>
        <w:rPr>
          <w:w w:val="90"/>
          <w:rtl/>
        </w:rPr>
        <w:t>جهت</w:t>
      </w:r>
      <w:r>
        <w:rPr>
          <w:spacing w:val="-2"/>
          <w:rtl/>
        </w:rPr>
        <w:t> </w:t>
      </w:r>
      <w:r>
        <w:rPr>
          <w:w w:val="90"/>
          <w:rtl/>
        </w:rPr>
        <w:t>بﺴتن</w:t>
      </w:r>
      <w:r>
        <w:rPr>
          <w:spacing w:val="-2"/>
          <w:rtl/>
        </w:rPr>
        <w:t> </w:t>
      </w:r>
      <w:r>
        <w:rPr>
          <w:w w:val="90"/>
          <w:rtl/>
        </w:rPr>
        <w:t>فلنجهاي</w:t>
      </w:r>
      <w:r>
        <w:rPr>
          <w:spacing w:val="1"/>
          <w:rtl/>
        </w:rPr>
        <w:t> </w:t>
      </w:r>
      <w:r>
        <w:rPr>
          <w:w w:val="90"/>
          <w:rtl/>
        </w:rPr>
        <w:t>كمپرسور</w:t>
      </w:r>
      <w:r>
        <w:rPr>
          <w:spacing w:val="-1"/>
          <w:rtl/>
        </w:rPr>
        <w:t> </w:t>
      </w:r>
      <w:r>
        <w:rPr>
          <w:w w:val="90"/>
          <w:rtl/>
        </w:rPr>
        <w:t>از</w:t>
      </w:r>
      <w:r>
        <w:rPr>
          <w:spacing w:val="-1"/>
          <w:rtl/>
        </w:rPr>
        <w:t> </w:t>
      </w:r>
      <w:r>
        <w:rPr>
          <w:w w:val="90"/>
          <w:rtl/>
        </w:rPr>
        <w:t>آ</w:t>
      </w:r>
      <w:r>
        <w:rPr>
          <w:w w:val="90"/>
          <w:rtl/>
        </w:rPr>
        <w:t>ن</w:t>
      </w:r>
    </w:p>
    <w:p>
      <w:pPr>
        <w:bidi/>
        <w:spacing w:line="381" w:lineRule="auto" w:before="0"/>
        <w:ind w:right="635" w:left="388" w:firstLine="8320"/>
        <w:jc w:val="left"/>
        <w:rPr>
          <w:b/>
          <w:bCs/>
          <w:sz w:val="24"/>
          <w:szCs w:val="24"/>
        </w:rPr>
      </w:pPr>
      <w:r>
        <w:rPr>
          <w:b/>
          <w:bCs/>
          <w:spacing w:val="-4"/>
          <w:w w:val="80"/>
          <w:sz w:val="24"/>
          <w:szCs w:val="24"/>
          <w:rtl/>
        </w:rPr>
        <w:t>استفاده</w:t>
      </w:r>
      <w:r>
        <w:rPr>
          <w:b/>
          <w:bCs/>
          <w:spacing w:val="-19"/>
          <w:sz w:val="24"/>
          <w:szCs w:val="24"/>
          <w:rtl/>
        </w:rPr>
        <w:t> </w:t>
      </w:r>
      <w:r>
        <w:rPr>
          <w:b/>
          <w:bCs/>
          <w:spacing w:val="-4"/>
          <w:w w:val="80"/>
          <w:sz w:val="24"/>
          <w:szCs w:val="24"/>
          <w:rtl/>
        </w:rPr>
        <w:t>نمايد</w:t>
      </w:r>
      <w:r>
        <w:rPr>
          <w:b/>
          <w:bCs/>
          <w:spacing w:val="-4"/>
          <w:w w:val="80"/>
          <w:sz w:val="24"/>
          <w:szCs w:val="24"/>
        </w:rPr>
        <w:t>.</w:t>
      </w:r>
      <w:r>
        <w:rPr>
          <w:b/>
          <w:bCs/>
          <w:spacing w:val="-4"/>
          <w:w w:val="80"/>
          <w:sz w:val="24"/>
          <w:szCs w:val="24"/>
          <w:rtl/>
        </w:rPr>
        <w:t> </w:t>
      </w:r>
      <w:r>
        <w:rPr>
          <w:b/>
          <w:bCs/>
          <w:spacing w:val="-5"/>
          <w:w w:val="85"/>
          <w:sz w:val="24"/>
          <w:szCs w:val="24"/>
          <w:rtl/>
        </w:rPr>
        <w:t>رفع</w:t>
      </w:r>
      <w:r>
        <w:rPr>
          <w:b/>
          <w:bCs/>
          <w:spacing w:val="-6"/>
          <w:w w:val="85"/>
          <w:sz w:val="24"/>
          <w:szCs w:val="24"/>
          <w:rtl/>
        </w:rPr>
        <w:t> </w:t>
      </w:r>
      <w:r>
        <w:rPr>
          <w:b/>
          <w:bCs/>
          <w:w w:val="85"/>
          <w:sz w:val="24"/>
          <w:szCs w:val="24"/>
          <w:rtl/>
        </w:rPr>
        <w:t>كليه</w:t>
      </w:r>
      <w:r>
        <w:rPr>
          <w:b/>
          <w:bCs/>
          <w:spacing w:val="-5"/>
          <w:w w:val="85"/>
          <w:sz w:val="24"/>
          <w:szCs w:val="24"/>
          <w:rtl/>
        </w:rPr>
        <w:t> </w:t>
      </w:r>
      <w:r>
        <w:rPr>
          <w:b/>
          <w:bCs/>
          <w:w w:val="85"/>
          <w:sz w:val="24"/>
          <w:szCs w:val="24"/>
          <w:rtl/>
        </w:rPr>
        <w:t>پانچهاي</w:t>
      </w:r>
      <w:r>
        <w:rPr>
          <w:b/>
          <w:bCs/>
          <w:spacing w:val="-1"/>
          <w:w w:val="85"/>
          <w:sz w:val="24"/>
          <w:szCs w:val="24"/>
          <w:rtl/>
        </w:rPr>
        <w:t> </w:t>
      </w:r>
      <w:r>
        <w:rPr>
          <w:b/>
          <w:bCs/>
          <w:w w:val="85"/>
          <w:sz w:val="24"/>
          <w:szCs w:val="24"/>
          <w:rtl/>
        </w:rPr>
        <w:t>ارائه</w:t>
      </w:r>
      <w:r>
        <w:rPr>
          <w:b/>
          <w:bCs/>
          <w:spacing w:val="-10"/>
          <w:sz w:val="24"/>
          <w:szCs w:val="24"/>
          <w:rtl/>
        </w:rPr>
        <w:t> </w:t>
      </w:r>
      <w:r>
        <w:rPr>
          <w:b/>
          <w:bCs/>
          <w:w w:val="85"/>
          <w:sz w:val="24"/>
          <w:szCs w:val="24"/>
          <w:rtl/>
        </w:rPr>
        <w:t>شده</w:t>
      </w:r>
      <w:r>
        <w:rPr>
          <w:b/>
          <w:bCs/>
          <w:spacing w:val="-3"/>
          <w:w w:val="85"/>
          <w:sz w:val="24"/>
          <w:szCs w:val="24"/>
          <w:rtl/>
        </w:rPr>
        <w:t> </w:t>
      </w:r>
      <w:r>
        <w:rPr>
          <w:b/>
          <w:bCs/>
          <w:w w:val="85"/>
          <w:sz w:val="24"/>
          <w:szCs w:val="24"/>
          <w:rtl/>
        </w:rPr>
        <w:t>توسط</w:t>
      </w:r>
      <w:r>
        <w:rPr>
          <w:b/>
          <w:bCs/>
          <w:spacing w:val="-2"/>
          <w:w w:val="85"/>
          <w:sz w:val="24"/>
          <w:szCs w:val="24"/>
          <w:rtl/>
        </w:rPr>
        <w:t> </w:t>
      </w:r>
      <w:r>
        <w:rPr>
          <w:b/>
          <w:bCs/>
          <w:w w:val="85"/>
          <w:sz w:val="24"/>
          <w:szCs w:val="24"/>
          <w:rtl/>
        </w:rPr>
        <w:t>سازنده</w:t>
      </w:r>
      <w:r>
        <w:rPr>
          <w:b/>
          <w:bCs/>
          <w:spacing w:val="-4"/>
          <w:w w:val="85"/>
          <w:sz w:val="24"/>
          <w:szCs w:val="24"/>
          <w:rtl/>
        </w:rPr>
        <w:t> </w:t>
      </w:r>
      <w:r>
        <w:rPr>
          <w:b/>
          <w:bCs/>
          <w:w w:val="85"/>
          <w:sz w:val="24"/>
          <w:szCs w:val="24"/>
          <w:rtl/>
        </w:rPr>
        <w:t>توربوكمپرسور</w:t>
      </w:r>
      <w:r>
        <w:rPr>
          <w:b/>
          <w:bCs/>
          <w:spacing w:val="-3"/>
          <w:w w:val="85"/>
          <w:sz w:val="24"/>
          <w:szCs w:val="24"/>
          <w:rtl/>
        </w:rPr>
        <w:t> </w:t>
      </w:r>
      <w:r>
        <w:rPr>
          <w:b/>
          <w:bCs/>
          <w:w w:val="85"/>
          <w:sz w:val="24"/>
          <w:szCs w:val="24"/>
          <w:rtl/>
        </w:rPr>
        <w:t>و</w:t>
      </w:r>
      <w:r>
        <w:rPr>
          <w:b/>
          <w:bCs/>
          <w:spacing w:val="-3"/>
          <w:w w:val="85"/>
          <w:sz w:val="24"/>
          <w:szCs w:val="24"/>
          <w:rtl/>
        </w:rPr>
        <w:t> </w:t>
      </w:r>
      <w:r>
        <w:rPr>
          <w:b/>
          <w:bCs/>
          <w:w w:val="85"/>
          <w:sz w:val="24"/>
          <w:szCs w:val="24"/>
          <w:rtl/>
        </w:rPr>
        <w:t>تكميل</w:t>
      </w:r>
      <w:r>
        <w:rPr>
          <w:rFonts w:ascii="Calibri" w:cs="Calibri"/>
          <w:spacing w:val="3"/>
          <w:sz w:val="22"/>
          <w:szCs w:val="22"/>
          <w:rtl/>
        </w:rPr>
        <w:t> </w:t>
      </w:r>
      <w:r>
        <w:rPr>
          <w:rFonts w:ascii="Calibri" w:cs="Calibri"/>
          <w:w w:val="85"/>
          <w:sz w:val="22"/>
          <w:szCs w:val="22"/>
        </w:rPr>
        <w:t>List</w:t>
      </w:r>
      <w:r>
        <w:rPr>
          <w:rFonts w:ascii="Calibri" w:cs="Calibri"/>
          <w:spacing w:val="4"/>
          <w:sz w:val="22"/>
          <w:szCs w:val="22"/>
          <w:rtl/>
        </w:rPr>
        <w:t> </w:t>
      </w:r>
      <w:r>
        <w:rPr>
          <w:rFonts w:ascii="Calibri" w:cs="Calibri"/>
          <w:w w:val="85"/>
          <w:sz w:val="22"/>
          <w:szCs w:val="22"/>
        </w:rPr>
        <w:t>Punch</w:t>
      </w:r>
      <w:r>
        <w:rPr>
          <w:b/>
          <w:bCs/>
          <w:spacing w:val="-3"/>
          <w:w w:val="85"/>
          <w:sz w:val="24"/>
          <w:szCs w:val="24"/>
          <w:rtl/>
        </w:rPr>
        <w:t> </w:t>
      </w:r>
      <w:r>
        <w:rPr>
          <w:b/>
          <w:bCs/>
          <w:w w:val="85"/>
          <w:sz w:val="24"/>
          <w:szCs w:val="24"/>
          <w:rtl/>
        </w:rPr>
        <w:t>و</w:t>
      </w:r>
      <w:r>
        <w:rPr>
          <w:rFonts w:ascii="Calibri" w:cs="Calibri"/>
          <w:spacing w:val="2"/>
          <w:sz w:val="22"/>
          <w:szCs w:val="22"/>
          <w:rtl/>
        </w:rPr>
        <w:t> </w:t>
      </w:r>
      <w:r>
        <w:rPr>
          <w:rFonts w:ascii="Calibri" w:cs="Calibri"/>
          <w:w w:val="85"/>
          <w:sz w:val="22"/>
          <w:szCs w:val="22"/>
        </w:rPr>
        <w:t>Inspection</w:t>
      </w:r>
      <w:r>
        <w:rPr>
          <w:rFonts w:ascii="Calibri" w:cs="Calibri"/>
          <w:spacing w:val="3"/>
          <w:sz w:val="22"/>
          <w:szCs w:val="22"/>
          <w:rtl/>
        </w:rPr>
        <w:t> </w:t>
      </w:r>
      <w:r>
        <w:rPr>
          <w:rFonts w:ascii="Calibri" w:cs="Calibri"/>
          <w:w w:val="85"/>
          <w:sz w:val="22"/>
          <w:szCs w:val="22"/>
        </w:rPr>
        <w:t>Final</w:t>
      </w:r>
      <w:r>
        <w:rPr>
          <w:b/>
          <w:bCs/>
          <w:spacing w:val="-2"/>
          <w:w w:val="85"/>
          <w:sz w:val="24"/>
          <w:szCs w:val="24"/>
          <w:rtl/>
        </w:rPr>
        <w:t> </w:t>
      </w:r>
      <w:r>
        <w:rPr>
          <w:b/>
          <w:bCs/>
          <w:w w:val="85"/>
          <w:sz w:val="24"/>
          <w:szCs w:val="24"/>
          <w:rtl/>
        </w:rPr>
        <w:t>و</w:t>
      </w:r>
      <w:r>
        <w:rPr>
          <w:b/>
          <w:bCs/>
          <w:spacing w:val="-5"/>
          <w:w w:val="85"/>
          <w:sz w:val="24"/>
          <w:szCs w:val="24"/>
          <w:rtl/>
        </w:rPr>
        <w:t> </w:t>
      </w:r>
      <w:r>
        <w:rPr>
          <w:b/>
          <w:bCs/>
          <w:w w:val="85"/>
          <w:sz w:val="24"/>
          <w:szCs w:val="24"/>
          <w:rtl/>
        </w:rPr>
        <w:t>انجام</w:t>
      </w:r>
      <w:r>
        <w:rPr>
          <w:b/>
          <w:bCs/>
          <w:spacing w:val="-9"/>
          <w:sz w:val="24"/>
          <w:szCs w:val="24"/>
          <w:rtl/>
        </w:rPr>
        <w:t> </w:t>
      </w:r>
      <w:r>
        <w:rPr>
          <w:b/>
          <w:bCs/>
          <w:w w:val="85"/>
          <w:sz w:val="24"/>
          <w:szCs w:val="24"/>
          <w:rtl/>
        </w:rPr>
        <w:t>كليه</w:t>
      </w:r>
      <w:r>
        <w:rPr>
          <w:b/>
          <w:bCs/>
          <w:spacing w:val="-3"/>
          <w:w w:val="85"/>
          <w:sz w:val="24"/>
          <w:szCs w:val="24"/>
          <w:rtl/>
        </w:rPr>
        <w:t> </w:t>
      </w:r>
      <w:r>
        <w:rPr>
          <w:b/>
          <w:bCs/>
          <w:w w:val="85"/>
          <w:sz w:val="24"/>
          <w:szCs w:val="24"/>
          <w:rtl/>
        </w:rPr>
        <w:t>كارها</w:t>
      </w:r>
      <w:r>
        <w:rPr>
          <w:b/>
          <w:bCs/>
          <w:w w:val="85"/>
          <w:sz w:val="24"/>
          <w:szCs w:val="24"/>
          <w:rtl/>
        </w:rPr>
        <w:t>ي</w:t>
      </w:r>
    </w:p>
    <w:p>
      <w:pPr>
        <w:pStyle w:val="BodyText"/>
        <w:bidi/>
        <w:spacing w:line="379" w:lineRule="auto"/>
        <w:ind w:right="630" w:left="387" w:firstLine="2277"/>
        <w:jc w:val="left"/>
      </w:pPr>
      <w:r>
        <w:rPr>
          <w:w w:val="80"/>
          <w:rtl/>
        </w:rPr>
        <w:t>باقيمانده تا مرحله راهاندازي در زمان تعيين شده زير نظر نماينده سازنده و نظارت كارفرما</w:t>
      </w:r>
      <w:r>
        <w:rPr>
          <w:w w:val="80"/>
        </w:rPr>
        <w:t>.</w:t>
      </w:r>
      <w:r>
        <w:rPr>
          <w:spacing w:val="40"/>
          <w:rtl/>
        </w:rPr>
        <w:t> </w:t>
      </w:r>
      <w:r>
        <w:rPr>
          <w:spacing w:val="-2"/>
          <w:w w:val="85"/>
          <w:rtl/>
        </w:rPr>
        <w:t>تكميل</w:t>
      </w:r>
      <w:r>
        <w:rPr>
          <w:spacing w:val="-6"/>
          <w:rtl/>
        </w:rPr>
        <w:t> </w:t>
      </w:r>
      <w:r>
        <w:rPr>
          <w:w w:val="85"/>
          <w:rtl/>
        </w:rPr>
        <w:t>خط</w:t>
      </w:r>
      <w:r>
        <w:rPr>
          <w:spacing w:val="-1"/>
          <w:rtl/>
        </w:rPr>
        <w:t> </w:t>
      </w:r>
      <w:r>
        <w:rPr>
          <w:w w:val="85"/>
          <w:rtl/>
        </w:rPr>
        <w:t>هواي</w:t>
      </w:r>
      <w:r>
        <w:rPr>
          <w:rtl/>
        </w:rPr>
        <w:t> </w:t>
      </w:r>
      <w:r>
        <w:rPr>
          <w:w w:val="85"/>
          <w:rtl/>
        </w:rPr>
        <w:t>ابزار</w:t>
      </w:r>
      <w:r>
        <w:rPr>
          <w:spacing w:val="-1"/>
          <w:rtl/>
        </w:rPr>
        <w:t> </w:t>
      </w:r>
      <w:r>
        <w:rPr>
          <w:w w:val="85"/>
          <w:rtl/>
        </w:rPr>
        <w:t>دقيق</w:t>
      </w:r>
      <w:r>
        <w:rPr>
          <w:spacing w:val="-3"/>
          <w:rtl/>
        </w:rPr>
        <w:t> </w:t>
      </w:r>
      <w:r>
        <w:rPr>
          <w:w w:val="85"/>
          <w:rtl/>
        </w:rPr>
        <w:t>از</w:t>
      </w:r>
      <w:r>
        <w:rPr>
          <w:spacing w:val="-3"/>
          <w:rtl/>
        </w:rPr>
        <w:t> </w:t>
      </w:r>
      <w:r>
        <w:rPr>
          <w:w w:val="85"/>
          <w:rtl/>
        </w:rPr>
        <w:t>محل</w:t>
      </w:r>
      <w:r>
        <w:rPr>
          <w:rFonts w:ascii="Calibri" w:cs="Calibri"/>
          <w:b w:val="0"/>
          <w:bCs w:val="0"/>
          <w:spacing w:val="16"/>
          <w:sz w:val="22"/>
          <w:szCs w:val="22"/>
          <w:rtl/>
        </w:rPr>
        <w:t> </w:t>
      </w:r>
      <w:r>
        <w:rPr>
          <w:rFonts w:ascii="Calibri" w:cs="Calibri"/>
          <w:b w:val="0"/>
          <w:bCs w:val="0"/>
          <w:w w:val="85"/>
          <w:sz w:val="22"/>
          <w:szCs w:val="22"/>
        </w:rPr>
        <w:t>Header</w:t>
      </w:r>
      <w:r>
        <w:rPr>
          <w:spacing w:val="-3"/>
          <w:rtl/>
        </w:rPr>
        <w:t> </w:t>
      </w:r>
      <w:r>
        <w:rPr>
          <w:w w:val="85"/>
          <w:rtl/>
        </w:rPr>
        <w:t>اﺻلي</w:t>
      </w:r>
      <w:r>
        <w:rPr>
          <w:spacing w:val="-4"/>
          <w:rtl/>
        </w:rPr>
        <w:t> </w:t>
      </w:r>
      <w:r>
        <w:rPr>
          <w:w w:val="85"/>
          <w:rtl/>
        </w:rPr>
        <w:t>تا</w:t>
      </w:r>
      <w:r>
        <w:rPr>
          <w:rtl/>
        </w:rPr>
        <w:t> </w:t>
      </w:r>
      <w:r>
        <w:rPr>
          <w:w w:val="85"/>
          <w:rtl/>
        </w:rPr>
        <w:t>محل</w:t>
      </w:r>
      <w:r>
        <w:rPr>
          <w:spacing w:val="-3"/>
          <w:rtl/>
        </w:rPr>
        <w:t> </w:t>
      </w:r>
      <w:r>
        <w:rPr>
          <w:w w:val="85"/>
          <w:rtl/>
        </w:rPr>
        <w:t>اتصال</w:t>
      </w:r>
      <w:r>
        <w:rPr>
          <w:spacing w:val="-2"/>
          <w:rtl/>
        </w:rPr>
        <w:t> </w:t>
      </w:r>
      <w:r>
        <w:rPr>
          <w:w w:val="85"/>
          <w:rtl/>
        </w:rPr>
        <w:t>به</w:t>
      </w:r>
      <w:r>
        <w:rPr>
          <w:spacing w:val="-2"/>
          <w:rtl/>
        </w:rPr>
        <w:t> </w:t>
      </w:r>
      <w:r>
        <w:rPr>
          <w:w w:val="85"/>
          <w:rtl/>
        </w:rPr>
        <w:t>توربين</w:t>
      </w:r>
      <w:r>
        <w:rPr>
          <w:spacing w:val="-2"/>
          <w:rtl/>
        </w:rPr>
        <w:t> </w:t>
      </w:r>
      <w:r>
        <w:rPr>
          <w:w w:val="85"/>
          <w:rtl/>
        </w:rPr>
        <w:t>و</w:t>
      </w:r>
      <w:r>
        <w:rPr>
          <w:spacing w:val="-2"/>
          <w:rtl/>
        </w:rPr>
        <w:t> </w:t>
      </w:r>
      <w:r>
        <w:rPr>
          <w:w w:val="85"/>
          <w:rtl/>
        </w:rPr>
        <w:t>ساير</w:t>
      </w:r>
      <w:r>
        <w:rPr>
          <w:rtl/>
        </w:rPr>
        <w:t> </w:t>
      </w:r>
      <w:r>
        <w:rPr>
          <w:w w:val="85"/>
          <w:rtl/>
        </w:rPr>
        <w:t>مصرف</w:t>
      </w:r>
      <w:r>
        <w:rPr>
          <w:spacing w:val="-4"/>
          <w:rtl/>
        </w:rPr>
        <w:t> </w:t>
      </w:r>
      <w:r>
        <w:rPr>
          <w:w w:val="85"/>
          <w:rtl/>
        </w:rPr>
        <w:t>كنندهها</w:t>
      </w:r>
      <w:r>
        <w:rPr>
          <w:spacing w:val="-2"/>
          <w:rtl/>
        </w:rPr>
        <w:t> </w:t>
      </w:r>
      <w:r>
        <w:rPr>
          <w:w w:val="85"/>
          <w:rtl/>
        </w:rPr>
        <w:t>وتكميل</w:t>
      </w:r>
      <w:r>
        <w:rPr>
          <w:spacing w:val="-3"/>
          <w:rtl/>
        </w:rPr>
        <w:t> </w:t>
      </w:r>
      <w:r>
        <w:rPr>
          <w:w w:val="85"/>
          <w:rtl/>
        </w:rPr>
        <w:t>اتصاﻻ</w:t>
      </w:r>
      <w:r>
        <w:rPr>
          <w:w w:val="85"/>
          <w:rtl/>
        </w:rPr>
        <w:t>ت</w:t>
      </w:r>
    </w:p>
    <w:p>
      <w:pPr>
        <w:pStyle w:val="BodyText"/>
        <w:bidi/>
        <w:spacing w:line="381" w:lineRule="auto"/>
        <w:ind w:right="632" w:left="387" w:firstLine="8839"/>
        <w:jc w:val="left"/>
      </w:pPr>
      <w:r>
        <w:rPr>
          <w:spacing w:val="-2"/>
          <w:w w:val="85"/>
          <w:rtl/>
        </w:rPr>
        <w:t>مربوطه</w:t>
      </w:r>
      <w:r>
        <w:rPr>
          <w:spacing w:val="-2"/>
          <w:w w:val="85"/>
        </w:rPr>
        <w:t>.</w:t>
      </w:r>
      <w:r>
        <w:rPr>
          <w:spacing w:val="-2"/>
          <w:w w:val="85"/>
          <w:rtl/>
        </w:rPr>
        <w:t> </w:t>
      </w:r>
      <w:r>
        <w:rPr>
          <w:spacing w:val="-5"/>
          <w:w w:val="85"/>
          <w:rtl/>
        </w:rPr>
        <w:t>نصب</w:t>
      </w:r>
      <w:r>
        <w:rPr>
          <w:spacing w:val="-10"/>
          <w:w w:val="85"/>
          <w:rtl/>
        </w:rPr>
        <w:t> </w:t>
      </w:r>
      <w:r>
        <w:rPr>
          <w:w w:val="85"/>
          <w:rtl/>
        </w:rPr>
        <w:t>آنتي</w:t>
      </w:r>
      <w:r>
        <w:rPr>
          <w:spacing w:val="-9"/>
          <w:w w:val="85"/>
          <w:rtl/>
        </w:rPr>
        <w:t> </w:t>
      </w:r>
      <w:r>
        <w:rPr>
          <w:w w:val="85"/>
          <w:rtl/>
        </w:rPr>
        <w:t>سرج</w:t>
      </w:r>
      <w:r>
        <w:rPr>
          <w:spacing w:val="-7"/>
          <w:w w:val="85"/>
          <w:rtl/>
        </w:rPr>
        <w:t> </w:t>
      </w:r>
      <w:r>
        <w:rPr>
          <w:w w:val="85"/>
          <w:rtl/>
        </w:rPr>
        <w:t>ولو</w:t>
      </w:r>
      <w:r>
        <w:rPr>
          <w:spacing w:val="-8"/>
          <w:w w:val="85"/>
          <w:rtl/>
        </w:rPr>
        <w:t> </w:t>
      </w:r>
      <w:r>
        <w:rPr>
          <w:w w:val="85"/>
          <w:rtl/>
        </w:rPr>
        <w:t>و</w:t>
      </w:r>
      <w:r>
        <w:rPr>
          <w:spacing w:val="-5"/>
          <w:w w:val="85"/>
          <w:rtl/>
        </w:rPr>
        <w:t> </w:t>
      </w:r>
      <w:r>
        <w:rPr>
          <w:w w:val="85"/>
          <w:rtl/>
        </w:rPr>
        <w:t>استرينر</w:t>
      </w:r>
      <w:r>
        <w:rPr>
          <w:spacing w:val="-4"/>
          <w:w w:val="85"/>
          <w:rtl/>
        </w:rPr>
        <w:t> </w:t>
      </w:r>
      <w:r>
        <w:rPr>
          <w:w w:val="85"/>
          <w:rtl/>
        </w:rPr>
        <w:t>و</w:t>
      </w:r>
      <w:r>
        <w:rPr>
          <w:rFonts w:ascii="Calibri" w:hAnsi="Calibri" w:cs="Calibri"/>
          <w:b w:val="0"/>
          <w:bCs w:val="0"/>
          <w:spacing w:val="-1"/>
          <w:sz w:val="22"/>
          <w:szCs w:val="22"/>
          <w:rtl/>
        </w:rPr>
        <w:t> </w:t>
      </w:r>
      <w:r>
        <w:rPr>
          <w:rFonts w:ascii="Calibri" w:hAnsi="Calibri" w:cs="Calibri"/>
          <w:b w:val="0"/>
          <w:bCs w:val="0"/>
          <w:w w:val="85"/>
          <w:sz w:val="22"/>
          <w:szCs w:val="22"/>
        </w:rPr>
        <w:t>RO</w:t>
      </w:r>
      <w:r>
        <w:rPr>
          <w:spacing w:val="-10"/>
          <w:w w:val="85"/>
          <w:rtl/>
        </w:rPr>
        <w:t> </w:t>
      </w:r>
      <w:r>
        <w:rPr>
          <w:w w:val="85"/>
          <w:rtl/>
        </w:rPr>
        <w:t>و</w:t>
      </w:r>
      <w:r>
        <w:rPr>
          <w:rFonts w:ascii="Calibri" w:hAnsi="Calibri" w:cs="Calibri"/>
          <w:b w:val="0"/>
          <w:bCs w:val="0"/>
          <w:spacing w:val="3"/>
          <w:sz w:val="22"/>
          <w:szCs w:val="22"/>
          <w:rtl/>
        </w:rPr>
        <w:t> </w:t>
      </w:r>
      <w:r>
        <w:rPr>
          <w:rFonts w:ascii="Calibri" w:hAnsi="Calibri" w:cs="Calibri"/>
          <w:b w:val="0"/>
          <w:bCs w:val="0"/>
          <w:w w:val="85"/>
          <w:sz w:val="22"/>
          <w:szCs w:val="22"/>
        </w:rPr>
        <w:t>FE</w:t>
      </w:r>
      <w:r>
        <w:rPr>
          <w:spacing w:val="-9"/>
          <w:w w:val="85"/>
          <w:rtl/>
        </w:rPr>
        <w:t> </w:t>
      </w:r>
      <w:r>
        <w:rPr>
          <w:w w:val="85"/>
          <w:rtl/>
        </w:rPr>
        <w:t>هاي</w:t>
      </w:r>
      <w:r>
        <w:rPr>
          <w:spacing w:val="-4"/>
          <w:w w:val="85"/>
          <w:rtl/>
        </w:rPr>
        <w:t> </w:t>
      </w:r>
      <w:r>
        <w:rPr>
          <w:w w:val="85"/>
          <w:rtl/>
        </w:rPr>
        <w:t>مربوطه</w:t>
      </w:r>
      <w:r>
        <w:rPr>
          <w:spacing w:val="-7"/>
          <w:w w:val="85"/>
          <w:rtl/>
        </w:rPr>
        <w:t> </w:t>
      </w:r>
      <w:r>
        <w:rPr>
          <w:w w:val="85"/>
          <w:rtl/>
        </w:rPr>
        <w:t>پس</w:t>
      </w:r>
      <w:r>
        <w:rPr>
          <w:spacing w:val="-5"/>
          <w:w w:val="85"/>
          <w:rtl/>
        </w:rPr>
        <w:t> </w:t>
      </w:r>
      <w:r>
        <w:rPr>
          <w:w w:val="85"/>
          <w:rtl/>
        </w:rPr>
        <w:t>از</w:t>
      </w:r>
      <w:r>
        <w:rPr>
          <w:spacing w:val="-10"/>
          <w:w w:val="85"/>
          <w:rtl/>
        </w:rPr>
        <w:t> </w:t>
      </w:r>
      <w:r>
        <w:rPr>
          <w:w w:val="85"/>
          <w:rtl/>
        </w:rPr>
        <w:t>تميزكاري</w:t>
      </w:r>
      <w:r>
        <w:rPr>
          <w:spacing w:val="-7"/>
          <w:w w:val="85"/>
          <w:rtl/>
        </w:rPr>
        <w:t> </w:t>
      </w:r>
      <w:r>
        <w:rPr>
          <w:w w:val="85"/>
          <w:rtl/>
        </w:rPr>
        <w:t>و</w:t>
      </w:r>
      <w:r>
        <w:rPr>
          <w:rFonts w:ascii="Calibri" w:hAnsi="Calibri" w:cs="Calibri"/>
          <w:b w:val="0"/>
          <w:bCs w:val="0"/>
          <w:spacing w:val="2"/>
          <w:sz w:val="22"/>
          <w:szCs w:val="22"/>
          <w:rtl/>
        </w:rPr>
        <w:t> </w:t>
      </w:r>
      <w:r>
        <w:rPr>
          <w:rFonts w:ascii="Calibri" w:hAnsi="Calibri" w:cs="Calibri"/>
          <w:b w:val="0"/>
          <w:bCs w:val="0"/>
          <w:w w:val="85"/>
          <w:sz w:val="22"/>
          <w:szCs w:val="22"/>
        </w:rPr>
        <w:t>out</w:t>
      </w:r>
      <w:r>
        <w:rPr>
          <w:rFonts w:ascii="Calibri" w:hAnsi="Calibri" w:cs="Calibri"/>
          <w:b w:val="0"/>
          <w:bCs w:val="0"/>
          <w:spacing w:val="-2"/>
          <w:sz w:val="22"/>
          <w:szCs w:val="22"/>
          <w:rtl/>
        </w:rPr>
        <w:t> </w:t>
      </w:r>
      <w:r>
        <w:rPr>
          <w:rFonts w:ascii="Calibri" w:hAnsi="Calibri" w:cs="Calibri"/>
          <w:b w:val="0"/>
          <w:bCs w:val="0"/>
          <w:w w:val="85"/>
          <w:sz w:val="22"/>
          <w:szCs w:val="22"/>
        </w:rPr>
        <w:t>–</w:t>
      </w:r>
      <w:r>
        <w:rPr>
          <w:rFonts w:ascii="Calibri" w:hAnsi="Calibri" w:cs="Calibri"/>
          <w:b w:val="0"/>
          <w:bCs w:val="0"/>
          <w:sz w:val="22"/>
          <w:szCs w:val="22"/>
          <w:rtl/>
        </w:rPr>
        <w:t> </w:t>
      </w:r>
      <w:r>
        <w:rPr>
          <w:rFonts w:ascii="Calibri" w:hAnsi="Calibri" w:cs="Calibri"/>
          <w:b w:val="0"/>
          <w:bCs w:val="0"/>
          <w:w w:val="85"/>
          <w:sz w:val="22"/>
          <w:szCs w:val="22"/>
        </w:rPr>
        <w:t>Blow</w:t>
      </w:r>
      <w:r>
        <w:rPr>
          <w:spacing w:val="-10"/>
          <w:w w:val="85"/>
          <w:rtl/>
        </w:rPr>
        <w:t> </w:t>
      </w:r>
      <w:r>
        <w:rPr>
          <w:w w:val="85"/>
          <w:rtl/>
        </w:rPr>
        <w:t>واحد</w:t>
      </w:r>
      <w:r>
        <w:rPr>
          <w:spacing w:val="-10"/>
          <w:w w:val="85"/>
          <w:rtl/>
        </w:rPr>
        <w:t> </w:t>
      </w:r>
      <w:r>
        <w:rPr>
          <w:w w:val="85"/>
          <w:rtl/>
        </w:rPr>
        <w:t>و</w:t>
      </w:r>
      <w:r>
        <w:rPr>
          <w:spacing w:val="-10"/>
          <w:w w:val="85"/>
          <w:rtl/>
        </w:rPr>
        <w:t> </w:t>
      </w:r>
      <w:r>
        <w:rPr>
          <w:w w:val="85"/>
          <w:rtl/>
        </w:rPr>
        <w:t>انجام</w:t>
      </w:r>
      <w:r>
        <w:rPr>
          <w:spacing w:val="-7"/>
          <w:w w:val="85"/>
          <w:rtl/>
        </w:rPr>
        <w:t> </w:t>
      </w:r>
      <w:r>
        <w:rPr>
          <w:w w:val="85"/>
          <w:rtl/>
        </w:rPr>
        <w:t>كليه</w:t>
      </w:r>
      <w:r>
        <w:rPr>
          <w:spacing w:val="-7"/>
          <w:w w:val="85"/>
          <w:rtl/>
        </w:rPr>
        <w:t> </w:t>
      </w:r>
      <w:r>
        <w:rPr>
          <w:w w:val="85"/>
          <w:rtl/>
        </w:rPr>
        <w:t>عمليات</w:t>
      </w:r>
      <w:r>
        <w:rPr>
          <w:spacing w:val="-10"/>
          <w:w w:val="85"/>
          <w:rtl/>
        </w:rPr>
        <w:t> </w:t>
      </w:r>
      <w:r>
        <w:rPr>
          <w:w w:val="85"/>
          <w:rtl/>
        </w:rPr>
        <w:t>وابﺴت</w:t>
      </w:r>
      <w:r>
        <w:rPr>
          <w:w w:val="85"/>
          <w:rtl/>
        </w:rPr>
        <w:t>ه</w:t>
      </w:r>
    </w:p>
    <w:p>
      <w:pPr>
        <w:pStyle w:val="BodyText"/>
        <w:bidi/>
        <w:spacing w:line="266" w:lineRule="exact"/>
        <w:ind w:right="0" w:left="386" w:firstLine="0"/>
        <w:jc w:val="left"/>
      </w:pPr>
      <w:r>
        <w:rPr>
          <w:spacing w:val="-5"/>
          <w:w w:val="90"/>
          <w:rtl/>
        </w:rPr>
        <w:t>تا</w:t>
      </w:r>
      <w:r>
        <w:rPr>
          <w:spacing w:val="5"/>
          <w:rtl/>
        </w:rPr>
        <w:t> </w:t>
      </w:r>
      <w:r>
        <w:rPr>
          <w:w w:val="90"/>
          <w:rtl/>
        </w:rPr>
        <w:t>مرحله</w:t>
      </w:r>
      <w:r>
        <w:rPr>
          <w:spacing w:val="5"/>
          <w:rtl/>
        </w:rPr>
        <w:t> </w:t>
      </w:r>
      <w:r>
        <w:rPr>
          <w:w w:val="90"/>
          <w:rtl/>
        </w:rPr>
        <w:t>در</w:t>
      </w:r>
      <w:r>
        <w:rPr>
          <w:spacing w:val="-2"/>
          <w:rtl/>
        </w:rPr>
        <w:t> </w:t>
      </w:r>
      <w:r>
        <w:rPr>
          <w:w w:val="90"/>
          <w:rtl/>
        </w:rPr>
        <w:t>سرويسگذاري</w:t>
      </w:r>
      <w:r>
        <w:rPr>
          <w:spacing w:val="3"/>
          <w:rtl/>
        </w:rPr>
        <w:t> </w:t>
      </w:r>
      <w:r>
        <w:rPr>
          <w:w w:val="90"/>
          <w:rtl/>
        </w:rPr>
        <w:t>ادوات</w:t>
      </w:r>
      <w:r>
        <w:rPr>
          <w:spacing w:val="2"/>
          <w:rtl/>
        </w:rPr>
        <w:t> </w:t>
      </w:r>
      <w:r>
        <w:rPr>
          <w:w w:val="90"/>
          <w:rtl/>
        </w:rPr>
        <w:t>مذكور</w:t>
      </w:r>
      <w:r>
        <w:rPr>
          <w:w w:val="90"/>
        </w:rPr>
        <w:t>.</w:t>
      </w:r>
    </w:p>
    <w:p>
      <w:pPr>
        <w:pStyle w:val="BodyText"/>
        <w:bidi/>
        <w:spacing w:before="138"/>
        <w:ind w:right="0" w:left="439" w:firstLine="0"/>
        <w:jc w:val="left"/>
      </w:pPr>
      <w:r>
        <w:rPr>
          <w:spacing w:val="-5"/>
          <w:w w:val="80"/>
          <w:rtl/>
        </w:rPr>
        <w:t>رفع</w:t>
      </w:r>
      <w:r>
        <w:rPr>
          <w:spacing w:val="-5"/>
          <w:rtl/>
        </w:rPr>
        <w:t> </w:t>
      </w:r>
      <w:r>
        <w:rPr>
          <w:w w:val="80"/>
          <w:rtl/>
        </w:rPr>
        <w:t>كليه</w:t>
      </w:r>
      <w:r>
        <w:rPr>
          <w:spacing w:val="-5"/>
          <w:rtl/>
        </w:rPr>
        <w:t> </w:t>
      </w:r>
      <w:r>
        <w:rPr>
          <w:w w:val="80"/>
          <w:rtl/>
        </w:rPr>
        <w:t>پانچهاي</w:t>
      </w:r>
      <w:r>
        <w:rPr>
          <w:spacing w:val="-6"/>
          <w:rtl/>
        </w:rPr>
        <w:t> </w:t>
      </w:r>
      <w:r>
        <w:rPr>
          <w:w w:val="80"/>
          <w:rtl/>
        </w:rPr>
        <w:t>ﺻادره</w:t>
      </w:r>
      <w:r>
        <w:rPr>
          <w:spacing w:val="-3"/>
          <w:rtl/>
        </w:rPr>
        <w:t> </w:t>
      </w:r>
      <w:r>
        <w:rPr>
          <w:w w:val="80"/>
          <w:rtl/>
        </w:rPr>
        <w:t>توسط</w:t>
      </w:r>
      <w:r>
        <w:rPr>
          <w:spacing w:val="-4"/>
          <w:rtl/>
        </w:rPr>
        <w:t> </w:t>
      </w:r>
      <w:r>
        <w:rPr>
          <w:w w:val="80"/>
          <w:rtl/>
        </w:rPr>
        <w:t>سازندگان</w:t>
      </w:r>
      <w:r>
        <w:rPr>
          <w:spacing w:val="-5"/>
          <w:rtl/>
        </w:rPr>
        <w:t> </w:t>
      </w:r>
      <w:r>
        <w:rPr>
          <w:w w:val="80"/>
          <w:rtl/>
        </w:rPr>
        <w:t>توربوكمپرسور</w:t>
      </w:r>
      <w:r>
        <w:rPr>
          <w:spacing w:val="-5"/>
          <w:rtl/>
        </w:rPr>
        <w:t> </w:t>
      </w:r>
      <w:r>
        <w:rPr>
          <w:w w:val="80"/>
          <w:rtl/>
        </w:rPr>
        <w:t>بر</w:t>
      </w:r>
      <w:r>
        <w:rPr>
          <w:spacing w:val="3"/>
          <w:rtl/>
        </w:rPr>
        <w:t> </w:t>
      </w:r>
      <w:r>
        <w:rPr>
          <w:w w:val="80"/>
          <w:rtl/>
        </w:rPr>
        <w:t>عهده</w:t>
      </w:r>
      <w:r>
        <w:rPr>
          <w:spacing w:val="-5"/>
          <w:rtl/>
        </w:rPr>
        <w:t> </w:t>
      </w:r>
      <w:r>
        <w:rPr>
          <w:w w:val="80"/>
          <w:rtl/>
        </w:rPr>
        <w:t>و</w:t>
      </w:r>
      <w:r>
        <w:rPr>
          <w:spacing w:val="-3"/>
          <w:rtl/>
        </w:rPr>
        <w:t> </w:t>
      </w:r>
      <w:r>
        <w:rPr>
          <w:w w:val="80"/>
          <w:rtl/>
        </w:rPr>
        <w:t>هزينه</w:t>
      </w:r>
      <w:r>
        <w:rPr>
          <w:spacing w:val="-5"/>
          <w:rtl/>
        </w:rPr>
        <w:t> </w:t>
      </w:r>
      <w:r>
        <w:rPr>
          <w:w w:val="80"/>
          <w:rtl/>
        </w:rPr>
        <w:t>پيمانكار</w:t>
      </w:r>
      <w:r>
        <w:rPr>
          <w:spacing w:val="-1"/>
          <w:rtl/>
        </w:rPr>
        <w:t> </w:t>
      </w:r>
      <w:r>
        <w:rPr>
          <w:w w:val="80"/>
          <w:rtl/>
        </w:rPr>
        <w:t>ميباشد</w:t>
      </w:r>
      <w:r>
        <w:rPr>
          <w:w w:val="80"/>
        </w:rPr>
        <w:t>.</w:t>
      </w:r>
    </w:p>
    <w:p>
      <w:pPr>
        <w:pStyle w:val="BodyText"/>
        <w:bidi/>
        <w:spacing w:line="372" w:lineRule="auto" w:before="160"/>
        <w:ind w:right="632" w:left="386" w:hanging="5"/>
        <w:jc w:val="left"/>
      </w:pPr>
      <w:r>
        <w:rPr>
          <w:w w:val="85"/>
          <w:rtl/>
        </w:rPr>
        <w:t>عمليات</w:t>
      </w:r>
      <w:r>
        <w:rPr>
          <w:spacing w:val="-3"/>
          <w:w w:val="85"/>
          <w:rtl/>
        </w:rPr>
        <w:t> </w:t>
      </w:r>
      <w:r>
        <w:rPr>
          <w:w w:val="85"/>
          <w:rtl/>
        </w:rPr>
        <w:t>عايقكاري</w:t>
      </w:r>
      <w:r>
        <w:rPr>
          <w:spacing w:val="-2"/>
          <w:w w:val="85"/>
          <w:rtl/>
        </w:rPr>
        <w:t> </w:t>
      </w:r>
      <w:r>
        <w:rPr>
          <w:w w:val="85"/>
          <w:rtl/>
        </w:rPr>
        <w:t>خط</w:t>
      </w:r>
      <w:r>
        <w:rPr>
          <w:spacing w:val="-4"/>
          <w:w w:val="85"/>
          <w:rtl/>
        </w:rPr>
        <w:t> </w:t>
      </w:r>
      <w:r>
        <w:rPr>
          <w:w w:val="85"/>
          <w:rtl/>
        </w:rPr>
        <w:t>خروجي</w:t>
      </w:r>
      <w:r>
        <w:rPr>
          <w:spacing w:val="-5"/>
          <w:w w:val="85"/>
          <w:rtl/>
        </w:rPr>
        <w:t> </w:t>
      </w:r>
      <w:r>
        <w:rPr>
          <w:w w:val="85"/>
          <w:rtl/>
        </w:rPr>
        <w:t>كمپرسور</w:t>
      </w:r>
      <w:r>
        <w:rPr>
          <w:spacing w:val="-3"/>
          <w:w w:val="85"/>
          <w:rtl/>
        </w:rPr>
        <w:t> </w:t>
      </w:r>
      <w:r>
        <w:rPr>
          <w:w w:val="85"/>
          <w:rtl/>
        </w:rPr>
        <w:t>تا محل</w:t>
      </w:r>
      <w:r>
        <w:rPr>
          <w:spacing w:val="-2"/>
          <w:w w:val="85"/>
          <w:rtl/>
        </w:rPr>
        <w:t> </w:t>
      </w:r>
      <w:r>
        <w:rPr>
          <w:w w:val="85"/>
          <w:rtl/>
        </w:rPr>
        <w:t>شير</w:t>
      </w:r>
      <w:r>
        <w:rPr>
          <w:spacing w:val="-2"/>
          <w:w w:val="85"/>
          <w:rtl/>
        </w:rPr>
        <w:t> </w:t>
      </w:r>
      <w:r>
        <w:rPr>
          <w:w w:val="85"/>
          <w:rtl/>
        </w:rPr>
        <w:t>خروجي</w:t>
      </w:r>
      <w:r>
        <w:rPr>
          <w:spacing w:val="-3"/>
          <w:w w:val="85"/>
          <w:rtl/>
        </w:rPr>
        <w:t> </w:t>
      </w:r>
      <w:r>
        <w:rPr>
          <w:w w:val="85"/>
        </w:rPr>
        <w:t>٣٠</w:t>
      </w:r>
      <w:r>
        <w:rPr>
          <w:spacing w:val="-3"/>
          <w:w w:val="85"/>
          <w:rtl/>
        </w:rPr>
        <w:t> </w:t>
      </w:r>
      <w:r>
        <w:rPr>
          <w:w w:val="85"/>
          <w:rtl/>
        </w:rPr>
        <w:t>اينچ</w:t>
      </w:r>
      <w:r>
        <w:rPr>
          <w:spacing w:val="-3"/>
          <w:w w:val="85"/>
          <w:rtl/>
        </w:rPr>
        <w:t> </w:t>
      </w:r>
      <w:r>
        <w:rPr>
          <w:w w:val="85"/>
          <w:rtl/>
        </w:rPr>
        <w:t>و</w:t>
      </w:r>
      <w:r>
        <w:rPr>
          <w:spacing w:val="-4"/>
          <w:w w:val="85"/>
          <w:rtl/>
        </w:rPr>
        <w:t> </w:t>
      </w:r>
      <w:r>
        <w:rPr>
          <w:w w:val="85"/>
          <w:rtl/>
        </w:rPr>
        <w:t>انشعابات</w:t>
      </w:r>
      <w:r>
        <w:rPr>
          <w:spacing w:val="-4"/>
          <w:w w:val="85"/>
          <w:rtl/>
        </w:rPr>
        <w:t> </w:t>
      </w:r>
      <w:r>
        <w:rPr>
          <w:w w:val="85"/>
          <w:rtl/>
        </w:rPr>
        <w:t>آنتيسرج</w:t>
      </w:r>
      <w:r>
        <w:rPr>
          <w:spacing w:val="-3"/>
          <w:w w:val="85"/>
          <w:rtl/>
        </w:rPr>
        <w:t> </w:t>
      </w:r>
      <w:r>
        <w:rPr>
          <w:w w:val="85"/>
          <w:rtl/>
        </w:rPr>
        <w:t>تا محل</w:t>
      </w:r>
      <w:r>
        <w:rPr>
          <w:spacing w:val="-2"/>
          <w:w w:val="85"/>
          <w:rtl/>
        </w:rPr>
        <w:t> </w:t>
      </w:r>
      <w:r>
        <w:rPr>
          <w:w w:val="85"/>
          <w:rtl/>
        </w:rPr>
        <w:t>شير</w:t>
      </w:r>
      <w:r>
        <w:rPr>
          <w:rFonts w:ascii="Calibri" w:hAnsi="Calibri" w:cs="Calibri"/>
          <w:b w:val="0"/>
          <w:bCs w:val="0"/>
          <w:sz w:val="22"/>
          <w:szCs w:val="22"/>
          <w:rtl/>
        </w:rPr>
        <w:t> </w:t>
      </w:r>
      <w:r>
        <w:rPr>
          <w:rFonts w:ascii="Calibri" w:hAnsi="Calibri" w:cs="Calibri"/>
          <w:b w:val="0"/>
          <w:bCs w:val="0"/>
          <w:w w:val="85"/>
          <w:sz w:val="22"/>
          <w:szCs w:val="22"/>
        </w:rPr>
        <w:t>surge</w:t>
      </w:r>
      <w:r>
        <w:rPr>
          <w:rFonts w:ascii="Calibri" w:hAnsi="Calibri" w:cs="Calibri"/>
          <w:b w:val="0"/>
          <w:bCs w:val="0"/>
          <w:sz w:val="22"/>
          <w:szCs w:val="22"/>
          <w:rtl/>
        </w:rPr>
        <w:t> </w:t>
      </w:r>
      <w:r>
        <w:rPr>
          <w:rFonts w:ascii="Calibri" w:hAnsi="Calibri" w:cs="Calibri"/>
          <w:b w:val="0"/>
          <w:bCs w:val="0"/>
          <w:w w:val="85"/>
          <w:sz w:val="22"/>
          <w:szCs w:val="22"/>
        </w:rPr>
        <w:t>–</w:t>
      </w:r>
      <w:r>
        <w:rPr>
          <w:rFonts w:ascii="Calibri" w:hAnsi="Calibri" w:cs="Calibri"/>
          <w:b w:val="0"/>
          <w:bCs w:val="0"/>
          <w:sz w:val="22"/>
          <w:szCs w:val="22"/>
          <w:rtl/>
        </w:rPr>
        <w:t> </w:t>
      </w:r>
      <w:r>
        <w:rPr>
          <w:w w:val="85"/>
        </w:rPr>
        <w:t>.</w:t>
      </w:r>
      <w:r>
        <w:rPr>
          <w:rFonts w:ascii="Calibri" w:hAnsi="Calibri" w:cs="Calibri"/>
          <w:b w:val="0"/>
          <w:bCs w:val="0"/>
          <w:w w:val="85"/>
          <w:sz w:val="22"/>
          <w:szCs w:val="22"/>
        </w:rPr>
        <w:t>Anti</w:t>
      </w:r>
      <w:r>
        <w:rPr>
          <w:w w:val="85"/>
          <w:rtl/>
        </w:rPr>
        <w:t> </w:t>
      </w:r>
      <w:r>
        <w:rPr>
          <w:spacing w:val="-2"/>
          <w:w w:val="90"/>
          <w:rtl/>
        </w:rPr>
        <w:t>عمليات</w:t>
      </w:r>
      <w:r>
        <w:rPr>
          <w:spacing w:val="-3"/>
          <w:rtl/>
        </w:rPr>
        <w:t> </w:t>
      </w:r>
      <w:r>
        <w:rPr>
          <w:w w:val="90"/>
          <w:rtl/>
        </w:rPr>
        <w:t>عايقكاري</w:t>
      </w:r>
      <w:r>
        <w:rPr>
          <w:spacing w:val="-1"/>
          <w:rtl/>
        </w:rPr>
        <w:t> </w:t>
      </w:r>
      <w:r>
        <w:rPr>
          <w:w w:val="90"/>
          <w:rtl/>
        </w:rPr>
        <w:t>خط</w:t>
      </w:r>
      <w:r>
        <w:rPr>
          <w:spacing w:val="-4"/>
          <w:rtl/>
        </w:rPr>
        <w:t> </w:t>
      </w:r>
      <w:r>
        <w:rPr>
          <w:w w:val="90"/>
          <w:rtl/>
        </w:rPr>
        <w:t>ورودي</w:t>
      </w:r>
      <w:r>
        <w:rPr>
          <w:spacing w:val="-3"/>
          <w:rtl/>
        </w:rPr>
        <w:t> </w:t>
      </w:r>
      <w:r>
        <w:rPr>
          <w:w w:val="90"/>
          <w:rtl/>
        </w:rPr>
        <w:t>به</w:t>
      </w:r>
      <w:r>
        <w:rPr>
          <w:spacing w:val="-3"/>
          <w:rtl/>
        </w:rPr>
        <w:t> </w:t>
      </w:r>
      <w:r>
        <w:rPr>
          <w:w w:val="90"/>
          <w:rtl/>
        </w:rPr>
        <w:t>كمپرسور</w:t>
      </w:r>
      <w:r>
        <w:rPr>
          <w:spacing w:val="-2"/>
          <w:rtl/>
        </w:rPr>
        <w:t> </w:t>
      </w:r>
      <w:r>
        <w:rPr>
          <w:w w:val="90"/>
          <w:rtl/>
        </w:rPr>
        <w:t>از</w:t>
      </w:r>
      <w:r>
        <w:rPr>
          <w:rtl/>
        </w:rPr>
        <w:t> </w:t>
      </w:r>
      <w:r>
        <w:rPr>
          <w:w w:val="90"/>
          <w:rtl/>
        </w:rPr>
        <w:t>محل</w:t>
      </w:r>
      <w:r>
        <w:rPr>
          <w:spacing w:val="-3"/>
          <w:rtl/>
        </w:rPr>
        <w:t> </w:t>
      </w:r>
      <w:r>
        <w:rPr>
          <w:w w:val="90"/>
          <w:rtl/>
        </w:rPr>
        <w:t>شير</w:t>
      </w:r>
      <w:r>
        <w:rPr>
          <w:spacing w:val="-3"/>
          <w:rtl/>
        </w:rPr>
        <w:t> </w:t>
      </w:r>
      <w:r>
        <w:rPr>
          <w:w w:val="90"/>
          <w:rtl/>
        </w:rPr>
        <w:t>ورودي</w:t>
      </w:r>
      <w:r>
        <w:rPr>
          <w:spacing w:val="-3"/>
          <w:rtl/>
        </w:rPr>
        <w:t> </w:t>
      </w:r>
      <w:r>
        <w:rPr>
          <w:w w:val="90"/>
          <w:rtl/>
        </w:rPr>
        <w:t>تا</w:t>
      </w:r>
      <w:r>
        <w:rPr>
          <w:spacing w:val="-5"/>
          <w:rtl/>
        </w:rPr>
        <w:t> </w:t>
      </w:r>
      <w:r>
        <w:rPr>
          <w:w w:val="90"/>
          <w:rtl/>
        </w:rPr>
        <w:t>كمپرسور</w:t>
      </w:r>
      <w:r>
        <w:rPr>
          <w:spacing w:val="-4"/>
          <w:rtl/>
        </w:rPr>
        <w:t> </w:t>
      </w:r>
      <w:r>
        <w:rPr>
          <w:w w:val="90"/>
          <w:rtl/>
        </w:rPr>
        <w:t>گاز</w:t>
      </w:r>
      <w:r>
        <w:rPr>
          <w:spacing w:val="-3"/>
          <w:rtl/>
        </w:rPr>
        <w:t> </w:t>
      </w:r>
      <w:r>
        <w:rPr>
          <w:w w:val="90"/>
          <w:rtl/>
        </w:rPr>
        <w:t>و</w:t>
      </w:r>
      <w:r>
        <w:rPr>
          <w:spacing w:val="-5"/>
          <w:rtl/>
        </w:rPr>
        <w:t> </w:t>
      </w:r>
      <w:r>
        <w:rPr>
          <w:w w:val="90"/>
          <w:rtl/>
        </w:rPr>
        <w:t>همچنين</w:t>
      </w:r>
      <w:r>
        <w:rPr>
          <w:spacing w:val="-6"/>
          <w:rtl/>
        </w:rPr>
        <w:t> </w:t>
      </w:r>
      <w:r>
        <w:rPr>
          <w:w w:val="90"/>
          <w:rtl/>
        </w:rPr>
        <w:t>عمليات</w:t>
      </w:r>
      <w:r>
        <w:rPr>
          <w:spacing w:val="-3"/>
          <w:rtl/>
        </w:rPr>
        <w:t> </w:t>
      </w:r>
      <w:r>
        <w:rPr>
          <w:w w:val="90"/>
          <w:rtl/>
        </w:rPr>
        <w:t>عايقكاري</w:t>
      </w:r>
      <w:r>
        <w:rPr>
          <w:spacing w:val="-3"/>
          <w:rtl/>
        </w:rPr>
        <w:t> </w:t>
      </w:r>
      <w:r>
        <w:rPr>
          <w:w w:val="90"/>
          <w:rtl/>
        </w:rPr>
        <w:t>خ</w:t>
      </w:r>
      <w:r>
        <w:rPr>
          <w:w w:val="90"/>
          <w:rtl/>
        </w:rPr>
        <w:t>ط</w:t>
      </w:r>
    </w:p>
    <w:p>
      <w:pPr>
        <w:pStyle w:val="BodyText"/>
        <w:bidi/>
        <w:spacing w:before="13"/>
        <w:ind w:right="0" w:left="388" w:firstLine="0"/>
        <w:jc w:val="left"/>
      </w:pPr>
      <w:r>
        <w:rPr>
          <w:spacing w:val="-4"/>
          <w:w w:val="85"/>
          <w:rtl/>
        </w:rPr>
        <w:t>سوخت</w:t>
      </w:r>
      <w:r>
        <w:rPr>
          <w:spacing w:val="-11"/>
          <w:rtl/>
        </w:rPr>
        <w:t> </w:t>
      </w:r>
      <w:r>
        <w:rPr>
          <w:spacing w:val="-2"/>
          <w:w w:val="85"/>
          <w:rtl/>
        </w:rPr>
        <w:t>و</w:t>
      </w:r>
      <w:r>
        <w:rPr>
          <w:spacing w:val="-9"/>
          <w:rtl/>
        </w:rPr>
        <w:t> </w:t>
      </w:r>
      <w:r>
        <w:rPr>
          <w:spacing w:val="-2"/>
          <w:w w:val="85"/>
          <w:rtl/>
        </w:rPr>
        <w:t>هواي</w:t>
      </w:r>
      <w:r>
        <w:rPr>
          <w:spacing w:val="-9"/>
          <w:rtl/>
        </w:rPr>
        <w:t> </w:t>
      </w:r>
      <w:r>
        <w:rPr>
          <w:spacing w:val="-2"/>
          <w:w w:val="85"/>
          <w:rtl/>
        </w:rPr>
        <w:t>ابزار</w:t>
      </w:r>
      <w:r>
        <w:rPr>
          <w:spacing w:val="-9"/>
          <w:rtl/>
        </w:rPr>
        <w:t> </w:t>
      </w:r>
      <w:r>
        <w:rPr>
          <w:spacing w:val="-2"/>
          <w:w w:val="85"/>
          <w:rtl/>
        </w:rPr>
        <w:t>دقيق</w:t>
      </w:r>
      <w:r>
        <w:rPr>
          <w:spacing w:val="-7"/>
          <w:rtl/>
        </w:rPr>
        <w:t> </w:t>
      </w:r>
      <w:r>
        <w:rPr>
          <w:spacing w:val="-2"/>
          <w:w w:val="85"/>
          <w:rtl/>
        </w:rPr>
        <w:t>از</w:t>
      </w:r>
      <w:r>
        <w:rPr>
          <w:spacing w:val="-7"/>
          <w:rtl/>
        </w:rPr>
        <w:t> </w:t>
      </w:r>
      <w:r>
        <w:rPr>
          <w:spacing w:val="-2"/>
          <w:w w:val="85"/>
          <w:rtl/>
        </w:rPr>
        <w:t>محل</w:t>
      </w:r>
      <w:r>
        <w:rPr>
          <w:spacing w:val="-9"/>
          <w:rtl/>
        </w:rPr>
        <w:t> </w:t>
      </w:r>
      <w:r>
        <w:rPr>
          <w:spacing w:val="-2"/>
          <w:w w:val="85"/>
          <w:rtl/>
        </w:rPr>
        <w:t>هدر</w:t>
      </w:r>
      <w:r>
        <w:rPr>
          <w:spacing w:val="-11"/>
          <w:rtl/>
        </w:rPr>
        <w:t> </w:t>
      </w:r>
      <w:r>
        <w:rPr>
          <w:spacing w:val="-2"/>
          <w:w w:val="85"/>
          <w:rtl/>
        </w:rPr>
        <w:t>اﺻلي</w:t>
      </w:r>
      <w:r>
        <w:rPr>
          <w:spacing w:val="-3"/>
          <w:w w:val="85"/>
          <w:rtl/>
        </w:rPr>
        <w:t> </w:t>
      </w:r>
      <w:r>
        <w:rPr>
          <w:spacing w:val="-2"/>
          <w:w w:val="85"/>
          <w:rtl/>
        </w:rPr>
        <w:t>تا</w:t>
      </w:r>
      <w:r>
        <w:rPr>
          <w:spacing w:val="-10"/>
          <w:rtl/>
        </w:rPr>
        <w:t> </w:t>
      </w:r>
      <w:r>
        <w:rPr>
          <w:spacing w:val="-2"/>
          <w:w w:val="85"/>
          <w:rtl/>
        </w:rPr>
        <w:t>توربين</w:t>
      </w:r>
      <w:r>
        <w:rPr>
          <w:spacing w:val="-7"/>
          <w:rtl/>
        </w:rPr>
        <w:t> </w:t>
      </w:r>
      <w:r>
        <w:rPr>
          <w:spacing w:val="-2"/>
          <w:w w:val="85"/>
          <w:rtl/>
        </w:rPr>
        <w:t>به</w:t>
      </w:r>
      <w:r>
        <w:rPr>
          <w:spacing w:val="-10"/>
          <w:rtl/>
        </w:rPr>
        <w:t> </w:t>
      </w:r>
      <w:r>
        <w:rPr>
          <w:spacing w:val="-2"/>
          <w:w w:val="85"/>
          <w:rtl/>
        </w:rPr>
        <w:t>عهده</w:t>
      </w:r>
      <w:r>
        <w:rPr>
          <w:spacing w:val="-11"/>
          <w:rtl/>
        </w:rPr>
        <w:t> </w:t>
      </w:r>
      <w:r>
        <w:rPr>
          <w:spacing w:val="-2"/>
          <w:w w:val="85"/>
          <w:rtl/>
        </w:rPr>
        <w:t>پيمانكار</w:t>
      </w:r>
      <w:r>
        <w:rPr>
          <w:spacing w:val="-7"/>
          <w:rtl/>
        </w:rPr>
        <w:t> </w:t>
      </w:r>
      <w:r>
        <w:rPr>
          <w:spacing w:val="-2"/>
          <w:w w:val="85"/>
          <w:rtl/>
        </w:rPr>
        <w:t>ميباشد</w:t>
      </w:r>
      <w:r>
        <w:rPr>
          <w:spacing w:val="-2"/>
          <w:w w:val="85"/>
        </w:rPr>
        <w:t>.</w:t>
      </w:r>
    </w:p>
    <w:p>
      <w:pPr>
        <w:pStyle w:val="BodyText"/>
        <w:bidi/>
        <w:spacing w:before="161"/>
        <w:ind w:right="0" w:left="388" w:firstLine="0"/>
        <w:jc w:val="left"/>
      </w:pPr>
      <w:r>
        <w:rPr>
          <w:spacing w:val="-2"/>
          <w:w w:val="80"/>
          <w:rtl/>
        </w:rPr>
        <w:t>انجام</w:t>
      </w:r>
      <w:r>
        <w:rPr>
          <w:spacing w:val="-1"/>
          <w:rtl/>
        </w:rPr>
        <w:t> </w:t>
      </w:r>
      <w:r>
        <w:rPr>
          <w:w w:val="80"/>
          <w:rtl/>
        </w:rPr>
        <w:t>و</w:t>
      </w:r>
      <w:r>
        <w:rPr>
          <w:spacing w:val="-1"/>
          <w:rtl/>
        </w:rPr>
        <w:t> </w:t>
      </w:r>
      <w:r>
        <w:rPr>
          <w:w w:val="80"/>
          <w:rtl/>
        </w:rPr>
        <w:t>تكميل</w:t>
      </w:r>
      <w:r>
        <w:rPr>
          <w:spacing w:val="-3"/>
          <w:rtl/>
        </w:rPr>
        <w:t> </w:t>
      </w:r>
      <w:r>
        <w:rPr>
          <w:w w:val="80"/>
          <w:rtl/>
        </w:rPr>
        <w:t>كابلكشي</w:t>
      </w:r>
      <w:r>
        <w:rPr>
          <w:spacing w:val="-3"/>
          <w:rtl/>
        </w:rPr>
        <w:t> </w:t>
      </w:r>
      <w:r>
        <w:rPr>
          <w:w w:val="80"/>
          <w:rtl/>
        </w:rPr>
        <w:t>و</w:t>
      </w:r>
      <w:r>
        <w:rPr>
          <w:spacing w:val="-1"/>
          <w:rtl/>
        </w:rPr>
        <w:t> </w:t>
      </w:r>
      <w:r>
        <w:rPr>
          <w:w w:val="80"/>
          <w:rtl/>
        </w:rPr>
        <w:t>اتصال</w:t>
      </w:r>
      <w:r>
        <w:rPr>
          <w:spacing w:val="-3"/>
          <w:rtl/>
        </w:rPr>
        <w:t> </w:t>
      </w:r>
      <w:r>
        <w:rPr>
          <w:w w:val="80"/>
          <w:rtl/>
        </w:rPr>
        <w:t>بين</w:t>
      </w:r>
      <w:r>
        <w:rPr>
          <w:rtl/>
        </w:rPr>
        <w:t> </w:t>
      </w:r>
      <w:r>
        <w:rPr>
          <w:w w:val="80"/>
          <w:rtl/>
        </w:rPr>
        <w:t>ساختمان</w:t>
      </w:r>
      <w:r>
        <w:rPr>
          <w:spacing w:val="4"/>
          <w:rtl/>
        </w:rPr>
        <w:t> </w:t>
      </w:r>
      <w:r>
        <w:rPr>
          <w:w w:val="80"/>
          <w:rtl/>
        </w:rPr>
        <w:t>كنترل</w:t>
      </w:r>
      <w:r>
        <w:rPr>
          <w:spacing w:val="-4"/>
          <w:rtl/>
        </w:rPr>
        <w:t> </w:t>
      </w:r>
      <w:r>
        <w:rPr>
          <w:w w:val="80"/>
          <w:rtl/>
        </w:rPr>
        <w:t>و</w:t>
      </w:r>
      <w:r>
        <w:rPr>
          <w:spacing w:val="1"/>
          <w:rtl/>
        </w:rPr>
        <w:t> </w:t>
      </w:r>
      <w:r>
        <w:rPr>
          <w:w w:val="80"/>
          <w:rtl/>
        </w:rPr>
        <w:t>كليه</w:t>
      </w:r>
      <w:r>
        <w:rPr>
          <w:rtl/>
        </w:rPr>
        <w:t> </w:t>
      </w:r>
      <w:r>
        <w:rPr>
          <w:w w:val="80"/>
          <w:rtl/>
        </w:rPr>
        <w:t>مصرف</w:t>
      </w:r>
      <w:r>
        <w:rPr>
          <w:spacing w:val="-3"/>
          <w:rtl/>
        </w:rPr>
        <w:t> </w:t>
      </w:r>
      <w:r>
        <w:rPr>
          <w:w w:val="80"/>
          <w:rtl/>
        </w:rPr>
        <w:t>كنندهها</w:t>
      </w:r>
      <w:r>
        <w:rPr>
          <w:spacing w:val="-2"/>
          <w:rtl/>
        </w:rPr>
        <w:t> </w:t>
      </w:r>
      <w:r>
        <w:rPr>
          <w:w w:val="80"/>
          <w:rtl/>
        </w:rPr>
        <w:t>شامل</w:t>
      </w:r>
      <w:r>
        <w:rPr>
          <w:spacing w:val="-3"/>
          <w:rtl/>
        </w:rPr>
        <w:t> </w:t>
      </w:r>
      <w:r>
        <w:rPr>
          <w:w w:val="80"/>
          <w:rtl/>
        </w:rPr>
        <w:t>توربوكمپرسورها،</w:t>
      </w:r>
      <w:r>
        <w:rPr>
          <w:spacing w:val="-3"/>
          <w:rtl/>
        </w:rPr>
        <w:t> </w:t>
      </w:r>
      <w:r>
        <w:rPr>
          <w:w w:val="80"/>
          <w:rtl/>
        </w:rPr>
        <w:t>شيرها</w:t>
      </w:r>
      <w:r>
        <w:rPr>
          <w:spacing w:val="-4"/>
          <w:rtl/>
        </w:rPr>
        <w:t> </w:t>
      </w:r>
      <w:r>
        <w:rPr>
          <w:w w:val="80"/>
          <w:rtl/>
        </w:rPr>
        <w:t>و</w:t>
      </w:r>
      <w:r>
        <w:rPr>
          <w:spacing w:val="-1"/>
          <w:rtl/>
        </w:rPr>
        <w:t> </w:t>
      </w:r>
      <w:r>
        <w:rPr>
          <w:w w:val="80"/>
          <w:rtl/>
        </w:rPr>
        <w:t>غيره</w:t>
      </w:r>
      <w:r>
        <w:rPr>
          <w:w w:val="80"/>
        </w:rPr>
        <w:t>.</w:t>
      </w:r>
    </w:p>
    <w:p>
      <w:pPr>
        <w:pStyle w:val="BodyText"/>
        <w:bidi/>
        <w:spacing w:before="160"/>
        <w:ind w:right="0" w:left="389" w:firstLine="0"/>
        <w:jc w:val="left"/>
      </w:pPr>
      <w:r>
        <w:rPr>
          <w:spacing w:val="-5"/>
          <w:w w:val="80"/>
          <w:rtl/>
        </w:rPr>
        <w:t>چك</w:t>
      </w:r>
      <w:r>
        <w:rPr>
          <w:spacing w:val="-13"/>
          <w:rtl/>
        </w:rPr>
        <w:t> </w:t>
      </w:r>
      <w:r>
        <w:rPr>
          <w:w w:val="80"/>
          <w:rtl/>
        </w:rPr>
        <w:t>نمودن</w:t>
      </w:r>
      <w:r>
        <w:rPr>
          <w:spacing w:val="-10"/>
          <w:rtl/>
        </w:rPr>
        <w:t> </w:t>
      </w:r>
      <w:r>
        <w:rPr>
          <w:w w:val="80"/>
          <w:rtl/>
        </w:rPr>
        <w:t>و</w:t>
      </w:r>
      <w:r>
        <w:rPr>
          <w:spacing w:val="-11"/>
          <w:rtl/>
        </w:rPr>
        <w:t> </w:t>
      </w:r>
      <w:r>
        <w:rPr>
          <w:w w:val="80"/>
          <w:rtl/>
        </w:rPr>
        <w:t>تكميل</w:t>
      </w:r>
      <w:r>
        <w:rPr>
          <w:spacing w:val="-11"/>
          <w:rtl/>
        </w:rPr>
        <w:t> </w:t>
      </w:r>
      <w:r>
        <w:rPr>
          <w:w w:val="80"/>
          <w:rtl/>
        </w:rPr>
        <w:t>اتصاﻻت</w:t>
      </w:r>
      <w:r>
        <w:rPr>
          <w:spacing w:val="-7"/>
          <w:rtl/>
        </w:rPr>
        <w:t> </w:t>
      </w:r>
      <w:r>
        <w:rPr>
          <w:w w:val="80"/>
          <w:rtl/>
        </w:rPr>
        <w:t>ارتينگ</w:t>
      </w:r>
      <w:r>
        <w:rPr>
          <w:spacing w:val="-7"/>
          <w:rtl/>
        </w:rPr>
        <w:t> </w:t>
      </w:r>
      <w:r>
        <w:rPr>
          <w:w w:val="80"/>
          <w:rtl/>
        </w:rPr>
        <w:t>ميان</w:t>
      </w:r>
      <w:r>
        <w:rPr>
          <w:spacing w:val="-11"/>
          <w:rtl/>
        </w:rPr>
        <w:t> </w:t>
      </w:r>
      <w:r>
        <w:rPr>
          <w:w w:val="80"/>
          <w:rtl/>
        </w:rPr>
        <w:t>تابلوها</w:t>
      </w:r>
      <w:r>
        <w:rPr>
          <w:spacing w:val="-7"/>
          <w:rtl/>
        </w:rPr>
        <w:t> </w:t>
      </w:r>
      <w:r>
        <w:rPr>
          <w:w w:val="80"/>
          <w:rtl/>
        </w:rPr>
        <w:t>و</w:t>
      </w:r>
      <w:r>
        <w:rPr>
          <w:spacing w:val="-10"/>
          <w:rtl/>
        </w:rPr>
        <w:t> </w:t>
      </w:r>
      <w:r>
        <w:rPr>
          <w:w w:val="80"/>
          <w:rtl/>
        </w:rPr>
        <w:t>توربوكمپرسورها</w:t>
      </w:r>
      <w:r>
        <w:rPr>
          <w:spacing w:val="-11"/>
          <w:rtl/>
        </w:rPr>
        <w:t> </w:t>
      </w:r>
      <w:r>
        <w:rPr>
          <w:w w:val="80"/>
          <w:rtl/>
        </w:rPr>
        <w:t>و</w:t>
      </w:r>
      <w:r>
        <w:rPr>
          <w:spacing w:val="-10"/>
          <w:rtl/>
        </w:rPr>
        <w:t> </w:t>
      </w:r>
      <w:r>
        <w:rPr>
          <w:w w:val="80"/>
          <w:rtl/>
        </w:rPr>
        <w:t>تجهيزات</w:t>
      </w:r>
      <w:r>
        <w:rPr>
          <w:spacing w:val="-7"/>
          <w:rtl/>
        </w:rPr>
        <w:t> </w:t>
      </w:r>
      <w:r>
        <w:rPr>
          <w:w w:val="80"/>
          <w:rtl/>
        </w:rPr>
        <w:t>الكتريكي</w:t>
      </w:r>
      <w:r>
        <w:rPr>
          <w:spacing w:val="-12"/>
          <w:rtl/>
        </w:rPr>
        <w:t> </w:t>
      </w:r>
      <w:r>
        <w:rPr>
          <w:w w:val="80"/>
          <w:rtl/>
        </w:rPr>
        <w:t>ابزار</w:t>
      </w:r>
      <w:r>
        <w:rPr>
          <w:spacing w:val="-9"/>
          <w:rtl/>
        </w:rPr>
        <w:t> </w:t>
      </w:r>
      <w:r>
        <w:rPr>
          <w:w w:val="80"/>
          <w:rtl/>
        </w:rPr>
        <w:t>دقيق</w:t>
      </w:r>
      <w:r>
        <w:rPr>
          <w:spacing w:val="-11"/>
          <w:rtl/>
        </w:rPr>
        <w:t> </w:t>
      </w:r>
      <w:r>
        <w:rPr>
          <w:w w:val="80"/>
          <w:rtl/>
        </w:rPr>
        <w:t>تﺄسيﺴات</w:t>
      </w:r>
      <w:r>
        <w:rPr>
          <w:w w:val="80"/>
        </w:rPr>
        <w:t>.</w:t>
      </w:r>
    </w:p>
    <w:p>
      <w:pPr>
        <w:pStyle w:val="BodyText"/>
        <w:bidi/>
        <w:spacing w:before="164"/>
        <w:ind w:right="0" w:left="388" w:firstLine="0"/>
        <w:jc w:val="left"/>
      </w:pPr>
      <w:r>
        <w:rPr>
          <w:spacing w:val="-2"/>
          <w:w w:val="80"/>
          <w:rtl/>
        </w:rPr>
        <w:t>كاليبره</w:t>
      </w:r>
      <w:r>
        <w:rPr>
          <w:spacing w:val="-2"/>
          <w:rtl/>
        </w:rPr>
        <w:t> </w:t>
      </w:r>
      <w:r>
        <w:rPr>
          <w:w w:val="80"/>
          <w:rtl/>
        </w:rPr>
        <w:t>نمودن</w:t>
      </w:r>
      <w:r>
        <w:rPr>
          <w:rtl/>
        </w:rPr>
        <w:t> </w:t>
      </w:r>
      <w:r>
        <w:rPr>
          <w:w w:val="80"/>
          <w:rtl/>
        </w:rPr>
        <w:t>ادوات</w:t>
      </w:r>
      <w:r>
        <w:rPr>
          <w:spacing w:val="-3"/>
          <w:rtl/>
        </w:rPr>
        <w:t> </w:t>
      </w:r>
      <w:r>
        <w:rPr>
          <w:w w:val="80"/>
          <w:rtl/>
        </w:rPr>
        <w:t>ابزار</w:t>
      </w:r>
      <w:r>
        <w:rPr>
          <w:spacing w:val="2"/>
          <w:rtl/>
        </w:rPr>
        <w:t> </w:t>
      </w:r>
      <w:r>
        <w:rPr>
          <w:w w:val="80"/>
          <w:rtl/>
        </w:rPr>
        <w:t>دقيق</w:t>
      </w:r>
      <w:r>
        <w:rPr>
          <w:spacing w:val="1"/>
          <w:rtl/>
        </w:rPr>
        <w:t> </w:t>
      </w:r>
      <w:r>
        <w:rPr>
          <w:w w:val="80"/>
          <w:rtl/>
        </w:rPr>
        <w:t>و</w:t>
      </w:r>
      <w:r>
        <w:rPr>
          <w:spacing w:val="1"/>
          <w:rtl/>
        </w:rPr>
        <w:t> </w:t>
      </w:r>
      <w:r>
        <w:rPr>
          <w:w w:val="80"/>
          <w:rtl/>
        </w:rPr>
        <w:t>تهيه</w:t>
      </w:r>
      <w:r>
        <w:rPr>
          <w:rFonts w:ascii="Calibri" w:cs="Calibri"/>
          <w:b w:val="0"/>
          <w:bCs w:val="0"/>
          <w:spacing w:val="21"/>
          <w:sz w:val="22"/>
          <w:szCs w:val="22"/>
          <w:rtl/>
        </w:rPr>
        <w:t> </w:t>
      </w:r>
      <w:r>
        <w:rPr>
          <w:rFonts w:ascii="Calibri" w:cs="Calibri"/>
          <w:b w:val="0"/>
          <w:bCs w:val="0"/>
          <w:w w:val="80"/>
          <w:sz w:val="22"/>
          <w:szCs w:val="22"/>
        </w:rPr>
        <w:t>Sheet</w:t>
      </w:r>
      <w:r>
        <w:rPr>
          <w:rFonts w:ascii="Calibri" w:cs="Calibri"/>
          <w:b w:val="0"/>
          <w:bCs w:val="0"/>
          <w:spacing w:val="18"/>
          <w:sz w:val="22"/>
          <w:szCs w:val="22"/>
          <w:rtl/>
        </w:rPr>
        <w:t> </w:t>
      </w:r>
      <w:r>
        <w:rPr>
          <w:rFonts w:ascii="Calibri" w:cs="Calibri"/>
          <w:b w:val="0"/>
          <w:bCs w:val="0"/>
          <w:w w:val="80"/>
          <w:sz w:val="22"/>
          <w:szCs w:val="22"/>
        </w:rPr>
        <w:t>Test</w:t>
      </w:r>
      <w:r>
        <w:rPr>
          <w:spacing w:val="1"/>
          <w:rtl/>
        </w:rPr>
        <w:t> </w:t>
      </w:r>
      <w:r>
        <w:rPr>
          <w:w w:val="80"/>
          <w:rtl/>
        </w:rPr>
        <w:t>مربوط</w:t>
      </w:r>
      <w:r>
        <w:rPr>
          <w:spacing w:val="1"/>
          <w:rtl/>
        </w:rPr>
        <w:t> </w:t>
      </w:r>
      <w:r>
        <w:rPr>
          <w:w w:val="80"/>
          <w:rtl/>
        </w:rPr>
        <w:t>به</w:t>
      </w:r>
      <w:r>
        <w:rPr>
          <w:spacing w:val="1"/>
          <w:rtl/>
        </w:rPr>
        <w:t> </w:t>
      </w:r>
      <w:r>
        <w:rPr>
          <w:w w:val="80"/>
          <w:rtl/>
        </w:rPr>
        <w:t>كاليبراسيون</w:t>
      </w:r>
      <w:r>
        <w:rPr>
          <w:spacing w:val="1"/>
          <w:rtl/>
        </w:rPr>
        <w:t> </w:t>
      </w:r>
      <w:r>
        <w:rPr>
          <w:w w:val="80"/>
          <w:rtl/>
        </w:rPr>
        <w:t>تجهيزات</w:t>
      </w:r>
      <w:r>
        <w:rPr>
          <w:spacing w:val="3"/>
          <w:rtl/>
        </w:rPr>
        <w:t> </w:t>
      </w:r>
      <w:r>
        <w:rPr>
          <w:w w:val="80"/>
          <w:rtl/>
        </w:rPr>
        <w:t>ابزار</w:t>
      </w:r>
      <w:r>
        <w:rPr>
          <w:spacing w:val="7"/>
          <w:rtl/>
        </w:rPr>
        <w:t> </w:t>
      </w:r>
      <w:r>
        <w:rPr>
          <w:w w:val="80"/>
          <w:rtl/>
        </w:rPr>
        <w:t>دقيق</w:t>
      </w:r>
      <w:r>
        <w:rPr>
          <w:w w:val="80"/>
        </w:rPr>
        <w:t>.</w:t>
      </w:r>
    </w:p>
    <w:p>
      <w:pPr>
        <w:pStyle w:val="BodyText"/>
        <w:bidi/>
        <w:spacing w:before="152"/>
        <w:ind w:right="0" w:left="388" w:firstLine="0"/>
        <w:jc w:val="left"/>
      </w:pPr>
      <w:r>
        <w:rPr>
          <w:spacing w:val="-2"/>
          <w:w w:val="85"/>
          <w:rtl/>
        </w:rPr>
        <w:t>اقدامات</w:t>
      </w:r>
      <w:r>
        <w:rPr>
          <w:rtl/>
        </w:rPr>
        <w:t> </w:t>
      </w:r>
      <w:r>
        <w:rPr>
          <w:w w:val="85"/>
          <w:rtl/>
        </w:rPr>
        <w:t>ﻻزم</w:t>
      </w:r>
      <w:r>
        <w:rPr>
          <w:spacing w:val="-3"/>
          <w:rtl/>
        </w:rPr>
        <w:t> </w:t>
      </w:r>
      <w:r>
        <w:rPr>
          <w:w w:val="85"/>
          <w:rtl/>
        </w:rPr>
        <w:t>براي</w:t>
      </w:r>
      <w:r>
        <w:rPr>
          <w:rtl/>
        </w:rPr>
        <w:t> </w:t>
      </w:r>
      <w:r>
        <w:rPr>
          <w:w w:val="85"/>
          <w:rtl/>
        </w:rPr>
        <w:t>آزمايش</w:t>
      </w:r>
      <w:r>
        <w:rPr>
          <w:spacing w:val="1"/>
          <w:rtl/>
        </w:rPr>
        <w:t> </w:t>
      </w:r>
      <w:r>
        <w:rPr>
          <w:w w:val="85"/>
          <w:rtl/>
        </w:rPr>
        <w:t>و</w:t>
      </w:r>
      <w:r>
        <w:rPr>
          <w:spacing w:val="-2"/>
          <w:rtl/>
        </w:rPr>
        <w:t> </w:t>
      </w:r>
      <w:r>
        <w:rPr>
          <w:w w:val="85"/>
          <w:rtl/>
        </w:rPr>
        <w:t>پيشراهاندازي</w:t>
      </w:r>
      <w:r>
        <w:rPr>
          <w:spacing w:val="-2"/>
          <w:rtl/>
        </w:rPr>
        <w:t> </w:t>
      </w:r>
      <w:r>
        <w:rPr>
          <w:w w:val="85"/>
          <w:rtl/>
        </w:rPr>
        <w:t>و</w:t>
      </w:r>
      <w:r>
        <w:rPr>
          <w:rtl/>
        </w:rPr>
        <w:t> </w:t>
      </w:r>
      <w:r>
        <w:rPr>
          <w:w w:val="85"/>
        </w:rPr>
        <w:t>٧٢</w:t>
      </w:r>
      <w:r>
        <w:rPr>
          <w:spacing w:val="-4"/>
          <w:rtl/>
        </w:rPr>
        <w:t> </w:t>
      </w:r>
      <w:r>
        <w:rPr>
          <w:w w:val="85"/>
          <w:rtl/>
        </w:rPr>
        <w:t>ساعت</w:t>
      </w:r>
      <w:r>
        <w:rPr>
          <w:spacing w:val="-4"/>
          <w:rtl/>
        </w:rPr>
        <w:t> </w:t>
      </w:r>
      <w:r>
        <w:rPr>
          <w:w w:val="85"/>
          <w:rtl/>
        </w:rPr>
        <w:t>راهاندازي</w:t>
      </w:r>
      <w:r>
        <w:rPr>
          <w:spacing w:val="-3"/>
          <w:rtl/>
        </w:rPr>
        <w:t> </w:t>
      </w:r>
      <w:r>
        <w:rPr>
          <w:w w:val="85"/>
          <w:rtl/>
        </w:rPr>
        <w:t>كل</w:t>
      </w:r>
      <w:r>
        <w:rPr>
          <w:spacing w:val="-2"/>
          <w:rtl/>
        </w:rPr>
        <w:t> </w:t>
      </w:r>
      <w:r>
        <w:rPr>
          <w:w w:val="85"/>
          <w:rtl/>
        </w:rPr>
        <w:t>تجهيزات</w:t>
      </w:r>
      <w:r>
        <w:rPr>
          <w:spacing w:val="-3"/>
          <w:rtl/>
        </w:rPr>
        <w:t> </w:t>
      </w:r>
      <w:r>
        <w:rPr>
          <w:w w:val="85"/>
          <w:rtl/>
        </w:rPr>
        <w:t>و</w:t>
      </w:r>
      <w:r>
        <w:rPr>
          <w:spacing w:val="1"/>
          <w:rtl/>
        </w:rPr>
        <w:t> </w:t>
      </w:r>
      <w:r>
        <w:rPr>
          <w:w w:val="85"/>
          <w:rtl/>
        </w:rPr>
        <w:t>دستگاههاي</w:t>
      </w:r>
      <w:r>
        <w:rPr>
          <w:spacing w:val="-3"/>
          <w:rtl/>
        </w:rPr>
        <w:t> </w:t>
      </w:r>
      <w:r>
        <w:rPr>
          <w:w w:val="85"/>
          <w:rtl/>
        </w:rPr>
        <w:t>برقي</w:t>
      </w:r>
      <w:r>
        <w:rPr>
          <w:w w:val="85"/>
        </w:rPr>
        <w:t>.</w:t>
      </w:r>
    </w:p>
    <w:p>
      <w:pPr>
        <w:pStyle w:val="BodyText"/>
        <w:bidi/>
        <w:spacing w:before="161"/>
        <w:ind w:right="0" w:left="387" w:firstLine="0"/>
        <w:jc w:val="left"/>
      </w:pPr>
      <w:r>
        <w:rPr>
          <w:spacing w:val="-2"/>
          <w:w w:val="80"/>
          <w:rtl/>
        </w:rPr>
        <w:t>انجام </w:t>
      </w:r>
      <w:r>
        <w:rPr>
          <w:w w:val="80"/>
          <w:rtl/>
        </w:rPr>
        <w:t>تﺴت</w:t>
      </w:r>
      <w:r>
        <w:rPr>
          <w:spacing w:val="-3"/>
          <w:w w:val="80"/>
          <w:rtl/>
        </w:rPr>
        <w:t> </w:t>
      </w:r>
      <w:r>
        <w:rPr>
          <w:w w:val="80"/>
          <w:rtl/>
        </w:rPr>
        <w:t>عايق</w:t>
      </w:r>
      <w:r>
        <w:rPr>
          <w:spacing w:val="-3"/>
          <w:w w:val="80"/>
          <w:rtl/>
        </w:rPr>
        <w:t> </w:t>
      </w:r>
      <w:r>
        <w:rPr>
          <w:w w:val="80"/>
          <w:rtl/>
        </w:rPr>
        <w:t>سيﺴتم</w:t>
      </w:r>
      <w:r>
        <w:rPr>
          <w:spacing w:val="-2"/>
          <w:w w:val="80"/>
          <w:rtl/>
        </w:rPr>
        <w:t> </w:t>
      </w:r>
      <w:r>
        <w:rPr>
          <w:w w:val="80"/>
          <w:rtl/>
        </w:rPr>
        <w:t>كابلكشي</w:t>
      </w:r>
      <w:r>
        <w:rPr>
          <w:spacing w:val="-4"/>
          <w:w w:val="80"/>
          <w:rtl/>
        </w:rPr>
        <w:t> </w:t>
      </w:r>
      <w:r>
        <w:rPr>
          <w:w w:val="80"/>
          <w:rtl/>
        </w:rPr>
        <w:t>از</w:t>
      </w:r>
      <w:r>
        <w:rPr>
          <w:spacing w:val="-3"/>
          <w:w w:val="80"/>
          <w:rtl/>
        </w:rPr>
        <w:t> </w:t>
      </w:r>
      <w:r>
        <w:rPr>
          <w:w w:val="80"/>
          <w:rtl/>
        </w:rPr>
        <w:t>سوئيچگير</w:t>
      </w:r>
      <w:r>
        <w:rPr>
          <w:spacing w:val="-4"/>
          <w:w w:val="80"/>
          <w:rtl/>
        </w:rPr>
        <w:t> </w:t>
      </w:r>
      <w:r>
        <w:rPr>
          <w:w w:val="80"/>
          <w:rtl/>
        </w:rPr>
        <w:t>تا</w:t>
      </w:r>
      <w:r>
        <w:rPr>
          <w:spacing w:val="-4"/>
          <w:w w:val="80"/>
          <w:rtl/>
        </w:rPr>
        <w:t> </w:t>
      </w:r>
      <w:r>
        <w:rPr>
          <w:w w:val="80"/>
          <w:rtl/>
        </w:rPr>
        <w:t>توربوكمپرسورها</w:t>
      </w:r>
      <w:r>
        <w:rPr>
          <w:spacing w:val="-3"/>
          <w:w w:val="80"/>
          <w:rtl/>
        </w:rPr>
        <w:t> </w:t>
      </w:r>
      <w:r>
        <w:rPr>
          <w:w w:val="80"/>
          <w:rtl/>
        </w:rPr>
        <w:t>براي</w:t>
      </w:r>
      <w:r>
        <w:rPr>
          <w:spacing w:val="-1"/>
          <w:w w:val="80"/>
          <w:rtl/>
        </w:rPr>
        <w:t> </w:t>
      </w:r>
      <w:r>
        <w:rPr>
          <w:w w:val="80"/>
          <w:rtl/>
        </w:rPr>
        <w:t>كليه</w:t>
      </w:r>
      <w:r>
        <w:rPr>
          <w:spacing w:val="-3"/>
          <w:w w:val="80"/>
          <w:rtl/>
        </w:rPr>
        <w:t> </w:t>
      </w:r>
      <w:r>
        <w:rPr>
          <w:w w:val="80"/>
          <w:rtl/>
        </w:rPr>
        <w:t>مصرف</w:t>
      </w:r>
      <w:r>
        <w:rPr>
          <w:spacing w:val="-4"/>
          <w:w w:val="80"/>
          <w:rtl/>
        </w:rPr>
        <w:t> </w:t>
      </w:r>
      <w:r>
        <w:rPr>
          <w:w w:val="80"/>
          <w:rtl/>
        </w:rPr>
        <w:t>كنندههاي</w:t>
      </w:r>
      <w:r>
        <w:rPr>
          <w:spacing w:val="-4"/>
          <w:w w:val="80"/>
          <w:rtl/>
        </w:rPr>
        <w:t> </w:t>
      </w:r>
      <w:r>
        <w:rPr>
          <w:w w:val="80"/>
          <w:rtl/>
        </w:rPr>
        <w:t>برقي</w:t>
      </w:r>
      <w:r>
        <w:rPr>
          <w:w w:val="80"/>
        </w:rPr>
        <w:t>.</w:t>
      </w:r>
    </w:p>
    <w:p>
      <w:pPr>
        <w:bidi/>
        <w:spacing w:line="379" w:lineRule="auto" w:before="163"/>
        <w:ind w:right="632" w:left="387" w:firstLine="1917"/>
        <w:jc w:val="left"/>
        <w:rPr>
          <w:b/>
          <w:bCs/>
          <w:sz w:val="24"/>
          <w:szCs w:val="24"/>
        </w:rPr>
      </w:pPr>
      <w:r>
        <w:rPr>
          <w:b/>
          <w:bCs/>
          <w:w w:val="85"/>
          <w:sz w:val="24"/>
          <w:szCs w:val="24"/>
          <w:rtl/>
        </w:rPr>
        <w:t>انجام</w:t>
      </w:r>
      <w:r>
        <w:rPr>
          <w:b/>
          <w:bCs/>
          <w:spacing w:val="-2"/>
          <w:w w:val="85"/>
          <w:sz w:val="24"/>
          <w:szCs w:val="24"/>
          <w:rtl/>
        </w:rPr>
        <w:t> </w:t>
      </w:r>
      <w:r>
        <w:rPr>
          <w:b/>
          <w:bCs/>
          <w:w w:val="85"/>
          <w:sz w:val="24"/>
          <w:szCs w:val="24"/>
          <w:rtl/>
        </w:rPr>
        <w:t>كليه</w:t>
      </w:r>
      <w:r>
        <w:rPr>
          <w:b/>
          <w:bCs/>
          <w:spacing w:val="-5"/>
          <w:w w:val="85"/>
          <w:sz w:val="24"/>
          <w:szCs w:val="24"/>
          <w:rtl/>
        </w:rPr>
        <w:t> </w:t>
      </w:r>
      <w:r>
        <w:rPr>
          <w:b/>
          <w:bCs/>
          <w:w w:val="85"/>
          <w:sz w:val="24"/>
          <w:szCs w:val="24"/>
          <w:rtl/>
        </w:rPr>
        <w:t>فعاليتهاي</w:t>
      </w:r>
      <w:r>
        <w:rPr>
          <w:b/>
          <w:bCs/>
          <w:spacing w:val="-5"/>
          <w:w w:val="85"/>
          <w:sz w:val="24"/>
          <w:szCs w:val="24"/>
          <w:rtl/>
        </w:rPr>
        <w:t> </w:t>
      </w:r>
      <w:r>
        <w:rPr>
          <w:b/>
          <w:bCs/>
          <w:w w:val="85"/>
          <w:sz w:val="24"/>
          <w:szCs w:val="24"/>
          <w:rtl/>
        </w:rPr>
        <w:t>پيشراهاندازي</w:t>
      </w:r>
      <w:r>
        <w:rPr>
          <w:b/>
          <w:bCs/>
          <w:spacing w:val="-5"/>
          <w:w w:val="85"/>
          <w:sz w:val="24"/>
          <w:szCs w:val="24"/>
          <w:rtl/>
        </w:rPr>
        <w:t> </w:t>
      </w:r>
      <w:r>
        <w:rPr>
          <w:b/>
          <w:bCs/>
          <w:w w:val="85"/>
          <w:sz w:val="24"/>
          <w:szCs w:val="24"/>
          <w:rtl/>
        </w:rPr>
        <w:t>و</w:t>
      </w:r>
      <w:r>
        <w:rPr>
          <w:b/>
          <w:bCs/>
          <w:spacing w:val="-4"/>
          <w:w w:val="85"/>
          <w:sz w:val="24"/>
          <w:szCs w:val="24"/>
          <w:rtl/>
        </w:rPr>
        <w:t> </w:t>
      </w:r>
      <w:r>
        <w:rPr>
          <w:b/>
          <w:bCs/>
          <w:w w:val="85"/>
          <w:sz w:val="24"/>
          <w:szCs w:val="24"/>
          <w:rtl/>
        </w:rPr>
        <w:t>راهاندازي</w:t>
      </w:r>
      <w:r>
        <w:rPr>
          <w:b/>
          <w:bCs/>
          <w:spacing w:val="-4"/>
          <w:w w:val="85"/>
          <w:sz w:val="24"/>
          <w:szCs w:val="24"/>
          <w:rtl/>
        </w:rPr>
        <w:t> </w:t>
      </w:r>
      <w:r>
        <w:rPr>
          <w:b/>
          <w:bCs/>
          <w:w w:val="85"/>
          <w:sz w:val="24"/>
          <w:szCs w:val="24"/>
          <w:rtl/>
        </w:rPr>
        <w:t>زير</w:t>
      </w:r>
      <w:r>
        <w:rPr>
          <w:b/>
          <w:bCs/>
          <w:spacing w:val="-3"/>
          <w:w w:val="85"/>
          <w:sz w:val="24"/>
          <w:szCs w:val="24"/>
          <w:rtl/>
        </w:rPr>
        <w:t> </w:t>
      </w:r>
      <w:r>
        <w:rPr>
          <w:b/>
          <w:bCs/>
          <w:w w:val="85"/>
          <w:sz w:val="24"/>
          <w:szCs w:val="24"/>
          <w:rtl/>
        </w:rPr>
        <w:t>نظر</w:t>
      </w:r>
      <w:r>
        <w:rPr>
          <w:b/>
          <w:bCs/>
          <w:spacing w:val="-5"/>
          <w:w w:val="85"/>
          <w:sz w:val="24"/>
          <w:szCs w:val="24"/>
          <w:rtl/>
        </w:rPr>
        <w:t> </w:t>
      </w:r>
      <w:r>
        <w:rPr>
          <w:b/>
          <w:bCs/>
          <w:w w:val="85"/>
          <w:sz w:val="24"/>
          <w:szCs w:val="24"/>
          <w:rtl/>
        </w:rPr>
        <w:t>كارشناسان</w:t>
      </w:r>
      <w:r>
        <w:rPr>
          <w:b/>
          <w:bCs/>
          <w:spacing w:val="-4"/>
          <w:w w:val="85"/>
          <w:sz w:val="24"/>
          <w:szCs w:val="24"/>
          <w:rtl/>
        </w:rPr>
        <w:t> </w:t>
      </w:r>
      <w:r>
        <w:rPr>
          <w:b/>
          <w:bCs/>
          <w:w w:val="85"/>
          <w:sz w:val="24"/>
          <w:szCs w:val="24"/>
          <w:rtl/>
        </w:rPr>
        <w:t>سازنده</w:t>
      </w:r>
      <w:r>
        <w:rPr>
          <w:b/>
          <w:bCs/>
          <w:spacing w:val="-5"/>
          <w:w w:val="85"/>
          <w:sz w:val="24"/>
          <w:szCs w:val="24"/>
          <w:rtl/>
        </w:rPr>
        <w:t> </w:t>
      </w:r>
      <w:r>
        <w:rPr>
          <w:b/>
          <w:bCs/>
          <w:w w:val="85"/>
          <w:sz w:val="24"/>
          <w:szCs w:val="24"/>
          <w:rtl/>
        </w:rPr>
        <w:t>و</w:t>
      </w:r>
      <w:r>
        <w:rPr>
          <w:b/>
          <w:bCs/>
          <w:spacing w:val="-6"/>
          <w:w w:val="85"/>
          <w:sz w:val="24"/>
          <w:szCs w:val="24"/>
          <w:rtl/>
        </w:rPr>
        <w:t> </w:t>
      </w:r>
      <w:r>
        <w:rPr>
          <w:b/>
          <w:bCs/>
          <w:w w:val="85"/>
          <w:sz w:val="24"/>
          <w:szCs w:val="24"/>
          <w:rtl/>
        </w:rPr>
        <w:t>راهاندازي</w:t>
      </w:r>
      <w:r>
        <w:rPr>
          <w:b/>
          <w:bCs/>
          <w:spacing w:val="-4"/>
          <w:w w:val="85"/>
          <w:sz w:val="24"/>
          <w:szCs w:val="24"/>
          <w:rtl/>
        </w:rPr>
        <w:t> </w:t>
      </w:r>
      <w:r>
        <w:rPr>
          <w:b/>
          <w:bCs/>
          <w:w w:val="85"/>
          <w:sz w:val="24"/>
          <w:szCs w:val="24"/>
          <w:rtl/>
        </w:rPr>
        <w:t>طرح</w:t>
      </w:r>
      <w:r>
        <w:rPr>
          <w:b/>
          <w:bCs/>
          <w:w w:val="85"/>
          <w:sz w:val="24"/>
          <w:szCs w:val="24"/>
        </w:rPr>
        <w:t>.</w:t>
      </w:r>
      <w:r>
        <w:rPr>
          <w:b/>
          <w:bCs/>
          <w:w w:val="85"/>
          <w:sz w:val="24"/>
          <w:szCs w:val="24"/>
          <w:rtl/>
        </w:rPr>
        <w:t> </w:t>
      </w:r>
      <w:r>
        <w:rPr>
          <w:b/>
          <w:bCs/>
          <w:spacing w:val="-4"/>
          <w:w w:val="90"/>
          <w:sz w:val="24"/>
          <w:szCs w:val="24"/>
          <w:rtl/>
        </w:rPr>
        <w:t>تهيه</w:t>
      </w:r>
      <w:r>
        <w:rPr>
          <w:b/>
          <w:bCs/>
          <w:spacing w:val="-6"/>
          <w:w w:val="90"/>
          <w:sz w:val="24"/>
          <w:szCs w:val="24"/>
          <w:rtl/>
        </w:rPr>
        <w:t> </w:t>
      </w:r>
      <w:r>
        <w:rPr>
          <w:b/>
          <w:bCs/>
          <w:w w:val="90"/>
          <w:sz w:val="24"/>
          <w:szCs w:val="24"/>
          <w:rtl/>
        </w:rPr>
        <w:t>كليه</w:t>
      </w:r>
      <w:r>
        <w:rPr>
          <w:b/>
          <w:bCs/>
          <w:spacing w:val="-6"/>
          <w:w w:val="90"/>
          <w:sz w:val="24"/>
          <w:szCs w:val="24"/>
          <w:rtl/>
        </w:rPr>
        <w:t> </w:t>
      </w:r>
      <w:r>
        <w:rPr>
          <w:b/>
          <w:bCs/>
          <w:w w:val="90"/>
          <w:sz w:val="24"/>
          <w:szCs w:val="24"/>
          <w:rtl/>
        </w:rPr>
        <w:t>تجهيزات</w:t>
      </w:r>
      <w:r>
        <w:rPr>
          <w:b/>
          <w:bCs/>
          <w:spacing w:val="-2"/>
          <w:w w:val="90"/>
          <w:sz w:val="24"/>
          <w:szCs w:val="24"/>
          <w:rtl/>
        </w:rPr>
        <w:t> </w:t>
      </w:r>
      <w:r>
        <w:rPr>
          <w:b/>
          <w:bCs/>
          <w:w w:val="90"/>
          <w:sz w:val="24"/>
          <w:szCs w:val="24"/>
          <w:rtl/>
        </w:rPr>
        <w:t>مورد</w:t>
      </w:r>
      <w:r>
        <w:rPr>
          <w:b/>
          <w:bCs/>
          <w:spacing w:val="-5"/>
          <w:w w:val="90"/>
          <w:sz w:val="24"/>
          <w:szCs w:val="24"/>
          <w:rtl/>
        </w:rPr>
        <w:t> </w:t>
      </w:r>
      <w:r>
        <w:rPr>
          <w:b/>
          <w:bCs/>
          <w:w w:val="90"/>
          <w:sz w:val="24"/>
          <w:szCs w:val="24"/>
          <w:rtl/>
        </w:rPr>
        <w:t>نياز</w:t>
      </w:r>
      <w:r>
        <w:rPr>
          <w:b/>
          <w:bCs/>
          <w:spacing w:val="-4"/>
          <w:w w:val="90"/>
          <w:sz w:val="24"/>
          <w:szCs w:val="24"/>
          <w:rtl/>
        </w:rPr>
        <w:t> </w:t>
      </w:r>
      <w:r>
        <w:rPr>
          <w:b/>
          <w:bCs/>
          <w:w w:val="90"/>
          <w:sz w:val="24"/>
          <w:szCs w:val="24"/>
          <w:rtl/>
        </w:rPr>
        <w:t>و</w:t>
      </w:r>
      <w:r>
        <w:rPr>
          <w:b/>
          <w:bCs/>
          <w:spacing w:val="-7"/>
          <w:w w:val="90"/>
          <w:sz w:val="24"/>
          <w:szCs w:val="24"/>
          <w:rtl/>
        </w:rPr>
        <w:t> </w:t>
      </w:r>
      <w:r>
        <w:rPr>
          <w:b/>
          <w:bCs/>
          <w:w w:val="90"/>
          <w:sz w:val="24"/>
          <w:szCs w:val="24"/>
          <w:rtl/>
        </w:rPr>
        <w:t>انجام</w:t>
      </w:r>
      <w:r>
        <w:rPr>
          <w:b/>
          <w:bCs/>
          <w:spacing w:val="-6"/>
          <w:w w:val="90"/>
          <w:sz w:val="24"/>
          <w:szCs w:val="24"/>
          <w:rtl/>
        </w:rPr>
        <w:t> </w:t>
      </w:r>
      <w:r>
        <w:rPr>
          <w:b/>
          <w:bCs/>
          <w:w w:val="90"/>
          <w:sz w:val="24"/>
          <w:szCs w:val="24"/>
          <w:rtl/>
        </w:rPr>
        <w:t>عمليات</w:t>
      </w:r>
      <w:r>
        <w:rPr>
          <w:rFonts w:ascii="Calibri" w:cs="Calibri"/>
          <w:spacing w:val="4"/>
          <w:sz w:val="22"/>
          <w:szCs w:val="22"/>
          <w:rtl/>
        </w:rPr>
        <w:t> </w:t>
      </w:r>
      <w:r>
        <w:rPr>
          <w:rFonts w:ascii="Calibri" w:cs="Calibri"/>
          <w:w w:val="90"/>
          <w:sz w:val="22"/>
          <w:szCs w:val="22"/>
        </w:rPr>
        <w:t>Check</w:t>
      </w:r>
      <w:r>
        <w:rPr>
          <w:rFonts w:ascii="Calibri" w:cs="Calibri"/>
          <w:spacing w:val="5"/>
          <w:sz w:val="22"/>
          <w:szCs w:val="22"/>
          <w:rtl/>
        </w:rPr>
        <w:t> </w:t>
      </w:r>
      <w:r>
        <w:rPr>
          <w:rFonts w:ascii="Calibri" w:cs="Calibri"/>
          <w:w w:val="90"/>
          <w:sz w:val="22"/>
          <w:szCs w:val="22"/>
        </w:rPr>
        <w:t>loop</w:t>
      </w:r>
      <w:r>
        <w:rPr>
          <w:rFonts w:ascii="Calibri" w:cs="Calibri"/>
          <w:spacing w:val="4"/>
          <w:sz w:val="22"/>
          <w:szCs w:val="22"/>
          <w:rtl/>
        </w:rPr>
        <w:t> </w:t>
      </w:r>
      <w:r>
        <w:rPr>
          <w:rFonts w:ascii="Calibri" w:cs="Calibri"/>
          <w:w w:val="90"/>
          <w:sz w:val="22"/>
          <w:szCs w:val="22"/>
        </w:rPr>
        <w:t>Cold</w:t>
      </w:r>
      <w:r>
        <w:rPr>
          <w:b/>
          <w:bCs/>
          <w:spacing w:val="-6"/>
          <w:w w:val="90"/>
          <w:sz w:val="24"/>
          <w:szCs w:val="24"/>
          <w:rtl/>
        </w:rPr>
        <w:t> </w:t>
      </w:r>
      <w:r>
        <w:rPr>
          <w:b/>
          <w:bCs/>
          <w:w w:val="90"/>
          <w:sz w:val="24"/>
          <w:szCs w:val="24"/>
          <w:rtl/>
        </w:rPr>
        <w:t>و</w:t>
      </w:r>
      <w:r>
        <w:rPr>
          <w:rFonts w:ascii="Calibri" w:cs="Calibri"/>
          <w:spacing w:val="3"/>
          <w:sz w:val="22"/>
          <w:szCs w:val="22"/>
          <w:rtl/>
        </w:rPr>
        <w:t> </w:t>
      </w:r>
      <w:r>
        <w:rPr>
          <w:rFonts w:ascii="Calibri" w:cs="Calibri"/>
          <w:w w:val="90"/>
          <w:sz w:val="22"/>
          <w:szCs w:val="22"/>
        </w:rPr>
        <w:t>Check</w:t>
      </w:r>
      <w:r>
        <w:rPr>
          <w:rFonts w:ascii="Calibri" w:cs="Calibri"/>
          <w:spacing w:val="3"/>
          <w:sz w:val="22"/>
          <w:szCs w:val="22"/>
          <w:rtl/>
        </w:rPr>
        <w:t> </w:t>
      </w:r>
      <w:r>
        <w:rPr>
          <w:rFonts w:ascii="Calibri" w:cs="Calibri"/>
          <w:w w:val="90"/>
          <w:sz w:val="22"/>
          <w:szCs w:val="22"/>
        </w:rPr>
        <w:t>loop</w:t>
      </w:r>
      <w:r>
        <w:rPr>
          <w:rFonts w:ascii="Calibri" w:cs="Calibri"/>
          <w:spacing w:val="6"/>
          <w:sz w:val="22"/>
          <w:szCs w:val="22"/>
          <w:rtl/>
        </w:rPr>
        <w:t> </w:t>
      </w:r>
      <w:r>
        <w:rPr>
          <w:rFonts w:ascii="Calibri" w:cs="Calibri"/>
          <w:w w:val="90"/>
          <w:sz w:val="22"/>
          <w:szCs w:val="22"/>
        </w:rPr>
        <w:t>Hot</w:t>
      </w:r>
      <w:r>
        <w:rPr>
          <w:b/>
          <w:bCs/>
          <w:spacing w:val="-6"/>
          <w:w w:val="90"/>
          <w:sz w:val="24"/>
          <w:szCs w:val="24"/>
          <w:rtl/>
        </w:rPr>
        <w:t> </w:t>
      </w:r>
      <w:r>
        <w:rPr>
          <w:b/>
          <w:bCs/>
          <w:w w:val="90"/>
          <w:sz w:val="24"/>
          <w:szCs w:val="24"/>
          <w:rtl/>
        </w:rPr>
        <w:t>شامل</w:t>
      </w:r>
      <w:r>
        <w:rPr>
          <w:rFonts w:ascii="Calibri" w:cs="Calibri"/>
          <w:spacing w:val="5"/>
          <w:sz w:val="22"/>
          <w:szCs w:val="22"/>
          <w:rtl/>
        </w:rPr>
        <w:t> </w:t>
      </w:r>
      <w:r>
        <w:rPr>
          <w:rFonts w:ascii="Calibri" w:cs="Calibri"/>
          <w:w w:val="90"/>
          <w:sz w:val="22"/>
          <w:szCs w:val="22"/>
        </w:rPr>
        <w:t>Hart</w:t>
      </w:r>
      <w:r>
        <w:rPr>
          <w:b/>
          <w:bCs/>
          <w:spacing w:val="-5"/>
          <w:w w:val="90"/>
          <w:sz w:val="24"/>
          <w:szCs w:val="24"/>
          <w:rtl/>
        </w:rPr>
        <w:t> </w:t>
      </w:r>
      <w:r>
        <w:rPr>
          <w:b/>
          <w:bCs/>
          <w:w w:val="90"/>
          <w:sz w:val="24"/>
          <w:szCs w:val="24"/>
          <w:rtl/>
        </w:rPr>
        <w:t>و</w:t>
      </w:r>
      <w:r>
        <w:rPr>
          <w:rFonts w:ascii="Calibri" w:cs="Calibri"/>
          <w:spacing w:val="4"/>
          <w:sz w:val="22"/>
          <w:szCs w:val="22"/>
          <w:rtl/>
        </w:rPr>
        <w:t> </w:t>
      </w:r>
      <w:r>
        <w:rPr>
          <w:rFonts w:ascii="Calibri" w:cs="Calibri"/>
          <w:w w:val="90"/>
          <w:sz w:val="22"/>
          <w:szCs w:val="22"/>
        </w:rPr>
        <w:t>TRX</w:t>
      </w:r>
      <w:r>
        <w:rPr>
          <w:b/>
          <w:bCs/>
          <w:spacing w:val="-6"/>
          <w:w w:val="90"/>
          <w:sz w:val="24"/>
          <w:szCs w:val="24"/>
          <w:rtl/>
        </w:rPr>
        <w:t> </w:t>
      </w:r>
      <w:r>
        <w:rPr>
          <w:b/>
          <w:bCs/>
          <w:w w:val="90"/>
          <w:sz w:val="24"/>
          <w:szCs w:val="24"/>
          <w:rtl/>
        </w:rPr>
        <w:t>و</w:t>
      </w:r>
      <w:r>
        <w:rPr>
          <w:b/>
          <w:bCs/>
          <w:spacing w:val="-2"/>
          <w:w w:val="90"/>
          <w:sz w:val="24"/>
          <w:szCs w:val="24"/>
          <w:rtl/>
        </w:rPr>
        <w:t> </w:t>
      </w:r>
      <w:r>
        <w:rPr>
          <w:b/>
          <w:bCs/>
          <w:w w:val="90"/>
          <w:sz w:val="24"/>
          <w:szCs w:val="24"/>
          <w:rtl/>
        </w:rPr>
        <w:t>ميگر</w:t>
      </w:r>
      <w:r>
        <w:rPr>
          <w:b/>
          <w:bCs/>
          <w:spacing w:val="-6"/>
          <w:w w:val="90"/>
          <w:sz w:val="24"/>
          <w:szCs w:val="24"/>
          <w:rtl/>
        </w:rPr>
        <w:t> </w:t>
      </w:r>
      <w:r>
        <w:rPr>
          <w:b/>
          <w:bCs/>
          <w:w w:val="90"/>
          <w:sz w:val="24"/>
          <w:szCs w:val="24"/>
          <w:rtl/>
        </w:rPr>
        <w:t>تﺴتر</w:t>
      </w:r>
      <w:r>
        <w:rPr>
          <w:b/>
          <w:bCs/>
          <w:spacing w:val="-4"/>
          <w:w w:val="90"/>
          <w:sz w:val="24"/>
          <w:szCs w:val="24"/>
          <w:rtl/>
        </w:rPr>
        <w:t> </w:t>
      </w:r>
      <w:r>
        <w:rPr>
          <w:b/>
          <w:bCs/>
          <w:w w:val="90"/>
          <w:sz w:val="24"/>
          <w:szCs w:val="24"/>
          <w:rtl/>
        </w:rPr>
        <w:t>و</w:t>
      </w:r>
    </w:p>
    <w:p>
      <w:pPr>
        <w:bidi/>
        <w:spacing w:line="369" w:lineRule="auto" w:before="0"/>
        <w:ind w:right="632" w:left="389" w:firstLine="3528"/>
        <w:jc w:val="left"/>
        <w:rPr>
          <w:b/>
          <w:bCs/>
          <w:sz w:val="24"/>
          <w:szCs w:val="24"/>
        </w:rPr>
      </w:pPr>
      <w:r>
        <w:rPr>
          <w:b/>
          <w:bCs/>
          <w:spacing w:val="-6"/>
          <w:sz w:val="24"/>
          <w:szCs w:val="24"/>
          <w:rtl/>
        </w:rPr>
        <w:t>مولتيمتر</w:t>
      </w:r>
      <w:r>
        <w:rPr>
          <w:b/>
          <w:bCs/>
          <w:spacing w:val="-17"/>
          <w:sz w:val="24"/>
          <w:szCs w:val="24"/>
          <w:rtl/>
        </w:rPr>
        <w:t> </w:t>
      </w:r>
      <w:r>
        <w:rPr>
          <w:b/>
          <w:bCs/>
          <w:spacing w:val="-6"/>
          <w:sz w:val="24"/>
          <w:szCs w:val="24"/>
          <w:rtl/>
        </w:rPr>
        <w:t>و</w:t>
      </w:r>
      <w:r>
        <w:rPr>
          <w:rFonts w:ascii="Calibri" w:hAnsi="Calibri" w:cs="Calibri"/>
          <w:spacing w:val="-6"/>
          <w:sz w:val="22"/>
          <w:szCs w:val="22"/>
          <w:rtl/>
        </w:rPr>
        <w:t> </w:t>
      </w:r>
      <w:r>
        <w:rPr>
          <w:rFonts w:ascii="Calibri" w:hAnsi="Calibri" w:cs="Calibri"/>
          <w:spacing w:val="-6"/>
          <w:sz w:val="22"/>
          <w:szCs w:val="22"/>
        </w:rPr>
        <w:t>Calibrator</w:t>
      </w:r>
      <w:r>
        <w:rPr>
          <w:rFonts w:ascii="Calibri" w:hAnsi="Calibri" w:cs="Calibri"/>
          <w:spacing w:val="-7"/>
          <w:sz w:val="22"/>
          <w:szCs w:val="22"/>
          <w:rtl/>
        </w:rPr>
        <w:t> </w:t>
      </w:r>
      <w:r>
        <w:rPr>
          <w:rFonts w:ascii="Calibri" w:hAnsi="Calibri" w:cs="Calibri"/>
          <w:spacing w:val="-6"/>
          <w:sz w:val="22"/>
          <w:szCs w:val="22"/>
        </w:rPr>
        <w:t>Pressure</w:t>
      </w:r>
      <w:r>
        <w:rPr>
          <w:b/>
          <w:bCs/>
          <w:spacing w:val="-18"/>
          <w:sz w:val="24"/>
          <w:szCs w:val="24"/>
          <w:rtl/>
        </w:rPr>
        <w:t> </w:t>
      </w:r>
      <w:r>
        <w:rPr>
          <w:b/>
          <w:bCs/>
          <w:spacing w:val="-6"/>
          <w:sz w:val="24"/>
          <w:szCs w:val="24"/>
          <w:rtl/>
        </w:rPr>
        <w:t>و</w:t>
      </w:r>
      <w:r>
        <w:rPr>
          <w:rFonts w:ascii="Calibri" w:hAnsi="Calibri" w:cs="Calibri"/>
          <w:spacing w:val="-6"/>
          <w:sz w:val="22"/>
          <w:szCs w:val="22"/>
          <w:rtl/>
        </w:rPr>
        <w:t> </w:t>
      </w:r>
      <w:r>
        <w:rPr>
          <w:rFonts w:ascii="Calibri" w:hAnsi="Calibri" w:cs="Calibri"/>
          <w:spacing w:val="-6"/>
          <w:sz w:val="22"/>
          <w:szCs w:val="22"/>
        </w:rPr>
        <w:t>Test</w:t>
      </w:r>
      <w:r>
        <w:rPr>
          <w:rFonts w:ascii="Calibri" w:hAnsi="Calibri" w:cs="Calibri"/>
          <w:spacing w:val="-7"/>
          <w:sz w:val="22"/>
          <w:szCs w:val="22"/>
          <w:rtl/>
        </w:rPr>
        <w:t> </w:t>
      </w:r>
      <w:r>
        <w:rPr>
          <w:rFonts w:ascii="Calibri" w:hAnsi="Calibri" w:cs="Calibri"/>
          <w:spacing w:val="-6"/>
          <w:sz w:val="22"/>
          <w:szCs w:val="22"/>
        </w:rPr>
        <w:t>Rotation</w:t>
      </w:r>
      <w:r>
        <w:rPr>
          <w:b/>
          <w:bCs/>
          <w:spacing w:val="-21"/>
          <w:sz w:val="24"/>
          <w:szCs w:val="24"/>
          <w:rtl/>
        </w:rPr>
        <w:t> </w:t>
      </w:r>
      <w:r>
        <w:rPr>
          <w:b/>
          <w:bCs/>
          <w:spacing w:val="-6"/>
          <w:sz w:val="24"/>
          <w:szCs w:val="24"/>
          <w:rtl/>
        </w:rPr>
        <w:t>و</w:t>
      </w:r>
      <w:r>
        <w:rPr>
          <w:rFonts w:ascii="Calibri" w:hAnsi="Calibri" w:cs="Calibri"/>
          <w:spacing w:val="-6"/>
          <w:sz w:val="22"/>
          <w:szCs w:val="22"/>
          <w:rtl/>
        </w:rPr>
        <w:t> </w:t>
      </w:r>
      <w:r>
        <w:rPr>
          <w:rFonts w:ascii="Calibri" w:hAnsi="Calibri" w:cs="Calibri"/>
          <w:spacing w:val="-6"/>
          <w:sz w:val="22"/>
          <w:szCs w:val="22"/>
        </w:rPr>
        <w:t>tester</w:t>
      </w:r>
      <w:r>
        <w:rPr>
          <w:rFonts w:ascii="Calibri" w:hAnsi="Calibri" w:cs="Calibri"/>
          <w:spacing w:val="-7"/>
          <w:sz w:val="22"/>
          <w:szCs w:val="22"/>
          <w:rtl/>
        </w:rPr>
        <w:t> </w:t>
      </w:r>
      <w:r>
        <w:rPr>
          <w:rFonts w:ascii="Calibri" w:hAnsi="Calibri" w:cs="Calibri"/>
          <w:spacing w:val="-6"/>
          <w:sz w:val="22"/>
          <w:szCs w:val="22"/>
        </w:rPr>
        <w:t>Earth</w:t>
      </w:r>
      <w:r>
        <w:rPr>
          <w:b/>
          <w:bCs/>
          <w:spacing w:val="-16"/>
          <w:sz w:val="24"/>
          <w:szCs w:val="24"/>
          <w:rtl/>
        </w:rPr>
        <w:t> </w:t>
      </w:r>
      <w:r>
        <w:rPr>
          <w:b/>
          <w:bCs/>
          <w:spacing w:val="-6"/>
          <w:sz w:val="24"/>
          <w:szCs w:val="24"/>
          <w:rtl/>
        </w:rPr>
        <w:t>و</w:t>
      </w:r>
      <w:r>
        <w:rPr>
          <w:b/>
          <w:bCs/>
          <w:spacing w:val="-17"/>
          <w:sz w:val="24"/>
          <w:szCs w:val="24"/>
          <w:rtl/>
        </w:rPr>
        <w:t> </w:t>
      </w:r>
      <w:r>
        <w:rPr>
          <w:b/>
          <w:bCs/>
          <w:spacing w:val="-6"/>
          <w:sz w:val="24"/>
          <w:szCs w:val="24"/>
          <w:rtl/>
        </w:rPr>
        <w:t>غيره</w:t>
      </w:r>
      <w:r>
        <w:rPr>
          <w:b/>
          <w:bCs/>
          <w:spacing w:val="-6"/>
          <w:sz w:val="24"/>
          <w:szCs w:val="24"/>
        </w:rPr>
        <w:t>.</w:t>
      </w:r>
      <w:r>
        <w:rPr>
          <w:b/>
          <w:bCs/>
          <w:spacing w:val="-6"/>
          <w:sz w:val="24"/>
          <w:szCs w:val="24"/>
          <w:rtl/>
        </w:rPr>
        <w:t> </w:t>
      </w:r>
      <w:r>
        <w:rPr>
          <w:b/>
          <w:bCs/>
          <w:spacing w:val="-4"/>
          <w:w w:val="90"/>
          <w:sz w:val="24"/>
          <w:szCs w:val="24"/>
          <w:rtl/>
        </w:rPr>
        <w:t>تهيه</w:t>
      </w:r>
      <w:r>
        <w:rPr>
          <w:b/>
          <w:bCs/>
          <w:spacing w:val="-9"/>
          <w:w w:val="90"/>
          <w:sz w:val="24"/>
          <w:szCs w:val="24"/>
          <w:rtl/>
        </w:rPr>
        <w:t> </w:t>
      </w:r>
      <w:r>
        <w:rPr>
          <w:b/>
          <w:bCs/>
          <w:w w:val="90"/>
          <w:sz w:val="24"/>
          <w:szCs w:val="24"/>
          <w:rtl/>
        </w:rPr>
        <w:t>مدارك</w:t>
      </w:r>
      <w:r>
        <w:rPr>
          <w:rFonts w:ascii="Calibri" w:hAnsi="Calibri" w:cs="Calibri"/>
          <w:spacing w:val="1"/>
          <w:sz w:val="22"/>
          <w:szCs w:val="22"/>
          <w:rtl/>
        </w:rPr>
        <w:t> </w:t>
      </w:r>
      <w:r>
        <w:rPr>
          <w:rFonts w:ascii="Calibri" w:hAnsi="Calibri" w:cs="Calibri"/>
          <w:w w:val="90"/>
          <w:sz w:val="22"/>
          <w:szCs w:val="22"/>
        </w:rPr>
        <w:t>Built</w:t>
      </w:r>
      <w:r>
        <w:rPr>
          <w:rFonts w:ascii="Calibri" w:hAnsi="Calibri" w:cs="Calibri"/>
          <w:sz w:val="22"/>
          <w:szCs w:val="22"/>
          <w:rtl/>
        </w:rPr>
        <w:t> </w:t>
      </w:r>
      <w:r>
        <w:rPr>
          <w:rFonts w:ascii="Calibri" w:hAnsi="Calibri" w:cs="Calibri"/>
          <w:w w:val="90"/>
          <w:sz w:val="22"/>
          <w:szCs w:val="22"/>
        </w:rPr>
        <w:t>–</w:t>
      </w:r>
      <w:r>
        <w:rPr>
          <w:rFonts w:ascii="Calibri" w:hAnsi="Calibri" w:cs="Calibri"/>
          <w:spacing w:val="-1"/>
          <w:sz w:val="22"/>
          <w:szCs w:val="22"/>
          <w:rtl/>
        </w:rPr>
        <w:t> </w:t>
      </w:r>
      <w:r>
        <w:rPr>
          <w:rFonts w:ascii="Calibri" w:hAnsi="Calibri" w:cs="Calibri"/>
          <w:w w:val="90"/>
          <w:sz w:val="22"/>
          <w:szCs w:val="22"/>
        </w:rPr>
        <w:t>As</w:t>
      </w:r>
      <w:r>
        <w:rPr>
          <w:b/>
          <w:bCs/>
          <w:spacing w:val="-10"/>
          <w:w w:val="90"/>
          <w:sz w:val="24"/>
          <w:szCs w:val="24"/>
          <w:rtl/>
        </w:rPr>
        <w:t> </w:t>
      </w:r>
      <w:r>
        <w:rPr>
          <w:b/>
          <w:bCs/>
          <w:w w:val="90"/>
          <w:sz w:val="24"/>
          <w:szCs w:val="24"/>
          <w:rtl/>
        </w:rPr>
        <w:t>فعاليتهاي</w:t>
      </w:r>
      <w:r>
        <w:rPr>
          <w:b/>
          <w:bCs/>
          <w:spacing w:val="-10"/>
          <w:w w:val="90"/>
          <w:sz w:val="24"/>
          <w:szCs w:val="24"/>
          <w:rtl/>
        </w:rPr>
        <w:t> </w:t>
      </w:r>
      <w:r>
        <w:rPr>
          <w:b/>
          <w:bCs/>
          <w:w w:val="90"/>
          <w:sz w:val="24"/>
          <w:szCs w:val="24"/>
          <w:rtl/>
        </w:rPr>
        <w:t>اجرايي</w:t>
      </w:r>
      <w:r>
        <w:rPr>
          <w:b/>
          <w:bCs/>
          <w:spacing w:val="-9"/>
          <w:w w:val="90"/>
          <w:sz w:val="24"/>
          <w:szCs w:val="24"/>
          <w:rtl/>
        </w:rPr>
        <w:t> </w:t>
      </w:r>
      <w:r>
        <w:rPr>
          <w:b/>
          <w:bCs/>
          <w:w w:val="90"/>
          <w:sz w:val="24"/>
          <w:szCs w:val="24"/>
          <w:rtl/>
        </w:rPr>
        <w:t>در</w:t>
      </w:r>
      <w:r>
        <w:rPr>
          <w:b/>
          <w:bCs/>
          <w:spacing w:val="-10"/>
          <w:w w:val="90"/>
          <w:sz w:val="24"/>
          <w:szCs w:val="24"/>
          <w:rtl/>
        </w:rPr>
        <w:t> </w:t>
      </w:r>
      <w:r>
        <w:rPr>
          <w:b/>
          <w:bCs/>
          <w:w w:val="90"/>
          <w:sz w:val="24"/>
          <w:szCs w:val="24"/>
          <w:rtl/>
        </w:rPr>
        <w:t>بخشهاي</w:t>
      </w:r>
      <w:r>
        <w:rPr>
          <w:b/>
          <w:bCs/>
          <w:spacing w:val="-10"/>
          <w:w w:val="90"/>
          <w:sz w:val="24"/>
          <w:szCs w:val="24"/>
          <w:rtl/>
        </w:rPr>
        <w:t> </w:t>
      </w:r>
      <w:r>
        <w:rPr>
          <w:b/>
          <w:bCs/>
          <w:w w:val="90"/>
          <w:sz w:val="24"/>
          <w:szCs w:val="24"/>
          <w:rtl/>
        </w:rPr>
        <w:t>مكانيك</w:t>
      </w:r>
      <w:r>
        <w:rPr>
          <w:b/>
          <w:bCs/>
          <w:spacing w:val="-10"/>
          <w:w w:val="90"/>
          <w:sz w:val="24"/>
          <w:szCs w:val="24"/>
          <w:rtl/>
        </w:rPr>
        <w:t> </w:t>
      </w:r>
      <w:r>
        <w:rPr>
          <w:b/>
          <w:bCs/>
          <w:w w:val="90"/>
          <w:sz w:val="24"/>
          <w:szCs w:val="24"/>
          <w:rtl/>
        </w:rPr>
        <w:t>و</w:t>
      </w:r>
      <w:r>
        <w:rPr>
          <w:b/>
          <w:bCs/>
          <w:spacing w:val="-10"/>
          <w:w w:val="90"/>
          <w:sz w:val="24"/>
          <w:szCs w:val="24"/>
          <w:rtl/>
        </w:rPr>
        <w:t> </w:t>
      </w:r>
      <w:r>
        <w:rPr>
          <w:b/>
          <w:bCs/>
          <w:w w:val="90"/>
          <w:sz w:val="24"/>
          <w:szCs w:val="24"/>
          <w:rtl/>
        </w:rPr>
        <w:t>لولهكشي</w:t>
      </w:r>
      <w:r>
        <w:rPr>
          <w:b/>
          <w:bCs/>
          <w:spacing w:val="-10"/>
          <w:w w:val="90"/>
          <w:sz w:val="24"/>
          <w:szCs w:val="24"/>
          <w:rtl/>
        </w:rPr>
        <w:t> </w:t>
      </w:r>
      <w:r>
        <w:rPr>
          <w:b/>
          <w:bCs/>
          <w:w w:val="90"/>
          <w:sz w:val="24"/>
          <w:szCs w:val="24"/>
          <w:rtl/>
        </w:rPr>
        <w:t>و</w:t>
      </w:r>
      <w:r>
        <w:rPr>
          <w:b/>
          <w:bCs/>
          <w:spacing w:val="-11"/>
          <w:w w:val="90"/>
          <w:sz w:val="24"/>
          <w:szCs w:val="24"/>
          <w:rtl/>
        </w:rPr>
        <w:t> </w:t>
      </w:r>
      <w:r>
        <w:rPr>
          <w:b/>
          <w:bCs/>
          <w:w w:val="90"/>
          <w:sz w:val="24"/>
          <w:szCs w:val="24"/>
          <w:rtl/>
        </w:rPr>
        <w:t>برقي</w:t>
      </w:r>
      <w:r>
        <w:rPr>
          <w:b/>
          <w:bCs/>
          <w:spacing w:val="-10"/>
          <w:w w:val="90"/>
          <w:sz w:val="24"/>
          <w:szCs w:val="24"/>
          <w:rtl/>
        </w:rPr>
        <w:t> </w:t>
      </w:r>
      <w:r>
        <w:rPr>
          <w:b/>
          <w:bCs/>
          <w:w w:val="90"/>
          <w:sz w:val="24"/>
          <w:szCs w:val="24"/>
          <w:rtl/>
        </w:rPr>
        <w:t>و</w:t>
      </w:r>
      <w:r>
        <w:rPr>
          <w:b/>
          <w:bCs/>
          <w:spacing w:val="-10"/>
          <w:w w:val="90"/>
          <w:sz w:val="24"/>
          <w:szCs w:val="24"/>
          <w:rtl/>
        </w:rPr>
        <w:t> </w:t>
      </w:r>
      <w:r>
        <w:rPr>
          <w:b/>
          <w:bCs/>
          <w:w w:val="90"/>
          <w:sz w:val="24"/>
          <w:szCs w:val="24"/>
          <w:rtl/>
        </w:rPr>
        <w:t>ابزاردقيقي</w:t>
      </w:r>
      <w:r>
        <w:rPr>
          <w:b/>
          <w:bCs/>
          <w:spacing w:val="-10"/>
          <w:w w:val="90"/>
          <w:sz w:val="24"/>
          <w:szCs w:val="24"/>
          <w:rtl/>
        </w:rPr>
        <w:t> </w:t>
      </w:r>
      <w:r>
        <w:rPr>
          <w:b/>
          <w:bCs/>
          <w:w w:val="90"/>
          <w:sz w:val="24"/>
          <w:szCs w:val="24"/>
          <w:rtl/>
        </w:rPr>
        <w:t>بر</w:t>
      </w:r>
      <w:r>
        <w:rPr>
          <w:b/>
          <w:bCs/>
          <w:spacing w:val="-10"/>
          <w:w w:val="90"/>
          <w:sz w:val="24"/>
          <w:szCs w:val="24"/>
          <w:rtl/>
        </w:rPr>
        <w:t> </w:t>
      </w:r>
      <w:r>
        <w:rPr>
          <w:b/>
          <w:bCs/>
          <w:w w:val="90"/>
          <w:sz w:val="24"/>
          <w:szCs w:val="24"/>
          <w:rtl/>
        </w:rPr>
        <w:t>عهده</w:t>
      </w:r>
      <w:r>
        <w:rPr>
          <w:b/>
          <w:bCs/>
          <w:spacing w:val="-10"/>
          <w:w w:val="90"/>
          <w:sz w:val="24"/>
          <w:szCs w:val="24"/>
          <w:rtl/>
        </w:rPr>
        <w:t> </w:t>
      </w:r>
      <w:r>
        <w:rPr>
          <w:b/>
          <w:bCs/>
          <w:w w:val="90"/>
          <w:sz w:val="24"/>
          <w:szCs w:val="24"/>
          <w:rtl/>
        </w:rPr>
        <w:t>پيمانكا</w:t>
      </w:r>
      <w:r>
        <w:rPr>
          <w:b/>
          <w:bCs/>
          <w:w w:val="90"/>
          <w:sz w:val="24"/>
          <w:szCs w:val="24"/>
          <w:rtl/>
        </w:rPr>
        <w:t>ر</w:t>
      </w:r>
    </w:p>
    <w:p>
      <w:pPr>
        <w:pStyle w:val="BodyText"/>
        <w:bidi/>
        <w:spacing w:line="379" w:lineRule="auto" w:before="3"/>
        <w:ind w:right="8269" w:left="389" w:firstLine="1141"/>
        <w:jc w:val="left"/>
      </w:pPr>
      <w:r>
        <w:rPr>
          <w:spacing w:val="-2"/>
          <w:w w:val="85"/>
          <w:rtl/>
        </w:rPr>
        <w:t>ميباشد</w:t>
      </w:r>
      <w:r>
        <w:rPr>
          <w:spacing w:val="-2"/>
          <w:w w:val="85"/>
        </w:rPr>
        <w:t>.</w:t>
      </w:r>
      <w:r>
        <w:rPr>
          <w:spacing w:val="-2"/>
          <w:w w:val="85"/>
          <w:rtl/>
        </w:rPr>
        <w:t> </w:t>
      </w:r>
      <w:r>
        <w:rPr>
          <w:w w:val="120"/>
        </w:rPr>
        <w:t>-</w:t>
      </w:r>
      <w:r>
        <w:rPr>
          <w:w w:val="105"/>
        </w:rPr>
        <w:t>٣-٤-١-٣-</w:t>
      </w:r>
      <w:r>
        <w:rPr>
          <w:spacing w:val="-10"/>
          <w:w w:val="105"/>
        </w:rPr>
        <w:t>٢</w:t>
      </w:r>
      <w:r>
        <w:rPr>
          <w:spacing w:val="-12"/>
          <w:w w:val="105"/>
          <w:rtl/>
        </w:rPr>
        <w:t> </w:t>
      </w:r>
      <w:r>
        <w:rPr>
          <w:w w:val="105"/>
          <w:rtl/>
        </w:rPr>
        <w:t>پمپ</w:t>
      </w:r>
      <w:r>
        <w:rPr>
          <w:spacing w:val="-6"/>
          <w:w w:val="105"/>
          <w:rtl/>
        </w:rPr>
        <w:t> </w:t>
      </w:r>
      <w:r>
        <w:rPr>
          <w:w w:val="105"/>
          <w:rtl/>
        </w:rPr>
        <w:t>ه</w:t>
      </w:r>
      <w:r>
        <w:rPr>
          <w:w w:val="105"/>
          <w:rtl/>
        </w:rPr>
        <w:t>ا</w:t>
      </w:r>
    </w:p>
    <w:p>
      <w:pPr>
        <w:pStyle w:val="BodyText"/>
        <w:bidi/>
        <w:spacing w:line="220" w:lineRule="exact"/>
        <w:ind w:right="635" w:left="0" w:firstLine="0"/>
        <w:jc w:val="both"/>
      </w:pPr>
      <w:r>
        <w:rPr>
          <w:spacing w:val="-2"/>
          <w:w w:val="85"/>
          <w:rtl/>
        </w:rPr>
        <w:t>طراحي</w:t>
      </w:r>
      <w:r>
        <w:rPr>
          <w:spacing w:val="-1"/>
          <w:rtl/>
        </w:rPr>
        <w:t> </w:t>
      </w:r>
      <w:r>
        <w:rPr>
          <w:w w:val="85"/>
          <w:rtl/>
        </w:rPr>
        <w:t>و</w:t>
      </w:r>
      <w:r>
        <w:rPr>
          <w:rtl/>
        </w:rPr>
        <w:t> </w:t>
      </w:r>
      <w:r>
        <w:rPr>
          <w:w w:val="85"/>
          <w:rtl/>
        </w:rPr>
        <w:t>تهيه</w:t>
      </w:r>
      <w:r>
        <w:rPr>
          <w:rtl/>
        </w:rPr>
        <w:t> </w:t>
      </w:r>
      <w:r>
        <w:rPr>
          <w:w w:val="85"/>
          <w:rtl/>
        </w:rPr>
        <w:t>الكتروپمپها</w:t>
      </w:r>
      <w:r>
        <w:rPr>
          <w:spacing w:val="1"/>
          <w:rtl/>
        </w:rPr>
        <w:t> </w:t>
      </w:r>
      <w:r>
        <w:rPr>
          <w:w w:val="85"/>
          <w:rtl/>
        </w:rPr>
        <w:t>همراه</w:t>
      </w:r>
      <w:r>
        <w:rPr>
          <w:spacing w:val="-1"/>
          <w:rtl/>
        </w:rPr>
        <w:t> </w:t>
      </w:r>
      <w:r>
        <w:rPr>
          <w:w w:val="85"/>
          <w:rtl/>
        </w:rPr>
        <w:t>با</w:t>
      </w:r>
      <w:r>
        <w:rPr>
          <w:rtl/>
        </w:rPr>
        <w:t> </w:t>
      </w:r>
      <w:r>
        <w:rPr>
          <w:w w:val="85"/>
          <w:rtl/>
        </w:rPr>
        <w:t>سيﺴتم</w:t>
      </w:r>
      <w:r>
        <w:rPr>
          <w:spacing w:val="-1"/>
          <w:rtl/>
        </w:rPr>
        <w:t> </w:t>
      </w:r>
      <w:r>
        <w:rPr>
          <w:w w:val="85"/>
          <w:rtl/>
        </w:rPr>
        <w:t>هاي</w:t>
      </w:r>
      <w:r>
        <w:rPr>
          <w:spacing w:val="-1"/>
          <w:rtl/>
        </w:rPr>
        <w:t> </w:t>
      </w:r>
      <w:r>
        <w:rPr>
          <w:w w:val="85"/>
          <w:rtl/>
        </w:rPr>
        <w:t>جانبي</w:t>
      </w:r>
      <w:r>
        <w:rPr>
          <w:rtl/>
        </w:rPr>
        <w:t> </w:t>
      </w:r>
      <w:r>
        <w:rPr>
          <w:w w:val="85"/>
          <w:rtl/>
        </w:rPr>
        <w:t>مطابق</w:t>
      </w:r>
      <w:r>
        <w:rPr>
          <w:spacing w:val="-1"/>
          <w:rtl/>
        </w:rPr>
        <w:t> </w:t>
      </w:r>
      <w:r>
        <w:rPr>
          <w:w w:val="85"/>
          <w:rtl/>
        </w:rPr>
        <w:t>استانداردهاي</w:t>
      </w:r>
      <w:r>
        <w:rPr>
          <w:spacing w:val="1"/>
          <w:rtl/>
        </w:rPr>
        <w:t> </w:t>
      </w:r>
      <w:r>
        <w:rPr>
          <w:w w:val="85"/>
          <w:rtl/>
        </w:rPr>
        <w:t>معرفي</w:t>
      </w:r>
      <w:r>
        <w:rPr>
          <w:rtl/>
        </w:rPr>
        <w:t> </w:t>
      </w:r>
      <w:r>
        <w:rPr>
          <w:w w:val="85"/>
          <w:rtl/>
        </w:rPr>
        <w:t>شده</w:t>
      </w:r>
      <w:r>
        <w:rPr>
          <w:rtl/>
        </w:rPr>
        <w:t> </w:t>
      </w:r>
      <w:r>
        <w:rPr>
          <w:w w:val="85"/>
          <w:rtl/>
        </w:rPr>
        <w:t>در</w:t>
      </w:r>
      <w:r>
        <w:rPr>
          <w:rtl/>
        </w:rPr>
        <w:t> </w:t>
      </w:r>
      <w:r>
        <w:rPr>
          <w:w w:val="85"/>
          <w:rtl/>
        </w:rPr>
        <w:t>مباني</w:t>
      </w:r>
      <w:r>
        <w:rPr>
          <w:spacing w:val="-2"/>
          <w:rtl/>
        </w:rPr>
        <w:t> </w:t>
      </w:r>
      <w:r>
        <w:rPr>
          <w:w w:val="85"/>
          <w:rtl/>
        </w:rPr>
        <w:t>طراحي</w:t>
      </w:r>
      <w:r>
        <w:rPr>
          <w:rtl/>
        </w:rPr>
        <w:t> </w:t>
      </w:r>
      <w:r>
        <w:rPr>
          <w:w w:val="85"/>
          <w:rtl/>
        </w:rPr>
        <w:t>و</w:t>
      </w:r>
      <w:r>
        <w:rPr>
          <w:spacing w:val="-4"/>
          <w:rtl/>
        </w:rPr>
        <w:t> </w:t>
      </w:r>
      <w:r>
        <w:rPr>
          <w:w w:val="85"/>
          <w:rtl/>
        </w:rPr>
        <w:t>همچني</w:t>
      </w:r>
      <w:r>
        <w:rPr>
          <w:w w:val="85"/>
          <w:rtl/>
        </w:rPr>
        <w:t>ن</w:t>
      </w:r>
    </w:p>
    <w:p>
      <w:pPr>
        <w:pStyle w:val="BodyText"/>
        <w:bidi/>
        <w:spacing w:line="379" w:lineRule="auto" w:before="163"/>
        <w:ind w:right="630" w:left="386" w:firstLine="0"/>
        <w:jc w:val="both"/>
      </w:pPr>
      <w:r>
        <w:rPr>
          <w:w w:val="90"/>
          <w:rtl/>
        </w:rPr>
        <w:t>مطابق</w:t>
      </w:r>
      <w:r>
        <w:rPr>
          <w:spacing w:val="-1"/>
          <w:w w:val="90"/>
          <w:rtl/>
        </w:rPr>
        <w:t> </w:t>
      </w:r>
      <w:r>
        <w:rPr>
          <w:w w:val="90"/>
          <w:rtl/>
        </w:rPr>
        <w:t>مشخصات</w:t>
      </w:r>
      <w:r>
        <w:rPr>
          <w:spacing w:val="-2"/>
          <w:w w:val="90"/>
          <w:rtl/>
        </w:rPr>
        <w:t> </w:t>
      </w:r>
      <w:r>
        <w:rPr>
          <w:w w:val="90"/>
          <w:rtl/>
        </w:rPr>
        <w:t>و</w:t>
      </w:r>
      <w:r>
        <w:rPr>
          <w:spacing w:val="-2"/>
          <w:w w:val="90"/>
          <w:rtl/>
        </w:rPr>
        <w:t> </w:t>
      </w:r>
      <w:r>
        <w:rPr>
          <w:w w:val="90"/>
          <w:rtl/>
        </w:rPr>
        <w:t>اطﻼعات</w:t>
      </w:r>
      <w:r>
        <w:rPr>
          <w:spacing w:val="-2"/>
          <w:w w:val="90"/>
          <w:rtl/>
        </w:rPr>
        <w:t> </w:t>
      </w:r>
      <w:r>
        <w:rPr>
          <w:w w:val="90"/>
          <w:rtl/>
        </w:rPr>
        <w:t>فني</w:t>
      </w:r>
      <w:r>
        <w:rPr>
          <w:spacing w:val="-2"/>
          <w:w w:val="90"/>
          <w:rtl/>
        </w:rPr>
        <w:t> </w:t>
      </w:r>
      <w:r>
        <w:rPr>
          <w:w w:val="90"/>
          <w:rtl/>
        </w:rPr>
        <w:t>مندرج</w:t>
      </w:r>
      <w:r>
        <w:rPr>
          <w:spacing w:val="-2"/>
          <w:w w:val="90"/>
          <w:rtl/>
        </w:rPr>
        <w:t> </w:t>
      </w:r>
      <w:r>
        <w:rPr>
          <w:w w:val="90"/>
          <w:rtl/>
        </w:rPr>
        <w:t>در</w:t>
      </w:r>
      <w:r>
        <w:rPr>
          <w:spacing w:val="-2"/>
          <w:w w:val="90"/>
          <w:rtl/>
        </w:rPr>
        <w:t> </w:t>
      </w:r>
      <w:r>
        <w:rPr>
          <w:w w:val="90"/>
          <w:rtl/>
        </w:rPr>
        <w:t>برگههاي</w:t>
      </w:r>
      <w:r>
        <w:rPr>
          <w:spacing w:val="-2"/>
          <w:w w:val="90"/>
          <w:rtl/>
        </w:rPr>
        <w:t> </w:t>
      </w:r>
      <w:r>
        <w:rPr>
          <w:w w:val="90"/>
          <w:rtl/>
        </w:rPr>
        <w:t>اطﻼعات</w:t>
      </w:r>
      <w:r>
        <w:rPr>
          <w:spacing w:val="-2"/>
          <w:w w:val="90"/>
          <w:rtl/>
        </w:rPr>
        <w:t> </w:t>
      </w:r>
      <w:r>
        <w:rPr>
          <w:w w:val="90"/>
          <w:rtl/>
        </w:rPr>
        <w:t>فني</w:t>
      </w:r>
      <w:r>
        <w:rPr>
          <w:spacing w:val="-4"/>
          <w:w w:val="90"/>
          <w:rtl/>
        </w:rPr>
        <w:t> </w:t>
      </w:r>
      <w:r>
        <w:rPr>
          <w:w w:val="90"/>
          <w:rtl/>
        </w:rPr>
        <w:t>و</w:t>
      </w:r>
      <w:r>
        <w:rPr>
          <w:spacing w:val="-1"/>
          <w:w w:val="90"/>
          <w:rtl/>
        </w:rPr>
        <w:t> </w:t>
      </w:r>
      <w:r>
        <w:rPr>
          <w:w w:val="90"/>
          <w:rtl/>
        </w:rPr>
        <w:t>مدارك</w:t>
      </w:r>
      <w:r>
        <w:rPr>
          <w:spacing w:val="-1"/>
          <w:w w:val="90"/>
          <w:rtl/>
        </w:rPr>
        <w:t> </w:t>
      </w:r>
      <w:r>
        <w:rPr>
          <w:w w:val="90"/>
          <w:rtl/>
        </w:rPr>
        <w:t>مربوطه</w:t>
      </w:r>
      <w:r>
        <w:rPr>
          <w:spacing w:val="-4"/>
          <w:w w:val="90"/>
          <w:rtl/>
        </w:rPr>
        <w:t> </w:t>
      </w:r>
      <w:r>
        <w:rPr>
          <w:w w:val="90"/>
          <w:rtl/>
        </w:rPr>
        <w:t>براي پمپ</w:t>
      </w:r>
      <w:r>
        <w:rPr>
          <w:spacing w:val="-2"/>
          <w:w w:val="90"/>
          <w:rtl/>
        </w:rPr>
        <w:t> </w:t>
      </w:r>
      <w:r>
        <w:rPr>
          <w:w w:val="90"/>
          <w:rtl/>
        </w:rPr>
        <w:t>هاي</w:t>
      </w:r>
      <w:r>
        <w:rPr>
          <w:spacing w:val="-3"/>
          <w:w w:val="90"/>
          <w:rtl/>
        </w:rPr>
        <w:t> </w:t>
      </w:r>
      <w:r>
        <w:rPr>
          <w:w w:val="90"/>
          <w:rtl/>
        </w:rPr>
        <w:t>قيد</w:t>
      </w:r>
      <w:r>
        <w:rPr>
          <w:spacing w:val="-2"/>
          <w:w w:val="90"/>
          <w:rtl/>
        </w:rPr>
        <w:t> </w:t>
      </w:r>
      <w:r>
        <w:rPr>
          <w:w w:val="90"/>
          <w:rtl/>
        </w:rPr>
        <w:t>شده در</w:t>
      </w:r>
      <w:r>
        <w:rPr>
          <w:spacing w:val="-2"/>
          <w:w w:val="90"/>
          <w:rtl/>
        </w:rPr>
        <w:t> </w:t>
      </w:r>
      <w:r>
        <w:rPr>
          <w:w w:val="90"/>
          <w:rtl/>
        </w:rPr>
        <w:t>ليﺴت </w:t>
      </w:r>
      <w:r>
        <w:rPr>
          <w:w w:val="85"/>
          <w:rtl/>
        </w:rPr>
        <w:t>تجهيزات ﺻورت ميگيرد</w:t>
      </w:r>
      <w:r>
        <w:rPr>
          <w:w w:val="85"/>
        </w:rPr>
        <w:t>.</w:t>
      </w:r>
      <w:r>
        <w:rPr>
          <w:w w:val="85"/>
          <w:rtl/>
        </w:rPr>
        <w:t> در الكتروپمپ هاي افقي، فعاليت هاي نصب شامل مونتاژ و نصب</w:t>
      </w:r>
      <w:r>
        <w:rPr>
          <w:spacing w:val="-2"/>
          <w:w w:val="85"/>
          <w:rtl/>
        </w:rPr>
        <w:t> </w:t>
      </w:r>
      <w:r>
        <w:rPr>
          <w:w w:val="85"/>
          <w:rtl/>
        </w:rPr>
        <w:t>پمپ ها، كنترل جانمايي و </w:t>
      </w:r>
      <w:r>
        <w:rPr>
          <w:spacing w:val="-2"/>
          <w:w w:val="80"/>
          <w:rtl/>
        </w:rPr>
        <w:t>ابعاد</w:t>
      </w:r>
      <w:r>
        <w:rPr>
          <w:spacing w:val="-8"/>
          <w:rtl/>
        </w:rPr>
        <w:t> </w:t>
      </w:r>
      <w:r>
        <w:rPr>
          <w:w w:val="80"/>
          <w:rtl/>
        </w:rPr>
        <w:t>فونداسيون</w:t>
      </w:r>
      <w:r>
        <w:rPr>
          <w:spacing w:val="-11"/>
          <w:rtl/>
        </w:rPr>
        <w:t> </w:t>
      </w:r>
      <w:r>
        <w:rPr>
          <w:w w:val="80"/>
          <w:rtl/>
        </w:rPr>
        <w:t>و</w:t>
      </w:r>
      <w:r>
        <w:rPr>
          <w:spacing w:val="-8"/>
          <w:rtl/>
        </w:rPr>
        <w:t> </w:t>
      </w:r>
      <w:r>
        <w:rPr>
          <w:w w:val="80"/>
          <w:rtl/>
        </w:rPr>
        <w:t>تصحيح</w:t>
      </w:r>
      <w:r>
        <w:rPr>
          <w:spacing w:val="-6"/>
          <w:rtl/>
        </w:rPr>
        <w:t> </w:t>
      </w:r>
      <w:r>
        <w:rPr>
          <w:w w:val="80"/>
          <w:rtl/>
        </w:rPr>
        <w:t>آن</w:t>
      </w:r>
      <w:r>
        <w:rPr>
          <w:spacing w:val="-7"/>
          <w:rtl/>
        </w:rPr>
        <w:t> </w:t>
      </w:r>
      <w:r>
        <w:rPr>
          <w:w w:val="80"/>
          <w:rtl/>
        </w:rPr>
        <w:t>در</w:t>
      </w:r>
      <w:r>
        <w:rPr>
          <w:spacing w:val="-9"/>
          <w:rtl/>
        </w:rPr>
        <w:t> </w:t>
      </w:r>
      <w:r>
        <w:rPr>
          <w:w w:val="80"/>
          <w:rtl/>
        </w:rPr>
        <w:t>ﺻورت</w:t>
      </w:r>
      <w:r>
        <w:rPr>
          <w:spacing w:val="-10"/>
          <w:rtl/>
        </w:rPr>
        <w:t> </w:t>
      </w:r>
      <w:r>
        <w:rPr>
          <w:w w:val="80"/>
          <w:rtl/>
        </w:rPr>
        <w:t>لزوم،</w:t>
      </w:r>
      <w:r>
        <w:rPr>
          <w:spacing w:val="-9"/>
          <w:rtl/>
        </w:rPr>
        <w:t> </w:t>
      </w:r>
      <w:r>
        <w:rPr>
          <w:w w:val="80"/>
          <w:rtl/>
        </w:rPr>
        <w:t>مضرس</w:t>
      </w:r>
      <w:r>
        <w:rPr>
          <w:spacing w:val="-9"/>
          <w:rtl/>
        </w:rPr>
        <w:t> </w:t>
      </w:r>
      <w:r>
        <w:rPr>
          <w:w w:val="80"/>
          <w:rtl/>
        </w:rPr>
        <w:t>كردن</w:t>
      </w:r>
      <w:r>
        <w:rPr>
          <w:spacing w:val="-9"/>
          <w:rtl/>
        </w:rPr>
        <w:t> </w:t>
      </w:r>
      <w:r>
        <w:rPr>
          <w:w w:val="80"/>
          <w:rtl/>
        </w:rPr>
        <w:t>بتن</w:t>
      </w:r>
      <w:r>
        <w:rPr>
          <w:spacing w:val="-10"/>
          <w:rtl/>
        </w:rPr>
        <w:t> </w:t>
      </w:r>
      <w:r>
        <w:rPr>
          <w:rFonts w:ascii="Times New Roman" w:hAnsi="Times New Roman" w:cs="Times New Roman"/>
          <w:w w:val="80"/>
        </w:rPr>
        <w:t>›</w:t>
      </w:r>
      <w:r>
        <w:rPr>
          <w:w w:val="80"/>
        </w:rPr>
        <w:t>(</w:t>
      </w:r>
      <w:r>
        <w:rPr>
          <w:rFonts w:ascii="Calibri" w:hAnsi="Calibri" w:cs="Calibri"/>
          <w:b w:val="0"/>
          <w:bCs w:val="0"/>
          <w:w w:val="80"/>
          <w:sz w:val="22"/>
          <w:szCs w:val="22"/>
        </w:rPr>
        <w:t>Chipping</w:t>
      </w:r>
      <w:r>
        <w:rPr>
          <w:w w:val="80"/>
        </w:rPr>
        <w:t>)</w:t>
      </w:r>
      <w:r>
        <w:rPr>
          <w:spacing w:val="-10"/>
          <w:rtl/>
        </w:rPr>
        <w:t> </w:t>
      </w:r>
      <w:r>
        <w:rPr>
          <w:w w:val="80"/>
          <w:rtl/>
        </w:rPr>
        <w:t>قرار</w:t>
      </w:r>
      <w:r>
        <w:rPr>
          <w:spacing w:val="-8"/>
          <w:rtl/>
        </w:rPr>
        <w:t> </w:t>
      </w:r>
      <w:r>
        <w:rPr>
          <w:w w:val="80"/>
          <w:rtl/>
        </w:rPr>
        <w:t>دادن</w:t>
      </w:r>
      <w:r>
        <w:rPr>
          <w:spacing w:val="-8"/>
          <w:rtl/>
        </w:rPr>
        <w:t> </w:t>
      </w:r>
      <w:r>
        <w:rPr>
          <w:w w:val="80"/>
          <w:rtl/>
        </w:rPr>
        <w:t>و</w:t>
      </w:r>
      <w:r>
        <w:rPr>
          <w:spacing w:val="-9"/>
          <w:rtl/>
        </w:rPr>
        <w:t> </w:t>
      </w:r>
      <w:r>
        <w:rPr>
          <w:w w:val="80"/>
          <w:rtl/>
        </w:rPr>
        <w:t>نصب</w:t>
      </w:r>
      <w:r>
        <w:rPr>
          <w:spacing w:val="-7"/>
          <w:rtl/>
        </w:rPr>
        <w:t> </w:t>
      </w:r>
      <w:r>
        <w:rPr>
          <w:w w:val="80"/>
          <w:rtl/>
        </w:rPr>
        <w:t>شاسي</w:t>
      </w:r>
      <w:r>
        <w:rPr>
          <w:spacing w:val="-11"/>
          <w:rtl/>
        </w:rPr>
        <w:t> </w:t>
      </w:r>
      <w:r>
        <w:rPr>
          <w:w w:val="80"/>
          <w:rtl/>
        </w:rPr>
        <w:t>بر</w:t>
      </w:r>
      <w:r>
        <w:rPr>
          <w:spacing w:val="-7"/>
          <w:rtl/>
        </w:rPr>
        <w:t> </w:t>
      </w:r>
      <w:r>
        <w:rPr>
          <w:w w:val="80"/>
          <w:rtl/>
        </w:rPr>
        <w:t>روي</w:t>
      </w:r>
      <w:r>
        <w:rPr>
          <w:spacing w:val="-9"/>
          <w:rtl/>
        </w:rPr>
        <w:t> </w:t>
      </w:r>
      <w:r>
        <w:rPr>
          <w:w w:val="80"/>
          <w:rtl/>
        </w:rPr>
        <w:t>فونداسيو</w:t>
      </w:r>
      <w:r>
        <w:rPr>
          <w:w w:val="80"/>
          <w:rtl/>
        </w:rPr>
        <w:t>ن</w:t>
      </w:r>
    </w:p>
    <w:p>
      <w:pPr>
        <w:spacing w:after="0" w:line="379" w:lineRule="auto"/>
        <w:jc w:val="both"/>
        <w:sectPr>
          <w:pgSz w:w="11910" w:h="16840"/>
          <w:pgMar w:top="920" w:bottom="280" w:left="680" w:right="740"/>
        </w:sectPr>
      </w:pPr>
    </w:p>
    <w:p>
      <w:pPr>
        <w:pStyle w:val="BodyText"/>
        <w:spacing w:before="3"/>
        <w:rPr>
          <w:sz w:val="2"/>
        </w:rPr>
      </w:pPr>
      <w:r>
        <w:rPr/>
        <w:drawing>
          <wp:anchor distT="0" distB="0" distL="0" distR="0" allowOverlap="1" layoutInCell="1" locked="0" behindDoc="1" simplePos="0" relativeHeight="482079744">
            <wp:simplePos x="0" y="0"/>
            <wp:positionH relativeFrom="page">
              <wp:posOffset>302418</wp:posOffset>
            </wp:positionH>
            <wp:positionV relativeFrom="page">
              <wp:posOffset>302418</wp:posOffset>
            </wp:positionV>
            <wp:extent cx="6954202" cy="10089070"/>
            <wp:effectExtent l="0" t="0" r="0" b="0"/>
            <wp:wrapNone/>
            <wp:docPr id="369" name="Image 369"/>
            <wp:cNvGraphicFramePr>
              <a:graphicFrameLocks/>
            </wp:cNvGraphicFramePr>
            <a:graphic>
              <a:graphicData uri="http://schemas.openxmlformats.org/drawingml/2006/picture">
                <pic:pic>
                  <pic:nvPicPr>
                    <pic:cNvPr id="369" name="Image 369"/>
                    <pic:cNvPicPr/>
                  </pic:nvPicPr>
                  <pic:blipFill>
                    <a:blip r:embed="rId5" cstate="print"/>
                    <a:stretch>
                      <a:fillRect/>
                    </a:stretch>
                  </pic:blipFill>
                  <pic:spPr>
                    <a:xfrm>
                      <a:off x="0" y="0"/>
                      <a:ext cx="6954202" cy="10089070"/>
                    </a:xfrm>
                    <a:prstGeom prst="rect">
                      <a:avLst/>
                    </a:prstGeom>
                  </pic:spPr>
                </pic:pic>
              </a:graphicData>
            </a:graphic>
          </wp:anchor>
        </w:drawing>
      </w: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370" name="Image 370"/>
                  <wp:cNvGraphicFramePr>
                    <a:graphicFrameLocks/>
                  </wp:cNvGraphicFramePr>
                  <a:graphic>
                    <a:graphicData uri="http://schemas.openxmlformats.org/drawingml/2006/picture">
                      <pic:pic>
                        <pic:nvPicPr>
                          <pic:cNvPr id="370" name="Image 370"/>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5"/>
      </w:pPr>
    </w:p>
    <w:p>
      <w:pPr>
        <w:pStyle w:val="BodyText"/>
        <w:bidi/>
        <w:spacing w:line="381" w:lineRule="auto"/>
        <w:ind w:right="632" w:left="388" w:firstLine="0"/>
        <w:jc w:val="both"/>
      </w:pPr>
      <w:r>
        <w:rPr>
          <w:w w:val="85"/>
          <w:rtl/>
        </w:rPr>
        <w:t>و تراز كردن آن، گروت كردن، اتصال لوله كشي هاي مرتبط پمپ، هم محوري شافت پمپ و گرداننده، نصب كوپلينگ و </w:t>
      </w:r>
      <w:r>
        <w:rPr>
          <w:w w:val="80"/>
          <w:rtl/>
        </w:rPr>
        <w:t>محافظ</w:t>
      </w:r>
      <w:r>
        <w:rPr>
          <w:rtl/>
        </w:rPr>
        <w:t> </w:t>
      </w:r>
      <w:r>
        <w:rPr>
          <w:w w:val="80"/>
          <w:rtl/>
        </w:rPr>
        <w:t>آن، اتصال</w:t>
      </w:r>
      <w:r>
        <w:rPr>
          <w:rtl/>
        </w:rPr>
        <w:t> </w:t>
      </w:r>
      <w:r>
        <w:rPr>
          <w:w w:val="80"/>
          <w:rtl/>
        </w:rPr>
        <w:t>سيﺴتم</w:t>
      </w:r>
      <w:r>
        <w:rPr>
          <w:rtl/>
        </w:rPr>
        <w:t> </w:t>
      </w:r>
      <w:r>
        <w:rPr>
          <w:w w:val="80"/>
          <w:rtl/>
        </w:rPr>
        <w:t>برق و ابزاردقيق</w:t>
      </w:r>
      <w:r>
        <w:rPr>
          <w:rtl/>
        </w:rPr>
        <w:t> </w:t>
      </w:r>
      <w:r>
        <w:rPr>
          <w:w w:val="80"/>
          <w:rtl/>
        </w:rPr>
        <w:t>در ﺻورت وجود، و</w:t>
      </w:r>
      <w:r>
        <w:rPr>
          <w:rtl/>
        </w:rPr>
        <w:t> </w:t>
      </w:r>
      <w:r>
        <w:rPr>
          <w:w w:val="80"/>
          <w:rtl/>
        </w:rPr>
        <w:t>مانيتورينگ</w:t>
      </w:r>
      <w:r>
        <w:rPr>
          <w:rtl/>
        </w:rPr>
        <w:t> </w:t>
      </w:r>
      <w:r>
        <w:rPr>
          <w:w w:val="80"/>
          <w:rtl/>
        </w:rPr>
        <w:t>وضعيت آن</w:t>
      </w:r>
      <w:r>
        <w:rPr>
          <w:rtl/>
        </w:rPr>
        <w:t> </w:t>
      </w:r>
      <w:r>
        <w:rPr>
          <w:w w:val="80"/>
          <w:rtl/>
        </w:rPr>
        <w:t>در اتاق كنترل، بررسي و</w:t>
      </w:r>
      <w:r>
        <w:rPr>
          <w:rtl/>
        </w:rPr>
        <w:t> </w:t>
      </w:r>
      <w:r>
        <w:rPr>
          <w:w w:val="80"/>
          <w:rtl/>
        </w:rPr>
        <w:t>نصب</w:t>
      </w:r>
      <w:r>
        <w:rPr>
          <w:rtl/>
        </w:rPr>
        <w:t> </w:t>
      </w:r>
      <w:r>
        <w:rPr>
          <w:w w:val="85"/>
          <w:rtl/>
        </w:rPr>
        <w:t>كليه لـوازم و سيﺴتم هاي جانبي، نصب سيﺴتم انتقال قدرت در ﺻورت وجود و انجام عمليات پيش راه اندازي و آماده </w:t>
      </w:r>
      <w:r>
        <w:rPr>
          <w:spacing w:val="-4"/>
          <w:w w:val="90"/>
          <w:rtl/>
        </w:rPr>
        <w:t>سازي</w:t>
      </w:r>
      <w:r>
        <w:rPr>
          <w:spacing w:val="-2"/>
          <w:w w:val="90"/>
          <w:rtl/>
        </w:rPr>
        <w:t> </w:t>
      </w:r>
      <w:r>
        <w:rPr>
          <w:w w:val="90"/>
          <w:rtl/>
        </w:rPr>
        <w:t>جهت</w:t>
      </w:r>
      <w:r>
        <w:rPr>
          <w:spacing w:val="-4"/>
          <w:w w:val="90"/>
          <w:rtl/>
        </w:rPr>
        <w:t> </w:t>
      </w:r>
      <w:r>
        <w:rPr>
          <w:w w:val="90"/>
          <w:rtl/>
        </w:rPr>
        <w:t>بهره</w:t>
      </w:r>
      <w:r>
        <w:rPr>
          <w:spacing w:val="-4"/>
          <w:w w:val="90"/>
          <w:rtl/>
        </w:rPr>
        <w:t> </w:t>
      </w:r>
      <w:r>
        <w:rPr>
          <w:w w:val="90"/>
          <w:rtl/>
        </w:rPr>
        <w:t>برداري</w:t>
      </w:r>
      <w:r>
        <w:rPr>
          <w:spacing w:val="-6"/>
          <w:w w:val="90"/>
          <w:rtl/>
        </w:rPr>
        <w:t> </w:t>
      </w:r>
      <w:r>
        <w:rPr>
          <w:w w:val="90"/>
          <w:rtl/>
        </w:rPr>
        <w:t>و</w:t>
      </w:r>
      <w:r>
        <w:rPr>
          <w:spacing w:val="-3"/>
          <w:w w:val="90"/>
          <w:rtl/>
        </w:rPr>
        <w:t> </w:t>
      </w:r>
      <w:r>
        <w:rPr>
          <w:w w:val="90"/>
          <w:rtl/>
        </w:rPr>
        <w:t>ساير</w:t>
      </w:r>
      <w:r>
        <w:rPr>
          <w:spacing w:val="-5"/>
          <w:w w:val="90"/>
          <w:rtl/>
        </w:rPr>
        <w:t> </w:t>
      </w:r>
      <w:r>
        <w:rPr>
          <w:w w:val="90"/>
          <w:rtl/>
        </w:rPr>
        <w:t>عمليات</w:t>
      </w:r>
      <w:r>
        <w:rPr>
          <w:spacing w:val="-4"/>
          <w:w w:val="90"/>
          <w:rtl/>
        </w:rPr>
        <w:t> </w:t>
      </w:r>
      <w:r>
        <w:rPr>
          <w:w w:val="90"/>
          <w:rtl/>
        </w:rPr>
        <w:t>مورد</w:t>
      </w:r>
      <w:r>
        <w:rPr>
          <w:spacing w:val="-4"/>
          <w:w w:val="90"/>
          <w:rtl/>
        </w:rPr>
        <w:t> </w:t>
      </w:r>
      <w:r>
        <w:rPr>
          <w:w w:val="90"/>
          <w:rtl/>
        </w:rPr>
        <w:t>نياز</w:t>
      </w:r>
      <w:r>
        <w:rPr>
          <w:spacing w:val="-2"/>
          <w:w w:val="90"/>
          <w:rtl/>
        </w:rPr>
        <w:t> </w:t>
      </w:r>
      <w:r>
        <w:rPr>
          <w:w w:val="90"/>
          <w:rtl/>
        </w:rPr>
        <w:t>جهت</w:t>
      </w:r>
      <w:r>
        <w:rPr>
          <w:spacing w:val="-4"/>
          <w:w w:val="90"/>
          <w:rtl/>
        </w:rPr>
        <w:t> </w:t>
      </w:r>
      <w:r>
        <w:rPr>
          <w:w w:val="90"/>
          <w:rtl/>
        </w:rPr>
        <w:t>تكميل</w:t>
      </w:r>
      <w:r>
        <w:rPr>
          <w:spacing w:val="-4"/>
          <w:w w:val="90"/>
          <w:rtl/>
        </w:rPr>
        <w:t> </w:t>
      </w:r>
      <w:r>
        <w:rPr>
          <w:w w:val="90"/>
          <w:rtl/>
        </w:rPr>
        <w:t>مكانيكي</w:t>
      </w:r>
      <w:r>
        <w:rPr>
          <w:spacing w:val="-3"/>
          <w:w w:val="90"/>
          <w:rtl/>
        </w:rPr>
        <w:t> </w:t>
      </w:r>
      <w:r>
        <w:rPr>
          <w:w w:val="90"/>
          <w:rtl/>
        </w:rPr>
        <w:t>كار</w:t>
      </w:r>
      <w:r>
        <w:rPr>
          <w:spacing w:val="-4"/>
          <w:w w:val="90"/>
          <w:rtl/>
        </w:rPr>
        <w:t> </w:t>
      </w:r>
      <w:r>
        <w:rPr>
          <w:w w:val="90"/>
          <w:rtl/>
        </w:rPr>
        <w:t>طبق</w:t>
      </w:r>
      <w:r>
        <w:rPr>
          <w:spacing w:val="-2"/>
          <w:w w:val="90"/>
          <w:rtl/>
        </w:rPr>
        <w:t> </w:t>
      </w:r>
      <w:r>
        <w:rPr>
          <w:w w:val="90"/>
          <w:rtl/>
        </w:rPr>
        <w:t>مدارك</w:t>
      </w:r>
      <w:r>
        <w:rPr>
          <w:spacing w:val="-5"/>
          <w:w w:val="90"/>
          <w:rtl/>
        </w:rPr>
        <w:t> </w:t>
      </w:r>
      <w:r>
        <w:rPr>
          <w:w w:val="90"/>
          <w:rtl/>
        </w:rPr>
        <w:t>اجرايي</w:t>
      </w:r>
      <w:r>
        <w:rPr>
          <w:spacing w:val="-3"/>
          <w:w w:val="90"/>
          <w:rtl/>
        </w:rPr>
        <w:t> </w:t>
      </w:r>
      <w:r>
        <w:rPr>
          <w:w w:val="90"/>
          <w:rtl/>
        </w:rPr>
        <w:t>سازنده</w:t>
      </w:r>
      <w:r>
        <w:rPr>
          <w:spacing w:val="-6"/>
          <w:w w:val="90"/>
          <w:rtl/>
        </w:rPr>
        <w:t> </w:t>
      </w:r>
      <w:r>
        <w:rPr>
          <w:w w:val="90"/>
          <w:rtl/>
        </w:rPr>
        <w:t>براي</w:t>
      </w:r>
      <w:r>
        <w:rPr>
          <w:spacing w:val="-5"/>
          <w:w w:val="90"/>
          <w:rtl/>
        </w:rPr>
        <w:t> </w:t>
      </w:r>
      <w:r>
        <w:rPr>
          <w:w w:val="90"/>
          <w:rtl/>
        </w:rPr>
        <w:t>پم</w:t>
      </w:r>
      <w:r>
        <w:rPr>
          <w:w w:val="90"/>
          <w:rtl/>
        </w:rPr>
        <w:t>پ</w:t>
      </w:r>
    </w:p>
    <w:p>
      <w:pPr>
        <w:pStyle w:val="BodyText"/>
        <w:bidi/>
        <w:spacing w:line="270" w:lineRule="exact"/>
        <w:ind w:right="5903" w:left="0" w:firstLine="0"/>
        <w:jc w:val="both"/>
      </w:pPr>
      <w:r>
        <w:rPr>
          <w:spacing w:val="-5"/>
          <w:w w:val="85"/>
          <w:rtl/>
        </w:rPr>
        <w:t>هاي</w:t>
      </w:r>
      <w:r>
        <w:rPr>
          <w:spacing w:val="-10"/>
          <w:rtl/>
        </w:rPr>
        <w:t> </w:t>
      </w:r>
      <w:r>
        <w:rPr>
          <w:w w:val="85"/>
          <w:rtl/>
        </w:rPr>
        <w:t>افقي</w:t>
      </w:r>
      <w:r>
        <w:rPr>
          <w:spacing w:val="-4"/>
          <w:rtl/>
        </w:rPr>
        <w:t> </w:t>
      </w:r>
      <w:r>
        <w:rPr>
          <w:w w:val="85"/>
          <w:rtl/>
        </w:rPr>
        <w:t>مشخص</w:t>
      </w:r>
      <w:r>
        <w:rPr>
          <w:spacing w:val="-4"/>
          <w:rtl/>
        </w:rPr>
        <w:t> </w:t>
      </w:r>
      <w:r>
        <w:rPr>
          <w:w w:val="85"/>
          <w:rtl/>
        </w:rPr>
        <w:t>شده</w:t>
      </w:r>
      <w:r>
        <w:rPr>
          <w:spacing w:val="-8"/>
          <w:rtl/>
        </w:rPr>
        <w:t> </w:t>
      </w:r>
      <w:r>
        <w:rPr>
          <w:w w:val="85"/>
          <w:rtl/>
        </w:rPr>
        <w:t>در</w:t>
      </w:r>
      <w:r>
        <w:rPr>
          <w:spacing w:val="-8"/>
          <w:rtl/>
        </w:rPr>
        <w:t> </w:t>
      </w:r>
      <w:r>
        <w:rPr>
          <w:w w:val="85"/>
          <w:rtl/>
        </w:rPr>
        <w:t>ليﺴت</w:t>
      </w:r>
      <w:r>
        <w:rPr>
          <w:spacing w:val="-9"/>
          <w:rtl/>
        </w:rPr>
        <w:t> </w:t>
      </w:r>
      <w:r>
        <w:rPr>
          <w:w w:val="85"/>
          <w:rtl/>
        </w:rPr>
        <w:t>تجهيزات</w:t>
      </w:r>
      <w:r>
        <w:rPr>
          <w:spacing w:val="-9"/>
          <w:rtl/>
        </w:rPr>
        <w:t> </w:t>
      </w:r>
      <w:r>
        <w:rPr>
          <w:w w:val="85"/>
          <w:rtl/>
        </w:rPr>
        <w:t>ميباشد</w:t>
      </w:r>
      <w:r>
        <w:rPr>
          <w:w w:val="85"/>
        </w:rPr>
        <w:t>.</w:t>
      </w:r>
    </w:p>
    <w:p>
      <w:pPr>
        <w:pStyle w:val="BodyText"/>
        <w:spacing w:before="223"/>
      </w:pPr>
    </w:p>
    <w:p>
      <w:pPr>
        <w:pStyle w:val="BodyText"/>
        <w:bidi/>
        <w:ind w:right="474" w:left="0" w:firstLine="0"/>
        <w:jc w:val="both"/>
      </w:pPr>
      <w:r>
        <w:rPr>
          <w:w w:val="90"/>
        </w:rPr>
        <w:t>-</w:t>
      </w:r>
      <w:r>
        <w:rPr>
          <w:spacing w:val="14"/>
          <w:w w:val="90"/>
        </w:rPr>
        <w:t>٣-٤-</w:t>
      </w:r>
      <w:r>
        <w:rPr>
          <w:spacing w:val="15"/>
          <w:w w:val="90"/>
        </w:rPr>
        <w:t>١-</w:t>
      </w:r>
      <w:r>
        <w:rPr>
          <w:spacing w:val="14"/>
          <w:w w:val="90"/>
        </w:rPr>
        <w:t>٣-</w:t>
      </w:r>
      <w:r>
        <w:rPr>
          <w:spacing w:val="-10"/>
          <w:w w:val="90"/>
        </w:rPr>
        <w:t>٣</w:t>
      </w:r>
      <w:r>
        <w:rPr>
          <w:spacing w:val="5"/>
          <w:w w:val="90"/>
          <w:rtl/>
        </w:rPr>
        <w:t> </w:t>
      </w:r>
      <w:r>
        <w:rPr>
          <w:spacing w:val="10"/>
          <w:w w:val="90"/>
          <w:rtl/>
        </w:rPr>
        <w:t>بﺴته</w:t>
      </w:r>
      <w:r>
        <w:rPr>
          <w:spacing w:val="12"/>
          <w:rtl/>
        </w:rPr>
        <w:t> </w:t>
      </w:r>
      <w:r>
        <w:rPr>
          <w:spacing w:val="9"/>
          <w:w w:val="90"/>
          <w:rtl/>
        </w:rPr>
        <w:t>هاي</w:t>
      </w:r>
      <w:r>
        <w:rPr>
          <w:spacing w:val="7"/>
          <w:w w:val="90"/>
          <w:rtl/>
        </w:rPr>
        <w:t> </w:t>
      </w:r>
      <w:r>
        <w:rPr>
          <w:spacing w:val="10"/>
          <w:w w:val="90"/>
          <w:rtl/>
        </w:rPr>
        <w:t>يكجا</w:t>
      </w:r>
      <w:r>
        <w:rPr>
          <w:spacing w:val="6"/>
          <w:w w:val="90"/>
          <w:rtl/>
        </w:rPr>
        <w:t> </w:t>
      </w:r>
      <w:r>
        <w:rPr>
          <w:spacing w:val="11"/>
          <w:w w:val="90"/>
          <w:rtl/>
        </w:rPr>
        <w:t>خريد</w:t>
      </w:r>
      <w:r>
        <w:rPr>
          <w:spacing w:val="4"/>
          <w:w w:val="90"/>
          <w:rtl/>
        </w:rPr>
        <w:t> </w:t>
      </w:r>
      <w:r>
        <w:rPr>
          <w:spacing w:val="12"/>
          <w:w w:val="90"/>
        </w:rPr>
        <w:t>)</w:t>
      </w:r>
      <w:r>
        <w:rPr>
          <w:spacing w:val="12"/>
          <w:w w:val="90"/>
          <w:rtl/>
        </w:rPr>
        <w:t>شامل</w:t>
      </w:r>
      <w:r>
        <w:rPr>
          <w:spacing w:val="6"/>
          <w:w w:val="90"/>
          <w:rtl/>
        </w:rPr>
        <w:t> </w:t>
      </w:r>
      <w:r>
        <w:rPr>
          <w:spacing w:val="10"/>
          <w:w w:val="90"/>
          <w:rtl/>
        </w:rPr>
        <w:t>بﺴته</w:t>
      </w:r>
      <w:r>
        <w:rPr>
          <w:spacing w:val="6"/>
          <w:w w:val="90"/>
          <w:rtl/>
        </w:rPr>
        <w:t> </w:t>
      </w:r>
      <w:r>
        <w:rPr>
          <w:spacing w:val="11"/>
          <w:w w:val="90"/>
          <w:rtl/>
        </w:rPr>
        <w:t>هوا،</w:t>
      </w:r>
      <w:r>
        <w:rPr>
          <w:spacing w:val="4"/>
          <w:w w:val="90"/>
          <w:rtl/>
        </w:rPr>
        <w:t> </w:t>
      </w:r>
      <w:r>
        <w:rPr>
          <w:spacing w:val="13"/>
          <w:w w:val="90"/>
          <w:rtl/>
        </w:rPr>
        <w:t>ژنراتورهاي</w:t>
      </w:r>
      <w:r>
        <w:rPr>
          <w:spacing w:val="5"/>
          <w:w w:val="90"/>
          <w:rtl/>
        </w:rPr>
        <w:t> </w:t>
      </w:r>
      <w:r>
        <w:rPr>
          <w:spacing w:val="9"/>
          <w:w w:val="90"/>
          <w:rtl/>
        </w:rPr>
        <w:t>گاز</w:t>
      </w:r>
      <w:r>
        <w:rPr>
          <w:spacing w:val="7"/>
          <w:w w:val="90"/>
          <w:rtl/>
        </w:rPr>
        <w:t> </w:t>
      </w:r>
      <w:r>
        <w:rPr>
          <w:w w:val="90"/>
          <w:rtl/>
        </w:rPr>
        <w:t>و</w:t>
      </w:r>
      <w:r>
        <w:rPr>
          <w:spacing w:val="6"/>
          <w:w w:val="90"/>
          <w:rtl/>
        </w:rPr>
        <w:t> </w:t>
      </w:r>
      <w:r>
        <w:rPr>
          <w:spacing w:val="12"/>
          <w:w w:val="90"/>
          <w:rtl/>
        </w:rPr>
        <w:t>ديزل،</w:t>
      </w:r>
      <w:r>
        <w:rPr>
          <w:spacing w:val="3"/>
          <w:w w:val="90"/>
          <w:rtl/>
        </w:rPr>
        <w:t> </w:t>
      </w:r>
      <w:r>
        <w:rPr>
          <w:spacing w:val="11"/>
          <w:w w:val="90"/>
          <w:rtl/>
        </w:rPr>
        <w:t>بﺴته</w:t>
      </w:r>
      <w:r>
        <w:rPr>
          <w:spacing w:val="5"/>
          <w:w w:val="90"/>
          <w:rtl/>
        </w:rPr>
        <w:t> </w:t>
      </w:r>
      <w:r>
        <w:rPr>
          <w:spacing w:val="11"/>
          <w:w w:val="90"/>
          <w:rtl/>
        </w:rPr>
        <w:t>بودار</w:t>
      </w:r>
      <w:r>
        <w:rPr>
          <w:spacing w:val="5"/>
          <w:w w:val="90"/>
          <w:rtl/>
        </w:rPr>
        <w:t> </w:t>
      </w:r>
      <w:r>
        <w:rPr>
          <w:spacing w:val="11"/>
          <w:w w:val="90"/>
          <w:rtl/>
        </w:rPr>
        <w:t>نمودن</w:t>
      </w:r>
      <w:r>
        <w:rPr>
          <w:spacing w:val="5"/>
          <w:w w:val="90"/>
          <w:rtl/>
        </w:rPr>
        <w:t> </w:t>
      </w:r>
      <w:r>
        <w:rPr>
          <w:spacing w:val="11"/>
          <w:w w:val="90"/>
          <w:rtl/>
        </w:rPr>
        <w:t>گاز</w:t>
      </w:r>
      <w:r>
        <w:rPr>
          <w:spacing w:val="11"/>
          <w:w w:val="90"/>
        </w:rPr>
        <w:t>(</w:t>
      </w:r>
    </w:p>
    <w:p>
      <w:pPr>
        <w:pStyle w:val="BodyText"/>
        <w:bidi/>
        <w:spacing w:line="381" w:lineRule="auto" w:before="161"/>
        <w:ind w:right="629" w:left="387" w:firstLine="2"/>
        <w:jc w:val="both"/>
      </w:pPr>
      <w:r>
        <w:rPr>
          <w:w w:val="90"/>
          <w:rtl/>
        </w:rPr>
        <w:t>تهيه</w:t>
      </w:r>
      <w:r>
        <w:rPr>
          <w:spacing w:val="-10"/>
          <w:w w:val="90"/>
          <w:rtl/>
        </w:rPr>
        <w:t> </w:t>
      </w:r>
      <w:r>
        <w:rPr>
          <w:w w:val="90"/>
          <w:rtl/>
        </w:rPr>
        <w:t>بﺴتهها</w:t>
      </w:r>
      <w:r>
        <w:rPr>
          <w:spacing w:val="-10"/>
          <w:w w:val="90"/>
          <w:rtl/>
        </w:rPr>
        <w:t> </w:t>
      </w:r>
      <w:r>
        <w:rPr>
          <w:w w:val="90"/>
          <w:rtl/>
        </w:rPr>
        <w:t>مطابق</w:t>
      </w:r>
      <w:r>
        <w:rPr>
          <w:spacing w:val="-10"/>
          <w:w w:val="90"/>
          <w:rtl/>
        </w:rPr>
        <w:t> </w:t>
      </w:r>
      <w:r>
        <w:rPr>
          <w:w w:val="90"/>
          <w:rtl/>
        </w:rPr>
        <w:t>استانداردهاي</w:t>
      </w:r>
      <w:r>
        <w:rPr>
          <w:spacing w:val="-10"/>
          <w:w w:val="90"/>
          <w:rtl/>
        </w:rPr>
        <w:t> </w:t>
      </w:r>
      <w:r>
        <w:rPr>
          <w:w w:val="90"/>
          <w:rtl/>
        </w:rPr>
        <w:t>معرفي</w:t>
      </w:r>
      <w:r>
        <w:rPr>
          <w:spacing w:val="-10"/>
          <w:w w:val="90"/>
          <w:rtl/>
        </w:rPr>
        <w:t> </w:t>
      </w:r>
      <w:r>
        <w:rPr>
          <w:w w:val="90"/>
          <w:rtl/>
        </w:rPr>
        <w:t>شده</w:t>
      </w:r>
      <w:r>
        <w:rPr>
          <w:spacing w:val="-10"/>
          <w:w w:val="90"/>
          <w:rtl/>
        </w:rPr>
        <w:t> </w:t>
      </w:r>
      <w:r>
        <w:rPr>
          <w:w w:val="90"/>
          <w:rtl/>
        </w:rPr>
        <w:t>در</w:t>
      </w:r>
      <w:r>
        <w:rPr>
          <w:spacing w:val="-10"/>
          <w:w w:val="90"/>
          <w:rtl/>
        </w:rPr>
        <w:t> </w:t>
      </w:r>
      <w:r>
        <w:rPr>
          <w:w w:val="90"/>
          <w:rtl/>
        </w:rPr>
        <w:t>مباني</w:t>
      </w:r>
      <w:r>
        <w:rPr>
          <w:spacing w:val="-10"/>
          <w:w w:val="90"/>
          <w:rtl/>
        </w:rPr>
        <w:t> </w:t>
      </w:r>
      <w:r>
        <w:rPr>
          <w:w w:val="90"/>
          <w:rtl/>
        </w:rPr>
        <w:t>طراحي</w:t>
      </w:r>
      <w:r>
        <w:rPr>
          <w:spacing w:val="-10"/>
          <w:w w:val="90"/>
          <w:rtl/>
        </w:rPr>
        <w:t> </w:t>
      </w:r>
      <w:r>
        <w:rPr>
          <w:w w:val="90"/>
          <w:rtl/>
        </w:rPr>
        <w:t>و</w:t>
      </w:r>
      <w:r>
        <w:rPr>
          <w:spacing w:val="-10"/>
          <w:w w:val="90"/>
          <w:rtl/>
        </w:rPr>
        <w:t> </w:t>
      </w:r>
      <w:r>
        <w:rPr>
          <w:w w:val="90"/>
          <w:rtl/>
        </w:rPr>
        <w:t>همچنين</w:t>
      </w:r>
      <w:r>
        <w:rPr>
          <w:spacing w:val="-10"/>
          <w:w w:val="90"/>
          <w:rtl/>
        </w:rPr>
        <w:t> </w:t>
      </w:r>
      <w:r>
        <w:rPr>
          <w:w w:val="90"/>
          <w:rtl/>
        </w:rPr>
        <w:t>مطابق</w:t>
      </w:r>
      <w:r>
        <w:rPr>
          <w:spacing w:val="-11"/>
          <w:w w:val="90"/>
          <w:rtl/>
        </w:rPr>
        <w:t> </w:t>
      </w:r>
      <w:r>
        <w:rPr>
          <w:w w:val="90"/>
          <w:rtl/>
        </w:rPr>
        <w:t>مشخصات</w:t>
      </w:r>
      <w:r>
        <w:rPr>
          <w:spacing w:val="-10"/>
          <w:w w:val="90"/>
          <w:rtl/>
        </w:rPr>
        <w:t> </w:t>
      </w:r>
      <w:r>
        <w:rPr>
          <w:w w:val="90"/>
          <w:rtl/>
        </w:rPr>
        <w:t>و</w:t>
      </w:r>
      <w:r>
        <w:rPr>
          <w:spacing w:val="-10"/>
          <w:w w:val="90"/>
          <w:rtl/>
        </w:rPr>
        <w:t> </w:t>
      </w:r>
      <w:r>
        <w:rPr>
          <w:w w:val="90"/>
          <w:rtl/>
        </w:rPr>
        <w:t>اطﻼعات</w:t>
      </w:r>
      <w:r>
        <w:rPr>
          <w:spacing w:val="-10"/>
          <w:w w:val="90"/>
          <w:rtl/>
        </w:rPr>
        <w:t> </w:t>
      </w:r>
      <w:r>
        <w:rPr>
          <w:w w:val="90"/>
          <w:rtl/>
        </w:rPr>
        <w:t>فني</w:t>
      </w:r>
      <w:r>
        <w:rPr>
          <w:spacing w:val="-10"/>
          <w:w w:val="90"/>
          <w:rtl/>
        </w:rPr>
        <w:t> </w:t>
      </w:r>
      <w:r>
        <w:rPr>
          <w:w w:val="90"/>
          <w:rtl/>
        </w:rPr>
        <w:t>موجود</w:t>
      </w:r>
      <w:r>
        <w:rPr>
          <w:spacing w:val="-10"/>
          <w:w w:val="90"/>
          <w:rtl/>
        </w:rPr>
        <w:t> </w:t>
      </w:r>
      <w:r>
        <w:rPr>
          <w:w w:val="90"/>
          <w:rtl/>
        </w:rPr>
        <w:t>در </w:t>
      </w:r>
      <w:r>
        <w:rPr>
          <w:w w:val="85"/>
          <w:rtl/>
        </w:rPr>
        <w:t>برگههاي اطﻼعات فني و مدارك مربوطه براي بﺴتههاي قيد شده در ليﺴت تجهيزات ﺻورت ميگيرد</w:t>
      </w:r>
      <w:r>
        <w:rPr>
          <w:w w:val="85"/>
        </w:rPr>
        <w:t>.</w:t>
      </w:r>
      <w:r>
        <w:rPr>
          <w:w w:val="85"/>
          <w:rtl/>
        </w:rPr>
        <w:t> بﺴتهها به ﺻورت </w:t>
      </w:r>
      <w:r>
        <w:rPr>
          <w:w w:val="90"/>
          <w:rtl/>
        </w:rPr>
        <w:t>آماده</w:t>
      </w:r>
      <w:r>
        <w:rPr>
          <w:spacing w:val="-10"/>
          <w:w w:val="90"/>
          <w:rtl/>
        </w:rPr>
        <w:t> </w:t>
      </w:r>
      <w:r>
        <w:rPr>
          <w:w w:val="90"/>
          <w:rtl/>
        </w:rPr>
        <w:t>كه</w:t>
      </w:r>
      <w:r>
        <w:rPr>
          <w:spacing w:val="-10"/>
          <w:w w:val="90"/>
          <w:rtl/>
        </w:rPr>
        <w:t> </w:t>
      </w:r>
      <w:r>
        <w:rPr>
          <w:w w:val="90"/>
          <w:rtl/>
        </w:rPr>
        <w:t>تمام</w:t>
      </w:r>
      <w:r>
        <w:rPr>
          <w:spacing w:val="-10"/>
          <w:w w:val="90"/>
          <w:rtl/>
        </w:rPr>
        <w:t> </w:t>
      </w:r>
      <w:r>
        <w:rPr>
          <w:w w:val="90"/>
          <w:rtl/>
        </w:rPr>
        <w:t>لوله</w:t>
      </w:r>
      <w:r>
        <w:rPr>
          <w:spacing w:val="-10"/>
          <w:w w:val="90"/>
          <w:rtl/>
        </w:rPr>
        <w:t> </w:t>
      </w:r>
      <w:r>
        <w:rPr>
          <w:w w:val="90"/>
          <w:rtl/>
        </w:rPr>
        <w:t>كشي</w:t>
      </w:r>
      <w:r>
        <w:rPr>
          <w:spacing w:val="-10"/>
          <w:w w:val="90"/>
          <w:rtl/>
        </w:rPr>
        <w:t> </w:t>
      </w:r>
      <w:r>
        <w:rPr>
          <w:w w:val="90"/>
          <w:rtl/>
        </w:rPr>
        <w:t>هاي</w:t>
      </w:r>
      <w:r>
        <w:rPr>
          <w:spacing w:val="-10"/>
          <w:w w:val="90"/>
          <w:rtl/>
        </w:rPr>
        <w:t> </w:t>
      </w:r>
      <w:r>
        <w:rPr>
          <w:w w:val="90"/>
          <w:rtl/>
        </w:rPr>
        <w:t>داخلي</w:t>
      </w:r>
      <w:r>
        <w:rPr>
          <w:spacing w:val="-10"/>
          <w:w w:val="90"/>
          <w:rtl/>
        </w:rPr>
        <w:t> </w:t>
      </w:r>
      <w:r>
        <w:rPr>
          <w:w w:val="90"/>
          <w:rtl/>
        </w:rPr>
        <w:t>و</w:t>
      </w:r>
      <w:r>
        <w:rPr>
          <w:spacing w:val="-10"/>
          <w:w w:val="90"/>
          <w:rtl/>
        </w:rPr>
        <w:t> </w:t>
      </w:r>
      <w:r>
        <w:rPr>
          <w:w w:val="90"/>
          <w:rtl/>
        </w:rPr>
        <w:t>همچنين</w:t>
      </w:r>
      <w:r>
        <w:rPr>
          <w:spacing w:val="-10"/>
          <w:w w:val="90"/>
          <w:rtl/>
        </w:rPr>
        <w:t> </w:t>
      </w:r>
      <w:r>
        <w:rPr>
          <w:w w:val="90"/>
          <w:rtl/>
        </w:rPr>
        <w:t>كابلكشي</w:t>
      </w:r>
      <w:r>
        <w:rPr>
          <w:spacing w:val="-10"/>
          <w:w w:val="90"/>
          <w:rtl/>
        </w:rPr>
        <w:t> </w:t>
      </w:r>
      <w:r>
        <w:rPr>
          <w:w w:val="90"/>
          <w:rtl/>
        </w:rPr>
        <w:t>هاي</w:t>
      </w:r>
      <w:r>
        <w:rPr>
          <w:spacing w:val="-10"/>
          <w:w w:val="90"/>
          <w:rtl/>
        </w:rPr>
        <w:t> </w:t>
      </w:r>
      <w:r>
        <w:rPr>
          <w:w w:val="90"/>
          <w:rtl/>
        </w:rPr>
        <w:t>آن</w:t>
      </w:r>
      <w:r>
        <w:rPr>
          <w:spacing w:val="-10"/>
          <w:w w:val="90"/>
          <w:rtl/>
        </w:rPr>
        <w:t> </w:t>
      </w:r>
      <w:r>
        <w:rPr>
          <w:w w:val="90"/>
          <w:rtl/>
        </w:rPr>
        <w:t>انجام</w:t>
      </w:r>
      <w:r>
        <w:rPr>
          <w:spacing w:val="-10"/>
          <w:w w:val="90"/>
          <w:rtl/>
        </w:rPr>
        <w:t> </w:t>
      </w:r>
      <w:r>
        <w:rPr>
          <w:w w:val="90"/>
          <w:rtl/>
        </w:rPr>
        <w:t>شده</w:t>
      </w:r>
      <w:r>
        <w:rPr>
          <w:spacing w:val="-11"/>
          <w:w w:val="90"/>
          <w:rtl/>
        </w:rPr>
        <w:t> </w:t>
      </w:r>
      <w:r>
        <w:rPr>
          <w:w w:val="90"/>
          <w:rtl/>
        </w:rPr>
        <w:t>باشد</w:t>
      </w:r>
      <w:r>
        <w:rPr>
          <w:spacing w:val="-10"/>
          <w:w w:val="90"/>
          <w:rtl/>
        </w:rPr>
        <w:t> </w:t>
      </w:r>
      <w:r>
        <w:rPr>
          <w:w w:val="90"/>
          <w:rtl/>
        </w:rPr>
        <w:t>خريداري</w:t>
      </w:r>
      <w:r>
        <w:rPr>
          <w:spacing w:val="-10"/>
          <w:w w:val="90"/>
          <w:rtl/>
        </w:rPr>
        <w:t> </w:t>
      </w:r>
      <w:r>
        <w:rPr>
          <w:w w:val="90"/>
          <w:rtl/>
        </w:rPr>
        <w:t>ميگردد</w:t>
      </w:r>
      <w:r>
        <w:rPr>
          <w:w w:val="90"/>
        </w:rPr>
        <w:t>.</w:t>
      </w:r>
      <w:r>
        <w:rPr>
          <w:spacing w:val="-10"/>
          <w:w w:val="90"/>
          <w:rtl/>
        </w:rPr>
        <w:t> </w:t>
      </w:r>
      <w:r>
        <w:rPr>
          <w:w w:val="90"/>
          <w:rtl/>
        </w:rPr>
        <w:t>فعاليت</w:t>
      </w:r>
      <w:r>
        <w:rPr>
          <w:spacing w:val="-10"/>
          <w:w w:val="90"/>
          <w:rtl/>
        </w:rPr>
        <w:t> </w:t>
      </w:r>
      <w:r>
        <w:rPr>
          <w:w w:val="90"/>
          <w:rtl/>
        </w:rPr>
        <w:t>هاي</w:t>
      </w:r>
      <w:r>
        <w:rPr>
          <w:spacing w:val="-10"/>
          <w:w w:val="90"/>
          <w:rtl/>
        </w:rPr>
        <w:t> </w:t>
      </w:r>
      <w:r>
        <w:rPr>
          <w:w w:val="90"/>
          <w:rtl/>
        </w:rPr>
        <w:t>نصب </w:t>
      </w:r>
      <w:r>
        <w:rPr>
          <w:spacing w:val="-4"/>
          <w:w w:val="80"/>
          <w:rtl/>
        </w:rPr>
        <w:t>شامل</w:t>
      </w:r>
      <w:r>
        <w:rPr>
          <w:spacing w:val="-7"/>
          <w:rtl/>
        </w:rPr>
        <w:t> </w:t>
      </w:r>
      <w:r>
        <w:rPr>
          <w:w w:val="80"/>
          <w:rtl/>
        </w:rPr>
        <w:t>نصب،</w:t>
      </w:r>
      <w:r>
        <w:rPr>
          <w:spacing w:val="-6"/>
          <w:rtl/>
        </w:rPr>
        <w:t> </w:t>
      </w:r>
      <w:r>
        <w:rPr>
          <w:w w:val="80"/>
          <w:rtl/>
        </w:rPr>
        <w:t>كنترل</w:t>
      </w:r>
      <w:r>
        <w:rPr>
          <w:spacing w:val="-5"/>
          <w:rtl/>
        </w:rPr>
        <w:t> </w:t>
      </w:r>
      <w:r>
        <w:rPr>
          <w:w w:val="80"/>
          <w:rtl/>
        </w:rPr>
        <w:t>جانمايي</w:t>
      </w:r>
      <w:r>
        <w:rPr>
          <w:spacing w:val="-5"/>
          <w:rtl/>
        </w:rPr>
        <w:t> </w:t>
      </w:r>
      <w:r>
        <w:rPr>
          <w:w w:val="80"/>
          <w:rtl/>
        </w:rPr>
        <w:t>و</w:t>
      </w:r>
      <w:r>
        <w:rPr>
          <w:spacing w:val="-5"/>
          <w:rtl/>
        </w:rPr>
        <w:t> </w:t>
      </w:r>
      <w:r>
        <w:rPr>
          <w:w w:val="80"/>
          <w:rtl/>
        </w:rPr>
        <w:t>ابعاد</w:t>
      </w:r>
      <w:r>
        <w:rPr>
          <w:spacing w:val="-2"/>
          <w:rtl/>
        </w:rPr>
        <w:t> </w:t>
      </w:r>
      <w:r>
        <w:rPr>
          <w:w w:val="80"/>
          <w:rtl/>
        </w:rPr>
        <w:t>فونداسيون</w:t>
      </w:r>
      <w:r>
        <w:rPr>
          <w:spacing w:val="-8"/>
          <w:rtl/>
        </w:rPr>
        <w:t> </w:t>
      </w:r>
      <w:r>
        <w:rPr>
          <w:w w:val="80"/>
          <w:rtl/>
        </w:rPr>
        <w:t>و</w:t>
      </w:r>
      <w:r>
        <w:rPr>
          <w:spacing w:val="-4"/>
          <w:rtl/>
        </w:rPr>
        <w:t> </w:t>
      </w:r>
      <w:r>
        <w:rPr>
          <w:w w:val="80"/>
          <w:rtl/>
        </w:rPr>
        <w:t>تصحيح</w:t>
      </w:r>
      <w:r>
        <w:rPr>
          <w:spacing w:val="2"/>
          <w:rtl/>
        </w:rPr>
        <w:t> </w:t>
      </w:r>
      <w:r>
        <w:rPr>
          <w:w w:val="80"/>
          <w:rtl/>
        </w:rPr>
        <w:t>آن</w:t>
      </w:r>
      <w:r>
        <w:rPr>
          <w:spacing w:val="-3"/>
          <w:rtl/>
        </w:rPr>
        <w:t> </w:t>
      </w:r>
      <w:r>
        <w:rPr>
          <w:w w:val="80"/>
          <w:rtl/>
        </w:rPr>
        <w:t>در</w:t>
      </w:r>
      <w:r>
        <w:rPr>
          <w:spacing w:val="-6"/>
          <w:rtl/>
        </w:rPr>
        <w:t> </w:t>
      </w:r>
      <w:r>
        <w:rPr>
          <w:w w:val="80"/>
          <w:rtl/>
        </w:rPr>
        <w:t>ﺻورت</w:t>
      </w:r>
      <w:r>
        <w:rPr>
          <w:spacing w:val="-5"/>
          <w:rtl/>
        </w:rPr>
        <w:t> </w:t>
      </w:r>
      <w:r>
        <w:rPr>
          <w:w w:val="80"/>
          <w:rtl/>
        </w:rPr>
        <w:t>لزوم،</w:t>
      </w:r>
      <w:r>
        <w:rPr>
          <w:spacing w:val="-3"/>
          <w:rtl/>
        </w:rPr>
        <w:t> </w:t>
      </w:r>
      <w:r>
        <w:rPr>
          <w:w w:val="80"/>
          <w:rtl/>
        </w:rPr>
        <w:t>مضرس</w:t>
      </w:r>
      <w:r>
        <w:rPr>
          <w:spacing w:val="-2"/>
          <w:rtl/>
        </w:rPr>
        <w:t> </w:t>
      </w:r>
      <w:r>
        <w:rPr>
          <w:w w:val="80"/>
          <w:rtl/>
        </w:rPr>
        <w:t>كردن</w:t>
      </w:r>
      <w:r>
        <w:rPr>
          <w:spacing w:val="-3"/>
          <w:rtl/>
        </w:rPr>
        <w:t> </w:t>
      </w:r>
      <w:r>
        <w:rPr>
          <w:w w:val="80"/>
          <w:rtl/>
        </w:rPr>
        <w:t>بتن</w:t>
      </w:r>
      <w:r>
        <w:rPr>
          <w:spacing w:val="-7"/>
          <w:rtl/>
        </w:rPr>
        <w:t> </w:t>
      </w:r>
      <w:r>
        <w:rPr>
          <w:rFonts w:ascii="Times New Roman" w:hAnsi="Times New Roman" w:cs="Times New Roman"/>
          <w:w w:val="80"/>
        </w:rPr>
        <w:t>›</w:t>
      </w:r>
      <w:r>
        <w:rPr>
          <w:w w:val="80"/>
        </w:rPr>
        <w:t>(</w:t>
      </w:r>
      <w:r>
        <w:rPr>
          <w:rFonts w:ascii="Calibri" w:hAnsi="Calibri" w:cs="Calibri"/>
          <w:b w:val="0"/>
          <w:bCs w:val="0"/>
          <w:w w:val="80"/>
          <w:sz w:val="22"/>
          <w:szCs w:val="22"/>
        </w:rPr>
        <w:t>Chipping</w:t>
      </w:r>
      <w:r>
        <w:rPr>
          <w:w w:val="80"/>
        </w:rPr>
        <w:t>)</w:t>
      </w:r>
      <w:r>
        <w:rPr>
          <w:spacing w:val="-5"/>
          <w:rtl/>
        </w:rPr>
        <w:t> </w:t>
      </w:r>
      <w:r>
        <w:rPr>
          <w:w w:val="80"/>
          <w:rtl/>
        </w:rPr>
        <w:t>استقرار</w:t>
      </w:r>
      <w:r>
        <w:rPr>
          <w:spacing w:val="-7"/>
          <w:rtl/>
        </w:rPr>
        <w:t> </w:t>
      </w:r>
      <w:r>
        <w:rPr>
          <w:w w:val="80"/>
          <w:rtl/>
        </w:rPr>
        <w:t>ب</w:t>
      </w:r>
      <w:r>
        <w:rPr>
          <w:w w:val="80"/>
          <w:rtl/>
        </w:rPr>
        <w:t>ر</w:t>
      </w:r>
    </w:p>
    <w:p>
      <w:pPr>
        <w:pStyle w:val="BodyText"/>
        <w:bidi/>
        <w:spacing w:line="381" w:lineRule="auto"/>
        <w:ind w:right="630" w:left="387" w:firstLine="0"/>
        <w:jc w:val="both"/>
      </w:pPr>
      <w:r>
        <w:rPr>
          <w:w w:val="85"/>
          <w:rtl/>
        </w:rPr>
        <w:t>روي فونداسيون، تراز كردن</w:t>
      </w:r>
      <w:r>
        <w:rPr>
          <w:rFonts w:ascii="Times New Roman" w:hAnsi="Times New Roman" w:cs="Times New Roman"/>
          <w:w w:val="85"/>
        </w:rPr>
        <w:t>›</w:t>
      </w:r>
      <w:r>
        <w:rPr>
          <w:w w:val="85"/>
          <w:rtl/>
        </w:rPr>
        <w:t> اتصال به فونداسيون، گروت كردن در ﺻورت وجود، بازرسي متعلقات مربوط به بﺴته، </w:t>
      </w:r>
      <w:r>
        <w:rPr>
          <w:spacing w:val="-2"/>
          <w:w w:val="85"/>
          <w:rtl/>
        </w:rPr>
        <w:t>نصـــــب</w:t>
      </w:r>
      <w:r>
        <w:rPr>
          <w:spacing w:val="8"/>
          <w:rtl/>
        </w:rPr>
        <w:t> </w:t>
      </w:r>
      <w:r>
        <w:rPr>
          <w:w w:val="85"/>
          <w:rtl/>
        </w:rPr>
        <w:t>لولهها</w:t>
      </w:r>
      <w:r>
        <w:rPr>
          <w:spacing w:val="6"/>
          <w:rtl/>
        </w:rPr>
        <w:t> </w:t>
      </w:r>
      <w:r>
        <w:rPr>
          <w:w w:val="85"/>
          <w:rtl/>
        </w:rPr>
        <w:t>و</w:t>
      </w:r>
      <w:r>
        <w:rPr>
          <w:spacing w:val="7"/>
          <w:rtl/>
        </w:rPr>
        <w:t> </w:t>
      </w:r>
      <w:r>
        <w:rPr>
          <w:w w:val="85"/>
          <w:rtl/>
        </w:rPr>
        <w:t>ادوات</w:t>
      </w:r>
      <w:r>
        <w:rPr>
          <w:spacing w:val="6"/>
          <w:rtl/>
        </w:rPr>
        <w:t> </w:t>
      </w:r>
      <w:r>
        <w:rPr>
          <w:w w:val="85"/>
          <w:rtl/>
        </w:rPr>
        <w:t>ابزاردقيق</w:t>
      </w:r>
      <w:r>
        <w:rPr>
          <w:spacing w:val="5"/>
          <w:rtl/>
        </w:rPr>
        <w:t> </w:t>
      </w:r>
      <w:r>
        <w:rPr>
          <w:w w:val="85"/>
          <w:rtl/>
        </w:rPr>
        <w:t>و</w:t>
      </w:r>
      <w:r>
        <w:rPr>
          <w:spacing w:val="5"/>
          <w:rtl/>
        </w:rPr>
        <w:t> </w:t>
      </w:r>
      <w:r>
        <w:rPr>
          <w:w w:val="85"/>
          <w:rtl/>
        </w:rPr>
        <w:t>سيﺴتم</w:t>
      </w:r>
      <w:r>
        <w:rPr>
          <w:spacing w:val="8"/>
          <w:rtl/>
        </w:rPr>
        <w:t> </w:t>
      </w:r>
      <w:r>
        <w:rPr>
          <w:w w:val="85"/>
          <w:rtl/>
        </w:rPr>
        <w:t>هاي</w:t>
      </w:r>
      <w:r>
        <w:rPr>
          <w:spacing w:val="5"/>
          <w:rtl/>
        </w:rPr>
        <w:t> </w:t>
      </w:r>
      <w:r>
        <w:rPr>
          <w:w w:val="85"/>
          <w:rtl/>
        </w:rPr>
        <w:t>كنترلي</w:t>
      </w:r>
      <w:r>
        <w:rPr>
          <w:spacing w:val="7"/>
          <w:rtl/>
        </w:rPr>
        <w:t> </w:t>
      </w:r>
      <w:r>
        <w:rPr>
          <w:w w:val="85"/>
          <w:rtl/>
        </w:rPr>
        <w:t>متصل</w:t>
      </w:r>
      <w:r>
        <w:rPr>
          <w:spacing w:val="7"/>
          <w:rtl/>
        </w:rPr>
        <w:t> </w:t>
      </w:r>
      <w:r>
        <w:rPr>
          <w:w w:val="85"/>
          <w:rtl/>
        </w:rPr>
        <w:t>به</w:t>
      </w:r>
      <w:r>
        <w:rPr>
          <w:spacing w:val="5"/>
          <w:rtl/>
        </w:rPr>
        <w:t> </w:t>
      </w:r>
      <w:r>
        <w:rPr>
          <w:w w:val="85"/>
          <w:rtl/>
        </w:rPr>
        <w:t>بﺴته</w:t>
      </w:r>
      <w:r>
        <w:rPr>
          <w:spacing w:val="4"/>
          <w:rtl/>
        </w:rPr>
        <w:t> </w:t>
      </w:r>
      <w:r>
        <w:rPr>
          <w:w w:val="85"/>
          <w:rtl/>
        </w:rPr>
        <w:t>و</w:t>
      </w:r>
      <w:r>
        <w:rPr>
          <w:spacing w:val="8"/>
          <w:rtl/>
        </w:rPr>
        <w:t> </w:t>
      </w:r>
      <w:r>
        <w:rPr>
          <w:w w:val="85"/>
          <w:rtl/>
        </w:rPr>
        <w:t>ساير</w:t>
      </w:r>
      <w:r>
        <w:rPr>
          <w:spacing w:val="5"/>
          <w:rtl/>
        </w:rPr>
        <w:t> </w:t>
      </w:r>
      <w:r>
        <w:rPr>
          <w:w w:val="85"/>
          <w:rtl/>
        </w:rPr>
        <w:t>عمليات</w:t>
      </w:r>
      <w:r>
        <w:rPr>
          <w:spacing w:val="6"/>
          <w:rtl/>
        </w:rPr>
        <w:t> </w:t>
      </w:r>
      <w:r>
        <w:rPr>
          <w:w w:val="85"/>
          <w:rtl/>
        </w:rPr>
        <w:t>مورد</w:t>
      </w:r>
      <w:r>
        <w:rPr>
          <w:spacing w:val="4"/>
          <w:rtl/>
        </w:rPr>
        <w:t> </w:t>
      </w:r>
      <w:r>
        <w:rPr>
          <w:w w:val="85"/>
          <w:rtl/>
        </w:rPr>
        <w:t>نياز</w:t>
      </w:r>
      <w:r>
        <w:rPr>
          <w:spacing w:val="10"/>
          <w:rtl/>
        </w:rPr>
        <w:t> </w:t>
      </w:r>
      <w:r>
        <w:rPr>
          <w:w w:val="85"/>
          <w:rtl/>
        </w:rPr>
        <w:t>جهت</w:t>
      </w:r>
      <w:r>
        <w:rPr>
          <w:spacing w:val="4"/>
          <w:rtl/>
        </w:rPr>
        <w:t> </w:t>
      </w:r>
      <w:r>
        <w:rPr>
          <w:w w:val="85"/>
          <w:rtl/>
        </w:rPr>
        <w:t>تكمي</w:t>
      </w:r>
      <w:r>
        <w:rPr>
          <w:w w:val="85"/>
          <w:rtl/>
        </w:rPr>
        <w:t>ل</w:t>
      </w:r>
    </w:p>
    <w:p>
      <w:pPr>
        <w:pStyle w:val="BodyText"/>
        <w:bidi/>
        <w:spacing w:line="273" w:lineRule="exact"/>
        <w:ind w:right="2185" w:left="0" w:firstLine="0"/>
        <w:jc w:val="both"/>
      </w:pPr>
      <w:r>
        <w:rPr>
          <w:spacing w:val="-2"/>
          <w:w w:val="85"/>
          <w:rtl/>
        </w:rPr>
        <w:t>مكانيكي</w:t>
      </w:r>
      <w:r>
        <w:rPr>
          <w:spacing w:val="7"/>
          <w:rtl/>
        </w:rPr>
        <w:t> </w:t>
      </w:r>
      <w:r>
        <w:rPr>
          <w:w w:val="85"/>
          <w:rtl/>
        </w:rPr>
        <w:t>كار</w:t>
      </w:r>
      <w:r>
        <w:rPr>
          <w:spacing w:val="9"/>
          <w:rtl/>
        </w:rPr>
        <w:t> </w:t>
      </w:r>
      <w:r>
        <w:rPr>
          <w:w w:val="85"/>
          <w:rtl/>
        </w:rPr>
        <w:t>طبق</w:t>
      </w:r>
      <w:r>
        <w:rPr>
          <w:spacing w:val="11"/>
          <w:rtl/>
        </w:rPr>
        <w:t> </w:t>
      </w:r>
      <w:r>
        <w:rPr>
          <w:w w:val="85"/>
          <w:rtl/>
        </w:rPr>
        <w:t>مدارك</w:t>
      </w:r>
      <w:r>
        <w:rPr>
          <w:spacing w:val="6"/>
          <w:rtl/>
        </w:rPr>
        <w:t> </w:t>
      </w:r>
      <w:r>
        <w:rPr>
          <w:w w:val="85"/>
          <w:rtl/>
        </w:rPr>
        <w:t>اجرايي</w:t>
      </w:r>
      <w:r>
        <w:rPr>
          <w:spacing w:val="7"/>
          <w:rtl/>
        </w:rPr>
        <w:t> </w:t>
      </w:r>
      <w:r>
        <w:rPr>
          <w:w w:val="85"/>
          <w:rtl/>
        </w:rPr>
        <w:t>سازنده</w:t>
      </w:r>
      <w:r>
        <w:rPr>
          <w:spacing w:val="5"/>
          <w:rtl/>
        </w:rPr>
        <w:t> </w:t>
      </w:r>
      <w:r>
        <w:rPr>
          <w:w w:val="85"/>
          <w:rtl/>
        </w:rPr>
        <w:t>براي</w:t>
      </w:r>
      <w:r>
        <w:rPr>
          <w:spacing w:val="5"/>
          <w:rtl/>
        </w:rPr>
        <w:t> </w:t>
      </w:r>
      <w:r>
        <w:rPr>
          <w:w w:val="85"/>
          <w:rtl/>
        </w:rPr>
        <w:t>بﺴته</w:t>
      </w:r>
      <w:r>
        <w:rPr>
          <w:spacing w:val="9"/>
          <w:rtl/>
        </w:rPr>
        <w:t> </w:t>
      </w:r>
      <w:r>
        <w:rPr>
          <w:w w:val="85"/>
          <w:rtl/>
        </w:rPr>
        <w:t>هاي</w:t>
      </w:r>
      <w:r>
        <w:rPr>
          <w:spacing w:val="13"/>
          <w:rtl/>
        </w:rPr>
        <w:t> </w:t>
      </w:r>
      <w:r>
        <w:rPr>
          <w:w w:val="85"/>
          <w:rtl/>
        </w:rPr>
        <w:t>مشخص</w:t>
      </w:r>
      <w:r>
        <w:rPr>
          <w:spacing w:val="9"/>
          <w:rtl/>
        </w:rPr>
        <w:t> </w:t>
      </w:r>
      <w:r>
        <w:rPr>
          <w:w w:val="85"/>
          <w:rtl/>
        </w:rPr>
        <w:t>شده</w:t>
      </w:r>
      <w:r>
        <w:rPr>
          <w:spacing w:val="11"/>
          <w:rtl/>
        </w:rPr>
        <w:t> </w:t>
      </w:r>
      <w:r>
        <w:rPr>
          <w:w w:val="85"/>
          <w:rtl/>
        </w:rPr>
        <w:t>درليﺴت</w:t>
      </w:r>
      <w:r>
        <w:rPr>
          <w:spacing w:val="7"/>
          <w:rtl/>
        </w:rPr>
        <w:t> </w:t>
      </w:r>
      <w:r>
        <w:rPr>
          <w:w w:val="85"/>
          <w:rtl/>
        </w:rPr>
        <w:t>تجهيزات</w:t>
      </w:r>
      <w:r>
        <w:rPr>
          <w:spacing w:val="13"/>
          <w:rtl/>
        </w:rPr>
        <w:t> </w:t>
      </w:r>
      <w:r>
        <w:rPr>
          <w:w w:val="85"/>
          <w:rtl/>
        </w:rPr>
        <w:t>ميباشد</w:t>
      </w:r>
      <w:r>
        <w:rPr>
          <w:w w:val="85"/>
        </w:rPr>
        <w:t>.</w:t>
      </w:r>
    </w:p>
    <w:p>
      <w:pPr>
        <w:pStyle w:val="BodyText"/>
        <w:spacing w:before="267"/>
        <w:ind w:left="3068"/>
      </w:pPr>
      <w:r>
        <w:rPr>
          <w:rFonts w:ascii="Times New Roman" w:cs="Times New Roman"/>
          <w:spacing w:val="11"/>
        </w:rPr>
        <w:t>(Overhead</w:t>
      </w:r>
      <w:r>
        <w:rPr>
          <w:rFonts w:ascii="Times New Roman" w:cs="Times New Roman"/>
          <w:spacing w:val="10"/>
        </w:rPr>
        <w:t> </w:t>
      </w:r>
      <w:r>
        <w:rPr>
          <w:rFonts w:ascii="Times New Roman" w:cs="Times New Roman"/>
          <w:spacing w:val="11"/>
        </w:rPr>
        <w:t>Travelling Cranes)</w:t>
      </w:r>
      <w:r>
        <w:rPr>
          <w:rFonts w:ascii="Times New Roman" w:cs="Times New Roman"/>
          <w:spacing w:val="17"/>
        </w:rPr>
        <w:t> </w:t>
      </w:r>
      <w:r>
        <w:rPr>
          <w:spacing w:val="11"/>
          <w:rtl/>
        </w:rPr>
        <w:t>سقفي</w:t>
      </w:r>
      <w:r>
        <w:rPr>
          <w:spacing w:val="-4"/>
        </w:rPr>
        <w:t> </w:t>
      </w:r>
      <w:r>
        <w:rPr>
          <w:rtl/>
        </w:rPr>
        <w:t>هاي</w:t>
      </w:r>
      <w:r>
        <w:rPr>
          <w:spacing w:val="-2"/>
        </w:rPr>
        <w:t> </w:t>
      </w:r>
      <w:r>
        <w:rPr>
          <w:spacing w:val="11"/>
          <w:rtl/>
        </w:rPr>
        <w:t>جرثقيل</w:t>
      </w:r>
      <w:r>
        <w:rPr>
          <w:spacing w:val="-6"/>
        </w:rPr>
        <w:t> </w:t>
      </w:r>
      <w:r>
        <w:rPr/>
        <w:t>-</w:t>
      </w:r>
      <w:r>
        <w:rPr>
          <w:spacing w:val="11"/>
        </w:rPr>
        <w:t>٣-٤-١-٣-</w:t>
      </w:r>
      <w:r>
        <w:rPr>
          <w:spacing w:val="-10"/>
        </w:rPr>
        <w:t>٤</w:t>
      </w:r>
    </w:p>
    <w:p>
      <w:pPr>
        <w:pStyle w:val="BodyText"/>
        <w:spacing w:before="138"/>
      </w:pPr>
    </w:p>
    <w:p>
      <w:pPr>
        <w:pStyle w:val="BodyText"/>
        <w:bidi/>
        <w:ind w:right="632" w:left="0" w:firstLine="0"/>
        <w:jc w:val="both"/>
      </w:pPr>
      <w:r>
        <w:rPr>
          <w:spacing w:val="-2"/>
          <w:w w:val="85"/>
          <w:rtl/>
        </w:rPr>
        <w:t>جرثقيل</w:t>
      </w:r>
      <w:r>
        <w:rPr>
          <w:spacing w:val="-6"/>
          <w:rtl/>
        </w:rPr>
        <w:t> </w:t>
      </w:r>
      <w:r>
        <w:rPr>
          <w:w w:val="85"/>
          <w:rtl/>
        </w:rPr>
        <w:t>هاي</w:t>
      </w:r>
      <w:r>
        <w:rPr>
          <w:spacing w:val="-7"/>
          <w:rtl/>
        </w:rPr>
        <w:t> </w:t>
      </w:r>
      <w:r>
        <w:rPr>
          <w:w w:val="85"/>
          <w:rtl/>
        </w:rPr>
        <w:t>سقفي</w:t>
      </w:r>
      <w:r>
        <w:rPr>
          <w:spacing w:val="-7"/>
          <w:rtl/>
        </w:rPr>
        <w:t> </w:t>
      </w:r>
      <w:r>
        <w:rPr>
          <w:w w:val="85"/>
          <w:rtl/>
        </w:rPr>
        <w:t>مطابق</w:t>
      </w:r>
      <w:r>
        <w:rPr>
          <w:spacing w:val="-9"/>
          <w:rtl/>
        </w:rPr>
        <w:t> </w:t>
      </w:r>
      <w:r>
        <w:rPr>
          <w:w w:val="85"/>
          <w:rtl/>
        </w:rPr>
        <w:t>استانداردهاي</w:t>
      </w:r>
      <w:r>
        <w:rPr>
          <w:spacing w:val="-6"/>
          <w:rtl/>
        </w:rPr>
        <w:t> </w:t>
      </w:r>
      <w:r>
        <w:rPr>
          <w:w w:val="85"/>
          <w:rtl/>
        </w:rPr>
        <w:t>معرفي</w:t>
      </w:r>
      <w:r>
        <w:rPr>
          <w:spacing w:val="-7"/>
          <w:rtl/>
        </w:rPr>
        <w:t> </w:t>
      </w:r>
      <w:r>
        <w:rPr>
          <w:w w:val="85"/>
          <w:rtl/>
        </w:rPr>
        <w:t>شده</w:t>
      </w:r>
      <w:r>
        <w:rPr>
          <w:spacing w:val="-7"/>
          <w:rtl/>
        </w:rPr>
        <w:t> </w:t>
      </w:r>
      <w:r>
        <w:rPr>
          <w:w w:val="85"/>
          <w:rtl/>
        </w:rPr>
        <w:t>در</w:t>
      </w:r>
      <w:r>
        <w:rPr>
          <w:spacing w:val="-6"/>
          <w:rtl/>
        </w:rPr>
        <w:t> </w:t>
      </w:r>
      <w:r>
        <w:rPr>
          <w:w w:val="85"/>
          <w:rtl/>
        </w:rPr>
        <w:t>مباني</w:t>
      </w:r>
      <w:r>
        <w:rPr>
          <w:spacing w:val="-10"/>
          <w:rtl/>
        </w:rPr>
        <w:t> </w:t>
      </w:r>
      <w:r>
        <w:rPr>
          <w:w w:val="85"/>
          <w:rtl/>
        </w:rPr>
        <w:t>طراحي</w:t>
      </w:r>
      <w:r>
        <w:rPr>
          <w:spacing w:val="-9"/>
          <w:rtl/>
        </w:rPr>
        <w:t> </w:t>
      </w:r>
      <w:r>
        <w:rPr>
          <w:w w:val="85"/>
          <w:rtl/>
        </w:rPr>
        <w:t>و</w:t>
      </w:r>
      <w:r>
        <w:rPr>
          <w:spacing w:val="-6"/>
          <w:rtl/>
        </w:rPr>
        <w:t> </w:t>
      </w:r>
      <w:r>
        <w:rPr>
          <w:w w:val="85"/>
          <w:rtl/>
        </w:rPr>
        <w:t>همچنين</w:t>
      </w:r>
      <w:r>
        <w:rPr>
          <w:spacing w:val="-4"/>
          <w:rtl/>
        </w:rPr>
        <w:t> </w:t>
      </w:r>
      <w:r>
        <w:rPr>
          <w:w w:val="85"/>
          <w:rtl/>
        </w:rPr>
        <w:t>مطابق</w:t>
      </w:r>
      <w:r>
        <w:rPr>
          <w:spacing w:val="-6"/>
          <w:rtl/>
        </w:rPr>
        <w:t> </w:t>
      </w:r>
      <w:r>
        <w:rPr>
          <w:w w:val="85"/>
          <w:rtl/>
        </w:rPr>
        <w:t>مشخصات</w:t>
      </w:r>
      <w:r>
        <w:rPr>
          <w:spacing w:val="-9"/>
          <w:rtl/>
        </w:rPr>
        <w:t> </w:t>
      </w:r>
      <w:r>
        <w:rPr>
          <w:w w:val="85"/>
          <w:rtl/>
        </w:rPr>
        <w:t>و</w:t>
      </w:r>
      <w:r>
        <w:rPr>
          <w:spacing w:val="-6"/>
          <w:rtl/>
        </w:rPr>
        <w:t> </w:t>
      </w:r>
      <w:r>
        <w:rPr>
          <w:w w:val="85"/>
          <w:rtl/>
        </w:rPr>
        <w:t>اطﻼعات</w:t>
      </w:r>
      <w:r>
        <w:rPr>
          <w:spacing w:val="-8"/>
          <w:rtl/>
        </w:rPr>
        <w:t> </w:t>
      </w:r>
      <w:r>
        <w:rPr>
          <w:w w:val="85"/>
          <w:rtl/>
        </w:rPr>
        <w:t>فني</w:t>
      </w:r>
      <w:r>
        <w:rPr>
          <w:spacing w:val="-8"/>
          <w:rtl/>
        </w:rPr>
        <w:t> </w:t>
      </w:r>
      <w:r>
        <w:rPr>
          <w:w w:val="85"/>
          <w:rtl/>
        </w:rPr>
        <w:t>باي</w:t>
      </w:r>
      <w:r>
        <w:rPr>
          <w:w w:val="85"/>
          <w:rtl/>
        </w:rPr>
        <w:t>د</w:t>
      </w:r>
    </w:p>
    <w:p>
      <w:pPr>
        <w:pStyle w:val="BodyText"/>
        <w:bidi/>
        <w:spacing w:line="376" w:lineRule="auto" w:before="158"/>
        <w:ind w:right="630" w:left="386" w:firstLine="8500"/>
        <w:jc w:val="both"/>
        <w:rPr>
          <w:rFonts w:ascii="Calibri" w:hAnsi="Calibri" w:cs="Calibri"/>
          <w:b w:val="0"/>
          <w:bCs w:val="0"/>
          <w:sz w:val="22"/>
          <w:szCs w:val="22"/>
        </w:rPr>
      </w:pPr>
      <w:r>
        <w:rPr>
          <w:w w:val="80"/>
          <w:rtl/>
        </w:rPr>
        <w:t>تهيه</w:t>
      </w:r>
      <w:r>
        <w:rPr>
          <w:spacing w:val="-4"/>
          <w:w w:val="80"/>
          <w:rtl/>
        </w:rPr>
        <w:t> </w:t>
      </w:r>
      <w:r>
        <w:rPr>
          <w:w w:val="80"/>
          <w:rtl/>
        </w:rPr>
        <w:t>گردند</w:t>
      </w:r>
      <w:r>
        <w:rPr>
          <w:rFonts w:ascii="Calibri" w:hAnsi="Calibri" w:cs="Calibri"/>
          <w:b w:val="0"/>
          <w:bCs w:val="0"/>
          <w:w w:val="80"/>
        </w:rPr>
        <w:t>.</w:t>
      </w:r>
      <w:r>
        <w:rPr>
          <w:w w:val="80"/>
          <w:rtl/>
        </w:rPr>
        <w:t> </w:t>
      </w:r>
      <w:r>
        <w:rPr>
          <w:w w:val="85"/>
          <w:rtl/>
        </w:rPr>
        <w:t>فعاليتهاي نصب</w:t>
      </w:r>
      <w:r>
        <w:rPr>
          <w:rFonts w:ascii="Times New Roman" w:hAnsi="Times New Roman" w:cs="Times New Roman"/>
          <w:w w:val="85"/>
        </w:rPr>
        <w:t>›</w:t>
      </w:r>
      <w:r>
        <w:rPr>
          <w:spacing w:val="-2"/>
          <w:w w:val="85"/>
          <w:rtl/>
        </w:rPr>
        <w:t> </w:t>
      </w:r>
      <w:r>
        <w:rPr>
          <w:w w:val="85"/>
          <w:rtl/>
        </w:rPr>
        <w:t>شامل</w:t>
      </w:r>
      <w:r>
        <w:rPr>
          <w:spacing w:val="-1"/>
          <w:w w:val="85"/>
          <w:rtl/>
        </w:rPr>
        <w:t> </w:t>
      </w:r>
      <w:r>
        <w:rPr>
          <w:w w:val="85"/>
          <w:rtl/>
        </w:rPr>
        <w:t>كنترل سازه</w:t>
      </w:r>
      <w:r>
        <w:rPr>
          <w:spacing w:val="-2"/>
          <w:w w:val="85"/>
          <w:rtl/>
        </w:rPr>
        <w:t> </w:t>
      </w:r>
      <w:r>
        <w:rPr>
          <w:w w:val="85"/>
          <w:rtl/>
        </w:rPr>
        <w:t>و ريل</w:t>
      </w:r>
      <w:r>
        <w:rPr>
          <w:spacing w:val="-3"/>
          <w:w w:val="85"/>
          <w:rtl/>
        </w:rPr>
        <w:t> </w:t>
      </w:r>
      <w:r>
        <w:rPr>
          <w:w w:val="85"/>
          <w:rtl/>
        </w:rPr>
        <w:t>اﺻلي كه</w:t>
      </w:r>
      <w:r>
        <w:rPr>
          <w:spacing w:val="-1"/>
          <w:w w:val="85"/>
          <w:rtl/>
        </w:rPr>
        <w:t> </w:t>
      </w:r>
      <w:r>
        <w:rPr>
          <w:w w:val="85"/>
          <w:rtl/>
        </w:rPr>
        <w:t>جرثقيل روي</w:t>
      </w:r>
      <w:r>
        <w:rPr>
          <w:spacing w:val="-3"/>
          <w:w w:val="85"/>
          <w:rtl/>
        </w:rPr>
        <w:t> </w:t>
      </w:r>
      <w:r>
        <w:rPr>
          <w:w w:val="85"/>
          <w:rtl/>
        </w:rPr>
        <w:t>آن قرار ميگيرد،</w:t>
      </w:r>
      <w:r>
        <w:rPr>
          <w:spacing w:val="-2"/>
          <w:w w:val="85"/>
          <w:rtl/>
        </w:rPr>
        <w:t> </w:t>
      </w:r>
      <w:r>
        <w:rPr>
          <w:w w:val="85"/>
          <w:rtl/>
        </w:rPr>
        <w:t>تراز</w:t>
      </w:r>
      <w:r>
        <w:rPr>
          <w:spacing w:val="-4"/>
          <w:w w:val="85"/>
          <w:rtl/>
        </w:rPr>
        <w:t> </w:t>
      </w:r>
      <w:r>
        <w:rPr>
          <w:w w:val="85"/>
          <w:rtl/>
        </w:rPr>
        <w:t>كردن</w:t>
      </w:r>
      <w:r>
        <w:rPr>
          <w:spacing w:val="-2"/>
          <w:w w:val="85"/>
          <w:rtl/>
        </w:rPr>
        <w:t> </w:t>
      </w:r>
      <w:r>
        <w:rPr>
          <w:w w:val="85"/>
          <w:rtl/>
        </w:rPr>
        <w:t>و</w:t>
      </w:r>
      <w:r>
        <w:rPr>
          <w:spacing w:val="-1"/>
          <w:w w:val="85"/>
          <w:rtl/>
        </w:rPr>
        <w:t> </w:t>
      </w:r>
      <w:r>
        <w:rPr>
          <w:w w:val="85"/>
          <w:rtl/>
        </w:rPr>
        <w:t>گروت ريزي ريلها در </w:t>
      </w:r>
      <w:r>
        <w:rPr>
          <w:w w:val="80"/>
          <w:rtl/>
        </w:rPr>
        <w:t>ﺻورت لزوم، بازرسي متعلقات مربوط به جرثقيل، اتصال سيﺴتم برق و ابزار دقيق و ساير عمليات مورد نياز جهت تكميل </w:t>
      </w:r>
      <w:r>
        <w:rPr>
          <w:w w:val="90"/>
          <w:rtl/>
        </w:rPr>
        <w:t>و</w:t>
      </w:r>
      <w:r>
        <w:rPr>
          <w:spacing w:val="-10"/>
          <w:w w:val="90"/>
          <w:rtl/>
        </w:rPr>
        <w:t> </w:t>
      </w:r>
      <w:r>
        <w:rPr>
          <w:w w:val="90"/>
          <w:rtl/>
        </w:rPr>
        <w:t>استقرار</w:t>
      </w:r>
      <w:r>
        <w:rPr>
          <w:spacing w:val="-10"/>
          <w:w w:val="90"/>
          <w:rtl/>
        </w:rPr>
        <w:t> </w:t>
      </w:r>
      <w:r>
        <w:rPr>
          <w:w w:val="90"/>
          <w:rtl/>
        </w:rPr>
        <w:t>جرثقيل</w:t>
      </w:r>
      <w:r>
        <w:rPr>
          <w:spacing w:val="-10"/>
          <w:w w:val="90"/>
          <w:rtl/>
        </w:rPr>
        <w:t> </w:t>
      </w:r>
      <w:r>
        <w:rPr>
          <w:w w:val="90"/>
          <w:rtl/>
        </w:rPr>
        <w:t>روي</w:t>
      </w:r>
      <w:r>
        <w:rPr>
          <w:spacing w:val="-10"/>
          <w:w w:val="90"/>
          <w:rtl/>
        </w:rPr>
        <w:t> </w:t>
      </w:r>
      <w:r>
        <w:rPr>
          <w:w w:val="90"/>
          <w:rtl/>
        </w:rPr>
        <w:t>محل</w:t>
      </w:r>
      <w:r>
        <w:rPr>
          <w:spacing w:val="-10"/>
          <w:w w:val="90"/>
          <w:rtl/>
        </w:rPr>
        <w:t> </w:t>
      </w:r>
      <w:r>
        <w:rPr>
          <w:w w:val="90"/>
          <w:rtl/>
        </w:rPr>
        <w:t>مربوطه،</w:t>
      </w:r>
      <w:r>
        <w:rPr>
          <w:spacing w:val="-10"/>
          <w:w w:val="90"/>
          <w:rtl/>
        </w:rPr>
        <w:t> </w:t>
      </w:r>
      <w:r>
        <w:rPr>
          <w:w w:val="90"/>
          <w:rtl/>
        </w:rPr>
        <w:t>انجام</w:t>
      </w:r>
      <w:r>
        <w:rPr>
          <w:spacing w:val="-10"/>
          <w:w w:val="90"/>
          <w:rtl/>
        </w:rPr>
        <w:t> </w:t>
      </w:r>
      <w:r>
        <w:rPr>
          <w:w w:val="90"/>
          <w:rtl/>
        </w:rPr>
        <w:t>تﺴت</w:t>
      </w:r>
      <w:r>
        <w:rPr>
          <w:spacing w:val="-10"/>
          <w:w w:val="90"/>
          <w:rtl/>
        </w:rPr>
        <w:t> </w:t>
      </w:r>
      <w:r>
        <w:rPr>
          <w:w w:val="90"/>
          <w:rtl/>
        </w:rPr>
        <w:t>هاي</w:t>
      </w:r>
      <w:r>
        <w:rPr>
          <w:spacing w:val="-10"/>
          <w:w w:val="90"/>
          <w:rtl/>
        </w:rPr>
        <w:t> </w:t>
      </w:r>
      <w:r>
        <w:rPr>
          <w:w w:val="90"/>
          <w:rtl/>
        </w:rPr>
        <w:t>استاتيك</w:t>
      </w:r>
      <w:r>
        <w:rPr>
          <w:spacing w:val="-10"/>
          <w:w w:val="90"/>
          <w:rtl/>
        </w:rPr>
        <w:t> </w:t>
      </w:r>
      <w:r>
        <w:rPr>
          <w:w w:val="90"/>
          <w:rtl/>
        </w:rPr>
        <w:t>و</w:t>
      </w:r>
      <w:r>
        <w:rPr>
          <w:spacing w:val="-10"/>
          <w:w w:val="90"/>
          <w:rtl/>
        </w:rPr>
        <w:t> </w:t>
      </w:r>
      <w:r>
        <w:rPr>
          <w:w w:val="90"/>
          <w:rtl/>
        </w:rPr>
        <w:t>ديناميكي</w:t>
      </w:r>
      <w:r>
        <w:rPr>
          <w:spacing w:val="-10"/>
          <w:w w:val="90"/>
          <w:rtl/>
        </w:rPr>
        <w:t> </w:t>
      </w:r>
      <w:r>
        <w:rPr>
          <w:w w:val="90"/>
        </w:rPr>
        <w:t>)</w:t>
      </w:r>
      <w:r>
        <w:rPr>
          <w:w w:val="90"/>
          <w:rtl/>
        </w:rPr>
        <w:t>بر</w:t>
      </w:r>
      <w:r>
        <w:rPr>
          <w:spacing w:val="-11"/>
          <w:w w:val="90"/>
          <w:rtl/>
        </w:rPr>
        <w:t> </w:t>
      </w:r>
      <w:r>
        <w:rPr>
          <w:w w:val="90"/>
          <w:rtl/>
        </w:rPr>
        <w:t>اساس</w:t>
      </w:r>
      <w:r>
        <w:rPr>
          <w:spacing w:val="-10"/>
          <w:w w:val="90"/>
          <w:rtl/>
        </w:rPr>
        <w:t> </w:t>
      </w:r>
      <w:r>
        <w:rPr>
          <w:w w:val="90"/>
          <w:rtl/>
        </w:rPr>
        <w:t>نيازهاي</w:t>
      </w:r>
      <w:r>
        <w:rPr>
          <w:spacing w:val="-10"/>
          <w:w w:val="90"/>
          <w:rtl/>
        </w:rPr>
        <w:t> </w:t>
      </w:r>
      <w:r>
        <w:rPr>
          <w:w w:val="90"/>
          <w:rtl/>
        </w:rPr>
        <w:t>كد</w:t>
      </w:r>
      <w:r>
        <w:rPr>
          <w:spacing w:val="-10"/>
          <w:w w:val="90"/>
          <w:rtl/>
        </w:rPr>
        <w:t> </w:t>
      </w:r>
      <w:r>
        <w:rPr>
          <w:w w:val="90"/>
          <w:rtl/>
        </w:rPr>
        <w:t>مربوطه</w:t>
      </w:r>
      <w:r>
        <w:rPr>
          <w:w w:val="90"/>
        </w:rPr>
        <w:t>(</w:t>
      </w:r>
      <w:r>
        <w:rPr>
          <w:spacing w:val="-10"/>
          <w:w w:val="90"/>
          <w:rtl/>
        </w:rPr>
        <w:t> </w:t>
      </w:r>
      <w:r>
        <w:rPr>
          <w:w w:val="90"/>
          <w:rtl/>
        </w:rPr>
        <w:t>و</w:t>
      </w:r>
      <w:r>
        <w:rPr>
          <w:spacing w:val="-10"/>
          <w:w w:val="90"/>
          <w:rtl/>
        </w:rPr>
        <w:t> </w:t>
      </w:r>
      <w:r>
        <w:rPr>
          <w:w w:val="90"/>
          <w:rtl/>
        </w:rPr>
        <w:t>انجام </w:t>
      </w:r>
      <w:r>
        <w:rPr>
          <w:w w:val="85"/>
          <w:rtl/>
        </w:rPr>
        <w:t>عمليات پيشراهاندازي و آمادهسازي جهت بهرهبرداري و ساير عمليات مورد نياز جهت تكميل كار طبق مشخصات فني </w:t>
      </w:r>
      <w:r>
        <w:rPr>
          <w:spacing w:val="-10"/>
          <w:rtl/>
        </w:rPr>
        <w:t>و</w:t>
      </w:r>
      <w:r>
        <w:rPr>
          <w:spacing w:val="-7"/>
          <w:rtl/>
        </w:rPr>
        <w:t> </w:t>
      </w:r>
      <w:r>
        <w:rPr>
          <w:spacing w:val="-8"/>
          <w:rtl/>
        </w:rPr>
        <w:t>مدارك</w:t>
      </w:r>
      <w:r>
        <w:rPr>
          <w:spacing w:val="-6"/>
          <w:rtl/>
        </w:rPr>
        <w:t> </w:t>
      </w:r>
      <w:r>
        <w:rPr>
          <w:spacing w:val="-8"/>
          <w:rtl/>
        </w:rPr>
        <w:t>اجرائي</w:t>
      </w:r>
      <w:r>
        <w:rPr>
          <w:spacing w:val="-5"/>
          <w:rtl/>
        </w:rPr>
        <w:t> </w:t>
      </w:r>
      <w:r>
        <w:rPr>
          <w:spacing w:val="-8"/>
          <w:rtl/>
        </w:rPr>
        <w:t>سازنده</w:t>
      </w:r>
      <w:r>
        <w:rPr>
          <w:spacing w:val="-6"/>
          <w:rtl/>
        </w:rPr>
        <w:t> </w:t>
      </w:r>
      <w:r>
        <w:rPr>
          <w:spacing w:val="-8"/>
          <w:rtl/>
        </w:rPr>
        <w:t>ميباشد</w:t>
      </w:r>
      <w:r>
        <w:rPr>
          <w:spacing w:val="-8"/>
        </w:rPr>
        <w:t>.</w:t>
      </w:r>
      <w:r>
        <w:rPr>
          <w:spacing w:val="-7"/>
          <w:rtl/>
        </w:rPr>
        <w:t> </w:t>
      </w:r>
      <w:r>
        <w:rPr>
          <w:spacing w:val="-8"/>
          <w:rtl/>
        </w:rPr>
        <w:t>در ضمن</w:t>
      </w:r>
      <w:r>
        <w:rPr>
          <w:spacing w:val="-9"/>
          <w:rtl/>
        </w:rPr>
        <w:t> </w:t>
      </w:r>
      <w:r>
        <w:rPr>
          <w:spacing w:val="-8"/>
          <w:rtl/>
        </w:rPr>
        <w:t>براي</w:t>
      </w:r>
      <w:r>
        <w:rPr>
          <w:spacing w:val="-4"/>
          <w:rtl/>
        </w:rPr>
        <w:t> </w:t>
      </w:r>
      <w:r>
        <w:rPr>
          <w:spacing w:val="-8"/>
          <w:rtl/>
        </w:rPr>
        <w:t>مناطق</w:t>
      </w:r>
      <w:r>
        <w:rPr>
          <w:spacing w:val="-4"/>
          <w:rtl/>
        </w:rPr>
        <w:t> </w:t>
      </w:r>
      <w:r>
        <w:rPr>
          <w:spacing w:val="-8"/>
          <w:rtl/>
        </w:rPr>
        <w:t>خطرناك</w:t>
      </w:r>
      <w:r>
        <w:rPr>
          <w:rFonts w:ascii="Calibri" w:hAnsi="Calibri" w:cs="Calibri"/>
          <w:b w:val="0"/>
          <w:bCs w:val="0"/>
          <w:spacing w:val="10"/>
          <w:sz w:val="22"/>
          <w:szCs w:val="22"/>
          <w:rtl/>
        </w:rPr>
        <w:t> </w:t>
      </w:r>
      <w:r>
        <w:rPr>
          <w:rFonts w:ascii="Calibri" w:hAnsi="Calibri" w:cs="Calibri"/>
          <w:b w:val="0"/>
          <w:bCs w:val="0"/>
          <w:spacing w:val="-8"/>
          <w:sz w:val="22"/>
          <w:szCs w:val="22"/>
        </w:rPr>
        <w:t>(HAZARDOUS)</w:t>
      </w:r>
      <w:r>
        <w:rPr>
          <w:spacing w:val="-10"/>
          <w:rtl/>
        </w:rPr>
        <w:t> </w:t>
      </w:r>
      <w:r>
        <w:rPr>
          <w:spacing w:val="-8"/>
          <w:rtl/>
        </w:rPr>
        <w:t>تمامي</w:t>
      </w:r>
      <w:r>
        <w:rPr>
          <w:spacing w:val="-7"/>
          <w:rtl/>
        </w:rPr>
        <w:t> </w:t>
      </w:r>
      <w:r>
        <w:rPr>
          <w:spacing w:val="-8"/>
          <w:rtl/>
        </w:rPr>
        <w:t>قﺴمتها</w:t>
      </w:r>
      <w:r>
        <w:rPr>
          <w:spacing w:val="-9"/>
          <w:rtl/>
        </w:rPr>
        <w:t> </w:t>
      </w:r>
      <w:r>
        <w:rPr>
          <w:spacing w:val="-8"/>
          <w:rtl/>
        </w:rPr>
        <w:t>بايد</w:t>
      </w:r>
      <w:r>
        <w:rPr>
          <w:rFonts w:ascii="Calibri" w:hAnsi="Calibri" w:cs="Calibri"/>
          <w:b w:val="0"/>
          <w:bCs w:val="0"/>
          <w:spacing w:val="7"/>
          <w:sz w:val="22"/>
          <w:szCs w:val="22"/>
          <w:rtl/>
        </w:rPr>
        <w:t> </w:t>
      </w:r>
      <w:r>
        <w:rPr>
          <w:rFonts w:ascii="Calibri" w:hAnsi="Calibri" w:cs="Calibri"/>
          <w:b w:val="0"/>
          <w:bCs w:val="0"/>
          <w:spacing w:val="-8"/>
          <w:sz w:val="22"/>
          <w:szCs w:val="22"/>
        </w:rPr>
        <w:t>PROOF</w:t>
      </w:r>
      <w:r>
        <w:rPr>
          <w:rFonts w:ascii="Calibri" w:hAnsi="Calibri" w:cs="Calibri"/>
          <w:b w:val="0"/>
          <w:bCs w:val="0"/>
          <w:spacing w:val="9"/>
          <w:sz w:val="22"/>
          <w:szCs w:val="22"/>
          <w:rtl/>
        </w:rPr>
        <w:t> </w:t>
      </w:r>
      <w:r>
        <w:rPr>
          <w:rFonts w:ascii="Calibri" w:hAnsi="Calibri" w:cs="Calibri"/>
          <w:b w:val="0"/>
          <w:bCs w:val="0"/>
          <w:spacing w:val="-8"/>
          <w:sz w:val="22"/>
          <w:szCs w:val="22"/>
        </w:rPr>
        <w:t>SPAR</w:t>
      </w:r>
      <w:r>
        <w:rPr>
          <w:rFonts w:ascii="Calibri" w:hAnsi="Calibri" w:cs="Calibri"/>
          <w:b w:val="0"/>
          <w:bCs w:val="0"/>
          <w:spacing w:val="-8"/>
          <w:sz w:val="22"/>
          <w:szCs w:val="22"/>
        </w:rPr>
        <w:t>K</w:t>
      </w:r>
    </w:p>
    <w:p>
      <w:pPr>
        <w:pStyle w:val="BodyText"/>
        <w:bidi/>
        <w:spacing w:line="379" w:lineRule="auto"/>
        <w:ind w:right="630" w:left="387" w:firstLine="3139"/>
        <w:jc w:val="left"/>
      </w:pPr>
      <w:r>
        <w:rPr>
          <w:w w:val="80"/>
          <w:rtl/>
        </w:rPr>
        <w:t>باشند </w:t>
      </w:r>
      <w:r>
        <w:rPr>
          <w:w w:val="80"/>
        </w:rPr>
        <w:t>)</w:t>
      </w:r>
      <w:r>
        <w:rPr>
          <w:w w:val="80"/>
          <w:rtl/>
        </w:rPr>
        <w:t>منطقه بندي خطر جرثقيلها بر اساس ديتا شيت مربوطه معين ميگردد</w:t>
      </w:r>
      <w:r>
        <w:rPr>
          <w:w w:val="80"/>
        </w:rPr>
        <w:t>.(</w:t>
      </w:r>
      <w:r>
        <w:rPr>
          <w:rtl/>
        </w:rPr>
        <w:t> </w:t>
      </w:r>
      <w:r>
        <w:rPr>
          <w:spacing w:val="-2"/>
          <w:w w:val="85"/>
          <w:rtl/>
        </w:rPr>
        <w:t>تجهيزات</w:t>
      </w:r>
      <w:r>
        <w:rPr>
          <w:spacing w:val="-3"/>
          <w:rtl/>
        </w:rPr>
        <w:t> </w:t>
      </w:r>
      <w:r>
        <w:rPr>
          <w:w w:val="85"/>
          <w:rtl/>
        </w:rPr>
        <w:t>برق</w:t>
      </w:r>
      <w:r>
        <w:rPr>
          <w:spacing w:val="-3"/>
          <w:rtl/>
        </w:rPr>
        <w:t> </w:t>
      </w:r>
      <w:r>
        <w:rPr>
          <w:w w:val="85"/>
          <w:rtl/>
        </w:rPr>
        <w:t>و</w:t>
      </w:r>
      <w:r>
        <w:rPr>
          <w:spacing w:val="-4"/>
          <w:rtl/>
        </w:rPr>
        <w:t> </w:t>
      </w:r>
      <w:r>
        <w:rPr>
          <w:w w:val="85"/>
          <w:rtl/>
        </w:rPr>
        <w:t>ابزار</w:t>
      </w:r>
      <w:r>
        <w:rPr>
          <w:spacing w:val="-2"/>
          <w:rtl/>
        </w:rPr>
        <w:t> </w:t>
      </w:r>
      <w:r>
        <w:rPr>
          <w:w w:val="85"/>
          <w:rtl/>
        </w:rPr>
        <w:t>دقيق</w:t>
      </w:r>
      <w:r>
        <w:rPr>
          <w:spacing w:val="-1"/>
          <w:rtl/>
        </w:rPr>
        <w:t> </w:t>
      </w:r>
      <w:r>
        <w:rPr>
          <w:w w:val="85"/>
          <w:rtl/>
        </w:rPr>
        <w:t>مورد</w:t>
      </w:r>
      <w:r>
        <w:rPr>
          <w:spacing w:val="-3"/>
          <w:rtl/>
        </w:rPr>
        <w:t> </w:t>
      </w:r>
      <w:r>
        <w:rPr>
          <w:w w:val="85"/>
          <w:rtl/>
        </w:rPr>
        <w:t>نياز</w:t>
      </w:r>
      <w:r>
        <w:rPr>
          <w:spacing w:val="-2"/>
          <w:rtl/>
        </w:rPr>
        <w:t> </w:t>
      </w:r>
      <w:r>
        <w:rPr>
          <w:w w:val="85"/>
          <w:rtl/>
        </w:rPr>
        <w:t>جرثقيلها</w:t>
      </w:r>
      <w:r>
        <w:rPr>
          <w:spacing w:val="-3"/>
          <w:rtl/>
        </w:rPr>
        <w:t> </w:t>
      </w:r>
      <w:r>
        <w:rPr>
          <w:w w:val="85"/>
          <w:rtl/>
        </w:rPr>
        <w:t>بر</w:t>
      </w:r>
      <w:r>
        <w:rPr>
          <w:spacing w:val="-4"/>
          <w:rtl/>
        </w:rPr>
        <w:t> </w:t>
      </w:r>
      <w:r>
        <w:rPr>
          <w:w w:val="85"/>
          <w:rtl/>
        </w:rPr>
        <w:t>اساس</w:t>
      </w:r>
      <w:r>
        <w:rPr>
          <w:rtl/>
        </w:rPr>
        <w:t> </w:t>
      </w:r>
      <w:r>
        <w:rPr>
          <w:w w:val="85"/>
          <w:rtl/>
        </w:rPr>
        <w:t>منطقه</w:t>
      </w:r>
      <w:r>
        <w:rPr>
          <w:spacing w:val="-3"/>
          <w:rtl/>
        </w:rPr>
        <w:t> </w:t>
      </w:r>
      <w:r>
        <w:rPr>
          <w:w w:val="85"/>
          <w:rtl/>
        </w:rPr>
        <w:t>بندي</w:t>
      </w:r>
      <w:r>
        <w:rPr>
          <w:spacing w:val="-2"/>
          <w:rtl/>
        </w:rPr>
        <w:t> </w:t>
      </w:r>
      <w:r>
        <w:rPr>
          <w:w w:val="85"/>
          <w:rtl/>
        </w:rPr>
        <w:t>خطر</w:t>
      </w:r>
      <w:r>
        <w:rPr>
          <w:spacing w:val="-2"/>
          <w:rtl/>
        </w:rPr>
        <w:t> </w:t>
      </w:r>
      <w:r>
        <w:rPr>
          <w:w w:val="85"/>
          <w:rtl/>
        </w:rPr>
        <w:t>ذكر</w:t>
      </w:r>
      <w:r>
        <w:rPr>
          <w:spacing w:val="-2"/>
          <w:rtl/>
        </w:rPr>
        <w:t> </w:t>
      </w:r>
      <w:r>
        <w:rPr>
          <w:w w:val="85"/>
          <w:rtl/>
        </w:rPr>
        <w:t>شده</w:t>
      </w:r>
      <w:r>
        <w:rPr>
          <w:rtl/>
        </w:rPr>
        <w:t> </w:t>
      </w:r>
      <w:r>
        <w:rPr>
          <w:w w:val="85"/>
          <w:rtl/>
        </w:rPr>
        <w:t>در</w:t>
      </w:r>
      <w:r>
        <w:rPr>
          <w:spacing w:val="-2"/>
          <w:rtl/>
        </w:rPr>
        <w:t> </w:t>
      </w:r>
      <w:r>
        <w:rPr>
          <w:w w:val="85"/>
          <w:rtl/>
        </w:rPr>
        <w:t>ديتا</w:t>
      </w:r>
      <w:r>
        <w:rPr>
          <w:rtl/>
        </w:rPr>
        <w:t> </w:t>
      </w:r>
      <w:r>
        <w:rPr>
          <w:w w:val="85"/>
          <w:rtl/>
        </w:rPr>
        <w:t>شيت</w:t>
      </w:r>
      <w:r>
        <w:rPr>
          <w:spacing w:val="-1"/>
          <w:rtl/>
        </w:rPr>
        <w:t> </w:t>
      </w:r>
      <w:r>
        <w:rPr>
          <w:w w:val="85"/>
          <w:rtl/>
        </w:rPr>
        <w:t>مربوطه</w:t>
      </w:r>
      <w:r>
        <w:rPr>
          <w:spacing w:val="-2"/>
          <w:rtl/>
        </w:rPr>
        <w:t> </w:t>
      </w:r>
      <w:r>
        <w:rPr>
          <w:w w:val="85"/>
          <w:rtl/>
        </w:rPr>
        <w:t>مشخ</w:t>
      </w:r>
      <w:r>
        <w:rPr>
          <w:w w:val="85"/>
          <w:rtl/>
        </w:rPr>
        <w:t>ص</w:t>
      </w:r>
    </w:p>
    <w:p>
      <w:pPr>
        <w:pStyle w:val="BodyText"/>
        <w:bidi/>
        <w:ind w:right="0" w:left="389" w:firstLine="0"/>
        <w:jc w:val="left"/>
      </w:pPr>
      <w:r>
        <w:rPr>
          <w:spacing w:val="-2"/>
          <w:rtl/>
        </w:rPr>
        <w:t>ميگردد</w:t>
      </w:r>
      <w:r>
        <w:rPr>
          <w:spacing w:val="-2"/>
        </w:rPr>
        <w:t>.</w:t>
      </w:r>
    </w:p>
    <w:p>
      <w:pPr>
        <w:pStyle w:val="BodyText"/>
        <w:spacing w:before="2"/>
      </w:pPr>
    </w:p>
    <w:p>
      <w:pPr>
        <w:pStyle w:val="BodyText"/>
        <w:bidi/>
        <w:ind w:right="5867" w:left="0" w:firstLine="0"/>
        <w:jc w:val="right"/>
      </w:pPr>
      <w:r>
        <w:rPr>
          <w:w w:val="90"/>
        </w:rPr>
        <w:t>-٣-٤-</w:t>
      </w:r>
      <w:r>
        <w:rPr>
          <w:spacing w:val="-10"/>
          <w:w w:val="90"/>
        </w:rPr>
        <w:t>٢</w:t>
      </w:r>
      <w:r>
        <w:rPr>
          <w:spacing w:val="-3"/>
          <w:rtl/>
        </w:rPr>
        <w:t> </w:t>
      </w:r>
      <w:r>
        <w:rPr>
          <w:w w:val="90"/>
          <w:rtl/>
        </w:rPr>
        <w:t>شرح</w:t>
      </w:r>
      <w:r>
        <w:rPr>
          <w:spacing w:val="1"/>
          <w:rtl/>
        </w:rPr>
        <w:t> </w:t>
      </w:r>
      <w:r>
        <w:rPr>
          <w:w w:val="90"/>
          <w:rtl/>
        </w:rPr>
        <w:t>كارهاي</w:t>
      </w:r>
      <w:r>
        <w:rPr>
          <w:spacing w:val="3"/>
          <w:rtl/>
        </w:rPr>
        <w:t> </w:t>
      </w:r>
      <w:r>
        <w:rPr>
          <w:w w:val="90"/>
          <w:rtl/>
        </w:rPr>
        <w:t>اجرائي</w:t>
      </w:r>
      <w:r>
        <w:rPr>
          <w:spacing w:val="7"/>
          <w:rtl/>
        </w:rPr>
        <w:t> </w:t>
      </w:r>
      <w:r>
        <w:rPr>
          <w:w w:val="90"/>
          <w:rtl/>
        </w:rPr>
        <w:t>لوله</w:t>
      </w:r>
      <w:r>
        <w:rPr>
          <w:spacing w:val="-2"/>
          <w:rtl/>
        </w:rPr>
        <w:t> </w:t>
      </w:r>
      <w:r>
        <w:rPr>
          <w:w w:val="90"/>
          <w:rtl/>
        </w:rPr>
        <w:t>كشي</w:t>
      </w:r>
      <w:r>
        <w:rPr>
          <w:rFonts w:ascii="Times New Roman" w:cs="Times New Roman"/>
          <w:spacing w:val="8"/>
          <w:rtl/>
        </w:rPr>
        <w:t> </w:t>
      </w:r>
      <w:r>
        <w:rPr>
          <w:rFonts w:ascii="Times New Roman" w:cs="Times New Roman"/>
          <w:w w:val="90"/>
        </w:rPr>
        <w:t>(Piping)</w:t>
      </w:r>
      <w:r>
        <w:rPr>
          <w:spacing w:val="1"/>
          <w:rtl/>
        </w:rPr>
        <w:t> </w:t>
      </w:r>
      <w:r>
        <w:rPr>
          <w:w w:val="90"/>
        </w:rPr>
        <w:t>:</w:t>
      </w:r>
    </w:p>
    <w:p>
      <w:pPr>
        <w:pStyle w:val="BodyText"/>
        <w:spacing w:before="135"/>
      </w:pPr>
    </w:p>
    <w:p>
      <w:pPr>
        <w:pStyle w:val="BodyText"/>
        <w:bidi/>
        <w:spacing w:before="1"/>
        <w:ind w:right="0" w:left="389" w:firstLine="0"/>
        <w:jc w:val="left"/>
      </w:pPr>
      <w:r>
        <w:rPr>
          <w:spacing w:val="-2"/>
          <w:w w:val="85"/>
          <w:rtl/>
        </w:rPr>
        <w:t>اجراي</w:t>
      </w:r>
      <w:r>
        <w:rPr>
          <w:spacing w:val="-9"/>
          <w:rtl/>
        </w:rPr>
        <w:t> </w:t>
      </w:r>
      <w:r>
        <w:rPr>
          <w:w w:val="85"/>
          <w:rtl/>
        </w:rPr>
        <w:t>عمليات</w:t>
      </w:r>
      <w:r>
        <w:rPr>
          <w:spacing w:val="-8"/>
          <w:rtl/>
        </w:rPr>
        <w:t> </w:t>
      </w:r>
      <w:r>
        <w:rPr>
          <w:w w:val="85"/>
          <w:rtl/>
        </w:rPr>
        <w:t>لوله</w:t>
      </w:r>
      <w:r>
        <w:rPr>
          <w:spacing w:val="-10"/>
          <w:rtl/>
        </w:rPr>
        <w:t> </w:t>
      </w:r>
      <w:r>
        <w:rPr>
          <w:w w:val="85"/>
          <w:rtl/>
        </w:rPr>
        <w:t>كشي</w:t>
      </w:r>
      <w:r>
        <w:rPr>
          <w:spacing w:val="-8"/>
          <w:rtl/>
        </w:rPr>
        <w:t> </w:t>
      </w:r>
      <w:r>
        <w:rPr>
          <w:w w:val="85"/>
          <w:rtl/>
        </w:rPr>
        <w:t>شامل</w:t>
      </w:r>
      <w:r>
        <w:rPr>
          <w:w w:val="85"/>
        </w:rPr>
        <w:t>:</w:t>
      </w:r>
    </w:p>
    <w:p>
      <w:pPr>
        <w:spacing w:after="0"/>
        <w:jc w:val="left"/>
        <w:sectPr>
          <w:pgSz w:w="11910" w:h="16840"/>
          <w:pgMar w:top="920" w:bottom="280" w:left="680" w:right="740"/>
        </w:sectPr>
      </w:pPr>
    </w:p>
    <w:p>
      <w:pPr>
        <w:pStyle w:val="BodyText"/>
        <w:spacing w:before="3"/>
        <w:rPr>
          <w:sz w:val="2"/>
        </w:rPr>
      </w:pP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371" name="Image 371"/>
                  <wp:cNvGraphicFramePr>
                    <a:graphicFrameLocks/>
                  </wp:cNvGraphicFramePr>
                  <a:graphic>
                    <a:graphicData uri="http://schemas.openxmlformats.org/drawingml/2006/picture">
                      <pic:pic>
                        <pic:nvPicPr>
                          <pic:cNvPr id="371" name="Image 371"/>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5"/>
      </w:pPr>
    </w:p>
    <w:p>
      <w:pPr>
        <w:pStyle w:val="BodyText"/>
        <w:bidi/>
        <w:spacing w:line="379" w:lineRule="auto"/>
        <w:ind w:right="639" w:left="387" w:firstLine="0"/>
        <w:jc w:val="left"/>
      </w:pPr>
      <w:r>
        <w:rPr>
          <w:w w:val="85"/>
          <w:rtl/>
        </w:rPr>
        <w:t>اجراي</w:t>
      </w:r>
      <w:r>
        <w:rPr>
          <w:rtl/>
        </w:rPr>
        <w:t> </w:t>
      </w:r>
      <w:r>
        <w:rPr>
          <w:w w:val="85"/>
          <w:rtl/>
        </w:rPr>
        <w:t>كليه</w:t>
      </w:r>
      <w:r>
        <w:rPr>
          <w:rtl/>
        </w:rPr>
        <w:t> </w:t>
      </w:r>
      <w:r>
        <w:rPr>
          <w:w w:val="85"/>
          <w:rtl/>
        </w:rPr>
        <w:t>كارهاي</w:t>
      </w:r>
      <w:r>
        <w:rPr>
          <w:rtl/>
        </w:rPr>
        <w:t> </w:t>
      </w:r>
      <w:r>
        <w:rPr>
          <w:w w:val="85"/>
          <w:rtl/>
        </w:rPr>
        <w:t>مربوط</w:t>
      </w:r>
      <w:r>
        <w:rPr>
          <w:rtl/>
        </w:rPr>
        <w:t> </w:t>
      </w:r>
      <w:r>
        <w:rPr>
          <w:w w:val="85"/>
          <w:rtl/>
        </w:rPr>
        <w:t>به</w:t>
      </w:r>
      <w:r>
        <w:rPr>
          <w:rtl/>
        </w:rPr>
        <w:t> </w:t>
      </w:r>
      <w:r>
        <w:rPr>
          <w:w w:val="85"/>
          <w:rtl/>
        </w:rPr>
        <w:t>ساخت</w:t>
      </w:r>
      <w:r>
        <w:rPr>
          <w:rtl/>
        </w:rPr>
        <w:t> </w:t>
      </w:r>
      <w:r>
        <w:rPr>
          <w:w w:val="85"/>
          <w:rtl/>
        </w:rPr>
        <w:t>و</w:t>
      </w:r>
      <w:r>
        <w:rPr>
          <w:rtl/>
        </w:rPr>
        <w:t> </w:t>
      </w:r>
      <w:r>
        <w:rPr>
          <w:w w:val="85"/>
          <w:rtl/>
        </w:rPr>
        <w:t>نصب</w:t>
      </w:r>
      <w:r>
        <w:rPr>
          <w:rtl/>
        </w:rPr>
        <w:t> </w:t>
      </w:r>
      <w:r>
        <w:rPr>
          <w:w w:val="85"/>
          <w:rtl/>
        </w:rPr>
        <w:t>سيﺴتم</w:t>
      </w:r>
      <w:r>
        <w:rPr>
          <w:rtl/>
        </w:rPr>
        <w:t> </w:t>
      </w:r>
      <w:r>
        <w:rPr>
          <w:w w:val="85"/>
          <w:rtl/>
        </w:rPr>
        <w:t>هاي</w:t>
      </w:r>
      <w:r>
        <w:rPr>
          <w:rtl/>
        </w:rPr>
        <w:t> </w:t>
      </w:r>
      <w:r>
        <w:rPr>
          <w:w w:val="85"/>
          <w:rtl/>
        </w:rPr>
        <w:t>لولهكشي</w:t>
      </w:r>
      <w:r>
        <w:rPr>
          <w:rtl/>
        </w:rPr>
        <w:t> </w:t>
      </w:r>
      <w:r>
        <w:rPr>
          <w:w w:val="85"/>
          <w:rtl/>
        </w:rPr>
        <w:t>روزميني</w:t>
      </w:r>
      <w:r>
        <w:rPr>
          <w:rtl/>
        </w:rPr>
        <w:t> </w:t>
      </w:r>
      <w:r>
        <w:rPr>
          <w:w w:val="85"/>
          <w:rtl/>
        </w:rPr>
        <w:t>شامل</w:t>
      </w:r>
      <w:r>
        <w:rPr>
          <w:rtl/>
        </w:rPr>
        <w:t> </w:t>
      </w:r>
      <w:r>
        <w:rPr>
          <w:w w:val="85"/>
          <w:rtl/>
        </w:rPr>
        <w:t>ساخت</w:t>
      </w:r>
      <w:r>
        <w:rPr>
          <w:rtl/>
        </w:rPr>
        <w:t> </w:t>
      </w:r>
      <w:r>
        <w:rPr>
          <w:w w:val="85"/>
          <w:rtl/>
        </w:rPr>
        <w:t>لولهكشيهاي</w:t>
      </w:r>
      <w:r>
        <w:rPr>
          <w:rtl/>
        </w:rPr>
        <w:t> </w:t>
      </w:r>
      <w:r>
        <w:rPr>
          <w:w w:val="85"/>
          <w:rtl/>
        </w:rPr>
        <w:t>پيش</w:t>
      </w:r>
      <w:r>
        <w:rPr>
          <w:rtl/>
        </w:rPr>
        <w:t> </w:t>
      </w:r>
      <w:r>
        <w:rPr>
          <w:w w:val="85"/>
          <w:rtl/>
        </w:rPr>
        <w:t>ساخته </w:t>
      </w:r>
      <w:r>
        <w:rPr>
          <w:spacing w:val="-5"/>
          <w:w w:val="85"/>
          <w:rtl/>
        </w:rPr>
        <w:t>شده</w:t>
      </w:r>
      <w:r>
        <w:rPr>
          <w:spacing w:val="-4"/>
          <w:rtl/>
        </w:rPr>
        <w:t> </w:t>
      </w:r>
      <w:r>
        <w:rPr>
          <w:w w:val="85"/>
          <w:rtl/>
        </w:rPr>
        <w:t>و</w:t>
      </w:r>
      <w:r>
        <w:rPr>
          <w:spacing w:val="-2"/>
          <w:rtl/>
        </w:rPr>
        <w:t> </w:t>
      </w:r>
      <w:r>
        <w:rPr>
          <w:w w:val="85"/>
          <w:rtl/>
        </w:rPr>
        <w:t>ساخت</w:t>
      </w:r>
      <w:r>
        <w:rPr>
          <w:spacing w:val="-3"/>
          <w:rtl/>
        </w:rPr>
        <w:t> </w:t>
      </w:r>
      <w:r>
        <w:rPr>
          <w:w w:val="85"/>
          <w:rtl/>
        </w:rPr>
        <w:t>و</w:t>
      </w:r>
      <w:r>
        <w:rPr>
          <w:spacing w:val="-4"/>
          <w:rtl/>
        </w:rPr>
        <w:t> </w:t>
      </w:r>
      <w:r>
        <w:rPr>
          <w:w w:val="85"/>
          <w:rtl/>
        </w:rPr>
        <w:t>نصب</w:t>
      </w:r>
      <w:r>
        <w:rPr>
          <w:spacing w:val="-2"/>
          <w:rtl/>
        </w:rPr>
        <w:t> </w:t>
      </w:r>
      <w:r>
        <w:rPr>
          <w:w w:val="85"/>
          <w:rtl/>
        </w:rPr>
        <w:t>لوله</w:t>
      </w:r>
      <w:r>
        <w:rPr>
          <w:spacing w:val="-3"/>
          <w:rtl/>
        </w:rPr>
        <w:t> </w:t>
      </w:r>
      <w:r>
        <w:rPr>
          <w:w w:val="85"/>
          <w:rtl/>
        </w:rPr>
        <w:t>كشي</w:t>
      </w:r>
      <w:r>
        <w:rPr>
          <w:spacing w:val="-1"/>
          <w:rtl/>
        </w:rPr>
        <w:t> </w:t>
      </w:r>
      <w:r>
        <w:rPr>
          <w:w w:val="85"/>
          <w:rtl/>
        </w:rPr>
        <w:t>در</w:t>
      </w:r>
      <w:r>
        <w:rPr>
          <w:spacing w:val="-2"/>
          <w:rtl/>
        </w:rPr>
        <w:t> </w:t>
      </w:r>
      <w:r>
        <w:rPr>
          <w:w w:val="85"/>
          <w:rtl/>
        </w:rPr>
        <w:t>محل</w:t>
      </w:r>
      <w:r>
        <w:rPr>
          <w:spacing w:val="-2"/>
          <w:rtl/>
        </w:rPr>
        <w:t> </w:t>
      </w:r>
      <w:r>
        <w:rPr>
          <w:w w:val="85"/>
          <w:rtl/>
        </w:rPr>
        <w:t>مشتمل</w:t>
      </w:r>
      <w:r>
        <w:rPr>
          <w:spacing w:val="-4"/>
          <w:rtl/>
        </w:rPr>
        <w:t> </w:t>
      </w:r>
      <w:r>
        <w:rPr>
          <w:w w:val="85"/>
          <w:rtl/>
        </w:rPr>
        <w:t>بر</w:t>
      </w:r>
      <w:r>
        <w:rPr>
          <w:spacing w:val="-1"/>
          <w:rtl/>
        </w:rPr>
        <w:t> </w:t>
      </w:r>
      <w:r>
        <w:rPr>
          <w:w w:val="85"/>
          <w:rtl/>
        </w:rPr>
        <w:t>برشكاري</w:t>
      </w:r>
      <w:r>
        <w:rPr>
          <w:spacing w:val="-3"/>
          <w:rtl/>
        </w:rPr>
        <w:t> </w:t>
      </w:r>
      <w:r>
        <w:rPr>
          <w:w w:val="85"/>
          <w:rtl/>
        </w:rPr>
        <w:t>و</w:t>
      </w:r>
      <w:r>
        <w:rPr>
          <w:spacing w:val="-3"/>
          <w:rtl/>
        </w:rPr>
        <w:t> </w:t>
      </w:r>
      <w:r>
        <w:rPr>
          <w:w w:val="85"/>
          <w:rtl/>
        </w:rPr>
        <w:t>رزوه</w:t>
      </w:r>
      <w:r>
        <w:rPr>
          <w:spacing w:val="-3"/>
          <w:rtl/>
        </w:rPr>
        <w:t> </w:t>
      </w:r>
      <w:r>
        <w:rPr>
          <w:w w:val="85"/>
          <w:rtl/>
        </w:rPr>
        <w:t>كاري،</w:t>
      </w:r>
      <w:r>
        <w:rPr>
          <w:spacing w:val="-3"/>
          <w:rtl/>
        </w:rPr>
        <w:t> </w:t>
      </w:r>
      <w:r>
        <w:rPr>
          <w:w w:val="85"/>
          <w:rtl/>
        </w:rPr>
        <w:t>همچنين</w:t>
      </w:r>
      <w:r>
        <w:rPr>
          <w:spacing w:val="-2"/>
          <w:rtl/>
        </w:rPr>
        <w:t> </w:t>
      </w:r>
      <w:r>
        <w:rPr>
          <w:w w:val="85"/>
          <w:rtl/>
        </w:rPr>
        <w:t>نصب</w:t>
      </w:r>
      <w:r>
        <w:rPr>
          <w:spacing w:val="-3"/>
          <w:rtl/>
        </w:rPr>
        <w:t> </w:t>
      </w:r>
      <w:r>
        <w:rPr>
          <w:w w:val="85"/>
          <w:rtl/>
        </w:rPr>
        <w:t>فلنجها</w:t>
      </w:r>
      <w:r>
        <w:rPr>
          <w:spacing w:val="-3"/>
          <w:rtl/>
        </w:rPr>
        <w:t> </w:t>
      </w:r>
      <w:r>
        <w:rPr>
          <w:w w:val="85"/>
          <w:rtl/>
        </w:rPr>
        <w:t>و</w:t>
      </w:r>
      <w:r>
        <w:rPr>
          <w:spacing w:val="-4"/>
          <w:rtl/>
        </w:rPr>
        <w:t> </w:t>
      </w:r>
      <w:r>
        <w:rPr>
          <w:w w:val="85"/>
          <w:rtl/>
        </w:rPr>
        <w:t>كليه</w:t>
      </w:r>
      <w:r>
        <w:rPr>
          <w:spacing w:val="-2"/>
          <w:rtl/>
        </w:rPr>
        <w:t> </w:t>
      </w:r>
      <w:r>
        <w:rPr>
          <w:w w:val="85"/>
          <w:rtl/>
        </w:rPr>
        <w:t>شيرآﻻت</w:t>
      </w:r>
      <w:r>
        <w:rPr>
          <w:spacing w:val="-4"/>
          <w:rtl/>
        </w:rPr>
        <w:t> </w:t>
      </w:r>
      <w:r>
        <w:rPr>
          <w:w w:val="85"/>
          <w:rtl/>
        </w:rPr>
        <w:t>و</w:t>
      </w:r>
    </w:p>
    <w:p>
      <w:pPr>
        <w:pStyle w:val="BodyText"/>
        <w:bidi/>
        <w:spacing w:line="379" w:lineRule="auto" w:before="4"/>
        <w:ind w:right="2442" w:left="387" w:firstLine="432"/>
        <w:jc w:val="left"/>
      </w:pPr>
      <w:r>
        <w:rPr>
          <w:w w:val="85"/>
          <w:rtl/>
        </w:rPr>
        <w:t>ادوات</w:t>
      </w:r>
      <w:r>
        <w:rPr>
          <w:spacing w:val="-7"/>
          <w:w w:val="85"/>
          <w:rtl/>
        </w:rPr>
        <w:t> </w:t>
      </w:r>
      <w:r>
        <w:rPr>
          <w:w w:val="85"/>
          <w:rtl/>
        </w:rPr>
        <w:t>ابزاردقيق</w:t>
      </w:r>
      <w:r>
        <w:rPr>
          <w:spacing w:val="-2"/>
          <w:w w:val="85"/>
          <w:rtl/>
        </w:rPr>
        <w:t> </w:t>
      </w:r>
      <w:r>
        <w:rPr>
          <w:w w:val="85"/>
          <w:rtl/>
        </w:rPr>
        <w:t>مربوطه</w:t>
      </w:r>
      <w:r>
        <w:rPr>
          <w:spacing w:val="-5"/>
          <w:w w:val="85"/>
          <w:rtl/>
        </w:rPr>
        <w:t> </w:t>
      </w:r>
      <w:r>
        <w:rPr>
          <w:w w:val="85"/>
          <w:rtl/>
        </w:rPr>
        <w:t>بر</w:t>
      </w:r>
      <w:r>
        <w:rPr>
          <w:spacing w:val="-4"/>
          <w:w w:val="85"/>
          <w:rtl/>
        </w:rPr>
        <w:t> </w:t>
      </w:r>
      <w:r>
        <w:rPr>
          <w:w w:val="85"/>
          <w:rtl/>
        </w:rPr>
        <w:t>طبق</w:t>
      </w:r>
      <w:r>
        <w:rPr>
          <w:spacing w:val="-5"/>
          <w:w w:val="85"/>
          <w:rtl/>
        </w:rPr>
        <w:t> </w:t>
      </w:r>
      <w:r>
        <w:rPr>
          <w:w w:val="85"/>
          <w:rtl/>
        </w:rPr>
        <w:t>نقشه</w:t>
      </w:r>
      <w:r>
        <w:rPr>
          <w:spacing w:val="-7"/>
          <w:w w:val="85"/>
          <w:rtl/>
        </w:rPr>
        <w:t> </w:t>
      </w:r>
      <w:r>
        <w:rPr>
          <w:w w:val="85"/>
          <w:rtl/>
        </w:rPr>
        <w:t>هاي</w:t>
      </w:r>
      <w:r>
        <w:rPr>
          <w:spacing w:val="-5"/>
          <w:w w:val="85"/>
          <w:rtl/>
        </w:rPr>
        <w:t> </w:t>
      </w:r>
      <w:r>
        <w:rPr>
          <w:w w:val="85"/>
          <w:rtl/>
        </w:rPr>
        <w:t>عمومي</w:t>
      </w:r>
      <w:r>
        <w:rPr>
          <w:spacing w:val="-4"/>
          <w:w w:val="85"/>
          <w:rtl/>
        </w:rPr>
        <w:t> </w:t>
      </w:r>
      <w:r>
        <w:rPr>
          <w:w w:val="85"/>
          <w:rtl/>
        </w:rPr>
        <w:t>لوله</w:t>
      </w:r>
      <w:r>
        <w:rPr>
          <w:spacing w:val="-5"/>
          <w:w w:val="85"/>
          <w:rtl/>
        </w:rPr>
        <w:t> </w:t>
      </w:r>
      <w:r>
        <w:rPr>
          <w:w w:val="85"/>
          <w:rtl/>
        </w:rPr>
        <w:t>كشي</w:t>
      </w:r>
      <w:r>
        <w:rPr>
          <w:spacing w:val="-5"/>
          <w:w w:val="85"/>
          <w:rtl/>
        </w:rPr>
        <w:t> </w:t>
      </w:r>
      <w:r>
        <w:rPr>
          <w:w w:val="85"/>
          <w:rtl/>
        </w:rPr>
        <w:t>و</w:t>
      </w:r>
      <w:r>
        <w:rPr>
          <w:spacing w:val="-8"/>
          <w:w w:val="85"/>
          <w:rtl/>
        </w:rPr>
        <w:t> </w:t>
      </w:r>
      <w:r>
        <w:rPr>
          <w:w w:val="85"/>
          <w:rtl/>
        </w:rPr>
        <w:t>نقشه</w:t>
      </w:r>
      <w:r>
        <w:rPr>
          <w:spacing w:val="-4"/>
          <w:w w:val="85"/>
          <w:rtl/>
        </w:rPr>
        <w:t> </w:t>
      </w:r>
      <w:r>
        <w:rPr>
          <w:w w:val="85"/>
          <w:rtl/>
        </w:rPr>
        <w:t>هاي</w:t>
      </w:r>
      <w:r>
        <w:rPr>
          <w:spacing w:val="-4"/>
          <w:w w:val="85"/>
          <w:rtl/>
        </w:rPr>
        <w:t> </w:t>
      </w:r>
      <w:r>
        <w:rPr>
          <w:w w:val="85"/>
          <w:rtl/>
        </w:rPr>
        <w:t>جزئيات</w:t>
      </w:r>
      <w:r>
        <w:rPr>
          <w:spacing w:val="-1"/>
          <w:w w:val="85"/>
          <w:rtl/>
        </w:rPr>
        <w:t> </w:t>
      </w:r>
      <w:r>
        <w:rPr>
          <w:w w:val="85"/>
          <w:rtl/>
        </w:rPr>
        <w:t>مربوطه</w:t>
      </w:r>
      <w:r>
        <w:rPr>
          <w:w w:val="85"/>
        </w:rPr>
        <w:t>.</w:t>
      </w:r>
      <w:r>
        <w:rPr>
          <w:w w:val="85"/>
          <w:rtl/>
        </w:rPr>
        <w:t> </w:t>
      </w:r>
      <w:r>
        <w:rPr>
          <w:spacing w:val="-2"/>
          <w:w w:val="85"/>
          <w:rtl/>
        </w:rPr>
        <w:t>تامين</w:t>
      </w:r>
      <w:r>
        <w:rPr>
          <w:spacing w:val="-5"/>
          <w:w w:val="85"/>
          <w:rtl/>
        </w:rPr>
        <w:t> </w:t>
      </w:r>
      <w:r>
        <w:rPr>
          <w:w w:val="85"/>
          <w:rtl/>
        </w:rPr>
        <w:t>تخته</w:t>
      </w:r>
      <w:r>
        <w:rPr>
          <w:spacing w:val="-5"/>
          <w:w w:val="85"/>
          <w:rtl/>
        </w:rPr>
        <w:t> </w:t>
      </w:r>
      <w:r>
        <w:rPr>
          <w:w w:val="85"/>
          <w:rtl/>
        </w:rPr>
        <w:t>و</w:t>
      </w:r>
      <w:r>
        <w:rPr>
          <w:spacing w:val="-6"/>
          <w:w w:val="85"/>
          <w:rtl/>
        </w:rPr>
        <w:t> </w:t>
      </w:r>
      <w:r>
        <w:rPr>
          <w:w w:val="85"/>
          <w:rtl/>
        </w:rPr>
        <w:t>داربﺴت</w:t>
      </w:r>
      <w:r>
        <w:rPr>
          <w:spacing w:val="-7"/>
          <w:w w:val="85"/>
          <w:rtl/>
        </w:rPr>
        <w:t> </w:t>
      </w:r>
      <w:r>
        <w:rPr>
          <w:w w:val="85"/>
          <w:rtl/>
        </w:rPr>
        <w:t>و</w:t>
      </w:r>
      <w:r>
        <w:rPr>
          <w:spacing w:val="-4"/>
          <w:w w:val="85"/>
          <w:rtl/>
        </w:rPr>
        <w:t> </w:t>
      </w:r>
      <w:r>
        <w:rPr>
          <w:w w:val="85"/>
          <w:rtl/>
        </w:rPr>
        <w:t>كليه</w:t>
      </w:r>
      <w:r>
        <w:rPr>
          <w:spacing w:val="-5"/>
          <w:w w:val="85"/>
          <w:rtl/>
        </w:rPr>
        <w:t> </w:t>
      </w:r>
      <w:r>
        <w:rPr>
          <w:w w:val="85"/>
          <w:rtl/>
        </w:rPr>
        <w:t>ماشين</w:t>
      </w:r>
      <w:r>
        <w:rPr>
          <w:spacing w:val="-4"/>
          <w:w w:val="85"/>
          <w:rtl/>
        </w:rPr>
        <w:t> </w:t>
      </w:r>
      <w:r>
        <w:rPr>
          <w:w w:val="85"/>
          <w:rtl/>
        </w:rPr>
        <w:t>اﻻت</w:t>
      </w:r>
      <w:r>
        <w:rPr>
          <w:spacing w:val="-7"/>
          <w:w w:val="85"/>
          <w:rtl/>
        </w:rPr>
        <w:t> </w:t>
      </w:r>
      <w:r>
        <w:rPr>
          <w:w w:val="85"/>
          <w:rtl/>
        </w:rPr>
        <w:t>و</w:t>
      </w:r>
      <w:r>
        <w:rPr>
          <w:spacing w:val="-5"/>
          <w:w w:val="85"/>
          <w:rtl/>
        </w:rPr>
        <w:t> </w:t>
      </w:r>
      <w:r>
        <w:rPr>
          <w:w w:val="85"/>
          <w:rtl/>
        </w:rPr>
        <w:t>تجهيزات</w:t>
      </w:r>
      <w:r>
        <w:rPr>
          <w:spacing w:val="-4"/>
          <w:w w:val="85"/>
          <w:rtl/>
        </w:rPr>
        <w:t> </w:t>
      </w:r>
      <w:r>
        <w:rPr>
          <w:w w:val="85"/>
          <w:rtl/>
        </w:rPr>
        <w:t>مورد</w:t>
      </w:r>
      <w:r>
        <w:rPr>
          <w:spacing w:val="-7"/>
          <w:w w:val="85"/>
          <w:rtl/>
        </w:rPr>
        <w:t> </w:t>
      </w:r>
      <w:r>
        <w:rPr>
          <w:w w:val="85"/>
          <w:rtl/>
        </w:rPr>
        <w:t>نياز</w:t>
      </w:r>
      <w:r>
        <w:rPr>
          <w:spacing w:val="-7"/>
          <w:w w:val="85"/>
          <w:rtl/>
        </w:rPr>
        <w:t> </w:t>
      </w:r>
      <w:r>
        <w:rPr>
          <w:w w:val="85"/>
          <w:rtl/>
        </w:rPr>
        <w:t>و</w:t>
      </w:r>
      <w:r>
        <w:rPr>
          <w:spacing w:val="-6"/>
          <w:w w:val="85"/>
          <w:rtl/>
        </w:rPr>
        <w:t> </w:t>
      </w:r>
      <w:r>
        <w:rPr>
          <w:w w:val="85"/>
          <w:rtl/>
        </w:rPr>
        <w:t>متناسب</w:t>
      </w:r>
      <w:r>
        <w:rPr>
          <w:spacing w:val="-7"/>
          <w:w w:val="85"/>
          <w:rtl/>
        </w:rPr>
        <w:t> </w:t>
      </w:r>
      <w:r>
        <w:rPr>
          <w:w w:val="85"/>
          <w:rtl/>
        </w:rPr>
        <w:t>به</w:t>
      </w:r>
      <w:r>
        <w:rPr>
          <w:spacing w:val="-6"/>
          <w:w w:val="85"/>
          <w:rtl/>
        </w:rPr>
        <w:t> </w:t>
      </w:r>
      <w:r>
        <w:rPr>
          <w:w w:val="85"/>
          <w:rtl/>
        </w:rPr>
        <w:t>هر</w:t>
      </w:r>
      <w:r>
        <w:rPr>
          <w:spacing w:val="-6"/>
          <w:w w:val="85"/>
          <w:rtl/>
        </w:rPr>
        <w:t> </w:t>
      </w:r>
      <w:r>
        <w:rPr>
          <w:w w:val="85"/>
          <w:rtl/>
        </w:rPr>
        <w:t>ميزان</w:t>
      </w:r>
      <w:r>
        <w:rPr>
          <w:spacing w:val="-7"/>
          <w:w w:val="85"/>
          <w:rtl/>
        </w:rPr>
        <w:t> </w:t>
      </w:r>
      <w:r>
        <w:rPr>
          <w:w w:val="85"/>
          <w:rtl/>
        </w:rPr>
        <w:t>مورد</w:t>
      </w:r>
      <w:r>
        <w:rPr>
          <w:spacing w:val="-7"/>
          <w:w w:val="85"/>
          <w:rtl/>
        </w:rPr>
        <w:t> </w:t>
      </w:r>
      <w:r>
        <w:rPr>
          <w:w w:val="85"/>
          <w:rtl/>
        </w:rPr>
        <w:t>نيا</w:t>
      </w:r>
      <w:r>
        <w:rPr>
          <w:w w:val="85"/>
          <w:rtl/>
        </w:rPr>
        <w:t>ز</w:t>
      </w:r>
    </w:p>
    <w:p>
      <w:pPr>
        <w:pStyle w:val="BodyText"/>
        <w:bidi/>
        <w:spacing w:line="379" w:lineRule="auto" w:before="1"/>
        <w:ind w:right="632" w:left="386" w:firstLine="0"/>
        <w:jc w:val="both"/>
      </w:pPr>
      <w:r>
        <w:rPr>
          <w:w w:val="90"/>
          <w:rtl/>
        </w:rPr>
        <w:t>اخذ</w:t>
      </w:r>
      <w:r>
        <w:rPr>
          <w:spacing w:val="-7"/>
          <w:w w:val="90"/>
          <w:rtl/>
        </w:rPr>
        <w:t> </w:t>
      </w:r>
      <w:r>
        <w:rPr>
          <w:w w:val="90"/>
          <w:rtl/>
        </w:rPr>
        <w:t>انشعاب</w:t>
      </w:r>
      <w:r>
        <w:rPr>
          <w:spacing w:val="-6"/>
          <w:w w:val="90"/>
          <w:rtl/>
        </w:rPr>
        <w:t> </w:t>
      </w:r>
      <w:r>
        <w:rPr>
          <w:w w:val="90"/>
        </w:rPr>
        <w:t>٥٦</w:t>
      </w:r>
      <w:r>
        <w:rPr>
          <w:spacing w:val="-4"/>
          <w:w w:val="90"/>
          <w:rtl/>
        </w:rPr>
        <w:t> </w:t>
      </w:r>
      <w:r>
        <w:rPr>
          <w:w w:val="90"/>
          <w:rtl/>
        </w:rPr>
        <w:t>اينچ</w:t>
      </w:r>
      <w:r>
        <w:rPr>
          <w:spacing w:val="-7"/>
          <w:w w:val="90"/>
          <w:rtl/>
        </w:rPr>
        <w:t> </w:t>
      </w:r>
      <w:r>
        <w:rPr>
          <w:w w:val="90"/>
          <w:rtl/>
        </w:rPr>
        <w:t>از</w:t>
      </w:r>
      <w:r>
        <w:rPr>
          <w:spacing w:val="-6"/>
          <w:w w:val="90"/>
          <w:rtl/>
        </w:rPr>
        <w:t> </w:t>
      </w:r>
      <w:r>
        <w:rPr>
          <w:w w:val="90"/>
          <w:rtl/>
        </w:rPr>
        <w:t>خط</w:t>
      </w:r>
      <w:r>
        <w:rPr>
          <w:spacing w:val="-5"/>
          <w:w w:val="90"/>
          <w:rtl/>
        </w:rPr>
        <w:t> </w:t>
      </w:r>
      <w:r>
        <w:rPr>
          <w:w w:val="90"/>
          <w:rtl/>
        </w:rPr>
        <w:t>لوله</w:t>
      </w:r>
      <w:r>
        <w:rPr>
          <w:spacing w:val="-7"/>
          <w:w w:val="90"/>
          <w:rtl/>
        </w:rPr>
        <w:t> </w:t>
      </w:r>
      <w:r>
        <w:rPr>
          <w:w w:val="90"/>
          <w:rtl/>
        </w:rPr>
        <w:t>اﺻلي</w:t>
      </w:r>
      <w:r>
        <w:rPr>
          <w:spacing w:val="-6"/>
          <w:w w:val="90"/>
          <w:rtl/>
        </w:rPr>
        <w:t> </w:t>
      </w:r>
      <w:r>
        <w:rPr>
          <w:w w:val="90"/>
          <w:rtl/>
        </w:rPr>
        <w:t>سراسري</w:t>
      </w:r>
      <w:r>
        <w:rPr>
          <w:spacing w:val="-5"/>
          <w:w w:val="90"/>
          <w:rtl/>
        </w:rPr>
        <w:t> </w:t>
      </w:r>
      <w:r>
        <w:rPr>
          <w:w w:val="90"/>
          <w:rtl/>
        </w:rPr>
        <w:t>هفتم</w:t>
      </w:r>
      <w:r>
        <w:rPr>
          <w:spacing w:val="-2"/>
          <w:w w:val="90"/>
          <w:rtl/>
        </w:rPr>
        <w:t> </w:t>
      </w:r>
      <w:r>
        <w:rPr>
          <w:w w:val="90"/>
          <w:rtl/>
        </w:rPr>
        <w:t>موجود</w:t>
      </w:r>
      <w:r>
        <w:rPr>
          <w:spacing w:val="-5"/>
          <w:w w:val="90"/>
          <w:rtl/>
        </w:rPr>
        <w:t> </w:t>
      </w:r>
      <w:r>
        <w:rPr>
          <w:w w:val="90"/>
          <w:rtl/>
        </w:rPr>
        <w:t>دفن</w:t>
      </w:r>
      <w:r>
        <w:rPr>
          <w:spacing w:val="-5"/>
          <w:w w:val="90"/>
          <w:rtl/>
        </w:rPr>
        <w:t> </w:t>
      </w:r>
      <w:r>
        <w:rPr>
          <w:w w:val="90"/>
          <w:rtl/>
        </w:rPr>
        <w:t>شده</w:t>
      </w:r>
      <w:r>
        <w:rPr>
          <w:spacing w:val="-5"/>
          <w:w w:val="90"/>
          <w:rtl/>
        </w:rPr>
        <w:t> </w:t>
      </w:r>
      <w:r>
        <w:rPr>
          <w:w w:val="90"/>
          <w:rtl/>
        </w:rPr>
        <w:t>در</w:t>
      </w:r>
      <w:r>
        <w:rPr>
          <w:spacing w:val="-6"/>
          <w:w w:val="90"/>
          <w:rtl/>
        </w:rPr>
        <w:t> </w:t>
      </w:r>
      <w:r>
        <w:rPr>
          <w:w w:val="90"/>
          <w:rtl/>
        </w:rPr>
        <w:t>خاك</w:t>
      </w:r>
      <w:r>
        <w:rPr>
          <w:spacing w:val="-3"/>
          <w:w w:val="90"/>
          <w:rtl/>
        </w:rPr>
        <w:t> </w:t>
      </w:r>
      <w:r>
        <w:rPr>
          <w:w w:val="90"/>
          <w:rtl/>
        </w:rPr>
        <w:t>جهت</w:t>
      </w:r>
      <w:r>
        <w:rPr>
          <w:spacing w:val="-6"/>
          <w:w w:val="90"/>
          <w:rtl/>
        </w:rPr>
        <w:t> </w:t>
      </w:r>
      <w:r>
        <w:rPr>
          <w:w w:val="90"/>
          <w:rtl/>
        </w:rPr>
        <w:t>ورود</w:t>
      </w:r>
      <w:r>
        <w:rPr>
          <w:w w:val="90"/>
        </w:rPr>
        <w:t>/</w:t>
      </w:r>
      <w:r>
        <w:rPr>
          <w:w w:val="90"/>
          <w:rtl/>
        </w:rPr>
        <w:t>خروج</w:t>
      </w:r>
      <w:r>
        <w:rPr>
          <w:spacing w:val="-6"/>
          <w:w w:val="90"/>
          <w:rtl/>
        </w:rPr>
        <w:t> </w:t>
      </w:r>
      <w:r>
        <w:rPr>
          <w:w w:val="90"/>
          <w:rtl/>
        </w:rPr>
        <w:t>گاز</w:t>
      </w:r>
      <w:r>
        <w:rPr>
          <w:spacing w:val="-6"/>
          <w:w w:val="90"/>
          <w:rtl/>
        </w:rPr>
        <w:t> </w:t>
      </w:r>
      <w:r>
        <w:rPr>
          <w:w w:val="90"/>
          <w:rtl/>
        </w:rPr>
        <w:t>به</w:t>
      </w:r>
      <w:r>
        <w:rPr>
          <w:spacing w:val="-6"/>
          <w:w w:val="90"/>
          <w:rtl/>
        </w:rPr>
        <w:t> </w:t>
      </w:r>
      <w:r>
        <w:rPr>
          <w:w w:val="90"/>
        </w:rPr>
        <w:t>/</w:t>
      </w:r>
      <w:r>
        <w:rPr>
          <w:spacing w:val="-7"/>
          <w:w w:val="90"/>
          <w:rtl/>
        </w:rPr>
        <w:t> </w:t>
      </w:r>
      <w:r>
        <w:rPr>
          <w:w w:val="90"/>
          <w:rtl/>
        </w:rPr>
        <w:t>از</w:t>
      </w:r>
      <w:r>
        <w:rPr>
          <w:spacing w:val="-7"/>
          <w:w w:val="90"/>
          <w:rtl/>
        </w:rPr>
        <w:t> </w:t>
      </w:r>
      <w:r>
        <w:rPr>
          <w:w w:val="90"/>
          <w:rtl/>
        </w:rPr>
        <w:t>ايﺴتگاه </w:t>
      </w:r>
      <w:r>
        <w:rPr>
          <w:w w:val="80"/>
          <w:rtl/>
        </w:rPr>
        <w:t>تقويت</w:t>
      </w:r>
      <w:r>
        <w:rPr>
          <w:spacing w:val="-4"/>
          <w:w w:val="80"/>
          <w:rtl/>
        </w:rPr>
        <w:t> </w:t>
      </w:r>
      <w:r>
        <w:rPr>
          <w:w w:val="80"/>
          <w:rtl/>
        </w:rPr>
        <w:t>فشار گاز</w:t>
      </w:r>
      <w:r>
        <w:rPr>
          <w:w w:val="80"/>
        </w:rPr>
        <w:t>.</w:t>
      </w:r>
      <w:r>
        <w:rPr>
          <w:spacing w:val="-3"/>
          <w:w w:val="80"/>
          <w:rtl/>
        </w:rPr>
        <w:t> </w:t>
      </w:r>
      <w:r>
        <w:rPr>
          <w:w w:val="80"/>
          <w:rtl/>
        </w:rPr>
        <w:t>كليه</w:t>
      </w:r>
      <w:r>
        <w:rPr>
          <w:spacing w:val="-1"/>
          <w:w w:val="80"/>
          <w:rtl/>
        </w:rPr>
        <w:t> </w:t>
      </w:r>
      <w:r>
        <w:rPr>
          <w:w w:val="80"/>
          <w:rtl/>
        </w:rPr>
        <w:t>عمليات</w:t>
      </w:r>
      <w:r>
        <w:rPr>
          <w:rFonts w:ascii="Times New Roman" w:cs="Times New Roman"/>
          <w:b w:val="0"/>
          <w:bCs w:val="0"/>
          <w:spacing w:val="-4"/>
          <w:rtl/>
        </w:rPr>
        <w:t> </w:t>
      </w:r>
      <w:r>
        <w:rPr>
          <w:rFonts w:ascii="Times New Roman" w:cs="Times New Roman"/>
          <w:b w:val="0"/>
          <w:bCs w:val="0"/>
          <w:w w:val="80"/>
        </w:rPr>
        <w:t>EPC</w:t>
      </w:r>
      <w:r>
        <w:rPr>
          <w:spacing w:val="-2"/>
          <w:w w:val="80"/>
          <w:rtl/>
        </w:rPr>
        <w:t> </w:t>
      </w:r>
      <w:r>
        <w:rPr>
          <w:w w:val="80"/>
          <w:rtl/>
        </w:rPr>
        <w:t>مربوط</w:t>
      </w:r>
      <w:r>
        <w:rPr>
          <w:spacing w:val="-3"/>
          <w:w w:val="80"/>
          <w:rtl/>
        </w:rPr>
        <w:t> </w:t>
      </w:r>
      <w:r>
        <w:rPr>
          <w:w w:val="80"/>
          <w:rtl/>
        </w:rPr>
        <w:t>به</w:t>
      </w:r>
      <w:r>
        <w:rPr>
          <w:spacing w:val="-2"/>
          <w:w w:val="80"/>
          <w:rtl/>
        </w:rPr>
        <w:t> </w:t>
      </w:r>
      <w:r>
        <w:rPr>
          <w:w w:val="80"/>
          <w:rtl/>
        </w:rPr>
        <w:t>اتصال ايﺴتگاه</w:t>
      </w:r>
      <w:r>
        <w:rPr>
          <w:spacing w:val="-10"/>
          <w:rtl/>
        </w:rPr>
        <w:t> </w:t>
      </w:r>
      <w:r>
        <w:rPr>
          <w:w w:val="80"/>
          <w:rtl/>
        </w:rPr>
        <w:t>به</w:t>
      </w:r>
      <w:r>
        <w:rPr>
          <w:spacing w:val="-2"/>
          <w:w w:val="80"/>
          <w:rtl/>
        </w:rPr>
        <w:t> </w:t>
      </w:r>
      <w:r>
        <w:rPr>
          <w:w w:val="80"/>
          <w:rtl/>
        </w:rPr>
        <w:t>خط لوله</w:t>
      </w:r>
      <w:r>
        <w:rPr>
          <w:spacing w:val="-3"/>
          <w:w w:val="80"/>
          <w:rtl/>
        </w:rPr>
        <w:t> </w:t>
      </w:r>
      <w:r>
        <w:rPr>
          <w:w w:val="80"/>
          <w:rtl/>
        </w:rPr>
        <w:t>اﺻلي</w:t>
      </w:r>
      <w:r>
        <w:rPr>
          <w:spacing w:val="-4"/>
          <w:w w:val="80"/>
          <w:rtl/>
        </w:rPr>
        <w:t> </w:t>
      </w:r>
      <w:r>
        <w:rPr>
          <w:w w:val="80"/>
          <w:rtl/>
        </w:rPr>
        <w:t>سراسري</w:t>
      </w:r>
      <w:r>
        <w:rPr>
          <w:spacing w:val="-2"/>
          <w:w w:val="80"/>
          <w:rtl/>
        </w:rPr>
        <w:t> </w:t>
      </w:r>
      <w:r>
        <w:rPr>
          <w:w w:val="80"/>
          <w:rtl/>
        </w:rPr>
        <w:t>هفتم</w:t>
      </w:r>
      <w:r>
        <w:rPr>
          <w:spacing w:val="-3"/>
          <w:w w:val="80"/>
          <w:rtl/>
        </w:rPr>
        <w:t> </w:t>
      </w:r>
      <w:r>
        <w:rPr>
          <w:w w:val="80"/>
          <w:rtl/>
        </w:rPr>
        <w:t>بر عهده</w:t>
      </w:r>
      <w:r>
        <w:rPr>
          <w:spacing w:val="-1"/>
          <w:w w:val="80"/>
          <w:rtl/>
        </w:rPr>
        <w:t> </w:t>
      </w:r>
      <w:r>
        <w:rPr>
          <w:w w:val="80"/>
          <w:rtl/>
        </w:rPr>
        <w:t>و</w:t>
      </w:r>
      <w:r>
        <w:rPr>
          <w:spacing w:val="-1"/>
          <w:w w:val="80"/>
          <w:rtl/>
        </w:rPr>
        <w:t> </w:t>
      </w:r>
      <w:r>
        <w:rPr>
          <w:w w:val="80"/>
          <w:rtl/>
        </w:rPr>
        <w:t>هزينه</w:t>
      </w:r>
      <w:r>
        <w:rPr>
          <w:spacing w:val="-4"/>
          <w:w w:val="80"/>
          <w:rtl/>
        </w:rPr>
        <w:t> </w:t>
      </w:r>
      <w:r>
        <w:rPr>
          <w:w w:val="80"/>
          <w:rtl/>
        </w:rPr>
        <w:t>پيمانكار </w:t>
      </w:r>
      <w:r>
        <w:rPr>
          <w:w w:val="90"/>
          <w:rtl/>
        </w:rPr>
        <w:t>بوده</w:t>
      </w:r>
      <w:r>
        <w:rPr>
          <w:spacing w:val="-10"/>
          <w:w w:val="90"/>
          <w:rtl/>
        </w:rPr>
        <w:t> </w:t>
      </w:r>
      <w:r>
        <w:rPr>
          <w:w w:val="90"/>
          <w:rtl/>
        </w:rPr>
        <w:t>و</w:t>
      </w:r>
      <w:r>
        <w:rPr>
          <w:spacing w:val="-10"/>
          <w:w w:val="90"/>
          <w:rtl/>
        </w:rPr>
        <w:t> </w:t>
      </w:r>
      <w:r>
        <w:rPr>
          <w:w w:val="90"/>
          <w:rtl/>
        </w:rPr>
        <w:t>كارفرما</w:t>
      </w:r>
      <w:r>
        <w:rPr>
          <w:spacing w:val="-10"/>
          <w:w w:val="90"/>
          <w:rtl/>
        </w:rPr>
        <w:t> </w:t>
      </w:r>
      <w:r>
        <w:rPr>
          <w:w w:val="90"/>
          <w:rtl/>
        </w:rPr>
        <w:t>هيچگونه</w:t>
      </w:r>
      <w:r>
        <w:rPr>
          <w:spacing w:val="-10"/>
          <w:w w:val="90"/>
          <w:rtl/>
        </w:rPr>
        <w:t> </w:t>
      </w:r>
      <w:r>
        <w:rPr>
          <w:w w:val="90"/>
          <w:rtl/>
        </w:rPr>
        <w:t>تعهدي</w:t>
      </w:r>
      <w:r>
        <w:rPr>
          <w:spacing w:val="-10"/>
          <w:w w:val="90"/>
          <w:rtl/>
        </w:rPr>
        <w:t> </w:t>
      </w:r>
      <w:r>
        <w:rPr>
          <w:w w:val="90"/>
          <w:rtl/>
        </w:rPr>
        <w:t>در</w:t>
      </w:r>
      <w:r>
        <w:rPr>
          <w:spacing w:val="-10"/>
          <w:w w:val="90"/>
          <w:rtl/>
        </w:rPr>
        <w:t> </w:t>
      </w:r>
      <w:r>
        <w:rPr>
          <w:w w:val="90"/>
          <w:rtl/>
        </w:rPr>
        <w:t>اين</w:t>
      </w:r>
      <w:r>
        <w:rPr>
          <w:spacing w:val="-10"/>
          <w:w w:val="90"/>
          <w:rtl/>
        </w:rPr>
        <w:t> </w:t>
      </w:r>
      <w:r>
        <w:rPr>
          <w:w w:val="90"/>
          <w:rtl/>
        </w:rPr>
        <w:t>خصوص</w:t>
      </w:r>
      <w:r>
        <w:rPr>
          <w:spacing w:val="-10"/>
          <w:w w:val="90"/>
          <w:rtl/>
        </w:rPr>
        <w:t> </w:t>
      </w:r>
      <w:r>
        <w:rPr>
          <w:w w:val="90"/>
          <w:rtl/>
        </w:rPr>
        <w:t>ندارد</w:t>
      </w:r>
      <w:r>
        <w:rPr>
          <w:w w:val="90"/>
        </w:rPr>
        <w:t>.</w:t>
      </w:r>
      <w:r>
        <w:rPr>
          <w:spacing w:val="-10"/>
          <w:w w:val="90"/>
          <w:rtl/>
        </w:rPr>
        <w:t> </w:t>
      </w:r>
      <w:r>
        <w:rPr>
          <w:w w:val="90"/>
          <w:rtl/>
        </w:rPr>
        <w:t>لذا</w:t>
      </w:r>
      <w:r>
        <w:rPr>
          <w:spacing w:val="-10"/>
          <w:w w:val="90"/>
          <w:rtl/>
        </w:rPr>
        <w:t> </w:t>
      </w:r>
      <w:r>
        <w:rPr>
          <w:w w:val="90"/>
          <w:rtl/>
        </w:rPr>
        <w:t>پيمانكار</w:t>
      </w:r>
      <w:r>
        <w:rPr>
          <w:spacing w:val="-10"/>
          <w:w w:val="90"/>
          <w:rtl/>
        </w:rPr>
        <w:t> </w:t>
      </w:r>
      <w:r>
        <w:rPr>
          <w:w w:val="90"/>
          <w:rtl/>
        </w:rPr>
        <w:t>موظف</w:t>
      </w:r>
      <w:r>
        <w:rPr>
          <w:spacing w:val="-11"/>
          <w:w w:val="90"/>
          <w:rtl/>
        </w:rPr>
        <w:t> </w:t>
      </w:r>
      <w:r>
        <w:rPr>
          <w:w w:val="90"/>
          <w:rtl/>
        </w:rPr>
        <w:t>است</w:t>
      </w:r>
      <w:r>
        <w:rPr>
          <w:spacing w:val="-10"/>
          <w:w w:val="90"/>
          <w:rtl/>
        </w:rPr>
        <w:t> </w:t>
      </w:r>
      <w:r>
        <w:rPr>
          <w:w w:val="90"/>
          <w:rtl/>
        </w:rPr>
        <w:t>مطابق</w:t>
      </w:r>
      <w:r>
        <w:rPr>
          <w:spacing w:val="-10"/>
          <w:w w:val="90"/>
          <w:rtl/>
        </w:rPr>
        <w:t> </w:t>
      </w:r>
      <w:r>
        <w:rPr>
          <w:w w:val="90"/>
          <w:rtl/>
        </w:rPr>
        <w:t>دستورالعمل</w:t>
      </w:r>
      <w:r>
        <w:rPr>
          <w:spacing w:val="-10"/>
          <w:w w:val="90"/>
          <w:rtl/>
        </w:rPr>
        <w:t> </w:t>
      </w:r>
      <w:r>
        <w:rPr>
          <w:w w:val="90"/>
          <w:rtl/>
        </w:rPr>
        <w:t>هاي</w:t>
      </w:r>
      <w:r>
        <w:rPr>
          <w:spacing w:val="-10"/>
          <w:w w:val="90"/>
          <w:rtl/>
        </w:rPr>
        <w:t> </w:t>
      </w:r>
      <w:r>
        <w:rPr>
          <w:w w:val="90"/>
          <w:rtl/>
        </w:rPr>
        <w:t>مورد</w:t>
      </w:r>
      <w:r>
        <w:rPr>
          <w:spacing w:val="-10"/>
          <w:w w:val="90"/>
          <w:rtl/>
        </w:rPr>
        <w:t> </w:t>
      </w:r>
      <w:r>
        <w:rPr>
          <w:w w:val="90"/>
          <w:rtl/>
        </w:rPr>
        <w:t>تائيد </w:t>
      </w:r>
      <w:r>
        <w:rPr>
          <w:spacing w:val="-2"/>
          <w:w w:val="85"/>
          <w:rtl/>
        </w:rPr>
        <w:t>كارفرما</w:t>
      </w:r>
      <w:r>
        <w:rPr>
          <w:spacing w:val="-10"/>
          <w:rtl/>
        </w:rPr>
        <w:t> </w:t>
      </w:r>
      <w:r>
        <w:rPr>
          <w:w w:val="85"/>
          <w:rtl/>
        </w:rPr>
        <w:t>و</w:t>
      </w:r>
      <w:r>
        <w:rPr>
          <w:spacing w:val="-9"/>
          <w:rtl/>
        </w:rPr>
        <w:t> </w:t>
      </w:r>
      <w:r>
        <w:rPr>
          <w:w w:val="85"/>
          <w:rtl/>
        </w:rPr>
        <w:t>با</w:t>
      </w:r>
      <w:r>
        <w:rPr>
          <w:spacing w:val="-8"/>
          <w:rtl/>
        </w:rPr>
        <w:t> </w:t>
      </w:r>
      <w:r>
        <w:rPr>
          <w:w w:val="85"/>
          <w:rtl/>
        </w:rPr>
        <w:t>هماهنگي</w:t>
      </w:r>
      <w:r>
        <w:rPr>
          <w:spacing w:val="-9"/>
          <w:rtl/>
        </w:rPr>
        <w:t> </w:t>
      </w:r>
      <w:r>
        <w:rPr>
          <w:w w:val="85"/>
          <w:rtl/>
        </w:rPr>
        <w:t>كامل</w:t>
      </w:r>
      <w:r>
        <w:rPr>
          <w:spacing w:val="-9"/>
          <w:rtl/>
        </w:rPr>
        <w:t> </w:t>
      </w:r>
      <w:r>
        <w:rPr>
          <w:w w:val="85"/>
          <w:rtl/>
        </w:rPr>
        <w:t>نﺴبت</w:t>
      </w:r>
      <w:r>
        <w:rPr>
          <w:spacing w:val="-9"/>
          <w:rtl/>
        </w:rPr>
        <w:t> </w:t>
      </w:r>
      <w:r>
        <w:rPr>
          <w:w w:val="85"/>
          <w:rtl/>
        </w:rPr>
        <w:t>به</w:t>
      </w:r>
      <w:r>
        <w:rPr>
          <w:spacing w:val="-10"/>
          <w:rtl/>
        </w:rPr>
        <w:t> </w:t>
      </w:r>
      <w:r>
        <w:rPr>
          <w:w w:val="85"/>
          <w:rtl/>
        </w:rPr>
        <w:t>انجام</w:t>
      </w:r>
      <w:r>
        <w:rPr>
          <w:spacing w:val="-9"/>
          <w:rtl/>
        </w:rPr>
        <w:t> </w:t>
      </w:r>
      <w:r>
        <w:rPr>
          <w:w w:val="85"/>
          <w:rtl/>
        </w:rPr>
        <w:t>فعاليت</w:t>
      </w:r>
      <w:r>
        <w:rPr>
          <w:spacing w:val="-9"/>
          <w:rtl/>
        </w:rPr>
        <w:t> </w:t>
      </w:r>
      <w:r>
        <w:rPr>
          <w:w w:val="85"/>
          <w:rtl/>
        </w:rPr>
        <w:t>فوق</w:t>
      </w:r>
      <w:r>
        <w:rPr>
          <w:spacing w:val="-8"/>
          <w:rtl/>
        </w:rPr>
        <w:t> </w:t>
      </w:r>
      <w:r>
        <w:rPr>
          <w:w w:val="85"/>
          <w:rtl/>
        </w:rPr>
        <w:t>در</w:t>
      </w:r>
      <w:r>
        <w:rPr>
          <w:spacing w:val="-7"/>
          <w:rtl/>
        </w:rPr>
        <w:t> </w:t>
      </w:r>
      <w:r>
        <w:rPr>
          <w:w w:val="85"/>
          <w:rtl/>
        </w:rPr>
        <w:t>زمان</w:t>
      </w:r>
      <w:r>
        <w:rPr>
          <w:spacing w:val="-8"/>
          <w:rtl/>
        </w:rPr>
        <w:t> </w:t>
      </w:r>
      <w:r>
        <w:rPr>
          <w:w w:val="85"/>
          <w:rtl/>
        </w:rPr>
        <w:t>مقرر</w:t>
      </w:r>
      <w:r>
        <w:rPr>
          <w:spacing w:val="-10"/>
          <w:rtl/>
        </w:rPr>
        <w:t> </w:t>
      </w:r>
      <w:r>
        <w:rPr>
          <w:w w:val="85"/>
          <w:rtl/>
        </w:rPr>
        <w:t>اقدام</w:t>
      </w:r>
      <w:r>
        <w:rPr>
          <w:spacing w:val="-9"/>
          <w:rtl/>
        </w:rPr>
        <w:t> </w:t>
      </w:r>
      <w:r>
        <w:rPr>
          <w:w w:val="85"/>
          <w:rtl/>
        </w:rPr>
        <w:t>نمايد</w:t>
      </w:r>
      <w:r>
        <w:rPr>
          <w:w w:val="85"/>
        </w:rPr>
        <w:t>.</w:t>
      </w:r>
      <w:r>
        <w:rPr>
          <w:w w:val="85"/>
          <w:rtl/>
        </w:rPr>
        <w:t>هزينه</w:t>
      </w:r>
      <w:r>
        <w:rPr>
          <w:spacing w:val="-7"/>
          <w:rtl/>
        </w:rPr>
        <w:t> </w:t>
      </w:r>
      <w:r>
        <w:rPr>
          <w:w w:val="85"/>
          <w:rtl/>
        </w:rPr>
        <w:t>كل</w:t>
      </w:r>
      <w:r>
        <w:rPr>
          <w:spacing w:val="-3"/>
          <w:w w:val="85"/>
          <w:rtl/>
        </w:rPr>
        <w:t> </w:t>
      </w:r>
      <w:r>
        <w:rPr>
          <w:w w:val="85"/>
          <w:rtl/>
        </w:rPr>
        <w:t>عمليات</w:t>
      </w:r>
      <w:r>
        <w:rPr>
          <w:spacing w:val="-10"/>
          <w:rtl/>
        </w:rPr>
        <w:t> </w:t>
      </w:r>
      <w:r>
        <w:rPr>
          <w:w w:val="85"/>
          <w:rtl/>
        </w:rPr>
        <w:t>ﻻزم</w:t>
      </w:r>
      <w:r>
        <w:rPr>
          <w:spacing w:val="-8"/>
          <w:rtl/>
        </w:rPr>
        <w:t> </w:t>
      </w:r>
      <w:r>
        <w:rPr>
          <w:w w:val="85"/>
          <w:rtl/>
        </w:rPr>
        <w:t>در</w:t>
      </w:r>
      <w:r>
        <w:rPr>
          <w:spacing w:val="-10"/>
          <w:rtl/>
        </w:rPr>
        <w:t> </w:t>
      </w:r>
      <w:r>
        <w:rPr>
          <w:w w:val="85"/>
          <w:rtl/>
        </w:rPr>
        <w:t>اين</w:t>
      </w:r>
      <w:r>
        <w:rPr>
          <w:spacing w:val="-8"/>
          <w:rtl/>
        </w:rPr>
        <w:t> </w:t>
      </w:r>
      <w:r>
        <w:rPr>
          <w:w w:val="85"/>
          <w:rtl/>
        </w:rPr>
        <w:t>خصو</w:t>
      </w:r>
      <w:r>
        <w:rPr>
          <w:w w:val="85"/>
          <w:rtl/>
        </w:rPr>
        <w:t>ص</w:t>
      </w:r>
    </w:p>
    <w:p>
      <w:pPr>
        <w:pStyle w:val="BodyText"/>
        <w:bidi/>
        <w:spacing w:line="381" w:lineRule="auto" w:before="5"/>
        <w:ind w:right="798" w:left="388" w:firstLine="5892"/>
        <w:jc w:val="both"/>
      </w:pPr>
      <w:r>
        <w:rPr>
          <w:w w:val="80"/>
          <w:rtl/>
        </w:rPr>
        <w:t>ميبايﺴت در پيشنهاد پيمانكار لحاظ گردد</w:t>
      </w:r>
      <w:r>
        <w:rPr>
          <w:w w:val="80"/>
        </w:rPr>
        <w:t>.</w:t>
      </w:r>
      <w:r>
        <w:rPr>
          <w:w w:val="80"/>
          <w:rtl/>
        </w:rPr>
        <w:t> </w:t>
      </w:r>
      <w:r>
        <w:rPr>
          <w:spacing w:val="-5"/>
          <w:w w:val="85"/>
          <w:rtl/>
        </w:rPr>
        <w:t>نصب</w:t>
      </w:r>
      <w:r>
        <w:rPr>
          <w:spacing w:val="-10"/>
          <w:w w:val="90"/>
          <w:rtl/>
        </w:rPr>
        <w:t> </w:t>
      </w:r>
      <w:r>
        <w:rPr>
          <w:w w:val="90"/>
          <w:rtl/>
        </w:rPr>
        <w:t>و</w:t>
      </w:r>
      <w:r>
        <w:rPr>
          <w:spacing w:val="-9"/>
          <w:w w:val="90"/>
          <w:rtl/>
        </w:rPr>
        <w:t> </w:t>
      </w:r>
      <w:r>
        <w:rPr>
          <w:w w:val="90"/>
          <w:rtl/>
        </w:rPr>
        <w:t>جوشكاري</w:t>
      </w:r>
      <w:r>
        <w:rPr>
          <w:spacing w:val="-9"/>
          <w:w w:val="90"/>
          <w:rtl/>
        </w:rPr>
        <w:t> </w:t>
      </w:r>
      <w:r>
        <w:rPr>
          <w:w w:val="90"/>
          <w:rtl/>
        </w:rPr>
        <w:t>شير</w:t>
      </w:r>
      <w:r>
        <w:rPr>
          <w:spacing w:val="-8"/>
          <w:w w:val="90"/>
          <w:rtl/>
        </w:rPr>
        <w:t> </w:t>
      </w:r>
      <w:r>
        <w:rPr>
          <w:w w:val="90"/>
          <w:rtl/>
        </w:rPr>
        <w:t>اضطراري</w:t>
      </w:r>
      <w:r>
        <w:rPr>
          <w:spacing w:val="-10"/>
          <w:w w:val="90"/>
          <w:rtl/>
        </w:rPr>
        <w:t> </w:t>
      </w:r>
      <w:r>
        <w:rPr>
          <w:w w:val="90"/>
        </w:rPr>
        <w:t>٥٦</w:t>
      </w:r>
      <w:r>
        <w:rPr>
          <w:spacing w:val="-9"/>
          <w:w w:val="90"/>
          <w:rtl/>
        </w:rPr>
        <w:t> </w:t>
      </w:r>
      <w:r>
        <w:rPr>
          <w:w w:val="90"/>
          <w:rtl/>
        </w:rPr>
        <w:t>اينچ</w:t>
      </w:r>
      <w:r>
        <w:rPr>
          <w:spacing w:val="-9"/>
          <w:w w:val="90"/>
          <w:rtl/>
        </w:rPr>
        <w:t> </w:t>
      </w:r>
      <w:r>
        <w:rPr>
          <w:w w:val="90"/>
          <w:rtl/>
        </w:rPr>
        <w:t>و</w:t>
      </w:r>
      <w:r>
        <w:rPr>
          <w:rFonts w:ascii="Times New Roman" w:cs="Times New Roman"/>
          <w:b w:val="0"/>
          <w:bCs w:val="0"/>
          <w:spacing w:val="-6"/>
          <w:rtl/>
        </w:rPr>
        <w:t> </w:t>
      </w:r>
      <w:r>
        <w:rPr>
          <w:rFonts w:ascii="Times New Roman" w:cs="Times New Roman"/>
          <w:b w:val="0"/>
          <w:bCs w:val="0"/>
          <w:w w:val="90"/>
        </w:rPr>
        <w:t>pass</w:t>
      </w:r>
      <w:r>
        <w:rPr>
          <w:rFonts w:ascii="Times New Roman" w:cs="Times New Roman"/>
          <w:b w:val="0"/>
          <w:bCs w:val="0"/>
          <w:rtl/>
        </w:rPr>
        <w:t> </w:t>
      </w:r>
      <w:r>
        <w:rPr>
          <w:rFonts w:ascii="Times New Roman" w:cs="Times New Roman"/>
          <w:b w:val="0"/>
          <w:bCs w:val="0"/>
          <w:w w:val="90"/>
        </w:rPr>
        <w:t>By</w:t>
      </w:r>
      <w:r>
        <w:rPr>
          <w:spacing w:val="-10"/>
          <w:w w:val="90"/>
          <w:rtl/>
        </w:rPr>
        <w:t> </w:t>
      </w:r>
      <w:r>
        <w:rPr>
          <w:w w:val="90"/>
          <w:rtl/>
        </w:rPr>
        <w:t>آن</w:t>
      </w:r>
      <w:r>
        <w:rPr>
          <w:spacing w:val="-10"/>
          <w:w w:val="90"/>
          <w:rtl/>
        </w:rPr>
        <w:t> </w:t>
      </w:r>
      <w:r>
        <w:rPr>
          <w:w w:val="90"/>
          <w:rtl/>
        </w:rPr>
        <w:t>بر</w:t>
      </w:r>
      <w:r>
        <w:rPr>
          <w:spacing w:val="-9"/>
          <w:w w:val="90"/>
          <w:rtl/>
        </w:rPr>
        <w:t> </w:t>
      </w:r>
      <w:r>
        <w:rPr>
          <w:w w:val="90"/>
          <w:rtl/>
        </w:rPr>
        <w:t>روي</w:t>
      </w:r>
      <w:r>
        <w:rPr>
          <w:spacing w:val="-9"/>
          <w:w w:val="90"/>
          <w:rtl/>
        </w:rPr>
        <w:t> </w:t>
      </w:r>
      <w:r>
        <w:rPr>
          <w:w w:val="90"/>
          <w:rtl/>
        </w:rPr>
        <w:t>خط</w:t>
      </w:r>
      <w:r>
        <w:rPr>
          <w:spacing w:val="-8"/>
          <w:w w:val="90"/>
          <w:rtl/>
        </w:rPr>
        <w:t> </w:t>
      </w:r>
      <w:r>
        <w:rPr>
          <w:w w:val="90"/>
          <w:rtl/>
        </w:rPr>
        <w:t>اﺻلي</w:t>
      </w:r>
      <w:r>
        <w:rPr>
          <w:spacing w:val="-10"/>
          <w:w w:val="90"/>
          <w:rtl/>
        </w:rPr>
        <w:t> </w:t>
      </w:r>
      <w:r>
        <w:rPr>
          <w:w w:val="90"/>
          <w:rtl/>
        </w:rPr>
        <w:t>سراسري</w:t>
      </w:r>
      <w:r>
        <w:rPr>
          <w:spacing w:val="-9"/>
          <w:w w:val="90"/>
          <w:rtl/>
        </w:rPr>
        <w:t> </w:t>
      </w:r>
      <w:r>
        <w:rPr>
          <w:w w:val="90"/>
          <w:rtl/>
        </w:rPr>
        <w:t>هفتم</w:t>
      </w:r>
      <w:r>
        <w:rPr>
          <w:spacing w:val="-4"/>
          <w:w w:val="90"/>
          <w:rtl/>
        </w:rPr>
        <w:t> </w:t>
      </w:r>
      <w:r>
        <w:rPr>
          <w:w w:val="90"/>
          <w:rtl/>
        </w:rPr>
        <w:t>موجود</w:t>
      </w:r>
      <w:r>
        <w:rPr>
          <w:spacing w:val="-9"/>
          <w:w w:val="90"/>
          <w:rtl/>
        </w:rPr>
        <w:t> </w:t>
      </w:r>
      <w:r>
        <w:rPr>
          <w:w w:val="90"/>
          <w:rtl/>
        </w:rPr>
        <w:t>دفن</w:t>
      </w:r>
      <w:r>
        <w:rPr>
          <w:spacing w:val="-9"/>
          <w:w w:val="90"/>
          <w:rtl/>
        </w:rPr>
        <w:t> </w:t>
      </w:r>
      <w:r>
        <w:rPr>
          <w:w w:val="90"/>
          <w:rtl/>
        </w:rPr>
        <w:t>شده</w:t>
      </w:r>
      <w:r>
        <w:rPr>
          <w:spacing w:val="-7"/>
          <w:w w:val="90"/>
          <w:rtl/>
        </w:rPr>
        <w:t> </w:t>
      </w:r>
      <w:r>
        <w:rPr>
          <w:w w:val="90"/>
          <w:rtl/>
        </w:rPr>
        <w:t>در</w:t>
      </w:r>
      <w:r>
        <w:rPr>
          <w:spacing w:val="-12"/>
          <w:w w:val="90"/>
          <w:rtl/>
        </w:rPr>
        <w:t> </w:t>
      </w:r>
      <w:r>
        <w:rPr>
          <w:w w:val="90"/>
          <w:rtl/>
        </w:rPr>
        <w:t>خا</w:t>
      </w:r>
      <w:r>
        <w:rPr>
          <w:w w:val="90"/>
          <w:rtl/>
        </w:rPr>
        <w:t>ك</w:t>
      </w:r>
    </w:p>
    <w:p>
      <w:pPr>
        <w:pStyle w:val="BodyText"/>
      </w:pPr>
    </w:p>
    <w:p>
      <w:pPr>
        <w:pStyle w:val="BodyText"/>
      </w:pPr>
    </w:p>
    <w:p>
      <w:pPr>
        <w:pStyle w:val="BodyText"/>
        <w:spacing w:before="43"/>
      </w:pPr>
    </w:p>
    <w:p>
      <w:pPr>
        <w:pStyle w:val="BodyText"/>
        <w:bidi/>
        <w:ind w:right="0" w:left="483" w:firstLine="0"/>
        <w:jc w:val="left"/>
      </w:pPr>
      <w:r>
        <w:rPr>
          <w:rFonts w:ascii="Times New Roman" w:cs="Times New Roman"/>
          <w:spacing w:val="-10"/>
          <w:w w:val="85"/>
        </w:rPr>
        <w:t>-</w:t>
      </w:r>
      <w:r>
        <w:rPr>
          <w:spacing w:val="48"/>
          <w:rtl/>
        </w:rPr>
        <w:t>  </w:t>
      </w:r>
      <w:r>
        <w:rPr>
          <w:w w:val="85"/>
          <w:rtl/>
        </w:rPr>
        <w:t>تامين</w:t>
      </w:r>
      <w:r>
        <w:rPr>
          <w:spacing w:val="-3"/>
          <w:rtl/>
        </w:rPr>
        <w:t> </w:t>
      </w:r>
      <w:r>
        <w:rPr>
          <w:w w:val="85"/>
          <w:rtl/>
        </w:rPr>
        <w:t>و</w:t>
      </w:r>
      <w:r>
        <w:rPr>
          <w:spacing w:val="-1"/>
          <w:rtl/>
        </w:rPr>
        <w:t> </w:t>
      </w:r>
      <w:r>
        <w:rPr>
          <w:w w:val="85"/>
          <w:rtl/>
        </w:rPr>
        <w:t>اجراي</w:t>
      </w:r>
      <w:r>
        <w:rPr>
          <w:spacing w:val="-6"/>
          <w:rtl/>
        </w:rPr>
        <w:t> </w:t>
      </w:r>
      <w:r>
        <w:rPr>
          <w:w w:val="85"/>
          <w:rtl/>
        </w:rPr>
        <w:t>تمامي</w:t>
      </w:r>
      <w:r>
        <w:rPr>
          <w:spacing w:val="-3"/>
          <w:rtl/>
        </w:rPr>
        <w:t> </w:t>
      </w:r>
      <w:r>
        <w:rPr>
          <w:w w:val="85"/>
          <w:rtl/>
        </w:rPr>
        <w:t>اقﻼم</w:t>
      </w:r>
      <w:r>
        <w:rPr>
          <w:rtl/>
        </w:rPr>
        <w:t> </w:t>
      </w:r>
      <w:r>
        <w:rPr>
          <w:w w:val="85"/>
          <w:rtl/>
        </w:rPr>
        <w:t>مورد</w:t>
      </w:r>
      <w:r>
        <w:rPr>
          <w:spacing w:val="-6"/>
          <w:rtl/>
        </w:rPr>
        <w:t> </w:t>
      </w:r>
      <w:r>
        <w:rPr>
          <w:w w:val="85"/>
          <w:rtl/>
        </w:rPr>
        <w:t>نياز</w:t>
      </w:r>
      <w:r>
        <w:rPr>
          <w:spacing w:val="-4"/>
          <w:rtl/>
        </w:rPr>
        <w:t> </w:t>
      </w:r>
      <w:r>
        <w:rPr>
          <w:w w:val="85"/>
          <w:rtl/>
        </w:rPr>
        <w:t>لوله</w:t>
      </w:r>
      <w:r>
        <w:rPr>
          <w:spacing w:val="-5"/>
          <w:rtl/>
        </w:rPr>
        <w:t> </w:t>
      </w:r>
      <w:r>
        <w:rPr>
          <w:w w:val="85"/>
          <w:rtl/>
        </w:rPr>
        <w:t>كشي</w:t>
      </w:r>
      <w:r>
        <w:rPr>
          <w:spacing w:val="-4"/>
          <w:rtl/>
        </w:rPr>
        <w:t> </w:t>
      </w:r>
      <w:r>
        <w:rPr>
          <w:w w:val="85"/>
          <w:rtl/>
        </w:rPr>
        <w:t>جهت</w:t>
      </w:r>
      <w:r>
        <w:rPr>
          <w:spacing w:val="-7"/>
          <w:rtl/>
        </w:rPr>
        <w:t> </w:t>
      </w:r>
      <w:r>
        <w:rPr>
          <w:w w:val="85"/>
          <w:rtl/>
        </w:rPr>
        <w:t>اتصال</w:t>
      </w:r>
      <w:r>
        <w:rPr>
          <w:spacing w:val="-1"/>
          <w:rtl/>
        </w:rPr>
        <w:t> </w:t>
      </w:r>
      <w:r>
        <w:rPr>
          <w:w w:val="85"/>
          <w:rtl/>
        </w:rPr>
        <w:t>خط</w:t>
      </w:r>
      <w:r>
        <w:rPr>
          <w:rFonts w:ascii="Times New Roman" w:cs="Times New Roman"/>
          <w:spacing w:val="4"/>
          <w:rtl/>
        </w:rPr>
        <w:t> </w:t>
      </w:r>
      <w:r>
        <w:rPr>
          <w:rFonts w:ascii="Times New Roman" w:cs="Times New Roman"/>
          <w:w w:val="85"/>
        </w:rPr>
        <w:t>Gas</w:t>
      </w:r>
      <w:r>
        <w:rPr>
          <w:rFonts w:ascii="Times New Roman" w:cs="Times New Roman"/>
          <w:spacing w:val="14"/>
          <w:rtl/>
        </w:rPr>
        <w:t> </w:t>
      </w:r>
      <w:r>
        <w:rPr>
          <w:rFonts w:ascii="Times New Roman" w:cs="Times New Roman"/>
          <w:w w:val="85"/>
        </w:rPr>
        <w:t>Fuel</w:t>
      </w:r>
      <w:r>
        <w:rPr>
          <w:spacing w:val="-4"/>
          <w:rtl/>
        </w:rPr>
        <w:t> </w:t>
      </w:r>
      <w:r>
        <w:rPr>
          <w:w w:val="85"/>
          <w:rtl/>
        </w:rPr>
        <w:t>ورودي</w:t>
      </w:r>
      <w:r>
        <w:rPr>
          <w:spacing w:val="-6"/>
          <w:rtl/>
        </w:rPr>
        <w:t> </w:t>
      </w:r>
      <w:r>
        <w:rPr>
          <w:w w:val="85"/>
          <w:rtl/>
        </w:rPr>
        <w:t>به</w:t>
      </w:r>
      <w:r>
        <w:rPr>
          <w:spacing w:val="-3"/>
          <w:rtl/>
        </w:rPr>
        <w:t> </w:t>
      </w:r>
      <w:r>
        <w:rPr>
          <w:w w:val="85"/>
          <w:rtl/>
        </w:rPr>
        <w:t>ايﺴتگا</w:t>
      </w:r>
      <w:r>
        <w:rPr>
          <w:w w:val="85"/>
          <w:rtl/>
        </w:rPr>
        <w:t>ه</w:t>
      </w:r>
    </w:p>
    <w:p>
      <w:pPr>
        <w:pStyle w:val="BodyText"/>
        <w:bidi/>
        <w:spacing w:before="104"/>
        <w:ind w:right="5749" w:left="0" w:firstLine="0"/>
        <w:jc w:val="right"/>
      </w:pPr>
      <w:r>
        <w:rPr>
          <w:spacing w:val="-2"/>
          <w:w w:val="80"/>
          <w:rtl/>
        </w:rPr>
        <w:t>انجام</w:t>
      </w:r>
      <w:r>
        <w:rPr>
          <w:spacing w:val="-3"/>
          <w:w w:val="80"/>
          <w:rtl/>
        </w:rPr>
        <w:t> </w:t>
      </w:r>
      <w:r>
        <w:rPr>
          <w:w w:val="80"/>
          <w:rtl/>
        </w:rPr>
        <w:t>لوله</w:t>
      </w:r>
      <w:r>
        <w:rPr>
          <w:spacing w:val="-3"/>
          <w:w w:val="80"/>
          <w:rtl/>
        </w:rPr>
        <w:t> </w:t>
      </w:r>
      <w:r>
        <w:rPr>
          <w:w w:val="80"/>
          <w:rtl/>
        </w:rPr>
        <w:t>كشيهاى</w:t>
      </w:r>
      <w:r>
        <w:rPr>
          <w:spacing w:val="-2"/>
          <w:w w:val="80"/>
          <w:rtl/>
        </w:rPr>
        <w:t> </w:t>
      </w:r>
      <w:r>
        <w:rPr>
          <w:w w:val="80"/>
          <w:rtl/>
        </w:rPr>
        <w:t>از</w:t>
      </w:r>
      <w:r>
        <w:rPr>
          <w:spacing w:val="-2"/>
          <w:w w:val="80"/>
          <w:rtl/>
        </w:rPr>
        <w:t> </w:t>
      </w:r>
      <w:r>
        <w:rPr>
          <w:w w:val="80"/>
          <w:rtl/>
        </w:rPr>
        <w:t>اسكرابرها</w:t>
      </w:r>
      <w:r>
        <w:rPr>
          <w:spacing w:val="-4"/>
          <w:w w:val="80"/>
          <w:rtl/>
        </w:rPr>
        <w:t> </w:t>
      </w:r>
      <w:r>
        <w:rPr>
          <w:w w:val="80"/>
          <w:rtl/>
        </w:rPr>
        <w:t>تا</w:t>
      </w:r>
      <w:r>
        <w:rPr>
          <w:spacing w:val="-2"/>
          <w:w w:val="80"/>
          <w:rtl/>
        </w:rPr>
        <w:t> </w:t>
      </w:r>
      <w:r>
        <w:rPr>
          <w:w w:val="80"/>
          <w:rtl/>
        </w:rPr>
        <w:t>توربوكمپرسورها</w:t>
      </w:r>
      <w:r>
        <w:rPr>
          <w:w w:val="80"/>
        </w:rPr>
        <w:t>.</w:t>
      </w:r>
    </w:p>
    <w:p>
      <w:pPr>
        <w:pStyle w:val="BodyText"/>
        <w:bidi/>
        <w:spacing w:before="104"/>
        <w:ind w:right="0" w:left="483" w:firstLine="0"/>
        <w:jc w:val="left"/>
      </w:pPr>
      <w:r>
        <w:rPr>
          <w:rFonts w:ascii="Times New Roman" w:cs="Times New Roman"/>
          <w:spacing w:val="-10"/>
          <w:w w:val="85"/>
        </w:rPr>
        <w:t>-</w:t>
      </w:r>
      <w:r>
        <w:rPr>
          <w:spacing w:val="37"/>
          <w:rtl/>
        </w:rPr>
        <w:t>  </w:t>
      </w:r>
      <w:r>
        <w:rPr>
          <w:w w:val="85"/>
          <w:rtl/>
        </w:rPr>
        <w:t>انجام</w:t>
      </w:r>
      <w:r>
        <w:rPr>
          <w:spacing w:val="-7"/>
          <w:rtl/>
        </w:rPr>
        <w:t> </w:t>
      </w:r>
      <w:r>
        <w:rPr>
          <w:w w:val="85"/>
          <w:rtl/>
        </w:rPr>
        <w:t>لوله</w:t>
      </w:r>
      <w:r>
        <w:rPr>
          <w:spacing w:val="-3"/>
          <w:w w:val="85"/>
          <w:rtl/>
        </w:rPr>
        <w:t> </w:t>
      </w:r>
      <w:r>
        <w:rPr>
          <w:w w:val="85"/>
          <w:rtl/>
        </w:rPr>
        <w:t>كشي</w:t>
      </w:r>
      <w:r>
        <w:rPr>
          <w:spacing w:val="-1"/>
          <w:w w:val="85"/>
          <w:rtl/>
        </w:rPr>
        <w:t> </w:t>
      </w:r>
      <w:r>
        <w:rPr>
          <w:w w:val="85"/>
          <w:rtl/>
        </w:rPr>
        <w:t>هاى</w:t>
      </w:r>
      <w:r>
        <w:rPr>
          <w:spacing w:val="-8"/>
          <w:rtl/>
        </w:rPr>
        <w:t> </w:t>
      </w:r>
      <w:r>
        <w:rPr>
          <w:w w:val="85"/>
          <w:rtl/>
        </w:rPr>
        <w:t>از</w:t>
      </w:r>
      <w:r>
        <w:rPr>
          <w:spacing w:val="-1"/>
          <w:w w:val="85"/>
          <w:rtl/>
        </w:rPr>
        <w:t> </w:t>
      </w:r>
      <w:r>
        <w:rPr>
          <w:w w:val="85"/>
          <w:rtl/>
        </w:rPr>
        <w:t>توربوكمپرسورها</w:t>
      </w:r>
      <w:r>
        <w:rPr>
          <w:spacing w:val="-4"/>
          <w:w w:val="85"/>
          <w:rtl/>
        </w:rPr>
        <w:t> </w:t>
      </w:r>
      <w:r>
        <w:rPr>
          <w:w w:val="85"/>
          <w:rtl/>
        </w:rPr>
        <w:t>تا</w:t>
      </w:r>
      <w:r>
        <w:rPr>
          <w:spacing w:val="-10"/>
          <w:rtl/>
        </w:rPr>
        <w:t> </w:t>
      </w:r>
      <w:r>
        <w:rPr>
          <w:w w:val="85"/>
          <w:rtl/>
        </w:rPr>
        <w:t>خنك</w:t>
      </w:r>
      <w:r>
        <w:rPr>
          <w:spacing w:val="-8"/>
          <w:rtl/>
        </w:rPr>
        <w:t> </w:t>
      </w:r>
      <w:r>
        <w:rPr>
          <w:w w:val="85"/>
          <w:rtl/>
        </w:rPr>
        <w:t>كننده</w:t>
      </w:r>
      <w:r>
        <w:rPr>
          <w:spacing w:val="-10"/>
          <w:rtl/>
        </w:rPr>
        <w:t> </w:t>
      </w:r>
      <w:r>
        <w:rPr>
          <w:w w:val="85"/>
          <w:rtl/>
        </w:rPr>
        <w:t>هاى</w:t>
      </w:r>
      <w:r>
        <w:rPr>
          <w:spacing w:val="-9"/>
          <w:rtl/>
        </w:rPr>
        <w:t> </w:t>
      </w:r>
      <w:r>
        <w:rPr>
          <w:w w:val="85"/>
          <w:rtl/>
        </w:rPr>
        <w:t>گاز</w:t>
      </w:r>
      <w:r>
        <w:rPr>
          <w:w w:val="85"/>
        </w:rPr>
        <w:t>.</w:t>
      </w:r>
    </w:p>
    <w:p>
      <w:pPr>
        <w:pStyle w:val="BodyText"/>
        <w:bidi/>
        <w:spacing w:before="104"/>
        <w:ind w:right="0" w:left="483" w:firstLine="0"/>
        <w:jc w:val="left"/>
      </w:pPr>
      <w:r>
        <w:rPr>
          <w:rFonts w:ascii="Times New Roman" w:cs="Times New Roman"/>
          <w:spacing w:val="-10"/>
          <w:w w:val="85"/>
        </w:rPr>
        <w:t>-</w:t>
      </w:r>
      <w:r>
        <w:rPr>
          <w:spacing w:val="31"/>
          <w:rtl/>
        </w:rPr>
        <w:t>  </w:t>
      </w:r>
      <w:r>
        <w:rPr>
          <w:w w:val="85"/>
          <w:rtl/>
        </w:rPr>
        <w:t>انجام</w:t>
      </w:r>
      <w:r>
        <w:rPr>
          <w:spacing w:val="-2"/>
          <w:w w:val="85"/>
          <w:rtl/>
        </w:rPr>
        <w:t> </w:t>
      </w:r>
      <w:r>
        <w:rPr>
          <w:w w:val="85"/>
          <w:rtl/>
        </w:rPr>
        <w:t>لوله</w:t>
      </w:r>
      <w:r>
        <w:rPr>
          <w:spacing w:val="-5"/>
          <w:w w:val="85"/>
          <w:rtl/>
        </w:rPr>
        <w:t> </w:t>
      </w:r>
      <w:r>
        <w:rPr>
          <w:w w:val="85"/>
          <w:rtl/>
        </w:rPr>
        <w:t>كشي</w:t>
      </w:r>
      <w:r>
        <w:rPr>
          <w:spacing w:val="-4"/>
          <w:w w:val="85"/>
          <w:rtl/>
        </w:rPr>
        <w:t> </w:t>
      </w:r>
      <w:r>
        <w:rPr>
          <w:w w:val="85"/>
          <w:rtl/>
        </w:rPr>
        <w:t>هاى</w:t>
      </w:r>
      <w:r>
        <w:rPr>
          <w:spacing w:val="-4"/>
          <w:w w:val="85"/>
          <w:rtl/>
        </w:rPr>
        <w:t> </w:t>
      </w:r>
      <w:r>
        <w:rPr>
          <w:w w:val="85"/>
          <w:rtl/>
        </w:rPr>
        <w:t>بين</w:t>
      </w:r>
      <w:r>
        <w:rPr>
          <w:spacing w:val="-2"/>
          <w:w w:val="85"/>
          <w:rtl/>
        </w:rPr>
        <w:t> </w:t>
      </w:r>
      <w:r>
        <w:rPr>
          <w:w w:val="85"/>
          <w:rtl/>
        </w:rPr>
        <w:t>خنك</w:t>
      </w:r>
      <w:r>
        <w:rPr>
          <w:spacing w:val="-5"/>
          <w:w w:val="85"/>
          <w:rtl/>
        </w:rPr>
        <w:t> </w:t>
      </w:r>
      <w:r>
        <w:rPr>
          <w:w w:val="85"/>
          <w:rtl/>
        </w:rPr>
        <w:t>كننده</w:t>
      </w:r>
      <w:r>
        <w:rPr>
          <w:spacing w:val="-5"/>
          <w:w w:val="85"/>
          <w:rtl/>
        </w:rPr>
        <w:t> </w:t>
      </w:r>
      <w:r>
        <w:rPr>
          <w:w w:val="85"/>
          <w:rtl/>
        </w:rPr>
        <w:t>هاى</w:t>
      </w:r>
      <w:r>
        <w:rPr>
          <w:spacing w:val="-2"/>
          <w:w w:val="85"/>
          <w:rtl/>
        </w:rPr>
        <w:t> </w:t>
      </w:r>
      <w:r>
        <w:rPr>
          <w:w w:val="85"/>
          <w:rtl/>
        </w:rPr>
        <w:t>گاز</w:t>
      </w:r>
      <w:r>
        <w:rPr>
          <w:spacing w:val="-5"/>
          <w:w w:val="85"/>
          <w:rtl/>
        </w:rPr>
        <w:t> </w:t>
      </w:r>
      <w:r>
        <w:rPr>
          <w:w w:val="85"/>
          <w:rtl/>
        </w:rPr>
        <w:t>تا</w:t>
      </w:r>
      <w:r>
        <w:rPr>
          <w:spacing w:val="-5"/>
          <w:w w:val="85"/>
          <w:rtl/>
        </w:rPr>
        <w:t> </w:t>
      </w:r>
      <w:r>
        <w:rPr>
          <w:w w:val="85"/>
          <w:rtl/>
        </w:rPr>
        <w:t>نقطه</w:t>
      </w:r>
      <w:r>
        <w:rPr>
          <w:spacing w:val="-7"/>
          <w:w w:val="85"/>
          <w:rtl/>
        </w:rPr>
        <w:t> </w:t>
      </w:r>
      <w:r>
        <w:rPr>
          <w:w w:val="85"/>
          <w:rtl/>
        </w:rPr>
        <w:t>اتصال</w:t>
      </w:r>
      <w:r>
        <w:rPr>
          <w:spacing w:val="-4"/>
          <w:w w:val="85"/>
          <w:rtl/>
        </w:rPr>
        <w:t> </w:t>
      </w:r>
      <w:r>
        <w:rPr>
          <w:w w:val="85"/>
          <w:rtl/>
        </w:rPr>
        <w:t>خروجي</w:t>
      </w:r>
      <w:r>
        <w:rPr>
          <w:spacing w:val="-6"/>
          <w:w w:val="85"/>
          <w:rtl/>
        </w:rPr>
        <w:t> </w:t>
      </w:r>
      <w:r>
        <w:rPr>
          <w:w w:val="85"/>
          <w:rtl/>
        </w:rPr>
        <w:t>ايﺴتگاه</w:t>
      </w:r>
      <w:r>
        <w:rPr>
          <w:w w:val="85"/>
        </w:rPr>
        <w:t>.</w:t>
      </w:r>
    </w:p>
    <w:p>
      <w:pPr>
        <w:spacing w:after="0"/>
        <w:jc w:val="left"/>
        <w:sectPr>
          <w:pgSz w:w="11910" w:h="16840"/>
          <w:pgMar w:top="920" w:bottom="280" w:left="680" w:right="740"/>
        </w:sectPr>
      </w:pPr>
    </w:p>
    <w:p>
      <w:pPr>
        <w:pStyle w:val="Heading2"/>
        <w:bidi/>
        <w:spacing w:before="105"/>
        <w:ind w:right="458" w:left="0" w:firstLine="0"/>
        <w:jc w:val="right"/>
      </w:pPr>
      <w:r>
        <w:rPr>
          <w:spacing w:val="-22"/>
          <w:rtl/>
        </w:rPr>
        <w:t>و</w:t>
      </w:r>
      <w:r>
        <w:rPr>
          <w:spacing w:val="8"/>
          <w:rtl/>
        </w:rPr>
        <w:t> </w:t>
      </w:r>
      <w:r>
        <w:rPr>
          <w:rtl/>
        </w:rPr>
        <w:t>جمع</w:t>
      </w:r>
      <w:r>
        <w:rPr>
          <w:spacing w:val="10"/>
          <w:rtl/>
        </w:rPr>
        <w:t> </w:t>
      </w:r>
      <w:r>
        <w:rPr>
          <w:rtl/>
        </w:rPr>
        <w:t>آورى</w:t>
      </w:r>
      <w:r>
        <w:rPr>
          <w:spacing w:val="10"/>
          <w:rtl/>
        </w:rPr>
        <w:t> </w:t>
      </w:r>
      <w:r>
        <w:rPr>
          <w:rtl/>
        </w:rPr>
        <w:t>دوده</w:t>
      </w:r>
      <w:r>
        <w:rPr>
          <w:spacing w:val="10"/>
          <w:rtl/>
        </w:rPr>
        <w:t> </w:t>
      </w:r>
      <w:r>
        <w:rPr>
          <w:rtl/>
        </w:rPr>
        <w:t>و</w:t>
      </w:r>
    </w:p>
    <w:p>
      <w:pPr>
        <w:bidi/>
        <w:spacing w:before="105"/>
        <w:ind w:right="171" w:left="0" w:firstLine="0"/>
        <w:jc w:val="right"/>
        <w:rPr>
          <w:rFonts w:ascii="Times New Roman" w:cs="Times New Roman"/>
          <w:b/>
          <w:bCs/>
          <w:sz w:val="22"/>
          <w:szCs w:val="22"/>
        </w:rPr>
      </w:pPr>
      <w:r>
        <w:rPr>
          <w:rtl/>
        </w:rPr>
        <w:br w:type="column"/>
      </w:r>
      <w:r>
        <w:rPr>
          <w:rFonts w:ascii="Times New Roman" w:cs="Times New Roman"/>
          <w:b/>
          <w:bCs/>
          <w:spacing w:val="-10"/>
          <w:sz w:val="26"/>
          <w:szCs w:val="26"/>
        </w:rPr>
        <w:t>-</w:t>
      </w:r>
      <w:r>
        <w:rPr>
          <w:b/>
          <w:bCs/>
          <w:spacing w:val="23"/>
          <w:sz w:val="26"/>
          <w:szCs w:val="26"/>
          <w:rtl/>
        </w:rPr>
        <w:t>  </w:t>
      </w:r>
      <w:r>
        <w:rPr>
          <w:b/>
          <w:bCs/>
          <w:spacing w:val="-6"/>
          <w:sz w:val="26"/>
          <w:szCs w:val="26"/>
        </w:rPr>
        <w:t>-</w:t>
      </w:r>
      <w:r>
        <w:rPr>
          <w:b/>
          <w:bCs/>
          <w:spacing w:val="-12"/>
          <w:sz w:val="26"/>
          <w:szCs w:val="26"/>
          <w:rtl/>
        </w:rPr>
        <w:t> </w:t>
      </w:r>
      <w:r>
        <w:rPr>
          <w:b/>
          <w:bCs/>
          <w:spacing w:val="-6"/>
          <w:sz w:val="26"/>
          <w:szCs w:val="26"/>
          <w:rtl/>
        </w:rPr>
        <w:t>انجام</w:t>
      </w:r>
      <w:r>
        <w:rPr>
          <w:b/>
          <w:bCs/>
          <w:spacing w:val="-12"/>
          <w:sz w:val="26"/>
          <w:szCs w:val="26"/>
          <w:rtl/>
        </w:rPr>
        <w:t> </w:t>
      </w:r>
      <w:r>
        <w:rPr>
          <w:b/>
          <w:bCs/>
          <w:spacing w:val="-6"/>
          <w:sz w:val="26"/>
          <w:szCs w:val="26"/>
          <w:rtl/>
        </w:rPr>
        <w:t>لوله</w:t>
      </w:r>
      <w:r>
        <w:rPr>
          <w:b/>
          <w:bCs/>
          <w:spacing w:val="-12"/>
          <w:sz w:val="26"/>
          <w:szCs w:val="26"/>
          <w:rtl/>
        </w:rPr>
        <w:t> </w:t>
      </w:r>
      <w:r>
        <w:rPr>
          <w:b/>
          <w:bCs/>
          <w:spacing w:val="-6"/>
          <w:sz w:val="26"/>
          <w:szCs w:val="26"/>
          <w:rtl/>
        </w:rPr>
        <w:t>كشي</w:t>
      </w:r>
      <w:r>
        <w:rPr>
          <w:b/>
          <w:bCs/>
          <w:spacing w:val="-12"/>
          <w:sz w:val="26"/>
          <w:szCs w:val="26"/>
          <w:rtl/>
        </w:rPr>
        <w:t> </w:t>
      </w:r>
      <w:r>
        <w:rPr>
          <w:b/>
          <w:bCs/>
          <w:spacing w:val="-6"/>
          <w:sz w:val="26"/>
          <w:szCs w:val="26"/>
          <w:rtl/>
        </w:rPr>
        <w:t>هاى</w:t>
      </w:r>
      <w:r>
        <w:rPr>
          <w:b/>
          <w:bCs/>
          <w:spacing w:val="-12"/>
          <w:sz w:val="26"/>
          <w:szCs w:val="26"/>
          <w:rtl/>
        </w:rPr>
        <w:t> </w:t>
      </w:r>
      <w:r>
        <w:rPr>
          <w:b/>
          <w:bCs/>
          <w:spacing w:val="-6"/>
          <w:sz w:val="26"/>
          <w:szCs w:val="26"/>
          <w:rtl/>
        </w:rPr>
        <w:t>كليه</w:t>
      </w:r>
      <w:r>
        <w:rPr>
          <w:b/>
          <w:bCs/>
          <w:spacing w:val="-12"/>
          <w:sz w:val="26"/>
          <w:szCs w:val="26"/>
          <w:rtl/>
        </w:rPr>
        <w:t> </w:t>
      </w:r>
      <w:r>
        <w:rPr>
          <w:b/>
          <w:bCs/>
          <w:spacing w:val="-6"/>
          <w:sz w:val="26"/>
          <w:szCs w:val="26"/>
          <w:rtl/>
        </w:rPr>
        <w:t>خطوط</w:t>
      </w:r>
      <w:r>
        <w:rPr>
          <w:b/>
          <w:bCs/>
          <w:spacing w:val="-12"/>
          <w:sz w:val="26"/>
          <w:szCs w:val="26"/>
          <w:rtl/>
        </w:rPr>
        <w:t> </w:t>
      </w:r>
      <w:r>
        <w:rPr>
          <w:b/>
          <w:bCs/>
          <w:spacing w:val="-6"/>
          <w:sz w:val="26"/>
          <w:szCs w:val="26"/>
          <w:rtl/>
        </w:rPr>
        <w:t>تخليه</w:t>
      </w:r>
      <w:r>
        <w:rPr>
          <w:b/>
          <w:bCs/>
          <w:spacing w:val="-12"/>
          <w:sz w:val="26"/>
          <w:szCs w:val="26"/>
          <w:rtl/>
        </w:rPr>
        <w:t> </w:t>
      </w:r>
      <w:r>
        <w:rPr>
          <w:b/>
          <w:bCs/>
          <w:spacing w:val="-6"/>
          <w:sz w:val="26"/>
          <w:szCs w:val="26"/>
          <w:rtl/>
        </w:rPr>
        <w:t>گاز</w:t>
      </w:r>
      <w:r>
        <w:rPr>
          <w:rFonts w:ascii="Times New Roman" w:cs="Times New Roman"/>
          <w:b/>
          <w:bCs/>
          <w:spacing w:val="-6"/>
          <w:sz w:val="22"/>
          <w:szCs w:val="22"/>
        </w:rPr>
        <w:t>Down)</w:t>
      </w:r>
      <w:r>
        <w:rPr>
          <w:rFonts w:ascii="Times New Roman" w:cs="Times New Roman"/>
          <w:b/>
          <w:bCs/>
          <w:spacing w:val="2"/>
          <w:sz w:val="22"/>
          <w:szCs w:val="22"/>
          <w:rtl/>
        </w:rPr>
        <w:t> </w:t>
      </w:r>
      <w:r>
        <w:rPr>
          <w:rFonts w:ascii="Times New Roman" w:cs="Times New Roman"/>
          <w:b/>
          <w:bCs/>
          <w:spacing w:val="-6"/>
          <w:sz w:val="22"/>
          <w:szCs w:val="22"/>
        </w:rPr>
        <w:t>Blow</w:t>
      </w:r>
      <w:r>
        <w:rPr>
          <w:rFonts w:ascii="Times New Roman" w:cs="Times New Roman"/>
          <w:b/>
          <w:bCs/>
          <w:spacing w:val="5"/>
          <w:sz w:val="22"/>
          <w:szCs w:val="22"/>
          <w:rtl/>
        </w:rPr>
        <w:t> </w:t>
      </w:r>
      <w:r>
        <w:rPr>
          <w:rFonts w:ascii="Times New Roman" w:cs="Times New Roman"/>
          <w:b/>
          <w:bCs/>
          <w:spacing w:val="-6"/>
          <w:sz w:val="22"/>
          <w:szCs w:val="22"/>
        </w:rPr>
        <w:t>&amp;</w:t>
      </w:r>
      <w:r>
        <w:rPr>
          <w:rFonts w:ascii="Times New Roman" w:cs="Times New Roman"/>
          <w:b/>
          <w:bCs/>
          <w:spacing w:val="3"/>
          <w:sz w:val="22"/>
          <w:szCs w:val="22"/>
          <w:rtl/>
        </w:rPr>
        <w:t> </w:t>
      </w:r>
      <w:r>
        <w:rPr>
          <w:rFonts w:ascii="Times New Roman" w:cs="Times New Roman"/>
          <w:b/>
          <w:bCs/>
          <w:spacing w:val="-6"/>
          <w:sz w:val="22"/>
          <w:szCs w:val="22"/>
        </w:rPr>
        <w:t>(Vent</w:t>
      </w:r>
      <w:r>
        <w:rPr>
          <w:b/>
          <w:bCs/>
          <w:spacing w:val="-13"/>
          <w:sz w:val="26"/>
          <w:szCs w:val="26"/>
          <w:rtl/>
        </w:rPr>
        <w:t> </w:t>
      </w:r>
      <w:r>
        <w:rPr>
          <w:b/>
          <w:bCs/>
          <w:spacing w:val="-6"/>
          <w:sz w:val="26"/>
          <w:szCs w:val="26"/>
          <w:rtl/>
        </w:rPr>
        <w:t>و</w:t>
      </w:r>
      <w:r>
        <w:rPr>
          <w:rFonts w:ascii="Times New Roman" w:cs="Times New Roman"/>
          <w:b/>
          <w:bCs/>
          <w:spacing w:val="5"/>
          <w:sz w:val="22"/>
          <w:szCs w:val="22"/>
          <w:rtl/>
        </w:rPr>
        <w:t> </w:t>
      </w:r>
      <w:r>
        <w:rPr>
          <w:rFonts w:ascii="Times New Roman" w:cs="Times New Roman"/>
          <w:b/>
          <w:bCs/>
          <w:spacing w:val="-6"/>
          <w:sz w:val="22"/>
          <w:szCs w:val="22"/>
        </w:rPr>
        <w:t>Pit</w:t>
      </w:r>
      <w:r>
        <w:rPr>
          <w:rFonts w:ascii="Times New Roman" w:cs="Times New Roman"/>
          <w:b/>
          <w:bCs/>
          <w:spacing w:val="-8"/>
          <w:sz w:val="22"/>
          <w:szCs w:val="22"/>
          <w:rtl/>
        </w:rPr>
        <w:t> </w:t>
      </w:r>
      <w:r>
        <w:rPr>
          <w:rFonts w:ascii="Times New Roman" w:cs="Times New Roman"/>
          <w:b/>
          <w:bCs/>
          <w:spacing w:val="-6"/>
          <w:sz w:val="22"/>
          <w:szCs w:val="22"/>
        </w:rPr>
        <w:t>Drai</w:t>
      </w:r>
      <w:r>
        <w:rPr>
          <w:rFonts w:ascii="Times New Roman" w:cs="Times New Roman"/>
          <w:b/>
          <w:bCs/>
          <w:spacing w:val="-6"/>
          <w:sz w:val="22"/>
          <w:szCs w:val="22"/>
        </w:rPr>
        <w:t>n</w:t>
      </w:r>
    </w:p>
    <w:p>
      <w:pPr>
        <w:spacing w:after="0"/>
        <w:jc w:val="right"/>
        <w:rPr>
          <w:rFonts w:ascii="Times New Roman" w:cs="Times New Roman"/>
          <w:sz w:val="22"/>
          <w:szCs w:val="22"/>
        </w:rPr>
        <w:sectPr>
          <w:type w:val="continuous"/>
          <w:pgSz w:w="11910" w:h="16840"/>
          <w:pgMar w:top="920" w:bottom="280" w:left="680" w:right="740"/>
          <w:cols w:num="2" w:equalWidth="0">
            <w:col w:w="2238" w:space="40"/>
            <w:col w:w="8212"/>
          </w:cols>
        </w:sectPr>
      </w:pPr>
    </w:p>
    <w:p>
      <w:pPr>
        <w:bidi/>
        <w:spacing w:before="113"/>
        <w:ind w:right="4742" w:left="0" w:firstLine="0"/>
        <w:jc w:val="right"/>
        <w:rPr>
          <w:rFonts w:ascii="Times New Roman" w:cs="Times New Roman"/>
          <w:b/>
          <w:bCs/>
          <w:sz w:val="22"/>
          <w:szCs w:val="22"/>
        </w:rPr>
      </w:pPr>
      <w:r>
        <w:rPr>
          <w:b/>
          <w:bCs/>
          <w:spacing w:val="-2"/>
          <w:w w:val="75"/>
          <w:sz w:val="26"/>
          <w:szCs w:val="26"/>
          <w:rtl/>
        </w:rPr>
        <w:t>انتقال</w:t>
      </w:r>
      <w:r>
        <w:rPr>
          <w:b/>
          <w:bCs/>
          <w:spacing w:val="-4"/>
          <w:sz w:val="26"/>
          <w:szCs w:val="26"/>
          <w:rtl/>
        </w:rPr>
        <w:t> </w:t>
      </w:r>
      <w:r>
        <w:rPr>
          <w:b/>
          <w:bCs/>
          <w:w w:val="90"/>
          <w:sz w:val="26"/>
          <w:szCs w:val="26"/>
          <w:rtl/>
        </w:rPr>
        <w:t>گاز</w:t>
      </w:r>
      <w:r>
        <w:rPr>
          <w:b/>
          <w:bCs/>
          <w:spacing w:val="-5"/>
          <w:sz w:val="26"/>
          <w:szCs w:val="26"/>
          <w:rtl/>
        </w:rPr>
        <w:t> </w:t>
      </w:r>
      <w:r>
        <w:rPr>
          <w:b/>
          <w:bCs/>
          <w:w w:val="90"/>
          <w:sz w:val="26"/>
          <w:szCs w:val="26"/>
          <w:rtl/>
        </w:rPr>
        <w:t>همراه</w:t>
      </w:r>
      <w:r>
        <w:rPr>
          <w:b/>
          <w:bCs/>
          <w:spacing w:val="-3"/>
          <w:sz w:val="26"/>
          <w:szCs w:val="26"/>
          <w:rtl/>
        </w:rPr>
        <w:t> </w:t>
      </w:r>
      <w:r>
        <w:rPr>
          <w:b/>
          <w:bCs/>
          <w:w w:val="90"/>
          <w:sz w:val="26"/>
          <w:szCs w:val="26"/>
          <w:rtl/>
        </w:rPr>
        <w:t>به</w:t>
      </w:r>
      <w:r>
        <w:rPr>
          <w:rFonts w:ascii="Times New Roman" w:cs="Times New Roman"/>
          <w:b/>
          <w:bCs/>
          <w:spacing w:val="11"/>
          <w:sz w:val="22"/>
          <w:szCs w:val="22"/>
          <w:rtl/>
        </w:rPr>
        <w:t> </w:t>
      </w:r>
      <w:r>
        <w:rPr>
          <w:rFonts w:ascii="Times New Roman" w:cs="Times New Roman"/>
          <w:b/>
          <w:bCs/>
          <w:w w:val="90"/>
          <w:sz w:val="22"/>
          <w:szCs w:val="22"/>
        </w:rPr>
        <w:t>location</w:t>
      </w:r>
      <w:r>
        <w:rPr>
          <w:rFonts w:ascii="Times New Roman" w:cs="Times New Roman"/>
          <w:b/>
          <w:bCs/>
          <w:spacing w:val="12"/>
          <w:sz w:val="22"/>
          <w:szCs w:val="22"/>
          <w:rtl/>
        </w:rPr>
        <w:t> </w:t>
      </w:r>
      <w:r>
        <w:rPr>
          <w:b/>
          <w:bCs/>
          <w:w w:val="90"/>
          <w:sz w:val="26"/>
          <w:szCs w:val="26"/>
        </w:rPr>
        <w:t>.</w:t>
      </w:r>
      <w:r>
        <w:rPr>
          <w:rFonts w:ascii="Times New Roman" w:cs="Times New Roman"/>
          <w:b/>
          <w:bCs/>
          <w:w w:val="90"/>
          <w:sz w:val="22"/>
          <w:szCs w:val="22"/>
        </w:rPr>
        <w:t>saf</w:t>
      </w:r>
      <w:r>
        <w:rPr>
          <w:rFonts w:ascii="Times New Roman" w:cs="Times New Roman"/>
          <w:b/>
          <w:bCs/>
          <w:w w:val="90"/>
          <w:sz w:val="22"/>
          <w:szCs w:val="22"/>
        </w:rPr>
        <w:t>e</w:t>
      </w:r>
    </w:p>
    <w:p>
      <w:pPr>
        <w:pStyle w:val="Heading2"/>
        <w:bidi/>
        <w:spacing w:before="113"/>
        <w:ind w:right="71" w:left="0" w:firstLine="0"/>
        <w:jc w:val="right"/>
      </w:pPr>
      <w:r>
        <w:rPr>
          <w:b w:val="0"/>
          <w:bCs w:val="0"/>
          <w:rtl/>
        </w:rPr>
        <w:br w:type="column"/>
      </w:r>
      <w:r>
        <w:rPr>
          <w:spacing w:val="-4"/>
          <w:w w:val="80"/>
          <w:rtl/>
        </w:rPr>
        <w:t>خروج</w:t>
      </w:r>
      <w:r>
        <w:rPr>
          <w:spacing w:val="2"/>
          <w:rtl/>
        </w:rPr>
        <w:t> </w:t>
      </w:r>
      <w:r>
        <w:rPr>
          <w:w w:val="80"/>
          <w:rtl/>
        </w:rPr>
        <w:t>از</w:t>
      </w:r>
      <w:r>
        <w:rPr>
          <w:spacing w:val="-3"/>
          <w:rtl/>
        </w:rPr>
        <w:t> </w:t>
      </w:r>
      <w:r>
        <w:rPr>
          <w:w w:val="80"/>
          <w:rtl/>
        </w:rPr>
        <w:t>مخزن</w:t>
      </w:r>
      <w:r>
        <w:rPr>
          <w:spacing w:val="-1"/>
          <w:rtl/>
        </w:rPr>
        <w:t> </w:t>
      </w:r>
      <w:r>
        <w:rPr>
          <w:w w:val="80"/>
          <w:rtl/>
        </w:rPr>
        <w:t>و</w:t>
      </w:r>
      <w:r>
        <w:rPr>
          <w:spacing w:val="-1"/>
          <w:rtl/>
        </w:rPr>
        <w:t> </w:t>
      </w:r>
      <w:r>
        <w:rPr>
          <w:w w:val="80"/>
          <w:rtl/>
        </w:rPr>
        <w:t>نهايت</w:t>
      </w:r>
      <w:r>
        <w:rPr>
          <w:w w:val="80"/>
          <w:rtl/>
        </w:rPr>
        <w:t>ا</w:t>
      </w:r>
    </w:p>
    <w:p>
      <w:pPr>
        <w:spacing w:after="0"/>
        <w:jc w:val="right"/>
        <w:sectPr>
          <w:type w:val="continuous"/>
          <w:pgSz w:w="11910" w:h="16840"/>
          <w:pgMar w:top="920" w:bottom="280" w:left="680" w:right="740"/>
          <w:cols w:num="2" w:equalWidth="0">
            <w:col w:w="7639" w:space="40"/>
            <w:col w:w="2811"/>
          </w:cols>
        </w:sectPr>
      </w:pPr>
    </w:p>
    <w:p>
      <w:pPr>
        <w:bidi/>
        <w:spacing w:before="111"/>
        <w:ind w:right="0" w:left="484" w:firstLine="0"/>
        <w:jc w:val="left"/>
        <w:rPr>
          <w:b/>
          <w:bCs/>
          <w:sz w:val="26"/>
          <w:szCs w:val="26"/>
        </w:rPr>
      </w:pPr>
      <w:r>
        <w:rPr>
          <w:rFonts w:ascii="Times New Roman" w:cs="Times New Roman"/>
          <w:b/>
          <w:bCs/>
          <w:spacing w:val="-10"/>
          <w:w w:val="85"/>
          <w:sz w:val="26"/>
          <w:szCs w:val="26"/>
        </w:rPr>
        <w:t>-</w:t>
      </w:r>
      <w:r>
        <w:rPr>
          <w:b/>
          <w:bCs/>
          <w:spacing w:val="37"/>
          <w:sz w:val="26"/>
          <w:szCs w:val="26"/>
          <w:rtl/>
        </w:rPr>
        <w:t>  </w:t>
      </w:r>
      <w:r>
        <w:rPr>
          <w:b/>
          <w:bCs/>
          <w:w w:val="85"/>
          <w:sz w:val="26"/>
          <w:szCs w:val="26"/>
          <w:rtl/>
        </w:rPr>
        <w:t>انجام</w:t>
      </w:r>
      <w:r>
        <w:rPr>
          <w:b/>
          <w:bCs/>
          <w:spacing w:val="-4"/>
          <w:sz w:val="26"/>
          <w:szCs w:val="26"/>
          <w:rtl/>
        </w:rPr>
        <w:t> </w:t>
      </w:r>
      <w:r>
        <w:rPr>
          <w:b/>
          <w:bCs/>
          <w:w w:val="85"/>
          <w:sz w:val="26"/>
          <w:szCs w:val="26"/>
          <w:rtl/>
        </w:rPr>
        <w:t>لوله</w:t>
      </w:r>
      <w:r>
        <w:rPr>
          <w:b/>
          <w:bCs/>
          <w:spacing w:val="-5"/>
          <w:sz w:val="26"/>
          <w:szCs w:val="26"/>
          <w:rtl/>
        </w:rPr>
        <w:t> </w:t>
      </w:r>
      <w:r>
        <w:rPr>
          <w:b/>
          <w:bCs/>
          <w:w w:val="85"/>
          <w:sz w:val="26"/>
          <w:szCs w:val="26"/>
          <w:rtl/>
        </w:rPr>
        <w:t>كشي</w:t>
      </w:r>
      <w:r>
        <w:rPr>
          <w:b/>
          <w:bCs/>
          <w:spacing w:val="-5"/>
          <w:sz w:val="26"/>
          <w:szCs w:val="26"/>
          <w:rtl/>
        </w:rPr>
        <w:t> </w:t>
      </w:r>
      <w:r>
        <w:rPr>
          <w:b/>
          <w:bCs/>
          <w:w w:val="85"/>
          <w:sz w:val="26"/>
          <w:szCs w:val="26"/>
          <w:rtl/>
        </w:rPr>
        <w:t>هاى</w:t>
      </w:r>
      <w:r>
        <w:rPr>
          <w:b/>
          <w:bCs/>
          <w:spacing w:val="-5"/>
          <w:sz w:val="26"/>
          <w:szCs w:val="26"/>
          <w:rtl/>
        </w:rPr>
        <w:t> </w:t>
      </w:r>
      <w:r>
        <w:rPr>
          <w:b/>
          <w:bCs/>
          <w:w w:val="85"/>
          <w:sz w:val="26"/>
          <w:szCs w:val="26"/>
          <w:rtl/>
        </w:rPr>
        <w:t>مولدهاى</w:t>
      </w:r>
      <w:r>
        <w:rPr>
          <w:b/>
          <w:bCs/>
          <w:spacing w:val="-4"/>
          <w:sz w:val="26"/>
          <w:szCs w:val="26"/>
          <w:rtl/>
        </w:rPr>
        <w:t> </w:t>
      </w:r>
      <w:r>
        <w:rPr>
          <w:b/>
          <w:bCs/>
          <w:w w:val="85"/>
          <w:sz w:val="26"/>
          <w:szCs w:val="26"/>
          <w:rtl/>
        </w:rPr>
        <w:t>نيروى</w:t>
      </w:r>
      <w:r>
        <w:rPr>
          <w:b/>
          <w:bCs/>
          <w:spacing w:val="-4"/>
          <w:sz w:val="26"/>
          <w:szCs w:val="26"/>
          <w:rtl/>
        </w:rPr>
        <w:t> </w:t>
      </w:r>
      <w:r>
        <w:rPr>
          <w:b/>
          <w:bCs/>
          <w:w w:val="85"/>
          <w:sz w:val="26"/>
          <w:szCs w:val="26"/>
          <w:rtl/>
        </w:rPr>
        <w:t>برق</w:t>
      </w:r>
      <w:r>
        <w:rPr>
          <w:b/>
          <w:bCs/>
          <w:spacing w:val="-4"/>
          <w:sz w:val="26"/>
          <w:szCs w:val="26"/>
          <w:rtl/>
        </w:rPr>
        <w:t> </w:t>
      </w:r>
      <w:r>
        <w:rPr>
          <w:b/>
          <w:bCs/>
          <w:w w:val="85"/>
          <w:sz w:val="26"/>
          <w:szCs w:val="26"/>
          <w:rtl/>
        </w:rPr>
        <w:t>اضطرارى</w:t>
      </w:r>
      <w:r>
        <w:rPr>
          <w:b/>
          <w:bCs/>
          <w:sz w:val="26"/>
          <w:szCs w:val="26"/>
          <w:rtl/>
        </w:rPr>
        <w:t> </w:t>
      </w:r>
      <w:r>
        <w:rPr>
          <w:b/>
          <w:bCs/>
          <w:w w:val="85"/>
          <w:sz w:val="26"/>
          <w:szCs w:val="26"/>
          <w:rtl/>
        </w:rPr>
        <w:t>شامل</w:t>
      </w:r>
      <w:r>
        <w:rPr>
          <w:b/>
          <w:bCs/>
          <w:spacing w:val="-2"/>
          <w:sz w:val="26"/>
          <w:szCs w:val="26"/>
          <w:rtl/>
        </w:rPr>
        <w:t> </w:t>
      </w:r>
      <w:r>
        <w:rPr>
          <w:b/>
          <w:bCs/>
          <w:w w:val="85"/>
          <w:sz w:val="26"/>
          <w:szCs w:val="26"/>
          <w:rtl/>
        </w:rPr>
        <w:t>سيﺴتم</w:t>
      </w:r>
      <w:r>
        <w:rPr>
          <w:b/>
          <w:bCs/>
          <w:spacing w:val="-5"/>
          <w:sz w:val="26"/>
          <w:szCs w:val="26"/>
          <w:rtl/>
        </w:rPr>
        <w:t> </w:t>
      </w:r>
      <w:r>
        <w:rPr>
          <w:b/>
          <w:bCs/>
          <w:w w:val="85"/>
          <w:sz w:val="26"/>
          <w:szCs w:val="26"/>
          <w:rtl/>
        </w:rPr>
        <w:t>سوخت</w:t>
      </w:r>
      <w:r>
        <w:rPr>
          <w:b/>
          <w:bCs/>
          <w:spacing w:val="-5"/>
          <w:sz w:val="26"/>
          <w:szCs w:val="26"/>
          <w:rtl/>
        </w:rPr>
        <w:t> </w:t>
      </w:r>
      <w:r>
        <w:rPr>
          <w:b/>
          <w:bCs/>
          <w:w w:val="85"/>
          <w:sz w:val="26"/>
          <w:szCs w:val="26"/>
          <w:rtl/>
        </w:rPr>
        <w:t>و</w:t>
      </w:r>
      <w:r>
        <w:rPr>
          <w:b/>
          <w:bCs/>
          <w:spacing w:val="-4"/>
          <w:sz w:val="26"/>
          <w:szCs w:val="26"/>
          <w:rtl/>
        </w:rPr>
        <w:t> </w:t>
      </w:r>
      <w:r>
        <w:rPr>
          <w:b/>
          <w:bCs/>
          <w:w w:val="85"/>
          <w:sz w:val="26"/>
          <w:szCs w:val="26"/>
          <w:rtl/>
        </w:rPr>
        <w:t>سيﺴتم</w:t>
      </w:r>
      <w:r>
        <w:rPr>
          <w:b/>
          <w:bCs/>
          <w:spacing w:val="-5"/>
          <w:sz w:val="26"/>
          <w:szCs w:val="26"/>
          <w:rtl/>
        </w:rPr>
        <w:t> </w:t>
      </w:r>
      <w:r>
        <w:rPr>
          <w:b/>
          <w:bCs/>
          <w:w w:val="85"/>
          <w:sz w:val="26"/>
          <w:szCs w:val="26"/>
          <w:rtl/>
        </w:rPr>
        <w:t>خنك</w:t>
      </w:r>
      <w:r>
        <w:rPr>
          <w:b/>
          <w:bCs/>
          <w:spacing w:val="-5"/>
          <w:sz w:val="26"/>
          <w:szCs w:val="26"/>
          <w:rtl/>
        </w:rPr>
        <w:t> </w:t>
      </w:r>
      <w:r>
        <w:rPr>
          <w:b/>
          <w:bCs/>
          <w:w w:val="85"/>
          <w:sz w:val="26"/>
          <w:szCs w:val="26"/>
          <w:rtl/>
        </w:rPr>
        <w:t>كننده</w:t>
      </w:r>
      <w:r>
        <w:rPr>
          <w:b/>
          <w:bCs/>
          <w:spacing w:val="-4"/>
          <w:sz w:val="26"/>
          <w:szCs w:val="26"/>
          <w:rtl/>
        </w:rPr>
        <w:t> </w:t>
      </w:r>
      <w:r>
        <w:rPr>
          <w:b/>
          <w:bCs/>
          <w:w w:val="85"/>
          <w:sz w:val="26"/>
          <w:szCs w:val="26"/>
          <w:rtl/>
        </w:rPr>
        <w:t>و</w:t>
      </w:r>
      <w:r>
        <w:rPr>
          <w:b/>
          <w:bCs/>
          <w:spacing w:val="-3"/>
          <w:sz w:val="26"/>
          <w:szCs w:val="26"/>
          <w:rtl/>
        </w:rPr>
        <w:t> </w:t>
      </w:r>
      <w:r>
        <w:rPr>
          <w:b/>
          <w:bCs/>
          <w:w w:val="85"/>
          <w:sz w:val="26"/>
          <w:szCs w:val="26"/>
          <w:rtl/>
        </w:rPr>
        <w:t>غيره</w:t>
      </w:r>
      <w:r>
        <w:rPr>
          <w:b/>
          <w:bCs/>
          <w:w w:val="85"/>
          <w:sz w:val="26"/>
          <w:szCs w:val="26"/>
        </w:rPr>
        <w:t>.</w:t>
      </w:r>
    </w:p>
    <w:p>
      <w:pPr>
        <w:pStyle w:val="BodyText"/>
        <w:bidi/>
        <w:spacing w:before="173"/>
        <w:ind w:right="0" w:left="483" w:firstLine="0"/>
        <w:jc w:val="left"/>
      </w:pPr>
      <w:r>
        <w:rPr>
          <w:rFonts w:ascii="Times New Roman" w:cs="Times New Roman"/>
          <w:spacing w:val="-10"/>
          <w:w w:val="80"/>
        </w:rPr>
        <w:t>-</w:t>
      </w:r>
      <w:r>
        <w:rPr>
          <w:spacing w:val="43"/>
          <w:rtl/>
        </w:rPr>
        <w:t>  </w:t>
      </w:r>
      <w:r>
        <w:rPr>
          <w:w w:val="80"/>
          <w:rtl/>
        </w:rPr>
        <w:t>انجام</w:t>
      </w:r>
      <w:r>
        <w:rPr>
          <w:spacing w:val="-3"/>
          <w:rtl/>
        </w:rPr>
        <w:t> </w:t>
      </w:r>
      <w:r>
        <w:rPr>
          <w:w w:val="80"/>
          <w:rtl/>
        </w:rPr>
        <w:t>لوله</w:t>
      </w:r>
      <w:r>
        <w:rPr>
          <w:spacing w:val="-9"/>
          <w:rtl/>
        </w:rPr>
        <w:t> </w:t>
      </w:r>
      <w:r>
        <w:rPr>
          <w:w w:val="80"/>
          <w:rtl/>
        </w:rPr>
        <w:t>كشي</w:t>
      </w:r>
      <w:r>
        <w:rPr>
          <w:spacing w:val="-7"/>
          <w:rtl/>
        </w:rPr>
        <w:t> </w:t>
      </w:r>
      <w:r>
        <w:rPr>
          <w:w w:val="80"/>
          <w:rtl/>
        </w:rPr>
        <w:t>هاى</w:t>
      </w:r>
      <w:r>
        <w:rPr>
          <w:spacing w:val="-6"/>
          <w:rtl/>
        </w:rPr>
        <w:t> </w:t>
      </w:r>
      <w:r>
        <w:rPr>
          <w:w w:val="80"/>
          <w:rtl/>
        </w:rPr>
        <w:t>خط</w:t>
      </w:r>
      <w:r>
        <w:rPr>
          <w:spacing w:val="-8"/>
          <w:rtl/>
        </w:rPr>
        <w:t> </w:t>
      </w:r>
      <w:r>
        <w:rPr>
          <w:w w:val="80"/>
          <w:rtl/>
        </w:rPr>
        <w:t>گاز</w:t>
      </w:r>
      <w:r>
        <w:rPr>
          <w:spacing w:val="-7"/>
          <w:rtl/>
        </w:rPr>
        <w:t> </w:t>
      </w:r>
      <w:r>
        <w:rPr>
          <w:w w:val="80"/>
          <w:rtl/>
        </w:rPr>
        <w:t>مصرفي</w:t>
      </w:r>
      <w:r>
        <w:rPr>
          <w:spacing w:val="-9"/>
          <w:rtl/>
        </w:rPr>
        <w:t> </w:t>
      </w:r>
      <w:r>
        <w:rPr>
          <w:w w:val="80"/>
          <w:rtl/>
        </w:rPr>
        <w:t>بين</w:t>
      </w:r>
      <w:r>
        <w:rPr>
          <w:spacing w:val="-6"/>
          <w:rtl/>
        </w:rPr>
        <w:t> </w:t>
      </w:r>
      <w:r>
        <w:rPr>
          <w:w w:val="80"/>
          <w:rtl/>
        </w:rPr>
        <w:t>ايﺴتگاه</w:t>
      </w:r>
      <w:r>
        <w:rPr>
          <w:spacing w:val="-11"/>
          <w:rtl/>
        </w:rPr>
        <w:t> </w:t>
      </w:r>
      <w:r>
        <w:rPr>
          <w:w w:val="80"/>
          <w:rtl/>
        </w:rPr>
        <w:t>تقليل</w:t>
      </w:r>
      <w:r>
        <w:rPr>
          <w:spacing w:val="-11"/>
          <w:rtl/>
        </w:rPr>
        <w:t> </w:t>
      </w:r>
      <w:r>
        <w:rPr>
          <w:w w:val="80"/>
          <w:rtl/>
        </w:rPr>
        <w:t>تا</w:t>
      </w:r>
      <w:r>
        <w:rPr>
          <w:spacing w:val="-8"/>
          <w:rtl/>
        </w:rPr>
        <w:t> </w:t>
      </w:r>
      <w:r>
        <w:rPr>
          <w:w w:val="80"/>
          <w:rtl/>
        </w:rPr>
        <w:t>ساختمانهاى</w:t>
      </w:r>
      <w:r>
        <w:rPr>
          <w:spacing w:val="-5"/>
          <w:rtl/>
        </w:rPr>
        <w:t> </w:t>
      </w:r>
      <w:r>
        <w:rPr>
          <w:w w:val="80"/>
          <w:rtl/>
        </w:rPr>
        <w:t>كه</w:t>
      </w:r>
      <w:r>
        <w:rPr>
          <w:spacing w:val="-8"/>
          <w:rtl/>
        </w:rPr>
        <w:t> </w:t>
      </w:r>
      <w:r>
        <w:rPr>
          <w:w w:val="80"/>
          <w:rtl/>
        </w:rPr>
        <w:t>گاز</w:t>
      </w:r>
      <w:r>
        <w:rPr>
          <w:spacing w:val="-4"/>
          <w:rtl/>
        </w:rPr>
        <w:t> </w:t>
      </w:r>
      <w:r>
        <w:rPr>
          <w:w w:val="80"/>
          <w:rtl/>
        </w:rPr>
        <w:t>مصرف</w:t>
      </w:r>
      <w:r>
        <w:rPr>
          <w:spacing w:val="-4"/>
          <w:rtl/>
        </w:rPr>
        <w:t> </w:t>
      </w:r>
      <w:r>
        <w:rPr>
          <w:w w:val="80"/>
          <w:rtl/>
        </w:rPr>
        <w:t>مي</w:t>
      </w:r>
      <w:r>
        <w:rPr>
          <w:spacing w:val="-9"/>
          <w:rtl/>
        </w:rPr>
        <w:t> </w:t>
      </w:r>
      <w:r>
        <w:rPr>
          <w:w w:val="80"/>
          <w:rtl/>
        </w:rPr>
        <w:t>كنند</w:t>
      </w:r>
      <w:r>
        <w:rPr>
          <w:w w:val="80"/>
        </w:rPr>
        <w:t>.</w:t>
      </w:r>
    </w:p>
    <w:p>
      <w:pPr>
        <w:pStyle w:val="BodyText"/>
        <w:bidi/>
        <w:spacing w:before="104"/>
        <w:ind w:right="0" w:left="483" w:firstLine="0"/>
        <w:jc w:val="left"/>
      </w:pPr>
      <w:r>
        <w:rPr>
          <w:rFonts w:ascii="Times New Roman" w:cs="Times New Roman"/>
          <w:spacing w:val="-12"/>
          <w:w w:val="85"/>
        </w:rPr>
        <w:t>-</w:t>
      </w:r>
      <w:r>
        <w:rPr>
          <w:spacing w:val="31"/>
          <w:rtl/>
        </w:rPr>
        <w:t>  </w:t>
      </w:r>
      <w:r>
        <w:rPr>
          <w:w w:val="85"/>
          <w:rtl/>
        </w:rPr>
        <w:t>انجام</w:t>
      </w:r>
      <w:r>
        <w:rPr>
          <w:spacing w:val="-3"/>
          <w:rtl/>
        </w:rPr>
        <w:t> </w:t>
      </w:r>
      <w:r>
        <w:rPr>
          <w:w w:val="85"/>
          <w:rtl/>
        </w:rPr>
        <w:t>لوله</w:t>
      </w:r>
      <w:r>
        <w:rPr>
          <w:spacing w:val="-6"/>
          <w:rtl/>
        </w:rPr>
        <w:t> </w:t>
      </w:r>
      <w:r>
        <w:rPr>
          <w:w w:val="85"/>
          <w:rtl/>
        </w:rPr>
        <w:t>كشي</w:t>
      </w:r>
      <w:r>
        <w:rPr>
          <w:spacing w:val="-6"/>
          <w:rtl/>
        </w:rPr>
        <w:t> </w:t>
      </w:r>
      <w:r>
        <w:rPr>
          <w:w w:val="85"/>
          <w:rtl/>
        </w:rPr>
        <w:t>هاى</w:t>
      </w:r>
      <w:r>
        <w:rPr>
          <w:spacing w:val="-8"/>
          <w:rtl/>
        </w:rPr>
        <w:t> </w:t>
      </w:r>
      <w:r>
        <w:rPr>
          <w:w w:val="85"/>
          <w:rtl/>
        </w:rPr>
        <w:t>بين</w:t>
      </w:r>
      <w:r>
        <w:rPr>
          <w:spacing w:val="-7"/>
          <w:rtl/>
        </w:rPr>
        <w:t> </w:t>
      </w:r>
      <w:r>
        <w:rPr>
          <w:w w:val="85"/>
          <w:rtl/>
        </w:rPr>
        <w:t>بﺴته</w:t>
      </w:r>
      <w:r>
        <w:rPr>
          <w:spacing w:val="-6"/>
          <w:rtl/>
        </w:rPr>
        <w:t> </w:t>
      </w:r>
      <w:r>
        <w:rPr>
          <w:w w:val="85"/>
          <w:rtl/>
        </w:rPr>
        <w:t>كمپرسور،</w:t>
      </w:r>
      <w:r>
        <w:rPr>
          <w:spacing w:val="-7"/>
          <w:rtl/>
        </w:rPr>
        <w:t> </w:t>
      </w:r>
      <w:r>
        <w:rPr>
          <w:w w:val="85"/>
          <w:rtl/>
        </w:rPr>
        <w:t>خشك</w:t>
      </w:r>
      <w:r>
        <w:rPr>
          <w:spacing w:val="-7"/>
          <w:rtl/>
        </w:rPr>
        <w:t> </w:t>
      </w:r>
      <w:r>
        <w:rPr>
          <w:w w:val="85"/>
          <w:rtl/>
        </w:rPr>
        <w:t>كننده</w:t>
      </w:r>
      <w:r>
        <w:rPr>
          <w:spacing w:val="-7"/>
          <w:rtl/>
        </w:rPr>
        <w:t> </w:t>
      </w:r>
      <w:r>
        <w:rPr>
          <w:w w:val="85"/>
          <w:rtl/>
        </w:rPr>
        <w:t>و</w:t>
      </w:r>
      <w:r>
        <w:rPr>
          <w:spacing w:val="-3"/>
          <w:rtl/>
        </w:rPr>
        <w:t> </w:t>
      </w:r>
      <w:r>
        <w:rPr>
          <w:w w:val="85"/>
          <w:rtl/>
        </w:rPr>
        <w:t>مخزن</w:t>
      </w:r>
      <w:r>
        <w:rPr>
          <w:spacing w:val="-6"/>
          <w:rtl/>
        </w:rPr>
        <w:t> </w:t>
      </w:r>
      <w:r>
        <w:rPr>
          <w:w w:val="85"/>
          <w:rtl/>
        </w:rPr>
        <w:t>هواى</w:t>
      </w:r>
      <w:r>
        <w:rPr>
          <w:spacing w:val="-5"/>
          <w:rtl/>
        </w:rPr>
        <w:t> </w:t>
      </w:r>
      <w:r>
        <w:rPr>
          <w:w w:val="85"/>
          <w:rtl/>
        </w:rPr>
        <w:t>ابزار</w:t>
      </w:r>
      <w:r>
        <w:rPr>
          <w:spacing w:val="-7"/>
          <w:rtl/>
        </w:rPr>
        <w:t> </w:t>
      </w:r>
      <w:r>
        <w:rPr>
          <w:w w:val="85"/>
          <w:rtl/>
        </w:rPr>
        <w:t>دقيق</w:t>
      </w:r>
      <w:r>
        <w:rPr>
          <w:spacing w:val="-9"/>
          <w:rtl/>
        </w:rPr>
        <w:t> </w:t>
      </w:r>
      <w:r>
        <w:rPr>
          <w:w w:val="85"/>
          <w:rtl/>
        </w:rPr>
        <w:t>تر</w:t>
      </w:r>
      <w:r>
        <w:rPr>
          <w:spacing w:val="-7"/>
          <w:rtl/>
        </w:rPr>
        <w:t> </w:t>
      </w:r>
      <w:r>
        <w:rPr>
          <w:w w:val="85"/>
          <w:rtl/>
        </w:rPr>
        <w:t>و</w:t>
      </w:r>
      <w:r>
        <w:rPr>
          <w:spacing w:val="-3"/>
          <w:rtl/>
        </w:rPr>
        <w:t> </w:t>
      </w:r>
      <w:r>
        <w:rPr>
          <w:w w:val="85"/>
          <w:rtl/>
        </w:rPr>
        <w:t>خشك</w:t>
      </w:r>
      <w:r>
        <w:rPr>
          <w:spacing w:val="-8"/>
          <w:rtl/>
        </w:rPr>
        <w:t> </w:t>
      </w:r>
      <w:r>
        <w:rPr>
          <w:w w:val="85"/>
          <w:rtl/>
        </w:rPr>
        <w:t>و</w:t>
      </w:r>
      <w:r>
        <w:rPr>
          <w:spacing w:val="-7"/>
          <w:rtl/>
        </w:rPr>
        <w:t> </w:t>
      </w:r>
      <w:r>
        <w:rPr>
          <w:w w:val="85"/>
          <w:rtl/>
        </w:rPr>
        <w:t>نيز</w:t>
      </w:r>
      <w:r>
        <w:rPr>
          <w:spacing w:val="-5"/>
          <w:rtl/>
        </w:rPr>
        <w:t> </w:t>
      </w:r>
      <w:r>
        <w:rPr>
          <w:w w:val="85"/>
          <w:rtl/>
        </w:rPr>
        <w:t>انجام</w:t>
      </w:r>
      <w:r>
        <w:rPr>
          <w:spacing w:val="-3"/>
          <w:rtl/>
        </w:rPr>
        <w:t> </w:t>
      </w:r>
      <w:r>
        <w:rPr>
          <w:w w:val="85"/>
          <w:rtl/>
        </w:rPr>
        <w:t>لوله</w:t>
      </w:r>
      <w:r>
        <w:rPr>
          <w:spacing w:val="-10"/>
          <w:rtl/>
        </w:rPr>
        <w:t> </w:t>
      </w:r>
      <w:r>
        <w:rPr>
          <w:w w:val="85"/>
          <w:rtl/>
        </w:rPr>
        <w:t>كش</w:t>
      </w:r>
      <w:r>
        <w:rPr>
          <w:w w:val="85"/>
          <w:rtl/>
        </w:rPr>
        <w:t>ي</w:t>
      </w:r>
    </w:p>
    <w:p>
      <w:pPr>
        <w:pStyle w:val="BodyText"/>
        <w:bidi/>
        <w:spacing w:line="331" w:lineRule="auto" w:before="102"/>
        <w:ind w:right="2963" w:left="383" w:firstLine="3079"/>
        <w:jc w:val="right"/>
      </w:pPr>
      <w:r>
        <w:rPr>
          <w:w w:val="85"/>
          <w:rtl/>
        </w:rPr>
        <w:t>هواى ابزاردقيق به نقاط مصرف در كل ايﺴتگاه </w:t>
      </w:r>
      <w:r>
        <w:rPr>
          <w:rFonts w:ascii="Times New Roman" w:cs="Times New Roman"/>
          <w:spacing w:val="-10"/>
          <w:w w:val="85"/>
        </w:rPr>
        <w:t>-</w:t>
      </w:r>
      <w:r>
        <w:rPr>
          <w:spacing w:val="24"/>
          <w:rtl/>
        </w:rPr>
        <w:t>  </w:t>
      </w:r>
      <w:r>
        <w:rPr>
          <w:w w:val="85"/>
          <w:rtl/>
        </w:rPr>
        <w:t>انجام</w:t>
      </w:r>
      <w:r>
        <w:rPr>
          <w:spacing w:val="-6"/>
          <w:w w:val="85"/>
          <w:rtl/>
        </w:rPr>
        <w:t> </w:t>
      </w:r>
      <w:r>
        <w:rPr>
          <w:w w:val="85"/>
          <w:rtl/>
        </w:rPr>
        <w:t>لوله</w:t>
      </w:r>
      <w:r>
        <w:rPr>
          <w:spacing w:val="-7"/>
          <w:w w:val="85"/>
          <w:rtl/>
        </w:rPr>
        <w:t> </w:t>
      </w:r>
      <w:r>
        <w:rPr>
          <w:w w:val="85"/>
          <w:rtl/>
        </w:rPr>
        <w:t>كشي</w:t>
      </w:r>
      <w:r>
        <w:rPr>
          <w:spacing w:val="-7"/>
          <w:w w:val="85"/>
          <w:rtl/>
        </w:rPr>
        <w:t> </w:t>
      </w:r>
      <w:r>
        <w:rPr>
          <w:w w:val="85"/>
          <w:rtl/>
        </w:rPr>
        <w:t>هاى</w:t>
      </w:r>
      <w:r>
        <w:rPr>
          <w:spacing w:val="-7"/>
          <w:w w:val="85"/>
          <w:rtl/>
        </w:rPr>
        <w:t> </w:t>
      </w:r>
      <w:r>
        <w:rPr>
          <w:w w:val="85"/>
          <w:rtl/>
        </w:rPr>
        <w:t>بين</w:t>
      </w:r>
      <w:r>
        <w:rPr>
          <w:spacing w:val="-6"/>
          <w:w w:val="85"/>
          <w:rtl/>
        </w:rPr>
        <w:t> </w:t>
      </w:r>
      <w:r>
        <w:rPr>
          <w:w w:val="85"/>
          <w:rtl/>
        </w:rPr>
        <w:t>مخازن</w:t>
      </w:r>
      <w:r>
        <w:rPr>
          <w:spacing w:val="-7"/>
          <w:w w:val="85"/>
          <w:rtl/>
        </w:rPr>
        <w:t> </w:t>
      </w:r>
      <w:r>
        <w:rPr>
          <w:w w:val="85"/>
          <w:rtl/>
        </w:rPr>
        <w:t>هواى</w:t>
      </w:r>
      <w:r>
        <w:rPr>
          <w:spacing w:val="-7"/>
          <w:w w:val="85"/>
          <w:rtl/>
        </w:rPr>
        <w:t> </w:t>
      </w:r>
      <w:r>
        <w:rPr>
          <w:w w:val="85"/>
          <w:rtl/>
        </w:rPr>
        <w:t>ابزار</w:t>
      </w:r>
      <w:r>
        <w:rPr>
          <w:spacing w:val="-6"/>
          <w:w w:val="85"/>
          <w:rtl/>
        </w:rPr>
        <w:t> </w:t>
      </w:r>
      <w:r>
        <w:rPr>
          <w:w w:val="85"/>
          <w:rtl/>
        </w:rPr>
        <w:t>دقيق</w:t>
      </w:r>
      <w:r>
        <w:rPr>
          <w:spacing w:val="-7"/>
          <w:w w:val="85"/>
          <w:rtl/>
        </w:rPr>
        <w:t> </w:t>
      </w:r>
      <w:r>
        <w:rPr>
          <w:w w:val="85"/>
          <w:rtl/>
        </w:rPr>
        <w:t>ايﺴتگاه</w:t>
      </w:r>
      <w:r>
        <w:rPr>
          <w:spacing w:val="-7"/>
          <w:w w:val="85"/>
          <w:rtl/>
        </w:rPr>
        <w:t> </w:t>
      </w:r>
      <w:r>
        <w:rPr>
          <w:w w:val="85"/>
        </w:rPr>
        <w:t>)</w:t>
      </w:r>
      <w:r>
        <w:rPr>
          <w:w w:val="85"/>
          <w:rtl/>
        </w:rPr>
        <w:t>در</w:t>
      </w:r>
      <w:r>
        <w:rPr>
          <w:spacing w:val="-7"/>
          <w:w w:val="85"/>
          <w:rtl/>
        </w:rPr>
        <w:t> </w:t>
      </w:r>
      <w:r>
        <w:rPr>
          <w:w w:val="85"/>
          <w:rtl/>
        </w:rPr>
        <w:t>ﺻورت</w:t>
      </w:r>
      <w:r>
        <w:rPr>
          <w:spacing w:val="-7"/>
          <w:w w:val="85"/>
          <w:rtl/>
        </w:rPr>
        <w:t> </w:t>
      </w:r>
      <w:r>
        <w:rPr>
          <w:w w:val="85"/>
          <w:rtl/>
        </w:rPr>
        <w:t>نياز</w:t>
      </w:r>
      <w:r>
        <w:rPr>
          <w:spacing w:val="-7"/>
          <w:w w:val="85"/>
          <w:rtl/>
        </w:rPr>
        <w:t> </w:t>
      </w:r>
      <w:r>
        <w:rPr>
          <w:w w:val="85"/>
          <w:rtl/>
        </w:rPr>
        <w:t>بهره</w:t>
      </w:r>
      <w:r>
        <w:rPr>
          <w:spacing w:val="-7"/>
          <w:w w:val="85"/>
          <w:rtl/>
        </w:rPr>
        <w:t> </w:t>
      </w:r>
      <w:r>
        <w:rPr>
          <w:w w:val="85"/>
          <w:rtl/>
        </w:rPr>
        <w:t>بردار</w:t>
      </w:r>
      <w:r>
        <w:rPr>
          <w:w w:val="85"/>
        </w:rPr>
        <w:t>(</w:t>
      </w:r>
    </w:p>
    <w:p>
      <w:pPr>
        <w:pStyle w:val="BodyText"/>
        <w:bidi/>
        <w:spacing w:line="275" w:lineRule="exact"/>
        <w:ind w:right="457" w:left="0" w:firstLine="0"/>
        <w:jc w:val="right"/>
      </w:pPr>
      <w:r>
        <w:rPr>
          <w:rFonts w:ascii="Times New Roman" w:cs="Times New Roman"/>
          <w:spacing w:val="-12"/>
          <w:w w:val="85"/>
        </w:rPr>
        <w:t>-</w:t>
      </w:r>
      <w:r>
        <w:rPr>
          <w:spacing w:val="44"/>
          <w:rtl/>
        </w:rPr>
        <w:t>  </w:t>
      </w:r>
      <w:r>
        <w:rPr>
          <w:w w:val="85"/>
          <w:rtl/>
        </w:rPr>
        <w:t>انجام</w:t>
      </w:r>
      <w:r>
        <w:rPr>
          <w:spacing w:val="5"/>
          <w:rtl/>
        </w:rPr>
        <w:t> </w:t>
      </w:r>
      <w:r>
        <w:rPr>
          <w:w w:val="85"/>
          <w:rtl/>
        </w:rPr>
        <w:t>لوله</w:t>
      </w:r>
      <w:r>
        <w:rPr>
          <w:spacing w:val="2"/>
          <w:rtl/>
        </w:rPr>
        <w:t> </w:t>
      </w:r>
      <w:r>
        <w:rPr>
          <w:w w:val="85"/>
          <w:rtl/>
        </w:rPr>
        <w:t>كشي</w:t>
      </w:r>
      <w:r>
        <w:rPr>
          <w:spacing w:val="1"/>
          <w:rtl/>
        </w:rPr>
        <w:t> </w:t>
      </w:r>
      <w:r>
        <w:rPr>
          <w:w w:val="85"/>
          <w:rtl/>
        </w:rPr>
        <w:t>هاى</w:t>
      </w:r>
      <w:r>
        <w:rPr>
          <w:spacing w:val="3"/>
          <w:rtl/>
        </w:rPr>
        <w:t> </w:t>
      </w:r>
      <w:r>
        <w:rPr>
          <w:w w:val="85"/>
          <w:rtl/>
        </w:rPr>
        <w:t>از</w:t>
      </w:r>
      <w:r>
        <w:rPr>
          <w:rtl/>
        </w:rPr>
        <w:t> </w:t>
      </w:r>
      <w:r>
        <w:rPr>
          <w:w w:val="85"/>
          <w:rtl/>
        </w:rPr>
        <w:t>ورودي</w:t>
      </w:r>
      <w:r>
        <w:rPr>
          <w:rtl/>
        </w:rPr>
        <w:t> </w:t>
      </w:r>
      <w:r>
        <w:rPr>
          <w:w w:val="85"/>
          <w:rtl/>
        </w:rPr>
        <w:t>و</w:t>
      </w:r>
      <w:r>
        <w:rPr>
          <w:spacing w:val="1"/>
          <w:rtl/>
        </w:rPr>
        <w:t> </w:t>
      </w:r>
      <w:r>
        <w:rPr>
          <w:w w:val="85"/>
          <w:rtl/>
        </w:rPr>
        <w:t>خروجي</w:t>
      </w:r>
      <w:r>
        <w:rPr>
          <w:spacing w:val="-3"/>
          <w:rtl/>
        </w:rPr>
        <w:t> </w:t>
      </w:r>
      <w:r>
        <w:rPr>
          <w:w w:val="85"/>
          <w:rtl/>
        </w:rPr>
        <w:t>ايﺴتگاه</w:t>
      </w:r>
      <w:r>
        <w:rPr>
          <w:spacing w:val="3"/>
          <w:rtl/>
        </w:rPr>
        <w:t> </w:t>
      </w:r>
      <w:r>
        <w:rPr>
          <w:w w:val="85"/>
          <w:rtl/>
        </w:rPr>
        <w:t>تا</w:t>
      </w:r>
      <w:r>
        <w:rPr>
          <w:spacing w:val="3"/>
          <w:rtl/>
        </w:rPr>
        <w:t> </w:t>
      </w:r>
      <w:r>
        <w:rPr>
          <w:w w:val="85"/>
          <w:rtl/>
        </w:rPr>
        <w:t>بﺴته</w:t>
      </w:r>
      <w:r>
        <w:rPr>
          <w:spacing w:val="4"/>
          <w:rtl/>
        </w:rPr>
        <w:t> </w:t>
      </w:r>
      <w:r>
        <w:rPr>
          <w:w w:val="85"/>
          <w:rtl/>
        </w:rPr>
        <w:t>تامين</w:t>
      </w:r>
      <w:r>
        <w:rPr>
          <w:spacing w:val="7"/>
          <w:rtl/>
        </w:rPr>
        <w:t> </w:t>
      </w:r>
      <w:r>
        <w:rPr>
          <w:w w:val="85"/>
          <w:rtl/>
        </w:rPr>
        <w:t>سوخت</w:t>
      </w:r>
      <w:r>
        <w:rPr>
          <w:spacing w:val="2"/>
          <w:rtl/>
        </w:rPr>
        <w:t> </w:t>
      </w:r>
      <w:r>
        <w:rPr>
          <w:w w:val="85"/>
          <w:rtl/>
        </w:rPr>
        <w:t>گاز</w:t>
      </w:r>
      <w:r>
        <w:rPr>
          <w:rtl/>
        </w:rPr>
        <w:t> </w:t>
      </w:r>
      <w:r>
        <w:rPr>
          <w:w w:val="85"/>
          <w:rtl/>
        </w:rPr>
        <w:t>توربين</w:t>
      </w:r>
      <w:r>
        <w:rPr>
          <w:rFonts w:ascii="Times New Roman" w:cs="Times New Roman"/>
          <w:w w:val="85"/>
        </w:rPr>
        <w:t>Station</w:t>
      </w:r>
      <w:r>
        <w:rPr>
          <w:w w:val="85"/>
        </w:rPr>
        <w:t>)</w:t>
      </w:r>
      <w:r>
        <w:rPr>
          <w:rFonts w:ascii="Times New Roman" w:cs="Times New Roman"/>
          <w:spacing w:val="21"/>
          <w:rtl/>
        </w:rPr>
        <w:t> </w:t>
      </w:r>
      <w:r>
        <w:rPr>
          <w:rFonts w:ascii="Times New Roman" w:cs="Times New Roman"/>
          <w:w w:val="85"/>
        </w:rPr>
        <w:t>Reducing</w:t>
      </w:r>
      <w:r>
        <w:rPr>
          <w:rFonts w:ascii="Times New Roman" w:cs="Times New Roman"/>
          <w:spacing w:val="19"/>
          <w:rtl/>
        </w:rPr>
        <w:t> </w:t>
      </w:r>
      <w:r>
        <w:rPr>
          <w:w w:val="85"/>
        </w:rPr>
        <w:t>(</w:t>
      </w:r>
      <w:r>
        <w:rPr>
          <w:rFonts w:ascii="Times New Roman" w:cs="Times New Roman"/>
          <w:w w:val="85"/>
        </w:rPr>
        <w:t>Gas</w:t>
      </w:r>
      <w:r>
        <w:rPr>
          <w:rtl/>
        </w:rPr>
        <w:t> </w:t>
      </w:r>
      <w:r>
        <w:rPr>
          <w:w w:val="85"/>
          <w:rtl/>
        </w:rPr>
        <w:t>و</w:t>
      </w:r>
    </w:p>
    <w:p>
      <w:pPr>
        <w:pStyle w:val="BodyText"/>
        <w:bidi/>
        <w:spacing w:line="328" w:lineRule="auto" w:before="105"/>
        <w:ind w:right="3436" w:left="383" w:hanging="53"/>
        <w:jc w:val="right"/>
      </w:pPr>
      <w:r>
        <w:rPr>
          <w:w w:val="80"/>
          <w:rtl/>
        </w:rPr>
        <w:t>لولهكشي از بﺴته مذكور تا كليه نقاط مصرف شامل توربينها، ساختمانها و غيره</w:t>
      </w:r>
      <w:r>
        <w:rPr>
          <w:w w:val="80"/>
        </w:rPr>
        <w:t>..</w:t>
      </w:r>
      <w:r>
        <w:rPr>
          <w:w w:val="80"/>
          <w:rtl/>
        </w:rPr>
        <w:t> </w:t>
      </w:r>
      <w:r>
        <w:rPr>
          <w:rFonts w:ascii="Times New Roman" w:hAnsi="Times New Roman" w:cs="Times New Roman"/>
          <w:spacing w:val="-10"/>
          <w:w w:val="85"/>
        </w:rPr>
        <w:t>-</w:t>
      </w:r>
      <w:r>
        <w:rPr>
          <w:spacing w:val="68"/>
          <w:rtl/>
        </w:rPr>
        <w:t> </w:t>
      </w:r>
      <w:r>
        <w:rPr>
          <w:w w:val="85"/>
          <w:rtl/>
        </w:rPr>
        <w:t>عمليات</w:t>
      </w:r>
      <w:r>
        <w:rPr>
          <w:spacing w:val="-7"/>
          <w:w w:val="85"/>
          <w:rtl/>
        </w:rPr>
        <w:t> </w:t>
      </w:r>
      <w:r>
        <w:rPr>
          <w:w w:val="85"/>
          <w:rtl/>
        </w:rPr>
        <w:t>نصب</w:t>
      </w:r>
      <w:r>
        <w:rPr>
          <w:spacing w:val="-6"/>
          <w:w w:val="85"/>
          <w:rtl/>
        </w:rPr>
        <w:t> </w:t>
      </w:r>
      <w:r>
        <w:rPr>
          <w:w w:val="85"/>
          <w:rtl/>
        </w:rPr>
        <w:t>دو</w:t>
      </w:r>
      <w:r>
        <w:rPr>
          <w:spacing w:val="-7"/>
          <w:w w:val="85"/>
          <w:rtl/>
        </w:rPr>
        <w:t> </w:t>
      </w:r>
      <w:r>
        <w:rPr>
          <w:w w:val="85"/>
          <w:rtl/>
        </w:rPr>
        <w:t>دستگاه</w:t>
      </w:r>
      <w:r>
        <w:rPr>
          <w:spacing w:val="-8"/>
          <w:w w:val="85"/>
          <w:rtl/>
        </w:rPr>
        <w:t> </w:t>
      </w:r>
      <w:r>
        <w:rPr>
          <w:w w:val="85"/>
          <w:rtl/>
        </w:rPr>
        <w:t>اتصال</w:t>
      </w:r>
      <w:r>
        <w:rPr>
          <w:spacing w:val="-7"/>
          <w:w w:val="85"/>
          <w:rtl/>
        </w:rPr>
        <w:t> </w:t>
      </w:r>
      <w:r>
        <w:rPr>
          <w:w w:val="85"/>
          <w:rtl/>
        </w:rPr>
        <w:t>ايزوله</w:t>
      </w:r>
      <w:r>
        <w:rPr>
          <w:spacing w:val="-8"/>
          <w:w w:val="85"/>
          <w:rtl/>
        </w:rPr>
        <w:t> </w:t>
      </w:r>
      <w:r>
        <w:rPr>
          <w:w w:val="85"/>
        </w:rPr>
        <w:t>(</w:t>
      </w:r>
      <w:r>
        <w:rPr>
          <w:rFonts w:ascii="Times New Roman" w:hAnsi="Times New Roman" w:cs="Times New Roman"/>
          <w:w w:val="85"/>
        </w:rPr>
        <w:t>IJ</w:t>
      </w:r>
      <w:r>
        <w:rPr>
          <w:w w:val="85"/>
        </w:rPr>
        <w:t>)</w:t>
      </w:r>
      <w:r>
        <w:rPr>
          <w:spacing w:val="-7"/>
          <w:w w:val="85"/>
          <w:rtl/>
        </w:rPr>
        <w:t> </w:t>
      </w:r>
      <w:r>
        <w:rPr>
          <w:w w:val="85"/>
        </w:rPr>
        <w:t>٤٨”</w:t>
      </w:r>
      <w:r>
        <w:rPr>
          <w:spacing w:val="-6"/>
          <w:w w:val="85"/>
          <w:rtl/>
        </w:rPr>
        <w:t> </w:t>
      </w:r>
      <w:r>
        <w:rPr>
          <w:w w:val="85"/>
          <w:rtl/>
        </w:rPr>
        <w:t>و</w:t>
      </w:r>
      <w:r>
        <w:rPr>
          <w:spacing w:val="-7"/>
          <w:w w:val="85"/>
          <w:rtl/>
        </w:rPr>
        <w:t> </w:t>
      </w:r>
      <w:r>
        <w:rPr>
          <w:w w:val="85"/>
        </w:rPr>
        <w:t>٥٦</w:t>
      </w:r>
      <w:r>
        <w:rPr>
          <w:spacing w:val="-9"/>
          <w:w w:val="85"/>
          <w:rtl/>
        </w:rPr>
        <w:t> </w:t>
      </w:r>
      <w:r>
        <w:rPr>
          <w:w w:val="85"/>
          <w:rtl/>
        </w:rPr>
        <w:t>تا</w:t>
      </w:r>
      <w:r>
        <w:rPr>
          <w:spacing w:val="-7"/>
          <w:w w:val="85"/>
          <w:rtl/>
        </w:rPr>
        <w:t> </w:t>
      </w:r>
      <w:r>
        <w:rPr>
          <w:w w:val="85"/>
          <w:rtl/>
        </w:rPr>
        <w:t>مرحله</w:t>
      </w:r>
      <w:r>
        <w:rPr>
          <w:spacing w:val="-9"/>
          <w:w w:val="85"/>
          <w:rtl/>
        </w:rPr>
        <w:t> </w:t>
      </w:r>
      <w:r>
        <w:rPr>
          <w:w w:val="85"/>
          <w:rtl/>
        </w:rPr>
        <w:t>سرويس</w:t>
      </w:r>
      <w:r>
        <w:rPr>
          <w:spacing w:val="-7"/>
          <w:w w:val="85"/>
          <w:rtl/>
        </w:rPr>
        <w:t> </w:t>
      </w:r>
      <w:r>
        <w:rPr>
          <w:w w:val="85"/>
          <w:rtl/>
        </w:rPr>
        <w:t>گذار</w:t>
      </w:r>
      <w:r>
        <w:rPr>
          <w:w w:val="85"/>
          <w:rtl/>
        </w:rPr>
        <w:t>ى</w:t>
      </w:r>
    </w:p>
    <w:p>
      <w:pPr>
        <w:pStyle w:val="BodyText"/>
        <w:bidi/>
        <w:spacing w:before="3"/>
        <w:ind w:right="457" w:left="0" w:firstLine="0"/>
        <w:jc w:val="right"/>
      </w:pPr>
      <w:r>
        <w:rPr>
          <w:rFonts w:ascii="Times New Roman" w:cs="Times New Roman"/>
          <w:spacing w:val="-10"/>
          <w:w w:val="90"/>
        </w:rPr>
        <w:t>-</w:t>
      </w:r>
      <w:r>
        <w:rPr>
          <w:spacing w:val="31"/>
          <w:rtl/>
        </w:rPr>
        <w:t>  </w:t>
      </w:r>
      <w:r>
        <w:rPr>
          <w:w w:val="90"/>
          <w:rtl/>
        </w:rPr>
        <w:t>جهت</w:t>
      </w:r>
      <w:r>
        <w:rPr>
          <w:spacing w:val="-10"/>
          <w:w w:val="90"/>
          <w:rtl/>
        </w:rPr>
        <w:t> </w:t>
      </w:r>
      <w:r>
        <w:rPr>
          <w:w w:val="90"/>
          <w:rtl/>
        </w:rPr>
        <w:t>اتصال</w:t>
      </w:r>
      <w:r>
        <w:rPr>
          <w:spacing w:val="-10"/>
          <w:w w:val="90"/>
          <w:rtl/>
        </w:rPr>
        <w:t> </w:t>
      </w:r>
      <w:r>
        <w:rPr>
          <w:w w:val="90"/>
          <w:rtl/>
        </w:rPr>
        <w:t>ايﺴتگاه</w:t>
      </w:r>
      <w:r>
        <w:rPr>
          <w:spacing w:val="-10"/>
          <w:w w:val="90"/>
          <w:rtl/>
        </w:rPr>
        <w:t> </w:t>
      </w:r>
      <w:r>
        <w:rPr>
          <w:w w:val="90"/>
          <w:rtl/>
        </w:rPr>
        <w:t>به</w:t>
      </w:r>
      <w:r>
        <w:rPr>
          <w:spacing w:val="-10"/>
          <w:w w:val="90"/>
          <w:rtl/>
        </w:rPr>
        <w:t> </w:t>
      </w:r>
      <w:r>
        <w:rPr>
          <w:w w:val="90"/>
          <w:rtl/>
        </w:rPr>
        <w:t>خط</w:t>
      </w:r>
      <w:r>
        <w:rPr>
          <w:spacing w:val="-10"/>
          <w:w w:val="90"/>
          <w:rtl/>
        </w:rPr>
        <w:t> </w:t>
      </w:r>
      <w:r>
        <w:rPr>
          <w:w w:val="90"/>
          <w:rtl/>
        </w:rPr>
        <w:t>هفتم</w:t>
      </w:r>
      <w:r>
        <w:rPr>
          <w:spacing w:val="-10"/>
          <w:w w:val="90"/>
          <w:rtl/>
        </w:rPr>
        <w:t> </w:t>
      </w:r>
      <w:r>
        <w:rPr>
          <w:w w:val="90"/>
          <w:rtl/>
        </w:rPr>
        <w:t>سراسري</w:t>
      </w:r>
      <w:r>
        <w:rPr>
          <w:spacing w:val="-10"/>
          <w:w w:val="90"/>
          <w:rtl/>
        </w:rPr>
        <w:t> </w:t>
      </w:r>
      <w:r>
        <w:rPr>
          <w:w w:val="90"/>
          <w:rtl/>
        </w:rPr>
        <w:t>و</w:t>
      </w:r>
      <w:r>
        <w:rPr>
          <w:spacing w:val="-10"/>
          <w:w w:val="90"/>
          <w:rtl/>
        </w:rPr>
        <w:t> </w:t>
      </w:r>
      <w:r>
        <w:rPr>
          <w:w w:val="90"/>
          <w:rtl/>
        </w:rPr>
        <w:t>رعايت</w:t>
      </w:r>
      <w:r>
        <w:rPr>
          <w:spacing w:val="-10"/>
          <w:w w:val="90"/>
          <w:rtl/>
        </w:rPr>
        <w:t> </w:t>
      </w:r>
      <w:r>
        <w:rPr>
          <w:w w:val="90"/>
          <w:rtl/>
        </w:rPr>
        <w:t>مﻼحظات</w:t>
      </w:r>
      <w:r>
        <w:rPr>
          <w:spacing w:val="-10"/>
          <w:w w:val="90"/>
          <w:rtl/>
        </w:rPr>
        <w:t> </w:t>
      </w:r>
      <w:r>
        <w:rPr>
          <w:w w:val="90"/>
          <w:rtl/>
        </w:rPr>
        <w:t>ايمني</w:t>
      </w:r>
      <w:r>
        <w:rPr>
          <w:spacing w:val="-10"/>
          <w:w w:val="90"/>
          <w:rtl/>
        </w:rPr>
        <w:t> </w:t>
      </w:r>
      <w:r>
        <w:rPr>
          <w:w w:val="90"/>
          <w:rtl/>
        </w:rPr>
        <w:t>و</w:t>
      </w:r>
      <w:r>
        <w:rPr>
          <w:spacing w:val="-11"/>
          <w:w w:val="90"/>
          <w:rtl/>
        </w:rPr>
        <w:t> </w:t>
      </w:r>
      <w:r>
        <w:rPr>
          <w:w w:val="90"/>
          <w:rtl/>
        </w:rPr>
        <w:t>الزامات</w:t>
      </w:r>
      <w:r>
        <w:rPr>
          <w:spacing w:val="-10"/>
          <w:w w:val="90"/>
          <w:rtl/>
        </w:rPr>
        <w:t> </w:t>
      </w:r>
      <w:r>
        <w:rPr>
          <w:w w:val="90"/>
          <w:rtl/>
        </w:rPr>
        <w:t>بهره</w:t>
      </w:r>
      <w:r>
        <w:rPr>
          <w:spacing w:val="-10"/>
          <w:w w:val="90"/>
          <w:rtl/>
        </w:rPr>
        <w:t> </w:t>
      </w:r>
      <w:r>
        <w:rPr>
          <w:w w:val="90"/>
          <w:rtl/>
        </w:rPr>
        <w:t>بردار</w:t>
      </w:r>
      <w:r>
        <w:rPr>
          <w:spacing w:val="-10"/>
          <w:w w:val="90"/>
          <w:rtl/>
        </w:rPr>
        <w:t> </w:t>
      </w:r>
      <w:r>
        <w:rPr>
          <w:w w:val="90"/>
          <w:rtl/>
        </w:rPr>
        <w:t>ﻻزم</w:t>
      </w:r>
      <w:r>
        <w:rPr>
          <w:spacing w:val="-10"/>
          <w:w w:val="90"/>
          <w:rtl/>
        </w:rPr>
        <w:t> </w:t>
      </w:r>
      <w:r>
        <w:rPr>
          <w:w w:val="90"/>
          <w:rtl/>
        </w:rPr>
        <w:t>است</w:t>
      </w:r>
      <w:r>
        <w:rPr>
          <w:spacing w:val="-10"/>
          <w:w w:val="90"/>
          <w:rtl/>
        </w:rPr>
        <w:t> </w:t>
      </w:r>
      <w:r>
        <w:rPr>
          <w:w w:val="90"/>
          <w:rtl/>
        </w:rPr>
        <w:t>ﻻينهاي</w:t>
      </w:r>
      <w:r>
        <w:rPr>
          <w:w w:val="90"/>
        </w:rPr>
        <w:t>٥</w:t>
      </w:r>
      <w:r>
        <w:rPr>
          <w:w w:val="90"/>
        </w:rPr>
        <w:t>٦</w:t>
      </w:r>
    </w:p>
    <w:p>
      <w:pPr>
        <w:pStyle w:val="BodyText"/>
        <w:bidi/>
        <w:spacing w:before="160"/>
        <w:ind w:right="457" w:left="0" w:firstLine="0"/>
        <w:jc w:val="right"/>
      </w:pPr>
      <w:r>
        <w:rPr>
          <w:spacing w:val="-4"/>
          <w:w w:val="90"/>
          <w:rtl/>
        </w:rPr>
        <w:t>اينچ</w:t>
      </w:r>
      <w:r>
        <w:rPr>
          <w:spacing w:val="-9"/>
          <w:w w:val="90"/>
          <w:rtl/>
        </w:rPr>
        <w:t> </w:t>
      </w:r>
      <w:r>
        <w:rPr>
          <w:w w:val="90"/>
          <w:rtl/>
        </w:rPr>
        <w:t>خطوط</w:t>
      </w:r>
      <w:r>
        <w:rPr>
          <w:spacing w:val="-8"/>
          <w:w w:val="90"/>
          <w:rtl/>
        </w:rPr>
        <w:t> </w:t>
      </w:r>
      <w:r>
        <w:rPr>
          <w:w w:val="90"/>
          <w:rtl/>
        </w:rPr>
        <w:t>ورودي</w:t>
      </w:r>
      <w:r>
        <w:rPr>
          <w:spacing w:val="-10"/>
          <w:w w:val="90"/>
          <w:rtl/>
        </w:rPr>
        <w:t> </w:t>
      </w:r>
      <w:r>
        <w:rPr>
          <w:w w:val="90"/>
          <w:rtl/>
        </w:rPr>
        <w:t>و</w:t>
      </w:r>
      <w:r>
        <w:rPr>
          <w:spacing w:val="-10"/>
          <w:w w:val="90"/>
          <w:rtl/>
        </w:rPr>
        <w:t> </w:t>
      </w:r>
      <w:r>
        <w:rPr>
          <w:w w:val="90"/>
          <w:rtl/>
        </w:rPr>
        <w:t>خروجي</w:t>
      </w:r>
      <w:r>
        <w:rPr>
          <w:spacing w:val="-9"/>
          <w:w w:val="90"/>
          <w:rtl/>
        </w:rPr>
        <w:t> </w:t>
      </w:r>
      <w:r>
        <w:rPr>
          <w:w w:val="90"/>
          <w:rtl/>
        </w:rPr>
        <w:t>،</w:t>
      </w:r>
      <w:r>
        <w:rPr>
          <w:spacing w:val="-10"/>
          <w:w w:val="90"/>
          <w:rtl/>
        </w:rPr>
        <w:t> </w:t>
      </w:r>
      <w:r>
        <w:rPr>
          <w:w w:val="90"/>
          <w:rtl/>
        </w:rPr>
        <w:t>برش</w:t>
      </w:r>
      <w:r>
        <w:rPr>
          <w:spacing w:val="-6"/>
          <w:w w:val="90"/>
          <w:rtl/>
        </w:rPr>
        <w:t> </w:t>
      </w:r>
      <w:r>
        <w:rPr>
          <w:w w:val="90"/>
          <w:rtl/>
        </w:rPr>
        <w:t>داده</w:t>
      </w:r>
      <w:r>
        <w:rPr>
          <w:spacing w:val="-10"/>
          <w:w w:val="90"/>
          <w:rtl/>
        </w:rPr>
        <w:t> </w:t>
      </w:r>
      <w:r>
        <w:rPr>
          <w:w w:val="90"/>
          <w:rtl/>
        </w:rPr>
        <w:t>شده</w:t>
      </w:r>
      <w:r>
        <w:rPr>
          <w:spacing w:val="-10"/>
          <w:w w:val="90"/>
          <w:rtl/>
        </w:rPr>
        <w:t> </w:t>
      </w:r>
      <w:r>
        <w:rPr>
          <w:w w:val="90"/>
          <w:rtl/>
        </w:rPr>
        <w:t>وبا</w:t>
      </w:r>
      <w:r>
        <w:rPr>
          <w:spacing w:val="-10"/>
          <w:w w:val="90"/>
          <w:rtl/>
        </w:rPr>
        <w:t> </w:t>
      </w:r>
      <w:r>
        <w:rPr>
          <w:w w:val="90"/>
          <w:rtl/>
        </w:rPr>
        <w:t>فلنج</w:t>
      </w:r>
      <w:r>
        <w:rPr>
          <w:spacing w:val="-8"/>
          <w:w w:val="90"/>
          <w:rtl/>
        </w:rPr>
        <w:t> </w:t>
      </w:r>
      <w:r>
        <w:rPr>
          <w:w w:val="90"/>
          <w:rtl/>
        </w:rPr>
        <w:t>و</w:t>
      </w:r>
      <w:r>
        <w:rPr>
          <w:spacing w:val="-9"/>
          <w:w w:val="90"/>
          <w:rtl/>
        </w:rPr>
        <w:t> </w:t>
      </w:r>
      <w:r>
        <w:rPr>
          <w:w w:val="90"/>
          <w:rtl/>
        </w:rPr>
        <w:t>اقﻼم</w:t>
      </w:r>
      <w:r>
        <w:rPr>
          <w:spacing w:val="-10"/>
          <w:w w:val="90"/>
          <w:rtl/>
        </w:rPr>
        <w:t> </w:t>
      </w:r>
      <w:r>
        <w:rPr>
          <w:w w:val="90"/>
          <w:rtl/>
        </w:rPr>
        <w:t>پايپينگ</w:t>
      </w:r>
      <w:r>
        <w:rPr>
          <w:spacing w:val="-8"/>
          <w:w w:val="90"/>
          <w:rtl/>
        </w:rPr>
        <w:t> </w:t>
      </w:r>
      <w:r>
        <w:rPr>
          <w:w w:val="90"/>
          <w:rtl/>
        </w:rPr>
        <w:t>مﺴدود</w:t>
      </w:r>
      <w:r>
        <w:rPr>
          <w:spacing w:val="-9"/>
          <w:w w:val="90"/>
          <w:rtl/>
        </w:rPr>
        <w:t> </w:t>
      </w:r>
      <w:r>
        <w:rPr>
          <w:w w:val="90"/>
          <w:rtl/>
        </w:rPr>
        <w:t>گردند</w:t>
      </w:r>
      <w:r>
        <w:rPr>
          <w:spacing w:val="-11"/>
          <w:w w:val="90"/>
          <w:rtl/>
        </w:rPr>
        <w:t> </w:t>
      </w:r>
      <w:r>
        <w:rPr>
          <w:w w:val="90"/>
          <w:rtl/>
        </w:rPr>
        <w:t>،</w:t>
      </w:r>
      <w:r>
        <w:rPr>
          <w:spacing w:val="-10"/>
          <w:w w:val="90"/>
          <w:rtl/>
        </w:rPr>
        <w:t> </w:t>
      </w:r>
      <w:r>
        <w:rPr>
          <w:w w:val="90"/>
          <w:rtl/>
        </w:rPr>
        <w:t>لذا</w:t>
      </w:r>
      <w:r>
        <w:rPr>
          <w:spacing w:val="-10"/>
          <w:w w:val="90"/>
          <w:rtl/>
        </w:rPr>
        <w:t> </w:t>
      </w:r>
      <w:r>
        <w:rPr>
          <w:w w:val="90"/>
          <w:rtl/>
        </w:rPr>
        <w:t>در</w:t>
      </w:r>
      <w:r>
        <w:rPr>
          <w:spacing w:val="-10"/>
          <w:w w:val="90"/>
          <w:rtl/>
        </w:rPr>
        <w:t> </w:t>
      </w:r>
      <w:r>
        <w:rPr>
          <w:w w:val="90"/>
          <w:rtl/>
        </w:rPr>
        <w:t>ايﺴتگاه</w:t>
      </w:r>
      <w:r>
        <w:rPr>
          <w:spacing w:val="-10"/>
          <w:w w:val="90"/>
          <w:rtl/>
        </w:rPr>
        <w:t> </w:t>
      </w:r>
      <w:r>
        <w:rPr>
          <w:w w:val="90"/>
        </w:rPr>
        <w:t>٤</w:t>
      </w:r>
      <w:r>
        <w:rPr>
          <w:spacing w:val="-10"/>
          <w:w w:val="90"/>
          <w:rtl/>
        </w:rPr>
        <w:t> </w:t>
      </w:r>
      <w:r>
        <w:rPr>
          <w:w w:val="90"/>
          <w:rtl/>
        </w:rPr>
        <w:t>عد</w:t>
      </w:r>
      <w:r>
        <w:rPr>
          <w:w w:val="90"/>
          <w:rtl/>
        </w:rPr>
        <w:t>د</w:t>
      </w:r>
    </w:p>
    <w:p>
      <w:pPr>
        <w:spacing w:after="0"/>
        <w:jc w:val="right"/>
        <w:sectPr>
          <w:type w:val="continuous"/>
          <w:pgSz w:w="11910" w:h="16840"/>
          <w:pgMar w:top="920" w:bottom="280" w:left="680" w:right="740"/>
        </w:sectPr>
      </w:pPr>
    </w:p>
    <w:p>
      <w:pPr>
        <w:pStyle w:val="BodyText"/>
        <w:bidi/>
        <w:spacing w:before="161"/>
        <w:ind w:right="460" w:left="0" w:firstLine="0"/>
        <w:jc w:val="right"/>
      </w:pPr>
      <w:r>
        <w:rPr>
          <w:spacing w:val="-6"/>
          <w:w w:val="90"/>
          <w:rtl/>
        </w:rPr>
        <w:t>مربوطه</w:t>
      </w:r>
      <w:r>
        <w:rPr>
          <w:spacing w:val="6"/>
          <w:rtl/>
        </w:rPr>
        <w:t> </w:t>
      </w:r>
      <w:r>
        <w:rPr>
          <w:w w:val="80"/>
          <w:rtl/>
        </w:rPr>
        <w:t>ميبايﺴ</w:t>
      </w:r>
      <w:r>
        <w:rPr>
          <w:w w:val="80"/>
          <w:rtl/>
        </w:rPr>
        <w:t>ت</w:t>
      </w:r>
    </w:p>
    <w:p>
      <w:pPr>
        <w:pStyle w:val="BodyText"/>
        <w:spacing w:before="161"/>
        <w:ind w:left="72"/>
      </w:pPr>
      <w:r>
        <w:rPr>
          <w:b w:val="0"/>
          <w:bCs w:val="0"/>
        </w:rPr>
        <w:br w:type="column"/>
      </w:r>
      <w:r>
        <w:rPr>
          <w:rFonts w:ascii="Times New Roman" w:cs="Times New Roman"/>
        </w:rPr>
        <w:t>gasket</w:t>
      </w:r>
      <w:r>
        <w:rPr>
          <w:rFonts w:ascii="Times New Roman" w:cs="Times New Roman"/>
          <w:spacing w:val="-6"/>
        </w:rPr>
        <w:t> </w:t>
      </w:r>
      <w:r>
        <w:rPr>
          <w:spacing w:val="-26"/>
          <w:rtl/>
        </w:rPr>
        <w:t>و</w:t>
      </w:r>
    </w:p>
    <w:p>
      <w:pPr>
        <w:pStyle w:val="BodyText"/>
        <w:spacing w:before="161"/>
        <w:ind w:left="67"/>
        <w:rPr>
          <w:rFonts w:ascii="Times New Roman" w:cs="Times New Roman"/>
        </w:rPr>
      </w:pPr>
      <w:r>
        <w:rPr>
          <w:b w:val="0"/>
          <w:bCs w:val="0"/>
        </w:rPr>
        <w:br w:type="column"/>
      </w:r>
      <w:r>
        <w:rPr>
          <w:rFonts w:ascii="Times New Roman" w:cs="Times New Roman"/>
          <w:spacing w:val="-2"/>
        </w:rPr>
        <w:t>stud</w:t>
      </w:r>
      <w:r>
        <w:rPr>
          <w:rFonts w:ascii="Times New Roman" w:cs="Times New Roman"/>
          <w:spacing w:val="-4"/>
        </w:rPr>
        <w:t> </w:t>
      </w:r>
      <w:r>
        <w:rPr>
          <w:rFonts w:ascii="Times New Roman" w:cs="Times New Roman"/>
          <w:spacing w:val="-2"/>
        </w:rPr>
        <w:t>bolt</w:t>
      </w:r>
      <w:r>
        <w:rPr>
          <w:rFonts w:ascii="Times New Roman" w:cs="Times New Roman"/>
          <w:spacing w:val="-9"/>
        </w:rPr>
        <w:t> </w:t>
      </w:r>
      <w:r>
        <w:rPr>
          <w:spacing w:val="-2"/>
          <w:rtl/>
        </w:rPr>
        <w:t>ﻻزم</w:t>
      </w:r>
      <w:r>
        <w:rPr>
          <w:spacing w:val="-15"/>
        </w:rPr>
        <w:t> </w:t>
      </w:r>
      <w:r>
        <w:rPr>
          <w:spacing w:val="-2"/>
          <w:rtl/>
        </w:rPr>
        <w:t>تعداد</w:t>
      </w:r>
      <w:r>
        <w:rPr>
          <w:spacing w:val="-14"/>
        </w:rPr>
        <w:t> </w:t>
      </w:r>
      <w:r>
        <w:rPr>
          <w:spacing w:val="-2"/>
          <w:rtl/>
        </w:rPr>
        <w:t>و</w:t>
      </w:r>
      <w:r>
        <w:rPr>
          <w:spacing w:val="-15"/>
        </w:rPr>
        <w:t> </w:t>
      </w:r>
      <w:r>
        <w:rPr>
          <w:rFonts w:ascii="Times New Roman" w:cs="Times New Roman"/>
          <w:spacing w:val="-2"/>
        </w:rPr>
        <w:t>ring</w:t>
      </w:r>
      <w:r>
        <w:rPr>
          <w:rFonts w:ascii="Times New Roman" w:cs="Times New Roman"/>
          <w:spacing w:val="-1"/>
        </w:rPr>
        <w:t> </w:t>
      </w:r>
      <w:r>
        <w:rPr>
          <w:rFonts w:ascii="Times New Roman" w:cs="Times New Roman"/>
          <w:spacing w:val="-2"/>
        </w:rPr>
        <w:t>space</w:t>
      </w:r>
      <w:r>
        <w:rPr>
          <w:rFonts w:ascii="Times New Roman" w:cs="Times New Roman"/>
          <w:spacing w:val="-2"/>
        </w:rPr>
        <w:t>r</w:t>
      </w:r>
    </w:p>
    <w:p>
      <w:pPr>
        <w:pStyle w:val="BodyText"/>
        <w:bidi/>
        <w:spacing w:before="161"/>
        <w:ind w:right="69" w:left="0" w:firstLine="0"/>
        <w:jc w:val="right"/>
      </w:pPr>
      <w:r>
        <w:rPr>
          <w:b w:val="0"/>
          <w:bCs w:val="0"/>
          <w:rtl/>
        </w:rPr>
        <w:br w:type="column"/>
      </w:r>
      <w:r>
        <w:rPr>
          <w:spacing w:val="-4"/>
          <w:rtl/>
        </w:rPr>
        <w:t>فلنج</w:t>
      </w:r>
      <w:r>
        <w:rPr>
          <w:spacing w:val="-13"/>
          <w:rtl/>
        </w:rPr>
        <w:t> </w:t>
      </w:r>
      <w:r>
        <w:rPr>
          <w:spacing w:val="-4"/>
        </w:rPr>
        <w:t>٥٦</w:t>
      </w:r>
      <w:r>
        <w:rPr>
          <w:spacing w:val="-15"/>
          <w:rtl/>
        </w:rPr>
        <w:t> </w:t>
      </w:r>
      <w:r>
        <w:rPr>
          <w:spacing w:val="-4"/>
          <w:rtl/>
        </w:rPr>
        <w:t>اينچ</w:t>
      </w:r>
      <w:r>
        <w:rPr>
          <w:spacing w:val="-12"/>
          <w:rtl/>
        </w:rPr>
        <w:t> </w:t>
      </w:r>
      <w:r>
        <w:rPr>
          <w:spacing w:val="-4"/>
          <w:rtl/>
        </w:rPr>
        <w:t>و</w:t>
      </w:r>
      <w:r>
        <w:rPr>
          <w:spacing w:val="-14"/>
          <w:rtl/>
        </w:rPr>
        <w:t> </w:t>
      </w:r>
      <w:r>
        <w:rPr>
          <w:spacing w:val="-4"/>
          <w:rtl/>
        </w:rPr>
        <w:t>دو</w:t>
      </w:r>
      <w:r>
        <w:rPr>
          <w:spacing w:val="-13"/>
          <w:rtl/>
        </w:rPr>
        <w:t> </w:t>
      </w:r>
      <w:r>
        <w:rPr>
          <w:spacing w:val="-4"/>
          <w:rtl/>
        </w:rPr>
        <w:t>عدد</w:t>
      </w:r>
      <w:r>
        <w:rPr>
          <w:rFonts w:ascii="Times New Roman" w:cs="Times New Roman"/>
          <w:spacing w:val="-10"/>
          <w:rtl/>
        </w:rPr>
        <w:t> </w:t>
      </w:r>
      <w:r>
        <w:rPr>
          <w:rFonts w:ascii="Times New Roman" w:cs="Times New Roman"/>
          <w:spacing w:val="-4"/>
        </w:rPr>
        <w:t>flang</w:t>
      </w:r>
      <w:r>
        <w:rPr>
          <w:rFonts w:ascii="Times New Roman" w:cs="Times New Roman"/>
          <w:spacing w:val="-2"/>
          <w:rtl/>
        </w:rPr>
        <w:t> </w:t>
      </w:r>
      <w:r>
        <w:rPr>
          <w:rFonts w:ascii="Times New Roman" w:cs="Times New Roman"/>
          <w:spacing w:val="-4"/>
        </w:rPr>
        <w:t>blind</w:t>
      </w:r>
      <w:r>
        <w:rPr>
          <w:spacing w:val="9"/>
          <w:rtl/>
        </w:rPr>
        <w:t> </w:t>
      </w:r>
      <w:r>
        <w:rPr>
          <w:spacing w:val="-4"/>
          <w:rtl/>
        </w:rPr>
        <w:t>و</w:t>
      </w:r>
    </w:p>
    <w:p>
      <w:pPr>
        <w:spacing w:after="0"/>
        <w:jc w:val="right"/>
        <w:sectPr>
          <w:type w:val="continuous"/>
          <w:pgSz w:w="11910" w:h="16840"/>
          <w:pgMar w:top="920" w:bottom="280" w:left="680" w:right="740"/>
          <w:cols w:num="4" w:equalWidth="0">
            <w:col w:w="1838" w:space="40"/>
            <w:col w:w="873" w:space="39"/>
            <w:col w:w="3211" w:space="40"/>
            <w:col w:w="4449"/>
          </w:cols>
        </w:sectPr>
      </w:pPr>
    </w:p>
    <w:p>
      <w:pPr>
        <w:pStyle w:val="BodyText"/>
        <w:bidi/>
        <w:spacing w:before="162"/>
        <w:ind w:right="457" w:left="0" w:firstLine="0"/>
        <w:jc w:val="right"/>
        <w:rPr>
          <w:rFonts w:ascii="Times New Roman" w:cs="Times New Roman"/>
        </w:rPr>
      </w:pPr>
      <w:r>
        <w:rPr>
          <w:spacing w:val="-4"/>
          <w:w w:val="85"/>
          <w:rtl/>
        </w:rPr>
        <w:t>توسط </w:t>
      </w:r>
      <w:r>
        <w:rPr>
          <w:w w:val="85"/>
          <w:rtl/>
        </w:rPr>
        <w:t>پيمانكاران</w:t>
      </w:r>
      <w:r>
        <w:rPr>
          <w:spacing w:val="-4"/>
          <w:w w:val="85"/>
          <w:rtl/>
        </w:rPr>
        <w:t> </w:t>
      </w:r>
      <w:r>
        <w:rPr>
          <w:w w:val="85"/>
          <w:rtl/>
        </w:rPr>
        <w:t>تامين</w:t>
      </w:r>
      <w:r>
        <w:rPr>
          <w:spacing w:val="-1"/>
          <w:w w:val="85"/>
          <w:rtl/>
        </w:rPr>
        <w:t> </w:t>
      </w:r>
      <w:r>
        <w:rPr>
          <w:w w:val="85"/>
          <w:rtl/>
        </w:rPr>
        <w:t>و</w:t>
      </w:r>
      <w:r>
        <w:rPr>
          <w:spacing w:val="-4"/>
          <w:w w:val="85"/>
          <w:rtl/>
        </w:rPr>
        <w:t> </w:t>
      </w:r>
      <w:r>
        <w:rPr>
          <w:w w:val="85"/>
          <w:rtl/>
        </w:rPr>
        <w:t>اجرا</w:t>
      </w:r>
      <w:r>
        <w:rPr>
          <w:spacing w:val="-1"/>
          <w:w w:val="85"/>
          <w:rtl/>
        </w:rPr>
        <w:t> </w:t>
      </w:r>
      <w:r>
        <w:rPr>
          <w:w w:val="85"/>
          <w:rtl/>
        </w:rPr>
        <w:t>گردد</w:t>
      </w:r>
      <w:r>
        <w:rPr>
          <w:w w:val="85"/>
        </w:rPr>
        <w:t>.</w:t>
      </w:r>
      <w:r>
        <w:rPr>
          <w:w w:val="85"/>
          <w:rtl/>
        </w:rPr>
        <w:t>شايان</w:t>
      </w:r>
      <w:r>
        <w:rPr>
          <w:spacing w:val="-2"/>
          <w:w w:val="85"/>
          <w:rtl/>
        </w:rPr>
        <w:t> </w:t>
      </w:r>
      <w:r>
        <w:rPr>
          <w:w w:val="85"/>
          <w:rtl/>
        </w:rPr>
        <w:t>ذكر</w:t>
      </w:r>
      <w:r>
        <w:rPr>
          <w:spacing w:val="-4"/>
          <w:w w:val="85"/>
          <w:rtl/>
        </w:rPr>
        <w:t> </w:t>
      </w:r>
      <w:r>
        <w:rPr>
          <w:w w:val="85"/>
          <w:rtl/>
        </w:rPr>
        <w:t>است</w:t>
      </w:r>
      <w:r>
        <w:rPr>
          <w:spacing w:val="-2"/>
          <w:w w:val="85"/>
          <w:rtl/>
        </w:rPr>
        <w:t> </w:t>
      </w:r>
      <w:r>
        <w:rPr>
          <w:w w:val="85"/>
          <w:rtl/>
        </w:rPr>
        <w:t>در</w:t>
      </w:r>
      <w:r>
        <w:rPr>
          <w:spacing w:val="-2"/>
          <w:w w:val="85"/>
          <w:rtl/>
        </w:rPr>
        <w:t> </w:t>
      </w:r>
      <w:r>
        <w:rPr>
          <w:w w:val="85"/>
          <w:rtl/>
        </w:rPr>
        <w:t>زمان</w:t>
      </w:r>
      <w:r>
        <w:rPr>
          <w:spacing w:val="-4"/>
          <w:w w:val="85"/>
          <w:rtl/>
        </w:rPr>
        <w:t> </w:t>
      </w:r>
      <w:r>
        <w:rPr>
          <w:w w:val="85"/>
          <w:rtl/>
        </w:rPr>
        <w:t>اتصال</w:t>
      </w:r>
      <w:r>
        <w:rPr>
          <w:spacing w:val="-2"/>
          <w:w w:val="85"/>
          <w:rtl/>
        </w:rPr>
        <w:t> </w:t>
      </w:r>
      <w:r>
        <w:rPr>
          <w:w w:val="85"/>
          <w:rtl/>
        </w:rPr>
        <w:t>ايﺴتگاه</w:t>
      </w:r>
      <w:r>
        <w:rPr>
          <w:spacing w:val="-5"/>
          <w:w w:val="85"/>
          <w:rtl/>
        </w:rPr>
        <w:t> </w:t>
      </w:r>
      <w:r>
        <w:rPr>
          <w:w w:val="85"/>
          <w:rtl/>
        </w:rPr>
        <w:t>به</w:t>
      </w:r>
      <w:r>
        <w:rPr>
          <w:spacing w:val="-2"/>
          <w:w w:val="85"/>
          <w:rtl/>
        </w:rPr>
        <w:t> </w:t>
      </w:r>
      <w:r>
        <w:rPr>
          <w:w w:val="85"/>
          <w:rtl/>
        </w:rPr>
        <w:t>خط</w:t>
      </w:r>
      <w:r>
        <w:rPr>
          <w:spacing w:val="-9"/>
          <w:rtl/>
        </w:rPr>
        <w:t> </w:t>
      </w:r>
      <w:r>
        <w:rPr>
          <w:w w:val="85"/>
          <w:rtl/>
        </w:rPr>
        <w:t>،</w:t>
      </w:r>
      <w:r>
        <w:rPr>
          <w:rFonts w:ascii="Times New Roman" w:cs="Times New Roman"/>
          <w:spacing w:val="-9"/>
          <w:rtl/>
        </w:rPr>
        <w:t> </w:t>
      </w:r>
      <w:r>
        <w:rPr>
          <w:rFonts w:ascii="Times New Roman" w:cs="Times New Roman"/>
          <w:w w:val="85"/>
        </w:rPr>
        <w:t>blind</w:t>
      </w:r>
      <w:r>
        <w:rPr>
          <w:spacing w:val="42"/>
          <w:rtl/>
        </w:rPr>
        <w:t> </w:t>
      </w:r>
      <w:r>
        <w:rPr>
          <w:w w:val="85"/>
          <w:rtl/>
        </w:rPr>
        <w:t>مربوطه</w:t>
      </w:r>
      <w:r>
        <w:rPr>
          <w:spacing w:val="-3"/>
          <w:w w:val="85"/>
          <w:rtl/>
        </w:rPr>
        <w:t> </w:t>
      </w:r>
      <w:r>
        <w:rPr>
          <w:w w:val="85"/>
          <w:rtl/>
        </w:rPr>
        <w:t>با</w:t>
      </w:r>
      <w:r>
        <w:rPr>
          <w:rFonts w:ascii="Times New Roman" w:cs="Times New Roman"/>
          <w:spacing w:val="42"/>
          <w:rtl/>
        </w:rPr>
        <w:t> </w:t>
      </w:r>
      <w:r>
        <w:rPr>
          <w:rFonts w:ascii="Times New Roman" w:cs="Times New Roman"/>
          <w:w w:val="85"/>
        </w:rPr>
        <w:t>space</w:t>
      </w:r>
      <w:r>
        <w:rPr>
          <w:rFonts w:ascii="Times New Roman" w:cs="Times New Roman"/>
          <w:w w:val="85"/>
        </w:rPr>
        <w:t>r</w:t>
      </w:r>
    </w:p>
    <w:p>
      <w:pPr>
        <w:spacing w:after="0"/>
        <w:jc w:val="right"/>
        <w:rPr>
          <w:rFonts w:ascii="Times New Roman" w:cs="Times New Roman"/>
        </w:rPr>
        <w:sectPr>
          <w:type w:val="continuous"/>
          <w:pgSz w:w="11910" w:h="16840"/>
          <w:pgMar w:top="920" w:bottom="280" w:left="680" w:right="740"/>
        </w:sectPr>
      </w:pPr>
    </w:p>
    <w:p>
      <w:pPr>
        <w:pStyle w:val="BodyText"/>
        <w:bidi/>
        <w:spacing w:before="160"/>
        <w:ind w:right="457" w:left="0" w:firstLine="0"/>
        <w:jc w:val="right"/>
      </w:pPr>
      <w:r>
        <w:rPr/>
        <w:drawing>
          <wp:anchor distT="0" distB="0" distL="0" distR="0" allowOverlap="1" layoutInCell="1" locked="0" behindDoc="1" simplePos="0" relativeHeight="482080256">
            <wp:simplePos x="0" y="0"/>
            <wp:positionH relativeFrom="page">
              <wp:posOffset>302418</wp:posOffset>
            </wp:positionH>
            <wp:positionV relativeFrom="page">
              <wp:posOffset>302418</wp:posOffset>
            </wp:positionV>
            <wp:extent cx="6954202" cy="10089070"/>
            <wp:effectExtent l="0" t="0" r="0" b="0"/>
            <wp:wrapNone/>
            <wp:docPr id="372" name="Image 372"/>
            <wp:cNvGraphicFramePr>
              <a:graphicFrameLocks/>
            </wp:cNvGraphicFramePr>
            <a:graphic>
              <a:graphicData uri="http://schemas.openxmlformats.org/drawingml/2006/picture">
                <pic:pic>
                  <pic:nvPicPr>
                    <pic:cNvPr id="372" name="Image 372"/>
                    <pic:cNvPicPr/>
                  </pic:nvPicPr>
                  <pic:blipFill>
                    <a:blip r:embed="rId5" cstate="print"/>
                    <a:stretch>
                      <a:fillRect/>
                    </a:stretch>
                  </pic:blipFill>
                  <pic:spPr>
                    <a:xfrm>
                      <a:off x="0" y="0"/>
                      <a:ext cx="6954202" cy="10089070"/>
                    </a:xfrm>
                    <a:prstGeom prst="rect">
                      <a:avLst/>
                    </a:prstGeom>
                  </pic:spPr>
                </pic:pic>
              </a:graphicData>
            </a:graphic>
          </wp:anchor>
        </w:drawing>
      </w:r>
      <w:r>
        <w:rPr>
          <w:spacing w:val="-2"/>
          <w:w w:val="85"/>
          <w:rtl/>
        </w:rPr>
        <w:t>جايگزين</w:t>
      </w:r>
      <w:r>
        <w:rPr>
          <w:spacing w:val="-2"/>
          <w:rtl/>
        </w:rPr>
        <w:t> </w:t>
      </w:r>
      <w:r>
        <w:rPr>
          <w:w w:val="85"/>
          <w:rtl/>
        </w:rPr>
        <w:t>و</w:t>
      </w:r>
      <w:r>
        <w:rPr>
          <w:spacing w:val="-3"/>
          <w:rtl/>
        </w:rPr>
        <w:t> </w:t>
      </w:r>
      <w:r>
        <w:rPr>
          <w:w w:val="85"/>
          <w:rtl/>
        </w:rPr>
        <w:t>اتصال</w:t>
      </w:r>
      <w:r>
        <w:rPr>
          <w:spacing w:val="-4"/>
          <w:rtl/>
        </w:rPr>
        <w:t> </w:t>
      </w:r>
      <w:r>
        <w:rPr>
          <w:w w:val="85"/>
          <w:rtl/>
        </w:rPr>
        <w:t>ايﺴتگاه</w:t>
      </w:r>
      <w:r>
        <w:rPr>
          <w:spacing w:val="-6"/>
          <w:rtl/>
        </w:rPr>
        <w:t> </w:t>
      </w:r>
      <w:r>
        <w:rPr>
          <w:w w:val="85"/>
          <w:rtl/>
        </w:rPr>
        <w:t>ﺻورت</w:t>
      </w:r>
      <w:r>
        <w:rPr>
          <w:spacing w:val="-3"/>
          <w:rtl/>
        </w:rPr>
        <w:t> </w:t>
      </w:r>
      <w:r>
        <w:rPr>
          <w:w w:val="85"/>
          <w:rtl/>
        </w:rPr>
        <w:t>ميپذيرد</w:t>
      </w:r>
      <w:r>
        <w:rPr>
          <w:w w:val="85"/>
        </w:rPr>
        <w:t>.</w:t>
      </w:r>
      <w:r>
        <w:rPr>
          <w:w w:val="85"/>
          <w:rtl/>
        </w:rPr>
        <w:t>موارد</w:t>
      </w:r>
      <w:r>
        <w:rPr>
          <w:spacing w:val="-4"/>
          <w:rtl/>
        </w:rPr>
        <w:t> </w:t>
      </w:r>
      <w:r>
        <w:rPr>
          <w:w w:val="85"/>
          <w:rtl/>
        </w:rPr>
        <w:t>ذكر</w:t>
      </w:r>
      <w:r>
        <w:rPr>
          <w:spacing w:val="-3"/>
          <w:rtl/>
        </w:rPr>
        <w:t> </w:t>
      </w:r>
      <w:r>
        <w:rPr>
          <w:w w:val="85"/>
          <w:rtl/>
        </w:rPr>
        <w:t>شده</w:t>
      </w:r>
      <w:r>
        <w:rPr>
          <w:spacing w:val="-4"/>
          <w:rtl/>
        </w:rPr>
        <w:t> </w:t>
      </w:r>
      <w:r>
        <w:rPr>
          <w:w w:val="85"/>
          <w:rtl/>
        </w:rPr>
        <w:t>در</w:t>
      </w:r>
      <w:r>
        <w:rPr>
          <w:spacing w:val="-7"/>
          <w:rtl/>
        </w:rPr>
        <w:t> </w:t>
      </w:r>
      <w:r>
        <w:rPr>
          <w:w w:val="85"/>
          <w:rtl/>
        </w:rPr>
        <w:t>اين</w:t>
      </w:r>
      <w:r>
        <w:rPr>
          <w:spacing w:val="-6"/>
          <w:rtl/>
        </w:rPr>
        <w:t> </w:t>
      </w:r>
      <w:r>
        <w:rPr>
          <w:w w:val="85"/>
          <w:rtl/>
        </w:rPr>
        <w:t>زمينه</w:t>
      </w:r>
      <w:r>
        <w:rPr>
          <w:spacing w:val="-1"/>
          <w:rtl/>
        </w:rPr>
        <w:t> </w:t>
      </w:r>
      <w:r>
        <w:rPr>
          <w:w w:val="85"/>
          <w:rtl/>
        </w:rPr>
        <w:t>حداقل</w:t>
      </w:r>
      <w:r>
        <w:rPr>
          <w:spacing w:val="-5"/>
          <w:rtl/>
        </w:rPr>
        <w:t> </w:t>
      </w:r>
      <w:r>
        <w:rPr>
          <w:w w:val="85"/>
          <w:rtl/>
        </w:rPr>
        <w:t>نيازهاي</w:t>
      </w:r>
      <w:r>
        <w:rPr>
          <w:spacing w:val="-6"/>
          <w:rtl/>
        </w:rPr>
        <w:t> </w:t>
      </w:r>
      <w:r>
        <w:rPr>
          <w:w w:val="85"/>
          <w:rtl/>
        </w:rPr>
        <w:t>اتصال</w:t>
      </w:r>
      <w:r>
        <w:rPr>
          <w:spacing w:val="-4"/>
          <w:rtl/>
        </w:rPr>
        <w:t> </w:t>
      </w:r>
      <w:r>
        <w:rPr>
          <w:w w:val="85"/>
          <w:rtl/>
        </w:rPr>
        <w:t>ايﺴتگا</w:t>
      </w:r>
      <w:r>
        <w:rPr>
          <w:w w:val="85"/>
          <w:rtl/>
        </w:rPr>
        <w:t>ه</w:t>
      </w:r>
    </w:p>
    <w:p>
      <w:pPr>
        <w:pStyle w:val="BodyText"/>
        <w:spacing w:before="161"/>
        <w:ind w:left="75"/>
        <w:rPr>
          <w:rFonts w:ascii="Times New Roman"/>
        </w:rPr>
      </w:pPr>
      <w:r>
        <w:rPr>
          <w:b w:val="0"/>
        </w:rPr>
        <w:br w:type="column"/>
      </w:r>
      <w:r>
        <w:rPr>
          <w:rFonts w:ascii="Times New Roman"/>
          <w:spacing w:val="-4"/>
        </w:rPr>
        <w:t>ring</w:t>
      </w:r>
    </w:p>
    <w:p>
      <w:pPr>
        <w:spacing w:after="0"/>
        <w:rPr>
          <w:rFonts w:ascii="Times New Roman"/>
        </w:rPr>
        <w:sectPr>
          <w:type w:val="continuous"/>
          <w:pgSz w:w="11910" w:h="16840"/>
          <w:pgMar w:top="920" w:bottom="280" w:left="680" w:right="740"/>
          <w:cols w:num="2" w:equalWidth="0">
            <w:col w:w="8834" w:space="40"/>
            <w:col w:w="1616"/>
          </w:cols>
        </w:sectPr>
      </w:pPr>
    </w:p>
    <w:p>
      <w:pPr>
        <w:pStyle w:val="BodyText"/>
        <w:spacing w:before="3"/>
        <w:rPr>
          <w:rFonts w:ascii="Times New Roman"/>
          <w:sz w:val="2"/>
        </w:rPr>
      </w:pP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b/>
                <w:sz w:val="24"/>
              </w:rPr>
            </w:pPr>
          </w:p>
          <w:p>
            <w:pPr>
              <w:pStyle w:val="TableParagraph"/>
              <w:spacing w:before="77"/>
              <w:rPr>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b/>
                <w:sz w:val="11"/>
              </w:rPr>
            </w:pPr>
          </w:p>
          <w:p>
            <w:pPr>
              <w:pStyle w:val="TableParagraph"/>
              <w:ind w:left="218"/>
              <w:rPr>
                <w:sz w:val="20"/>
              </w:rPr>
            </w:pPr>
            <w:r>
              <w:rPr>
                <w:sz w:val="20"/>
              </w:rPr>
              <w:drawing>
                <wp:inline distT="0" distB="0" distL="0" distR="0">
                  <wp:extent cx="944204" cy="762761"/>
                  <wp:effectExtent l="0" t="0" r="0" b="0"/>
                  <wp:docPr id="373" name="Image 373"/>
                  <wp:cNvGraphicFramePr>
                    <a:graphicFrameLocks/>
                  </wp:cNvGraphicFramePr>
                  <a:graphic>
                    <a:graphicData uri="http://schemas.openxmlformats.org/drawingml/2006/picture">
                      <pic:pic>
                        <pic:nvPicPr>
                          <pic:cNvPr id="373" name="Image 373"/>
                          <pic:cNvPicPr/>
                        </pic:nvPicPr>
                        <pic:blipFill>
                          <a:blip r:embed="rId6" cstate="print"/>
                          <a:stretch>
                            <a:fillRect/>
                          </a:stretch>
                        </pic:blipFill>
                        <pic:spPr>
                          <a:xfrm>
                            <a:off x="0" y="0"/>
                            <a:ext cx="944204" cy="762761"/>
                          </a:xfrm>
                          <a:prstGeom prst="rect">
                            <a:avLst/>
                          </a:prstGeom>
                        </pic:spPr>
                      </pic:pic>
                    </a:graphicData>
                  </a:graphic>
                </wp:inline>
              </w:drawing>
            </w:r>
            <w:r>
              <w:rPr>
                <w:sz w:val="20"/>
              </w:rPr>
            </w:r>
          </w:p>
        </w:tc>
      </w:tr>
    </w:tbl>
    <w:p>
      <w:pPr>
        <w:pStyle w:val="BodyText"/>
        <w:spacing w:before="25"/>
        <w:rPr>
          <w:rFonts w:ascii="Times New Roman"/>
        </w:rPr>
      </w:pPr>
    </w:p>
    <w:p>
      <w:pPr>
        <w:pStyle w:val="BodyText"/>
        <w:bidi/>
        <w:spacing w:line="379" w:lineRule="auto"/>
        <w:ind w:right="451" w:left="1109" w:firstLine="0"/>
        <w:jc w:val="left"/>
      </w:pPr>
      <w:r>
        <w:rPr>
          <w:w w:val="85"/>
          <w:rtl/>
        </w:rPr>
        <w:t>به</w:t>
      </w:r>
      <w:r>
        <w:rPr>
          <w:spacing w:val="-3"/>
          <w:w w:val="85"/>
          <w:rtl/>
        </w:rPr>
        <w:t> </w:t>
      </w:r>
      <w:r>
        <w:rPr>
          <w:w w:val="85"/>
          <w:rtl/>
        </w:rPr>
        <w:t>خط سراسري بوده و پيمانكار موظف است</w:t>
      </w:r>
      <w:r>
        <w:rPr>
          <w:spacing w:val="-3"/>
          <w:w w:val="85"/>
          <w:rtl/>
        </w:rPr>
        <w:t> </w:t>
      </w:r>
      <w:r>
        <w:rPr>
          <w:w w:val="85"/>
          <w:rtl/>
        </w:rPr>
        <w:t>تامين اقﻼم</w:t>
      </w:r>
      <w:r>
        <w:rPr>
          <w:spacing w:val="40"/>
          <w:rtl/>
        </w:rPr>
        <w:t> </w:t>
      </w:r>
      <w:r>
        <w:rPr>
          <w:w w:val="85"/>
          <w:rtl/>
        </w:rPr>
        <w:t>و اجراي انها را </w:t>
      </w:r>
      <w:r>
        <w:rPr>
          <w:w w:val="85"/>
        </w:rPr>
        <w:t>)</w:t>
      </w:r>
      <w:r>
        <w:rPr>
          <w:w w:val="85"/>
          <w:rtl/>
        </w:rPr>
        <w:t>همان</w:t>
      </w:r>
      <w:r>
        <w:rPr>
          <w:spacing w:val="-1"/>
          <w:w w:val="85"/>
          <w:rtl/>
        </w:rPr>
        <w:t> </w:t>
      </w:r>
      <w:r>
        <w:rPr>
          <w:w w:val="85"/>
          <w:rtl/>
        </w:rPr>
        <w:t>گونه كه در</w:t>
      </w:r>
      <w:r>
        <w:rPr>
          <w:spacing w:val="-1"/>
          <w:w w:val="85"/>
          <w:rtl/>
        </w:rPr>
        <w:t> </w:t>
      </w:r>
      <w:r>
        <w:rPr>
          <w:w w:val="85"/>
          <w:rtl/>
        </w:rPr>
        <w:t>برآورد در</w:t>
      </w:r>
      <w:r>
        <w:rPr>
          <w:spacing w:val="-1"/>
          <w:w w:val="85"/>
          <w:rtl/>
        </w:rPr>
        <w:t> </w:t>
      </w:r>
      <w:r>
        <w:rPr>
          <w:w w:val="85"/>
          <w:rtl/>
        </w:rPr>
        <w:t>نظر گرفته </w:t>
      </w:r>
      <w:r>
        <w:rPr>
          <w:spacing w:val="-5"/>
          <w:w w:val="85"/>
          <w:rtl/>
        </w:rPr>
        <w:t>شده</w:t>
      </w:r>
      <w:r>
        <w:rPr>
          <w:spacing w:val="-9"/>
          <w:rtl/>
        </w:rPr>
        <w:t> </w:t>
      </w:r>
      <w:r>
        <w:rPr>
          <w:w w:val="85"/>
          <w:rtl/>
        </w:rPr>
        <w:t>است</w:t>
      </w:r>
      <w:r>
        <w:rPr>
          <w:spacing w:val="-1"/>
          <w:w w:val="85"/>
          <w:rtl/>
        </w:rPr>
        <w:t> </w:t>
      </w:r>
      <w:r>
        <w:rPr>
          <w:w w:val="85"/>
        </w:rPr>
        <w:t>(</w:t>
      </w:r>
      <w:r>
        <w:rPr>
          <w:w w:val="85"/>
          <w:rtl/>
        </w:rPr>
        <w:t>بعهده</w:t>
      </w:r>
      <w:r>
        <w:rPr>
          <w:spacing w:val="-1"/>
          <w:w w:val="85"/>
          <w:rtl/>
        </w:rPr>
        <w:t> </w:t>
      </w:r>
      <w:r>
        <w:rPr>
          <w:w w:val="85"/>
          <w:rtl/>
        </w:rPr>
        <w:t>و</w:t>
      </w:r>
      <w:r>
        <w:rPr>
          <w:spacing w:val="-8"/>
          <w:rtl/>
        </w:rPr>
        <w:t> </w:t>
      </w:r>
      <w:r>
        <w:rPr>
          <w:w w:val="85"/>
          <w:rtl/>
        </w:rPr>
        <w:t>هزينه</w:t>
      </w:r>
      <w:r>
        <w:rPr>
          <w:spacing w:val="-8"/>
          <w:rtl/>
        </w:rPr>
        <w:t> </w:t>
      </w:r>
      <w:r>
        <w:rPr>
          <w:w w:val="85"/>
          <w:rtl/>
        </w:rPr>
        <w:t>خود</w:t>
      </w:r>
      <w:r>
        <w:rPr>
          <w:spacing w:val="-1"/>
          <w:w w:val="85"/>
          <w:rtl/>
        </w:rPr>
        <w:t> </w:t>
      </w:r>
      <w:r>
        <w:rPr>
          <w:w w:val="85"/>
          <w:rtl/>
        </w:rPr>
        <w:t>با</w:t>
      </w:r>
      <w:r>
        <w:rPr>
          <w:spacing w:val="-9"/>
          <w:rtl/>
        </w:rPr>
        <w:t> </w:t>
      </w:r>
      <w:r>
        <w:rPr>
          <w:w w:val="85"/>
          <w:rtl/>
        </w:rPr>
        <w:t>توجه</w:t>
      </w:r>
      <w:r>
        <w:rPr>
          <w:spacing w:val="-1"/>
          <w:w w:val="85"/>
          <w:rtl/>
        </w:rPr>
        <w:t> </w:t>
      </w:r>
      <w:r>
        <w:rPr>
          <w:w w:val="85"/>
          <w:rtl/>
        </w:rPr>
        <w:t>به</w:t>
      </w:r>
      <w:r>
        <w:rPr>
          <w:spacing w:val="-8"/>
          <w:rtl/>
        </w:rPr>
        <w:t> </w:t>
      </w:r>
      <w:r>
        <w:rPr>
          <w:w w:val="85"/>
          <w:rtl/>
        </w:rPr>
        <w:t>طراحي</w:t>
      </w:r>
      <w:r>
        <w:rPr>
          <w:spacing w:val="-1"/>
          <w:w w:val="85"/>
          <w:rtl/>
        </w:rPr>
        <w:t> </w:t>
      </w:r>
      <w:r>
        <w:rPr>
          <w:w w:val="85"/>
          <w:rtl/>
        </w:rPr>
        <w:t>نهايي</w:t>
      </w:r>
      <w:r>
        <w:rPr>
          <w:spacing w:val="-8"/>
          <w:rtl/>
        </w:rPr>
        <w:t> </w:t>
      </w:r>
      <w:r>
        <w:rPr>
          <w:w w:val="85"/>
          <w:rtl/>
        </w:rPr>
        <w:t>شده</w:t>
      </w:r>
      <w:r>
        <w:rPr>
          <w:spacing w:val="-1"/>
          <w:w w:val="85"/>
          <w:rtl/>
        </w:rPr>
        <w:t> </w:t>
      </w:r>
      <w:r>
        <w:rPr>
          <w:w w:val="85"/>
          <w:rtl/>
        </w:rPr>
        <w:t>و</w:t>
      </w:r>
      <w:r>
        <w:rPr>
          <w:spacing w:val="-8"/>
          <w:rtl/>
        </w:rPr>
        <w:t> </w:t>
      </w:r>
      <w:r>
        <w:rPr>
          <w:w w:val="85"/>
          <w:rtl/>
        </w:rPr>
        <w:t>مورد</w:t>
      </w:r>
      <w:r>
        <w:rPr>
          <w:spacing w:val="-1"/>
          <w:w w:val="85"/>
          <w:rtl/>
        </w:rPr>
        <w:t> </w:t>
      </w:r>
      <w:r>
        <w:rPr>
          <w:w w:val="85"/>
          <w:rtl/>
        </w:rPr>
        <w:t>تاييد</w:t>
      </w:r>
      <w:r>
        <w:rPr>
          <w:spacing w:val="-2"/>
          <w:w w:val="85"/>
          <w:rtl/>
        </w:rPr>
        <w:t> </w:t>
      </w:r>
      <w:r>
        <w:rPr>
          <w:w w:val="85"/>
          <w:rtl/>
        </w:rPr>
        <w:t>كارفرما</w:t>
      </w:r>
      <w:r>
        <w:rPr>
          <w:spacing w:val="-8"/>
          <w:rtl/>
        </w:rPr>
        <w:t> </w:t>
      </w:r>
      <w:r>
        <w:rPr>
          <w:w w:val="85"/>
          <w:rtl/>
        </w:rPr>
        <w:t>به</w:t>
      </w:r>
      <w:r>
        <w:rPr>
          <w:spacing w:val="-10"/>
          <w:rtl/>
        </w:rPr>
        <w:t> </w:t>
      </w:r>
      <w:r>
        <w:rPr>
          <w:w w:val="85"/>
          <w:rtl/>
        </w:rPr>
        <w:t>انجام</w:t>
      </w:r>
      <w:r>
        <w:rPr>
          <w:spacing w:val="-9"/>
          <w:rtl/>
        </w:rPr>
        <w:t> </w:t>
      </w:r>
      <w:r>
        <w:rPr>
          <w:w w:val="85"/>
          <w:rtl/>
        </w:rPr>
        <w:t>رسانددر</w:t>
      </w:r>
      <w:r>
        <w:rPr>
          <w:spacing w:val="-3"/>
          <w:w w:val="85"/>
          <w:rtl/>
        </w:rPr>
        <w:t> </w:t>
      </w:r>
      <w:r>
        <w:rPr>
          <w:w w:val="85"/>
          <w:rtl/>
        </w:rPr>
        <w:t>اين</w:t>
      </w:r>
      <w:r>
        <w:rPr>
          <w:spacing w:val="-8"/>
          <w:rtl/>
        </w:rPr>
        <w:t> </w:t>
      </w:r>
      <w:r>
        <w:rPr>
          <w:w w:val="85"/>
          <w:rtl/>
        </w:rPr>
        <w:t>زمين</w:t>
      </w:r>
      <w:r>
        <w:rPr>
          <w:w w:val="85"/>
          <w:rtl/>
        </w:rPr>
        <w:t>ه</w:t>
      </w:r>
    </w:p>
    <w:p>
      <w:pPr>
        <w:pStyle w:val="BodyText"/>
        <w:bidi/>
        <w:spacing w:before="4"/>
        <w:ind w:right="0" w:left="1110" w:firstLine="0"/>
        <w:jc w:val="left"/>
      </w:pPr>
      <w:r>
        <w:rPr>
          <w:spacing w:val="-5"/>
          <w:w w:val="80"/>
          <w:rtl/>
        </w:rPr>
        <w:t>هيچ</w:t>
      </w:r>
      <w:r>
        <w:rPr>
          <w:rtl/>
        </w:rPr>
        <w:t> </w:t>
      </w:r>
      <w:r>
        <w:rPr>
          <w:w w:val="80"/>
          <w:rtl/>
        </w:rPr>
        <w:t>گونه</w:t>
      </w:r>
      <w:r>
        <w:rPr>
          <w:spacing w:val="-3"/>
          <w:rtl/>
        </w:rPr>
        <w:t> </w:t>
      </w:r>
      <w:r>
        <w:rPr>
          <w:w w:val="80"/>
          <w:rtl/>
        </w:rPr>
        <w:t>اضافه</w:t>
      </w:r>
      <w:r>
        <w:rPr>
          <w:spacing w:val="4"/>
          <w:rtl/>
        </w:rPr>
        <w:t> </w:t>
      </w:r>
      <w:r>
        <w:rPr>
          <w:w w:val="80"/>
          <w:rtl/>
        </w:rPr>
        <w:t>كاري</w:t>
      </w:r>
      <w:r>
        <w:rPr>
          <w:spacing w:val="4"/>
          <w:rtl/>
        </w:rPr>
        <w:t> </w:t>
      </w:r>
      <w:r>
        <w:rPr>
          <w:w w:val="80"/>
          <w:rtl/>
        </w:rPr>
        <w:t>از</w:t>
      </w:r>
      <w:r>
        <w:rPr>
          <w:spacing w:val="1"/>
          <w:rtl/>
        </w:rPr>
        <w:t> </w:t>
      </w:r>
      <w:r>
        <w:rPr>
          <w:w w:val="80"/>
          <w:rtl/>
        </w:rPr>
        <w:t>طرف</w:t>
      </w:r>
      <w:r>
        <w:rPr>
          <w:spacing w:val="8"/>
          <w:rtl/>
        </w:rPr>
        <w:t> </w:t>
      </w:r>
      <w:r>
        <w:rPr>
          <w:w w:val="80"/>
          <w:rtl/>
        </w:rPr>
        <w:t>پيمانكار</w:t>
      </w:r>
      <w:r>
        <w:rPr>
          <w:spacing w:val="5"/>
          <w:rtl/>
        </w:rPr>
        <w:t> </w:t>
      </w:r>
      <w:r>
        <w:rPr>
          <w:w w:val="80"/>
          <w:rtl/>
        </w:rPr>
        <w:t>مﺴموع</w:t>
      </w:r>
      <w:r>
        <w:rPr>
          <w:spacing w:val="1"/>
          <w:rtl/>
        </w:rPr>
        <w:t> </w:t>
      </w:r>
      <w:r>
        <w:rPr>
          <w:w w:val="80"/>
          <w:rtl/>
        </w:rPr>
        <w:t>نميباشد</w:t>
      </w:r>
      <w:r>
        <w:rPr>
          <w:w w:val="80"/>
        </w:rPr>
        <w:t>.</w:t>
      </w:r>
    </w:p>
    <w:p>
      <w:pPr>
        <w:spacing w:before="140"/>
        <w:ind w:left="0" w:right="483" w:firstLine="0"/>
        <w:jc w:val="right"/>
        <w:rPr>
          <w:rFonts w:ascii="Times New Roman"/>
          <w:b/>
          <w:sz w:val="24"/>
        </w:rPr>
      </w:pPr>
      <w:r>
        <w:rPr>
          <w:rFonts w:ascii="Times New Roman"/>
          <w:b/>
          <w:spacing w:val="-10"/>
          <w:sz w:val="24"/>
        </w:rPr>
        <w:t>-</w:t>
      </w:r>
    </w:p>
    <w:p>
      <w:pPr>
        <w:pStyle w:val="BodyText"/>
        <w:bidi/>
        <w:spacing w:before="26"/>
        <w:ind w:right="0" w:left="483" w:firstLine="0"/>
        <w:jc w:val="left"/>
      </w:pPr>
      <w:r>
        <w:rPr>
          <w:rFonts w:ascii="Times New Roman" w:cs="Times New Roman"/>
          <w:spacing w:val="-12"/>
          <w:w w:val="85"/>
        </w:rPr>
        <w:t>-</w:t>
      </w:r>
      <w:r>
        <w:rPr>
          <w:spacing w:val="30"/>
          <w:rtl/>
        </w:rPr>
        <w:t>  </w:t>
      </w:r>
      <w:r>
        <w:rPr>
          <w:w w:val="85"/>
          <w:rtl/>
        </w:rPr>
        <w:t>انجام</w:t>
      </w:r>
      <w:r>
        <w:rPr>
          <w:spacing w:val="-1"/>
          <w:w w:val="85"/>
          <w:rtl/>
        </w:rPr>
        <w:t> </w:t>
      </w:r>
      <w:r>
        <w:rPr>
          <w:w w:val="85"/>
          <w:rtl/>
        </w:rPr>
        <w:t>لوله</w:t>
      </w:r>
      <w:r>
        <w:rPr>
          <w:spacing w:val="-6"/>
          <w:w w:val="85"/>
          <w:rtl/>
        </w:rPr>
        <w:t> </w:t>
      </w:r>
      <w:r>
        <w:rPr>
          <w:w w:val="85"/>
          <w:rtl/>
        </w:rPr>
        <w:t>كشي</w:t>
      </w:r>
      <w:r>
        <w:rPr>
          <w:spacing w:val="-6"/>
          <w:w w:val="85"/>
          <w:rtl/>
        </w:rPr>
        <w:t> </w:t>
      </w:r>
      <w:r>
        <w:rPr>
          <w:w w:val="85"/>
          <w:rtl/>
        </w:rPr>
        <w:t>هاى</w:t>
      </w:r>
      <w:r>
        <w:rPr>
          <w:spacing w:val="-3"/>
          <w:w w:val="85"/>
          <w:rtl/>
        </w:rPr>
        <w:t> </w:t>
      </w:r>
      <w:r>
        <w:rPr>
          <w:w w:val="85"/>
          <w:rtl/>
        </w:rPr>
        <w:t>شبكه</w:t>
      </w:r>
      <w:r>
        <w:rPr>
          <w:spacing w:val="-6"/>
          <w:w w:val="85"/>
          <w:rtl/>
        </w:rPr>
        <w:t> </w:t>
      </w:r>
      <w:r>
        <w:rPr>
          <w:w w:val="85"/>
          <w:rtl/>
        </w:rPr>
        <w:t>آب</w:t>
      </w:r>
      <w:r>
        <w:rPr>
          <w:spacing w:val="-4"/>
          <w:w w:val="85"/>
          <w:rtl/>
        </w:rPr>
        <w:t> </w:t>
      </w:r>
      <w:r>
        <w:rPr>
          <w:w w:val="85"/>
          <w:rtl/>
        </w:rPr>
        <w:t>شامل</w:t>
      </w:r>
      <w:r>
        <w:rPr>
          <w:spacing w:val="-5"/>
          <w:w w:val="85"/>
          <w:rtl/>
        </w:rPr>
        <w:t> </w:t>
      </w:r>
      <w:r>
        <w:rPr>
          <w:w w:val="85"/>
          <w:rtl/>
        </w:rPr>
        <w:t>لوله</w:t>
      </w:r>
      <w:r>
        <w:rPr>
          <w:spacing w:val="-5"/>
          <w:w w:val="85"/>
          <w:rtl/>
        </w:rPr>
        <w:t> </w:t>
      </w:r>
      <w:r>
        <w:rPr>
          <w:w w:val="85"/>
          <w:rtl/>
        </w:rPr>
        <w:t>كشي</w:t>
      </w:r>
      <w:r>
        <w:rPr>
          <w:spacing w:val="-5"/>
          <w:w w:val="85"/>
          <w:rtl/>
        </w:rPr>
        <w:t> </w:t>
      </w:r>
      <w:r>
        <w:rPr>
          <w:w w:val="85"/>
          <w:rtl/>
        </w:rPr>
        <w:t>از</w:t>
      </w:r>
      <w:r>
        <w:rPr>
          <w:spacing w:val="-1"/>
          <w:w w:val="85"/>
          <w:rtl/>
        </w:rPr>
        <w:t> </w:t>
      </w:r>
      <w:r>
        <w:rPr>
          <w:w w:val="85"/>
          <w:rtl/>
        </w:rPr>
        <w:t>مبدا</w:t>
      </w:r>
      <w:r>
        <w:rPr>
          <w:spacing w:val="-6"/>
          <w:w w:val="85"/>
          <w:rtl/>
        </w:rPr>
        <w:t> </w:t>
      </w:r>
      <w:r>
        <w:rPr>
          <w:w w:val="85"/>
          <w:rtl/>
        </w:rPr>
        <w:t>تامين</w:t>
      </w:r>
      <w:r>
        <w:rPr>
          <w:spacing w:val="-4"/>
          <w:w w:val="85"/>
          <w:rtl/>
        </w:rPr>
        <w:t> </w:t>
      </w:r>
      <w:r>
        <w:rPr>
          <w:w w:val="85"/>
          <w:rtl/>
        </w:rPr>
        <w:t>آب</w:t>
      </w:r>
      <w:r>
        <w:rPr>
          <w:spacing w:val="-6"/>
          <w:w w:val="85"/>
          <w:rtl/>
        </w:rPr>
        <w:t> </w:t>
      </w:r>
      <w:r>
        <w:rPr>
          <w:w w:val="85"/>
          <w:rtl/>
        </w:rPr>
        <w:t>و</w:t>
      </w:r>
      <w:r>
        <w:rPr>
          <w:spacing w:val="-1"/>
          <w:w w:val="85"/>
          <w:rtl/>
        </w:rPr>
        <w:t> </w:t>
      </w:r>
      <w:r>
        <w:rPr>
          <w:w w:val="85"/>
          <w:rtl/>
        </w:rPr>
        <w:t>لوله</w:t>
      </w:r>
      <w:r>
        <w:rPr>
          <w:spacing w:val="-5"/>
          <w:w w:val="85"/>
          <w:rtl/>
        </w:rPr>
        <w:t> </w:t>
      </w:r>
      <w:r>
        <w:rPr>
          <w:w w:val="85"/>
          <w:rtl/>
        </w:rPr>
        <w:t>كشي</w:t>
      </w:r>
      <w:r>
        <w:rPr>
          <w:spacing w:val="-3"/>
          <w:w w:val="85"/>
          <w:rtl/>
        </w:rPr>
        <w:t> </w:t>
      </w:r>
      <w:r>
        <w:rPr>
          <w:w w:val="85"/>
          <w:rtl/>
        </w:rPr>
        <w:t>كل</w:t>
      </w:r>
      <w:r>
        <w:rPr>
          <w:spacing w:val="-4"/>
          <w:w w:val="85"/>
          <w:rtl/>
        </w:rPr>
        <w:t> </w:t>
      </w:r>
      <w:r>
        <w:rPr>
          <w:w w:val="85"/>
          <w:rtl/>
        </w:rPr>
        <w:t>شبكه</w:t>
      </w:r>
      <w:r>
        <w:rPr>
          <w:spacing w:val="-3"/>
          <w:w w:val="85"/>
          <w:rtl/>
        </w:rPr>
        <w:t> </w:t>
      </w:r>
      <w:r>
        <w:rPr>
          <w:w w:val="85"/>
          <w:rtl/>
        </w:rPr>
        <w:t>و</w:t>
      </w:r>
      <w:r>
        <w:rPr>
          <w:spacing w:val="-6"/>
          <w:w w:val="85"/>
          <w:rtl/>
        </w:rPr>
        <w:t> </w:t>
      </w:r>
      <w:r>
        <w:rPr>
          <w:w w:val="85"/>
          <w:rtl/>
        </w:rPr>
        <w:t>اتصال</w:t>
      </w:r>
      <w:r>
        <w:rPr>
          <w:spacing w:val="-6"/>
          <w:w w:val="85"/>
          <w:rtl/>
        </w:rPr>
        <w:t> </w:t>
      </w:r>
      <w:r>
        <w:rPr>
          <w:w w:val="85"/>
          <w:rtl/>
        </w:rPr>
        <w:t>به</w:t>
      </w:r>
      <w:r>
        <w:rPr>
          <w:spacing w:val="-3"/>
          <w:w w:val="85"/>
          <w:rtl/>
        </w:rPr>
        <w:t> </w:t>
      </w:r>
      <w:r>
        <w:rPr>
          <w:w w:val="85"/>
          <w:rtl/>
        </w:rPr>
        <w:t>نقاط</w:t>
      </w:r>
      <w:r>
        <w:rPr>
          <w:spacing w:val="-5"/>
          <w:w w:val="85"/>
          <w:rtl/>
        </w:rPr>
        <w:t> </w:t>
      </w:r>
      <w:r>
        <w:rPr>
          <w:w w:val="85"/>
          <w:rtl/>
        </w:rPr>
        <w:t>مصرف</w:t>
      </w:r>
      <w:r>
        <w:rPr>
          <w:w w:val="85"/>
        </w:rPr>
        <w:t>.</w:t>
      </w:r>
    </w:p>
    <w:p>
      <w:pPr>
        <w:pStyle w:val="BodyText"/>
        <w:bidi/>
        <w:spacing w:before="102"/>
        <w:ind w:right="0" w:left="483" w:firstLine="0"/>
        <w:jc w:val="left"/>
      </w:pPr>
      <w:r>
        <w:rPr>
          <w:rFonts w:ascii="Times New Roman" w:cs="Times New Roman"/>
          <w:spacing w:val="-10"/>
          <w:w w:val="80"/>
        </w:rPr>
        <w:t>-</w:t>
      </w:r>
      <w:r>
        <w:rPr>
          <w:spacing w:val="58"/>
          <w:rtl/>
        </w:rPr>
        <w:t> </w:t>
      </w:r>
      <w:r>
        <w:rPr>
          <w:w w:val="80"/>
          <w:rtl/>
        </w:rPr>
        <w:t>انجام</w:t>
      </w:r>
      <w:r>
        <w:rPr>
          <w:spacing w:val="-3"/>
          <w:w w:val="80"/>
          <w:rtl/>
        </w:rPr>
        <w:t> </w:t>
      </w:r>
      <w:r>
        <w:rPr>
          <w:w w:val="80"/>
          <w:rtl/>
        </w:rPr>
        <w:t>لوله</w:t>
      </w:r>
      <w:r>
        <w:rPr>
          <w:spacing w:val="-4"/>
          <w:w w:val="80"/>
          <w:rtl/>
        </w:rPr>
        <w:t> </w:t>
      </w:r>
      <w:r>
        <w:rPr>
          <w:w w:val="80"/>
          <w:rtl/>
        </w:rPr>
        <w:t>كشي</w:t>
      </w:r>
      <w:r>
        <w:rPr>
          <w:spacing w:val="-3"/>
          <w:w w:val="80"/>
          <w:rtl/>
        </w:rPr>
        <w:t> </w:t>
      </w:r>
      <w:r>
        <w:rPr>
          <w:w w:val="80"/>
          <w:rtl/>
        </w:rPr>
        <w:t>شبكه</w:t>
      </w:r>
      <w:r>
        <w:rPr>
          <w:spacing w:val="-5"/>
          <w:w w:val="80"/>
          <w:rtl/>
        </w:rPr>
        <w:t> </w:t>
      </w:r>
      <w:r>
        <w:rPr>
          <w:w w:val="80"/>
          <w:rtl/>
        </w:rPr>
        <w:t>آبيارى</w:t>
      </w:r>
      <w:r>
        <w:rPr>
          <w:spacing w:val="-3"/>
          <w:w w:val="80"/>
          <w:rtl/>
        </w:rPr>
        <w:t> </w:t>
      </w:r>
      <w:r>
        <w:rPr>
          <w:w w:val="80"/>
          <w:rtl/>
        </w:rPr>
        <w:t>فضاى</w:t>
      </w:r>
      <w:r>
        <w:rPr>
          <w:spacing w:val="-4"/>
          <w:w w:val="80"/>
          <w:rtl/>
        </w:rPr>
        <w:t> </w:t>
      </w:r>
      <w:r>
        <w:rPr>
          <w:w w:val="80"/>
          <w:rtl/>
        </w:rPr>
        <w:t>سب</w:t>
      </w:r>
      <w:r>
        <w:rPr>
          <w:w w:val="80"/>
          <w:rtl/>
        </w:rPr>
        <w:t>ز</w:t>
      </w:r>
    </w:p>
    <w:p>
      <w:pPr>
        <w:pStyle w:val="BodyText"/>
        <w:bidi/>
        <w:spacing w:before="104"/>
        <w:ind w:right="0" w:left="483" w:firstLine="0"/>
        <w:jc w:val="left"/>
      </w:pPr>
      <w:r>
        <w:rPr>
          <w:rFonts w:ascii="Times New Roman" w:cs="Times New Roman"/>
          <w:spacing w:val="-12"/>
          <w:w w:val="85"/>
        </w:rPr>
        <w:t>-</w:t>
      </w:r>
      <w:r>
        <w:rPr>
          <w:spacing w:val="33"/>
          <w:rtl/>
        </w:rPr>
        <w:t>  </w:t>
      </w:r>
      <w:r>
        <w:rPr>
          <w:w w:val="85"/>
          <w:rtl/>
        </w:rPr>
        <w:t>انجام</w:t>
      </w:r>
      <w:r>
        <w:rPr>
          <w:spacing w:val="6"/>
          <w:rtl/>
        </w:rPr>
        <w:t> </w:t>
      </w:r>
      <w:r>
        <w:rPr>
          <w:w w:val="85"/>
          <w:rtl/>
        </w:rPr>
        <w:t>آزمايشهاى</w:t>
      </w:r>
      <w:r>
        <w:rPr>
          <w:rtl/>
        </w:rPr>
        <w:t> </w:t>
      </w:r>
      <w:r>
        <w:rPr>
          <w:w w:val="85"/>
          <w:rtl/>
        </w:rPr>
        <w:t>راديو</w:t>
      </w:r>
      <w:r>
        <w:rPr>
          <w:spacing w:val="-1"/>
          <w:rtl/>
        </w:rPr>
        <w:t> </w:t>
      </w:r>
      <w:r>
        <w:rPr>
          <w:w w:val="85"/>
          <w:rtl/>
        </w:rPr>
        <w:t>گرافي</w:t>
      </w:r>
      <w:r>
        <w:rPr>
          <w:spacing w:val="-1"/>
          <w:rtl/>
        </w:rPr>
        <w:t> </w:t>
      </w:r>
      <w:r>
        <w:rPr>
          <w:w w:val="85"/>
          <w:rtl/>
        </w:rPr>
        <w:t>و</w:t>
      </w:r>
      <w:r>
        <w:rPr>
          <w:spacing w:val="2"/>
          <w:rtl/>
        </w:rPr>
        <w:t> </w:t>
      </w:r>
      <w:r>
        <w:rPr>
          <w:w w:val="85"/>
          <w:rtl/>
        </w:rPr>
        <w:t>ساير</w:t>
      </w:r>
      <w:r>
        <w:rPr>
          <w:spacing w:val="2"/>
          <w:rtl/>
        </w:rPr>
        <w:t> </w:t>
      </w:r>
      <w:r>
        <w:rPr>
          <w:w w:val="85"/>
          <w:rtl/>
        </w:rPr>
        <w:t>آزمايشهاى</w:t>
      </w:r>
      <w:r>
        <w:rPr>
          <w:spacing w:val="1"/>
          <w:rtl/>
        </w:rPr>
        <w:t> </w:t>
      </w:r>
      <w:r>
        <w:rPr>
          <w:w w:val="85"/>
          <w:rtl/>
        </w:rPr>
        <w:t>غير</w:t>
      </w:r>
      <w:r>
        <w:rPr>
          <w:spacing w:val="3"/>
          <w:rtl/>
        </w:rPr>
        <w:t> </w:t>
      </w:r>
      <w:r>
        <w:rPr>
          <w:w w:val="85"/>
          <w:rtl/>
        </w:rPr>
        <w:t>مخرب</w:t>
      </w:r>
      <w:r>
        <w:rPr>
          <w:spacing w:val="1"/>
          <w:rtl/>
        </w:rPr>
        <w:t> </w:t>
      </w:r>
      <w:r>
        <w:rPr>
          <w:w w:val="85"/>
          <w:rtl/>
        </w:rPr>
        <w:t>جوش</w:t>
      </w:r>
      <w:r>
        <w:rPr>
          <w:rtl/>
        </w:rPr>
        <w:t> </w:t>
      </w:r>
      <w:r>
        <w:rPr>
          <w:w w:val="85"/>
          <w:rtl/>
        </w:rPr>
        <w:t>مورد</w:t>
      </w:r>
      <w:r>
        <w:rPr>
          <w:spacing w:val="-1"/>
          <w:rtl/>
        </w:rPr>
        <w:t> </w:t>
      </w:r>
      <w:r>
        <w:rPr>
          <w:w w:val="85"/>
          <w:rtl/>
        </w:rPr>
        <w:t>نياز</w:t>
      </w:r>
      <w:r>
        <w:rPr>
          <w:spacing w:val="1"/>
          <w:rtl/>
        </w:rPr>
        <w:t> </w:t>
      </w:r>
      <w:r>
        <w:rPr>
          <w:w w:val="85"/>
          <w:rtl/>
        </w:rPr>
        <w:t>پروژه</w:t>
      </w:r>
      <w:r>
        <w:rPr>
          <w:spacing w:val="1"/>
          <w:rtl/>
        </w:rPr>
        <w:t> </w:t>
      </w:r>
      <w:r>
        <w:rPr>
          <w:w w:val="85"/>
          <w:rtl/>
        </w:rPr>
        <w:t>براى</w:t>
      </w:r>
      <w:r>
        <w:rPr>
          <w:spacing w:val="3"/>
          <w:rtl/>
        </w:rPr>
        <w:t> </w:t>
      </w:r>
      <w:r>
        <w:rPr>
          <w:w w:val="85"/>
          <w:rtl/>
        </w:rPr>
        <w:t>كل</w:t>
      </w:r>
      <w:r>
        <w:rPr>
          <w:rtl/>
        </w:rPr>
        <w:t> </w:t>
      </w:r>
      <w:r>
        <w:rPr>
          <w:w w:val="85"/>
          <w:rtl/>
        </w:rPr>
        <w:t>شبكه</w:t>
      </w:r>
      <w:r>
        <w:rPr>
          <w:rtl/>
        </w:rPr>
        <w:t> </w:t>
      </w:r>
      <w:r>
        <w:rPr>
          <w:w w:val="85"/>
          <w:rtl/>
        </w:rPr>
        <w:t>لوله</w:t>
      </w:r>
      <w:r>
        <w:rPr>
          <w:spacing w:val="-1"/>
          <w:rtl/>
        </w:rPr>
        <w:t> </w:t>
      </w:r>
      <w:r>
        <w:rPr>
          <w:w w:val="85"/>
          <w:rtl/>
        </w:rPr>
        <w:t>كشي</w:t>
      </w:r>
      <w:r>
        <w:rPr>
          <w:rtl/>
        </w:rPr>
        <w:t> </w:t>
      </w:r>
      <w:r>
        <w:rPr>
          <w:w w:val="85"/>
          <w:rtl/>
        </w:rPr>
        <w:t>ها</w:t>
      </w:r>
      <w:r>
        <w:rPr>
          <w:w w:val="85"/>
          <w:rtl/>
        </w:rPr>
        <w:t>ى</w:t>
      </w:r>
    </w:p>
    <w:p>
      <w:pPr>
        <w:pStyle w:val="BodyText"/>
        <w:bidi/>
        <w:spacing w:before="102"/>
        <w:ind w:right="0" w:left="751" w:firstLine="0"/>
        <w:jc w:val="left"/>
      </w:pPr>
      <w:r>
        <w:rPr>
          <w:spacing w:val="-2"/>
          <w:w w:val="85"/>
          <w:rtl/>
        </w:rPr>
        <w:t>فرآيندى</w:t>
      </w:r>
      <w:r>
        <w:rPr>
          <w:spacing w:val="-3"/>
          <w:rtl/>
        </w:rPr>
        <w:t> </w:t>
      </w:r>
      <w:r>
        <w:rPr>
          <w:w w:val="85"/>
          <w:rtl/>
        </w:rPr>
        <w:t>و</w:t>
      </w:r>
      <w:r>
        <w:rPr>
          <w:spacing w:val="-5"/>
          <w:rtl/>
        </w:rPr>
        <w:t> </w:t>
      </w:r>
      <w:r>
        <w:rPr>
          <w:w w:val="85"/>
          <w:rtl/>
        </w:rPr>
        <w:t>جانبي</w:t>
      </w:r>
      <w:r>
        <w:rPr>
          <w:spacing w:val="-2"/>
          <w:rtl/>
        </w:rPr>
        <w:t> </w:t>
      </w:r>
      <w:r>
        <w:rPr>
          <w:w w:val="85"/>
          <w:rtl/>
        </w:rPr>
        <w:t>طبق</w:t>
      </w:r>
      <w:r>
        <w:rPr>
          <w:spacing w:val="-5"/>
          <w:rtl/>
        </w:rPr>
        <w:t> </w:t>
      </w:r>
      <w:r>
        <w:rPr>
          <w:w w:val="85"/>
          <w:rtl/>
        </w:rPr>
        <w:t>مدارك</w:t>
      </w:r>
      <w:r>
        <w:rPr>
          <w:spacing w:val="-4"/>
          <w:rtl/>
        </w:rPr>
        <w:t> </w:t>
      </w:r>
      <w:r>
        <w:rPr>
          <w:w w:val="85"/>
          <w:rtl/>
        </w:rPr>
        <w:t>و</w:t>
      </w:r>
      <w:r>
        <w:rPr>
          <w:spacing w:val="-1"/>
          <w:rtl/>
        </w:rPr>
        <w:t> </w:t>
      </w:r>
      <w:r>
        <w:rPr>
          <w:w w:val="85"/>
          <w:rtl/>
        </w:rPr>
        <w:t>مشخصات</w:t>
      </w:r>
      <w:r>
        <w:rPr>
          <w:spacing w:val="-7"/>
          <w:rtl/>
        </w:rPr>
        <w:t> </w:t>
      </w:r>
      <w:r>
        <w:rPr>
          <w:w w:val="85"/>
          <w:rtl/>
        </w:rPr>
        <w:t>فني</w:t>
      </w:r>
      <w:r>
        <w:rPr>
          <w:w w:val="85"/>
        </w:rPr>
        <w:t>.</w:t>
      </w:r>
    </w:p>
    <w:p>
      <w:pPr>
        <w:pStyle w:val="BodyText"/>
        <w:bidi/>
        <w:spacing w:before="106"/>
        <w:ind w:right="0" w:left="483" w:firstLine="0"/>
        <w:jc w:val="left"/>
      </w:pPr>
      <w:r>
        <w:rPr>
          <w:rFonts w:ascii="Times New Roman" w:cs="Times New Roman"/>
          <w:spacing w:val="-10"/>
          <w:w w:val="85"/>
        </w:rPr>
        <w:t>-</w:t>
      </w:r>
      <w:r>
        <w:rPr>
          <w:spacing w:val="39"/>
          <w:rtl/>
        </w:rPr>
        <w:t>  </w:t>
      </w:r>
      <w:r>
        <w:rPr>
          <w:w w:val="85"/>
          <w:rtl/>
        </w:rPr>
        <w:t>انجام</w:t>
      </w:r>
      <w:r>
        <w:rPr>
          <w:spacing w:val="-9"/>
          <w:rtl/>
        </w:rPr>
        <w:t> </w:t>
      </w:r>
      <w:r>
        <w:rPr>
          <w:w w:val="85"/>
          <w:rtl/>
        </w:rPr>
        <w:t>پوشش</w:t>
      </w:r>
      <w:r>
        <w:rPr>
          <w:spacing w:val="-9"/>
          <w:rtl/>
        </w:rPr>
        <w:t> </w:t>
      </w:r>
      <w:r>
        <w:rPr>
          <w:w w:val="85"/>
          <w:rtl/>
        </w:rPr>
        <w:t>لوله</w:t>
      </w:r>
      <w:r>
        <w:rPr>
          <w:spacing w:val="-10"/>
          <w:rtl/>
        </w:rPr>
        <w:t> </w:t>
      </w:r>
      <w:r>
        <w:rPr>
          <w:w w:val="85"/>
          <w:rtl/>
        </w:rPr>
        <w:t>هاى</w:t>
      </w:r>
      <w:r>
        <w:rPr>
          <w:spacing w:val="-6"/>
          <w:rtl/>
        </w:rPr>
        <w:t> </w:t>
      </w:r>
      <w:r>
        <w:rPr>
          <w:w w:val="85"/>
          <w:rtl/>
        </w:rPr>
        <w:t>زيرزميني</w:t>
      </w:r>
      <w:r>
        <w:rPr>
          <w:spacing w:val="-10"/>
          <w:rtl/>
        </w:rPr>
        <w:t> </w:t>
      </w:r>
      <w:r>
        <w:rPr>
          <w:w w:val="85"/>
          <w:rtl/>
        </w:rPr>
        <w:t>طبق</w:t>
      </w:r>
      <w:r>
        <w:rPr>
          <w:spacing w:val="-7"/>
          <w:rtl/>
        </w:rPr>
        <w:t> </w:t>
      </w:r>
      <w:r>
        <w:rPr>
          <w:w w:val="85"/>
          <w:rtl/>
        </w:rPr>
        <w:t>مشخصات</w:t>
      </w:r>
      <w:r>
        <w:rPr>
          <w:spacing w:val="-1"/>
          <w:w w:val="85"/>
          <w:rtl/>
        </w:rPr>
        <w:t> </w:t>
      </w:r>
      <w:r>
        <w:rPr>
          <w:w w:val="85"/>
          <w:rtl/>
        </w:rPr>
        <w:t>فني</w:t>
      </w:r>
      <w:r>
        <w:rPr>
          <w:spacing w:val="-9"/>
          <w:rtl/>
        </w:rPr>
        <w:t> </w:t>
      </w:r>
      <w:r>
        <w:rPr>
          <w:w w:val="85"/>
          <w:rtl/>
        </w:rPr>
        <w:t>در</w:t>
      </w:r>
      <w:r>
        <w:rPr>
          <w:spacing w:val="-7"/>
          <w:rtl/>
        </w:rPr>
        <w:t> </w:t>
      </w:r>
      <w:r>
        <w:rPr>
          <w:w w:val="85"/>
          <w:rtl/>
        </w:rPr>
        <w:t>محل</w:t>
      </w:r>
      <w:r>
        <w:rPr>
          <w:spacing w:val="-2"/>
          <w:w w:val="85"/>
          <w:rtl/>
        </w:rPr>
        <w:t> </w:t>
      </w:r>
      <w:r>
        <w:rPr>
          <w:w w:val="85"/>
          <w:rtl/>
        </w:rPr>
        <w:t>هاى</w:t>
      </w:r>
      <w:r>
        <w:rPr>
          <w:spacing w:val="-10"/>
          <w:rtl/>
        </w:rPr>
        <w:t> </w:t>
      </w:r>
      <w:r>
        <w:rPr>
          <w:w w:val="85"/>
          <w:rtl/>
        </w:rPr>
        <w:t>مورد</w:t>
      </w:r>
      <w:r>
        <w:rPr>
          <w:spacing w:val="-1"/>
          <w:w w:val="85"/>
          <w:rtl/>
        </w:rPr>
        <w:t> </w:t>
      </w:r>
      <w:r>
        <w:rPr>
          <w:w w:val="85"/>
          <w:rtl/>
        </w:rPr>
        <w:t>نياز</w:t>
      </w:r>
      <w:r>
        <w:rPr>
          <w:w w:val="85"/>
        </w:rPr>
        <w:t>.</w:t>
      </w:r>
    </w:p>
    <w:p>
      <w:pPr>
        <w:pStyle w:val="BodyText"/>
        <w:bidi/>
        <w:spacing w:before="102"/>
        <w:ind w:right="0" w:left="483" w:firstLine="0"/>
        <w:jc w:val="left"/>
      </w:pPr>
      <w:r>
        <w:rPr>
          <w:rFonts w:ascii="Times New Roman" w:cs="Times New Roman"/>
          <w:spacing w:val="-10"/>
          <w:w w:val="80"/>
        </w:rPr>
        <w:t>-</w:t>
      </w:r>
      <w:r>
        <w:rPr>
          <w:spacing w:val="57"/>
          <w:rtl/>
        </w:rPr>
        <w:t>  </w:t>
      </w:r>
      <w:r>
        <w:rPr>
          <w:w w:val="80"/>
          <w:rtl/>
        </w:rPr>
        <w:t>انجام</w:t>
      </w:r>
      <w:r>
        <w:rPr>
          <w:spacing w:val="3"/>
          <w:rtl/>
        </w:rPr>
        <w:t> </w:t>
      </w:r>
      <w:r>
        <w:rPr>
          <w:w w:val="80"/>
          <w:rtl/>
        </w:rPr>
        <w:t>سيﺴتم</w:t>
      </w:r>
      <w:r>
        <w:rPr>
          <w:rtl/>
        </w:rPr>
        <w:t> </w:t>
      </w:r>
      <w:r>
        <w:rPr>
          <w:w w:val="80"/>
          <w:rtl/>
        </w:rPr>
        <w:t>ساپورت</w:t>
      </w:r>
      <w:r>
        <w:rPr>
          <w:spacing w:val="-1"/>
          <w:rtl/>
        </w:rPr>
        <w:t> </w:t>
      </w:r>
      <w:r>
        <w:rPr>
          <w:w w:val="80"/>
          <w:rtl/>
        </w:rPr>
        <w:t>گذارى</w:t>
      </w:r>
      <w:r>
        <w:rPr>
          <w:spacing w:val="7"/>
          <w:rtl/>
        </w:rPr>
        <w:t> </w:t>
      </w:r>
      <w:r>
        <w:rPr>
          <w:w w:val="80"/>
          <w:rtl/>
        </w:rPr>
        <w:t>لولهها</w:t>
      </w:r>
      <w:r>
        <w:rPr>
          <w:spacing w:val="-1"/>
          <w:rtl/>
        </w:rPr>
        <w:t> </w:t>
      </w:r>
      <w:r>
        <w:rPr>
          <w:w w:val="80"/>
          <w:rtl/>
        </w:rPr>
        <w:t>براساس</w:t>
      </w:r>
      <w:r>
        <w:rPr>
          <w:spacing w:val="1"/>
          <w:rtl/>
        </w:rPr>
        <w:t> </w:t>
      </w:r>
      <w:r>
        <w:rPr>
          <w:w w:val="80"/>
          <w:rtl/>
        </w:rPr>
        <w:t>استاندارد</w:t>
      </w:r>
      <w:r>
        <w:rPr>
          <w:spacing w:val="-3"/>
          <w:rtl/>
        </w:rPr>
        <w:t> </w:t>
      </w:r>
      <w:r>
        <w:rPr>
          <w:w w:val="80"/>
          <w:rtl/>
        </w:rPr>
        <w:t>ساپورت</w:t>
      </w:r>
      <w:r>
        <w:rPr>
          <w:spacing w:val="-2"/>
          <w:rtl/>
        </w:rPr>
        <w:t> </w:t>
      </w:r>
      <w:r>
        <w:rPr>
          <w:w w:val="80"/>
          <w:rtl/>
        </w:rPr>
        <w:t>پروژ</w:t>
      </w:r>
      <w:r>
        <w:rPr>
          <w:w w:val="80"/>
          <w:rtl/>
        </w:rPr>
        <w:t>ه</w:t>
      </w:r>
    </w:p>
    <w:p>
      <w:pPr>
        <w:pStyle w:val="BodyText"/>
        <w:bidi/>
        <w:spacing w:before="105"/>
        <w:ind w:right="0" w:left="483" w:firstLine="0"/>
        <w:jc w:val="left"/>
      </w:pPr>
      <w:r>
        <w:rPr>
          <w:rFonts w:ascii="Times New Roman" w:cs="Times New Roman"/>
          <w:spacing w:val="-10"/>
          <w:w w:val="85"/>
        </w:rPr>
        <w:t>-</w:t>
      </w:r>
      <w:r>
        <w:rPr>
          <w:spacing w:val="47"/>
          <w:rtl/>
        </w:rPr>
        <w:t>  </w:t>
      </w:r>
      <w:r>
        <w:rPr>
          <w:w w:val="85"/>
          <w:rtl/>
        </w:rPr>
        <w:t>انجام</w:t>
      </w:r>
      <w:r>
        <w:rPr>
          <w:spacing w:val="-2"/>
          <w:rtl/>
        </w:rPr>
        <w:t> </w:t>
      </w:r>
      <w:r>
        <w:rPr>
          <w:w w:val="85"/>
          <w:rtl/>
        </w:rPr>
        <w:t>زنگ</w:t>
      </w:r>
      <w:r>
        <w:rPr>
          <w:spacing w:val="-6"/>
          <w:rtl/>
        </w:rPr>
        <w:t> </w:t>
      </w:r>
      <w:r>
        <w:rPr>
          <w:w w:val="85"/>
          <w:rtl/>
        </w:rPr>
        <w:t>زدايي</w:t>
      </w:r>
      <w:r>
        <w:rPr>
          <w:spacing w:val="-6"/>
          <w:rtl/>
        </w:rPr>
        <w:t> </w:t>
      </w:r>
      <w:r>
        <w:rPr>
          <w:w w:val="85"/>
          <w:rtl/>
        </w:rPr>
        <w:t>و</w:t>
      </w:r>
      <w:r>
        <w:rPr>
          <w:spacing w:val="-1"/>
          <w:rtl/>
        </w:rPr>
        <w:t> </w:t>
      </w:r>
      <w:r>
        <w:rPr>
          <w:w w:val="85"/>
          <w:rtl/>
        </w:rPr>
        <w:t>سند</w:t>
      </w:r>
      <w:r>
        <w:rPr>
          <w:spacing w:val="-6"/>
          <w:rtl/>
        </w:rPr>
        <w:t> </w:t>
      </w:r>
      <w:r>
        <w:rPr>
          <w:w w:val="85"/>
          <w:rtl/>
        </w:rPr>
        <w:t>بﻼست</w:t>
      </w:r>
      <w:r>
        <w:rPr>
          <w:spacing w:val="-7"/>
          <w:rtl/>
        </w:rPr>
        <w:t> </w:t>
      </w:r>
      <w:r>
        <w:rPr>
          <w:w w:val="85"/>
          <w:rtl/>
        </w:rPr>
        <w:t>و</w:t>
      </w:r>
      <w:r>
        <w:rPr>
          <w:spacing w:val="-5"/>
          <w:rtl/>
        </w:rPr>
        <w:t> </w:t>
      </w:r>
      <w:r>
        <w:rPr>
          <w:w w:val="85"/>
          <w:rtl/>
        </w:rPr>
        <w:t>رنگ</w:t>
      </w:r>
      <w:r>
        <w:rPr>
          <w:spacing w:val="-8"/>
          <w:rtl/>
        </w:rPr>
        <w:t> </w:t>
      </w:r>
      <w:r>
        <w:rPr>
          <w:w w:val="85"/>
          <w:rtl/>
        </w:rPr>
        <w:t>آميزى</w:t>
      </w:r>
      <w:r>
        <w:rPr>
          <w:spacing w:val="-6"/>
          <w:rtl/>
        </w:rPr>
        <w:t> </w:t>
      </w:r>
      <w:r>
        <w:rPr>
          <w:w w:val="85"/>
          <w:rtl/>
        </w:rPr>
        <w:t>لولهها</w:t>
      </w:r>
      <w:r>
        <w:rPr>
          <w:spacing w:val="-5"/>
          <w:rtl/>
        </w:rPr>
        <w:t> </w:t>
      </w:r>
      <w:r>
        <w:rPr>
          <w:w w:val="85"/>
          <w:rtl/>
        </w:rPr>
        <w:t>و</w:t>
      </w:r>
      <w:r>
        <w:rPr>
          <w:spacing w:val="-7"/>
          <w:rtl/>
        </w:rPr>
        <w:t> </w:t>
      </w:r>
      <w:r>
        <w:rPr>
          <w:w w:val="85"/>
          <w:rtl/>
        </w:rPr>
        <w:t>تجهيزات</w:t>
      </w:r>
      <w:r>
        <w:rPr>
          <w:spacing w:val="-5"/>
          <w:rtl/>
        </w:rPr>
        <w:t> </w:t>
      </w:r>
      <w:r>
        <w:rPr>
          <w:w w:val="85"/>
          <w:rtl/>
        </w:rPr>
        <w:t>طبق</w:t>
      </w:r>
      <w:r>
        <w:rPr>
          <w:spacing w:val="-3"/>
          <w:rtl/>
        </w:rPr>
        <w:t> </w:t>
      </w:r>
      <w:r>
        <w:rPr>
          <w:w w:val="85"/>
          <w:rtl/>
        </w:rPr>
        <w:t>مشخصات</w:t>
      </w:r>
      <w:r>
        <w:rPr>
          <w:spacing w:val="-7"/>
          <w:rtl/>
        </w:rPr>
        <w:t> </w:t>
      </w:r>
      <w:r>
        <w:rPr>
          <w:w w:val="85"/>
          <w:rtl/>
        </w:rPr>
        <w:t>فني</w:t>
      </w:r>
      <w:r>
        <w:rPr>
          <w:spacing w:val="-3"/>
          <w:rtl/>
        </w:rPr>
        <w:t> </w:t>
      </w:r>
      <w:r>
        <w:rPr>
          <w:w w:val="85"/>
          <w:rtl/>
        </w:rPr>
        <w:t>در</w:t>
      </w:r>
      <w:r>
        <w:rPr>
          <w:spacing w:val="-1"/>
          <w:rtl/>
        </w:rPr>
        <w:t> </w:t>
      </w:r>
      <w:r>
        <w:rPr>
          <w:w w:val="85"/>
          <w:rtl/>
        </w:rPr>
        <w:t>محل</w:t>
      </w:r>
      <w:r>
        <w:rPr>
          <w:spacing w:val="-6"/>
          <w:rtl/>
        </w:rPr>
        <w:t> </w:t>
      </w:r>
      <w:r>
        <w:rPr>
          <w:w w:val="85"/>
          <w:rtl/>
        </w:rPr>
        <w:t>هاى</w:t>
      </w:r>
      <w:r>
        <w:rPr>
          <w:spacing w:val="-3"/>
          <w:rtl/>
        </w:rPr>
        <w:t> </w:t>
      </w:r>
      <w:r>
        <w:rPr>
          <w:w w:val="85"/>
          <w:rtl/>
        </w:rPr>
        <w:t>مورد</w:t>
      </w:r>
      <w:r>
        <w:rPr>
          <w:spacing w:val="-7"/>
          <w:rtl/>
        </w:rPr>
        <w:t> </w:t>
      </w:r>
      <w:r>
        <w:rPr>
          <w:w w:val="85"/>
          <w:rtl/>
        </w:rPr>
        <w:t>نياز</w:t>
      </w:r>
      <w:r>
        <w:rPr>
          <w:w w:val="85"/>
        </w:rPr>
        <w:t>.</w:t>
      </w:r>
    </w:p>
    <w:p>
      <w:pPr>
        <w:pStyle w:val="BodyText"/>
        <w:bidi/>
        <w:spacing w:before="102"/>
        <w:ind w:right="0" w:left="483" w:firstLine="0"/>
        <w:jc w:val="left"/>
      </w:pPr>
      <w:r>
        <w:rPr>
          <w:rFonts w:ascii="Times New Roman" w:cs="Times New Roman"/>
          <w:spacing w:val="-10"/>
          <w:w w:val="85"/>
        </w:rPr>
        <w:t>-</w:t>
      </w:r>
      <w:r>
        <w:rPr>
          <w:spacing w:val="52"/>
          <w:rtl/>
        </w:rPr>
        <w:t>  </w:t>
      </w:r>
      <w:r>
        <w:rPr>
          <w:w w:val="85"/>
          <w:rtl/>
        </w:rPr>
        <w:t>انجام</w:t>
      </w:r>
      <w:r>
        <w:rPr>
          <w:spacing w:val="-2"/>
          <w:rtl/>
        </w:rPr>
        <w:t> </w:t>
      </w:r>
      <w:r>
        <w:rPr>
          <w:w w:val="85"/>
          <w:rtl/>
        </w:rPr>
        <w:t>عايق</w:t>
      </w:r>
      <w:r>
        <w:rPr>
          <w:spacing w:val="-4"/>
          <w:rtl/>
        </w:rPr>
        <w:t> </w:t>
      </w:r>
      <w:r>
        <w:rPr>
          <w:w w:val="85"/>
          <w:rtl/>
        </w:rPr>
        <w:t>كارى</w:t>
      </w:r>
      <w:r>
        <w:rPr>
          <w:spacing w:val="-3"/>
          <w:rtl/>
        </w:rPr>
        <w:t> </w:t>
      </w:r>
      <w:r>
        <w:rPr>
          <w:w w:val="85"/>
          <w:rtl/>
        </w:rPr>
        <w:t>حرارتي</w:t>
      </w:r>
      <w:r>
        <w:rPr>
          <w:spacing w:val="-3"/>
          <w:rtl/>
        </w:rPr>
        <w:t> </w:t>
      </w:r>
      <w:r>
        <w:rPr>
          <w:w w:val="85"/>
          <w:rtl/>
        </w:rPr>
        <w:t>لولهها</w:t>
      </w:r>
      <w:r>
        <w:rPr>
          <w:spacing w:val="-4"/>
          <w:rtl/>
        </w:rPr>
        <w:t> </w:t>
      </w:r>
      <w:r>
        <w:rPr>
          <w:w w:val="85"/>
          <w:rtl/>
        </w:rPr>
        <w:t>و</w:t>
      </w:r>
      <w:r>
        <w:rPr>
          <w:spacing w:val="-4"/>
          <w:rtl/>
        </w:rPr>
        <w:t> </w:t>
      </w:r>
      <w:r>
        <w:rPr>
          <w:w w:val="85"/>
          <w:rtl/>
        </w:rPr>
        <w:t>تجهيزات</w:t>
      </w:r>
      <w:r>
        <w:rPr>
          <w:spacing w:val="-3"/>
          <w:rtl/>
        </w:rPr>
        <w:t> </w:t>
      </w:r>
      <w:r>
        <w:rPr>
          <w:w w:val="85"/>
          <w:rtl/>
        </w:rPr>
        <w:t>طبق</w:t>
      </w:r>
      <w:r>
        <w:rPr>
          <w:rtl/>
        </w:rPr>
        <w:t> </w:t>
      </w:r>
      <w:r>
        <w:rPr>
          <w:w w:val="85"/>
          <w:rtl/>
        </w:rPr>
        <w:t>مشخصات</w:t>
      </w:r>
      <w:r>
        <w:rPr>
          <w:spacing w:val="-1"/>
          <w:rtl/>
        </w:rPr>
        <w:t> </w:t>
      </w:r>
      <w:r>
        <w:rPr>
          <w:w w:val="85"/>
          <w:rtl/>
        </w:rPr>
        <w:t>فني</w:t>
      </w:r>
      <w:r>
        <w:rPr>
          <w:spacing w:val="-3"/>
          <w:rtl/>
        </w:rPr>
        <w:t> </w:t>
      </w:r>
      <w:r>
        <w:rPr>
          <w:w w:val="85"/>
          <w:rtl/>
        </w:rPr>
        <w:t>در</w:t>
      </w:r>
      <w:r>
        <w:rPr>
          <w:rtl/>
        </w:rPr>
        <w:t> </w:t>
      </w:r>
      <w:r>
        <w:rPr>
          <w:w w:val="85"/>
          <w:rtl/>
        </w:rPr>
        <w:t>محل</w:t>
      </w:r>
      <w:r>
        <w:rPr>
          <w:spacing w:val="-3"/>
          <w:rtl/>
        </w:rPr>
        <w:t> </w:t>
      </w:r>
      <w:r>
        <w:rPr>
          <w:w w:val="85"/>
          <w:rtl/>
        </w:rPr>
        <w:t>هاى</w:t>
      </w:r>
      <w:r>
        <w:rPr>
          <w:rtl/>
        </w:rPr>
        <w:t> </w:t>
      </w:r>
      <w:r>
        <w:rPr>
          <w:w w:val="85"/>
          <w:rtl/>
        </w:rPr>
        <w:t>مورد</w:t>
      </w:r>
      <w:r>
        <w:rPr>
          <w:spacing w:val="-5"/>
          <w:rtl/>
        </w:rPr>
        <w:t> </w:t>
      </w:r>
      <w:r>
        <w:rPr>
          <w:w w:val="85"/>
          <w:rtl/>
        </w:rPr>
        <w:t>نياز</w:t>
      </w:r>
      <w:r>
        <w:rPr>
          <w:w w:val="85"/>
        </w:rPr>
        <w:t>.</w:t>
      </w:r>
    </w:p>
    <w:p>
      <w:pPr>
        <w:pStyle w:val="BodyText"/>
        <w:bidi/>
        <w:spacing w:before="105"/>
        <w:ind w:right="0" w:left="483" w:firstLine="0"/>
        <w:jc w:val="left"/>
      </w:pPr>
      <w:r>
        <w:rPr>
          <w:rFonts w:ascii="Times New Roman" w:cs="Times New Roman"/>
          <w:spacing w:val="-10"/>
          <w:w w:val="90"/>
        </w:rPr>
        <w:t>-</w:t>
      </w:r>
      <w:r>
        <w:rPr>
          <w:spacing w:val="73"/>
          <w:w w:val="150"/>
          <w:rtl/>
        </w:rPr>
        <w:t> </w:t>
      </w:r>
      <w:r>
        <w:rPr>
          <w:w w:val="90"/>
          <w:rtl/>
        </w:rPr>
        <w:t>اقدامات</w:t>
      </w:r>
      <w:r>
        <w:rPr>
          <w:spacing w:val="-5"/>
          <w:rtl/>
        </w:rPr>
        <w:t> </w:t>
      </w:r>
      <w:r>
        <w:rPr>
          <w:w w:val="90"/>
          <w:rtl/>
        </w:rPr>
        <w:t>ﻻزم</w:t>
      </w:r>
      <w:r>
        <w:rPr>
          <w:spacing w:val="-5"/>
          <w:rtl/>
        </w:rPr>
        <w:t> </w:t>
      </w:r>
      <w:r>
        <w:rPr>
          <w:w w:val="90"/>
          <w:rtl/>
        </w:rPr>
        <w:t>براى</w:t>
      </w:r>
      <w:r>
        <w:rPr>
          <w:spacing w:val="-4"/>
          <w:rtl/>
        </w:rPr>
        <w:t> </w:t>
      </w:r>
      <w:r>
        <w:rPr>
          <w:w w:val="90"/>
          <w:rtl/>
        </w:rPr>
        <w:t>آزمايش،</w:t>
      </w:r>
      <w:r>
        <w:rPr>
          <w:spacing w:val="-1"/>
          <w:w w:val="90"/>
          <w:rtl/>
        </w:rPr>
        <w:t> </w:t>
      </w:r>
      <w:r>
        <w:rPr>
          <w:w w:val="90"/>
          <w:rtl/>
        </w:rPr>
        <w:t>پيش</w:t>
      </w:r>
      <w:r>
        <w:rPr>
          <w:spacing w:val="-6"/>
          <w:rtl/>
        </w:rPr>
        <w:t> </w:t>
      </w:r>
      <w:r>
        <w:rPr>
          <w:w w:val="90"/>
          <w:rtl/>
        </w:rPr>
        <w:t>راه</w:t>
      </w:r>
      <w:r>
        <w:rPr>
          <w:spacing w:val="-6"/>
          <w:rtl/>
        </w:rPr>
        <w:t> </w:t>
      </w:r>
      <w:r>
        <w:rPr>
          <w:w w:val="90"/>
          <w:rtl/>
        </w:rPr>
        <w:t>اندازى،</w:t>
      </w:r>
      <w:r>
        <w:rPr>
          <w:spacing w:val="-6"/>
          <w:rtl/>
        </w:rPr>
        <w:t> </w:t>
      </w:r>
      <w:r>
        <w:rPr>
          <w:w w:val="90"/>
          <w:rtl/>
        </w:rPr>
        <w:t>راه</w:t>
      </w:r>
      <w:r>
        <w:rPr>
          <w:spacing w:val="-6"/>
          <w:rtl/>
        </w:rPr>
        <w:t> </w:t>
      </w:r>
      <w:r>
        <w:rPr>
          <w:w w:val="90"/>
          <w:rtl/>
        </w:rPr>
        <w:t>اندازى</w:t>
      </w:r>
      <w:r>
        <w:rPr>
          <w:spacing w:val="-4"/>
          <w:rtl/>
        </w:rPr>
        <w:t> </w:t>
      </w:r>
      <w:r>
        <w:rPr>
          <w:w w:val="90"/>
          <w:rtl/>
        </w:rPr>
        <w:t>و</w:t>
      </w:r>
      <w:r>
        <w:rPr>
          <w:spacing w:val="-4"/>
          <w:rtl/>
        </w:rPr>
        <w:t> </w:t>
      </w:r>
      <w:r>
        <w:rPr>
          <w:w w:val="90"/>
        </w:rPr>
        <w:t>٧٢</w:t>
      </w:r>
      <w:r>
        <w:rPr>
          <w:spacing w:val="-6"/>
          <w:rtl/>
        </w:rPr>
        <w:t> </w:t>
      </w:r>
      <w:r>
        <w:rPr>
          <w:w w:val="90"/>
          <w:rtl/>
        </w:rPr>
        <w:t>ساعت</w:t>
      </w:r>
      <w:r>
        <w:rPr>
          <w:spacing w:val="-5"/>
          <w:rtl/>
        </w:rPr>
        <w:t> </w:t>
      </w:r>
      <w:r>
        <w:rPr>
          <w:w w:val="90"/>
          <w:rtl/>
        </w:rPr>
        <w:t>راهبرى</w:t>
      </w:r>
      <w:r>
        <w:rPr>
          <w:spacing w:val="-5"/>
          <w:rtl/>
        </w:rPr>
        <w:t> </w:t>
      </w:r>
      <w:r>
        <w:rPr>
          <w:w w:val="90"/>
          <w:rtl/>
        </w:rPr>
        <w:t>كل</w:t>
      </w:r>
      <w:r>
        <w:rPr>
          <w:spacing w:val="-4"/>
          <w:rtl/>
        </w:rPr>
        <w:t> </w:t>
      </w:r>
      <w:r>
        <w:rPr>
          <w:w w:val="90"/>
          <w:rtl/>
        </w:rPr>
        <w:t>شبكه</w:t>
      </w:r>
      <w:r>
        <w:rPr>
          <w:spacing w:val="-4"/>
          <w:rtl/>
        </w:rPr>
        <w:t> </w:t>
      </w:r>
      <w:r>
        <w:rPr>
          <w:w w:val="90"/>
          <w:rtl/>
        </w:rPr>
        <w:t>لوله</w:t>
      </w:r>
      <w:r>
        <w:rPr>
          <w:spacing w:val="-6"/>
          <w:rtl/>
        </w:rPr>
        <w:t> </w:t>
      </w:r>
      <w:r>
        <w:rPr>
          <w:w w:val="90"/>
          <w:rtl/>
        </w:rPr>
        <w:t>كشي</w:t>
      </w:r>
      <w:r>
        <w:rPr>
          <w:spacing w:val="-4"/>
          <w:rtl/>
        </w:rPr>
        <w:t> </w:t>
      </w:r>
      <w:r>
        <w:rPr>
          <w:w w:val="90"/>
          <w:rtl/>
        </w:rPr>
        <w:t>هاى</w:t>
      </w:r>
      <w:r>
        <w:rPr>
          <w:spacing w:val="-5"/>
          <w:rtl/>
        </w:rPr>
        <w:t> </w:t>
      </w:r>
      <w:r>
        <w:rPr>
          <w:w w:val="90"/>
          <w:rtl/>
        </w:rPr>
        <w:t>فرآيندى</w:t>
      </w:r>
      <w:r>
        <w:rPr>
          <w:spacing w:val="-6"/>
          <w:rtl/>
        </w:rPr>
        <w:t> </w:t>
      </w:r>
      <w:r>
        <w:rPr>
          <w:w w:val="90"/>
          <w:rtl/>
        </w:rPr>
        <w:t>و</w:t>
      </w:r>
    </w:p>
    <w:p>
      <w:pPr>
        <w:pStyle w:val="BodyText"/>
        <w:bidi/>
        <w:spacing w:before="102"/>
        <w:ind w:right="0" w:left="751" w:firstLine="0"/>
        <w:jc w:val="left"/>
      </w:pPr>
      <w:r>
        <w:rPr>
          <w:spacing w:val="-2"/>
          <w:w w:val="90"/>
          <w:rtl/>
        </w:rPr>
        <w:t>جانبي</w:t>
      </w:r>
      <w:r>
        <w:rPr>
          <w:spacing w:val="-2"/>
          <w:w w:val="90"/>
        </w:rPr>
        <w:t>.</w:t>
      </w:r>
    </w:p>
    <w:p>
      <w:pPr>
        <w:pStyle w:val="BodyText"/>
        <w:spacing w:before="266"/>
      </w:pPr>
    </w:p>
    <w:p>
      <w:pPr>
        <w:pStyle w:val="BodyText"/>
        <w:bidi/>
        <w:spacing w:line="379" w:lineRule="auto"/>
        <w:ind w:right="639" w:left="388" w:firstLine="0"/>
        <w:jc w:val="left"/>
      </w:pPr>
      <w:r>
        <w:rPr>
          <w:w w:val="85"/>
          <w:rtl/>
        </w:rPr>
        <w:t>اجراي</w:t>
      </w:r>
      <w:r>
        <w:rPr>
          <w:spacing w:val="-2"/>
          <w:w w:val="85"/>
          <w:rtl/>
        </w:rPr>
        <w:t> </w:t>
      </w:r>
      <w:r>
        <w:rPr>
          <w:w w:val="85"/>
          <w:rtl/>
        </w:rPr>
        <w:t>كليه</w:t>
      </w:r>
      <w:r>
        <w:rPr>
          <w:spacing w:val="-2"/>
          <w:w w:val="85"/>
          <w:rtl/>
        </w:rPr>
        <w:t> </w:t>
      </w:r>
      <w:r>
        <w:rPr>
          <w:w w:val="85"/>
          <w:rtl/>
        </w:rPr>
        <w:t>كارهاي</w:t>
      </w:r>
      <w:r>
        <w:rPr>
          <w:spacing w:val="-1"/>
          <w:w w:val="85"/>
          <w:rtl/>
        </w:rPr>
        <w:t> </w:t>
      </w:r>
      <w:r>
        <w:rPr>
          <w:w w:val="85"/>
          <w:rtl/>
        </w:rPr>
        <w:t>مربوط</w:t>
      </w:r>
      <w:r>
        <w:rPr>
          <w:spacing w:val="-2"/>
          <w:w w:val="85"/>
          <w:rtl/>
        </w:rPr>
        <w:t> </w:t>
      </w:r>
      <w:r>
        <w:rPr>
          <w:w w:val="85"/>
          <w:rtl/>
        </w:rPr>
        <w:t>به ساخت</w:t>
      </w:r>
      <w:r>
        <w:rPr>
          <w:spacing w:val="-2"/>
          <w:w w:val="85"/>
          <w:rtl/>
        </w:rPr>
        <w:t> </w:t>
      </w:r>
      <w:r>
        <w:rPr>
          <w:w w:val="85"/>
          <w:rtl/>
        </w:rPr>
        <w:t>و</w:t>
      </w:r>
      <w:r>
        <w:rPr>
          <w:spacing w:val="-2"/>
          <w:w w:val="85"/>
          <w:rtl/>
        </w:rPr>
        <w:t> </w:t>
      </w:r>
      <w:r>
        <w:rPr>
          <w:w w:val="85"/>
          <w:rtl/>
        </w:rPr>
        <w:t>نصب</w:t>
      </w:r>
      <w:r>
        <w:rPr>
          <w:spacing w:val="-1"/>
          <w:w w:val="85"/>
          <w:rtl/>
        </w:rPr>
        <w:t> </w:t>
      </w:r>
      <w:r>
        <w:rPr>
          <w:w w:val="85"/>
          <w:rtl/>
        </w:rPr>
        <w:t>لوله</w:t>
      </w:r>
      <w:r>
        <w:rPr>
          <w:spacing w:val="-2"/>
          <w:w w:val="85"/>
          <w:rtl/>
        </w:rPr>
        <w:t> </w:t>
      </w:r>
      <w:r>
        <w:rPr>
          <w:w w:val="85"/>
          <w:rtl/>
        </w:rPr>
        <w:t>كشي</w:t>
      </w:r>
      <w:r>
        <w:rPr>
          <w:spacing w:val="-2"/>
          <w:w w:val="85"/>
          <w:rtl/>
        </w:rPr>
        <w:t> </w:t>
      </w:r>
      <w:r>
        <w:rPr>
          <w:w w:val="85"/>
          <w:rtl/>
        </w:rPr>
        <w:t>هاي</w:t>
      </w:r>
      <w:r>
        <w:rPr>
          <w:spacing w:val="-1"/>
          <w:w w:val="85"/>
          <w:rtl/>
        </w:rPr>
        <w:t> </w:t>
      </w:r>
      <w:r>
        <w:rPr>
          <w:w w:val="85"/>
          <w:rtl/>
        </w:rPr>
        <w:t>زيرزميني</w:t>
      </w:r>
      <w:r>
        <w:rPr>
          <w:spacing w:val="-1"/>
          <w:w w:val="85"/>
          <w:rtl/>
        </w:rPr>
        <w:t> </w:t>
      </w:r>
      <w:r>
        <w:rPr>
          <w:w w:val="85"/>
          <w:rtl/>
        </w:rPr>
        <w:t>شامل</w:t>
      </w:r>
      <w:r>
        <w:rPr>
          <w:spacing w:val="-1"/>
          <w:w w:val="85"/>
          <w:rtl/>
        </w:rPr>
        <w:t> </w:t>
      </w:r>
      <w:r>
        <w:rPr>
          <w:w w:val="85"/>
          <w:rtl/>
        </w:rPr>
        <w:t>حفر</w:t>
      </w:r>
      <w:r>
        <w:rPr>
          <w:spacing w:val="-2"/>
          <w:w w:val="85"/>
          <w:rtl/>
        </w:rPr>
        <w:t> </w:t>
      </w:r>
      <w:r>
        <w:rPr>
          <w:w w:val="85"/>
          <w:rtl/>
        </w:rPr>
        <w:t>ترانشه</w:t>
      </w:r>
      <w:r>
        <w:rPr>
          <w:spacing w:val="-2"/>
          <w:w w:val="85"/>
          <w:rtl/>
        </w:rPr>
        <w:t> </w:t>
      </w:r>
      <w:r>
        <w:rPr>
          <w:w w:val="85"/>
          <w:rtl/>
        </w:rPr>
        <w:t>و همچنين</w:t>
      </w:r>
      <w:r>
        <w:rPr>
          <w:spacing w:val="-2"/>
          <w:w w:val="85"/>
          <w:rtl/>
        </w:rPr>
        <w:t> </w:t>
      </w:r>
      <w:r>
        <w:rPr>
          <w:w w:val="85"/>
          <w:rtl/>
        </w:rPr>
        <w:t>ساخت</w:t>
      </w:r>
      <w:r>
        <w:rPr>
          <w:spacing w:val="-4"/>
          <w:w w:val="85"/>
          <w:rtl/>
        </w:rPr>
        <w:t> </w:t>
      </w:r>
      <w:r>
        <w:rPr>
          <w:w w:val="85"/>
          <w:rtl/>
        </w:rPr>
        <w:t>كانال</w:t>
      </w:r>
      <w:r>
        <w:rPr>
          <w:spacing w:val="-2"/>
          <w:w w:val="85"/>
          <w:rtl/>
        </w:rPr>
        <w:t> </w:t>
      </w:r>
      <w:r>
        <w:rPr>
          <w:w w:val="85"/>
          <w:rtl/>
        </w:rPr>
        <w:t>بتني </w:t>
      </w:r>
      <w:r>
        <w:rPr>
          <w:spacing w:val="-5"/>
          <w:w w:val="85"/>
          <w:rtl/>
        </w:rPr>
        <w:t>محل</w:t>
      </w:r>
      <w:r>
        <w:rPr>
          <w:spacing w:val="-1"/>
          <w:w w:val="85"/>
          <w:rtl/>
        </w:rPr>
        <w:t> </w:t>
      </w:r>
      <w:r>
        <w:rPr>
          <w:w w:val="85"/>
          <w:rtl/>
        </w:rPr>
        <w:t>استقرار</w:t>
      </w:r>
      <w:r>
        <w:rPr>
          <w:spacing w:val="-7"/>
          <w:rtl/>
        </w:rPr>
        <w:t> </w:t>
      </w:r>
      <w:r>
        <w:rPr>
          <w:w w:val="85"/>
          <w:rtl/>
        </w:rPr>
        <w:t>لوله،</w:t>
      </w:r>
      <w:r>
        <w:rPr>
          <w:spacing w:val="-1"/>
          <w:w w:val="85"/>
          <w:rtl/>
        </w:rPr>
        <w:t> </w:t>
      </w:r>
      <w:r>
        <w:rPr>
          <w:w w:val="85"/>
          <w:rtl/>
        </w:rPr>
        <w:t>انجام</w:t>
      </w:r>
      <w:r>
        <w:rPr>
          <w:spacing w:val="-10"/>
          <w:rtl/>
        </w:rPr>
        <w:t> </w:t>
      </w:r>
      <w:r>
        <w:rPr>
          <w:w w:val="85"/>
          <w:rtl/>
        </w:rPr>
        <w:t>كارهاي</w:t>
      </w:r>
      <w:r>
        <w:rPr>
          <w:spacing w:val="-9"/>
          <w:rtl/>
        </w:rPr>
        <w:t> </w:t>
      </w:r>
      <w:r>
        <w:rPr>
          <w:w w:val="85"/>
          <w:rtl/>
        </w:rPr>
        <w:t>خمكاري،</w:t>
      </w:r>
      <w:r>
        <w:rPr>
          <w:spacing w:val="-1"/>
          <w:w w:val="85"/>
          <w:rtl/>
        </w:rPr>
        <w:t> </w:t>
      </w:r>
      <w:r>
        <w:rPr>
          <w:w w:val="85"/>
          <w:rtl/>
        </w:rPr>
        <w:t>برشكاري،</w:t>
      </w:r>
      <w:r>
        <w:rPr>
          <w:spacing w:val="-9"/>
          <w:rtl/>
        </w:rPr>
        <w:t> </w:t>
      </w:r>
      <w:r>
        <w:rPr>
          <w:w w:val="85"/>
          <w:rtl/>
        </w:rPr>
        <w:t>سنگ</w:t>
      </w:r>
      <w:r>
        <w:rPr>
          <w:spacing w:val="-6"/>
          <w:rtl/>
        </w:rPr>
        <w:t> </w:t>
      </w:r>
      <w:r>
        <w:rPr>
          <w:w w:val="85"/>
          <w:rtl/>
        </w:rPr>
        <w:t>زدن،</w:t>
      </w:r>
      <w:r>
        <w:rPr>
          <w:spacing w:val="-2"/>
          <w:w w:val="85"/>
          <w:rtl/>
        </w:rPr>
        <w:t> </w:t>
      </w:r>
      <w:r>
        <w:rPr>
          <w:w w:val="85"/>
          <w:rtl/>
        </w:rPr>
        <w:t>جفت</w:t>
      </w:r>
      <w:r>
        <w:rPr>
          <w:spacing w:val="-9"/>
          <w:rtl/>
        </w:rPr>
        <w:t> </w:t>
      </w:r>
      <w:r>
        <w:rPr>
          <w:w w:val="85"/>
          <w:rtl/>
        </w:rPr>
        <w:t>كردن،</w:t>
      </w:r>
      <w:r>
        <w:rPr>
          <w:spacing w:val="-9"/>
          <w:rtl/>
        </w:rPr>
        <w:t> </w:t>
      </w:r>
      <w:r>
        <w:rPr>
          <w:w w:val="85"/>
          <w:rtl/>
        </w:rPr>
        <w:t>جوشكاري</w:t>
      </w:r>
      <w:r>
        <w:rPr>
          <w:spacing w:val="-9"/>
          <w:rtl/>
        </w:rPr>
        <w:t> </w:t>
      </w:r>
      <w:r>
        <w:rPr>
          <w:w w:val="85"/>
          <w:rtl/>
        </w:rPr>
        <w:t>قطعات</w:t>
      </w:r>
      <w:r>
        <w:rPr>
          <w:spacing w:val="-7"/>
          <w:rtl/>
        </w:rPr>
        <w:t> </w:t>
      </w:r>
      <w:r>
        <w:rPr>
          <w:w w:val="85"/>
          <w:rtl/>
        </w:rPr>
        <w:t>لوله،</w:t>
      </w:r>
      <w:r>
        <w:rPr>
          <w:spacing w:val="-2"/>
          <w:w w:val="85"/>
          <w:rtl/>
        </w:rPr>
        <w:t> </w:t>
      </w:r>
      <w:r>
        <w:rPr>
          <w:w w:val="85"/>
          <w:rtl/>
        </w:rPr>
        <w:t>فلنج،</w:t>
      </w:r>
      <w:r>
        <w:rPr>
          <w:spacing w:val="-4"/>
          <w:w w:val="85"/>
          <w:rtl/>
        </w:rPr>
        <w:t> </w:t>
      </w:r>
      <w:r>
        <w:rPr>
          <w:w w:val="85"/>
          <w:rtl/>
        </w:rPr>
        <w:t>اتصاﻻت</w:t>
      </w:r>
      <w:r>
        <w:rPr>
          <w:spacing w:val="-10"/>
          <w:rtl/>
        </w:rPr>
        <w:t> </w:t>
      </w:r>
      <w:r>
        <w:rPr>
          <w:w w:val="85"/>
          <w:rtl/>
        </w:rPr>
        <w:t>و</w:t>
      </w:r>
    </w:p>
    <w:p>
      <w:pPr>
        <w:pStyle w:val="BodyText"/>
        <w:bidi/>
        <w:spacing w:line="376" w:lineRule="auto" w:before="4"/>
        <w:ind w:right="630" w:left="388" w:firstLine="5042"/>
        <w:jc w:val="left"/>
      </w:pPr>
      <w:r>
        <w:rPr>
          <w:w w:val="80"/>
          <w:rtl/>
        </w:rPr>
        <w:t>غيره و نصب شيرآﻻت مربوطه بر طبق نقشه هاي پروژه</w:t>
      </w:r>
      <w:r>
        <w:rPr>
          <w:w w:val="80"/>
        </w:rPr>
        <w:t>.</w:t>
      </w:r>
      <w:r>
        <w:rPr>
          <w:w w:val="80"/>
          <w:rtl/>
        </w:rPr>
        <w:t> </w:t>
      </w:r>
      <w:r>
        <w:rPr>
          <w:spacing w:val="-4"/>
          <w:w w:val="90"/>
          <w:rtl/>
        </w:rPr>
        <w:t>تهيه</w:t>
      </w:r>
      <w:r>
        <w:rPr>
          <w:spacing w:val="13"/>
          <w:rtl/>
        </w:rPr>
        <w:t> </w:t>
      </w:r>
      <w:r>
        <w:rPr>
          <w:w w:val="90"/>
          <w:rtl/>
        </w:rPr>
        <w:t>روشهاي</w:t>
      </w:r>
      <w:r>
        <w:rPr>
          <w:spacing w:val="13"/>
          <w:rtl/>
        </w:rPr>
        <w:t> </w:t>
      </w:r>
      <w:r>
        <w:rPr>
          <w:w w:val="90"/>
          <w:rtl/>
        </w:rPr>
        <w:t>جوشكاري</w:t>
      </w:r>
      <w:r>
        <w:rPr>
          <w:rFonts w:ascii="Calibri" w:cs="Calibri"/>
          <w:b w:val="0"/>
          <w:bCs w:val="0"/>
          <w:spacing w:val="24"/>
          <w:rtl/>
        </w:rPr>
        <w:t> </w:t>
      </w:r>
      <w:r>
        <w:rPr>
          <w:rFonts w:ascii="Times New Roman" w:cs="Times New Roman"/>
          <w:b w:val="0"/>
          <w:bCs w:val="0"/>
          <w:w w:val="90"/>
        </w:rPr>
        <w:t>(WPS</w:t>
      </w:r>
      <w:r>
        <w:rPr>
          <w:rFonts w:ascii="Calibri" w:cs="Calibri"/>
          <w:b w:val="0"/>
          <w:bCs w:val="0"/>
          <w:w w:val="90"/>
        </w:rPr>
        <w:t>)</w:t>
      </w:r>
      <w:r>
        <w:rPr>
          <w:spacing w:val="12"/>
          <w:rtl/>
        </w:rPr>
        <w:t> </w:t>
      </w:r>
      <w:r>
        <w:rPr>
          <w:w w:val="90"/>
          <w:rtl/>
        </w:rPr>
        <w:t>و</w:t>
      </w:r>
      <w:r>
        <w:rPr>
          <w:rFonts w:ascii="Calibri" w:cs="Calibri"/>
          <w:b w:val="0"/>
          <w:bCs w:val="0"/>
          <w:spacing w:val="25"/>
          <w:rtl/>
        </w:rPr>
        <w:t> </w:t>
      </w:r>
      <w:r>
        <w:rPr>
          <w:rFonts w:ascii="Times New Roman" w:cs="Times New Roman"/>
          <w:b w:val="0"/>
          <w:bCs w:val="0"/>
          <w:w w:val="90"/>
        </w:rPr>
        <w:t>(PQR</w:t>
      </w:r>
      <w:r>
        <w:rPr>
          <w:rFonts w:ascii="Calibri" w:cs="Calibri"/>
          <w:b w:val="0"/>
          <w:bCs w:val="0"/>
          <w:w w:val="90"/>
        </w:rPr>
        <w:t>)</w:t>
      </w:r>
      <w:r>
        <w:rPr>
          <w:spacing w:val="11"/>
          <w:rtl/>
        </w:rPr>
        <w:t> </w:t>
      </w:r>
      <w:r>
        <w:rPr>
          <w:w w:val="90"/>
          <w:rtl/>
        </w:rPr>
        <w:t>هاي</w:t>
      </w:r>
      <w:r>
        <w:rPr>
          <w:spacing w:val="16"/>
          <w:rtl/>
        </w:rPr>
        <w:t> </w:t>
      </w:r>
      <w:r>
        <w:rPr>
          <w:w w:val="90"/>
          <w:rtl/>
        </w:rPr>
        <w:t>مربوطه</w:t>
      </w:r>
      <w:r>
        <w:rPr>
          <w:spacing w:val="17"/>
          <w:rtl/>
        </w:rPr>
        <w:t> </w:t>
      </w:r>
      <w:r>
        <w:rPr>
          <w:w w:val="90"/>
          <w:rtl/>
        </w:rPr>
        <w:t>و</w:t>
      </w:r>
      <w:r>
        <w:rPr>
          <w:spacing w:val="13"/>
          <w:rtl/>
        </w:rPr>
        <w:t> </w:t>
      </w:r>
      <w:r>
        <w:rPr>
          <w:w w:val="90"/>
          <w:rtl/>
        </w:rPr>
        <w:t>مختص</w:t>
      </w:r>
      <w:r>
        <w:rPr>
          <w:spacing w:val="14"/>
          <w:rtl/>
        </w:rPr>
        <w:t> </w:t>
      </w:r>
      <w:r>
        <w:rPr>
          <w:w w:val="90"/>
          <w:rtl/>
        </w:rPr>
        <w:t>ايﺴتگاه</w:t>
      </w:r>
      <w:r>
        <w:rPr>
          <w:spacing w:val="14"/>
          <w:rtl/>
        </w:rPr>
        <w:t> </w:t>
      </w:r>
      <w:r>
        <w:rPr>
          <w:w w:val="90"/>
          <w:rtl/>
        </w:rPr>
        <w:t>وپروژه</w:t>
      </w:r>
      <w:r>
        <w:rPr>
          <w:spacing w:val="15"/>
          <w:rtl/>
        </w:rPr>
        <w:t> </w:t>
      </w:r>
      <w:r>
        <w:rPr>
          <w:w w:val="90"/>
          <w:rtl/>
        </w:rPr>
        <w:t>همچنين</w:t>
      </w:r>
      <w:r>
        <w:rPr>
          <w:spacing w:val="11"/>
          <w:rtl/>
        </w:rPr>
        <w:t> </w:t>
      </w:r>
      <w:r>
        <w:rPr>
          <w:w w:val="90"/>
          <w:rtl/>
        </w:rPr>
        <w:t>انجام</w:t>
      </w:r>
      <w:r>
        <w:rPr>
          <w:spacing w:val="13"/>
          <w:rtl/>
        </w:rPr>
        <w:t> </w:t>
      </w:r>
      <w:r>
        <w:rPr>
          <w:w w:val="90"/>
          <w:rtl/>
        </w:rPr>
        <w:t>كليه</w:t>
      </w:r>
      <w:r>
        <w:rPr>
          <w:spacing w:val="13"/>
          <w:rtl/>
        </w:rPr>
        <w:t> </w:t>
      </w:r>
      <w:r>
        <w:rPr>
          <w:w w:val="90"/>
          <w:rtl/>
        </w:rPr>
        <w:t>آزمايشا</w:t>
      </w:r>
      <w:r>
        <w:rPr>
          <w:w w:val="90"/>
          <w:rtl/>
        </w:rPr>
        <w:t>ت</w:t>
      </w:r>
    </w:p>
    <w:p>
      <w:pPr>
        <w:spacing w:after="0" w:line="376" w:lineRule="auto"/>
        <w:jc w:val="left"/>
        <w:sectPr>
          <w:pgSz w:w="11910" w:h="16840"/>
          <w:pgMar w:top="920" w:bottom="280" w:left="680" w:right="740"/>
        </w:sectPr>
      </w:pPr>
    </w:p>
    <w:p>
      <w:pPr>
        <w:pStyle w:val="BodyText"/>
        <w:bidi/>
        <w:spacing w:line="270" w:lineRule="exact"/>
        <w:ind w:right="695" w:left="0" w:firstLine="0"/>
        <w:jc w:val="right"/>
      </w:pPr>
      <w:r>
        <w:rPr>
          <w:rFonts w:ascii="Calibri" w:cs="Calibri"/>
          <w:b w:val="0"/>
          <w:bCs w:val="0"/>
          <w:spacing w:val="-5"/>
          <w:w w:val="75"/>
        </w:rPr>
        <w:t>PQR</w:t>
      </w:r>
      <w:r>
        <w:rPr>
          <w:spacing w:val="7"/>
          <w:rtl/>
        </w:rPr>
        <w:t> </w:t>
      </w:r>
      <w:r>
        <w:rPr>
          <w:w w:val="75"/>
          <w:rtl/>
        </w:rPr>
        <w:t>تاسيﺴات</w:t>
      </w:r>
      <w:r>
        <w:rPr>
          <w:spacing w:val="10"/>
          <w:rtl/>
        </w:rPr>
        <w:t> </w:t>
      </w:r>
      <w:r>
        <w:rPr>
          <w:w w:val="75"/>
          <w:rtl/>
        </w:rPr>
        <w:t>ديگربه</w:t>
      </w:r>
      <w:r>
        <w:rPr>
          <w:spacing w:val="8"/>
          <w:rtl/>
        </w:rPr>
        <w:t> </w:t>
      </w:r>
      <w:r>
        <w:rPr>
          <w:w w:val="75"/>
          <w:rtl/>
        </w:rPr>
        <w:t>اين</w:t>
      </w:r>
      <w:r>
        <w:rPr>
          <w:spacing w:val="8"/>
          <w:rtl/>
        </w:rPr>
        <w:t> </w:t>
      </w:r>
      <w:r>
        <w:rPr>
          <w:w w:val="75"/>
          <w:rtl/>
        </w:rPr>
        <w:t>پروژه</w:t>
      </w:r>
      <w:r>
        <w:rPr>
          <w:spacing w:val="6"/>
          <w:rtl/>
        </w:rPr>
        <w:t> </w:t>
      </w:r>
      <w:r>
        <w:rPr>
          <w:w w:val="75"/>
          <w:rtl/>
        </w:rPr>
        <w:t>قابل</w:t>
      </w:r>
      <w:r>
        <w:rPr>
          <w:spacing w:val="9"/>
          <w:rtl/>
        </w:rPr>
        <w:t> </w:t>
      </w:r>
      <w:r>
        <w:rPr>
          <w:w w:val="75"/>
          <w:rtl/>
        </w:rPr>
        <w:t>تعميم</w:t>
      </w:r>
      <w:r>
        <w:rPr>
          <w:spacing w:val="8"/>
          <w:rtl/>
        </w:rPr>
        <w:t> </w:t>
      </w:r>
      <w:r>
        <w:rPr>
          <w:w w:val="75"/>
          <w:rtl/>
        </w:rPr>
        <w:t>نميباشد</w:t>
      </w:r>
      <w:r>
        <w:rPr>
          <w:w w:val="75"/>
        </w:rPr>
        <w:t>(</w:t>
      </w:r>
      <w:r>
        <w:rPr>
          <w:w w:val="75"/>
        </w:rPr>
        <w:t>.</w:t>
      </w:r>
    </w:p>
    <w:p>
      <w:pPr>
        <w:spacing w:line="270" w:lineRule="exact" w:before="0"/>
        <w:ind w:left="66" w:right="0" w:firstLine="0"/>
        <w:jc w:val="left"/>
        <w:rPr>
          <w:rFonts w:ascii="Calibri" w:cs="Calibri"/>
          <w:sz w:val="24"/>
          <w:szCs w:val="24"/>
        </w:rPr>
      </w:pPr>
      <w:r>
        <w:rPr/>
        <w:br w:type="column"/>
      </w:r>
      <w:r>
        <w:rPr>
          <w:b/>
          <w:bCs/>
          <w:spacing w:val="-9"/>
          <w:sz w:val="24"/>
          <w:szCs w:val="24"/>
          <w:rtl/>
        </w:rPr>
        <w:t>و</w:t>
      </w:r>
      <w:r>
        <w:rPr>
          <w:rFonts w:ascii="Calibri" w:cs="Calibri"/>
          <w:spacing w:val="-9"/>
          <w:sz w:val="24"/>
          <w:szCs w:val="24"/>
        </w:rPr>
        <w:t>WP</w:t>
      </w:r>
      <w:r>
        <w:rPr>
          <w:rFonts w:ascii="Calibri" w:cs="Calibri"/>
          <w:spacing w:val="-9"/>
          <w:sz w:val="24"/>
          <w:szCs w:val="24"/>
        </w:rPr>
        <w:t>S</w:t>
      </w:r>
    </w:p>
    <w:p>
      <w:pPr>
        <w:pStyle w:val="BodyText"/>
        <w:bidi/>
        <w:spacing w:line="257" w:lineRule="exact"/>
        <w:ind w:right="69" w:left="0" w:firstLine="0"/>
        <w:jc w:val="right"/>
      </w:pPr>
      <w:r>
        <w:rPr>
          <w:b w:val="0"/>
          <w:bCs w:val="0"/>
          <w:rtl/>
        </w:rPr>
        <w:br w:type="column"/>
      </w:r>
      <w:r>
        <w:rPr>
          <w:spacing w:val="-2"/>
          <w:w w:val="85"/>
          <w:rtl/>
        </w:rPr>
        <w:t>غيرمخرب</w:t>
      </w:r>
      <w:r>
        <w:rPr>
          <w:spacing w:val="-5"/>
          <w:w w:val="85"/>
          <w:rtl/>
        </w:rPr>
        <w:t> </w:t>
      </w:r>
      <w:r>
        <w:rPr>
          <w:w w:val="85"/>
          <w:rtl/>
        </w:rPr>
        <w:t>و</w:t>
      </w:r>
      <w:r>
        <w:rPr>
          <w:spacing w:val="-2"/>
          <w:w w:val="85"/>
          <w:rtl/>
        </w:rPr>
        <w:t> </w:t>
      </w:r>
      <w:r>
        <w:rPr>
          <w:w w:val="85"/>
          <w:rtl/>
        </w:rPr>
        <w:t>مخرب</w:t>
      </w:r>
      <w:r>
        <w:rPr>
          <w:spacing w:val="-2"/>
          <w:w w:val="85"/>
          <w:rtl/>
        </w:rPr>
        <w:t> </w:t>
      </w:r>
      <w:r>
        <w:rPr>
          <w:w w:val="85"/>
          <w:rtl/>
        </w:rPr>
        <w:t>مربوط</w:t>
      </w:r>
      <w:r>
        <w:rPr>
          <w:spacing w:val="-6"/>
          <w:w w:val="85"/>
          <w:rtl/>
        </w:rPr>
        <w:t> </w:t>
      </w:r>
      <w:r>
        <w:rPr>
          <w:w w:val="85"/>
          <w:rtl/>
        </w:rPr>
        <w:t>به</w:t>
      </w:r>
      <w:r>
        <w:rPr>
          <w:spacing w:val="-9"/>
          <w:rtl/>
        </w:rPr>
        <w:t> </w:t>
      </w:r>
      <w:r>
        <w:rPr>
          <w:w w:val="85"/>
          <w:rtl/>
        </w:rPr>
        <w:t>جوشكاري</w:t>
      </w:r>
      <w:r>
        <w:rPr>
          <w:w w:val="85"/>
        </w:rPr>
        <w:t>).</w:t>
      </w:r>
      <w:r>
        <w:rPr>
          <w:w w:val="85"/>
          <w:rtl/>
        </w:rPr>
        <w:t>تذكر</w:t>
      </w:r>
      <w:r>
        <w:rPr>
          <w:w w:val="85"/>
        </w:rPr>
        <w:t>:</w:t>
      </w:r>
      <w:r>
        <w:rPr>
          <w:spacing w:val="-8"/>
          <w:w w:val="85"/>
          <w:rtl/>
        </w:rPr>
        <w:t> </w:t>
      </w:r>
      <w:r>
        <w:rPr>
          <w:w w:val="85"/>
          <w:rtl/>
        </w:rPr>
        <w:t>ساي</w:t>
      </w:r>
      <w:r>
        <w:rPr>
          <w:w w:val="85"/>
          <w:rtl/>
        </w:rPr>
        <w:t>ر</w:t>
      </w:r>
    </w:p>
    <w:p>
      <w:pPr>
        <w:spacing w:after="0" w:line="257" w:lineRule="exact"/>
        <w:jc w:val="right"/>
        <w:sectPr>
          <w:type w:val="continuous"/>
          <w:pgSz w:w="11910" w:h="16840"/>
          <w:pgMar w:top="920" w:bottom="280" w:left="680" w:right="740"/>
          <w:cols w:num="3" w:equalWidth="0">
            <w:col w:w="5177" w:space="40"/>
            <w:col w:w="604" w:space="39"/>
            <w:col w:w="4630"/>
          </w:cols>
        </w:sectPr>
      </w:pPr>
    </w:p>
    <w:p>
      <w:pPr>
        <w:pStyle w:val="BodyText"/>
        <w:bidi/>
        <w:spacing w:before="144"/>
        <w:ind w:right="628" w:left="0" w:firstLine="0"/>
        <w:jc w:val="right"/>
      </w:pPr>
      <w:r>
        <w:rPr>
          <w:spacing w:val="-4"/>
          <w:w w:val="90"/>
          <w:rtl/>
        </w:rPr>
        <w:t>انجام</w:t>
      </w:r>
      <w:r>
        <w:rPr>
          <w:spacing w:val="-6"/>
          <w:w w:val="90"/>
          <w:rtl/>
        </w:rPr>
        <w:t> </w:t>
      </w:r>
      <w:r>
        <w:rPr>
          <w:w w:val="90"/>
          <w:rtl/>
        </w:rPr>
        <w:t>ازمايشات</w:t>
      </w:r>
      <w:r>
        <w:rPr>
          <w:spacing w:val="-8"/>
          <w:w w:val="90"/>
          <w:rtl/>
        </w:rPr>
        <w:t> </w:t>
      </w:r>
      <w:r>
        <w:rPr>
          <w:w w:val="90"/>
          <w:rtl/>
        </w:rPr>
        <w:t>غير</w:t>
      </w:r>
      <w:r>
        <w:rPr>
          <w:spacing w:val="-5"/>
          <w:w w:val="90"/>
          <w:rtl/>
        </w:rPr>
        <w:t> </w:t>
      </w:r>
      <w:r>
        <w:rPr>
          <w:w w:val="90"/>
          <w:rtl/>
        </w:rPr>
        <w:t>مخرب</w:t>
      </w:r>
      <w:r>
        <w:rPr>
          <w:rFonts w:ascii="Calibri" w:cs="Calibri"/>
          <w:b w:val="0"/>
          <w:bCs w:val="0"/>
          <w:spacing w:val="54"/>
          <w:rtl/>
        </w:rPr>
        <w:t> </w:t>
      </w:r>
      <w:r>
        <w:rPr>
          <w:rFonts w:ascii="Calibri" w:cs="Calibri"/>
          <w:b w:val="0"/>
          <w:bCs w:val="0"/>
          <w:w w:val="90"/>
        </w:rPr>
        <w:t>PAUT</w:t>
      </w:r>
      <w:r>
        <w:rPr>
          <w:spacing w:val="-10"/>
          <w:w w:val="90"/>
          <w:rtl/>
        </w:rPr>
        <w:t> </w:t>
      </w:r>
      <w:r>
        <w:rPr>
          <w:w w:val="90"/>
          <w:rtl/>
        </w:rPr>
        <w:t>وايجاد</w:t>
      </w:r>
      <w:r>
        <w:rPr>
          <w:spacing w:val="-9"/>
          <w:w w:val="90"/>
          <w:rtl/>
        </w:rPr>
        <w:t> </w:t>
      </w:r>
      <w:r>
        <w:rPr>
          <w:w w:val="90"/>
          <w:rtl/>
        </w:rPr>
        <w:t>بﺴتر</w:t>
      </w:r>
      <w:r>
        <w:rPr>
          <w:spacing w:val="-5"/>
          <w:w w:val="90"/>
          <w:rtl/>
        </w:rPr>
        <w:t> </w:t>
      </w:r>
      <w:r>
        <w:rPr>
          <w:w w:val="90"/>
          <w:rtl/>
        </w:rPr>
        <w:t>مناسب</w:t>
      </w:r>
      <w:r>
        <w:rPr>
          <w:spacing w:val="-10"/>
          <w:w w:val="90"/>
          <w:rtl/>
        </w:rPr>
        <w:t> </w:t>
      </w:r>
      <w:r>
        <w:rPr>
          <w:w w:val="90"/>
          <w:rtl/>
        </w:rPr>
        <w:t>براي</w:t>
      </w:r>
      <w:r>
        <w:rPr>
          <w:spacing w:val="-8"/>
          <w:w w:val="90"/>
          <w:rtl/>
        </w:rPr>
        <w:t> </w:t>
      </w:r>
      <w:r>
        <w:rPr>
          <w:w w:val="90"/>
          <w:rtl/>
        </w:rPr>
        <w:t>انجام</w:t>
      </w:r>
      <w:r>
        <w:rPr>
          <w:spacing w:val="-6"/>
          <w:w w:val="90"/>
          <w:rtl/>
        </w:rPr>
        <w:t> </w:t>
      </w:r>
      <w:r>
        <w:rPr>
          <w:w w:val="90"/>
          <w:rtl/>
        </w:rPr>
        <w:t>ان</w:t>
      </w:r>
      <w:r>
        <w:rPr>
          <w:spacing w:val="-8"/>
          <w:w w:val="90"/>
          <w:rtl/>
        </w:rPr>
        <w:t> </w:t>
      </w:r>
      <w:r>
        <w:rPr>
          <w:w w:val="90"/>
          <w:rtl/>
        </w:rPr>
        <w:t>در</w:t>
      </w:r>
      <w:r>
        <w:rPr>
          <w:spacing w:val="-9"/>
          <w:w w:val="90"/>
          <w:rtl/>
        </w:rPr>
        <w:t> </w:t>
      </w:r>
      <w:r>
        <w:rPr>
          <w:w w:val="90"/>
          <w:rtl/>
        </w:rPr>
        <w:t>ﺻورت</w:t>
      </w:r>
      <w:r>
        <w:rPr>
          <w:spacing w:val="-6"/>
          <w:w w:val="90"/>
          <w:rtl/>
        </w:rPr>
        <w:t> </w:t>
      </w:r>
      <w:r>
        <w:rPr>
          <w:w w:val="90"/>
          <w:rtl/>
        </w:rPr>
        <w:t>درخواست</w:t>
      </w:r>
      <w:r>
        <w:rPr>
          <w:spacing w:val="-8"/>
          <w:w w:val="90"/>
          <w:rtl/>
        </w:rPr>
        <w:t> </w:t>
      </w:r>
      <w:r>
        <w:rPr>
          <w:w w:val="90"/>
          <w:rtl/>
        </w:rPr>
        <w:t>كارفرما</w:t>
      </w:r>
      <w:r>
        <w:rPr>
          <w:spacing w:val="-5"/>
          <w:w w:val="90"/>
          <w:rtl/>
        </w:rPr>
        <w:t> </w:t>
      </w:r>
      <w:r>
        <w:rPr>
          <w:w w:val="90"/>
          <w:rtl/>
        </w:rPr>
        <w:t>ودر</w:t>
      </w:r>
      <w:r>
        <w:rPr>
          <w:spacing w:val="-8"/>
          <w:w w:val="90"/>
          <w:rtl/>
        </w:rPr>
        <w:t> </w:t>
      </w:r>
      <w:r>
        <w:rPr>
          <w:w w:val="90"/>
          <w:rtl/>
        </w:rPr>
        <w:t>ﺻورت</w:t>
      </w:r>
      <w:r>
        <w:rPr>
          <w:spacing w:val="-10"/>
          <w:w w:val="90"/>
          <w:rtl/>
        </w:rPr>
        <w:t> </w:t>
      </w:r>
      <w:r>
        <w:rPr>
          <w:w w:val="90"/>
          <w:rtl/>
        </w:rPr>
        <w:t>حصو</w:t>
      </w:r>
      <w:r>
        <w:rPr>
          <w:w w:val="90"/>
          <w:rtl/>
        </w:rPr>
        <w:t>ل</w:t>
      </w:r>
    </w:p>
    <w:p>
      <w:pPr>
        <w:pStyle w:val="BodyText"/>
        <w:bidi/>
        <w:spacing w:before="146"/>
        <w:ind w:right="1993" w:left="0" w:firstLine="0"/>
        <w:jc w:val="right"/>
      </w:pPr>
      <w:r>
        <w:rPr>
          <w:spacing w:val="-2"/>
          <w:w w:val="85"/>
          <w:rtl/>
        </w:rPr>
        <w:t>نتايج</w:t>
      </w:r>
      <w:r>
        <w:rPr>
          <w:spacing w:val="1"/>
          <w:rtl/>
        </w:rPr>
        <w:t> </w:t>
      </w:r>
      <w:r>
        <w:rPr>
          <w:w w:val="85"/>
          <w:rtl/>
        </w:rPr>
        <w:t>مثبت</w:t>
      </w:r>
      <w:r>
        <w:rPr>
          <w:spacing w:val="1"/>
          <w:rtl/>
        </w:rPr>
        <w:t> </w:t>
      </w:r>
      <w:r>
        <w:rPr>
          <w:w w:val="85"/>
          <w:rtl/>
        </w:rPr>
        <w:t>جايگزين</w:t>
      </w:r>
      <w:r>
        <w:rPr>
          <w:rFonts w:ascii="Calibri" w:cs="Calibri"/>
          <w:b w:val="0"/>
          <w:bCs w:val="0"/>
          <w:spacing w:val="62"/>
          <w:w w:val="150"/>
          <w:rtl/>
        </w:rPr>
        <w:t> </w:t>
      </w:r>
      <w:r>
        <w:rPr>
          <w:rFonts w:ascii="Calibri" w:cs="Calibri"/>
          <w:b w:val="0"/>
          <w:bCs w:val="0"/>
          <w:w w:val="85"/>
        </w:rPr>
        <w:t>RT</w:t>
      </w:r>
      <w:r>
        <w:rPr>
          <w:spacing w:val="1"/>
          <w:rtl/>
        </w:rPr>
        <w:t> </w:t>
      </w:r>
      <w:r>
        <w:rPr>
          <w:w w:val="85"/>
          <w:rtl/>
        </w:rPr>
        <w:t>خواهد</w:t>
      </w:r>
      <w:r>
        <w:rPr>
          <w:rtl/>
        </w:rPr>
        <w:t> </w:t>
      </w:r>
      <w:r>
        <w:rPr>
          <w:w w:val="85"/>
          <w:rtl/>
        </w:rPr>
        <w:t>شد</w:t>
      </w:r>
      <w:r>
        <w:rPr>
          <w:w w:val="85"/>
        </w:rPr>
        <w:t>)</w:t>
      </w:r>
      <w:r>
        <w:rPr>
          <w:w w:val="85"/>
          <w:rtl/>
        </w:rPr>
        <w:t>ﻻزم</w:t>
      </w:r>
      <w:r>
        <w:rPr>
          <w:spacing w:val="1"/>
          <w:rtl/>
        </w:rPr>
        <w:t> </w:t>
      </w:r>
      <w:r>
        <w:rPr>
          <w:w w:val="85"/>
          <w:rtl/>
        </w:rPr>
        <w:t>روش</w:t>
      </w:r>
      <w:r>
        <w:rPr>
          <w:spacing w:val="-1"/>
          <w:rtl/>
        </w:rPr>
        <w:t> </w:t>
      </w:r>
      <w:r>
        <w:rPr>
          <w:w w:val="85"/>
          <w:rtl/>
        </w:rPr>
        <w:t>اجرا</w:t>
      </w:r>
      <w:r>
        <w:rPr>
          <w:spacing w:val="2"/>
          <w:rtl/>
        </w:rPr>
        <w:t> </w:t>
      </w:r>
      <w:r>
        <w:rPr>
          <w:w w:val="85"/>
          <w:rtl/>
        </w:rPr>
        <w:t>و</w:t>
      </w:r>
      <w:r>
        <w:rPr>
          <w:spacing w:val="1"/>
          <w:rtl/>
        </w:rPr>
        <w:t> </w:t>
      </w:r>
      <w:r>
        <w:rPr>
          <w:w w:val="85"/>
          <w:rtl/>
        </w:rPr>
        <w:t>سازو</w:t>
      </w:r>
      <w:r>
        <w:rPr>
          <w:spacing w:val="6"/>
          <w:rtl/>
        </w:rPr>
        <w:t> </w:t>
      </w:r>
      <w:r>
        <w:rPr>
          <w:w w:val="85"/>
          <w:rtl/>
        </w:rPr>
        <w:t>كارمربوطه</w:t>
      </w:r>
      <w:r>
        <w:rPr>
          <w:spacing w:val="4"/>
          <w:rtl/>
        </w:rPr>
        <w:t> </w:t>
      </w:r>
      <w:r>
        <w:rPr>
          <w:w w:val="85"/>
          <w:rtl/>
        </w:rPr>
        <w:t>مطابق</w:t>
      </w:r>
      <w:r>
        <w:rPr>
          <w:spacing w:val="-1"/>
          <w:rtl/>
        </w:rPr>
        <w:t> </w:t>
      </w:r>
      <w:r>
        <w:rPr>
          <w:w w:val="85"/>
          <w:rtl/>
        </w:rPr>
        <w:t>نظر</w:t>
      </w:r>
      <w:r>
        <w:rPr>
          <w:spacing w:val="4"/>
          <w:rtl/>
        </w:rPr>
        <w:t> </w:t>
      </w:r>
      <w:r>
        <w:rPr>
          <w:w w:val="85"/>
          <w:rtl/>
        </w:rPr>
        <w:t>كارفرما</w:t>
      </w:r>
      <w:r>
        <w:rPr>
          <w:spacing w:val="1"/>
          <w:rtl/>
        </w:rPr>
        <w:t> </w:t>
      </w:r>
      <w:r>
        <w:rPr>
          <w:w w:val="85"/>
          <w:rtl/>
        </w:rPr>
        <w:t>اجرا</w:t>
      </w:r>
      <w:r>
        <w:rPr>
          <w:spacing w:val="-4"/>
          <w:rtl/>
        </w:rPr>
        <w:t> </w:t>
      </w:r>
      <w:r>
        <w:rPr>
          <w:w w:val="85"/>
          <w:rtl/>
        </w:rPr>
        <w:t>گردد</w:t>
      </w:r>
      <w:r>
        <w:rPr>
          <w:w w:val="85"/>
        </w:rPr>
        <w:t>(</w:t>
      </w:r>
    </w:p>
    <w:p>
      <w:pPr>
        <w:spacing w:after="0"/>
        <w:jc w:val="right"/>
        <w:sectPr>
          <w:type w:val="continuous"/>
          <w:pgSz w:w="11910" w:h="16840"/>
          <w:pgMar w:top="920" w:bottom="280" w:left="680" w:right="740"/>
        </w:sectPr>
      </w:pPr>
    </w:p>
    <w:p>
      <w:pPr>
        <w:spacing w:before="148"/>
        <w:ind w:left="630" w:right="0" w:firstLine="0"/>
        <w:jc w:val="left"/>
        <w:rPr>
          <w:rFonts w:ascii="Times New Roman"/>
          <w:sz w:val="24"/>
        </w:rPr>
      </w:pPr>
      <w:r>
        <w:rPr>
          <w:rFonts w:ascii="Times New Roman"/>
          <w:sz w:val="24"/>
        </w:rPr>
        <w:t>Specification</w:t>
      </w:r>
      <w:r>
        <w:rPr>
          <w:rFonts w:ascii="Times New Roman"/>
          <w:spacing w:val="9"/>
          <w:sz w:val="24"/>
        </w:rPr>
        <w:t> </w:t>
      </w:r>
      <w:r>
        <w:rPr>
          <w:rFonts w:ascii="Times New Roman"/>
          <w:sz w:val="24"/>
        </w:rPr>
        <w:t>for</w:t>
      </w:r>
      <w:r>
        <w:rPr>
          <w:rFonts w:ascii="Times New Roman"/>
          <w:spacing w:val="11"/>
          <w:sz w:val="24"/>
        </w:rPr>
        <w:t> </w:t>
      </w:r>
      <w:r>
        <w:rPr>
          <w:rFonts w:ascii="Times New Roman"/>
          <w:sz w:val="24"/>
        </w:rPr>
        <w:t>Welding</w:t>
      </w:r>
      <w:r>
        <w:rPr>
          <w:rFonts w:ascii="Times New Roman"/>
          <w:spacing w:val="9"/>
          <w:sz w:val="24"/>
        </w:rPr>
        <w:t> </w:t>
      </w:r>
      <w:r>
        <w:rPr>
          <w:rFonts w:ascii="Times New Roman"/>
          <w:sz w:val="24"/>
        </w:rPr>
        <w:t>&amp;</w:t>
      </w:r>
      <w:r>
        <w:rPr>
          <w:rFonts w:ascii="Times New Roman"/>
          <w:spacing w:val="10"/>
          <w:sz w:val="24"/>
        </w:rPr>
        <w:t> </w:t>
      </w:r>
      <w:r>
        <w:rPr>
          <w:rFonts w:ascii="Times New Roman"/>
          <w:spacing w:val="-2"/>
          <w:sz w:val="24"/>
        </w:rPr>
        <w:t>Inspection</w:t>
      </w:r>
    </w:p>
    <w:p>
      <w:pPr>
        <w:pStyle w:val="BodyText"/>
        <w:bidi/>
        <w:spacing w:before="147"/>
        <w:ind w:right="79" w:left="0" w:firstLine="0"/>
        <w:jc w:val="right"/>
      </w:pPr>
      <w:r>
        <w:rPr>
          <w:b w:val="0"/>
          <w:bCs w:val="0"/>
          <w:rtl/>
        </w:rPr>
        <w:br w:type="column"/>
      </w:r>
      <w:r>
        <w:rPr>
          <w:spacing w:val="-4"/>
          <w:w w:val="90"/>
          <w:rtl/>
        </w:rPr>
        <w:t>تهيه</w:t>
      </w:r>
      <w:r>
        <w:rPr>
          <w:spacing w:val="3"/>
          <w:rtl/>
        </w:rPr>
        <w:t> </w:t>
      </w:r>
      <w:r>
        <w:rPr>
          <w:w w:val="90"/>
          <w:rtl/>
        </w:rPr>
        <w:t>الكترود</w:t>
      </w:r>
      <w:r>
        <w:rPr>
          <w:spacing w:val="6"/>
          <w:rtl/>
        </w:rPr>
        <w:t> </w:t>
      </w:r>
      <w:r>
        <w:rPr>
          <w:w w:val="90"/>
          <w:rtl/>
        </w:rPr>
        <w:t>و</w:t>
      </w:r>
      <w:r>
        <w:rPr>
          <w:spacing w:val="8"/>
          <w:rtl/>
        </w:rPr>
        <w:t> </w:t>
      </w:r>
      <w:r>
        <w:rPr>
          <w:w w:val="90"/>
          <w:rtl/>
        </w:rPr>
        <w:t>فيلرهاي</w:t>
      </w:r>
      <w:r>
        <w:rPr>
          <w:spacing w:val="6"/>
          <w:rtl/>
        </w:rPr>
        <w:t> </w:t>
      </w:r>
      <w:r>
        <w:rPr>
          <w:w w:val="90"/>
          <w:rtl/>
        </w:rPr>
        <w:t>ﻻزم</w:t>
      </w:r>
      <w:r>
        <w:rPr>
          <w:spacing w:val="12"/>
          <w:rtl/>
        </w:rPr>
        <w:t> </w:t>
      </w:r>
      <w:r>
        <w:rPr>
          <w:w w:val="90"/>
          <w:rtl/>
        </w:rPr>
        <w:t>جهت</w:t>
      </w:r>
      <w:r>
        <w:rPr>
          <w:spacing w:val="4"/>
          <w:rtl/>
        </w:rPr>
        <w:t> </w:t>
      </w:r>
      <w:r>
        <w:rPr>
          <w:w w:val="90"/>
          <w:rtl/>
        </w:rPr>
        <w:t>عمليات</w:t>
      </w:r>
      <w:r>
        <w:rPr>
          <w:spacing w:val="5"/>
          <w:rtl/>
        </w:rPr>
        <w:t> </w:t>
      </w:r>
      <w:r>
        <w:rPr>
          <w:w w:val="90"/>
          <w:rtl/>
        </w:rPr>
        <w:t>جوشكاري</w:t>
      </w:r>
      <w:r>
        <w:rPr>
          <w:spacing w:val="9"/>
          <w:rtl/>
        </w:rPr>
        <w:t> </w:t>
      </w:r>
      <w:r>
        <w:rPr>
          <w:w w:val="90"/>
          <w:rtl/>
        </w:rPr>
        <w:t>مطابق</w:t>
      </w:r>
      <w:r>
        <w:rPr>
          <w:spacing w:val="6"/>
          <w:rtl/>
        </w:rPr>
        <w:t> </w:t>
      </w:r>
      <w:r>
        <w:rPr>
          <w:w w:val="90"/>
          <w:rtl/>
        </w:rPr>
        <w:t>مدر</w:t>
      </w:r>
      <w:r>
        <w:rPr>
          <w:w w:val="90"/>
          <w:rtl/>
        </w:rPr>
        <w:t>ك</w:t>
      </w:r>
    </w:p>
    <w:p>
      <w:pPr>
        <w:bidi/>
        <w:spacing w:before="161"/>
        <w:ind w:right="1732" w:left="0" w:firstLine="0"/>
        <w:jc w:val="right"/>
        <w:rPr>
          <w:b/>
          <w:bCs/>
          <w:sz w:val="24"/>
          <w:szCs w:val="24"/>
        </w:rPr>
      </w:pPr>
      <w:r>
        <w:rPr>
          <w:rFonts w:ascii="Times New Roman" w:cs="Times New Roman"/>
          <w:spacing w:val="-2"/>
          <w:w w:val="80"/>
          <w:sz w:val="24"/>
          <w:szCs w:val="24"/>
        </w:rPr>
        <w:t>Procedure</w:t>
      </w:r>
      <w:r>
        <w:rPr>
          <w:b/>
          <w:bCs/>
          <w:spacing w:val="-1"/>
          <w:sz w:val="24"/>
          <w:szCs w:val="24"/>
          <w:rtl/>
        </w:rPr>
        <w:t> </w:t>
      </w:r>
      <w:r>
        <w:rPr>
          <w:b/>
          <w:bCs/>
          <w:w w:val="80"/>
          <w:sz w:val="24"/>
          <w:szCs w:val="24"/>
          <w:rtl/>
        </w:rPr>
        <w:t>و</w:t>
      </w:r>
      <w:r>
        <w:rPr>
          <w:b/>
          <w:bCs/>
          <w:spacing w:val="-2"/>
          <w:sz w:val="24"/>
          <w:szCs w:val="24"/>
          <w:rtl/>
        </w:rPr>
        <w:t> </w:t>
      </w:r>
      <w:r>
        <w:rPr>
          <w:b/>
          <w:bCs/>
          <w:w w:val="80"/>
          <w:sz w:val="24"/>
          <w:szCs w:val="24"/>
          <w:rtl/>
        </w:rPr>
        <w:t>همچنين</w:t>
      </w:r>
      <w:r>
        <w:rPr>
          <w:b/>
          <w:bCs/>
          <w:spacing w:val="-1"/>
          <w:sz w:val="24"/>
          <w:szCs w:val="24"/>
          <w:rtl/>
        </w:rPr>
        <w:t> </w:t>
      </w:r>
      <w:r>
        <w:rPr>
          <w:b/>
          <w:bCs/>
          <w:w w:val="80"/>
          <w:sz w:val="24"/>
          <w:szCs w:val="24"/>
          <w:rtl/>
        </w:rPr>
        <w:t>طبق</w:t>
      </w:r>
      <w:r>
        <w:rPr>
          <w:b/>
          <w:bCs/>
          <w:spacing w:val="1"/>
          <w:sz w:val="24"/>
          <w:szCs w:val="24"/>
          <w:rtl/>
        </w:rPr>
        <w:t> </w:t>
      </w:r>
      <w:r>
        <w:rPr>
          <w:b/>
          <w:bCs/>
          <w:w w:val="80"/>
          <w:sz w:val="24"/>
          <w:szCs w:val="24"/>
          <w:rtl/>
        </w:rPr>
        <w:t>نظر</w:t>
      </w:r>
      <w:r>
        <w:rPr>
          <w:b/>
          <w:bCs/>
          <w:spacing w:val="-2"/>
          <w:sz w:val="24"/>
          <w:szCs w:val="24"/>
          <w:rtl/>
        </w:rPr>
        <w:t> </w:t>
      </w:r>
      <w:r>
        <w:rPr>
          <w:b/>
          <w:bCs/>
          <w:w w:val="80"/>
          <w:sz w:val="24"/>
          <w:szCs w:val="24"/>
          <w:rtl/>
        </w:rPr>
        <w:t>و</w:t>
      </w:r>
      <w:r>
        <w:rPr>
          <w:b/>
          <w:bCs/>
          <w:spacing w:val="-3"/>
          <w:sz w:val="24"/>
          <w:szCs w:val="24"/>
          <w:rtl/>
        </w:rPr>
        <w:t> </w:t>
      </w:r>
      <w:r>
        <w:rPr>
          <w:b/>
          <w:bCs/>
          <w:w w:val="80"/>
          <w:sz w:val="24"/>
          <w:szCs w:val="24"/>
          <w:rtl/>
        </w:rPr>
        <w:t>تاييد</w:t>
      </w:r>
      <w:r>
        <w:rPr>
          <w:b/>
          <w:bCs/>
          <w:spacing w:val="-3"/>
          <w:sz w:val="24"/>
          <w:szCs w:val="24"/>
          <w:rtl/>
        </w:rPr>
        <w:t> </w:t>
      </w:r>
      <w:r>
        <w:rPr>
          <w:b/>
          <w:bCs/>
          <w:w w:val="80"/>
          <w:sz w:val="24"/>
          <w:szCs w:val="24"/>
          <w:rtl/>
        </w:rPr>
        <w:t>كارفرم</w:t>
      </w:r>
      <w:r>
        <w:rPr>
          <w:b/>
          <w:bCs/>
          <w:w w:val="80"/>
          <w:sz w:val="24"/>
          <w:szCs w:val="24"/>
          <w:rtl/>
        </w:rPr>
        <w:t>ا</w:t>
      </w:r>
    </w:p>
    <w:p>
      <w:pPr>
        <w:spacing w:after="0"/>
        <w:jc w:val="right"/>
        <w:rPr>
          <w:sz w:val="24"/>
          <w:szCs w:val="24"/>
        </w:rPr>
        <w:sectPr>
          <w:type w:val="continuous"/>
          <w:pgSz w:w="11910" w:h="16840"/>
          <w:pgMar w:top="920" w:bottom="280" w:left="680" w:right="740"/>
          <w:cols w:num="2" w:equalWidth="0">
            <w:col w:w="4472" w:space="40"/>
            <w:col w:w="5978"/>
          </w:cols>
        </w:sectPr>
      </w:pPr>
    </w:p>
    <w:p>
      <w:pPr>
        <w:pStyle w:val="BodyText"/>
        <w:spacing w:before="1"/>
        <w:rPr>
          <w:rFonts w:ascii="Times New Roman"/>
          <w:b w:val="0"/>
          <w:sz w:val="9"/>
        </w:rPr>
      </w:pPr>
    </w:p>
    <w:p>
      <w:pPr>
        <w:spacing w:after="0"/>
        <w:rPr>
          <w:rFonts w:ascii="Times New Roman"/>
          <w:sz w:val="9"/>
        </w:rPr>
        <w:sectPr>
          <w:type w:val="continuous"/>
          <w:pgSz w:w="11910" w:h="16840"/>
          <w:pgMar w:top="920" w:bottom="280" w:left="680" w:right="740"/>
        </w:sectPr>
      </w:pPr>
    </w:p>
    <w:p>
      <w:pPr>
        <w:bidi/>
        <w:spacing w:before="52"/>
        <w:ind w:right="632" w:left="0" w:firstLine="0"/>
        <w:jc w:val="right"/>
        <w:rPr>
          <w:b/>
          <w:bCs/>
          <w:sz w:val="24"/>
          <w:szCs w:val="24"/>
        </w:rPr>
      </w:pPr>
      <w:r>
        <w:rPr>
          <w:rFonts w:ascii="Calibri" w:cs="Calibri"/>
          <w:spacing w:val="-2"/>
          <w:w w:val="70"/>
          <w:sz w:val="24"/>
          <w:szCs w:val="24"/>
        </w:rPr>
        <w:t>WPS/PQR</w:t>
      </w:r>
      <w:r>
        <w:rPr>
          <w:b/>
          <w:bCs/>
          <w:spacing w:val="24"/>
          <w:sz w:val="24"/>
          <w:szCs w:val="24"/>
          <w:rtl/>
        </w:rPr>
        <w:t> </w:t>
      </w:r>
      <w:r>
        <w:rPr>
          <w:b/>
          <w:bCs/>
          <w:w w:val="70"/>
          <w:sz w:val="24"/>
          <w:szCs w:val="24"/>
          <w:rtl/>
        </w:rPr>
        <w:t>بر</w:t>
      </w:r>
      <w:r>
        <w:rPr>
          <w:b/>
          <w:bCs/>
          <w:spacing w:val="21"/>
          <w:sz w:val="24"/>
          <w:szCs w:val="24"/>
          <w:rtl/>
        </w:rPr>
        <w:t> </w:t>
      </w:r>
      <w:r>
        <w:rPr>
          <w:b/>
          <w:bCs/>
          <w:w w:val="70"/>
          <w:sz w:val="24"/>
          <w:szCs w:val="24"/>
          <w:rtl/>
        </w:rPr>
        <w:t>اين</w:t>
      </w:r>
      <w:r>
        <w:rPr>
          <w:b/>
          <w:bCs/>
          <w:spacing w:val="30"/>
          <w:sz w:val="24"/>
          <w:szCs w:val="24"/>
          <w:rtl/>
        </w:rPr>
        <w:t> </w:t>
      </w:r>
      <w:r>
        <w:rPr>
          <w:b/>
          <w:bCs/>
          <w:w w:val="70"/>
          <w:sz w:val="24"/>
          <w:szCs w:val="24"/>
          <w:rtl/>
        </w:rPr>
        <w:t>مبن</w:t>
      </w:r>
      <w:r>
        <w:rPr>
          <w:b/>
          <w:bCs/>
          <w:w w:val="70"/>
          <w:sz w:val="24"/>
          <w:szCs w:val="24"/>
          <w:rtl/>
        </w:rPr>
        <w:t>ا</w:t>
      </w:r>
    </w:p>
    <w:p>
      <w:pPr>
        <w:pStyle w:val="BodyText"/>
        <w:bidi/>
        <w:spacing w:before="52"/>
        <w:ind w:right="73" w:left="0" w:firstLine="0"/>
        <w:jc w:val="right"/>
      </w:pPr>
      <w:r>
        <w:rPr>
          <w:b w:val="0"/>
          <w:bCs w:val="0"/>
          <w:rtl/>
        </w:rPr>
        <w:br w:type="column"/>
      </w:r>
      <w:r>
        <w:rPr>
          <w:rFonts w:ascii="Calibri" w:cs="Calibri"/>
          <w:b w:val="0"/>
          <w:bCs w:val="0"/>
          <w:spacing w:val="-4"/>
          <w:w w:val="90"/>
        </w:rPr>
        <w:t>GTAW</w:t>
      </w:r>
      <w:r>
        <w:rPr>
          <w:spacing w:val="-1"/>
          <w:rtl/>
        </w:rPr>
        <w:t> </w:t>
      </w:r>
      <w:r>
        <w:rPr>
          <w:w w:val="90"/>
        </w:rPr>
        <w:t>)</w:t>
      </w:r>
      <w:r>
        <w:rPr>
          <w:w w:val="90"/>
          <w:rtl/>
        </w:rPr>
        <w:t>جوشكاري</w:t>
      </w:r>
      <w:r>
        <w:rPr>
          <w:rtl/>
        </w:rPr>
        <w:t> </w:t>
      </w:r>
      <w:r>
        <w:rPr>
          <w:w w:val="90"/>
          <w:rtl/>
        </w:rPr>
        <w:t>آرگون</w:t>
      </w:r>
      <w:r>
        <w:rPr>
          <w:w w:val="90"/>
        </w:rPr>
        <w:t>(</w:t>
      </w:r>
      <w:r>
        <w:rPr>
          <w:spacing w:val="-2"/>
          <w:rtl/>
        </w:rPr>
        <w:t> </w:t>
      </w:r>
      <w:r>
        <w:rPr>
          <w:w w:val="90"/>
          <w:rtl/>
        </w:rPr>
        <w:t>باشد</w:t>
      </w:r>
      <w:r>
        <w:rPr>
          <w:spacing w:val="-1"/>
          <w:rtl/>
        </w:rPr>
        <w:t> </w:t>
      </w:r>
      <w:r>
        <w:rPr>
          <w:w w:val="90"/>
          <w:rtl/>
        </w:rPr>
        <w:t>و</w:t>
      </w:r>
      <w:r>
        <w:rPr>
          <w:rtl/>
        </w:rPr>
        <w:t> </w:t>
      </w:r>
      <w:r>
        <w:rPr>
          <w:w w:val="90"/>
          <w:rtl/>
        </w:rPr>
        <w:t>ﻻزمﺴ</w:t>
      </w:r>
      <w:r>
        <w:rPr>
          <w:w w:val="90"/>
          <w:rtl/>
        </w:rPr>
        <w:t>ت</w:t>
      </w:r>
    </w:p>
    <w:p>
      <w:pPr>
        <w:pStyle w:val="BodyText"/>
        <w:bidi/>
        <w:spacing w:before="55"/>
        <w:ind w:right="76" w:left="0" w:firstLine="0"/>
        <w:jc w:val="right"/>
      </w:pPr>
      <w:r>
        <w:rPr>
          <w:b w:val="0"/>
          <w:bCs w:val="0"/>
          <w:rtl/>
        </w:rPr>
        <w:br w:type="column"/>
      </w:r>
      <w:r>
        <w:rPr>
          <w:spacing w:val="-2"/>
          <w:w w:val="80"/>
          <w:rtl/>
        </w:rPr>
        <w:t>جوشكاري</w:t>
      </w:r>
      <w:r>
        <w:rPr>
          <w:spacing w:val="-1"/>
          <w:rtl/>
        </w:rPr>
        <w:t> </w:t>
      </w:r>
      <w:r>
        <w:rPr>
          <w:w w:val="80"/>
          <w:rtl/>
        </w:rPr>
        <w:t>پاس</w:t>
      </w:r>
      <w:r>
        <w:rPr>
          <w:spacing w:val="1"/>
          <w:rtl/>
        </w:rPr>
        <w:t> </w:t>
      </w:r>
      <w:r>
        <w:rPr>
          <w:w w:val="80"/>
          <w:rtl/>
        </w:rPr>
        <w:t>ريشه</w:t>
      </w:r>
      <w:r>
        <w:rPr>
          <w:rtl/>
        </w:rPr>
        <w:t> </w:t>
      </w:r>
      <w:r>
        <w:rPr>
          <w:w w:val="80"/>
          <w:rtl/>
        </w:rPr>
        <w:t>در</w:t>
      </w:r>
      <w:r>
        <w:rPr>
          <w:spacing w:val="-1"/>
          <w:rtl/>
        </w:rPr>
        <w:t> </w:t>
      </w:r>
      <w:r>
        <w:rPr>
          <w:w w:val="80"/>
          <w:rtl/>
        </w:rPr>
        <w:t>كليه</w:t>
      </w:r>
      <w:r>
        <w:rPr>
          <w:spacing w:val="3"/>
          <w:rtl/>
        </w:rPr>
        <w:t> </w:t>
      </w:r>
      <w:r>
        <w:rPr>
          <w:w w:val="80"/>
          <w:rtl/>
        </w:rPr>
        <w:t>سايزها</w:t>
      </w:r>
      <w:r>
        <w:rPr>
          <w:spacing w:val="4"/>
          <w:rtl/>
        </w:rPr>
        <w:t> </w:t>
      </w:r>
      <w:r>
        <w:rPr>
          <w:w w:val="80"/>
          <w:rtl/>
        </w:rPr>
        <w:t>ميبايﺴ</w:t>
      </w:r>
      <w:r>
        <w:rPr>
          <w:w w:val="80"/>
          <w:rtl/>
        </w:rPr>
        <w:t>ت</w:t>
      </w:r>
    </w:p>
    <w:p>
      <w:pPr>
        <w:spacing w:after="0"/>
        <w:jc w:val="right"/>
        <w:sectPr>
          <w:type w:val="continuous"/>
          <w:pgSz w:w="11910" w:h="16840"/>
          <w:pgMar w:top="920" w:bottom="280" w:left="680" w:right="740"/>
          <w:cols w:num="3" w:equalWidth="0">
            <w:col w:w="2498" w:space="40"/>
            <w:col w:w="3623" w:space="39"/>
            <w:col w:w="4290"/>
          </w:cols>
        </w:sectPr>
      </w:pPr>
    </w:p>
    <w:p>
      <w:pPr>
        <w:pStyle w:val="BodyText"/>
        <w:bidi/>
        <w:spacing w:before="149"/>
        <w:ind w:right="0" w:left="388" w:firstLine="0"/>
        <w:jc w:val="left"/>
      </w:pPr>
      <w:r>
        <w:rPr>
          <w:spacing w:val="-2"/>
          <w:w w:val="85"/>
          <w:rtl/>
        </w:rPr>
        <w:t>تدوين</w:t>
      </w:r>
      <w:r>
        <w:rPr>
          <w:spacing w:val="3"/>
          <w:rtl/>
        </w:rPr>
        <w:t> </w:t>
      </w:r>
      <w:r>
        <w:rPr>
          <w:w w:val="85"/>
          <w:rtl/>
        </w:rPr>
        <w:t>شود</w:t>
      </w:r>
      <w:r>
        <w:rPr>
          <w:rtl/>
        </w:rPr>
        <w:t> </w:t>
      </w:r>
      <w:r>
        <w:rPr>
          <w:w w:val="85"/>
        </w:rPr>
        <w:t>)</w:t>
      </w:r>
      <w:r>
        <w:rPr>
          <w:w w:val="85"/>
          <w:rtl/>
        </w:rPr>
        <w:t>مدارك</w:t>
      </w:r>
      <w:r>
        <w:rPr>
          <w:spacing w:val="2"/>
          <w:rtl/>
        </w:rPr>
        <w:t> </w:t>
      </w:r>
      <w:r>
        <w:rPr>
          <w:w w:val="85"/>
          <w:rtl/>
        </w:rPr>
        <w:t>جوشكاري</w:t>
      </w:r>
      <w:r>
        <w:rPr>
          <w:spacing w:val="2"/>
          <w:rtl/>
        </w:rPr>
        <w:t> </w:t>
      </w:r>
      <w:r>
        <w:rPr>
          <w:w w:val="85"/>
          <w:rtl/>
        </w:rPr>
        <w:t>پروژه</w:t>
      </w:r>
      <w:r>
        <w:rPr>
          <w:spacing w:val="5"/>
          <w:rtl/>
        </w:rPr>
        <w:t> </w:t>
      </w:r>
      <w:r>
        <w:rPr>
          <w:w w:val="85"/>
          <w:rtl/>
        </w:rPr>
        <w:t>ميبايﺴت</w:t>
      </w:r>
      <w:r>
        <w:rPr>
          <w:spacing w:val="5"/>
          <w:rtl/>
        </w:rPr>
        <w:t> </w:t>
      </w:r>
      <w:r>
        <w:rPr>
          <w:w w:val="85"/>
          <w:rtl/>
        </w:rPr>
        <w:t>مطابق</w:t>
      </w:r>
      <w:r>
        <w:rPr>
          <w:spacing w:val="5"/>
          <w:rtl/>
        </w:rPr>
        <w:t> </w:t>
      </w:r>
      <w:r>
        <w:rPr>
          <w:w w:val="85"/>
          <w:rtl/>
        </w:rPr>
        <w:t>اين</w:t>
      </w:r>
      <w:r>
        <w:rPr>
          <w:spacing w:val="10"/>
          <w:rtl/>
        </w:rPr>
        <w:t> </w:t>
      </w:r>
      <w:r>
        <w:rPr>
          <w:w w:val="85"/>
          <w:rtl/>
        </w:rPr>
        <w:t>روش</w:t>
      </w:r>
      <w:r>
        <w:rPr>
          <w:spacing w:val="2"/>
          <w:rtl/>
        </w:rPr>
        <w:t> </w:t>
      </w:r>
      <w:r>
        <w:rPr>
          <w:w w:val="85"/>
          <w:rtl/>
        </w:rPr>
        <w:t>تدوين</w:t>
      </w:r>
      <w:r>
        <w:rPr>
          <w:spacing w:val="2"/>
          <w:rtl/>
        </w:rPr>
        <w:t> </w:t>
      </w:r>
      <w:r>
        <w:rPr>
          <w:w w:val="85"/>
          <w:rtl/>
        </w:rPr>
        <w:t>شود</w:t>
      </w:r>
      <w:r>
        <w:rPr>
          <w:w w:val="85"/>
        </w:rPr>
        <w:t>.</w:t>
      </w:r>
      <w:r>
        <w:rPr>
          <w:w w:val="85"/>
        </w:rPr>
        <w:t>(</w:t>
      </w:r>
    </w:p>
    <w:p>
      <w:pPr>
        <w:pStyle w:val="BodyText"/>
        <w:bidi/>
        <w:spacing w:before="158"/>
        <w:ind w:right="0" w:left="388" w:firstLine="0"/>
        <w:jc w:val="left"/>
      </w:pPr>
      <w:r>
        <w:rPr>
          <w:spacing w:val="-2"/>
          <w:w w:val="85"/>
          <w:rtl/>
        </w:rPr>
        <w:t>نكته</w:t>
      </w:r>
      <w:r>
        <w:rPr>
          <w:spacing w:val="-2"/>
          <w:w w:val="85"/>
        </w:rPr>
        <w:t>:</w:t>
      </w:r>
      <w:r>
        <w:rPr>
          <w:spacing w:val="-4"/>
          <w:w w:val="85"/>
          <w:rtl/>
        </w:rPr>
        <w:t> </w:t>
      </w:r>
      <w:r>
        <w:rPr>
          <w:w w:val="85"/>
          <w:rtl/>
        </w:rPr>
        <w:t>در</w:t>
      </w:r>
      <w:r>
        <w:rPr>
          <w:spacing w:val="-9"/>
          <w:w w:val="85"/>
          <w:rtl/>
        </w:rPr>
        <w:t> </w:t>
      </w:r>
      <w:r>
        <w:rPr>
          <w:w w:val="85"/>
          <w:rtl/>
        </w:rPr>
        <w:t>سايزهاي</w:t>
      </w:r>
      <w:r>
        <w:rPr>
          <w:spacing w:val="-7"/>
          <w:w w:val="85"/>
          <w:rtl/>
        </w:rPr>
        <w:t> </w:t>
      </w:r>
      <w:r>
        <w:rPr>
          <w:w w:val="85"/>
          <w:rtl/>
        </w:rPr>
        <w:t>پايين،</w:t>
      </w:r>
      <w:r>
        <w:rPr>
          <w:spacing w:val="-6"/>
          <w:w w:val="85"/>
          <w:rtl/>
        </w:rPr>
        <w:t> </w:t>
      </w:r>
      <w:r>
        <w:rPr>
          <w:w w:val="85"/>
          <w:rtl/>
        </w:rPr>
        <w:t>ميتوان</w:t>
      </w:r>
      <w:r>
        <w:rPr>
          <w:spacing w:val="-7"/>
          <w:w w:val="85"/>
          <w:rtl/>
        </w:rPr>
        <w:t> </w:t>
      </w:r>
      <w:r>
        <w:rPr>
          <w:w w:val="85"/>
          <w:rtl/>
        </w:rPr>
        <w:t>فقط</w:t>
      </w:r>
      <w:r>
        <w:rPr>
          <w:spacing w:val="-4"/>
          <w:w w:val="85"/>
          <w:rtl/>
        </w:rPr>
        <w:t> </w:t>
      </w:r>
      <w:r>
        <w:rPr>
          <w:w w:val="85"/>
          <w:rtl/>
        </w:rPr>
        <w:t>از</w:t>
      </w:r>
      <w:r>
        <w:rPr>
          <w:spacing w:val="-6"/>
          <w:w w:val="85"/>
          <w:rtl/>
        </w:rPr>
        <w:t> </w:t>
      </w:r>
      <w:r>
        <w:rPr>
          <w:w w:val="85"/>
          <w:rtl/>
        </w:rPr>
        <w:t>جوشكاري</w:t>
      </w:r>
      <w:r>
        <w:rPr>
          <w:spacing w:val="-5"/>
          <w:w w:val="85"/>
          <w:rtl/>
        </w:rPr>
        <w:t> </w:t>
      </w:r>
      <w:r>
        <w:rPr>
          <w:w w:val="85"/>
          <w:rtl/>
        </w:rPr>
        <w:t>آرگون</w:t>
      </w:r>
      <w:r>
        <w:rPr>
          <w:rFonts w:ascii="Calibri" w:cs="Calibri"/>
          <w:b w:val="0"/>
          <w:bCs w:val="0"/>
          <w:spacing w:val="-2"/>
          <w:rtl/>
        </w:rPr>
        <w:t> </w:t>
      </w:r>
      <w:r>
        <w:rPr>
          <w:rFonts w:ascii="Calibri" w:cs="Calibri"/>
          <w:b w:val="0"/>
          <w:bCs w:val="0"/>
          <w:w w:val="85"/>
        </w:rPr>
        <w:t>GTAW</w:t>
      </w:r>
      <w:r>
        <w:rPr>
          <w:spacing w:val="-7"/>
          <w:w w:val="85"/>
          <w:rtl/>
        </w:rPr>
        <w:t> </w:t>
      </w:r>
      <w:r>
        <w:rPr>
          <w:w w:val="85"/>
          <w:rtl/>
        </w:rPr>
        <w:t>در</w:t>
      </w:r>
      <w:r>
        <w:rPr>
          <w:spacing w:val="-7"/>
          <w:w w:val="85"/>
          <w:rtl/>
        </w:rPr>
        <w:t> </w:t>
      </w:r>
      <w:r>
        <w:rPr>
          <w:w w:val="85"/>
          <w:rtl/>
        </w:rPr>
        <w:t>كليه</w:t>
      </w:r>
      <w:r>
        <w:rPr>
          <w:spacing w:val="-7"/>
          <w:w w:val="85"/>
          <w:rtl/>
        </w:rPr>
        <w:t> </w:t>
      </w:r>
      <w:r>
        <w:rPr>
          <w:w w:val="85"/>
          <w:rtl/>
        </w:rPr>
        <w:t>پاسها</w:t>
      </w:r>
      <w:r>
        <w:rPr>
          <w:spacing w:val="-8"/>
          <w:w w:val="85"/>
          <w:rtl/>
        </w:rPr>
        <w:t> </w:t>
      </w:r>
      <w:r>
        <w:rPr>
          <w:w w:val="85"/>
          <w:rtl/>
        </w:rPr>
        <w:t>استفاده</w:t>
      </w:r>
      <w:r>
        <w:rPr>
          <w:spacing w:val="-7"/>
          <w:w w:val="85"/>
          <w:rtl/>
        </w:rPr>
        <w:t> </w:t>
      </w:r>
      <w:r>
        <w:rPr>
          <w:w w:val="85"/>
          <w:rtl/>
        </w:rPr>
        <w:t>كرد</w:t>
      </w:r>
      <w:r>
        <w:rPr>
          <w:w w:val="85"/>
        </w:rPr>
        <w:t>.</w:t>
      </w:r>
    </w:p>
    <w:p>
      <w:pPr>
        <w:spacing w:after="0"/>
        <w:jc w:val="left"/>
        <w:sectPr>
          <w:type w:val="continuous"/>
          <w:pgSz w:w="11910" w:h="16840"/>
          <w:pgMar w:top="920" w:bottom="280" w:left="680" w:right="740"/>
        </w:sectPr>
      </w:pPr>
    </w:p>
    <w:p>
      <w:pPr>
        <w:pStyle w:val="BodyText"/>
        <w:bidi/>
        <w:spacing w:before="147"/>
        <w:ind w:right="0" w:left="0" w:firstLine="0"/>
        <w:jc w:val="left"/>
      </w:pPr>
      <w:r>
        <w:rPr>
          <w:spacing w:val="-2"/>
          <w:w w:val="95"/>
          <w:rtl/>
        </w:rPr>
        <w:t>ميباشند</w:t>
      </w:r>
      <w:r>
        <w:rPr>
          <w:spacing w:val="-2"/>
          <w:w w:val="95"/>
        </w:rPr>
        <w:t>.</w:t>
      </w:r>
    </w:p>
    <w:p>
      <w:pPr>
        <w:spacing w:before="144"/>
        <w:ind w:left="65" w:right="0" w:firstLine="0"/>
        <w:jc w:val="left"/>
        <w:rPr>
          <w:rFonts w:ascii="Calibri"/>
          <w:sz w:val="24"/>
        </w:rPr>
      </w:pPr>
      <w:r>
        <w:rPr/>
        <w:br w:type="column"/>
      </w:r>
      <w:r>
        <w:rPr>
          <w:rFonts w:ascii="Calibri"/>
          <w:sz w:val="24"/>
        </w:rPr>
        <w:t>E8018</w:t>
      </w:r>
      <w:r>
        <w:rPr>
          <w:rFonts w:ascii="Calibri"/>
          <w:spacing w:val="-1"/>
          <w:sz w:val="24"/>
        </w:rPr>
        <w:t> </w:t>
      </w:r>
      <w:r>
        <w:rPr>
          <w:rFonts w:ascii="Calibri"/>
          <w:spacing w:val="-7"/>
          <w:sz w:val="24"/>
        </w:rPr>
        <w:t>P2</w:t>
      </w:r>
    </w:p>
    <w:p>
      <w:pPr>
        <w:spacing w:before="144"/>
        <w:ind w:left="68" w:right="0" w:firstLine="0"/>
        <w:jc w:val="left"/>
        <w:rPr>
          <w:rFonts w:ascii="Calibri" w:cs="Calibri"/>
          <w:sz w:val="24"/>
          <w:szCs w:val="24"/>
        </w:rPr>
      </w:pPr>
      <w:r>
        <w:rPr/>
        <w:br w:type="column"/>
      </w:r>
      <w:r>
        <w:rPr>
          <w:b/>
          <w:bCs/>
          <w:spacing w:val="-6"/>
          <w:sz w:val="24"/>
          <w:szCs w:val="24"/>
          <w:rtl/>
        </w:rPr>
        <w:t>و</w:t>
      </w:r>
      <w:r>
        <w:rPr>
          <w:rFonts w:ascii="Calibri" w:cs="Calibri"/>
          <w:spacing w:val="-6"/>
          <w:sz w:val="24"/>
          <w:szCs w:val="24"/>
        </w:rPr>
        <w:t>E701</w:t>
      </w:r>
      <w:r>
        <w:rPr>
          <w:rFonts w:ascii="Calibri" w:cs="Calibri"/>
          <w:spacing w:val="-6"/>
          <w:sz w:val="24"/>
          <w:szCs w:val="24"/>
        </w:rPr>
        <w:t>8</w:t>
      </w:r>
    </w:p>
    <w:p>
      <w:pPr>
        <w:pStyle w:val="BodyText"/>
        <w:bidi/>
        <w:spacing w:before="147"/>
        <w:ind w:right="67" w:left="0" w:firstLine="0"/>
        <w:jc w:val="right"/>
      </w:pPr>
      <w:r>
        <w:rPr>
          <w:b w:val="0"/>
          <w:bCs w:val="0"/>
          <w:rtl/>
        </w:rPr>
        <w:br w:type="column"/>
      </w:r>
      <w:r>
        <w:rPr>
          <w:spacing w:val="-2"/>
          <w:w w:val="80"/>
          <w:rtl/>
        </w:rPr>
        <w:t>جوشكاريهاي</w:t>
      </w:r>
      <w:r>
        <w:rPr>
          <w:spacing w:val="-4"/>
          <w:rtl/>
        </w:rPr>
        <w:t> </w:t>
      </w:r>
      <w:r>
        <w:rPr>
          <w:w w:val="80"/>
          <w:rtl/>
        </w:rPr>
        <w:t>پاسهاي</w:t>
      </w:r>
      <w:r>
        <w:rPr>
          <w:spacing w:val="-4"/>
          <w:rtl/>
        </w:rPr>
        <w:t> </w:t>
      </w:r>
      <w:r>
        <w:rPr>
          <w:w w:val="80"/>
          <w:rtl/>
        </w:rPr>
        <w:t>پركن</w:t>
      </w:r>
      <w:r>
        <w:rPr>
          <w:spacing w:val="-2"/>
          <w:rtl/>
        </w:rPr>
        <w:t> </w:t>
      </w:r>
      <w:r>
        <w:rPr>
          <w:w w:val="80"/>
          <w:rtl/>
        </w:rPr>
        <w:t>از</w:t>
      </w:r>
      <w:r>
        <w:rPr>
          <w:spacing w:val="-1"/>
          <w:rtl/>
        </w:rPr>
        <w:t> </w:t>
      </w:r>
      <w:r>
        <w:rPr>
          <w:w w:val="80"/>
          <w:rtl/>
        </w:rPr>
        <w:t>نو</w:t>
      </w:r>
      <w:r>
        <w:rPr>
          <w:w w:val="80"/>
          <w:rtl/>
        </w:rPr>
        <w:t>ع</w:t>
      </w:r>
    </w:p>
    <w:p>
      <w:pPr>
        <w:spacing w:after="0"/>
        <w:jc w:val="right"/>
        <w:sectPr>
          <w:type w:val="continuous"/>
          <w:pgSz w:w="11910" w:h="16840"/>
          <w:pgMar w:top="920" w:bottom="280" w:left="680" w:right="740"/>
          <w:cols w:num="4" w:equalWidth="0">
            <w:col w:w="5438" w:space="40"/>
            <w:col w:w="967" w:space="39"/>
            <w:col w:w="766" w:space="39"/>
            <w:col w:w="3201"/>
          </w:cols>
        </w:sectPr>
      </w:pPr>
    </w:p>
    <w:p>
      <w:pPr>
        <w:pStyle w:val="BodyText"/>
        <w:bidi/>
        <w:spacing w:before="149"/>
        <w:ind w:right="631" w:left="0" w:firstLine="0"/>
        <w:jc w:val="right"/>
      </w:pPr>
      <w:r>
        <w:rPr>
          <w:spacing w:val="-5"/>
          <w:w w:val="85"/>
          <w:rtl/>
        </w:rPr>
        <w:t>جزو</w:t>
      </w:r>
      <w:r>
        <w:rPr>
          <w:spacing w:val="-3"/>
          <w:rtl/>
        </w:rPr>
        <w:t> </w:t>
      </w:r>
      <w:r>
        <w:rPr>
          <w:w w:val="85"/>
          <w:rtl/>
        </w:rPr>
        <w:t>پيشنهادات</w:t>
      </w:r>
      <w:r>
        <w:rPr>
          <w:spacing w:val="-1"/>
          <w:rtl/>
        </w:rPr>
        <w:t> </w:t>
      </w:r>
      <w:r>
        <w:rPr>
          <w:w w:val="85"/>
          <w:rtl/>
        </w:rPr>
        <w:t>موكد</w:t>
      </w:r>
      <w:r>
        <w:rPr>
          <w:spacing w:val="-3"/>
          <w:rtl/>
        </w:rPr>
        <w:t> </w:t>
      </w:r>
      <w:r>
        <w:rPr>
          <w:w w:val="85"/>
          <w:rtl/>
        </w:rPr>
        <w:t>كارفرما</w:t>
      </w:r>
      <w:r>
        <w:rPr>
          <w:spacing w:val="2"/>
          <w:rtl/>
        </w:rPr>
        <w:t> </w:t>
      </w:r>
      <w:r>
        <w:rPr>
          <w:w w:val="85"/>
          <w:rtl/>
        </w:rPr>
        <w:t>ميباشد</w:t>
      </w:r>
      <w:r>
        <w:rPr>
          <w:spacing w:val="-4"/>
          <w:rtl/>
        </w:rPr>
        <w:t> </w:t>
      </w:r>
      <w:r>
        <w:rPr>
          <w:w w:val="85"/>
          <w:rtl/>
        </w:rPr>
        <w:t>و</w:t>
      </w:r>
      <w:r>
        <w:rPr>
          <w:rtl/>
        </w:rPr>
        <w:t> </w:t>
      </w:r>
      <w:r>
        <w:rPr>
          <w:w w:val="85"/>
          <w:rtl/>
        </w:rPr>
        <w:t>د</w:t>
      </w:r>
      <w:r>
        <w:rPr>
          <w:w w:val="85"/>
          <w:rtl/>
        </w:rPr>
        <w:t>ر</w:t>
      </w:r>
    </w:p>
    <w:p>
      <w:pPr>
        <w:spacing w:before="146"/>
        <w:ind w:left="76" w:right="0" w:firstLine="0"/>
        <w:jc w:val="left"/>
        <w:rPr>
          <w:rFonts w:ascii="Calibri"/>
          <w:sz w:val="24"/>
        </w:rPr>
      </w:pPr>
      <w:r>
        <w:rPr/>
        <w:br w:type="column"/>
      </w:r>
      <w:r>
        <w:rPr>
          <w:rFonts w:ascii="Calibri"/>
          <w:spacing w:val="-4"/>
          <w:sz w:val="24"/>
        </w:rPr>
        <w:t>TOFD</w:t>
      </w:r>
    </w:p>
    <w:p>
      <w:pPr>
        <w:spacing w:before="146"/>
        <w:ind w:left="76" w:right="0" w:firstLine="0"/>
        <w:jc w:val="left"/>
        <w:rPr>
          <w:rFonts w:ascii="Calibri" w:cs="Calibri"/>
          <w:sz w:val="24"/>
          <w:szCs w:val="24"/>
        </w:rPr>
      </w:pPr>
      <w:r>
        <w:rPr/>
        <w:br w:type="column"/>
      </w:r>
      <w:r>
        <w:rPr>
          <w:b/>
          <w:bCs/>
          <w:w w:val="85"/>
          <w:sz w:val="24"/>
          <w:szCs w:val="24"/>
          <w:rtl/>
        </w:rPr>
        <w:t>و</w:t>
      </w:r>
      <w:r>
        <w:rPr>
          <w:b/>
          <w:bCs/>
          <w:spacing w:val="-4"/>
          <w:w w:val="85"/>
          <w:sz w:val="24"/>
          <w:szCs w:val="24"/>
        </w:rPr>
        <w:t> </w:t>
      </w:r>
      <w:r>
        <w:rPr>
          <w:rFonts w:ascii="Calibri" w:cs="Calibri"/>
          <w:spacing w:val="-4"/>
          <w:sz w:val="24"/>
          <w:szCs w:val="24"/>
        </w:rPr>
        <w:t>PAU</w:t>
      </w:r>
      <w:r>
        <w:rPr>
          <w:rFonts w:ascii="Calibri" w:cs="Calibri"/>
          <w:spacing w:val="-4"/>
          <w:sz w:val="24"/>
          <w:szCs w:val="24"/>
        </w:rPr>
        <w:t>T</w:t>
      </w:r>
    </w:p>
    <w:p>
      <w:pPr>
        <w:pStyle w:val="BodyText"/>
        <w:bidi/>
        <w:spacing w:before="149"/>
        <w:ind w:right="78" w:left="0" w:firstLine="0"/>
        <w:jc w:val="right"/>
      </w:pPr>
      <w:r>
        <w:rPr>
          <w:b w:val="0"/>
          <w:bCs w:val="0"/>
          <w:rtl/>
        </w:rPr>
        <w:br w:type="column"/>
      </w:r>
      <w:r>
        <w:rPr>
          <w:spacing w:val="-5"/>
          <w:w w:val="85"/>
          <w:rtl/>
        </w:rPr>
        <w:t>با</w:t>
      </w:r>
      <w:r>
        <w:rPr>
          <w:rtl/>
        </w:rPr>
        <w:t> </w:t>
      </w:r>
      <w:r>
        <w:rPr>
          <w:w w:val="85"/>
          <w:rtl/>
        </w:rPr>
        <w:t>توجه</w:t>
      </w:r>
      <w:r>
        <w:rPr>
          <w:rtl/>
        </w:rPr>
        <w:t> </w:t>
      </w:r>
      <w:r>
        <w:rPr>
          <w:w w:val="85"/>
          <w:rtl/>
        </w:rPr>
        <w:t>به</w:t>
      </w:r>
      <w:r>
        <w:rPr>
          <w:spacing w:val="2"/>
          <w:rtl/>
        </w:rPr>
        <w:t> </w:t>
      </w:r>
      <w:r>
        <w:rPr>
          <w:w w:val="85"/>
          <w:rtl/>
        </w:rPr>
        <w:t>روشهاي</w:t>
      </w:r>
      <w:r>
        <w:rPr>
          <w:rtl/>
        </w:rPr>
        <w:t> </w:t>
      </w:r>
      <w:r>
        <w:rPr>
          <w:w w:val="85"/>
          <w:rtl/>
        </w:rPr>
        <w:t>نوين</w:t>
      </w:r>
      <w:r>
        <w:rPr>
          <w:spacing w:val="-1"/>
          <w:rtl/>
        </w:rPr>
        <w:t> </w:t>
      </w:r>
      <w:r>
        <w:rPr>
          <w:w w:val="85"/>
          <w:rtl/>
        </w:rPr>
        <w:t>آزمايشات</w:t>
      </w:r>
      <w:r>
        <w:rPr>
          <w:spacing w:val="-1"/>
          <w:rtl/>
        </w:rPr>
        <w:t> </w:t>
      </w:r>
      <w:r>
        <w:rPr>
          <w:w w:val="85"/>
          <w:rtl/>
        </w:rPr>
        <w:t>غير</w:t>
      </w:r>
      <w:r>
        <w:rPr>
          <w:spacing w:val="5"/>
          <w:rtl/>
        </w:rPr>
        <w:t> </w:t>
      </w:r>
      <w:r>
        <w:rPr>
          <w:w w:val="85"/>
          <w:rtl/>
        </w:rPr>
        <w:t>مخرب</w:t>
      </w:r>
      <w:r>
        <w:rPr>
          <w:spacing w:val="6"/>
          <w:rtl/>
        </w:rPr>
        <w:t> </w:t>
      </w:r>
      <w:r>
        <w:rPr>
          <w:w w:val="85"/>
          <w:rtl/>
        </w:rPr>
        <w:t>،</w:t>
      </w:r>
      <w:r>
        <w:rPr>
          <w:spacing w:val="-3"/>
          <w:rtl/>
        </w:rPr>
        <w:t> </w:t>
      </w:r>
      <w:r>
        <w:rPr>
          <w:w w:val="85"/>
          <w:rtl/>
        </w:rPr>
        <w:t>اجرا</w:t>
      </w:r>
      <w:r>
        <w:rPr>
          <w:w w:val="85"/>
          <w:rtl/>
        </w:rPr>
        <w:t>ي</w:t>
      </w:r>
    </w:p>
    <w:p>
      <w:pPr>
        <w:spacing w:after="0"/>
        <w:jc w:val="right"/>
        <w:sectPr>
          <w:type w:val="continuous"/>
          <w:pgSz w:w="11910" w:h="16840"/>
          <w:pgMar w:top="920" w:bottom="280" w:left="680" w:right="740"/>
          <w:cols w:num="4" w:equalWidth="0">
            <w:col w:w="4131" w:space="40"/>
            <w:col w:w="611" w:space="39"/>
            <w:col w:w="757" w:space="40"/>
            <w:col w:w="4872"/>
          </w:cols>
        </w:sectPr>
      </w:pPr>
    </w:p>
    <w:p>
      <w:pPr>
        <w:pStyle w:val="BodyText"/>
        <w:bidi/>
        <w:spacing w:before="147"/>
        <w:ind w:right="0" w:left="386" w:firstLine="0"/>
        <w:jc w:val="left"/>
      </w:pPr>
      <w:r>
        <w:rPr/>
        <w:drawing>
          <wp:anchor distT="0" distB="0" distL="0" distR="0" allowOverlap="1" layoutInCell="1" locked="0" behindDoc="1" simplePos="0" relativeHeight="482080768">
            <wp:simplePos x="0" y="0"/>
            <wp:positionH relativeFrom="page">
              <wp:posOffset>302418</wp:posOffset>
            </wp:positionH>
            <wp:positionV relativeFrom="page">
              <wp:posOffset>302418</wp:posOffset>
            </wp:positionV>
            <wp:extent cx="6954202" cy="10089070"/>
            <wp:effectExtent l="0" t="0" r="0" b="0"/>
            <wp:wrapNone/>
            <wp:docPr id="374" name="Image 374"/>
            <wp:cNvGraphicFramePr>
              <a:graphicFrameLocks/>
            </wp:cNvGraphicFramePr>
            <a:graphic>
              <a:graphicData uri="http://schemas.openxmlformats.org/drawingml/2006/picture">
                <pic:pic>
                  <pic:nvPicPr>
                    <pic:cNvPr id="374" name="Image 374"/>
                    <pic:cNvPicPr/>
                  </pic:nvPicPr>
                  <pic:blipFill>
                    <a:blip r:embed="rId5" cstate="print"/>
                    <a:stretch>
                      <a:fillRect/>
                    </a:stretch>
                  </pic:blipFill>
                  <pic:spPr>
                    <a:xfrm>
                      <a:off x="0" y="0"/>
                      <a:ext cx="6954202" cy="10089070"/>
                    </a:xfrm>
                    <a:prstGeom prst="rect">
                      <a:avLst/>
                    </a:prstGeom>
                  </pic:spPr>
                </pic:pic>
              </a:graphicData>
            </a:graphic>
          </wp:anchor>
        </w:drawing>
      </w:r>
      <w:r>
        <w:rPr>
          <w:spacing w:val="-5"/>
          <w:w w:val="80"/>
          <w:rtl/>
        </w:rPr>
        <w:t>اين</w:t>
      </w:r>
      <w:r>
        <w:rPr>
          <w:spacing w:val="9"/>
          <w:rtl/>
        </w:rPr>
        <w:t> </w:t>
      </w:r>
      <w:r>
        <w:rPr>
          <w:w w:val="80"/>
          <w:rtl/>
        </w:rPr>
        <w:t>راستا</w:t>
      </w:r>
      <w:r>
        <w:rPr>
          <w:spacing w:val="11"/>
          <w:rtl/>
        </w:rPr>
        <w:t> </w:t>
      </w:r>
      <w:r>
        <w:rPr>
          <w:w w:val="80"/>
          <w:rtl/>
        </w:rPr>
        <w:t>ﻻزم</w:t>
      </w:r>
      <w:r>
        <w:rPr>
          <w:spacing w:val="9"/>
          <w:rtl/>
        </w:rPr>
        <w:t> </w:t>
      </w:r>
      <w:r>
        <w:rPr>
          <w:w w:val="80"/>
          <w:rtl/>
        </w:rPr>
        <w:t>است</w:t>
      </w:r>
      <w:r>
        <w:rPr>
          <w:spacing w:val="8"/>
          <w:rtl/>
        </w:rPr>
        <w:t> </w:t>
      </w:r>
      <w:r>
        <w:rPr>
          <w:w w:val="80"/>
          <w:rtl/>
        </w:rPr>
        <w:t>پيمانكار،</w:t>
      </w:r>
      <w:r>
        <w:rPr>
          <w:spacing w:val="7"/>
          <w:rtl/>
        </w:rPr>
        <w:t> </w:t>
      </w:r>
      <w:r>
        <w:rPr>
          <w:w w:val="80"/>
          <w:rtl/>
        </w:rPr>
        <w:t>با</w:t>
      </w:r>
      <w:r>
        <w:rPr>
          <w:spacing w:val="5"/>
          <w:rtl/>
        </w:rPr>
        <w:t> </w:t>
      </w:r>
      <w:r>
        <w:rPr>
          <w:w w:val="80"/>
          <w:rtl/>
        </w:rPr>
        <w:t>تاييد</w:t>
      </w:r>
      <w:r>
        <w:rPr>
          <w:spacing w:val="11"/>
          <w:rtl/>
        </w:rPr>
        <w:t> </w:t>
      </w:r>
      <w:r>
        <w:rPr>
          <w:w w:val="80"/>
          <w:rtl/>
        </w:rPr>
        <w:t>و</w:t>
      </w:r>
      <w:r>
        <w:rPr>
          <w:spacing w:val="7"/>
          <w:rtl/>
        </w:rPr>
        <w:t> </w:t>
      </w:r>
      <w:r>
        <w:rPr>
          <w:w w:val="80"/>
          <w:rtl/>
        </w:rPr>
        <w:t>نظر</w:t>
      </w:r>
      <w:r>
        <w:rPr>
          <w:spacing w:val="8"/>
          <w:rtl/>
        </w:rPr>
        <w:t> </w:t>
      </w:r>
      <w:r>
        <w:rPr>
          <w:w w:val="80"/>
          <w:rtl/>
        </w:rPr>
        <w:t>كارفرما</w:t>
      </w:r>
      <w:r>
        <w:rPr>
          <w:w w:val="80"/>
        </w:rPr>
        <w:t>/</w:t>
      </w:r>
      <w:r>
        <w:rPr>
          <w:w w:val="80"/>
          <w:rtl/>
        </w:rPr>
        <w:t>مشاور</w:t>
      </w:r>
      <w:r>
        <w:rPr>
          <w:spacing w:val="10"/>
          <w:rtl/>
        </w:rPr>
        <w:t> </w:t>
      </w:r>
      <w:r>
        <w:rPr>
          <w:w w:val="80"/>
          <w:rtl/>
        </w:rPr>
        <w:t>شركت</w:t>
      </w:r>
      <w:r>
        <w:rPr>
          <w:spacing w:val="8"/>
          <w:rtl/>
        </w:rPr>
        <w:t> </w:t>
      </w:r>
      <w:r>
        <w:rPr>
          <w:w w:val="80"/>
          <w:rtl/>
        </w:rPr>
        <w:t>ﺻاحب</w:t>
      </w:r>
      <w:r>
        <w:rPr>
          <w:spacing w:val="7"/>
          <w:rtl/>
        </w:rPr>
        <w:t> </w:t>
      </w:r>
      <w:r>
        <w:rPr>
          <w:w w:val="80"/>
          <w:rtl/>
        </w:rPr>
        <w:t>ﺻﻼحيت</w:t>
      </w:r>
      <w:r>
        <w:rPr>
          <w:spacing w:val="8"/>
          <w:rtl/>
        </w:rPr>
        <w:t> </w:t>
      </w:r>
      <w:r>
        <w:rPr>
          <w:w w:val="80"/>
          <w:rtl/>
        </w:rPr>
        <w:t>را</w:t>
      </w:r>
      <w:r>
        <w:rPr>
          <w:spacing w:val="8"/>
          <w:rtl/>
        </w:rPr>
        <w:t> </w:t>
      </w:r>
      <w:r>
        <w:rPr>
          <w:w w:val="80"/>
          <w:rtl/>
        </w:rPr>
        <w:t>بدين</w:t>
      </w:r>
      <w:r>
        <w:rPr>
          <w:spacing w:val="14"/>
          <w:rtl/>
        </w:rPr>
        <w:t> </w:t>
      </w:r>
      <w:r>
        <w:rPr>
          <w:w w:val="80"/>
          <w:rtl/>
        </w:rPr>
        <w:t>منظور</w:t>
      </w:r>
      <w:r>
        <w:rPr>
          <w:spacing w:val="7"/>
          <w:rtl/>
        </w:rPr>
        <w:t> </w:t>
      </w:r>
      <w:r>
        <w:rPr>
          <w:w w:val="80"/>
          <w:rtl/>
        </w:rPr>
        <w:t>بكار</w:t>
      </w:r>
      <w:r>
        <w:rPr>
          <w:spacing w:val="8"/>
          <w:rtl/>
        </w:rPr>
        <w:t> </w:t>
      </w:r>
      <w:r>
        <w:rPr>
          <w:w w:val="80"/>
          <w:rtl/>
        </w:rPr>
        <w:t>گيرد</w:t>
      </w:r>
      <w:r>
        <w:rPr>
          <w:spacing w:val="8"/>
          <w:rtl/>
        </w:rPr>
        <w:t> </w:t>
      </w:r>
      <w:r>
        <w:rPr>
          <w:w w:val="80"/>
          <w:rtl/>
        </w:rPr>
        <w:t>كه</w:t>
      </w:r>
      <w:r>
        <w:rPr>
          <w:spacing w:val="9"/>
          <w:rtl/>
        </w:rPr>
        <w:t> </w:t>
      </w:r>
      <w:r>
        <w:rPr>
          <w:w w:val="80"/>
          <w:rtl/>
        </w:rPr>
        <w:t>دارا</w:t>
      </w:r>
      <w:r>
        <w:rPr>
          <w:w w:val="80"/>
          <w:rtl/>
        </w:rPr>
        <w:t>ي</w:t>
      </w:r>
    </w:p>
    <w:p>
      <w:pPr>
        <w:pStyle w:val="BodyText"/>
        <w:bidi/>
        <w:spacing w:before="161"/>
        <w:ind w:right="0" w:left="387" w:firstLine="0"/>
        <w:jc w:val="left"/>
      </w:pPr>
      <w:r>
        <w:rPr>
          <w:spacing w:val="-4"/>
          <w:w w:val="85"/>
          <w:rtl/>
        </w:rPr>
        <w:t>تخصص </w:t>
      </w:r>
      <w:r>
        <w:rPr>
          <w:w w:val="85"/>
          <w:rtl/>
        </w:rPr>
        <w:t>ﻻزم</w:t>
      </w:r>
      <w:r>
        <w:rPr>
          <w:spacing w:val="-2"/>
          <w:w w:val="85"/>
          <w:rtl/>
        </w:rPr>
        <w:t> </w:t>
      </w:r>
      <w:r>
        <w:rPr>
          <w:w w:val="85"/>
          <w:rtl/>
        </w:rPr>
        <w:t>و</w:t>
      </w:r>
      <w:r>
        <w:rPr>
          <w:spacing w:val="-1"/>
          <w:w w:val="85"/>
          <w:rtl/>
        </w:rPr>
        <w:t> </w:t>
      </w:r>
      <w:r>
        <w:rPr>
          <w:w w:val="85"/>
          <w:rtl/>
        </w:rPr>
        <w:t>تجهيزات</w:t>
      </w:r>
      <w:r>
        <w:rPr>
          <w:spacing w:val="-10"/>
          <w:rtl/>
        </w:rPr>
        <w:t> </w:t>
      </w:r>
      <w:r>
        <w:rPr>
          <w:w w:val="85"/>
          <w:rtl/>
        </w:rPr>
        <w:t>مناسب</w:t>
      </w:r>
      <w:r>
        <w:rPr>
          <w:spacing w:val="-4"/>
          <w:w w:val="85"/>
          <w:rtl/>
        </w:rPr>
        <w:t> </w:t>
      </w:r>
      <w:r>
        <w:rPr>
          <w:w w:val="85"/>
          <w:rtl/>
        </w:rPr>
        <w:t>باشد</w:t>
      </w:r>
      <w:r>
        <w:rPr>
          <w:w w:val="85"/>
        </w:rPr>
        <w:t>.</w:t>
      </w:r>
      <w:r>
        <w:rPr>
          <w:spacing w:val="-4"/>
          <w:w w:val="85"/>
          <w:rtl/>
        </w:rPr>
        <w:t> </w:t>
      </w:r>
      <w:r>
        <w:rPr>
          <w:w w:val="85"/>
          <w:rtl/>
        </w:rPr>
        <w:t>ضمنا</w:t>
      </w:r>
      <w:r>
        <w:rPr>
          <w:spacing w:val="-1"/>
          <w:w w:val="85"/>
          <w:rtl/>
        </w:rPr>
        <w:t> </w:t>
      </w:r>
      <w:r>
        <w:rPr>
          <w:w w:val="85"/>
          <w:rtl/>
        </w:rPr>
        <w:t>قابليت</w:t>
      </w:r>
      <w:r>
        <w:rPr>
          <w:spacing w:val="-3"/>
          <w:w w:val="85"/>
          <w:rtl/>
        </w:rPr>
        <w:t> </w:t>
      </w:r>
      <w:r>
        <w:rPr>
          <w:w w:val="85"/>
          <w:rtl/>
        </w:rPr>
        <w:t>ذخيرهسازي</w:t>
      </w:r>
      <w:r>
        <w:rPr>
          <w:spacing w:val="-3"/>
          <w:w w:val="85"/>
          <w:rtl/>
        </w:rPr>
        <w:t> </w:t>
      </w:r>
      <w:r>
        <w:rPr>
          <w:w w:val="85"/>
          <w:rtl/>
        </w:rPr>
        <w:t>دادهها</w:t>
      </w:r>
      <w:r>
        <w:rPr>
          <w:spacing w:val="-2"/>
          <w:w w:val="85"/>
          <w:rtl/>
        </w:rPr>
        <w:t> </w:t>
      </w:r>
      <w:r>
        <w:rPr>
          <w:w w:val="85"/>
          <w:rtl/>
        </w:rPr>
        <w:t>و</w:t>
      </w:r>
      <w:r>
        <w:rPr>
          <w:spacing w:val="-3"/>
          <w:w w:val="85"/>
          <w:rtl/>
        </w:rPr>
        <w:t> </w:t>
      </w:r>
      <w:r>
        <w:rPr>
          <w:w w:val="85"/>
          <w:rtl/>
        </w:rPr>
        <w:t>نتايج</w:t>
      </w:r>
      <w:r>
        <w:rPr>
          <w:spacing w:val="-1"/>
          <w:w w:val="85"/>
          <w:rtl/>
        </w:rPr>
        <w:t> </w:t>
      </w:r>
      <w:r>
        <w:rPr>
          <w:w w:val="85"/>
          <w:rtl/>
        </w:rPr>
        <w:t>ميبايﺴت</w:t>
      </w:r>
      <w:r>
        <w:rPr>
          <w:spacing w:val="-1"/>
          <w:w w:val="85"/>
          <w:rtl/>
        </w:rPr>
        <w:t> </w:t>
      </w:r>
      <w:r>
        <w:rPr>
          <w:w w:val="85"/>
          <w:rtl/>
        </w:rPr>
        <w:t>اجرا</w:t>
      </w:r>
      <w:r>
        <w:rPr>
          <w:spacing w:val="-5"/>
          <w:w w:val="85"/>
          <w:rtl/>
        </w:rPr>
        <w:t> </w:t>
      </w:r>
      <w:r>
        <w:rPr>
          <w:w w:val="85"/>
          <w:rtl/>
        </w:rPr>
        <w:t>گردد</w:t>
      </w:r>
      <w:r>
        <w:rPr>
          <w:w w:val="85"/>
        </w:rPr>
        <w:t>.</w:t>
      </w:r>
    </w:p>
    <w:p>
      <w:pPr>
        <w:spacing w:after="0"/>
        <w:jc w:val="left"/>
        <w:sectPr>
          <w:type w:val="continuous"/>
          <w:pgSz w:w="11910" w:h="16840"/>
          <w:pgMar w:top="920" w:bottom="280" w:left="680" w:right="740"/>
        </w:sectPr>
      </w:pPr>
    </w:p>
    <w:p>
      <w:pPr>
        <w:pStyle w:val="BodyText"/>
        <w:spacing w:before="3"/>
        <w:rPr>
          <w:sz w:val="2"/>
        </w:rPr>
      </w:pPr>
      <w:r>
        <w:rPr/>
        <w:drawing>
          <wp:anchor distT="0" distB="0" distL="0" distR="0" allowOverlap="1" layoutInCell="1" locked="0" behindDoc="1" simplePos="0" relativeHeight="482081280">
            <wp:simplePos x="0" y="0"/>
            <wp:positionH relativeFrom="page">
              <wp:posOffset>302418</wp:posOffset>
            </wp:positionH>
            <wp:positionV relativeFrom="page">
              <wp:posOffset>302418</wp:posOffset>
            </wp:positionV>
            <wp:extent cx="6954202" cy="10089070"/>
            <wp:effectExtent l="0" t="0" r="0" b="0"/>
            <wp:wrapNone/>
            <wp:docPr id="375" name="Image 375"/>
            <wp:cNvGraphicFramePr>
              <a:graphicFrameLocks/>
            </wp:cNvGraphicFramePr>
            <a:graphic>
              <a:graphicData uri="http://schemas.openxmlformats.org/drawingml/2006/picture">
                <pic:pic>
                  <pic:nvPicPr>
                    <pic:cNvPr id="375" name="Image 375"/>
                    <pic:cNvPicPr/>
                  </pic:nvPicPr>
                  <pic:blipFill>
                    <a:blip r:embed="rId5" cstate="print"/>
                    <a:stretch>
                      <a:fillRect/>
                    </a:stretch>
                  </pic:blipFill>
                  <pic:spPr>
                    <a:xfrm>
                      <a:off x="0" y="0"/>
                      <a:ext cx="6954202" cy="10089070"/>
                    </a:xfrm>
                    <a:prstGeom prst="rect">
                      <a:avLst/>
                    </a:prstGeom>
                  </pic:spPr>
                </pic:pic>
              </a:graphicData>
            </a:graphic>
          </wp:anchor>
        </w:drawing>
      </w: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376" name="Image 376"/>
                  <wp:cNvGraphicFramePr>
                    <a:graphicFrameLocks/>
                  </wp:cNvGraphicFramePr>
                  <a:graphic>
                    <a:graphicData uri="http://schemas.openxmlformats.org/drawingml/2006/picture">
                      <pic:pic>
                        <pic:nvPicPr>
                          <pic:cNvPr id="376" name="Image 376"/>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5"/>
      </w:pPr>
    </w:p>
    <w:p>
      <w:pPr>
        <w:pStyle w:val="BodyText"/>
        <w:bidi/>
        <w:ind w:right="0" w:left="389" w:firstLine="0"/>
        <w:jc w:val="left"/>
      </w:pPr>
      <w:r>
        <w:rPr>
          <w:spacing w:val="-4"/>
          <w:w w:val="85"/>
          <w:rtl/>
        </w:rPr>
        <w:t>تهيه</w:t>
      </w:r>
      <w:r>
        <w:rPr>
          <w:spacing w:val="-1"/>
          <w:rtl/>
        </w:rPr>
        <w:t> </w:t>
      </w:r>
      <w:r>
        <w:rPr>
          <w:w w:val="85"/>
          <w:rtl/>
        </w:rPr>
        <w:t>روشهاي</w:t>
      </w:r>
      <w:r>
        <w:rPr>
          <w:spacing w:val="-1"/>
          <w:rtl/>
        </w:rPr>
        <w:t> </w:t>
      </w:r>
      <w:r>
        <w:rPr>
          <w:w w:val="85"/>
          <w:rtl/>
        </w:rPr>
        <w:t>نصب</w:t>
      </w:r>
      <w:r>
        <w:rPr>
          <w:spacing w:val="-1"/>
          <w:rtl/>
        </w:rPr>
        <w:t> </w:t>
      </w:r>
      <w:r>
        <w:rPr>
          <w:w w:val="85"/>
          <w:rtl/>
        </w:rPr>
        <w:t>لوله</w:t>
      </w:r>
      <w:r>
        <w:rPr>
          <w:spacing w:val="-3"/>
          <w:rtl/>
        </w:rPr>
        <w:t> </w:t>
      </w:r>
      <w:r>
        <w:rPr>
          <w:w w:val="85"/>
          <w:rtl/>
        </w:rPr>
        <w:t>هاي</w:t>
      </w:r>
      <w:r>
        <w:rPr>
          <w:spacing w:val="-2"/>
          <w:rtl/>
        </w:rPr>
        <w:t> </w:t>
      </w:r>
      <w:r>
        <w:rPr>
          <w:w w:val="85"/>
          <w:rtl/>
        </w:rPr>
        <w:t>غير</w:t>
      </w:r>
      <w:r>
        <w:rPr>
          <w:spacing w:val="-1"/>
          <w:rtl/>
        </w:rPr>
        <w:t> </w:t>
      </w:r>
      <w:r>
        <w:rPr>
          <w:w w:val="85"/>
          <w:rtl/>
        </w:rPr>
        <w:t>فلزي</w:t>
      </w:r>
      <w:r>
        <w:rPr>
          <w:spacing w:val="-2"/>
          <w:rtl/>
        </w:rPr>
        <w:t> </w:t>
      </w:r>
      <w:r>
        <w:rPr>
          <w:w w:val="85"/>
          <w:rtl/>
        </w:rPr>
        <w:t>و</w:t>
      </w:r>
      <w:r>
        <w:rPr>
          <w:spacing w:val="1"/>
          <w:rtl/>
        </w:rPr>
        <w:t> </w:t>
      </w:r>
      <w:r>
        <w:rPr>
          <w:w w:val="85"/>
          <w:rtl/>
        </w:rPr>
        <w:t>اجراي</w:t>
      </w:r>
      <w:r>
        <w:rPr>
          <w:spacing w:val="1"/>
          <w:rtl/>
        </w:rPr>
        <w:t> </w:t>
      </w:r>
      <w:r>
        <w:rPr>
          <w:w w:val="85"/>
          <w:rtl/>
        </w:rPr>
        <w:t>آن</w:t>
      </w:r>
      <w:r>
        <w:rPr>
          <w:spacing w:val="-2"/>
          <w:rtl/>
        </w:rPr>
        <w:t> </w:t>
      </w:r>
      <w:r>
        <w:rPr>
          <w:w w:val="85"/>
          <w:rtl/>
        </w:rPr>
        <w:t>و</w:t>
      </w:r>
      <w:r>
        <w:rPr>
          <w:spacing w:val="1"/>
          <w:rtl/>
        </w:rPr>
        <w:t> </w:t>
      </w:r>
      <w:r>
        <w:rPr>
          <w:w w:val="85"/>
          <w:rtl/>
        </w:rPr>
        <w:t>انجام</w:t>
      </w:r>
      <w:r>
        <w:rPr>
          <w:spacing w:val="2"/>
          <w:rtl/>
        </w:rPr>
        <w:t> </w:t>
      </w:r>
      <w:r>
        <w:rPr>
          <w:w w:val="85"/>
          <w:rtl/>
        </w:rPr>
        <w:t>كليه</w:t>
      </w:r>
      <w:r>
        <w:rPr>
          <w:spacing w:val="-3"/>
          <w:rtl/>
        </w:rPr>
        <w:t> </w:t>
      </w:r>
      <w:r>
        <w:rPr>
          <w:w w:val="85"/>
          <w:rtl/>
        </w:rPr>
        <w:t>آزمايشات</w:t>
      </w:r>
      <w:r>
        <w:rPr>
          <w:spacing w:val="-2"/>
          <w:rtl/>
        </w:rPr>
        <w:t> </w:t>
      </w:r>
      <w:r>
        <w:rPr>
          <w:w w:val="85"/>
          <w:rtl/>
        </w:rPr>
        <w:t>غيرمخرب</w:t>
      </w:r>
      <w:r>
        <w:rPr>
          <w:spacing w:val="2"/>
          <w:rtl/>
        </w:rPr>
        <w:t> </w:t>
      </w:r>
      <w:r>
        <w:rPr>
          <w:w w:val="85"/>
          <w:rtl/>
        </w:rPr>
        <w:t>و</w:t>
      </w:r>
      <w:r>
        <w:rPr>
          <w:spacing w:val="4"/>
          <w:rtl/>
        </w:rPr>
        <w:t> </w:t>
      </w:r>
      <w:r>
        <w:rPr>
          <w:w w:val="85"/>
          <w:rtl/>
        </w:rPr>
        <w:t>مخرب</w:t>
      </w:r>
      <w:r>
        <w:rPr>
          <w:spacing w:val="2"/>
          <w:rtl/>
        </w:rPr>
        <w:t> </w:t>
      </w:r>
      <w:r>
        <w:rPr>
          <w:w w:val="85"/>
          <w:rtl/>
        </w:rPr>
        <w:t>مربوط</w:t>
      </w:r>
      <w:r>
        <w:rPr>
          <w:spacing w:val="-2"/>
          <w:rtl/>
        </w:rPr>
        <w:t> </w:t>
      </w:r>
      <w:r>
        <w:rPr>
          <w:w w:val="85"/>
          <w:rtl/>
        </w:rPr>
        <w:t>به</w:t>
      </w:r>
      <w:r>
        <w:rPr>
          <w:spacing w:val="2"/>
          <w:rtl/>
        </w:rPr>
        <w:t> </w:t>
      </w:r>
      <w:r>
        <w:rPr>
          <w:w w:val="85"/>
          <w:rtl/>
        </w:rPr>
        <w:t>آن</w:t>
      </w:r>
      <w:r>
        <w:rPr>
          <w:w w:val="85"/>
        </w:rPr>
        <w:t>.</w:t>
      </w:r>
    </w:p>
    <w:p>
      <w:pPr>
        <w:pStyle w:val="BodyText"/>
        <w:bidi/>
        <w:spacing w:before="161"/>
        <w:ind w:right="0" w:left="388" w:firstLine="0"/>
        <w:jc w:val="left"/>
      </w:pPr>
      <w:r>
        <w:rPr>
          <w:spacing w:val="-4"/>
          <w:w w:val="80"/>
          <w:rtl/>
        </w:rPr>
        <w:t>ساخت</w:t>
      </w:r>
      <w:r>
        <w:rPr>
          <w:spacing w:val="-7"/>
          <w:rtl/>
        </w:rPr>
        <w:t> </w:t>
      </w:r>
      <w:r>
        <w:rPr>
          <w:w w:val="80"/>
          <w:rtl/>
        </w:rPr>
        <w:t>و</w:t>
      </w:r>
      <w:r>
        <w:rPr>
          <w:spacing w:val="-7"/>
          <w:rtl/>
        </w:rPr>
        <w:t> </w:t>
      </w:r>
      <w:r>
        <w:rPr>
          <w:w w:val="80"/>
          <w:rtl/>
        </w:rPr>
        <w:t>نصب</w:t>
      </w:r>
      <w:r>
        <w:rPr>
          <w:spacing w:val="-7"/>
          <w:rtl/>
        </w:rPr>
        <w:t> </w:t>
      </w:r>
      <w:r>
        <w:rPr>
          <w:w w:val="80"/>
          <w:rtl/>
        </w:rPr>
        <w:t>كليه</w:t>
      </w:r>
      <w:r>
        <w:rPr>
          <w:spacing w:val="-5"/>
          <w:rtl/>
        </w:rPr>
        <w:t> </w:t>
      </w:r>
      <w:r>
        <w:rPr>
          <w:w w:val="80"/>
          <w:rtl/>
        </w:rPr>
        <w:t>تكيه</w:t>
      </w:r>
      <w:r>
        <w:rPr>
          <w:spacing w:val="-9"/>
          <w:rtl/>
        </w:rPr>
        <w:t> </w:t>
      </w:r>
      <w:r>
        <w:rPr>
          <w:w w:val="80"/>
          <w:rtl/>
        </w:rPr>
        <w:t>گاههاي</w:t>
      </w:r>
      <w:r>
        <w:rPr>
          <w:spacing w:val="-6"/>
          <w:rtl/>
        </w:rPr>
        <w:t> </w:t>
      </w:r>
      <w:r>
        <w:rPr>
          <w:w w:val="80"/>
          <w:rtl/>
        </w:rPr>
        <w:t>لوله</w:t>
      </w:r>
      <w:r>
        <w:rPr>
          <w:spacing w:val="-9"/>
          <w:rtl/>
        </w:rPr>
        <w:t> </w:t>
      </w:r>
      <w:r>
        <w:rPr>
          <w:w w:val="80"/>
          <w:rtl/>
        </w:rPr>
        <w:t>كشي</w:t>
      </w:r>
      <w:r>
        <w:rPr>
          <w:spacing w:val="-6"/>
          <w:rtl/>
        </w:rPr>
        <w:t> </w:t>
      </w:r>
      <w:r>
        <w:rPr>
          <w:w w:val="80"/>
          <w:rtl/>
        </w:rPr>
        <w:t>روي</w:t>
      </w:r>
      <w:r>
        <w:rPr>
          <w:spacing w:val="-3"/>
          <w:rtl/>
        </w:rPr>
        <w:t> </w:t>
      </w:r>
      <w:r>
        <w:rPr>
          <w:w w:val="80"/>
          <w:rtl/>
        </w:rPr>
        <w:t>زميني</w:t>
      </w:r>
      <w:r>
        <w:rPr>
          <w:w w:val="80"/>
        </w:rPr>
        <w:t>.</w:t>
      </w:r>
    </w:p>
    <w:p>
      <w:pPr>
        <w:pStyle w:val="BodyText"/>
        <w:bidi/>
        <w:spacing w:line="379" w:lineRule="auto" w:before="163"/>
        <w:ind w:right="3649" w:left="386" w:firstLine="2071"/>
        <w:jc w:val="left"/>
      </w:pPr>
      <w:r>
        <w:rPr>
          <w:w w:val="85"/>
          <w:rtl/>
        </w:rPr>
        <w:t>نصب تكيه گاههاي موقت جهت تﺴت هيدرواستاتيكي</w:t>
      </w:r>
      <w:r>
        <w:rPr>
          <w:w w:val="85"/>
        </w:rPr>
        <w:t>.</w:t>
      </w:r>
      <w:r>
        <w:rPr>
          <w:w w:val="85"/>
          <w:rtl/>
        </w:rPr>
        <w:t> </w:t>
      </w:r>
      <w:r>
        <w:rPr>
          <w:spacing w:val="-2"/>
          <w:w w:val="85"/>
          <w:rtl/>
        </w:rPr>
        <w:t>تميزكاري</w:t>
      </w:r>
      <w:r>
        <w:rPr>
          <w:spacing w:val="-1"/>
          <w:w w:val="90"/>
          <w:rtl/>
        </w:rPr>
        <w:t> </w:t>
      </w:r>
      <w:r>
        <w:rPr>
          <w:w w:val="90"/>
          <w:rtl/>
        </w:rPr>
        <w:t>خطوط</w:t>
      </w:r>
      <w:r>
        <w:rPr>
          <w:spacing w:val="-3"/>
          <w:w w:val="90"/>
          <w:rtl/>
        </w:rPr>
        <w:t> </w:t>
      </w:r>
      <w:r>
        <w:rPr>
          <w:w w:val="90"/>
          <w:rtl/>
        </w:rPr>
        <w:t>لوله</w:t>
      </w:r>
      <w:r>
        <w:rPr>
          <w:spacing w:val="-5"/>
          <w:w w:val="90"/>
          <w:rtl/>
        </w:rPr>
        <w:t> </w:t>
      </w:r>
      <w:r>
        <w:rPr>
          <w:w w:val="90"/>
          <w:rtl/>
        </w:rPr>
        <w:t>و</w:t>
      </w:r>
      <w:r>
        <w:rPr>
          <w:spacing w:val="-3"/>
          <w:w w:val="90"/>
          <w:rtl/>
        </w:rPr>
        <w:t> </w:t>
      </w:r>
      <w:r>
        <w:rPr>
          <w:w w:val="90"/>
          <w:rtl/>
        </w:rPr>
        <w:t>حصول</w:t>
      </w:r>
      <w:r>
        <w:rPr>
          <w:spacing w:val="-2"/>
          <w:w w:val="90"/>
          <w:rtl/>
        </w:rPr>
        <w:t> </w:t>
      </w:r>
      <w:r>
        <w:rPr>
          <w:w w:val="90"/>
          <w:rtl/>
        </w:rPr>
        <w:t>اطمينان</w:t>
      </w:r>
      <w:r>
        <w:rPr>
          <w:spacing w:val="-1"/>
          <w:w w:val="90"/>
          <w:rtl/>
        </w:rPr>
        <w:t> </w:t>
      </w:r>
      <w:r>
        <w:rPr>
          <w:w w:val="90"/>
          <w:rtl/>
        </w:rPr>
        <w:t>از</w:t>
      </w:r>
      <w:r>
        <w:rPr>
          <w:spacing w:val="-5"/>
          <w:w w:val="90"/>
          <w:rtl/>
        </w:rPr>
        <w:t> </w:t>
      </w:r>
      <w:r>
        <w:rPr>
          <w:w w:val="90"/>
          <w:rtl/>
        </w:rPr>
        <w:t>عاري</w:t>
      </w:r>
      <w:r>
        <w:rPr>
          <w:spacing w:val="-2"/>
          <w:w w:val="90"/>
          <w:rtl/>
        </w:rPr>
        <w:t> </w:t>
      </w:r>
      <w:r>
        <w:rPr>
          <w:w w:val="90"/>
          <w:rtl/>
        </w:rPr>
        <w:t>بودن</w:t>
      </w:r>
      <w:r>
        <w:rPr>
          <w:spacing w:val="-3"/>
          <w:w w:val="90"/>
          <w:rtl/>
        </w:rPr>
        <w:t> </w:t>
      </w:r>
      <w:r>
        <w:rPr>
          <w:w w:val="90"/>
          <w:rtl/>
        </w:rPr>
        <w:t>آن</w:t>
      </w:r>
      <w:r>
        <w:rPr>
          <w:spacing w:val="-3"/>
          <w:w w:val="90"/>
          <w:rtl/>
        </w:rPr>
        <w:t> </w:t>
      </w:r>
      <w:r>
        <w:rPr>
          <w:w w:val="90"/>
          <w:rtl/>
        </w:rPr>
        <w:t>از</w:t>
      </w:r>
      <w:r>
        <w:rPr>
          <w:spacing w:val="-3"/>
          <w:w w:val="90"/>
          <w:rtl/>
        </w:rPr>
        <w:t> </w:t>
      </w:r>
      <w:r>
        <w:rPr>
          <w:w w:val="90"/>
          <w:rtl/>
        </w:rPr>
        <w:t>هر</w:t>
      </w:r>
      <w:r>
        <w:rPr>
          <w:spacing w:val="-4"/>
          <w:w w:val="90"/>
          <w:rtl/>
        </w:rPr>
        <w:t> </w:t>
      </w:r>
      <w:r>
        <w:rPr>
          <w:w w:val="90"/>
          <w:rtl/>
        </w:rPr>
        <w:t>گونه</w:t>
      </w:r>
      <w:r>
        <w:rPr>
          <w:spacing w:val="-7"/>
          <w:rtl/>
        </w:rPr>
        <w:t> </w:t>
      </w:r>
      <w:r>
        <w:rPr>
          <w:w w:val="90"/>
          <w:rtl/>
        </w:rPr>
        <w:t>مواد</w:t>
      </w:r>
      <w:r>
        <w:rPr>
          <w:spacing w:val="-4"/>
          <w:w w:val="90"/>
          <w:rtl/>
        </w:rPr>
        <w:t> </w:t>
      </w:r>
      <w:r>
        <w:rPr>
          <w:w w:val="90"/>
          <w:rtl/>
        </w:rPr>
        <w:t>خارج</w:t>
      </w:r>
      <w:r>
        <w:rPr>
          <w:w w:val="90"/>
          <w:rtl/>
        </w:rPr>
        <w:t>ي</w:t>
      </w:r>
    </w:p>
    <w:p>
      <w:pPr>
        <w:pStyle w:val="BodyText"/>
        <w:bidi/>
        <w:spacing w:before="2"/>
        <w:ind w:right="0" w:left="387" w:firstLine="0"/>
        <w:jc w:val="left"/>
      </w:pPr>
      <w:r>
        <w:rPr>
          <w:spacing w:val="-2"/>
          <w:w w:val="85"/>
          <w:rtl/>
        </w:rPr>
        <w:t>انجام </w:t>
      </w:r>
      <w:r>
        <w:rPr>
          <w:w w:val="85"/>
          <w:rtl/>
        </w:rPr>
        <w:t>عمليات</w:t>
      </w:r>
      <w:r>
        <w:rPr>
          <w:spacing w:val="-3"/>
          <w:w w:val="85"/>
          <w:rtl/>
        </w:rPr>
        <w:t> </w:t>
      </w:r>
      <w:r>
        <w:rPr>
          <w:w w:val="85"/>
          <w:rtl/>
        </w:rPr>
        <w:t>تﺴت</w:t>
      </w:r>
      <w:r>
        <w:rPr>
          <w:spacing w:val="-3"/>
          <w:w w:val="85"/>
          <w:rtl/>
        </w:rPr>
        <w:t> </w:t>
      </w:r>
      <w:r>
        <w:rPr>
          <w:w w:val="85"/>
          <w:rtl/>
        </w:rPr>
        <w:t>هيدرواستاتيك</w:t>
      </w:r>
      <w:r>
        <w:rPr>
          <w:spacing w:val="-3"/>
          <w:w w:val="85"/>
          <w:rtl/>
        </w:rPr>
        <w:t> </w:t>
      </w:r>
      <w:r>
        <w:rPr>
          <w:w w:val="85"/>
          <w:rtl/>
        </w:rPr>
        <w:t>بر</w:t>
      </w:r>
      <w:r>
        <w:rPr>
          <w:spacing w:val="-3"/>
          <w:w w:val="85"/>
          <w:rtl/>
        </w:rPr>
        <w:t> </w:t>
      </w:r>
      <w:r>
        <w:rPr>
          <w:w w:val="85"/>
          <w:rtl/>
        </w:rPr>
        <w:t>طبق</w:t>
      </w:r>
      <w:r>
        <w:rPr>
          <w:spacing w:val="-10"/>
          <w:rtl/>
        </w:rPr>
        <w:t> </w:t>
      </w:r>
      <w:r>
        <w:rPr>
          <w:w w:val="85"/>
          <w:rtl/>
        </w:rPr>
        <w:t>مشخصات</w:t>
      </w:r>
      <w:r>
        <w:rPr>
          <w:spacing w:val="-4"/>
          <w:w w:val="85"/>
          <w:rtl/>
        </w:rPr>
        <w:t> </w:t>
      </w:r>
      <w:r>
        <w:rPr>
          <w:w w:val="85"/>
          <w:rtl/>
        </w:rPr>
        <w:t>فني</w:t>
      </w:r>
      <w:r>
        <w:rPr>
          <w:spacing w:val="-6"/>
          <w:w w:val="85"/>
          <w:rtl/>
        </w:rPr>
        <w:t> </w:t>
      </w:r>
      <w:r>
        <w:rPr>
          <w:w w:val="85"/>
          <w:rtl/>
        </w:rPr>
        <w:t>پروژه</w:t>
      </w:r>
      <w:r>
        <w:rPr>
          <w:spacing w:val="-4"/>
          <w:w w:val="85"/>
          <w:rtl/>
        </w:rPr>
        <w:t> </w:t>
      </w:r>
      <w:r>
        <w:rPr>
          <w:w w:val="85"/>
          <w:rtl/>
        </w:rPr>
        <w:t>و</w:t>
      </w:r>
      <w:r>
        <w:rPr>
          <w:spacing w:val="-3"/>
          <w:w w:val="85"/>
          <w:rtl/>
        </w:rPr>
        <w:t> </w:t>
      </w:r>
      <w:r>
        <w:rPr>
          <w:w w:val="85"/>
          <w:rtl/>
        </w:rPr>
        <w:t>تهيه</w:t>
      </w:r>
      <w:r>
        <w:rPr>
          <w:spacing w:val="-4"/>
          <w:w w:val="85"/>
          <w:rtl/>
        </w:rPr>
        <w:t> </w:t>
      </w:r>
      <w:r>
        <w:rPr>
          <w:w w:val="85"/>
          <w:rtl/>
        </w:rPr>
        <w:t>و</w:t>
      </w:r>
      <w:r>
        <w:rPr>
          <w:spacing w:val="-3"/>
          <w:w w:val="85"/>
          <w:rtl/>
        </w:rPr>
        <w:t> </w:t>
      </w:r>
      <w:r>
        <w:rPr>
          <w:w w:val="85"/>
          <w:rtl/>
        </w:rPr>
        <w:t>نصب</w:t>
      </w:r>
      <w:r>
        <w:rPr>
          <w:spacing w:val="-5"/>
          <w:w w:val="85"/>
          <w:rtl/>
        </w:rPr>
        <w:t> </w:t>
      </w:r>
      <w:r>
        <w:rPr>
          <w:w w:val="85"/>
          <w:rtl/>
        </w:rPr>
        <w:t>اقﻼم</w:t>
      </w:r>
      <w:r>
        <w:rPr>
          <w:spacing w:val="-9"/>
          <w:rtl/>
        </w:rPr>
        <w:t> </w:t>
      </w:r>
      <w:r>
        <w:rPr>
          <w:w w:val="85"/>
          <w:rtl/>
        </w:rPr>
        <w:t>مورد</w:t>
      </w:r>
      <w:r>
        <w:rPr>
          <w:spacing w:val="-4"/>
          <w:w w:val="85"/>
          <w:rtl/>
        </w:rPr>
        <w:t> </w:t>
      </w:r>
      <w:r>
        <w:rPr>
          <w:w w:val="85"/>
          <w:rtl/>
        </w:rPr>
        <w:t>نياز</w:t>
      </w:r>
      <w:r>
        <w:rPr>
          <w:spacing w:val="-4"/>
          <w:w w:val="85"/>
          <w:rtl/>
        </w:rPr>
        <w:t> </w:t>
      </w:r>
      <w:r>
        <w:rPr>
          <w:w w:val="85"/>
          <w:rtl/>
        </w:rPr>
        <w:t>آن</w:t>
      </w:r>
      <w:r>
        <w:rPr>
          <w:spacing w:val="-4"/>
          <w:w w:val="85"/>
          <w:rtl/>
        </w:rPr>
        <w:t> </w:t>
      </w:r>
      <w:r>
        <w:rPr>
          <w:w w:val="85"/>
          <w:rtl/>
        </w:rPr>
        <w:t>و</w:t>
      </w:r>
      <w:r>
        <w:rPr>
          <w:spacing w:val="-2"/>
          <w:w w:val="85"/>
          <w:rtl/>
        </w:rPr>
        <w:t> </w:t>
      </w:r>
      <w:r>
        <w:rPr>
          <w:w w:val="85"/>
          <w:rtl/>
        </w:rPr>
        <w:t>جمع</w:t>
      </w:r>
      <w:r>
        <w:rPr>
          <w:spacing w:val="-5"/>
          <w:w w:val="85"/>
          <w:rtl/>
        </w:rPr>
        <w:t> </w:t>
      </w:r>
      <w:r>
        <w:rPr>
          <w:w w:val="85"/>
          <w:rtl/>
        </w:rPr>
        <w:t>آوري</w:t>
      </w:r>
      <w:r>
        <w:rPr>
          <w:spacing w:val="-5"/>
          <w:w w:val="85"/>
          <w:rtl/>
        </w:rPr>
        <w:t> </w:t>
      </w:r>
      <w:r>
        <w:rPr>
          <w:w w:val="85"/>
          <w:rtl/>
        </w:rPr>
        <w:t>اقﻼم</w:t>
      </w:r>
      <w:r>
        <w:rPr>
          <w:w w:val="85"/>
          <w:rtl/>
        </w:rPr>
        <w:t>ي</w:t>
      </w:r>
    </w:p>
    <w:p>
      <w:pPr>
        <w:pStyle w:val="BodyText"/>
        <w:bidi/>
        <w:spacing w:line="379" w:lineRule="auto" w:before="163"/>
        <w:ind w:right="4508" w:left="388" w:firstLine="3636"/>
        <w:jc w:val="left"/>
      </w:pPr>
      <w:r>
        <w:rPr>
          <w:w w:val="80"/>
          <w:rtl/>
        </w:rPr>
        <w:t>كه در</w:t>
      </w:r>
      <w:r>
        <w:rPr>
          <w:spacing w:val="-1"/>
          <w:w w:val="80"/>
          <w:rtl/>
        </w:rPr>
        <w:t> </w:t>
      </w:r>
      <w:r>
        <w:rPr>
          <w:w w:val="80"/>
          <w:rtl/>
        </w:rPr>
        <w:t>تﺴت</w:t>
      </w:r>
      <w:r>
        <w:rPr>
          <w:spacing w:val="-1"/>
          <w:w w:val="80"/>
          <w:rtl/>
        </w:rPr>
        <w:t> </w:t>
      </w:r>
      <w:r>
        <w:rPr>
          <w:w w:val="80"/>
          <w:rtl/>
        </w:rPr>
        <w:t>نبايد</w:t>
      </w:r>
      <w:r>
        <w:rPr>
          <w:spacing w:val="-1"/>
          <w:w w:val="80"/>
          <w:rtl/>
        </w:rPr>
        <w:t> </w:t>
      </w:r>
      <w:r>
        <w:rPr>
          <w:w w:val="80"/>
          <w:rtl/>
        </w:rPr>
        <w:t>باشند</w:t>
      </w:r>
      <w:r>
        <w:rPr>
          <w:w w:val="80"/>
        </w:rPr>
        <w:t>.</w:t>
      </w:r>
      <w:r>
        <w:rPr>
          <w:w w:val="80"/>
          <w:rtl/>
        </w:rPr>
        <w:t> </w:t>
      </w:r>
      <w:r>
        <w:rPr>
          <w:spacing w:val="-2"/>
          <w:w w:val="80"/>
          <w:rtl/>
        </w:rPr>
        <w:t>تخليه</w:t>
      </w:r>
      <w:r>
        <w:rPr>
          <w:spacing w:val="-7"/>
          <w:rtl/>
        </w:rPr>
        <w:t> </w:t>
      </w:r>
      <w:r>
        <w:rPr>
          <w:w w:val="90"/>
          <w:rtl/>
        </w:rPr>
        <w:t>آب</w:t>
      </w:r>
      <w:r>
        <w:rPr>
          <w:spacing w:val="-4"/>
          <w:rtl/>
        </w:rPr>
        <w:t> </w:t>
      </w:r>
      <w:r>
        <w:rPr>
          <w:w w:val="90"/>
          <w:rtl/>
        </w:rPr>
        <w:t>تﺴت</w:t>
      </w:r>
      <w:r>
        <w:rPr>
          <w:spacing w:val="-5"/>
          <w:rtl/>
        </w:rPr>
        <w:t> </w:t>
      </w:r>
      <w:r>
        <w:rPr>
          <w:w w:val="90"/>
          <w:rtl/>
        </w:rPr>
        <w:t>و</w:t>
      </w:r>
      <w:r>
        <w:rPr>
          <w:spacing w:val="-6"/>
          <w:rtl/>
        </w:rPr>
        <w:t> </w:t>
      </w:r>
      <w:r>
        <w:rPr>
          <w:w w:val="90"/>
          <w:rtl/>
        </w:rPr>
        <w:t>خشك</w:t>
      </w:r>
      <w:r>
        <w:rPr>
          <w:spacing w:val="-2"/>
          <w:rtl/>
        </w:rPr>
        <w:t> </w:t>
      </w:r>
      <w:r>
        <w:rPr>
          <w:w w:val="90"/>
          <w:rtl/>
        </w:rPr>
        <w:t>كردن</w:t>
      </w:r>
      <w:r>
        <w:rPr>
          <w:spacing w:val="-4"/>
          <w:rtl/>
        </w:rPr>
        <w:t> </w:t>
      </w:r>
      <w:r>
        <w:rPr>
          <w:w w:val="90"/>
          <w:rtl/>
        </w:rPr>
        <w:t>و</w:t>
      </w:r>
      <w:r>
        <w:rPr>
          <w:spacing w:val="-4"/>
          <w:rtl/>
        </w:rPr>
        <w:t> </w:t>
      </w:r>
      <w:r>
        <w:rPr>
          <w:w w:val="90"/>
          <w:rtl/>
        </w:rPr>
        <w:t>جمع</w:t>
      </w:r>
      <w:r>
        <w:rPr>
          <w:spacing w:val="-1"/>
          <w:rtl/>
        </w:rPr>
        <w:t> </w:t>
      </w:r>
      <w:r>
        <w:rPr>
          <w:w w:val="90"/>
          <w:rtl/>
        </w:rPr>
        <w:t>آوري</w:t>
      </w:r>
      <w:r>
        <w:rPr>
          <w:spacing w:val="-6"/>
          <w:rtl/>
        </w:rPr>
        <w:t> </w:t>
      </w:r>
      <w:r>
        <w:rPr>
          <w:w w:val="90"/>
          <w:rtl/>
        </w:rPr>
        <w:t>زبالهها</w:t>
      </w:r>
      <w:r>
        <w:rPr>
          <w:spacing w:val="-1"/>
          <w:rtl/>
        </w:rPr>
        <w:t> </w:t>
      </w:r>
      <w:r>
        <w:rPr>
          <w:w w:val="90"/>
          <w:rtl/>
        </w:rPr>
        <w:t>و</w:t>
      </w:r>
      <w:r>
        <w:rPr>
          <w:spacing w:val="-5"/>
          <w:rtl/>
        </w:rPr>
        <w:t> </w:t>
      </w:r>
      <w:r>
        <w:rPr>
          <w:w w:val="90"/>
          <w:rtl/>
        </w:rPr>
        <w:t>ضايعات</w:t>
      </w:r>
      <w:r>
        <w:rPr>
          <w:spacing w:val="-2"/>
          <w:rtl/>
        </w:rPr>
        <w:t> </w:t>
      </w:r>
      <w:r>
        <w:rPr>
          <w:w w:val="90"/>
          <w:rtl/>
        </w:rPr>
        <w:t>مربوط</w:t>
      </w:r>
      <w:r>
        <w:rPr>
          <w:w w:val="90"/>
          <w:rtl/>
        </w:rPr>
        <w:t>ه</w:t>
      </w:r>
    </w:p>
    <w:p>
      <w:pPr>
        <w:pStyle w:val="BodyText"/>
        <w:bidi/>
        <w:spacing w:line="379" w:lineRule="auto" w:before="1"/>
        <w:ind w:right="2956" w:left="387" w:hanging="2324"/>
        <w:jc w:val="left"/>
      </w:pPr>
      <w:r>
        <w:rPr>
          <w:w w:val="85"/>
          <w:rtl/>
        </w:rPr>
        <w:t>اجراي</w:t>
      </w:r>
      <w:r>
        <w:rPr>
          <w:spacing w:val="-11"/>
          <w:w w:val="85"/>
          <w:rtl/>
        </w:rPr>
        <w:t> </w:t>
      </w:r>
      <w:r>
        <w:rPr>
          <w:w w:val="85"/>
          <w:rtl/>
        </w:rPr>
        <w:t>سندبﻼست</w:t>
      </w:r>
      <w:r>
        <w:rPr>
          <w:spacing w:val="-14"/>
          <w:w w:val="85"/>
          <w:rtl/>
        </w:rPr>
        <w:t> </w:t>
      </w:r>
      <w:r>
        <w:rPr>
          <w:w w:val="85"/>
          <w:rtl/>
        </w:rPr>
        <w:t>و</w:t>
      </w:r>
      <w:r>
        <w:rPr>
          <w:spacing w:val="-15"/>
          <w:w w:val="85"/>
          <w:rtl/>
        </w:rPr>
        <w:t> </w:t>
      </w:r>
      <w:r>
        <w:rPr>
          <w:w w:val="85"/>
          <w:rtl/>
        </w:rPr>
        <w:t>رنگ</w:t>
      </w:r>
      <w:r>
        <w:rPr>
          <w:spacing w:val="-13"/>
          <w:w w:val="85"/>
          <w:rtl/>
        </w:rPr>
        <w:t> </w:t>
      </w:r>
      <w:r>
        <w:rPr>
          <w:w w:val="85"/>
          <w:rtl/>
        </w:rPr>
        <w:t>آميزي</w:t>
      </w:r>
      <w:r>
        <w:rPr>
          <w:spacing w:val="-13"/>
          <w:w w:val="85"/>
          <w:rtl/>
        </w:rPr>
        <w:t> </w:t>
      </w:r>
      <w:r>
        <w:rPr>
          <w:w w:val="85"/>
          <w:rtl/>
        </w:rPr>
        <w:t>شامل</w:t>
      </w:r>
      <w:r>
        <w:rPr>
          <w:spacing w:val="-15"/>
          <w:w w:val="85"/>
          <w:rtl/>
        </w:rPr>
        <w:t> </w:t>
      </w:r>
      <w:r>
        <w:rPr>
          <w:w w:val="85"/>
          <w:rtl/>
        </w:rPr>
        <w:t>اجراي</w:t>
      </w:r>
      <w:r>
        <w:rPr>
          <w:spacing w:val="-12"/>
          <w:w w:val="85"/>
          <w:rtl/>
        </w:rPr>
        <w:t> </w:t>
      </w:r>
      <w:r>
        <w:rPr>
          <w:w w:val="85"/>
          <w:rtl/>
        </w:rPr>
        <w:t>ﻻيه</w:t>
      </w:r>
      <w:r>
        <w:rPr>
          <w:spacing w:val="-12"/>
          <w:w w:val="85"/>
          <w:rtl/>
        </w:rPr>
        <w:t> </w:t>
      </w:r>
      <w:r>
        <w:rPr>
          <w:w w:val="85"/>
          <w:rtl/>
        </w:rPr>
        <w:t>پرايمر،</w:t>
      </w:r>
      <w:r>
        <w:rPr>
          <w:spacing w:val="-14"/>
          <w:w w:val="85"/>
          <w:rtl/>
        </w:rPr>
        <w:t> </w:t>
      </w:r>
      <w:r>
        <w:rPr>
          <w:w w:val="85"/>
          <w:rtl/>
        </w:rPr>
        <w:t>رنگ</w:t>
      </w:r>
      <w:r>
        <w:rPr>
          <w:spacing w:val="-13"/>
          <w:w w:val="85"/>
          <w:rtl/>
        </w:rPr>
        <w:t> </w:t>
      </w:r>
      <w:r>
        <w:rPr>
          <w:w w:val="85"/>
          <w:rtl/>
        </w:rPr>
        <w:t>مياني</w:t>
      </w:r>
      <w:r>
        <w:rPr>
          <w:spacing w:val="-12"/>
          <w:w w:val="85"/>
          <w:rtl/>
        </w:rPr>
        <w:t> </w:t>
      </w:r>
      <w:r>
        <w:rPr>
          <w:w w:val="85"/>
          <w:rtl/>
        </w:rPr>
        <w:t>و</w:t>
      </w:r>
      <w:r>
        <w:rPr>
          <w:spacing w:val="-10"/>
          <w:w w:val="85"/>
          <w:rtl/>
        </w:rPr>
        <w:t> </w:t>
      </w:r>
      <w:r>
        <w:rPr>
          <w:w w:val="85"/>
          <w:rtl/>
        </w:rPr>
        <w:t>رنگ</w:t>
      </w:r>
      <w:r>
        <w:rPr>
          <w:spacing w:val="-14"/>
          <w:w w:val="85"/>
          <w:rtl/>
        </w:rPr>
        <w:t> </w:t>
      </w:r>
      <w:r>
        <w:rPr>
          <w:w w:val="85"/>
          <w:rtl/>
        </w:rPr>
        <w:t>نهائي</w:t>
      </w:r>
      <w:r>
        <w:rPr>
          <w:spacing w:val="-14"/>
          <w:w w:val="85"/>
          <w:rtl/>
        </w:rPr>
        <w:t> </w:t>
      </w:r>
      <w:r>
        <w:rPr>
          <w:w w:val="85"/>
          <w:rtl/>
        </w:rPr>
        <w:t>براي</w:t>
      </w:r>
      <w:r>
        <w:rPr>
          <w:spacing w:val="-13"/>
          <w:w w:val="85"/>
          <w:rtl/>
        </w:rPr>
        <w:t> </w:t>
      </w:r>
      <w:r>
        <w:rPr>
          <w:w w:val="85"/>
          <w:rtl/>
        </w:rPr>
        <w:t>لوله</w:t>
      </w:r>
      <w:r>
        <w:rPr>
          <w:spacing w:val="-14"/>
          <w:w w:val="85"/>
          <w:rtl/>
        </w:rPr>
        <w:t> </w:t>
      </w:r>
      <w:r>
        <w:rPr>
          <w:w w:val="85"/>
          <w:rtl/>
        </w:rPr>
        <w:t>كشيهاي</w:t>
      </w:r>
      <w:r>
        <w:rPr>
          <w:spacing w:val="-10"/>
          <w:w w:val="85"/>
          <w:rtl/>
        </w:rPr>
        <w:t> </w:t>
      </w:r>
      <w:r>
        <w:rPr>
          <w:w w:val="85"/>
          <w:rtl/>
        </w:rPr>
        <w:t>روي</w:t>
      </w:r>
      <w:r>
        <w:rPr>
          <w:spacing w:val="-13"/>
          <w:w w:val="85"/>
          <w:rtl/>
        </w:rPr>
        <w:t> </w:t>
      </w:r>
      <w:r>
        <w:rPr>
          <w:w w:val="85"/>
          <w:rtl/>
        </w:rPr>
        <w:t>زميني</w:t>
      </w:r>
      <w:r>
        <w:rPr>
          <w:spacing w:val="-12"/>
          <w:w w:val="85"/>
          <w:rtl/>
        </w:rPr>
        <w:t> </w:t>
      </w:r>
      <w:r>
        <w:rPr>
          <w:w w:val="85"/>
          <w:rtl/>
        </w:rPr>
        <w:t>و</w:t>
      </w:r>
      <w:r>
        <w:rPr>
          <w:spacing w:val="-14"/>
          <w:w w:val="85"/>
          <w:rtl/>
        </w:rPr>
        <w:t> </w:t>
      </w:r>
      <w:r>
        <w:rPr>
          <w:w w:val="85"/>
          <w:rtl/>
        </w:rPr>
        <w:t>تكيه </w:t>
      </w:r>
      <w:r>
        <w:rPr>
          <w:spacing w:val="-2"/>
          <w:w w:val="80"/>
          <w:rtl/>
        </w:rPr>
        <w:t>گاههاي</w:t>
      </w:r>
      <w:r>
        <w:rPr>
          <w:spacing w:val="9"/>
          <w:rtl/>
        </w:rPr>
        <w:t> </w:t>
      </w:r>
      <w:r>
        <w:rPr>
          <w:w w:val="80"/>
          <w:rtl/>
        </w:rPr>
        <w:t>مربوطه</w:t>
      </w:r>
      <w:r>
        <w:rPr>
          <w:w w:val="80"/>
        </w:rPr>
        <w:t>.</w:t>
      </w:r>
      <w:r>
        <w:rPr>
          <w:spacing w:val="7"/>
          <w:rtl/>
        </w:rPr>
        <w:t> </w:t>
      </w:r>
      <w:r>
        <w:rPr>
          <w:w w:val="80"/>
        </w:rPr>
        <w:t>)</w:t>
      </w:r>
      <w:r>
        <w:rPr>
          <w:w w:val="80"/>
          <w:rtl/>
        </w:rPr>
        <w:t>سند</w:t>
      </w:r>
      <w:r>
        <w:rPr>
          <w:spacing w:val="5"/>
          <w:rtl/>
        </w:rPr>
        <w:t> </w:t>
      </w:r>
      <w:r>
        <w:rPr>
          <w:w w:val="80"/>
          <w:rtl/>
        </w:rPr>
        <w:t>بﻼست</w:t>
      </w:r>
      <w:r>
        <w:rPr>
          <w:spacing w:val="14"/>
          <w:rtl/>
        </w:rPr>
        <w:t> </w:t>
      </w:r>
      <w:r>
        <w:rPr>
          <w:w w:val="80"/>
          <w:rtl/>
        </w:rPr>
        <w:t>ميبايﺴت</w:t>
      </w:r>
      <w:r>
        <w:rPr>
          <w:spacing w:val="8"/>
          <w:rtl/>
        </w:rPr>
        <w:t> </w:t>
      </w:r>
      <w:r>
        <w:rPr>
          <w:w w:val="80"/>
          <w:rtl/>
        </w:rPr>
        <w:t>با</w:t>
      </w:r>
      <w:r>
        <w:rPr>
          <w:spacing w:val="5"/>
          <w:rtl/>
        </w:rPr>
        <w:t> </w:t>
      </w:r>
      <w:r>
        <w:rPr>
          <w:w w:val="80"/>
          <w:rtl/>
        </w:rPr>
        <w:t>گريت</w:t>
      </w:r>
      <w:r>
        <w:rPr>
          <w:spacing w:val="9"/>
          <w:rtl/>
        </w:rPr>
        <w:t> </w:t>
      </w:r>
      <w:r>
        <w:rPr>
          <w:w w:val="80"/>
          <w:rtl/>
        </w:rPr>
        <w:t>هاي</w:t>
      </w:r>
      <w:r>
        <w:rPr>
          <w:spacing w:val="10"/>
          <w:rtl/>
        </w:rPr>
        <w:t> </w:t>
      </w:r>
      <w:r>
        <w:rPr>
          <w:w w:val="80"/>
          <w:rtl/>
        </w:rPr>
        <w:t>سرباره</w:t>
      </w:r>
      <w:r>
        <w:rPr>
          <w:spacing w:val="12"/>
          <w:rtl/>
        </w:rPr>
        <w:t> </w:t>
      </w:r>
      <w:r>
        <w:rPr>
          <w:w w:val="80"/>
          <w:rtl/>
        </w:rPr>
        <w:t>مس</w:t>
      </w:r>
      <w:r>
        <w:rPr>
          <w:spacing w:val="11"/>
          <w:rtl/>
        </w:rPr>
        <w:t> </w:t>
      </w:r>
      <w:r>
        <w:rPr>
          <w:w w:val="80"/>
        </w:rPr>
        <w:t>)</w:t>
      </w:r>
      <w:r>
        <w:rPr>
          <w:w w:val="80"/>
          <w:rtl/>
        </w:rPr>
        <w:t>مﺴباره</w:t>
      </w:r>
      <w:r>
        <w:rPr>
          <w:spacing w:val="10"/>
          <w:rtl/>
        </w:rPr>
        <w:t> </w:t>
      </w:r>
      <w:r>
        <w:rPr>
          <w:w w:val="80"/>
        </w:rPr>
        <w:t>(</w:t>
      </w:r>
      <w:r>
        <w:rPr>
          <w:spacing w:val="9"/>
          <w:rtl/>
        </w:rPr>
        <w:t> </w:t>
      </w:r>
      <w:r>
        <w:rPr>
          <w:w w:val="80"/>
          <w:rtl/>
        </w:rPr>
        <w:t>انجام</w:t>
      </w:r>
      <w:r>
        <w:rPr>
          <w:spacing w:val="8"/>
          <w:rtl/>
        </w:rPr>
        <w:t> </w:t>
      </w:r>
      <w:r>
        <w:rPr>
          <w:w w:val="80"/>
          <w:rtl/>
        </w:rPr>
        <w:t>پذيرد</w:t>
      </w:r>
      <w:r>
        <w:rPr>
          <w:w w:val="80"/>
        </w:rPr>
        <w:t>(</w:t>
      </w:r>
      <w:r>
        <w:rPr>
          <w:w w:val="80"/>
        </w:rPr>
        <w:t>.</w:t>
      </w:r>
    </w:p>
    <w:p>
      <w:pPr>
        <w:bidi/>
        <w:spacing w:before="1"/>
        <w:ind w:right="0" w:left="387" w:firstLine="0"/>
        <w:jc w:val="left"/>
        <w:rPr>
          <w:b/>
          <w:bCs/>
          <w:sz w:val="24"/>
          <w:szCs w:val="24"/>
        </w:rPr>
      </w:pPr>
      <w:r>
        <w:rPr>
          <w:b/>
          <w:bCs/>
          <w:spacing w:val="-2"/>
          <w:w w:val="90"/>
          <w:sz w:val="24"/>
          <w:szCs w:val="24"/>
          <w:rtl/>
        </w:rPr>
        <w:t>اجراي</w:t>
      </w:r>
      <w:r>
        <w:rPr>
          <w:b/>
          <w:bCs/>
          <w:spacing w:val="-5"/>
          <w:w w:val="90"/>
          <w:sz w:val="24"/>
          <w:szCs w:val="24"/>
          <w:rtl/>
        </w:rPr>
        <w:t> </w:t>
      </w:r>
      <w:r>
        <w:rPr>
          <w:b/>
          <w:bCs/>
          <w:w w:val="90"/>
          <w:sz w:val="24"/>
          <w:szCs w:val="24"/>
          <w:rtl/>
        </w:rPr>
        <w:t>پوشش</w:t>
      </w:r>
      <w:r>
        <w:rPr>
          <w:b/>
          <w:bCs/>
          <w:spacing w:val="-6"/>
          <w:w w:val="90"/>
          <w:sz w:val="24"/>
          <w:szCs w:val="24"/>
          <w:rtl/>
        </w:rPr>
        <w:t> </w:t>
      </w:r>
      <w:r>
        <w:rPr>
          <w:b/>
          <w:bCs/>
          <w:w w:val="90"/>
          <w:sz w:val="24"/>
          <w:szCs w:val="24"/>
          <w:rtl/>
        </w:rPr>
        <w:t>محافظ</w:t>
      </w:r>
      <w:r>
        <w:rPr>
          <w:rFonts w:ascii="Calibri" w:cs="Calibri"/>
          <w:spacing w:val="-2"/>
          <w:sz w:val="24"/>
          <w:szCs w:val="24"/>
          <w:rtl/>
        </w:rPr>
        <w:t> </w:t>
      </w:r>
      <w:r>
        <w:rPr>
          <w:rFonts w:ascii="Calibri" w:cs="Calibri"/>
          <w:w w:val="90"/>
          <w:sz w:val="24"/>
          <w:szCs w:val="24"/>
        </w:rPr>
        <w:t>)</w:t>
      </w:r>
      <w:r>
        <w:rPr>
          <w:rFonts w:ascii="Times New Roman" w:cs="Times New Roman"/>
          <w:spacing w:val="-1"/>
          <w:sz w:val="22"/>
          <w:szCs w:val="22"/>
          <w:rtl/>
        </w:rPr>
        <w:t> </w:t>
      </w:r>
      <w:r>
        <w:rPr>
          <w:rFonts w:ascii="Times New Roman" w:cs="Times New Roman"/>
          <w:w w:val="90"/>
          <w:sz w:val="22"/>
          <w:szCs w:val="22"/>
        </w:rPr>
        <w:t>WRAPPING</w:t>
      </w:r>
      <w:r>
        <w:rPr>
          <w:rFonts w:ascii="Times New Roman" w:cs="Times New Roman"/>
          <w:spacing w:val="1"/>
          <w:sz w:val="22"/>
          <w:szCs w:val="22"/>
          <w:rtl/>
        </w:rPr>
        <w:t> </w:t>
      </w:r>
      <w:r>
        <w:rPr>
          <w:rFonts w:ascii="Times New Roman" w:cs="Times New Roman"/>
          <w:w w:val="90"/>
          <w:sz w:val="22"/>
          <w:szCs w:val="22"/>
        </w:rPr>
        <w:t>&amp;</w:t>
      </w:r>
      <w:r>
        <w:rPr>
          <w:rFonts w:ascii="Times New Roman" w:cs="Times New Roman"/>
          <w:spacing w:val="-1"/>
          <w:sz w:val="22"/>
          <w:szCs w:val="22"/>
          <w:rtl/>
        </w:rPr>
        <w:t> </w:t>
      </w:r>
      <w:r>
        <w:rPr>
          <w:rFonts w:ascii="Times New Roman" w:cs="Times New Roman"/>
          <w:w w:val="90"/>
          <w:sz w:val="22"/>
          <w:szCs w:val="22"/>
        </w:rPr>
        <w:t>COATING</w:t>
      </w:r>
      <w:r>
        <w:rPr>
          <w:rFonts w:ascii="Times New Roman" w:cs="Times New Roman"/>
          <w:spacing w:val="1"/>
          <w:sz w:val="22"/>
          <w:szCs w:val="22"/>
          <w:rtl/>
        </w:rPr>
        <w:t> </w:t>
      </w:r>
      <w:r>
        <w:rPr>
          <w:rFonts w:ascii="Times New Roman" w:cs="Times New Roman"/>
          <w:w w:val="90"/>
          <w:sz w:val="22"/>
          <w:szCs w:val="22"/>
        </w:rPr>
        <w:t>(</w:t>
      </w:r>
      <w:r>
        <w:rPr>
          <w:b/>
          <w:bCs/>
          <w:spacing w:val="-8"/>
          <w:w w:val="90"/>
          <w:sz w:val="24"/>
          <w:szCs w:val="24"/>
          <w:rtl/>
        </w:rPr>
        <w:t> </w:t>
      </w:r>
      <w:r>
        <w:rPr>
          <w:b/>
          <w:bCs/>
          <w:w w:val="90"/>
          <w:sz w:val="24"/>
          <w:szCs w:val="24"/>
          <w:rtl/>
        </w:rPr>
        <w:t>براي</w:t>
      </w:r>
      <w:r>
        <w:rPr>
          <w:b/>
          <w:bCs/>
          <w:spacing w:val="-8"/>
          <w:w w:val="90"/>
          <w:sz w:val="24"/>
          <w:szCs w:val="24"/>
          <w:rtl/>
        </w:rPr>
        <w:t> </w:t>
      </w:r>
      <w:r>
        <w:rPr>
          <w:b/>
          <w:bCs/>
          <w:w w:val="90"/>
          <w:sz w:val="24"/>
          <w:szCs w:val="24"/>
          <w:rtl/>
        </w:rPr>
        <w:t>لوله</w:t>
      </w:r>
      <w:r>
        <w:rPr>
          <w:b/>
          <w:bCs/>
          <w:spacing w:val="-9"/>
          <w:w w:val="90"/>
          <w:sz w:val="24"/>
          <w:szCs w:val="24"/>
          <w:rtl/>
        </w:rPr>
        <w:t> </w:t>
      </w:r>
      <w:r>
        <w:rPr>
          <w:b/>
          <w:bCs/>
          <w:w w:val="90"/>
          <w:sz w:val="24"/>
          <w:szCs w:val="24"/>
          <w:rtl/>
        </w:rPr>
        <w:t>كشي</w:t>
      </w:r>
      <w:r>
        <w:rPr>
          <w:b/>
          <w:bCs/>
          <w:spacing w:val="-8"/>
          <w:w w:val="90"/>
          <w:sz w:val="24"/>
          <w:szCs w:val="24"/>
          <w:rtl/>
        </w:rPr>
        <w:t> </w:t>
      </w:r>
      <w:r>
        <w:rPr>
          <w:b/>
          <w:bCs/>
          <w:w w:val="90"/>
          <w:sz w:val="24"/>
          <w:szCs w:val="24"/>
          <w:rtl/>
        </w:rPr>
        <w:t>هاي</w:t>
      </w:r>
      <w:r>
        <w:rPr>
          <w:b/>
          <w:bCs/>
          <w:spacing w:val="-6"/>
          <w:w w:val="90"/>
          <w:sz w:val="24"/>
          <w:szCs w:val="24"/>
          <w:rtl/>
        </w:rPr>
        <w:t> </w:t>
      </w:r>
      <w:r>
        <w:rPr>
          <w:b/>
          <w:bCs/>
          <w:w w:val="90"/>
          <w:sz w:val="24"/>
          <w:szCs w:val="24"/>
          <w:rtl/>
        </w:rPr>
        <w:t>زير</w:t>
      </w:r>
      <w:r>
        <w:rPr>
          <w:b/>
          <w:bCs/>
          <w:spacing w:val="-6"/>
          <w:w w:val="90"/>
          <w:sz w:val="24"/>
          <w:szCs w:val="24"/>
          <w:rtl/>
        </w:rPr>
        <w:t> </w:t>
      </w:r>
      <w:r>
        <w:rPr>
          <w:b/>
          <w:bCs/>
          <w:w w:val="90"/>
          <w:sz w:val="24"/>
          <w:szCs w:val="24"/>
          <w:rtl/>
        </w:rPr>
        <w:t>زميني</w:t>
      </w:r>
      <w:r>
        <w:rPr>
          <w:b/>
          <w:bCs/>
          <w:spacing w:val="-6"/>
          <w:w w:val="90"/>
          <w:sz w:val="24"/>
          <w:szCs w:val="24"/>
          <w:rtl/>
        </w:rPr>
        <w:t> </w:t>
      </w:r>
      <w:r>
        <w:rPr>
          <w:b/>
          <w:bCs/>
          <w:w w:val="90"/>
          <w:sz w:val="24"/>
          <w:szCs w:val="24"/>
          <w:rtl/>
        </w:rPr>
        <w:t>شامل</w:t>
      </w:r>
      <w:r>
        <w:rPr>
          <w:b/>
          <w:bCs/>
          <w:spacing w:val="-10"/>
          <w:w w:val="90"/>
          <w:sz w:val="24"/>
          <w:szCs w:val="24"/>
          <w:rtl/>
        </w:rPr>
        <w:t> </w:t>
      </w:r>
      <w:r>
        <w:rPr>
          <w:b/>
          <w:bCs/>
          <w:w w:val="90"/>
          <w:sz w:val="24"/>
          <w:szCs w:val="24"/>
          <w:rtl/>
        </w:rPr>
        <w:t>اجراي</w:t>
      </w:r>
      <w:r>
        <w:rPr>
          <w:b/>
          <w:bCs/>
          <w:spacing w:val="-7"/>
          <w:w w:val="90"/>
          <w:sz w:val="24"/>
          <w:szCs w:val="24"/>
          <w:rtl/>
        </w:rPr>
        <w:t> </w:t>
      </w:r>
      <w:r>
        <w:rPr>
          <w:b/>
          <w:bCs/>
          <w:w w:val="90"/>
          <w:sz w:val="24"/>
          <w:szCs w:val="24"/>
          <w:rtl/>
        </w:rPr>
        <w:t>ﻻيه</w:t>
      </w:r>
      <w:r>
        <w:rPr>
          <w:b/>
          <w:bCs/>
          <w:spacing w:val="-7"/>
          <w:w w:val="90"/>
          <w:sz w:val="24"/>
          <w:szCs w:val="24"/>
          <w:rtl/>
        </w:rPr>
        <w:t> </w:t>
      </w:r>
      <w:r>
        <w:rPr>
          <w:b/>
          <w:bCs/>
          <w:w w:val="90"/>
          <w:sz w:val="24"/>
          <w:szCs w:val="24"/>
          <w:rtl/>
        </w:rPr>
        <w:t>پرايمر،</w:t>
      </w:r>
      <w:r>
        <w:rPr>
          <w:b/>
          <w:bCs/>
          <w:spacing w:val="-8"/>
          <w:w w:val="90"/>
          <w:sz w:val="24"/>
          <w:szCs w:val="24"/>
          <w:rtl/>
        </w:rPr>
        <w:t> </w:t>
      </w:r>
      <w:r>
        <w:rPr>
          <w:b/>
          <w:bCs/>
          <w:w w:val="90"/>
          <w:sz w:val="24"/>
          <w:szCs w:val="24"/>
          <w:rtl/>
        </w:rPr>
        <w:t>نوا</w:t>
      </w:r>
      <w:r>
        <w:rPr>
          <w:b/>
          <w:bCs/>
          <w:w w:val="90"/>
          <w:sz w:val="24"/>
          <w:szCs w:val="24"/>
          <w:rtl/>
        </w:rPr>
        <w:t>ر</w:t>
      </w:r>
    </w:p>
    <w:p>
      <w:pPr>
        <w:pStyle w:val="BodyText"/>
        <w:bidi/>
        <w:spacing w:before="147"/>
        <w:ind w:right="0" w:left="387" w:firstLine="0"/>
        <w:jc w:val="left"/>
      </w:pPr>
      <w:r>
        <w:rPr>
          <w:spacing w:val="-2"/>
          <w:w w:val="85"/>
          <w:rtl/>
        </w:rPr>
        <w:t>پوششي</w:t>
      </w:r>
      <w:r>
        <w:rPr>
          <w:spacing w:val="-6"/>
          <w:rtl/>
        </w:rPr>
        <w:t> </w:t>
      </w:r>
      <w:r>
        <w:rPr>
          <w:w w:val="85"/>
          <w:rtl/>
        </w:rPr>
        <w:t>داخلي</w:t>
      </w:r>
      <w:r>
        <w:rPr>
          <w:spacing w:val="-3"/>
          <w:rtl/>
        </w:rPr>
        <w:t> </w:t>
      </w:r>
      <w:r>
        <w:rPr>
          <w:w w:val="85"/>
          <w:rtl/>
        </w:rPr>
        <w:t>و</w:t>
      </w:r>
      <w:r>
        <w:rPr>
          <w:spacing w:val="-4"/>
          <w:rtl/>
        </w:rPr>
        <w:t> </w:t>
      </w:r>
      <w:r>
        <w:rPr>
          <w:w w:val="85"/>
          <w:rtl/>
        </w:rPr>
        <w:t>نوار</w:t>
      </w:r>
      <w:r>
        <w:rPr>
          <w:spacing w:val="-3"/>
          <w:rtl/>
        </w:rPr>
        <w:t> </w:t>
      </w:r>
      <w:r>
        <w:rPr>
          <w:w w:val="85"/>
          <w:rtl/>
        </w:rPr>
        <w:t>پوششي</w:t>
      </w:r>
      <w:r>
        <w:rPr>
          <w:rtl/>
        </w:rPr>
        <w:t> </w:t>
      </w:r>
      <w:r>
        <w:rPr>
          <w:w w:val="85"/>
          <w:rtl/>
        </w:rPr>
        <w:t>خارجي</w:t>
      </w:r>
      <w:r>
        <w:rPr>
          <w:spacing w:val="-4"/>
          <w:rtl/>
        </w:rPr>
        <w:t> </w:t>
      </w:r>
      <w:r>
        <w:rPr>
          <w:w w:val="85"/>
          <w:rtl/>
        </w:rPr>
        <w:t>و</w:t>
      </w:r>
      <w:r>
        <w:rPr>
          <w:spacing w:val="-5"/>
          <w:rtl/>
        </w:rPr>
        <w:t> </w:t>
      </w:r>
      <w:r>
        <w:rPr>
          <w:w w:val="85"/>
          <w:rtl/>
        </w:rPr>
        <w:t>انجام</w:t>
      </w:r>
      <w:r>
        <w:rPr>
          <w:rtl/>
        </w:rPr>
        <w:t> </w:t>
      </w:r>
      <w:r>
        <w:rPr>
          <w:w w:val="85"/>
          <w:rtl/>
        </w:rPr>
        <w:t>آزمايشهاي</w:t>
      </w:r>
      <w:r>
        <w:rPr>
          <w:spacing w:val="2"/>
          <w:rtl/>
        </w:rPr>
        <w:t> </w:t>
      </w:r>
      <w:r>
        <w:rPr>
          <w:w w:val="85"/>
          <w:rtl/>
        </w:rPr>
        <w:t>مورد</w:t>
      </w:r>
      <w:r>
        <w:rPr>
          <w:spacing w:val="-3"/>
          <w:rtl/>
        </w:rPr>
        <w:t> </w:t>
      </w:r>
      <w:r>
        <w:rPr>
          <w:w w:val="85"/>
          <w:rtl/>
        </w:rPr>
        <w:t>نياز</w:t>
      </w:r>
      <w:r>
        <w:rPr>
          <w:spacing w:val="-6"/>
          <w:rtl/>
        </w:rPr>
        <w:t> </w:t>
      </w:r>
      <w:r>
        <w:rPr>
          <w:w w:val="85"/>
          <w:rtl/>
        </w:rPr>
        <w:t>آن</w:t>
      </w:r>
      <w:r>
        <w:rPr>
          <w:w w:val="85"/>
        </w:rPr>
        <w:t>.</w:t>
      </w:r>
    </w:p>
    <w:p>
      <w:pPr>
        <w:pStyle w:val="BodyText"/>
        <w:bidi/>
        <w:spacing w:before="161"/>
        <w:ind w:right="0" w:left="387" w:firstLine="0"/>
        <w:jc w:val="left"/>
      </w:pPr>
      <w:r>
        <w:rPr>
          <w:spacing w:val="-5"/>
          <w:w w:val="85"/>
          <w:rtl/>
        </w:rPr>
        <w:t>نصب</w:t>
      </w:r>
      <w:r>
        <w:rPr>
          <w:spacing w:val="-8"/>
          <w:rtl/>
        </w:rPr>
        <w:t> </w:t>
      </w:r>
      <w:r>
        <w:rPr>
          <w:w w:val="85"/>
          <w:rtl/>
        </w:rPr>
        <w:t>عايق</w:t>
      </w:r>
      <w:r>
        <w:rPr>
          <w:spacing w:val="-8"/>
          <w:rtl/>
        </w:rPr>
        <w:t> </w:t>
      </w:r>
      <w:r>
        <w:rPr>
          <w:w w:val="85"/>
          <w:rtl/>
        </w:rPr>
        <w:t>حرارتي</w:t>
      </w:r>
      <w:r>
        <w:rPr>
          <w:spacing w:val="-8"/>
          <w:rtl/>
        </w:rPr>
        <w:t> </w:t>
      </w:r>
      <w:r>
        <w:rPr>
          <w:w w:val="85"/>
          <w:rtl/>
        </w:rPr>
        <w:t>و</w:t>
      </w:r>
      <w:r>
        <w:rPr>
          <w:spacing w:val="-5"/>
          <w:rtl/>
        </w:rPr>
        <w:t> </w:t>
      </w:r>
      <w:r>
        <w:rPr>
          <w:w w:val="85"/>
          <w:rtl/>
        </w:rPr>
        <w:t>غﻼف</w:t>
      </w:r>
      <w:r>
        <w:rPr>
          <w:spacing w:val="-6"/>
          <w:rtl/>
        </w:rPr>
        <w:t> </w:t>
      </w:r>
      <w:r>
        <w:rPr>
          <w:w w:val="85"/>
          <w:rtl/>
        </w:rPr>
        <w:t>آلومينيومي</w:t>
      </w:r>
      <w:r>
        <w:rPr>
          <w:spacing w:val="-9"/>
          <w:rtl/>
        </w:rPr>
        <w:t> </w:t>
      </w:r>
      <w:r>
        <w:rPr>
          <w:w w:val="85"/>
          <w:rtl/>
        </w:rPr>
        <w:t>پوشش</w:t>
      </w:r>
      <w:r>
        <w:rPr>
          <w:spacing w:val="-4"/>
          <w:rtl/>
        </w:rPr>
        <w:t> </w:t>
      </w:r>
      <w:r>
        <w:rPr>
          <w:w w:val="85"/>
          <w:rtl/>
        </w:rPr>
        <w:t>محافظ</w:t>
      </w:r>
      <w:r>
        <w:rPr>
          <w:spacing w:val="-6"/>
          <w:rtl/>
        </w:rPr>
        <w:t> </w:t>
      </w:r>
      <w:r>
        <w:rPr>
          <w:w w:val="85"/>
          <w:rtl/>
        </w:rPr>
        <w:t>بر</w:t>
      </w:r>
      <w:r>
        <w:rPr>
          <w:spacing w:val="-7"/>
          <w:rtl/>
        </w:rPr>
        <w:t> </w:t>
      </w:r>
      <w:r>
        <w:rPr>
          <w:w w:val="85"/>
          <w:rtl/>
        </w:rPr>
        <w:t>روي</w:t>
      </w:r>
      <w:r>
        <w:rPr>
          <w:spacing w:val="-5"/>
          <w:rtl/>
        </w:rPr>
        <w:t> </w:t>
      </w:r>
      <w:r>
        <w:rPr>
          <w:w w:val="85"/>
          <w:rtl/>
        </w:rPr>
        <w:t>لوله</w:t>
      </w:r>
      <w:r>
        <w:rPr>
          <w:spacing w:val="-9"/>
          <w:rtl/>
        </w:rPr>
        <w:t> </w:t>
      </w:r>
      <w:r>
        <w:rPr>
          <w:w w:val="85"/>
          <w:rtl/>
        </w:rPr>
        <w:t>كشيها</w:t>
      </w:r>
      <w:r>
        <w:rPr>
          <w:spacing w:val="-5"/>
          <w:rtl/>
        </w:rPr>
        <w:t> </w:t>
      </w:r>
      <w:r>
        <w:rPr>
          <w:w w:val="85"/>
          <w:rtl/>
        </w:rPr>
        <w:t>در</w:t>
      </w:r>
      <w:r>
        <w:rPr>
          <w:spacing w:val="-7"/>
          <w:rtl/>
        </w:rPr>
        <w:t> </w:t>
      </w:r>
      <w:r>
        <w:rPr>
          <w:w w:val="85"/>
          <w:rtl/>
        </w:rPr>
        <w:t>موارد</w:t>
      </w:r>
      <w:r>
        <w:rPr>
          <w:spacing w:val="-9"/>
          <w:rtl/>
        </w:rPr>
        <w:t> </w:t>
      </w:r>
      <w:r>
        <w:rPr>
          <w:w w:val="85"/>
          <w:rtl/>
        </w:rPr>
        <w:t>ﻻزم</w:t>
      </w:r>
      <w:r>
        <w:rPr>
          <w:w w:val="85"/>
        </w:rPr>
        <w:t>.</w:t>
      </w:r>
    </w:p>
    <w:p>
      <w:pPr>
        <w:pStyle w:val="BodyText"/>
        <w:bidi/>
        <w:spacing w:before="161"/>
        <w:ind w:right="0" w:left="388" w:firstLine="0"/>
        <w:jc w:val="left"/>
      </w:pPr>
      <w:r>
        <w:rPr>
          <w:spacing w:val="-2"/>
          <w:w w:val="75"/>
          <w:rtl/>
        </w:rPr>
        <w:t>تميزكاري</w:t>
      </w:r>
      <w:r>
        <w:rPr>
          <w:spacing w:val="2"/>
          <w:rtl/>
        </w:rPr>
        <w:t> </w:t>
      </w:r>
      <w:r>
        <w:rPr>
          <w:w w:val="75"/>
          <w:rtl/>
        </w:rPr>
        <w:t>كليه</w:t>
      </w:r>
      <w:r>
        <w:rPr>
          <w:spacing w:val="1"/>
          <w:rtl/>
        </w:rPr>
        <w:t> </w:t>
      </w:r>
      <w:r>
        <w:rPr>
          <w:w w:val="75"/>
          <w:rtl/>
        </w:rPr>
        <w:t>اقﻼم</w:t>
      </w:r>
      <w:r>
        <w:rPr>
          <w:spacing w:val="2"/>
          <w:rtl/>
        </w:rPr>
        <w:t> </w:t>
      </w:r>
      <w:r>
        <w:rPr>
          <w:w w:val="75"/>
          <w:rtl/>
        </w:rPr>
        <w:t>قبل</w:t>
      </w:r>
      <w:r>
        <w:rPr>
          <w:spacing w:val="7"/>
          <w:rtl/>
        </w:rPr>
        <w:t> </w:t>
      </w:r>
      <w:r>
        <w:rPr>
          <w:w w:val="75"/>
          <w:rtl/>
        </w:rPr>
        <w:t>از</w:t>
      </w:r>
      <w:r>
        <w:rPr>
          <w:spacing w:val="2"/>
          <w:rtl/>
        </w:rPr>
        <w:t> </w:t>
      </w:r>
      <w:r>
        <w:rPr>
          <w:w w:val="75"/>
          <w:rtl/>
        </w:rPr>
        <w:t>نصب</w:t>
      </w:r>
      <w:r>
        <w:rPr>
          <w:w w:val="75"/>
        </w:rPr>
        <w:t>.</w:t>
      </w:r>
    </w:p>
    <w:p>
      <w:pPr>
        <w:pStyle w:val="BodyText"/>
        <w:bidi/>
        <w:spacing w:before="163"/>
        <w:ind w:right="0" w:left="387" w:firstLine="0"/>
        <w:jc w:val="left"/>
      </w:pPr>
      <w:r>
        <w:rPr>
          <w:spacing w:val="-2"/>
          <w:w w:val="75"/>
          <w:rtl/>
        </w:rPr>
        <w:t>انجام</w:t>
      </w:r>
      <w:r>
        <w:rPr>
          <w:spacing w:val="-7"/>
          <w:rtl/>
        </w:rPr>
        <w:t> </w:t>
      </w:r>
      <w:r>
        <w:rPr>
          <w:w w:val="75"/>
          <w:rtl/>
        </w:rPr>
        <w:t>كليه</w:t>
      </w:r>
      <w:r>
        <w:rPr>
          <w:spacing w:val="-10"/>
          <w:rtl/>
        </w:rPr>
        <w:t> </w:t>
      </w:r>
      <w:r>
        <w:rPr>
          <w:w w:val="75"/>
          <w:rtl/>
        </w:rPr>
        <w:t>فعاليتهاي</w:t>
      </w:r>
      <w:r>
        <w:rPr>
          <w:spacing w:val="-6"/>
          <w:rtl/>
        </w:rPr>
        <w:t> </w:t>
      </w:r>
      <w:r>
        <w:rPr>
          <w:w w:val="75"/>
          <w:rtl/>
        </w:rPr>
        <w:t>مرتبط</w:t>
      </w:r>
      <w:r>
        <w:rPr>
          <w:spacing w:val="-10"/>
          <w:rtl/>
        </w:rPr>
        <w:t> </w:t>
      </w:r>
      <w:r>
        <w:rPr>
          <w:w w:val="75"/>
          <w:rtl/>
        </w:rPr>
        <w:t>با</w:t>
      </w:r>
      <w:r>
        <w:rPr>
          <w:spacing w:val="-9"/>
          <w:rtl/>
        </w:rPr>
        <w:t> </w:t>
      </w:r>
      <w:r>
        <w:rPr>
          <w:w w:val="75"/>
          <w:rtl/>
        </w:rPr>
        <w:t>تخليه،</w:t>
      </w:r>
      <w:r>
        <w:rPr>
          <w:spacing w:val="-11"/>
          <w:rtl/>
        </w:rPr>
        <w:t> </w:t>
      </w:r>
      <w:r>
        <w:rPr>
          <w:w w:val="75"/>
          <w:rtl/>
        </w:rPr>
        <w:t>بارگيري،</w:t>
      </w:r>
      <w:r>
        <w:rPr>
          <w:spacing w:val="-12"/>
          <w:rtl/>
        </w:rPr>
        <w:t> </w:t>
      </w:r>
      <w:r>
        <w:rPr>
          <w:w w:val="75"/>
          <w:rtl/>
        </w:rPr>
        <w:t>انبارداري،</w:t>
      </w:r>
      <w:r>
        <w:rPr>
          <w:spacing w:val="-11"/>
          <w:rtl/>
        </w:rPr>
        <w:t> </w:t>
      </w:r>
      <w:r>
        <w:rPr>
          <w:w w:val="75"/>
          <w:rtl/>
        </w:rPr>
        <w:t>نصب</w:t>
      </w:r>
      <w:r>
        <w:rPr>
          <w:spacing w:val="-10"/>
          <w:rtl/>
        </w:rPr>
        <w:t> </w:t>
      </w:r>
      <w:r>
        <w:rPr>
          <w:w w:val="75"/>
          <w:rtl/>
        </w:rPr>
        <w:t>كليه</w:t>
      </w:r>
      <w:r>
        <w:rPr>
          <w:spacing w:val="-12"/>
          <w:rtl/>
        </w:rPr>
        <w:t> </w:t>
      </w:r>
      <w:r>
        <w:rPr>
          <w:w w:val="75"/>
          <w:rtl/>
        </w:rPr>
        <w:t>اقﻼم</w:t>
      </w:r>
      <w:r>
        <w:rPr>
          <w:spacing w:val="-9"/>
          <w:rtl/>
        </w:rPr>
        <w:t> </w:t>
      </w:r>
      <w:r>
        <w:rPr>
          <w:w w:val="75"/>
          <w:rtl/>
        </w:rPr>
        <w:t>لوله</w:t>
      </w:r>
      <w:r>
        <w:rPr>
          <w:spacing w:val="-10"/>
          <w:rtl/>
        </w:rPr>
        <w:t> </w:t>
      </w:r>
      <w:r>
        <w:rPr>
          <w:w w:val="75"/>
          <w:rtl/>
        </w:rPr>
        <w:t>كشي</w:t>
      </w:r>
      <w:r>
        <w:rPr>
          <w:spacing w:val="-10"/>
          <w:rtl/>
        </w:rPr>
        <w:t> </w:t>
      </w:r>
      <w:r>
        <w:rPr>
          <w:w w:val="75"/>
          <w:rtl/>
        </w:rPr>
        <w:t>و</w:t>
      </w:r>
      <w:r>
        <w:rPr>
          <w:spacing w:val="-8"/>
          <w:rtl/>
        </w:rPr>
        <w:t> </w:t>
      </w:r>
      <w:r>
        <w:rPr>
          <w:w w:val="75"/>
          <w:rtl/>
        </w:rPr>
        <w:t>ابزار</w:t>
      </w:r>
      <w:r>
        <w:rPr>
          <w:spacing w:val="-10"/>
          <w:rtl/>
        </w:rPr>
        <w:t> </w:t>
      </w:r>
      <w:r>
        <w:rPr>
          <w:w w:val="75"/>
          <w:rtl/>
        </w:rPr>
        <w:t>دقيقي</w:t>
      </w:r>
      <w:r>
        <w:rPr>
          <w:w w:val="75"/>
        </w:rPr>
        <w:t>.</w:t>
      </w:r>
    </w:p>
    <w:p>
      <w:pPr>
        <w:pStyle w:val="BodyText"/>
        <w:bidi/>
        <w:spacing w:before="161"/>
        <w:ind w:right="0" w:left="387" w:firstLine="0"/>
        <w:jc w:val="left"/>
      </w:pPr>
      <w:r>
        <w:rPr>
          <w:spacing w:val="-5"/>
          <w:w w:val="75"/>
          <w:rtl/>
        </w:rPr>
        <w:t>نصب</w:t>
      </w:r>
      <w:r>
        <w:rPr>
          <w:spacing w:val="-2"/>
          <w:rtl/>
        </w:rPr>
        <w:t> </w:t>
      </w:r>
      <w:r>
        <w:rPr>
          <w:w w:val="75"/>
          <w:rtl/>
        </w:rPr>
        <w:t>كليه</w:t>
      </w:r>
      <w:r>
        <w:rPr>
          <w:spacing w:val="-3"/>
          <w:rtl/>
        </w:rPr>
        <w:t> </w:t>
      </w:r>
      <w:r>
        <w:rPr>
          <w:w w:val="75"/>
          <w:rtl/>
        </w:rPr>
        <w:t>اقﻼم</w:t>
      </w:r>
      <w:r>
        <w:rPr>
          <w:spacing w:val="-1"/>
          <w:rtl/>
        </w:rPr>
        <w:t> </w:t>
      </w:r>
      <w:r>
        <w:rPr>
          <w:w w:val="75"/>
          <w:rtl/>
        </w:rPr>
        <w:t>ابزار</w:t>
      </w:r>
      <w:r>
        <w:rPr>
          <w:spacing w:val="-1"/>
          <w:rtl/>
        </w:rPr>
        <w:t> </w:t>
      </w:r>
      <w:r>
        <w:rPr>
          <w:w w:val="75"/>
          <w:rtl/>
        </w:rPr>
        <w:t>دقيقي</w:t>
      </w:r>
      <w:r>
        <w:rPr>
          <w:w w:val="75"/>
        </w:rPr>
        <w:t>.</w:t>
      </w:r>
    </w:p>
    <w:p>
      <w:pPr>
        <w:pStyle w:val="BodyText"/>
        <w:bidi/>
        <w:spacing w:before="161"/>
        <w:ind w:right="0" w:left="387" w:firstLine="0"/>
        <w:jc w:val="left"/>
      </w:pPr>
      <w:r>
        <w:rPr>
          <w:spacing w:val="-5"/>
          <w:w w:val="85"/>
          <w:rtl/>
        </w:rPr>
        <w:t>كمك</w:t>
      </w:r>
      <w:r>
        <w:rPr>
          <w:spacing w:val="-7"/>
          <w:rtl/>
        </w:rPr>
        <w:t> </w:t>
      </w:r>
      <w:r>
        <w:rPr>
          <w:w w:val="85"/>
          <w:rtl/>
        </w:rPr>
        <w:t>به</w:t>
      </w:r>
      <w:r>
        <w:rPr>
          <w:spacing w:val="-7"/>
          <w:rtl/>
        </w:rPr>
        <w:t> </w:t>
      </w:r>
      <w:r>
        <w:rPr>
          <w:w w:val="85"/>
          <w:rtl/>
        </w:rPr>
        <w:t>نماينده</w:t>
      </w:r>
      <w:r>
        <w:rPr>
          <w:spacing w:val="-4"/>
          <w:rtl/>
        </w:rPr>
        <w:t> </w:t>
      </w:r>
      <w:r>
        <w:rPr>
          <w:w w:val="85"/>
          <w:rtl/>
        </w:rPr>
        <w:t>سازندهها</w:t>
      </w:r>
      <w:r>
        <w:rPr>
          <w:spacing w:val="-4"/>
          <w:rtl/>
        </w:rPr>
        <w:t> </w:t>
      </w:r>
      <w:r>
        <w:rPr>
          <w:w w:val="85"/>
          <w:rtl/>
        </w:rPr>
        <w:t>در</w:t>
      </w:r>
      <w:r>
        <w:rPr>
          <w:spacing w:val="-6"/>
          <w:rtl/>
        </w:rPr>
        <w:t> </w:t>
      </w:r>
      <w:r>
        <w:rPr>
          <w:w w:val="85"/>
          <w:rtl/>
        </w:rPr>
        <w:t>سايت</w:t>
      </w:r>
      <w:r>
        <w:rPr>
          <w:spacing w:val="-8"/>
          <w:rtl/>
        </w:rPr>
        <w:t> </w:t>
      </w:r>
      <w:r>
        <w:rPr>
          <w:w w:val="85"/>
          <w:rtl/>
        </w:rPr>
        <w:t>و</w:t>
      </w:r>
      <w:r>
        <w:rPr>
          <w:spacing w:val="-8"/>
          <w:rtl/>
        </w:rPr>
        <w:t> </w:t>
      </w:r>
      <w:r>
        <w:rPr>
          <w:w w:val="85"/>
          <w:rtl/>
        </w:rPr>
        <w:t>اجراء</w:t>
      </w:r>
      <w:r>
        <w:rPr>
          <w:spacing w:val="-8"/>
          <w:rtl/>
        </w:rPr>
        <w:t> </w:t>
      </w:r>
      <w:r>
        <w:rPr>
          <w:w w:val="85"/>
          <w:rtl/>
        </w:rPr>
        <w:t>تغييرات</w:t>
      </w:r>
      <w:r>
        <w:rPr>
          <w:spacing w:val="-2"/>
          <w:rtl/>
        </w:rPr>
        <w:t> </w:t>
      </w:r>
      <w:r>
        <w:rPr>
          <w:w w:val="85"/>
          <w:rtl/>
        </w:rPr>
        <w:t>مورد</w:t>
      </w:r>
      <w:r>
        <w:rPr>
          <w:spacing w:val="-4"/>
          <w:rtl/>
        </w:rPr>
        <w:t> </w:t>
      </w:r>
      <w:r>
        <w:rPr>
          <w:w w:val="85"/>
          <w:rtl/>
        </w:rPr>
        <w:t>درخواست</w:t>
      </w:r>
      <w:r>
        <w:rPr>
          <w:spacing w:val="-9"/>
          <w:rtl/>
        </w:rPr>
        <w:t> </w:t>
      </w:r>
      <w:r>
        <w:rPr>
          <w:w w:val="85"/>
          <w:rtl/>
        </w:rPr>
        <w:t>آن</w:t>
      </w:r>
      <w:r>
        <w:rPr>
          <w:w w:val="85"/>
        </w:rPr>
        <w:t>.</w:t>
      </w:r>
    </w:p>
    <w:p>
      <w:pPr>
        <w:pStyle w:val="BodyText"/>
        <w:bidi/>
        <w:spacing w:before="160"/>
        <w:ind w:right="0" w:left="387" w:firstLine="0"/>
        <w:jc w:val="left"/>
      </w:pPr>
      <w:r>
        <w:rPr>
          <w:spacing w:val="-2"/>
          <w:w w:val="80"/>
          <w:rtl/>
        </w:rPr>
        <w:t>انجام</w:t>
      </w:r>
      <w:r>
        <w:rPr>
          <w:spacing w:val="-7"/>
          <w:rtl/>
        </w:rPr>
        <w:t> </w:t>
      </w:r>
      <w:r>
        <w:rPr>
          <w:w w:val="80"/>
          <w:rtl/>
        </w:rPr>
        <w:t>عمليات</w:t>
      </w:r>
      <w:r>
        <w:rPr>
          <w:spacing w:val="-10"/>
          <w:rtl/>
        </w:rPr>
        <w:t> </w:t>
      </w:r>
      <w:r>
        <w:rPr>
          <w:w w:val="80"/>
          <w:rtl/>
        </w:rPr>
        <w:t>تنش</w:t>
      </w:r>
      <w:r>
        <w:rPr>
          <w:spacing w:val="-5"/>
          <w:rtl/>
        </w:rPr>
        <w:t> </w:t>
      </w:r>
      <w:r>
        <w:rPr>
          <w:w w:val="80"/>
          <w:rtl/>
        </w:rPr>
        <w:t>زدايي</w:t>
      </w:r>
      <w:r>
        <w:rPr>
          <w:spacing w:val="-9"/>
          <w:rtl/>
        </w:rPr>
        <w:t> </w:t>
      </w:r>
      <w:r>
        <w:rPr>
          <w:w w:val="80"/>
          <w:rtl/>
        </w:rPr>
        <w:t>با</w:t>
      </w:r>
      <w:r>
        <w:rPr>
          <w:spacing w:val="-9"/>
          <w:rtl/>
        </w:rPr>
        <w:t> </w:t>
      </w:r>
      <w:r>
        <w:rPr>
          <w:w w:val="80"/>
          <w:rtl/>
        </w:rPr>
        <w:t>رعايت</w:t>
      </w:r>
      <w:r>
        <w:rPr>
          <w:spacing w:val="-9"/>
          <w:rtl/>
        </w:rPr>
        <w:t> </w:t>
      </w:r>
      <w:r>
        <w:rPr>
          <w:w w:val="80"/>
          <w:rtl/>
        </w:rPr>
        <w:t>كليه</w:t>
      </w:r>
      <w:r>
        <w:rPr>
          <w:spacing w:val="-5"/>
          <w:rtl/>
        </w:rPr>
        <w:t> </w:t>
      </w:r>
      <w:r>
        <w:rPr>
          <w:w w:val="80"/>
          <w:rtl/>
        </w:rPr>
        <w:t>موازين</w:t>
      </w:r>
      <w:r>
        <w:rPr>
          <w:spacing w:val="-7"/>
          <w:rtl/>
        </w:rPr>
        <w:t> </w:t>
      </w:r>
      <w:r>
        <w:rPr>
          <w:w w:val="80"/>
          <w:rtl/>
        </w:rPr>
        <w:t>كشوري</w:t>
      </w:r>
      <w:r>
        <w:rPr>
          <w:spacing w:val="-9"/>
          <w:rtl/>
        </w:rPr>
        <w:t> </w:t>
      </w:r>
      <w:r>
        <w:rPr>
          <w:w w:val="80"/>
          <w:rtl/>
        </w:rPr>
        <w:t>و</w:t>
      </w:r>
      <w:r>
        <w:rPr>
          <w:spacing w:val="-8"/>
          <w:rtl/>
        </w:rPr>
        <w:t> </w:t>
      </w:r>
      <w:r>
        <w:rPr>
          <w:w w:val="80"/>
          <w:rtl/>
        </w:rPr>
        <w:t>بين</w:t>
      </w:r>
      <w:r>
        <w:rPr>
          <w:spacing w:val="-11"/>
          <w:rtl/>
        </w:rPr>
        <w:t> </w:t>
      </w:r>
      <w:r>
        <w:rPr>
          <w:w w:val="80"/>
          <w:rtl/>
        </w:rPr>
        <w:t>المللي</w:t>
      </w:r>
      <w:r>
        <w:rPr>
          <w:w w:val="80"/>
        </w:rPr>
        <w:t>.</w:t>
      </w:r>
    </w:p>
    <w:p>
      <w:pPr>
        <w:pStyle w:val="BodyText"/>
        <w:bidi/>
        <w:spacing w:before="164"/>
        <w:ind w:right="0" w:left="389" w:firstLine="0"/>
        <w:jc w:val="left"/>
      </w:pPr>
      <w:r>
        <w:rPr>
          <w:spacing w:val="-4"/>
          <w:w w:val="85"/>
          <w:rtl/>
        </w:rPr>
        <w:t>تهيه</w:t>
      </w:r>
      <w:r>
        <w:rPr>
          <w:spacing w:val="-3"/>
          <w:w w:val="85"/>
          <w:rtl/>
        </w:rPr>
        <w:t> </w:t>
      </w:r>
      <w:r>
        <w:rPr>
          <w:w w:val="85"/>
          <w:rtl/>
        </w:rPr>
        <w:t>نقشه</w:t>
      </w:r>
      <w:r>
        <w:rPr>
          <w:spacing w:val="-2"/>
          <w:w w:val="85"/>
          <w:rtl/>
        </w:rPr>
        <w:t> </w:t>
      </w:r>
      <w:r>
        <w:rPr>
          <w:w w:val="85"/>
          <w:rtl/>
        </w:rPr>
        <w:t>هاي</w:t>
      </w:r>
      <w:r>
        <w:rPr>
          <w:spacing w:val="-9"/>
          <w:rtl/>
        </w:rPr>
        <w:t> </w:t>
      </w:r>
      <w:r>
        <w:rPr>
          <w:w w:val="85"/>
          <w:rtl/>
        </w:rPr>
        <w:t>اجرايي</w:t>
      </w:r>
      <w:r>
        <w:rPr>
          <w:spacing w:val="-7"/>
          <w:rtl/>
        </w:rPr>
        <w:t> </w:t>
      </w:r>
      <w:r>
        <w:rPr>
          <w:w w:val="85"/>
          <w:rtl/>
        </w:rPr>
        <w:t>در</w:t>
      </w:r>
      <w:r>
        <w:rPr>
          <w:spacing w:val="-4"/>
          <w:w w:val="85"/>
          <w:rtl/>
        </w:rPr>
        <w:t> </w:t>
      </w:r>
      <w:r>
        <w:rPr>
          <w:w w:val="85"/>
          <w:rtl/>
        </w:rPr>
        <w:t>سايت</w:t>
      </w:r>
      <w:r>
        <w:rPr>
          <w:w w:val="85"/>
        </w:rPr>
        <w:t>.</w:t>
      </w:r>
    </w:p>
    <w:p>
      <w:pPr>
        <w:pStyle w:val="BodyText"/>
        <w:bidi/>
        <w:spacing w:before="160"/>
        <w:ind w:right="0" w:left="388" w:firstLine="0"/>
        <w:jc w:val="left"/>
      </w:pPr>
      <w:r>
        <w:rPr>
          <w:spacing w:val="-2"/>
          <w:w w:val="80"/>
          <w:rtl/>
        </w:rPr>
        <w:t>بازگرداندن </w:t>
      </w:r>
      <w:r>
        <w:rPr>
          <w:w w:val="80"/>
          <w:rtl/>
        </w:rPr>
        <w:t>اقﻼم</w:t>
      </w:r>
      <w:r>
        <w:rPr>
          <w:spacing w:val="-9"/>
          <w:rtl/>
        </w:rPr>
        <w:t> </w:t>
      </w:r>
      <w:r>
        <w:rPr>
          <w:w w:val="80"/>
          <w:rtl/>
        </w:rPr>
        <w:t>اضافي</w:t>
      </w:r>
      <w:r>
        <w:rPr>
          <w:spacing w:val="-12"/>
          <w:rtl/>
        </w:rPr>
        <w:t> </w:t>
      </w:r>
      <w:r>
        <w:rPr>
          <w:w w:val="80"/>
          <w:rtl/>
        </w:rPr>
        <w:t>لوله</w:t>
      </w:r>
      <w:r>
        <w:rPr>
          <w:spacing w:val="-12"/>
          <w:rtl/>
        </w:rPr>
        <w:t> </w:t>
      </w:r>
      <w:r>
        <w:rPr>
          <w:w w:val="80"/>
          <w:rtl/>
        </w:rPr>
        <w:t>كشي</w:t>
      </w:r>
      <w:r>
        <w:rPr>
          <w:spacing w:val="-11"/>
          <w:rtl/>
        </w:rPr>
        <w:t> </w:t>
      </w:r>
      <w:r>
        <w:rPr>
          <w:w w:val="80"/>
          <w:rtl/>
        </w:rPr>
        <w:t>در</w:t>
      </w:r>
      <w:r>
        <w:rPr>
          <w:spacing w:val="-13"/>
          <w:rtl/>
        </w:rPr>
        <w:t> </w:t>
      </w:r>
      <w:r>
        <w:rPr>
          <w:w w:val="80"/>
          <w:rtl/>
        </w:rPr>
        <w:t>انتهاي</w:t>
      </w:r>
      <w:r>
        <w:rPr>
          <w:spacing w:val="-9"/>
          <w:rtl/>
        </w:rPr>
        <w:t> </w:t>
      </w:r>
      <w:r>
        <w:rPr>
          <w:w w:val="80"/>
          <w:rtl/>
        </w:rPr>
        <w:t>كار</w:t>
      </w:r>
      <w:r>
        <w:rPr>
          <w:spacing w:val="-12"/>
          <w:rtl/>
        </w:rPr>
        <w:t> </w:t>
      </w:r>
      <w:r>
        <w:rPr>
          <w:w w:val="80"/>
          <w:rtl/>
        </w:rPr>
        <w:t>به</w:t>
      </w:r>
      <w:r>
        <w:rPr>
          <w:spacing w:val="-12"/>
          <w:rtl/>
        </w:rPr>
        <w:t> </w:t>
      </w:r>
      <w:r>
        <w:rPr>
          <w:w w:val="80"/>
          <w:rtl/>
        </w:rPr>
        <w:t>كارفرما</w:t>
      </w:r>
      <w:r>
        <w:rPr>
          <w:w w:val="80"/>
        </w:rPr>
        <w:t>.</w:t>
      </w:r>
    </w:p>
    <w:p>
      <w:pPr>
        <w:pStyle w:val="BodyText"/>
        <w:bidi/>
        <w:spacing w:before="161"/>
        <w:ind w:right="0" w:left="387" w:firstLine="0"/>
        <w:jc w:val="left"/>
      </w:pPr>
      <w:r>
        <w:rPr>
          <w:spacing w:val="-5"/>
          <w:w w:val="90"/>
          <w:rtl/>
        </w:rPr>
        <w:t>نصب</w:t>
      </w:r>
      <w:r>
        <w:rPr>
          <w:spacing w:val="-1"/>
          <w:w w:val="90"/>
          <w:rtl/>
        </w:rPr>
        <w:t> </w:t>
      </w:r>
      <w:r>
        <w:rPr>
          <w:w w:val="90"/>
          <w:rtl/>
        </w:rPr>
        <w:t>وجمع</w:t>
      </w:r>
      <w:r>
        <w:rPr>
          <w:spacing w:val="-3"/>
          <w:w w:val="90"/>
          <w:rtl/>
        </w:rPr>
        <w:t> </w:t>
      </w:r>
      <w:r>
        <w:rPr>
          <w:w w:val="90"/>
          <w:rtl/>
        </w:rPr>
        <w:t>آوري</w:t>
      </w:r>
      <w:r>
        <w:rPr>
          <w:spacing w:val="-1"/>
          <w:w w:val="90"/>
          <w:rtl/>
        </w:rPr>
        <w:t> </w:t>
      </w:r>
      <w:r>
        <w:rPr>
          <w:w w:val="90"/>
          <w:rtl/>
        </w:rPr>
        <w:t>كليه</w:t>
      </w:r>
      <w:r>
        <w:rPr>
          <w:spacing w:val="-6"/>
          <w:rtl/>
        </w:rPr>
        <w:t> </w:t>
      </w:r>
      <w:r>
        <w:rPr>
          <w:w w:val="90"/>
          <w:rtl/>
        </w:rPr>
        <w:t>اقﻼم</w:t>
      </w:r>
      <w:r>
        <w:rPr>
          <w:spacing w:val="-1"/>
          <w:w w:val="90"/>
          <w:rtl/>
        </w:rPr>
        <w:t> </w:t>
      </w:r>
      <w:r>
        <w:rPr>
          <w:w w:val="90"/>
          <w:rtl/>
        </w:rPr>
        <w:t>و</w:t>
      </w:r>
      <w:r>
        <w:rPr>
          <w:spacing w:val="-4"/>
          <w:rtl/>
        </w:rPr>
        <w:t> </w:t>
      </w:r>
      <w:r>
        <w:rPr>
          <w:w w:val="90"/>
          <w:rtl/>
        </w:rPr>
        <w:t>ادوات</w:t>
      </w:r>
      <w:r>
        <w:rPr>
          <w:spacing w:val="-5"/>
          <w:rtl/>
        </w:rPr>
        <w:t> </w:t>
      </w:r>
      <w:r>
        <w:rPr>
          <w:w w:val="90"/>
          <w:rtl/>
        </w:rPr>
        <w:t>موقتي</w:t>
      </w:r>
      <w:r>
        <w:rPr>
          <w:spacing w:val="-2"/>
          <w:rtl/>
        </w:rPr>
        <w:t> </w:t>
      </w:r>
      <w:r>
        <w:rPr>
          <w:w w:val="90"/>
          <w:rtl/>
        </w:rPr>
        <w:t>جهت</w:t>
      </w:r>
      <w:r>
        <w:rPr>
          <w:spacing w:val="-2"/>
          <w:w w:val="90"/>
          <w:rtl/>
        </w:rPr>
        <w:t> </w:t>
      </w:r>
      <w:r>
        <w:rPr>
          <w:w w:val="90"/>
          <w:rtl/>
        </w:rPr>
        <w:t>اجراء</w:t>
      </w:r>
      <w:r>
        <w:rPr>
          <w:spacing w:val="-2"/>
          <w:w w:val="90"/>
          <w:rtl/>
        </w:rPr>
        <w:t> </w:t>
      </w:r>
      <w:r>
        <w:rPr>
          <w:w w:val="90"/>
          <w:rtl/>
        </w:rPr>
        <w:t>كار</w:t>
      </w:r>
      <w:r>
        <w:rPr>
          <w:w w:val="90"/>
        </w:rPr>
        <w:t>.</w:t>
      </w:r>
    </w:p>
    <w:p>
      <w:pPr>
        <w:bidi/>
        <w:spacing w:before="163"/>
        <w:ind w:right="0" w:left="390" w:firstLine="0"/>
        <w:jc w:val="left"/>
        <w:rPr>
          <w:b/>
          <w:bCs/>
          <w:sz w:val="24"/>
          <w:szCs w:val="24"/>
        </w:rPr>
      </w:pPr>
      <w:r>
        <w:rPr>
          <w:b/>
          <w:bCs/>
          <w:spacing w:val="-6"/>
          <w:sz w:val="24"/>
          <w:szCs w:val="24"/>
          <w:rtl/>
        </w:rPr>
        <w:t>تهيه</w:t>
      </w:r>
      <w:r>
        <w:rPr>
          <w:b/>
          <w:bCs/>
          <w:spacing w:val="-13"/>
          <w:sz w:val="24"/>
          <w:szCs w:val="24"/>
          <w:rtl/>
        </w:rPr>
        <w:t> </w:t>
      </w:r>
      <w:r>
        <w:rPr>
          <w:b/>
          <w:bCs/>
          <w:spacing w:val="-6"/>
          <w:sz w:val="24"/>
          <w:szCs w:val="24"/>
          <w:rtl/>
        </w:rPr>
        <w:t>جداول</w:t>
      </w:r>
      <w:r>
        <w:rPr>
          <w:rFonts w:ascii="Times New Roman" w:cs="Times New Roman"/>
          <w:spacing w:val="-1"/>
          <w:sz w:val="22"/>
          <w:szCs w:val="22"/>
          <w:rtl/>
        </w:rPr>
        <w:t> </w:t>
      </w:r>
      <w:r>
        <w:rPr>
          <w:rFonts w:ascii="Times New Roman" w:cs="Times New Roman"/>
          <w:spacing w:val="-6"/>
          <w:sz w:val="22"/>
          <w:szCs w:val="22"/>
        </w:rPr>
        <w:t>Flushing/Cleaning</w:t>
      </w:r>
      <w:r>
        <w:rPr>
          <w:b/>
          <w:bCs/>
          <w:spacing w:val="-15"/>
          <w:sz w:val="24"/>
          <w:szCs w:val="24"/>
          <w:rtl/>
        </w:rPr>
        <w:t> </w:t>
      </w:r>
      <w:r>
        <w:rPr>
          <w:b/>
          <w:bCs/>
          <w:spacing w:val="-6"/>
          <w:sz w:val="24"/>
          <w:szCs w:val="24"/>
          <w:rtl/>
        </w:rPr>
        <w:t>و</w:t>
      </w:r>
      <w:r>
        <w:rPr>
          <w:b/>
          <w:bCs/>
          <w:spacing w:val="-13"/>
          <w:sz w:val="24"/>
          <w:szCs w:val="24"/>
          <w:rtl/>
        </w:rPr>
        <w:t> </w:t>
      </w:r>
      <w:r>
        <w:rPr>
          <w:b/>
          <w:bCs/>
          <w:spacing w:val="-6"/>
          <w:sz w:val="24"/>
          <w:szCs w:val="24"/>
          <w:rtl/>
        </w:rPr>
        <w:t>يا</w:t>
      </w:r>
      <w:r>
        <w:rPr>
          <w:rFonts w:ascii="Times New Roman" w:cs="Times New Roman"/>
          <w:spacing w:val="2"/>
          <w:sz w:val="22"/>
          <w:szCs w:val="22"/>
          <w:rtl/>
        </w:rPr>
        <w:t> </w:t>
      </w:r>
      <w:r>
        <w:rPr>
          <w:rFonts w:ascii="Times New Roman" w:cs="Times New Roman"/>
          <w:spacing w:val="-6"/>
          <w:sz w:val="22"/>
          <w:szCs w:val="22"/>
        </w:rPr>
        <w:t>Blowout</w:t>
      </w:r>
      <w:r>
        <w:rPr>
          <w:b/>
          <w:bCs/>
          <w:spacing w:val="-14"/>
          <w:sz w:val="24"/>
          <w:szCs w:val="24"/>
          <w:rtl/>
        </w:rPr>
        <w:t> </w:t>
      </w:r>
      <w:r>
        <w:rPr>
          <w:b/>
          <w:bCs/>
          <w:spacing w:val="-6"/>
          <w:sz w:val="24"/>
          <w:szCs w:val="24"/>
          <w:rtl/>
        </w:rPr>
        <w:t>و</w:t>
      </w:r>
      <w:r>
        <w:rPr>
          <w:b/>
          <w:bCs/>
          <w:spacing w:val="-15"/>
          <w:sz w:val="24"/>
          <w:szCs w:val="24"/>
          <w:rtl/>
        </w:rPr>
        <w:t> </w:t>
      </w:r>
      <w:r>
        <w:rPr>
          <w:b/>
          <w:bCs/>
          <w:spacing w:val="-6"/>
          <w:sz w:val="24"/>
          <w:szCs w:val="24"/>
          <w:rtl/>
        </w:rPr>
        <w:t>اجراء</w:t>
      </w:r>
      <w:r>
        <w:rPr>
          <w:b/>
          <w:bCs/>
          <w:spacing w:val="-14"/>
          <w:sz w:val="24"/>
          <w:szCs w:val="24"/>
          <w:rtl/>
        </w:rPr>
        <w:t> </w:t>
      </w:r>
      <w:r>
        <w:rPr>
          <w:b/>
          <w:bCs/>
          <w:spacing w:val="-6"/>
          <w:sz w:val="24"/>
          <w:szCs w:val="24"/>
          <w:rtl/>
        </w:rPr>
        <w:t>آن</w:t>
      </w:r>
      <w:r>
        <w:rPr>
          <w:b/>
          <w:bCs/>
          <w:spacing w:val="-12"/>
          <w:sz w:val="24"/>
          <w:szCs w:val="24"/>
          <w:rtl/>
        </w:rPr>
        <w:t> </w:t>
      </w:r>
      <w:r>
        <w:rPr>
          <w:b/>
          <w:bCs/>
          <w:spacing w:val="-6"/>
          <w:sz w:val="24"/>
          <w:szCs w:val="24"/>
          <w:rtl/>
        </w:rPr>
        <w:t>و</w:t>
      </w:r>
      <w:r>
        <w:rPr>
          <w:b/>
          <w:bCs/>
          <w:spacing w:val="-11"/>
          <w:sz w:val="24"/>
          <w:szCs w:val="24"/>
          <w:rtl/>
        </w:rPr>
        <w:t> </w:t>
      </w:r>
      <w:r>
        <w:rPr>
          <w:b/>
          <w:bCs/>
          <w:spacing w:val="-6"/>
          <w:sz w:val="24"/>
          <w:szCs w:val="24"/>
          <w:rtl/>
        </w:rPr>
        <w:t>بازرسي</w:t>
      </w:r>
      <w:r>
        <w:rPr>
          <w:b/>
          <w:bCs/>
          <w:spacing w:val="-15"/>
          <w:sz w:val="24"/>
          <w:szCs w:val="24"/>
          <w:rtl/>
        </w:rPr>
        <w:t> </w:t>
      </w:r>
      <w:r>
        <w:rPr>
          <w:b/>
          <w:bCs/>
          <w:spacing w:val="-6"/>
          <w:sz w:val="24"/>
          <w:szCs w:val="24"/>
          <w:rtl/>
        </w:rPr>
        <w:t>آن</w:t>
      </w:r>
      <w:r>
        <w:rPr>
          <w:b/>
          <w:bCs/>
          <w:spacing w:val="-6"/>
          <w:sz w:val="24"/>
          <w:szCs w:val="24"/>
        </w:rPr>
        <w:t>.</w:t>
      </w:r>
    </w:p>
    <w:p>
      <w:pPr>
        <w:pStyle w:val="BodyText"/>
        <w:bidi/>
        <w:spacing w:before="161"/>
        <w:ind w:right="0" w:left="387" w:firstLine="0"/>
        <w:jc w:val="left"/>
      </w:pPr>
      <w:r>
        <w:rPr>
          <w:spacing w:val="-2"/>
          <w:w w:val="80"/>
          <w:rtl/>
        </w:rPr>
        <w:t>انجام</w:t>
      </w:r>
      <w:r>
        <w:rPr>
          <w:spacing w:val="11"/>
          <w:rtl/>
        </w:rPr>
        <w:t> </w:t>
      </w:r>
      <w:r>
        <w:rPr>
          <w:w w:val="80"/>
          <w:rtl/>
        </w:rPr>
        <w:t>عمليات</w:t>
      </w:r>
      <w:r>
        <w:rPr>
          <w:spacing w:val="8"/>
          <w:rtl/>
        </w:rPr>
        <w:t> </w:t>
      </w:r>
      <w:r>
        <w:rPr>
          <w:w w:val="80"/>
          <w:rtl/>
        </w:rPr>
        <w:t>تميزكاري</w:t>
      </w:r>
      <w:r>
        <w:rPr>
          <w:spacing w:val="14"/>
          <w:rtl/>
        </w:rPr>
        <w:t> </w:t>
      </w:r>
      <w:r>
        <w:rPr>
          <w:w w:val="80"/>
          <w:rtl/>
        </w:rPr>
        <w:t>مكانيكي</w:t>
      </w:r>
      <w:r>
        <w:rPr>
          <w:spacing w:val="8"/>
          <w:rtl/>
        </w:rPr>
        <w:t> </w:t>
      </w:r>
      <w:r>
        <w:rPr>
          <w:w w:val="80"/>
          <w:rtl/>
        </w:rPr>
        <w:t>و</w:t>
      </w:r>
      <w:r>
        <w:rPr>
          <w:spacing w:val="8"/>
          <w:rtl/>
        </w:rPr>
        <w:t> </w:t>
      </w:r>
      <w:r>
        <w:rPr>
          <w:w w:val="80"/>
          <w:rtl/>
        </w:rPr>
        <w:t>بازرسي</w:t>
      </w:r>
      <w:r>
        <w:rPr>
          <w:spacing w:val="6"/>
          <w:rtl/>
        </w:rPr>
        <w:t> </w:t>
      </w:r>
      <w:r>
        <w:rPr>
          <w:w w:val="80"/>
          <w:rtl/>
        </w:rPr>
        <w:t>آن</w:t>
      </w:r>
      <w:r>
        <w:rPr>
          <w:w w:val="80"/>
        </w:rPr>
        <w:t>.</w:t>
      </w:r>
    </w:p>
    <w:p>
      <w:pPr>
        <w:pStyle w:val="BodyText"/>
        <w:bidi/>
        <w:spacing w:before="161"/>
        <w:ind w:right="0" w:left="388" w:firstLine="0"/>
        <w:jc w:val="left"/>
      </w:pPr>
      <w:r>
        <w:rPr>
          <w:spacing w:val="-2"/>
          <w:w w:val="85"/>
          <w:rtl/>
        </w:rPr>
        <w:t>انجام</w:t>
      </w:r>
      <w:r>
        <w:rPr>
          <w:spacing w:val="-5"/>
          <w:rtl/>
        </w:rPr>
        <w:t> </w:t>
      </w:r>
      <w:r>
        <w:rPr>
          <w:w w:val="85"/>
          <w:rtl/>
        </w:rPr>
        <w:t>هرگونه</w:t>
      </w:r>
      <w:r>
        <w:rPr>
          <w:spacing w:val="-9"/>
          <w:rtl/>
        </w:rPr>
        <w:t> </w:t>
      </w:r>
      <w:r>
        <w:rPr>
          <w:w w:val="85"/>
          <w:rtl/>
        </w:rPr>
        <w:t>عملياتي</w:t>
      </w:r>
      <w:r>
        <w:rPr>
          <w:spacing w:val="-6"/>
          <w:rtl/>
        </w:rPr>
        <w:t> </w:t>
      </w:r>
      <w:r>
        <w:rPr>
          <w:w w:val="85"/>
          <w:rtl/>
        </w:rPr>
        <w:t>كه</w:t>
      </w:r>
      <w:r>
        <w:rPr>
          <w:spacing w:val="-4"/>
          <w:rtl/>
        </w:rPr>
        <w:t> </w:t>
      </w:r>
      <w:r>
        <w:rPr>
          <w:w w:val="85"/>
          <w:rtl/>
        </w:rPr>
        <w:t>منجر</w:t>
      </w:r>
      <w:r>
        <w:rPr>
          <w:spacing w:val="-10"/>
          <w:rtl/>
        </w:rPr>
        <w:t> </w:t>
      </w:r>
      <w:r>
        <w:rPr>
          <w:w w:val="85"/>
          <w:rtl/>
        </w:rPr>
        <w:t>به</w:t>
      </w:r>
      <w:r>
        <w:rPr>
          <w:spacing w:val="-5"/>
          <w:rtl/>
        </w:rPr>
        <w:t> </w:t>
      </w:r>
      <w:r>
        <w:rPr>
          <w:w w:val="85"/>
          <w:rtl/>
        </w:rPr>
        <w:t>اتمام</w:t>
      </w:r>
      <w:r>
        <w:rPr>
          <w:spacing w:val="-10"/>
          <w:rtl/>
        </w:rPr>
        <w:t> </w:t>
      </w:r>
      <w:r>
        <w:rPr>
          <w:w w:val="85"/>
          <w:rtl/>
        </w:rPr>
        <w:t>فعاليت</w:t>
      </w:r>
      <w:r>
        <w:rPr>
          <w:rFonts w:ascii="Times New Roman" w:cs="Times New Roman"/>
          <w:b w:val="0"/>
          <w:bCs w:val="0"/>
          <w:spacing w:val="5"/>
          <w:sz w:val="22"/>
          <w:szCs w:val="22"/>
          <w:rtl/>
        </w:rPr>
        <w:t> </w:t>
      </w:r>
      <w:r>
        <w:rPr>
          <w:rFonts w:ascii="Times New Roman" w:cs="Times New Roman"/>
          <w:b w:val="0"/>
          <w:bCs w:val="0"/>
          <w:w w:val="85"/>
          <w:sz w:val="22"/>
          <w:szCs w:val="22"/>
        </w:rPr>
        <w:t>Construction</w:t>
      </w:r>
      <w:r>
        <w:rPr>
          <w:spacing w:val="-9"/>
          <w:rtl/>
        </w:rPr>
        <w:t> </w:t>
      </w:r>
      <w:r>
        <w:rPr>
          <w:w w:val="85"/>
          <w:rtl/>
        </w:rPr>
        <w:t>ميگردد</w:t>
      </w:r>
      <w:r>
        <w:rPr>
          <w:w w:val="85"/>
        </w:rPr>
        <w:t>.</w:t>
      </w:r>
    </w:p>
    <w:p>
      <w:pPr>
        <w:pStyle w:val="BodyText"/>
        <w:bidi/>
        <w:spacing w:before="161"/>
        <w:ind w:right="0" w:left="386" w:firstLine="0"/>
        <w:jc w:val="left"/>
      </w:pPr>
      <w:r>
        <w:rPr>
          <w:spacing w:val="-5"/>
          <w:w w:val="90"/>
          <w:rtl/>
        </w:rPr>
        <w:t>نصب </w:t>
      </w:r>
      <w:r>
        <w:rPr>
          <w:w w:val="90"/>
          <w:rtl/>
        </w:rPr>
        <w:t>ساپورت</w:t>
      </w:r>
      <w:r>
        <w:rPr>
          <w:spacing w:val="-3"/>
          <w:w w:val="90"/>
          <w:rtl/>
        </w:rPr>
        <w:t> </w:t>
      </w:r>
      <w:r>
        <w:rPr>
          <w:w w:val="90"/>
          <w:rtl/>
        </w:rPr>
        <w:t>هاي</w:t>
      </w:r>
      <w:r>
        <w:rPr>
          <w:spacing w:val="-3"/>
          <w:w w:val="90"/>
          <w:rtl/>
        </w:rPr>
        <w:t> </w:t>
      </w:r>
      <w:r>
        <w:rPr>
          <w:w w:val="90"/>
          <w:rtl/>
        </w:rPr>
        <w:t>فنري</w:t>
      </w:r>
      <w:r>
        <w:rPr>
          <w:spacing w:val="-6"/>
          <w:rtl/>
        </w:rPr>
        <w:t> </w:t>
      </w:r>
      <w:r>
        <w:rPr>
          <w:w w:val="90"/>
          <w:rtl/>
        </w:rPr>
        <w:t>و</w:t>
      </w:r>
      <w:r>
        <w:rPr>
          <w:spacing w:val="-2"/>
          <w:w w:val="90"/>
          <w:rtl/>
        </w:rPr>
        <w:t> </w:t>
      </w:r>
      <w:r>
        <w:rPr>
          <w:w w:val="90"/>
          <w:rtl/>
        </w:rPr>
        <w:t>آماده</w:t>
      </w:r>
      <w:r>
        <w:rPr>
          <w:spacing w:val="-1"/>
          <w:w w:val="90"/>
          <w:rtl/>
        </w:rPr>
        <w:t> </w:t>
      </w:r>
      <w:r>
        <w:rPr>
          <w:w w:val="90"/>
          <w:rtl/>
        </w:rPr>
        <w:t>سازي</w:t>
      </w:r>
      <w:r>
        <w:rPr>
          <w:spacing w:val="-4"/>
          <w:w w:val="90"/>
          <w:rtl/>
        </w:rPr>
        <w:t> </w:t>
      </w:r>
      <w:r>
        <w:rPr>
          <w:w w:val="90"/>
          <w:rtl/>
        </w:rPr>
        <w:t>آن</w:t>
      </w:r>
      <w:r>
        <w:rPr>
          <w:spacing w:val="-6"/>
          <w:rtl/>
        </w:rPr>
        <w:t> </w:t>
      </w:r>
      <w:r>
        <w:rPr>
          <w:w w:val="90"/>
          <w:rtl/>
        </w:rPr>
        <w:t>جهت</w:t>
      </w:r>
      <w:r>
        <w:rPr>
          <w:spacing w:val="-2"/>
          <w:w w:val="90"/>
          <w:rtl/>
        </w:rPr>
        <w:t> </w:t>
      </w:r>
      <w:r>
        <w:rPr>
          <w:w w:val="90"/>
          <w:rtl/>
        </w:rPr>
        <w:t>بارگذاري</w:t>
      </w:r>
      <w:r>
        <w:rPr>
          <w:w w:val="90"/>
        </w:rPr>
        <w:t>.</w:t>
      </w:r>
    </w:p>
    <w:p>
      <w:pPr>
        <w:pStyle w:val="BodyText"/>
        <w:bidi/>
        <w:spacing w:before="163"/>
        <w:ind w:right="0" w:left="387" w:firstLine="0"/>
        <w:jc w:val="left"/>
      </w:pPr>
      <w:r>
        <w:rPr>
          <w:spacing w:val="-5"/>
          <w:w w:val="80"/>
          <w:rtl/>
        </w:rPr>
        <w:t>كمك</w:t>
      </w:r>
      <w:r>
        <w:rPr>
          <w:spacing w:val="-8"/>
          <w:rtl/>
        </w:rPr>
        <w:t> </w:t>
      </w:r>
      <w:r>
        <w:rPr>
          <w:w w:val="80"/>
          <w:rtl/>
        </w:rPr>
        <w:t>به</w:t>
      </w:r>
      <w:r>
        <w:rPr>
          <w:spacing w:val="-9"/>
          <w:rtl/>
        </w:rPr>
        <w:t> </w:t>
      </w:r>
      <w:r>
        <w:rPr>
          <w:w w:val="80"/>
          <w:rtl/>
        </w:rPr>
        <w:t>تيم</w:t>
      </w:r>
      <w:r>
        <w:rPr>
          <w:spacing w:val="-10"/>
          <w:rtl/>
        </w:rPr>
        <w:t> </w:t>
      </w:r>
      <w:r>
        <w:rPr>
          <w:w w:val="80"/>
          <w:rtl/>
        </w:rPr>
        <w:t>راه</w:t>
      </w:r>
      <w:r>
        <w:rPr>
          <w:spacing w:val="-7"/>
          <w:rtl/>
        </w:rPr>
        <w:t> </w:t>
      </w:r>
      <w:r>
        <w:rPr>
          <w:w w:val="80"/>
          <w:rtl/>
        </w:rPr>
        <w:t>اندازي</w:t>
      </w:r>
      <w:r>
        <w:rPr>
          <w:spacing w:val="-6"/>
          <w:rtl/>
        </w:rPr>
        <w:t> </w:t>
      </w:r>
      <w:r>
        <w:rPr>
          <w:w w:val="80"/>
          <w:rtl/>
        </w:rPr>
        <w:t>و</w:t>
      </w:r>
      <w:r>
        <w:rPr>
          <w:spacing w:val="-7"/>
          <w:rtl/>
        </w:rPr>
        <w:t> </w:t>
      </w:r>
      <w:r>
        <w:rPr>
          <w:w w:val="80"/>
          <w:rtl/>
        </w:rPr>
        <w:t>پيش</w:t>
      </w:r>
      <w:r>
        <w:rPr>
          <w:spacing w:val="-8"/>
          <w:rtl/>
        </w:rPr>
        <w:t> </w:t>
      </w:r>
      <w:r>
        <w:rPr>
          <w:w w:val="80"/>
          <w:rtl/>
        </w:rPr>
        <w:t>راه</w:t>
      </w:r>
      <w:r>
        <w:rPr>
          <w:spacing w:val="-5"/>
          <w:rtl/>
        </w:rPr>
        <w:t> </w:t>
      </w:r>
      <w:r>
        <w:rPr>
          <w:w w:val="80"/>
          <w:rtl/>
        </w:rPr>
        <w:t>اندازي</w:t>
      </w:r>
      <w:r>
        <w:rPr>
          <w:spacing w:val="-9"/>
          <w:rtl/>
        </w:rPr>
        <w:t> </w:t>
      </w:r>
      <w:r>
        <w:rPr>
          <w:w w:val="80"/>
          <w:rtl/>
        </w:rPr>
        <w:t>و</w:t>
      </w:r>
      <w:r>
        <w:rPr>
          <w:spacing w:val="-7"/>
          <w:rtl/>
        </w:rPr>
        <w:t> </w:t>
      </w:r>
      <w:r>
        <w:rPr>
          <w:w w:val="80"/>
          <w:rtl/>
        </w:rPr>
        <w:t>انجام</w:t>
      </w:r>
      <w:r>
        <w:rPr>
          <w:spacing w:val="-7"/>
          <w:rtl/>
        </w:rPr>
        <w:t> </w:t>
      </w:r>
      <w:r>
        <w:rPr>
          <w:w w:val="80"/>
          <w:rtl/>
        </w:rPr>
        <w:t>تغييرات</w:t>
      </w:r>
      <w:r>
        <w:rPr>
          <w:spacing w:val="-5"/>
          <w:rtl/>
        </w:rPr>
        <w:t> </w:t>
      </w:r>
      <w:r>
        <w:rPr>
          <w:w w:val="80"/>
          <w:rtl/>
        </w:rPr>
        <w:t>مورد</w:t>
      </w:r>
      <w:r>
        <w:rPr>
          <w:spacing w:val="-9"/>
          <w:rtl/>
        </w:rPr>
        <w:t> </w:t>
      </w:r>
      <w:r>
        <w:rPr>
          <w:w w:val="80"/>
          <w:rtl/>
        </w:rPr>
        <w:t>نياز</w:t>
      </w:r>
      <w:r>
        <w:rPr>
          <w:spacing w:val="-11"/>
          <w:rtl/>
        </w:rPr>
        <w:t> </w:t>
      </w:r>
      <w:r>
        <w:rPr>
          <w:w w:val="80"/>
          <w:rtl/>
        </w:rPr>
        <w:t>آنها</w:t>
      </w:r>
      <w:r>
        <w:rPr>
          <w:w w:val="80"/>
        </w:rPr>
        <w:t>.</w:t>
      </w:r>
    </w:p>
    <w:p>
      <w:pPr>
        <w:bidi/>
        <w:spacing w:before="161"/>
        <w:ind w:right="0" w:left="387" w:firstLine="0"/>
        <w:jc w:val="left"/>
        <w:rPr>
          <w:b/>
          <w:bCs/>
          <w:sz w:val="24"/>
          <w:szCs w:val="24"/>
        </w:rPr>
      </w:pPr>
      <w:r>
        <w:rPr>
          <w:b/>
          <w:bCs/>
          <w:spacing w:val="-2"/>
          <w:w w:val="85"/>
          <w:sz w:val="24"/>
          <w:szCs w:val="24"/>
          <w:rtl/>
        </w:rPr>
        <w:t>انجام</w:t>
      </w:r>
      <w:r>
        <w:rPr>
          <w:rFonts w:ascii="Times New Roman" w:cs="Times New Roman"/>
          <w:spacing w:val="7"/>
          <w:sz w:val="22"/>
          <w:szCs w:val="22"/>
          <w:rtl/>
        </w:rPr>
        <w:t> </w:t>
      </w:r>
      <w:r>
        <w:rPr>
          <w:rFonts w:ascii="Times New Roman" w:cs="Times New Roman"/>
          <w:w w:val="85"/>
          <w:sz w:val="22"/>
          <w:szCs w:val="22"/>
        </w:rPr>
        <w:t>Test</w:t>
      </w:r>
      <w:r>
        <w:rPr>
          <w:rFonts w:ascii="Times New Roman" w:cs="Times New Roman"/>
          <w:spacing w:val="9"/>
          <w:sz w:val="22"/>
          <w:szCs w:val="22"/>
          <w:rtl/>
        </w:rPr>
        <w:t> </w:t>
      </w:r>
      <w:r>
        <w:rPr>
          <w:rFonts w:ascii="Times New Roman" w:cs="Times New Roman"/>
          <w:w w:val="85"/>
          <w:sz w:val="22"/>
          <w:szCs w:val="22"/>
        </w:rPr>
        <w:t>Holiday</w:t>
      </w:r>
      <w:r>
        <w:rPr>
          <w:b/>
          <w:bCs/>
          <w:spacing w:val="-7"/>
          <w:sz w:val="24"/>
          <w:szCs w:val="24"/>
          <w:rtl/>
        </w:rPr>
        <w:t> </w:t>
      </w:r>
      <w:r>
        <w:rPr>
          <w:b/>
          <w:bCs/>
          <w:w w:val="85"/>
          <w:sz w:val="24"/>
          <w:szCs w:val="24"/>
          <w:rtl/>
        </w:rPr>
        <w:t>مربوط</w:t>
      </w:r>
      <w:r>
        <w:rPr>
          <w:b/>
          <w:bCs/>
          <w:spacing w:val="-8"/>
          <w:sz w:val="24"/>
          <w:szCs w:val="24"/>
          <w:rtl/>
        </w:rPr>
        <w:t> </w:t>
      </w:r>
      <w:r>
        <w:rPr>
          <w:b/>
          <w:bCs/>
          <w:w w:val="85"/>
          <w:sz w:val="24"/>
          <w:szCs w:val="24"/>
          <w:rtl/>
        </w:rPr>
        <w:t>به</w:t>
      </w:r>
      <w:r>
        <w:rPr>
          <w:b/>
          <w:bCs/>
          <w:spacing w:val="-3"/>
          <w:sz w:val="24"/>
          <w:szCs w:val="24"/>
          <w:rtl/>
        </w:rPr>
        <w:t> </w:t>
      </w:r>
      <w:r>
        <w:rPr>
          <w:b/>
          <w:bCs/>
          <w:w w:val="85"/>
          <w:sz w:val="24"/>
          <w:szCs w:val="24"/>
          <w:rtl/>
        </w:rPr>
        <w:t>پوشش</w:t>
      </w:r>
      <w:r>
        <w:rPr>
          <w:b/>
          <w:bCs/>
          <w:spacing w:val="-7"/>
          <w:sz w:val="24"/>
          <w:szCs w:val="24"/>
          <w:rtl/>
        </w:rPr>
        <w:t> </w:t>
      </w:r>
      <w:r>
        <w:rPr>
          <w:b/>
          <w:bCs/>
          <w:w w:val="85"/>
          <w:sz w:val="24"/>
          <w:szCs w:val="24"/>
          <w:rtl/>
        </w:rPr>
        <w:t>هاي</w:t>
      </w:r>
      <w:r>
        <w:rPr>
          <w:b/>
          <w:bCs/>
          <w:spacing w:val="-7"/>
          <w:sz w:val="24"/>
          <w:szCs w:val="24"/>
          <w:rtl/>
        </w:rPr>
        <w:t> </w:t>
      </w:r>
      <w:r>
        <w:rPr>
          <w:b/>
          <w:bCs/>
          <w:w w:val="85"/>
          <w:sz w:val="24"/>
          <w:szCs w:val="24"/>
          <w:rtl/>
        </w:rPr>
        <w:t>زير</w:t>
      </w:r>
      <w:r>
        <w:rPr>
          <w:b/>
          <w:bCs/>
          <w:spacing w:val="-4"/>
          <w:sz w:val="24"/>
          <w:szCs w:val="24"/>
          <w:rtl/>
        </w:rPr>
        <w:t> </w:t>
      </w:r>
      <w:r>
        <w:rPr>
          <w:b/>
          <w:bCs/>
          <w:w w:val="85"/>
          <w:sz w:val="24"/>
          <w:szCs w:val="24"/>
          <w:rtl/>
        </w:rPr>
        <w:t>زميني</w:t>
      </w:r>
      <w:r>
        <w:rPr>
          <w:b/>
          <w:bCs/>
          <w:w w:val="85"/>
          <w:sz w:val="24"/>
          <w:szCs w:val="24"/>
        </w:rPr>
        <w:t>.</w:t>
      </w:r>
    </w:p>
    <w:p>
      <w:pPr>
        <w:bidi/>
        <w:spacing w:line="360" w:lineRule="auto" w:before="157"/>
        <w:ind w:right="630" w:left="387" w:firstLine="6256"/>
        <w:jc w:val="left"/>
        <w:rPr>
          <w:b/>
          <w:bCs/>
          <w:sz w:val="24"/>
          <w:szCs w:val="24"/>
        </w:rPr>
      </w:pPr>
      <w:r>
        <w:rPr>
          <w:b/>
          <w:bCs/>
          <w:spacing w:val="-2"/>
          <w:sz w:val="24"/>
          <w:szCs w:val="24"/>
          <w:rtl/>
        </w:rPr>
        <w:t>انجام</w:t>
      </w:r>
      <w:r>
        <w:rPr>
          <w:rFonts w:ascii="Calibri" w:cs="Calibri"/>
          <w:spacing w:val="-2"/>
          <w:sz w:val="24"/>
          <w:szCs w:val="24"/>
        </w:rPr>
        <w:t>Identifying</w:t>
      </w:r>
      <w:r>
        <w:rPr>
          <w:b/>
          <w:bCs/>
          <w:spacing w:val="-2"/>
          <w:sz w:val="24"/>
          <w:szCs w:val="24"/>
        </w:rPr>
        <w:t>.</w:t>
      </w:r>
      <w:r>
        <w:rPr>
          <w:rFonts w:ascii="Calibri" w:cs="Calibri"/>
          <w:spacing w:val="-12"/>
          <w:sz w:val="24"/>
          <w:szCs w:val="24"/>
          <w:rtl/>
        </w:rPr>
        <w:t> </w:t>
      </w:r>
      <w:r>
        <w:rPr>
          <w:rFonts w:ascii="Calibri" w:cs="Calibri"/>
          <w:spacing w:val="-2"/>
          <w:sz w:val="24"/>
          <w:szCs w:val="24"/>
        </w:rPr>
        <w:t>Material</w:t>
      </w:r>
      <w:r>
        <w:rPr>
          <w:rFonts w:ascii="Calibri" w:cs="Calibri"/>
          <w:spacing w:val="-12"/>
          <w:sz w:val="24"/>
          <w:szCs w:val="24"/>
          <w:rtl/>
        </w:rPr>
        <w:t> </w:t>
      </w:r>
      <w:r>
        <w:rPr>
          <w:rFonts w:ascii="Calibri" w:cs="Calibri"/>
          <w:spacing w:val="-2"/>
          <w:sz w:val="24"/>
          <w:szCs w:val="24"/>
        </w:rPr>
        <w:t>Positive</w:t>
      </w:r>
      <w:r>
        <w:rPr>
          <w:b/>
          <w:bCs/>
          <w:spacing w:val="-2"/>
          <w:sz w:val="24"/>
          <w:szCs w:val="24"/>
          <w:rtl/>
        </w:rPr>
        <w:t> </w:t>
      </w:r>
      <w:r>
        <w:rPr>
          <w:b/>
          <w:bCs/>
          <w:spacing w:val="-5"/>
          <w:w w:val="90"/>
          <w:sz w:val="24"/>
          <w:szCs w:val="24"/>
          <w:rtl/>
        </w:rPr>
        <w:t>در</w:t>
      </w:r>
      <w:r>
        <w:rPr>
          <w:b/>
          <w:bCs/>
          <w:spacing w:val="-15"/>
          <w:w w:val="90"/>
          <w:sz w:val="24"/>
          <w:szCs w:val="24"/>
          <w:rtl/>
        </w:rPr>
        <w:t> </w:t>
      </w:r>
      <w:r>
        <w:rPr>
          <w:b/>
          <w:bCs/>
          <w:w w:val="90"/>
          <w:sz w:val="24"/>
          <w:szCs w:val="24"/>
          <w:rtl/>
        </w:rPr>
        <w:t>خصوص</w:t>
      </w:r>
      <w:r>
        <w:rPr>
          <w:b/>
          <w:bCs/>
          <w:spacing w:val="-16"/>
          <w:w w:val="90"/>
          <w:sz w:val="24"/>
          <w:szCs w:val="24"/>
          <w:rtl/>
        </w:rPr>
        <w:t> </w:t>
      </w:r>
      <w:r>
        <w:rPr>
          <w:b/>
          <w:bCs/>
          <w:w w:val="90"/>
          <w:sz w:val="24"/>
          <w:szCs w:val="24"/>
          <w:rtl/>
        </w:rPr>
        <w:t>خدمات</w:t>
      </w:r>
      <w:r>
        <w:rPr>
          <w:b/>
          <w:bCs/>
          <w:spacing w:val="-15"/>
          <w:w w:val="90"/>
          <w:sz w:val="24"/>
          <w:szCs w:val="24"/>
          <w:rtl/>
        </w:rPr>
        <w:t> </w:t>
      </w:r>
      <w:r>
        <w:rPr>
          <w:b/>
          <w:bCs/>
          <w:w w:val="90"/>
          <w:sz w:val="24"/>
          <w:szCs w:val="24"/>
          <w:rtl/>
        </w:rPr>
        <w:t>جوشكاري</w:t>
      </w:r>
      <w:r>
        <w:rPr>
          <w:b/>
          <w:bCs/>
          <w:spacing w:val="-15"/>
          <w:w w:val="90"/>
          <w:sz w:val="24"/>
          <w:szCs w:val="24"/>
          <w:rtl/>
        </w:rPr>
        <w:t> </w:t>
      </w:r>
      <w:r>
        <w:rPr>
          <w:b/>
          <w:bCs/>
          <w:w w:val="90"/>
          <w:sz w:val="24"/>
          <w:szCs w:val="24"/>
          <w:rtl/>
        </w:rPr>
        <w:t>و</w:t>
      </w:r>
      <w:r>
        <w:rPr>
          <w:b/>
          <w:bCs/>
          <w:spacing w:val="-16"/>
          <w:w w:val="90"/>
          <w:sz w:val="24"/>
          <w:szCs w:val="24"/>
          <w:rtl/>
        </w:rPr>
        <w:t> </w:t>
      </w:r>
      <w:r>
        <w:rPr>
          <w:b/>
          <w:bCs/>
          <w:w w:val="90"/>
          <w:sz w:val="24"/>
          <w:szCs w:val="24"/>
          <w:rtl/>
        </w:rPr>
        <w:t>تﺴتهاي</w:t>
      </w:r>
      <w:r>
        <w:rPr>
          <w:b/>
          <w:bCs/>
          <w:spacing w:val="-16"/>
          <w:w w:val="90"/>
          <w:sz w:val="24"/>
          <w:szCs w:val="24"/>
          <w:rtl/>
        </w:rPr>
        <w:t> </w:t>
      </w:r>
      <w:r>
        <w:rPr>
          <w:b/>
          <w:bCs/>
          <w:w w:val="90"/>
          <w:sz w:val="24"/>
          <w:szCs w:val="24"/>
          <w:rtl/>
        </w:rPr>
        <w:t>آن</w:t>
      </w:r>
      <w:r>
        <w:rPr>
          <w:b/>
          <w:bCs/>
          <w:spacing w:val="-14"/>
          <w:w w:val="90"/>
          <w:sz w:val="24"/>
          <w:szCs w:val="24"/>
          <w:rtl/>
        </w:rPr>
        <w:t> </w:t>
      </w:r>
      <w:r>
        <w:rPr>
          <w:b/>
          <w:bCs/>
          <w:w w:val="90"/>
          <w:sz w:val="24"/>
          <w:szCs w:val="24"/>
          <w:rtl/>
        </w:rPr>
        <w:t>ونيز</w:t>
      </w:r>
      <w:r>
        <w:rPr>
          <w:b/>
          <w:bCs/>
          <w:spacing w:val="-11"/>
          <w:w w:val="90"/>
          <w:sz w:val="24"/>
          <w:szCs w:val="24"/>
          <w:rtl/>
        </w:rPr>
        <w:t> </w:t>
      </w:r>
      <w:r>
        <w:rPr>
          <w:b/>
          <w:bCs/>
          <w:w w:val="90"/>
          <w:sz w:val="24"/>
          <w:szCs w:val="24"/>
          <w:rtl/>
        </w:rPr>
        <w:t>نگهداري</w:t>
      </w:r>
      <w:r>
        <w:rPr>
          <w:b/>
          <w:bCs/>
          <w:spacing w:val="-16"/>
          <w:w w:val="90"/>
          <w:sz w:val="24"/>
          <w:szCs w:val="24"/>
          <w:rtl/>
        </w:rPr>
        <w:t> </w:t>
      </w:r>
      <w:r>
        <w:rPr>
          <w:b/>
          <w:bCs/>
          <w:w w:val="90"/>
          <w:sz w:val="24"/>
          <w:szCs w:val="24"/>
          <w:rtl/>
        </w:rPr>
        <w:t>مدارك</w:t>
      </w:r>
      <w:r>
        <w:rPr>
          <w:b/>
          <w:bCs/>
          <w:spacing w:val="-17"/>
          <w:w w:val="90"/>
          <w:sz w:val="24"/>
          <w:szCs w:val="24"/>
          <w:rtl/>
        </w:rPr>
        <w:t> </w:t>
      </w:r>
      <w:r>
        <w:rPr>
          <w:b/>
          <w:bCs/>
          <w:w w:val="90"/>
          <w:sz w:val="24"/>
          <w:szCs w:val="24"/>
          <w:rtl/>
        </w:rPr>
        <w:t>آنها،</w:t>
      </w:r>
      <w:r>
        <w:rPr>
          <w:b/>
          <w:bCs/>
          <w:spacing w:val="-16"/>
          <w:w w:val="90"/>
          <w:sz w:val="24"/>
          <w:szCs w:val="24"/>
          <w:rtl/>
        </w:rPr>
        <w:t> </w:t>
      </w:r>
      <w:r>
        <w:rPr>
          <w:b/>
          <w:bCs/>
          <w:w w:val="90"/>
          <w:sz w:val="24"/>
          <w:szCs w:val="24"/>
          <w:rtl/>
        </w:rPr>
        <w:t>پيمانكار</w:t>
      </w:r>
      <w:r>
        <w:rPr>
          <w:b/>
          <w:bCs/>
          <w:spacing w:val="-15"/>
          <w:w w:val="90"/>
          <w:sz w:val="24"/>
          <w:szCs w:val="24"/>
          <w:rtl/>
        </w:rPr>
        <w:t> </w:t>
      </w:r>
      <w:r>
        <w:rPr>
          <w:b/>
          <w:bCs/>
          <w:w w:val="90"/>
          <w:sz w:val="24"/>
          <w:szCs w:val="24"/>
          <w:rtl/>
        </w:rPr>
        <w:t>موظف</w:t>
      </w:r>
      <w:r>
        <w:rPr>
          <w:b/>
          <w:bCs/>
          <w:spacing w:val="-15"/>
          <w:w w:val="90"/>
          <w:sz w:val="24"/>
          <w:szCs w:val="24"/>
          <w:rtl/>
        </w:rPr>
        <w:t> </w:t>
      </w:r>
      <w:r>
        <w:rPr>
          <w:b/>
          <w:bCs/>
          <w:w w:val="90"/>
          <w:sz w:val="24"/>
          <w:szCs w:val="24"/>
          <w:rtl/>
        </w:rPr>
        <w:t>به</w:t>
      </w:r>
      <w:r>
        <w:rPr>
          <w:b/>
          <w:bCs/>
          <w:spacing w:val="-15"/>
          <w:w w:val="90"/>
          <w:sz w:val="24"/>
          <w:szCs w:val="24"/>
          <w:rtl/>
        </w:rPr>
        <w:t> </w:t>
      </w:r>
      <w:r>
        <w:rPr>
          <w:b/>
          <w:bCs/>
          <w:w w:val="90"/>
          <w:sz w:val="24"/>
          <w:szCs w:val="24"/>
          <w:rtl/>
        </w:rPr>
        <w:t>رعايت</w:t>
      </w:r>
      <w:r>
        <w:rPr>
          <w:b/>
          <w:bCs/>
          <w:spacing w:val="-16"/>
          <w:w w:val="90"/>
          <w:sz w:val="24"/>
          <w:szCs w:val="24"/>
          <w:rtl/>
        </w:rPr>
        <w:t> </w:t>
      </w:r>
      <w:r>
        <w:rPr>
          <w:b/>
          <w:bCs/>
          <w:w w:val="90"/>
          <w:sz w:val="24"/>
          <w:szCs w:val="24"/>
          <w:rtl/>
        </w:rPr>
        <w:t>دستورالعمل</w:t>
      </w:r>
      <w:r>
        <w:rPr>
          <w:b/>
          <w:bCs/>
          <w:spacing w:val="-15"/>
          <w:w w:val="90"/>
          <w:sz w:val="24"/>
          <w:szCs w:val="24"/>
          <w:rtl/>
        </w:rPr>
        <w:t> </w:t>
      </w:r>
      <w:r>
        <w:rPr>
          <w:b/>
          <w:bCs/>
          <w:w w:val="90"/>
          <w:sz w:val="24"/>
          <w:szCs w:val="24"/>
          <w:rtl/>
        </w:rPr>
        <w:t>هاي</w:t>
      </w:r>
      <w:r>
        <w:rPr>
          <w:b/>
          <w:bCs/>
          <w:spacing w:val="-13"/>
          <w:w w:val="90"/>
          <w:sz w:val="24"/>
          <w:szCs w:val="24"/>
          <w:rtl/>
        </w:rPr>
        <w:t> </w:t>
      </w:r>
      <w:r>
        <w:rPr>
          <w:b/>
          <w:bCs/>
          <w:w w:val="90"/>
          <w:sz w:val="24"/>
          <w:szCs w:val="24"/>
          <w:rtl/>
        </w:rPr>
        <w:t>مور</w:t>
      </w:r>
      <w:r>
        <w:rPr>
          <w:b/>
          <w:bCs/>
          <w:w w:val="90"/>
          <w:sz w:val="24"/>
          <w:szCs w:val="24"/>
          <w:rtl/>
        </w:rPr>
        <w:t>د</w:t>
      </w:r>
    </w:p>
    <w:p>
      <w:pPr>
        <w:pStyle w:val="BodyText"/>
        <w:bidi/>
        <w:spacing w:before="26"/>
        <w:ind w:right="0" w:left="387" w:firstLine="0"/>
        <w:jc w:val="left"/>
      </w:pPr>
      <w:r>
        <w:rPr>
          <w:spacing w:val="-2"/>
          <w:w w:val="85"/>
          <w:rtl/>
        </w:rPr>
        <w:t>تائيد</w:t>
      </w:r>
      <w:r>
        <w:rPr>
          <w:spacing w:val="-7"/>
          <w:w w:val="85"/>
          <w:rtl/>
        </w:rPr>
        <w:t> </w:t>
      </w:r>
      <w:r>
        <w:rPr>
          <w:w w:val="85"/>
          <w:rtl/>
        </w:rPr>
        <w:t>كارفرما</w:t>
      </w:r>
      <w:r>
        <w:rPr>
          <w:spacing w:val="-3"/>
          <w:w w:val="85"/>
          <w:rtl/>
        </w:rPr>
        <w:t> </w:t>
      </w:r>
      <w:r>
        <w:rPr>
          <w:w w:val="85"/>
          <w:rtl/>
        </w:rPr>
        <w:t>ميباشد</w:t>
      </w:r>
      <w:r>
        <w:rPr>
          <w:w w:val="85"/>
        </w:rPr>
        <w:t>.</w:t>
      </w:r>
      <w:r>
        <w:rPr>
          <w:w w:val="85"/>
          <w:rtl/>
        </w:rPr>
        <w:t>بخشي</w:t>
      </w:r>
      <w:r>
        <w:rPr>
          <w:spacing w:val="-4"/>
          <w:w w:val="85"/>
          <w:rtl/>
        </w:rPr>
        <w:t> </w:t>
      </w:r>
      <w:r>
        <w:rPr>
          <w:w w:val="85"/>
          <w:rtl/>
        </w:rPr>
        <w:t>از</w:t>
      </w:r>
      <w:r>
        <w:rPr>
          <w:spacing w:val="-4"/>
          <w:w w:val="85"/>
          <w:rtl/>
        </w:rPr>
        <w:t> </w:t>
      </w:r>
      <w:r>
        <w:rPr>
          <w:w w:val="85"/>
          <w:rtl/>
        </w:rPr>
        <w:t>دستورالعمل</w:t>
      </w:r>
      <w:r>
        <w:rPr>
          <w:spacing w:val="-6"/>
          <w:w w:val="85"/>
          <w:rtl/>
        </w:rPr>
        <w:t> </w:t>
      </w:r>
      <w:r>
        <w:rPr>
          <w:w w:val="85"/>
          <w:rtl/>
        </w:rPr>
        <w:t>هاي</w:t>
      </w:r>
      <w:r>
        <w:rPr>
          <w:spacing w:val="-7"/>
          <w:w w:val="85"/>
          <w:rtl/>
        </w:rPr>
        <w:t> </w:t>
      </w:r>
      <w:r>
        <w:rPr>
          <w:w w:val="85"/>
          <w:rtl/>
        </w:rPr>
        <w:t>فوق</w:t>
      </w:r>
      <w:r>
        <w:rPr>
          <w:spacing w:val="-6"/>
          <w:w w:val="85"/>
          <w:rtl/>
        </w:rPr>
        <w:t> </w:t>
      </w:r>
      <w:r>
        <w:rPr>
          <w:w w:val="85"/>
          <w:rtl/>
        </w:rPr>
        <w:t>درفصل</w:t>
      </w:r>
      <w:r>
        <w:rPr>
          <w:spacing w:val="-6"/>
          <w:w w:val="85"/>
          <w:rtl/>
        </w:rPr>
        <w:t> </w:t>
      </w:r>
      <w:r>
        <w:rPr>
          <w:w w:val="85"/>
          <w:rtl/>
        </w:rPr>
        <w:t>شماره</w:t>
      </w:r>
      <w:r>
        <w:rPr>
          <w:w w:val="85"/>
        </w:rPr>
        <w:t>٩</w:t>
      </w:r>
      <w:r>
        <w:rPr>
          <w:w w:val="85"/>
          <w:rtl/>
        </w:rPr>
        <w:t>اشاره</w:t>
      </w:r>
      <w:r>
        <w:rPr>
          <w:spacing w:val="-6"/>
          <w:w w:val="85"/>
          <w:rtl/>
        </w:rPr>
        <w:t> </w:t>
      </w:r>
      <w:r>
        <w:rPr>
          <w:w w:val="85"/>
          <w:rtl/>
        </w:rPr>
        <w:t>شده</w:t>
      </w:r>
      <w:r>
        <w:rPr>
          <w:spacing w:val="-7"/>
          <w:w w:val="85"/>
          <w:rtl/>
        </w:rPr>
        <w:t> </w:t>
      </w:r>
      <w:r>
        <w:rPr>
          <w:w w:val="85"/>
          <w:rtl/>
        </w:rPr>
        <w:t>است</w:t>
      </w:r>
      <w:r>
        <w:rPr>
          <w:w w:val="85"/>
        </w:rPr>
        <w:t>:</w:t>
      </w:r>
    </w:p>
    <w:p>
      <w:pPr>
        <w:pStyle w:val="BodyText"/>
        <w:bidi/>
        <w:spacing w:before="161"/>
        <w:ind w:right="0" w:left="389" w:firstLine="0"/>
        <w:jc w:val="left"/>
      </w:pPr>
      <w:r>
        <w:rPr>
          <w:spacing w:val="-10"/>
          <w:w w:val="80"/>
        </w:rPr>
        <w:t>-</w:t>
      </w:r>
      <w:r>
        <w:rPr>
          <w:spacing w:val="-9"/>
          <w:rtl/>
        </w:rPr>
        <w:t> </w:t>
      </w:r>
      <w:r>
        <w:rPr>
          <w:w w:val="80"/>
          <w:rtl/>
        </w:rPr>
        <w:t>دستورالعمل</w:t>
      </w:r>
      <w:r>
        <w:rPr>
          <w:spacing w:val="-4"/>
          <w:rtl/>
        </w:rPr>
        <w:t> </w:t>
      </w:r>
      <w:r>
        <w:rPr>
          <w:w w:val="80"/>
          <w:rtl/>
        </w:rPr>
        <w:t>جوشكاري</w:t>
      </w:r>
      <w:r>
        <w:rPr>
          <w:spacing w:val="-7"/>
          <w:rtl/>
        </w:rPr>
        <w:t> </w:t>
      </w:r>
      <w:r>
        <w:rPr>
          <w:w w:val="80"/>
          <w:rtl/>
        </w:rPr>
        <w:t>و</w:t>
      </w:r>
      <w:r>
        <w:rPr>
          <w:spacing w:val="-7"/>
          <w:rtl/>
        </w:rPr>
        <w:t> </w:t>
      </w:r>
      <w:r>
        <w:rPr>
          <w:w w:val="80"/>
          <w:rtl/>
        </w:rPr>
        <w:t>راديو</w:t>
      </w:r>
      <w:r>
        <w:rPr>
          <w:spacing w:val="-10"/>
          <w:rtl/>
        </w:rPr>
        <w:t> </w:t>
      </w:r>
      <w:r>
        <w:rPr>
          <w:w w:val="80"/>
          <w:rtl/>
        </w:rPr>
        <w:t>گرافي</w:t>
      </w:r>
      <w:r>
        <w:rPr>
          <w:spacing w:val="-4"/>
          <w:rtl/>
        </w:rPr>
        <w:t> </w:t>
      </w:r>
      <w:r>
        <w:rPr>
          <w:w w:val="80"/>
          <w:rtl/>
        </w:rPr>
        <w:t>در</w:t>
      </w:r>
      <w:r>
        <w:rPr>
          <w:spacing w:val="-9"/>
          <w:rtl/>
        </w:rPr>
        <w:t> </w:t>
      </w:r>
      <w:r>
        <w:rPr>
          <w:w w:val="80"/>
          <w:rtl/>
        </w:rPr>
        <w:t>فضاي</w:t>
      </w:r>
      <w:r>
        <w:rPr>
          <w:spacing w:val="-6"/>
          <w:rtl/>
        </w:rPr>
        <w:t> </w:t>
      </w:r>
      <w:r>
        <w:rPr>
          <w:w w:val="80"/>
          <w:rtl/>
        </w:rPr>
        <w:t>بﺴت</w:t>
      </w:r>
      <w:r>
        <w:rPr>
          <w:w w:val="80"/>
          <w:rtl/>
        </w:rPr>
        <w:t>ه</w:t>
      </w:r>
    </w:p>
    <w:p>
      <w:pPr>
        <w:spacing w:after="0"/>
        <w:jc w:val="left"/>
        <w:sectPr>
          <w:pgSz w:w="11910" w:h="16840"/>
          <w:pgMar w:top="920" w:bottom="280" w:left="680" w:right="740"/>
        </w:sectPr>
      </w:pPr>
    </w:p>
    <w:p>
      <w:pPr>
        <w:pStyle w:val="BodyText"/>
        <w:spacing w:before="3"/>
        <w:rPr>
          <w:sz w:val="2"/>
        </w:rPr>
      </w:pPr>
      <w:r>
        <w:rPr/>
        <w:drawing>
          <wp:anchor distT="0" distB="0" distL="0" distR="0" allowOverlap="1" layoutInCell="1" locked="0" behindDoc="1" simplePos="0" relativeHeight="482081792">
            <wp:simplePos x="0" y="0"/>
            <wp:positionH relativeFrom="page">
              <wp:posOffset>302418</wp:posOffset>
            </wp:positionH>
            <wp:positionV relativeFrom="page">
              <wp:posOffset>302418</wp:posOffset>
            </wp:positionV>
            <wp:extent cx="6954202" cy="10089070"/>
            <wp:effectExtent l="0" t="0" r="0" b="0"/>
            <wp:wrapNone/>
            <wp:docPr id="377" name="Image 377"/>
            <wp:cNvGraphicFramePr>
              <a:graphicFrameLocks/>
            </wp:cNvGraphicFramePr>
            <a:graphic>
              <a:graphicData uri="http://schemas.openxmlformats.org/drawingml/2006/picture">
                <pic:pic>
                  <pic:nvPicPr>
                    <pic:cNvPr id="377" name="Image 377"/>
                    <pic:cNvPicPr/>
                  </pic:nvPicPr>
                  <pic:blipFill>
                    <a:blip r:embed="rId5" cstate="print"/>
                    <a:stretch>
                      <a:fillRect/>
                    </a:stretch>
                  </pic:blipFill>
                  <pic:spPr>
                    <a:xfrm>
                      <a:off x="0" y="0"/>
                      <a:ext cx="6954202" cy="10089070"/>
                    </a:xfrm>
                    <a:prstGeom prst="rect">
                      <a:avLst/>
                    </a:prstGeom>
                  </pic:spPr>
                </pic:pic>
              </a:graphicData>
            </a:graphic>
          </wp:anchor>
        </w:drawing>
      </w: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378" name="Image 378"/>
                  <wp:cNvGraphicFramePr>
                    <a:graphicFrameLocks/>
                  </wp:cNvGraphicFramePr>
                  <a:graphic>
                    <a:graphicData uri="http://schemas.openxmlformats.org/drawingml/2006/picture">
                      <pic:pic>
                        <pic:nvPicPr>
                          <pic:cNvPr id="378" name="Image 378"/>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5"/>
      </w:pPr>
    </w:p>
    <w:p>
      <w:pPr>
        <w:pStyle w:val="BodyText"/>
        <w:bidi/>
        <w:ind w:right="0" w:left="389" w:firstLine="0"/>
        <w:jc w:val="left"/>
      </w:pPr>
      <w:r>
        <w:rPr>
          <w:spacing w:val="-10"/>
          <w:w w:val="80"/>
        </w:rPr>
        <w:t>-</w:t>
      </w:r>
      <w:r>
        <w:rPr>
          <w:spacing w:val="5"/>
          <w:rtl/>
        </w:rPr>
        <w:t> </w:t>
      </w:r>
      <w:r>
        <w:rPr>
          <w:w w:val="80"/>
          <w:rtl/>
        </w:rPr>
        <w:t>دستورالعمل</w:t>
      </w:r>
      <w:r>
        <w:rPr>
          <w:spacing w:val="8"/>
          <w:rtl/>
        </w:rPr>
        <w:t> </w:t>
      </w:r>
      <w:r>
        <w:rPr>
          <w:w w:val="80"/>
          <w:rtl/>
        </w:rPr>
        <w:t>ارزيابي</w:t>
      </w:r>
      <w:r>
        <w:rPr>
          <w:spacing w:val="10"/>
          <w:rtl/>
        </w:rPr>
        <w:t> </w:t>
      </w:r>
      <w:r>
        <w:rPr>
          <w:w w:val="80"/>
          <w:rtl/>
        </w:rPr>
        <w:t>سيﺴتم</w:t>
      </w:r>
      <w:r>
        <w:rPr>
          <w:spacing w:val="4"/>
          <w:rtl/>
        </w:rPr>
        <w:t> </w:t>
      </w:r>
      <w:r>
        <w:rPr>
          <w:w w:val="80"/>
          <w:rtl/>
        </w:rPr>
        <w:t>هاي</w:t>
      </w:r>
      <w:r>
        <w:rPr>
          <w:spacing w:val="10"/>
          <w:rtl/>
        </w:rPr>
        <w:t> </w:t>
      </w:r>
      <w:r>
        <w:rPr>
          <w:w w:val="80"/>
          <w:rtl/>
        </w:rPr>
        <w:t>ديجيتال</w:t>
      </w:r>
      <w:r>
        <w:rPr>
          <w:spacing w:val="9"/>
          <w:rtl/>
        </w:rPr>
        <w:t> </w:t>
      </w:r>
      <w:r>
        <w:rPr>
          <w:w w:val="80"/>
          <w:rtl/>
        </w:rPr>
        <w:t>كننده</w:t>
      </w:r>
      <w:r>
        <w:rPr>
          <w:spacing w:val="13"/>
          <w:rtl/>
        </w:rPr>
        <w:t> </w:t>
      </w:r>
      <w:r>
        <w:rPr>
          <w:w w:val="80"/>
          <w:rtl/>
        </w:rPr>
        <w:t>فيلم</w:t>
      </w:r>
      <w:r>
        <w:rPr>
          <w:spacing w:val="10"/>
          <w:rtl/>
        </w:rPr>
        <w:t> </w:t>
      </w:r>
      <w:r>
        <w:rPr>
          <w:w w:val="80"/>
          <w:rtl/>
        </w:rPr>
        <w:t>راديو</w:t>
      </w:r>
      <w:r>
        <w:rPr>
          <w:spacing w:val="4"/>
          <w:rtl/>
        </w:rPr>
        <w:t> </w:t>
      </w:r>
      <w:r>
        <w:rPr>
          <w:w w:val="80"/>
          <w:rtl/>
        </w:rPr>
        <w:t>گرافي</w:t>
      </w:r>
      <w:r>
        <w:rPr>
          <w:spacing w:val="12"/>
          <w:rtl/>
        </w:rPr>
        <w:t> </w:t>
      </w:r>
      <w:r>
        <w:rPr>
          <w:w w:val="80"/>
          <w:rtl/>
        </w:rPr>
        <w:t>در</w:t>
      </w:r>
      <w:r>
        <w:rPr>
          <w:spacing w:val="3"/>
          <w:rtl/>
        </w:rPr>
        <w:t> </w:t>
      </w:r>
      <w:r>
        <w:rPr>
          <w:w w:val="80"/>
          <w:rtl/>
        </w:rPr>
        <w:t>پروژه</w:t>
      </w:r>
      <w:r>
        <w:rPr>
          <w:spacing w:val="10"/>
          <w:rtl/>
        </w:rPr>
        <w:t> </w:t>
      </w:r>
      <w:r>
        <w:rPr>
          <w:w w:val="80"/>
          <w:rtl/>
        </w:rPr>
        <w:t>هاي</w:t>
      </w:r>
      <w:r>
        <w:rPr>
          <w:spacing w:val="11"/>
          <w:rtl/>
        </w:rPr>
        <w:t> </w:t>
      </w:r>
      <w:r>
        <w:rPr>
          <w:w w:val="80"/>
          <w:rtl/>
        </w:rPr>
        <w:t>خطوط</w:t>
      </w:r>
      <w:r>
        <w:rPr>
          <w:spacing w:val="5"/>
          <w:rtl/>
        </w:rPr>
        <w:t> </w:t>
      </w:r>
      <w:r>
        <w:rPr>
          <w:w w:val="80"/>
          <w:rtl/>
        </w:rPr>
        <w:t>انتقال</w:t>
      </w:r>
      <w:r>
        <w:rPr>
          <w:spacing w:val="5"/>
          <w:rtl/>
        </w:rPr>
        <w:t> </w:t>
      </w:r>
      <w:r>
        <w:rPr>
          <w:w w:val="80"/>
          <w:rtl/>
        </w:rPr>
        <w:t>و</w:t>
      </w:r>
      <w:r>
        <w:rPr>
          <w:spacing w:val="9"/>
          <w:rtl/>
        </w:rPr>
        <w:t> </w:t>
      </w:r>
      <w:r>
        <w:rPr>
          <w:w w:val="80"/>
          <w:rtl/>
        </w:rPr>
        <w:t>تاسيﺴات</w:t>
      </w:r>
      <w:r>
        <w:rPr>
          <w:spacing w:val="6"/>
          <w:rtl/>
        </w:rPr>
        <w:t> </w:t>
      </w:r>
      <w:r>
        <w:rPr>
          <w:w w:val="80"/>
          <w:rtl/>
        </w:rPr>
        <w:t>تقوي</w:t>
      </w:r>
      <w:r>
        <w:rPr>
          <w:w w:val="80"/>
          <w:rtl/>
        </w:rPr>
        <w:t>ت</w:t>
      </w:r>
    </w:p>
    <w:p>
      <w:pPr>
        <w:pStyle w:val="BodyText"/>
        <w:bidi/>
        <w:spacing w:before="161"/>
        <w:ind w:right="0" w:left="386" w:firstLine="0"/>
        <w:jc w:val="left"/>
      </w:pPr>
      <w:r>
        <w:rPr>
          <w:spacing w:val="-4"/>
          <w:w w:val="95"/>
          <w:rtl/>
        </w:rPr>
        <w:t>فشار</w:t>
      </w:r>
      <w:r>
        <w:rPr>
          <w:spacing w:val="-3"/>
          <w:w w:val="95"/>
          <w:rtl/>
        </w:rPr>
        <w:t> </w:t>
      </w:r>
      <w:r>
        <w:rPr>
          <w:w w:val="70"/>
          <w:rtl/>
        </w:rPr>
        <w:t>گا</w:t>
      </w:r>
      <w:r>
        <w:rPr>
          <w:w w:val="70"/>
          <w:rtl/>
        </w:rPr>
        <w:t>ز</w:t>
      </w:r>
    </w:p>
    <w:p>
      <w:pPr>
        <w:pStyle w:val="BodyText"/>
        <w:bidi/>
        <w:spacing w:before="160"/>
        <w:ind w:right="4424" w:left="0" w:firstLine="0"/>
        <w:jc w:val="right"/>
      </w:pPr>
      <w:r>
        <w:rPr>
          <w:spacing w:val="-2"/>
          <w:w w:val="90"/>
          <w:rtl/>
        </w:rPr>
        <w:t>دستورالعمل</w:t>
      </w:r>
      <w:r>
        <w:rPr>
          <w:spacing w:val="-7"/>
          <w:w w:val="90"/>
          <w:rtl/>
        </w:rPr>
        <w:t> </w:t>
      </w:r>
      <w:r>
        <w:rPr>
          <w:w w:val="90"/>
          <w:rtl/>
        </w:rPr>
        <w:t>انجام</w:t>
      </w:r>
      <w:r>
        <w:rPr>
          <w:rFonts w:ascii="Calibri" w:cs="Calibri"/>
          <w:b w:val="0"/>
          <w:bCs w:val="0"/>
          <w:spacing w:val="61"/>
          <w:rtl/>
        </w:rPr>
        <w:t> </w:t>
      </w:r>
      <w:r>
        <w:rPr>
          <w:rFonts w:ascii="Calibri" w:cs="Calibri"/>
          <w:b w:val="0"/>
          <w:bCs w:val="0"/>
          <w:w w:val="90"/>
        </w:rPr>
        <w:t>PUAT,TOFD</w:t>
      </w:r>
      <w:r>
        <w:rPr>
          <w:spacing w:val="-7"/>
          <w:w w:val="90"/>
          <w:rtl/>
        </w:rPr>
        <w:t> </w:t>
      </w:r>
      <w:r>
        <w:rPr>
          <w:w w:val="90"/>
          <w:rtl/>
        </w:rPr>
        <w:t>و</w:t>
      </w:r>
      <w:r>
        <w:rPr>
          <w:spacing w:val="-7"/>
          <w:w w:val="90"/>
          <w:rtl/>
        </w:rPr>
        <w:t> </w:t>
      </w:r>
      <w:r>
        <w:rPr>
          <w:w w:val="90"/>
          <w:rtl/>
        </w:rPr>
        <w:t>نحوه</w:t>
      </w:r>
      <w:r>
        <w:rPr>
          <w:spacing w:val="-5"/>
          <w:w w:val="90"/>
          <w:rtl/>
        </w:rPr>
        <w:t> </w:t>
      </w:r>
      <w:r>
        <w:rPr>
          <w:w w:val="90"/>
          <w:rtl/>
        </w:rPr>
        <w:t>ذخيره</w:t>
      </w:r>
      <w:r>
        <w:rPr>
          <w:spacing w:val="-6"/>
          <w:w w:val="90"/>
          <w:rtl/>
        </w:rPr>
        <w:t> </w:t>
      </w:r>
      <w:r>
        <w:rPr>
          <w:w w:val="90"/>
          <w:rtl/>
        </w:rPr>
        <w:t>سازي</w:t>
      </w:r>
      <w:r>
        <w:rPr>
          <w:spacing w:val="-5"/>
          <w:w w:val="90"/>
          <w:rtl/>
        </w:rPr>
        <w:t> </w:t>
      </w:r>
      <w:r>
        <w:rPr>
          <w:w w:val="90"/>
          <w:rtl/>
        </w:rPr>
        <w:t>ديتاهاي</w:t>
      </w:r>
      <w:r>
        <w:rPr>
          <w:spacing w:val="-3"/>
          <w:w w:val="90"/>
          <w:rtl/>
        </w:rPr>
        <w:t> </w:t>
      </w:r>
      <w:r>
        <w:rPr>
          <w:w w:val="90"/>
          <w:rtl/>
        </w:rPr>
        <w:t>مربوط</w:t>
      </w:r>
      <w:r>
        <w:rPr>
          <w:w w:val="90"/>
          <w:rtl/>
        </w:rPr>
        <w:t>ه</w:t>
      </w:r>
    </w:p>
    <w:p>
      <w:pPr>
        <w:pStyle w:val="BodyText"/>
        <w:bidi/>
        <w:spacing w:line="379" w:lineRule="auto" w:before="147"/>
        <w:ind w:right="632" w:left="387" w:firstLine="3924"/>
        <w:jc w:val="left"/>
      </w:pPr>
      <w:r>
        <w:rPr>
          <w:w w:val="80"/>
        </w:rPr>
        <w:t>-</w:t>
      </w:r>
      <w:r>
        <w:rPr>
          <w:w w:val="80"/>
          <w:rtl/>
        </w:rPr>
        <w:t>دستورالعمل تهيه آرشيو ديجيتال فيلمهاي راديو گرافي مطابق ذيل</w:t>
      </w:r>
      <w:r>
        <w:rPr>
          <w:w w:val="80"/>
        </w:rPr>
        <w:t>:</w:t>
      </w:r>
      <w:r>
        <w:rPr>
          <w:w w:val="80"/>
          <w:rtl/>
        </w:rPr>
        <w:t> </w:t>
      </w:r>
      <w:r>
        <w:rPr>
          <w:spacing w:val="-5"/>
          <w:w w:val="85"/>
          <w:rtl/>
        </w:rPr>
        <w:t>به</w:t>
      </w:r>
      <w:r>
        <w:rPr>
          <w:spacing w:val="-3"/>
          <w:w w:val="85"/>
          <w:rtl/>
        </w:rPr>
        <w:t> </w:t>
      </w:r>
      <w:r>
        <w:rPr>
          <w:w w:val="85"/>
          <w:rtl/>
        </w:rPr>
        <w:t>منظور</w:t>
      </w:r>
      <w:r>
        <w:rPr>
          <w:spacing w:val="-3"/>
          <w:w w:val="85"/>
          <w:rtl/>
        </w:rPr>
        <w:t> </w:t>
      </w:r>
      <w:r>
        <w:rPr>
          <w:w w:val="85"/>
          <w:rtl/>
        </w:rPr>
        <w:t>حفاظت</w:t>
      </w:r>
      <w:r>
        <w:rPr>
          <w:spacing w:val="-2"/>
          <w:w w:val="85"/>
          <w:rtl/>
        </w:rPr>
        <w:t> </w:t>
      </w:r>
      <w:r>
        <w:rPr>
          <w:w w:val="85"/>
          <w:rtl/>
        </w:rPr>
        <w:t>بهتر</w:t>
      </w:r>
      <w:r>
        <w:rPr>
          <w:spacing w:val="-3"/>
          <w:w w:val="85"/>
          <w:rtl/>
        </w:rPr>
        <w:t> </w:t>
      </w:r>
      <w:r>
        <w:rPr>
          <w:w w:val="85"/>
          <w:rtl/>
        </w:rPr>
        <w:t>از</w:t>
      </w:r>
      <w:r>
        <w:rPr>
          <w:spacing w:val="-5"/>
          <w:w w:val="85"/>
          <w:rtl/>
        </w:rPr>
        <w:t> </w:t>
      </w:r>
      <w:r>
        <w:rPr>
          <w:w w:val="85"/>
          <w:rtl/>
        </w:rPr>
        <w:t>اطﻼعات</w:t>
      </w:r>
      <w:r>
        <w:rPr>
          <w:spacing w:val="-5"/>
          <w:w w:val="85"/>
          <w:rtl/>
        </w:rPr>
        <w:t> </w:t>
      </w:r>
      <w:r>
        <w:rPr>
          <w:w w:val="85"/>
          <w:rtl/>
        </w:rPr>
        <w:t>و</w:t>
      </w:r>
      <w:r>
        <w:rPr>
          <w:spacing w:val="-3"/>
          <w:w w:val="85"/>
          <w:rtl/>
        </w:rPr>
        <w:t> </w:t>
      </w:r>
      <w:r>
        <w:rPr>
          <w:w w:val="85"/>
          <w:rtl/>
        </w:rPr>
        <w:t>دادههاي</w:t>
      </w:r>
      <w:r>
        <w:rPr>
          <w:spacing w:val="-1"/>
          <w:w w:val="85"/>
          <w:rtl/>
        </w:rPr>
        <w:t> </w:t>
      </w:r>
      <w:r>
        <w:rPr>
          <w:w w:val="85"/>
          <w:rtl/>
        </w:rPr>
        <w:t>موجود</w:t>
      </w:r>
      <w:r>
        <w:rPr>
          <w:spacing w:val="-3"/>
          <w:w w:val="85"/>
          <w:rtl/>
        </w:rPr>
        <w:t> </w:t>
      </w:r>
      <w:r>
        <w:rPr>
          <w:w w:val="85"/>
          <w:rtl/>
        </w:rPr>
        <w:t>در</w:t>
      </w:r>
      <w:r>
        <w:rPr>
          <w:spacing w:val="-5"/>
          <w:w w:val="85"/>
          <w:rtl/>
        </w:rPr>
        <w:t> </w:t>
      </w:r>
      <w:r>
        <w:rPr>
          <w:w w:val="85"/>
          <w:rtl/>
        </w:rPr>
        <w:t>فيلمهاي</w:t>
      </w:r>
      <w:r>
        <w:rPr>
          <w:spacing w:val="-3"/>
          <w:w w:val="85"/>
          <w:rtl/>
        </w:rPr>
        <w:t> </w:t>
      </w:r>
      <w:r>
        <w:rPr>
          <w:w w:val="85"/>
          <w:rtl/>
        </w:rPr>
        <w:t>راديوگرافي</w:t>
      </w:r>
      <w:r>
        <w:rPr>
          <w:spacing w:val="-2"/>
          <w:w w:val="85"/>
          <w:rtl/>
        </w:rPr>
        <w:t> </w:t>
      </w:r>
      <w:r>
        <w:rPr>
          <w:w w:val="85"/>
          <w:rtl/>
        </w:rPr>
        <w:t>و</w:t>
      </w:r>
      <w:r>
        <w:rPr>
          <w:spacing w:val="-3"/>
          <w:w w:val="85"/>
          <w:rtl/>
        </w:rPr>
        <w:t> </w:t>
      </w:r>
      <w:r>
        <w:rPr>
          <w:w w:val="85"/>
          <w:rtl/>
        </w:rPr>
        <w:t>همچنين</w:t>
      </w:r>
      <w:r>
        <w:rPr>
          <w:spacing w:val="-2"/>
          <w:w w:val="85"/>
          <w:rtl/>
        </w:rPr>
        <w:t> </w:t>
      </w:r>
      <w:r>
        <w:rPr>
          <w:w w:val="85"/>
          <w:rtl/>
        </w:rPr>
        <w:t>قابليت</w:t>
      </w:r>
      <w:r>
        <w:rPr>
          <w:spacing w:val="-4"/>
          <w:w w:val="85"/>
          <w:rtl/>
        </w:rPr>
        <w:t> </w:t>
      </w:r>
      <w:r>
        <w:rPr>
          <w:w w:val="85"/>
          <w:rtl/>
        </w:rPr>
        <w:t>بايگاني،</w:t>
      </w:r>
      <w:r>
        <w:rPr>
          <w:spacing w:val="-5"/>
          <w:w w:val="85"/>
          <w:rtl/>
        </w:rPr>
        <w:t> </w:t>
      </w:r>
      <w:r>
        <w:rPr>
          <w:w w:val="85"/>
          <w:rtl/>
        </w:rPr>
        <w:t>جﺴتجو</w:t>
      </w:r>
      <w:r>
        <w:rPr>
          <w:spacing w:val="-2"/>
          <w:w w:val="85"/>
          <w:rtl/>
        </w:rPr>
        <w:t> </w:t>
      </w:r>
      <w:r>
        <w:rPr>
          <w:w w:val="85"/>
          <w:rtl/>
        </w:rPr>
        <w:t>و</w:t>
      </w:r>
      <w:r>
        <w:rPr>
          <w:spacing w:val="-6"/>
          <w:w w:val="85"/>
          <w:rtl/>
        </w:rPr>
        <w:t> </w:t>
      </w:r>
      <w:r>
        <w:rPr>
          <w:w w:val="85"/>
          <w:rtl/>
        </w:rPr>
        <w:t>غير</w:t>
      </w:r>
      <w:r>
        <w:rPr>
          <w:w w:val="85"/>
          <w:rtl/>
        </w:rPr>
        <w:t>ه</w:t>
      </w:r>
    </w:p>
    <w:p>
      <w:pPr>
        <w:pStyle w:val="BodyText"/>
        <w:bidi/>
        <w:spacing w:line="379" w:lineRule="auto" w:before="4"/>
        <w:ind w:right="630" w:left="386" w:firstLine="4431"/>
        <w:jc w:val="left"/>
      </w:pPr>
      <w:r>
        <w:rPr>
          <w:w w:val="80"/>
          <w:rtl/>
        </w:rPr>
        <w:t>ميبايﺴت</w:t>
      </w:r>
      <w:r>
        <w:rPr>
          <w:spacing w:val="-4"/>
          <w:w w:val="80"/>
          <w:rtl/>
        </w:rPr>
        <w:t> </w:t>
      </w:r>
      <w:r>
        <w:rPr>
          <w:w w:val="80"/>
          <w:rtl/>
        </w:rPr>
        <w:t>فيلمهاي</w:t>
      </w:r>
      <w:r>
        <w:rPr>
          <w:spacing w:val="-3"/>
          <w:w w:val="80"/>
          <w:rtl/>
        </w:rPr>
        <w:t> </w:t>
      </w:r>
      <w:r>
        <w:rPr>
          <w:w w:val="80"/>
          <w:rtl/>
        </w:rPr>
        <w:t>راديوگرافي</w:t>
      </w:r>
      <w:r>
        <w:rPr>
          <w:spacing w:val="-4"/>
          <w:w w:val="80"/>
          <w:rtl/>
        </w:rPr>
        <w:t> </w:t>
      </w:r>
      <w:r>
        <w:rPr>
          <w:w w:val="80"/>
          <w:rtl/>
        </w:rPr>
        <w:t>بصورت</w:t>
      </w:r>
      <w:r>
        <w:rPr>
          <w:spacing w:val="-4"/>
          <w:w w:val="80"/>
          <w:rtl/>
        </w:rPr>
        <w:t> </w:t>
      </w:r>
      <w:r>
        <w:rPr>
          <w:w w:val="80"/>
          <w:rtl/>
        </w:rPr>
        <w:t>ديجيتالي</w:t>
      </w:r>
      <w:r>
        <w:rPr>
          <w:spacing w:val="-5"/>
          <w:w w:val="80"/>
          <w:rtl/>
        </w:rPr>
        <w:t> </w:t>
      </w:r>
      <w:r>
        <w:rPr>
          <w:w w:val="80"/>
          <w:rtl/>
        </w:rPr>
        <w:t>آرشيو</w:t>
      </w:r>
      <w:r>
        <w:rPr>
          <w:spacing w:val="-6"/>
          <w:w w:val="80"/>
          <w:rtl/>
        </w:rPr>
        <w:t> </w:t>
      </w:r>
      <w:r>
        <w:rPr>
          <w:w w:val="80"/>
          <w:rtl/>
        </w:rPr>
        <w:t>گردند </w:t>
      </w:r>
      <w:r>
        <w:rPr>
          <w:spacing w:val="-4"/>
          <w:w w:val="85"/>
          <w:rtl/>
        </w:rPr>
        <w:t>عﻼوه</w:t>
      </w:r>
      <w:r>
        <w:rPr>
          <w:spacing w:val="-5"/>
          <w:rtl/>
        </w:rPr>
        <w:t> </w:t>
      </w:r>
      <w:r>
        <w:rPr>
          <w:w w:val="85"/>
          <w:rtl/>
        </w:rPr>
        <w:t>بر</w:t>
      </w:r>
      <w:r>
        <w:rPr>
          <w:spacing w:val="-5"/>
          <w:rtl/>
        </w:rPr>
        <w:t> </w:t>
      </w:r>
      <w:r>
        <w:rPr>
          <w:w w:val="85"/>
          <w:rtl/>
        </w:rPr>
        <w:t>فيلمهاي</w:t>
      </w:r>
      <w:r>
        <w:rPr>
          <w:spacing w:val="-6"/>
          <w:rtl/>
        </w:rPr>
        <w:t> </w:t>
      </w:r>
      <w:r>
        <w:rPr>
          <w:w w:val="85"/>
          <w:rtl/>
        </w:rPr>
        <w:t>راديوگرافي</w:t>
      </w:r>
      <w:r>
        <w:rPr>
          <w:spacing w:val="-3"/>
          <w:rtl/>
        </w:rPr>
        <w:t> </w:t>
      </w:r>
      <w:r>
        <w:rPr>
          <w:w w:val="85"/>
          <w:rtl/>
        </w:rPr>
        <w:t>پروسس</w:t>
      </w:r>
      <w:r>
        <w:rPr>
          <w:spacing w:val="-2"/>
          <w:rtl/>
        </w:rPr>
        <w:t> </w:t>
      </w:r>
      <w:r>
        <w:rPr>
          <w:w w:val="85"/>
          <w:rtl/>
        </w:rPr>
        <w:t>شده،</w:t>
      </w:r>
      <w:r>
        <w:rPr>
          <w:spacing w:val="-3"/>
          <w:rtl/>
        </w:rPr>
        <w:t> </w:t>
      </w:r>
      <w:r>
        <w:rPr>
          <w:w w:val="85"/>
          <w:rtl/>
        </w:rPr>
        <w:t>آرشيو</w:t>
      </w:r>
      <w:r>
        <w:rPr>
          <w:spacing w:val="-7"/>
          <w:rtl/>
        </w:rPr>
        <w:t> </w:t>
      </w:r>
      <w:r>
        <w:rPr>
          <w:w w:val="85"/>
          <w:rtl/>
        </w:rPr>
        <w:t>ديجيتالي</w:t>
      </w:r>
      <w:r>
        <w:rPr>
          <w:spacing w:val="-4"/>
          <w:rtl/>
        </w:rPr>
        <w:t> </w:t>
      </w:r>
      <w:r>
        <w:rPr>
          <w:w w:val="85"/>
          <w:rtl/>
        </w:rPr>
        <w:t>فيلمها</w:t>
      </w:r>
      <w:r>
        <w:rPr>
          <w:spacing w:val="-6"/>
          <w:rtl/>
        </w:rPr>
        <w:t> </w:t>
      </w:r>
      <w:r>
        <w:rPr>
          <w:w w:val="85"/>
        </w:rPr>
        <w:t>)</w:t>
      </w:r>
      <w:r>
        <w:rPr>
          <w:spacing w:val="-2"/>
          <w:rtl/>
        </w:rPr>
        <w:t> </w:t>
      </w:r>
      <w:r>
        <w:rPr>
          <w:w w:val="85"/>
          <w:rtl/>
        </w:rPr>
        <w:t>شامل</w:t>
      </w:r>
      <w:r>
        <w:rPr>
          <w:spacing w:val="-6"/>
          <w:rtl/>
        </w:rPr>
        <w:t> </w:t>
      </w:r>
      <w:r>
        <w:rPr>
          <w:w w:val="85"/>
          <w:rtl/>
        </w:rPr>
        <w:t>عكسها</w:t>
      </w:r>
      <w:r>
        <w:rPr>
          <w:rFonts w:ascii="Times New Roman" w:hAnsi="Times New Roman" w:cs="Times New Roman"/>
          <w:spacing w:val="4"/>
          <w:rtl/>
        </w:rPr>
        <w:t> </w:t>
      </w:r>
      <w:r>
        <w:rPr>
          <w:rFonts w:ascii="Times New Roman" w:hAnsi="Times New Roman" w:cs="Times New Roman"/>
          <w:w w:val="85"/>
        </w:rPr>
        <w:t>–</w:t>
      </w:r>
      <w:r>
        <w:rPr>
          <w:spacing w:val="-4"/>
          <w:rtl/>
        </w:rPr>
        <w:t> </w:t>
      </w:r>
      <w:r>
        <w:rPr>
          <w:w w:val="85"/>
          <w:rtl/>
        </w:rPr>
        <w:t>فيلمها</w:t>
      </w:r>
      <w:r>
        <w:rPr>
          <w:w w:val="85"/>
        </w:rPr>
        <w:t>(</w:t>
      </w:r>
      <w:r>
        <w:rPr>
          <w:spacing w:val="-5"/>
          <w:rtl/>
        </w:rPr>
        <w:t> </w:t>
      </w:r>
      <w:r>
        <w:rPr>
          <w:w w:val="85"/>
          <w:rtl/>
        </w:rPr>
        <w:t>به</w:t>
      </w:r>
      <w:r>
        <w:rPr>
          <w:spacing w:val="-2"/>
          <w:rtl/>
        </w:rPr>
        <w:t> </w:t>
      </w:r>
      <w:r>
        <w:rPr>
          <w:w w:val="85"/>
          <w:rtl/>
        </w:rPr>
        <w:t>همراه</w:t>
      </w:r>
      <w:r>
        <w:rPr>
          <w:spacing w:val="-5"/>
          <w:rtl/>
        </w:rPr>
        <w:t> </w:t>
      </w:r>
      <w:r>
        <w:rPr>
          <w:w w:val="85"/>
          <w:rtl/>
        </w:rPr>
        <w:t>نرم</w:t>
      </w:r>
      <w:r>
        <w:rPr>
          <w:spacing w:val="-4"/>
          <w:rtl/>
        </w:rPr>
        <w:t> </w:t>
      </w:r>
      <w:r>
        <w:rPr>
          <w:w w:val="85"/>
          <w:rtl/>
        </w:rPr>
        <w:t>افزا</w:t>
      </w:r>
      <w:r>
        <w:rPr>
          <w:w w:val="85"/>
          <w:rtl/>
        </w:rPr>
        <w:t>ر</w:t>
      </w:r>
    </w:p>
    <w:p>
      <w:pPr>
        <w:pStyle w:val="BodyText"/>
        <w:bidi/>
        <w:spacing w:line="379" w:lineRule="auto"/>
        <w:ind w:right="632" w:left="388" w:firstLine="892"/>
        <w:jc w:val="left"/>
      </w:pPr>
      <w:r>
        <w:rPr>
          <w:w w:val="80"/>
          <w:rtl/>
        </w:rPr>
        <w:t>مربوطه به بايگاني جهت رديابي آتي</w:t>
      </w:r>
      <w:r>
        <w:rPr>
          <w:spacing w:val="-3"/>
          <w:rtl/>
        </w:rPr>
        <w:t> </w:t>
      </w:r>
      <w:r>
        <w:rPr>
          <w:w w:val="80"/>
          <w:rtl/>
        </w:rPr>
        <w:t>در اختيار بهره بردار قرارميگيرد و به ايشانميبايﺴت تحويل داده شود</w:t>
      </w:r>
      <w:r>
        <w:rPr>
          <w:w w:val="80"/>
        </w:rPr>
        <w:t>.</w:t>
      </w:r>
      <w:r>
        <w:rPr>
          <w:spacing w:val="40"/>
          <w:rtl/>
        </w:rPr>
        <w:t> </w:t>
      </w:r>
      <w:r>
        <w:rPr>
          <w:spacing w:val="-2"/>
          <w:w w:val="75"/>
          <w:rtl/>
        </w:rPr>
        <w:t>پيمانكارميبايﺴت</w:t>
      </w:r>
      <w:r>
        <w:rPr>
          <w:spacing w:val="1"/>
          <w:rtl/>
        </w:rPr>
        <w:t> </w:t>
      </w:r>
      <w:r>
        <w:rPr>
          <w:w w:val="75"/>
          <w:rtl/>
        </w:rPr>
        <w:t>كيفيت</w:t>
      </w:r>
      <w:r>
        <w:rPr>
          <w:spacing w:val="2"/>
          <w:rtl/>
        </w:rPr>
        <w:t> </w:t>
      </w:r>
      <w:r>
        <w:rPr>
          <w:w w:val="75"/>
          <w:rtl/>
        </w:rPr>
        <w:t>و</w:t>
      </w:r>
      <w:r>
        <w:rPr>
          <w:spacing w:val="3"/>
          <w:rtl/>
        </w:rPr>
        <w:t> </w:t>
      </w:r>
      <w:r>
        <w:rPr>
          <w:w w:val="75"/>
          <w:rtl/>
        </w:rPr>
        <w:t>چگونگي</w:t>
      </w:r>
      <w:r>
        <w:rPr>
          <w:spacing w:val="1"/>
          <w:rtl/>
        </w:rPr>
        <w:t> </w:t>
      </w:r>
      <w:r>
        <w:rPr>
          <w:w w:val="75"/>
          <w:rtl/>
        </w:rPr>
        <w:t>اين</w:t>
      </w:r>
      <w:r>
        <w:rPr>
          <w:spacing w:val="1"/>
          <w:rtl/>
        </w:rPr>
        <w:t> </w:t>
      </w:r>
      <w:r>
        <w:rPr>
          <w:w w:val="75"/>
          <w:rtl/>
        </w:rPr>
        <w:t>بايگاني</w:t>
      </w:r>
      <w:r>
        <w:rPr>
          <w:spacing w:val="2"/>
          <w:rtl/>
        </w:rPr>
        <w:t> </w:t>
      </w:r>
      <w:r>
        <w:rPr>
          <w:w w:val="75"/>
          <w:rtl/>
        </w:rPr>
        <w:t>را</w:t>
      </w:r>
      <w:r>
        <w:rPr>
          <w:spacing w:val="2"/>
          <w:rtl/>
        </w:rPr>
        <w:t> </w:t>
      </w:r>
      <w:r>
        <w:rPr>
          <w:w w:val="75"/>
          <w:rtl/>
        </w:rPr>
        <w:t>قبل</w:t>
      </w:r>
      <w:r>
        <w:rPr>
          <w:spacing w:val="2"/>
          <w:rtl/>
        </w:rPr>
        <w:t> </w:t>
      </w:r>
      <w:r>
        <w:rPr>
          <w:w w:val="75"/>
          <w:rtl/>
        </w:rPr>
        <w:t>و</w:t>
      </w:r>
      <w:r>
        <w:rPr>
          <w:spacing w:val="2"/>
          <w:rtl/>
        </w:rPr>
        <w:t> </w:t>
      </w:r>
      <w:r>
        <w:rPr>
          <w:w w:val="75"/>
          <w:rtl/>
        </w:rPr>
        <w:t>حين</w:t>
      </w:r>
      <w:r>
        <w:rPr>
          <w:spacing w:val="3"/>
          <w:rtl/>
        </w:rPr>
        <w:t> </w:t>
      </w:r>
      <w:r>
        <w:rPr>
          <w:w w:val="75"/>
          <w:rtl/>
        </w:rPr>
        <w:t>اجرا</w:t>
      </w:r>
      <w:r>
        <w:rPr>
          <w:spacing w:val="5"/>
          <w:rtl/>
        </w:rPr>
        <w:t> </w:t>
      </w:r>
      <w:r>
        <w:rPr>
          <w:w w:val="75"/>
          <w:rtl/>
        </w:rPr>
        <w:t>و</w:t>
      </w:r>
      <w:r>
        <w:rPr>
          <w:spacing w:val="5"/>
          <w:rtl/>
        </w:rPr>
        <w:t> </w:t>
      </w:r>
      <w:r>
        <w:rPr>
          <w:w w:val="75"/>
          <w:rtl/>
        </w:rPr>
        <w:t>در</w:t>
      </w:r>
      <w:r>
        <w:rPr>
          <w:spacing w:val="2"/>
          <w:rtl/>
        </w:rPr>
        <w:t> </w:t>
      </w:r>
      <w:r>
        <w:rPr>
          <w:w w:val="75"/>
          <w:rtl/>
        </w:rPr>
        <w:t>نهايت</w:t>
      </w:r>
      <w:r>
        <w:rPr>
          <w:rtl/>
        </w:rPr>
        <w:t> </w:t>
      </w:r>
      <w:r>
        <w:rPr>
          <w:w w:val="75"/>
          <w:rtl/>
        </w:rPr>
        <w:t>امر</w:t>
      </w:r>
      <w:r>
        <w:rPr>
          <w:spacing w:val="2"/>
          <w:rtl/>
        </w:rPr>
        <w:t> </w:t>
      </w:r>
      <w:r>
        <w:rPr>
          <w:w w:val="75"/>
          <w:rtl/>
        </w:rPr>
        <w:t>به</w:t>
      </w:r>
      <w:r>
        <w:rPr>
          <w:spacing w:val="2"/>
          <w:rtl/>
        </w:rPr>
        <w:t> </w:t>
      </w:r>
      <w:r>
        <w:rPr>
          <w:w w:val="75"/>
          <w:rtl/>
        </w:rPr>
        <w:t>تاييد</w:t>
      </w:r>
      <w:r>
        <w:rPr>
          <w:spacing w:val="3"/>
          <w:rtl/>
        </w:rPr>
        <w:t> </w:t>
      </w:r>
      <w:r>
        <w:rPr>
          <w:w w:val="75"/>
          <w:rtl/>
        </w:rPr>
        <w:t>مشاور</w:t>
      </w:r>
      <w:r>
        <w:rPr>
          <w:spacing w:val="2"/>
          <w:rtl/>
        </w:rPr>
        <w:t> </w:t>
      </w:r>
      <w:r>
        <w:rPr>
          <w:w w:val="75"/>
          <w:rtl/>
        </w:rPr>
        <w:t>و</w:t>
      </w:r>
      <w:r>
        <w:rPr>
          <w:spacing w:val="5"/>
          <w:rtl/>
        </w:rPr>
        <w:t> </w:t>
      </w:r>
      <w:r>
        <w:rPr>
          <w:w w:val="75"/>
          <w:rtl/>
        </w:rPr>
        <w:t>دستگاه</w:t>
      </w:r>
      <w:r>
        <w:rPr>
          <w:spacing w:val="2"/>
          <w:rtl/>
        </w:rPr>
        <w:t> </w:t>
      </w:r>
      <w:r>
        <w:rPr>
          <w:w w:val="75"/>
          <w:rtl/>
        </w:rPr>
        <w:t>برساند</w:t>
      </w:r>
      <w:r>
        <w:rPr>
          <w:spacing w:val="1"/>
          <w:rtl/>
        </w:rPr>
        <w:t> </w:t>
      </w:r>
      <w:r>
        <w:rPr>
          <w:w w:val="75"/>
          <w:rtl/>
        </w:rPr>
        <w:t>و</w:t>
      </w:r>
    </w:p>
    <w:p>
      <w:pPr>
        <w:pStyle w:val="BodyText"/>
        <w:bidi/>
        <w:spacing w:line="379" w:lineRule="auto" w:before="4"/>
        <w:ind w:right="630" w:left="387" w:firstLine="5148"/>
        <w:jc w:val="both"/>
      </w:pPr>
      <w:r>
        <w:rPr>
          <w:w w:val="85"/>
          <w:rtl/>
        </w:rPr>
        <w:t>ادامه</w:t>
      </w:r>
      <w:r>
        <w:rPr>
          <w:spacing w:val="-6"/>
          <w:w w:val="85"/>
          <w:rtl/>
        </w:rPr>
        <w:t> </w:t>
      </w:r>
      <w:r>
        <w:rPr>
          <w:w w:val="85"/>
          <w:rtl/>
        </w:rPr>
        <w:t>كار</w:t>
      </w:r>
      <w:r>
        <w:rPr>
          <w:spacing w:val="-7"/>
          <w:w w:val="85"/>
          <w:rtl/>
        </w:rPr>
        <w:t> </w:t>
      </w:r>
      <w:r>
        <w:rPr>
          <w:w w:val="85"/>
          <w:rtl/>
        </w:rPr>
        <w:t>و</w:t>
      </w:r>
      <w:r>
        <w:rPr>
          <w:spacing w:val="-7"/>
          <w:w w:val="85"/>
          <w:rtl/>
        </w:rPr>
        <w:t> </w:t>
      </w:r>
      <w:r>
        <w:rPr>
          <w:w w:val="85"/>
          <w:rtl/>
        </w:rPr>
        <w:t>تاييد</w:t>
      </w:r>
      <w:r>
        <w:rPr>
          <w:spacing w:val="-7"/>
          <w:w w:val="85"/>
          <w:rtl/>
        </w:rPr>
        <w:t> </w:t>
      </w:r>
      <w:r>
        <w:rPr>
          <w:w w:val="85"/>
          <w:rtl/>
        </w:rPr>
        <w:t>اجرا</w:t>
      </w:r>
      <w:r>
        <w:rPr>
          <w:spacing w:val="-6"/>
          <w:w w:val="85"/>
          <w:rtl/>
        </w:rPr>
        <w:t> </w:t>
      </w:r>
      <w:r>
        <w:rPr>
          <w:w w:val="85"/>
          <w:rtl/>
        </w:rPr>
        <w:t>منوط</w:t>
      </w:r>
      <w:r>
        <w:rPr>
          <w:spacing w:val="-7"/>
          <w:w w:val="85"/>
          <w:rtl/>
        </w:rPr>
        <w:t> </w:t>
      </w:r>
      <w:r>
        <w:rPr>
          <w:w w:val="85"/>
          <w:rtl/>
        </w:rPr>
        <w:t>به</w:t>
      </w:r>
      <w:r>
        <w:rPr>
          <w:spacing w:val="-7"/>
          <w:w w:val="85"/>
          <w:rtl/>
        </w:rPr>
        <w:t> </w:t>
      </w:r>
      <w:r>
        <w:rPr>
          <w:w w:val="85"/>
          <w:rtl/>
        </w:rPr>
        <w:t>تاييد</w:t>
      </w:r>
      <w:r>
        <w:rPr>
          <w:spacing w:val="-6"/>
          <w:w w:val="85"/>
          <w:rtl/>
        </w:rPr>
        <w:t> </w:t>
      </w:r>
      <w:r>
        <w:rPr>
          <w:w w:val="85"/>
          <w:rtl/>
        </w:rPr>
        <w:t>ايشان</w:t>
      </w:r>
      <w:r>
        <w:rPr>
          <w:spacing w:val="-7"/>
          <w:w w:val="85"/>
          <w:rtl/>
        </w:rPr>
        <w:t> </w:t>
      </w:r>
      <w:r>
        <w:rPr>
          <w:w w:val="85"/>
          <w:rtl/>
        </w:rPr>
        <w:t>خواهد</w:t>
      </w:r>
      <w:r>
        <w:rPr>
          <w:spacing w:val="-7"/>
          <w:w w:val="85"/>
          <w:rtl/>
        </w:rPr>
        <w:t> </w:t>
      </w:r>
      <w:r>
        <w:rPr>
          <w:w w:val="85"/>
          <w:rtl/>
        </w:rPr>
        <w:t>بود</w:t>
      </w:r>
      <w:r>
        <w:rPr>
          <w:w w:val="85"/>
        </w:rPr>
        <w:t>.</w:t>
      </w:r>
      <w:r>
        <w:rPr>
          <w:w w:val="85"/>
          <w:rtl/>
        </w:rPr>
        <w:t> قبل از انجام فرآيند آرشيو كردن ميبايﺴت تيم اجرايي و نفرات مربوطه، پارامترهاي آن نظير رزولوشن مكاني، خطي </w:t>
      </w:r>
      <w:r>
        <w:rPr>
          <w:spacing w:val="-2"/>
          <w:w w:val="80"/>
          <w:rtl/>
        </w:rPr>
        <w:t>مكاني،</w:t>
      </w:r>
      <w:r>
        <w:rPr>
          <w:spacing w:val="-9"/>
          <w:rtl/>
        </w:rPr>
        <w:t> </w:t>
      </w:r>
      <w:r>
        <w:rPr>
          <w:w w:val="80"/>
          <w:rtl/>
        </w:rPr>
        <w:t>گﺴتره</w:t>
      </w:r>
      <w:r>
        <w:rPr>
          <w:spacing w:val="-5"/>
          <w:rtl/>
        </w:rPr>
        <w:t> </w:t>
      </w:r>
      <w:r>
        <w:rPr>
          <w:w w:val="80"/>
          <w:rtl/>
        </w:rPr>
        <w:t>چگالي،</w:t>
      </w:r>
      <w:r>
        <w:rPr>
          <w:spacing w:val="-8"/>
          <w:rtl/>
        </w:rPr>
        <w:t> </w:t>
      </w:r>
      <w:r>
        <w:rPr>
          <w:w w:val="80"/>
          <w:rtl/>
        </w:rPr>
        <w:t>حﺴاسيت،</w:t>
      </w:r>
      <w:r>
        <w:rPr>
          <w:spacing w:val="-10"/>
          <w:rtl/>
        </w:rPr>
        <w:t> </w:t>
      </w:r>
      <w:r>
        <w:rPr>
          <w:w w:val="80"/>
          <w:rtl/>
        </w:rPr>
        <w:t>كنتراست</w:t>
      </w:r>
      <w:r>
        <w:rPr>
          <w:spacing w:val="-7"/>
          <w:rtl/>
        </w:rPr>
        <w:t> </w:t>
      </w:r>
      <w:r>
        <w:rPr>
          <w:w w:val="80"/>
          <w:rtl/>
        </w:rPr>
        <w:t>چگالي</w:t>
      </w:r>
      <w:r>
        <w:rPr>
          <w:spacing w:val="-9"/>
          <w:rtl/>
        </w:rPr>
        <w:t> </w:t>
      </w:r>
      <w:r>
        <w:rPr>
          <w:w w:val="80"/>
          <w:rtl/>
        </w:rPr>
        <w:t>تجهيز</w:t>
      </w:r>
      <w:r>
        <w:rPr>
          <w:spacing w:val="-4"/>
          <w:rtl/>
        </w:rPr>
        <w:t> </w:t>
      </w:r>
      <w:r>
        <w:rPr>
          <w:w w:val="80"/>
          <w:rtl/>
        </w:rPr>
        <w:t>ديجيتال</w:t>
      </w:r>
      <w:r>
        <w:rPr>
          <w:spacing w:val="-9"/>
          <w:rtl/>
        </w:rPr>
        <w:t> </w:t>
      </w:r>
      <w:r>
        <w:rPr>
          <w:w w:val="80"/>
          <w:rtl/>
        </w:rPr>
        <w:t>كننده،</w:t>
      </w:r>
      <w:r>
        <w:rPr>
          <w:spacing w:val="-8"/>
          <w:rtl/>
        </w:rPr>
        <w:t> </w:t>
      </w:r>
      <w:r>
        <w:rPr>
          <w:w w:val="80"/>
          <w:rtl/>
        </w:rPr>
        <w:t>كنترل</w:t>
      </w:r>
      <w:r>
        <w:rPr>
          <w:spacing w:val="-6"/>
          <w:rtl/>
        </w:rPr>
        <w:t> </w:t>
      </w:r>
      <w:r>
        <w:rPr>
          <w:w w:val="80"/>
          <w:rtl/>
        </w:rPr>
        <w:t>و</w:t>
      </w:r>
      <w:r>
        <w:rPr>
          <w:spacing w:val="-7"/>
          <w:rtl/>
        </w:rPr>
        <w:t> </w:t>
      </w:r>
      <w:r>
        <w:rPr>
          <w:w w:val="80"/>
          <w:rtl/>
        </w:rPr>
        <w:t>اندازه</w:t>
      </w:r>
      <w:r>
        <w:rPr>
          <w:spacing w:val="-5"/>
          <w:rtl/>
        </w:rPr>
        <w:t> </w:t>
      </w:r>
      <w:r>
        <w:rPr>
          <w:w w:val="80"/>
          <w:rtl/>
        </w:rPr>
        <w:t>گيري</w:t>
      </w:r>
      <w:r>
        <w:rPr>
          <w:spacing w:val="-7"/>
          <w:rtl/>
        </w:rPr>
        <w:t> </w:t>
      </w:r>
      <w:r>
        <w:rPr>
          <w:w w:val="80"/>
          <w:rtl/>
        </w:rPr>
        <w:t>شود</w:t>
      </w:r>
      <w:r>
        <w:rPr>
          <w:spacing w:val="-6"/>
          <w:rtl/>
        </w:rPr>
        <w:t> </w:t>
      </w:r>
      <w:r>
        <w:rPr>
          <w:w w:val="80"/>
          <w:rtl/>
        </w:rPr>
        <w:t>و</w:t>
      </w:r>
      <w:r>
        <w:rPr>
          <w:spacing w:val="-8"/>
          <w:rtl/>
        </w:rPr>
        <w:t> </w:t>
      </w:r>
      <w:r>
        <w:rPr>
          <w:w w:val="80"/>
          <w:rtl/>
        </w:rPr>
        <w:t>پس</w:t>
      </w:r>
      <w:r>
        <w:rPr>
          <w:spacing w:val="-4"/>
          <w:rtl/>
        </w:rPr>
        <w:t> </w:t>
      </w:r>
      <w:r>
        <w:rPr>
          <w:w w:val="80"/>
          <w:rtl/>
        </w:rPr>
        <w:t>از</w:t>
      </w:r>
      <w:r>
        <w:rPr>
          <w:spacing w:val="-10"/>
          <w:rtl/>
        </w:rPr>
        <w:t> </w:t>
      </w:r>
      <w:r>
        <w:rPr>
          <w:w w:val="80"/>
          <w:rtl/>
        </w:rPr>
        <w:t>استاندار</w:t>
      </w:r>
      <w:r>
        <w:rPr>
          <w:w w:val="80"/>
          <w:rtl/>
        </w:rPr>
        <w:t>د</w:t>
      </w:r>
    </w:p>
    <w:p>
      <w:pPr>
        <w:pStyle w:val="BodyText"/>
        <w:bidi/>
        <w:spacing w:line="381" w:lineRule="auto" w:before="2"/>
        <w:ind w:right="632" w:left="387" w:firstLine="3648"/>
        <w:jc w:val="left"/>
      </w:pPr>
      <w:r>
        <w:rPr>
          <w:w w:val="85"/>
          <w:rtl/>
        </w:rPr>
        <w:t>بودن</w:t>
      </w:r>
      <w:r>
        <w:rPr>
          <w:spacing w:val="-6"/>
          <w:w w:val="85"/>
          <w:rtl/>
        </w:rPr>
        <w:t> </w:t>
      </w:r>
      <w:r>
        <w:rPr>
          <w:w w:val="85"/>
          <w:rtl/>
        </w:rPr>
        <w:t>تجهيز</w:t>
      </w:r>
      <w:r>
        <w:rPr>
          <w:spacing w:val="-6"/>
          <w:w w:val="85"/>
          <w:rtl/>
        </w:rPr>
        <w:t> </w:t>
      </w:r>
      <w:r>
        <w:rPr>
          <w:w w:val="85"/>
          <w:rtl/>
        </w:rPr>
        <w:t>و</w:t>
      </w:r>
      <w:r>
        <w:rPr>
          <w:spacing w:val="-6"/>
          <w:w w:val="85"/>
          <w:rtl/>
        </w:rPr>
        <w:t> </w:t>
      </w:r>
      <w:r>
        <w:rPr>
          <w:w w:val="85"/>
          <w:rtl/>
        </w:rPr>
        <w:t>پارامترها،</w:t>
      </w:r>
      <w:r>
        <w:rPr>
          <w:spacing w:val="-8"/>
          <w:w w:val="85"/>
          <w:rtl/>
        </w:rPr>
        <w:t> </w:t>
      </w:r>
      <w:r>
        <w:rPr>
          <w:w w:val="85"/>
          <w:rtl/>
        </w:rPr>
        <w:t>تاييديه</w:t>
      </w:r>
      <w:r>
        <w:rPr>
          <w:spacing w:val="-8"/>
          <w:w w:val="85"/>
          <w:rtl/>
        </w:rPr>
        <w:t> </w:t>
      </w:r>
      <w:r>
        <w:rPr>
          <w:w w:val="85"/>
          <w:rtl/>
        </w:rPr>
        <w:t>شروع</w:t>
      </w:r>
      <w:r>
        <w:rPr>
          <w:spacing w:val="-6"/>
          <w:w w:val="85"/>
          <w:rtl/>
        </w:rPr>
        <w:t> </w:t>
      </w:r>
      <w:r>
        <w:rPr>
          <w:w w:val="85"/>
          <w:rtl/>
        </w:rPr>
        <w:t>كار</w:t>
      </w:r>
      <w:r>
        <w:rPr>
          <w:spacing w:val="-4"/>
          <w:w w:val="85"/>
          <w:rtl/>
        </w:rPr>
        <w:t> </w:t>
      </w:r>
      <w:r>
        <w:rPr>
          <w:w w:val="85"/>
          <w:rtl/>
        </w:rPr>
        <w:t>از</w:t>
      </w:r>
      <w:r>
        <w:rPr>
          <w:spacing w:val="-5"/>
          <w:w w:val="85"/>
          <w:rtl/>
        </w:rPr>
        <w:t> </w:t>
      </w:r>
      <w:r>
        <w:rPr>
          <w:w w:val="85"/>
          <w:rtl/>
        </w:rPr>
        <w:t>جانب</w:t>
      </w:r>
      <w:r>
        <w:rPr>
          <w:spacing w:val="-2"/>
          <w:w w:val="85"/>
          <w:rtl/>
        </w:rPr>
        <w:t> </w:t>
      </w:r>
      <w:r>
        <w:rPr>
          <w:w w:val="85"/>
          <w:rtl/>
        </w:rPr>
        <w:t>مشاور</w:t>
      </w:r>
      <w:r>
        <w:rPr>
          <w:spacing w:val="-6"/>
          <w:w w:val="85"/>
          <w:rtl/>
        </w:rPr>
        <w:t> </w:t>
      </w:r>
      <w:r>
        <w:rPr>
          <w:w w:val="85"/>
          <w:rtl/>
        </w:rPr>
        <w:t>ﺻادرميگردد</w:t>
      </w:r>
      <w:r>
        <w:rPr>
          <w:w w:val="85"/>
        </w:rPr>
        <w:t>.</w:t>
      </w:r>
      <w:r>
        <w:rPr>
          <w:w w:val="85"/>
          <w:rtl/>
        </w:rPr>
        <w:t> </w:t>
      </w:r>
      <w:r>
        <w:rPr>
          <w:spacing w:val="-5"/>
          <w:w w:val="85"/>
          <w:rtl/>
        </w:rPr>
        <w:t>ﻻزم</w:t>
      </w:r>
      <w:r>
        <w:rPr>
          <w:spacing w:val="-11"/>
          <w:w w:val="85"/>
          <w:rtl/>
        </w:rPr>
        <w:t> </w:t>
      </w:r>
      <w:r>
        <w:rPr>
          <w:w w:val="85"/>
          <w:rtl/>
        </w:rPr>
        <w:t>است</w:t>
      </w:r>
      <w:r>
        <w:rPr>
          <w:spacing w:val="-13"/>
          <w:w w:val="85"/>
          <w:rtl/>
        </w:rPr>
        <w:t> </w:t>
      </w:r>
      <w:r>
        <w:rPr>
          <w:w w:val="85"/>
          <w:rtl/>
        </w:rPr>
        <w:t>پيمانكار</w:t>
      </w:r>
      <w:r>
        <w:rPr>
          <w:spacing w:val="-9"/>
          <w:w w:val="85"/>
          <w:rtl/>
        </w:rPr>
        <w:t> </w:t>
      </w:r>
      <w:r>
        <w:rPr>
          <w:w w:val="85"/>
          <w:rtl/>
        </w:rPr>
        <w:t>ديجيتال</w:t>
      </w:r>
      <w:r>
        <w:rPr>
          <w:spacing w:val="-10"/>
          <w:w w:val="85"/>
          <w:rtl/>
        </w:rPr>
        <w:t> </w:t>
      </w:r>
      <w:r>
        <w:rPr>
          <w:w w:val="85"/>
          <w:rtl/>
        </w:rPr>
        <w:t>كننده</w:t>
      </w:r>
      <w:r>
        <w:rPr>
          <w:spacing w:val="-13"/>
          <w:w w:val="85"/>
          <w:rtl/>
        </w:rPr>
        <w:t> </w:t>
      </w:r>
      <w:r>
        <w:rPr>
          <w:w w:val="85"/>
          <w:rtl/>
        </w:rPr>
        <w:t>نﺴبت</w:t>
      </w:r>
      <w:r>
        <w:rPr>
          <w:spacing w:val="-12"/>
          <w:w w:val="85"/>
          <w:rtl/>
        </w:rPr>
        <w:t> </w:t>
      </w:r>
      <w:r>
        <w:rPr>
          <w:w w:val="85"/>
          <w:rtl/>
        </w:rPr>
        <w:t>به</w:t>
      </w:r>
      <w:r>
        <w:rPr>
          <w:spacing w:val="-9"/>
          <w:w w:val="85"/>
          <w:rtl/>
        </w:rPr>
        <w:t> </w:t>
      </w:r>
      <w:r>
        <w:rPr>
          <w:w w:val="85"/>
          <w:rtl/>
        </w:rPr>
        <w:t>اخذ</w:t>
      </w:r>
      <w:r>
        <w:rPr>
          <w:spacing w:val="-12"/>
          <w:w w:val="85"/>
          <w:rtl/>
        </w:rPr>
        <w:t> </w:t>
      </w:r>
      <w:r>
        <w:rPr>
          <w:w w:val="85"/>
          <w:rtl/>
        </w:rPr>
        <w:t>تاييديههاي</w:t>
      </w:r>
      <w:r>
        <w:rPr>
          <w:spacing w:val="-9"/>
          <w:w w:val="85"/>
          <w:rtl/>
        </w:rPr>
        <w:t> </w:t>
      </w:r>
      <w:r>
        <w:rPr>
          <w:w w:val="85"/>
          <w:rtl/>
        </w:rPr>
        <w:t>مربوطه</w:t>
      </w:r>
      <w:r>
        <w:rPr>
          <w:spacing w:val="-13"/>
          <w:w w:val="85"/>
          <w:rtl/>
        </w:rPr>
        <w:t> </w:t>
      </w:r>
      <w:r>
        <w:rPr>
          <w:w w:val="85"/>
          <w:rtl/>
        </w:rPr>
        <w:t>از</w:t>
      </w:r>
      <w:r>
        <w:rPr>
          <w:spacing w:val="-10"/>
          <w:w w:val="85"/>
          <w:rtl/>
        </w:rPr>
        <w:t> </w:t>
      </w:r>
      <w:r>
        <w:rPr>
          <w:w w:val="85"/>
          <w:rtl/>
        </w:rPr>
        <w:t>سازمان</w:t>
      </w:r>
      <w:r>
        <w:rPr>
          <w:spacing w:val="-11"/>
          <w:w w:val="85"/>
          <w:rtl/>
        </w:rPr>
        <w:t> </w:t>
      </w:r>
      <w:r>
        <w:rPr>
          <w:w w:val="85"/>
          <w:rtl/>
        </w:rPr>
        <w:t>انرژي</w:t>
      </w:r>
      <w:r>
        <w:rPr>
          <w:spacing w:val="-12"/>
          <w:w w:val="85"/>
          <w:rtl/>
        </w:rPr>
        <w:t> </w:t>
      </w:r>
      <w:r>
        <w:rPr>
          <w:w w:val="85"/>
          <w:rtl/>
        </w:rPr>
        <w:t>اتمي</w:t>
      </w:r>
      <w:r>
        <w:rPr>
          <w:spacing w:val="-10"/>
          <w:w w:val="85"/>
          <w:rtl/>
        </w:rPr>
        <w:t> </w:t>
      </w:r>
      <w:r>
        <w:rPr>
          <w:w w:val="85"/>
          <w:rtl/>
        </w:rPr>
        <w:t>و</w:t>
      </w:r>
      <w:r>
        <w:rPr>
          <w:spacing w:val="-13"/>
          <w:w w:val="85"/>
          <w:rtl/>
        </w:rPr>
        <w:t> </w:t>
      </w:r>
      <w:r>
        <w:rPr>
          <w:w w:val="85"/>
          <w:rtl/>
        </w:rPr>
        <w:t>يا</w:t>
      </w:r>
      <w:r>
        <w:rPr>
          <w:spacing w:val="-9"/>
          <w:w w:val="85"/>
          <w:rtl/>
        </w:rPr>
        <w:t> </w:t>
      </w:r>
      <w:r>
        <w:rPr>
          <w:w w:val="85"/>
          <w:rtl/>
        </w:rPr>
        <w:t>هر</w:t>
      </w:r>
      <w:r>
        <w:rPr>
          <w:spacing w:val="-12"/>
          <w:w w:val="85"/>
          <w:rtl/>
        </w:rPr>
        <w:t> </w:t>
      </w:r>
      <w:r>
        <w:rPr>
          <w:w w:val="85"/>
          <w:rtl/>
        </w:rPr>
        <w:t>سازمان</w:t>
      </w:r>
      <w:r>
        <w:rPr>
          <w:spacing w:val="-10"/>
          <w:w w:val="85"/>
          <w:rtl/>
        </w:rPr>
        <w:t> </w:t>
      </w:r>
      <w:r>
        <w:rPr>
          <w:w w:val="85"/>
          <w:rtl/>
        </w:rPr>
        <w:t>و</w:t>
      </w:r>
      <w:r>
        <w:rPr>
          <w:spacing w:val="-12"/>
          <w:w w:val="85"/>
          <w:rtl/>
        </w:rPr>
        <w:t> </w:t>
      </w:r>
      <w:r>
        <w:rPr>
          <w:w w:val="85"/>
          <w:rtl/>
        </w:rPr>
        <w:t>مرجع</w:t>
      </w:r>
      <w:r>
        <w:rPr>
          <w:spacing w:val="-12"/>
          <w:w w:val="85"/>
          <w:rtl/>
        </w:rPr>
        <w:t> </w:t>
      </w:r>
      <w:r>
        <w:rPr>
          <w:w w:val="85"/>
          <w:rtl/>
        </w:rPr>
        <w:t>ديگ</w:t>
      </w:r>
      <w:r>
        <w:rPr>
          <w:w w:val="85"/>
          <w:rtl/>
        </w:rPr>
        <w:t>ر</w:t>
      </w:r>
    </w:p>
    <w:p>
      <w:pPr>
        <w:pStyle w:val="BodyText"/>
        <w:bidi/>
        <w:spacing w:line="379" w:lineRule="auto"/>
        <w:ind w:right="635" w:left="388" w:firstLine="3000"/>
        <w:jc w:val="left"/>
      </w:pPr>
      <w:r>
        <w:rPr>
          <w:w w:val="85"/>
          <w:rtl/>
        </w:rPr>
        <w:t>در</w:t>
      </w:r>
      <w:r>
        <w:rPr>
          <w:spacing w:val="-3"/>
          <w:w w:val="85"/>
          <w:rtl/>
        </w:rPr>
        <w:t> </w:t>
      </w:r>
      <w:r>
        <w:rPr>
          <w:w w:val="85"/>
          <w:rtl/>
        </w:rPr>
        <w:t>اين</w:t>
      </w:r>
      <w:r>
        <w:rPr>
          <w:spacing w:val="-1"/>
          <w:w w:val="85"/>
          <w:rtl/>
        </w:rPr>
        <w:t> </w:t>
      </w:r>
      <w:r>
        <w:rPr>
          <w:w w:val="85"/>
          <w:rtl/>
        </w:rPr>
        <w:t>خصوص</w:t>
      </w:r>
      <w:r>
        <w:rPr>
          <w:spacing w:val="-1"/>
          <w:w w:val="85"/>
          <w:rtl/>
        </w:rPr>
        <w:t> </w:t>
      </w:r>
      <w:r>
        <w:rPr>
          <w:w w:val="85"/>
          <w:rtl/>
        </w:rPr>
        <w:t>ديگر</w:t>
      </w:r>
      <w:r>
        <w:rPr>
          <w:spacing w:val="-1"/>
          <w:w w:val="85"/>
          <w:rtl/>
        </w:rPr>
        <w:t> </w:t>
      </w:r>
      <w:r>
        <w:rPr>
          <w:w w:val="85"/>
          <w:rtl/>
        </w:rPr>
        <w:t>اقدام نمايد</w:t>
      </w:r>
      <w:r>
        <w:rPr>
          <w:spacing w:val="-2"/>
          <w:w w:val="85"/>
          <w:rtl/>
        </w:rPr>
        <w:t> </w:t>
      </w:r>
      <w:r>
        <w:rPr>
          <w:w w:val="85"/>
          <w:rtl/>
        </w:rPr>
        <w:t>و</w:t>
      </w:r>
      <w:r>
        <w:rPr>
          <w:spacing w:val="-2"/>
          <w:w w:val="85"/>
          <w:rtl/>
        </w:rPr>
        <w:t> </w:t>
      </w:r>
      <w:r>
        <w:rPr>
          <w:w w:val="85"/>
          <w:rtl/>
        </w:rPr>
        <w:t>كليه</w:t>
      </w:r>
      <w:r>
        <w:rPr>
          <w:spacing w:val="-1"/>
          <w:w w:val="85"/>
          <w:rtl/>
        </w:rPr>
        <w:t> </w:t>
      </w:r>
      <w:r>
        <w:rPr>
          <w:w w:val="85"/>
          <w:rtl/>
        </w:rPr>
        <w:t>هزينه مربوطه</w:t>
      </w:r>
      <w:r>
        <w:rPr>
          <w:spacing w:val="-2"/>
          <w:w w:val="85"/>
          <w:rtl/>
        </w:rPr>
        <w:t> </w:t>
      </w:r>
      <w:r>
        <w:rPr>
          <w:w w:val="85"/>
          <w:rtl/>
        </w:rPr>
        <w:t>بر عهده</w:t>
      </w:r>
      <w:r>
        <w:rPr>
          <w:spacing w:val="-3"/>
          <w:w w:val="85"/>
          <w:rtl/>
        </w:rPr>
        <w:t> </w:t>
      </w:r>
      <w:r>
        <w:rPr>
          <w:w w:val="85"/>
          <w:rtl/>
        </w:rPr>
        <w:t>ايشان</w:t>
      </w:r>
      <w:r>
        <w:rPr>
          <w:spacing w:val="-1"/>
          <w:w w:val="85"/>
          <w:rtl/>
        </w:rPr>
        <w:t> </w:t>
      </w:r>
      <w:r>
        <w:rPr>
          <w:w w:val="85"/>
          <w:rtl/>
        </w:rPr>
        <w:t>خواهد</w:t>
      </w:r>
      <w:r>
        <w:rPr>
          <w:spacing w:val="-2"/>
          <w:w w:val="85"/>
          <w:rtl/>
        </w:rPr>
        <w:t> </w:t>
      </w:r>
      <w:r>
        <w:rPr>
          <w:w w:val="85"/>
          <w:rtl/>
        </w:rPr>
        <w:t>بود</w:t>
      </w:r>
      <w:r>
        <w:rPr>
          <w:w w:val="85"/>
        </w:rPr>
        <w:t>.</w:t>
      </w:r>
      <w:r>
        <w:rPr>
          <w:w w:val="85"/>
          <w:rtl/>
        </w:rPr>
        <w:t> </w:t>
      </w:r>
      <w:r>
        <w:rPr>
          <w:spacing w:val="-2"/>
          <w:w w:val="80"/>
          <w:rtl/>
        </w:rPr>
        <w:t>كنترل</w:t>
      </w:r>
      <w:r>
        <w:rPr>
          <w:spacing w:val="1"/>
          <w:rtl/>
        </w:rPr>
        <w:t> </w:t>
      </w:r>
      <w:r>
        <w:rPr>
          <w:w w:val="80"/>
          <w:rtl/>
        </w:rPr>
        <w:t>پيمانكار</w:t>
      </w:r>
      <w:r>
        <w:rPr>
          <w:spacing w:val="3"/>
          <w:rtl/>
        </w:rPr>
        <w:t> </w:t>
      </w:r>
      <w:r>
        <w:rPr>
          <w:w w:val="80"/>
          <w:rtl/>
        </w:rPr>
        <w:t>اجرايي</w:t>
      </w:r>
      <w:r>
        <w:rPr>
          <w:spacing w:val="7"/>
          <w:rtl/>
        </w:rPr>
        <w:t> </w:t>
      </w:r>
      <w:r>
        <w:rPr>
          <w:w w:val="80"/>
          <w:rtl/>
        </w:rPr>
        <w:t>در</w:t>
      </w:r>
      <w:r>
        <w:rPr>
          <w:spacing w:val="3"/>
          <w:rtl/>
        </w:rPr>
        <w:t> </w:t>
      </w:r>
      <w:r>
        <w:rPr>
          <w:w w:val="80"/>
          <w:rtl/>
        </w:rPr>
        <w:t>روند</w:t>
      </w:r>
      <w:r>
        <w:rPr>
          <w:spacing w:val="5"/>
          <w:rtl/>
        </w:rPr>
        <w:t> </w:t>
      </w:r>
      <w:r>
        <w:rPr>
          <w:w w:val="80"/>
          <w:rtl/>
        </w:rPr>
        <w:t>پيشرفت</w:t>
      </w:r>
      <w:r>
        <w:rPr>
          <w:spacing w:val="3"/>
          <w:rtl/>
        </w:rPr>
        <w:t> </w:t>
      </w:r>
      <w:r>
        <w:rPr>
          <w:w w:val="80"/>
          <w:rtl/>
        </w:rPr>
        <w:t>كار</w:t>
      </w:r>
      <w:r>
        <w:rPr>
          <w:spacing w:val="2"/>
          <w:rtl/>
        </w:rPr>
        <w:t> </w:t>
      </w:r>
      <w:r>
        <w:rPr>
          <w:w w:val="80"/>
          <w:rtl/>
        </w:rPr>
        <w:t>با</w:t>
      </w:r>
      <w:r>
        <w:rPr>
          <w:spacing w:val="5"/>
          <w:rtl/>
        </w:rPr>
        <w:t> </w:t>
      </w:r>
      <w:r>
        <w:rPr>
          <w:w w:val="80"/>
          <w:rtl/>
        </w:rPr>
        <w:t>توجه</w:t>
      </w:r>
      <w:r>
        <w:rPr>
          <w:spacing w:val="2"/>
          <w:rtl/>
        </w:rPr>
        <w:t> </w:t>
      </w:r>
      <w:r>
        <w:rPr>
          <w:w w:val="80"/>
          <w:rtl/>
        </w:rPr>
        <w:t>به</w:t>
      </w:r>
      <w:r>
        <w:rPr>
          <w:spacing w:val="5"/>
          <w:rtl/>
        </w:rPr>
        <w:t> </w:t>
      </w:r>
      <w:r>
        <w:rPr>
          <w:w w:val="80"/>
          <w:rtl/>
        </w:rPr>
        <w:t>برنامه</w:t>
      </w:r>
      <w:r>
        <w:rPr>
          <w:spacing w:val="4"/>
          <w:rtl/>
        </w:rPr>
        <w:t> </w:t>
      </w:r>
      <w:r>
        <w:rPr>
          <w:w w:val="80"/>
          <w:rtl/>
        </w:rPr>
        <w:t>زمانبندي</w:t>
      </w:r>
      <w:r>
        <w:rPr>
          <w:spacing w:val="5"/>
          <w:rtl/>
        </w:rPr>
        <w:t> </w:t>
      </w:r>
      <w:r>
        <w:rPr>
          <w:w w:val="80"/>
          <w:rtl/>
        </w:rPr>
        <w:t>و</w:t>
      </w:r>
      <w:r>
        <w:rPr>
          <w:spacing w:val="3"/>
          <w:rtl/>
        </w:rPr>
        <w:t> </w:t>
      </w:r>
      <w:r>
        <w:rPr>
          <w:w w:val="80"/>
          <w:rtl/>
        </w:rPr>
        <w:t>استانداردهاي</w:t>
      </w:r>
      <w:r>
        <w:rPr>
          <w:spacing w:val="7"/>
          <w:rtl/>
        </w:rPr>
        <w:t> </w:t>
      </w:r>
      <w:r>
        <w:rPr>
          <w:w w:val="80"/>
          <w:rtl/>
        </w:rPr>
        <w:t>مرجع</w:t>
      </w:r>
      <w:r>
        <w:rPr>
          <w:rtl/>
        </w:rPr>
        <w:t> </w:t>
      </w:r>
      <w:r>
        <w:rPr>
          <w:w w:val="80"/>
          <w:rtl/>
        </w:rPr>
        <w:t>و</w:t>
      </w:r>
      <w:r>
        <w:rPr>
          <w:spacing w:val="7"/>
          <w:rtl/>
        </w:rPr>
        <w:t> </w:t>
      </w:r>
      <w:r>
        <w:rPr>
          <w:w w:val="80"/>
          <w:rtl/>
        </w:rPr>
        <w:t>دستورالعملهاي</w:t>
      </w:r>
      <w:r>
        <w:rPr>
          <w:spacing w:val="3"/>
          <w:rtl/>
        </w:rPr>
        <w:t> </w:t>
      </w:r>
      <w:r>
        <w:rPr>
          <w:w w:val="80"/>
          <w:rtl/>
        </w:rPr>
        <w:t>جار</w:t>
      </w:r>
      <w:r>
        <w:rPr>
          <w:w w:val="80"/>
          <w:rtl/>
        </w:rPr>
        <w:t>ي</w:t>
      </w:r>
    </w:p>
    <w:p>
      <w:pPr>
        <w:pStyle w:val="BodyText"/>
        <w:bidi/>
        <w:ind w:right="0" w:left="386" w:firstLine="0"/>
        <w:jc w:val="left"/>
      </w:pPr>
      <w:r>
        <w:rPr>
          <w:spacing w:val="-5"/>
          <w:w w:val="90"/>
          <w:rtl/>
        </w:rPr>
        <w:t>بر</w:t>
      </w:r>
      <w:r>
        <w:rPr>
          <w:spacing w:val="-5"/>
          <w:rtl/>
        </w:rPr>
        <w:t> </w:t>
      </w:r>
      <w:r>
        <w:rPr>
          <w:w w:val="90"/>
          <w:rtl/>
        </w:rPr>
        <w:t>عهده</w:t>
      </w:r>
      <w:r>
        <w:rPr>
          <w:spacing w:val="-4"/>
          <w:rtl/>
        </w:rPr>
        <w:t> </w:t>
      </w:r>
      <w:r>
        <w:rPr>
          <w:w w:val="90"/>
          <w:rtl/>
        </w:rPr>
        <w:t>مشاور</w:t>
      </w:r>
      <w:r>
        <w:rPr>
          <w:spacing w:val="-2"/>
          <w:w w:val="90"/>
          <w:rtl/>
        </w:rPr>
        <w:t> </w:t>
      </w:r>
      <w:r>
        <w:rPr>
          <w:w w:val="90"/>
          <w:rtl/>
        </w:rPr>
        <w:t>بوده</w:t>
      </w:r>
      <w:r>
        <w:rPr>
          <w:spacing w:val="-6"/>
          <w:rtl/>
        </w:rPr>
        <w:t> </w:t>
      </w:r>
      <w:r>
        <w:rPr>
          <w:w w:val="90"/>
          <w:rtl/>
        </w:rPr>
        <w:t>و</w:t>
      </w:r>
      <w:r>
        <w:rPr>
          <w:spacing w:val="-5"/>
          <w:rtl/>
        </w:rPr>
        <w:t> </w:t>
      </w:r>
      <w:r>
        <w:rPr>
          <w:w w:val="90"/>
          <w:rtl/>
        </w:rPr>
        <w:t>ﻻزم</w:t>
      </w:r>
      <w:r>
        <w:rPr>
          <w:spacing w:val="-1"/>
          <w:w w:val="90"/>
          <w:rtl/>
        </w:rPr>
        <w:t> </w:t>
      </w:r>
      <w:r>
        <w:rPr>
          <w:w w:val="90"/>
          <w:rtl/>
        </w:rPr>
        <w:t>است</w:t>
      </w:r>
      <w:r>
        <w:rPr>
          <w:spacing w:val="-1"/>
          <w:w w:val="90"/>
          <w:rtl/>
        </w:rPr>
        <w:t> </w:t>
      </w:r>
      <w:r>
        <w:rPr>
          <w:w w:val="90"/>
          <w:rtl/>
        </w:rPr>
        <w:t>پيمانكار</w:t>
      </w:r>
      <w:r>
        <w:rPr>
          <w:spacing w:val="-1"/>
          <w:w w:val="90"/>
          <w:rtl/>
        </w:rPr>
        <w:t> </w:t>
      </w:r>
      <w:r>
        <w:rPr>
          <w:w w:val="90"/>
          <w:rtl/>
        </w:rPr>
        <w:t>همكاري</w:t>
      </w:r>
      <w:r>
        <w:rPr>
          <w:spacing w:val="-2"/>
          <w:w w:val="90"/>
          <w:rtl/>
        </w:rPr>
        <w:t> </w:t>
      </w:r>
      <w:r>
        <w:rPr>
          <w:w w:val="90"/>
          <w:rtl/>
        </w:rPr>
        <w:t>ﻻزم</w:t>
      </w:r>
      <w:r>
        <w:rPr>
          <w:spacing w:val="-4"/>
          <w:rtl/>
        </w:rPr>
        <w:t> </w:t>
      </w:r>
      <w:r>
        <w:rPr>
          <w:w w:val="90"/>
          <w:rtl/>
        </w:rPr>
        <w:t>را</w:t>
      </w:r>
      <w:r>
        <w:rPr>
          <w:spacing w:val="-3"/>
          <w:rtl/>
        </w:rPr>
        <w:t> </w:t>
      </w:r>
      <w:r>
        <w:rPr>
          <w:w w:val="90"/>
          <w:rtl/>
        </w:rPr>
        <w:t>مبذول</w:t>
      </w:r>
      <w:r>
        <w:rPr>
          <w:spacing w:val="-5"/>
          <w:w w:val="90"/>
          <w:rtl/>
        </w:rPr>
        <w:t> </w:t>
      </w:r>
      <w:r>
        <w:rPr>
          <w:w w:val="90"/>
          <w:rtl/>
        </w:rPr>
        <w:t>نمايد</w:t>
      </w:r>
      <w:r>
        <w:rPr>
          <w:w w:val="90"/>
        </w:rPr>
        <w:t>.</w:t>
      </w:r>
    </w:p>
    <w:p>
      <w:pPr>
        <w:pStyle w:val="BodyText"/>
        <w:bidi/>
        <w:spacing w:before="160"/>
        <w:ind w:right="630" w:left="0" w:firstLine="0"/>
        <w:jc w:val="both"/>
        <w:rPr>
          <w:rFonts w:ascii="Calibri" w:cs="Calibri"/>
          <w:b w:val="0"/>
          <w:bCs w:val="0"/>
        </w:rPr>
      </w:pPr>
      <w:r>
        <w:rPr>
          <w:spacing w:val="-2"/>
          <w:w w:val="80"/>
          <w:rtl/>
        </w:rPr>
        <w:t>پيمانكار</w:t>
      </w:r>
      <w:r>
        <w:rPr>
          <w:spacing w:val="-9"/>
          <w:rtl/>
        </w:rPr>
        <w:t> </w:t>
      </w:r>
      <w:r>
        <w:rPr>
          <w:w w:val="80"/>
          <w:rtl/>
        </w:rPr>
        <w:t>موظف</w:t>
      </w:r>
      <w:r>
        <w:rPr>
          <w:spacing w:val="-13"/>
          <w:rtl/>
        </w:rPr>
        <w:t> </w:t>
      </w:r>
      <w:r>
        <w:rPr>
          <w:w w:val="80"/>
          <w:rtl/>
        </w:rPr>
        <w:t>است</w:t>
      </w:r>
      <w:r>
        <w:rPr>
          <w:spacing w:val="-12"/>
          <w:rtl/>
        </w:rPr>
        <w:t> </w:t>
      </w:r>
      <w:r>
        <w:rPr>
          <w:w w:val="80"/>
          <w:rtl/>
        </w:rPr>
        <w:t>آرشيو</w:t>
      </w:r>
      <w:r>
        <w:rPr>
          <w:spacing w:val="-13"/>
          <w:rtl/>
        </w:rPr>
        <w:t> </w:t>
      </w:r>
      <w:r>
        <w:rPr>
          <w:w w:val="80"/>
          <w:rtl/>
        </w:rPr>
        <w:t>ديجيتال</w:t>
      </w:r>
      <w:r>
        <w:rPr>
          <w:spacing w:val="-11"/>
          <w:rtl/>
        </w:rPr>
        <w:t> </w:t>
      </w:r>
      <w:r>
        <w:rPr>
          <w:w w:val="80"/>
          <w:rtl/>
        </w:rPr>
        <w:t>فيلمهاي</w:t>
      </w:r>
      <w:r>
        <w:rPr>
          <w:spacing w:val="-9"/>
          <w:rtl/>
        </w:rPr>
        <w:t> </w:t>
      </w:r>
      <w:r>
        <w:rPr>
          <w:w w:val="80"/>
          <w:rtl/>
        </w:rPr>
        <w:t>راديوگرافي</w:t>
      </w:r>
      <w:r>
        <w:rPr>
          <w:spacing w:val="-10"/>
          <w:rtl/>
        </w:rPr>
        <w:t> </w:t>
      </w:r>
      <w:r>
        <w:rPr>
          <w:w w:val="80"/>
          <w:rtl/>
        </w:rPr>
        <w:t>را</w:t>
      </w:r>
      <w:r>
        <w:rPr>
          <w:spacing w:val="-6"/>
          <w:rtl/>
        </w:rPr>
        <w:t> </w:t>
      </w:r>
      <w:r>
        <w:rPr>
          <w:w w:val="80"/>
          <w:rtl/>
        </w:rPr>
        <w:t>در</w:t>
      </w:r>
      <w:r>
        <w:rPr>
          <w:spacing w:val="-2"/>
          <w:w w:val="80"/>
          <w:rtl/>
        </w:rPr>
        <w:t> </w:t>
      </w:r>
      <w:r>
        <w:rPr>
          <w:w w:val="80"/>
          <w:rtl/>
        </w:rPr>
        <w:t>يك</w:t>
      </w:r>
      <w:r>
        <w:rPr>
          <w:spacing w:val="-1"/>
          <w:w w:val="80"/>
          <w:rtl/>
        </w:rPr>
        <w:t> </w:t>
      </w:r>
      <w:r>
        <w:rPr>
          <w:w w:val="80"/>
          <w:rtl/>
        </w:rPr>
        <w:t>نرم</w:t>
      </w:r>
      <w:r>
        <w:rPr>
          <w:spacing w:val="-13"/>
          <w:rtl/>
        </w:rPr>
        <w:t> </w:t>
      </w:r>
      <w:r>
        <w:rPr>
          <w:w w:val="80"/>
          <w:rtl/>
        </w:rPr>
        <w:t>افزار</w:t>
      </w:r>
      <w:r>
        <w:rPr>
          <w:spacing w:val="-1"/>
          <w:w w:val="80"/>
          <w:rtl/>
        </w:rPr>
        <w:t> </w:t>
      </w:r>
      <w:r>
        <w:rPr>
          <w:w w:val="80"/>
          <w:rtl/>
        </w:rPr>
        <w:t>با</w:t>
      </w:r>
      <w:r>
        <w:rPr>
          <w:spacing w:val="-11"/>
          <w:rtl/>
        </w:rPr>
        <w:t> </w:t>
      </w:r>
      <w:r>
        <w:rPr>
          <w:w w:val="80"/>
          <w:rtl/>
        </w:rPr>
        <w:t>قابليت</w:t>
      </w:r>
      <w:r>
        <w:rPr>
          <w:spacing w:val="-13"/>
          <w:rtl/>
        </w:rPr>
        <w:t> </w:t>
      </w:r>
      <w:r>
        <w:rPr>
          <w:w w:val="80"/>
          <w:rtl/>
        </w:rPr>
        <w:t>رديابي</w:t>
      </w:r>
      <w:r>
        <w:rPr>
          <w:spacing w:val="-2"/>
          <w:w w:val="80"/>
          <w:rtl/>
        </w:rPr>
        <w:t> </w:t>
      </w:r>
      <w:r>
        <w:rPr>
          <w:w w:val="80"/>
          <w:rtl/>
        </w:rPr>
        <w:t>و</w:t>
      </w:r>
      <w:r>
        <w:rPr>
          <w:spacing w:val="-9"/>
          <w:rtl/>
        </w:rPr>
        <w:t> </w:t>
      </w:r>
      <w:r>
        <w:rPr>
          <w:w w:val="80"/>
          <w:rtl/>
        </w:rPr>
        <w:t>منطبق</w:t>
      </w:r>
      <w:r>
        <w:rPr>
          <w:spacing w:val="-12"/>
          <w:rtl/>
        </w:rPr>
        <w:t> </w:t>
      </w:r>
      <w:r>
        <w:rPr>
          <w:w w:val="80"/>
          <w:rtl/>
        </w:rPr>
        <w:t>با</w:t>
      </w:r>
      <w:r>
        <w:rPr>
          <w:rFonts w:ascii="Calibri" w:cs="Calibri"/>
          <w:b w:val="0"/>
          <w:bCs w:val="0"/>
          <w:spacing w:val="-5"/>
          <w:rtl/>
        </w:rPr>
        <w:t> </w:t>
      </w:r>
      <w:r>
        <w:rPr>
          <w:rFonts w:ascii="Calibri" w:cs="Calibri"/>
          <w:b w:val="0"/>
          <w:bCs w:val="0"/>
          <w:w w:val="80"/>
        </w:rPr>
        <w:t>history</w:t>
      </w:r>
      <w:r>
        <w:rPr>
          <w:rFonts w:ascii="Calibri" w:cs="Calibri"/>
          <w:b w:val="0"/>
          <w:bCs w:val="0"/>
          <w:spacing w:val="9"/>
          <w:rtl/>
        </w:rPr>
        <w:t> </w:t>
      </w:r>
      <w:r>
        <w:rPr>
          <w:rFonts w:ascii="Calibri" w:cs="Calibri"/>
          <w:b w:val="0"/>
          <w:bCs w:val="0"/>
          <w:w w:val="80"/>
        </w:rPr>
        <w:t>Join</w:t>
      </w:r>
      <w:r>
        <w:rPr>
          <w:rFonts w:ascii="Calibri" w:cs="Calibri"/>
          <w:b w:val="0"/>
          <w:bCs w:val="0"/>
          <w:w w:val="80"/>
        </w:rPr>
        <w:t>t</w:t>
      </w:r>
    </w:p>
    <w:p>
      <w:pPr>
        <w:pStyle w:val="BodyText"/>
        <w:bidi/>
        <w:spacing w:line="372" w:lineRule="auto" w:before="147"/>
        <w:ind w:right="630" w:left="386" w:firstLine="7845"/>
        <w:jc w:val="both"/>
      </w:pPr>
      <w:r>
        <w:rPr>
          <w:spacing w:val="-2"/>
          <w:w w:val="85"/>
          <w:rtl/>
        </w:rPr>
        <w:t>سرجوش</w:t>
      </w:r>
      <w:r>
        <w:rPr>
          <w:spacing w:val="-5"/>
          <w:w w:val="85"/>
          <w:rtl/>
        </w:rPr>
        <w:t> </w:t>
      </w:r>
      <w:r>
        <w:rPr>
          <w:spacing w:val="-2"/>
          <w:w w:val="85"/>
          <w:rtl/>
        </w:rPr>
        <w:t>ارائه</w:t>
      </w:r>
      <w:r>
        <w:rPr>
          <w:spacing w:val="-5"/>
          <w:w w:val="85"/>
          <w:rtl/>
        </w:rPr>
        <w:t> </w:t>
      </w:r>
      <w:r>
        <w:rPr>
          <w:spacing w:val="-2"/>
          <w:w w:val="85"/>
          <w:rtl/>
        </w:rPr>
        <w:t>نمايد</w:t>
      </w:r>
      <w:r>
        <w:rPr>
          <w:spacing w:val="-2"/>
          <w:w w:val="85"/>
        </w:rPr>
        <w:t>.</w:t>
      </w:r>
      <w:r>
        <w:rPr>
          <w:spacing w:val="-2"/>
          <w:w w:val="85"/>
          <w:rtl/>
        </w:rPr>
        <w:t> </w:t>
      </w:r>
      <w:r>
        <w:rPr>
          <w:w w:val="85"/>
          <w:rtl/>
        </w:rPr>
        <w:t>كليه سوابق و آرشيو ديجيتال تكميل شده حاﺻل از اجراي فرآيند ميبايﺴت مطابق جدول ارائه شده در دستورالعمل </w:t>
      </w:r>
      <w:r>
        <w:rPr>
          <w:w w:val="90"/>
          <w:rtl/>
        </w:rPr>
        <w:t>ارزيابي</w:t>
      </w:r>
      <w:r>
        <w:rPr>
          <w:spacing w:val="-7"/>
          <w:w w:val="90"/>
          <w:rtl/>
        </w:rPr>
        <w:t> </w:t>
      </w:r>
      <w:r>
        <w:rPr>
          <w:w w:val="90"/>
          <w:rtl/>
        </w:rPr>
        <w:t>سيﺴتمهاي</w:t>
      </w:r>
      <w:r>
        <w:rPr>
          <w:spacing w:val="-6"/>
          <w:w w:val="90"/>
          <w:rtl/>
        </w:rPr>
        <w:t> </w:t>
      </w:r>
      <w:r>
        <w:rPr>
          <w:w w:val="90"/>
          <w:rtl/>
        </w:rPr>
        <w:t>ديجيتالكننده</w:t>
      </w:r>
      <w:r>
        <w:rPr>
          <w:spacing w:val="-7"/>
          <w:w w:val="90"/>
          <w:rtl/>
        </w:rPr>
        <w:t> </w:t>
      </w:r>
      <w:r>
        <w:rPr>
          <w:w w:val="90"/>
          <w:rtl/>
        </w:rPr>
        <w:t>به</w:t>
      </w:r>
      <w:r>
        <w:rPr>
          <w:spacing w:val="-7"/>
          <w:w w:val="90"/>
          <w:rtl/>
        </w:rPr>
        <w:t> </w:t>
      </w:r>
      <w:r>
        <w:rPr>
          <w:w w:val="90"/>
          <w:rtl/>
        </w:rPr>
        <w:t>شماره</w:t>
      </w:r>
      <w:r>
        <w:rPr>
          <w:rFonts w:ascii="Calibri" w:cs="Calibri"/>
          <w:b w:val="0"/>
          <w:bCs w:val="0"/>
          <w:w w:val="90"/>
          <w:rtl/>
        </w:rPr>
        <w:t> </w:t>
      </w:r>
      <w:r>
        <w:rPr>
          <w:rFonts w:ascii="Calibri" w:cs="Calibri"/>
          <w:b w:val="0"/>
          <w:bCs w:val="0"/>
          <w:w w:val="90"/>
        </w:rPr>
        <w:t>IGEDC-000-00-GIN-IN-0001-00-96</w:t>
      </w:r>
      <w:r>
        <w:rPr>
          <w:spacing w:val="-8"/>
          <w:w w:val="90"/>
          <w:rtl/>
        </w:rPr>
        <w:t> </w:t>
      </w:r>
      <w:r>
        <w:rPr>
          <w:w w:val="90"/>
          <w:rtl/>
        </w:rPr>
        <w:t>به</w:t>
      </w:r>
      <w:r>
        <w:rPr>
          <w:spacing w:val="-6"/>
          <w:w w:val="90"/>
          <w:rtl/>
        </w:rPr>
        <w:t> </w:t>
      </w:r>
      <w:r>
        <w:rPr>
          <w:w w:val="90"/>
          <w:rtl/>
        </w:rPr>
        <w:t>همراه</w:t>
      </w:r>
      <w:r>
        <w:rPr>
          <w:spacing w:val="-7"/>
          <w:w w:val="90"/>
          <w:rtl/>
        </w:rPr>
        <w:t> </w:t>
      </w:r>
      <w:r>
        <w:rPr>
          <w:w w:val="90"/>
          <w:rtl/>
        </w:rPr>
        <w:t>نرم</w:t>
      </w:r>
      <w:r>
        <w:rPr>
          <w:spacing w:val="-6"/>
          <w:w w:val="90"/>
          <w:rtl/>
        </w:rPr>
        <w:t> </w:t>
      </w:r>
      <w:r>
        <w:rPr>
          <w:w w:val="90"/>
          <w:rtl/>
        </w:rPr>
        <w:t>افزار</w:t>
      </w:r>
      <w:r>
        <w:rPr>
          <w:spacing w:val="-8"/>
          <w:w w:val="90"/>
          <w:rtl/>
        </w:rPr>
        <w:t> </w:t>
      </w:r>
      <w:r>
        <w:rPr>
          <w:w w:val="90"/>
          <w:rtl/>
        </w:rPr>
        <w:t>و</w:t>
      </w:r>
      <w:r>
        <w:rPr>
          <w:rFonts w:ascii="Calibri" w:cs="Calibri"/>
          <w:b w:val="0"/>
          <w:bCs w:val="0"/>
          <w:w w:val="90"/>
          <w:rtl/>
        </w:rPr>
        <w:t> </w:t>
      </w:r>
      <w:r>
        <w:rPr>
          <w:rFonts w:ascii="Calibri" w:cs="Calibri"/>
          <w:b w:val="0"/>
          <w:bCs w:val="0"/>
          <w:w w:val="90"/>
        </w:rPr>
        <w:t>base</w:t>
      </w:r>
      <w:r>
        <w:rPr>
          <w:rFonts w:ascii="Calibri" w:cs="Calibri"/>
          <w:b w:val="0"/>
          <w:bCs w:val="0"/>
          <w:rtl/>
        </w:rPr>
        <w:t> </w:t>
      </w:r>
      <w:r>
        <w:rPr>
          <w:rFonts w:ascii="Calibri" w:cs="Calibri"/>
          <w:b w:val="0"/>
          <w:bCs w:val="0"/>
          <w:w w:val="90"/>
        </w:rPr>
        <w:t>Data</w:t>
      </w:r>
      <w:r>
        <w:rPr>
          <w:w w:val="90"/>
          <w:rtl/>
        </w:rPr>
        <w:t> </w:t>
      </w:r>
      <w:r>
        <w:rPr>
          <w:spacing w:val="-2"/>
          <w:w w:val="85"/>
          <w:rtl/>
        </w:rPr>
        <w:t>مربوطه</w:t>
      </w:r>
      <w:r>
        <w:rPr>
          <w:spacing w:val="-1"/>
          <w:rtl/>
        </w:rPr>
        <w:t> </w:t>
      </w:r>
      <w:r>
        <w:rPr>
          <w:w w:val="85"/>
          <w:rtl/>
        </w:rPr>
        <w:t>در</w:t>
      </w:r>
      <w:r>
        <w:rPr>
          <w:spacing w:val="-4"/>
          <w:rtl/>
        </w:rPr>
        <w:t> </w:t>
      </w:r>
      <w:r>
        <w:rPr>
          <w:w w:val="85"/>
          <w:rtl/>
        </w:rPr>
        <w:t>سه</w:t>
      </w:r>
      <w:r>
        <w:rPr>
          <w:spacing w:val="-4"/>
          <w:rtl/>
        </w:rPr>
        <w:t> </w:t>
      </w:r>
      <w:r>
        <w:rPr>
          <w:w w:val="85"/>
          <w:rtl/>
        </w:rPr>
        <w:t>نﺴخه</w:t>
      </w:r>
      <w:r>
        <w:rPr>
          <w:spacing w:val="-5"/>
          <w:rtl/>
        </w:rPr>
        <w:t> </w:t>
      </w:r>
      <w:r>
        <w:rPr>
          <w:w w:val="85"/>
          <w:rtl/>
        </w:rPr>
        <w:t>تهيه</w:t>
      </w:r>
      <w:r>
        <w:rPr>
          <w:spacing w:val="-3"/>
          <w:rtl/>
        </w:rPr>
        <w:t> </w:t>
      </w:r>
      <w:r>
        <w:rPr>
          <w:w w:val="85"/>
          <w:rtl/>
        </w:rPr>
        <w:t>و</w:t>
      </w:r>
      <w:r>
        <w:rPr>
          <w:spacing w:val="-5"/>
          <w:rtl/>
        </w:rPr>
        <w:t> </w:t>
      </w:r>
      <w:r>
        <w:rPr>
          <w:w w:val="85"/>
          <w:rtl/>
        </w:rPr>
        <w:t>به</w:t>
      </w:r>
      <w:r>
        <w:rPr>
          <w:spacing w:val="-2"/>
          <w:rtl/>
        </w:rPr>
        <w:t> </w:t>
      </w:r>
      <w:r>
        <w:rPr>
          <w:w w:val="85"/>
          <w:rtl/>
        </w:rPr>
        <w:t>مجري</w:t>
      </w:r>
      <w:r>
        <w:rPr>
          <w:spacing w:val="-1"/>
          <w:rtl/>
        </w:rPr>
        <w:t> </w:t>
      </w:r>
      <w:r>
        <w:rPr>
          <w:w w:val="85"/>
          <w:rtl/>
        </w:rPr>
        <w:t>مربوطه</w:t>
      </w:r>
      <w:r>
        <w:rPr>
          <w:spacing w:val="-3"/>
          <w:rtl/>
        </w:rPr>
        <w:t> </w:t>
      </w:r>
      <w:r>
        <w:rPr>
          <w:w w:val="85"/>
          <w:rtl/>
        </w:rPr>
        <w:t>در</w:t>
      </w:r>
      <w:r>
        <w:rPr>
          <w:spacing w:val="-4"/>
          <w:rtl/>
        </w:rPr>
        <w:t> </w:t>
      </w:r>
      <w:r>
        <w:rPr>
          <w:w w:val="85"/>
          <w:rtl/>
        </w:rPr>
        <w:t>شركت</w:t>
      </w:r>
      <w:r>
        <w:rPr>
          <w:spacing w:val="-3"/>
          <w:rtl/>
        </w:rPr>
        <w:t> </w:t>
      </w:r>
      <w:r>
        <w:rPr>
          <w:w w:val="85"/>
          <w:rtl/>
        </w:rPr>
        <w:t>مهندسي</w:t>
      </w:r>
      <w:r>
        <w:rPr>
          <w:spacing w:val="-5"/>
          <w:rtl/>
        </w:rPr>
        <w:t> </w:t>
      </w:r>
      <w:r>
        <w:rPr>
          <w:w w:val="85"/>
          <w:rtl/>
        </w:rPr>
        <w:t>و</w:t>
      </w:r>
      <w:r>
        <w:rPr>
          <w:spacing w:val="-4"/>
          <w:rtl/>
        </w:rPr>
        <w:t> </w:t>
      </w:r>
      <w:r>
        <w:rPr>
          <w:w w:val="85"/>
          <w:rtl/>
        </w:rPr>
        <w:t>توسعه</w:t>
      </w:r>
      <w:r>
        <w:rPr>
          <w:spacing w:val="-4"/>
          <w:rtl/>
        </w:rPr>
        <w:t> </w:t>
      </w:r>
      <w:r>
        <w:rPr>
          <w:w w:val="85"/>
          <w:rtl/>
        </w:rPr>
        <w:t>گاز</w:t>
      </w:r>
      <w:r>
        <w:rPr>
          <w:spacing w:val="-5"/>
          <w:rtl/>
        </w:rPr>
        <w:t> </w:t>
      </w:r>
      <w:r>
        <w:rPr>
          <w:w w:val="85"/>
          <w:rtl/>
        </w:rPr>
        <w:t>تحويل</w:t>
      </w:r>
      <w:r>
        <w:rPr>
          <w:spacing w:val="-4"/>
          <w:rtl/>
        </w:rPr>
        <w:t> </w:t>
      </w:r>
      <w:r>
        <w:rPr>
          <w:w w:val="85"/>
          <w:rtl/>
        </w:rPr>
        <w:t>گردد</w:t>
      </w:r>
      <w:r>
        <w:rPr>
          <w:spacing w:val="-4"/>
          <w:rtl/>
        </w:rPr>
        <w:t> </w:t>
      </w:r>
      <w:r>
        <w:rPr>
          <w:w w:val="85"/>
          <w:rtl/>
        </w:rPr>
        <w:t>و</w:t>
      </w:r>
      <w:r>
        <w:rPr>
          <w:spacing w:val="-4"/>
          <w:rtl/>
        </w:rPr>
        <w:t> </w:t>
      </w:r>
      <w:r>
        <w:rPr>
          <w:w w:val="85"/>
          <w:rtl/>
        </w:rPr>
        <w:t>دو</w:t>
      </w:r>
      <w:r>
        <w:rPr>
          <w:spacing w:val="-5"/>
          <w:rtl/>
        </w:rPr>
        <w:t> </w:t>
      </w:r>
      <w:r>
        <w:rPr>
          <w:w w:val="85"/>
          <w:rtl/>
        </w:rPr>
        <w:t>نﺴخه</w:t>
      </w:r>
      <w:r>
        <w:rPr>
          <w:spacing w:val="-3"/>
          <w:rtl/>
        </w:rPr>
        <w:t> </w:t>
      </w:r>
      <w:r>
        <w:rPr>
          <w:w w:val="85"/>
          <w:rtl/>
        </w:rPr>
        <w:t>از</w:t>
      </w:r>
      <w:r>
        <w:rPr>
          <w:spacing w:val="-2"/>
          <w:rtl/>
        </w:rPr>
        <w:t> </w:t>
      </w:r>
      <w:r>
        <w:rPr>
          <w:w w:val="85"/>
          <w:rtl/>
        </w:rPr>
        <w:t>پكيج</w:t>
      </w:r>
      <w:r>
        <w:rPr>
          <w:rtl/>
        </w:rPr>
        <w:t> </w:t>
      </w:r>
      <w:r>
        <w:rPr>
          <w:w w:val="85"/>
          <w:rtl/>
        </w:rPr>
        <w:t>تهي</w:t>
      </w:r>
      <w:r>
        <w:rPr>
          <w:w w:val="85"/>
          <w:rtl/>
        </w:rPr>
        <w:t>ه</w:t>
      </w:r>
    </w:p>
    <w:p>
      <w:pPr>
        <w:pStyle w:val="BodyText"/>
        <w:bidi/>
        <w:spacing w:line="379" w:lineRule="auto" w:before="13"/>
        <w:ind w:right="630" w:left="388" w:firstLine="1984"/>
        <w:jc w:val="left"/>
      </w:pPr>
      <w:r>
        <w:rPr>
          <w:w w:val="80"/>
          <w:rtl/>
        </w:rPr>
        <w:t>شده در فرايند تحويل و تحول پروژه به همراه فيلمهاي راديوگرافي به بهره بردار تحويل گردد</w:t>
      </w:r>
      <w:r>
        <w:rPr>
          <w:w w:val="80"/>
        </w:rPr>
        <w:t>.</w:t>
      </w:r>
      <w:r>
        <w:rPr>
          <w:w w:val="80"/>
          <w:rtl/>
        </w:rPr>
        <w:t> </w:t>
      </w:r>
      <w:r>
        <w:rPr>
          <w:spacing w:val="-2"/>
          <w:w w:val="80"/>
          <w:rtl/>
        </w:rPr>
        <w:t>پيمانكار</w:t>
      </w:r>
      <w:r>
        <w:rPr>
          <w:spacing w:val="-8"/>
          <w:rtl/>
        </w:rPr>
        <w:t> </w:t>
      </w:r>
      <w:r>
        <w:rPr>
          <w:w w:val="85"/>
          <w:rtl/>
        </w:rPr>
        <w:t>ميتواند</w:t>
      </w:r>
      <w:r>
        <w:rPr>
          <w:spacing w:val="-1"/>
          <w:w w:val="85"/>
          <w:rtl/>
        </w:rPr>
        <w:t> </w:t>
      </w:r>
      <w:r>
        <w:rPr>
          <w:w w:val="85"/>
          <w:rtl/>
        </w:rPr>
        <w:t>تجهيزات</w:t>
      </w:r>
      <w:r>
        <w:rPr>
          <w:spacing w:val="-2"/>
          <w:w w:val="85"/>
          <w:rtl/>
        </w:rPr>
        <w:t> </w:t>
      </w:r>
      <w:r>
        <w:rPr>
          <w:w w:val="85"/>
          <w:rtl/>
        </w:rPr>
        <w:t>مربوطه</w:t>
      </w:r>
      <w:r>
        <w:rPr>
          <w:spacing w:val="-5"/>
          <w:w w:val="85"/>
          <w:rtl/>
        </w:rPr>
        <w:t> </w:t>
      </w:r>
      <w:r>
        <w:rPr>
          <w:w w:val="85"/>
          <w:rtl/>
        </w:rPr>
        <w:t>را</w:t>
      </w:r>
      <w:r>
        <w:rPr>
          <w:spacing w:val="-2"/>
          <w:w w:val="85"/>
          <w:rtl/>
        </w:rPr>
        <w:t> </w:t>
      </w:r>
      <w:r>
        <w:rPr>
          <w:w w:val="85"/>
          <w:rtl/>
        </w:rPr>
        <w:t>خريداري</w:t>
      </w:r>
      <w:r>
        <w:rPr>
          <w:spacing w:val="-1"/>
          <w:w w:val="85"/>
          <w:rtl/>
        </w:rPr>
        <w:t> </w:t>
      </w:r>
      <w:r>
        <w:rPr>
          <w:w w:val="85"/>
          <w:rtl/>
        </w:rPr>
        <w:t>و</w:t>
      </w:r>
      <w:r>
        <w:rPr>
          <w:spacing w:val="-4"/>
          <w:w w:val="85"/>
          <w:rtl/>
        </w:rPr>
        <w:t> </w:t>
      </w:r>
      <w:r>
        <w:rPr>
          <w:w w:val="85"/>
          <w:rtl/>
        </w:rPr>
        <w:t>يا</w:t>
      </w:r>
      <w:r>
        <w:rPr>
          <w:spacing w:val="-5"/>
          <w:rtl/>
        </w:rPr>
        <w:t> </w:t>
      </w:r>
      <w:r>
        <w:rPr>
          <w:w w:val="85"/>
          <w:rtl/>
        </w:rPr>
        <w:t>از</w:t>
      </w:r>
      <w:r>
        <w:rPr>
          <w:spacing w:val="-2"/>
          <w:w w:val="85"/>
          <w:rtl/>
        </w:rPr>
        <w:t> </w:t>
      </w:r>
      <w:r>
        <w:rPr>
          <w:w w:val="85"/>
          <w:rtl/>
        </w:rPr>
        <w:t>شركتهاي</w:t>
      </w:r>
      <w:r>
        <w:rPr>
          <w:spacing w:val="-6"/>
          <w:w w:val="85"/>
          <w:rtl/>
        </w:rPr>
        <w:t> </w:t>
      </w:r>
      <w:r>
        <w:rPr>
          <w:w w:val="85"/>
          <w:rtl/>
        </w:rPr>
        <w:t>ذي</w:t>
      </w:r>
      <w:r>
        <w:rPr>
          <w:spacing w:val="-9"/>
          <w:rtl/>
        </w:rPr>
        <w:t> </w:t>
      </w:r>
      <w:r>
        <w:rPr>
          <w:w w:val="85"/>
          <w:rtl/>
        </w:rPr>
        <w:t>ﺻﻼح</w:t>
      </w:r>
      <w:r>
        <w:rPr>
          <w:spacing w:val="-9"/>
          <w:rtl/>
        </w:rPr>
        <w:t> </w:t>
      </w:r>
      <w:r>
        <w:rPr>
          <w:w w:val="85"/>
          <w:rtl/>
        </w:rPr>
        <w:t>در</w:t>
      </w:r>
      <w:r>
        <w:rPr>
          <w:spacing w:val="-1"/>
          <w:w w:val="85"/>
          <w:rtl/>
        </w:rPr>
        <w:t> </w:t>
      </w:r>
      <w:r>
        <w:rPr>
          <w:w w:val="85"/>
          <w:rtl/>
        </w:rPr>
        <w:t>اين</w:t>
      </w:r>
      <w:r>
        <w:rPr>
          <w:spacing w:val="-10"/>
          <w:rtl/>
        </w:rPr>
        <w:t> </w:t>
      </w:r>
      <w:r>
        <w:rPr>
          <w:w w:val="85"/>
          <w:rtl/>
        </w:rPr>
        <w:t>حوزه</w:t>
      </w:r>
      <w:r>
        <w:rPr>
          <w:spacing w:val="-3"/>
          <w:w w:val="85"/>
          <w:rtl/>
        </w:rPr>
        <w:t> </w:t>
      </w:r>
      <w:r>
        <w:rPr>
          <w:w w:val="85"/>
          <w:rtl/>
        </w:rPr>
        <w:t>كه</w:t>
      </w:r>
      <w:r>
        <w:rPr>
          <w:spacing w:val="-1"/>
          <w:w w:val="85"/>
          <w:rtl/>
        </w:rPr>
        <w:t> </w:t>
      </w:r>
      <w:r>
        <w:rPr>
          <w:w w:val="85"/>
          <w:rtl/>
        </w:rPr>
        <w:t>الزامات</w:t>
      </w:r>
      <w:r>
        <w:rPr>
          <w:spacing w:val="-10"/>
          <w:rtl/>
        </w:rPr>
        <w:t> </w:t>
      </w:r>
      <w:r>
        <w:rPr>
          <w:w w:val="85"/>
          <w:rtl/>
        </w:rPr>
        <w:t>دستورالعمل</w:t>
      </w:r>
      <w:r>
        <w:rPr>
          <w:spacing w:val="-5"/>
          <w:w w:val="85"/>
          <w:rtl/>
        </w:rPr>
        <w:t> </w:t>
      </w:r>
      <w:r>
        <w:rPr>
          <w:w w:val="85"/>
          <w:rtl/>
        </w:rPr>
        <w:t>را</w:t>
      </w:r>
      <w:r>
        <w:rPr>
          <w:spacing w:val="-4"/>
          <w:w w:val="85"/>
          <w:rtl/>
        </w:rPr>
        <w:t> </w:t>
      </w:r>
      <w:r>
        <w:rPr>
          <w:w w:val="85"/>
          <w:rtl/>
        </w:rPr>
        <w:t>برآورد</w:t>
      </w:r>
      <w:r>
        <w:rPr>
          <w:w w:val="85"/>
          <w:rtl/>
        </w:rPr>
        <w:t>ه</w:t>
      </w:r>
    </w:p>
    <w:p>
      <w:pPr>
        <w:pStyle w:val="BodyText"/>
        <w:bidi/>
        <w:spacing w:before="4"/>
        <w:ind w:right="0" w:left="389" w:firstLine="0"/>
        <w:jc w:val="left"/>
      </w:pPr>
      <w:r>
        <w:rPr>
          <w:spacing w:val="-2"/>
          <w:w w:val="75"/>
          <w:rtl/>
        </w:rPr>
        <w:t>ميسازند</w:t>
      </w:r>
      <w:r>
        <w:rPr>
          <w:spacing w:val="-5"/>
          <w:rtl/>
        </w:rPr>
        <w:t> </w:t>
      </w:r>
      <w:r>
        <w:rPr>
          <w:w w:val="75"/>
          <w:rtl/>
        </w:rPr>
        <w:t>بهره</w:t>
      </w:r>
      <w:r>
        <w:rPr>
          <w:spacing w:val="-6"/>
          <w:rtl/>
        </w:rPr>
        <w:t> </w:t>
      </w:r>
      <w:r>
        <w:rPr>
          <w:w w:val="75"/>
          <w:rtl/>
        </w:rPr>
        <w:t>گيرد</w:t>
      </w:r>
      <w:r>
        <w:rPr>
          <w:w w:val="75"/>
        </w:rPr>
        <w:t>.</w:t>
      </w:r>
    </w:p>
    <w:p>
      <w:pPr>
        <w:pStyle w:val="BodyText"/>
        <w:bidi/>
        <w:spacing w:line="379" w:lineRule="auto" w:before="160"/>
        <w:ind w:right="630" w:left="386" w:firstLine="777"/>
        <w:jc w:val="left"/>
      </w:pPr>
      <w:r>
        <w:rPr>
          <w:w w:val="90"/>
          <w:rtl/>
        </w:rPr>
        <w:t>كليه هزينههاي اياب و ذهاب، حمل و نقل، تغذيه جهت</w:t>
      </w:r>
      <w:r>
        <w:rPr>
          <w:spacing w:val="-1"/>
          <w:w w:val="90"/>
          <w:rtl/>
        </w:rPr>
        <w:t> </w:t>
      </w:r>
      <w:r>
        <w:rPr>
          <w:w w:val="90"/>
          <w:rtl/>
        </w:rPr>
        <w:t>انجام خدمات مربوطه بر عهده</w:t>
      </w:r>
      <w:r>
        <w:rPr>
          <w:spacing w:val="-1"/>
          <w:w w:val="90"/>
          <w:rtl/>
        </w:rPr>
        <w:t> </w:t>
      </w:r>
      <w:r>
        <w:rPr>
          <w:w w:val="90"/>
          <w:rtl/>
        </w:rPr>
        <w:t>آن پيمانكار خواهد بود</w:t>
      </w:r>
      <w:r>
        <w:rPr>
          <w:w w:val="90"/>
        </w:rPr>
        <w:t>.</w:t>
      </w:r>
      <w:r>
        <w:rPr>
          <w:w w:val="90"/>
          <w:rtl/>
        </w:rPr>
        <w:t> </w:t>
      </w:r>
      <w:r>
        <w:rPr>
          <w:spacing w:val="-2"/>
          <w:w w:val="75"/>
          <w:rtl/>
        </w:rPr>
        <w:t>ارزيابي</w:t>
      </w:r>
      <w:r>
        <w:rPr>
          <w:spacing w:val="19"/>
          <w:rtl/>
        </w:rPr>
        <w:t> </w:t>
      </w:r>
      <w:r>
        <w:rPr>
          <w:w w:val="75"/>
          <w:rtl/>
        </w:rPr>
        <w:t>سيﺴتمهاي</w:t>
      </w:r>
      <w:r>
        <w:rPr>
          <w:spacing w:val="22"/>
          <w:rtl/>
        </w:rPr>
        <w:t> </w:t>
      </w:r>
      <w:r>
        <w:rPr>
          <w:w w:val="75"/>
          <w:rtl/>
        </w:rPr>
        <w:t>ديجيتال</w:t>
      </w:r>
      <w:r>
        <w:rPr>
          <w:spacing w:val="26"/>
          <w:rtl/>
        </w:rPr>
        <w:t> </w:t>
      </w:r>
      <w:r>
        <w:rPr>
          <w:w w:val="75"/>
          <w:rtl/>
        </w:rPr>
        <w:t>كننده</w:t>
      </w:r>
      <w:r>
        <w:rPr>
          <w:spacing w:val="17"/>
          <w:rtl/>
        </w:rPr>
        <w:t> </w:t>
      </w:r>
      <w:r>
        <w:rPr>
          <w:w w:val="75"/>
          <w:rtl/>
        </w:rPr>
        <w:t>و</w:t>
      </w:r>
      <w:r>
        <w:rPr>
          <w:spacing w:val="15"/>
          <w:rtl/>
        </w:rPr>
        <w:t> </w:t>
      </w:r>
      <w:r>
        <w:rPr>
          <w:w w:val="75"/>
          <w:rtl/>
        </w:rPr>
        <w:t>بايگاني</w:t>
      </w:r>
      <w:r>
        <w:rPr>
          <w:spacing w:val="18"/>
          <w:rtl/>
        </w:rPr>
        <w:t> </w:t>
      </w:r>
      <w:r>
        <w:rPr>
          <w:w w:val="75"/>
          <w:rtl/>
        </w:rPr>
        <w:t>الكترونيكي</w:t>
      </w:r>
      <w:r>
        <w:rPr>
          <w:spacing w:val="20"/>
          <w:rtl/>
        </w:rPr>
        <w:t> </w:t>
      </w:r>
      <w:r>
        <w:rPr>
          <w:w w:val="75"/>
          <w:rtl/>
        </w:rPr>
        <w:t>فيلمهاي</w:t>
      </w:r>
      <w:r>
        <w:rPr>
          <w:spacing w:val="19"/>
          <w:rtl/>
        </w:rPr>
        <w:t> </w:t>
      </w:r>
      <w:r>
        <w:rPr>
          <w:w w:val="75"/>
          <w:rtl/>
        </w:rPr>
        <w:t>راديوگرافي</w:t>
      </w:r>
      <w:r>
        <w:rPr>
          <w:spacing w:val="17"/>
          <w:rtl/>
        </w:rPr>
        <w:t> </w:t>
      </w:r>
      <w:r>
        <w:rPr>
          <w:w w:val="75"/>
          <w:rtl/>
        </w:rPr>
        <w:t>بر</w:t>
      </w:r>
      <w:r>
        <w:rPr>
          <w:spacing w:val="22"/>
          <w:rtl/>
        </w:rPr>
        <w:t> </w:t>
      </w:r>
      <w:r>
        <w:rPr>
          <w:w w:val="75"/>
          <w:rtl/>
        </w:rPr>
        <w:t>اساس</w:t>
      </w:r>
      <w:r>
        <w:rPr>
          <w:spacing w:val="19"/>
          <w:rtl/>
        </w:rPr>
        <w:t> </w:t>
      </w:r>
      <w:r>
        <w:rPr>
          <w:w w:val="75"/>
          <w:rtl/>
        </w:rPr>
        <w:t>دستورالعمل</w:t>
      </w:r>
      <w:r>
        <w:rPr>
          <w:spacing w:val="17"/>
          <w:rtl/>
        </w:rPr>
        <w:t> </w:t>
      </w:r>
      <w:r>
        <w:rPr>
          <w:w w:val="75"/>
          <w:rtl/>
        </w:rPr>
        <w:t>پيوست</w:t>
      </w:r>
      <w:r>
        <w:rPr>
          <w:spacing w:val="18"/>
          <w:rtl/>
        </w:rPr>
        <w:t> </w:t>
      </w:r>
      <w:r>
        <w:rPr>
          <w:w w:val="75"/>
          <w:rtl/>
        </w:rPr>
        <w:t>به</w:t>
      </w:r>
      <w:r>
        <w:rPr>
          <w:spacing w:val="18"/>
          <w:rtl/>
        </w:rPr>
        <w:t> </w:t>
      </w:r>
      <w:r>
        <w:rPr>
          <w:w w:val="75"/>
          <w:rtl/>
        </w:rPr>
        <w:t>شمار</w:t>
      </w:r>
      <w:r>
        <w:rPr>
          <w:w w:val="75"/>
          <w:rtl/>
        </w:rPr>
        <w:t>ه</w:t>
      </w:r>
    </w:p>
    <w:p>
      <w:pPr>
        <w:bidi/>
        <w:spacing w:line="292" w:lineRule="exact" w:before="0"/>
        <w:ind w:right="630" w:left="0" w:firstLine="0"/>
        <w:jc w:val="right"/>
        <w:rPr>
          <w:b/>
          <w:bCs/>
          <w:sz w:val="24"/>
          <w:szCs w:val="24"/>
        </w:rPr>
      </w:pPr>
      <w:r>
        <w:rPr>
          <w:rFonts w:ascii="Calibri" w:cs="Calibri"/>
          <w:spacing w:val="-2"/>
          <w:sz w:val="24"/>
          <w:szCs w:val="24"/>
        </w:rPr>
        <w:t>IGEDC-000-00-GIN-IN-0001-00-</w:t>
      </w:r>
      <w:r>
        <w:rPr>
          <w:rFonts w:ascii="Calibri" w:cs="Calibri"/>
          <w:spacing w:val="-5"/>
          <w:sz w:val="24"/>
          <w:szCs w:val="24"/>
        </w:rPr>
        <w:t>96</w:t>
      </w:r>
      <w:r>
        <w:rPr>
          <w:b/>
          <w:bCs/>
          <w:spacing w:val="11"/>
          <w:sz w:val="24"/>
          <w:szCs w:val="24"/>
          <w:rtl/>
        </w:rPr>
        <w:t> </w:t>
      </w:r>
      <w:r>
        <w:rPr>
          <w:b/>
          <w:bCs/>
          <w:spacing w:val="-2"/>
          <w:sz w:val="24"/>
          <w:szCs w:val="24"/>
          <w:rtl/>
        </w:rPr>
        <w:t>انجام</w:t>
      </w:r>
      <w:r>
        <w:rPr>
          <w:b/>
          <w:bCs/>
          <w:spacing w:val="12"/>
          <w:sz w:val="24"/>
          <w:szCs w:val="24"/>
          <w:rtl/>
        </w:rPr>
        <w:t> </w:t>
      </w:r>
      <w:r>
        <w:rPr>
          <w:b/>
          <w:bCs/>
          <w:spacing w:val="-2"/>
          <w:sz w:val="24"/>
          <w:szCs w:val="24"/>
          <w:rtl/>
        </w:rPr>
        <w:t>خواهد</w:t>
      </w:r>
      <w:r>
        <w:rPr>
          <w:b/>
          <w:bCs/>
          <w:spacing w:val="13"/>
          <w:sz w:val="24"/>
          <w:szCs w:val="24"/>
          <w:rtl/>
        </w:rPr>
        <w:t> </w:t>
      </w:r>
      <w:r>
        <w:rPr>
          <w:b/>
          <w:bCs/>
          <w:spacing w:val="-2"/>
          <w:sz w:val="24"/>
          <w:szCs w:val="24"/>
          <w:rtl/>
        </w:rPr>
        <w:t>شد</w:t>
      </w:r>
      <w:r>
        <w:rPr>
          <w:b/>
          <w:bCs/>
          <w:spacing w:val="13"/>
          <w:sz w:val="24"/>
          <w:szCs w:val="24"/>
          <w:rtl/>
        </w:rPr>
        <w:t> </w:t>
      </w:r>
      <w:r>
        <w:rPr>
          <w:b/>
          <w:bCs/>
          <w:spacing w:val="-2"/>
          <w:sz w:val="24"/>
          <w:szCs w:val="24"/>
          <w:rtl/>
        </w:rPr>
        <w:t>و</w:t>
      </w:r>
      <w:r>
        <w:rPr>
          <w:b/>
          <w:bCs/>
          <w:spacing w:val="11"/>
          <w:sz w:val="24"/>
          <w:szCs w:val="24"/>
          <w:rtl/>
        </w:rPr>
        <w:t> </w:t>
      </w:r>
      <w:r>
        <w:rPr>
          <w:b/>
          <w:bCs/>
          <w:spacing w:val="-2"/>
          <w:sz w:val="24"/>
          <w:szCs w:val="24"/>
          <w:rtl/>
        </w:rPr>
        <w:t>پيمانكار</w:t>
      </w:r>
      <w:r>
        <w:rPr>
          <w:b/>
          <w:bCs/>
          <w:spacing w:val="12"/>
          <w:sz w:val="24"/>
          <w:szCs w:val="24"/>
          <w:rtl/>
        </w:rPr>
        <w:t> </w:t>
      </w:r>
      <w:r>
        <w:rPr>
          <w:b/>
          <w:bCs/>
          <w:spacing w:val="-2"/>
          <w:sz w:val="24"/>
          <w:szCs w:val="24"/>
          <w:rtl/>
        </w:rPr>
        <w:t>موظف</w:t>
      </w:r>
      <w:r>
        <w:rPr>
          <w:b/>
          <w:bCs/>
          <w:spacing w:val="12"/>
          <w:sz w:val="24"/>
          <w:szCs w:val="24"/>
          <w:rtl/>
        </w:rPr>
        <w:t> </w:t>
      </w:r>
      <w:r>
        <w:rPr>
          <w:b/>
          <w:bCs/>
          <w:spacing w:val="-2"/>
          <w:sz w:val="24"/>
          <w:szCs w:val="24"/>
          <w:rtl/>
        </w:rPr>
        <w:t>به</w:t>
      </w:r>
      <w:r>
        <w:rPr>
          <w:b/>
          <w:bCs/>
          <w:spacing w:val="13"/>
          <w:sz w:val="24"/>
          <w:szCs w:val="24"/>
          <w:rtl/>
        </w:rPr>
        <w:t> </w:t>
      </w:r>
      <w:r>
        <w:rPr>
          <w:b/>
          <w:bCs/>
          <w:spacing w:val="-2"/>
          <w:sz w:val="24"/>
          <w:szCs w:val="24"/>
          <w:rtl/>
        </w:rPr>
        <w:t>رعايت</w:t>
      </w:r>
      <w:r>
        <w:rPr>
          <w:b/>
          <w:bCs/>
          <w:spacing w:val="12"/>
          <w:sz w:val="24"/>
          <w:szCs w:val="24"/>
          <w:rtl/>
        </w:rPr>
        <w:t> </w:t>
      </w:r>
      <w:r>
        <w:rPr>
          <w:b/>
          <w:bCs/>
          <w:spacing w:val="-2"/>
          <w:sz w:val="24"/>
          <w:szCs w:val="24"/>
          <w:rtl/>
        </w:rPr>
        <w:t>كليه</w:t>
      </w:r>
      <w:r>
        <w:rPr>
          <w:b/>
          <w:bCs/>
          <w:spacing w:val="12"/>
          <w:sz w:val="24"/>
          <w:szCs w:val="24"/>
          <w:rtl/>
        </w:rPr>
        <w:t> </w:t>
      </w:r>
      <w:r>
        <w:rPr>
          <w:b/>
          <w:bCs/>
          <w:spacing w:val="-2"/>
          <w:sz w:val="24"/>
          <w:szCs w:val="24"/>
          <w:rtl/>
        </w:rPr>
        <w:t>الزامات</w:t>
      </w:r>
      <w:r>
        <w:rPr>
          <w:b/>
          <w:bCs/>
          <w:spacing w:val="12"/>
          <w:sz w:val="24"/>
          <w:szCs w:val="24"/>
          <w:rtl/>
        </w:rPr>
        <w:t> </w:t>
      </w:r>
      <w:r>
        <w:rPr>
          <w:b/>
          <w:bCs/>
          <w:spacing w:val="-2"/>
          <w:sz w:val="24"/>
          <w:szCs w:val="24"/>
          <w:rtl/>
        </w:rPr>
        <w:t>مندرج</w:t>
      </w:r>
      <w:r>
        <w:rPr>
          <w:b/>
          <w:bCs/>
          <w:spacing w:val="12"/>
          <w:sz w:val="24"/>
          <w:szCs w:val="24"/>
          <w:rtl/>
        </w:rPr>
        <w:t> </w:t>
      </w:r>
      <w:r>
        <w:rPr>
          <w:b/>
          <w:bCs/>
          <w:spacing w:val="-2"/>
          <w:sz w:val="24"/>
          <w:szCs w:val="24"/>
          <w:rtl/>
        </w:rPr>
        <w:t>د</w:t>
      </w:r>
      <w:r>
        <w:rPr>
          <w:b/>
          <w:bCs/>
          <w:spacing w:val="-2"/>
          <w:sz w:val="24"/>
          <w:szCs w:val="24"/>
          <w:rtl/>
        </w:rPr>
        <w:t>ر</w:t>
      </w:r>
    </w:p>
    <w:p>
      <w:pPr>
        <w:pStyle w:val="BodyText"/>
        <w:bidi/>
        <w:spacing w:before="149"/>
        <w:ind w:right="5069" w:left="0" w:firstLine="0"/>
        <w:jc w:val="right"/>
      </w:pPr>
      <w:r>
        <w:rPr>
          <w:spacing w:val="-2"/>
          <w:w w:val="80"/>
          <w:rtl/>
        </w:rPr>
        <w:t>دستورالعمل</w:t>
      </w:r>
      <w:r>
        <w:rPr>
          <w:spacing w:val="-2"/>
          <w:rtl/>
        </w:rPr>
        <w:t> </w:t>
      </w:r>
      <w:r>
        <w:rPr>
          <w:w w:val="80"/>
          <w:rtl/>
        </w:rPr>
        <w:t>و</w:t>
      </w:r>
      <w:r>
        <w:rPr>
          <w:spacing w:val="-2"/>
          <w:rtl/>
        </w:rPr>
        <w:t> </w:t>
      </w:r>
      <w:r>
        <w:rPr>
          <w:w w:val="80"/>
          <w:rtl/>
        </w:rPr>
        <w:t>اخذ</w:t>
      </w:r>
      <w:r>
        <w:rPr>
          <w:spacing w:val="-4"/>
          <w:rtl/>
        </w:rPr>
        <w:t> </w:t>
      </w:r>
      <w:r>
        <w:rPr>
          <w:w w:val="80"/>
          <w:rtl/>
        </w:rPr>
        <w:t>تاييديه</w:t>
      </w:r>
      <w:r>
        <w:rPr>
          <w:spacing w:val="-2"/>
          <w:rtl/>
        </w:rPr>
        <w:t> </w:t>
      </w:r>
      <w:r>
        <w:rPr>
          <w:w w:val="80"/>
          <w:rtl/>
        </w:rPr>
        <w:t>توسط</w:t>
      </w:r>
      <w:r>
        <w:rPr>
          <w:spacing w:val="-1"/>
          <w:rtl/>
        </w:rPr>
        <w:t> </w:t>
      </w:r>
      <w:r>
        <w:rPr>
          <w:w w:val="80"/>
          <w:rtl/>
        </w:rPr>
        <w:t>عوامل</w:t>
      </w:r>
      <w:r>
        <w:rPr>
          <w:spacing w:val="3"/>
          <w:rtl/>
        </w:rPr>
        <w:t> </w:t>
      </w:r>
      <w:r>
        <w:rPr>
          <w:w w:val="80"/>
          <w:rtl/>
        </w:rPr>
        <w:t>دستگاه</w:t>
      </w:r>
      <w:r>
        <w:rPr>
          <w:spacing w:val="-2"/>
          <w:rtl/>
        </w:rPr>
        <w:t> </w:t>
      </w:r>
      <w:r>
        <w:rPr>
          <w:w w:val="80"/>
          <w:rtl/>
        </w:rPr>
        <w:t>نظارتميباشد</w:t>
      </w:r>
      <w:r>
        <w:rPr>
          <w:w w:val="80"/>
        </w:rPr>
        <w:t>.</w:t>
      </w:r>
    </w:p>
    <w:p>
      <w:pPr>
        <w:spacing w:after="0"/>
        <w:jc w:val="right"/>
        <w:sectPr>
          <w:pgSz w:w="11910" w:h="16840"/>
          <w:pgMar w:top="920" w:bottom="280" w:left="680" w:right="740"/>
        </w:sectPr>
      </w:pPr>
    </w:p>
    <w:p>
      <w:pPr>
        <w:pStyle w:val="BodyText"/>
        <w:spacing w:before="3"/>
        <w:rPr>
          <w:sz w:val="2"/>
        </w:rPr>
      </w:pPr>
      <w:r>
        <w:rPr/>
        <w:drawing>
          <wp:anchor distT="0" distB="0" distL="0" distR="0" allowOverlap="1" layoutInCell="1" locked="0" behindDoc="1" simplePos="0" relativeHeight="482082304">
            <wp:simplePos x="0" y="0"/>
            <wp:positionH relativeFrom="page">
              <wp:posOffset>302418</wp:posOffset>
            </wp:positionH>
            <wp:positionV relativeFrom="page">
              <wp:posOffset>302418</wp:posOffset>
            </wp:positionV>
            <wp:extent cx="6954202" cy="10089070"/>
            <wp:effectExtent l="0" t="0" r="0" b="0"/>
            <wp:wrapNone/>
            <wp:docPr id="379" name="Image 379"/>
            <wp:cNvGraphicFramePr>
              <a:graphicFrameLocks/>
            </wp:cNvGraphicFramePr>
            <a:graphic>
              <a:graphicData uri="http://schemas.openxmlformats.org/drawingml/2006/picture">
                <pic:pic>
                  <pic:nvPicPr>
                    <pic:cNvPr id="379" name="Image 379"/>
                    <pic:cNvPicPr/>
                  </pic:nvPicPr>
                  <pic:blipFill>
                    <a:blip r:embed="rId5" cstate="print"/>
                    <a:stretch>
                      <a:fillRect/>
                    </a:stretch>
                  </pic:blipFill>
                  <pic:spPr>
                    <a:xfrm>
                      <a:off x="0" y="0"/>
                      <a:ext cx="6954202" cy="10089070"/>
                    </a:xfrm>
                    <a:prstGeom prst="rect">
                      <a:avLst/>
                    </a:prstGeom>
                  </pic:spPr>
                </pic:pic>
              </a:graphicData>
            </a:graphic>
          </wp:anchor>
        </w:drawing>
      </w: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380" name="Image 380"/>
                  <wp:cNvGraphicFramePr>
                    <a:graphicFrameLocks/>
                  </wp:cNvGraphicFramePr>
                  <a:graphic>
                    <a:graphicData uri="http://schemas.openxmlformats.org/drawingml/2006/picture">
                      <pic:pic>
                        <pic:nvPicPr>
                          <pic:cNvPr id="380" name="Image 380"/>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5"/>
      </w:pPr>
    </w:p>
    <w:p>
      <w:pPr>
        <w:pStyle w:val="BodyText"/>
        <w:bidi/>
        <w:ind w:right="0" w:left="388" w:firstLine="0"/>
        <w:jc w:val="left"/>
      </w:pPr>
      <w:r>
        <w:rPr>
          <w:spacing w:val="-2"/>
          <w:w w:val="90"/>
          <w:rtl/>
        </w:rPr>
        <w:t>پيمانكار</w:t>
      </w:r>
      <w:r>
        <w:rPr>
          <w:spacing w:val="-1"/>
          <w:rtl/>
        </w:rPr>
        <w:t> </w:t>
      </w:r>
      <w:r>
        <w:rPr>
          <w:w w:val="90"/>
          <w:rtl/>
        </w:rPr>
        <w:t>موظف</w:t>
      </w:r>
      <w:r>
        <w:rPr>
          <w:spacing w:val="-2"/>
          <w:w w:val="90"/>
          <w:rtl/>
        </w:rPr>
        <w:t> </w:t>
      </w:r>
      <w:r>
        <w:rPr>
          <w:w w:val="90"/>
          <w:rtl/>
        </w:rPr>
        <w:t>به</w:t>
      </w:r>
      <w:r>
        <w:rPr>
          <w:spacing w:val="-5"/>
          <w:rtl/>
        </w:rPr>
        <w:t> </w:t>
      </w:r>
      <w:r>
        <w:rPr>
          <w:w w:val="90"/>
          <w:rtl/>
        </w:rPr>
        <w:t>فراهم</w:t>
      </w:r>
      <w:r>
        <w:rPr>
          <w:spacing w:val="-7"/>
          <w:rtl/>
        </w:rPr>
        <w:t> </w:t>
      </w:r>
      <w:r>
        <w:rPr>
          <w:w w:val="90"/>
          <w:rtl/>
        </w:rPr>
        <w:t>آوردن</w:t>
      </w:r>
      <w:r>
        <w:rPr>
          <w:spacing w:val="-2"/>
          <w:w w:val="90"/>
          <w:rtl/>
        </w:rPr>
        <w:t> </w:t>
      </w:r>
      <w:r>
        <w:rPr>
          <w:w w:val="90"/>
          <w:rtl/>
        </w:rPr>
        <w:t>تمهيدات</w:t>
      </w:r>
      <w:r>
        <w:rPr>
          <w:spacing w:val="-2"/>
          <w:w w:val="90"/>
          <w:rtl/>
        </w:rPr>
        <w:t> </w:t>
      </w:r>
      <w:r>
        <w:rPr>
          <w:w w:val="90"/>
          <w:rtl/>
        </w:rPr>
        <w:t>و</w:t>
      </w:r>
      <w:r>
        <w:rPr>
          <w:spacing w:val="-7"/>
          <w:rtl/>
        </w:rPr>
        <w:t> </w:t>
      </w:r>
      <w:r>
        <w:rPr>
          <w:w w:val="90"/>
          <w:rtl/>
        </w:rPr>
        <w:t>امكانات</w:t>
      </w:r>
      <w:r>
        <w:rPr>
          <w:spacing w:val="-3"/>
          <w:w w:val="90"/>
          <w:rtl/>
        </w:rPr>
        <w:t> </w:t>
      </w:r>
      <w:r>
        <w:rPr>
          <w:w w:val="90"/>
          <w:rtl/>
        </w:rPr>
        <w:t>ﻻزم</w:t>
      </w:r>
      <w:r>
        <w:rPr>
          <w:spacing w:val="-4"/>
          <w:rtl/>
        </w:rPr>
        <w:t> </w:t>
      </w:r>
      <w:r>
        <w:rPr>
          <w:w w:val="90"/>
          <w:rtl/>
        </w:rPr>
        <w:t>جهت</w:t>
      </w:r>
      <w:r>
        <w:rPr>
          <w:spacing w:val="-1"/>
          <w:w w:val="90"/>
          <w:rtl/>
        </w:rPr>
        <w:t> </w:t>
      </w:r>
      <w:r>
        <w:rPr>
          <w:w w:val="90"/>
          <w:rtl/>
        </w:rPr>
        <w:t>تﺴت</w:t>
      </w:r>
      <w:r>
        <w:rPr>
          <w:spacing w:val="-3"/>
          <w:w w:val="90"/>
          <w:rtl/>
        </w:rPr>
        <w:t> </w:t>
      </w:r>
      <w:r>
        <w:rPr>
          <w:w w:val="90"/>
          <w:rtl/>
        </w:rPr>
        <w:t>و</w:t>
      </w:r>
      <w:r>
        <w:rPr>
          <w:spacing w:val="-7"/>
          <w:rtl/>
        </w:rPr>
        <w:t> </w:t>
      </w:r>
      <w:r>
        <w:rPr>
          <w:w w:val="90"/>
          <w:rtl/>
        </w:rPr>
        <w:t>آزمون</w:t>
      </w:r>
      <w:r>
        <w:rPr>
          <w:spacing w:val="-4"/>
          <w:w w:val="90"/>
          <w:rtl/>
        </w:rPr>
        <w:t> </w:t>
      </w:r>
      <w:r>
        <w:rPr>
          <w:w w:val="90"/>
          <w:rtl/>
        </w:rPr>
        <w:t>ﺻﻼحيت</w:t>
      </w:r>
      <w:r>
        <w:rPr>
          <w:spacing w:val="-6"/>
          <w:rtl/>
        </w:rPr>
        <w:t> </w:t>
      </w:r>
      <w:r>
        <w:rPr>
          <w:w w:val="90"/>
          <w:rtl/>
        </w:rPr>
        <w:t>جوشكاران</w:t>
      </w:r>
      <w:r>
        <w:rPr>
          <w:spacing w:val="-7"/>
          <w:rtl/>
        </w:rPr>
        <w:t> </w:t>
      </w:r>
      <w:r>
        <w:rPr>
          <w:w w:val="90"/>
          <w:rtl/>
        </w:rPr>
        <w:t>مطابق</w:t>
      </w:r>
      <w:r>
        <w:rPr>
          <w:spacing w:val="-2"/>
          <w:w w:val="90"/>
          <w:rtl/>
        </w:rPr>
        <w:t> </w:t>
      </w:r>
      <w:r>
        <w:rPr>
          <w:w w:val="90"/>
          <w:rtl/>
        </w:rPr>
        <w:t>با</w:t>
      </w:r>
      <w:r>
        <w:rPr>
          <w:spacing w:val="-5"/>
          <w:rtl/>
        </w:rPr>
        <w:t> </w:t>
      </w:r>
      <w:r>
        <w:rPr>
          <w:w w:val="90"/>
          <w:rtl/>
        </w:rPr>
        <w:t>نظر</w:t>
      </w:r>
      <w:r>
        <w:rPr>
          <w:spacing w:val="-2"/>
          <w:w w:val="90"/>
          <w:rtl/>
        </w:rPr>
        <w:t> </w:t>
      </w:r>
      <w:r>
        <w:rPr>
          <w:w w:val="90"/>
          <w:rtl/>
        </w:rPr>
        <w:t>كارفرم</w:t>
      </w:r>
      <w:r>
        <w:rPr>
          <w:w w:val="90"/>
          <w:rtl/>
        </w:rPr>
        <w:t>ا</w:t>
      </w:r>
    </w:p>
    <w:p>
      <w:pPr>
        <w:pStyle w:val="BodyText"/>
        <w:bidi/>
        <w:spacing w:line="379" w:lineRule="auto" w:before="161"/>
        <w:ind w:right="630" w:left="387" w:firstLine="6649"/>
        <w:jc w:val="left"/>
      </w:pPr>
      <w:r>
        <w:rPr>
          <w:w w:val="85"/>
          <w:rtl/>
        </w:rPr>
        <w:t>و دستورالعملهاي مربوطه ميباشد</w:t>
      </w:r>
      <w:r>
        <w:rPr>
          <w:w w:val="85"/>
        </w:rPr>
        <w:t>.</w:t>
      </w:r>
      <w:r>
        <w:rPr>
          <w:w w:val="85"/>
          <w:rtl/>
        </w:rPr>
        <w:t> </w:t>
      </w:r>
      <w:r>
        <w:rPr>
          <w:spacing w:val="-2"/>
          <w:w w:val="80"/>
          <w:rtl/>
        </w:rPr>
        <w:t>بكارگيري</w:t>
      </w:r>
      <w:r>
        <w:rPr>
          <w:spacing w:val="-5"/>
          <w:rtl/>
        </w:rPr>
        <w:t> </w:t>
      </w:r>
      <w:r>
        <w:rPr>
          <w:w w:val="80"/>
          <w:rtl/>
        </w:rPr>
        <w:t>و</w:t>
      </w:r>
      <w:r>
        <w:rPr>
          <w:spacing w:val="1"/>
          <w:rtl/>
        </w:rPr>
        <w:t> </w:t>
      </w:r>
      <w:r>
        <w:rPr>
          <w:w w:val="80"/>
          <w:rtl/>
        </w:rPr>
        <w:t>استخدام</w:t>
      </w:r>
      <w:r>
        <w:rPr>
          <w:rtl/>
        </w:rPr>
        <w:t> </w:t>
      </w:r>
      <w:r>
        <w:rPr>
          <w:w w:val="80"/>
          <w:rtl/>
        </w:rPr>
        <w:t>نفر</w:t>
      </w:r>
      <w:r>
        <w:rPr>
          <w:spacing w:val="-3"/>
          <w:rtl/>
        </w:rPr>
        <w:t> </w:t>
      </w:r>
      <w:r>
        <w:rPr>
          <w:w w:val="80"/>
          <w:rtl/>
        </w:rPr>
        <w:t>كنترل</w:t>
      </w:r>
      <w:r>
        <w:rPr>
          <w:spacing w:val="-3"/>
          <w:rtl/>
        </w:rPr>
        <w:t> </w:t>
      </w:r>
      <w:r>
        <w:rPr>
          <w:w w:val="80"/>
          <w:rtl/>
        </w:rPr>
        <w:t>كيفي</w:t>
      </w:r>
      <w:r>
        <w:rPr>
          <w:spacing w:val="1"/>
          <w:rtl/>
        </w:rPr>
        <w:t> </w:t>
      </w:r>
      <w:r>
        <w:rPr>
          <w:w w:val="80"/>
          <w:rtl/>
        </w:rPr>
        <w:t>در</w:t>
      </w:r>
      <w:r>
        <w:rPr>
          <w:spacing w:val="-5"/>
          <w:rtl/>
        </w:rPr>
        <w:t> </w:t>
      </w:r>
      <w:r>
        <w:rPr>
          <w:w w:val="80"/>
          <w:rtl/>
        </w:rPr>
        <w:t>بخش</w:t>
      </w:r>
      <w:r>
        <w:rPr>
          <w:rFonts w:ascii="Calibri" w:cs="Calibri"/>
          <w:b w:val="0"/>
          <w:bCs w:val="0"/>
          <w:spacing w:val="57"/>
          <w:w w:val="150"/>
          <w:rtl/>
        </w:rPr>
        <w:t> </w:t>
      </w:r>
      <w:r>
        <w:rPr>
          <w:rFonts w:ascii="Calibri" w:cs="Calibri"/>
          <w:b w:val="0"/>
          <w:bCs w:val="0"/>
          <w:w w:val="80"/>
        </w:rPr>
        <w:t>PIPING</w:t>
      </w:r>
      <w:r>
        <w:rPr>
          <w:spacing w:val="-4"/>
          <w:rtl/>
        </w:rPr>
        <w:t> </w:t>
      </w:r>
      <w:r>
        <w:rPr>
          <w:w w:val="80"/>
          <w:rtl/>
        </w:rPr>
        <w:t>و</w:t>
      </w:r>
      <w:r>
        <w:rPr>
          <w:spacing w:val="-1"/>
          <w:rtl/>
        </w:rPr>
        <w:t> </w:t>
      </w:r>
      <w:r>
        <w:rPr>
          <w:w w:val="80"/>
          <w:rtl/>
        </w:rPr>
        <w:t>نصب</w:t>
      </w:r>
      <w:r>
        <w:rPr>
          <w:spacing w:val="-4"/>
          <w:rtl/>
        </w:rPr>
        <w:t> </w:t>
      </w:r>
      <w:r>
        <w:rPr>
          <w:w w:val="80"/>
          <w:rtl/>
        </w:rPr>
        <w:t>تجهيزات</w:t>
      </w:r>
      <w:r>
        <w:rPr>
          <w:rtl/>
        </w:rPr>
        <w:t> </w:t>
      </w:r>
      <w:r>
        <w:rPr>
          <w:w w:val="80"/>
          <w:rtl/>
        </w:rPr>
        <w:t>با</w:t>
      </w:r>
      <w:r>
        <w:rPr>
          <w:spacing w:val="1"/>
          <w:rtl/>
        </w:rPr>
        <w:t> </w:t>
      </w:r>
      <w:r>
        <w:rPr>
          <w:w w:val="80"/>
          <w:rtl/>
        </w:rPr>
        <w:t>دارا</w:t>
      </w:r>
      <w:r>
        <w:rPr>
          <w:spacing w:val="-1"/>
          <w:rtl/>
        </w:rPr>
        <w:t> </w:t>
      </w:r>
      <w:r>
        <w:rPr>
          <w:w w:val="80"/>
          <w:rtl/>
        </w:rPr>
        <w:t>بودن</w:t>
      </w:r>
      <w:r>
        <w:rPr>
          <w:spacing w:val="-4"/>
          <w:rtl/>
        </w:rPr>
        <w:t> </w:t>
      </w:r>
      <w:r>
        <w:rPr>
          <w:w w:val="80"/>
          <w:rtl/>
        </w:rPr>
        <w:t>تجربه</w:t>
      </w:r>
      <w:r>
        <w:rPr>
          <w:spacing w:val="-3"/>
          <w:rtl/>
        </w:rPr>
        <w:t> </w:t>
      </w:r>
      <w:r>
        <w:rPr>
          <w:w w:val="80"/>
          <w:rtl/>
        </w:rPr>
        <w:t>كافي</w:t>
      </w:r>
      <w:r>
        <w:rPr>
          <w:spacing w:val="-2"/>
          <w:rtl/>
        </w:rPr>
        <w:t> </w:t>
      </w:r>
      <w:r>
        <w:rPr>
          <w:w w:val="80"/>
          <w:rtl/>
        </w:rPr>
        <w:t>و</w:t>
      </w:r>
      <w:r>
        <w:rPr>
          <w:rtl/>
        </w:rPr>
        <w:t> </w:t>
      </w:r>
      <w:r>
        <w:rPr>
          <w:w w:val="80"/>
          <w:rtl/>
        </w:rPr>
        <w:t>گذارندن</w:t>
      </w:r>
      <w:r>
        <w:rPr>
          <w:spacing w:val="-3"/>
          <w:rtl/>
        </w:rPr>
        <w:t> </w:t>
      </w:r>
      <w:r>
        <w:rPr>
          <w:w w:val="80"/>
          <w:rtl/>
        </w:rPr>
        <w:t>دوره</w:t>
      </w:r>
      <w:r>
        <w:rPr>
          <w:spacing w:val="-4"/>
          <w:rtl/>
        </w:rPr>
        <w:t> </w:t>
      </w:r>
      <w:r>
        <w:rPr>
          <w:w w:val="80"/>
          <w:rtl/>
        </w:rPr>
        <w:t>ها</w:t>
      </w:r>
      <w:r>
        <w:rPr>
          <w:w w:val="80"/>
          <w:rtl/>
        </w:rPr>
        <w:t>ي</w:t>
      </w:r>
    </w:p>
    <w:p>
      <w:pPr>
        <w:pStyle w:val="BodyText"/>
        <w:bidi/>
        <w:spacing w:line="253" w:lineRule="exact"/>
        <w:ind w:right="0" w:left="388" w:firstLine="0"/>
        <w:jc w:val="left"/>
      </w:pPr>
      <w:r>
        <w:rPr>
          <w:spacing w:val="-4"/>
          <w:w w:val="90"/>
          <w:rtl/>
        </w:rPr>
        <w:t>كافي</w:t>
      </w:r>
      <w:r>
        <w:rPr>
          <w:spacing w:val="-4"/>
          <w:rtl/>
        </w:rPr>
        <w:t> </w:t>
      </w:r>
      <w:r>
        <w:rPr>
          <w:w w:val="90"/>
          <w:rtl/>
        </w:rPr>
        <w:t>و</w:t>
      </w:r>
      <w:r>
        <w:rPr>
          <w:rtl/>
        </w:rPr>
        <w:t> </w:t>
      </w:r>
      <w:r>
        <w:rPr>
          <w:w w:val="90"/>
          <w:rtl/>
        </w:rPr>
        <w:t>مربوطه</w:t>
      </w:r>
      <w:r>
        <w:rPr>
          <w:rtl/>
        </w:rPr>
        <w:t> </w:t>
      </w:r>
      <w:r>
        <w:rPr>
          <w:w w:val="90"/>
        </w:rPr>
        <w:t>)</w:t>
      </w:r>
      <w:r>
        <w:rPr>
          <w:w w:val="90"/>
          <w:rtl/>
        </w:rPr>
        <w:t>حداقل</w:t>
      </w:r>
      <w:r>
        <w:rPr>
          <w:spacing w:val="-2"/>
          <w:rtl/>
        </w:rPr>
        <w:t> </w:t>
      </w:r>
      <w:r>
        <w:rPr>
          <w:w w:val="90"/>
        </w:rPr>
        <w:t>٨</w:t>
      </w:r>
      <w:r>
        <w:rPr>
          <w:spacing w:val="-5"/>
          <w:rtl/>
        </w:rPr>
        <w:t> </w:t>
      </w:r>
      <w:r>
        <w:rPr>
          <w:w w:val="90"/>
          <w:rtl/>
        </w:rPr>
        <w:t>سال</w:t>
      </w:r>
      <w:r>
        <w:rPr>
          <w:w w:val="90"/>
        </w:rPr>
        <w:t>(</w:t>
      </w:r>
    </w:p>
    <w:p>
      <w:pPr>
        <w:pStyle w:val="BodyText"/>
        <w:bidi/>
        <w:spacing w:before="157"/>
        <w:ind w:right="0" w:left="388" w:firstLine="0"/>
        <w:jc w:val="left"/>
      </w:pPr>
      <w:r>
        <w:rPr>
          <w:spacing w:val="-4"/>
          <w:w w:val="90"/>
          <w:rtl/>
        </w:rPr>
        <w:t>انجام</w:t>
      </w:r>
      <w:r>
        <w:rPr>
          <w:spacing w:val="-9"/>
          <w:w w:val="90"/>
          <w:rtl/>
        </w:rPr>
        <w:t> </w:t>
      </w:r>
      <w:r>
        <w:rPr>
          <w:w w:val="90"/>
          <w:rtl/>
        </w:rPr>
        <w:t>عمليات</w:t>
      </w:r>
      <w:r>
        <w:rPr>
          <w:spacing w:val="-9"/>
          <w:w w:val="90"/>
          <w:rtl/>
        </w:rPr>
        <w:t> </w:t>
      </w:r>
      <w:r>
        <w:rPr>
          <w:w w:val="90"/>
          <w:rtl/>
        </w:rPr>
        <w:t>اسيد</w:t>
      </w:r>
      <w:r>
        <w:rPr>
          <w:spacing w:val="-7"/>
          <w:w w:val="90"/>
          <w:rtl/>
        </w:rPr>
        <w:t> </w:t>
      </w:r>
      <w:r>
        <w:rPr>
          <w:w w:val="90"/>
          <w:rtl/>
        </w:rPr>
        <w:t>شوئي</w:t>
      </w:r>
      <w:r>
        <w:rPr>
          <w:rFonts w:ascii="Calibri" w:cs="Calibri"/>
          <w:b w:val="0"/>
          <w:bCs w:val="0"/>
          <w:spacing w:val="-2"/>
          <w:rtl/>
        </w:rPr>
        <w:t> </w:t>
      </w:r>
      <w:r>
        <w:rPr>
          <w:rFonts w:ascii="Calibri" w:cs="Calibri"/>
          <w:b w:val="0"/>
          <w:bCs w:val="0"/>
          <w:w w:val="90"/>
        </w:rPr>
        <w:t>Pickling</w:t>
      </w:r>
      <w:r>
        <w:rPr>
          <w:spacing w:val="-7"/>
          <w:w w:val="90"/>
          <w:rtl/>
        </w:rPr>
        <w:t> </w:t>
      </w:r>
      <w:r>
        <w:rPr>
          <w:w w:val="90"/>
          <w:rtl/>
        </w:rPr>
        <w:t>جوشكاريهاي</w:t>
      </w:r>
      <w:r>
        <w:rPr>
          <w:spacing w:val="-7"/>
          <w:w w:val="90"/>
          <w:rtl/>
        </w:rPr>
        <w:t> </w:t>
      </w:r>
      <w:r>
        <w:rPr>
          <w:w w:val="90"/>
          <w:rtl/>
        </w:rPr>
        <w:t>استينلس</w:t>
      </w:r>
      <w:r>
        <w:rPr>
          <w:spacing w:val="-7"/>
          <w:w w:val="90"/>
          <w:rtl/>
        </w:rPr>
        <w:t> </w:t>
      </w:r>
      <w:r>
        <w:rPr>
          <w:w w:val="90"/>
          <w:rtl/>
        </w:rPr>
        <w:t>استيل</w:t>
      </w:r>
      <w:r>
        <w:rPr>
          <w:spacing w:val="-8"/>
          <w:w w:val="90"/>
          <w:rtl/>
        </w:rPr>
        <w:t> </w:t>
      </w:r>
      <w:r>
        <w:rPr>
          <w:w w:val="90"/>
          <w:rtl/>
        </w:rPr>
        <w:t>انجام</w:t>
      </w:r>
      <w:r>
        <w:rPr>
          <w:spacing w:val="-8"/>
          <w:w w:val="90"/>
          <w:rtl/>
        </w:rPr>
        <w:t> </w:t>
      </w:r>
      <w:r>
        <w:rPr>
          <w:w w:val="90"/>
          <w:rtl/>
        </w:rPr>
        <w:t>شده</w:t>
      </w:r>
      <w:r>
        <w:rPr>
          <w:spacing w:val="-7"/>
          <w:w w:val="90"/>
          <w:rtl/>
        </w:rPr>
        <w:t> </w:t>
      </w:r>
      <w:r>
        <w:rPr>
          <w:w w:val="90"/>
          <w:rtl/>
        </w:rPr>
        <w:t>هم</w:t>
      </w:r>
      <w:r>
        <w:rPr>
          <w:spacing w:val="-7"/>
          <w:w w:val="90"/>
          <w:rtl/>
        </w:rPr>
        <w:t> </w:t>
      </w:r>
      <w:r>
        <w:rPr>
          <w:w w:val="90"/>
          <w:rtl/>
        </w:rPr>
        <w:t>در</w:t>
      </w:r>
      <w:r>
        <w:rPr>
          <w:rFonts w:ascii="Calibri" w:cs="Calibri"/>
          <w:b w:val="0"/>
          <w:bCs w:val="0"/>
          <w:rtl/>
        </w:rPr>
        <w:t> </w:t>
      </w:r>
      <w:r>
        <w:rPr>
          <w:rFonts w:ascii="Calibri" w:cs="Calibri"/>
          <w:b w:val="0"/>
          <w:bCs w:val="0"/>
          <w:w w:val="90"/>
        </w:rPr>
        <w:t>Field</w:t>
      </w:r>
      <w:r>
        <w:rPr>
          <w:spacing w:val="-9"/>
          <w:w w:val="90"/>
          <w:rtl/>
        </w:rPr>
        <w:t> </w:t>
      </w:r>
      <w:r>
        <w:rPr>
          <w:w w:val="90"/>
          <w:rtl/>
        </w:rPr>
        <w:t>و</w:t>
      </w:r>
      <w:r>
        <w:rPr>
          <w:spacing w:val="-7"/>
          <w:w w:val="90"/>
          <w:rtl/>
        </w:rPr>
        <w:t> </w:t>
      </w:r>
      <w:r>
        <w:rPr>
          <w:w w:val="90"/>
          <w:rtl/>
        </w:rPr>
        <w:t>هم</w:t>
      </w:r>
      <w:r>
        <w:rPr>
          <w:spacing w:val="-7"/>
          <w:w w:val="90"/>
          <w:rtl/>
        </w:rPr>
        <w:t> </w:t>
      </w:r>
      <w:r>
        <w:rPr>
          <w:w w:val="90"/>
          <w:rtl/>
        </w:rPr>
        <w:t>در</w:t>
      </w:r>
      <w:r>
        <w:rPr>
          <w:spacing w:val="-8"/>
          <w:w w:val="90"/>
          <w:rtl/>
        </w:rPr>
        <w:t> </w:t>
      </w:r>
      <w:r>
        <w:rPr>
          <w:w w:val="90"/>
          <w:rtl/>
        </w:rPr>
        <w:t>تجهيزات</w:t>
      </w:r>
      <w:r>
        <w:rPr>
          <w:spacing w:val="-7"/>
          <w:w w:val="90"/>
          <w:rtl/>
        </w:rPr>
        <w:t> </w:t>
      </w:r>
      <w:r>
        <w:rPr>
          <w:w w:val="90"/>
          <w:rtl/>
        </w:rPr>
        <w:t>مطاب</w:t>
      </w:r>
      <w:r>
        <w:rPr>
          <w:w w:val="90"/>
          <w:rtl/>
        </w:rPr>
        <w:t>ق</w:t>
      </w:r>
    </w:p>
    <w:p>
      <w:pPr>
        <w:pStyle w:val="BodyText"/>
        <w:bidi/>
        <w:spacing w:before="150"/>
        <w:ind w:right="0" w:left="390" w:firstLine="0"/>
        <w:jc w:val="left"/>
      </w:pPr>
      <w:r>
        <w:rPr>
          <w:spacing w:val="-2"/>
          <w:w w:val="80"/>
          <w:rtl/>
        </w:rPr>
        <w:t>دستورالعملهاي</w:t>
      </w:r>
      <w:r>
        <w:rPr>
          <w:spacing w:val="6"/>
          <w:rtl/>
        </w:rPr>
        <w:t> </w:t>
      </w:r>
      <w:r>
        <w:rPr>
          <w:w w:val="80"/>
          <w:rtl/>
        </w:rPr>
        <w:t>مربوطه</w:t>
      </w:r>
      <w:r>
        <w:rPr>
          <w:spacing w:val="1"/>
          <w:rtl/>
        </w:rPr>
        <w:t> </w:t>
      </w:r>
      <w:r>
        <w:rPr>
          <w:w w:val="80"/>
          <w:rtl/>
        </w:rPr>
        <w:t>و</w:t>
      </w:r>
      <w:r>
        <w:rPr>
          <w:spacing w:val="5"/>
          <w:rtl/>
        </w:rPr>
        <w:t> </w:t>
      </w:r>
      <w:r>
        <w:rPr>
          <w:w w:val="80"/>
          <w:rtl/>
        </w:rPr>
        <w:t>توﺻيه</w:t>
      </w:r>
      <w:r>
        <w:rPr>
          <w:spacing w:val="2"/>
          <w:rtl/>
        </w:rPr>
        <w:t> </w:t>
      </w:r>
      <w:r>
        <w:rPr>
          <w:w w:val="80"/>
          <w:rtl/>
        </w:rPr>
        <w:t>وندورها</w:t>
      </w:r>
      <w:r>
        <w:rPr>
          <w:spacing w:val="1"/>
          <w:rtl/>
        </w:rPr>
        <w:t> </w:t>
      </w:r>
      <w:r>
        <w:rPr>
          <w:w w:val="80"/>
          <w:rtl/>
        </w:rPr>
        <w:t>بر</w:t>
      </w:r>
      <w:r>
        <w:rPr>
          <w:spacing w:val="8"/>
          <w:rtl/>
        </w:rPr>
        <w:t> </w:t>
      </w:r>
      <w:r>
        <w:rPr>
          <w:w w:val="80"/>
          <w:rtl/>
        </w:rPr>
        <w:t>عهده</w:t>
      </w:r>
      <w:r>
        <w:rPr>
          <w:spacing w:val="1"/>
          <w:rtl/>
        </w:rPr>
        <w:t> </w:t>
      </w:r>
      <w:r>
        <w:rPr>
          <w:w w:val="80"/>
          <w:rtl/>
        </w:rPr>
        <w:t>و</w:t>
      </w:r>
      <w:r>
        <w:rPr>
          <w:spacing w:val="4"/>
          <w:rtl/>
        </w:rPr>
        <w:t> </w:t>
      </w:r>
      <w:r>
        <w:rPr>
          <w:w w:val="80"/>
          <w:rtl/>
        </w:rPr>
        <w:t>هزينه</w:t>
      </w:r>
      <w:r>
        <w:rPr>
          <w:spacing w:val="4"/>
          <w:rtl/>
        </w:rPr>
        <w:t> </w:t>
      </w:r>
      <w:r>
        <w:rPr>
          <w:w w:val="80"/>
          <w:rtl/>
        </w:rPr>
        <w:t>پيمانكار</w:t>
      </w:r>
      <w:r>
        <w:rPr>
          <w:spacing w:val="7"/>
          <w:rtl/>
        </w:rPr>
        <w:t> </w:t>
      </w:r>
      <w:r>
        <w:rPr>
          <w:w w:val="80"/>
          <w:rtl/>
        </w:rPr>
        <w:t>ميباشد</w:t>
      </w:r>
      <w:r>
        <w:rPr>
          <w:w w:val="80"/>
        </w:rPr>
        <w:t>.</w:t>
      </w:r>
    </w:p>
    <w:p>
      <w:pPr>
        <w:pStyle w:val="BodyText"/>
      </w:pPr>
    </w:p>
    <w:p>
      <w:pPr>
        <w:pStyle w:val="BodyText"/>
        <w:spacing w:before="5"/>
      </w:pPr>
    </w:p>
    <w:p>
      <w:pPr>
        <w:pStyle w:val="BodyText"/>
        <w:bidi/>
        <w:ind w:right="6064" w:left="0" w:firstLine="0"/>
        <w:jc w:val="right"/>
      </w:pPr>
      <w:r>
        <w:rPr>
          <w:w w:val="90"/>
        </w:rPr>
        <w:t>-٣-٤-</w:t>
      </w:r>
      <w:r>
        <w:rPr>
          <w:spacing w:val="-10"/>
          <w:w w:val="90"/>
        </w:rPr>
        <w:t>٣</w:t>
      </w:r>
      <w:r>
        <w:rPr>
          <w:spacing w:val="18"/>
          <w:rtl/>
        </w:rPr>
        <w:t> </w:t>
      </w:r>
      <w:r>
        <w:rPr>
          <w:w w:val="90"/>
          <w:rtl/>
        </w:rPr>
        <w:t>شرح</w:t>
      </w:r>
      <w:r>
        <w:rPr>
          <w:spacing w:val="18"/>
          <w:rtl/>
        </w:rPr>
        <w:t> </w:t>
      </w:r>
      <w:r>
        <w:rPr>
          <w:w w:val="90"/>
          <w:rtl/>
        </w:rPr>
        <w:t>كارهاي</w:t>
      </w:r>
      <w:r>
        <w:rPr>
          <w:spacing w:val="21"/>
          <w:rtl/>
        </w:rPr>
        <w:t> </w:t>
      </w:r>
      <w:r>
        <w:rPr>
          <w:w w:val="90"/>
          <w:rtl/>
        </w:rPr>
        <w:t>اجرايي</w:t>
      </w:r>
      <w:r>
        <w:rPr>
          <w:spacing w:val="18"/>
          <w:rtl/>
        </w:rPr>
        <w:t> </w:t>
      </w:r>
      <w:r>
        <w:rPr>
          <w:w w:val="90"/>
          <w:rtl/>
        </w:rPr>
        <w:t>برق</w:t>
      </w:r>
      <w:r>
        <w:rPr>
          <w:spacing w:val="16"/>
          <w:rtl/>
        </w:rPr>
        <w:t> </w:t>
      </w:r>
      <w:r>
        <w:rPr>
          <w:w w:val="90"/>
        </w:rPr>
        <w:t>:(</w:t>
      </w:r>
      <w:r>
        <w:rPr>
          <w:rFonts w:ascii="Times New Roman" w:cs="Times New Roman"/>
          <w:w w:val="90"/>
        </w:rPr>
        <w:t>Electrical</w:t>
      </w:r>
      <w:r>
        <w:rPr>
          <w:w w:val="90"/>
        </w:rPr>
        <w:t>)</w:t>
      </w:r>
    </w:p>
    <w:p>
      <w:pPr>
        <w:pStyle w:val="BodyText"/>
        <w:spacing w:before="138"/>
      </w:pPr>
    </w:p>
    <w:p>
      <w:pPr>
        <w:pStyle w:val="BodyText"/>
        <w:bidi/>
        <w:ind w:right="0" w:left="1078" w:firstLine="0"/>
        <w:jc w:val="left"/>
      </w:pPr>
      <w:r>
        <w:rPr/>
        <w:t>-</w:t>
      </w:r>
      <w:r>
        <w:rPr>
          <w:spacing w:val="14"/>
        </w:rPr>
        <w:t>٣-٤-</w:t>
      </w:r>
      <w:r>
        <w:rPr>
          <w:spacing w:val="15"/>
        </w:rPr>
        <w:t>٣-</w:t>
      </w:r>
      <w:r>
        <w:rPr>
          <w:spacing w:val="-10"/>
        </w:rPr>
        <w:t>١</w:t>
      </w:r>
      <w:r>
        <w:rPr>
          <w:spacing w:val="49"/>
          <w:rtl/>
        </w:rPr>
        <w:t> </w:t>
      </w:r>
      <w:r>
        <w:rPr>
          <w:spacing w:val="11"/>
          <w:rtl/>
        </w:rPr>
        <w:t>كليا</w:t>
      </w:r>
      <w:r>
        <w:rPr>
          <w:spacing w:val="11"/>
          <w:rtl/>
        </w:rPr>
        <w:t>ت</w:t>
      </w:r>
    </w:p>
    <w:p>
      <w:pPr>
        <w:pStyle w:val="BodyText"/>
        <w:spacing w:before="137"/>
      </w:pPr>
    </w:p>
    <w:p>
      <w:pPr>
        <w:pStyle w:val="BodyText"/>
        <w:bidi/>
        <w:spacing w:line="331" w:lineRule="auto"/>
        <w:ind w:right="460" w:left="389" w:firstLine="0"/>
        <w:jc w:val="both"/>
      </w:pPr>
      <w:r>
        <w:rPr>
          <w:w w:val="80"/>
          <w:rtl/>
        </w:rPr>
        <w:t>شرح كار عمليات اجرائي برق حداقل شامل فعاليتهاي زير بوده ولي به آنها محدود نمي شود</w:t>
      </w:r>
      <w:r>
        <w:rPr>
          <w:w w:val="80"/>
        </w:rPr>
        <w:t>.</w:t>
      </w:r>
      <w:r>
        <w:rPr>
          <w:w w:val="80"/>
          <w:rtl/>
        </w:rPr>
        <w:t> عمليات اجرايي بايﺴتي دقيقا </w:t>
      </w:r>
      <w:r>
        <w:rPr>
          <w:spacing w:val="-2"/>
          <w:w w:val="80"/>
          <w:rtl/>
        </w:rPr>
        <w:t>مطابق</w:t>
      </w:r>
      <w:r>
        <w:rPr>
          <w:spacing w:val="4"/>
          <w:rtl/>
        </w:rPr>
        <w:t> </w:t>
      </w:r>
      <w:r>
        <w:rPr>
          <w:w w:val="80"/>
          <w:rtl/>
        </w:rPr>
        <w:t>مدارك</w:t>
      </w:r>
      <w:r>
        <w:rPr>
          <w:spacing w:val="6"/>
          <w:rtl/>
        </w:rPr>
        <w:t> </w:t>
      </w:r>
      <w:r>
        <w:rPr>
          <w:w w:val="80"/>
          <w:rtl/>
        </w:rPr>
        <w:t>فني،</w:t>
      </w:r>
      <w:r>
        <w:rPr>
          <w:spacing w:val="3"/>
          <w:rtl/>
        </w:rPr>
        <w:t> </w:t>
      </w:r>
      <w:r>
        <w:rPr>
          <w:w w:val="80"/>
          <w:rtl/>
        </w:rPr>
        <w:t>نقشه</w:t>
      </w:r>
      <w:r>
        <w:rPr>
          <w:spacing w:val="7"/>
          <w:rtl/>
        </w:rPr>
        <w:t> </w:t>
      </w:r>
      <w:r>
        <w:rPr>
          <w:w w:val="80"/>
          <w:rtl/>
        </w:rPr>
        <w:t>ها،</w:t>
      </w:r>
      <w:r>
        <w:rPr>
          <w:rtl/>
        </w:rPr>
        <w:t> </w:t>
      </w:r>
      <w:r>
        <w:rPr>
          <w:w w:val="80"/>
          <w:rtl/>
        </w:rPr>
        <w:t>استانداردها</w:t>
      </w:r>
      <w:r>
        <w:rPr>
          <w:spacing w:val="1"/>
          <w:rtl/>
        </w:rPr>
        <w:t> </w:t>
      </w:r>
      <w:r>
        <w:rPr>
          <w:w w:val="80"/>
          <w:rtl/>
        </w:rPr>
        <w:t>و</w:t>
      </w:r>
      <w:r>
        <w:rPr>
          <w:rtl/>
        </w:rPr>
        <w:t> </w:t>
      </w:r>
      <w:r>
        <w:rPr>
          <w:w w:val="80"/>
          <w:rtl/>
        </w:rPr>
        <w:t>رويه</w:t>
      </w:r>
      <w:r>
        <w:rPr>
          <w:spacing w:val="3"/>
          <w:rtl/>
        </w:rPr>
        <w:t> </w:t>
      </w:r>
      <w:r>
        <w:rPr>
          <w:w w:val="80"/>
          <w:rtl/>
        </w:rPr>
        <w:t>هاي</w:t>
      </w:r>
      <w:r>
        <w:rPr>
          <w:spacing w:val="9"/>
          <w:rtl/>
        </w:rPr>
        <w:t> </w:t>
      </w:r>
      <w:r>
        <w:rPr>
          <w:w w:val="80"/>
          <w:rtl/>
        </w:rPr>
        <w:t>اجرايي</w:t>
      </w:r>
      <w:r>
        <w:rPr>
          <w:spacing w:val="13"/>
          <w:rtl/>
        </w:rPr>
        <w:t> </w:t>
      </w:r>
      <w:r>
        <w:rPr>
          <w:w w:val="80"/>
          <w:rtl/>
        </w:rPr>
        <w:t>مربوطه</w:t>
      </w:r>
      <w:r>
        <w:rPr>
          <w:spacing w:val="-3"/>
          <w:rtl/>
        </w:rPr>
        <w:t> </w:t>
      </w:r>
      <w:r>
        <w:rPr>
          <w:w w:val="80"/>
          <w:rtl/>
        </w:rPr>
        <w:t>انجام</w:t>
      </w:r>
      <w:r>
        <w:rPr>
          <w:spacing w:val="6"/>
          <w:rtl/>
        </w:rPr>
        <w:t> </w:t>
      </w:r>
      <w:r>
        <w:rPr>
          <w:w w:val="80"/>
          <w:rtl/>
        </w:rPr>
        <w:t>گيرد</w:t>
      </w:r>
      <w:r>
        <w:rPr>
          <w:w w:val="80"/>
        </w:rPr>
        <w:t>.</w:t>
      </w:r>
      <w:r>
        <w:rPr>
          <w:spacing w:val="9"/>
          <w:rtl/>
        </w:rPr>
        <w:t> </w:t>
      </w:r>
      <w:r>
        <w:rPr>
          <w:w w:val="80"/>
          <w:rtl/>
        </w:rPr>
        <w:t>رويه</w:t>
      </w:r>
      <w:r>
        <w:rPr>
          <w:spacing w:val="3"/>
          <w:rtl/>
        </w:rPr>
        <w:t> </w:t>
      </w:r>
      <w:r>
        <w:rPr>
          <w:w w:val="80"/>
          <w:rtl/>
        </w:rPr>
        <w:t>هاي</w:t>
      </w:r>
      <w:r>
        <w:rPr>
          <w:spacing w:val="4"/>
          <w:rtl/>
        </w:rPr>
        <w:t> </w:t>
      </w:r>
      <w:r>
        <w:rPr>
          <w:w w:val="80"/>
          <w:rtl/>
        </w:rPr>
        <w:t>اجرايي</w:t>
      </w:r>
      <w:r>
        <w:rPr>
          <w:spacing w:val="1"/>
          <w:rtl/>
        </w:rPr>
        <w:t> </w:t>
      </w:r>
      <w:r>
        <w:rPr>
          <w:w w:val="80"/>
          <w:rtl/>
        </w:rPr>
        <w:t>بايﺴتي</w:t>
      </w:r>
      <w:r>
        <w:rPr>
          <w:spacing w:val="9"/>
          <w:rtl/>
        </w:rPr>
        <w:t> </w:t>
      </w:r>
      <w:r>
        <w:rPr>
          <w:w w:val="80"/>
          <w:rtl/>
        </w:rPr>
        <w:t>توسط</w:t>
      </w:r>
      <w:r>
        <w:rPr>
          <w:spacing w:val="1"/>
          <w:rtl/>
        </w:rPr>
        <w:t> </w:t>
      </w:r>
      <w:r>
        <w:rPr>
          <w:w w:val="80"/>
          <w:rtl/>
        </w:rPr>
        <w:t>پيمانكا</w:t>
      </w:r>
      <w:r>
        <w:rPr>
          <w:w w:val="80"/>
          <w:rtl/>
        </w:rPr>
        <w:t>ر</w:t>
      </w:r>
    </w:p>
    <w:p>
      <w:pPr>
        <w:pStyle w:val="BodyText"/>
        <w:bidi/>
        <w:spacing w:line="321" w:lineRule="auto"/>
        <w:ind w:right="457" w:left="388" w:hanging="3"/>
        <w:jc w:val="both"/>
      </w:pPr>
      <w:r>
        <w:rPr>
          <w:w w:val="80"/>
          <w:rtl/>
        </w:rPr>
        <w:t>تهيه</w:t>
      </w:r>
      <w:r>
        <w:rPr>
          <w:rtl/>
        </w:rPr>
        <w:t> </w:t>
      </w:r>
      <w:r>
        <w:rPr>
          <w:w w:val="80"/>
          <w:rtl/>
        </w:rPr>
        <w:t>و</w:t>
      </w:r>
      <w:r>
        <w:rPr>
          <w:rtl/>
        </w:rPr>
        <w:t> </w:t>
      </w:r>
      <w:r>
        <w:rPr>
          <w:w w:val="80"/>
          <w:rtl/>
        </w:rPr>
        <w:t>به</w:t>
      </w:r>
      <w:r>
        <w:rPr>
          <w:rtl/>
        </w:rPr>
        <w:t> </w:t>
      </w:r>
      <w:r>
        <w:rPr>
          <w:w w:val="80"/>
          <w:rtl/>
        </w:rPr>
        <w:t>تاييد</w:t>
      </w:r>
      <w:r>
        <w:rPr>
          <w:rtl/>
        </w:rPr>
        <w:t> </w:t>
      </w:r>
      <w:r>
        <w:rPr>
          <w:w w:val="80"/>
          <w:rtl/>
        </w:rPr>
        <w:t>كارفرما برسد</w:t>
      </w:r>
      <w:r>
        <w:rPr>
          <w:w w:val="80"/>
        </w:rPr>
        <w:t>.</w:t>
      </w:r>
      <w:r>
        <w:rPr>
          <w:rtl/>
        </w:rPr>
        <w:t> </w:t>
      </w:r>
      <w:r>
        <w:rPr>
          <w:w w:val="80"/>
          <w:rtl/>
        </w:rPr>
        <w:t>عمليات</w:t>
      </w:r>
      <w:r>
        <w:rPr>
          <w:rtl/>
        </w:rPr>
        <w:t> </w:t>
      </w:r>
      <w:r>
        <w:rPr>
          <w:w w:val="80"/>
          <w:rtl/>
        </w:rPr>
        <w:t>اجرايي</w:t>
      </w:r>
      <w:r>
        <w:rPr>
          <w:rtl/>
        </w:rPr>
        <w:t> </w:t>
      </w:r>
      <w:r>
        <w:rPr>
          <w:w w:val="80"/>
          <w:rtl/>
        </w:rPr>
        <w:t>برق</w:t>
      </w:r>
      <w:r>
        <w:rPr>
          <w:rtl/>
        </w:rPr>
        <w:t> </w:t>
      </w:r>
      <w:r>
        <w:rPr>
          <w:w w:val="80"/>
          <w:rtl/>
        </w:rPr>
        <w:t>شامل</w:t>
      </w:r>
      <w:r>
        <w:rPr>
          <w:rtl/>
        </w:rPr>
        <w:t> </w:t>
      </w:r>
      <w:r>
        <w:rPr>
          <w:w w:val="80"/>
          <w:rtl/>
        </w:rPr>
        <w:t>دريافت</w:t>
      </w:r>
      <w:r>
        <w:rPr>
          <w:rtl/>
        </w:rPr>
        <w:t> </w:t>
      </w:r>
      <w:r>
        <w:rPr>
          <w:w w:val="80"/>
          <w:rtl/>
        </w:rPr>
        <w:t>تجهيزات،</w:t>
      </w:r>
      <w:r>
        <w:rPr>
          <w:rtl/>
        </w:rPr>
        <w:t> </w:t>
      </w:r>
      <w:r>
        <w:rPr>
          <w:w w:val="80"/>
          <w:rtl/>
        </w:rPr>
        <w:t>كنترل</w:t>
      </w:r>
      <w:r>
        <w:rPr>
          <w:rtl/>
        </w:rPr>
        <w:t> </w:t>
      </w:r>
      <w:r>
        <w:rPr>
          <w:w w:val="80"/>
          <w:rtl/>
        </w:rPr>
        <w:t>كمي</w:t>
      </w:r>
      <w:r>
        <w:rPr>
          <w:rtl/>
        </w:rPr>
        <w:t> </w:t>
      </w:r>
      <w:r>
        <w:rPr>
          <w:w w:val="80"/>
          <w:rtl/>
        </w:rPr>
        <w:t>و</w:t>
      </w:r>
      <w:r>
        <w:rPr>
          <w:rtl/>
        </w:rPr>
        <w:t> </w:t>
      </w:r>
      <w:r>
        <w:rPr>
          <w:w w:val="80"/>
          <w:rtl/>
        </w:rPr>
        <w:t>كيفي</w:t>
      </w:r>
      <w:r>
        <w:rPr>
          <w:rtl/>
        </w:rPr>
        <w:t> </w:t>
      </w:r>
      <w:r>
        <w:rPr>
          <w:w w:val="80"/>
          <w:rtl/>
        </w:rPr>
        <w:t>در</w:t>
      </w:r>
      <w:r>
        <w:rPr>
          <w:rtl/>
        </w:rPr>
        <w:t> </w:t>
      </w:r>
      <w:r>
        <w:rPr>
          <w:w w:val="80"/>
          <w:rtl/>
        </w:rPr>
        <w:t>حين</w:t>
      </w:r>
      <w:r>
        <w:rPr>
          <w:rtl/>
        </w:rPr>
        <w:t> </w:t>
      </w:r>
      <w:r>
        <w:rPr>
          <w:w w:val="80"/>
          <w:rtl/>
        </w:rPr>
        <w:t>ورود،</w:t>
      </w:r>
      <w:r>
        <w:rPr>
          <w:rtl/>
        </w:rPr>
        <w:t> </w:t>
      </w:r>
      <w:r>
        <w:rPr>
          <w:w w:val="80"/>
          <w:rtl/>
        </w:rPr>
        <w:t>انباردارى، </w:t>
      </w:r>
      <w:r>
        <w:rPr>
          <w:w w:val="90"/>
          <w:rtl/>
        </w:rPr>
        <w:t>انجام</w:t>
      </w:r>
      <w:r>
        <w:rPr>
          <w:rtl/>
        </w:rPr>
        <w:t> </w:t>
      </w:r>
      <w:r>
        <w:rPr>
          <w:w w:val="90"/>
          <w:rtl/>
        </w:rPr>
        <w:t>كامل</w:t>
      </w:r>
      <w:r>
        <w:rPr>
          <w:rtl/>
        </w:rPr>
        <w:t> </w:t>
      </w:r>
      <w:r>
        <w:rPr>
          <w:w w:val="90"/>
          <w:rtl/>
        </w:rPr>
        <w:t>عمليات</w:t>
      </w:r>
      <w:r>
        <w:rPr>
          <w:rtl/>
        </w:rPr>
        <w:t> </w:t>
      </w:r>
      <w:r>
        <w:rPr>
          <w:w w:val="90"/>
          <w:rtl/>
        </w:rPr>
        <w:t>بازرسي</w:t>
      </w:r>
      <w:r>
        <w:rPr>
          <w:rtl/>
        </w:rPr>
        <w:t> </w:t>
      </w:r>
      <w:r>
        <w:rPr>
          <w:w w:val="90"/>
          <w:rtl/>
        </w:rPr>
        <w:t>در</w:t>
      </w:r>
      <w:r>
        <w:rPr>
          <w:rtl/>
        </w:rPr>
        <w:t> </w:t>
      </w:r>
      <w:r>
        <w:rPr>
          <w:w w:val="90"/>
          <w:rtl/>
        </w:rPr>
        <w:t>زمان</w:t>
      </w:r>
      <w:r>
        <w:rPr>
          <w:rtl/>
        </w:rPr>
        <w:t> </w:t>
      </w:r>
      <w:r>
        <w:rPr>
          <w:w w:val="90"/>
          <w:rtl/>
        </w:rPr>
        <w:t>نصب</w:t>
      </w:r>
      <w:r>
        <w:rPr>
          <w:rtl/>
        </w:rPr>
        <w:t> </w:t>
      </w:r>
      <w:r>
        <w:rPr>
          <w:w w:val="90"/>
          <w:rtl/>
        </w:rPr>
        <w:t>و</w:t>
      </w:r>
      <w:r>
        <w:rPr>
          <w:rtl/>
        </w:rPr>
        <w:t> </w:t>
      </w:r>
      <w:r>
        <w:rPr>
          <w:w w:val="90"/>
          <w:rtl/>
        </w:rPr>
        <w:t>اجرا،</w:t>
      </w:r>
      <w:r>
        <w:rPr>
          <w:rtl/>
        </w:rPr>
        <w:t> </w:t>
      </w:r>
      <w:r>
        <w:rPr>
          <w:w w:val="90"/>
          <w:rtl/>
        </w:rPr>
        <w:t>آزمايش،</w:t>
      </w:r>
      <w:r>
        <w:rPr>
          <w:rtl/>
        </w:rPr>
        <w:t> </w:t>
      </w:r>
      <w:r>
        <w:rPr>
          <w:w w:val="90"/>
          <w:rtl/>
        </w:rPr>
        <w:t>تنظيم</w:t>
      </w:r>
      <w:r>
        <w:rPr>
          <w:rFonts w:ascii="Calibri" w:cs="Calibri"/>
          <w:w w:val="90"/>
        </w:rPr>
        <w:t>(Calibration)</w:t>
      </w:r>
      <w:r>
        <w:rPr>
          <w:spacing w:val="14"/>
          <w:rtl/>
        </w:rPr>
        <w:t> </w:t>
      </w:r>
      <w:r>
        <w:rPr>
          <w:w w:val="90"/>
          <w:rtl/>
        </w:rPr>
        <w:t>، نصب</w:t>
      </w:r>
      <w:r>
        <w:rPr>
          <w:rtl/>
        </w:rPr>
        <w:t> </w:t>
      </w:r>
      <w:r>
        <w:rPr>
          <w:w w:val="90"/>
          <w:rtl/>
        </w:rPr>
        <w:t>در</w:t>
      </w:r>
      <w:r>
        <w:rPr>
          <w:rtl/>
        </w:rPr>
        <w:t> </w:t>
      </w:r>
      <w:r>
        <w:rPr>
          <w:w w:val="90"/>
          <w:rtl/>
        </w:rPr>
        <w:t>محلهاى</w:t>
      </w:r>
      <w:r>
        <w:rPr>
          <w:rtl/>
        </w:rPr>
        <w:t> </w:t>
      </w:r>
      <w:r>
        <w:rPr>
          <w:w w:val="90"/>
          <w:rtl/>
        </w:rPr>
        <w:t>مشخص</w:t>
      </w:r>
      <w:r>
        <w:rPr>
          <w:spacing w:val="11"/>
          <w:rtl/>
        </w:rPr>
        <w:t> </w:t>
      </w:r>
      <w:r>
        <w:rPr>
          <w:w w:val="90"/>
          <w:rtl/>
        </w:rPr>
        <w:t>شده</w:t>
      </w:r>
      <w:r>
        <w:rPr>
          <w:rtl/>
        </w:rPr>
        <w:t> </w:t>
      </w:r>
      <w:r>
        <w:rPr>
          <w:w w:val="90"/>
          <w:rtl/>
        </w:rPr>
        <w:t>در</w:t>
      </w:r>
      <w:r>
        <w:rPr>
          <w:spacing w:val="40"/>
          <w:rtl/>
        </w:rPr>
        <w:t> </w:t>
      </w:r>
      <w:r>
        <w:rPr>
          <w:spacing w:val="-2"/>
          <w:w w:val="85"/>
          <w:rtl/>
        </w:rPr>
        <w:t>مدارك</w:t>
      </w:r>
      <w:r>
        <w:rPr>
          <w:spacing w:val="-3"/>
          <w:rtl/>
        </w:rPr>
        <w:t> </w:t>
      </w:r>
      <w:r>
        <w:rPr>
          <w:w w:val="85"/>
          <w:rtl/>
        </w:rPr>
        <w:t>و</w:t>
      </w:r>
      <w:r>
        <w:rPr>
          <w:spacing w:val="-2"/>
          <w:rtl/>
        </w:rPr>
        <w:t> </w:t>
      </w:r>
      <w:r>
        <w:rPr>
          <w:w w:val="85"/>
          <w:rtl/>
        </w:rPr>
        <w:t>نقشه</w:t>
      </w:r>
      <w:r>
        <w:rPr>
          <w:spacing w:val="-5"/>
          <w:rtl/>
        </w:rPr>
        <w:t> </w:t>
      </w:r>
      <w:r>
        <w:rPr>
          <w:w w:val="85"/>
          <w:rtl/>
        </w:rPr>
        <w:t>ها،</w:t>
      </w:r>
      <w:r>
        <w:rPr>
          <w:spacing w:val="-4"/>
          <w:rtl/>
        </w:rPr>
        <w:t> </w:t>
      </w:r>
      <w:r>
        <w:rPr>
          <w:w w:val="85"/>
          <w:rtl/>
        </w:rPr>
        <w:t>انجام</w:t>
      </w:r>
      <w:r>
        <w:rPr>
          <w:rtl/>
        </w:rPr>
        <w:t> </w:t>
      </w:r>
      <w:r>
        <w:rPr>
          <w:w w:val="85"/>
          <w:rtl/>
        </w:rPr>
        <w:t>كابل</w:t>
      </w:r>
      <w:r>
        <w:rPr>
          <w:spacing w:val="1"/>
          <w:rtl/>
        </w:rPr>
        <w:t> </w:t>
      </w:r>
      <w:r>
        <w:rPr>
          <w:w w:val="85"/>
          <w:rtl/>
        </w:rPr>
        <w:t>كشي،</w:t>
      </w:r>
      <w:r>
        <w:rPr>
          <w:spacing w:val="-4"/>
          <w:rtl/>
        </w:rPr>
        <w:t> </w:t>
      </w:r>
      <w:r>
        <w:rPr>
          <w:w w:val="85"/>
          <w:rtl/>
        </w:rPr>
        <w:t>ساخت</w:t>
      </w:r>
      <w:r>
        <w:rPr>
          <w:spacing w:val="-3"/>
          <w:rtl/>
        </w:rPr>
        <w:t> </w:t>
      </w:r>
      <w:r>
        <w:rPr>
          <w:w w:val="85"/>
          <w:rtl/>
        </w:rPr>
        <w:t>پايهها</w:t>
      </w:r>
      <w:r>
        <w:rPr>
          <w:spacing w:val="-1"/>
          <w:rtl/>
        </w:rPr>
        <w:t> </w:t>
      </w:r>
      <w:r>
        <w:rPr>
          <w:w w:val="85"/>
          <w:rtl/>
        </w:rPr>
        <w:t>و</w:t>
      </w:r>
      <w:r>
        <w:rPr>
          <w:spacing w:val="-2"/>
          <w:rtl/>
        </w:rPr>
        <w:t> </w:t>
      </w:r>
      <w:r>
        <w:rPr>
          <w:w w:val="85"/>
          <w:rtl/>
        </w:rPr>
        <w:t>تكيه</w:t>
      </w:r>
      <w:r>
        <w:rPr>
          <w:spacing w:val="-2"/>
          <w:rtl/>
        </w:rPr>
        <w:t> </w:t>
      </w:r>
      <w:r>
        <w:rPr>
          <w:w w:val="85"/>
          <w:rtl/>
        </w:rPr>
        <w:t>گاه</w:t>
      </w:r>
      <w:r>
        <w:rPr>
          <w:spacing w:val="-4"/>
          <w:rtl/>
        </w:rPr>
        <w:t> </w:t>
      </w:r>
      <w:r>
        <w:rPr>
          <w:w w:val="85"/>
          <w:rtl/>
        </w:rPr>
        <w:t>هاى</w:t>
      </w:r>
      <w:r>
        <w:rPr>
          <w:spacing w:val="1"/>
          <w:rtl/>
        </w:rPr>
        <w:t> </w:t>
      </w:r>
      <w:r>
        <w:rPr>
          <w:w w:val="85"/>
          <w:rtl/>
        </w:rPr>
        <w:t>مناسب</w:t>
      </w:r>
      <w:r>
        <w:rPr>
          <w:spacing w:val="-1"/>
          <w:rtl/>
        </w:rPr>
        <w:t> </w:t>
      </w:r>
      <w:r>
        <w:rPr>
          <w:w w:val="85"/>
          <w:rtl/>
        </w:rPr>
        <w:t>جهت</w:t>
      </w:r>
      <w:r>
        <w:rPr>
          <w:rtl/>
        </w:rPr>
        <w:t> </w:t>
      </w:r>
      <w:r>
        <w:rPr>
          <w:w w:val="85"/>
          <w:rtl/>
        </w:rPr>
        <w:t>استقرار</w:t>
      </w:r>
      <w:r>
        <w:rPr>
          <w:spacing w:val="-2"/>
          <w:rtl/>
        </w:rPr>
        <w:t> </w:t>
      </w:r>
      <w:r>
        <w:rPr>
          <w:w w:val="85"/>
          <w:rtl/>
        </w:rPr>
        <w:t>تجهيزات</w:t>
      </w:r>
      <w:r>
        <w:rPr>
          <w:spacing w:val="-4"/>
          <w:rtl/>
        </w:rPr>
        <w:t> </w:t>
      </w:r>
      <w:r>
        <w:rPr>
          <w:w w:val="85"/>
          <w:rtl/>
        </w:rPr>
        <w:t>و</w:t>
      </w:r>
      <w:r>
        <w:rPr>
          <w:spacing w:val="-3"/>
          <w:rtl/>
        </w:rPr>
        <w:t> </w:t>
      </w:r>
      <w:r>
        <w:rPr>
          <w:w w:val="85"/>
          <w:rtl/>
        </w:rPr>
        <w:t>اتصاﻻت</w:t>
      </w:r>
      <w:r>
        <w:rPr>
          <w:spacing w:val="2"/>
          <w:rtl/>
        </w:rPr>
        <w:t> </w:t>
      </w:r>
      <w:r>
        <w:rPr>
          <w:w w:val="85"/>
          <w:rtl/>
        </w:rPr>
        <w:t>مربوطه</w:t>
      </w:r>
      <w:r>
        <w:rPr>
          <w:spacing w:val="-4"/>
          <w:rtl/>
        </w:rPr>
        <w:t> </w:t>
      </w:r>
      <w:r>
        <w:rPr>
          <w:w w:val="85"/>
          <w:rtl/>
        </w:rPr>
        <w:t>و</w:t>
      </w:r>
    </w:p>
    <w:p>
      <w:pPr>
        <w:pStyle w:val="BodyText"/>
        <w:bidi/>
        <w:spacing w:before="9"/>
        <w:ind w:right="1040" w:left="0" w:firstLine="0"/>
        <w:jc w:val="both"/>
      </w:pPr>
      <w:r>
        <w:rPr>
          <w:spacing w:val="-4"/>
          <w:w w:val="85"/>
          <w:rtl/>
        </w:rPr>
        <w:t>كليه</w:t>
      </w:r>
      <w:r>
        <w:rPr>
          <w:spacing w:val="-4"/>
          <w:rtl/>
        </w:rPr>
        <w:t> </w:t>
      </w:r>
      <w:r>
        <w:rPr>
          <w:w w:val="85"/>
          <w:rtl/>
        </w:rPr>
        <w:t>عمليات</w:t>
      </w:r>
      <w:r>
        <w:rPr>
          <w:spacing w:val="5"/>
          <w:rtl/>
        </w:rPr>
        <w:t> </w:t>
      </w:r>
      <w:r>
        <w:rPr>
          <w:w w:val="85"/>
          <w:rtl/>
        </w:rPr>
        <w:t>ﻻزم</w:t>
      </w:r>
      <w:r>
        <w:rPr>
          <w:spacing w:val="1"/>
          <w:rtl/>
        </w:rPr>
        <w:t> </w:t>
      </w:r>
      <w:r>
        <w:rPr>
          <w:w w:val="85"/>
          <w:rtl/>
        </w:rPr>
        <w:t>جهت</w:t>
      </w:r>
      <w:r>
        <w:rPr>
          <w:rtl/>
        </w:rPr>
        <w:t> </w:t>
      </w:r>
      <w:r>
        <w:rPr>
          <w:w w:val="85"/>
          <w:rtl/>
        </w:rPr>
        <w:t>آماده</w:t>
      </w:r>
      <w:r>
        <w:rPr>
          <w:spacing w:val="4"/>
          <w:rtl/>
        </w:rPr>
        <w:t> </w:t>
      </w:r>
      <w:r>
        <w:rPr>
          <w:w w:val="85"/>
          <w:rtl/>
        </w:rPr>
        <w:t>سازى</w:t>
      </w:r>
      <w:r>
        <w:rPr>
          <w:rtl/>
        </w:rPr>
        <w:t> </w:t>
      </w:r>
      <w:r>
        <w:rPr>
          <w:w w:val="85"/>
          <w:rtl/>
        </w:rPr>
        <w:t>و</w:t>
      </w:r>
      <w:r>
        <w:rPr>
          <w:spacing w:val="5"/>
          <w:rtl/>
        </w:rPr>
        <w:t> </w:t>
      </w:r>
      <w:r>
        <w:rPr>
          <w:w w:val="85"/>
          <w:rtl/>
        </w:rPr>
        <w:t>پيش</w:t>
      </w:r>
      <w:r>
        <w:rPr>
          <w:spacing w:val="-1"/>
          <w:rtl/>
        </w:rPr>
        <w:t> </w:t>
      </w:r>
      <w:r>
        <w:rPr>
          <w:w w:val="85"/>
          <w:rtl/>
        </w:rPr>
        <w:t>راه</w:t>
      </w:r>
      <w:r>
        <w:rPr>
          <w:spacing w:val="3"/>
          <w:rtl/>
        </w:rPr>
        <w:t> </w:t>
      </w:r>
      <w:r>
        <w:rPr>
          <w:w w:val="85"/>
          <w:rtl/>
        </w:rPr>
        <w:t>اندازىبصورت</w:t>
      </w:r>
      <w:r>
        <w:rPr>
          <w:spacing w:val="2"/>
          <w:rtl/>
        </w:rPr>
        <w:t> </w:t>
      </w:r>
      <w:r>
        <w:rPr>
          <w:w w:val="85"/>
          <w:rtl/>
        </w:rPr>
        <w:t>خﻼﺻه</w:t>
      </w:r>
      <w:r>
        <w:rPr>
          <w:rtl/>
        </w:rPr>
        <w:t> </w:t>
      </w:r>
      <w:r>
        <w:rPr>
          <w:w w:val="85"/>
          <w:rtl/>
        </w:rPr>
        <w:t>به</w:t>
      </w:r>
      <w:r>
        <w:rPr>
          <w:spacing w:val="-2"/>
          <w:rtl/>
        </w:rPr>
        <w:t> </w:t>
      </w:r>
      <w:r>
        <w:rPr>
          <w:w w:val="85"/>
          <w:rtl/>
        </w:rPr>
        <w:t>شرح</w:t>
      </w:r>
      <w:r>
        <w:rPr>
          <w:spacing w:val="6"/>
          <w:rtl/>
        </w:rPr>
        <w:t> </w:t>
      </w:r>
      <w:r>
        <w:rPr>
          <w:w w:val="85"/>
          <w:rtl/>
        </w:rPr>
        <w:t>زير</w:t>
      </w:r>
      <w:r>
        <w:rPr>
          <w:rtl/>
        </w:rPr>
        <w:t> </w:t>
      </w:r>
      <w:r>
        <w:rPr>
          <w:w w:val="85"/>
          <w:rtl/>
        </w:rPr>
        <w:t>ولي</w:t>
      </w:r>
      <w:r>
        <w:rPr>
          <w:rtl/>
        </w:rPr>
        <w:t> </w:t>
      </w:r>
      <w:r>
        <w:rPr>
          <w:w w:val="85"/>
          <w:rtl/>
        </w:rPr>
        <w:t>نه</w:t>
      </w:r>
      <w:r>
        <w:rPr>
          <w:spacing w:val="8"/>
          <w:rtl/>
        </w:rPr>
        <w:t> </w:t>
      </w:r>
      <w:r>
        <w:rPr>
          <w:w w:val="85"/>
          <w:rtl/>
        </w:rPr>
        <w:t>محدود</w:t>
      </w:r>
      <w:r>
        <w:rPr>
          <w:rtl/>
        </w:rPr>
        <w:t> </w:t>
      </w:r>
      <w:r>
        <w:rPr>
          <w:w w:val="85"/>
          <w:rtl/>
        </w:rPr>
        <w:t>به</w:t>
      </w:r>
      <w:r>
        <w:rPr>
          <w:spacing w:val="-1"/>
          <w:rtl/>
        </w:rPr>
        <w:t> </w:t>
      </w:r>
      <w:r>
        <w:rPr>
          <w:w w:val="85"/>
          <w:rtl/>
        </w:rPr>
        <w:t>آنها</w:t>
      </w:r>
      <w:r>
        <w:rPr>
          <w:spacing w:val="4"/>
          <w:rtl/>
        </w:rPr>
        <w:t> </w:t>
      </w:r>
      <w:r>
        <w:rPr>
          <w:w w:val="85"/>
          <w:rtl/>
        </w:rPr>
        <w:t>مي</w:t>
      </w:r>
      <w:r>
        <w:rPr>
          <w:spacing w:val="3"/>
          <w:rtl/>
        </w:rPr>
        <w:t> </w:t>
      </w:r>
      <w:r>
        <w:rPr>
          <w:w w:val="85"/>
          <w:rtl/>
        </w:rPr>
        <w:t>باشد</w:t>
      </w:r>
      <w:r>
        <w:rPr>
          <w:w w:val="85"/>
        </w:rPr>
        <w:t>:</w:t>
      </w:r>
    </w:p>
    <w:p>
      <w:pPr>
        <w:pStyle w:val="BodyText"/>
        <w:bidi/>
        <w:spacing w:before="223"/>
        <w:ind w:right="6356" w:left="0" w:firstLine="0"/>
        <w:jc w:val="right"/>
      </w:pPr>
      <w:r>
        <w:rPr/>
        <w:t>-</w:t>
      </w:r>
      <w:r>
        <w:rPr>
          <w:spacing w:val="14"/>
        </w:rPr>
        <w:t>٣-٤-٣-</w:t>
      </w:r>
      <w:r>
        <w:rPr>
          <w:spacing w:val="-10"/>
        </w:rPr>
        <w:t>٢</w:t>
      </w:r>
      <w:r>
        <w:rPr>
          <w:spacing w:val="-15"/>
          <w:rtl/>
        </w:rPr>
        <w:t> </w:t>
      </w:r>
      <w:r>
        <w:rPr>
          <w:spacing w:val="12"/>
          <w:rtl/>
        </w:rPr>
        <w:t>كارهاي</w:t>
      </w:r>
      <w:r>
        <w:rPr>
          <w:spacing w:val="-14"/>
          <w:rtl/>
        </w:rPr>
        <w:t> </w:t>
      </w:r>
      <w:r>
        <w:rPr>
          <w:spacing w:val="12"/>
          <w:rtl/>
        </w:rPr>
        <w:t>اجرايي</w:t>
      </w:r>
      <w:r>
        <w:rPr>
          <w:spacing w:val="-16"/>
          <w:rtl/>
        </w:rPr>
        <w:t> </w:t>
      </w:r>
      <w:r>
        <w:rPr>
          <w:spacing w:val="10"/>
          <w:rtl/>
        </w:rPr>
        <w:t>نص</w:t>
      </w:r>
      <w:r>
        <w:rPr>
          <w:spacing w:val="10"/>
          <w:rtl/>
        </w:rPr>
        <w:t>ب</w:t>
      </w:r>
    </w:p>
    <w:p>
      <w:pPr>
        <w:pStyle w:val="BodyText"/>
        <w:spacing w:before="139"/>
      </w:pPr>
    </w:p>
    <w:p>
      <w:pPr>
        <w:pStyle w:val="BodyText"/>
        <w:bidi/>
        <w:spacing w:before="1"/>
        <w:ind w:right="0" w:left="388" w:firstLine="0"/>
        <w:jc w:val="left"/>
      </w:pPr>
      <w:r>
        <w:rPr>
          <w:spacing w:val="-2"/>
          <w:w w:val="85"/>
          <w:rtl/>
        </w:rPr>
        <w:t>پيمانكار</w:t>
      </w:r>
      <w:r>
        <w:rPr>
          <w:spacing w:val="-5"/>
          <w:rtl/>
        </w:rPr>
        <w:t> </w:t>
      </w:r>
      <w:r>
        <w:rPr>
          <w:w w:val="85"/>
          <w:rtl/>
        </w:rPr>
        <w:t>موظف</w:t>
      </w:r>
      <w:r>
        <w:rPr>
          <w:spacing w:val="-6"/>
          <w:rtl/>
        </w:rPr>
        <w:t> </w:t>
      </w:r>
      <w:r>
        <w:rPr>
          <w:w w:val="85"/>
          <w:rtl/>
        </w:rPr>
        <w:t>است</w:t>
      </w:r>
      <w:r>
        <w:rPr>
          <w:spacing w:val="-8"/>
          <w:rtl/>
        </w:rPr>
        <w:t> </w:t>
      </w:r>
      <w:r>
        <w:rPr>
          <w:w w:val="85"/>
          <w:rtl/>
        </w:rPr>
        <w:t>كليه</w:t>
      </w:r>
      <w:r>
        <w:rPr>
          <w:spacing w:val="-9"/>
          <w:rtl/>
        </w:rPr>
        <w:t> </w:t>
      </w:r>
      <w:r>
        <w:rPr>
          <w:w w:val="85"/>
          <w:rtl/>
        </w:rPr>
        <w:t>تجهيزات</w:t>
      </w:r>
      <w:r>
        <w:rPr>
          <w:spacing w:val="-6"/>
          <w:rtl/>
        </w:rPr>
        <w:t> </w:t>
      </w:r>
      <w:r>
        <w:rPr>
          <w:w w:val="85"/>
          <w:rtl/>
        </w:rPr>
        <w:t>را</w:t>
      </w:r>
      <w:r>
        <w:rPr>
          <w:spacing w:val="-9"/>
          <w:rtl/>
        </w:rPr>
        <w:t> </w:t>
      </w:r>
      <w:r>
        <w:rPr>
          <w:w w:val="85"/>
          <w:rtl/>
        </w:rPr>
        <w:t>به</w:t>
      </w:r>
      <w:r>
        <w:rPr>
          <w:spacing w:val="-6"/>
          <w:rtl/>
        </w:rPr>
        <w:t> </w:t>
      </w:r>
      <w:r>
        <w:rPr>
          <w:w w:val="85"/>
          <w:rtl/>
        </w:rPr>
        <w:t>محض</w:t>
      </w:r>
      <w:r>
        <w:rPr>
          <w:spacing w:val="-8"/>
          <w:rtl/>
        </w:rPr>
        <w:t> </w:t>
      </w:r>
      <w:r>
        <w:rPr>
          <w:w w:val="85"/>
          <w:rtl/>
        </w:rPr>
        <w:t>دريافت،</w:t>
      </w:r>
      <w:r>
        <w:rPr>
          <w:spacing w:val="-9"/>
          <w:rtl/>
        </w:rPr>
        <w:t> </w:t>
      </w:r>
      <w:r>
        <w:rPr>
          <w:w w:val="85"/>
          <w:rtl/>
        </w:rPr>
        <w:t>بررسي</w:t>
      </w:r>
      <w:r>
        <w:rPr>
          <w:spacing w:val="-9"/>
          <w:rtl/>
        </w:rPr>
        <w:t> </w:t>
      </w:r>
      <w:r>
        <w:rPr>
          <w:w w:val="85"/>
          <w:rtl/>
        </w:rPr>
        <w:t>و</w:t>
      </w:r>
      <w:r>
        <w:rPr>
          <w:spacing w:val="-10"/>
          <w:rtl/>
        </w:rPr>
        <w:t> </w:t>
      </w:r>
      <w:r>
        <w:rPr>
          <w:w w:val="85"/>
          <w:rtl/>
        </w:rPr>
        <w:t>بازرسي</w:t>
      </w:r>
      <w:r>
        <w:rPr>
          <w:spacing w:val="-9"/>
          <w:rtl/>
        </w:rPr>
        <w:t> </w:t>
      </w:r>
      <w:r>
        <w:rPr>
          <w:w w:val="85"/>
          <w:rtl/>
        </w:rPr>
        <w:t>نموده</w:t>
      </w:r>
      <w:r>
        <w:rPr>
          <w:spacing w:val="-9"/>
          <w:rtl/>
        </w:rPr>
        <w:t> </w:t>
      </w:r>
      <w:r>
        <w:rPr>
          <w:w w:val="85"/>
          <w:rtl/>
        </w:rPr>
        <w:t>و</w:t>
      </w:r>
      <w:r>
        <w:rPr>
          <w:spacing w:val="-7"/>
          <w:rtl/>
        </w:rPr>
        <w:t> </w:t>
      </w:r>
      <w:r>
        <w:rPr>
          <w:w w:val="85"/>
          <w:rtl/>
        </w:rPr>
        <w:t>در</w:t>
      </w:r>
      <w:r>
        <w:rPr>
          <w:spacing w:val="-8"/>
          <w:rtl/>
        </w:rPr>
        <w:t> </w:t>
      </w:r>
      <w:r>
        <w:rPr>
          <w:w w:val="85"/>
          <w:rtl/>
        </w:rPr>
        <w:t>ﺻورت</w:t>
      </w:r>
      <w:r>
        <w:rPr>
          <w:spacing w:val="-6"/>
          <w:rtl/>
        </w:rPr>
        <w:t> </w:t>
      </w:r>
      <w:r>
        <w:rPr>
          <w:w w:val="85"/>
          <w:rtl/>
        </w:rPr>
        <w:t>مشاهده</w:t>
      </w:r>
      <w:r>
        <w:rPr>
          <w:spacing w:val="-10"/>
          <w:rtl/>
        </w:rPr>
        <w:t> </w:t>
      </w:r>
      <w:r>
        <w:rPr>
          <w:w w:val="85"/>
          <w:rtl/>
        </w:rPr>
        <w:t>هر</w:t>
      </w:r>
      <w:r>
        <w:rPr>
          <w:spacing w:val="-7"/>
          <w:rtl/>
        </w:rPr>
        <w:t> </w:t>
      </w:r>
      <w:r>
        <w:rPr>
          <w:w w:val="85"/>
          <w:rtl/>
        </w:rPr>
        <w:t>گونه</w:t>
      </w:r>
      <w:r>
        <w:rPr>
          <w:spacing w:val="-1"/>
          <w:w w:val="85"/>
          <w:rtl/>
        </w:rPr>
        <w:t> </w:t>
      </w:r>
      <w:r>
        <w:rPr>
          <w:w w:val="85"/>
          <w:rtl/>
        </w:rPr>
        <w:t>نقص</w:t>
      </w:r>
      <w:r>
        <w:rPr>
          <w:spacing w:val="-7"/>
          <w:rtl/>
        </w:rPr>
        <w:t> </w:t>
      </w:r>
      <w:r>
        <w:rPr>
          <w:w w:val="85"/>
          <w:rtl/>
        </w:rPr>
        <w:t>ي</w:t>
      </w:r>
      <w:r>
        <w:rPr>
          <w:w w:val="85"/>
          <w:rtl/>
        </w:rPr>
        <w:t>ا</w:t>
      </w:r>
    </w:p>
    <w:p>
      <w:pPr>
        <w:pStyle w:val="BodyText"/>
        <w:bidi/>
        <w:spacing w:before="157"/>
        <w:ind w:right="0" w:left="388" w:firstLine="0"/>
        <w:jc w:val="left"/>
        <w:rPr>
          <w:rFonts w:ascii="Calibri" w:hAnsi="Calibri" w:cs="Calibri"/>
          <w:b w:val="0"/>
          <w:bCs w:val="0"/>
        </w:rPr>
      </w:pPr>
      <w:r>
        <w:rPr>
          <w:spacing w:val="-5"/>
          <w:w w:val="80"/>
          <w:rtl/>
        </w:rPr>
        <w:t>عدم</w:t>
      </w:r>
      <w:r>
        <w:rPr>
          <w:spacing w:val="-9"/>
          <w:rtl/>
        </w:rPr>
        <w:t> </w:t>
      </w:r>
      <w:r>
        <w:rPr>
          <w:w w:val="80"/>
          <w:rtl/>
        </w:rPr>
        <w:t>تطابق</w:t>
      </w:r>
      <w:r>
        <w:rPr>
          <w:spacing w:val="-8"/>
          <w:rtl/>
        </w:rPr>
        <w:t> </w:t>
      </w:r>
      <w:r>
        <w:rPr>
          <w:w w:val="80"/>
          <w:rtl/>
        </w:rPr>
        <w:t>با</w:t>
      </w:r>
      <w:r>
        <w:rPr>
          <w:spacing w:val="-7"/>
          <w:rtl/>
        </w:rPr>
        <w:t> </w:t>
      </w:r>
      <w:r>
        <w:rPr>
          <w:w w:val="80"/>
          <w:rtl/>
        </w:rPr>
        <w:t>مشخصات</w:t>
      </w:r>
      <w:r>
        <w:rPr>
          <w:spacing w:val="-5"/>
          <w:rtl/>
        </w:rPr>
        <w:t> </w:t>
      </w:r>
      <w:r>
        <w:rPr>
          <w:w w:val="80"/>
          <w:rtl/>
        </w:rPr>
        <w:t>فني،</w:t>
      </w:r>
      <w:r>
        <w:rPr>
          <w:spacing w:val="-7"/>
          <w:rtl/>
        </w:rPr>
        <w:t> </w:t>
      </w:r>
      <w:r>
        <w:rPr>
          <w:w w:val="80"/>
          <w:rtl/>
        </w:rPr>
        <w:t>سريعا</w:t>
      </w:r>
      <w:r>
        <w:rPr>
          <w:w w:val="80"/>
        </w:rPr>
        <w:t>”</w:t>
      </w:r>
      <w:r>
        <w:rPr>
          <w:spacing w:val="-8"/>
          <w:rtl/>
        </w:rPr>
        <w:t> </w:t>
      </w:r>
      <w:r>
        <w:rPr>
          <w:w w:val="80"/>
          <w:rtl/>
        </w:rPr>
        <w:t>به</w:t>
      </w:r>
      <w:r>
        <w:rPr>
          <w:spacing w:val="-5"/>
          <w:rtl/>
        </w:rPr>
        <w:t> </w:t>
      </w:r>
      <w:r>
        <w:rPr>
          <w:w w:val="80"/>
          <w:rtl/>
        </w:rPr>
        <w:t>كارفرما</w:t>
      </w:r>
      <w:r>
        <w:rPr>
          <w:spacing w:val="-8"/>
          <w:rtl/>
        </w:rPr>
        <w:t> </w:t>
      </w:r>
      <w:r>
        <w:rPr>
          <w:w w:val="80"/>
          <w:rtl/>
        </w:rPr>
        <w:t>يا</w:t>
      </w:r>
      <w:r>
        <w:rPr>
          <w:spacing w:val="-8"/>
          <w:rtl/>
        </w:rPr>
        <w:t> </w:t>
      </w:r>
      <w:r>
        <w:rPr>
          <w:w w:val="80"/>
          <w:rtl/>
        </w:rPr>
        <w:t>دستگاه</w:t>
      </w:r>
      <w:r>
        <w:rPr>
          <w:spacing w:val="-4"/>
          <w:rtl/>
        </w:rPr>
        <w:t> </w:t>
      </w:r>
      <w:r>
        <w:rPr>
          <w:w w:val="80"/>
          <w:rtl/>
        </w:rPr>
        <w:t>نظارت</w:t>
      </w:r>
      <w:r>
        <w:rPr>
          <w:spacing w:val="-10"/>
          <w:rtl/>
        </w:rPr>
        <w:t> </w:t>
      </w:r>
      <w:r>
        <w:rPr>
          <w:w w:val="80"/>
          <w:rtl/>
        </w:rPr>
        <w:t>اطﻼع</w:t>
      </w:r>
      <w:r>
        <w:rPr>
          <w:spacing w:val="-5"/>
          <w:rtl/>
        </w:rPr>
        <w:t> </w:t>
      </w:r>
      <w:r>
        <w:rPr>
          <w:w w:val="80"/>
          <w:rtl/>
        </w:rPr>
        <w:t>دهد</w:t>
      </w:r>
      <w:r>
        <w:rPr>
          <w:rFonts w:ascii="Calibri" w:hAnsi="Calibri" w:cs="Calibri"/>
          <w:b w:val="0"/>
          <w:bCs w:val="0"/>
          <w:w w:val="80"/>
        </w:rPr>
        <w:t>.</w:t>
      </w:r>
    </w:p>
    <w:p>
      <w:pPr>
        <w:pStyle w:val="BodyText"/>
        <w:bidi/>
        <w:spacing w:before="150"/>
        <w:ind w:right="0" w:left="388" w:firstLine="0"/>
        <w:jc w:val="left"/>
      </w:pPr>
      <w:r>
        <w:rPr>
          <w:spacing w:val="-5"/>
          <w:w w:val="80"/>
          <w:rtl/>
        </w:rPr>
        <w:t>نصب</w:t>
      </w:r>
      <w:r>
        <w:rPr>
          <w:spacing w:val="7"/>
          <w:rtl/>
        </w:rPr>
        <w:t> </w:t>
      </w:r>
      <w:r>
        <w:rPr>
          <w:w w:val="80"/>
          <w:rtl/>
        </w:rPr>
        <w:t>و</w:t>
      </w:r>
      <w:r>
        <w:rPr>
          <w:spacing w:val="5"/>
          <w:rtl/>
        </w:rPr>
        <w:t> </w:t>
      </w:r>
      <w:r>
        <w:rPr>
          <w:w w:val="80"/>
          <w:rtl/>
        </w:rPr>
        <w:t>راه</w:t>
      </w:r>
      <w:r>
        <w:rPr>
          <w:spacing w:val="10"/>
          <w:rtl/>
        </w:rPr>
        <w:t> </w:t>
      </w:r>
      <w:r>
        <w:rPr>
          <w:w w:val="80"/>
          <w:rtl/>
        </w:rPr>
        <w:t>اندازي</w:t>
      </w:r>
      <w:r>
        <w:rPr>
          <w:spacing w:val="8"/>
          <w:rtl/>
        </w:rPr>
        <w:t> </w:t>
      </w:r>
      <w:r>
        <w:rPr>
          <w:w w:val="80"/>
          <w:rtl/>
        </w:rPr>
        <w:t>ترانﺴفورماتورها</w:t>
      </w:r>
      <w:r>
        <w:rPr>
          <w:w w:val="80"/>
        </w:rPr>
        <w:t>.</w:t>
      </w:r>
    </w:p>
    <w:p>
      <w:pPr>
        <w:pStyle w:val="BodyText"/>
        <w:bidi/>
        <w:spacing w:before="160"/>
        <w:ind w:right="0" w:left="387" w:firstLine="0"/>
        <w:jc w:val="left"/>
      </w:pPr>
      <w:r>
        <w:rPr>
          <w:spacing w:val="-5"/>
          <w:w w:val="80"/>
          <w:rtl/>
        </w:rPr>
        <w:t>نصب</w:t>
      </w:r>
      <w:r>
        <w:rPr>
          <w:spacing w:val="-3"/>
          <w:rtl/>
        </w:rPr>
        <w:t> </w:t>
      </w:r>
      <w:r>
        <w:rPr>
          <w:w w:val="80"/>
          <w:rtl/>
        </w:rPr>
        <w:t>و</w:t>
      </w:r>
      <w:r>
        <w:rPr>
          <w:spacing w:val="-6"/>
          <w:rtl/>
        </w:rPr>
        <w:t> </w:t>
      </w:r>
      <w:r>
        <w:rPr>
          <w:w w:val="80"/>
          <w:rtl/>
        </w:rPr>
        <w:t>راه</w:t>
      </w:r>
      <w:r>
        <w:rPr>
          <w:spacing w:val="-1"/>
          <w:rtl/>
        </w:rPr>
        <w:t> </w:t>
      </w:r>
      <w:r>
        <w:rPr>
          <w:w w:val="80"/>
          <w:rtl/>
        </w:rPr>
        <w:t>اندازي</w:t>
      </w:r>
      <w:r>
        <w:rPr>
          <w:spacing w:val="-5"/>
          <w:rtl/>
        </w:rPr>
        <w:t> </w:t>
      </w:r>
      <w:r>
        <w:rPr>
          <w:w w:val="80"/>
          <w:rtl/>
        </w:rPr>
        <w:t>تابلوهاي</w:t>
      </w:r>
      <w:r>
        <w:rPr>
          <w:spacing w:val="-4"/>
          <w:rtl/>
        </w:rPr>
        <w:t> </w:t>
      </w:r>
      <w:r>
        <w:rPr>
          <w:w w:val="80"/>
          <w:rtl/>
        </w:rPr>
        <w:t>فشار</w:t>
      </w:r>
      <w:r>
        <w:rPr>
          <w:spacing w:val="-4"/>
          <w:rtl/>
        </w:rPr>
        <w:t> </w:t>
      </w:r>
      <w:r>
        <w:rPr>
          <w:w w:val="80"/>
          <w:rtl/>
        </w:rPr>
        <w:t>قوي،</w:t>
      </w:r>
      <w:r>
        <w:rPr>
          <w:spacing w:val="-4"/>
          <w:rtl/>
        </w:rPr>
        <w:t> </w:t>
      </w:r>
      <w:r>
        <w:rPr>
          <w:w w:val="80"/>
          <w:rtl/>
        </w:rPr>
        <w:t>فشار</w:t>
      </w:r>
      <w:r>
        <w:rPr>
          <w:spacing w:val="-4"/>
          <w:rtl/>
        </w:rPr>
        <w:t> </w:t>
      </w:r>
      <w:r>
        <w:rPr>
          <w:w w:val="80"/>
          <w:rtl/>
        </w:rPr>
        <w:t>ضعيف،</w:t>
      </w:r>
      <w:r>
        <w:rPr>
          <w:spacing w:val="-5"/>
          <w:rtl/>
        </w:rPr>
        <w:t> </w:t>
      </w:r>
      <w:r>
        <w:rPr>
          <w:w w:val="80"/>
          <w:rtl/>
        </w:rPr>
        <w:t>كنترل،</w:t>
      </w:r>
      <w:r>
        <w:rPr>
          <w:spacing w:val="-6"/>
          <w:rtl/>
        </w:rPr>
        <w:t> </w:t>
      </w:r>
      <w:r>
        <w:rPr>
          <w:w w:val="80"/>
          <w:rtl/>
        </w:rPr>
        <w:t>مارشالينگ،</w:t>
      </w:r>
      <w:r>
        <w:rPr>
          <w:spacing w:val="-6"/>
          <w:rtl/>
        </w:rPr>
        <w:t> </w:t>
      </w:r>
      <w:r>
        <w:rPr>
          <w:w w:val="80"/>
          <w:rtl/>
        </w:rPr>
        <w:t>بانك</w:t>
      </w:r>
      <w:r>
        <w:rPr>
          <w:spacing w:val="-3"/>
          <w:rtl/>
        </w:rPr>
        <w:t> </w:t>
      </w:r>
      <w:r>
        <w:rPr>
          <w:w w:val="80"/>
          <w:rtl/>
        </w:rPr>
        <w:t>هاي</w:t>
      </w:r>
      <w:r>
        <w:rPr>
          <w:spacing w:val="-3"/>
          <w:rtl/>
        </w:rPr>
        <w:t> </w:t>
      </w:r>
      <w:r>
        <w:rPr>
          <w:w w:val="80"/>
          <w:rtl/>
        </w:rPr>
        <w:t>خازني</w:t>
      </w:r>
      <w:r>
        <w:rPr>
          <w:rtl/>
        </w:rPr>
        <w:t> </w:t>
      </w:r>
      <w:r>
        <w:rPr>
          <w:w w:val="80"/>
          <w:rtl/>
        </w:rPr>
        <w:t>و</w:t>
      </w:r>
      <w:r>
        <w:rPr>
          <w:spacing w:val="-1"/>
          <w:rtl/>
        </w:rPr>
        <w:t> </w:t>
      </w:r>
      <w:r>
        <w:rPr>
          <w:w w:val="80"/>
          <w:rtl/>
        </w:rPr>
        <w:t>انجام</w:t>
      </w:r>
      <w:r>
        <w:rPr>
          <w:spacing w:val="-1"/>
          <w:rtl/>
        </w:rPr>
        <w:t> </w:t>
      </w:r>
      <w:r>
        <w:rPr>
          <w:w w:val="80"/>
          <w:rtl/>
        </w:rPr>
        <w:t>اتصاﻻت</w:t>
      </w:r>
      <w:r>
        <w:rPr>
          <w:rtl/>
        </w:rPr>
        <w:t> </w:t>
      </w:r>
      <w:r>
        <w:rPr>
          <w:w w:val="80"/>
          <w:rtl/>
        </w:rPr>
        <w:t>مربوطه</w:t>
      </w:r>
      <w:r>
        <w:rPr>
          <w:w w:val="80"/>
        </w:rPr>
        <w:t>.</w:t>
      </w:r>
    </w:p>
    <w:p>
      <w:pPr>
        <w:pStyle w:val="BodyText"/>
        <w:bidi/>
        <w:spacing w:before="161"/>
        <w:ind w:right="0" w:left="388" w:firstLine="0"/>
        <w:jc w:val="left"/>
      </w:pPr>
      <w:r>
        <w:rPr>
          <w:spacing w:val="-5"/>
          <w:w w:val="85"/>
          <w:rtl/>
        </w:rPr>
        <w:t>نصب</w:t>
      </w:r>
      <w:r>
        <w:rPr>
          <w:spacing w:val="-6"/>
          <w:w w:val="85"/>
          <w:rtl/>
        </w:rPr>
        <w:t> </w:t>
      </w:r>
      <w:r>
        <w:rPr>
          <w:w w:val="85"/>
          <w:rtl/>
        </w:rPr>
        <w:t>و</w:t>
      </w:r>
      <w:r>
        <w:rPr>
          <w:spacing w:val="-8"/>
          <w:w w:val="85"/>
          <w:rtl/>
        </w:rPr>
        <w:t> </w:t>
      </w:r>
      <w:r>
        <w:rPr>
          <w:w w:val="85"/>
          <w:rtl/>
        </w:rPr>
        <w:t>راه</w:t>
      </w:r>
      <w:r>
        <w:rPr>
          <w:spacing w:val="-4"/>
          <w:w w:val="85"/>
          <w:rtl/>
        </w:rPr>
        <w:t> </w:t>
      </w:r>
      <w:r>
        <w:rPr>
          <w:w w:val="85"/>
          <w:rtl/>
        </w:rPr>
        <w:t>اندازي</w:t>
      </w:r>
      <w:r>
        <w:rPr>
          <w:spacing w:val="-4"/>
          <w:w w:val="85"/>
          <w:rtl/>
        </w:rPr>
        <w:t> </w:t>
      </w:r>
      <w:r>
        <w:rPr>
          <w:w w:val="85"/>
          <w:rtl/>
        </w:rPr>
        <w:t>ژنراتورها</w:t>
      </w:r>
      <w:r>
        <w:rPr>
          <w:w w:val="85"/>
        </w:rPr>
        <w:t>.</w:t>
      </w:r>
    </w:p>
    <w:p>
      <w:pPr>
        <w:pStyle w:val="BodyText"/>
        <w:bidi/>
        <w:spacing w:line="381" w:lineRule="auto" w:before="161"/>
        <w:ind w:right="632" w:left="387" w:firstLine="4521"/>
        <w:jc w:val="left"/>
      </w:pPr>
      <w:r>
        <w:rPr>
          <w:w w:val="85"/>
          <w:rtl/>
        </w:rPr>
        <w:t>نصب</w:t>
      </w:r>
      <w:r>
        <w:rPr>
          <w:spacing w:val="-6"/>
          <w:w w:val="85"/>
          <w:rtl/>
        </w:rPr>
        <w:t> </w:t>
      </w:r>
      <w:r>
        <w:rPr>
          <w:w w:val="85"/>
          <w:rtl/>
        </w:rPr>
        <w:t>و</w:t>
      </w:r>
      <w:r>
        <w:rPr>
          <w:spacing w:val="-8"/>
          <w:w w:val="85"/>
          <w:rtl/>
        </w:rPr>
        <w:t> </w:t>
      </w:r>
      <w:r>
        <w:rPr>
          <w:w w:val="85"/>
          <w:rtl/>
        </w:rPr>
        <w:t>راه</w:t>
      </w:r>
      <w:r>
        <w:rPr>
          <w:spacing w:val="-7"/>
          <w:w w:val="85"/>
          <w:rtl/>
        </w:rPr>
        <w:t> </w:t>
      </w:r>
      <w:r>
        <w:rPr>
          <w:w w:val="85"/>
          <w:rtl/>
        </w:rPr>
        <w:t>اندازي</w:t>
      </w:r>
      <w:r>
        <w:rPr>
          <w:spacing w:val="-7"/>
          <w:w w:val="85"/>
          <w:rtl/>
        </w:rPr>
        <w:t> </w:t>
      </w:r>
      <w:r>
        <w:rPr>
          <w:w w:val="85"/>
          <w:rtl/>
        </w:rPr>
        <w:t>سيﺴتم</w:t>
      </w:r>
      <w:r>
        <w:rPr>
          <w:spacing w:val="-6"/>
          <w:w w:val="85"/>
          <w:rtl/>
        </w:rPr>
        <w:t> </w:t>
      </w:r>
      <w:r>
        <w:rPr>
          <w:w w:val="85"/>
          <w:rtl/>
        </w:rPr>
        <w:t>هاي</w:t>
      </w:r>
      <w:r>
        <w:rPr>
          <w:rFonts w:ascii="Times New Roman" w:cs="Times New Roman"/>
          <w:b w:val="0"/>
          <w:bCs w:val="0"/>
          <w:spacing w:val="-6"/>
          <w:w w:val="85"/>
          <w:sz w:val="22"/>
          <w:szCs w:val="22"/>
          <w:rtl/>
        </w:rPr>
        <w:t> </w:t>
      </w:r>
      <w:r>
        <w:rPr>
          <w:rFonts w:ascii="Times New Roman" w:cs="Times New Roman"/>
          <w:b w:val="0"/>
          <w:bCs w:val="0"/>
          <w:w w:val="85"/>
          <w:sz w:val="22"/>
          <w:szCs w:val="22"/>
        </w:rPr>
        <w:t>UPS</w:t>
      </w:r>
      <w:r>
        <w:rPr>
          <w:spacing w:val="-7"/>
          <w:w w:val="85"/>
          <w:rtl/>
        </w:rPr>
        <w:t> </w:t>
      </w:r>
      <w:r>
        <w:rPr>
          <w:w w:val="85"/>
          <w:rtl/>
        </w:rPr>
        <w:t>و</w:t>
      </w:r>
      <w:r>
        <w:rPr>
          <w:spacing w:val="-6"/>
          <w:w w:val="85"/>
          <w:rtl/>
        </w:rPr>
        <w:t> </w:t>
      </w:r>
      <w:r>
        <w:rPr>
          <w:w w:val="85"/>
          <w:rtl/>
        </w:rPr>
        <w:t>باتريها</w:t>
      </w:r>
      <w:r>
        <w:rPr>
          <w:spacing w:val="-7"/>
          <w:w w:val="85"/>
          <w:rtl/>
        </w:rPr>
        <w:t> </w:t>
      </w:r>
      <w:r>
        <w:rPr>
          <w:w w:val="85"/>
          <w:rtl/>
        </w:rPr>
        <w:t>و</w:t>
      </w:r>
      <w:r>
        <w:rPr>
          <w:spacing w:val="-7"/>
          <w:w w:val="85"/>
          <w:rtl/>
        </w:rPr>
        <w:t> </w:t>
      </w:r>
      <w:r>
        <w:rPr>
          <w:w w:val="85"/>
          <w:rtl/>
        </w:rPr>
        <w:t>باتري</w:t>
      </w:r>
      <w:r>
        <w:rPr>
          <w:spacing w:val="-7"/>
          <w:w w:val="85"/>
          <w:rtl/>
        </w:rPr>
        <w:t> </w:t>
      </w:r>
      <w:r>
        <w:rPr>
          <w:w w:val="85"/>
          <w:rtl/>
        </w:rPr>
        <w:t>شارژر</w:t>
      </w:r>
      <w:r>
        <w:rPr>
          <w:w w:val="85"/>
        </w:rPr>
        <w:t>.</w:t>
      </w:r>
      <w:r>
        <w:rPr>
          <w:w w:val="85"/>
          <w:rtl/>
        </w:rPr>
        <w:t> </w:t>
      </w:r>
      <w:r>
        <w:rPr>
          <w:spacing w:val="-5"/>
          <w:w w:val="85"/>
          <w:rtl/>
        </w:rPr>
        <w:t>نصب</w:t>
      </w:r>
      <w:r>
        <w:rPr>
          <w:spacing w:val="-2"/>
          <w:w w:val="85"/>
          <w:rtl/>
        </w:rPr>
        <w:t> </w:t>
      </w:r>
      <w:r>
        <w:rPr>
          <w:w w:val="85"/>
          <w:rtl/>
        </w:rPr>
        <w:t>و</w:t>
      </w:r>
      <w:r>
        <w:rPr>
          <w:spacing w:val="-3"/>
          <w:w w:val="85"/>
          <w:rtl/>
        </w:rPr>
        <w:t> </w:t>
      </w:r>
      <w:r>
        <w:rPr>
          <w:w w:val="85"/>
          <w:rtl/>
        </w:rPr>
        <w:t>راه</w:t>
      </w:r>
      <w:r>
        <w:rPr>
          <w:spacing w:val="-3"/>
          <w:w w:val="85"/>
          <w:rtl/>
        </w:rPr>
        <w:t> </w:t>
      </w:r>
      <w:r>
        <w:rPr>
          <w:w w:val="85"/>
          <w:rtl/>
        </w:rPr>
        <w:t>اندازي</w:t>
      </w:r>
      <w:r>
        <w:rPr>
          <w:spacing w:val="-2"/>
          <w:w w:val="85"/>
          <w:rtl/>
        </w:rPr>
        <w:t> </w:t>
      </w:r>
      <w:r>
        <w:rPr>
          <w:w w:val="85"/>
          <w:rtl/>
        </w:rPr>
        <w:t>تابلوهاي</w:t>
      </w:r>
      <w:r>
        <w:rPr>
          <w:spacing w:val="-10"/>
          <w:rtl/>
        </w:rPr>
        <w:t> </w:t>
      </w:r>
      <w:r>
        <w:rPr>
          <w:w w:val="85"/>
          <w:rtl/>
        </w:rPr>
        <w:t>روشنايي،</w:t>
      </w:r>
      <w:r>
        <w:rPr>
          <w:spacing w:val="-6"/>
          <w:w w:val="85"/>
          <w:rtl/>
        </w:rPr>
        <w:t> </w:t>
      </w:r>
      <w:r>
        <w:rPr>
          <w:w w:val="85"/>
          <w:rtl/>
        </w:rPr>
        <w:t>چراغهاي</w:t>
      </w:r>
      <w:r>
        <w:rPr>
          <w:spacing w:val="-10"/>
          <w:rtl/>
        </w:rPr>
        <w:t> </w:t>
      </w:r>
      <w:r>
        <w:rPr>
          <w:w w:val="85"/>
          <w:rtl/>
        </w:rPr>
        <w:t>روشنايي</w:t>
      </w:r>
      <w:r>
        <w:rPr>
          <w:spacing w:val="-1"/>
          <w:w w:val="85"/>
          <w:rtl/>
        </w:rPr>
        <w:t> </w:t>
      </w:r>
      <w:r>
        <w:rPr>
          <w:w w:val="85"/>
          <w:rtl/>
        </w:rPr>
        <w:t>محوطه</w:t>
      </w:r>
      <w:r>
        <w:rPr>
          <w:spacing w:val="-1"/>
          <w:w w:val="85"/>
          <w:rtl/>
        </w:rPr>
        <w:t> </w:t>
      </w:r>
      <w:r>
        <w:rPr>
          <w:w w:val="85"/>
          <w:rtl/>
        </w:rPr>
        <w:t>و</w:t>
      </w:r>
      <w:r>
        <w:rPr>
          <w:spacing w:val="-1"/>
          <w:w w:val="85"/>
          <w:rtl/>
        </w:rPr>
        <w:t> </w:t>
      </w:r>
      <w:r>
        <w:rPr>
          <w:w w:val="85"/>
          <w:rtl/>
        </w:rPr>
        <w:t>داخلي،</w:t>
      </w:r>
      <w:r>
        <w:rPr>
          <w:spacing w:val="-4"/>
          <w:w w:val="85"/>
          <w:rtl/>
        </w:rPr>
        <w:t> </w:t>
      </w:r>
      <w:r>
        <w:rPr>
          <w:w w:val="85"/>
          <w:rtl/>
        </w:rPr>
        <w:t>پايه</w:t>
      </w:r>
      <w:r>
        <w:rPr>
          <w:spacing w:val="-8"/>
          <w:rtl/>
        </w:rPr>
        <w:t> </w:t>
      </w:r>
      <w:r>
        <w:rPr>
          <w:w w:val="85"/>
          <w:rtl/>
        </w:rPr>
        <w:t>هاي</w:t>
      </w:r>
      <w:r>
        <w:rPr>
          <w:spacing w:val="-10"/>
          <w:rtl/>
        </w:rPr>
        <w:t> </w:t>
      </w:r>
      <w:r>
        <w:rPr>
          <w:w w:val="85"/>
          <w:rtl/>
        </w:rPr>
        <w:t>چراغ،</w:t>
      </w:r>
      <w:r>
        <w:rPr>
          <w:spacing w:val="-1"/>
          <w:w w:val="85"/>
          <w:rtl/>
        </w:rPr>
        <w:t> </w:t>
      </w:r>
      <w:r>
        <w:rPr>
          <w:w w:val="85"/>
          <w:rtl/>
        </w:rPr>
        <w:t>پريزهاي</w:t>
      </w:r>
      <w:r>
        <w:rPr>
          <w:spacing w:val="-9"/>
          <w:rtl/>
        </w:rPr>
        <w:t> </w:t>
      </w:r>
      <w:r>
        <w:rPr>
          <w:w w:val="85"/>
          <w:rtl/>
        </w:rPr>
        <w:t>برق</w:t>
      </w:r>
      <w:r>
        <w:rPr>
          <w:spacing w:val="-2"/>
          <w:w w:val="85"/>
          <w:rtl/>
        </w:rPr>
        <w:t> </w:t>
      </w:r>
      <w:r>
        <w:rPr>
          <w:w w:val="85"/>
          <w:rtl/>
        </w:rPr>
        <w:t>و</w:t>
      </w:r>
      <w:r>
        <w:rPr>
          <w:spacing w:val="-2"/>
          <w:w w:val="85"/>
          <w:rtl/>
        </w:rPr>
        <w:t> </w:t>
      </w:r>
      <w:r>
        <w:rPr>
          <w:w w:val="85"/>
          <w:rtl/>
        </w:rPr>
        <w:t>كابلكشيها</w:t>
      </w:r>
      <w:r>
        <w:rPr>
          <w:w w:val="85"/>
          <w:rtl/>
        </w:rPr>
        <w:t>ي</w:t>
      </w:r>
    </w:p>
    <w:p>
      <w:pPr>
        <w:pStyle w:val="BodyText"/>
        <w:bidi/>
        <w:spacing w:line="274" w:lineRule="exact"/>
        <w:ind w:right="0" w:left="390" w:firstLine="0"/>
        <w:jc w:val="left"/>
      </w:pPr>
      <w:r>
        <w:rPr>
          <w:spacing w:val="-2"/>
          <w:rtl/>
        </w:rPr>
        <w:t>مربوطه</w:t>
      </w:r>
      <w:r>
        <w:rPr>
          <w:spacing w:val="-2"/>
        </w:rPr>
        <w:t>.</w:t>
      </w:r>
    </w:p>
    <w:p>
      <w:pPr>
        <w:pStyle w:val="BodyText"/>
        <w:bidi/>
        <w:spacing w:before="161"/>
        <w:ind w:right="0" w:left="388" w:firstLine="0"/>
        <w:jc w:val="left"/>
      </w:pPr>
      <w:r>
        <w:rPr>
          <w:spacing w:val="-5"/>
          <w:w w:val="80"/>
          <w:rtl/>
        </w:rPr>
        <w:t>نصب</w:t>
      </w:r>
      <w:r>
        <w:rPr>
          <w:spacing w:val="1"/>
          <w:rtl/>
        </w:rPr>
        <w:t> </w:t>
      </w:r>
      <w:r>
        <w:rPr>
          <w:w w:val="80"/>
          <w:rtl/>
        </w:rPr>
        <w:t>سيﺴتم</w:t>
      </w:r>
      <w:r>
        <w:rPr>
          <w:rtl/>
        </w:rPr>
        <w:t> </w:t>
      </w:r>
      <w:r>
        <w:rPr>
          <w:w w:val="80"/>
          <w:rtl/>
        </w:rPr>
        <w:t>زمين</w:t>
      </w:r>
      <w:r>
        <w:rPr>
          <w:w w:val="80"/>
        </w:rPr>
        <w:t>.</w:t>
      </w:r>
    </w:p>
    <w:p>
      <w:pPr>
        <w:pStyle w:val="BodyText"/>
        <w:bidi/>
        <w:spacing w:line="381" w:lineRule="auto" w:before="161"/>
        <w:ind w:right="632" w:left="387" w:firstLine="5971"/>
        <w:jc w:val="left"/>
      </w:pPr>
      <w:r>
        <w:rPr>
          <w:w w:val="85"/>
          <w:rtl/>
        </w:rPr>
        <w:t>نصب</w:t>
      </w:r>
      <w:r>
        <w:rPr>
          <w:spacing w:val="-5"/>
          <w:w w:val="85"/>
          <w:rtl/>
        </w:rPr>
        <w:t> </w:t>
      </w:r>
      <w:r>
        <w:rPr>
          <w:w w:val="85"/>
          <w:rtl/>
        </w:rPr>
        <w:t>و</w:t>
      </w:r>
      <w:r>
        <w:rPr>
          <w:spacing w:val="-7"/>
          <w:w w:val="85"/>
          <w:rtl/>
        </w:rPr>
        <w:t> </w:t>
      </w:r>
      <w:r>
        <w:rPr>
          <w:w w:val="85"/>
          <w:rtl/>
        </w:rPr>
        <w:t>راه</w:t>
      </w:r>
      <w:r>
        <w:rPr>
          <w:spacing w:val="-4"/>
          <w:w w:val="85"/>
          <w:rtl/>
        </w:rPr>
        <w:t> </w:t>
      </w:r>
      <w:r>
        <w:rPr>
          <w:w w:val="85"/>
          <w:rtl/>
        </w:rPr>
        <w:t>اندازي</w:t>
      </w:r>
      <w:r>
        <w:rPr>
          <w:spacing w:val="-3"/>
          <w:w w:val="85"/>
          <w:rtl/>
        </w:rPr>
        <w:t> </w:t>
      </w:r>
      <w:r>
        <w:rPr>
          <w:w w:val="85"/>
          <w:rtl/>
        </w:rPr>
        <w:t>سيﺴتم</w:t>
      </w:r>
      <w:r>
        <w:rPr>
          <w:spacing w:val="-3"/>
          <w:w w:val="85"/>
          <w:rtl/>
        </w:rPr>
        <w:t> </w:t>
      </w:r>
      <w:r>
        <w:rPr>
          <w:w w:val="85"/>
          <w:rtl/>
        </w:rPr>
        <w:t>حفاظت</w:t>
      </w:r>
      <w:r>
        <w:rPr>
          <w:spacing w:val="-3"/>
          <w:w w:val="85"/>
          <w:rtl/>
        </w:rPr>
        <w:t> </w:t>
      </w:r>
      <w:r>
        <w:rPr>
          <w:w w:val="85"/>
          <w:rtl/>
        </w:rPr>
        <w:t>ازﺻاعقه</w:t>
      </w:r>
      <w:r>
        <w:rPr>
          <w:w w:val="85"/>
        </w:rPr>
        <w:t>.</w:t>
      </w:r>
      <w:r>
        <w:rPr>
          <w:w w:val="85"/>
          <w:rtl/>
        </w:rPr>
        <w:t> </w:t>
      </w:r>
      <w:r>
        <w:rPr>
          <w:spacing w:val="-2"/>
          <w:w w:val="85"/>
          <w:rtl/>
        </w:rPr>
        <w:t>كابلكشي</w:t>
      </w:r>
      <w:r>
        <w:rPr>
          <w:spacing w:val="-4"/>
          <w:rtl/>
        </w:rPr>
        <w:t> </w:t>
      </w:r>
      <w:r>
        <w:rPr>
          <w:w w:val="85"/>
          <w:rtl/>
        </w:rPr>
        <w:t>جهت</w:t>
      </w:r>
      <w:r>
        <w:rPr>
          <w:spacing w:val="-9"/>
          <w:rtl/>
        </w:rPr>
        <w:t> </w:t>
      </w:r>
      <w:r>
        <w:rPr>
          <w:w w:val="85"/>
          <w:rtl/>
        </w:rPr>
        <w:t>كابلهاي</w:t>
      </w:r>
      <w:r>
        <w:rPr>
          <w:spacing w:val="-6"/>
          <w:rtl/>
        </w:rPr>
        <w:t> </w:t>
      </w:r>
      <w:r>
        <w:rPr>
          <w:w w:val="85"/>
          <w:rtl/>
        </w:rPr>
        <w:t>قدرت</w:t>
      </w:r>
      <w:r>
        <w:rPr>
          <w:spacing w:val="-1"/>
          <w:w w:val="85"/>
          <w:rtl/>
        </w:rPr>
        <w:t> </w:t>
      </w:r>
      <w:r>
        <w:rPr>
          <w:w w:val="85"/>
          <w:rtl/>
        </w:rPr>
        <w:t>و</w:t>
      </w:r>
      <w:r>
        <w:rPr>
          <w:spacing w:val="-9"/>
          <w:rtl/>
        </w:rPr>
        <w:t> </w:t>
      </w:r>
      <w:r>
        <w:rPr>
          <w:w w:val="85"/>
          <w:rtl/>
        </w:rPr>
        <w:t>كنترل،</w:t>
      </w:r>
      <w:r>
        <w:rPr>
          <w:spacing w:val="-1"/>
          <w:w w:val="85"/>
          <w:rtl/>
        </w:rPr>
        <w:t> </w:t>
      </w:r>
      <w:r>
        <w:rPr>
          <w:w w:val="85"/>
          <w:rtl/>
        </w:rPr>
        <w:t>حفاظت</w:t>
      </w:r>
      <w:r>
        <w:rPr>
          <w:spacing w:val="-1"/>
          <w:w w:val="85"/>
          <w:rtl/>
        </w:rPr>
        <w:t> </w:t>
      </w:r>
      <w:r>
        <w:rPr>
          <w:w w:val="85"/>
          <w:rtl/>
        </w:rPr>
        <w:t>و</w:t>
      </w:r>
      <w:r>
        <w:rPr>
          <w:spacing w:val="-5"/>
          <w:rtl/>
        </w:rPr>
        <w:t> </w:t>
      </w:r>
      <w:r>
        <w:rPr>
          <w:w w:val="85"/>
          <w:rtl/>
        </w:rPr>
        <w:t>سيﺴتم</w:t>
      </w:r>
      <w:r>
        <w:rPr>
          <w:spacing w:val="-4"/>
          <w:rtl/>
        </w:rPr>
        <w:t> </w:t>
      </w:r>
      <w:r>
        <w:rPr>
          <w:w w:val="85"/>
          <w:rtl/>
        </w:rPr>
        <w:t>اتصال</w:t>
      </w:r>
      <w:r>
        <w:rPr>
          <w:spacing w:val="-5"/>
          <w:rtl/>
        </w:rPr>
        <w:t> </w:t>
      </w:r>
      <w:r>
        <w:rPr>
          <w:w w:val="85"/>
          <w:rtl/>
        </w:rPr>
        <w:t>زمين</w:t>
      </w:r>
      <w:r>
        <w:rPr>
          <w:spacing w:val="-6"/>
          <w:rtl/>
        </w:rPr>
        <w:t> </w:t>
      </w:r>
      <w:r>
        <w:rPr>
          <w:w w:val="85"/>
          <w:rtl/>
        </w:rPr>
        <w:t>و</w:t>
      </w:r>
      <w:r>
        <w:rPr>
          <w:spacing w:val="-8"/>
          <w:rtl/>
        </w:rPr>
        <w:t> </w:t>
      </w:r>
      <w:r>
        <w:rPr>
          <w:w w:val="85"/>
          <w:rtl/>
        </w:rPr>
        <w:t>انجام</w:t>
      </w:r>
      <w:r>
        <w:rPr>
          <w:rFonts w:ascii="Times New Roman" w:cs="Times New Roman"/>
          <w:b w:val="0"/>
          <w:bCs w:val="0"/>
          <w:spacing w:val="6"/>
          <w:sz w:val="22"/>
          <w:szCs w:val="22"/>
          <w:rtl/>
        </w:rPr>
        <w:t> </w:t>
      </w:r>
      <w:r>
        <w:rPr>
          <w:w w:val="85"/>
        </w:rPr>
        <w:t>.</w:t>
      </w:r>
      <w:r>
        <w:rPr>
          <w:rFonts w:ascii="Times New Roman" w:cs="Times New Roman"/>
          <w:b w:val="0"/>
          <w:bCs w:val="0"/>
          <w:w w:val="85"/>
          <w:sz w:val="22"/>
          <w:szCs w:val="22"/>
        </w:rPr>
        <w:t>Termination</w:t>
      </w:r>
      <w:r>
        <w:rPr>
          <w:spacing w:val="-1"/>
          <w:w w:val="85"/>
          <w:rtl/>
        </w:rPr>
        <w:t> </w:t>
      </w:r>
      <w:r>
        <w:rPr>
          <w:w w:val="85"/>
          <w:rtl/>
        </w:rPr>
        <w:t>انجام</w:t>
      </w:r>
      <w:r>
        <w:rPr>
          <w:spacing w:val="-6"/>
          <w:rtl/>
        </w:rPr>
        <w:t> </w:t>
      </w:r>
      <w:r>
        <w:rPr>
          <w:w w:val="85"/>
          <w:rtl/>
        </w:rPr>
        <w:t>كابل</w:t>
      </w:r>
      <w:r>
        <w:rPr>
          <w:spacing w:val="-9"/>
          <w:rtl/>
        </w:rPr>
        <w:t> </w:t>
      </w:r>
      <w:r>
        <w:rPr>
          <w:w w:val="85"/>
          <w:rtl/>
        </w:rPr>
        <w:t>كشي</w:t>
      </w:r>
      <w:r>
        <w:rPr>
          <w:spacing w:val="-1"/>
          <w:w w:val="85"/>
          <w:rtl/>
        </w:rPr>
        <w:t> </w:t>
      </w:r>
      <w:r>
        <w:rPr>
          <w:w w:val="85"/>
          <w:rtl/>
        </w:rPr>
        <w:t>و</w:t>
      </w:r>
      <w:r>
        <w:rPr>
          <w:spacing w:val="-5"/>
          <w:rtl/>
        </w:rPr>
        <w:t> </w:t>
      </w:r>
      <w:r>
        <w:rPr>
          <w:w w:val="85"/>
          <w:rtl/>
        </w:rPr>
        <w:t>اتصا</w:t>
      </w:r>
      <w:r>
        <w:rPr>
          <w:w w:val="85"/>
          <w:rtl/>
        </w:rPr>
        <w:t>ل</w:t>
      </w:r>
    </w:p>
    <w:p>
      <w:pPr>
        <w:pStyle w:val="BodyText"/>
        <w:bidi/>
        <w:spacing w:line="288" w:lineRule="exact"/>
        <w:ind w:right="0" w:left="387" w:firstLine="0"/>
        <w:jc w:val="left"/>
        <w:rPr>
          <w:rFonts w:ascii="Calibri" w:cs="Calibri"/>
          <w:b w:val="0"/>
          <w:bCs w:val="0"/>
        </w:rPr>
      </w:pPr>
      <w:r>
        <w:rPr>
          <w:spacing w:val="-5"/>
          <w:w w:val="75"/>
          <w:rtl/>
        </w:rPr>
        <w:t>بين</w:t>
      </w:r>
      <w:r>
        <w:rPr>
          <w:spacing w:val="3"/>
          <w:rtl/>
        </w:rPr>
        <w:t> </w:t>
      </w:r>
      <w:r>
        <w:rPr>
          <w:w w:val="75"/>
          <w:rtl/>
        </w:rPr>
        <w:t>ترانﺴفورماتورها</w:t>
      </w:r>
      <w:r>
        <w:rPr>
          <w:spacing w:val="2"/>
          <w:rtl/>
        </w:rPr>
        <w:t> </w:t>
      </w:r>
      <w:r>
        <w:rPr>
          <w:w w:val="75"/>
          <w:rtl/>
        </w:rPr>
        <w:t>و</w:t>
      </w:r>
      <w:r>
        <w:rPr>
          <w:spacing w:val="2"/>
          <w:rtl/>
        </w:rPr>
        <w:t> </w:t>
      </w:r>
      <w:r>
        <w:rPr>
          <w:w w:val="75"/>
          <w:rtl/>
        </w:rPr>
        <w:t>تابلوهاي</w:t>
      </w:r>
      <w:r>
        <w:rPr>
          <w:spacing w:val="3"/>
          <w:rtl/>
        </w:rPr>
        <w:t> </w:t>
      </w:r>
      <w:r>
        <w:rPr>
          <w:w w:val="75"/>
          <w:rtl/>
        </w:rPr>
        <w:t>فشار</w:t>
      </w:r>
      <w:r>
        <w:rPr>
          <w:spacing w:val="6"/>
          <w:rtl/>
        </w:rPr>
        <w:t> </w:t>
      </w:r>
      <w:r>
        <w:rPr>
          <w:w w:val="75"/>
          <w:rtl/>
        </w:rPr>
        <w:t>متوسط</w:t>
      </w:r>
      <w:r>
        <w:rPr>
          <w:spacing w:val="6"/>
          <w:rtl/>
        </w:rPr>
        <w:t> </w:t>
      </w:r>
      <w:r>
        <w:rPr>
          <w:w w:val="75"/>
          <w:rtl/>
        </w:rPr>
        <w:t>و</w:t>
      </w:r>
      <w:r>
        <w:rPr>
          <w:spacing w:val="2"/>
          <w:rtl/>
        </w:rPr>
        <w:t> </w:t>
      </w:r>
      <w:r>
        <w:rPr>
          <w:w w:val="75"/>
          <w:rtl/>
        </w:rPr>
        <w:t>فشار</w:t>
      </w:r>
      <w:r>
        <w:rPr>
          <w:spacing w:val="2"/>
          <w:rtl/>
        </w:rPr>
        <w:t> </w:t>
      </w:r>
      <w:r>
        <w:rPr>
          <w:w w:val="75"/>
          <w:rtl/>
        </w:rPr>
        <w:t>ضعيف</w:t>
      </w:r>
      <w:r>
        <w:rPr>
          <w:rFonts w:ascii="Calibri" w:cs="Calibri"/>
          <w:b w:val="0"/>
          <w:bCs w:val="0"/>
          <w:w w:val="75"/>
        </w:rPr>
        <w:t>.</w:t>
      </w:r>
    </w:p>
    <w:p>
      <w:pPr>
        <w:spacing w:after="0" w:line="288" w:lineRule="exact"/>
        <w:jc w:val="left"/>
        <w:rPr>
          <w:rFonts w:ascii="Calibri" w:cs="Calibri"/>
        </w:rPr>
        <w:sectPr>
          <w:pgSz w:w="11910" w:h="16840"/>
          <w:pgMar w:top="920" w:bottom="280" w:left="680" w:right="740"/>
        </w:sectPr>
      </w:pPr>
    </w:p>
    <w:p>
      <w:pPr>
        <w:pStyle w:val="BodyText"/>
        <w:spacing w:before="3"/>
        <w:rPr>
          <w:sz w:val="2"/>
        </w:rPr>
      </w:pPr>
      <w:r>
        <w:rPr/>
        <w:drawing>
          <wp:anchor distT="0" distB="0" distL="0" distR="0" allowOverlap="1" layoutInCell="1" locked="0" behindDoc="1" simplePos="0" relativeHeight="482082816">
            <wp:simplePos x="0" y="0"/>
            <wp:positionH relativeFrom="page">
              <wp:posOffset>302418</wp:posOffset>
            </wp:positionH>
            <wp:positionV relativeFrom="page">
              <wp:posOffset>302418</wp:posOffset>
            </wp:positionV>
            <wp:extent cx="6954202" cy="10089070"/>
            <wp:effectExtent l="0" t="0" r="0" b="0"/>
            <wp:wrapNone/>
            <wp:docPr id="381" name="Image 381"/>
            <wp:cNvGraphicFramePr>
              <a:graphicFrameLocks/>
            </wp:cNvGraphicFramePr>
            <a:graphic>
              <a:graphicData uri="http://schemas.openxmlformats.org/drawingml/2006/picture">
                <pic:pic>
                  <pic:nvPicPr>
                    <pic:cNvPr id="381" name="Image 381"/>
                    <pic:cNvPicPr/>
                  </pic:nvPicPr>
                  <pic:blipFill>
                    <a:blip r:embed="rId5" cstate="print"/>
                    <a:stretch>
                      <a:fillRect/>
                    </a:stretch>
                  </pic:blipFill>
                  <pic:spPr>
                    <a:xfrm>
                      <a:off x="0" y="0"/>
                      <a:ext cx="6954202" cy="10089070"/>
                    </a:xfrm>
                    <a:prstGeom prst="rect">
                      <a:avLst/>
                    </a:prstGeom>
                  </pic:spPr>
                </pic:pic>
              </a:graphicData>
            </a:graphic>
          </wp:anchor>
        </w:drawing>
      </w: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382" name="Image 382"/>
                  <wp:cNvGraphicFramePr>
                    <a:graphicFrameLocks/>
                  </wp:cNvGraphicFramePr>
                  <a:graphic>
                    <a:graphicData uri="http://schemas.openxmlformats.org/drawingml/2006/picture">
                      <pic:pic>
                        <pic:nvPicPr>
                          <pic:cNvPr id="382" name="Image 382"/>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5"/>
      </w:pPr>
    </w:p>
    <w:p>
      <w:pPr>
        <w:pStyle w:val="BodyText"/>
        <w:bidi/>
        <w:spacing w:line="381" w:lineRule="auto"/>
        <w:ind w:right="631" w:left="387" w:hanging="2"/>
        <w:jc w:val="left"/>
      </w:pPr>
      <w:r>
        <w:rPr>
          <w:w w:val="85"/>
          <w:rtl/>
        </w:rPr>
        <w:t>انجام كابل كشي</w:t>
      </w:r>
      <w:r>
        <w:rPr>
          <w:spacing w:val="-1"/>
          <w:w w:val="85"/>
          <w:rtl/>
        </w:rPr>
        <w:t> </w:t>
      </w:r>
      <w:r>
        <w:rPr>
          <w:w w:val="85"/>
          <w:rtl/>
        </w:rPr>
        <w:t>و</w:t>
      </w:r>
      <w:r>
        <w:rPr>
          <w:spacing w:val="-1"/>
          <w:w w:val="85"/>
          <w:rtl/>
        </w:rPr>
        <w:t> </w:t>
      </w:r>
      <w:r>
        <w:rPr>
          <w:w w:val="85"/>
          <w:rtl/>
        </w:rPr>
        <w:t>اتصال</w:t>
      </w:r>
      <w:r>
        <w:rPr>
          <w:spacing w:val="-1"/>
          <w:w w:val="85"/>
          <w:rtl/>
        </w:rPr>
        <w:t> </w:t>
      </w:r>
      <w:r>
        <w:rPr>
          <w:w w:val="85"/>
          <w:rtl/>
        </w:rPr>
        <w:t>بين ساختمان سوييچگير</w:t>
      </w:r>
      <w:r>
        <w:rPr>
          <w:spacing w:val="-1"/>
          <w:w w:val="85"/>
          <w:rtl/>
        </w:rPr>
        <w:t> </w:t>
      </w:r>
      <w:r>
        <w:rPr>
          <w:w w:val="85"/>
          <w:rtl/>
        </w:rPr>
        <w:t>و كليه مصرف كنندهها</w:t>
      </w:r>
      <w:r>
        <w:rPr>
          <w:spacing w:val="-1"/>
          <w:w w:val="85"/>
          <w:rtl/>
        </w:rPr>
        <w:t> </w:t>
      </w:r>
      <w:r>
        <w:rPr>
          <w:w w:val="85"/>
          <w:rtl/>
        </w:rPr>
        <w:t>شامل</w:t>
      </w:r>
      <w:r>
        <w:rPr>
          <w:spacing w:val="-1"/>
          <w:w w:val="85"/>
          <w:rtl/>
        </w:rPr>
        <w:t> </w:t>
      </w:r>
      <w:r>
        <w:rPr>
          <w:w w:val="85"/>
          <w:rtl/>
        </w:rPr>
        <w:t>توربوكمپرسورها، الكتروموتورها، </w:t>
      </w:r>
      <w:r>
        <w:rPr>
          <w:w w:val="80"/>
          <w:rtl/>
        </w:rPr>
        <w:t>ساختمانها</w:t>
      </w:r>
      <w:r>
        <w:rPr>
          <w:rtl/>
        </w:rPr>
        <w:t> </w:t>
      </w:r>
      <w:r>
        <w:rPr>
          <w:w w:val="80"/>
          <w:rtl/>
        </w:rPr>
        <w:t>و</w:t>
      </w:r>
      <w:r>
        <w:rPr>
          <w:rtl/>
        </w:rPr>
        <w:t> </w:t>
      </w:r>
      <w:r>
        <w:rPr>
          <w:w w:val="80"/>
          <w:rtl/>
        </w:rPr>
        <w:t>غيره</w:t>
      </w:r>
      <w:r>
        <w:rPr>
          <w:rtl/>
        </w:rPr>
        <w:t> </w:t>
      </w:r>
      <w:r>
        <w:rPr>
          <w:w w:val="80"/>
        </w:rPr>
        <w:t>)</w:t>
      </w:r>
      <w:r>
        <w:rPr>
          <w:w w:val="80"/>
          <w:rtl/>
        </w:rPr>
        <w:t>تهيه</w:t>
      </w:r>
      <w:r>
        <w:rPr>
          <w:rtl/>
        </w:rPr>
        <w:t> </w:t>
      </w:r>
      <w:r>
        <w:rPr>
          <w:w w:val="80"/>
          <w:rtl/>
        </w:rPr>
        <w:t>و</w:t>
      </w:r>
      <w:r>
        <w:rPr>
          <w:rtl/>
        </w:rPr>
        <w:t> </w:t>
      </w:r>
      <w:r>
        <w:rPr>
          <w:w w:val="80"/>
          <w:rtl/>
        </w:rPr>
        <w:t>نصب</w:t>
      </w:r>
      <w:r>
        <w:rPr>
          <w:rtl/>
        </w:rPr>
        <w:t> </w:t>
      </w:r>
      <w:r>
        <w:rPr>
          <w:w w:val="80"/>
          <w:rtl/>
        </w:rPr>
        <w:t>كابل</w:t>
      </w:r>
      <w:r>
        <w:rPr>
          <w:spacing w:val="-1"/>
          <w:rtl/>
        </w:rPr>
        <w:t> </w:t>
      </w:r>
      <w:r>
        <w:rPr>
          <w:w w:val="80"/>
          <w:rtl/>
        </w:rPr>
        <w:t>هاي</w:t>
      </w:r>
      <w:r>
        <w:rPr>
          <w:rtl/>
        </w:rPr>
        <w:t> </w:t>
      </w:r>
      <w:r>
        <w:rPr>
          <w:w w:val="80"/>
          <w:rtl/>
        </w:rPr>
        <w:t>قدرت،كنترل</w:t>
      </w:r>
      <w:r>
        <w:rPr>
          <w:rtl/>
        </w:rPr>
        <w:t> </w:t>
      </w:r>
      <w:r>
        <w:rPr>
          <w:w w:val="80"/>
          <w:rtl/>
        </w:rPr>
        <w:t>و</w:t>
      </w:r>
      <w:r>
        <w:rPr>
          <w:rtl/>
        </w:rPr>
        <w:t> </w:t>
      </w:r>
      <w:r>
        <w:rPr>
          <w:w w:val="80"/>
          <w:rtl/>
        </w:rPr>
        <w:t>ابزاردقيق</w:t>
      </w:r>
      <w:r>
        <w:rPr>
          <w:rtl/>
        </w:rPr>
        <w:t> </w:t>
      </w:r>
      <w:r>
        <w:rPr>
          <w:w w:val="80"/>
          <w:rtl/>
        </w:rPr>
        <w:t>بين</w:t>
      </w:r>
      <w:r>
        <w:rPr>
          <w:rtl/>
        </w:rPr>
        <w:t> </w:t>
      </w:r>
      <w:r>
        <w:rPr>
          <w:w w:val="80"/>
          <w:rtl/>
        </w:rPr>
        <w:t>تابلوهاي</w:t>
      </w:r>
      <w:r>
        <w:rPr>
          <w:rtl/>
        </w:rPr>
        <w:t> </w:t>
      </w:r>
      <w:r>
        <w:rPr>
          <w:w w:val="80"/>
          <w:rtl/>
        </w:rPr>
        <w:t>برق</w:t>
      </w:r>
      <w:r>
        <w:rPr>
          <w:rtl/>
        </w:rPr>
        <w:t> </w:t>
      </w:r>
      <w:r>
        <w:rPr>
          <w:w w:val="80"/>
          <w:rtl/>
        </w:rPr>
        <w:t>و</w:t>
      </w:r>
      <w:r>
        <w:rPr>
          <w:rtl/>
        </w:rPr>
        <w:t> </w:t>
      </w:r>
      <w:r>
        <w:rPr>
          <w:w w:val="80"/>
          <w:rtl/>
        </w:rPr>
        <w:t>ابزاردقيق</w:t>
      </w:r>
      <w:r>
        <w:rPr>
          <w:rtl/>
        </w:rPr>
        <w:t> </w:t>
      </w:r>
      <w:r>
        <w:rPr>
          <w:w w:val="80"/>
          <w:rtl/>
        </w:rPr>
        <w:t>توربوكمپرسور</w:t>
      </w:r>
      <w:r>
        <w:rPr>
          <w:rtl/>
        </w:rPr>
        <w:t> </w:t>
      </w:r>
      <w:r>
        <w:rPr>
          <w:w w:val="80"/>
          <w:rtl/>
        </w:rPr>
        <w:t>در </w:t>
      </w:r>
      <w:r>
        <w:rPr>
          <w:w w:val="85"/>
          <w:rtl/>
        </w:rPr>
        <w:t>ساختمان</w:t>
      </w:r>
      <w:r>
        <w:rPr>
          <w:spacing w:val="-7"/>
          <w:w w:val="85"/>
          <w:rtl/>
        </w:rPr>
        <w:t> </w:t>
      </w:r>
      <w:r>
        <w:rPr>
          <w:w w:val="85"/>
          <w:rtl/>
        </w:rPr>
        <w:t>سويچگير</w:t>
      </w:r>
      <w:r>
        <w:rPr>
          <w:spacing w:val="-7"/>
          <w:w w:val="85"/>
          <w:rtl/>
        </w:rPr>
        <w:t> </w:t>
      </w:r>
      <w:r>
        <w:rPr>
          <w:w w:val="85"/>
          <w:rtl/>
        </w:rPr>
        <w:t>و</w:t>
      </w:r>
      <w:r>
        <w:rPr>
          <w:spacing w:val="-6"/>
          <w:w w:val="85"/>
          <w:rtl/>
        </w:rPr>
        <w:t> </w:t>
      </w:r>
      <w:r>
        <w:rPr>
          <w:w w:val="85"/>
          <w:rtl/>
        </w:rPr>
        <w:t>اتاق</w:t>
      </w:r>
      <w:r>
        <w:rPr>
          <w:spacing w:val="-7"/>
          <w:w w:val="85"/>
          <w:rtl/>
        </w:rPr>
        <w:t> </w:t>
      </w:r>
      <w:r>
        <w:rPr>
          <w:w w:val="85"/>
          <w:rtl/>
        </w:rPr>
        <w:t>كنترل</w:t>
      </w:r>
      <w:r>
        <w:rPr>
          <w:spacing w:val="-9"/>
          <w:w w:val="85"/>
          <w:rtl/>
        </w:rPr>
        <w:t> </w:t>
      </w:r>
      <w:r>
        <w:rPr>
          <w:w w:val="85"/>
          <w:rtl/>
        </w:rPr>
        <w:t>با</w:t>
      </w:r>
      <w:r>
        <w:rPr>
          <w:spacing w:val="-7"/>
          <w:w w:val="85"/>
          <w:rtl/>
        </w:rPr>
        <w:t> </w:t>
      </w:r>
      <w:r>
        <w:rPr>
          <w:w w:val="85"/>
          <w:rtl/>
        </w:rPr>
        <w:t>واحدهاي</w:t>
      </w:r>
      <w:r>
        <w:rPr>
          <w:spacing w:val="-7"/>
          <w:w w:val="85"/>
          <w:rtl/>
        </w:rPr>
        <w:t> </w:t>
      </w:r>
      <w:r>
        <w:rPr>
          <w:w w:val="85"/>
          <w:rtl/>
        </w:rPr>
        <w:t>توربوكمپرسور</w:t>
      </w:r>
      <w:r>
        <w:rPr>
          <w:spacing w:val="-6"/>
          <w:w w:val="85"/>
          <w:rtl/>
        </w:rPr>
        <w:t> </w:t>
      </w:r>
      <w:r>
        <w:rPr>
          <w:w w:val="85"/>
          <w:rtl/>
        </w:rPr>
        <w:t>به</w:t>
      </w:r>
      <w:r>
        <w:rPr>
          <w:spacing w:val="-7"/>
          <w:w w:val="85"/>
          <w:rtl/>
        </w:rPr>
        <w:t> </w:t>
      </w:r>
      <w:r>
        <w:rPr>
          <w:w w:val="85"/>
          <w:rtl/>
        </w:rPr>
        <w:t>عهده</w:t>
      </w:r>
      <w:r>
        <w:rPr>
          <w:spacing w:val="-7"/>
          <w:w w:val="85"/>
          <w:rtl/>
        </w:rPr>
        <w:t> </w:t>
      </w:r>
      <w:r>
        <w:rPr>
          <w:w w:val="85"/>
          <w:rtl/>
        </w:rPr>
        <w:t>و</w:t>
      </w:r>
      <w:r>
        <w:rPr>
          <w:spacing w:val="-7"/>
          <w:w w:val="85"/>
          <w:rtl/>
        </w:rPr>
        <w:t> </w:t>
      </w:r>
      <w:r>
        <w:rPr>
          <w:w w:val="85"/>
          <w:rtl/>
        </w:rPr>
        <w:t>هزينه</w:t>
      </w:r>
      <w:r>
        <w:rPr>
          <w:spacing w:val="-6"/>
          <w:w w:val="85"/>
          <w:rtl/>
        </w:rPr>
        <w:t> </w:t>
      </w:r>
      <w:r>
        <w:rPr>
          <w:w w:val="85"/>
          <w:rtl/>
        </w:rPr>
        <w:t>پيمانكار</w:t>
      </w:r>
      <w:r>
        <w:rPr>
          <w:spacing w:val="-7"/>
          <w:w w:val="85"/>
          <w:rtl/>
        </w:rPr>
        <w:t> </w:t>
      </w:r>
      <w:r>
        <w:rPr>
          <w:w w:val="85"/>
          <w:rtl/>
        </w:rPr>
        <w:t>ميباشد</w:t>
      </w:r>
      <w:r>
        <w:rPr>
          <w:spacing w:val="-7"/>
          <w:w w:val="85"/>
          <w:rtl/>
        </w:rPr>
        <w:t> </w:t>
      </w:r>
      <w:r>
        <w:rPr>
          <w:w w:val="85"/>
        </w:rPr>
        <w:t>(</w:t>
      </w:r>
    </w:p>
    <w:p>
      <w:pPr>
        <w:pStyle w:val="BodyText"/>
        <w:bidi/>
        <w:spacing w:line="286" w:lineRule="exact"/>
        <w:ind w:right="0" w:left="387" w:firstLine="0"/>
        <w:jc w:val="left"/>
        <w:rPr>
          <w:rFonts w:ascii="Calibri" w:cs="Calibri"/>
          <w:b w:val="0"/>
          <w:bCs w:val="0"/>
        </w:rPr>
      </w:pPr>
      <w:r>
        <w:rPr>
          <w:spacing w:val="-5"/>
          <w:w w:val="80"/>
          <w:rtl/>
        </w:rPr>
        <w:t>نصب</w:t>
      </w:r>
      <w:r>
        <w:rPr>
          <w:spacing w:val="-13"/>
          <w:rtl/>
        </w:rPr>
        <w:t> </w:t>
      </w:r>
      <w:r>
        <w:rPr>
          <w:w w:val="80"/>
          <w:rtl/>
        </w:rPr>
        <w:t>و</w:t>
      </w:r>
      <w:r>
        <w:rPr>
          <w:spacing w:val="-12"/>
          <w:rtl/>
        </w:rPr>
        <w:t> </w:t>
      </w:r>
      <w:r>
        <w:rPr>
          <w:w w:val="80"/>
          <w:rtl/>
        </w:rPr>
        <w:t>راه</w:t>
      </w:r>
      <w:r>
        <w:rPr>
          <w:spacing w:val="-10"/>
          <w:rtl/>
        </w:rPr>
        <w:t> </w:t>
      </w:r>
      <w:r>
        <w:rPr>
          <w:w w:val="80"/>
          <w:rtl/>
        </w:rPr>
        <w:t>اندازي</w:t>
      </w:r>
      <w:r>
        <w:rPr>
          <w:spacing w:val="-13"/>
          <w:rtl/>
        </w:rPr>
        <w:t> </w:t>
      </w:r>
      <w:r>
        <w:rPr>
          <w:w w:val="80"/>
          <w:rtl/>
        </w:rPr>
        <w:t>تابلو</w:t>
      </w:r>
      <w:r>
        <w:rPr>
          <w:spacing w:val="-13"/>
          <w:rtl/>
        </w:rPr>
        <w:t> </w:t>
      </w:r>
      <w:r>
        <w:rPr>
          <w:w w:val="80"/>
          <w:rtl/>
        </w:rPr>
        <w:t>برق</w:t>
      </w:r>
      <w:r>
        <w:rPr>
          <w:spacing w:val="-11"/>
          <w:rtl/>
        </w:rPr>
        <w:t> </w:t>
      </w:r>
      <w:r>
        <w:rPr>
          <w:w w:val="80"/>
          <w:rtl/>
        </w:rPr>
        <w:t>هاي</w:t>
      </w:r>
      <w:r>
        <w:rPr>
          <w:spacing w:val="-12"/>
          <w:rtl/>
        </w:rPr>
        <w:t> </w:t>
      </w:r>
      <w:r>
        <w:rPr>
          <w:w w:val="80"/>
          <w:rtl/>
        </w:rPr>
        <w:t>مربوط</w:t>
      </w:r>
      <w:r>
        <w:rPr>
          <w:spacing w:val="-13"/>
          <w:rtl/>
        </w:rPr>
        <w:t> </w:t>
      </w:r>
      <w:r>
        <w:rPr>
          <w:w w:val="80"/>
          <w:rtl/>
        </w:rPr>
        <w:t>به</w:t>
      </w:r>
      <w:r>
        <w:rPr>
          <w:spacing w:val="-13"/>
          <w:rtl/>
        </w:rPr>
        <w:t> </w:t>
      </w:r>
      <w:r>
        <w:rPr>
          <w:w w:val="80"/>
          <w:rtl/>
        </w:rPr>
        <w:t>توربو</w:t>
      </w:r>
      <w:r>
        <w:rPr>
          <w:spacing w:val="-13"/>
          <w:rtl/>
        </w:rPr>
        <w:t> </w:t>
      </w:r>
      <w:r>
        <w:rPr>
          <w:w w:val="80"/>
          <w:rtl/>
        </w:rPr>
        <w:t>كمپرسورها</w:t>
      </w:r>
      <w:r>
        <w:rPr>
          <w:rFonts w:ascii="Calibri" w:cs="Calibri"/>
          <w:b w:val="0"/>
          <w:bCs w:val="0"/>
          <w:w w:val="80"/>
        </w:rPr>
        <w:t>.</w:t>
      </w:r>
    </w:p>
    <w:p>
      <w:pPr>
        <w:pStyle w:val="BodyText"/>
        <w:bidi/>
        <w:spacing w:before="147"/>
        <w:ind w:right="0" w:left="387" w:firstLine="0"/>
        <w:jc w:val="left"/>
      </w:pPr>
      <w:r>
        <w:rPr>
          <w:spacing w:val="-5"/>
          <w:w w:val="75"/>
          <w:rtl/>
        </w:rPr>
        <w:t>نصب</w:t>
      </w:r>
      <w:r>
        <w:rPr>
          <w:spacing w:val="-6"/>
          <w:rtl/>
        </w:rPr>
        <w:t> </w:t>
      </w:r>
      <w:r>
        <w:rPr>
          <w:w w:val="75"/>
          <w:rtl/>
        </w:rPr>
        <w:t>سيني</w:t>
      </w:r>
      <w:r>
        <w:rPr>
          <w:spacing w:val="-7"/>
          <w:rtl/>
        </w:rPr>
        <w:t> </w:t>
      </w:r>
      <w:r>
        <w:rPr>
          <w:w w:val="75"/>
          <w:rtl/>
        </w:rPr>
        <w:t>كابل</w:t>
      </w:r>
      <w:r>
        <w:rPr>
          <w:spacing w:val="-8"/>
          <w:rtl/>
        </w:rPr>
        <w:t> </w:t>
      </w:r>
      <w:r>
        <w:rPr>
          <w:w w:val="75"/>
          <w:rtl/>
        </w:rPr>
        <w:t>و</w:t>
      </w:r>
      <w:r>
        <w:rPr>
          <w:spacing w:val="-4"/>
          <w:rtl/>
        </w:rPr>
        <w:t> </w:t>
      </w:r>
      <w:r>
        <w:rPr>
          <w:w w:val="75"/>
          <w:rtl/>
        </w:rPr>
        <w:t>كاندوئيت</w:t>
      </w:r>
      <w:r>
        <w:rPr>
          <w:w w:val="75"/>
        </w:rPr>
        <w:t>.</w:t>
      </w:r>
    </w:p>
    <w:p>
      <w:pPr>
        <w:pStyle w:val="BodyText"/>
        <w:bidi/>
        <w:spacing w:before="163"/>
        <w:ind w:right="0" w:left="387" w:firstLine="0"/>
        <w:jc w:val="left"/>
      </w:pPr>
      <w:r>
        <w:rPr>
          <w:spacing w:val="-2"/>
          <w:w w:val="85"/>
          <w:rtl/>
        </w:rPr>
        <w:t>انجام</w:t>
      </w:r>
      <w:r>
        <w:rPr>
          <w:rtl/>
        </w:rPr>
        <w:t> </w:t>
      </w:r>
      <w:r>
        <w:rPr>
          <w:w w:val="85"/>
          <w:rtl/>
        </w:rPr>
        <w:t>كامل</w:t>
      </w:r>
      <w:r>
        <w:rPr>
          <w:rtl/>
        </w:rPr>
        <w:t> </w:t>
      </w:r>
      <w:r>
        <w:rPr>
          <w:w w:val="85"/>
          <w:rtl/>
        </w:rPr>
        <w:t>عمليات</w:t>
      </w:r>
      <w:r>
        <w:rPr>
          <w:rtl/>
        </w:rPr>
        <w:t> </w:t>
      </w:r>
      <w:r>
        <w:rPr>
          <w:w w:val="85"/>
          <w:rtl/>
        </w:rPr>
        <w:t>شماره</w:t>
      </w:r>
      <w:r>
        <w:rPr>
          <w:spacing w:val="2"/>
          <w:rtl/>
        </w:rPr>
        <w:t> </w:t>
      </w:r>
      <w:r>
        <w:rPr>
          <w:w w:val="85"/>
          <w:rtl/>
        </w:rPr>
        <w:t>گذاري</w:t>
      </w:r>
      <w:r>
        <w:rPr>
          <w:spacing w:val="1"/>
          <w:rtl/>
        </w:rPr>
        <w:t> </w:t>
      </w:r>
      <w:r>
        <w:rPr>
          <w:w w:val="85"/>
          <w:rtl/>
        </w:rPr>
        <w:t>كابلها</w:t>
      </w:r>
      <w:r>
        <w:rPr>
          <w:spacing w:val="-5"/>
          <w:rtl/>
        </w:rPr>
        <w:t> </w:t>
      </w:r>
      <w:r>
        <w:rPr>
          <w:w w:val="85"/>
          <w:rtl/>
        </w:rPr>
        <w:t>بصورت</w:t>
      </w:r>
      <w:r>
        <w:rPr>
          <w:spacing w:val="-6"/>
          <w:rtl/>
        </w:rPr>
        <w:t> </w:t>
      </w:r>
      <w:r>
        <w:rPr>
          <w:w w:val="85"/>
          <w:rtl/>
        </w:rPr>
        <w:t>استاندارد</w:t>
      </w:r>
      <w:r>
        <w:rPr>
          <w:w w:val="85"/>
        </w:rPr>
        <w:t>.</w:t>
      </w:r>
    </w:p>
    <w:p>
      <w:pPr>
        <w:pStyle w:val="BodyText"/>
        <w:bidi/>
        <w:spacing w:line="379" w:lineRule="auto" w:before="161"/>
        <w:ind w:right="632" w:left="387" w:firstLine="3348"/>
        <w:jc w:val="left"/>
      </w:pPr>
      <w:r>
        <w:rPr>
          <w:w w:val="85"/>
          <w:rtl/>
        </w:rPr>
        <w:t>نصب پايه و تكيه گاهها جهت استقرار ادوات و دستگا هها و رنگ آميزي آنها</w:t>
      </w:r>
      <w:r>
        <w:rPr>
          <w:w w:val="85"/>
        </w:rPr>
        <w:t>.</w:t>
      </w:r>
      <w:r>
        <w:rPr>
          <w:w w:val="85"/>
          <w:rtl/>
        </w:rPr>
        <w:t> </w:t>
      </w:r>
      <w:r>
        <w:rPr>
          <w:spacing w:val="-5"/>
          <w:w w:val="85"/>
          <w:rtl/>
        </w:rPr>
        <w:t>نصب</w:t>
      </w:r>
      <w:r>
        <w:rPr>
          <w:spacing w:val="-6"/>
          <w:rtl/>
        </w:rPr>
        <w:t> </w:t>
      </w:r>
      <w:r>
        <w:rPr>
          <w:w w:val="85"/>
          <w:rtl/>
        </w:rPr>
        <w:t>و</w:t>
      </w:r>
      <w:r>
        <w:rPr>
          <w:spacing w:val="-5"/>
          <w:rtl/>
        </w:rPr>
        <w:t> </w:t>
      </w:r>
      <w:r>
        <w:rPr>
          <w:w w:val="85"/>
          <w:rtl/>
        </w:rPr>
        <w:t>اجراي</w:t>
      </w:r>
      <w:r>
        <w:rPr>
          <w:spacing w:val="-3"/>
          <w:rtl/>
        </w:rPr>
        <w:t> </w:t>
      </w:r>
      <w:r>
        <w:rPr>
          <w:w w:val="85"/>
          <w:rtl/>
        </w:rPr>
        <w:t>جعبه</w:t>
      </w:r>
      <w:r>
        <w:rPr>
          <w:spacing w:val="-4"/>
          <w:rtl/>
        </w:rPr>
        <w:t> </w:t>
      </w:r>
      <w:r>
        <w:rPr>
          <w:w w:val="85"/>
          <w:rtl/>
        </w:rPr>
        <w:t>هاي</w:t>
      </w:r>
      <w:r>
        <w:rPr>
          <w:spacing w:val="-6"/>
          <w:rtl/>
        </w:rPr>
        <w:t> </w:t>
      </w:r>
      <w:r>
        <w:rPr>
          <w:w w:val="85"/>
          <w:rtl/>
        </w:rPr>
        <w:t>تقﺴيم،</w:t>
      </w:r>
      <w:r>
        <w:rPr>
          <w:spacing w:val="-5"/>
          <w:rtl/>
        </w:rPr>
        <w:t> </w:t>
      </w:r>
      <w:r>
        <w:rPr>
          <w:w w:val="85"/>
          <w:rtl/>
        </w:rPr>
        <w:t>سيم</w:t>
      </w:r>
      <w:r>
        <w:rPr>
          <w:spacing w:val="-4"/>
          <w:rtl/>
        </w:rPr>
        <w:t> </w:t>
      </w:r>
      <w:r>
        <w:rPr>
          <w:w w:val="85"/>
          <w:rtl/>
        </w:rPr>
        <w:t>بندي،</w:t>
      </w:r>
      <w:r>
        <w:rPr>
          <w:spacing w:val="-5"/>
          <w:rtl/>
        </w:rPr>
        <w:t> </w:t>
      </w:r>
      <w:r>
        <w:rPr>
          <w:w w:val="85"/>
          <w:rtl/>
        </w:rPr>
        <w:t>سيني</w:t>
      </w:r>
      <w:r>
        <w:rPr>
          <w:spacing w:val="-3"/>
          <w:rtl/>
        </w:rPr>
        <w:t> </w:t>
      </w:r>
      <w:r>
        <w:rPr>
          <w:w w:val="85"/>
          <w:rtl/>
        </w:rPr>
        <w:t>هاي</w:t>
      </w:r>
      <w:r>
        <w:rPr>
          <w:spacing w:val="-4"/>
          <w:rtl/>
        </w:rPr>
        <w:t> </w:t>
      </w:r>
      <w:r>
        <w:rPr>
          <w:w w:val="85"/>
          <w:rtl/>
        </w:rPr>
        <w:t>كابل،</w:t>
      </w:r>
      <w:r>
        <w:rPr>
          <w:spacing w:val="-7"/>
          <w:rtl/>
        </w:rPr>
        <w:t> </w:t>
      </w:r>
      <w:r>
        <w:rPr>
          <w:w w:val="85"/>
          <w:rtl/>
        </w:rPr>
        <w:t>كابل</w:t>
      </w:r>
      <w:r>
        <w:rPr>
          <w:spacing w:val="-3"/>
          <w:rtl/>
        </w:rPr>
        <w:t> </w:t>
      </w:r>
      <w:r>
        <w:rPr>
          <w:w w:val="85"/>
          <w:rtl/>
        </w:rPr>
        <w:t>كشي</w:t>
      </w:r>
      <w:r>
        <w:rPr>
          <w:spacing w:val="-3"/>
          <w:rtl/>
        </w:rPr>
        <w:t> </w:t>
      </w:r>
      <w:r>
        <w:rPr>
          <w:w w:val="85"/>
          <w:rtl/>
        </w:rPr>
        <w:t>هوايي</w:t>
      </w:r>
      <w:r>
        <w:rPr>
          <w:spacing w:val="-4"/>
          <w:rtl/>
        </w:rPr>
        <w:t> </w:t>
      </w:r>
      <w:r>
        <w:rPr>
          <w:w w:val="85"/>
          <w:rtl/>
        </w:rPr>
        <w:t>و</w:t>
      </w:r>
      <w:r>
        <w:rPr>
          <w:spacing w:val="-3"/>
          <w:rtl/>
        </w:rPr>
        <w:t> </w:t>
      </w:r>
      <w:r>
        <w:rPr>
          <w:w w:val="85"/>
          <w:rtl/>
        </w:rPr>
        <w:t>زير</w:t>
      </w:r>
      <w:r>
        <w:rPr>
          <w:spacing w:val="-5"/>
          <w:rtl/>
        </w:rPr>
        <w:t> </w:t>
      </w:r>
      <w:r>
        <w:rPr>
          <w:w w:val="85"/>
          <w:rtl/>
        </w:rPr>
        <w:t>زميني</w:t>
      </w:r>
      <w:r>
        <w:rPr>
          <w:spacing w:val="-6"/>
          <w:rtl/>
        </w:rPr>
        <w:t> </w:t>
      </w:r>
      <w:r>
        <w:rPr>
          <w:w w:val="85"/>
          <w:rtl/>
        </w:rPr>
        <w:t>و</w:t>
      </w:r>
      <w:r>
        <w:rPr>
          <w:spacing w:val="-2"/>
          <w:rtl/>
        </w:rPr>
        <w:t> </w:t>
      </w:r>
      <w:r>
        <w:rPr>
          <w:w w:val="85"/>
          <w:rtl/>
        </w:rPr>
        <w:t>انجام</w:t>
      </w:r>
      <w:r>
        <w:rPr>
          <w:spacing w:val="-3"/>
          <w:rtl/>
        </w:rPr>
        <w:t> </w:t>
      </w:r>
      <w:r>
        <w:rPr>
          <w:w w:val="85"/>
          <w:rtl/>
        </w:rPr>
        <w:t>كليه</w:t>
      </w:r>
      <w:r>
        <w:rPr>
          <w:spacing w:val="-6"/>
          <w:rtl/>
        </w:rPr>
        <w:t> </w:t>
      </w:r>
      <w:r>
        <w:rPr>
          <w:w w:val="85"/>
          <w:rtl/>
        </w:rPr>
        <w:t>اتصاﻻ</w:t>
      </w:r>
      <w:r>
        <w:rPr>
          <w:w w:val="85"/>
          <w:rtl/>
        </w:rPr>
        <w:t>ت</w:t>
      </w:r>
    </w:p>
    <w:p>
      <w:pPr>
        <w:pStyle w:val="BodyText"/>
        <w:bidi/>
        <w:spacing w:before="2"/>
        <w:ind w:right="0" w:left="390" w:firstLine="0"/>
        <w:jc w:val="left"/>
      </w:pPr>
      <w:r>
        <w:rPr>
          <w:spacing w:val="-2"/>
          <w:rtl/>
        </w:rPr>
        <w:t>مربوطه</w:t>
      </w:r>
      <w:r>
        <w:rPr>
          <w:spacing w:val="-2"/>
        </w:rPr>
        <w:t>.</w:t>
      </w:r>
    </w:p>
    <w:p>
      <w:pPr>
        <w:pStyle w:val="BodyText"/>
        <w:bidi/>
        <w:spacing w:before="163"/>
        <w:ind w:right="0" w:left="388" w:firstLine="0"/>
        <w:jc w:val="left"/>
      </w:pPr>
      <w:r>
        <w:rPr>
          <w:spacing w:val="-2"/>
          <w:w w:val="85"/>
          <w:rtl/>
        </w:rPr>
        <w:t>انجام</w:t>
      </w:r>
      <w:r>
        <w:rPr>
          <w:spacing w:val="-4"/>
          <w:rtl/>
        </w:rPr>
        <w:t> </w:t>
      </w:r>
      <w:r>
        <w:rPr>
          <w:w w:val="85"/>
          <w:rtl/>
        </w:rPr>
        <w:t>كامل</w:t>
      </w:r>
      <w:r>
        <w:rPr>
          <w:spacing w:val="-6"/>
          <w:rtl/>
        </w:rPr>
        <w:t> </w:t>
      </w:r>
      <w:r>
        <w:rPr>
          <w:w w:val="85"/>
          <w:rtl/>
        </w:rPr>
        <w:t>عمليات</w:t>
      </w:r>
      <w:r>
        <w:rPr>
          <w:spacing w:val="-6"/>
          <w:rtl/>
        </w:rPr>
        <w:t> </w:t>
      </w:r>
      <w:r>
        <w:rPr>
          <w:w w:val="85"/>
          <w:rtl/>
        </w:rPr>
        <w:t>شماره</w:t>
      </w:r>
      <w:r>
        <w:rPr>
          <w:spacing w:val="-5"/>
          <w:rtl/>
        </w:rPr>
        <w:t> </w:t>
      </w:r>
      <w:r>
        <w:rPr>
          <w:w w:val="85"/>
          <w:rtl/>
        </w:rPr>
        <w:t>گذاري</w:t>
      </w:r>
      <w:r>
        <w:rPr>
          <w:spacing w:val="-4"/>
          <w:rtl/>
        </w:rPr>
        <w:t> </w:t>
      </w:r>
      <w:r>
        <w:rPr>
          <w:w w:val="85"/>
          <w:rtl/>
        </w:rPr>
        <w:t>كابل</w:t>
      </w:r>
      <w:r>
        <w:rPr>
          <w:spacing w:val="-6"/>
          <w:rtl/>
        </w:rPr>
        <w:t> </w:t>
      </w:r>
      <w:r>
        <w:rPr>
          <w:w w:val="85"/>
          <w:rtl/>
        </w:rPr>
        <w:t>هاي</w:t>
      </w:r>
      <w:r>
        <w:rPr>
          <w:spacing w:val="1"/>
          <w:rtl/>
        </w:rPr>
        <w:t> </w:t>
      </w:r>
      <w:r>
        <w:rPr>
          <w:w w:val="85"/>
          <w:rtl/>
        </w:rPr>
        <w:t>روزميني</w:t>
      </w:r>
      <w:r>
        <w:rPr>
          <w:spacing w:val="-4"/>
          <w:rtl/>
        </w:rPr>
        <w:t> </w:t>
      </w:r>
      <w:r>
        <w:rPr>
          <w:w w:val="85"/>
          <w:rtl/>
        </w:rPr>
        <w:t>و</w:t>
      </w:r>
      <w:r>
        <w:rPr>
          <w:spacing w:val="-3"/>
          <w:rtl/>
        </w:rPr>
        <w:t> </w:t>
      </w:r>
      <w:r>
        <w:rPr>
          <w:w w:val="85"/>
          <w:rtl/>
        </w:rPr>
        <w:t>زير</w:t>
      </w:r>
      <w:r>
        <w:rPr>
          <w:rtl/>
        </w:rPr>
        <w:t> </w:t>
      </w:r>
      <w:r>
        <w:rPr>
          <w:w w:val="85"/>
          <w:rtl/>
        </w:rPr>
        <w:t>زميني</w:t>
      </w:r>
      <w:r>
        <w:rPr>
          <w:w w:val="85"/>
        </w:rPr>
        <w:t>.</w:t>
      </w:r>
    </w:p>
    <w:p>
      <w:pPr>
        <w:pStyle w:val="BodyText"/>
        <w:bidi/>
        <w:spacing w:line="360" w:lineRule="auto" w:before="157"/>
        <w:ind w:right="632" w:left="387" w:firstLine="3244"/>
        <w:jc w:val="left"/>
      </w:pPr>
      <w:r>
        <w:rPr>
          <w:w w:val="75"/>
          <w:rtl/>
        </w:rPr>
        <w:t>نصب و</w:t>
      </w:r>
      <w:r>
        <w:rPr>
          <w:spacing w:val="-4"/>
          <w:rtl/>
        </w:rPr>
        <w:t> </w:t>
      </w:r>
      <w:r>
        <w:rPr>
          <w:w w:val="75"/>
          <w:rtl/>
        </w:rPr>
        <w:t>اجراي</w:t>
      </w:r>
      <w:r>
        <w:rPr>
          <w:spacing w:val="-7"/>
          <w:rtl/>
        </w:rPr>
        <w:t> </w:t>
      </w:r>
      <w:r>
        <w:rPr>
          <w:w w:val="75"/>
          <w:rtl/>
        </w:rPr>
        <w:t>باسداكت فشار</w:t>
      </w:r>
      <w:r>
        <w:rPr>
          <w:spacing w:val="-6"/>
          <w:rtl/>
        </w:rPr>
        <w:t> </w:t>
      </w:r>
      <w:r>
        <w:rPr>
          <w:w w:val="75"/>
          <w:rtl/>
        </w:rPr>
        <w:t>ضعيف بين</w:t>
      </w:r>
      <w:r>
        <w:rPr>
          <w:spacing w:val="-7"/>
          <w:rtl/>
        </w:rPr>
        <w:t> </w:t>
      </w:r>
      <w:r>
        <w:rPr>
          <w:w w:val="75"/>
          <w:rtl/>
        </w:rPr>
        <w:t>ترانﺴفورماتور</w:t>
      </w:r>
      <w:r>
        <w:rPr>
          <w:spacing w:val="-6"/>
          <w:rtl/>
        </w:rPr>
        <w:t> </w:t>
      </w:r>
      <w:r>
        <w:rPr>
          <w:w w:val="75"/>
          <w:rtl/>
        </w:rPr>
        <w:t>و تابلوي فشار ضعيف</w:t>
      </w:r>
      <w:r>
        <w:rPr>
          <w:rFonts w:ascii="Calibri" w:cs="Calibri"/>
          <w:b w:val="0"/>
          <w:bCs w:val="0"/>
          <w:w w:val="75"/>
        </w:rPr>
        <w:t>.</w:t>
      </w:r>
      <w:r>
        <w:rPr>
          <w:w w:val="75"/>
          <w:rtl/>
        </w:rPr>
        <w:t> </w:t>
      </w:r>
      <w:r>
        <w:rPr>
          <w:rFonts w:ascii="Calibri" w:cs="Calibri"/>
          <w:b w:val="0"/>
          <w:bCs w:val="0"/>
          <w:w w:val="85"/>
        </w:rPr>
        <w:t>Seal</w:t>
      </w:r>
      <w:r>
        <w:rPr>
          <w:w w:val="85"/>
          <w:rtl/>
        </w:rPr>
        <w:t> نمودن تمامي داكت بانك هاي مربوط به ساختمان هاي كنترل، سوئيچگير، توربوكمپرسورها و ساير ساختمانها</w:t>
      </w:r>
      <w:r>
        <w:rPr>
          <w:rFonts w:ascii="Calibri" w:cs="Calibri"/>
          <w:b w:val="0"/>
          <w:bCs w:val="0"/>
          <w:w w:val="85"/>
          <w:rtl/>
        </w:rPr>
        <w:t> </w:t>
      </w:r>
      <w:r>
        <w:rPr>
          <w:w w:val="85"/>
        </w:rPr>
        <w:t>)</w:t>
      </w:r>
      <w:r>
        <w:rPr>
          <w:w w:val="85"/>
          <w:rtl/>
        </w:rPr>
        <w:t>كليه</w:t>
      </w:r>
      <w:r>
        <w:rPr>
          <w:spacing w:val="-4"/>
          <w:w w:val="85"/>
          <w:rtl/>
        </w:rPr>
        <w:t> </w:t>
      </w:r>
      <w:r>
        <w:rPr>
          <w:w w:val="85"/>
          <w:rtl/>
        </w:rPr>
        <w:t>تابلوها</w:t>
      </w:r>
      <w:r>
        <w:rPr>
          <w:spacing w:val="-2"/>
          <w:w w:val="85"/>
          <w:rtl/>
        </w:rPr>
        <w:t> </w:t>
      </w:r>
      <w:r>
        <w:rPr>
          <w:w w:val="85"/>
          <w:rtl/>
        </w:rPr>
        <w:t>پس</w:t>
      </w:r>
      <w:r>
        <w:rPr>
          <w:spacing w:val="-1"/>
          <w:w w:val="85"/>
          <w:rtl/>
        </w:rPr>
        <w:t> </w:t>
      </w:r>
      <w:r>
        <w:rPr>
          <w:w w:val="85"/>
          <w:rtl/>
        </w:rPr>
        <w:t>از</w:t>
      </w:r>
      <w:r>
        <w:rPr>
          <w:spacing w:val="-5"/>
          <w:w w:val="85"/>
          <w:rtl/>
        </w:rPr>
        <w:t> </w:t>
      </w:r>
      <w:r>
        <w:rPr>
          <w:w w:val="85"/>
          <w:rtl/>
        </w:rPr>
        <w:t>اتمام</w:t>
      </w:r>
      <w:r>
        <w:rPr>
          <w:spacing w:val="-1"/>
          <w:w w:val="85"/>
          <w:rtl/>
        </w:rPr>
        <w:t> </w:t>
      </w:r>
      <w:r>
        <w:rPr>
          <w:w w:val="85"/>
          <w:rtl/>
        </w:rPr>
        <w:t>اجراي</w:t>
      </w:r>
      <w:r>
        <w:rPr>
          <w:spacing w:val="-4"/>
          <w:w w:val="85"/>
          <w:rtl/>
        </w:rPr>
        <w:t> </w:t>
      </w:r>
      <w:r>
        <w:rPr>
          <w:w w:val="85"/>
          <w:rtl/>
        </w:rPr>
        <w:t>كابل</w:t>
      </w:r>
      <w:r>
        <w:rPr>
          <w:spacing w:val="-5"/>
          <w:w w:val="85"/>
          <w:rtl/>
        </w:rPr>
        <w:t> </w:t>
      </w:r>
      <w:r>
        <w:rPr>
          <w:w w:val="85"/>
          <w:rtl/>
        </w:rPr>
        <w:t>كشي</w:t>
      </w:r>
      <w:r>
        <w:rPr>
          <w:spacing w:val="-4"/>
          <w:w w:val="85"/>
          <w:rtl/>
        </w:rPr>
        <w:t> </w:t>
      </w:r>
      <w:r>
        <w:rPr>
          <w:w w:val="85"/>
          <w:rtl/>
        </w:rPr>
        <w:t>پروژه</w:t>
      </w:r>
      <w:r>
        <w:rPr>
          <w:spacing w:val="-7"/>
          <w:w w:val="85"/>
          <w:rtl/>
        </w:rPr>
        <w:t> </w:t>
      </w:r>
      <w:r>
        <w:rPr>
          <w:w w:val="85"/>
          <w:rtl/>
        </w:rPr>
        <w:t>يا زمان</w:t>
      </w:r>
      <w:r>
        <w:rPr>
          <w:spacing w:val="-4"/>
          <w:w w:val="85"/>
          <w:rtl/>
        </w:rPr>
        <w:t> </w:t>
      </w:r>
      <w:r>
        <w:rPr>
          <w:w w:val="85"/>
          <w:rtl/>
        </w:rPr>
        <w:t>تحويل</w:t>
      </w:r>
      <w:r>
        <w:rPr>
          <w:spacing w:val="-4"/>
          <w:w w:val="85"/>
          <w:rtl/>
        </w:rPr>
        <w:t> </w:t>
      </w:r>
      <w:r>
        <w:rPr>
          <w:w w:val="85"/>
          <w:rtl/>
        </w:rPr>
        <w:t>به</w:t>
      </w:r>
      <w:r>
        <w:rPr>
          <w:spacing w:val="-4"/>
          <w:w w:val="85"/>
          <w:rtl/>
        </w:rPr>
        <w:t> </w:t>
      </w:r>
      <w:r>
        <w:rPr>
          <w:w w:val="85"/>
          <w:rtl/>
        </w:rPr>
        <w:t>بهره</w:t>
      </w:r>
      <w:r>
        <w:rPr>
          <w:spacing w:val="-4"/>
          <w:w w:val="85"/>
          <w:rtl/>
        </w:rPr>
        <w:t> </w:t>
      </w:r>
      <w:r>
        <w:rPr>
          <w:w w:val="85"/>
          <w:rtl/>
        </w:rPr>
        <w:t>بردار</w:t>
      </w:r>
      <w:r>
        <w:rPr>
          <w:spacing w:val="-4"/>
          <w:w w:val="85"/>
          <w:rtl/>
        </w:rPr>
        <w:t> </w:t>
      </w:r>
      <w:r>
        <w:rPr>
          <w:w w:val="85"/>
          <w:rtl/>
        </w:rPr>
        <w:t>و</w:t>
      </w:r>
      <w:r>
        <w:rPr>
          <w:spacing w:val="-4"/>
          <w:w w:val="85"/>
          <w:rtl/>
        </w:rPr>
        <w:t> </w:t>
      </w:r>
      <w:r>
        <w:rPr>
          <w:w w:val="85"/>
          <w:rtl/>
        </w:rPr>
        <w:t>عمليات</w:t>
      </w:r>
      <w:r>
        <w:rPr>
          <w:spacing w:val="-4"/>
          <w:w w:val="85"/>
          <w:rtl/>
        </w:rPr>
        <w:t> </w:t>
      </w:r>
      <w:r>
        <w:rPr>
          <w:w w:val="85"/>
          <w:rtl/>
        </w:rPr>
        <w:t>تميز</w:t>
      </w:r>
      <w:r>
        <w:rPr>
          <w:spacing w:val="-4"/>
          <w:w w:val="85"/>
          <w:rtl/>
        </w:rPr>
        <w:t> </w:t>
      </w:r>
      <w:r>
        <w:rPr>
          <w:w w:val="85"/>
          <w:rtl/>
        </w:rPr>
        <w:t>كاري</w:t>
      </w:r>
      <w:r>
        <w:rPr>
          <w:spacing w:val="-4"/>
          <w:w w:val="85"/>
          <w:rtl/>
        </w:rPr>
        <w:t> </w:t>
      </w:r>
      <w:r>
        <w:rPr>
          <w:w w:val="85"/>
          <w:rtl/>
        </w:rPr>
        <w:t>گردد</w:t>
      </w:r>
      <w:r>
        <w:rPr>
          <w:w w:val="85"/>
        </w:rPr>
        <w:t>(</w:t>
      </w:r>
    </w:p>
    <w:p>
      <w:pPr>
        <w:pStyle w:val="BodyText"/>
        <w:bidi/>
        <w:spacing w:before="20"/>
        <w:ind w:right="0" w:left="388" w:firstLine="0"/>
        <w:jc w:val="left"/>
      </w:pPr>
      <w:r>
        <w:rPr>
          <w:spacing w:val="-4"/>
          <w:w w:val="90"/>
          <w:rtl/>
        </w:rPr>
        <w:t>تهيه</w:t>
      </w:r>
      <w:r>
        <w:rPr>
          <w:spacing w:val="7"/>
          <w:rtl/>
        </w:rPr>
        <w:t> </w:t>
      </w:r>
      <w:r>
        <w:rPr>
          <w:w w:val="90"/>
          <w:rtl/>
        </w:rPr>
        <w:t>مدارك</w:t>
      </w:r>
      <w:r>
        <w:rPr>
          <w:spacing w:val="6"/>
          <w:rtl/>
        </w:rPr>
        <w:t> </w:t>
      </w:r>
      <w:r>
        <w:rPr>
          <w:w w:val="90"/>
          <w:rtl/>
        </w:rPr>
        <w:t>مهندسي</w:t>
      </w:r>
      <w:r>
        <w:rPr>
          <w:spacing w:val="6"/>
          <w:rtl/>
        </w:rPr>
        <w:t> </w:t>
      </w:r>
      <w:r>
        <w:rPr>
          <w:w w:val="90"/>
          <w:rtl/>
        </w:rPr>
        <w:t>و</w:t>
      </w:r>
      <w:r>
        <w:rPr>
          <w:spacing w:val="5"/>
          <w:rtl/>
        </w:rPr>
        <w:t> </w:t>
      </w:r>
      <w:r>
        <w:rPr>
          <w:w w:val="90"/>
          <w:rtl/>
        </w:rPr>
        <w:t>همچنين</w:t>
      </w:r>
      <w:r>
        <w:rPr>
          <w:spacing w:val="4"/>
          <w:rtl/>
        </w:rPr>
        <w:t> </w:t>
      </w:r>
      <w:r>
        <w:rPr>
          <w:w w:val="90"/>
          <w:rtl/>
        </w:rPr>
        <w:t>خريد</w:t>
      </w:r>
      <w:r>
        <w:rPr>
          <w:spacing w:val="6"/>
          <w:rtl/>
        </w:rPr>
        <w:t> </w:t>
      </w:r>
      <w:r>
        <w:rPr>
          <w:w w:val="90"/>
          <w:rtl/>
        </w:rPr>
        <w:t>تمامي</w:t>
      </w:r>
      <w:r>
        <w:rPr>
          <w:spacing w:val="6"/>
          <w:rtl/>
        </w:rPr>
        <w:t> </w:t>
      </w:r>
      <w:r>
        <w:rPr>
          <w:w w:val="90"/>
          <w:rtl/>
        </w:rPr>
        <w:t>كابل</w:t>
      </w:r>
      <w:r>
        <w:rPr>
          <w:spacing w:val="6"/>
          <w:rtl/>
        </w:rPr>
        <w:t> </w:t>
      </w:r>
      <w:r>
        <w:rPr>
          <w:w w:val="90"/>
          <w:rtl/>
        </w:rPr>
        <w:t>هاي</w:t>
      </w:r>
      <w:r>
        <w:rPr>
          <w:spacing w:val="6"/>
          <w:rtl/>
        </w:rPr>
        <w:t> </w:t>
      </w:r>
      <w:r>
        <w:rPr>
          <w:w w:val="90"/>
          <w:rtl/>
        </w:rPr>
        <w:t>مربوط</w:t>
      </w:r>
      <w:r>
        <w:rPr>
          <w:spacing w:val="6"/>
          <w:rtl/>
        </w:rPr>
        <w:t> </w:t>
      </w:r>
      <w:r>
        <w:rPr>
          <w:w w:val="90"/>
          <w:rtl/>
        </w:rPr>
        <w:t>به</w:t>
      </w:r>
      <w:r>
        <w:rPr>
          <w:spacing w:val="6"/>
          <w:rtl/>
        </w:rPr>
        <w:t> </w:t>
      </w:r>
      <w:r>
        <w:rPr>
          <w:w w:val="90"/>
          <w:rtl/>
        </w:rPr>
        <w:t>توربوكمپرسورها،</w:t>
      </w:r>
      <w:r>
        <w:rPr>
          <w:spacing w:val="5"/>
          <w:rtl/>
        </w:rPr>
        <w:t> </w:t>
      </w:r>
      <w:r>
        <w:rPr>
          <w:w w:val="90"/>
          <w:rtl/>
        </w:rPr>
        <w:t>و</w:t>
      </w:r>
      <w:r>
        <w:rPr>
          <w:spacing w:val="5"/>
          <w:rtl/>
        </w:rPr>
        <w:t> </w:t>
      </w:r>
      <w:r>
        <w:rPr>
          <w:w w:val="90"/>
          <w:rtl/>
        </w:rPr>
        <w:t>نيز</w:t>
      </w:r>
      <w:r>
        <w:rPr>
          <w:spacing w:val="6"/>
          <w:rtl/>
        </w:rPr>
        <w:t> </w:t>
      </w:r>
      <w:r>
        <w:rPr>
          <w:w w:val="90"/>
          <w:rtl/>
        </w:rPr>
        <w:t>از</w:t>
      </w:r>
      <w:r>
        <w:rPr>
          <w:spacing w:val="6"/>
          <w:rtl/>
        </w:rPr>
        <w:t> </w:t>
      </w:r>
      <w:r>
        <w:rPr>
          <w:w w:val="90"/>
          <w:rtl/>
        </w:rPr>
        <w:t>سوئيچگير</w:t>
      </w:r>
      <w:r>
        <w:rPr>
          <w:rFonts w:ascii="Calibri" w:cs="Calibri"/>
          <w:b w:val="0"/>
          <w:bCs w:val="0"/>
          <w:w w:val="90"/>
        </w:rPr>
        <w:t>LV</w:t>
      </w:r>
      <w:r>
        <w:rPr>
          <w:spacing w:val="48"/>
          <w:w w:val="150"/>
          <w:rtl/>
        </w:rPr>
        <w:t> </w:t>
      </w:r>
      <w:r>
        <w:rPr>
          <w:w w:val="90"/>
          <w:rtl/>
        </w:rPr>
        <w:t>ت</w:t>
      </w:r>
      <w:r>
        <w:rPr>
          <w:w w:val="90"/>
          <w:rtl/>
        </w:rPr>
        <w:t>ا</w:t>
      </w:r>
    </w:p>
    <w:p>
      <w:pPr>
        <w:pStyle w:val="BodyText"/>
        <w:bidi/>
        <w:spacing w:before="144"/>
        <w:ind w:right="0" w:left="387" w:firstLine="0"/>
        <w:jc w:val="left"/>
        <w:rPr>
          <w:rFonts w:ascii="Calibri" w:cs="Calibri"/>
          <w:b w:val="0"/>
          <w:bCs w:val="0"/>
        </w:rPr>
      </w:pPr>
      <w:r>
        <w:rPr>
          <w:spacing w:val="-2"/>
          <w:w w:val="80"/>
          <w:rtl/>
        </w:rPr>
        <w:t>توربوكمپرسورها</w:t>
      </w:r>
      <w:r>
        <w:rPr>
          <w:spacing w:val="8"/>
          <w:rtl/>
        </w:rPr>
        <w:t> </w:t>
      </w:r>
      <w:r>
        <w:rPr>
          <w:w w:val="80"/>
          <w:rtl/>
        </w:rPr>
        <w:t>به</w:t>
      </w:r>
      <w:r>
        <w:rPr>
          <w:spacing w:val="12"/>
          <w:rtl/>
        </w:rPr>
        <w:t> </w:t>
      </w:r>
      <w:r>
        <w:rPr>
          <w:w w:val="80"/>
          <w:rtl/>
        </w:rPr>
        <w:t>عهده</w:t>
      </w:r>
      <w:r>
        <w:rPr>
          <w:spacing w:val="7"/>
          <w:rtl/>
        </w:rPr>
        <w:t> </w:t>
      </w:r>
      <w:r>
        <w:rPr>
          <w:w w:val="80"/>
          <w:rtl/>
        </w:rPr>
        <w:t>پيمانكار</w:t>
      </w:r>
      <w:r>
        <w:rPr>
          <w:spacing w:val="12"/>
          <w:rtl/>
        </w:rPr>
        <w:t> </w:t>
      </w:r>
      <w:r>
        <w:rPr>
          <w:w w:val="80"/>
          <w:rtl/>
        </w:rPr>
        <w:t>ميباشد</w:t>
      </w:r>
      <w:r>
        <w:rPr>
          <w:rFonts w:ascii="Calibri" w:cs="Calibri"/>
          <w:b w:val="0"/>
          <w:bCs w:val="0"/>
          <w:w w:val="80"/>
        </w:rPr>
        <w:t>.</w:t>
      </w:r>
    </w:p>
    <w:p>
      <w:pPr>
        <w:pStyle w:val="BodyText"/>
        <w:bidi/>
        <w:spacing w:before="147"/>
        <w:ind w:right="0" w:left="387" w:firstLine="0"/>
        <w:jc w:val="left"/>
      </w:pPr>
      <w:r>
        <w:rPr>
          <w:spacing w:val="-2"/>
          <w:w w:val="75"/>
          <w:rtl/>
        </w:rPr>
        <w:t>اجراي</w:t>
      </w:r>
      <w:r>
        <w:rPr>
          <w:spacing w:val="8"/>
          <w:rtl/>
        </w:rPr>
        <w:t> </w:t>
      </w:r>
      <w:r>
        <w:rPr>
          <w:w w:val="75"/>
          <w:rtl/>
        </w:rPr>
        <w:t>كامل</w:t>
      </w:r>
      <w:r>
        <w:rPr>
          <w:spacing w:val="5"/>
          <w:rtl/>
        </w:rPr>
        <w:t> </w:t>
      </w:r>
      <w:r>
        <w:rPr>
          <w:w w:val="75"/>
          <w:rtl/>
        </w:rPr>
        <w:t>سيﺴتم</w:t>
      </w:r>
      <w:r>
        <w:rPr>
          <w:spacing w:val="4"/>
          <w:rtl/>
        </w:rPr>
        <w:t> </w:t>
      </w:r>
      <w:r>
        <w:rPr>
          <w:w w:val="75"/>
          <w:rtl/>
        </w:rPr>
        <w:t>برق</w:t>
      </w:r>
      <w:r>
        <w:rPr>
          <w:spacing w:val="5"/>
          <w:rtl/>
        </w:rPr>
        <w:t> </w:t>
      </w:r>
      <w:r>
        <w:rPr>
          <w:w w:val="75"/>
          <w:rtl/>
        </w:rPr>
        <w:t>رساني</w:t>
      </w:r>
      <w:r>
        <w:rPr>
          <w:spacing w:val="4"/>
          <w:rtl/>
        </w:rPr>
        <w:t> </w:t>
      </w:r>
      <w:r>
        <w:rPr>
          <w:w w:val="75"/>
          <w:rtl/>
        </w:rPr>
        <w:t>به</w:t>
      </w:r>
      <w:r>
        <w:rPr>
          <w:spacing w:val="4"/>
          <w:rtl/>
        </w:rPr>
        <w:t> </w:t>
      </w:r>
      <w:r>
        <w:rPr>
          <w:w w:val="75"/>
          <w:rtl/>
        </w:rPr>
        <w:t>توربو</w:t>
      </w:r>
      <w:r>
        <w:rPr>
          <w:spacing w:val="1"/>
          <w:rtl/>
        </w:rPr>
        <w:t> </w:t>
      </w:r>
      <w:r>
        <w:rPr>
          <w:w w:val="75"/>
          <w:rtl/>
        </w:rPr>
        <w:t>كمپرسورها</w:t>
      </w:r>
      <w:r>
        <w:rPr>
          <w:spacing w:val="3"/>
          <w:rtl/>
        </w:rPr>
        <w:t> </w:t>
      </w:r>
      <w:r>
        <w:rPr>
          <w:w w:val="75"/>
          <w:rtl/>
        </w:rPr>
        <w:t>و</w:t>
      </w:r>
      <w:r>
        <w:rPr>
          <w:spacing w:val="8"/>
          <w:rtl/>
        </w:rPr>
        <w:t> </w:t>
      </w:r>
      <w:r>
        <w:rPr>
          <w:w w:val="75"/>
          <w:rtl/>
        </w:rPr>
        <w:t>كابل</w:t>
      </w:r>
      <w:r>
        <w:rPr>
          <w:spacing w:val="8"/>
          <w:rtl/>
        </w:rPr>
        <w:t> </w:t>
      </w:r>
      <w:r>
        <w:rPr>
          <w:w w:val="75"/>
          <w:rtl/>
        </w:rPr>
        <w:t>كشي</w:t>
      </w:r>
      <w:r>
        <w:rPr>
          <w:spacing w:val="4"/>
          <w:rtl/>
        </w:rPr>
        <w:t> </w:t>
      </w:r>
      <w:r>
        <w:rPr>
          <w:w w:val="75"/>
          <w:rtl/>
        </w:rPr>
        <w:t>بين</w:t>
      </w:r>
      <w:r>
        <w:rPr>
          <w:spacing w:val="4"/>
          <w:rtl/>
        </w:rPr>
        <w:t> </w:t>
      </w:r>
      <w:r>
        <w:rPr>
          <w:w w:val="75"/>
          <w:rtl/>
        </w:rPr>
        <w:t>تابلو</w:t>
      </w:r>
      <w:r>
        <w:rPr>
          <w:spacing w:val="5"/>
          <w:rtl/>
        </w:rPr>
        <w:t> </w:t>
      </w:r>
      <w:r>
        <w:rPr>
          <w:w w:val="75"/>
          <w:rtl/>
        </w:rPr>
        <w:t>هاي</w:t>
      </w:r>
      <w:r>
        <w:rPr>
          <w:spacing w:val="9"/>
          <w:rtl/>
        </w:rPr>
        <w:t> </w:t>
      </w:r>
      <w:r>
        <w:rPr>
          <w:w w:val="75"/>
          <w:rtl/>
        </w:rPr>
        <w:t>مختلف</w:t>
      </w:r>
      <w:r>
        <w:rPr>
          <w:spacing w:val="7"/>
          <w:rtl/>
        </w:rPr>
        <w:t> </w:t>
      </w:r>
      <w:r>
        <w:rPr>
          <w:w w:val="75"/>
          <w:rtl/>
        </w:rPr>
        <w:t>توربو</w:t>
      </w:r>
      <w:r>
        <w:rPr>
          <w:rtl/>
        </w:rPr>
        <w:t> </w:t>
      </w:r>
      <w:r>
        <w:rPr>
          <w:w w:val="75"/>
          <w:rtl/>
        </w:rPr>
        <w:t>كمپرسور</w:t>
      </w:r>
      <w:r>
        <w:rPr>
          <w:w w:val="75"/>
        </w:rPr>
        <w:t>.</w:t>
      </w:r>
    </w:p>
    <w:p>
      <w:pPr>
        <w:pStyle w:val="BodyText"/>
        <w:bidi/>
        <w:spacing w:line="379" w:lineRule="auto" w:before="161"/>
        <w:ind w:right="639" w:left="387" w:firstLine="0"/>
        <w:jc w:val="left"/>
      </w:pPr>
      <w:r>
        <w:rPr>
          <w:w w:val="85"/>
          <w:rtl/>
        </w:rPr>
        <w:t>اجراى كامل شبكه اتصال زمين الكتريكي تجهيزات و ساختمانهاو محيط و محوطه تاسيﺴات با مقاومت زير دو اهم و در</w:t>
      </w:r>
      <w:r>
        <w:rPr>
          <w:spacing w:val="40"/>
          <w:rtl/>
        </w:rPr>
        <w:t> </w:t>
      </w:r>
      <w:r>
        <w:rPr>
          <w:spacing w:val="-4"/>
          <w:w w:val="85"/>
          <w:rtl/>
        </w:rPr>
        <w:t>حالت</w:t>
      </w:r>
      <w:r>
        <w:rPr>
          <w:spacing w:val="-10"/>
          <w:rtl/>
        </w:rPr>
        <w:t> </w:t>
      </w:r>
      <w:r>
        <w:rPr>
          <w:w w:val="85"/>
          <w:rtl/>
        </w:rPr>
        <w:t>يكپارچه</w:t>
      </w:r>
      <w:r>
        <w:rPr>
          <w:spacing w:val="-10"/>
          <w:rtl/>
        </w:rPr>
        <w:t> </w:t>
      </w:r>
      <w:r>
        <w:rPr>
          <w:w w:val="85"/>
          <w:rtl/>
        </w:rPr>
        <w:t>پس</w:t>
      </w:r>
      <w:r>
        <w:rPr>
          <w:spacing w:val="-1"/>
          <w:w w:val="85"/>
          <w:rtl/>
        </w:rPr>
        <w:t> </w:t>
      </w:r>
      <w:r>
        <w:rPr>
          <w:w w:val="85"/>
          <w:rtl/>
        </w:rPr>
        <w:t>از</w:t>
      </w:r>
      <w:r>
        <w:rPr>
          <w:spacing w:val="-9"/>
          <w:rtl/>
        </w:rPr>
        <w:t> </w:t>
      </w:r>
      <w:r>
        <w:rPr>
          <w:w w:val="85"/>
          <w:rtl/>
        </w:rPr>
        <w:t>همبندي</w:t>
      </w:r>
      <w:r>
        <w:rPr>
          <w:spacing w:val="-8"/>
          <w:rtl/>
        </w:rPr>
        <w:t> </w:t>
      </w:r>
      <w:r>
        <w:rPr>
          <w:w w:val="85"/>
          <w:rtl/>
        </w:rPr>
        <w:t>زير</w:t>
      </w:r>
      <w:r>
        <w:rPr>
          <w:spacing w:val="-10"/>
          <w:rtl/>
        </w:rPr>
        <w:t> </w:t>
      </w:r>
      <w:r>
        <w:rPr>
          <w:w w:val="85"/>
          <w:rtl/>
        </w:rPr>
        <w:t>يك</w:t>
      </w:r>
      <w:r>
        <w:rPr>
          <w:spacing w:val="-1"/>
          <w:w w:val="85"/>
          <w:rtl/>
        </w:rPr>
        <w:t> </w:t>
      </w:r>
      <w:r>
        <w:rPr>
          <w:w w:val="85"/>
          <w:rtl/>
        </w:rPr>
        <w:t>اهم</w:t>
      </w:r>
      <w:r>
        <w:rPr>
          <w:spacing w:val="-10"/>
          <w:rtl/>
        </w:rPr>
        <w:t> </w:t>
      </w:r>
      <w:r>
        <w:rPr>
          <w:w w:val="85"/>
          <w:rtl/>
        </w:rPr>
        <w:t>و</w:t>
      </w:r>
      <w:r>
        <w:rPr>
          <w:spacing w:val="-7"/>
          <w:rtl/>
        </w:rPr>
        <w:t> </w:t>
      </w:r>
      <w:r>
        <w:rPr>
          <w:w w:val="85"/>
          <w:rtl/>
        </w:rPr>
        <w:t>اجراي</w:t>
      </w:r>
      <w:r>
        <w:rPr>
          <w:spacing w:val="-9"/>
          <w:rtl/>
        </w:rPr>
        <w:t> </w:t>
      </w:r>
      <w:r>
        <w:rPr>
          <w:w w:val="85"/>
          <w:rtl/>
        </w:rPr>
        <w:t>شبكه</w:t>
      </w:r>
      <w:r>
        <w:rPr>
          <w:spacing w:val="-1"/>
          <w:w w:val="85"/>
          <w:rtl/>
        </w:rPr>
        <w:t> </w:t>
      </w:r>
      <w:r>
        <w:rPr>
          <w:w w:val="85"/>
          <w:rtl/>
        </w:rPr>
        <w:t>اتصال</w:t>
      </w:r>
      <w:r>
        <w:rPr>
          <w:spacing w:val="-9"/>
          <w:rtl/>
        </w:rPr>
        <w:t> </w:t>
      </w:r>
      <w:r>
        <w:rPr>
          <w:w w:val="85"/>
          <w:rtl/>
        </w:rPr>
        <w:t>زمين</w:t>
      </w:r>
      <w:r>
        <w:rPr>
          <w:spacing w:val="-6"/>
          <w:rtl/>
        </w:rPr>
        <w:t> </w:t>
      </w:r>
      <w:r>
        <w:rPr>
          <w:w w:val="85"/>
          <w:rtl/>
        </w:rPr>
        <w:t>ابزاردقيق</w:t>
      </w:r>
      <w:r>
        <w:rPr>
          <w:spacing w:val="-10"/>
          <w:rtl/>
        </w:rPr>
        <w:t> </w:t>
      </w:r>
      <w:r>
        <w:rPr>
          <w:w w:val="85"/>
          <w:rtl/>
        </w:rPr>
        <w:t>به</w:t>
      </w:r>
      <w:r>
        <w:rPr>
          <w:spacing w:val="-10"/>
          <w:rtl/>
        </w:rPr>
        <w:t> </w:t>
      </w:r>
      <w:r>
        <w:rPr>
          <w:w w:val="85"/>
          <w:rtl/>
        </w:rPr>
        <w:t>ﺻورت</w:t>
      </w:r>
      <w:r>
        <w:rPr>
          <w:rFonts w:ascii="Calibri" w:cs="Calibri"/>
          <w:b w:val="0"/>
          <w:bCs w:val="0"/>
          <w:rtl/>
        </w:rPr>
        <w:t> </w:t>
      </w:r>
      <w:r>
        <w:rPr>
          <w:rFonts w:ascii="Calibri" w:cs="Calibri"/>
          <w:b w:val="0"/>
          <w:bCs w:val="0"/>
          <w:w w:val="85"/>
        </w:rPr>
        <w:t>IS</w:t>
      </w:r>
      <w:r>
        <w:rPr>
          <w:spacing w:val="-1"/>
          <w:w w:val="85"/>
          <w:rtl/>
        </w:rPr>
        <w:t> </w:t>
      </w:r>
      <w:r>
        <w:rPr>
          <w:w w:val="85"/>
          <w:rtl/>
        </w:rPr>
        <w:t>و</w:t>
      </w:r>
      <w:r>
        <w:rPr>
          <w:rFonts w:ascii="Calibri" w:cs="Calibri"/>
          <w:b w:val="0"/>
          <w:bCs w:val="0"/>
          <w:spacing w:val="4"/>
          <w:rtl/>
        </w:rPr>
        <w:t> </w:t>
      </w:r>
      <w:r>
        <w:rPr>
          <w:rFonts w:ascii="Calibri" w:cs="Calibri"/>
          <w:b w:val="0"/>
          <w:bCs w:val="0"/>
          <w:w w:val="85"/>
        </w:rPr>
        <w:t>Non-IS</w:t>
      </w:r>
      <w:r>
        <w:rPr>
          <w:spacing w:val="-1"/>
          <w:w w:val="85"/>
          <w:rtl/>
        </w:rPr>
        <w:t> </w:t>
      </w:r>
      <w:r>
        <w:rPr>
          <w:w w:val="85"/>
          <w:rtl/>
        </w:rPr>
        <w:t>با</w:t>
      </w:r>
      <w:r>
        <w:rPr>
          <w:spacing w:val="-7"/>
          <w:rtl/>
        </w:rPr>
        <w:t> </w:t>
      </w:r>
      <w:r>
        <w:rPr>
          <w:w w:val="85"/>
          <w:rtl/>
        </w:rPr>
        <w:t>مقاومت</w:t>
      </w:r>
      <w:r>
        <w:rPr>
          <w:spacing w:val="-9"/>
          <w:rtl/>
        </w:rPr>
        <w:t> </w:t>
      </w:r>
      <w:r>
        <w:rPr>
          <w:w w:val="85"/>
          <w:rtl/>
        </w:rPr>
        <w:t>زي</w:t>
      </w:r>
      <w:r>
        <w:rPr>
          <w:w w:val="85"/>
          <w:rtl/>
        </w:rPr>
        <w:t>ر</w:t>
      </w:r>
    </w:p>
    <w:p>
      <w:pPr>
        <w:pStyle w:val="BodyText"/>
        <w:bidi/>
        <w:spacing w:line="267" w:lineRule="exact"/>
        <w:ind w:right="0" w:left="388" w:firstLine="0"/>
        <w:jc w:val="left"/>
        <w:rPr>
          <w:rFonts w:ascii="Calibri" w:cs="Calibri"/>
          <w:b w:val="0"/>
          <w:bCs w:val="0"/>
        </w:rPr>
      </w:pPr>
      <w:r>
        <w:rPr>
          <w:spacing w:val="-7"/>
          <w:w w:val="115"/>
          <w:rtl/>
        </w:rPr>
        <w:t>يك</w:t>
      </w:r>
      <w:r>
        <w:rPr>
          <w:spacing w:val="-5"/>
          <w:w w:val="115"/>
          <w:rtl/>
        </w:rPr>
        <w:t> </w:t>
      </w:r>
      <w:r>
        <w:rPr>
          <w:w w:val="115"/>
          <w:rtl/>
        </w:rPr>
        <w:t>اهم</w:t>
      </w:r>
      <w:r>
        <w:rPr>
          <w:rFonts w:ascii="Calibri" w:cs="Calibri"/>
          <w:b w:val="0"/>
          <w:bCs w:val="0"/>
          <w:w w:val="115"/>
        </w:rPr>
        <w:t>.</w:t>
      </w:r>
    </w:p>
    <w:p>
      <w:pPr>
        <w:pStyle w:val="BodyText"/>
        <w:bidi/>
        <w:spacing w:before="144"/>
        <w:ind w:right="0" w:left="387" w:firstLine="0"/>
        <w:jc w:val="left"/>
        <w:rPr>
          <w:rFonts w:ascii="Calibri" w:cs="Calibri"/>
          <w:b w:val="0"/>
          <w:bCs w:val="0"/>
        </w:rPr>
      </w:pPr>
      <w:r>
        <w:rPr>
          <w:spacing w:val="-2"/>
          <w:w w:val="85"/>
          <w:rtl/>
        </w:rPr>
        <w:t>انجام</w:t>
      </w:r>
      <w:r>
        <w:rPr>
          <w:spacing w:val="25"/>
          <w:rtl/>
        </w:rPr>
        <w:t> </w:t>
      </w:r>
      <w:r>
        <w:rPr>
          <w:w w:val="85"/>
          <w:rtl/>
        </w:rPr>
        <w:t>كامل</w:t>
      </w:r>
      <w:r>
        <w:rPr>
          <w:spacing w:val="25"/>
          <w:rtl/>
        </w:rPr>
        <w:t> </w:t>
      </w:r>
      <w:r>
        <w:rPr>
          <w:w w:val="85"/>
          <w:rtl/>
        </w:rPr>
        <w:t>عمليات</w:t>
      </w:r>
      <w:r>
        <w:rPr>
          <w:spacing w:val="25"/>
          <w:rtl/>
        </w:rPr>
        <w:t> </w:t>
      </w:r>
      <w:r>
        <w:rPr>
          <w:w w:val="85"/>
          <w:rtl/>
        </w:rPr>
        <w:t>سيﺴتم</w:t>
      </w:r>
      <w:r>
        <w:rPr>
          <w:spacing w:val="26"/>
          <w:rtl/>
        </w:rPr>
        <w:t> </w:t>
      </w:r>
      <w:r>
        <w:rPr>
          <w:w w:val="85"/>
          <w:rtl/>
        </w:rPr>
        <w:t>اتصال</w:t>
      </w:r>
      <w:r>
        <w:rPr>
          <w:spacing w:val="25"/>
          <w:rtl/>
        </w:rPr>
        <w:t> </w:t>
      </w:r>
      <w:r>
        <w:rPr>
          <w:w w:val="85"/>
          <w:rtl/>
        </w:rPr>
        <w:t>به</w:t>
      </w:r>
      <w:r>
        <w:rPr>
          <w:spacing w:val="27"/>
          <w:rtl/>
        </w:rPr>
        <w:t> </w:t>
      </w:r>
      <w:r>
        <w:rPr>
          <w:w w:val="85"/>
          <w:rtl/>
        </w:rPr>
        <w:t>زمين</w:t>
      </w:r>
      <w:r>
        <w:rPr>
          <w:spacing w:val="25"/>
          <w:rtl/>
        </w:rPr>
        <w:t> </w:t>
      </w:r>
      <w:r>
        <w:rPr>
          <w:w w:val="85"/>
          <w:rtl/>
        </w:rPr>
        <w:t>تجهيزات</w:t>
      </w:r>
      <w:r>
        <w:rPr>
          <w:spacing w:val="27"/>
          <w:rtl/>
        </w:rPr>
        <w:t> </w:t>
      </w:r>
      <w:r>
        <w:rPr>
          <w:w w:val="85"/>
          <w:rtl/>
        </w:rPr>
        <w:t>مﺴتقر</w:t>
      </w:r>
      <w:r>
        <w:rPr>
          <w:spacing w:val="26"/>
          <w:rtl/>
        </w:rPr>
        <w:t> </w:t>
      </w:r>
      <w:r>
        <w:rPr>
          <w:w w:val="85"/>
          <w:rtl/>
        </w:rPr>
        <w:t>در</w:t>
      </w:r>
      <w:r>
        <w:rPr>
          <w:spacing w:val="26"/>
          <w:rtl/>
        </w:rPr>
        <w:t> </w:t>
      </w:r>
      <w:r>
        <w:rPr>
          <w:w w:val="85"/>
          <w:rtl/>
        </w:rPr>
        <w:t>اتاق</w:t>
      </w:r>
      <w:r>
        <w:rPr>
          <w:spacing w:val="23"/>
          <w:rtl/>
        </w:rPr>
        <w:t> </w:t>
      </w:r>
      <w:r>
        <w:rPr>
          <w:w w:val="85"/>
          <w:rtl/>
        </w:rPr>
        <w:t>كنترل</w:t>
      </w:r>
      <w:r>
        <w:rPr>
          <w:spacing w:val="26"/>
          <w:rtl/>
        </w:rPr>
        <w:t> </w:t>
      </w:r>
      <w:r>
        <w:rPr>
          <w:w w:val="85"/>
          <w:rtl/>
        </w:rPr>
        <w:t>و</w:t>
      </w:r>
      <w:r>
        <w:rPr>
          <w:spacing w:val="26"/>
          <w:rtl/>
        </w:rPr>
        <w:t> </w:t>
      </w:r>
      <w:r>
        <w:rPr>
          <w:w w:val="85"/>
          <w:rtl/>
        </w:rPr>
        <w:t>اتاقهاي</w:t>
      </w:r>
      <w:r>
        <w:rPr>
          <w:spacing w:val="23"/>
          <w:rtl/>
        </w:rPr>
        <w:t> </w:t>
      </w:r>
      <w:r>
        <w:rPr>
          <w:w w:val="85"/>
          <w:rtl/>
        </w:rPr>
        <w:t>ژنراتور،</w:t>
      </w:r>
      <w:r>
        <w:rPr>
          <w:spacing w:val="23"/>
          <w:rtl/>
        </w:rPr>
        <w:t> </w:t>
      </w:r>
      <w:r>
        <w:rPr>
          <w:w w:val="85"/>
          <w:rtl/>
        </w:rPr>
        <w:t>باتري</w:t>
      </w:r>
      <w:r>
        <w:rPr>
          <w:rFonts w:ascii="Calibri" w:cs="Calibri"/>
          <w:b w:val="0"/>
          <w:bCs w:val="0"/>
          <w:spacing w:val="-6"/>
          <w:rtl/>
        </w:rPr>
        <w:t> </w:t>
      </w:r>
      <w:r>
        <w:rPr>
          <w:rFonts w:ascii="Calibri" w:cs="Calibri"/>
          <w:b w:val="0"/>
          <w:bCs w:val="0"/>
          <w:w w:val="85"/>
        </w:rPr>
        <w:t>LV-M</w:t>
      </w:r>
      <w:r>
        <w:rPr>
          <w:rFonts w:ascii="Calibri" w:cs="Calibri"/>
          <w:b w:val="0"/>
          <w:bCs w:val="0"/>
          <w:w w:val="85"/>
        </w:rPr>
        <w:t>V</w:t>
      </w:r>
    </w:p>
    <w:p>
      <w:pPr>
        <w:pStyle w:val="BodyText"/>
        <w:bidi/>
        <w:spacing w:line="360" w:lineRule="auto" w:before="146"/>
        <w:ind w:right="632" w:left="388" w:firstLine="273"/>
        <w:jc w:val="left"/>
      </w:pPr>
      <w:r>
        <w:rPr>
          <w:rFonts w:ascii="Calibri" w:cs="Calibri"/>
          <w:b w:val="0"/>
          <w:bCs w:val="0"/>
          <w:w w:val="90"/>
        </w:rPr>
        <w:t>Switchgear</w:t>
      </w:r>
      <w:r>
        <w:rPr>
          <w:w w:val="90"/>
          <w:rtl/>
        </w:rPr>
        <w:t>و</w:t>
      </w:r>
      <w:r>
        <w:rPr>
          <w:spacing w:val="-10"/>
          <w:w w:val="90"/>
          <w:rtl/>
        </w:rPr>
        <w:t> </w:t>
      </w:r>
      <w:r>
        <w:rPr>
          <w:w w:val="90"/>
          <w:rtl/>
        </w:rPr>
        <w:t>ساير</w:t>
      </w:r>
      <w:r>
        <w:rPr>
          <w:spacing w:val="-12"/>
          <w:w w:val="90"/>
          <w:rtl/>
        </w:rPr>
        <w:t> </w:t>
      </w:r>
      <w:r>
        <w:rPr>
          <w:w w:val="90"/>
          <w:rtl/>
        </w:rPr>
        <w:t>اتاقها</w:t>
      </w:r>
      <w:r>
        <w:rPr>
          <w:spacing w:val="-10"/>
          <w:w w:val="90"/>
          <w:rtl/>
        </w:rPr>
        <w:t> </w:t>
      </w:r>
      <w:r>
        <w:rPr>
          <w:w w:val="90"/>
          <w:rtl/>
        </w:rPr>
        <w:t>از</w:t>
      </w:r>
      <w:r>
        <w:rPr>
          <w:spacing w:val="-9"/>
          <w:w w:val="90"/>
          <w:rtl/>
        </w:rPr>
        <w:t> </w:t>
      </w:r>
      <w:r>
        <w:rPr>
          <w:w w:val="90"/>
          <w:rtl/>
        </w:rPr>
        <w:t>طريق</w:t>
      </w:r>
      <w:r>
        <w:rPr>
          <w:rFonts w:ascii="Calibri" w:cs="Calibri"/>
          <w:b w:val="0"/>
          <w:bCs w:val="0"/>
          <w:spacing w:val="-2"/>
          <w:rtl/>
        </w:rPr>
        <w:t> </w:t>
      </w:r>
      <w:r>
        <w:rPr>
          <w:rFonts w:ascii="Calibri" w:cs="Calibri"/>
          <w:b w:val="0"/>
          <w:bCs w:val="0"/>
          <w:w w:val="90"/>
        </w:rPr>
        <w:t>Bar</w:t>
      </w:r>
      <w:r>
        <w:rPr>
          <w:rFonts w:ascii="Calibri" w:cs="Calibri"/>
          <w:b w:val="0"/>
          <w:bCs w:val="0"/>
          <w:spacing w:val="-5"/>
          <w:rtl/>
        </w:rPr>
        <w:t> </w:t>
      </w:r>
      <w:r>
        <w:rPr>
          <w:rFonts w:ascii="Calibri" w:cs="Calibri"/>
          <w:b w:val="0"/>
          <w:bCs w:val="0"/>
          <w:w w:val="90"/>
        </w:rPr>
        <w:t>Earth</w:t>
      </w:r>
      <w:r>
        <w:rPr>
          <w:spacing w:val="-10"/>
          <w:w w:val="90"/>
          <w:rtl/>
        </w:rPr>
        <w:t> </w:t>
      </w:r>
      <w:r>
        <w:rPr>
          <w:w w:val="90"/>
          <w:rtl/>
        </w:rPr>
        <w:t>و</w:t>
      </w:r>
      <w:r>
        <w:rPr>
          <w:spacing w:val="-13"/>
          <w:w w:val="90"/>
          <w:rtl/>
        </w:rPr>
        <w:t> </w:t>
      </w:r>
      <w:r>
        <w:rPr>
          <w:w w:val="90"/>
          <w:rtl/>
        </w:rPr>
        <w:t>ساير</w:t>
      </w:r>
      <w:r>
        <w:rPr>
          <w:spacing w:val="-11"/>
          <w:w w:val="90"/>
          <w:rtl/>
        </w:rPr>
        <w:t> </w:t>
      </w:r>
      <w:r>
        <w:rPr>
          <w:w w:val="90"/>
          <w:rtl/>
        </w:rPr>
        <w:t>اتاقها</w:t>
      </w:r>
      <w:r>
        <w:rPr>
          <w:spacing w:val="-10"/>
          <w:w w:val="90"/>
          <w:rtl/>
        </w:rPr>
        <w:t> </w:t>
      </w:r>
      <w:r>
        <w:rPr>
          <w:w w:val="90"/>
          <w:rtl/>
        </w:rPr>
        <w:t>و</w:t>
      </w:r>
      <w:r>
        <w:rPr>
          <w:spacing w:val="-10"/>
          <w:w w:val="90"/>
          <w:rtl/>
        </w:rPr>
        <w:t> </w:t>
      </w:r>
      <w:r>
        <w:rPr>
          <w:w w:val="90"/>
          <w:rtl/>
        </w:rPr>
        <w:t>ساختمانها</w:t>
      </w:r>
      <w:r>
        <w:rPr>
          <w:spacing w:val="-10"/>
          <w:w w:val="90"/>
          <w:rtl/>
        </w:rPr>
        <w:t> </w:t>
      </w:r>
      <w:r>
        <w:rPr>
          <w:w w:val="90"/>
          <w:rtl/>
        </w:rPr>
        <w:t>بر</w:t>
      </w:r>
      <w:r>
        <w:rPr>
          <w:spacing w:val="-10"/>
          <w:w w:val="90"/>
          <w:rtl/>
        </w:rPr>
        <w:t> </w:t>
      </w:r>
      <w:r>
        <w:rPr>
          <w:w w:val="90"/>
          <w:rtl/>
        </w:rPr>
        <w:t>طبق</w:t>
      </w:r>
      <w:r>
        <w:rPr>
          <w:spacing w:val="-11"/>
          <w:w w:val="90"/>
          <w:rtl/>
        </w:rPr>
        <w:t> </w:t>
      </w:r>
      <w:r>
        <w:rPr>
          <w:w w:val="90"/>
          <w:rtl/>
        </w:rPr>
        <w:t>نقشه</w:t>
      </w:r>
      <w:r>
        <w:rPr>
          <w:spacing w:val="-10"/>
          <w:w w:val="90"/>
          <w:rtl/>
        </w:rPr>
        <w:t> </w:t>
      </w:r>
      <w:r>
        <w:rPr>
          <w:w w:val="90"/>
          <w:rtl/>
        </w:rPr>
        <w:t>هاي</w:t>
      </w:r>
      <w:r>
        <w:rPr>
          <w:spacing w:val="-10"/>
          <w:w w:val="90"/>
          <w:rtl/>
        </w:rPr>
        <w:t> </w:t>
      </w:r>
      <w:r>
        <w:rPr>
          <w:w w:val="90"/>
          <w:rtl/>
        </w:rPr>
        <w:t>سيﺴتم</w:t>
      </w:r>
      <w:r>
        <w:rPr>
          <w:rFonts w:ascii="Calibri" w:cs="Calibri"/>
          <w:b w:val="0"/>
          <w:bCs w:val="0"/>
          <w:w w:val="90"/>
        </w:rPr>
        <w:t>Earthing</w:t>
      </w:r>
      <w:r>
        <w:rPr>
          <w:spacing w:val="-10"/>
          <w:w w:val="90"/>
          <w:rtl/>
        </w:rPr>
        <w:t> </w:t>
      </w:r>
      <w:r>
        <w:rPr>
          <w:w w:val="90"/>
        </w:rPr>
        <w:t>.</w:t>
      </w:r>
      <w:r>
        <w:rPr>
          <w:rFonts w:ascii="Calibri" w:cs="Calibri"/>
          <w:b w:val="0"/>
          <w:bCs w:val="0"/>
          <w:w w:val="90"/>
          <w:rtl/>
        </w:rPr>
        <w:t> </w:t>
      </w:r>
      <w:r>
        <w:rPr>
          <w:spacing w:val="-2"/>
          <w:w w:val="85"/>
          <w:rtl/>
        </w:rPr>
        <w:t>انجام</w:t>
      </w:r>
      <w:r>
        <w:rPr>
          <w:spacing w:val="-3"/>
          <w:rtl/>
        </w:rPr>
        <w:t> </w:t>
      </w:r>
      <w:r>
        <w:rPr>
          <w:w w:val="85"/>
          <w:rtl/>
        </w:rPr>
        <w:t>كامل</w:t>
      </w:r>
      <w:r>
        <w:rPr>
          <w:spacing w:val="-5"/>
          <w:rtl/>
        </w:rPr>
        <w:t> </w:t>
      </w:r>
      <w:r>
        <w:rPr>
          <w:w w:val="85"/>
          <w:rtl/>
        </w:rPr>
        <w:t>عمليات</w:t>
      </w:r>
      <w:r>
        <w:rPr>
          <w:spacing w:val="-3"/>
          <w:rtl/>
        </w:rPr>
        <w:t> </w:t>
      </w:r>
      <w:r>
        <w:rPr>
          <w:w w:val="85"/>
          <w:rtl/>
        </w:rPr>
        <w:t>سيﺴتم</w:t>
      </w:r>
      <w:r>
        <w:rPr>
          <w:spacing w:val="-3"/>
          <w:rtl/>
        </w:rPr>
        <w:t> </w:t>
      </w:r>
      <w:r>
        <w:rPr>
          <w:w w:val="85"/>
          <w:rtl/>
        </w:rPr>
        <w:t>زمين</w:t>
      </w:r>
      <w:r>
        <w:rPr>
          <w:spacing w:val="-4"/>
          <w:rtl/>
        </w:rPr>
        <w:t> </w:t>
      </w:r>
      <w:r>
        <w:rPr>
          <w:w w:val="85"/>
          <w:rtl/>
        </w:rPr>
        <w:t>ابزار</w:t>
      </w:r>
      <w:r>
        <w:rPr>
          <w:spacing w:val="-5"/>
          <w:rtl/>
        </w:rPr>
        <w:t> </w:t>
      </w:r>
      <w:r>
        <w:rPr>
          <w:w w:val="85"/>
          <w:rtl/>
        </w:rPr>
        <w:t>دقيق</w:t>
      </w:r>
      <w:r>
        <w:rPr>
          <w:spacing w:val="-4"/>
          <w:rtl/>
        </w:rPr>
        <w:t> </w:t>
      </w:r>
      <w:r>
        <w:rPr>
          <w:w w:val="85"/>
          <w:rtl/>
        </w:rPr>
        <w:t>براي</w:t>
      </w:r>
      <w:r>
        <w:rPr>
          <w:spacing w:val="-3"/>
          <w:rtl/>
        </w:rPr>
        <w:t> </w:t>
      </w:r>
      <w:r>
        <w:rPr>
          <w:w w:val="85"/>
          <w:rtl/>
        </w:rPr>
        <w:t>كليه</w:t>
      </w:r>
      <w:r>
        <w:rPr>
          <w:spacing w:val="-1"/>
          <w:rtl/>
        </w:rPr>
        <w:t> </w:t>
      </w:r>
      <w:r>
        <w:rPr>
          <w:w w:val="85"/>
          <w:rtl/>
        </w:rPr>
        <w:t>وسايل</w:t>
      </w:r>
      <w:r>
        <w:rPr>
          <w:spacing w:val="-4"/>
          <w:rtl/>
        </w:rPr>
        <w:t> </w:t>
      </w:r>
      <w:r>
        <w:rPr>
          <w:w w:val="85"/>
          <w:rtl/>
        </w:rPr>
        <w:t>الكترونيكي</w:t>
      </w:r>
      <w:r>
        <w:rPr>
          <w:spacing w:val="-4"/>
          <w:rtl/>
        </w:rPr>
        <w:t> </w:t>
      </w:r>
      <w:r>
        <w:rPr>
          <w:w w:val="85"/>
          <w:rtl/>
        </w:rPr>
        <w:t>و</w:t>
      </w:r>
      <w:r>
        <w:rPr>
          <w:spacing w:val="-4"/>
          <w:rtl/>
        </w:rPr>
        <w:t> </w:t>
      </w:r>
      <w:r>
        <w:rPr>
          <w:w w:val="85"/>
          <w:rtl/>
        </w:rPr>
        <w:t>كارتهاي</w:t>
      </w:r>
      <w:r>
        <w:rPr>
          <w:spacing w:val="-2"/>
          <w:rtl/>
        </w:rPr>
        <w:t> </w:t>
      </w:r>
      <w:r>
        <w:rPr>
          <w:w w:val="85"/>
          <w:rtl/>
        </w:rPr>
        <w:t>مورد</w:t>
      </w:r>
      <w:r>
        <w:rPr>
          <w:spacing w:val="-5"/>
          <w:rtl/>
        </w:rPr>
        <w:t> </w:t>
      </w:r>
      <w:r>
        <w:rPr>
          <w:w w:val="85"/>
          <w:rtl/>
        </w:rPr>
        <w:t>استفاده</w:t>
      </w:r>
      <w:r>
        <w:rPr>
          <w:rtl/>
        </w:rPr>
        <w:t> </w:t>
      </w:r>
      <w:r>
        <w:rPr>
          <w:w w:val="85"/>
          <w:rtl/>
        </w:rPr>
        <w:t>درسيﺴتم</w:t>
      </w:r>
      <w:r>
        <w:rPr>
          <w:spacing w:val="-6"/>
          <w:rtl/>
        </w:rPr>
        <w:t> </w:t>
      </w:r>
      <w:r>
        <w:rPr>
          <w:w w:val="85"/>
          <w:rtl/>
        </w:rPr>
        <w:t>ها</w:t>
      </w:r>
      <w:r>
        <w:rPr>
          <w:w w:val="85"/>
          <w:rtl/>
        </w:rPr>
        <w:t>ي</w:t>
      </w:r>
    </w:p>
    <w:p>
      <w:pPr>
        <w:bidi/>
        <w:spacing w:before="21"/>
        <w:ind w:right="0" w:left="389" w:firstLine="0"/>
        <w:jc w:val="left"/>
        <w:rPr>
          <w:rFonts w:ascii="Calibri" w:cs="Calibri"/>
          <w:sz w:val="24"/>
          <w:szCs w:val="24"/>
        </w:rPr>
      </w:pPr>
      <w:r>
        <w:rPr>
          <w:b/>
          <w:bCs/>
          <w:spacing w:val="-4"/>
          <w:w w:val="90"/>
          <w:sz w:val="24"/>
          <w:szCs w:val="24"/>
          <w:rtl/>
        </w:rPr>
        <w:t>كنترل</w:t>
      </w:r>
      <w:r>
        <w:rPr>
          <w:b/>
          <w:bCs/>
          <w:spacing w:val="-10"/>
          <w:w w:val="90"/>
          <w:sz w:val="24"/>
          <w:szCs w:val="24"/>
          <w:rtl/>
        </w:rPr>
        <w:t> </w:t>
      </w:r>
      <w:r>
        <w:rPr>
          <w:b/>
          <w:bCs/>
          <w:w w:val="90"/>
          <w:sz w:val="24"/>
          <w:szCs w:val="24"/>
          <w:rtl/>
        </w:rPr>
        <w:t>و</w:t>
      </w:r>
      <w:r>
        <w:rPr>
          <w:b/>
          <w:bCs/>
          <w:w w:val="90"/>
          <w:sz w:val="24"/>
          <w:szCs w:val="24"/>
        </w:rPr>
        <w:t>.</w:t>
      </w:r>
      <w:r>
        <w:rPr>
          <w:rFonts w:ascii="Calibri" w:cs="Calibri"/>
          <w:spacing w:val="-5"/>
          <w:sz w:val="24"/>
          <w:szCs w:val="24"/>
          <w:rtl/>
        </w:rPr>
        <w:t> </w:t>
      </w:r>
      <w:r>
        <w:rPr>
          <w:rFonts w:ascii="Calibri" w:cs="Calibri"/>
          <w:w w:val="90"/>
          <w:sz w:val="24"/>
          <w:szCs w:val="24"/>
        </w:rPr>
        <w:t>.</w:t>
      </w:r>
      <w:r>
        <w:rPr>
          <w:rFonts w:ascii="Calibri" w:cs="Calibri"/>
          <w:w w:val="90"/>
          <w:sz w:val="24"/>
          <w:szCs w:val="24"/>
        </w:rPr>
        <w:t>.</w:t>
      </w:r>
    </w:p>
    <w:p>
      <w:pPr>
        <w:pStyle w:val="BodyText"/>
        <w:bidi/>
        <w:spacing w:before="143"/>
        <w:ind w:right="0" w:left="388" w:firstLine="0"/>
        <w:jc w:val="left"/>
        <w:rPr>
          <w:rFonts w:ascii="Calibri" w:cs="Calibri"/>
          <w:b w:val="0"/>
          <w:bCs w:val="0"/>
        </w:rPr>
      </w:pPr>
      <w:r>
        <w:rPr>
          <w:spacing w:val="-2"/>
          <w:w w:val="85"/>
          <w:rtl/>
        </w:rPr>
        <w:t>اجراى</w:t>
      </w:r>
      <w:r>
        <w:rPr>
          <w:spacing w:val="10"/>
          <w:rtl/>
        </w:rPr>
        <w:t> </w:t>
      </w:r>
      <w:r>
        <w:rPr>
          <w:w w:val="85"/>
          <w:rtl/>
        </w:rPr>
        <w:t>سيﺴتم</w:t>
      </w:r>
      <w:r>
        <w:rPr>
          <w:spacing w:val="5"/>
          <w:rtl/>
        </w:rPr>
        <w:t> </w:t>
      </w:r>
      <w:r>
        <w:rPr>
          <w:w w:val="85"/>
          <w:rtl/>
        </w:rPr>
        <w:t>حفاظت</w:t>
      </w:r>
      <w:r>
        <w:rPr>
          <w:spacing w:val="5"/>
          <w:rtl/>
        </w:rPr>
        <w:t> </w:t>
      </w:r>
      <w:r>
        <w:rPr>
          <w:w w:val="85"/>
          <w:rtl/>
        </w:rPr>
        <w:t>از</w:t>
      </w:r>
      <w:r>
        <w:rPr>
          <w:spacing w:val="6"/>
          <w:rtl/>
        </w:rPr>
        <w:t> </w:t>
      </w:r>
      <w:r>
        <w:rPr>
          <w:w w:val="85"/>
          <w:rtl/>
        </w:rPr>
        <w:t>ﺻاعقه</w:t>
      </w:r>
      <w:r>
        <w:rPr>
          <w:spacing w:val="5"/>
          <w:rtl/>
        </w:rPr>
        <w:t> </w:t>
      </w:r>
      <w:r>
        <w:rPr>
          <w:w w:val="85"/>
          <w:rtl/>
        </w:rPr>
        <w:t>ايﺴتگاه،</w:t>
      </w:r>
      <w:r>
        <w:rPr>
          <w:spacing w:val="6"/>
          <w:rtl/>
        </w:rPr>
        <w:t> </w:t>
      </w:r>
      <w:r>
        <w:rPr>
          <w:w w:val="85"/>
          <w:rtl/>
        </w:rPr>
        <w:t>ساختمانها</w:t>
      </w:r>
      <w:r>
        <w:rPr>
          <w:spacing w:val="6"/>
          <w:rtl/>
        </w:rPr>
        <w:t> </w:t>
      </w:r>
      <w:r>
        <w:rPr>
          <w:w w:val="85"/>
          <w:rtl/>
        </w:rPr>
        <w:t>و</w:t>
      </w:r>
      <w:r>
        <w:rPr>
          <w:spacing w:val="13"/>
          <w:rtl/>
        </w:rPr>
        <w:t> </w:t>
      </w:r>
      <w:r>
        <w:rPr>
          <w:w w:val="85"/>
          <w:rtl/>
        </w:rPr>
        <w:t>محوطه</w:t>
      </w:r>
      <w:r>
        <w:rPr>
          <w:rFonts w:ascii="Calibri" w:cs="Calibri"/>
          <w:b w:val="0"/>
          <w:bCs w:val="0"/>
          <w:w w:val="85"/>
        </w:rPr>
        <w:t>.</w:t>
      </w:r>
    </w:p>
    <w:p>
      <w:pPr>
        <w:pStyle w:val="BodyText"/>
        <w:bidi/>
        <w:spacing w:before="150"/>
        <w:ind w:right="0" w:left="387" w:firstLine="0"/>
        <w:jc w:val="left"/>
      </w:pPr>
      <w:r>
        <w:rPr>
          <w:spacing w:val="-2"/>
          <w:w w:val="85"/>
          <w:rtl/>
        </w:rPr>
        <w:t>اجراي </w:t>
      </w:r>
      <w:r>
        <w:rPr>
          <w:w w:val="85"/>
          <w:rtl/>
        </w:rPr>
        <w:t>كامل</w:t>
      </w:r>
      <w:r>
        <w:rPr>
          <w:spacing w:val="-4"/>
          <w:w w:val="85"/>
          <w:rtl/>
        </w:rPr>
        <w:t> </w:t>
      </w:r>
      <w:r>
        <w:rPr>
          <w:w w:val="85"/>
          <w:rtl/>
        </w:rPr>
        <w:t>سنكرون</w:t>
      </w:r>
      <w:r>
        <w:rPr>
          <w:spacing w:val="-5"/>
          <w:w w:val="85"/>
          <w:rtl/>
        </w:rPr>
        <w:t> </w:t>
      </w:r>
      <w:r>
        <w:rPr>
          <w:w w:val="85"/>
          <w:rtl/>
        </w:rPr>
        <w:t>نمودن</w:t>
      </w:r>
      <w:r>
        <w:rPr>
          <w:spacing w:val="-4"/>
          <w:w w:val="85"/>
          <w:rtl/>
        </w:rPr>
        <w:t> </w:t>
      </w:r>
      <w:r>
        <w:rPr>
          <w:w w:val="85"/>
          <w:rtl/>
        </w:rPr>
        <w:t>ژنراتورهاي</w:t>
      </w:r>
      <w:r>
        <w:rPr>
          <w:spacing w:val="-5"/>
          <w:w w:val="85"/>
          <w:rtl/>
        </w:rPr>
        <w:t> </w:t>
      </w:r>
      <w:r>
        <w:rPr>
          <w:w w:val="85"/>
          <w:rtl/>
        </w:rPr>
        <w:t>گازي</w:t>
      </w:r>
      <w:r>
        <w:rPr>
          <w:spacing w:val="-5"/>
          <w:w w:val="85"/>
          <w:rtl/>
        </w:rPr>
        <w:t> </w:t>
      </w:r>
      <w:r>
        <w:rPr>
          <w:w w:val="85"/>
          <w:rtl/>
        </w:rPr>
        <w:t>و</w:t>
      </w:r>
      <w:r>
        <w:rPr>
          <w:spacing w:val="-2"/>
          <w:w w:val="85"/>
          <w:rtl/>
        </w:rPr>
        <w:t> </w:t>
      </w:r>
      <w:r>
        <w:rPr>
          <w:w w:val="85"/>
          <w:rtl/>
        </w:rPr>
        <w:t>ديزلي</w:t>
      </w:r>
      <w:r>
        <w:rPr>
          <w:spacing w:val="-7"/>
          <w:w w:val="85"/>
          <w:rtl/>
        </w:rPr>
        <w:t> </w:t>
      </w:r>
      <w:r>
        <w:rPr>
          <w:w w:val="85"/>
          <w:rtl/>
        </w:rPr>
        <w:t>با</w:t>
      </w:r>
      <w:r>
        <w:rPr>
          <w:spacing w:val="-1"/>
          <w:w w:val="85"/>
          <w:rtl/>
        </w:rPr>
        <w:t> </w:t>
      </w:r>
      <w:r>
        <w:rPr>
          <w:w w:val="85"/>
          <w:rtl/>
        </w:rPr>
        <w:t>هم</w:t>
      </w:r>
      <w:r>
        <w:rPr>
          <w:spacing w:val="-2"/>
          <w:w w:val="85"/>
          <w:rtl/>
        </w:rPr>
        <w:t> </w:t>
      </w:r>
      <w:r>
        <w:rPr>
          <w:w w:val="85"/>
          <w:rtl/>
        </w:rPr>
        <w:t>و</w:t>
      </w:r>
      <w:r>
        <w:rPr>
          <w:spacing w:val="-7"/>
          <w:w w:val="85"/>
          <w:rtl/>
        </w:rPr>
        <w:t> </w:t>
      </w:r>
      <w:r>
        <w:rPr>
          <w:w w:val="85"/>
          <w:rtl/>
        </w:rPr>
        <w:t>با</w:t>
      </w:r>
      <w:r>
        <w:rPr>
          <w:spacing w:val="-2"/>
          <w:w w:val="85"/>
          <w:rtl/>
        </w:rPr>
        <w:t> </w:t>
      </w:r>
      <w:r>
        <w:rPr>
          <w:w w:val="85"/>
          <w:rtl/>
        </w:rPr>
        <w:t>شبكه</w:t>
      </w:r>
      <w:r>
        <w:rPr>
          <w:spacing w:val="-8"/>
          <w:w w:val="85"/>
          <w:rtl/>
        </w:rPr>
        <w:t> </w:t>
      </w:r>
      <w:r>
        <w:rPr>
          <w:w w:val="85"/>
          <w:rtl/>
        </w:rPr>
        <w:t>باﻻدست</w:t>
      </w:r>
      <w:r>
        <w:rPr>
          <w:w w:val="85"/>
        </w:rPr>
        <w:t>.</w:t>
      </w:r>
    </w:p>
    <w:p>
      <w:pPr>
        <w:pStyle w:val="BodyText"/>
        <w:bidi/>
        <w:spacing w:before="157"/>
        <w:ind w:right="0" w:left="387" w:firstLine="0"/>
        <w:jc w:val="left"/>
        <w:rPr>
          <w:rFonts w:ascii="Calibri" w:cs="Calibri"/>
          <w:b w:val="0"/>
          <w:bCs w:val="0"/>
        </w:rPr>
      </w:pPr>
      <w:r>
        <w:rPr>
          <w:spacing w:val="-2"/>
          <w:w w:val="80"/>
          <w:rtl/>
        </w:rPr>
        <w:t>انجام</w:t>
      </w:r>
      <w:r>
        <w:rPr>
          <w:rtl/>
        </w:rPr>
        <w:t> </w:t>
      </w:r>
      <w:r>
        <w:rPr>
          <w:w w:val="80"/>
          <w:rtl/>
        </w:rPr>
        <w:t>عمليات</w:t>
      </w:r>
      <w:r>
        <w:rPr>
          <w:spacing w:val="-3"/>
          <w:rtl/>
        </w:rPr>
        <w:t> </w:t>
      </w:r>
      <w:r>
        <w:rPr>
          <w:w w:val="80"/>
          <w:rtl/>
        </w:rPr>
        <w:t>سرسيم</w:t>
      </w:r>
      <w:r>
        <w:rPr>
          <w:rtl/>
        </w:rPr>
        <w:t> </w:t>
      </w:r>
      <w:r>
        <w:rPr>
          <w:w w:val="80"/>
          <w:rtl/>
        </w:rPr>
        <w:t>بندى</w:t>
      </w:r>
      <w:r>
        <w:rPr>
          <w:spacing w:val="-3"/>
          <w:rtl/>
        </w:rPr>
        <w:t> </w:t>
      </w:r>
      <w:r>
        <w:rPr>
          <w:w w:val="80"/>
          <w:rtl/>
        </w:rPr>
        <w:t>در</w:t>
      </w:r>
      <w:r>
        <w:rPr>
          <w:spacing w:val="-3"/>
          <w:rtl/>
        </w:rPr>
        <w:t> </w:t>
      </w:r>
      <w:r>
        <w:rPr>
          <w:w w:val="80"/>
          <w:rtl/>
        </w:rPr>
        <w:t>كليه</w:t>
      </w:r>
      <w:r>
        <w:rPr>
          <w:spacing w:val="-3"/>
          <w:rtl/>
        </w:rPr>
        <w:t> </w:t>
      </w:r>
      <w:r>
        <w:rPr>
          <w:w w:val="80"/>
          <w:rtl/>
        </w:rPr>
        <w:t>تجهيزات</w:t>
      </w:r>
      <w:r>
        <w:rPr>
          <w:spacing w:val="-4"/>
          <w:rtl/>
        </w:rPr>
        <w:t> </w:t>
      </w:r>
      <w:r>
        <w:rPr>
          <w:w w:val="80"/>
          <w:rtl/>
        </w:rPr>
        <w:t>و</w:t>
      </w:r>
      <w:r>
        <w:rPr>
          <w:spacing w:val="-1"/>
          <w:rtl/>
        </w:rPr>
        <w:t> </w:t>
      </w:r>
      <w:r>
        <w:rPr>
          <w:w w:val="80"/>
          <w:rtl/>
        </w:rPr>
        <w:t>تابلوها</w:t>
      </w:r>
      <w:r>
        <w:rPr>
          <w:rFonts w:ascii="Calibri" w:cs="Calibri"/>
          <w:b w:val="0"/>
          <w:bCs w:val="0"/>
          <w:w w:val="80"/>
        </w:rPr>
        <w:t>.</w:t>
      </w:r>
    </w:p>
    <w:p>
      <w:pPr>
        <w:pStyle w:val="BodyText"/>
        <w:bidi/>
        <w:spacing w:line="360" w:lineRule="auto" w:before="144"/>
        <w:ind w:right="632" w:left="387" w:firstLine="1521"/>
        <w:jc w:val="left"/>
      </w:pPr>
      <w:r>
        <w:rPr>
          <w:w w:val="80"/>
          <w:rtl/>
        </w:rPr>
        <w:t>نصب كليه تجهيزات برقي شامل پنل هاي كنترل محلي الكتروموتورها، جعبه تقﺴيم، پريزها و غيره</w:t>
      </w:r>
      <w:r>
        <w:rPr>
          <w:rFonts w:ascii="Calibri" w:cs="Calibri"/>
          <w:b w:val="0"/>
          <w:bCs w:val="0"/>
          <w:w w:val="80"/>
        </w:rPr>
        <w:t>.</w:t>
      </w:r>
      <w:r>
        <w:rPr>
          <w:spacing w:val="40"/>
          <w:rtl/>
        </w:rPr>
        <w:t> </w:t>
      </w:r>
      <w:r>
        <w:rPr>
          <w:spacing w:val="-2"/>
          <w:w w:val="75"/>
          <w:rtl/>
        </w:rPr>
        <w:t>اجراي</w:t>
      </w:r>
      <w:r>
        <w:rPr>
          <w:spacing w:val="10"/>
          <w:rtl/>
        </w:rPr>
        <w:t> </w:t>
      </w:r>
      <w:r>
        <w:rPr>
          <w:w w:val="75"/>
          <w:rtl/>
        </w:rPr>
        <w:t>ارت</w:t>
      </w:r>
      <w:r>
        <w:rPr>
          <w:spacing w:val="7"/>
          <w:rtl/>
        </w:rPr>
        <w:t> </w:t>
      </w:r>
      <w:r>
        <w:rPr>
          <w:w w:val="75"/>
          <w:rtl/>
        </w:rPr>
        <w:t>و</w:t>
      </w:r>
      <w:r>
        <w:rPr>
          <w:spacing w:val="13"/>
          <w:rtl/>
        </w:rPr>
        <w:t> </w:t>
      </w:r>
      <w:r>
        <w:rPr>
          <w:w w:val="75"/>
          <w:rtl/>
        </w:rPr>
        <w:t>همبندي</w:t>
      </w:r>
      <w:r>
        <w:rPr>
          <w:spacing w:val="10"/>
          <w:rtl/>
        </w:rPr>
        <w:t> </w:t>
      </w:r>
      <w:r>
        <w:rPr>
          <w:w w:val="75"/>
          <w:rtl/>
        </w:rPr>
        <w:t>اضافي</w:t>
      </w:r>
      <w:r>
        <w:rPr>
          <w:spacing w:val="13"/>
          <w:rtl/>
        </w:rPr>
        <w:t> </w:t>
      </w:r>
      <w:r>
        <w:rPr>
          <w:w w:val="75"/>
          <w:rtl/>
        </w:rPr>
        <w:t>الكتروموتورها</w:t>
      </w:r>
      <w:r>
        <w:rPr>
          <w:spacing w:val="7"/>
          <w:rtl/>
        </w:rPr>
        <w:t> </w:t>
      </w:r>
      <w:r>
        <w:rPr>
          <w:w w:val="75"/>
        </w:rPr>
        <w:t>)</w:t>
      </w:r>
      <w:r>
        <w:rPr>
          <w:w w:val="75"/>
          <w:rtl/>
        </w:rPr>
        <w:t>الكتروموتورها</w:t>
      </w:r>
      <w:r>
        <w:rPr>
          <w:spacing w:val="7"/>
          <w:rtl/>
        </w:rPr>
        <w:t> </w:t>
      </w:r>
      <w:r>
        <w:rPr>
          <w:w w:val="75"/>
          <w:rtl/>
        </w:rPr>
        <w:t>عﻼوه</w:t>
      </w:r>
      <w:r>
        <w:rPr>
          <w:spacing w:val="7"/>
          <w:rtl/>
        </w:rPr>
        <w:t> </w:t>
      </w:r>
      <w:r>
        <w:rPr>
          <w:w w:val="75"/>
          <w:rtl/>
        </w:rPr>
        <w:t>بر</w:t>
      </w:r>
      <w:r>
        <w:rPr>
          <w:spacing w:val="8"/>
          <w:rtl/>
        </w:rPr>
        <w:t> </w:t>
      </w:r>
      <w:r>
        <w:rPr>
          <w:w w:val="75"/>
          <w:rtl/>
        </w:rPr>
        <w:t>كابل</w:t>
      </w:r>
      <w:r>
        <w:rPr>
          <w:spacing w:val="7"/>
          <w:rtl/>
        </w:rPr>
        <w:t> </w:t>
      </w:r>
      <w:r>
        <w:rPr>
          <w:w w:val="75"/>
          <w:rtl/>
        </w:rPr>
        <w:t>تغذيه</w:t>
      </w:r>
      <w:r>
        <w:rPr>
          <w:spacing w:val="7"/>
          <w:rtl/>
        </w:rPr>
        <w:t> </w:t>
      </w:r>
      <w:r>
        <w:rPr>
          <w:w w:val="75"/>
          <w:rtl/>
        </w:rPr>
        <w:t>بايﺴتي</w:t>
      </w:r>
      <w:r>
        <w:rPr>
          <w:spacing w:val="7"/>
          <w:rtl/>
        </w:rPr>
        <w:t> </w:t>
      </w:r>
      <w:r>
        <w:rPr>
          <w:w w:val="75"/>
          <w:rtl/>
        </w:rPr>
        <w:t>بوسيله</w:t>
      </w:r>
      <w:r>
        <w:rPr>
          <w:spacing w:val="8"/>
          <w:rtl/>
        </w:rPr>
        <w:t> </w:t>
      </w:r>
      <w:r>
        <w:rPr>
          <w:w w:val="75"/>
          <w:rtl/>
        </w:rPr>
        <w:t>سيم</w:t>
      </w:r>
      <w:r>
        <w:rPr>
          <w:spacing w:val="5"/>
          <w:rtl/>
        </w:rPr>
        <w:t> </w:t>
      </w:r>
      <w:r>
        <w:rPr>
          <w:w w:val="75"/>
          <w:rtl/>
        </w:rPr>
        <w:t>ارت</w:t>
      </w:r>
      <w:r>
        <w:rPr>
          <w:spacing w:val="7"/>
          <w:rtl/>
        </w:rPr>
        <w:t> </w:t>
      </w:r>
      <w:r>
        <w:rPr>
          <w:w w:val="75"/>
          <w:rtl/>
        </w:rPr>
        <w:t>نيز</w:t>
      </w:r>
      <w:r>
        <w:rPr>
          <w:spacing w:val="12"/>
          <w:rtl/>
        </w:rPr>
        <w:t> </w:t>
      </w:r>
      <w:r>
        <w:rPr>
          <w:w w:val="75"/>
          <w:rtl/>
        </w:rPr>
        <w:t>به</w:t>
      </w:r>
      <w:r>
        <w:rPr>
          <w:spacing w:val="11"/>
          <w:rtl/>
        </w:rPr>
        <w:t> </w:t>
      </w:r>
      <w:r>
        <w:rPr>
          <w:w w:val="75"/>
          <w:rtl/>
        </w:rPr>
        <w:t>سيﺴت</w:t>
      </w:r>
      <w:r>
        <w:rPr>
          <w:w w:val="75"/>
          <w:rtl/>
        </w:rPr>
        <w:t>م</w:t>
      </w:r>
    </w:p>
    <w:p>
      <w:pPr>
        <w:pStyle w:val="BodyText"/>
        <w:bidi/>
        <w:spacing w:before="26"/>
        <w:ind w:right="0" w:left="389" w:firstLine="0"/>
        <w:jc w:val="left"/>
      </w:pPr>
      <w:r>
        <w:rPr>
          <w:spacing w:val="-5"/>
          <w:w w:val="80"/>
          <w:rtl/>
        </w:rPr>
        <w:t>ارت</w:t>
      </w:r>
      <w:r>
        <w:rPr>
          <w:spacing w:val="1"/>
          <w:rtl/>
        </w:rPr>
        <w:t> </w:t>
      </w:r>
      <w:r>
        <w:rPr>
          <w:w w:val="80"/>
          <w:rtl/>
        </w:rPr>
        <w:t>اﺻلي</w:t>
      </w:r>
      <w:r>
        <w:rPr>
          <w:spacing w:val="8"/>
          <w:rtl/>
        </w:rPr>
        <w:t> </w:t>
      </w:r>
      <w:r>
        <w:rPr>
          <w:w w:val="80"/>
          <w:rtl/>
        </w:rPr>
        <w:t>متصل</w:t>
      </w:r>
      <w:r>
        <w:rPr>
          <w:spacing w:val="2"/>
          <w:rtl/>
        </w:rPr>
        <w:t> </w:t>
      </w:r>
      <w:r>
        <w:rPr>
          <w:w w:val="80"/>
          <w:rtl/>
        </w:rPr>
        <w:t>گردند</w:t>
      </w:r>
      <w:r>
        <w:rPr>
          <w:w w:val="80"/>
        </w:rPr>
        <w:t>(</w:t>
      </w:r>
    </w:p>
    <w:p>
      <w:pPr>
        <w:pStyle w:val="BodyText"/>
        <w:bidi/>
        <w:spacing w:before="158"/>
        <w:ind w:right="0" w:left="388" w:firstLine="0"/>
        <w:jc w:val="left"/>
        <w:rPr>
          <w:rFonts w:ascii="Calibri" w:cs="Calibri"/>
          <w:b w:val="0"/>
          <w:bCs w:val="0"/>
        </w:rPr>
      </w:pPr>
      <w:r>
        <w:rPr>
          <w:spacing w:val="-2"/>
          <w:w w:val="80"/>
          <w:rtl/>
        </w:rPr>
        <w:t>اجراي</w:t>
      </w:r>
      <w:r>
        <w:rPr>
          <w:spacing w:val="9"/>
          <w:rtl/>
        </w:rPr>
        <w:t> </w:t>
      </w:r>
      <w:r>
        <w:rPr>
          <w:w w:val="80"/>
          <w:rtl/>
        </w:rPr>
        <w:t>شبكه</w:t>
      </w:r>
      <w:r>
        <w:rPr>
          <w:spacing w:val="5"/>
          <w:rtl/>
        </w:rPr>
        <w:t> </w:t>
      </w:r>
      <w:r>
        <w:rPr>
          <w:w w:val="80"/>
          <w:rtl/>
        </w:rPr>
        <w:t>برقرساني</w:t>
      </w:r>
      <w:r>
        <w:rPr>
          <w:spacing w:val="6"/>
          <w:rtl/>
        </w:rPr>
        <w:t> </w:t>
      </w:r>
      <w:r>
        <w:rPr>
          <w:w w:val="80"/>
          <w:rtl/>
        </w:rPr>
        <w:t>و</w:t>
      </w:r>
      <w:r>
        <w:rPr>
          <w:spacing w:val="6"/>
          <w:rtl/>
        </w:rPr>
        <w:t> </w:t>
      </w:r>
      <w:r>
        <w:rPr>
          <w:w w:val="80"/>
          <w:rtl/>
        </w:rPr>
        <w:t>راه</w:t>
      </w:r>
      <w:r>
        <w:rPr>
          <w:spacing w:val="7"/>
          <w:rtl/>
        </w:rPr>
        <w:t> </w:t>
      </w:r>
      <w:r>
        <w:rPr>
          <w:w w:val="80"/>
          <w:rtl/>
        </w:rPr>
        <w:t>اندازي</w:t>
      </w:r>
      <w:r>
        <w:rPr>
          <w:spacing w:val="5"/>
          <w:rtl/>
        </w:rPr>
        <w:t> </w:t>
      </w:r>
      <w:r>
        <w:rPr>
          <w:w w:val="80"/>
          <w:rtl/>
        </w:rPr>
        <w:t>تاسيﺴات</w:t>
      </w:r>
      <w:r>
        <w:rPr>
          <w:spacing w:val="7"/>
          <w:rtl/>
        </w:rPr>
        <w:t> </w:t>
      </w:r>
      <w:r>
        <w:rPr>
          <w:w w:val="80"/>
          <w:rtl/>
        </w:rPr>
        <w:t>هواساز</w:t>
      </w:r>
      <w:r>
        <w:rPr>
          <w:spacing w:val="8"/>
          <w:rtl/>
        </w:rPr>
        <w:t> </w:t>
      </w:r>
      <w:r>
        <w:rPr>
          <w:w w:val="80"/>
          <w:rtl/>
        </w:rPr>
        <w:t>و</w:t>
      </w:r>
      <w:r>
        <w:rPr>
          <w:rFonts w:ascii="Calibri" w:cs="Calibri"/>
          <w:b w:val="0"/>
          <w:bCs w:val="0"/>
          <w:spacing w:val="18"/>
          <w:rtl/>
        </w:rPr>
        <w:t> </w:t>
      </w:r>
      <w:r>
        <w:rPr>
          <w:w w:val="80"/>
        </w:rPr>
        <w:t>.</w:t>
      </w:r>
      <w:r>
        <w:rPr>
          <w:rFonts w:ascii="Calibri" w:cs="Calibri"/>
          <w:b w:val="0"/>
          <w:bCs w:val="0"/>
          <w:w w:val="80"/>
        </w:rPr>
        <w:t>HVA</w:t>
      </w:r>
      <w:r>
        <w:rPr>
          <w:rFonts w:ascii="Calibri" w:cs="Calibri"/>
          <w:b w:val="0"/>
          <w:bCs w:val="0"/>
          <w:w w:val="80"/>
        </w:rPr>
        <w:t>C</w:t>
      </w:r>
    </w:p>
    <w:p>
      <w:pPr>
        <w:spacing w:after="0"/>
        <w:jc w:val="left"/>
        <w:rPr>
          <w:rFonts w:ascii="Calibri" w:cs="Calibri"/>
        </w:rPr>
        <w:sectPr>
          <w:pgSz w:w="11910" w:h="16840"/>
          <w:pgMar w:top="920" w:bottom="280" w:left="680" w:right="740"/>
        </w:sectPr>
      </w:pPr>
    </w:p>
    <w:p>
      <w:pPr>
        <w:pStyle w:val="BodyText"/>
        <w:spacing w:before="3"/>
        <w:rPr>
          <w:sz w:val="2"/>
        </w:rPr>
      </w:pP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383" name="Image 383"/>
                  <wp:cNvGraphicFramePr>
                    <a:graphicFrameLocks/>
                  </wp:cNvGraphicFramePr>
                  <a:graphic>
                    <a:graphicData uri="http://schemas.openxmlformats.org/drawingml/2006/picture">
                      <pic:pic>
                        <pic:nvPicPr>
                          <pic:cNvPr id="383" name="Image 383"/>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1"/>
      </w:pPr>
    </w:p>
    <w:p>
      <w:pPr>
        <w:pStyle w:val="BodyText"/>
        <w:bidi/>
        <w:spacing w:before="1"/>
        <w:ind w:right="0" w:left="387" w:firstLine="0"/>
        <w:jc w:val="left"/>
        <w:rPr>
          <w:rFonts w:ascii="Calibri" w:cs="Calibri"/>
          <w:b w:val="0"/>
          <w:bCs w:val="0"/>
        </w:rPr>
      </w:pPr>
      <w:r>
        <w:rPr>
          <w:spacing w:val="-4"/>
          <w:w w:val="80"/>
          <w:rtl/>
        </w:rPr>
        <w:t>اجرا</w:t>
      </w:r>
      <w:r>
        <w:rPr>
          <w:spacing w:val="5"/>
          <w:rtl/>
        </w:rPr>
        <w:t> </w:t>
      </w:r>
      <w:r>
        <w:rPr>
          <w:w w:val="80"/>
          <w:rtl/>
        </w:rPr>
        <w:t>و</w:t>
      </w:r>
      <w:r>
        <w:rPr>
          <w:rtl/>
        </w:rPr>
        <w:t> </w:t>
      </w:r>
      <w:r>
        <w:rPr>
          <w:w w:val="80"/>
          <w:rtl/>
        </w:rPr>
        <w:t>راه</w:t>
      </w:r>
      <w:r>
        <w:rPr>
          <w:spacing w:val="4"/>
          <w:rtl/>
        </w:rPr>
        <w:t> </w:t>
      </w:r>
      <w:r>
        <w:rPr>
          <w:w w:val="80"/>
          <w:rtl/>
        </w:rPr>
        <w:t>اندازي</w:t>
      </w:r>
      <w:r>
        <w:rPr>
          <w:spacing w:val="7"/>
          <w:rtl/>
        </w:rPr>
        <w:t> </w:t>
      </w:r>
      <w:r>
        <w:rPr>
          <w:w w:val="80"/>
          <w:rtl/>
        </w:rPr>
        <w:t>سيﺴتم</w:t>
      </w:r>
      <w:r>
        <w:rPr>
          <w:spacing w:val="6"/>
          <w:rtl/>
        </w:rPr>
        <w:t> </w:t>
      </w:r>
      <w:r>
        <w:rPr>
          <w:w w:val="80"/>
          <w:rtl/>
        </w:rPr>
        <w:t>برق</w:t>
      </w:r>
      <w:r>
        <w:rPr>
          <w:spacing w:val="1"/>
          <w:rtl/>
        </w:rPr>
        <w:t> </w:t>
      </w:r>
      <w:r>
        <w:rPr>
          <w:w w:val="80"/>
          <w:rtl/>
        </w:rPr>
        <w:t>بدون</w:t>
      </w:r>
      <w:r>
        <w:rPr>
          <w:spacing w:val="1"/>
          <w:rtl/>
        </w:rPr>
        <w:t> </w:t>
      </w:r>
      <w:r>
        <w:rPr>
          <w:w w:val="80"/>
          <w:rtl/>
        </w:rPr>
        <w:t>وقفه</w:t>
      </w:r>
      <w:r>
        <w:rPr>
          <w:rFonts w:ascii="Calibri" w:cs="Calibri"/>
          <w:b w:val="0"/>
          <w:bCs w:val="0"/>
          <w:spacing w:val="17"/>
          <w:rtl/>
        </w:rPr>
        <w:t> </w:t>
      </w:r>
      <w:r>
        <w:rPr>
          <w:rFonts w:ascii="Calibri" w:cs="Calibri"/>
          <w:b w:val="0"/>
          <w:bCs w:val="0"/>
          <w:w w:val="80"/>
        </w:rPr>
        <w:t>AC</w:t>
      </w:r>
      <w:r>
        <w:rPr>
          <w:rtl/>
        </w:rPr>
        <w:t> </w:t>
      </w:r>
      <w:r>
        <w:rPr>
          <w:w w:val="80"/>
          <w:rtl/>
        </w:rPr>
        <w:t>و</w:t>
      </w:r>
      <w:r>
        <w:rPr>
          <w:spacing w:val="4"/>
          <w:rtl/>
        </w:rPr>
        <w:t> </w:t>
      </w:r>
      <w:r>
        <w:rPr>
          <w:w w:val="80"/>
          <w:rtl/>
        </w:rPr>
        <w:t>نصب</w:t>
      </w:r>
      <w:r>
        <w:rPr>
          <w:spacing w:val="2"/>
          <w:rtl/>
        </w:rPr>
        <w:t> </w:t>
      </w:r>
      <w:r>
        <w:rPr>
          <w:w w:val="80"/>
          <w:rtl/>
        </w:rPr>
        <w:t>باطريها</w:t>
      </w:r>
      <w:r>
        <w:rPr>
          <w:spacing w:val="5"/>
          <w:rtl/>
        </w:rPr>
        <w:t> </w:t>
      </w:r>
      <w:r>
        <w:rPr>
          <w:w w:val="80"/>
          <w:rtl/>
        </w:rPr>
        <w:t>و</w:t>
      </w:r>
      <w:r>
        <w:rPr>
          <w:spacing w:val="7"/>
          <w:rtl/>
        </w:rPr>
        <w:t> </w:t>
      </w:r>
      <w:r>
        <w:rPr>
          <w:w w:val="80"/>
          <w:rtl/>
        </w:rPr>
        <w:t>متعلقات</w:t>
      </w:r>
      <w:r>
        <w:rPr>
          <w:spacing w:val="1"/>
          <w:rtl/>
        </w:rPr>
        <w:t> </w:t>
      </w:r>
      <w:r>
        <w:rPr>
          <w:w w:val="80"/>
          <w:rtl/>
        </w:rPr>
        <w:t>و</w:t>
      </w:r>
      <w:r>
        <w:rPr>
          <w:spacing w:val="3"/>
          <w:rtl/>
        </w:rPr>
        <w:t> </w:t>
      </w:r>
      <w:r>
        <w:rPr>
          <w:w w:val="80"/>
          <w:rtl/>
        </w:rPr>
        <w:t>شارژكننده</w:t>
      </w:r>
      <w:r>
        <w:rPr>
          <w:spacing w:val="2"/>
          <w:rtl/>
        </w:rPr>
        <w:t> </w:t>
      </w:r>
      <w:r>
        <w:rPr>
          <w:w w:val="80"/>
          <w:rtl/>
        </w:rPr>
        <w:t>ها</w:t>
      </w:r>
      <w:r>
        <w:rPr>
          <w:rFonts w:ascii="Calibri" w:cs="Calibri"/>
          <w:b w:val="0"/>
          <w:bCs w:val="0"/>
          <w:w w:val="80"/>
        </w:rPr>
        <w:t>.</w:t>
      </w:r>
    </w:p>
    <w:p>
      <w:pPr>
        <w:pStyle w:val="BodyText"/>
        <w:bidi/>
        <w:spacing w:line="362" w:lineRule="auto" w:before="143"/>
        <w:ind w:right="685" w:left="387" w:firstLine="3189"/>
        <w:jc w:val="left"/>
      </w:pPr>
      <w:r>
        <w:rPr>
          <w:w w:val="85"/>
          <w:rtl/>
        </w:rPr>
        <w:t>اجرا و</w:t>
      </w:r>
      <w:r>
        <w:rPr>
          <w:spacing w:val="-5"/>
          <w:w w:val="85"/>
          <w:rtl/>
        </w:rPr>
        <w:t> </w:t>
      </w:r>
      <w:r>
        <w:rPr>
          <w:w w:val="85"/>
          <w:rtl/>
        </w:rPr>
        <w:t>راه</w:t>
      </w:r>
      <w:r>
        <w:rPr>
          <w:spacing w:val="-1"/>
          <w:w w:val="85"/>
          <w:rtl/>
        </w:rPr>
        <w:t> </w:t>
      </w:r>
      <w:r>
        <w:rPr>
          <w:w w:val="85"/>
          <w:rtl/>
        </w:rPr>
        <w:t>اندازي سيﺴتم برق</w:t>
      </w:r>
      <w:r>
        <w:rPr>
          <w:rFonts w:ascii="Calibri" w:cs="Calibri"/>
          <w:b w:val="0"/>
          <w:bCs w:val="0"/>
          <w:rtl/>
        </w:rPr>
        <w:t> </w:t>
      </w:r>
      <w:r>
        <w:rPr>
          <w:rFonts w:ascii="Calibri" w:cs="Calibri"/>
          <w:b w:val="0"/>
          <w:bCs w:val="0"/>
          <w:w w:val="85"/>
        </w:rPr>
        <w:t>DC</w:t>
      </w:r>
      <w:r>
        <w:rPr>
          <w:w w:val="85"/>
          <w:rtl/>
        </w:rPr>
        <w:t> و</w:t>
      </w:r>
      <w:r>
        <w:rPr>
          <w:spacing w:val="-4"/>
          <w:w w:val="85"/>
          <w:rtl/>
        </w:rPr>
        <w:t> </w:t>
      </w:r>
      <w:r>
        <w:rPr>
          <w:w w:val="85"/>
          <w:rtl/>
        </w:rPr>
        <w:t>نصب</w:t>
      </w:r>
      <w:r>
        <w:rPr>
          <w:spacing w:val="-4"/>
          <w:w w:val="85"/>
          <w:rtl/>
        </w:rPr>
        <w:t> </w:t>
      </w:r>
      <w:r>
        <w:rPr>
          <w:w w:val="85"/>
          <w:rtl/>
        </w:rPr>
        <w:t>باطريها</w:t>
      </w:r>
      <w:r>
        <w:rPr>
          <w:spacing w:val="-1"/>
          <w:w w:val="85"/>
          <w:rtl/>
        </w:rPr>
        <w:t> </w:t>
      </w:r>
      <w:r>
        <w:rPr>
          <w:w w:val="85"/>
          <w:rtl/>
        </w:rPr>
        <w:t>و متعلقات</w:t>
      </w:r>
      <w:r>
        <w:rPr>
          <w:spacing w:val="-4"/>
          <w:w w:val="85"/>
          <w:rtl/>
        </w:rPr>
        <w:t> </w:t>
      </w:r>
      <w:r>
        <w:rPr>
          <w:w w:val="85"/>
          <w:rtl/>
        </w:rPr>
        <w:t>و</w:t>
      </w:r>
      <w:r>
        <w:rPr>
          <w:spacing w:val="-2"/>
          <w:w w:val="85"/>
          <w:rtl/>
        </w:rPr>
        <w:t> </w:t>
      </w:r>
      <w:r>
        <w:rPr>
          <w:w w:val="85"/>
          <w:rtl/>
        </w:rPr>
        <w:t>شارژكننده</w:t>
      </w:r>
      <w:r>
        <w:rPr>
          <w:spacing w:val="-2"/>
          <w:w w:val="85"/>
          <w:rtl/>
        </w:rPr>
        <w:t> </w:t>
      </w:r>
      <w:r>
        <w:rPr>
          <w:w w:val="85"/>
          <w:rtl/>
        </w:rPr>
        <w:t>ها</w:t>
      </w:r>
      <w:r>
        <w:rPr>
          <w:rFonts w:ascii="Calibri" w:cs="Calibri"/>
          <w:b w:val="0"/>
          <w:bCs w:val="0"/>
          <w:w w:val="85"/>
        </w:rPr>
        <w:t>.</w:t>
      </w:r>
      <w:r>
        <w:rPr>
          <w:w w:val="85"/>
          <w:rtl/>
        </w:rPr>
        <w:t> </w:t>
      </w:r>
      <w:r>
        <w:rPr>
          <w:spacing w:val="-5"/>
          <w:w w:val="85"/>
          <w:rtl/>
        </w:rPr>
        <w:t>نصب</w:t>
      </w:r>
      <w:r>
        <w:rPr>
          <w:spacing w:val="4"/>
          <w:rtl/>
        </w:rPr>
        <w:t> </w:t>
      </w:r>
      <w:r>
        <w:rPr>
          <w:w w:val="85"/>
          <w:rtl/>
        </w:rPr>
        <w:t>و</w:t>
      </w:r>
      <w:r>
        <w:rPr>
          <w:spacing w:val="3"/>
          <w:rtl/>
        </w:rPr>
        <w:t> </w:t>
      </w:r>
      <w:r>
        <w:rPr>
          <w:w w:val="85"/>
          <w:rtl/>
        </w:rPr>
        <w:t>راه</w:t>
      </w:r>
      <w:r>
        <w:rPr>
          <w:spacing w:val="5"/>
          <w:rtl/>
        </w:rPr>
        <w:t> </w:t>
      </w:r>
      <w:r>
        <w:rPr>
          <w:w w:val="85"/>
          <w:rtl/>
        </w:rPr>
        <w:t>اندازي</w:t>
      </w:r>
      <w:r>
        <w:rPr>
          <w:spacing w:val="8"/>
          <w:rtl/>
        </w:rPr>
        <w:t> </w:t>
      </w:r>
      <w:r>
        <w:rPr>
          <w:w w:val="85"/>
          <w:rtl/>
        </w:rPr>
        <w:t>مولدهاى</w:t>
      </w:r>
      <w:r>
        <w:rPr>
          <w:spacing w:val="4"/>
          <w:rtl/>
        </w:rPr>
        <w:t> </w:t>
      </w:r>
      <w:r>
        <w:rPr>
          <w:w w:val="85"/>
          <w:rtl/>
        </w:rPr>
        <w:t>برق</w:t>
      </w:r>
      <w:r>
        <w:rPr>
          <w:spacing w:val="3"/>
          <w:rtl/>
        </w:rPr>
        <w:t> </w:t>
      </w:r>
      <w:r>
        <w:rPr>
          <w:w w:val="85"/>
          <w:rtl/>
        </w:rPr>
        <w:t>اضطرارى</w:t>
      </w:r>
      <w:r>
        <w:rPr>
          <w:spacing w:val="6"/>
          <w:rtl/>
        </w:rPr>
        <w:t> </w:t>
      </w:r>
      <w:r>
        <w:rPr>
          <w:w w:val="85"/>
        </w:rPr>
        <w:t>)</w:t>
      </w:r>
      <w:r>
        <w:rPr>
          <w:spacing w:val="4"/>
          <w:rtl/>
        </w:rPr>
        <w:t> </w:t>
      </w:r>
      <w:r>
        <w:rPr>
          <w:w w:val="85"/>
          <w:rtl/>
        </w:rPr>
        <w:t>شامل</w:t>
      </w:r>
      <w:r>
        <w:rPr>
          <w:spacing w:val="6"/>
          <w:rtl/>
        </w:rPr>
        <w:t> </w:t>
      </w:r>
      <w:r>
        <w:rPr>
          <w:w w:val="85"/>
          <w:rtl/>
        </w:rPr>
        <w:t>ژنراتورهاى</w:t>
      </w:r>
      <w:r>
        <w:rPr>
          <w:spacing w:val="4"/>
          <w:rtl/>
        </w:rPr>
        <w:t> </w:t>
      </w:r>
      <w:r>
        <w:rPr>
          <w:w w:val="85"/>
          <w:rtl/>
        </w:rPr>
        <w:t>گازى</w:t>
      </w:r>
      <w:r>
        <w:rPr>
          <w:spacing w:val="6"/>
          <w:rtl/>
        </w:rPr>
        <w:t> </w:t>
      </w:r>
      <w:r>
        <w:rPr>
          <w:w w:val="85"/>
          <w:rtl/>
        </w:rPr>
        <w:t>و</w:t>
      </w:r>
      <w:r>
        <w:rPr>
          <w:spacing w:val="8"/>
          <w:rtl/>
        </w:rPr>
        <w:t> </w:t>
      </w:r>
      <w:r>
        <w:rPr>
          <w:w w:val="85"/>
          <w:rtl/>
        </w:rPr>
        <w:t>ديزل</w:t>
      </w:r>
      <w:r>
        <w:rPr>
          <w:spacing w:val="4"/>
          <w:rtl/>
        </w:rPr>
        <w:t> </w:t>
      </w:r>
      <w:r>
        <w:rPr>
          <w:w w:val="85"/>
          <w:rtl/>
        </w:rPr>
        <w:t>براى</w:t>
      </w:r>
      <w:r>
        <w:rPr>
          <w:spacing w:val="3"/>
          <w:rtl/>
        </w:rPr>
        <w:t> </w:t>
      </w:r>
      <w:r>
        <w:rPr>
          <w:w w:val="85"/>
          <w:rtl/>
        </w:rPr>
        <w:t>ايﺴتگاه</w:t>
      </w:r>
      <w:r>
        <w:rPr>
          <w:spacing w:val="7"/>
          <w:rtl/>
        </w:rPr>
        <w:t> </w:t>
      </w:r>
      <w:r>
        <w:rPr>
          <w:w w:val="85"/>
        </w:rPr>
        <w:t>(</w:t>
      </w:r>
      <w:r>
        <w:rPr>
          <w:spacing w:val="5"/>
          <w:rtl/>
        </w:rPr>
        <w:t> </w:t>
      </w:r>
      <w:r>
        <w:rPr>
          <w:w w:val="85"/>
          <w:rtl/>
        </w:rPr>
        <w:t>و</w:t>
      </w:r>
      <w:r>
        <w:rPr>
          <w:spacing w:val="8"/>
          <w:rtl/>
        </w:rPr>
        <w:t> </w:t>
      </w:r>
      <w:r>
        <w:rPr>
          <w:w w:val="85"/>
          <w:rtl/>
        </w:rPr>
        <w:t>سيﺴتم</w:t>
      </w:r>
      <w:r>
        <w:rPr>
          <w:spacing w:val="8"/>
          <w:rtl/>
        </w:rPr>
        <w:t> </w:t>
      </w:r>
      <w:r>
        <w:rPr>
          <w:w w:val="85"/>
          <w:rtl/>
        </w:rPr>
        <w:t>مديريت</w:t>
      </w:r>
      <w:r>
        <w:rPr>
          <w:spacing w:val="5"/>
          <w:rtl/>
        </w:rPr>
        <w:t> </w:t>
      </w:r>
      <w:r>
        <w:rPr>
          <w:w w:val="85"/>
          <w:rtl/>
        </w:rPr>
        <w:t>توا</w:t>
      </w:r>
      <w:r>
        <w:rPr>
          <w:w w:val="85"/>
          <w:rtl/>
        </w:rPr>
        <w:t>ن</w:t>
      </w:r>
    </w:p>
    <w:p>
      <w:pPr>
        <w:bidi/>
        <w:spacing w:line="364" w:lineRule="auto" w:before="17"/>
        <w:ind w:right="630" w:left="387" w:firstLine="4022"/>
        <w:jc w:val="both"/>
        <w:rPr>
          <w:rFonts w:ascii="Calibri" w:cs="Calibri"/>
          <w:sz w:val="24"/>
          <w:szCs w:val="24"/>
        </w:rPr>
      </w:pPr>
      <w:r>
        <w:rPr>
          <w:rFonts w:ascii="Calibri" w:cs="Calibri"/>
          <w:w w:val="85"/>
          <w:sz w:val="24"/>
          <w:szCs w:val="24"/>
        </w:rPr>
        <w:t>(PMS)</w:t>
      </w:r>
      <w:r>
        <w:rPr>
          <w:b/>
          <w:bCs/>
          <w:w w:val="85"/>
          <w:sz w:val="24"/>
          <w:szCs w:val="24"/>
          <w:rtl/>
        </w:rPr>
        <w:t>و اتصال به سيﺴتم كنترل به همراه كابل كشي هاى مربوطه</w:t>
      </w:r>
      <w:r>
        <w:rPr>
          <w:rFonts w:ascii="Calibri" w:cs="Calibri"/>
          <w:sz w:val="24"/>
          <w:szCs w:val="24"/>
          <w:rtl/>
        </w:rPr>
        <w:t> </w:t>
      </w:r>
      <w:r>
        <w:rPr>
          <w:rFonts w:ascii="Calibri" w:cs="Calibri"/>
          <w:w w:val="85"/>
          <w:sz w:val="24"/>
          <w:szCs w:val="24"/>
        </w:rPr>
        <w:t>.</w:t>
      </w:r>
      <w:r>
        <w:rPr>
          <w:rFonts w:ascii="Calibri" w:cs="Calibri"/>
          <w:spacing w:val="40"/>
          <w:sz w:val="24"/>
          <w:szCs w:val="24"/>
          <w:rtl/>
        </w:rPr>
        <w:t> </w:t>
      </w:r>
      <w:r>
        <w:rPr>
          <w:b/>
          <w:bCs/>
          <w:w w:val="90"/>
          <w:sz w:val="24"/>
          <w:szCs w:val="24"/>
          <w:rtl/>
        </w:rPr>
        <w:t>اجراي</w:t>
      </w:r>
      <w:r>
        <w:rPr>
          <w:b/>
          <w:bCs/>
          <w:spacing w:val="-4"/>
          <w:w w:val="90"/>
          <w:sz w:val="24"/>
          <w:szCs w:val="24"/>
          <w:rtl/>
        </w:rPr>
        <w:t> </w:t>
      </w:r>
      <w:r>
        <w:rPr>
          <w:b/>
          <w:bCs/>
          <w:w w:val="90"/>
          <w:sz w:val="24"/>
          <w:szCs w:val="24"/>
          <w:rtl/>
        </w:rPr>
        <w:t>پيكربندي</w:t>
      </w:r>
      <w:r>
        <w:rPr>
          <w:b/>
          <w:bCs/>
          <w:spacing w:val="-4"/>
          <w:w w:val="90"/>
          <w:sz w:val="24"/>
          <w:szCs w:val="24"/>
          <w:rtl/>
        </w:rPr>
        <w:t> </w:t>
      </w:r>
      <w:r>
        <w:rPr>
          <w:b/>
          <w:bCs/>
          <w:w w:val="90"/>
          <w:sz w:val="24"/>
          <w:szCs w:val="24"/>
          <w:rtl/>
        </w:rPr>
        <w:t>رله</w:t>
      </w:r>
      <w:r>
        <w:rPr>
          <w:b/>
          <w:bCs/>
          <w:spacing w:val="-5"/>
          <w:w w:val="90"/>
          <w:sz w:val="24"/>
          <w:szCs w:val="24"/>
          <w:rtl/>
        </w:rPr>
        <w:t> </w:t>
      </w:r>
      <w:r>
        <w:rPr>
          <w:b/>
          <w:bCs/>
          <w:w w:val="90"/>
          <w:sz w:val="24"/>
          <w:szCs w:val="24"/>
          <w:rtl/>
        </w:rPr>
        <w:t>هاي</w:t>
      </w:r>
      <w:r>
        <w:rPr>
          <w:b/>
          <w:bCs/>
          <w:spacing w:val="-5"/>
          <w:w w:val="90"/>
          <w:sz w:val="24"/>
          <w:szCs w:val="24"/>
          <w:rtl/>
        </w:rPr>
        <w:t> </w:t>
      </w:r>
      <w:r>
        <w:rPr>
          <w:b/>
          <w:bCs/>
          <w:w w:val="90"/>
          <w:sz w:val="24"/>
          <w:szCs w:val="24"/>
          <w:rtl/>
        </w:rPr>
        <w:t>حفاظتي</w:t>
      </w:r>
      <w:r>
        <w:rPr>
          <w:b/>
          <w:bCs/>
          <w:spacing w:val="-6"/>
          <w:w w:val="90"/>
          <w:sz w:val="24"/>
          <w:szCs w:val="24"/>
          <w:rtl/>
        </w:rPr>
        <w:t> </w:t>
      </w:r>
      <w:r>
        <w:rPr>
          <w:b/>
          <w:bCs/>
          <w:w w:val="90"/>
          <w:sz w:val="24"/>
          <w:szCs w:val="24"/>
          <w:rtl/>
        </w:rPr>
        <w:t>و</w:t>
      </w:r>
      <w:r>
        <w:rPr>
          <w:b/>
          <w:bCs/>
          <w:spacing w:val="-7"/>
          <w:w w:val="90"/>
          <w:sz w:val="24"/>
          <w:szCs w:val="24"/>
          <w:rtl/>
        </w:rPr>
        <w:t> </w:t>
      </w:r>
      <w:r>
        <w:rPr>
          <w:b/>
          <w:bCs/>
          <w:w w:val="90"/>
          <w:sz w:val="24"/>
          <w:szCs w:val="24"/>
          <w:rtl/>
        </w:rPr>
        <w:t>هماهنگي</w:t>
      </w:r>
      <w:r>
        <w:rPr>
          <w:b/>
          <w:bCs/>
          <w:spacing w:val="-5"/>
          <w:w w:val="90"/>
          <w:sz w:val="24"/>
          <w:szCs w:val="24"/>
          <w:rtl/>
        </w:rPr>
        <w:t> </w:t>
      </w:r>
      <w:r>
        <w:rPr>
          <w:b/>
          <w:bCs/>
          <w:w w:val="90"/>
          <w:sz w:val="24"/>
          <w:szCs w:val="24"/>
          <w:rtl/>
        </w:rPr>
        <w:t>كليه</w:t>
      </w:r>
      <w:r>
        <w:rPr>
          <w:b/>
          <w:bCs/>
          <w:spacing w:val="-6"/>
          <w:w w:val="90"/>
          <w:sz w:val="24"/>
          <w:szCs w:val="24"/>
          <w:rtl/>
        </w:rPr>
        <w:t> </w:t>
      </w:r>
      <w:r>
        <w:rPr>
          <w:b/>
          <w:bCs/>
          <w:w w:val="90"/>
          <w:sz w:val="24"/>
          <w:szCs w:val="24"/>
          <w:rtl/>
        </w:rPr>
        <w:t>تجهيزات</w:t>
      </w:r>
      <w:r>
        <w:rPr>
          <w:b/>
          <w:bCs/>
          <w:spacing w:val="-7"/>
          <w:w w:val="90"/>
          <w:sz w:val="24"/>
          <w:szCs w:val="24"/>
          <w:rtl/>
        </w:rPr>
        <w:t> </w:t>
      </w:r>
      <w:r>
        <w:rPr>
          <w:b/>
          <w:bCs/>
          <w:w w:val="90"/>
          <w:sz w:val="24"/>
          <w:szCs w:val="24"/>
          <w:rtl/>
        </w:rPr>
        <w:t>حفاظتي</w:t>
      </w:r>
      <w:r>
        <w:rPr>
          <w:b/>
          <w:bCs/>
          <w:spacing w:val="-6"/>
          <w:w w:val="90"/>
          <w:sz w:val="24"/>
          <w:szCs w:val="24"/>
          <w:rtl/>
        </w:rPr>
        <w:t> </w:t>
      </w:r>
      <w:r>
        <w:rPr>
          <w:b/>
          <w:bCs/>
          <w:w w:val="90"/>
          <w:sz w:val="24"/>
          <w:szCs w:val="24"/>
          <w:rtl/>
        </w:rPr>
        <w:t>برقي</w:t>
      </w:r>
      <w:r>
        <w:rPr>
          <w:rFonts w:ascii="Calibri" w:cs="Calibri"/>
          <w:w w:val="90"/>
          <w:sz w:val="24"/>
          <w:szCs w:val="24"/>
        </w:rPr>
        <w:t>)</w:t>
      </w:r>
      <w:r>
        <w:rPr>
          <w:rFonts w:ascii="Calibri" w:cs="Calibri"/>
          <w:sz w:val="24"/>
          <w:szCs w:val="24"/>
          <w:rtl/>
        </w:rPr>
        <w:t> </w:t>
      </w:r>
      <w:r>
        <w:rPr>
          <w:rFonts w:ascii="Calibri" w:cs="Calibri"/>
          <w:w w:val="90"/>
          <w:sz w:val="24"/>
          <w:szCs w:val="24"/>
        </w:rPr>
        <w:t>COORDINATION</w:t>
      </w:r>
      <w:r>
        <w:rPr>
          <w:rFonts w:ascii="Calibri" w:cs="Calibri"/>
          <w:sz w:val="24"/>
          <w:szCs w:val="24"/>
          <w:rtl/>
        </w:rPr>
        <w:t> </w:t>
      </w:r>
      <w:r>
        <w:rPr>
          <w:rFonts w:ascii="Calibri" w:cs="Calibri"/>
          <w:w w:val="90"/>
          <w:sz w:val="24"/>
          <w:szCs w:val="24"/>
        </w:rPr>
        <w:t>PROTECTION</w:t>
      </w:r>
      <w:r>
        <w:rPr>
          <w:rFonts w:ascii="Calibri" w:cs="Calibri"/>
          <w:sz w:val="24"/>
          <w:szCs w:val="24"/>
          <w:rtl/>
        </w:rPr>
        <w:t> </w:t>
      </w:r>
      <w:r>
        <w:rPr>
          <w:rFonts w:ascii="Calibri" w:cs="Calibri"/>
          <w:w w:val="90"/>
          <w:sz w:val="24"/>
          <w:szCs w:val="24"/>
        </w:rPr>
        <w:t>(</w:t>
      </w:r>
      <w:r>
        <w:rPr>
          <w:b/>
          <w:bCs/>
          <w:spacing w:val="-6"/>
          <w:w w:val="90"/>
          <w:sz w:val="24"/>
          <w:szCs w:val="24"/>
          <w:rtl/>
        </w:rPr>
        <w:t> </w:t>
      </w:r>
      <w:r>
        <w:rPr>
          <w:b/>
          <w:bCs/>
          <w:w w:val="90"/>
          <w:sz w:val="24"/>
          <w:szCs w:val="24"/>
          <w:rtl/>
        </w:rPr>
        <w:t>و </w:t>
      </w:r>
      <w:r>
        <w:rPr>
          <w:b/>
          <w:bCs/>
          <w:w w:val="85"/>
          <w:sz w:val="24"/>
          <w:szCs w:val="24"/>
          <w:rtl/>
        </w:rPr>
        <w:t>انجام كليه تﺴت هاي عملكردي رله</w:t>
      </w:r>
      <w:r>
        <w:rPr>
          <w:b/>
          <w:bCs/>
          <w:spacing w:val="-1"/>
          <w:w w:val="85"/>
          <w:sz w:val="24"/>
          <w:szCs w:val="24"/>
          <w:rtl/>
        </w:rPr>
        <w:t> </w:t>
      </w:r>
      <w:r>
        <w:rPr>
          <w:b/>
          <w:bCs/>
          <w:w w:val="85"/>
          <w:sz w:val="24"/>
          <w:szCs w:val="24"/>
          <w:rtl/>
        </w:rPr>
        <w:t>ها، ترانﺴفورماتورهاي جريان و ولتاژ به همراه ارائه و تحويل تﺴت شيت و كاتولوگ </w:t>
      </w:r>
      <w:r>
        <w:rPr>
          <w:b/>
          <w:bCs/>
          <w:w w:val="90"/>
          <w:sz w:val="24"/>
          <w:szCs w:val="24"/>
          <w:rtl/>
        </w:rPr>
        <w:t>محصوﻻت و</w:t>
      </w:r>
      <w:r>
        <w:rPr>
          <w:rFonts w:ascii="Calibri" w:cs="Calibri"/>
          <w:sz w:val="24"/>
          <w:szCs w:val="24"/>
          <w:rtl/>
        </w:rPr>
        <w:t> </w:t>
      </w:r>
      <w:r>
        <w:rPr>
          <w:rFonts w:ascii="Calibri" w:cs="Calibri"/>
          <w:w w:val="90"/>
          <w:sz w:val="24"/>
          <w:szCs w:val="24"/>
        </w:rPr>
        <w:t>PLUGE</w:t>
      </w:r>
      <w:r>
        <w:rPr>
          <w:rFonts w:ascii="Calibri" w:cs="Calibri"/>
          <w:spacing w:val="19"/>
          <w:sz w:val="24"/>
          <w:szCs w:val="24"/>
          <w:rtl/>
        </w:rPr>
        <w:t> </w:t>
      </w:r>
      <w:r>
        <w:rPr>
          <w:rFonts w:ascii="Calibri" w:cs="Calibri"/>
          <w:w w:val="90"/>
          <w:sz w:val="24"/>
          <w:szCs w:val="24"/>
        </w:rPr>
        <w:t>TEST</w:t>
      </w:r>
      <w:r>
        <w:rPr>
          <w:b/>
          <w:bCs/>
          <w:w w:val="90"/>
          <w:sz w:val="24"/>
          <w:szCs w:val="24"/>
          <w:rtl/>
        </w:rPr>
        <w:t> تجهيزات برقي مطابق</w:t>
      </w:r>
      <w:r>
        <w:rPr>
          <w:rFonts w:ascii="Calibri" w:cs="Calibri"/>
          <w:spacing w:val="19"/>
          <w:sz w:val="24"/>
          <w:szCs w:val="24"/>
          <w:rtl/>
        </w:rPr>
        <w:t> </w:t>
      </w:r>
      <w:r>
        <w:rPr>
          <w:rFonts w:ascii="Calibri" w:cs="Calibri"/>
          <w:w w:val="90"/>
          <w:sz w:val="24"/>
          <w:szCs w:val="24"/>
        </w:rPr>
        <w:t>Installation</w:t>
      </w:r>
      <w:r>
        <w:rPr>
          <w:rFonts w:ascii="Calibri" w:cs="Calibri"/>
          <w:spacing w:val="19"/>
          <w:sz w:val="24"/>
          <w:szCs w:val="24"/>
          <w:rtl/>
        </w:rPr>
        <w:t> </w:t>
      </w:r>
      <w:r>
        <w:rPr>
          <w:rFonts w:ascii="Calibri" w:cs="Calibri"/>
          <w:w w:val="90"/>
          <w:sz w:val="24"/>
          <w:szCs w:val="24"/>
        </w:rPr>
        <w:t>Electrical</w:t>
      </w:r>
      <w:r>
        <w:rPr>
          <w:rFonts w:ascii="Calibri" w:cs="Calibri"/>
          <w:sz w:val="24"/>
          <w:szCs w:val="24"/>
          <w:rtl/>
        </w:rPr>
        <w:t> </w:t>
      </w:r>
      <w:r>
        <w:rPr>
          <w:rFonts w:ascii="Calibri" w:cs="Calibri"/>
          <w:w w:val="90"/>
          <w:sz w:val="24"/>
          <w:szCs w:val="24"/>
        </w:rPr>
        <w:t>For</w:t>
      </w:r>
      <w:r>
        <w:rPr>
          <w:rFonts w:ascii="Calibri" w:cs="Calibri"/>
          <w:spacing w:val="20"/>
          <w:sz w:val="24"/>
          <w:szCs w:val="24"/>
          <w:rtl/>
        </w:rPr>
        <w:t> </w:t>
      </w:r>
      <w:r>
        <w:rPr>
          <w:rFonts w:ascii="Calibri" w:cs="Calibri"/>
          <w:w w:val="90"/>
          <w:sz w:val="24"/>
          <w:szCs w:val="24"/>
        </w:rPr>
        <w:t>Specification</w:t>
      </w:r>
      <w:r>
        <w:rPr>
          <w:b/>
          <w:bCs/>
          <w:w w:val="90"/>
          <w:sz w:val="24"/>
          <w:szCs w:val="24"/>
          <w:rtl/>
        </w:rPr>
        <w:t> و استاندارد</w:t>
      </w:r>
      <w:r>
        <w:rPr>
          <w:rFonts w:ascii="Calibri" w:cs="Calibri"/>
          <w:w w:val="90"/>
          <w:sz w:val="24"/>
          <w:szCs w:val="24"/>
        </w:rPr>
        <w:t>IEC</w:t>
      </w:r>
      <w:r>
        <w:rPr>
          <w:b/>
          <w:bCs/>
          <w:w w:val="90"/>
          <w:sz w:val="24"/>
          <w:szCs w:val="24"/>
          <w:rtl/>
        </w:rPr>
        <w:t> و</w:t>
      </w:r>
      <w:r>
        <w:rPr>
          <w:rFonts w:ascii="Calibri" w:cs="Calibri"/>
          <w:w w:val="90"/>
          <w:sz w:val="24"/>
          <w:szCs w:val="24"/>
          <w:rtl/>
        </w:rPr>
        <w:t> </w:t>
      </w:r>
      <w:r>
        <w:rPr>
          <w:rFonts w:ascii="Calibri" w:cs="Calibri"/>
          <w:w w:val="90"/>
          <w:sz w:val="24"/>
          <w:szCs w:val="24"/>
        </w:rPr>
        <w:t>IPS</w:t>
      </w:r>
      <w:r>
        <w:rPr>
          <w:rFonts w:ascii="Calibri" w:cs="Calibri"/>
          <w:w w:val="90"/>
          <w:sz w:val="24"/>
          <w:szCs w:val="24"/>
        </w:rPr>
        <w:t>-</w:t>
      </w:r>
    </w:p>
    <w:p>
      <w:pPr>
        <w:spacing w:line="266" w:lineRule="exact" w:before="0"/>
        <w:ind w:left="0" w:right="386" w:firstLine="0"/>
        <w:jc w:val="right"/>
        <w:rPr>
          <w:rFonts w:ascii="Calibri"/>
          <w:sz w:val="24"/>
        </w:rPr>
      </w:pPr>
      <w:r>
        <w:rPr>
          <w:rFonts w:ascii="Calibri"/>
          <w:sz w:val="24"/>
        </w:rPr>
        <w:t>I-EL-</w:t>
      </w:r>
      <w:r>
        <w:rPr>
          <w:rFonts w:ascii="Calibri"/>
          <w:spacing w:val="-5"/>
          <w:sz w:val="24"/>
        </w:rPr>
        <w:t>217</w:t>
      </w:r>
    </w:p>
    <w:p>
      <w:pPr>
        <w:pStyle w:val="BodyText"/>
        <w:bidi/>
        <w:spacing w:before="68"/>
        <w:ind w:right="0" w:left="386" w:firstLine="0"/>
        <w:jc w:val="left"/>
      </w:pPr>
      <w:r>
        <w:rPr>
          <w:spacing w:val="-5"/>
          <w:w w:val="85"/>
          <w:rtl/>
        </w:rPr>
        <w:t>با</w:t>
      </w:r>
      <w:r>
        <w:rPr>
          <w:spacing w:val="-6"/>
          <w:w w:val="85"/>
          <w:rtl/>
        </w:rPr>
        <w:t> </w:t>
      </w:r>
      <w:r>
        <w:rPr>
          <w:w w:val="85"/>
          <w:rtl/>
        </w:rPr>
        <w:t>توجه</w:t>
      </w:r>
      <w:r>
        <w:rPr>
          <w:spacing w:val="-5"/>
          <w:w w:val="85"/>
          <w:rtl/>
        </w:rPr>
        <w:t> </w:t>
      </w:r>
      <w:r>
        <w:rPr>
          <w:w w:val="85"/>
          <w:rtl/>
        </w:rPr>
        <w:t>به</w:t>
      </w:r>
      <w:r>
        <w:rPr>
          <w:spacing w:val="-6"/>
          <w:w w:val="85"/>
          <w:rtl/>
        </w:rPr>
        <w:t> </w:t>
      </w:r>
      <w:r>
        <w:rPr>
          <w:w w:val="85"/>
          <w:rtl/>
        </w:rPr>
        <w:t>نياز</w:t>
      </w:r>
      <w:r>
        <w:rPr>
          <w:spacing w:val="-6"/>
          <w:w w:val="85"/>
          <w:rtl/>
        </w:rPr>
        <w:t> </w:t>
      </w:r>
      <w:r>
        <w:rPr>
          <w:w w:val="85"/>
          <w:rtl/>
        </w:rPr>
        <w:t>پروژه</w:t>
      </w:r>
      <w:r>
        <w:rPr>
          <w:spacing w:val="-5"/>
          <w:w w:val="85"/>
          <w:rtl/>
        </w:rPr>
        <w:t> </w:t>
      </w:r>
      <w:r>
        <w:rPr>
          <w:w w:val="85"/>
          <w:rtl/>
        </w:rPr>
        <w:t>هماهنگي</w:t>
      </w:r>
      <w:r>
        <w:rPr>
          <w:spacing w:val="-6"/>
          <w:w w:val="85"/>
          <w:rtl/>
        </w:rPr>
        <w:t> </w:t>
      </w:r>
      <w:r>
        <w:rPr>
          <w:w w:val="85"/>
          <w:rtl/>
        </w:rPr>
        <w:t>تمامي</w:t>
      </w:r>
      <w:r>
        <w:rPr>
          <w:spacing w:val="-3"/>
          <w:w w:val="85"/>
          <w:rtl/>
        </w:rPr>
        <w:t> </w:t>
      </w:r>
      <w:r>
        <w:rPr>
          <w:w w:val="85"/>
          <w:rtl/>
        </w:rPr>
        <w:t>رلهها</w:t>
      </w:r>
      <w:r>
        <w:rPr>
          <w:spacing w:val="-5"/>
          <w:w w:val="85"/>
          <w:rtl/>
        </w:rPr>
        <w:t> </w:t>
      </w:r>
      <w:r>
        <w:rPr>
          <w:w w:val="85"/>
          <w:rtl/>
        </w:rPr>
        <w:t>و</w:t>
      </w:r>
      <w:r>
        <w:rPr>
          <w:spacing w:val="-6"/>
          <w:w w:val="85"/>
          <w:rtl/>
        </w:rPr>
        <w:t> </w:t>
      </w:r>
      <w:r>
        <w:rPr>
          <w:w w:val="85"/>
          <w:rtl/>
        </w:rPr>
        <w:t>تجهيزات</w:t>
      </w:r>
      <w:r>
        <w:rPr>
          <w:spacing w:val="-5"/>
          <w:w w:val="85"/>
          <w:rtl/>
        </w:rPr>
        <w:t> </w:t>
      </w:r>
      <w:r>
        <w:rPr>
          <w:w w:val="85"/>
          <w:rtl/>
        </w:rPr>
        <w:t>حفاظتي</w:t>
      </w:r>
      <w:r>
        <w:rPr>
          <w:spacing w:val="-6"/>
          <w:w w:val="85"/>
          <w:rtl/>
        </w:rPr>
        <w:t> </w:t>
      </w:r>
      <w:r>
        <w:rPr>
          <w:w w:val="85"/>
          <w:rtl/>
        </w:rPr>
        <w:t>تابلوها</w:t>
      </w:r>
      <w:r>
        <w:rPr>
          <w:spacing w:val="-5"/>
          <w:w w:val="85"/>
          <w:rtl/>
        </w:rPr>
        <w:t> </w:t>
      </w:r>
      <w:r>
        <w:rPr>
          <w:w w:val="85"/>
          <w:rtl/>
        </w:rPr>
        <w:t>و</w:t>
      </w:r>
      <w:r>
        <w:rPr>
          <w:spacing w:val="-5"/>
          <w:w w:val="85"/>
          <w:rtl/>
        </w:rPr>
        <w:t> </w:t>
      </w:r>
      <w:r>
        <w:rPr>
          <w:w w:val="85"/>
          <w:rtl/>
        </w:rPr>
        <w:t>تجهيزات</w:t>
      </w:r>
      <w:r>
        <w:rPr>
          <w:spacing w:val="-5"/>
          <w:w w:val="85"/>
          <w:rtl/>
        </w:rPr>
        <w:t> </w:t>
      </w:r>
      <w:r>
        <w:rPr>
          <w:w w:val="85"/>
          <w:rtl/>
        </w:rPr>
        <w:t>برقي</w:t>
      </w:r>
      <w:r>
        <w:rPr>
          <w:spacing w:val="-7"/>
          <w:w w:val="85"/>
          <w:rtl/>
        </w:rPr>
        <w:t> </w:t>
      </w:r>
      <w:r>
        <w:rPr>
          <w:w w:val="85"/>
          <w:rtl/>
        </w:rPr>
        <w:t>بايد</w:t>
      </w:r>
      <w:r>
        <w:rPr>
          <w:spacing w:val="-5"/>
          <w:w w:val="85"/>
          <w:rtl/>
        </w:rPr>
        <w:t> </w:t>
      </w:r>
      <w:r>
        <w:rPr>
          <w:w w:val="85"/>
          <w:rtl/>
        </w:rPr>
        <w:t>در</w:t>
      </w:r>
      <w:r>
        <w:rPr>
          <w:spacing w:val="-5"/>
          <w:w w:val="85"/>
          <w:rtl/>
        </w:rPr>
        <w:t> </w:t>
      </w:r>
      <w:r>
        <w:rPr>
          <w:w w:val="85"/>
          <w:rtl/>
        </w:rPr>
        <w:t>سايت</w:t>
      </w:r>
      <w:r>
        <w:rPr>
          <w:spacing w:val="-6"/>
          <w:w w:val="85"/>
          <w:rtl/>
        </w:rPr>
        <w:t> </w:t>
      </w:r>
      <w:r>
        <w:rPr>
          <w:w w:val="85"/>
          <w:rtl/>
        </w:rPr>
        <w:t>انجام</w:t>
      </w:r>
      <w:r>
        <w:rPr>
          <w:spacing w:val="-4"/>
          <w:w w:val="85"/>
          <w:rtl/>
        </w:rPr>
        <w:t> </w:t>
      </w:r>
      <w:r>
        <w:rPr>
          <w:w w:val="85"/>
          <w:rtl/>
        </w:rPr>
        <w:t>شود</w:t>
      </w:r>
      <w:r>
        <w:rPr>
          <w:spacing w:val="-7"/>
          <w:w w:val="85"/>
          <w:rtl/>
        </w:rPr>
        <w:t> </w:t>
      </w:r>
      <w:r>
        <w:rPr>
          <w:w w:val="85"/>
          <w:rtl/>
        </w:rPr>
        <w:t>ت</w:t>
      </w:r>
      <w:r>
        <w:rPr>
          <w:w w:val="85"/>
          <w:rtl/>
        </w:rPr>
        <w:t>ا</w:t>
      </w:r>
    </w:p>
    <w:p>
      <w:pPr>
        <w:pStyle w:val="BodyText"/>
        <w:bidi/>
        <w:spacing w:before="164"/>
        <w:ind w:right="0" w:left="385" w:firstLine="0"/>
        <w:jc w:val="left"/>
      </w:pPr>
      <w:r>
        <w:rPr>
          <w:spacing w:val="-2"/>
          <w:w w:val="75"/>
          <w:rtl/>
        </w:rPr>
        <w:t>عملكرد</w:t>
      </w:r>
      <w:r>
        <w:rPr>
          <w:spacing w:val="7"/>
          <w:rtl/>
        </w:rPr>
        <w:t> </w:t>
      </w:r>
      <w:r>
        <w:rPr>
          <w:w w:val="75"/>
          <w:rtl/>
        </w:rPr>
        <w:t>و</w:t>
      </w:r>
      <w:r>
        <w:rPr>
          <w:spacing w:val="9"/>
          <w:rtl/>
        </w:rPr>
        <w:t> </w:t>
      </w:r>
      <w:r>
        <w:rPr>
          <w:w w:val="75"/>
          <w:rtl/>
        </w:rPr>
        <w:t>تنظيمات</w:t>
      </w:r>
      <w:r>
        <w:rPr>
          <w:spacing w:val="11"/>
          <w:rtl/>
        </w:rPr>
        <w:t> </w:t>
      </w:r>
      <w:r>
        <w:rPr>
          <w:w w:val="75"/>
          <w:rtl/>
        </w:rPr>
        <w:t>مورد</w:t>
      </w:r>
      <w:r>
        <w:rPr>
          <w:spacing w:val="6"/>
          <w:rtl/>
        </w:rPr>
        <w:t> </w:t>
      </w:r>
      <w:r>
        <w:rPr>
          <w:w w:val="75"/>
          <w:rtl/>
        </w:rPr>
        <w:t>تاييد</w:t>
      </w:r>
      <w:r>
        <w:rPr>
          <w:spacing w:val="4"/>
          <w:rtl/>
        </w:rPr>
        <w:t> </w:t>
      </w:r>
      <w:r>
        <w:rPr>
          <w:w w:val="75"/>
          <w:rtl/>
        </w:rPr>
        <w:t>قرار</w:t>
      </w:r>
      <w:r>
        <w:rPr>
          <w:spacing w:val="6"/>
          <w:rtl/>
        </w:rPr>
        <w:t> </w:t>
      </w:r>
      <w:r>
        <w:rPr>
          <w:w w:val="75"/>
          <w:rtl/>
        </w:rPr>
        <w:t>گيرد</w:t>
      </w:r>
      <w:r>
        <w:rPr>
          <w:w w:val="75"/>
        </w:rPr>
        <w:t>.</w:t>
      </w:r>
    </w:p>
    <w:p>
      <w:pPr>
        <w:pStyle w:val="BodyText"/>
        <w:bidi/>
        <w:spacing w:line="381" w:lineRule="auto" w:before="160"/>
        <w:ind w:right="630" w:left="388" w:firstLine="2551"/>
        <w:jc w:val="left"/>
      </w:pPr>
      <w:r>
        <w:rPr>
          <w:w w:val="80"/>
          <w:rtl/>
        </w:rPr>
        <w:t>انجام كليه تﺴتها و</w:t>
      </w:r>
      <w:r>
        <w:rPr>
          <w:rtl/>
        </w:rPr>
        <w:t> </w:t>
      </w:r>
      <w:r>
        <w:rPr>
          <w:w w:val="80"/>
          <w:rtl/>
        </w:rPr>
        <w:t>آزمايشها، قبل و در حين نصب تجهيزات با اخذ تائيديه از كارفرما</w:t>
      </w:r>
      <w:r>
        <w:rPr>
          <w:w w:val="80"/>
        </w:rPr>
        <w:t>.</w:t>
      </w:r>
      <w:r>
        <w:rPr>
          <w:spacing w:val="40"/>
          <w:rtl/>
        </w:rPr>
        <w:t> </w:t>
      </w:r>
      <w:r>
        <w:rPr>
          <w:w w:val="90"/>
          <w:rtl/>
        </w:rPr>
        <w:t>تهيه</w:t>
      </w:r>
      <w:r>
        <w:rPr>
          <w:spacing w:val="-8"/>
          <w:w w:val="90"/>
          <w:rtl/>
        </w:rPr>
        <w:t> </w:t>
      </w:r>
      <w:r>
        <w:rPr>
          <w:w w:val="90"/>
          <w:rtl/>
        </w:rPr>
        <w:t>و</w:t>
      </w:r>
      <w:r>
        <w:rPr>
          <w:spacing w:val="-9"/>
          <w:w w:val="90"/>
          <w:rtl/>
        </w:rPr>
        <w:t> </w:t>
      </w:r>
      <w:r>
        <w:rPr>
          <w:w w:val="90"/>
          <w:rtl/>
        </w:rPr>
        <w:t>ارائه</w:t>
      </w:r>
      <w:r>
        <w:rPr>
          <w:spacing w:val="-5"/>
          <w:w w:val="90"/>
          <w:rtl/>
        </w:rPr>
        <w:t> </w:t>
      </w:r>
      <w:r>
        <w:rPr>
          <w:w w:val="90"/>
          <w:rtl/>
        </w:rPr>
        <w:t>مدارك</w:t>
      </w:r>
      <w:r>
        <w:rPr>
          <w:spacing w:val="-3"/>
          <w:w w:val="90"/>
          <w:rtl/>
        </w:rPr>
        <w:t> </w:t>
      </w:r>
      <w:r>
        <w:rPr>
          <w:w w:val="90"/>
          <w:rtl/>
        </w:rPr>
        <w:t>مربوط</w:t>
      </w:r>
      <w:r>
        <w:rPr>
          <w:spacing w:val="-8"/>
          <w:w w:val="90"/>
          <w:rtl/>
        </w:rPr>
        <w:t> </w:t>
      </w:r>
      <w:r>
        <w:rPr>
          <w:w w:val="90"/>
          <w:rtl/>
        </w:rPr>
        <w:t>به</w:t>
      </w:r>
      <w:r>
        <w:rPr>
          <w:spacing w:val="-8"/>
          <w:w w:val="90"/>
          <w:rtl/>
        </w:rPr>
        <w:t> </w:t>
      </w:r>
      <w:r>
        <w:rPr>
          <w:w w:val="90"/>
          <w:rtl/>
        </w:rPr>
        <w:t>بازرسي،</w:t>
      </w:r>
      <w:r>
        <w:rPr>
          <w:spacing w:val="-9"/>
          <w:w w:val="90"/>
          <w:rtl/>
        </w:rPr>
        <w:t> </w:t>
      </w:r>
      <w:r>
        <w:rPr>
          <w:w w:val="90"/>
          <w:rtl/>
        </w:rPr>
        <w:t>تﺴت</w:t>
      </w:r>
      <w:r>
        <w:rPr>
          <w:spacing w:val="-8"/>
          <w:w w:val="90"/>
          <w:rtl/>
        </w:rPr>
        <w:t> </w:t>
      </w:r>
      <w:r>
        <w:rPr>
          <w:w w:val="90"/>
          <w:rtl/>
        </w:rPr>
        <w:t>و</w:t>
      </w:r>
      <w:r>
        <w:rPr>
          <w:spacing w:val="-8"/>
          <w:w w:val="90"/>
          <w:rtl/>
        </w:rPr>
        <w:t> </w:t>
      </w:r>
      <w:r>
        <w:rPr>
          <w:w w:val="90"/>
          <w:rtl/>
        </w:rPr>
        <w:t>تكميل</w:t>
      </w:r>
      <w:r>
        <w:rPr>
          <w:spacing w:val="-9"/>
          <w:w w:val="90"/>
          <w:rtl/>
        </w:rPr>
        <w:t> </w:t>
      </w:r>
      <w:r>
        <w:rPr>
          <w:w w:val="90"/>
          <w:rtl/>
        </w:rPr>
        <w:t>هر</w:t>
      </w:r>
      <w:r>
        <w:rPr>
          <w:spacing w:val="-6"/>
          <w:w w:val="90"/>
          <w:rtl/>
        </w:rPr>
        <w:t> </w:t>
      </w:r>
      <w:r>
        <w:rPr>
          <w:w w:val="90"/>
          <w:rtl/>
        </w:rPr>
        <w:t>بخش</w:t>
      </w:r>
      <w:r>
        <w:rPr>
          <w:spacing w:val="-9"/>
          <w:w w:val="90"/>
          <w:rtl/>
        </w:rPr>
        <w:t> </w:t>
      </w:r>
      <w:r>
        <w:rPr>
          <w:w w:val="90"/>
          <w:rtl/>
        </w:rPr>
        <w:t>از</w:t>
      </w:r>
      <w:r>
        <w:rPr>
          <w:spacing w:val="-7"/>
          <w:w w:val="90"/>
          <w:rtl/>
        </w:rPr>
        <w:t> </w:t>
      </w:r>
      <w:r>
        <w:rPr>
          <w:w w:val="90"/>
          <w:rtl/>
        </w:rPr>
        <w:t>سيﺴتمها</w:t>
      </w:r>
      <w:r>
        <w:rPr>
          <w:spacing w:val="-6"/>
          <w:w w:val="90"/>
          <w:rtl/>
        </w:rPr>
        <w:t> </w:t>
      </w:r>
      <w:r>
        <w:rPr>
          <w:w w:val="90"/>
          <w:rtl/>
        </w:rPr>
        <w:t>بصورت</w:t>
      </w:r>
      <w:r>
        <w:rPr>
          <w:rFonts w:ascii="Times New Roman" w:cs="Times New Roman"/>
          <w:b w:val="0"/>
          <w:bCs w:val="0"/>
          <w:w w:val="90"/>
          <w:sz w:val="22"/>
          <w:szCs w:val="22"/>
          <w:rtl/>
        </w:rPr>
        <w:t> </w:t>
      </w:r>
      <w:r>
        <w:rPr>
          <w:rFonts w:ascii="Times New Roman" w:cs="Times New Roman"/>
          <w:b w:val="0"/>
          <w:bCs w:val="0"/>
          <w:w w:val="90"/>
          <w:sz w:val="22"/>
          <w:szCs w:val="22"/>
        </w:rPr>
        <w:t>commissioning</w:t>
      </w:r>
      <w:r>
        <w:rPr>
          <w:rFonts w:ascii="Times New Roman" w:cs="Times New Roman"/>
          <w:b w:val="0"/>
          <w:bCs w:val="0"/>
          <w:sz w:val="22"/>
          <w:szCs w:val="22"/>
          <w:rtl/>
        </w:rPr>
        <w:t> </w:t>
      </w:r>
      <w:r>
        <w:rPr>
          <w:rFonts w:ascii="Times New Roman" w:cs="Times New Roman"/>
          <w:b w:val="0"/>
          <w:bCs w:val="0"/>
          <w:w w:val="90"/>
          <w:sz w:val="22"/>
          <w:szCs w:val="22"/>
        </w:rPr>
        <w:t>for</w:t>
      </w:r>
      <w:r>
        <w:rPr>
          <w:rFonts w:ascii="Times New Roman" w:cs="Times New Roman"/>
          <w:b w:val="0"/>
          <w:bCs w:val="0"/>
          <w:sz w:val="22"/>
          <w:szCs w:val="22"/>
          <w:rtl/>
        </w:rPr>
        <w:t> </w:t>
      </w:r>
      <w:r>
        <w:rPr>
          <w:rFonts w:ascii="Times New Roman" w:cs="Times New Roman"/>
          <w:b w:val="0"/>
          <w:bCs w:val="0"/>
          <w:w w:val="90"/>
          <w:sz w:val="22"/>
          <w:szCs w:val="22"/>
        </w:rPr>
        <w:t>Ready</w:t>
      </w:r>
      <w:r>
        <w:rPr>
          <w:w w:val="90"/>
          <w:rtl/>
        </w:rPr>
        <w:t> </w:t>
      </w:r>
      <w:r>
        <w:rPr>
          <w:spacing w:val="-4"/>
          <w:w w:val="90"/>
          <w:rtl/>
        </w:rPr>
        <w:t>انجام</w:t>
      </w:r>
      <w:r>
        <w:rPr>
          <w:spacing w:val="-10"/>
          <w:w w:val="90"/>
          <w:rtl/>
        </w:rPr>
        <w:t> </w:t>
      </w:r>
      <w:r>
        <w:rPr>
          <w:w w:val="90"/>
          <w:rtl/>
        </w:rPr>
        <w:t>كامل</w:t>
      </w:r>
      <w:r>
        <w:rPr>
          <w:spacing w:val="-9"/>
          <w:w w:val="90"/>
          <w:rtl/>
        </w:rPr>
        <w:t> </w:t>
      </w:r>
      <w:r>
        <w:rPr>
          <w:w w:val="90"/>
          <w:rtl/>
        </w:rPr>
        <w:t>عمليات</w:t>
      </w:r>
      <w:r>
        <w:rPr>
          <w:spacing w:val="-9"/>
          <w:w w:val="90"/>
          <w:rtl/>
        </w:rPr>
        <w:t> </w:t>
      </w:r>
      <w:r>
        <w:rPr>
          <w:w w:val="90"/>
          <w:rtl/>
        </w:rPr>
        <w:t>و</w:t>
      </w:r>
      <w:r>
        <w:rPr>
          <w:spacing w:val="-10"/>
          <w:w w:val="90"/>
          <w:rtl/>
        </w:rPr>
        <w:t> </w:t>
      </w:r>
      <w:r>
        <w:rPr>
          <w:w w:val="90"/>
          <w:rtl/>
        </w:rPr>
        <w:t>اقدامات</w:t>
      </w:r>
      <w:r>
        <w:rPr>
          <w:spacing w:val="-6"/>
          <w:w w:val="90"/>
          <w:rtl/>
        </w:rPr>
        <w:t> </w:t>
      </w:r>
      <w:r>
        <w:rPr>
          <w:w w:val="90"/>
          <w:rtl/>
        </w:rPr>
        <w:t>ﻻزم</w:t>
      </w:r>
      <w:r>
        <w:rPr>
          <w:spacing w:val="-9"/>
          <w:w w:val="90"/>
          <w:rtl/>
        </w:rPr>
        <w:t> </w:t>
      </w:r>
      <w:r>
        <w:rPr>
          <w:w w:val="90"/>
          <w:rtl/>
        </w:rPr>
        <w:t>براي</w:t>
      </w:r>
      <w:r>
        <w:rPr>
          <w:spacing w:val="-11"/>
          <w:w w:val="90"/>
          <w:rtl/>
        </w:rPr>
        <w:t> </w:t>
      </w:r>
      <w:r>
        <w:rPr>
          <w:w w:val="90"/>
          <w:rtl/>
        </w:rPr>
        <w:t>آزمايش</w:t>
      </w:r>
      <w:r>
        <w:rPr>
          <w:spacing w:val="-6"/>
          <w:w w:val="90"/>
          <w:rtl/>
        </w:rPr>
        <w:t> </w:t>
      </w:r>
      <w:r>
        <w:rPr>
          <w:w w:val="90"/>
          <w:rtl/>
        </w:rPr>
        <w:t>و</w:t>
      </w:r>
      <w:r>
        <w:rPr>
          <w:spacing w:val="-10"/>
          <w:w w:val="90"/>
          <w:rtl/>
        </w:rPr>
        <w:t> </w:t>
      </w:r>
      <w:r>
        <w:rPr>
          <w:w w:val="90"/>
          <w:rtl/>
        </w:rPr>
        <w:t>پيش</w:t>
      </w:r>
      <w:r>
        <w:rPr>
          <w:spacing w:val="-5"/>
          <w:w w:val="90"/>
          <w:rtl/>
        </w:rPr>
        <w:t> </w:t>
      </w:r>
      <w:r>
        <w:rPr>
          <w:w w:val="90"/>
          <w:rtl/>
        </w:rPr>
        <w:t>راه</w:t>
      </w:r>
      <w:r>
        <w:rPr>
          <w:spacing w:val="-11"/>
          <w:w w:val="90"/>
          <w:rtl/>
        </w:rPr>
        <w:t> </w:t>
      </w:r>
      <w:r>
        <w:rPr>
          <w:w w:val="90"/>
          <w:rtl/>
        </w:rPr>
        <w:t>اندازي</w:t>
      </w:r>
      <w:r>
        <w:rPr>
          <w:spacing w:val="-9"/>
          <w:w w:val="90"/>
          <w:rtl/>
        </w:rPr>
        <w:t> </w:t>
      </w:r>
      <w:r>
        <w:rPr>
          <w:w w:val="90"/>
          <w:rtl/>
        </w:rPr>
        <w:t>وتﺴت</w:t>
      </w:r>
      <w:r>
        <w:rPr>
          <w:spacing w:val="-9"/>
          <w:w w:val="90"/>
          <w:rtl/>
        </w:rPr>
        <w:t> </w:t>
      </w:r>
      <w:r>
        <w:rPr>
          <w:w w:val="90"/>
        </w:rPr>
        <w:t>٧٢</w:t>
      </w:r>
      <w:r>
        <w:rPr>
          <w:spacing w:val="-9"/>
          <w:w w:val="90"/>
          <w:rtl/>
        </w:rPr>
        <w:t> </w:t>
      </w:r>
      <w:r>
        <w:rPr>
          <w:w w:val="90"/>
          <w:rtl/>
        </w:rPr>
        <w:t>ساعت</w:t>
      </w:r>
      <w:r>
        <w:rPr>
          <w:spacing w:val="-9"/>
          <w:w w:val="90"/>
          <w:rtl/>
        </w:rPr>
        <w:t> </w:t>
      </w:r>
      <w:r>
        <w:rPr>
          <w:w w:val="90"/>
          <w:rtl/>
        </w:rPr>
        <w:t>راه</w:t>
      </w:r>
      <w:r>
        <w:rPr>
          <w:spacing w:val="-11"/>
          <w:w w:val="90"/>
          <w:rtl/>
        </w:rPr>
        <w:t> </w:t>
      </w:r>
      <w:r>
        <w:rPr>
          <w:w w:val="90"/>
          <w:rtl/>
        </w:rPr>
        <w:t>اندازي</w:t>
      </w:r>
      <w:r>
        <w:rPr>
          <w:spacing w:val="-9"/>
          <w:w w:val="90"/>
          <w:rtl/>
        </w:rPr>
        <w:t> </w:t>
      </w:r>
      <w:r>
        <w:rPr>
          <w:w w:val="90"/>
          <w:rtl/>
        </w:rPr>
        <w:t>كل</w:t>
      </w:r>
      <w:r>
        <w:rPr>
          <w:spacing w:val="-10"/>
          <w:w w:val="90"/>
          <w:rtl/>
        </w:rPr>
        <w:t> </w:t>
      </w:r>
      <w:r>
        <w:rPr>
          <w:w w:val="90"/>
          <w:rtl/>
        </w:rPr>
        <w:t>تجهيزات</w:t>
      </w:r>
      <w:r>
        <w:rPr>
          <w:spacing w:val="-9"/>
          <w:w w:val="90"/>
          <w:rtl/>
        </w:rPr>
        <w:t> </w:t>
      </w:r>
      <w:r>
        <w:rPr>
          <w:w w:val="90"/>
          <w:rtl/>
        </w:rPr>
        <w:t>و</w:t>
      </w:r>
      <w:r>
        <w:rPr>
          <w:spacing w:val="-7"/>
          <w:w w:val="90"/>
          <w:rtl/>
        </w:rPr>
        <w:t> </w:t>
      </w:r>
      <w:r>
        <w:rPr>
          <w:w w:val="90"/>
          <w:rtl/>
        </w:rPr>
        <w:t>دستگا</w:t>
      </w:r>
      <w:r>
        <w:rPr>
          <w:w w:val="90"/>
          <w:rtl/>
        </w:rPr>
        <w:t>ه</w:t>
      </w:r>
    </w:p>
    <w:p>
      <w:pPr>
        <w:pStyle w:val="BodyText"/>
        <w:bidi/>
        <w:spacing w:line="357" w:lineRule="auto"/>
        <w:ind w:right="632" w:left="388" w:firstLine="8623"/>
        <w:jc w:val="left"/>
      </w:pPr>
      <w:r>
        <w:rPr>
          <w:w w:val="85"/>
          <w:rtl/>
        </w:rPr>
        <w:t>هاي</w:t>
      </w:r>
      <w:r>
        <w:rPr>
          <w:spacing w:val="-7"/>
          <w:w w:val="85"/>
          <w:rtl/>
        </w:rPr>
        <w:t> </w:t>
      </w:r>
      <w:r>
        <w:rPr>
          <w:w w:val="85"/>
          <w:rtl/>
        </w:rPr>
        <w:t>برقي</w:t>
      </w:r>
      <w:r>
        <w:rPr>
          <w:rFonts w:ascii="Calibri" w:cs="Calibri"/>
          <w:b w:val="0"/>
          <w:bCs w:val="0"/>
          <w:w w:val="85"/>
        </w:rPr>
        <w:t>.</w:t>
      </w:r>
      <w:r>
        <w:rPr>
          <w:w w:val="85"/>
          <w:rtl/>
        </w:rPr>
        <w:t> </w:t>
      </w:r>
      <w:r>
        <w:rPr>
          <w:spacing w:val="-2"/>
          <w:w w:val="80"/>
          <w:rtl/>
        </w:rPr>
        <w:t>اجراي</w:t>
      </w:r>
      <w:r>
        <w:rPr>
          <w:spacing w:val="-7"/>
          <w:rtl/>
        </w:rPr>
        <w:t> </w:t>
      </w:r>
      <w:r>
        <w:rPr>
          <w:w w:val="80"/>
          <w:rtl/>
        </w:rPr>
        <w:t>اتصال</w:t>
      </w:r>
      <w:r>
        <w:rPr>
          <w:spacing w:val="-4"/>
          <w:rtl/>
        </w:rPr>
        <w:t> </w:t>
      </w:r>
      <w:r>
        <w:rPr>
          <w:w w:val="80"/>
          <w:rtl/>
        </w:rPr>
        <w:t>زمين</w:t>
      </w:r>
      <w:r>
        <w:rPr>
          <w:spacing w:val="-10"/>
          <w:rtl/>
        </w:rPr>
        <w:t> </w:t>
      </w:r>
      <w:r>
        <w:rPr>
          <w:w w:val="80"/>
          <w:rtl/>
        </w:rPr>
        <w:t>و</w:t>
      </w:r>
      <w:r>
        <w:rPr>
          <w:spacing w:val="-6"/>
          <w:rtl/>
        </w:rPr>
        <w:t> </w:t>
      </w:r>
      <w:r>
        <w:rPr>
          <w:w w:val="80"/>
          <w:rtl/>
        </w:rPr>
        <w:t>اتصال</w:t>
      </w:r>
      <w:r>
        <w:rPr>
          <w:rFonts w:ascii="Calibri" w:cs="Calibri"/>
          <w:b w:val="0"/>
          <w:bCs w:val="0"/>
          <w:spacing w:val="10"/>
          <w:rtl/>
        </w:rPr>
        <w:t> </w:t>
      </w:r>
      <w:r>
        <w:rPr>
          <w:rFonts w:ascii="Calibri" w:cs="Calibri"/>
          <w:b w:val="0"/>
          <w:bCs w:val="0"/>
          <w:w w:val="80"/>
        </w:rPr>
        <w:t>bond</w:t>
      </w:r>
      <w:r>
        <w:rPr>
          <w:rFonts w:ascii="Calibri" w:cs="Calibri"/>
          <w:b w:val="0"/>
          <w:bCs w:val="0"/>
          <w:spacing w:val="9"/>
          <w:rtl/>
        </w:rPr>
        <w:t> </w:t>
      </w:r>
      <w:r>
        <w:rPr>
          <w:rFonts w:ascii="Calibri" w:cs="Calibri"/>
          <w:b w:val="0"/>
          <w:bCs w:val="0"/>
          <w:w w:val="80"/>
        </w:rPr>
        <w:t>Earth</w:t>
      </w:r>
      <w:r>
        <w:rPr>
          <w:spacing w:val="-4"/>
          <w:rtl/>
        </w:rPr>
        <w:t> </w:t>
      </w:r>
      <w:r>
        <w:rPr>
          <w:w w:val="80"/>
          <w:rtl/>
        </w:rPr>
        <w:t>بين</w:t>
      </w:r>
      <w:r>
        <w:rPr>
          <w:spacing w:val="-8"/>
          <w:rtl/>
        </w:rPr>
        <w:t> </w:t>
      </w:r>
      <w:r>
        <w:rPr>
          <w:w w:val="80"/>
          <w:rtl/>
        </w:rPr>
        <w:t>قطعات</w:t>
      </w:r>
      <w:r>
        <w:rPr>
          <w:spacing w:val="-8"/>
          <w:rtl/>
        </w:rPr>
        <w:t> </w:t>
      </w:r>
      <w:r>
        <w:rPr>
          <w:w w:val="80"/>
          <w:rtl/>
        </w:rPr>
        <w:t>سيني</w:t>
      </w:r>
      <w:r>
        <w:rPr>
          <w:spacing w:val="-9"/>
          <w:rtl/>
        </w:rPr>
        <w:t> </w:t>
      </w:r>
      <w:r>
        <w:rPr>
          <w:w w:val="80"/>
          <w:rtl/>
        </w:rPr>
        <w:t>و</w:t>
      </w:r>
      <w:r>
        <w:rPr>
          <w:spacing w:val="-5"/>
          <w:rtl/>
        </w:rPr>
        <w:t> </w:t>
      </w:r>
      <w:r>
        <w:rPr>
          <w:w w:val="80"/>
          <w:rtl/>
        </w:rPr>
        <w:t>نردبان</w:t>
      </w:r>
      <w:r>
        <w:rPr>
          <w:spacing w:val="-8"/>
          <w:rtl/>
        </w:rPr>
        <w:t> </w:t>
      </w:r>
      <w:r>
        <w:rPr>
          <w:w w:val="80"/>
          <w:rtl/>
        </w:rPr>
        <w:t>كابل</w:t>
      </w:r>
      <w:r>
        <w:rPr>
          <w:spacing w:val="-8"/>
          <w:rtl/>
        </w:rPr>
        <w:t> </w:t>
      </w:r>
      <w:r>
        <w:rPr>
          <w:w w:val="80"/>
          <w:rtl/>
        </w:rPr>
        <w:t>براي</w:t>
      </w:r>
      <w:r>
        <w:rPr>
          <w:spacing w:val="-8"/>
          <w:rtl/>
        </w:rPr>
        <w:t> </w:t>
      </w:r>
      <w:r>
        <w:rPr>
          <w:w w:val="80"/>
          <w:rtl/>
        </w:rPr>
        <w:t>كليه</w:t>
      </w:r>
      <w:r>
        <w:rPr>
          <w:spacing w:val="-2"/>
          <w:rtl/>
        </w:rPr>
        <w:t> </w:t>
      </w:r>
      <w:r>
        <w:rPr>
          <w:w w:val="80"/>
          <w:rtl/>
        </w:rPr>
        <w:t>مﺴيرهاي</w:t>
      </w:r>
      <w:r>
        <w:rPr>
          <w:spacing w:val="-8"/>
          <w:rtl/>
        </w:rPr>
        <w:t> </w:t>
      </w:r>
      <w:r>
        <w:rPr>
          <w:w w:val="80"/>
          <w:rtl/>
        </w:rPr>
        <w:t>برق</w:t>
      </w:r>
      <w:r>
        <w:rPr>
          <w:spacing w:val="-9"/>
          <w:rtl/>
        </w:rPr>
        <w:t> </w:t>
      </w:r>
      <w:r>
        <w:rPr>
          <w:w w:val="80"/>
          <w:rtl/>
        </w:rPr>
        <w:t>و</w:t>
      </w:r>
      <w:r>
        <w:rPr>
          <w:spacing w:val="-7"/>
          <w:rtl/>
        </w:rPr>
        <w:t> </w:t>
      </w:r>
      <w:r>
        <w:rPr>
          <w:w w:val="80"/>
          <w:rtl/>
        </w:rPr>
        <w:t>ابزار</w:t>
      </w:r>
      <w:r>
        <w:rPr>
          <w:spacing w:val="-7"/>
          <w:rtl/>
        </w:rPr>
        <w:t> </w:t>
      </w:r>
      <w:r>
        <w:rPr>
          <w:w w:val="80"/>
          <w:rtl/>
        </w:rPr>
        <w:t>دقيقي</w:t>
      </w:r>
      <w:r>
        <w:rPr>
          <w:spacing w:val="-8"/>
          <w:rtl/>
        </w:rPr>
        <w:t> </w:t>
      </w:r>
      <w:r>
        <w:rPr>
          <w:w w:val="80"/>
          <w:rtl/>
        </w:rPr>
        <w:t>كه</w:t>
      </w:r>
      <w:r>
        <w:rPr>
          <w:spacing w:val="-6"/>
          <w:rtl/>
        </w:rPr>
        <w:t> </w:t>
      </w:r>
      <w:r>
        <w:rPr>
          <w:w w:val="80"/>
          <w:rtl/>
        </w:rPr>
        <w:t>د</w:t>
      </w:r>
      <w:r>
        <w:rPr>
          <w:w w:val="80"/>
          <w:rtl/>
        </w:rPr>
        <w:t>ر</w:t>
      </w:r>
    </w:p>
    <w:p>
      <w:pPr>
        <w:pStyle w:val="BodyText"/>
        <w:bidi/>
        <w:spacing w:line="381" w:lineRule="auto"/>
        <w:ind w:right="632" w:left="387" w:firstLine="6096"/>
        <w:jc w:val="left"/>
      </w:pPr>
      <w:r>
        <w:rPr>
          <w:w w:val="85"/>
          <w:rtl/>
        </w:rPr>
        <w:t>ساختمانها و ساير نقاط سايت وجود دارد</w:t>
      </w:r>
      <w:r>
        <w:rPr>
          <w:w w:val="85"/>
        </w:rPr>
        <w:t>.</w:t>
      </w:r>
      <w:r>
        <w:rPr>
          <w:w w:val="85"/>
          <w:rtl/>
        </w:rPr>
        <w:t> </w:t>
      </w:r>
      <w:r>
        <w:rPr>
          <w:spacing w:val="-2"/>
          <w:w w:val="80"/>
          <w:rtl/>
        </w:rPr>
        <w:t>طراحي،</w:t>
      </w:r>
      <w:r>
        <w:rPr>
          <w:spacing w:val="-7"/>
          <w:rtl/>
        </w:rPr>
        <w:t> </w:t>
      </w:r>
      <w:r>
        <w:rPr>
          <w:w w:val="80"/>
          <w:rtl/>
        </w:rPr>
        <w:t>تامين</w:t>
      </w:r>
      <w:r>
        <w:rPr>
          <w:spacing w:val="-2"/>
          <w:rtl/>
        </w:rPr>
        <w:t> </w:t>
      </w:r>
      <w:r>
        <w:rPr>
          <w:w w:val="80"/>
          <w:rtl/>
        </w:rPr>
        <w:t>و</w:t>
      </w:r>
      <w:r>
        <w:rPr>
          <w:spacing w:val="-1"/>
          <w:rtl/>
        </w:rPr>
        <w:t> </w:t>
      </w:r>
      <w:r>
        <w:rPr>
          <w:w w:val="80"/>
          <w:rtl/>
        </w:rPr>
        <w:t>اجراي</w:t>
      </w:r>
      <w:r>
        <w:rPr>
          <w:rtl/>
        </w:rPr>
        <w:t> </w:t>
      </w:r>
      <w:r>
        <w:rPr>
          <w:w w:val="80"/>
          <w:rtl/>
        </w:rPr>
        <w:t>كليه</w:t>
      </w:r>
      <w:r>
        <w:rPr>
          <w:spacing w:val="-2"/>
          <w:rtl/>
        </w:rPr>
        <w:t> </w:t>
      </w:r>
      <w:r>
        <w:rPr>
          <w:w w:val="80"/>
          <w:rtl/>
        </w:rPr>
        <w:t>عمليات</w:t>
      </w:r>
      <w:r>
        <w:rPr>
          <w:spacing w:val="-3"/>
          <w:rtl/>
        </w:rPr>
        <w:t> </w:t>
      </w:r>
      <w:r>
        <w:rPr>
          <w:w w:val="80"/>
          <w:rtl/>
        </w:rPr>
        <w:t>برقي</w:t>
      </w:r>
      <w:r>
        <w:rPr>
          <w:spacing w:val="-5"/>
          <w:rtl/>
        </w:rPr>
        <w:t> </w:t>
      </w:r>
      <w:r>
        <w:rPr>
          <w:w w:val="80"/>
          <w:rtl/>
        </w:rPr>
        <w:t>شامل</w:t>
      </w:r>
      <w:r>
        <w:rPr>
          <w:rtl/>
        </w:rPr>
        <w:t> </w:t>
      </w:r>
      <w:r>
        <w:rPr>
          <w:w w:val="80"/>
          <w:rtl/>
        </w:rPr>
        <w:t>سيني</w:t>
      </w:r>
      <w:r>
        <w:rPr>
          <w:spacing w:val="-2"/>
          <w:rtl/>
        </w:rPr>
        <w:t> </w:t>
      </w:r>
      <w:r>
        <w:rPr>
          <w:w w:val="80"/>
          <w:rtl/>
        </w:rPr>
        <w:t>و</w:t>
      </w:r>
      <w:r>
        <w:rPr>
          <w:spacing w:val="-2"/>
          <w:rtl/>
        </w:rPr>
        <w:t> </w:t>
      </w:r>
      <w:r>
        <w:rPr>
          <w:w w:val="80"/>
          <w:rtl/>
        </w:rPr>
        <w:t>لدر،كابل</w:t>
      </w:r>
      <w:r>
        <w:rPr>
          <w:spacing w:val="-5"/>
          <w:rtl/>
        </w:rPr>
        <w:t> </w:t>
      </w:r>
      <w:r>
        <w:rPr>
          <w:w w:val="80"/>
          <w:rtl/>
        </w:rPr>
        <w:t>هاي</w:t>
      </w:r>
      <w:r>
        <w:rPr>
          <w:spacing w:val="-2"/>
          <w:rtl/>
        </w:rPr>
        <w:t> </w:t>
      </w:r>
      <w:r>
        <w:rPr>
          <w:w w:val="80"/>
          <w:rtl/>
        </w:rPr>
        <w:t>برق</w:t>
      </w:r>
      <w:r>
        <w:rPr>
          <w:spacing w:val="-5"/>
          <w:rtl/>
        </w:rPr>
        <w:t> </w:t>
      </w:r>
      <w:r>
        <w:rPr>
          <w:w w:val="80"/>
          <w:rtl/>
        </w:rPr>
        <w:t>و</w:t>
      </w:r>
      <w:r>
        <w:rPr>
          <w:rtl/>
        </w:rPr>
        <w:t> </w:t>
      </w:r>
      <w:r>
        <w:rPr>
          <w:w w:val="80"/>
          <w:rtl/>
        </w:rPr>
        <w:t>كنترل،</w:t>
      </w:r>
      <w:r>
        <w:rPr>
          <w:spacing w:val="-7"/>
          <w:rtl/>
        </w:rPr>
        <w:t> </w:t>
      </w:r>
      <w:r>
        <w:rPr>
          <w:w w:val="80"/>
          <w:rtl/>
        </w:rPr>
        <w:t>كابل</w:t>
      </w:r>
      <w:r>
        <w:rPr>
          <w:rtl/>
        </w:rPr>
        <w:t> </w:t>
      </w:r>
      <w:r>
        <w:rPr>
          <w:w w:val="80"/>
          <w:rtl/>
        </w:rPr>
        <w:t>كشي</w:t>
      </w:r>
      <w:r>
        <w:rPr>
          <w:spacing w:val="-3"/>
          <w:rtl/>
        </w:rPr>
        <w:t> </w:t>
      </w:r>
      <w:r>
        <w:rPr>
          <w:w w:val="80"/>
          <w:rtl/>
        </w:rPr>
        <w:t>سربندي</w:t>
      </w:r>
      <w:r>
        <w:rPr>
          <w:spacing w:val="-2"/>
          <w:rtl/>
        </w:rPr>
        <w:t> </w:t>
      </w:r>
      <w:r>
        <w:rPr>
          <w:w w:val="80"/>
          <w:rtl/>
        </w:rPr>
        <w:t>و</w:t>
      </w:r>
      <w:r>
        <w:rPr>
          <w:spacing w:val="-5"/>
          <w:rtl/>
        </w:rPr>
        <w:t> </w:t>
      </w:r>
      <w:r>
        <w:rPr>
          <w:w w:val="80"/>
          <w:rtl/>
        </w:rPr>
        <w:t>ايجاد</w:t>
      </w:r>
      <w:r>
        <w:rPr>
          <w:spacing w:val="-5"/>
          <w:rtl/>
        </w:rPr>
        <w:t> </w:t>
      </w:r>
      <w:r>
        <w:rPr>
          <w:w w:val="80"/>
          <w:rtl/>
        </w:rPr>
        <w:t>ترن</w:t>
      </w:r>
      <w:r>
        <w:rPr>
          <w:w w:val="80"/>
          <w:rtl/>
        </w:rPr>
        <w:t>چ</w:t>
      </w:r>
    </w:p>
    <w:p>
      <w:pPr>
        <w:spacing w:after="0" w:line="381" w:lineRule="auto"/>
        <w:jc w:val="left"/>
        <w:sectPr>
          <w:pgSz w:w="11910" w:h="16840"/>
          <w:pgMar w:top="920" w:bottom="280" w:left="680" w:right="740"/>
        </w:sectPr>
      </w:pPr>
    </w:p>
    <w:p>
      <w:pPr>
        <w:pStyle w:val="BodyText"/>
        <w:bidi/>
        <w:spacing w:line="272" w:lineRule="exact"/>
        <w:ind w:right="630" w:left="0" w:firstLine="0"/>
        <w:jc w:val="right"/>
      </w:pPr>
      <w:r>
        <w:rPr>
          <w:spacing w:val="-2"/>
          <w:w w:val="80"/>
          <w:rtl/>
        </w:rPr>
        <w:t>ميباشد</w:t>
      </w:r>
      <w:r>
        <w:rPr>
          <w:spacing w:val="-2"/>
          <w:w w:val="80"/>
        </w:rPr>
        <w:t>.</w:t>
      </w:r>
    </w:p>
    <w:p>
      <w:pPr>
        <w:pStyle w:val="BodyText"/>
        <w:bidi/>
        <w:spacing w:line="286" w:lineRule="exact"/>
        <w:ind w:right="0" w:left="387" w:firstLine="0"/>
        <w:jc w:val="left"/>
        <w:rPr>
          <w:rFonts w:ascii="Calibri" w:cs="Calibri"/>
          <w:b w:val="0"/>
          <w:bCs w:val="0"/>
        </w:rPr>
      </w:pPr>
      <w:r>
        <w:rPr>
          <w:b w:val="0"/>
          <w:bCs w:val="0"/>
          <w:rtl/>
        </w:rPr>
        <w:br w:type="column"/>
      </w:r>
      <w:r>
        <w:rPr>
          <w:spacing w:val="-2"/>
          <w:w w:val="80"/>
          <w:rtl/>
        </w:rPr>
        <w:t>بتني،</w:t>
      </w:r>
      <w:r>
        <w:rPr>
          <w:spacing w:val="-8"/>
          <w:rtl/>
        </w:rPr>
        <w:t> </w:t>
      </w:r>
      <w:r>
        <w:rPr>
          <w:w w:val="80"/>
          <w:rtl/>
        </w:rPr>
        <w:t>و</w:t>
      </w:r>
      <w:r>
        <w:rPr>
          <w:spacing w:val="-3"/>
          <w:rtl/>
        </w:rPr>
        <w:t> </w:t>
      </w:r>
      <w:r>
        <w:rPr>
          <w:w w:val="80"/>
          <w:rtl/>
        </w:rPr>
        <w:t>مﺴيرهاي</w:t>
      </w:r>
      <w:r>
        <w:rPr>
          <w:spacing w:val="-6"/>
          <w:rtl/>
        </w:rPr>
        <w:t> </w:t>
      </w:r>
      <w:r>
        <w:rPr>
          <w:w w:val="80"/>
          <w:rtl/>
        </w:rPr>
        <w:t>كابل</w:t>
      </w:r>
      <w:r>
        <w:rPr>
          <w:spacing w:val="-8"/>
          <w:rtl/>
        </w:rPr>
        <w:t> </w:t>
      </w:r>
      <w:r>
        <w:rPr>
          <w:w w:val="80"/>
          <w:rtl/>
        </w:rPr>
        <w:t>هاي</w:t>
      </w:r>
      <w:r>
        <w:rPr>
          <w:spacing w:val="-3"/>
          <w:rtl/>
        </w:rPr>
        <w:t> </w:t>
      </w:r>
      <w:r>
        <w:rPr>
          <w:w w:val="80"/>
          <w:rtl/>
        </w:rPr>
        <w:t>برق</w:t>
      </w:r>
      <w:r>
        <w:rPr>
          <w:spacing w:val="-10"/>
          <w:rtl/>
        </w:rPr>
        <w:t> </w:t>
      </w:r>
      <w:r>
        <w:rPr>
          <w:w w:val="80"/>
          <w:rtl/>
        </w:rPr>
        <w:t>و</w:t>
      </w:r>
      <w:r>
        <w:rPr>
          <w:w w:val="80"/>
        </w:rPr>
        <w:t>...</w:t>
      </w:r>
      <w:r>
        <w:rPr>
          <w:spacing w:val="-5"/>
          <w:rtl/>
        </w:rPr>
        <w:t> </w:t>
      </w:r>
      <w:r>
        <w:rPr>
          <w:w w:val="80"/>
          <w:rtl/>
        </w:rPr>
        <w:t>از</w:t>
      </w:r>
      <w:r>
        <w:rPr>
          <w:spacing w:val="-4"/>
          <w:rtl/>
        </w:rPr>
        <w:t> </w:t>
      </w:r>
      <w:r>
        <w:rPr>
          <w:w w:val="80"/>
          <w:rtl/>
        </w:rPr>
        <w:t>ساختمانهاي</w:t>
      </w:r>
      <w:r>
        <w:rPr>
          <w:spacing w:val="-4"/>
          <w:rtl/>
        </w:rPr>
        <w:t> </w:t>
      </w:r>
      <w:r>
        <w:rPr>
          <w:w w:val="80"/>
          <w:rtl/>
        </w:rPr>
        <w:t>كنترل</w:t>
      </w:r>
      <w:r>
        <w:rPr>
          <w:spacing w:val="-3"/>
          <w:rtl/>
        </w:rPr>
        <w:t> </w:t>
      </w:r>
      <w:r>
        <w:rPr>
          <w:w w:val="80"/>
          <w:rtl/>
        </w:rPr>
        <w:t>و</w:t>
      </w:r>
      <w:r>
        <w:rPr>
          <w:spacing w:val="-3"/>
          <w:rtl/>
        </w:rPr>
        <w:t> </w:t>
      </w:r>
      <w:r>
        <w:rPr>
          <w:w w:val="80"/>
          <w:rtl/>
        </w:rPr>
        <w:t>سوئيچگير</w:t>
      </w:r>
      <w:r>
        <w:rPr>
          <w:spacing w:val="-9"/>
          <w:rtl/>
        </w:rPr>
        <w:t> </w:t>
      </w:r>
      <w:r>
        <w:rPr>
          <w:w w:val="80"/>
          <w:rtl/>
        </w:rPr>
        <w:t>تا</w:t>
      </w:r>
      <w:r>
        <w:rPr>
          <w:spacing w:val="-6"/>
          <w:rtl/>
        </w:rPr>
        <w:t> </w:t>
      </w:r>
      <w:r>
        <w:rPr>
          <w:w w:val="80"/>
          <w:rtl/>
        </w:rPr>
        <w:t>توربوكمپرسور</w:t>
      </w:r>
      <w:r>
        <w:rPr>
          <w:spacing w:val="-6"/>
          <w:rtl/>
        </w:rPr>
        <w:t> </w:t>
      </w:r>
      <w:r>
        <w:rPr>
          <w:w w:val="80"/>
          <w:rtl/>
        </w:rPr>
        <w:t>بعهده</w:t>
      </w:r>
      <w:r>
        <w:rPr>
          <w:spacing w:val="-6"/>
          <w:rtl/>
        </w:rPr>
        <w:t> </w:t>
      </w:r>
      <w:r>
        <w:rPr>
          <w:w w:val="80"/>
          <w:rtl/>
        </w:rPr>
        <w:t>پيمانكار</w:t>
      </w:r>
      <w:r>
        <w:rPr>
          <w:rFonts w:ascii="Calibri" w:cs="Calibri"/>
          <w:b w:val="0"/>
          <w:bCs w:val="0"/>
          <w:w w:val="80"/>
        </w:rPr>
        <w:t>EP</w:t>
      </w:r>
      <w:r>
        <w:rPr>
          <w:rFonts w:ascii="Calibri" w:cs="Calibri"/>
          <w:b w:val="0"/>
          <w:bCs w:val="0"/>
          <w:w w:val="80"/>
        </w:rPr>
        <w:t>C</w:t>
      </w:r>
    </w:p>
    <w:p>
      <w:pPr>
        <w:pStyle w:val="BodyText"/>
        <w:bidi/>
        <w:spacing w:before="144"/>
        <w:ind w:right="0" w:left="387" w:firstLine="0"/>
        <w:jc w:val="left"/>
        <w:rPr>
          <w:rFonts w:ascii="Calibri" w:cs="Calibri"/>
          <w:b w:val="0"/>
          <w:bCs w:val="0"/>
        </w:rPr>
      </w:pPr>
      <w:r>
        <w:rPr>
          <w:spacing w:val="-2"/>
          <w:w w:val="80"/>
        </w:rPr>
        <w:t>)</w:t>
      </w:r>
      <w:r>
        <w:rPr>
          <w:spacing w:val="-2"/>
          <w:w w:val="80"/>
          <w:rtl/>
        </w:rPr>
        <w:t>توضيح</w:t>
      </w:r>
      <w:r>
        <w:rPr>
          <w:spacing w:val="5"/>
          <w:rtl/>
        </w:rPr>
        <w:t> </w:t>
      </w:r>
      <w:r>
        <w:rPr>
          <w:w w:val="80"/>
          <w:rtl/>
        </w:rPr>
        <w:t>اينكه</w:t>
      </w:r>
      <w:r>
        <w:rPr>
          <w:spacing w:val="8"/>
          <w:rtl/>
        </w:rPr>
        <w:t> </w:t>
      </w:r>
      <w:r>
        <w:rPr>
          <w:w w:val="80"/>
          <w:rtl/>
        </w:rPr>
        <w:t>عمليات</w:t>
      </w:r>
      <w:r>
        <w:rPr>
          <w:spacing w:val="7"/>
          <w:rtl/>
        </w:rPr>
        <w:t> </w:t>
      </w:r>
      <w:r>
        <w:rPr>
          <w:w w:val="80"/>
          <w:rtl/>
        </w:rPr>
        <w:t>مذكور</w:t>
      </w:r>
      <w:r>
        <w:rPr>
          <w:spacing w:val="15"/>
          <w:rtl/>
        </w:rPr>
        <w:t> </w:t>
      </w:r>
      <w:r>
        <w:rPr>
          <w:w w:val="80"/>
          <w:rtl/>
        </w:rPr>
        <w:t>در</w:t>
      </w:r>
      <w:r>
        <w:rPr>
          <w:spacing w:val="7"/>
          <w:rtl/>
        </w:rPr>
        <w:t> </w:t>
      </w:r>
      <w:r>
        <w:rPr>
          <w:w w:val="80"/>
          <w:rtl/>
        </w:rPr>
        <w:t>حيطه</w:t>
      </w:r>
      <w:r>
        <w:rPr>
          <w:spacing w:val="7"/>
          <w:rtl/>
        </w:rPr>
        <w:t> </w:t>
      </w:r>
      <w:r>
        <w:rPr>
          <w:w w:val="80"/>
          <w:rtl/>
        </w:rPr>
        <w:t>سازنده</w:t>
      </w:r>
      <w:r>
        <w:rPr>
          <w:spacing w:val="6"/>
          <w:rtl/>
        </w:rPr>
        <w:t> </w:t>
      </w:r>
      <w:r>
        <w:rPr>
          <w:w w:val="80"/>
          <w:rtl/>
        </w:rPr>
        <w:t>توربوكمپرسور</w:t>
      </w:r>
      <w:r>
        <w:rPr>
          <w:spacing w:val="3"/>
          <w:rtl/>
        </w:rPr>
        <w:t> </w:t>
      </w:r>
      <w:r>
        <w:rPr>
          <w:w w:val="80"/>
          <w:rtl/>
        </w:rPr>
        <w:t>نمي</w:t>
      </w:r>
      <w:r>
        <w:rPr>
          <w:spacing w:val="5"/>
          <w:rtl/>
        </w:rPr>
        <w:t> </w:t>
      </w:r>
      <w:r>
        <w:rPr>
          <w:w w:val="80"/>
          <w:rtl/>
        </w:rPr>
        <w:t>باشد</w:t>
      </w:r>
      <w:r>
        <w:rPr>
          <w:rFonts w:ascii="Calibri" w:cs="Calibri"/>
          <w:b w:val="0"/>
          <w:bCs w:val="0"/>
          <w:w w:val="80"/>
        </w:rPr>
        <w:t>(</w:t>
      </w:r>
    </w:p>
    <w:p>
      <w:pPr>
        <w:bidi/>
        <w:spacing w:line="360" w:lineRule="auto" w:before="143"/>
        <w:ind w:right="2550" w:left="387" w:firstLine="2119"/>
        <w:jc w:val="left"/>
        <w:rPr>
          <w:b/>
          <w:bCs/>
          <w:sz w:val="24"/>
          <w:szCs w:val="24"/>
        </w:rPr>
      </w:pPr>
      <w:r>
        <w:rPr>
          <w:b/>
          <w:bCs/>
          <w:w w:val="80"/>
          <w:sz w:val="24"/>
          <w:szCs w:val="24"/>
          <w:rtl/>
        </w:rPr>
        <w:t>تهيه و ارائه تﺴت شيت جهت كليه تجهيزات برقي</w:t>
      </w:r>
      <w:r>
        <w:rPr>
          <w:rFonts w:ascii="Calibri" w:cs="Calibri"/>
          <w:w w:val="80"/>
          <w:sz w:val="24"/>
          <w:szCs w:val="24"/>
        </w:rPr>
        <w:t>.</w:t>
      </w:r>
      <w:r>
        <w:rPr>
          <w:b/>
          <w:bCs/>
          <w:w w:val="80"/>
          <w:sz w:val="24"/>
          <w:szCs w:val="24"/>
          <w:rtl/>
        </w:rPr>
        <w:t> </w:t>
      </w:r>
      <w:r>
        <w:rPr>
          <w:b/>
          <w:bCs/>
          <w:spacing w:val="-2"/>
          <w:w w:val="80"/>
          <w:sz w:val="24"/>
          <w:szCs w:val="24"/>
          <w:rtl/>
        </w:rPr>
        <w:t>ارائه</w:t>
      </w:r>
      <w:r>
        <w:rPr>
          <w:b/>
          <w:bCs/>
          <w:spacing w:val="-1"/>
          <w:sz w:val="24"/>
          <w:szCs w:val="24"/>
          <w:rtl/>
        </w:rPr>
        <w:t> </w:t>
      </w:r>
      <w:r>
        <w:rPr>
          <w:b/>
          <w:bCs/>
          <w:w w:val="85"/>
          <w:sz w:val="24"/>
          <w:szCs w:val="24"/>
          <w:rtl/>
        </w:rPr>
        <w:t>كليه</w:t>
      </w:r>
      <w:r>
        <w:rPr>
          <w:b/>
          <w:bCs/>
          <w:spacing w:val="-1"/>
          <w:sz w:val="24"/>
          <w:szCs w:val="24"/>
          <w:rtl/>
        </w:rPr>
        <w:t> </w:t>
      </w:r>
      <w:r>
        <w:rPr>
          <w:b/>
          <w:bCs/>
          <w:w w:val="85"/>
          <w:sz w:val="24"/>
          <w:szCs w:val="24"/>
          <w:rtl/>
        </w:rPr>
        <w:t>گزارشات</w:t>
      </w:r>
      <w:r>
        <w:rPr>
          <w:b/>
          <w:bCs/>
          <w:spacing w:val="-3"/>
          <w:sz w:val="24"/>
          <w:szCs w:val="24"/>
          <w:rtl/>
        </w:rPr>
        <w:t> </w:t>
      </w:r>
      <w:r>
        <w:rPr>
          <w:b/>
          <w:bCs/>
          <w:w w:val="85"/>
          <w:sz w:val="24"/>
          <w:szCs w:val="24"/>
          <w:rtl/>
        </w:rPr>
        <w:t>مربوط</w:t>
      </w:r>
      <w:r>
        <w:rPr>
          <w:b/>
          <w:bCs/>
          <w:spacing w:val="-1"/>
          <w:sz w:val="24"/>
          <w:szCs w:val="24"/>
          <w:rtl/>
        </w:rPr>
        <w:t> </w:t>
      </w:r>
      <w:r>
        <w:rPr>
          <w:b/>
          <w:bCs/>
          <w:w w:val="85"/>
          <w:sz w:val="24"/>
          <w:szCs w:val="24"/>
          <w:rtl/>
        </w:rPr>
        <w:t>به</w:t>
      </w:r>
      <w:r>
        <w:rPr>
          <w:rFonts w:ascii="Calibri" w:cs="Calibri"/>
          <w:spacing w:val="15"/>
          <w:sz w:val="24"/>
          <w:szCs w:val="24"/>
          <w:rtl/>
        </w:rPr>
        <w:t> </w:t>
      </w:r>
      <w:r>
        <w:rPr>
          <w:rFonts w:ascii="Calibri" w:cs="Calibri"/>
          <w:w w:val="85"/>
          <w:sz w:val="24"/>
          <w:szCs w:val="24"/>
        </w:rPr>
        <w:t>TEST</w:t>
      </w:r>
      <w:r>
        <w:rPr>
          <w:rFonts w:ascii="Calibri" w:cs="Calibri"/>
          <w:spacing w:val="15"/>
          <w:sz w:val="24"/>
          <w:szCs w:val="24"/>
          <w:rtl/>
        </w:rPr>
        <w:t> </w:t>
      </w:r>
      <w:r>
        <w:rPr>
          <w:rFonts w:ascii="Calibri" w:cs="Calibri"/>
          <w:w w:val="85"/>
          <w:sz w:val="24"/>
          <w:szCs w:val="24"/>
        </w:rPr>
        <w:t>TYPE</w:t>
      </w:r>
      <w:r>
        <w:rPr>
          <w:b/>
          <w:bCs/>
          <w:spacing w:val="4"/>
          <w:sz w:val="24"/>
          <w:szCs w:val="24"/>
          <w:rtl/>
        </w:rPr>
        <w:t> </w:t>
      </w:r>
      <w:r>
        <w:rPr>
          <w:b/>
          <w:bCs/>
          <w:w w:val="85"/>
          <w:sz w:val="24"/>
          <w:szCs w:val="24"/>
          <w:rtl/>
        </w:rPr>
        <w:t>و</w:t>
      </w:r>
      <w:r>
        <w:rPr>
          <w:rFonts w:ascii="Calibri" w:cs="Calibri"/>
          <w:spacing w:val="19"/>
          <w:sz w:val="24"/>
          <w:szCs w:val="24"/>
          <w:rtl/>
        </w:rPr>
        <w:t> </w:t>
      </w:r>
      <w:r>
        <w:rPr>
          <w:rFonts w:ascii="Calibri" w:cs="Calibri"/>
          <w:w w:val="85"/>
          <w:sz w:val="24"/>
          <w:szCs w:val="24"/>
        </w:rPr>
        <w:t>TEST</w:t>
      </w:r>
      <w:r>
        <w:rPr>
          <w:rFonts w:ascii="Calibri" w:cs="Calibri"/>
          <w:spacing w:val="17"/>
          <w:sz w:val="24"/>
          <w:szCs w:val="24"/>
          <w:rtl/>
        </w:rPr>
        <w:t> </w:t>
      </w:r>
      <w:r>
        <w:rPr>
          <w:rFonts w:ascii="Calibri" w:cs="Calibri"/>
          <w:w w:val="85"/>
          <w:sz w:val="24"/>
          <w:szCs w:val="24"/>
        </w:rPr>
        <w:t>ROUTINE</w:t>
      </w:r>
      <w:r>
        <w:rPr>
          <w:b/>
          <w:bCs/>
          <w:spacing w:val="5"/>
          <w:sz w:val="24"/>
          <w:szCs w:val="24"/>
          <w:rtl/>
        </w:rPr>
        <w:t> </w:t>
      </w:r>
      <w:r>
        <w:rPr>
          <w:b/>
          <w:bCs/>
          <w:w w:val="85"/>
          <w:sz w:val="24"/>
          <w:szCs w:val="24"/>
          <w:rtl/>
        </w:rPr>
        <w:t>تجهيزات</w:t>
      </w:r>
      <w:r>
        <w:rPr>
          <w:b/>
          <w:bCs/>
          <w:spacing w:val="-2"/>
          <w:sz w:val="24"/>
          <w:szCs w:val="24"/>
          <w:rtl/>
        </w:rPr>
        <w:t> </w:t>
      </w:r>
      <w:r>
        <w:rPr>
          <w:b/>
          <w:bCs/>
          <w:w w:val="85"/>
          <w:sz w:val="24"/>
          <w:szCs w:val="24"/>
          <w:rtl/>
        </w:rPr>
        <w:t>برق</w:t>
      </w:r>
      <w:r>
        <w:rPr>
          <w:b/>
          <w:bCs/>
          <w:w w:val="85"/>
          <w:sz w:val="24"/>
          <w:szCs w:val="24"/>
          <w:rtl/>
        </w:rPr>
        <w:t>ي</w:t>
      </w:r>
    </w:p>
    <w:p>
      <w:pPr>
        <w:spacing w:after="0" w:line="360" w:lineRule="auto"/>
        <w:jc w:val="left"/>
        <w:rPr>
          <w:sz w:val="24"/>
          <w:szCs w:val="24"/>
        </w:rPr>
        <w:sectPr>
          <w:type w:val="continuous"/>
          <w:pgSz w:w="11910" w:h="16840"/>
          <w:pgMar w:top="920" w:bottom="280" w:left="680" w:right="740"/>
          <w:cols w:num="2" w:equalWidth="0">
            <w:col w:w="1318" w:space="40"/>
            <w:col w:w="9132"/>
          </w:cols>
        </w:sectPr>
      </w:pPr>
    </w:p>
    <w:p>
      <w:pPr>
        <w:pStyle w:val="BodyText"/>
        <w:bidi/>
        <w:spacing w:line="291" w:lineRule="exact"/>
        <w:ind w:right="631" w:left="0" w:firstLine="0"/>
        <w:jc w:val="right"/>
      </w:pPr>
      <w:r>
        <w:rPr/>
        <w:drawing>
          <wp:anchor distT="0" distB="0" distL="0" distR="0" allowOverlap="1" layoutInCell="1" locked="0" behindDoc="1" simplePos="0" relativeHeight="482083328">
            <wp:simplePos x="0" y="0"/>
            <wp:positionH relativeFrom="page">
              <wp:posOffset>302418</wp:posOffset>
            </wp:positionH>
            <wp:positionV relativeFrom="page">
              <wp:posOffset>302418</wp:posOffset>
            </wp:positionV>
            <wp:extent cx="6954202" cy="10089070"/>
            <wp:effectExtent l="0" t="0" r="0" b="0"/>
            <wp:wrapNone/>
            <wp:docPr id="384" name="Image 384"/>
            <wp:cNvGraphicFramePr>
              <a:graphicFrameLocks/>
            </wp:cNvGraphicFramePr>
            <a:graphic>
              <a:graphicData uri="http://schemas.openxmlformats.org/drawingml/2006/picture">
                <pic:pic>
                  <pic:nvPicPr>
                    <pic:cNvPr id="384" name="Image 384"/>
                    <pic:cNvPicPr/>
                  </pic:nvPicPr>
                  <pic:blipFill>
                    <a:blip r:embed="rId5" cstate="print"/>
                    <a:stretch>
                      <a:fillRect/>
                    </a:stretch>
                  </pic:blipFill>
                  <pic:spPr>
                    <a:xfrm>
                      <a:off x="0" y="0"/>
                      <a:ext cx="6954202" cy="10089070"/>
                    </a:xfrm>
                    <a:prstGeom prst="rect">
                      <a:avLst/>
                    </a:prstGeom>
                  </pic:spPr>
                </pic:pic>
              </a:graphicData>
            </a:graphic>
          </wp:anchor>
        </w:drawing>
      </w:r>
      <w:r>
        <w:rPr>
          <w:spacing w:val="-4"/>
          <w:w w:val="85"/>
          <w:rtl/>
        </w:rPr>
        <w:t>اجرا</w:t>
      </w:r>
      <w:r>
        <w:rPr>
          <w:spacing w:val="-3"/>
          <w:rtl/>
        </w:rPr>
        <w:t> </w:t>
      </w:r>
      <w:r>
        <w:rPr>
          <w:w w:val="85"/>
          <w:rtl/>
        </w:rPr>
        <w:t>و</w:t>
      </w:r>
      <w:r>
        <w:rPr>
          <w:spacing w:val="-4"/>
          <w:rtl/>
        </w:rPr>
        <w:t> </w:t>
      </w:r>
      <w:r>
        <w:rPr>
          <w:w w:val="85"/>
          <w:rtl/>
        </w:rPr>
        <w:t>نصب</w:t>
      </w:r>
      <w:r>
        <w:rPr>
          <w:spacing w:val="-3"/>
          <w:rtl/>
        </w:rPr>
        <w:t> </w:t>
      </w:r>
      <w:r>
        <w:rPr>
          <w:w w:val="85"/>
          <w:rtl/>
        </w:rPr>
        <w:t>سيﺴتم</w:t>
      </w:r>
      <w:r>
        <w:rPr>
          <w:spacing w:val="-4"/>
          <w:rtl/>
        </w:rPr>
        <w:t> </w:t>
      </w:r>
      <w:r>
        <w:rPr>
          <w:w w:val="85"/>
          <w:rtl/>
        </w:rPr>
        <w:t>برقي</w:t>
      </w:r>
      <w:r>
        <w:rPr>
          <w:spacing w:val="-2"/>
          <w:rtl/>
        </w:rPr>
        <w:t> </w:t>
      </w:r>
      <w:r>
        <w:rPr>
          <w:w w:val="85"/>
          <w:rtl/>
        </w:rPr>
        <w:t>دو</w:t>
      </w:r>
      <w:r>
        <w:rPr>
          <w:spacing w:val="-1"/>
          <w:rtl/>
        </w:rPr>
        <w:t> </w:t>
      </w:r>
      <w:r>
        <w:rPr>
          <w:w w:val="85"/>
          <w:rtl/>
        </w:rPr>
        <w:t>دستگاه</w:t>
      </w:r>
      <w:r>
        <w:rPr>
          <w:spacing w:val="-4"/>
          <w:rtl/>
        </w:rPr>
        <w:t> </w:t>
      </w:r>
      <w:r>
        <w:rPr>
          <w:w w:val="85"/>
          <w:rtl/>
        </w:rPr>
        <w:t>كمپرسور</w:t>
      </w:r>
      <w:r>
        <w:rPr>
          <w:spacing w:val="-2"/>
          <w:rtl/>
        </w:rPr>
        <w:t> </w:t>
      </w:r>
      <w:r>
        <w:rPr>
          <w:w w:val="85"/>
          <w:rtl/>
        </w:rPr>
        <w:t>هوا</w:t>
      </w:r>
      <w:r>
        <w:rPr>
          <w:spacing w:val="-4"/>
          <w:rtl/>
        </w:rPr>
        <w:t> </w:t>
      </w:r>
      <w:r>
        <w:rPr>
          <w:w w:val="85"/>
          <w:rtl/>
        </w:rPr>
        <w:t>و</w:t>
      </w:r>
      <w:r>
        <w:rPr>
          <w:spacing w:val="-3"/>
          <w:rtl/>
        </w:rPr>
        <w:t> </w:t>
      </w:r>
      <w:r>
        <w:rPr>
          <w:w w:val="85"/>
          <w:rtl/>
        </w:rPr>
        <w:t>راه</w:t>
      </w:r>
      <w:r>
        <w:rPr>
          <w:spacing w:val="-5"/>
          <w:rtl/>
        </w:rPr>
        <w:t> </w:t>
      </w:r>
      <w:r>
        <w:rPr>
          <w:w w:val="85"/>
          <w:rtl/>
        </w:rPr>
        <w:t>اندازي</w:t>
      </w:r>
      <w:r>
        <w:rPr>
          <w:spacing w:val="-4"/>
          <w:rtl/>
        </w:rPr>
        <w:t> </w:t>
      </w:r>
      <w:r>
        <w:rPr>
          <w:w w:val="85"/>
          <w:rtl/>
        </w:rPr>
        <w:t>با</w:t>
      </w:r>
      <w:r>
        <w:rPr>
          <w:rFonts w:ascii="Calibri" w:cs="Calibri"/>
          <w:b w:val="0"/>
          <w:bCs w:val="0"/>
          <w:spacing w:val="9"/>
          <w:rtl/>
        </w:rPr>
        <w:t> </w:t>
      </w:r>
      <w:r>
        <w:rPr>
          <w:rFonts w:ascii="Calibri" w:cs="Calibri"/>
          <w:b w:val="0"/>
          <w:bCs w:val="0"/>
          <w:w w:val="85"/>
        </w:rPr>
        <w:t>Starter</w:t>
      </w:r>
      <w:r>
        <w:rPr>
          <w:rFonts w:ascii="Calibri" w:cs="Calibri"/>
          <w:b w:val="0"/>
          <w:bCs w:val="0"/>
          <w:spacing w:val="19"/>
          <w:rtl/>
        </w:rPr>
        <w:t> </w:t>
      </w:r>
      <w:r>
        <w:rPr>
          <w:rFonts w:ascii="Calibri" w:cs="Calibri"/>
          <w:b w:val="0"/>
          <w:bCs w:val="0"/>
          <w:w w:val="85"/>
        </w:rPr>
        <w:t>Soft</w:t>
      </w:r>
      <w:r>
        <w:rPr>
          <w:spacing w:val="-6"/>
          <w:rtl/>
        </w:rPr>
        <w:t> </w:t>
      </w:r>
      <w:r>
        <w:rPr>
          <w:w w:val="85"/>
        </w:rPr>
        <w:t>)</w:t>
      </w:r>
      <w:r>
        <w:rPr>
          <w:w w:val="85"/>
          <w:rtl/>
        </w:rPr>
        <w:t>تمهيدات</w:t>
      </w:r>
      <w:r>
        <w:rPr>
          <w:spacing w:val="-4"/>
          <w:rtl/>
        </w:rPr>
        <w:t> </w:t>
      </w:r>
      <w:r>
        <w:rPr>
          <w:w w:val="85"/>
          <w:rtl/>
        </w:rPr>
        <w:t>ﻻزم</w:t>
      </w:r>
      <w:r>
        <w:rPr>
          <w:spacing w:val="-3"/>
          <w:rtl/>
        </w:rPr>
        <w:t> </w:t>
      </w:r>
      <w:r>
        <w:rPr>
          <w:w w:val="85"/>
          <w:rtl/>
        </w:rPr>
        <w:t>در</w:t>
      </w:r>
      <w:r>
        <w:rPr>
          <w:spacing w:val="-3"/>
          <w:rtl/>
        </w:rPr>
        <w:t> </w:t>
      </w:r>
      <w:r>
        <w:rPr>
          <w:w w:val="85"/>
          <w:rtl/>
        </w:rPr>
        <w:t>خصوص</w:t>
      </w:r>
      <w:r>
        <w:rPr>
          <w:spacing w:val="-4"/>
          <w:rtl/>
        </w:rPr>
        <w:t> </w:t>
      </w:r>
      <w:r>
        <w:rPr>
          <w:w w:val="85"/>
          <w:rtl/>
        </w:rPr>
        <w:t>راه</w:t>
      </w:r>
      <w:r>
        <w:rPr>
          <w:spacing w:val="-7"/>
          <w:rtl/>
        </w:rPr>
        <w:t> </w:t>
      </w:r>
      <w:r>
        <w:rPr>
          <w:w w:val="85"/>
          <w:rtl/>
        </w:rPr>
        <w:t>انداز</w:t>
      </w:r>
      <w:r>
        <w:rPr>
          <w:w w:val="85"/>
          <w:rtl/>
        </w:rPr>
        <w:t>ي</w:t>
      </w:r>
    </w:p>
    <w:p>
      <w:pPr>
        <w:pStyle w:val="BodyText"/>
        <w:bidi/>
        <w:spacing w:before="144"/>
        <w:ind w:right="4465" w:left="0" w:firstLine="0"/>
        <w:jc w:val="right"/>
      </w:pPr>
      <w:r>
        <w:rPr>
          <w:spacing w:val="-5"/>
          <w:w w:val="85"/>
          <w:rtl/>
        </w:rPr>
        <w:t>دو</w:t>
      </w:r>
      <w:r>
        <w:rPr>
          <w:spacing w:val="-7"/>
          <w:w w:val="85"/>
          <w:rtl/>
        </w:rPr>
        <w:t> </w:t>
      </w:r>
      <w:r>
        <w:rPr>
          <w:w w:val="85"/>
          <w:rtl/>
        </w:rPr>
        <w:t>دستگاه</w:t>
      </w:r>
      <w:r>
        <w:rPr>
          <w:spacing w:val="-9"/>
          <w:w w:val="85"/>
          <w:rtl/>
        </w:rPr>
        <w:t> </w:t>
      </w:r>
      <w:r>
        <w:rPr>
          <w:w w:val="85"/>
          <w:rtl/>
        </w:rPr>
        <w:t>كمپرسور</w:t>
      </w:r>
      <w:r>
        <w:rPr>
          <w:spacing w:val="-6"/>
          <w:w w:val="85"/>
          <w:rtl/>
        </w:rPr>
        <w:t> </w:t>
      </w:r>
      <w:r>
        <w:rPr>
          <w:w w:val="85"/>
          <w:rtl/>
        </w:rPr>
        <w:t>هوا</w:t>
      </w:r>
      <w:r>
        <w:rPr>
          <w:spacing w:val="-7"/>
          <w:w w:val="85"/>
          <w:rtl/>
        </w:rPr>
        <w:t> </w:t>
      </w:r>
      <w:r>
        <w:rPr>
          <w:w w:val="85"/>
          <w:rtl/>
        </w:rPr>
        <w:t>با</w:t>
      </w:r>
      <w:r>
        <w:rPr>
          <w:spacing w:val="-8"/>
          <w:w w:val="85"/>
          <w:rtl/>
        </w:rPr>
        <w:t> </w:t>
      </w:r>
      <w:r>
        <w:rPr>
          <w:w w:val="85"/>
          <w:rtl/>
        </w:rPr>
        <w:t>راه</w:t>
      </w:r>
      <w:r>
        <w:rPr>
          <w:spacing w:val="-4"/>
          <w:w w:val="85"/>
          <w:rtl/>
        </w:rPr>
        <w:t> </w:t>
      </w:r>
      <w:r>
        <w:rPr>
          <w:w w:val="85"/>
          <w:rtl/>
        </w:rPr>
        <w:t>انداز،</w:t>
      </w:r>
      <w:r>
        <w:rPr>
          <w:rFonts w:ascii="Calibri" w:cs="Calibri"/>
          <w:b w:val="0"/>
          <w:bCs w:val="0"/>
          <w:spacing w:val="43"/>
          <w:rtl/>
        </w:rPr>
        <w:t> </w:t>
      </w:r>
      <w:r>
        <w:rPr>
          <w:rFonts w:ascii="Calibri" w:cs="Calibri"/>
          <w:b w:val="0"/>
          <w:bCs w:val="0"/>
          <w:w w:val="85"/>
        </w:rPr>
        <w:t>Starter</w:t>
      </w:r>
      <w:r>
        <w:rPr>
          <w:rFonts w:ascii="Calibri" w:cs="Calibri"/>
          <w:b w:val="0"/>
          <w:bCs w:val="0"/>
          <w:spacing w:val="-4"/>
          <w:w w:val="85"/>
          <w:rtl/>
        </w:rPr>
        <w:t> </w:t>
      </w:r>
      <w:r>
        <w:rPr>
          <w:rFonts w:ascii="Calibri" w:cs="Calibri"/>
          <w:b w:val="0"/>
          <w:bCs w:val="0"/>
          <w:w w:val="85"/>
        </w:rPr>
        <w:t>Soft</w:t>
      </w:r>
      <w:r>
        <w:rPr>
          <w:w w:val="85"/>
          <w:rtl/>
        </w:rPr>
        <w:t>در</w:t>
      </w:r>
      <w:r>
        <w:rPr>
          <w:spacing w:val="-7"/>
          <w:w w:val="85"/>
          <w:rtl/>
        </w:rPr>
        <w:t> </w:t>
      </w:r>
      <w:r>
        <w:rPr>
          <w:w w:val="85"/>
          <w:rtl/>
        </w:rPr>
        <w:t>نظر</w:t>
      </w:r>
      <w:r>
        <w:rPr>
          <w:spacing w:val="-9"/>
          <w:w w:val="85"/>
          <w:rtl/>
        </w:rPr>
        <w:t> </w:t>
      </w:r>
      <w:r>
        <w:rPr>
          <w:w w:val="85"/>
          <w:rtl/>
        </w:rPr>
        <w:t>گرفته</w:t>
      </w:r>
      <w:r>
        <w:rPr>
          <w:spacing w:val="-7"/>
          <w:w w:val="85"/>
          <w:rtl/>
        </w:rPr>
        <w:t> </w:t>
      </w:r>
      <w:r>
        <w:rPr>
          <w:w w:val="85"/>
          <w:rtl/>
        </w:rPr>
        <w:t>شود</w:t>
      </w:r>
      <w:r>
        <w:rPr>
          <w:w w:val="85"/>
        </w:rPr>
        <w:t>(</w:t>
      </w:r>
    </w:p>
    <w:p>
      <w:pPr>
        <w:pStyle w:val="BodyText"/>
        <w:bidi/>
        <w:spacing w:before="143"/>
        <w:ind w:right="0" w:left="389" w:firstLine="0"/>
        <w:jc w:val="left"/>
        <w:rPr>
          <w:rFonts w:ascii="Calibri" w:cs="Calibri"/>
          <w:b w:val="0"/>
          <w:bCs w:val="0"/>
        </w:rPr>
      </w:pPr>
      <w:r>
        <w:rPr>
          <w:spacing w:val="-2"/>
          <w:w w:val="85"/>
          <w:rtl/>
        </w:rPr>
        <w:t>اجراي</w:t>
      </w:r>
      <w:r>
        <w:rPr>
          <w:spacing w:val="-9"/>
          <w:rtl/>
        </w:rPr>
        <w:t> </w:t>
      </w:r>
      <w:r>
        <w:rPr>
          <w:w w:val="85"/>
          <w:rtl/>
        </w:rPr>
        <w:t>كامل</w:t>
      </w:r>
      <w:r>
        <w:rPr>
          <w:spacing w:val="-9"/>
          <w:rtl/>
        </w:rPr>
        <w:t> </w:t>
      </w:r>
      <w:r>
        <w:rPr>
          <w:w w:val="85"/>
          <w:rtl/>
        </w:rPr>
        <w:t>سيﺴتم</w:t>
      </w:r>
      <w:r>
        <w:rPr>
          <w:rFonts w:ascii="Calibri" w:cs="Calibri"/>
          <w:b w:val="0"/>
          <w:bCs w:val="0"/>
          <w:spacing w:val="8"/>
          <w:rtl/>
        </w:rPr>
        <w:t> </w:t>
      </w:r>
      <w:r>
        <w:rPr>
          <w:rFonts w:ascii="Calibri" w:cs="Calibri"/>
          <w:b w:val="0"/>
          <w:bCs w:val="0"/>
          <w:w w:val="85"/>
        </w:rPr>
        <w:t>PMS</w:t>
      </w:r>
      <w:r>
        <w:rPr>
          <w:spacing w:val="-5"/>
          <w:rtl/>
        </w:rPr>
        <w:t> </w:t>
      </w:r>
      <w:r>
        <w:rPr>
          <w:w w:val="85"/>
          <w:rtl/>
        </w:rPr>
        <w:t>و</w:t>
      </w:r>
      <w:r>
        <w:rPr>
          <w:spacing w:val="-10"/>
          <w:rtl/>
        </w:rPr>
        <w:t> </w:t>
      </w:r>
      <w:r>
        <w:rPr>
          <w:w w:val="85"/>
          <w:rtl/>
        </w:rPr>
        <w:t>تﺴت</w:t>
      </w:r>
      <w:r>
        <w:rPr>
          <w:spacing w:val="-10"/>
          <w:rtl/>
        </w:rPr>
        <w:t> </w:t>
      </w:r>
      <w:r>
        <w:rPr>
          <w:w w:val="85"/>
          <w:rtl/>
        </w:rPr>
        <w:t>و</w:t>
      </w:r>
      <w:r>
        <w:rPr>
          <w:spacing w:val="-1"/>
          <w:w w:val="85"/>
          <w:rtl/>
        </w:rPr>
        <w:t> </w:t>
      </w:r>
      <w:r>
        <w:rPr>
          <w:w w:val="85"/>
          <w:rtl/>
        </w:rPr>
        <w:t>راه</w:t>
      </w:r>
      <w:r>
        <w:rPr>
          <w:spacing w:val="-8"/>
          <w:rtl/>
        </w:rPr>
        <w:t> </w:t>
      </w:r>
      <w:r>
        <w:rPr>
          <w:w w:val="85"/>
          <w:rtl/>
        </w:rPr>
        <w:t>اندازي</w:t>
      </w:r>
      <w:r>
        <w:rPr>
          <w:spacing w:val="-7"/>
          <w:rtl/>
        </w:rPr>
        <w:t> </w:t>
      </w:r>
      <w:r>
        <w:rPr>
          <w:w w:val="85"/>
          <w:rtl/>
        </w:rPr>
        <w:t>آن</w:t>
      </w:r>
      <w:r>
        <w:rPr>
          <w:spacing w:val="-4"/>
          <w:rtl/>
        </w:rPr>
        <w:t> </w:t>
      </w:r>
      <w:r>
        <w:rPr>
          <w:w w:val="85"/>
          <w:rtl/>
        </w:rPr>
        <w:t>به</w:t>
      </w:r>
      <w:r>
        <w:rPr>
          <w:spacing w:val="-1"/>
          <w:w w:val="85"/>
          <w:rtl/>
        </w:rPr>
        <w:t> </w:t>
      </w:r>
      <w:r>
        <w:rPr>
          <w:w w:val="85"/>
          <w:rtl/>
        </w:rPr>
        <w:t>همراه</w:t>
      </w:r>
      <w:r>
        <w:rPr>
          <w:spacing w:val="-5"/>
          <w:rtl/>
        </w:rPr>
        <w:t> </w:t>
      </w:r>
      <w:r>
        <w:rPr>
          <w:w w:val="85"/>
          <w:rtl/>
        </w:rPr>
        <w:t>مانيتورينگ</w:t>
      </w:r>
      <w:r>
        <w:rPr>
          <w:spacing w:val="-10"/>
          <w:rtl/>
        </w:rPr>
        <w:t> </w:t>
      </w:r>
      <w:r>
        <w:rPr>
          <w:w w:val="85"/>
          <w:rtl/>
        </w:rPr>
        <w:t>و</w:t>
      </w:r>
      <w:r>
        <w:rPr>
          <w:spacing w:val="-9"/>
          <w:rtl/>
        </w:rPr>
        <w:t> </w:t>
      </w:r>
      <w:r>
        <w:rPr>
          <w:w w:val="85"/>
          <w:rtl/>
        </w:rPr>
        <w:t>اتصال</w:t>
      </w:r>
      <w:r>
        <w:rPr>
          <w:spacing w:val="-10"/>
          <w:rtl/>
        </w:rPr>
        <w:t> </w:t>
      </w:r>
      <w:r>
        <w:rPr>
          <w:w w:val="85"/>
          <w:rtl/>
        </w:rPr>
        <w:t>به</w:t>
      </w:r>
      <w:r>
        <w:rPr>
          <w:spacing w:val="-7"/>
          <w:rtl/>
        </w:rPr>
        <w:t> </w:t>
      </w:r>
      <w:r>
        <w:rPr>
          <w:w w:val="85"/>
          <w:rtl/>
        </w:rPr>
        <w:t>سيﺴتم</w:t>
      </w:r>
      <w:r>
        <w:rPr>
          <w:rFonts w:ascii="Calibri" w:cs="Calibri"/>
          <w:b w:val="0"/>
          <w:bCs w:val="0"/>
          <w:spacing w:val="5"/>
          <w:rtl/>
        </w:rPr>
        <w:t> </w:t>
      </w:r>
      <w:r>
        <w:rPr>
          <w:rFonts w:ascii="Calibri" w:cs="Calibri"/>
          <w:b w:val="0"/>
          <w:bCs w:val="0"/>
          <w:w w:val="85"/>
        </w:rPr>
        <w:t>SC</w:t>
      </w:r>
      <w:r>
        <w:rPr>
          <w:rFonts w:ascii="Calibri" w:cs="Calibri"/>
          <w:b w:val="0"/>
          <w:bCs w:val="0"/>
          <w:w w:val="85"/>
        </w:rPr>
        <w:t>S</w:t>
      </w:r>
    </w:p>
    <w:p>
      <w:pPr>
        <w:pStyle w:val="BodyText"/>
        <w:bidi/>
        <w:spacing w:line="357" w:lineRule="auto" w:before="147"/>
        <w:ind w:right="632" w:left="388" w:firstLine="4384"/>
        <w:jc w:val="left"/>
      </w:pPr>
      <w:r>
        <w:rPr>
          <w:w w:val="80"/>
          <w:rtl/>
        </w:rPr>
        <w:t>انجام آزمايش هاي كابلهاي برق نظير آزمايش پيوستگي و ميگر</w:t>
      </w:r>
      <w:r>
        <w:rPr>
          <w:rFonts w:ascii="Calibri" w:cs="Calibri"/>
          <w:b w:val="0"/>
          <w:bCs w:val="0"/>
          <w:w w:val="80"/>
        </w:rPr>
        <w:t>.</w:t>
      </w:r>
      <w:r>
        <w:rPr>
          <w:w w:val="80"/>
          <w:rtl/>
        </w:rPr>
        <w:t> </w:t>
      </w:r>
      <w:r>
        <w:rPr>
          <w:w w:val="85"/>
          <w:rtl/>
        </w:rPr>
        <w:t>گلند</w:t>
      </w:r>
      <w:r>
        <w:rPr>
          <w:spacing w:val="-6"/>
          <w:w w:val="85"/>
          <w:rtl/>
        </w:rPr>
        <w:t> </w:t>
      </w:r>
      <w:r>
        <w:rPr>
          <w:w w:val="85"/>
          <w:rtl/>
        </w:rPr>
        <w:t>زدن</w:t>
      </w:r>
      <w:r>
        <w:rPr>
          <w:spacing w:val="-9"/>
          <w:w w:val="85"/>
          <w:rtl/>
        </w:rPr>
        <w:t> </w:t>
      </w:r>
      <w:r>
        <w:rPr>
          <w:w w:val="85"/>
          <w:rtl/>
        </w:rPr>
        <w:t>كليه</w:t>
      </w:r>
      <w:r>
        <w:rPr>
          <w:spacing w:val="-9"/>
          <w:w w:val="85"/>
          <w:rtl/>
        </w:rPr>
        <w:t> </w:t>
      </w:r>
      <w:r>
        <w:rPr>
          <w:w w:val="85"/>
          <w:rtl/>
        </w:rPr>
        <w:t>كابلها</w:t>
      </w:r>
      <w:r>
        <w:rPr>
          <w:spacing w:val="-9"/>
          <w:w w:val="85"/>
          <w:rtl/>
        </w:rPr>
        <w:t> </w:t>
      </w:r>
      <w:r>
        <w:rPr>
          <w:w w:val="85"/>
          <w:rtl/>
        </w:rPr>
        <w:t>و</w:t>
      </w:r>
      <w:r>
        <w:rPr>
          <w:spacing w:val="-10"/>
          <w:w w:val="85"/>
          <w:rtl/>
        </w:rPr>
        <w:t> </w:t>
      </w:r>
      <w:r>
        <w:rPr>
          <w:w w:val="85"/>
          <w:rtl/>
        </w:rPr>
        <w:t>استفاده</w:t>
      </w:r>
      <w:r>
        <w:rPr>
          <w:spacing w:val="-10"/>
          <w:w w:val="85"/>
          <w:rtl/>
        </w:rPr>
        <w:t> </w:t>
      </w:r>
      <w:r>
        <w:rPr>
          <w:w w:val="85"/>
          <w:rtl/>
        </w:rPr>
        <w:t>از</w:t>
      </w:r>
      <w:r>
        <w:rPr>
          <w:rFonts w:ascii="Calibri" w:cs="Calibri"/>
          <w:b w:val="0"/>
          <w:bCs w:val="0"/>
          <w:spacing w:val="-6"/>
          <w:w w:val="85"/>
          <w:rtl/>
        </w:rPr>
        <w:t> </w:t>
      </w:r>
      <w:r>
        <w:rPr>
          <w:rFonts w:ascii="Calibri" w:cs="Calibri"/>
          <w:b w:val="0"/>
          <w:bCs w:val="0"/>
          <w:w w:val="85"/>
        </w:rPr>
        <w:t>Shroud</w:t>
      </w:r>
      <w:r>
        <w:rPr>
          <w:rFonts w:ascii="Calibri" w:cs="Calibri"/>
          <w:b w:val="0"/>
          <w:bCs w:val="0"/>
          <w:spacing w:val="-5"/>
          <w:w w:val="85"/>
          <w:rtl/>
        </w:rPr>
        <w:t> </w:t>
      </w:r>
      <w:r>
        <w:rPr>
          <w:rFonts w:ascii="Calibri" w:cs="Calibri"/>
          <w:b w:val="0"/>
          <w:bCs w:val="0"/>
          <w:w w:val="85"/>
        </w:rPr>
        <w:t>Cable</w:t>
      </w:r>
      <w:r>
        <w:rPr>
          <w:spacing w:val="-7"/>
          <w:w w:val="85"/>
          <w:rtl/>
        </w:rPr>
        <w:t> </w:t>
      </w:r>
      <w:r>
        <w:rPr>
          <w:w w:val="85"/>
          <w:rtl/>
        </w:rPr>
        <w:t>بر</w:t>
      </w:r>
      <w:r>
        <w:rPr>
          <w:spacing w:val="-8"/>
          <w:w w:val="85"/>
          <w:rtl/>
        </w:rPr>
        <w:t> </w:t>
      </w:r>
      <w:r>
        <w:rPr>
          <w:w w:val="85"/>
          <w:rtl/>
        </w:rPr>
        <w:t>روي</w:t>
      </w:r>
      <w:r>
        <w:rPr>
          <w:spacing w:val="-9"/>
          <w:w w:val="85"/>
          <w:rtl/>
        </w:rPr>
        <w:t> </w:t>
      </w:r>
      <w:r>
        <w:rPr>
          <w:w w:val="85"/>
          <w:rtl/>
        </w:rPr>
        <w:t>گلندها</w:t>
      </w:r>
      <w:r>
        <w:rPr>
          <w:spacing w:val="-10"/>
          <w:w w:val="85"/>
          <w:rtl/>
        </w:rPr>
        <w:t> </w:t>
      </w:r>
      <w:r>
        <w:rPr>
          <w:w w:val="85"/>
          <w:rtl/>
        </w:rPr>
        <w:t>و</w:t>
      </w:r>
      <w:r>
        <w:rPr>
          <w:spacing w:val="-9"/>
          <w:w w:val="85"/>
          <w:rtl/>
        </w:rPr>
        <w:t> </w:t>
      </w:r>
      <w:r>
        <w:rPr>
          <w:w w:val="85"/>
          <w:rtl/>
        </w:rPr>
        <w:t>ترمينال</w:t>
      </w:r>
      <w:r>
        <w:rPr>
          <w:spacing w:val="-9"/>
          <w:w w:val="85"/>
          <w:rtl/>
        </w:rPr>
        <w:t> </w:t>
      </w:r>
      <w:r>
        <w:rPr>
          <w:w w:val="85"/>
          <w:rtl/>
        </w:rPr>
        <w:t>بندي</w:t>
      </w:r>
      <w:r>
        <w:rPr>
          <w:spacing w:val="-9"/>
          <w:w w:val="85"/>
          <w:rtl/>
        </w:rPr>
        <w:t> </w:t>
      </w:r>
      <w:r>
        <w:rPr>
          <w:w w:val="85"/>
          <w:rtl/>
        </w:rPr>
        <w:t>بين</w:t>
      </w:r>
      <w:r>
        <w:rPr>
          <w:spacing w:val="-9"/>
          <w:w w:val="85"/>
          <w:rtl/>
        </w:rPr>
        <w:t> </w:t>
      </w:r>
      <w:r>
        <w:rPr>
          <w:w w:val="85"/>
          <w:rtl/>
        </w:rPr>
        <w:t>تابلو</w:t>
      </w:r>
      <w:r>
        <w:rPr>
          <w:spacing w:val="-7"/>
          <w:w w:val="85"/>
          <w:rtl/>
        </w:rPr>
        <w:t> </w:t>
      </w:r>
      <w:r>
        <w:rPr>
          <w:w w:val="85"/>
          <w:rtl/>
        </w:rPr>
        <w:t>كنترل</w:t>
      </w:r>
      <w:r>
        <w:rPr>
          <w:spacing w:val="-8"/>
          <w:w w:val="85"/>
          <w:rtl/>
        </w:rPr>
        <w:t> </w:t>
      </w:r>
      <w:r>
        <w:rPr>
          <w:w w:val="85"/>
          <w:rtl/>
        </w:rPr>
        <w:t>محلي</w:t>
      </w:r>
      <w:r>
        <w:rPr>
          <w:spacing w:val="-10"/>
          <w:w w:val="85"/>
          <w:rtl/>
        </w:rPr>
        <w:t> </w:t>
      </w:r>
      <w:r>
        <w:rPr>
          <w:w w:val="85"/>
          <w:rtl/>
        </w:rPr>
        <w:t>و</w:t>
      </w:r>
      <w:r>
        <w:rPr>
          <w:spacing w:val="-8"/>
          <w:w w:val="85"/>
          <w:rtl/>
        </w:rPr>
        <w:t> </w:t>
      </w:r>
      <w:r>
        <w:rPr>
          <w:w w:val="85"/>
          <w:rtl/>
        </w:rPr>
        <w:t>جعبه</w:t>
      </w:r>
      <w:r>
        <w:rPr>
          <w:spacing w:val="-8"/>
          <w:w w:val="85"/>
          <w:rtl/>
        </w:rPr>
        <w:t> </w:t>
      </w:r>
      <w:r>
        <w:rPr>
          <w:w w:val="85"/>
          <w:rtl/>
        </w:rPr>
        <w:t>ها</w:t>
      </w:r>
      <w:r>
        <w:rPr>
          <w:w w:val="85"/>
          <w:rtl/>
        </w:rPr>
        <w:t>ي</w:t>
      </w:r>
    </w:p>
    <w:p>
      <w:pPr>
        <w:pStyle w:val="BodyText"/>
        <w:bidi/>
        <w:spacing w:line="379" w:lineRule="auto" w:before="4"/>
        <w:ind w:right="635" w:left="387" w:firstLine="8832"/>
        <w:jc w:val="left"/>
      </w:pPr>
      <w:r>
        <w:rPr>
          <w:spacing w:val="-2"/>
          <w:w w:val="80"/>
          <w:rtl/>
        </w:rPr>
        <w:t>ترمينال </w:t>
      </w:r>
      <w:r>
        <w:rPr>
          <w:spacing w:val="-4"/>
          <w:w w:val="90"/>
          <w:rtl/>
        </w:rPr>
        <w:t>انجام</w:t>
      </w:r>
      <w:r>
        <w:rPr>
          <w:rFonts w:ascii="Calibri" w:cs="Calibri"/>
          <w:b w:val="0"/>
          <w:bCs w:val="0"/>
          <w:rtl/>
        </w:rPr>
        <w:t> </w:t>
      </w:r>
      <w:r>
        <w:rPr>
          <w:rFonts w:ascii="Calibri" w:cs="Calibri"/>
          <w:b w:val="0"/>
          <w:bCs w:val="0"/>
          <w:w w:val="90"/>
        </w:rPr>
        <w:t>Test</w:t>
      </w:r>
      <w:r>
        <w:rPr>
          <w:rFonts w:ascii="Calibri" w:cs="Calibri"/>
          <w:b w:val="0"/>
          <w:bCs w:val="0"/>
          <w:rtl/>
        </w:rPr>
        <w:t> </w:t>
      </w:r>
      <w:r>
        <w:rPr>
          <w:rFonts w:ascii="Calibri" w:cs="Calibri"/>
          <w:b w:val="0"/>
          <w:bCs w:val="0"/>
          <w:w w:val="90"/>
        </w:rPr>
        <w:t>Rotation</w:t>
      </w:r>
      <w:r>
        <w:rPr>
          <w:spacing w:val="-8"/>
          <w:w w:val="90"/>
          <w:rtl/>
        </w:rPr>
        <w:t> </w:t>
      </w:r>
      <w:r>
        <w:rPr>
          <w:w w:val="90"/>
          <w:rtl/>
        </w:rPr>
        <w:t>تمامي</w:t>
      </w:r>
      <w:r>
        <w:rPr>
          <w:spacing w:val="-13"/>
          <w:w w:val="90"/>
          <w:rtl/>
        </w:rPr>
        <w:t> </w:t>
      </w:r>
      <w:r>
        <w:rPr>
          <w:w w:val="90"/>
          <w:rtl/>
        </w:rPr>
        <w:t>الكتروموتورها</w:t>
      </w:r>
      <w:r>
        <w:rPr>
          <w:spacing w:val="-15"/>
          <w:w w:val="90"/>
          <w:rtl/>
        </w:rPr>
        <w:t> </w:t>
      </w:r>
      <w:r>
        <w:rPr>
          <w:w w:val="90"/>
        </w:rPr>
        <w:t>)</w:t>
      </w:r>
      <w:r>
        <w:rPr>
          <w:w w:val="90"/>
          <w:rtl/>
        </w:rPr>
        <w:t>شامل</w:t>
      </w:r>
      <w:r>
        <w:rPr>
          <w:spacing w:val="-13"/>
          <w:w w:val="90"/>
          <w:rtl/>
        </w:rPr>
        <w:t> </w:t>
      </w:r>
      <w:r>
        <w:rPr>
          <w:w w:val="90"/>
          <w:rtl/>
        </w:rPr>
        <w:t>تجهيزات</w:t>
      </w:r>
      <w:r>
        <w:rPr>
          <w:spacing w:val="-10"/>
          <w:w w:val="90"/>
          <w:rtl/>
        </w:rPr>
        <w:t> </w:t>
      </w:r>
      <w:r>
        <w:rPr>
          <w:w w:val="90"/>
          <w:rtl/>
        </w:rPr>
        <w:t>داخلي</w:t>
      </w:r>
      <w:r>
        <w:rPr>
          <w:spacing w:val="-14"/>
          <w:w w:val="90"/>
          <w:rtl/>
        </w:rPr>
        <w:t> </w:t>
      </w:r>
      <w:r>
        <w:rPr>
          <w:w w:val="90"/>
          <w:rtl/>
        </w:rPr>
        <w:t>پكيجها</w:t>
      </w:r>
      <w:r>
        <w:rPr>
          <w:w w:val="90"/>
        </w:rPr>
        <w:t>(</w:t>
      </w:r>
      <w:r>
        <w:rPr>
          <w:spacing w:val="-13"/>
          <w:w w:val="90"/>
          <w:rtl/>
        </w:rPr>
        <w:t> </w:t>
      </w:r>
      <w:r>
        <w:rPr>
          <w:w w:val="90"/>
          <w:rtl/>
        </w:rPr>
        <w:t>و</w:t>
      </w:r>
      <w:r>
        <w:rPr>
          <w:spacing w:val="-11"/>
          <w:w w:val="90"/>
          <w:rtl/>
        </w:rPr>
        <w:t> </w:t>
      </w:r>
      <w:r>
        <w:rPr>
          <w:w w:val="90"/>
          <w:rtl/>
        </w:rPr>
        <w:t>راه</w:t>
      </w:r>
      <w:r>
        <w:rPr>
          <w:spacing w:val="-9"/>
          <w:w w:val="90"/>
          <w:rtl/>
        </w:rPr>
        <w:t> </w:t>
      </w:r>
      <w:r>
        <w:rPr>
          <w:w w:val="90"/>
          <w:rtl/>
        </w:rPr>
        <w:t>اندازي</w:t>
      </w:r>
      <w:r>
        <w:rPr>
          <w:spacing w:val="-13"/>
          <w:w w:val="90"/>
          <w:rtl/>
        </w:rPr>
        <w:t> </w:t>
      </w:r>
      <w:r>
        <w:rPr>
          <w:w w:val="90"/>
          <w:rtl/>
        </w:rPr>
        <w:t>آن</w:t>
      </w:r>
      <w:r>
        <w:rPr>
          <w:spacing w:val="-12"/>
          <w:w w:val="90"/>
          <w:rtl/>
        </w:rPr>
        <w:t> </w:t>
      </w:r>
      <w:r>
        <w:rPr>
          <w:w w:val="90"/>
          <w:rtl/>
        </w:rPr>
        <w:t>در</w:t>
      </w:r>
      <w:r>
        <w:rPr>
          <w:spacing w:val="-13"/>
          <w:w w:val="90"/>
          <w:rtl/>
        </w:rPr>
        <w:t> </w:t>
      </w:r>
      <w:r>
        <w:rPr>
          <w:w w:val="90"/>
          <w:rtl/>
        </w:rPr>
        <w:t>كارخانه</w:t>
      </w:r>
      <w:r>
        <w:rPr>
          <w:spacing w:val="-13"/>
          <w:w w:val="90"/>
          <w:rtl/>
        </w:rPr>
        <w:t> </w:t>
      </w:r>
      <w:r>
        <w:rPr>
          <w:w w:val="90"/>
          <w:rtl/>
        </w:rPr>
        <w:t>سازنده</w:t>
      </w:r>
      <w:r>
        <w:rPr>
          <w:spacing w:val="-13"/>
          <w:w w:val="90"/>
          <w:rtl/>
        </w:rPr>
        <w:t> </w:t>
      </w:r>
      <w:r>
        <w:rPr>
          <w:w w:val="90"/>
          <w:rtl/>
        </w:rPr>
        <w:t>و</w:t>
      </w:r>
      <w:r>
        <w:rPr>
          <w:spacing w:val="-13"/>
          <w:w w:val="90"/>
          <w:rtl/>
        </w:rPr>
        <w:t> </w:t>
      </w:r>
      <w:r>
        <w:rPr>
          <w:w w:val="90"/>
          <w:rtl/>
        </w:rPr>
        <w:t>انجا</w:t>
      </w:r>
      <w:r>
        <w:rPr>
          <w:w w:val="90"/>
          <w:rtl/>
        </w:rPr>
        <w:t>م</w:t>
      </w:r>
    </w:p>
    <w:p>
      <w:pPr>
        <w:pStyle w:val="BodyText"/>
        <w:bidi/>
        <w:spacing w:line="267" w:lineRule="exact"/>
        <w:ind w:right="0" w:left="387" w:firstLine="0"/>
        <w:jc w:val="left"/>
        <w:rPr>
          <w:rFonts w:ascii="Calibri" w:cs="Calibri"/>
          <w:b w:val="0"/>
          <w:bCs w:val="0"/>
        </w:rPr>
      </w:pPr>
      <w:r>
        <w:rPr>
          <w:spacing w:val="-5"/>
          <w:w w:val="85"/>
          <w:rtl/>
        </w:rPr>
        <w:t>تﺴت</w:t>
      </w:r>
      <w:r>
        <w:rPr>
          <w:spacing w:val="-7"/>
          <w:w w:val="85"/>
          <w:rtl/>
        </w:rPr>
        <w:t> </w:t>
      </w:r>
      <w:r>
        <w:rPr>
          <w:w w:val="85"/>
          <w:rtl/>
        </w:rPr>
        <w:t>هاي</w:t>
      </w:r>
      <w:r>
        <w:rPr>
          <w:spacing w:val="-3"/>
          <w:w w:val="85"/>
          <w:rtl/>
        </w:rPr>
        <w:t> </w:t>
      </w:r>
      <w:r>
        <w:rPr>
          <w:w w:val="85"/>
          <w:rtl/>
        </w:rPr>
        <w:t>مربوط</w:t>
      </w:r>
      <w:r>
        <w:rPr>
          <w:spacing w:val="-7"/>
          <w:w w:val="85"/>
          <w:rtl/>
        </w:rPr>
        <w:t> </w:t>
      </w:r>
      <w:r>
        <w:rPr>
          <w:w w:val="85"/>
          <w:rtl/>
        </w:rPr>
        <w:t>به</w:t>
      </w:r>
      <w:r>
        <w:rPr>
          <w:spacing w:val="-7"/>
          <w:w w:val="85"/>
          <w:rtl/>
        </w:rPr>
        <w:t> </w:t>
      </w:r>
      <w:r>
        <w:rPr>
          <w:w w:val="85"/>
          <w:rtl/>
        </w:rPr>
        <w:t>سايت</w:t>
      </w:r>
      <w:r>
        <w:rPr>
          <w:spacing w:val="-7"/>
          <w:w w:val="85"/>
          <w:rtl/>
        </w:rPr>
        <w:t> </w:t>
      </w:r>
      <w:r>
        <w:rPr>
          <w:w w:val="85"/>
          <w:rtl/>
        </w:rPr>
        <w:t>با</w:t>
      </w:r>
      <w:r>
        <w:rPr>
          <w:spacing w:val="-7"/>
          <w:w w:val="85"/>
          <w:rtl/>
        </w:rPr>
        <w:t> </w:t>
      </w:r>
      <w:r>
        <w:rPr>
          <w:w w:val="85"/>
          <w:rtl/>
        </w:rPr>
        <w:t>توجه</w:t>
      </w:r>
      <w:r>
        <w:rPr>
          <w:spacing w:val="-7"/>
          <w:w w:val="85"/>
          <w:rtl/>
        </w:rPr>
        <w:t> </w:t>
      </w:r>
      <w:r>
        <w:rPr>
          <w:w w:val="85"/>
          <w:rtl/>
        </w:rPr>
        <w:t>به</w:t>
      </w:r>
      <w:r>
        <w:rPr>
          <w:spacing w:val="-6"/>
          <w:w w:val="85"/>
          <w:rtl/>
        </w:rPr>
        <w:t> </w:t>
      </w:r>
      <w:r>
        <w:rPr>
          <w:w w:val="85"/>
          <w:rtl/>
        </w:rPr>
        <w:t>دستورالعمل</w:t>
      </w:r>
      <w:r>
        <w:rPr>
          <w:spacing w:val="-7"/>
          <w:w w:val="85"/>
          <w:rtl/>
        </w:rPr>
        <w:t> </w:t>
      </w:r>
      <w:r>
        <w:rPr>
          <w:w w:val="85"/>
          <w:rtl/>
        </w:rPr>
        <w:t>تﺴت</w:t>
      </w:r>
      <w:r>
        <w:rPr>
          <w:spacing w:val="-7"/>
          <w:w w:val="85"/>
          <w:rtl/>
        </w:rPr>
        <w:t> </w:t>
      </w:r>
      <w:r>
        <w:rPr>
          <w:w w:val="85"/>
          <w:rtl/>
        </w:rPr>
        <w:t>به</w:t>
      </w:r>
      <w:r>
        <w:rPr>
          <w:spacing w:val="-7"/>
          <w:w w:val="85"/>
          <w:rtl/>
        </w:rPr>
        <w:t> </w:t>
      </w:r>
      <w:r>
        <w:rPr>
          <w:w w:val="85"/>
          <w:rtl/>
        </w:rPr>
        <w:t>همراه</w:t>
      </w:r>
      <w:r>
        <w:rPr>
          <w:spacing w:val="-6"/>
          <w:w w:val="85"/>
          <w:rtl/>
        </w:rPr>
        <w:t> </w:t>
      </w:r>
      <w:r>
        <w:rPr>
          <w:w w:val="85"/>
          <w:rtl/>
        </w:rPr>
        <w:t>ارائه</w:t>
      </w:r>
      <w:r>
        <w:rPr>
          <w:spacing w:val="-7"/>
          <w:w w:val="85"/>
          <w:rtl/>
        </w:rPr>
        <w:t> </w:t>
      </w:r>
      <w:r>
        <w:rPr>
          <w:w w:val="85"/>
          <w:rtl/>
        </w:rPr>
        <w:t>تﺴت</w:t>
      </w:r>
      <w:r>
        <w:rPr>
          <w:spacing w:val="-7"/>
          <w:w w:val="85"/>
          <w:rtl/>
        </w:rPr>
        <w:t> </w:t>
      </w:r>
      <w:r>
        <w:rPr>
          <w:w w:val="85"/>
          <w:rtl/>
        </w:rPr>
        <w:t>شيت</w:t>
      </w:r>
      <w:r>
        <w:rPr>
          <w:rFonts w:ascii="Calibri" w:cs="Calibri"/>
          <w:b w:val="0"/>
          <w:bCs w:val="0"/>
          <w:w w:val="85"/>
        </w:rPr>
        <w:t>.</w:t>
      </w:r>
    </w:p>
    <w:p>
      <w:pPr>
        <w:pStyle w:val="BodyText"/>
        <w:bidi/>
        <w:spacing w:before="143"/>
        <w:ind w:right="0" w:left="388" w:firstLine="0"/>
        <w:jc w:val="left"/>
        <w:rPr>
          <w:rFonts w:ascii="Calibri" w:cs="Calibri"/>
          <w:b w:val="0"/>
          <w:bCs w:val="0"/>
        </w:rPr>
      </w:pPr>
      <w:r>
        <w:rPr>
          <w:spacing w:val="-5"/>
          <w:w w:val="80"/>
          <w:rtl/>
        </w:rPr>
        <w:t>تﺴت</w:t>
      </w:r>
      <w:r>
        <w:rPr>
          <w:spacing w:val="1"/>
          <w:rtl/>
        </w:rPr>
        <w:t> </w:t>
      </w:r>
      <w:r>
        <w:rPr>
          <w:w w:val="80"/>
          <w:rtl/>
        </w:rPr>
        <w:t>كليه</w:t>
      </w:r>
      <w:r>
        <w:rPr>
          <w:spacing w:val="1"/>
          <w:rtl/>
        </w:rPr>
        <w:t> </w:t>
      </w:r>
      <w:r>
        <w:rPr>
          <w:w w:val="80"/>
          <w:rtl/>
        </w:rPr>
        <w:t>تجهيزات</w:t>
      </w:r>
      <w:r>
        <w:rPr>
          <w:spacing w:val="5"/>
          <w:rtl/>
        </w:rPr>
        <w:t> </w:t>
      </w:r>
      <w:r>
        <w:rPr>
          <w:w w:val="80"/>
          <w:rtl/>
        </w:rPr>
        <w:t>برق</w:t>
      </w:r>
      <w:r>
        <w:rPr>
          <w:spacing w:val="-2"/>
          <w:rtl/>
        </w:rPr>
        <w:t> </w:t>
      </w:r>
      <w:r>
        <w:rPr>
          <w:w w:val="80"/>
          <w:rtl/>
        </w:rPr>
        <w:t>شامل</w:t>
      </w:r>
      <w:r>
        <w:rPr>
          <w:spacing w:val="1"/>
          <w:rtl/>
        </w:rPr>
        <w:t> </w:t>
      </w:r>
      <w:r>
        <w:rPr>
          <w:w w:val="80"/>
          <w:rtl/>
        </w:rPr>
        <w:t>ترانﺴفورماتو،</w:t>
      </w:r>
      <w:r>
        <w:rPr>
          <w:spacing w:val="1"/>
          <w:rtl/>
        </w:rPr>
        <w:t> </w:t>
      </w:r>
      <w:r>
        <w:rPr>
          <w:w w:val="80"/>
          <w:rtl/>
        </w:rPr>
        <w:t>تابلوهاي</w:t>
      </w:r>
      <w:r>
        <w:rPr>
          <w:rFonts w:ascii="Calibri" w:cs="Calibri"/>
          <w:b w:val="0"/>
          <w:bCs w:val="0"/>
          <w:spacing w:val="22"/>
          <w:rtl/>
        </w:rPr>
        <w:t> </w:t>
      </w:r>
      <w:r>
        <w:rPr>
          <w:rFonts w:ascii="Calibri" w:cs="Calibri"/>
          <w:b w:val="0"/>
          <w:bCs w:val="0"/>
          <w:w w:val="80"/>
        </w:rPr>
        <w:t>MV</w:t>
      </w:r>
      <w:r>
        <w:rPr>
          <w:spacing w:val="7"/>
          <w:rtl/>
        </w:rPr>
        <w:t> </w:t>
      </w:r>
      <w:r>
        <w:rPr>
          <w:w w:val="80"/>
          <w:rtl/>
        </w:rPr>
        <w:t>و</w:t>
      </w:r>
      <w:r>
        <w:rPr>
          <w:rFonts w:ascii="Calibri" w:cs="Calibri"/>
          <w:b w:val="0"/>
          <w:bCs w:val="0"/>
          <w:spacing w:val="22"/>
          <w:rtl/>
        </w:rPr>
        <w:t> </w:t>
      </w:r>
      <w:r>
        <w:rPr>
          <w:rFonts w:ascii="Calibri" w:cs="Calibri"/>
          <w:b w:val="0"/>
          <w:bCs w:val="0"/>
          <w:w w:val="80"/>
        </w:rPr>
        <w:t>LV</w:t>
      </w:r>
      <w:r>
        <w:rPr>
          <w:spacing w:val="5"/>
          <w:rtl/>
        </w:rPr>
        <w:t> </w:t>
      </w:r>
      <w:r>
        <w:rPr>
          <w:w w:val="80"/>
          <w:rtl/>
        </w:rPr>
        <w:t>و</w:t>
      </w:r>
      <w:r>
        <w:rPr>
          <w:spacing w:val="1"/>
          <w:rtl/>
        </w:rPr>
        <w:t> </w:t>
      </w:r>
      <w:r>
        <w:rPr>
          <w:w w:val="80"/>
          <w:rtl/>
        </w:rPr>
        <w:t>غيره</w:t>
      </w:r>
      <w:r>
        <w:rPr>
          <w:spacing w:val="1"/>
          <w:rtl/>
        </w:rPr>
        <w:t> </w:t>
      </w:r>
      <w:r>
        <w:rPr>
          <w:w w:val="80"/>
          <w:rtl/>
        </w:rPr>
        <w:t>به</w:t>
      </w:r>
      <w:r>
        <w:rPr>
          <w:spacing w:val="-1"/>
          <w:rtl/>
        </w:rPr>
        <w:t> </w:t>
      </w:r>
      <w:r>
        <w:rPr>
          <w:w w:val="80"/>
          <w:rtl/>
        </w:rPr>
        <w:t>همراه</w:t>
      </w:r>
      <w:r>
        <w:rPr>
          <w:spacing w:val="5"/>
          <w:rtl/>
        </w:rPr>
        <w:t> </w:t>
      </w:r>
      <w:r>
        <w:rPr>
          <w:w w:val="80"/>
          <w:rtl/>
        </w:rPr>
        <w:t>ارائه</w:t>
      </w:r>
      <w:r>
        <w:rPr>
          <w:spacing w:val="1"/>
          <w:rtl/>
        </w:rPr>
        <w:t> </w:t>
      </w:r>
      <w:r>
        <w:rPr>
          <w:w w:val="80"/>
          <w:rtl/>
        </w:rPr>
        <w:t>تﺴت</w:t>
      </w:r>
      <w:r>
        <w:rPr>
          <w:spacing w:val="10"/>
          <w:rtl/>
        </w:rPr>
        <w:t> </w:t>
      </w:r>
      <w:r>
        <w:rPr>
          <w:w w:val="80"/>
          <w:rtl/>
        </w:rPr>
        <w:t>شيت</w:t>
      </w:r>
      <w:r>
        <w:rPr>
          <w:rFonts w:ascii="Calibri" w:cs="Calibri"/>
          <w:b w:val="0"/>
          <w:bCs w:val="0"/>
          <w:w w:val="80"/>
        </w:rPr>
        <w:t>.</w:t>
      </w:r>
    </w:p>
    <w:p>
      <w:pPr>
        <w:spacing w:after="0"/>
        <w:jc w:val="left"/>
        <w:rPr>
          <w:rFonts w:ascii="Calibri" w:cs="Calibri"/>
        </w:rPr>
        <w:sectPr>
          <w:type w:val="continuous"/>
          <w:pgSz w:w="11910" w:h="16840"/>
          <w:pgMar w:top="920" w:bottom="280" w:left="680" w:right="740"/>
        </w:sectPr>
      </w:pPr>
    </w:p>
    <w:p>
      <w:pPr>
        <w:pStyle w:val="BodyText"/>
        <w:spacing w:before="3"/>
        <w:rPr>
          <w:sz w:val="2"/>
        </w:rPr>
      </w:pPr>
      <w:r>
        <w:rPr/>
        <w:drawing>
          <wp:anchor distT="0" distB="0" distL="0" distR="0" allowOverlap="1" layoutInCell="1" locked="0" behindDoc="1" simplePos="0" relativeHeight="482083840">
            <wp:simplePos x="0" y="0"/>
            <wp:positionH relativeFrom="page">
              <wp:posOffset>302418</wp:posOffset>
            </wp:positionH>
            <wp:positionV relativeFrom="page">
              <wp:posOffset>302418</wp:posOffset>
            </wp:positionV>
            <wp:extent cx="6954202" cy="10089070"/>
            <wp:effectExtent l="0" t="0" r="0" b="0"/>
            <wp:wrapNone/>
            <wp:docPr id="385" name="Image 385"/>
            <wp:cNvGraphicFramePr>
              <a:graphicFrameLocks/>
            </wp:cNvGraphicFramePr>
            <a:graphic>
              <a:graphicData uri="http://schemas.openxmlformats.org/drawingml/2006/picture">
                <pic:pic>
                  <pic:nvPicPr>
                    <pic:cNvPr id="385" name="Image 385"/>
                    <pic:cNvPicPr/>
                  </pic:nvPicPr>
                  <pic:blipFill>
                    <a:blip r:embed="rId5" cstate="print"/>
                    <a:stretch>
                      <a:fillRect/>
                    </a:stretch>
                  </pic:blipFill>
                  <pic:spPr>
                    <a:xfrm>
                      <a:off x="0" y="0"/>
                      <a:ext cx="6954202" cy="10089070"/>
                    </a:xfrm>
                    <a:prstGeom prst="rect">
                      <a:avLst/>
                    </a:prstGeom>
                  </pic:spPr>
                </pic:pic>
              </a:graphicData>
            </a:graphic>
          </wp:anchor>
        </w:drawing>
      </w: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386" name="Image 386"/>
                  <wp:cNvGraphicFramePr>
                    <a:graphicFrameLocks/>
                  </wp:cNvGraphicFramePr>
                  <a:graphic>
                    <a:graphicData uri="http://schemas.openxmlformats.org/drawingml/2006/picture">
                      <pic:pic>
                        <pic:nvPicPr>
                          <pic:cNvPr id="386" name="Image 386"/>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5"/>
      </w:pPr>
    </w:p>
    <w:p>
      <w:pPr>
        <w:pStyle w:val="BodyText"/>
        <w:bidi/>
        <w:ind w:right="4172" w:left="0" w:firstLine="0"/>
        <w:jc w:val="right"/>
      </w:pPr>
      <w:r>
        <w:rPr>
          <w:spacing w:val="-5"/>
          <w:w w:val="85"/>
          <w:rtl/>
        </w:rPr>
        <w:t>نصب</w:t>
      </w:r>
      <w:r>
        <w:rPr>
          <w:spacing w:val="-2"/>
          <w:w w:val="85"/>
          <w:rtl/>
        </w:rPr>
        <w:t> </w:t>
      </w:r>
      <w:r>
        <w:rPr>
          <w:w w:val="85"/>
          <w:rtl/>
        </w:rPr>
        <w:t>چراغهاي</w:t>
      </w:r>
      <w:r>
        <w:rPr>
          <w:spacing w:val="-3"/>
          <w:w w:val="85"/>
          <w:rtl/>
        </w:rPr>
        <w:t> </w:t>
      </w:r>
      <w:r>
        <w:rPr>
          <w:w w:val="85"/>
          <w:rtl/>
        </w:rPr>
        <w:t>ضدانفجار</w:t>
      </w:r>
      <w:r>
        <w:rPr>
          <w:spacing w:val="-4"/>
          <w:w w:val="85"/>
          <w:rtl/>
        </w:rPr>
        <w:t> </w:t>
      </w:r>
      <w:r>
        <w:rPr>
          <w:w w:val="85"/>
          <w:rtl/>
        </w:rPr>
        <w:t>و</w:t>
      </w:r>
      <w:r>
        <w:rPr>
          <w:spacing w:val="-2"/>
          <w:w w:val="85"/>
          <w:rtl/>
        </w:rPr>
        <w:t> </w:t>
      </w:r>
      <w:r>
        <w:rPr>
          <w:w w:val="85"/>
          <w:rtl/>
        </w:rPr>
        <w:t>ساير</w:t>
      </w:r>
      <w:r>
        <w:rPr>
          <w:spacing w:val="-2"/>
          <w:w w:val="85"/>
          <w:rtl/>
        </w:rPr>
        <w:t> </w:t>
      </w:r>
      <w:r>
        <w:rPr>
          <w:w w:val="85"/>
          <w:rtl/>
        </w:rPr>
        <w:t>روشنائي</w:t>
      </w:r>
      <w:r>
        <w:rPr>
          <w:spacing w:val="-4"/>
          <w:w w:val="85"/>
          <w:rtl/>
        </w:rPr>
        <w:t> </w:t>
      </w:r>
      <w:r>
        <w:rPr>
          <w:w w:val="85"/>
          <w:rtl/>
        </w:rPr>
        <w:t>هاي</w:t>
      </w:r>
      <w:r>
        <w:rPr>
          <w:spacing w:val="-3"/>
          <w:w w:val="85"/>
          <w:rtl/>
        </w:rPr>
        <w:t> </w:t>
      </w:r>
      <w:r>
        <w:rPr>
          <w:w w:val="85"/>
          <w:rtl/>
        </w:rPr>
        <w:t>مورد</w:t>
      </w:r>
      <w:r>
        <w:rPr>
          <w:spacing w:val="-3"/>
          <w:w w:val="85"/>
          <w:rtl/>
        </w:rPr>
        <w:t> </w:t>
      </w:r>
      <w:r>
        <w:rPr>
          <w:w w:val="85"/>
          <w:rtl/>
        </w:rPr>
        <w:t>نياز</w:t>
      </w:r>
      <w:r>
        <w:rPr>
          <w:spacing w:val="-2"/>
          <w:w w:val="85"/>
          <w:rtl/>
        </w:rPr>
        <w:t> </w:t>
      </w:r>
      <w:r>
        <w:rPr>
          <w:w w:val="85"/>
          <w:rtl/>
        </w:rPr>
        <w:t>در</w:t>
      </w:r>
      <w:r>
        <w:rPr>
          <w:spacing w:val="-2"/>
          <w:w w:val="85"/>
          <w:rtl/>
        </w:rPr>
        <w:t> </w:t>
      </w:r>
      <w:r>
        <w:rPr>
          <w:w w:val="85"/>
          <w:rtl/>
        </w:rPr>
        <w:t>محوطه</w:t>
      </w:r>
      <w:r>
        <w:rPr>
          <w:spacing w:val="-3"/>
          <w:w w:val="85"/>
          <w:rtl/>
        </w:rPr>
        <w:t> </w:t>
      </w:r>
      <w:r>
        <w:rPr>
          <w:w w:val="85"/>
          <w:rtl/>
        </w:rPr>
        <w:t>سايت</w:t>
      </w:r>
      <w:r>
        <w:rPr>
          <w:w w:val="85"/>
        </w:rPr>
        <w:t>.</w:t>
      </w:r>
    </w:p>
    <w:p>
      <w:pPr>
        <w:pStyle w:val="BodyText"/>
        <w:spacing w:before="160"/>
      </w:pPr>
    </w:p>
    <w:p>
      <w:pPr>
        <w:pStyle w:val="BodyText"/>
        <w:bidi/>
        <w:spacing w:line="314" w:lineRule="auto"/>
        <w:ind w:right="673" w:left="891" w:firstLine="0"/>
        <w:jc w:val="both"/>
      </w:pPr>
      <w:r>
        <w:rPr>
          <w:rFonts w:ascii="Cambria" w:hAnsi="Cambria" w:cs="Cambria" w:eastAsia="Cambria"/>
          <w:w w:val="80"/>
        </w:rPr>
        <w:t>"</w:t>
      </w:r>
      <w:r>
        <w:rPr>
          <w:w w:val="80"/>
          <w:rtl/>
        </w:rPr>
        <w:t>طراحي،خريد و اجراء كليه لوازم و تجهيزات انتقال برق از قبيل ريكلوزر</w:t>
      </w:r>
      <w:r>
        <w:rPr>
          <w:rFonts w:ascii="Times New Roman" w:hAnsi="Times New Roman" w:cs="Times New Roman" w:eastAsia="Times New Roman"/>
          <w:w w:val="80"/>
          <w:rtl/>
        </w:rPr>
        <w:t>،</w:t>
      </w:r>
      <w:r>
        <w:rPr>
          <w:w w:val="80"/>
          <w:rtl/>
        </w:rPr>
        <w:t> فيوز كات اوت، سكﺴيونر، خازن گذاري،</w:t>
      </w:r>
      <w:r>
        <w:rPr>
          <w:rFonts w:ascii="Cambria" w:hAnsi="Cambria" w:cs="Cambria" w:eastAsia="Cambria"/>
          <w:w w:val="80"/>
          <w:rtl/>
        </w:rPr>
        <w:t> </w:t>
      </w:r>
      <w:r>
        <w:rPr>
          <w:w w:val="80"/>
          <w:rtl/>
        </w:rPr>
        <w:t>تجهيزات ارت و برق گير سيﺴتم</w:t>
      </w:r>
      <w:r>
        <w:rPr>
          <w:rFonts w:ascii="Calibri" w:hAnsi="Calibri" w:cs="Calibri" w:eastAsia="Calibri"/>
          <w:rtl/>
        </w:rPr>
        <w:t> </w:t>
      </w:r>
      <w:r>
        <w:rPr>
          <w:rFonts w:ascii="Calibri" w:hAnsi="Calibri" w:cs="Calibri" w:eastAsia="Calibri"/>
          <w:w w:val="80"/>
        </w:rPr>
        <w:t>MV</w:t>
      </w:r>
      <w:r>
        <w:rPr>
          <w:w w:val="80"/>
          <w:rtl/>
        </w:rPr>
        <w:t> و</w:t>
      </w:r>
      <w:r>
        <w:rPr>
          <w:w w:val="80"/>
        </w:rPr>
        <w:t>...</w:t>
      </w:r>
      <w:r>
        <w:rPr>
          <w:w w:val="80"/>
          <w:rtl/>
        </w:rPr>
        <w:t> توسط پيمانكار ﺻورت خواهد پذيرفت، بديهي است انتقال برق از</w:t>
      </w:r>
      <w:r>
        <w:rPr>
          <w:rFonts w:ascii="Calibri" w:hAnsi="Calibri" w:cs="Calibri" w:eastAsia="Calibri"/>
          <w:spacing w:val="23"/>
          <w:rtl/>
        </w:rPr>
        <w:t> </w:t>
      </w:r>
      <w:r>
        <w:rPr>
          <w:rFonts w:ascii="Calibri" w:hAnsi="Calibri" w:cs="Calibri" w:eastAsia="Calibri"/>
          <w:w w:val="80"/>
          <w:rtl/>
        </w:rPr>
        <w:t>ﻣﺤﻞ</w:t>
      </w:r>
      <w:r>
        <w:rPr>
          <w:w w:val="80"/>
          <w:rtl/>
        </w:rPr>
        <w:t> </w:t>
      </w:r>
      <w:r>
        <w:rPr>
          <w:rFonts w:ascii="Calibri" w:hAnsi="Calibri" w:cs="Calibri" w:eastAsia="Calibri"/>
          <w:w w:val="75"/>
          <w:rtl/>
        </w:rPr>
        <w:t>اتصﺎل</w:t>
      </w:r>
      <w:r>
        <w:rPr>
          <w:rFonts w:ascii="Calibri" w:hAnsi="Calibri" w:cs="Calibri" w:eastAsia="Calibri"/>
          <w:rtl/>
        </w:rPr>
        <w:t> </w:t>
      </w:r>
      <w:r>
        <w:rPr>
          <w:rFonts w:ascii="Calibri" w:hAnsi="Calibri" w:cs="Calibri" w:eastAsia="Calibri"/>
          <w:w w:val="75"/>
        </w:rPr>
        <w:t>ᗷ</w:t>
      </w:r>
      <w:r>
        <w:rPr>
          <w:rFonts w:ascii="Calibri" w:hAnsi="Calibri" w:cs="Calibri" w:eastAsia="Calibri"/>
          <w:w w:val="75"/>
          <w:rtl/>
        </w:rPr>
        <w:t>ه</w:t>
      </w:r>
      <w:r>
        <w:rPr>
          <w:rFonts w:ascii="Calibri" w:hAnsi="Calibri" w:cs="Calibri" w:eastAsia="Calibri"/>
          <w:rtl/>
        </w:rPr>
        <w:t> </w:t>
      </w:r>
      <w:r>
        <w:rPr>
          <w:rFonts w:ascii="Calibri" w:hAnsi="Calibri" w:cs="Calibri" w:eastAsia="Calibri"/>
          <w:w w:val="75"/>
          <w:rtl/>
        </w:rPr>
        <w:t>ف</w:t>
      </w:r>
      <w:r>
        <w:rPr>
          <w:rFonts w:ascii="Calibri" w:hAnsi="Calibri" w:cs="Calibri" w:eastAsia="Calibri"/>
          <w:w w:val="75"/>
        </w:rPr>
        <w:t>i</w:t>
      </w:r>
      <w:r>
        <w:rPr>
          <w:rFonts w:ascii="Calibri" w:hAnsi="Calibri" w:cs="Calibri" w:eastAsia="Calibri"/>
          <w:w w:val="75"/>
          <w:rtl/>
        </w:rPr>
        <w:t>درتﺎ</w:t>
      </w:r>
      <w:r>
        <w:rPr>
          <w:rFonts w:ascii="Calibri" w:hAnsi="Calibri" w:cs="Calibri" w:eastAsia="Calibri"/>
          <w:w w:val="75"/>
        </w:rPr>
        <w:t>ᗷ</w:t>
      </w:r>
      <w:r>
        <w:rPr>
          <w:rFonts w:ascii="Calibri" w:hAnsi="Calibri" w:cs="Calibri" w:eastAsia="Calibri"/>
          <w:w w:val="75"/>
          <w:rtl/>
        </w:rPr>
        <w:t>لوﻫﺎی</w:t>
      </w:r>
      <w:r>
        <w:rPr>
          <w:rFonts w:ascii="Calibri" w:hAnsi="Calibri" w:cs="Calibri" w:eastAsia="Calibri"/>
          <w:rtl/>
        </w:rPr>
        <w:t> </w:t>
      </w:r>
      <w:r>
        <w:rPr>
          <w:rFonts w:ascii="Calibri" w:hAnsi="Calibri" w:cs="Calibri" w:eastAsia="Calibri"/>
          <w:w w:val="75"/>
          <w:rtl/>
        </w:rPr>
        <w:t>ﻣستقردر</w:t>
      </w:r>
      <w:r>
        <w:rPr>
          <w:w w:val="75"/>
          <w:rtl/>
        </w:rPr>
        <w:t>پﺴت برق شركت برق منطقه اي تا ورودي تاسيﺴات گازي و اتصال به تابلوهاي</w:t>
      </w:r>
      <w:r>
        <w:rPr>
          <w:rFonts w:ascii="Calibri" w:hAnsi="Calibri" w:cs="Calibri" w:eastAsia="Calibri"/>
          <w:w w:val="75"/>
          <w:rtl/>
        </w:rPr>
        <w:t> </w:t>
      </w:r>
      <w:r>
        <w:rPr>
          <w:w w:val="85"/>
          <w:rtl/>
        </w:rPr>
        <w:t>سوئيچگير</w:t>
      </w:r>
      <w:r>
        <w:rPr>
          <w:rFonts w:ascii="Calibri" w:hAnsi="Calibri" w:cs="Calibri" w:eastAsia="Calibri"/>
          <w:rtl/>
        </w:rPr>
        <w:t> </w:t>
      </w:r>
      <w:r>
        <w:rPr>
          <w:rFonts w:ascii="Calibri" w:hAnsi="Calibri" w:cs="Calibri" w:eastAsia="Calibri"/>
          <w:w w:val="85"/>
        </w:rPr>
        <w:t>MV</w:t>
      </w:r>
      <w:r>
        <w:rPr>
          <w:w w:val="85"/>
          <w:rtl/>
        </w:rPr>
        <w:t> بر عهده پيمانكار</w:t>
      </w:r>
      <w:r>
        <w:rPr>
          <w:rFonts w:ascii="Calibri" w:hAnsi="Calibri" w:cs="Calibri" w:eastAsia="Calibri"/>
          <w:rtl/>
        </w:rPr>
        <w:t> </w:t>
      </w:r>
      <w:r>
        <w:rPr>
          <w:rFonts w:ascii="Calibri" w:hAnsi="Calibri" w:cs="Calibri" w:eastAsia="Calibri"/>
          <w:w w:val="85"/>
        </w:rPr>
        <w:t>EPC</w:t>
      </w:r>
      <w:r>
        <w:rPr>
          <w:w w:val="85"/>
          <w:rtl/>
        </w:rPr>
        <w:t> مي باشد</w:t>
      </w:r>
      <w:r>
        <w:rPr>
          <w:w w:val="85"/>
        </w:rPr>
        <w:t>.</w:t>
      </w:r>
      <w:r>
        <w:rPr>
          <w:w w:val="85"/>
          <w:rtl/>
        </w:rPr>
        <w:t> برق نرمال مورد نياز ايﺴتگاه</w:t>
      </w:r>
      <w:r>
        <w:rPr>
          <w:spacing w:val="-7"/>
          <w:w w:val="85"/>
          <w:rtl/>
        </w:rPr>
        <w:t> </w:t>
      </w:r>
      <w:r>
        <w:rPr>
          <w:w w:val="85"/>
          <w:rtl/>
        </w:rPr>
        <w:t>از طريق فيدرهاي اختصاﺻي </w:t>
      </w:r>
      <w:r>
        <w:rPr>
          <w:w w:val="90"/>
          <w:rtl/>
        </w:rPr>
        <w:t>ميبايﺴت</w:t>
      </w:r>
      <w:r>
        <w:rPr>
          <w:spacing w:val="-10"/>
          <w:w w:val="90"/>
          <w:rtl/>
        </w:rPr>
        <w:t> </w:t>
      </w:r>
      <w:r>
        <w:rPr>
          <w:w w:val="90"/>
          <w:rtl/>
        </w:rPr>
        <w:t>با اجراي يك خط دومداره </w:t>
      </w:r>
      <w:r>
        <w:rPr>
          <w:rFonts w:ascii="Calibri" w:hAnsi="Calibri" w:cs="Calibri" w:eastAsia="Calibri"/>
          <w:w w:val="90"/>
        </w:rPr>
        <w:t>KV</w:t>
      </w:r>
      <w:r>
        <w:rPr>
          <w:w w:val="90"/>
        </w:rPr>
        <w:t>٢٠</w:t>
      </w:r>
      <w:r>
        <w:rPr>
          <w:w w:val="90"/>
          <w:rtl/>
        </w:rPr>
        <w:t>، به ظرفيت هر مدار </w:t>
      </w:r>
      <w:r>
        <w:rPr>
          <w:rFonts w:ascii="Calibri" w:hAnsi="Calibri" w:cs="Calibri" w:eastAsia="Calibri"/>
          <w:w w:val="90"/>
        </w:rPr>
        <w:t>MW</w:t>
      </w:r>
      <w:r>
        <w:rPr>
          <w:w w:val="90"/>
        </w:rPr>
        <w:t>٢</w:t>
      </w:r>
      <w:r>
        <w:rPr>
          <w:spacing w:val="-10"/>
          <w:w w:val="90"/>
          <w:rtl/>
        </w:rPr>
        <w:t> </w:t>
      </w:r>
      <w:r>
        <w:rPr>
          <w:w w:val="90"/>
          <w:rtl/>
        </w:rPr>
        <w:t>به طول تقريبي </w:t>
      </w:r>
      <w:r>
        <w:rPr>
          <w:w w:val="90"/>
        </w:rPr>
        <w:t>١٣</w:t>
      </w:r>
      <w:r>
        <w:rPr>
          <w:rFonts w:ascii="Calibri" w:hAnsi="Calibri" w:cs="Calibri" w:eastAsia="Calibri"/>
          <w:spacing w:val="-1"/>
          <w:w w:val="90"/>
          <w:rtl/>
        </w:rPr>
        <w:t> </w:t>
      </w:r>
      <w:r>
        <w:rPr>
          <w:rFonts w:ascii="Calibri" w:hAnsi="Calibri" w:cs="Calibri" w:eastAsia="Calibri"/>
          <w:w w:val="90"/>
        </w:rPr>
        <w:t>Km</w:t>
      </w:r>
      <w:r>
        <w:rPr>
          <w:w w:val="90"/>
          <w:rtl/>
        </w:rPr>
        <w:t> از پﺴت برق </w:t>
      </w:r>
      <w:r>
        <w:rPr>
          <w:spacing w:val="-2"/>
          <w:w w:val="80"/>
          <w:rtl/>
        </w:rPr>
        <w:t>باﻻدست</w:t>
      </w:r>
      <w:r>
        <w:rPr>
          <w:spacing w:val="1"/>
          <w:rtl/>
        </w:rPr>
        <w:t> </w:t>
      </w:r>
      <w:r>
        <w:rPr>
          <w:w w:val="80"/>
          <w:rtl/>
        </w:rPr>
        <w:t>تا</w:t>
      </w:r>
      <w:r>
        <w:rPr>
          <w:spacing w:val="8"/>
          <w:rtl/>
        </w:rPr>
        <w:t> </w:t>
      </w:r>
      <w:r>
        <w:rPr>
          <w:w w:val="80"/>
          <w:rtl/>
        </w:rPr>
        <w:t>محل</w:t>
      </w:r>
      <w:r>
        <w:rPr>
          <w:spacing w:val="3"/>
          <w:rtl/>
        </w:rPr>
        <w:t> </w:t>
      </w:r>
      <w:r>
        <w:rPr>
          <w:w w:val="80"/>
          <w:rtl/>
        </w:rPr>
        <w:t>تاسيﺴات</w:t>
      </w:r>
      <w:r>
        <w:rPr>
          <w:spacing w:val="4"/>
          <w:rtl/>
        </w:rPr>
        <w:t> </w:t>
      </w:r>
      <w:r>
        <w:rPr>
          <w:w w:val="80"/>
          <w:rtl/>
        </w:rPr>
        <w:t>تقويت</w:t>
      </w:r>
      <w:r>
        <w:rPr>
          <w:rtl/>
        </w:rPr>
        <w:t> </w:t>
      </w:r>
      <w:r>
        <w:rPr>
          <w:w w:val="80"/>
          <w:rtl/>
        </w:rPr>
        <w:t>فشار</w:t>
      </w:r>
      <w:r>
        <w:rPr>
          <w:spacing w:val="4"/>
          <w:rtl/>
        </w:rPr>
        <w:t> </w:t>
      </w:r>
      <w:r>
        <w:rPr>
          <w:w w:val="80"/>
          <w:rtl/>
        </w:rPr>
        <w:t>گاز</w:t>
      </w:r>
      <w:r>
        <w:rPr>
          <w:rFonts w:ascii="Times New Roman" w:hAnsi="Times New Roman" w:cs="Times New Roman" w:eastAsia="Times New Roman"/>
          <w:w w:val="80"/>
          <w:rtl/>
        </w:rPr>
        <w:t>،</w:t>
      </w:r>
      <w:r>
        <w:rPr>
          <w:rtl/>
        </w:rPr>
        <w:t> </w:t>
      </w:r>
      <w:r>
        <w:rPr>
          <w:w w:val="80"/>
          <w:rtl/>
        </w:rPr>
        <w:t>تامين</w:t>
      </w:r>
      <w:r>
        <w:rPr>
          <w:spacing w:val="4"/>
          <w:rtl/>
        </w:rPr>
        <w:t> </w:t>
      </w:r>
      <w:r>
        <w:rPr>
          <w:w w:val="80"/>
          <w:rtl/>
        </w:rPr>
        <w:t>و</w:t>
      </w:r>
      <w:r>
        <w:rPr>
          <w:spacing w:val="13"/>
          <w:rtl/>
        </w:rPr>
        <w:t> </w:t>
      </w:r>
      <w:r>
        <w:rPr>
          <w:w w:val="80"/>
          <w:rtl/>
        </w:rPr>
        <w:t>در</w:t>
      </w:r>
      <w:r>
        <w:rPr>
          <w:spacing w:val="4"/>
          <w:rtl/>
        </w:rPr>
        <w:t> </w:t>
      </w:r>
      <w:r>
        <w:rPr>
          <w:w w:val="80"/>
          <w:rtl/>
        </w:rPr>
        <w:t>نظر</w:t>
      </w:r>
      <w:r>
        <w:rPr>
          <w:spacing w:val="2"/>
          <w:rtl/>
        </w:rPr>
        <w:t> </w:t>
      </w:r>
      <w:r>
        <w:rPr>
          <w:w w:val="80"/>
          <w:rtl/>
        </w:rPr>
        <w:t>گرفتن</w:t>
      </w:r>
      <w:r>
        <w:rPr>
          <w:spacing w:val="1"/>
          <w:rtl/>
        </w:rPr>
        <w:t> </w:t>
      </w:r>
      <w:r>
        <w:rPr>
          <w:w w:val="80"/>
          <w:rtl/>
        </w:rPr>
        <w:t>تمامي</w:t>
      </w:r>
      <w:r>
        <w:rPr>
          <w:spacing w:val="9"/>
          <w:rtl/>
        </w:rPr>
        <w:t> </w:t>
      </w:r>
      <w:r>
        <w:rPr>
          <w:w w:val="80"/>
          <w:rtl/>
        </w:rPr>
        <w:t>تمهيدات</w:t>
      </w:r>
      <w:r>
        <w:rPr>
          <w:spacing w:val="3"/>
          <w:rtl/>
        </w:rPr>
        <w:t> </w:t>
      </w:r>
      <w:r>
        <w:rPr>
          <w:w w:val="80"/>
          <w:rtl/>
        </w:rPr>
        <w:t>و</w:t>
      </w:r>
      <w:r>
        <w:rPr>
          <w:spacing w:val="4"/>
          <w:rtl/>
        </w:rPr>
        <w:t> </w:t>
      </w:r>
      <w:r>
        <w:rPr>
          <w:w w:val="80"/>
          <w:rtl/>
        </w:rPr>
        <w:t>تجهيزات</w:t>
      </w:r>
      <w:r>
        <w:rPr>
          <w:spacing w:val="3"/>
          <w:rtl/>
        </w:rPr>
        <w:t> </w:t>
      </w:r>
      <w:r>
        <w:rPr>
          <w:w w:val="80"/>
          <w:rtl/>
        </w:rPr>
        <w:t>ﻻزم</w:t>
      </w:r>
      <w:r>
        <w:rPr>
          <w:spacing w:val="8"/>
          <w:rtl/>
        </w:rPr>
        <w:t> </w:t>
      </w:r>
      <w:r>
        <w:rPr>
          <w:w w:val="80"/>
          <w:rtl/>
        </w:rPr>
        <w:t>جهت</w:t>
      </w:r>
      <w:r>
        <w:rPr>
          <w:spacing w:val="3"/>
          <w:rtl/>
        </w:rPr>
        <w:t> </w:t>
      </w:r>
      <w:r>
        <w:rPr>
          <w:w w:val="80"/>
          <w:rtl/>
        </w:rPr>
        <w:t>نص</w:t>
      </w:r>
      <w:r>
        <w:rPr>
          <w:w w:val="80"/>
          <w:rtl/>
        </w:rPr>
        <w:t>ب</w:t>
      </w:r>
    </w:p>
    <w:p>
      <w:pPr>
        <w:pStyle w:val="BodyText"/>
        <w:bidi/>
        <w:spacing w:line="321" w:lineRule="auto" w:before="18"/>
        <w:ind w:right="676" w:left="890" w:firstLine="0"/>
        <w:jc w:val="both"/>
      </w:pPr>
      <w:r>
        <w:rPr>
          <w:w w:val="85"/>
          <w:rtl/>
        </w:rPr>
        <w:t>تجهيزات</w:t>
      </w:r>
      <w:r>
        <w:rPr>
          <w:spacing w:val="-5"/>
          <w:w w:val="85"/>
          <w:rtl/>
        </w:rPr>
        <w:t> </w:t>
      </w:r>
      <w:r>
        <w:rPr>
          <w:w w:val="85"/>
          <w:rtl/>
        </w:rPr>
        <w:t>اندازگيري و كنتور برق شركت توزيع تامين گردد، كه تماما در محدوده كار پيمانكار</w:t>
      </w:r>
      <w:r>
        <w:rPr>
          <w:rFonts w:ascii="Calibri" w:cs="Calibri"/>
          <w:w w:val="85"/>
          <w:rtl/>
        </w:rPr>
        <w:t> </w:t>
      </w:r>
      <w:r>
        <w:rPr>
          <w:rFonts w:ascii="Calibri" w:cs="Calibri"/>
          <w:w w:val="85"/>
        </w:rPr>
        <w:t>EPC</w:t>
      </w:r>
      <w:r>
        <w:rPr>
          <w:w w:val="85"/>
          <w:rtl/>
        </w:rPr>
        <w:t> مي باشد</w:t>
      </w:r>
      <w:r>
        <w:rPr>
          <w:w w:val="85"/>
        </w:rPr>
        <w:t>.</w:t>
      </w:r>
      <w:r>
        <w:rPr>
          <w:w w:val="85"/>
          <w:rtl/>
        </w:rPr>
        <w:t> </w:t>
      </w:r>
      <w:r>
        <w:rPr>
          <w:w w:val="90"/>
          <w:rtl/>
        </w:rPr>
        <w:t>همچنين</w:t>
      </w:r>
      <w:r>
        <w:rPr>
          <w:spacing w:val="-10"/>
          <w:w w:val="90"/>
          <w:rtl/>
        </w:rPr>
        <w:t> </w:t>
      </w:r>
      <w:r>
        <w:rPr>
          <w:w w:val="90"/>
          <w:rtl/>
        </w:rPr>
        <w:t>حداكثر</w:t>
      </w:r>
      <w:r>
        <w:rPr>
          <w:spacing w:val="-10"/>
          <w:w w:val="90"/>
          <w:rtl/>
        </w:rPr>
        <w:t> </w:t>
      </w:r>
      <w:r>
        <w:rPr>
          <w:w w:val="90"/>
          <w:rtl/>
        </w:rPr>
        <w:t>فاﺻله</w:t>
      </w:r>
      <w:r>
        <w:rPr>
          <w:spacing w:val="-10"/>
          <w:w w:val="90"/>
          <w:rtl/>
        </w:rPr>
        <w:t> </w:t>
      </w:r>
      <w:r>
        <w:rPr>
          <w:w w:val="90"/>
          <w:rtl/>
        </w:rPr>
        <w:t>بين</w:t>
      </w:r>
      <w:r>
        <w:rPr>
          <w:spacing w:val="-10"/>
          <w:w w:val="90"/>
          <w:rtl/>
        </w:rPr>
        <w:t> </w:t>
      </w:r>
      <w:r>
        <w:rPr>
          <w:w w:val="90"/>
          <w:rtl/>
        </w:rPr>
        <w:t>پايهها</w:t>
      </w:r>
      <w:r>
        <w:rPr>
          <w:spacing w:val="-10"/>
          <w:w w:val="90"/>
          <w:rtl/>
        </w:rPr>
        <w:t> </w:t>
      </w:r>
      <w:r>
        <w:rPr>
          <w:w w:val="90"/>
        </w:rPr>
        <w:t>٥٠</w:t>
      </w:r>
      <w:r>
        <w:rPr>
          <w:spacing w:val="-10"/>
          <w:w w:val="90"/>
          <w:rtl/>
        </w:rPr>
        <w:t> </w:t>
      </w:r>
      <w:r>
        <w:rPr>
          <w:w w:val="90"/>
          <w:rtl/>
        </w:rPr>
        <w:t>متر</w:t>
      </w:r>
      <w:r>
        <w:rPr>
          <w:spacing w:val="-10"/>
          <w:w w:val="90"/>
          <w:rtl/>
        </w:rPr>
        <w:t> </w:t>
      </w:r>
      <w:r>
        <w:rPr>
          <w:w w:val="90"/>
          <w:rtl/>
        </w:rPr>
        <w:t>و</w:t>
      </w:r>
      <w:r>
        <w:rPr>
          <w:spacing w:val="-10"/>
          <w:w w:val="90"/>
          <w:rtl/>
        </w:rPr>
        <w:t> </w:t>
      </w:r>
      <w:r>
        <w:rPr>
          <w:w w:val="90"/>
          <w:rtl/>
        </w:rPr>
        <w:t>حداقل</w:t>
      </w:r>
      <w:r>
        <w:rPr>
          <w:spacing w:val="-10"/>
          <w:w w:val="90"/>
          <w:rtl/>
        </w:rPr>
        <w:t> </w:t>
      </w:r>
      <w:r>
        <w:rPr>
          <w:w w:val="90"/>
          <w:rtl/>
        </w:rPr>
        <w:t>قدرت</w:t>
      </w:r>
      <w:r>
        <w:rPr>
          <w:spacing w:val="-10"/>
          <w:w w:val="90"/>
          <w:rtl/>
        </w:rPr>
        <w:t> </w:t>
      </w:r>
      <w:r>
        <w:rPr>
          <w:w w:val="90"/>
          <w:rtl/>
        </w:rPr>
        <w:t>هر</w:t>
      </w:r>
      <w:r>
        <w:rPr>
          <w:spacing w:val="-10"/>
          <w:w w:val="90"/>
          <w:rtl/>
        </w:rPr>
        <w:t> </w:t>
      </w:r>
      <w:r>
        <w:rPr>
          <w:w w:val="90"/>
          <w:rtl/>
        </w:rPr>
        <w:t>پايه</w:t>
      </w:r>
      <w:r>
        <w:rPr>
          <w:spacing w:val="-10"/>
          <w:w w:val="90"/>
          <w:rtl/>
        </w:rPr>
        <w:t> </w:t>
      </w:r>
      <w:r>
        <w:rPr>
          <w:rFonts w:ascii="Calibri" w:cs="Calibri"/>
          <w:w w:val="90"/>
        </w:rPr>
        <w:t>Kgf</w:t>
      </w:r>
      <w:r>
        <w:rPr>
          <w:w w:val="90"/>
        </w:rPr>
        <w:t>٦٠٠</w:t>
      </w:r>
      <w:r>
        <w:rPr>
          <w:spacing w:val="-10"/>
          <w:w w:val="90"/>
          <w:rtl/>
        </w:rPr>
        <w:t> </w:t>
      </w:r>
      <w:r>
        <w:rPr>
          <w:w w:val="90"/>
          <w:rtl/>
        </w:rPr>
        <w:t>مي</w:t>
      </w:r>
      <w:r>
        <w:rPr>
          <w:spacing w:val="-10"/>
          <w:w w:val="90"/>
          <w:rtl/>
        </w:rPr>
        <w:t> </w:t>
      </w:r>
      <w:r>
        <w:rPr>
          <w:w w:val="90"/>
          <w:rtl/>
        </w:rPr>
        <w:t>باشد،</w:t>
      </w:r>
      <w:r>
        <w:rPr>
          <w:spacing w:val="-11"/>
          <w:w w:val="90"/>
          <w:rtl/>
        </w:rPr>
        <w:t> </w:t>
      </w:r>
      <w:r>
        <w:rPr>
          <w:w w:val="90"/>
          <w:rtl/>
        </w:rPr>
        <w:t>كه</w:t>
      </w:r>
      <w:r>
        <w:rPr>
          <w:spacing w:val="-10"/>
          <w:w w:val="90"/>
          <w:rtl/>
        </w:rPr>
        <w:t> </w:t>
      </w:r>
      <w:r>
        <w:rPr>
          <w:w w:val="90"/>
          <w:rtl/>
        </w:rPr>
        <w:t>تمام</w:t>
      </w:r>
      <w:r>
        <w:rPr>
          <w:spacing w:val="-10"/>
          <w:w w:val="90"/>
          <w:rtl/>
        </w:rPr>
        <w:t> </w:t>
      </w:r>
      <w:r>
        <w:rPr>
          <w:w w:val="90"/>
          <w:rtl/>
        </w:rPr>
        <w:t>بخشها</w:t>
      </w:r>
      <w:r>
        <w:rPr>
          <w:spacing w:val="-10"/>
          <w:w w:val="90"/>
          <w:rtl/>
        </w:rPr>
        <w:t> </w:t>
      </w:r>
      <w:r>
        <w:rPr>
          <w:w w:val="90"/>
          <w:rtl/>
        </w:rPr>
        <w:t>ي</w:t>
      </w:r>
      <w:r>
        <w:rPr>
          <w:spacing w:val="-10"/>
          <w:w w:val="90"/>
          <w:rtl/>
        </w:rPr>
        <w:t> </w:t>
      </w:r>
      <w:r>
        <w:rPr>
          <w:w w:val="90"/>
          <w:rtl/>
        </w:rPr>
        <w:t>آن</w:t>
      </w:r>
      <w:r>
        <w:rPr>
          <w:spacing w:val="-10"/>
          <w:w w:val="90"/>
          <w:rtl/>
        </w:rPr>
        <w:t> </w:t>
      </w:r>
      <w:r>
        <w:rPr>
          <w:w w:val="90"/>
          <w:rtl/>
        </w:rPr>
        <w:t>اعم از</w:t>
      </w:r>
      <w:r>
        <w:rPr>
          <w:spacing w:val="-6"/>
          <w:w w:val="90"/>
          <w:rtl/>
        </w:rPr>
        <w:t> </w:t>
      </w:r>
      <w:r>
        <w:rPr>
          <w:w w:val="90"/>
          <w:rtl/>
        </w:rPr>
        <w:t>طراحي</w:t>
      </w:r>
      <w:r>
        <w:rPr>
          <w:spacing w:val="-7"/>
          <w:w w:val="90"/>
          <w:rtl/>
        </w:rPr>
        <w:t> </w:t>
      </w:r>
      <w:r>
        <w:rPr>
          <w:w w:val="90"/>
          <w:rtl/>
        </w:rPr>
        <w:t>و</w:t>
      </w:r>
      <w:r>
        <w:rPr>
          <w:spacing w:val="-8"/>
          <w:w w:val="90"/>
          <w:rtl/>
        </w:rPr>
        <w:t> </w:t>
      </w:r>
      <w:r>
        <w:rPr>
          <w:w w:val="90"/>
          <w:rtl/>
        </w:rPr>
        <w:t>ارائه</w:t>
      </w:r>
      <w:r>
        <w:rPr>
          <w:spacing w:val="-8"/>
          <w:w w:val="90"/>
          <w:rtl/>
        </w:rPr>
        <w:t> </w:t>
      </w:r>
      <w:r>
        <w:rPr>
          <w:w w:val="90"/>
          <w:rtl/>
        </w:rPr>
        <w:t>محاسبات</w:t>
      </w:r>
      <w:r>
        <w:rPr>
          <w:spacing w:val="-8"/>
          <w:w w:val="90"/>
          <w:rtl/>
        </w:rPr>
        <w:t> </w:t>
      </w:r>
      <w:r>
        <w:rPr>
          <w:w w:val="90"/>
        </w:rPr>
        <w:t>)</w:t>
      </w:r>
      <w:r>
        <w:rPr>
          <w:w w:val="90"/>
          <w:rtl/>
        </w:rPr>
        <w:t>الكتريكي،</w:t>
      </w:r>
      <w:r>
        <w:rPr>
          <w:spacing w:val="-7"/>
          <w:w w:val="90"/>
          <w:rtl/>
        </w:rPr>
        <w:t> </w:t>
      </w:r>
      <w:r>
        <w:rPr>
          <w:w w:val="90"/>
          <w:rtl/>
        </w:rPr>
        <w:t>مكانيكي</w:t>
      </w:r>
      <w:r>
        <w:rPr>
          <w:spacing w:val="-6"/>
          <w:w w:val="90"/>
          <w:rtl/>
        </w:rPr>
        <w:t> </w:t>
      </w:r>
      <w:r>
        <w:rPr>
          <w:w w:val="90"/>
          <w:rtl/>
        </w:rPr>
        <w:t>سازه</w:t>
      </w:r>
      <w:r>
        <w:rPr>
          <w:spacing w:val="-7"/>
          <w:w w:val="90"/>
          <w:rtl/>
        </w:rPr>
        <w:t> </w:t>
      </w:r>
      <w:r>
        <w:rPr>
          <w:w w:val="90"/>
          <w:rtl/>
        </w:rPr>
        <w:t>و</w:t>
      </w:r>
      <w:r>
        <w:rPr>
          <w:spacing w:val="-6"/>
          <w:w w:val="90"/>
          <w:rtl/>
        </w:rPr>
        <w:t> </w:t>
      </w:r>
      <w:r>
        <w:rPr>
          <w:w w:val="90"/>
          <w:rtl/>
        </w:rPr>
        <w:t>خاك</w:t>
      </w:r>
      <w:r>
        <w:rPr>
          <w:w w:val="90"/>
        </w:rPr>
        <w:t>(</w:t>
      </w:r>
      <w:r>
        <w:rPr>
          <w:w w:val="90"/>
          <w:rtl/>
        </w:rPr>
        <w:t>،</w:t>
      </w:r>
      <w:r>
        <w:rPr>
          <w:spacing w:val="-7"/>
          <w:w w:val="90"/>
          <w:rtl/>
        </w:rPr>
        <w:t> </w:t>
      </w:r>
      <w:r>
        <w:rPr>
          <w:w w:val="90"/>
          <w:rtl/>
        </w:rPr>
        <w:t>خريد،</w:t>
      </w:r>
      <w:r>
        <w:rPr>
          <w:spacing w:val="-9"/>
          <w:w w:val="90"/>
          <w:rtl/>
        </w:rPr>
        <w:t> </w:t>
      </w:r>
      <w:r>
        <w:rPr>
          <w:w w:val="90"/>
          <w:rtl/>
        </w:rPr>
        <w:t>اجرا،</w:t>
      </w:r>
      <w:r>
        <w:rPr>
          <w:spacing w:val="-7"/>
          <w:w w:val="90"/>
          <w:rtl/>
        </w:rPr>
        <w:t> </w:t>
      </w:r>
      <w:r>
        <w:rPr>
          <w:w w:val="90"/>
          <w:rtl/>
        </w:rPr>
        <w:t>هماهنگي</w:t>
      </w:r>
      <w:r>
        <w:rPr>
          <w:spacing w:val="-7"/>
          <w:w w:val="90"/>
          <w:rtl/>
        </w:rPr>
        <w:t> </w:t>
      </w:r>
      <w:r>
        <w:rPr>
          <w:w w:val="90"/>
          <w:rtl/>
        </w:rPr>
        <w:t>و</w:t>
      </w:r>
      <w:r>
        <w:rPr>
          <w:spacing w:val="-6"/>
          <w:w w:val="90"/>
          <w:rtl/>
        </w:rPr>
        <w:t> </w:t>
      </w:r>
      <w:r>
        <w:rPr>
          <w:w w:val="90"/>
          <w:rtl/>
        </w:rPr>
        <w:t>مكاتبات</w:t>
      </w:r>
      <w:r>
        <w:rPr>
          <w:spacing w:val="-7"/>
          <w:w w:val="90"/>
          <w:rtl/>
        </w:rPr>
        <w:t> </w:t>
      </w:r>
      <w:r>
        <w:rPr>
          <w:w w:val="90"/>
          <w:rtl/>
        </w:rPr>
        <w:t>با</w:t>
      </w:r>
      <w:r>
        <w:rPr>
          <w:spacing w:val="-6"/>
          <w:w w:val="90"/>
          <w:rtl/>
        </w:rPr>
        <w:t> </w:t>
      </w:r>
      <w:r>
        <w:rPr>
          <w:w w:val="90"/>
          <w:rtl/>
        </w:rPr>
        <w:t>شركتها</w:t>
      </w:r>
      <w:r>
        <w:rPr>
          <w:spacing w:val="-7"/>
          <w:w w:val="90"/>
          <w:rtl/>
        </w:rPr>
        <w:t> </w:t>
      </w:r>
      <w:r>
        <w:rPr>
          <w:w w:val="90"/>
          <w:rtl/>
        </w:rPr>
        <w:t>و </w:t>
      </w:r>
      <w:r>
        <w:rPr>
          <w:w w:val="85"/>
          <w:rtl/>
        </w:rPr>
        <w:t>سازمان</w:t>
      </w:r>
      <w:r>
        <w:rPr>
          <w:spacing w:val="-5"/>
          <w:w w:val="85"/>
          <w:rtl/>
        </w:rPr>
        <w:t> </w:t>
      </w:r>
      <w:r>
        <w:rPr>
          <w:w w:val="85"/>
          <w:rtl/>
        </w:rPr>
        <w:t>هاي در</w:t>
      </w:r>
      <w:r>
        <w:rPr>
          <w:spacing w:val="-4"/>
          <w:w w:val="85"/>
          <w:rtl/>
        </w:rPr>
        <w:t> </w:t>
      </w:r>
      <w:r>
        <w:rPr>
          <w:w w:val="85"/>
          <w:rtl/>
        </w:rPr>
        <w:t>ارتباط</w:t>
      </w:r>
      <w:r>
        <w:rPr>
          <w:spacing w:val="-5"/>
          <w:w w:val="85"/>
          <w:rtl/>
        </w:rPr>
        <w:t> </w:t>
      </w:r>
      <w:r>
        <w:rPr>
          <w:w w:val="85"/>
          <w:rtl/>
        </w:rPr>
        <w:t>با</w:t>
      </w:r>
      <w:r>
        <w:rPr>
          <w:spacing w:val="-2"/>
          <w:w w:val="85"/>
          <w:rtl/>
        </w:rPr>
        <w:t> </w:t>
      </w:r>
      <w:r>
        <w:rPr>
          <w:w w:val="85"/>
          <w:rtl/>
        </w:rPr>
        <w:t>انجام</w:t>
      </w:r>
      <w:r>
        <w:rPr>
          <w:spacing w:val="-5"/>
          <w:w w:val="85"/>
          <w:rtl/>
        </w:rPr>
        <w:t> </w:t>
      </w:r>
      <w:r>
        <w:rPr>
          <w:w w:val="85"/>
          <w:rtl/>
        </w:rPr>
        <w:t>پروژه،</w:t>
      </w:r>
      <w:r>
        <w:rPr>
          <w:spacing w:val="-7"/>
          <w:w w:val="85"/>
          <w:rtl/>
        </w:rPr>
        <w:t> </w:t>
      </w:r>
      <w:r>
        <w:rPr>
          <w:w w:val="85"/>
          <w:rtl/>
        </w:rPr>
        <w:t>رفع</w:t>
      </w:r>
      <w:r>
        <w:rPr>
          <w:spacing w:val="-3"/>
          <w:w w:val="85"/>
          <w:rtl/>
        </w:rPr>
        <w:t> </w:t>
      </w:r>
      <w:r>
        <w:rPr>
          <w:w w:val="85"/>
          <w:rtl/>
        </w:rPr>
        <w:t>معارضين،</w:t>
      </w:r>
      <w:r>
        <w:rPr>
          <w:spacing w:val="-5"/>
          <w:w w:val="85"/>
          <w:rtl/>
        </w:rPr>
        <w:t> </w:t>
      </w:r>
      <w:r>
        <w:rPr>
          <w:w w:val="85"/>
          <w:rtl/>
        </w:rPr>
        <w:t>تحصيل</w:t>
      </w:r>
      <w:r>
        <w:rPr>
          <w:spacing w:val="-2"/>
          <w:w w:val="85"/>
          <w:rtl/>
        </w:rPr>
        <w:t> </w:t>
      </w:r>
      <w:r>
        <w:rPr>
          <w:w w:val="85"/>
          <w:rtl/>
        </w:rPr>
        <w:t>اراضي</w:t>
      </w:r>
      <w:r>
        <w:rPr>
          <w:spacing w:val="-5"/>
          <w:w w:val="85"/>
          <w:rtl/>
        </w:rPr>
        <w:t> </w:t>
      </w:r>
      <w:r>
        <w:rPr>
          <w:w w:val="85"/>
        </w:rPr>
        <w:t>)</w:t>
      </w:r>
      <w:r>
        <w:rPr>
          <w:w w:val="85"/>
          <w:rtl/>
        </w:rPr>
        <w:t>بجز</w:t>
      </w:r>
      <w:r>
        <w:rPr>
          <w:spacing w:val="-3"/>
          <w:w w:val="85"/>
          <w:rtl/>
        </w:rPr>
        <w:t> </w:t>
      </w:r>
      <w:r>
        <w:rPr>
          <w:w w:val="85"/>
          <w:rtl/>
        </w:rPr>
        <w:t>پرداخت</w:t>
      </w:r>
      <w:r>
        <w:rPr>
          <w:spacing w:val="-5"/>
          <w:w w:val="85"/>
          <w:rtl/>
        </w:rPr>
        <w:t> </w:t>
      </w:r>
      <w:r>
        <w:rPr>
          <w:w w:val="85"/>
          <w:rtl/>
        </w:rPr>
        <w:t>هزينه</w:t>
      </w:r>
      <w:r>
        <w:rPr>
          <w:spacing w:val="-4"/>
          <w:w w:val="85"/>
          <w:rtl/>
        </w:rPr>
        <w:t> </w:t>
      </w:r>
      <w:r>
        <w:rPr>
          <w:w w:val="85"/>
          <w:rtl/>
        </w:rPr>
        <w:t>ها</w:t>
      </w:r>
      <w:r>
        <w:rPr>
          <w:w w:val="85"/>
        </w:rPr>
        <w:t>(</w:t>
      </w:r>
      <w:r>
        <w:rPr>
          <w:spacing w:val="-5"/>
          <w:w w:val="85"/>
          <w:rtl/>
        </w:rPr>
        <w:t> </w:t>
      </w:r>
      <w:r>
        <w:rPr>
          <w:w w:val="85"/>
          <w:rtl/>
        </w:rPr>
        <w:t>و</w:t>
      </w:r>
      <w:r>
        <w:rPr>
          <w:spacing w:val="-2"/>
          <w:w w:val="85"/>
          <w:rtl/>
        </w:rPr>
        <w:t> </w:t>
      </w:r>
      <w:r>
        <w:rPr>
          <w:w w:val="85"/>
          <w:rtl/>
        </w:rPr>
        <w:t>اخذ</w:t>
      </w:r>
      <w:r>
        <w:rPr>
          <w:spacing w:val="-7"/>
          <w:w w:val="85"/>
          <w:rtl/>
        </w:rPr>
        <w:t> </w:t>
      </w:r>
      <w:r>
        <w:rPr>
          <w:w w:val="85"/>
          <w:rtl/>
        </w:rPr>
        <w:t>تاييديه</w:t>
      </w:r>
      <w:r>
        <w:rPr>
          <w:spacing w:val="-7"/>
          <w:w w:val="85"/>
          <w:rtl/>
        </w:rPr>
        <w:t> </w:t>
      </w:r>
      <w:r>
        <w:rPr>
          <w:w w:val="85"/>
          <w:rtl/>
        </w:rPr>
        <w:t>هاي </w:t>
      </w:r>
      <w:r>
        <w:rPr>
          <w:spacing w:val="-2"/>
          <w:w w:val="90"/>
          <w:rtl/>
        </w:rPr>
        <w:t>شركت</w:t>
      </w:r>
      <w:r>
        <w:rPr>
          <w:spacing w:val="-6"/>
          <w:w w:val="90"/>
          <w:rtl/>
        </w:rPr>
        <w:t> </w:t>
      </w:r>
      <w:r>
        <w:rPr>
          <w:spacing w:val="-2"/>
          <w:w w:val="90"/>
          <w:rtl/>
        </w:rPr>
        <w:t>هاي</w:t>
      </w:r>
      <w:r>
        <w:rPr>
          <w:spacing w:val="-5"/>
          <w:w w:val="90"/>
          <w:rtl/>
        </w:rPr>
        <w:t> </w:t>
      </w:r>
      <w:r>
        <w:rPr>
          <w:spacing w:val="-2"/>
          <w:w w:val="90"/>
          <w:rtl/>
        </w:rPr>
        <w:t>توزيع</w:t>
      </w:r>
      <w:r>
        <w:rPr>
          <w:spacing w:val="-7"/>
          <w:w w:val="90"/>
          <w:rtl/>
        </w:rPr>
        <w:t> </w:t>
      </w:r>
      <w:r>
        <w:rPr>
          <w:spacing w:val="-2"/>
          <w:w w:val="90"/>
          <w:rtl/>
        </w:rPr>
        <w:t>و</w:t>
      </w:r>
      <w:r>
        <w:rPr>
          <w:spacing w:val="-5"/>
          <w:w w:val="90"/>
          <w:rtl/>
        </w:rPr>
        <w:t> </w:t>
      </w:r>
      <w:r>
        <w:rPr>
          <w:spacing w:val="-2"/>
          <w:w w:val="90"/>
          <w:rtl/>
        </w:rPr>
        <w:t>برق</w:t>
      </w:r>
      <w:r>
        <w:rPr>
          <w:spacing w:val="-3"/>
          <w:w w:val="90"/>
          <w:rtl/>
        </w:rPr>
        <w:t> </w:t>
      </w:r>
      <w:r>
        <w:rPr>
          <w:spacing w:val="-2"/>
          <w:w w:val="90"/>
          <w:rtl/>
        </w:rPr>
        <w:t>منطقه</w:t>
      </w:r>
      <w:r>
        <w:rPr>
          <w:spacing w:val="-8"/>
          <w:w w:val="90"/>
          <w:rtl/>
        </w:rPr>
        <w:t> </w:t>
      </w:r>
      <w:r>
        <w:rPr>
          <w:spacing w:val="-2"/>
          <w:w w:val="90"/>
          <w:rtl/>
        </w:rPr>
        <w:t>ا</w:t>
      </w:r>
      <w:r>
        <w:rPr>
          <w:spacing w:val="-5"/>
          <w:w w:val="90"/>
          <w:rtl/>
        </w:rPr>
        <w:t> </w:t>
      </w:r>
      <w:r>
        <w:rPr>
          <w:spacing w:val="-2"/>
          <w:w w:val="90"/>
          <w:rtl/>
        </w:rPr>
        <w:t>ي</w:t>
      </w:r>
      <w:r>
        <w:rPr>
          <w:spacing w:val="-5"/>
          <w:w w:val="90"/>
          <w:rtl/>
        </w:rPr>
        <w:t> </w:t>
      </w:r>
      <w:r>
        <w:rPr>
          <w:spacing w:val="-2"/>
          <w:w w:val="90"/>
          <w:rtl/>
        </w:rPr>
        <w:t>و</w:t>
      </w:r>
      <w:r>
        <w:rPr>
          <w:spacing w:val="-3"/>
          <w:w w:val="90"/>
          <w:rtl/>
        </w:rPr>
        <w:t> </w:t>
      </w:r>
      <w:r>
        <w:rPr>
          <w:spacing w:val="-2"/>
          <w:w w:val="90"/>
          <w:rtl/>
        </w:rPr>
        <w:t>همچنين</w:t>
      </w:r>
      <w:r>
        <w:rPr>
          <w:spacing w:val="-7"/>
          <w:w w:val="90"/>
          <w:rtl/>
        </w:rPr>
        <w:t> </w:t>
      </w:r>
      <w:r>
        <w:rPr>
          <w:spacing w:val="-2"/>
          <w:w w:val="90"/>
          <w:rtl/>
        </w:rPr>
        <w:t>كارفرما،</w:t>
      </w:r>
      <w:r>
        <w:rPr>
          <w:spacing w:val="-7"/>
          <w:w w:val="90"/>
          <w:rtl/>
        </w:rPr>
        <w:t> </w:t>
      </w:r>
      <w:r>
        <w:rPr>
          <w:spacing w:val="-2"/>
          <w:w w:val="90"/>
          <w:rtl/>
        </w:rPr>
        <w:t>بر</w:t>
      </w:r>
      <w:r>
        <w:rPr>
          <w:spacing w:val="-5"/>
          <w:w w:val="90"/>
          <w:rtl/>
        </w:rPr>
        <w:t> </w:t>
      </w:r>
      <w:r>
        <w:rPr>
          <w:spacing w:val="-2"/>
          <w:w w:val="90"/>
          <w:rtl/>
        </w:rPr>
        <w:t>عهده</w:t>
      </w:r>
      <w:r>
        <w:rPr>
          <w:spacing w:val="-7"/>
          <w:w w:val="90"/>
          <w:rtl/>
        </w:rPr>
        <w:t> </w:t>
      </w:r>
      <w:r>
        <w:rPr>
          <w:spacing w:val="-2"/>
          <w:w w:val="90"/>
          <w:rtl/>
        </w:rPr>
        <w:t>و</w:t>
      </w:r>
      <w:r>
        <w:rPr>
          <w:spacing w:val="-6"/>
          <w:w w:val="90"/>
          <w:rtl/>
        </w:rPr>
        <w:t> </w:t>
      </w:r>
      <w:r>
        <w:rPr>
          <w:spacing w:val="-2"/>
          <w:w w:val="90"/>
          <w:rtl/>
        </w:rPr>
        <w:t>هزينه</w:t>
      </w:r>
      <w:r>
        <w:rPr>
          <w:spacing w:val="-5"/>
          <w:w w:val="90"/>
          <w:rtl/>
        </w:rPr>
        <w:t> </w:t>
      </w:r>
      <w:r>
        <w:rPr>
          <w:spacing w:val="-2"/>
          <w:w w:val="90"/>
          <w:rtl/>
        </w:rPr>
        <w:t>پيمانكار</w:t>
      </w:r>
      <w:r>
        <w:rPr>
          <w:rFonts w:ascii="Calibri" w:cs="Calibri"/>
          <w:rtl/>
        </w:rPr>
        <w:t> </w:t>
      </w:r>
      <w:r>
        <w:rPr>
          <w:rFonts w:ascii="Calibri" w:cs="Calibri"/>
          <w:spacing w:val="-2"/>
          <w:w w:val="90"/>
        </w:rPr>
        <w:t>EPC</w:t>
      </w:r>
      <w:r>
        <w:rPr>
          <w:spacing w:val="-3"/>
          <w:w w:val="90"/>
          <w:rtl/>
        </w:rPr>
        <w:t> </w:t>
      </w:r>
      <w:r>
        <w:rPr>
          <w:spacing w:val="-2"/>
          <w:w w:val="90"/>
          <w:rtl/>
        </w:rPr>
        <w:t>مي</w:t>
      </w:r>
      <w:r>
        <w:rPr>
          <w:spacing w:val="-7"/>
          <w:w w:val="90"/>
          <w:rtl/>
        </w:rPr>
        <w:t> </w:t>
      </w:r>
      <w:r>
        <w:rPr>
          <w:spacing w:val="-2"/>
          <w:w w:val="90"/>
          <w:rtl/>
        </w:rPr>
        <w:t>باشد</w:t>
      </w:r>
      <w:r>
        <w:rPr>
          <w:spacing w:val="-5"/>
          <w:w w:val="90"/>
          <w:rtl/>
        </w:rPr>
        <w:t> </w:t>
      </w:r>
      <w:r>
        <w:rPr>
          <w:spacing w:val="-2"/>
          <w:w w:val="90"/>
          <w:rtl/>
        </w:rPr>
        <w:t>و</w:t>
      </w:r>
      <w:r>
        <w:rPr>
          <w:spacing w:val="-3"/>
          <w:w w:val="90"/>
          <w:rtl/>
        </w:rPr>
        <w:t> </w:t>
      </w:r>
      <w:r>
        <w:rPr>
          <w:spacing w:val="-2"/>
          <w:w w:val="90"/>
          <w:rtl/>
        </w:rPr>
        <w:t>مي</w:t>
      </w:r>
      <w:r>
        <w:rPr>
          <w:spacing w:val="-5"/>
          <w:w w:val="90"/>
          <w:rtl/>
        </w:rPr>
        <w:t> </w:t>
      </w:r>
      <w:r>
        <w:rPr>
          <w:spacing w:val="-2"/>
          <w:w w:val="90"/>
          <w:rtl/>
        </w:rPr>
        <w:t>بايﺴت </w:t>
      </w:r>
      <w:r>
        <w:rPr>
          <w:w w:val="85"/>
          <w:rtl/>
        </w:rPr>
        <w:t>مدارك فني مربوط به آن با فرمت مدارك تاسيﺴات تهيه و ارائه گردد</w:t>
      </w:r>
      <w:r>
        <w:rPr>
          <w:w w:val="85"/>
        </w:rPr>
        <w:t>.</w:t>
      </w:r>
      <w:r>
        <w:rPr>
          <w:w w:val="85"/>
          <w:rtl/>
        </w:rPr>
        <w:t> پيمانكار</w:t>
      </w:r>
      <w:r>
        <w:rPr>
          <w:rFonts w:ascii="Calibri" w:cs="Calibri"/>
          <w:rtl/>
        </w:rPr>
        <w:t> </w:t>
      </w:r>
      <w:r>
        <w:rPr>
          <w:rFonts w:ascii="Calibri" w:cs="Calibri"/>
          <w:w w:val="85"/>
        </w:rPr>
        <w:t>EPC</w:t>
      </w:r>
      <w:r>
        <w:rPr>
          <w:w w:val="85"/>
          <w:rtl/>
        </w:rPr>
        <w:t> مي بايﺴت بمنظور اجراي </w:t>
      </w:r>
      <w:r>
        <w:rPr>
          <w:w w:val="75"/>
          <w:rtl/>
        </w:rPr>
        <w:t>شبكه</w:t>
      </w:r>
      <w:r>
        <w:rPr>
          <w:rtl/>
        </w:rPr>
        <w:t> </w:t>
      </w:r>
      <w:r>
        <w:rPr>
          <w:w w:val="75"/>
          <w:rtl/>
        </w:rPr>
        <w:t>از پيمانكاران</w:t>
      </w:r>
      <w:r>
        <w:rPr>
          <w:rtl/>
        </w:rPr>
        <w:t> </w:t>
      </w:r>
      <w:r>
        <w:rPr>
          <w:w w:val="75"/>
          <w:rtl/>
        </w:rPr>
        <w:t>مورد تاييد</w:t>
      </w:r>
      <w:r>
        <w:rPr>
          <w:rtl/>
        </w:rPr>
        <w:t> </w:t>
      </w:r>
      <w:r>
        <w:rPr>
          <w:w w:val="75"/>
          <w:rtl/>
        </w:rPr>
        <w:t>شركت توزيع نيروي برق استان استفاده</w:t>
      </w:r>
      <w:r>
        <w:rPr>
          <w:rtl/>
        </w:rPr>
        <w:t> </w:t>
      </w:r>
      <w:r>
        <w:rPr>
          <w:w w:val="75"/>
          <w:rtl/>
        </w:rPr>
        <w:t>نمايد</w:t>
      </w:r>
      <w:r>
        <w:rPr>
          <w:w w:val="75"/>
        </w:rPr>
        <w:t>.</w:t>
      </w:r>
      <w:r>
        <w:rPr>
          <w:w w:val="75"/>
          <w:rtl/>
        </w:rPr>
        <w:t> </w:t>
      </w:r>
      <w:r>
        <w:rPr>
          <w:w w:val="75"/>
        </w:rPr>
        <w:t>)</w:t>
      </w:r>
      <w:r>
        <w:rPr>
          <w:w w:val="75"/>
          <w:rtl/>
        </w:rPr>
        <w:t>مشخصات</w:t>
      </w:r>
      <w:r>
        <w:rPr>
          <w:rtl/>
        </w:rPr>
        <w:t> </w:t>
      </w:r>
      <w:r>
        <w:rPr>
          <w:w w:val="75"/>
          <w:rtl/>
        </w:rPr>
        <w:t>كنوني بصورت تقريبي </w:t>
      </w:r>
      <w:r>
        <w:rPr>
          <w:w w:val="85"/>
          <w:rtl/>
        </w:rPr>
        <w:t>و</w:t>
      </w:r>
      <w:r>
        <w:rPr>
          <w:rtl/>
        </w:rPr>
        <w:t> </w:t>
      </w:r>
      <w:r>
        <w:rPr>
          <w:w w:val="85"/>
          <w:rtl/>
        </w:rPr>
        <w:t>مﻼك</w:t>
      </w:r>
      <w:r>
        <w:rPr>
          <w:rtl/>
        </w:rPr>
        <w:t> </w:t>
      </w:r>
      <w:r>
        <w:rPr>
          <w:w w:val="85"/>
          <w:rtl/>
        </w:rPr>
        <w:t>محاسبه و برآورد هزينه بوده و پيمانكار</w:t>
      </w:r>
      <w:r>
        <w:rPr>
          <w:rtl/>
        </w:rPr>
        <w:t> </w:t>
      </w:r>
      <w:r>
        <w:rPr>
          <w:w w:val="85"/>
          <w:rtl/>
        </w:rPr>
        <w:t>موظف به اجراي تمامي</w:t>
      </w:r>
      <w:r>
        <w:rPr>
          <w:rtl/>
        </w:rPr>
        <w:t> </w:t>
      </w:r>
      <w:r>
        <w:rPr>
          <w:w w:val="85"/>
          <w:rtl/>
        </w:rPr>
        <w:t>موارد آن</w:t>
      </w:r>
      <w:r>
        <w:rPr>
          <w:rtl/>
        </w:rPr>
        <w:t> </w:t>
      </w:r>
      <w:r>
        <w:rPr>
          <w:w w:val="85"/>
          <w:rtl/>
        </w:rPr>
        <w:t>مي باشد، و با توجه به نقشهها</w:t>
      </w:r>
      <w:r>
        <w:rPr>
          <w:spacing w:val="40"/>
          <w:rtl/>
        </w:rPr>
        <w:t> </w:t>
      </w:r>
      <w:r>
        <w:rPr>
          <w:spacing w:val="-10"/>
          <w:w w:val="90"/>
          <w:rtl/>
        </w:rPr>
        <w:t>ي</w:t>
      </w:r>
      <w:r>
        <w:rPr>
          <w:spacing w:val="-8"/>
          <w:w w:val="90"/>
          <w:rtl/>
        </w:rPr>
        <w:t> </w:t>
      </w:r>
      <w:r>
        <w:rPr>
          <w:w w:val="90"/>
          <w:rtl/>
        </w:rPr>
        <w:t>نهايي</w:t>
      </w:r>
      <w:r>
        <w:rPr>
          <w:spacing w:val="-7"/>
          <w:w w:val="90"/>
          <w:rtl/>
        </w:rPr>
        <w:t> </w:t>
      </w:r>
      <w:r>
        <w:rPr>
          <w:w w:val="90"/>
          <w:rtl/>
        </w:rPr>
        <w:t>مورد</w:t>
      </w:r>
      <w:r>
        <w:rPr>
          <w:spacing w:val="-8"/>
          <w:w w:val="90"/>
          <w:rtl/>
        </w:rPr>
        <w:t> </w:t>
      </w:r>
      <w:r>
        <w:rPr>
          <w:w w:val="90"/>
          <w:rtl/>
        </w:rPr>
        <w:t>تاييد</w:t>
      </w:r>
      <w:r>
        <w:rPr>
          <w:spacing w:val="-7"/>
          <w:w w:val="90"/>
          <w:rtl/>
        </w:rPr>
        <w:t> </w:t>
      </w:r>
      <w:r>
        <w:rPr>
          <w:w w:val="90"/>
          <w:rtl/>
        </w:rPr>
        <w:t>كارفرما</w:t>
      </w:r>
      <w:r>
        <w:rPr>
          <w:spacing w:val="-9"/>
          <w:w w:val="90"/>
          <w:rtl/>
        </w:rPr>
        <w:t> </w:t>
      </w:r>
      <w:r>
        <w:rPr>
          <w:w w:val="90"/>
          <w:rtl/>
        </w:rPr>
        <w:t>و</w:t>
      </w:r>
      <w:r>
        <w:rPr>
          <w:spacing w:val="-6"/>
          <w:w w:val="90"/>
          <w:rtl/>
        </w:rPr>
        <w:t> </w:t>
      </w:r>
      <w:r>
        <w:rPr>
          <w:w w:val="90"/>
          <w:rtl/>
        </w:rPr>
        <w:t>شركت</w:t>
      </w:r>
      <w:r>
        <w:rPr>
          <w:spacing w:val="-9"/>
          <w:w w:val="90"/>
          <w:rtl/>
        </w:rPr>
        <w:t> </w:t>
      </w:r>
      <w:r>
        <w:rPr>
          <w:w w:val="90"/>
          <w:rtl/>
        </w:rPr>
        <w:t>توزيع،</w:t>
      </w:r>
      <w:r>
        <w:rPr>
          <w:spacing w:val="-9"/>
          <w:w w:val="90"/>
          <w:rtl/>
        </w:rPr>
        <w:t> </w:t>
      </w:r>
      <w:r>
        <w:rPr>
          <w:w w:val="90"/>
          <w:rtl/>
        </w:rPr>
        <w:t>در</w:t>
      </w:r>
      <w:r>
        <w:rPr>
          <w:spacing w:val="-9"/>
          <w:w w:val="90"/>
          <w:rtl/>
        </w:rPr>
        <w:t> </w:t>
      </w:r>
      <w:r>
        <w:rPr>
          <w:w w:val="90"/>
          <w:rtl/>
        </w:rPr>
        <w:t>ﺻورت</w:t>
      </w:r>
      <w:r>
        <w:rPr>
          <w:spacing w:val="-8"/>
          <w:w w:val="90"/>
          <w:rtl/>
        </w:rPr>
        <w:t> </w:t>
      </w:r>
      <w:r>
        <w:rPr>
          <w:w w:val="90"/>
          <w:rtl/>
        </w:rPr>
        <w:t>هرگونه</w:t>
      </w:r>
      <w:r>
        <w:rPr>
          <w:spacing w:val="-9"/>
          <w:w w:val="90"/>
          <w:rtl/>
        </w:rPr>
        <w:t> </w:t>
      </w:r>
      <w:r>
        <w:rPr>
          <w:w w:val="90"/>
          <w:rtl/>
        </w:rPr>
        <w:t>كاهش</w:t>
      </w:r>
      <w:r>
        <w:rPr>
          <w:spacing w:val="-8"/>
          <w:w w:val="90"/>
          <w:rtl/>
        </w:rPr>
        <w:t> </w:t>
      </w:r>
      <w:r>
        <w:rPr>
          <w:w w:val="90"/>
          <w:rtl/>
        </w:rPr>
        <w:t>طول</w:t>
      </w:r>
      <w:r>
        <w:rPr>
          <w:spacing w:val="-7"/>
          <w:w w:val="90"/>
          <w:rtl/>
        </w:rPr>
        <w:t> </w:t>
      </w:r>
      <w:r>
        <w:rPr>
          <w:w w:val="90"/>
          <w:rtl/>
        </w:rPr>
        <w:t>اجرايي</w:t>
      </w:r>
      <w:r>
        <w:rPr>
          <w:spacing w:val="-8"/>
          <w:w w:val="90"/>
          <w:rtl/>
        </w:rPr>
        <w:t> </w:t>
      </w:r>
      <w:r>
        <w:rPr>
          <w:w w:val="90"/>
          <w:rtl/>
        </w:rPr>
        <w:t>يا</w:t>
      </w:r>
      <w:r>
        <w:rPr>
          <w:spacing w:val="-7"/>
          <w:w w:val="90"/>
          <w:rtl/>
        </w:rPr>
        <w:t> </w:t>
      </w:r>
      <w:r>
        <w:rPr>
          <w:w w:val="90"/>
          <w:rtl/>
        </w:rPr>
        <w:t>كﺴر</w:t>
      </w:r>
      <w:r>
        <w:rPr>
          <w:spacing w:val="-7"/>
          <w:w w:val="90"/>
          <w:rtl/>
        </w:rPr>
        <w:t> </w:t>
      </w:r>
      <w:r>
        <w:rPr>
          <w:w w:val="90"/>
          <w:rtl/>
        </w:rPr>
        <w:t>شدن</w:t>
      </w:r>
      <w:r>
        <w:rPr>
          <w:spacing w:val="-8"/>
          <w:w w:val="90"/>
          <w:rtl/>
        </w:rPr>
        <w:t> </w:t>
      </w:r>
      <w:r>
        <w:rPr>
          <w:w w:val="90"/>
          <w:rtl/>
        </w:rPr>
        <w:t>تجهيزات</w:t>
      </w:r>
      <w:r>
        <w:rPr>
          <w:spacing w:val="-8"/>
          <w:w w:val="90"/>
          <w:rtl/>
        </w:rPr>
        <w:t> </w:t>
      </w:r>
      <w:r>
        <w:rPr>
          <w:w w:val="90"/>
          <w:rtl/>
        </w:rPr>
        <w:t>ا</w:t>
      </w:r>
      <w:r>
        <w:rPr>
          <w:w w:val="90"/>
          <w:rtl/>
        </w:rPr>
        <w:t>ز</w:t>
      </w:r>
    </w:p>
    <w:p>
      <w:pPr>
        <w:pStyle w:val="BodyText"/>
        <w:bidi/>
        <w:spacing w:before="9"/>
        <w:ind w:right="5735" w:left="0" w:firstLine="0"/>
        <w:jc w:val="both"/>
      </w:pPr>
      <w:r>
        <w:rPr>
          <w:spacing w:val="-2"/>
          <w:w w:val="90"/>
          <w:rtl/>
        </w:rPr>
        <w:t>مشخصات</w:t>
      </w:r>
      <w:r>
        <w:rPr>
          <w:spacing w:val="-6"/>
          <w:w w:val="90"/>
          <w:rtl/>
        </w:rPr>
        <w:t> </w:t>
      </w:r>
      <w:r>
        <w:rPr>
          <w:w w:val="90"/>
          <w:rtl/>
        </w:rPr>
        <w:t>فعلي</w:t>
      </w:r>
      <w:r>
        <w:rPr>
          <w:spacing w:val="-1"/>
          <w:w w:val="90"/>
          <w:rtl/>
        </w:rPr>
        <w:t> </w:t>
      </w:r>
      <w:r>
        <w:rPr>
          <w:w w:val="90"/>
          <w:rtl/>
        </w:rPr>
        <w:t>مشمول</w:t>
      </w:r>
      <w:r>
        <w:rPr>
          <w:spacing w:val="-5"/>
          <w:w w:val="90"/>
          <w:rtl/>
        </w:rPr>
        <w:t> </w:t>
      </w:r>
      <w:r>
        <w:rPr>
          <w:w w:val="90"/>
          <w:rtl/>
        </w:rPr>
        <w:t>كﺴر</w:t>
      </w:r>
      <w:r>
        <w:rPr>
          <w:spacing w:val="-2"/>
          <w:w w:val="90"/>
          <w:rtl/>
        </w:rPr>
        <w:t> </w:t>
      </w:r>
      <w:r>
        <w:rPr>
          <w:w w:val="90"/>
          <w:rtl/>
        </w:rPr>
        <w:t>كار</w:t>
      </w:r>
      <w:r>
        <w:rPr>
          <w:spacing w:val="-5"/>
          <w:w w:val="90"/>
          <w:rtl/>
        </w:rPr>
        <w:t> </w:t>
      </w:r>
      <w:r>
        <w:rPr>
          <w:w w:val="90"/>
          <w:rtl/>
        </w:rPr>
        <w:t>خواهد</w:t>
      </w:r>
      <w:r>
        <w:rPr>
          <w:spacing w:val="-7"/>
          <w:w w:val="90"/>
          <w:rtl/>
        </w:rPr>
        <w:t> </w:t>
      </w:r>
      <w:r>
        <w:rPr>
          <w:w w:val="90"/>
          <w:rtl/>
        </w:rPr>
        <w:t>گرديد</w:t>
      </w:r>
      <w:r>
        <w:rPr>
          <w:w w:val="90"/>
        </w:rPr>
        <w:t>(</w:t>
      </w:r>
    </w:p>
    <w:p>
      <w:pPr>
        <w:pStyle w:val="BodyText"/>
        <w:spacing w:before="108"/>
      </w:pPr>
    </w:p>
    <w:p>
      <w:pPr>
        <w:pStyle w:val="BodyText"/>
        <w:bidi/>
        <w:spacing w:line="372" w:lineRule="auto"/>
        <w:ind w:right="632" w:left="387" w:hanging="3"/>
        <w:jc w:val="both"/>
      </w:pPr>
      <w:r>
        <w:rPr>
          <w:w w:val="85"/>
          <w:rtl/>
        </w:rPr>
        <w:t>حداقل</w:t>
      </w:r>
      <w:r>
        <w:rPr>
          <w:spacing w:val="-6"/>
          <w:w w:val="85"/>
          <w:rtl/>
        </w:rPr>
        <w:t> </w:t>
      </w:r>
      <w:r>
        <w:rPr>
          <w:w w:val="85"/>
          <w:rtl/>
        </w:rPr>
        <w:t>سيم</w:t>
      </w:r>
      <w:r>
        <w:rPr>
          <w:spacing w:val="-7"/>
          <w:w w:val="85"/>
          <w:rtl/>
        </w:rPr>
        <w:t> </w:t>
      </w:r>
      <w:r>
        <w:rPr>
          <w:w w:val="85"/>
          <w:rtl/>
        </w:rPr>
        <w:t>مورد</w:t>
      </w:r>
      <w:r>
        <w:rPr>
          <w:spacing w:val="-7"/>
          <w:w w:val="85"/>
          <w:rtl/>
        </w:rPr>
        <w:t> </w:t>
      </w:r>
      <w:r>
        <w:rPr>
          <w:w w:val="85"/>
          <w:rtl/>
        </w:rPr>
        <w:t>استفاده</w:t>
      </w:r>
      <w:r>
        <w:rPr>
          <w:spacing w:val="-6"/>
          <w:w w:val="85"/>
          <w:rtl/>
        </w:rPr>
        <w:t> </w:t>
      </w:r>
      <w:r>
        <w:rPr>
          <w:w w:val="85"/>
          <w:rtl/>
        </w:rPr>
        <w:t>در</w:t>
      </w:r>
      <w:r>
        <w:rPr>
          <w:spacing w:val="-7"/>
          <w:w w:val="85"/>
          <w:rtl/>
        </w:rPr>
        <w:t> </w:t>
      </w:r>
      <w:r>
        <w:rPr>
          <w:w w:val="85"/>
          <w:rtl/>
        </w:rPr>
        <w:t>خط</w:t>
      </w:r>
      <w:r>
        <w:rPr>
          <w:spacing w:val="-7"/>
          <w:w w:val="85"/>
          <w:rtl/>
        </w:rPr>
        <w:t> </w:t>
      </w:r>
      <w:r>
        <w:rPr>
          <w:w w:val="85"/>
        </w:rPr>
        <w:t>١٢٦</w:t>
      </w:r>
      <w:r>
        <w:rPr>
          <w:spacing w:val="-6"/>
          <w:w w:val="85"/>
          <w:rtl/>
        </w:rPr>
        <w:t> </w:t>
      </w:r>
      <w:r>
        <w:rPr>
          <w:w w:val="85"/>
          <w:rtl/>
        </w:rPr>
        <w:t>ميليمترمربع</w:t>
      </w:r>
      <w:r>
        <w:rPr>
          <w:spacing w:val="-7"/>
          <w:w w:val="85"/>
          <w:rtl/>
        </w:rPr>
        <w:t> </w:t>
      </w:r>
      <w:r>
        <w:rPr>
          <w:w w:val="85"/>
          <w:rtl/>
        </w:rPr>
        <w:t>روكش</w:t>
      </w:r>
      <w:r>
        <w:rPr>
          <w:spacing w:val="-7"/>
          <w:w w:val="85"/>
          <w:rtl/>
        </w:rPr>
        <w:t> </w:t>
      </w:r>
      <w:r>
        <w:rPr>
          <w:w w:val="85"/>
          <w:rtl/>
        </w:rPr>
        <w:t>دار</w:t>
      </w:r>
      <w:r>
        <w:rPr>
          <w:spacing w:val="-6"/>
          <w:w w:val="85"/>
          <w:rtl/>
        </w:rPr>
        <w:t> </w:t>
      </w:r>
      <w:r>
        <w:rPr>
          <w:w w:val="85"/>
          <w:rtl/>
        </w:rPr>
        <w:t>هاينا</w:t>
      </w:r>
      <w:r>
        <w:rPr>
          <w:spacing w:val="-7"/>
          <w:w w:val="85"/>
          <w:rtl/>
        </w:rPr>
        <w:t> </w:t>
      </w:r>
      <w:r>
        <w:rPr>
          <w:w w:val="85"/>
          <w:rtl/>
        </w:rPr>
        <w:t>بوده،</w:t>
      </w:r>
      <w:r>
        <w:rPr>
          <w:spacing w:val="-7"/>
          <w:w w:val="85"/>
          <w:rtl/>
        </w:rPr>
        <w:t> </w:t>
      </w:r>
      <w:r>
        <w:rPr>
          <w:w w:val="85"/>
          <w:rtl/>
        </w:rPr>
        <w:t>و</w:t>
      </w:r>
      <w:r>
        <w:rPr>
          <w:spacing w:val="-7"/>
          <w:w w:val="85"/>
          <w:rtl/>
        </w:rPr>
        <w:t> </w:t>
      </w:r>
      <w:r>
        <w:rPr>
          <w:w w:val="85"/>
          <w:rtl/>
        </w:rPr>
        <w:t>احداث</w:t>
      </w:r>
      <w:r>
        <w:rPr>
          <w:spacing w:val="-6"/>
          <w:w w:val="85"/>
          <w:rtl/>
        </w:rPr>
        <w:t> </w:t>
      </w:r>
      <w:r>
        <w:rPr>
          <w:w w:val="85"/>
          <w:rtl/>
        </w:rPr>
        <w:t>شبكه</w:t>
      </w:r>
      <w:r>
        <w:rPr>
          <w:spacing w:val="-7"/>
          <w:w w:val="85"/>
          <w:rtl/>
        </w:rPr>
        <w:t> </w:t>
      </w:r>
      <w:r>
        <w:rPr>
          <w:w w:val="85"/>
          <w:rtl/>
        </w:rPr>
        <w:t>فشار</w:t>
      </w:r>
      <w:r>
        <w:rPr>
          <w:spacing w:val="-7"/>
          <w:w w:val="85"/>
          <w:rtl/>
        </w:rPr>
        <w:t> </w:t>
      </w:r>
      <w:r>
        <w:rPr>
          <w:w w:val="85"/>
          <w:rtl/>
        </w:rPr>
        <w:t>متوسط</w:t>
      </w:r>
      <w:r>
        <w:rPr>
          <w:spacing w:val="-6"/>
          <w:w w:val="85"/>
          <w:rtl/>
        </w:rPr>
        <w:t> </w:t>
      </w:r>
      <w:r>
        <w:rPr>
          <w:w w:val="85"/>
          <w:rtl/>
        </w:rPr>
        <w:t>زميني</w:t>
      </w:r>
      <w:r>
        <w:rPr>
          <w:spacing w:val="-7"/>
          <w:w w:val="85"/>
          <w:rtl/>
        </w:rPr>
        <w:t> </w:t>
      </w:r>
      <w:r>
        <w:rPr>
          <w:w w:val="85"/>
          <w:rtl/>
        </w:rPr>
        <w:t>مورد</w:t>
      </w:r>
      <w:r>
        <w:rPr>
          <w:spacing w:val="-7"/>
          <w:w w:val="85"/>
          <w:rtl/>
        </w:rPr>
        <w:t> </w:t>
      </w:r>
      <w:r>
        <w:rPr>
          <w:w w:val="85"/>
          <w:rtl/>
        </w:rPr>
        <w:t>نياز </w:t>
      </w:r>
      <w:r>
        <w:rPr>
          <w:w w:val="90"/>
        </w:rPr>
        <w:t>(١٥٠*١)*٤</w:t>
      </w:r>
      <w:r>
        <w:rPr>
          <w:spacing w:val="-1"/>
          <w:w w:val="90"/>
          <w:rtl/>
        </w:rPr>
        <w:t> </w:t>
      </w:r>
      <w:r>
        <w:rPr>
          <w:w w:val="90"/>
          <w:rtl/>
        </w:rPr>
        <w:t>با</w:t>
      </w:r>
      <w:r>
        <w:rPr>
          <w:spacing w:val="-1"/>
          <w:w w:val="90"/>
          <w:rtl/>
        </w:rPr>
        <w:t> </w:t>
      </w:r>
      <w:r>
        <w:rPr>
          <w:w w:val="90"/>
          <w:rtl/>
        </w:rPr>
        <w:t>كابل مﺴي در دو</w:t>
      </w:r>
      <w:r>
        <w:rPr>
          <w:spacing w:val="-2"/>
          <w:w w:val="90"/>
          <w:rtl/>
        </w:rPr>
        <w:t> </w:t>
      </w:r>
      <w:r>
        <w:rPr>
          <w:w w:val="90"/>
          <w:rtl/>
        </w:rPr>
        <w:t>انتهاي هر</w:t>
      </w:r>
      <w:r>
        <w:rPr>
          <w:spacing w:val="-1"/>
          <w:w w:val="90"/>
          <w:rtl/>
        </w:rPr>
        <w:t> </w:t>
      </w:r>
      <w:r>
        <w:rPr>
          <w:w w:val="90"/>
          <w:rtl/>
        </w:rPr>
        <w:t>كدام</w:t>
      </w:r>
      <w:r>
        <w:rPr>
          <w:spacing w:val="-2"/>
          <w:w w:val="90"/>
          <w:rtl/>
        </w:rPr>
        <w:t> </w:t>
      </w:r>
      <w:r>
        <w:rPr>
          <w:w w:val="90"/>
          <w:rtl/>
        </w:rPr>
        <w:t>از مدارها</w:t>
      </w:r>
      <w:r>
        <w:rPr>
          <w:spacing w:val="-3"/>
          <w:w w:val="90"/>
          <w:rtl/>
        </w:rPr>
        <w:t> </w:t>
      </w:r>
      <w:r>
        <w:rPr>
          <w:w w:val="90"/>
        </w:rPr>
        <w:t>)</w:t>
      </w:r>
      <w:r>
        <w:rPr>
          <w:w w:val="90"/>
          <w:rtl/>
        </w:rPr>
        <w:t>و هر</w:t>
      </w:r>
      <w:r>
        <w:rPr>
          <w:spacing w:val="-1"/>
          <w:w w:val="90"/>
          <w:rtl/>
        </w:rPr>
        <w:t> </w:t>
      </w:r>
      <w:r>
        <w:rPr>
          <w:w w:val="90"/>
          <w:rtl/>
        </w:rPr>
        <w:t>بخش ديگري</w:t>
      </w:r>
      <w:r>
        <w:rPr>
          <w:spacing w:val="-1"/>
          <w:w w:val="90"/>
          <w:rtl/>
        </w:rPr>
        <w:t> </w:t>
      </w:r>
      <w:r>
        <w:rPr>
          <w:w w:val="90"/>
          <w:rtl/>
        </w:rPr>
        <w:t>كه</w:t>
      </w:r>
      <w:r>
        <w:rPr>
          <w:spacing w:val="-1"/>
          <w:w w:val="90"/>
          <w:rtl/>
        </w:rPr>
        <w:t> </w:t>
      </w:r>
      <w:r>
        <w:rPr>
          <w:w w:val="90"/>
          <w:rtl/>
        </w:rPr>
        <w:t>نياز</w:t>
      </w:r>
      <w:r>
        <w:rPr>
          <w:spacing w:val="-1"/>
          <w:w w:val="90"/>
          <w:rtl/>
        </w:rPr>
        <w:t> </w:t>
      </w:r>
      <w:r>
        <w:rPr>
          <w:w w:val="90"/>
          <w:rtl/>
        </w:rPr>
        <w:t>باشد</w:t>
      </w:r>
      <w:r>
        <w:rPr>
          <w:w w:val="90"/>
        </w:rPr>
        <w:t>(</w:t>
      </w:r>
      <w:r>
        <w:rPr>
          <w:w w:val="90"/>
          <w:rtl/>
        </w:rPr>
        <w:t>،از</w:t>
      </w:r>
      <w:r>
        <w:rPr>
          <w:spacing w:val="-1"/>
          <w:w w:val="90"/>
          <w:rtl/>
        </w:rPr>
        <w:t> </w:t>
      </w:r>
      <w:r>
        <w:rPr>
          <w:w w:val="90"/>
          <w:rtl/>
        </w:rPr>
        <w:t>يك طرف</w:t>
      </w:r>
      <w:r>
        <w:rPr>
          <w:spacing w:val="-1"/>
          <w:w w:val="90"/>
          <w:rtl/>
        </w:rPr>
        <w:t> </w:t>
      </w:r>
      <w:r>
        <w:rPr>
          <w:w w:val="90"/>
          <w:rtl/>
        </w:rPr>
        <w:t>تا اتصال</w:t>
      </w:r>
      <w:r>
        <w:rPr>
          <w:spacing w:val="-1"/>
          <w:w w:val="90"/>
          <w:rtl/>
        </w:rPr>
        <w:t> </w:t>
      </w:r>
      <w:r>
        <w:rPr>
          <w:w w:val="90"/>
          <w:rtl/>
        </w:rPr>
        <w:t>به </w:t>
      </w:r>
      <w:r>
        <w:rPr>
          <w:w w:val="85"/>
          <w:rtl/>
        </w:rPr>
        <w:t>تابلوهاي</w:t>
      </w:r>
      <w:r>
        <w:rPr>
          <w:rFonts w:ascii="Calibri" w:cs="Calibri"/>
          <w:b w:val="0"/>
          <w:bCs w:val="0"/>
          <w:rtl/>
        </w:rPr>
        <w:t> </w:t>
      </w:r>
      <w:r>
        <w:rPr>
          <w:rFonts w:ascii="Calibri" w:cs="Calibri"/>
          <w:b w:val="0"/>
          <w:bCs w:val="0"/>
          <w:w w:val="85"/>
        </w:rPr>
        <w:t>MV</w:t>
      </w:r>
      <w:r>
        <w:rPr>
          <w:w w:val="85"/>
          <w:rtl/>
        </w:rPr>
        <w:t> در</w:t>
      </w:r>
      <w:r>
        <w:rPr>
          <w:spacing w:val="-5"/>
          <w:w w:val="85"/>
          <w:rtl/>
        </w:rPr>
        <w:t> </w:t>
      </w:r>
      <w:r>
        <w:rPr>
          <w:w w:val="85"/>
          <w:rtl/>
        </w:rPr>
        <w:t>تاسيﺴات</w:t>
      </w:r>
      <w:r>
        <w:rPr>
          <w:spacing w:val="-5"/>
          <w:w w:val="85"/>
          <w:rtl/>
        </w:rPr>
        <w:t> </w:t>
      </w:r>
      <w:r>
        <w:rPr>
          <w:w w:val="85"/>
          <w:rtl/>
        </w:rPr>
        <w:t>گاز،</w:t>
      </w:r>
      <w:r>
        <w:rPr>
          <w:spacing w:val="-7"/>
          <w:w w:val="85"/>
          <w:rtl/>
        </w:rPr>
        <w:t> </w:t>
      </w:r>
      <w:r>
        <w:rPr>
          <w:w w:val="85"/>
          <w:rtl/>
        </w:rPr>
        <w:t>و</w:t>
      </w:r>
      <w:r>
        <w:rPr>
          <w:spacing w:val="-2"/>
          <w:w w:val="85"/>
          <w:rtl/>
        </w:rPr>
        <w:t> </w:t>
      </w:r>
      <w:r>
        <w:rPr>
          <w:w w:val="85"/>
          <w:rtl/>
        </w:rPr>
        <w:t>از</w:t>
      </w:r>
      <w:r>
        <w:rPr>
          <w:spacing w:val="-7"/>
          <w:w w:val="85"/>
          <w:rtl/>
        </w:rPr>
        <w:t> </w:t>
      </w:r>
      <w:r>
        <w:rPr>
          <w:w w:val="85"/>
          <w:rtl/>
        </w:rPr>
        <w:t>طرف</w:t>
      </w:r>
      <w:r>
        <w:rPr>
          <w:spacing w:val="-2"/>
          <w:w w:val="85"/>
          <w:rtl/>
        </w:rPr>
        <w:t> </w:t>
      </w:r>
      <w:r>
        <w:rPr>
          <w:w w:val="85"/>
          <w:rtl/>
        </w:rPr>
        <w:t>ديگر</w:t>
      </w:r>
      <w:r>
        <w:rPr>
          <w:spacing w:val="-6"/>
          <w:w w:val="85"/>
          <w:rtl/>
        </w:rPr>
        <w:t> </w:t>
      </w:r>
      <w:r>
        <w:rPr>
          <w:w w:val="85"/>
          <w:rtl/>
        </w:rPr>
        <w:t>اتصال</w:t>
      </w:r>
      <w:r>
        <w:rPr>
          <w:spacing w:val="-5"/>
          <w:w w:val="85"/>
          <w:rtl/>
        </w:rPr>
        <w:t> </w:t>
      </w:r>
      <w:r>
        <w:rPr>
          <w:w w:val="85"/>
          <w:rtl/>
        </w:rPr>
        <w:t>به</w:t>
      </w:r>
      <w:r>
        <w:rPr>
          <w:spacing w:val="-3"/>
          <w:w w:val="85"/>
          <w:rtl/>
        </w:rPr>
        <w:t> </w:t>
      </w:r>
      <w:r>
        <w:rPr>
          <w:w w:val="85"/>
          <w:rtl/>
        </w:rPr>
        <w:t>فيدر</w:t>
      </w:r>
      <w:r>
        <w:rPr>
          <w:spacing w:val="-4"/>
          <w:w w:val="85"/>
          <w:rtl/>
        </w:rPr>
        <w:t> </w:t>
      </w:r>
      <w:r>
        <w:rPr>
          <w:w w:val="85"/>
          <w:rtl/>
        </w:rPr>
        <w:t>هاي</w:t>
      </w:r>
      <w:r>
        <w:rPr>
          <w:spacing w:val="-4"/>
          <w:w w:val="85"/>
          <w:rtl/>
        </w:rPr>
        <w:t> </w:t>
      </w:r>
      <w:r>
        <w:rPr>
          <w:w w:val="85"/>
          <w:rtl/>
        </w:rPr>
        <w:t>خروجي</w:t>
      </w:r>
      <w:r>
        <w:rPr>
          <w:spacing w:val="-5"/>
          <w:w w:val="85"/>
          <w:rtl/>
        </w:rPr>
        <w:t> </w:t>
      </w:r>
      <w:r>
        <w:rPr>
          <w:w w:val="85"/>
          <w:rtl/>
        </w:rPr>
        <w:t>يا</w:t>
      </w:r>
      <w:r>
        <w:rPr>
          <w:spacing w:val="-6"/>
          <w:w w:val="85"/>
          <w:rtl/>
        </w:rPr>
        <w:t> </w:t>
      </w:r>
      <w:r>
        <w:rPr>
          <w:w w:val="85"/>
          <w:rtl/>
        </w:rPr>
        <w:t>ورودي</w:t>
      </w:r>
      <w:r>
        <w:rPr>
          <w:spacing w:val="-3"/>
          <w:w w:val="85"/>
          <w:rtl/>
        </w:rPr>
        <w:t> </w:t>
      </w:r>
      <w:r>
        <w:rPr>
          <w:w w:val="85"/>
          <w:rtl/>
        </w:rPr>
        <w:t>پﺴت</w:t>
      </w:r>
      <w:r>
        <w:rPr>
          <w:spacing w:val="-2"/>
          <w:w w:val="85"/>
          <w:rtl/>
        </w:rPr>
        <w:t> </w:t>
      </w:r>
      <w:r>
        <w:rPr>
          <w:w w:val="85"/>
          <w:rtl/>
        </w:rPr>
        <w:t>هاي</w:t>
      </w:r>
      <w:r>
        <w:rPr>
          <w:spacing w:val="-5"/>
          <w:w w:val="85"/>
          <w:rtl/>
        </w:rPr>
        <w:t> </w:t>
      </w:r>
      <w:r>
        <w:rPr>
          <w:w w:val="85"/>
          <w:rtl/>
        </w:rPr>
        <w:t>برق</w:t>
      </w:r>
      <w:r>
        <w:rPr>
          <w:spacing w:val="-5"/>
          <w:w w:val="85"/>
          <w:rtl/>
        </w:rPr>
        <w:t> </w:t>
      </w:r>
      <w:r>
        <w:rPr>
          <w:w w:val="85"/>
          <w:rtl/>
        </w:rPr>
        <w:t>به</w:t>
      </w:r>
      <w:r>
        <w:rPr>
          <w:spacing w:val="-3"/>
          <w:w w:val="85"/>
          <w:rtl/>
        </w:rPr>
        <w:t> </w:t>
      </w:r>
      <w:r>
        <w:rPr>
          <w:w w:val="85"/>
          <w:rtl/>
        </w:rPr>
        <w:t>گونهاي</w:t>
      </w:r>
      <w:r>
        <w:rPr>
          <w:spacing w:val="-2"/>
          <w:w w:val="85"/>
          <w:rtl/>
        </w:rPr>
        <w:t> </w:t>
      </w:r>
      <w:r>
        <w:rPr>
          <w:w w:val="85"/>
          <w:rtl/>
        </w:rPr>
        <w:t>كه</w:t>
      </w:r>
      <w:r>
        <w:rPr>
          <w:spacing w:val="-4"/>
          <w:w w:val="85"/>
          <w:rtl/>
        </w:rPr>
        <w:t> </w:t>
      </w:r>
      <w:r>
        <w:rPr>
          <w:w w:val="85"/>
          <w:rtl/>
        </w:rPr>
        <w:t>مورد </w:t>
      </w:r>
      <w:r>
        <w:rPr>
          <w:spacing w:val="-2"/>
          <w:w w:val="75"/>
          <w:rtl/>
        </w:rPr>
        <w:t>تاييد</w:t>
      </w:r>
      <w:r>
        <w:rPr>
          <w:spacing w:val="-2"/>
          <w:rtl/>
        </w:rPr>
        <w:t> </w:t>
      </w:r>
      <w:r>
        <w:rPr>
          <w:w w:val="85"/>
          <w:rtl/>
        </w:rPr>
        <w:t>شركت</w:t>
      </w:r>
      <w:r>
        <w:rPr>
          <w:spacing w:val="-4"/>
          <w:rtl/>
        </w:rPr>
        <w:t> </w:t>
      </w:r>
      <w:r>
        <w:rPr>
          <w:w w:val="85"/>
          <w:rtl/>
        </w:rPr>
        <w:t>توزيع</w:t>
      </w:r>
      <w:r>
        <w:rPr>
          <w:spacing w:val="-4"/>
          <w:rtl/>
        </w:rPr>
        <w:t> </w:t>
      </w:r>
      <w:r>
        <w:rPr>
          <w:w w:val="85"/>
          <w:rtl/>
        </w:rPr>
        <w:t>و</w:t>
      </w:r>
      <w:r>
        <w:rPr>
          <w:spacing w:val="-4"/>
          <w:rtl/>
        </w:rPr>
        <w:t> </w:t>
      </w:r>
      <w:r>
        <w:rPr>
          <w:w w:val="85"/>
          <w:rtl/>
        </w:rPr>
        <w:t>پﺴت</w:t>
      </w:r>
      <w:r>
        <w:rPr>
          <w:spacing w:val="-4"/>
          <w:rtl/>
        </w:rPr>
        <w:t> </w:t>
      </w:r>
      <w:r>
        <w:rPr>
          <w:w w:val="85"/>
          <w:rtl/>
        </w:rPr>
        <w:t>بوده</w:t>
      </w:r>
      <w:r>
        <w:rPr>
          <w:spacing w:val="-4"/>
          <w:rtl/>
        </w:rPr>
        <w:t> </w:t>
      </w:r>
      <w:r>
        <w:rPr>
          <w:w w:val="85"/>
          <w:rtl/>
        </w:rPr>
        <w:t>و</w:t>
      </w:r>
      <w:r>
        <w:rPr>
          <w:spacing w:val="1"/>
          <w:rtl/>
        </w:rPr>
        <w:t> </w:t>
      </w:r>
      <w:r>
        <w:rPr>
          <w:w w:val="85"/>
          <w:rtl/>
        </w:rPr>
        <w:t>در</w:t>
      </w:r>
      <w:r>
        <w:rPr>
          <w:spacing w:val="-4"/>
          <w:rtl/>
        </w:rPr>
        <w:t> </w:t>
      </w:r>
      <w:r>
        <w:rPr>
          <w:w w:val="85"/>
          <w:rtl/>
        </w:rPr>
        <w:t>نظر</w:t>
      </w:r>
      <w:r>
        <w:rPr>
          <w:spacing w:val="-3"/>
          <w:rtl/>
        </w:rPr>
        <w:t> </w:t>
      </w:r>
      <w:r>
        <w:rPr>
          <w:w w:val="85"/>
          <w:rtl/>
        </w:rPr>
        <w:t>گرفتن</w:t>
      </w:r>
      <w:r>
        <w:rPr>
          <w:spacing w:val="-6"/>
          <w:rtl/>
        </w:rPr>
        <w:t> </w:t>
      </w:r>
      <w:r>
        <w:rPr>
          <w:w w:val="85"/>
          <w:rtl/>
        </w:rPr>
        <w:t>تمامي</w:t>
      </w:r>
      <w:r>
        <w:rPr>
          <w:spacing w:val="-4"/>
          <w:rtl/>
        </w:rPr>
        <w:t> </w:t>
      </w:r>
      <w:r>
        <w:rPr>
          <w:w w:val="85"/>
          <w:rtl/>
        </w:rPr>
        <w:t>تمهيدات</w:t>
      </w:r>
      <w:r>
        <w:rPr>
          <w:spacing w:val="-3"/>
          <w:rtl/>
        </w:rPr>
        <w:t> </w:t>
      </w:r>
      <w:r>
        <w:rPr>
          <w:w w:val="85"/>
          <w:rtl/>
        </w:rPr>
        <w:t>ﻻزم</w:t>
      </w:r>
      <w:r>
        <w:rPr>
          <w:rtl/>
        </w:rPr>
        <w:t> </w:t>
      </w:r>
      <w:r>
        <w:rPr>
          <w:w w:val="85"/>
          <w:rtl/>
        </w:rPr>
        <w:t>جهت</w:t>
      </w:r>
      <w:r>
        <w:rPr>
          <w:spacing w:val="-4"/>
          <w:rtl/>
        </w:rPr>
        <w:t> </w:t>
      </w:r>
      <w:r>
        <w:rPr>
          <w:w w:val="85"/>
          <w:rtl/>
        </w:rPr>
        <w:t>نصب</w:t>
      </w:r>
      <w:r>
        <w:rPr>
          <w:spacing w:val="-2"/>
          <w:rtl/>
        </w:rPr>
        <w:t> </w:t>
      </w:r>
      <w:r>
        <w:rPr>
          <w:w w:val="85"/>
          <w:rtl/>
        </w:rPr>
        <w:t>كنتور</w:t>
      </w:r>
      <w:r>
        <w:rPr>
          <w:spacing w:val="-5"/>
          <w:rtl/>
        </w:rPr>
        <w:t> </w:t>
      </w:r>
      <w:r>
        <w:rPr>
          <w:w w:val="85"/>
          <w:rtl/>
        </w:rPr>
        <w:t>آن</w:t>
      </w:r>
      <w:r>
        <w:rPr>
          <w:spacing w:val="-3"/>
          <w:rtl/>
        </w:rPr>
        <w:t> </w:t>
      </w:r>
      <w:r>
        <w:rPr>
          <w:w w:val="85"/>
          <w:rtl/>
        </w:rPr>
        <w:t>شركت</w:t>
      </w:r>
      <w:r>
        <w:rPr>
          <w:spacing w:val="-4"/>
          <w:rtl/>
        </w:rPr>
        <w:t> </w:t>
      </w:r>
      <w:r>
        <w:rPr>
          <w:w w:val="85"/>
          <w:rtl/>
        </w:rPr>
        <w:t>و</w:t>
      </w:r>
      <w:r>
        <w:rPr>
          <w:spacing w:val="-6"/>
          <w:rtl/>
        </w:rPr>
        <w:t> </w:t>
      </w:r>
      <w:r>
        <w:rPr>
          <w:w w:val="85"/>
          <w:rtl/>
        </w:rPr>
        <w:t>تمامي</w:t>
      </w:r>
      <w:r>
        <w:rPr>
          <w:spacing w:val="-1"/>
          <w:rtl/>
        </w:rPr>
        <w:t> </w:t>
      </w:r>
      <w:r>
        <w:rPr>
          <w:w w:val="85"/>
          <w:rtl/>
        </w:rPr>
        <w:t>تجهيزا</w:t>
      </w:r>
      <w:r>
        <w:rPr>
          <w:w w:val="85"/>
          <w:rtl/>
        </w:rPr>
        <w:t>ت</w:t>
      </w:r>
    </w:p>
    <w:p>
      <w:pPr>
        <w:pStyle w:val="BodyText"/>
        <w:bidi/>
        <w:spacing w:line="379" w:lineRule="auto" w:before="12"/>
        <w:ind w:right="628" w:left="387" w:firstLine="3566"/>
        <w:jc w:val="both"/>
      </w:pPr>
      <w:r>
        <w:rPr>
          <w:spacing w:val="-2"/>
          <w:w w:val="85"/>
          <w:rtl/>
        </w:rPr>
        <w:t>ديگر مورد</w:t>
      </w:r>
      <w:r>
        <w:rPr>
          <w:spacing w:val="-3"/>
          <w:w w:val="85"/>
          <w:rtl/>
        </w:rPr>
        <w:t> </w:t>
      </w:r>
      <w:r>
        <w:rPr>
          <w:spacing w:val="-2"/>
          <w:w w:val="85"/>
          <w:rtl/>
        </w:rPr>
        <w:t>نياز خط و</w:t>
      </w:r>
      <w:r>
        <w:rPr>
          <w:spacing w:val="-3"/>
          <w:w w:val="85"/>
          <w:rtl/>
        </w:rPr>
        <w:t> </w:t>
      </w:r>
      <w:r>
        <w:rPr>
          <w:spacing w:val="-2"/>
          <w:w w:val="85"/>
          <w:rtl/>
        </w:rPr>
        <w:t>پﺴت اندازه</w:t>
      </w:r>
      <w:r>
        <w:rPr>
          <w:spacing w:val="-3"/>
          <w:w w:val="85"/>
          <w:rtl/>
        </w:rPr>
        <w:t> </w:t>
      </w:r>
      <w:r>
        <w:rPr>
          <w:spacing w:val="-2"/>
          <w:w w:val="85"/>
          <w:rtl/>
        </w:rPr>
        <w:t>گيري برعهده و هزينه پيمانكار ميباشد</w:t>
      </w:r>
      <w:r>
        <w:rPr>
          <w:spacing w:val="-2"/>
          <w:w w:val="85"/>
        </w:rPr>
        <w:t>.</w:t>
      </w:r>
      <w:r>
        <w:rPr>
          <w:spacing w:val="-2"/>
          <w:w w:val="85"/>
          <w:rtl/>
        </w:rPr>
        <w:t> </w:t>
      </w:r>
      <w:r>
        <w:rPr>
          <w:w w:val="85"/>
          <w:rtl/>
        </w:rPr>
        <w:t>همچنين</w:t>
      </w:r>
      <w:r>
        <w:rPr>
          <w:spacing w:val="-7"/>
          <w:w w:val="85"/>
          <w:rtl/>
        </w:rPr>
        <w:t> </w:t>
      </w:r>
      <w:r>
        <w:rPr>
          <w:w w:val="85"/>
          <w:rtl/>
        </w:rPr>
        <w:t>تمام</w:t>
      </w:r>
      <w:r>
        <w:rPr>
          <w:spacing w:val="-5"/>
          <w:w w:val="85"/>
          <w:rtl/>
        </w:rPr>
        <w:t> </w:t>
      </w:r>
      <w:r>
        <w:rPr>
          <w:w w:val="85"/>
          <w:rtl/>
        </w:rPr>
        <w:t>تجهيزات</w:t>
      </w:r>
      <w:r>
        <w:rPr>
          <w:spacing w:val="-4"/>
          <w:w w:val="85"/>
          <w:rtl/>
        </w:rPr>
        <w:t> </w:t>
      </w:r>
      <w:r>
        <w:rPr>
          <w:w w:val="85"/>
          <w:rtl/>
        </w:rPr>
        <w:t>مورد</w:t>
      </w:r>
      <w:r>
        <w:rPr>
          <w:spacing w:val="-5"/>
          <w:w w:val="85"/>
          <w:rtl/>
        </w:rPr>
        <w:t> </w:t>
      </w:r>
      <w:r>
        <w:rPr>
          <w:w w:val="85"/>
          <w:rtl/>
        </w:rPr>
        <w:t>نياز</w:t>
      </w:r>
      <w:r>
        <w:rPr>
          <w:spacing w:val="-4"/>
          <w:w w:val="85"/>
          <w:rtl/>
        </w:rPr>
        <w:t> </w:t>
      </w:r>
      <w:r>
        <w:rPr>
          <w:w w:val="85"/>
          <w:rtl/>
        </w:rPr>
        <w:t>حفاظت</w:t>
      </w:r>
      <w:r>
        <w:rPr>
          <w:spacing w:val="-4"/>
          <w:w w:val="85"/>
          <w:rtl/>
        </w:rPr>
        <w:t> </w:t>
      </w:r>
      <w:r>
        <w:rPr>
          <w:w w:val="85"/>
          <w:rtl/>
        </w:rPr>
        <w:t>از</w:t>
      </w:r>
      <w:r>
        <w:rPr>
          <w:spacing w:val="-7"/>
          <w:w w:val="85"/>
          <w:rtl/>
        </w:rPr>
        <w:t> </w:t>
      </w:r>
      <w:r>
        <w:rPr>
          <w:w w:val="85"/>
          <w:rtl/>
        </w:rPr>
        <w:t>ﺻاعقه</w:t>
      </w:r>
      <w:r>
        <w:rPr>
          <w:spacing w:val="-4"/>
          <w:w w:val="85"/>
          <w:rtl/>
        </w:rPr>
        <w:t> </w:t>
      </w:r>
      <w:r>
        <w:rPr>
          <w:w w:val="85"/>
          <w:rtl/>
        </w:rPr>
        <w:t>شبكه،</w:t>
      </w:r>
      <w:r>
        <w:rPr>
          <w:spacing w:val="-4"/>
          <w:w w:val="85"/>
          <w:rtl/>
        </w:rPr>
        <w:t> </w:t>
      </w:r>
      <w:r>
        <w:rPr>
          <w:w w:val="85"/>
          <w:rtl/>
        </w:rPr>
        <w:t>سيم</w:t>
      </w:r>
      <w:r>
        <w:rPr>
          <w:spacing w:val="-5"/>
          <w:w w:val="85"/>
          <w:rtl/>
        </w:rPr>
        <w:t> </w:t>
      </w:r>
      <w:r>
        <w:rPr>
          <w:w w:val="85"/>
          <w:rtl/>
        </w:rPr>
        <w:t>گارد</w:t>
      </w:r>
      <w:r>
        <w:rPr>
          <w:spacing w:val="-4"/>
          <w:w w:val="85"/>
          <w:rtl/>
        </w:rPr>
        <w:t> </w:t>
      </w:r>
      <w:r>
        <w:rPr>
          <w:w w:val="85"/>
          <w:rtl/>
        </w:rPr>
        <w:t>سراسري،</w:t>
      </w:r>
      <w:r>
        <w:rPr>
          <w:spacing w:val="-7"/>
          <w:w w:val="85"/>
          <w:rtl/>
        </w:rPr>
        <w:t> </w:t>
      </w:r>
      <w:r>
        <w:rPr>
          <w:w w:val="85"/>
          <w:rtl/>
        </w:rPr>
        <w:t>برقگير</w:t>
      </w:r>
      <w:r>
        <w:rPr>
          <w:spacing w:val="-4"/>
          <w:w w:val="85"/>
          <w:rtl/>
        </w:rPr>
        <w:t> </w:t>
      </w:r>
      <w:r>
        <w:rPr>
          <w:w w:val="85"/>
          <w:rtl/>
        </w:rPr>
        <w:t>همراه</w:t>
      </w:r>
      <w:r>
        <w:rPr>
          <w:spacing w:val="-5"/>
          <w:w w:val="85"/>
          <w:rtl/>
        </w:rPr>
        <w:t> </w:t>
      </w:r>
      <w:r>
        <w:rPr>
          <w:w w:val="85"/>
          <w:rtl/>
        </w:rPr>
        <w:t>با</w:t>
      </w:r>
      <w:r>
        <w:rPr>
          <w:spacing w:val="-4"/>
          <w:w w:val="85"/>
          <w:rtl/>
        </w:rPr>
        <w:t> </w:t>
      </w:r>
      <w:r>
        <w:rPr>
          <w:w w:val="85"/>
          <w:rtl/>
        </w:rPr>
        <w:t>سيﺴتم</w:t>
      </w:r>
      <w:r>
        <w:rPr>
          <w:spacing w:val="-1"/>
          <w:w w:val="85"/>
          <w:rtl/>
        </w:rPr>
        <w:t> </w:t>
      </w:r>
      <w:r>
        <w:rPr>
          <w:w w:val="85"/>
          <w:rtl/>
        </w:rPr>
        <w:t>ارت</w:t>
      </w:r>
      <w:r>
        <w:rPr>
          <w:spacing w:val="-2"/>
          <w:w w:val="85"/>
          <w:rtl/>
        </w:rPr>
        <w:t> </w:t>
      </w:r>
      <w:r>
        <w:rPr>
          <w:w w:val="85"/>
          <w:rtl/>
        </w:rPr>
        <w:t>مناسب</w:t>
      </w:r>
      <w:r>
        <w:rPr>
          <w:spacing w:val="-5"/>
          <w:w w:val="85"/>
          <w:rtl/>
        </w:rPr>
        <w:t> </w:t>
      </w:r>
      <w:r>
        <w:rPr>
          <w:w w:val="85"/>
          <w:rtl/>
        </w:rPr>
        <w:t>در دو</w:t>
      </w:r>
      <w:r>
        <w:rPr>
          <w:spacing w:val="-1"/>
          <w:w w:val="85"/>
          <w:rtl/>
        </w:rPr>
        <w:t> </w:t>
      </w:r>
      <w:r>
        <w:rPr>
          <w:w w:val="85"/>
          <w:rtl/>
        </w:rPr>
        <w:t>سمت خط،</w:t>
      </w:r>
      <w:r>
        <w:rPr>
          <w:spacing w:val="-1"/>
          <w:w w:val="85"/>
          <w:rtl/>
        </w:rPr>
        <w:t> </w:t>
      </w:r>
      <w:r>
        <w:rPr>
          <w:w w:val="85"/>
          <w:rtl/>
        </w:rPr>
        <w:t>فيوز</w:t>
      </w:r>
      <w:r>
        <w:rPr>
          <w:spacing w:val="-1"/>
          <w:w w:val="85"/>
          <w:rtl/>
        </w:rPr>
        <w:t> </w:t>
      </w:r>
      <w:r>
        <w:rPr>
          <w:w w:val="85"/>
          <w:rtl/>
        </w:rPr>
        <w:t>كات اوت مناسب در ابتدا و انتهاي خط به</w:t>
      </w:r>
      <w:r>
        <w:rPr>
          <w:spacing w:val="-1"/>
          <w:w w:val="85"/>
          <w:rtl/>
        </w:rPr>
        <w:t> </w:t>
      </w:r>
      <w:r>
        <w:rPr>
          <w:w w:val="85"/>
          <w:rtl/>
        </w:rPr>
        <w:t>گونهاي كه آخرين تير بتوني درون</w:t>
      </w:r>
      <w:r>
        <w:rPr>
          <w:spacing w:val="-1"/>
          <w:w w:val="85"/>
          <w:rtl/>
        </w:rPr>
        <w:t> </w:t>
      </w:r>
      <w:r>
        <w:rPr>
          <w:w w:val="85"/>
          <w:rtl/>
        </w:rPr>
        <w:t>فنس تاسيﺴات</w:t>
      </w:r>
      <w:r>
        <w:rPr>
          <w:spacing w:val="-1"/>
          <w:w w:val="85"/>
          <w:rtl/>
        </w:rPr>
        <w:t> </w:t>
      </w:r>
      <w:r>
        <w:rPr>
          <w:w w:val="85"/>
          <w:rtl/>
        </w:rPr>
        <w:t>قرار گيرد،</w:t>
      </w:r>
      <w:r>
        <w:rPr>
          <w:spacing w:val="-7"/>
          <w:w w:val="85"/>
          <w:rtl/>
        </w:rPr>
        <w:t> </w:t>
      </w:r>
      <w:r>
        <w:rPr>
          <w:w w:val="85"/>
          <w:rtl/>
        </w:rPr>
        <w:t>اتوريكلوزر،</w:t>
      </w:r>
      <w:r>
        <w:rPr>
          <w:spacing w:val="-6"/>
          <w:w w:val="85"/>
          <w:rtl/>
        </w:rPr>
        <w:t> </w:t>
      </w:r>
      <w:r>
        <w:rPr>
          <w:w w:val="85"/>
          <w:rtl/>
        </w:rPr>
        <w:t>مقره</w:t>
      </w:r>
      <w:r>
        <w:rPr>
          <w:spacing w:val="-3"/>
          <w:w w:val="85"/>
          <w:rtl/>
        </w:rPr>
        <w:t> </w:t>
      </w:r>
      <w:r>
        <w:rPr>
          <w:w w:val="85"/>
          <w:rtl/>
        </w:rPr>
        <w:t>هاي</w:t>
      </w:r>
      <w:r>
        <w:rPr>
          <w:spacing w:val="-6"/>
          <w:w w:val="85"/>
          <w:rtl/>
        </w:rPr>
        <w:t> </w:t>
      </w:r>
      <w:r>
        <w:rPr>
          <w:w w:val="85"/>
          <w:rtl/>
        </w:rPr>
        <w:t>پليمري،</w:t>
      </w:r>
      <w:r>
        <w:rPr>
          <w:spacing w:val="-6"/>
          <w:w w:val="85"/>
          <w:rtl/>
        </w:rPr>
        <w:t> </w:t>
      </w:r>
      <w:r>
        <w:rPr>
          <w:w w:val="85"/>
          <w:rtl/>
        </w:rPr>
        <w:t>سكﺴيونر</w:t>
      </w:r>
      <w:r>
        <w:rPr>
          <w:spacing w:val="-6"/>
          <w:w w:val="85"/>
          <w:rtl/>
        </w:rPr>
        <w:t> </w:t>
      </w:r>
      <w:r>
        <w:rPr>
          <w:w w:val="85"/>
          <w:rtl/>
        </w:rPr>
        <w:t>گازي</w:t>
      </w:r>
      <w:r>
        <w:rPr>
          <w:spacing w:val="-5"/>
          <w:w w:val="85"/>
          <w:rtl/>
        </w:rPr>
        <w:t> </w:t>
      </w:r>
      <w:r>
        <w:rPr>
          <w:w w:val="85"/>
          <w:rtl/>
        </w:rPr>
        <w:t>هوايي</w:t>
      </w:r>
      <w:r>
        <w:rPr>
          <w:spacing w:val="-4"/>
          <w:w w:val="85"/>
          <w:rtl/>
        </w:rPr>
        <w:t> </w:t>
      </w:r>
      <w:r>
        <w:rPr>
          <w:w w:val="85"/>
          <w:rtl/>
        </w:rPr>
        <w:t>قابل</w:t>
      </w:r>
      <w:r>
        <w:rPr>
          <w:spacing w:val="-6"/>
          <w:w w:val="85"/>
          <w:rtl/>
        </w:rPr>
        <w:t> </w:t>
      </w:r>
      <w:r>
        <w:rPr>
          <w:w w:val="85"/>
          <w:rtl/>
        </w:rPr>
        <w:t>قطع</w:t>
      </w:r>
      <w:r>
        <w:rPr>
          <w:spacing w:val="-5"/>
          <w:w w:val="85"/>
          <w:rtl/>
        </w:rPr>
        <w:t> </w:t>
      </w:r>
      <w:r>
        <w:rPr>
          <w:w w:val="85"/>
          <w:rtl/>
        </w:rPr>
        <w:t>زير</w:t>
      </w:r>
      <w:r>
        <w:rPr>
          <w:spacing w:val="-6"/>
          <w:w w:val="85"/>
          <w:rtl/>
        </w:rPr>
        <w:t> </w:t>
      </w:r>
      <w:r>
        <w:rPr>
          <w:w w:val="85"/>
          <w:rtl/>
        </w:rPr>
        <w:t>بار</w:t>
      </w:r>
      <w:r>
        <w:rPr>
          <w:spacing w:val="-3"/>
          <w:w w:val="85"/>
          <w:rtl/>
        </w:rPr>
        <w:t> </w:t>
      </w:r>
      <w:r>
        <w:rPr>
          <w:w w:val="85"/>
          <w:rtl/>
        </w:rPr>
        <w:t>در</w:t>
      </w:r>
      <w:r>
        <w:rPr>
          <w:spacing w:val="-6"/>
          <w:w w:val="85"/>
          <w:rtl/>
        </w:rPr>
        <w:t> </w:t>
      </w:r>
      <w:r>
        <w:rPr>
          <w:w w:val="85"/>
          <w:rtl/>
        </w:rPr>
        <w:t>انتهاي</w:t>
      </w:r>
      <w:r>
        <w:rPr>
          <w:spacing w:val="-4"/>
          <w:w w:val="85"/>
          <w:rtl/>
        </w:rPr>
        <w:t> </w:t>
      </w:r>
      <w:r>
        <w:rPr>
          <w:w w:val="85"/>
          <w:rtl/>
        </w:rPr>
        <w:t>خط</w:t>
      </w:r>
      <w:r>
        <w:rPr>
          <w:spacing w:val="-7"/>
          <w:w w:val="85"/>
          <w:rtl/>
        </w:rPr>
        <w:t> </w:t>
      </w:r>
      <w:r>
        <w:rPr>
          <w:w w:val="85"/>
        </w:rPr>
        <w:t>)</w:t>
      </w:r>
      <w:r>
        <w:rPr>
          <w:w w:val="85"/>
          <w:rtl/>
        </w:rPr>
        <w:t>تاسيﺴات</w:t>
      </w:r>
      <w:r>
        <w:rPr>
          <w:spacing w:val="-6"/>
          <w:w w:val="85"/>
          <w:rtl/>
        </w:rPr>
        <w:t> </w:t>
      </w:r>
      <w:r>
        <w:rPr>
          <w:w w:val="85"/>
          <w:rtl/>
        </w:rPr>
        <w:t>گاز</w:t>
      </w:r>
      <w:r>
        <w:rPr>
          <w:w w:val="85"/>
        </w:rPr>
        <w:t>(</w:t>
      </w:r>
      <w:r>
        <w:rPr>
          <w:spacing w:val="-3"/>
          <w:w w:val="85"/>
          <w:rtl/>
        </w:rPr>
        <w:t> </w:t>
      </w:r>
      <w:r>
        <w:rPr>
          <w:w w:val="85"/>
          <w:rtl/>
        </w:rPr>
        <w:t>جهت</w:t>
      </w:r>
      <w:r>
        <w:rPr>
          <w:spacing w:val="-6"/>
          <w:w w:val="85"/>
          <w:rtl/>
        </w:rPr>
        <w:t> </w:t>
      </w:r>
      <w:r>
        <w:rPr>
          <w:w w:val="85"/>
          <w:rtl/>
        </w:rPr>
        <w:t>دو </w:t>
      </w:r>
      <w:r>
        <w:rPr>
          <w:spacing w:val="-4"/>
          <w:w w:val="85"/>
          <w:rtl/>
        </w:rPr>
        <w:t>فيدر</w:t>
      </w:r>
      <w:r>
        <w:rPr>
          <w:spacing w:val="-6"/>
          <w:w w:val="85"/>
          <w:rtl/>
        </w:rPr>
        <w:t> </w:t>
      </w:r>
      <w:r>
        <w:rPr>
          <w:w w:val="85"/>
          <w:rtl/>
        </w:rPr>
        <w:t>و</w:t>
      </w:r>
      <w:r>
        <w:rPr>
          <w:spacing w:val="-5"/>
          <w:w w:val="85"/>
          <w:rtl/>
        </w:rPr>
        <w:t> </w:t>
      </w:r>
      <w:r>
        <w:rPr>
          <w:w w:val="85"/>
          <w:rtl/>
        </w:rPr>
        <w:t>اجراي</w:t>
      </w:r>
      <w:r>
        <w:rPr>
          <w:spacing w:val="-4"/>
          <w:w w:val="85"/>
          <w:rtl/>
        </w:rPr>
        <w:t> </w:t>
      </w:r>
      <w:r>
        <w:rPr>
          <w:w w:val="85"/>
          <w:rtl/>
        </w:rPr>
        <w:t>كابل</w:t>
      </w:r>
      <w:r>
        <w:rPr>
          <w:spacing w:val="-5"/>
          <w:w w:val="85"/>
          <w:rtl/>
        </w:rPr>
        <w:t> </w:t>
      </w:r>
      <w:r>
        <w:rPr>
          <w:w w:val="85"/>
          <w:rtl/>
        </w:rPr>
        <w:t>كشي</w:t>
      </w:r>
      <w:r>
        <w:rPr>
          <w:rFonts w:ascii="Calibri" w:cs="Calibri"/>
          <w:b w:val="0"/>
          <w:bCs w:val="0"/>
          <w:spacing w:val="-2"/>
          <w:rtl/>
        </w:rPr>
        <w:t> </w:t>
      </w:r>
      <w:r>
        <w:rPr>
          <w:rFonts w:ascii="Calibri" w:cs="Calibri"/>
          <w:b w:val="0"/>
          <w:bCs w:val="0"/>
          <w:w w:val="85"/>
        </w:rPr>
        <w:t>MV</w:t>
      </w:r>
      <w:r>
        <w:rPr>
          <w:spacing w:val="-4"/>
          <w:w w:val="85"/>
          <w:rtl/>
        </w:rPr>
        <w:t> </w:t>
      </w:r>
      <w:r>
        <w:rPr>
          <w:w w:val="85"/>
          <w:rtl/>
        </w:rPr>
        <w:t>از</w:t>
      </w:r>
      <w:r>
        <w:rPr>
          <w:spacing w:val="-5"/>
          <w:w w:val="85"/>
          <w:rtl/>
        </w:rPr>
        <w:t> </w:t>
      </w:r>
      <w:r>
        <w:rPr>
          <w:w w:val="85"/>
          <w:rtl/>
        </w:rPr>
        <w:t>شبكه</w:t>
      </w:r>
      <w:r>
        <w:rPr>
          <w:spacing w:val="-4"/>
          <w:w w:val="85"/>
          <w:rtl/>
        </w:rPr>
        <w:t> </w:t>
      </w:r>
      <w:r>
        <w:rPr>
          <w:w w:val="85"/>
        </w:rPr>
        <w:t>٢٠</w:t>
      </w:r>
      <w:r>
        <w:rPr>
          <w:spacing w:val="-5"/>
          <w:w w:val="85"/>
          <w:rtl/>
        </w:rPr>
        <w:t> </w:t>
      </w:r>
      <w:r>
        <w:rPr>
          <w:w w:val="85"/>
          <w:rtl/>
        </w:rPr>
        <w:t>كيلو</w:t>
      </w:r>
      <w:r>
        <w:rPr>
          <w:spacing w:val="-6"/>
          <w:w w:val="85"/>
          <w:rtl/>
        </w:rPr>
        <w:t> </w:t>
      </w:r>
      <w:r>
        <w:rPr>
          <w:w w:val="85"/>
          <w:rtl/>
        </w:rPr>
        <w:t>ولت</w:t>
      </w:r>
      <w:r>
        <w:rPr>
          <w:spacing w:val="-6"/>
          <w:w w:val="85"/>
          <w:rtl/>
        </w:rPr>
        <w:t> </w:t>
      </w:r>
      <w:r>
        <w:rPr>
          <w:w w:val="85"/>
          <w:rtl/>
        </w:rPr>
        <w:t>تا</w:t>
      </w:r>
      <w:r>
        <w:rPr>
          <w:spacing w:val="-5"/>
          <w:w w:val="85"/>
          <w:rtl/>
        </w:rPr>
        <w:t> </w:t>
      </w:r>
      <w:r>
        <w:rPr>
          <w:w w:val="85"/>
          <w:rtl/>
        </w:rPr>
        <w:t>تابلوهاي</w:t>
      </w:r>
      <w:r>
        <w:rPr>
          <w:spacing w:val="-5"/>
          <w:w w:val="85"/>
          <w:rtl/>
        </w:rPr>
        <w:t> </w:t>
      </w:r>
      <w:r>
        <w:rPr>
          <w:w w:val="85"/>
        </w:rPr>
        <w:t>)</w:t>
      </w:r>
      <w:r>
        <w:rPr>
          <w:rFonts w:ascii="Calibri" w:cs="Calibri"/>
          <w:b w:val="0"/>
          <w:bCs w:val="0"/>
          <w:spacing w:val="2"/>
          <w:rtl/>
        </w:rPr>
        <w:t> </w:t>
      </w:r>
      <w:r>
        <w:rPr>
          <w:rFonts w:ascii="Calibri" w:cs="Calibri"/>
          <w:b w:val="0"/>
          <w:bCs w:val="0"/>
          <w:w w:val="85"/>
        </w:rPr>
        <w:t>MV</w:t>
      </w:r>
      <w:r>
        <w:rPr>
          <w:w w:val="85"/>
          <w:rtl/>
        </w:rPr>
        <w:t>جهت</w:t>
      </w:r>
      <w:r>
        <w:rPr>
          <w:spacing w:val="-6"/>
          <w:w w:val="85"/>
          <w:rtl/>
        </w:rPr>
        <w:t> </w:t>
      </w:r>
      <w:r>
        <w:rPr>
          <w:w w:val="85"/>
          <w:rtl/>
        </w:rPr>
        <w:t>دو</w:t>
      </w:r>
      <w:r>
        <w:rPr>
          <w:spacing w:val="-5"/>
          <w:w w:val="85"/>
          <w:rtl/>
        </w:rPr>
        <w:t> </w:t>
      </w:r>
      <w:r>
        <w:rPr>
          <w:w w:val="85"/>
          <w:rtl/>
        </w:rPr>
        <w:t>فيدر</w:t>
      </w:r>
      <w:r>
        <w:rPr>
          <w:spacing w:val="-4"/>
          <w:w w:val="85"/>
          <w:rtl/>
        </w:rPr>
        <w:t> </w:t>
      </w:r>
      <w:r>
        <w:rPr>
          <w:w w:val="85"/>
        </w:rPr>
        <w:t>(</w:t>
      </w:r>
      <w:r>
        <w:rPr>
          <w:spacing w:val="-5"/>
          <w:w w:val="85"/>
          <w:rtl/>
        </w:rPr>
        <w:t> </w:t>
      </w:r>
      <w:r>
        <w:rPr>
          <w:w w:val="85"/>
          <w:rtl/>
        </w:rPr>
        <w:t>و</w:t>
      </w:r>
      <w:r>
        <w:rPr>
          <w:w w:val="85"/>
        </w:rPr>
        <w:t>...</w:t>
      </w:r>
      <w:r>
        <w:rPr>
          <w:spacing w:val="-6"/>
          <w:w w:val="85"/>
          <w:rtl/>
        </w:rPr>
        <w:t> </w:t>
      </w:r>
      <w:r>
        <w:rPr>
          <w:w w:val="85"/>
          <w:rtl/>
        </w:rPr>
        <w:t>نيز</w:t>
      </w:r>
      <w:r>
        <w:rPr>
          <w:spacing w:val="-5"/>
          <w:w w:val="85"/>
          <w:rtl/>
        </w:rPr>
        <w:t> </w:t>
      </w:r>
      <w:r>
        <w:rPr>
          <w:w w:val="85"/>
          <w:rtl/>
        </w:rPr>
        <w:t>بعهده</w:t>
      </w:r>
      <w:r>
        <w:rPr>
          <w:spacing w:val="-6"/>
          <w:w w:val="85"/>
          <w:rtl/>
        </w:rPr>
        <w:t> </w:t>
      </w:r>
      <w:r>
        <w:rPr>
          <w:w w:val="85"/>
          <w:rtl/>
        </w:rPr>
        <w:t>و</w:t>
      </w:r>
      <w:r>
        <w:rPr>
          <w:spacing w:val="-3"/>
          <w:w w:val="85"/>
          <w:rtl/>
        </w:rPr>
        <w:t> </w:t>
      </w:r>
      <w:r>
        <w:rPr>
          <w:w w:val="85"/>
          <w:rtl/>
        </w:rPr>
        <w:t>هزينه</w:t>
      </w:r>
      <w:r>
        <w:rPr>
          <w:spacing w:val="-7"/>
          <w:w w:val="85"/>
          <w:rtl/>
        </w:rPr>
        <w:t> </w:t>
      </w:r>
      <w:r>
        <w:rPr>
          <w:w w:val="85"/>
          <w:rtl/>
        </w:rPr>
        <w:t>پيمانكا</w:t>
      </w:r>
      <w:r>
        <w:rPr>
          <w:w w:val="85"/>
          <w:rtl/>
        </w:rPr>
        <w:t>ر</w:t>
      </w:r>
    </w:p>
    <w:p>
      <w:pPr>
        <w:pStyle w:val="BodyText"/>
        <w:bidi/>
        <w:spacing w:line="255" w:lineRule="exact"/>
        <w:ind w:right="0" w:left="389" w:firstLine="0"/>
        <w:jc w:val="left"/>
      </w:pPr>
      <w:r>
        <w:rPr>
          <w:spacing w:val="-2"/>
          <w:rtl/>
        </w:rPr>
        <w:t>ميباشد</w:t>
      </w:r>
      <w:r>
        <w:rPr>
          <w:spacing w:val="-2"/>
        </w:rPr>
        <w:t>.</w:t>
      </w:r>
    </w:p>
    <w:p>
      <w:pPr>
        <w:pStyle w:val="BodyText"/>
        <w:bidi/>
        <w:spacing w:line="381" w:lineRule="auto" w:before="161"/>
        <w:ind w:right="451" w:left="387" w:firstLine="0"/>
        <w:jc w:val="left"/>
      </w:pPr>
      <w:r>
        <w:rPr>
          <w:w w:val="85"/>
          <w:rtl/>
        </w:rPr>
        <w:t>مﺴيريابي،</w:t>
      </w:r>
      <w:r>
        <w:rPr>
          <w:spacing w:val="-5"/>
          <w:w w:val="85"/>
          <w:rtl/>
        </w:rPr>
        <w:t> </w:t>
      </w:r>
      <w:r>
        <w:rPr>
          <w:w w:val="85"/>
          <w:rtl/>
        </w:rPr>
        <w:t>طراحي</w:t>
      </w:r>
      <w:r>
        <w:rPr>
          <w:spacing w:val="-3"/>
          <w:w w:val="85"/>
          <w:rtl/>
        </w:rPr>
        <w:t> </w:t>
      </w:r>
      <w:r>
        <w:rPr>
          <w:w w:val="85"/>
          <w:rtl/>
        </w:rPr>
        <w:t>و</w:t>
      </w:r>
      <w:r>
        <w:rPr>
          <w:spacing w:val="-2"/>
          <w:w w:val="85"/>
          <w:rtl/>
        </w:rPr>
        <w:t> </w:t>
      </w:r>
      <w:r>
        <w:rPr>
          <w:w w:val="85"/>
          <w:rtl/>
        </w:rPr>
        <w:t>اجراي</w:t>
      </w:r>
      <w:r>
        <w:rPr>
          <w:spacing w:val="-2"/>
          <w:w w:val="85"/>
          <w:rtl/>
        </w:rPr>
        <w:t> </w:t>
      </w:r>
      <w:r>
        <w:rPr>
          <w:w w:val="85"/>
          <w:rtl/>
        </w:rPr>
        <w:t>خطوط</w:t>
      </w:r>
      <w:r>
        <w:rPr>
          <w:spacing w:val="-3"/>
          <w:w w:val="85"/>
          <w:rtl/>
        </w:rPr>
        <w:t> </w:t>
      </w:r>
      <w:r>
        <w:rPr>
          <w:w w:val="85"/>
          <w:rtl/>
        </w:rPr>
        <w:t>تماما</w:t>
      </w:r>
      <w:r>
        <w:rPr>
          <w:spacing w:val="-1"/>
          <w:w w:val="85"/>
          <w:rtl/>
        </w:rPr>
        <w:t> </w:t>
      </w:r>
      <w:r>
        <w:rPr>
          <w:w w:val="85"/>
          <w:rtl/>
        </w:rPr>
        <w:t>توسط</w:t>
      </w:r>
      <w:r>
        <w:rPr>
          <w:spacing w:val="-1"/>
          <w:w w:val="85"/>
          <w:rtl/>
        </w:rPr>
        <w:t> </w:t>
      </w:r>
      <w:r>
        <w:rPr>
          <w:w w:val="85"/>
          <w:rtl/>
        </w:rPr>
        <w:t>پيمانكار</w:t>
      </w:r>
      <w:r>
        <w:rPr>
          <w:spacing w:val="-3"/>
          <w:w w:val="85"/>
          <w:rtl/>
        </w:rPr>
        <w:t> </w:t>
      </w:r>
      <w:r>
        <w:rPr>
          <w:w w:val="85"/>
          <w:rtl/>
        </w:rPr>
        <w:t>و</w:t>
      </w:r>
      <w:r>
        <w:rPr>
          <w:spacing w:val="-1"/>
          <w:w w:val="85"/>
          <w:rtl/>
        </w:rPr>
        <w:t> </w:t>
      </w:r>
      <w:r>
        <w:rPr>
          <w:w w:val="85"/>
          <w:rtl/>
        </w:rPr>
        <w:t>براساس</w:t>
      </w:r>
      <w:r>
        <w:rPr>
          <w:spacing w:val="-4"/>
          <w:w w:val="85"/>
          <w:rtl/>
        </w:rPr>
        <w:t> </w:t>
      </w:r>
      <w:r>
        <w:rPr>
          <w:w w:val="85"/>
          <w:rtl/>
        </w:rPr>
        <w:t>نقشه</w:t>
      </w:r>
      <w:r>
        <w:rPr>
          <w:spacing w:val="-2"/>
          <w:w w:val="85"/>
          <w:rtl/>
        </w:rPr>
        <w:t> </w:t>
      </w:r>
      <w:r>
        <w:rPr>
          <w:w w:val="85"/>
          <w:rtl/>
        </w:rPr>
        <w:t>هايي كه</w:t>
      </w:r>
      <w:r>
        <w:rPr>
          <w:spacing w:val="-3"/>
          <w:w w:val="85"/>
          <w:rtl/>
        </w:rPr>
        <w:t> </w:t>
      </w:r>
      <w:r>
        <w:rPr>
          <w:w w:val="85"/>
          <w:rtl/>
        </w:rPr>
        <w:t>توسط</w:t>
      </w:r>
      <w:r>
        <w:rPr>
          <w:spacing w:val="-1"/>
          <w:w w:val="85"/>
          <w:rtl/>
        </w:rPr>
        <w:t> </w:t>
      </w:r>
      <w:r>
        <w:rPr>
          <w:w w:val="85"/>
          <w:rtl/>
        </w:rPr>
        <w:t>پيمانكار</w:t>
      </w:r>
      <w:r>
        <w:rPr>
          <w:spacing w:val="-1"/>
          <w:w w:val="85"/>
          <w:rtl/>
        </w:rPr>
        <w:t> </w:t>
      </w:r>
      <w:r>
        <w:rPr>
          <w:w w:val="85"/>
          <w:rtl/>
        </w:rPr>
        <w:t>تهيه ميگردد</w:t>
      </w:r>
      <w:r>
        <w:rPr>
          <w:spacing w:val="-3"/>
          <w:w w:val="85"/>
          <w:rtl/>
        </w:rPr>
        <w:t> </w:t>
      </w:r>
      <w:r>
        <w:rPr>
          <w:w w:val="85"/>
          <w:rtl/>
        </w:rPr>
        <w:t>و مورد </w:t>
      </w:r>
      <w:r>
        <w:rPr>
          <w:spacing w:val="-2"/>
          <w:w w:val="80"/>
          <w:rtl/>
        </w:rPr>
        <w:t>تاييد</w:t>
      </w:r>
      <w:r>
        <w:rPr>
          <w:spacing w:val="5"/>
          <w:rtl/>
        </w:rPr>
        <w:t> </w:t>
      </w:r>
      <w:r>
        <w:rPr>
          <w:w w:val="80"/>
          <w:rtl/>
        </w:rPr>
        <w:t>كارفرما</w:t>
      </w:r>
      <w:r>
        <w:rPr>
          <w:spacing w:val="6"/>
          <w:rtl/>
        </w:rPr>
        <w:t> </w:t>
      </w:r>
      <w:r>
        <w:rPr>
          <w:w w:val="80"/>
          <w:rtl/>
        </w:rPr>
        <w:t>و</w:t>
      </w:r>
      <w:r>
        <w:rPr>
          <w:spacing w:val="7"/>
          <w:rtl/>
        </w:rPr>
        <w:t> </w:t>
      </w:r>
      <w:r>
        <w:rPr>
          <w:w w:val="80"/>
          <w:rtl/>
        </w:rPr>
        <w:t>شركت</w:t>
      </w:r>
      <w:r>
        <w:rPr>
          <w:spacing w:val="7"/>
          <w:rtl/>
        </w:rPr>
        <w:t> </w:t>
      </w:r>
      <w:r>
        <w:rPr>
          <w:w w:val="80"/>
          <w:rtl/>
        </w:rPr>
        <w:t>توزيع</w:t>
      </w:r>
      <w:r>
        <w:rPr>
          <w:spacing w:val="6"/>
          <w:rtl/>
        </w:rPr>
        <w:t> </w:t>
      </w:r>
      <w:r>
        <w:rPr>
          <w:w w:val="80"/>
          <w:rtl/>
        </w:rPr>
        <w:t>برق</w:t>
      </w:r>
      <w:r>
        <w:rPr>
          <w:spacing w:val="5"/>
          <w:rtl/>
        </w:rPr>
        <w:t> </w:t>
      </w:r>
      <w:r>
        <w:rPr>
          <w:w w:val="80"/>
          <w:rtl/>
        </w:rPr>
        <w:t>قرار</w:t>
      </w:r>
      <w:r>
        <w:rPr>
          <w:spacing w:val="4"/>
          <w:rtl/>
        </w:rPr>
        <w:t> </w:t>
      </w:r>
      <w:r>
        <w:rPr>
          <w:w w:val="80"/>
          <w:rtl/>
        </w:rPr>
        <w:t>خواهد</w:t>
      </w:r>
      <w:r>
        <w:rPr>
          <w:spacing w:val="6"/>
          <w:rtl/>
        </w:rPr>
        <w:t> </w:t>
      </w:r>
      <w:r>
        <w:rPr>
          <w:w w:val="80"/>
          <w:rtl/>
        </w:rPr>
        <w:t>گرفت،</w:t>
      </w:r>
      <w:r>
        <w:rPr>
          <w:spacing w:val="-1"/>
          <w:rtl/>
        </w:rPr>
        <w:t> </w:t>
      </w:r>
      <w:r>
        <w:rPr>
          <w:w w:val="80"/>
          <w:rtl/>
        </w:rPr>
        <w:t>انجام</w:t>
      </w:r>
      <w:r>
        <w:rPr>
          <w:spacing w:val="12"/>
          <w:rtl/>
        </w:rPr>
        <w:t> </w:t>
      </w:r>
      <w:r>
        <w:rPr>
          <w:w w:val="80"/>
          <w:rtl/>
        </w:rPr>
        <w:t>مي</w:t>
      </w:r>
      <w:r>
        <w:rPr>
          <w:spacing w:val="4"/>
          <w:rtl/>
        </w:rPr>
        <w:t> </w:t>
      </w:r>
      <w:r>
        <w:rPr>
          <w:w w:val="80"/>
          <w:rtl/>
        </w:rPr>
        <w:t>گيرد</w:t>
      </w:r>
      <w:r>
        <w:rPr>
          <w:w w:val="80"/>
        </w:rPr>
        <w:t>.</w:t>
      </w:r>
      <w:r>
        <w:rPr>
          <w:spacing w:val="7"/>
          <w:rtl/>
        </w:rPr>
        <w:t> </w:t>
      </w:r>
      <w:r>
        <w:rPr>
          <w:w w:val="80"/>
          <w:rtl/>
        </w:rPr>
        <w:t>بديهي</w:t>
      </w:r>
      <w:r>
        <w:rPr>
          <w:spacing w:val="5"/>
          <w:rtl/>
        </w:rPr>
        <w:t> </w:t>
      </w:r>
      <w:r>
        <w:rPr>
          <w:w w:val="80"/>
          <w:rtl/>
        </w:rPr>
        <w:t>است</w:t>
      </w:r>
      <w:r>
        <w:rPr>
          <w:spacing w:val="6"/>
          <w:rtl/>
        </w:rPr>
        <w:t> </w:t>
      </w:r>
      <w:r>
        <w:rPr>
          <w:w w:val="80"/>
          <w:rtl/>
        </w:rPr>
        <w:t>اخذ</w:t>
      </w:r>
      <w:r>
        <w:rPr>
          <w:spacing w:val="2"/>
          <w:rtl/>
        </w:rPr>
        <w:t> </w:t>
      </w:r>
      <w:r>
        <w:rPr>
          <w:w w:val="80"/>
          <w:rtl/>
        </w:rPr>
        <w:t>تاييديه</w:t>
      </w:r>
      <w:r>
        <w:rPr>
          <w:spacing w:val="5"/>
          <w:rtl/>
        </w:rPr>
        <w:t> </w:t>
      </w:r>
      <w:r>
        <w:rPr>
          <w:w w:val="80"/>
          <w:rtl/>
        </w:rPr>
        <w:t>اجرا</w:t>
      </w:r>
      <w:r>
        <w:rPr>
          <w:spacing w:val="6"/>
          <w:rtl/>
        </w:rPr>
        <w:t> </w:t>
      </w:r>
      <w:r>
        <w:rPr>
          <w:w w:val="80"/>
          <w:rtl/>
        </w:rPr>
        <w:t>از</w:t>
      </w:r>
      <w:r>
        <w:rPr>
          <w:spacing w:val="7"/>
          <w:rtl/>
        </w:rPr>
        <w:t> </w:t>
      </w:r>
      <w:r>
        <w:rPr>
          <w:w w:val="80"/>
          <w:rtl/>
        </w:rPr>
        <w:t>كارفرما</w:t>
      </w:r>
      <w:r>
        <w:rPr>
          <w:spacing w:val="7"/>
          <w:rtl/>
        </w:rPr>
        <w:t> </w:t>
      </w:r>
      <w:r>
        <w:rPr>
          <w:w w:val="80"/>
          <w:rtl/>
        </w:rPr>
        <w:t>و</w:t>
      </w:r>
      <w:r>
        <w:rPr>
          <w:spacing w:val="6"/>
          <w:rtl/>
        </w:rPr>
        <w:t> </w:t>
      </w:r>
      <w:r>
        <w:rPr>
          <w:w w:val="80"/>
          <w:rtl/>
        </w:rPr>
        <w:t>شرك</w:t>
      </w:r>
      <w:r>
        <w:rPr>
          <w:w w:val="80"/>
          <w:rtl/>
        </w:rPr>
        <w:t>ت</w:t>
      </w:r>
    </w:p>
    <w:p>
      <w:pPr>
        <w:pStyle w:val="BodyText"/>
        <w:bidi/>
        <w:spacing w:line="288" w:lineRule="exact"/>
        <w:ind w:right="0" w:left="389" w:firstLine="0"/>
        <w:jc w:val="left"/>
        <w:rPr>
          <w:rFonts w:ascii="Calibri" w:cs="Calibri"/>
          <w:b w:val="0"/>
          <w:bCs w:val="0"/>
        </w:rPr>
      </w:pPr>
      <w:r>
        <w:rPr>
          <w:spacing w:val="-2"/>
          <w:w w:val="85"/>
          <w:rtl/>
        </w:rPr>
        <w:t>توزيع</w:t>
      </w:r>
      <w:r>
        <w:rPr>
          <w:spacing w:val="-6"/>
          <w:w w:val="85"/>
          <w:rtl/>
        </w:rPr>
        <w:t> </w:t>
      </w:r>
      <w:r>
        <w:rPr>
          <w:w w:val="85"/>
          <w:rtl/>
        </w:rPr>
        <w:t>برق</w:t>
      </w:r>
      <w:r>
        <w:rPr>
          <w:spacing w:val="-6"/>
          <w:w w:val="85"/>
          <w:rtl/>
        </w:rPr>
        <w:t> </w:t>
      </w:r>
      <w:r>
        <w:rPr>
          <w:w w:val="85"/>
          <w:rtl/>
        </w:rPr>
        <w:t>الزامي</w:t>
      </w:r>
      <w:r>
        <w:rPr>
          <w:spacing w:val="-6"/>
          <w:w w:val="85"/>
          <w:rtl/>
        </w:rPr>
        <w:t> </w:t>
      </w:r>
      <w:r>
        <w:rPr>
          <w:w w:val="85"/>
          <w:rtl/>
        </w:rPr>
        <w:t>است</w:t>
      </w:r>
      <w:r>
        <w:rPr>
          <w:rFonts w:ascii="Calibri" w:cs="Calibri"/>
          <w:b w:val="0"/>
          <w:bCs w:val="0"/>
          <w:w w:val="85"/>
        </w:rPr>
        <w:t>.</w:t>
      </w:r>
    </w:p>
    <w:p>
      <w:pPr>
        <w:spacing w:after="0" w:line="288" w:lineRule="exact"/>
        <w:jc w:val="left"/>
        <w:rPr>
          <w:rFonts w:ascii="Calibri" w:cs="Calibri"/>
        </w:rPr>
        <w:sectPr>
          <w:pgSz w:w="11910" w:h="16840"/>
          <w:pgMar w:top="920" w:bottom="280" w:left="680" w:right="740"/>
        </w:sectPr>
      </w:pPr>
    </w:p>
    <w:p>
      <w:pPr>
        <w:pStyle w:val="BodyText"/>
        <w:spacing w:before="3"/>
        <w:rPr>
          <w:sz w:val="2"/>
        </w:rPr>
      </w:pPr>
      <w:r>
        <w:rPr/>
        <w:drawing>
          <wp:anchor distT="0" distB="0" distL="0" distR="0" allowOverlap="1" layoutInCell="1" locked="0" behindDoc="1" simplePos="0" relativeHeight="482084352">
            <wp:simplePos x="0" y="0"/>
            <wp:positionH relativeFrom="page">
              <wp:posOffset>302418</wp:posOffset>
            </wp:positionH>
            <wp:positionV relativeFrom="page">
              <wp:posOffset>302418</wp:posOffset>
            </wp:positionV>
            <wp:extent cx="6954202" cy="10089070"/>
            <wp:effectExtent l="0" t="0" r="0" b="0"/>
            <wp:wrapNone/>
            <wp:docPr id="387" name="Image 387"/>
            <wp:cNvGraphicFramePr>
              <a:graphicFrameLocks/>
            </wp:cNvGraphicFramePr>
            <a:graphic>
              <a:graphicData uri="http://schemas.openxmlformats.org/drawingml/2006/picture">
                <pic:pic>
                  <pic:nvPicPr>
                    <pic:cNvPr id="387" name="Image 387"/>
                    <pic:cNvPicPr/>
                  </pic:nvPicPr>
                  <pic:blipFill>
                    <a:blip r:embed="rId5" cstate="print"/>
                    <a:stretch>
                      <a:fillRect/>
                    </a:stretch>
                  </pic:blipFill>
                  <pic:spPr>
                    <a:xfrm>
                      <a:off x="0" y="0"/>
                      <a:ext cx="6954202" cy="10089070"/>
                    </a:xfrm>
                    <a:prstGeom prst="rect">
                      <a:avLst/>
                    </a:prstGeom>
                  </pic:spPr>
                </pic:pic>
              </a:graphicData>
            </a:graphic>
          </wp:anchor>
        </w:drawing>
      </w: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388" name="Image 388"/>
                  <wp:cNvGraphicFramePr>
                    <a:graphicFrameLocks/>
                  </wp:cNvGraphicFramePr>
                  <a:graphic>
                    <a:graphicData uri="http://schemas.openxmlformats.org/drawingml/2006/picture">
                      <pic:pic>
                        <pic:nvPicPr>
                          <pic:cNvPr id="388" name="Image 388"/>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5"/>
      </w:pPr>
    </w:p>
    <w:p>
      <w:pPr>
        <w:pStyle w:val="BodyText"/>
        <w:bidi/>
        <w:spacing w:line="376" w:lineRule="auto"/>
        <w:ind w:right="630" w:left="387" w:firstLine="2"/>
        <w:jc w:val="both"/>
      </w:pPr>
      <w:r>
        <w:rPr>
          <w:w w:val="85"/>
          <w:rtl/>
        </w:rPr>
        <w:t>پرداخت</w:t>
      </w:r>
      <w:r>
        <w:rPr>
          <w:spacing w:val="-7"/>
          <w:w w:val="85"/>
          <w:rtl/>
        </w:rPr>
        <w:t> </w:t>
      </w:r>
      <w:r>
        <w:rPr>
          <w:w w:val="85"/>
          <w:rtl/>
        </w:rPr>
        <w:t>هزينه</w:t>
      </w:r>
      <w:r>
        <w:rPr>
          <w:spacing w:val="-7"/>
          <w:w w:val="85"/>
          <w:rtl/>
        </w:rPr>
        <w:t> </w:t>
      </w:r>
      <w:r>
        <w:rPr>
          <w:w w:val="85"/>
          <w:rtl/>
        </w:rPr>
        <w:t>خريد</w:t>
      </w:r>
      <w:r>
        <w:rPr>
          <w:spacing w:val="-6"/>
          <w:w w:val="85"/>
          <w:rtl/>
        </w:rPr>
        <w:t> </w:t>
      </w:r>
      <w:r>
        <w:rPr>
          <w:w w:val="85"/>
          <w:rtl/>
        </w:rPr>
        <w:t>انشعاب</w:t>
      </w:r>
      <w:r>
        <w:rPr>
          <w:spacing w:val="-6"/>
          <w:w w:val="85"/>
          <w:rtl/>
        </w:rPr>
        <w:t> </w:t>
      </w:r>
      <w:r>
        <w:rPr>
          <w:w w:val="85"/>
          <w:rtl/>
        </w:rPr>
        <w:t>برق</w:t>
      </w:r>
      <w:r>
        <w:rPr>
          <w:spacing w:val="-7"/>
          <w:w w:val="85"/>
          <w:rtl/>
        </w:rPr>
        <w:t> </w:t>
      </w:r>
      <w:r>
        <w:rPr>
          <w:w w:val="85"/>
          <w:rtl/>
        </w:rPr>
        <w:t>از</w:t>
      </w:r>
      <w:r>
        <w:rPr>
          <w:spacing w:val="-7"/>
          <w:w w:val="85"/>
          <w:rtl/>
        </w:rPr>
        <w:t> </w:t>
      </w:r>
      <w:r>
        <w:rPr>
          <w:w w:val="85"/>
          <w:rtl/>
        </w:rPr>
        <w:t>پﺴت</w:t>
      </w:r>
      <w:r>
        <w:rPr>
          <w:spacing w:val="-5"/>
          <w:w w:val="85"/>
          <w:rtl/>
        </w:rPr>
        <w:t> </w:t>
      </w:r>
      <w:r>
        <w:rPr>
          <w:w w:val="85"/>
          <w:rtl/>
        </w:rPr>
        <w:t>باﻻدست</w:t>
      </w:r>
      <w:r>
        <w:rPr>
          <w:spacing w:val="-7"/>
          <w:w w:val="85"/>
          <w:rtl/>
        </w:rPr>
        <w:t> </w:t>
      </w:r>
      <w:r>
        <w:rPr>
          <w:w w:val="85"/>
          <w:rtl/>
        </w:rPr>
        <w:t>و</w:t>
      </w:r>
      <w:r>
        <w:rPr>
          <w:spacing w:val="-6"/>
          <w:w w:val="85"/>
          <w:rtl/>
        </w:rPr>
        <w:t> </w:t>
      </w:r>
      <w:r>
        <w:rPr>
          <w:w w:val="85"/>
          <w:rtl/>
        </w:rPr>
        <w:t>هزينه</w:t>
      </w:r>
      <w:r>
        <w:rPr>
          <w:spacing w:val="-2"/>
          <w:w w:val="85"/>
          <w:rtl/>
        </w:rPr>
        <w:t> </w:t>
      </w:r>
      <w:r>
        <w:rPr>
          <w:w w:val="85"/>
          <w:rtl/>
        </w:rPr>
        <w:t>معارضين</w:t>
      </w:r>
      <w:r>
        <w:rPr>
          <w:spacing w:val="-4"/>
          <w:w w:val="85"/>
          <w:rtl/>
        </w:rPr>
        <w:t> </w:t>
      </w:r>
      <w:r>
        <w:rPr>
          <w:w w:val="85"/>
          <w:rtl/>
        </w:rPr>
        <w:t>برعهده</w:t>
      </w:r>
      <w:r>
        <w:rPr>
          <w:spacing w:val="-7"/>
          <w:w w:val="85"/>
          <w:rtl/>
        </w:rPr>
        <w:t> </w:t>
      </w:r>
      <w:r>
        <w:rPr>
          <w:w w:val="85"/>
          <w:rtl/>
        </w:rPr>
        <w:t>كارفرما</w:t>
      </w:r>
      <w:r>
        <w:rPr>
          <w:spacing w:val="-3"/>
          <w:w w:val="85"/>
          <w:rtl/>
        </w:rPr>
        <w:t> </w:t>
      </w:r>
      <w:r>
        <w:rPr>
          <w:w w:val="85"/>
          <w:rtl/>
        </w:rPr>
        <w:t>ميباشد</w:t>
      </w:r>
      <w:r>
        <w:rPr>
          <w:spacing w:val="-7"/>
          <w:w w:val="85"/>
          <w:rtl/>
        </w:rPr>
        <w:t> </w:t>
      </w:r>
      <w:r>
        <w:rPr>
          <w:w w:val="85"/>
          <w:rtl/>
        </w:rPr>
        <w:t>ولي</w:t>
      </w:r>
      <w:r>
        <w:rPr>
          <w:spacing w:val="-7"/>
          <w:w w:val="85"/>
          <w:rtl/>
        </w:rPr>
        <w:t> </w:t>
      </w:r>
      <w:r>
        <w:rPr>
          <w:w w:val="85"/>
          <w:rtl/>
        </w:rPr>
        <w:t>كليه</w:t>
      </w:r>
      <w:r>
        <w:rPr>
          <w:spacing w:val="-6"/>
          <w:w w:val="85"/>
          <w:rtl/>
        </w:rPr>
        <w:t> </w:t>
      </w:r>
      <w:r>
        <w:rPr>
          <w:w w:val="85"/>
          <w:rtl/>
        </w:rPr>
        <w:t>موارد</w:t>
      </w:r>
      <w:r>
        <w:rPr>
          <w:spacing w:val="-7"/>
          <w:w w:val="85"/>
          <w:rtl/>
        </w:rPr>
        <w:t> </w:t>
      </w:r>
      <w:r>
        <w:rPr>
          <w:w w:val="85"/>
          <w:rtl/>
        </w:rPr>
        <w:t>مربوط</w:t>
      </w:r>
      <w:r>
        <w:rPr>
          <w:spacing w:val="-7"/>
          <w:w w:val="85"/>
          <w:rtl/>
        </w:rPr>
        <w:t> </w:t>
      </w:r>
      <w:r>
        <w:rPr>
          <w:w w:val="85"/>
          <w:rtl/>
        </w:rPr>
        <w:t>به </w:t>
      </w:r>
      <w:r>
        <w:rPr>
          <w:w w:val="90"/>
          <w:rtl/>
        </w:rPr>
        <w:t>مهندسي ،</w:t>
      </w:r>
      <w:r>
        <w:rPr>
          <w:spacing w:val="-4"/>
          <w:w w:val="90"/>
          <w:rtl/>
        </w:rPr>
        <w:t> </w:t>
      </w:r>
      <w:r>
        <w:rPr>
          <w:w w:val="90"/>
          <w:rtl/>
        </w:rPr>
        <w:t>خريد</w:t>
      </w:r>
      <w:r>
        <w:rPr>
          <w:spacing w:val="-1"/>
          <w:w w:val="90"/>
          <w:rtl/>
        </w:rPr>
        <w:t> </w:t>
      </w:r>
      <w:r>
        <w:rPr>
          <w:w w:val="90"/>
          <w:rtl/>
        </w:rPr>
        <w:t>و اجراي شبكه هوايي</w:t>
      </w:r>
      <w:r>
        <w:rPr>
          <w:spacing w:val="-1"/>
          <w:w w:val="90"/>
          <w:rtl/>
        </w:rPr>
        <w:t> </w:t>
      </w:r>
      <w:r>
        <w:rPr>
          <w:w w:val="90"/>
          <w:rtl/>
        </w:rPr>
        <w:t>انتقال برق ، هماهنگيها ، مكاتبات جهت</w:t>
      </w:r>
      <w:r>
        <w:rPr>
          <w:spacing w:val="-1"/>
          <w:w w:val="90"/>
          <w:rtl/>
        </w:rPr>
        <w:t> </w:t>
      </w:r>
      <w:r>
        <w:rPr>
          <w:w w:val="90"/>
          <w:rtl/>
        </w:rPr>
        <w:t>اجرا ، اخذ مجوزها ، مدارك</w:t>
      </w:r>
      <w:r>
        <w:rPr>
          <w:spacing w:val="-3"/>
          <w:w w:val="90"/>
          <w:rtl/>
        </w:rPr>
        <w:t> </w:t>
      </w:r>
      <w:r>
        <w:rPr>
          <w:w w:val="90"/>
          <w:rtl/>
        </w:rPr>
        <w:t>طراحي</w:t>
      </w:r>
      <w:r>
        <w:rPr>
          <w:spacing w:val="-1"/>
          <w:w w:val="90"/>
          <w:rtl/>
        </w:rPr>
        <w:t> </w:t>
      </w:r>
      <w:r>
        <w:rPr>
          <w:w w:val="90"/>
          <w:rtl/>
        </w:rPr>
        <w:t>و در </w:t>
      </w:r>
      <w:r>
        <w:rPr>
          <w:w w:val="85"/>
          <w:rtl/>
        </w:rPr>
        <w:t>نهايت تاييديه مدارك طراحي شده نهايي از شركت توزيع نيروي برق برعهده و هزينه پيمانكار</w:t>
      </w:r>
      <w:r>
        <w:rPr>
          <w:rFonts w:ascii="Calibri" w:cs="Calibri"/>
          <w:b w:val="0"/>
          <w:bCs w:val="0"/>
          <w:rtl/>
        </w:rPr>
        <w:t> </w:t>
      </w:r>
      <w:r>
        <w:rPr>
          <w:rFonts w:ascii="Calibri" w:cs="Calibri"/>
          <w:b w:val="0"/>
          <w:bCs w:val="0"/>
          <w:w w:val="85"/>
        </w:rPr>
        <w:t>EPC</w:t>
      </w:r>
      <w:r>
        <w:rPr>
          <w:w w:val="85"/>
          <w:rtl/>
        </w:rPr>
        <w:t> ميباشد و مدارك فني مربوط به آن بايد با فرمت مدارك تاسيﺴات تهيه و ارايه گردد</w:t>
      </w:r>
      <w:r>
        <w:rPr>
          <w:w w:val="85"/>
        </w:rPr>
        <w:t>.</w:t>
      </w:r>
      <w:r>
        <w:rPr>
          <w:w w:val="85"/>
          <w:rtl/>
        </w:rPr>
        <w:t>ﻻزم بذكر است كليه خدمات تحصيل اراضي شامل ارايه</w:t>
      </w:r>
      <w:r>
        <w:rPr>
          <w:spacing w:val="-1"/>
          <w:w w:val="85"/>
          <w:rtl/>
        </w:rPr>
        <w:t> </w:t>
      </w:r>
      <w:r>
        <w:rPr>
          <w:w w:val="85"/>
          <w:rtl/>
        </w:rPr>
        <w:t>نقشهها ، مشخص كردن معارضين</w:t>
      </w:r>
      <w:r>
        <w:rPr>
          <w:spacing w:val="-1"/>
          <w:w w:val="85"/>
          <w:rtl/>
        </w:rPr>
        <w:t> </w:t>
      </w:r>
      <w:r>
        <w:rPr>
          <w:w w:val="85"/>
          <w:rtl/>
        </w:rPr>
        <w:t>و ﺻاحبان</w:t>
      </w:r>
      <w:r>
        <w:rPr>
          <w:spacing w:val="-2"/>
          <w:w w:val="85"/>
          <w:rtl/>
        </w:rPr>
        <w:t> </w:t>
      </w:r>
      <w:r>
        <w:rPr>
          <w:w w:val="85"/>
          <w:rtl/>
        </w:rPr>
        <w:t>اراضي</w:t>
      </w:r>
      <w:r>
        <w:rPr>
          <w:spacing w:val="-1"/>
          <w:w w:val="85"/>
          <w:rtl/>
        </w:rPr>
        <w:t> </w:t>
      </w:r>
      <w:r>
        <w:rPr>
          <w:w w:val="85"/>
          <w:rtl/>
        </w:rPr>
        <w:t>و</w:t>
      </w:r>
      <w:r>
        <w:rPr>
          <w:spacing w:val="-1"/>
          <w:w w:val="85"/>
          <w:rtl/>
        </w:rPr>
        <w:t> </w:t>
      </w:r>
      <w:r>
        <w:rPr>
          <w:w w:val="85"/>
        </w:rPr>
        <w:t>...</w:t>
      </w:r>
      <w:r>
        <w:rPr>
          <w:spacing w:val="-1"/>
          <w:w w:val="85"/>
          <w:rtl/>
        </w:rPr>
        <w:t> </w:t>
      </w:r>
      <w:r>
        <w:rPr>
          <w:w w:val="85"/>
          <w:rtl/>
        </w:rPr>
        <w:t>برعهده</w:t>
      </w:r>
      <w:r>
        <w:rPr>
          <w:spacing w:val="-1"/>
          <w:w w:val="85"/>
          <w:rtl/>
        </w:rPr>
        <w:t> </w:t>
      </w:r>
      <w:r>
        <w:rPr>
          <w:w w:val="85"/>
          <w:rtl/>
        </w:rPr>
        <w:t>و هزينه</w:t>
      </w:r>
      <w:r>
        <w:rPr>
          <w:spacing w:val="-1"/>
          <w:w w:val="85"/>
          <w:rtl/>
        </w:rPr>
        <w:t> </w:t>
      </w:r>
      <w:r>
        <w:rPr>
          <w:w w:val="85"/>
          <w:rtl/>
        </w:rPr>
        <w:t>پيمانكار ميباشد</w:t>
      </w:r>
      <w:r>
        <w:rPr>
          <w:spacing w:val="-1"/>
          <w:w w:val="85"/>
          <w:rtl/>
        </w:rPr>
        <w:t> </w:t>
      </w:r>
      <w:r>
        <w:rPr>
          <w:w w:val="85"/>
          <w:rtl/>
        </w:rPr>
        <w:t>و</w:t>
      </w:r>
      <w:r>
        <w:rPr>
          <w:spacing w:val="-3"/>
          <w:w w:val="85"/>
          <w:rtl/>
        </w:rPr>
        <w:t> </w:t>
      </w:r>
      <w:r>
        <w:rPr>
          <w:w w:val="85"/>
          <w:rtl/>
        </w:rPr>
        <w:t>ﺻرفا پرداخت هزينه </w:t>
      </w:r>
      <w:r>
        <w:rPr>
          <w:spacing w:val="-2"/>
          <w:w w:val="85"/>
          <w:rtl/>
        </w:rPr>
        <w:t>اراضي</w:t>
      </w:r>
      <w:r>
        <w:rPr>
          <w:spacing w:val="13"/>
          <w:rtl/>
        </w:rPr>
        <w:t> </w:t>
      </w:r>
      <w:r>
        <w:rPr>
          <w:w w:val="85"/>
          <w:rtl/>
        </w:rPr>
        <w:t>تحصيل</w:t>
      </w:r>
      <w:r>
        <w:rPr>
          <w:spacing w:val="13"/>
          <w:rtl/>
        </w:rPr>
        <w:t> </w:t>
      </w:r>
      <w:r>
        <w:rPr>
          <w:w w:val="85"/>
          <w:rtl/>
        </w:rPr>
        <w:t>شده</w:t>
      </w:r>
      <w:r>
        <w:rPr>
          <w:spacing w:val="13"/>
          <w:rtl/>
        </w:rPr>
        <w:t> </w:t>
      </w:r>
      <w:r>
        <w:rPr>
          <w:w w:val="85"/>
          <w:rtl/>
        </w:rPr>
        <w:t>به</w:t>
      </w:r>
      <w:r>
        <w:rPr>
          <w:spacing w:val="14"/>
          <w:rtl/>
        </w:rPr>
        <w:t> </w:t>
      </w:r>
      <w:r>
        <w:rPr>
          <w:w w:val="85"/>
          <w:rtl/>
        </w:rPr>
        <w:t>ﺻاحبان</w:t>
      </w:r>
      <w:r>
        <w:rPr>
          <w:spacing w:val="12"/>
          <w:rtl/>
        </w:rPr>
        <w:t> </w:t>
      </w:r>
      <w:r>
        <w:rPr>
          <w:w w:val="85"/>
          <w:rtl/>
        </w:rPr>
        <w:t>اراضي</w:t>
      </w:r>
      <w:r>
        <w:rPr>
          <w:spacing w:val="15"/>
          <w:rtl/>
        </w:rPr>
        <w:t> </w:t>
      </w:r>
      <w:r>
        <w:rPr>
          <w:w w:val="85"/>
          <w:rtl/>
        </w:rPr>
        <w:t>توسط</w:t>
      </w:r>
      <w:r>
        <w:rPr>
          <w:spacing w:val="15"/>
          <w:rtl/>
        </w:rPr>
        <w:t> </w:t>
      </w:r>
      <w:r>
        <w:rPr>
          <w:w w:val="85"/>
          <w:rtl/>
        </w:rPr>
        <w:t>كارفرما</w:t>
      </w:r>
      <w:r>
        <w:rPr>
          <w:spacing w:val="14"/>
          <w:rtl/>
        </w:rPr>
        <w:t> </w:t>
      </w:r>
      <w:r>
        <w:rPr>
          <w:w w:val="85"/>
          <w:rtl/>
        </w:rPr>
        <w:t>انجام</w:t>
      </w:r>
      <w:r>
        <w:rPr>
          <w:spacing w:val="14"/>
          <w:rtl/>
        </w:rPr>
        <w:t> </w:t>
      </w:r>
      <w:r>
        <w:rPr>
          <w:w w:val="85"/>
          <w:rtl/>
        </w:rPr>
        <w:t>خواهد</w:t>
      </w:r>
      <w:r>
        <w:rPr>
          <w:spacing w:val="12"/>
          <w:rtl/>
        </w:rPr>
        <w:t> </w:t>
      </w:r>
      <w:r>
        <w:rPr>
          <w:w w:val="85"/>
          <w:rtl/>
        </w:rPr>
        <w:t>شد</w:t>
      </w:r>
      <w:r>
        <w:rPr>
          <w:w w:val="85"/>
        </w:rPr>
        <w:t>).</w:t>
      </w:r>
      <w:r>
        <w:rPr>
          <w:spacing w:val="16"/>
          <w:rtl/>
        </w:rPr>
        <w:t> </w:t>
      </w:r>
      <w:r>
        <w:rPr>
          <w:w w:val="85"/>
          <w:rtl/>
        </w:rPr>
        <w:t>طبق</w:t>
      </w:r>
      <w:r>
        <w:rPr>
          <w:spacing w:val="14"/>
          <w:rtl/>
        </w:rPr>
        <w:t> </w:t>
      </w:r>
      <w:r>
        <w:rPr>
          <w:w w:val="85"/>
          <w:rtl/>
        </w:rPr>
        <w:t>دستورالعمل</w:t>
      </w:r>
      <w:r>
        <w:rPr>
          <w:spacing w:val="13"/>
          <w:rtl/>
        </w:rPr>
        <w:t> </w:t>
      </w:r>
      <w:r>
        <w:rPr>
          <w:w w:val="85"/>
          <w:rtl/>
        </w:rPr>
        <w:t>تحصيل</w:t>
      </w:r>
      <w:r>
        <w:rPr>
          <w:spacing w:val="12"/>
          <w:rtl/>
        </w:rPr>
        <w:t> </w:t>
      </w:r>
      <w:r>
        <w:rPr>
          <w:w w:val="85"/>
          <w:rtl/>
        </w:rPr>
        <w:t>اراضي</w:t>
      </w:r>
      <w:r>
        <w:rPr>
          <w:spacing w:val="15"/>
          <w:rtl/>
        </w:rPr>
        <w:t> </w:t>
      </w:r>
      <w:r>
        <w:rPr>
          <w:w w:val="85"/>
          <w:rtl/>
        </w:rPr>
        <w:t>شرك</w:t>
      </w:r>
      <w:r>
        <w:rPr>
          <w:w w:val="85"/>
          <w:rtl/>
        </w:rPr>
        <w:t>ت</w:t>
      </w:r>
    </w:p>
    <w:p>
      <w:pPr>
        <w:pStyle w:val="BodyText"/>
        <w:bidi/>
        <w:spacing w:line="275" w:lineRule="exact"/>
        <w:ind w:right="6445" w:left="0" w:firstLine="0"/>
        <w:jc w:val="both"/>
      </w:pPr>
      <w:r>
        <w:rPr>
          <w:spacing w:val="-2"/>
          <w:w w:val="85"/>
          <w:rtl/>
        </w:rPr>
        <w:t>مهندسي</w:t>
      </w:r>
      <w:r>
        <w:rPr>
          <w:spacing w:val="1"/>
          <w:rtl/>
        </w:rPr>
        <w:t> </w:t>
      </w:r>
      <w:r>
        <w:rPr>
          <w:w w:val="85"/>
          <w:rtl/>
        </w:rPr>
        <w:t>و</w:t>
      </w:r>
      <w:r>
        <w:rPr>
          <w:rtl/>
        </w:rPr>
        <w:t> </w:t>
      </w:r>
      <w:r>
        <w:rPr>
          <w:w w:val="85"/>
          <w:rtl/>
        </w:rPr>
        <w:t>توسعه</w:t>
      </w:r>
      <w:r>
        <w:rPr>
          <w:rtl/>
        </w:rPr>
        <w:t> </w:t>
      </w:r>
      <w:r>
        <w:rPr>
          <w:w w:val="85"/>
          <w:rtl/>
        </w:rPr>
        <w:t>گاز</w:t>
      </w:r>
      <w:r>
        <w:rPr>
          <w:spacing w:val="5"/>
          <w:rtl/>
        </w:rPr>
        <w:t> </w:t>
      </w:r>
      <w:r>
        <w:rPr>
          <w:w w:val="85"/>
          <w:rtl/>
        </w:rPr>
        <w:t>ايران</w:t>
      </w:r>
      <w:r>
        <w:rPr>
          <w:rtl/>
        </w:rPr>
        <w:t> </w:t>
      </w:r>
      <w:r>
        <w:rPr>
          <w:w w:val="85"/>
          <w:rtl/>
        </w:rPr>
        <w:t>عمل</w:t>
      </w:r>
      <w:r>
        <w:rPr>
          <w:spacing w:val="2"/>
          <w:rtl/>
        </w:rPr>
        <w:t> </w:t>
      </w:r>
      <w:r>
        <w:rPr>
          <w:w w:val="85"/>
          <w:rtl/>
        </w:rPr>
        <w:t>خواهد</w:t>
      </w:r>
      <w:r>
        <w:rPr>
          <w:spacing w:val="1"/>
          <w:rtl/>
        </w:rPr>
        <w:t> </w:t>
      </w:r>
      <w:r>
        <w:rPr>
          <w:w w:val="85"/>
          <w:rtl/>
        </w:rPr>
        <w:t>شد</w:t>
      </w:r>
      <w:r>
        <w:rPr>
          <w:w w:val="85"/>
        </w:rPr>
        <w:t>(</w:t>
      </w:r>
      <w:r>
        <w:rPr>
          <w:w w:val="85"/>
        </w:rPr>
        <w:t>.</w:t>
      </w:r>
    </w:p>
    <w:p>
      <w:pPr>
        <w:pStyle w:val="BodyText"/>
        <w:spacing w:before="221"/>
      </w:pPr>
    </w:p>
    <w:p>
      <w:pPr>
        <w:pStyle w:val="BodyText"/>
        <w:bidi/>
        <w:ind w:right="6375" w:left="0" w:firstLine="0"/>
        <w:jc w:val="right"/>
      </w:pPr>
      <w:r>
        <w:rPr>
          <w:spacing w:val="-2"/>
          <w:w w:val="85"/>
          <w:rtl/>
        </w:rPr>
        <w:t>انجام</w:t>
      </w:r>
      <w:r>
        <w:rPr>
          <w:spacing w:val="14"/>
          <w:rtl/>
        </w:rPr>
        <w:t> </w:t>
      </w:r>
      <w:r>
        <w:rPr>
          <w:w w:val="85"/>
          <w:rtl/>
        </w:rPr>
        <w:t>كامل</w:t>
      </w:r>
      <w:r>
        <w:rPr>
          <w:spacing w:val="4"/>
          <w:rtl/>
        </w:rPr>
        <w:t> </w:t>
      </w:r>
      <w:r>
        <w:rPr>
          <w:w w:val="85"/>
          <w:rtl/>
        </w:rPr>
        <w:t>عمليات</w:t>
      </w:r>
      <w:r>
        <w:rPr>
          <w:spacing w:val="10"/>
          <w:rtl/>
        </w:rPr>
        <w:t> </w:t>
      </w:r>
      <w:r>
        <w:rPr>
          <w:w w:val="85"/>
          <w:rtl/>
        </w:rPr>
        <w:t>پيشراهاندازي</w:t>
      </w:r>
      <w:r>
        <w:rPr>
          <w:spacing w:val="9"/>
          <w:rtl/>
        </w:rPr>
        <w:t> </w:t>
      </w:r>
      <w:r>
        <w:rPr>
          <w:w w:val="85"/>
          <w:rtl/>
        </w:rPr>
        <w:t>و</w:t>
      </w:r>
      <w:r>
        <w:rPr>
          <w:spacing w:val="11"/>
          <w:rtl/>
        </w:rPr>
        <w:t> </w:t>
      </w:r>
      <w:r>
        <w:rPr>
          <w:w w:val="85"/>
          <w:rtl/>
        </w:rPr>
        <w:t>راه</w:t>
      </w:r>
      <w:r>
        <w:rPr>
          <w:spacing w:val="10"/>
          <w:rtl/>
        </w:rPr>
        <w:t> </w:t>
      </w:r>
      <w:r>
        <w:rPr>
          <w:w w:val="85"/>
          <w:rtl/>
        </w:rPr>
        <w:t>انداز</w:t>
      </w:r>
      <w:r>
        <w:rPr>
          <w:w w:val="85"/>
          <w:rtl/>
        </w:rPr>
        <w:t>ي</w:t>
      </w:r>
    </w:p>
    <w:p>
      <w:pPr>
        <w:pStyle w:val="BodyText"/>
        <w:spacing w:before="153"/>
      </w:pPr>
    </w:p>
    <w:p>
      <w:pPr>
        <w:pStyle w:val="BodyText"/>
        <w:bidi/>
        <w:spacing w:before="1"/>
        <w:ind w:right="5828" w:left="0" w:firstLine="0"/>
        <w:jc w:val="right"/>
      </w:pPr>
      <w:r>
        <w:rPr>
          <w:spacing w:val="-6"/>
        </w:rPr>
        <w:t>-٣-٤-</w:t>
      </w:r>
      <w:r>
        <w:rPr>
          <w:spacing w:val="-10"/>
        </w:rPr>
        <w:t>٤</w:t>
      </w:r>
      <w:r>
        <w:rPr>
          <w:spacing w:val="-10"/>
          <w:rtl/>
        </w:rPr>
        <w:t> </w:t>
      </w:r>
      <w:r>
        <w:rPr>
          <w:spacing w:val="-6"/>
          <w:rtl/>
        </w:rPr>
        <w:t>شرح كارهاي</w:t>
      </w:r>
      <w:r>
        <w:rPr>
          <w:spacing w:val="-8"/>
          <w:rtl/>
        </w:rPr>
        <w:t> </w:t>
      </w:r>
      <w:r>
        <w:rPr>
          <w:spacing w:val="-6"/>
          <w:rtl/>
        </w:rPr>
        <w:t>اجرائي</w:t>
      </w:r>
      <w:r>
        <w:rPr>
          <w:spacing w:val="-7"/>
          <w:rtl/>
        </w:rPr>
        <w:t> </w:t>
      </w:r>
      <w:r>
        <w:rPr>
          <w:spacing w:val="-6"/>
          <w:rtl/>
        </w:rPr>
        <w:t>مخابرات</w:t>
      </w:r>
      <w:r>
        <w:rPr>
          <w:rFonts w:ascii="Times New Roman" w:cs="Times New Roman"/>
          <w:spacing w:val="-6"/>
        </w:rPr>
        <w:t>(Telecom)</w:t>
      </w:r>
      <w:r>
        <w:rPr>
          <w:spacing w:val="-10"/>
          <w:rtl/>
        </w:rPr>
        <w:t> </w:t>
      </w:r>
      <w:r>
        <w:rPr>
          <w:spacing w:val="-6"/>
        </w:rPr>
        <w:t>:</w:t>
      </w:r>
    </w:p>
    <w:p>
      <w:pPr>
        <w:pStyle w:val="BodyText"/>
        <w:spacing w:before="138"/>
      </w:pPr>
    </w:p>
    <w:p>
      <w:pPr>
        <w:pStyle w:val="BodyText"/>
        <w:bidi/>
        <w:ind w:right="0" w:left="1078" w:firstLine="0"/>
        <w:jc w:val="left"/>
      </w:pPr>
      <w:r>
        <w:rPr/>
        <w:t>-</w:t>
      </w:r>
      <w:r>
        <w:rPr>
          <w:spacing w:val="14"/>
        </w:rPr>
        <w:t>٣-٤-</w:t>
      </w:r>
      <w:r>
        <w:rPr>
          <w:spacing w:val="15"/>
        </w:rPr>
        <w:t>٤-</w:t>
      </w:r>
      <w:r>
        <w:rPr>
          <w:spacing w:val="-10"/>
        </w:rPr>
        <w:t>١</w:t>
      </w:r>
      <w:r>
        <w:rPr>
          <w:spacing w:val="33"/>
          <w:rtl/>
        </w:rPr>
        <w:t> </w:t>
      </w:r>
      <w:r>
        <w:rPr>
          <w:spacing w:val="11"/>
          <w:rtl/>
        </w:rPr>
        <w:t>كليا</w:t>
      </w:r>
      <w:r>
        <w:rPr>
          <w:spacing w:val="11"/>
          <w:rtl/>
        </w:rPr>
        <w:t>ت</w:t>
      </w:r>
    </w:p>
    <w:p>
      <w:pPr>
        <w:pStyle w:val="BodyText"/>
        <w:spacing w:before="139"/>
      </w:pPr>
    </w:p>
    <w:p>
      <w:pPr>
        <w:pStyle w:val="BodyText"/>
        <w:bidi/>
        <w:spacing w:line="379" w:lineRule="auto"/>
        <w:ind w:right="630" w:left="386" w:firstLine="2"/>
        <w:jc w:val="both"/>
      </w:pPr>
      <w:r>
        <w:rPr>
          <w:w w:val="85"/>
          <w:rtl/>
        </w:rPr>
        <w:t>كليه كارهاي اجرايي سيﺴتم هاي مخابراتي پروژه بايد مطابق با مشخصات فني پروژه و با رعايت كامل استانداردها و ايمني،</w:t>
      </w:r>
      <w:r>
        <w:rPr>
          <w:spacing w:val="-4"/>
          <w:w w:val="85"/>
          <w:rtl/>
        </w:rPr>
        <w:t> </w:t>
      </w:r>
      <w:r>
        <w:rPr>
          <w:w w:val="85"/>
          <w:rtl/>
        </w:rPr>
        <w:t>آخرين</w:t>
      </w:r>
      <w:r>
        <w:rPr>
          <w:spacing w:val="-1"/>
          <w:w w:val="85"/>
          <w:rtl/>
        </w:rPr>
        <w:t> </w:t>
      </w:r>
      <w:r>
        <w:rPr>
          <w:w w:val="85"/>
          <w:rtl/>
        </w:rPr>
        <w:t>نقشه</w:t>
      </w:r>
      <w:r>
        <w:rPr>
          <w:spacing w:val="-2"/>
          <w:w w:val="85"/>
          <w:rtl/>
        </w:rPr>
        <w:t> </w:t>
      </w:r>
      <w:r>
        <w:rPr>
          <w:w w:val="85"/>
          <w:rtl/>
        </w:rPr>
        <w:t>هاي</w:t>
      </w:r>
      <w:r>
        <w:rPr>
          <w:spacing w:val="-4"/>
          <w:w w:val="85"/>
          <w:rtl/>
        </w:rPr>
        <w:t> </w:t>
      </w:r>
      <w:r>
        <w:rPr>
          <w:w w:val="85"/>
          <w:rtl/>
        </w:rPr>
        <w:t>تفصيلي</w:t>
      </w:r>
      <w:r>
        <w:rPr>
          <w:spacing w:val="-4"/>
          <w:w w:val="85"/>
          <w:rtl/>
        </w:rPr>
        <w:t> </w:t>
      </w:r>
      <w:r>
        <w:rPr>
          <w:w w:val="85"/>
          <w:rtl/>
        </w:rPr>
        <w:t>اجرائي،</w:t>
      </w:r>
      <w:r>
        <w:rPr>
          <w:spacing w:val="-4"/>
          <w:w w:val="85"/>
          <w:rtl/>
        </w:rPr>
        <w:t> </w:t>
      </w:r>
      <w:r>
        <w:rPr>
          <w:w w:val="85"/>
          <w:rtl/>
        </w:rPr>
        <w:t>برگههاي</w:t>
      </w:r>
      <w:r>
        <w:rPr>
          <w:spacing w:val="-1"/>
          <w:w w:val="85"/>
          <w:rtl/>
        </w:rPr>
        <w:t> </w:t>
      </w:r>
      <w:r>
        <w:rPr>
          <w:w w:val="85"/>
          <w:rtl/>
        </w:rPr>
        <w:t>مشخصات</w:t>
      </w:r>
      <w:r>
        <w:rPr>
          <w:spacing w:val="-3"/>
          <w:w w:val="85"/>
          <w:rtl/>
        </w:rPr>
        <w:t> </w:t>
      </w:r>
      <w:r>
        <w:rPr>
          <w:w w:val="85"/>
          <w:rtl/>
        </w:rPr>
        <w:t>فني،</w:t>
      </w:r>
      <w:r>
        <w:rPr>
          <w:spacing w:val="-4"/>
          <w:w w:val="85"/>
          <w:rtl/>
        </w:rPr>
        <w:t> </w:t>
      </w:r>
      <w:r>
        <w:rPr>
          <w:w w:val="85"/>
          <w:rtl/>
        </w:rPr>
        <w:t>نقشه</w:t>
      </w:r>
      <w:r>
        <w:rPr>
          <w:spacing w:val="-2"/>
          <w:w w:val="85"/>
          <w:rtl/>
        </w:rPr>
        <w:t> </w:t>
      </w:r>
      <w:r>
        <w:rPr>
          <w:w w:val="85"/>
          <w:rtl/>
        </w:rPr>
        <w:t>هاي</w:t>
      </w:r>
      <w:r>
        <w:rPr>
          <w:spacing w:val="-1"/>
          <w:w w:val="85"/>
          <w:rtl/>
        </w:rPr>
        <w:t> </w:t>
      </w:r>
      <w:r>
        <w:rPr>
          <w:w w:val="85"/>
          <w:rtl/>
        </w:rPr>
        <w:t>سازندگان و</w:t>
      </w:r>
      <w:r>
        <w:rPr>
          <w:spacing w:val="-1"/>
          <w:w w:val="85"/>
          <w:rtl/>
        </w:rPr>
        <w:t> </w:t>
      </w:r>
      <w:r>
        <w:rPr>
          <w:w w:val="85"/>
          <w:rtl/>
        </w:rPr>
        <w:t>دستورالعمل</w:t>
      </w:r>
      <w:r>
        <w:rPr>
          <w:spacing w:val="-2"/>
          <w:w w:val="85"/>
          <w:rtl/>
        </w:rPr>
        <w:t> </w:t>
      </w:r>
      <w:r>
        <w:rPr>
          <w:w w:val="85"/>
          <w:rtl/>
        </w:rPr>
        <w:t>هاي مربوطه </w:t>
      </w:r>
      <w:r>
        <w:rPr>
          <w:spacing w:val="-2"/>
          <w:w w:val="85"/>
          <w:rtl/>
        </w:rPr>
        <w:t>انجام</w:t>
      </w:r>
      <w:r>
        <w:rPr>
          <w:spacing w:val="-3"/>
          <w:w w:val="85"/>
          <w:rtl/>
        </w:rPr>
        <w:t> </w:t>
      </w:r>
      <w:r>
        <w:rPr>
          <w:w w:val="85"/>
          <w:rtl/>
        </w:rPr>
        <w:t>پذيرد</w:t>
      </w:r>
      <w:r>
        <w:rPr>
          <w:spacing w:val="-3"/>
          <w:w w:val="85"/>
          <w:rtl/>
        </w:rPr>
        <w:t> </w:t>
      </w:r>
      <w:r>
        <w:rPr>
          <w:w w:val="85"/>
        </w:rPr>
        <w:t>)</w:t>
      </w:r>
      <w:r>
        <w:rPr>
          <w:w w:val="85"/>
          <w:rtl/>
        </w:rPr>
        <w:t>انجام</w:t>
      </w:r>
      <w:r>
        <w:rPr>
          <w:spacing w:val="-5"/>
          <w:w w:val="85"/>
          <w:rtl/>
        </w:rPr>
        <w:t> </w:t>
      </w:r>
      <w:r>
        <w:rPr>
          <w:w w:val="85"/>
          <w:rtl/>
        </w:rPr>
        <w:t>كارهائي</w:t>
      </w:r>
      <w:r>
        <w:rPr>
          <w:spacing w:val="-2"/>
          <w:w w:val="85"/>
          <w:rtl/>
        </w:rPr>
        <w:t> </w:t>
      </w:r>
      <w:r>
        <w:rPr>
          <w:w w:val="85"/>
          <w:rtl/>
        </w:rPr>
        <w:t>كه</w:t>
      </w:r>
      <w:r>
        <w:rPr>
          <w:spacing w:val="-1"/>
          <w:w w:val="85"/>
          <w:rtl/>
        </w:rPr>
        <w:t> </w:t>
      </w:r>
      <w:r>
        <w:rPr>
          <w:w w:val="85"/>
          <w:rtl/>
        </w:rPr>
        <w:t>مﺴتقيماً</w:t>
      </w:r>
      <w:r>
        <w:rPr>
          <w:spacing w:val="-2"/>
          <w:w w:val="85"/>
          <w:rtl/>
        </w:rPr>
        <w:t> </w:t>
      </w:r>
      <w:r>
        <w:rPr>
          <w:w w:val="85"/>
          <w:rtl/>
        </w:rPr>
        <w:t>ذكر</w:t>
      </w:r>
      <w:r>
        <w:rPr>
          <w:spacing w:val="-5"/>
          <w:w w:val="85"/>
          <w:rtl/>
        </w:rPr>
        <w:t> </w:t>
      </w:r>
      <w:r>
        <w:rPr>
          <w:w w:val="85"/>
          <w:rtl/>
        </w:rPr>
        <w:t>نگرديده</w:t>
      </w:r>
      <w:r>
        <w:rPr>
          <w:spacing w:val="-1"/>
          <w:w w:val="85"/>
          <w:rtl/>
        </w:rPr>
        <w:t> </w:t>
      </w:r>
      <w:r>
        <w:rPr>
          <w:w w:val="85"/>
          <w:rtl/>
        </w:rPr>
        <w:t>ولي</w:t>
      </w:r>
      <w:r>
        <w:rPr>
          <w:spacing w:val="-4"/>
          <w:w w:val="85"/>
          <w:rtl/>
        </w:rPr>
        <w:t> </w:t>
      </w:r>
      <w:r>
        <w:rPr>
          <w:w w:val="85"/>
          <w:rtl/>
        </w:rPr>
        <w:t>در</w:t>
      </w:r>
      <w:r>
        <w:rPr>
          <w:spacing w:val="-5"/>
          <w:w w:val="85"/>
          <w:rtl/>
        </w:rPr>
        <w:t> </w:t>
      </w:r>
      <w:r>
        <w:rPr>
          <w:w w:val="85"/>
          <w:rtl/>
        </w:rPr>
        <w:t>نقشهها</w:t>
      </w:r>
      <w:r>
        <w:rPr>
          <w:spacing w:val="-4"/>
          <w:w w:val="85"/>
          <w:rtl/>
        </w:rPr>
        <w:t> </w:t>
      </w:r>
      <w:r>
        <w:rPr>
          <w:w w:val="85"/>
          <w:rtl/>
        </w:rPr>
        <w:t>و</w:t>
      </w:r>
      <w:r>
        <w:rPr>
          <w:spacing w:val="-10"/>
          <w:rtl/>
        </w:rPr>
        <w:t> </w:t>
      </w:r>
      <w:r>
        <w:rPr>
          <w:w w:val="85"/>
          <w:rtl/>
        </w:rPr>
        <w:t>مشخصات</w:t>
      </w:r>
      <w:r>
        <w:rPr>
          <w:spacing w:val="-5"/>
          <w:w w:val="85"/>
          <w:rtl/>
        </w:rPr>
        <w:t> </w:t>
      </w:r>
      <w:r>
        <w:rPr>
          <w:w w:val="85"/>
          <w:rtl/>
        </w:rPr>
        <w:t>فني</w:t>
      </w:r>
      <w:r>
        <w:rPr>
          <w:spacing w:val="-3"/>
          <w:w w:val="85"/>
          <w:rtl/>
        </w:rPr>
        <w:t> </w:t>
      </w:r>
      <w:r>
        <w:rPr>
          <w:w w:val="85"/>
          <w:rtl/>
        </w:rPr>
        <w:t>و</w:t>
      </w:r>
      <w:r>
        <w:rPr>
          <w:spacing w:val="-3"/>
          <w:w w:val="85"/>
          <w:rtl/>
        </w:rPr>
        <w:t> </w:t>
      </w:r>
      <w:r>
        <w:rPr>
          <w:w w:val="85"/>
          <w:rtl/>
        </w:rPr>
        <w:t>استانداردها</w:t>
      </w:r>
      <w:r>
        <w:rPr>
          <w:spacing w:val="-4"/>
          <w:w w:val="85"/>
          <w:rtl/>
        </w:rPr>
        <w:t> </w:t>
      </w:r>
      <w:r>
        <w:rPr>
          <w:w w:val="85"/>
          <w:rtl/>
        </w:rPr>
        <w:t>به</w:t>
      </w:r>
      <w:r>
        <w:rPr>
          <w:spacing w:val="-6"/>
          <w:w w:val="85"/>
          <w:rtl/>
        </w:rPr>
        <w:t> </w:t>
      </w:r>
      <w:r>
        <w:rPr>
          <w:w w:val="85"/>
          <w:rtl/>
        </w:rPr>
        <w:t>آنها</w:t>
      </w:r>
      <w:r>
        <w:rPr>
          <w:spacing w:val="-2"/>
          <w:w w:val="85"/>
          <w:rtl/>
        </w:rPr>
        <w:t> </w:t>
      </w:r>
      <w:r>
        <w:rPr>
          <w:w w:val="85"/>
          <w:rtl/>
        </w:rPr>
        <w:t>اشاره</w:t>
      </w:r>
      <w:r>
        <w:rPr>
          <w:spacing w:val="-4"/>
          <w:w w:val="85"/>
          <w:rtl/>
        </w:rPr>
        <w:t> </w:t>
      </w:r>
      <w:r>
        <w:rPr>
          <w:w w:val="85"/>
          <w:rtl/>
        </w:rPr>
        <w:t>شد</w:t>
      </w:r>
      <w:r>
        <w:rPr>
          <w:w w:val="85"/>
          <w:rtl/>
        </w:rPr>
        <w:t>ه</w:t>
      </w:r>
    </w:p>
    <w:p>
      <w:pPr>
        <w:pStyle w:val="BodyText"/>
        <w:bidi/>
        <w:spacing w:line="379" w:lineRule="auto" w:before="5"/>
        <w:ind w:right="630" w:left="387" w:firstLine="8155"/>
        <w:jc w:val="both"/>
      </w:pPr>
      <w:r>
        <w:rPr>
          <w:w w:val="85"/>
          <w:rtl/>
        </w:rPr>
        <w:t>الزامي</w:t>
      </w:r>
      <w:r>
        <w:rPr>
          <w:spacing w:val="-7"/>
          <w:w w:val="85"/>
          <w:rtl/>
        </w:rPr>
        <w:t> </w:t>
      </w:r>
      <w:r>
        <w:rPr>
          <w:w w:val="85"/>
          <w:rtl/>
        </w:rPr>
        <w:t>ميباشد</w:t>
      </w:r>
      <w:r>
        <w:rPr>
          <w:w w:val="85"/>
        </w:rPr>
        <w:t>.(</w:t>
      </w:r>
      <w:r>
        <w:rPr>
          <w:w w:val="85"/>
          <w:rtl/>
        </w:rPr>
        <w:t> </w:t>
      </w:r>
      <w:r>
        <w:rPr>
          <w:w w:val="80"/>
          <w:rtl/>
        </w:rPr>
        <w:t>پيمانكار بايد مجهز</w:t>
      </w:r>
      <w:r>
        <w:rPr>
          <w:spacing w:val="-7"/>
          <w:rtl/>
        </w:rPr>
        <w:t> </w:t>
      </w:r>
      <w:r>
        <w:rPr>
          <w:w w:val="80"/>
          <w:rtl/>
        </w:rPr>
        <w:t>به كليه</w:t>
      </w:r>
      <w:r>
        <w:rPr>
          <w:spacing w:val="-2"/>
          <w:w w:val="80"/>
          <w:rtl/>
        </w:rPr>
        <w:t> </w:t>
      </w:r>
      <w:r>
        <w:rPr>
          <w:w w:val="80"/>
          <w:rtl/>
        </w:rPr>
        <w:t>ابزار كار و وسائل</w:t>
      </w:r>
      <w:r>
        <w:rPr>
          <w:spacing w:val="-2"/>
          <w:w w:val="80"/>
          <w:rtl/>
        </w:rPr>
        <w:t> </w:t>
      </w:r>
      <w:r>
        <w:rPr>
          <w:w w:val="80"/>
          <w:rtl/>
        </w:rPr>
        <w:t>اندازهگيري مورد نياز</w:t>
      </w:r>
      <w:r>
        <w:rPr>
          <w:spacing w:val="-5"/>
          <w:rtl/>
        </w:rPr>
        <w:t> </w:t>
      </w:r>
      <w:r>
        <w:rPr>
          <w:w w:val="80"/>
          <w:rtl/>
        </w:rPr>
        <w:t>جهت نصب،</w:t>
      </w:r>
      <w:r>
        <w:rPr>
          <w:spacing w:val="-2"/>
          <w:w w:val="80"/>
          <w:rtl/>
        </w:rPr>
        <w:t> </w:t>
      </w:r>
      <w:r>
        <w:rPr>
          <w:w w:val="80"/>
          <w:rtl/>
        </w:rPr>
        <w:t>آزمايش و تنظيم</w:t>
      </w:r>
      <w:r>
        <w:rPr>
          <w:spacing w:val="-2"/>
          <w:w w:val="80"/>
          <w:rtl/>
        </w:rPr>
        <w:t> </w:t>
      </w:r>
      <w:r>
        <w:rPr>
          <w:w w:val="80"/>
          <w:rtl/>
        </w:rPr>
        <w:t>كردن تجهيزات مخابراتي </w:t>
      </w:r>
      <w:r>
        <w:rPr>
          <w:w w:val="85"/>
          <w:rtl/>
        </w:rPr>
        <w:t>باشد</w:t>
      </w:r>
      <w:r>
        <w:rPr>
          <w:w w:val="85"/>
        </w:rPr>
        <w:t>.</w:t>
      </w:r>
      <w:r>
        <w:rPr>
          <w:spacing w:val="-7"/>
          <w:w w:val="85"/>
          <w:rtl/>
        </w:rPr>
        <w:t> </w:t>
      </w:r>
      <w:r>
        <w:rPr>
          <w:w w:val="85"/>
          <w:rtl/>
        </w:rPr>
        <w:t>كارهاي</w:t>
      </w:r>
      <w:r>
        <w:rPr>
          <w:spacing w:val="-3"/>
          <w:w w:val="85"/>
          <w:rtl/>
        </w:rPr>
        <w:t> </w:t>
      </w:r>
      <w:r>
        <w:rPr>
          <w:w w:val="85"/>
          <w:rtl/>
        </w:rPr>
        <w:t>مخابرات</w:t>
      </w:r>
      <w:r>
        <w:rPr>
          <w:spacing w:val="-4"/>
          <w:w w:val="85"/>
          <w:rtl/>
        </w:rPr>
        <w:t> </w:t>
      </w:r>
      <w:r>
        <w:rPr>
          <w:w w:val="85"/>
          <w:rtl/>
        </w:rPr>
        <w:t>پروژه</w:t>
      </w:r>
      <w:r>
        <w:rPr>
          <w:spacing w:val="-3"/>
          <w:w w:val="85"/>
          <w:rtl/>
        </w:rPr>
        <w:t> </w:t>
      </w:r>
      <w:r>
        <w:rPr>
          <w:w w:val="85"/>
          <w:rtl/>
        </w:rPr>
        <w:t>كه</w:t>
      </w:r>
      <w:r>
        <w:rPr>
          <w:spacing w:val="-5"/>
          <w:w w:val="85"/>
          <w:rtl/>
        </w:rPr>
        <w:t> </w:t>
      </w:r>
      <w:r>
        <w:rPr>
          <w:w w:val="85"/>
          <w:rtl/>
        </w:rPr>
        <w:t>شرح</w:t>
      </w:r>
      <w:r>
        <w:rPr>
          <w:spacing w:val="-2"/>
          <w:w w:val="85"/>
          <w:rtl/>
        </w:rPr>
        <w:t> </w:t>
      </w:r>
      <w:r>
        <w:rPr>
          <w:w w:val="85"/>
          <w:rtl/>
        </w:rPr>
        <w:t>خﻼﺻه</w:t>
      </w:r>
      <w:r>
        <w:rPr>
          <w:spacing w:val="-7"/>
          <w:w w:val="85"/>
          <w:rtl/>
        </w:rPr>
        <w:t> </w:t>
      </w:r>
      <w:r>
        <w:rPr>
          <w:w w:val="85"/>
          <w:rtl/>
        </w:rPr>
        <w:t>آن</w:t>
      </w:r>
      <w:r>
        <w:rPr>
          <w:spacing w:val="-5"/>
          <w:w w:val="85"/>
          <w:rtl/>
        </w:rPr>
        <w:t> </w:t>
      </w:r>
      <w:r>
        <w:rPr>
          <w:w w:val="85"/>
          <w:rtl/>
        </w:rPr>
        <w:t>بشرح</w:t>
      </w:r>
      <w:r>
        <w:rPr>
          <w:spacing w:val="-5"/>
          <w:w w:val="85"/>
          <w:rtl/>
        </w:rPr>
        <w:t> </w:t>
      </w:r>
      <w:r>
        <w:rPr>
          <w:w w:val="85"/>
          <w:rtl/>
        </w:rPr>
        <w:t>زير</w:t>
      </w:r>
      <w:r>
        <w:rPr>
          <w:spacing w:val="-4"/>
          <w:w w:val="85"/>
          <w:rtl/>
        </w:rPr>
        <w:t> </w:t>
      </w:r>
      <w:r>
        <w:rPr>
          <w:w w:val="85"/>
          <w:rtl/>
        </w:rPr>
        <w:t>آورده</w:t>
      </w:r>
      <w:r>
        <w:rPr>
          <w:spacing w:val="-5"/>
          <w:w w:val="85"/>
          <w:rtl/>
        </w:rPr>
        <w:t> </w:t>
      </w:r>
      <w:r>
        <w:rPr>
          <w:w w:val="85"/>
          <w:rtl/>
        </w:rPr>
        <w:t>مي</w:t>
      </w:r>
      <w:r>
        <w:rPr>
          <w:spacing w:val="-5"/>
          <w:w w:val="85"/>
          <w:rtl/>
        </w:rPr>
        <w:t> </w:t>
      </w:r>
      <w:r>
        <w:rPr>
          <w:w w:val="85"/>
          <w:rtl/>
        </w:rPr>
        <w:t>شود</w:t>
      </w:r>
      <w:r>
        <w:rPr>
          <w:spacing w:val="-5"/>
          <w:w w:val="85"/>
          <w:rtl/>
        </w:rPr>
        <w:t> </w:t>
      </w:r>
      <w:r>
        <w:rPr>
          <w:w w:val="85"/>
          <w:rtl/>
        </w:rPr>
        <w:t>محدود</w:t>
      </w:r>
      <w:r>
        <w:rPr>
          <w:spacing w:val="-7"/>
          <w:w w:val="85"/>
          <w:rtl/>
        </w:rPr>
        <w:t> </w:t>
      </w:r>
      <w:r>
        <w:rPr>
          <w:w w:val="85"/>
          <w:rtl/>
        </w:rPr>
        <w:t>بدان</w:t>
      </w:r>
      <w:r>
        <w:rPr>
          <w:spacing w:val="-4"/>
          <w:w w:val="85"/>
          <w:rtl/>
        </w:rPr>
        <w:t> </w:t>
      </w:r>
      <w:r>
        <w:rPr>
          <w:w w:val="85"/>
          <w:rtl/>
        </w:rPr>
        <w:t>نبوده</w:t>
      </w:r>
      <w:r>
        <w:rPr>
          <w:spacing w:val="-7"/>
          <w:w w:val="85"/>
          <w:rtl/>
        </w:rPr>
        <w:t> </w:t>
      </w:r>
      <w:r>
        <w:rPr>
          <w:w w:val="85"/>
          <w:rtl/>
        </w:rPr>
        <w:t>و</w:t>
      </w:r>
      <w:r>
        <w:rPr>
          <w:spacing w:val="-3"/>
          <w:w w:val="85"/>
          <w:rtl/>
        </w:rPr>
        <w:t> </w:t>
      </w:r>
      <w:r>
        <w:rPr>
          <w:w w:val="85"/>
          <w:rtl/>
        </w:rPr>
        <w:t>در</w:t>
      </w:r>
      <w:r>
        <w:rPr>
          <w:spacing w:val="-6"/>
          <w:w w:val="85"/>
          <w:rtl/>
        </w:rPr>
        <w:t> </w:t>
      </w:r>
      <w:r>
        <w:rPr>
          <w:w w:val="85"/>
          <w:rtl/>
        </w:rPr>
        <w:t>برگيرنده</w:t>
      </w:r>
      <w:r>
        <w:rPr>
          <w:spacing w:val="-7"/>
          <w:w w:val="85"/>
          <w:rtl/>
        </w:rPr>
        <w:t> </w:t>
      </w:r>
      <w:r>
        <w:rPr>
          <w:w w:val="85"/>
          <w:rtl/>
        </w:rPr>
        <w:t>كليه</w:t>
      </w:r>
      <w:r>
        <w:rPr>
          <w:spacing w:val="-3"/>
          <w:w w:val="85"/>
          <w:rtl/>
        </w:rPr>
        <w:t> </w:t>
      </w:r>
      <w:r>
        <w:rPr>
          <w:w w:val="85"/>
          <w:rtl/>
        </w:rPr>
        <w:t>كارهايي </w:t>
      </w:r>
      <w:r>
        <w:rPr>
          <w:w w:val="90"/>
          <w:rtl/>
        </w:rPr>
        <w:t>ميباشد</w:t>
      </w:r>
      <w:r>
        <w:rPr>
          <w:spacing w:val="-5"/>
          <w:w w:val="90"/>
          <w:rtl/>
        </w:rPr>
        <w:t> </w:t>
      </w:r>
      <w:r>
        <w:rPr>
          <w:w w:val="90"/>
          <w:rtl/>
        </w:rPr>
        <w:t>كه</w:t>
      </w:r>
      <w:r>
        <w:rPr>
          <w:spacing w:val="-4"/>
          <w:w w:val="90"/>
          <w:rtl/>
        </w:rPr>
        <w:t> </w:t>
      </w:r>
      <w:r>
        <w:rPr>
          <w:w w:val="90"/>
          <w:rtl/>
        </w:rPr>
        <w:t>در</w:t>
      </w:r>
      <w:r>
        <w:rPr>
          <w:spacing w:val="-6"/>
          <w:w w:val="90"/>
          <w:rtl/>
        </w:rPr>
        <w:t> </w:t>
      </w:r>
      <w:r>
        <w:rPr>
          <w:w w:val="90"/>
          <w:rtl/>
        </w:rPr>
        <w:t>اسناد</w:t>
      </w:r>
      <w:r>
        <w:rPr>
          <w:spacing w:val="-5"/>
          <w:w w:val="90"/>
          <w:rtl/>
        </w:rPr>
        <w:t> </w:t>
      </w:r>
      <w:r>
        <w:rPr>
          <w:w w:val="90"/>
          <w:rtl/>
        </w:rPr>
        <w:t>و</w:t>
      </w:r>
      <w:r>
        <w:rPr>
          <w:spacing w:val="-4"/>
          <w:w w:val="90"/>
          <w:rtl/>
        </w:rPr>
        <w:t> </w:t>
      </w:r>
      <w:r>
        <w:rPr>
          <w:w w:val="90"/>
          <w:rtl/>
        </w:rPr>
        <w:t>مدارك</w:t>
      </w:r>
      <w:r>
        <w:rPr>
          <w:spacing w:val="-5"/>
          <w:w w:val="90"/>
          <w:rtl/>
        </w:rPr>
        <w:t> </w:t>
      </w:r>
      <w:r>
        <w:rPr>
          <w:w w:val="90"/>
          <w:rtl/>
        </w:rPr>
        <w:t>پيمان</w:t>
      </w:r>
      <w:r>
        <w:rPr>
          <w:spacing w:val="-5"/>
          <w:w w:val="90"/>
          <w:rtl/>
        </w:rPr>
        <w:t> </w:t>
      </w:r>
      <w:r>
        <w:rPr>
          <w:w w:val="90"/>
          <w:rtl/>
        </w:rPr>
        <w:t>و</w:t>
      </w:r>
      <w:r>
        <w:rPr>
          <w:spacing w:val="-7"/>
          <w:w w:val="90"/>
          <w:rtl/>
        </w:rPr>
        <w:t> </w:t>
      </w:r>
      <w:r>
        <w:rPr>
          <w:w w:val="90"/>
          <w:rtl/>
        </w:rPr>
        <w:t>نقشه</w:t>
      </w:r>
      <w:r>
        <w:rPr>
          <w:spacing w:val="-5"/>
          <w:w w:val="90"/>
          <w:rtl/>
        </w:rPr>
        <w:t> </w:t>
      </w:r>
      <w:r>
        <w:rPr>
          <w:w w:val="90"/>
          <w:rtl/>
        </w:rPr>
        <w:t>هاي</w:t>
      </w:r>
      <w:r>
        <w:rPr>
          <w:spacing w:val="-1"/>
          <w:w w:val="90"/>
          <w:rtl/>
        </w:rPr>
        <w:t> </w:t>
      </w:r>
      <w:r>
        <w:rPr>
          <w:w w:val="90"/>
          <w:rtl/>
        </w:rPr>
        <w:t>موجود</w:t>
      </w:r>
      <w:r>
        <w:rPr>
          <w:spacing w:val="-5"/>
          <w:w w:val="90"/>
          <w:rtl/>
        </w:rPr>
        <w:t> </w:t>
      </w:r>
      <w:r>
        <w:rPr>
          <w:w w:val="90"/>
          <w:rtl/>
        </w:rPr>
        <w:t>و</w:t>
      </w:r>
      <w:r>
        <w:rPr>
          <w:spacing w:val="-7"/>
          <w:w w:val="90"/>
          <w:rtl/>
        </w:rPr>
        <w:t> </w:t>
      </w:r>
      <w:r>
        <w:rPr>
          <w:w w:val="90"/>
          <w:rtl/>
        </w:rPr>
        <w:t>يا</w:t>
      </w:r>
      <w:r>
        <w:rPr>
          <w:spacing w:val="-5"/>
          <w:w w:val="90"/>
          <w:rtl/>
        </w:rPr>
        <w:t> </w:t>
      </w:r>
      <w:r>
        <w:rPr>
          <w:w w:val="90"/>
          <w:rtl/>
        </w:rPr>
        <w:t>پس</w:t>
      </w:r>
      <w:r>
        <w:rPr>
          <w:spacing w:val="-4"/>
          <w:w w:val="90"/>
          <w:rtl/>
        </w:rPr>
        <w:t> </w:t>
      </w:r>
      <w:r>
        <w:rPr>
          <w:w w:val="90"/>
          <w:rtl/>
        </w:rPr>
        <w:t>از</w:t>
      </w:r>
      <w:r>
        <w:rPr>
          <w:spacing w:val="-5"/>
          <w:w w:val="90"/>
          <w:rtl/>
        </w:rPr>
        <w:t> </w:t>
      </w:r>
      <w:r>
        <w:rPr>
          <w:w w:val="90"/>
          <w:rtl/>
        </w:rPr>
        <w:t>تبادل</w:t>
      </w:r>
      <w:r>
        <w:rPr>
          <w:spacing w:val="-1"/>
          <w:w w:val="90"/>
          <w:rtl/>
        </w:rPr>
        <w:t> </w:t>
      </w:r>
      <w:r>
        <w:rPr>
          <w:w w:val="90"/>
          <w:rtl/>
        </w:rPr>
        <w:t>مدارك</w:t>
      </w:r>
      <w:r>
        <w:rPr>
          <w:spacing w:val="-5"/>
          <w:w w:val="90"/>
          <w:rtl/>
        </w:rPr>
        <w:t> </w:t>
      </w:r>
      <w:r>
        <w:rPr>
          <w:w w:val="90"/>
          <w:rtl/>
        </w:rPr>
        <w:t>پيمان</w:t>
      </w:r>
      <w:r>
        <w:rPr>
          <w:spacing w:val="-4"/>
          <w:w w:val="90"/>
          <w:rtl/>
        </w:rPr>
        <w:t> </w:t>
      </w:r>
      <w:r>
        <w:rPr>
          <w:w w:val="90"/>
          <w:rtl/>
        </w:rPr>
        <w:t>در</w:t>
      </w:r>
      <w:r>
        <w:rPr>
          <w:spacing w:val="-4"/>
          <w:w w:val="90"/>
          <w:rtl/>
        </w:rPr>
        <w:t> </w:t>
      </w:r>
      <w:r>
        <w:rPr>
          <w:w w:val="90"/>
          <w:rtl/>
        </w:rPr>
        <w:t>هنگام</w:t>
      </w:r>
      <w:r>
        <w:rPr>
          <w:spacing w:val="-6"/>
          <w:w w:val="90"/>
          <w:rtl/>
        </w:rPr>
        <w:t> </w:t>
      </w:r>
      <w:r>
        <w:rPr>
          <w:w w:val="90"/>
          <w:rtl/>
        </w:rPr>
        <w:t>اجراي</w:t>
      </w:r>
      <w:r>
        <w:rPr>
          <w:spacing w:val="-5"/>
          <w:w w:val="90"/>
          <w:rtl/>
        </w:rPr>
        <w:t> </w:t>
      </w:r>
      <w:r>
        <w:rPr>
          <w:w w:val="90"/>
          <w:rtl/>
        </w:rPr>
        <w:t>پروژه</w:t>
      </w:r>
      <w:r>
        <w:rPr>
          <w:spacing w:val="-5"/>
          <w:w w:val="90"/>
          <w:rtl/>
        </w:rPr>
        <w:t> </w:t>
      </w:r>
      <w:r>
        <w:rPr>
          <w:w w:val="90"/>
          <w:rtl/>
        </w:rPr>
        <w:t>توسط </w:t>
      </w:r>
      <w:r>
        <w:rPr>
          <w:spacing w:val="-4"/>
          <w:w w:val="85"/>
          <w:rtl/>
        </w:rPr>
        <w:t>طراح</w:t>
      </w:r>
      <w:r>
        <w:rPr>
          <w:spacing w:val="-7"/>
          <w:rtl/>
        </w:rPr>
        <w:t> </w:t>
      </w:r>
      <w:r>
        <w:rPr>
          <w:w w:val="85"/>
          <w:rtl/>
        </w:rPr>
        <w:t>و</w:t>
      </w:r>
      <w:r>
        <w:rPr>
          <w:spacing w:val="-10"/>
          <w:rtl/>
        </w:rPr>
        <w:t> </w:t>
      </w:r>
      <w:r>
        <w:rPr>
          <w:w w:val="85"/>
          <w:rtl/>
        </w:rPr>
        <w:t>يا</w:t>
      </w:r>
      <w:r>
        <w:rPr>
          <w:spacing w:val="-8"/>
          <w:rtl/>
        </w:rPr>
        <w:t> </w:t>
      </w:r>
      <w:r>
        <w:rPr>
          <w:w w:val="85"/>
          <w:rtl/>
        </w:rPr>
        <w:t>كارفرما</w:t>
      </w:r>
      <w:r>
        <w:rPr>
          <w:spacing w:val="-7"/>
          <w:rtl/>
        </w:rPr>
        <w:t> </w:t>
      </w:r>
      <w:r>
        <w:rPr>
          <w:w w:val="85"/>
          <w:rtl/>
        </w:rPr>
        <w:t>ارائه</w:t>
      </w:r>
      <w:r>
        <w:rPr>
          <w:spacing w:val="-7"/>
          <w:rtl/>
        </w:rPr>
        <w:t> </w:t>
      </w:r>
      <w:r>
        <w:rPr>
          <w:w w:val="85"/>
          <w:rtl/>
        </w:rPr>
        <w:t>ميگردد</w:t>
      </w:r>
      <w:r>
        <w:rPr>
          <w:w w:val="85"/>
        </w:rPr>
        <w:t>.</w:t>
      </w:r>
      <w:r>
        <w:rPr>
          <w:spacing w:val="-3"/>
          <w:w w:val="85"/>
          <w:rtl/>
        </w:rPr>
        <w:t> </w:t>
      </w:r>
      <w:r>
        <w:rPr>
          <w:w w:val="85"/>
          <w:rtl/>
        </w:rPr>
        <w:t>بعبارت</w:t>
      </w:r>
      <w:r>
        <w:rPr>
          <w:spacing w:val="-7"/>
          <w:rtl/>
        </w:rPr>
        <w:t> </w:t>
      </w:r>
      <w:r>
        <w:rPr>
          <w:w w:val="85"/>
          <w:rtl/>
        </w:rPr>
        <w:t>ديگر</w:t>
      </w:r>
      <w:r>
        <w:rPr>
          <w:spacing w:val="-8"/>
          <w:rtl/>
        </w:rPr>
        <w:t> </w:t>
      </w:r>
      <w:r>
        <w:rPr>
          <w:w w:val="85"/>
          <w:rtl/>
        </w:rPr>
        <w:t>كارهاي</w:t>
      </w:r>
      <w:r>
        <w:rPr>
          <w:spacing w:val="-8"/>
          <w:rtl/>
        </w:rPr>
        <w:t> </w:t>
      </w:r>
      <w:r>
        <w:rPr>
          <w:w w:val="85"/>
          <w:rtl/>
        </w:rPr>
        <w:t>مخابرات</w:t>
      </w:r>
      <w:r>
        <w:rPr>
          <w:spacing w:val="-2"/>
          <w:w w:val="85"/>
          <w:rtl/>
        </w:rPr>
        <w:t> </w:t>
      </w:r>
      <w:r>
        <w:rPr>
          <w:w w:val="85"/>
          <w:rtl/>
        </w:rPr>
        <w:t>پروژه</w:t>
      </w:r>
      <w:r>
        <w:rPr>
          <w:spacing w:val="-9"/>
          <w:rtl/>
        </w:rPr>
        <w:t> </w:t>
      </w:r>
      <w:r>
        <w:rPr>
          <w:w w:val="85"/>
          <w:rtl/>
        </w:rPr>
        <w:t>شامل</w:t>
      </w:r>
      <w:r>
        <w:rPr>
          <w:spacing w:val="-10"/>
          <w:rtl/>
        </w:rPr>
        <w:t> </w:t>
      </w:r>
      <w:r>
        <w:rPr>
          <w:w w:val="85"/>
          <w:rtl/>
        </w:rPr>
        <w:t>كليه</w:t>
      </w:r>
      <w:r>
        <w:rPr>
          <w:spacing w:val="-10"/>
          <w:rtl/>
        </w:rPr>
        <w:t> </w:t>
      </w:r>
      <w:r>
        <w:rPr>
          <w:w w:val="85"/>
          <w:rtl/>
        </w:rPr>
        <w:t>كارهايي</w:t>
      </w:r>
      <w:r>
        <w:rPr>
          <w:spacing w:val="-3"/>
          <w:rtl/>
        </w:rPr>
        <w:t> </w:t>
      </w:r>
      <w:r>
        <w:rPr>
          <w:w w:val="85"/>
          <w:rtl/>
        </w:rPr>
        <w:t>ميباشد</w:t>
      </w:r>
      <w:r>
        <w:rPr>
          <w:spacing w:val="-8"/>
          <w:rtl/>
        </w:rPr>
        <w:t> </w:t>
      </w:r>
      <w:r>
        <w:rPr>
          <w:w w:val="85"/>
          <w:rtl/>
        </w:rPr>
        <w:t>كه</w:t>
      </w:r>
      <w:r>
        <w:rPr>
          <w:spacing w:val="-10"/>
          <w:rtl/>
        </w:rPr>
        <w:t> </w:t>
      </w:r>
      <w:r>
        <w:rPr>
          <w:w w:val="85"/>
          <w:rtl/>
        </w:rPr>
        <w:t>بر</w:t>
      </w:r>
      <w:r>
        <w:rPr>
          <w:spacing w:val="-9"/>
          <w:rtl/>
        </w:rPr>
        <w:t> </w:t>
      </w:r>
      <w:r>
        <w:rPr>
          <w:w w:val="85"/>
          <w:rtl/>
        </w:rPr>
        <w:t>طبق</w:t>
      </w:r>
      <w:r>
        <w:rPr>
          <w:spacing w:val="-7"/>
          <w:rtl/>
        </w:rPr>
        <w:t> </w:t>
      </w:r>
      <w:r>
        <w:rPr>
          <w:w w:val="85"/>
          <w:rtl/>
        </w:rPr>
        <w:t>مدارك</w:t>
      </w:r>
      <w:r>
        <w:rPr>
          <w:spacing w:val="-8"/>
          <w:rtl/>
        </w:rPr>
        <w:t> </w:t>
      </w:r>
      <w:r>
        <w:rPr>
          <w:w w:val="85"/>
          <w:rtl/>
        </w:rPr>
        <w:t>و</w:t>
      </w:r>
    </w:p>
    <w:p>
      <w:pPr>
        <w:pStyle w:val="BodyText"/>
        <w:bidi/>
        <w:spacing w:before="6"/>
        <w:ind w:right="3313" w:left="0" w:firstLine="0"/>
        <w:jc w:val="both"/>
      </w:pPr>
      <w:r>
        <w:rPr>
          <w:spacing w:val="-2"/>
          <w:w w:val="85"/>
          <w:rtl/>
        </w:rPr>
        <w:t>نقشهها</w:t>
      </w:r>
      <w:r>
        <w:rPr>
          <w:spacing w:val="-10"/>
          <w:rtl/>
        </w:rPr>
        <w:t> </w:t>
      </w:r>
      <w:r>
        <w:rPr>
          <w:w w:val="85"/>
          <w:rtl/>
        </w:rPr>
        <w:t>تا</w:t>
      </w:r>
      <w:r>
        <w:rPr>
          <w:spacing w:val="-7"/>
          <w:rtl/>
        </w:rPr>
        <w:t> </w:t>
      </w:r>
      <w:r>
        <w:rPr>
          <w:w w:val="85"/>
          <w:rtl/>
        </w:rPr>
        <w:t>هنگام</w:t>
      </w:r>
      <w:r>
        <w:rPr>
          <w:spacing w:val="-10"/>
          <w:rtl/>
        </w:rPr>
        <w:t> </w:t>
      </w:r>
      <w:r>
        <w:rPr>
          <w:w w:val="85"/>
          <w:rtl/>
        </w:rPr>
        <w:t>راه</w:t>
      </w:r>
      <w:r>
        <w:rPr>
          <w:spacing w:val="-8"/>
          <w:rtl/>
        </w:rPr>
        <w:t> </w:t>
      </w:r>
      <w:r>
        <w:rPr>
          <w:w w:val="85"/>
          <w:rtl/>
        </w:rPr>
        <w:t>اندازي</w:t>
      </w:r>
      <w:r>
        <w:rPr>
          <w:spacing w:val="-2"/>
          <w:w w:val="85"/>
          <w:rtl/>
        </w:rPr>
        <w:t> </w:t>
      </w:r>
      <w:r>
        <w:rPr>
          <w:w w:val="85"/>
          <w:rtl/>
        </w:rPr>
        <w:t>پروژه</w:t>
      </w:r>
      <w:r>
        <w:rPr>
          <w:spacing w:val="-1"/>
          <w:w w:val="85"/>
          <w:rtl/>
        </w:rPr>
        <w:t> </w:t>
      </w:r>
      <w:r>
        <w:rPr>
          <w:w w:val="85"/>
          <w:rtl/>
        </w:rPr>
        <w:t>و</w:t>
      </w:r>
      <w:r>
        <w:rPr>
          <w:spacing w:val="-1"/>
          <w:w w:val="85"/>
          <w:rtl/>
        </w:rPr>
        <w:t> </w:t>
      </w:r>
      <w:r>
        <w:rPr>
          <w:w w:val="85"/>
          <w:rtl/>
        </w:rPr>
        <w:t>ﺻدور</w:t>
      </w:r>
      <w:r>
        <w:rPr>
          <w:spacing w:val="-1"/>
          <w:w w:val="85"/>
          <w:rtl/>
        </w:rPr>
        <w:t> </w:t>
      </w:r>
      <w:r>
        <w:rPr>
          <w:w w:val="85"/>
          <w:rtl/>
        </w:rPr>
        <w:t>گواهينامه</w:t>
      </w:r>
      <w:r>
        <w:rPr>
          <w:spacing w:val="-1"/>
          <w:w w:val="85"/>
          <w:rtl/>
        </w:rPr>
        <w:t> </w:t>
      </w:r>
      <w:r>
        <w:rPr>
          <w:w w:val="85"/>
          <w:rtl/>
        </w:rPr>
        <w:t>تحويل</w:t>
      </w:r>
      <w:r>
        <w:rPr>
          <w:spacing w:val="-6"/>
          <w:rtl/>
        </w:rPr>
        <w:t> </w:t>
      </w:r>
      <w:r>
        <w:rPr>
          <w:w w:val="85"/>
          <w:rtl/>
        </w:rPr>
        <w:t>موقت</w:t>
      </w:r>
      <w:r>
        <w:rPr>
          <w:spacing w:val="-3"/>
          <w:w w:val="85"/>
          <w:rtl/>
        </w:rPr>
        <w:t> </w:t>
      </w:r>
      <w:r>
        <w:rPr>
          <w:w w:val="85"/>
          <w:rtl/>
        </w:rPr>
        <w:t>لزوم</w:t>
      </w:r>
      <w:r>
        <w:rPr>
          <w:spacing w:val="-7"/>
          <w:rtl/>
        </w:rPr>
        <w:t> </w:t>
      </w:r>
      <w:r>
        <w:rPr>
          <w:w w:val="85"/>
          <w:rtl/>
        </w:rPr>
        <w:t>به</w:t>
      </w:r>
      <w:r>
        <w:rPr>
          <w:spacing w:val="-3"/>
          <w:w w:val="85"/>
          <w:rtl/>
        </w:rPr>
        <w:t> </w:t>
      </w:r>
      <w:r>
        <w:rPr>
          <w:w w:val="85"/>
          <w:rtl/>
        </w:rPr>
        <w:t>اجرا</w:t>
      </w:r>
      <w:r>
        <w:rPr>
          <w:spacing w:val="-10"/>
          <w:rtl/>
        </w:rPr>
        <w:t> </w:t>
      </w:r>
      <w:r>
        <w:rPr>
          <w:w w:val="85"/>
          <w:rtl/>
        </w:rPr>
        <w:t>دارند</w:t>
      </w:r>
      <w:r>
        <w:rPr>
          <w:w w:val="85"/>
        </w:rPr>
        <w:t>.</w:t>
      </w:r>
    </w:p>
    <w:p>
      <w:pPr>
        <w:pStyle w:val="BodyText"/>
        <w:spacing w:before="4"/>
      </w:pPr>
    </w:p>
    <w:p>
      <w:pPr>
        <w:pStyle w:val="BodyText"/>
        <w:bidi/>
        <w:spacing w:before="1"/>
        <w:ind w:right="6371" w:left="0" w:firstLine="0"/>
        <w:jc w:val="right"/>
      </w:pPr>
      <w:r>
        <w:rPr/>
        <w:t>-</w:t>
      </w:r>
      <w:r>
        <w:rPr>
          <w:spacing w:val="10"/>
        </w:rPr>
        <w:t>٣-٤-٤-</w:t>
      </w:r>
      <w:r>
        <w:rPr>
          <w:spacing w:val="-10"/>
        </w:rPr>
        <w:t>٢</w:t>
      </w:r>
      <w:r>
        <w:rPr>
          <w:spacing w:val="-6"/>
          <w:rtl/>
        </w:rPr>
        <w:t> </w:t>
      </w:r>
      <w:r>
        <w:rPr>
          <w:spacing w:val="10"/>
          <w:rtl/>
        </w:rPr>
        <w:t>كارهاي</w:t>
      </w:r>
      <w:r>
        <w:rPr>
          <w:spacing w:val="-3"/>
          <w:rtl/>
        </w:rPr>
        <w:t> </w:t>
      </w:r>
      <w:r>
        <w:rPr>
          <w:spacing w:val="10"/>
          <w:rtl/>
        </w:rPr>
        <w:t>اجرايي</w:t>
      </w:r>
      <w:r>
        <w:rPr>
          <w:spacing w:val="-6"/>
          <w:rtl/>
        </w:rPr>
        <w:t> </w:t>
      </w:r>
      <w:r>
        <w:rPr>
          <w:spacing w:val="10"/>
          <w:rtl/>
        </w:rPr>
        <w:t>نص</w:t>
      </w:r>
      <w:r>
        <w:rPr>
          <w:spacing w:val="10"/>
          <w:rtl/>
        </w:rPr>
        <w:t>ب</w:t>
      </w:r>
    </w:p>
    <w:p>
      <w:pPr>
        <w:pStyle w:val="BodyText"/>
        <w:spacing w:before="139"/>
      </w:pPr>
    </w:p>
    <w:p>
      <w:pPr>
        <w:pStyle w:val="BodyText"/>
        <w:bidi/>
        <w:spacing w:line="374" w:lineRule="auto"/>
        <w:ind w:right="630" w:left="386" w:firstLine="2"/>
        <w:jc w:val="both"/>
      </w:pPr>
      <w:r>
        <w:rPr>
          <w:w w:val="85"/>
          <w:rtl/>
        </w:rPr>
        <w:t>نصب، تﺴت و راه اندازي كليه دستگاه هاي اﺻلي و تجهيزات عمده مخابراتي شامل سوار كردن اجزاء مﺴتقل دستگاه</w:t>
      </w:r>
      <w:r>
        <w:rPr>
          <w:rFonts w:ascii="Times New Roman" w:cs="Times New Roman"/>
          <w:w w:val="85"/>
          <w:rtl/>
        </w:rPr>
        <w:t>ها</w:t>
      </w:r>
      <w:r>
        <w:rPr>
          <w:w w:val="85"/>
          <w:rtl/>
        </w:rPr>
        <w:t> و تجهيزات كه به اقتضاي حمل و نقل از يكديگر جدا بﺴتهبندي شده است طبق دستورالعمل سازنده و يا مهندس ناظر مخابرات</w:t>
      </w:r>
      <w:r>
        <w:rPr>
          <w:spacing w:val="-5"/>
          <w:w w:val="85"/>
          <w:rtl/>
        </w:rPr>
        <w:t> </w:t>
      </w:r>
      <w:r>
        <w:rPr>
          <w:w w:val="85"/>
          <w:rtl/>
        </w:rPr>
        <w:t>بطور</w:t>
      </w:r>
      <w:r>
        <w:rPr>
          <w:spacing w:val="-7"/>
          <w:w w:val="85"/>
          <w:rtl/>
        </w:rPr>
        <w:t> </w:t>
      </w:r>
      <w:r>
        <w:rPr>
          <w:w w:val="85"/>
          <w:rtl/>
        </w:rPr>
        <w:t>كلي</w:t>
      </w:r>
      <w:r>
        <w:rPr>
          <w:spacing w:val="-5"/>
          <w:w w:val="85"/>
          <w:rtl/>
        </w:rPr>
        <w:t> </w:t>
      </w:r>
      <w:r>
        <w:rPr>
          <w:w w:val="85"/>
          <w:rtl/>
        </w:rPr>
        <w:t>عمليات</w:t>
      </w:r>
      <w:r>
        <w:rPr>
          <w:spacing w:val="-6"/>
          <w:w w:val="85"/>
          <w:rtl/>
        </w:rPr>
        <w:t> </w:t>
      </w:r>
      <w:r>
        <w:rPr>
          <w:w w:val="85"/>
          <w:rtl/>
        </w:rPr>
        <w:t>اجرايي</w:t>
      </w:r>
      <w:r>
        <w:rPr>
          <w:spacing w:val="-2"/>
          <w:w w:val="85"/>
          <w:rtl/>
        </w:rPr>
        <w:t> </w:t>
      </w:r>
      <w:r>
        <w:rPr>
          <w:w w:val="85"/>
          <w:rtl/>
        </w:rPr>
        <w:t>مخابرات</w:t>
      </w:r>
      <w:r>
        <w:rPr>
          <w:spacing w:val="-7"/>
          <w:w w:val="85"/>
          <w:rtl/>
        </w:rPr>
        <w:t> </w:t>
      </w:r>
      <w:r>
        <w:rPr>
          <w:w w:val="85"/>
          <w:rtl/>
        </w:rPr>
        <w:t>شامل</w:t>
      </w:r>
      <w:r>
        <w:rPr>
          <w:spacing w:val="-3"/>
          <w:w w:val="85"/>
          <w:rtl/>
        </w:rPr>
        <w:t> </w:t>
      </w:r>
      <w:r>
        <w:rPr>
          <w:w w:val="85"/>
          <w:rtl/>
        </w:rPr>
        <w:t>دريافت</w:t>
      </w:r>
      <w:r>
        <w:rPr>
          <w:spacing w:val="-7"/>
          <w:w w:val="85"/>
          <w:rtl/>
        </w:rPr>
        <w:t> </w:t>
      </w:r>
      <w:r>
        <w:rPr>
          <w:w w:val="85"/>
          <w:rtl/>
        </w:rPr>
        <w:t>تجهيزات،</w:t>
      </w:r>
      <w:r>
        <w:rPr>
          <w:spacing w:val="-7"/>
          <w:w w:val="85"/>
          <w:rtl/>
        </w:rPr>
        <w:t> </w:t>
      </w:r>
      <w:r>
        <w:rPr>
          <w:w w:val="85"/>
          <w:rtl/>
        </w:rPr>
        <w:t>كنترل</w:t>
      </w:r>
      <w:r>
        <w:rPr>
          <w:spacing w:val="-4"/>
          <w:w w:val="85"/>
          <w:rtl/>
        </w:rPr>
        <w:t> </w:t>
      </w:r>
      <w:r>
        <w:rPr>
          <w:w w:val="85"/>
          <w:rtl/>
        </w:rPr>
        <w:t>كمي</w:t>
      </w:r>
      <w:r>
        <w:rPr>
          <w:spacing w:val="-5"/>
          <w:w w:val="85"/>
          <w:rtl/>
        </w:rPr>
        <w:t> </w:t>
      </w:r>
      <w:r>
        <w:rPr>
          <w:w w:val="85"/>
          <w:rtl/>
        </w:rPr>
        <w:t>و</w:t>
      </w:r>
      <w:r>
        <w:rPr>
          <w:spacing w:val="-3"/>
          <w:w w:val="85"/>
          <w:rtl/>
        </w:rPr>
        <w:t> </w:t>
      </w:r>
      <w:r>
        <w:rPr>
          <w:w w:val="85"/>
          <w:rtl/>
        </w:rPr>
        <w:t>كيفي</w:t>
      </w:r>
      <w:r>
        <w:rPr>
          <w:spacing w:val="-5"/>
          <w:w w:val="85"/>
          <w:rtl/>
        </w:rPr>
        <w:t> </w:t>
      </w:r>
      <w:r>
        <w:rPr>
          <w:w w:val="85"/>
          <w:rtl/>
        </w:rPr>
        <w:t>در</w:t>
      </w:r>
      <w:r>
        <w:rPr>
          <w:spacing w:val="-7"/>
          <w:w w:val="85"/>
          <w:rtl/>
        </w:rPr>
        <w:t> </w:t>
      </w:r>
      <w:r>
        <w:rPr>
          <w:w w:val="85"/>
          <w:rtl/>
        </w:rPr>
        <w:t>حين</w:t>
      </w:r>
      <w:r>
        <w:rPr>
          <w:spacing w:val="-6"/>
          <w:w w:val="85"/>
          <w:rtl/>
        </w:rPr>
        <w:t> </w:t>
      </w:r>
      <w:r>
        <w:rPr>
          <w:w w:val="85"/>
          <w:rtl/>
        </w:rPr>
        <w:t>ورود،</w:t>
      </w:r>
      <w:r>
        <w:rPr>
          <w:spacing w:val="-7"/>
          <w:w w:val="85"/>
          <w:rtl/>
        </w:rPr>
        <w:t> </w:t>
      </w:r>
      <w:r>
        <w:rPr>
          <w:w w:val="85"/>
          <w:rtl/>
        </w:rPr>
        <w:t>انباردارى،</w:t>
      </w:r>
      <w:r>
        <w:rPr>
          <w:spacing w:val="-7"/>
          <w:w w:val="85"/>
          <w:rtl/>
        </w:rPr>
        <w:t> </w:t>
      </w:r>
      <w:r>
        <w:rPr>
          <w:w w:val="85"/>
          <w:rtl/>
        </w:rPr>
        <w:t>انجام كامل عمليات بازرسي در زمان نصب و اجرا، آزمايش، تنظيم</w:t>
      </w:r>
      <w:r>
        <w:rPr>
          <w:rFonts w:ascii="Calibri" w:cs="Calibri"/>
          <w:b w:val="0"/>
          <w:bCs w:val="0"/>
          <w:rtl/>
        </w:rPr>
        <w:t> </w:t>
      </w:r>
      <w:r>
        <w:rPr>
          <w:rFonts w:ascii="Calibri" w:cs="Calibri"/>
          <w:b w:val="0"/>
          <w:bCs w:val="0"/>
          <w:w w:val="85"/>
        </w:rPr>
        <w:t>(Calibration)</w:t>
      </w:r>
      <w:r>
        <w:rPr>
          <w:w w:val="85"/>
          <w:rtl/>
        </w:rPr>
        <w:t> شامل قراردادن روي پايه و يا فونداسيون و </w:t>
      </w:r>
      <w:r>
        <w:rPr>
          <w:spacing w:val="-4"/>
          <w:w w:val="80"/>
          <w:rtl/>
        </w:rPr>
        <w:t>تراز</w:t>
      </w:r>
      <w:r>
        <w:rPr>
          <w:spacing w:val="1"/>
          <w:rtl/>
        </w:rPr>
        <w:t> </w:t>
      </w:r>
      <w:r>
        <w:rPr>
          <w:w w:val="80"/>
          <w:rtl/>
        </w:rPr>
        <w:t>نمودن</w:t>
      </w:r>
      <w:r>
        <w:rPr>
          <w:spacing w:val="1"/>
          <w:rtl/>
        </w:rPr>
        <w:t> </w:t>
      </w:r>
      <w:r>
        <w:rPr>
          <w:w w:val="80"/>
          <w:rtl/>
        </w:rPr>
        <w:t>با</w:t>
      </w:r>
      <w:r>
        <w:rPr>
          <w:spacing w:val="6"/>
          <w:rtl/>
        </w:rPr>
        <w:t> </w:t>
      </w:r>
      <w:r>
        <w:rPr>
          <w:w w:val="80"/>
          <w:rtl/>
        </w:rPr>
        <w:t>استفاده</w:t>
      </w:r>
      <w:r>
        <w:rPr>
          <w:spacing w:val="6"/>
          <w:rtl/>
        </w:rPr>
        <w:t> </w:t>
      </w:r>
      <w:r>
        <w:rPr>
          <w:w w:val="80"/>
          <w:rtl/>
        </w:rPr>
        <w:t>از</w:t>
      </w:r>
      <w:r>
        <w:rPr>
          <w:spacing w:val="4"/>
          <w:rtl/>
        </w:rPr>
        <w:t> </w:t>
      </w:r>
      <w:r>
        <w:rPr>
          <w:w w:val="80"/>
          <w:rtl/>
        </w:rPr>
        <w:t>پيچ</w:t>
      </w:r>
      <w:r>
        <w:rPr>
          <w:spacing w:val="3"/>
          <w:rtl/>
        </w:rPr>
        <w:t> </w:t>
      </w:r>
      <w:r>
        <w:rPr>
          <w:w w:val="80"/>
          <w:rtl/>
        </w:rPr>
        <w:t>و</w:t>
      </w:r>
      <w:r>
        <w:rPr>
          <w:spacing w:val="6"/>
          <w:rtl/>
        </w:rPr>
        <w:t> </w:t>
      </w:r>
      <w:r>
        <w:rPr>
          <w:w w:val="80"/>
          <w:rtl/>
        </w:rPr>
        <w:t>مهره</w:t>
      </w:r>
      <w:r>
        <w:rPr>
          <w:spacing w:val="9"/>
          <w:rtl/>
        </w:rPr>
        <w:t> </w:t>
      </w:r>
      <w:r>
        <w:rPr>
          <w:w w:val="80"/>
          <w:rtl/>
        </w:rPr>
        <w:t>در</w:t>
      </w:r>
      <w:r>
        <w:rPr>
          <w:spacing w:val="6"/>
          <w:rtl/>
        </w:rPr>
        <w:t> </w:t>
      </w:r>
      <w:r>
        <w:rPr>
          <w:w w:val="80"/>
          <w:rtl/>
        </w:rPr>
        <w:t>محل</w:t>
      </w:r>
      <w:r>
        <w:rPr>
          <w:spacing w:val="4"/>
          <w:rtl/>
        </w:rPr>
        <w:t> </w:t>
      </w:r>
      <w:r>
        <w:rPr>
          <w:w w:val="80"/>
          <w:rtl/>
        </w:rPr>
        <w:t>هاي</w:t>
      </w:r>
      <w:r>
        <w:rPr>
          <w:spacing w:val="6"/>
          <w:rtl/>
        </w:rPr>
        <w:t> </w:t>
      </w:r>
      <w:r>
        <w:rPr>
          <w:w w:val="80"/>
          <w:rtl/>
        </w:rPr>
        <w:t>مشخص</w:t>
      </w:r>
      <w:r>
        <w:rPr>
          <w:spacing w:val="5"/>
          <w:rtl/>
        </w:rPr>
        <w:t> </w:t>
      </w:r>
      <w:r>
        <w:rPr>
          <w:w w:val="80"/>
          <w:rtl/>
        </w:rPr>
        <w:t>شده،</w:t>
      </w:r>
      <w:r>
        <w:rPr>
          <w:spacing w:val="-1"/>
          <w:rtl/>
        </w:rPr>
        <w:t> </w:t>
      </w:r>
      <w:r>
        <w:rPr>
          <w:w w:val="80"/>
          <w:rtl/>
        </w:rPr>
        <w:t>انجام</w:t>
      </w:r>
      <w:r>
        <w:rPr>
          <w:spacing w:val="4"/>
          <w:rtl/>
        </w:rPr>
        <w:t> </w:t>
      </w:r>
      <w:r>
        <w:rPr>
          <w:w w:val="80"/>
          <w:rtl/>
        </w:rPr>
        <w:t>كليه</w:t>
      </w:r>
      <w:r>
        <w:rPr>
          <w:spacing w:val="3"/>
          <w:rtl/>
        </w:rPr>
        <w:t> </w:t>
      </w:r>
      <w:r>
        <w:rPr>
          <w:w w:val="80"/>
          <w:rtl/>
        </w:rPr>
        <w:t>اتصاﻻت</w:t>
      </w:r>
      <w:r>
        <w:rPr>
          <w:spacing w:val="1"/>
          <w:rtl/>
        </w:rPr>
        <w:t> </w:t>
      </w:r>
      <w:r>
        <w:rPr>
          <w:w w:val="80"/>
          <w:rtl/>
        </w:rPr>
        <w:t>با</w:t>
      </w:r>
      <w:r>
        <w:rPr>
          <w:spacing w:val="2"/>
          <w:rtl/>
        </w:rPr>
        <w:t> </w:t>
      </w:r>
      <w:r>
        <w:rPr>
          <w:w w:val="80"/>
          <w:rtl/>
        </w:rPr>
        <w:t>استفاده</w:t>
      </w:r>
      <w:r>
        <w:rPr>
          <w:spacing w:val="6"/>
          <w:rtl/>
        </w:rPr>
        <w:t> </w:t>
      </w:r>
      <w:r>
        <w:rPr>
          <w:w w:val="80"/>
          <w:rtl/>
        </w:rPr>
        <w:t>از</w:t>
      </w:r>
      <w:r>
        <w:rPr>
          <w:spacing w:val="1"/>
          <w:rtl/>
        </w:rPr>
        <w:t> </w:t>
      </w:r>
      <w:r>
        <w:rPr>
          <w:w w:val="80"/>
          <w:rtl/>
        </w:rPr>
        <w:t>گلند،</w:t>
      </w:r>
      <w:r>
        <w:rPr>
          <w:spacing w:val="1"/>
          <w:rtl/>
        </w:rPr>
        <w:t> </w:t>
      </w:r>
      <w:r>
        <w:rPr>
          <w:w w:val="80"/>
          <w:rtl/>
        </w:rPr>
        <w:t>كابلشو</w:t>
      </w:r>
      <w:r>
        <w:rPr>
          <w:spacing w:val="4"/>
          <w:rtl/>
        </w:rPr>
        <w:t> </w:t>
      </w:r>
      <w:r>
        <w:rPr>
          <w:w w:val="80"/>
          <w:rtl/>
        </w:rPr>
        <w:t>و</w:t>
      </w:r>
      <w:r>
        <w:rPr>
          <w:spacing w:val="4"/>
          <w:rtl/>
        </w:rPr>
        <w:t> </w:t>
      </w:r>
      <w:r>
        <w:rPr>
          <w:w w:val="80"/>
          <w:rtl/>
        </w:rPr>
        <w:t>كلي</w:t>
      </w:r>
      <w:r>
        <w:rPr>
          <w:w w:val="80"/>
          <w:rtl/>
        </w:rPr>
        <w:t>ه</w:t>
      </w:r>
    </w:p>
    <w:p>
      <w:pPr>
        <w:pStyle w:val="BodyText"/>
        <w:bidi/>
        <w:spacing w:before="6"/>
        <w:ind w:right="6810" w:left="0" w:firstLine="0"/>
        <w:jc w:val="both"/>
      </w:pPr>
      <w:r>
        <w:rPr>
          <w:spacing w:val="-2"/>
          <w:w w:val="85"/>
          <w:rtl/>
        </w:rPr>
        <w:t>ملحقات</w:t>
      </w:r>
      <w:r>
        <w:rPr>
          <w:spacing w:val="-2"/>
          <w:rtl/>
        </w:rPr>
        <w:t> </w:t>
      </w:r>
      <w:r>
        <w:rPr>
          <w:w w:val="85"/>
          <w:rtl/>
        </w:rPr>
        <w:t>ضروري</w:t>
      </w:r>
      <w:r>
        <w:rPr>
          <w:rtl/>
        </w:rPr>
        <w:t> </w:t>
      </w:r>
      <w:r>
        <w:rPr>
          <w:w w:val="85"/>
          <w:rtl/>
        </w:rPr>
        <w:t>در</w:t>
      </w:r>
      <w:r>
        <w:rPr>
          <w:spacing w:val="3"/>
          <w:rtl/>
        </w:rPr>
        <w:t> </w:t>
      </w:r>
      <w:r>
        <w:rPr>
          <w:w w:val="85"/>
          <w:rtl/>
        </w:rPr>
        <w:t>اندازه</w:t>
      </w:r>
      <w:r>
        <w:rPr>
          <w:spacing w:val="-1"/>
          <w:rtl/>
        </w:rPr>
        <w:t> </w:t>
      </w:r>
      <w:r>
        <w:rPr>
          <w:w w:val="85"/>
          <w:rtl/>
        </w:rPr>
        <w:t>هاي</w:t>
      </w:r>
      <w:r>
        <w:rPr>
          <w:spacing w:val="1"/>
          <w:rtl/>
        </w:rPr>
        <w:t> </w:t>
      </w:r>
      <w:r>
        <w:rPr>
          <w:w w:val="85"/>
          <w:rtl/>
        </w:rPr>
        <w:t>استاندارد</w:t>
      </w:r>
      <w:r>
        <w:rPr>
          <w:w w:val="85"/>
        </w:rPr>
        <w:t>.</w:t>
      </w:r>
    </w:p>
    <w:p>
      <w:pPr>
        <w:spacing w:after="0"/>
        <w:jc w:val="both"/>
        <w:sectPr>
          <w:pgSz w:w="11910" w:h="16840"/>
          <w:pgMar w:top="920" w:bottom="280" w:left="680" w:right="740"/>
        </w:sectPr>
      </w:pPr>
    </w:p>
    <w:p>
      <w:pPr>
        <w:pStyle w:val="BodyText"/>
        <w:spacing w:before="3"/>
        <w:rPr>
          <w:sz w:val="2"/>
        </w:rPr>
      </w:pPr>
      <w:r>
        <w:rPr/>
        <w:drawing>
          <wp:anchor distT="0" distB="0" distL="0" distR="0" allowOverlap="1" layoutInCell="1" locked="0" behindDoc="1" simplePos="0" relativeHeight="482084864">
            <wp:simplePos x="0" y="0"/>
            <wp:positionH relativeFrom="page">
              <wp:posOffset>302418</wp:posOffset>
            </wp:positionH>
            <wp:positionV relativeFrom="page">
              <wp:posOffset>302418</wp:posOffset>
            </wp:positionV>
            <wp:extent cx="6954202" cy="10089070"/>
            <wp:effectExtent l="0" t="0" r="0" b="0"/>
            <wp:wrapNone/>
            <wp:docPr id="389" name="Image 389"/>
            <wp:cNvGraphicFramePr>
              <a:graphicFrameLocks/>
            </wp:cNvGraphicFramePr>
            <a:graphic>
              <a:graphicData uri="http://schemas.openxmlformats.org/drawingml/2006/picture">
                <pic:pic>
                  <pic:nvPicPr>
                    <pic:cNvPr id="389" name="Image 389"/>
                    <pic:cNvPicPr/>
                  </pic:nvPicPr>
                  <pic:blipFill>
                    <a:blip r:embed="rId5" cstate="print"/>
                    <a:stretch>
                      <a:fillRect/>
                    </a:stretch>
                  </pic:blipFill>
                  <pic:spPr>
                    <a:xfrm>
                      <a:off x="0" y="0"/>
                      <a:ext cx="6954202" cy="10089070"/>
                    </a:xfrm>
                    <a:prstGeom prst="rect">
                      <a:avLst/>
                    </a:prstGeom>
                  </pic:spPr>
                </pic:pic>
              </a:graphicData>
            </a:graphic>
          </wp:anchor>
        </w:drawing>
      </w: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390" name="Image 390"/>
                  <wp:cNvGraphicFramePr>
                    <a:graphicFrameLocks/>
                  </wp:cNvGraphicFramePr>
                  <a:graphic>
                    <a:graphicData uri="http://schemas.openxmlformats.org/drawingml/2006/picture">
                      <pic:pic>
                        <pic:nvPicPr>
                          <pic:cNvPr id="390" name="Image 390"/>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5"/>
      </w:pPr>
    </w:p>
    <w:p>
      <w:pPr>
        <w:pStyle w:val="BodyText"/>
        <w:bidi/>
        <w:ind w:right="0" w:left="388" w:firstLine="0"/>
        <w:jc w:val="left"/>
      </w:pPr>
      <w:r>
        <w:rPr>
          <w:spacing w:val="-2"/>
          <w:w w:val="85"/>
          <w:rtl/>
        </w:rPr>
        <w:t>پيمانكار</w:t>
      </w:r>
      <w:r>
        <w:rPr>
          <w:spacing w:val="-10"/>
          <w:rtl/>
        </w:rPr>
        <w:t> </w:t>
      </w:r>
      <w:r>
        <w:rPr>
          <w:w w:val="85"/>
          <w:rtl/>
        </w:rPr>
        <w:t>موظف</w:t>
      </w:r>
      <w:r>
        <w:rPr>
          <w:spacing w:val="-10"/>
          <w:rtl/>
        </w:rPr>
        <w:t> </w:t>
      </w:r>
      <w:r>
        <w:rPr>
          <w:w w:val="85"/>
          <w:rtl/>
        </w:rPr>
        <w:t>است</w:t>
      </w:r>
      <w:r>
        <w:rPr>
          <w:spacing w:val="-1"/>
          <w:w w:val="85"/>
          <w:rtl/>
        </w:rPr>
        <w:t> </w:t>
      </w:r>
      <w:r>
        <w:rPr>
          <w:w w:val="85"/>
          <w:rtl/>
        </w:rPr>
        <w:t>كليه</w:t>
      </w:r>
      <w:r>
        <w:rPr>
          <w:spacing w:val="-1"/>
          <w:w w:val="85"/>
          <w:rtl/>
        </w:rPr>
        <w:t> </w:t>
      </w:r>
      <w:r>
        <w:rPr>
          <w:w w:val="85"/>
          <w:rtl/>
        </w:rPr>
        <w:t>تجهيزات</w:t>
      </w:r>
      <w:r>
        <w:rPr>
          <w:spacing w:val="-10"/>
          <w:rtl/>
        </w:rPr>
        <w:t> </w:t>
      </w:r>
      <w:r>
        <w:rPr>
          <w:w w:val="85"/>
          <w:rtl/>
        </w:rPr>
        <w:t>را</w:t>
      </w:r>
      <w:r>
        <w:rPr>
          <w:spacing w:val="-1"/>
          <w:w w:val="85"/>
          <w:rtl/>
        </w:rPr>
        <w:t> </w:t>
      </w:r>
      <w:r>
        <w:rPr>
          <w:w w:val="85"/>
          <w:rtl/>
        </w:rPr>
        <w:t>به</w:t>
      </w:r>
      <w:r>
        <w:rPr>
          <w:spacing w:val="-10"/>
          <w:rtl/>
        </w:rPr>
        <w:t> </w:t>
      </w:r>
      <w:r>
        <w:rPr>
          <w:w w:val="85"/>
          <w:rtl/>
        </w:rPr>
        <w:t>محض</w:t>
      </w:r>
      <w:r>
        <w:rPr>
          <w:spacing w:val="-10"/>
          <w:rtl/>
        </w:rPr>
        <w:t> </w:t>
      </w:r>
      <w:r>
        <w:rPr>
          <w:w w:val="85"/>
          <w:rtl/>
        </w:rPr>
        <w:t>دريافت،</w:t>
      </w:r>
      <w:r>
        <w:rPr>
          <w:spacing w:val="-2"/>
          <w:w w:val="85"/>
          <w:rtl/>
        </w:rPr>
        <w:t> </w:t>
      </w:r>
      <w:r>
        <w:rPr>
          <w:w w:val="85"/>
          <w:rtl/>
        </w:rPr>
        <w:t>بررسي</w:t>
      </w:r>
      <w:r>
        <w:rPr>
          <w:spacing w:val="-1"/>
          <w:w w:val="85"/>
          <w:rtl/>
        </w:rPr>
        <w:t> </w:t>
      </w:r>
      <w:r>
        <w:rPr>
          <w:w w:val="85"/>
          <w:rtl/>
        </w:rPr>
        <w:t>و</w:t>
      </w:r>
      <w:r>
        <w:rPr>
          <w:spacing w:val="-1"/>
          <w:w w:val="85"/>
          <w:rtl/>
        </w:rPr>
        <w:t> </w:t>
      </w:r>
      <w:r>
        <w:rPr>
          <w:w w:val="85"/>
          <w:rtl/>
        </w:rPr>
        <w:t>بازرسي</w:t>
      </w:r>
      <w:r>
        <w:rPr>
          <w:spacing w:val="-3"/>
          <w:w w:val="85"/>
          <w:rtl/>
        </w:rPr>
        <w:t> </w:t>
      </w:r>
      <w:r>
        <w:rPr>
          <w:w w:val="85"/>
          <w:rtl/>
        </w:rPr>
        <w:t>نموده</w:t>
      </w:r>
      <w:r>
        <w:rPr>
          <w:spacing w:val="-1"/>
          <w:w w:val="85"/>
          <w:rtl/>
        </w:rPr>
        <w:t> </w:t>
      </w:r>
      <w:r>
        <w:rPr>
          <w:w w:val="85"/>
          <w:rtl/>
        </w:rPr>
        <w:t>و</w:t>
      </w:r>
      <w:r>
        <w:rPr>
          <w:spacing w:val="-8"/>
          <w:rtl/>
        </w:rPr>
        <w:t> </w:t>
      </w:r>
      <w:r>
        <w:rPr>
          <w:w w:val="85"/>
          <w:rtl/>
        </w:rPr>
        <w:t>در</w:t>
      </w:r>
      <w:r>
        <w:rPr>
          <w:spacing w:val="-1"/>
          <w:w w:val="85"/>
          <w:rtl/>
        </w:rPr>
        <w:t> </w:t>
      </w:r>
      <w:r>
        <w:rPr>
          <w:w w:val="85"/>
          <w:rtl/>
        </w:rPr>
        <w:t>ﺻورت</w:t>
      </w:r>
      <w:r>
        <w:rPr>
          <w:spacing w:val="-10"/>
          <w:rtl/>
        </w:rPr>
        <w:t> </w:t>
      </w:r>
      <w:r>
        <w:rPr>
          <w:w w:val="85"/>
          <w:rtl/>
        </w:rPr>
        <w:t>مشاهده</w:t>
      </w:r>
      <w:r>
        <w:rPr>
          <w:spacing w:val="-10"/>
          <w:rtl/>
        </w:rPr>
        <w:t> </w:t>
      </w:r>
      <w:r>
        <w:rPr>
          <w:w w:val="85"/>
          <w:rtl/>
        </w:rPr>
        <w:t>هر</w:t>
      </w:r>
      <w:r>
        <w:rPr>
          <w:spacing w:val="-1"/>
          <w:w w:val="85"/>
          <w:rtl/>
        </w:rPr>
        <w:t> </w:t>
      </w:r>
      <w:r>
        <w:rPr>
          <w:w w:val="85"/>
          <w:rtl/>
        </w:rPr>
        <w:t>گونه</w:t>
      </w:r>
      <w:r>
        <w:rPr>
          <w:spacing w:val="-3"/>
          <w:w w:val="85"/>
          <w:rtl/>
        </w:rPr>
        <w:t> </w:t>
      </w:r>
      <w:r>
        <w:rPr>
          <w:w w:val="85"/>
          <w:rtl/>
        </w:rPr>
        <w:t>نقص</w:t>
      </w:r>
      <w:r>
        <w:rPr>
          <w:spacing w:val="-1"/>
          <w:w w:val="85"/>
          <w:rtl/>
        </w:rPr>
        <w:t> </w:t>
      </w:r>
      <w:r>
        <w:rPr>
          <w:w w:val="85"/>
          <w:rtl/>
        </w:rPr>
        <w:t>ي</w:t>
      </w:r>
      <w:r>
        <w:rPr>
          <w:w w:val="85"/>
          <w:rtl/>
        </w:rPr>
        <w:t>ا</w:t>
      </w:r>
    </w:p>
    <w:p>
      <w:pPr>
        <w:pStyle w:val="BodyText"/>
        <w:bidi/>
        <w:spacing w:before="161"/>
        <w:ind w:right="0" w:left="388" w:firstLine="0"/>
        <w:jc w:val="left"/>
      </w:pPr>
      <w:r>
        <w:rPr>
          <w:spacing w:val="-5"/>
          <w:w w:val="80"/>
          <w:rtl/>
        </w:rPr>
        <w:t>عدم</w:t>
      </w:r>
      <w:r>
        <w:rPr>
          <w:spacing w:val="-10"/>
          <w:rtl/>
        </w:rPr>
        <w:t> </w:t>
      </w:r>
      <w:r>
        <w:rPr>
          <w:w w:val="80"/>
          <w:rtl/>
        </w:rPr>
        <w:t>تطابق</w:t>
      </w:r>
      <w:r>
        <w:rPr>
          <w:spacing w:val="-9"/>
          <w:rtl/>
        </w:rPr>
        <w:t> </w:t>
      </w:r>
      <w:r>
        <w:rPr>
          <w:w w:val="80"/>
          <w:rtl/>
        </w:rPr>
        <w:t>با</w:t>
      </w:r>
      <w:r>
        <w:rPr>
          <w:spacing w:val="-8"/>
          <w:rtl/>
        </w:rPr>
        <w:t> </w:t>
      </w:r>
      <w:r>
        <w:rPr>
          <w:w w:val="80"/>
          <w:rtl/>
        </w:rPr>
        <w:t>مشخصات</w:t>
      </w:r>
      <w:r>
        <w:rPr>
          <w:spacing w:val="-6"/>
          <w:rtl/>
        </w:rPr>
        <w:t> </w:t>
      </w:r>
      <w:r>
        <w:rPr>
          <w:w w:val="80"/>
          <w:rtl/>
        </w:rPr>
        <w:t>فني،</w:t>
      </w:r>
      <w:r>
        <w:rPr>
          <w:spacing w:val="-8"/>
          <w:rtl/>
        </w:rPr>
        <w:t> </w:t>
      </w:r>
      <w:r>
        <w:rPr>
          <w:w w:val="80"/>
          <w:rtl/>
        </w:rPr>
        <w:t>سريعا</w:t>
      </w:r>
      <w:r>
        <w:rPr>
          <w:w w:val="80"/>
        </w:rPr>
        <w:t>”</w:t>
      </w:r>
      <w:r>
        <w:rPr>
          <w:spacing w:val="-9"/>
          <w:rtl/>
        </w:rPr>
        <w:t> </w:t>
      </w:r>
      <w:r>
        <w:rPr>
          <w:w w:val="80"/>
          <w:rtl/>
        </w:rPr>
        <w:t>به</w:t>
      </w:r>
      <w:r>
        <w:rPr>
          <w:spacing w:val="-6"/>
          <w:rtl/>
        </w:rPr>
        <w:t> </w:t>
      </w:r>
      <w:r>
        <w:rPr>
          <w:w w:val="80"/>
          <w:rtl/>
        </w:rPr>
        <w:t>كارفرما</w:t>
      </w:r>
      <w:r>
        <w:rPr>
          <w:spacing w:val="-9"/>
          <w:rtl/>
        </w:rPr>
        <w:t> </w:t>
      </w:r>
      <w:r>
        <w:rPr>
          <w:w w:val="80"/>
          <w:rtl/>
        </w:rPr>
        <w:t>يا</w:t>
      </w:r>
      <w:r>
        <w:rPr>
          <w:spacing w:val="-8"/>
          <w:rtl/>
        </w:rPr>
        <w:t> </w:t>
      </w:r>
      <w:r>
        <w:rPr>
          <w:w w:val="80"/>
          <w:rtl/>
        </w:rPr>
        <w:t>دستگاه</w:t>
      </w:r>
      <w:r>
        <w:rPr>
          <w:spacing w:val="-6"/>
          <w:rtl/>
        </w:rPr>
        <w:t> </w:t>
      </w:r>
      <w:r>
        <w:rPr>
          <w:w w:val="80"/>
          <w:rtl/>
        </w:rPr>
        <w:t>نظارت</w:t>
      </w:r>
      <w:r>
        <w:rPr>
          <w:spacing w:val="-10"/>
          <w:rtl/>
        </w:rPr>
        <w:t> </w:t>
      </w:r>
      <w:r>
        <w:rPr>
          <w:w w:val="80"/>
          <w:rtl/>
        </w:rPr>
        <w:t>اطﻼع</w:t>
      </w:r>
      <w:r>
        <w:rPr>
          <w:spacing w:val="-2"/>
          <w:rtl/>
        </w:rPr>
        <w:t> </w:t>
      </w:r>
      <w:r>
        <w:rPr>
          <w:w w:val="80"/>
          <w:rtl/>
        </w:rPr>
        <w:t>ده</w:t>
      </w:r>
      <w:r>
        <w:rPr>
          <w:w w:val="80"/>
          <w:rtl/>
        </w:rPr>
        <w:t>د</w:t>
      </w:r>
    </w:p>
    <w:p>
      <w:pPr>
        <w:pStyle w:val="BodyText"/>
        <w:bidi/>
        <w:spacing w:before="160"/>
        <w:ind w:right="632" w:left="0" w:firstLine="0"/>
        <w:jc w:val="right"/>
      </w:pPr>
      <w:r>
        <w:rPr>
          <w:spacing w:val="-4"/>
          <w:w w:val="90"/>
          <w:rtl/>
        </w:rPr>
        <w:t>خريد</w:t>
      </w:r>
      <w:r>
        <w:rPr>
          <w:spacing w:val="-10"/>
          <w:w w:val="90"/>
          <w:rtl/>
        </w:rPr>
        <w:t> </w:t>
      </w:r>
      <w:r>
        <w:rPr>
          <w:w w:val="90"/>
          <w:rtl/>
        </w:rPr>
        <w:t>و</w:t>
      </w:r>
      <w:r>
        <w:rPr>
          <w:spacing w:val="-10"/>
          <w:w w:val="90"/>
          <w:rtl/>
        </w:rPr>
        <w:t> </w:t>
      </w:r>
      <w:r>
        <w:rPr>
          <w:w w:val="90"/>
          <w:rtl/>
        </w:rPr>
        <w:t>اجراي</w:t>
      </w:r>
      <w:r>
        <w:rPr>
          <w:spacing w:val="-10"/>
          <w:w w:val="90"/>
          <w:rtl/>
        </w:rPr>
        <w:t> </w:t>
      </w:r>
      <w:r>
        <w:rPr>
          <w:w w:val="90"/>
          <w:rtl/>
        </w:rPr>
        <w:t>سيﺴتم</w:t>
      </w:r>
      <w:r>
        <w:rPr>
          <w:spacing w:val="-9"/>
          <w:w w:val="90"/>
          <w:rtl/>
        </w:rPr>
        <w:t> </w:t>
      </w:r>
      <w:r>
        <w:rPr>
          <w:w w:val="90"/>
          <w:rtl/>
        </w:rPr>
        <w:t>هاي</w:t>
      </w:r>
      <w:r>
        <w:rPr>
          <w:rFonts w:ascii="Calibri" w:cs="Calibri"/>
          <w:b w:val="0"/>
          <w:bCs w:val="0"/>
          <w:w w:val="90"/>
        </w:rPr>
        <w:t>PABX</w:t>
      </w:r>
      <w:r>
        <w:rPr>
          <w:spacing w:val="-8"/>
          <w:w w:val="90"/>
          <w:rtl/>
        </w:rPr>
        <w:t> </w:t>
      </w:r>
      <w:r>
        <w:rPr>
          <w:w w:val="90"/>
          <w:rtl/>
        </w:rPr>
        <w:t>،</w:t>
      </w:r>
      <w:r>
        <w:rPr>
          <w:rFonts w:ascii="Calibri" w:cs="Calibri"/>
          <w:b w:val="0"/>
          <w:bCs w:val="0"/>
          <w:spacing w:val="-5"/>
          <w:rtl/>
        </w:rPr>
        <w:t> </w:t>
      </w:r>
      <w:r>
        <w:rPr>
          <w:rFonts w:ascii="Calibri" w:cs="Calibri"/>
          <w:b w:val="0"/>
          <w:bCs w:val="0"/>
          <w:w w:val="90"/>
        </w:rPr>
        <w:t>LAN</w:t>
      </w:r>
      <w:r>
        <w:rPr>
          <w:w w:val="90"/>
          <w:rtl/>
        </w:rPr>
        <w:t>،</w:t>
      </w:r>
      <w:r>
        <w:rPr>
          <w:rFonts w:ascii="Calibri" w:cs="Calibri"/>
          <w:b w:val="0"/>
          <w:bCs w:val="0"/>
          <w:spacing w:val="45"/>
          <w:rtl/>
        </w:rPr>
        <w:t> </w:t>
      </w:r>
      <w:r>
        <w:rPr>
          <w:rFonts w:ascii="Calibri" w:cs="Calibri"/>
          <w:b w:val="0"/>
          <w:bCs w:val="0"/>
          <w:w w:val="90"/>
        </w:rPr>
        <w:t>CCTV</w:t>
      </w:r>
      <w:r>
        <w:rPr>
          <w:w w:val="90"/>
          <w:rtl/>
        </w:rPr>
        <w:t>و</w:t>
      </w:r>
      <w:r>
        <w:rPr>
          <w:rFonts w:ascii="Calibri" w:cs="Calibri"/>
          <w:b w:val="0"/>
          <w:bCs w:val="0"/>
          <w:spacing w:val="-8"/>
          <w:w w:val="90"/>
          <w:rtl/>
        </w:rPr>
        <w:t> </w:t>
      </w:r>
      <w:r>
        <w:rPr>
          <w:rFonts w:ascii="Calibri" w:cs="Calibri"/>
          <w:b w:val="0"/>
          <w:bCs w:val="0"/>
          <w:w w:val="90"/>
        </w:rPr>
        <w:t>PA/GA</w:t>
      </w:r>
      <w:r>
        <w:rPr>
          <w:spacing w:val="-10"/>
          <w:w w:val="90"/>
          <w:rtl/>
        </w:rPr>
        <w:t> </w:t>
      </w:r>
      <w:r>
        <w:rPr>
          <w:w w:val="90"/>
          <w:rtl/>
        </w:rPr>
        <w:t>در</w:t>
      </w:r>
      <w:r>
        <w:rPr>
          <w:spacing w:val="-10"/>
          <w:w w:val="90"/>
          <w:rtl/>
        </w:rPr>
        <w:t> </w:t>
      </w:r>
      <w:r>
        <w:rPr>
          <w:w w:val="90"/>
          <w:rtl/>
        </w:rPr>
        <w:t>دامنه</w:t>
      </w:r>
      <w:r>
        <w:rPr>
          <w:spacing w:val="-10"/>
          <w:w w:val="90"/>
          <w:rtl/>
        </w:rPr>
        <w:t> </w:t>
      </w:r>
      <w:r>
        <w:rPr>
          <w:w w:val="90"/>
          <w:rtl/>
        </w:rPr>
        <w:t>فعاليت</w:t>
      </w:r>
      <w:r>
        <w:rPr>
          <w:spacing w:val="-11"/>
          <w:w w:val="90"/>
          <w:rtl/>
        </w:rPr>
        <w:t> </w:t>
      </w:r>
      <w:r>
        <w:rPr>
          <w:w w:val="90"/>
          <w:rtl/>
        </w:rPr>
        <w:t>پيمانكار</w:t>
      </w:r>
      <w:r>
        <w:rPr>
          <w:spacing w:val="-10"/>
          <w:w w:val="90"/>
          <w:rtl/>
        </w:rPr>
        <w:t> </w:t>
      </w:r>
      <w:r>
        <w:rPr>
          <w:w w:val="90"/>
          <w:rtl/>
        </w:rPr>
        <w:t>مخابرات</w:t>
      </w:r>
      <w:r>
        <w:rPr>
          <w:spacing w:val="-10"/>
          <w:w w:val="90"/>
          <w:rtl/>
        </w:rPr>
        <w:t> </w:t>
      </w:r>
      <w:r>
        <w:rPr>
          <w:w w:val="90"/>
          <w:rtl/>
        </w:rPr>
        <w:t>پروژه</w:t>
      </w:r>
      <w:r>
        <w:rPr>
          <w:spacing w:val="-10"/>
          <w:w w:val="90"/>
          <w:rtl/>
        </w:rPr>
        <w:t> </w:t>
      </w:r>
      <w:r>
        <w:rPr>
          <w:w w:val="90"/>
          <w:rtl/>
        </w:rPr>
        <w:t>قرار</w:t>
      </w:r>
      <w:r>
        <w:rPr>
          <w:spacing w:val="-10"/>
          <w:w w:val="90"/>
          <w:rtl/>
        </w:rPr>
        <w:t> </w:t>
      </w:r>
      <w:r>
        <w:rPr>
          <w:w w:val="90"/>
          <w:rtl/>
        </w:rPr>
        <w:t>دارد</w:t>
      </w:r>
      <w:r>
        <w:rPr>
          <w:w w:val="90"/>
        </w:rPr>
        <w:t>.</w:t>
      </w:r>
      <w:r>
        <w:rPr>
          <w:spacing w:val="-10"/>
          <w:w w:val="90"/>
          <w:rtl/>
        </w:rPr>
        <w:t> </w:t>
      </w:r>
      <w:r>
        <w:rPr>
          <w:w w:val="90"/>
          <w:rtl/>
        </w:rPr>
        <w:t>بديه</w:t>
      </w:r>
      <w:r>
        <w:rPr>
          <w:w w:val="90"/>
          <w:rtl/>
        </w:rPr>
        <w:t>ي</w:t>
      </w:r>
    </w:p>
    <w:p>
      <w:pPr>
        <w:pStyle w:val="BodyText"/>
        <w:bidi/>
        <w:spacing w:before="147"/>
        <w:ind w:right="0" w:left="386" w:firstLine="0"/>
        <w:jc w:val="left"/>
      </w:pPr>
      <w:r>
        <w:rPr>
          <w:spacing w:val="-5"/>
          <w:w w:val="85"/>
          <w:rtl/>
        </w:rPr>
        <w:t>است</w:t>
      </w:r>
      <w:r>
        <w:rPr>
          <w:spacing w:val="-2"/>
          <w:rtl/>
        </w:rPr>
        <w:t> </w:t>
      </w:r>
      <w:r>
        <w:rPr>
          <w:w w:val="85"/>
          <w:rtl/>
        </w:rPr>
        <w:t>امكانات</w:t>
      </w:r>
      <w:r>
        <w:rPr>
          <w:spacing w:val="3"/>
          <w:rtl/>
        </w:rPr>
        <w:t> </w:t>
      </w:r>
      <w:r>
        <w:rPr>
          <w:w w:val="85"/>
          <w:rtl/>
        </w:rPr>
        <w:t>ﻻزم</w:t>
      </w:r>
      <w:r>
        <w:rPr>
          <w:spacing w:val="-2"/>
          <w:rtl/>
        </w:rPr>
        <w:t> </w:t>
      </w:r>
      <w:r>
        <w:rPr>
          <w:w w:val="85"/>
          <w:rtl/>
        </w:rPr>
        <w:t>براي</w:t>
      </w:r>
      <w:r>
        <w:rPr>
          <w:spacing w:val="2"/>
          <w:rtl/>
        </w:rPr>
        <w:t> </w:t>
      </w:r>
      <w:r>
        <w:rPr>
          <w:w w:val="85"/>
          <w:rtl/>
        </w:rPr>
        <w:t>انتقال</w:t>
      </w:r>
      <w:r>
        <w:rPr>
          <w:spacing w:val="7"/>
          <w:rtl/>
        </w:rPr>
        <w:t> </w:t>
      </w:r>
      <w:r>
        <w:rPr>
          <w:w w:val="85"/>
          <w:rtl/>
        </w:rPr>
        <w:t>اطﻼعات</w:t>
      </w:r>
      <w:r>
        <w:rPr>
          <w:spacing w:val="4"/>
          <w:rtl/>
        </w:rPr>
        <w:t> </w:t>
      </w:r>
      <w:r>
        <w:rPr>
          <w:w w:val="85"/>
          <w:rtl/>
        </w:rPr>
        <w:t>از</w:t>
      </w:r>
      <w:r>
        <w:rPr>
          <w:spacing w:val="4"/>
          <w:rtl/>
        </w:rPr>
        <w:t> </w:t>
      </w:r>
      <w:r>
        <w:rPr>
          <w:w w:val="85"/>
          <w:rtl/>
        </w:rPr>
        <w:t>محوطه</w:t>
      </w:r>
      <w:r>
        <w:rPr>
          <w:spacing w:val="3"/>
          <w:rtl/>
        </w:rPr>
        <w:t> </w:t>
      </w:r>
      <w:r>
        <w:rPr>
          <w:w w:val="85"/>
          <w:rtl/>
        </w:rPr>
        <w:t>ي</w:t>
      </w:r>
      <w:r>
        <w:rPr>
          <w:rtl/>
        </w:rPr>
        <w:t> </w:t>
      </w:r>
      <w:r>
        <w:rPr>
          <w:w w:val="85"/>
          <w:rtl/>
        </w:rPr>
        <w:t>سايت</w:t>
      </w:r>
      <w:r>
        <w:rPr>
          <w:spacing w:val="-1"/>
          <w:rtl/>
        </w:rPr>
        <w:t> </w:t>
      </w:r>
      <w:r>
        <w:rPr>
          <w:w w:val="85"/>
          <w:rtl/>
        </w:rPr>
        <w:t>و</w:t>
      </w:r>
      <w:r>
        <w:rPr>
          <w:spacing w:val="6"/>
          <w:rtl/>
        </w:rPr>
        <w:t> </w:t>
      </w:r>
      <w:r>
        <w:rPr>
          <w:w w:val="85"/>
          <w:rtl/>
        </w:rPr>
        <w:t>داخل</w:t>
      </w:r>
      <w:r>
        <w:rPr>
          <w:rtl/>
        </w:rPr>
        <w:t> </w:t>
      </w:r>
      <w:r>
        <w:rPr>
          <w:w w:val="85"/>
          <w:rtl/>
        </w:rPr>
        <w:t>ساختمانها</w:t>
      </w:r>
      <w:r>
        <w:rPr>
          <w:spacing w:val="3"/>
          <w:rtl/>
        </w:rPr>
        <w:t> </w:t>
      </w:r>
      <w:r>
        <w:rPr>
          <w:w w:val="85"/>
          <w:rtl/>
        </w:rPr>
        <w:t>جهت</w:t>
      </w:r>
      <w:r>
        <w:rPr>
          <w:spacing w:val="-2"/>
          <w:rtl/>
        </w:rPr>
        <w:t> </w:t>
      </w:r>
      <w:r>
        <w:rPr>
          <w:w w:val="85"/>
          <w:rtl/>
        </w:rPr>
        <w:t>ايجاد</w:t>
      </w:r>
      <w:r>
        <w:rPr>
          <w:spacing w:val="1"/>
          <w:rtl/>
        </w:rPr>
        <w:t> </w:t>
      </w:r>
      <w:r>
        <w:rPr>
          <w:w w:val="85"/>
          <w:rtl/>
        </w:rPr>
        <w:t>ارتباط</w:t>
      </w:r>
      <w:r>
        <w:rPr>
          <w:spacing w:val="-1"/>
          <w:rtl/>
        </w:rPr>
        <w:t> </w:t>
      </w:r>
      <w:r>
        <w:rPr>
          <w:w w:val="85"/>
          <w:rtl/>
        </w:rPr>
        <w:t>و</w:t>
      </w:r>
      <w:r>
        <w:rPr>
          <w:spacing w:val="4"/>
          <w:rtl/>
        </w:rPr>
        <w:t> </w:t>
      </w:r>
      <w:r>
        <w:rPr>
          <w:w w:val="85"/>
          <w:rtl/>
        </w:rPr>
        <w:t>مانيتورينگ</w:t>
      </w:r>
      <w:r>
        <w:rPr>
          <w:spacing w:val="1"/>
          <w:rtl/>
        </w:rPr>
        <w:t> </w:t>
      </w:r>
      <w:r>
        <w:rPr>
          <w:w w:val="85"/>
          <w:rtl/>
        </w:rPr>
        <w:t>در</w:t>
      </w:r>
      <w:r>
        <w:rPr>
          <w:spacing w:val="2"/>
          <w:rtl/>
        </w:rPr>
        <w:t> </w:t>
      </w:r>
      <w:r>
        <w:rPr>
          <w:w w:val="85"/>
          <w:rtl/>
        </w:rPr>
        <w:t>اتا</w:t>
      </w:r>
      <w:r>
        <w:rPr>
          <w:w w:val="85"/>
          <w:rtl/>
        </w:rPr>
        <w:t>ق</w:t>
      </w:r>
    </w:p>
    <w:p>
      <w:pPr>
        <w:pStyle w:val="BodyText"/>
        <w:bidi/>
        <w:spacing w:before="157"/>
        <w:ind w:right="0" w:left="388" w:firstLine="0"/>
        <w:jc w:val="left"/>
        <w:rPr>
          <w:rFonts w:ascii="Calibri" w:cs="Calibri"/>
          <w:b w:val="0"/>
          <w:bCs w:val="0"/>
        </w:rPr>
      </w:pPr>
      <w:r>
        <w:rPr>
          <w:spacing w:val="-4"/>
          <w:w w:val="85"/>
          <w:rtl/>
        </w:rPr>
        <w:t>كنترل</w:t>
      </w:r>
      <w:r>
        <w:rPr>
          <w:spacing w:val="-6"/>
          <w:w w:val="85"/>
          <w:rtl/>
        </w:rPr>
        <w:t> </w:t>
      </w:r>
      <w:r>
        <w:rPr>
          <w:w w:val="85"/>
          <w:rtl/>
        </w:rPr>
        <w:t>بر</w:t>
      </w:r>
      <w:r>
        <w:rPr>
          <w:spacing w:val="-9"/>
          <w:rtl/>
        </w:rPr>
        <w:t> </w:t>
      </w:r>
      <w:r>
        <w:rPr>
          <w:w w:val="85"/>
          <w:rtl/>
        </w:rPr>
        <w:t>عهده</w:t>
      </w:r>
      <w:r>
        <w:rPr>
          <w:spacing w:val="-4"/>
          <w:w w:val="85"/>
          <w:rtl/>
        </w:rPr>
        <w:t> </w:t>
      </w:r>
      <w:r>
        <w:rPr>
          <w:w w:val="85"/>
          <w:rtl/>
        </w:rPr>
        <w:t>پيمانكار</w:t>
      </w:r>
      <w:r>
        <w:rPr>
          <w:rFonts w:ascii="Calibri" w:cs="Calibri"/>
          <w:b w:val="0"/>
          <w:bCs w:val="0"/>
          <w:rtl/>
        </w:rPr>
        <w:t> </w:t>
      </w:r>
      <w:r>
        <w:rPr>
          <w:rFonts w:ascii="Calibri" w:cs="Calibri"/>
          <w:b w:val="0"/>
          <w:bCs w:val="0"/>
          <w:w w:val="85"/>
        </w:rPr>
        <w:t>EPC</w:t>
      </w:r>
      <w:r>
        <w:rPr>
          <w:spacing w:val="-10"/>
          <w:rtl/>
        </w:rPr>
        <w:t> </w:t>
      </w:r>
      <w:r>
        <w:rPr>
          <w:w w:val="85"/>
          <w:rtl/>
        </w:rPr>
        <w:t>ميباشد</w:t>
      </w:r>
      <w:r>
        <w:rPr>
          <w:rFonts w:ascii="Calibri" w:cs="Calibri"/>
          <w:b w:val="0"/>
          <w:bCs w:val="0"/>
          <w:w w:val="85"/>
        </w:rPr>
        <w:t>.</w:t>
      </w:r>
    </w:p>
    <w:p>
      <w:pPr>
        <w:pStyle w:val="BodyText"/>
        <w:bidi/>
        <w:spacing w:line="379" w:lineRule="auto" w:before="150"/>
        <w:ind w:right="628" w:left="387" w:firstLine="2272"/>
        <w:jc w:val="left"/>
      </w:pPr>
      <w:r>
        <w:rPr>
          <w:w w:val="85"/>
          <w:rtl/>
        </w:rPr>
        <w:t>نصب نردبان و سيني كابلها به همراه كليه ملزومات مورد نياز در محوطه و در ساختمان ها</w:t>
      </w:r>
      <w:r>
        <w:rPr>
          <w:w w:val="85"/>
        </w:rPr>
        <w:t>.</w:t>
      </w:r>
      <w:r>
        <w:rPr>
          <w:w w:val="85"/>
          <w:rtl/>
        </w:rPr>
        <w:t> </w:t>
      </w:r>
      <w:r>
        <w:rPr>
          <w:spacing w:val="-2"/>
          <w:w w:val="85"/>
          <w:rtl/>
        </w:rPr>
        <w:t>اجراي</w:t>
      </w:r>
      <w:r>
        <w:rPr>
          <w:spacing w:val="-4"/>
          <w:rtl/>
        </w:rPr>
        <w:t> </w:t>
      </w:r>
      <w:r>
        <w:rPr>
          <w:w w:val="85"/>
          <w:rtl/>
        </w:rPr>
        <w:t>كابلكشي</w:t>
      </w:r>
      <w:r>
        <w:rPr>
          <w:spacing w:val="-7"/>
          <w:rtl/>
        </w:rPr>
        <w:t> </w:t>
      </w:r>
      <w:r>
        <w:rPr>
          <w:w w:val="85"/>
          <w:rtl/>
        </w:rPr>
        <w:t>و</w:t>
      </w:r>
      <w:r>
        <w:rPr>
          <w:spacing w:val="-6"/>
          <w:rtl/>
        </w:rPr>
        <w:t> </w:t>
      </w:r>
      <w:r>
        <w:rPr>
          <w:w w:val="85"/>
          <w:rtl/>
        </w:rPr>
        <w:t>سيمكشيها</w:t>
      </w:r>
      <w:r>
        <w:rPr>
          <w:spacing w:val="-3"/>
          <w:rtl/>
        </w:rPr>
        <w:t> </w:t>
      </w:r>
      <w:r>
        <w:rPr>
          <w:w w:val="85"/>
          <w:rtl/>
        </w:rPr>
        <w:t>در</w:t>
      </w:r>
      <w:r>
        <w:rPr>
          <w:spacing w:val="-7"/>
          <w:rtl/>
        </w:rPr>
        <w:t> </w:t>
      </w:r>
      <w:r>
        <w:rPr>
          <w:w w:val="85"/>
          <w:rtl/>
        </w:rPr>
        <w:t>اتصال</w:t>
      </w:r>
      <w:r>
        <w:rPr>
          <w:spacing w:val="-5"/>
          <w:rtl/>
        </w:rPr>
        <w:t> </w:t>
      </w:r>
      <w:r>
        <w:rPr>
          <w:w w:val="85"/>
          <w:rtl/>
        </w:rPr>
        <w:t>به</w:t>
      </w:r>
      <w:r>
        <w:rPr>
          <w:spacing w:val="-5"/>
          <w:rtl/>
        </w:rPr>
        <w:t> </w:t>
      </w:r>
      <w:r>
        <w:rPr>
          <w:w w:val="85"/>
          <w:rtl/>
        </w:rPr>
        <w:t>دستگاهها</w:t>
      </w:r>
      <w:r>
        <w:rPr>
          <w:spacing w:val="-5"/>
          <w:rtl/>
        </w:rPr>
        <w:t> </w:t>
      </w:r>
      <w:r>
        <w:rPr>
          <w:w w:val="85"/>
          <w:rtl/>
        </w:rPr>
        <w:t>و</w:t>
      </w:r>
      <w:r>
        <w:rPr>
          <w:spacing w:val="-5"/>
          <w:rtl/>
        </w:rPr>
        <w:t> </w:t>
      </w:r>
      <w:r>
        <w:rPr>
          <w:w w:val="85"/>
          <w:rtl/>
        </w:rPr>
        <w:t>مصرف</w:t>
      </w:r>
      <w:r>
        <w:rPr>
          <w:spacing w:val="-5"/>
          <w:rtl/>
        </w:rPr>
        <w:t> </w:t>
      </w:r>
      <w:r>
        <w:rPr>
          <w:w w:val="85"/>
          <w:rtl/>
        </w:rPr>
        <w:t>كنندگان</w:t>
      </w:r>
      <w:r>
        <w:rPr>
          <w:spacing w:val="-7"/>
          <w:rtl/>
        </w:rPr>
        <w:t> </w:t>
      </w:r>
      <w:r>
        <w:rPr>
          <w:w w:val="85"/>
          <w:rtl/>
        </w:rPr>
        <w:t>و</w:t>
      </w:r>
      <w:r>
        <w:rPr>
          <w:spacing w:val="-4"/>
          <w:rtl/>
        </w:rPr>
        <w:t> </w:t>
      </w:r>
      <w:r>
        <w:rPr>
          <w:w w:val="85"/>
          <w:rtl/>
        </w:rPr>
        <w:t>هدايت</w:t>
      </w:r>
      <w:r>
        <w:rPr>
          <w:spacing w:val="-7"/>
          <w:rtl/>
        </w:rPr>
        <w:t> </w:t>
      </w:r>
      <w:r>
        <w:rPr>
          <w:w w:val="85"/>
          <w:rtl/>
        </w:rPr>
        <w:t>آنها</w:t>
      </w:r>
      <w:r>
        <w:rPr>
          <w:spacing w:val="-5"/>
          <w:rtl/>
        </w:rPr>
        <w:t> </w:t>
      </w:r>
      <w:r>
        <w:rPr>
          <w:w w:val="85"/>
          <w:rtl/>
        </w:rPr>
        <w:t>در</w:t>
      </w:r>
      <w:r>
        <w:rPr>
          <w:spacing w:val="-4"/>
          <w:rtl/>
        </w:rPr>
        <w:t> </w:t>
      </w:r>
      <w:r>
        <w:rPr>
          <w:w w:val="85"/>
          <w:rtl/>
        </w:rPr>
        <w:t>داخل</w:t>
      </w:r>
      <w:r>
        <w:rPr>
          <w:spacing w:val="-4"/>
          <w:rtl/>
        </w:rPr>
        <w:t> </w:t>
      </w:r>
      <w:r>
        <w:rPr>
          <w:w w:val="85"/>
          <w:rtl/>
        </w:rPr>
        <w:t>لوله</w:t>
      </w:r>
      <w:r>
        <w:rPr>
          <w:spacing w:val="-4"/>
          <w:rtl/>
        </w:rPr>
        <w:t> </w:t>
      </w:r>
      <w:r>
        <w:rPr>
          <w:w w:val="85"/>
          <w:rtl/>
        </w:rPr>
        <w:t>در</w:t>
      </w:r>
      <w:r>
        <w:rPr>
          <w:spacing w:val="-2"/>
          <w:rtl/>
        </w:rPr>
        <w:t> </w:t>
      </w:r>
      <w:r>
        <w:rPr>
          <w:w w:val="85"/>
          <w:rtl/>
        </w:rPr>
        <w:t>جهت</w:t>
      </w:r>
      <w:r>
        <w:rPr>
          <w:spacing w:val="-5"/>
          <w:rtl/>
        </w:rPr>
        <w:t> </w:t>
      </w:r>
      <w:r>
        <w:rPr>
          <w:w w:val="85"/>
          <w:rtl/>
        </w:rPr>
        <w:t>جلوگير</w:t>
      </w:r>
      <w:r>
        <w:rPr>
          <w:w w:val="85"/>
          <w:rtl/>
        </w:rPr>
        <w:t>ي</w:t>
      </w:r>
    </w:p>
    <w:p>
      <w:pPr>
        <w:pStyle w:val="BodyText"/>
        <w:bidi/>
        <w:spacing w:before="1"/>
        <w:ind w:right="0" w:left="387" w:firstLine="0"/>
        <w:jc w:val="left"/>
      </w:pPr>
      <w:r>
        <w:rPr>
          <w:spacing w:val="-5"/>
          <w:w w:val="85"/>
          <w:rtl/>
        </w:rPr>
        <w:t>از</w:t>
      </w:r>
      <w:r>
        <w:rPr>
          <w:spacing w:val="2"/>
          <w:rtl/>
        </w:rPr>
        <w:t> </w:t>
      </w:r>
      <w:r>
        <w:rPr>
          <w:w w:val="85"/>
          <w:rtl/>
        </w:rPr>
        <w:t>ﺻدمات</w:t>
      </w:r>
      <w:r>
        <w:rPr>
          <w:spacing w:val="-3"/>
          <w:rtl/>
        </w:rPr>
        <w:t> </w:t>
      </w:r>
      <w:r>
        <w:rPr>
          <w:w w:val="85"/>
          <w:rtl/>
        </w:rPr>
        <w:t>اجراي</w:t>
      </w:r>
      <w:r>
        <w:rPr>
          <w:spacing w:val="-2"/>
          <w:rtl/>
        </w:rPr>
        <w:t> </w:t>
      </w:r>
      <w:r>
        <w:rPr>
          <w:w w:val="85"/>
          <w:rtl/>
        </w:rPr>
        <w:t>كانال</w:t>
      </w:r>
      <w:r>
        <w:rPr>
          <w:spacing w:val="-4"/>
          <w:rtl/>
        </w:rPr>
        <w:t> </w:t>
      </w:r>
      <w:r>
        <w:rPr>
          <w:w w:val="85"/>
          <w:rtl/>
        </w:rPr>
        <w:t>هاي</w:t>
      </w:r>
      <w:r>
        <w:rPr>
          <w:spacing w:val="-2"/>
          <w:rtl/>
        </w:rPr>
        <w:t> </w:t>
      </w:r>
      <w:r>
        <w:rPr>
          <w:w w:val="85"/>
          <w:rtl/>
        </w:rPr>
        <w:t>كابل</w:t>
      </w:r>
      <w:r>
        <w:rPr>
          <w:spacing w:val="-2"/>
          <w:rtl/>
        </w:rPr>
        <w:t> </w:t>
      </w:r>
      <w:r>
        <w:rPr>
          <w:w w:val="85"/>
          <w:rtl/>
        </w:rPr>
        <w:t>و</w:t>
      </w:r>
      <w:r>
        <w:rPr>
          <w:spacing w:val="-1"/>
          <w:rtl/>
        </w:rPr>
        <w:t> </w:t>
      </w:r>
      <w:r>
        <w:rPr>
          <w:w w:val="85"/>
          <w:rtl/>
        </w:rPr>
        <w:t>سيني</w:t>
      </w:r>
      <w:r>
        <w:rPr>
          <w:spacing w:val="-2"/>
          <w:rtl/>
        </w:rPr>
        <w:t> </w:t>
      </w:r>
      <w:r>
        <w:rPr>
          <w:w w:val="85"/>
          <w:rtl/>
        </w:rPr>
        <w:t>كابل</w:t>
      </w:r>
      <w:r>
        <w:rPr>
          <w:spacing w:val="-2"/>
          <w:rtl/>
        </w:rPr>
        <w:t> </w:t>
      </w:r>
      <w:r>
        <w:rPr>
          <w:w w:val="85"/>
          <w:rtl/>
        </w:rPr>
        <w:t>و</w:t>
      </w:r>
      <w:r>
        <w:rPr>
          <w:rtl/>
        </w:rPr>
        <w:t> </w:t>
      </w:r>
      <w:r>
        <w:rPr>
          <w:w w:val="85"/>
          <w:rtl/>
        </w:rPr>
        <w:t>غيره</w:t>
      </w:r>
      <w:r>
        <w:rPr>
          <w:w w:val="85"/>
        </w:rPr>
        <w:t>.</w:t>
      </w:r>
    </w:p>
    <w:p>
      <w:pPr>
        <w:pStyle w:val="BodyText"/>
        <w:bidi/>
        <w:spacing w:line="381" w:lineRule="auto" w:before="161"/>
        <w:ind w:right="631" w:left="387" w:firstLine="934"/>
        <w:jc w:val="left"/>
      </w:pPr>
      <w:r>
        <w:rPr>
          <w:w w:val="80"/>
          <w:rtl/>
        </w:rPr>
        <w:t>اتصال</w:t>
      </w:r>
      <w:r>
        <w:rPr>
          <w:rtl/>
        </w:rPr>
        <w:t> </w:t>
      </w:r>
      <w:r>
        <w:rPr>
          <w:w w:val="80"/>
          <w:rtl/>
        </w:rPr>
        <w:t>كليه كابلهاي قدرت، كنترل و</w:t>
      </w:r>
      <w:r>
        <w:rPr>
          <w:rtl/>
        </w:rPr>
        <w:t> </w:t>
      </w:r>
      <w:r>
        <w:rPr>
          <w:w w:val="80"/>
          <w:rtl/>
        </w:rPr>
        <w:t>مخابراتي</w:t>
      </w:r>
      <w:r>
        <w:rPr>
          <w:rtl/>
        </w:rPr>
        <w:t> </w:t>
      </w:r>
      <w:r>
        <w:rPr>
          <w:w w:val="80"/>
          <w:rtl/>
        </w:rPr>
        <w:t>بين</w:t>
      </w:r>
      <w:r>
        <w:rPr>
          <w:rtl/>
        </w:rPr>
        <w:t> </w:t>
      </w:r>
      <w:r>
        <w:rPr>
          <w:w w:val="80"/>
          <w:rtl/>
        </w:rPr>
        <w:t>تابلوها، دستگاه ها، تجهيزات مختلف و</w:t>
      </w:r>
      <w:r>
        <w:rPr>
          <w:rtl/>
        </w:rPr>
        <w:t> </w:t>
      </w:r>
      <w:r>
        <w:rPr>
          <w:w w:val="80"/>
          <w:rtl/>
        </w:rPr>
        <w:t>مصرف</w:t>
      </w:r>
      <w:r>
        <w:rPr>
          <w:rtl/>
        </w:rPr>
        <w:t> </w:t>
      </w:r>
      <w:r>
        <w:rPr>
          <w:w w:val="80"/>
          <w:rtl/>
        </w:rPr>
        <w:t>كنندهها</w:t>
      </w:r>
      <w:r>
        <w:rPr>
          <w:w w:val="80"/>
        </w:rPr>
        <w:t>.</w:t>
      </w:r>
      <w:r>
        <w:rPr>
          <w:spacing w:val="40"/>
          <w:rtl/>
        </w:rPr>
        <w:t> </w:t>
      </w:r>
      <w:r>
        <w:rPr>
          <w:spacing w:val="-5"/>
          <w:w w:val="80"/>
          <w:rtl/>
        </w:rPr>
        <w:t>دو</w:t>
      </w:r>
      <w:r>
        <w:rPr>
          <w:spacing w:val="-8"/>
          <w:rtl/>
        </w:rPr>
        <w:t> </w:t>
      </w:r>
      <w:r>
        <w:rPr>
          <w:w w:val="80"/>
          <w:rtl/>
        </w:rPr>
        <w:t>بند</w:t>
      </w:r>
      <w:r>
        <w:rPr>
          <w:spacing w:val="-12"/>
          <w:rtl/>
        </w:rPr>
        <w:t> </w:t>
      </w:r>
      <w:r>
        <w:rPr>
          <w:w w:val="80"/>
          <w:rtl/>
        </w:rPr>
        <w:t>باﻻ،</w:t>
      </w:r>
      <w:r>
        <w:rPr>
          <w:spacing w:val="-12"/>
          <w:rtl/>
        </w:rPr>
        <w:t> </w:t>
      </w:r>
      <w:r>
        <w:rPr>
          <w:w w:val="80"/>
          <w:rtl/>
        </w:rPr>
        <w:t>بطور</w:t>
      </w:r>
      <w:r>
        <w:rPr>
          <w:spacing w:val="-10"/>
          <w:rtl/>
        </w:rPr>
        <w:t> </w:t>
      </w:r>
      <w:r>
        <w:rPr>
          <w:w w:val="80"/>
          <w:rtl/>
        </w:rPr>
        <w:t>كامل</w:t>
      </w:r>
      <w:r>
        <w:rPr>
          <w:spacing w:val="-9"/>
          <w:rtl/>
        </w:rPr>
        <w:t> </w:t>
      </w:r>
      <w:r>
        <w:rPr>
          <w:w w:val="80"/>
          <w:rtl/>
        </w:rPr>
        <w:t>شامل</w:t>
      </w:r>
      <w:r>
        <w:rPr>
          <w:spacing w:val="-8"/>
          <w:rtl/>
        </w:rPr>
        <w:t> </w:t>
      </w:r>
      <w:r>
        <w:rPr>
          <w:w w:val="80"/>
          <w:rtl/>
        </w:rPr>
        <w:t>نصب</w:t>
      </w:r>
      <w:r>
        <w:rPr>
          <w:spacing w:val="-8"/>
          <w:rtl/>
        </w:rPr>
        <w:t> </w:t>
      </w:r>
      <w:r>
        <w:rPr>
          <w:w w:val="80"/>
          <w:rtl/>
        </w:rPr>
        <w:t>نگهدارنده</w:t>
      </w:r>
      <w:r>
        <w:rPr>
          <w:spacing w:val="-8"/>
          <w:rtl/>
        </w:rPr>
        <w:t> </w:t>
      </w:r>
      <w:r>
        <w:rPr>
          <w:w w:val="80"/>
          <w:rtl/>
        </w:rPr>
        <w:t>سيني</w:t>
      </w:r>
      <w:r>
        <w:rPr>
          <w:spacing w:val="-8"/>
          <w:rtl/>
        </w:rPr>
        <w:t> </w:t>
      </w:r>
      <w:r>
        <w:rPr>
          <w:w w:val="80"/>
          <w:rtl/>
        </w:rPr>
        <w:t>كابل،</w:t>
      </w:r>
      <w:r>
        <w:rPr>
          <w:spacing w:val="-11"/>
          <w:rtl/>
        </w:rPr>
        <w:t> </w:t>
      </w:r>
      <w:r>
        <w:rPr>
          <w:w w:val="80"/>
          <w:rtl/>
        </w:rPr>
        <w:t>انداختن</w:t>
      </w:r>
      <w:r>
        <w:rPr>
          <w:spacing w:val="-8"/>
          <w:rtl/>
        </w:rPr>
        <w:t> </w:t>
      </w:r>
      <w:r>
        <w:rPr>
          <w:w w:val="80"/>
          <w:rtl/>
        </w:rPr>
        <w:t>كابل،</w:t>
      </w:r>
      <w:r>
        <w:rPr>
          <w:spacing w:val="-10"/>
          <w:rtl/>
        </w:rPr>
        <w:t> </w:t>
      </w:r>
      <w:r>
        <w:rPr>
          <w:w w:val="80"/>
          <w:rtl/>
        </w:rPr>
        <w:t>بﺴت</w:t>
      </w:r>
      <w:r>
        <w:rPr>
          <w:spacing w:val="-7"/>
          <w:rtl/>
        </w:rPr>
        <w:t> </w:t>
      </w:r>
      <w:r>
        <w:rPr>
          <w:w w:val="80"/>
          <w:rtl/>
        </w:rPr>
        <w:t>زدن</w:t>
      </w:r>
      <w:r>
        <w:rPr>
          <w:spacing w:val="-8"/>
          <w:rtl/>
        </w:rPr>
        <w:t> </w:t>
      </w:r>
      <w:r>
        <w:rPr>
          <w:w w:val="80"/>
          <w:rtl/>
        </w:rPr>
        <w:t>به</w:t>
      </w:r>
      <w:r>
        <w:rPr>
          <w:spacing w:val="-9"/>
          <w:rtl/>
        </w:rPr>
        <w:t> </w:t>
      </w:r>
      <w:r>
        <w:rPr>
          <w:w w:val="80"/>
          <w:rtl/>
        </w:rPr>
        <w:t>سيني</w:t>
      </w:r>
      <w:r>
        <w:rPr>
          <w:spacing w:val="-9"/>
          <w:rtl/>
        </w:rPr>
        <w:t> </w:t>
      </w:r>
      <w:r>
        <w:rPr>
          <w:w w:val="80"/>
        </w:rPr>
        <w:t>)</w:t>
      </w:r>
      <w:r>
        <w:rPr>
          <w:w w:val="80"/>
          <w:rtl/>
        </w:rPr>
        <w:t>در</w:t>
      </w:r>
      <w:r>
        <w:rPr>
          <w:spacing w:val="-8"/>
          <w:rtl/>
        </w:rPr>
        <w:t> </w:t>
      </w:r>
      <w:r>
        <w:rPr>
          <w:w w:val="80"/>
          <w:rtl/>
        </w:rPr>
        <w:t>ﺻورت</w:t>
      </w:r>
      <w:r>
        <w:rPr>
          <w:spacing w:val="-8"/>
          <w:rtl/>
        </w:rPr>
        <w:t> </w:t>
      </w:r>
      <w:r>
        <w:rPr>
          <w:w w:val="80"/>
          <w:rtl/>
        </w:rPr>
        <w:t>نياز</w:t>
      </w:r>
      <w:r>
        <w:rPr>
          <w:w w:val="80"/>
        </w:rPr>
        <w:t>(</w:t>
      </w:r>
      <w:r>
        <w:rPr>
          <w:spacing w:val="-8"/>
          <w:rtl/>
        </w:rPr>
        <w:t> </w:t>
      </w:r>
      <w:r>
        <w:rPr>
          <w:w w:val="80"/>
          <w:rtl/>
        </w:rPr>
        <w:t>نصب</w:t>
      </w:r>
      <w:r>
        <w:rPr>
          <w:spacing w:val="-9"/>
          <w:rtl/>
        </w:rPr>
        <w:t> </w:t>
      </w:r>
      <w:r>
        <w:rPr>
          <w:w w:val="80"/>
          <w:rtl/>
        </w:rPr>
        <w:t>گلن</w:t>
      </w:r>
      <w:r>
        <w:rPr>
          <w:w w:val="80"/>
          <w:rtl/>
        </w:rPr>
        <w:t>د</w:t>
      </w:r>
    </w:p>
    <w:p>
      <w:pPr>
        <w:pStyle w:val="BodyText"/>
        <w:bidi/>
        <w:spacing w:line="379" w:lineRule="auto"/>
        <w:ind w:right="630" w:left="387" w:firstLine="201"/>
        <w:jc w:val="left"/>
      </w:pPr>
      <w:r>
        <w:rPr>
          <w:w w:val="80"/>
          <w:rtl/>
        </w:rPr>
        <w:t>سركابل،</w:t>
      </w:r>
      <w:r>
        <w:rPr>
          <w:spacing w:val="-2"/>
          <w:rtl/>
        </w:rPr>
        <w:t> </w:t>
      </w:r>
      <w:r>
        <w:rPr>
          <w:w w:val="80"/>
          <w:rtl/>
        </w:rPr>
        <w:t>سيﺴتم</w:t>
      </w:r>
      <w:r>
        <w:rPr>
          <w:rtl/>
        </w:rPr>
        <w:t> </w:t>
      </w:r>
      <w:r>
        <w:rPr>
          <w:w w:val="80"/>
          <w:rtl/>
        </w:rPr>
        <w:t>اتصال</w:t>
      </w:r>
      <w:r>
        <w:rPr>
          <w:spacing w:val="-2"/>
          <w:rtl/>
        </w:rPr>
        <w:t> </w:t>
      </w:r>
      <w:r>
        <w:rPr>
          <w:w w:val="80"/>
          <w:rtl/>
        </w:rPr>
        <w:t>به</w:t>
      </w:r>
      <w:r>
        <w:rPr>
          <w:spacing w:val="-2"/>
          <w:rtl/>
        </w:rPr>
        <w:t> </w:t>
      </w:r>
      <w:r>
        <w:rPr>
          <w:w w:val="80"/>
          <w:rtl/>
        </w:rPr>
        <w:t>ترمينال،</w:t>
      </w:r>
      <w:r>
        <w:rPr>
          <w:spacing w:val="-2"/>
          <w:rtl/>
        </w:rPr>
        <w:t> </w:t>
      </w:r>
      <w:r>
        <w:rPr>
          <w:w w:val="80"/>
          <w:rtl/>
        </w:rPr>
        <w:t>شماره</w:t>
      </w:r>
      <w:r>
        <w:rPr>
          <w:spacing w:val="-1"/>
          <w:rtl/>
        </w:rPr>
        <w:t> </w:t>
      </w:r>
      <w:r>
        <w:rPr>
          <w:w w:val="80"/>
          <w:rtl/>
        </w:rPr>
        <w:t>زدن</w:t>
      </w:r>
      <w:r>
        <w:rPr>
          <w:spacing w:val="-2"/>
          <w:rtl/>
        </w:rPr>
        <w:t> </w:t>
      </w:r>
      <w:r>
        <w:rPr>
          <w:w w:val="80"/>
          <w:rtl/>
        </w:rPr>
        <w:t>كابلها،</w:t>
      </w:r>
      <w:r>
        <w:rPr>
          <w:spacing w:val="-2"/>
          <w:rtl/>
        </w:rPr>
        <w:t> </w:t>
      </w:r>
      <w:r>
        <w:rPr>
          <w:w w:val="80"/>
          <w:rtl/>
        </w:rPr>
        <w:t>پركردن</w:t>
      </w:r>
      <w:r>
        <w:rPr>
          <w:spacing w:val="-1"/>
          <w:rtl/>
        </w:rPr>
        <w:t> </w:t>
      </w:r>
      <w:r>
        <w:rPr>
          <w:w w:val="80"/>
          <w:rtl/>
        </w:rPr>
        <w:t>مﺴير</w:t>
      </w:r>
      <w:r>
        <w:rPr>
          <w:spacing w:val="-2"/>
          <w:rtl/>
        </w:rPr>
        <w:t> </w:t>
      </w:r>
      <w:r>
        <w:rPr>
          <w:w w:val="80"/>
          <w:rtl/>
        </w:rPr>
        <w:t>كابلها</w:t>
      </w:r>
      <w:r>
        <w:rPr>
          <w:spacing w:val="-2"/>
          <w:rtl/>
        </w:rPr>
        <w:t> </w:t>
      </w:r>
      <w:r>
        <w:rPr>
          <w:w w:val="80"/>
          <w:rtl/>
        </w:rPr>
        <w:t>با</w:t>
      </w:r>
      <w:r>
        <w:rPr>
          <w:rtl/>
        </w:rPr>
        <w:t> </w:t>
      </w:r>
      <w:r>
        <w:rPr>
          <w:w w:val="80"/>
          <w:rtl/>
        </w:rPr>
        <w:t>ماسه،</w:t>
      </w:r>
      <w:r>
        <w:rPr>
          <w:spacing w:val="-3"/>
          <w:rtl/>
        </w:rPr>
        <w:t> </w:t>
      </w:r>
      <w:r>
        <w:rPr>
          <w:w w:val="80"/>
          <w:rtl/>
        </w:rPr>
        <w:t>حفاظ</w:t>
      </w:r>
      <w:r>
        <w:rPr>
          <w:rtl/>
        </w:rPr>
        <w:t> </w:t>
      </w:r>
      <w:r>
        <w:rPr>
          <w:w w:val="80"/>
          <w:rtl/>
        </w:rPr>
        <w:t>كابل</w:t>
      </w:r>
      <w:r>
        <w:rPr>
          <w:spacing w:val="-2"/>
          <w:rtl/>
        </w:rPr>
        <w:t> </w:t>
      </w:r>
      <w:r>
        <w:rPr>
          <w:w w:val="80"/>
          <w:rtl/>
        </w:rPr>
        <w:t>و</w:t>
      </w:r>
      <w:r>
        <w:rPr>
          <w:rtl/>
        </w:rPr>
        <w:t> </w:t>
      </w:r>
      <w:r>
        <w:rPr>
          <w:w w:val="80"/>
          <w:rtl/>
        </w:rPr>
        <w:t>نظاير</w:t>
      </w:r>
      <w:r>
        <w:rPr>
          <w:rtl/>
        </w:rPr>
        <w:t> </w:t>
      </w:r>
      <w:r>
        <w:rPr>
          <w:w w:val="80"/>
          <w:rtl/>
        </w:rPr>
        <w:t>آن</w:t>
      </w:r>
      <w:r>
        <w:rPr>
          <w:rtl/>
        </w:rPr>
        <w:t> </w:t>
      </w:r>
      <w:r>
        <w:rPr>
          <w:w w:val="80"/>
          <w:rtl/>
        </w:rPr>
        <w:t>مي</w:t>
      </w:r>
      <w:r>
        <w:rPr>
          <w:spacing w:val="-2"/>
          <w:rtl/>
        </w:rPr>
        <w:t> </w:t>
      </w:r>
      <w:r>
        <w:rPr>
          <w:w w:val="80"/>
          <w:rtl/>
        </w:rPr>
        <w:t>باشد</w:t>
      </w:r>
      <w:r>
        <w:rPr>
          <w:w w:val="80"/>
        </w:rPr>
        <w:t>.</w:t>
      </w:r>
      <w:r>
        <w:rPr>
          <w:w w:val="80"/>
          <w:rtl/>
        </w:rPr>
        <w:t> </w:t>
      </w:r>
      <w:r>
        <w:rPr>
          <w:spacing w:val="-2"/>
          <w:w w:val="85"/>
          <w:rtl/>
        </w:rPr>
        <w:t>اجراي</w:t>
      </w:r>
      <w:r>
        <w:rPr>
          <w:spacing w:val="3"/>
          <w:rtl/>
        </w:rPr>
        <w:t> </w:t>
      </w:r>
      <w:r>
        <w:rPr>
          <w:w w:val="85"/>
          <w:rtl/>
        </w:rPr>
        <w:t>كامل</w:t>
      </w:r>
      <w:r>
        <w:rPr>
          <w:spacing w:val="1"/>
          <w:rtl/>
        </w:rPr>
        <w:t> </w:t>
      </w:r>
      <w:r>
        <w:rPr>
          <w:w w:val="85"/>
          <w:rtl/>
        </w:rPr>
        <w:t>اتصال</w:t>
      </w:r>
      <w:r>
        <w:rPr>
          <w:spacing w:val="1"/>
          <w:rtl/>
        </w:rPr>
        <w:t> </w:t>
      </w:r>
      <w:r>
        <w:rPr>
          <w:w w:val="85"/>
          <w:rtl/>
        </w:rPr>
        <w:t>هاي</w:t>
      </w:r>
      <w:r>
        <w:rPr>
          <w:spacing w:val="5"/>
          <w:rtl/>
        </w:rPr>
        <w:t> </w:t>
      </w:r>
      <w:r>
        <w:rPr>
          <w:w w:val="85"/>
          <w:rtl/>
        </w:rPr>
        <w:t>ﻻزم</w:t>
      </w:r>
      <w:r>
        <w:rPr>
          <w:spacing w:val="2"/>
          <w:rtl/>
        </w:rPr>
        <w:t> </w:t>
      </w:r>
      <w:r>
        <w:rPr>
          <w:w w:val="85"/>
          <w:rtl/>
        </w:rPr>
        <w:t>بين</w:t>
      </w:r>
      <w:r>
        <w:rPr>
          <w:rtl/>
        </w:rPr>
        <w:t> </w:t>
      </w:r>
      <w:r>
        <w:rPr>
          <w:w w:val="85"/>
          <w:rtl/>
        </w:rPr>
        <w:t>تجهيزات</w:t>
      </w:r>
      <w:r>
        <w:rPr>
          <w:spacing w:val="3"/>
          <w:rtl/>
        </w:rPr>
        <w:t> </w:t>
      </w:r>
      <w:r>
        <w:rPr>
          <w:w w:val="85"/>
          <w:rtl/>
        </w:rPr>
        <w:t>مخابراتي</w:t>
      </w:r>
      <w:r>
        <w:rPr>
          <w:spacing w:val="2"/>
          <w:rtl/>
        </w:rPr>
        <w:t> </w:t>
      </w:r>
      <w:r>
        <w:rPr>
          <w:w w:val="85"/>
          <w:rtl/>
        </w:rPr>
        <w:t>و</w:t>
      </w:r>
      <w:r>
        <w:rPr>
          <w:spacing w:val="1"/>
          <w:rtl/>
        </w:rPr>
        <w:t> </w:t>
      </w:r>
      <w:r>
        <w:rPr>
          <w:w w:val="85"/>
          <w:rtl/>
        </w:rPr>
        <w:t>سيﺴتم</w:t>
      </w:r>
      <w:r>
        <w:rPr>
          <w:spacing w:val="-1"/>
          <w:rtl/>
        </w:rPr>
        <w:t> </w:t>
      </w:r>
      <w:r>
        <w:rPr>
          <w:w w:val="85"/>
          <w:rtl/>
        </w:rPr>
        <w:t>ﺻاعقه</w:t>
      </w:r>
      <w:r>
        <w:rPr>
          <w:rtl/>
        </w:rPr>
        <w:t> </w:t>
      </w:r>
      <w:r>
        <w:rPr>
          <w:w w:val="85"/>
          <w:rtl/>
        </w:rPr>
        <w:t>گير،</w:t>
      </w:r>
      <w:r>
        <w:rPr>
          <w:spacing w:val="-1"/>
          <w:rtl/>
        </w:rPr>
        <w:t> </w:t>
      </w:r>
      <w:r>
        <w:rPr>
          <w:w w:val="85"/>
          <w:rtl/>
        </w:rPr>
        <w:t>برق</w:t>
      </w:r>
      <w:r>
        <w:rPr>
          <w:rtl/>
        </w:rPr>
        <w:t> </w:t>
      </w:r>
      <w:r>
        <w:rPr>
          <w:w w:val="85"/>
          <w:rtl/>
        </w:rPr>
        <w:t>گير</w:t>
      </w:r>
      <w:r>
        <w:rPr>
          <w:spacing w:val="2"/>
          <w:rtl/>
        </w:rPr>
        <w:t> </w:t>
      </w:r>
      <w:r>
        <w:rPr>
          <w:w w:val="85"/>
          <w:rtl/>
        </w:rPr>
        <w:t>و</w:t>
      </w:r>
      <w:r>
        <w:rPr>
          <w:spacing w:val="2"/>
          <w:rtl/>
        </w:rPr>
        <w:t> </w:t>
      </w:r>
      <w:r>
        <w:rPr>
          <w:w w:val="85"/>
          <w:rtl/>
        </w:rPr>
        <w:t>اتصال</w:t>
      </w:r>
      <w:r>
        <w:rPr>
          <w:rtl/>
        </w:rPr>
        <w:t> </w:t>
      </w:r>
      <w:r>
        <w:rPr>
          <w:w w:val="85"/>
          <w:rtl/>
        </w:rPr>
        <w:t>به</w:t>
      </w:r>
      <w:r>
        <w:rPr>
          <w:spacing w:val="4"/>
          <w:rtl/>
        </w:rPr>
        <w:t> </w:t>
      </w:r>
      <w:r>
        <w:rPr>
          <w:w w:val="85"/>
          <w:rtl/>
        </w:rPr>
        <w:t>زمين</w:t>
      </w:r>
      <w:r>
        <w:rPr>
          <w:spacing w:val="3"/>
          <w:rtl/>
        </w:rPr>
        <w:t> </w:t>
      </w:r>
      <w:r>
        <w:rPr>
          <w:w w:val="85"/>
          <w:rtl/>
        </w:rPr>
        <w:t>در</w:t>
      </w:r>
      <w:r>
        <w:rPr>
          <w:rtl/>
        </w:rPr>
        <w:t> </w:t>
      </w:r>
      <w:r>
        <w:rPr>
          <w:w w:val="85"/>
          <w:rtl/>
        </w:rPr>
        <w:t>محوطه</w:t>
      </w:r>
      <w:r>
        <w:rPr>
          <w:rtl/>
        </w:rPr>
        <w:t> </w:t>
      </w:r>
      <w:r>
        <w:rPr>
          <w:w w:val="85"/>
          <w:rtl/>
        </w:rPr>
        <w:t>و</w:t>
      </w:r>
    </w:p>
    <w:p>
      <w:pPr>
        <w:pStyle w:val="BodyText"/>
        <w:bidi/>
        <w:spacing w:line="381" w:lineRule="auto"/>
        <w:ind w:right="632" w:left="386" w:firstLine="8445"/>
        <w:jc w:val="left"/>
      </w:pPr>
      <w:r>
        <w:rPr>
          <w:spacing w:val="-8"/>
          <w:rtl/>
        </w:rPr>
        <w:t>ساختمان</w:t>
      </w:r>
      <w:r>
        <w:rPr>
          <w:spacing w:val="-16"/>
          <w:rtl/>
        </w:rPr>
        <w:t> </w:t>
      </w:r>
      <w:r>
        <w:rPr>
          <w:spacing w:val="-8"/>
          <w:rtl/>
        </w:rPr>
        <w:t>ها</w:t>
      </w:r>
      <w:r>
        <w:rPr>
          <w:spacing w:val="-8"/>
        </w:rPr>
        <w:t>.</w:t>
      </w:r>
      <w:r>
        <w:rPr>
          <w:spacing w:val="-8"/>
          <w:rtl/>
        </w:rPr>
        <w:t> </w:t>
      </w:r>
      <w:r>
        <w:rPr>
          <w:spacing w:val="-5"/>
          <w:w w:val="85"/>
          <w:rtl/>
        </w:rPr>
        <w:t>نصب</w:t>
      </w:r>
      <w:r>
        <w:rPr>
          <w:spacing w:val="-1"/>
          <w:rtl/>
        </w:rPr>
        <w:t> </w:t>
      </w:r>
      <w:r>
        <w:rPr>
          <w:w w:val="95"/>
          <w:rtl/>
        </w:rPr>
        <w:t>جعبه</w:t>
      </w:r>
      <w:r>
        <w:rPr>
          <w:spacing w:val="2"/>
          <w:rtl/>
        </w:rPr>
        <w:t> </w:t>
      </w:r>
      <w:r>
        <w:rPr>
          <w:w w:val="95"/>
          <w:rtl/>
        </w:rPr>
        <w:t>هاي</w:t>
      </w:r>
      <w:r>
        <w:rPr>
          <w:spacing w:val="-2"/>
          <w:rtl/>
        </w:rPr>
        <w:t> </w:t>
      </w:r>
      <w:r>
        <w:rPr>
          <w:w w:val="95"/>
          <w:rtl/>
        </w:rPr>
        <w:t>تقﺴيم،</w:t>
      </w:r>
      <w:r>
        <w:rPr>
          <w:spacing w:val="1"/>
          <w:rtl/>
        </w:rPr>
        <w:t> </w:t>
      </w:r>
      <w:r>
        <w:rPr>
          <w:w w:val="95"/>
          <w:rtl/>
        </w:rPr>
        <w:t>انجام</w:t>
      </w:r>
      <w:r>
        <w:rPr>
          <w:spacing w:val="1"/>
          <w:rtl/>
        </w:rPr>
        <w:t> </w:t>
      </w:r>
      <w:r>
        <w:rPr>
          <w:w w:val="95"/>
          <w:rtl/>
        </w:rPr>
        <w:t>كليه</w:t>
      </w:r>
      <w:r>
        <w:rPr>
          <w:rtl/>
        </w:rPr>
        <w:t> </w:t>
      </w:r>
      <w:r>
        <w:rPr>
          <w:w w:val="95"/>
          <w:rtl/>
        </w:rPr>
        <w:t>اتصاﻻت</w:t>
      </w:r>
      <w:r>
        <w:rPr>
          <w:rtl/>
        </w:rPr>
        <w:t> </w:t>
      </w:r>
      <w:r>
        <w:rPr>
          <w:w w:val="95"/>
          <w:rtl/>
        </w:rPr>
        <w:t>و</w:t>
      </w:r>
      <w:r>
        <w:rPr>
          <w:spacing w:val="1"/>
          <w:rtl/>
        </w:rPr>
        <w:t> </w:t>
      </w:r>
      <w:r>
        <w:rPr>
          <w:w w:val="95"/>
          <w:rtl/>
        </w:rPr>
        <w:t>كابل</w:t>
      </w:r>
      <w:r>
        <w:rPr>
          <w:spacing w:val="1"/>
          <w:rtl/>
        </w:rPr>
        <w:t> </w:t>
      </w:r>
      <w:r>
        <w:rPr>
          <w:w w:val="95"/>
          <w:rtl/>
        </w:rPr>
        <w:t>كشيها</w:t>
      </w:r>
      <w:r>
        <w:rPr>
          <w:spacing w:val="2"/>
          <w:rtl/>
        </w:rPr>
        <w:t> </w:t>
      </w:r>
      <w:r>
        <w:rPr>
          <w:w w:val="95"/>
          <w:rtl/>
        </w:rPr>
        <w:t>در</w:t>
      </w:r>
      <w:r>
        <w:rPr>
          <w:spacing w:val="1"/>
          <w:rtl/>
        </w:rPr>
        <w:t> </w:t>
      </w:r>
      <w:r>
        <w:rPr>
          <w:w w:val="95"/>
          <w:rtl/>
        </w:rPr>
        <w:t>محوطه</w:t>
      </w:r>
      <w:r>
        <w:rPr>
          <w:rtl/>
        </w:rPr>
        <w:t> </w:t>
      </w:r>
      <w:r>
        <w:rPr>
          <w:w w:val="95"/>
          <w:rtl/>
        </w:rPr>
        <w:t>هاي</w:t>
      </w:r>
      <w:r>
        <w:rPr>
          <w:rFonts w:ascii="Times New Roman" w:cs="Times New Roman"/>
          <w:b w:val="0"/>
          <w:bCs w:val="0"/>
          <w:spacing w:val="12"/>
          <w:sz w:val="22"/>
          <w:szCs w:val="22"/>
          <w:rtl/>
        </w:rPr>
        <w:t> </w:t>
      </w:r>
      <w:r>
        <w:rPr>
          <w:rFonts w:ascii="Times New Roman" w:cs="Times New Roman"/>
          <w:b w:val="0"/>
          <w:bCs w:val="0"/>
          <w:w w:val="95"/>
          <w:sz w:val="22"/>
          <w:szCs w:val="22"/>
        </w:rPr>
        <w:t>HAZARD</w:t>
      </w:r>
      <w:r>
        <w:rPr>
          <w:spacing w:val="1"/>
          <w:rtl/>
        </w:rPr>
        <w:t> </w:t>
      </w:r>
      <w:r>
        <w:rPr>
          <w:w w:val="95"/>
          <w:rtl/>
        </w:rPr>
        <w:t>و</w:t>
      </w:r>
      <w:r>
        <w:rPr>
          <w:rFonts w:ascii="Times New Roman" w:cs="Times New Roman"/>
          <w:b w:val="0"/>
          <w:bCs w:val="0"/>
          <w:spacing w:val="12"/>
          <w:sz w:val="22"/>
          <w:szCs w:val="22"/>
          <w:rtl/>
        </w:rPr>
        <w:t> </w:t>
      </w:r>
      <w:r>
        <w:rPr>
          <w:rFonts w:ascii="Times New Roman" w:cs="Times New Roman"/>
          <w:b w:val="0"/>
          <w:bCs w:val="0"/>
          <w:w w:val="95"/>
          <w:sz w:val="22"/>
          <w:szCs w:val="22"/>
        </w:rPr>
        <w:t>HAZARD</w:t>
      </w:r>
      <w:r>
        <w:rPr>
          <w:rFonts w:ascii="Times New Roman" w:cs="Times New Roman"/>
          <w:b w:val="0"/>
          <w:bCs w:val="0"/>
          <w:spacing w:val="18"/>
          <w:sz w:val="22"/>
          <w:szCs w:val="22"/>
          <w:rtl/>
        </w:rPr>
        <w:t> </w:t>
      </w:r>
      <w:r>
        <w:rPr>
          <w:rFonts w:ascii="Times New Roman" w:cs="Times New Roman"/>
          <w:b w:val="0"/>
          <w:bCs w:val="0"/>
          <w:w w:val="95"/>
          <w:sz w:val="22"/>
          <w:szCs w:val="22"/>
        </w:rPr>
        <w:t>NON</w:t>
      </w:r>
      <w:r>
        <w:rPr>
          <w:spacing w:val="2"/>
          <w:rtl/>
        </w:rPr>
        <w:t> </w:t>
      </w:r>
      <w:r>
        <w:rPr>
          <w:w w:val="95"/>
          <w:rtl/>
        </w:rPr>
        <w:t>و</w:t>
      </w:r>
      <w:r>
        <w:rPr>
          <w:spacing w:val="1"/>
          <w:rtl/>
        </w:rPr>
        <w:t> </w:t>
      </w:r>
      <w:r>
        <w:rPr>
          <w:w w:val="95"/>
          <w:rtl/>
        </w:rPr>
        <w:t>د</w:t>
      </w:r>
      <w:r>
        <w:rPr>
          <w:w w:val="95"/>
          <w:rtl/>
        </w:rPr>
        <w:t>ر</w:t>
      </w:r>
    </w:p>
    <w:p>
      <w:pPr>
        <w:pStyle w:val="BodyText"/>
        <w:bidi/>
        <w:spacing w:line="274" w:lineRule="exact"/>
        <w:ind w:right="0" w:left="386" w:firstLine="0"/>
        <w:jc w:val="left"/>
      </w:pPr>
      <w:r>
        <w:rPr>
          <w:spacing w:val="-2"/>
          <w:w w:val="105"/>
          <w:rtl/>
        </w:rPr>
        <w:t>ساختمان</w:t>
      </w:r>
      <w:r>
        <w:rPr>
          <w:spacing w:val="-11"/>
          <w:w w:val="105"/>
          <w:rtl/>
        </w:rPr>
        <w:t> </w:t>
      </w:r>
      <w:r>
        <w:rPr>
          <w:w w:val="105"/>
          <w:rtl/>
        </w:rPr>
        <w:t>ها</w:t>
      </w:r>
      <w:r>
        <w:rPr>
          <w:w w:val="105"/>
        </w:rPr>
        <w:t>.</w:t>
      </w:r>
    </w:p>
    <w:p>
      <w:pPr>
        <w:pStyle w:val="BodyText"/>
        <w:bidi/>
        <w:spacing w:before="161"/>
        <w:ind w:right="0" w:left="387" w:firstLine="0"/>
        <w:jc w:val="left"/>
      </w:pPr>
      <w:r>
        <w:rPr>
          <w:spacing w:val="-5"/>
          <w:w w:val="80"/>
          <w:rtl/>
        </w:rPr>
        <w:t>نصب</w:t>
      </w:r>
      <w:r>
        <w:rPr>
          <w:spacing w:val="-7"/>
          <w:rtl/>
        </w:rPr>
        <w:t> </w:t>
      </w:r>
      <w:r>
        <w:rPr>
          <w:w w:val="80"/>
          <w:rtl/>
        </w:rPr>
        <w:t>كامل</w:t>
      </w:r>
      <w:r>
        <w:rPr>
          <w:spacing w:val="-2"/>
          <w:rtl/>
        </w:rPr>
        <w:t> </w:t>
      </w:r>
      <w:r>
        <w:rPr>
          <w:w w:val="80"/>
          <w:rtl/>
        </w:rPr>
        <w:t>سيﺴتم</w:t>
      </w:r>
      <w:r>
        <w:rPr>
          <w:spacing w:val="-1"/>
          <w:rtl/>
        </w:rPr>
        <w:t> </w:t>
      </w:r>
      <w:r>
        <w:rPr>
          <w:w w:val="80"/>
          <w:rtl/>
        </w:rPr>
        <w:t>تلفن</w:t>
      </w:r>
      <w:r>
        <w:rPr>
          <w:spacing w:val="-3"/>
          <w:rtl/>
        </w:rPr>
        <w:t> </w:t>
      </w:r>
      <w:r>
        <w:rPr>
          <w:w w:val="80"/>
          <w:rtl/>
        </w:rPr>
        <w:t>برابر</w:t>
      </w:r>
      <w:r>
        <w:rPr>
          <w:spacing w:val="-1"/>
          <w:rtl/>
        </w:rPr>
        <w:t> </w:t>
      </w:r>
      <w:r>
        <w:rPr>
          <w:w w:val="80"/>
          <w:rtl/>
        </w:rPr>
        <w:t>با</w:t>
      </w:r>
      <w:r>
        <w:rPr>
          <w:spacing w:val="1"/>
          <w:rtl/>
        </w:rPr>
        <w:t> </w:t>
      </w:r>
      <w:r>
        <w:rPr>
          <w:w w:val="80"/>
          <w:rtl/>
        </w:rPr>
        <w:t>مشخصات</w:t>
      </w:r>
      <w:r>
        <w:rPr>
          <w:rtl/>
        </w:rPr>
        <w:t> </w:t>
      </w:r>
      <w:r>
        <w:rPr>
          <w:w w:val="80"/>
          <w:rtl/>
        </w:rPr>
        <w:t>و</w:t>
      </w:r>
      <w:r>
        <w:rPr>
          <w:spacing w:val="1"/>
          <w:rtl/>
        </w:rPr>
        <w:t> </w:t>
      </w:r>
      <w:r>
        <w:rPr>
          <w:w w:val="80"/>
          <w:rtl/>
        </w:rPr>
        <w:t>مدارك</w:t>
      </w:r>
      <w:r>
        <w:rPr>
          <w:spacing w:val="-4"/>
          <w:rtl/>
        </w:rPr>
        <w:t> </w:t>
      </w:r>
      <w:r>
        <w:rPr>
          <w:w w:val="80"/>
          <w:rtl/>
        </w:rPr>
        <w:t>پروژه</w:t>
      </w:r>
      <w:r>
        <w:rPr>
          <w:w w:val="80"/>
        </w:rPr>
        <w:t>.</w:t>
      </w:r>
    </w:p>
    <w:p>
      <w:pPr>
        <w:pStyle w:val="BodyText"/>
        <w:bidi/>
        <w:spacing w:before="161"/>
        <w:ind w:right="0" w:left="388" w:firstLine="0"/>
        <w:jc w:val="left"/>
      </w:pPr>
      <w:r>
        <w:rPr>
          <w:spacing w:val="-5"/>
          <w:w w:val="85"/>
          <w:rtl/>
        </w:rPr>
        <w:t>نصب </w:t>
      </w:r>
      <w:r>
        <w:rPr>
          <w:w w:val="85"/>
          <w:rtl/>
        </w:rPr>
        <w:t>كامل</w:t>
      </w:r>
      <w:r>
        <w:rPr>
          <w:spacing w:val="-5"/>
          <w:w w:val="85"/>
          <w:rtl/>
        </w:rPr>
        <w:t> </w:t>
      </w:r>
      <w:r>
        <w:rPr>
          <w:w w:val="85"/>
          <w:rtl/>
        </w:rPr>
        <w:t>سيﺴتم</w:t>
      </w:r>
      <w:r>
        <w:rPr>
          <w:spacing w:val="-2"/>
          <w:w w:val="85"/>
          <w:rtl/>
        </w:rPr>
        <w:t> </w:t>
      </w:r>
      <w:r>
        <w:rPr>
          <w:w w:val="85"/>
          <w:rtl/>
        </w:rPr>
        <w:t>شبكه</w:t>
      </w:r>
      <w:r>
        <w:rPr>
          <w:spacing w:val="-4"/>
          <w:w w:val="85"/>
          <w:rtl/>
        </w:rPr>
        <w:t> </w:t>
      </w:r>
      <w:r>
        <w:rPr>
          <w:w w:val="85"/>
          <w:rtl/>
        </w:rPr>
        <w:t>محلي</w:t>
      </w:r>
      <w:r>
        <w:rPr>
          <w:spacing w:val="-5"/>
          <w:w w:val="85"/>
          <w:rtl/>
        </w:rPr>
        <w:t> </w:t>
      </w:r>
      <w:r>
        <w:rPr>
          <w:w w:val="85"/>
          <w:rtl/>
        </w:rPr>
        <w:t>برابر</w:t>
      </w:r>
      <w:r>
        <w:rPr>
          <w:spacing w:val="-6"/>
          <w:w w:val="85"/>
          <w:rtl/>
        </w:rPr>
        <w:t> </w:t>
      </w:r>
      <w:r>
        <w:rPr>
          <w:w w:val="85"/>
          <w:rtl/>
        </w:rPr>
        <w:t>با</w:t>
      </w:r>
      <w:r>
        <w:rPr>
          <w:spacing w:val="-2"/>
          <w:w w:val="85"/>
          <w:rtl/>
        </w:rPr>
        <w:t> </w:t>
      </w:r>
      <w:r>
        <w:rPr>
          <w:w w:val="85"/>
          <w:rtl/>
        </w:rPr>
        <w:t>مشخصات</w:t>
      </w:r>
      <w:r>
        <w:rPr>
          <w:spacing w:val="-5"/>
          <w:w w:val="85"/>
          <w:rtl/>
        </w:rPr>
        <w:t> </w:t>
      </w:r>
      <w:r>
        <w:rPr>
          <w:w w:val="85"/>
          <w:rtl/>
        </w:rPr>
        <w:t>و</w:t>
      </w:r>
      <w:r>
        <w:rPr>
          <w:spacing w:val="-1"/>
          <w:w w:val="85"/>
          <w:rtl/>
        </w:rPr>
        <w:t> </w:t>
      </w:r>
      <w:r>
        <w:rPr>
          <w:w w:val="85"/>
          <w:rtl/>
        </w:rPr>
        <w:t>مدارك</w:t>
      </w:r>
      <w:r>
        <w:rPr>
          <w:spacing w:val="-3"/>
          <w:w w:val="85"/>
          <w:rtl/>
        </w:rPr>
        <w:t> </w:t>
      </w:r>
      <w:r>
        <w:rPr>
          <w:w w:val="85"/>
          <w:rtl/>
        </w:rPr>
        <w:t>پروژه</w:t>
      </w:r>
      <w:r>
        <w:rPr>
          <w:w w:val="85"/>
        </w:rPr>
        <w:t>.</w:t>
      </w:r>
    </w:p>
    <w:p>
      <w:pPr>
        <w:pStyle w:val="BodyText"/>
        <w:bidi/>
        <w:spacing w:before="163"/>
        <w:ind w:right="0" w:left="387" w:firstLine="0"/>
        <w:jc w:val="left"/>
      </w:pPr>
      <w:r>
        <w:rPr>
          <w:spacing w:val="-5"/>
          <w:w w:val="80"/>
          <w:rtl/>
        </w:rPr>
        <w:t>نصب</w:t>
      </w:r>
      <w:r>
        <w:rPr>
          <w:spacing w:val="-9"/>
          <w:rtl/>
        </w:rPr>
        <w:t> </w:t>
      </w:r>
      <w:r>
        <w:rPr>
          <w:w w:val="80"/>
          <w:rtl/>
        </w:rPr>
        <w:t>كامل</w:t>
      </w:r>
      <w:r>
        <w:rPr>
          <w:spacing w:val="-5"/>
          <w:rtl/>
        </w:rPr>
        <w:t> </w:t>
      </w:r>
      <w:r>
        <w:rPr>
          <w:w w:val="80"/>
          <w:rtl/>
        </w:rPr>
        <w:t>سيﺴتم</w:t>
      </w:r>
      <w:r>
        <w:rPr>
          <w:spacing w:val="-3"/>
          <w:rtl/>
        </w:rPr>
        <w:t> </w:t>
      </w:r>
      <w:r>
        <w:rPr>
          <w:w w:val="80"/>
          <w:rtl/>
        </w:rPr>
        <w:t>پيجينگ</w:t>
      </w:r>
      <w:r>
        <w:rPr>
          <w:spacing w:val="-3"/>
          <w:rtl/>
        </w:rPr>
        <w:t> </w:t>
      </w:r>
      <w:r>
        <w:rPr>
          <w:w w:val="80"/>
          <w:rtl/>
        </w:rPr>
        <w:t>و</w:t>
      </w:r>
      <w:r>
        <w:rPr>
          <w:spacing w:val="-4"/>
          <w:rtl/>
        </w:rPr>
        <w:t> </w:t>
      </w:r>
      <w:r>
        <w:rPr>
          <w:w w:val="80"/>
          <w:rtl/>
        </w:rPr>
        <w:t>اينتركام</w:t>
      </w:r>
      <w:r>
        <w:rPr>
          <w:spacing w:val="-6"/>
          <w:rtl/>
        </w:rPr>
        <w:t> </w:t>
      </w:r>
      <w:r>
        <w:rPr>
          <w:w w:val="80"/>
          <w:rtl/>
        </w:rPr>
        <w:t>برابر</w:t>
      </w:r>
      <w:r>
        <w:rPr>
          <w:spacing w:val="-3"/>
          <w:rtl/>
        </w:rPr>
        <w:t> </w:t>
      </w:r>
      <w:r>
        <w:rPr>
          <w:w w:val="80"/>
          <w:rtl/>
        </w:rPr>
        <w:t>با</w:t>
      </w:r>
      <w:r>
        <w:rPr>
          <w:spacing w:val="-1"/>
          <w:rtl/>
        </w:rPr>
        <w:t> </w:t>
      </w:r>
      <w:r>
        <w:rPr>
          <w:w w:val="80"/>
          <w:rtl/>
        </w:rPr>
        <w:t>مشخصات</w:t>
      </w:r>
      <w:r>
        <w:rPr>
          <w:spacing w:val="-2"/>
          <w:rtl/>
        </w:rPr>
        <w:t> </w:t>
      </w:r>
      <w:r>
        <w:rPr>
          <w:w w:val="80"/>
          <w:rtl/>
        </w:rPr>
        <w:t>و</w:t>
      </w:r>
      <w:r>
        <w:rPr>
          <w:spacing w:val="-1"/>
          <w:rtl/>
        </w:rPr>
        <w:t> </w:t>
      </w:r>
      <w:r>
        <w:rPr>
          <w:w w:val="80"/>
          <w:rtl/>
        </w:rPr>
        <w:t>مدارك</w:t>
      </w:r>
      <w:r>
        <w:rPr>
          <w:spacing w:val="-7"/>
          <w:rtl/>
        </w:rPr>
        <w:t> </w:t>
      </w:r>
      <w:r>
        <w:rPr>
          <w:w w:val="80"/>
          <w:rtl/>
        </w:rPr>
        <w:t>پروژه</w:t>
      </w:r>
      <w:r>
        <w:rPr>
          <w:w w:val="80"/>
        </w:rPr>
        <w:t>.</w:t>
      </w:r>
    </w:p>
    <w:p>
      <w:pPr>
        <w:pStyle w:val="BodyText"/>
        <w:bidi/>
        <w:spacing w:before="161"/>
        <w:ind w:right="0" w:left="387" w:firstLine="0"/>
        <w:jc w:val="left"/>
      </w:pPr>
      <w:r>
        <w:rPr>
          <w:spacing w:val="-5"/>
          <w:w w:val="80"/>
          <w:rtl/>
        </w:rPr>
        <w:t>نصب</w:t>
      </w:r>
      <w:r>
        <w:rPr>
          <w:spacing w:val="-2"/>
          <w:rtl/>
        </w:rPr>
        <w:t> </w:t>
      </w:r>
      <w:r>
        <w:rPr>
          <w:w w:val="80"/>
          <w:rtl/>
        </w:rPr>
        <w:t>كامل</w:t>
      </w:r>
      <w:r>
        <w:rPr>
          <w:spacing w:val="2"/>
          <w:rtl/>
        </w:rPr>
        <w:t> </w:t>
      </w:r>
      <w:r>
        <w:rPr>
          <w:w w:val="80"/>
          <w:rtl/>
        </w:rPr>
        <w:t>سيﺴتم</w:t>
      </w:r>
      <w:r>
        <w:rPr>
          <w:spacing w:val="5"/>
          <w:rtl/>
        </w:rPr>
        <w:t> </w:t>
      </w:r>
      <w:r>
        <w:rPr>
          <w:w w:val="80"/>
          <w:rtl/>
        </w:rPr>
        <w:t>دوربين</w:t>
      </w:r>
      <w:r>
        <w:rPr>
          <w:spacing w:val="7"/>
          <w:rtl/>
        </w:rPr>
        <w:t> </w:t>
      </w:r>
      <w:r>
        <w:rPr>
          <w:w w:val="80"/>
          <w:rtl/>
        </w:rPr>
        <w:t>مدار</w:t>
      </w:r>
      <w:r>
        <w:rPr>
          <w:spacing w:val="1"/>
          <w:rtl/>
        </w:rPr>
        <w:t> </w:t>
      </w:r>
      <w:r>
        <w:rPr>
          <w:w w:val="80"/>
          <w:rtl/>
        </w:rPr>
        <w:t>بﺴته</w:t>
      </w:r>
      <w:r>
        <w:rPr>
          <w:rtl/>
        </w:rPr>
        <w:t> </w:t>
      </w:r>
      <w:r>
        <w:rPr>
          <w:w w:val="80"/>
          <w:rtl/>
        </w:rPr>
        <w:t>فرآيند</w:t>
      </w:r>
      <w:r>
        <w:rPr>
          <w:spacing w:val="1"/>
          <w:rtl/>
        </w:rPr>
        <w:t> </w:t>
      </w:r>
      <w:r>
        <w:rPr>
          <w:w w:val="80"/>
          <w:rtl/>
        </w:rPr>
        <w:t>برابر</w:t>
      </w:r>
      <w:r>
        <w:rPr>
          <w:spacing w:val="4"/>
          <w:rtl/>
        </w:rPr>
        <w:t> </w:t>
      </w:r>
      <w:r>
        <w:rPr>
          <w:w w:val="80"/>
          <w:rtl/>
        </w:rPr>
        <w:t>با</w:t>
      </w:r>
      <w:r>
        <w:rPr>
          <w:spacing w:val="8"/>
          <w:rtl/>
        </w:rPr>
        <w:t> </w:t>
      </w:r>
      <w:r>
        <w:rPr>
          <w:w w:val="80"/>
          <w:rtl/>
        </w:rPr>
        <w:t>مشخصات</w:t>
      </w:r>
      <w:r>
        <w:rPr>
          <w:spacing w:val="1"/>
          <w:rtl/>
        </w:rPr>
        <w:t> </w:t>
      </w:r>
      <w:r>
        <w:rPr>
          <w:w w:val="80"/>
          <w:rtl/>
        </w:rPr>
        <w:t>و</w:t>
      </w:r>
      <w:r>
        <w:rPr>
          <w:spacing w:val="2"/>
          <w:rtl/>
        </w:rPr>
        <w:t> </w:t>
      </w:r>
      <w:r>
        <w:rPr>
          <w:w w:val="80"/>
          <w:rtl/>
        </w:rPr>
        <w:t>مدارك</w:t>
      </w:r>
      <w:r>
        <w:rPr>
          <w:spacing w:val="3"/>
          <w:rtl/>
        </w:rPr>
        <w:t> </w:t>
      </w:r>
      <w:r>
        <w:rPr>
          <w:w w:val="80"/>
          <w:rtl/>
        </w:rPr>
        <w:t>پروژه</w:t>
      </w:r>
      <w:r>
        <w:rPr>
          <w:w w:val="80"/>
        </w:rPr>
        <w:t>.</w:t>
      </w:r>
    </w:p>
    <w:p>
      <w:pPr>
        <w:pStyle w:val="BodyText"/>
        <w:bidi/>
        <w:spacing w:line="381" w:lineRule="auto" w:before="161"/>
        <w:ind w:right="630" w:left="387" w:firstLine="3045"/>
        <w:jc w:val="left"/>
      </w:pPr>
      <w:r>
        <w:rPr>
          <w:w w:val="80"/>
          <w:rtl/>
        </w:rPr>
        <w:t>نصب كامل سيﺴتم نظارتي تجهيزات مخابراتي برابر با مشخصات و مدارك پروژه</w:t>
      </w:r>
      <w:r>
        <w:rPr>
          <w:w w:val="80"/>
        </w:rPr>
        <w:t>.</w:t>
      </w:r>
      <w:r>
        <w:rPr>
          <w:w w:val="90"/>
          <w:rtl/>
        </w:rPr>
        <w:t> </w:t>
      </w:r>
      <w:r>
        <w:rPr>
          <w:spacing w:val="-4"/>
          <w:w w:val="90"/>
          <w:rtl/>
        </w:rPr>
        <w:t>تهيه</w:t>
      </w:r>
      <w:r>
        <w:rPr>
          <w:spacing w:val="-2"/>
          <w:rtl/>
        </w:rPr>
        <w:t> </w:t>
      </w:r>
      <w:r>
        <w:rPr>
          <w:w w:val="90"/>
          <w:rtl/>
        </w:rPr>
        <w:t>كليه</w:t>
      </w:r>
      <w:r>
        <w:rPr>
          <w:spacing w:val="-1"/>
          <w:rtl/>
        </w:rPr>
        <w:t> </w:t>
      </w:r>
      <w:r>
        <w:rPr>
          <w:w w:val="90"/>
          <w:rtl/>
        </w:rPr>
        <w:t>مدارك</w:t>
      </w:r>
      <w:r>
        <w:rPr>
          <w:rtl/>
        </w:rPr>
        <w:t> </w:t>
      </w:r>
      <w:r>
        <w:rPr>
          <w:w w:val="90"/>
          <w:rtl/>
        </w:rPr>
        <w:t>اجرايي</w:t>
      </w:r>
      <w:r>
        <w:rPr>
          <w:spacing w:val="-2"/>
          <w:rtl/>
        </w:rPr>
        <w:t> </w:t>
      </w:r>
      <w:r>
        <w:rPr>
          <w:w w:val="90"/>
          <w:rtl/>
        </w:rPr>
        <w:t>و</w:t>
      </w:r>
      <w:r>
        <w:rPr>
          <w:spacing w:val="-3"/>
          <w:rtl/>
        </w:rPr>
        <w:t> </w:t>
      </w:r>
      <w:r>
        <w:rPr>
          <w:w w:val="90"/>
          <w:rtl/>
        </w:rPr>
        <w:t>نقشه</w:t>
      </w:r>
      <w:r>
        <w:rPr>
          <w:spacing w:val="-2"/>
          <w:rtl/>
        </w:rPr>
        <w:t> </w:t>
      </w:r>
      <w:r>
        <w:rPr>
          <w:w w:val="90"/>
          <w:rtl/>
        </w:rPr>
        <w:t>هاي</w:t>
      </w:r>
      <w:r>
        <w:rPr>
          <w:spacing w:val="1"/>
          <w:rtl/>
        </w:rPr>
        <w:t> </w:t>
      </w:r>
      <w:r>
        <w:rPr>
          <w:w w:val="90"/>
          <w:rtl/>
        </w:rPr>
        <w:t>عين</w:t>
      </w:r>
      <w:r>
        <w:rPr>
          <w:w w:val="90"/>
        </w:rPr>
        <w:t>/</w:t>
      </w:r>
      <w:r>
        <w:rPr>
          <w:w w:val="90"/>
          <w:rtl/>
        </w:rPr>
        <w:t>طبق</w:t>
      </w:r>
      <w:r>
        <w:rPr>
          <w:spacing w:val="-1"/>
          <w:rtl/>
        </w:rPr>
        <w:t> </w:t>
      </w:r>
      <w:r>
        <w:rPr>
          <w:w w:val="90"/>
          <w:rtl/>
        </w:rPr>
        <w:t>ساخت</w:t>
      </w:r>
      <w:r>
        <w:rPr>
          <w:rFonts w:ascii="Times New Roman" w:cs="Times New Roman"/>
          <w:b w:val="0"/>
          <w:bCs w:val="0"/>
          <w:spacing w:val="10"/>
          <w:sz w:val="22"/>
          <w:szCs w:val="22"/>
          <w:rtl/>
        </w:rPr>
        <w:t> </w:t>
      </w:r>
      <w:r>
        <w:rPr>
          <w:rFonts w:ascii="Times New Roman" w:cs="Times New Roman"/>
          <w:b w:val="0"/>
          <w:bCs w:val="0"/>
          <w:w w:val="90"/>
          <w:sz w:val="22"/>
          <w:szCs w:val="22"/>
        </w:rPr>
        <w:t>BUILT)</w:t>
      </w:r>
      <w:r>
        <w:rPr>
          <w:rFonts w:ascii="Times New Roman" w:cs="Times New Roman"/>
          <w:b w:val="0"/>
          <w:bCs w:val="0"/>
          <w:spacing w:val="14"/>
          <w:sz w:val="22"/>
          <w:szCs w:val="22"/>
          <w:rtl/>
        </w:rPr>
        <w:t> </w:t>
      </w:r>
      <w:r>
        <w:rPr>
          <w:rFonts w:ascii="Times New Roman" w:cs="Times New Roman"/>
          <w:b w:val="0"/>
          <w:bCs w:val="0"/>
          <w:w w:val="90"/>
          <w:sz w:val="22"/>
          <w:szCs w:val="22"/>
        </w:rPr>
        <w:t>(AS</w:t>
      </w:r>
      <w:r>
        <w:rPr>
          <w:spacing w:val="-2"/>
          <w:rtl/>
        </w:rPr>
        <w:t> </w:t>
      </w:r>
      <w:r>
        <w:rPr>
          <w:w w:val="90"/>
          <w:rtl/>
        </w:rPr>
        <w:t>مخابرات</w:t>
      </w:r>
      <w:r>
        <w:rPr>
          <w:rtl/>
        </w:rPr>
        <w:t> </w:t>
      </w:r>
      <w:r>
        <w:rPr>
          <w:w w:val="90"/>
          <w:rtl/>
        </w:rPr>
        <w:t>پروژه</w:t>
      </w:r>
      <w:r>
        <w:rPr>
          <w:rtl/>
        </w:rPr>
        <w:t> </w:t>
      </w:r>
      <w:r>
        <w:rPr>
          <w:w w:val="90"/>
        </w:rPr>
        <w:t>)</w:t>
      </w:r>
      <w:r>
        <w:rPr>
          <w:w w:val="90"/>
          <w:rtl/>
        </w:rPr>
        <w:t>شامل</w:t>
      </w:r>
      <w:r>
        <w:rPr>
          <w:spacing w:val="-3"/>
          <w:rtl/>
        </w:rPr>
        <w:t> </w:t>
      </w:r>
      <w:r>
        <w:rPr>
          <w:w w:val="90"/>
          <w:rtl/>
        </w:rPr>
        <w:t>عﻼمت</w:t>
      </w:r>
      <w:r>
        <w:rPr>
          <w:spacing w:val="-2"/>
          <w:rtl/>
        </w:rPr>
        <w:t> </w:t>
      </w:r>
      <w:r>
        <w:rPr>
          <w:w w:val="90"/>
          <w:rtl/>
        </w:rPr>
        <w:t>گذاري</w:t>
      </w:r>
      <w:r>
        <w:rPr>
          <w:rtl/>
        </w:rPr>
        <w:t> </w:t>
      </w:r>
      <w:r>
        <w:rPr>
          <w:w w:val="90"/>
          <w:rtl/>
        </w:rPr>
        <w:t>تجهيزا</w:t>
      </w:r>
      <w:r>
        <w:rPr>
          <w:w w:val="90"/>
          <w:rtl/>
        </w:rPr>
        <w:t>ت</w:t>
      </w:r>
    </w:p>
    <w:p>
      <w:pPr>
        <w:pStyle w:val="BodyText"/>
        <w:bidi/>
        <w:spacing w:line="379" w:lineRule="auto"/>
        <w:ind w:right="630" w:left="389" w:firstLine="7699"/>
        <w:jc w:val="left"/>
      </w:pPr>
      <w:r>
        <w:rPr>
          <w:spacing w:val="-8"/>
          <w:rtl/>
        </w:rPr>
        <w:t>در</w:t>
      </w:r>
      <w:r>
        <w:rPr>
          <w:spacing w:val="-19"/>
          <w:rtl/>
        </w:rPr>
        <w:t> </w:t>
      </w:r>
      <w:r>
        <w:rPr>
          <w:spacing w:val="-8"/>
          <w:rtl/>
        </w:rPr>
        <w:t>نقشه</w:t>
      </w:r>
      <w:r>
        <w:rPr>
          <w:spacing w:val="-18"/>
          <w:rtl/>
        </w:rPr>
        <w:t> </w:t>
      </w:r>
      <w:r>
        <w:rPr>
          <w:spacing w:val="-8"/>
          <w:rtl/>
        </w:rPr>
        <w:t>هاي</w:t>
      </w:r>
      <w:r>
        <w:rPr>
          <w:spacing w:val="-14"/>
          <w:rtl/>
        </w:rPr>
        <w:t> </w:t>
      </w:r>
      <w:r>
        <w:rPr>
          <w:spacing w:val="-8"/>
          <w:rtl/>
        </w:rPr>
        <w:t>موجود</w:t>
      </w:r>
      <w:r>
        <w:rPr>
          <w:spacing w:val="-8"/>
        </w:rPr>
        <w:t>.(</w:t>
      </w:r>
      <w:r>
        <w:rPr>
          <w:spacing w:val="-8"/>
          <w:rtl/>
        </w:rPr>
        <w:t> </w:t>
      </w:r>
      <w:r>
        <w:rPr>
          <w:spacing w:val="-4"/>
          <w:w w:val="90"/>
          <w:rtl/>
        </w:rPr>
        <w:t>تهيه</w:t>
      </w:r>
      <w:r>
        <w:rPr>
          <w:spacing w:val="-9"/>
          <w:w w:val="90"/>
          <w:rtl/>
        </w:rPr>
        <w:t> </w:t>
      </w:r>
      <w:r>
        <w:rPr>
          <w:w w:val="90"/>
          <w:rtl/>
        </w:rPr>
        <w:t>و</w:t>
      </w:r>
      <w:r>
        <w:rPr>
          <w:spacing w:val="-10"/>
          <w:w w:val="90"/>
          <w:rtl/>
        </w:rPr>
        <w:t> </w:t>
      </w:r>
      <w:r>
        <w:rPr>
          <w:w w:val="90"/>
          <w:rtl/>
        </w:rPr>
        <w:t>تدوين</w:t>
      </w:r>
      <w:r>
        <w:rPr>
          <w:spacing w:val="-10"/>
          <w:w w:val="90"/>
          <w:rtl/>
        </w:rPr>
        <w:t> </w:t>
      </w:r>
      <w:r>
        <w:rPr>
          <w:w w:val="90"/>
          <w:rtl/>
        </w:rPr>
        <w:t>برگه</w:t>
      </w:r>
      <w:r>
        <w:rPr>
          <w:spacing w:val="-8"/>
          <w:w w:val="90"/>
          <w:rtl/>
        </w:rPr>
        <w:t> </w:t>
      </w:r>
      <w:r>
        <w:rPr>
          <w:w w:val="90"/>
          <w:rtl/>
        </w:rPr>
        <w:t>هاي</w:t>
      </w:r>
      <w:r>
        <w:rPr>
          <w:spacing w:val="-6"/>
          <w:w w:val="90"/>
          <w:rtl/>
        </w:rPr>
        <w:t> </w:t>
      </w:r>
      <w:r>
        <w:rPr>
          <w:w w:val="90"/>
          <w:rtl/>
        </w:rPr>
        <w:t>روش</w:t>
      </w:r>
      <w:r>
        <w:rPr>
          <w:spacing w:val="-7"/>
          <w:w w:val="90"/>
          <w:rtl/>
        </w:rPr>
        <w:t> </w:t>
      </w:r>
      <w:r>
        <w:rPr>
          <w:w w:val="90"/>
          <w:rtl/>
        </w:rPr>
        <w:t>آزمايش،</w:t>
      </w:r>
      <w:r>
        <w:rPr>
          <w:spacing w:val="-10"/>
          <w:w w:val="90"/>
          <w:rtl/>
        </w:rPr>
        <w:t> </w:t>
      </w:r>
      <w:r>
        <w:rPr>
          <w:w w:val="90"/>
          <w:rtl/>
        </w:rPr>
        <w:t>قﺴمت</w:t>
      </w:r>
      <w:r>
        <w:rPr>
          <w:spacing w:val="-9"/>
          <w:w w:val="90"/>
          <w:rtl/>
        </w:rPr>
        <w:t> </w:t>
      </w:r>
      <w:r>
        <w:rPr>
          <w:w w:val="90"/>
          <w:rtl/>
        </w:rPr>
        <w:t>تجهيزات</w:t>
      </w:r>
      <w:r>
        <w:rPr>
          <w:spacing w:val="-10"/>
          <w:w w:val="90"/>
          <w:rtl/>
        </w:rPr>
        <w:t> </w:t>
      </w:r>
      <w:r>
        <w:rPr>
          <w:w w:val="90"/>
          <w:rtl/>
        </w:rPr>
        <w:t>و</w:t>
      </w:r>
      <w:r>
        <w:rPr>
          <w:spacing w:val="-8"/>
          <w:w w:val="90"/>
          <w:rtl/>
        </w:rPr>
        <w:t> </w:t>
      </w:r>
      <w:r>
        <w:rPr>
          <w:w w:val="90"/>
          <w:rtl/>
        </w:rPr>
        <w:t>راه</w:t>
      </w:r>
      <w:r>
        <w:rPr>
          <w:spacing w:val="-10"/>
          <w:w w:val="90"/>
          <w:rtl/>
        </w:rPr>
        <w:t> </w:t>
      </w:r>
      <w:r>
        <w:rPr>
          <w:w w:val="90"/>
          <w:rtl/>
        </w:rPr>
        <w:t>اندازي</w:t>
      </w:r>
      <w:r>
        <w:rPr>
          <w:spacing w:val="-8"/>
          <w:w w:val="90"/>
          <w:rtl/>
        </w:rPr>
        <w:t> </w:t>
      </w:r>
      <w:r>
        <w:rPr>
          <w:w w:val="90"/>
          <w:rtl/>
        </w:rPr>
        <w:t>تجهيزات</w:t>
      </w:r>
      <w:r>
        <w:rPr>
          <w:spacing w:val="-6"/>
          <w:w w:val="90"/>
          <w:rtl/>
        </w:rPr>
        <w:t> </w:t>
      </w:r>
      <w:r>
        <w:rPr>
          <w:w w:val="90"/>
          <w:rtl/>
        </w:rPr>
        <w:t>مخابراتي</w:t>
      </w:r>
      <w:r>
        <w:rPr>
          <w:spacing w:val="-8"/>
          <w:w w:val="90"/>
          <w:rtl/>
        </w:rPr>
        <w:t> </w:t>
      </w:r>
      <w:r>
        <w:rPr>
          <w:w w:val="90"/>
        </w:rPr>
        <w:t>)</w:t>
      </w:r>
      <w:r>
        <w:rPr>
          <w:w w:val="90"/>
          <w:rtl/>
        </w:rPr>
        <w:t>شامل</w:t>
      </w:r>
      <w:r>
        <w:rPr>
          <w:spacing w:val="-8"/>
          <w:w w:val="90"/>
          <w:rtl/>
        </w:rPr>
        <w:t> </w:t>
      </w:r>
      <w:r>
        <w:rPr>
          <w:w w:val="90"/>
          <w:rtl/>
        </w:rPr>
        <w:t>موارد</w:t>
      </w:r>
      <w:r>
        <w:rPr>
          <w:spacing w:val="-8"/>
          <w:w w:val="90"/>
          <w:rtl/>
        </w:rPr>
        <w:t> </w:t>
      </w:r>
      <w:r>
        <w:rPr>
          <w:w w:val="90"/>
          <w:rtl/>
        </w:rPr>
        <w:t>اشاره</w:t>
      </w:r>
      <w:r>
        <w:rPr>
          <w:spacing w:val="-10"/>
          <w:w w:val="90"/>
          <w:rtl/>
        </w:rPr>
        <w:t> </w:t>
      </w:r>
      <w:r>
        <w:rPr>
          <w:w w:val="90"/>
          <w:rtl/>
        </w:rPr>
        <w:t>شده</w:t>
      </w:r>
      <w:r>
        <w:rPr>
          <w:spacing w:val="-10"/>
          <w:w w:val="90"/>
          <w:rtl/>
        </w:rPr>
        <w:t> </w:t>
      </w:r>
      <w:r>
        <w:rPr>
          <w:w w:val="90"/>
          <w:rtl/>
        </w:rPr>
        <w:t>و</w:t>
      </w:r>
      <w:r>
        <w:rPr>
          <w:spacing w:val="-10"/>
          <w:w w:val="90"/>
          <w:rtl/>
        </w:rPr>
        <w:t> </w:t>
      </w:r>
      <w:r>
        <w:rPr>
          <w:w w:val="90"/>
          <w:rtl/>
        </w:rPr>
        <w:t>ن</w:t>
      </w:r>
      <w:r>
        <w:rPr>
          <w:w w:val="90"/>
          <w:rtl/>
        </w:rPr>
        <w:t>ه</w:t>
      </w:r>
    </w:p>
    <w:p>
      <w:pPr>
        <w:pStyle w:val="BodyText"/>
        <w:bidi/>
        <w:spacing w:line="381" w:lineRule="auto"/>
        <w:ind w:right="630" w:left="387" w:firstLine="8294"/>
        <w:jc w:val="left"/>
      </w:pPr>
      <w:r>
        <w:rPr>
          <w:spacing w:val="-2"/>
          <w:rtl/>
        </w:rPr>
        <w:t>محدود</w:t>
      </w:r>
      <w:r>
        <w:rPr>
          <w:spacing w:val="-17"/>
          <w:rtl/>
        </w:rPr>
        <w:t> </w:t>
      </w:r>
      <w:r>
        <w:rPr>
          <w:spacing w:val="-2"/>
          <w:rtl/>
        </w:rPr>
        <w:t>به</w:t>
      </w:r>
      <w:r>
        <w:rPr>
          <w:spacing w:val="-15"/>
          <w:rtl/>
        </w:rPr>
        <w:t> </w:t>
      </w:r>
      <w:r>
        <w:rPr>
          <w:spacing w:val="-2"/>
          <w:rtl/>
        </w:rPr>
        <w:t>آن</w:t>
      </w:r>
      <w:r>
        <w:rPr>
          <w:spacing w:val="-2"/>
        </w:rPr>
        <w:t>.(</w:t>
      </w:r>
      <w:r>
        <w:rPr>
          <w:spacing w:val="-2"/>
          <w:rtl/>
        </w:rPr>
        <w:t> </w:t>
      </w:r>
      <w:r>
        <w:rPr>
          <w:spacing w:val="-2"/>
          <w:w w:val="85"/>
          <w:rtl/>
        </w:rPr>
        <w:t>انجام</w:t>
      </w:r>
      <w:r>
        <w:rPr>
          <w:spacing w:val="-3"/>
          <w:w w:val="85"/>
          <w:rtl/>
        </w:rPr>
        <w:t> </w:t>
      </w:r>
      <w:r>
        <w:rPr>
          <w:w w:val="85"/>
          <w:rtl/>
        </w:rPr>
        <w:t>كليه</w:t>
      </w:r>
      <w:r>
        <w:rPr>
          <w:spacing w:val="-6"/>
          <w:w w:val="85"/>
          <w:rtl/>
        </w:rPr>
        <w:t> </w:t>
      </w:r>
      <w:r>
        <w:rPr>
          <w:w w:val="85"/>
          <w:rtl/>
        </w:rPr>
        <w:t>كارهاي</w:t>
      </w:r>
      <w:r>
        <w:rPr>
          <w:spacing w:val="-1"/>
          <w:w w:val="85"/>
          <w:rtl/>
        </w:rPr>
        <w:t> </w:t>
      </w:r>
      <w:r>
        <w:rPr>
          <w:w w:val="85"/>
          <w:rtl/>
        </w:rPr>
        <w:t>مخابراتي</w:t>
      </w:r>
      <w:r>
        <w:rPr>
          <w:spacing w:val="-5"/>
          <w:w w:val="85"/>
          <w:rtl/>
        </w:rPr>
        <w:t> </w:t>
      </w:r>
      <w:r>
        <w:rPr>
          <w:w w:val="85"/>
          <w:rtl/>
        </w:rPr>
        <w:t>كه</w:t>
      </w:r>
      <w:r>
        <w:rPr>
          <w:spacing w:val="-6"/>
          <w:w w:val="85"/>
          <w:rtl/>
        </w:rPr>
        <w:t> </w:t>
      </w:r>
      <w:r>
        <w:rPr>
          <w:w w:val="85"/>
          <w:rtl/>
        </w:rPr>
        <w:t>به</w:t>
      </w:r>
      <w:r>
        <w:rPr>
          <w:spacing w:val="-6"/>
          <w:w w:val="85"/>
          <w:rtl/>
        </w:rPr>
        <w:t> </w:t>
      </w:r>
      <w:r>
        <w:rPr>
          <w:w w:val="85"/>
          <w:rtl/>
        </w:rPr>
        <w:t>آنها</w:t>
      </w:r>
      <w:r>
        <w:rPr>
          <w:spacing w:val="-1"/>
          <w:w w:val="85"/>
          <w:rtl/>
        </w:rPr>
        <w:t> </w:t>
      </w:r>
      <w:r>
        <w:rPr>
          <w:w w:val="85"/>
          <w:rtl/>
        </w:rPr>
        <w:t>اشاره</w:t>
      </w:r>
      <w:r>
        <w:rPr>
          <w:spacing w:val="-6"/>
          <w:w w:val="85"/>
          <w:rtl/>
        </w:rPr>
        <w:t> </w:t>
      </w:r>
      <w:r>
        <w:rPr>
          <w:w w:val="85"/>
          <w:rtl/>
        </w:rPr>
        <w:t>نگرديده</w:t>
      </w:r>
      <w:r>
        <w:rPr>
          <w:spacing w:val="-3"/>
          <w:w w:val="85"/>
          <w:rtl/>
        </w:rPr>
        <w:t> </w:t>
      </w:r>
      <w:r>
        <w:rPr>
          <w:w w:val="85"/>
          <w:rtl/>
        </w:rPr>
        <w:t>وليكن</w:t>
      </w:r>
      <w:r>
        <w:rPr>
          <w:spacing w:val="-5"/>
          <w:w w:val="85"/>
          <w:rtl/>
        </w:rPr>
        <w:t> </w:t>
      </w:r>
      <w:r>
        <w:rPr>
          <w:w w:val="85"/>
          <w:rtl/>
        </w:rPr>
        <w:t>بر</w:t>
      </w:r>
      <w:r>
        <w:rPr>
          <w:spacing w:val="-5"/>
          <w:w w:val="85"/>
          <w:rtl/>
        </w:rPr>
        <w:t> </w:t>
      </w:r>
      <w:r>
        <w:rPr>
          <w:w w:val="85"/>
          <w:rtl/>
        </w:rPr>
        <w:t>روي</w:t>
      </w:r>
      <w:r>
        <w:rPr>
          <w:spacing w:val="-5"/>
          <w:w w:val="85"/>
          <w:rtl/>
        </w:rPr>
        <w:t> </w:t>
      </w:r>
      <w:r>
        <w:rPr>
          <w:w w:val="85"/>
          <w:rtl/>
        </w:rPr>
        <w:t>نقشهها</w:t>
      </w:r>
      <w:r>
        <w:rPr>
          <w:spacing w:val="-7"/>
          <w:w w:val="85"/>
          <w:rtl/>
        </w:rPr>
        <w:t> </w:t>
      </w:r>
      <w:r>
        <w:rPr>
          <w:w w:val="85"/>
          <w:rtl/>
        </w:rPr>
        <w:t>و</w:t>
      </w:r>
      <w:r>
        <w:rPr>
          <w:spacing w:val="-2"/>
          <w:w w:val="85"/>
          <w:rtl/>
        </w:rPr>
        <w:t> </w:t>
      </w:r>
      <w:r>
        <w:rPr>
          <w:w w:val="85"/>
          <w:rtl/>
        </w:rPr>
        <w:t>مدارك</w:t>
      </w:r>
      <w:r>
        <w:rPr>
          <w:spacing w:val="-2"/>
          <w:w w:val="85"/>
          <w:rtl/>
        </w:rPr>
        <w:t> </w:t>
      </w:r>
      <w:r>
        <w:rPr>
          <w:w w:val="85"/>
          <w:rtl/>
        </w:rPr>
        <w:t>مطرح</w:t>
      </w:r>
      <w:r>
        <w:rPr>
          <w:spacing w:val="-5"/>
          <w:w w:val="85"/>
          <w:rtl/>
        </w:rPr>
        <w:t> </w:t>
      </w:r>
      <w:r>
        <w:rPr>
          <w:w w:val="85"/>
          <w:rtl/>
        </w:rPr>
        <w:t>منعكس</w:t>
      </w:r>
      <w:r>
        <w:rPr>
          <w:spacing w:val="-2"/>
          <w:w w:val="85"/>
          <w:rtl/>
        </w:rPr>
        <w:t> </w:t>
      </w:r>
      <w:r>
        <w:rPr>
          <w:w w:val="85"/>
          <w:rtl/>
        </w:rPr>
        <w:t>مي</w:t>
      </w:r>
      <w:r>
        <w:rPr>
          <w:spacing w:val="-5"/>
          <w:w w:val="85"/>
          <w:rtl/>
        </w:rPr>
        <w:t> </w:t>
      </w:r>
      <w:r>
        <w:rPr>
          <w:w w:val="85"/>
          <w:rtl/>
        </w:rPr>
        <w:t>باشد</w:t>
      </w:r>
      <w:r>
        <w:rPr>
          <w:spacing w:val="-4"/>
          <w:w w:val="85"/>
          <w:rtl/>
        </w:rPr>
        <w:t> </w:t>
      </w:r>
      <w:r>
        <w:rPr>
          <w:w w:val="85"/>
          <w:rtl/>
        </w:rPr>
        <w:t>و</w:t>
      </w:r>
      <w:r>
        <w:rPr>
          <w:spacing w:val="-5"/>
          <w:w w:val="85"/>
          <w:rtl/>
        </w:rPr>
        <w:t> </w:t>
      </w:r>
      <w:r>
        <w:rPr>
          <w:w w:val="85"/>
          <w:rtl/>
        </w:rPr>
        <w:t>يا</w:t>
      </w:r>
      <w:r>
        <w:rPr>
          <w:spacing w:val="-6"/>
          <w:w w:val="85"/>
          <w:rtl/>
        </w:rPr>
        <w:t> </w:t>
      </w:r>
      <w:r>
        <w:rPr>
          <w:w w:val="85"/>
          <w:rtl/>
        </w:rPr>
        <w:t>بطو</w:t>
      </w:r>
      <w:r>
        <w:rPr>
          <w:w w:val="85"/>
          <w:rtl/>
        </w:rPr>
        <w:t>ر</w:t>
      </w:r>
    </w:p>
    <w:p>
      <w:pPr>
        <w:pStyle w:val="BodyText"/>
        <w:bidi/>
        <w:spacing w:line="379" w:lineRule="auto"/>
        <w:ind w:right="630" w:left="388" w:firstLine="4303"/>
        <w:jc w:val="left"/>
      </w:pPr>
      <w:r>
        <w:rPr>
          <w:w w:val="90"/>
          <w:rtl/>
        </w:rPr>
        <w:t>منطقي</w:t>
      </w:r>
      <w:r>
        <w:rPr>
          <w:spacing w:val="-6"/>
          <w:w w:val="90"/>
          <w:rtl/>
        </w:rPr>
        <w:t> </w:t>
      </w:r>
      <w:r>
        <w:rPr>
          <w:w w:val="90"/>
          <w:rtl/>
        </w:rPr>
        <w:t>اجراي</w:t>
      </w:r>
      <w:r>
        <w:rPr>
          <w:spacing w:val="-2"/>
          <w:w w:val="90"/>
          <w:rtl/>
        </w:rPr>
        <w:t> </w:t>
      </w:r>
      <w:r>
        <w:rPr>
          <w:w w:val="90"/>
          <w:rtl/>
        </w:rPr>
        <w:t>آنها</w:t>
      </w:r>
      <w:r>
        <w:rPr>
          <w:spacing w:val="-2"/>
          <w:w w:val="90"/>
          <w:rtl/>
        </w:rPr>
        <w:t> </w:t>
      </w:r>
      <w:r>
        <w:rPr>
          <w:w w:val="90"/>
          <w:rtl/>
        </w:rPr>
        <w:t>از</w:t>
      </w:r>
      <w:r>
        <w:rPr>
          <w:spacing w:val="-4"/>
          <w:w w:val="90"/>
          <w:rtl/>
        </w:rPr>
        <w:t> </w:t>
      </w:r>
      <w:r>
        <w:rPr>
          <w:w w:val="90"/>
          <w:rtl/>
        </w:rPr>
        <w:t>مدارك</w:t>
      </w:r>
      <w:r>
        <w:rPr>
          <w:spacing w:val="-5"/>
          <w:w w:val="90"/>
          <w:rtl/>
        </w:rPr>
        <w:t> </w:t>
      </w:r>
      <w:r>
        <w:rPr>
          <w:w w:val="90"/>
          <w:rtl/>
        </w:rPr>
        <w:t>و</w:t>
      </w:r>
      <w:r>
        <w:rPr>
          <w:spacing w:val="-2"/>
          <w:w w:val="90"/>
          <w:rtl/>
        </w:rPr>
        <w:t> </w:t>
      </w:r>
      <w:r>
        <w:rPr>
          <w:w w:val="90"/>
          <w:rtl/>
        </w:rPr>
        <w:t>نقشه</w:t>
      </w:r>
      <w:r>
        <w:rPr>
          <w:spacing w:val="-4"/>
          <w:w w:val="90"/>
          <w:rtl/>
        </w:rPr>
        <w:t> </w:t>
      </w:r>
      <w:r>
        <w:rPr>
          <w:w w:val="90"/>
          <w:rtl/>
        </w:rPr>
        <w:t>هاي</w:t>
      </w:r>
      <w:r>
        <w:rPr>
          <w:spacing w:val="-4"/>
          <w:w w:val="90"/>
          <w:rtl/>
        </w:rPr>
        <w:t> </w:t>
      </w:r>
      <w:r>
        <w:rPr>
          <w:w w:val="90"/>
          <w:rtl/>
        </w:rPr>
        <w:t>طرح</w:t>
      </w:r>
      <w:r>
        <w:rPr>
          <w:spacing w:val="-2"/>
          <w:w w:val="90"/>
          <w:rtl/>
        </w:rPr>
        <w:t> </w:t>
      </w:r>
      <w:r>
        <w:rPr>
          <w:w w:val="90"/>
          <w:rtl/>
        </w:rPr>
        <w:t>استنباط</w:t>
      </w:r>
      <w:r>
        <w:rPr>
          <w:spacing w:val="-1"/>
          <w:w w:val="90"/>
          <w:rtl/>
        </w:rPr>
        <w:t> </w:t>
      </w:r>
      <w:r>
        <w:rPr>
          <w:w w:val="90"/>
          <w:rtl/>
        </w:rPr>
        <w:t>ميگردد</w:t>
      </w:r>
      <w:r>
        <w:rPr>
          <w:w w:val="90"/>
        </w:rPr>
        <w:t>.</w:t>
      </w:r>
      <w:r>
        <w:rPr>
          <w:w w:val="90"/>
          <w:rtl/>
        </w:rPr>
        <w:t> </w:t>
      </w:r>
      <w:r>
        <w:rPr>
          <w:spacing w:val="-5"/>
          <w:w w:val="85"/>
          <w:rtl/>
        </w:rPr>
        <w:t>نصب</w:t>
      </w:r>
      <w:r>
        <w:rPr>
          <w:spacing w:val="-2"/>
          <w:w w:val="85"/>
          <w:rtl/>
        </w:rPr>
        <w:t> </w:t>
      </w:r>
      <w:r>
        <w:rPr>
          <w:w w:val="85"/>
          <w:rtl/>
        </w:rPr>
        <w:t>و</w:t>
      </w:r>
      <w:r>
        <w:rPr>
          <w:spacing w:val="-9"/>
          <w:rtl/>
        </w:rPr>
        <w:t> </w:t>
      </w:r>
      <w:r>
        <w:rPr>
          <w:w w:val="85"/>
          <w:rtl/>
        </w:rPr>
        <w:t>اجراي</w:t>
      </w:r>
      <w:r>
        <w:rPr>
          <w:spacing w:val="-10"/>
          <w:rtl/>
        </w:rPr>
        <w:t> </w:t>
      </w:r>
      <w:r>
        <w:rPr>
          <w:w w:val="85"/>
          <w:rtl/>
        </w:rPr>
        <w:t>كليه</w:t>
      </w:r>
      <w:r>
        <w:rPr>
          <w:spacing w:val="-10"/>
          <w:rtl/>
        </w:rPr>
        <w:t> </w:t>
      </w:r>
      <w:r>
        <w:rPr>
          <w:w w:val="85"/>
          <w:rtl/>
        </w:rPr>
        <w:t>تجهيزات</w:t>
      </w:r>
      <w:r>
        <w:rPr>
          <w:spacing w:val="-8"/>
          <w:rtl/>
        </w:rPr>
        <w:t> </w:t>
      </w:r>
      <w:r>
        <w:rPr>
          <w:w w:val="85"/>
          <w:rtl/>
        </w:rPr>
        <w:t>مخابراتي</w:t>
      </w:r>
      <w:r>
        <w:rPr>
          <w:spacing w:val="-10"/>
          <w:rtl/>
        </w:rPr>
        <w:t> </w:t>
      </w:r>
      <w:r>
        <w:rPr>
          <w:w w:val="85"/>
          <w:rtl/>
        </w:rPr>
        <w:t>و</w:t>
      </w:r>
      <w:r>
        <w:rPr>
          <w:spacing w:val="-10"/>
          <w:rtl/>
        </w:rPr>
        <w:t> </w:t>
      </w:r>
      <w:r>
        <w:rPr>
          <w:w w:val="85"/>
          <w:rtl/>
        </w:rPr>
        <w:t>راديوئي</w:t>
      </w:r>
      <w:r>
        <w:rPr>
          <w:spacing w:val="-10"/>
          <w:rtl/>
        </w:rPr>
        <w:t> </w:t>
      </w:r>
      <w:r>
        <w:rPr>
          <w:w w:val="85"/>
          <w:rtl/>
        </w:rPr>
        <w:t>و</w:t>
      </w:r>
      <w:r>
        <w:rPr>
          <w:spacing w:val="-2"/>
          <w:w w:val="85"/>
          <w:rtl/>
        </w:rPr>
        <w:t> </w:t>
      </w:r>
      <w:r>
        <w:rPr>
          <w:w w:val="85"/>
          <w:rtl/>
        </w:rPr>
        <w:t>همچنين</w:t>
      </w:r>
      <w:r>
        <w:rPr>
          <w:spacing w:val="-8"/>
          <w:rtl/>
        </w:rPr>
        <w:t> </w:t>
      </w:r>
      <w:r>
        <w:rPr>
          <w:w w:val="85"/>
          <w:rtl/>
        </w:rPr>
        <w:t>نصب</w:t>
      </w:r>
      <w:r>
        <w:rPr>
          <w:spacing w:val="-10"/>
          <w:rtl/>
        </w:rPr>
        <w:t> </w:t>
      </w:r>
      <w:r>
        <w:rPr>
          <w:w w:val="85"/>
          <w:rtl/>
        </w:rPr>
        <w:t>دكل</w:t>
      </w:r>
      <w:r>
        <w:rPr>
          <w:spacing w:val="-2"/>
          <w:w w:val="85"/>
          <w:rtl/>
        </w:rPr>
        <w:t> </w:t>
      </w:r>
      <w:r>
        <w:rPr>
          <w:w w:val="85"/>
          <w:rtl/>
        </w:rPr>
        <w:t>هاي</w:t>
      </w:r>
      <w:r>
        <w:rPr>
          <w:spacing w:val="-9"/>
          <w:rtl/>
        </w:rPr>
        <w:t> </w:t>
      </w:r>
      <w:r>
        <w:rPr>
          <w:w w:val="85"/>
          <w:rtl/>
        </w:rPr>
        <w:t>مخابراتي،</w:t>
      </w:r>
      <w:r>
        <w:rPr>
          <w:spacing w:val="-8"/>
          <w:rtl/>
        </w:rPr>
        <w:t> </w:t>
      </w:r>
      <w:r>
        <w:rPr>
          <w:w w:val="85"/>
          <w:rtl/>
        </w:rPr>
        <w:t>مﺴير</w:t>
      </w:r>
      <w:r>
        <w:rPr>
          <w:spacing w:val="-10"/>
          <w:rtl/>
        </w:rPr>
        <w:t> </w:t>
      </w:r>
      <w:r>
        <w:rPr>
          <w:w w:val="85"/>
          <w:rtl/>
        </w:rPr>
        <w:t>كابل</w:t>
      </w:r>
      <w:r>
        <w:rPr>
          <w:spacing w:val="-10"/>
          <w:rtl/>
        </w:rPr>
        <w:t> </w:t>
      </w:r>
      <w:r>
        <w:rPr>
          <w:w w:val="85"/>
          <w:rtl/>
        </w:rPr>
        <w:t>كف</w:t>
      </w:r>
      <w:r>
        <w:rPr>
          <w:spacing w:val="-5"/>
          <w:rtl/>
        </w:rPr>
        <w:t> </w:t>
      </w:r>
      <w:r>
        <w:rPr>
          <w:w w:val="85"/>
          <w:rtl/>
        </w:rPr>
        <w:t>سايت</w:t>
      </w:r>
      <w:r>
        <w:rPr>
          <w:spacing w:val="-10"/>
          <w:rtl/>
        </w:rPr>
        <w:t> </w:t>
      </w:r>
      <w:r>
        <w:rPr>
          <w:w w:val="85"/>
          <w:rtl/>
        </w:rPr>
        <w:t>و</w:t>
      </w:r>
      <w:r>
        <w:rPr>
          <w:spacing w:val="-3"/>
          <w:w w:val="85"/>
          <w:rtl/>
        </w:rPr>
        <w:t> </w:t>
      </w:r>
      <w:r>
        <w:rPr>
          <w:w w:val="85"/>
          <w:rtl/>
        </w:rPr>
        <w:t>عمليا</w:t>
      </w:r>
      <w:r>
        <w:rPr>
          <w:w w:val="85"/>
          <w:rtl/>
        </w:rPr>
        <w:t>ت</w:t>
      </w:r>
    </w:p>
    <w:p>
      <w:pPr>
        <w:pStyle w:val="BodyText"/>
        <w:bidi/>
        <w:spacing w:line="362" w:lineRule="auto"/>
        <w:ind w:right="632" w:left="387" w:firstLine="3302"/>
        <w:jc w:val="left"/>
      </w:pPr>
      <w:r>
        <w:rPr>
          <w:w w:val="90"/>
          <w:rtl/>
        </w:rPr>
        <w:t>كابل</w:t>
      </w:r>
      <w:r>
        <w:rPr>
          <w:spacing w:val="-1"/>
          <w:w w:val="90"/>
          <w:rtl/>
        </w:rPr>
        <w:t> </w:t>
      </w:r>
      <w:r>
        <w:rPr>
          <w:w w:val="90"/>
          <w:rtl/>
        </w:rPr>
        <w:t>كشي در داخل</w:t>
      </w:r>
      <w:r>
        <w:rPr>
          <w:spacing w:val="-1"/>
          <w:w w:val="90"/>
          <w:rtl/>
        </w:rPr>
        <w:t> </w:t>
      </w:r>
      <w:r>
        <w:rPr>
          <w:w w:val="90"/>
          <w:rtl/>
        </w:rPr>
        <w:t>و خارج ساختمانها بر عهده</w:t>
      </w:r>
      <w:r>
        <w:rPr>
          <w:spacing w:val="-2"/>
          <w:w w:val="90"/>
          <w:rtl/>
        </w:rPr>
        <w:t> </w:t>
      </w:r>
      <w:r>
        <w:rPr>
          <w:w w:val="90"/>
          <w:rtl/>
        </w:rPr>
        <w:t>ي پيمانكار</w:t>
      </w:r>
      <w:r>
        <w:rPr>
          <w:rFonts w:ascii="Calibri" w:cs="Calibri"/>
          <w:b w:val="0"/>
          <w:bCs w:val="0"/>
          <w:rtl/>
        </w:rPr>
        <w:t> </w:t>
      </w:r>
      <w:r>
        <w:rPr>
          <w:rFonts w:ascii="Calibri" w:cs="Calibri"/>
          <w:b w:val="0"/>
          <w:bCs w:val="0"/>
          <w:w w:val="90"/>
        </w:rPr>
        <w:t>EPC</w:t>
      </w:r>
      <w:r>
        <w:rPr>
          <w:w w:val="90"/>
          <w:rtl/>
        </w:rPr>
        <w:t> خواهد بود</w:t>
      </w:r>
      <w:r>
        <w:rPr>
          <w:rFonts w:ascii="Calibri" w:cs="Calibri"/>
          <w:b w:val="0"/>
          <w:bCs w:val="0"/>
          <w:w w:val="90"/>
        </w:rPr>
        <w:t>.</w:t>
      </w:r>
      <w:r>
        <w:rPr>
          <w:w w:val="90"/>
          <w:rtl/>
        </w:rPr>
        <w:t> </w:t>
      </w:r>
      <w:r>
        <w:rPr>
          <w:spacing w:val="-2"/>
          <w:w w:val="80"/>
          <w:rtl/>
        </w:rPr>
        <w:t>پيمانكار</w:t>
      </w:r>
      <w:r>
        <w:rPr>
          <w:spacing w:val="-4"/>
          <w:w w:val="85"/>
          <w:rtl/>
        </w:rPr>
        <w:t> </w:t>
      </w:r>
      <w:r>
        <w:rPr>
          <w:w w:val="85"/>
          <w:rtl/>
        </w:rPr>
        <w:t>ﻻزم</w:t>
      </w:r>
      <w:r>
        <w:rPr>
          <w:spacing w:val="-3"/>
          <w:w w:val="85"/>
          <w:rtl/>
        </w:rPr>
        <w:t> </w:t>
      </w:r>
      <w:r>
        <w:rPr>
          <w:w w:val="85"/>
          <w:rtl/>
        </w:rPr>
        <w:t>است</w:t>
      </w:r>
      <w:r>
        <w:rPr>
          <w:spacing w:val="-6"/>
          <w:w w:val="85"/>
          <w:rtl/>
        </w:rPr>
        <w:t> </w:t>
      </w:r>
      <w:r>
        <w:rPr>
          <w:w w:val="85"/>
          <w:rtl/>
        </w:rPr>
        <w:t>طراحي،</w:t>
      </w:r>
      <w:r>
        <w:rPr>
          <w:spacing w:val="-4"/>
          <w:w w:val="85"/>
          <w:rtl/>
        </w:rPr>
        <w:t> </w:t>
      </w:r>
      <w:r>
        <w:rPr>
          <w:w w:val="85"/>
          <w:rtl/>
        </w:rPr>
        <w:t>تهيه</w:t>
      </w:r>
      <w:r>
        <w:rPr>
          <w:spacing w:val="-4"/>
          <w:w w:val="85"/>
          <w:rtl/>
        </w:rPr>
        <w:t> </w:t>
      </w:r>
      <w:r>
        <w:rPr>
          <w:w w:val="85"/>
          <w:rtl/>
        </w:rPr>
        <w:t>كاﻻ،</w:t>
      </w:r>
      <w:r>
        <w:rPr>
          <w:spacing w:val="-6"/>
          <w:w w:val="85"/>
          <w:rtl/>
        </w:rPr>
        <w:t> </w:t>
      </w:r>
      <w:r>
        <w:rPr>
          <w:w w:val="85"/>
          <w:rtl/>
        </w:rPr>
        <w:t>اجرا</w:t>
      </w:r>
      <w:r>
        <w:rPr>
          <w:spacing w:val="-3"/>
          <w:w w:val="85"/>
          <w:rtl/>
        </w:rPr>
        <w:t> </w:t>
      </w:r>
      <w:r>
        <w:rPr>
          <w:w w:val="85"/>
          <w:rtl/>
        </w:rPr>
        <w:t>و</w:t>
      </w:r>
      <w:r>
        <w:rPr>
          <w:spacing w:val="-5"/>
          <w:w w:val="85"/>
          <w:rtl/>
        </w:rPr>
        <w:t> </w:t>
      </w:r>
      <w:r>
        <w:rPr>
          <w:w w:val="85"/>
          <w:rtl/>
        </w:rPr>
        <w:t>نصب</w:t>
      </w:r>
      <w:r>
        <w:rPr>
          <w:spacing w:val="-5"/>
          <w:w w:val="85"/>
          <w:rtl/>
        </w:rPr>
        <w:t> </w:t>
      </w:r>
      <w:r>
        <w:rPr>
          <w:w w:val="85"/>
          <w:rtl/>
        </w:rPr>
        <w:t>و</w:t>
      </w:r>
      <w:r>
        <w:rPr>
          <w:spacing w:val="-2"/>
          <w:w w:val="85"/>
          <w:rtl/>
        </w:rPr>
        <w:t> </w:t>
      </w:r>
      <w:r>
        <w:rPr>
          <w:w w:val="85"/>
          <w:rtl/>
        </w:rPr>
        <w:t>راه</w:t>
      </w:r>
      <w:r>
        <w:rPr>
          <w:spacing w:val="-3"/>
          <w:w w:val="85"/>
          <w:rtl/>
        </w:rPr>
        <w:t> </w:t>
      </w:r>
      <w:r>
        <w:rPr>
          <w:w w:val="85"/>
          <w:rtl/>
        </w:rPr>
        <w:t>اندازى</w:t>
      </w:r>
      <w:r>
        <w:rPr>
          <w:spacing w:val="-4"/>
          <w:w w:val="85"/>
          <w:rtl/>
        </w:rPr>
        <w:t> </w:t>
      </w:r>
      <w:r>
        <w:rPr>
          <w:w w:val="85"/>
          <w:rtl/>
        </w:rPr>
        <w:t>جعبه</w:t>
      </w:r>
      <w:r>
        <w:rPr>
          <w:spacing w:val="-5"/>
          <w:w w:val="85"/>
          <w:rtl/>
        </w:rPr>
        <w:t> </w:t>
      </w:r>
      <w:r>
        <w:rPr>
          <w:w w:val="85"/>
          <w:rtl/>
        </w:rPr>
        <w:t>تقﺴيم</w:t>
      </w:r>
      <w:r>
        <w:rPr>
          <w:spacing w:val="-10"/>
          <w:rtl/>
        </w:rPr>
        <w:t> </w:t>
      </w:r>
      <w:r>
        <w:rPr>
          <w:w w:val="85"/>
          <w:rtl/>
        </w:rPr>
        <w:t>مناسب</w:t>
      </w:r>
      <w:r>
        <w:rPr>
          <w:spacing w:val="-5"/>
          <w:w w:val="85"/>
          <w:rtl/>
        </w:rPr>
        <w:t> </w:t>
      </w:r>
      <w:r>
        <w:rPr>
          <w:w w:val="85"/>
          <w:rtl/>
        </w:rPr>
        <w:t>بر</w:t>
      </w:r>
      <w:r>
        <w:rPr>
          <w:spacing w:val="-10"/>
          <w:rtl/>
        </w:rPr>
        <w:t> </w:t>
      </w:r>
      <w:r>
        <w:rPr>
          <w:w w:val="85"/>
          <w:rtl/>
        </w:rPr>
        <w:t>مبناى</w:t>
      </w:r>
      <w:r>
        <w:rPr>
          <w:spacing w:val="-3"/>
          <w:w w:val="85"/>
          <w:rtl/>
        </w:rPr>
        <w:t> </w:t>
      </w:r>
      <w:r>
        <w:rPr>
          <w:w w:val="85"/>
          <w:rtl/>
        </w:rPr>
        <w:t>استاندارد</w:t>
      </w:r>
      <w:r>
        <w:rPr>
          <w:spacing w:val="-5"/>
          <w:w w:val="85"/>
          <w:rtl/>
        </w:rPr>
        <w:t> </w:t>
      </w:r>
      <w:r>
        <w:rPr>
          <w:w w:val="85"/>
          <w:rtl/>
        </w:rPr>
        <w:t>و</w:t>
      </w:r>
      <w:r>
        <w:rPr>
          <w:spacing w:val="-2"/>
          <w:w w:val="85"/>
          <w:rtl/>
        </w:rPr>
        <w:t> </w:t>
      </w:r>
      <w:r>
        <w:rPr>
          <w:w w:val="85"/>
          <w:rtl/>
        </w:rPr>
        <w:t>رويه</w:t>
      </w:r>
      <w:r>
        <w:rPr>
          <w:spacing w:val="-4"/>
          <w:w w:val="85"/>
          <w:rtl/>
        </w:rPr>
        <w:t> </w:t>
      </w:r>
      <w:r>
        <w:rPr>
          <w:w w:val="85"/>
          <w:rtl/>
        </w:rPr>
        <w:t>هاى</w:t>
      </w:r>
      <w:r>
        <w:rPr>
          <w:spacing w:val="-1"/>
          <w:w w:val="85"/>
          <w:rtl/>
        </w:rPr>
        <w:t> </w:t>
      </w:r>
      <w:r>
        <w:rPr>
          <w:w w:val="85"/>
          <w:rtl/>
        </w:rPr>
        <w:t>مور</w:t>
      </w:r>
      <w:r>
        <w:rPr>
          <w:w w:val="85"/>
          <w:rtl/>
        </w:rPr>
        <w:t>د</w:t>
      </w:r>
    </w:p>
    <w:p>
      <w:pPr>
        <w:pStyle w:val="BodyText"/>
        <w:bidi/>
        <w:spacing w:before="13"/>
        <w:ind w:right="0" w:left="387" w:firstLine="0"/>
        <w:jc w:val="left"/>
      </w:pPr>
      <w:r>
        <w:rPr>
          <w:spacing w:val="-2"/>
          <w:w w:val="85"/>
          <w:rtl/>
        </w:rPr>
        <w:t>پذيرش</w:t>
      </w:r>
      <w:r>
        <w:rPr>
          <w:spacing w:val="-5"/>
          <w:rtl/>
        </w:rPr>
        <w:t> </w:t>
      </w:r>
      <w:r>
        <w:rPr>
          <w:w w:val="85"/>
          <w:rtl/>
        </w:rPr>
        <w:t>كارفرما</w:t>
      </w:r>
      <w:r>
        <w:rPr>
          <w:spacing w:val="-4"/>
          <w:rtl/>
        </w:rPr>
        <w:t> </w:t>
      </w:r>
      <w:r>
        <w:rPr>
          <w:w w:val="85"/>
          <w:rtl/>
        </w:rPr>
        <w:t>را</w:t>
      </w:r>
      <w:r>
        <w:rPr>
          <w:spacing w:val="-3"/>
          <w:rtl/>
        </w:rPr>
        <w:t> </w:t>
      </w:r>
      <w:r>
        <w:rPr>
          <w:w w:val="85"/>
          <w:rtl/>
        </w:rPr>
        <w:t>به</w:t>
      </w:r>
      <w:r>
        <w:rPr>
          <w:spacing w:val="-2"/>
          <w:rtl/>
        </w:rPr>
        <w:t> </w:t>
      </w:r>
      <w:r>
        <w:rPr>
          <w:w w:val="85"/>
          <w:rtl/>
        </w:rPr>
        <w:t>منظور</w:t>
      </w:r>
      <w:r>
        <w:rPr>
          <w:spacing w:val="-6"/>
          <w:rtl/>
        </w:rPr>
        <w:t> </w:t>
      </w:r>
      <w:r>
        <w:rPr>
          <w:w w:val="85"/>
          <w:rtl/>
        </w:rPr>
        <w:t>امكان</w:t>
      </w:r>
      <w:r>
        <w:rPr>
          <w:spacing w:val="-6"/>
          <w:rtl/>
        </w:rPr>
        <w:t> </w:t>
      </w:r>
      <w:r>
        <w:rPr>
          <w:w w:val="85"/>
          <w:rtl/>
        </w:rPr>
        <w:t>انتقال</w:t>
      </w:r>
      <w:r>
        <w:rPr>
          <w:spacing w:val="-5"/>
          <w:rtl/>
        </w:rPr>
        <w:t> </w:t>
      </w:r>
      <w:r>
        <w:rPr>
          <w:w w:val="85"/>
          <w:rtl/>
        </w:rPr>
        <w:t>سيگنالهاى</w:t>
      </w:r>
      <w:r>
        <w:rPr>
          <w:spacing w:val="-1"/>
          <w:rtl/>
        </w:rPr>
        <w:t> </w:t>
      </w:r>
      <w:r>
        <w:rPr>
          <w:w w:val="85"/>
          <w:rtl/>
        </w:rPr>
        <w:t>مورد</w:t>
      </w:r>
      <w:r>
        <w:rPr>
          <w:spacing w:val="-5"/>
          <w:rtl/>
        </w:rPr>
        <w:t> </w:t>
      </w:r>
      <w:r>
        <w:rPr>
          <w:w w:val="85"/>
          <w:rtl/>
        </w:rPr>
        <w:t>لزوم</w:t>
      </w:r>
      <w:r>
        <w:rPr>
          <w:spacing w:val="-5"/>
          <w:rtl/>
        </w:rPr>
        <w:t> </w:t>
      </w:r>
      <w:r>
        <w:rPr>
          <w:w w:val="85"/>
          <w:rtl/>
        </w:rPr>
        <w:t>به</w:t>
      </w:r>
      <w:r>
        <w:rPr>
          <w:spacing w:val="-2"/>
          <w:rtl/>
        </w:rPr>
        <w:t> </w:t>
      </w:r>
      <w:r>
        <w:rPr>
          <w:w w:val="85"/>
          <w:rtl/>
        </w:rPr>
        <w:t>سيﺴتم</w:t>
      </w:r>
      <w:r>
        <w:rPr>
          <w:rFonts w:ascii="Calibri" w:cs="Calibri"/>
          <w:b w:val="0"/>
          <w:bCs w:val="0"/>
          <w:spacing w:val="10"/>
          <w:rtl/>
        </w:rPr>
        <w:t> </w:t>
      </w:r>
      <w:r>
        <w:rPr>
          <w:rFonts w:ascii="Calibri" w:cs="Calibri"/>
          <w:b w:val="0"/>
          <w:bCs w:val="0"/>
          <w:w w:val="85"/>
        </w:rPr>
        <w:t>RTU</w:t>
      </w:r>
      <w:r>
        <w:rPr>
          <w:spacing w:val="-3"/>
          <w:rtl/>
        </w:rPr>
        <w:t> </w:t>
      </w:r>
      <w:r>
        <w:rPr>
          <w:w w:val="85"/>
          <w:rtl/>
        </w:rPr>
        <w:t>انجام</w:t>
      </w:r>
      <w:r>
        <w:rPr>
          <w:spacing w:val="-2"/>
          <w:rtl/>
        </w:rPr>
        <w:t> </w:t>
      </w:r>
      <w:r>
        <w:rPr>
          <w:w w:val="85"/>
          <w:rtl/>
        </w:rPr>
        <w:t>دهد</w:t>
      </w:r>
      <w:r>
        <w:rPr>
          <w:w w:val="85"/>
        </w:rPr>
        <w:t>.</w:t>
      </w:r>
    </w:p>
    <w:p>
      <w:pPr>
        <w:spacing w:after="0"/>
        <w:jc w:val="left"/>
        <w:sectPr>
          <w:pgSz w:w="11910" w:h="16840"/>
          <w:pgMar w:top="920" w:bottom="280" w:left="680" w:right="740"/>
        </w:sectPr>
      </w:pPr>
    </w:p>
    <w:p>
      <w:pPr>
        <w:pStyle w:val="BodyText"/>
        <w:spacing w:before="3"/>
        <w:rPr>
          <w:sz w:val="2"/>
        </w:rPr>
      </w:pPr>
      <w:r>
        <w:rPr/>
        <w:drawing>
          <wp:anchor distT="0" distB="0" distL="0" distR="0" allowOverlap="1" layoutInCell="1" locked="0" behindDoc="1" simplePos="0" relativeHeight="482085376">
            <wp:simplePos x="0" y="0"/>
            <wp:positionH relativeFrom="page">
              <wp:posOffset>302418</wp:posOffset>
            </wp:positionH>
            <wp:positionV relativeFrom="page">
              <wp:posOffset>302418</wp:posOffset>
            </wp:positionV>
            <wp:extent cx="6954202" cy="10089070"/>
            <wp:effectExtent l="0" t="0" r="0" b="0"/>
            <wp:wrapNone/>
            <wp:docPr id="391" name="Image 391"/>
            <wp:cNvGraphicFramePr>
              <a:graphicFrameLocks/>
            </wp:cNvGraphicFramePr>
            <a:graphic>
              <a:graphicData uri="http://schemas.openxmlformats.org/drawingml/2006/picture">
                <pic:pic>
                  <pic:nvPicPr>
                    <pic:cNvPr id="391" name="Image 391"/>
                    <pic:cNvPicPr/>
                  </pic:nvPicPr>
                  <pic:blipFill>
                    <a:blip r:embed="rId5" cstate="print"/>
                    <a:stretch>
                      <a:fillRect/>
                    </a:stretch>
                  </pic:blipFill>
                  <pic:spPr>
                    <a:xfrm>
                      <a:off x="0" y="0"/>
                      <a:ext cx="6954202" cy="10089070"/>
                    </a:xfrm>
                    <a:prstGeom prst="rect">
                      <a:avLst/>
                    </a:prstGeom>
                  </pic:spPr>
                </pic:pic>
              </a:graphicData>
            </a:graphic>
          </wp:anchor>
        </w:drawing>
      </w: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392" name="Image 392"/>
                  <wp:cNvGraphicFramePr>
                    <a:graphicFrameLocks/>
                  </wp:cNvGraphicFramePr>
                  <a:graphic>
                    <a:graphicData uri="http://schemas.openxmlformats.org/drawingml/2006/picture">
                      <pic:pic>
                        <pic:nvPicPr>
                          <pic:cNvPr id="392" name="Image 392"/>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1"/>
      </w:pPr>
    </w:p>
    <w:p>
      <w:pPr>
        <w:pStyle w:val="BodyText"/>
        <w:bidi/>
        <w:spacing w:before="1"/>
        <w:ind w:right="0" w:left="391" w:firstLine="0"/>
        <w:jc w:val="left"/>
      </w:pPr>
      <w:r>
        <w:rPr>
          <w:spacing w:val="-5"/>
          <w:w w:val="80"/>
          <w:rtl/>
        </w:rPr>
        <w:t>جهت</w:t>
      </w:r>
      <w:r>
        <w:rPr>
          <w:spacing w:val="-2"/>
          <w:rtl/>
        </w:rPr>
        <w:t> </w:t>
      </w:r>
      <w:r>
        <w:rPr>
          <w:w w:val="80"/>
          <w:rtl/>
        </w:rPr>
        <w:t>نصب</w:t>
      </w:r>
      <w:r>
        <w:rPr>
          <w:spacing w:val="-1"/>
          <w:rtl/>
        </w:rPr>
        <w:t> </w:t>
      </w:r>
      <w:r>
        <w:rPr>
          <w:w w:val="80"/>
          <w:rtl/>
        </w:rPr>
        <w:t>سيﺴتم</w:t>
      </w:r>
      <w:r>
        <w:rPr>
          <w:rFonts w:ascii="Calibri" w:cs="Calibri"/>
          <w:b w:val="0"/>
          <w:bCs w:val="0"/>
          <w:spacing w:val="11"/>
          <w:rtl/>
        </w:rPr>
        <w:t> </w:t>
      </w:r>
      <w:r>
        <w:rPr>
          <w:rFonts w:ascii="Calibri" w:cs="Calibri"/>
          <w:b w:val="0"/>
          <w:bCs w:val="0"/>
          <w:w w:val="80"/>
        </w:rPr>
        <w:t>RTU</w:t>
      </w:r>
      <w:r>
        <w:rPr>
          <w:spacing w:val="1"/>
          <w:rtl/>
        </w:rPr>
        <w:t> </w:t>
      </w:r>
      <w:r>
        <w:rPr>
          <w:w w:val="80"/>
          <w:rtl/>
        </w:rPr>
        <w:t>در</w:t>
      </w:r>
      <w:r>
        <w:rPr>
          <w:spacing w:val="-3"/>
          <w:rtl/>
        </w:rPr>
        <w:t> </w:t>
      </w:r>
      <w:r>
        <w:rPr>
          <w:w w:val="80"/>
          <w:rtl/>
        </w:rPr>
        <w:t>اتاق</w:t>
      </w:r>
      <w:r>
        <w:rPr>
          <w:spacing w:val="-2"/>
          <w:rtl/>
        </w:rPr>
        <w:t> </w:t>
      </w:r>
      <w:r>
        <w:rPr>
          <w:w w:val="80"/>
          <w:rtl/>
        </w:rPr>
        <w:t>تلكام،</w:t>
      </w:r>
      <w:r>
        <w:rPr>
          <w:spacing w:val="-2"/>
          <w:rtl/>
        </w:rPr>
        <w:t> </w:t>
      </w:r>
      <w:r>
        <w:rPr>
          <w:w w:val="80"/>
          <w:rtl/>
        </w:rPr>
        <w:t>جانمايي</w:t>
      </w:r>
      <w:r>
        <w:rPr>
          <w:spacing w:val="2"/>
          <w:rtl/>
        </w:rPr>
        <w:t> </w:t>
      </w:r>
      <w:r>
        <w:rPr>
          <w:w w:val="80"/>
          <w:rtl/>
        </w:rPr>
        <w:t>انجام</w:t>
      </w:r>
      <w:r>
        <w:rPr>
          <w:spacing w:val="-2"/>
          <w:rtl/>
        </w:rPr>
        <w:t> </w:t>
      </w:r>
      <w:r>
        <w:rPr>
          <w:w w:val="80"/>
          <w:rtl/>
        </w:rPr>
        <w:t>گردد</w:t>
      </w:r>
      <w:r>
        <w:rPr>
          <w:spacing w:val="2"/>
          <w:rtl/>
        </w:rPr>
        <w:t> </w:t>
      </w:r>
      <w:r>
        <w:rPr>
          <w:w w:val="80"/>
          <w:rtl/>
        </w:rPr>
        <w:t>و</w:t>
      </w:r>
      <w:r>
        <w:rPr>
          <w:spacing w:val="-2"/>
          <w:rtl/>
        </w:rPr>
        <w:t> </w:t>
      </w:r>
      <w:r>
        <w:rPr>
          <w:w w:val="80"/>
          <w:rtl/>
        </w:rPr>
        <w:t>فضاي</w:t>
      </w:r>
      <w:r>
        <w:rPr>
          <w:spacing w:val="3"/>
          <w:rtl/>
        </w:rPr>
        <w:t> </w:t>
      </w:r>
      <w:r>
        <w:rPr>
          <w:w w:val="80"/>
          <w:rtl/>
        </w:rPr>
        <w:t>مناسب</w:t>
      </w:r>
      <w:r>
        <w:rPr>
          <w:spacing w:val="-4"/>
          <w:rtl/>
        </w:rPr>
        <w:t> </w:t>
      </w:r>
      <w:r>
        <w:rPr>
          <w:w w:val="80"/>
          <w:rtl/>
        </w:rPr>
        <w:t>براي</w:t>
      </w:r>
      <w:r>
        <w:rPr>
          <w:spacing w:val="1"/>
          <w:rtl/>
        </w:rPr>
        <w:t> </w:t>
      </w:r>
      <w:r>
        <w:rPr>
          <w:w w:val="80"/>
          <w:rtl/>
        </w:rPr>
        <w:t>عبور</w:t>
      </w:r>
      <w:r>
        <w:rPr>
          <w:spacing w:val="-2"/>
          <w:rtl/>
        </w:rPr>
        <w:t> </w:t>
      </w:r>
      <w:r>
        <w:rPr>
          <w:w w:val="80"/>
          <w:rtl/>
        </w:rPr>
        <w:t>كابلها</w:t>
      </w:r>
      <w:r>
        <w:rPr>
          <w:spacing w:val="-1"/>
          <w:rtl/>
        </w:rPr>
        <w:t> </w:t>
      </w:r>
      <w:r>
        <w:rPr>
          <w:w w:val="80"/>
          <w:rtl/>
        </w:rPr>
        <w:t>و</w:t>
      </w:r>
      <w:r>
        <w:rPr>
          <w:spacing w:val="-1"/>
          <w:rtl/>
        </w:rPr>
        <w:t> </w:t>
      </w:r>
      <w:r>
        <w:rPr>
          <w:w w:val="80"/>
          <w:rtl/>
        </w:rPr>
        <w:t>ساير</w:t>
      </w:r>
      <w:r>
        <w:rPr>
          <w:spacing w:val="1"/>
          <w:rtl/>
        </w:rPr>
        <w:t> </w:t>
      </w:r>
      <w:r>
        <w:rPr>
          <w:w w:val="80"/>
          <w:rtl/>
        </w:rPr>
        <w:t>تجهيزات</w:t>
      </w:r>
      <w:r>
        <w:rPr>
          <w:spacing w:val="3"/>
          <w:rtl/>
        </w:rPr>
        <w:t> </w:t>
      </w:r>
      <w:r>
        <w:rPr>
          <w:w w:val="80"/>
          <w:rtl/>
        </w:rPr>
        <w:t>مرتب</w:t>
      </w:r>
      <w:r>
        <w:rPr>
          <w:w w:val="80"/>
          <w:rtl/>
        </w:rPr>
        <w:t>ط</w:t>
      </w:r>
    </w:p>
    <w:p>
      <w:pPr>
        <w:pStyle w:val="BodyText"/>
        <w:bidi/>
        <w:spacing w:line="381" w:lineRule="auto" w:before="147"/>
        <w:ind w:right="630" w:left="387" w:firstLine="8006"/>
        <w:jc w:val="left"/>
      </w:pPr>
      <w:r>
        <w:rPr>
          <w:spacing w:val="-2"/>
          <w:w w:val="80"/>
          <w:rtl/>
        </w:rPr>
        <w:t>درنظر</w:t>
      </w:r>
      <w:r>
        <w:rPr>
          <w:spacing w:val="-4"/>
          <w:w w:val="80"/>
          <w:rtl/>
        </w:rPr>
        <w:t> </w:t>
      </w:r>
      <w:r>
        <w:rPr>
          <w:spacing w:val="-2"/>
          <w:w w:val="80"/>
          <w:rtl/>
        </w:rPr>
        <w:t>گرفته</w:t>
      </w:r>
      <w:r>
        <w:rPr>
          <w:spacing w:val="-3"/>
          <w:w w:val="80"/>
          <w:rtl/>
        </w:rPr>
        <w:t> </w:t>
      </w:r>
      <w:r>
        <w:rPr>
          <w:spacing w:val="-2"/>
          <w:w w:val="80"/>
          <w:rtl/>
        </w:rPr>
        <w:t>شود</w:t>
      </w:r>
      <w:r>
        <w:rPr>
          <w:spacing w:val="-2"/>
          <w:w w:val="80"/>
        </w:rPr>
        <w:t>.</w:t>
      </w:r>
      <w:r>
        <w:rPr>
          <w:spacing w:val="-2"/>
          <w:w w:val="80"/>
          <w:rtl/>
        </w:rPr>
        <w:t> </w:t>
      </w:r>
      <w:r>
        <w:rPr>
          <w:spacing w:val="-2"/>
          <w:w w:val="85"/>
          <w:rtl/>
        </w:rPr>
        <w:t>تمامي</w:t>
      </w:r>
      <w:r>
        <w:rPr>
          <w:spacing w:val="7"/>
          <w:rtl/>
        </w:rPr>
        <w:t> </w:t>
      </w:r>
      <w:r>
        <w:rPr>
          <w:w w:val="85"/>
          <w:rtl/>
        </w:rPr>
        <w:t>عمليات</w:t>
      </w:r>
      <w:r>
        <w:rPr>
          <w:spacing w:val="5"/>
          <w:rtl/>
        </w:rPr>
        <w:t> </w:t>
      </w:r>
      <w:r>
        <w:rPr>
          <w:w w:val="85"/>
          <w:rtl/>
        </w:rPr>
        <w:t>طراحي،</w:t>
      </w:r>
      <w:r>
        <w:rPr>
          <w:spacing w:val="8"/>
          <w:rtl/>
        </w:rPr>
        <w:t> </w:t>
      </w:r>
      <w:r>
        <w:rPr>
          <w:w w:val="85"/>
          <w:rtl/>
        </w:rPr>
        <w:t>خريد</w:t>
      </w:r>
      <w:r>
        <w:rPr>
          <w:spacing w:val="9"/>
          <w:rtl/>
        </w:rPr>
        <w:t> </w:t>
      </w:r>
      <w:r>
        <w:rPr>
          <w:w w:val="85"/>
          <w:rtl/>
        </w:rPr>
        <w:t>و</w:t>
      </w:r>
      <w:r>
        <w:rPr>
          <w:spacing w:val="10"/>
          <w:rtl/>
        </w:rPr>
        <w:t> </w:t>
      </w:r>
      <w:r>
        <w:rPr>
          <w:w w:val="85"/>
          <w:rtl/>
        </w:rPr>
        <w:t>نصب</w:t>
      </w:r>
      <w:r>
        <w:rPr>
          <w:spacing w:val="7"/>
          <w:rtl/>
        </w:rPr>
        <w:t> </w:t>
      </w:r>
      <w:r>
        <w:rPr>
          <w:w w:val="85"/>
          <w:rtl/>
        </w:rPr>
        <w:t>و</w:t>
      </w:r>
      <w:r>
        <w:rPr>
          <w:spacing w:val="8"/>
          <w:rtl/>
        </w:rPr>
        <w:t> </w:t>
      </w:r>
      <w:r>
        <w:rPr>
          <w:w w:val="85"/>
          <w:rtl/>
        </w:rPr>
        <w:t>راهاندازي</w:t>
      </w:r>
      <w:r>
        <w:rPr>
          <w:spacing w:val="7"/>
          <w:rtl/>
        </w:rPr>
        <w:t> </w:t>
      </w:r>
      <w:r>
        <w:rPr>
          <w:w w:val="85"/>
          <w:rtl/>
        </w:rPr>
        <w:t>تجهيزات</w:t>
      </w:r>
      <w:r>
        <w:rPr>
          <w:spacing w:val="7"/>
          <w:rtl/>
        </w:rPr>
        <w:t> </w:t>
      </w:r>
      <w:r>
        <w:rPr>
          <w:w w:val="85"/>
          <w:rtl/>
        </w:rPr>
        <w:t>تلكام</w:t>
      </w:r>
      <w:r>
        <w:rPr>
          <w:spacing w:val="11"/>
          <w:rtl/>
        </w:rPr>
        <w:t> </w:t>
      </w:r>
      <w:r>
        <w:rPr>
          <w:w w:val="85"/>
          <w:rtl/>
        </w:rPr>
        <w:t>در</w:t>
      </w:r>
      <w:r>
        <w:rPr>
          <w:spacing w:val="7"/>
          <w:rtl/>
        </w:rPr>
        <w:t> </w:t>
      </w:r>
      <w:r>
        <w:rPr>
          <w:w w:val="85"/>
          <w:rtl/>
        </w:rPr>
        <w:t>دامنه</w:t>
      </w:r>
      <w:r>
        <w:rPr>
          <w:spacing w:val="5"/>
          <w:rtl/>
        </w:rPr>
        <w:t> </w:t>
      </w:r>
      <w:r>
        <w:rPr>
          <w:w w:val="85"/>
          <w:rtl/>
        </w:rPr>
        <w:t>فعاليت</w:t>
      </w:r>
      <w:r>
        <w:rPr>
          <w:spacing w:val="7"/>
          <w:rtl/>
        </w:rPr>
        <w:t> </w:t>
      </w:r>
      <w:r>
        <w:rPr>
          <w:w w:val="85"/>
          <w:rtl/>
        </w:rPr>
        <w:t>پيمانكار</w:t>
      </w:r>
      <w:r>
        <w:rPr>
          <w:spacing w:val="4"/>
          <w:rtl/>
        </w:rPr>
        <w:t> </w:t>
      </w:r>
      <w:r>
        <w:rPr>
          <w:w w:val="85"/>
          <w:rtl/>
        </w:rPr>
        <w:t>قرار</w:t>
      </w:r>
      <w:r>
        <w:rPr>
          <w:spacing w:val="8"/>
          <w:rtl/>
        </w:rPr>
        <w:t> </w:t>
      </w:r>
      <w:r>
        <w:rPr>
          <w:w w:val="85"/>
          <w:rtl/>
        </w:rPr>
        <w:t>دارد</w:t>
      </w:r>
      <w:r>
        <w:rPr>
          <w:spacing w:val="7"/>
          <w:rtl/>
        </w:rPr>
        <w:t> </w:t>
      </w:r>
      <w:r>
        <w:rPr>
          <w:w w:val="85"/>
          <w:rtl/>
        </w:rPr>
        <w:t>و</w:t>
      </w:r>
      <w:r>
        <w:rPr>
          <w:spacing w:val="8"/>
          <w:rtl/>
        </w:rPr>
        <w:t> </w:t>
      </w:r>
      <w:r>
        <w:rPr>
          <w:w w:val="85"/>
          <w:rtl/>
        </w:rPr>
        <w:t>بديهي</w:t>
      </w:r>
      <w:r>
        <w:rPr>
          <w:spacing w:val="10"/>
          <w:rtl/>
        </w:rPr>
        <w:t> </w:t>
      </w:r>
      <w:r>
        <w:rPr>
          <w:w w:val="85"/>
          <w:rtl/>
        </w:rPr>
        <w:t>اس</w:t>
      </w:r>
      <w:r>
        <w:rPr>
          <w:w w:val="85"/>
          <w:rtl/>
        </w:rPr>
        <w:t>ت</w:t>
      </w:r>
    </w:p>
    <w:p>
      <w:pPr>
        <w:pStyle w:val="BodyText"/>
        <w:bidi/>
        <w:spacing w:line="369" w:lineRule="auto"/>
        <w:ind w:right="630" w:left="386" w:firstLine="969"/>
        <w:jc w:val="both"/>
        <w:rPr>
          <w:rFonts w:ascii="Calibri" w:cs="Calibri"/>
          <w:b w:val="0"/>
          <w:bCs w:val="0"/>
        </w:rPr>
      </w:pPr>
      <w:r>
        <w:rPr>
          <w:w w:val="85"/>
          <w:rtl/>
        </w:rPr>
        <w:t>امكانات</w:t>
      </w:r>
      <w:r>
        <w:rPr>
          <w:spacing w:val="-7"/>
          <w:w w:val="85"/>
          <w:rtl/>
        </w:rPr>
        <w:t> </w:t>
      </w:r>
      <w:r>
        <w:rPr>
          <w:w w:val="85"/>
          <w:rtl/>
        </w:rPr>
        <w:t>ﻻزم</w:t>
      </w:r>
      <w:r>
        <w:rPr>
          <w:spacing w:val="-6"/>
          <w:w w:val="85"/>
          <w:rtl/>
        </w:rPr>
        <w:t> </w:t>
      </w:r>
      <w:r>
        <w:rPr>
          <w:w w:val="85"/>
          <w:rtl/>
        </w:rPr>
        <w:t>براى</w:t>
      </w:r>
      <w:r>
        <w:rPr>
          <w:spacing w:val="-7"/>
          <w:w w:val="85"/>
          <w:rtl/>
        </w:rPr>
        <w:t> </w:t>
      </w:r>
      <w:r>
        <w:rPr>
          <w:w w:val="85"/>
          <w:rtl/>
        </w:rPr>
        <w:t>انتقال</w:t>
      </w:r>
      <w:r>
        <w:rPr>
          <w:spacing w:val="-7"/>
          <w:w w:val="85"/>
          <w:rtl/>
        </w:rPr>
        <w:t> </w:t>
      </w:r>
      <w:r>
        <w:rPr>
          <w:w w:val="85"/>
          <w:rtl/>
        </w:rPr>
        <w:t>اطﻼعات</w:t>
      </w:r>
      <w:r>
        <w:rPr>
          <w:spacing w:val="-6"/>
          <w:w w:val="85"/>
          <w:rtl/>
        </w:rPr>
        <w:t> </w:t>
      </w:r>
      <w:r>
        <w:rPr>
          <w:w w:val="85"/>
          <w:rtl/>
        </w:rPr>
        <w:t>از</w:t>
      </w:r>
      <w:r>
        <w:rPr>
          <w:spacing w:val="-7"/>
          <w:w w:val="85"/>
          <w:rtl/>
        </w:rPr>
        <w:t> </w:t>
      </w:r>
      <w:r>
        <w:rPr>
          <w:w w:val="85"/>
          <w:rtl/>
        </w:rPr>
        <w:t>سيﺴتم</w:t>
      </w:r>
      <w:r>
        <w:rPr>
          <w:rFonts w:ascii="Calibri" w:cs="Calibri"/>
          <w:b w:val="0"/>
          <w:bCs w:val="0"/>
          <w:spacing w:val="-5"/>
          <w:w w:val="85"/>
          <w:rtl/>
        </w:rPr>
        <w:t> </w:t>
      </w:r>
      <w:r>
        <w:rPr>
          <w:rFonts w:ascii="Calibri" w:cs="Calibri"/>
          <w:b w:val="0"/>
          <w:bCs w:val="0"/>
          <w:w w:val="85"/>
        </w:rPr>
        <w:t>IP-PABX</w:t>
      </w:r>
      <w:r>
        <w:rPr>
          <w:spacing w:val="-7"/>
          <w:w w:val="85"/>
          <w:rtl/>
        </w:rPr>
        <w:t> </w:t>
      </w:r>
      <w:r>
        <w:rPr>
          <w:w w:val="85"/>
          <w:rtl/>
        </w:rPr>
        <w:t>نيز</w:t>
      </w:r>
      <w:r>
        <w:rPr>
          <w:spacing w:val="-7"/>
          <w:w w:val="85"/>
          <w:rtl/>
        </w:rPr>
        <w:t> </w:t>
      </w:r>
      <w:r>
        <w:rPr>
          <w:w w:val="85"/>
          <w:rtl/>
        </w:rPr>
        <w:t>در</w:t>
      </w:r>
      <w:r>
        <w:rPr>
          <w:spacing w:val="-6"/>
          <w:w w:val="85"/>
          <w:rtl/>
        </w:rPr>
        <w:t> </w:t>
      </w:r>
      <w:r>
        <w:rPr>
          <w:w w:val="85"/>
          <w:rtl/>
        </w:rPr>
        <w:t>شرح</w:t>
      </w:r>
      <w:r>
        <w:rPr>
          <w:spacing w:val="-7"/>
          <w:w w:val="85"/>
          <w:rtl/>
        </w:rPr>
        <w:t> </w:t>
      </w:r>
      <w:r>
        <w:rPr>
          <w:w w:val="85"/>
          <w:rtl/>
        </w:rPr>
        <w:t>فعاليتهاى</w:t>
      </w:r>
      <w:r>
        <w:rPr>
          <w:spacing w:val="-7"/>
          <w:w w:val="85"/>
          <w:rtl/>
        </w:rPr>
        <w:t> </w:t>
      </w:r>
      <w:r>
        <w:rPr>
          <w:w w:val="85"/>
          <w:rtl/>
        </w:rPr>
        <w:t>برقي</w:t>
      </w:r>
      <w:r>
        <w:rPr>
          <w:spacing w:val="-6"/>
          <w:w w:val="85"/>
          <w:rtl/>
        </w:rPr>
        <w:t> </w:t>
      </w:r>
      <w:r>
        <w:rPr>
          <w:w w:val="85"/>
          <w:rtl/>
        </w:rPr>
        <w:t>پيمانكار</w:t>
      </w:r>
      <w:r>
        <w:rPr>
          <w:rFonts w:ascii="Calibri" w:cs="Calibri"/>
          <w:b w:val="0"/>
          <w:bCs w:val="0"/>
          <w:spacing w:val="-6"/>
          <w:w w:val="85"/>
          <w:rtl/>
        </w:rPr>
        <w:t> </w:t>
      </w:r>
      <w:r>
        <w:rPr>
          <w:rFonts w:ascii="Calibri" w:cs="Calibri"/>
          <w:b w:val="0"/>
          <w:bCs w:val="0"/>
          <w:w w:val="85"/>
        </w:rPr>
        <w:t>EPC</w:t>
      </w:r>
      <w:r>
        <w:rPr>
          <w:spacing w:val="-7"/>
          <w:w w:val="85"/>
          <w:rtl/>
        </w:rPr>
        <w:t> </w:t>
      </w:r>
      <w:r>
        <w:rPr>
          <w:w w:val="85"/>
          <w:rtl/>
        </w:rPr>
        <w:t>ميباشد</w:t>
      </w:r>
      <w:r>
        <w:rPr>
          <w:rFonts w:ascii="Calibri" w:cs="Calibri"/>
          <w:b w:val="0"/>
          <w:bCs w:val="0"/>
          <w:w w:val="85"/>
        </w:rPr>
        <w:t>.</w:t>
      </w:r>
      <w:r>
        <w:rPr>
          <w:w w:val="85"/>
          <w:rtl/>
        </w:rPr>
        <w:t> </w:t>
      </w:r>
      <w:r>
        <w:rPr>
          <w:w w:val="80"/>
          <w:rtl/>
        </w:rPr>
        <w:t>تامين</w:t>
      </w:r>
      <w:r>
        <w:rPr>
          <w:spacing w:val="-1"/>
          <w:w w:val="80"/>
          <w:rtl/>
        </w:rPr>
        <w:t> </w:t>
      </w:r>
      <w:r>
        <w:rPr>
          <w:w w:val="80"/>
          <w:rtl/>
        </w:rPr>
        <w:t>برق</w:t>
      </w:r>
      <w:r>
        <w:rPr>
          <w:spacing w:val="-2"/>
          <w:w w:val="80"/>
          <w:rtl/>
        </w:rPr>
        <w:t> </w:t>
      </w:r>
      <w:r>
        <w:rPr>
          <w:w w:val="80"/>
          <w:rtl/>
        </w:rPr>
        <w:t>مورد</w:t>
      </w:r>
      <w:r>
        <w:rPr>
          <w:spacing w:val="-3"/>
          <w:w w:val="80"/>
          <w:rtl/>
        </w:rPr>
        <w:t> </w:t>
      </w:r>
      <w:r>
        <w:rPr>
          <w:w w:val="80"/>
          <w:rtl/>
        </w:rPr>
        <w:t>نياز</w:t>
      </w:r>
      <w:r>
        <w:rPr>
          <w:spacing w:val="-2"/>
          <w:w w:val="80"/>
          <w:rtl/>
        </w:rPr>
        <w:t> </w:t>
      </w:r>
      <w:r>
        <w:rPr>
          <w:w w:val="80"/>
          <w:rtl/>
        </w:rPr>
        <w:t>سيتمهاي</w:t>
      </w:r>
      <w:r>
        <w:rPr>
          <w:spacing w:val="-10"/>
          <w:rtl/>
        </w:rPr>
        <w:t> </w:t>
      </w:r>
      <w:r>
        <w:rPr>
          <w:w w:val="80"/>
          <w:rtl/>
        </w:rPr>
        <w:t>تلكام</w:t>
      </w:r>
      <w:r>
        <w:rPr>
          <w:spacing w:val="-4"/>
          <w:w w:val="80"/>
          <w:rtl/>
        </w:rPr>
        <w:t> </w:t>
      </w:r>
      <w:r>
        <w:rPr>
          <w:w w:val="80"/>
          <w:rtl/>
        </w:rPr>
        <w:t>بر عهده</w:t>
      </w:r>
      <w:r>
        <w:rPr>
          <w:spacing w:val="-4"/>
          <w:w w:val="80"/>
          <w:rtl/>
        </w:rPr>
        <w:t> </w:t>
      </w:r>
      <w:r>
        <w:rPr>
          <w:w w:val="80"/>
          <w:rtl/>
        </w:rPr>
        <w:t>ي</w:t>
      </w:r>
      <w:r>
        <w:rPr>
          <w:spacing w:val="-1"/>
          <w:w w:val="80"/>
          <w:rtl/>
        </w:rPr>
        <w:t> </w:t>
      </w:r>
      <w:r>
        <w:rPr>
          <w:w w:val="80"/>
          <w:rtl/>
        </w:rPr>
        <w:t>پيمانكار</w:t>
      </w:r>
      <w:r>
        <w:rPr>
          <w:spacing w:val="-3"/>
          <w:w w:val="80"/>
          <w:rtl/>
        </w:rPr>
        <w:t> </w:t>
      </w:r>
      <w:r>
        <w:rPr>
          <w:w w:val="80"/>
          <w:rtl/>
        </w:rPr>
        <w:t>بوده</w:t>
      </w:r>
      <w:r>
        <w:rPr>
          <w:spacing w:val="-1"/>
          <w:w w:val="80"/>
          <w:rtl/>
        </w:rPr>
        <w:t> </w:t>
      </w:r>
      <w:r>
        <w:rPr>
          <w:w w:val="80"/>
          <w:rtl/>
        </w:rPr>
        <w:t>و</w:t>
      </w:r>
      <w:r>
        <w:rPr>
          <w:spacing w:val="-2"/>
          <w:w w:val="80"/>
          <w:rtl/>
        </w:rPr>
        <w:t> </w:t>
      </w:r>
      <w:r>
        <w:rPr>
          <w:w w:val="80"/>
          <w:rtl/>
        </w:rPr>
        <w:t>ميبايﺴت</w:t>
      </w:r>
      <w:r>
        <w:rPr>
          <w:spacing w:val="-2"/>
          <w:w w:val="80"/>
          <w:rtl/>
        </w:rPr>
        <w:t> </w:t>
      </w:r>
      <w:r>
        <w:rPr>
          <w:w w:val="80"/>
          <w:rtl/>
        </w:rPr>
        <w:t>از</w:t>
      </w:r>
      <w:r>
        <w:rPr>
          <w:spacing w:val="-2"/>
          <w:w w:val="80"/>
          <w:rtl/>
        </w:rPr>
        <w:t> </w:t>
      </w:r>
      <w:r>
        <w:rPr>
          <w:w w:val="80"/>
          <w:rtl/>
        </w:rPr>
        <w:t>منابع</w:t>
      </w:r>
      <w:r>
        <w:rPr>
          <w:spacing w:val="-3"/>
          <w:w w:val="80"/>
          <w:rtl/>
        </w:rPr>
        <w:t> </w:t>
      </w:r>
      <w:r>
        <w:rPr>
          <w:w w:val="80"/>
          <w:rtl/>
        </w:rPr>
        <w:t>تغذيه</w:t>
      </w:r>
      <w:r>
        <w:rPr>
          <w:spacing w:val="-3"/>
          <w:w w:val="80"/>
          <w:rtl/>
        </w:rPr>
        <w:t> </w:t>
      </w:r>
      <w:r>
        <w:rPr>
          <w:w w:val="80"/>
          <w:rtl/>
        </w:rPr>
        <w:t>بدون</w:t>
      </w:r>
      <w:r>
        <w:rPr>
          <w:spacing w:val="-3"/>
          <w:w w:val="80"/>
          <w:rtl/>
        </w:rPr>
        <w:t> </w:t>
      </w:r>
      <w:r>
        <w:rPr>
          <w:w w:val="80"/>
          <w:rtl/>
        </w:rPr>
        <w:t>وقفه</w:t>
      </w:r>
      <w:r>
        <w:rPr>
          <w:spacing w:val="-3"/>
          <w:w w:val="80"/>
          <w:rtl/>
        </w:rPr>
        <w:t> </w:t>
      </w:r>
      <w:r>
        <w:rPr>
          <w:w w:val="80"/>
          <w:rtl/>
        </w:rPr>
        <w:t>ايﺴتگاه</w:t>
      </w:r>
      <w:r>
        <w:rPr>
          <w:spacing w:val="-3"/>
          <w:w w:val="80"/>
          <w:rtl/>
        </w:rPr>
        <w:t> </w:t>
      </w:r>
      <w:r>
        <w:rPr>
          <w:w w:val="80"/>
          <w:rtl/>
        </w:rPr>
        <w:t>تامين</w:t>
      </w:r>
      <w:r>
        <w:rPr>
          <w:spacing w:val="-4"/>
          <w:w w:val="80"/>
          <w:rtl/>
        </w:rPr>
        <w:t> </w:t>
      </w:r>
      <w:r>
        <w:rPr>
          <w:w w:val="80"/>
          <w:rtl/>
        </w:rPr>
        <w:t>گردد </w:t>
      </w:r>
      <w:r>
        <w:rPr>
          <w:w w:val="85"/>
          <w:rtl/>
        </w:rPr>
        <w:t>و ايجاد تمهيدات ﻻزم اعم از پنل هاي اضافي و كابل كشي هاي ﻻزم جهت اتصال برق به تجهيزات بر عهده پيمانكار</w:t>
      </w:r>
      <w:r>
        <w:rPr>
          <w:rFonts w:ascii="Calibri" w:cs="Calibri"/>
          <w:b w:val="0"/>
          <w:bCs w:val="0"/>
          <w:rtl/>
        </w:rPr>
        <w:t> </w:t>
      </w:r>
      <w:r>
        <w:rPr>
          <w:rFonts w:ascii="Calibri" w:cs="Calibri"/>
          <w:b w:val="0"/>
          <w:bCs w:val="0"/>
          <w:w w:val="85"/>
        </w:rPr>
        <w:t>EP</w:t>
      </w:r>
      <w:r>
        <w:rPr>
          <w:rFonts w:ascii="Calibri" w:cs="Calibri"/>
          <w:b w:val="0"/>
          <w:bCs w:val="0"/>
          <w:w w:val="85"/>
        </w:rPr>
        <w:t>C</w:t>
      </w:r>
    </w:p>
    <w:p>
      <w:pPr>
        <w:pStyle w:val="BodyText"/>
        <w:bidi/>
        <w:spacing w:line="278" w:lineRule="exact"/>
        <w:ind w:right="0" w:left="389" w:firstLine="0"/>
        <w:jc w:val="left"/>
        <w:rPr>
          <w:rFonts w:ascii="Calibri" w:cs="Calibri"/>
          <w:b w:val="0"/>
          <w:bCs w:val="0"/>
        </w:rPr>
      </w:pPr>
      <w:r>
        <w:rPr>
          <w:spacing w:val="-2"/>
          <w:rtl/>
        </w:rPr>
        <w:t>خواهد</w:t>
      </w:r>
      <w:r>
        <w:rPr>
          <w:spacing w:val="-9"/>
          <w:rtl/>
        </w:rPr>
        <w:t> </w:t>
      </w:r>
      <w:r>
        <w:rPr>
          <w:w w:val="75"/>
          <w:rtl/>
        </w:rPr>
        <w:t>بود</w:t>
      </w:r>
      <w:r>
        <w:rPr>
          <w:rFonts w:ascii="Calibri" w:cs="Calibri"/>
          <w:b w:val="0"/>
          <w:bCs w:val="0"/>
          <w:w w:val="75"/>
        </w:rPr>
        <w:t>.</w:t>
      </w:r>
    </w:p>
    <w:p>
      <w:pPr>
        <w:pStyle w:val="BodyText"/>
        <w:bidi/>
        <w:spacing w:line="360" w:lineRule="auto" w:before="139"/>
        <w:ind w:right="632" w:left="387" w:firstLine="1144"/>
        <w:jc w:val="left"/>
      </w:pPr>
      <w:r>
        <w:rPr>
          <w:w w:val="85"/>
          <w:rtl/>
        </w:rPr>
        <w:t>اجرا</w:t>
      </w:r>
      <w:r>
        <w:rPr>
          <w:spacing w:val="-2"/>
          <w:w w:val="85"/>
          <w:rtl/>
        </w:rPr>
        <w:t> </w:t>
      </w:r>
      <w:r>
        <w:rPr>
          <w:w w:val="85"/>
          <w:rtl/>
        </w:rPr>
        <w:t>و</w:t>
      </w:r>
      <w:r>
        <w:rPr>
          <w:spacing w:val="-5"/>
          <w:w w:val="85"/>
          <w:rtl/>
        </w:rPr>
        <w:t> </w:t>
      </w:r>
      <w:r>
        <w:rPr>
          <w:w w:val="85"/>
          <w:rtl/>
        </w:rPr>
        <w:t>نصب</w:t>
      </w:r>
      <w:r>
        <w:rPr>
          <w:spacing w:val="-2"/>
          <w:w w:val="85"/>
          <w:rtl/>
        </w:rPr>
        <w:t> </w:t>
      </w:r>
      <w:r>
        <w:rPr>
          <w:w w:val="85"/>
          <w:rtl/>
        </w:rPr>
        <w:t>سيﺴتم</w:t>
      </w:r>
      <w:r>
        <w:rPr>
          <w:spacing w:val="-1"/>
          <w:w w:val="85"/>
          <w:rtl/>
        </w:rPr>
        <w:t> </w:t>
      </w:r>
      <w:r>
        <w:rPr>
          <w:w w:val="85"/>
          <w:rtl/>
        </w:rPr>
        <w:t>مخابرات</w:t>
      </w:r>
      <w:r>
        <w:rPr>
          <w:spacing w:val="-1"/>
          <w:w w:val="85"/>
          <w:rtl/>
        </w:rPr>
        <w:t> </w:t>
      </w:r>
      <w:r>
        <w:rPr>
          <w:w w:val="85"/>
          <w:rtl/>
        </w:rPr>
        <w:t>متناسب</w:t>
      </w:r>
      <w:r>
        <w:rPr>
          <w:spacing w:val="-5"/>
          <w:w w:val="85"/>
          <w:rtl/>
        </w:rPr>
        <w:t> </w:t>
      </w:r>
      <w:r>
        <w:rPr>
          <w:w w:val="85"/>
          <w:rtl/>
        </w:rPr>
        <w:t>با</w:t>
      </w:r>
      <w:r>
        <w:rPr>
          <w:spacing w:val="-2"/>
          <w:w w:val="85"/>
          <w:rtl/>
        </w:rPr>
        <w:t> </w:t>
      </w:r>
      <w:r>
        <w:rPr>
          <w:w w:val="85"/>
          <w:rtl/>
        </w:rPr>
        <w:t>مركز</w:t>
      </w:r>
      <w:r>
        <w:rPr>
          <w:spacing w:val="-3"/>
          <w:w w:val="85"/>
          <w:rtl/>
        </w:rPr>
        <w:t> </w:t>
      </w:r>
      <w:r>
        <w:rPr>
          <w:w w:val="85"/>
        </w:rPr>
        <w:t>٢٥٦</w:t>
      </w:r>
      <w:r>
        <w:rPr>
          <w:spacing w:val="-5"/>
          <w:w w:val="85"/>
          <w:rtl/>
        </w:rPr>
        <w:t> </w:t>
      </w:r>
      <w:r>
        <w:rPr>
          <w:w w:val="85"/>
          <w:rtl/>
        </w:rPr>
        <w:t>پورتي</w:t>
      </w:r>
      <w:r>
        <w:rPr>
          <w:spacing w:val="-4"/>
          <w:w w:val="85"/>
          <w:rtl/>
        </w:rPr>
        <w:t> </w:t>
      </w:r>
      <w:r>
        <w:rPr>
          <w:w w:val="85"/>
          <w:rtl/>
        </w:rPr>
        <w:t>شامل</w:t>
      </w:r>
      <w:r>
        <w:rPr>
          <w:spacing w:val="-4"/>
          <w:w w:val="85"/>
          <w:rtl/>
        </w:rPr>
        <w:t> </w:t>
      </w:r>
      <w:r>
        <w:rPr>
          <w:w w:val="85"/>
          <w:rtl/>
        </w:rPr>
        <w:t>مخابرات</w:t>
      </w:r>
      <w:r>
        <w:rPr>
          <w:spacing w:val="-4"/>
          <w:w w:val="85"/>
          <w:rtl/>
        </w:rPr>
        <w:t> </w:t>
      </w:r>
      <w:r>
        <w:rPr>
          <w:w w:val="85"/>
          <w:rtl/>
        </w:rPr>
        <w:t>ساختمانهاى</w:t>
      </w:r>
      <w:r>
        <w:rPr>
          <w:spacing w:val="-5"/>
          <w:w w:val="85"/>
          <w:rtl/>
        </w:rPr>
        <w:t> </w:t>
      </w:r>
      <w:r>
        <w:rPr>
          <w:w w:val="85"/>
          <w:rtl/>
        </w:rPr>
        <w:t>ﺻنعتي</w:t>
      </w:r>
      <w:r>
        <w:rPr>
          <w:spacing w:val="-5"/>
          <w:w w:val="85"/>
          <w:rtl/>
        </w:rPr>
        <w:t> </w:t>
      </w:r>
      <w:r>
        <w:rPr>
          <w:w w:val="85"/>
          <w:rtl/>
        </w:rPr>
        <w:t>و</w:t>
      </w:r>
      <w:r>
        <w:rPr>
          <w:spacing w:val="-2"/>
          <w:w w:val="85"/>
          <w:rtl/>
        </w:rPr>
        <w:t> </w:t>
      </w:r>
      <w:r>
        <w:rPr>
          <w:w w:val="85"/>
          <w:rtl/>
        </w:rPr>
        <w:t>محوطه</w:t>
      </w:r>
      <w:r>
        <w:rPr>
          <w:rFonts w:ascii="Calibri" w:cs="Calibri"/>
          <w:b w:val="0"/>
          <w:bCs w:val="0"/>
          <w:w w:val="85"/>
        </w:rPr>
        <w:t>.</w:t>
      </w:r>
      <w:r>
        <w:rPr>
          <w:w w:val="85"/>
          <w:rtl/>
        </w:rPr>
        <w:t> </w:t>
      </w:r>
      <w:r>
        <w:rPr>
          <w:spacing w:val="-2"/>
          <w:w w:val="80"/>
          <w:rtl/>
        </w:rPr>
        <w:t>اجراى</w:t>
      </w:r>
      <w:r>
        <w:rPr>
          <w:spacing w:val="-1"/>
          <w:rtl/>
        </w:rPr>
        <w:t> </w:t>
      </w:r>
      <w:r>
        <w:rPr>
          <w:w w:val="80"/>
          <w:rtl/>
        </w:rPr>
        <w:t>سيﺴتم</w:t>
      </w:r>
      <w:r>
        <w:rPr>
          <w:spacing w:val="-5"/>
          <w:rtl/>
        </w:rPr>
        <w:t> </w:t>
      </w:r>
      <w:r>
        <w:rPr>
          <w:w w:val="80"/>
          <w:rtl/>
        </w:rPr>
        <w:t>تلويزيون</w:t>
      </w:r>
      <w:r>
        <w:rPr>
          <w:spacing w:val="-3"/>
          <w:rtl/>
        </w:rPr>
        <w:t> </w:t>
      </w:r>
      <w:r>
        <w:rPr>
          <w:w w:val="80"/>
          <w:rtl/>
        </w:rPr>
        <w:t>مداربﺴته</w:t>
      </w:r>
      <w:r>
        <w:rPr>
          <w:spacing w:val="-6"/>
          <w:rtl/>
        </w:rPr>
        <w:t> </w:t>
      </w:r>
      <w:r>
        <w:rPr>
          <w:w w:val="80"/>
          <w:rtl/>
        </w:rPr>
        <w:t>با</w:t>
      </w:r>
      <w:r>
        <w:rPr>
          <w:spacing w:val="-4"/>
          <w:rtl/>
        </w:rPr>
        <w:t> </w:t>
      </w:r>
      <w:r>
        <w:rPr>
          <w:w w:val="80"/>
          <w:rtl/>
        </w:rPr>
        <w:t>دوربينهاى</w:t>
      </w:r>
      <w:r>
        <w:rPr>
          <w:spacing w:val="-4"/>
          <w:rtl/>
        </w:rPr>
        <w:t> </w:t>
      </w:r>
      <w:r>
        <w:rPr>
          <w:w w:val="80"/>
          <w:rtl/>
        </w:rPr>
        <w:t>ثابت</w:t>
      </w:r>
      <w:r>
        <w:rPr>
          <w:spacing w:val="-7"/>
          <w:rtl/>
        </w:rPr>
        <w:t> </w:t>
      </w:r>
      <w:r>
        <w:rPr>
          <w:w w:val="80"/>
          <w:rtl/>
        </w:rPr>
        <w:t>و</w:t>
      </w:r>
      <w:r>
        <w:rPr>
          <w:spacing w:val="-3"/>
          <w:rtl/>
        </w:rPr>
        <w:t> </w:t>
      </w:r>
      <w:r>
        <w:rPr>
          <w:w w:val="80"/>
          <w:rtl/>
        </w:rPr>
        <w:t>متحرك</w:t>
      </w:r>
      <w:r>
        <w:rPr>
          <w:spacing w:val="-5"/>
          <w:rtl/>
        </w:rPr>
        <w:t> </w:t>
      </w:r>
      <w:r>
        <w:rPr>
          <w:w w:val="80"/>
          <w:rtl/>
        </w:rPr>
        <w:t>بگونه</w:t>
      </w:r>
      <w:r>
        <w:rPr>
          <w:spacing w:val="-6"/>
          <w:rtl/>
        </w:rPr>
        <w:t> </w:t>
      </w:r>
      <w:r>
        <w:rPr>
          <w:w w:val="80"/>
          <w:rtl/>
        </w:rPr>
        <w:t>اى</w:t>
      </w:r>
      <w:r>
        <w:rPr>
          <w:spacing w:val="-7"/>
          <w:rtl/>
        </w:rPr>
        <w:t> </w:t>
      </w:r>
      <w:r>
        <w:rPr>
          <w:w w:val="80"/>
          <w:rtl/>
        </w:rPr>
        <w:t>كه</w:t>
      </w:r>
      <w:r>
        <w:rPr>
          <w:spacing w:val="-4"/>
          <w:rtl/>
        </w:rPr>
        <w:t> </w:t>
      </w:r>
      <w:r>
        <w:rPr>
          <w:w w:val="80"/>
          <w:rtl/>
        </w:rPr>
        <w:t>كليه</w:t>
      </w:r>
      <w:r>
        <w:rPr>
          <w:spacing w:val="-4"/>
          <w:rtl/>
        </w:rPr>
        <w:t> </w:t>
      </w:r>
      <w:r>
        <w:rPr>
          <w:w w:val="80"/>
          <w:rtl/>
        </w:rPr>
        <w:t>نقاط</w:t>
      </w:r>
      <w:r>
        <w:rPr>
          <w:spacing w:val="-6"/>
          <w:rtl/>
        </w:rPr>
        <w:t> </w:t>
      </w:r>
      <w:r>
        <w:rPr>
          <w:w w:val="80"/>
          <w:rtl/>
        </w:rPr>
        <w:t>فرايندى</w:t>
      </w:r>
      <w:r>
        <w:rPr>
          <w:spacing w:val="-8"/>
          <w:rtl/>
        </w:rPr>
        <w:t> </w:t>
      </w:r>
      <w:r>
        <w:rPr>
          <w:w w:val="80"/>
          <w:rtl/>
        </w:rPr>
        <w:t>و</w:t>
      </w:r>
      <w:r>
        <w:rPr>
          <w:spacing w:val="-4"/>
          <w:rtl/>
        </w:rPr>
        <w:t> </w:t>
      </w:r>
      <w:r>
        <w:rPr>
          <w:w w:val="80"/>
          <w:rtl/>
        </w:rPr>
        <w:t>تجهيزات</w:t>
      </w:r>
      <w:r>
        <w:rPr>
          <w:spacing w:val="-7"/>
          <w:rtl/>
        </w:rPr>
        <w:t> </w:t>
      </w:r>
      <w:r>
        <w:rPr>
          <w:w w:val="80"/>
          <w:rtl/>
        </w:rPr>
        <w:t>پروسﺴ</w:t>
      </w:r>
      <w:r>
        <w:rPr>
          <w:w w:val="80"/>
          <w:rtl/>
        </w:rPr>
        <w:t>ي</w:t>
      </w:r>
    </w:p>
    <w:p>
      <w:pPr>
        <w:pStyle w:val="BodyText"/>
        <w:bidi/>
        <w:spacing w:before="22"/>
        <w:ind w:right="0" w:left="387" w:firstLine="0"/>
        <w:jc w:val="left"/>
        <w:rPr>
          <w:rFonts w:ascii="Calibri" w:cs="Calibri"/>
          <w:b w:val="0"/>
          <w:bCs w:val="0"/>
        </w:rPr>
      </w:pPr>
      <w:r>
        <w:rPr>
          <w:spacing w:val="-5"/>
          <w:w w:val="80"/>
          <w:rtl/>
        </w:rPr>
        <w:t>از</w:t>
      </w:r>
      <w:r>
        <w:rPr>
          <w:spacing w:val="-1"/>
          <w:rtl/>
        </w:rPr>
        <w:t> </w:t>
      </w:r>
      <w:r>
        <w:rPr>
          <w:w w:val="80"/>
          <w:rtl/>
        </w:rPr>
        <w:t>طريق</w:t>
      </w:r>
      <w:r>
        <w:rPr>
          <w:spacing w:val="-3"/>
          <w:rtl/>
        </w:rPr>
        <w:t> </w:t>
      </w:r>
      <w:r>
        <w:rPr>
          <w:w w:val="80"/>
          <w:rtl/>
        </w:rPr>
        <w:t>اين</w:t>
      </w:r>
      <w:r>
        <w:rPr>
          <w:rtl/>
        </w:rPr>
        <w:t> </w:t>
      </w:r>
      <w:r>
        <w:rPr>
          <w:w w:val="80"/>
          <w:rtl/>
        </w:rPr>
        <w:t>سيﺴتمها</w:t>
      </w:r>
      <w:r>
        <w:rPr>
          <w:spacing w:val="1"/>
          <w:rtl/>
        </w:rPr>
        <w:t> </w:t>
      </w:r>
      <w:r>
        <w:rPr>
          <w:w w:val="80"/>
          <w:rtl/>
        </w:rPr>
        <w:t>قابل</w:t>
      </w:r>
      <w:r>
        <w:rPr>
          <w:spacing w:val="-1"/>
          <w:rtl/>
        </w:rPr>
        <w:t> </w:t>
      </w:r>
      <w:r>
        <w:rPr>
          <w:w w:val="80"/>
          <w:rtl/>
        </w:rPr>
        <w:t>رؤيت</w:t>
      </w:r>
      <w:r>
        <w:rPr>
          <w:spacing w:val="-2"/>
          <w:rtl/>
        </w:rPr>
        <w:t> </w:t>
      </w:r>
      <w:r>
        <w:rPr>
          <w:w w:val="80"/>
          <w:rtl/>
        </w:rPr>
        <w:t>باشد</w:t>
      </w:r>
      <w:r>
        <w:rPr>
          <w:rFonts w:ascii="Calibri" w:cs="Calibri"/>
          <w:b w:val="0"/>
          <w:bCs w:val="0"/>
          <w:w w:val="80"/>
        </w:rPr>
        <w:t>.</w:t>
      </w:r>
    </w:p>
    <w:p>
      <w:pPr>
        <w:pStyle w:val="BodyText"/>
        <w:bidi/>
        <w:spacing w:before="144"/>
        <w:ind w:right="632" w:left="0" w:firstLine="0"/>
        <w:jc w:val="right"/>
      </w:pPr>
      <w:r>
        <w:rPr>
          <w:spacing w:val="-4"/>
          <w:w w:val="90"/>
          <w:rtl/>
        </w:rPr>
        <w:t>تامين</w:t>
      </w:r>
      <w:r>
        <w:rPr>
          <w:spacing w:val="-5"/>
          <w:rtl/>
        </w:rPr>
        <w:t> </w:t>
      </w:r>
      <w:r>
        <w:rPr>
          <w:w w:val="90"/>
          <w:rtl/>
        </w:rPr>
        <w:t>و</w:t>
      </w:r>
      <w:r>
        <w:rPr>
          <w:spacing w:val="-3"/>
          <w:rtl/>
        </w:rPr>
        <w:t> </w:t>
      </w:r>
      <w:r>
        <w:rPr>
          <w:w w:val="90"/>
          <w:rtl/>
        </w:rPr>
        <w:t>اجراي</w:t>
      </w:r>
      <w:r>
        <w:rPr>
          <w:spacing w:val="-5"/>
          <w:rtl/>
        </w:rPr>
        <w:t> </w:t>
      </w:r>
      <w:r>
        <w:rPr>
          <w:w w:val="90"/>
          <w:rtl/>
        </w:rPr>
        <w:t>مركز</w:t>
      </w:r>
      <w:r>
        <w:rPr>
          <w:spacing w:val="-7"/>
          <w:rtl/>
        </w:rPr>
        <w:t> </w:t>
      </w:r>
      <w:r>
        <w:rPr>
          <w:w w:val="90"/>
          <w:rtl/>
        </w:rPr>
        <w:t>تماس</w:t>
      </w:r>
      <w:r>
        <w:rPr>
          <w:spacing w:val="-3"/>
          <w:rtl/>
        </w:rPr>
        <w:t> </w:t>
      </w:r>
      <w:r>
        <w:rPr>
          <w:w w:val="90"/>
        </w:rPr>
        <w:t>٢٥٦</w:t>
      </w:r>
      <w:r>
        <w:rPr>
          <w:spacing w:val="-6"/>
          <w:rtl/>
        </w:rPr>
        <w:t> </w:t>
      </w:r>
      <w:r>
        <w:rPr>
          <w:w w:val="90"/>
          <w:rtl/>
        </w:rPr>
        <w:t>شمارهاي</w:t>
      </w:r>
      <w:r>
        <w:rPr>
          <w:spacing w:val="-7"/>
          <w:rtl/>
        </w:rPr>
        <w:t> </w:t>
      </w:r>
      <w:r>
        <w:rPr>
          <w:w w:val="90"/>
          <w:rtl/>
        </w:rPr>
        <w:t>هايبريد</w:t>
      </w:r>
      <w:r>
        <w:rPr>
          <w:spacing w:val="-5"/>
          <w:rtl/>
        </w:rPr>
        <w:t> </w:t>
      </w:r>
      <w:r>
        <w:rPr>
          <w:w w:val="90"/>
          <w:rtl/>
        </w:rPr>
        <w:t>و</w:t>
      </w:r>
      <w:r>
        <w:rPr>
          <w:spacing w:val="-6"/>
          <w:rtl/>
        </w:rPr>
        <w:t> </w:t>
      </w:r>
      <w:r>
        <w:rPr>
          <w:w w:val="90"/>
          <w:rtl/>
        </w:rPr>
        <w:t>تلفن</w:t>
      </w:r>
      <w:r>
        <w:rPr>
          <w:spacing w:val="-6"/>
          <w:rtl/>
        </w:rPr>
        <w:t> </w:t>
      </w:r>
      <w:r>
        <w:rPr>
          <w:w w:val="90"/>
          <w:rtl/>
        </w:rPr>
        <w:t>هاي</w:t>
      </w:r>
      <w:r>
        <w:rPr>
          <w:rFonts w:ascii="Calibri" w:cs="Calibri"/>
          <w:b w:val="0"/>
          <w:bCs w:val="0"/>
          <w:spacing w:val="12"/>
          <w:rtl/>
        </w:rPr>
        <w:t> </w:t>
      </w:r>
      <w:r>
        <w:rPr>
          <w:rFonts w:ascii="Calibri" w:cs="Calibri"/>
          <w:b w:val="0"/>
          <w:bCs w:val="0"/>
          <w:w w:val="90"/>
        </w:rPr>
        <w:t>Based</w:t>
      </w:r>
      <w:r>
        <w:rPr>
          <w:rFonts w:ascii="Calibri" w:cs="Calibri"/>
          <w:b w:val="0"/>
          <w:bCs w:val="0"/>
          <w:spacing w:val="10"/>
          <w:rtl/>
        </w:rPr>
        <w:t> </w:t>
      </w:r>
      <w:r>
        <w:rPr>
          <w:rFonts w:ascii="Calibri" w:cs="Calibri"/>
          <w:b w:val="0"/>
          <w:bCs w:val="0"/>
          <w:w w:val="90"/>
        </w:rPr>
        <w:t>IP</w:t>
      </w:r>
      <w:r>
        <w:rPr>
          <w:spacing w:val="-4"/>
          <w:rtl/>
        </w:rPr>
        <w:t> </w:t>
      </w:r>
      <w:r>
        <w:rPr>
          <w:w w:val="90"/>
          <w:rtl/>
        </w:rPr>
        <w:t>بر</w:t>
      </w:r>
      <w:r>
        <w:rPr>
          <w:spacing w:val="-4"/>
          <w:rtl/>
        </w:rPr>
        <w:t> </w:t>
      </w:r>
      <w:r>
        <w:rPr>
          <w:w w:val="90"/>
          <w:rtl/>
        </w:rPr>
        <w:t>عهده</w:t>
      </w:r>
      <w:r>
        <w:rPr>
          <w:spacing w:val="-7"/>
          <w:rtl/>
        </w:rPr>
        <w:t> </w:t>
      </w:r>
      <w:r>
        <w:rPr>
          <w:w w:val="90"/>
          <w:rtl/>
        </w:rPr>
        <w:t>و</w:t>
      </w:r>
      <w:r>
        <w:rPr>
          <w:spacing w:val="-6"/>
          <w:rtl/>
        </w:rPr>
        <w:t> </w:t>
      </w:r>
      <w:r>
        <w:rPr>
          <w:w w:val="90"/>
          <w:rtl/>
        </w:rPr>
        <w:t>هزينه</w:t>
      </w:r>
      <w:r>
        <w:rPr>
          <w:spacing w:val="-5"/>
          <w:rtl/>
        </w:rPr>
        <w:t> </w:t>
      </w:r>
      <w:r>
        <w:rPr>
          <w:w w:val="90"/>
          <w:rtl/>
        </w:rPr>
        <w:t>پيمانكار</w:t>
      </w:r>
      <w:r>
        <w:rPr>
          <w:rFonts w:ascii="Calibri" w:cs="Calibri"/>
          <w:b w:val="0"/>
          <w:bCs w:val="0"/>
          <w:w w:val="90"/>
        </w:rPr>
        <w:t>EPC</w:t>
      </w:r>
      <w:r>
        <w:rPr>
          <w:spacing w:val="26"/>
          <w:rtl/>
        </w:rPr>
        <w:t>  </w:t>
      </w:r>
      <w:r>
        <w:rPr>
          <w:w w:val="90"/>
          <w:rtl/>
        </w:rPr>
        <w:t>ميباشد</w:t>
      </w:r>
      <w:r>
        <w:rPr>
          <w:w w:val="90"/>
        </w:rPr>
        <w:t>.</w:t>
      </w:r>
    </w:p>
    <w:p>
      <w:pPr>
        <w:pStyle w:val="BodyText"/>
        <w:bidi/>
        <w:spacing w:before="144"/>
        <w:ind w:right="0" w:left="388" w:firstLine="0"/>
        <w:jc w:val="left"/>
      </w:pPr>
      <w:r>
        <w:rPr>
          <w:spacing w:val="-2"/>
          <w:w w:val="80"/>
          <w:rtl/>
        </w:rPr>
        <w:t>طراحي،</w:t>
      </w:r>
      <w:r>
        <w:rPr>
          <w:spacing w:val="-13"/>
          <w:w w:val="80"/>
          <w:rtl/>
        </w:rPr>
        <w:t> </w:t>
      </w:r>
      <w:r>
        <w:rPr>
          <w:w w:val="80"/>
          <w:rtl/>
        </w:rPr>
        <w:t>تامين</w:t>
      </w:r>
      <w:r>
        <w:rPr>
          <w:spacing w:val="-8"/>
          <w:w w:val="80"/>
          <w:rtl/>
        </w:rPr>
        <w:t> </w:t>
      </w:r>
      <w:r>
        <w:rPr>
          <w:w w:val="80"/>
          <w:rtl/>
        </w:rPr>
        <w:t>و</w:t>
      </w:r>
      <w:r>
        <w:rPr>
          <w:spacing w:val="-9"/>
          <w:w w:val="80"/>
          <w:rtl/>
        </w:rPr>
        <w:t> </w:t>
      </w:r>
      <w:r>
        <w:rPr>
          <w:w w:val="80"/>
          <w:rtl/>
        </w:rPr>
        <w:t>اجراي</w:t>
      </w:r>
      <w:r>
        <w:rPr>
          <w:spacing w:val="-8"/>
          <w:w w:val="80"/>
          <w:rtl/>
        </w:rPr>
        <w:t> </w:t>
      </w:r>
      <w:r>
        <w:rPr>
          <w:w w:val="80"/>
          <w:rtl/>
        </w:rPr>
        <w:t>سيﺴتم</w:t>
      </w:r>
      <w:r>
        <w:rPr>
          <w:spacing w:val="-11"/>
          <w:w w:val="80"/>
          <w:rtl/>
        </w:rPr>
        <w:t> </w:t>
      </w:r>
      <w:r>
        <w:rPr>
          <w:w w:val="80"/>
          <w:rtl/>
        </w:rPr>
        <w:t>تلفن</w:t>
      </w:r>
      <w:r>
        <w:rPr>
          <w:spacing w:val="-4"/>
          <w:w w:val="80"/>
          <w:rtl/>
        </w:rPr>
        <w:t> </w:t>
      </w:r>
      <w:r>
        <w:rPr>
          <w:w w:val="80"/>
          <w:rtl/>
        </w:rPr>
        <w:t>ميبايﺴت</w:t>
      </w:r>
      <w:r>
        <w:rPr>
          <w:spacing w:val="-8"/>
          <w:w w:val="80"/>
          <w:rtl/>
        </w:rPr>
        <w:t> </w:t>
      </w:r>
      <w:r>
        <w:rPr>
          <w:w w:val="80"/>
          <w:rtl/>
        </w:rPr>
        <w:t>بر</w:t>
      </w:r>
      <w:r>
        <w:rPr>
          <w:spacing w:val="-10"/>
          <w:w w:val="80"/>
          <w:rtl/>
        </w:rPr>
        <w:t> </w:t>
      </w:r>
      <w:r>
        <w:rPr>
          <w:w w:val="80"/>
          <w:rtl/>
        </w:rPr>
        <w:t>اساس</w:t>
      </w:r>
      <w:r>
        <w:rPr>
          <w:rFonts w:ascii="Calibri" w:cs="Calibri"/>
          <w:b w:val="0"/>
          <w:bCs w:val="0"/>
          <w:spacing w:val="-6"/>
          <w:rtl/>
        </w:rPr>
        <w:t> </w:t>
      </w:r>
      <w:r>
        <w:rPr>
          <w:rFonts w:ascii="Calibri" w:cs="Calibri"/>
          <w:b w:val="0"/>
          <w:bCs w:val="0"/>
          <w:w w:val="80"/>
        </w:rPr>
        <w:t>IP</w:t>
      </w:r>
      <w:r>
        <w:rPr>
          <w:spacing w:val="-5"/>
          <w:w w:val="80"/>
          <w:rtl/>
        </w:rPr>
        <w:t> </w:t>
      </w:r>
      <w:r>
        <w:rPr>
          <w:w w:val="80"/>
          <w:rtl/>
        </w:rPr>
        <w:t>بوده</w:t>
      </w:r>
      <w:r>
        <w:rPr>
          <w:spacing w:val="-12"/>
          <w:w w:val="80"/>
          <w:rtl/>
        </w:rPr>
        <w:t> </w:t>
      </w:r>
      <w:r>
        <w:rPr>
          <w:w w:val="80"/>
          <w:rtl/>
        </w:rPr>
        <w:t>و</w:t>
      </w:r>
      <w:r>
        <w:rPr>
          <w:spacing w:val="-9"/>
          <w:w w:val="80"/>
          <w:rtl/>
        </w:rPr>
        <w:t> </w:t>
      </w:r>
      <w:r>
        <w:rPr>
          <w:w w:val="80"/>
          <w:rtl/>
        </w:rPr>
        <w:t>همچنين</w:t>
      </w:r>
      <w:r>
        <w:rPr>
          <w:spacing w:val="-8"/>
          <w:w w:val="80"/>
          <w:rtl/>
        </w:rPr>
        <w:t> </w:t>
      </w:r>
      <w:r>
        <w:rPr>
          <w:w w:val="80"/>
          <w:rtl/>
        </w:rPr>
        <w:t>تلفن</w:t>
      </w:r>
      <w:r>
        <w:rPr>
          <w:spacing w:val="-8"/>
          <w:w w:val="80"/>
          <w:rtl/>
        </w:rPr>
        <w:t> </w:t>
      </w:r>
      <w:r>
        <w:rPr>
          <w:w w:val="80"/>
          <w:rtl/>
        </w:rPr>
        <w:t>هاي</w:t>
      </w:r>
      <w:r>
        <w:rPr>
          <w:spacing w:val="-7"/>
          <w:w w:val="80"/>
          <w:rtl/>
        </w:rPr>
        <w:t> </w:t>
      </w:r>
      <w:r>
        <w:rPr>
          <w:w w:val="80"/>
          <w:rtl/>
        </w:rPr>
        <w:t>آنالوگ</w:t>
      </w:r>
      <w:r>
        <w:rPr>
          <w:spacing w:val="-11"/>
          <w:w w:val="80"/>
          <w:rtl/>
        </w:rPr>
        <w:t> </w:t>
      </w:r>
      <w:r>
        <w:rPr>
          <w:w w:val="80"/>
          <w:rtl/>
        </w:rPr>
        <w:t>و</w:t>
      </w:r>
      <w:r>
        <w:rPr>
          <w:spacing w:val="-8"/>
          <w:w w:val="80"/>
          <w:rtl/>
        </w:rPr>
        <w:t> </w:t>
      </w:r>
      <w:r>
        <w:rPr>
          <w:w w:val="80"/>
          <w:rtl/>
        </w:rPr>
        <w:t>ديجيتال</w:t>
      </w:r>
      <w:r>
        <w:rPr>
          <w:spacing w:val="-9"/>
          <w:w w:val="80"/>
          <w:rtl/>
        </w:rPr>
        <w:t> </w:t>
      </w:r>
      <w:r>
        <w:rPr>
          <w:w w:val="80"/>
          <w:rtl/>
        </w:rPr>
        <w:t>را</w:t>
      </w:r>
      <w:r>
        <w:rPr>
          <w:spacing w:val="-8"/>
          <w:w w:val="80"/>
          <w:rtl/>
        </w:rPr>
        <w:t> </w:t>
      </w:r>
      <w:r>
        <w:rPr>
          <w:w w:val="80"/>
          <w:rtl/>
        </w:rPr>
        <w:t>نيز</w:t>
      </w:r>
      <w:r>
        <w:rPr>
          <w:spacing w:val="-9"/>
          <w:w w:val="80"/>
          <w:rtl/>
        </w:rPr>
        <w:t> </w:t>
      </w:r>
      <w:r>
        <w:rPr>
          <w:w w:val="80"/>
          <w:rtl/>
        </w:rPr>
        <w:t>پشتيبان</w:t>
      </w:r>
      <w:r>
        <w:rPr>
          <w:w w:val="80"/>
          <w:rtl/>
        </w:rPr>
        <w:t>ي</w:t>
      </w:r>
    </w:p>
    <w:p>
      <w:pPr>
        <w:pStyle w:val="BodyText"/>
        <w:bidi/>
        <w:spacing w:line="362" w:lineRule="auto" w:before="144"/>
        <w:ind w:right="629" w:left="386" w:firstLine="8991"/>
        <w:jc w:val="left"/>
      </w:pPr>
      <w:r>
        <w:rPr>
          <w:spacing w:val="-2"/>
          <w:w w:val="85"/>
          <w:rtl/>
        </w:rPr>
        <w:t>نمايد</w:t>
      </w:r>
      <w:r>
        <w:rPr>
          <w:rFonts w:ascii="Calibri" w:cs="Calibri"/>
          <w:b w:val="0"/>
          <w:bCs w:val="0"/>
          <w:spacing w:val="-2"/>
          <w:w w:val="85"/>
        </w:rPr>
        <w:t>.</w:t>
      </w:r>
      <w:r>
        <w:rPr>
          <w:spacing w:val="-2"/>
          <w:w w:val="85"/>
          <w:rtl/>
        </w:rPr>
        <w:t> اجراى</w:t>
      </w:r>
      <w:r>
        <w:rPr>
          <w:spacing w:val="-8"/>
          <w:rtl/>
        </w:rPr>
        <w:t> </w:t>
      </w:r>
      <w:r>
        <w:rPr>
          <w:w w:val="85"/>
          <w:rtl/>
        </w:rPr>
        <w:t>زير</w:t>
      </w:r>
      <w:r>
        <w:rPr>
          <w:spacing w:val="-5"/>
          <w:rtl/>
        </w:rPr>
        <w:t> </w:t>
      </w:r>
      <w:r>
        <w:rPr>
          <w:w w:val="85"/>
          <w:rtl/>
        </w:rPr>
        <w:t>ساخت</w:t>
      </w:r>
      <w:r>
        <w:rPr>
          <w:spacing w:val="-8"/>
          <w:rtl/>
        </w:rPr>
        <w:t> </w:t>
      </w:r>
      <w:r>
        <w:rPr>
          <w:w w:val="85"/>
          <w:rtl/>
        </w:rPr>
        <w:t>سيﺴتم</w:t>
      </w:r>
      <w:r>
        <w:rPr>
          <w:spacing w:val="-9"/>
          <w:rtl/>
        </w:rPr>
        <w:t> </w:t>
      </w:r>
      <w:r>
        <w:rPr>
          <w:w w:val="85"/>
          <w:rtl/>
        </w:rPr>
        <w:t>تلويزيون</w:t>
      </w:r>
      <w:r>
        <w:rPr>
          <w:spacing w:val="-7"/>
          <w:rtl/>
        </w:rPr>
        <w:t> </w:t>
      </w:r>
      <w:r>
        <w:rPr>
          <w:w w:val="85"/>
          <w:rtl/>
        </w:rPr>
        <w:t>مداربﺴته</w:t>
      </w:r>
      <w:r>
        <w:rPr>
          <w:spacing w:val="-9"/>
          <w:rtl/>
        </w:rPr>
        <w:t> </w:t>
      </w:r>
      <w:r>
        <w:rPr>
          <w:w w:val="85"/>
          <w:rtl/>
        </w:rPr>
        <w:t>با</w:t>
      </w:r>
      <w:r>
        <w:rPr>
          <w:spacing w:val="-8"/>
          <w:rtl/>
        </w:rPr>
        <w:t> </w:t>
      </w:r>
      <w:r>
        <w:rPr>
          <w:w w:val="85"/>
          <w:rtl/>
        </w:rPr>
        <w:t>دوربينهاى</w:t>
      </w:r>
      <w:r>
        <w:rPr>
          <w:spacing w:val="-9"/>
          <w:rtl/>
        </w:rPr>
        <w:t> </w:t>
      </w:r>
      <w:r>
        <w:rPr>
          <w:w w:val="85"/>
          <w:rtl/>
        </w:rPr>
        <w:t>ثابت</w:t>
      </w:r>
      <w:r>
        <w:rPr>
          <w:spacing w:val="-8"/>
          <w:rtl/>
        </w:rPr>
        <w:t> </w:t>
      </w:r>
      <w:r>
        <w:rPr>
          <w:w w:val="85"/>
          <w:rtl/>
        </w:rPr>
        <w:t>و</w:t>
      </w:r>
      <w:r>
        <w:rPr>
          <w:spacing w:val="-6"/>
          <w:rtl/>
        </w:rPr>
        <w:t> </w:t>
      </w:r>
      <w:r>
        <w:rPr>
          <w:w w:val="85"/>
          <w:rtl/>
        </w:rPr>
        <w:t>متحرك</w:t>
      </w:r>
      <w:r>
        <w:rPr>
          <w:spacing w:val="-8"/>
          <w:rtl/>
        </w:rPr>
        <w:t> </w:t>
      </w:r>
      <w:r>
        <w:rPr>
          <w:w w:val="85"/>
          <w:rtl/>
        </w:rPr>
        <w:t>حراستي</w:t>
      </w:r>
      <w:r>
        <w:rPr>
          <w:spacing w:val="-6"/>
          <w:rtl/>
        </w:rPr>
        <w:t> </w:t>
      </w:r>
      <w:r>
        <w:rPr>
          <w:w w:val="85"/>
          <w:rtl/>
        </w:rPr>
        <w:t>مطابق</w:t>
      </w:r>
      <w:r>
        <w:rPr>
          <w:spacing w:val="-9"/>
          <w:rtl/>
        </w:rPr>
        <w:t> </w:t>
      </w:r>
      <w:r>
        <w:rPr>
          <w:w w:val="85"/>
          <w:rtl/>
        </w:rPr>
        <w:t>با</w:t>
      </w:r>
      <w:r>
        <w:rPr>
          <w:spacing w:val="-8"/>
          <w:rtl/>
        </w:rPr>
        <w:t> </w:t>
      </w:r>
      <w:r>
        <w:rPr>
          <w:w w:val="85"/>
          <w:rtl/>
        </w:rPr>
        <w:t>دستورالعمل</w:t>
      </w:r>
      <w:r>
        <w:rPr>
          <w:spacing w:val="-8"/>
          <w:rtl/>
        </w:rPr>
        <w:t> </w:t>
      </w:r>
      <w:r>
        <w:rPr>
          <w:w w:val="85"/>
          <w:rtl/>
        </w:rPr>
        <w:t>سازما</w:t>
      </w:r>
      <w:r>
        <w:rPr>
          <w:w w:val="85"/>
          <w:rtl/>
        </w:rPr>
        <w:t>ن</w:t>
      </w:r>
    </w:p>
    <w:p>
      <w:pPr>
        <w:pStyle w:val="BodyText"/>
        <w:bidi/>
        <w:spacing w:before="17"/>
        <w:ind w:right="0" w:left="387" w:firstLine="0"/>
        <w:jc w:val="left"/>
        <w:rPr>
          <w:rFonts w:ascii="Calibri" w:cs="Calibri"/>
          <w:b w:val="0"/>
          <w:bCs w:val="0"/>
        </w:rPr>
      </w:pPr>
      <w:r>
        <w:rPr>
          <w:spacing w:val="-2"/>
          <w:w w:val="85"/>
          <w:rtl/>
        </w:rPr>
        <w:t>حراست</w:t>
      </w:r>
      <w:r>
        <w:rPr>
          <w:spacing w:val="-7"/>
          <w:w w:val="85"/>
          <w:rtl/>
        </w:rPr>
        <w:t> </w:t>
      </w:r>
      <w:r>
        <w:rPr>
          <w:w w:val="85"/>
          <w:rtl/>
        </w:rPr>
        <w:t>نفت</w:t>
      </w:r>
      <w:r>
        <w:rPr>
          <w:spacing w:val="-7"/>
          <w:w w:val="85"/>
          <w:rtl/>
        </w:rPr>
        <w:t> </w:t>
      </w:r>
      <w:r>
        <w:rPr>
          <w:w w:val="85"/>
          <w:rtl/>
        </w:rPr>
        <w:t>و</w:t>
      </w:r>
      <w:r>
        <w:rPr>
          <w:spacing w:val="-5"/>
          <w:w w:val="85"/>
          <w:rtl/>
        </w:rPr>
        <w:t> </w:t>
      </w:r>
      <w:r>
        <w:rPr>
          <w:w w:val="85"/>
          <w:rtl/>
        </w:rPr>
        <w:t>گفته</w:t>
      </w:r>
      <w:r>
        <w:rPr>
          <w:spacing w:val="-6"/>
          <w:w w:val="85"/>
          <w:rtl/>
        </w:rPr>
        <w:t> </w:t>
      </w:r>
      <w:r>
        <w:rPr>
          <w:w w:val="85"/>
          <w:rtl/>
        </w:rPr>
        <w:t>شده</w:t>
      </w:r>
      <w:r>
        <w:rPr>
          <w:spacing w:val="-6"/>
          <w:w w:val="85"/>
          <w:rtl/>
        </w:rPr>
        <w:t> </w:t>
      </w:r>
      <w:r>
        <w:rPr>
          <w:w w:val="85"/>
          <w:rtl/>
        </w:rPr>
        <w:t>در</w:t>
      </w:r>
      <w:r>
        <w:rPr>
          <w:spacing w:val="-7"/>
          <w:w w:val="85"/>
          <w:rtl/>
        </w:rPr>
        <w:t> </w:t>
      </w:r>
      <w:r>
        <w:rPr>
          <w:w w:val="85"/>
          <w:rtl/>
        </w:rPr>
        <w:t>بخش</w:t>
      </w:r>
      <w:r>
        <w:rPr>
          <w:spacing w:val="-5"/>
          <w:w w:val="85"/>
          <w:rtl/>
        </w:rPr>
        <w:t> </w:t>
      </w:r>
      <w:r>
        <w:rPr>
          <w:w w:val="85"/>
          <w:rtl/>
        </w:rPr>
        <w:t>مهندسي</w:t>
      </w:r>
      <w:r>
        <w:rPr>
          <w:spacing w:val="-6"/>
          <w:w w:val="85"/>
          <w:rtl/>
        </w:rPr>
        <w:t> </w:t>
      </w:r>
      <w:r>
        <w:rPr>
          <w:w w:val="85"/>
          <w:rtl/>
        </w:rPr>
        <w:t>مخابرات</w:t>
      </w:r>
      <w:r>
        <w:rPr>
          <w:rFonts w:ascii="Calibri" w:cs="Calibri"/>
          <w:b w:val="0"/>
          <w:bCs w:val="0"/>
          <w:w w:val="85"/>
        </w:rPr>
        <w:t>.</w:t>
      </w:r>
    </w:p>
    <w:p>
      <w:pPr>
        <w:pStyle w:val="BodyText"/>
      </w:pPr>
    </w:p>
    <w:p>
      <w:pPr>
        <w:pStyle w:val="BodyText"/>
        <w:spacing w:before="53"/>
      </w:pPr>
    </w:p>
    <w:p>
      <w:pPr>
        <w:pStyle w:val="BodyText"/>
        <w:bidi/>
        <w:ind w:right="2999" w:left="0" w:firstLine="0"/>
        <w:jc w:val="right"/>
      </w:pPr>
      <w:r>
        <w:rPr/>
        <w:t>-٣-٤-٤-</w:t>
      </w:r>
      <w:r>
        <w:rPr>
          <w:spacing w:val="-10"/>
        </w:rPr>
        <w:t>٣</w:t>
      </w:r>
      <w:r>
        <w:rPr>
          <w:spacing w:val="23"/>
          <w:rtl/>
        </w:rPr>
        <w:t> </w:t>
      </w:r>
      <w:r>
        <w:rPr>
          <w:rtl/>
        </w:rPr>
        <w:t>كارهاي</w:t>
      </w:r>
      <w:r>
        <w:rPr>
          <w:spacing w:val="24"/>
          <w:rtl/>
        </w:rPr>
        <w:t> </w:t>
      </w:r>
      <w:r>
        <w:rPr>
          <w:rtl/>
        </w:rPr>
        <w:t>اجرايي</w:t>
      </w:r>
      <w:r>
        <w:rPr>
          <w:spacing w:val="22"/>
          <w:rtl/>
        </w:rPr>
        <w:t> </w:t>
      </w:r>
      <w:r>
        <w:rPr>
          <w:rtl/>
        </w:rPr>
        <w:t>پيش</w:t>
      </w:r>
      <w:r>
        <w:rPr>
          <w:spacing w:val="24"/>
          <w:rtl/>
        </w:rPr>
        <w:t> </w:t>
      </w:r>
      <w:r>
        <w:rPr>
          <w:rtl/>
        </w:rPr>
        <w:t>از</w:t>
      </w:r>
      <w:r>
        <w:rPr>
          <w:spacing w:val="27"/>
          <w:rtl/>
        </w:rPr>
        <w:t> </w:t>
      </w:r>
      <w:r>
        <w:rPr>
          <w:rtl/>
        </w:rPr>
        <w:t>راه</w:t>
      </w:r>
      <w:r>
        <w:rPr>
          <w:spacing w:val="24"/>
          <w:rtl/>
        </w:rPr>
        <w:t> </w:t>
      </w:r>
      <w:r>
        <w:rPr>
          <w:rtl/>
        </w:rPr>
        <w:t>اندازي</w:t>
      </w:r>
      <w:r>
        <w:rPr>
          <w:spacing w:val="24"/>
          <w:rtl/>
        </w:rPr>
        <w:t> </w:t>
      </w:r>
      <w:r>
        <w:rPr>
          <w:rtl/>
        </w:rPr>
        <w:t>سيﺴتم</w:t>
      </w:r>
      <w:r>
        <w:rPr>
          <w:spacing w:val="26"/>
          <w:rtl/>
        </w:rPr>
        <w:t> </w:t>
      </w:r>
      <w:r>
        <w:rPr>
          <w:rtl/>
        </w:rPr>
        <w:t>هاي</w:t>
      </w:r>
      <w:r>
        <w:rPr>
          <w:spacing w:val="27"/>
          <w:rtl/>
        </w:rPr>
        <w:t> </w:t>
      </w:r>
      <w:r>
        <w:rPr>
          <w:rtl/>
        </w:rPr>
        <w:t>مخابرات</w:t>
      </w:r>
      <w:r>
        <w:rPr>
          <w:rtl/>
        </w:rPr>
        <w:t>ي</w:t>
      </w:r>
    </w:p>
    <w:p>
      <w:pPr>
        <w:pStyle w:val="BodyText"/>
        <w:spacing w:before="137"/>
      </w:pPr>
    </w:p>
    <w:p>
      <w:pPr>
        <w:pStyle w:val="BodyText"/>
        <w:bidi/>
        <w:ind w:right="0" w:left="386" w:firstLine="0"/>
        <w:jc w:val="left"/>
      </w:pPr>
      <w:r>
        <w:rPr>
          <w:spacing w:val="-5"/>
          <w:w w:val="85"/>
          <w:rtl/>
        </w:rPr>
        <w:t>پس</w:t>
      </w:r>
      <w:r>
        <w:rPr>
          <w:spacing w:val="-1"/>
          <w:rtl/>
        </w:rPr>
        <w:t> </w:t>
      </w:r>
      <w:r>
        <w:rPr>
          <w:w w:val="85"/>
          <w:rtl/>
        </w:rPr>
        <w:t>از</w:t>
      </w:r>
      <w:r>
        <w:rPr>
          <w:spacing w:val="-8"/>
          <w:rtl/>
        </w:rPr>
        <w:t> </w:t>
      </w:r>
      <w:r>
        <w:rPr>
          <w:w w:val="85"/>
          <w:rtl/>
        </w:rPr>
        <w:t>انجام</w:t>
      </w:r>
      <w:r>
        <w:rPr>
          <w:spacing w:val="-4"/>
          <w:rtl/>
        </w:rPr>
        <w:t> </w:t>
      </w:r>
      <w:r>
        <w:rPr>
          <w:w w:val="85"/>
          <w:rtl/>
        </w:rPr>
        <w:t>فعاليت</w:t>
      </w:r>
      <w:r>
        <w:rPr>
          <w:spacing w:val="-7"/>
          <w:rtl/>
        </w:rPr>
        <w:t> </w:t>
      </w:r>
      <w:r>
        <w:rPr>
          <w:w w:val="85"/>
          <w:rtl/>
        </w:rPr>
        <w:t>هاي</w:t>
      </w:r>
      <w:r>
        <w:rPr>
          <w:spacing w:val="-5"/>
          <w:rtl/>
        </w:rPr>
        <w:t> </w:t>
      </w:r>
      <w:r>
        <w:rPr>
          <w:w w:val="85"/>
          <w:rtl/>
        </w:rPr>
        <w:t>اجرايي</w:t>
      </w:r>
      <w:r>
        <w:rPr>
          <w:spacing w:val="-7"/>
          <w:rtl/>
        </w:rPr>
        <w:t> </w:t>
      </w:r>
      <w:r>
        <w:rPr>
          <w:w w:val="85"/>
          <w:rtl/>
        </w:rPr>
        <w:t>نصب</w:t>
      </w:r>
      <w:r>
        <w:rPr>
          <w:spacing w:val="-5"/>
          <w:rtl/>
        </w:rPr>
        <w:t> </w:t>
      </w:r>
      <w:r>
        <w:rPr>
          <w:w w:val="85"/>
          <w:rtl/>
        </w:rPr>
        <w:t>دستگاه</w:t>
      </w:r>
      <w:r>
        <w:rPr>
          <w:spacing w:val="-2"/>
          <w:rtl/>
        </w:rPr>
        <w:t> </w:t>
      </w:r>
      <w:r>
        <w:rPr>
          <w:w w:val="85"/>
          <w:rtl/>
        </w:rPr>
        <w:t>ها،</w:t>
      </w:r>
      <w:r>
        <w:rPr>
          <w:spacing w:val="-7"/>
          <w:rtl/>
        </w:rPr>
        <w:t> </w:t>
      </w:r>
      <w:r>
        <w:rPr>
          <w:w w:val="85"/>
          <w:rtl/>
        </w:rPr>
        <w:t>تجهيزات</w:t>
      </w:r>
      <w:r>
        <w:rPr>
          <w:rtl/>
        </w:rPr>
        <w:t> </w:t>
      </w:r>
      <w:r>
        <w:rPr>
          <w:w w:val="85"/>
          <w:rtl/>
        </w:rPr>
        <w:t>و</w:t>
      </w:r>
      <w:r>
        <w:rPr>
          <w:spacing w:val="-6"/>
          <w:rtl/>
        </w:rPr>
        <w:t> </w:t>
      </w:r>
      <w:r>
        <w:rPr>
          <w:w w:val="85"/>
          <w:rtl/>
        </w:rPr>
        <w:t>سيﺴتم</w:t>
      </w:r>
      <w:r>
        <w:rPr>
          <w:spacing w:val="-2"/>
          <w:rtl/>
        </w:rPr>
        <w:t> </w:t>
      </w:r>
      <w:r>
        <w:rPr>
          <w:w w:val="85"/>
          <w:rtl/>
        </w:rPr>
        <w:t>هاي</w:t>
      </w:r>
      <w:r>
        <w:rPr>
          <w:spacing w:val="-5"/>
          <w:rtl/>
        </w:rPr>
        <w:t> </w:t>
      </w:r>
      <w:r>
        <w:rPr>
          <w:w w:val="85"/>
          <w:rtl/>
        </w:rPr>
        <w:t>مخابراتي</w:t>
      </w:r>
      <w:r>
        <w:rPr>
          <w:spacing w:val="-5"/>
          <w:rtl/>
        </w:rPr>
        <w:t> </w:t>
      </w:r>
      <w:r>
        <w:rPr>
          <w:w w:val="85"/>
          <w:rtl/>
        </w:rPr>
        <w:t>براي</w:t>
      </w:r>
      <w:r>
        <w:rPr>
          <w:rtl/>
        </w:rPr>
        <w:t> </w:t>
      </w:r>
      <w:r>
        <w:rPr>
          <w:w w:val="85"/>
          <w:rtl/>
        </w:rPr>
        <w:t>آماده</w:t>
      </w:r>
      <w:r>
        <w:rPr>
          <w:spacing w:val="-4"/>
          <w:rtl/>
        </w:rPr>
        <w:t> </w:t>
      </w:r>
      <w:r>
        <w:rPr>
          <w:w w:val="85"/>
          <w:rtl/>
        </w:rPr>
        <w:t>سازي</w:t>
      </w:r>
      <w:r>
        <w:rPr>
          <w:spacing w:val="-3"/>
          <w:rtl/>
        </w:rPr>
        <w:t> </w:t>
      </w:r>
      <w:r>
        <w:rPr>
          <w:w w:val="85"/>
          <w:rtl/>
        </w:rPr>
        <w:t>كارهاي</w:t>
      </w:r>
      <w:r>
        <w:rPr>
          <w:spacing w:val="-5"/>
          <w:rtl/>
        </w:rPr>
        <w:t> </w:t>
      </w:r>
      <w:r>
        <w:rPr>
          <w:w w:val="85"/>
          <w:rtl/>
        </w:rPr>
        <w:t>راه</w:t>
      </w:r>
      <w:r>
        <w:rPr>
          <w:spacing w:val="-5"/>
          <w:rtl/>
        </w:rPr>
        <w:t> </w:t>
      </w:r>
      <w:r>
        <w:rPr>
          <w:w w:val="85"/>
          <w:rtl/>
        </w:rPr>
        <w:t>انداز</w:t>
      </w:r>
      <w:r>
        <w:rPr>
          <w:w w:val="85"/>
          <w:rtl/>
        </w:rPr>
        <w:t>ي</w:t>
      </w:r>
    </w:p>
    <w:p>
      <w:pPr>
        <w:pStyle w:val="BodyText"/>
        <w:bidi/>
        <w:spacing w:line="328" w:lineRule="auto" w:before="106"/>
        <w:ind w:right="632" w:left="387" w:firstLine="1236"/>
        <w:jc w:val="left"/>
      </w:pPr>
      <w:r>
        <w:rPr>
          <w:w w:val="85"/>
          <w:rtl/>
        </w:rPr>
        <w:t>سيﺴتم</w:t>
      </w:r>
      <w:r>
        <w:rPr>
          <w:spacing w:val="-6"/>
          <w:w w:val="85"/>
          <w:rtl/>
        </w:rPr>
        <w:t> </w:t>
      </w:r>
      <w:r>
        <w:rPr>
          <w:w w:val="85"/>
          <w:rtl/>
        </w:rPr>
        <w:t>هاي</w:t>
      </w:r>
      <w:r>
        <w:rPr>
          <w:spacing w:val="-7"/>
          <w:w w:val="85"/>
          <w:rtl/>
        </w:rPr>
        <w:t> </w:t>
      </w:r>
      <w:r>
        <w:rPr>
          <w:w w:val="85"/>
          <w:rtl/>
        </w:rPr>
        <w:t>مخابراتي</w:t>
      </w:r>
      <w:r>
        <w:rPr>
          <w:spacing w:val="-9"/>
          <w:w w:val="85"/>
          <w:rtl/>
        </w:rPr>
        <w:t> </w:t>
      </w:r>
      <w:r>
        <w:rPr>
          <w:w w:val="85"/>
          <w:rtl/>
        </w:rPr>
        <w:t>بايد</w:t>
      </w:r>
      <w:r>
        <w:rPr>
          <w:spacing w:val="-7"/>
          <w:w w:val="85"/>
          <w:rtl/>
        </w:rPr>
        <w:t> </w:t>
      </w:r>
      <w:r>
        <w:rPr>
          <w:w w:val="85"/>
          <w:rtl/>
        </w:rPr>
        <w:t>فعاليت</w:t>
      </w:r>
      <w:r>
        <w:rPr>
          <w:spacing w:val="-7"/>
          <w:w w:val="85"/>
          <w:rtl/>
        </w:rPr>
        <w:t> </w:t>
      </w:r>
      <w:r>
        <w:rPr>
          <w:w w:val="85"/>
          <w:rtl/>
        </w:rPr>
        <w:t>هاي</w:t>
      </w:r>
      <w:r>
        <w:rPr>
          <w:spacing w:val="-7"/>
          <w:w w:val="85"/>
          <w:rtl/>
        </w:rPr>
        <w:t> </w:t>
      </w:r>
      <w:r>
        <w:rPr>
          <w:w w:val="85"/>
          <w:rtl/>
        </w:rPr>
        <w:t>پيش</w:t>
      </w:r>
      <w:r>
        <w:rPr>
          <w:spacing w:val="-6"/>
          <w:w w:val="85"/>
          <w:rtl/>
        </w:rPr>
        <w:t> </w:t>
      </w:r>
      <w:r>
        <w:rPr>
          <w:w w:val="85"/>
          <w:rtl/>
        </w:rPr>
        <w:t>راه</w:t>
      </w:r>
      <w:r>
        <w:rPr>
          <w:spacing w:val="-7"/>
          <w:w w:val="85"/>
          <w:rtl/>
        </w:rPr>
        <w:t> </w:t>
      </w:r>
      <w:r>
        <w:rPr>
          <w:w w:val="85"/>
          <w:rtl/>
        </w:rPr>
        <w:t>اندازي</w:t>
      </w:r>
      <w:r>
        <w:rPr>
          <w:spacing w:val="-7"/>
          <w:w w:val="85"/>
          <w:rtl/>
        </w:rPr>
        <w:t> </w:t>
      </w:r>
      <w:r>
        <w:rPr>
          <w:w w:val="85"/>
          <w:rtl/>
        </w:rPr>
        <w:t>به</w:t>
      </w:r>
      <w:r>
        <w:rPr>
          <w:spacing w:val="-7"/>
          <w:w w:val="85"/>
          <w:rtl/>
        </w:rPr>
        <w:t> </w:t>
      </w:r>
      <w:r>
        <w:rPr>
          <w:w w:val="85"/>
          <w:rtl/>
        </w:rPr>
        <w:t>شرح</w:t>
      </w:r>
      <w:r>
        <w:rPr>
          <w:spacing w:val="-6"/>
          <w:w w:val="85"/>
          <w:rtl/>
        </w:rPr>
        <w:t> </w:t>
      </w:r>
      <w:r>
        <w:rPr>
          <w:w w:val="85"/>
          <w:rtl/>
        </w:rPr>
        <w:t>زير</w:t>
      </w:r>
      <w:r>
        <w:rPr>
          <w:spacing w:val="-7"/>
          <w:w w:val="85"/>
          <w:rtl/>
        </w:rPr>
        <w:t> </w:t>
      </w:r>
      <w:r>
        <w:rPr>
          <w:w w:val="85"/>
        </w:rPr>
        <w:t>)</w:t>
      </w:r>
      <w:r>
        <w:rPr>
          <w:w w:val="85"/>
          <w:rtl/>
        </w:rPr>
        <w:t>و</w:t>
      </w:r>
      <w:r>
        <w:rPr>
          <w:spacing w:val="-7"/>
          <w:w w:val="85"/>
          <w:rtl/>
        </w:rPr>
        <w:t> </w:t>
      </w:r>
      <w:r>
        <w:rPr>
          <w:w w:val="85"/>
          <w:rtl/>
        </w:rPr>
        <w:t>نه</w:t>
      </w:r>
      <w:r>
        <w:rPr>
          <w:spacing w:val="-6"/>
          <w:w w:val="85"/>
          <w:rtl/>
        </w:rPr>
        <w:t> </w:t>
      </w:r>
      <w:r>
        <w:rPr>
          <w:w w:val="85"/>
          <w:rtl/>
        </w:rPr>
        <w:t>محدود</w:t>
      </w:r>
      <w:r>
        <w:rPr>
          <w:spacing w:val="-7"/>
          <w:w w:val="85"/>
          <w:rtl/>
        </w:rPr>
        <w:t> </w:t>
      </w:r>
      <w:r>
        <w:rPr>
          <w:w w:val="85"/>
          <w:rtl/>
        </w:rPr>
        <w:t>به</w:t>
      </w:r>
      <w:r>
        <w:rPr>
          <w:spacing w:val="-7"/>
          <w:w w:val="85"/>
          <w:rtl/>
        </w:rPr>
        <w:t> </w:t>
      </w:r>
      <w:r>
        <w:rPr>
          <w:w w:val="85"/>
          <w:rtl/>
        </w:rPr>
        <w:t>آنها</w:t>
      </w:r>
      <w:r>
        <w:rPr>
          <w:w w:val="85"/>
        </w:rPr>
        <w:t>(</w:t>
      </w:r>
      <w:r>
        <w:rPr>
          <w:spacing w:val="-7"/>
          <w:w w:val="85"/>
          <w:rtl/>
        </w:rPr>
        <w:t> </w:t>
      </w:r>
      <w:r>
        <w:rPr>
          <w:w w:val="85"/>
          <w:rtl/>
        </w:rPr>
        <w:t>ﺻورت</w:t>
      </w:r>
      <w:r>
        <w:rPr>
          <w:spacing w:val="-9"/>
          <w:w w:val="85"/>
          <w:rtl/>
        </w:rPr>
        <w:t> </w:t>
      </w:r>
      <w:r>
        <w:rPr>
          <w:w w:val="85"/>
          <w:rtl/>
        </w:rPr>
        <w:t>پذيرد</w:t>
      </w:r>
      <w:r>
        <w:rPr>
          <w:w w:val="85"/>
        </w:rPr>
        <w:t>:</w:t>
      </w:r>
      <w:r>
        <w:rPr>
          <w:w w:val="85"/>
          <w:rtl/>
        </w:rPr>
        <w:t> </w:t>
      </w:r>
      <w:r>
        <w:rPr>
          <w:spacing w:val="-2"/>
          <w:w w:val="85"/>
          <w:rtl/>
        </w:rPr>
        <w:t>بازرسي</w:t>
      </w:r>
      <w:r>
        <w:rPr>
          <w:spacing w:val="-1"/>
          <w:rtl/>
        </w:rPr>
        <w:t> </w:t>
      </w:r>
      <w:r>
        <w:rPr>
          <w:w w:val="85"/>
          <w:rtl/>
        </w:rPr>
        <w:t>دقيق</w:t>
      </w:r>
      <w:r>
        <w:rPr>
          <w:spacing w:val="-3"/>
          <w:rtl/>
        </w:rPr>
        <w:t> </w:t>
      </w:r>
      <w:r>
        <w:rPr>
          <w:w w:val="85"/>
          <w:rtl/>
        </w:rPr>
        <w:t>اتصاﻻت،</w:t>
      </w:r>
      <w:r>
        <w:rPr>
          <w:spacing w:val="-2"/>
          <w:rtl/>
        </w:rPr>
        <w:t> </w:t>
      </w:r>
      <w:r>
        <w:rPr>
          <w:w w:val="85"/>
          <w:rtl/>
        </w:rPr>
        <w:t>رفع</w:t>
      </w:r>
      <w:r>
        <w:rPr>
          <w:spacing w:val="-1"/>
          <w:rtl/>
        </w:rPr>
        <w:t> </w:t>
      </w:r>
      <w:r>
        <w:rPr>
          <w:w w:val="85"/>
          <w:rtl/>
        </w:rPr>
        <w:t>هرگونه</w:t>
      </w:r>
      <w:r>
        <w:rPr>
          <w:spacing w:val="2"/>
          <w:rtl/>
        </w:rPr>
        <w:t> </w:t>
      </w:r>
      <w:r>
        <w:rPr>
          <w:w w:val="85"/>
          <w:rtl/>
        </w:rPr>
        <w:t>اشكال</w:t>
      </w:r>
      <w:r>
        <w:rPr>
          <w:spacing w:val="1"/>
          <w:rtl/>
        </w:rPr>
        <w:t> </w:t>
      </w:r>
      <w:r>
        <w:rPr>
          <w:w w:val="85"/>
          <w:rtl/>
        </w:rPr>
        <w:t>احتمالي</w:t>
      </w:r>
      <w:r>
        <w:rPr>
          <w:spacing w:val="1"/>
          <w:rtl/>
        </w:rPr>
        <w:t> </w:t>
      </w:r>
      <w:r>
        <w:rPr>
          <w:w w:val="85"/>
          <w:rtl/>
        </w:rPr>
        <w:t>و</w:t>
      </w:r>
      <w:r>
        <w:rPr>
          <w:spacing w:val="-3"/>
          <w:rtl/>
        </w:rPr>
        <w:t> </w:t>
      </w:r>
      <w:r>
        <w:rPr>
          <w:w w:val="85"/>
          <w:rtl/>
        </w:rPr>
        <w:t>انجام</w:t>
      </w:r>
      <w:r>
        <w:rPr>
          <w:spacing w:val="1"/>
          <w:rtl/>
        </w:rPr>
        <w:t> </w:t>
      </w:r>
      <w:r>
        <w:rPr>
          <w:w w:val="85"/>
          <w:rtl/>
        </w:rPr>
        <w:t>كليه</w:t>
      </w:r>
      <w:r>
        <w:rPr>
          <w:spacing w:val="2"/>
          <w:rtl/>
        </w:rPr>
        <w:t> </w:t>
      </w:r>
      <w:r>
        <w:rPr>
          <w:w w:val="85"/>
          <w:rtl/>
        </w:rPr>
        <w:t>مراحلي</w:t>
      </w:r>
      <w:r>
        <w:rPr>
          <w:spacing w:val="-2"/>
          <w:rtl/>
        </w:rPr>
        <w:t> </w:t>
      </w:r>
      <w:r>
        <w:rPr>
          <w:w w:val="85"/>
          <w:rtl/>
        </w:rPr>
        <w:t>كه</w:t>
      </w:r>
      <w:r>
        <w:rPr>
          <w:spacing w:val="4"/>
          <w:rtl/>
        </w:rPr>
        <w:t> </w:t>
      </w:r>
      <w:r>
        <w:rPr>
          <w:w w:val="85"/>
          <w:rtl/>
        </w:rPr>
        <w:t>در</w:t>
      </w:r>
      <w:r>
        <w:rPr>
          <w:spacing w:val="-1"/>
          <w:rtl/>
        </w:rPr>
        <w:t> </w:t>
      </w:r>
      <w:r>
        <w:rPr>
          <w:w w:val="85"/>
          <w:rtl/>
        </w:rPr>
        <w:t>اين</w:t>
      </w:r>
      <w:r>
        <w:rPr>
          <w:spacing w:val="2"/>
          <w:rtl/>
        </w:rPr>
        <w:t> </w:t>
      </w:r>
      <w:r>
        <w:rPr>
          <w:w w:val="85"/>
          <w:rtl/>
        </w:rPr>
        <w:t>زمينه</w:t>
      </w:r>
      <w:r>
        <w:rPr>
          <w:spacing w:val="-1"/>
          <w:rtl/>
        </w:rPr>
        <w:t> </w:t>
      </w:r>
      <w:r>
        <w:rPr>
          <w:w w:val="85"/>
          <w:rtl/>
        </w:rPr>
        <w:t>سازنده</w:t>
      </w:r>
      <w:r>
        <w:rPr>
          <w:spacing w:val="2"/>
          <w:rtl/>
        </w:rPr>
        <w:t> </w:t>
      </w:r>
      <w:r>
        <w:rPr>
          <w:w w:val="85"/>
          <w:rtl/>
        </w:rPr>
        <w:t>مشخص</w:t>
      </w:r>
      <w:r>
        <w:rPr>
          <w:rtl/>
        </w:rPr>
        <w:t> </w:t>
      </w:r>
      <w:r>
        <w:rPr>
          <w:w w:val="85"/>
          <w:rtl/>
        </w:rPr>
        <w:t>و</w:t>
      </w:r>
      <w:r>
        <w:rPr>
          <w:spacing w:val="-1"/>
          <w:rtl/>
        </w:rPr>
        <w:t> </w:t>
      </w:r>
      <w:r>
        <w:rPr>
          <w:w w:val="85"/>
          <w:rtl/>
        </w:rPr>
        <w:t>توﺻي</w:t>
      </w:r>
      <w:r>
        <w:rPr>
          <w:w w:val="85"/>
          <w:rtl/>
        </w:rPr>
        <w:t>ه</w:t>
      </w:r>
    </w:p>
    <w:p>
      <w:pPr>
        <w:pStyle w:val="BodyText"/>
        <w:bidi/>
        <w:spacing w:line="379" w:lineRule="auto" w:before="62"/>
        <w:ind w:right="632" w:left="387" w:firstLine="8524"/>
        <w:jc w:val="left"/>
      </w:pPr>
      <w:r>
        <w:rPr>
          <w:w w:val="90"/>
          <w:rtl/>
        </w:rPr>
        <w:t>نموده</w:t>
      </w:r>
      <w:r>
        <w:rPr>
          <w:spacing w:val="-11"/>
          <w:w w:val="90"/>
          <w:rtl/>
        </w:rPr>
        <w:t> </w:t>
      </w:r>
      <w:r>
        <w:rPr>
          <w:w w:val="90"/>
          <w:rtl/>
        </w:rPr>
        <w:t>است</w:t>
      </w:r>
      <w:r>
        <w:rPr>
          <w:w w:val="90"/>
        </w:rPr>
        <w:t>.</w:t>
      </w:r>
      <w:r>
        <w:rPr>
          <w:w w:val="90"/>
          <w:rtl/>
        </w:rPr>
        <w:t> </w:t>
      </w:r>
      <w:r>
        <w:rPr>
          <w:spacing w:val="-2"/>
          <w:w w:val="85"/>
          <w:rtl/>
        </w:rPr>
        <w:t>آزمايش</w:t>
      </w:r>
      <w:r>
        <w:rPr>
          <w:spacing w:val="2"/>
          <w:rtl/>
        </w:rPr>
        <w:t> </w:t>
      </w:r>
      <w:r>
        <w:rPr>
          <w:w w:val="85"/>
          <w:rtl/>
        </w:rPr>
        <w:t>كليه</w:t>
      </w:r>
      <w:r>
        <w:rPr>
          <w:spacing w:val="6"/>
          <w:rtl/>
        </w:rPr>
        <w:t> </w:t>
      </w:r>
      <w:r>
        <w:rPr>
          <w:w w:val="85"/>
          <w:rtl/>
        </w:rPr>
        <w:t>مدارها</w:t>
      </w:r>
      <w:r>
        <w:rPr>
          <w:spacing w:val="4"/>
          <w:rtl/>
        </w:rPr>
        <w:t> </w:t>
      </w:r>
      <w:r>
        <w:rPr>
          <w:w w:val="85"/>
          <w:rtl/>
        </w:rPr>
        <w:t>و</w:t>
      </w:r>
      <w:r>
        <w:rPr>
          <w:spacing w:val="6"/>
          <w:rtl/>
        </w:rPr>
        <w:t> </w:t>
      </w:r>
      <w:r>
        <w:rPr>
          <w:w w:val="85"/>
          <w:rtl/>
        </w:rPr>
        <w:t>كابل</w:t>
      </w:r>
      <w:r>
        <w:rPr>
          <w:spacing w:val="5"/>
          <w:rtl/>
        </w:rPr>
        <w:t> </w:t>
      </w:r>
      <w:r>
        <w:rPr>
          <w:w w:val="85"/>
          <w:rtl/>
        </w:rPr>
        <w:t>كشيها</w:t>
      </w:r>
      <w:r>
        <w:rPr>
          <w:spacing w:val="7"/>
          <w:rtl/>
        </w:rPr>
        <w:t> </w:t>
      </w:r>
      <w:r>
        <w:rPr>
          <w:w w:val="85"/>
          <w:rtl/>
        </w:rPr>
        <w:t>جهت</w:t>
      </w:r>
      <w:r>
        <w:rPr>
          <w:spacing w:val="5"/>
          <w:rtl/>
        </w:rPr>
        <w:t> </w:t>
      </w:r>
      <w:r>
        <w:rPr>
          <w:w w:val="85"/>
          <w:rtl/>
        </w:rPr>
        <w:t>حصول</w:t>
      </w:r>
      <w:r>
        <w:rPr>
          <w:spacing w:val="4"/>
          <w:rtl/>
        </w:rPr>
        <w:t> </w:t>
      </w:r>
      <w:r>
        <w:rPr>
          <w:w w:val="85"/>
          <w:rtl/>
        </w:rPr>
        <w:t>اطمينان</w:t>
      </w:r>
      <w:r>
        <w:rPr>
          <w:spacing w:val="4"/>
          <w:rtl/>
        </w:rPr>
        <w:t> </w:t>
      </w:r>
      <w:r>
        <w:rPr>
          <w:w w:val="85"/>
          <w:rtl/>
        </w:rPr>
        <w:t>از</w:t>
      </w:r>
      <w:r>
        <w:rPr>
          <w:spacing w:val="8"/>
          <w:rtl/>
        </w:rPr>
        <w:t> </w:t>
      </w:r>
      <w:r>
        <w:rPr>
          <w:w w:val="85"/>
          <w:rtl/>
        </w:rPr>
        <w:t>پيوستگي</w:t>
      </w:r>
      <w:r>
        <w:rPr>
          <w:spacing w:val="6"/>
          <w:rtl/>
        </w:rPr>
        <w:t> </w:t>
      </w:r>
      <w:r>
        <w:rPr>
          <w:w w:val="85"/>
          <w:rtl/>
        </w:rPr>
        <w:t>مدار</w:t>
      </w:r>
      <w:r>
        <w:rPr>
          <w:spacing w:val="2"/>
          <w:rtl/>
        </w:rPr>
        <w:t> </w:t>
      </w:r>
      <w:r>
        <w:rPr>
          <w:w w:val="85"/>
          <w:rtl/>
        </w:rPr>
        <w:t>و</w:t>
      </w:r>
      <w:r>
        <w:rPr>
          <w:spacing w:val="4"/>
          <w:rtl/>
        </w:rPr>
        <w:t> </w:t>
      </w:r>
      <w:r>
        <w:rPr>
          <w:w w:val="85"/>
          <w:rtl/>
        </w:rPr>
        <w:t>عملكرد</w:t>
      </w:r>
      <w:r>
        <w:rPr>
          <w:spacing w:val="5"/>
          <w:rtl/>
        </w:rPr>
        <w:t> </w:t>
      </w:r>
      <w:r>
        <w:rPr>
          <w:w w:val="85"/>
          <w:rtl/>
        </w:rPr>
        <w:t>ﺻحيح</w:t>
      </w:r>
      <w:r>
        <w:rPr>
          <w:spacing w:val="4"/>
          <w:rtl/>
        </w:rPr>
        <w:t> </w:t>
      </w:r>
      <w:r>
        <w:rPr>
          <w:w w:val="85"/>
          <w:rtl/>
        </w:rPr>
        <w:t>آنها</w:t>
      </w:r>
      <w:r>
        <w:rPr>
          <w:spacing w:val="4"/>
          <w:rtl/>
        </w:rPr>
        <w:t> </w:t>
      </w:r>
      <w:r>
        <w:rPr>
          <w:w w:val="85"/>
          <w:rtl/>
        </w:rPr>
        <w:t>و</w:t>
      </w:r>
      <w:r>
        <w:rPr>
          <w:spacing w:val="5"/>
          <w:rtl/>
        </w:rPr>
        <w:t> </w:t>
      </w:r>
      <w:r>
        <w:rPr>
          <w:w w:val="85"/>
          <w:rtl/>
        </w:rPr>
        <w:t>نيز</w:t>
      </w:r>
      <w:r>
        <w:rPr>
          <w:spacing w:val="5"/>
          <w:rtl/>
        </w:rPr>
        <w:t> </w:t>
      </w:r>
      <w:r>
        <w:rPr>
          <w:w w:val="85"/>
          <w:rtl/>
        </w:rPr>
        <w:t>رفع</w:t>
      </w:r>
      <w:r>
        <w:rPr>
          <w:spacing w:val="6"/>
          <w:rtl/>
        </w:rPr>
        <w:t> </w:t>
      </w:r>
      <w:r>
        <w:rPr>
          <w:w w:val="85"/>
          <w:rtl/>
        </w:rPr>
        <w:t>هرگون</w:t>
      </w:r>
      <w:r>
        <w:rPr>
          <w:w w:val="85"/>
          <w:rtl/>
        </w:rPr>
        <w:t>ه</w:t>
      </w:r>
    </w:p>
    <w:p>
      <w:pPr>
        <w:pStyle w:val="BodyText"/>
        <w:bidi/>
        <w:spacing w:before="2"/>
        <w:ind w:right="0" w:left="389" w:firstLine="0"/>
        <w:jc w:val="left"/>
      </w:pPr>
      <w:r>
        <w:rPr>
          <w:spacing w:val="-4"/>
          <w:w w:val="85"/>
          <w:rtl/>
        </w:rPr>
        <w:t>اشكال</w:t>
      </w:r>
      <w:r>
        <w:rPr>
          <w:spacing w:val="-6"/>
          <w:w w:val="85"/>
          <w:rtl/>
        </w:rPr>
        <w:t> </w:t>
      </w:r>
      <w:r>
        <w:rPr>
          <w:w w:val="85"/>
          <w:rtl/>
        </w:rPr>
        <w:t>احتمالي</w:t>
      </w:r>
      <w:r>
        <w:rPr>
          <w:spacing w:val="-6"/>
          <w:w w:val="85"/>
          <w:rtl/>
        </w:rPr>
        <w:t> </w:t>
      </w:r>
      <w:r>
        <w:rPr>
          <w:w w:val="85"/>
          <w:rtl/>
        </w:rPr>
        <w:t>در</w:t>
      </w:r>
      <w:r>
        <w:rPr>
          <w:spacing w:val="-8"/>
          <w:w w:val="85"/>
          <w:rtl/>
        </w:rPr>
        <w:t> </w:t>
      </w:r>
      <w:r>
        <w:rPr>
          <w:w w:val="85"/>
          <w:rtl/>
        </w:rPr>
        <w:t>اين</w:t>
      </w:r>
      <w:r>
        <w:rPr>
          <w:spacing w:val="-7"/>
          <w:w w:val="85"/>
          <w:rtl/>
        </w:rPr>
        <w:t> </w:t>
      </w:r>
      <w:r>
        <w:rPr>
          <w:w w:val="85"/>
          <w:rtl/>
        </w:rPr>
        <w:t>رابطه</w:t>
      </w:r>
      <w:r>
        <w:rPr>
          <w:w w:val="85"/>
        </w:rPr>
        <w:t>.</w:t>
      </w:r>
    </w:p>
    <w:p>
      <w:pPr>
        <w:pStyle w:val="BodyText"/>
        <w:bidi/>
        <w:spacing w:before="160"/>
        <w:ind w:right="0" w:left="387" w:firstLine="0"/>
        <w:jc w:val="left"/>
      </w:pPr>
      <w:r>
        <w:rPr>
          <w:spacing w:val="-2"/>
          <w:w w:val="80"/>
          <w:rtl/>
        </w:rPr>
        <w:t>تنظيم</w:t>
      </w:r>
      <w:r>
        <w:rPr>
          <w:spacing w:val="5"/>
          <w:rtl/>
        </w:rPr>
        <w:t> </w:t>
      </w:r>
      <w:r>
        <w:rPr>
          <w:w w:val="80"/>
          <w:rtl/>
        </w:rPr>
        <w:t>و</w:t>
      </w:r>
      <w:r>
        <w:rPr>
          <w:spacing w:val="8"/>
          <w:rtl/>
        </w:rPr>
        <w:t> </w:t>
      </w:r>
      <w:r>
        <w:rPr>
          <w:w w:val="80"/>
          <w:rtl/>
        </w:rPr>
        <w:t>پيكره</w:t>
      </w:r>
      <w:r>
        <w:rPr>
          <w:spacing w:val="8"/>
          <w:rtl/>
        </w:rPr>
        <w:t> </w:t>
      </w:r>
      <w:r>
        <w:rPr>
          <w:w w:val="80"/>
          <w:rtl/>
        </w:rPr>
        <w:t>بندي</w:t>
      </w:r>
      <w:r>
        <w:rPr>
          <w:spacing w:val="8"/>
          <w:rtl/>
        </w:rPr>
        <w:t> </w:t>
      </w:r>
      <w:r>
        <w:rPr>
          <w:w w:val="80"/>
          <w:rtl/>
        </w:rPr>
        <w:t>كليه</w:t>
      </w:r>
      <w:r>
        <w:rPr>
          <w:spacing w:val="7"/>
          <w:rtl/>
        </w:rPr>
        <w:t> </w:t>
      </w:r>
      <w:r>
        <w:rPr>
          <w:w w:val="80"/>
          <w:rtl/>
        </w:rPr>
        <w:t>دستگاه</w:t>
      </w:r>
      <w:r>
        <w:rPr>
          <w:spacing w:val="4"/>
          <w:rtl/>
        </w:rPr>
        <w:t> </w:t>
      </w:r>
      <w:r>
        <w:rPr>
          <w:w w:val="80"/>
          <w:rtl/>
        </w:rPr>
        <w:t>هاي</w:t>
      </w:r>
      <w:r>
        <w:rPr>
          <w:spacing w:val="12"/>
          <w:rtl/>
        </w:rPr>
        <w:t> </w:t>
      </w:r>
      <w:r>
        <w:rPr>
          <w:w w:val="80"/>
          <w:rtl/>
        </w:rPr>
        <w:t>مخابراتي</w:t>
      </w:r>
      <w:r>
        <w:rPr>
          <w:spacing w:val="7"/>
          <w:rtl/>
        </w:rPr>
        <w:t> </w:t>
      </w:r>
      <w:r>
        <w:rPr>
          <w:w w:val="80"/>
          <w:rtl/>
        </w:rPr>
        <w:t>مطابق</w:t>
      </w:r>
      <w:r>
        <w:rPr>
          <w:spacing w:val="9"/>
          <w:rtl/>
        </w:rPr>
        <w:t> </w:t>
      </w:r>
      <w:r>
        <w:rPr>
          <w:w w:val="80"/>
          <w:rtl/>
        </w:rPr>
        <w:t>مدارك</w:t>
      </w:r>
      <w:r>
        <w:rPr>
          <w:spacing w:val="5"/>
          <w:rtl/>
        </w:rPr>
        <w:t> </w:t>
      </w:r>
      <w:r>
        <w:rPr>
          <w:w w:val="80"/>
          <w:rtl/>
        </w:rPr>
        <w:t>پروژه</w:t>
      </w:r>
      <w:r>
        <w:rPr>
          <w:spacing w:val="9"/>
          <w:rtl/>
        </w:rPr>
        <w:t> </w:t>
      </w:r>
      <w:r>
        <w:rPr>
          <w:w w:val="80"/>
          <w:rtl/>
        </w:rPr>
        <w:t>و</w:t>
      </w:r>
      <w:r>
        <w:rPr>
          <w:spacing w:val="11"/>
          <w:rtl/>
        </w:rPr>
        <w:t> </w:t>
      </w:r>
      <w:r>
        <w:rPr>
          <w:w w:val="80"/>
          <w:rtl/>
        </w:rPr>
        <w:t>مشخصات</w:t>
      </w:r>
      <w:r>
        <w:rPr>
          <w:spacing w:val="5"/>
          <w:rtl/>
        </w:rPr>
        <w:t> </w:t>
      </w:r>
      <w:r>
        <w:rPr>
          <w:w w:val="80"/>
          <w:rtl/>
        </w:rPr>
        <w:t>فني</w:t>
      </w:r>
      <w:r>
        <w:rPr>
          <w:spacing w:val="6"/>
          <w:rtl/>
        </w:rPr>
        <w:t> </w:t>
      </w:r>
      <w:r>
        <w:rPr>
          <w:w w:val="80"/>
          <w:rtl/>
        </w:rPr>
        <w:t>سازندگان</w:t>
      </w:r>
      <w:r>
        <w:rPr>
          <w:w w:val="80"/>
        </w:rPr>
        <w:t>.</w:t>
      </w:r>
    </w:p>
    <w:p>
      <w:pPr>
        <w:pStyle w:val="BodyText"/>
        <w:bidi/>
        <w:spacing w:line="379" w:lineRule="auto" w:before="164"/>
        <w:ind w:right="632" w:left="387" w:firstLine="1567"/>
        <w:jc w:val="left"/>
      </w:pPr>
      <w:r>
        <w:rPr>
          <w:w w:val="90"/>
          <w:rtl/>
        </w:rPr>
        <w:t>فراهم</w:t>
      </w:r>
      <w:r>
        <w:rPr>
          <w:spacing w:val="-5"/>
          <w:w w:val="90"/>
          <w:rtl/>
        </w:rPr>
        <w:t> </w:t>
      </w:r>
      <w:r>
        <w:rPr>
          <w:w w:val="90"/>
          <w:rtl/>
        </w:rPr>
        <w:t>آوردن</w:t>
      </w:r>
      <w:r>
        <w:rPr>
          <w:spacing w:val="-6"/>
          <w:w w:val="90"/>
          <w:rtl/>
        </w:rPr>
        <w:t> </w:t>
      </w:r>
      <w:r>
        <w:rPr>
          <w:w w:val="90"/>
          <w:rtl/>
        </w:rPr>
        <w:t>كليه</w:t>
      </w:r>
      <w:r>
        <w:rPr>
          <w:spacing w:val="-6"/>
          <w:w w:val="90"/>
          <w:rtl/>
        </w:rPr>
        <w:t> </w:t>
      </w:r>
      <w:r>
        <w:rPr>
          <w:w w:val="90"/>
          <w:rtl/>
        </w:rPr>
        <w:t>تﺴهيﻼت</w:t>
      </w:r>
      <w:r>
        <w:rPr>
          <w:spacing w:val="-3"/>
          <w:w w:val="90"/>
          <w:rtl/>
        </w:rPr>
        <w:t> </w:t>
      </w:r>
      <w:r>
        <w:rPr>
          <w:w w:val="90"/>
          <w:rtl/>
        </w:rPr>
        <w:t>موقت</w:t>
      </w:r>
      <w:r>
        <w:rPr>
          <w:spacing w:val="-5"/>
          <w:w w:val="90"/>
          <w:rtl/>
        </w:rPr>
        <w:t> </w:t>
      </w:r>
      <w:r>
        <w:rPr>
          <w:w w:val="90"/>
          <w:rtl/>
        </w:rPr>
        <w:t>مورد</w:t>
      </w:r>
      <w:r>
        <w:rPr>
          <w:spacing w:val="-6"/>
          <w:w w:val="90"/>
          <w:rtl/>
        </w:rPr>
        <w:t> </w:t>
      </w:r>
      <w:r>
        <w:rPr>
          <w:w w:val="90"/>
          <w:rtl/>
        </w:rPr>
        <w:t>نياز</w:t>
      </w:r>
      <w:r>
        <w:rPr>
          <w:spacing w:val="-5"/>
          <w:w w:val="90"/>
          <w:rtl/>
        </w:rPr>
        <w:t> </w:t>
      </w:r>
      <w:r>
        <w:rPr>
          <w:w w:val="90"/>
          <w:rtl/>
        </w:rPr>
        <w:t>جهت</w:t>
      </w:r>
      <w:r>
        <w:rPr>
          <w:spacing w:val="-7"/>
          <w:w w:val="90"/>
          <w:rtl/>
        </w:rPr>
        <w:t> </w:t>
      </w:r>
      <w:r>
        <w:rPr>
          <w:w w:val="90"/>
          <w:rtl/>
        </w:rPr>
        <w:t>آماده</w:t>
      </w:r>
      <w:r>
        <w:rPr>
          <w:spacing w:val="-3"/>
          <w:w w:val="90"/>
          <w:rtl/>
        </w:rPr>
        <w:t> </w:t>
      </w:r>
      <w:r>
        <w:rPr>
          <w:w w:val="90"/>
          <w:rtl/>
        </w:rPr>
        <w:t>سازي</w:t>
      </w:r>
      <w:r>
        <w:rPr>
          <w:spacing w:val="-6"/>
          <w:w w:val="90"/>
          <w:rtl/>
        </w:rPr>
        <w:t> </w:t>
      </w:r>
      <w:r>
        <w:rPr>
          <w:w w:val="90"/>
          <w:rtl/>
        </w:rPr>
        <w:t>و</w:t>
      </w:r>
      <w:r>
        <w:rPr>
          <w:spacing w:val="-5"/>
          <w:w w:val="90"/>
          <w:rtl/>
        </w:rPr>
        <w:t> </w:t>
      </w:r>
      <w:r>
        <w:rPr>
          <w:w w:val="90"/>
          <w:rtl/>
        </w:rPr>
        <w:t>راه</w:t>
      </w:r>
      <w:r>
        <w:rPr>
          <w:spacing w:val="-4"/>
          <w:w w:val="90"/>
          <w:rtl/>
        </w:rPr>
        <w:t> </w:t>
      </w:r>
      <w:r>
        <w:rPr>
          <w:w w:val="90"/>
          <w:rtl/>
        </w:rPr>
        <w:t>اندازي</w:t>
      </w:r>
      <w:r>
        <w:rPr>
          <w:spacing w:val="-3"/>
          <w:w w:val="90"/>
          <w:rtl/>
        </w:rPr>
        <w:t> </w:t>
      </w:r>
      <w:r>
        <w:rPr>
          <w:w w:val="90"/>
          <w:rtl/>
        </w:rPr>
        <w:t>كليه</w:t>
      </w:r>
      <w:r>
        <w:rPr>
          <w:spacing w:val="-6"/>
          <w:w w:val="90"/>
          <w:rtl/>
        </w:rPr>
        <w:t> </w:t>
      </w:r>
      <w:r>
        <w:rPr>
          <w:w w:val="90"/>
          <w:rtl/>
        </w:rPr>
        <w:t>كارهاي</w:t>
      </w:r>
      <w:r>
        <w:rPr>
          <w:spacing w:val="-2"/>
          <w:w w:val="90"/>
          <w:rtl/>
        </w:rPr>
        <w:t> </w:t>
      </w:r>
      <w:r>
        <w:rPr>
          <w:w w:val="90"/>
          <w:rtl/>
        </w:rPr>
        <w:t>مخابراتي</w:t>
      </w:r>
      <w:r>
        <w:rPr>
          <w:w w:val="90"/>
        </w:rPr>
        <w:t>.</w:t>
      </w:r>
      <w:r>
        <w:rPr>
          <w:w w:val="90"/>
          <w:rtl/>
        </w:rPr>
        <w:t> </w:t>
      </w:r>
      <w:r>
        <w:rPr>
          <w:spacing w:val="-2"/>
          <w:w w:val="85"/>
          <w:rtl/>
        </w:rPr>
        <w:t>اجراي </w:t>
      </w:r>
      <w:r>
        <w:rPr>
          <w:w w:val="85"/>
          <w:rtl/>
        </w:rPr>
        <w:t>هر</w:t>
      </w:r>
      <w:r>
        <w:rPr>
          <w:spacing w:val="-3"/>
          <w:w w:val="85"/>
          <w:rtl/>
        </w:rPr>
        <w:t> </w:t>
      </w:r>
      <w:r>
        <w:rPr>
          <w:w w:val="85"/>
          <w:rtl/>
        </w:rPr>
        <w:t>كار</w:t>
      </w:r>
      <w:r>
        <w:rPr>
          <w:spacing w:val="-4"/>
          <w:w w:val="85"/>
          <w:rtl/>
        </w:rPr>
        <w:t> </w:t>
      </w:r>
      <w:r>
        <w:rPr>
          <w:w w:val="85"/>
          <w:rtl/>
        </w:rPr>
        <w:t>ﻻزم</w:t>
      </w:r>
      <w:r>
        <w:rPr>
          <w:spacing w:val="-3"/>
          <w:w w:val="85"/>
          <w:rtl/>
        </w:rPr>
        <w:t> </w:t>
      </w:r>
      <w:r>
        <w:rPr>
          <w:w w:val="85"/>
          <w:rtl/>
        </w:rPr>
        <w:t>ديگر</w:t>
      </w:r>
      <w:r>
        <w:rPr>
          <w:spacing w:val="-1"/>
          <w:w w:val="85"/>
          <w:rtl/>
        </w:rPr>
        <w:t> </w:t>
      </w:r>
      <w:r>
        <w:rPr>
          <w:w w:val="85"/>
          <w:rtl/>
        </w:rPr>
        <w:t>كه</w:t>
      </w:r>
      <w:r>
        <w:rPr>
          <w:spacing w:val="-2"/>
          <w:w w:val="85"/>
          <w:rtl/>
        </w:rPr>
        <w:t> </w:t>
      </w:r>
      <w:r>
        <w:rPr>
          <w:w w:val="85"/>
          <w:rtl/>
        </w:rPr>
        <w:t>در</w:t>
      </w:r>
      <w:r>
        <w:rPr>
          <w:spacing w:val="-3"/>
          <w:w w:val="85"/>
          <w:rtl/>
        </w:rPr>
        <w:t> </w:t>
      </w:r>
      <w:r>
        <w:rPr>
          <w:w w:val="85"/>
          <w:rtl/>
        </w:rPr>
        <w:t>باﻻ</w:t>
      </w:r>
      <w:r>
        <w:rPr>
          <w:spacing w:val="-3"/>
          <w:w w:val="85"/>
          <w:rtl/>
        </w:rPr>
        <w:t> </w:t>
      </w:r>
      <w:r>
        <w:rPr>
          <w:w w:val="85"/>
          <w:rtl/>
        </w:rPr>
        <w:t>به</w:t>
      </w:r>
      <w:r>
        <w:rPr>
          <w:spacing w:val="-2"/>
          <w:w w:val="85"/>
          <w:rtl/>
        </w:rPr>
        <w:t> </w:t>
      </w:r>
      <w:r>
        <w:rPr>
          <w:w w:val="85"/>
          <w:rtl/>
        </w:rPr>
        <w:t>آن</w:t>
      </w:r>
      <w:r>
        <w:rPr>
          <w:spacing w:val="-3"/>
          <w:w w:val="85"/>
          <w:rtl/>
        </w:rPr>
        <w:t> </w:t>
      </w:r>
      <w:r>
        <w:rPr>
          <w:w w:val="85"/>
          <w:rtl/>
        </w:rPr>
        <w:t>اشاره</w:t>
      </w:r>
      <w:r>
        <w:rPr>
          <w:spacing w:val="-3"/>
          <w:w w:val="85"/>
          <w:rtl/>
        </w:rPr>
        <w:t> </w:t>
      </w:r>
      <w:r>
        <w:rPr>
          <w:w w:val="85"/>
          <w:rtl/>
        </w:rPr>
        <w:t>نشده</w:t>
      </w:r>
      <w:r>
        <w:rPr>
          <w:spacing w:val="-1"/>
          <w:w w:val="85"/>
          <w:rtl/>
        </w:rPr>
        <w:t> </w:t>
      </w:r>
      <w:r>
        <w:rPr>
          <w:w w:val="85"/>
          <w:rtl/>
        </w:rPr>
        <w:t>باشد</w:t>
      </w:r>
      <w:r>
        <w:rPr>
          <w:spacing w:val="-4"/>
          <w:w w:val="85"/>
          <w:rtl/>
        </w:rPr>
        <w:t> </w:t>
      </w:r>
      <w:r>
        <w:rPr>
          <w:w w:val="85"/>
          <w:rtl/>
        </w:rPr>
        <w:t>اما</w:t>
      </w:r>
      <w:r>
        <w:rPr>
          <w:spacing w:val="-3"/>
          <w:w w:val="85"/>
          <w:rtl/>
        </w:rPr>
        <w:t> </w:t>
      </w:r>
      <w:r>
        <w:rPr>
          <w:w w:val="85"/>
          <w:rtl/>
        </w:rPr>
        <w:t>با</w:t>
      </w:r>
      <w:r>
        <w:rPr>
          <w:spacing w:val="-3"/>
          <w:w w:val="85"/>
          <w:rtl/>
        </w:rPr>
        <w:t> </w:t>
      </w:r>
      <w:r>
        <w:rPr>
          <w:w w:val="85"/>
          <w:rtl/>
        </w:rPr>
        <w:t>توجه</w:t>
      </w:r>
      <w:r>
        <w:rPr>
          <w:spacing w:val="-3"/>
          <w:w w:val="85"/>
          <w:rtl/>
        </w:rPr>
        <w:t> </w:t>
      </w:r>
      <w:r>
        <w:rPr>
          <w:w w:val="85"/>
          <w:rtl/>
        </w:rPr>
        <w:t>به</w:t>
      </w:r>
      <w:r>
        <w:rPr>
          <w:spacing w:val="-3"/>
          <w:w w:val="85"/>
          <w:rtl/>
        </w:rPr>
        <w:t> </w:t>
      </w:r>
      <w:r>
        <w:rPr>
          <w:w w:val="85"/>
          <w:rtl/>
        </w:rPr>
        <w:t>نقشهها</w:t>
      </w:r>
      <w:r>
        <w:rPr>
          <w:spacing w:val="-4"/>
          <w:w w:val="85"/>
          <w:rtl/>
        </w:rPr>
        <w:t> </w:t>
      </w:r>
      <w:r>
        <w:rPr>
          <w:w w:val="85"/>
          <w:rtl/>
        </w:rPr>
        <w:t>و</w:t>
      </w:r>
      <w:r>
        <w:rPr>
          <w:spacing w:val="-2"/>
          <w:w w:val="85"/>
          <w:rtl/>
        </w:rPr>
        <w:t> </w:t>
      </w:r>
      <w:r>
        <w:rPr>
          <w:w w:val="85"/>
          <w:rtl/>
        </w:rPr>
        <w:t>ديگر</w:t>
      </w:r>
      <w:r>
        <w:rPr>
          <w:spacing w:val="-2"/>
          <w:w w:val="85"/>
          <w:rtl/>
        </w:rPr>
        <w:t> </w:t>
      </w:r>
      <w:r>
        <w:rPr>
          <w:w w:val="85"/>
          <w:rtl/>
        </w:rPr>
        <w:t>اسناد</w:t>
      </w:r>
      <w:r>
        <w:rPr>
          <w:spacing w:val="-4"/>
          <w:w w:val="85"/>
          <w:rtl/>
        </w:rPr>
        <w:t> </w:t>
      </w:r>
      <w:r>
        <w:rPr>
          <w:w w:val="85"/>
          <w:rtl/>
        </w:rPr>
        <w:t>پروژه</w:t>
      </w:r>
      <w:r>
        <w:rPr>
          <w:spacing w:val="-3"/>
          <w:w w:val="85"/>
          <w:rtl/>
        </w:rPr>
        <w:t> </w:t>
      </w:r>
      <w:r>
        <w:rPr>
          <w:w w:val="85"/>
          <w:rtl/>
        </w:rPr>
        <w:t>براي</w:t>
      </w:r>
      <w:r>
        <w:rPr>
          <w:spacing w:val="-4"/>
          <w:w w:val="85"/>
          <w:rtl/>
        </w:rPr>
        <w:t> </w:t>
      </w:r>
      <w:r>
        <w:rPr>
          <w:w w:val="85"/>
          <w:rtl/>
        </w:rPr>
        <w:t>تكميل</w:t>
      </w:r>
      <w:r>
        <w:rPr>
          <w:spacing w:val="-4"/>
          <w:w w:val="85"/>
          <w:rtl/>
        </w:rPr>
        <w:t> </w:t>
      </w:r>
      <w:r>
        <w:rPr>
          <w:w w:val="85"/>
          <w:rtl/>
        </w:rPr>
        <w:t>اي</w:t>
      </w:r>
      <w:r>
        <w:rPr>
          <w:w w:val="85"/>
          <w:rtl/>
        </w:rPr>
        <w:t>ن</w:t>
      </w:r>
    </w:p>
    <w:p>
      <w:pPr>
        <w:pStyle w:val="BodyText"/>
        <w:bidi/>
        <w:spacing w:before="1"/>
        <w:ind w:right="0" w:left="387" w:firstLine="0"/>
        <w:jc w:val="left"/>
      </w:pPr>
      <w:r>
        <w:rPr>
          <w:spacing w:val="-2"/>
          <w:w w:val="80"/>
          <w:rtl/>
        </w:rPr>
        <w:t>واحدها</w:t>
      </w:r>
      <w:r>
        <w:rPr>
          <w:spacing w:val="-2"/>
          <w:rtl/>
        </w:rPr>
        <w:t> </w:t>
      </w:r>
      <w:r>
        <w:rPr>
          <w:w w:val="80"/>
          <w:rtl/>
        </w:rPr>
        <w:t>ضروري</w:t>
      </w:r>
      <w:r>
        <w:rPr>
          <w:spacing w:val="3"/>
          <w:rtl/>
        </w:rPr>
        <w:t> </w:t>
      </w:r>
      <w:r>
        <w:rPr>
          <w:w w:val="80"/>
          <w:rtl/>
        </w:rPr>
        <w:t>مي</w:t>
      </w:r>
      <w:r>
        <w:rPr>
          <w:spacing w:val="-3"/>
          <w:rtl/>
        </w:rPr>
        <w:t> </w:t>
      </w:r>
      <w:r>
        <w:rPr>
          <w:w w:val="80"/>
          <w:rtl/>
        </w:rPr>
        <w:t>باشد</w:t>
      </w:r>
      <w:r>
        <w:rPr>
          <w:w w:val="80"/>
        </w:rPr>
        <w:t>.</w:t>
      </w:r>
    </w:p>
    <w:p>
      <w:pPr>
        <w:spacing w:after="0"/>
        <w:jc w:val="left"/>
        <w:sectPr>
          <w:pgSz w:w="11910" w:h="16840"/>
          <w:pgMar w:top="920" w:bottom="280" w:left="680" w:right="740"/>
        </w:sectPr>
      </w:pPr>
    </w:p>
    <w:p>
      <w:pPr>
        <w:pStyle w:val="BodyText"/>
        <w:spacing w:before="3"/>
        <w:rPr>
          <w:sz w:val="2"/>
        </w:rPr>
      </w:pPr>
      <w:r>
        <w:rPr/>
        <w:drawing>
          <wp:anchor distT="0" distB="0" distL="0" distR="0" allowOverlap="1" layoutInCell="1" locked="0" behindDoc="1" simplePos="0" relativeHeight="482085888">
            <wp:simplePos x="0" y="0"/>
            <wp:positionH relativeFrom="page">
              <wp:posOffset>302418</wp:posOffset>
            </wp:positionH>
            <wp:positionV relativeFrom="page">
              <wp:posOffset>302418</wp:posOffset>
            </wp:positionV>
            <wp:extent cx="6954202" cy="10089070"/>
            <wp:effectExtent l="0" t="0" r="0" b="0"/>
            <wp:wrapNone/>
            <wp:docPr id="393" name="Image 393"/>
            <wp:cNvGraphicFramePr>
              <a:graphicFrameLocks/>
            </wp:cNvGraphicFramePr>
            <a:graphic>
              <a:graphicData uri="http://schemas.openxmlformats.org/drawingml/2006/picture">
                <pic:pic>
                  <pic:nvPicPr>
                    <pic:cNvPr id="393" name="Image 393"/>
                    <pic:cNvPicPr/>
                  </pic:nvPicPr>
                  <pic:blipFill>
                    <a:blip r:embed="rId5" cstate="print"/>
                    <a:stretch>
                      <a:fillRect/>
                    </a:stretch>
                  </pic:blipFill>
                  <pic:spPr>
                    <a:xfrm>
                      <a:off x="0" y="0"/>
                      <a:ext cx="6954202" cy="10089070"/>
                    </a:xfrm>
                    <a:prstGeom prst="rect">
                      <a:avLst/>
                    </a:prstGeom>
                  </pic:spPr>
                </pic:pic>
              </a:graphicData>
            </a:graphic>
          </wp:anchor>
        </w:drawing>
      </w: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394" name="Image 394"/>
                  <wp:cNvGraphicFramePr>
                    <a:graphicFrameLocks/>
                  </wp:cNvGraphicFramePr>
                  <a:graphic>
                    <a:graphicData uri="http://schemas.openxmlformats.org/drawingml/2006/picture">
                      <pic:pic>
                        <pic:nvPicPr>
                          <pic:cNvPr id="394" name="Image 394"/>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5"/>
      </w:pPr>
    </w:p>
    <w:p>
      <w:pPr>
        <w:pStyle w:val="BodyText"/>
        <w:bidi/>
        <w:ind w:right="6368" w:left="0" w:firstLine="0"/>
        <w:jc w:val="right"/>
      </w:pPr>
      <w:r>
        <w:rPr>
          <w:w w:val="90"/>
        </w:rPr>
        <w:t>-٣-٤-</w:t>
      </w:r>
      <w:r>
        <w:rPr>
          <w:spacing w:val="-10"/>
          <w:w w:val="90"/>
        </w:rPr>
        <w:t>٥</w:t>
      </w:r>
      <w:r>
        <w:rPr>
          <w:spacing w:val="-7"/>
          <w:w w:val="90"/>
          <w:rtl/>
        </w:rPr>
        <w:t> </w:t>
      </w:r>
      <w:r>
        <w:rPr>
          <w:w w:val="90"/>
          <w:rtl/>
        </w:rPr>
        <w:t>شرح</w:t>
      </w:r>
      <w:r>
        <w:rPr>
          <w:spacing w:val="-7"/>
          <w:w w:val="90"/>
          <w:rtl/>
        </w:rPr>
        <w:t> </w:t>
      </w:r>
      <w:r>
        <w:rPr>
          <w:w w:val="90"/>
          <w:rtl/>
        </w:rPr>
        <w:t>كارهاي</w:t>
      </w:r>
      <w:r>
        <w:rPr>
          <w:spacing w:val="-4"/>
          <w:w w:val="90"/>
          <w:rtl/>
        </w:rPr>
        <w:t> </w:t>
      </w:r>
      <w:r>
        <w:rPr>
          <w:w w:val="90"/>
          <w:rtl/>
        </w:rPr>
        <w:t>اجرائي</w:t>
      </w:r>
      <w:r>
        <w:rPr>
          <w:spacing w:val="-5"/>
          <w:w w:val="90"/>
          <w:rtl/>
        </w:rPr>
        <w:t> </w:t>
      </w:r>
      <w:r>
        <w:rPr>
          <w:w w:val="90"/>
          <w:rtl/>
        </w:rPr>
        <w:t>ابزاردقيق</w:t>
      </w:r>
      <w:r>
        <w:rPr>
          <w:rFonts w:ascii="Times New Roman" w:cs="Times New Roman"/>
          <w:spacing w:val="-2"/>
          <w:w w:val="90"/>
          <w:rtl/>
        </w:rPr>
        <w:t> </w:t>
      </w:r>
      <w:r>
        <w:rPr>
          <w:rFonts w:ascii="Times New Roman" w:cs="Times New Roman"/>
          <w:w w:val="90"/>
        </w:rPr>
        <w:t>(C)</w:t>
      </w:r>
      <w:r>
        <w:rPr>
          <w:spacing w:val="-8"/>
          <w:w w:val="90"/>
          <w:rtl/>
        </w:rPr>
        <w:t> </w:t>
      </w:r>
      <w:r>
        <w:rPr>
          <w:w w:val="90"/>
        </w:rPr>
        <w:t>:</w:t>
      </w:r>
    </w:p>
    <w:p>
      <w:pPr>
        <w:pStyle w:val="BodyText"/>
        <w:spacing w:before="138"/>
      </w:pPr>
    </w:p>
    <w:p>
      <w:pPr>
        <w:pStyle w:val="BodyText"/>
        <w:bidi/>
        <w:ind w:right="0" w:left="387" w:firstLine="0"/>
        <w:jc w:val="left"/>
      </w:pPr>
      <w:r>
        <w:rPr>
          <w:w w:val="90"/>
        </w:rPr>
        <w:t>-</w:t>
      </w:r>
      <w:r>
        <w:rPr>
          <w:spacing w:val="-10"/>
          <w:w w:val="90"/>
        </w:rPr>
        <w:t>١</w:t>
      </w:r>
      <w:r>
        <w:rPr>
          <w:spacing w:val="-10"/>
          <w:w w:val="90"/>
          <w:rtl/>
        </w:rPr>
        <w:t> </w:t>
      </w:r>
      <w:r>
        <w:rPr>
          <w:w w:val="90"/>
          <w:rtl/>
        </w:rPr>
        <w:t>كليا</w:t>
      </w:r>
      <w:r>
        <w:rPr>
          <w:w w:val="90"/>
          <w:rtl/>
        </w:rPr>
        <w:t>ت</w:t>
      </w:r>
    </w:p>
    <w:p>
      <w:pPr>
        <w:pStyle w:val="BodyText"/>
        <w:bidi/>
        <w:spacing w:before="103"/>
        <w:ind w:right="0" w:left="387" w:firstLine="0"/>
        <w:jc w:val="left"/>
      </w:pPr>
      <w:r>
        <w:rPr>
          <w:spacing w:val="-2"/>
          <w:w w:val="80"/>
          <w:rtl/>
        </w:rPr>
        <w:t>كارهاي</w:t>
      </w:r>
      <w:r>
        <w:rPr>
          <w:spacing w:val="-3"/>
          <w:w w:val="80"/>
          <w:rtl/>
        </w:rPr>
        <w:t> </w:t>
      </w:r>
      <w:r>
        <w:rPr>
          <w:w w:val="80"/>
          <w:rtl/>
        </w:rPr>
        <w:t>اجرائي</w:t>
      </w:r>
      <w:r>
        <w:rPr>
          <w:spacing w:val="-13"/>
          <w:rtl/>
        </w:rPr>
        <w:t> </w:t>
      </w:r>
      <w:r>
        <w:rPr>
          <w:w w:val="80"/>
          <w:rtl/>
        </w:rPr>
        <w:t>سيﺴتمهاي</w:t>
      </w:r>
      <w:r>
        <w:rPr>
          <w:spacing w:val="-10"/>
          <w:rtl/>
        </w:rPr>
        <w:t> </w:t>
      </w:r>
      <w:r>
        <w:rPr>
          <w:w w:val="80"/>
          <w:rtl/>
        </w:rPr>
        <w:t>كنترل</w:t>
      </w:r>
      <w:r>
        <w:rPr>
          <w:spacing w:val="-1"/>
          <w:w w:val="80"/>
          <w:rtl/>
        </w:rPr>
        <w:t> </w:t>
      </w:r>
      <w:r>
        <w:rPr>
          <w:w w:val="80"/>
          <w:rtl/>
        </w:rPr>
        <w:t>و</w:t>
      </w:r>
      <w:r>
        <w:rPr>
          <w:spacing w:val="-1"/>
          <w:w w:val="80"/>
          <w:rtl/>
        </w:rPr>
        <w:t> </w:t>
      </w:r>
      <w:r>
        <w:rPr>
          <w:w w:val="80"/>
          <w:rtl/>
        </w:rPr>
        <w:t>ابزاردقيق</w:t>
      </w:r>
      <w:r>
        <w:rPr>
          <w:spacing w:val="-3"/>
          <w:w w:val="80"/>
          <w:rtl/>
        </w:rPr>
        <w:t> </w:t>
      </w:r>
      <w:r>
        <w:rPr>
          <w:w w:val="80"/>
          <w:rtl/>
        </w:rPr>
        <w:t>بايد</w:t>
      </w:r>
      <w:r>
        <w:rPr>
          <w:spacing w:val="-11"/>
          <w:rtl/>
        </w:rPr>
        <w:t> </w:t>
      </w:r>
      <w:r>
        <w:rPr>
          <w:w w:val="80"/>
          <w:rtl/>
        </w:rPr>
        <w:t>مطابق</w:t>
      </w:r>
      <w:r>
        <w:rPr>
          <w:spacing w:val="-3"/>
          <w:w w:val="80"/>
          <w:rtl/>
        </w:rPr>
        <w:t> </w:t>
      </w:r>
      <w:r>
        <w:rPr>
          <w:w w:val="80"/>
          <w:rtl/>
        </w:rPr>
        <w:t>با</w:t>
      </w:r>
      <w:r>
        <w:rPr>
          <w:spacing w:val="-12"/>
          <w:rtl/>
        </w:rPr>
        <w:t> </w:t>
      </w:r>
      <w:r>
        <w:rPr>
          <w:w w:val="80"/>
          <w:rtl/>
        </w:rPr>
        <w:t>آخرين</w:t>
      </w:r>
      <w:r>
        <w:rPr>
          <w:spacing w:val="-1"/>
          <w:w w:val="80"/>
          <w:rtl/>
        </w:rPr>
        <w:t> </w:t>
      </w:r>
      <w:r>
        <w:rPr>
          <w:w w:val="80"/>
          <w:rtl/>
        </w:rPr>
        <w:t>نقشه</w:t>
      </w:r>
      <w:r>
        <w:rPr>
          <w:spacing w:val="-3"/>
          <w:w w:val="80"/>
          <w:rtl/>
        </w:rPr>
        <w:t> </w:t>
      </w:r>
      <w:r>
        <w:rPr>
          <w:w w:val="80"/>
          <w:rtl/>
        </w:rPr>
        <w:t>هاي</w:t>
      </w:r>
      <w:r>
        <w:rPr>
          <w:spacing w:val="-1"/>
          <w:w w:val="80"/>
          <w:rtl/>
        </w:rPr>
        <w:t> </w:t>
      </w:r>
      <w:r>
        <w:rPr>
          <w:w w:val="80"/>
          <w:rtl/>
        </w:rPr>
        <w:t>تفصيلي</w:t>
      </w:r>
      <w:r>
        <w:rPr>
          <w:spacing w:val="-3"/>
          <w:w w:val="80"/>
          <w:rtl/>
        </w:rPr>
        <w:t> </w:t>
      </w:r>
      <w:r>
        <w:rPr>
          <w:w w:val="80"/>
          <w:rtl/>
        </w:rPr>
        <w:t>اجرائي،</w:t>
      </w:r>
      <w:r>
        <w:rPr>
          <w:spacing w:val="-2"/>
          <w:w w:val="80"/>
          <w:rtl/>
        </w:rPr>
        <w:t> </w:t>
      </w:r>
      <w:r>
        <w:rPr>
          <w:w w:val="80"/>
          <w:rtl/>
        </w:rPr>
        <w:t>برگه</w:t>
      </w:r>
      <w:r>
        <w:rPr>
          <w:spacing w:val="-1"/>
          <w:w w:val="80"/>
          <w:rtl/>
        </w:rPr>
        <w:t> </w:t>
      </w:r>
      <w:r>
        <w:rPr>
          <w:w w:val="80"/>
          <w:rtl/>
        </w:rPr>
        <w:t>هاي</w:t>
      </w:r>
      <w:r>
        <w:rPr>
          <w:spacing w:val="-9"/>
          <w:rtl/>
        </w:rPr>
        <w:t> </w:t>
      </w:r>
      <w:r>
        <w:rPr>
          <w:w w:val="80"/>
          <w:rtl/>
        </w:rPr>
        <w:t>مشخصات</w:t>
      </w:r>
      <w:r>
        <w:rPr>
          <w:spacing w:val="-2"/>
          <w:w w:val="80"/>
          <w:rtl/>
        </w:rPr>
        <w:t> </w:t>
      </w:r>
      <w:r>
        <w:rPr>
          <w:w w:val="80"/>
          <w:rtl/>
        </w:rPr>
        <w:t>فني</w:t>
      </w:r>
      <w:r>
        <w:rPr>
          <w:w w:val="80"/>
          <w:rtl/>
        </w:rPr>
        <w:t>،</w:t>
      </w:r>
    </w:p>
    <w:p>
      <w:pPr>
        <w:pStyle w:val="BodyText"/>
        <w:bidi/>
        <w:spacing w:line="331" w:lineRule="auto" w:before="106"/>
        <w:ind w:right="457" w:left="387" w:firstLine="2"/>
        <w:jc w:val="both"/>
      </w:pPr>
      <w:r>
        <w:rPr>
          <w:w w:val="85"/>
          <w:rtl/>
        </w:rPr>
        <w:t>نقشههاي سازندگان</w:t>
      </w:r>
      <w:r>
        <w:rPr>
          <w:spacing w:val="-1"/>
          <w:w w:val="85"/>
          <w:rtl/>
        </w:rPr>
        <w:t> </w:t>
      </w:r>
      <w:r>
        <w:rPr>
          <w:w w:val="85"/>
          <w:rtl/>
        </w:rPr>
        <w:t>و دستورالعمل هاي مربوطه و مشخصات ساختماني</w:t>
      </w:r>
      <w:r>
        <w:rPr>
          <w:spacing w:val="-1"/>
          <w:w w:val="85"/>
          <w:rtl/>
        </w:rPr>
        <w:t> </w:t>
      </w:r>
      <w:r>
        <w:rPr>
          <w:w w:val="85"/>
          <w:rtl/>
        </w:rPr>
        <w:t>استاندارد</w:t>
      </w:r>
      <w:r>
        <w:rPr>
          <w:spacing w:val="-2"/>
          <w:w w:val="85"/>
          <w:rtl/>
        </w:rPr>
        <w:t> </w:t>
      </w:r>
      <w:r>
        <w:rPr>
          <w:w w:val="85"/>
          <w:rtl/>
        </w:rPr>
        <w:t>انجام پذيرد</w:t>
      </w:r>
      <w:r>
        <w:rPr>
          <w:w w:val="85"/>
        </w:rPr>
        <w:t>.</w:t>
      </w:r>
      <w:r>
        <w:rPr>
          <w:spacing w:val="-2"/>
          <w:w w:val="85"/>
          <w:rtl/>
        </w:rPr>
        <w:t> </w:t>
      </w:r>
      <w:r>
        <w:rPr>
          <w:w w:val="85"/>
          <w:rtl/>
        </w:rPr>
        <w:t>انجام</w:t>
      </w:r>
      <w:r>
        <w:rPr>
          <w:spacing w:val="-1"/>
          <w:w w:val="85"/>
          <w:rtl/>
        </w:rPr>
        <w:t> </w:t>
      </w:r>
      <w:r>
        <w:rPr>
          <w:w w:val="85"/>
          <w:rtl/>
        </w:rPr>
        <w:t>كارهائي</w:t>
      </w:r>
      <w:r>
        <w:rPr>
          <w:spacing w:val="-1"/>
          <w:w w:val="85"/>
          <w:rtl/>
        </w:rPr>
        <w:t> </w:t>
      </w:r>
      <w:r>
        <w:rPr>
          <w:w w:val="85"/>
          <w:rtl/>
        </w:rPr>
        <w:t>كه مﺴتقيماً ذكر نگرديده ولي در نقشهها و مشخصات فني و استانداردها به آنها اشاره شده الزامي ميباشد</w:t>
      </w:r>
      <w:r>
        <w:rPr>
          <w:w w:val="85"/>
        </w:rPr>
        <w:t>.</w:t>
      </w:r>
      <w:r>
        <w:rPr>
          <w:w w:val="85"/>
          <w:rtl/>
        </w:rPr>
        <w:t> همچنين انجام كليه كارها </w:t>
      </w:r>
      <w:r>
        <w:rPr>
          <w:spacing w:val="-5"/>
          <w:w w:val="85"/>
          <w:rtl/>
        </w:rPr>
        <w:t>كه</w:t>
      </w:r>
      <w:r>
        <w:rPr>
          <w:spacing w:val="-5"/>
          <w:rtl/>
        </w:rPr>
        <w:t> </w:t>
      </w:r>
      <w:r>
        <w:rPr>
          <w:w w:val="85"/>
          <w:rtl/>
        </w:rPr>
        <w:t>به</w:t>
      </w:r>
      <w:r>
        <w:rPr>
          <w:spacing w:val="-4"/>
          <w:rtl/>
        </w:rPr>
        <w:t> </w:t>
      </w:r>
      <w:r>
        <w:rPr>
          <w:w w:val="85"/>
          <w:rtl/>
        </w:rPr>
        <w:t>آنها</w:t>
      </w:r>
      <w:r>
        <w:rPr>
          <w:spacing w:val="-4"/>
          <w:rtl/>
        </w:rPr>
        <w:t> </w:t>
      </w:r>
      <w:r>
        <w:rPr>
          <w:w w:val="85"/>
          <w:rtl/>
        </w:rPr>
        <w:t>اشاره</w:t>
      </w:r>
      <w:r>
        <w:rPr>
          <w:spacing w:val="-2"/>
          <w:rtl/>
        </w:rPr>
        <w:t> </w:t>
      </w:r>
      <w:r>
        <w:rPr>
          <w:w w:val="85"/>
          <w:rtl/>
        </w:rPr>
        <w:t>نگرديده</w:t>
      </w:r>
      <w:r>
        <w:rPr>
          <w:spacing w:val="-7"/>
          <w:rtl/>
        </w:rPr>
        <w:t> </w:t>
      </w:r>
      <w:r>
        <w:rPr>
          <w:w w:val="85"/>
          <w:rtl/>
        </w:rPr>
        <w:t>و</w:t>
      </w:r>
      <w:r>
        <w:rPr>
          <w:spacing w:val="-1"/>
          <w:rtl/>
        </w:rPr>
        <w:t> </w:t>
      </w:r>
      <w:r>
        <w:rPr>
          <w:w w:val="85"/>
          <w:rtl/>
        </w:rPr>
        <w:t>ليكن</w:t>
      </w:r>
      <w:r>
        <w:rPr>
          <w:spacing w:val="-5"/>
          <w:rtl/>
        </w:rPr>
        <w:t> </w:t>
      </w:r>
      <w:r>
        <w:rPr>
          <w:w w:val="85"/>
          <w:rtl/>
        </w:rPr>
        <w:t>بر</w:t>
      </w:r>
      <w:r>
        <w:rPr>
          <w:spacing w:val="-1"/>
          <w:rtl/>
        </w:rPr>
        <w:t> </w:t>
      </w:r>
      <w:r>
        <w:rPr>
          <w:w w:val="85"/>
          <w:rtl/>
        </w:rPr>
        <w:t>روي</w:t>
      </w:r>
      <w:r>
        <w:rPr>
          <w:spacing w:val="-3"/>
          <w:rtl/>
        </w:rPr>
        <w:t> </w:t>
      </w:r>
      <w:r>
        <w:rPr>
          <w:w w:val="85"/>
          <w:rtl/>
        </w:rPr>
        <w:t>نقشهها</w:t>
      </w:r>
      <w:r>
        <w:rPr>
          <w:spacing w:val="-5"/>
          <w:rtl/>
        </w:rPr>
        <w:t> </w:t>
      </w:r>
      <w:r>
        <w:rPr>
          <w:w w:val="85"/>
          <w:rtl/>
        </w:rPr>
        <w:t>و</w:t>
      </w:r>
      <w:r>
        <w:rPr>
          <w:spacing w:val="1"/>
          <w:rtl/>
        </w:rPr>
        <w:t> </w:t>
      </w:r>
      <w:r>
        <w:rPr>
          <w:w w:val="85"/>
          <w:rtl/>
        </w:rPr>
        <w:t>مدارك</w:t>
      </w:r>
      <w:r>
        <w:rPr>
          <w:spacing w:val="2"/>
          <w:rtl/>
        </w:rPr>
        <w:t> </w:t>
      </w:r>
      <w:r>
        <w:rPr>
          <w:w w:val="85"/>
          <w:rtl/>
        </w:rPr>
        <w:t>مطرح</w:t>
      </w:r>
      <w:r>
        <w:rPr>
          <w:spacing w:val="1"/>
          <w:rtl/>
        </w:rPr>
        <w:t> </w:t>
      </w:r>
      <w:r>
        <w:rPr>
          <w:w w:val="85"/>
          <w:rtl/>
        </w:rPr>
        <w:t>منعكس</w:t>
      </w:r>
      <w:r>
        <w:rPr>
          <w:spacing w:val="1"/>
          <w:rtl/>
        </w:rPr>
        <w:t> </w:t>
      </w:r>
      <w:r>
        <w:rPr>
          <w:w w:val="85"/>
          <w:rtl/>
        </w:rPr>
        <w:t>ميباشد</w:t>
      </w:r>
      <w:r>
        <w:rPr>
          <w:spacing w:val="-7"/>
          <w:rtl/>
        </w:rPr>
        <w:t> </w:t>
      </w:r>
      <w:r>
        <w:rPr>
          <w:w w:val="85"/>
          <w:rtl/>
        </w:rPr>
        <w:t>و</w:t>
      </w:r>
      <w:r>
        <w:rPr>
          <w:spacing w:val="-3"/>
          <w:rtl/>
        </w:rPr>
        <w:t> </w:t>
      </w:r>
      <w:r>
        <w:rPr>
          <w:w w:val="85"/>
          <w:rtl/>
        </w:rPr>
        <w:t>يا</w:t>
      </w:r>
      <w:r>
        <w:rPr>
          <w:spacing w:val="-3"/>
          <w:rtl/>
        </w:rPr>
        <w:t> </w:t>
      </w:r>
      <w:r>
        <w:rPr>
          <w:w w:val="85"/>
          <w:rtl/>
        </w:rPr>
        <w:t>به</w:t>
      </w:r>
      <w:r>
        <w:rPr>
          <w:spacing w:val="-1"/>
          <w:rtl/>
        </w:rPr>
        <w:t> </w:t>
      </w:r>
      <w:r>
        <w:rPr>
          <w:w w:val="85"/>
          <w:rtl/>
        </w:rPr>
        <w:t>طور</w:t>
      </w:r>
      <w:r>
        <w:rPr>
          <w:spacing w:val="-4"/>
          <w:rtl/>
        </w:rPr>
        <w:t> </w:t>
      </w:r>
      <w:r>
        <w:rPr>
          <w:w w:val="85"/>
          <w:rtl/>
        </w:rPr>
        <w:t>منطقي</w:t>
      </w:r>
      <w:r>
        <w:rPr>
          <w:spacing w:val="-3"/>
          <w:rtl/>
        </w:rPr>
        <w:t> </w:t>
      </w:r>
      <w:r>
        <w:rPr>
          <w:w w:val="85"/>
          <w:rtl/>
        </w:rPr>
        <w:t>اجراي</w:t>
      </w:r>
      <w:r>
        <w:rPr>
          <w:rtl/>
        </w:rPr>
        <w:t> </w:t>
      </w:r>
      <w:r>
        <w:rPr>
          <w:w w:val="85"/>
          <w:rtl/>
        </w:rPr>
        <w:t>آنها</w:t>
      </w:r>
      <w:r>
        <w:rPr>
          <w:spacing w:val="-2"/>
          <w:rtl/>
        </w:rPr>
        <w:t> </w:t>
      </w:r>
      <w:r>
        <w:rPr>
          <w:w w:val="85"/>
          <w:rtl/>
        </w:rPr>
        <w:t>از</w:t>
      </w:r>
      <w:r>
        <w:rPr>
          <w:spacing w:val="-4"/>
          <w:rtl/>
        </w:rPr>
        <w:t> </w:t>
      </w:r>
      <w:r>
        <w:rPr>
          <w:w w:val="85"/>
          <w:rtl/>
        </w:rPr>
        <w:t>مدار</w:t>
      </w:r>
      <w:r>
        <w:rPr>
          <w:w w:val="85"/>
          <w:rtl/>
        </w:rPr>
        <w:t>ك</w:t>
      </w:r>
    </w:p>
    <w:p>
      <w:pPr>
        <w:pStyle w:val="BodyText"/>
        <w:bidi/>
        <w:spacing w:line="331" w:lineRule="auto"/>
        <w:ind w:right="457" w:left="386" w:firstLine="5596"/>
        <w:jc w:val="both"/>
      </w:pPr>
      <w:r>
        <w:rPr>
          <w:w w:val="85"/>
          <w:rtl/>
        </w:rPr>
        <w:t>و</w:t>
      </w:r>
      <w:r>
        <w:rPr>
          <w:spacing w:val="-7"/>
          <w:w w:val="85"/>
          <w:rtl/>
        </w:rPr>
        <w:t> </w:t>
      </w:r>
      <w:r>
        <w:rPr>
          <w:w w:val="85"/>
          <w:rtl/>
        </w:rPr>
        <w:t>نقشهها</w:t>
      </w:r>
      <w:r>
        <w:rPr>
          <w:spacing w:val="-5"/>
          <w:w w:val="85"/>
          <w:rtl/>
        </w:rPr>
        <w:t> </w:t>
      </w:r>
      <w:r>
        <w:rPr>
          <w:w w:val="85"/>
          <w:rtl/>
        </w:rPr>
        <w:t>ي</w:t>
      </w:r>
      <w:r>
        <w:rPr>
          <w:spacing w:val="-4"/>
          <w:w w:val="85"/>
          <w:rtl/>
        </w:rPr>
        <w:t> </w:t>
      </w:r>
      <w:r>
        <w:rPr>
          <w:w w:val="85"/>
          <w:rtl/>
        </w:rPr>
        <w:t>طرح</w:t>
      </w:r>
      <w:r>
        <w:rPr>
          <w:spacing w:val="-3"/>
          <w:w w:val="85"/>
          <w:rtl/>
        </w:rPr>
        <w:t> </w:t>
      </w:r>
      <w:r>
        <w:rPr>
          <w:w w:val="85"/>
          <w:rtl/>
        </w:rPr>
        <w:t>استنباط</w:t>
      </w:r>
      <w:r>
        <w:rPr>
          <w:spacing w:val="-6"/>
          <w:w w:val="85"/>
          <w:rtl/>
        </w:rPr>
        <w:t> </w:t>
      </w:r>
      <w:r>
        <w:rPr>
          <w:w w:val="85"/>
          <w:rtl/>
        </w:rPr>
        <w:t>ميگردد</w:t>
      </w:r>
      <w:r>
        <w:rPr>
          <w:spacing w:val="-7"/>
          <w:w w:val="85"/>
          <w:rtl/>
        </w:rPr>
        <w:t> </w:t>
      </w:r>
      <w:r>
        <w:rPr>
          <w:w w:val="85"/>
          <w:rtl/>
        </w:rPr>
        <w:t>الزامي</w:t>
      </w:r>
      <w:r>
        <w:rPr>
          <w:spacing w:val="-4"/>
          <w:w w:val="85"/>
          <w:rtl/>
        </w:rPr>
        <w:t> </w:t>
      </w:r>
      <w:r>
        <w:rPr>
          <w:w w:val="85"/>
          <w:rtl/>
        </w:rPr>
        <w:t>ميباشد</w:t>
      </w:r>
      <w:r>
        <w:rPr>
          <w:w w:val="85"/>
        </w:rPr>
        <w:t>.</w:t>
      </w:r>
      <w:r>
        <w:rPr>
          <w:w w:val="85"/>
          <w:rtl/>
        </w:rPr>
        <w:t> </w:t>
      </w:r>
      <w:r>
        <w:rPr>
          <w:w w:val="80"/>
          <w:rtl/>
        </w:rPr>
        <w:t>پيمانكار بايد</w:t>
      </w:r>
      <w:r>
        <w:rPr>
          <w:spacing w:val="-3"/>
          <w:rtl/>
        </w:rPr>
        <w:t> </w:t>
      </w:r>
      <w:r>
        <w:rPr>
          <w:w w:val="80"/>
          <w:rtl/>
        </w:rPr>
        <w:t>مجهز</w:t>
      </w:r>
      <w:r>
        <w:rPr>
          <w:spacing w:val="-4"/>
          <w:rtl/>
        </w:rPr>
        <w:t> </w:t>
      </w:r>
      <w:r>
        <w:rPr>
          <w:w w:val="80"/>
          <w:rtl/>
        </w:rPr>
        <w:t>به</w:t>
      </w:r>
      <w:r>
        <w:rPr>
          <w:spacing w:val="-4"/>
          <w:rtl/>
        </w:rPr>
        <w:t> </w:t>
      </w:r>
      <w:r>
        <w:rPr>
          <w:w w:val="80"/>
          <w:rtl/>
        </w:rPr>
        <w:t>كليه</w:t>
      </w:r>
      <w:r>
        <w:rPr>
          <w:spacing w:val="-5"/>
          <w:rtl/>
        </w:rPr>
        <w:t> </w:t>
      </w:r>
      <w:r>
        <w:rPr>
          <w:w w:val="80"/>
          <w:rtl/>
        </w:rPr>
        <w:t>ابزار كار و</w:t>
      </w:r>
      <w:r>
        <w:rPr>
          <w:spacing w:val="-4"/>
          <w:rtl/>
        </w:rPr>
        <w:t> </w:t>
      </w:r>
      <w:r>
        <w:rPr>
          <w:w w:val="80"/>
          <w:rtl/>
        </w:rPr>
        <w:t>وسائل اندازه گيري</w:t>
      </w:r>
      <w:r>
        <w:rPr>
          <w:spacing w:val="-3"/>
          <w:rtl/>
        </w:rPr>
        <w:t> </w:t>
      </w:r>
      <w:r>
        <w:rPr>
          <w:w w:val="80"/>
          <w:rtl/>
        </w:rPr>
        <w:t>مورد نياز</w:t>
      </w:r>
      <w:r>
        <w:rPr>
          <w:spacing w:val="-3"/>
          <w:rtl/>
        </w:rPr>
        <w:t> </w:t>
      </w:r>
      <w:r>
        <w:rPr>
          <w:w w:val="80"/>
          <w:rtl/>
        </w:rPr>
        <w:t>جهت نصب، آزمايش</w:t>
      </w:r>
      <w:r>
        <w:rPr>
          <w:spacing w:val="-4"/>
          <w:rtl/>
        </w:rPr>
        <w:t> </w:t>
      </w:r>
      <w:r>
        <w:rPr>
          <w:w w:val="80"/>
          <w:rtl/>
        </w:rPr>
        <w:t>و كاليبره كردن</w:t>
      </w:r>
      <w:r>
        <w:rPr>
          <w:spacing w:val="-4"/>
          <w:rtl/>
        </w:rPr>
        <w:t> </w:t>
      </w:r>
      <w:r>
        <w:rPr>
          <w:w w:val="80"/>
          <w:rtl/>
        </w:rPr>
        <w:t>پيش</w:t>
      </w:r>
      <w:r>
        <w:rPr>
          <w:spacing w:val="-5"/>
          <w:rtl/>
        </w:rPr>
        <w:t> </w:t>
      </w:r>
      <w:r>
        <w:rPr>
          <w:w w:val="80"/>
          <w:rtl/>
        </w:rPr>
        <w:t>راه</w:t>
      </w:r>
      <w:r>
        <w:rPr>
          <w:spacing w:val="-5"/>
          <w:rtl/>
        </w:rPr>
        <w:t> </w:t>
      </w:r>
      <w:r>
        <w:rPr>
          <w:w w:val="80"/>
          <w:rtl/>
        </w:rPr>
        <w:t>اندازي</w:t>
      </w:r>
      <w:r>
        <w:rPr>
          <w:spacing w:val="-4"/>
          <w:rtl/>
        </w:rPr>
        <w:t> </w:t>
      </w:r>
      <w:r>
        <w:rPr>
          <w:w w:val="80"/>
          <w:rtl/>
        </w:rPr>
        <w:t>و</w:t>
      </w:r>
      <w:r>
        <w:rPr>
          <w:rtl/>
        </w:rPr>
        <w:t> </w:t>
      </w:r>
      <w:r>
        <w:rPr>
          <w:spacing w:val="-5"/>
          <w:w w:val="85"/>
          <w:rtl/>
        </w:rPr>
        <w:t>راه</w:t>
      </w:r>
      <w:r>
        <w:rPr>
          <w:spacing w:val="-6"/>
          <w:rtl/>
        </w:rPr>
        <w:t> </w:t>
      </w:r>
      <w:r>
        <w:rPr>
          <w:w w:val="85"/>
          <w:rtl/>
        </w:rPr>
        <w:t>اندازي</w:t>
      </w:r>
      <w:r>
        <w:rPr>
          <w:spacing w:val="-4"/>
          <w:rtl/>
        </w:rPr>
        <w:t> </w:t>
      </w:r>
      <w:r>
        <w:rPr>
          <w:w w:val="85"/>
          <w:rtl/>
        </w:rPr>
        <w:t>و</w:t>
      </w:r>
      <w:r>
        <w:rPr>
          <w:w w:val="85"/>
        </w:rPr>
        <w:t>...</w:t>
      </w:r>
      <w:r>
        <w:rPr>
          <w:spacing w:val="-4"/>
          <w:rtl/>
        </w:rPr>
        <w:t> </w:t>
      </w:r>
      <w:r>
        <w:rPr>
          <w:w w:val="85"/>
          <w:rtl/>
        </w:rPr>
        <w:t>كليه</w:t>
      </w:r>
      <w:r>
        <w:rPr>
          <w:spacing w:val="-4"/>
          <w:rtl/>
        </w:rPr>
        <w:t> </w:t>
      </w:r>
      <w:r>
        <w:rPr>
          <w:w w:val="85"/>
          <w:rtl/>
        </w:rPr>
        <w:t>تجهيزات</w:t>
      </w:r>
      <w:r>
        <w:rPr>
          <w:spacing w:val="-6"/>
          <w:rtl/>
        </w:rPr>
        <w:t> </w:t>
      </w:r>
      <w:r>
        <w:rPr>
          <w:w w:val="85"/>
          <w:rtl/>
        </w:rPr>
        <w:t>ابزاردقيق</w:t>
      </w:r>
      <w:r>
        <w:rPr>
          <w:spacing w:val="-3"/>
          <w:rtl/>
        </w:rPr>
        <w:t> </w:t>
      </w:r>
      <w:r>
        <w:rPr>
          <w:w w:val="85"/>
          <w:rtl/>
        </w:rPr>
        <w:t>و</w:t>
      </w:r>
      <w:r>
        <w:rPr>
          <w:spacing w:val="-4"/>
          <w:rtl/>
        </w:rPr>
        <w:t> </w:t>
      </w:r>
      <w:r>
        <w:rPr>
          <w:w w:val="85"/>
          <w:rtl/>
        </w:rPr>
        <w:t>كليه</w:t>
      </w:r>
      <w:r>
        <w:rPr>
          <w:spacing w:val="-4"/>
          <w:rtl/>
        </w:rPr>
        <w:t> </w:t>
      </w:r>
      <w:r>
        <w:rPr>
          <w:w w:val="85"/>
          <w:rtl/>
        </w:rPr>
        <w:t>سيﺴتمها</w:t>
      </w:r>
      <w:r>
        <w:rPr>
          <w:spacing w:val="-5"/>
          <w:rtl/>
        </w:rPr>
        <w:t> </w:t>
      </w:r>
      <w:r>
        <w:rPr>
          <w:w w:val="85"/>
          <w:rtl/>
        </w:rPr>
        <w:t>و</w:t>
      </w:r>
      <w:r>
        <w:rPr>
          <w:spacing w:val="-3"/>
          <w:rtl/>
        </w:rPr>
        <w:t> </w:t>
      </w:r>
      <w:r>
        <w:rPr>
          <w:w w:val="85"/>
          <w:rtl/>
        </w:rPr>
        <w:t>پكيجها</w:t>
      </w:r>
      <w:r>
        <w:rPr>
          <w:spacing w:val="-7"/>
          <w:rtl/>
        </w:rPr>
        <w:t> </w:t>
      </w:r>
      <w:r>
        <w:rPr>
          <w:w w:val="85"/>
          <w:rtl/>
        </w:rPr>
        <w:t>و</w:t>
      </w:r>
      <w:r>
        <w:rPr>
          <w:spacing w:val="-3"/>
          <w:rtl/>
        </w:rPr>
        <w:t> </w:t>
      </w:r>
      <w:r>
        <w:rPr>
          <w:w w:val="85"/>
          <w:rtl/>
        </w:rPr>
        <w:t>تجهيزات</w:t>
      </w:r>
      <w:r>
        <w:rPr>
          <w:spacing w:val="-3"/>
          <w:rtl/>
        </w:rPr>
        <w:t> </w:t>
      </w:r>
      <w:r>
        <w:rPr>
          <w:w w:val="85"/>
          <w:rtl/>
        </w:rPr>
        <w:t>مربوط</w:t>
      </w:r>
      <w:r>
        <w:rPr>
          <w:spacing w:val="-3"/>
          <w:rtl/>
        </w:rPr>
        <w:t> </w:t>
      </w:r>
      <w:r>
        <w:rPr>
          <w:w w:val="85"/>
          <w:rtl/>
        </w:rPr>
        <w:t>به</w:t>
      </w:r>
      <w:r>
        <w:rPr>
          <w:spacing w:val="-4"/>
          <w:rtl/>
        </w:rPr>
        <w:t> </w:t>
      </w:r>
      <w:r>
        <w:rPr>
          <w:w w:val="85"/>
          <w:rtl/>
        </w:rPr>
        <w:t>آشكارسازها</w:t>
      </w:r>
      <w:r>
        <w:rPr>
          <w:spacing w:val="-4"/>
          <w:rtl/>
        </w:rPr>
        <w:t> </w:t>
      </w:r>
      <w:r>
        <w:rPr>
          <w:w w:val="85"/>
          <w:rtl/>
        </w:rPr>
        <w:t>و</w:t>
      </w:r>
      <w:r>
        <w:rPr>
          <w:spacing w:val="-4"/>
          <w:rtl/>
        </w:rPr>
        <w:t> </w:t>
      </w:r>
      <w:r>
        <w:rPr>
          <w:w w:val="85"/>
          <w:rtl/>
        </w:rPr>
        <w:t>هشداردهندهها</w:t>
      </w:r>
      <w:r>
        <w:rPr>
          <w:spacing w:val="-5"/>
          <w:rtl/>
        </w:rPr>
        <w:t> </w:t>
      </w:r>
      <w:r>
        <w:rPr>
          <w:w w:val="85"/>
          <w:rtl/>
        </w:rPr>
        <w:t>و</w:t>
      </w:r>
    </w:p>
    <w:p>
      <w:pPr>
        <w:pStyle w:val="BodyText"/>
        <w:bidi/>
        <w:ind w:right="5653" w:left="0" w:firstLine="0"/>
        <w:jc w:val="right"/>
      </w:pPr>
      <w:r>
        <w:rPr>
          <w:spacing w:val="-4"/>
          <w:w w:val="80"/>
          <w:rtl/>
        </w:rPr>
        <w:t>كابل</w:t>
      </w:r>
      <w:r>
        <w:rPr>
          <w:spacing w:val="-3"/>
          <w:w w:val="80"/>
          <w:rtl/>
        </w:rPr>
        <w:t> </w:t>
      </w:r>
      <w:r>
        <w:rPr>
          <w:w w:val="80"/>
          <w:rtl/>
        </w:rPr>
        <w:t>و</w:t>
      </w:r>
      <w:r>
        <w:rPr>
          <w:spacing w:val="-4"/>
          <w:w w:val="80"/>
          <w:rtl/>
        </w:rPr>
        <w:t> </w:t>
      </w:r>
      <w:r>
        <w:rPr>
          <w:w w:val="80"/>
          <w:rtl/>
        </w:rPr>
        <w:t>كابل</w:t>
      </w:r>
      <w:r>
        <w:rPr>
          <w:spacing w:val="-4"/>
          <w:w w:val="80"/>
          <w:rtl/>
        </w:rPr>
        <w:t> </w:t>
      </w:r>
      <w:r>
        <w:rPr>
          <w:w w:val="80"/>
          <w:rtl/>
        </w:rPr>
        <w:t>كشي</w:t>
      </w:r>
      <w:r>
        <w:rPr>
          <w:spacing w:val="-3"/>
          <w:w w:val="80"/>
          <w:rtl/>
        </w:rPr>
        <w:t> </w:t>
      </w:r>
      <w:r>
        <w:rPr>
          <w:w w:val="80"/>
          <w:rtl/>
        </w:rPr>
        <w:t>و</w:t>
      </w:r>
      <w:r>
        <w:rPr>
          <w:spacing w:val="-13"/>
          <w:rtl/>
        </w:rPr>
        <w:t> </w:t>
      </w:r>
      <w:r>
        <w:rPr>
          <w:w w:val="80"/>
          <w:rtl/>
        </w:rPr>
        <w:t>متعلقات</w:t>
      </w:r>
      <w:r>
        <w:rPr>
          <w:spacing w:val="-3"/>
          <w:w w:val="80"/>
          <w:rtl/>
        </w:rPr>
        <w:t> </w:t>
      </w:r>
      <w:r>
        <w:rPr>
          <w:w w:val="80"/>
          <w:rtl/>
        </w:rPr>
        <w:t>و</w:t>
      </w:r>
      <w:r>
        <w:rPr>
          <w:spacing w:val="-2"/>
          <w:w w:val="80"/>
          <w:rtl/>
        </w:rPr>
        <w:t> </w:t>
      </w:r>
      <w:r>
        <w:rPr>
          <w:w w:val="80"/>
          <w:rtl/>
        </w:rPr>
        <w:t>بخش</w:t>
      </w:r>
      <w:r>
        <w:rPr>
          <w:spacing w:val="-3"/>
          <w:w w:val="80"/>
          <w:rtl/>
        </w:rPr>
        <w:t> </w:t>
      </w:r>
      <w:r>
        <w:rPr>
          <w:w w:val="80"/>
          <w:rtl/>
        </w:rPr>
        <w:t>سايبري</w:t>
      </w:r>
      <w:r>
        <w:rPr>
          <w:spacing w:val="-4"/>
          <w:w w:val="80"/>
          <w:rtl/>
        </w:rPr>
        <w:t> </w:t>
      </w:r>
      <w:r>
        <w:rPr>
          <w:w w:val="80"/>
          <w:rtl/>
        </w:rPr>
        <w:t>و</w:t>
      </w:r>
      <w:r>
        <w:rPr>
          <w:rFonts w:ascii="Times New Roman" w:cs="Times New Roman"/>
          <w:b w:val="0"/>
          <w:bCs w:val="0"/>
          <w:spacing w:val="55"/>
          <w:w w:val="150"/>
          <w:rtl/>
        </w:rPr>
        <w:t>  </w:t>
      </w:r>
      <w:r>
        <w:rPr>
          <w:w w:val="80"/>
          <w:rtl/>
        </w:rPr>
        <w:t>باشد</w:t>
      </w:r>
      <w:r>
        <w:rPr>
          <w:w w:val="80"/>
        </w:rPr>
        <w:t>.</w:t>
      </w:r>
    </w:p>
    <w:p>
      <w:pPr>
        <w:pStyle w:val="BodyText"/>
        <w:bidi/>
        <w:spacing w:line="381" w:lineRule="auto" w:before="101"/>
        <w:ind w:right="714" w:left="387" w:firstLine="283"/>
        <w:jc w:val="both"/>
      </w:pPr>
      <w:r>
        <w:rPr>
          <w:w w:val="85"/>
          <w:rtl/>
        </w:rPr>
        <w:t>كارهاي اجرايي پروژه كه شرح خﻼﺻه آن بشرح زير آورده مي شود محدود بدان نبوده و در برگيرنده كليه كارهايي </w:t>
      </w:r>
      <w:r>
        <w:rPr>
          <w:w w:val="90"/>
          <w:rtl/>
        </w:rPr>
        <w:t>ميباشد</w:t>
      </w:r>
      <w:r>
        <w:rPr>
          <w:spacing w:val="-10"/>
          <w:w w:val="90"/>
          <w:rtl/>
        </w:rPr>
        <w:t> </w:t>
      </w:r>
      <w:r>
        <w:rPr>
          <w:w w:val="90"/>
          <w:rtl/>
        </w:rPr>
        <w:t>كه</w:t>
      </w:r>
      <w:r>
        <w:rPr>
          <w:spacing w:val="-9"/>
          <w:w w:val="90"/>
          <w:rtl/>
        </w:rPr>
        <w:t> </w:t>
      </w:r>
      <w:r>
        <w:rPr>
          <w:w w:val="90"/>
          <w:rtl/>
        </w:rPr>
        <w:t>در</w:t>
      </w:r>
      <w:r>
        <w:rPr>
          <w:spacing w:val="-9"/>
          <w:w w:val="90"/>
          <w:rtl/>
        </w:rPr>
        <w:t> </w:t>
      </w:r>
      <w:r>
        <w:rPr>
          <w:w w:val="90"/>
          <w:rtl/>
        </w:rPr>
        <w:t>اسناد</w:t>
      </w:r>
      <w:r>
        <w:rPr>
          <w:spacing w:val="-8"/>
          <w:w w:val="90"/>
          <w:rtl/>
        </w:rPr>
        <w:t> </w:t>
      </w:r>
      <w:r>
        <w:rPr>
          <w:w w:val="90"/>
          <w:rtl/>
        </w:rPr>
        <w:t>و</w:t>
      </w:r>
      <w:r>
        <w:rPr>
          <w:spacing w:val="-6"/>
          <w:w w:val="90"/>
          <w:rtl/>
        </w:rPr>
        <w:t> </w:t>
      </w:r>
      <w:r>
        <w:rPr>
          <w:w w:val="90"/>
          <w:rtl/>
        </w:rPr>
        <w:t>مدارك</w:t>
      </w:r>
      <w:r>
        <w:rPr>
          <w:spacing w:val="-7"/>
          <w:w w:val="90"/>
          <w:rtl/>
        </w:rPr>
        <w:t> </w:t>
      </w:r>
      <w:r>
        <w:rPr>
          <w:w w:val="90"/>
          <w:rtl/>
        </w:rPr>
        <w:t>پيمان</w:t>
      </w:r>
      <w:r>
        <w:rPr>
          <w:spacing w:val="-10"/>
          <w:w w:val="90"/>
          <w:rtl/>
        </w:rPr>
        <w:t> </w:t>
      </w:r>
      <w:r>
        <w:rPr>
          <w:w w:val="90"/>
          <w:rtl/>
        </w:rPr>
        <w:t>و</w:t>
      </w:r>
      <w:r>
        <w:rPr>
          <w:spacing w:val="-8"/>
          <w:w w:val="90"/>
          <w:rtl/>
        </w:rPr>
        <w:t> </w:t>
      </w:r>
      <w:r>
        <w:rPr>
          <w:w w:val="90"/>
          <w:rtl/>
        </w:rPr>
        <w:t>نقشه</w:t>
      </w:r>
      <w:r>
        <w:rPr>
          <w:spacing w:val="-8"/>
          <w:w w:val="90"/>
          <w:rtl/>
        </w:rPr>
        <w:t> </w:t>
      </w:r>
      <w:r>
        <w:rPr>
          <w:w w:val="90"/>
          <w:rtl/>
        </w:rPr>
        <w:t>هاي</w:t>
      </w:r>
      <w:r>
        <w:rPr>
          <w:spacing w:val="-7"/>
          <w:w w:val="90"/>
          <w:rtl/>
        </w:rPr>
        <w:t> </w:t>
      </w:r>
      <w:r>
        <w:rPr>
          <w:w w:val="90"/>
          <w:rtl/>
        </w:rPr>
        <w:t>موجود</w:t>
      </w:r>
      <w:r>
        <w:rPr>
          <w:spacing w:val="-10"/>
          <w:w w:val="90"/>
          <w:rtl/>
        </w:rPr>
        <w:t> </w:t>
      </w:r>
      <w:r>
        <w:rPr>
          <w:w w:val="90"/>
          <w:rtl/>
        </w:rPr>
        <w:t>و</w:t>
      </w:r>
      <w:r>
        <w:rPr>
          <w:spacing w:val="-8"/>
          <w:w w:val="90"/>
          <w:rtl/>
        </w:rPr>
        <w:t> </w:t>
      </w:r>
      <w:r>
        <w:rPr>
          <w:w w:val="90"/>
          <w:rtl/>
        </w:rPr>
        <w:t>يا</w:t>
      </w:r>
      <w:r>
        <w:rPr>
          <w:spacing w:val="-7"/>
          <w:w w:val="90"/>
          <w:rtl/>
        </w:rPr>
        <w:t> </w:t>
      </w:r>
      <w:r>
        <w:rPr>
          <w:w w:val="90"/>
          <w:rtl/>
        </w:rPr>
        <w:t>پس</w:t>
      </w:r>
      <w:r>
        <w:rPr>
          <w:spacing w:val="-9"/>
          <w:w w:val="90"/>
          <w:rtl/>
        </w:rPr>
        <w:t> </w:t>
      </w:r>
      <w:r>
        <w:rPr>
          <w:w w:val="90"/>
          <w:rtl/>
        </w:rPr>
        <w:t>از</w:t>
      </w:r>
      <w:r>
        <w:rPr>
          <w:spacing w:val="-10"/>
          <w:w w:val="90"/>
          <w:rtl/>
        </w:rPr>
        <w:t> </w:t>
      </w:r>
      <w:r>
        <w:rPr>
          <w:w w:val="90"/>
          <w:rtl/>
        </w:rPr>
        <w:t>تبادل</w:t>
      </w:r>
      <w:r>
        <w:rPr>
          <w:spacing w:val="-7"/>
          <w:w w:val="90"/>
          <w:rtl/>
        </w:rPr>
        <w:t> </w:t>
      </w:r>
      <w:r>
        <w:rPr>
          <w:w w:val="90"/>
          <w:rtl/>
        </w:rPr>
        <w:t>مدارك</w:t>
      </w:r>
      <w:r>
        <w:rPr>
          <w:spacing w:val="-10"/>
          <w:w w:val="90"/>
          <w:rtl/>
        </w:rPr>
        <w:t> </w:t>
      </w:r>
      <w:r>
        <w:rPr>
          <w:w w:val="90"/>
          <w:rtl/>
        </w:rPr>
        <w:t>پيمان</w:t>
      </w:r>
      <w:r>
        <w:rPr>
          <w:spacing w:val="-7"/>
          <w:w w:val="90"/>
          <w:rtl/>
        </w:rPr>
        <w:t> </w:t>
      </w:r>
      <w:r>
        <w:rPr>
          <w:w w:val="90"/>
          <w:rtl/>
        </w:rPr>
        <w:t>در</w:t>
      </w:r>
      <w:r>
        <w:rPr>
          <w:spacing w:val="-8"/>
          <w:w w:val="90"/>
          <w:rtl/>
        </w:rPr>
        <w:t> </w:t>
      </w:r>
      <w:r>
        <w:rPr>
          <w:w w:val="90"/>
          <w:rtl/>
        </w:rPr>
        <w:t>هنگام</w:t>
      </w:r>
      <w:r>
        <w:rPr>
          <w:spacing w:val="-10"/>
          <w:w w:val="90"/>
          <w:rtl/>
        </w:rPr>
        <w:t> </w:t>
      </w:r>
      <w:r>
        <w:rPr>
          <w:w w:val="90"/>
          <w:rtl/>
        </w:rPr>
        <w:t>اجراي</w:t>
      </w:r>
      <w:r>
        <w:rPr>
          <w:spacing w:val="-10"/>
          <w:w w:val="90"/>
          <w:rtl/>
        </w:rPr>
        <w:t> </w:t>
      </w:r>
      <w:r>
        <w:rPr>
          <w:w w:val="90"/>
          <w:rtl/>
        </w:rPr>
        <w:t>پروژه</w:t>
      </w:r>
      <w:r>
        <w:rPr>
          <w:spacing w:val="-10"/>
          <w:w w:val="90"/>
          <w:rtl/>
        </w:rPr>
        <w:t> </w:t>
      </w:r>
      <w:r>
        <w:rPr>
          <w:w w:val="90"/>
          <w:rtl/>
        </w:rPr>
        <w:t>توسط </w:t>
      </w:r>
      <w:r>
        <w:rPr>
          <w:w w:val="85"/>
          <w:rtl/>
        </w:rPr>
        <w:t>طراح و يا كارفرما ارائه ميگردد</w:t>
      </w:r>
      <w:r>
        <w:rPr>
          <w:w w:val="85"/>
        </w:rPr>
        <w:t>.</w:t>
      </w:r>
      <w:r>
        <w:rPr>
          <w:w w:val="85"/>
          <w:rtl/>
        </w:rPr>
        <w:t> بعبارت ديگر كارهاي پروژه شامل كليه كارهايي ميباشد كه بر طبق مدارك و نقشهه</w:t>
      </w:r>
      <w:r>
        <w:rPr>
          <w:w w:val="85"/>
          <w:rtl/>
        </w:rPr>
        <w:t>ا</w:t>
      </w:r>
    </w:p>
    <w:p>
      <w:pPr>
        <w:pStyle w:val="BodyText"/>
        <w:bidi/>
        <w:spacing w:line="272" w:lineRule="exact"/>
        <w:ind w:right="3956" w:left="0" w:firstLine="0"/>
        <w:jc w:val="both"/>
      </w:pPr>
      <w:r>
        <w:rPr>
          <w:spacing w:val="-5"/>
          <w:w w:val="85"/>
          <w:rtl/>
        </w:rPr>
        <w:t>تا</w:t>
      </w:r>
      <w:r>
        <w:rPr>
          <w:spacing w:val="-6"/>
          <w:rtl/>
        </w:rPr>
        <w:t> </w:t>
      </w:r>
      <w:r>
        <w:rPr>
          <w:w w:val="85"/>
          <w:rtl/>
        </w:rPr>
        <w:t>هنگام</w:t>
      </w:r>
      <w:r>
        <w:rPr>
          <w:spacing w:val="-6"/>
          <w:rtl/>
        </w:rPr>
        <w:t> </w:t>
      </w:r>
      <w:r>
        <w:rPr>
          <w:w w:val="85"/>
          <w:rtl/>
        </w:rPr>
        <w:t>راه</w:t>
      </w:r>
      <w:r>
        <w:rPr>
          <w:spacing w:val="-5"/>
          <w:rtl/>
        </w:rPr>
        <w:t> </w:t>
      </w:r>
      <w:r>
        <w:rPr>
          <w:w w:val="85"/>
          <w:rtl/>
        </w:rPr>
        <w:t>اندازي</w:t>
      </w:r>
      <w:r>
        <w:rPr>
          <w:spacing w:val="-7"/>
          <w:rtl/>
        </w:rPr>
        <w:t> </w:t>
      </w:r>
      <w:r>
        <w:rPr>
          <w:w w:val="85"/>
          <w:rtl/>
        </w:rPr>
        <w:t>پروژه</w:t>
      </w:r>
      <w:r>
        <w:rPr>
          <w:spacing w:val="-8"/>
          <w:rtl/>
        </w:rPr>
        <w:t> </w:t>
      </w:r>
      <w:r>
        <w:rPr>
          <w:w w:val="85"/>
          <w:rtl/>
        </w:rPr>
        <w:t>و</w:t>
      </w:r>
      <w:r>
        <w:rPr>
          <w:spacing w:val="-4"/>
          <w:rtl/>
        </w:rPr>
        <w:t> </w:t>
      </w:r>
      <w:r>
        <w:rPr>
          <w:w w:val="85"/>
          <w:rtl/>
        </w:rPr>
        <w:t>ﺻدور</w:t>
      </w:r>
      <w:r>
        <w:rPr>
          <w:spacing w:val="-7"/>
          <w:rtl/>
        </w:rPr>
        <w:t> </w:t>
      </w:r>
      <w:r>
        <w:rPr>
          <w:w w:val="85"/>
          <w:rtl/>
        </w:rPr>
        <w:t>گواهينامه</w:t>
      </w:r>
      <w:r>
        <w:rPr>
          <w:spacing w:val="-7"/>
          <w:rtl/>
        </w:rPr>
        <w:t> </w:t>
      </w:r>
      <w:r>
        <w:rPr>
          <w:w w:val="85"/>
          <w:rtl/>
        </w:rPr>
        <w:t>تحويل</w:t>
      </w:r>
      <w:r>
        <w:rPr>
          <w:spacing w:val="-3"/>
          <w:rtl/>
        </w:rPr>
        <w:t> </w:t>
      </w:r>
      <w:r>
        <w:rPr>
          <w:w w:val="85"/>
          <w:rtl/>
        </w:rPr>
        <w:t>موقت</w:t>
      </w:r>
      <w:r>
        <w:rPr>
          <w:spacing w:val="-9"/>
          <w:rtl/>
        </w:rPr>
        <w:t> </w:t>
      </w:r>
      <w:r>
        <w:rPr>
          <w:w w:val="85"/>
          <w:rtl/>
        </w:rPr>
        <w:t>لزوم</w:t>
      </w:r>
      <w:r>
        <w:rPr>
          <w:spacing w:val="-7"/>
          <w:rtl/>
        </w:rPr>
        <w:t> </w:t>
      </w:r>
      <w:r>
        <w:rPr>
          <w:w w:val="85"/>
          <w:rtl/>
        </w:rPr>
        <w:t>به</w:t>
      </w:r>
      <w:r>
        <w:rPr>
          <w:spacing w:val="-4"/>
          <w:rtl/>
        </w:rPr>
        <w:t> </w:t>
      </w:r>
      <w:r>
        <w:rPr>
          <w:w w:val="85"/>
          <w:rtl/>
        </w:rPr>
        <w:t>اجرا</w:t>
      </w:r>
      <w:r>
        <w:rPr>
          <w:spacing w:val="-4"/>
          <w:rtl/>
        </w:rPr>
        <w:t> </w:t>
      </w:r>
      <w:r>
        <w:rPr>
          <w:w w:val="85"/>
          <w:rtl/>
        </w:rPr>
        <w:t>دارند</w:t>
      </w:r>
      <w:r>
        <w:rPr>
          <w:w w:val="85"/>
        </w:rPr>
        <w:t>.</w:t>
      </w:r>
    </w:p>
    <w:p>
      <w:pPr>
        <w:pStyle w:val="BodyText"/>
        <w:spacing w:before="266"/>
      </w:pPr>
    </w:p>
    <w:p>
      <w:pPr>
        <w:pStyle w:val="BodyText"/>
        <w:bidi/>
        <w:ind w:right="1254" w:left="0" w:firstLine="0"/>
        <w:jc w:val="right"/>
      </w:pPr>
      <w:r>
        <w:rPr>
          <w:spacing w:val="-2"/>
          <w:w w:val="85"/>
          <w:rtl/>
        </w:rPr>
        <w:t>كارهاي</w:t>
      </w:r>
      <w:r>
        <w:rPr>
          <w:spacing w:val="-7"/>
          <w:w w:val="85"/>
          <w:rtl/>
        </w:rPr>
        <w:t> </w:t>
      </w:r>
      <w:r>
        <w:rPr>
          <w:w w:val="85"/>
          <w:rtl/>
        </w:rPr>
        <w:t>اجرائي</w:t>
      </w:r>
      <w:r>
        <w:rPr>
          <w:spacing w:val="-5"/>
          <w:w w:val="85"/>
          <w:rtl/>
        </w:rPr>
        <w:t> </w:t>
      </w:r>
      <w:r>
        <w:rPr>
          <w:w w:val="85"/>
          <w:rtl/>
        </w:rPr>
        <w:t>سيﺴتمهاي</w:t>
      </w:r>
      <w:r>
        <w:rPr>
          <w:spacing w:val="-5"/>
          <w:w w:val="85"/>
          <w:rtl/>
        </w:rPr>
        <w:t> </w:t>
      </w:r>
      <w:r>
        <w:rPr>
          <w:w w:val="85"/>
          <w:rtl/>
        </w:rPr>
        <w:t>كنترل</w:t>
      </w:r>
      <w:r>
        <w:rPr>
          <w:spacing w:val="-6"/>
          <w:w w:val="85"/>
          <w:rtl/>
        </w:rPr>
        <w:t> </w:t>
      </w:r>
      <w:r>
        <w:rPr>
          <w:w w:val="85"/>
          <w:rtl/>
        </w:rPr>
        <w:t>و</w:t>
      </w:r>
      <w:r>
        <w:rPr>
          <w:spacing w:val="-4"/>
          <w:w w:val="85"/>
          <w:rtl/>
        </w:rPr>
        <w:t> </w:t>
      </w:r>
      <w:r>
        <w:rPr>
          <w:w w:val="85"/>
          <w:rtl/>
        </w:rPr>
        <w:t>ابزاردقيق</w:t>
      </w:r>
      <w:r>
        <w:rPr>
          <w:spacing w:val="-4"/>
          <w:w w:val="85"/>
          <w:rtl/>
        </w:rPr>
        <w:t> </w:t>
      </w:r>
      <w:r>
        <w:rPr>
          <w:w w:val="85"/>
          <w:rtl/>
        </w:rPr>
        <w:t>حداقل</w:t>
      </w:r>
      <w:r>
        <w:rPr>
          <w:spacing w:val="-5"/>
          <w:w w:val="85"/>
          <w:rtl/>
        </w:rPr>
        <w:t> </w:t>
      </w:r>
      <w:r>
        <w:rPr>
          <w:w w:val="85"/>
          <w:rtl/>
        </w:rPr>
        <w:t>شامل</w:t>
      </w:r>
      <w:r>
        <w:rPr>
          <w:spacing w:val="-6"/>
          <w:w w:val="85"/>
          <w:rtl/>
        </w:rPr>
        <w:t> </w:t>
      </w:r>
      <w:r>
        <w:rPr>
          <w:w w:val="85"/>
          <w:rtl/>
        </w:rPr>
        <w:t>فعاليت</w:t>
      </w:r>
      <w:r>
        <w:rPr>
          <w:spacing w:val="-4"/>
          <w:w w:val="85"/>
          <w:rtl/>
        </w:rPr>
        <w:t> </w:t>
      </w:r>
      <w:r>
        <w:rPr>
          <w:w w:val="85"/>
          <w:rtl/>
        </w:rPr>
        <w:t>هاي</w:t>
      </w:r>
      <w:r>
        <w:rPr>
          <w:spacing w:val="-5"/>
          <w:w w:val="85"/>
          <w:rtl/>
        </w:rPr>
        <w:t> </w:t>
      </w:r>
      <w:r>
        <w:rPr>
          <w:w w:val="85"/>
          <w:rtl/>
        </w:rPr>
        <w:t>زير</w:t>
      </w:r>
      <w:r>
        <w:rPr>
          <w:spacing w:val="-3"/>
          <w:w w:val="85"/>
          <w:rtl/>
        </w:rPr>
        <w:t> </w:t>
      </w:r>
      <w:r>
        <w:rPr>
          <w:w w:val="85"/>
          <w:rtl/>
        </w:rPr>
        <w:t>بوده</w:t>
      </w:r>
      <w:r>
        <w:rPr>
          <w:spacing w:val="-5"/>
          <w:w w:val="85"/>
          <w:rtl/>
        </w:rPr>
        <w:t> </w:t>
      </w:r>
      <w:r>
        <w:rPr>
          <w:w w:val="85"/>
          <w:rtl/>
        </w:rPr>
        <w:t>ولي</w:t>
      </w:r>
      <w:r>
        <w:rPr>
          <w:spacing w:val="-5"/>
          <w:w w:val="85"/>
          <w:rtl/>
        </w:rPr>
        <w:t> </w:t>
      </w:r>
      <w:r>
        <w:rPr>
          <w:w w:val="85"/>
          <w:rtl/>
        </w:rPr>
        <w:t>به</w:t>
      </w:r>
      <w:r>
        <w:rPr>
          <w:spacing w:val="-6"/>
          <w:w w:val="85"/>
          <w:rtl/>
        </w:rPr>
        <w:t> </w:t>
      </w:r>
      <w:r>
        <w:rPr>
          <w:w w:val="85"/>
          <w:rtl/>
        </w:rPr>
        <w:t>آنها</w:t>
      </w:r>
      <w:r>
        <w:rPr>
          <w:spacing w:val="-3"/>
          <w:w w:val="85"/>
          <w:rtl/>
        </w:rPr>
        <w:t> </w:t>
      </w:r>
      <w:r>
        <w:rPr>
          <w:w w:val="85"/>
          <w:rtl/>
        </w:rPr>
        <w:t>محدود</w:t>
      </w:r>
      <w:r>
        <w:rPr>
          <w:spacing w:val="-6"/>
          <w:w w:val="85"/>
          <w:rtl/>
        </w:rPr>
        <w:t> </w:t>
      </w:r>
      <w:r>
        <w:rPr>
          <w:w w:val="85"/>
          <w:rtl/>
        </w:rPr>
        <w:t>نميباشد</w:t>
      </w:r>
      <w:r>
        <w:rPr>
          <w:w w:val="85"/>
        </w:rPr>
        <w:t>.</w:t>
      </w:r>
    </w:p>
    <w:p>
      <w:pPr>
        <w:pStyle w:val="BodyText"/>
        <w:spacing w:before="122"/>
      </w:pPr>
    </w:p>
    <w:p>
      <w:pPr>
        <w:pStyle w:val="BodyText"/>
        <w:bidi/>
        <w:spacing w:line="331" w:lineRule="auto"/>
        <w:ind w:right="457" w:left="388" w:firstLine="6974"/>
        <w:jc w:val="both"/>
      </w:pPr>
      <w:r>
        <w:rPr>
          <w:spacing w:val="-6"/>
        </w:rPr>
        <w:t>-٣-٤-٥-٢</w:t>
      </w:r>
      <w:r>
        <w:rPr>
          <w:spacing w:val="-10"/>
          <w:rtl/>
        </w:rPr>
        <w:t> </w:t>
      </w:r>
      <w:r>
        <w:rPr>
          <w:spacing w:val="-6"/>
          <w:rtl/>
        </w:rPr>
        <w:t>كارهاي</w:t>
      </w:r>
      <w:r>
        <w:rPr>
          <w:spacing w:val="-11"/>
          <w:rtl/>
        </w:rPr>
        <w:t> </w:t>
      </w:r>
      <w:r>
        <w:rPr>
          <w:spacing w:val="-6"/>
          <w:rtl/>
        </w:rPr>
        <w:t>اجرائي</w:t>
      </w:r>
      <w:r>
        <w:rPr>
          <w:spacing w:val="-13"/>
          <w:rtl/>
        </w:rPr>
        <w:t> </w:t>
      </w:r>
      <w:r>
        <w:rPr>
          <w:spacing w:val="-6"/>
          <w:rtl/>
        </w:rPr>
        <w:t>نصب </w:t>
      </w:r>
      <w:r>
        <w:rPr>
          <w:w w:val="85"/>
          <w:rtl/>
        </w:rPr>
        <w:t>كليه عمليات اجرايي وفعاليت هاي مرتبط با پروژه، بايد توسط پيمانكار و مطابق مدارك مورد تاييد كارفرما در مرحله </w:t>
      </w:r>
      <w:r>
        <w:rPr>
          <w:w w:val="80"/>
          <w:rtl/>
        </w:rPr>
        <w:t>مهندسي تفصيلي پروژه و استانداردهاي مورد تاييد كارفرما انجام گيرد</w:t>
      </w:r>
      <w:r>
        <w:rPr>
          <w:w w:val="80"/>
        </w:rPr>
        <w:t>.</w:t>
      </w:r>
      <w:r>
        <w:rPr>
          <w:w w:val="80"/>
          <w:rtl/>
        </w:rPr>
        <w:t> پيمانكار بايد كليه تجهيزات را با روشهاي نصب </w:t>
      </w:r>
      <w:r>
        <w:rPr>
          <w:spacing w:val="-4"/>
          <w:w w:val="85"/>
          <w:rtl/>
        </w:rPr>
        <w:t>ايمن</w:t>
      </w:r>
      <w:r>
        <w:rPr>
          <w:spacing w:val="-4"/>
          <w:rtl/>
        </w:rPr>
        <w:t> </w:t>
      </w:r>
      <w:r>
        <w:rPr>
          <w:w w:val="85"/>
          <w:rtl/>
        </w:rPr>
        <w:t>و</w:t>
      </w:r>
      <w:r>
        <w:rPr>
          <w:spacing w:val="-2"/>
          <w:rtl/>
        </w:rPr>
        <w:t> </w:t>
      </w:r>
      <w:r>
        <w:rPr>
          <w:w w:val="85"/>
          <w:rtl/>
        </w:rPr>
        <w:t>ﺻحيح</w:t>
      </w:r>
      <w:r>
        <w:rPr>
          <w:spacing w:val="-3"/>
          <w:rtl/>
        </w:rPr>
        <w:t> </w:t>
      </w:r>
      <w:r>
        <w:rPr>
          <w:w w:val="85"/>
          <w:rtl/>
        </w:rPr>
        <w:t>نصب</w:t>
      </w:r>
      <w:r>
        <w:rPr>
          <w:spacing w:val="-3"/>
          <w:rtl/>
        </w:rPr>
        <w:t> </w:t>
      </w:r>
      <w:r>
        <w:rPr>
          <w:w w:val="85"/>
          <w:rtl/>
        </w:rPr>
        <w:t>كند</w:t>
      </w:r>
      <w:r>
        <w:rPr>
          <w:w w:val="85"/>
        </w:rPr>
        <w:t>.</w:t>
      </w:r>
      <w:r>
        <w:rPr>
          <w:spacing w:val="-6"/>
          <w:rtl/>
        </w:rPr>
        <w:t> </w:t>
      </w:r>
      <w:r>
        <w:rPr>
          <w:w w:val="85"/>
          <w:rtl/>
        </w:rPr>
        <w:t>انتقال</w:t>
      </w:r>
      <w:r>
        <w:rPr>
          <w:spacing w:val="-3"/>
          <w:rtl/>
        </w:rPr>
        <w:t> </w:t>
      </w:r>
      <w:r>
        <w:rPr>
          <w:w w:val="85"/>
          <w:rtl/>
        </w:rPr>
        <w:t>و</w:t>
      </w:r>
      <w:r>
        <w:rPr>
          <w:spacing w:val="-3"/>
          <w:rtl/>
        </w:rPr>
        <w:t> </w:t>
      </w:r>
      <w:r>
        <w:rPr>
          <w:w w:val="85"/>
          <w:rtl/>
        </w:rPr>
        <w:t>حمل</w:t>
      </w:r>
      <w:r>
        <w:rPr>
          <w:spacing w:val="-4"/>
          <w:rtl/>
        </w:rPr>
        <w:t> </w:t>
      </w:r>
      <w:r>
        <w:rPr>
          <w:w w:val="85"/>
          <w:rtl/>
        </w:rPr>
        <w:t>و</w:t>
      </w:r>
      <w:r>
        <w:rPr>
          <w:spacing w:val="-4"/>
          <w:rtl/>
        </w:rPr>
        <w:t> </w:t>
      </w:r>
      <w:r>
        <w:rPr>
          <w:w w:val="85"/>
          <w:rtl/>
        </w:rPr>
        <w:t>نقل</w:t>
      </w:r>
      <w:r>
        <w:rPr>
          <w:spacing w:val="-3"/>
          <w:rtl/>
        </w:rPr>
        <w:t> </w:t>
      </w:r>
      <w:r>
        <w:rPr>
          <w:w w:val="85"/>
          <w:rtl/>
        </w:rPr>
        <w:t>تجهيزات</w:t>
      </w:r>
      <w:r>
        <w:rPr>
          <w:spacing w:val="-4"/>
          <w:rtl/>
        </w:rPr>
        <w:t> </w:t>
      </w:r>
      <w:r>
        <w:rPr>
          <w:w w:val="85"/>
          <w:rtl/>
        </w:rPr>
        <w:t>از</w:t>
      </w:r>
      <w:r>
        <w:rPr>
          <w:spacing w:val="-3"/>
          <w:rtl/>
        </w:rPr>
        <w:t> </w:t>
      </w:r>
      <w:r>
        <w:rPr>
          <w:w w:val="85"/>
          <w:rtl/>
        </w:rPr>
        <w:t>طريق</w:t>
      </w:r>
      <w:r>
        <w:rPr>
          <w:spacing w:val="-3"/>
          <w:rtl/>
        </w:rPr>
        <w:t> </w:t>
      </w:r>
      <w:r>
        <w:rPr>
          <w:w w:val="85"/>
          <w:rtl/>
        </w:rPr>
        <w:t>وسائل</w:t>
      </w:r>
      <w:r>
        <w:rPr>
          <w:spacing w:val="-4"/>
          <w:rtl/>
        </w:rPr>
        <w:t> </w:t>
      </w:r>
      <w:r>
        <w:rPr>
          <w:w w:val="85"/>
          <w:rtl/>
        </w:rPr>
        <w:t>مناسب</w:t>
      </w:r>
      <w:r>
        <w:rPr>
          <w:spacing w:val="-4"/>
          <w:rtl/>
        </w:rPr>
        <w:t> </w:t>
      </w:r>
      <w:r>
        <w:rPr>
          <w:w w:val="85"/>
          <w:rtl/>
        </w:rPr>
        <w:t>و</w:t>
      </w:r>
      <w:r>
        <w:rPr>
          <w:spacing w:val="-4"/>
          <w:rtl/>
        </w:rPr>
        <w:t> </w:t>
      </w:r>
      <w:r>
        <w:rPr>
          <w:w w:val="85"/>
          <w:rtl/>
        </w:rPr>
        <w:t>توسط</w:t>
      </w:r>
      <w:r>
        <w:rPr>
          <w:spacing w:val="-4"/>
          <w:rtl/>
        </w:rPr>
        <w:t> </w:t>
      </w:r>
      <w:r>
        <w:rPr>
          <w:w w:val="85"/>
          <w:rtl/>
        </w:rPr>
        <w:t>پرسنل</w:t>
      </w:r>
      <w:r>
        <w:rPr>
          <w:spacing w:val="-2"/>
          <w:rtl/>
        </w:rPr>
        <w:t> </w:t>
      </w:r>
      <w:r>
        <w:rPr>
          <w:w w:val="85"/>
          <w:rtl/>
        </w:rPr>
        <w:t>مجرب</w:t>
      </w:r>
      <w:r>
        <w:rPr>
          <w:spacing w:val="-3"/>
          <w:rtl/>
        </w:rPr>
        <w:t> </w:t>
      </w:r>
      <w:r>
        <w:rPr>
          <w:w w:val="85"/>
          <w:rtl/>
        </w:rPr>
        <w:t>ميبايﺴت</w:t>
      </w:r>
      <w:r>
        <w:rPr>
          <w:spacing w:val="-4"/>
          <w:rtl/>
        </w:rPr>
        <w:t> </w:t>
      </w:r>
      <w:r>
        <w:rPr>
          <w:w w:val="85"/>
          <w:rtl/>
        </w:rPr>
        <w:t>انجا</w:t>
      </w:r>
      <w:r>
        <w:rPr>
          <w:w w:val="85"/>
          <w:rtl/>
        </w:rPr>
        <w:t>م</w:t>
      </w:r>
    </w:p>
    <w:p>
      <w:pPr>
        <w:pStyle w:val="BodyText"/>
        <w:bidi/>
        <w:spacing w:line="331" w:lineRule="auto"/>
        <w:ind w:right="455" w:left="387" w:firstLine="9236"/>
        <w:jc w:val="both"/>
      </w:pPr>
      <w:r>
        <w:rPr>
          <w:spacing w:val="-4"/>
          <w:w w:val="85"/>
          <w:rtl/>
        </w:rPr>
        <w:t>شود</w:t>
      </w:r>
      <w:r>
        <w:rPr>
          <w:spacing w:val="-4"/>
          <w:w w:val="85"/>
        </w:rPr>
        <w:t>.</w:t>
      </w:r>
      <w:r>
        <w:rPr>
          <w:spacing w:val="-4"/>
          <w:w w:val="85"/>
          <w:rtl/>
        </w:rPr>
        <w:t> </w:t>
      </w:r>
      <w:r>
        <w:rPr>
          <w:w w:val="90"/>
          <w:rtl/>
        </w:rPr>
        <w:t>پيمانكار</w:t>
      </w:r>
      <w:r>
        <w:rPr>
          <w:spacing w:val="-8"/>
          <w:w w:val="90"/>
          <w:rtl/>
        </w:rPr>
        <w:t> </w:t>
      </w:r>
      <w:r>
        <w:rPr>
          <w:w w:val="90"/>
          <w:rtl/>
        </w:rPr>
        <w:t>بايد</w:t>
      </w:r>
      <w:r>
        <w:rPr>
          <w:spacing w:val="-8"/>
          <w:w w:val="90"/>
          <w:rtl/>
        </w:rPr>
        <w:t> </w:t>
      </w:r>
      <w:r>
        <w:rPr>
          <w:w w:val="90"/>
          <w:rtl/>
        </w:rPr>
        <w:t>كليه</w:t>
      </w:r>
      <w:r>
        <w:rPr>
          <w:spacing w:val="-8"/>
          <w:w w:val="90"/>
          <w:rtl/>
        </w:rPr>
        <w:t> </w:t>
      </w:r>
      <w:r>
        <w:rPr>
          <w:w w:val="90"/>
          <w:rtl/>
        </w:rPr>
        <w:t>آزمايشهاي</w:t>
      </w:r>
      <w:r>
        <w:rPr>
          <w:spacing w:val="-8"/>
          <w:w w:val="90"/>
          <w:rtl/>
        </w:rPr>
        <w:t> </w:t>
      </w:r>
      <w:r>
        <w:rPr>
          <w:w w:val="90"/>
          <w:rtl/>
        </w:rPr>
        <w:t>مرتبط</w:t>
      </w:r>
      <w:r>
        <w:rPr>
          <w:spacing w:val="-8"/>
          <w:w w:val="90"/>
          <w:rtl/>
        </w:rPr>
        <w:t> </w:t>
      </w:r>
      <w:r>
        <w:rPr>
          <w:w w:val="90"/>
          <w:rtl/>
        </w:rPr>
        <w:t>را</w:t>
      </w:r>
      <w:r>
        <w:rPr>
          <w:spacing w:val="-7"/>
          <w:w w:val="90"/>
          <w:rtl/>
        </w:rPr>
        <w:t> </w:t>
      </w:r>
      <w:r>
        <w:rPr>
          <w:w w:val="90"/>
          <w:rtl/>
        </w:rPr>
        <w:t>قبل</w:t>
      </w:r>
      <w:r>
        <w:rPr>
          <w:spacing w:val="-8"/>
          <w:w w:val="90"/>
          <w:rtl/>
        </w:rPr>
        <w:t> </w:t>
      </w:r>
      <w:r>
        <w:rPr>
          <w:w w:val="90"/>
          <w:rtl/>
        </w:rPr>
        <w:t>و</w:t>
      </w:r>
      <w:r>
        <w:rPr>
          <w:spacing w:val="-8"/>
          <w:w w:val="90"/>
          <w:rtl/>
        </w:rPr>
        <w:t> </w:t>
      </w:r>
      <w:r>
        <w:rPr>
          <w:w w:val="90"/>
          <w:rtl/>
        </w:rPr>
        <w:t>در</w:t>
      </w:r>
      <w:r>
        <w:rPr>
          <w:spacing w:val="-8"/>
          <w:w w:val="90"/>
          <w:rtl/>
        </w:rPr>
        <w:t> </w:t>
      </w:r>
      <w:r>
        <w:rPr>
          <w:w w:val="90"/>
          <w:rtl/>
        </w:rPr>
        <w:t>حين</w:t>
      </w:r>
      <w:r>
        <w:rPr>
          <w:spacing w:val="-9"/>
          <w:w w:val="90"/>
          <w:rtl/>
        </w:rPr>
        <w:t> </w:t>
      </w:r>
      <w:r>
        <w:rPr>
          <w:w w:val="90"/>
          <w:rtl/>
        </w:rPr>
        <w:t>نصب</w:t>
      </w:r>
      <w:r>
        <w:rPr>
          <w:spacing w:val="-10"/>
          <w:w w:val="90"/>
          <w:rtl/>
        </w:rPr>
        <w:t> </w:t>
      </w:r>
      <w:r>
        <w:rPr>
          <w:w w:val="90"/>
          <w:rtl/>
        </w:rPr>
        <w:t>تجهيزات</w:t>
      </w:r>
      <w:r>
        <w:rPr>
          <w:spacing w:val="-8"/>
          <w:w w:val="90"/>
          <w:rtl/>
        </w:rPr>
        <w:t> </w:t>
      </w:r>
      <w:r>
        <w:rPr>
          <w:w w:val="90"/>
          <w:rtl/>
        </w:rPr>
        <w:t>انجام</w:t>
      </w:r>
      <w:r>
        <w:rPr>
          <w:spacing w:val="-6"/>
          <w:w w:val="90"/>
          <w:rtl/>
        </w:rPr>
        <w:t> </w:t>
      </w:r>
      <w:r>
        <w:rPr>
          <w:w w:val="90"/>
          <w:rtl/>
        </w:rPr>
        <w:t>دهد</w:t>
      </w:r>
      <w:r>
        <w:rPr>
          <w:w w:val="90"/>
        </w:rPr>
        <w:t>.</w:t>
      </w:r>
      <w:r>
        <w:rPr>
          <w:spacing w:val="-10"/>
          <w:w w:val="90"/>
          <w:rtl/>
        </w:rPr>
        <w:t> </w:t>
      </w:r>
      <w:r>
        <w:rPr>
          <w:w w:val="90"/>
          <w:rtl/>
        </w:rPr>
        <w:t>همچنين</w:t>
      </w:r>
      <w:r>
        <w:rPr>
          <w:spacing w:val="-10"/>
          <w:w w:val="90"/>
          <w:rtl/>
        </w:rPr>
        <w:t> </w:t>
      </w:r>
      <w:r>
        <w:rPr>
          <w:w w:val="90"/>
          <w:rtl/>
        </w:rPr>
        <w:t>بايﺴتي</w:t>
      </w:r>
      <w:r>
        <w:rPr>
          <w:spacing w:val="-7"/>
          <w:w w:val="90"/>
          <w:rtl/>
        </w:rPr>
        <w:t> </w:t>
      </w:r>
      <w:r>
        <w:rPr>
          <w:w w:val="90"/>
          <w:rtl/>
        </w:rPr>
        <w:t>مدارك</w:t>
      </w:r>
      <w:r>
        <w:rPr>
          <w:spacing w:val="-6"/>
          <w:w w:val="90"/>
          <w:rtl/>
        </w:rPr>
        <w:t> </w:t>
      </w:r>
      <w:r>
        <w:rPr>
          <w:w w:val="90"/>
          <w:rtl/>
        </w:rPr>
        <w:t>مربوط</w:t>
      </w:r>
      <w:r>
        <w:rPr>
          <w:spacing w:val="-8"/>
          <w:w w:val="90"/>
          <w:rtl/>
        </w:rPr>
        <w:t> </w:t>
      </w:r>
      <w:r>
        <w:rPr>
          <w:w w:val="90"/>
          <w:rtl/>
        </w:rPr>
        <w:t>به </w:t>
      </w:r>
      <w:r>
        <w:rPr>
          <w:w w:val="85"/>
          <w:rtl/>
        </w:rPr>
        <w:t>بازرسي،</w:t>
      </w:r>
      <w:r>
        <w:rPr>
          <w:spacing w:val="-1"/>
          <w:w w:val="85"/>
          <w:rtl/>
        </w:rPr>
        <w:t> </w:t>
      </w:r>
      <w:r>
        <w:rPr>
          <w:w w:val="85"/>
          <w:rtl/>
        </w:rPr>
        <w:t>تﺴت و تكميل هر بخش از سيﺴتمها را به ﺻورت آماده براي راه اندازي تهيه و ارائه نمايد</w:t>
      </w:r>
      <w:r>
        <w:rPr>
          <w:w w:val="85"/>
        </w:rPr>
        <w:t>.</w:t>
      </w:r>
      <w:r>
        <w:rPr>
          <w:w w:val="85"/>
          <w:rtl/>
        </w:rPr>
        <w:t> كليه تﺴتها بايﺴتي </w:t>
      </w:r>
      <w:r>
        <w:rPr>
          <w:spacing w:val="-2"/>
          <w:w w:val="85"/>
          <w:rtl/>
        </w:rPr>
        <w:t>مطابق </w:t>
      </w:r>
      <w:r>
        <w:rPr>
          <w:w w:val="85"/>
          <w:rtl/>
        </w:rPr>
        <w:t>استاندارد</w:t>
      </w:r>
      <w:r>
        <w:rPr>
          <w:rFonts w:ascii="Calibri" w:cs="Calibri"/>
          <w:w w:val="85"/>
        </w:rPr>
        <w:t>IGS</w:t>
      </w:r>
      <w:r>
        <w:rPr>
          <w:w w:val="85"/>
          <w:rtl/>
        </w:rPr>
        <w:t>،</w:t>
      </w:r>
      <w:r>
        <w:rPr>
          <w:rFonts w:ascii="Calibri" w:cs="Calibri"/>
          <w:spacing w:val="-2"/>
          <w:rtl/>
        </w:rPr>
        <w:t> </w:t>
      </w:r>
      <w:r>
        <w:rPr>
          <w:rFonts w:ascii="Calibri" w:cs="Calibri"/>
          <w:w w:val="85"/>
        </w:rPr>
        <w:t>IPS</w:t>
      </w:r>
      <w:r>
        <w:rPr>
          <w:w w:val="85"/>
          <w:rtl/>
        </w:rPr>
        <w:t>،</w:t>
      </w:r>
      <w:r>
        <w:rPr>
          <w:spacing w:val="-10"/>
          <w:rtl/>
        </w:rPr>
        <w:t> </w:t>
      </w:r>
      <w:r>
        <w:rPr>
          <w:w w:val="85"/>
          <w:rtl/>
        </w:rPr>
        <w:t>داده</w:t>
      </w:r>
      <w:r>
        <w:rPr>
          <w:spacing w:val="-2"/>
          <w:w w:val="85"/>
          <w:rtl/>
        </w:rPr>
        <w:t> </w:t>
      </w:r>
      <w:r>
        <w:rPr>
          <w:w w:val="85"/>
          <w:rtl/>
        </w:rPr>
        <w:t>برگها</w:t>
      </w:r>
      <w:r>
        <w:rPr>
          <w:spacing w:val="-9"/>
          <w:rtl/>
        </w:rPr>
        <w:t> </w:t>
      </w:r>
      <w:r>
        <w:rPr>
          <w:w w:val="85"/>
          <w:rtl/>
        </w:rPr>
        <w:t>و</w:t>
      </w:r>
      <w:r>
        <w:rPr>
          <w:spacing w:val="-6"/>
          <w:rtl/>
        </w:rPr>
        <w:t> </w:t>
      </w:r>
      <w:r>
        <w:rPr>
          <w:w w:val="85"/>
          <w:rtl/>
        </w:rPr>
        <w:t>مدارك</w:t>
      </w:r>
      <w:r>
        <w:rPr>
          <w:spacing w:val="-7"/>
          <w:rtl/>
        </w:rPr>
        <w:t> </w:t>
      </w:r>
      <w:r>
        <w:rPr>
          <w:w w:val="85"/>
          <w:rtl/>
        </w:rPr>
        <w:t>مشخصات</w:t>
      </w:r>
      <w:r>
        <w:rPr>
          <w:spacing w:val="-7"/>
          <w:rtl/>
        </w:rPr>
        <w:t> </w:t>
      </w:r>
      <w:r>
        <w:rPr>
          <w:w w:val="85"/>
          <w:rtl/>
        </w:rPr>
        <w:t>فني</w:t>
      </w:r>
      <w:r>
        <w:rPr>
          <w:spacing w:val="-10"/>
          <w:rtl/>
        </w:rPr>
        <w:t> </w:t>
      </w:r>
      <w:r>
        <w:rPr>
          <w:w w:val="85"/>
          <w:rtl/>
        </w:rPr>
        <w:t>تجهيزات</w:t>
      </w:r>
      <w:r>
        <w:rPr>
          <w:spacing w:val="-9"/>
          <w:rtl/>
        </w:rPr>
        <w:t> </w:t>
      </w:r>
      <w:r>
        <w:rPr>
          <w:w w:val="85"/>
          <w:rtl/>
        </w:rPr>
        <w:t>و</w:t>
      </w:r>
      <w:r>
        <w:rPr>
          <w:spacing w:val="-10"/>
          <w:rtl/>
        </w:rPr>
        <w:t> </w:t>
      </w:r>
      <w:r>
        <w:rPr>
          <w:w w:val="85"/>
          <w:rtl/>
        </w:rPr>
        <w:t>سيﺴتم</w:t>
      </w:r>
      <w:r>
        <w:rPr>
          <w:spacing w:val="-2"/>
          <w:w w:val="85"/>
          <w:rtl/>
        </w:rPr>
        <w:t> </w:t>
      </w:r>
      <w:r>
        <w:rPr>
          <w:w w:val="85"/>
          <w:rtl/>
        </w:rPr>
        <w:t>هاي</w:t>
      </w:r>
      <w:r>
        <w:rPr>
          <w:spacing w:val="-9"/>
          <w:rtl/>
        </w:rPr>
        <w:t> </w:t>
      </w:r>
      <w:r>
        <w:rPr>
          <w:w w:val="85"/>
          <w:rtl/>
        </w:rPr>
        <w:t>پروژه</w:t>
      </w:r>
      <w:r>
        <w:rPr>
          <w:spacing w:val="-10"/>
          <w:rtl/>
        </w:rPr>
        <w:t> </w:t>
      </w:r>
      <w:r>
        <w:rPr>
          <w:w w:val="85"/>
          <w:rtl/>
        </w:rPr>
        <w:t>كه</w:t>
      </w:r>
      <w:r>
        <w:rPr>
          <w:spacing w:val="-1"/>
          <w:w w:val="85"/>
          <w:rtl/>
        </w:rPr>
        <w:t> </w:t>
      </w:r>
      <w:r>
        <w:rPr>
          <w:w w:val="85"/>
          <w:rtl/>
        </w:rPr>
        <w:t>به</w:t>
      </w:r>
      <w:r>
        <w:rPr>
          <w:spacing w:val="-8"/>
          <w:rtl/>
        </w:rPr>
        <w:t> </w:t>
      </w:r>
      <w:r>
        <w:rPr>
          <w:w w:val="85"/>
          <w:rtl/>
        </w:rPr>
        <w:t>تاييد</w:t>
      </w:r>
      <w:r>
        <w:rPr>
          <w:spacing w:val="-1"/>
          <w:w w:val="85"/>
          <w:rtl/>
        </w:rPr>
        <w:t> </w:t>
      </w:r>
      <w:r>
        <w:rPr>
          <w:w w:val="85"/>
          <w:rtl/>
        </w:rPr>
        <w:t>كارفرما</w:t>
      </w:r>
      <w:r>
        <w:rPr>
          <w:spacing w:val="-7"/>
          <w:rtl/>
        </w:rPr>
        <w:t> </w:t>
      </w:r>
      <w:r>
        <w:rPr>
          <w:w w:val="85"/>
          <w:rtl/>
        </w:rPr>
        <w:t>رسيد</w:t>
      </w:r>
      <w:r>
        <w:rPr>
          <w:w w:val="85"/>
          <w:rtl/>
        </w:rPr>
        <w:t>ه</w:t>
      </w:r>
    </w:p>
    <w:p>
      <w:pPr>
        <w:pStyle w:val="BodyText"/>
        <w:bidi/>
        <w:spacing w:line="251" w:lineRule="exact"/>
        <w:ind w:right="0" w:left="386" w:firstLine="0"/>
        <w:jc w:val="left"/>
      </w:pPr>
      <w:r>
        <w:rPr>
          <w:spacing w:val="-5"/>
          <w:w w:val="80"/>
          <w:rtl/>
        </w:rPr>
        <w:t>است</w:t>
      </w:r>
      <w:r>
        <w:rPr>
          <w:spacing w:val="-7"/>
          <w:rtl/>
        </w:rPr>
        <w:t> </w:t>
      </w:r>
      <w:r>
        <w:rPr>
          <w:w w:val="80"/>
          <w:rtl/>
        </w:rPr>
        <w:t>انجام</w:t>
      </w:r>
      <w:r>
        <w:rPr>
          <w:spacing w:val="-6"/>
          <w:rtl/>
        </w:rPr>
        <w:t> </w:t>
      </w:r>
      <w:r>
        <w:rPr>
          <w:w w:val="80"/>
          <w:rtl/>
        </w:rPr>
        <w:t>گردد</w:t>
      </w:r>
      <w:r>
        <w:rPr>
          <w:spacing w:val="-5"/>
          <w:rtl/>
        </w:rPr>
        <w:t> </w:t>
      </w:r>
      <w:r>
        <w:rPr>
          <w:w w:val="80"/>
          <w:rtl/>
        </w:rPr>
        <w:t>و</w:t>
      </w:r>
      <w:r>
        <w:rPr>
          <w:spacing w:val="-4"/>
          <w:rtl/>
        </w:rPr>
        <w:t> </w:t>
      </w:r>
      <w:r>
        <w:rPr>
          <w:w w:val="80"/>
          <w:rtl/>
        </w:rPr>
        <w:t>ﺻﻼحيت</w:t>
      </w:r>
      <w:r>
        <w:rPr>
          <w:spacing w:val="-6"/>
          <w:rtl/>
        </w:rPr>
        <w:t> </w:t>
      </w:r>
      <w:r>
        <w:rPr>
          <w:w w:val="80"/>
          <w:rtl/>
        </w:rPr>
        <w:t>فني</w:t>
      </w:r>
      <w:r>
        <w:rPr>
          <w:spacing w:val="-8"/>
          <w:rtl/>
        </w:rPr>
        <w:t> </w:t>
      </w:r>
      <w:r>
        <w:rPr>
          <w:w w:val="80"/>
          <w:rtl/>
        </w:rPr>
        <w:t>وعلمي</w:t>
      </w:r>
      <w:r>
        <w:rPr>
          <w:spacing w:val="-4"/>
          <w:rtl/>
        </w:rPr>
        <w:t> </w:t>
      </w:r>
      <w:r>
        <w:rPr>
          <w:w w:val="80"/>
          <w:rtl/>
        </w:rPr>
        <w:t>گروه</w:t>
      </w:r>
      <w:r>
        <w:rPr>
          <w:spacing w:val="-2"/>
          <w:rtl/>
        </w:rPr>
        <w:t> </w:t>
      </w:r>
      <w:r>
        <w:rPr>
          <w:w w:val="80"/>
          <w:rtl/>
        </w:rPr>
        <w:t>تﺴت</w:t>
      </w:r>
      <w:r>
        <w:rPr>
          <w:spacing w:val="-5"/>
          <w:rtl/>
        </w:rPr>
        <w:t> </w:t>
      </w:r>
      <w:r>
        <w:rPr>
          <w:w w:val="80"/>
          <w:rtl/>
        </w:rPr>
        <w:t>و</w:t>
      </w:r>
      <w:r>
        <w:rPr>
          <w:spacing w:val="-3"/>
          <w:rtl/>
        </w:rPr>
        <w:t> </w:t>
      </w:r>
      <w:r>
        <w:rPr>
          <w:w w:val="80"/>
          <w:rtl/>
        </w:rPr>
        <w:t>راه</w:t>
      </w:r>
      <w:r>
        <w:rPr>
          <w:spacing w:val="-4"/>
          <w:rtl/>
        </w:rPr>
        <w:t> </w:t>
      </w:r>
      <w:r>
        <w:rPr>
          <w:w w:val="80"/>
          <w:rtl/>
        </w:rPr>
        <w:t>انداز</w:t>
      </w:r>
      <w:r>
        <w:rPr>
          <w:spacing w:val="-7"/>
          <w:rtl/>
        </w:rPr>
        <w:t> </w:t>
      </w:r>
      <w:r>
        <w:rPr>
          <w:w w:val="80"/>
          <w:rtl/>
        </w:rPr>
        <w:t>ي</w:t>
      </w:r>
      <w:r>
        <w:rPr>
          <w:spacing w:val="-7"/>
          <w:rtl/>
        </w:rPr>
        <w:t> </w:t>
      </w:r>
      <w:r>
        <w:rPr>
          <w:w w:val="80"/>
          <w:rtl/>
        </w:rPr>
        <w:t>پيمانكاربايدبه</w:t>
      </w:r>
      <w:r>
        <w:rPr>
          <w:spacing w:val="-3"/>
          <w:rtl/>
        </w:rPr>
        <w:t> </w:t>
      </w:r>
      <w:r>
        <w:rPr>
          <w:w w:val="80"/>
          <w:rtl/>
        </w:rPr>
        <w:t>تﺄييدكارفرمابرسد</w:t>
      </w:r>
      <w:r>
        <w:rPr>
          <w:w w:val="80"/>
        </w:rPr>
        <w:t>.</w:t>
      </w:r>
    </w:p>
    <w:p>
      <w:pPr>
        <w:pStyle w:val="BodyText"/>
        <w:bidi/>
        <w:spacing w:line="328" w:lineRule="auto" w:before="102"/>
        <w:ind w:right="457" w:left="388" w:firstLine="3691"/>
        <w:jc w:val="left"/>
      </w:pPr>
      <w:r>
        <w:rPr>
          <w:w w:val="85"/>
          <w:rtl/>
        </w:rPr>
        <w:t>كارهاي ابزاردقيق پروژه شامل موارد زير بوده ولي محدود به آنها نميگردد</w:t>
      </w:r>
      <w:r>
        <w:rPr>
          <w:w w:val="85"/>
        </w:rPr>
        <w:t>:</w:t>
      </w:r>
      <w:r>
        <w:rPr>
          <w:w w:val="85"/>
          <w:rtl/>
        </w:rPr>
        <w:t> </w:t>
      </w:r>
      <w:r>
        <w:rPr>
          <w:spacing w:val="-2"/>
          <w:w w:val="80"/>
          <w:rtl/>
        </w:rPr>
        <w:t>پيمانكار</w:t>
      </w:r>
      <w:r>
        <w:rPr>
          <w:spacing w:val="-2"/>
          <w:w w:val="85"/>
          <w:rtl/>
        </w:rPr>
        <w:t> </w:t>
      </w:r>
      <w:r>
        <w:rPr>
          <w:w w:val="85"/>
          <w:rtl/>
        </w:rPr>
        <w:t>موظف</w:t>
      </w:r>
      <w:r>
        <w:rPr>
          <w:spacing w:val="-4"/>
          <w:w w:val="85"/>
          <w:rtl/>
        </w:rPr>
        <w:t> </w:t>
      </w:r>
      <w:r>
        <w:rPr>
          <w:w w:val="85"/>
          <w:rtl/>
        </w:rPr>
        <w:t>است</w:t>
      </w:r>
      <w:r>
        <w:rPr>
          <w:spacing w:val="-5"/>
          <w:w w:val="85"/>
          <w:rtl/>
        </w:rPr>
        <w:t> </w:t>
      </w:r>
      <w:r>
        <w:rPr>
          <w:w w:val="85"/>
          <w:rtl/>
        </w:rPr>
        <w:t>كليه</w:t>
      </w:r>
      <w:r>
        <w:rPr>
          <w:spacing w:val="-6"/>
          <w:w w:val="85"/>
          <w:rtl/>
        </w:rPr>
        <w:t> </w:t>
      </w:r>
      <w:r>
        <w:rPr>
          <w:w w:val="85"/>
          <w:rtl/>
        </w:rPr>
        <w:t>تجهيزات</w:t>
      </w:r>
      <w:r>
        <w:rPr>
          <w:spacing w:val="-4"/>
          <w:w w:val="85"/>
          <w:rtl/>
        </w:rPr>
        <w:t> </w:t>
      </w:r>
      <w:r>
        <w:rPr>
          <w:w w:val="85"/>
          <w:rtl/>
        </w:rPr>
        <w:t>را</w:t>
      </w:r>
      <w:r>
        <w:rPr>
          <w:spacing w:val="-6"/>
          <w:w w:val="85"/>
          <w:rtl/>
        </w:rPr>
        <w:t> </w:t>
      </w:r>
      <w:r>
        <w:rPr>
          <w:w w:val="85"/>
          <w:rtl/>
        </w:rPr>
        <w:t>به</w:t>
      </w:r>
      <w:r>
        <w:rPr>
          <w:spacing w:val="-2"/>
          <w:w w:val="85"/>
          <w:rtl/>
        </w:rPr>
        <w:t> </w:t>
      </w:r>
      <w:r>
        <w:rPr>
          <w:w w:val="85"/>
          <w:rtl/>
        </w:rPr>
        <w:t>محض</w:t>
      </w:r>
      <w:r>
        <w:rPr>
          <w:spacing w:val="-2"/>
          <w:w w:val="85"/>
          <w:rtl/>
        </w:rPr>
        <w:t> </w:t>
      </w:r>
      <w:r>
        <w:rPr>
          <w:w w:val="85"/>
          <w:rtl/>
        </w:rPr>
        <w:t>دريافت،</w:t>
      </w:r>
      <w:r>
        <w:rPr>
          <w:spacing w:val="-7"/>
          <w:w w:val="85"/>
          <w:rtl/>
        </w:rPr>
        <w:t> </w:t>
      </w:r>
      <w:r>
        <w:rPr>
          <w:w w:val="85"/>
          <w:rtl/>
        </w:rPr>
        <w:t>بررسي</w:t>
      </w:r>
      <w:r>
        <w:rPr>
          <w:spacing w:val="-6"/>
          <w:w w:val="85"/>
          <w:rtl/>
        </w:rPr>
        <w:t> </w:t>
      </w:r>
      <w:r>
        <w:rPr>
          <w:w w:val="85"/>
          <w:rtl/>
        </w:rPr>
        <w:t>و</w:t>
      </w:r>
      <w:r>
        <w:rPr>
          <w:spacing w:val="-9"/>
          <w:w w:val="85"/>
          <w:rtl/>
        </w:rPr>
        <w:t> </w:t>
      </w:r>
      <w:r>
        <w:rPr>
          <w:w w:val="85"/>
          <w:rtl/>
        </w:rPr>
        <w:t>بازرسي</w:t>
      </w:r>
      <w:r>
        <w:rPr>
          <w:spacing w:val="-6"/>
          <w:w w:val="85"/>
          <w:rtl/>
        </w:rPr>
        <w:t> </w:t>
      </w:r>
      <w:r>
        <w:rPr>
          <w:w w:val="85"/>
          <w:rtl/>
        </w:rPr>
        <w:t>نموده</w:t>
      </w:r>
      <w:r>
        <w:rPr>
          <w:spacing w:val="-4"/>
          <w:w w:val="85"/>
          <w:rtl/>
        </w:rPr>
        <w:t> </w:t>
      </w:r>
      <w:r>
        <w:rPr>
          <w:w w:val="85"/>
          <w:rtl/>
        </w:rPr>
        <w:t>و</w:t>
      </w:r>
      <w:r>
        <w:rPr>
          <w:spacing w:val="-5"/>
          <w:w w:val="85"/>
          <w:rtl/>
        </w:rPr>
        <w:t> </w:t>
      </w:r>
      <w:r>
        <w:rPr>
          <w:w w:val="85"/>
          <w:rtl/>
        </w:rPr>
        <w:t>در</w:t>
      </w:r>
      <w:r>
        <w:rPr>
          <w:spacing w:val="-3"/>
          <w:w w:val="85"/>
          <w:rtl/>
        </w:rPr>
        <w:t> </w:t>
      </w:r>
      <w:r>
        <w:rPr>
          <w:w w:val="85"/>
          <w:rtl/>
        </w:rPr>
        <w:t>ﺻورت</w:t>
      </w:r>
      <w:r>
        <w:rPr>
          <w:spacing w:val="-4"/>
          <w:w w:val="85"/>
          <w:rtl/>
        </w:rPr>
        <w:t> </w:t>
      </w:r>
      <w:r>
        <w:rPr>
          <w:w w:val="85"/>
          <w:rtl/>
        </w:rPr>
        <w:t>مشاهده</w:t>
      </w:r>
      <w:r>
        <w:rPr>
          <w:spacing w:val="-5"/>
          <w:w w:val="85"/>
          <w:rtl/>
        </w:rPr>
        <w:t> </w:t>
      </w:r>
      <w:r>
        <w:rPr>
          <w:w w:val="85"/>
          <w:rtl/>
        </w:rPr>
        <w:t>هر</w:t>
      </w:r>
      <w:r>
        <w:rPr>
          <w:spacing w:val="-3"/>
          <w:w w:val="85"/>
          <w:rtl/>
        </w:rPr>
        <w:t> </w:t>
      </w:r>
      <w:r>
        <w:rPr>
          <w:w w:val="85"/>
          <w:rtl/>
        </w:rPr>
        <w:t>گونه</w:t>
      </w:r>
      <w:r>
        <w:rPr>
          <w:spacing w:val="-6"/>
          <w:w w:val="85"/>
          <w:rtl/>
        </w:rPr>
        <w:t> </w:t>
      </w:r>
      <w:r>
        <w:rPr>
          <w:w w:val="85"/>
          <w:rtl/>
        </w:rPr>
        <w:t>نقص</w:t>
      </w:r>
      <w:r>
        <w:rPr>
          <w:spacing w:val="-3"/>
          <w:w w:val="85"/>
          <w:rtl/>
        </w:rPr>
        <w:t> </w:t>
      </w:r>
      <w:r>
        <w:rPr>
          <w:w w:val="85"/>
          <w:rtl/>
        </w:rPr>
        <w:t>يا</w:t>
      </w:r>
      <w:r>
        <w:rPr>
          <w:spacing w:val="-4"/>
          <w:w w:val="85"/>
          <w:rtl/>
        </w:rPr>
        <w:t> </w:t>
      </w:r>
      <w:r>
        <w:rPr>
          <w:w w:val="85"/>
          <w:rtl/>
        </w:rPr>
        <w:t>عد</w:t>
      </w:r>
      <w:r>
        <w:rPr>
          <w:w w:val="85"/>
          <w:rtl/>
        </w:rPr>
        <w:t>م</w:t>
      </w:r>
    </w:p>
    <w:p>
      <w:pPr>
        <w:pStyle w:val="BodyText"/>
        <w:bidi/>
        <w:spacing w:line="331" w:lineRule="auto" w:before="5"/>
        <w:ind w:right="457" w:left="387" w:firstLine="3897"/>
        <w:jc w:val="both"/>
      </w:pPr>
      <w:r>
        <w:rPr>
          <w:w w:val="80"/>
          <w:rtl/>
        </w:rPr>
        <w:t>تطابق با مشخصات فني، سريعا</w:t>
      </w:r>
      <w:r>
        <w:rPr>
          <w:w w:val="80"/>
        </w:rPr>
        <w:t>”</w:t>
      </w:r>
      <w:r>
        <w:rPr>
          <w:w w:val="80"/>
          <w:rtl/>
        </w:rPr>
        <w:t> به كارفرما يا دستگاه نظارت اطﻼع دهد</w:t>
      </w:r>
      <w:r>
        <w:rPr>
          <w:w w:val="80"/>
        </w:rPr>
        <w:t>.</w:t>
      </w:r>
      <w:r>
        <w:rPr>
          <w:w w:val="80"/>
          <w:rtl/>
        </w:rPr>
        <w:t> </w:t>
      </w:r>
      <w:r>
        <w:rPr>
          <w:w w:val="85"/>
          <w:rtl/>
        </w:rPr>
        <w:t>در ﺻورت اطمينان از سﻼمت و ﺻحت تجهيزات، پيمانكار مي بايﺴتي آنها را در محلي سرپوشيده در دماى مناسب و محفوظ </w:t>
      </w:r>
      <w:r>
        <w:rPr>
          <w:spacing w:val="-5"/>
          <w:w w:val="80"/>
          <w:rtl/>
        </w:rPr>
        <w:t>از</w:t>
      </w:r>
      <w:r>
        <w:rPr>
          <w:spacing w:val="-5"/>
          <w:rtl/>
        </w:rPr>
        <w:t> </w:t>
      </w:r>
      <w:r>
        <w:rPr>
          <w:w w:val="80"/>
          <w:rtl/>
        </w:rPr>
        <w:t>آفتاب،</w:t>
      </w:r>
      <w:r>
        <w:rPr>
          <w:spacing w:val="-5"/>
          <w:rtl/>
        </w:rPr>
        <w:t> </w:t>
      </w:r>
      <w:r>
        <w:rPr>
          <w:w w:val="80"/>
          <w:rtl/>
        </w:rPr>
        <w:t>آب</w:t>
      </w:r>
      <w:r>
        <w:rPr>
          <w:spacing w:val="-5"/>
          <w:rtl/>
        </w:rPr>
        <w:t> </w:t>
      </w:r>
      <w:r>
        <w:rPr>
          <w:w w:val="80"/>
          <w:rtl/>
        </w:rPr>
        <w:t>و</w:t>
      </w:r>
      <w:r>
        <w:rPr>
          <w:spacing w:val="-1"/>
          <w:rtl/>
        </w:rPr>
        <w:t> </w:t>
      </w:r>
      <w:r>
        <w:rPr>
          <w:w w:val="80"/>
          <w:rtl/>
        </w:rPr>
        <w:t>گرد</w:t>
      </w:r>
      <w:r>
        <w:rPr>
          <w:spacing w:val="-4"/>
          <w:rtl/>
        </w:rPr>
        <w:t> </w:t>
      </w:r>
      <w:r>
        <w:rPr>
          <w:w w:val="80"/>
          <w:rtl/>
        </w:rPr>
        <w:t>و</w:t>
      </w:r>
      <w:r>
        <w:rPr>
          <w:spacing w:val="-2"/>
          <w:rtl/>
        </w:rPr>
        <w:t> </w:t>
      </w:r>
      <w:r>
        <w:rPr>
          <w:w w:val="80"/>
          <w:rtl/>
        </w:rPr>
        <w:t>غبار</w:t>
      </w:r>
      <w:r>
        <w:rPr>
          <w:spacing w:val="-4"/>
          <w:rtl/>
        </w:rPr>
        <w:t> </w:t>
      </w:r>
      <w:r>
        <w:rPr>
          <w:w w:val="80"/>
          <w:rtl/>
        </w:rPr>
        <w:t>تا</w:t>
      </w:r>
      <w:r>
        <w:rPr>
          <w:rtl/>
        </w:rPr>
        <w:t> </w:t>
      </w:r>
      <w:r>
        <w:rPr>
          <w:w w:val="80"/>
          <w:rtl/>
        </w:rPr>
        <w:t>زمان</w:t>
      </w:r>
      <w:r>
        <w:rPr>
          <w:spacing w:val="-5"/>
          <w:rtl/>
        </w:rPr>
        <w:t> </w:t>
      </w:r>
      <w:r>
        <w:rPr>
          <w:w w:val="80"/>
          <w:rtl/>
        </w:rPr>
        <w:t>نصب</w:t>
      </w:r>
      <w:r>
        <w:rPr>
          <w:spacing w:val="-4"/>
          <w:rtl/>
        </w:rPr>
        <w:t> </w:t>
      </w:r>
      <w:r>
        <w:rPr>
          <w:w w:val="80"/>
          <w:rtl/>
        </w:rPr>
        <w:t>بر</w:t>
      </w:r>
      <w:r>
        <w:rPr>
          <w:spacing w:val="-2"/>
          <w:rtl/>
        </w:rPr>
        <w:t> </w:t>
      </w:r>
      <w:r>
        <w:rPr>
          <w:w w:val="80"/>
          <w:rtl/>
        </w:rPr>
        <w:t>اساس</w:t>
      </w:r>
      <w:r>
        <w:rPr>
          <w:rtl/>
        </w:rPr>
        <w:t> </w:t>
      </w:r>
      <w:r>
        <w:rPr>
          <w:w w:val="80"/>
          <w:rtl/>
        </w:rPr>
        <w:t>دستورالعملهاى</w:t>
      </w:r>
      <w:r>
        <w:rPr>
          <w:spacing w:val="-3"/>
          <w:rtl/>
        </w:rPr>
        <w:t> </w:t>
      </w:r>
      <w:r>
        <w:rPr>
          <w:w w:val="80"/>
          <w:rtl/>
        </w:rPr>
        <w:t>سازندگان</w:t>
      </w:r>
      <w:r>
        <w:rPr>
          <w:spacing w:val="-1"/>
          <w:rtl/>
        </w:rPr>
        <w:t> </w:t>
      </w:r>
      <w:r>
        <w:rPr>
          <w:w w:val="80"/>
          <w:rtl/>
        </w:rPr>
        <w:t>نگهدارى</w:t>
      </w:r>
      <w:r>
        <w:rPr>
          <w:spacing w:val="-4"/>
          <w:rtl/>
        </w:rPr>
        <w:t> </w:t>
      </w:r>
      <w:r>
        <w:rPr>
          <w:w w:val="80"/>
          <w:rtl/>
        </w:rPr>
        <w:t>نمايد</w:t>
      </w:r>
      <w:r>
        <w:rPr>
          <w:w w:val="80"/>
        </w:rPr>
        <w:t>.</w:t>
      </w:r>
      <w:r>
        <w:rPr>
          <w:spacing w:val="-3"/>
          <w:rtl/>
        </w:rPr>
        <w:t> </w:t>
      </w:r>
      <w:r>
        <w:rPr>
          <w:w w:val="80"/>
          <w:rtl/>
        </w:rPr>
        <w:t>شرايط</w:t>
      </w:r>
      <w:r>
        <w:rPr>
          <w:spacing w:val="-3"/>
          <w:rtl/>
        </w:rPr>
        <w:t> </w:t>
      </w:r>
      <w:r>
        <w:rPr>
          <w:w w:val="80"/>
          <w:rtl/>
        </w:rPr>
        <w:t>انبار</w:t>
      </w:r>
      <w:r>
        <w:rPr>
          <w:spacing w:val="-4"/>
          <w:rtl/>
        </w:rPr>
        <w:t> </w:t>
      </w:r>
      <w:r>
        <w:rPr>
          <w:w w:val="80"/>
          <w:rtl/>
        </w:rPr>
        <w:t>بايد</w:t>
      </w:r>
      <w:r>
        <w:rPr>
          <w:spacing w:val="-4"/>
          <w:rtl/>
        </w:rPr>
        <w:t> </w:t>
      </w:r>
      <w:r>
        <w:rPr>
          <w:w w:val="80"/>
          <w:rtl/>
        </w:rPr>
        <w:t>به</w:t>
      </w:r>
      <w:r>
        <w:rPr>
          <w:spacing w:val="-1"/>
          <w:rtl/>
        </w:rPr>
        <w:t> </w:t>
      </w:r>
      <w:r>
        <w:rPr>
          <w:w w:val="80"/>
          <w:rtl/>
        </w:rPr>
        <w:t>گونه</w:t>
      </w:r>
      <w:r>
        <w:rPr>
          <w:spacing w:val="-6"/>
          <w:rtl/>
        </w:rPr>
        <w:t> </w:t>
      </w:r>
      <w:r>
        <w:rPr>
          <w:w w:val="80"/>
          <w:rtl/>
        </w:rPr>
        <w:t>ا</w:t>
      </w:r>
      <w:r>
        <w:rPr>
          <w:w w:val="80"/>
          <w:rtl/>
        </w:rPr>
        <w:t>ى</w:t>
      </w:r>
    </w:p>
    <w:p>
      <w:pPr>
        <w:pStyle w:val="BodyText"/>
        <w:bidi/>
        <w:spacing w:line="273" w:lineRule="exact"/>
        <w:ind w:right="458" w:left="0" w:firstLine="0"/>
        <w:jc w:val="both"/>
      </w:pPr>
      <w:r>
        <w:rPr>
          <w:spacing w:val="-4"/>
          <w:w w:val="85"/>
          <w:rtl/>
        </w:rPr>
        <w:t>باشد</w:t>
      </w:r>
      <w:r>
        <w:rPr>
          <w:spacing w:val="-10"/>
          <w:rtl/>
        </w:rPr>
        <w:t> </w:t>
      </w:r>
      <w:r>
        <w:rPr>
          <w:w w:val="85"/>
          <w:rtl/>
        </w:rPr>
        <w:t>كه</w:t>
      </w:r>
      <w:r>
        <w:rPr>
          <w:spacing w:val="-9"/>
          <w:rtl/>
        </w:rPr>
        <w:t> </w:t>
      </w:r>
      <w:r>
        <w:rPr>
          <w:w w:val="85"/>
          <w:rtl/>
        </w:rPr>
        <w:t>تجهيزات</w:t>
      </w:r>
      <w:r>
        <w:rPr>
          <w:spacing w:val="-6"/>
          <w:rtl/>
        </w:rPr>
        <w:t> </w:t>
      </w:r>
      <w:r>
        <w:rPr>
          <w:w w:val="85"/>
          <w:rtl/>
        </w:rPr>
        <w:t>در</w:t>
      </w:r>
      <w:r>
        <w:rPr>
          <w:spacing w:val="-8"/>
          <w:rtl/>
        </w:rPr>
        <w:t> </w:t>
      </w:r>
      <w:r>
        <w:rPr>
          <w:w w:val="85"/>
          <w:rtl/>
        </w:rPr>
        <w:t>طول</w:t>
      </w:r>
      <w:r>
        <w:rPr>
          <w:spacing w:val="-3"/>
          <w:rtl/>
        </w:rPr>
        <w:t> </w:t>
      </w:r>
      <w:r>
        <w:rPr>
          <w:w w:val="85"/>
          <w:rtl/>
        </w:rPr>
        <w:t>مدت</w:t>
      </w:r>
      <w:r>
        <w:rPr>
          <w:spacing w:val="-10"/>
          <w:rtl/>
        </w:rPr>
        <w:t> </w:t>
      </w:r>
      <w:r>
        <w:rPr>
          <w:w w:val="85"/>
          <w:rtl/>
        </w:rPr>
        <w:t>نگه</w:t>
      </w:r>
      <w:r>
        <w:rPr>
          <w:spacing w:val="-8"/>
          <w:rtl/>
        </w:rPr>
        <w:t> </w:t>
      </w:r>
      <w:r>
        <w:rPr>
          <w:w w:val="85"/>
          <w:rtl/>
        </w:rPr>
        <w:t>دارى</w:t>
      </w:r>
      <w:r>
        <w:rPr>
          <w:spacing w:val="-6"/>
          <w:rtl/>
        </w:rPr>
        <w:t> </w:t>
      </w:r>
      <w:r>
        <w:rPr>
          <w:w w:val="85"/>
          <w:rtl/>
        </w:rPr>
        <w:t>از</w:t>
      </w:r>
      <w:r>
        <w:rPr>
          <w:spacing w:val="-8"/>
          <w:rtl/>
        </w:rPr>
        <w:t> </w:t>
      </w:r>
      <w:r>
        <w:rPr>
          <w:w w:val="85"/>
          <w:rtl/>
        </w:rPr>
        <w:t>هرگونه</w:t>
      </w:r>
      <w:r>
        <w:rPr>
          <w:spacing w:val="-1"/>
          <w:w w:val="85"/>
          <w:rtl/>
        </w:rPr>
        <w:t> </w:t>
      </w:r>
      <w:r>
        <w:rPr>
          <w:w w:val="85"/>
          <w:rtl/>
        </w:rPr>
        <w:t>خﺴارت</w:t>
      </w:r>
      <w:r>
        <w:rPr>
          <w:spacing w:val="-9"/>
          <w:rtl/>
        </w:rPr>
        <w:t> </w:t>
      </w:r>
      <w:r>
        <w:rPr>
          <w:w w:val="85"/>
          <w:rtl/>
        </w:rPr>
        <w:t>احتمالي</w:t>
      </w:r>
      <w:r>
        <w:rPr>
          <w:spacing w:val="-9"/>
          <w:rtl/>
        </w:rPr>
        <w:t> </w:t>
      </w:r>
      <w:r>
        <w:rPr>
          <w:w w:val="85"/>
          <w:rtl/>
        </w:rPr>
        <w:t>نظير</w:t>
      </w:r>
      <w:r>
        <w:rPr>
          <w:spacing w:val="-8"/>
          <w:rtl/>
        </w:rPr>
        <w:t> </w:t>
      </w:r>
      <w:r>
        <w:rPr>
          <w:w w:val="85"/>
          <w:rtl/>
        </w:rPr>
        <w:t>افتادن،</w:t>
      </w:r>
      <w:r>
        <w:rPr>
          <w:spacing w:val="-2"/>
          <w:w w:val="85"/>
          <w:rtl/>
        </w:rPr>
        <w:t> </w:t>
      </w:r>
      <w:r>
        <w:rPr>
          <w:w w:val="85"/>
          <w:rtl/>
        </w:rPr>
        <w:t>ضربه</w:t>
      </w:r>
      <w:r>
        <w:rPr>
          <w:spacing w:val="-3"/>
          <w:rtl/>
        </w:rPr>
        <w:t> </w:t>
      </w:r>
      <w:r>
        <w:rPr>
          <w:w w:val="85"/>
          <w:rtl/>
        </w:rPr>
        <w:t>خوردن</w:t>
      </w:r>
      <w:r>
        <w:rPr>
          <w:spacing w:val="-1"/>
          <w:w w:val="85"/>
          <w:rtl/>
        </w:rPr>
        <w:t> </w:t>
      </w:r>
      <w:r>
        <w:rPr>
          <w:w w:val="85"/>
          <w:rtl/>
        </w:rPr>
        <w:t>و</w:t>
      </w:r>
      <w:r>
        <w:rPr>
          <w:spacing w:val="-9"/>
          <w:rtl/>
        </w:rPr>
        <w:t> </w:t>
      </w:r>
      <w:r>
        <w:rPr>
          <w:w w:val="85"/>
          <w:rtl/>
        </w:rPr>
        <w:t>نظائر</w:t>
      </w:r>
      <w:r>
        <w:rPr>
          <w:spacing w:val="-8"/>
          <w:rtl/>
        </w:rPr>
        <w:t> </w:t>
      </w:r>
      <w:r>
        <w:rPr>
          <w:w w:val="85"/>
          <w:rtl/>
        </w:rPr>
        <w:t>آن</w:t>
      </w:r>
      <w:r>
        <w:rPr>
          <w:spacing w:val="-8"/>
          <w:rtl/>
        </w:rPr>
        <w:t> </w:t>
      </w:r>
      <w:r>
        <w:rPr>
          <w:w w:val="85"/>
          <w:rtl/>
        </w:rPr>
        <w:t>مصون</w:t>
      </w:r>
      <w:r>
        <w:rPr>
          <w:spacing w:val="-10"/>
          <w:rtl/>
        </w:rPr>
        <w:t> </w:t>
      </w:r>
      <w:r>
        <w:rPr>
          <w:w w:val="85"/>
          <w:rtl/>
        </w:rPr>
        <w:t>باشند</w:t>
      </w:r>
      <w:r>
        <w:rPr>
          <w:w w:val="85"/>
        </w:rPr>
        <w:t>.</w:t>
      </w:r>
    </w:p>
    <w:p>
      <w:pPr>
        <w:spacing w:after="0" w:line="273" w:lineRule="exact"/>
        <w:jc w:val="both"/>
        <w:sectPr>
          <w:pgSz w:w="11910" w:h="16840"/>
          <w:pgMar w:top="920" w:bottom="280" w:left="680" w:right="740"/>
        </w:sectPr>
      </w:pPr>
    </w:p>
    <w:p>
      <w:pPr>
        <w:pStyle w:val="BodyText"/>
        <w:spacing w:before="3"/>
        <w:rPr>
          <w:sz w:val="2"/>
        </w:rPr>
      </w:pPr>
      <w:r>
        <w:rPr/>
        <w:drawing>
          <wp:anchor distT="0" distB="0" distL="0" distR="0" allowOverlap="1" layoutInCell="1" locked="0" behindDoc="1" simplePos="0" relativeHeight="482086400">
            <wp:simplePos x="0" y="0"/>
            <wp:positionH relativeFrom="page">
              <wp:posOffset>302418</wp:posOffset>
            </wp:positionH>
            <wp:positionV relativeFrom="page">
              <wp:posOffset>302418</wp:posOffset>
            </wp:positionV>
            <wp:extent cx="6954202" cy="10089070"/>
            <wp:effectExtent l="0" t="0" r="0" b="0"/>
            <wp:wrapNone/>
            <wp:docPr id="395" name="Image 395"/>
            <wp:cNvGraphicFramePr>
              <a:graphicFrameLocks/>
            </wp:cNvGraphicFramePr>
            <a:graphic>
              <a:graphicData uri="http://schemas.openxmlformats.org/drawingml/2006/picture">
                <pic:pic>
                  <pic:nvPicPr>
                    <pic:cNvPr id="395" name="Image 395"/>
                    <pic:cNvPicPr/>
                  </pic:nvPicPr>
                  <pic:blipFill>
                    <a:blip r:embed="rId5" cstate="print"/>
                    <a:stretch>
                      <a:fillRect/>
                    </a:stretch>
                  </pic:blipFill>
                  <pic:spPr>
                    <a:xfrm>
                      <a:off x="0" y="0"/>
                      <a:ext cx="6954202" cy="10089070"/>
                    </a:xfrm>
                    <a:prstGeom prst="rect">
                      <a:avLst/>
                    </a:prstGeom>
                  </pic:spPr>
                </pic:pic>
              </a:graphicData>
            </a:graphic>
          </wp:anchor>
        </w:drawing>
      </w: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396" name="Image 396"/>
                  <wp:cNvGraphicFramePr>
                    <a:graphicFrameLocks/>
                  </wp:cNvGraphicFramePr>
                  <a:graphic>
                    <a:graphicData uri="http://schemas.openxmlformats.org/drawingml/2006/picture">
                      <pic:pic>
                        <pic:nvPicPr>
                          <pic:cNvPr id="396" name="Image 396"/>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5"/>
      </w:pPr>
    </w:p>
    <w:p>
      <w:pPr>
        <w:pStyle w:val="BodyText"/>
        <w:bidi/>
        <w:ind w:right="0" w:left="390" w:firstLine="0"/>
        <w:jc w:val="left"/>
      </w:pPr>
      <w:r>
        <w:rPr>
          <w:spacing w:val="-4"/>
          <w:w w:val="80"/>
          <w:rtl/>
        </w:rPr>
        <w:t>سطوح</w:t>
      </w:r>
      <w:r>
        <w:rPr>
          <w:spacing w:val="12"/>
          <w:rtl/>
        </w:rPr>
        <w:t> </w:t>
      </w:r>
      <w:r>
        <w:rPr>
          <w:w w:val="80"/>
          <w:rtl/>
        </w:rPr>
        <w:t>ورودى</w:t>
      </w:r>
      <w:r>
        <w:rPr>
          <w:spacing w:val="8"/>
          <w:rtl/>
        </w:rPr>
        <w:t> </w:t>
      </w:r>
      <w:r>
        <w:rPr>
          <w:w w:val="80"/>
          <w:rtl/>
        </w:rPr>
        <w:t>و</w:t>
      </w:r>
      <w:r>
        <w:rPr>
          <w:spacing w:val="9"/>
          <w:rtl/>
        </w:rPr>
        <w:t> </w:t>
      </w:r>
      <w:r>
        <w:rPr>
          <w:w w:val="80"/>
          <w:rtl/>
        </w:rPr>
        <w:t>خروجي</w:t>
      </w:r>
      <w:r>
        <w:rPr>
          <w:spacing w:val="10"/>
          <w:rtl/>
        </w:rPr>
        <w:t> </w:t>
      </w:r>
      <w:r>
        <w:rPr>
          <w:w w:val="80"/>
          <w:rtl/>
        </w:rPr>
        <w:t>شيرهاى</w:t>
      </w:r>
      <w:r>
        <w:rPr>
          <w:spacing w:val="9"/>
          <w:rtl/>
        </w:rPr>
        <w:t> </w:t>
      </w:r>
      <w:r>
        <w:rPr>
          <w:w w:val="80"/>
          <w:rtl/>
        </w:rPr>
        <w:t>كنترل،</w:t>
      </w:r>
      <w:r>
        <w:rPr>
          <w:spacing w:val="5"/>
          <w:rtl/>
        </w:rPr>
        <w:t> </w:t>
      </w:r>
      <w:r>
        <w:rPr>
          <w:w w:val="80"/>
          <w:rtl/>
        </w:rPr>
        <w:t>ايمني</w:t>
      </w:r>
      <w:r>
        <w:rPr>
          <w:spacing w:val="8"/>
          <w:rtl/>
        </w:rPr>
        <w:t> </w:t>
      </w:r>
      <w:r>
        <w:rPr>
          <w:w w:val="80"/>
          <w:rtl/>
        </w:rPr>
        <w:t>و</w:t>
      </w:r>
      <w:r>
        <w:rPr>
          <w:spacing w:val="10"/>
          <w:rtl/>
        </w:rPr>
        <w:t> </w:t>
      </w:r>
      <w:r>
        <w:rPr>
          <w:w w:val="80"/>
          <w:rtl/>
        </w:rPr>
        <w:t>كليه</w:t>
      </w:r>
      <w:r>
        <w:rPr>
          <w:spacing w:val="8"/>
          <w:rtl/>
        </w:rPr>
        <w:t> </w:t>
      </w:r>
      <w:r>
        <w:rPr>
          <w:w w:val="80"/>
          <w:rtl/>
        </w:rPr>
        <w:t>تجهيزات</w:t>
      </w:r>
      <w:r>
        <w:rPr>
          <w:spacing w:val="8"/>
          <w:rtl/>
        </w:rPr>
        <w:t> </w:t>
      </w:r>
      <w:r>
        <w:rPr>
          <w:w w:val="80"/>
          <w:rtl/>
        </w:rPr>
        <w:t>ابزار</w:t>
      </w:r>
      <w:r>
        <w:rPr>
          <w:spacing w:val="10"/>
          <w:rtl/>
        </w:rPr>
        <w:t> </w:t>
      </w:r>
      <w:r>
        <w:rPr>
          <w:w w:val="80"/>
          <w:rtl/>
        </w:rPr>
        <w:t>دقيق</w:t>
      </w:r>
      <w:r>
        <w:rPr>
          <w:spacing w:val="10"/>
          <w:rtl/>
        </w:rPr>
        <w:t> </w:t>
      </w:r>
      <w:r>
        <w:rPr>
          <w:w w:val="80"/>
          <w:rtl/>
        </w:rPr>
        <w:t>مي</w:t>
      </w:r>
      <w:r>
        <w:rPr>
          <w:spacing w:val="12"/>
          <w:rtl/>
        </w:rPr>
        <w:t> </w:t>
      </w:r>
      <w:r>
        <w:rPr>
          <w:w w:val="80"/>
          <w:rtl/>
        </w:rPr>
        <w:t>بايﺴتي</w:t>
      </w:r>
      <w:r>
        <w:rPr>
          <w:spacing w:val="9"/>
          <w:rtl/>
        </w:rPr>
        <w:t> </w:t>
      </w:r>
      <w:r>
        <w:rPr>
          <w:w w:val="80"/>
          <w:rtl/>
        </w:rPr>
        <w:t>با</w:t>
      </w:r>
      <w:r>
        <w:rPr>
          <w:spacing w:val="11"/>
          <w:rtl/>
        </w:rPr>
        <w:t> </w:t>
      </w:r>
      <w:r>
        <w:rPr>
          <w:w w:val="80"/>
          <w:rtl/>
        </w:rPr>
        <w:t>پوشش</w:t>
      </w:r>
      <w:r>
        <w:rPr>
          <w:spacing w:val="13"/>
          <w:rtl/>
        </w:rPr>
        <w:t> </w:t>
      </w:r>
      <w:r>
        <w:rPr>
          <w:w w:val="80"/>
          <w:rtl/>
        </w:rPr>
        <w:t>مناسب</w:t>
      </w:r>
      <w:r>
        <w:rPr>
          <w:spacing w:val="9"/>
          <w:rtl/>
        </w:rPr>
        <w:t> </w:t>
      </w:r>
      <w:r>
        <w:rPr>
          <w:w w:val="80"/>
          <w:rtl/>
        </w:rPr>
        <w:t>پﻼستيكي</w:t>
      </w:r>
      <w:r>
        <w:rPr>
          <w:spacing w:val="11"/>
          <w:rtl/>
        </w:rPr>
        <w:t> </w:t>
      </w:r>
      <w:r>
        <w:rPr>
          <w:w w:val="80"/>
          <w:rtl/>
        </w:rPr>
        <w:t>و</w:t>
      </w:r>
    </w:p>
    <w:p>
      <w:pPr>
        <w:pStyle w:val="BodyText"/>
        <w:bidi/>
        <w:spacing w:before="106"/>
        <w:ind w:right="0" w:left="389" w:firstLine="0"/>
        <w:jc w:val="left"/>
      </w:pPr>
      <w:r>
        <w:rPr>
          <w:spacing w:val="-2"/>
          <w:w w:val="85"/>
          <w:rtl/>
        </w:rPr>
        <w:t>نظائر</w:t>
      </w:r>
      <w:r>
        <w:rPr>
          <w:spacing w:val="-9"/>
          <w:rtl/>
        </w:rPr>
        <w:t> </w:t>
      </w:r>
      <w:r>
        <w:rPr>
          <w:w w:val="85"/>
          <w:rtl/>
        </w:rPr>
        <w:t>آن</w:t>
      </w:r>
      <w:r>
        <w:rPr>
          <w:spacing w:val="-7"/>
          <w:rtl/>
        </w:rPr>
        <w:t> </w:t>
      </w:r>
      <w:r>
        <w:rPr>
          <w:w w:val="85"/>
          <w:rtl/>
        </w:rPr>
        <w:t>از</w:t>
      </w:r>
      <w:r>
        <w:rPr>
          <w:spacing w:val="-7"/>
          <w:rtl/>
        </w:rPr>
        <w:t> </w:t>
      </w:r>
      <w:r>
        <w:rPr>
          <w:w w:val="85"/>
          <w:rtl/>
        </w:rPr>
        <w:t>رسوخ</w:t>
      </w:r>
      <w:r>
        <w:rPr>
          <w:spacing w:val="-10"/>
          <w:rtl/>
        </w:rPr>
        <w:t> </w:t>
      </w:r>
      <w:r>
        <w:rPr>
          <w:w w:val="85"/>
          <w:rtl/>
        </w:rPr>
        <w:t>گرد</w:t>
      </w:r>
      <w:r>
        <w:rPr>
          <w:spacing w:val="-8"/>
          <w:rtl/>
        </w:rPr>
        <w:t> </w:t>
      </w:r>
      <w:r>
        <w:rPr>
          <w:w w:val="85"/>
          <w:rtl/>
        </w:rPr>
        <w:t>و</w:t>
      </w:r>
      <w:r>
        <w:rPr>
          <w:spacing w:val="-10"/>
          <w:rtl/>
        </w:rPr>
        <w:t> </w:t>
      </w:r>
      <w:r>
        <w:rPr>
          <w:w w:val="85"/>
          <w:rtl/>
        </w:rPr>
        <w:t>غبار</w:t>
      </w:r>
      <w:r>
        <w:rPr>
          <w:spacing w:val="-7"/>
          <w:rtl/>
        </w:rPr>
        <w:t> </w:t>
      </w:r>
      <w:r>
        <w:rPr>
          <w:w w:val="85"/>
          <w:rtl/>
        </w:rPr>
        <w:t>محافظت</w:t>
      </w:r>
      <w:r>
        <w:rPr>
          <w:spacing w:val="-9"/>
          <w:rtl/>
        </w:rPr>
        <w:t> </w:t>
      </w:r>
      <w:r>
        <w:rPr>
          <w:w w:val="85"/>
          <w:rtl/>
        </w:rPr>
        <w:t>شوند</w:t>
      </w:r>
      <w:r>
        <w:rPr>
          <w:w w:val="85"/>
        </w:rPr>
        <w:t>.</w:t>
      </w:r>
    </w:p>
    <w:p>
      <w:pPr>
        <w:pStyle w:val="BodyText"/>
        <w:bidi/>
        <w:spacing w:line="328" w:lineRule="auto" w:before="103"/>
        <w:ind w:right="457" w:left="387" w:firstLine="638"/>
        <w:jc w:val="both"/>
      </w:pPr>
      <w:r>
        <w:rPr>
          <w:w w:val="85"/>
          <w:rtl/>
        </w:rPr>
        <w:t>شرح</w:t>
      </w:r>
      <w:r>
        <w:rPr>
          <w:spacing w:val="-1"/>
          <w:w w:val="85"/>
          <w:rtl/>
        </w:rPr>
        <w:t> </w:t>
      </w:r>
      <w:r>
        <w:rPr>
          <w:w w:val="85"/>
          <w:rtl/>
        </w:rPr>
        <w:t>عمليات</w:t>
      </w:r>
      <w:r>
        <w:rPr>
          <w:spacing w:val="-2"/>
          <w:w w:val="85"/>
          <w:rtl/>
        </w:rPr>
        <w:t> </w:t>
      </w:r>
      <w:r>
        <w:rPr>
          <w:w w:val="85"/>
          <w:rtl/>
        </w:rPr>
        <w:t>اجرائي</w:t>
      </w:r>
      <w:r>
        <w:rPr>
          <w:spacing w:val="-1"/>
          <w:w w:val="85"/>
          <w:rtl/>
        </w:rPr>
        <w:t> </w:t>
      </w:r>
      <w:r>
        <w:rPr>
          <w:w w:val="85"/>
          <w:rtl/>
        </w:rPr>
        <w:t>نصب در پروژه احداث ايﺴتگاههاى</w:t>
      </w:r>
      <w:r>
        <w:rPr>
          <w:spacing w:val="-1"/>
          <w:w w:val="85"/>
          <w:rtl/>
        </w:rPr>
        <w:t> </w:t>
      </w:r>
      <w:r>
        <w:rPr>
          <w:w w:val="85"/>
          <w:rtl/>
        </w:rPr>
        <w:t>تقويت</w:t>
      </w:r>
      <w:r>
        <w:rPr>
          <w:spacing w:val="-1"/>
          <w:w w:val="85"/>
          <w:rtl/>
        </w:rPr>
        <w:t> </w:t>
      </w:r>
      <w:r>
        <w:rPr>
          <w:w w:val="85"/>
          <w:rtl/>
        </w:rPr>
        <w:t>فشاز</w:t>
      </w:r>
      <w:r>
        <w:rPr>
          <w:spacing w:val="-1"/>
          <w:w w:val="85"/>
          <w:rtl/>
        </w:rPr>
        <w:t> </w:t>
      </w:r>
      <w:r>
        <w:rPr>
          <w:w w:val="85"/>
          <w:rtl/>
        </w:rPr>
        <w:t>گاز مطابق ذيل</w:t>
      </w:r>
      <w:r>
        <w:rPr>
          <w:spacing w:val="-1"/>
          <w:w w:val="85"/>
          <w:rtl/>
        </w:rPr>
        <w:t> </w:t>
      </w:r>
      <w:r>
        <w:rPr>
          <w:w w:val="85"/>
          <w:rtl/>
        </w:rPr>
        <w:t>و</w:t>
      </w:r>
      <w:r>
        <w:rPr>
          <w:spacing w:val="-1"/>
          <w:w w:val="85"/>
          <w:rtl/>
        </w:rPr>
        <w:t> </w:t>
      </w:r>
      <w:r>
        <w:rPr>
          <w:w w:val="85"/>
          <w:rtl/>
        </w:rPr>
        <w:t>نه محدود</w:t>
      </w:r>
      <w:r>
        <w:rPr>
          <w:spacing w:val="-1"/>
          <w:w w:val="85"/>
          <w:rtl/>
        </w:rPr>
        <w:t> </w:t>
      </w:r>
      <w:r>
        <w:rPr>
          <w:w w:val="85"/>
          <w:rtl/>
        </w:rPr>
        <w:t>به</w:t>
      </w:r>
      <w:r>
        <w:rPr>
          <w:spacing w:val="-2"/>
          <w:w w:val="85"/>
          <w:rtl/>
        </w:rPr>
        <w:t> </w:t>
      </w:r>
      <w:r>
        <w:rPr>
          <w:w w:val="85"/>
          <w:rtl/>
        </w:rPr>
        <w:t>آن مي</w:t>
      </w:r>
      <w:r>
        <w:rPr>
          <w:spacing w:val="-1"/>
          <w:w w:val="85"/>
          <w:rtl/>
        </w:rPr>
        <w:t> </w:t>
      </w:r>
      <w:r>
        <w:rPr>
          <w:w w:val="85"/>
          <w:rtl/>
        </w:rPr>
        <w:t>باشد</w:t>
      </w:r>
      <w:r>
        <w:rPr>
          <w:w w:val="85"/>
        </w:rPr>
        <w:t>:</w:t>
      </w:r>
      <w:r>
        <w:rPr>
          <w:w w:val="85"/>
          <w:rtl/>
        </w:rPr>
        <w:t> نصب</w:t>
      </w:r>
      <w:r>
        <w:rPr>
          <w:spacing w:val="-4"/>
          <w:w w:val="85"/>
          <w:rtl/>
        </w:rPr>
        <w:t> </w:t>
      </w:r>
      <w:r>
        <w:rPr>
          <w:w w:val="85"/>
          <w:rtl/>
        </w:rPr>
        <w:t>و</w:t>
      </w:r>
      <w:r>
        <w:rPr>
          <w:spacing w:val="-1"/>
          <w:w w:val="85"/>
          <w:rtl/>
        </w:rPr>
        <w:t> </w:t>
      </w:r>
      <w:r>
        <w:rPr>
          <w:w w:val="85"/>
          <w:rtl/>
        </w:rPr>
        <w:t>راه</w:t>
      </w:r>
      <w:r>
        <w:rPr>
          <w:spacing w:val="-4"/>
          <w:w w:val="85"/>
          <w:rtl/>
        </w:rPr>
        <w:t> </w:t>
      </w:r>
      <w:r>
        <w:rPr>
          <w:w w:val="85"/>
          <w:rtl/>
        </w:rPr>
        <w:t>اندازي</w:t>
      </w:r>
      <w:r>
        <w:rPr>
          <w:spacing w:val="-3"/>
          <w:w w:val="85"/>
          <w:rtl/>
        </w:rPr>
        <w:t> </w:t>
      </w:r>
      <w:r>
        <w:rPr>
          <w:w w:val="85"/>
          <w:rtl/>
        </w:rPr>
        <w:t>كليه</w:t>
      </w:r>
      <w:r>
        <w:rPr>
          <w:spacing w:val="-2"/>
          <w:w w:val="85"/>
          <w:rtl/>
        </w:rPr>
        <w:t> </w:t>
      </w:r>
      <w:r>
        <w:rPr>
          <w:w w:val="85"/>
          <w:rtl/>
        </w:rPr>
        <w:t>سيﺴتمها</w:t>
      </w:r>
      <w:r>
        <w:rPr>
          <w:spacing w:val="-3"/>
          <w:w w:val="85"/>
          <w:rtl/>
        </w:rPr>
        <w:t> </w:t>
      </w:r>
      <w:r>
        <w:rPr>
          <w:w w:val="85"/>
          <w:rtl/>
        </w:rPr>
        <w:t>و</w:t>
      </w:r>
      <w:r>
        <w:rPr>
          <w:spacing w:val="-3"/>
          <w:w w:val="85"/>
          <w:rtl/>
        </w:rPr>
        <w:t> </w:t>
      </w:r>
      <w:r>
        <w:rPr>
          <w:w w:val="85"/>
          <w:rtl/>
        </w:rPr>
        <w:t>پكيجها</w:t>
      </w:r>
      <w:r>
        <w:rPr>
          <w:spacing w:val="-3"/>
          <w:w w:val="85"/>
          <w:rtl/>
        </w:rPr>
        <w:t> </w:t>
      </w:r>
      <w:r>
        <w:rPr>
          <w:w w:val="85"/>
          <w:rtl/>
        </w:rPr>
        <w:t>و</w:t>
      </w:r>
      <w:r>
        <w:rPr>
          <w:spacing w:val="-3"/>
          <w:w w:val="85"/>
          <w:rtl/>
        </w:rPr>
        <w:t> </w:t>
      </w:r>
      <w:r>
        <w:rPr>
          <w:w w:val="85"/>
          <w:rtl/>
        </w:rPr>
        <w:t>تجهيزات</w:t>
      </w:r>
      <w:r>
        <w:rPr>
          <w:spacing w:val="-4"/>
          <w:w w:val="85"/>
          <w:rtl/>
        </w:rPr>
        <w:t> </w:t>
      </w:r>
      <w:r>
        <w:rPr>
          <w:w w:val="85"/>
          <w:rtl/>
        </w:rPr>
        <w:t>ابزار</w:t>
      </w:r>
      <w:r>
        <w:rPr>
          <w:spacing w:val="-2"/>
          <w:w w:val="85"/>
          <w:rtl/>
        </w:rPr>
        <w:t> </w:t>
      </w:r>
      <w:r>
        <w:rPr>
          <w:w w:val="85"/>
          <w:rtl/>
        </w:rPr>
        <w:t>دقيق</w:t>
      </w:r>
      <w:r>
        <w:rPr>
          <w:spacing w:val="-3"/>
          <w:w w:val="85"/>
          <w:rtl/>
        </w:rPr>
        <w:t> </w:t>
      </w:r>
      <w:r>
        <w:rPr>
          <w:w w:val="85"/>
          <w:rtl/>
        </w:rPr>
        <w:t>و</w:t>
      </w:r>
      <w:r>
        <w:rPr>
          <w:spacing w:val="-4"/>
          <w:w w:val="85"/>
          <w:rtl/>
        </w:rPr>
        <w:t> </w:t>
      </w:r>
      <w:r>
        <w:rPr>
          <w:w w:val="85"/>
          <w:rtl/>
        </w:rPr>
        <w:t>آشكارسازها</w:t>
      </w:r>
      <w:r>
        <w:rPr>
          <w:spacing w:val="-3"/>
          <w:w w:val="85"/>
          <w:rtl/>
        </w:rPr>
        <w:t> </w:t>
      </w:r>
      <w:r>
        <w:rPr>
          <w:w w:val="85"/>
          <w:rtl/>
        </w:rPr>
        <w:t>و</w:t>
      </w:r>
      <w:r>
        <w:rPr>
          <w:spacing w:val="-3"/>
          <w:w w:val="85"/>
          <w:rtl/>
        </w:rPr>
        <w:t> </w:t>
      </w:r>
      <w:r>
        <w:rPr>
          <w:w w:val="85"/>
          <w:rtl/>
        </w:rPr>
        <w:t>تجهيزات</w:t>
      </w:r>
      <w:r>
        <w:rPr>
          <w:spacing w:val="-1"/>
          <w:w w:val="85"/>
          <w:rtl/>
        </w:rPr>
        <w:t> </w:t>
      </w:r>
      <w:r>
        <w:rPr>
          <w:w w:val="85"/>
          <w:rtl/>
        </w:rPr>
        <w:t>آﻻرم</w:t>
      </w:r>
      <w:r>
        <w:rPr>
          <w:spacing w:val="-3"/>
          <w:w w:val="85"/>
          <w:rtl/>
        </w:rPr>
        <w:t> </w:t>
      </w:r>
      <w:r>
        <w:rPr>
          <w:w w:val="85"/>
          <w:rtl/>
        </w:rPr>
        <w:t>و</w:t>
      </w:r>
      <w:r>
        <w:rPr>
          <w:spacing w:val="-2"/>
          <w:w w:val="85"/>
          <w:rtl/>
        </w:rPr>
        <w:t> </w:t>
      </w:r>
      <w:r>
        <w:rPr>
          <w:w w:val="85"/>
          <w:rtl/>
        </w:rPr>
        <w:t>كابل</w:t>
      </w:r>
      <w:r>
        <w:rPr>
          <w:spacing w:val="-2"/>
          <w:w w:val="85"/>
          <w:rtl/>
        </w:rPr>
        <w:t> </w:t>
      </w:r>
      <w:r>
        <w:rPr>
          <w:w w:val="85"/>
          <w:rtl/>
        </w:rPr>
        <w:t>كشي</w:t>
      </w:r>
      <w:r>
        <w:rPr>
          <w:spacing w:val="-3"/>
          <w:w w:val="85"/>
          <w:rtl/>
        </w:rPr>
        <w:t> </w:t>
      </w:r>
      <w:r>
        <w:rPr>
          <w:w w:val="85"/>
          <w:rtl/>
        </w:rPr>
        <w:t>و ملزومات </w:t>
      </w:r>
      <w:r>
        <w:rPr>
          <w:spacing w:val="-10"/>
          <w:w w:val="85"/>
          <w:rtl/>
        </w:rPr>
        <w:t>و</w:t>
      </w:r>
      <w:r>
        <w:rPr>
          <w:spacing w:val="-4"/>
          <w:w w:val="85"/>
          <w:rtl/>
        </w:rPr>
        <w:t> </w:t>
      </w:r>
      <w:r>
        <w:rPr>
          <w:w w:val="85"/>
          <w:rtl/>
        </w:rPr>
        <w:t>تجهيزات</w:t>
      </w:r>
      <w:r>
        <w:rPr>
          <w:spacing w:val="-7"/>
          <w:w w:val="85"/>
          <w:rtl/>
        </w:rPr>
        <w:t> </w:t>
      </w:r>
      <w:r>
        <w:rPr>
          <w:w w:val="85"/>
          <w:rtl/>
        </w:rPr>
        <w:t>سايبري</w:t>
      </w:r>
      <w:r>
        <w:rPr>
          <w:spacing w:val="-3"/>
          <w:w w:val="85"/>
          <w:rtl/>
        </w:rPr>
        <w:t> </w:t>
      </w:r>
      <w:r>
        <w:rPr>
          <w:w w:val="85"/>
          <w:rtl/>
        </w:rPr>
        <w:t>و</w:t>
      </w:r>
      <w:r>
        <w:rPr>
          <w:spacing w:val="-2"/>
          <w:w w:val="85"/>
          <w:rtl/>
        </w:rPr>
        <w:t> </w:t>
      </w:r>
      <w:r>
        <w:rPr>
          <w:w w:val="85"/>
          <w:rtl/>
        </w:rPr>
        <w:t>شبكه</w:t>
      </w:r>
      <w:r>
        <w:rPr>
          <w:spacing w:val="-3"/>
          <w:w w:val="85"/>
          <w:rtl/>
        </w:rPr>
        <w:t> </w:t>
      </w:r>
      <w:r>
        <w:rPr>
          <w:w w:val="85"/>
          <w:rtl/>
        </w:rPr>
        <w:t>هاي</w:t>
      </w:r>
      <w:r>
        <w:rPr>
          <w:spacing w:val="-2"/>
          <w:w w:val="85"/>
          <w:rtl/>
        </w:rPr>
        <w:t> </w:t>
      </w:r>
      <w:r>
        <w:rPr>
          <w:w w:val="85"/>
          <w:rtl/>
        </w:rPr>
        <w:t>ﺻنعتي</w:t>
      </w:r>
      <w:r>
        <w:rPr>
          <w:spacing w:val="-2"/>
          <w:w w:val="85"/>
          <w:rtl/>
        </w:rPr>
        <w:t> </w:t>
      </w:r>
      <w:r>
        <w:rPr>
          <w:w w:val="85"/>
          <w:rtl/>
        </w:rPr>
        <w:t>و</w:t>
      </w:r>
      <w:r>
        <w:rPr>
          <w:rFonts w:ascii="Times New Roman" w:cs="Times New Roman"/>
          <w:b w:val="0"/>
          <w:bCs w:val="0"/>
          <w:spacing w:val="75"/>
          <w:rtl/>
        </w:rPr>
        <w:t>  </w:t>
      </w:r>
      <w:r>
        <w:rPr>
          <w:w w:val="85"/>
          <w:rtl/>
        </w:rPr>
        <w:t>از</w:t>
      </w:r>
      <w:r>
        <w:rPr>
          <w:spacing w:val="-2"/>
          <w:w w:val="85"/>
          <w:rtl/>
        </w:rPr>
        <w:t> </w:t>
      </w:r>
      <w:r>
        <w:rPr>
          <w:w w:val="85"/>
          <w:rtl/>
        </w:rPr>
        <w:t>جمله</w:t>
      </w:r>
      <w:r>
        <w:rPr>
          <w:spacing w:val="-4"/>
          <w:w w:val="85"/>
          <w:rtl/>
        </w:rPr>
        <w:t> </w:t>
      </w:r>
      <w:r>
        <w:rPr>
          <w:w w:val="85"/>
          <w:rtl/>
        </w:rPr>
        <w:t>تابلوها</w:t>
      </w:r>
      <w:r>
        <w:rPr>
          <w:spacing w:val="-4"/>
          <w:w w:val="85"/>
          <w:rtl/>
        </w:rPr>
        <w:t> </w:t>
      </w:r>
      <w:r>
        <w:rPr>
          <w:w w:val="85"/>
          <w:rtl/>
        </w:rPr>
        <w:t>و</w:t>
      </w:r>
      <w:r>
        <w:rPr>
          <w:spacing w:val="-3"/>
          <w:w w:val="85"/>
          <w:rtl/>
        </w:rPr>
        <w:t> </w:t>
      </w:r>
      <w:r>
        <w:rPr>
          <w:w w:val="85"/>
          <w:rtl/>
        </w:rPr>
        <w:t>تجهيزات</w:t>
      </w:r>
      <w:r>
        <w:rPr>
          <w:spacing w:val="-2"/>
          <w:w w:val="85"/>
          <w:rtl/>
        </w:rPr>
        <w:t> </w:t>
      </w:r>
      <w:r>
        <w:rPr>
          <w:w w:val="85"/>
          <w:rtl/>
        </w:rPr>
        <w:t>سيﺴتم</w:t>
      </w:r>
      <w:r>
        <w:rPr>
          <w:spacing w:val="-2"/>
          <w:w w:val="85"/>
          <w:rtl/>
        </w:rPr>
        <w:t> </w:t>
      </w:r>
      <w:r>
        <w:rPr>
          <w:w w:val="85"/>
          <w:rtl/>
        </w:rPr>
        <w:t>كنترل</w:t>
      </w:r>
      <w:r>
        <w:rPr>
          <w:w w:val="85"/>
        </w:rPr>
        <w:t>,</w:t>
      </w:r>
      <w:r>
        <w:rPr>
          <w:rFonts w:ascii="Calibri" w:cs="Calibri"/>
          <w:w w:val="85"/>
        </w:rPr>
        <w:t>(SCS)</w:t>
      </w:r>
      <w:r>
        <w:rPr>
          <w:spacing w:val="-4"/>
          <w:w w:val="85"/>
          <w:rtl/>
        </w:rPr>
        <w:t> </w:t>
      </w:r>
      <w:r>
        <w:rPr>
          <w:w w:val="85"/>
          <w:rtl/>
        </w:rPr>
        <w:t>سيﺴتم</w:t>
      </w:r>
      <w:r>
        <w:rPr>
          <w:spacing w:val="-2"/>
          <w:w w:val="85"/>
          <w:rtl/>
        </w:rPr>
        <w:t> </w:t>
      </w:r>
      <w:r>
        <w:rPr>
          <w:w w:val="85"/>
          <w:rtl/>
        </w:rPr>
        <w:t>تركيبي</w:t>
      </w:r>
      <w:r>
        <w:rPr>
          <w:rFonts w:ascii="Cambria" w:cs="Cambria"/>
          <w:spacing w:val="-2"/>
          <w:rtl/>
        </w:rPr>
        <w:t> </w:t>
      </w:r>
      <w:r>
        <w:rPr>
          <w:rFonts w:ascii="Cambria" w:cs="Cambria"/>
          <w:w w:val="85"/>
        </w:rPr>
        <w:t>"</w:t>
      </w:r>
      <w:r>
        <w:rPr>
          <w:w w:val="85"/>
          <w:rtl/>
        </w:rPr>
        <w:t>قط</w:t>
      </w:r>
      <w:r>
        <w:rPr>
          <w:w w:val="85"/>
          <w:rtl/>
        </w:rPr>
        <w:t>ع</w:t>
      </w:r>
    </w:p>
    <w:p>
      <w:pPr>
        <w:pStyle w:val="BodyText"/>
        <w:bidi/>
        <w:spacing w:line="274" w:lineRule="exact"/>
        <w:ind w:right="460" w:left="0" w:firstLine="0"/>
        <w:jc w:val="both"/>
      </w:pPr>
      <w:r>
        <w:rPr>
          <w:spacing w:val="-2"/>
          <w:w w:val="85"/>
          <w:rtl/>
        </w:rPr>
        <w:t>اضطرارى</w:t>
      </w:r>
      <w:r>
        <w:rPr>
          <w:spacing w:val="-6"/>
          <w:rtl/>
        </w:rPr>
        <w:t> </w:t>
      </w:r>
      <w:r>
        <w:rPr>
          <w:w w:val="85"/>
          <w:rtl/>
        </w:rPr>
        <w:t>و</w:t>
      </w:r>
      <w:r>
        <w:rPr>
          <w:rFonts w:ascii="Calibri" w:cs="Calibri"/>
          <w:w w:val="85"/>
        </w:rPr>
        <w:t>F&amp;G</w:t>
      </w:r>
      <w:r>
        <w:rPr>
          <w:rFonts w:ascii="Calibri" w:cs="Calibri"/>
          <w:spacing w:val="6"/>
          <w:rtl/>
        </w:rPr>
        <w:t> </w:t>
      </w:r>
      <w:r>
        <w:rPr>
          <w:rFonts w:ascii="Calibri" w:cs="Calibri"/>
          <w:w w:val="85"/>
        </w:rPr>
        <w:t>(CSS)</w:t>
      </w:r>
      <w:r>
        <w:rPr>
          <w:rFonts w:ascii="Cambria" w:cs="Cambria"/>
          <w:spacing w:val="9"/>
          <w:rtl/>
        </w:rPr>
        <w:t> </w:t>
      </w:r>
      <w:r>
        <w:rPr>
          <w:rFonts w:ascii="Cambria" w:cs="Cambria"/>
          <w:w w:val="85"/>
        </w:rPr>
        <w:t>"</w:t>
      </w:r>
      <w:r>
        <w:rPr>
          <w:spacing w:val="-6"/>
          <w:rtl/>
        </w:rPr>
        <w:t> </w:t>
      </w:r>
      <w:r>
        <w:rPr>
          <w:w w:val="85"/>
          <w:rtl/>
        </w:rPr>
        <w:t>و</w:t>
      </w:r>
      <w:r>
        <w:rPr>
          <w:rFonts w:ascii="Calibri" w:cs="Calibri"/>
          <w:spacing w:val="7"/>
          <w:rtl/>
        </w:rPr>
        <w:t> </w:t>
      </w:r>
      <w:r>
        <w:rPr>
          <w:rFonts w:ascii="Calibri" w:cs="Calibri"/>
          <w:w w:val="85"/>
        </w:rPr>
        <w:t>Panel</w:t>
      </w:r>
      <w:r>
        <w:rPr>
          <w:rFonts w:ascii="Calibri" w:cs="Calibri"/>
          <w:spacing w:val="11"/>
          <w:rtl/>
        </w:rPr>
        <w:t> </w:t>
      </w:r>
      <w:r>
        <w:rPr>
          <w:rFonts w:ascii="Calibri" w:cs="Calibri"/>
          <w:w w:val="85"/>
        </w:rPr>
        <w:t>Alarm</w:t>
      </w:r>
      <w:r>
        <w:rPr>
          <w:rFonts w:ascii="Calibri" w:cs="Calibri"/>
          <w:spacing w:val="13"/>
          <w:rtl/>
        </w:rPr>
        <w:t> </w:t>
      </w:r>
      <w:r>
        <w:rPr>
          <w:rFonts w:ascii="Calibri" w:cs="Calibri"/>
          <w:w w:val="85"/>
        </w:rPr>
        <w:t>Fire</w:t>
      </w:r>
      <w:r>
        <w:rPr>
          <w:w w:val="85"/>
          <w:rtl/>
        </w:rPr>
        <w:t>،</w:t>
      </w:r>
      <w:r>
        <w:rPr>
          <w:spacing w:val="-7"/>
          <w:rtl/>
        </w:rPr>
        <w:t> </w:t>
      </w:r>
      <w:r>
        <w:rPr>
          <w:w w:val="85"/>
          <w:rtl/>
        </w:rPr>
        <w:t>فلوكامپيوتر</w:t>
      </w:r>
      <w:r>
        <w:rPr>
          <w:spacing w:val="-6"/>
          <w:rtl/>
        </w:rPr>
        <w:t> </w:t>
      </w:r>
      <w:r>
        <w:rPr>
          <w:w w:val="85"/>
          <w:rtl/>
        </w:rPr>
        <w:t>و</w:t>
      </w:r>
      <w:r>
        <w:rPr>
          <w:spacing w:val="-4"/>
          <w:rtl/>
        </w:rPr>
        <w:t> </w:t>
      </w:r>
      <w:r>
        <w:rPr>
          <w:w w:val="85"/>
          <w:rtl/>
        </w:rPr>
        <w:t>استيشن</w:t>
      </w:r>
      <w:r>
        <w:rPr>
          <w:spacing w:val="-7"/>
          <w:rtl/>
        </w:rPr>
        <w:t> </w:t>
      </w:r>
      <w:r>
        <w:rPr>
          <w:w w:val="85"/>
          <w:rtl/>
        </w:rPr>
        <w:t>ها،</w:t>
      </w:r>
      <w:r>
        <w:rPr>
          <w:spacing w:val="-8"/>
          <w:rtl/>
        </w:rPr>
        <w:t> </w:t>
      </w:r>
      <w:r>
        <w:rPr>
          <w:w w:val="85"/>
          <w:rtl/>
        </w:rPr>
        <w:t>و</w:t>
      </w:r>
      <w:r>
        <w:rPr>
          <w:rFonts w:ascii="Times New Roman" w:cs="Times New Roman"/>
          <w:b w:val="0"/>
          <w:bCs w:val="0"/>
          <w:spacing w:val="68"/>
          <w:w w:val="150"/>
          <w:rtl/>
        </w:rPr>
        <w:t>  </w:t>
      </w:r>
      <w:r>
        <w:rPr>
          <w:w w:val="85"/>
          <w:rtl/>
        </w:rPr>
        <w:t>و</w:t>
      </w:r>
      <w:r>
        <w:rPr>
          <w:spacing w:val="-3"/>
          <w:rtl/>
        </w:rPr>
        <w:t> </w:t>
      </w:r>
      <w:r>
        <w:rPr>
          <w:w w:val="85"/>
          <w:rtl/>
        </w:rPr>
        <w:t>تجهيزات</w:t>
      </w:r>
      <w:r>
        <w:rPr>
          <w:spacing w:val="-7"/>
          <w:rtl/>
        </w:rPr>
        <w:t> </w:t>
      </w:r>
      <w:r>
        <w:rPr>
          <w:w w:val="85"/>
          <w:rtl/>
        </w:rPr>
        <w:t>و</w:t>
      </w:r>
      <w:r>
        <w:rPr>
          <w:spacing w:val="-5"/>
          <w:rtl/>
        </w:rPr>
        <w:t> </w:t>
      </w:r>
      <w:r>
        <w:rPr>
          <w:w w:val="85"/>
          <w:rtl/>
        </w:rPr>
        <w:t>ملزومات</w:t>
      </w:r>
      <w:r>
        <w:rPr>
          <w:spacing w:val="-5"/>
          <w:rtl/>
        </w:rPr>
        <w:t> </w:t>
      </w:r>
      <w:r>
        <w:rPr>
          <w:w w:val="85"/>
          <w:rtl/>
        </w:rPr>
        <w:t>سايبري</w:t>
      </w:r>
      <w:r>
        <w:rPr>
          <w:spacing w:val="-4"/>
          <w:rtl/>
        </w:rPr>
        <w:t> </w:t>
      </w:r>
      <w:r>
        <w:rPr>
          <w:w w:val="85"/>
          <w:rtl/>
        </w:rPr>
        <w:t>و</w:t>
      </w:r>
      <w:r>
        <w:rPr>
          <w:spacing w:val="-6"/>
          <w:rtl/>
        </w:rPr>
        <w:t> </w:t>
      </w:r>
      <w:r>
        <w:rPr>
          <w:w w:val="85"/>
          <w:rtl/>
        </w:rPr>
        <w:t>كلي</w:t>
      </w:r>
      <w:r>
        <w:rPr>
          <w:w w:val="85"/>
          <w:rtl/>
        </w:rPr>
        <w:t>ه</w:t>
      </w:r>
    </w:p>
    <w:p>
      <w:pPr>
        <w:pStyle w:val="BodyText"/>
        <w:bidi/>
        <w:spacing w:line="331" w:lineRule="auto" w:before="89"/>
        <w:ind w:right="456" w:left="387" w:firstLine="4021"/>
        <w:jc w:val="right"/>
      </w:pPr>
      <w:r>
        <w:rPr>
          <w:w w:val="80"/>
          <w:rtl/>
        </w:rPr>
        <w:t>ملحقات</w:t>
      </w:r>
      <w:r>
        <w:rPr>
          <w:rtl/>
        </w:rPr>
        <w:t> </w:t>
      </w:r>
      <w:r>
        <w:rPr>
          <w:w w:val="80"/>
          <w:rtl/>
        </w:rPr>
        <w:t>و</w:t>
      </w:r>
      <w:r>
        <w:rPr>
          <w:rtl/>
        </w:rPr>
        <w:t> </w:t>
      </w:r>
      <w:r>
        <w:rPr>
          <w:w w:val="80"/>
          <w:rtl/>
        </w:rPr>
        <w:t>غيره</w:t>
      </w:r>
      <w:r>
        <w:rPr>
          <w:rtl/>
        </w:rPr>
        <w:t> </w:t>
      </w:r>
      <w:r>
        <w:rPr>
          <w:w w:val="80"/>
          <w:rtl/>
        </w:rPr>
        <w:t>و</w:t>
      </w:r>
      <w:r>
        <w:rPr>
          <w:rtl/>
        </w:rPr>
        <w:t> </w:t>
      </w:r>
      <w:r>
        <w:rPr>
          <w:w w:val="80"/>
          <w:rtl/>
        </w:rPr>
        <w:t>كابل</w:t>
      </w:r>
      <w:r>
        <w:rPr>
          <w:rtl/>
        </w:rPr>
        <w:t> </w:t>
      </w:r>
      <w:r>
        <w:rPr>
          <w:w w:val="80"/>
          <w:rtl/>
        </w:rPr>
        <w:t>كشي</w:t>
      </w:r>
      <w:r>
        <w:rPr>
          <w:rtl/>
        </w:rPr>
        <w:t> </w:t>
      </w:r>
      <w:r>
        <w:rPr>
          <w:w w:val="80"/>
          <w:rtl/>
        </w:rPr>
        <w:t>هاى</w:t>
      </w:r>
      <w:r>
        <w:rPr>
          <w:rtl/>
        </w:rPr>
        <w:t> </w:t>
      </w:r>
      <w:r>
        <w:rPr>
          <w:w w:val="80"/>
          <w:rtl/>
        </w:rPr>
        <w:t>مورد</w:t>
      </w:r>
      <w:r>
        <w:rPr>
          <w:rtl/>
        </w:rPr>
        <w:t> </w:t>
      </w:r>
      <w:r>
        <w:rPr>
          <w:w w:val="80"/>
          <w:rtl/>
        </w:rPr>
        <w:t>نياز</w:t>
      </w:r>
      <w:r>
        <w:rPr>
          <w:rtl/>
        </w:rPr>
        <w:t> </w:t>
      </w:r>
      <w:r>
        <w:rPr>
          <w:w w:val="80"/>
          <w:rtl/>
        </w:rPr>
        <w:t>و</w:t>
      </w:r>
      <w:r>
        <w:rPr>
          <w:rtl/>
        </w:rPr>
        <w:t> </w:t>
      </w:r>
      <w:r>
        <w:rPr>
          <w:w w:val="80"/>
          <w:rtl/>
        </w:rPr>
        <w:t>بررسي</w:t>
      </w:r>
      <w:r>
        <w:rPr>
          <w:rtl/>
        </w:rPr>
        <w:t> </w:t>
      </w:r>
      <w:r>
        <w:rPr>
          <w:w w:val="80"/>
          <w:rtl/>
        </w:rPr>
        <w:t>پيوستگي</w:t>
      </w:r>
      <w:r>
        <w:rPr>
          <w:rtl/>
        </w:rPr>
        <w:t> </w:t>
      </w:r>
      <w:r>
        <w:rPr>
          <w:w w:val="80"/>
          <w:rtl/>
        </w:rPr>
        <w:t>مدارها</w:t>
      </w:r>
      <w:r>
        <w:rPr>
          <w:w w:val="80"/>
        </w:rPr>
        <w:t>.</w:t>
      </w:r>
      <w:r>
        <w:rPr>
          <w:w w:val="80"/>
          <w:rtl/>
        </w:rPr>
        <w:t> </w:t>
      </w:r>
      <w:r>
        <w:rPr>
          <w:spacing w:val="-5"/>
          <w:w w:val="85"/>
          <w:rtl/>
        </w:rPr>
        <w:t>نصب</w:t>
      </w:r>
      <w:r>
        <w:rPr>
          <w:spacing w:val="-4"/>
          <w:rtl/>
        </w:rPr>
        <w:t> </w:t>
      </w:r>
      <w:r>
        <w:rPr>
          <w:w w:val="85"/>
          <w:rtl/>
        </w:rPr>
        <w:t>و</w:t>
      </w:r>
      <w:r>
        <w:rPr>
          <w:spacing w:val="-6"/>
          <w:rtl/>
        </w:rPr>
        <w:t> </w:t>
      </w:r>
      <w:r>
        <w:rPr>
          <w:w w:val="85"/>
          <w:rtl/>
        </w:rPr>
        <w:t>راه</w:t>
      </w:r>
      <w:r>
        <w:rPr>
          <w:spacing w:val="-5"/>
          <w:rtl/>
        </w:rPr>
        <w:t> </w:t>
      </w:r>
      <w:r>
        <w:rPr>
          <w:w w:val="85"/>
          <w:rtl/>
        </w:rPr>
        <w:t>اندازي</w:t>
      </w:r>
      <w:r>
        <w:rPr>
          <w:spacing w:val="-4"/>
          <w:rtl/>
        </w:rPr>
        <w:t> </w:t>
      </w:r>
      <w:r>
        <w:rPr>
          <w:w w:val="85"/>
          <w:rtl/>
        </w:rPr>
        <w:t>كليه</w:t>
      </w:r>
      <w:r>
        <w:rPr>
          <w:spacing w:val="-6"/>
          <w:rtl/>
        </w:rPr>
        <w:t> </w:t>
      </w:r>
      <w:r>
        <w:rPr>
          <w:w w:val="85"/>
          <w:rtl/>
        </w:rPr>
        <w:t>تجهيزات</w:t>
      </w:r>
      <w:r>
        <w:rPr>
          <w:spacing w:val="-7"/>
          <w:rtl/>
        </w:rPr>
        <w:t> </w:t>
      </w:r>
      <w:r>
        <w:rPr>
          <w:w w:val="85"/>
          <w:rtl/>
        </w:rPr>
        <w:t>و</w:t>
      </w:r>
      <w:r>
        <w:rPr>
          <w:spacing w:val="-5"/>
          <w:rtl/>
        </w:rPr>
        <w:t> </w:t>
      </w:r>
      <w:r>
        <w:rPr>
          <w:w w:val="85"/>
          <w:rtl/>
        </w:rPr>
        <w:t>ادوات</w:t>
      </w:r>
      <w:r>
        <w:rPr>
          <w:spacing w:val="-3"/>
          <w:rtl/>
        </w:rPr>
        <w:t> </w:t>
      </w:r>
      <w:r>
        <w:rPr>
          <w:w w:val="85"/>
          <w:rtl/>
        </w:rPr>
        <w:t>ابزاردقيق</w:t>
      </w:r>
      <w:r>
        <w:rPr>
          <w:spacing w:val="-6"/>
          <w:rtl/>
        </w:rPr>
        <w:t> </w:t>
      </w:r>
      <w:r>
        <w:rPr>
          <w:w w:val="85"/>
          <w:rtl/>
        </w:rPr>
        <w:t>و</w:t>
      </w:r>
      <w:r>
        <w:rPr>
          <w:spacing w:val="-4"/>
          <w:rtl/>
        </w:rPr>
        <w:t> </w:t>
      </w:r>
      <w:r>
        <w:rPr>
          <w:w w:val="85"/>
          <w:rtl/>
        </w:rPr>
        <w:t>آشكارسازها</w:t>
      </w:r>
      <w:r>
        <w:rPr>
          <w:spacing w:val="-7"/>
          <w:rtl/>
        </w:rPr>
        <w:t> </w:t>
      </w:r>
      <w:r>
        <w:rPr>
          <w:w w:val="85"/>
          <w:rtl/>
        </w:rPr>
        <w:t>و</w:t>
      </w:r>
      <w:r>
        <w:rPr>
          <w:spacing w:val="-6"/>
          <w:rtl/>
        </w:rPr>
        <w:t> </w:t>
      </w:r>
      <w:r>
        <w:rPr>
          <w:w w:val="85"/>
          <w:rtl/>
        </w:rPr>
        <w:t>تجهيزات</w:t>
      </w:r>
      <w:r>
        <w:rPr>
          <w:spacing w:val="-5"/>
          <w:rtl/>
        </w:rPr>
        <w:t> </w:t>
      </w:r>
      <w:r>
        <w:rPr>
          <w:w w:val="85"/>
          <w:rtl/>
        </w:rPr>
        <w:t>آﻻرم</w:t>
      </w:r>
      <w:r>
        <w:rPr>
          <w:spacing w:val="-7"/>
          <w:rtl/>
        </w:rPr>
        <w:t> </w:t>
      </w:r>
      <w:r>
        <w:rPr>
          <w:w w:val="85"/>
          <w:rtl/>
        </w:rPr>
        <w:t>و</w:t>
      </w:r>
      <w:r>
        <w:rPr>
          <w:spacing w:val="-3"/>
          <w:rtl/>
        </w:rPr>
        <w:t> </w:t>
      </w:r>
      <w:r>
        <w:rPr>
          <w:w w:val="85"/>
          <w:rtl/>
        </w:rPr>
        <w:t>سيﺴتمها</w:t>
      </w:r>
      <w:r>
        <w:rPr>
          <w:spacing w:val="-5"/>
          <w:rtl/>
        </w:rPr>
        <w:t> </w:t>
      </w:r>
      <w:r>
        <w:rPr>
          <w:w w:val="85"/>
          <w:rtl/>
        </w:rPr>
        <w:t>و</w:t>
      </w:r>
      <w:r>
        <w:rPr>
          <w:spacing w:val="-4"/>
          <w:rtl/>
        </w:rPr>
        <w:t> </w:t>
      </w:r>
      <w:r>
        <w:rPr>
          <w:w w:val="85"/>
          <w:rtl/>
        </w:rPr>
        <w:t>پكيجها</w:t>
      </w:r>
      <w:r>
        <w:rPr>
          <w:spacing w:val="-3"/>
          <w:rtl/>
        </w:rPr>
        <w:t> </w:t>
      </w:r>
      <w:r>
        <w:rPr>
          <w:w w:val="85"/>
          <w:rtl/>
        </w:rPr>
        <w:t>و</w:t>
      </w:r>
      <w:r>
        <w:rPr>
          <w:spacing w:val="-6"/>
          <w:rtl/>
        </w:rPr>
        <w:t> </w:t>
      </w:r>
      <w:r>
        <w:rPr>
          <w:w w:val="85"/>
          <w:rtl/>
        </w:rPr>
        <w:t>كابل</w:t>
      </w:r>
      <w:r>
        <w:rPr>
          <w:spacing w:val="-7"/>
          <w:rtl/>
        </w:rPr>
        <w:t> </w:t>
      </w:r>
      <w:r>
        <w:rPr>
          <w:w w:val="85"/>
          <w:rtl/>
        </w:rPr>
        <w:t>كشي</w:t>
      </w:r>
      <w:r>
        <w:rPr>
          <w:spacing w:val="-3"/>
          <w:rtl/>
        </w:rPr>
        <w:t> </w:t>
      </w:r>
      <w:r>
        <w:rPr>
          <w:w w:val="85"/>
          <w:rtl/>
        </w:rPr>
        <w:t>و</w:t>
      </w:r>
    </w:p>
    <w:p>
      <w:pPr>
        <w:pStyle w:val="BodyText"/>
        <w:bidi/>
        <w:ind w:right="460" w:left="0" w:firstLine="0"/>
        <w:jc w:val="right"/>
      </w:pPr>
      <w:r>
        <w:rPr>
          <w:spacing w:val="-5"/>
          <w:w w:val="90"/>
          <w:rtl/>
        </w:rPr>
        <w:t>بخش</w:t>
      </w:r>
      <w:r>
        <w:rPr>
          <w:spacing w:val="-8"/>
          <w:w w:val="90"/>
          <w:rtl/>
        </w:rPr>
        <w:t> </w:t>
      </w:r>
      <w:r>
        <w:rPr>
          <w:w w:val="90"/>
          <w:rtl/>
        </w:rPr>
        <w:t>سايبري</w:t>
      </w:r>
      <w:r>
        <w:rPr>
          <w:spacing w:val="-6"/>
          <w:w w:val="90"/>
          <w:rtl/>
        </w:rPr>
        <w:t> </w:t>
      </w:r>
      <w:r>
        <w:rPr>
          <w:w w:val="90"/>
          <w:rtl/>
        </w:rPr>
        <w:t>و</w:t>
      </w:r>
      <w:r>
        <w:rPr>
          <w:rFonts w:ascii="Times New Roman" w:cs="Times New Roman"/>
          <w:b w:val="0"/>
          <w:bCs w:val="0"/>
          <w:spacing w:val="44"/>
          <w:rtl/>
        </w:rPr>
        <w:t>  </w:t>
      </w:r>
      <w:r>
        <w:rPr>
          <w:w w:val="90"/>
          <w:rtl/>
        </w:rPr>
        <w:t>از</w:t>
      </w:r>
      <w:r>
        <w:rPr>
          <w:spacing w:val="-7"/>
          <w:w w:val="90"/>
          <w:rtl/>
        </w:rPr>
        <w:t> </w:t>
      </w:r>
      <w:r>
        <w:rPr>
          <w:w w:val="90"/>
          <w:rtl/>
        </w:rPr>
        <w:t>جمله</w:t>
      </w:r>
      <w:r>
        <w:rPr>
          <w:spacing w:val="-8"/>
          <w:w w:val="90"/>
          <w:rtl/>
        </w:rPr>
        <w:t> </w:t>
      </w:r>
      <w:r>
        <w:rPr>
          <w:w w:val="90"/>
          <w:rtl/>
        </w:rPr>
        <w:t>در</w:t>
      </w:r>
      <w:r>
        <w:rPr>
          <w:spacing w:val="39"/>
          <w:rtl/>
        </w:rPr>
        <w:t> </w:t>
      </w:r>
      <w:r>
        <w:rPr>
          <w:w w:val="90"/>
          <w:rtl/>
        </w:rPr>
        <w:t>محوطه،ناحيه</w:t>
      </w:r>
      <w:r>
        <w:rPr>
          <w:spacing w:val="-8"/>
          <w:w w:val="90"/>
          <w:rtl/>
        </w:rPr>
        <w:t> </w:t>
      </w:r>
      <w:r>
        <w:rPr>
          <w:w w:val="90"/>
          <w:rtl/>
        </w:rPr>
        <w:t>فرآيندي</w:t>
      </w:r>
      <w:r>
        <w:rPr>
          <w:spacing w:val="-8"/>
          <w:w w:val="90"/>
          <w:rtl/>
        </w:rPr>
        <w:t> </w:t>
      </w:r>
      <w:r>
        <w:rPr>
          <w:w w:val="90"/>
          <w:rtl/>
        </w:rPr>
        <w:t>و</w:t>
      </w:r>
      <w:r>
        <w:rPr>
          <w:spacing w:val="-9"/>
          <w:w w:val="90"/>
          <w:rtl/>
        </w:rPr>
        <w:t> </w:t>
      </w:r>
      <w:r>
        <w:rPr>
          <w:w w:val="90"/>
          <w:rtl/>
        </w:rPr>
        <w:t>ساختمان</w:t>
      </w:r>
      <w:r>
        <w:rPr>
          <w:spacing w:val="-10"/>
          <w:w w:val="90"/>
          <w:rtl/>
        </w:rPr>
        <w:t> </w:t>
      </w:r>
      <w:r>
        <w:rPr>
          <w:w w:val="90"/>
          <w:rtl/>
        </w:rPr>
        <w:t>هاي</w:t>
      </w:r>
      <w:r>
        <w:rPr>
          <w:spacing w:val="-7"/>
          <w:w w:val="90"/>
          <w:rtl/>
        </w:rPr>
        <w:t> </w:t>
      </w:r>
      <w:r>
        <w:rPr>
          <w:w w:val="90"/>
          <w:rtl/>
        </w:rPr>
        <w:t>ﺻنعتي</w:t>
      </w:r>
      <w:r>
        <w:rPr>
          <w:spacing w:val="-9"/>
          <w:w w:val="90"/>
          <w:rtl/>
        </w:rPr>
        <w:t> </w:t>
      </w:r>
      <w:r>
        <w:rPr>
          <w:w w:val="90"/>
          <w:rtl/>
        </w:rPr>
        <w:t>و</w:t>
      </w:r>
      <w:r>
        <w:rPr>
          <w:spacing w:val="-8"/>
          <w:w w:val="90"/>
          <w:rtl/>
        </w:rPr>
        <w:t> </w:t>
      </w:r>
      <w:r>
        <w:rPr>
          <w:w w:val="90"/>
          <w:rtl/>
        </w:rPr>
        <w:t>غير</w:t>
      </w:r>
      <w:r>
        <w:rPr>
          <w:spacing w:val="-8"/>
          <w:w w:val="90"/>
          <w:rtl/>
        </w:rPr>
        <w:t> </w:t>
      </w:r>
      <w:r>
        <w:rPr>
          <w:w w:val="90"/>
          <w:rtl/>
        </w:rPr>
        <w:t>ﺻنعتي</w:t>
      </w:r>
      <w:r>
        <w:rPr>
          <w:spacing w:val="-8"/>
          <w:w w:val="90"/>
          <w:rtl/>
        </w:rPr>
        <w:t> </w:t>
      </w:r>
      <w:r>
        <w:rPr>
          <w:w w:val="90"/>
          <w:rtl/>
        </w:rPr>
        <w:t>و</w:t>
      </w:r>
      <w:r>
        <w:rPr>
          <w:spacing w:val="-7"/>
          <w:w w:val="90"/>
          <w:rtl/>
        </w:rPr>
        <w:t> </w:t>
      </w:r>
      <w:r>
        <w:rPr>
          <w:w w:val="90"/>
          <w:rtl/>
        </w:rPr>
        <w:t>منطقه</w:t>
      </w:r>
      <w:r>
        <w:rPr>
          <w:spacing w:val="-9"/>
          <w:w w:val="90"/>
          <w:rtl/>
        </w:rPr>
        <w:t> </w:t>
      </w:r>
      <w:r>
        <w:rPr>
          <w:w w:val="90"/>
          <w:rtl/>
        </w:rPr>
        <w:t>ورودي</w:t>
      </w:r>
      <w:r>
        <w:rPr>
          <w:w w:val="90"/>
        </w:rPr>
        <w:t>-</w:t>
      </w:r>
      <w:r>
        <w:rPr>
          <w:w w:val="90"/>
          <w:rtl/>
        </w:rPr>
        <w:t>خروج</w:t>
      </w:r>
      <w:r>
        <w:rPr>
          <w:w w:val="90"/>
          <w:rtl/>
        </w:rPr>
        <w:t>ي</w:t>
      </w:r>
    </w:p>
    <w:p>
      <w:pPr>
        <w:pStyle w:val="BodyText"/>
        <w:bidi/>
        <w:spacing w:before="105"/>
        <w:ind w:right="6714" w:left="0" w:firstLine="0"/>
        <w:jc w:val="right"/>
      </w:pPr>
      <w:r>
        <w:rPr>
          <w:spacing w:val="-2"/>
          <w:w w:val="85"/>
          <w:rtl/>
        </w:rPr>
        <w:t>ايﺴتگاه</w:t>
      </w:r>
      <w:r>
        <w:rPr>
          <w:spacing w:val="-7"/>
          <w:w w:val="85"/>
          <w:rtl/>
        </w:rPr>
        <w:t> </w:t>
      </w:r>
      <w:r>
        <w:rPr>
          <w:w w:val="85"/>
          <w:rtl/>
        </w:rPr>
        <w:t>و</w:t>
      </w:r>
      <w:r>
        <w:rPr>
          <w:rFonts w:ascii="Times New Roman" w:cs="Times New Roman"/>
          <w:b w:val="0"/>
          <w:bCs w:val="0"/>
          <w:spacing w:val="49"/>
          <w:rtl/>
        </w:rPr>
        <w:t>  </w:t>
      </w:r>
      <w:r>
        <w:rPr>
          <w:w w:val="85"/>
          <w:rtl/>
        </w:rPr>
        <w:t>و</w:t>
      </w:r>
      <w:r>
        <w:rPr>
          <w:spacing w:val="-7"/>
          <w:w w:val="85"/>
          <w:rtl/>
        </w:rPr>
        <w:t> </w:t>
      </w:r>
      <w:r>
        <w:rPr>
          <w:w w:val="85"/>
          <w:rtl/>
        </w:rPr>
        <w:t>تنظيم</w:t>
      </w:r>
      <w:r>
        <w:rPr>
          <w:spacing w:val="-7"/>
          <w:w w:val="85"/>
          <w:rtl/>
        </w:rPr>
        <w:t> </w:t>
      </w:r>
      <w:r>
        <w:rPr>
          <w:w w:val="85"/>
          <w:rtl/>
        </w:rPr>
        <w:t>و</w:t>
      </w:r>
      <w:r>
        <w:rPr>
          <w:spacing w:val="-7"/>
          <w:w w:val="85"/>
          <w:rtl/>
        </w:rPr>
        <w:t> </w:t>
      </w:r>
      <w:r>
        <w:rPr>
          <w:w w:val="85"/>
          <w:rtl/>
        </w:rPr>
        <w:t>كاليبره</w:t>
      </w:r>
      <w:r>
        <w:rPr>
          <w:spacing w:val="-7"/>
          <w:w w:val="85"/>
          <w:rtl/>
        </w:rPr>
        <w:t> </w:t>
      </w:r>
      <w:r>
        <w:rPr>
          <w:w w:val="85"/>
          <w:rtl/>
        </w:rPr>
        <w:t>كردن</w:t>
      </w:r>
      <w:r>
        <w:rPr>
          <w:spacing w:val="-8"/>
          <w:w w:val="85"/>
          <w:rtl/>
        </w:rPr>
        <w:t> </w:t>
      </w:r>
      <w:r>
        <w:rPr>
          <w:w w:val="85"/>
          <w:rtl/>
        </w:rPr>
        <w:t>آنها</w:t>
      </w:r>
      <w:r>
        <w:rPr>
          <w:w w:val="85"/>
        </w:rPr>
        <w:t>.</w:t>
      </w:r>
    </w:p>
    <w:p>
      <w:pPr>
        <w:pStyle w:val="BodyText"/>
        <w:bidi/>
        <w:spacing w:before="100"/>
        <w:ind w:right="0" w:left="388" w:firstLine="0"/>
        <w:jc w:val="left"/>
      </w:pPr>
      <w:r>
        <w:rPr>
          <w:spacing w:val="-5"/>
          <w:w w:val="85"/>
          <w:rtl/>
        </w:rPr>
        <w:t>جهت</w:t>
      </w:r>
      <w:r>
        <w:rPr>
          <w:spacing w:val="-4"/>
          <w:rtl/>
        </w:rPr>
        <w:t> </w:t>
      </w:r>
      <w:r>
        <w:rPr>
          <w:w w:val="85"/>
          <w:rtl/>
        </w:rPr>
        <w:t>رعايت</w:t>
      </w:r>
      <w:r>
        <w:rPr>
          <w:spacing w:val="-2"/>
          <w:rtl/>
        </w:rPr>
        <w:t> </w:t>
      </w:r>
      <w:r>
        <w:rPr>
          <w:w w:val="85"/>
          <w:rtl/>
        </w:rPr>
        <w:t>موارد</w:t>
      </w:r>
      <w:r>
        <w:rPr>
          <w:spacing w:val="-7"/>
          <w:rtl/>
        </w:rPr>
        <w:t> </w:t>
      </w:r>
      <w:r>
        <w:rPr>
          <w:w w:val="85"/>
          <w:rtl/>
        </w:rPr>
        <w:t>ايمني</w:t>
      </w:r>
      <w:r>
        <w:rPr>
          <w:spacing w:val="1"/>
          <w:rtl/>
        </w:rPr>
        <w:t> </w:t>
      </w:r>
      <w:r>
        <w:rPr>
          <w:w w:val="85"/>
          <w:rtl/>
        </w:rPr>
        <w:t>در</w:t>
      </w:r>
      <w:r>
        <w:rPr>
          <w:spacing w:val="-8"/>
          <w:rtl/>
        </w:rPr>
        <w:t> </w:t>
      </w:r>
      <w:r>
        <w:rPr>
          <w:w w:val="85"/>
          <w:rtl/>
        </w:rPr>
        <w:t>سايت</w:t>
      </w:r>
      <w:r>
        <w:rPr>
          <w:spacing w:val="-5"/>
          <w:rtl/>
        </w:rPr>
        <w:t> </w:t>
      </w:r>
      <w:r>
        <w:rPr>
          <w:w w:val="85"/>
          <w:rtl/>
        </w:rPr>
        <w:t>ﻻزم</w:t>
      </w:r>
      <w:r>
        <w:rPr>
          <w:spacing w:val="-7"/>
          <w:rtl/>
        </w:rPr>
        <w:t> </w:t>
      </w:r>
      <w:r>
        <w:rPr>
          <w:w w:val="85"/>
          <w:rtl/>
        </w:rPr>
        <w:t>است</w:t>
      </w:r>
      <w:r>
        <w:rPr>
          <w:rFonts w:ascii="Calibri" w:cs="Calibri"/>
          <w:spacing w:val="10"/>
          <w:rtl/>
        </w:rPr>
        <w:t> </w:t>
      </w:r>
      <w:r>
        <w:rPr>
          <w:rFonts w:ascii="Calibri" w:cs="Calibri"/>
          <w:w w:val="85"/>
        </w:rPr>
        <w:t>Vent</w:t>
      </w:r>
      <w:r>
        <w:rPr>
          <w:spacing w:val="-5"/>
          <w:rtl/>
        </w:rPr>
        <w:t> </w:t>
      </w:r>
      <w:r>
        <w:rPr>
          <w:w w:val="85"/>
          <w:rtl/>
        </w:rPr>
        <w:t>كليه</w:t>
      </w:r>
      <w:r>
        <w:rPr>
          <w:spacing w:val="-6"/>
          <w:rtl/>
        </w:rPr>
        <w:t> </w:t>
      </w:r>
      <w:r>
        <w:rPr>
          <w:w w:val="85"/>
          <w:rtl/>
        </w:rPr>
        <w:t>ولوها</w:t>
      </w:r>
      <w:r>
        <w:rPr>
          <w:spacing w:val="-4"/>
          <w:rtl/>
        </w:rPr>
        <w:t> </w:t>
      </w:r>
      <w:r>
        <w:rPr>
          <w:w w:val="85"/>
          <w:rtl/>
        </w:rPr>
        <w:t>در</w:t>
      </w:r>
      <w:r>
        <w:rPr>
          <w:spacing w:val="-2"/>
          <w:rtl/>
        </w:rPr>
        <w:t> </w:t>
      </w:r>
      <w:r>
        <w:rPr>
          <w:w w:val="85"/>
          <w:rtl/>
        </w:rPr>
        <w:t>سطح</w:t>
      </w:r>
      <w:r>
        <w:rPr>
          <w:spacing w:val="-8"/>
          <w:rtl/>
        </w:rPr>
        <w:t> </w:t>
      </w:r>
      <w:r>
        <w:rPr>
          <w:w w:val="85"/>
          <w:rtl/>
        </w:rPr>
        <w:t>باﻻ</w:t>
      </w:r>
      <w:r>
        <w:rPr>
          <w:spacing w:val="-1"/>
          <w:rtl/>
        </w:rPr>
        <w:t> </w:t>
      </w:r>
      <w:r>
        <w:rPr>
          <w:w w:val="85"/>
        </w:rPr>
        <w:t>)</w:t>
      </w:r>
      <w:r>
        <w:rPr>
          <w:w w:val="85"/>
          <w:rtl/>
        </w:rPr>
        <w:t>مينيمم</w:t>
      </w:r>
      <w:r>
        <w:rPr>
          <w:spacing w:val="-1"/>
          <w:rtl/>
        </w:rPr>
        <w:t> </w:t>
      </w:r>
      <w:r>
        <w:rPr>
          <w:w w:val="85"/>
        </w:rPr>
        <w:t>١</w:t>
      </w:r>
      <w:r>
        <w:rPr>
          <w:w w:val="85"/>
          <w:rtl/>
        </w:rPr>
        <w:t>متر</w:t>
      </w:r>
      <w:r>
        <w:rPr>
          <w:w w:val="85"/>
        </w:rPr>
        <w:t>(</w:t>
      </w:r>
      <w:r>
        <w:rPr>
          <w:spacing w:val="-7"/>
          <w:rtl/>
        </w:rPr>
        <w:t> </w:t>
      </w:r>
      <w:r>
        <w:rPr>
          <w:w w:val="85"/>
          <w:rtl/>
        </w:rPr>
        <w:t>اجراء</w:t>
      </w:r>
      <w:r>
        <w:rPr>
          <w:spacing w:val="-3"/>
          <w:rtl/>
        </w:rPr>
        <w:t> </w:t>
      </w:r>
      <w:r>
        <w:rPr>
          <w:w w:val="85"/>
          <w:rtl/>
        </w:rPr>
        <w:t>شو</w:t>
      </w:r>
      <w:r>
        <w:rPr>
          <w:w w:val="85"/>
          <w:rtl/>
        </w:rPr>
        <w:t>د</w:t>
      </w:r>
    </w:p>
    <w:p>
      <w:pPr>
        <w:pStyle w:val="BodyText"/>
        <w:bidi/>
        <w:spacing w:line="328" w:lineRule="auto" w:before="92"/>
        <w:ind w:right="2384" w:left="389" w:firstLine="3622"/>
        <w:jc w:val="left"/>
      </w:pPr>
      <w:r>
        <w:rPr>
          <w:w w:val="85"/>
          <w:rtl/>
        </w:rPr>
        <w:t>نصب</w:t>
      </w:r>
      <w:r>
        <w:rPr>
          <w:spacing w:val="-7"/>
          <w:w w:val="85"/>
          <w:rtl/>
        </w:rPr>
        <w:t> </w:t>
      </w:r>
      <w:r>
        <w:rPr>
          <w:w w:val="85"/>
          <w:rtl/>
        </w:rPr>
        <w:t>و</w:t>
      </w:r>
      <w:r>
        <w:rPr>
          <w:spacing w:val="-8"/>
          <w:w w:val="85"/>
          <w:rtl/>
        </w:rPr>
        <w:t> </w:t>
      </w:r>
      <w:r>
        <w:rPr>
          <w:w w:val="85"/>
          <w:rtl/>
        </w:rPr>
        <w:t>راه</w:t>
      </w:r>
      <w:r>
        <w:rPr>
          <w:spacing w:val="-6"/>
          <w:w w:val="85"/>
          <w:rtl/>
        </w:rPr>
        <w:t> </w:t>
      </w:r>
      <w:r>
        <w:rPr>
          <w:w w:val="85"/>
          <w:rtl/>
        </w:rPr>
        <w:t>اندازي</w:t>
      </w:r>
      <w:r>
        <w:rPr>
          <w:spacing w:val="-7"/>
          <w:w w:val="85"/>
          <w:rtl/>
        </w:rPr>
        <w:t> </w:t>
      </w:r>
      <w:r>
        <w:rPr>
          <w:w w:val="85"/>
          <w:rtl/>
        </w:rPr>
        <w:t>كليه</w:t>
      </w:r>
      <w:r>
        <w:rPr>
          <w:spacing w:val="-7"/>
          <w:w w:val="85"/>
          <w:rtl/>
        </w:rPr>
        <w:t> </w:t>
      </w:r>
      <w:r>
        <w:rPr>
          <w:w w:val="85"/>
          <w:rtl/>
        </w:rPr>
        <w:t>تجهيزات</w:t>
      </w:r>
      <w:r>
        <w:rPr>
          <w:spacing w:val="-7"/>
          <w:w w:val="85"/>
          <w:rtl/>
        </w:rPr>
        <w:t> </w:t>
      </w:r>
      <w:r>
        <w:rPr>
          <w:w w:val="85"/>
          <w:rtl/>
        </w:rPr>
        <w:t>و</w:t>
      </w:r>
      <w:r>
        <w:rPr>
          <w:spacing w:val="-8"/>
          <w:w w:val="85"/>
          <w:rtl/>
        </w:rPr>
        <w:t> </w:t>
      </w:r>
      <w:r>
        <w:rPr>
          <w:w w:val="85"/>
          <w:rtl/>
        </w:rPr>
        <w:t>ادوات</w:t>
      </w:r>
      <w:r>
        <w:rPr>
          <w:spacing w:val="-7"/>
          <w:w w:val="85"/>
          <w:rtl/>
        </w:rPr>
        <w:t> </w:t>
      </w:r>
      <w:r>
        <w:rPr>
          <w:w w:val="85"/>
          <w:rtl/>
        </w:rPr>
        <w:t>ابزاردقيق </w:t>
      </w:r>
      <w:r>
        <w:rPr>
          <w:spacing w:val="-4"/>
          <w:w w:val="80"/>
          <w:rtl/>
        </w:rPr>
        <w:t>نصب،</w:t>
      </w:r>
      <w:r>
        <w:rPr>
          <w:spacing w:val="-7"/>
          <w:rtl/>
        </w:rPr>
        <w:t> </w:t>
      </w:r>
      <w:r>
        <w:rPr>
          <w:w w:val="85"/>
          <w:rtl/>
        </w:rPr>
        <w:t>پيش</w:t>
      </w:r>
      <w:r>
        <w:rPr>
          <w:rtl/>
        </w:rPr>
        <w:t> </w:t>
      </w:r>
      <w:r>
        <w:rPr>
          <w:w w:val="85"/>
          <w:rtl/>
        </w:rPr>
        <w:t>راه</w:t>
      </w:r>
      <w:r>
        <w:rPr>
          <w:spacing w:val="-1"/>
          <w:rtl/>
        </w:rPr>
        <w:t> </w:t>
      </w:r>
      <w:r>
        <w:rPr>
          <w:w w:val="85"/>
          <w:rtl/>
        </w:rPr>
        <w:t>اندازى</w:t>
      </w:r>
      <w:r>
        <w:rPr>
          <w:rtl/>
        </w:rPr>
        <w:t> </w:t>
      </w:r>
      <w:r>
        <w:rPr>
          <w:w w:val="85"/>
          <w:rtl/>
        </w:rPr>
        <w:t>و</w:t>
      </w:r>
      <w:r>
        <w:rPr>
          <w:spacing w:val="-4"/>
          <w:rtl/>
        </w:rPr>
        <w:t> </w:t>
      </w:r>
      <w:r>
        <w:rPr>
          <w:w w:val="85"/>
          <w:rtl/>
        </w:rPr>
        <w:t>راه</w:t>
      </w:r>
      <w:r>
        <w:rPr>
          <w:spacing w:val="-2"/>
          <w:rtl/>
        </w:rPr>
        <w:t> </w:t>
      </w:r>
      <w:r>
        <w:rPr>
          <w:w w:val="85"/>
          <w:rtl/>
        </w:rPr>
        <w:t>اندازى</w:t>
      </w:r>
      <w:r>
        <w:rPr>
          <w:spacing w:val="-5"/>
          <w:rtl/>
        </w:rPr>
        <w:t> </w:t>
      </w:r>
      <w:r>
        <w:rPr>
          <w:w w:val="85"/>
          <w:rtl/>
        </w:rPr>
        <w:t>و</w:t>
      </w:r>
      <w:r>
        <w:rPr>
          <w:spacing w:val="-2"/>
          <w:rtl/>
        </w:rPr>
        <w:t> </w:t>
      </w:r>
      <w:r>
        <w:rPr>
          <w:w w:val="85"/>
          <w:rtl/>
        </w:rPr>
        <w:t>انجام</w:t>
      </w:r>
      <w:r>
        <w:rPr>
          <w:spacing w:val="-2"/>
          <w:rtl/>
        </w:rPr>
        <w:t> </w:t>
      </w:r>
      <w:r>
        <w:rPr>
          <w:w w:val="85"/>
          <w:rtl/>
        </w:rPr>
        <w:t>تﺴتهاى</w:t>
      </w:r>
      <w:r>
        <w:rPr>
          <w:spacing w:val="-2"/>
          <w:rtl/>
        </w:rPr>
        <w:t> </w:t>
      </w:r>
      <w:r>
        <w:rPr>
          <w:w w:val="85"/>
          <w:rtl/>
        </w:rPr>
        <w:t>عملكردى</w:t>
      </w:r>
      <w:r>
        <w:rPr>
          <w:spacing w:val="-5"/>
          <w:rtl/>
        </w:rPr>
        <w:t> </w:t>
      </w:r>
      <w:r>
        <w:rPr>
          <w:w w:val="85"/>
          <w:rtl/>
        </w:rPr>
        <w:t>تمامي</w:t>
      </w:r>
      <w:r>
        <w:rPr>
          <w:spacing w:val="-2"/>
          <w:rtl/>
        </w:rPr>
        <w:t> </w:t>
      </w:r>
      <w:r>
        <w:rPr>
          <w:w w:val="85"/>
          <w:rtl/>
        </w:rPr>
        <w:t>پكيج</w:t>
      </w:r>
      <w:r>
        <w:rPr>
          <w:spacing w:val="-4"/>
          <w:rtl/>
        </w:rPr>
        <w:t> </w:t>
      </w:r>
      <w:r>
        <w:rPr>
          <w:w w:val="85"/>
          <w:rtl/>
        </w:rPr>
        <w:t>هاى</w:t>
      </w:r>
      <w:r>
        <w:rPr>
          <w:spacing w:val="-7"/>
          <w:rtl/>
        </w:rPr>
        <w:t> </w:t>
      </w:r>
      <w:r>
        <w:rPr>
          <w:w w:val="85"/>
          <w:rtl/>
        </w:rPr>
        <w:t>بر</w:t>
      </w:r>
      <w:r>
        <w:rPr>
          <w:spacing w:val="-2"/>
          <w:rtl/>
        </w:rPr>
        <w:t> </w:t>
      </w:r>
      <w:r>
        <w:rPr>
          <w:w w:val="85"/>
          <w:rtl/>
        </w:rPr>
        <w:t>عهده</w:t>
      </w:r>
      <w:r>
        <w:rPr>
          <w:spacing w:val="-5"/>
          <w:rtl/>
        </w:rPr>
        <w:t> </w:t>
      </w:r>
      <w:r>
        <w:rPr>
          <w:w w:val="85"/>
          <w:rtl/>
        </w:rPr>
        <w:t>پيمانكا</w:t>
      </w:r>
      <w:r>
        <w:rPr>
          <w:w w:val="85"/>
          <w:rtl/>
        </w:rPr>
        <w:t>ر</w:t>
      </w:r>
    </w:p>
    <w:p>
      <w:pPr>
        <w:pStyle w:val="BodyText"/>
        <w:bidi/>
        <w:spacing w:line="328" w:lineRule="auto" w:before="5"/>
        <w:ind w:right="458" w:left="387" w:firstLine="2084"/>
        <w:jc w:val="left"/>
      </w:pPr>
      <w:r>
        <w:rPr>
          <w:w w:val="85"/>
          <w:rtl/>
        </w:rPr>
        <w:t>نصب و راه اندازي كليه تجهيزات سيﺴتم اعﻼم حريق از جمله حﺴگر و آشكار كنندهها و غيره</w:t>
      </w:r>
      <w:r>
        <w:rPr>
          <w:w w:val="85"/>
        </w:rPr>
        <w:t>.</w:t>
      </w:r>
      <w:r>
        <w:rPr>
          <w:w w:val="85"/>
          <w:rtl/>
        </w:rPr>
        <w:t> </w:t>
      </w:r>
      <w:r>
        <w:rPr>
          <w:spacing w:val="-5"/>
          <w:w w:val="85"/>
          <w:rtl/>
        </w:rPr>
        <w:t>نصب</w:t>
      </w:r>
      <w:r>
        <w:rPr>
          <w:spacing w:val="3"/>
          <w:rtl/>
        </w:rPr>
        <w:t> </w:t>
      </w:r>
      <w:r>
        <w:rPr>
          <w:w w:val="85"/>
          <w:rtl/>
        </w:rPr>
        <w:t>و</w:t>
      </w:r>
      <w:r>
        <w:rPr>
          <w:rtl/>
        </w:rPr>
        <w:t> </w:t>
      </w:r>
      <w:r>
        <w:rPr>
          <w:w w:val="85"/>
          <w:rtl/>
        </w:rPr>
        <w:t>راه</w:t>
      </w:r>
      <w:r>
        <w:rPr>
          <w:rtl/>
        </w:rPr>
        <w:t> </w:t>
      </w:r>
      <w:r>
        <w:rPr>
          <w:w w:val="85"/>
          <w:rtl/>
        </w:rPr>
        <w:t>اندازي</w:t>
      </w:r>
      <w:r>
        <w:rPr>
          <w:spacing w:val="4"/>
          <w:rtl/>
        </w:rPr>
        <w:t> </w:t>
      </w:r>
      <w:r>
        <w:rPr>
          <w:w w:val="85"/>
          <w:rtl/>
        </w:rPr>
        <w:t>كليه</w:t>
      </w:r>
      <w:r>
        <w:rPr>
          <w:spacing w:val="1"/>
          <w:rtl/>
        </w:rPr>
        <w:t> </w:t>
      </w:r>
      <w:r>
        <w:rPr>
          <w:w w:val="85"/>
          <w:rtl/>
        </w:rPr>
        <w:t>تجهيزات</w:t>
      </w:r>
      <w:r>
        <w:rPr>
          <w:spacing w:val="3"/>
          <w:rtl/>
        </w:rPr>
        <w:t> </w:t>
      </w:r>
      <w:r>
        <w:rPr>
          <w:w w:val="85"/>
          <w:rtl/>
        </w:rPr>
        <w:t>سيﺴتم</w:t>
      </w:r>
      <w:r>
        <w:rPr>
          <w:rtl/>
        </w:rPr>
        <w:t> </w:t>
      </w:r>
      <w:r>
        <w:rPr>
          <w:w w:val="85"/>
          <w:rtl/>
        </w:rPr>
        <w:t>اعﻼم</w:t>
      </w:r>
      <w:r>
        <w:rPr>
          <w:spacing w:val="2"/>
          <w:rtl/>
        </w:rPr>
        <w:t> </w:t>
      </w:r>
      <w:r>
        <w:rPr>
          <w:w w:val="85"/>
          <w:rtl/>
        </w:rPr>
        <w:t>حريق</w:t>
      </w:r>
      <w:r>
        <w:rPr>
          <w:spacing w:val="3"/>
          <w:rtl/>
        </w:rPr>
        <w:t> </w:t>
      </w:r>
      <w:r>
        <w:rPr>
          <w:w w:val="85"/>
          <w:rtl/>
        </w:rPr>
        <w:t>داخل</w:t>
      </w:r>
      <w:r>
        <w:rPr>
          <w:spacing w:val="6"/>
          <w:rtl/>
        </w:rPr>
        <w:t> </w:t>
      </w:r>
      <w:r>
        <w:rPr>
          <w:w w:val="85"/>
          <w:rtl/>
        </w:rPr>
        <w:t>ساختمانها</w:t>
      </w:r>
      <w:r>
        <w:rPr>
          <w:spacing w:val="1"/>
          <w:rtl/>
        </w:rPr>
        <w:t> </w:t>
      </w:r>
      <w:r>
        <w:rPr>
          <w:w w:val="85"/>
          <w:rtl/>
        </w:rPr>
        <w:t>از</w:t>
      </w:r>
      <w:r>
        <w:rPr>
          <w:spacing w:val="3"/>
          <w:rtl/>
        </w:rPr>
        <w:t> </w:t>
      </w:r>
      <w:r>
        <w:rPr>
          <w:w w:val="85"/>
          <w:rtl/>
        </w:rPr>
        <w:t>جمله</w:t>
      </w:r>
      <w:r>
        <w:rPr>
          <w:spacing w:val="2"/>
          <w:rtl/>
        </w:rPr>
        <w:t> </w:t>
      </w:r>
      <w:r>
        <w:rPr>
          <w:w w:val="85"/>
          <w:rtl/>
        </w:rPr>
        <w:t>حﺴگرها</w:t>
      </w:r>
      <w:r>
        <w:rPr>
          <w:spacing w:val="2"/>
          <w:rtl/>
        </w:rPr>
        <w:t> </w:t>
      </w:r>
      <w:r>
        <w:rPr>
          <w:w w:val="85"/>
          <w:rtl/>
        </w:rPr>
        <w:t>و</w:t>
      </w:r>
      <w:r>
        <w:rPr>
          <w:spacing w:val="5"/>
          <w:rtl/>
        </w:rPr>
        <w:t> </w:t>
      </w:r>
      <w:r>
        <w:rPr>
          <w:w w:val="85"/>
          <w:rtl/>
        </w:rPr>
        <w:t>آشكاركنندهها</w:t>
      </w:r>
      <w:r>
        <w:rPr>
          <w:spacing w:val="4"/>
          <w:rtl/>
        </w:rPr>
        <w:t> </w:t>
      </w:r>
      <w:r>
        <w:rPr>
          <w:w w:val="85"/>
          <w:rtl/>
        </w:rPr>
        <w:t>و</w:t>
      </w:r>
      <w:r>
        <w:rPr>
          <w:spacing w:val="3"/>
          <w:rtl/>
        </w:rPr>
        <w:t> </w:t>
      </w:r>
      <w:r>
        <w:rPr>
          <w:w w:val="85"/>
          <w:rtl/>
        </w:rPr>
        <w:t>در</w:t>
      </w:r>
      <w:r>
        <w:rPr>
          <w:spacing w:val="1"/>
          <w:rtl/>
        </w:rPr>
        <w:t> </w:t>
      </w:r>
      <w:r>
        <w:rPr>
          <w:w w:val="85"/>
          <w:rtl/>
        </w:rPr>
        <w:t>نظرگرفت</w:t>
      </w:r>
      <w:r>
        <w:rPr>
          <w:w w:val="85"/>
          <w:rtl/>
        </w:rPr>
        <w:t>ن</w:t>
      </w:r>
    </w:p>
    <w:p>
      <w:pPr>
        <w:pStyle w:val="BodyText"/>
        <w:bidi/>
        <w:spacing w:line="326" w:lineRule="auto" w:before="4"/>
        <w:ind w:right="455" w:left="388" w:firstLine="4176"/>
        <w:jc w:val="right"/>
      </w:pPr>
      <w:r>
        <w:rPr>
          <w:w w:val="80"/>
          <w:rtl/>
        </w:rPr>
        <w:t>بهترين شيوه و تعدادلوپ و كنترل و تﺴت لوپهاى</w:t>
      </w:r>
      <w:r>
        <w:rPr>
          <w:spacing w:val="-5"/>
          <w:rtl/>
        </w:rPr>
        <w:t> </w:t>
      </w:r>
      <w:r>
        <w:rPr>
          <w:w w:val="80"/>
          <w:rtl/>
        </w:rPr>
        <w:t>در نظرگرفته شده</w:t>
      </w:r>
      <w:r>
        <w:rPr>
          <w:w w:val="80"/>
        </w:rPr>
        <w:t>.</w:t>
      </w:r>
      <w:r>
        <w:rPr>
          <w:w w:val="80"/>
          <w:rtl/>
        </w:rPr>
        <w:t> </w:t>
      </w:r>
      <w:r>
        <w:rPr>
          <w:spacing w:val="-5"/>
          <w:w w:val="85"/>
          <w:rtl/>
        </w:rPr>
        <w:t>نصب</w:t>
      </w:r>
      <w:r>
        <w:rPr>
          <w:spacing w:val="-10"/>
          <w:w w:val="90"/>
          <w:rtl/>
        </w:rPr>
        <w:t> </w:t>
      </w:r>
      <w:r>
        <w:rPr>
          <w:w w:val="90"/>
          <w:rtl/>
        </w:rPr>
        <w:t>و</w:t>
      </w:r>
      <w:r>
        <w:rPr>
          <w:spacing w:val="-10"/>
          <w:w w:val="90"/>
          <w:rtl/>
        </w:rPr>
        <w:t> </w:t>
      </w:r>
      <w:r>
        <w:rPr>
          <w:w w:val="90"/>
          <w:rtl/>
        </w:rPr>
        <w:t>راه</w:t>
      </w:r>
      <w:r>
        <w:rPr>
          <w:spacing w:val="-10"/>
          <w:w w:val="90"/>
          <w:rtl/>
        </w:rPr>
        <w:t> </w:t>
      </w:r>
      <w:r>
        <w:rPr>
          <w:w w:val="90"/>
          <w:rtl/>
        </w:rPr>
        <w:t>اندازي</w:t>
      </w:r>
      <w:r>
        <w:rPr>
          <w:spacing w:val="-10"/>
          <w:w w:val="90"/>
          <w:rtl/>
        </w:rPr>
        <w:t> </w:t>
      </w:r>
      <w:r>
        <w:rPr>
          <w:w w:val="90"/>
          <w:rtl/>
        </w:rPr>
        <w:t>سيﺴتم</w:t>
      </w:r>
      <w:r>
        <w:rPr>
          <w:spacing w:val="-10"/>
          <w:w w:val="90"/>
          <w:rtl/>
        </w:rPr>
        <w:t> </w:t>
      </w:r>
      <w:r>
        <w:rPr>
          <w:w w:val="90"/>
          <w:rtl/>
        </w:rPr>
        <w:t>ميترينگ</w:t>
      </w:r>
      <w:r>
        <w:rPr>
          <w:spacing w:val="-10"/>
          <w:w w:val="90"/>
          <w:rtl/>
        </w:rPr>
        <w:t> </w:t>
      </w:r>
      <w:r>
        <w:rPr>
          <w:w w:val="90"/>
          <w:rtl/>
        </w:rPr>
        <w:t>در</w:t>
      </w:r>
      <w:r>
        <w:rPr>
          <w:spacing w:val="-10"/>
          <w:w w:val="90"/>
          <w:rtl/>
        </w:rPr>
        <w:t> </w:t>
      </w:r>
      <w:r>
        <w:rPr>
          <w:w w:val="90"/>
          <w:rtl/>
        </w:rPr>
        <w:t>ورودى</w:t>
      </w:r>
      <w:r>
        <w:rPr>
          <w:rFonts w:ascii="Calibri" w:cs="Calibri"/>
          <w:spacing w:val="-1"/>
          <w:w w:val="90"/>
          <w:rtl/>
        </w:rPr>
        <w:t> </w:t>
      </w:r>
      <w:r>
        <w:rPr>
          <w:rFonts w:ascii="Calibri" w:cs="Calibri"/>
          <w:w w:val="90"/>
        </w:rPr>
        <w:t>Unit</w:t>
      </w:r>
      <w:r>
        <w:rPr>
          <w:rFonts w:ascii="Calibri" w:cs="Calibri"/>
          <w:spacing w:val="-3"/>
          <w:rtl/>
        </w:rPr>
        <w:t> </w:t>
      </w:r>
      <w:r>
        <w:rPr>
          <w:rFonts w:ascii="Calibri" w:cs="Calibri"/>
          <w:w w:val="90"/>
        </w:rPr>
        <w:t>Gas</w:t>
      </w:r>
      <w:r>
        <w:rPr>
          <w:rFonts w:ascii="Calibri" w:cs="Calibri"/>
          <w:spacing w:val="-1"/>
          <w:rtl/>
        </w:rPr>
        <w:t> </w:t>
      </w:r>
      <w:r>
        <w:rPr>
          <w:rFonts w:ascii="Calibri" w:cs="Calibri"/>
          <w:w w:val="90"/>
        </w:rPr>
        <w:t>Fuel</w:t>
      </w:r>
      <w:r>
        <w:rPr>
          <w:spacing w:val="-10"/>
          <w:w w:val="90"/>
          <w:rtl/>
        </w:rPr>
        <w:t> </w:t>
      </w:r>
      <w:r>
        <w:rPr>
          <w:w w:val="90"/>
          <w:rtl/>
        </w:rPr>
        <w:t>و</w:t>
      </w:r>
      <w:r>
        <w:rPr>
          <w:spacing w:val="-10"/>
          <w:w w:val="90"/>
          <w:rtl/>
        </w:rPr>
        <w:t> </w:t>
      </w:r>
      <w:r>
        <w:rPr>
          <w:w w:val="90"/>
          <w:rtl/>
        </w:rPr>
        <w:t>خروجي</w:t>
      </w:r>
      <w:r>
        <w:rPr>
          <w:spacing w:val="-10"/>
          <w:w w:val="90"/>
          <w:rtl/>
        </w:rPr>
        <w:t> </w:t>
      </w:r>
      <w:r>
        <w:rPr>
          <w:w w:val="90"/>
          <w:rtl/>
        </w:rPr>
        <w:t>ايﺴتگاه</w:t>
      </w:r>
      <w:r>
        <w:rPr>
          <w:spacing w:val="-10"/>
          <w:w w:val="90"/>
          <w:rtl/>
        </w:rPr>
        <w:t> </w:t>
      </w:r>
      <w:r>
        <w:rPr>
          <w:w w:val="90"/>
          <w:rtl/>
        </w:rPr>
        <w:t>و</w:t>
      </w:r>
      <w:r>
        <w:rPr>
          <w:rFonts w:ascii="Times New Roman" w:cs="Times New Roman"/>
          <w:b w:val="0"/>
          <w:bCs w:val="0"/>
          <w:spacing w:val="28"/>
          <w:rtl/>
        </w:rPr>
        <w:t>  </w:t>
      </w:r>
      <w:r>
        <w:rPr>
          <w:w w:val="90"/>
          <w:rtl/>
        </w:rPr>
        <w:t>و</w:t>
      </w:r>
      <w:r>
        <w:rPr>
          <w:spacing w:val="-10"/>
          <w:w w:val="90"/>
          <w:rtl/>
        </w:rPr>
        <w:t> </w:t>
      </w:r>
      <w:r>
        <w:rPr>
          <w:w w:val="90"/>
          <w:rtl/>
        </w:rPr>
        <w:t>تجهيزات</w:t>
      </w:r>
      <w:r>
        <w:rPr>
          <w:spacing w:val="-10"/>
          <w:w w:val="90"/>
          <w:rtl/>
        </w:rPr>
        <w:t> </w:t>
      </w:r>
      <w:r>
        <w:rPr>
          <w:w w:val="90"/>
          <w:rtl/>
        </w:rPr>
        <w:t>محاسباتي</w:t>
      </w:r>
      <w:r>
        <w:rPr>
          <w:w w:val="90"/>
        </w:rPr>
        <w:t>-</w:t>
      </w:r>
      <w:r>
        <w:rPr>
          <w:w w:val="90"/>
          <w:rtl/>
        </w:rPr>
        <w:t>كنترل</w:t>
      </w:r>
      <w:r>
        <w:rPr>
          <w:w w:val="90"/>
          <w:rtl/>
        </w:rPr>
        <w:t>ي</w:t>
      </w:r>
    </w:p>
    <w:p>
      <w:pPr>
        <w:pStyle w:val="BodyText"/>
        <w:bidi/>
        <w:spacing w:line="277" w:lineRule="exact"/>
        <w:ind w:right="4684" w:left="0" w:firstLine="0"/>
        <w:jc w:val="right"/>
        <w:rPr>
          <w:rFonts w:ascii="Calibri" w:cs="Calibri"/>
        </w:rPr>
      </w:pPr>
      <w:r>
        <w:rPr>
          <w:spacing w:val="-2"/>
          <w:w w:val="80"/>
          <w:rtl/>
        </w:rPr>
        <w:t>مربوطه</w:t>
      </w:r>
      <w:r>
        <w:rPr>
          <w:spacing w:val="-10"/>
          <w:rtl/>
        </w:rPr>
        <w:t> </w:t>
      </w:r>
      <w:r>
        <w:rPr>
          <w:w w:val="80"/>
          <w:rtl/>
        </w:rPr>
        <w:t>و</w:t>
      </w:r>
      <w:r>
        <w:rPr>
          <w:spacing w:val="-5"/>
          <w:rtl/>
        </w:rPr>
        <w:t> </w:t>
      </w:r>
      <w:r>
        <w:rPr>
          <w:w w:val="80"/>
          <w:rtl/>
        </w:rPr>
        <w:t>در</w:t>
      </w:r>
      <w:r>
        <w:rPr>
          <w:spacing w:val="-10"/>
          <w:rtl/>
        </w:rPr>
        <w:t> </w:t>
      </w:r>
      <w:r>
        <w:rPr>
          <w:w w:val="80"/>
          <w:rtl/>
        </w:rPr>
        <w:t>نظرگرفتن</w:t>
      </w:r>
      <w:r>
        <w:rPr>
          <w:spacing w:val="-7"/>
          <w:rtl/>
        </w:rPr>
        <w:t> </w:t>
      </w:r>
      <w:r>
        <w:rPr>
          <w:w w:val="80"/>
          <w:rtl/>
        </w:rPr>
        <w:t>ارتباط</w:t>
      </w:r>
      <w:r>
        <w:rPr>
          <w:spacing w:val="-7"/>
          <w:rtl/>
        </w:rPr>
        <w:t> </w:t>
      </w:r>
      <w:r>
        <w:rPr>
          <w:w w:val="80"/>
          <w:rtl/>
        </w:rPr>
        <w:t>ﻻزم</w:t>
      </w:r>
      <w:r>
        <w:rPr>
          <w:spacing w:val="-10"/>
          <w:rtl/>
        </w:rPr>
        <w:t> </w:t>
      </w:r>
      <w:r>
        <w:rPr>
          <w:w w:val="80"/>
          <w:rtl/>
        </w:rPr>
        <w:t>با</w:t>
      </w:r>
      <w:r>
        <w:rPr>
          <w:spacing w:val="-9"/>
          <w:rtl/>
        </w:rPr>
        <w:t> </w:t>
      </w:r>
      <w:r>
        <w:rPr>
          <w:w w:val="80"/>
          <w:rtl/>
        </w:rPr>
        <w:t>سيﺴتم</w:t>
      </w:r>
      <w:r>
        <w:rPr>
          <w:spacing w:val="-10"/>
          <w:rtl/>
        </w:rPr>
        <w:t> </w:t>
      </w:r>
      <w:r>
        <w:rPr>
          <w:w w:val="80"/>
          <w:rtl/>
        </w:rPr>
        <w:t>كنترل</w:t>
      </w:r>
      <w:r>
        <w:rPr>
          <w:spacing w:val="-12"/>
          <w:rtl/>
        </w:rPr>
        <w:t> </w:t>
      </w:r>
      <w:r>
        <w:rPr>
          <w:w w:val="80"/>
          <w:rtl/>
        </w:rPr>
        <w:t>ايﺴتگاه</w:t>
      </w:r>
      <w:r>
        <w:rPr>
          <w:rFonts w:ascii="Calibri" w:cs="Calibri"/>
          <w:spacing w:val="6"/>
          <w:rtl/>
        </w:rPr>
        <w:t> </w:t>
      </w:r>
      <w:r>
        <w:rPr>
          <w:rFonts w:ascii="Calibri" w:cs="Calibri"/>
          <w:w w:val="80"/>
        </w:rPr>
        <w:t>(SCS</w:t>
      </w:r>
      <w:r>
        <w:rPr>
          <w:rFonts w:ascii="Calibri" w:cs="Calibri"/>
          <w:w w:val="80"/>
        </w:rPr>
        <w:t>)</w:t>
      </w:r>
    </w:p>
    <w:p>
      <w:pPr>
        <w:pStyle w:val="BodyText"/>
        <w:bidi/>
        <w:spacing w:line="331" w:lineRule="auto" w:before="90"/>
        <w:ind w:right="457" w:left="383" w:firstLine="0"/>
        <w:jc w:val="right"/>
      </w:pPr>
      <w:r>
        <w:rPr>
          <w:w w:val="90"/>
          <w:rtl/>
        </w:rPr>
        <w:t>كابل اندازى و كابل كشي جهت اجراي كل پروژه از جمله بين اتاق كنترل و جعبه هاى تقﺴيم و همچنين بين ادوات </w:t>
      </w:r>
      <w:r>
        <w:rPr>
          <w:spacing w:val="-2"/>
          <w:w w:val="80"/>
          <w:rtl/>
        </w:rPr>
        <w:t>ابزاردقيق</w:t>
      </w:r>
      <w:r>
        <w:rPr>
          <w:spacing w:val="-4"/>
          <w:w w:val="85"/>
          <w:rtl/>
        </w:rPr>
        <w:t> </w:t>
      </w:r>
      <w:r>
        <w:rPr>
          <w:w w:val="85"/>
          <w:rtl/>
        </w:rPr>
        <w:t>و</w:t>
      </w:r>
      <w:r>
        <w:rPr>
          <w:spacing w:val="-2"/>
          <w:w w:val="85"/>
          <w:rtl/>
        </w:rPr>
        <w:t> </w:t>
      </w:r>
      <w:r>
        <w:rPr>
          <w:w w:val="85"/>
          <w:rtl/>
        </w:rPr>
        <w:t>جعبهها</w:t>
      </w:r>
      <w:r>
        <w:rPr>
          <w:spacing w:val="-3"/>
          <w:w w:val="85"/>
          <w:rtl/>
        </w:rPr>
        <w:t> </w:t>
      </w:r>
      <w:r>
        <w:rPr>
          <w:w w:val="85"/>
          <w:rtl/>
        </w:rPr>
        <w:t>و</w:t>
      </w:r>
      <w:r>
        <w:rPr>
          <w:rFonts w:ascii="Times New Roman" w:cs="Times New Roman"/>
          <w:b w:val="0"/>
          <w:bCs w:val="0"/>
          <w:spacing w:val="57"/>
          <w:w w:val="150"/>
          <w:rtl/>
        </w:rPr>
        <w:t>   </w:t>
      </w:r>
      <w:r>
        <w:rPr>
          <w:w w:val="85"/>
          <w:rtl/>
        </w:rPr>
        <w:t>در</w:t>
      </w:r>
      <w:r>
        <w:rPr>
          <w:spacing w:val="-2"/>
          <w:w w:val="85"/>
          <w:rtl/>
        </w:rPr>
        <w:t> </w:t>
      </w:r>
      <w:r>
        <w:rPr>
          <w:w w:val="85"/>
          <w:rtl/>
        </w:rPr>
        <w:t>كل</w:t>
      </w:r>
      <w:r>
        <w:rPr>
          <w:spacing w:val="-4"/>
          <w:w w:val="85"/>
          <w:rtl/>
        </w:rPr>
        <w:t> </w:t>
      </w:r>
      <w:r>
        <w:rPr>
          <w:w w:val="85"/>
          <w:rtl/>
        </w:rPr>
        <w:t>پروژه،</w:t>
      </w:r>
      <w:r>
        <w:rPr>
          <w:spacing w:val="-3"/>
          <w:w w:val="85"/>
          <w:rtl/>
        </w:rPr>
        <w:t> </w:t>
      </w:r>
      <w:r>
        <w:rPr>
          <w:w w:val="85"/>
          <w:rtl/>
        </w:rPr>
        <w:t>از</w:t>
      </w:r>
      <w:r>
        <w:rPr>
          <w:spacing w:val="-2"/>
          <w:w w:val="85"/>
          <w:rtl/>
        </w:rPr>
        <w:t> </w:t>
      </w:r>
      <w:r>
        <w:rPr>
          <w:w w:val="85"/>
          <w:rtl/>
        </w:rPr>
        <w:t>جمله</w:t>
      </w:r>
      <w:r>
        <w:rPr>
          <w:spacing w:val="-1"/>
          <w:w w:val="85"/>
          <w:rtl/>
        </w:rPr>
        <w:t> </w:t>
      </w:r>
      <w:r>
        <w:rPr>
          <w:w w:val="85"/>
          <w:rtl/>
        </w:rPr>
        <w:t>در</w:t>
      </w:r>
      <w:r>
        <w:rPr>
          <w:spacing w:val="-1"/>
          <w:w w:val="85"/>
          <w:rtl/>
        </w:rPr>
        <w:t> </w:t>
      </w:r>
      <w:r>
        <w:rPr>
          <w:w w:val="85"/>
          <w:rtl/>
        </w:rPr>
        <w:t>محوطه،ناحيه</w:t>
      </w:r>
      <w:r>
        <w:rPr>
          <w:spacing w:val="-3"/>
          <w:w w:val="85"/>
          <w:rtl/>
        </w:rPr>
        <w:t> </w:t>
      </w:r>
      <w:r>
        <w:rPr>
          <w:w w:val="85"/>
          <w:rtl/>
        </w:rPr>
        <w:t>فرآيندي</w:t>
      </w:r>
      <w:r>
        <w:rPr>
          <w:spacing w:val="-4"/>
          <w:w w:val="85"/>
          <w:rtl/>
        </w:rPr>
        <w:t> </w:t>
      </w:r>
      <w:r>
        <w:rPr>
          <w:w w:val="85"/>
          <w:rtl/>
        </w:rPr>
        <w:t>و</w:t>
      </w:r>
      <w:r>
        <w:rPr>
          <w:spacing w:val="-9"/>
          <w:rtl/>
        </w:rPr>
        <w:t> </w:t>
      </w:r>
      <w:r>
        <w:rPr>
          <w:w w:val="85"/>
          <w:rtl/>
        </w:rPr>
        <w:t>ساختمان</w:t>
      </w:r>
      <w:r>
        <w:rPr>
          <w:spacing w:val="-2"/>
          <w:w w:val="85"/>
          <w:rtl/>
        </w:rPr>
        <w:t> </w:t>
      </w:r>
      <w:r>
        <w:rPr>
          <w:w w:val="85"/>
          <w:rtl/>
        </w:rPr>
        <w:t>هاي</w:t>
      </w:r>
      <w:r>
        <w:rPr>
          <w:spacing w:val="-1"/>
          <w:w w:val="85"/>
          <w:rtl/>
        </w:rPr>
        <w:t> </w:t>
      </w:r>
      <w:r>
        <w:rPr>
          <w:w w:val="85"/>
          <w:rtl/>
        </w:rPr>
        <w:t>ﺻنعتي</w:t>
      </w:r>
      <w:r>
        <w:rPr>
          <w:spacing w:val="-4"/>
          <w:w w:val="85"/>
          <w:rtl/>
        </w:rPr>
        <w:t> </w:t>
      </w:r>
      <w:r>
        <w:rPr>
          <w:w w:val="85"/>
          <w:rtl/>
        </w:rPr>
        <w:t>و</w:t>
      </w:r>
      <w:r>
        <w:rPr>
          <w:spacing w:val="-5"/>
          <w:w w:val="85"/>
          <w:rtl/>
        </w:rPr>
        <w:t> </w:t>
      </w:r>
      <w:r>
        <w:rPr>
          <w:w w:val="85"/>
          <w:rtl/>
        </w:rPr>
        <w:t>غير</w:t>
      </w:r>
      <w:r>
        <w:rPr>
          <w:spacing w:val="-10"/>
          <w:rtl/>
        </w:rPr>
        <w:t> </w:t>
      </w:r>
      <w:r>
        <w:rPr>
          <w:w w:val="85"/>
          <w:rtl/>
        </w:rPr>
        <w:t>ﺻنعتي</w:t>
      </w:r>
      <w:r>
        <w:rPr>
          <w:spacing w:val="-5"/>
          <w:w w:val="85"/>
          <w:rtl/>
        </w:rPr>
        <w:t> </w:t>
      </w:r>
      <w:r>
        <w:rPr>
          <w:w w:val="85"/>
          <w:rtl/>
        </w:rPr>
        <w:t>و</w:t>
      </w:r>
      <w:r>
        <w:rPr>
          <w:spacing w:val="-8"/>
          <w:rtl/>
        </w:rPr>
        <w:t> </w:t>
      </w:r>
      <w:r>
        <w:rPr>
          <w:w w:val="85"/>
          <w:rtl/>
        </w:rPr>
        <w:t>منطق</w:t>
      </w:r>
      <w:r>
        <w:rPr>
          <w:w w:val="85"/>
          <w:rtl/>
        </w:rPr>
        <w:t>ه</w:t>
      </w:r>
    </w:p>
    <w:p>
      <w:pPr>
        <w:pStyle w:val="BodyText"/>
        <w:bidi/>
        <w:spacing w:line="275" w:lineRule="exact"/>
        <w:ind w:right="4888" w:left="0" w:firstLine="0"/>
        <w:jc w:val="right"/>
      </w:pPr>
      <w:r>
        <w:rPr>
          <w:spacing w:val="-2"/>
          <w:w w:val="85"/>
          <w:rtl/>
        </w:rPr>
        <w:t>ورودي</w:t>
      </w:r>
      <w:r>
        <w:rPr>
          <w:w w:val="85"/>
        </w:rPr>
        <w:t>-</w:t>
      </w:r>
      <w:r>
        <w:rPr>
          <w:w w:val="85"/>
          <w:rtl/>
        </w:rPr>
        <w:t>خروجي</w:t>
      </w:r>
      <w:r>
        <w:rPr>
          <w:spacing w:val="-4"/>
          <w:w w:val="85"/>
          <w:rtl/>
        </w:rPr>
        <w:t> </w:t>
      </w:r>
      <w:r>
        <w:rPr>
          <w:w w:val="85"/>
          <w:rtl/>
        </w:rPr>
        <w:t>ايﺴتگاه</w:t>
      </w:r>
      <w:r>
        <w:rPr>
          <w:spacing w:val="-2"/>
          <w:w w:val="85"/>
          <w:rtl/>
        </w:rPr>
        <w:t> </w:t>
      </w:r>
      <w:r>
        <w:rPr>
          <w:w w:val="85"/>
          <w:rtl/>
        </w:rPr>
        <w:t>و</w:t>
      </w:r>
      <w:r>
        <w:rPr>
          <w:rFonts w:ascii="Times New Roman" w:cs="Times New Roman"/>
          <w:b w:val="0"/>
          <w:bCs w:val="0"/>
          <w:spacing w:val="74"/>
          <w:rtl/>
        </w:rPr>
        <w:t>  </w:t>
      </w:r>
      <w:r>
        <w:rPr>
          <w:w w:val="85"/>
          <w:rtl/>
        </w:rPr>
        <w:t>انجام</w:t>
      </w:r>
      <w:r>
        <w:rPr>
          <w:spacing w:val="-10"/>
          <w:rtl/>
        </w:rPr>
        <w:t> </w:t>
      </w:r>
      <w:r>
        <w:rPr>
          <w:w w:val="85"/>
          <w:rtl/>
        </w:rPr>
        <w:t>اتصاﻻت</w:t>
      </w:r>
      <w:r>
        <w:rPr>
          <w:spacing w:val="-2"/>
          <w:w w:val="85"/>
          <w:rtl/>
        </w:rPr>
        <w:t> </w:t>
      </w:r>
      <w:r>
        <w:rPr>
          <w:w w:val="85"/>
          <w:rtl/>
        </w:rPr>
        <w:t>ﻻزم</w:t>
      </w:r>
      <w:r>
        <w:rPr>
          <w:spacing w:val="-1"/>
          <w:w w:val="85"/>
          <w:rtl/>
        </w:rPr>
        <w:t> </w:t>
      </w:r>
      <w:r>
        <w:rPr>
          <w:w w:val="85"/>
          <w:rtl/>
        </w:rPr>
        <w:t>و</w:t>
      </w:r>
      <w:r>
        <w:rPr>
          <w:spacing w:val="-2"/>
          <w:w w:val="85"/>
          <w:rtl/>
        </w:rPr>
        <w:t> </w:t>
      </w:r>
      <w:r>
        <w:rPr>
          <w:w w:val="85"/>
          <w:rtl/>
        </w:rPr>
        <w:t>سرسيم</w:t>
      </w:r>
      <w:r>
        <w:rPr>
          <w:spacing w:val="-10"/>
          <w:rtl/>
        </w:rPr>
        <w:t> </w:t>
      </w:r>
      <w:r>
        <w:rPr>
          <w:w w:val="85"/>
          <w:rtl/>
        </w:rPr>
        <w:t>بندى</w:t>
      </w:r>
      <w:r>
        <w:rPr>
          <w:w w:val="85"/>
        </w:rPr>
        <w:t>.</w:t>
      </w:r>
    </w:p>
    <w:p>
      <w:pPr>
        <w:pStyle w:val="BodyText"/>
        <w:spacing w:before="122"/>
      </w:pPr>
    </w:p>
    <w:p>
      <w:pPr>
        <w:pStyle w:val="BodyText"/>
        <w:bidi/>
        <w:ind w:right="0" w:left="439" w:firstLine="0"/>
        <w:jc w:val="left"/>
      </w:pPr>
      <w:r>
        <w:rPr>
          <w:spacing w:val="-2"/>
          <w:w w:val="85"/>
          <w:rtl/>
        </w:rPr>
        <w:t>تنظيم</w:t>
      </w:r>
      <w:r>
        <w:rPr>
          <w:spacing w:val="1"/>
          <w:rtl/>
        </w:rPr>
        <w:t> </w:t>
      </w:r>
      <w:r>
        <w:rPr>
          <w:w w:val="85"/>
          <w:rtl/>
        </w:rPr>
        <w:t>و</w:t>
      </w:r>
      <w:r>
        <w:rPr>
          <w:spacing w:val="4"/>
          <w:rtl/>
        </w:rPr>
        <w:t> </w:t>
      </w:r>
      <w:r>
        <w:rPr>
          <w:w w:val="85"/>
          <w:rtl/>
        </w:rPr>
        <w:t>كاليبره</w:t>
      </w:r>
      <w:r>
        <w:rPr>
          <w:spacing w:val="2"/>
          <w:rtl/>
        </w:rPr>
        <w:t> </w:t>
      </w:r>
      <w:r>
        <w:rPr>
          <w:w w:val="85"/>
          <w:rtl/>
        </w:rPr>
        <w:t>كردن</w:t>
      </w:r>
      <w:r>
        <w:rPr>
          <w:spacing w:val="2"/>
          <w:rtl/>
        </w:rPr>
        <w:t> </w:t>
      </w:r>
      <w:r>
        <w:rPr>
          <w:w w:val="85"/>
          <w:rtl/>
        </w:rPr>
        <w:t>كليه</w:t>
      </w:r>
      <w:r>
        <w:rPr>
          <w:spacing w:val="3"/>
          <w:rtl/>
        </w:rPr>
        <w:t> </w:t>
      </w:r>
      <w:r>
        <w:rPr>
          <w:w w:val="85"/>
          <w:rtl/>
        </w:rPr>
        <w:t>ادوات</w:t>
      </w:r>
      <w:r>
        <w:rPr>
          <w:spacing w:val="4"/>
          <w:rtl/>
        </w:rPr>
        <w:t> </w:t>
      </w:r>
      <w:r>
        <w:rPr>
          <w:w w:val="85"/>
          <w:rtl/>
        </w:rPr>
        <w:t>كنترل</w:t>
      </w:r>
      <w:r>
        <w:rPr>
          <w:spacing w:val="1"/>
          <w:rtl/>
        </w:rPr>
        <w:t> </w:t>
      </w:r>
      <w:r>
        <w:rPr>
          <w:w w:val="85"/>
          <w:rtl/>
        </w:rPr>
        <w:t>و</w:t>
      </w:r>
      <w:r>
        <w:rPr>
          <w:spacing w:val="3"/>
          <w:rtl/>
        </w:rPr>
        <w:t> </w:t>
      </w:r>
      <w:r>
        <w:rPr>
          <w:w w:val="85"/>
          <w:rtl/>
        </w:rPr>
        <w:t>ابزاردقيق</w:t>
      </w:r>
      <w:r>
        <w:rPr>
          <w:spacing w:val="1"/>
          <w:rtl/>
        </w:rPr>
        <w:t> </w:t>
      </w:r>
      <w:r>
        <w:rPr>
          <w:w w:val="85"/>
          <w:rtl/>
        </w:rPr>
        <w:t>از</w:t>
      </w:r>
      <w:r>
        <w:rPr>
          <w:spacing w:val="2"/>
          <w:rtl/>
        </w:rPr>
        <w:t> </w:t>
      </w:r>
      <w:r>
        <w:rPr>
          <w:w w:val="85"/>
          <w:rtl/>
        </w:rPr>
        <w:t>جمله</w:t>
      </w:r>
      <w:r>
        <w:rPr>
          <w:rtl/>
        </w:rPr>
        <w:t> </w:t>
      </w:r>
      <w:r>
        <w:rPr>
          <w:w w:val="85"/>
          <w:rtl/>
        </w:rPr>
        <w:t>نشان</w:t>
      </w:r>
      <w:r>
        <w:rPr>
          <w:spacing w:val="4"/>
          <w:rtl/>
        </w:rPr>
        <w:t> </w:t>
      </w:r>
      <w:r>
        <w:rPr>
          <w:w w:val="85"/>
          <w:rtl/>
        </w:rPr>
        <w:t>دهنده</w:t>
      </w:r>
      <w:r>
        <w:rPr>
          <w:spacing w:val="2"/>
          <w:rtl/>
        </w:rPr>
        <w:t> </w:t>
      </w:r>
      <w:r>
        <w:rPr>
          <w:w w:val="85"/>
          <w:rtl/>
        </w:rPr>
        <w:t>ها،</w:t>
      </w:r>
      <w:r>
        <w:rPr>
          <w:rtl/>
        </w:rPr>
        <w:t> </w:t>
      </w:r>
      <w:r>
        <w:rPr>
          <w:w w:val="85"/>
          <w:rtl/>
        </w:rPr>
        <w:t>ترانﺴميترها</w:t>
      </w:r>
      <w:r>
        <w:rPr>
          <w:spacing w:val="1"/>
          <w:rtl/>
        </w:rPr>
        <w:t> </w:t>
      </w:r>
      <w:r>
        <w:rPr>
          <w:w w:val="85"/>
        </w:rPr>
        <w:t>)</w:t>
      </w:r>
      <w:r>
        <w:rPr>
          <w:w w:val="85"/>
          <w:rtl/>
        </w:rPr>
        <w:t>فشار،</w:t>
      </w:r>
      <w:r>
        <w:rPr>
          <w:spacing w:val="1"/>
          <w:rtl/>
        </w:rPr>
        <w:t> </w:t>
      </w:r>
      <w:r>
        <w:rPr>
          <w:w w:val="85"/>
          <w:rtl/>
        </w:rPr>
        <w:t>دما،</w:t>
      </w:r>
      <w:r>
        <w:rPr>
          <w:spacing w:val="1"/>
          <w:rtl/>
        </w:rPr>
        <w:t> </w:t>
      </w:r>
      <w:r>
        <w:rPr>
          <w:w w:val="85"/>
          <w:rtl/>
        </w:rPr>
        <w:t>فلو</w:t>
      </w:r>
      <w:r>
        <w:rPr>
          <w:spacing w:val="2"/>
          <w:rtl/>
        </w:rPr>
        <w:t> </w:t>
      </w:r>
      <w:r>
        <w:rPr>
          <w:w w:val="85"/>
          <w:rtl/>
        </w:rPr>
        <w:t>واختﻼ</w:t>
      </w:r>
      <w:r>
        <w:rPr>
          <w:w w:val="85"/>
          <w:rtl/>
        </w:rPr>
        <w:t>ف</w:t>
      </w:r>
    </w:p>
    <w:p>
      <w:pPr>
        <w:pStyle w:val="BodyText"/>
        <w:bidi/>
        <w:spacing w:before="104"/>
        <w:ind w:right="0" w:left="389" w:firstLine="0"/>
        <w:jc w:val="left"/>
      </w:pPr>
      <w:r>
        <w:rPr>
          <w:spacing w:val="-2"/>
          <w:w w:val="85"/>
          <w:rtl/>
        </w:rPr>
        <w:t>فشارو </w:t>
      </w:r>
      <w:r>
        <w:rPr>
          <w:w w:val="85"/>
        </w:rPr>
        <w:t>(...</w:t>
      </w:r>
      <w:r>
        <w:rPr>
          <w:w w:val="85"/>
          <w:rtl/>
        </w:rPr>
        <w:t>،</w:t>
      </w:r>
      <w:r>
        <w:rPr>
          <w:spacing w:val="-2"/>
          <w:w w:val="85"/>
          <w:rtl/>
        </w:rPr>
        <w:t> </w:t>
      </w:r>
      <w:r>
        <w:rPr>
          <w:w w:val="85"/>
          <w:rtl/>
        </w:rPr>
        <w:t>سوئيچها،</w:t>
      </w:r>
      <w:r>
        <w:rPr>
          <w:spacing w:val="-1"/>
          <w:w w:val="85"/>
          <w:rtl/>
        </w:rPr>
        <w:t> </w:t>
      </w:r>
      <w:r>
        <w:rPr>
          <w:w w:val="85"/>
          <w:rtl/>
        </w:rPr>
        <w:t>مبدل</w:t>
      </w:r>
      <w:r>
        <w:rPr>
          <w:spacing w:val="-4"/>
          <w:w w:val="85"/>
          <w:rtl/>
        </w:rPr>
        <w:t> </w:t>
      </w:r>
      <w:r>
        <w:rPr>
          <w:w w:val="85"/>
          <w:rtl/>
        </w:rPr>
        <w:t>هاى</w:t>
      </w:r>
      <w:r>
        <w:rPr>
          <w:spacing w:val="-2"/>
          <w:w w:val="85"/>
          <w:rtl/>
        </w:rPr>
        <w:t> </w:t>
      </w:r>
      <w:r>
        <w:rPr>
          <w:w w:val="85"/>
          <w:rtl/>
        </w:rPr>
        <w:t>سيگنال،</w:t>
      </w:r>
      <w:r>
        <w:rPr>
          <w:spacing w:val="-1"/>
          <w:w w:val="85"/>
          <w:rtl/>
        </w:rPr>
        <w:t> </w:t>
      </w:r>
      <w:r>
        <w:rPr>
          <w:w w:val="85"/>
          <w:rtl/>
        </w:rPr>
        <w:t>شيرهاى</w:t>
      </w:r>
      <w:r>
        <w:rPr>
          <w:spacing w:val="-1"/>
          <w:w w:val="85"/>
          <w:rtl/>
        </w:rPr>
        <w:t> </w:t>
      </w:r>
      <w:r>
        <w:rPr>
          <w:w w:val="85"/>
          <w:rtl/>
        </w:rPr>
        <w:t>ايمني،</w:t>
      </w:r>
      <w:r>
        <w:rPr>
          <w:spacing w:val="-2"/>
          <w:w w:val="85"/>
          <w:rtl/>
        </w:rPr>
        <w:t> </w:t>
      </w:r>
      <w:r>
        <w:rPr>
          <w:w w:val="85"/>
          <w:rtl/>
        </w:rPr>
        <w:t>شيرهاى</w:t>
      </w:r>
      <w:r>
        <w:rPr>
          <w:spacing w:val="-3"/>
          <w:w w:val="85"/>
          <w:rtl/>
        </w:rPr>
        <w:t> </w:t>
      </w:r>
      <w:r>
        <w:rPr>
          <w:w w:val="85"/>
          <w:rtl/>
        </w:rPr>
        <w:t>كنترل،</w:t>
      </w:r>
      <w:r>
        <w:rPr>
          <w:spacing w:val="-4"/>
          <w:w w:val="85"/>
          <w:rtl/>
        </w:rPr>
        <w:t> </w:t>
      </w:r>
      <w:r>
        <w:rPr>
          <w:w w:val="85"/>
          <w:rtl/>
        </w:rPr>
        <w:t>شيرهاى</w:t>
      </w:r>
      <w:r>
        <w:rPr>
          <w:spacing w:val="-8"/>
          <w:rtl/>
        </w:rPr>
        <w:t> </w:t>
      </w:r>
      <w:r>
        <w:rPr>
          <w:w w:val="85"/>
          <w:rtl/>
        </w:rPr>
        <w:t>محركه</w:t>
      </w:r>
      <w:r>
        <w:rPr>
          <w:spacing w:val="-1"/>
          <w:w w:val="85"/>
          <w:rtl/>
        </w:rPr>
        <w:t> </w:t>
      </w:r>
      <w:r>
        <w:rPr>
          <w:w w:val="85"/>
          <w:rtl/>
        </w:rPr>
        <w:t>دار،</w:t>
      </w:r>
      <w:r>
        <w:rPr>
          <w:spacing w:val="-4"/>
          <w:w w:val="85"/>
          <w:rtl/>
        </w:rPr>
        <w:t> </w:t>
      </w:r>
      <w:r>
        <w:rPr>
          <w:w w:val="85"/>
          <w:rtl/>
        </w:rPr>
        <w:t>كنترل</w:t>
      </w:r>
      <w:r>
        <w:rPr>
          <w:spacing w:val="-10"/>
          <w:rtl/>
        </w:rPr>
        <w:t> </w:t>
      </w:r>
      <w:r>
        <w:rPr>
          <w:w w:val="85"/>
          <w:rtl/>
        </w:rPr>
        <w:t>كنندهها</w:t>
      </w:r>
      <w:r>
        <w:rPr>
          <w:spacing w:val="-10"/>
          <w:rtl/>
        </w:rPr>
        <w:t> </w:t>
      </w:r>
      <w:r>
        <w:rPr>
          <w:w w:val="85"/>
          <w:rtl/>
        </w:rPr>
        <w:t>و</w:t>
      </w:r>
      <w:r>
        <w:rPr>
          <w:spacing w:val="-1"/>
          <w:w w:val="85"/>
          <w:rtl/>
        </w:rPr>
        <w:t> </w:t>
      </w:r>
      <w:r>
        <w:rPr>
          <w:w w:val="85"/>
          <w:rtl/>
        </w:rPr>
        <w:t>غيره</w:t>
      </w:r>
      <w:r>
        <w:rPr>
          <w:w w:val="85"/>
        </w:rPr>
        <w:t>.</w:t>
      </w:r>
    </w:p>
    <w:p>
      <w:pPr>
        <w:pStyle w:val="BodyText"/>
        <w:bidi/>
        <w:spacing w:before="102"/>
        <w:ind w:right="0" w:left="438" w:firstLine="0"/>
        <w:jc w:val="left"/>
        <w:rPr>
          <w:rFonts w:ascii="Calibri" w:cs="Calibri"/>
        </w:rPr>
      </w:pPr>
      <w:r>
        <w:rPr>
          <w:spacing w:val="-4"/>
          <w:rtl/>
        </w:rPr>
        <w:t>نصب،</w:t>
      </w:r>
      <w:r>
        <w:rPr>
          <w:spacing w:val="-11"/>
          <w:rtl/>
        </w:rPr>
        <w:t> </w:t>
      </w:r>
      <w:r>
        <w:rPr>
          <w:spacing w:val="-2"/>
          <w:rtl/>
        </w:rPr>
        <w:t>راه</w:t>
      </w:r>
      <w:r>
        <w:rPr>
          <w:spacing w:val="-9"/>
          <w:rtl/>
        </w:rPr>
        <w:t> </w:t>
      </w:r>
      <w:r>
        <w:rPr>
          <w:spacing w:val="-2"/>
          <w:rtl/>
        </w:rPr>
        <w:t>اندازي</w:t>
      </w:r>
      <w:r>
        <w:rPr>
          <w:spacing w:val="-8"/>
          <w:rtl/>
        </w:rPr>
        <w:t> </w:t>
      </w:r>
      <w:r>
        <w:rPr>
          <w:spacing w:val="-2"/>
          <w:rtl/>
        </w:rPr>
        <w:t>و</w:t>
      </w:r>
      <w:r>
        <w:rPr>
          <w:spacing w:val="-8"/>
          <w:rtl/>
        </w:rPr>
        <w:t> </w:t>
      </w:r>
      <w:r>
        <w:rPr>
          <w:spacing w:val="-2"/>
          <w:rtl/>
        </w:rPr>
        <w:t>تنظيم</w:t>
      </w:r>
      <w:r>
        <w:rPr>
          <w:spacing w:val="-8"/>
          <w:rtl/>
        </w:rPr>
        <w:t> </w:t>
      </w:r>
      <w:r>
        <w:rPr>
          <w:spacing w:val="-2"/>
          <w:rtl/>
        </w:rPr>
        <w:t>و</w:t>
      </w:r>
      <w:r>
        <w:rPr>
          <w:spacing w:val="-7"/>
          <w:rtl/>
        </w:rPr>
        <w:t> </w:t>
      </w:r>
      <w:r>
        <w:rPr>
          <w:spacing w:val="-2"/>
          <w:rtl/>
        </w:rPr>
        <w:t>كاليبره</w:t>
      </w:r>
      <w:r>
        <w:rPr>
          <w:spacing w:val="-10"/>
          <w:rtl/>
        </w:rPr>
        <w:t> </w:t>
      </w:r>
      <w:r>
        <w:rPr>
          <w:spacing w:val="-2"/>
          <w:rtl/>
        </w:rPr>
        <w:t>كردن</w:t>
      </w:r>
      <w:r>
        <w:rPr>
          <w:rFonts w:ascii="Calibri" w:cs="Calibri"/>
          <w:spacing w:val="2"/>
          <w:rtl/>
        </w:rPr>
        <w:t> </w:t>
      </w:r>
      <w:r>
        <w:rPr>
          <w:rFonts w:ascii="Calibri" w:cs="Calibri"/>
          <w:spacing w:val="-2"/>
        </w:rPr>
        <w:t>meter</w:t>
      </w:r>
      <w:r>
        <w:rPr>
          <w:rFonts w:ascii="Calibri" w:cs="Calibri"/>
          <w:spacing w:val="7"/>
          <w:rtl/>
        </w:rPr>
        <w:t> </w:t>
      </w:r>
      <w:r>
        <w:rPr>
          <w:rFonts w:ascii="Calibri" w:cs="Calibri"/>
          <w:spacing w:val="-2"/>
        </w:rPr>
        <w:t>flow</w:t>
      </w:r>
      <w:r>
        <w:rPr>
          <w:rFonts w:ascii="Calibri" w:cs="Calibri"/>
          <w:spacing w:val="7"/>
          <w:rtl/>
        </w:rPr>
        <w:t> </w:t>
      </w:r>
      <w:r>
        <w:rPr>
          <w:rFonts w:ascii="Calibri" w:cs="Calibri"/>
          <w:spacing w:val="-2"/>
        </w:rPr>
        <w:t>clamp-on</w:t>
      </w:r>
      <w:r>
        <w:rPr>
          <w:rFonts w:ascii="Calibri" w:cs="Calibri"/>
          <w:spacing w:val="9"/>
          <w:rtl/>
        </w:rPr>
        <w:t> </w:t>
      </w:r>
      <w:r>
        <w:rPr>
          <w:rFonts w:ascii="Calibri" w:cs="Calibri"/>
          <w:spacing w:val="-2"/>
        </w:rPr>
        <w:t>Ultrasonic</w:t>
      </w:r>
      <w:r>
        <w:rPr>
          <w:rFonts w:ascii="Calibri" w:cs="Calibri"/>
          <w:spacing w:val="8"/>
          <w:rtl/>
        </w:rPr>
        <w:t> </w:t>
      </w:r>
      <w:r>
        <w:rPr>
          <w:rFonts w:ascii="Calibri" w:cs="Calibri"/>
          <w:spacing w:val="-2"/>
        </w:rPr>
        <w:t>and</w:t>
      </w:r>
      <w:r>
        <w:rPr>
          <w:rFonts w:ascii="Calibri" w:cs="Calibri"/>
          <w:spacing w:val="7"/>
          <w:rtl/>
        </w:rPr>
        <w:t> </w:t>
      </w:r>
      <w:r>
        <w:rPr>
          <w:rFonts w:ascii="Calibri" w:cs="Calibri"/>
          <w:spacing w:val="-2"/>
        </w:rPr>
        <w:t>meter</w:t>
      </w:r>
      <w:r>
        <w:rPr>
          <w:rFonts w:ascii="Calibri" w:cs="Calibri"/>
          <w:spacing w:val="7"/>
          <w:rtl/>
        </w:rPr>
        <w:t> </w:t>
      </w:r>
      <w:r>
        <w:rPr>
          <w:rFonts w:ascii="Calibri" w:cs="Calibri"/>
          <w:spacing w:val="-2"/>
        </w:rPr>
        <w:t>flow</w:t>
      </w:r>
      <w:r>
        <w:rPr>
          <w:rFonts w:ascii="Calibri" w:cs="Calibri"/>
          <w:spacing w:val="6"/>
          <w:rtl/>
        </w:rPr>
        <w:t> </w:t>
      </w:r>
      <w:r>
        <w:rPr>
          <w:rFonts w:ascii="Calibri" w:cs="Calibri"/>
          <w:spacing w:val="-2"/>
        </w:rPr>
        <w:t>Ultrasoni</w:t>
      </w:r>
      <w:r>
        <w:rPr>
          <w:rFonts w:ascii="Calibri" w:cs="Calibri"/>
          <w:spacing w:val="-2"/>
        </w:rPr>
        <w:t>c</w:t>
      </w:r>
    </w:p>
    <w:p>
      <w:pPr>
        <w:pStyle w:val="BodyText"/>
        <w:bidi/>
        <w:spacing w:before="89"/>
        <w:ind w:right="0" w:left="388" w:firstLine="0"/>
        <w:jc w:val="left"/>
      </w:pPr>
      <w:r>
        <w:rPr>
          <w:spacing w:val="-2"/>
          <w:w w:val="85"/>
          <w:rtl/>
        </w:rPr>
        <w:t>برمبناى</w:t>
      </w:r>
      <w:r>
        <w:rPr>
          <w:spacing w:val="7"/>
          <w:rtl/>
        </w:rPr>
        <w:t> </w:t>
      </w:r>
      <w:r>
        <w:rPr>
          <w:w w:val="85"/>
          <w:rtl/>
        </w:rPr>
        <w:t>مشخصات</w:t>
      </w:r>
      <w:r>
        <w:rPr>
          <w:spacing w:val="3"/>
          <w:rtl/>
        </w:rPr>
        <w:t> </w:t>
      </w:r>
      <w:r>
        <w:rPr>
          <w:w w:val="85"/>
          <w:rtl/>
        </w:rPr>
        <w:t>و</w:t>
      </w:r>
      <w:r>
        <w:rPr>
          <w:spacing w:val="7"/>
          <w:rtl/>
        </w:rPr>
        <w:t> </w:t>
      </w:r>
      <w:r>
        <w:rPr>
          <w:w w:val="85"/>
          <w:rtl/>
        </w:rPr>
        <w:t>اطﻼعات</w:t>
      </w:r>
      <w:r>
        <w:rPr>
          <w:spacing w:val="10"/>
          <w:rtl/>
        </w:rPr>
        <w:t> </w:t>
      </w:r>
      <w:r>
        <w:rPr>
          <w:w w:val="85"/>
          <w:rtl/>
        </w:rPr>
        <w:t>دريافت</w:t>
      </w:r>
      <w:r>
        <w:rPr>
          <w:spacing w:val="4"/>
          <w:rtl/>
        </w:rPr>
        <w:t> </w:t>
      </w:r>
      <w:r>
        <w:rPr>
          <w:w w:val="85"/>
          <w:rtl/>
        </w:rPr>
        <w:t>شده</w:t>
      </w:r>
      <w:r>
        <w:rPr>
          <w:spacing w:val="2"/>
          <w:rtl/>
        </w:rPr>
        <w:t> </w:t>
      </w:r>
      <w:r>
        <w:rPr>
          <w:w w:val="85"/>
          <w:rtl/>
        </w:rPr>
        <w:t>از</w:t>
      </w:r>
      <w:r>
        <w:rPr>
          <w:spacing w:val="4"/>
          <w:rtl/>
        </w:rPr>
        <w:t> </w:t>
      </w:r>
      <w:r>
        <w:rPr>
          <w:w w:val="85"/>
          <w:rtl/>
        </w:rPr>
        <w:t>سازندگان</w:t>
      </w:r>
      <w:r>
        <w:rPr>
          <w:spacing w:val="1"/>
          <w:rtl/>
        </w:rPr>
        <w:t> </w:t>
      </w:r>
      <w:r>
        <w:rPr>
          <w:w w:val="85"/>
          <w:rtl/>
        </w:rPr>
        <w:t>آنها</w:t>
      </w:r>
      <w:r>
        <w:rPr>
          <w:w w:val="85"/>
        </w:rPr>
        <w:t>.</w:t>
      </w:r>
    </w:p>
    <w:p>
      <w:pPr>
        <w:pStyle w:val="BodyText"/>
        <w:bidi/>
        <w:spacing w:before="103"/>
        <w:ind w:right="0" w:left="437" w:firstLine="0"/>
        <w:jc w:val="left"/>
      </w:pPr>
      <w:r>
        <w:rPr>
          <w:spacing w:val="-2"/>
          <w:w w:val="80"/>
          <w:rtl/>
        </w:rPr>
        <w:t>انجام</w:t>
      </w:r>
      <w:r>
        <w:rPr>
          <w:spacing w:val="11"/>
          <w:rtl/>
        </w:rPr>
        <w:t> </w:t>
      </w:r>
      <w:r>
        <w:rPr>
          <w:w w:val="80"/>
          <w:rtl/>
        </w:rPr>
        <w:t>كاليبراسيون</w:t>
      </w:r>
      <w:r>
        <w:rPr>
          <w:spacing w:val="10"/>
          <w:rtl/>
        </w:rPr>
        <w:t> </w:t>
      </w:r>
      <w:r>
        <w:rPr>
          <w:w w:val="80"/>
          <w:rtl/>
        </w:rPr>
        <w:t>عﻼوه</w:t>
      </w:r>
      <w:r>
        <w:rPr>
          <w:spacing w:val="13"/>
          <w:rtl/>
        </w:rPr>
        <w:t> </w:t>
      </w:r>
      <w:r>
        <w:rPr>
          <w:w w:val="80"/>
          <w:rtl/>
        </w:rPr>
        <w:t>بر</w:t>
      </w:r>
      <w:r>
        <w:rPr>
          <w:spacing w:val="15"/>
          <w:rtl/>
        </w:rPr>
        <w:t> </w:t>
      </w:r>
      <w:r>
        <w:rPr>
          <w:w w:val="80"/>
          <w:rtl/>
        </w:rPr>
        <w:t>كارخانه</w:t>
      </w:r>
      <w:r>
        <w:rPr>
          <w:spacing w:val="11"/>
          <w:rtl/>
        </w:rPr>
        <w:t> </w:t>
      </w:r>
      <w:r>
        <w:rPr>
          <w:w w:val="80"/>
          <w:rtl/>
        </w:rPr>
        <w:t>بايد</w:t>
      </w:r>
      <w:r>
        <w:rPr>
          <w:spacing w:val="14"/>
          <w:rtl/>
        </w:rPr>
        <w:t> </w:t>
      </w:r>
      <w:r>
        <w:rPr>
          <w:w w:val="80"/>
          <w:rtl/>
        </w:rPr>
        <w:t>درمحل</w:t>
      </w:r>
      <w:r>
        <w:rPr>
          <w:spacing w:val="9"/>
          <w:rtl/>
        </w:rPr>
        <w:t> </w:t>
      </w:r>
      <w:r>
        <w:rPr>
          <w:w w:val="80"/>
          <w:rtl/>
        </w:rPr>
        <w:t>ايﺴتگاه</w:t>
      </w:r>
      <w:r>
        <w:rPr>
          <w:spacing w:val="11"/>
          <w:rtl/>
        </w:rPr>
        <w:t> </w:t>
      </w:r>
      <w:r>
        <w:rPr>
          <w:w w:val="80"/>
          <w:rtl/>
        </w:rPr>
        <w:t>نيز</w:t>
      </w:r>
      <w:r>
        <w:rPr>
          <w:spacing w:val="15"/>
          <w:rtl/>
        </w:rPr>
        <w:t> </w:t>
      </w:r>
      <w:r>
        <w:rPr>
          <w:w w:val="80"/>
          <w:rtl/>
        </w:rPr>
        <w:t>ﺻورت</w:t>
      </w:r>
      <w:r>
        <w:rPr>
          <w:spacing w:val="10"/>
          <w:rtl/>
        </w:rPr>
        <w:t> </w:t>
      </w:r>
      <w:r>
        <w:rPr>
          <w:w w:val="80"/>
          <w:rtl/>
        </w:rPr>
        <w:t>پذيرد</w:t>
      </w:r>
      <w:r>
        <w:rPr>
          <w:spacing w:val="10"/>
          <w:rtl/>
        </w:rPr>
        <w:t> </w:t>
      </w:r>
      <w:r>
        <w:rPr>
          <w:w w:val="80"/>
          <w:rtl/>
        </w:rPr>
        <w:t>و</w:t>
      </w:r>
      <w:r>
        <w:rPr>
          <w:spacing w:val="10"/>
          <w:rtl/>
        </w:rPr>
        <w:t> </w:t>
      </w:r>
      <w:r>
        <w:rPr>
          <w:w w:val="80"/>
          <w:rtl/>
        </w:rPr>
        <w:t>گواهينامه</w:t>
      </w:r>
      <w:r>
        <w:rPr>
          <w:spacing w:val="11"/>
          <w:rtl/>
        </w:rPr>
        <w:t> </w:t>
      </w:r>
      <w:r>
        <w:rPr>
          <w:w w:val="80"/>
          <w:rtl/>
        </w:rPr>
        <w:t>ﻻزم</w:t>
      </w:r>
      <w:r>
        <w:rPr>
          <w:rFonts w:ascii="Calibri" w:cs="Calibri"/>
          <w:spacing w:val="23"/>
          <w:rtl/>
        </w:rPr>
        <w:t> </w:t>
      </w:r>
      <w:r>
        <w:rPr>
          <w:rFonts w:ascii="Calibri" w:cs="Calibri"/>
          <w:w w:val="80"/>
        </w:rPr>
        <w:t>Certificate</w:t>
      </w:r>
      <w:r>
        <w:rPr>
          <w:spacing w:val="9"/>
          <w:rtl/>
        </w:rPr>
        <w:t> </w:t>
      </w:r>
      <w:r>
        <w:rPr>
          <w:w w:val="80"/>
          <w:rtl/>
        </w:rPr>
        <w:t>ارائه</w:t>
      </w:r>
      <w:r>
        <w:rPr>
          <w:spacing w:val="10"/>
          <w:rtl/>
        </w:rPr>
        <w:t> </w:t>
      </w:r>
      <w:r>
        <w:rPr>
          <w:w w:val="80"/>
          <w:rtl/>
        </w:rPr>
        <w:t>گردد</w:t>
      </w:r>
      <w:r>
        <w:rPr>
          <w:w w:val="80"/>
        </w:rPr>
        <w:t>.</w:t>
      </w:r>
    </w:p>
    <w:p>
      <w:pPr>
        <w:pStyle w:val="BodyText"/>
        <w:bidi/>
        <w:spacing w:before="89"/>
        <w:ind w:right="0" w:left="438" w:firstLine="0"/>
        <w:jc w:val="left"/>
      </w:pPr>
      <w:r>
        <w:rPr>
          <w:spacing w:val="-2"/>
          <w:w w:val="80"/>
          <w:rtl/>
        </w:rPr>
        <w:t>انجام</w:t>
      </w:r>
      <w:r>
        <w:rPr>
          <w:rtl/>
        </w:rPr>
        <w:t> </w:t>
      </w:r>
      <w:r>
        <w:rPr>
          <w:w w:val="80"/>
          <w:rtl/>
        </w:rPr>
        <w:t>آزمايش</w:t>
      </w:r>
      <w:r>
        <w:rPr>
          <w:spacing w:val="-2"/>
          <w:rtl/>
        </w:rPr>
        <w:t> </w:t>
      </w:r>
      <w:r>
        <w:rPr>
          <w:w w:val="80"/>
          <w:rtl/>
        </w:rPr>
        <w:t>هاى</w:t>
      </w:r>
      <w:r>
        <w:rPr>
          <w:spacing w:val="-1"/>
          <w:rtl/>
        </w:rPr>
        <w:t> </w:t>
      </w:r>
      <w:r>
        <w:rPr>
          <w:w w:val="80"/>
          <w:rtl/>
        </w:rPr>
        <w:t>كليه</w:t>
      </w:r>
      <w:r>
        <w:rPr>
          <w:spacing w:val="-3"/>
          <w:rtl/>
        </w:rPr>
        <w:t> </w:t>
      </w:r>
      <w:r>
        <w:rPr>
          <w:w w:val="80"/>
          <w:rtl/>
        </w:rPr>
        <w:t>كابلها</w:t>
      </w:r>
      <w:r>
        <w:rPr>
          <w:spacing w:val="-4"/>
          <w:rtl/>
        </w:rPr>
        <w:t> </w:t>
      </w:r>
      <w:r>
        <w:rPr>
          <w:w w:val="80"/>
          <w:rtl/>
        </w:rPr>
        <w:t>از</w:t>
      </w:r>
      <w:r>
        <w:rPr>
          <w:spacing w:val="-2"/>
          <w:rtl/>
        </w:rPr>
        <w:t> </w:t>
      </w:r>
      <w:r>
        <w:rPr>
          <w:w w:val="80"/>
          <w:rtl/>
        </w:rPr>
        <w:t>جمله</w:t>
      </w:r>
      <w:r>
        <w:rPr>
          <w:spacing w:val="-2"/>
          <w:rtl/>
        </w:rPr>
        <w:t> </w:t>
      </w:r>
      <w:r>
        <w:rPr>
          <w:w w:val="80"/>
          <w:rtl/>
        </w:rPr>
        <w:t>كابلهاى</w:t>
      </w:r>
      <w:r>
        <w:rPr>
          <w:spacing w:val="-1"/>
          <w:rtl/>
        </w:rPr>
        <w:t> </w:t>
      </w:r>
      <w:r>
        <w:rPr>
          <w:w w:val="80"/>
          <w:rtl/>
        </w:rPr>
        <w:t>ابزاردقيق</w:t>
      </w:r>
      <w:r>
        <w:rPr>
          <w:spacing w:val="-3"/>
          <w:rtl/>
        </w:rPr>
        <w:t> </w:t>
      </w:r>
      <w:r>
        <w:rPr>
          <w:w w:val="80"/>
          <w:rtl/>
        </w:rPr>
        <w:t>نظير</w:t>
      </w:r>
      <w:r>
        <w:rPr>
          <w:spacing w:val="-5"/>
          <w:rtl/>
        </w:rPr>
        <w:t> </w:t>
      </w:r>
      <w:r>
        <w:rPr>
          <w:w w:val="80"/>
          <w:rtl/>
        </w:rPr>
        <w:t>آزمايش</w:t>
      </w:r>
      <w:r>
        <w:rPr>
          <w:spacing w:val="-1"/>
          <w:rtl/>
        </w:rPr>
        <w:t> </w:t>
      </w:r>
      <w:r>
        <w:rPr>
          <w:w w:val="80"/>
          <w:rtl/>
        </w:rPr>
        <w:t>پيوستگي</w:t>
      </w:r>
      <w:r>
        <w:rPr>
          <w:spacing w:val="-3"/>
          <w:rtl/>
        </w:rPr>
        <w:t> </w:t>
      </w:r>
      <w:r>
        <w:rPr>
          <w:w w:val="80"/>
          <w:rtl/>
        </w:rPr>
        <w:t>و</w:t>
      </w:r>
      <w:r>
        <w:rPr>
          <w:spacing w:val="1"/>
          <w:rtl/>
        </w:rPr>
        <w:t> </w:t>
      </w:r>
      <w:r>
        <w:rPr>
          <w:w w:val="80"/>
          <w:rtl/>
        </w:rPr>
        <w:t>ميگر</w:t>
      </w:r>
      <w:r>
        <w:rPr>
          <w:spacing w:val="-1"/>
          <w:rtl/>
        </w:rPr>
        <w:t> </w:t>
      </w:r>
      <w:r>
        <w:rPr>
          <w:w w:val="80"/>
          <w:rtl/>
        </w:rPr>
        <w:t>و</w:t>
      </w:r>
      <w:r>
        <w:rPr>
          <w:w w:val="80"/>
        </w:rPr>
        <w:t>...</w:t>
      </w:r>
      <w:r>
        <w:rPr>
          <w:w w:val="80"/>
        </w:rPr>
        <w:t>.</w:t>
      </w:r>
    </w:p>
    <w:p>
      <w:pPr>
        <w:pStyle w:val="BodyText"/>
        <w:bidi/>
        <w:spacing w:before="106"/>
        <w:ind w:right="0" w:left="388" w:firstLine="0"/>
        <w:jc w:val="left"/>
      </w:pPr>
      <w:r>
        <w:rPr>
          <w:spacing w:val="-4"/>
          <w:w w:val="85"/>
          <w:rtl/>
        </w:rPr>
        <w:t>لوله</w:t>
      </w:r>
      <w:r>
        <w:rPr>
          <w:spacing w:val="-4"/>
          <w:rtl/>
        </w:rPr>
        <w:t> </w:t>
      </w:r>
      <w:r>
        <w:rPr>
          <w:w w:val="85"/>
          <w:rtl/>
        </w:rPr>
        <w:t>كشي</w:t>
      </w:r>
      <w:r>
        <w:rPr>
          <w:spacing w:val="-2"/>
          <w:rtl/>
        </w:rPr>
        <w:t> </w:t>
      </w:r>
      <w:r>
        <w:rPr>
          <w:w w:val="85"/>
          <w:rtl/>
        </w:rPr>
        <w:t>هواي</w:t>
      </w:r>
      <w:r>
        <w:rPr>
          <w:spacing w:val="-5"/>
          <w:rtl/>
        </w:rPr>
        <w:t> </w:t>
      </w:r>
      <w:r>
        <w:rPr>
          <w:w w:val="85"/>
          <w:rtl/>
        </w:rPr>
        <w:t>ابزار</w:t>
      </w:r>
      <w:r>
        <w:rPr>
          <w:spacing w:val="-2"/>
          <w:rtl/>
        </w:rPr>
        <w:t> </w:t>
      </w:r>
      <w:r>
        <w:rPr>
          <w:w w:val="85"/>
          <w:rtl/>
        </w:rPr>
        <w:t>دقيق</w:t>
      </w:r>
      <w:r>
        <w:rPr>
          <w:spacing w:val="-4"/>
          <w:rtl/>
        </w:rPr>
        <w:t> </w:t>
      </w:r>
      <w:r>
        <w:rPr>
          <w:w w:val="85"/>
          <w:rtl/>
        </w:rPr>
        <w:t>و</w:t>
      </w:r>
      <w:r>
        <w:rPr>
          <w:rtl/>
        </w:rPr>
        <w:t> </w:t>
      </w:r>
      <w:r>
        <w:rPr>
          <w:w w:val="85"/>
          <w:rtl/>
        </w:rPr>
        <w:t>ملزوما</w:t>
      </w:r>
      <w:r>
        <w:rPr>
          <w:w w:val="85"/>
          <w:rtl/>
        </w:rPr>
        <w:t>ت</w:t>
      </w:r>
    </w:p>
    <w:p>
      <w:pPr>
        <w:pStyle w:val="BodyText"/>
        <w:bidi/>
        <w:spacing w:before="103"/>
        <w:ind w:right="0" w:left="436" w:firstLine="0"/>
        <w:jc w:val="left"/>
      </w:pPr>
      <w:r>
        <w:rPr>
          <w:spacing w:val="-4"/>
          <w:w w:val="80"/>
          <w:rtl/>
        </w:rPr>
        <w:t>بررسي</w:t>
      </w:r>
      <w:r>
        <w:rPr>
          <w:rtl/>
        </w:rPr>
        <w:t> </w:t>
      </w:r>
      <w:r>
        <w:rPr>
          <w:w w:val="80"/>
          <w:rtl/>
        </w:rPr>
        <w:t>و</w:t>
      </w:r>
      <w:r>
        <w:rPr>
          <w:rtl/>
        </w:rPr>
        <w:t> </w:t>
      </w:r>
      <w:r>
        <w:rPr>
          <w:w w:val="80"/>
          <w:rtl/>
        </w:rPr>
        <w:t>تميز</w:t>
      </w:r>
      <w:r>
        <w:rPr>
          <w:spacing w:val="1"/>
          <w:rtl/>
        </w:rPr>
        <w:t> </w:t>
      </w:r>
      <w:r>
        <w:rPr>
          <w:w w:val="80"/>
          <w:rtl/>
        </w:rPr>
        <w:t>كردن</w:t>
      </w:r>
      <w:r>
        <w:rPr>
          <w:rtl/>
        </w:rPr>
        <w:t> </w:t>
      </w:r>
      <w:r>
        <w:rPr>
          <w:w w:val="80"/>
          <w:rtl/>
        </w:rPr>
        <w:t>شبكه</w:t>
      </w:r>
      <w:r>
        <w:rPr>
          <w:spacing w:val="2"/>
          <w:rtl/>
        </w:rPr>
        <w:t> </w:t>
      </w:r>
      <w:r>
        <w:rPr>
          <w:w w:val="80"/>
          <w:rtl/>
        </w:rPr>
        <w:t>لوله</w:t>
      </w:r>
      <w:r>
        <w:rPr>
          <w:spacing w:val="1"/>
          <w:rtl/>
        </w:rPr>
        <w:t> </w:t>
      </w:r>
      <w:r>
        <w:rPr>
          <w:w w:val="80"/>
          <w:rtl/>
        </w:rPr>
        <w:t>كشي</w:t>
      </w:r>
      <w:r>
        <w:rPr>
          <w:spacing w:val="4"/>
          <w:rtl/>
        </w:rPr>
        <w:t> </w:t>
      </w:r>
      <w:r>
        <w:rPr>
          <w:w w:val="80"/>
          <w:rtl/>
        </w:rPr>
        <w:t>هواى</w:t>
      </w:r>
      <w:r>
        <w:rPr>
          <w:spacing w:val="3"/>
          <w:rtl/>
        </w:rPr>
        <w:t> </w:t>
      </w:r>
      <w:r>
        <w:rPr>
          <w:w w:val="80"/>
          <w:rtl/>
        </w:rPr>
        <w:t>ابزاردقيق</w:t>
      </w:r>
      <w:r>
        <w:rPr>
          <w:spacing w:val="1"/>
          <w:rtl/>
        </w:rPr>
        <w:t> </w:t>
      </w:r>
      <w:r>
        <w:rPr>
          <w:w w:val="80"/>
          <w:rtl/>
        </w:rPr>
        <w:t>و</w:t>
      </w:r>
      <w:r>
        <w:rPr>
          <w:spacing w:val="4"/>
          <w:rtl/>
        </w:rPr>
        <w:t> </w:t>
      </w:r>
      <w:r>
        <w:rPr>
          <w:w w:val="80"/>
          <w:rtl/>
        </w:rPr>
        <w:t>آزمايش</w:t>
      </w:r>
      <w:r>
        <w:rPr>
          <w:spacing w:val="1"/>
          <w:rtl/>
        </w:rPr>
        <w:t> </w:t>
      </w:r>
      <w:r>
        <w:rPr>
          <w:w w:val="80"/>
          <w:rtl/>
        </w:rPr>
        <w:t>نشت</w:t>
      </w:r>
      <w:r>
        <w:rPr>
          <w:rtl/>
        </w:rPr>
        <w:t> </w:t>
      </w:r>
      <w:r>
        <w:rPr>
          <w:w w:val="80"/>
          <w:rtl/>
        </w:rPr>
        <w:t>يابي</w:t>
      </w:r>
      <w:r>
        <w:rPr>
          <w:spacing w:val="1"/>
          <w:rtl/>
        </w:rPr>
        <w:t> </w:t>
      </w:r>
      <w:r>
        <w:rPr>
          <w:w w:val="80"/>
          <w:rtl/>
        </w:rPr>
        <w:t>و</w:t>
      </w:r>
      <w:r>
        <w:rPr>
          <w:spacing w:val="5"/>
          <w:rtl/>
        </w:rPr>
        <w:t> </w:t>
      </w:r>
      <w:r>
        <w:rPr>
          <w:w w:val="80"/>
          <w:rtl/>
        </w:rPr>
        <w:t>هيدرواستاتيك</w:t>
      </w:r>
      <w:r>
        <w:rPr>
          <w:spacing w:val="-1"/>
          <w:rtl/>
        </w:rPr>
        <w:t> </w:t>
      </w:r>
      <w:r>
        <w:rPr>
          <w:w w:val="80"/>
          <w:rtl/>
        </w:rPr>
        <w:t>آنها</w:t>
      </w:r>
      <w:r>
        <w:rPr>
          <w:w w:val="80"/>
        </w:rPr>
        <w:t>.</w:t>
      </w:r>
    </w:p>
    <w:p>
      <w:pPr>
        <w:pStyle w:val="BodyText"/>
        <w:bidi/>
        <w:spacing w:before="106"/>
        <w:ind w:right="0" w:left="438" w:firstLine="0"/>
        <w:jc w:val="left"/>
      </w:pPr>
      <w:r>
        <w:rPr>
          <w:spacing w:val="-2"/>
          <w:w w:val="80"/>
          <w:rtl/>
        </w:rPr>
        <w:t>آزمايش</w:t>
      </w:r>
      <w:r>
        <w:rPr>
          <w:spacing w:val="-14"/>
          <w:rtl/>
        </w:rPr>
        <w:t> </w:t>
      </w:r>
      <w:r>
        <w:rPr>
          <w:w w:val="80"/>
          <w:rtl/>
        </w:rPr>
        <w:t>كليه</w:t>
      </w:r>
      <w:r>
        <w:rPr>
          <w:spacing w:val="-11"/>
          <w:rtl/>
        </w:rPr>
        <w:t> </w:t>
      </w:r>
      <w:r>
        <w:rPr>
          <w:w w:val="80"/>
          <w:rtl/>
        </w:rPr>
        <w:t>خطوط</w:t>
      </w:r>
      <w:r>
        <w:rPr>
          <w:spacing w:val="-14"/>
          <w:rtl/>
        </w:rPr>
        <w:t> </w:t>
      </w:r>
      <w:r>
        <w:rPr>
          <w:w w:val="80"/>
          <w:rtl/>
        </w:rPr>
        <w:t>تغذيه</w:t>
      </w:r>
      <w:r>
        <w:rPr>
          <w:spacing w:val="-13"/>
          <w:rtl/>
        </w:rPr>
        <w:t> </w:t>
      </w:r>
      <w:r>
        <w:rPr>
          <w:w w:val="80"/>
          <w:rtl/>
        </w:rPr>
        <w:t>هوايي</w:t>
      </w:r>
      <w:r>
        <w:rPr>
          <w:spacing w:val="-3"/>
          <w:w w:val="80"/>
          <w:rtl/>
        </w:rPr>
        <w:t> </w:t>
      </w:r>
      <w:r>
        <w:rPr>
          <w:w w:val="80"/>
          <w:rtl/>
        </w:rPr>
        <w:t>يا</w:t>
      </w:r>
      <w:r>
        <w:rPr>
          <w:spacing w:val="-11"/>
          <w:rtl/>
        </w:rPr>
        <w:t> </w:t>
      </w:r>
      <w:r>
        <w:rPr>
          <w:w w:val="80"/>
          <w:rtl/>
        </w:rPr>
        <w:t>گازى</w:t>
      </w:r>
      <w:r>
        <w:rPr>
          <w:spacing w:val="-12"/>
          <w:rtl/>
        </w:rPr>
        <w:t> </w:t>
      </w:r>
      <w:r>
        <w:rPr>
          <w:w w:val="80"/>
          <w:rtl/>
        </w:rPr>
        <w:t>و</w:t>
      </w:r>
      <w:r>
        <w:rPr>
          <w:spacing w:val="-11"/>
          <w:rtl/>
        </w:rPr>
        <w:t> </w:t>
      </w:r>
      <w:r>
        <w:rPr>
          <w:w w:val="80"/>
          <w:rtl/>
        </w:rPr>
        <w:t>الكتريكي</w:t>
      </w:r>
      <w:r>
        <w:rPr>
          <w:spacing w:val="-2"/>
          <w:w w:val="80"/>
          <w:rtl/>
        </w:rPr>
        <w:t> </w:t>
      </w:r>
      <w:r>
        <w:rPr>
          <w:w w:val="80"/>
          <w:rtl/>
        </w:rPr>
        <w:t>ادوات</w:t>
      </w:r>
      <w:r>
        <w:rPr>
          <w:spacing w:val="-10"/>
          <w:rtl/>
        </w:rPr>
        <w:t> </w:t>
      </w:r>
      <w:r>
        <w:rPr>
          <w:w w:val="80"/>
          <w:rtl/>
        </w:rPr>
        <w:t>ابزاردقيق</w:t>
      </w:r>
      <w:r>
        <w:rPr>
          <w:spacing w:val="-1"/>
          <w:w w:val="80"/>
          <w:rtl/>
        </w:rPr>
        <w:t> </w:t>
      </w:r>
      <w:r>
        <w:rPr>
          <w:w w:val="80"/>
          <w:rtl/>
        </w:rPr>
        <w:t>و</w:t>
      </w:r>
      <w:r>
        <w:rPr>
          <w:spacing w:val="-1"/>
          <w:w w:val="80"/>
          <w:rtl/>
        </w:rPr>
        <w:t> </w:t>
      </w:r>
      <w:r>
        <w:rPr>
          <w:w w:val="80"/>
          <w:rtl/>
        </w:rPr>
        <w:t>تنظيم</w:t>
      </w:r>
      <w:r>
        <w:rPr>
          <w:spacing w:val="-12"/>
          <w:rtl/>
        </w:rPr>
        <w:t> </w:t>
      </w:r>
      <w:r>
        <w:rPr>
          <w:w w:val="80"/>
          <w:rtl/>
        </w:rPr>
        <w:t>اندازه</w:t>
      </w:r>
      <w:r>
        <w:rPr>
          <w:spacing w:val="-1"/>
          <w:w w:val="80"/>
          <w:rtl/>
        </w:rPr>
        <w:t> </w:t>
      </w:r>
      <w:r>
        <w:rPr>
          <w:w w:val="80"/>
          <w:rtl/>
        </w:rPr>
        <w:t>فشار</w:t>
      </w:r>
      <w:r>
        <w:rPr>
          <w:spacing w:val="-9"/>
          <w:rtl/>
        </w:rPr>
        <w:t> </w:t>
      </w:r>
      <w:r>
        <w:rPr>
          <w:w w:val="80"/>
          <w:rtl/>
        </w:rPr>
        <w:t>هوا،</w:t>
      </w:r>
      <w:r>
        <w:rPr>
          <w:spacing w:val="-2"/>
          <w:w w:val="80"/>
          <w:rtl/>
        </w:rPr>
        <w:t> </w:t>
      </w:r>
      <w:r>
        <w:rPr>
          <w:w w:val="80"/>
          <w:rtl/>
        </w:rPr>
        <w:t>گاز</w:t>
      </w:r>
      <w:r>
        <w:rPr>
          <w:spacing w:val="-1"/>
          <w:w w:val="80"/>
          <w:rtl/>
        </w:rPr>
        <w:t> </w:t>
      </w:r>
      <w:r>
        <w:rPr>
          <w:w w:val="80"/>
          <w:rtl/>
        </w:rPr>
        <w:t>يا</w:t>
      </w:r>
      <w:r>
        <w:rPr>
          <w:spacing w:val="-12"/>
          <w:rtl/>
        </w:rPr>
        <w:t> </w:t>
      </w:r>
      <w:r>
        <w:rPr>
          <w:w w:val="80"/>
          <w:rtl/>
        </w:rPr>
        <w:t>ولتاژ</w:t>
      </w:r>
      <w:r>
        <w:rPr>
          <w:spacing w:val="-1"/>
          <w:w w:val="80"/>
          <w:rtl/>
        </w:rPr>
        <w:t> </w:t>
      </w:r>
      <w:r>
        <w:rPr>
          <w:w w:val="80"/>
          <w:rtl/>
        </w:rPr>
        <w:t>تغذيه</w:t>
      </w:r>
      <w:r>
        <w:rPr>
          <w:w w:val="80"/>
        </w:rPr>
        <w:t>.</w:t>
      </w:r>
    </w:p>
    <w:p>
      <w:pPr>
        <w:pStyle w:val="BodyText"/>
        <w:bidi/>
        <w:spacing w:before="100"/>
        <w:ind w:right="0" w:left="439" w:firstLine="0"/>
        <w:jc w:val="left"/>
        <w:rPr>
          <w:rFonts w:ascii="Calibri" w:cs="Calibri"/>
        </w:rPr>
      </w:pPr>
      <w:r>
        <w:rPr>
          <w:spacing w:val="-2"/>
          <w:w w:val="85"/>
          <w:rtl/>
        </w:rPr>
        <w:t>تنظيم</w:t>
      </w:r>
      <w:r>
        <w:rPr>
          <w:spacing w:val="-7"/>
          <w:w w:val="85"/>
          <w:rtl/>
        </w:rPr>
        <w:t> </w:t>
      </w:r>
      <w:r>
        <w:rPr>
          <w:w w:val="85"/>
          <w:rtl/>
        </w:rPr>
        <w:t>نهايي</w:t>
      </w:r>
      <w:r>
        <w:rPr>
          <w:spacing w:val="-7"/>
          <w:w w:val="85"/>
          <w:rtl/>
        </w:rPr>
        <w:t> </w:t>
      </w:r>
      <w:r>
        <w:rPr>
          <w:w w:val="85"/>
          <w:rtl/>
        </w:rPr>
        <w:t>كليه</w:t>
      </w:r>
      <w:r>
        <w:rPr>
          <w:spacing w:val="-5"/>
          <w:w w:val="85"/>
          <w:rtl/>
        </w:rPr>
        <w:t> </w:t>
      </w:r>
      <w:r>
        <w:rPr>
          <w:w w:val="85"/>
          <w:rtl/>
        </w:rPr>
        <w:t>ادوات</w:t>
      </w:r>
      <w:r>
        <w:rPr>
          <w:spacing w:val="-6"/>
          <w:w w:val="85"/>
          <w:rtl/>
        </w:rPr>
        <w:t> </w:t>
      </w:r>
      <w:r>
        <w:rPr>
          <w:w w:val="85"/>
          <w:rtl/>
        </w:rPr>
        <w:t>ابزار</w:t>
      </w:r>
      <w:r>
        <w:rPr>
          <w:spacing w:val="-4"/>
          <w:w w:val="85"/>
          <w:rtl/>
        </w:rPr>
        <w:t> </w:t>
      </w:r>
      <w:r>
        <w:rPr>
          <w:w w:val="85"/>
          <w:rtl/>
        </w:rPr>
        <w:t>دقيق</w:t>
      </w:r>
      <w:r>
        <w:rPr>
          <w:spacing w:val="-7"/>
          <w:w w:val="85"/>
          <w:rtl/>
        </w:rPr>
        <w:t> </w:t>
      </w:r>
      <w:r>
        <w:rPr>
          <w:w w:val="85"/>
          <w:rtl/>
        </w:rPr>
        <w:t>از</w:t>
      </w:r>
      <w:r>
        <w:rPr>
          <w:spacing w:val="-6"/>
          <w:w w:val="85"/>
          <w:rtl/>
        </w:rPr>
        <w:t> </w:t>
      </w:r>
      <w:r>
        <w:rPr>
          <w:w w:val="85"/>
          <w:rtl/>
        </w:rPr>
        <w:t>جمله</w:t>
      </w:r>
      <w:r>
        <w:rPr>
          <w:spacing w:val="-7"/>
          <w:w w:val="85"/>
          <w:rtl/>
        </w:rPr>
        <w:t> </w:t>
      </w:r>
      <w:r>
        <w:rPr>
          <w:w w:val="85"/>
          <w:rtl/>
        </w:rPr>
        <w:t>اندازه</w:t>
      </w:r>
      <w:r>
        <w:rPr>
          <w:spacing w:val="-6"/>
          <w:w w:val="85"/>
          <w:rtl/>
        </w:rPr>
        <w:t> </w:t>
      </w:r>
      <w:r>
        <w:rPr>
          <w:w w:val="85"/>
          <w:rtl/>
        </w:rPr>
        <w:t>گيرى</w:t>
      </w:r>
      <w:r>
        <w:rPr>
          <w:spacing w:val="-7"/>
          <w:w w:val="85"/>
          <w:rtl/>
        </w:rPr>
        <w:t> </w:t>
      </w:r>
      <w:r>
        <w:rPr>
          <w:w w:val="85"/>
          <w:rtl/>
        </w:rPr>
        <w:t>فشار،</w:t>
      </w:r>
      <w:r>
        <w:rPr>
          <w:spacing w:val="-7"/>
          <w:w w:val="85"/>
          <w:rtl/>
        </w:rPr>
        <w:t> </w:t>
      </w:r>
      <w:r>
        <w:rPr>
          <w:w w:val="85"/>
          <w:rtl/>
        </w:rPr>
        <w:t>سطح</w:t>
      </w:r>
      <w:r>
        <w:rPr>
          <w:spacing w:val="-6"/>
          <w:w w:val="85"/>
          <w:rtl/>
        </w:rPr>
        <w:t> </w:t>
      </w:r>
      <w:r>
        <w:rPr>
          <w:w w:val="85"/>
          <w:rtl/>
        </w:rPr>
        <w:t>مايعات،</w:t>
      </w:r>
      <w:r>
        <w:rPr>
          <w:spacing w:val="-6"/>
          <w:w w:val="85"/>
          <w:rtl/>
        </w:rPr>
        <w:t> </w:t>
      </w:r>
      <w:r>
        <w:rPr>
          <w:w w:val="85"/>
          <w:rtl/>
        </w:rPr>
        <w:t>دما</w:t>
      </w:r>
      <w:r>
        <w:rPr>
          <w:spacing w:val="-5"/>
          <w:w w:val="85"/>
          <w:rtl/>
        </w:rPr>
        <w:t> </w:t>
      </w:r>
      <w:r>
        <w:rPr>
          <w:w w:val="85"/>
          <w:rtl/>
        </w:rPr>
        <w:t>و</w:t>
      </w:r>
      <w:r>
        <w:rPr>
          <w:w w:val="85"/>
        </w:rPr>
        <w:t>...</w:t>
      </w:r>
      <w:r>
        <w:rPr>
          <w:spacing w:val="-3"/>
          <w:w w:val="85"/>
          <w:rtl/>
        </w:rPr>
        <w:t> </w:t>
      </w:r>
      <w:r>
        <w:rPr>
          <w:w w:val="85"/>
          <w:rtl/>
        </w:rPr>
        <w:t>مطابق</w:t>
      </w:r>
      <w:r>
        <w:rPr>
          <w:spacing w:val="-6"/>
          <w:w w:val="85"/>
          <w:rtl/>
        </w:rPr>
        <w:t> </w:t>
      </w:r>
      <w:r>
        <w:rPr>
          <w:w w:val="85"/>
          <w:rtl/>
        </w:rPr>
        <w:t>ليﺴتهاى</w:t>
      </w:r>
      <w:r>
        <w:rPr>
          <w:spacing w:val="-7"/>
          <w:w w:val="85"/>
          <w:rtl/>
        </w:rPr>
        <w:t> </w:t>
      </w:r>
      <w:r>
        <w:rPr>
          <w:w w:val="85"/>
          <w:rtl/>
        </w:rPr>
        <w:t>نقاط</w:t>
      </w:r>
      <w:r>
        <w:rPr>
          <w:spacing w:val="-7"/>
          <w:w w:val="85"/>
          <w:rtl/>
        </w:rPr>
        <w:t> </w:t>
      </w:r>
      <w:r>
        <w:rPr>
          <w:w w:val="85"/>
          <w:rtl/>
        </w:rPr>
        <w:t>تنظيم</w:t>
      </w:r>
      <w:r>
        <w:rPr>
          <w:spacing w:val="-5"/>
          <w:w w:val="85"/>
          <w:rtl/>
        </w:rPr>
        <w:t> </w:t>
      </w:r>
      <w:r>
        <w:rPr>
          <w:w w:val="85"/>
        </w:rPr>
        <w:t>)</w:t>
      </w:r>
      <w:r>
        <w:rPr>
          <w:rFonts w:ascii="Calibri" w:cs="Calibri"/>
          <w:spacing w:val="-3"/>
          <w:w w:val="85"/>
          <w:rtl/>
        </w:rPr>
        <w:t> </w:t>
      </w:r>
      <w:r>
        <w:rPr>
          <w:rFonts w:ascii="Calibri" w:cs="Calibri"/>
          <w:w w:val="85"/>
        </w:rPr>
        <w:t>Se</w:t>
      </w:r>
      <w:r>
        <w:rPr>
          <w:rFonts w:ascii="Calibri" w:cs="Calibri"/>
          <w:w w:val="85"/>
        </w:rPr>
        <w:t>t</w:t>
      </w:r>
    </w:p>
    <w:p>
      <w:pPr>
        <w:pStyle w:val="BodyText"/>
        <w:spacing w:before="88"/>
        <w:ind w:right="391"/>
        <w:jc w:val="right"/>
        <w:rPr>
          <w:rFonts w:ascii="Calibri"/>
        </w:rPr>
      </w:pPr>
      <w:r>
        <w:rPr>
          <w:spacing w:val="-2"/>
        </w:rPr>
        <w:t>.(</w:t>
      </w:r>
      <w:r>
        <w:rPr>
          <w:rFonts w:ascii="Calibri"/>
          <w:spacing w:val="-2"/>
        </w:rPr>
        <w:t>Point</w:t>
      </w:r>
    </w:p>
    <w:p>
      <w:pPr>
        <w:spacing w:after="0"/>
        <w:jc w:val="right"/>
        <w:rPr>
          <w:rFonts w:ascii="Calibri"/>
        </w:rPr>
        <w:sectPr>
          <w:pgSz w:w="11910" w:h="16840"/>
          <w:pgMar w:top="920" w:bottom="280" w:left="680" w:right="740"/>
        </w:sectPr>
      </w:pPr>
    </w:p>
    <w:p>
      <w:pPr>
        <w:pStyle w:val="BodyText"/>
        <w:spacing w:before="1"/>
        <w:rPr>
          <w:rFonts w:ascii="Calibri"/>
          <w:sz w:val="2"/>
        </w:rPr>
      </w:pP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Calibri"/>
                <w:b/>
                <w:sz w:val="24"/>
              </w:rPr>
            </w:pPr>
          </w:p>
          <w:p>
            <w:pPr>
              <w:pStyle w:val="TableParagraph"/>
              <w:spacing w:before="43"/>
              <w:rPr>
                <w:rFonts w:ascii="Calibri"/>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bidi/>
              <w:spacing w:before="306"/>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2"/>
              <w:rPr>
                <w:rFonts w:ascii="Calibri"/>
                <w:b/>
                <w:sz w:val="11"/>
              </w:rPr>
            </w:pPr>
          </w:p>
          <w:p>
            <w:pPr>
              <w:pStyle w:val="TableParagraph"/>
              <w:ind w:left="218"/>
              <w:rPr>
                <w:rFonts w:ascii="Calibri"/>
                <w:sz w:val="20"/>
              </w:rPr>
            </w:pPr>
            <w:r>
              <w:rPr>
                <w:rFonts w:ascii="Calibri"/>
                <w:sz w:val="20"/>
              </w:rPr>
              <w:drawing>
                <wp:inline distT="0" distB="0" distL="0" distR="0">
                  <wp:extent cx="944204" cy="762761"/>
                  <wp:effectExtent l="0" t="0" r="0" b="0"/>
                  <wp:docPr id="397" name="Image 397"/>
                  <wp:cNvGraphicFramePr>
                    <a:graphicFrameLocks/>
                  </wp:cNvGraphicFramePr>
                  <a:graphic>
                    <a:graphicData uri="http://schemas.openxmlformats.org/drawingml/2006/picture">
                      <pic:pic>
                        <pic:nvPicPr>
                          <pic:cNvPr id="397" name="Image 397"/>
                          <pic:cNvPicPr/>
                        </pic:nvPicPr>
                        <pic:blipFill>
                          <a:blip r:embed="rId6" cstate="print"/>
                          <a:stretch>
                            <a:fillRect/>
                          </a:stretch>
                        </pic:blipFill>
                        <pic:spPr>
                          <a:xfrm>
                            <a:off x="0" y="0"/>
                            <a:ext cx="944204" cy="762761"/>
                          </a:xfrm>
                          <a:prstGeom prst="rect">
                            <a:avLst/>
                          </a:prstGeom>
                        </pic:spPr>
                      </pic:pic>
                    </a:graphicData>
                  </a:graphic>
                </wp:inline>
              </w:drawing>
            </w:r>
            <w:r>
              <w:rPr>
                <w:rFonts w:ascii="Calibri"/>
                <w:sz w:val="20"/>
              </w:rPr>
            </w:r>
          </w:p>
        </w:tc>
      </w:tr>
    </w:tbl>
    <w:p>
      <w:pPr>
        <w:pStyle w:val="BodyText"/>
        <w:spacing w:before="8"/>
        <w:rPr>
          <w:rFonts w:ascii="Calibri"/>
        </w:rPr>
      </w:pPr>
    </w:p>
    <w:p>
      <w:pPr>
        <w:pStyle w:val="BodyText"/>
        <w:bidi/>
        <w:spacing w:before="1"/>
        <w:ind w:right="0" w:left="437" w:firstLine="0"/>
        <w:jc w:val="left"/>
      </w:pPr>
      <w:r>
        <w:rPr>
          <w:spacing w:val="-2"/>
          <w:w w:val="85"/>
          <w:rtl/>
        </w:rPr>
        <w:t>اقدامات</w:t>
      </w:r>
      <w:r>
        <w:rPr>
          <w:spacing w:val="-6"/>
          <w:rtl/>
        </w:rPr>
        <w:t> </w:t>
      </w:r>
      <w:r>
        <w:rPr>
          <w:w w:val="85"/>
          <w:rtl/>
        </w:rPr>
        <w:t>ﻻزم</w:t>
      </w:r>
      <w:r>
        <w:rPr>
          <w:spacing w:val="-7"/>
          <w:rtl/>
        </w:rPr>
        <w:t> </w:t>
      </w:r>
      <w:r>
        <w:rPr>
          <w:w w:val="85"/>
          <w:rtl/>
        </w:rPr>
        <w:t>براى</w:t>
      </w:r>
      <w:r>
        <w:rPr>
          <w:spacing w:val="-7"/>
          <w:rtl/>
        </w:rPr>
        <w:t> </w:t>
      </w:r>
      <w:r>
        <w:rPr>
          <w:w w:val="85"/>
          <w:rtl/>
        </w:rPr>
        <w:t>آزمايش</w:t>
      </w:r>
      <w:r>
        <w:rPr>
          <w:spacing w:val="-5"/>
          <w:rtl/>
        </w:rPr>
        <w:t> </w:t>
      </w:r>
      <w:r>
        <w:rPr>
          <w:w w:val="85"/>
          <w:rtl/>
        </w:rPr>
        <w:t>و</w:t>
      </w:r>
      <w:r>
        <w:rPr>
          <w:spacing w:val="-6"/>
          <w:rtl/>
        </w:rPr>
        <w:t> </w:t>
      </w:r>
      <w:r>
        <w:rPr>
          <w:w w:val="85"/>
          <w:rtl/>
        </w:rPr>
        <w:t>پيش</w:t>
      </w:r>
      <w:r>
        <w:rPr>
          <w:spacing w:val="-7"/>
          <w:rtl/>
        </w:rPr>
        <w:t> </w:t>
      </w:r>
      <w:r>
        <w:rPr>
          <w:w w:val="85"/>
          <w:rtl/>
        </w:rPr>
        <w:t>راه</w:t>
      </w:r>
      <w:r>
        <w:rPr>
          <w:spacing w:val="-7"/>
          <w:rtl/>
        </w:rPr>
        <w:t> </w:t>
      </w:r>
      <w:r>
        <w:rPr>
          <w:w w:val="85"/>
          <w:rtl/>
        </w:rPr>
        <w:t>اندازى</w:t>
      </w:r>
      <w:r>
        <w:rPr>
          <w:spacing w:val="-6"/>
          <w:rtl/>
        </w:rPr>
        <w:t> </w:t>
      </w:r>
      <w:r>
        <w:rPr>
          <w:w w:val="85"/>
          <w:rtl/>
        </w:rPr>
        <w:t>و</w:t>
      </w:r>
      <w:r>
        <w:rPr>
          <w:spacing w:val="-5"/>
          <w:rtl/>
        </w:rPr>
        <w:t> </w:t>
      </w:r>
      <w:r>
        <w:rPr>
          <w:w w:val="85"/>
          <w:rtl/>
        </w:rPr>
        <w:t>راه</w:t>
      </w:r>
      <w:r>
        <w:rPr>
          <w:spacing w:val="-7"/>
          <w:rtl/>
        </w:rPr>
        <w:t> </w:t>
      </w:r>
      <w:r>
        <w:rPr>
          <w:w w:val="85"/>
          <w:rtl/>
        </w:rPr>
        <w:t>اندازى</w:t>
      </w:r>
      <w:r>
        <w:rPr>
          <w:spacing w:val="-5"/>
          <w:rtl/>
        </w:rPr>
        <w:t> </w:t>
      </w:r>
      <w:r>
        <w:rPr>
          <w:w w:val="85"/>
          <w:rtl/>
        </w:rPr>
        <w:t>كل</w:t>
      </w:r>
      <w:r>
        <w:rPr>
          <w:spacing w:val="-8"/>
          <w:rtl/>
        </w:rPr>
        <w:t> </w:t>
      </w:r>
      <w:r>
        <w:rPr>
          <w:w w:val="85"/>
          <w:rtl/>
        </w:rPr>
        <w:t>پروژه</w:t>
      </w:r>
      <w:r>
        <w:rPr>
          <w:spacing w:val="-6"/>
          <w:rtl/>
        </w:rPr>
        <w:t> </w:t>
      </w:r>
      <w:r>
        <w:rPr>
          <w:w w:val="85"/>
          <w:rtl/>
        </w:rPr>
        <w:t>از</w:t>
      </w:r>
      <w:r>
        <w:rPr>
          <w:spacing w:val="-7"/>
          <w:rtl/>
        </w:rPr>
        <w:t> </w:t>
      </w:r>
      <w:r>
        <w:rPr>
          <w:w w:val="85"/>
          <w:rtl/>
        </w:rPr>
        <w:t>جمله</w:t>
      </w:r>
      <w:r>
        <w:rPr>
          <w:spacing w:val="-5"/>
          <w:rtl/>
        </w:rPr>
        <w:t> </w:t>
      </w:r>
      <w:r>
        <w:rPr>
          <w:w w:val="85"/>
          <w:rtl/>
        </w:rPr>
        <w:t>كليه</w:t>
      </w:r>
      <w:r>
        <w:rPr>
          <w:spacing w:val="-9"/>
          <w:rtl/>
        </w:rPr>
        <w:t> </w:t>
      </w:r>
      <w:r>
        <w:rPr>
          <w:w w:val="85"/>
          <w:rtl/>
        </w:rPr>
        <w:t>تجهيزات</w:t>
      </w:r>
      <w:r>
        <w:rPr>
          <w:spacing w:val="-9"/>
          <w:rtl/>
        </w:rPr>
        <w:t> </w:t>
      </w:r>
      <w:r>
        <w:rPr>
          <w:w w:val="85"/>
          <w:rtl/>
        </w:rPr>
        <w:t>ابزاردقيق،</w:t>
      </w:r>
      <w:r>
        <w:rPr>
          <w:spacing w:val="-8"/>
          <w:rtl/>
        </w:rPr>
        <w:t> </w:t>
      </w:r>
      <w:r>
        <w:rPr>
          <w:w w:val="85"/>
          <w:rtl/>
        </w:rPr>
        <w:t>كليه</w:t>
      </w:r>
      <w:r>
        <w:rPr>
          <w:spacing w:val="-6"/>
          <w:rtl/>
        </w:rPr>
        <w:t> </w:t>
      </w:r>
      <w:r>
        <w:rPr>
          <w:w w:val="85"/>
          <w:rtl/>
        </w:rPr>
        <w:t>سيﺴتمها</w:t>
      </w:r>
      <w:r>
        <w:rPr>
          <w:spacing w:val="-5"/>
          <w:rtl/>
        </w:rPr>
        <w:t> </w:t>
      </w:r>
      <w:r>
        <w:rPr>
          <w:w w:val="85"/>
          <w:rtl/>
        </w:rPr>
        <w:t>و</w:t>
      </w:r>
    </w:p>
    <w:p>
      <w:pPr>
        <w:pStyle w:val="BodyText"/>
        <w:bidi/>
        <w:spacing w:before="105"/>
        <w:ind w:right="2089" w:left="0" w:firstLine="0"/>
        <w:jc w:val="right"/>
      </w:pPr>
      <w:r>
        <w:rPr>
          <w:spacing w:val="-2"/>
          <w:w w:val="90"/>
          <w:rtl/>
        </w:rPr>
        <w:t>پكيجها</w:t>
      </w:r>
      <w:r>
        <w:rPr>
          <w:spacing w:val="-10"/>
          <w:w w:val="90"/>
          <w:rtl/>
        </w:rPr>
        <w:t> </w:t>
      </w:r>
      <w:r>
        <w:rPr>
          <w:w w:val="90"/>
          <w:rtl/>
        </w:rPr>
        <w:t>و</w:t>
      </w:r>
      <w:r>
        <w:rPr>
          <w:spacing w:val="-10"/>
          <w:w w:val="90"/>
          <w:rtl/>
        </w:rPr>
        <w:t> </w:t>
      </w:r>
      <w:r>
        <w:rPr>
          <w:w w:val="90"/>
          <w:rtl/>
        </w:rPr>
        <w:t>تجهيزات</w:t>
      </w:r>
      <w:r>
        <w:rPr>
          <w:spacing w:val="-11"/>
          <w:w w:val="90"/>
          <w:rtl/>
        </w:rPr>
        <w:t> </w:t>
      </w:r>
      <w:r>
        <w:rPr>
          <w:w w:val="90"/>
          <w:rtl/>
        </w:rPr>
        <w:t>آشكارساز</w:t>
      </w:r>
      <w:r>
        <w:rPr>
          <w:spacing w:val="-10"/>
          <w:w w:val="90"/>
          <w:rtl/>
        </w:rPr>
        <w:t> </w:t>
      </w:r>
      <w:r>
        <w:rPr>
          <w:w w:val="90"/>
          <w:rtl/>
        </w:rPr>
        <w:t>و</w:t>
      </w:r>
      <w:r>
        <w:rPr>
          <w:spacing w:val="-10"/>
          <w:w w:val="90"/>
          <w:rtl/>
        </w:rPr>
        <w:t> </w:t>
      </w:r>
      <w:r>
        <w:rPr>
          <w:w w:val="90"/>
          <w:rtl/>
        </w:rPr>
        <w:t>هشداردهندهها</w:t>
      </w:r>
      <w:r>
        <w:rPr>
          <w:spacing w:val="-10"/>
          <w:w w:val="90"/>
          <w:rtl/>
        </w:rPr>
        <w:t> </w:t>
      </w:r>
      <w:r>
        <w:rPr>
          <w:w w:val="90"/>
          <w:rtl/>
        </w:rPr>
        <w:t>و</w:t>
      </w:r>
      <w:r>
        <w:rPr>
          <w:spacing w:val="-11"/>
          <w:w w:val="90"/>
          <w:rtl/>
        </w:rPr>
        <w:t> </w:t>
      </w:r>
      <w:r>
        <w:rPr>
          <w:w w:val="90"/>
          <w:rtl/>
        </w:rPr>
        <w:t>تجهيزات</w:t>
      </w:r>
      <w:r>
        <w:rPr>
          <w:spacing w:val="-10"/>
          <w:w w:val="90"/>
          <w:rtl/>
        </w:rPr>
        <w:t> </w:t>
      </w:r>
      <w:r>
        <w:rPr>
          <w:w w:val="90"/>
          <w:rtl/>
        </w:rPr>
        <w:t>آﻻرم</w:t>
      </w:r>
      <w:r>
        <w:rPr>
          <w:spacing w:val="-10"/>
          <w:w w:val="90"/>
          <w:rtl/>
        </w:rPr>
        <w:t> </w:t>
      </w:r>
      <w:r>
        <w:rPr>
          <w:w w:val="90"/>
          <w:rtl/>
        </w:rPr>
        <w:t>و</w:t>
      </w:r>
      <w:r>
        <w:rPr>
          <w:spacing w:val="-10"/>
          <w:w w:val="90"/>
          <w:rtl/>
        </w:rPr>
        <w:t> </w:t>
      </w:r>
      <w:r>
        <w:rPr>
          <w:w w:val="90"/>
          <w:rtl/>
        </w:rPr>
        <w:t>كابل</w:t>
      </w:r>
      <w:r>
        <w:rPr>
          <w:spacing w:val="-10"/>
          <w:w w:val="90"/>
          <w:rtl/>
        </w:rPr>
        <w:t> </w:t>
      </w:r>
      <w:r>
        <w:rPr>
          <w:w w:val="90"/>
          <w:rtl/>
        </w:rPr>
        <w:t>كشي</w:t>
      </w:r>
      <w:r>
        <w:rPr>
          <w:spacing w:val="-11"/>
          <w:w w:val="90"/>
          <w:rtl/>
        </w:rPr>
        <w:t> </w:t>
      </w:r>
      <w:r>
        <w:rPr>
          <w:w w:val="90"/>
          <w:rtl/>
        </w:rPr>
        <w:t>و</w:t>
      </w:r>
      <w:r>
        <w:rPr>
          <w:spacing w:val="-10"/>
          <w:w w:val="90"/>
          <w:rtl/>
        </w:rPr>
        <w:t> </w:t>
      </w:r>
      <w:r>
        <w:rPr>
          <w:w w:val="90"/>
          <w:rtl/>
        </w:rPr>
        <w:t>بخش</w:t>
      </w:r>
      <w:r>
        <w:rPr>
          <w:spacing w:val="-10"/>
          <w:w w:val="90"/>
          <w:rtl/>
        </w:rPr>
        <w:t> </w:t>
      </w:r>
      <w:r>
        <w:rPr>
          <w:w w:val="90"/>
          <w:rtl/>
        </w:rPr>
        <w:t>سايبري</w:t>
      </w:r>
      <w:r>
        <w:rPr>
          <w:spacing w:val="-9"/>
          <w:w w:val="90"/>
          <w:rtl/>
        </w:rPr>
        <w:t> </w:t>
      </w:r>
      <w:r>
        <w:rPr>
          <w:w w:val="90"/>
          <w:rtl/>
        </w:rPr>
        <w:t>و</w:t>
      </w:r>
      <w:r>
        <w:rPr>
          <w:rFonts w:ascii="Times New Roman" w:cs="Times New Roman"/>
          <w:b w:val="0"/>
          <w:bCs w:val="0"/>
          <w:spacing w:val="39"/>
          <w:rtl/>
        </w:rPr>
        <w:t>  </w:t>
      </w:r>
      <w:r>
        <w:rPr>
          <w:w w:val="90"/>
        </w:rPr>
        <w:t>.</w:t>
      </w:r>
    </w:p>
    <w:p>
      <w:pPr>
        <w:pStyle w:val="BodyText"/>
        <w:bidi/>
        <w:spacing w:before="103"/>
        <w:ind w:right="0" w:left="438" w:firstLine="0"/>
        <w:jc w:val="left"/>
      </w:pPr>
      <w:r>
        <w:rPr>
          <w:spacing w:val="-5"/>
          <w:w w:val="85"/>
          <w:rtl/>
        </w:rPr>
        <w:t>نصب</w:t>
      </w:r>
      <w:r>
        <w:rPr>
          <w:spacing w:val="-4"/>
          <w:w w:val="85"/>
          <w:rtl/>
        </w:rPr>
        <w:t> </w:t>
      </w:r>
      <w:r>
        <w:rPr>
          <w:w w:val="85"/>
          <w:rtl/>
        </w:rPr>
        <w:t>و</w:t>
      </w:r>
      <w:r>
        <w:rPr>
          <w:spacing w:val="-2"/>
          <w:w w:val="85"/>
          <w:rtl/>
        </w:rPr>
        <w:t> </w:t>
      </w:r>
      <w:r>
        <w:rPr>
          <w:w w:val="85"/>
          <w:rtl/>
        </w:rPr>
        <w:t>راه</w:t>
      </w:r>
      <w:r>
        <w:rPr>
          <w:spacing w:val="-3"/>
          <w:w w:val="85"/>
          <w:rtl/>
        </w:rPr>
        <w:t> </w:t>
      </w:r>
      <w:r>
        <w:rPr>
          <w:w w:val="85"/>
          <w:rtl/>
        </w:rPr>
        <w:t>اندازي</w:t>
      </w:r>
      <w:r>
        <w:rPr>
          <w:spacing w:val="-1"/>
          <w:w w:val="85"/>
          <w:rtl/>
        </w:rPr>
        <w:t> </w:t>
      </w:r>
      <w:r>
        <w:rPr>
          <w:w w:val="85"/>
          <w:rtl/>
        </w:rPr>
        <w:t>المان</w:t>
      </w:r>
      <w:r>
        <w:rPr>
          <w:spacing w:val="-5"/>
          <w:w w:val="85"/>
          <w:rtl/>
        </w:rPr>
        <w:t> </w:t>
      </w:r>
      <w:r>
        <w:rPr>
          <w:w w:val="85"/>
          <w:rtl/>
        </w:rPr>
        <w:t>هاى</w:t>
      </w:r>
      <w:r>
        <w:rPr>
          <w:spacing w:val="-2"/>
          <w:w w:val="85"/>
          <w:rtl/>
        </w:rPr>
        <w:t> </w:t>
      </w:r>
      <w:r>
        <w:rPr>
          <w:w w:val="85"/>
          <w:rtl/>
        </w:rPr>
        <w:t>اندازه</w:t>
      </w:r>
      <w:r>
        <w:rPr>
          <w:spacing w:val="-4"/>
          <w:w w:val="85"/>
          <w:rtl/>
        </w:rPr>
        <w:t> </w:t>
      </w:r>
      <w:r>
        <w:rPr>
          <w:w w:val="85"/>
          <w:rtl/>
        </w:rPr>
        <w:t>گيرى</w:t>
      </w:r>
      <w:r>
        <w:rPr>
          <w:spacing w:val="-5"/>
          <w:w w:val="85"/>
          <w:rtl/>
        </w:rPr>
        <w:t> </w:t>
      </w:r>
      <w:r>
        <w:rPr>
          <w:w w:val="85"/>
          <w:rtl/>
        </w:rPr>
        <w:t>جريان</w:t>
      </w:r>
      <w:r>
        <w:rPr>
          <w:spacing w:val="-2"/>
          <w:w w:val="85"/>
          <w:rtl/>
        </w:rPr>
        <w:t> </w:t>
      </w:r>
      <w:r>
        <w:rPr>
          <w:w w:val="85"/>
          <w:rtl/>
        </w:rPr>
        <w:t>در</w:t>
      </w:r>
      <w:r>
        <w:rPr>
          <w:spacing w:val="-10"/>
          <w:rtl/>
        </w:rPr>
        <w:t> </w:t>
      </w:r>
      <w:r>
        <w:rPr>
          <w:w w:val="85"/>
          <w:rtl/>
        </w:rPr>
        <w:t>موقعيت</w:t>
      </w:r>
      <w:r>
        <w:rPr>
          <w:spacing w:val="-3"/>
          <w:w w:val="85"/>
          <w:rtl/>
        </w:rPr>
        <w:t> </w:t>
      </w:r>
      <w:r>
        <w:rPr>
          <w:w w:val="85"/>
          <w:rtl/>
        </w:rPr>
        <w:t>تعيين</w:t>
      </w:r>
      <w:r>
        <w:rPr>
          <w:spacing w:val="-2"/>
          <w:w w:val="85"/>
          <w:rtl/>
        </w:rPr>
        <w:t> </w:t>
      </w:r>
      <w:r>
        <w:rPr>
          <w:w w:val="85"/>
          <w:rtl/>
        </w:rPr>
        <w:t>شده</w:t>
      </w:r>
      <w:r>
        <w:rPr>
          <w:spacing w:val="-1"/>
          <w:w w:val="85"/>
          <w:rtl/>
        </w:rPr>
        <w:t> </w:t>
      </w:r>
      <w:r>
        <w:rPr>
          <w:w w:val="85"/>
          <w:rtl/>
        </w:rPr>
        <w:t>در</w:t>
      </w:r>
      <w:r>
        <w:rPr>
          <w:spacing w:val="-6"/>
          <w:w w:val="85"/>
          <w:rtl/>
        </w:rPr>
        <w:t> </w:t>
      </w:r>
      <w:r>
        <w:rPr>
          <w:w w:val="85"/>
          <w:rtl/>
        </w:rPr>
        <w:t>نقشه</w:t>
      </w:r>
      <w:r>
        <w:rPr>
          <w:spacing w:val="-2"/>
          <w:w w:val="85"/>
          <w:rtl/>
        </w:rPr>
        <w:t> </w:t>
      </w:r>
      <w:r>
        <w:rPr>
          <w:w w:val="85"/>
          <w:rtl/>
        </w:rPr>
        <w:t>هاى</w:t>
      </w:r>
      <w:r>
        <w:rPr>
          <w:spacing w:val="-1"/>
          <w:w w:val="85"/>
          <w:rtl/>
        </w:rPr>
        <w:t> </w:t>
      </w:r>
      <w:r>
        <w:rPr>
          <w:w w:val="85"/>
          <w:rtl/>
        </w:rPr>
        <w:t>اجرائي</w:t>
      </w:r>
      <w:r>
        <w:rPr>
          <w:spacing w:val="-3"/>
          <w:w w:val="85"/>
          <w:rtl/>
        </w:rPr>
        <w:t> </w:t>
      </w:r>
      <w:r>
        <w:rPr>
          <w:w w:val="85"/>
          <w:rtl/>
        </w:rPr>
        <w:t>لوله</w:t>
      </w:r>
      <w:r>
        <w:rPr>
          <w:spacing w:val="-4"/>
          <w:w w:val="85"/>
          <w:rtl/>
        </w:rPr>
        <w:t> </w:t>
      </w:r>
      <w:r>
        <w:rPr>
          <w:w w:val="85"/>
          <w:rtl/>
        </w:rPr>
        <w:t>كشي</w:t>
      </w:r>
      <w:r>
        <w:rPr>
          <w:w w:val="85"/>
        </w:rPr>
        <w:t>.</w:t>
      </w:r>
    </w:p>
    <w:p>
      <w:pPr>
        <w:spacing w:after="0"/>
        <w:jc w:val="left"/>
        <w:sectPr>
          <w:pgSz w:w="11910" w:h="16840"/>
          <w:pgMar w:top="920" w:bottom="280" w:left="680" w:right="740"/>
        </w:sectPr>
      </w:pPr>
    </w:p>
    <w:p>
      <w:pPr>
        <w:pStyle w:val="BodyText"/>
        <w:bidi/>
        <w:spacing w:before="106"/>
        <w:ind w:right="457" w:left="0" w:firstLine="0"/>
        <w:jc w:val="right"/>
      </w:pPr>
      <w:r>
        <w:rPr>
          <w:spacing w:val="-2"/>
          <w:w w:val="85"/>
          <w:rtl/>
        </w:rPr>
        <w:t>شيرهاى</w:t>
      </w:r>
      <w:r>
        <w:rPr>
          <w:spacing w:val="58"/>
          <w:w w:val="150"/>
          <w:rtl/>
        </w:rPr>
        <w:t> </w:t>
      </w:r>
      <w:r>
        <w:rPr>
          <w:w w:val="85"/>
          <w:rtl/>
        </w:rPr>
        <w:t>كنترل،</w:t>
      </w:r>
      <w:r>
        <w:rPr>
          <w:spacing w:val="56"/>
          <w:w w:val="150"/>
          <w:rtl/>
        </w:rPr>
        <w:t> </w:t>
      </w:r>
      <w:r>
        <w:rPr>
          <w:w w:val="85"/>
          <w:rtl/>
        </w:rPr>
        <w:t>تقويت</w:t>
      </w:r>
      <w:r>
        <w:rPr>
          <w:spacing w:val="61"/>
          <w:w w:val="150"/>
          <w:rtl/>
        </w:rPr>
        <w:t> </w:t>
      </w:r>
      <w:r>
        <w:rPr>
          <w:w w:val="85"/>
          <w:rtl/>
        </w:rPr>
        <w:t>كننده،</w:t>
      </w:r>
      <w:r>
        <w:rPr>
          <w:spacing w:val="57"/>
          <w:w w:val="150"/>
          <w:rtl/>
        </w:rPr>
        <w:t> </w:t>
      </w:r>
      <w:r>
        <w:rPr>
          <w:w w:val="85"/>
          <w:rtl/>
        </w:rPr>
        <w:t>فيلتر</w:t>
      </w:r>
      <w:r>
        <w:rPr>
          <w:spacing w:val="59"/>
          <w:w w:val="150"/>
          <w:rtl/>
        </w:rPr>
        <w:t> </w:t>
      </w:r>
      <w:r>
        <w:rPr>
          <w:w w:val="85"/>
          <w:rtl/>
        </w:rPr>
        <w:t>رگوﻻتور</w:t>
      </w:r>
      <w:r>
        <w:rPr>
          <w:spacing w:val="55"/>
          <w:w w:val="150"/>
          <w:rtl/>
        </w:rPr>
        <w:t> </w:t>
      </w:r>
      <w:r>
        <w:rPr>
          <w:w w:val="85"/>
          <w:rtl/>
        </w:rPr>
        <w:t>و</w:t>
      </w:r>
      <w:r>
        <w:rPr>
          <w:spacing w:val="59"/>
          <w:w w:val="150"/>
          <w:rtl/>
        </w:rPr>
        <w:t> </w:t>
      </w:r>
      <w:r>
        <w:rPr>
          <w:w w:val="85"/>
          <w:rtl/>
        </w:rPr>
        <w:t>ساير</w:t>
      </w:r>
      <w:r>
        <w:rPr>
          <w:spacing w:val="59"/>
          <w:w w:val="150"/>
          <w:rtl/>
        </w:rPr>
        <w:t> </w:t>
      </w:r>
      <w:r>
        <w:rPr>
          <w:w w:val="85"/>
          <w:rtl/>
        </w:rPr>
        <w:t>ملحقات</w:t>
      </w:r>
      <w:r>
        <w:rPr>
          <w:spacing w:val="56"/>
          <w:w w:val="150"/>
          <w:rtl/>
        </w:rPr>
        <w:t> </w:t>
      </w:r>
      <w:r>
        <w:rPr>
          <w:w w:val="85"/>
          <w:rtl/>
        </w:rPr>
        <w:t>طبق</w:t>
      </w:r>
      <w:r>
        <w:rPr>
          <w:spacing w:val="58"/>
          <w:w w:val="150"/>
          <w:rtl/>
        </w:rPr>
        <w:t> </w:t>
      </w:r>
      <w:r>
        <w:rPr>
          <w:w w:val="85"/>
          <w:rtl/>
        </w:rPr>
        <w:t>موقعي</w:t>
      </w:r>
      <w:r>
        <w:rPr>
          <w:w w:val="85"/>
          <w:rtl/>
        </w:rPr>
        <w:t>ت</w:t>
      </w:r>
    </w:p>
    <w:p>
      <w:pPr>
        <w:pStyle w:val="BodyText"/>
        <w:bidi/>
        <w:spacing w:before="106"/>
        <w:ind w:right="161" w:left="0" w:firstLine="0"/>
        <w:jc w:val="right"/>
      </w:pPr>
      <w:r>
        <w:rPr>
          <w:b w:val="0"/>
          <w:bCs w:val="0"/>
          <w:rtl/>
        </w:rPr>
        <w:br w:type="column"/>
      </w:r>
      <w:r>
        <w:rPr>
          <w:spacing w:val="-19"/>
          <w:rtl/>
        </w:rPr>
        <w:t>و</w:t>
      </w:r>
      <w:r>
        <w:rPr>
          <w:spacing w:val="62"/>
          <w:w w:val="150"/>
          <w:rtl/>
        </w:rPr>
        <w:t> </w:t>
      </w:r>
      <w:r>
        <w:rPr>
          <w:rtl/>
        </w:rPr>
        <w:t>راه</w:t>
      </w:r>
      <w:r>
        <w:rPr>
          <w:spacing w:val="66"/>
          <w:w w:val="150"/>
          <w:rtl/>
        </w:rPr>
        <w:t> </w:t>
      </w:r>
      <w:r>
        <w:rPr>
          <w:rtl/>
        </w:rPr>
        <w:t>انداز</w:t>
      </w:r>
      <w:r>
        <w:rPr>
          <w:rtl/>
        </w:rPr>
        <w:t>ي</w:t>
      </w:r>
    </w:p>
    <w:p>
      <w:pPr>
        <w:bidi/>
        <w:spacing w:before="106"/>
        <w:ind w:right="161" w:left="0" w:firstLine="0"/>
        <w:jc w:val="right"/>
        <w:rPr>
          <w:b/>
          <w:bCs/>
          <w:sz w:val="24"/>
          <w:szCs w:val="24"/>
        </w:rPr>
      </w:pPr>
      <w:r>
        <w:rPr>
          <w:rtl/>
        </w:rPr>
        <w:br w:type="column"/>
      </w:r>
      <w:r>
        <w:rPr>
          <w:b/>
          <w:bCs/>
          <w:spacing w:val="-5"/>
          <w:w w:val="85"/>
          <w:sz w:val="24"/>
          <w:szCs w:val="24"/>
          <w:rtl/>
        </w:rPr>
        <w:t>نص</w:t>
      </w:r>
      <w:r>
        <w:rPr>
          <w:b/>
          <w:bCs/>
          <w:spacing w:val="-5"/>
          <w:w w:val="85"/>
          <w:sz w:val="24"/>
          <w:szCs w:val="24"/>
          <w:rtl/>
        </w:rPr>
        <w:t>ب</w:t>
      </w:r>
    </w:p>
    <w:p>
      <w:pPr>
        <w:spacing w:after="0"/>
        <w:jc w:val="right"/>
        <w:rPr>
          <w:sz w:val="24"/>
          <w:szCs w:val="24"/>
        </w:rPr>
        <w:sectPr>
          <w:type w:val="continuous"/>
          <w:pgSz w:w="11910" w:h="16840"/>
          <w:pgMar w:top="920" w:bottom="280" w:left="680" w:right="740"/>
          <w:cols w:num="3" w:equalWidth="0">
            <w:col w:w="7999" w:space="40"/>
            <w:col w:w="1403" w:space="39"/>
            <w:col w:w="1009"/>
          </w:cols>
        </w:sectPr>
      </w:pPr>
    </w:p>
    <w:p>
      <w:pPr>
        <w:pStyle w:val="BodyText"/>
        <w:bidi/>
        <w:spacing w:line="331" w:lineRule="auto" w:before="103"/>
        <w:ind w:right="456" w:left="387" w:firstLine="3129"/>
        <w:jc w:val="left"/>
      </w:pPr>
      <w:r>
        <w:rPr/>
        <w:drawing>
          <wp:anchor distT="0" distB="0" distL="0" distR="0" allowOverlap="1" layoutInCell="1" locked="0" behindDoc="1" simplePos="0" relativeHeight="482086912">
            <wp:simplePos x="0" y="0"/>
            <wp:positionH relativeFrom="page">
              <wp:posOffset>302418</wp:posOffset>
            </wp:positionH>
            <wp:positionV relativeFrom="page">
              <wp:posOffset>302418</wp:posOffset>
            </wp:positionV>
            <wp:extent cx="6954202" cy="10089070"/>
            <wp:effectExtent l="0" t="0" r="0" b="0"/>
            <wp:wrapNone/>
            <wp:docPr id="398" name="Image 398"/>
            <wp:cNvGraphicFramePr>
              <a:graphicFrameLocks/>
            </wp:cNvGraphicFramePr>
            <a:graphic>
              <a:graphicData uri="http://schemas.openxmlformats.org/drawingml/2006/picture">
                <pic:pic>
                  <pic:nvPicPr>
                    <pic:cNvPr id="398" name="Image 398"/>
                    <pic:cNvPicPr/>
                  </pic:nvPicPr>
                  <pic:blipFill>
                    <a:blip r:embed="rId5" cstate="print"/>
                    <a:stretch>
                      <a:fillRect/>
                    </a:stretch>
                  </pic:blipFill>
                  <pic:spPr>
                    <a:xfrm>
                      <a:off x="0" y="0"/>
                      <a:ext cx="6954202" cy="10089070"/>
                    </a:xfrm>
                    <a:prstGeom prst="rect">
                      <a:avLst/>
                    </a:prstGeom>
                  </pic:spPr>
                </pic:pic>
              </a:graphicData>
            </a:graphic>
          </wp:anchor>
        </w:drawing>
      </w:r>
      <w:r>
        <w:rPr>
          <w:w w:val="80"/>
          <w:rtl/>
        </w:rPr>
        <w:t>تعيين شده در نقشه هاى اجرائي لوله كشي و مطابق نقشه هاى اجرائي ابزار دقيق</w:t>
      </w:r>
      <w:r>
        <w:rPr>
          <w:w w:val="80"/>
        </w:rPr>
        <w:t>.</w:t>
      </w:r>
      <w:r>
        <w:rPr>
          <w:w w:val="80"/>
          <w:rtl/>
        </w:rPr>
        <w:t> </w:t>
      </w:r>
      <w:r>
        <w:rPr>
          <w:w w:val="85"/>
          <w:rtl/>
        </w:rPr>
        <w:t>نصب</w:t>
      </w:r>
      <w:r>
        <w:rPr>
          <w:spacing w:val="-12"/>
          <w:w w:val="85"/>
          <w:rtl/>
        </w:rPr>
        <w:t> </w:t>
      </w:r>
      <w:r>
        <w:rPr>
          <w:w w:val="85"/>
          <w:rtl/>
        </w:rPr>
        <w:t>و</w:t>
      </w:r>
      <w:r>
        <w:rPr>
          <w:spacing w:val="-7"/>
          <w:w w:val="85"/>
          <w:rtl/>
        </w:rPr>
        <w:t> </w:t>
      </w:r>
      <w:r>
        <w:rPr>
          <w:w w:val="85"/>
          <w:rtl/>
        </w:rPr>
        <w:t>راه</w:t>
      </w:r>
      <w:r>
        <w:rPr>
          <w:spacing w:val="-9"/>
          <w:w w:val="85"/>
          <w:rtl/>
        </w:rPr>
        <w:t> </w:t>
      </w:r>
      <w:r>
        <w:rPr>
          <w:w w:val="85"/>
          <w:rtl/>
        </w:rPr>
        <w:t>اندازي</w:t>
      </w:r>
      <w:r>
        <w:rPr>
          <w:spacing w:val="-11"/>
          <w:w w:val="85"/>
          <w:rtl/>
        </w:rPr>
        <w:t> </w:t>
      </w:r>
      <w:r>
        <w:rPr>
          <w:w w:val="85"/>
          <w:rtl/>
        </w:rPr>
        <w:t>شيرهاى</w:t>
      </w:r>
      <w:r>
        <w:rPr>
          <w:spacing w:val="-11"/>
          <w:w w:val="85"/>
          <w:rtl/>
        </w:rPr>
        <w:t> </w:t>
      </w:r>
      <w:r>
        <w:rPr>
          <w:w w:val="85"/>
          <w:rtl/>
        </w:rPr>
        <w:t>قطع</w:t>
      </w:r>
      <w:r>
        <w:rPr>
          <w:spacing w:val="-11"/>
          <w:w w:val="85"/>
          <w:rtl/>
        </w:rPr>
        <w:t> </w:t>
      </w:r>
      <w:r>
        <w:rPr>
          <w:w w:val="85"/>
          <w:rtl/>
        </w:rPr>
        <w:t>و</w:t>
      </w:r>
      <w:r>
        <w:rPr>
          <w:spacing w:val="-6"/>
          <w:w w:val="85"/>
          <w:rtl/>
        </w:rPr>
        <w:t> </w:t>
      </w:r>
      <w:r>
        <w:rPr>
          <w:w w:val="85"/>
          <w:rtl/>
        </w:rPr>
        <w:t>وﺻل</w:t>
      </w:r>
      <w:r>
        <w:rPr>
          <w:spacing w:val="-12"/>
          <w:w w:val="85"/>
          <w:rtl/>
        </w:rPr>
        <w:t> </w:t>
      </w:r>
      <w:r>
        <w:rPr>
          <w:w w:val="85"/>
          <w:rtl/>
        </w:rPr>
        <w:t>و</w:t>
      </w:r>
      <w:r>
        <w:rPr>
          <w:spacing w:val="-8"/>
          <w:w w:val="85"/>
          <w:rtl/>
        </w:rPr>
        <w:t> </w:t>
      </w:r>
      <w:r>
        <w:rPr>
          <w:w w:val="85"/>
          <w:rtl/>
        </w:rPr>
        <w:t>ساير</w:t>
      </w:r>
      <w:r>
        <w:rPr>
          <w:spacing w:val="-7"/>
          <w:w w:val="85"/>
          <w:rtl/>
        </w:rPr>
        <w:t> </w:t>
      </w:r>
      <w:r>
        <w:rPr>
          <w:w w:val="85"/>
          <w:rtl/>
        </w:rPr>
        <w:t>ملحقات</w:t>
      </w:r>
      <w:r>
        <w:rPr>
          <w:spacing w:val="-7"/>
          <w:w w:val="85"/>
          <w:rtl/>
        </w:rPr>
        <w:t> </w:t>
      </w:r>
      <w:r>
        <w:rPr>
          <w:w w:val="85"/>
          <w:rtl/>
        </w:rPr>
        <w:t>طبق</w:t>
      </w:r>
      <w:r>
        <w:rPr>
          <w:spacing w:val="-7"/>
          <w:w w:val="85"/>
          <w:rtl/>
        </w:rPr>
        <w:t> </w:t>
      </w:r>
      <w:r>
        <w:rPr>
          <w:w w:val="85"/>
          <w:rtl/>
        </w:rPr>
        <w:t>موقعيت</w:t>
      </w:r>
      <w:r>
        <w:rPr>
          <w:spacing w:val="-11"/>
          <w:w w:val="85"/>
          <w:rtl/>
        </w:rPr>
        <w:t> </w:t>
      </w:r>
      <w:r>
        <w:rPr>
          <w:w w:val="85"/>
          <w:rtl/>
        </w:rPr>
        <w:t>تعيين</w:t>
      </w:r>
      <w:r>
        <w:rPr>
          <w:spacing w:val="-8"/>
          <w:w w:val="85"/>
          <w:rtl/>
        </w:rPr>
        <w:t> </w:t>
      </w:r>
      <w:r>
        <w:rPr>
          <w:w w:val="85"/>
          <w:rtl/>
        </w:rPr>
        <w:t>شده</w:t>
      </w:r>
      <w:r>
        <w:rPr>
          <w:spacing w:val="-10"/>
          <w:w w:val="85"/>
          <w:rtl/>
        </w:rPr>
        <w:t> </w:t>
      </w:r>
      <w:r>
        <w:rPr>
          <w:w w:val="85"/>
          <w:rtl/>
        </w:rPr>
        <w:t>در</w:t>
      </w:r>
      <w:r>
        <w:rPr>
          <w:spacing w:val="-11"/>
          <w:w w:val="85"/>
          <w:rtl/>
        </w:rPr>
        <w:t> </w:t>
      </w:r>
      <w:r>
        <w:rPr>
          <w:w w:val="85"/>
          <w:rtl/>
        </w:rPr>
        <w:t>نقشه</w:t>
      </w:r>
      <w:r>
        <w:rPr>
          <w:spacing w:val="-7"/>
          <w:w w:val="85"/>
          <w:rtl/>
        </w:rPr>
        <w:t> </w:t>
      </w:r>
      <w:r>
        <w:rPr>
          <w:w w:val="85"/>
          <w:rtl/>
        </w:rPr>
        <w:t>هاى</w:t>
      </w:r>
      <w:r>
        <w:rPr>
          <w:spacing w:val="-9"/>
          <w:w w:val="85"/>
          <w:rtl/>
        </w:rPr>
        <w:t> </w:t>
      </w:r>
      <w:r>
        <w:rPr>
          <w:w w:val="85"/>
          <w:rtl/>
        </w:rPr>
        <w:t>اجرائي</w:t>
      </w:r>
      <w:r>
        <w:rPr>
          <w:spacing w:val="-7"/>
          <w:w w:val="85"/>
          <w:rtl/>
        </w:rPr>
        <w:t> </w:t>
      </w:r>
      <w:r>
        <w:rPr>
          <w:w w:val="85"/>
          <w:rtl/>
        </w:rPr>
        <w:t>لوله</w:t>
      </w:r>
      <w:r>
        <w:rPr>
          <w:spacing w:val="-10"/>
          <w:w w:val="85"/>
          <w:rtl/>
        </w:rPr>
        <w:t> </w:t>
      </w:r>
      <w:r>
        <w:rPr>
          <w:w w:val="85"/>
          <w:rtl/>
        </w:rPr>
        <w:t>كشي</w:t>
      </w:r>
      <w:r>
        <w:rPr>
          <w:spacing w:val="-9"/>
          <w:w w:val="85"/>
          <w:rtl/>
        </w:rPr>
        <w:t> </w:t>
      </w:r>
      <w:r>
        <w:rPr>
          <w:w w:val="85"/>
          <w:rtl/>
        </w:rPr>
        <w:t>و</w:t>
      </w:r>
      <w:r>
        <w:rPr>
          <w:spacing w:val="-7"/>
          <w:w w:val="85"/>
          <w:rtl/>
        </w:rPr>
        <w:t> </w:t>
      </w:r>
      <w:r>
        <w:rPr>
          <w:w w:val="85"/>
          <w:rtl/>
        </w:rPr>
        <w:t>مطاب</w:t>
      </w:r>
      <w:r>
        <w:rPr>
          <w:w w:val="85"/>
          <w:rtl/>
        </w:rPr>
        <w:t>ق</w:t>
      </w:r>
    </w:p>
    <w:p>
      <w:pPr>
        <w:pStyle w:val="BodyText"/>
        <w:bidi/>
        <w:spacing w:line="331" w:lineRule="auto"/>
        <w:ind w:right="457" w:left="387" w:firstLine="7312"/>
        <w:jc w:val="left"/>
      </w:pPr>
      <w:r>
        <w:rPr>
          <w:w w:val="80"/>
          <w:rtl/>
        </w:rPr>
        <w:t>نقشه هاى اجرائي ابزار دقيق</w:t>
      </w:r>
      <w:r>
        <w:rPr>
          <w:w w:val="80"/>
        </w:rPr>
        <w:t>.</w:t>
      </w:r>
      <w:r>
        <w:rPr>
          <w:w w:val="80"/>
          <w:rtl/>
        </w:rPr>
        <w:t> </w:t>
      </w:r>
      <w:r>
        <w:rPr>
          <w:w w:val="85"/>
          <w:rtl/>
        </w:rPr>
        <w:t>نصب و راه اندازي شيرهاى رگوﻻتورى با عملكننده و ساير ملحقات آن طبق موقعيت تعيين شده در نقشه هاى اجراي</w:t>
      </w:r>
      <w:r>
        <w:rPr>
          <w:w w:val="85"/>
          <w:rtl/>
        </w:rPr>
        <w:t>ي</w:t>
      </w:r>
    </w:p>
    <w:p>
      <w:pPr>
        <w:pStyle w:val="BodyText"/>
        <w:bidi/>
        <w:spacing w:line="331" w:lineRule="auto"/>
        <w:ind w:right="460" w:left="388" w:firstLine="8799"/>
        <w:jc w:val="left"/>
      </w:pPr>
      <w:r>
        <w:rPr>
          <w:w w:val="80"/>
          <w:rtl/>
        </w:rPr>
        <w:t>لوله</w:t>
      </w:r>
      <w:r>
        <w:rPr>
          <w:spacing w:val="-4"/>
          <w:w w:val="80"/>
          <w:rtl/>
        </w:rPr>
        <w:t> </w:t>
      </w:r>
      <w:r>
        <w:rPr>
          <w:w w:val="80"/>
          <w:rtl/>
        </w:rPr>
        <w:t>كشي</w:t>
      </w:r>
      <w:r>
        <w:rPr>
          <w:w w:val="80"/>
        </w:rPr>
        <w:t>.</w:t>
      </w:r>
      <w:r>
        <w:rPr>
          <w:w w:val="80"/>
          <w:rtl/>
        </w:rPr>
        <w:t> </w:t>
      </w:r>
      <w:r>
        <w:rPr>
          <w:w w:val="85"/>
          <w:rtl/>
        </w:rPr>
        <w:t>نصب و راه اندازي كليه ترانﺴميترها و سوئيچها و نشان دهندهها و شيرهاى ايمني و</w:t>
      </w:r>
      <w:r>
        <w:rPr>
          <w:w w:val="85"/>
        </w:rPr>
        <w:t>...</w:t>
      </w:r>
      <w:r>
        <w:rPr>
          <w:w w:val="85"/>
          <w:rtl/>
        </w:rPr>
        <w:t> بر طبق نقشه هاى اجرائي ابزا</w:t>
      </w:r>
      <w:r>
        <w:rPr>
          <w:w w:val="85"/>
          <w:rtl/>
        </w:rPr>
        <w:t>ر</w:t>
      </w:r>
    </w:p>
    <w:p>
      <w:pPr>
        <w:pStyle w:val="BodyText"/>
        <w:bidi/>
        <w:spacing w:line="328" w:lineRule="auto"/>
        <w:ind w:right="460" w:left="387" w:firstLine="9151"/>
        <w:jc w:val="left"/>
      </w:pPr>
      <w:r>
        <w:rPr>
          <w:spacing w:val="-2"/>
          <w:w w:val="80"/>
          <w:rtl/>
        </w:rPr>
        <w:t>دقيق</w:t>
      </w:r>
      <w:r>
        <w:rPr>
          <w:spacing w:val="-2"/>
          <w:w w:val="80"/>
        </w:rPr>
        <w:t>.</w:t>
      </w:r>
      <w:r>
        <w:rPr>
          <w:spacing w:val="-2"/>
          <w:w w:val="80"/>
          <w:rtl/>
        </w:rPr>
        <w:t> </w:t>
      </w:r>
      <w:r>
        <w:rPr>
          <w:spacing w:val="-5"/>
          <w:w w:val="85"/>
          <w:rtl/>
        </w:rPr>
        <w:t>نصب</w:t>
      </w:r>
      <w:r>
        <w:rPr>
          <w:spacing w:val="3"/>
          <w:rtl/>
        </w:rPr>
        <w:t> </w:t>
      </w:r>
      <w:r>
        <w:rPr>
          <w:w w:val="85"/>
          <w:rtl/>
        </w:rPr>
        <w:t>جعبه</w:t>
      </w:r>
      <w:r>
        <w:rPr>
          <w:spacing w:val="4"/>
          <w:rtl/>
        </w:rPr>
        <w:t> </w:t>
      </w:r>
      <w:r>
        <w:rPr>
          <w:w w:val="85"/>
          <w:rtl/>
        </w:rPr>
        <w:t>هاى</w:t>
      </w:r>
      <w:r>
        <w:rPr>
          <w:spacing w:val="2"/>
          <w:rtl/>
        </w:rPr>
        <w:t> </w:t>
      </w:r>
      <w:r>
        <w:rPr>
          <w:w w:val="85"/>
          <w:rtl/>
        </w:rPr>
        <w:t>تقﺴيم</w:t>
      </w:r>
      <w:r>
        <w:rPr>
          <w:rFonts w:ascii="Calibri" w:cs="Calibri"/>
          <w:spacing w:val="17"/>
          <w:rtl/>
        </w:rPr>
        <w:t> </w:t>
      </w:r>
      <w:r>
        <w:rPr>
          <w:rFonts w:ascii="Calibri" w:cs="Calibri"/>
          <w:w w:val="85"/>
        </w:rPr>
        <w:t>Box)</w:t>
      </w:r>
      <w:r>
        <w:rPr>
          <w:rFonts w:ascii="Calibri" w:cs="Calibri"/>
          <w:spacing w:val="23"/>
          <w:rtl/>
        </w:rPr>
        <w:t> </w:t>
      </w:r>
      <w:r>
        <w:rPr>
          <w:rFonts w:ascii="Calibri" w:cs="Calibri"/>
          <w:w w:val="85"/>
        </w:rPr>
        <w:t>(Junction</w:t>
      </w:r>
      <w:r>
        <w:rPr>
          <w:spacing w:val="1"/>
          <w:rtl/>
        </w:rPr>
        <w:t> </w:t>
      </w:r>
      <w:r>
        <w:rPr>
          <w:w w:val="85"/>
          <w:rtl/>
        </w:rPr>
        <w:t>و</w:t>
      </w:r>
      <w:r>
        <w:rPr>
          <w:spacing w:val="3"/>
          <w:rtl/>
        </w:rPr>
        <w:t> </w:t>
      </w:r>
      <w:r>
        <w:rPr>
          <w:w w:val="85"/>
          <w:rtl/>
        </w:rPr>
        <w:t>ساير</w:t>
      </w:r>
      <w:r>
        <w:rPr>
          <w:spacing w:val="7"/>
          <w:rtl/>
        </w:rPr>
        <w:t> </w:t>
      </w:r>
      <w:r>
        <w:rPr>
          <w:w w:val="85"/>
          <w:rtl/>
        </w:rPr>
        <w:t>ملحقات</w:t>
      </w:r>
      <w:r>
        <w:rPr>
          <w:spacing w:val="2"/>
          <w:rtl/>
        </w:rPr>
        <w:t> </w:t>
      </w:r>
      <w:r>
        <w:rPr>
          <w:w w:val="85"/>
          <w:rtl/>
        </w:rPr>
        <w:t>وانجام</w:t>
      </w:r>
      <w:r>
        <w:rPr>
          <w:spacing w:val="2"/>
          <w:rtl/>
        </w:rPr>
        <w:t> </w:t>
      </w:r>
      <w:r>
        <w:rPr>
          <w:w w:val="85"/>
          <w:rtl/>
        </w:rPr>
        <w:t>عمليات</w:t>
      </w:r>
      <w:r>
        <w:rPr>
          <w:spacing w:val="4"/>
          <w:rtl/>
        </w:rPr>
        <w:t> </w:t>
      </w:r>
      <w:r>
        <w:rPr>
          <w:w w:val="85"/>
          <w:rtl/>
        </w:rPr>
        <w:t>اتصال</w:t>
      </w:r>
      <w:r>
        <w:rPr>
          <w:spacing w:val="6"/>
          <w:rtl/>
        </w:rPr>
        <w:t> </w:t>
      </w:r>
      <w:r>
        <w:rPr>
          <w:w w:val="85"/>
          <w:rtl/>
        </w:rPr>
        <w:t>كابلها</w:t>
      </w:r>
      <w:r>
        <w:rPr>
          <w:spacing w:val="3"/>
          <w:rtl/>
        </w:rPr>
        <w:t> </w:t>
      </w:r>
      <w:r>
        <w:rPr>
          <w:w w:val="85"/>
          <w:rtl/>
        </w:rPr>
        <w:t>بر</w:t>
      </w:r>
      <w:r>
        <w:rPr>
          <w:spacing w:val="3"/>
          <w:rtl/>
        </w:rPr>
        <w:t> </w:t>
      </w:r>
      <w:r>
        <w:rPr>
          <w:w w:val="85"/>
          <w:rtl/>
        </w:rPr>
        <w:t>طبق</w:t>
      </w:r>
      <w:r>
        <w:rPr>
          <w:spacing w:val="2"/>
          <w:rtl/>
        </w:rPr>
        <w:t> </w:t>
      </w:r>
      <w:r>
        <w:rPr>
          <w:w w:val="85"/>
          <w:rtl/>
        </w:rPr>
        <w:t>نقشه</w:t>
      </w:r>
      <w:r>
        <w:rPr>
          <w:spacing w:val="1"/>
          <w:rtl/>
        </w:rPr>
        <w:t> </w:t>
      </w:r>
      <w:r>
        <w:rPr>
          <w:w w:val="85"/>
          <w:rtl/>
        </w:rPr>
        <w:t>هاى</w:t>
      </w:r>
      <w:r>
        <w:rPr>
          <w:spacing w:val="7"/>
          <w:rtl/>
        </w:rPr>
        <w:t> </w:t>
      </w:r>
      <w:r>
        <w:rPr>
          <w:w w:val="85"/>
          <w:rtl/>
        </w:rPr>
        <w:t>اجرائي</w:t>
      </w:r>
      <w:r>
        <w:rPr>
          <w:spacing w:val="6"/>
          <w:rtl/>
        </w:rPr>
        <w:t> </w:t>
      </w:r>
      <w:r>
        <w:rPr>
          <w:w w:val="85"/>
          <w:rtl/>
        </w:rPr>
        <w:t>ابزا</w:t>
      </w:r>
      <w:r>
        <w:rPr>
          <w:w w:val="85"/>
          <w:rtl/>
        </w:rPr>
        <w:t>ر</w:t>
      </w:r>
    </w:p>
    <w:p>
      <w:pPr>
        <w:pStyle w:val="BodyText"/>
        <w:bidi/>
        <w:spacing w:line="257" w:lineRule="exact"/>
        <w:ind w:right="0" w:left="390" w:firstLine="0"/>
        <w:jc w:val="left"/>
      </w:pPr>
      <w:r>
        <w:rPr>
          <w:spacing w:val="-4"/>
          <w:w w:val="95"/>
          <w:rtl/>
        </w:rPr>
        <w:t>دقيق</w:t>
      </w:r>
      <w:r>
        <w:rPr>
          <w:spacing w:val="-4"/>
          <w:w w:val="95"/>
        </w:rPr>
        <w:t>.</w:t>
      </w:r>
    </w:p>
    <w:p>
      <w:pPr>
        <w:pStyle w:val="BodyText"/>
        <w:bidi/>
        <w:spacing w:before="103"/>
        <w:ind w:right="6359" w:left="0" w:firstLine="0"/>
        <w:jc w:val="right"/>
      </w:pPr>
      <w:r>
        <w:rPr>
          <w:spacing w:val="-6"/>
          <w:rtl/>
        </w:rPr>
        <w:t>انجام</w:t>
      </w:r>
      <w:r>
        <w:rPr>
          <w:spacing w:val="-17"/>
          <w:rtl/>
        </w:rPr>
        <w:t> </w:t>
      </w:r>
      <w:r>
        <w:rPr>
          <w:spacing w:val="-6"/>
          <w:rtl/>
        </w:rPr>
        <w:t>كامل</w:t>
      </w:r>
      <w:r>
        <w:rPr>
          <w:spacing w:val="25"/>
          <w:rtl/>
        </w:rPr>
        <w:t> </w:t>
      </w:r>
      <w:r>
        <w:rPr>
          <w:spacing w:val="-6"/>
          <w:rtl/>
        </w:rPr>
        <w:t>عمليات</w:t>
      </w:r>
      <w:r>
        <w:rPr>
          <w:spacing w:val="-17"/>
          <w:rtl/>
        </w:rPr>
        <w:t> </w:t>
      </w:r>
      <w:r>
        <w:rPr>
          <w:spacing w:val="-6"/>
          <w:rtl/>
        </w:rPr>
        <w:t>كابل</w:t>
      </w:r>
      <w:r>
        <w:rPr>
          <w:spacing w:val="-17"/>
          <w:rtl/>
        </w:rPr>
        <w:t> </w:t>
      </w:r>
      <w:r>
        <w:rPr>
          <w:spacing w:val="-6"/>
          <w:rtl/>
        </w:rPr>
        <w:t>كشي</w:t>
      </w:r>
      <w:r>
        <w:rPr>
          <w:spacing w:val="8"/>
          <w:rtl/>
        </w:rPr>
        <w:t> </w:t>
      </w:r>
      <w:r>
        <w:rPr>
          <w:spacing w:val="-6"/>
          <w:rtl/>
        </w:rPr>
        <w:t>مطابق</w:t>
      </w:r>
      <w:r>
        <w:rPr>
          <w:spacing w:val="-13"/>
          <w:rtl/>
        </w:rPr>
        <w:t> </w:t>
      </w:r>
      <w:r>
        <w:rPr>
          <w:spacing w:val="-6"/>
          <w:rtl/>
        </w:rPr>
        <w:t>مدارك</w:t>
      </w:r>
      <w:r>
        <w:rPr>
          <w:spacing w:val="-6"/>
        </w:rPr>
        <w:t>.</w:t>
      </w:r>
    </w:p>
    <w:p>
      <w:pPr>
        <w:pStyle w:val="BodyText"/>
        <w:bidi/>
        <w:spacing w:line="321" w:lineRule="auto" w:before="103"/>
        <w:ind w:right="460" w:left="387" w:hanging="5"/>
        <w:jc w:val="both"/>
      </w:pPr>
      <w:r>
        <w:rPr>
          <w:w w:val="90"/>
          <w:rtl/>
        </w:rPr>
        <w:t>انجام</w:t>
      </w:r>
      <w:r>
        <w:rPr>
          <w:spacing w:val="-8"/>
          <w:w w:val="90"/>
          <w:rtl/>
        </w:rPr>
        <w:t> </w:t>
      </w:r>
      <w:r>
        <w:rPr>
          <w:w w:val="90"/>
          <w:rtl/>
        </w:rPr>
        <w:t>عمليات</w:t>
      </w:r>
      <w:r>
        <w:rPr>
          <w:spacing w:val="-9"/>
          <w:w w:val="90"/>
          <w:rtl/>
        </w:rPr>
        <w:t> </w:t>
      </w:r>
      <w:r>
        <w:rPr>
          <w:w w:val="90"/>
          <w:rtl/>
        </w:rPr>
        <w:t>كابل</w:t>
      </w:r>
      <w:r>
        <w:rPr>
          <w:spacing w:val="-10"/>
          <w:w w:val="90"/>
          <w:rtl/>
        </w:rPr>
        <w:t> </w:t>
      </w:r>
      <w:r>
        <w:rPr>
          <w:w w:val="90"/>
          <w:rtl/>
        </w:rPr>
        <w:t>كشي،</w:t>
      </w:r>
      <w:r>
        <w:rPr>
          <w:spacing w:val="-10"/>
          <w:w w:val="90"/>
          <w:rtl/>
        </w:rPr>
        <w:t> </w:t>
      </w:r>
      <w:r>
        <w:rPr>
          <w:w w:val="90"/>
          <w:rtl/>
        </w:rPr>
        <w:t>نصب</w:t>
      </w:r>
      <w:r>
        <w:rPr>
          <w:spacing w:val="-10"/>
          <w:w w:val="90"/>
          <w:rtl/>
        </w:rPr>
        <w:t> </w:t>
      </w:r>
      <w:r>
        <w:rPr>
          <w:w w:val="90"/>
          <w:rtl/>
        </w:rPr>
        <w:t>جعبه</w:t>
      </w:r>
      <w:r>
        <w:rPr>
          <w:spacing w:val="-9"/>
          <w:w w:val="90"/>
          <w:rtl/>
        </w:rPr>
        <w:t> </w:t>
      </w:r>
      <w:r>
        <w:rPr>
          <w:w w:val="90"/>
          <w:rtl/>
        </w:rPr>
        <w:t>هاى</w:t>
      </w:r>
      <w:r>
        <w:rPr>
          <w:spacing w:val="-10"/>
          <w:w w:val="90"/>
          <w:rtl/>
        </w:rPr>
        <w:t> </w:t>
      </w:r>
      <w:r>
        <w:rPr>
          <w:w w:val="90"/>
          <w:rtl/>
        </w:rPr>
        <w:t>تقﺴيم،</w:t>
      </w:r>
      <w:r>
        <w:rPr>
          <w:spacing w:val="-10"/>
          <w:w w:val="90"/>
          <w:rtl/>
        </w:rPr>
        <w:t> </w:t>
      </w:r>
      <w:r>
        <w:rPr>
          <w:w w:val="90"/>
          <w:rtl/>
        </w:rPr>
        <w:t>سرسيم</w:t>
      </w:r>
      <w:r>
        <w:rPr>
          <w:spacing w:val="-7"/>
          <w:w w:val="90"/>
          <w:rtl/>
        </w:rPr>
        <w:t> </w:t>
      </w:r>
      <w:r>
        <w:rPr>
          <w:w w:val="90"/>
          <w:rtl/>
        </w:rPr>
        <w:t>بندى</w:t>
      </w:r>
      <w:r>
        <w:rPr>
          <w:spacing w:val="-10"/>
          <w:w w:val="90"/>
          <w:rtl/>
        </w:rPr>
        <w:t> </w:t>
      </w:r>
      <w:r>
        <w:rPr>
          <w:w w:val="90"/>
          <w:rtl/>
        </w:rPr>
        <w:t>و</w:t>
      </w:r>
      <w:r>
        <w:rPr>
          <w:spacing w:val="-8"/>
          <w:w w:val="90"/>
          <w:rtl/>
        </w:rPr>
        <w:t> </w:t>
      </w:r>
      <w:r>
        <w:rPr>
          <w:w w:val="90"/>
          <w:rtl/>
        </w:rPr>
        <w:t>لوپ</w:t>
      </w:r>
      <w:r>
        <w:rPr>
          <w:spacing w:val="-9"/>
          <w:w w:val="90"/>
          <w:rtl/>
        </w:rPr>
        <w:t> </w:t>
      </w:r>
      <w:r>
        <w:rPr>
          <w:w w:val="90"/>
          <w:rtl/>
        </w:rPr>
        <w:t>چك</w:t>
      </w:r>
      <w:r>
        <w:rPr>
          <w:spacing w:val="-10"/>
          <w:w w:val="90"/>
          <w:rtl/>
        </w:rPr>
        <w:t> </w:t>
      </w:r>
      <w:r>
        <w:rPr>
          <w:w w:val="90"/>
          <w:rtl/>
        </w:rPr>
        <w:t>ادوات</w:t>
      </w:r>
      <w:r>
        <w:rPr>
          <w:spacing w:val="-9"/>
          <w:w w:val="90"/>
          <w:rtl/>
        </w:rPr>
        <w:t> </w:t>
      </w:r>
      <w:r>
        <w:rPr>
          <w:w w:val="90"/>
          <w:rtl/>
        </w:rPr>
        <w:t>ابزار</w:t>
      </w:r>
      <w:r>
        <w:rPr>
          <w:spacing w:val="-8"/>
          <w:w w:val="90"/>
          <w:rtl/>
        </w:rPr>
        <w:t> </w:t>
      </w:r>
      <w:r>
        <w:rPr>
          <w:w w:val="90"/>
          <w:rtl/>
        </w:rPr>
        <w:t>دقيق</w:t>
      </w:r>
      <w:r>
        <w:rPr>
          <w:spacing w:val="-10"/>
          <w:w w:val="90"/>
          <w:rtl/>
        </w:rPr>
        <w:t> </w:t>
      </w:r>
      <w:r>
        <w:rPr>
          <w:w w:val="90"/>
          <w:rtl/>
        </w:rPr>
        <w:t>واقع</w:t>
      </w:r>
      <w:r>
        <w:rPr>
          <w:spacing w:val="-10"/>
          <w:w w:val="90"/>
          <w:rtl/>
        </w:rPr>
        <w:t> </w:t>
      </w:r>
      <w:r>
        <w:rPr>
          <w:w w:val="90"/>
          <w:rtl/>
        </w:rPr>
        <w:t>در</w:t>
      </w:r>
      <w:r>
        <w:rPr>
          <w:spacing w:val="-10"/>
          <w:w w:val="90"/>
          <w:rtl/>
        </w:rPr>
        <w:t> </w:t>
      </w:r>
      <w:r>
        <w:rPr>
          <w:w w:val="90"/>
          <w:rtl/>
        </w:rPr>
        <w:t>منطقه</w:t>
      </w:r>
      <w:r>
        <w:rPr>
          <w:spacing w:val="-10"/>
          <w:w w:val="90"/>
          <w:rtl/>
        </w:rPr>
        <w:t> </w:t>
      </w:r>
      <w:r>
        <w:rPr>
          <w:w w:val="90"/>
          <w:rtl/>
        </w:rPr>
        <w:t>ورودي</w:t>
      </w:r>
      <w:r>
        <w:rPr>
          <w:w w:val="90"/>
        </w:rPr>
        <w:t>-</w:t>
      </w:r>
      <w:r>
        <w:rPr>
          <w:w w:val="90"/>
          <w:rtl/>
        </w:rPr>
        <w:t> </w:t>
      </w:r>
      <w:r>
        <w:rPr>
          <w:w w:val="80"/>
          <w:rtl/>
        </w:rPr>
        <w:t>خروجي</w:t>
      </w:r>
      <w:r>
        <w:rPr>
          <w:rtl/>
        </w:rPr>
        <w:t> </w:t>
      </w:r>
      <w:r>
        <w:rPr>
          <w:w w:val="80"/>
          <w:rtl/>
        </w:rPr>
        <w:t>ايﺴتگاه</w:t>
      </w:r>
      <w:r>
        <w:rPr>
          <w:spacing w:val="13"/>
          <w:rtl/>
        </w:rPr>
        <w:t> </w:t>
      </w:r>
      <w:r>
        <w:rPr>
          <w:w w:val="80"/>
          <w:rtl/>
        </w:rPr>
        <w:t>و</w:t>
      </w:r>
      <w:r>
        <w:rPr>
          <w:spacing w:val="10"/>
          <w:rtl/>
        </w:rPr>
        <w:t> </w:t>
      </w:r>
      <w:r>
        <w:rPr>
          <w:w w:val="80"/>
          <w:rtl/>
        </w:rPr>
        <w:t>همچنين</w:t>
      </w:r>
      <w:r>
        <w:rPr>
          <w:spacing w:val="10"/>
          <w:rtl/>
        </w:rPr>
        <w:t> </w:t>
      </w:r>
      <w:r>
        <w:rPr>
          <w:w w:val="80"/>
          <w:rtl/>
        </w:rPr>
        <w:t>ارتباط</w:t>
      </w:r>
      <w:r>
        <w:rPr>
          <w:rtl/>
        </w:rPr>
        <w:t> </w:t>
      </w:r>
      <w:r>
        <w:rPr>
          <w:w w:val="80"/>
          <w:rtl/>
        </w:rPr>
        <w:t>شيرها</w:t>
      </w:r>
      <w:r>
        <w:rPr>
          <w:rtl/>
        </w:rPr>
        <w:t> </w:t>
      </w:r>
      <w:r>
        <w:rPr>
          <w:w w:val="80"/>
          <w:rtl/>
        </w:rPr>
        <w:t>و</w:t>
      </w:r>
      <w:r>
        <w:rPr>
          <w:spacing w:val="15"/>
          <w:rtl/>
        </w:rPr>
        <w:t> </w:t>
      </w:r>
      <w:r>
        <w:rPr>
          <w:w w:val="80"/>
          <w:rtl/>
        </w:rPr>
        <w:t>تجهيزات</w:t>
      </w:r>
      <w:r>
        <w:rPr>
          <w:spacing w:val="10"/>
          <w:rtl/>
        </w:rPr>
        <w:t> </w:t>
      </w:r>
      <w:r>
        <w:rPr>
          <w:w w:val="80"/>
          <w:rtl/>
        </w:rPr>
        <w:t>اين</w:t>
      </w:r>
      <w:r>
        <w:rPr>
          <w:spacing w:val="12"/>
          <w:rtl/>
        </w:rPr>
        <w:t> </w:t>
      </w:r>
      <w:r>
        <w:rPr>
          <w:w w:val="80"/>
          <w:rtl/>
        </w:rPr>
        <w:t>ناحيه</w:t>
      </w:r>
      <w:r>
        <w:rPr>
          <w:rtl/>
        </w:rPr>
        <w:t> </w:t>
      </w:r>
      <w:r>
        <w:rPr>
          <w:w w:val="80"/>
          <w:rtl/>
        </w:rPr>
        <w:t>با</w:t>
      </w:r>
      <w:r>
        <w:rPr>
          <w:rtl/>
        </w:rPr>
        <w:t> </w:t>
      </w:r>
      <w:r>
        <w:rPr>
          <w:w w:val="80"/>
          <w:rtl/>
        </w:rPr>
        <w:t>سيﺴتم</w:t>
      </w:r>
      <w:r>
        <w:rPr>
          <w:rtl/>
        </w:rPr>
        <w:t> </w:t>
      </w:r>
      <w:r>
        <w:rPr>
          <w:w w:val="80"/>
          <w:rtl/>
        </w:rPr>
        <w:t>كنترل،</w:t>
      </w:r>
      <w:r>
        <w:rPr>
          <w:rtl/>
        </w:rPr>
        <w:t> </w:t>
      </w:r>
      <w:r>
        <w:rPr>
          <w:w w:val="80"/>
          <w:rtl/>
        </w:rPr>
        <w:t>قطع</w:t>
      </w:r>
      <w:r>
        <w:rPr>
          <w:spacing w:val="10"/>
          <w:rtl/>
        </w:rPr>
        <w:t> </w:t>
      </w:r>
      <w:r>
        <w:rPr>
          <w:w w:val="80"/>
          <w:rtl/>
        </w:rPr>
        <w:t>اضطرارى</w:t>
      </w:r>
      <w:r>
        <w:rPr>
          <w:rtl/>
        </w:rPr>
        <w:t> </w:t>
      </w:r>
      <w:r>
        <w:rPr>
          <w:w w:val="80"/>
          <w:rtl/>
        </w:rPr>
        <w:t>و</w:t>
      </w:r>
      <w:r>
        <w:rPr>
          <w:rFonts w:ascii="Calibri" w:cs="Calibri"/>
          <w:w w:val="80"/>
        </w:rPr>
        <w:t>F&amp;G</w:t>
      </w:r>
      <w:r>
        <w:rPr>
          <w:rFonts w:ascii="Calibri" w:cs="Calibri"/>
          <w:spacing w:val="19"/>
          <w:rtl/>
        </w:rPr>
        <w:t> </w:t>
      </w:r>
      <w:r>
        <w:rPr>
          <w:rFonts w:ascii="Calibri" w:cs="Calibri"/>
          <w:w w:val="80"/>
        </w:rPr>
        <w:t>(CSS)</w:t>
      </w:r>
      <w:r>
        <w:rPr>
          <w:rtl/>
        </w:rPr>
        <w:t> </w:t>
      </w:r>
      <w:r>
        <w:rPr>
          <w:w w:val="80"/>
          <w:rtl/>
        </w:rPr>
        <w:t>ايﺴتگاه</w:t>
      </w:r>
      <w:r>
        <w:rPr>
          <w:spacing w:val="12"/>
          <w:rtl/>
        </w:rPr>
        <w:t> </w:t>
      </w:r>
      <w:r>
        <w:rPr>
          <w:w w:val="80"/>
          <w:rtl/>
        </w:rPr>
        <w:t>و</w:t>
      </w:r>
      <w:r>
        <w:rPr>
          <w:rtl/>
        </w:rPr>
        <w:t> </w:t>
      </w:r>
      <w:r>
        <w:rPr>
          <w:spacing w:val="-2"/>
          <w:w w:val="85"/>
        </w:rPr>
        <w:t>.....</w:t>
      </w:r>
      <w:r>
        <w:rPr>
          <w:spacing w:val="-4"/>
          <w:rtl/>
        </w:rPr>
        <w:t> </w:t>
      </w:r>
      <w:r>
        <w:rPr>
          <w:w w:val="85"/>
        </w:rPr>
        <w:t>)</w:t>
      </w:r>
      <w:r>
        <w:rPr>
          <w:w w:val="85"/>
          <w:rtl/>
        </w:rPr>
        <w:t>انجام</w:t>
      </w:r>
      <w:r>
        <w:rPr>
          <w:rtl/>
        </w:rPr>
        <w:t> </w:t>
      </w:r>
      <w:r>
        <w:rPr>
          <w:w w:val="85"/>
          <w:rtl/>
        </w:rPr>
        <w:t>كليه</w:t>
      </w:r>
      <w:r>
        <w:rPr>
          <w:spacing w:val="-3"/>
          <w:rtl/>
        </w:rPr>
        <w:t> </w:t>
      </w:r>
      <w:r>
        <w:rPr>
          <w:w w:val="85"/>
          <w:rtl/>
        </w:rPr>
        <w:t>عمليات</w:t>
      </w:r>
      <w:r>
        <w:rPr>
          <w:rtl/>
        </w:rPr>
        <w:t> </w:t>
      </w:r>
      <w:r>
        <w:rPr>
          <w:w w:val="85"/>
          <w:rtl/>
        </w:rPr>
        <w:t>مهندسي</w:t>
      </w:r>
      <w:r>
        <w:rPr>
          <w:spacing w:val="-1"/>
          <w:rtl/>
        </w:rPr>
        <w:t> </w:t>
      </w:r>
      <w:r>
        <w:rPr>
          <w:w w:val="85"/>
          <w:rtl/>
        </w:rPr>
        <w:t>،</w:t>
      </w:r>
      <w:r>
        <w:rPr>
          <w:spacing w:val="-3"/>
          <w:rtl/>
        </w:rPr>
        <w:t> </w:t>
      </w:r>
      <w:r>
        <w:rPr>
          <w:w w:val="85"/>
          <w:rtl/>
        </w:rPr>
        <w:t>تامين</w:t>
      </w:r>
      <w:r>
        <w:rPr>
          <w:spacing w:val="-1"/>
          <w:rtl/>
        </w:rPr>
        <w:t> </w:t>
      </w:r>
      <w:r>
        <w:rPr>
          <w:w w:val="85"/>
          <w:rtl/>
        </w:rPr>
        <w:t>و</w:t>
      </w:r>
      <w:r>
        <w:rPr>
          <w:spacing w:val="-1"/>
          <w:rtl/>
        </w:rPr>
        <w:t> </w:t>
      </w:r>
      <w:r>
        <w:rPr>
          <w:w w:val="85"/>
          <w:rtl/>
        </w:rPr>
        <w:t>اجرا</w:t>
      </w:r>
      <w:r>
        <w:rPr>
          <w:spacing w:val="-1"/>
          <w:rtl/>
        </w:rPr>
        <w:t> </w:t>
      </w:r>
      <w:r>
        <w:rPr>
          <w:w w:val="85"/>
          <w:rtl/>
        </w:rPr>
        <w:t>از</w:t>
      </w:r>
      <w:r>
        <w:rPr>
          <w:rtl/>
        </w:rPr>
        <w:t> </w:t>
      </w:r>
      <w:r>
        <w:rPr>
          <w:w w:val="85"/>
          <w:rtl/>
        </w:rPr>
        <w:t>جمله</w:t>
      </w:r>
      <w:r>
        <w:rPr>
          <w:spacing w:val="-3"/>
          <w:rtl/>
        </w:rPr>
        <w:t> </w:t>
      </w:r>
      <w:r>
        <w:rPr>
          <w:w w:val="85"/>
          <w:rtl/>
        </w:rPr>
        <w:t>سيﺴتمها</w:t>
      </w:r>
      <w:r>
        <w:rPr>
          <w:spacing w:val="-3"/>
          <w:rtl/>
        </w:rPr>
        <w:t> </w:t>
      </w:r>
      <w:r>
        <w:rPr>
          <w:w w:val="85"/>
          <w:rtl/>
        </w:rPr>
        <w:t>و</w:t>
      </w:r>
      <w:r>
        <w:rPr>
          <w:spacing w:val="-4"/>
          <w:rtl/>
        </w:rPr>
        <w:t> </w:t>
      </w:r>
      <w:r>
        <w:rPr>
          <w:w w:val="85"/>
          <w:rtl/>
        </w:rPr>
        <w:t>تجهيزات</w:t>
      </w:r>
      <w:r>
        <w:rPr>
          <w:spacing w:val="-6"/>
          <w:rtl/>
        </w:rPr>
        <w:t> </w:t>
      </w:r>
      <w:r>
        <w:rPr>
          <w:w w:val="85"/>
          <w:rtl/>
        </w:rPr>
        <w:t>ابزار</w:t>
      </w:r>
      <w:r>
        <w:rPr>
          <w:spacing w:val="-3"/>
          <w:rtl/>
        </w:rPr>
        <w:t> </w:t>
      </w:r>
      <w:r>
        <w:rPr>
          <w:w w:val="85"/>
          <w:rtl/>
        </w:rPr>
        <w:t>دقيق</w:t>
      </w:r>
      <w:r>
        <w:rPr>
          <w:rtl/>
        </w:rPr>
        <w:t> </w:t>
      </w:r>
      <w:r>
        <w:rPr>
          <w:w w:val="85"/>
          <w:rtl/>
        </w:rPr>
        <w:t>و</w:t>
      </w:r>
      <w:r>
        <w:rPr>
          <w:spacing w:val="-3"/>
          <w:rtl/>
        </w:rPr>
        <w:t> </w:t>
      </w:r>
      <w:r>
        <w:rPr>
          <w:w w:val="85"/>
          <w:rtl/>
        </w:rPr>
        <w:t>دتكتورها</w:t>
      </w:r>
      <w:r>
        <w:rPr>
          <w:spacing w:val="-3"/>
          <w:rtl/>
        </w:rPr>
        <w:t> </w:t>
      </w:r>
      <w:r>
        <w:rPr>
          <w:w w:val="85"/>
          <w:rtl/>
        </w:rPr>
        <w:t>و</w:t>
      </w:r>
      <w:r>
        <w:rPr>
          <w:rtl/>
        </w:rPr>
        <w:t> </w:t>
      </w:r>
      <w:r>
        <w:rPr>
          <w:w w:val="85"/>
          <w:rtl/>
        </w:rPr>
        <w:t>تجهيزات</w:t>
      </w:r>
      <w:r>
        <w:rPr>
          <w:spacing w:val="-2"/>
          <w:rtl/>
        </w:rPr>
        <w:t> </w:t>
      </w:r>
      <w:r>
        <w:rPr>
          <w:w w:val="85"/>
          <w:rtl/>
        </w:rPr>
        <w:t>آﻻرم</w:t>
      </w:r>
      <w:r>
        <w:rPr>
          <w:spacing w:val="-1"/>
          <w:rtl/>
        </w:rPr>
        <w:t> </w:t>
      </w:r>
      <w:r>
        <w:rPr>
          <w:w w:val="85"/>
          <w:rtl/>
        </w:rPr>
        <w:t>و</w:t>
      </w:r>
    </w:p>
    <w:p>
      <w:pPr>
        <w:pStyle w:val="BodyText"/>
        <w:bidi/>
        <w:spacing w:before="11"/>
        <w:ind w:right="6004" w:left="0" w:firstLine="0"/>
        <w:jc w:val="both"/>
      </w:pPr>
      <w:r>
        <w:rPr>
          <w:spacing w:val="-4"/>
          <w:w w:val="90"/>
          <w:rtl/>
        </w:rPr>
        <w:t>كابل</w:t>
      </w:r>
      <w:r>
        <w:rPr>
          <w:spacing w:val="-9"/>
          <w:w w:val="90"/>
          <w:rtl/>
        </w:rPr>
        <w:t> </w:t>
      </w:r>
      <w:r>
        <w:rPr>
          <w:w w:val="90"/>
          <w:rtl/>
        </w:rPr>
        <w:t>كشي</w:t>
      </w:r>
      <w:r>
        <w:rPr>
          <w:spacing w:val="-11"/>
          <w:w w:val="90"/>
          <w:rtl/>
        </w:rPr>
        <w:t> </w:t>
      </w:r>
      <w:r>
        <w:rPr>
          <w:w w:val="90"/>
          <w:rtl/>
        </w:rPr>
        <w:t>و</w:t>
      </w:r>
      <w:r>
        <w:rPr>
          <w:rFonts w:ascii="Times New Roman" w:cs="Times New Roman"/>
          <w:b w:val="0"/>
          <w:bCs w:val="0"/>
          <w:spacing w:val="65"/>
          <w:rtl/>
        </w:rPr>
        <w:t>  </w:t>
      </w:r>
      <w:r>
        <w:rPr>
          <w:w w:val="90"/>
          <w:rtl/>
        </w:rPr>
        <w:t>در</w:t>
      </w:r>
      <w:r>
        <w:rPr>
          <w:spacing w:val="-4"/>
          <w:w w:val="90"/>
          <w:rtl/>
        </w:rPr>
        <w:t> </w:t>
      </w:r>
      <w:r>
        <w:rPr>
          <w:w w:val="90"/>
          <w:rtl/>
        </w:rPr>
        <w:t>منطقه</w:t>
      </w:r>
      <w:r>
        <w:rPr>
          <w:spacing w:val="-8"/>
          <w:w w:val="90"/>
          <w:rtl/>
        </w:rPr>
        <w:t> </w:t>
      </w:r>
      <w:r>
        <w:rPr>
          <w:w w:val="90"/>
          <w:rtl/>
        </w:rPr>
        <w:t>ورودي</w:t>
      </w:r>
      <w:r>
        <w:rPr>
          <w:w w:val="90"/>
        </w:rPr>
        <w:t>-</w:t>
      </w:r>
      <w:r>
        <w:rPr>
          <w:w w:val="90"/>
          <w:rtl/>
        </w:rPr>
        <w:t>خروجي</w:t>
      </w:r>
      <w:r>
        <w:rPr>
          <w:spacing w:val="-10"/>
          <w:w w:val="90"/>
          <w:rtl/>
        </w:rPr>
        <w:t> </w:t>
      </w:r>
      <w:r>
        <w:rPr>
          <w:w w:val="90"/>
          <w:rtl/>
        </w:rPr>
        <w:t>ايﺴتگاه</w:t>
      </w:r>
      <w:r>
        <w:rPr>
          <w:w w:val="90"/>
        </w:rPr>
        <w:t>(</w:t>
      </w:r>
    </w:p>
    <w:p>
      <w:pPr>
        <w:pStyle w:val="BodyText"/>
        <w:bidi/>
        <w:spacing w:before="99"/>
        <w:ind w:right="0" w:left="437" w:firstLine="0"/>
        <w:jc w:val="left"/>
      </w:pPr>
      <w:r>
        <w:rPr>
          <w:spacing w:val="-5"/>
          <w:w w:val="85"/>
          <w:rtl/>
        </w:rPr>
        <w:t>نصب </w:t>
      </w:r>
      <w:r>
        <w:rPr>
          <w:w w:val="85"/>
          <w:rtl/>
        </w:rPr>
        <w:t>پايه</w:t>
      </w:r>
      <w:r>
        <w:rPr>
          <w:spacing w:val="-6"/>
          <w:w w:val="85"/>
          <w:rtl/>
        </w:rPr>
        <w:t> </w:t>
      </w:r>
      <w:r>
        <w:rPr>
          <w:w w:val="85"/>
          <w:rtl/>
        </w:rPr>
        <w:t>هاى</w:t>
      </w:r>
      <w:r>
        <w:rPr>
          <w:spacing w:val="-1"/>
          <w:w w:val="85"/>
          <w:rtl/>
        </w:rPr>
        <w:t> </w:t>
      </w:r>
      <w:r>
        <w:rPr>
          <w:w w:val="85"/>
          <w:rtl/>
        </w:rPr>
        <w:t>استقرار</w:t>
      </w:r>
      <w:r>
        <w:rPr>
          <w:spacing w:val="-2"/>
          <w:w w:val="85"/>
          <w:rtl/>
        </w:rPr>
        <w:t> </w:t>
      </w:r>
      <w:r>
        <w:rPr>
          <w:w w:val="85"/>
          <w:rtl/>
        </w:rPr>
        <w:t>ابزاردقيق</w:t>
      </w:r>
      <w:r>
        <w:rPr>
          <w:spacing w:val="-4"/>
          <w:w w:val="85"/>
          <w:rtl/>
        </w:rPr>
        <w:t> </w:t>
      </w:r>
      <w:r>
        <w:rPr>
          <w:w w:val="85"/>
          <w:rtl/>
        </w:rPr>
        <w:t>به</w:t>
      </w:r>
      <w:r>
        <w:rPr>
          <w:spacing w:val="-4"/>
          <w:w w:val="85"/>
          <w:rtl/>
        </w:rPr>
        <w:t> </w:t>
      </w:r>
      <w:r>
        <w:rPr>
          <w:w w:val="85"/>
          <w:rtl/>
        </w:rPr>
        <w:t>همراه</w:t>
      </w:r>
      <w:r>
        <w:rPr>
          <w:spacing w:val="-1"/>
          <w:w w:val="85"/>
          <w:rtl/>
        </w:rPr>
        <w:t> </w:t>
      </w:r>
      <w:r>
        <w:rPr>
          <w:w w:val="85"/>
          <w:rtl/>
        </w:rPr>
        <w:t>كﻼهك</w:t>
      </w:r>
      <w:r>
        <w:rPr>
          <w:spacing w:val="-6"/>
          <w:w w:val="85"/>
          <w:rtl/>
        </w:rPr>
        <w:t> </w:t>
      </w:r>
      <w:r>
        <w:rPr>
          <w:w w:val="85"/>
          <w:rtl/>
        </w:rPr>
        <w:t>هاى</w:t>
      </w:r>
      <w:r>
        <w:rPr>
          <w:spacing w:val="-3"/>
          <w:w w:val="85"/>
          <w:rtl/>
        </w:rPr>
        <w:t> </w:t>
      </w:r>
      <w:r>
        <w:rPr>
          <w:w w:val="85"/>
          <w:rtl/>
        </w:rPr>
        <w:t>آفتابگير</w:t>
      </w:r>
      <w:r>
        <w:rPr>
          <w:rFonts w:ascii="Calibri" w:cs="Calibri"/>
          <w:spacing w:val="-3"/>
          <w:rtl/>
        </w:rPr>
        <w:t> </w:t>
      </w:r>
      <w:r>
        <w:rPr>
          <w:rFonts w:ascii="Calibri" w:cs="Calibri"/>
          <w:w w:val="85"/>
        </w:rPr>
        <w:t>Shade)</w:t>
      </w:r>
      <w:r>
        <w:rPr>
          <w:rFonts w:ascii="Calibri" w:cs="Calibri"/>
          <w:spacing w:val="3"/>
          <w:rtl/>
        </w:rPr>
        <w:t> </w:t>
      </w:r>
      <w:r>
        <w:rPr>
          <w:rFonts w:ascii="Calibri" w:cs="Calibri"/>
          <w:w w:val="85"/>
        </w:rPr>
        <w:t>(Sun</w:t>
      </w:r>
      <w:r>
        <w:rPr>
          <w:spacing w:val="-2"/>
          <w:w w:val="85"/>
          <w:rtl/>
        </w:rPr>
        <w:t> </w:t>
      </w:r>
      <w:r>
        <w:rPr>
          <w:w w:val="85"/>
          <w:rtl/>
        </w:rPr>
        <w:t>مطابق</w:t>
      </w:r>
      <w:r>
        <w:rPr>
          <w:spacing w:val="-4"/>
          <w:w w:val="85"/>
          <w:rtl/>
        </w:rPr>
        <w:t> </w:t>
      </w:r>
      <w:r>
        <w:rPr>
          <w:w w:val="85"/>
          <w:rtl/>
        </w:rPr>
        <w:t>نقشه</w:t>
      </w:r>
      <w:r>
        <w:rPr>
          <w:spacing w:val="-4"/>
          <w:w w:val="85"/>
          <w:rtl/>
        </w:rPr>
        <w:t> </w:t>
      </w:r>
      <w:r>
        <w:rPr>
          <w:w w:val="85"/>
          <w:rtl/>
        </w:rPr>
        <w:t>هاى</w:t>
      </w:r>
      <w:r>
        <w:rPr>
          <w:spacing w:val="-3"/>
          <w:w w:val="85"/>
          <w:rtl/>
        </w:rPr>
        <w:t> </w:t>
      </w:r>
      <w:r>
        <w:rPr>
          <w:w w:val="85"/>
          <w:rtl/>
        </w:rPr>
        <w:t>ابزاردقيق</w:t>
      </w:r>
      <w:r>
        <w:rPr>
          <w:w w:val="85"/>
        </w:rPr>
        <w:t>.</w:t>
      </w:r>
    </w:p>
    <w:p>
      <w:pPr>
        <w:pStyle w:val="BodyText"/>
        <w:bidi/>
        <w:spacing w:before="93"/>
        <w:ind w:right="0" w:left="437" w:firstLine="0"/>
        <w:jc w:val="left"/>
      </w:pPr>
      <w:r>
        <w:rPr>
          <w:spacing w:val="-5"/>
          <w:w w:val="80"/>
          <w:rtl/>
        </w:rPr>
        <w:t>نصب</w:t>
      </w:r>
      <w:r>
        <w:rPr>
          <w:spacing w:val="-6"/>
          <w:rtl/>
        </w:rPr>
        <w:t> </w:t>
      </w:r>
      <w:r>
        <w:rPr>
          <w:w w:val="80"/>
          <w:rtl/>
        </w:rPr>
        <w:t>سيني</w:t>
      </w:r>
      <w:r>
        <w:rPr>
          <w:spacing w:val="-8"/>
          <w:rtl/>
        </w:rPr>
        <w:t> </w:t>
      </w:r>
      <w:r>
        <w:rPr>
          <w:w w:val="80"/>
          <w:rtl/>
        </w:rPr>
        <w:t>و</w:t>
      </w:r>
      <w:r>
        <w:rPr>
          <w:spacing w:val="-8"/>
          <w:rtl/>
        </w:rPr>
        <w:t> </w:t>
      </w:r>
      <w:r>
        <w:rPr>
          <w:w w:val="80"/>
          <w:rtl/>
        </w:rPr>
        <w:t>يا</w:t>
      </w:r>
      <w:r>
        <w:rPr>
          <w:spacing w:val="-6"/>
          <w:rtl/>
        </w:rPr>
        <w:t> </w:t>
      </w:r>
      <w:r>
        <w:rPr>
          <w:w w:val="80"/>
          <w:rtl/>
        </w:rPr>
        <w:t>نردبان</w:t>
      </w:r>
      <w:r>
        <w:rPr>
          <w:spacing w:val="-7"/>
          <w:rtl/>
        </w:rPr>
        <w:t> </w:t>
      </w:r>
      <w:r>
        <w:rPr>
          <w:w w:val="80"/>
          <w:rtl/>
        </w:rPr>
        <w:t>هاى</w:t>
      </w:r>
      <w:r>
        <w:rPr>
          <w:spacing w:val="-8"/>
          <w:rtl/>
        </w:rPr>
        <w:t> </w:t>
      </w:r>
      <w:r>
        <w:rPr>
          <w:w w:val="80"/>
          <w:rtl/>
        </w:rPr>
        <w:t>كابل</w:t>
      </w:r>
      <w:r>
        <w:rPr>
          <w:spacing w:val="-5"/>
          <w:rtl/>
        </w:rPr>
        <w:t> </w:t>
      </w:r>
      <w:r>
        <w:rPr>
          <w:w w:val="80"/>
          <w:rtl/>
        </w:rPr>
        <w:t>مربوط</w:t>
      </w:r>
      <w:r>
        <w:rPr>
          <w:spacing w:val="-8"/>
          <w:rtl/>
        </w:rPr>
        <w:t> </w:t>
      </w:r>
      <w:r>
        <w:rPr>
          <w:w w:val="80"/>
          <w:rtl/>
        </w:rPr>
        <w:t>به</w:t>
      </w:r>
      <w:r>
        <w:rPr>
          <w:spacing w:val="-4"/>
          <w:rtl/>
        </w:rPr>
        <w:t> </w:t>
      </w:r>
      <w:r>
        <w:rPr>
          <w:w w:val="80"/>
          <w:rtl/>
        </w:rPr>
        <w:t>كابل</w:t>
      </w:r>
      <w:r>
        <w:rPr>
          <w:spacing w:val="-7"/>
          <w:rtl/>
        </w:rPr>
        <w:t> </w:t>
      </w:r>
      <w:r>
        <w:rPr>
          <w:w w:val="80"/>
          <w:rtl/>
        </w:rPr>
        <w:t>هاى</w:t>
      </w:r>
      <w:r>
        <w:rPr>
          <w:spacing w:val="-7"/>
          <w:rtl/>
        </w:rPr>
        <w:t> </w:t>
      </w:r>
      <w:r>
        <w:rPr>
          <w:w w:val="80"/>
          <w:rtl/>
        </w:rPr>
        <w:t>سيگنال</w:t>
      </w:r>
      <w:r>
        <w:rPr>
          <w:spacing w:val="-8"/>
          <w:rtl/>
        </w:rPr>
        <w:t> </w:t>
      </w:r>
      <w:r>
        <w:rPr>
          <w:w w:val="80"/>
          <w:rtl/>
        </w:rPr>
        <w:t>و</w:t>
      </w:r>
      <w:r>
        <w:rPr>
          <w:spacing w:val="-8"/>
          <w:rtl/>
        </w:rPr>
        <w:t> </w:t>
      </w:r>
      <w:r>
        <w:rPr>
          <w:w w:val="80"/>
          <w:rtl/>
        </w:rPr>
        <w:t>تغذيه</w:t>
      </w:r>
      <w:r>
        <w:rPr>
          <w:spacing w:val="-9"/>
          <w:rtl/>
        </w:rPr>
        <w:t> </w:t>
      </w:r>
      <w:r>
        <w:rPr>
          <w:w w:val="80"/>
          <w:rtl/>
        </w:rPr>
        <w:t>ادوات</w:t>
      </w:r>
      <w:r>
        <w:rPr>
          <w:spacing w:val="-12"/>
          <w:rtl/>
        </w:rPr>
        <w:t> </w:t>
      </w:r>
      <w:r>
        <w:rPr>
          <w:w w:val="80"/>
          <w:rtl/>
        </w:rPr>
        <w:t>ابزاردقيق</w:t>
      </w:r>
      <w:r>
        <w:rPr>
          <w:w w:val="80"/>
        </w:rPr>
        <w:t>.</w:t>
      </w:r>
    </w:p>
    <w:p>
      <w:pPr>
        <w:pStyle w:val="BodyText"/>
        <w:bidi/>
        <w:spacing w:line="314" w:lineRule="auto" w:before="99"/>
        <w:ind w:right="456" w:left="436" w:firstLine="486"/>
        <w:jc w:val="left"/>
      </w:pPr>
      <w:r>
        <w:rPr>
          <w:w w:val="85"/>
          <w:rtl/>
        </w:rPr>
        <w:t>انجام</w:t>
      </w:r>
      <w:r>
        <w:rPr>
          <w:spacing w:val="-2"/>
          <w:w w:val="85"/>
          <w:rtl/>
        </w:rPr>
        <w:t> </w:t>
      </w:r>
      <w:r>
        <w:rPr>
          <w:w w:val="85"/>
          <w:rtl/>
        </w:rPr>
        <w:t>كليه</w:t>
      </w:r>
      <w:r>
        <w:rPr>
          <w:spacing w:val="-2"/>
          <w:w w:val="85"/>
          <w:rtl/>
        </w:rPr>
        <w:t> </w:t>
      </w:r>
      <w:r>
        <w:rPr>
          <w:w w:val="85"/>
          <w:rtl/>
        </w:rPr>
        <w:t>عمليات</w:t>
      </w:r>
      <w:r>
        <w:rPr>
          <w:spacing w:val="-3"/>
          <w:w w:val="85"/>
          <w:rtl/>
        </w:rPr>
        <w:t> </w:t>
      </w:r>
      <w:r>
        <w:rPr>
          <w:w w:val="85"/>
          <w:rtl/>
        </w:rPr>
        <w:t>مربوطه</w:t>
      </w:r>
      <w:r>
        <w:rPr>
          <w:spacing w:val="-1"/>
          <w:w w:val="85"/>
          <w:rtl/>
        </w:rPr>
        <w:t> </w:t>
      </w:r>
      <w:r>
        <w:rPr>
          <w:w w:val="85"/>
          <w:rtl/>
        </w:rPr>
        <w:t>در</w:t>
      </w:r>
      <w:r>
        <w:rPr>
          <w:spacing w:val="-2"/>
          <w:w w:val="85"/>
          <w:rtl/>
        </w:rPr>
        <w:t> </w:t>
      </w:r>
      <w:r>
        <w:rPr>
          <w:w w:val="85"/>
          <w:rtl/>
        </w:rPr>
        <w:t>بخش</w:t>
      </w:r>
      <w:r>
        <w:rPr>
          <w:spacing w:val="-2"/>
          <w:w w:val="85"/>
          <w:rtl/>
        </w:rPr>
        <w:t> </w:t>
      </w:r>
      <w:r>
        <w:rPr>
          <w:w w:val="85"/>
          <w:rtl/>
        </w:rPr>
        <w:t>كابل</w:t>
      </w:r>
      <w:r>
        <w:rPr>
          <w:spacing w:val="-2"/>
          <w:w w:val="85"/>
          <w:rtl/>
        </w:rPr>
        <w:t> </w:t>
      </w:r>
      <w:r>
        <w:rPr>
          <w:w w:val="85"/>
          <w:rtl/>
        </w:rPr>
        <w:t>كشي</w:t>
      </w:r>
      <w:r>
        <w:rPr>
          <w:spacing w:val="-2"/>
          <w:w w:val="85"/>
          <w:rtl/>
        </w:rPr>
        <w:t> </w:t>
      </w:r>
      <w:r>
        <w:rPr>
          <w:w w:val="85"/>
          <w:rtl/>
        </w:rPr>
        <w:t>و سربندى نظير</w:t>
      </w:r>
      <w:r>
        <w:rPr>
          <w:rFonts w:ascii="Calibri" w:cs="Calibri"/>
          <w:rtl/>
        </w:rPr>
        <w:t> </w:t>
      </w:r>
      <w:r>
        <w:rPr>
          <w:rFonts w:ascii="Calibri" w:cs="Calibri"/>
          <w:w w:val="85"/>
        </w:rPr>
        <w:t>Gland</w:t>
      </w:r>
      <w:r>
        <w:rPr>
          <w:w w:val="85"/>
          <w:rtl/>
        </w:rPr>
        <w:t> زدن</w:t>
      </w:r>
      <w:r>
        <w:rPr>
          <w:spacing w:val="-2"/>
          <w:w w:val="85"/>
          <w:rtl/>
        </w:rPr>
        <w:t> </w:t>
      </w:r>
      <w:r>
        <w:rPr>
          <w:w w:val="85"/>
          <w:rtl/>
        </w:rPr>
        <w:t>و</w:t>
      </w:r>
      <w:r>
        <w:rPr>
          <w:spacing w:val="-1"/>
          <w:w w:val="85"/>
          <w:rtl/>
        </w:rPr>
        <w:t> </w:t>
      </w:r>
      <w:r>
        <w:rPr>
          <w:w w:val="85"/>
          <w:rtl/>
        </w:rPr>
        <w:t>استفاده از</w:t>
      </w:r>
      <w:r>
        <w:rPr>
          <w:rFonts w:ascii="Calibri" w:cs="Calibri"/>
          <w:rtl/>
        </w:rPr>
        <w:t> </w:t>
      </w:r>
      <w:r>
        <w:rPr>
          <w:rFonts w:ascii="Calibri" w:cs="Calibri"/>
          <w:w w:val="85"/>
        </w:rPr>
        <w:t>Shroud</w:t>
      </w:r>
      <w:r>
        <w:rPr>
          <w:spacing w:val="-4"/>
          <w:w w:val="85"/>
          <w:rtl/>
        </w:rPr>
        <w:t> </w:t>
      </w:r>
      <w:r>
        <w:rPr>
          <w:w w:val="85"/>
          <w:rtl/>
        </w:rPr>
        <w:t>بر</w:t>
      </w:r>
      <w:r>
        <w:rPr>
          <w:spacing w:val="-1"/>
          <w:w w:val="85"/>
          <w:rtl/>
        </w:rPr>
        <w:t> </w:t>
      </w:r>
      <w:r>
        <w:rPr>
          <w:w w:val="85"/>
          <w:rtl/>
        </w:rPr>
        <w:t>روى</w:t>
      </w:r>
      <w:r>
        <w:rPr>
          <w:spacing w:val="-2"/>
          <w:w w:val="85"/>
          <w:rtl/>
        </w:rPr>
        <w:t> </w:t>
      </w:r>
      <w:r>
        <w:rPr>
          <w:w w:val="85"/>
          <w:rtl/>
        </w:rPr>
        <w:t>گلندها</w:t>
      </w:r>
      <w:r>
        <w:rPr>
          <w:w w:val="85"/>
        </w:rPr>
        <w:t>.</w:t>
      </w:r>
      <w:r>
        <w:rPr>
          <w:w w:val="85"/>
          <w:rtl/>
        </w:rPr>
        <w:t> </w:t>
      </w:r>
      <w:r>
        <w:rPr>
          <w:spacing w:val="-2"/>
          <w:w w:val="85"/>
          <w:rtl/>
        </w:rPr>
        <w:t>انجام</w:t>
      </w:r>
      <w:r>
        <w:rPr>
          <w:spacing w:val="-9"/>
          <w:rtl/>
        </w:rPr>
        <w:t> </w:t>
      </w:r>
      <w:r>
        <w:rPr>
          <w:w w:val="85"/>
          <w:rtl/>
        </w:rPr>
        <w:t>كامل</w:t>
      </w:r>
      <w:r>
        <w:rPr>
          <w:spacing w:val="-7"/>
          <w:rtl/>
        </w:rPr>
        <w:t> </w:t>
      </w:r>
      <w:r>
        <w:rPr>
          <w:w w:val="85"/>
          <w:rtl/>
        </w:rPr>
        <w:t>عمليات</w:t>
      </w:r>
      <w:r>
        <w:rPr>
          <w:spacing w:val="-7"/>
          <w:rtl/>
        </w:rPr>
        <w:t> </w:t>
      </w:r>
      <w:r>
        <w:rPr>
          <w:w w:val="85"/>
          <w:rtl/>
        </w:rPr>
        <w:t>شماره</w:t>
      </w:r>
      <w:r>
        <w:rPr>
          <w:spacing w:val="-9"/>
          <w:rtl/>
        </w:rPr>
        <w:t> </w:t>
      </w:r>
      <w:r>
        <w:rPr>
          <w:w w:val="85"/>
          <w:rtl/>
        </w:rPr>
        <w:t>گذارى</w:t>
      </w:r>
      <w:r>
        <w:rPr>
          <w:spacing w:val="-9"/>
          <w:rtl/>
        </w:rPr>
        <w:t> </w:t>
      </w:r>
      <w:r>
        <w:rPr>
          <w:w w:val="85"/>
          <w:rtl/>
        </w:rPr>
        <w:t>كابل</w:t>
      </w:r>
      <w:r>
        <w:rPr>
          <w:spacing w:val="-8"/>
          <w:rtl/>
        </w:rPr>
        <w:t> </w:t>
      </w:r>
      <w:r>
        <w:rPr>
          <w:w w:val="85"/>
          <w:rtl/>
        </w:rPr>
        <w:t>هاى</w:t>
      </w:r>
      <w:r>
        <w:rPr>
          <w:spacing w:val="-7"/>
          <w:rtl/>
        </w:rPr>
        <w:t> </w:t>
      </w:r>
      <w:r>
        <w:rPr>
          <w:w w:val="85"/>
          <w:rtl/>
        </w:rPr>
        <w:t>روزميني</w:t>
      </w:r>
      <w:r>
        <w:rPr>
          <w:spacing w:val="-8"/>
          <w:rtl/>
        </w:rPr>
        <w:t> </w:t>
      </w:r>
      <w:r>
        <w:rPr>
          <w:w w:val="85"/>
          <w:rtl/>
        </w:rPr>
        <w:t>ابزاردقيق</w:t>
      </w:r>
      <w:r>
        <w:rPr>
          <w:spacing w:val="-9"/>
          <w:rtl/>
        </w:rPr>
        <w:t> </w:t>
      </w:r>
      <w:r>
        <w:rPr>
          <w:w w:val="85"/>
          <w:rtl/>
        </w:rPr>
        <w:t>و</w:t>
      </w:r>
      <w:r>
        <w:rPr>
          <w:spacing w:val="-10"/>
          <w:rtl/>
        </w:rPr>
        <w:t> </w:t>
      </w:r>
      <w:r>
        <w:rPr>
          <w:w w:val="85"/>
          <w:rtl/>
        </w:rPr>
        <w:t>همچنين</w:t>
      </w:r>
      <w:r>
        <w:rPr>
          <w:spacing w:val="-1"/>
          <w:rtl/>
        </w:rPr>
        <w:t> </w:t>
      </w:r>
      <w:r>
        <w:rPr>
          <w:w w:val="85"/>
          <w:rtl/>
        </w:rPr>
        <w:t>مشخص</w:t>
      </w:r>
      <w:r>
        <w:rPr>
          <w:spacing w:val="-9"/>
          <w:rtl/>
        </w:rPr>
        <w:t> </w:t>
      </w:r>
      <w:r>
        <w:rPr>
          <w:w w:val="85"/>
          <w:rtl/>
        </w:rPr>
        <w:t>نمودن</w:t>
      </w:r>
      <w:r>
        <w:rPr>
          <w:spacing w:val="-3"/>
          <w:rtl/>
        </w:rPr>
        <w:t> </w:t>
      </w:r>
      <w:r>
        <w:rPr>
          <w:w w:val="85"/>
          <w:rtl/>
        </w:rPr>
        <w:t>مﺴير</w:t>
      </w:r>
      <w:r>
        <w:rPr>
          <w:spacing w:val="-1"/>
          <w:w w:val="85"/>
          <w:rtl/>
        </w:rPr>
        <w:t> </w:t>
      </w:r>
      <w:r>
        <w:rPr>
          <w:w w:val="85"/>
          <w:rtl/>
        </w:rPr>
        <w:t>عبور</w:t>
      </w:r>
      <w:r>
        <w:rPr>
          <w:spacing w:val="-8"/>
          <w:rtl/>
        </w:rPr>
        <w:t> </w:t>
      </w:r>
      <w:r>
        <w:rPr>
          <w:w w:val="85"/>
          <w:rtl/>
        </w:rPr>
        <w:t>كابل</w:t>
      </w:r>
      <w:r>
        <w:rPr>
          <w:spacing w:val="-8"/>
          <w:rtl/>
        </w:rPr>
        <w:t> </w:t>
      </w:r>
      <w:r>
        <w:rPr>
          <w:w w:val="85"/>
          <w:rtl/>
        </w:rPr>
        <w:t>هاى</w:t>
      </w:r>
      <w:r>
        <w:rPr>
          <w:spacing w:val="-4"/>
          <w:rtl/>
        </w:rPr>
        <w:t> </w:t>
      </w:r>
      <w:r>
        <w:rPr>
          <w:w w:val="85"/>
          <w:rtl/>
        </w:rPr>
        <w:t>زيرزمين</w:t>
      </w:r>
      <w:r>
        <w:rPr>
          <w:w w:val="85"/>
          <w:rtl/>
        </w:rPr>
        <w:t>ي</w:t>
      </w:r>
    </w:p>
    <w:p>
      <w:pPr>
        <w:pStyle w:val="BodyText"/>
        <w:bidi/>
        <w:spacing w:line="312" w:lineRule="auto" w:before="16"/>
        <w:ind w:right="458" w:left="0" w:firstLine="7216"/>
        <w:jc w:val="right"/>
      </w:pPr>
      <w:r>
        <w:rPr>
          <w:w w:val="85"/>
          <w:rtl/>
        </w:rPr>
        <w:t>با</w:t>
      </w:r>
      <w:r>
        <w:rPr>
          <w:spacing w:val="-4"/>
          <w:w w:val="85"/>
          <w:rtl/>
        </w:rPr>
        <w:t> </w:t>
      </w:r>
      <w:r>
        <w:rPr>
          <w:w w:val="85"/>
          <w:rtl/>
        </w:rPr>
        <w:t>استفاده از</w:t>
      </w:r>
      <w:r>
        <w:rPr>
          <w:rFonts w:ascii="Calibri" w:cs="Calibri"/>
          <w:w w:val="85"/>
          <w:rtl/>
        </w:rPr>
        <w:t> </w:t>
      </w:r>
      <w:r>
        <w:rPr>
          <w:rFonts w:ascii="Calibri" w:cs="Calibri"/>
          <w:w w:val="85"/>
        </w:rPr>
        <w:t>Marker</w:t>
      </w:r>
      <w:r>
        <w:rPr>
          <w:rFonts w:ascii="Calibri" w:cs="Calibri"/>
          <w:rtl/>
        </w:rPr>
        <w:t> </w:t>
      </w:r>
      <w:r>
        <w:rPr>
          <w:w w:val="85"/>
        </w:rPr>
        <w:t>.</w:t>
      </w:r>
      <w:r>
        <w:rPr>
          <w:rFonts w:ascii="Calibri" w:cs="Calibri"/>
          <w:w w:val="85"/>
        </w:rPr>
        <w:t>Cable</w:t>
      </w:r>
      <w:r>
        <w:rPr>
          <w:w w:val="85"/>
          <w:rtl/>
        </w:rPr>
        <w:t> نصب</w:t>
      </w:r>
      <w:r>
        <w:rPr>
          <w:rFonts w:ascii="Calibri" w:cs="Calibri"/>
          <w:w w:val="85"/>
          <w:rtl/>
        </w:rPr>
        <w:t> </w:t>
      </w:r>
      <w:r>
        <w:rPr>
          <w:rFonts w:ascii="Calibri" w:cs="Calibri"/>
          <w:w w:val="85"/>
        </w:rPr>
        <w:t>Tray/Ladder</w:t>
      </w:r>
      <w:r>
        <w:rPr>
          <w:rFonts w:ascii="Calibri" w:cs="Calibri"/>
          <w:w w:val="85"/>
          <w:rtl/>
        </w:rPr>
        <w:t> </w:t>
      </w:r>
      <w:r>
        <w:rPr>
          <w:rFonts w:ascii="Calibri" w:cs="Calibri"/>
          <w:w w:val="85"/>
        </w:rPr>
        <w:t>Cable</w:t>
      </w:r>
      <w:r>
        <w:rPr>
          <w:spacing w:val="-5"/>
          <w:w w:val="85"/>
          <w:rtl/>
        </w:rPr>
        <w:t> </w:t>
      </w:r>
      <w:r>
        <w:rPr>
          <w:w w:val="85"/>
          <w:rtl/>
        </w:rPr>
        <w:t>مناسب</w:t>
      </w:r>
      <w:r>
        <w:rPr>
          <w:spacing w:val="-8"/>
          <w:w w:val="85"/>
          <w:rtl/>
        </w:rPr>
        <w:t> </w:t>
      </w:r>
      <w:r>
        <w:rPr>
          <w:w w:val="85"/>
          <w:rtl/>
        </w:rPr>
        <w:t>با</w:t>
      </w:r>
      <w:r>
        <w:rPr>
          <w:spacing w:val="-4"/>
          <w:w w:val="85"/>
          <w:rtl/>
        </w:rPr>
        <w:t> </w:t>
      </w:r>
      <w:r>
        <w:rPr>
          <w:w w:val="85"/>
          <w:rtl/>
        </w:rPr>
        <w:t>در</w:t>
      </w:r>
      <w:r>
        <w:rPr>
          <w:spacing w:val="-8"/>
          <w:w w:val="85"/>
          <w:rtl/>
        </w:rPr>
        <w:t> </w:t>
      </w:r>
      <w:r>
        <w:rPr>
          <w:w w:val="85"/>
          <w:rtl/>
        </w:rPr>
        <w:t>نظرگرفتن</w:t>
      </w:r>
      <w:r>
        <w:rPr>
          <w:spacing w:val="-4"/>
          <w:w w:val="85"/>
          <w:rtl/>
        </w:rPr>
        <w:t> </w:t>
      </w:r>
      <w:r>
        <w:rPr>
          <w:w w:val="85"/>
          <w:rtl/>
        </w:rPr>
        <w:t>حجم</w:t>
      </w:r>
      <w:r>
        <w:rPr>
          <w:spacing w:val="-5"/>
          <w:w w:val="85"/>
          <w:rtl/>
        </w:rPr>
        <w:t> </w:t>
      </w:r>
      <w:r>
        <w:rPr>
          <w:w w:val="85"/>
          <w:rtl/>
        </w:rPr>
        <w:t>كابلهاى</w:t>
      </w:r>
      <w:r>
        <w:rPr>
          <w:spacing w:val="-6"/>
          <w:w w:val="85"/>
          <w:rtl/>
        </w:rPr>
        <w:t> </w:t>
      </w:r>
      <w:r>
        <w:rPr>
          <w:w w:val="85"/>
          <w:rtl/>
        </w:rPr>
        <w:t>ابزاردقيق</w:t>
      </w:r>
      <w:r>
        <w:rPr>
          <w:spacing w:val="-9"/>
          <w:w w:val="85"/>
          <w:rtl/>
        </w:rPr>
        <w:t> </w:t>
      </w:r>
      <w:r>
        <w:rPr>
          <w:w w:val="85"/>
        </w:rPr>
        <w:t>,</w:t>
      </w:r>
      <w:r>
        <w:rPr>
          <w:spacing w:val="-7"/>
          <w:w w:val="85"/>
          <w:rtl/>
        </w:rPr>
        <w:t> </w:t>
      </w:r>
      <w:r>
        <w:rPr>
          <w:w w:val="85"/>
          <w:rtl/>
        </w:rPr>
        <w:t>پكيجها</w:t>
      </w:r>
      <w:r>
        <w:rPr>
          <w:spacing w:val="-6"/>
          <w:w w:val="85"/>
          <w:rtl/>
        </w:rPr>
        <w:t> </w:t>
      </w:r>
      <w:r>
        <w:rPr>
          <w:w w:val="85"/>
          <w:rtl/>
        </w:rPr>
        <w:t>و</w:t>
      </w:r>
      <w:r>
        <w:rPr>
          <w:rFonts w:ascii="Times New Roman" w:cs="Times New Roman"/>
          <w:b w:val="0"/>
          <w:bCs w:val="0"/>
          <w:spacing w:val="40"/>
          <w:rtl/>
        </w:rPr>
        <w:t>  </w:t>
      </w:r>
      <w:r>
        <w:rPr>
          <w:w w:val="85"/>
          <w:rtl/>
        </w:rPr>
        <w:t>در</w:t>
      </w:r>
      <w:r>
        <w:rPr>
          <w:spacing w:val="-8"/>
          <w:w w:val="85"/>
          <w:rtl/>
        </w:rPr>
        <w:t> </w:t>
      </w:r>
      <w:r>
        <w:rPr>
          <w:w w:val="85"/>
          <w:rtl/>
        </w:rPr>
        <w:t>تمامي</w:t>
      </w:r>
      <w:r>
        <w:rPr>
          <w:spacing w:val="-5"/>
          <w:w w:val="85"/>
          <w:rtl/>
        </w:rPr>
        <w:t> </w:t>
      </w:r>
      <w:r>
        <w:rPr>
          <w:w w:val="85"/>
          <w:rtl/>
        </w:rPr>
        <w:t>نقاط</w:t>
      </w:r>
      <w:r>
        <w:rPr>
          <w:spacing w:val="-4"/>
          <w:w w:val="85"/>
          <w:rtl/>
        </w:rPr>
        <w:t> </w:t>
      </w:r>
      <w:r>
        <w:rPr>
          <w:w w:val="85"/>
          <w:rtl/>
        </w:rPr>
        <w:t>مورد</w:t>
      </w:r>
      <w:r>
        <w:rPr>
          <w:spacing w:val="-8"/>
          <w:w w:val="85"/>
          <w:rtl/>
        </w:rPr>
        <w:t> </w:t>
      </w:r>
      <w:r>
        <w:rPr>
          <w:w w:val="85"/>
          <w:rtl/>
        </w:rPr>
        <w:t>نياز</w:t>
      </w:r>
      <w:r>
        <w:rPr>
          <w:spacing w:val="-7"/>
          <w:w w:val="85"/>
          <w:rtl/>
        </w:rPr>
        <w:t> </w:t>
      </w:r>
      <w:r>
        <w:rPr>
          <w:w w:val="85"/>
          <w:rtl/>
        </w:rPr>
        <w:t>ساي</w:t>
      </w:r>
      <w:r>
        <w:rPr>
          <w:w w:val="85"/>
          <w:rtl/>
        </w:rPr>
        <w:t>ت</w:t>
      </w:r>
    </w:p>
    <w:p>
      <w:pPr>
        <w:pStyle w:val="BodyText"/>
        <w:bidi/>
        <w:spacing w:before="2"/>
        <w:ind w:right="0" w:left="388" w:firstLine="0"/>
        <w:jc w:val="left"/>
      </w:pPr>
      <w:r>
        <w:rPr>
          <w:spacing w:val="-10"/>
          <w:w w:val="75"/>
          <w:rtl/>
        </w:rPr>
        <w:t>و</w:t>
      </w:r>
      <w:r>
        <w:rPr>
          <w:spacing w:val="-4"/>
          <w:rtl/>
        </w:rPr>
        <w:t> </w:t>
      </w:r>
      <w:r>
        <w:rPr>
          <w:w w:val="75"/>
          <w:rtl/>
        </w:rPr>
        <w:t>اتاق</w:t>
      </w:r>
      <w:r>
        <w:rPr>
          <w:spacing w:val="-2"/>
          <w:rtl/>
        </w:rPr>
        <w:t> </w:t>
      </w:r>
      <w:r>
        <w:rPr>
          <w:w w:val="75"/>
          <w:rtl/>
        </w:rPr>
        <w:t>كنترل</w:t>
      </w:r>
      <w:r>
        <w:rPr>
          <w:spacing w:val="-4"/>
          <w:rtl/>
        </w:rPr>
        <w:t> </w:t>
      </w:r>
      <w:r>
        <w:rPr>
          <w:w w:val="75"/>
          <w:rtl/>
        </w:rPr>
        <w:t>و</w:t>
      </w:r>
      <w:r>
        <w:rPr>
          <w:rtl/>
        </w:rPr>
        <w:t> </w:t>
      </w:r>
      <w:r>
        <w:rPr>
          <w:w w:val="75"/>
        </w:rPr>
        <w:t>..</w:t>
      </w:r>
      <w:r>
        <w:rPr>
          <w:w w:val="75"/>
        </w:rPr>
        <w:t>.</w:t>
      </w:r>
    </w:p>
    <w:p>
      <w:pPr>
        <w:pStyle w:val="BodyText"/>
        <w:bidi/>
        <w:spacing w:before="106"/>
        <w:ind w:right="0" w:left="387" w:firstLine="0"/>
        <w:jc w:val="left"/>
      </w:pPr>
      <w:r>
        <w:rPr>
          <w:spacing w:val="-2"/>
          <w:w w:val="85"/>
          <w:rtl/>
        </w:rPr>
        <w:t>انجام</w:t>
      </w:r>
      <w:r>
        <w:rPr>
          <w:spacing w:val="5"/>
          <w:rtl/>
        </w:rPr>
        <w:t> </w:t>
      </w:r>
      <w:r>
        <w:rPr>
          <w:w w:val="85"/>
          <w:rtl/>
        </w:rPr>
        <w:t>كامل</w:t>
      </w:r>
      <w:r>
        <w:rPr>
          <w:spacing w:val="-3"/>
          <w:rtl/>
        </w:rPr>
        <w:t> </w:t>
      </w:r>
      <w:r>
        <w:rPr>
          <w:w w:val="85"/>
          <w:rtl/>
        </w:rPr>
        <w:t>عمليات</w:t>
      </w:r>
      <w:r>
        <w:rPr>
          <w:spacing w:val="5"/>
          <w:rtl/>
        </w:rPr>
        <w:t> </w:t>
      </w:r>
      <w:r>
        <w:rPr>
          <w:w w:val="85"/>
          <w:rtl/>
        </w:rPr>
        <w:t>لوله</w:t>
      </w:r>
      <w:r>
        <w:rPr>
          <w:spacing w:val="1"/>
          <w:rtl/>
        </w:rPr>
        <w:t> </w:t>
      </w:r>
      <w:r>
        <w:rPr>
          <w:w w:val="85"/>
          <w:rtl/>
        </w:rPr>
        <w:t>گذارى</w:t>
      </w:r>
      <w:r>
        <w:rPr>
          <w:spacing w:val="3"/>
          <w:rtl/>
        </w:rPr>
        <w:t> </w:t>
      </w:r>
      <w:r>
        <w:rPr>
          <w:w w:val="85"/>
          <w:rtl/>
        </w:rPr>
        <w:t>زيرزميني</w:t>
      </w:r>
      <w:r>
        <w:rPr>
          <w:spacing w:val="6"/>
          <w:rtl/>
        </w:rPr>
        <w:t> </w:t>
      </w:r>
      <w:r>
        <w:rPr>
          <w:w w:val="85"/>
          <w:rtl/>
        </w:rPr>
        <w:t>مﺴيرهاى</w:t>
      </w:r>
      <w:r>
        <w:rPr>
          <w:spacing w:val="5"/>
          <w:rtl/>
        </w:rPr>
        <w:t> </w:t>
      </w:r>
      <w:r>
        <w:rPr>
          <w:w w:val="85"/>
          <w:rtl/>
        </w:rPr>
        <w:t>كابل</w:t>
      </w:r>
      <w:r>
        <w:rPr>
          <w:spacing w:val="1"/>
          <w:rtl/>
        </w:rPr>
        <w:t> </w:t>
      </w:r>
      <w:r>
        <w:rPr>
          <w:w w:val="85"/>
          <w:rtl/>
        </w:rPr>
        <w:t>و</w:t>
      </w:r>
      <w:r>
        <w:rPr>
          <w:spacing w:val="9"/>
          <w:rtl/>
        </w:rPr>
        <w:t> </w:t>
      </w:r>
      <w:r>
        <w:rPr>
          <w:w w:val="85"/>
          <w:rtl/>
        </w:rPr>
        <w:t>آب</w:t>
      </w:r>
      <w:r>
        <w:rPr>
          <w:spacing w:val="1"/>
          <w:rtl/>
        </w:rPr>
        <w:t> </w:t>
      </w:r>
      <w:r>
        <w:rPr>
          <w:w w:val="85"/>
          <w:rtl/>
        </w:rPr>
        <w:t>بندى</w:t>
      </w:r>
      <w:r>
        <w:rPr>
          <w:spacing w:val="1"/>
          <w:rtl/>
        </w:rPr>
        <w:t> </w:t>
      </w:r>
      <w:r>
        <w:rPr>
          <w:w w:val="85"/>
          <w:rtl/>
        </w:rPr>
        <w:t>نمودن</w:t>
      </w:r>
      <w:r>
        <w:rPr>
          <w:spacing w:val="-1"/>
          <w:rtl/>
        </w:rPr>
        <w:t> </w:t>
      </w:r>
      <w:r>
        <w:rPr>
          <w:w w:val="85"/>
          <w:rtl/>
        </w:rPr>
        <w:t>آنها</w:t>
      </w:r>
      <w:r>
        <w:rPr>
          <w:w w:val="85"/>
        </w:rPr>
        <w:t>.</w:t>
      </w:r>
      <w:r>
        <w:rPr>
          <w:w w:val="85"/>
        </w:rPr>
        <w:t>.</w:t>
      </w:r>
    </w:p>
    <w:p>
      <w:pPr>
        <w:pStyle w:val="BodyText"/>
        <w:bidi/>
        <w:spacing w:before="103"/>
        <w:ind w:right="0" w:left="387" w:firstLine="0"/>
        <w:jc w:val="left"/>
      </w:pPr>
      <w:r>
        <w:rPr>
          <w:spacing w:val="-4"/>
          <w:w w:val="85"/>
          <w:rtl/>
        </w:rPr>
        <w:t>انجام</w:t>
      </w:r>
      <w:r>
        <w:rPr>
          <w:spacing w:val="-6"/>
          <w:rtl/>
        </w:rPr>
        <w:t> </w:t>
      </w:r>
      <w:r>
        <w:rPr>
          <w:w w:val="85"/>
          <w:rtl/>
        </w:rPr>
        <w:t>عمليات</w:t>
      </w:r>
      <w:r>
        <w:rPr>
          <w:spacing w:val="-7"/>
          <w:rtl/>
        </w:rPr>
        <w:t> </w:t>
      </w:r>
      <w:r>
        <w:rPr>
          <w:w w:val="85"/>
          <w:rtl/>
        </w:rPr>
        <w:t>لولهكشي</w:t>
      </w:r>
      <w:r>
        <w:rPr>
          <w:spacing w:val="-7"/>
          <w:rtl/>
        </w:rPr>
        <w:t> </w:t>
      </w:r>
      <w:r>
        <w:rPr>
          <w:w w:val="85"/>
          <w:rtl/>
        </w:rPr>
        <w:t>جهت</w:t>
      </w:r>
      <w:r>
        <w:rPr>
          <w:spacing w:val="-9"/>
          <w:rtl/>
        </w:rPr>
        <w:t> </w:t>
      </w:r>
      <w:r>
        <w:rPr>
          <w:w w:val="85"/>
          <w:rtl/>
        </w:rPr>
        <w:t>اتصال</w:t>
      </w:r>
      <w:r>
        <w:rPr>
          <w:spacing w:val="-6"/>
          <w:rtl/>
        </w:rPr>
        <w:t> </w:t>
      </w:r>
      <w:r>
        <w:rPr>
          <w:w w:val="85"/>
          <w:rtl/>
        </w:rPr>
        <w:t>تجهيزات</w:t>
      </w:r>
      <w:r>
        <w:rPr>
          <w:spacing w:val="-7"/>
          <w:rtl/>
        </w:rPr>
        <w:t> </w:t>
      </w:r>
      <w:r>
        <w:rPr>
          <w:w w:val="85"/>
          <w:rtl/>
        </w:rPr>
        <w:t>ابزاردقيق</w:t>
      </w:r>
      <w:r>
        <w:rPr>
          <w:spacing w:val="-8"/>
          <w:rtl/>
        </w:rPr>
        <w:t> </w:t>
      </w:r>
      <w:r>
        <w:rPr>
          <w:w w:val="85"/>
          <w:rtl/>
        </w:rPr>
        <w:t>به</w:t>
      </w:r>
      <w:r>
        <w:rPr>
          <w:spacing w:val="-6"/>
          <w:rtl/>
        </w:rPr>
        <w:t> </w:t>
      </w:r>
      <w:r>
        <w:rPr>
          <w:w w:val="85"/>
          <w:rtl/>
        </w:rPr>
        <w:t>لولههاى</w:t>
      </w:r>
      <w:r>
        <w:rPr>
          <w:spacing w:val="-8"/>
          <w:rtl/>
        </w:rPr>
        <w:t> </w:t>
      </w:r>
      <w:r>
        <w:rPr>
          <w:w w:val="85"/>
          <w:rtl/>
        </w:rPr>
        <w:t>فرآيندى</w:t>
      </w:r>
      <w:r>
        <w:rPr>
          <w:spacing w:val="-6"/>
          <w:rtl/>
        </w:rPr>
        <w:t> </w:t>
      </w:r>
      <w:r>
        <w:rPr>
          <w:w w:val="85"/>
          <w:rtl/>
        </w:rPr>
        <w:t>يا</w:t>
      </w:r>
      <w:r>
        <w:rPr>
          <w:spacing w:val="-7"/>
          <w:rtl/>
        </w:rPr>
        <w:t> </w:t>
      </w:r>
      <w:r>
        <w:rPr>
          <w:w w:val="85"/>
          <w:rtl/>
        </w:rPr>
        <w:t>مخازن</w:t>
      </w:r>
      <w:r>
        <w:rPr>
          <w:spacing w:val="-8"/>
          <w:rtl/>
        </w:rPr>
        <w:t> </w:t>
      </w:r>
      <w:r>
        <w:rPr>
          <w:w w:val="85"/>
          <w:rtl/>
        </w:rPr>
        <w:t>شامل</w:t>
      </w:r>
      <w:r>
        <w:rPr>
          <w:spacing w:val="-8"/>
          <w:rtl/>
        </w:rPr>
        <w:t> </w:t>
      </w:r>
      <w:r>
        <w:rPr>
          <w:w w:val="85"/>
          <w:rtl/>
        </w:rPr>
        <w:t>برشكارى،</w:t>
      </w:r>
      <w:r>
        <w:rPr>
          <w:spacing w:val="-7"/>
          <w:rtl/>
        </w:rPr>
        <w:t> </w:t>
      </w:r>
      <w:r>
        <w:rPr>
          <w:w w:val="85"/>
          <w:rtl/>
        </w:rPr>
        <w:t>دنده</w:t>
      </w:r>
      <w:r>
        <w:rPr>
          <w:spacing w:val="-7"/>
          <w:rtl/>
        </w:rPr>
        <w:t> </w:t>
      </w:r>
      <w:r>
        <w:rPr>
          <w:w w:val="85"/>
          <w:rtl/>
        </w:rPr>
        <w:t>زني</w:t>
      </w:r>
      <w:r>
        <w:rPr>
          <w:spacing w:val="-8"/>
          <w:rtl/>
        </w:rPr>
        <w:t> </w:t>
      </w:r>
      <w:r>
        <w:rPr>
          <w:w w:val="85"/>
          <w:rtl/>
        </w:rPr>
        <w:t>لوله</w:t>
      </w:r>
      <w:r>
        <w:rPr>
          <w:w w:val="85"/>
          <w:rtl/>
        </w:rPr>
        <w:t>،</w:t>
      </w:r>
    </w:p>
    <w:p>
      <w:pPr>
        <w:pStyle w:val="BodyText"/>
        <w:bidi/>
        <w:spacing w:line="326" w:lineRule="auto" w:before="106"/>
        <w:ind w:right="457" w:left="386" w:firstLine="4105"/>
        <w:jc w:val="left"/>
      </w:pPr>
      <w:r>
        <w:rPr>
          <w:w w:val="80"/>
          <w:rtl/>
        </w:rPr>
        <w:t>لوله كشي، نصب شيرآﻻت و غيره مطابق نقشه هاى اجرائي ابزاردقيق</w:t>
      </w:r>
      <w:r>
        <w:rPr>
          <w:w w:val="80"/>
        </w:rPr>
        <w:t>.</w:t>
      </w:r>
      <w:r>
        <w:rPr>
          <w:w w:val="80"/>
          <w:rtl/>
        </w:rPr>
        <w:t> </w:t>
      </w:r>
      <w:r>
        <w:rPr>
          <w:spacing w:val="-2"/>
          <w:w w:val="85"/>
          <w:rtl/>
        </w:rPr>
        <w:t>انجام</w:t>
      </w:r>
      <w:r>
        <w:rPr>
          <w:spacing w:val="1"/>
          <w:rtl/>
        </w:rPr>
        <w:t> </w:t>
      </w:r>
      <w:r>
        <w:rPr>
          <w:w w:val="85"/>
          <w:rtl/>
        </w:rPr>
        <w:t>كامل</w:t>
      </w:r>
      <w:r>
        <w:rPr>
          <w:spacing w:val="-1"/>
          <w:rtl/>
        </w:rPr>
        <w:t> </w:t>
      </w:r>
      <w:r>
        <w:rPr>
          <w:w w:val="85"/>
          <w:rtl/>
        </w:rPr>
        <w:t>عمليات</w:t>
      </w:r>
      <w:r>
        <w:rPr>
          <w:spacing w:val="1"/>
          <w:rtl/>
        </w:rPr>
        <w:t> </w:t>
      </w:r>
      <w:r>
        <w:rPr>
          <w:w w:val="85"/>
          <w:rtl/>
        </w:rPr>
        <w:t>سيﺴتم</w:t>
      </w:r>
      <w:r>
        <w:rPr>
          <w:spacing w:val="2"/>
          <w:rtl/>
        </w:rPr>
        <w:t> </w:t>
      </w:r>
      <w:r>
        <w:rPr>
          <w:w w:val="85"/>
          <w:rtl/>
        </w:rPr>
        <w:t>زمين</w:t>
      </w:r>
      <w:r>
        <w:rPr>
          <w:spacing w:val="-3"/>
          <w:rtl/>
        </w:rPr>
        <w:t> </w:t>
      </w:r>
      <w:r>
        <w:rPr>
          <w:w w:val="85"/>
          <w:rtl/>
        </w:rPr>
        <w:t>كردن</w:t>
      </w:r>
      <w:r>
        <w:rPr>
          <w:rtl/>
        </w:rPr>
        <w:t> </w:t>
      </w:r>
      <w:r>
        <w:rPr>
          <w:w w:val="85"/>
          <w:rtl/>
        </w:rPr>
        <w:t>تجهيزات</w:t>
      </w:r>
      <w:r>
        <w:rPr>
          <w:spacing w:val="2"/>
          <w:rtl/>
        </w:rPr>
        <w:t> </w:t>
      </w:r>
      <w:r>
        <w:rPr>
          <w:w w:val="85"/>
          <w:rtl/>
        </w:rPr>
        <w:t>مﺴتقر</w:t>
      </w:r>
      <w:r>
        <w:rPr>
          <w:spacing w:val="-2"/>
          <w:rtl/>
        </w:rPr>
        <w:t> </w:t>
      </w:r>
      <w:r>
        <w:rPr>
          <w:w w:val="85"/>
          <w:rtl/>
        </w:rPr>
        <w:t>در</w:t>
      </w:r>
      <w:r>
        <w:rPr>
          <w:spacing w:val="-2"/>
          <w:rtl/>
        </w:rPr>
        <w:t> </w:t>
      </w:r>
      <w:r>
        <w:rPr>
          <w:w w:val="85"/>
          <w:rtl/>
        </w:rPr>
        <w:t>اتاق</w:t>
      </w:r>
      <w:r>
        <w:rPr>
          <w:spacing w:val="-3"/>
          <w:rtl/>
        </w:rPr>
        <w:t> </w:t>
      </w:r>
      <w:r>
        <w:rPr>
          <w:w w:val="85"/>
          <w:rtl/>
        </w:rPr>
        <w:t>كنترل</w:t>
      </w:r>
      <w:r>
        <w:rPr>
          <w:rtl/>
        </w:rPr>
        <w:t> </w:t>
      </w:r>
      <w:r>
        <w:rPr>
          <w:w w:val="85"/>
          <w:rtl/>
        </w:rPr>
        <w:t>و</w:t>
      </w:r>
      <w:r>
        <w:rPr>
          <w:spacing w:val="-1"/>
          <w:rtl/>
        </w:rPr>
        <w:t> </w:t>
      </w:r>
      <w:r>
        <w:rPr>
          <w:w w:val="85"/>
          <w:rtl/>
        </w:rPr>
        <w:t>غيره</w:t>
      </w:r>
      <w:r>
        <w:rPr>
          <w:rtl/>
        </w:rPr>
        <w:t> </w:t>
      </w:r>
      <w:r>
        <w:rPr>
          <w:w w:val="85"/>
          <w:rtl/>
        </w:rPr>
        <w:t>از</w:t>
      </w:r>
      <w:r>
        <w:rPr>
          <w:spacing w:val="-2"/>
          <w:rtl/>
        </w:rPr>
        <w:t> </w:t>
      </w:r>
      <w:r>
        <w:rPr>
          <w:w w:val="85"/>
          <w:rtl/>
        </w:rPr>
        <w:t>طريق</w:t>
      </w:r>
      <w:r>
        <w:rPr>
          <w:rFonts w:ascii="Calibri" w:cs="Calibri"/>
          <w:spacing w:val="12"/>
          <w:rtl/>
        </w:rPr>
        <w:t> </w:t>
      </w:r>
      <w:r>
        <w:rPr>
          <w:rFonts w:ascii="Calibri" w:cs="Calibri"/>
          <w:w w:val="85"/>
        </w:rPr>
        <w:t>Bar</w:t>
      </w:r>
      <w:r>
        <w:rPr>
          <w:rFonts w:ascii="Calibri" w:cs="Calibri"/>
          <w:spacing w:val="18"/>
          <w:rtl/>
        </w:rPr>
        <w:t> </w:t>
      </w:r>
      <w:r>
        <w:rPr>
          <w:rFonts w:ascii="Calibri" w:cs="Calibri"/>
          <w:w w:val="85"/>
        </w:rPr>
        <w:t>Earth</w:t>
      </w:r>
      <w:r>
        <w:rPr>
          <w:spacing w:val="-5"/>
          <w:rtl/>
        </w:rPr>
        <w:t> </w:t>
      </w:r>
      <w:r>
        <w:rPr>
          <w:w w:val="85"/>
          <w:rtl/>
        </w:rPr>
        <w:t>تعبيه</w:t>
      </w:r>
      <w:r>
        <w:rPr>
          <w:spacing w:val="1"/>
          <w:rtl/>
        </w:rPr>
        <w:t> </w:t>
      </w:r>
      <w:r>
        <w:rPr>
          <w:w w:val="85"/>
          <w:rtl/>
        </w:rPr>
        <w:t>شده</w:t>
      </w:r>
      <w:r>
        <w:rPr>
          <w:spacing w:val="-2"/>
          <w:rtl/>
        </w:rPr>
        <w:t> </w:t>
      </w:r>
      <w:r>
        <w:rPr>
          <w:w w:val="85"/>
          <w:rtl/>
        </w:rPr>
        <w:t>در</w:t>
      </w:r>
      <w:r>
        <w:rPr>
          <w:spacing w:val="-2"/>
          <w:rtl/>
        </w:rPr>
        <w:t> </w:t>
      </w:r>
      <w:r>
        <w:rPr>
          <w:w w:val="85"/>
          <w:rtl/>
        </w:rPr>
        <w:t>اتا</w:t>
      </w:r>
      <w:r>
        <w:rPr>
          <w:w w:val="85"/>
          <w:rtl/>
        </w:rPr>
        <w:t>ق</w:t>
      </w:r>
    </w:p>
    <w:p>
      <w:pPr>
        <w:pStyle w:val="BodyText"/>
        <w:bidi/>
        <w:spacing w:line="277" w:lineRule="exact"/>
        <w:ind w:right="0" w:left="388" w:firstLine="0"/>
        <w:jc w:val="left"/>
        <w:rPr>
          <w:rFonts w:ascii="Calibri" w:cs="Calibri"/>
        </w:rPr>
      </w:pPr>
      <w:r>
        <w:rPr>
          <w:spacing w:val="-4"/>
          <w:w w:val="85"/>
          <w:rtl/>
        </w:rPr>
        <w:t>كنترل</w:t>
      </w:r>
      <w:r>
        <w:rPr>
          <w:spacing w:val="-2"/>
          <w:w w:val="85"/>
          <w:rtl/>
        </w:rPr>
        <w:t> </w:t>
      </w:r>
      <w:r>
        <w:rPr>
          <w:w w:val="85"/>
          <w:rtl/>
        </w:rPr>
        <w:t>بر</w:t>
      </w:r>
      <w:r>
        <w:rPr>
          <w:spacing w:val="-6"/>
          <w:rtl/>
        </w:rPr>
        <w:t> </w:t>
      </w:r>
      <w:r>
        <w:rPr>
          <w:w w:val="85"/>
          <w:rtl/>
        </w:rPr>
        <w:t>طبق</w:t>
      </w:r>
      <w:r>
        <w:rPr>
          <w:spacing w:val="-2"/>
          <w:w w:val="85"/>
          <w:rtl/>
        </w:rPr>
        <w:t> </w:t>
      </w:r>
      <w:r>
        <w:rPr>
          <w:w w:val="85"/>
          <w:rtl/>
        </w:rPr>
        <w:t>نقشه</w:t>
      </w:r>
      <w:r>
        <w:rPr>
          <w:spacing w:val="-9"/>
          <w:rtl/>
        </w:rPr>
        <w:t> </w:t>
      </w:r>
      <w:r>
        <w:rPr>
          <w:w w:val="85"/>
          <w:rtl/>
        </w:rPr>
        <w:t>هاى</w:t>
      </w:r>
      <w:r>
        <w:rPr>
          <w:spacing w:val="-8"/>
          <w:rtl/>
        </w:rPr>
        <w:t> </w:t>
      </w:r>
      <w:r>
        <w:rPr>
          <w:w w:val="85"/>
          <w:rtl/>
        </w:rPr>
        <w:t>سيﺴتم</w:t>
      </w:r>
      <w:r>
        <w:rPr>
          <w:rFonts w:ascii="Calibri" w:cs="Calibri"/>
          <w:spacing w:val="4"/>
          <w:rtl/>
        </w:rPr>
        <w:t> </w:t>
      </w:r>
      <w:r>
        <w:rPr>
          <w:w w:val="85"/>
        </w:rPr>
        <w:t>.</w:t>
      </w:r>
      <w:r>
        <w:rPr>
          <w:rFonts w:ascii="Calibri" w:cs="Calibri"/>
          <w:w w:val="85"/>
        </w:rPr>
        <w:t>Earthin</w:t>
      </w:r>
      <w:r>
        <w:rPr>
          <w:rFonts w:ascii="Calibri" w:cs="Calibri"/>
          <w:w w:val="85"/>
        </w:rPr>
        <w:t>g</w:t>
      </w:r>
    </w:p>
    <w:p>
      <w:pPr>
        <w:pStyle w:val="BodyText"/>
        <w:bidi/>
        <w:spacing w:before="86"/>
        <w:ind w:right="0" w:left="388" w:firstLine="0"/>
        <w:jc w:val="left"/>
      </w:pPr>
      <w:r>
        <w:rPr>
          <w:spacing w:val="-4"/>
          <w:w w:val="90"/>
          <w:rtl/>
        </w:rPr>
        <w:t>انجام</w:t>
      </w:r>
      <w:r>
        <w:rPr>
          <w:spacing w:val="5"/>
          <w:rtl/>
        </w:rPr>
        <w:t> </w:t>
      </w:r>
      <w:r>
        <w:rPr>
          <w:w w:val="90"/>
          <w:rtl/>
        </w:rPr>
        <w:t>كامل</w:t>
      </w:r>
      <w:r>
        <w:rPr>
          <w:spacing w:val="4"/>
          <w:rtl/>
        </w:rPr>
        <w:t> </w:t>
      </w:r>
      <w:r>
        <w:rPr>
          <w:w w:val="90"/>
          <w:rtl/>
        </w:rPr>
        <w:t>عمليات</w:t>
      </w:r>
      <w:r>
        <w:rPr>
          <w:spacing w:val="5"/>
          <w:rtl/>
        </w:rPr>
        <w:t> </w:t>
      </w:r>
      <w:r>
        <w:rPr>
          <w:w w:val="90"/>
          <w:rtl/>
        </w:rPr>
        <w:t>سيﺴتم</w:t>
      </w:r>
      <w:r>
        <w:rPr>
          <w:spacing w:val="8"/>
          <w:rtl/>
        </w:rPr>
        <w:t> </w:t>
      </w:r>
      <w:r>
        <w:rPr>
          <w:w w:val="90"/>
          <w:rtl/>
        </w:rPr>
        <w:t>زمين</w:t>
      </w:r>
      <w:r>
        <w:rPr>
          <w:spacing w:val="5"/>
          <w:rtl/>
        </w:rPr>
        <w:t> </w:t>
      </w:r>
      <w:r>
        <w:rPr>
          <w:w w:val="90"/>
          <w:rtl/>
        </w:rPr>
        <w:t>كردن</w:t>
      </w:r>
      <w:r>
        <w:rPr>
          <w:spacing w:val="5"/>
          <w:rtl/>
        </w:rPr>
        <w:t> </w:t>
      </w:r>
      <w:r>
        <w:rPr>
          <w:w w:val="90"/>
          <w:rtl/>
        </w:rPr>
        <w:t>كليه</w:t>
      </w:r>
      <w:r>
        <w:rPr>
          <w:spacing w:val="6"/>
          <w:rtl/>
        </w:rPr>
        <w:t> </w:t>
      </w:r>
      <w:r>
        <w:rPr>
          <w:w w:val="90"/>
          <w:rtl/>
        </w:rPr>
        <w:t>ادوات</w:t>
      </w:r>
      <w:r>
        <w:rPr>
          <w:spacing w:val="5"/>
          <w:rtl/>
        </w:rPr>
        <w:t> </w:t>
      </w:r>
      <w:r>
        <w:rPr>
          <w:w w:val="90"/>
          <w:rtl/>
        </w:rPr>
        <w:t>ابزاردقيق</w:t>
      </w:r>
      <w:r>
        <w:rPr>
          <w:w w:val="90"/>
        </w:rPr>
        <w:t>,</w:t>
      </w:r>
      <w:r>
        <w:rPr>
          <w:spacing w:val="4"/>
          <w:rtl/>
        </w:rPr>
        <w:t> </w:t>
      </w:r>
      <w:r>
        <w:rPr>
          <w:w w:val="90"/>
          <w:rtl/>
        </w:rPr>
        <w:t>جعبه</w:t>
      </w:r>
      <w:r>
        <w:rPr>
          <w:spacing w:val="3"/>
          <w:rtl/>
        </w:rPr>
        <w:t> </w:t>
      </w:r>
      <w:r>
        <w:rPr>
          <w:w w:val="90"/>
          <w:rtl/>
        </w:rPr>
        <w:t>هاى</w:t>
      </w:r>
      <w:r>
        <w:rPr>
          <w:spacing w:val="5"/>
          <w:rtl/>
        </w:rPr>
        <w:t> </w:t>
      </w:r>
      <w:r>
        <w:rPr>
          <w:w w:val="90"/>
          <w:rtl/>
        </w:rPr>
        <w:t>تقﺴيم</w:t>
      </w:r>
      <w:r>
        <w:rPr>
          <w:spacing w:val="8"/>
          <w:rtl/>
        </w:rPr>
        <w:t> </w:t>
      </w:r>
      <w:r>
        <w:rPr>
          <w:w w:val="90"/>
        </w:rPr>
        <w:t>,</w:t>
      </w:r>
      <w:r>
        <w:rPr>
          <w:rFonts w:ascii="Calibri" w:cs="Calibri"/>
          <w:spacing w:val="17"/>
          <w:rtl/>
        </w:rPr>
        <w:t> </w:t>
      </w:r>
      <w:r>
        <w:rPr>
          <w:rFonts w:ascii="Calibri" w:cs="Calibri"/>
          <w:w w:val="90"/>
        </w:rPr>
        <w:t>Tray/Ladder</w:t>
      </w:r>
      <w:r>
        <w:rPr>
          <w:rFonts w:ascii="Calibri" w:cs="Calibri"/>
          <w:spacing w:val="24"/>
          <w:rtl/>
        </w:rPr>
        <w:t> </w:t>
      </w:r>
      <w:r>
        <w:rPr>
          <w:rFonts w:ascii="Calibri" w:cs="Calibri"/>
          <w:w w:val="90"/>
        </w:rPr>
        <w:t>Cable</w:t>
      </w:r>
      <w:r>
        <w:rPr>
          <w:spacing w:val="4"/>
          <w:rtl/>
        </w:rPr>
        <w:t> </w:t>
      </w:r>
      <w:r>
        <w:rPr>
          <w:w w:val="90"/>
          <w:rtl/>
        </w:rPr>
        <w:t>و</w:t>
      </w:r>
      <w:r>
        <w:rPr>
          <w:spacing w:val="4"/>
          <w:rtl/>
        </w:rPr>
        <w:t> </w:t>
      </w:r>
      <w:r>
        <w:rPr>
          <w:w w:val="90"/>
          <w:rtl/>
        </w:rPr>
        <w:t>غيره</w:t>
      </w:r>
      <w:r>
        <w:rPr>
          <w:spacing w:val="6"/>
          <w:rtl/>
        </w:rPr>
        <w:t> </w:t>
      </w:r>
      <w:r>
        <w:rPr>
          <w:w w:val="90"/>
          <w:rtl/>
        </w:rPr>
        <w:t>د</w:t>
      </w:r>
      <w:r>
        <w:rPr>
          <w:w w:val="90"/>
          <w:rtl/>
        </w:rPr>
        <w:t>ر</w:t>
      </w:r>
    </w:p>
    <w:p>
      <w:pPr>
        <w:pStyle w:val="BodyText"/>
        <w:bidi/>
        <w:spacing w:line="314" w:lineRule="auto" w:before="89"/>
        <w:ind w:right="458" w:left="387" w:firstLine="4038"/>
        <w:jc w:val="left"/>
      </w:pPr>
      <w:r>
        <w:rPr>
          <w:w w:val="80"/>
          <w:rtl/>
        </w:rPr>
        <w:t>ايﺴتگاه برمبناى نقشه هاى سيﺴتم</w:t>
      </w:r>
      <w:r>
        <w:rPr>
          <w:rFonts w:ascii="Calibri" w:cs="Calibri"/>
          <w:rtl/>
        </w:rPr>
        <w:t> </w:t>
      </w:r>
      <w:r>
        <w:rPr>
          <w:rFonts w:ascii="Calibri" w:cs="Calibri"/>
          <w:w w:val="80"/>
        </w:rPr>
        <w:t>Earthing</w:t>
      </w:r>
      <w:r>
        <w:rPr>
          <w:w w:val="80"/>
          <w:rtl/>
        </w:rPr>
        <w:t> با هماهنگي بخش برق</w:t>
      </w:r>
      <w:r>
        <w:rPr>
          <w:w w:val="80"/>
        </w:rPr>
        <w:t>.</w:t>
      </w:r>
      <w:r>
        <w:rPr>
          <w:spacing w:val="40"/>
          <w:rtl/>
        </w:rPr>
        <w:t> </w:t>
      </w:r>
      <w:r>
        <w:rPr>
          <w:spacing w:val="-2"/>
          <w:w w:val="80"/>
          <w:rtl/>
        </w:rPr>
        <w:t>انجام</w:t>
      </w:r>
      <w:r>
        <w:rPr>
          <w:spacing w:val="7"/>
          <w:rtl/>
        </w:rPr>
        <w:t> </w:t>
      </w:r>
      <w:r>
        <w:rPr>
          <w:w w:val="80"/>
          <w:rtl/>
        </w:rPr>
        <w:t>كامل</w:t>
      </w:r>
      <w:r>
        <w:rPr>
          <w:spacing w:val="2"/>
          <w:rtl/>
        </w:rPr>
        <w:t> </w:t>
      </w:r>
      <w:r>
        <w:rPr>
          <w:w w:val="80"/>
          <w:rtl/>
        </w:rPr>
        <w:t>عمليات</w:t>
      </w:r>
      <w:r>
        <w:rPr>
          <w:spacing w:val="4"/>
          <w:rtl/>
        </w:rPr>
        <w:t> </w:t>
      </w:r>
      <w:r>
        <w:rPr>
          <w:w w:val="80"/>
          <w:rtl/>
        </w:rPr>
        <w:t>سيﺴتم</w:t>
      </w:r>
      <w:r>
        <w:rPr>
          <w:spacing w:val="8"/>
          <w:rtl/>
        </w:rPr>
        <w:t> </w:t>
      </w:r>
      <w:r>
        <w:rPr>
          <w:w w:val="80"/>
          <w:rtl/>
        </w:rPr>
        <w:t>زمين</w:t>
      </w:r>
      <w:r>
        <w:rPr>
          <w:spacing w:val="4"/>
          <w:rtl/>
        </w:rPr>
        <w:t> </w:t>
      </w:r>
      <w:r>
        <w:rPr>
          <w:w w:val="80"/>
          <w:rtl/>
        </w:rPr>
        <w:t>ابزار</w:t>
      </w:r>
      <w:r>
        <w:rPr>
          <w:spacing w:val="6"/>
          <w:rtl/>
        </w:rPr>
        <w:t> </w:t>
      </w:r>
      <w:r>
        <w:rPr>
          <w:w w:val="80"/>
          <w:rtl/>
        </w:rPr>
        <w:t>دقيق</w:t>
      </w:r>
      <w:r>
        <w:rPr>
          <w:spacing w:val="3"/>
          <w:rtl/>
        </w:rPr>
        <w:t> </w:t>
      </w:r>
      <w:r>
        <w:rPr>
          <w:w w:val="80"/>
          <w:rtl/>
        </w:rPr>
        <w:t>براى</w:t>
      </w:r>
      <w:r>
        <w:rPr>
          <w:spacing w:val="6"/>
          <w:rtl/>
        </w:rPr>
        <w:t> </w:t>
      </w:r>
      <w:r>
        <w:rPr>
          <w:w w:val="80"/>
          <w:rtl/>
        </w:rPr>
        <w:t>كليه</w:t>
      </w:r>
      <w:r>
        <w:rPr>
          <w:spacing w:val="7"/>
          <w:rtl/>
        </w:rPr>
        <w:t> </w:t>
      </w:r>
      <w:r>
        <w:rPr>
          <w:w w:val="80"/>
          <w:rtl/>
        </w:rPr>
        <w:t>وسايل</w:t>
      </w:r>
      <w:r>
        <w:rPr>
          <w:spacing w:val="1"/>
          <w:rtl/>
        </w:rPr>
        <w:t> </w:t>
      </w:r>
      <w:r>
        <w:rPr>
          <w:w w:val="80"/>
          <w:rtl/>
        </w:rPr>
        <w:t>الكترونيكي</w:t>
      </w:r>
      <w:r>
        <w:rPr>
          <w:spacing w:val="5"/>
          <w:rtl/>
        </w:rPr>
        <w:t> </w:t>
      </w:r>
      <w:r>
        <w:rPr>
          <w:w w:val="80"/>
          <w:rtl/>
        </w:rPr>
        <w:t>و</w:t>
      </w:r>
      <w:r>
        <w:rPr>
          <w:spacing w:val="6"/>
          <w:rtl/>
        </w:rPr>
        <w:t> </w:t>
      </w:r>
      <w:r>
        <w:rPr>
          <w:w w:val="80"/>
          <w:rtl/>
        </w:rPr>
        <w:t>كارتهاى</w:t>
      </w:r>
      <w:r>
        <w:rPr>
          <w:spacing w:val="10"/>
          <w:rtl/>
        </w:rPr>
        <w:t> </w:t>
      </w:r>
      <w:r>
        <w:rPr>
          <w:w w:val="80"/>
          <w:rtl/>
        </w:rPr>
        <w:t>مورد</w:t>
      </w:r>
      <w:r>
        <w:rPr>
          <w:spacing w:val="5"/>
          <w:rtl/>
        </w:rPr>
        <w:t> </w:t>
      </w:r>
      <w:r>
        <w:rPr>
          <w:w w:val="80"/>
          <w:rtl/>
        </w:rPr>
        <w:t>استفاده</w:t>
      </w:r>
      <w:r>
        <w:rPr>
          <w:spacing w:val="9"/>
          <w:rtl/>
        </w:rPr>
        <w:t> </w:t>
      </w:r>
      <w:r>
        <w:rPr>
          <w:w w:val="80"/>
          <w:rtl/>
        </w:rPr>
        <w:t>درسيﺴتمهاى</w:t>
      </w:r>
      <w:r>
        <w:rPr>
          <w:spacing w:val="2"/>
          <w:rtl/>
        </w:rPr>
        <w:t> </w:t>
      </w:r>
      <w:r>
        <w:rPr>
          <w:w w:val="80"/>
          <w:rtl/>
        </w:rPr>
        <w:t>كنتر</w:t>
      </w:r>
      <w:r>
        <w:rPr>
          <w:w w:val="80"/>
          <w:rtl/>
        </w:rPr>
        <w:t>ل</w:t>
      </w:r>
    </w:p>
    <w:p>
      <w:pPr>
        <w:spacing w:before="19"/>
        <w:ind w:left="9812" w:right="0" w:firstLine="0"/>
        <w:jc w:val="left"/>
        <w:rPr>
          <w:b/>
          <w:bCs/>
          <w:sz w:val="24"/>
          <w:szCs w:val="24"/>
        </w:rPr>
      </w:pPr>
      <w:r>
        <w:rPr>
          <w:b/>
          <w:bCs/>
          <w:w w:val="90"/>
          <w:sz w:val="24"/>
          <w:szCs w:val="24"/>
        </w:rPr>
        <w:t>.</w:t>
      </w:r>
      <w:r>
        <w:rPr>
          <w:rFonts w:ascii="Times New Roman" w:cs="Times New Roman"/>
          <w:spacing w:val="70"/>
          <w:sz w:val="24"/>
          <w:szCs w:val="24"/>
        </w:rPr>
        <w:t> </w:t>
      </w:r>
      <w:r>
        <w:rPr>
          <w:b/>
          <w:bCs/>
          <w:spacing w:val="-10"/>
          <w:w w:val="90"/>
          <w:sz w:val="24"/>
          <w:szCs w:val="24"/>
          <w:rtl/>
        </w:rPr>
        <w:t>و</w:t>
      </w:r>
    </w:p>
    <w:p>
      <w:pPr>
        <w:spacing w:after="0"/>
        <w:jc w:val="left"/>
        <w:rPr>
          <w:sz w:val="24"/>
          <w:szCs w:val="24"/>
        </w:rPr>
        <w:sectPr>
          <w:type w:val="continuous"/>
          <w:pgSz w:w="11910" w:h="16840"/>
          <w:pgMar w:top="920" w:bottom="280" w:left="680" w:right="740"/>
        </w:sectPr>
      </w:pPr>
    </w:p>
    <w:p>
      <w:pPr>
        <w:pStyle w:val="BodyText"/>
        <w:spacing w:before="3"/>
        <w:rPr>
          <w:sz w:val="2"/>
        </w:rPr>
      </w:pPr>
      <w:r>
        <w:rPr/>
        <w:drawing>
          <wp:anchor distT="0" distB="0" distL="0" distR="0" allowOverlap="1" layoutInCell="1" locked="0" behindDoc="1" simplePos="0" relativeHeight="482087424">
            <wp:simplePos x="0" y="0"/>
            <wp:positionH relativeFrom="page">
              <wp:posOffset>302418</wp:posOffset>
            </wp:positionH>
            <wp:positionV relativeFrom="page">
              <wp:posOffset>302418</wp:posOffset>
            </wp:positionV>
            <wp:extent cx="6954202" cy="10089070"/>
            <wp:effectExtent l="0" t="0" r="0" b="0"/>
            <wp:wrapNone/>
            <wp:docPr id="399" name="Image 399"/>
            <wp:cNvGraphicFramePr>
              <a:graphicFrameLocks/>
            </wp:cNvGraphicFramePr>
            <a:graphic>
              <a:graphicData uri="http://schemas.openxmlformats.org/drawingml/2006/picture">
                <pic:pic>
                  <pic:nvPicPr>
                    <pic:cNvPr id="399" name="Image 399"/>
                    <pic:cNvPicPr/>
                  </pic:nvPicPr>
                  <pic:blipFill>
                    <a:blip r:embed="rId5" cstate="print"/>
                    <a:stretch>
                      <a:fillRect/>
                    </a:stretch>
                  </pic:blipFill>
                  <pic:spPr>
                    <a:xfrm>
                      <a:off x="0" y="0"/>
                      <a:ext cx="6954202" cy="10089070"/>
                    </a:xfrm>
                    <a:prstGeom prst="rect">
                      <a:avLst/>
                    </a:prstGeom>
                  </pic:spPr>
                </pic:pic>
              </a:graphicData>
            </a:graphic>
          </wp:anchor>
        </w:drawing>
      </w: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400" name="Image 400"/>
                  <wp:cNvGraphicFramePr>
                    <a:graphicFrameLocks/>
                  </wp:cNvGraphicFramePr>
                  <a:graphic>
                    <a:graphicData uri="http://schemas.openxmlformats.org/drawingml/2006/picture">
                      <pic:pic>
                        <pic:nvPicPr>
                          <pic:cNvPr id="400" name="Image 400"/>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5"/>
      </w:pPr>
    </w:p>
    <w:p>
      <w:pPr>
        <w:pStyle w:val="BodyText"/>
        <w:bidi/>
        <w:spacing w:line="331" w:lineRule="auto"/>
        <w:ind w:right="451" w:left="387" w:firstLine="0"/>
        <w:jc w:val="left"/>
      </w:pPr>
      <w:r>
        <w:rPr>
          <w:w w:val="80"/>
          <w:rtl/>
        </w:rPr>
        <w:t>انجام</w:t>
      </w:r>
      <w:r>
        <w:rPr>
          <w:rtl/>
        </w:rPr>
        <w:t> </w:t>
      </w:r>
      <w:r>
        <w:rPr>
          <w:w w:val="80"/>
          <w:rtl/>
        </w:rPr>
        <w:t>كامل عمليات لوله كشي</w:t>
      </w:r>
      <w:r>
        <w:rPr>
          <w:rtl/>
        </w:rPr>
        <w:t> </w:t>
      </w:r>
      <w:r>
        <w:rPr>
          <w:w w:val="80"/>
          <w:rtl/>
        </w:rPr>
        <w:t>سيﺴتم</w:t>
      </w:r>
      <w:r>
        <w:rPr>
          <w:rtl/>
        </w:rPr>
        <w:t> </w:t>
      </w:r>
      <w:r>
        <w:rPr>
          <w:w w:val="80"/>
          <w:rtl/>
        </w:rPr>
        <w:t>توزيع هواي</w:t>
      </w:r>
      <w:r>
        <w:rPr>
          <w:rtl/>
        </w:rPr>
        <w:t> </w:t>
      </w:r>
      <w:r>
        <w:rPr>
          <w:w w:val="80"/>
          <w:rtl/>
        </w:rPr>
        <w:t>فشرده</w:t>
      </w:r>
      <w:r>
        <w:rPr>
          <w:rtl/>
        </w:rPr>
        <w:t> </w:t>
      </w:r>
      <w:r>
        <w:rPr>
          <w:w w:val="80"/>
          <w:rtl/>
        </w:rPr>
        <w:t>ابزاردقيق و ملحقات</w:t>
      </w:r>
      <w:r>
        <w:rPr>
          <w:rtl/>
        </w:rPr>
        <w:t> </w:t>
      </w:r>
      <w:r>
        <w:rPr>
          <w:w w:val="80"/>
          <w:rtl/>
        </w:rPr>
        <w:t>مربوط به</w:t>
      </w:r>
      <w:r>
        <w:rPr>
          <w:rtl/>
        </w:rPr>
        <w:t> </w:t>
      </w:r>
      <w:r>
        <w:rPr>
          <w:w w:val="80"/>
          <w:rtl/>
        </w:rPr>
        <w:t>تغذيه هوا و انتقال</w:t>
      </w:r>
      <w:r>
        <w:rPr>
          <w:rtl/>
        </w:rPr>
        <w:t> </w:t>
      </w:r>
      <w:r>
        <w:rPr>
          <w:w w:val="80"/>
          <w:rtl/>
        </w:rPr>
        <w:t>سيگنال هواي </w:t>
      </w:r>
      <w:r>
        <w:rPr>
          <w:spacing w:val="-2"/>
          <w:w w:val="80"/>
          <w:rtl/>
        </w:rPr>
        <w:t>ابزاردقيق</w:t>
      </w:r>
      <w:r>
        <w:rPr>
          <w:spacing w:val="-6"/>
          <w:rtl/>
        </w:rPr>
        <w:t> </w:t>
      </w:r>
      <w:r>
        <w:rPr>
          <w:w w:val="90"/>
          <w:rtl/>
        </w:rPr>
        <w:t>در</w:t>
      </w:r>
      <w:r>
        <w:rPr>
          <w:spacing w:val="-7"/>
          <w:rtl/>
        </w:rPr>
        <w:t> </w:t>
      </w:r>
      <w:r>
        <w:rPr>
          <w:w w:val="90"/>
          <w:rtl/>
        </w:rPr>
        <w:t>مدارهاي</w:t>
      </w:r>
      <w:r>
        <w:rPr>
          <w:spacing w:val="-1"/>
          <w:w w:val="90"/>
          <w:rtl/>
        </w:rPr>
        <w:t> </w:t>
      </w:r>
      <w:r>
        <w:rPr>
          <w:w w:val="90"/>
          <w:rtl/>
        </w:rPr>
        <w:t>كنترل</w:t>
      </w:r>
      <w:r>
        <w:rPr>
          <w:spacing w:val="-6"/>
          <w:rtl/>
        </w:rPr>
        <w:t> </w:t>
      </w:r>
      <w:r>
        <w:rPr>
          <w:w w:val="90"/>
          <w:rtl/>
        </w:rPr>
        <w:t>هوايي</w:t>
      </w:r>
      <w:r>
        <w:rPr>
          <w:spacing w:val="-1"/>
          <w:w w:val="90"/>
          <w:rtl/>
        </w:rPr>
        <w:t> </w:t>
      </w:r>
      <w:r>
        <w:rPr>
          <w:w w:val="90"/>
          <w:rtl/>
        </w:rPr>
        <w:t>و</w:t>
      </w:r>
      <w:r>
        <w:rPr>
          <w:spacing w:val="-1"/>
          <w:w w:val="90"/>
          <w:rtl/>
        </w:rPr>
        <w:t> </w:t>
      </w:r>
      <w:r>
        <w:rPr>
          <w:w w:val="90"/>
          <w:rtl/>
        </w:rPr>
        <w:t>انجام</w:t>
      </w:r>
      <w:r>
        <w:rPr>
          <w:spacing w:val="-7"/>
          <w:rtl/>
        </w:rPr>
        <w:t> </w:t>
      </w:r>
      <w:r>
        <w:rPr>
          <w:w w:val="90"/>
          <w:rtl/>
        </w:rPr>
        <w:t>عمليات</w:t>
      </w:r>
      <w:r>
        <w:rPr>
          <w:spacing w:val="-5"/>
          <w:rtl/>
        </w:rPr>
        <w:t> </w:t>
      </w:r>
      <w:r>
        <w:rPr>
          <w:w w:val="90"/>
          <w:rtl/>
        </w:rPr>
        <w:t>مربوط</w:t>
      </w:r>
      <w:r>
        <w:rPr>
          <w:spacing w:val="-2"/>
          <w:w w:val="90"/>
          <w:rtl/>
        </w:rPr>
        <w:t> </w:t>
      </w:r>
      <w:r>
        <w:rPr>
          <w:w w:val="90"/>
          <w:rtl/>
        </w:rPr>
        <w:t>به</w:t>
      </w:r>
      <w:r>
        <w:rPr>
          <w:spacing w:val="-1"/>
          <w:w w:val="90"/>
          <w:rtl/>
        </w:rPr>
        <w:t> </w:t>
      </w:r>
      <w:r>
        <w:rPr>
          <w:w w:val="90"/>
          <w:rtl/>
        </w:rPr>
        <w:t>لوله</w:t>
      </w:r>
      <w:r>
        <w:rPr>
          <w:spacing w:val="-7"/>
          <w:rtl/>
        </w:rPr>
        <w:t> </w:t>
      </w:r>
      <w:r>
        <w:rPr>
          <w:w w:val="90"/>
          <w:rtl/>
        </w:rPr>
        <w:t>هوا</w:t>
      </w:r>
      <w:r>
        <w:rPr>
          <w:spacing w:val="-7"/>
          <w:rtl/>
        </w:rPr>
        <w:t> </w:t>
      </w:r>
      <w:r>
        <w:rPr>
          <w:w w:val="90"/>
          <w:rtl/>
        </w:rPr>
        <w:t>نظير</w:t>
      </w:r>
      <w:r>
        <w:rPr>
          <w:spacing w:val="-1"/>
          <w:w w:val="90"/>
          <w:rtl/>
        </w:rPr>
        <w:t> </w:t>
      </w:r>
      <w:r>
        <w:rPr>
          <w:w w:val="90"/>
          <w:rtl/>
        </w:rPr>
        <w:t>دنده</w:t>
      </w:r>
      <w:r>
        <w:rPr>
          <w:spacing w:val="-7"/>
          <w:rtl/>
        </w:rPr>
        <w:t> </w:t>
      </w:r>
      <w:r>
        <w:rPr>
          <w:w w:val="90"/>
          <w:rtl/>
        </w:rPr>
        <w:t>زني،</w:t>
      </w:r>
      <w:r>
        <w:rPr>
          <w:spacing w:val="-1"/>
          <w:w w:val="90"/>
          <w:rtl/>
        </w:rPr>
        <w:t> </w:t>
      </w:r>
      <w:r>
        <w:rPr>
          <w:w w:val="90"/>
          <w:rtl/>
        </w:rPr>
        <w:t>برشكاري</w:t>
      </w:r>
      <w:r>
        <w:rPr>
          <w:spacing w:val="-1"/>
          <w:w w:val="90"/>
          <w:rtl/>
        </w:rPr>
        <w:t> </w:t>
      </w:r>
      <w:r>
        <w:rPr>
          <w:w w:val="90"/>
          <w:rtl/>
        </w:rPr>
        <w:t>و</w:t>
      </w:r>
      <w:r>
        <w:rPr>
          <w:spacing w:val="-6"/>
          <w:rtl/>
        </w:rPr>
        <w:t> </w:t>
      </w:r>
      <w:r>
        <w:rPr>
          <w:w w:val="90"/>
          <w:rtl/>
        </w:rPr>
        <w:t>غيره</w:t>
      </w:r>
      <w:r>
        <w:rPr>
          <w:spacing w:val="-4"/>
          <w:rtl/>
        </w:rPr>
        <w:t> </w:t>
      </w:r>
      <w:r>
        <w:rPr>
          <w:w w:val="90"/>
          <w:rtl/>
        </w:rPr>
        <w:t>در</w:t>
      </w:r>
      <w:r>
        <w:rPr>
          <w:spacing w:val="-7"/>
          <w:rtl/>
        </w:rPr>
        <w:t> </w:t>
      </w:r>
      <w:r>
        <w:rPr>
          <w:w w:val="90"/>
          <w:rtl/>
        </w:rPr>
        <w:t>مﺴيرها</w:t>
      </w:r>
      <w:r>
        <w:rPr>
          <w:w w:val="90"/>
          <w:rtl/>
        </w:rPr>
        <w:t>ي</w:t>
      </w:r>
    </w:p>
    <w:p>
      <w:pPr>
        <w:pStyle w:val="BodyText"/>
        <w:bidi/>
        <w:spacing w:line="275" w:lineRule="exact"/>
        <w:ind w:right="0" w:left="388" w:firstLine="0"/>
        <w:jc w:val="left"/>
      </w:pPr>
      <w:r>
        <w:rPr>
          <w:spacing w:val="-2"/>
          <w:w w:val="85"/>
          <w:rtl/>
        </w:rPr>
        <w:t>ارتباطي</w:t>
      </w:r>
      <w:r>
        <w:rPr>
          <w:spacing w:val="-7"/>
          <w:w w:val="85"/>
          <w:rtl/>
        </w:rPr>
        <w:t> </w:t>
      </w:r>
      <w:r>
        <w:rPr>
          <w:w w:val="85"/>
          <w:rtl/>
        </w:rPr>
        <w:t>مشخص</w:t>
      </w:r>
      <w:r>
        <w:rPr>
          <w:spacing w:val="-6"/>
          <w:w w:val="85"/>
          <w:rtl/>
        </w:rPr>
        <w:t> </w:t>
      </w:r>
      <w:r>
        <w:rPr>
          <w:w w:val="85"/>
          <w:rtl/>
        </w:rPr>
        <w:t>شده</w:t>
      </w:r>
      <w:r>
        <w:rPr>
          <w:spacing w:val="-7"/>
          <w:w w:val="85"/>
          <w:rtl/>
        </w:rPr>
        <w:t> </w:t>
      </w:r>
      <w:r>
        <w:rPr>
          <w:w w:val="85"/>
          <w:rtl/>
        </w:rPr>
        <w:t>در</w:t>
      </w:r>
      <w:r>
        <w:rPr>
          <w:spacing w:val="-8"/>
          <w:w w:val="85"/>
          <w:rtl/>
        </w:rPr>
        <w:t> </w:t>
      </w:r>
      <w:r>
        <w:rPr>
          <w:w w:val="85"/>
          <w:rtl/>
        </w:rPr>
        <w:t>نقشه</w:t>
      </w:r>
      <w:r>
        <w:rPr>
          <w:spacing w:val="-7"/>
          <w:w w:val="85"/>
          <w:rtl/>
        </w:rPr>
        <w:t> </w:t>
      </w:r>
      <w:r>
        <w:rPr>
          <w:w w:val="85"/>
          <w:rtl/>
        </w:rPr>
        <w:t>هاي</w:t>
      </w:r>
      <w:r>
        <w:rPr>
          <w:spacing w:val="-6"/>
          <w:w w:val="85"/>
          <w:rtl/>
        </w:rPr>
        <w:t> </w:t>
      </w:r>
      <w:r>
        <w:rPr>
          <w:w w:val="85"/>
          <w:rtl/>
        </w:rPr>
        <w:t>اجرايي</w:t>
      </w:r>
      <w:r>
        <w:rPr>
          <w:spacing w:val="-7"/>
          <w:w w:val="85"/>
          <w:rtl/>
        </w:rPr>
        <w:t> </w:t>
      </w:r>
      <w:r>
        <w:rPr>
          <w:w w:val="85"/>
          <w:rtl/>
        </w:rPr>
        <w:t>لوله</w:t>
      </w:r>
      <w:r>
        <w:rPr>
          <w:spacing w:val="-7"/>
          <w:w w:val="85"/>
          <w:rtl/>
        </w:rPr>
        <w:t> </w:t>
      </w:r>
      <w:r>
        <w:rPr>
          <w:w w:val="85"/>
          <w:rtl/>
        </w:rPr>
        <w:t>كشي</w:t>
      </w:r>
      <w:r>
        <w:rPr>
          <w:spacing w:val="-9"/>
          <w:w w:val="85"/>
          <w:rtl/>
        </w:rPr>
        <w:t> </w:t>
      </w:r>
      <w:r>
        <w:rPr>
          <w:w w:val="85"/>
          <w:rtl/>
        </w:rPr>
        <w:t>انشعابات</w:t>
      </w:r>
      <w:r>
        <w:rPr>
          <w:spacing w:val="-7"/>
          <w:w w:val="85"/>
          <w:rtl/>
        </w:rPr>
        <w:t> </w:t>
      </w:r>
      <w:r>
        <w:rPr>
          <w:w w:val="85"/>
          <w:rtl/>
        </w:rPr>
        <w:t>هواي</w:t>
      </w:r>
      <w:r>
        <w:rPr>
          <w:spacing w:val="-7"/>
          <w:w w:val="85"/>
          <w:rtl/>
        </w:rPr>
        <w:t> </w:t>
      </w:r>
      <w:r>
        <w:rPr>
          <w:w w:val="85"/>
          <w:rtl/>
        </w:rPr>
        <w:t>ابزاردقيق</w:t>
      </w:r>
      <w:r>
        <w:rPr>
          <w:w w:val="85"/>
        </w:rPr>
        <w:t>.</w:t>
      </w:r>
    </w:p>
    <w:p>
      <w:pPr>
        <w:pStyle w:val="BodyText"/>
        <w:bidi/>
        <w:spacing w:line="328" w:lineRule="auto" w:before="106"/>
        <w:ind w:right="458" w:left="387" w:firstLine="2547"/>
        <w:jc w:val="both"/>
      </w:pPr>
      <w:r>
        <w:rPr>
          <w:w w:val="85"/>
          <w:rtl/>
        </w:rPr>
        <w:t>انجام آزمايشات و آماده سازى سيﺴتم</w:t>
      </w:r>
      <w:r>
        <w:rPr>
          <w:spacing w:val="-1"/>
          <w:w w:val="85"/>
          <w:rtl/>
        </w:rPr>
        <w:t> </w:t>
      </w:r>
      <w:r>
        <w:rPr>
          <w:w w:val="85"/>
          <w:rtl/>
        </w:rPr>
        <w:t>براى پيش راه اندازى پس</w:t>
      </w:r>
      <w:r>
        <w:rPr>
          <w:spacing w:val="-2"/>
          <w:w w:val="85"/>
          <w:rtl/>
        </w:rPr>
        <w:t> </w:t>
      </w:r>
      <w:r>
        <w:rPr>
          <w:w w:val="85"/>
          <w:rtl/>
        </w:rPr>
        <w:t>از</w:t>
      </w:r>
      <w:r>
        <w:rPr>
          <w:spacing w:val="-1"/>
          <w:w w:val="85"/>
          <w:rtl/>
        </w:rPr>
        <w:t> </w:t>
      </w:r>
      <w:r>
        <w:rPr>
          <w:w w:val="85"/>
          <w:rtl/>
        </w:rPr>
        <w:t>تكميل</w:t>
      </w:r>
      <w:r>
        <w:rPr>
          <w:spacing w:val="-4"/>
          <w:w w:val="85"/>
          <w:rtl/>
        </w:rPr>
        <w:t> </w:t>
      </w:r>
      <w:r>
        <w:rPr>
          <w:w w:val="85"/>
          <w:rtl/>
        </w:rPr>
        <w:t>عمليات</w:t>
      </w:r>
      <w:r>
        <w:rPr>
          <w:spacing w:val="-1"/>
          <w:w w:val="85"/>
          <w:rtl/>
        </w:rPr>
        <w:t> </w:t>
      </w:r>
      <w:r>
        <w:rPr>
          <w:w w:val="85"/>
          <w:rtl/>
        </w:rPr>
        <w:t>نصب</w:t>
      </w:r>
      <w:r>
        <w:rPr>
          <w:w w:val="85"/>
        </w:rPr>
        <w:t>.</w:t>
      </w:r>
      <w:r>
        <w:rPr>
          <w:w w:val="85"/>
          <w:rtl/>
        </w:rPr>
        <w:t> كليه</w:t>
      </w:r>
      <w:r>
        <w:rPr>
          <w:spacing w:val="-4"/>
          <w:w w:val="85"/>
          <w:rtl/>
        </w:rPr>
        <w:t> </w:t>
      </w:r>
      <w:r>
        <w:rPr>
          <w:w w:val="85"/>
          <w:rtl/>
        </w:rPr>
        <w:t>عمليات مورد</w:t>
      </w:r>
      <w:r>
        <w:rPr>
          <w:spacing w:val="-4"/>
          <w:w w:val="85"/>
          <w:rtl/>
        </w:rPr>
        <w:t> </w:t>
      </w:r>
      <w:r>
        <w:rPr>
          <w:w w:val="85"/>
          <w:rtl/>
        </w:rPr>
        <w:t>نياز</w:t>
      </w:r>
      <w:r>
        <w:rPr>
          <w:spacing w:val="-3"/>
          <w:w w:val="85"/>
          <w:rtl/>
        </w:rPr>
        <w:t> </w:t>
      </w:r>
      <w:r>
        <w:rPr>
          <w:w w:val="85"/>
          <w:rtl/>
        </w:rPr>
        <w:t>در</w:t>
      </w:r>
      <w:r>
        <w:rPr>
          <w:spacing w:val="-3"/>
          <w:w w:val="85"/>
          <w:rtl/>
        </w:rPr>
        <w:t> </w:t>
      </w:r>
      <w:r>
        <w:rPr>
          <w:w w:val="85"/>
          <w:rtl/>
        </w:rPr>
        <w:t>راه</w:t>
      </w:r>
      <w:r>
        <w:rPr>
          <w:spacing w:val="-1"/>
          <w:w w:val="85"/>
          <w:rtl/>
        </w:rPr>
        <w:t> </w:t>
      </w:r>
      <w:r>
        <w:rPr>
          <w:w w:val="85"/>
          <w:rtl/>
        </w:rPr>
        <w:t>اندازى</w:t>
      </w:r>
      <w:r>
        <w:rPr>
          <w:spacing w:val="-4"/>
          <w:w w:val="85"/>
          <w:rtl/>
        </w:rPr>
        <w:t> </w:t>
      </w:r>
      <w:r>
        <w:rPr>
          <w:w w:val="85"/>
          <w:rtl/>
        </w:rPr>
        <w:t>از</w:t>
      </w:r>
      <w:r>
        <w:rPr>
          <w:spacing w:val="-1"/>
          <w:w w:val="85"/>
          <w:rtl/>
        </w:rPr>
        <w:t> </w:t>
      </w:r>
      <w:r>
        <w:rPr>
          <w:w w:val="85"/>
          <w:rtl/>
        </w:rPr>
        <w:t>جمله</w:t>
      </w:r>
      <w:r>
        <w:rPr>
          <w:spacing w:val="-1"/>
          <w:w w:val="85"/>
          <w:rtl/>
        </w:rPr>
        <w:t> </w:t>
      </w:r>
      <w:r>
        <w:rPr>
          <w:w w:val="85"/>
          <w:rtl/>
        </w:rPr>
        <w:t>در</w:t>
      </w:r>
      <w:r>
        <w:rPr>
          <w:spacing w:val="-2"/>
          <w:w w:val="85"/>
          <w:rtl/>
        </w:rPr>
        <w:t> </w:t>
      </w:r>
      <w:r>
        <w:rPr>
          <w:w w:val="85"/>
          <w:rtl/>
        </w:rPr>
        <w:t>ادوات</w:t>
      </w:r>
      <w:r>
        <w:rPr>
          <w:spacing w:val="-4"/>
          <w:w w:val="85"/>
          <w:rtl/>
        </w:rPr>
        <w:t> </w:t>
      </w:r>
      <w:r>
        <w:rPr>
          <w:w w:val="85"/>
          <w:rtl/>
        </w:rPr>
        <w:t>و</w:t>
      </w:r>
      <w:r>
        <w:rPr>
          <w:spacing w:val="-1"/>
          <w:w w:val="85"/>
          <w:rtl/>
        </w:rPr>
        <w:t> </w:t>
      </w:r>
      <w:r>
        <w:rPr>
          <w:w w:val="85"/>
          <w:rtl/>
        </w:rPr>
        <w:t>سيﺴتم</w:t>
      </w:r>
      <w:r>
        <w:rPr>
          <w:spacing w:val="-3"/>
          <w:w w:val="85"/>
          <w:rtl/>
        </w:rPr>
        <w:t> </w:t>
      </w:r>
      <w:r>
        <w:rPr>
          <w:w w:val="85"/>
          <w:rtl/>
        </w:rPr>
        <w:t>هاى</w:t>
      </w:r>
      <w:r>
        <w:rPr>
          <w:spacing w:val="-6"/>
          <w:w w:val="85"/>
          <w:rtl/>
        </w:rPr>
        <w:t> </w:t>
      </w:r>
      <w:r>
        <w:rPr>
          <w:w w:val="85"/>
          <w:rtl/>
        </w:rPr>
        <w:t>ابزاردقيق</w:t>
      </w:r>
      <w:r>
        <w:rPr>
          <w:spacing w:val="-4"/>
          <w:w w:val="85"/>
          <w:rtl/>
        </w:rPr>
        <w:t> </w:t>
      </w:r>
      <w:r>
        <w:rPr>
          <w:w w:val="85"/>
          <w:rtl/>
        </w:rPr>
        <w:t>و</w:t>
      </w:r>
      <w:r>
        <w:rPr>
          <w:spacing w:val="-1"/>
          <w:w w:val="85"/>
          <w:rtl/>
        </w:rPr>
        <w:t> </w:t>
      </w:r>
      <w:r>
        <w:rPr>
          <w:w w:val="85"/>
          <w:rtl/>
        </w:rPr>
        <w:t>كنترل،</w:t>
      </w:r>
      <w:r>
        <w:rPr>
          <w:spacing w:val="-2"/>
          <w:w w:val="85"/>
          <w:rtl/>
        </w:rPr>
        <w:t> </w:t>
      </w:r>
      <w:r>
        <w:rPr>
          <w:w w:val="85"/>
          <w:rtl/>
        </w:rPr>
        <w:t>سيﺴتم</w:t>
      </w:r>
      <w:r>
        <w:rPr>
          <w:spacing w:val="-4"/>
          <w:w w:val="85"/>
          <w:rtl/>
        </w:rPr>
        <w:t> </w:t>
      </w:r>
      <w:r>
        <w:rPr>
          <w:w w:val="85"/>
          <w:rtl/>
        </w:rPr>
        <w:t>تركيبي قطع</w:t>
      </w:r>
      <w:r>
        <w:rPr>
          <w:spacing w:val="-1"/>
          <w:w w:val="85"/>
          <w:rtl/>
        </w:rPr>
        <w:t> </w:t>
      </w:r>
      <w:r>
        <w:rPr>
          <w:w w:val="85"/>
          <w:rtl/>
        </w:rPr>
        <w:t>اضطرارى </w:t>
      </w:r>
      <w:r>
        <w:rPr>
          <w:spacing w:val="-4"/>
          <w:w w:val="85"/>
          <w:rtl/>
        </w:rPr>
        <w:t>و</w:t>
      </w:r>
      <w:r>
        <w:rPr>
          <w:rFonts w:ascii="Calibri" w:cs="Calibri"/>
          <w:spacing w:val="-4"/>
          <w:w w:val="85"/>
        </w:rPr>
        <w:t>F&amp;G</w:t>
      </w:r>
      <w:r>
        <w:rPr>
          <w:rFonts w:ascii="Calibri" w:cs="Calibri"/>
          <w:spacing w:val="14"/>
          <w:rtl/>
        </w:rPr>
        <w:t> </w:t>
      </w:r>
      <w:r>
        <w:rPr>
          <w:rFonts w:ascii="Calibri" w:cs="Calibri"/>
          <w:w w:val="85"/>
        </w:rPr>
        <w:t>(CSS)</w:t>
      </w:r>
      <w:r>
        <w:rPr>
          <w:w w:val="85"/>
          <w:rtl/>
        </w:rPr>
        <w:t>،</w:t>
      </w:r>
      <w:r>
        <w:rPr>
          <w:rFonts w:ascii="Calibri" w:cs="Calibri"/>
          <w:spacing w:val="9"/>
          <w:rtl/>
        </w:rPr>
        <w:t> </w:t>
      </w:r>
      <w:r>
        <w:rPr>
          <w:rFonts w:ascii="Calibri" w:cs="Calibri"/>
          <w:w w:val="85"/>
        </w:rPr>
        <w:t>FACP</w:t>
      </w:r>
      <w:r>
        <w:rPr>
          <w:w w:val="85"/>
          <w:rtl/>
        </w:rPr>
        <w:t>،</w:t>
      </w:r>
      <w:r>
        <w:rPr>
          <w:w w:val="85"/>
        </w:rPr>
        <w:t>...</w:t>
      </w:r>
      <w:r>
        <w:rPr>
          <w:rtl/>
        </w:rPr>
        <w:t> </w:t>
      </w:r>
      <w:r>
        <w:rPr>
          <w:w w:val="85"/>
          <w:rtl/>
        </w:rPr>
        <w:t>براساس</w:t>
      </w:r>
      <w:r>
        <w:rPr>
          <w:spacing w:val="2"/>
          <w:rtl/>
        </w:rPr>
        <w:t> </w:t>
      </w:r>
      <w:r>
        <w:rPr>
          <w:w w:val="85"/>
          <w:rtl/>
        </w:rPr>
        <w:t>استاندارها</w:t>
      </w:r>
      <w:r>
        <w:rPr>
          <w:rtl/>
        </w:rPr>
        <w:t> </w:t>
      </w:r>
      <w:r>
        <w:rPr>
          <w:w w:val="85"/>
          <w:rtl/>
        </w:rPr>
        <w:t>و</w:t>
      </w:r>
      <w:r>
        <w:rPr>
          <w:spacing w:val="4"/>
          <w:rtl/>
        </w:rPr>
        <w:t> </w:t>
      </w:r>
      <w:r>
        <w:rPr>
          <w:w w:val="85"/>
          <w:rtl/>
        </w:rPr>
        <w:t>دستورالعملها</w:t>
      </w:r>
      <w:r>
        <w:rPr>
          <w:rtl/>
        </w:rPr>
        <w:t> </w:t>
      </w:r>
      <w:r>
        <w:rPr>
          <w:w w:val="85"/>
          <w:rtl/>
        </w:rPr>
        <w:t>و</w:t>
      </w:r>
      <w:r>
        <w:rPr>
          <w:spacing w:val="2"/>
          <w:rtl/>
        </w:rPr>
        <w:t> </w:t>
      </w:r>
      <w:r>
        <w:rPr>
          <w:w w:val="85"/>
          <w:rtl/>
        </w:rPr>
        <w:t>مشخصات</w:t>
      </w:r>
      <w:r>
        <w:rPr>
          <w:spacing w:val="-1"/>
          <w:rtl/>
        </w:rPr>
        <w:t> </w:t>
      </w:r>
      <w:r>
        <w:rPr>
          <w:w w:val="85"/>
          <w:rtl/>
        </w:rPr>
        <w:t>اجرائي</w:t>
      </w:r>
      <w:r>
        <w:rPr>
          <w:spacing w:val="1"/>
          <w:rtl/>
        </w:rPr>
        <w:t> </w:t>
      </w:r>
      <w:r>
        <w:rPr>
          <w:w w:val="85"/>
          <w:rtl/>
        </w:rPr>
        <w:t>سازندگان</w:t>
      </w:r>
      <w:r>
        <w:rPr>
          <w:spacing w:val="1"/>
          <w:rtl/>
        </w:rPr>
        <w:t> </w:t>
      </w:r>
      <w:r>
        <w:rPr>
          <w:w w:val="85"/>
          <w:rtl/>
        </w:rPr>
        <w:t>توسط</w:t>
      </w:r>
      <w:r>
        <w:rPr>
          <w:rtl/>
        </w:rPr>
        <w:t> </w:t>
      </w:r>
      <w:r>
        <w:rPr>
          <w:w w:val="85"/>
          <w:rtl/>
        </w:rPr>
        <w:t>پيمانكار</w:t>
      </w:r>
      <w:r>
        <w:rPr>
          <w:spacing w:val="2"/>
          <w:rtl/>
        </w:rPr>
        <w:t> </w:t>
      </w:r>
      <w:r>
        <w:rPr>
          <w:w w:val="85"/>
          <w:rtl/>
        </w:rPr>
        <w:t>انجام</w:t>
      </w:r>
      <w:r>
        <w:rPr>
          <w:spacing w:val="1"/>
          <w:rtl/>
        </w:rPr>
        <w:t> </w:t>
      </w:r>
      <w:r>
        <w:rPr>
          <w:w w:val="85"/>
          <w:rtl/>
        </w:rPr>
        <w:t>خواه</w:t>
      </w:r>
      <w:r>
        <w:rPr>
          <w:w w:val="85"/>
          <w:rtl/>
        </w:rPr>
        <w:t>د</w:t>
      </w:r>
    </w:p>
    <w:p>
      <w:pPr>
        <w:pStyle w:val="BodyText"/>
        <w:bidi/>
        <w:spacing w:line="258" w:lineRule="exact"/>
        <w:ind w:right="0" w:left="390" w:firstLine="0"/>
        <w:jc w:val="left"/>
      </w:pPr>
      <w:r>
        <w:rPr>
          <w:spacing w:val="-5"/>
          <w:rtl/>
        </w:rPr>
        <w:t>شد</w:t>
      </w:r>
      <w:r>
        <w:rPr>
          <w:spacing w:val="-5"/>
        </w:rPr>
        <w:t>.</w:t>
      </w:r>
    </w:p>
    <w:p>
      <w:pPr>
        <w:pStyle w:val="BodyText"/>
        <w:bidi/>
        <w:spacing w:before="105"/>
        <w:ind w:right="0" w:left="388" w:firstLine="0"/>
        <w:jc w:val="left"/>
      </w:pPr>
      <w:r>
        <w:rPr>
          <w:spacing w:val="-5"/>
          <w:w w:val="90"/>
          <w:rtl/>
        </w:rPr>
        <w:t>ﻻزم</w:t>
      </w:r>
      <w:r>
        <w:rPr>
          <w:spacing w:val="-4"/>
          <w:w w:val="90"/>
          <w:rtl/>
        </w:rPr>
        <w:t> </w:t>
      </w:r>
      <w:r>
        <w:rPr>
          <w:w w:val="90"/>
          <w:rtl/>
        </w:rPr>
        <w:t>به</w:t>
      </w:r>
      <w:r>
        <w:rPr>
          <w:spacing w:val="-3"/>
          <w:w w:val="90"/>
          <w:rtl/>
        </w:rPr>
        <w:t> </w:t>
      </w:r>
      <w:r>
        <w:rPr>
          <w:w w:val="90"/>
          <w:rtl/>
        </w:rPr>
        <w:t>تذكر</w:t>
      </w:r>
      <w:r>
        <w:rPr>
          <w:spacing w:val="-3"/>
          <w:w w:val="90"/>
          <w:rtl/>
        </w:rPr>
        <w:t> </w:t>
      </w:r>
      <w:r>
        <w:rPr>
          <w:w w:val="90"/>
          <w:rtl/>
        </w:rPr>
        <w:t>است</w:t>
      </w:r>
      <w:r>
        <w:rPr>
          <w:spacing w:val="-4"/>
          <w:w w:val="90"/>
          <w:rtl/>
        </w:rPr>
        <w:t> </w:t>
      </w:r>
      <w:r>
        <w:rPr>
          <w:w w:val="90"/>
          <w:rtl/>
        </w:rPr>
        <w:t>پياده</w:t>
      </w:r>
      <w:r>
        <w:rPr>
          <w:spacing w:val="-3"/>
          <w:w w:val="90"/>
          <w:rtl/>
        </w:rPr>
        <w:t> </w:t>
      </w:r>
      <w:r>
        <w:rPr>
          <w:w w:val="90"/>
          <w:rtl/>
        </w:rPr>
        <w:t>نمودن</w:t>
      </w:r>
      <w:r>
        <w:rPr>
          <w:spacing w:val="-5"/>
          <w:w w:val="90"/>
          <w:rtl/>
        </w:rPr>
        <w:t> </w:t>
      </w:r>
      <w:r>
        <w:rPr>
          <w:w w:val="90"/>
          <w:rtl/>
        </w:rPr>
        <w:t>و</w:t>
      </w:r>
      <w:r>
        <w:rPr>
          <w:spacing w:val="-3"/>
          <w:w w:val="90"/>
          <w:rtl/>
        </w:rPr>
        <w:t> </w:t>
      </w:r>
      <w:r>
        <w:rPr>
          <w:w w:val="90"/>
          <w:rtl/>
        </w:rPr>
        <w:t>نصب</w:t>
      </w:r>
      <w:r>
        <w:rPr>
          <w:spacing w:val="-3"/>
          <w:w w:val="90"/>
          <w:rtl/>
        </w:rPr>
        <w:t> </w:t>
      </w:r>
      <w:r>
        <w:rPr>
          <w:w w:val="90"/>
          <w:rtl/>
        </w:rPr>
        <w:t>مجدد</w:t>
      </w:r>
      <w:r>
        <w:rPr>
          <w:spacing w:val="-2"/>
          <w:w w:val="90"/>
          <w:rtl/>
        </w:rPr>
        <w:t> </w:t>
      </w:r>
      <w:r>
        <w:rPr>
          <w:w w:val="90"/>
          <w:rtl/>
        </w:rPr>
        <w:t>ابزاردقيق</w:t>
      </w:r>
      <w:r>
        <w:rPr>
          <w:spacing w:val="-7"/>
          <w:rtl/>
        </w:rPr>
        <w:t> </w:t>
      </w:r>
      <w:r>
        <w:rPr>
          <w:w w:val="90"/>
          <w:rtl/>
        </w:rPr>
        <w:t>در</w:t>
      </w:r>
      <w:r>
        <w:rPr>
          <w:spacing w:val="-1"/>
          <w:w w:val="90"/>
          <w:rtl/>
        </w:rPr>
        <w:t> </w:t>
      </w:r>
      <w:r>
        <w:rPr>
          <w:w w:val="90"/>
          <w:rtl/>
        </w:rPr>
        <w:t>زمان</w:t>
      </w:r>
      <w:r>
        <w:rPr>
          <w:spacing w:val="-4"/>
          <w:w w:val="90"/>
          <w:rtl/>
        </w:rPr>
        <w:t> </w:t>
      </w:r>
      <w:r>
        <w:rPr>
          <w:w w:val="90"/>
          <w:rtl/>
        </w:rPr>
        <w:t>آزمايشات</w:t>
      </w:r>
      <w:r>
        <w:rPr>
          <w:spacing w:val="-1"/>
          <w:w w:val="90"/>
          <w:rtl/>
        </w:rPr>
        <w:t> </w:t>
      </w:r>
      <w:r>
        <w:rPr>
          <w:w w:val="90"/>
          <w:rtl/>
        </w:rPr>
        <w:t>مكانيكي</w:t>
      </w:r>
      <w:r>
        <w:rPr>
          <w:spacing w:val="-3"/>
          <w:w w:val="90"/>
          <w:rtl/>
        </w:rPr>
        <w:t> </w:t>
      </w:r>
      <w:r>
        <w:rPr>
          <w:w w:val="90"/>
          <w:rtl/>
        </w:rPr>
        <w:t>لولهها</w:t>
      </w:r>
      <w:r>
        <w:rPr>
          <w:spacing w:val="-3"/>
          <w:w w:val="90"/>
          <w:rtl/>
        </w:rPr>
        <w:t> </w:t>
      </w:r>
      <w:r>
        <w:rPr>
          <w:w w:val="90"/>
          <w:rtl/>
        </w:rPr>
        <w:t>و</w:t>
      </w:r>
      <w:r>
        <w:rPr>
          <w:spacing w:val="-7"/>
          <w:rtl/>
        </w:rPr>
        <w:t> </w:t>
      </w:r>
      <w:r>
        <w:rPr>
          <w:w w:val="90"/>
          <w:rtl/>
        </w:rPr>
        <w:t>مخازن</w:t>
      </w:r>
      <w:r>
        <w:rPr>
          <w:spacing w:val="-3"/>
          <w:w w:val="90"/>
          <w:rtl/>
        </w:rPr>
        <w:t> </w:t>
      </w:r>
      <w:r>
        <w:rPr>
          <w:w w:val="90"/>
          <w:rtl/>
        </w:rPr>
        <w:t>در</w:t>
      </w:r>
      <w:r>
        <w:rPr>
          <w:spacing w:val="-2"/>
          <w:w w:val="90"/>
          <w:rtl/>
        </w:rPr>
        <w:t> </w:t>
      </w:r>
      <w:r>
        <w:rPr>
          <w:w w:val="90"/>
          <w:rtl/>
        </w:rPr>
        <w:t>محدوده</w:t>
      </w:r>
      <w:r>
        <w:rPr>
          <w:spacing w:val="-5"/>
          <w:w w:val="90"/>
          <w:rtl/>
        </w:rPr>
        <w:t> </w:t>
      </w:r>
      <w:r>
        <w:rPr>
          <w:w w:val="90"/>
          <w:rtl/>
        </w:rPr>
        <w:t>وظائ</w:t>
      </w:r>
      <w:r>
        <w:rPr>
          <w:w w:val="90"/>
          <w:rtl/>
        </w:rPr>
        <w:t>ف</w:t>
      </w:r>
    </w:p>
    <w:p>
      <w:pPr>
        <w:pStyle w:val="BodyText"/>
        <w:bidi/>
        <w:spacing w:before="103"/>
        <w:ind w:right="0" w:left="388" w:firstLine="0"/>
        <w:jc w:val="left"/>
      </w:pPr>
      <w:r>
        <w:rPr>
          <w:spacing w:val="-2"/>
          <w:w w:val="95"/>
          <w:rtl/>
        </w:rPr>
        <w:t>پيمانكار</w:t>
      </w:r>
      <w:r>
        <w:rPr>
          <w:spacing w:val="3"/>
          <w:rtl/>
        </w:rPr>
        <w:t> </w:t>
      </w:r>
      <w:r>
        <w:rPr>
          <w:w w:val="85"/>
          <w:rtl/>
        </w:rPr>
        <w:t>است</w:t>
      </w:r>
      <w:r>
        <w:rPr>
          <w:w w:val="85"/>
        </w:rPr>
        <w:t>.</w:t>
      </w:r>
    </w:p>
    <w:p>
      <w:pPr>
        <w:pStyle w:val="BodyText"/>
        <w:bidi/>
        <w:spacing w:line="328" w:lineRule="auto" w:before="106"/>
        <w:ind w:right="460" w:left="388" w:hanging="3"/>
        <w:jc w:val="left"/>
      </w:pPr>
      <w:r>
        <w:rPr>
          <w:w w:val="80"/>
          <w:rtl/>
        </w:rPr>
        <w:t>رنگ</w:t>
      </w:r>
      <w:r>
        <w:rPr>
          <w:spacing w:val="-5"/>
          <w:rtl/>
        </w:rPr>
        <w:t> </w:t>
      </w:r>
      <w:r>
        <w:rPr>
          <w:w w:val="80"/>
          <w:rtl/>
        </w:rPr>
        <w:t>آميزى</w:t>
      </w:r>
      <w:r>
        <w:rPr>
          <w:spacing w:val="-1"/>
          <w:rtl/>
        </w:rPr>
        <w:t> </w:t>
      </w:r>
      <w:r>
        <w:rPr>
          <w:w w:val="80"/>
          <w:rtl/>
        </w:rPr>
        <w:t>پايه</w:t>
      </w:r>
      <w:r>
        <w:rPr>
          <w:spacing w:val="-5"/>
          <w:rtl/>
        </w:rPr>
        <w:t> </w:t>
      </w:r>
      <w:r>
        <w:rPr>
          <w:w w:val="80"/>
          <w:rtl/>
        </w:rPr>
        <w:t>ها،</w:t>
      </w:r>
      <w:r>
        <w:rPr>
          <w:spacing w:val="-5"/>
          <w:rtl/>
        </w:rPr>
        <w:t> </w:t>
      </w:r>
      <w:r>
        <w:rPr>
          <w:w w:val="80"/>
          <w:rtl/>
        </w:rPr>
        <w:t>تكيه</w:t>
      </w:r>
      <w:r>
        <w:rPr>
          <w:spacing w:val="-2"/>
          <w:rtl/>
        </w:rPr>
        <w:t> </w:t>
      </w:r>
      <w:r>
        <w:rPr>
          <w:w w:val="80"/>
          <w:rtl/>
        </w:rPr>
        <w:t>گاه</w:t>
      </w:r>
      <w:r>
        <w:rPr>
          <w:spacing w:val="-2"/>
          <w:rtl/>
        </w:rPr>
        <w:t> </w:t>
      </w:r>
      <w:r>
        <w:rPr>
          <w:w w:val="80"/>
          <w:rtl/>
        </w:rPr>
        <w:t>ها،</w:t>
      </w:r>
      <w:r>
        <w:rPr>
          <w:spacing w:val="-3"/>
          <w:rtl/>
        </w:rPr>
        <w:t> </w:t>
      </w:r>
      <w:r>
        <w:rPr>
          <w:w w:val="80"/>
          <w:rtl/>
        </w:rPr>
        <w:t>مﺴيرهاى</w:t>
      </w:r>
      <w:r>
        <w:rPr>
          <w:spacing w:val="-1"/>
          <w:rtl/>
        </w:rPr>
        <w:t> </w:t>
      </w:r>
      <w:r>
        <w:rPr>
          <w:w w:val="80"/>
          <w:rtl/>
        </w:rPr>
        <w:t>انتقالي،</w:t>
      </w:r>
      <w:r>
        <w:rPr>
          <w:spacing w:val="-3"/>
          <w:rtl/>
        </w:rPr>
        <w:t> </w:t>
      </w:r>
      <w:r>
        <w:rPr>
          <w:w w:val="80"/>
          <w:rtl/>
        </w:rPr>
        <w:t>لولهها</w:t>
      </w:r>
      <w:r>
        <w:rPr>
          <w:spacing w:val="-5"/>
          <w:rtl/>
        </w:rPr>
        <w:t> </w:t>
      </w:r>
      <w:r>
        <w:rPr>
          <w:w w:val="80"/>
          <w:rtl/>
        </w:rPr>
        <w:t>و</w:t>
      </w:r>
      <w:r>
        <w:rPr>
          <w:spacing w:val="-3"/>
          <w:rtl/>
        </w:rPr>
        <w:t> </w:t>
      </w:r>
      <w:r>
        <w:rPr>
          <w:w w:val="80"/>
          <w:rtl/>
        </w:rPr>
        <w:t>غيره</w:t>
      </w:r>
      <w:r>
        <w:rPr>
          <w:spacing w:val="-1"/>
          <w:rtl/>
        </w:rPr>
        <w:t> </w:t>
      </w:r>
      <w:r>
        <w:rPr>
          <w:w w:val="80"/>
          <w:rtl/>
        </w:rPr>
        <w:t>مربوط</w:t>
      </w:r>
      <w:r>
        <w:rPr>
          <w:spacing w:val="-3"/>
          <w:rtl/>
        </w:rPr>
        <w:t> </w:t>
      </w:r>
      <w:r>
        <w:rPr>
          <w:w w:val="80"/>
          <w:rtl/>
        </w:rPr>
        <w:t>به</w:t>
      </w:r>
      <w:r>
        <w:rPr>
          <w:spacing w:val="-1"/>
          <w:rtl/>
        </w:rPr>
        <w:t> </w:t>
      </w:r>
      <w:r>
        <w:rPr>
          <w:w w:val="80"/>
          <w:rtl/>
        </w:rPr>
        <w:t>ابزاردقيق</w:t>
      </w:r>
      <w:r>
        <w:rPr>
          <w:spacing w:val="-3"/>
          <w:rtl/>
        </w:rPr>
        <w:t> </w:t>
      </w:r>
      <w:r>
        <w:rPr>
          <w:w w:val="80"/>
          <w:rtl/>
        </w:rPr>
        <w:t>براساس</w:t>
      </w:r>
      <w:r>
        <w:rPr>
          <w:spacing w:val="-1"/>
          <w:rtl/>
        </w:rPr>
        <w:t> </w:t>
      </w:r>
      <w:r>
        <w:rPr>
          <w:w w:val="80"/>
          <w:rtl/>
        </w:rPr>
        <w:t>مشخصات</w:t>
      </w:r>
      <w:r>
        <w:rPr>
          <w:spacing w:val="-3"/>
          <w:rtl/>
        </w:rPr>
        <w:t> </w:t>
      </w:r>
      <w:r>
        <w:rPr>
          <w:w w:val="80"/>
          <w:rtl/>
        </w:rPr>
        <w:t>فني</w:t>
      </w:r>
      <w:r>
        <w:rPr>
          <w:spacing w:val="-1"/>
          <w:rtl/>
        </w:rPr>
        <w:t> </w:t>
      </w:r>
      <w:r>
        <w:rPr>
          <w:w w:val="80"/>
          <w:rtl/>
        </w:rPr>
        <w:t>رنگ</w:t>
      </w:r>
      <w:r>
        <w:rPr>
          <w:spacing w:val="-5"/>
          <w:rtl/>
        </w:rPr>
        <w:t> </w:t>
      </w:r>
      <w:r>
        <w:rPr>
          <w:w w:val="80"/>
          <w:rtl/>
        </w:rPr>
        <w:t>آميزى</w:t>
      </w:r>
      <w:r>
        <w:rPr>
          <w:w w:val="80"/>
        </w:rPr>
        <w:t>.</w:t>
      </w:r>
      <w:r>
        <w:rPr>
          <w:w w:val="80"/>
          <w:rtl/>
        </w:rPr>
        <w:t> </w:t>
      </w:r>
      <w:r>
        <w:rPr>
          <w:spacing w:val="-2"/>
          <w:w w:val="80"/>
          <w:rtl/>
        </w:rPr>
        <w:t>استقرار</w:t>
      </w:r>
      <w:r>
        <w:rPr>
          <w:spacing w:val="-5"/>
          <w:w w:val="85"/>
          <w:rtl/>
        </w:rPr>
        <w:t> </w:t>
      </w:r>
      <w:r>
        <w:rPr>
          <w:w w:val="85"/>
          <w:rtl/>
        </w:rPr>
        <w:t>و</w:t>
      </w:r>
      <w:r>
        <w:rPr>
          <w:spacing w:val="-4"/>
          <w:w w:val="85"/>
          <w:rtl/>
        </w:rPr>
        <w:t> </w:t>
      </w:r>
      <w:r>
        <w:rPr>
          <w:w w:val="85"/>
          <w:rtl/>
        </w:rPr>
        <w:t>نصب،</w:t>
      </w:r>
      <w:r>
        <w:rPr>
          <w:spacing w:val="-5"/>
          <w:w w:val="85"/>
          <w:rtl/>
        </w:rPr>
        <w:t> </w:t>
      </w:r>
      <w:r>
        <w:rPr>
          <w:w w:val="85"/>
          <w:rtl/>
        </w:rPr>
        <w:t>سيني</w:t>
      </w:r>
      <w:r>
        <w:rPr>
          <w:spacing w:val="-5"/>
          <w:w w:val="85"/>
          <w:rtl/>
        </w:rPr>
        <w:t> </w:t>
      </w:r>
      <w:r>
        <w:rPr>
          <w:w w:val="85"/>
          <w:rtl/>
        </w:rPr>
        <w:t>كارى</w:t>
      </w:r>
      <w:r>
        <w:rPr>
          <w:spacing w:val="-5"/>
          <w:w w:val="85"/>
          <w:rtl/>
        </w:rPr>
        <w:t> </w:t>
      </w:r>
      <w:r>
        <w:rPr>
          <w:w w:val="85"/>
          <w:rtl/>
        </w:rPr>
        <w:t>و</w:t>
      </w:r>
      <w:r>
        <w:rPr>
          <w:spacing w:val="-3"/>
          <w:w w:val="85"/>
          <w:rtl/>
        </w:rPr>
        <w:t> </w:t>
      </w:r>
      <w:r>
        <w:rPr>
          <w:w w:val="85"/>
          <w:rtl/>
        </w:rPr>
        <w:t>كابل</w:t>
      </w:r>
      <w:r>
        <w:rPr>
          <w:spacing w:val="-6"/>
          <w:w w:val="85"/>
          <w:rtl/>
        </w:rPr>
        <w:t> </w:t>
      </w:r>
      <w:r>
        <w:rPr>
          <w:w w:val="85"/>
          <w:rtl/>
        </w:rPr>
        <w:t>اندازى</w:t>
      </w:r>
      <w:r>
        <w:rPr>
          <w:spacing w:val="-1"/>
          <w:w w:val="85"/>
          <w:rtl/>
        </w:rPr>
        <w:t> </w:t>
      </w:r>
      <w:r>
        <w:rPr>
          <w:w w:val="85"/>
          <w:rtl/>
        </w:rPr>
        <w:t>در</w:t>
      </w:r>
      <w:r>
        <w:rPr>
          <w:spacing w:val="-6"/>
          <w:w w:val="85"/>
          <w:rtl/>
        </w:rPr>
        <w:t> </w:t>
      </w:r>
      <w:r>
        <w:rPr>
          <w:w w:val="85"/>
          <w:rtl/>
        </w:rPr>
        <w:t>كل</w:t>
      </w:r>
      <w:r>
        <w:rPr>
          <w:spacing w:val="-6"/>
          <w:w w:val="85"/>
          <w:rtl/>
        </w:rPr>
        <w:t> </w:t>
      </w:r>
      <w:r>
        <w:rPr>
          <w:w w:val="85"/>
          <w:rtl/>
        </w:rPr>
        <w:t>پروژه</w:t>
      </w:r>
      <w:r>
        <w:rPr>
          <w:spacing w:val="-5"/>
          <w:w w:val="85"/>
          <w:rtl/>
        </w:rPr>
        <w:t> </w:t>
      </w:r>
      <w:r>
        <w:rPr>
          <w:w w:val="85"/>
          <w:rtl/>
        </w:rPr>
        <w:t>از</w:t>
      </w:r>
      <w:r>
        <w:rPr>
          <w:spacing w:val="-4"/>
          <w:w w:val="85"/>
          <w:rtl/>
        </w:rPr>
        <w:t> </w:t>
      </w:r>
      <w:r>
        <w:rPr>
          <w:w w:val="85"/>
          <w:rtl/>
        </w:rPr>
        <w:t>جمله</w:t>
      </w:r>
      <w:r>
        <w:rPr>
          <w:spacing w:val="-7"/>
          <w:w w:val="85"/>
          <w:rtl/>
        </w:rPr>
        <w:t> </w:t>
      </w:r>
      <w:r>
        <w:rPr>
          <w:w w:val="85"/>
          <w:rtl/>
        </w:rPr>
        <w:t>براي</w:t>
      </w:r>
      <w:r>
        <w:rPr>
          <w:spacing w:val="-5"/>
          <w:w w:val="85"/>
          <w:rtl/>
        </w:rPr>
        <w:t> </w:t>
      </w:r>
      <w:r>
        <w:rPr>
          <w:w w:val="85"/>
          <w:rtl/>
        </w:rPr>
        <w:t>كليه</w:t>
      </w:r>
      <w:r>
        <w:rPr>
          <w:spacing w:val="-5"/>
          <w:w w:val="85"/>
          <w:rtl/>
        </w:rPr>
        <w:t> </w:t>
      </w:r>
      <w:r>
        <w:rPr>
          <w:w w:val="85"/>
          <w:rtl/>
        </w:rPr>
        <w:t>ادوات</w:t>
      </w:r>
      <w:r>
        <w:rPr>
          <w:spacing w:val="-6"/>
          <w:w w:val="85"/>
          <w:rtl/>
        </w:rPr>
        <w:t> </w:t>
      </w:r>
      <w:r>
        <w:rPr>
          <w:w w:val="85"/>
          <w:rtl/>
        </w:rPr>
        <w:t>ابزار</w:t>
      </w:r>
      <w:r>
        <w:rPr>
          <w:spacing w:val="-5"/>
          <w:w w:val="85"/>
          <w:rtl/>
        </w:rPr>
        <w:t> </w:t>
      </w:r>
      <w:r>
        <w:rPr>
          <w:w w:val="85"/>
          <w:rtl/>
        </w:rPr>
        <w:t>دقيق،</w:t>
      </w:r>
      <w:r>
        <w:rPr>
          <w:spacing w:val="-5"/>
          <w:w w:val="85"/>
          <w:rtl/>
        </w:rPr>
        <w:t> </w:t>
      </w:r>
      <w:r>
        <w:rPr>
          <w:w w:val="85"/>
          <w:rtl/>
        </w:rPr>
        <w:t>ديتكتورها</w:t>
      </w:r>
      <w:r>
        <w:rPr>
          <w:spacing w:val="-5"/>
          <w:w w:val="85"/>
          <w:rtl/>
        </w:rPr>
        <w:t> </w:t>
      </w:r>
      <w:r>
        <w:rPr>
          <w:w w:val="85"/>
          <w:rtl/>
        </w:rPr>
        <w:t>و</w:t>
      </w:r>
      <w:r>
        <w:rPr>
          <w:spacing w:val="-7"/>
          <w:w w:val="85"/>
          <w:rtl/>
        </w:rPr>
        <w:t> </w:t>
      </w:r>
      <w:r>
        <w:rPr>
          <w:w w:val="85"/>
          <w:rtl/>
        </w:rPr>
        <w:t>اشكارسازها</w:t>
      </w:r>
      <w:r>
        <w:rPr>
          <w:spacing w:val="-7"/>
          <w:w w:val="85"/>
          <w:rtl/>
        </w:rPr>
        <w:t> </w:t>
      </w:r>
      <w:r>
        <w:rPr>
          <w:w w:val="85"/>
          <w:rtl/>
        </w:rPr>
        <w:t>و</w:t>
      </w:r>
    </w:p>
    <w:p>
      <w:pPr>
        <w:pStyle w:val="BodyText"/>
        <w:bidi/>
        <w:spacing w:before="1"/>
        <w:ind w:right="0" w:left="387" w:firstLine="0"/>
        <w:jc w:val="left"/>
      </w:pPr>
      <w:r>
        <w:rPr>
          <w:spacing w:val="-2"/>
          <w:w w:val="85"/>
          <w:rtl/>
        </w:rPr>
        <w:t>تجهيزات</w:t>
      </w:r>
      <w:r>
        <w:rPr>
          <w:spacing w:val="-9"/>
          <w:rtl/>
        </w:rPr>
        <w:t> </w:t>
      </w:r>
      <w:r>
        <w:rPr>
          <w:w w:val="85"/>
          <w:rtl/>
        </w:rPr>
        <w:t>آﻻرم،</w:t>
      </w:r>
      <w:r>
        <w:rPr>
          <w:spacing w:val="-9"/>
          <w:rtl/>
        </w:rPr>
        <w:t> </w:t>
      </w:r>
      <w:r>
        <w:rPr>
          <w:w w:val="85"/>
          <w:rtl/>
        </w:rPr>
        <w:t>كليه</w:t>
      </w:r>
      <w:r>
        <w:rPr>
          <w:spacing w:val="-6"/>
          <w:rtl/>
        </w:rPr>
        <w:t> </w:t>
      </w:r>
      <w:r>
        <w:rPr>
          <w:w w:val="85"/>
          <w:rtl/>
        </w:rPr>
        <w:t>تابلوهاى</w:t>
      </w:r>
      <w:r>
        <w:rPr>
          <w:spacing w:val="-2"/>
          <w:rtl/>
        </w:rPr>
        <w:t> </w:t>
      </w:r>
      <w:r>
        <w:rPr>
          <w:w w:val="85"/>
          <w:rtl/>
        </w:rPr>
        <w:t>كنترل،</w:t>
      </w:r>
      <w:r>
        <w:rPr>
          <w:spacing w:val="-8"/>
          <w:rtl/>
        </w:rPr>
        <w:t> </w:t>
      </w:r>
      <w:r>
        <w:rPr>
          <w:w w:val="85"/>
          <w:rtl/>
        </w:rPr>
        <w:t>قطع</w:t>
      </w:r>
      <w:r>
        <w:rPr>
          <w:spacing w:val="-9"/>
          <w:rtl/>
        </w:rPr>
        <w:t> </w:t>
      </w:r>
      <w:r>
        <w:rPr>
          <w:w w:val="85"/>
          <w:rtl/>
        </w:rPr>
        <w:t>اضطرارى</w:t>
      </w:r>
      <w:r>
        <w:rPr>
          <w:rFonts w:ascii="Calibri" w:cs="Calibri"/>
          <w:w w:val="85"/>
        </w:rPr>
        <w:t>F&amp;G</w:t>
      </w:r>
      <w:r>
        <w:rPr>
          <w:w w:val="85"/>
        </w:rPr>
        <w:t>+</w:t>
      </w:r>
      <w:r>
        <w:rPr>
          <w:rFonts w:ascii="Calibri" w:cs="Calibri"/>
          <w:spacing w:val="10"/>
          <w:rtl/>
        </w:rPr>
        <w:t> </w:t>
      </w:r>
      <w:r>
        <w:rPr>
          <w:rFonts w:ascii="Calibri" w:cs="Calibri"/>
          <w:w w:val="85"/>
        </w:rPr>
        <w:t>(CSS)</w:t>
      </w:r>
      <w:r>
        <w:rPr>
          <w:w w:val="85"/>
          <w:rtl/>
        </w:rPr>
        <w:t>،</w:t>
      </w:r>
      <w:r>
        <w:rPr>
          <w:spacing w:val="-9"/>
          <w:rtl/>
        </w:rPr>
        <w:t> </w:t>
      </w:r>
      <w:r>
        <w:rPr>
          <w:w w:val="85"/>
          <w:rtl/>
        </w:rPr>
        <w:t>كنترل</w:t>
      </w:r>
      <w:r>
        <w:rPr>
          <w:spacing w:val="-7"/>
          <w:rtl/>
        </w:rPr>
        <w:t> </w:t>
      </w:r>
      <w:r>
        <w:rPr>
          <w:w w:val="85"/>
          <w:rtl/>
        </w:rPr>
        <w:t>پانل</w:t>
      </w:r>
      <w:r>
        <w:rPr>
          <w:spacing w:val="-7"/>
          <w:rtl/>
        </w:rPr>
        <w:t> </w:t>
      </w:r>
      <w:r>
        <w:rPr>
          <w:w w:val="85"/>
          <w:rtl/>
        </w:rPr>
        <w:t>هاى</w:t>
      </w:r>
      <w:r>
        <w:rPr>
          <w:spacing w:val="-4"/>
          <w:rtl/>
        </w:rPr>
        <w:t> </w:t>
      </w:r>
      <w:r>
        <w:rPr>
          <w:w w:val="85"/>
          <w:rtl/>
        </w:rPr>
        <w:t>محلي</w:t>
      </w:r>
      <w:r>
        <w:rPr>
          <w:spacing w:val="-6"/>
          <w:rtl/>
        </w:rPr>
        <w:t> </w:t>
      </w:r>
      <w:r>
        <w:rPr>
          <w:w w:val="85"/>
          <w:rtl/>
        </w:rPr>
        <w:t>و</w:t>
      </w:r>
      <w:r>
        <w:rPr>
          <w:spacing w:val="-8"/>
          <w:rtl/>
        </w:rPr>
        <w:t> </w:t>
      </w:r>
      <w:r>
        <w:rPr>
          <w:w w:val="85"/>
        </w:rPr>
        <w:t>...</w:t>
      </w:r>
      <w:r>
        <w:rPr>
          <w:w w:val="85"/>
        </w:rPr>
        <w:t>.</w:t>
      </w:r>
    </w:p>
    <w:p>
      <w:pPr>
        <w:pStyle w:val="BodyText"/>
        <w:bidi/>
        <w:spacing w:before="87"/>
        <w:ind w:right="457" w:left="0" w:firstLine="0"/>
        <w:jc w:val="right"/>
      </w:pPr>
      <w:r>
        <w:rPr>
          <w:spacing w:val="-2"/>
          <w:w w:val="85"/>
        </w:rPr>
        <w:t>(</w:t>
      </w:r>
      <w:r>
        <w:rPr>
          <w:rFonts w:ascii="Calibri" w:cs="Calibri"/>
          <w:spacing w:val="-2"/>
          <w:w w:val="85"/>
        </w:rPr>
        <w:t>FACP</w:t>
      </w:r>
      <w:r>
        <w:rPr>
          <w:spacing w:val="-2"/>
          <w:w w:val="85"/>
        </w:rPr>
        <w:t>)</w:t>
      </w:r>
      <w:r>
        <w:rPr>
          <w:spacing w:val="36"/>
          <w:rtl/>
        </w:rPr>
        <w:t> </w:t>
      </w:r>
      <w:r>
        <w:rPr>
          <w:w w:val="85"/>
          <w:rtl/>
        </w:rPr>
        <w:t>براى</w:t>
      </w:r>
      <w:r>
        <w:rPr>
          <w:spacing w:val="-4"/>
          <w:w w:val="85"/>
          <w:rtl/>
        </w:rPr>
        <w:t> </w:t>
      </w:r>
      <w:r>
        <w:rPr>
          <w:w w:val="85"/>
          <w:rtl/>
        </w:rPr>
        <w:t>ساختمانها</w:t>
      </w:r>
      <w:r>
        <w:rPr>
          <w:spacing w:val="-4"/>
          <w:w w:val="85"/>
          <w:rtl/>
        </w:rPr>
        <w:t> </w:t>
      </w:r>
      <w:r>
        <w:rPr>
          <w:w w:val="85"/>
          <w:rtl/>
        </w:rPr>
        <w:t>و</w:t>
      </w:r>
      <w:r>
        <w:rPr>
          <w:spacing w:val="-6"/>
          <w:w w:val="85"/>
          <w:rtl/>
        </w:rPr>
        <w:t> </w:t>
      </w:r>
      <w:r>
        <w:rPr>
          <w:w w:val="85"/>
          <w:rtl/>
        </w:rPr>
        <w:t>فلو</w:t>
      </w:r>
      <w:r>
        <w:rPr>
          <w:spacing w:val="-5"/>
          <w:w w:val="85"/>
          <w:rtl/>
        </w:rPr>
        <w:t> </w:t>
      </w:r>
      <w:r>
        <w:rPr>
          <w:w w:val="85"/>
          <w:rtl/>
        </w:rPr>
        <w:t>كامپيوتر</w:t>
      </w:r>
      <w:r>
        <w:rPr>
          <w:spacing w:val="-4"/>
          <w:w w:val="85"/>
          <w:rtl/>
        </w:rPr>
        <w:t> </w:t>
      </w:r>
      <w:r>
        <w:rPr>
          <w:w w:val="85"/>
          <w:rtl/>
        </w:rPr>
        <w:t>و</w:t>
      </w:r>
      <w:r>
        <w:rPr>
          <w:spacing w:val="-5"/>
          <w:w w:val="85"/>
          <w:rtl/>
        </w:rPr>
        <w:t> </w:t>
      </w:r>
      <w:r>
        <w:rPr>
          <w:w w:val="85"/>
          <w:rtl/>
        </w:rPr>
        <w:t>پكيجها</w:t>
      </w:r>
      <w:r>
        <w:rPr>
          <w:spacing w:val="-6"/>
          <w:w w:val="85"/>
          <w:rtl/>
        </w:rPr>
        <w:t> </w:t>
      </w:r>
      <w:r>
        <w:rPr>
          <w:w w:val="85"/>
          <w:rtl/>
        </w:rPr>
        <w:t>و</w:t>
      </w:r>
      <w:r>
        <w:rPr>
          <w:spacing w:val="-4"/>
          <w:w w:val="85"/>
          <w:rtl/>
        </w:rPr>
        <w:t> </w:t>
      </w:r>
      <w:r>
        <w:rPr>
          <w:w w:val="85"/>
        </w:rPr>
        <w:t>....</w:t>
      </w:r>
      <w:r>
        <w:rPr>
          <w:w w:val="85"/>
          <w:rtl/>
        </w:rPr>
        <w:t>تجهيزات</w:t>
      </w:r>
      <w:r>
        <w:rPr>
          <w:spacing w:val="-4"/>
          <w:w w:val="85"/>
          <w:rtl/>
        </w:rPr>
        <w:t> </w:t>
      </w:r>
      <w:r>
        <w:rPr>
          <w:w w:val="85"/>
          <w:rtl/>
        </w:rPr>
        <w:t>مرتبط</w:t>
      </w:r>
      <w:r>
        <w:rPr>
          <w:spacing w:val="-5"/>
          <w:w w:val="85"/>
          <w:rtl/>
        </w:rPr>
        <w:t> </w:t>
      </w:r>
      <w:r>
        <w:rPr>
          <w:w w:val="85"/>
          <w:rtl/>
        </w:rPr>
        <w:t>در</w:t>
      </w:r>
      <w:r>
        <w:rPr>
          <w:spacing w:val="-6"/>
          <w:w w:val="85"/>
          <w:rtl/>
        </w:rPr>
        <w:t> </w:t>
      </w:r>
      <w:r>
        <w:rPr>
          <w:w w:val="85"/>
          <w:rtl/>
        </w:rPr>
        <w:t>اتاق</w:t>
      </w:r>
      <w:r>
        <w:rPr>
          <w:spacing w:val="-3"/>
          <w:w w:val="85"/>
          <w:rtl/>
        </w:rPr>
        <w:t> </w:t>
      </w:r>
      <w:r>
        <w:rPr>
          <w:w w:val="85"/>
          <w:rtl/>
        </w:rPr>
        <w:t>كنترل</w:t>
      </w:r>
      <w:r>
        <w:rPr>
          <w:spacing w:val="-3"/>
          <w:w w:val="85"/>
          <w:rtl/>
        </w:rPr>
        <w:t> </w:t>
      </w:r>
      <w:r>
        <w:rPr>
          <w:w w:val="85"/>
          <w:rtl/>
        </w:rPr>
        <w:t>شامل</w:t>
      </w:r>
      <w:r>
        <w:rPr>
          <w:spacing w:val="-5"/>
          <w:w w:val="85"/>
          <w:rtl/>
        </w:rPr>
        <w:t> </w:t>
      </w:r>
      <w:r>
        <w:rPr>
          <w:w w:val="85"/>
          <w:rtl/>
        </w:rPr>
        <w:t>تابلوها،</w:t>
      </w:r>
      <w:r>
        <w:rPr>
          <w:spacing w:val="-5"/>
          <w:w w:val="85"/>
          <w:rtl/>
        </w:rPr>
        <w:t> </w:t>
      </w:r>
      <w:r>
        <w:rPr>
          <w:w w:val="85"/>
          <w:rtl/>
        </w:rPr>
        <w:t>ميزهاى</w:t>
      </w:r>
      <w:r>
        <w:rPr>
          <w:spacing w:val="-5"/>
          <w:w w:val="85"/>
          <w:rtl/>
        </w:rPr>
        <w:t> </w:t>
      </w:r>
      <w:r>
        <w:rPr>
          <w:w w:val="85"/>
          <w:rtl/>
        </w:rPr>
        <w:t>فرمان</w:t>
      </w:r>
      <w:r>
        <w:rPr>
          <w:spacing w:val="-6"/>
          <w:w w:val="85"/>
          <w:rtl/>
        </w:rPr>
        <w:t> </w:t>
      </w:r>
      <w:r>
        <w:rPr>
          <w:w w:val="85"/>
          <w:rtl/>
        </w:rPr>
        <w:t>و</w:t>
      </w:r>
    </w:p>
    <w:p>
      <w:pPr>
        <w:pStyle w:val="BodyText"/>
        <w:bidi/>
        <w:spacing w:before="92"/>
        <w:ind w:right="1352" w:left="0" w:firstLine="0"/>
        <w:jc w:val="right"/>
      </w:pPr>
      <w:r>
        <w:rPr>
          <w:spacing w:val="-2"/>
          <w:w w:val="80"/>
          <w:rtl/>
        </w:rPr>
        <w:t>مانيتورها</w:t>
      </w:r>
      <w:r>
        <w:rPr>
          <w:spacing w:val="-7"/>
          <w:rtl/>
        </w:rPr>
        <w:t> </w:t>
      </w:r>
      <w:r>
        <w:rPr>
          <w:w w:val="80"/>
          <w:rtl/>
        </w:rPr>
        <w:t>و</w:t>
      </w:r>
      <w:r>
        <w:rPr>
          <w:spacing w:val="-2"/>
          <w:rtl/>
        </w:rPr>
        <w:t> </w:t>
      </w:r>
      <w:r>
        <w:rPr>
          <w:w w:val="80"/>
          <w:rtl/>
        </w:rPr>
        <w:t>متعلقات</w:t>
      </w:r>
      <w:r>
        <w:rPr>
          <w:spacing w:val="-5"/>
          <w:rtl/>
        </w:rPr>
        <w:t> </w:t>
      </w:r>
      <w:r>
        <w:rPr>
          <w:w w:val="80"/>
          <w:rtl/>
        </w:rPr>
        <w:t>مربوط</w:t>
      </w:r>
      <w:r>
        <w:rPr>
          <w:spacing w:val="-6"/>
          <w:rtl/>
        </w:rPr>
        <w:t> </w:t>
      </w:r>
      <w:r>
        <w:rPr>
          <w:w w:val="80"/>
          <w:rtl/>
        </w:rPr>
        <w:t>و</w:t>
      </w:r>
      <w:r>
        <w:rPr>
          <w:w w:val="80"/>
        </w:rPr>
        <w:t>...</w:t>
      </w:r>
      <w:r>
        <w:rPr>
          <w:spacing w:val="-1"/>
          <w:rtl/>
        </w:rPr>
        <w:t> </w:t>
      </w:r>
      <w:r>
        <w:rPr>
          <w:w w:val="80"/>
          <w:rtl/>
        </w:rPr>
        <w:t>مطابق</w:t>
      </w:r>
      <w:r>
        <w:rPr>
          <w:spacing w:val="-6"/>
          <w:rtl/>
        </w:rPr>
        <w:t> </w:t>
      </w:r>
      <w:r>
        <w:rPr>
          <w:w w:val="80"/>
          <w:rtl/>
        </w:rPr>
        <w:t>با</w:t>
      </w:r>
      <w:r>
        <w:rPr>
          <w:spacing w:val="-6"/>
          <w:rtl/>
        </w:rPr>
        <w:t> </w:t>
      </w:r>
      <w:r>
        <w:rPr>
          <w:w w:val="80"/>
          <w:rtl/>
        </w:rPr>
        <w:t>دستورالعمل</w:t>
      </w:r>
      <w:r>
        <w:rPr>
          <w:spacing w:val="-5"/>
          <w:rtl/>
        </w:rPr>
        <w:t> </w:t>
      </w:r>
      <w:r>
        <w:rPr>
          <w:w w:val="80"/>
          <w:rtl/>
        </w:rPr>
        <w:t>سازندگان</w:t>
      </w:r>
      <w:r>
        <w:rPr>
          <w:spacing w:val="-6"/>
          <w:rtl/>
        </w:rPr>
        <w:t> </w:t>
      </w:r>
      <w:r>
        <w:rPr>
          <w:w w:val="80"/>
          <w:rtl/>
        </w:rPr>
        <w:t>و</w:t>
      </w:r>
      <w:r>
        <w:rPr>
          <w:spacing w:val="-7"/>
          <w:rtl/>
        </w:rPr>
        <w:t> </w:t>
      </w:r>
      <w:r>
        <w:rPr>
          <w:w w:val="80"/>
          <w:rtl/>
        </w:rPr>
        <w:t>برطبق</w:t>
      </w:r>
      <w:r>
        <w:rPr>
          <w:spacing w:val="-6"/>
          <w:rtl/>
        </w:rPr>
        <w:t> </w:t>
      </w:r>
      <w:r>
        <w:rPr>
          <w:w w:val="80"/>
          <w:rtl/>
        </w:rPr>
        <w:t>نقشه</w:t>
      </w:r>
      <w:r>
        <w:rPr>
          <w:spacing w:val="-8"/>
          <w:rtl/>
        </w:rPr>
        <w:t> </w:t>
      </w:r>
      <w:r>
        <w:rPr>
          <w:w w:val="80"/>
          <w:rtl/>
        </w:rPr>
        <w:t>هاى</w:t>
      </w:r>
      <w:r>
        <w:rPr>
          <w:spacing w:val="-4"/>
          <w:rtl/>
        </w:rPr>
        <w:t> </w:t>
      </w:r>
      <w:r>
        <w:rPr>
          <w:w w:val="80"/>
          <w:rtl/>
        </w:rPr>
        <w:t>اجرائي</w:t>
      </w:r>
      <w:r>
        <w:rPr>
          <w:spacing w:val="-2"/>
          <w:rtl/>
        </w:rPr>
        <w:t> </w:t>
      </w:r>
      <w:r>
        <w:rPr>
          <w:w w:val="80"/>
          <w:rtl/>
        </w:rPr>
        <w:t>آرايش</w:t>
      </w:r>
      <w:r>
        <w:rPr>
          <w:spacing w:val="-8"/>
          <w:rtl/>
        </w:rPr>
        <w:t> </w:t>
      </w:r>
      <w:r>
        <w:rPr>
          <w:w w:val="80"/>
          <w:rtl/>
        </w:rPr>
        <w:t>اتاق</w:t>
      </w:r>
      <w:r>
        <w:rPr>
          <w:spacing w:val="-3"/>
          <w:rtl/>
        </w:rPr>
        <w:t> </w:t>
      </w:r>
      <w:r>
        <w:rPr>
          <w:w w:val="80"/>
          <w:rtl/>
        </w:rPr>
        <w:t>كنترل</w:t>
      </w:r>
      <w:r>
        <w:rPr>
          <w:w w:val="80"/>
        </w:rPr>
        <w:t>.</w:t>
      </w:r>
    </w:p>
    <w:p>
      <w:pPr>
        <w:pStyle w:val="BodyText"/>
        <w:bidi/>
        <w:spacing w:before="99"/>
        <w:ind w:right="0" w:left="387" w:firstLine="0"/>
        <w:jc w:val="left"/>
        <w:rPr>
          <w:rFonts w:ascii="Calibri" w:cs="Calibri"/>
        </w:rPr>
      </w:pPr>
      <w:r>
        <w:rPr>
          <w:spacing w:val="-2"/>
          <w:w w:val="85"/>
          <w:rtl/>
        </w:rPr>
        <w:t>انجام</w:t>
      </w:r>
      <w:r>
        <w:rPr>
          <w:spacing w:val="-7"/>
          <w:w w:val="85"/>
          <w:rtl/>
        </w:rPr>
        <w:t> </w:t>
      </w:r>
      <w:r>
        <w:rPr>
          <w:w w:val="85"/>
          <w:rtl/>
        </w:rPr>
        <w:t>كليه</w:t>
      </w:r>
      <w:r>
        <w:rPr>
          <w:spacing w:val="-7"/>
          <w:w w:val="85"/>
          <w:rtl/>
        </w:rPr>
        <w:t> </w:t>
      </w:r>
      <w:r>
        <w:rPr>
          <w:w w:val="85"/>
          <w:rtl/>
        </w:rPr>
        <w:t>ارتباطات</w:t>
      </w:r>
      <w:r>
        <w:rPr>
          <w:spacing w:val="-6"/>
          <w:w w:val="85"/>
          <w:rtl/>
        </w:rPr>
        <w:t> </w:t>
      </w:r>
      <w:r>
        <w:rPr>
          <w:w w:val="85"/>
          <w:rtl/>
        </w:rPr>
        <w:t>مختلف</w:t>
      </w:r>
      <w:r>
        <w:rPr>
          <w:spacing w:val="-7"/>
          <w:w w:val="85"/>
          <w:rtl/>
        </w:rPr>
        <w:t> </w:t>
      </w:r>
      <w:r>
        <w:rPr>
          <w:w w:val="85"/>
          <w:rtl/>
        </w:rPr>
        <w:t>بين</w:t>
      </w:r>
      <w:r>
        <w:rPr>
          <w:spacing w:val="-7"/>
          <w:w w:val="85"/>
          <w:rtl/>
        </w:rPr>
        <w:t> </w:t>
      </w:r>
      <w:r>
        <w:rPr>
          <w:w w:val="85"/>
          <w:rtl/>
        </w:rPr>
        <w:t>كليه</w:t>
      </w:r>
      <w:r>
        <w:rPr>
          <w:spacing w:val="-7"/>
          <w:w w:val="85"/>
          <w:rtl/>
        </w:rPr>
        <w:t> </w:t>
      </w:r>
      <w:r>
        <w:rPr>
          <w:w w:val="85"/>
          <w:rtl/>
        </w:rPr>
        <w:t>تجهيزات،</w:t>
      </w:r>
      <w:r>
        <w:rPr>
          <w:spacing w:val="-7"/>
          <w:w w:val="85"/>
          <w:rtl/>
        </w:rPr>
        <w:t> </w:t>
      </w:r>
      <w:r>
        <w:rPr>
          <w:w w:val="85"/>
          <w:rtl/>
        </w:rPr>
        <w:t>سيﺴتم</w:t>
      </w:r>
      <w:r>
        <w:rPr>
          <w:spacing w:val="-7"/>
          <w:w w:val="85"/>
          <w:rtl/>
        </w:rPr>
        <w:t> </w:t>
      </w:r>
      <w:r>
        <w:rPr>
          <w:w w:val="85"/>
          <w:rtl/>
        </w:rPr>
        <w:t>ها،</w:t>
      </w:r>
      <w:r>
        <w:rPr>
          <w:spacing w:val="-6"/>
          <w:w w:val="85"/>
          <w:rtl/>
        </w:rPr>
        <w:t> </w:t>
      </w:r>
      <w:r>
        <w:rPr>
          <w:w w:val="85"/>
          <w:rtl/>
        </w:rPr>
        <w:t>پكيج</w:t>
      </w:r>
      <w:r>
        <w:rPr>
          <w:spacing w:val="-6"/>
          <w:w w:val="85"/>
          <w:rtl/>
        </w:rPr>
        <w:t> </w:t>
      </w:r>
      <w:r>
        <w:rPr>
          <w:w w:val="85"/>
          <w:rtl/>
        </w:rPr>
        <w:t>هاو</w:t>
      </w:r>
      <w:r>
        <w:rPr>
          <w:rFonts w:ascii="Times New Roman" w:cs="Times New Roman"/>
          <w:b w:val="0"/>
          <w:bCs w:val="0"/>
          <w:spacing w:val="69"/>
          <w:rtl/>
        </w:rPr>
        <w:t>  </w:t>
      </w:r>
      <w:r>
        <w:rPr>
          <w:w w:val="85"/>
          <w:rtl/>
        </w:rPr>
        <w:t>از</w:t>
      </w:r>
      <w:r>
        <w:rPr>
          <w:spacing w:val="-6"/>
          <w:w w:val="85"/>
          <w:rtl/>
        </w:rPr>
        <w:t> </w:t>
      </w:r>
      <w:r>
        <w:rPr>
          <w:w w:val="85"/>
          <w:rtl/>
        </w:rPr>
        <w:t>جمله</w:t>
      </w:r>
      <w:r>
        <w:rPr>
          <w:spacing w:val="-7"/>
          <w:w w:val="85"/>
          <w:rtl/>
        </w:rPr>
        <w:t> </w:t>
      </w:r>
      <w:r>
        <w:rPr>
          <w:w w:val="85"/>
          <w:rtl/>
        </w:rPr>
        <w:t>سيﺴتم</w:t>
      </w:r>
      <w:r>
        <w:rPr>
          <w:spacing w:val="-7"/>
          <w:w w:val="85"/>
          <w:rtl/>
        </w:rPr>
        <w:t> </w:t>
      </w:r>
      <w:r>
        <w:rPr>
          <w:w w:val="85"/>
          <w:rtl/>
        </w:rPr>
        <w:t>كنترل،</w:t>
      </w:r>
      <w:r>
        <w:rPr>
          <w:spacing w:val="-6"/>
          <w:w w:val="85"/>
          <w:rtl/>
        </w:rPr>
        <w:t> </w:t>
      </w:r>
      <w:r>
        <w:rPr>
          <w:w w:val="85"/>
          <w:rtl/>
        </w:rPr>
        <w:t>قطع</w:t>
      </w:r>
      <w:r>
        <w:rPr>
          <w:spacing w:val="-7"/>
          <w:w w:val="85"/>
          <w:rtl/>
        </w:rPr>
        <w:t> </w:t>
      </w:r>
      <w:r>
        <w:rPr>
          <w:w w:val="85"/>
          <w:rtl/>
        </w:rPr>
        <w:t>اضطرارى</w:t>
      </w:r>
      <w:r>
        <w:rPr>
          <w:w w:val="85"/>
        </w:rPr>
        <w:t>+</w:t>
      </w:r>
      <w:r>
        <w:rPr>
          <w:rFonts w:ascii="Calibri" w:cs="Calibri"/>
          <w:spacing w:val="-6"/>
          <w:w w:val="85"/>
          <w:rtl/>
        </w:rPr>
        <w:t> </w:t>
      </w:r>
      <w:r>
        <w:rPr>
          <w:rFonts w:ascii="Calibri" w:cs="Calibri"/>
          <w:w w:val="85"/>
        </w:rPr>
        <w:t>(CSS</w:t>
      </w:r>
      <w:r>
        <w:rPr>
          <w:rFonts w:ascii="Calibri" w:cs="Calibri"/>
          <w:w w:val="85"/>
        </w:rPr>
        <w:t>)</w:t>
      </w:r>
    </w:p>
    <w:p>
      <w:pPr>
        <w:pStyle w:val="BodyText"/>
        <w:bidi/>
        <w:spacing w:before="89"/>
        <w:ind w:right="0" w:left="388" w:firstLine="0"/>
        <w:jc w:val="left"/>
      </w:pPr>
      <w:r>
        <w:rPr>
          <w:rFonts w:ascii="Calibri" w:cs="Calibri"/>
          <w:spacing w:val="-5"/>
          <w:w w:val="80"/>
        </w:rPr>
        <w:t>F&amp;G</w:t>
      </w:r>
      <w:r>
        <w:rPr>
          <w:spacing w:val="-6"/>
          <w:rtl/>
        </w:rPr>
        <w:t> </w:t>
      </w:r>
      <w:r>
        <w:rPr>
          <w:w w:val="80"/>
          <w:rtl/>
        </w:rPr>
        <w:t>و</w:t>
      </w:r>
      <w:r>
        <w:rPr>
          <w:spacing w:val="-4"/>
          <w:rtl/>
        </w:rPr>
        <w:t> </w:t>
      </w:r>
      <w:r>
        <w:rPr>
          <w:w w:val="80"/>
          <w:rtl/>
        </w:rPr>
        <w:t>ديگر</w:t>
      </w:r>
      <w:r>
        <w:rPr>
          <w:spacing w:val="-5"/>
          <w:rtl/>
        </w:rPr>
        <w:t> </w:t>
      </w:r>
      <w:r>
        <w:rPr>
          <w:w w:val="80"/>
          <w:rtl/>
        </w:rPr>
        <w:t>سيﺴتمها</w:t>
      </w:r>
      <w:r>
        <w:rPr>
          <w:spacing w:val="-5"/>
          <w:rtl/>
        </w:rPr>
        <w:t> </w:t>
      </w:r>
      <w:r>
        <w:rPr>
          <w:w w:val="80"/>
          <w:rtl/>
        </w:rPr>
        <w:t>وهمچنين</w:t>
      </w:r>
      <w:r>
        <w:rPr>
          <w:spacing w:val="-6"/>
          <w:rtl/>
        </w:rPr>
        <w:t> </w:t>
      </w:r>
      <w:r>
        <w:rPr>
          <w:w w:val="80"/>
          <w:rtl/>
        </w:rPr>
        <w:t>كابل</w:t>
      </w:r>
      <w:r>
        <w:rPr>
          <w:spacing w:val="-6"/>
          <w:rtl/>
        </w:rPr>
        <w:t> </w:t>
      </w:r>
      <w:r>
        <w:rPr>
          <w:w w:val="80"/>
          <w:rtl/>
        </w:rPr>
        <w:t>كشي</w:t>
      </w:r>
      <w:r>
        <w:rPr>
          <w:spacing w:val="-3"/>
          <w:rtl/>
        </w:rPr>
        <w:t> </w:t>
      </w:r>
      <w:r>
        <w:rPr>
          <w:w w:val="80"/>
          <w:rtl/>
        </w:rPr>
        <w:t>و</w:t>
      </w:r>
      <w:r>
        <w:rPr>
          <w:spacing w:val="-6"/>
          <w:rtl/>
        </w:rPr>
        <w:t> </w:t>
      </w:r>
      <w:r>
        <w:rPr>
          <w:w w:val="80"/>
          <w:rtl/>
        </w:rPr>
        <w:t>ترمينال</w:t>
      </w:r>
      <w:r>
        <w:rPr>
          <w:spacing w:val="-4"/>
          <w:rtl/>
        </w:rPr>
        <w:t> </w:t>
      </w:r>
      <w:r>
        <w:rPr>
          <w:w w:val="80"/>
          <w:rtl/>
        </w:rPr>
        <w:t>بندى</w:t>
      </w:r>
      <w:r>
        <w:rPr>
          <w:spacing w:val="-3"/>
          <w:rtl/>
        </w:rPr>
        <w:t> </w:t>
      </w:r>
      <w:r>
        <w:rPr>
          <w:w w:val="80"/>
          <w:rtl/>
        </w:rPr>
        <w:t>بين</w:t>
      </w:r>
      <w:r>
        <w:rPr>
          <w:spacing w:val="-6"/>
          <w:rtl/>
        </w:rPr>
        <w:t> </w:t>
      </w:r>
      <w:r>
        <w:rPr>
          <w:w w:val="80"/>
          <w:rtl/>
        </w:rPr>
        <w:t>تجهيزات</w:t>
      </w:r>
      <w:r>
        <w:rPr>
          <w:spacing w:val="-6"/>
          <w:rtl/>
        </w:rPr>
        <w:t> </w:t>
      </w:r>
      <w:r>
        <w:rPr>
          <w:w w:val="80"/>
          <w:rtl/>
        </w:rPr>
        <w:t>فوق</w:t>
      </w:r>
      <w:r>
        <w:rPr>
          <w:w w:val="80"/>
        </w:rPr>
        <w:t>.</w:t>
      </w:r>
    </w:p>
    <w:p>
      <w:pPr>
        <w:pStyle w:val="BodyText"/>
        <w:spacing w:before="158"/>
        <w:rPr>
          <w:rFonts w:ascii="Calibri"/>
        </w:rPr>
      </w:pPr>
    </w:p>
    <w:p>
      <w:pPr>
        <w:bidi/>
        <w:spacing w:before="0"/>
        <w:ind w:right="0" w:left="909" w:firstLine="0"/>
        <w:jc w:val="left"/>
        <w:rPr>
          <w:rFonts w:ascii="Calibri" w:cs="Calibri"/>
          <w:sz w:val="24"/>
          <w:szCs w:val="24"/>
        </w:rPr>
      </w:pPr>
      <w:r>
        <w:rPr>
          <w:rFonts w:ascii="Calibri" w:cs="Calibri"/>
          <w:spacing w:val="-2"/>
          <w:w w:val="65"/>
          <w:sz w:val="24"/>
          <w:szCs w:val="24"/>
          <w:rtl/>
        </w:rPr>
        <w:t>بازديد</w:t>
      </w:r>
      <w:r>
        <w:rPr>
          <w:rFonts w:ascii="Calibri" w:cs="Calibri"/>
          <w:spacing w:val="2"/>
          <w:sz w:val="24"/>
          <w:szCs w:val="24"/>
          <w:rtl/>
        </w:rPr>
        <w:t> </w:t>
      </w:r>
      <w:r>
        <w:rPr>
          <w:rFonts w:ascii="Calibri" w:cs="Calibri"/>
          <w:w w:val="65"/>
          <w:sz w:val="24"/>
          <w:szCs w:val="24"/>
          <w:rtl/>
        </w:rPr>
        <w:t>فيزيكي</w:t>
      </w:r>
      <w:r>
        <w:rPr>
          <w:rFonts w:ascii="Calibri" w:cs="Calibri"/>
          <w:spacing w:val="2"/>
          <w:sz w:val="24"/>
          <w:szCs w:val="24"/>
          <w:rtl/>
        </w:rPr>
        <w:t> </w:t>
      </w:r>
      <w:r>
        <w:rPr>
          <w:rFonts w:ascii="Calibri" w:cs="Calibri"/>
          <w:w w:val="65"/>
          <w:sz w:val="24"/>
          <w:szCs w:val="24"/>
          <w:rtl/>
        </w:rPr>
        <w:t>قطعه</w:t>
      </w:r>
      <w:r>
        <w:rPr>
          <w:rFonts w:ascii="Calibri" w:cs="Calibri"/>
          <w:spacing w:val="-1"/>
          <w:sz w:val="24"/>
          <w:szCs w:val="24"/>
          <w:rtl/>
        </w:rPr>
        <w:t> </w:t>
      </w:r>
      <w:r>
        <w:rPr>
          <w:rFonts w:ascii="Calibri" w:cs="Calibri"/>
          <w:w w:val="65"/>
          <w:sz w:val="24"/>
          <w:szCs w:val="24"/>
          <w:rtl/>
        </w:rPr>
        <w:t>يا</w:t>
      </w:r>
      <w:r>
        <w:rPr>
          <w:rFonts w:ascii="Calibri" w:cs="Calibri"/>
          <w:spacing w:val="4"/>
          <w:sz w:val="24"/>
          <w:szCs w:val="24"/>
          <w:rtl/>
        </w:rPr>
        <w:t> </w:t>
      </w:r>
      <w:r>
        <w:rPr>
          <w:rFonts w:ascii="Calibri" w:cs="Calibri"/>
          <w:w w:val="65"/>
          <w:sz w:val="24"/>
          <w:szCs w:val="24"/>
          <w:rtl/>
        </w:rPr>
        <w:t>وسيله</w:t>
      </w:r>
      <w:r>
        <w:rPr>
          <w:rFonts w:ascii="Calibri" w:cs="Calibri"/>
          <w:spacing w:val="3"/>
          <w:sz w:val="24"/>
          <w:szCs w:val="24"/>
          <w:rtl/>
        </w:rPr>
        <w:t> </w:t>
      </w:r>
      <w:r>
        <w:rPr>
          <w:rFonts w:ascii="Calibri" w:cs="Calibri"/>
          <w:w w:val="65"/>
          <w:sz w:val="24"/>
          <w:szCs w:val="24"/>
          <w:rtl/>
        </w:rPr>
        <w:t>براي</w:t>
      </w:r>
      <w:r>
        <w:rPr>
          <w:rFonts w:ascii="Calibri" w:cs="Calibri"/>
          <w:spacing w:val="3"/>
          <w:sz w:val="24"/>
          <w:szCs w:val="24"/>
          <w:rtl/>
        </w:rPr>
        <w:t> </w:t>
      </w:r>
      <w:r>
        <w:rPr>
          <w:rFonts w:ascii="Calibri" w:cs="Calibri"/>
          <w:w w:val="65"/>
          <w:sz w:val="24"/>
          <w:szCs w:val="24"/>
          <w:rtl/>
        </w:rPr>
        <w:t>حصول</w:t>
      </w:r>
      <w:r>
        <w:rPr>
          <w:rFonts w:ascii="Calibri" w:cs="Calibri"/>
          <w:spacing w:val="4"/>
          <w:sz w:val="24"/>
          <w:szCs w:val="24"/>
          <w:rtl/>
        </w:rPr>
        <w:t> </w:t>
      </w:r>
      <w:r>
        <w:rPr>
          <w:rFonts w:ascii="Calibri" w:cs="Calibri"/>
          <w:w w:val="65"/>
          <w:sz w:val="24"/>
          <w:szCs w:val="24"/>
          <w:rtl/>
        </w:rPr>
        <w:t>اطمينان</w:t>
      </w:r>
      <w:r>
        <w:rPr>
          <w:rFonts w:ascii="Calibri" w:cs="Calibri"/>
          <w:spacing w:val="2"/>
          <w:sz w:val="24"/>
          <w:szCs w:val="24"/>
          <w:rtl/>
        </w:rPr>
        <w:t> </w:t>
      </w:r>
      <w:r>
        <w:rPr>
          <w:rFonts w:ascii="Calibri" w:cs="Calibri"/>
          <w:w w:val="65"/>
          <w:sz w:val="24"/>
          <w:szCs w:val="24"/>
          <w:rtl/>
        </w:rPr>
        <w:t>از</w:t>
      </w:r>
      <w:r>
        <w:rPr>
          <w:rFonts w:ascii="Calibri" w:cs="Calibri"/>
          <w:spacing w:val="4"/>
          <w:sz w:val="24"/>
          <w:szCs w:val="24"/>
          <w:rtl/>
        </w:rPr>
        <w:t> </w:t>
      </w:r>
      <w:r>
        <w:rPr>
          <w:rFonts w:ascii="Calibri" w:cs="Calibri"/>
          <w:w w:val="65"/>
          <w:sz w:val="24"/>
          <w:szCs w:val="24"/>
          <w:rtl/>
        </w:rPr>
        <w:t>صحت</w:t>
      </w:r>
      <w:r>
        <w:rPr>
          <w:rFonts w:ascii="Calibri" w:cs="Calibri"/>
          <w:spacing w:val="2"/>
          <w:sz w:val="24"/>
          <w:szCs w:val="24"/>
          <w:rtl/>
        </w:rPr>
        <w:t> </w:t>
      </w:r>
      <w:r>
        <w:rPr>
          <w:rFonts w:ascii="Calibri" w:cs="Calibri"/>
          <w:w w:val="65"/>
          <w:sz w:val="24"/>
          <w:szCs w:val="24"/>
          <w:rtl/>
        </w:rPr>
        <w:t>عملكرد</w:t>
      </w:r>
      <w:r>
        <w:rPr>
          <w:rFonts w:ascii="Calibri" w:cs="Calibri"/>
          <w:spacing w:val="2"/>
          <w:sz w:val="24"/>
          <w:szCs w:val="24"/>
          <w:rtl/>
        </w:rPr>
        <w:t> </w:t>
      </w:r>
      <w:r>
        <w:rPr>
          <w:rFonts w:ascii="Calibri" w:cs="Calibri"/>
          <w:w w:val="65"/>
          <w:sz w:val="24"/>
          <w:szCs w:val="24"/>
          <w:rtl/>
        </w:rPr>
        <w:t>و</w:t>
      </w:r>
      <w:r>
        <w:rPr>
          <w:rFonts w:ascii="Calibri" w:cs="Calibri"/>
          <w:spacing w:val="-3"/>
          <w:sz w:val="24"/>
          <w:szCs w:val="24"/>
          <w:rtl/>
        </w:rPr>
        <w:t> </w:t>
      </w:r>
      <w:r>
        <w:rPr>
          <w:rFonts w:ascii="Calibri" w:cs="Calibri"/>
          <w:w w:val="65"/>
          <w:sz w:val="24"/>
          <w:szCs w:val="24"/>
          <w:rtl/>
        </w:rPr>
        <w:t>قابل</w:t>
      </w:r>
      <w:r>
        <w:rPr>
          <w:rFonts w:ascii="Calibri" w:cs="Calibri"/>
          <w:spacing w:val="5"/>
          <w:sz w:val="24"/>
          <w:szCs w:val="24"/>
          <w:rtl/>
        </w:rPr>
        <w:t> </w:t>
      </w:r>
      <w:r>
        <w:rPr>
          <w:rFonts w:ascii="Calibri" w:cs="Calibri"/>
          <w:w w:val="65"/>
          <w:sz w:val="24"/>
          <w:szCs w:val="24"/>
          <w:rtl/>
        </w:rPr>
        <w:t>استفاده</w:t>
      </w:r>
      <w:r>
        <w:rPr>
          <w:rFonts w:ascii="Calibri" w:cs="Calibri"/>
          <w:spacing w:val="2"/>
          <w:sz w:val="24"/>
          <w:szCs w:val="24"/>
          <w:rtl/>
        </w:rPr>
        <w:t> </w:t>
      </w:r>
      <w:r>
        <w:rPr>
          <w:rFonts w:ascii="Calibri" w:cs="Calibri"/>
          <w:w w:val="65"/>
          <w:sz w:val="24"/>
          <w:szCs w:val="24"/>
          <w:rtl/>
        </w:rPr>
        <w:t>بودن</w:t>
      </w:r>
      <w:r>
        <w:rPr>
          <w:rFonts w:ascii="Calibri" w:cs="Calibri"/>
          <w:spacing w:val="2"/>
          <w:sz w:val="24"/>
          <w:szCs w:val="24"/>
          <w:rtl/>
        </w:rPr>
        <w:t> </w:t>
      </w:r>
      <w:r>
        <w:rPr>
          <w:rFonts w:ascii="Calibri" w:cs="Calibri"/>
          <w:w w:val="65"/>
          <w:sz w:val="24"/>
          <w:szCs w:val="24"/>
          <w:rtl/>
        </w:rPr>
        <w:t>آن</w:t>
      </w:r>
      <w:r>
        <w:rPr>
          <w:rFonts w:ascii="Calibri" w:cs="Calibri"/>
          <w:w w:val="65"/>
          <w:sz w:val="24"/>
          <w:szCs w:val="24"/>
        </w:rPr>
        <w:t>.</w:t>
      </w:r>
    </w:p>
    <w:p>
      <w:pPr>
        <w:bidi/>
        <w:spacing w:before="115"/>
        <w:ind w:right="0" w:left="909" w:firstLine="0"/>
        <w:jc w:val="left"/>
        <w:rPr>
          <w:rFonts w:ascii="Calibri" w:cs="Calibri"/>
          <w:sz w:val="24"/>
          <w:szCs w:val="24"/>
        </w:rPr>
      </w:pPr>
      <w:r>
        <w:rPr>
          <w:rFonts w:ascii="Calibri" w:cs="Calibri"/>
          <w:spacing w:val="-2"/>
          <w:w w:val="65"/>
          <w:sz w:val="24"/>
          <w:szCs w:val="24"/>
          <w:rtl/>
        </w:rPr>
        <w:t>مونتاژ</w:t>
      </w:r>
      <w:r>
        <w:rPr>
          <w:rFonts w:ascii="Calibri" w:cs="Calibri"/>
          <w:spacing w:val="10"/>
          <w:sz w:val="24"/>
          <w:szCs w:val="24"/>
          <w:rtl/>
        </w:rPr>
        <w:t> </w:t>
      </w:r>
      <w:r>
        <w:rPr>
          <w:rFonts w:ascii="Calibri" w:cs="Calibri"/>
          <w:w w:val="65"/>
          <w:sz w:val="24"/>
          <w:szCs w:val="24"/>
          <w:rtl/>
        </w:rPr>
        <w:t>وسايل</w:t>
      </w:r>
      <w:r>
        <w:rPr>
          <w:rFonts w:ascii="Calibri" w:cs="Calibri"/>
          <w:spacing w:val="10"/>
          <w:sz w:val="24"/>
          <w:szCs w:val="24"/>
          <w:rtl/>
        </w:rPr>
        <w:t> </w:t>
      </w:r>
      <w:r>
        <w:rPr>
          <w:rFonts w:ascii="Calibri" w:cs="Calibri"/>
          <w:w w:val="65"/>
          <w:sz w:val="24"/>
          <w:szCs w:val="24"/>
          <w:rtl/>
        </w:rPr>
        <w:t>و</w:t>
      </w:r>
      <w:r>
        <w:rPr>
          <w:rFonts w:ascii="Calibri" w:cs="Calibri"/>
          <w:spacing w:val="9"/>
          <w:sz w:val="24"/>
          <w:szCs w:val="24"/>
          <w:rtl/>
        </w:rPr>
        <w:t> </w:t>
      </w:r>
      <w:r>
        <w:rPr>
          <w:rFonts w:ascii="Calibri" w:cs="Calibri"/>
          <w:w w:val="65"/>
          <w:sz w:val="24"/>
          <w:szCs w:val="24"/>
          <w:rtl/>
        </w:rPr>
        <w:t>دستگاههاي</w:t>
      </w:r>
      <w:r>
        <w:rPr>
          <w:rFonts w:ascii="Calibri" w:cs="Calibri"/>
          <w:spacing w:val="10"/>
          <w:sz w:val="24"/>
          <w:szCs w:val="24"/>
          <w:rtl/>
        </w:rPr>
        <w:t> </w:t>
      </w:r>
      <w:r>
        <w:rPr>
          <w:rFonts w:ascii="Calibri" w:cs="Calibri"/>
          <w:w w:val="65"/>
          <w:sz w:val="24"/>
          <w:szCs w:val="24"/>
          <w:rtl/>
        </w:rPr>
        <w:t>ابزاردقيق</w:t>
      </w:r>
      <w:r>
        <w:rPr>
          <w:rFonts w:ascii="Calibri" w:cs="Calibri"/>
          <w:spacing w:val="9"/>
          <w:sz w:val="24"/>
          <w:szCs w:val="24"/>
          <w:rtl/>
        </w:rPr>
        <w:t> </w:t>
      </w:r>
      <w:r>
        <w:rPr>
          <w:rFonts w:ascii="Calibri" w:cs="Calibri"/>
          <w:w w:val="65"/>
          <w:sz w:val="24"/>
          <w:szCs w:val="24"/>
          <w:rtl/>
        </w:rPr>
        <w:t>در</w:t>
      </w:r>
      <w:r>
        <w:rPr>
          <w:rFonts w:ascii="Calibri" w:cs="Calibri"/>
          <w:spacing w:val="10"/>
          <w:sz w:val="24"/>
          <w:szCs w:val="24"/>
          <w:rtl/>
        </w:rPr>
        <w:t> </w:t>
      </w:r>
      <w:r>
        <w:rPr>
          <w:rFonts w:ascii="Calibri" w:cs="Calibri"/>
          <w:w w:val="65"/>
          <w:sz w:val="24"/>
          <w:szCs w:val="24"/>
          <w:rtl/>
        </w:rPr>
        <w:t>صورت</w:t>
      </w:r>
      <w:r>
        <w:rPr>
          <w:rFonts w:ascii="Calibri" w:cs="Calibri"/>
          <w:spacing w:val="9"/>
          <w:sz w:val="24"/>
          <w:szCs w:val="24"/>
          <w:rtl/>
        </w:rPr>
        <w:t> </w:t>
      </w:r>
      <w:r>
        <w:rPr>
          <w:rFonts w:ascii="Calibri" w:cs="Calibri"/>
          <w:w w:val="65"/>
          <w:sz w:val="24"/>
          <w:szCs w:val="24"/>
          <w:rtl/>
        </w:rPr>
        <w:t>نياز</w:t>
      </w:r>
      <w:r>
        <w:rPr>
          <w:rFonts w:ascii="Calibri" w:cs="Calibri"/>
          <w:w w:val="65"/>
          <w:sz w:val="24"/>
          <w:szCs w:val="24"/>
        </w:rPr>
        <w:t>.</w:t>
      </w:r>
    </w:p>
    <w:p>
      <w:pPr>
        <w:bidi/>
        <w:spacing w:line="336" w:lineRule="auto" w:before="115"/>
        <w:ind w:right="628" w:left="912" w:firstLine="2772"/>
        <w:jc w:val="left"/>
        <w:rPr>
          <w:rFonts w:ascii="Calibri" w:cs="Calibri"/>
          <w:sz w:val="24"/>
          <w:szCs w:val="24"/>
        </w:rPr>
      </w:pPr>
      <w:r>
        <w:rPr>
          <w:rFonts w:ascii="Calibri" w:cs="Calibri"/>
          <w:w w:val="70"/>
          <w:sz w:val="24"/>
          <w:szCs w:val="24"/>
          <w:rtl/>
        </w:rPr>
        <w:t>مشخص</w:t>
      </w:r>
      <w:r>
        <w:rPr>
          <w:rFonts w:ascii="Calibri" w:cs="Calibri"/>
          <w:sz w:val="24"/>
          <w:szCs w:val="24"/>
          <w:rtl/>
        </w:rPr>
        <w:t> </w:t>
      </w:r>
      <w:r>
        <w:rPr>
          <w:rFonts w:ascii="Calibri" w:cs="Calibri"/>
          <w:w w:val="70"/>
          <w:sz w:val="24"/>
          <w:szCs w:val="24"/>
          <w:rtl/>
        </w:rPr>
        <w:t>نمودن</w:t>
      </w:r>
      <w:r>
        <w:rPr>
          <w:rFonts w:ascii="Calibri" w:cs="Calibri"/>
          <w:sz w:val="24"/>
          <w:szCs w:val="24"/>
          <w:rtl/>
        </w:rPr>
        <w:t> </w:t>
      </w:r>
      <w:r>
        <w:rPr>
          <w:rFonts w:ascii="Calibri" w:cs="Calibri"/>
          <w:w w:val="70"/>
          <w:sz w:val="24"/>
          <w:szCs w:val="24"/>
          <w:rtl/>
        </w:rPr>
        <w:t>محل</w:t>
      </w:r>
      <w:r>
        <w:rPr>
          <w:rFonts w:ascii="Calibri" w:cs="Calibri"/>
          <w:sz w:val="24"/>
          <w:szCs w:val="24"/>
          <w:rtl/>
        </w:rPr>
        <w:t> </w:t>
      </w:r>
      <w:r>
        <w:rPr>
          <w:rFonts w:ascii="Calibri" w:cs="Calibri"/>
          <w:w w:val="70"/>
          <w:sz w:val="24"/>
          <w:szCs w:val="24"/>
          <w:rtl/>
        </w:rPr>
        <w:t>ساخت</w:t>
      </w:r>
      <w:r>
        <w:rPr>
          <w:rFonts w:ascii="Calibri" w:cs="Calibri"/>
          <w:sz w:val="24"/>
          <w:szCs w:val="24"/>
          <w:rtl/>
        </w:rPr>
        <w:t> </w:t>
      </w:r>
      <w:r>
        <w:rPr>
          <w:rFonts w:ascii="Calibri" w:cs="Calibri"/>
          <w:w w:val="70"/>
          <w:sz w:val="24"/>
          <w:szCs w:val="24"/>
          <w:rtl/>
        </w:rPr>
        <w:t>پايه</w:t>
      </w:r>
      <w:r>
        <w:rPr>
          <w:rFonts w:ascii="Calibri" w:cs="Calibri"/>
          <w:sz w:val="24"/>
          <w:szCs w:val="24"/>
          <w:rtl/>
        </w:rPr>
        <w:t> </w:t>
      </w:r>
      <w:r>
        <w:rPr>
          <w:rFonts w:ascii="Calibri" w:cs="Calibri"/>
          <w:w w:val="70"/>
          <w:sz w:val="24"/>
          <w:szCs w:val="24"/>
          <w:rtl/>
        </w:rPr>
        <w:t>هاي</w:t>
      </w:r>
      <w:r>
        <w:rPr>
          <w:rFonts w:ascii="Calibri" w:cs="Calibri"/>
          <w:sz w:val="24"/>
          <w:szCs w:val="24"/>
          <w:rtl/>
        </w:rPr>
        <w:t> </w:t>
      </w:r>
      <w:r>
        <w:rPr>
          <w:rFonts w:ascii="Calibri" w:cs="Calibri"/>
          <w:w w:val="70"/>
          <w:sz w:val="24"/>
          <w:szCs w:val="24"/>
          <w:rtl/>
        </w:rPr>
        <w:t>نگهدارنده</w:t>
      </w:r>
      <w:r>
        <w:rPr>
          <w:rFonts w:ascii="Calibri" w:cs="Calibri"/>
          <w:sz w:val="24"/>
          <w:szCs w:val="24"/>
          <w:rtl/>
        </w:rPr>
        <w:t> </w:t>
      </w:r>
      <w:r>
        <w:rPr>
          <w:rFonts w:ascii="Calibri" w:cs="Calibri"/>
          <w:w w:val="70"/>
          <w:sz w:val="24"/>
          <w:szCs w:val="24"/>
          <w:rtl/>
        </w:rPr>
        <w:t>و</w:t>
      </w:r>
      <w:r>
        <w:rPr>
          <w:rFonts w:ascii="Calibri" w:cs="Calibri"/>
          <w:sz w:val="24"/>
          <w:szCs w:val="24"/>
          <w:rtl/>
        </w:rPr>
        <w:t> </w:t>
      </w:r>
      <w:r>
        <w:rPr>
          <w:rFonts w:ascii="Calibri" w:cs="Calibri"/>
          <w:w w:val="70"/>
          <w:sz w:val="24"/>
          <w:szCs w:val="24"/>
          <w:rtl/>
        </w:rPr>
        <w:t>نصب</w:t>
      </w:r>
      <w:r>
        <w:rPr>
          <w:rFonts w:ascii="Calibri" w:cs="Calibri"/>
          <w:sz w:val="24"/>
          <w:szCs w:val="24"/>
          <w:rtl/>
        </w:rPr>
        <w:t> </w:t>
      </w:r>
      <w:r>
        <w:rPr>
          <w:rFonts w:ascii="Calibri" w:cs="Calibri"/>
          <w:w w:val="70"/>
          <w:sz w:val="24"/>
          <w:szCs w:val="24"/>
          <w:rtl/>
        </w:rPr>
        <w:t>ادوات</w:t>
      </w:r>
      <w:r>
        <w:rPr>
          <w:rFonts w:ascii="Calibri" w:cs="Calibri"/>
          <w:sz w:val="24"/>
          <w:szCs w:val="24"/>
          <w:rtl/>
        </w:rPr>
        <w:t> </w:t>
      </w:r>
      <w:r>
        <w:rPr>
          <w:rFonts w:ascii="Calibri" w:cs="Calibri"/>
          <w:w w:val="70"/>
          <w:sz w:val="24"/>
          <w:szCs w:val="24"/>
          <w:rtl/>
        </w:rPr>
        <w:t>كنترل</w:t>
      </w:r>
      <w:r>
        <w:rPr>
          <w:rFonts w:ascii="Calibri" w:cs="Calibri"/>
          <w:sz w:val="24"/>
          <w:szCs w:val="24"/>
          <w:rtl/>
        </w:rPr>
        <w:t> </w:t>
      </w:r>
      <w:r>
        <w:rPr>
          <w:rFonts w:ascii="Calibri" w:cs="Calibri"/>
          <w:w w:val="70"/>
          <w:sz w:val="24"/>
          <w:szCs w:val="24"/>
          <w:rtl/>
        </w:rPr>
        <w:t>مطابق</w:t>
      </w:r>
      <w:r>
        <w:rPr>
          <w:rFonts w:ascii="Calibri" w:cs="Calibri"/>
          <w:spacing w:val="-3"/>
          <w:sz w:val="24"/>
          <w:szCs w:val="24"/>
          <w:rtl/>
        </w:rPr>
        <w:t> </w:t>
      </w:r>
      <w:r>
        <w:rPr>
          <w:rFonts w:ascii="Calibri" w:cs="Calibri"/>
          <w:w w:val="70"/>
          <w:sz w:val="24"/>
          <w:szCs w:val="24"/>
          <w:rtl/>
        </w:rPr>
        <w:t>نقشه</w:t>
      </w:r>
      <w:r>
        <w:rPr>
          <w:rFonts w:ascii="Calibri" w:cs="Calibri"/>
          <w:sz w:val="24"/>
          <w:szCs w:val="24"/>
          <w:rtl/>
        </w:rPr>
        <w:t> </w:t>
      </w:r>
      <w:r>
        <w:rPr>
          <w:rFonts w:ascii="Calibri" w:cs="Calibri"/>
          <w:w w:val="70"/>
          <w:sz w:val="24"/>
          <w:szCs w:val="24"/>
          <w:rtl/>
        </w:rPr>
        <w:t>ها</w:t>
      </w:r>
      <w:r>
        <w:rPr>
          <w:rFonts w:ascii="Calibri" w:cs="Calibri"/>
          <w:w w:val="70"/>
          <w:sz w:val="24"/>
          <w:szCs w:val="24"/>
        </w:rPr>
        <w:t>.</w:t>
      </w:r>
      <w:r>
        <w:rPr>
          <w:rFonts w:ascii="Calibri" w:cs="Calibri"/>
          <w:sz w:val="24"/>
          <w:szCs w:val="24"/>
          <w:rtl/>
        </w:rPr>
        <w:t> </w:t>
      </w:r>
      <w:r>
        <w:rPr>
          <w:rFonts w:ascii="Calibri" w:cs="Calibri"/>
          <w:spacing w:val="-5"/>
          <w:w w:val="65"/>
          <w:sz w:val="24"/>
          <w:szCs w:val="24"/>
          <w:rtl/>
        </w:rPr>
        <w:t>نصب</w:t>
      </w:r>
      <w:r>
        <w:rPr>
          <w:rFonts w:ascii="Calibri" w:cs="Calibri"/>
          <w:spacing w:val="6"/>
          <w:sz w:val="24"/>
          <w:szCs w:val="24"/>
          <w:rtl/>
        </w:rPr>
        <w:t> </w:t>
      </w:r>
      <w:r>
        <w:rPr>
          <w:rFonts w:ascii="Calibri" w:cs="Calibri"/>
          <w:w w:val="65"/>
          <w:sz w:val="24"/>
          <w:szCs w:val="24"/>
          <w:rtl/>
        </w:rPr>
        <w:t>و</w:t>
      </w:r>
      <w:r>
        <w:rPr>
          <w:rFonts w:ascii="Calibri" w:cs="Calibri"/>
          <w:spacing w:val="9"/>
          <w:sz w:val="24"/>
          <w:szCs w:val="24"/>
          <w:rtl/>
        </w:rPr>
        <w:t> </w:t>
      </w:r>
      <w:r>
        <w:rPr>
          <w:rFonts w:ascii="Calibri" w:cs="Calibri"/>
          <w:w w:val="65"/>
          <w:sz w:val="24"/>
          <w:szCs w:val="24"/>
          <w:rtl/>
        </w:rPr>
        <w:t>راه</w:t>
      </w:r>
      <w:r>
        <w:rPr>
          <w:rFonts w:ascii="Calibri" w:cs="Calibri"/>
          <w:spacing w:val="5"/>
          <w:sz w:val="24"/>
          <w:szCs w:val="24"/>
          <w:rtl/>
        </w:rPr>
        <w:t> </w:t>
      </w:r>
      <w:r>
        <w:rPr>
          <w:rFonts w:ascii="Calibri" w:cs="Calibri"/>
          <w:w w:val="65"/>
          <w:sz w:val="24"/>
          <w:szCs w:val="24"/>
          <w:rtl/>
        </w:rPr>
        <w:t>اندازي</w:t>
      </w:r>
      <w:r>
        <w:rPr>
          <w:rFonts w:ascii="Calibri" w:cs="Calibri"/>
          <w:spacing w:val="8"/>
          <w:sz w:val="24"/>
          <w:szCs w:val="24"/>
          <w:rtl/>
        </w:rPr>
        <w:t> </w:t>
      </w:r>
      <w:r>
        <w:rPr>
          <w:rFonts w:ascii="Calibri" w:cs="Calibri"/>
          <w:w w:val="65"/>
          <w:sz w:val="24"/>
          <w:szCs w:val="24"/>
          <w:rtl/>
        </w:rPr>
        <w:t>تمام</w:t>
      </w:r>
      <w:r>
        <w:rPr>
          <w:rFonts w:ascii="Calibri" w:cs="Calibri"/>
          <w:spacing w:val="8"/>
          <w:sz w:val="24"/>
          <w:szCs w:val="24"/>
          <w:rtl/>
        </w:rPr>
        <w:t> </w:t>
      </w:r>
      <w:r>
        <w:rPr>
          <w:rFonts w:ascii="Calibri" w:cs="Calibri"/>
          <w:w w:val="65"/>
          <w:sz w:val="24"/>
          <w:szCs w:val="24"/>
          <w:rtl/>
        </w:rPr>
        <w:t>تجهيزات</w:t>
      </w:r>
      <w:r>
        <w:rPr>
          <w:rFonts w:ascii="Calibri" w:cs="Calibri"/>
          <w:spacing w:val="9"/>
          <w:sz w:val="24"/>
          <w:szCs w:val="24"/>
          <w:rtl/>
        </w:rPr>
        <w:t> </w:t>
      </w:r>
      <w:r>
        <w:rPr>
          <w:rFonts w:ascii="Calibri" w:cs="Calibri"/>
          <w:w w:val="65"/>
          <w:sz w:val="24"/>
          <w:szCs w:val="24"/>
          <w:rtl/>
        </w:rPr>
        <w:t>ابزار</w:t>
      </w:r>
      <w:r>
        <w:rPr>
          <w:rFonts w:ascii="Calibri" w:cs="Calibri"/>
          <w:spacing w:val="7"/>
          <w:sz w:val="24"/>
          <w:szCs w:val="24"/>
          <w:rtl/>
        </w:rPr>
        <w:t> </w:t>
      </w:r>
      <w:r>
        <w:rPr>
          <w:rFonts w:ascii="Calibri" w:cs="Calibri"/>
          <w:w w:val="65"/>
          <w:sz w:val="24"/>
          <w:szCs w:val="24"/>
          <w:rtl/>
        </w:rPr>
        <w:t>دقيق</w:t>
      </w:r>
      <w:r>
        <w:rPr>
          <w:rFonts w:ascii="Calibri" w:cs="Calibri"/>
          <w:spacing w:val="8"/>
          <w:sz w:val="24"/>
          <w:szCs w:val="24"/>
          <w:rtl/>
        </w:rPr>
        <w:t> </w:t>
      </w:r>
      <w:r>
        <w:rPr>
          <w:rFonts w:ascii="Calibri" w:cs="Calibri"/>
          <w:w w:val="65"/>
          <w:sz w:val="24"/>
          <w:szCs w:val="24"/>
          <w:rtl/>
        </w:rPr>
        <w:t>از</w:t>
      </w:r>
      <w:r>
        <w:rPr>
          <w:rFonts w:ascii="Calibri" w:cs="Calibri"/>
          <w:spacing w:val="11"/>
          <w:sz w:val="24"/>
          <w:szCs w:val="24"/>
          <w:rtl/>
        </w:rPr>
        <w:t> </w:t>
      </w:r>
      <w:r>
        <w:rPr>
          <w:rFonts w:ascii="Calibri" w:cs="Calibri"/>
          <w:w w:val="65"/>
          <w:sz w:val="24"/>
          <w:szCs w:val="24"/>
          <w:rtl/>
        </w:rPr>
        <w:t>جمله</w:t>
      </w:r>
      <w:r>
        <w:rPr>
          <w:rFonts w:ascii="Calibri" w:cs="Calibri"/>
          <w:spacing w:val="7"/>
          <w:sz w:val="24"/>
          <w:szCs w:val="24"/>
          <w:rtl/>
        </w:rPr>
        <w:t> </w:t>
      </w:r>
      <w:r>
        <w:rPr>
          <w:rFonts w:ascii="Calibri" w:cs="Calibri"/>
          <w:w w:val="65"/>
          <w:sz w:val="24"/>
          <w:szCs w:val="24"/>
          <w:rtl/>
        </w:rPr>
        <w:t>ترانسميترها،</w:t>
      </w:r>
      <w:r>
        <w:rPr>
          <w:rFonts w:ascii="Calibri" w:cs="Calibri"/>
          <w:spacing w:val="73"/>
          <w:sz w:val="24"/>
          <w:szCs w:val="24"/>
          <w:rtl/>
        </w:rPr>
        <w:t> </w:t>
      </w:r>
      <w:r>
        <w:rPr>
          <w:rFonts w:ascii="Calibri" w:cs="Calibri"/>
          <w:w w:val="65"/>
          <w:sz w:val="24"/>
          <w:szCs w:val="24"/>
          <w:rtl/>
        </w:rPr>
        <w:t>نشان</w:t>
      </w:r>
      <w:r>
        <w:rPr>
          <w:rFonts w:ascii="Calibri" w:cs="Calibri"/>
          <w:spacing w:val="2"/>
          <w:sz w:val="24"/>
          <w:szCs w:val="24"/>
          <w:rtl/>
        </w:rPr>
        <w:t> </w:t>
      </w:r>
      <w:r>
        <w:rPr>
          <w:rFonts w:ascii="Calibri" w:cs="Calibri"/>
          <w:w w:val="65"/>
          <w:sz w:val="24"/>
          <w:szCs w:val="24"/>
          <w:rtl/>
        </w:rPr>
        <w:t>دهنده</w:t>
      </w:r>
      <w:r>
        <w:rPr>
          <w:rFonts w:ascii="Calibri" w:cs="Calibri"/>
          <w:spacing w:val="3"/>
          <w:sz w:val="24"/>
          <w:szCs w:val="24"/>
          <w:rtl/>
        </w:rPr>
        <w:t> </w:t>
      </w:r>
      <w:r>
        <w:rPr>
          <w:rFonts w:ascii="Calibri" w:cs="Calibri"/>
          <w:w w:val="65"/>
          <w:sz w:val="24"/>
          <w:szCs w:val="24"/>
          <w:rtl/>
        </w:rPr>
        <w:t>هاي</w:t>
      </w:r>
      <w:r>
        <w:rPr>
          <w:rFonts w:ascii="Calibri" w:cs="Calibri"/>
          <w:spacing w:val="10"/>
          <w:sz w:val="24"/>
          <w:szCs w:val="24"/>
          <w:rtl/>
        </w:rPr>
        <w:t> </w:t>
      </w:r>
      <w:r>
        <w:rPr>
          <w:rFonts w:ascii="Calibri" w:cs="Calibri"/>
          <w:w w:val="65"/>
          <w:sz w:val="24"/>
          <w:szCs w:val="24"/>
          <w:rtl/>
        </w:rPr>
        <w:t>محلي،</w:t>
      </w:r>
      <w:r>
        <w:rPr>
          <w:rFonts w:ascii="Calibri" w:cs="Calibri"/>
          <w:spacing w:val="9"/>
          <w:sz w:val="24"/>
          <w:szCs w:val="24"/>
          <w:rtl/>
        </w:rPr>
        <w:t> </w:t>
      </w:r>
      <w:r>
        <w:rPr>
          <w:rFonts w:ascii="Calibri" w:cs="Calibri"/>
          <w:w w:val="65"/>
          <w:sz w:val="24"/>
          <w:szCs w:val="24"/>
          <w:rtl/>
        </w:rPr>
        <w:t>سوئيچ</w:t>
      </w:r>
      <w:r>
        <w:rPr>
          <w:rFonts w:ascii="Calibri" w:cs="Calibri"/>
          <w:spacing w:val="6"/>
          <w:sz w:val="24"/>
          <w:szCs w:val="24"/>
          <w:rtl/>
        </w:rPr>
        <w:t> </w:t>
      </w:r>
      <w:r>
        <w:rPr>
          <w:rFonts w:ascii="Calibri" w:cs="Calibri"/>
          <w:w w:val="65"/>
          <w:sz w:val="24"/>
          <w:szCs w:val="24"/>
          <w:rtl/>
        </w:rPr>
        <w:t>هاي</w:t>
      </w:r>
      <w:r>
        <w:rPr>
          <w:rFonts w:ascii="Calibri" w:cs="Calibri"/>
          <w:spacing w:val="6"/>
          <w:sz w:val="24"/>
          <w:szCs w:val="24"/>
          <w:rtl/>
        </w:rPr>
        <w:t> </w:t>
      </w:r>
      <w:r>
        <w:rPr>
          <w:rFonts w:ascii="Calibri" w:cs="Calibri"/>
          <w:w w:val="65"/>
          <w:sz w:val="24"/>
          <w:szCs w:val="24"/>
          <w:rtl/>
        </w:rPr>
        <w:t>گوناگون</w:t>
      </w:r>
      <w:r>
        <w:rPr>
          <w:rFonts w:ascii="Calibri" w:cs="Calibri"/>
          <w:spacing w:val="8"/>
          <w:sz w:val="24"/>
          <w:szCs w:val="24"/>
          <w:rtl/>
        </w:rPr>
        <w:t> </w:t>
      </w:r>
      <w:r>
        <w:rPr>
          <w:rFonts w:ascii="Calibri" w:cs="Calibri"/>
          <w:w w:val="65"/>
          <w:sz w:val="24"/>
          <w:szCs w:val="24"/>
          <w:rtl/>
        </w:rPr>
        <w:t>و</w:t>
      </w:r>
      <w:r>
        <w:rPr>
          <w:rFonts w:ascii="Calibri" w:cs="Calibri"/>
          <w:spacing w:val="14"/>
          <w:sz w:val="24"/>
          <w:szCs w:val="24"/>
          <w:rtl/>
        </w:rPr>
        <w:t> </w:t>
      </w:r>
      <w:r>
        <w:rPr>
          <w:rFonts w:ascii="Calibri" w:cs="Calibri"/>
          <w:w w:val="65"/>
          <w:sz w:val="24"/>
          <w:szCs w:val="24"/>
          <w:rtl/>
        </w:rPr>
        <w:t>غيره</w:t>
      </w:r>
      <w:r>
        <w:rPr>
          <w:rFonts w:ascii="Calibri" w:cs="Calibri"/>
          <w:spacing w:val="8"/>
          <w:sz w:val="24"/>
          <w:szCs w:val="24"/>
          <w:rtl/>
        </w:rPr>
        <w:t> </w:t>
      </w:r>
      <w:r>
        <w:rPr>
          <w:rFonts w:ascii="Calibri" w:cs="Calibri"/>
          <w:w w:val="65"/>
          <w:sz w:val="24"/>
          <w:szCs w:val="24"/>
          <w:rtl/>
        </w:rPr>
        <w:t>همرا</w:t>
      </w:r>
      <w:r>
        <w:rPr>
          <w:rFonts w:ascii="Calibri" w:cs="Calibri"/>
          <w:w w:val="65"/>
          <w:sz w:val="24"/>
          <w:szCs w:val="24"/>
          <w:rtl/>
        </w:rPr>
        <w:t>ه</w:t>
      </w:r>
    </w:p>
    <w:p>
      <w:pPr>
        <w:bidi/>
        <w:spacing w:line="291" w:lineRule="exact" w:before="0"/>
        <w:ind w:right="0" w:left="910" w:firstLine="0"/>
        <w:jc w:val="left"/>
        <w:rPr>
          <w:rFonts w:ascii="Calibri" w:cs="Calibri"/>
          <w:sz w:val="24"/>
          <w:szCs w:val="24"/>
        </w:rPr>
      </w:pPr>
      <w:r>
        <w:rPr>
          <w:rFonts w:ascii="Calibri" w:cs="Calibri"/>
          <w:spacing w:val="-5"/>
          <w:w w:val="65"/>
          <w:sz w:val="24"/>
          <w:szCs w:val="24"/>
          <w:rtl/>
        </w:rPr>
        <w:t>با</w:t>
      </w:r>
      <w:r>
        <w:rPr>
          <w:rFonts w:ascii="Calibri" w:cs="Calibri"/>
          <w:sz w:val="24"/>
          <w:szCs w:val="24"/>
          <w:rtl/>
        </w:rPr>
        <w:t> </w:t>
      </w:r>
      <w:r>
        <w:rPr>
          <w:rFonts w:ascii="Calibri" w:cs="Calibri"/>
          <w:w w:val="65"/>
          <w:sz w:val="24"/>
          <w:szCs w:val="24"/>
          <w:rtl/>
        </w:rPr>
        <w:t>كليه</w:t>
      </w:r>
      <w:r>
        <w:rPr>
          <w:rFonts w:ascii="Calibri" w:cs="Calibri"/>
          <w:spacing w:val="3"/>
          <w:sz w:val="24"/>
          <w:szCs w:val="24"/>
          <w:rtl/>
        </w:rPr>
        <w:t> </w:t>
      </w:r>
      <w:r>
        <w:rPr>
          <w:rFonts w:ascii="Calibri" w:cs="Calibri"/>
          <w:w w:val="65"/>
          <w:sz w:val="24"/>
          <w:szCs w:val="24"/>
          <w:rtl/>
        </w:rPr>
        <w:t>متعلقات</w:t>
      </w:r>
      <w:r>
        <w:rPr>
          <w:rFonts w:ascii="Calibri" w:cs="Calibri"/>
          <w:spacing w:val="4"/>
          <w:sz w:val="24"/>
          <w:szCs w:val="24"/>
          <w:rtl/>
        </w:rPr>
        <w:t> </w:t>
      </w:r>
      <w:r>
        <w:rPr>
          <w:rFonts w:ascii="Calibri" w:cs="Calibri"/>
          <w:w w:val="65"/>
          <w:sz w:val="24"/>
          <w:szCs w:val="24"/>
          <w:rtl/>
        </w:rPr>
        <w:t>روي</w:t>
      </w:r>
      <w:r>
        <w:rPr>
          <w:rFonts w:ascii="Calibri" w:cs="Calibri"/>
          <w:spacing w:val="4"/>
          <w:sz w:val="24"/>
          <w:szCs w:val="24"/>
          <w:rtl/>
        </w:rPr>
        <w:t> </w:t>
      </w:r>
      <w:r>
        <w:rPr>
          <w:rFonts w:ascii="Calibri" w:cs="Calibri"/>
          <w:w w:val="65"/>
          <w:sz w:val="24"/>
          <w:szCs w:val="24"/>
          <w:rtl/>
        </w:rPr>
        <w:t>پايه</w:t>
      </w:r>
      <w:r>
        <w:rPr>
          <w:rFonts w:ascii="Calibri" w:cs="Calibri"/>
          <w:spacing w:val="4"/>
          <w:sz w:val="24"/>
          <w:szCs w:val="24"/>
          <w:rtl/>
        </w:rPr>
        <w:t> </w:t>
      </w:r>
      <w:r>
        <w:rPr>
          <w:rFonts w:ascii="Calibri" w:cs="Calibri"/>
          <w:w w:val="65"/>
          <w:sz w:val="24"/>
          <w:szCs w:val="24"/>
          <w:rtl/>
        </w:rPr>
        <w:t>هاي</w:t>
      </w:r>
      <w:r>
        <w:rPr>
          <w:rFonts w:ascii="Calibri" w:cs="Calibri"/>
          <w:spacing w:val="4"/>
          <w:sz w:val="24"/>
          <w:szCs w:val="24"/>
          <w:rtl/>
        </w:rPr>
        <w:t> </w:t>
      </w:r>
      <w:r>
        <w:rPr>
          <w:rFonts w:ascii="Calibri" w:cs="Calibri"/>
          <w:w w:val="65"/>
          <w:sz w:val="24"/>
          <w:szCs w:val="24"/>
          <w:rtl/>
        </w:rPr>
        <w:t>مربوطه</w:t>
      </w:r>
      <w:r>
        <w:rPr>
          <w:rFonts w:ascii="Calibri" w:cs="Calibri"/>
          <w:spacing w:val="4"/>
          <w:sz w:val="24"/>
          <w:szCs w:val="24"/>
          <w:rtl/>
        </w:rPr>
        <w:t> </w:t>
      </w:r>
      <w:r>
        <w:rPr>
          <w:rFonts w:ascii="Calibri" w:cs="Calibri"/>
          <w:w w:val="65"/>
          <w:sz w:val="24"/>
          <w:szCs w:val="24"/>
          <w:rtl/>
        </w:rPr>
        <w:t>يا</w:t>
      </w:r>
      <w:r>
        <w:rPr>
          <w:rFonts w:ascii="Calibri" w:cs="Calibri"/>
          <w:spacing w:val="3"/>
          <w:sz w:val="24"/>
          <w:szCs w:val="24"/>
          <w:rtl/>
        </w:rPr>
        <w:t> </w:t>
      </w:r>
      <w:r>
        <w:rPr>
          <w:rFonts w:ascii="Calibri" w:cs="Calibri"/>
          <w:w w:val="65"/>
          <w:sz w:val="24"/>
          <w:szCs w:val="24"/>
          <w:rtl/>
        </w:rPr>
        <w:t>مخازن</w:t>
      </w:r>
      <w:r>
        <w:rPr>
          <w:rFonts w:ascii="Calibri" w:cs="Calibri"/>
          <w:w w:val="65"/>
          <w:sz w:val="24"/>
          <w:szCs w:val="24"/>
        </w:rPr>
        <w:t>.</w:t>
      </w:r>
    </w:p>
    <w:p>
      <w:pPr>
        <w:bidi/>
        <w:spacing w:before="118"/>
        <w:ind w:right="0" w:left="911" w:firstLine="0"/>
        <w:jc w:val="left"/>
        <w:rPr>
          <w:rFonts w:ascii="Calibri" w:cs="Calibri"/>
          <w:sz w:val="24"/>
          <w:szCs w:val="24"/>
        </w:rPr>
      </w:pPr>
      <w:r>
        <w:rPr>
          <w:rFonts w:ascii="Calibri" w:cs="Calibri"/>
          <w:spacing w:val="-5"/>
          <w:w w:val="70"/>
          <w:sz w:val="24"/>
          <w:szCs w:val="24"/>
          <w:rtl/>
        </w:rPr>
        <w:t>نصب</w:t>
      </w:r>
      <w:r>
        <w:rPr>
          <w:rFonts w:ascii="Calibri" w:cs="Calibri"/>
          <w:spacing w:val="5"/>
          <w:sz w:val="24"/>
          <w:szCs w:val="24"/>
          <w:rtl/>
        </w:rPr>
        <w:t> </w:t>
      </w:r>
      <w:r>
        <w:rPr>
          <w:rFonts w:ascii="Calibri" w:cs="Calibri"/>
          <w:w w:val="70"/>
          <w:sz w:val="24"/>
          <w:szCs w:val="24"/>
          <w:rtl/>
        </w:rPr>
        <w:t>و</w:t>
      </w:r>
      <w:r>
        <w:rPr>
          <w:rFonts w:ascii="Calibri" w:cs="Calibri"/>
          <w:spacing w:val="6"/>
          <w:sz w:val="24"/>
          <w:szCs w:val="24"/>
          <w:rtl/>
        </w:rPr>
        <w:t> </w:t>
      </w:r>
      <w:r>
        <w:rPr>
          <w:rFonts w:ascii="Calibri" w:cs="Calibri"/>
          <w:w w:val="70"/>
          <w:sz w:val="24"/>
          <w:szCs w:val="24"/>
          <w:rtl/>
        </w:rPr>
        <w:t>راه</w:t>
      </w:r>
      <w:r>
        <w:rPr>
          <w:rFonts w:ascii="Calibri" w:cs="Calibri"/>
          <w:spacing w:val="4"/>
          <w:sz w:val="24"/>
          <w:szCs w:val="24"/>
          <w:rtl/>
        </w:rPr>
        <w:t> </w:t>
      </w:r>
      <w:r>
        <w:rPr>
          <w:rFonts w:ascii="Calibri" w:cs="Calibri"/>
          <w:w w:val="70"/>
          <w:sz w:val="24"/>
          <w:szCs w:val="24"/>
          <w:rtl/>
        </w:rPr>
        <w:t>اندازي</w:t>
      </w:r>
      <w:r>
        <w:rPr>
          <w:rFonts w:ascii="Calibri" w:cs="Calibri"/>
          <w:spacing w:val="6"/>
          <w:sz w:val="24"/>
          <w:szCs w:val="24"/>
          <w:rtl/>
        </w:rPr>
        <w:t> </w:t>
      </w:r>
      <w:r>
        <w:rPr>
          <w:rFonts w:ascii="Calibri" w:cs="Calibri"/>
          <w:w w:val="70"/>
          <w:sz w:val="24"/>
          <w:szCs w:val="24"/>
          <w:rtl/>
        </w:rPr>
        <w:t>كليه</w:t>
      </w:r>
      <w:r>
        <w:rPr>
          <w:rFonts w:ascii="Calibri" w:cs="Calibri"/>
          <w:spacing w:val="7"/>
          <w:sz w:val="24"/>
          <w:szCs w:val="24"/>
          <w:rtl/>
        </w:rPr>
        <w:t> </w:t>
      </w:r>
      <w:r>
        <w:rPr>
          <w:rFonts w:ascii="Calibri" w:cs="Calibri"/>
          <w:w w:val="70"/>
          <w:sz w:val="24"/>
          <w:szCs w:val="24"/>
          <w:rtl/>
        </w:rPr>
        <w:t>والوها</w:t>
      </w:r>
      <w:r>
        <w:rPr>
          <w:rFonts w:ascii="Calibri" w:cs="Calibri"/>
          <w:spacing w:val="8"/>
          <w:sz w:val="24"/>
          <w:szCs w:val="24"/>
          <w:rtl/>
        </w:rPr>
        <w:t> </w:t>
      </w:r>
      <w:r>
        <w:rPr>
          <w:rFonts w:ascii="Calibri" w:cs="Calibri"/>
          <w:w w:val="70"/>
          <w:sz w:val="24"/>
          <w:szCs w:val="24"/>
          <w:rtl/>
        </w:rPr>
        <w:t>از</w:t>
      </w:r>
      <w:r>
        <w:rPr>
          <w:rFonts w:ascii="Calibri" w:cs="Calibri"/>
          <w:spacing w:val="7"/>
          <w:sz w:val="24"/>
          <w:szCs w:val="24"/>
          <w:rtl/>
        </w:rPr>
        <w:t> </w:t>
      </w:r>
      <w:r>
        <w:rPr>
          <w:rFonts w:ascii="Calibri" w:cs="Calibri"/>
          <w:w w:val="70"/>
          <w:sz w:val="24"/>
          <w:szCs w:val="24"/>
          <w:rtl/>
        </w:rPr>
        <w:t>جمله</w:t>
      </w:r>
      <w:r>
        <w:rPr>
          <w:rFonts w:ascii="Calibri" w:cs="Calibri"/>
          <w:spacing w:val="7"/>
          <w:sz w:val="24"/>
          <w:szCs w:val="24"/>
          <w:rtl/>
        </w:rPr>
        <w:t> </w:t>
      </w:r>
      <w:r>
        <w:rPr>
          <w:rFonts w:ascii="Calibri" w:cs="Calibri"/>
          <w:w w:val="70"/>
          <w:sz w:val="24"/>
          <w:szCs w:val="24"/>
          <w:rtl/>
        </w:rPr>
        <w:t>شيرهاي</w:t>
      </w:r>
      <w:r>
        <w:rPr>
          <w:rFonts w:ascii="Calibri" w:cs="Calibri"/>
          <w:spacing w:val="7"/>
          <w:sz w:val="24"/>
          <w:szCs w:val="24"/>
          <w:rtl/>
        </w:rPr>
        <w:t> </w:t>
      </w:r>
      <w:r>
        <w:rPr>
          <w:rFonts w:ascii="Calibri" w:cs="Calibri"/>
          <w:w w:val="70"/>
          <w:sz w:val="24"/>
          <w:szCs w:val="24"/>
          <w:rtl/>
        </w:rPr>
        <w:t>كنترلي</w:t>
      </w:r>
      <w:r>
        <w:rPr>
          <w:rFonts w:ascii="Calibri" w:cs="Calibri"/>
          <w:spacing w:val="3"/>
          <w:sz w:val="24"/>
          <w:szCs w:val="24"/>
          <w:rtl/>
        </w:rPr>
        <w:t> </w:t>
      </w:r>
      <w:r>
        <w:rPr>
          <w:rFonts w:ascii="Calibri" w:cs="Calibri"/>
          <w:w w:val="70"/>
          <w:sz w:val="24"/>
          <w:szCs w:val="24"/>
          <w:rtl/>
        </w:rPr>
        <w:t>و</w:t>
      </w:r>
      <w:r>
        <w:rPr>
          <w:rFonts w:ascii="Calibri" w:cs="Calibri"/>
          <w:spacing w:val="6"/>
          <w:sz w:val="24"/>
          <w:szCs w:val="24"/>
          <w:rtl/>
        </w:rPr>
        <w:t> </w:t>
      </w:r>
      <w:r>
        <w:rPr>
          <w:rFonts w:ascii="Calibri" w:cs="Calibri"/>
          <w:w w:val="70"/>
          <w:sz w:val="24"/>
          <w:szCs w:val="24"/>
          <w:rtl/>
        </w:rPr>
        <w:t>شيرهاي</w:t>
      </w:r>
      <w:r>
        <w:rPr>
          <w:rFonts w:ascii="Calibri" w:cs="Calibri"/>
          <w:spacing w:val="7"/>
          <w:sz w:val="24"/>
          <w:szCs w:val="24"/>
          <w:rtl/>
        </w:rPr>
        <w:t> </w:t>
      </w:r>
      <w:r>
        <w:rPr>
          <w:rFonts w:ascii="Calibri" w:cs="Calibri"/>
          <w:w w:val="70"/>
          <w:sz w:val="24"/>
          <w:szCs w:val="24"/>
          <w:rtl/>
        </w:rPr>
        <w:t>قطع</w:t>
      </w:r>
      <w:r>
        <w:rPr>
          <w:rFonts w:ascii="Calibri" w:cs="Calibri"/>
          <w:spacing w:val="6"/>
          <w:sz w:val="24"/>
          <w:szCs w:val="24"/>
          <w:rtl/>
        </w:rPr>
        <w:t> </w:t>
      </w:r>
      <w:r>
        <w:rPr>
          <w:rFonts w:ascii="Calibri" w:cs="Calibri"/>
          <w:w w:val="70"/>
          <w:sz w:val="24"/>
          <w:szCs w:val="24"/>
          <w:rtl/>
        </w:rPr>
        <w:t>اضطراري</w:t>
      </w:r>
      <w:r>
        <w:rPr>
          <w:rFonts w:ascii="Calibri" w:cs="Calibri"/>
          <w:spacing w:val="3"/>
          <w:sz w:val="24"/>
          <w:szCs w:val="24"/>
          <w:rtl/>
        </w:rPr>
        <w:t> </w:t>
      </w:r>
      <w:r>
        <w:rPr>
          <w:rFonts w:ascii="Calibri" w:cs="Calibri"/>
          <w:w w:val="70"/>
          <w:sz w:val="24"/>
          <w:szCs w:val="24"/>
          <w:rtl/>
        </w:rPr>
        <w:t>و</w:t>
      </w:r>
      <w:r>
        <w:rPr>
          <w:rFonts w:ascii="Calibri" w:cs="Calibri"/>
          <w:spacing w:val="6"/>
          <w:sz w:val="24"/>
          <w:szCs w:val="24"/>
          <w:rtl/>
        </w:rPr>
        <w:t> </w:t>
      </w:r>
      <w:r>
        <w:rPr>
          <w:rFonts w:ascii="Calibri" w:cs="Calibri"/>
          <w:w w:val="70"/>
          <w:sz w:val="24"/>
          <w:szCs w:val="24"/>
        </w:rPr>
        <w:t>psv</w:t>
      </w:r>
      <w:r>
        <w:rPr>
          <w:rFonts w:ascii="Calibri" w:cs="Calibri"/>
          <w:spacing w:val="3"/>
          <w:sz w:val="24"/>
          <w:szCs w:val="24"/>
          <w:rtl/>
        </w:rPr>
        <w:t> </w:t>
      </w:r>
      <w:r>
        <w:rPr>
          <w:rFonts w:ascii="Calibri" w:cs="Calibri"/>
          <w:w w:val="70"/>
          <w:sz w:val="24"/>
          <w:szCs w:val="24"/>
          <w:rtl/>
        </w:rPr>
        <w:t>و</w:t>
      </w:r>
      <w:r>
        <w:rPr>
          <w:rFonts w:ascii="Calibri" w:cs="Calibri"/>
          <w:spacing w:val="9"/>
          <w:sz w:val="24"/>
          <w:szCs w:val="24"/>
          <w:rtl/>
        </w:rPr>
        <w:t> </w:t>
      </w:r>
      <w:r>
        <w:rPr>
          <w:rFonts w:ascii="Calibri" w:cs="Calibri"/>
          <w:w w:val="70"/>
          <w:sz w:val="24"/>
          <w:szCs w:val="24"/>
        </w:rPr>
        <w:t>on/off</w:t>
      </w:r>
      <w:r>
        <w:rPr>
          <w:rFonts w:ascii="Calibri" w:cs="Calibri"/>
          <w:spacing w:val="5"/>
          <w:sz w:val="24"/>
          <w:szCs w:val="24"/>
          <w:rtl/>
        </w:rPr>
        <w:t> </w:t>
      </w:r>
      <w:r>
        <w:rPr>
          <w:rFonts w:ascii="Calibri" w:cs="Calibri"/>
          <w:w w:val="70"/>
          <w:sz w:val="24"/>
          <w:szCs w:val="24"/>
          <w:rtl/>
        </w:rPr>
        <w:t>و</w:t>
      </w:r>
      <w:r>
        <w:rPr>
          <w:rFonts w:ascii="Calibri" w:cs="Calibri"/>
          <w:sz w:val="24"/>
          <w:szCs w:val="24"/>
          <w:rtl/>
        </w:rPr>
        <w:t> </w:t>
      </w:r>
      <w:r>
        <w:rPr>
          <w:rFonts w:ascii="Calibri" w:cs="Calibri"/>
          <w:w w:val="70"/>
          <w:sz w:val="24"/>
          <w:szCs w:val="24"/>
          <w:rtl/>
        </w:rPr>
        <w:t>رگوﻻتورها</w:t>
      </w:r>
      <w:r>
        <w:rPr>
          <w:rFonts w:ascii="Calibri" w:cs="Calibri"/>
          <w:spacing w:val="2"/>
          <w:sz w:val="24"/>
          <w:szCs w:val="24"/>
          <w:rtl/>
        </w:rPr>
        <w:t> </w:t>
      </w:r>
      <w:r>
        <w:rPr>
          <w:rFonts w:ascii="Calibri" w:cs="Calibri"/>
          <w:w w:val="70"/>
          <w:sz w:val="24"/>
          <w:szCs w:val="24"/>
          <w:rtl/>
        </w:rPr>
        <w:t>و</w:t>
      </w:r>
      <w:r>
        <w:rPr>
          <w:rFonts w:ascii="Calibri" w:cs="Calibri"/>
          <w:spacing w:val="6"/>
          <w:sz w:val="24"/>
          <w:szCs w:val="24"/>
          <w:rtl/>
        </w:rPr>
        <w:t> </w:t>
      </w:r>
      <w:r>
        <w:rPr>
          <w:rFonts w:ascii="Calibri" w:cs="Calibri"/>
          <w:w w:val="70"/>
          <w:sz w:val="24"/>
          <w:szCs w:val="24"/>
        </w:rPr>
        <w:t>...</w:t>
      </w:r>
      <w:r>
        <w:rPr>
          <w:rFonts w:ascii="Calibri" w:cs="Calibri"/>
          <w:w w:val="70"/>
          <w:sz w:val="24"/>
          <w:szCs w:val="24"/>
        </w:rPr>
        <w:t>.</w:t>
      </w:r>
    </w:p>
    <w:p>
      <w:pPr>
        <w:bidi/>
        <w:spacing w:before="115"/>
        <w:ind w:right="0" w:left="911" w:firstLine="0"/>
        <w:jc w:val="left"/>
        <w:rPr>
          <w:rFonts w:ascii="Calibri" w:cs="Calibri"/>
          <w:sz w:val="24"/>
          <w:szCs w:val="24"/>
        </w:rPr>
      </w:pPr>
      <w:r>
        <w:rPr>
          <w:rFonts w:ascii="Calibri" w:cs="Calibri"/>
          <w:spacing w:val="-5"/>
          <w:w w:val="65"/>
          <w:sz w:val="24"/>
          <w:szCs w:val="24"/>
          <w:rtl/>
        </w:rPr>
        <w:t>نصب</w:t>
      </w:r>
      <w:r>
        <w:rPr>
          <w:rFonts w:ascii="Calibri" w:cs="Calibri"/>
          <w:spacing w:val="5"/>
          <w:sz w:val="24"/>
          <w:szCs w:val="24"/>
          <w:rtl/>
        </w:rPr>
        <w:t> </w:t>
      </w:r>
      <w:r>
        <w:rPr>
          <w:rFonts w:ascii="Calibri" w:cs="Calibri"/>
          <w:w w:val="65"/>
          <w:sz w:val="24"/>
          <w:szCs w:val="24"/>
          <w:rtl/>
        </w:rPr>
        <w:t>و</w:t>
      </w:r>
      <w:r>
        <w:rPr>
          <w:rFonts w:ascii="Calibri" w:cs="Calibri"/>
          <w:spacing w:val="6"/>
          <w:sz w:val="24"/>
          <w:szCs w:val="24"/>
          <w:rtl/>
        </w:rPr>
        <w:t> </w:t>
      </w:r>
      <w:r>
        <w:rPr>
          <w:rFonts w:ascii="Calibri" w:cs="Calibri"/>
          <w:w w:val="65"/>
          <w:sz w:val="24"/>
          <w:szCs w:val="24"/>
          <w:rtl/>
        </w:rPr>
        <w:t>اتصال</w:t>
      </w:r>
      <w:r>
        <w:rPr>
          <w:rFonts w:ascii="Calibri" w:cs="Calibri"/>
          <w:spacing w:val="5"/>
          <w:sz w:val="24"/>
          <w:szCs w:val="24"/>
          <w:rtl/>
        </w:rPr>
        <w:t> </w:t>
      </w:r>
      <w:r>
        <w:rPr>
          <w:rFonts w:ascii="Calibri" w:cs="Calibri"/>
          <w:w w:val="65"/>
          <w:sz w:val="24"/>
          <w:szCs w:val="24"/>
          <w:rtl/>
        </w:rPr>
        <w:t>لولهها</w:t>
      </w:r>
      <w:r>
        <w:rPr>
          <w:rFonts w:ascii="Calibri" w:cs="Calibri"/>
          <w:spacing w:val="9"/>
          <w:sz w:val="24"/>
          <w:szCs w:val="24"/>
          <w:rtl/>
        </w:rPr>
        <w:t> </w:t>
      </w:r>
      <w:r>
        <w:rPr>
          <w:rFonts w:ascii="Calibri" w:cs="Calibri"/>
          <w:w w:val="65"/>
          <w:sz w:val="24"/>
          <w:szCs w:val="24"/>
          <w:rtl/>
        </w:rPr>
        <w:t>به</w:t>
      </w:r>
      <w:r>
        <w:rPr>
          <w:rFonts w:ascii="Calibri" w:cs="Calibri"/>
          <w:spacing w:val="3"/>
          <w:sz w:val="24"/>
          <w:szCs w:val="24"/>
          <w:rtl/>
        </w:rPr>
        <w:t> </w:t>
      </w:r>
      <w:r>
        <w:rPr>
          <w:rFonts w:ascii="Calibri" w:cs="Calibri"/>
          <w:w w:val="65"/>
          <w:sz w:val="24"/>
          <w:szCs w:val="24"/>
          <w:rtl/>
        </w:rPr>
        <w:t>ابزار</w:t>
      </w:r>
      <w:r>
        <w:rPr>
          <w:rFonts w:ascii="Calibri" w:cs="Calibri"/>
          <w:spacing w:val="5"/>
          <w:sz w:val="24"/>
          <w:szCs w:val="24"/>
          <w:rtl/>
        </w:rPr>
        <w:t> </w:t>
      </w:r>
      <w:r>
        <w:rPr>
          <w:rFonts w:ascii="Calibri" w:cs="Calibri"/>
          <w:w w:val="65"/>
          <w:sz w:val="24"/>
          <w:szCs w:val="24"/>
          <w:rtl/>
        </w:rPr>
        <w:t>و</w:t>
      </w:r>
      <w:r>
        <w:rPr>
          <w:rFonts w:ascii="Calibri" w:cs="Calibri"/>
          <w:spacing w:val="4"/>
          <w:sz w:val="24"/>
          <w:szCs w:val="24"/>
          <w:rtl/>
        </w:rPr>
        <w:t> </w:t>
      </w:r>
      <w:r>
        <w:rPr>
          <w:rFonts w:ascii="Calibri" w:cs="Calibri"/>
          <w:w w:val="65"/>
          <w:sz w:val="24"/>
          <w:szCs w:val="24"/>
          <w:rtl/>
        </w:rPr>
        <w:t>ادوات</w:t>
      </w:r>
      <w:r>
        <w:rPr>
          <w:rFonts w:ascii="Calibri" w:cs="Calibri"/>
          <w:spacing w:val="1"/>
          <w:sz w:val="24"/>
          <w:szCs w:val="24"/>
          <w:rtl/>
        </w:rPr>
        <w:t> </w:t>
      </w:r>
      <w:r>
        <w:rPr>
          <w:rFonts w:ascii="Calibri" w:cs="Calibri"/>
          <w:w w:val="65"/>
          <w:sz w:val="24"/>
          <w:szCs w:val="24"/>
          <w:rtl/>
        </w:rPr>
        <w:t>كنترل</w:t>
      </w:r>
      <w:r>
        <w:rPr>
          <w:rFonts w:ascii="Calibri" w:cs="Calibri"/>
          <w:spacing w:val="6"/>
          <w:sz w:val="24"/>
          <w:szCs w:val="24"/>
          <w:rtl/>
        </w:rPr>
        <w:t> </w:t>
      </w:r>
      <w:r>
        <w:rPr>
          <w:rFonts w:ascii="Calibri" w:cs="Calibri"/>
          <w:w w:val="65"/>
          <w:sz w:val="24"/>
          <w:szCs w:val="24"/>
          <w:rtl/>
        </w:rPr>
        <w:t>طبق</w:t>
      </w:r>
      <w:r>
        <w:rPr>
          <w:rFonts w:ascii="Calibri" w:cs="Calibri"/>
          <w:spacing w:val="5"/>
          <w:sz w:val="24"/>
          <w:szCs w:val="24"/>
          <w:rtl/>
        </w:rPr>
        <w:t> </w:t>
      </w:r>
      <w:r>
        <w:rPr>
          <w:rFonts w:ascii="Calibri" w:cs="Calibri"/>
          <w:w w:val="65"/>
          <w:sz w:val="24"/>
          <w:szCs w:val="24"/>
          <w:rtl/>
        </w:rPr>
        <w:t>مشخصات</w:t>
      </w:r>
      <w:r>
        <w:rPr>
          <w:rFonts w:ascii="Calibri" w:cs="Calibri"/>
          <w:spacing w:val="5"/>
          <w:sz w:val="24"/>
          <w:szCs w:val="24"/>
          <w:rtl/>
        </w:rPr>
        <w:t> </w:t>
      </w:r>
      <w:r>
        <w:rPr>
          <w:rFonts w:ascii="Calibri" w:cs="Calibri"/>
          <w:w w:val="65"/>
          <w:sz w:val="24"/>
          <w:szCs w:val="24"/>
          <w:rtl/>
        </w:rPr>
        <w:t>اجرائي</w:t>
      </w:r>
      <w:r>
        <w:rPr>
          <w:rFonts w:ascii="Calibri" w:cs="Calibri"/>
          <w:w w:val="65"/>
          <w:sz w:val="24"/>
          <w:szCs w:val="24"/>
        </w:rPr>
        <w:t>.</w:t>
      </w:r>
    </w:p>
    <w:p>
      <w:pPr>
        <w:bidi/>
        <w:spacing w:before="117"/>
        <w:ind w:right="0" w:left="913" w:firstLine="0"/>
        <w:jc w:val="left"/>
        <w:rPr>
          <w:rFonts w:ascii="Calibri" w:cs="Calibri"/>
          <w:sz w:val="24"/>
          <w:szCs w:val="24"/>
        </w:rPr>
      </w:pPr>
      <w:r>
        <w:rPr>
          <w:rFonts w:ascii="Calibri" w:cs="Calibri"/>
          <w:spacing w:val="-5"/>
          <w:w w:val="65"/>
          <w:sz w:val="24"/>
          <w:szCs w:val="24"/>
          <w:rtl/>
        </w:rPr>
        <w:t>جهت</w:t>
      </w:r>
      <w:r>
        <w:rPr>
          <w:rFonts w:ascii="Calibri" w:cs="Calibri"/>
          <w:spacing w:val="5"/>
          <w:sz w:val="24"/>
          <w:szCs w:val="24"/>
          <w:rtl/>
        </w:rPr>
        <w:t> </w:t>
      </w:r>
      <w:r>
        <w:rPr>
          <w:rFonts w:ascii="Calibri" w:cs="Calibri"/>
          <w:w w:val="65"/>
          <w:sz w:val="24"/>
          <w:szCs w:val="24"/>
          <w:rtl/>
        </w:rPr>
        <w:t>عبور</w:t>
      </w:r>
      <w:r>
        <w:rPr>
          <w:rFonts w:ascii="Calibri" w:cs="Calibri"/>
          <w:sz w:val="24"/>
          <w:szCs w:val="24"/>
          <w:rtl/>
        </w:rPr>
        <w:t> </w:t>
      </w:r>
      <w:r>
        <w:rPr>
          <w:rFonts w:ascii="Calibri" w:cs="Calibri"/>
          <w:w w:val="65"/>
          <w:sz w:val="24"/>
          <w:szCs w:val="24"/>
          <w:rtl/>
        </w:rPr>
        <w:t>كابلها</w:t>
      </w:r>
      <w:r>
        <w:rPr>
          <w:rFonts w:ascii="Calibri" w:cs="Calibri"/>
          <w:spacing w:val="4"/>
          <w:sz w:val="24"/>
          <w:szCs w:val="24"/>
          <w:rtl/>
        </w:rPr>
        <w:t> </w:t>
      </w:r>
      <w:r>
        <w:rPr>
          <w:rFonts w:ascii="Calibri" w:cs="Calibri"/>
          <w:w w:val="65"/>
          <w:sz w:val="24"/>
          <w:szCs w:val="24"/>
          <w:rtl/>
        </w:rPr>
        <w:t>از</w:t>
      </w:r>
      <w:r>
        <w:rPr>
          <w:rFonts w:ascii="Calibri" w:cs="Calibri"/>
          <w:spacing w:val="4"/>
          <w:sz w:val="24"/>
          <w:szCs w:val="24"/>
          <w:rtl/>
        </w:rPr>
        <w:t> </w:t>
      </w:r>
      <w:r>
        <w:rPr>
          <w:rFonts w:ascii="Calibri" w:cs="Calibri"/>
          <w:w w:val="65"/>
          <w:sz w:val="24"/>
          <w:szCs w:val="24"/>
          <w:rtl/>
        </w:rPr>
        <w:t>تقاطع</w:t>
      </w:r>
      <w:r>
        <w:rPr>
          <w:rFonts w:ascii="Calibri" w:cs="Calibri"/>
          <w:spacing w:val="5"/>
          <w:sz w:val="24"/>
          <w:szCs w:val="24"/>
          <w:rtl/>
        </w:rPr>
        <w:t> </w:t>
      </w:r>
      <w:r>
        <w:rPr>
          <w:rFonts w:ascii="Calibri" w:cs="Calibri"/>
          <w:w w:val="65"/>
          <w:sz w:val="24"/>
          <w:szCs w:val="24"/>
          <w:rtl/>
        </w:rPr>
        <w:t>خيابانها</w:t>
      </w:r>
      <w:r>
        <w:rPr>
          <w:rFonts w:ascii="Calibri" w:cs="Calibri"/>
          <w:spacing w:val="4"/>
          <w:sz w:val="24"/>
          <w:szCs w:val="24"/>
          <w:rtl/>
        </w:rPr>
        <w:t> </w:t>
      </w:r>
      <w:r>
        <w:rPr>
          <w:rFonts w:ascii="Calibri" w:cs="Calibri"/>
          <w:w w:val="65"/>
          <w:sz w:val="24"/>
          <w:szCs w:val="24"/>
          <w:rtl/>
        </w:rPr>
        <w:t>يا</w:t>
      </w:r>
      <w:r>
        <w:rPr>
          <w:rFonts w:ascii="Calibri" w:cs="Calibri"/>
          <w:spacing w:val="5"/>
          <w:sz w:val="24"/>
          <w:szCs w:val="24"/>
          <w:rtl/>
        </w:rPr>
        <w:t> </w:t>
      </w:r>
      <w:r>
        <w:rPr>
          <w:rFonts w:ascii="Calibri" w:cs="Calibri"/>
          <w:w w:val="65"/>
          <w:sz w:val="24"/>
          <w:szCs w:val="24"/>
          <w:rtl/>
        </w:rPr>
        <w:t>عبور</w:t>
      </w:r>
      <w:r>
        <w:rPr>
          <w:rFonts w:ascii="Calibri" w:cs="Calibri"/>
          <w:spacing w:val="5"/>
          <w:sz w:val="24"/>
          <w:szCs w:val="24"/>
          <w:rtl/>
        </w:rPr>
        <w:t> </w:t>
      </w:r>
      <w:r>
        <w:rPr>
          <w:rFonts w:ascii="Calibri" w:cs="Calibri"/>
          <w:w w:val="65"/>
          <w:sz w:val="24"/>
          <w:szCs w:val="24"/>
          <w:rtl/>
        </w:rPr>
        <w:t>از</w:t>
      </w:r>
      <w:r>
        <w:rPr>
          <w:rFonts w:ascii="Calibri" w:cs="Calibri"/>
          <w:spacing w:val="1"/>
          <w:sz w:val="24"/>
          <w:szCs w:val="24"/>
          <w:rtl/>
        </w:rPr>
        <w:t> </w:t>
      </w:r>
      <w:r>
        <w:rPr>
          <w:rFonts w:ascii="Calibri" w:cs="Calibri"/>
          <w:w w:val="65"/>
          <w:sz w:val="24"/>
          <w:szCs w:val="24"/>
          <w:rtl/>
        </w:rPr>
        <w:t>ديوارها</w:t>
      </w:r>
      <w:r>
        <w:rPr>
          <w:rFonts w:ascii="Calibri" w:cs="Calibri"/>
          <w:spacing w:val="5"/>
          <w:sz w:val="24"/>
          <w:szCs w:val="24"/>
          <w:rtl/>
        </w:rPr>
        <w:t> </w:t>
      </w:r>
      <w:r>
        <w:rPr>
          <w:rFonts w:ascii="Calibri" w:cs="Calibri"/>
          <w:w w:val="65"/>
          <w:sz w:val="24"/>
          <w:szCs w:val="24"/>
          <w:rtl/>
        </w:rPr>
        <w:t>از</w:t>
      </w:r>
      <w:r>
        <w:rPr>
          <w:rFonts w:ascii="Calibri" w:cs="Calibri"/>
          <w:spacing w:val="4"/>
          <w:sz w:val="24"/>
          <w:szCs w:val="24"/>
          <w:rtl/>
        </w:rPr>
        <w:t> </w:t>
      </w:r>
      <w:r>
        <w:rPr>
          <w:rFonts w:ascii="Calibri" w:cs="Calibri"/>
          <w:w w:val="65"/>
          <w:sz w:val="24"/>
          <w:szCs w:val="24"/>
          <w:rtl/>
        </w:rPr>
        <w:t>لوله</w:t>
      </w:r>
      <w:r>
        <w:rPr>
          <w:rFonts w:ascii="Calibri" w:cs="Calibri"/>
          <w:sz w:val="24"/>
          <w:szCs w:val="24"/>
          <w:rtl/>
        </w:rPr>
        <w:t> </w:t>
      </w:r>
      <w:r>
        <w:rPr>
          <w:rFonts w:ascii="Calibri" w:cs="Calibri"/>
          <w:w w:val="65"/>
          <w:sz w:val="24"/>
          <w:szCs w:val="24"/>
          <w:rtl/>
        </w:rPr>
        <w:t>هاي</w:t>
      </w:r>
      <w:r>
        <w:rPr>
          <w:rFonts w:ascii="Calibri" w:cs="Calibri"/>
          <w:spacing w:val="4"/>
          <w:sz w:val="24"/>
          <w:szCs w:val="24"/>
          <w:rtl/>
        </w:rPr>
        <w:t> </w:t>
      </w:r>
      <w:r>
        <w:rPr>
          <w:rFonts w:ascii="Calibri" w:cs="Calibri"/>
          <w:w w:val="65"/>
          <w:sz w:val="24"/>
          <w:szCs w:val="24"/>
        </w:rPr>
        <w:t>PVC</w:t>
      </w:r>
      <w:r>
        <w:rPr>
          <w:rFonts w:ascii="Calibri" w:cs="Calibri"/>
          <w:spacing w:val="3"/>
          <w:sz w:val="24"/>
          <w:szCs w:val="24"/>
          <w:rtl/>
        </w:rPr>
        <w:t> </w:t>
      </w:r>
      <w:r>
        <w:rPr>
          <w:rFonts w:ascii="Calibri" w:cs="Calibri"/>
          <w:w w:val="65"/>
          <w:sz w:val="24"/>
          <w:szCs w:val="24"/>
          <w:rtl/>
        </w:rPr>
        <w:t>در</w:t>
      </w:r>
      <w:r>
        <w:rPr>
          <w:rFonts w:ascii="Calibri" w:cs="Calibri"/>
          <w:spacing w:val="4"/>
          <w:sz w:val="24"/>
          <w:szCs w:val="24"/>
          <w:rtl/>
        </w:rPr>
        <w:t> </w:t>
      </w:r>
      <w:r>
        <w:rPr>
          <w:rFonts w:ascii="Calibri" w:cs="Calibri"/>
          <w:w w:val="65"/>
          <w:sz w:val="24"/>
          <w:szCs w:val="24"/>
          <w:rtl/>
        </w:rPr>
        <w:t>داخل</w:t>
      </w:r>
      <w:r>
        <w:rPr>
          <w:rFonts w:ascii="Calibri" w:cs="Calibri"/>
          <w:sz w:val="24"/>
          <w:szCs w:val="24"/>
          <w:rtl/>
        </w:rPr>
        <w:t> </w:t>
      </w:r>
      <w:r>
        <w:rPr>
          <w:rFonts w:ascii="Calibri" w:cs="Calibri"/>
          <w:w w:val="65"/>
          <w:sz w:val="24"/>
          <w:szCs w:val="24"/>
          <w:rtl/>
        </w:rPr>
        <w:t>كانالهاي</w:t>
      </w:r>
      <w:r>
        <w:rPr>
          <w:rFonts w:ascii="Calibri" w:cs="Calibri"/>
          <w:spacing w:val="5"/>
          <w:sz w:val="24"/>
          <w:szCs w:val="24"/>
          <w:rtl/>
        </w:rPr>
        <w:t> </w:t>
      </w:r>
      <w:r>
        <w:rPr>
          <w:rFonts w:ascii="Calibri" w:cs="Calibri"/>
          <w:w w:val="65"/>
          <w:sz w:val="24"/>
          <w:szCs w:val="24"/>
          <w:rtl/>
        </w:rPr>
        <w:t>بتني</w:t>
      </w:r>
      <w:r>
        <w:rPr>
          <w:rFonts w:ascii="Calibri" w:cs="Calibri"/>
          <w:spacing w:val="4"/>
          <w:sz w:val="24"/>
          <w:szCs w:val="24"/>
          <w:rtl/>
        </w:rPr>
        <w:t> </w:t>
      </w:r>
      <w:r>
        <w:rPr>
          <w:rFonts w:ascii="Calibri" w:cs="Calibri"/>
          <w:w w:val="65"/>
          <w:sz w:val="24"/>
          <w:szCs w:val="24"/>
          <w:rtl/>
        </w:rPr>
        <w:t>استفاده</w:t>
      </w:r>
      <w:r>
        <w:rPr>
          <w:rFonts w:ascii="Calibri" w:cs="Calibri"/>
          <w:sz w:val="24"/>
          <w:szCs w:val="24"/>
          <w:rtl/>
        </w:rPr>
        <w:t> </w:t>
      </w:r>
      <w:r>
        <w:rPr>
          <w:rFonts w:ascii="Calibri" w:cs="Calibri"/>
          <w:w w:val="65"/>
          <w:sz w:val="24"/>
          <w:szCs w:val="24"/>
          <w:rtl/>
        </w:rPr>
        <w:t>مي</w:t>
      </w:r>
      <w:r>
        <w:rPr>
          <w:rFonts w:ascii="Calibri" w:cs="Calibri"/>
          <w:spacing w:val="3"/>
          <w:sz w:val="24"/>
          <w:szCs w:val="24"/>
          <w:rtl/>
        </w:rPr>
        <w:t> </w:t>
      </w:r>
      <w:r>
        <w:rPr>
          <w:rFonts w:ascii="Calibri" w:cs="Calibri"/>
          <w:w w:val="65"/>
          <w:sz w:val="24"/>
          <w:szCs w:val="24"/>
          <w:rtl/>
        </w:rPr>
        <w:t>شود</w:t>
      </w:r>
      <w:r>
        <w:rPr>
          <w:rFonts w:ascii="Calibri" w:cs="Calibri"/>
          <w:w w:val="65"/>
          <w:sz w:val="24"/>
          <w:szCs w:val="24"/>
        </w:rPr>
        <w:t>.</w:t>
      </w:r>
    </w:p>
    <w:p>
      <w:pPr>
        <w:bidi/>
        <w:spacing w:before="115"/>
        <w:ind w:right="0" w:left="912" w:firstLine="0"/>
        <w:jc w:val="left"/>
        <w:rPr>
          <w:rFonts w:ascii="Calibri" w:cs="Calibri"/>
          <w:sz w:val="24"/>
          <w:szCs w:val="24"/>
        </w:rPr>
      </w:pPr>
      <w:r>
        <w:rPr>
          <w:rFonts w:ascii="Calibri" w:cs="Calibri"/>
          <w:spacing w:val="-5"/>
          <w:w w:val="65"/>
          <w:sz w:val="24"/>
          <w:szCs w:val="24"/>
          <w:rtl/>
        </w:rPr>
        <w:t>نصب</w:t>
      </w:r>
      <w:r>
        <w:rPr>
          <w:rFonts w:ascii="Calibri" w:cs="Calibri"/>
          <w:sz w:val="24"/>
          <w:szCs w:val="24"/>
          <w:rtl/>
        </w:rPr>
        <w:t> </w:t>
      </w:r>
      <w:r>
        <w:rPr>
          <w:rFonts w:ascii="Calibri" w:cs="Calibri"/>
          <w:w w:val="65"/>
          <w:sz w:val="24"/>
          <w:szCs w:val="24"/>
          <w:rtl/>
        </w:rPr>
        <w:t>پايه</w:t>
      </w:r>
      <w:r>
        <w:rPr>
          <w:rFonts w:ascii="Calibri" w:cs="Calibri"/>
          <w:spacing w:val="1"/>
          <w:sz w:val="24"/>
          <w:szCs w:val="24"/>
          <w:rtl/>
        </w:rPr>
        <w:t> </w:t>
      </w:r>
      <w:r>
        <w:rPr>
          <w:rFonts w:ascii="Calibri" w:cs="Calibri"/>
          <w:w w:val="65"/>
          <w:sz w:val="24"/>
          <w:szCs w:val="24"/>
          <w:rtl/>
        </w:rPr>
        <w:t>هاي</w:t>
      </w:r>
      <w:r>
        <w:rPr>
          <w:rFonts w:ascii="Calibri" w:cs="Calibri"/>
          <w:sz w:val="24"/>
          <w:szCs w:val="24"/>
          <w:rtl/>
        </w:rPr>
        <w:t> </w:t>
      </w:r>
      <w:r>
        <w:rPr>
          <w:rFonts w:ascii="Calibri" w:cs="Calibri"/>
          <w:w w:val="65"/>
          <w:sz w:val="24"/>
          <w:szCs w:val="24"/>
          <w:rtl/>
        </w:rPr>
        <w:t>مهار</w:t>
      </w:r>
      <w:r>
        <w:rPr>
          <w:rFonts w:ascii="Calibri" w:cs="Calibri"/>
          <w:sz w:val="24"/>
          <w:szCs w:val="24"/>
          <w:rtl/>
        </w:rPr>
        <w:t> </w:t>
      </w:r>
      <w:r>
        <w:rPr>
          <w:rFonts w:ascii="Calibri" w:cs="Calibri"/>
          <w:w w:val="65"/>
          <w:sz w:val="24"/>
          <w:szCs w:val="24"/>
          <w:rtl/>
        </w:rPr>
        <w:t>كننده</w:t>
      </w:r>
      <w:r>
        <w:rPr>
          <w:rFonts w:ascii="Calibri" w:cs="Calibri"/>
          <w:spacing w:val="-4"/>
          <w:sz w:val="24"/>
          <w:szCs w:val="24"/>
          <w:rtl/>
        </w:rPr>
        <w:t> </w:t>
      </w:r>
      <w:r>
        <w:rPr>
          <w:rFonts w:ascii="Calibri" w:cs="Calibri"/>
          <w:w w:val="65"/>
          <w:sz w:val="24"/>
          <w:szCs w:val="24"/>
          <w:rtl/>
        </w:rPr>
        <w:t>دستگاهها،</w:t>
      </w:r>
      <w:r>
        <w:rPr>
          <w:rFonts w:ascii="Calibri" w:cs="Calibri"/>
          <w:spacing w:val="1"/>
          <w:sz w:val="24"/>
          <w:szCs w:val="24"/>
          <w:rtl/>
        </w:rPr>
        <w:t> </w:t>
      </w:r>
      <w:r>
        <w:rPr>
          <w:rFonts w:ascii="Calibri" w:cs="Calibri"/>
          <w:w w:val="65"/>
          <w:sz w:val="24"/>
          <w:szCs w:val="24"/>
          <w:rtl/>
        </w:rPr>
        <w:t>سيني</w:t>
      </w:r>
      <w:r>
        <w:rPr>
          <w:rFonts w:ascii="Calibri" w:cs="Calibri"/>
          <w:spacing w:val="-3"/>
          <w:sz w:val="24"/>
          <w:szCs w:val="24"/>
          <w:rtl/>
        </w:rPr>
        <w:t> </w:t>
      </w:r>
      <w:r>
        <w:rPr>
          <w:rFonts w:ascii="Calibri" w:cs="Calibri"/>
          <w:w w:val="65"/>
          <w:sz w:val="24"/>
          <w:szCs w:val="24"/>
          <w:rtl/>
        </w:rPr>
        <w:t>كابلها،</w:t>
      </w:r>
      <w:r>
        <w:rPr>
          <w:rFonts w:ascii="Calibri" w:cs="Calibri"/>
          <w:spacing w:val="-5"/>
          <w:sz w:val="24"/>
          <w:szCs w:val="24"/>
          <w:rtl/>
        </w:rPr>
        <w:t> </w:t>
      </w:r>
      <w:r>
        <w:rPr>
          <w:rFonts w:ascii="Calibri" w:cs="Calibri"/>
          <w:w w:val="65"/>
          <w:sz w:val="24"/>
          <w:szCs w:val="24"/>
          <w:rtl/>
        </w:rPr>
        <w:t>كاندوئيتها</w:t>
      </w:r>
      <w:r>
        <w:rPr>
          <w:rFonts w:ascii="Calibri" w:cs="Calibri"/>
          <w:spacing w:val="-1"/>
          <w:sz w:val="24"/>
          <w:szCs w:val="24"/>
          <w:rtl/>
        </w:rPr>
        <w:t> </w:t>
      </w:r>
      <w:r>
        <w:rPr>
          <w:rFonts w:ascii="Calibri" w:cs="Calibri"/>
          <w:w w:val="65"/>
          <w:sz w:val="24"/>
          <w:szCs w:val="24"/>
          <w:rtl/>
        </w:rPr>
        <w:t>و</w:t>
      </w:r>
      <w:r>
        <w:rPr>
          <w:rFonts w:ascii="Calibri" w:cs="Calibri"/>
          <w:spacing w:val="3"/>
          <w:sz w:val="24"/>
          <w:szCs w:val="24"/>
          <w:rtl/>
        </w:rPr>
        <w:t> </w:t>
      </w:r>
      <w:r>
        <w:rPr>
          <w:rFonts w:ascii="Calibri" w:cs="Calibri"/>
          <w:w w:val="65"/>
          <w:sz w:val="24"/>
          <w:szCs w:val="24"/>
          <w:rtl/>
        </w:rPr>
        <w:t>جعبه</w:t>
      </w:r>
      <w:r>
        <w:rPr>
          <w:rFonts w:ascii="Calibri" w:cs="Calibri"/>
          <w:spacing w:val="-4"/>
          <w:sz w:val="24"/>
          <w:szCs w:val="24"/>
          <w:rtl/>
        </w:rPr>
        <w:t> </w:t>
      </w:r>
      <w:r>
        <w:rPr>
          <w:rFonts w:ascii="Calibri" w:cs="Calibri"/>
          <w:w w:val="65"/>
          <w:sz w:val="24"/>
          <w:szCs w:val="24"/>
          <w:rtl/>
        </w:rPr>
        <w:t>هاي</w:t>
      </w:r>
      <w:r>
        <w:rPr>
          <w:rFonts w:ascii="Calibri" w:cs="Calibri"/>
          <w:spacing w:val="-1"/>
          <w:sz w:val="24"/>
          <w:szCs w:val="24"/>
          <w:rtl/>
        </w:rPr>
        <w:t> </w:t>
      </w:r>
      <w:r>
        <w:rPr>
          <w:rFonts w:ascii="Calibri" w:cs="Calibri"/>
          <w:w w:val="65"/>
          <w:sz w:val="24"/>
          <w:szCs w:val="24"/>
          <w:rtl/>
        </w:rPr>
        <w:t>تقسيم</w:t>
      </w:r>
      <w:r>
        <w:rPr>
          <w:rFonts w:ascii="Calibri" w:cs="Calibri"/>
          <w:sz w:val="24"/>
          <w:szCs w:val="24"/>
          <w:rtl/>
        </w:rPr>
        <w:t> </w:t>
      </w:r>
      <w:r>
        <w:rPr>
          <w:rFonts w:ascii="Calibri" w:cs="Calibri"/>
          <w:w w:val="65"/>
          <w:sz w:val="24"/>
          <w:szCs w:val="24"/>
          <w:rtl/>
        </w:rPr>
        <w:t>محلي</w:t>
      </w:r>
      <w:r>
        <w:rPr>
          <w:rFonts w:ascii="Calibri" w:cs="Calibri"/>
          <w:sz w:val="24"/>
          <w:szCs w:val="24"/>
          <w:rtl/>
        </w:rPr>
        <w:t> </w:t>
      </w:r>
      <w:r>
        <w:rPr>
          <w:rFonts w:ascii="Calibri" w:cs="Calibri"/>
          <w:w w:val="65"/>
          <w:sz w:val="24"/>
          <w:szCs w:val="24"/>
          <w:rtl/>
        </w:rPr>
        <w:t>و</w:t>
      </w:r>
      <w:r>
        <w:rPr>
          <w:rFonts w:ascii="Calibri" w:cs="Calibri"/>
          <w:spacing w:val="-1"/>
          <w:sz w:val="24"/>
          <w:szCs w:val="24"/>
          <w:rtl/>
        </w:rPr>
        <w:t> </w:t>
      </w:r>
      <w:r>
        <w:rPr>
          <w:rFonts w:ascii="Calibri" w:cs="Calibri"/>
          <w:w w:val="65"/>
          <w:sz w:val="24"/>
          <w:szCs w:val="24"/>
          <w:rtl/>
        </w:rPr>
        <w:t>كليه</w:t>
      </w:r>
      <w:r>
        <w:rPr>
          <w:rFonts w:ascii="Calibri" w:cs="Calibri"/>
          <w:sz w:val="24"/>
          <w:szCs w:val="24"/>
          <w:rtl/>
        </w:rPr>
        <w:t> </w:t>
      </w:r>
      <w:r>
        <w:rPr>
          <w:rFonts w:ascii="Calibri" w:cs="Calibri"/>
          <w:w w:val="65"/>
          <w:sz w:val="24"/>
          <w:szCs w:val="24"/>
          <w:rtl/>
        </w:rPr>
        <w:t>ملزومات</w:t>
      </w:r>
      <w:r>
        <w:rPr>
          <w:rFonts w:ascii="Calibri" w:cs="Calibri"/>
          <w:sz w:val="24"/>
          <w:szCs w:val="24"/>
          <w:rtl/>
        </w:rPr>
        <w:t> </w:t>
      </w:r>
      <w:r>
        <w:rPr>
          <w:rFonts w:ascii="Calibri" w:cs="Calibri"/>
          <w:w w:val="65"/>
          <w:sz w:val="24"/>
          <w:szCs w:val="24"/>
          <w:rtl/>
        </w:rPr>
        <w:t>كابل</w:t>
      </w:r>
      <w:r>
        <w:rPr>
          <w:rFonts w:ascii="Calibri" w:cs="Calibri"/>
          <w:spacing w:val="-1"/>
          <w:sz w:val="24"/>
          <w:szCs w:val="24"/>
          <w:rtl/>
        </w:rPr>
        <w:t> </w:t>
      </w:r>
      <w:r>
        <w:rPr>
          <w:rFonts w:ascii="Calibri" w:cs="Calibri"/>
          <w:w w:val="65"/>
          <w:sz w:val="24"/>
          <w:szCs w:val="24"/>
          <w:rtl/>
        </w:rPr>
        <w:t>كشي</w:t>
      </w:r>
      <w:r>
        <w:rPr>
          <w:rFonts w:ascii="Calibri" w:cs="Calibri"/>
          <w:sz w:val="24"/>
          <w:szCs w:val="24"/>
          <w:rtl/>
        </w:rPr>
        <w:t> </w:t>
      </w:r>
      <w:r>
        <w:rPr>
          <w:rFonts w:ascii="Calibri" w:cs="Calibri"/>
          <w:w w:val="65"/>
          <w:sz w:val="24"/>
          <w:szCs w:val="24"/>
          <w:rtl/>
        </w:rPr>
        <w:t>و</w:t>
      </w:r>
      <w:r>
        <w:rPr>
          <w:rFonts w:ascii="Calibri" w:cs="Calibri"/>
          <w:spacing w:val="-1"/>
          <w:sz w:val="24"/>
          <w:szCs w:val="24"/>
          <w:rtl/>
        </w:rPr>
        <w:t> </w:t>
      </w:r>
      <w:r>
        <w:rPr>
          <w:rFonts w:ascii="Calibri" w:cs="Calibri"/>
          <w:w w:val="65"/>
          <w:sz w:val="24"/>
          <w:szCs w:val="24"/>
        </w:rPr>
        <w:t>...</w:t>
      </w:r>
      <w:r>
        <w:rPr>
          <w:rFonts w:ascii="Calibri" w:cs="Calibri"/>
          <w:w w:val="65"/>
          <w:sz w:val="24"/>
          <w:szCs w:val="24"/>
        </w:rPr>
        <w:t>.</w:t>
      </w:r>
    </w:p>
    <w:p>
      <w:pPr>
        <w:bidi/>
        <w:spacing w:line="336" w:lineRule="auto" w:before="115"/>
        <w:ind w:right="628" w:left="876" w:firstLine="3024"/>
        <w:jc w:val="right"/>
        <w:rPr>
          <w:rFonts w:ascii="Calibri" w:cs="Calibri"/>
          <w:sz w:val="24"/>
          <w:szCs w:val="24"/>
        </w:rPr>
      </w:pPr>
      <w:r>
        <w:rPr>
          <w:rFonts w:ascii="Calibri" w:cs="Calibri"/>
          <w:w w:val="65"/>
          <w:sz w:val="24"/>
          <w:szCs w:val="24"/>
          <w:rtl/>
        </w:rPr>
        <w:t>تكميل</w:t>
      </w:r>
      <w:r>
        <w:rPr>
          <w:rFonts w:ascii="Calibri" w:cs="Calibri"/>
          <w:spacing w:val="-8"/>
          <w:sz w:val="24"/>
          <w:szCs w:val="24"/>
          <w:rtl/>
        </w:rPr>
        <w:t> </w:t>
      </w:r>
      <w:r>
        <w:rPr>
          <w:rFonts w:ascii="Calibri" w:cs="Calibri"/>
          <w:w w:val="65"/>
          <w:sz w:val="24"/>
          <w:szCs w:val="24"/>
          <w:rtl/>
        </w:rPr>
        <w:t>اتصاﻻت</w:t>
      </w:r>
      <w:r>
        <w:rPr>
          <w:rFonts w:ascii="Calibri" w:cs="Calibri"/>
          <w:spacing w:val="-10"/>
          <w:sz w:val="24"/>
          <w:szCs w:val="24"/>
          <w:rtl/>
        </w:rPr>
        <w:t> </w:t>
      </w:r>
      <w:r>
        <w:rPr>
          <w:rFonts w:ascii="Calibri" w:cs="Calibri"/>
          <w:w w:val="65"/>
          <w:sz w:val="24"/>
          <w:szCs w:val="24"/>
          <w:rtl/>
        </w:rPr>
        <w:t>كابلها</w:t>
      </w:r>
      <w:r>
        <w:rPr>
          <w:rFonts w:ascii="Calibri" w:cs="Calibri"/>
          <w:spacing w:val="-11"/>
          <w:sz w:val="24"/>
          <w:szCs w:val="24"/>
          <w:rtl/>
        </w:rPr>
        <w:t> </w:t>
      </w:r>
      <w:r>
        <w:rPr>
          <w:rFonts w:ascii="Calibri" w:cs="Calibri"/>
          <w:w w:val="65"/>
          <w:sz w:val="24"/>
          <w:szCs w:val="24"/>
          <w:rtl/>
        </w:rPr>
        <w:t>و</w:t>
      </w:r>
      <w:r>
        <w:rPr>
          <w:rFonts w:ascii="Calibri" w:cs="Calibri"/>
          <w:spacing w:val="-4"/>
          <w:sz w:val="24"/>
          <w:szCs w:val="24"/>
          <w:rtl/>
        </w:rPr>
        <w:t> </w:t>
      </w:r>
      <w:r>
        <w:rPr>
          <w:rFonts w:ascii="Calibri" w:cs="Calibri"/>
          <w:w w:val="65"/>
          <w:sz w:val="24"/>
          <w:szCs w:val="24"/>
          <w:rtl/>
        </w:rPr>
        <w:t>سيستمها</w:t>
      </w:r>
      <w:r>
        <w:rPr>
          <w:rFonts w:ascii="Calibri" w:cs="Calibri"/>
          <w:spacing w:val="-7"/>
          <w:sz w:val="24"/>
          <w:szCs w:val="24"/>
          <w:rtl/>
        </w:rPr>
        <w:t> </w:t>
      </w:r>
      <w:r>
        <w:rPr>
          <w:rFonts w:ascii="Calibri" w:cs="Calibri"/>
          <w:w w:val="65"/>
          <w:sz w:val="24"/>
          <w:szCs w:val="24"/>
          <w:rtl/>
        </w:rPr>
        <w:t>به</w:t>
      </w:r>
      <w:r>
        <w:rPr>
          <w:rFonts w:ascii="Calibri" w:cs="Calibri"/>
          <w:spacing w:val="-8"/>
          <w:sz w:val="24"/>
          <w:szCs w:val="24"/>
          <w:rtl/>
        </w:rPr>
        <w:t> </w:t>
      </w:r>
      <w:r>
        <w:rPr>
          <w:rFonts w:ascii="Calibri" w:cs="Calibri"/>
          <w:w w:val="65"/>
          <w:sz w:val="24"/>
          <w:szCs w:val="24"/>
          <w:rtl/>
        </w:rPr>
        <w:t>وسائل</w:t>
      </w:r>
      <w:r>
        <w:rPr>
          <w:rFonts w:ascii="Calibri" w:cs="Calibri"/>
          <w:spacing w:val="-7"/>
          <w:sz w:val="24"/>
          <w:szCs w:val="24"/>
          <w:rtl/>
        </w:rPr>
        <w:t> </w:t>
      </w:r>
      <w:r>
        <w:rPr>
          <w:rFonts w:ascii="Calibri" w:cs="Calibri"/>
          <w:w w:val="65"/>
          <w:sz w:val="24"/>
          <w:szCs w:val="24"/>
          <w:rtl/>
        </w:rPr>
        <w:t>اندازه</w:t>
      </w:r>
      <w:r>
        <w:rPr>
          <w:rFonts w:ascii="Calibri" w:cs="Calibri"/>
          <w:spacing w:val="-7"/>
          <w:sz w:val="24"/>
          <w:szCs w:val="24"/>
          <w:rtl/>
        </w:rPr>
        <w:t> </w:t>
      </w:r>
      <w:r>
        <w:rPr>
          <w:rFonts w:ascii="Calibri" w:cs="Calibri"/>
          <w:w w:val="65"/>
          <w:sz w:val="24"/>
          <w:szCs w:val="24"/>
          <w:rtl/>
        </w:rPr>
        <w:t>گيري</w:t>
      </w:r>
      <w:r>
        <w:rPr>
          <w:rFonts w:ascii="Calibri" w:cs="Calibri"/>
          <w:spacing w:val="-8"/>
          <w:sz w:val="24"/>
          <w:szCs w:val="24"/>
          <w:rtl/>
        </w:rPr>
        <w:t> </w:t>
      </w:r>
      <w:r>
        <w:rPr>
          <w:rFonts w:ascii="Calibri" w:cs="Calibri"/>
          <w:w w:val="65"/>
          <w:sz w:val="24"/>
          <w:szCs w:val="24"/>
          <w:rtl/>
        </w:rPr>
        <w:t>توسط</w:t>
      </w:r>
      <w:r>
        <w:rPr>
          <w:rFonts w:ascii="Calibri" w:cs="Calibri"/>
          <w:spacing w:val="-8"/>
          <w:sz w:val="24"/>
          <w:szCs w:val="24"/>
          <w:rtl/>
        </w:rPr>
        <w:t> </w:t>
      </w:r>
      <w:r>
        <w:rPr>
          <w:rFonts w:ascii="Calibri" w:cs="Calibri"/>
          <w:w w:val="65"/>
          <w:sz w:val="24"/>
          <w:szCs w:val="24"/>
          <w:rtl/>
        </w:rPr>
        <w:t>اتصاﻻت</w:t>
      </w:r>
      <w:r>
        <w:rPr>
          <w:rFonts w:ascii="Calibri" w:cs="Calibri"/>
          <w:spacing w:val="-8"/>
          <w:sz w:val="24"/>
          <w:szCs w:val="24"/>
          <w:rtl/>
        </w:rPr>
        <w:t> </w:t>
      </w:r>
      <w:r>
        <w:rPr>
          <w:rFonts w:ascii="Calibri" w:cs="Calibri"/>
          <w:w w:val="65"/>
          <w:sz w:val="24"/>
          <w:szCs w:val="24"/>
          <w:rtl/>
        </w:rPr>
        <w:t>مورد</w:t>
      </w:r>
      <w:r>
        <w:rPr>
          <w:rFonts w:ascii="Calibri" w:cs="Calibri"/>
          <w:spacing w:val="-8"/>
          <w:sz w:val="24"/>
          <w:szCs w:val="24"/>
          <w:rtl/>
        </w:rPr>
        <w:t> </w:t>
      </w:r>
      <w:r>
        <w:rPr>
          <w:rFonts w:ascii="Calibri" w:cs="Calibri"/>
          <w:w w:val="65"/>
          <w:sz w:val="24"/>
          <w:szCs w:val="24"/>
          <w:rtl/>
        </w:rPr>
        <w:t>لزوم</w:t>
      </w:r>
      <w:r>
        <w:rPr>
          <w:rFonts w:ascii="Calibri" w:cs="Calibri"/>
          <w:w w:val="65"/>
          <w:sz w:val="24"/>
          <w:szCs w:val="24"/>
        </w:rPr>
        <w:t>.</w:t>
      </w:r>
      <w:r>
        <w:rPr>
          <w:rFonts w:ascii="Calibri" w:cs="Calibri"/>
          <w:sz w:val="24"/>
          <w:szCs w:val="24"/>
          <w:rtl/>
        </w:rPr>
        <w:t> </w:t>
      </w:r>
      <w:r>
        <w:rPr>
          <w:rFonts w:ascii="Calibri" w:cs="Calibri"/>
          <w:spacing w:val="-2"/>
          <w:w w:val="65"/>
          <w:sz w:val="24"/>
          <w:szCs w:val="24"/>
          <w:rtl/>
        </w:rPr>
        <w:t>تنظيم</w:t>
      </w:r>
      <w:r>
        <w:rPr>
          <w:rFonts w:ascii="Calibri" w:cs="Calibri"/>
          <w:spacing w:val="-4"/>
          <w:sz w:val="24"/>
          <w:szCs w:val="24"/>
          <w:rtl/>
        </w:rPr>
        <w:t> </w:t>
      </w:r>
      <w:r>
        <w:rPr>
          <w:rFonts w:ascii="Calibri" w:cs="Calibri"/>
          <w:w w:val="70"/>
          <w:sz w:val="24"/>
          <w:szCs w:val="24"/>
          <w:rtl/>
        </w:rPr>
        <w:t>و</w:t>
      </w:r>
      <w:r>
        <w:rPr>
          <w:rFonts w:ascii="Calibri" w:cs="Calibri"/>
          <w:spacing w:val="-6"/>
          <w:sz w:val="24"/>
          <w:szCs w:val="24"/>
          <w:rtl/>
        </w:rPr>
        <w:t> </w:t>
      </w:r>
      <w:r>
        <w:rPr>
          <w:rFonts w:ascii="Calibri" w:cs="Calibri"/>
          <w:w w:val="70"/>
          <w:sz w:val="24"/>
          <w:szCs w:val="24"/>
          <w:rtl/>
        </w:rPr>
        <w:t>كاليبراسيون</w:t>
      </w:r>
      <w:r>
        <w:rPr>
          <w:rFonts w:ascii="Calibri" w:cs="Calibri"/>
          <w:spacing w:val="-4"/>
          <w:sz w:val="24"/>
          <w:szCs w:val="24"/>
          <w:rtl/>
        </w:rPr>
        <w:t> </w:t>
      </w:r>
      <w:r>
        <w:rPr>
          <w:rFonts w:ascii="Calibri" w:cs="Calibri"/>
          <w:w w:val="70"/>
          <w:sz w:val="24"/>
          <w:szCs w:val="24"/>
          <w:rtl/>
        </w:rPr>
        <w:t>كليه</w:t>
      </w:r>
      <w:r>
        <w:rPr>
          <w:rFonts w:ascii="Calibri" w:cs="Calibri"/>
          <w:spacing w:val="-4"/>
          <w:sz w:val="24"/>
          <w:szCs w:val="24"/>
          <w:rtl/>
        </w:rPr>
        <w:t> </w:t>
      </w:r>
      <w:r>
        <w:rPr>
          <w:rFonts w:ascii="Calibri" w:cs="Calibri"/>
          <w:w w:val="70"/>
          <w:sz w:val="24"/>
          <w:szCs w:val="24"/>
          <w:rtl/>
        </w:rPr>
        <w:t>تجهيزات</w:t>
      </w:r>
      <w:r>
        <w:rPr>
          <w:rFonts w:ascii="Calibri" w:cs="Calibri"/>
          <w:spacing w:val="-5"/>
          <w:sz w:val="24"/>
          <w:szCs w:val="24"/>
          <w:rtl/>
        </w:rPr>
        <w:t> </w:t>
      </w:r>
      <w:r>
        <w:rPr>
          <w:rFonts w:ascii="Calibri" w:cs="Calibri"/>
          <w:w w:val="70"/>
          <w:sz w:val="24"/>
          <w:szCs w:val="24"/>
          <w:rtl/>
        </w:rPr>
        <w:t>ابزار</w:t>
      </w:r>
      <w:r>
        <w:rPr>
          <w:rFonts w:ascii="Calibri" w:cs="Calibri"/>
          <w:spacing w:val="-3"/>
          <w:sz w:val="24"/>
          <w:szCs w:val="24"/>
          <w:rtl/>
        </w:rPr>
        <w:t> </w:t>
      </w:r>
      <w:r>
        <w:rPr>
          <w:rFonts w:ascii="Calibri" w:cs="Calibri"/>
          <w:w w:val="70"/>
          <w:sz w:val="24"/>
          <w:szCs w:val="24"/>
          <w:rtl/>
        </w:rPr>
        <w:t>دقيق</w:t>
      </w:r>
      <w:r>
        <w:rPr>
          <w:rFonts w:ascii="Calibri" w:cs="Calibri"/>
          <w:spacing w:val="-4"/>
          <w:sz w:val="24"/>
          <w:szCs w:val="24"/>
          <w:rtl/>
        </w:rPr>
        <w:t> </w:t>
      </w:r>
      <w:r>
        <w:rPr>
          <w:rFonts w:ascii="Calibri" w:cs="Calibri"/>
          <w:w w:val="70"/>
          <w:sz w:val="24"/>
          <w:szCs w:val="24"/>
          <w:rtl/>
        </w:rPr>
        <w:t>و</w:t>
      </w:r>
      <w:r>
        <w:rPr>
          <w:rFonts w:ascii="Times New Roman" w:cs="Times New Roman"/>
          <w:spacing w:val="51"/>
          <w:sz w:val="24"/>
          <w:szCs w:val="24"/>
          <w:rtl/>
        </w:rPr>
        <w:t>  </w:t>
      </w:r>
      <w:r>
        <w:rPr>
          <w:rFonts w:ascii="Calibri" w:cs="Calibri"/>
          <w:w w:val="70"/>
          <w:sz w:val="24"/>
          <w:szCs w:val="24"/>
          <w:rtl/>
        </w:rPr>
        <w:t>از</w:t>
      </w:r>
      <w:r>
        <w:rPr>
          <w:rFonts w:ascii="Calibri" w:cs="Calibri"/>
          <w:spacing w:val="-3"/>
          <w:sz w:val="24"/>
          <w:szCs w:val="24"/>
          <w:rtl/>
        </w:rPr>
        <w:t> </w:t>
      </w:r>
      <w:r>
        <w:rPr>
          <w:rFonts w:ascii="Calibri" w:cs="Calibri"/>
          <w:w w:val="70"/>
          <w:sz w:val="24"/>
          <w:szCs w:val="24"/>
          <w:rtl/>
        </w:rPr>
        <w:t>جمله</w:t>
      </w:r>
      <w:r>
        <w:rPr>
          <w:rFonts w:ascii="Calibri" w:cs="Calibri"/>
          <w:spacing w:val="-2"/>
          <w:sz w:val="24"/>
          <w:szCs w:val="24"/>
          <w:rtl/>
        </w:rPr>
        <w:t> </w:t>
      </w:r>
      <w:r>
        <w:rPr>
          <w:rFonts w:ascii="Calibri" w:cs="Calibri"/>
          <w:w w:val="70"/>
          <w:sz w:val="24"/>
          <w:szCs w:val="24"/>
          <w:rtl/>
        </w:rPr>
        <w:t>شير</w:t>
      </w:r>
      <w:r>
        <w:rPr>
          <w:rFonts w:ascii="Calibri" w:cs="Calibri"/>
          <w:spacing w:val="-3"/>
          <w:sz w:val="24"/>
          <w:szCs w:val="24"/>
          <w:rtl/>
        </w:rPr>
        <w:t> </w:t>
      </w:r>
      <w:r>
        <w:rPr>
          <w:rFonts w:ascii="Calibri" w:cs="Calibri"/>
          <w:w w:val="70"/>
          <w:sz w:val="24"/>
          <w:szCs w:val="24"/>
          <w:rtl/>
        </w:rPr>
        <w:t>اطمينان</w:t>
      </w:r>
      <w:r>
        <w:rPr>
          <w:rFonts w:ascii="Calibri" w:cs="Calibri"/>
          <w:spacing w:val="-3"/>
          <w:sz w:val="24"/>
          <w:szCs w:val="24"/>
          <w:rtl/>
        </w:rPr>
        <w:t> </w:t>
      </w:r>
      <w:r>
        <w:rPr>
          <w:rFonts w:ascii="Calibri" w:cs="Calibri"/>
          <w:w w:val="70"/>
          <w:sz w:val="24"/>
          <w:szCs w:val="24"/>
          <w:rtl/>
        </w:rPr>
        <w:t>و</w:t>
      </w:r>
      <w:r>
        <w:rPr>
          <w:rFonts w:ascii="Calibri" w:cs="Calibri"/>
          <w:spacing w:val="-3"/>
          <w:sz w:val="24"/>
          <w:szCs w:val="24"/>
          <w:rtl/>
        </w:rPr>
        <w:t> </w:t>
      </w:r>
      <w:r>
        <w:rPr>
          <w:rFonts w:ascii="Calibri" w:cs="Calibri"/>
          <w:w w:val="70"/>
          <w:sz w:val="24"/>
          <w:szCs w:val="24"/>
          <w:rtl/>
        </w:rPr>
        <w:t>آزمايش</w:t>
      </w:r>
      <w:r>
        <w:rPr>
          <w:rFonts w:ascii="Calibri" w:cs="Calibri"/>
          <w:spacing w:val="-4"/>
          <w:sz w:val="24"/>
          <w:szCs w:val="24"/>
          <w:rtl/>
        </w:rPr>
        <w:t> </w:t>
      </w:r>
      <w:r>
        <w:rPr>
          <w:rFonts w:ascii="Calibri" w:cs="Calibri"/>
          <w:w w:val="70"/>
          <w:sz w:val="24"/>
          <w:szCs w:val="24"/>
          <w:rtl/>
        </w:rPr>
        <w:t>دقيق</w:t>
      </w:r>
      <w:r>
        <w:rPr>
          <w:rFonts w:ascii="Calibri" w:cs="Calibri"/>
          <w:spacing w:val="-2"/>
          <w:sz w:val="24"/>
          <w:szCs w:val="24"/>
          <w:rtl/>
        </w:rPr>
        <w:t> </w:t>
      </w:r>
      <w:r>
        <w:rPr>
          <w:rFonts w:ascii="Calibri" w:cs="Calibri"/>
          <w:w w:val="70"/>
          <w:sz w:val="24"/>
          <w:szCs w:val="24"/>
          <w:rtl/>
        </w:rPr>
        <w:t>آن</w:t>
      </w:r>
      <w:r>
        <w:rPr>
          <w:rFonts w:ascii="Calibri" w:cs="Calibri"/>
          <w:spacing w:val="-5"/>
          <w:sz w:val="24"/>
          <w:szCs w:val="24"/>
          <w:rtl/>
        </w:rPr>
        <w:t> </w:t>
      </w:r>
      <w:r>
        <w:rPr>
          <w:rFonts w:ascii="Calibri" w:cs="Calibri"/>
          <w:w w:val="70"/>
          <w:sz w:val="24"/>
          <w:szCs w:val="24"/>
          <w:rtl/>
        </w:rPr>
        <w:t>به</w:t>
      </w:r>
      <w:r>
        <w:rPr>
          <w:rFonts w:ascii="Calibri" w:cs="Calibri"/>
          <w:spacing w:val="-1"/>
          <w:sz w:val="24"/>
          <w:szCs w:val="24"/>
          <w:rtl/>
        </w:rPr>
        <w:t> </w:t>
      </w:r>
      <w:r>
        <w:rPr>
          <w:rFonts w:ascii="Calibri" w:cs="Calibri"/>
          <w:w w:val="70"/>
          <w:sz w:val="24"/>
          <w:szCs w:val="24"/>
          <w:rtl/>
        </w:rPr>
        <w:t>منظور</w:t>
      </w:r>
      <w:r>
        <w:rPr>
          <w:rFonts w:ascii="Calibri" w:cs="Calibri"/>
          <w:spacing w:val="-3"/>
          <w:sz w:val="24"/>
          <w:szCs w:val="24"/>
          <w:rtl/>
        </w:rPr>
        <w:t> </w:t>
      </w:r>
      <w:r>
        <w:rPr>
          <w:rFonts w:ascii="Calibri" w:cs="Calibri"/>
          <w:w w:val="70"/>
          <w:sz w:val="24"/>
          <w:szCs w:val="24"/>
          <w:rtl/>
        </w:rPr>
        <w:t>حصول</w:t>
      </w:r>
      <w:r>
        <w:rPr>
          <w:rFonts w:ascii="Calibri" w:cs="Calibri"/>
          <w:spacing w:val="-3"/>
          <w:sz w:val="24"/>
          <w:szCs w:val="24"/>
          <w:rtl/>
        </w:rPr>
        <w:t> </w:t>
      </w:r>
      <w:r>
        <w:rPr>
          <w:rFonts w:ascii="Calibri" w:cs="Calibri"/>
          <w:w w:val="70"/>
          <w:sz w:val="24"/>
          <w:szCs w:val="24"/>
          <w:rtl/>
        </w:rPr>
        <w:t>اطمينان</w:t>
      </w:r>
      <w:r>
        <w:rPr>
          <w:rFonts w:ascii="Calibri" w:cs="Calibri"/>
          <w:spacing w:val="-3"/>
          <w:sz w:val="24"/>
          <w:szCs w:val="24"/>
          <w:rtl/>
        </w:rPr>
        <w:t> </w:t>
      </w:r>
      <w:r>
        <w:rPr>
          <w:rFonts w:ascii="Calibri" w:cs="Calibri"/>
          <w:w w:val="70"/>
          <w:sz w:val="24"/>
          <w:szCs w:val="24"/>
          <w:rtl/>
        </w:rPr>
        <w:t>ا</w:t>
      </w:r>
      <w:r>
        <w:rPr>
          <w:rFonts w:ascii="Calibri" w:cs="Calibri"/>
          <w:w w:val="70"/>
          <w:sz w:val="24"/>
          <w:szCs w:val="24"/>
          <w:rtl/>
        </w:rPr>
        <w:t>ز</w:t>
      </w:r>
    </w:p>
    <w:p>
      <w:pPr>
        <w:bidi/>
        <w:spacing w:line="291" w:lineRule="exact" w:before="0"/>
        <w:ind w:right="4631" w:left="0" w:firstLine="0"/>
        <w:jc w:val="right"/>
        <w:rPr>
          <w:rFonts w:ascii="Calibri" w:cs="Calibri"/>
          <w:sz w:val="24"/>
          <w:szCs w:val="24"/>
        </w:rPr>
      </w:pPr>
      <w:r>
        <w:rPr>
          <w:rFonts w:ascii="Calibri" w:cs="Calibri"/>
          <w:spacing w:val="-2"/>
          <w:w w:val="65"/>
          <w:sz w:val="24"/>
          <w:szCs w:val="24"/>
          <w:rtl/>
        </w:rPr>
        <w:t>عملكرد</w:t>
      </w:r>
      <w:r>
        <w:rPr>
          <w:rFonts w:ascii="Calibri" w:cs="Calibri"/>
          <w:spacing w:val="8"/>
          <w:sz w:val="24"/>
          <w:szCs w:val="24"/>
          <w:rtl/>
        </w:rPr>
        <w:t> </w:t>
      </w:r>
      <w:r>
        <w:rPr>
          <w:rFonts w:ascii="Calibri" w:cs="Calibri"/>
          <w:w w:val="65"/>
          <w:sz w:val="24"/>
          <w:szCs w:val="24"/>
          <w:rtl/>
        </w:rPr>
        <w:t>صحيح</w:t>
      </w:r>
      <w:r>
        <w:rPr>
          <w:rFonts w:ascii="Calibri" w:cs="Calibri"/>
          <w:spacing w:val="2"/>
          <w:sz w:val="24"/>
          <w:szCs w:val="24"/>
          <w:rtl/>
        </w:rPr>
        <w:t> </w:t>
      </w:r>
      <w:r>
        <w:rPr>
          <w:rFonts w:ascii="Calibri" w:cs="Calibri"/>
          <w:w w:val="65"/>
          <w:sz w:val="24"/>
          <w:szCs w:val="24"/>
          <w:rtl/>
        </w:rPr>
        <w:t>و</w:t>
      </w:r>
      <w:r>
        <w:rPr>
          <w:rFonts w:ascii="Calibri" w:cs="Calibri"/>
          <w:spacing w:val="4"/>
          <w:sz w:val="24"/>
          <w:szCs w:val="24"/>
          <w:rtl/>
        </w:rPr>
        <w:t> </w:t>
      </w:r>
      <w:r>
        <w:rPr>
          <w:rFonts w:ascii="Calibri" w:cs="Calibri"/>
          <w:w w:val="65"/>
          <w:sz w:val="24"/>
          <w:szCs w:val="24"/>
          <w:rtl/>
        </w:rPr>
        <w:t>بموقع،</w:t>
      </w:r>
      <w:r>
        <w:rPr>
          <w:rFonts w:ascii="Calibri" w:cs="Calibri"/>
          <w:spacing w:val="6"/>
          <w:sz w:val="24"/>
          <w:szCs w:val="24"/>
          <w:rtl/>
        </w:rPr>
        <w:t> </w:t>
      </w:r>
      <w:r>
        <w:rPr>
          <w:rFonts w:ascii="Calibri" w:cs="Calibri"/>
          <w:w w:val="65"/>
          <w:sz w:val="24"/>
          <w:szCs w:val="24"/>
          <w:rtl/>
        </w:rPr>
        <w:t>قبل</w:t>
      </w:r>
      <w:r>
        <w:rPr>
          <w:rFonts w:ascii="Calibri" w:cs="Calibri"/>
          <w:spacing w:val="5"/>
          <w:sz w:val="24"/>
          <w:szCs w:val="24"/>
          <w:rtl/>
        </w:rPr>
        <w:t> </w:t>
      </w:r>
      <w:r>
        <w:rPr>
          <w:rFonts w:ascii="Calibri" w:cs="Calibri"/>
          <w:w w:val="65"/>
          <w:sz w:val="24"/>
          <w:szCs w:val="24"/>
          <w:rtl/>
        </w:rPr>
        <w:t>از</w:t>
      </w:r>
      <w:r>
        <w:rPr>
          <w:rFonts w:ascii="Calibri" w:cs="Calibri"/>
          <w:spacing w:val="4"/>
          <w:sz w:val="24"/>
          <w:szCs w:val="24"/>
          <w:rtl/>
        </w:rPr>
        <w:t> </w:t>
      </w:r>
      <w:r>
        <w:rPr>
          <w:rFonts w:ascii="Calibri" w:cs="Calibri"/>
          <w:w w:val="65"/>
          <w:sz w:val="24"/>
          <w:szCs w:val="24"/>
          <w:rtl/>
        </w:rPr>
        <w:t>نصب</w:t>
      </w:r>
      <w:r>
        <w:rPr>
          <w:rFonts w:ascii="Calibri" w:cs="Calibri"/>
          <w:spacing w:val="5"/>
          <w:sz w:val="24"/>
          <w:szCs w:val="24"/>
          <w:rtl/>
        </w:rPr>
        <w:t> </w:t>
      </w:r>
      <w:r>
        <w:rPr>
          <w:rFonts w:ascii="Calibri" w:cs="Calibri"/>
          <w:w w:val="65"/>
          <w:sz w:val="24"/>
          <w:szCs w:val="24"/>
          <w:rtl/>
        </w:rPr>
        <w:t>بر</w:t>
      </w:r>
      <w:r>
        <w:rPr>
          <w:rFonts w:ascii="Calibri" w:cs="Calibri"/>
          <w:spacing w:val="5"/>
          <w:sz w:val="24"/>
          <w:szCs w:val="24"/>
          <w:rtl/>
        </w:rPr>
        <w:t> </w:t>
      </w:r>
      <w:r>
        <w:rPr>
          <w:rFonts w:ascii="Calibri" w:cs="Calibri"/>
          <w:w w:val="65"/>
          <w:sz w:val="24"/>
          <w:szCs w:val="24"/>
          <w:rtl/>
        </w:rPr>
        <w:t>روي</w:t>
      </w:r>
      <w:r>
        <w:rPr>
          <w:rFonts w:ascii="Calibri" w:cs="Calibri"/>
          <w:spacing w:val="4"/>
          <w:sz w:val="24"/>
          <w:szCs w:val="24"/>
          <w:rtl/>
        </w:rPr>
        <w:t> </w:t>
      </w:r>
      <w:r>
        <w:rPr>
          <w:rFonts w:ascii="Calibri" w:cs="Calibri"/>
          <w:w w:val="65"/>
          <w:sz w:val="24"/>
          <w:szCs w:val="24"/>
          <w:rtl/>
        </w:rPr>
        <w:t>سيستم</w:t>
      </w:r>
      <w:r>
        <w:rPr>
          <w:rFonts w:ascii="Calibri" w:cs="Calibri"/>
          <w:spacing w:val="5"/>
          <w:sz w:val="24"/>
          <w:szCs w:val="24"/>
          <w:rtl/>
        </w:rPr>
        <w:t> </w:t>
      </w:r>
      <w:r>
        <w:rPr>
          <w:rFonts w:ascii="Calibri" w:cs="Calibri"/>
          <w:w w:val="65"/>
          <w:sz w:val="24"/>
          <w:szCs w:val="24"/>
          <w:rtl/>
        </w:rPr>
        <w:t>در</w:t>
      </w:r>
      <w:r>
        <w:rPr>
          <w:rFonts w:ascii="Calibri" w:cs="Calibri"/>
          <w:spacing w:val="5"/>
          <w:sz w:val="24"/>
          <w:szCs w:val="24"/>
          <w:rtl/>
        </w:rPr>
        <w:t> </w:t>
      </w:r>
      <w:r>
        <w:rPr>
          <w:rFonts w:ascii="Calibri" w:cs="Calibri"/>
          <w:w w:val="65"/>
          <w:sz w:val="24"/>
          <w:szCs w:val="24"/>
          <w:rtl/>
        </w:rPr>
        <w:t>صورت</w:t>
      </w:r>
      <w:r>
        <w:rPr>
          <w:rFonts w:ascii="Calibri" w:cs="Calibri"/>
          <w:spacing w:val="4"/>
          <w:sz w:val="24"/>
          <w:szCs w:val="24"/>
          <w:rtl/>
        </w:rPr>
        <w:t> </w:t>
      </w:r>
      <w:r>
        <w:rPr>
          <w:rFonts w:ascii="Calibri" w:cs="Calibri"/>
          <w:w w:val="65"/>
          <w:sz w:val="24"/>
          <w:szCs w:val="24"/>
          <w:rtl/>
        </w:rPr>
        <w:t>لزوم</w:t>
      </w:r>
      <w:r>
        <w:rPr>
          <w:rFonts w:ascii="Calibri" w:cs="Calibri"/>
          <w:w w:val="65"/>
          <w:sz w:val="24"/>
          <w:szCs w:val="24"/>
        </w:rPr>
        <w:t>.</w:t>
      </w:r>
    </w:p>
    <w:p>
      <w:pPr>
        <w:bidi/>
        <w:spacing w:line="333" w:lineRule="auto" w:before="118"/>
        <w:ind w:right="628" w:left="383" w:firstLine="4012"/>
        <w:jc w:val="right"/>
        <w:rPr>
          <w:rFonts w:ascii="Calibri" w:cs="Calibri"/>
          <w:sz w:val="24"/>
          <w:szCs w:val="24"/>
        </w:rPr>
      </w:pPr>
      <w:r>
        <w:rPr>
          <w:rFonts w:ascii="Calibri" w:cs="Calibri"/>
          <w:spacing w:val="-2"/>
          <w:w w:val="70"/>
          <w:sz w:val="24"/>
          <w:szCs w:val="24"/>
          <w:rtl/>
        </w:rPr>
        <w:t>بازرسي</w:t>
      </w:r>
      <w:r>
        <w:rPr>
          <w:rFonts w:ascii="Calibri" w:cs="Calibri"/>
          <w:spacing w:val="-11"/>
          <w:sz w:val="24"/>
          <w:szCs w:val="24"/>
          <w:rtl/>
        </w:rPr>
        <w:t> </w:t>
      </w:r>
      <w:r>
        <w:rPr>
          <w:rFonts w:ascii="Calibri" w:cs="Calibri"/>
          <w:spacing w:val="-2"/>
          <w:w w:val="70"/>
          <w:sz w:val="24"/>
          <w:szCs w:val="24"/>
          <w:rtl/>
        </w:rPr>
        <w:t>دقيق</w:t>
      </w:r>
      <w:r>
        <w:rPr>
          <w:rFonts w:ascii="Calibri" w:cs="Calibri"/>
          <w:spacing w:val="-7"/>
          <w:sz w:val="24"/>
          <w:szCs w:val="24"/>
          <w:rtl/>
        </w:rPr>
        <w:t> </w:t>
      </w:r>
      <w:r>
        <w:rPr>
          <w:rFonts w:ascii="Calibri" w:cs="Calibri"/>
          <w:spacing w:val="-2"/>
          <w:w w:val="70"/>
          <w:sz w:val="24"/>
          <w:szCs w:val="24"/>
          <w:rtl/>
        </w:rPr>
        <w:t>اتصاﻻت</w:t>
      </w:r>
      <w:r>
        <w:rPr>
          <w:rFonts w:ascii="Calibri" w:cs="Calibri"/>
          <w:spacing w:val="-7"/>
          <w:sz w:val="24"/>
          <w:szCs w:val="24"/>
          <w:rtl/>
        </w:rPr>
        <w:t> </w:t>
      </w:r>
      <w:r>
        <w:rPr>
          <w:rFonts w:ascii="Calibri" w:cs="Calibri"/>
          <w:spacing w:val="-2"/>
          <w:w w:val="70"/>
          <w:sz w:val="24"/>
          <w:szCs w:val="24"/>
          <w:rtl/>
        </w:rPr>
        <w:t>و</w:t>
      </w:r>
      <w:r>
        <w:rPr>
          <w:rFonts w:ascii="Calibri" w:cs="Calibri"/>
          <w:spacing w:val="-6"/>
          <w:sz w:val="24"/>
          <w:szCs w:val="24"/>
          <w:rtl/>
        </w:rPr>
        <w:t> </w:t>
      </w:r>
      <w:r>
        <w:rPr>
          <w:rFonts w:ascii="Calibri" w:cs="Calibri"/>
          <w:spacing w:val="-2"/>
          <w:w w:val="70"/>
          <w:sz w:val="24"/>
          <w:szCs w:val="24"/>
          <w:rtl/>
        </w:rPr>
        <w:t>مسيرهاي</w:t>
      </w:r>
      <w:r>
        <w:rPr>
          <w:rFonts w:ascii="Calibri" w:cs="Calibri"/>
          <w:spacing w:val="-4"/>
          <w:sz w:val="24"/>
          <w:szCs w:val="24"/>
          <w:rtl/>
        </w:rPr>
        <w:t> </w:t>
      </w:r>
      <w:r>
        <w:rPr>
          <w:rFonts w:ascii="Calibri" w:cs="Calibri"/>
          <w:spacing w:val="-2"/>
          <w:w w:val="70"/>
          <w:sz w:val="24"/>
          <w:szCs w:val="24"/>
          <w:rtl/>
        </w:rPr>
        <w:t>ارتباطي</w:t>
      </w:r>
      <w:r>
        <w:rPr>
          <w:rFonts w:ascii="Calibri" w:cs="Calibri"/>
          <w:spacing w:val="-6"/>
          <w:sz w:val="24"/>
          <w:szCs w:val="24"/>
          <w:rtl/>
        </w:rPr>
        <w:t> </w:t>
      </w:r>
      <w:r>
        <w:rPr>
          <w:rFonts w:ascii="Calibri" w:cs="Calibri"/>
          <w:spacing w:val="-2"/>
          <w:w w:val="70"/>
          <w:sz w:val="24"/>
          <w:szCs w:val="24"/>
          <w:rtl/>
        </w:rPr>
        <w:t>از</w:t>
      </w:r>
      <w:r>
        <w:rPr>
          <w:rFonts w:ascii="Calibri" w:cs="Calibri"/>
          <w:spacing w:val="-9"/>
          <w:sz w:val="24"/>
          <w:szCs w:val="24"/>
          <w:rtl/>
        </w:rPr>
        <w:t> </w:t>
      </w:r>
      <w:r>
        <w:rPr>
          <w:rFonts w:ascii="Calibri" w:cs="Calibri"/>
          <w:spacing w:val="-2"/>
          <w:w w:val="70"/>
          <w:sz w:val="24"/>
          <w:szCs w:val="24"/>
          <w:rtl/>
        </w:rPr>
        <w:t>نظر</w:t>
      </w:r>
      <w:r>
        <w:rPr>
          <w:rFonts w:ascii="Calibri" w:cs="Calibri"/>
          <w:spacing w:val="-11"/>
          <w:sz w:val="24"/>
          <w:szCs w:val="24"/>
          <w:rtl/>
        </w:rPr>
        <w:t> </w:t>
      </w:r>
      <w:r>
        <w:rPr>
          <w:rFonts w:ascii="Calibri" w:cs="Calibri"/>
          <w:spacing w:val="-2"/>
          <w:w w:val="70"/>
          <w:sz w:val="24"/>
          <w:szCs w:val="24"/>
          <w:rtl/>
        </w:rPr>
        <w:t>نشت</w:t>
      </w:r>
      <w:r>
        <w:rPr>
          <w:rFonts w:ascii="Calibri" w:cs="Calibri"/>
          <w:spacing w:val="-11"/>
          <w:sz w:val="24"/>
          <w:szCs w:val="24"/>
          <w:rtl/>
        </w:rPr>
        <w:t> </w:t>
      </w:r>
      <w:r>
        <w:rPr>
          <w:rFonts w:ascii="Calibri" w:cs="Calibri"/>
          <w:spacing w:val="-2"/>
          <w:w w:val="70"/>
          <w:sz w:val="24"/>
          <w:szCs w:val="24"/>
          <w:rtl/>
        </w:rPr>
        <w:t>مواد</w:t>
      </w:r>
      <w:r>
        <w:rPr>
          <w:rFonts w:ascii="Calibri" w:cs="Calibri"/>
          <w:spacing w:val="-6"/>
          <w:sz w:val="24"/>
          <w:szCs w:val="24"/>
          <w:rtl/>
        </w:rPr>
        <w:t> </w:t>
      </w:r>
      <w:r>
        <w:rPr>
          <w:rFonts w:ascii="Calibri" w:cs="Calibri"/>
          <w:spacing w:val="-2"/>
          <w:w w:val="70"/>
          <w:sz w:val="24"/>
          <w:szCs w:val="24"/>
          <w:rtl/>
        </w:rPr>
        <w:t>مختلف</w:t>
      </w:r>
      <w:r>
        <w:rPr>
          <w:rFonts w:ascii="Calibri" w:cs="Calibri"/>
          <w:spacing w:val="-2"/>
          <w:w w:val="70"/>
          <w:sz w:val="24"/>
          <w:szCs w:val="24"/>
        </w:rPr>
        <w:t>.</w:t>
      </w:r>
      <w:r>
        <w:rPr>
          <w:rFonts w:ascii="Calibri" w:cs="Calibri"/>
          <w:sz w:val="24"/>
          <w:szCs w:val="24"/>
          <w:rtl/>
        </w:rPr>
        <w:t> </w:t>
      </w:r>
      <w:r>
        <w:rPr>
          <w:rFonts w:ascii="Calibri" w:cs="Calibri"/>
          <w:spacing w:val="-5"/>
          <w:w w:val="70"/>
          <w:sz w:val="24"/>
          <w:szCs w:val="24"/>
          <w:rtl/>
        </w:rPr>
        <w:t>حمل</w:t>
      </w:r>
      <w:r>
        <w:rPr>
          <w:rFonts w:ascii="Calibri" w:cs="Calibri"/>
          <w:spacing w:val="-3"/>
          <w:sz w:val="24"/>
          <w:szCs w:val="24"/>
          <w:rtl/>
        </w:rPr>
        <w:t> </w:t>
      </w:r>
      <w:r>
        <w:rPr>
          <w:rFonts w:ascii="Calibri" w:cs="Calibri"/>
          <w:w w:val="70"/>
          <w:sz w:val="24"/>
          <w:szCs w:val="24"/>
          <w:rtl/>
        </w:rPr>
        <w:t>و</w:t>
      </w:r>
      <w:r>
        <w:rPr>
          <w:rFonts w:ascii="Calibri" w:cs="Calibri"/>
          <w:spacing w:val="-3"/>
          <w:sz w:val="24"/>
          <w:szCs w:val="24"/>
          <w:rtl/>
        </w:rPr>
        <w:t> </w:t>
      </w:r>
      <w:r>
        <w:rPr>
          <w:rFonts w:ascii="Calibri" w:cs="Calibri"/>
          <w:w w:val="70"/>
          <w:sz w:val="24"/>
          <w:szCs w:val="24"/>
          <w:rtl/>
        </w:rPr>
        <w:t>نصب</w:t>
      </w:r>
      <w:r>
        <w:rPr>
          <w:rFonts w:ascii="Calibri" w:cs="Calibri"/>
          <w:spacing w:val="-3"/>
          <w:sz w:val="24"/>
          <w:szCs w:val="24"/>
          <w:rtl/>
        </w:rPr>
        <w:t> </w:t>
      </w:r>
      <w:r>
        <w:rPr>
          <w:rFonts w:ascii="Calibri" w:cs="Calibri"/>
          <w:w w:val="70"/>
          <w:sz w:val="24"/>
          <w:szCs w:val="24"/>
          <w:rtl/>
        </w:rPr>
        <w:t>و</w:t>
      </w:r>
      <w:r>
        <w:rPr>
          <w:rFonts w:ascii="Calibri" w:cs="Calibri"/>
          <w:spacing w:val="-3"/>
          <w:sz w:val="24"/>
          <w:szCs w:val="24"/>
          <w:rtl/>
        </w:rPr>
        <w:t> </w:t>
      </w:r>
      <w:r>
        <w:rPr>
          <w:rFonts w:ascii="Calibri" w:cs="Calibri"/>
          <w:w w:val="70"/>
          <w:sz w:val="24"/>
          <w:szCs w:val="24"/>
          <w:rtl/>
        </w:rPr>
        <w:t>محكم</w:t>
      </w:r>
      <w:r>
        <w:rPr>
          <w:rFonts w:ascii="Calibri" w:cs="Calibri"/>
          <w:spacing w:val="-3"/>
          <w:sz w:val="24"/>
          <w:szCs w:val="24"/>
          <w:rtl/>
        </w:rPr>
        <w:t> </w:t>
      </w:r>
      <w:r>
        <w:rPr>
          <w:rFonts w:ascii="Calibri" w:cs="Calibri"/>
          <w:w w:val="70"/>
          <w:sz w:val="24"/>
          <w:szCs w:val="24"/>
          <w:rtl/>
        </w:rPr>
        <w:t>نمودن</w:t>
      </w:r>
      <w:r>
        <w:rPr>
          <w:rFonts w:ascii="Calibri" w:cs="Calibri"/>
          <w:spacing w:val="-3"/>
          <w:sz w:val="24"/>
          <w:szCs w:val="24"/>
          <w:rtl/>
        </w:rPr>
        <w:t> </w:t>
      </w:r>
      <w:r>
        <w:rPr>
          <w:rFonts w:ascii="Calibri" w:cs="Calibri"/>
          <w:w w:val="70"/>
          <w:sz w:val="24"/>
          <w:szCs w:val="24"/>
          <w:rtl/>
        </w:rPr>
        <w:t>تجهيزات</w:t>
      </w:r>
      <w:r>
        <w:rPr>
          <w:rFonts w:ascii="Calibri" w:cs="Calibri"/>
          <w:spacing w:val="-2"/>
          <w:sz w:val="24"/>
          <w:szCs w:val="24"/>
          <w:rtl/>
        </w:rPr>
        <w:t> </w:t>
      </w:r>
      <w:r>
        <w:rPr>
          <w:rFonts w:ascii="Calibri" w:cs="Calibri"/>
          <w:w w:val="70"/>
          <w:sz w:val="24"/>
          <w:szCs w:val="24"/>
          <w:rtl/>
        </w:rPr>
        <w:t>از</w:t>
      </w:r>
      <w:r>
        <w:rPr>
          <w:rFonts w:ascii="Calibri" w:cs="Calibri"/>
          <w:spacing w:val="-2"/>
          <w:sz w:val="24"/>
          <w:szCs w:val="24"/>
          <w:rtl/>
        </w:rPr>
        <w:t> </w:t>
      </w:r>
      <w:r>
        <w:rPr>
          <w:rFonts w:ascii="Calibri" w:cs="Calibri"/>
          <w:w w:val="70"/>
          <w:sz w:val="24"/>
          <w:szCs w:val="24"/>
          <w:rtl/>
        </w:rPr>
        <w:t>جمله</w:t>
      </w:r>
      <w:r>
        <w:rPr>
          <w:rFonts w:ascii="Calibri" w:cs="Calibri"/>
          <w:spacing w:val="-2"/>
          <w:sz w:val="24"/>
          <w:szCs w:val="24"/>
          <w:rtl/>
        </w:rPr>
        <w:t> </w:t>
      </w:r>
      <w:r>
        <w:rPr>
          <w:rFonts w:ascii="Calibri" w:cs="Calibri"/>
          <w:w w:val="70"/>
          <w:sz w:val="24"/>
          <w:szCs w:val="24"/>
          <w:rtl/>
        </w:rPr>
        <w:t>در</w:t>
      </w:r>
      <w:r>
        <w:rPr>
          <w:rFonts w:ascii="Calibri" w:cs="Calibri"/>
          <w:spacing w:val="-2"/>
          <w:sz w:val="24"/>
          <w:szCs w:val="24"/>
          <w:rtl/>
        </w:rPr>
        <w:t> </w:t>
      </w:r>
      <w:r>
        <w:rPr>
          <w:rFonts w:ascii="Calibri" w:cs="Calibri"/>
          <w:w w:val="70"/>
          <w:sz w:val="24"/>
          <w:szCs w:val="24"/>
          <w:rtl/>
        </w:rPr>
        <w:t>اتاق</w:t>
      </w:r>
      <w:r>
        <w:rPr>
          <w:rFonts w:ascii="Calibri" w:cs="Calibri"/>
          <w:spacing w:val="-5"/>
          <w:sz w:val="24"/>
          <w:szCs w:val="24"/>
          <w:rtl/>
        </w:rPr>
        <w:t> </w:t>
      </w:r>
      <w:r>
        <w:rPr>
          <w:rFonts w:ascii="Calibri" w:cs="Calibri"/>
          <w:w w:val="70"/>
          <w:sz w:val="24"/>
          <w:szCs w:val="24"/>
          <w:rtl/>
        </w:rPr>
        <w:t>كنترل</w:t>
      </w:r>
      <w:r>
        <w:rPr>
          <w:rFonts w:ascii="Calibri" w:cs="Calibri"/>
          <w:spacing w:val="-3"/>
          <w:sz w:val="24"/>
          <w:szCs w:val="24"/>
          <w:rtl/>
        </w:rPr>
        <w:t> </w:t>
      </w:r>
      <w:r>
        <w:rPr>
          <w:rFonts w:ascii="Calibri" w:cs="Calibri"/>
          <w:w w:val="70"/>
          <w:sz w:val="24"/>
          <w:szCs w:val="24"/>
          <w:rtl/>
        </w:rPr>
        <w:t>و</w:t>
      </w:r>
      <w:r>
        <w:rPr>
          <w:rFonts w:ascii="Calibri" w:cs="Calibri"/>
          <w:spacing w:val="-4"/>
          <w:sz w:val="24"/>
          <w:szCs w:val="24"/>
          <w:rtl/>
        </w:rPr>
        <w:t> </w:t>
      </w:r>
      <w:r>
        <w:rPr>
          <w:rFonts w:ascii="Calibri" w:cs="Calibri"/>
          <w:w w:val="70"/>
          <w:sz w:val="24"/>
          <w:szCs w:val="24"/>
        </w:rPr>
        <w:t>ITR</w:t>
      </w:r>
      <w:r>
        <w:rPr>
          <w:rFonts w:ascii="Calibri" w:cs="Calibri"/>
          <w:spacing w:val="-4"/>
          <w:sz w:val="24"/>
          <w:szCs w:val="24"/>
          <w:rtl/>
        </w:rPr>
        <w:t> </w:t>
      </w:r>
      <w:r>
        <w:rPr>
          <w:rFonts w:ascii="Calibri" w:cs="Calibri"/>
          <w:w w:val="70"/>
          <w:sz w:val="24"/>
          <w:szCs w:val="24"/>
          <w:rtl/>
        </w:rPr>
        <w:t>و</w:t>
      </w:r>
      <w:r>
        <w:rPr>
          <w:rFonts w:ascii="Calibri" w:cs="Calibri"/>
          <w:spacing w:val="-1"/>
          <w:sz w:val="24"/>
          <w:szCs w:val="24"/>
          <w:rtl/>
        </w:rPr>
        <w:t> </w:t>
      </w:r>
      <w:r>
        <w:rPr>
          <w:rFonts w:ascii="Calibri" w:cs="Calibri"/>
          <w:w w:val="70"/>
          <w:sz w:val="24"/>
          <w:szCs w:val="24"/>
          <w:rtl/>
        </w:rPr>
        <w:t>سايبري</w:t>
      </w:r>
      <w:r>
        <w:rPr>
          <w:rFonts w:ascii="Calibri" w:cs="Calibri"/>
          <w:spacing w:val="-3"/>
          <w:sz w:val="24"/>
          <w:szCs w:val="24"/>
          <w:rtl/>
        </w:rPr>
        <w:t> </w:t>
      </w:r>
      <w:r>
        <w:rPr>
          <w:rFonts w:ascii="Calibri" w:cs="Calibri"/>
          <w:w w:val="70"/>
          <w:sz w:val="24"/>
          <w:szCs w:val="24"/>
          <w:rtl/>
        </w:rPr>
        <w:t>و</w:t>
      </w:r>
      <w:r>
        <w:rPr>
          <w:rFonts w:ascii="Times New Roman" w:cs="Times New Roman"/>
          <w:spacing w:val="32"/>
          <w:sz w:val="24"/>
          <w:szCs w:val="24"/>
          <w:rtl/>
        </w:rPr>
        <w:t>  </w:t>
      </w:r>
      <w:r>
        <w:rPr>
          <w:rFonts w:ascii="Calibri" w:cs="Calibri"/>
          <w:w w:val="70"/>
          <w:sz w:val="24"/>
          <w:szCs w:val="24"/>
          <w:rtl/>
        </w:rPr>
        <w:t>به</w:t>
      </w:r>
      <w:r>
        <w:rPr>
          <w:rFonts w:ascii="Calibri" w:cs="Calibri"/>
          <w:spacing w:val="-3"/>
          <w:sz w:val="24"/>
          <w:szCs w:val="24"/>
          <w:rtl/>
        </w:rPr>
        <w:t> </w:t>
      </w:r>
      <w:r>
        <w:rPr>
          <w:rFonts w:ascii="Calibri" w:cs="Calibri"/>
          <w:w w:val="70"/>
          <w:sz w:val="24"/>
          <w:szCs w:val="24"/>
          <w:rtl/>
        </w:rPr>
        <w:t>محل</w:t>
      </w:r>
      <w:r>
        <w:rPr>
          <w:rFonts w:ascii="Calibri" w:cs="Calibri"/>
          <w:spacing w:val="-4"/>
          <w:sz w:val="24"/>
          <w:szCs w:val="24"/>
          <w:rtl/>
        </w:rPr>
        <w:t> </w:t>
      </w:r>
      <w:r>
        <w:rPr>
          <w:rFonts w:ascii="Calibri" w:cs="Calibri"/>
          <w:w w:val="70"/>
          <w:sz w:val="24"/>
          <w:szCs w:val="24"/>
          <w:rtl/>
        </w:rPr>
        <w:t>مورد</w:t>
      </w:r>
      <w:r>
        <w:rPr>
          <w:rFonts w:ascii="Calibri" w:cs="Calibri"/>
          <w:spacing w:val="-3"/>
          <w:sz w:val="24"/>
          <w:szCs w:val="24"/>
          <w:rtl/>
        </w:rPr>
        <w:t> </w:t>
      </w:r>
      <w:r>
        <w:rPr>
          <w:rFonts w:ascii="Calibri" w:cs="Calibri"/>
          <w:w w:val="70"/>
          <w:sz w:val="24"/>
          <w:szCs w:val="24"/>
          <w:rtl/>
        </w:rPr>
        <w:t>نظر</w:t>
      </w:r>
      <w:r>
        <w:rPr>
          <w:rFonts w:ascii="Calibri" w:cs="Calibri"/>
          <w:spacing w:val="-4"/>
          <w:sz w:val="24"/>
          <w:szCs w:val="24"/>
          <w:rtl/>
        </w:rPr>
        <w:t> </w:t>
      </w:r>
      <w:r>
        <w:rPr>
          <w:rFonts w:ascii="Calibri" w:cs="Calibri"/>
          <w:w w:val="70"/>
          <w:sz w:val="24"/>
          <w:szCs w:val="24"/>
          <w:rtl/>
        </w:rPr>
        <w:t>و</w:t>
      </w:r>
      <w:r>
        <w:rPr>
          <w:rFonts w:ascii="Calibri" w:cs="Calibri"/>
          <w:spacing w:val="-1"/>
          <w:sz w:val="24"/>
          <w:szCs w:val="24"/>
          <w:rtl/>
        </w:rPr>
        <w:t> </w:t>
      </w:r>
      <w:r>
        <w:rPr>
          <w:rFonts w:ascii="Calibri" w:cs="Calibri"/>
          <w:w w:val="70"/>
          <w:sz w:val="24"/>
          <w:szCs w:val="24"/>
          <w:rtl/>
        </w:rPr>
        <w:t>بستن</w:t>
      </w:r>
      <w:r>
        <w:rPr>
          <w:rFonts w:ascii="Calibri" w:cs="Calibri"/>
          <w:spacing w:val="-4"/>
          <w:sz w:val="24"/>
          <w:szCs w:val="24"/>
          <w:rtl/>
        </w:rPr>
        <w:t> </w:t>
      </w:r>
      <w:r>
        <w:rPr>
          <w:rFonts w:ascii="Calibri" w:cs="Calibri"/>
          <w:w w:val="70"/>
          <w:sz w:val="24"/>
          <w:szCs w:val="24"/>
          <w:rtl/>
        </w:rPr>
        <w:t>كليه</w:t>
      </w:r>
      <w:r>
        <w:rPr>
          <w:rFonts w:ascii="Calibri" w:cs="Calibri"/>
          <w:spacing w:val="-2"/>
          <w:sz w:val="24"/>
          <w:szCs w:val="24"/>
          <w:rtl/>
        </w:rPr>
        <w:t> </w:t>
      </w:r>
      <w:r>
        <w:rPr>
          <w:rFonts w:ascii="Calibri" w:cs="Calibri"/>
          <w:w w:val="70"/>
          <w:sz w:val="24"/>
          <w:szCs w:val="24"/>
          <w:rtl/>
        </w:rPr>
        <w:t>اتصاﻻ</w:t>
      </w:r>
      <w:r>
        <w:rPr>
          <w:rFonts w:ascii="Calibri" w:cs="Calibri"/>
          <w:w w:val="70"/>
          <w:sz w:val="24"/>
          <w:szCs w:val="24"/>
          <w:rtl/>
        </w:rPr>
        <w:t>ت</w:t>
      </w:r>
    </w:p>
    <w:p>
      <w:pPr>
        <w:bidi/>
        <w:spacing w:before="1"/>
        <w:ind w:right="4549" w:left="0" w:firstLine="0"/>
        <w:jc w:val="right"/>
        <w:rPr>
          <w:rFonts w:ascii="Calibri" w:cs="Calibri"/>
          <w:sz w:val="24"/>
          <w:szCs w:val="24"/>
        </w:rPr>
      </w:pPr>
      <w:r>
        <w:rPr>
          <w:rFonts w:ascii="Calibri" w:cs="Calibri"/>
          <w:spacing w:val="-5"/>
          <w:w w:val="65"/>
          <w:sz w:val="24"/>
          <w:szCs w:val="24"/>
          <w:rtl/>
        </w:rPr>
        <w:t>طبق</w:t>
      </w:r>
      <w:r>
        <w:rPr>
          <w:rFonts w:ascii="Calibri" w:cs="Calibri"/>
          <w:spacing w:val="-6"/>
          <w:sz w:val="24"/>
          <w:szCs w:val="24"/>
          <w:rtl/>
        </w:rPr>
        <w:t> </w:t>
      </w:r>
      <w:r>
        <w:rPr>
          <w:rFonts w:ascii="Calibri" w:cs="Calibri"/>
          <w:w w:val="65"/>
          <w:sz w:val="24"/>
          <w:szCs w:val="24"/>
          <w:rtl/>
        </w:rPr>
        <w:t>نقشه</w:t>
      </w:r>
      <w:r>
        <w:rPr>
          <w:rFonts w:ascii="Calibri" w:cs="Calibri"/>
          <w:spacing w:val="-10"/>
          <w:sz w:val="24"/>
          <w:szCs w:val="24"/>
          <w:rtl/>
        </w:rPr>
        <w:t> </w:t>
      </w:r>
      <w:r>
        <w:rPr>
          <w:rFonts w:ascii="Calibri" w:cs="Calibri"/>
          <w:w w:val="65"/>
          <w:sz w:val="24"/>
          <w:szCs w:val="24"/>
          <w:rtl/>
        </w:rPr>
        <w:t>هاي</w:t>
      </w:r>
      <w:r>
        <w:rPr>
          <w:rFonts w:ascii="Calibri" w:cs="Calibri"/>
          <w:spacing w:val="-6"/>
          <w:sz w:val="24"/>
          <w:szCs w:val="24"/>
          <w:rtl/>
        </w:rPr>
        <w:t> </w:t>
      </w:r>
      <w:r>
        <w:rPr>
          <w:rFonts w:ascii="Calibri" w:cs="Calibri"/>
          <w:w w:val="65"/>
          <w:sz w:val="24"/>
          <w:szCs w:val="24"/>
          <w:rtl/>
        </w:rPr>
        <w:t>تفصيلي</w:t>
      </w:r>
      <w:r>
        <w:rPr>
          <w:rFonts w:ascii="Calibri" w:cs="Calibri"/>
          <w:spacing w:val="-6"/>
          <w:sz w:val="24"/>
          <w:szCs w:val="24"/>
          <w:rtl/>
        </w:rPr>
        <w:t> </w:t>
      </w:r>
      <w:r>
        <w:rPr>
          <w:rFonts w:ascii="Calibri" w:cs="Calibri"/>
          <w:w w:val="65"/>
          <w:sz w:val="24"/>
          <w:szCs w:val="24"/>
          <w:rtl/>
        </w:rPr>
        <w:t>اجرائي</w:t>
      </w:r>
      <w:r>
        <w:rPr>
          <w:rFonts w:ascii="Calibri" w:cs="Calibri"/>
          <w:spacing w:val="-10"/>
          <w:sz w:val="24"/>
          <w:szCs w:val="24"/>
          <w:rtl/>
        </w:rPr>
        <w:t> </w:t>
      </w:r>
      <w:r>
        <w:rPr>
          <w:rFonts w:ascii="Calibri" w:cs="Calibri"/>
          <w:w w:val="65"/>
          <w:sz w:val="24"/>
          <w:szCs w:val="24"/>
          <w:rtl/>
        </w:rPr>
        <w:t>و</w:t>
      </w:r>
      <w:r>
        <w:rPr>
          <w:rFonts w:ascii="Calibri" w:cs="Calibri"/>
          <w:spacing w:val="-6"/>
          <w:sz w:val="24"/>
          <w:szCs w:val="24"/>
          <w:rtl/>
        </w:rPr>
        <w:t> </w:t>
      </w:r>
      <w:r>
        <w:rPr>
          <w:rFonts w:ascii="Calibri" w:cs="Calibri"/>
          <w:w w:val="65"/>
          <w:sz w:val="24"/>
          <w:szCs w:val="24"/>
          <w:rtl/>
        </w:rPr>
        <w:t>نقشهها</w:t>
      </w:r>
      <w:r>
        <w:rPr>
          <w:rFonts w:ascii="Calibri" w:cs="Calibri"/>
          <w:spacing w:val="-7"/>
          <w:sz w:val="24"/>
          <w:szCs w:val="24"/>
          <w:rtl/>
        </w:rPr>
        <w:t> </w:t>
      </w:r>
      <w:r>
        <w:rPr>
          <w:rFonts w:ascii="Calibri" w:cs="Calibri"/>
          <w:w w:val="65"/>
          <w:sz w:val="24"/>
          <w:szCs w:val="24"/>
          <w:rtl/>
        </w:rPr>
        <w:t>و</w:t>
      </w:r>
      <w:r>
        <w:rPr>
          <w:rFonts w:ascii="Calibri" w:cs="Calibri"/>
          <w:spacing w:val="-6"/>
          <w:sz w:val="24"/>
          <w:szCs w:val="24"/>
          <w:rtl/>
        </w:rPr>
        <w:t> </w:t>
      </w:r>
      <w:r>
        <w:rPr>
          <w:rFonts w:ascii="Calibri" w:cs="Calibri"/>
          <w:w w:val="65"/>
          <w:sz w:val="24"/>
          <w:szCs w:val="24"/>
          <w:rtl/>
        </w:rPr>
        <w:t>دستورالعملهاي</w:t>
      </w:r>
      <w:r>
        <w:rPr>
          <w:rFonts w:ascii="Calibri" w:cs="Calibri"/>
          <w:spacing w:val="-7"/>
          <w:sz w:val="24"/>
          <w:szCs w:val="24"/>
          <w:rtl/>
        </w:rPr>
        <w:t> </w:t>
      </w:r>
      <w:r>
        <w:rPr>
          <w:rFonts w:ascii="Calibri" w:cs="Calibri"/>
          <w:w w:val="65"/>
          <w:sz w:val="24"/>
          <w:szCs w:val="24"/>
          <w:rtl/>
        </w:rPr>
        <w:t>سازندگان</w:t>
      </w:r>
      <w:r>
        <w:rPr>
          <w:rFonts w:ascii="Calibri" w:cs="Calibri"/>
          <w:w w:val="65"/>
          <w:sz w:val="24"/>
          <w:szCs w:val="24"/>
        </w:rPr>
        <w:t>.</w:t>
      </w:r>
    </w:p>
    <w:p>
      <w:pPr>
        <w:spacing w:after="0"/>
        <w:jc w:val="right"/>
        <w:rPr>
          <w:rFonts w:ascii="Calibri" w:cs="Calibri"/>
          <w:sz w:val="24"/>
          <w:szCs w:val="24"/>
        </w:rPr>
        <w:sectPr>
          <w:pgSz w:w="11910" w:h="16840"/>
          <w:pgMar w:top="920" w:bottom="280" w:left="680" w:right="740"/>
        </w:sectPr>
      </w:pPr>
    </w:p>
    <w:p>
      <w:pPr>
        <w:pStyle w:val="BodyText"/>
        <w:spacing w:before="1"/>
        <w:rPr>
          <w:rFonts w:ascii="Calibri"/>
          <w:b w:val="0"/>
          <w:sz w:val="2"/>
        </w:rPr>
      </w:pP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Calibri"/>
                <w:sz w:val="24"/>
              </w:rPr>
            </w:pPr>
          </w:p>
          <w:p>
            <w:pPr>
              <w:pStyle w:val="TableParagraph"/>
              <w:spacing w:before="43"/>
              <w:rPr>
                <w:rFonts w:ascii="Calibri"/>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bidi/>
              <w:spacing w:before="306"/>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2"/>
              <w:rPr>
                <w:rFonts w:ascii="Calibri"/>
                <w:sz w:val="11"/>
              </w:rPr>
            </w:pPr>
          </w:p>
          <w:p>
            <w:pPr>
              <w:pStyle w:val="TableParagraph"/>
              <w:ind w:left="218"/>
              <w:rPr>
                <w:rFonts w:ascii="Calibri"/>
                <w:sz w:val="20"/>
              </w:rPr>
            </w:pPr>
            <w:r>
              <w:rPr>
                <w:rFonts w:ascii="Calibri"/>
                <w:sz w:val="20"/>
              </w:rPr>
              <w:drawing>
                <wp:inline distT="0" distB="0" distL="0" distR="0">
                  <wp:extent cx="944204" cy="762761"/>
                  <wp:effectExtent l="0" t="0" r="0" b="0"/>
                  <wp:docPr id="401" name="Image 401"/>
                  <wp:cNvGraphicFramePr>
                    <a:graphicFrameLocks/>
                  </wp:cNvGraphicFramePr>
                  <a:graphic>
                    <a:graphicData uri="http://schemas.openxmlformats.org/drawingml/2006/picture">
                      <pic:pic>
                        <pic:nvPicPr>
                          <pic:cNvPr id="401" name="Image 401"/>
                          <pic:cNvPicPr/>
                        </pic:nvPicPr>
                        <pic:blipFill>
                          <a:blip r:embed="rId6" cstate="print"/>
                          <a:stretch>
                            <a:fillRect/>
                          </a:stretch>
                        </pic:blipFill>
                        <pic:spPr>
                          <a:xfrm>
                            <a:off x="0" y="0"/>
                            <a:ext cx="944204" cy="762761"/>
                          </a:xfrm>
                          <a:prstGeom prst="rect">
                            <a:avLst/>
                          </a:prstGeom>
                        </pic:spPr>
                      </pic:pic>
                    </a:graphicData>
                  </a:graphic>
                </wp:inline>
              </w:drawing>
            </w:r>
            <w:r>
              <w:rPr>
                <w:rFonts w:ascii="Calibri"/>
                <w:sz w:val="20"/>
              </w:rPr>
            </w:r>
          </w:p>
        </w:tc>
      </w:tr>
    </w:tbl>
    <w:p>
      <w:pPr>
        <w:bidi/>
        <w:spacing w:before="281"/>
        <w:ind w:right="0" w:left="912" w:firstLine="0"/>
        <w:jc w:val="left"/>
        <w:rPr>
          <w:rFonts w:ascii="Calibri" w:cs="Calibri"/>
          <w:sz w:val="24"/>
          <w:szCs w:val="24"/>
        </w:rPr>
      </w:pPr>
      <w:r>
        <w:rPr>
          <w:rFonts w:ascii="Calibri" w:cs="Calibri"/>
          <w:spacing w:val="-5"/>
          <w:w w:val="65"/>
          <w:sz w:val="24"/>
          <w:szCs w:val="24"/>
          <w:rtl/>
        </w:rPr>
        <w:t>نصب</w:t>
      </w:r>
      <w:r>
        <w:rPr>
          <w:rFonts w:ascii="Calibri" w:cs="Calibri"/>
          <w:spacing w:val="16"/>
          <w:sz w:val="24"/>
          <w:szCs w:val="24"/>
          <w:rtl/>
        </w:rPr>
        <w:t> </w:t>
      </w:r>
      <w:r>
        <w:rPr>
          <w:rFonts w:ascii="Calibri" w:cs="Calibri"/>
          <w:w w:val="65"/>
          <w:sz w:val="24"/>
          <w:szCs w:val="24"/>
          <w:rtl/>
        </w:rPr>
        <w:t>شماره</w:t>
      </w:r>
      <w:r>
        <w:rPr>
          <w:rFonts w:ascii="Calibri" w:cs="Calibri"/>
          <w:spacing w:val="14"/>
          <w:sz w:val="24"/>
          <w:szCs w:val="24"/>
          <w:rtl/>
        </w:rPr>
        <w:t> </w:t>
      </w:r>
      <w:r>
        <w:rPr>
          <w:rFonts w:ascii="Calibri" w:cs="Calibri"/>
          <w:w w:val="65"/>
          <w:sz w:val="24"/>
          <w:szCs w:val="24"/>
          <w:rtl/>
        </w:rPr>
        <w:t>مشخص</w:t>
      </w:r>
      <w:r>
        <w:rPr>
          <w:rFonts w:ascii="Calibri" w:cs="Calibri"/>
          <w:spacing w:val="14"/>
          <w:sz w:val="24"/>
          <w:szCs w:val="24"/>
          <w:rtl/>
        </w:rPr>
        <w:t> </w:t>
      </w:r>
      <w:r>
        <w:rPr>
          <w:rFonts w:ascii="Calibri" w:cs="Calibri"/>
          <w:w w:val="65"/>
          <w:sz w:val="24"/>
          <w:szCs w:val="24"/>
          <w:rtl/>
        </w:rPr>
        <w:t>كننده</w:t>
      </w:r>
      <w:r>
        <w:rPr>
          <w:rFonts w:ascii="Calibri" w:cs="Calibri"/>
          <w:spacing w:val="17"/>
          <w:sz w:val="24"/>
          <w:szCs w:val="24"/>
          <w:rtl/>
        </w:rPr>
        <w:t> </w:t>
      </w:r>
      <w:r>
        <w:rPr>
          <w:rFonts w:ascii="Calibri" w:cs="Calibri"/>
          <w:w w:val="65"/>
          <w:sz w:val="24"/>
          <w:szCs w:val="24"/>
          <w:rtl/>
        </w:rPr>
        <w:t>جهت</w:t>
      </w:r>
      <w:r>
        <w:rPr>
          <w:rFonts w:ascii="Calibri" w:cs="Calibri"/>
          <w:spacing w:val="17"/>
          <w:sz w:val="24"/>
          <w:szCs w:val="24"/>
          <w:rtl/>
        </w:rPr>
        <w:t> </w:t>
      </w:r>
      <w:r>
        <w:rPr>
          <w:rFonts w:ascii="Calibri" w:cs="Calibri"/>
          <w:w w:val="65"/>
          <w:sz w:val="24"/>
          <w:szCs w:val="24"/>
          <w:rtl/>
        </w:rPr>
        <w:t>ادوات</w:t>
      </w:r>
      <w:r>
        <w:rPr>
          <w:rFonts w:ascii="Calibri" w:cs="Calibri"/>
          <w:spacing w:val="14"/>
          <w:sz w:val="24"/>
          <w:szCs w:val="24"/>
          <w:rtl/>
        </w:rPr>
        <w:t> </w:t>
      </w:r>
      <w:r>
        <w:rPr>
          <w:rFonts w:ascii="Calibri" w:cs="Calibri"/>
          <w:w w:val="65"/>
          <w:sz w:val="24"/>
          <w:szCs w:val="24"/>
          <w:rtl/>
        </w:rPr>
        <w:t>مختلف</w:t>
      </w:r>
      <w:r>
        <w:rPr>
          <w:rFonts w:ascii="Calibri" w:cs="Calibri"/>
          <w:spacing w:val="14"/>
          <w:sz w:val="24"/>
          <w:szCs w:val="24"/>
          <w:rtl/>
        </w:rPr>
        <w:t> </w:t>
      </w:r>
      <w:r>
        <w:rPr>
          <w:rFonts w:ascii="Calibri" w:cs="Calibri"/>
          <w:w w:val="65"/>
          <w:sz w:val="24"/>
          <w:szCs w:val="24"/>
          <w:rtl/>
        </w:rPr>
        <w:t>ابزاردقيق</w:t>
      </w:r>
      <w:r>
        <w:rPr>
          <w:rFonts w:ascii="Calibri" w:cs="Calibri"/>
          <w:spacing w:val="16"/>
          <w:sz w:val="24"/>
          <w:szCs w:val="24"/>
          <w:rtl/>
        </w:rPr>
        <w:t> </w:t>
      </w:r>
      <w:r>
        <w:rPr>
          <w:rFonts w:ascii="Calibri" w:cs="Calibri"/>
          <w:w w:val="65"/>
          <w:sz w:val="24"/>
          <w:szCs w:val="24"/>
          <w:rtl/>
        </w:rPr>
        <w:t>طبق</w:t>
      </w:r>
      <w:r>
        <w:rPr>
          <w:rFonts w:ascii="Calibri" w:cs="Calibri"/>
          <w:spacing w:val="18"/>
          <w:sz w:val="24"/>
          <w:szCs w:val="24"/>
          <w:rtl/>
        </w:rPr>
        <w:t> </w:t>
      </w:r>
      <w:r>
        <w:rPr>
          <w:rFonts w:ascii="Calibri" w:cs="Calibri"/>
          <w:w w:val="65"/>
          <w:sz w:val="24"/>
          <w:szCs w:val="24"/>
          <w:rtl/>
        </w:rPr>
        <w:t>شماره</w:t>
      </w:r>
      <w:r>
        <w:rPr>
          <w:rFonts w:ascii="Calibri" w:cs="Calibri"/>
          <w:spacing w:val="15"/>
          <w:sz w:val="24"/>
          <w:szCs w:val="24"/>
          <w:rtl/>
        </w:rPr>
        <w:t> </w:t>
      </w:r>
      <w:r>
        <w:rPr>
          <w:rFonts w:ascii="Calibri" w:cs="Calibri"/>
          <w:w w:val="65"/>
          <w:sz w:val="24"/>
          <w:szCs w:val="24"/>
          <w:rtl/>
        </w:rPr>
        <w:t>بندي</w:t>
      </w:r>
      <w:r>
        <w:rPr>
          <w:rFonts w:ascii="Calibri" w:cs="Calibri"/>
          <w:spacing w:val="18"/>
          <w:sz w:val="24"/>
          <w:szCs w:val="24"/>
          <w:rtl/>
        </w:rPr>
        <w:t> </w:t>
      </w:r>
      <w:r>
        <w:rPr>
          <w:rFonts w:ascii="Calibri" w:cs="Calibri"/>
          <w:w w:val="65"/>
          <w:sz w:val="24"/>
          <w:szCs w:val="24"/>
          <w:rtl/>
        </w:rPr>
        <w:t>فهرست</w:t>
      </w:r>
      <w:r>
        <w:rPr>
          <w:rFonts w:ascii="Calibri" w:cs="Calibri"/>
          <w:spacing w:val="16"/>
          <w:sz w:val="24"/>
          <w:szCs w:val="24"/>
          <w:rtl/>
        </w:rPr>
        <w:t> </w:t>
      </w:r>
      <w:r>
        <w:rPr>
          <w:rFonts w:ascii="Calibri" w:cs="Calibri"/>
          <w:w w:val="65"/>
          <w:sz w:val="24"/>
          <w:szCs w:val="24"/>
          <w:rtl/>
        </w:rPr>
        <w:t>ابزاردقيق</w:t>
      </w:r>
      <w:r>
        <w:rPr>
          <w:rFonts w:ascii="Calibri" w:cs="Calibri"/>
          <w:spacing w:val="16"/>
          <w:sz w:val="24"/>
          <w:szCs w:val="24"/>
          <w:rtl/>
        </w:rPr>
        <w:t> </w:t>
      </w:r>
      <w:r>
        <w:rPr>
          <w:rFonts w:ascii="Calibri" w:cs="Calibri"/>
          <w:w w:val="65"/>
          <w:sz w:val="24"/>
          <w:szCs w:val="24"/>
          <w:rtl/>
        </w:rPr>
        <w:t>وكابلها</w:t>
      </w:r>
      <w:r>
        <w:rPr>
          <w:rFonts w:ascii="Calibri" w:cs="Calibri"/>
          <w:spacing w:val="15"/>
          <w:sz w:val="24"/>
          <w:szCs w:val="24"/>
          <w:rtl/>
        </w:rPr>
        <w:t> </w:t>
      </w:r>
      <w:r>
        <w:rPr>
          <w:rFonts w:ascii="Calibri" w:cs="Calibri"/>
          <w:w w:val="65"/>
          <w:sz w:val="24"/>
          <w:szCs w:val="24"/>
          <w:rtl/>
        </w:rPr>
        <w:t>طبق</w:t>
      </w:r>
      <w:r>
        <w:rPr>
          <w:rFonts w:ascii="Calibri" w:cs="Calibri"/>
          <w:spacing w:val="16"/>
          <w:sz w:val="24"/>
          <w:szCs w:val="24"/>
          <w:rtl/>
        </w:rPr>
        <w:t> </w:t>
      </w:r>
      <w:r>
        <w:rPr>
          <w:rFonts w:ascii="Calibri" w:cs="Calibri"/>
          <w:w w:val="65"/>
          <w:sz w:val="24"/>
          <w:szCs w:val="24"/>
          <w:rtl/>
        </w:rPr>
        <w:t>شماره</w:t>
      </w:r>
      <w:r>
        <w:rPr>
          <w:rFonts w:ascii="Calibri" w:cs="Calibri"/>
          <w:spacing w:val="16"/>
          <w:sz w:val="24"/>
          <w:szCs w:val="24"/>
          <w:rtl/>
        </w:rPr>
        <w:t> </w:t>
      </w:r>
      <w:r>
        <w:rPr>
          <w:rFonts w:ascii="Calibri" w:cs="Calibri"/>
          <w:w w:val="65"/>
          <w:sz w:val="24"/>
          <w:szCs w:val="24"/>
          <w:rtl/>
        </w:rPr>
        <w:t>شناسائ</w:t>
      </w:r>
      <w:r>
        <w:rPr>
          <w:rFonts w:ascii="Calibri" w:cs="Calibri"/>
          <w:w w:val="65"/>
          <w:sz w:val="24"/>
          <w:szCs w:val="24"/>
          <w:rtl/>
        </w:rPr>
        <w:t>ي</w:t>
      </w:r>
    </w:p>
    <w:p>
      <w:pPr>
        <w:bidi/>
        <w:spacing w:before="118"/>
        <w:ind w:right="0" w:left="910" w:firstLine="0"/>
        <w:jc w:val="left"/>
        <w:rPr>
          <w:rFonts w:ascii="Calibri" w:cs="Calibri"/>
          <w:sz w:val="24"/>
          <w:szCs w:val="24"/>
        </w:rPr>
      </w:pPr>
      <w:r>
        <w:rPr>
          <w:rFonts w:ascii="Calibri" w:cs="Calibri"/>
          <w:spacing w:val="-2"/>
          <w:w w:val="65"/>
          <w:sz w:val="24"/>
          <w:szCs w:val="24"/>
          <w:rtl/>
        </w:rPr>
        <w:t>مندرج</w:t>
      </w:r>
      <w:r>
        <w:rPr>
          <w:rFonts w:ascii="Calibri" w:cs="Calibri"/>
          <w:spacing w:val="6"/>
          <w:sz w:val="24"/>
          <w:szCs w:val="24"/>
          <w:rtl/>
        </w:rPr>
        <w:t> </w:t>
      </w:r>
      <w:r>
        <w:rPr>
          <w:rFonts w:ascii="Calibri" w:cs="Calibri"/>
          <w:w w:val="65"/>
          <w:sz w:val="24"/>
          <w:szCs w:val="24"/>
          <w:rtl/>
        </w:rPr>
        <w:t>در</w:t>
      </w:r>
      <w:r>
        <w:rPr>
          <w:rFonts w:ascii="Calibri" w:cs="Calibri"/>
          <w:sz w:val="24"/>
          <w:szCs w:val="24"/>
          <w:rtl/>
        </w:rPr>
        <w:t> </w:t>
      </w:r>
      <w:r>
        <w:rPr>
          <w:rFonts w:ascii="Calibri" w:cs="Calibri"/>
          <w:w w:val="65"/>
          <w:sz w:val="24"/>
          <w:szCs w:val="24"/>
          <w:rtl/>
        </w:rPr>
        <w:t>فهرست</w:t>
      </w:r>
      <w:r>
        <w:rPr>
          <w:rFonts w:ascii="Calibri" w:cs="Calibri"/>
          <w:spacing w:val="1"/>
          <w:sz w:val="24"/>
          <w:szCs w:val="24"/>
          <w:rtl/>
        </w:rPr>
        <w:t> </w:t>
      </w:r>
      <w:r>
        <w:rPr>
          <w:rFonts w:ascii="Calibri" w:cs="Calibri"/>
          <w:w w:val="65"/>
          <w:sz w:val="24"/>
          <w:szCs w:val="24"/>
          <w:rtl/>
        </w:rPr>
        <w:t>كابلها</w:t>
      </w:r>
      <w:r>
        <w:rPr>
          <w:rFonts w:ascii="Calibri" w:cs="Calibri"/>
          <w:spacing w:val="4"/>
          <w:sz w:val="24"/>
          <w:szCs w:val="24"/>
          <w:rtl/>
        </w:rPr>
        <w:t> </w:t>
      </w:r>
      <w:r>
        <w:rPr>
          <w:rFonts w:ascii="Calibri" w:cs="Calibri"/>
          <w:w w:val="65"/>
          <w:sz w:val="24"/>
          <w:szCs w:val="24"/>
          <w:rtl/>
        </w:rPr>
        <w:t>،</w:t>
      </w:r>
      <w:r>
        <w:rPr>
          <w:rFonts w:ascii="Calibri" w:cs="Calibri"/>
          <w:spacing w:val="5"/>
          <w:sz w:val="24"/>
          <w:szCs w:val="24"/>
          <w:rtl/>
        </w:rPr>
        <w:t> </w:t>
      </w:r>
      <w:r>
        <w:rPr>
          <w:rFonts w:ascii="Calibri" w:cs="Calibri"/>
          <w:w w:val="65"/>
          <w:sz w:val="24"/>
          <w:szCs w:val="24"/>
          <w:rtl/>
        </w:rPr>
        <w:t>سيمها</w:t>
      </w:r>
      <w:r>
        <w:rPr>
          <w:rFonts w:ascii="Calibri" w:cs="Calibri"/>
          <w:spacing w:val="6"/>
          <w:sz w:val="24"/>
          <w:szCs w:val="24"/>
          <w:rtl/>
        </w:rPr>
        <w:t> </w:t>
      </w:r>
      <w:r>
        <w:rPr>
          <w:rFonts w:ascii="Calibri" w:cs="Calibri"/>
          <w:w w:val="65"/>
          <w:sz w:val="24"/>
          <w:szCs w:val="24"/>
          <w:rtl/>
        </w:rPr>
        <w:t>طبق</w:t>
      </w:r>
      <w:r>
        <w:rPr>
          <w:rFonts w:ascii="Calibri" w:cs="Calibri"/>
          <w:spacing w:val="4"/>
          <w:sz w:val="24"/>
          <w:szCs w:val="24"/>
          <w:rtl/>
        </w:rPr>
        <w:t> </w:t>
      </w:r>
      <w:r>
        <w:rPr>
          <w:rFonts w:ascii="Calibri" w:cs="Calibri"/>
          <w:w w:val="65"/>
          <w:sz w:val="24"/>
          <w:szCs w:val="24"/>
          <w:rtl/>
        </w:rPr>
        <w:t>شماره</w:t>
      </w:r>
      <w:r>
        <w:rPr>
          <w:rFonts w:ascii="Calibri" w:cs="Calibri"/>
          <w:spacing w:val="4"/>
          <w:sz w:val="24"/>
          <w:szCs w:val="24"/>
          <w:rtl/>
        </w:rPr>
        <w:t> </w:t>
      </w:r>
      <w:r>
        <w:rPr>
          <w:rFonts w:ascii="Calibri" w:cs="Calibri"/>
          <w:w w:val="65"/>
          <w:sz w:val="24"/>
          <w:szCs w:val="24"/>
          <w:rtl/>
        </w:rPr>
        <w:t>بندي</w:t>
      </w:r>
      <w:r>
        <w:rPr>
          <w:rFonts w:ascii="Calibri" w:cs="Calibri"/>
          <w:spacing w:val="5"/>
          <w:sz w:val="24"/>
          <w:szCs w:val="24"/>
          <w:rtl/>
        </w:rPr>
        <w:t> </w:t>
      </w:r>
      <w:r>
        <w:rPr>
          <w:rFonts w:ascii="Calibri" w:cs="Calibri"/>
          <w:w w:val="65"/>
          <w:sz w:val="24"/>
          <w:szCs w:val="24"/>
          <w:rtl/>
        </w:rPr>
        <w:t>نقشه</w:t>
      </w:r>
      <w:r>
        <w:rPr>
          <w:rFonts w:ascii="Calibri" w:cs="Calibri"/>
          <w:sz w:val="24"/>
          <w:szCs w:val="24"/>
          <w:rtl/>
        </w:rPr>
        <w:t> </w:t>
      </w:r>
      <w:r>
        <w:rPr>
          <w:rFonts w:ascii="Calibri" w:cs="Calibri"/>
          <w:w w:val="65"/>
          <w:sz w:val="24"/>
          <w:szCs w:val="24"/>
          <w:rtl/>
        </w:rPr>
        <w:t>هاي</w:t>
      </w:r>
      <w:r>
        <w:rPr>
          <w:rFonts w:ascii="Calibri" w:cs="Calibri"/>
          <w:spacing w:val="4"/>
          <w:sz w:val="24"/>
          <w:szCs w:val="24"/>
          <w:rtl/>
        </w:rPr>
        <w:t> </w:t>
      </w:r>
      <w:r>
        <w:rPr>
          <w:rFonts w:ascii="Calibri" w:cs="Calibri"/>
          <w:w w:val="65"/>
          <w:sz w:val="24"/>
          <w:szCs w:val="24"/>
          <w:rtl/>
        </w:rPr>
        <w:t>سيم</w:t>
      </w:r>
      <w:r>
        <w:rPr>
          <w:rFonts w:ascii="Calibri" w:cs="Calibri"/>
          <w:spacing w:val="5"/>
          <w:sz w:val="24"/>
          <w:szCs w:val="24"/>
          <w:rtl/>
        </w:rPr>
        <w:t> </w:t>
      </w:r>
      <w:r>
        <w:rPr>
          <w:rFonts w:ascii="Calibri" w:cs="Calibri"/>
          <w:w w:val="65"/>
          <w:sz w:val="24"/>
          <w:szCs w:val="24"/>
          <w:rtl/>
        </w:rPr>
        <w:t>كشي</w:t>
      </w:r>
      <w:r>
        <w:rPr>
          <w:rFonts w:ascii="Calibri" w:cs="Calibri"/>
          <w:spacing w:val="4"/>
          <w:sz w:val="24"/>
          <w:szCs w:val="24"/>
          <w:rtl/>
        </w:rPr>
        <w:t> </w:t>
      </w:r>
      <w:r>
        <w:rPr>
          <w:rFonts w:ascii="Calibri" w:cs="Calibri"/>
          <w:w w:val="65"/>
          <w:sz w:val="24"/>
          <w:szCs w:val="24"/>
        </w:rPr>
        <w:t>)</w:t>
      </w:r>
      <w:r>
        <w:rPr>
          <w:rFonts w:ascii="Calibri" w:cs="Calibri"/>
          <w:w w:val="65"/>
          <w:sz w:val="24"/>
          <w:szCs w:val="24"/>
          <w:rtl/>
        </w:rPr>
        <w:t>ابزاردقيق</w:t>
      </w:r>
      <w:r>
        <w:rPr>
          <w:rFonts w:ascii="Calibri" w:cs="Calibri"/>
          <w:w w:val="65"/>
          <w:sz w:val="24"/>
          <w:szCs w:val="24"/>
        </w:rPr>
        <w:t>.</w:t>
      </w:r>
      <w:r>
        <w:rPr>
          <w:rFonts w:ascii="Calibri" w:cs="Calibri"/>
          <w:w w:val="65"/>
          <w:sz w:val="24"/>
          <w:szCs w:val="24"/>
        </w:rPr>
        <w:t>(</w:t>
      </w:r>
    </w:p>
    <w:p>
      <w:pPr>
        <w:bidi/>
        <w:spacing w:before="115"/>
        <w:ind w:right="0" w:left="911" w:firstLine="0"/>
        <w:jc w:val="left"/>
        <w:rPr>
          <w:rFonts w:ascii="Calibri" w:cs="Calibri"/>
          <w:sz w:val="24"/>
          <w:szCs w:val="24"/>
        </w:rPr>
      </w:pPr>
      <w:r>
        <w:rPr>
          <w:rFonts w:ascii="Calibri" w:cs="Calibri"/>
          <w:spacing w:val="-2"/>
          <w:w w:val="65"/>
          <w:sz w:val="24"/>
          <w:szCs w:val="24"/>
          <w:rtl/>
        </w:rPr>
        <w:t>شماره</w:t>
      </w:r>
      <w:r>
        <w:rPr>
          <w:rFonts w:ascii="Calibri" w:cs="Calibri"/>
          <w:spacing w:val="7"/>
          <w:sz w:val="24"/>
          <w:szCs w:val="24"/>
          <w:rtl/>
        </w:rPr>
        <w:t> </w:t>
      </w:r>
      <w:r>
        <w:rPr>
          <w:rFonts w:ascii="Calibri" w:cs="Calibri"/>
          <w:w w:val="65"/>
          <w:sz w:val="24"/>
          <w:szCs w:val="24"/>
          <w:rtl/>
        </w:rPr>
        <w:t>سيمها</w:t>
      </w:r>
      <w:r>
        <w:rPr>
          <w:rFonts w:ascii="Calibri" w:cs="Calibri"/>
          <w:spacing w:val="3"/>
          <w:sz w:val="24"/>
          <w:szCs w:val="24"/>
          <w:rtl/>
        </w:rPr>
        <w:t> </w:t>
      </w:r>
      <w:r>
        <w:rPr>
          <w:rFonts w:ascii="Calibri" w:cs="Calibri"/>
          <w:w w:val="65"/>
          <w:sz w:val="24"/>
          <w:szCs w:val="24"/>
          <w:rtl/>
        </w:rPr>
        <w:t>بايد</w:t>
      </w:r>
      <w:r>
        <w:rPr>
          <w:rFonts w:ascii="Calibri" w:cs="Calibri"/>
          <w:spacing w:val="7"/>
          <w:sz w:val="24"/>
          <w:szCs w:val="24"/>
          <w:rtl/>
        </w:rPr>
        <w:t> </w:t>
      </w:r>
      <w:r>
        <w:rPr>
          <w:rFonts w:ascii="Calibri" w:cs="Calibri"/>
          <w:w w:val="65"/>
          <w:sz w:val="24"/>
          <w:szCs w:val="24"/>
          <w:rtl/>
        </w:rPr>
        <w:t>از</w:t>
      </w:r>
      <w:r>
        <w:rPr>
          <w:rFonts w:ascii="Calibri" w:cs="Calibri"/>
          <w:spacing w:val="7"/>
          <w:sz w:val="24"/>
          <w:szCs w:val="24"/>
          <w:rtl/>
        </w:rPr>
        <w:t> </w:t>
      </w:r>
      <w:r>
        <w:rPr>
          <w:rFonts w:ascii="Calibri" w:cs="Calibri"/>
          <w:w w:val="65"/>
          <w:sz w:val="24"/>
          <w:szCs w:val="24"/>
          <w:rtl/>
        </w:rPr>
        <w:t>پﻼستيك</w:t>
      </w:r>
      <w:r>
        <w:rPr>
          <w:rFonts w:ascii="Calibri" w:cs="Calibri"/>
          <w:spacing w:val="6"/>
          <w:sz w:val="24"/>
          <w:szCs w:val="24"/>
          <w:rtl/>
        </w:rPr>
        <w:t> </w:t>
      </w:r>
      <w:r>
        <w:rPr>
          <w:rFonts w:ascii="Calibri" w:cs="Calibri"/>
          <w:w w:val="65"/>
          <w:sz w:val="24"/>
          <w:szCs w:val="24"/>
          <w:rtl/>
        </w:rPr>
        <w:t>مرغوب</w:t>
      </w:r>
      <w:r>
        <w:rPr>
          <w:rFonts w:ascii="Calibri" w:cs="Calibri"/>
          <w:spacing w:val="7"/>
          <w:sz w:val="24"/>
          <w:szCs w:val="24"/>
          <w:rtl/>
        </w:rPr>
        <w:t> </w:t>
      </w:r>
      <w:r>
        <w:rPr>
          <w:rFonts w:ascii="Calibri" w:cs="Calibri"/>
          <w:w w:val="65"/>
          <w:sz w:val="24"/>
          <w:szCs w:val="24"/>
          <w:rtl/>
        </w:rPr>
        <w:t>بوده</w:t>
      </w:r>
      <w:r>
        <w:rPr>
          <w:rFonts w:ascii="Calibri" w:cs="Calibri"/>
          <w:spacing w:val="6"/>
          <w:sz w:val="24"/>
          <w:szCs w:val="24"/>
          <w:rtl/>
        </w:rPr>
        <w:t> </w:t>
      </w:r>
      <w:r>
        <w:rPr>
          <w:rFonts w:ascii="Calibri" w:cs="Calibri"/>
          <w:w w:val="65"/>
          <w:sz w:val="24"/>
          <w:szCs w:val="24"/>
          <w:rtl/>
        </w:rPr>
        <w:t>و</w:t>
      </w:r>
      <w:r>
        <w:rPr>
          <w:rFonts w:ascii="Calibri" w:cs="Calibri"/>
          <w:spacing w:val="6"/>
          <w:sz w:val="24"/>
          <w:szCs w:val="24"/>
          <w:rtl/>
        </w:rPr>
        <w:t> </w:t>
      </w:r>
      <w:r>
        <w:rPr>
          <w:rFonts w:ascii="Calibri" w:cs="Calibri"/>
          <w:w w:val="65"/>
          <w:sz w:val="24"/>
          <w:szCs w:val="24"/>
          <w:rtl/>
        </w:rPr>
        <w:t>دو</w:t>
      </w:r>
      <w:r>
        <w:rPr>
          <w:rFonts w:ascii="Calibri" w:cs="Calibri"/>
          <w:spacing w:val="7"/>
          <w:sz w:val="24"/>
          <w:szCs w:val="24"/>
          <w:rtl/>
        </w:rPr>
        <w:t> </w:t>
      </w:r>
      <w:r>
        <w:rPr>
          <w:rFonts w:ascii="Calibri" w:cs="Calibri"/>
          <w:w w:val="65"/>
          <w:sz w:val="24"/>
          <w:szCs w:val="24"/>
          <w:rtl/>
        </w:rPr>
        <w:t>سر</w:t>
      </w:r>
      <w:r>
        <w:rPr>
          <w:rFonts w:ascii="Calibri" w:cs="Calibri"/>
          <w:spacing w:val="7"/>
          <w:sz w:val="24"/>
          <w:szCs w:val="24"/>
          <w:rtl/>
        </w:rPr>
        <w:t> </w:t>
      </w:r>
      <w:r>
        <w:rPr>
          <w:rFonts w:ascii="Calibri" w:cs="Calibri"/>
          <w:w w:val="65"/>
          <w:sz w:val="24"/>
          <w:szCs w:val="24"/>
          <w:rtl/>
        </w:rPr>
        <w:t>سيم</w:t>
      </w:r>
      <w:r>
        <w:rPr>
          <w:rFonts w:ascii="Calibri" w:cs="Calibri"/>
          <w:spacing w:val="6"/>
          <w:sz w:val="24"/>
          <w:szCs w:val="24"/>
          <w:rtl/>
        </w:rPr>
        <w:t> </w:t>
      </w:r>
      <w:r>
        <w:rPr>
          <w:rFonts w:ascii="Calibri" w:cs="Calibri"/>
          <w:w w:val="65"/>
          <w:sz w:val="24"/>
          <w:szCs w:val="24"/>
          <w:rtl/>
        </w:rPr>
        <w:t>حداقل</w:t>
      </w:r>
      <w:r>
        <w:rPr>
          <w:rFonts w:ascii="Calibri" w:cs="Calibri"/>
          <w:spacing w:val="6"/>
          <w:sz w:val="24"/>
          <w:szCs w:val="24"/>
          <w:rtl/>
        </w:rPr>
        <w:t> </w:t>
      </w:r>
      <w:r>
        <w:rPr>
          <w:rFonts w:ascii="Calibri" w:cs="Calibri"/>
          <w:w w:val="65"/>
          <w:sz w:val="24"/>
          <w:szCs w:val="24"/>
          <w:rtl/>
        </w:rPr>
        <w:t>شماره</w:t>
      </w:r>
      <w:r>
        <w:rPr>
          <w:rFonts w:ascii="Calibri" w:cs="Calibri"/>
          <w:spacing w:val="6"/>
          <w:sz w:val="24"/>
          <w:szCs w:val="24"/>
          <w:rtl/>
        </w:rPr>
        <w:t> </w:t>
      </w:r>
      <w:r>
        <w:rPr>
          <w:rFonts w:ascii="Calibri" w:cs="Calibri"/>
          <w:w w:val="65"/>
          <w:sz w:val="24"/>
          <w:szCs w:val="24"/>
          <w:rtl/>
        </w:rPr>
        <w:t>شناسائي</w:t>
      </w:r>
      <w:r>
        <w:rPr>
          <w:rFonts w:ascii="Calibri" w:cs="Calibri"/>
          <w:spacing w:val="7"/>
          <w:sz w:val="24"/>
          <w:szCs w:val="24"/>
          <w:rtl/>
        </w:rPr>
        <w:t> </w:t>
      </w:r>
      <w:r>
        <w:rPr>
          <w:rFonts w:ascii="Calibri" w:cs="Calibri"/>
          <w:w w:val="65"/>
          <w:sz w:val="24"/>
          <w:szCs w:val="24"/>
          <w:rtl/>
        </w:rPr>
        <w:t>داشته</w:t>
      </w:r>
      <w:r>
        <w:rPr>
          <w:rFonts w:ascii="Calibri" w:cs="Calibri"/>
          <w:spacing w:val="3"/>
          <w:sz w:val="24"/>
          <w:szCs w:val="24"/>
          <w:rtl/>
        </w:rPr>
        <w:t> </w:t>
      </w:r>
      <w:r>
        <w:rPr>
          <w:rFonts w:ascii="Calibri" w:cs="Calibri"/>
          <w:w w:val="65"/>
          <w:sz w:val="24"/>
          <w:szCs w:val="24"/>
          <w:rtl/>
        </w:rPr>
        <w:t>باشد</w:t>
      </w:r>
      <w:r>
        <w:rPr>
          <w:rFonts w:ascii="Calibri" w:cs="Calibri"/>
          <w:w w:val="65"/>
          <w:sz w:val="24"/>
          <w:szCs w:val="24"/>
        </w:rPr>
        <w:t>.</w:t>
      </w:r>
    </w:p>
    <w:p>
      <w:pPr>
        <w:bidi/>
        <w:spacing w:before="115"/>
        <w:ind w:right="0" w:left="911" w:firstLine="0"/>
        <w:jc w:val="left"/>
        <w:rPr>
          <w:rFonts w:ascii="Calibri" w:cs="Calibri"/>
          <w:sz w:val="24"/>
          <w:szCs w:val="24"/>
        </w:rPr>
      </w:pPr>
      <w:r>
        <w:rPr>
          <w:rFonts w:ascii="Calibri" w:cs="Calibri"/>
          <w:spacing w:val="-2"/>
          <w:w w:val="65"/>
          <w:sz w:val="24"/>
          <w:szCs w:val="24"/>
          <w:rtl/>
        </w:rPr>
        <w:t>شماره</w:t>
      </w:r>
      <w:r>
        <w:rPr>
          <w:rFonts w:ascii="Calibri" w:cs="Calibri"/>
          <w:spacing w:val="-12"/>
          <w:sz w:val="24"/>
          <w:szCs w:val="24"/>
          <w:rtl/>
        </w:rPr>
        <w:t> </w:t>
      </w:r>
      <w:r>
        <w:rPr>
          <w:rFonts w:ascii="Calibri" w:cs="Calibri"/>
          <w:w w:val="65"/>
          <w:sz w:val="24"/>
          <w:szCs w:val="24"/>
          <w:rtl/>
        </w:rPr>
        <w:t>كابلها</w:t>
      </w:r>
      <w:r>
        <w:rPr>
          <w:rFonts w:ascii="Calibri" w:cs="Calibri"/>
          <w:spacing w:val="-8"/>
          <w:sz w:val="24"/>
          <w:szCs w:val="24"/>
          <w:rtl/>
        </w:rPr>
        <w:t> </w:t>
      </w:r>
      <w:r>
        <w:rPr>
          <w:rFonts w:ascii="Calibri" w:cs="Calibri"/>
          <w:w w:val="65"/>
          <w:sz w:val="24"/>
          <w:szCs w:val="24"/>
          <w:rtl/>
        </w:rPr>
        <w:t>روي</w:t>
      </w:r>
      <w:r>
        <w:rPr>
          <w:rFonts w:ascii="Calibri" w:cs="Calibri"/>
          <w:spacing w:val="-7"/>
          <w:sz w:val="24"/>
          <w:szCs w:val="24"/>
          <w:rtl/>
        </w:rPr>
        <w:t> </w:t>
      </w:r>
      <w:r>
        <w:rPr>
          <w:rFonts w:ascii="Calibri" w:cs="Calibri"/>
          <w:w w:val="65"/>
          <w:sz w:val="24"/>
          <w:szCs w:val="24"/>
          <w:rtl/>
        </w:rPr>
        <w:t>صفحات</w:t>
      </w:r>
      <w:r>
        <w:rPr>
          <w:rFonts w:ascii="Calibri" w:cs="Calibri"/>
          <w:spacing w:val="-9"/>
          <w:sz w:val="24"/>
          <w:szCs w:val="24"/>
          <w:rtl/>
        </w:rPr>
        <w:t> </w:t>
      </w:r>
      <w:r>
        <w:rPr>
          <w:rFonts w:ascii="Calibri" w:cs="Calibri"/>
          <w:w w:val="65"/>
          <w:sz w:val="24"/>
          <w:szCs w:val="24"/>
          <w:rtl/>
        </w:rPr>
        <w:t>استيل</w:t>
      </w:r>
      <w:r>
        <w:rPr>
          <w:rFonts w:ascii="Calibri" w:cs="Calibri"/>
          <w:spacing w:val="-8"/>
          <w:sz w:val="24"/>
          <w:szCs w:val="24"/>
          <w:rtl/>
        </w:rPr>
        <w:t> </w:t>
      </w:r>
      <w:r>
        <w:rPr>
          <w:rFonts w:ascii="Calibri" w:cs="Calibri"/>
          <w:w w:val="65"/>
          <w:sz w:val="24"/>
          <w:szCs w:val="24"/>
          <w:rtl/>
        </w:rPr>
        <w:t>بوده</w:t>
      </w:r>
      <w:r>
        <w:rPr>
          <w:rFonts w:ascii="Calibri" w:cs="Calibri"/>
          <w:spacing w:val="-9"/>
          <w:sz w:val="24"/>
          <w:szCs w:val="24"/>
          <w:rtl/>
        </w:rPr>
        <w:t> </w:t>
      </w:r>
      <w:r>
        <w:rPr>
          <w:rFonts w:ascii="Calibri" w:cs="Calibri"/>
          <w:w w:val="65"/>
          <w:sz w:val="24"/>
          <w:szCs w:val="24"/>
          <w:rtl/>
        </w:rPr>
        <w:t>و</w:t>
      </w:r>
      <w:r>
        <w:rPr>
          <w:rFonts w:ascii="Calibri" w:cs="Calibri"/>
          <w:spacing w:val="-8"/>
          <w:sz w:val="24"/>
          <w:szCs w:val="24"/>
          <w:rtl/>
        </w:rPr>
        <w:t> </w:t>
      </w:r>
      <w:r>
        <w:rPr>
          <w:rFonts w:ascii="Calibri" w:cs="Calibri"/>
          <w:w w:val="65"/>
          <w:sz w:val="24"/>
          <w:szCs w:val="24"/>
          <w:rtl/>
        </w:rPr>
        <w:t>به</w:t>
      </w:r>
      <w:r>
        <w:rPr>
          <w:rFonts w:ascii="Calibri" w:cs="Calibri"/>
          <w:spacing w:val="-8"/>
          <w:sz w:val="24"/>
          <w:szCs w:val="24"/>
          <w:rtl/>
        </w:rPr>
        <w:t> </w:t>
      </w:r>
      <w:r>
        <w:rPr>
          <w:rFonts w:ascii="Calibri" w:cs="Calibri"/>
          <w:w w:val="65"/>
          <w:sz w:val="24"/>
          <w:szCs w:val="24"/>
          <w:rtl/>
        </w:rPr>
        <w:t>دو</w:t>
      </w:r>
      <w:r>
        <w:rPr>
          <w:rFonts w:ascii="Calibri" w:cs="Calibri"/>
          <w:spacing w:val="-9"/>
          <w:sz w:val="24"/>
          <w:szCs w:val="24"/>
          <w:rtl/>
        </w:rPr>
        <w:t> </w:t>
      </w:r>
      <w:r>
        <w:rPr>
          <w:rFonts w:ascii="Calibri" w:cs="Calibri"/>
          <w:w w:val="65"/>
          <w:sz w:val="24"/>
          <w:szCs w:val="24"/>
          <w:rtl/>
        </w:rPr>
        <w:t>سر</w:t>
      </w:r>
      <w:r>
        <w:rPr>
          <w:rFonts w:ascii="Calibri" w:cs="Calibri"/>
          <w:spacing w:val="-9"/>
          <w:sz w:val="24"/>
          <w:szCs w:val="24"/>
          <w:rtl/>
        </w:rPr>
        <w:t> </w:t>
      </w:r>
      <w:r>
        <w:rPr>
          <w:rFonts w:ascii="Calibri" w:cs="Calibri"/>
          <w:w w:val="65"/>
          <w:sz w:val="24"/>
          <w:szCs w:val="24"/>
          <w:rtl/>
        </w:rPr>
        <w:t>كابل</w:t>
      </w:r>
      <w:r>
        <w:rPr>
          <w:rFonts w:ascii="Calibri" w:cs="Calibri"/>
          <w:spacing w:val="-9"/>
          <w:sz w:val="24"/>
          <w:szCs w:val="24"/>
          <w:rtl/>
        </w:rPr>
        <w:t> </w:t>
      </w:r>
      <w:r>
        <w:rPr>
          <w:rFonts w:ascii="Calibri" w:cs="Calibri"/>
          <w:w w:val="65"/>
          <w:sz w:val="24"/>
          <w:szCs w:val="24"/>
          <w:rtl/>
        </w:rPr>
        <w:t>متصل</w:t>
      </w:r>
      <w:r>
        <w:rPr>
          <w:rFonts w:ascii="Calibri" w:cs="Calibri"/>
          <w:spacing w:val="-9"/>
          <w:sz w:val="24"/>
          <w:szCs w:val="24"/>
          <w:rtl/>
        </w:rPr>
        <w:t> </w:t>
      </w:r>
      <w:r>
        <w:rPr>
          <w:rFonts w:ascii="Calibri" w:cs="Calibri"/>
          <w:w w:val="65"/>
          <w:sz w:val="24"/>
          <w:szCs w:val="24"/>
          <w:rtl/>
        </w:rPr>
        <w:t>ميگردد</w:t>
      </w:r>
      <w:r>
        <w:rPr>
          <w:rFonts w:ascii="Calibri" w:cs="Calibri"/>
          <w:w w:val="65"/>
          <w:sz w:val="24"/>
          <w:szCs w:val="24"/>
        </w:rPr>
        <w:t>.</w:t>
      </w:r>
    </w:p>
    <w:p>
      <w:pPr>
        <w:pStyle w:val="BodyText"/>
        <w:spacing w:before="252"/>
        <w:rPr>
          <w:rFonts w:ascii="Calibri"/>
          <w:b w:val="0"/>
        </w:rPr>
      </w:pPr>
    </w:p>
    <w:p>
      <w:pPr>
        <w:pStyle w:val="BodyText"/>
        <w:bidi/>
        <w:spacing w:before="1"/>
        <w:ind w:right="0" w:left="389" w:firstLine="0"/>
        <w:jc w:val="left"/>
      </w:pPr>
      <w:r>
        <w:rPr>
          <w:spacing w:val="-10"/>
          <w:w w:val="75"/>
        </w:rPr>
        <w:t>-</w:t>
      </w:r>
      <w:r>
        <w:rPr>
          <w:rtl/>
        </w:rPr>
        <w:t> </w:t>
      </w:r>
      <w:r>
        <w:rPr>
          <w:w w:val="75"/>
          <w:rtl/>
        </w:rPr>
        <w:t>شرح</w:t>
      </w:r>
      <w:r>
        <w:rPr>
          <w:spacing w:val="4"/>
          <w:rtl/>
        </w:rPr>
        <w:t> </w:t>
      </w:r>
      <w:r>
        <w:rPr>
          <w:w w:val="75"/>
          <w:rtl/>
        </w:rPr>
        <w:t>تفصيلي</w:t>
      </w:r>
      <w:r>
        <w:rPr>
          <w:spacing w:val="1"/>
          <w:rtl/>
        </w:rPr>
        <w:t> </w:t>
      </w:r>
      <w:r>
        <w:rPr>
          <w:w w:val="75"/>
          <w:rtl/>
        </w:rPr>
        <w:t>كارهاي</w:t>
      </w:r>
      <w:r>
        <w:rPr>
          <w:spacing w:val="3"/>
          <w:rtl/>
        </w:rPr>
        <w:t> </w:t>
      </w:r>
      <w:r>
        <w:rPr>
          <w:w w:val="75"/>
          <w:rtl/>
        </w:rPr>
        <w:t>نص</w:t>
      </w:r>
      <w:r>
        <w:rPr>
          <w:w w:val="75"/>
          <w:rtl/>
        </w:rPr>
        <w:t>ب</w:t>
      </w:r>
    </w:p>
    <w:p>
      <w:pPr>
        <w:bidi/>
        <w:spacing w:before="85"/>
        <w:ind w:right="0" w:left="969" w:firstLine="0"/>
        <w:jc w:val="left"/>
        <w:rPr>
          <w:rFonts w:ascii="Calibri" w:cs="Calibri"/>
          <w:sz w:val="24"/>
          <w:szCs w:val="24"/>
        </w:rPr>
      </w:pPr>
      <w:r>
        <w:rPr>
          <w:rFonts w:ascii="Calibri" w:cs="Calibri"/>
          <w:spacing w:val="-4"/>
          <w:w w:val="70"/>
          <w:sz w:val="24"/>
          <w:szCs w:val="24"/>
          <w:rtl/>
        </w:rPr>
        <w:t>اقﻼم</w:t>
      </w:r>
      <w:r>
        <w:rPr>
          <w:rFonts w:ascii="Calibri" w:cs="Calibri"/>
          <w:spacing w:val="11"/>
          <w:sz w:val="24"/>
          <w:szCs w:val="24"/>
          <w:rtl/>
        </w:rPr>
        <w:t> </w:t>
      </w:r>
      <w:r>
        <w:rPr>
          <w:rFonts w:ascii="Calibri" w:cs="Calibri"/>
          <w:w w:val="70"/>
          <w:sz w:val="24"/>
          <w:szCs w:val="24"/>
          <w:rtl/>
        </w:rPr>
        <w:t>عمده</w:t>
      </w:r>
      <w:r>
        <w:rPr>
          <w:rFonts w:ascii="Calibri" w:cs="Calibri"/>
          <w:spacing w:val="8"/>
          <w:sz w:val="24"/>
          <w:szCs w:val="24"/>
          <w:rtl/>
        </w:rPr>
        <w:t> </w:t>
      </w:r>
      <w:r>
        <w:rPr>
          <w:rFonts w:ascii="Calibri" w:cs="Calibri"/>
          <w:w w:val="70"/>
          <w:sz w:val="24"/>
          <w:szCs w:val="24"/>
          <w:rtl/>
        </w:rPr>
        <w:t>كار</w:t>
      </w:r>
      <w:r>
        <w:rPr>
          <w:rFonts w:ascii="Calibri" w:cs="Calibri"/>
          <w:spacing w:val="6"/>
          <w:sz w:val="24"/>
          <w:szCs w:val="24"/>
          <w:rtl/>
        </w:rPr>
        <w:t> </w:t>
      </w:r>
      <w:r>
        <w:rPr>
          <w:rFonts w:ascii="Calibri" w:cs="Calibri"/>
          <w:w w:val="70"/>
          <w:sz w:val="24"/>
          <w:szCs w:val="24"/>
          <w:rtl/>
        </w:rPr>
        <w:t>در</w:t>
      </w:r>
      <w:r>
        <w:rPr>
          <w:rFonts w:ascii="Calibri" w:cs="Calibri"/>
          <w:spacing w:val="12"/>
          <w:sz w:val="24"/>
          <w:szCs w:val="24"/>
          <w:rtl/>
        </w:rPr>
        <w:t> </w:t>
      </w:r>
      <w:r>
        <w:rPr>
          <w:rFonts w:ascii="Calibri" w:cs="Calibri"/>
          <w:w w:val="70"/>
          <w:sz w:val="24"/>
          <w:szCs w:val="24"/>
          <w:rtl/>
        </w:rPr>
        <w:t>بخش</w:t>
      </w:r>
      <w:r>
        <w:rPr>
          <w:rFonts w:ascii="Calibri" w:cs="Calibri"/>
          <w:spacing w:val="8"/>
          <w:sz w:val="24"/>
          <w:szCs w:val="24"/>
          <w:rtl/>
        </w:rPr>
        <w:t> </w:t>
      </w:r>
      <w:r>
        <w:rPr>
          <w:rFonts w:ascii="Calibri" w:cs="Calibri"/>
          <w:w w:val="70"/>
          <w:sz w:val="24"/>
          <w:szCs w:val="24"/>
          <w:rtl/>
        </w:rPr>
        <w:t>هاي</w:t>
      </w:r>
      <w:r>
        <w:rPr>
          <w:rFonts w:ascii="Calibri" w:cs="Calibri"/>
          <w:spacing w:val="6"/>
          <w:sz w:val="24"/>
          <w:szCs w:val="24"/>
          <w:rtl/>
        </w:rPr>
        <w:t> </w:t>
      </w:r>
      <w:r>
        <w:rPr>
          <w:rFonts w:ascii="Calibri" w:cs="Calibri"/>
          <w:w w:val="70"/>
          <w:sz w:val="24"/>
          <w:szCs w:val="24"/>
          <w:rtl/>
        </w:rPr>
        <w:t>مختلف</w:t>
      </w:r>
      <w:r>
        <w:rPr>
          <w:rFonts w:ascii="Calibri" w:cs="Calibri"/>
          <w:spacing w:val="8"/>
          <w:sz w:val="24"/>
          <w:szCs w:val="24"/>
          <w:rtl/>
        </w:rPr>
        <w:t> </w:t>
      </w:r>
      <w:r>
        <w:rPr>
          <w:rFonts w:ascii="Calibri" w:cs="Calibri"/>
          <w:w w:val="70"/>
          <w:sz w:val="24"/>
          <w:szCs w:val="24"/>
          <w:rtl/>
        </w:rPr>
        <w:t>از</w:t>
      </w:r>
      <w:r>
        <w:rPr>
          <w:rFonts w:ascii="Calibri" w:cs="Calibri"/>
          <w:spacing w:val="6"/>
          <w:sz w:val="24"/>
          <w:szCs w:val="24"/>
          <w:rtl/>
        </w:rPr>
        <w:t> </w:t>
      </w:r>
      <w:r>
        <w:rPr>
          <w:rFonts w:ascii="Calibri" w:cs="Calibri"/>
          <w:w w:val="70"/>
          <w:sz w:val="24"/>
          <w:szCs w:val="24"/>
          <w:rtl/>
        </w:rPr>
        <w:t>نظر</w:t>
      </w:r>
      <w:r>
        <w:rPr>
          <w:rFonts w:ascii="Calibri" w:cs="Calibri"/>
          <w:spacing w:val="6"/>
          <w:sz w:val="24"/>
          <w:szCs w:val="24"/>
          <w:rtl/>
        </w:rPr>
        <w:t> </w:t>
      </w:r>
      <w:r>
        <w:rPr>
          <w:rFonts w:ascii="Calibri" w:cs="Calibri"/>
          <w:w w:val="70"/>
          <w:sz w:val="24"/>
          <w:szCs w:val="24"/>
          <w:rtl/>
        </w:rPr>
        <w:t>نصب</w:t>
      </w:r>
      <w:r>
        <w:rPr>
          <w:rFonts w:ascii="Calibri" w:cs="Calibri"/>
          <w:spacing w:val="6"/>
          <w:sz w:val="24"/>
          <w:szCs w:val="24"/>
          <w:rtl/>
        </w:rPr>
        <w:t> </w:t>
      </w:r>
      <w:r>
        <w:rPr>
          <w:rFonts w:ascii="Calibri" w:cs="Calibri"/>
          <w:w w:val="70"/>
          <w:sz w:val="24"/>
          <w:szCs w:val="24"/>
          <w:rtl/>
        </w:rPr>
        <w:t>و</w:t>
      </w:r>
      <w:r>
        <w:rPr>
          <w:rFonts w:ascii="Calibri" w:cs="Calibri"/>
          <w:spacing w:val="8"/>
          <w:sz w:val="24"/>
          <w:szCs w:val="24"/>
          <w:rtl/>
        </w:rPr>
        <w:t> </w:t>
      </w:r>
      <w:r>
        <w:rPr>
          <w:rFonts w:ascii="Calibri" w:cs="Calibri"/>
          <w:w w:val="70"/>
          <w:sz w:val="24"/>
          <w:szCs w:val="24"/>
          <w:rtl/>
        </w:rPr>
        <w:t>راه</w:t>
      </w:r>
      <w:r>
        <w:rPr>
          <w:rFonts w:ascii="Calibri" w:cs="Calibri"/>
          <w:spacing w:val="6"/>
          <w:sz w:val="24"/>
          <w:szCs w:val="24"/>
          <w:rtl/>
        </w:rPr>
        <w:t> </w:t>
      </w:r>
      <w:r>
        <w:rPr>
          <w:rFonts w:ascii="Calibri" w:cs="Calibri"/>
          <w:w w:val="70"/>
          <w:sz w:val="24"/>
          <w:szCs w:val="24"/>
          <w:rtl/>
        </w:rPr>
        <w:t>اندازي</w:t>
      </w:r>
      <w:r>
        <w:rPr>
          <w:rFonts w:ascii="Calibri" w:cs="Calibri"/>
          <w:spacing w:val="7"/>
          <w:sz w:val="24"/>
          <w:szCs w:val="24"/>
          <w:rtl/>
        </w:rPr>
        <w:t> </w:t>
      </w:r>
      <w:r>
        <w:rPr>
          <w:rFonts w:ascii="Calibri" w:cs="Calibri"/>
          <w:w w:val="70"/>
          <w:sz w:val="24"/>
          <w:szCs w:val="24"/>
          <w:rtl/>
        </w:rPr>
        <w:t>وسائل</w:t>
      </w:r>
      <w:r>
        <w:rPr>
          <w:rFonts w:ascii="Calibri" w:cs="Calibri"/>
          <w:spacing w:val="6"/>
          <w:sz w:val="24"/>
          <w:szCs w:val="24"/>
          <w:rtl/>
        </w:rPr>
        <w:t> </w:t>
      </w:r>
      <w:r>
        <w:rPr>
          <w:rFonts w:ascii="Calibri" w:cs="Calibri"/>
          <w:w w:val="70"/>
          <w:sz w:val="24"/>
          <w:szCs w:val="24"/>
          <w:rtl/>
        </w:rPr>
        <w:t>كنترل</w:t>
      </w:r>
      <w:r>
        <w:rPr>
          <w:rFonts w:ascii="Calibri" w:cs="Calibri"/>
          <w:spacing w:val="5"/>
          <w:sz w:val="24"/>
          <w:szCs w:val="24"/>
          <w:rtl/>
        </w:rPr>
        <w:t> </w:t>
      </w:r>
      <w:r>
        <w:rPr>
          <w:rFonts w:ascii="Calibri" w:cs="Calibri"/>
          <w:w w:val="70"/>
          <w:sz w:val="24"/>
          <w:szCs w:val="24"/>
          <w:rtl/>
        </w:rPr>
        <w:t>و</w:t>
      </w:r>
      <w:r>
        <w:rPr>
          <w:rFonts w:ascii="Calibri" w:cs="Calibri"/>
          <w:spacing w:val="7"/>
          <w:sz w:val="24"/>
          <w:szCs w:val="24"/>
          <w:rtl/>
        </w:rPr>
        <w:t> </w:t>
      </w:r>
      <w:r>
        <w:rPr>
          <w:rFonts w:ascii="Calibri" w:cs="Calibri"/>
          <w:w w:val="70"/>
          <w:sz w:val="24"/>
          <w:szCs w:val="24"/>
          <w:rtl/>
        </w:rPr>
        <w:t>ابزاردقيق</w:t>
      </w:r>
      <w:r>
        <w:rPr>
          <w:rFonts w:ascii="Calibri" w:cs="Calibri"/>
          <w:spacing w:val="8"/>
          <w:sz w:val="24"/>
          <w:szCs w:val="24"/>
          <w:rtl/>
        </w:rPr>
        <w:t> </w:t>
      </w:r>
      <w:r>
        <w:rPr>
          <w:rFonts w:ascii="Calibri" w:cs="Calibri"/>
          <w:w w:val="70"/>
          <w:sz w:val="24"/>
          <w:szCs w:val="24"/>
          <w:rtl/>
        </w:rPr>
        <w:t>شامل</w:t>
      </w:r>
      <w:r>
        <w:rPr>
          <w:rFonts w:ascii="Calibri" w:cs="Calibri"/>
          <w:spacing w:val="8"/>
          <w:sz w:val="24"/>
          <w:szCs w:val="24"/>
          <w:rtl/>
        </w:rPr>
        <w:t> </w:t>
      </w:r>
      <w:r>
        <w:rPr>
          <w:rFonts w:ascii="Calibri" w:cs="Calibri"/>
          <w:w w:val="70"/>
          <w:sz w:val="24"/>
          <w:szCs w:val="24"/>
          <w:rtl/>
        </w:rPr>
        <w:t>موارد</w:t>
      </w:r>
      <w:r>
        <w:rPr>
          <w:rFonts w:ascii="Calibri" w:cs="Calibri"/>
          <w:spacing w:val="8"/>
          <w:sz w:val="24"/>
          <w:szCs w:val="24"/>
          <w:rtl/>
        </w:rPr>
        <w:t> </w:t>
      </w:r>
      <w:r>
        <w:rPr>
          <w:rFonts w:ascii="Calibri" w:cs="Calibri"/>
          <w:w w:val="70"/>
          <w:sz w:val="24"/>
          <w:szCs w:val="24"/>
          <w:rtl/>
        </w:rPr>
        <w:t>زير</w:t>
      </w:r>
      <w:r>
        <w:rPr>
          <w:rFonts w:ascii="Calibri" w:cs="Calibri"/>
          <w:spacing w:val="7"/>
          <w:sz w:val="24"/>
          <w:szCs w:val="24"/>
          <w:rtl/>
        </w:rPr>
        <w:t> </w:t>
      </w:r>
      <w:r>
        <w:rPr>
          <w:rFonts w:ascii="Calibri" w:cs="Calibri"/>
          <w:w w:val="70"/>
          <w:sz w:val="24"/>
          <w:szCs w:val="24"/>
          <w:rtl/>
        </w:rPr>
        <w:t>بوده</w:t>
      </w:r>
      <w:r>
        <w:rPr>
          <w:rFonts w:ascii="Calibri" w:cs="Calibri"/>
          <w:spacing w:val="5"/>
          <w:sz w:val="24"/>
          <w:szCs w:val="24"/>
          <w:rtl/>
        </w:rPr>
        <w:t> </w:t>
      </w:r>
      <w:r>
        <w:rPr>
          <w:rFonts w:ascii="Calibri" w:cs="Calibri"/>
          <w:w w:val="70"/>
          <w:sz w:val="24"/>
          <w:szCs w:val="24"/>
        </w:rPr>
        <w:t>)</w:t>
      </w:r>
      <w:r>
        <w:rPr>
          <w:rFonts w:ascii="Calibri" w:cs="Calibri"/>
          <w:w w:val="70"/>
          <w:sz w:val="24"/>
          <w:szCs w:val="24"/>
          <w:rtl/>
        </w:rPr>
        <w:t>ولي</w:t>
      </w:r>
      <w:r>
        <w:rPr>
          <w:rFonts w:ascii="Calibri" w:cs="Calibri"/>
          <w:spacing w:val="6"/>
          <w:sz w:val="24"/>
          <w:szCs w:val="24"/>
          <w:rtl/>
        </w:rPr>
        <w:t> </w:t>
      </w:r>
      <w:r>
        <w:rPr>
          <w:rFonts w:ascii="Calibri" w:cs="Calibri"/>
          <w:w w:val="70"/>
          <w:sz w:val="24"/>
          <w:szCs w:val="24"/>
          <w:rtl/>
        </w:rPr>
        <w:t>محدو</w:t>
      </w:r>
      <w:r>
        <w:rPr>
          <w:rFonts w:ascii="Calibri" w:cs="Calibri"/>
          <w:w w:val="70"/>
          <w:sz w:val="24"/>
          <w:szCs w:val="24"/>
          <w:rtl/>
        </w:rPr>
        <w:t>د</w:t>
      </w:r>
    </w:p>
    <w:p>
      <w:pPr>
        <w:bidi/>
        <w:spacing w:before="115"/>
        <w:ind w:right="0" w:left="912" w:firstLine="0"/>
        <w:jc w:val="left"/>
        <w:rPr>
          <w:rFonts w:ascii="Calibri" w:cs="Calibri"/>
          <w:sz w:val="24"/>
          <w:szCs w:val="24"/>
        </w:rPr>
      </w:pPr>
      <w:r>
        <w:rPr>
          <w:rFonts w:ascii="Calibri" w:cs="Calibri"/>
          <w:spacing w:val="-5"/>
          <w:w w:val="65"/>
          <w:sz w:val="24"/>
          <w:szCs w:val="24"/>
          <w:rtl/>
        </w:rPr>
        <w:t>به</w:t>
      </w:r>
      <w:r>
        <w:rPr>
          <w:rFonts w:ascii="Calibri" w:cs="Calibri"/>
          <w:spacing w:val="6"/>
          <w:sz w:val="24"/>
          <w:szCs w:val="24"/>
          <w:rtl/>
        </w:rPr>
        <w:t> </w:t>
      </w:r>
      <w:r>
        <w:rPr>
          <w:rFonts w:ascii="Calibri" w:cs="Calibri"/>
          <w:w w:val="65"/>
          <w:sz w:val="24"/>
          <w:szCs w:val="24"/>
          <w:rtl/>
        </w:rPr>
        <w:t>موارد</w:t>
      </w:r>
      <w:r>
        <w:rPr>
          <w:rFonts w:ascii="Calibri" w:cs="Calibri"/>
          <w:spacing w:val="13"/>
          <w:sz w:val="24"/>
          <w:szCs w:val="24"/>
          <w:rtl/>
        </w:rPr>
        <w:t> </w:t>
      </w:r>
      <w:r>
        <w:rPr>
          <w:rFonts w:ascii="Calibri" w:cs="Calibri"/>
          <w:w w:val="65"/>
          <w:sz w:val="24"/>
          <w:szCs w:val="24"/>
          <w:rtl/>
        </w:rPr>
        <w:t>زير</w:t>
      </w:r>
      <w:r>
        <w:rPr>
          <w:rFonts w:ascii="Calibri" w:cs="Calibri"/>
          <w:spacing w:val="11"/>
          <w:sz w:val="24"/>
          <w:szCs w:val="24"/>
          <w:rtl/>
        </w:rPr>
        <w:t> </w:t>
      </w:r>
      <w:r>
        <w:rPr>
          <w:rFonts w:ascii="Calibri" w:cs="Calibri"/>
          <w:w w:val="65"/>
          <w:sz w:val="24"/>
          <w:szCs w:val="24"/>
          <w:rtl/>
        </w:rPr>
        <w:t>نميباشد</w:t>
      </w:r>
      <w:r>
        <w:rPr>
          <w:rFonts w:ascii="Calibri" w:cs="Calibri"/>
          <w:w w:val="65"/>
          <w:sz w:val="24"/>
          <w:szCs w:val="24"/>
        </w:rPr>
        <w:t>(</w:t>
      </w:r>
      <w:r>
        <w:rPr>
          <w:rFonts w:ascii="Calibri" w:cs="Calibri"/>
          <w:spacing w:val="10"/>
          <w:sz w:val="24"/>
          <w:szCs w:val="24"/>
          <w:rtl/>
        </w:rPr>
        <w:t> </w:t>
      </w:r>
      <w:r>
        <w:rPr>
          <w:rFonts w:ascii="Calibri" w:cs="Calibri"/>
          <w:w w:val="65"/>
          <w:sz w:val="24"/>
          <w:szCs w:val="24"/>
          <w:rtl/>
        </w:rPr>
        <w:t>و</w:t>
      </w:r>
      <w:r>
        <w:rPr>
          <w:rFonts w:ascii="Calibri" w:cs="Calibri"/>
          <w:spacing w:val="11"/>
          <w:sz w:val="24"/>
          <w:szCs w:val="24"/>
          <w:rtl/>
        </w:rPr>
        <w:t> </w:t>
      </w:r>
      <w:r>
        <w:rPr>
          <w:rFonts w:ascii="Calibri" w:cs="Calibri"/>
          <w:w w:val="65"/>
          <w:sz w:val="24"/>
          <w:szCs w:val="24"/>
          <w:rtl/>
        </w:rPr>
        <w:t>بايد</w:t>
      </w:r>
      <w:r>
        <w:rPr>
          <w:rFonts w:ascii="Calibri" w:cs="Calibri"/>
          <w:spacing w:val="12"/>
          <w:sz w:val="24"/>
          <w:szCs w:val="24"/>
          <w:rtl/>
        </w:rPr>
        <w:t> </w:t>
      </w:r>
      <w:r>
        <w:rPr>
          <w:rFonts w:ascii="Calibri" w:cs="Calibri"/>
          <w:w w:val="65"/>
          <w:sz w:val="24"/>
          <w:szCs w:val="24"/>
          <w:rtl/>
        </w:rPr>
        <w:t>طبق</w:t>
      </w:r>
      <w:r>
        <w:rPr>
          <w:rFonts w:ascii="Calibri" w:cs="Calibri"/>
          <w:spacing w:val="12"/>
          <w:sz w:val="24"/>
          <w:szCs w:val="24"/>
          <w:rtl/>
        </w:rPr>
        <w:t> </w:t>
      </w:r>
      <w:r>
        <w:rPr>
          <w:rFonts w:ascii="Calibri" w:cs="Calibri"/>
          <w:w w:val="65"/>
          <w:sz w:val="24"/>
          <w:szCs w:val="24"/>
          <w:rtl/>
        </w:rPr>
        <w:t>نقشهها</w:t>
      </w:r>
      <w:r>
        <w:rPr>
          <w:rFonts w:ascii="Calibri" w:cs="Calibri"/>
          <w:spacing w:val="10"/>
          <w:sz w:val="24"/>
          <w:szCs w:val="24"/>
          <w:rtl/>
        </w:rPr>
        <w:t> </w:t>
      </w:r>
      <w:r>
        <w:rPr>
          <w:rFonts w:ascii="Calibri" w:cs="Calibri"/>
          <w:w w:val="65"/>
          <w:sz w:val="24"/>
          <w:szCs w:val="24"/>
          <w:rtl/>
        </w:rPr>
        <w:t>و</w:t>
      </w:r>
      <w:r>
        <w:rPr>
          <w:rFonts w:ascii="Calibri" w:cs="Calibri"/>
          <w:spacing w:val="13"/>
          <w:sz w:val="24"/>
          <w:szCs w:val="24"/>
          <w:rtl/>
        </w:rPr>
        <w:t> </w:t>
      </w:r>
      <w:r>
        <w:rPr>
          <w:rFonts w:ascii="Calibri" w:cs="Calibri"/>
          <w:w w:val="65"/>
          <w:sz w:val="24"/>
          <w:szCs w:val="24"/>
          <w:rtl/>
        </w:rPr>
        <w:t>اطﻼعات</w:t>
      </w:r>
      <w:r>
        <w:rPr>
          <w:rFonts w:ascii="Calibri" w:cs="Calibri"/>
          <w:spacing w:val="13"/>
          <w:sz w:val="24"/>
          <w:szCs w:val="24"/>
          <w:rtl/>
        </w:rPr>
        <w:t> </w:t>
      </w:r>
      <w:r>
        <w:rPr>
          <w:rFonts w:ascii="Calibri" w:cs="Calibri"/>
          <w:w w:val="65"/>
          <w:sz w:val="24"/>
          <w:szCs w:val="24"/>
          <w:rtl/>
        </w:rPr>
        <w:t>فني</w:t>
      </w:r>
      <w:r>
        <w:rPr>
          <w:rFonts w:ascii="Calibri" w:cs="Calibri"/>
          <w:spacing w:val="6"/>
          <w:sz w:val="24"/>
          <w:szCs w:val="24"/>
          <w:rtl/>
        </w:rPr>
        <w:t> </w:t>
      </w:r>
      <w:r>
        <w:rPr>
          <w:rFonts w:ascii="Calibri" w:cs="Calibri"/>
          <w:w w:val="65"/>
          <w:sz w:val="24"/>
          <w:szCs w:val="24"/>
          <w:rtl/>
        </w:rPr>
        <w:t>و</w:t>
      </w:r>
      <w:r>
        <w:rPr>
          <w:rFonts w:ascii="Calibri" w:cs="Calibri"/>
          <w:spacing w:val="13"/>
          <w:sz w:val="24"/>
          <w:szCs w:val="24"/>
          <w:rtl/>
        </w:rPr>
        <w:t> </w:t>
      </w:r>
      <w:r>
        <w:rPr>
          <w:rFonts w:ascii="Calibri" w:cs="Calibri"/>
          <w:w w:val="65"/>
          <w:sz w:val="24"/>
          <w:szCs w:val="24"/>
          <w:rtl/>
        </w:rPr>
        <w:t>دستور</w:t>
      </w:r>
      <w:r>
        <w:rPr>
          <w:rFonts w:ascii="Calibri" w:cs="Calibri"/>
          <w:spacing w:val="11"/>
          <w:sz w:val="24"/>
          <w:szCs w:val="24"/>
          <w:rtl/>
        </w:rPr>
        <w:t> </w:t>
      </w:r>
      <w:r>
        <w:rPr>
          <w:rFonts w:ascii="Calibri" w:cs="Calibri"/>
          <w:w w:val="65"/>
          <w:sz w:val="24"/>
          <w:szCs w:val="24"/>
          <w:rtl/>
        </w:rPr>
        <w:t>العملهاي</w:t>
      </w:r>
      <w:r>
        <w:rPr>
          <w:rFonts w:ascii="Calibri" w:cs="Calibri"/>
          <w:spacing w:val="11"/>
          <w:sz w:val="24"/>
          <w:szCs w:val="24"/>
          <w:rtl/>
        </w:rPr>
        <w:t> </w:t>
      </w:r>
      <w:r>
        <w:rPr>
          <w:rFonts w:ascii="Calibri" w:cs="Calibri"/>
          <w:w w:val="65"/>
          <w:sz w:val="24"/>
          <w:szCs w:val="24"/>
          <w:rtl/>
        </w:rPr>
        <w:t>سازندگان</w:t>
      </w:r>
      <w:r>
        <w:rPr>
          <w:rFonts w:ascii="Calibri" w:cs="Calibri"/>
          <w:spacing w:val="11"/>
          <w:sz w:val="24"/>
          <w:szCs w:val="24"/>
          <w:rtl/>
        </w:rPr>
        <w:t> </w:t>
      </w:r>
      <w:r>
        <w:rPr>
          <w:rFonts w:ascii="Calibri" w:cs="Calibri"/>
          <w:w w:val="65"/>
          <w:sz w:val="24"/>
          <w:szCs w:val="24"/>
          <w:rtl/>
        </w:rPr>
        <w:t>نصب</w:t>
      </w:r>
      <w:r>
        <w:rPr>
          <w:rFonts w:ascii="Calibri" w:cs="Calibri"/>
          <w:spacing w:val="11"/>
          <w:sz w:val="24"/>
          <w:szCs w:val="24"/>
          <w:rtl/>
        </w:rPr>
        <w:t> </w:t>
      </w:r>
      <w:r>
        <w:rPr>
          <w:rFonts w:ascii="Calibri" w:cs="Calibri"/>
          <w:w w:val="65"/>
          <w:sz w:val="24"/>
          <w:szCs w:val="24"/>
          <w:rtl/>
        </w:rPr>
        <w:t>گردد</w:t>
      </w:r>
      <w:r>
        <w:rPr>
          <w:rFonts w:ascii="Calibri" w:cs="Calibri"/>
          <w:w w:val="65"/>
          <w:sz w:val="24"/>
          <w:szCs w:val="24"/>
        </w:rPr>
        <w:t>.</w:t>
      </w:r>
    </w:p>
    <w:p>
      <w:pPr>
        <w:bidi/>
        <w:spacing w:before="117"/>
        <w:ind w:right="1031" w:left="0" w:firstLine="0"/>
        <w:jc w:val="right"/>
        <w:rPr>
          <w:rFonts w:ascii="Calibri" w:cs="Calibri"/>
          <w:sz w:val="24"/>
          <w:szCs w:val="24"/>
        </w:rPr>
      </w:pPr>
      <w:r>
        <w:rPr>
          <w:rFonts w:ascii="Calibri" w:cs="Calibri"/>
          <w:spacing w:val="-5"/>
          <w:w w:val="70"/>
          <w:sz w:val="24"/>
          <w:szCs w:val="24"/>
          <w:rtl/>
        </w:rPr>
        <w:t>نصب</w:t>
      </w:r>
      <w:r>
        <w:rPr>
          <w:rFonts w:ascii="Calibri" w:cs="Calibri"/>
          <w:spacing w:val="-8"/>
          <w:sz w:val="24"/>
          <w:szCs w:val="24"/>
          <w:rtl/>
        </w:rPr>
        <w:t> </w:t>
      </w:r>
      <w:r>
        <w:rPr>
          <w:rFonts w:ascii="Calibri" w:cs="Calibri"/>
          <w:w w:val="70"/>
          <w:sz w:val="24"/>
          <w:szCs w:val="24"/>
          <w:rtl/>
        </w:rPr>
        <w:t>و</w:t>
      </w:r>
      <w:r>
        <w:rPr>
          <w:rFonts w:ascii="Calibri" w:cs="Calibri"/>
          <w:spacing w:val="-8"/>
          <w:sz w:val="24"/>
          <w:szCs w:val="24"/>
          <w:rtl/>
        </w:rPr>
        <w:t> </w:t>
      </w:r>
      <w:r>
        <w:rPr>
          <w:rFonts w:ascii="Calibri" w:cs="Calibri"/>
          <w:w w:val="70"/>
          <w:sz w:val="24"/>
          <w:szCs w:val="24"/>
          <w:rtl/>
        </w:rPr>
        <w:t>راه</w:t>
      </w:r>
      <w:r>
        <w:rPr>
          <w:rFonts w:ascii="Calibri" w:cs="Calibri"/>
          <w:spacing w:val="-8"/>
          <w:sz w:val="24"/>
          <w:szCs w:val="24"/>
          <w:rtl/>
        </w:rPr>
        <w:t> </w:t>
      </w:r>
      <w:r>
        <w:rPr>
          <w:rFonts w:ascii="Calibri" w:cs="Calibri"/>
          <w:w w:val="70"/>
          <w:sz w:val="24"/>
          <w:szCs w:val="24"/>
          <w:rtl/>
        </w:rPr>
        <w:t>اندازي</w:t>
      </w:r>
      <w:r>
        <w:rPr>
          <w:rFonts w:ascii="Calibri" w:cs="Calibri"/>
          <w:spacing w:val="-8"/>
          <w:sz w:val="24"/>
          <w:szCs w:val="24"/>
          <w:rtl/>
        </w:rPr>
        <w:t> </w:t>
      </w:r>
      <w:r>
        <w:rPr>
          <w:rFonts w:ascii="Calibri" w:cs="Calibri"/>
          <w:w w:val="70"/>
          <w:sz w:val="24"/>
          <w:szCs w:val="24"/>
          <w:rtl/>
        </w:rPr>
        <w:t>تجهيزات</w:t>
      </w:r>
      <w:r>
        <w:rPr>
          <w:rFonts w:ascii="Calibri" w:cs="Calibri"/>
          <w:spacing w:val="-9"/>
          <w:sz w:val="24"/>
          <w:szCs w:val="24"/>
          <w:rtl/>
        </w:rPr>
        <w:t> </w:t>
      </w:r>
      <w:r>
        <w:rPr>
          <w:rFonts w:ascii="Calibri" w:cs="Calibri"/>
          <w:w w:val="70"/>
          <w:sz w:val="24"/>
          <w:szCs w:val="24"/>
          <w:rtl/>
        </w:rPr>
        <w:t>اتاق</w:t>
      </w:r>
      <w:r>
        <w:rPr>
          <w:rFonts w:ascii="Calibri" w:cs="Calibri"/>
          <w:spacing w:val="-13"/>
          <w:sz w:val="24"/>
          <w:szCs w:val="24"/>
          <w:rtl/>
        </w:rPr>
        <w:t> </w:t>
      </w:r>
      <w:r>
        <w:rPr>
          <w:rFonts w:ascii="Calibri" w:cs="Calibri"/>
          <w:w w:val="70"/>
          <w:sz w:val="24"/>
          <w:szCs w:val="24"/>
          <w:rtl/>
        </w:rPr>
        <w:t>كنترل،</w:t>
      </w:r>
      <w:r>
        <w:rPr>
          <w:rFonts w:ascii="Calibri" w:cs="Calibri"/>
          <w:spacing w:val="-10"/>
          <w:sz w:val="24"/>
          <w:szCs w:val="24"/>
          <w:rtl/>
        </w:rPr>
        <w:t> </w:t>
      </w:r>
      <w:r>
        <w:rPr>
          <w:rFonts w:ascii="Calibri" w:cs="Calibri"/>
          <w:w w:val="70"/>
          <w:sz w:val="24"/>
          <w:szCs w:val="24"/>
        </w:rPr>
        <w:t>ITR</w:t>
      </w:r>
      <w:r>
        <w:rPr>
          <w:rFonts w:ascii="Calibri" w:cs="Calibri"/>
          <w:spacing w:val="-10"/>
          <w:sz w:val="24"/>
          <w:szCs w:val="24"/>
          <w:rtl/>
        </w:rPr>
        <w:t> </w:t>
      </w:r>
      <w:r>
        <w:rPr>
          <w:rFonts w:ascii="Calibri" w:cs="Calibri"/>
          <w:w w:val="70"/>
          <w:sz w:val="24"/>
          <w:szCs w:val="24"/>
          <w:rtl/>
        </w:rPr>
        <w:t>و</w:t>
      </w:r>
      <w:r>
        <w:rPr>
          <w:rFonts w:ascii="Calibri" w:cs="Calibri"/>
          <w:spacing w:val="-9"/>
          <w:sz w:val="24"/>
          <w:szCs w:val="24"/>
          <w:rtl/>
        </w:rPr>
        <w:t> </w:t>
      </w:r>
      <w:r>
        <w:rPr>
          <w:rFonts w:ascii="Calibri" w:cs="Calibri"/>
          <w:w w:val="70"/>
          <w:sz w:val="24"/>
          <w:szCs w:val="24"/>
          <w:rtl/>
        </w:rPr>
        <w:t>بخش</w:t>
      </w:r>
      <w:r>
        <w:rPr>
          <w:rFonts w:ascii="Calibri" w:cs="Calibri"/>
          <w:spacing w:val="-8"/>
          <w:sz w:val="24"/>
          <w:szCs w:val="24"/>
          <w:rtl/>
        </w:rPr>
        <w:t> </w:t>
      </w:r>
      <w:r>
        <w:rPr>
          <w:rFonts w:ascii="Calibri" w:cs="Calibri"/>
          <w:w w:val="70"/>
          <w:sz w:val="24"/>
          <w:szCs w:val="24"/>
          <w:rtl/>
        </w:rPr>
        <w:t>سايبري</w:t>
      </w:r>
      <w:r>
        <w:rPr>
          <w:rFonts w:ascii="Calibri" w:cs="Calibri"/>
          <w:spacing w:val="-9"/>
          <w:sz w:val="24"/>
          <w:szCs w:val="24"/>
          <w:rtl/>
        </w:rPr>
        <w:t> </w:t>
      </w:r>
      <w:r>
        <w:rPr>
          <w:rFonts w:ascii="Calibri" w:cs="Calibri"/>
          <w:w w:val="70"/>
          <w:sz w:val="24"/>
          <w:szCs w:val="24"/>
          <w:rtl/>
        </w:rPr>
        <w:t>و</w:t>
      </w:r>
      <w:r>
        <w:rPr>
          <w:rFonts w:ascii="Calibri" w:cs="Calibri"/>
          <w:spacing w:val="37"/>
          <w:sz w:val="24"/>
          <w:szCs w:val="24"/>
          <w:rtl/>
        </w:rPr>
        <w:t> </w:t>
      </w:r>
      <w:r>
        <w:rPr>
          <w:rFonts w:ascii="Calibri" w:cs="Calibri"/>
          <w:w w:val="70"/>
          <w:sz w:val="24"/>
          <w:szCs w:val="24"/>
          <w:rtl/>
        </w:rPr>
        <w:t>ابزاردقيق</w:t>
      </w:r>
      <w:r>
        <w:rPr>
          <w:rFonts w:ascii="Calibri" w:cs="Calibri"/>
          <w:spacing w:val="-9"/>
          <w:sz w:val="24"/>
          <w:szCs w:val="24"/>
          <w:rtl/>
        </w:rPr>
        <w:t> </w:t>
      </w:r>
      <w:r>
        <w:rPr>
          <w:rFonts w:ascii="Calibri" w:cs="Calibri"/>
          <w:w w:val="70"/>
          <w:sz w:val="24"/>
          <w:szCs w:val="24"/>
          <w:rtl/>
        </w:rPr>
        <w:t>و</w:t>
      </w:r>
      <w:r>
        <w:rPr>
          <w:rFonts w:ascii="Calibri" w:cs="Calibri"/>
          <w:spacing w:val="-11"/>
          <w:sz w:val="24"/>
          <w:szCs w:val="24"/>
          <w:rtl/>
        </w:rPr>
        <w:t> </w:t>
      </w:r>
      <w:r>
        <w:rPr>
          <w:rFonts w:ascii="Calibri" w:cs="Calibri"/>
          <w:w w:val="70"/>
          <w:sz w:val="24"/>
          <w:szCs w:val="24"/>
        </w:rPr>
        <w:t>....</w:t>
      </w:r>
      <w:r>
        <w:rPr>
          <w:rFonts w:ascii="Calibri" w:cs="Calibri"/>
          <w:spacing w:val="-8"/>
          <w:sz w:val="24"/>
          <w:szCs w:val="24"/>
          <w:rtl/>
        </w:rPr>
        <w:t> </w:t>
      </w:r>
      <w:r>
        <w:rPr>
          <w:rFonts w:ascii="Calibri" w:cs="Calibri"/>
          <w:w w:val="70"/>
          <w:sz w:val="24"/>
          <w:szCs w:val="24"/>
          <w:rtl/>
        </w:rPr>
        <w:t>از</w:t>
      </w:r>
      <w:r>
        <w:rPr>
          <w:rFonts w:ascii="Calibri" w:cs="Calibri"/>
          <w:spacing w:val="-8"/>
          <w:sz w:val="24"/>
          <w:szCs w:val="24"/>
          <w:rtl/>
        </w:rPr>
        <w:t> </w:t>
      </w:r>
      <w:r>
        <w:rPr>
          <w:rFonts w:ascii="Calibri" w:cs="Calibri"/>
          <w:w w:val="70"/>
          <w:sz w:val="24"/>
          <w:szCs w:val="24"/>
          <w:rtl/>
        </w:rPr>
        <w:t>جمله</w:t>
      </w:r>
      <w:r>
        <w:rPr>
          <w:rFonts w:ascii="Calibri" w:cs="Calibri"/>
          <w:spacing w:val="37"/>
          <w:sz w:val="24"/>
          <w:szCs w:val="24"/>
          <w:rtl/>
        </w:rPr>
        <w:t> </w:t>
      </w:r>
      <w:r>
        <w:rPr>
          <w:rFonts w:ascii="Calibri" w:cs="Calibri"/>
          <w:w w:val="70"/>
          <w:sz w:val="24"/>
          <w:szCs w:val="24"/>
          <w:rtl/>
        </w:rPr>
        <w:t>سيستم</w:t>
      </w:r>
      <w:r>
        <w:rPr>
          <w:rFonts w:ascii="Calibri" w:cs="Calibri"/>
          <w:spacing w:val="-9"/>
          <w:sz w:val="24"/>
          <w:szCs w:val="24"/>
          <w:rtl/>
        </w:rPr>
        <w:t> </w:t>
      </w:r>
      <w:r>
        <w:rPr>
          <w:rFonts w:ascii="Calibri" w:cs="Calibri"/>
          <w:w w:val="70"/>
          <w:sz w:val="24"/>
          <w:szCs w:val="24"/>
          <w:rtl/>
        </w:rPr>
        <w:t>كنترل،</w:t>
      </w:r>
      <w:r>
        <w:rPr>
          <w:rFonts w:ascii="Calibri" w:cs="Calibri"/>
          <w:spacing w:val="-8"/>
          <w:sz w:val="24"/>
          <w:szCs w:val="24"/>
          <w:rtl/>
        </w:rPr>
        <w:t> </w:t>
      </w:r>
      <w:r>
        <w:rPr>
          <w:rFonts w:ascii="Calibri" w:cs="Calibri"/>
          <w:w w:val="70"/>
          <w:sz w:val="24"/>
          <w:szCs w:val="24"/>
          <w:rtl/>
        </w:rPr>
        <w:t>سيستم</w:t>
      </w:r>
      <w:r>
        <w:rPr>
          <w:rFonts w:ascii="Calibri" w:cs="Calibri"/>
          <w:spacing w:val="33"/>
          <w:sz w:val="24"/>
          <w:szCs w:val="24"/>
          <w:rtl/>
        </w:rPr>
        <w:t> </w:t>
      </w:r>
      <w:r>
        <w:rPr>
          <w:rFonts w:ascii="Calibri" w:cs="Calibri"/>
          <w:w w:val="70"/>
          <w:sz w:val="24"/>
          <w:szCs w:val="24"/>
        </w:rPr>
        <w:t>CS</w:t>
      </w:r>
      <w:r>
        <w:rPr>
          <w:rFonts w:ascii="Calibri" w:cs="Calibri"/>
          <w:w w:val="70"/>
          <w:sz w:val="24"/>
          <w:szCs w:val="24"/>
        </w:rPr>
        <w:t>S</w:t>
      </w:r>
    </w:p>
    <w:p>
      <w:pPr>
        <w:bidi/>
        <w:spacing w:before="115"/>
        <w:ind w:right="2370" w:left="0" w:firstLine="0"/>
        <w:jc w:val="right"/>
        <w:rPr>
          <w:rFonts w:ascii="Calibri" w:cs="Calibri"/>
          <w:sz w:val="24"/>
          <w:szCs w:val="24"/>
        </w:rPr>
      </w:pPr>
      <w:r>
        <w:rPr>
          <w:rFonts w:ascii="Calibri" w:cs="Calibri"/>
          <w:spacing w:val="-2"/>
          <w:w w:val="70"/>
          <w:sz w:val="24"/>
          <w:szCs w:val="24"/>
        </w:rPr>
        <w:t>FLOWCOMPUTER</w:t>
      </w:r>
      <w:r>
        <w:rPr>
          <w:rFonts w:ascii="Calibri" w:cs="Calibri"/>
          <w:spacing w:val="-2"/>
          <w:w w:val="70"/>
          <w:sz w:val="24"/>
          <w:szCs w:val="24"/>
          <w:rtl/>
        </w:rPr>
        <w:t>،</w:t>
      </w:r>
      <w:r>
        <w:rPr>
          <w:rFonts w:ascii="Calibri" w:cs="Calibri"/>
          <w:spacing w:val="28"/>
          <w:sz w:val="22"/>
          <w:szCs w:val="22"/>
          <w:rtl/>
        </w:rPr>
        <w:t>  </w:t>
      </w:r>
      <w:r>
        <w:rPr>
          <w:rFonts w:ascii="Calibri" w:cs="Calibri"/>
          <w:w w:val="70"/>
          <w:sz w:val="22"/>
          <w:szCs w:val="22"/>
        </w:rPr>
        <w:t>PACKAGE</w:t>
      </w:r>
      <w:r>
        <w:rPr>
          <w:rFonts w:ascii="Calibri" w:cs="Calibri"/>
          <w:w w:val="70"/>
          <w:sz w:val="24"/>
          <w:szCs w:val="24"/>
          <w:rtl/>
        </w:rPr>
        <w:t>ها</w:t>
      </w:r>
      <w:r>
        <w:rPr>
          <w:rFonts w:ascii="Calibri" w:cs="Calibri"/>
          <w:spacing w:val="20"/>
          <w:sz w:val="24"/>
          <w:szCs w:val="24"/>
          <w:rtl/>
        </w:rPr>
        <w:t> </w:t>
      </w:r>
      <w:r>
        <w:rPr>
          <w:rFonts w:ascii="Calibri" w:cs="Calibri"/>
          <w:w w:val="70"/>
          <w:sz w:val="24"/>
          <w:szCs w:val="24"/>
          <w:rtl/>
        </w:rPr>
        <w:t>و</w:t>
      </w:r>
      <w:r>
        <w:rPr>
          <w:rFonts w:ascii="Calibri" w:cs="Calibri"/>
          <w:spacing w:val="27"/>
          <w:sz w:val="24"/>
          <w:szCs w:val="24"/>
          <w:rtl/>
        </w:rPr>
        <w:t> </w:t>
      </w:r>
      <w:r>
        <w:rPr>
          <w:rFonts w:ascii="Calibri" w:cs="Calibri"/>
          <w:w w:val="70"/>
          <w:sz w:val="24"/>
          <w:szCs w:val="24"/>
          <w:rtl/>
        </w:rPr>
        <w:t>متعلقات</w:t>
      </w:r>
      <w:r>
        <w:rPr>
          <w:rFonts w:ascii="Calibri" w:cs="Calibri"/>
          <w:spacing w:val="24"/>
          <w:sz w:val="24"/>
          <w:szCs w:val="24"/>
          <w:rtl/>
        </w:rPr>
        <w:t> </w:t>
      </w:r>
      <w:r>
        <w:rPr>
          <w:rFonts w:ascii="Calibri" w:cs="Calibri"/>
          <w:w w:val="70"/>
          <w:sz w:val="24"/>
          <w:szCs w:val="24"/>
          <w:rtl/>
        </w:rPr>
        <w:t>آنها</w:t>
      </w:r>
      <w:r>
        <w:rPr>
          <w:rFonts w:ascii="Calibri" w:cs="Calibri"/>
          <w:spacing w:val="20"/>
          <w:sz w:val="24"/>
          <w:szCs w:val="24"/>
          <w:rtl/>
        </w:rPr>
        <w:t> </w:t>
      </w:r>
      <w:r>
        <w:rPr>
          <w:rFonts w:ascii="Calibri" w:cs="Calibri"/>
          <w:w w:val="70"/>
          <w:sz w:val="24"/>
          <w:szCs w:val="24"/>
          <w:rtl/>
        </w:rPr>
        <w:t>و</w:t>
      </w:r>
      <w:r>
        <w:rPr>
          <w:rFonts w:ascii="Calibri" w:cs="Calibri"/>
          <w:spacing w:val="23"/>
          <w:sz w:val="24"/>
          <w:szCs w:val="24"/>
          <w:rtl/>
        </w:rPr>
        <w:t> </w:t>
      </w:r>
      <w:r>
        <w:rPr>
          <w:rFonts w:ascii="Calibri" w:cs="Calibri"/>
          <w:w w:val="70"/>
          <w:sz w:val="24"/>
          <w:szCs w:val="24"/>
          <w:rtl/>
        </w:rPr>
        <w:t>شبكهها</w:t>
      </w:r>
      <w:r>
        <w:rPr>
          <w:rFonts w:ascii="Calibri" w:cs="Calibri"/>
          <w:spacing w:val="26"/>
          <w:sz w:val="24"/>
          <w:szCs w:val="24"/>
          <w:rtl/>
        </w:rPr>
        <w:t> </w:t>
      </w:r>
      <w:r>
        <w:rPr>
          <w:rFonts w:ascii="Calibri" w:cs="Calibri"/>
          <w:w w:val="70"/>
          <w:sz w:val="24"/>
          <w:szCs w:val="24"/>
          <w:rtl/>
        </w:rPr>
        <w:t>و</w:t>
      </w:r>
      <w:r>
        <w:rPr>
          <w:rFonts w:ascii="Calibri" w:cs="Calibri"/>
          <w:spacing w:val="24"/>
          <w:sz w:val="24"/>
          <w:szCs w:val="24"/>
          <w:rtl/>
        </w:rPr>
        <w:t> </w:t>
      </w:r>
      <w:r>
        <w:rPr>
          <w:rFonts w:ascii="Calibri" w:cs="Calibri"/>
          <w:w w:val="70"/>
          <w:sz w:val="24"/>
          <w:szCs w:val="24"/>
          <w:rtl/>
        </w:rPr>
        <w:t>استيشنها</w:t>
      </w:r>
      <w:r>
        <w:rPr>
          <w:rFonts w:ascii="Calibri" w:cs="Calibri"/>
          <w:spacing w:val="24"/>
          <w:sz w:val="24"/>
          <w:szCs w:val="24"/>
          <w:rtl/>
        </w:rPr>
        <w:t> </w:t>
      </w:r>
      <w:r>
        <w:rPr>
          <w:rFonts w:ascii="Calibri" w:cs="Calibri"/>
          <w:w w:val="70"/>
          <w:sz w:val="24"/>
          <w:szCs w:val="24"/>
          <w:rtl/>
        </w:rPr>
        <w:t>و</w:t>
      </w:r>
      <w:r>
        <w:rPr>
          <w:rFonts w:ascii="Calibri" w:cs="Calibri"/>
          <w:spacing w:val="23"/>
          <w:sz w:val="24"/>
          <w:szCs w:val="24"/>
          <w:rtl/>
        </w:rPr>
        <w:t> </w:t>
      </w:r>
      <w:r>
        <w:rPr>
          <w:rFonts w:ascii="Calibri" w:cs="Calibri"/>
          <w:w w:val="70"/>
          <w:sz w:val="24"/>
          <w:szCs w:val="24"/>
          <w:rtl/>
        </w:rPr>
        <w:t>بخش</w:t>
      </w:r>
      <w:r>
        <w:rPr>
          <w:rFonts w:ascii="Calibri" w:cs="Calibri"/>
          <w:spacing w:val="22"/>
          <w:sz w:val="24"/>
          <w:szCs w:val="24"/>
          <w:rtl/>
        </w:rPr>
        <w:t> </w:t>
      </w:r>
      <w:r>
        <w:rPr>
          <w:rFonts w:ascii="Calibri" w:cs="Calibri"/>
          <w:w w:val="70"/>
          <w:sz w:val="24"/>
          <w:szCs w:val="24"/>
          <w:rtl/>
        </w:rPr>
        <w:t>سايبري</w:t>
      </w:r>
      <w:r>
        <w:rPr>
          <w:rFonts w:ascii="Calibri" w:cs="Calibri"/>
          <w:spacing w:val="24"/>
          <w:sz w:val="24"/>
          <w:szCs w:val="24"/>
          <w:rtl/>
        </w:rPr>
        <w:t> </w:t>
      </w:r>
      <w:r>
        <w:rPr>
          <w:rFonts w:ascii="Calibri" w:cs="Calibri"/>
          <w:w w:val="70"/>
          <w:sz w:val="24"/>
          <w:szCs w:val="24"/>
          <w:rtl/>
        </w:rPr>
        <w:t>و</w:t>
      </w:r>
      <w:r>
        <w:rPr>
          <w:rFonts w:ascii="Calibri" w:cs="Calibri"/>
          <w:spacing w:val="25"/>
          <w:sz w:val="24"/>
          <w:szCs w:val="24"/>
          <w:rtl/>
        </w:rPr>
        <w:t> </w:t>
      </w:r>
      <w:r>
        <w:rPr>
          <w:rFonts w:ascii="Calibri" w:cs="Calibri"/>
          <w:w w:val="70"/>
          <w:sz w:val="24"/>
          <w:szCs w:val="24"/>
        </w:rPr>
        <w:t>...</w:t>
      </w:r>
      <w:r>
        <w:rPr>
          <w:rFonts w:ascii="Calibri" w:cs="Calibri"/>
          <w:w w:val="70"/>
          <w:sz w:val="24"/>
          <w:szCs w:val="24"/>
        </w:rPr>
        <w:t>.</w:t>
      </w:r>
    </w:p>
    <w:p>
      <w:pPr>
        <w:spacing w:after="0"/>
        <w:jc w:val="right"/>
        <w:rPr>
          <w:rFonts w:ascii="Calibri" w:cs="Calibri"/>
          <w:sz w:val="24"/>
          <w:szCs w:val="24"/>
        </w:rPr>
        <w:sectPr>
          <w:pgSz w:w="11910" w:h="16840"/>
          <w:pgMar w:top="920" w:bottom="280" w:left="680" w:right="740"/>
        </w:sectPr>
      </w:pPr>
    </w:p>
    <w:p>
      <w:pPr>
        <w:bidi/>
        <w:spacing w:before="115"/>
        <w:ind w:right="628" w:left="0" w:firstLine="0"/>
        <w:jc w:val="right"/>
        <w:rPr>
          <w:rFonts w:ascii="Calibri" w:cs="Calibri"/>
          <w:sz w:val="24"/>
          <w:szCs w:val="24"/>
        </w:rPr>
      </w:pPr>
      <w:r>
        <w:rPr>
          <w:rFonts w:ascii="Calibri" w:cs="Calibri"/>
          <w:spacing w:val="-2"/>
          <w:w w:val="70"/>
          <w:sz w:val="24"/>
          <w:szCs w:val="24"/>
          <w:rtl/>
        </w:rPr>
        <w:t>شيرهاي</w:t>
      </w:r>
      <w:r>
        <w:rPr>
          <w:rFonts w:ascii="Calibri" w:cs="Calibri"/>
          <w:spacing w:val="-3"/>
          <w:sz w:val="24"/>
          <w:szCs w:val="24"/>
          <w:rtl/>
        </w:rPr>
        <w:t> </w:t>
      </w:r>
      <w:r>
        <w:rPr>
          <w:rFonts w:ascii="Calibri" w:cs="Calibri"/>
          <w:w w:val="70"/>
          <w:sz w:val="24"/>
          <w:szCs w:val="24"/>
          <w:rtl/>
        </w:rPr>
        <w:t>كنترلي</w:t>
      </w:r>
      <w:r>
        <w:rPr>
          <w:rFonts w:ascii="Calibri" w:cs="Calibri"/>
          <w:spacing w:val="-6"/>
          <w:sz w:val="24"/>
          <w:szCs w:val="24"/>
          <w:rtl/>
        </w:rPr>
        <w:t> </w:t>
      </w:r>
      <w:r>
        <w:rPr>
          <w:rFonts w:ascii="Calibri" w:cs="Calibri"/>
          <w:w w:val="70"/>
          <w:sz w:val="24"/>
          <w:szCs w:val="24"/>
          <w:rtl/>
        </w:rPr>
        <w:t>و</w:t>
      </w:r>
      <w:r>
        <w:rPr>
          <w:rFonts w:ascii="Calibri" w:cs="Calibri"/>
          <w:spacing w:val="-4"/>
          <w:sz w:val="24"/>
          <w:szCs w:val="24"/>
          <w:rtl/>
        </w:rPr>
        <w:t> </w:t>
      </w:r>
      <w:r>
        <w:rPr>
          <w:rFonts w:ascii="Calibri" w:cs="Calibri"/>
          <w:w w:val="70"/>
          <w:sz w:val="24"/>
          <w:szCs w:val="24"/>
          <w:rtl/>
        </w:rPr>
        <w:t>شيرهاي</w:t>
      </w:r>
      <w:r>
        <w:rPr>
          <w:rFonts w:ascii="Calibri" w:cs="Calibri"/>
          <w:spacing w:val="-2"/>
          <w:sz w:val="24"/>
          <w:szCs w:val="24"/>
          <w:rtl/>
        </w:rPr>
        <w:t> </w:t>
      </w:r>
      <w:r>
        <w:rPr>
          <w:rFonts w:ascii="Calibri" w:cs="Calibri"/>
          <w:w w:val="70"/>
          <w:sz w:val="24"/>
          <w:szCs w:val="24"/>
          <w:rtl/>
        </w:rPr>
        <w:t>قطع</w:t>
      </w:r>
      <w:r>
        <w:rPr>
          <w:rFonts w:ascii="Calibri" w:cs="Calibri"/>
          <w:spacing w:val="-5"/>
          <w:sz w:val="24"/>
          <w:szCs w:val="24"/>
          <w:rtl/>
        </w:rPr>
        <w:t> </w:t>
      </w:r>
      <w:r>
        <w:rPr>
          <w:rFonts w:ascii="Calibri" w:cs="Calibri"/>
          <w:w w:val="70"/>
          <w:sz w:val="24"/>
          <w:szCs w:val="24"/>
          <w:rtl/>
        </w:rPr>
        <w:t>اضطراري</w:t>
      </w:r>
      <w:r>
        <w:rPr>
          <w:rFonts w:ascii="Calibri" w:cs="Calibri"/>
          <w:spacing w:val="-7"/>
          <w:sz w:val="24"/>
          <w:szCs w:val="24"/>
          <w:rtl/>
        </w:rPr>
        <w:t> </w:t>
      </w:r>
      <w:r>
        <w:rPr>
          <w:rFonts w:ascii="Calibri" w:cs="Calibri"/>
          <w:w w:val="70"/>
          <w:sz w:val="24"/>
          <w:szCs w:val="24"/>
          <w:rtl/>
        </w:rPr>
        <w:t>و</w:t>
      </w:r>
      <w:r>
        <w:rPr>
          <w:rFonts w:ascii="Calibri" w:cs="Calibri"/>
          <w:spacing w:val="-4"/>
          <w:sz w:val="24"/>
          <w:szCs w:val="24"/>
          <w:rtl/>
        </w:rPr>
        <w:t> </w:t>
      </w:r>
      <w:r>
        <w:rPr>
          <w:rFonts w:ascii="Calibri" w:cs="Calibri"/>
          <w:w w:val="70"/>
          <w:sz w:val="24"/>
          <w:szCs w:val="24"/>
        </w:rPr>
        <w:t>PSV</w:t>
      </w:r>
      <w:r>
        <w:rPr>
          <w:rFonts w:ascii="Calibri" w:cs="Calibri"/>
          <w:spacing w:val="-8"/>
          <w:sz w:val="24"/>
          <w:szCs w:val="24"/>
          <w:rtl/>
        </w:rPr>
        <w:t> </w:t>
      </w:r>
      <w:r>
        <w:rPr>
          <w:rFonts w:ascii="Calibri" w:cs="Calibri"/>
          <w:w w:val="70"/>
          <w:sz w:val="24"/>
          <w:szCs w:val="24"/>
          <w:rtl/>
        </w:rPr>
        <w:t>و</w:t>
      </w:r>
      <w:r>
        <w:rPr>
          <w:rFonts w:ascii="Calibri" w:cs="Calibri"/>
          <w:spacing w:val="-4"/>
          <w:sz w:val="24"/>
          <w:szCs w:val="24"/>
          <w:rtl/>
        </w:rPr>
        <w:t> </w:t>
      </w:r>
      <w:r>
        <w:rPr>
          <w:rFonts w:ascii="Calibri" w:cs="Calibri"/>
          <w:w w:val="70"/>
          <w:sz w:val="24"/>
          <w:szCs w:val="24"/>
          <w:rtl/>
        </w:rPr>
        <w:t>رگوﻻتو</w:t>
      </w:r>
      <w:r>
        <w:rPr>
          <w:rFonts w:ascii="Calibri" w:cs="Calibri"/>
          <w:w w:val="70"/>
          <w:sz w:val="24"/>
          <w:szCs w:val="24"/>
          <w:rtl/>
        </w:rPr>
        <w:t>ر</w:t>
      </w:r>
    </w:p>
    <w:p>
      <w:pPr>
        <w:bidi/>
        <w:spacing w:before="115"/>
        <w:ind w:right="67" w:left="0" w:firstLine="0"/>
        <w:jc w:val="right"/>
        <w:rPr>
          <w:rFonts w:ascii="Calibri" w:cs="Calibri"/>
          <w:sz w:val="24"/>
          <w:szCs w:val="24"/>
        </w:rPr>
      </w:pPr>
      <w:r>
        <w:rPr>
          <w:rtl/>
        </w:rPr>
        <w:br w:type="column"/>
      </w:r>
      <w:r>
        <w:rPr>
          <w:rFonts w:ascii="Calibri" w:cs="Calibri"/>
          <w:spacing w:val="-5"/>
          <w:w w:val="65"/>
          <w:sz w:val="24"/>
          <w:szCs w:val="24"/>
          <w:rtl/>
        </w:rPr>
        <w:t>نصب</w:t>
      </w:r>
      <w:r>
        <w:rPr>
          <w:rFonts w:ascii="Calibri" w:cs="Calibri"/>
          <w:spacing w:val="3"/>
          <w:sz w:val="24"/>
          <w:szCs w:val="24"/>
          <w:rtl/>
        </w:rPr>
        <w:t> </w:t>
      </w:r>
      <w:r>
        <w:rPr>
          <w:rFonts w:ascii="Calibri" w:cs="Calibri"/>
          <w:w w:val="65"/>
          <w:sz w:val="24"/>
          <w:szCs w:val="24"/>
          <w:rtl/>
        </w:rPr>
        <w:t>و</w:t>
      </w:r>
      <w:r>
        <w:rPr>
          <w:rFonts w:ascii="Calibri" w:cs="Calibri"/>
          <w:spacing w:val="7"/>
          <w:sz w:val="24"/>
          <w:szCs w:val="24"/>
          <w:rtl/>
        </w:rPr>
        <w:t> </w:t>
      </w:r>
      <w:r>
        <w:rPr>
          <w:rFonts w:ascii="Calibri" w:cs="Calibri"/>
          <w:w w:val="65"/>
          <w:sz w:val="24"/>
          <w:szCs w:val="24"/>
          <w:rtl/>
        </w:rPr>
        <w:t>راه</w:t>
      </w:r>
      <w:r>
        <w:rPr>
          <w:rFonts w:ascii="Calibri" w:cs="Calibri"/>
          <w:spacing w:val="3"/>
          <w:sz w:val="24"/>
          <w:szCs w:val="24"/>
          <w:rtl/>
        </w:rPr>
        <w:t> </w:t>
      </w:r>
      <w:r>
        <w:rPr>
          <w:rFonts w:ascii="Calibri" w:cs="Calibri"/>
          <w:w w:val="65"/>
          <w:sz w:val="24"/>
          <w:szCs w:val="24"/>
          <w:rtl/>
        </w:rPr>
        <w:t>اندازي</w:t>
      </w:r>
      <w:r>
        <w:rPr>
          <w:rFonts w:ascii="Calibri" w:cs="Calibri"/>
          <w:spacing w:val="3"/>
          <w:sz w:val="24"/>
          <w:szCs w:val="24"/>
          <w:rtl/>
        </w:rPr>
        <w:t> </w:t>
      </w:r>
      <w:r>
        <w:rPr>
          <w:rFonts w:ascii="Calibri" w:cs="Calibri"/>
          <w:w w:val="65"/>
          <w:sz w:val="24"/>
          <w:szCs w:val="24"/>
          <w:rtl/>
        </w:rPr>
        <w:t>كليه</w:t>
      </w:r>
      <w:r>
        <w:rPr>
          <w:rFonts w:ascii="Calibri" w:cs="Calibri"/>
          <w:spacing w:val="5"/>
          <w:sz w:val="24"/>
          <w:szCs w:val="24"/>
          <w:rtl/>
        </w:rPr>
        <w:t> </w:t>
      </w:r>
      <w:r>
        <w:rPr>
          <w:rFonts w:ascii="Calibri" w:cs="Calibri"/>
          <w:w w:val="65"/>
          <w:sz w:val="24"/>
          <w:szCs w:val="24"/>
          <w:rtl/>
        </w:rPr>
        <w:t>تجهيزات</w:t>
      </w:r>
      <w:r>
        <w:rPr>
          <w:rFonts w:ascii="Calibri" w:cs="Calibri"/>
          <w:spacing w:val="6"/>
          <w:sz w:val="24"/>
          <w:szCs w:val="24"/>
          <w:rtl/>
        </w:rPr>
        <w:t> </w:t>
      </w:r>
      <w:r>
        <w:rPr>
          <w:rFonts w:ascii="Calibri" w:cs="Calibri"/>
          <w:w w:val="65"/>
          <w:sz w:val="24"/>
          <w:szCs w:val="24"/>
          <w:rtl/>
        </w:rPr>
        <w:t>ابزار</w:t>
      </w:r>
      <w:r>
        <w:rPr>
          <w:rFonts w:ascii="Calibri" w:cs="Calibri"/>
          <w:spacing w:val="5"/>
          <w:sz w:val="24"/>
          <w:szCs w:val="24"/>
          <w:rtl/>
        </w:rPr>
        <w:t> </w:t>
      </w:r>
      <w:r>
        <w:rPr>
          <w:rFonts w:ascii="Calibri" w:cs="Calibri"/>
          <w:w w:val="65"/>
          <w:sz w:val="24"/>
          <w:szCs w:val="24"/>
          <w:rtl/>
        </w:rPr>
        <w:t>دقيق</w:t>
      </w:r>
      <w:r>
        <w:rPr>
          <w:rFonts w:ascii="Calibri" w:cs="Calibri"/>
          <w:spacing w:val="4"/>
          <w:sz w:val="24"/>
          <w:szCs w:val="24"/>
          <w:rtl/>
        </w:rPr>
        <w:t> </w:t>
      </w:r>
      <w:r>
        <w:rPr>
          <w:rFonts w:ascii="Calibri" w:cs="Calibri"/>
          <w:w w:val="65"/>
          <w:sz w:val="24"/>
          <w:szCs w:val="24"/>
          <w:rtl/>
        </w:rPr>
        <w:t>و</w:t>
      </w:r>
      <w:r>
        <w:rPr>
          <w:rFonts w:ascii="Calibri" w:cs="Calibri"/>
          <w:spacing w:val="7"/>
          <w:sz w:val="24"/>
          <w:szCs w:val="24"/>
          <w:rtl/>
        </w:rPr>
        <w:t> </w:t>
      </w:r>
      <w:r>
        <w:rPr>
          <w:rFonts w:ascii="Calibri" w:cs="Calibri"/>
          <w:w w:val="65"/>
          <w:sz w:val="24"/>
          <w:szCs w:val="24"/>
          <w:rtl/>
        </w:rPr>
        <w:t>شيرآﻻت</w:t>
      </w:r>
      <w:r>
        <w:rPr>
          <w:rFonts w:ascii="Calibri" w:cs="Calibri"/>
          <w:spacing w:val="6"/>
          <w:sz w:val="24"/>
          <w:szCs w:val="24"/>
          <w:rtl/>
        </w:rPr>
        <w:t> </w:t>
      </w:r>
      <w:r>
        <w:rPr>
          <w:rFonts w:ascii="Calibri" w:cs="Calibri"/>
          <w:w w:val="65"/>
          <w:sz w:val="24"/>
          <w:szCs w:val="24"/>
          <w:rtl/>
        </w:rPr>
        <w:t>از</w:t>
      </w:r>
      <w:r>
        <w:rPr>
          <w:rFonts w:ascii="Calibri" w:cs="Calibri"/>
          <w:spacing w:val="8"/>
          <w:sz w:val="24"/>
          <w:szCs w:val="24"/>
          <w:rtl/>
        </w:rPr>
        <w:t> </w:t>
      </w:r>
      <w:r>
        <w:rPr>
          <w:rFonts w:ascii="Calibri" w:cs="Calibri"/>
          <w:w w:val="65"/>
          <w:sz w:val="24"/>
          <w:szCs w:val="24"/>
          <w:rtl/>
        </w:rPr>
        <w:t>جمل</w:t>
      </w:r>
      <w:r>
        <w:rPr>
          <w:rFonts w:ascii="Calibri" w:cs="Calibri"/>
          <w:w w:val="65"/>
          <w:sz w:val="24"/>
          <w:szCs w:val="24"/>
          <w:rtl/>
        </w:rPr>
        <w:t>ه</w:t>
      </w:r>
    </w:p>
    <w:p>
      <w:pPr>
        <w:bidi/>
        <w:spacing w:before="118"/>
        <w:ind w:right="2362" w:left="0" w:firstLine="0"/>
        <w:jc w:val="right"/>
        <w:rPr>
          <w:rFonts w:ascii="Calibri" w:cs="Calibri"/>
          <w:sz w:val="24"/>
          <w:szCs w:val="24"/>
        </w:rPr>
      </w:pPr>
      <w:r>
        <w:rPr>
          <w:rFonts w:ascii="Calibri" w:cs="Calibri"/>
          <w:spacing w:val="-10"/>
          <w:w w:val="80"/>
          <w:sz w:val="24"/>
          <w:szCs w:val="24"/>
          <w:rtl/>
        </w:rPr>
        <w:t>و</w:t>
      </w:r>
      <w:r>
        <w:rPr>
          <w:rFonts w:ascii="Calibri" w:cs="Calibri"/>
          <w:spacing w:val="-10"/>
          <w:sz w:val="24"/>
          <w:szCs w:val="24"/>
          <w:rtl/>
        </w:rPr>
        <w:t> </w:t>
      </w:r>
      <w:r>
        <w:rPr>
          <w:rFonts w:ascii="Calibri" w:cs="Calibri"/>
          <w:w w:val="80"/>
          <w:sz w:val="24"/>
          <w:szCs w:val="24"/>
        </w:rPr>
        <w:t>ON/OFF</w:t>
      </w:r>
      <w:r>
        <w:rPr>
          <w:rFonts w:ascii="Calibri" w:cs="Calibri"/>
          <w:spacing w:val="-1"/>
          <w:w w:val="80"/>
          <w:sz w:val="24"/>
          <w:szCs w:val="24"/>
          <w:rtl/>
        </w:rPr>
        <w:t> </w:t>
      </w:r>
      <w:r>
        <w:rPr>
          <w:rFonts w:ascii="Calibri" w:cs="Calibri"/>
          <w:w w:val="80"/>
          <w:sz w:val="24"/>
          <w:szCs w:val="24"/>
          <w:rtl/>
        </w:rPr>
        <w:t>و</w:t>
      </w:r>
      <w:r>
        <w:rPr>
          <w:rFonts w:ascii="Calibri" w:cs="Calibri"/>
          <w:spacing w:val="-7"/>
          <w:sz w:val="24"/>
          <w:szCs w:val="24"/>
          <w:rtl/>
        </w:rPr>
        <w:t> </w:t>
      </w:r>
      <w:r>
        <w:rPr>
          <w:rFonts w:ascii="Calibri" w:cs="Calibri"/>
          <w:w w:val="80"/>
          <w:sz w:val="24"/>
          <w:szCs w:val="24"/>
          <w:rtl/>
        </w:rPr>
        <w:t>شير</w:t>
      </w:r>
      <w:r>
        <w:rPr>
          <w:rFonts w:ascii="Calibri" w:cs="Calibri"/>
          <w:spacing w:val="-7"/>
          <w:sz w:val="24"/>
          <w:szCs w:val="24"/>
          <w:rtl/>
        </w:rPr>
        <w:t> </w:t>
      </w:r>
      <w:r>
        <w:rPr>
          <w:rFonts w:ascii="Calibri" w:cs="Calibri"/>
          <w:w w:val="80"/>
          <w:sz w:val="24"/>
          <w:szCs w:val="24"/>
          <w:rtl/>
        </w:rPr>
        <w:t>برقي</w:t>
      </w:r>
      <w:r>
        <w:rPr>
          <w:rFonts w:ascii="Calibri" w:cs="Calibri"/>
          <w:spacing w:val="-8"/>
          <w:sz w:val="24"/>
          <w:szCs w:val="24"/>
          <w:rtl/>
        </w:rPr>
        <w:t> </w:t>
      </w:r>
      <w:r>
        <w:rPr>
          <w:rFonts w:ascii="Calibri" w:cs="Calibri"/>
          <w:w w:val="80"/>
          <w:sz w:val="24"/>
          <w:szCs w:val="24"/>
          <w:rtl/>
        </w:rPr>
        <w:t>و</w:t>
      </w:r>
      <w:r>
        <w:rPr>
          <w:rFonts w:ascii="Times New Roman" w:cs="Times New Roman"/>
          <w:spacing w:val="76"/>
          <w:w w:val="150"/>
          <w:sz w:val="24"/>
          <w:szCs w:val="24"/>
          <w:rtl/>
        </w:rPr>
        <w:t> </w:t>
      </w:r>
      <w:r>
        <w:rPr>
          <w:rFonts w:ascii="Calibri" w:cs="Calibri"/>
          <w:w w:val="80"/>
          <w:sz w:val="24"/>
          <w:szCs w:val="24"/>
        </w:rPr>
        <w:t>.</w:t>
      </w:r>
    </w:p>
    <w:p>
      <w:pPr>
        <w:spacing w:after="0"/>
        <w:jc w:val="right"/>
        <w:rPr>
          <w:rFonts w:ascii="Calibri" w:cs="Calibri"/>
          <w:sz w:val="24"/>
          <w:szCs w:val="24"/>
        </w:rPr>
        <w:sectPr>
          <w:type w:val="continuous"/>
          <w:pgSz w:w="11910" w:h="16840"/>
          <w:pgMar w:top="920" w:bottom="280" w:left="680" w:right="740"/>
          <w:cols w:num="2" w:equalWidth="0">
            <w:col w:w="4982" w:space="40"/>
            <w:col w:w="5468"/>
          </w:cols>
        </w:sectPr>
      </w:pPr>
    </w:p>
    <w:p>
      <w:pPr>
        <w:bidi/>
        <w:spacing w:before="115"/>
        <w:ind w:right="0" w:left="912" w:firstLine="0"/>
        <w:jc w:val="left"/>
        <w:rPr>
          <w:rFonts w:ascii="Calibri" w:cs="Calibri"/>
          <w:sz w:val="24"/>
          <w:szCs w:val="24"/>
        </w:rPr>
      </w:pPr>
      <w:r>
        <w:rPr>
          <w:rFonts w:ascii="Calibri" w:cs="Calibri"/>
          <w:spacing w:val="-5"/>
          <w:w w:val="70"/>
          <w:sz w:val="24"/>
          <w:szCs w:val="24"/>
          <w:rtl/>
        </w:rPr>
        <w:t>نصب</w:t>
      </w:r>
      <w:r>
        <w:rPr>
          <w:rFonts w:ascii="Calibri" w:cs="Calibri"/>
          <w:spacing w:val="-11"/>
          <w:sz w:val="24"/>
          <w:szCs w:val="24"/>
          <w:rtl/>
        </w:rPr>
        <w:t> </w:t>
      </w:r>
      <w:r>
        <w:rPr>
          <w:rFonts w:ascii="Calibri" w:cs="Calibri"/>
          <w:w w:val="70"/>
          <w:sz w:val="24"/>
          <w:szCs w:val="24"/>
          <w:rtl/>
        </w:rPr>
        <w:t>فشار</w:t>
      </w:r>
      <w:r>
        <w:rPr>
          <w:rFonts w:ascii="Calibri" w:cs="Calibri"/>
          <w:spacing w:val="-11"/>
          <w:sz w:val="24"/>
          <w:szCs w:val="24"/>
          <w:rtl/>
        </w:rPr>
        <w:t> </w:t>
      </w:r>
      <w:r>
        <w:rPr>
          <w:rFonts w:ascii="Calibri" w:cs="Calibri"/>
          <w:w w:val="70"/>
          <w:sz w:val="24"/>
          <w:szCs w:val="24"/>
          <w:rtl/>
        </w:rPr>
        <w:t>سنجها</w:t>
      </w:r>
      <w:r>
        <w:rPr>
          <w:rFonts w:ascii="Calibri" w:cs="Calibri"/>
          <w:spacing w:val="-13"/>
          <w:sz w:val="24"/>
          <w:szCs w:val="24"/>
          <w:rtl/>
        </w:rPr>
        <w:t> </w:t>
      </w:r>
      <w:r>
        <w:rPr>
          <w:rFonts w:ascii="Calibri" w:cs="Calibri"/>
          <w:w w:val="70"/>
          <w:sz w:val="24"/>
          <w:szCs w:val="24"/>
          <w:rtl/>
        </w:rPr>
        <w:t>،</w:t>
      </w:r>
      <w:r>
        <w:rPr>
          <w:rFonts w:ascii="Calibri" w:cs="Calibri"/>
          <w:spacing w:val="-9"/>
          <w:sz w:val="24"/>
          <w:szCs w:val="24"/>
          <w:rtl/>
        </w:rPr>
        <w:t> </w:t>
      </w:r>
      <w:r>
        <w:rPr>
          <w:rFonts w:ascii="Calibri" w:cs="Calibri"/>
          <w:w w:val="70"/>
          <w:sz w:val="24"/>
          <w:szCs w:val="24"/>
          <w:rtl/>
        </w:rPr>
        <w:t>نشان</w:t>
      </w:r>
      <w:r>
        <w:rPr>
          <w:rFonts w:ascii="Calibri" w:cs="Calibri"/>
          <w:spacing w:val="-14"/>
          <w:sz w:val="24"/>
          <w:szCs w:val="24"/>
          <w:rtl/>
        </w:rPr>
        <w:t> </w:t>
      </w:r>
      <w:r>
        <w:rPr>
          <w:rFonts w:ascii="Calibri" w:cs="Calibri"/>
          <w:w w:val="70"/>
          <w:sz w:val="24"/>
          <w:szCs w:val="24"/>
          <w:rtl/>
        </w:rPr>
        <w:t>دهنده</w:t>
      </w:r>
      <w:r>
        <w:rPr>
          <w:rFonts w:ascii="Calibri" w:cs="Calibri"/>
          <w:spacing w:val="-10"/>
          <w:sz w:val="24"/>
          <w:szCs w:val="24"/>
          <w:rtl/>
        </w:rPr>
        <w:t> </w:t>
      </w:r>
      <w:r>
        <w:rPr>
          <w:rFonts w:ascii="Calibri" w:cs="Calibri"/>
          <w:w w:val="70"/>
          <w:sz w:val="24"/>
          <w:szCs w:val="24"/>
          <w:rtl/>
        </w:rPr>
        <w:t>هاي</w:t>
      </w:r>
      <w:r>
        <w:rPr>
          <w:rFonts w:ascii="Calibri" w:cs="Calibri"/>
          <w:spacing w:val="-11"/>
          <w:sz w:val="24"/>
          <w:szCs w:val="24"/>
          <w:rtl/>
        </w:rPr>
        <w:t> </w:t>
      </w:r>
      <w:r>
        <w:rPr>
          <w:rFonts w:ascii="Calibri" w:cs="Calibri"/>
          <w:w w:val="70"/>
          <w:sz w:val="24"/>
          <w:szCs w:val="24"/>
          <w:rtl/>
        </w:rPr>
        <w:t>ارتفاع</w:t>
      </w:r>
      <w:r>
        <w:rPr>
          <w:rFonts w:ascii="Calibri" w:cs="Calibri"/>
          <w:spacing w:val="-11"/>
          <w:sz w:val="24"/>
          <w:szCs w:val="24"/>
          <w:rtl/>
        </w:rPr>
        <w:t> </w:t>
      </w:r>
      <w:r>
        <w:rPr>
          <w:rFonts w:ascii="Calibri" w:cs="Calibri"/>
          <w:w w:val="70"/>
          <w:sz w:val="24"/>
          <w:szCs w:val="24"/>
          <w:rtl/>
        </w:rPr>
        <w:t>مايعات</w:t>
      </w:r>
      <w:r>
        <w:rPr>
          <w:rFonts w:ascii="Calibri" w:cs="Calibri"/>
          <w:spacing w:val="-11"/>
          <w:sz w:val="24"/>
          <w:szCs w:val="24"/>
          <w:rtl/>
        </w:rPr>
        <w:t> </w:t>
      </w:r>
      <w:r>
        <w:rPr>
          <w:rFonts w:ascii="Calibri" w:cs="Calibri"/>
          <w:w w:val="70"/>
          <w:sz w:val="24"/>
          <w:szCs w:val="24"/>
          <w:rtl/>
        </w:rPr>
        <w:t>و</w:t>
      </w:r>
      <w:r>
        <w:rPr>
          <w:rFonts w:ascii="Calibri" w:cs="Calibri"/>
          <w:spacing w:val="-9"/>
          <w:sz w:val="24"/>
          <w:szCs w:val="24"/>
          <w:rtl/>
        </w:rPr>
        <w:t> </w:t>
      </w:r>
      <w:r>
        <w:rPr>
          <w:rFonts w:ascii="Calibri" w:cs="Calibri"/>
          <w:w w:val="70"/>
          <w:sz w:val="24"/>
          <w:szCs w:val="24"/>
          <w:rtl/>
        </w:rPr>
        <w:t>دماسنج</w:t>
      </w:r>
      <w:r>
        <w:rPr>
          <w:rFonts w:ascii="Calibri" w:cs="Calibri"/>
          <w:spacing w:val="-11"/>
          <w:sz w:val="24"/>
          <w:szCs w:val="24"/>
          <w:rtl/>
        </w:rPr>
        <w:t> </w:t>
      </w:r>
      <w:r>
        <w:rPr>
          <w:rFonts w:ascii="Calibri" w:cs="Calibri"/>
          <w:w w:val="70"/>
          <w:sz w:val="24"/>
          <w:szCs w:val="24"/>
          <w:rtl/>
        </w:rPr>
        <w:t>ها،</w:t>
      </w:r>
      <w:r>
        <w:rPr>
          <w:rFonts w:ascii="Calibri" w:cs="Calibri"/>
          <w:spacing w:val="-8"/>
          <w:sz w:val="24"/>
          <w:szCs w:val="24"/>
          <w:rtl/>
        </w:rPr>
        <w:t> </w:t>
      </w:r>
      <w:r>
        <w:rPr>
          <w:rFonts w:ascii="Calibri" w:cs="Calibri"/>
          <w:w w:val="70"/>
          <w:sz w:val="24"/>
          <w:szCs w:val="24"/>
          <w:rtl/>
        </w:rPr>
        <w:t>سوئيچ</w:t>
      </w:r>
      <w:r>
        <w:rPr>
          <w:rFonts w:ascii="Calibri" w:cs="Calibri"/>
          <w:spacing w:val="-11"/>
          <w:sz w:val="24"/>
          <w:szCs w:val="24"/>
          <w:rtl/>
        </w:rPr>
        <w:t> </w:t>
      </w:r>
      <w:r>
        <w:rPr>
          <w:rFonts w:ascii="Calibri" w:cs="Calibri"/>
          <w:w w:val="70"/>
          <w:sz w:val="24"/>
          <w:szCs w:val="24"/>
          <w:rtl/>
        </w:rPr>
        <w:t>هاي</w:t>
      </w:r>
      <w:r>
        <w:rPr>
          <w:rFonts w:ascii="Calibri" w:cs="Calibri"/>
          <w:spacing w:val="-11"/>
          <w:sz w:val="24"/>
          <w:szCs w:val="24"/>
          <w:rtl/>
        </w:rPr>
        <w:t> </w:t>
      </w:r>
      <w:r>
        <w:rPr>
          <w:rFonts w:ascii="Calibri" w:cs="Calibri"/>
          <w:w w:val="70"/>
          <w:sz w:val="24"/>
          <w:szCs w:val="24"/>
          <w:rtl/>
        </w:rPr>
        <w:t>فشار</w:t>
      </w:r>
      <w:r>
        <w:rPr>
          <w:rFonts w:ascii="Calibri" w:cs="Calibri"/>
          <w:spacing w:val="-11"/>
          <w:sz w:val="24"/>
          <w:szCs w:val="24"/>
          <w:rtl/>
        </w:rPr>
        <w:t> </w:t>
      </w:r>
      <w:r>
        <w:rPr>
          <w:rFonts w:ascii="Calibri" w:cs="Calibri"/>
          <w:w w:val="70"/>
          <w:sz w:val="24"/>
          <w:szCs w:val="24"/>
          <w:rtl/>
        </w:rPr>
        <w:t>و</w:t>
      </w:r>
      <w:r>
        <w:rPr>
          <w:rFonts w:ascii="Calibri" w:cs="Calibri"/>
          <w:spacing w:val="-10"/>
          <w:sz w:val="24"/>
          <w:szCs w:val="24"/>
          <w:rtl/>
        </w:rPr>
        <w:t> </w:t>
      </w:r>
      <w:r>
        <w:rPr>
          <w:rFonts w:ascii="Calibri" w:cs="Calibri"/>
          <w:w w:val="70"/>
          <w:sz w:val="24"/>
          <w:szCs w:val="24"/>
          <w:rtl/>
        </w:rPr>
        <w:t>سطح</w:t>
      </w:r>
      <w:r>
        <w:rPr>
          <w:rFonts w:ascii="Calibri" w:cs="Calibri"/>
          <w:spacing w:val="-10"/>
          <w:sz w:val="24"/>
          <w:szCs w:val="24"/>
          <w:rtl/>
        </w:rPr>
        <w:t> </w:t>
      </w:r>
      <w:r>
        <w:rPr>
          <w:rFonts w:ascii="Calibri" w:cs="Calibri"/>
          <w:w w:val="70"/>
          <w:sz w:val="24"/>
          <w:szCs w:val="24"/>
          <w:rtl/>
        </w:rPr>
        <w:t>و</w:t>
      </w:r>
      <w:r>
        <w:rPr>
          <w:rFonts w:ascii="Calibri" w:cs="Calibri"/>
          <w:spacing w:val="-10"/>
          <w:sz w:val="24"/>
          <w:szCs w:val="24"/>
          <w:rtl/>
        </w:rPr>
        <w:t> </w:t>
      </w:r>
      <w:r>
        <w:rPr>
          <w:rFonts w:ascii="Calibri" w:cs="Calibri"/>
          <w:w w:val="70"/>
          <w:sz w:val="24"/>
          <w:szCs w:val="24"/>
          <w:rtl/>
        </w:rPr>
        <w:t>ابزارهاي</w:t>
      </w:r>
      <w:r>
        <w:rPr>
          <w:rFonts w:ascii="Calibri" w:cs="Calibri"/>
          <w:spacing w:val="-14"/>
          <w:sz w:val="24"/>
          <w:szCs w:val="24"/>
          <w:rtl/>
        </w:rPr>
        <w:t> </w:t>
      </w:r>
      <w:r>
        <w:rPr>
          <w:rFonts w:ascii="Calibri" w:cs="Calibri"/>
          <w:w w:val="70"/>
          <w:sz w:val="24"/>
          <w:szCs w:val="24"/>
          <w:rtl/>
        </w:rPr>
        <w:t>دقيق</w:t>
      </w:r>
      <w:r>
        <w:rPr>
          <w:rFonts w:ascii="Calibri" w:cs="Calibri"/>
          <w:spacing w:val="-12"/>
          <w:sz w:val="24"/>
          <w:szCs w:val="24"/>
          <w:rtl/>
        </w:rPr>
        <w:t> </w:t>
      </w:r>
      <w:r>
        <w:rPr>
          <w:rFonts w:ascii="Calibri" w:cs="Calibri"/>
          <w:w w:val="70"/>
          <w:sz w:val="24"/>
          <w:szCs w:val="24"/>
          <w:rtl/>
        </w:rPr>
        <w:t>ديگر</w:t>
      </w:r>
      <w:r>
        <w:rPr>
          <w:rFonts w:ascii="Calibri" w:cs="Calibri"/>
          <w:w w:val="70"/>
          <w:sz w:val="24"/>
          <w:szCs w:val="24"/>
        </w:rPr>
        <w:t>.</w:t>
      </w:r>
    </w:p>
    <w:p>
      <w:pPr>
        <w:bidi/>
        <w:spacing w:before="117"/>
        <w:ind w:right="0" w:left="911" w:firstLine="0"/>
        <w:jc w:val="left"/>
        <w:rPr>
          <w:rFonts w:ascii="Calibri" w:cs="Calibri"/>
          <w:sz w:val="24"/>
          <w:szCs w:val="24"/>
        </w:rPr>
      </w:pPr>
      <w:r>
        <w:rPr>
          <w:rFonts w:ascii="Calibri" w:cs="Calibri"/>
          <w:spacing w:val="-5"/>
          <w:w w:val="70"/>
          <w:sz w:val="24"/>
          <w:szCs w:val="24"/>
          <w:rtl/>
        </w:rPr>
        <w:t>نصب</w:t>
      </w:r>
      <w:r>
        <w:rPr>
          <w:rFonts w:ascii="Calibri" w:cs="Calibri"/>
          <w:spacing w:val="-4"/>
          <w:sz w:val="24"/>
          <w:szCs w:val="24"/>
          <w:rtl/>
        </w:rPr>
        <w:t> </w:t>
      </w:r>
      <w:r>
        <w:rPr>
          <w:rFonts w:ascii="Calibri" w:cs="Calibri"/>
          <w:w w:val="70"/>
          <w:sz w:val="24"/>
          <w:szCs w:val="24"/>
          <w:rtl/>
        </w:rPr>
        <w:t>و</w:t>
      </w:r>
      <w:r>
        <w:rPr>
          <w:rFonts w:ascii="Calibri" w:cs="Calibri"/>
          <w:spacing w:val="-7"/>
          <w:sz w:val="24"/>
          <w:szCs w:val="24"/>
          <w:rtl/>
        </w:rPr>
        <w:t> </w:t>
      </w:r>
      <w:r>
        <w:rPr>
          <w:rFonts w:ascii="Calibri" w:cs="Calibri"/>
          <w:w w:val="70"/>
          <w:sz w:val="24"/>
          <w:szCs w:val="24"/>
          <w:rtl/>
        </w:rPr>
        <w:t>كابلكشي</w:t>
      </w:r>
      <w:r>
        <w:rPr>
          <w:rFonts w:ascii="Calibri" w:cs="Calibri"/>
          <w:spacing w:val="-4"/>
          <w:sz w:val="24"/>
          <w:szCs w:val="24"/>
          <w:rtl/>
        </w:rPr>
        <w:t> </w:t>
      </w:r>
      <w:r>
        <w:rPr>
          <w:rFonts w:ascii="Calibri" w:cs="Calibri"/>
          <w:w w:val="70"/>
          <w:sz w:val="24"/>
          <w:szCs w:val="24"/>
          <w:rtl/>
        </w:rPr>
        <w:t>از</w:t>
      </w:r>
      <w:r>
        <w:rPr>
          <w:rFonts w:ascii="Calibri" w:cs="Calibri"/>
          <w:spacing w:val="-3"/>
          <w:sz w:val="24"/>
          <w:szCs w:val="24"/>
          <w:rtl/>
        </w:rPr>
        <w:t> </w:t>
      </w:r>
      <w:r>
        <w:rPr>
          <w:rFonts w:ascii="Calibri" w:cs="Calibri"/>
          <w:w w:val="70"/>
          <w:sz w:val="24"/>
          <w:szCs w:val="24"/>
          <w:rtl/>
        </w:rPr>
        <w:t>جمله</w:t>
      </w:r>
      <w:r>
        <w:rPr>
          <w:rFonts w:ascii="Calibri" w:cs="Calibri"/>
          <w:spacing w:val="-6"/>
          <w:sz w:val="24"/>
          <w:szCs w:val="24"/>
          <w:rtl/>
        </w:rPr>
        <w:t> </w:t>
      </w:r>
      <w:r>
        <w:rPr>
          <w:rFonts w:ascii="Calibri" w:cs="Calibri"/>
          <w:w w:val="70"/>
          <w:sz w:val="24"/>
          <w:szCs w:val="24"/>
          <w:rtl/>
        </w:rPr>
        <w:t>كابلهاي</w:t>
      </w:r>
      <w:r>
        <w:rPr>
          <w:rFonts w:ascii="Calibri" w:cs="Calibri"/>
          <w:spacing w:val="-4"/>
          <w:sz w:val="24"/>
          <w:szCs w:val="24"/>
          <w:rtl/>
        </w:rPr>
        <w:t> </w:t>
      </w:r>
      <w:r>
        <w:rPr>
          <w:rFonts w:ascii="Calibri" w:cs="Calibri"/>
          <w:w w:val="70"/>
          <w:sz w:val="22"/>
          <w:szCs w:val="22"/>
        </w:rPr>
        <w:t>OPTI</w:t>
      </w:r>
      <w:r>
        <w:rPr>
          <w:rFonts w:ascii="Calibri" w:cs="Calibri"/>
          <w:w w:val="70"/>
          <w:sz w:val="24"/>
          <w:szCs w:val="24"/>
        </w:rPr>
        <w:t>C</w:t>
      </w:r>
      <w:r>
        <w:rPr>
          <w:rFonts w:ascii="Calibri" w:cs="Calibri"/>
          <w:spacing w:val="-6"/>
          <w:sz w:val="22"/>
          <w:szCs w:val="22"/>
          <w:rtl/>
        </w:rPr>
        <w:t> </w:t>
      </w:r>
      <w:r>
        <w:rPr>
          <w:rFonts w:ascii="Calibri" w:cs="Calibri"/>
          <w:w w:val="70"/>
          <w:sz w:val="22"/>
          <w:szCs w:val="22"/>
        </w:rPr>
        <w:t>FIBER</w:t>
      </w:r>
      <w:r>
        <w:rPr>
          <w:rFonts w:ascii="Calibri" w:cs="Calibri"/>
          <w:spacing w:val="-5"/>
          <w:sz w:val="24"/>
          <w:szCs w:val="24"/>
          <w:rtl/>
        </w:rPr>
        <w:t> </w:t>
      </w:r>
      <w:r>
        <w:rPr>
          <w:rFonts w:ascii="Calibri" w:cs="Calibri"/>
          <w:w w:val="70"/>
          <w:sz w:val="24"/>
          <w:szCs w:val="24"/>
          <w:rtl/>
        </w:rPr>
        <w:t>بهمراه</w:t>
      </w:r>
      <w:r>
        <w:rPr>
          <w:rFonts w:ascii="Calibri" w:cs="Calibri"/>
          <w:spacing w:val="-4"/>
          <w:sz w:val="24"/>
          <w:szCs w:val="24"/>
          <w:rtl/>
        </w:rPr>
        <w:t> </w:t>
      </w:r>
      <w:r>
        <w:rPr>
          <w:rFonts w:ascii="Calibri" w:cs="Calibri"/>
          <w:w w:val="70"/>
          <w:sz w:val="24"/>
          <w:szCs w:val="24"/>
          <w:rtl/>
        </w:rPr>
        <w:t>تمام</w:t>
      </w:r>
      <w:r>
        <w:rPr>
          <w:rFonts w:ascii="Calibri" w:cs="Calibri"/>
          <w:spacing w:val="-4"/>
          <w:sz w:val="24"/>
          <w:szCs w:val="24"/>
          <w:rtl/>
        </w:rPr>
        <w:t> </w:t>
      </w:r>
      <w:r>
        <w:rPr>
          <w:rFonts w:ascii="Calibri" w:cs="Calibri"/>
          <w:w w:val="70"/>
          <w:sz w:val="24"/>
          <w:szCs w:val="24"/>
          <w:rtl/>
        </w:rPr>
        <w:t>متعلقاتش</w:t>
      </w:r>
      <w:r>
        <w:rPr>
          <w:rFonts w:ascii="Calibri" w:cs="Calibri"/>
          <w:w w:val="70"/>
          <w:sz w:val="24"/>
          <w:szCs w:val="24"/>
        </w:rPr>
        <w:t>.</w:t>
      </w:r>
    </w:p>
    <w:p>
      <w:pPr>
        <w:bidi/>
        <w:spacing w:before="115"/>
        <w:ind w:right="0" w:left="911" w:firstLine="0"/>
        <w:jc w:val="left"/>
        <w:rPr>
          <w:rFonts w:ascii="Calibri" w:cs="Calibri"/>
          <w:sz w:val="24"/>
          <w:szCs w:val="24"/>
        </w:rPr>
      </w:pPr>
      <w:r>
        <w:rPr>
          <w:rFonts w:ascii="Calibri" w:cs="Calibri"/>
          <w:spacing w:val="-5"/>
          <w:w w:val="70"/>
          <w:sz w:val="24"/>
          <w:szCs w:val="24"/>
          <w:rtl/>
        </w:rPr>
        <w:t>نصب</w:t>
      </w:r>
      <w:r>
        <w:rPr>
          <w:rFonts w:ascii="Calibri" w:cs="Calibri"/>
          <w:spacing w:val="-3"/>
          <w:sz w:val="24"/>
          <w:szCs w:val="24"/>
          <w:rtl/>
        </w:rPr>
        <w:t> </w:t>
      </w:r>
      <w:r>
        <w:rPr>
          <w:rFonts w:ascii="Calibri" w:cs="Calibri"/>
          <w:w w:val="70"/>
          <w:sz w:val="24"/>
          <w:szCs w:val="24"/>
          <w:rtl/>
        </w:rPr>
        <w:t>و</w:t>
      </w:r>
      <w:r>
        <w:rPr>
          <w:rFonts w:ascii="Calibri" w:cs="Calibri"/>
          <w:spacing w:val="-2"/>
          <w:sz w:val="24"/>
          <w:szCs w:val="24"/>
          <w:rtl/>
        </w:rPr>
        <w:t> </w:t>
      </w:r>
      <w:r>
        <w:rPr>
          <w:rFonts w:ascii="Calibri" w:cs="Calibri"/>
          <w:w w:val="70"/>
          <w:sz w:val="24"/>
          <w:szCs w:val="24"/>
          <w:rtl/>
        </w:rPr>
        <w:t>راه</w:t>
      </w:r>
      <w:r>
        <w:rPr>
          <w:rFonts w:ascii="Calibri" w:cs="Calibri"/>
          <w:spacing w:val="-4"/>
          <w:sz w:val="24"/>
          <w:szCs w:val="24"/>
          <w:rtl/>
        </w:rPr>
        <w:t> </w:t>
      </w:r>
      <w:r>
        <w:rPr>
          <w:rFonts w:ascii="Calibri" w:cs="Calibri"/>
          <w:w w:val="70"/>
          <w:sz w:val="24"/>
          <w:szCs w:val="24"/>
          <w:rtl/>
        </w:rPr>
        <w:t>اندازي</w:t>
      </w:r>
      <w:r>
        <w:rPr>
          <w:rFonts w:ascii="Calibri" w:cs="Calibri"/>
          <w:spacing w:val="-2"/>
          <w:sz w:val="24"/>
          <w:szCs w:val="24"/>
          <w:rtl/>
        </w:rPr>
        <w:t> </w:t>
      </w:r>
      <w:r>
        <w:rPr>
          <w:rFonts w:ascii="Calibri" w:cs="Calibri"/>
          <w:w w:val="70"/>
          <w:sz w:val="24"/>
          <w:szCs w:val="24"/>
          <w:rtl/>
        </w:rPr>
        <w:t>فرستنده</w:t>
      </w:r>
      <w:r>
        <w:rPr>
          <w:rFonts w:ascii="Calibri" w:cs="Calibri"/>
          <w:spacing w:val="-2"/>
          <w:sz w:val="24"/>
          <w:szCs w:val="24"/>
          <w:rtl/>
        </w:rPr>
        <w:t> </w:t>
      </w:r>
      <w:r>
        <w:rPr>
          <w:rFonts w:ascii="Calibri" w:cs="Calibri"/>
          <w:w w:val="70"/>
          <w:sz w:val="24"/>
          <w:szCs w:val="24"/>
          <w:rtl/>
        </w:rPr>
        <w:t>هاي</w:t>
      </w:r>
      <w:r>
        <w:rPr>
          <w:rFonts w:ascii="Calibri" w:cs="Calibri"/>
          <w:spacing w:val="-1"/>
          <w:sz w:val="24"/>
          <w:szCs w:val="24"/>
          <w:rtl/>
        </w:rPr>
        <w:t> </w:t>
      </w:r>
      <w:r>
        <w:rPr>
          <w:rFonts w:ascii="Calibri" w:cs="Calibri"/>
          <w:w w:val="70"/>
          <w:sz w:val="24"/>
          <w:szCs w:val="24"/>
          <w:rtl/>
        </w:rPr>
        <w:t>فشار،</w:t>
      </w:r>
      <w:r>
        <w:rPr>
          <w:rFonts w:ascii="Calibri" w:cs="Calibri"/>
          <w:spacing w:val="-5"/>
          <w:sz w:val="24"/>
          <w:szCs w:val="24"/>
          <w:rtl/>
        </w:rPr>
        <w:t> </w:t>
      </w:r>
      <w:r>
        <w:rPr>
          <w:rFonts w:ascii="Calibri" w:cs="Calibri"/>
          <w:w w:val="70"/>
          <w:sz w:val="24"/>
          <w:szCs w:val="24"/>
          <w:rtl/>
        </w:rPr>
        <w:t>دبي،</w:t>
      </w:r>
      <w:r>
        <w:rPr>
          <w:rFonts w:ascii="Calibri" w:cs="Calibri"/>
          <w:spacing w:val="-5"/>
          <w:sz w:val="24"/>
          <w:szCs w:val="24"/>
          <w:rtl/>
        </w:rPr>
        <w:t> </w:t>
      </w:r>
      <w:r>
        <w:rPr>
          <w:rFonts w:ascii="Calibri" w:cs="Calibri"/>
          <w:w w:val="70"/>
          <w:sz w:val="24"/>
          <w:szCs w:val="24"/>
          <w:rtl/>
        </w:rPr>
        <w:t>درجه</w:t>
      </w:r>
      <w:r>
        <w:rPr>
          <w:rFonts w:ascii="Calibri" w:cs="Calibri"/>
          <w:spacing w:val="-1"/>
          <w:sz w:val="24"/>
          <w:szCs w:val="24"/>
          <w:rtl/>
        </w:rPr>
        <w:t> </w:t>
      </w:r>
      <w:r>
        <w:rPr>
          <w:rFonts w:ascii="Calibri" w:cs="Calibri"/>
          <w:w w:val="70"/>
          <w:sz w:val="24"/>
          <w:szCs w:val="24"/>
          <w:rtl/>
        </w:rPr>
        <w:t>حرارت</w:t>
      </w:r>
      <w:r>
        <w:rPr>
          <w:rFonts w:ascii="Calibri" w:cs="Calibri"/>
          <w:spacing w:val="-6"/>
          <w:sz w:val="24"/>
          <w:szCs w:val="24"/>
          <w:rtl/>
        </w:rPr>
        <w:t> </w:t>
      </w:r>
      <w:r>
        <w:rPr>
          <w:rFonts w:ascii="Calibri" w:cs="Calibri"/>
          <w:w w:val="70"/>
          <w:sz w:val="24"/>
          <w:szCs w:val="24"/>
          <w:rtl/>
        </w:rPr>
        <w:t>و</w:t>
      </w:r>
      <w:r>
        <w:rPr>
          <w:rFonts w:ascii="Calibri" w:cs="Calibri"/>
          <w:spacing w:val="-1"/>
          <w:sz w:val="24"/>
          <w:szCs w:val="24"/>
          <w:rtl/>
        </w:rPr>
        <w:t> </w:t>
      </w:r>
      <w:r>
        <w:rPr>
          <w:rFonts w:ascii="Calibri" w:cs="Calibri"/>
          <w:w w:val="70"/>
          <w:sz w:val="24"/>
          <w:szCs w:val="24"/>
          <w:rtl/>
        </w:rPr>
        <w:t>سطح</w:t>
      </w:r>
      <w:r>
        <w:rPr>
          <w:rFonts w:ascii="Calibri" w:cs="Calibri"/>
          <w:spacing w:val="-5"/>
          <w:sz w:val="24"/>
          <w:szCs w:val="24"/>
          <w:rtl/>
        </w:rPr>
        <w:t> </w:t>
      </w:r>
      <w:r>
        <w:rPr>
          <w:rFonts w:ascii="Calibri" w:cs="Calibri"/>
          <w:w w:val="70"/>
          <w:sz w:val="24"/>
          <w:szCs w:val="24"/>
          <w:rtl/>
        </w:rPr>
        <w:t>مايع</w:t>
      </w:r>
      <w:r>
        <w:rPr>
          <w:rFonts w:ascii="Calibri" w:cs="Calibri"/>
          <w:spacing w:val="-4"/>
          <w:sz w:val="24"/>
          <w:szCs w:val="24"/>
          <w:rtl/>
        </w:rPr>
        <w:t> </w:t>
      </w:r>
      <w:r>
        <w:rPr>
          <w:rFonts w:ascii="Calibri" w:cs="Calibri"/>
          <w:w w:val="70"/>
          <w:sz w:val="24"/>
          <w:szCs w:val="24"/>
          <w:rtl/>
        </w:rPr>
        <w:t>و</w:t>
      </w:r>
      <w:r>
        <w:rPr>
          <w:rFonts w:ascii="Calibri" w:cs="Calibri"/>
          <w:spacing w:val="-2"/>
          <w:sz w:val="24"/>
          <w:szCs w:val="24"/>
          <w:rtl/>
        </w:rPr>
        <w:t> </w:t>
      </w:r>
      <w:r>
        <w:rPr>
          <w:rFonts w:ascii="Calibri" w:cs="Calibri"/>
          <w:w w:val="70"/>
          <w:sz w:val="24"/>
          <w:szCs w:val="24"/>
        </w:rPr>
        <w:t>...</w:t>
      </w:r>
      <w:r>
        <w:rPr>
          <w:rFonts w:ascii="Calibri" w:cs="Calibri"/>
          <w:w w:val="70"/>
          <w:sz w:val="24"/>
          <w:szCs w:val="24"/>
        </w:rPr>
        <w:t>.</w:t>
      </w:r>
    </w:p>
    <w:p>
      <w:pPr>
        <w:bidi/>
        <w:spacing w:before="118"/>
        <w:ind w:right="1885" w:left="0" w:firstLine="0"/>
        <w:jc w:val="right"/>
        <w:rPr>
          <w:rFonts w:ascii="Calibri" w:cs="Calibri"/>
          <w:sz w:val="24"/>
          <w:szCs w:val="24"/>
        </w:rPr>
      </w:pPr>
      <w:r>
        <w:rPr>
          <w:rFonts w:ascii="Calibri" w:cs="Calibri"/>
          <w:spacing w:val="-5"/>
          <w:w w:val="65"/>
          <w:sz w:val="24"/>
          <w:szCs w:val="24"/>
          <w:rtl/>
        </w:rPr>
        <w:t>نصب</w:t>
      </w:r>
      <w:r>
        <w:rPr>
          <w:rFonts w:ascii="Calibri" w:cs="Calibri"/>
          <w:spacing w:val="4"/>
          <w:sz w:val="24"/>
          <w:szCs w:val="24"/>
          <w:rtl/>
        </w:rPr>
        <w:t> </w:t>
      </w:r>
      <w:r>
        <w:rPr>
          <w:rFonts w:ascii="Calibri" w:cs="Calibri"/>
          <w:w w:val="65"/>
          <w:sz w:val="24"/>
          <w:szCs w:val="24"/>
          <w:rtl/>
        </w:rPr>
        <w:t>جعبه</w:t>
      </w:r>
      <w:r>
        <w:rPr>
          <w:rFonts w:ascii="Calibri" w:cs="Calibri"/>
          <w:sz w:val="24"/>
          <w:szCs w:val="24"/>
          <w:rtl/>
        </w:rPr>
        <w:t> </w:t>
      </w:r>
      <w:r>
        <w:rPr>
          <w:rFonts w:ascii="Calibri" w:cs="Calibri"/>
          <w:w w:val="65"/>
          <w:sz w:val="24"/>
          <w:szCs w:val="24"/>
          <w:rtl/>
        </w:rPr>
        <w:t>هاي</w:t>
      </w:r>
      <w:r>
        <w:rPr>
          <w:rFonts w:ascii="Calibri" w:cs="Calibri"/>
          <w:spacing w:val="4"/>
          <w:sz w:val="24"/>
          <w:szCs w:val="24"/>
          <w:rtl/>
        </w:rPr>
        <w:t> </w:t>
      </w:r>
      <w:r>
        <w:rPr>
          <w:rFonts w:ascii="Calibri" w:cs="Calibri"/>
          <w:w w:val="65"/>
          <w:sz w:val="24"/>
          <w:szCs w:val="24"/>
          <w:rtl/>
        </w:rPr>
        <w:t>تقسيم</w:t>
      </w:r>
      <w:r>
        <w:rPr>
          <w:rFonts w:ascii="Calibri" w:cs="Calibri"/>
          <w:spacing w:val="-1"/>
          <w:sz w:val="24"/>
          <w:szCs w:val="24"/>
          <w:rtl/>
        </w:rPr>
        <w:t> </w:t>
      </w:r>
      <w:r>
        <w:rPr>
          <w:rFonts w:ascii="Calibri" w:cs="Calibri"/>
          <w:w w:val="65"/>
          <w:sz w:val="24"/>
          <w:szCs w:val="24"/>
          <w:rtl/>
        </w:rPr>
        <w:t>و</w:t>
      </w:r>
      <w:r>
        <w:rPr>
          <w:rFonts w:ascii="Calibri" w:cs="Calibri"/>
          <w:spacing w:val="6"/>
          <w:sz w:val="24"/>
          <w:szCs w:val="24"/>
          <w:rtl/>
        </w:rPr>
        <w:t> </w:t>
      </w:r>
      <w:r>
        <w:rPr>
          <w:rFonts w:ascii="Calibri" w:cs="Calibri"/>
          <w:w w:val="65"/>
          <w:sz w:val="24"/>
          <w:szCs w:val="24"/>
          <w:rtl/>
        </w:rPr>
        <w:t>كليه</w:t>
      </w:r>
      <w:r>
        <w:rPr>
          <w:rFonts w:ascii="Calibri" w:cs="Calibri"/>
          <w:spacing w:val="1"/>
          <w:sz w:val="24"/>
          <w:szCs w:val="24"/>
          <w:rtl/>
        </w:rPr>
        <w:t> </w:t>
      </w:r>
      <w:r>
        <w:rPr>
          <w:rFonts w:ascii="Calibri" w:cs="Calibri"/>
          <w:w w:val="65"/>
          <w:sz w:val="24"/>
          <w:szCs w:val="24"/>
          <w:rtl/>
        </w:rPr>
        <w:t>كابل</w:t>
      </w:r>
      <w:r>
        <w:rPr>
          <w:rFonts w:ascii="Calibri" w:cs="Calibri"/>
          <w:spacing w:val="4"/>
          <w:sz w:val="24"/>
          <w:szCs w:val="24"/>
          <w:rtl/>
        </w:rPr>
        <w:t> </w:t>
      </w:r>
      <w:r>
        <w:rPr>
          <w:rFonts w:ascii="Calibri" w:cs="Calibri"/>
          <w:w w:val="65"/>
          <w:sz w:val="24"/>
          <w:szCs w:val="24"/>
          <w:rtl/>
        </w:rPr>
        <w:t>كشي</w:t>
      </w:r>
      <w:r>
        <w:rPr>
          <w:rFonts w:ascii="Calibri" w:cs="Calibri"/>
          <w:spacing w:val="5"/>
          <w:sz w:val="24"/>
          <w:szCs w:val="24"/>
          <w:rtl/>
        </w:rPr>
        <w:t> </w:t>
      </w:r>
      <w:r>
        <w:rPr>
          <w:rFonts w:ascii="Calibri" w:cs="Calibri"/>
          <w:w w:val="65"/>
          <w:sz w:val="24"/>
          <w:szCs w:val="24"/>
          <w:rtl/>
        </w:rPr>
        <w:t>از</w:t>
      </w:r>
      <w:r>
        <w:rPr>
          <w:rFonts w:ascii="Calibri" w:cs="Calibri"/>
          <w:spacing w:val="7"/>
          <w:sz w:val="24"/>
          <w:szCs w:val="24"/>
          <w:rtl/>
        </w:rPr>
        <w:t> </w:t>
      </w:r>
      <w:r>
        <w:rPr>
          <w:rFonts w:ascii="Calibri" w:cs="Calibri"/>
          <w:w w:val="65"/>
          <w:sz w:val="24"/>
          <w:szCs w:val="24"/>
          <w:rtl/>
        </w:rPr>
        <w:t>جمله</w:t>
      </w:r>
      <w:r>
        <w:rPr>
          <w:rFonts w:ascii="Calibri" w:cs="Calibri"/>
          <w:sz w:val="24"/>
          <w:szCs w:val="24"/>
          <w:rtl/>
        </w:rPr>
        <w:t> </w:t>
      </w:r>
      <w:r>
        <w:rPr>
          <w:rFonts w:ascii="Calibri" w:cs="Calibri"/>
          <w:w w:val="65"/>
          <w:sz w:val="24"/>
          <w:szCs w:val="24"/>
          <w:rtl/>
        </w:rPr>
        <w:t>كابل</w:t>
      </w:r>
      <w:r>
        <w:rPr>
          <w:rFonts w:ascii="Calibri" w:cs="Calibri"/>
          <w:spacing w:val="5"/>
          <w:sz w:val="24"/>
          <w:szCs w:val="24"/>
          <w:rtl/>
        </w:rPr>
        <w:t> </w:t>
      </w:r>
      <w:r>
        <w:rPr>
          <w:rFonts w:ascii="Calibri" w:cs="Calibri"/>
          <w:w w:val="65"/>
          <w:sz w:val="24"/>
          <w:szCs w:val="24"/>
          <w:rtl/>
        </w:rPr>
        <w:t>ابزاردقيق</w:t>
      </w:r>
      <w:r>
        <w:rPr>
          <w:rFonts w:ascii="Calibri" w:cs="Calibri"/>
          <w:spacing w:val="2"/>
          <w:sz w:val="24"/>
          <w:szCs w:val="24"/>
          <w:rtl/>
        </w:rPr>
        <w:t> </w:t>
      </w:r>
      <w:r>
        <w:rPr>
          <w:rFonts w:ascii="Calibri" w:cs="Calibri"/>
          <w:w w:val="65"/>
          <w:sz w:val="24"/>
          <w:szCs w:val="24"/>
          <w:rtl/>
        </w:rPr>
        <w:t>و</w:t>
      </w:r>
      <w:r>
        <w:rPr>
          <w:rFonts w:ascii="Calibri" w:cs="Calibri"/>
          <w:spacing w:val="1"/>
          <w:sz w:val="24"/>
          <w:szCs w:val="24"/>
          <w:rtl/>
        </w:rPr>
        <w:t> </w:t>
      </w:r>
      <w:r>
        <w:rPr>
          <w:rFonts w:ascii="Calibri" w:cs="Calibri"/>
          <w:w w:val="65"/>
          <w:sz w:val="24"/>
          <w:szCs w:val="24"/>
          <w:rtl/>
        </w:rPr>
        <w:t>كابل</w:t>
      </w:r>
      <w:r>
        <w:rPr>
          <w:rFonts w:ascii="Calibri" w:cs="Calibri"/>
          <w:spacing w:val="60"/>
          <w:sz w:val="24"/>
          <w:szCs w:val="24"/>
          <w:rtl/>
        </w:rPr>
        <w:t> </w:t>
      </w:r>
      <w:r>
        <w:rPr>
          <w:rFonts w:ascii="Calibri" w:cs="Calibri"/>
          <w:w w:val="65"/>
          <w:sz w:val="24"/>
          <w:szCs w:val="24"/>
        </w:rPr>
        <w:t>F&amp;G</w:t>
      </w:r>
      <w:r>
        <w:rPr>
          <w:rFonts w:ascii="Calibri" w:cs="Calibri"/>
          <w:spacing w:val="2"/>
          <w:sz w:val="24"/>
          <w:szCs w:val="24"/>
          <w:rtl/>
        </w:rPr>
        <w:t> </w:t>
      </w:r>
      <w:r>
        <w:rPr>
          <w:rFonts w:ascii="Calibri" w:cs="Calibri"/>
          <w:w w:val="65"/>
          <w:sz w:val="24"/>
          <w:szCs w:val="24"/>
          <w:rtl/>
        </w:rPr>
        <w:t>و</w:t>
      </w:r>
      <w:r>
        <w:rPr>
          <w:rFonts w:ascii="Calibri" w:cs="Calibri"/>
          <w:spacing w:val="7"/>
          <w:sz w:val="24"/>
          <w:szCs w:val="24"/>
          <w:rtl/>
        </w:rPr>
        <w:t> </w:t>
      </w:r>
      <w:r>
        <w:rPr>
          <w:rFonts w:ascii="Calibri" w:cs="Calibri"/>
          <w:w w:val="65"/>
          <w:sz w:val="24"/>
          <w:szCs w:val="24"/>
          <w:rtl/>
        </w:rPr>
        <w:t>پكيجها</w:t>
      </w:r>
      <w:r>
        <w:rPr>
          <w:rFonts w:ascii="Calibri" w:cs="Calibri"/>
          <w:spacing w:val="2"/>
          <w:sz w:val="24"/>
          <w:szCs w:val="24"/>
          <w:rtl/>
        </w:rPr>
        <w:t> </w:t>
      </w:r>
      <w:r>
        <w:rPr>
          <w:rFonts w:ascii="Calibri" w:cs="Calibri"/>
          <w:w w:val="65"/>
          <w:sz w:val="24"/>
          <w:szCs w:val="24"/>
          <w:rtl/>
        </w:rPr>
        <w:t>و</w:t>
      </w:r>
      <w:r>
        <w:rPr>
          <w:rFonts w:ascii="Calibri" w:cs="Calibri"/>
          <w:spacing w:val="8"/>
          <w:sz w:val="24"/>
          <w:szCs w:val="24"/>
          <w:rtl/>
        </w:rPr>
        <w:t> </w:t>
      </w:r>
      <w:r>
        <w:rPr>
          <w:rFonts w:ascii="Calibri" w:cs="Calibri"/>
          <w:w w:val="65"/>
          <w:sz w:val="24"/>
          <w:szCs w:val="24"/>
          <w:rtl/>
        </w:rPr>
        <w:t>سيستمها</w:t>
      </w:r>
      <w:r>
        <w:rPr>
          <w:rFonts w:ascii="Calibri" w:cs="Calibri"/>
          <w:spacing w:val="3"/>
          <w:sz w:val="24"/>
          <w:szCs w:val="24"/>
          <w:rtl/>
        </w:rPr>
        <w:t> </w:t>
      </w:r>
      <w:r>
        <w:rPr>
          <w:rFonts w:ascii="Calibri" w:cs="Calibri"/>
          <w:w w:val="65"/>
          <w:sz w:val="24"/>
          <w:szCs w:val="24"/>
          <w:rtl/>
        </w:rPr>
        <w:t>و</w:t>
      </w:r>
      <w:r>
        <w:rPr>
          <w:rFonts w:ascii="Calibri" w:cs="Calibri"/>
          <w:spacing w:val="3"/>
          <w:sz w:val="24"/>
          <w:szCs w:val="24"/>
          <w:rtl/>
        </w:rPr>
        <w:t> </w:t>
      </w:r>
      <w:r>
        <w:rPr>
          <w:rFonts w:ascii="Calibri" w:cs="Calibri"/>
          <w:w w:val="65"/>
          <w:sz w:val="24"/>
          <w:szCs w:val="24"/>
        </w:rPr>
        <w:t>..</w:t>
      </w:r>
      <w:r>
        <w:rPr>
          <w:rFonts w:ascii="Calibri" w:cs="Calibri"/>
          <w:w w:val="65"/>
          <w:sz w:val="24"/>
          <w:szCs w:val="24"/>
        </w:rPr>
        <w:t>.</w:t>
      </w:r>
    </w:p>
    <w:p>
      <w:pPr>
        <w:bidi/>
        <w:spacing w:before="115"/>
        <w:ind w:right="4451" w:left="0" w:firstLine="0"/>
        <w:jc w:val="right"/>
        <w:rPr>
          <w:rFonts w:ascii="Calibri" w:cs="Calibri"/>
          <w:sz w:val="24"/>
          <w:szCs w:val="24"/>
        </w:rPr>
      </w:pPr>
      <w:r>
        <w:rPr>
          <w:rFonts w:ascii="Calibri" w:cs="Calibri"/>
          <w:spacing w:val="-5"/>
          <w:w w:val="80"/>
          <w:sz w:val="24"/>
          <w:szCs w:val="24"/>
          <w:rtl/>
        </w:rPr>
        <w:t>نصب</w:t>
      </w:r>
      <w:r>
        <w:rPr>
          <w:rFonts w:ascii="Calibri" w:cs="Calibri"/>
          <w:spacing w:val="-3"/>
          <w:w w:val="80"/>
          <w:sz w:val="24"/>
          <w:szCs w:val="24"/>
          <w:rtl/>
        </w:rPr>
        <w:t> </w:t>
      </w:r>
      <w:r>
        <w:rPr>
          <w:rFonts w:ascii="Calibri" w:cs="Calibri"/>
          <w:w w:val="80"/>
          <w:sz w:val="24"/>
          <w:szCs w:val="24"/>
          <w:rtl/>
        </w:rPr>
        <w:t>ادوات</w:t>
      </w:r>
      <w:r>
        <w:rPr>
          <w:rFonts w:ascii="Calibri" w:cs="Calibri"/>
          <w:spacing w:val="25"/>
          <w:sz w:val="24"/>
          <w:szCs w:val="24"/>
          <w:rtl/>
        </w:rPr>
        <w:t> </w:t>
      </w:r>
      <w:r>
        <w:rPr>
          <w:rFonts w:ascii="Calibri" w:cs="Calibri"/>
          <w:w w:val="80"/>
          <w:sz w:val="24"/>
          <w:szCs w:val="24"/>
          <w:rtl/>
        </w:rPr>
        <w:t>آشكارساز</w:t>
      </w:r>
      <w:r>
        <w:rPr>
          <w:rFonts w:ascii="Calibri" w:cs="Calibri"/>
          <w:spacing w:val="-2"/>
          <w:w w:val="80"/>
          <w:sz w:val="24"/>
          <w:szCs w:val="24"/>
          <w:rtl/>
        </w:rPr>
        <w:t> </w:t>
      </w:r>
      <w:r>
        <w:rPr>
          <w:rFonts w:ascii="Calibri" w:cs="Calibri"/>
          <w:w w:val="80"/>
          <w:sz w:val="24"/>
          <w:szCs w:val="24"/>
          <w:rtl/>
        </w:rPr>
        <w:t>و</w:t>
      </w:r>
      <w:r>
        <w:rPr>
          <w:rFonts w:ascii="Calibri" w:cs="Calibri"/>
          <w:spacing w:val="-3"/>
          <w:w w:val="80"/>
          <w:sz w:val="24"/>
          <w:szCs w:val="24"/>
          <w:rtl/>
        </w:rPr>
        <w:t> </w:t>
      </w:r>
      <w:r>
        <w:rPr>
          <w:rFonts w:ascii="Calibri" w:cs="Calibri"/>
          <w:w w:val="80"/>
          <w:sz w:val="24"/>
          <w:szCs w:val="24"/>
          <w:rtl/>
        </w:rPr>
        <w:t>اعﻼن</w:t>
      </w:r>
      <w:r>
        <w:rPr>
          <w:rFonts w:ascii="Calibri" w:cs="Calibri"/>
          <w:spacing w:val="-3"/>
          <w:w w:val="80"/>
          <w:sz w:val="24"/>
          <w:szCs w:val="24"/>
          <w:rtl/>
        </w:rPr>
        <w:t> </w:t>
      </w:r>
      <w:r>
        <w:rPr>
          <w:rFonts w:ascii="Calibri" w:cs="Calibri"/>
          <w:w w:val="80"/>
          <w:sz w:val="24"/>
          <w:szCs w:val="24"/>
          <w:rtl/>
        </w:rPr>
        <w:t>حريق</w:t>
      </w:r>
      <w:r>
        <w:rPr>
          <w:rFonts w:ascii="Calibri" w:cs="Calibri"/>
          <w:spacing w:val="-2"/>
          <w:w w:val="80"/>
          <w:sz w:val="24"/>
          <w:szCs w:val="24"/>
          <w:rtl/>
        </w:rPr>
        <w:t> </w:t>
      </w:r>
      <w:r>
        <w:rPr>
          <w:rFonts w:ascii="Calibri" w:cs="Calibri"/>
          <w:w w:val="80"/>
          <w:sz w:val="24"/>
          <w:szCs w:val="24"/>
          <w:rtl/>
        </w:rPr>
        <w:t>از</w:t>
      </w:r>
      <w:r>
        <w:rPr>
          <w:rFonts w:ascii="Calibri" w:cs="Calibri"/>
          <w:spacing w:val="-3"/>
          <w:w w:val="80"/>
          <w:sz w:val="24"/>
          <w:szCs w:val="24"/>
          <w:rtl/>
        </w:rPr>
        <w:t> </w:t>
      </w:r>
      <w:r>
        <w:rPr>
          <w:rFonts w:ascii="Calibri" w:cs="Calibri"/>
          <w:w w:val="80"/>
          <w:sz w:val="24"/>
          <w:szCs w:val="24"/>
          <w:rtl/>
        </w:rPr>
        <w:t>جمله</w:t>
      </w:r>
      <w:r>
        <w:rPr>
          <w:rFonts w:ascii="Calibri" w:cs="Calibri"/>
          <w:spacing w:val="-3"/>
          <w:w w:val="80"/>
          <w:sz w:val="24"/>
          <w:szCs w:val="24"/>
          <w:rtl/>
        </w:rPr>
        <w:t> </w:t>
      </w:r>
      <w:r>
        <w:rPr>
          <w:rFonts w:ascii="Calibri" w:cs="Calibri"/>
          <w:w w:val="80"/>
          <w:sz w:val="24"/>
          <w:szCs w:val="24"/>
          <w:rtl/>
        </w:rPr>
        <w:t>بر</w:t>
      </w:r>
      <w:r>
        <w:rPr>
          <w:rFonts w:ascii="Calibri" w:cs="Calibri"/>
          <w:spacing w:val="-2"/>
          <w:w w:val="80"/>
          <w:sz w:val="22"/>
          <w:szCs w:val="22"/>
          <w:rtl/>
        </w:rPr>
        <w:t> </w:t>
      </w:r>
      <w:r>
        <w:rPr>
          <w:rFonts w:ascii="Calibri" w:cs="Calibri"/>
          <w:w w:val="80"/>
          <w:sz w:val="22"/>
          <w:szCs w:val="22"/>
        </w:rPr>
        <w:t>DETECTORS</w:t>
      </w:r>
      <w:r>
        <w:rPr>
          <w:rFonts w:ascii="Calibri" w:cs="Calibri"/>
          <w:spacing w:val="-3"/>
          <w:w w:val="80"/>
          <w:sz w:val="24"/>
          <w:szCs w:val="24"/>
          <w:rtl/>
        </w:rPr>
        <w:t> </w:t>
      </w:r>
      <w:r>
        <w:rPr>
          <w:rFonts w:ascii="Calibri" w:cs="Calibri"/>
          <w:w w:val="80"/>
          <w:sz w:val="24"/>
          <w:szCs w:val="24"/>
          <w:rtl/>
        </w:rPr>
        <w:t>و</w:t>
      </w:r>
      <w:r>
        <w:rPr>
          <w:rFonts w:ascii="Calibri" w:cs="Calibri"/>
          <w:spacing w:val="-3"/>
          <w:w w:val="80"/>
          <w:sz w:val="24"/>
          <w:szCs w:val="24"/>
          <w:rtl/>
        </w:rPr>
        <w:t> </w:t>
      </w:r>
      <w:r>
        <w:rPr>
          <w:rFonts w:ascii="Calibri" w:cs="Calibri"/>
          <w:w w:val="80"/>
          <w:sz w:val="24"/>
          <w:szCs w:val="24"/>
          <w:rtl/>
        </w:rPr>
        <w:t>غيره</w:t>
      </w:r>
      <w:r>
        <w:rPr>
          <w:rFonts w:ascii="Calibri" w:cs="Calibri"/>
          <w:w w:val="80"/>
          <w:sz w:val="24"/>
          <w:szCs w:val="24"/>
        </w:rPr>
        <w:t>.</w:t>
      </w:r>
    </w:p>
    <w:p>
      <w:pPr>
        <w:spacing w:after="0"/>
        <w:jc w:val="right"/>
        <w:rPr>
          <w:rFonts w:ascii="Calibri" w:cs="Calibri"/>
          <w:sz w:val="24"/>
          <w:szCs w:val="24"/>
        </w:rPr>
        <w:sectPr>
          <w:type w:val="continuous"/>
          <w:pgSz w:w="11910" w:h="16840"/>
          <w:pgMar w:top="920" w:bottom="280" w:left="680" w:right="740"/>
        </w:sectPr>
      </w:pPr>
    </w:p>
    <w:p>
      <w:pPr>
        <w:tabs>
          <w:tab w:pos="5017" w:val="left" w:leader="dot"/>
        </w:tabs>
        <w:spacing w:before="115"/>
        <w:ind w:left="4763" w:right="0" w:firstLine="0"/>
        <w:jc w:val="left"/>
        <w:rPr>
          <w:rFonts w:ascii="Calibri" w:cs="Calibri"/>
          <w:sz w:val="24"/>
          <w:szCs w:val="24"/>
        </w:rPr>
      </w:pPr>
      <w:r>
        <w:rPr>
          <w:rFonts w:ascii="Calibri" w:cs="Calibri"/>
          <w:spacing w:val="-10"/>
          <w:w w:val="90"/>
          <w:sz w:val="24"/>
          <w:szCs w:val="24"/>
        </w:rPr>
        <w:t>.</w:t>
      </w:r>
      <w:r>
        <w:rPr>
          <w:rFonts w:ascii="Times New Roman" w:cs="Times New Roman"/>
          <w:sz w:val="24"/>
          <w:szCs w:val="24"/>
        </w:rPr>
        <w:tab/>
      </w:r>
      <w:r>
        <w:rPr>
          <w:rFonts w:ascii="Calibri" w:cs="Calibri"/>
          <w:w w:val="85"/>
          <w:sz w:val="24"/>
          <w:szCs w:val="24"/>
          <w:rtl/>
        </w:rPr>
        <w:t>و</w:t>
      </w:r>
      <w:r>
        <w:rPr>
          <w:rFonts w:ascii="Calibri" w:cs="Calibri"/>
          <w:spacing w:val="-1"/>
          <w:w w:val="85"/>
          <w:sz w:val="24"/>
          <w:szCs w:val="24"/>
        </w:rPr>
        <w:t> </w:t>
      </w:r>
      <w:r>
        <w:rPr>
          <w:rFonts w:ascii="Calibri" w:cs="Calibri"/>
          <w:spacing w:val="-5"/>
          <w:w w:val="90"/>
          <w:sz w:val="24"/>
          <w:szCs w:val="24"/>
        </w:rPr>
        <w:t>IT</w:t>
      </w:r>
      <w:r>
        <w:rPr>
          <w:rFonts w:ascii="Calibri" w:cs="Calibri"/>
          <w:spacing w:val="-5"/>
          <w:w w:val="90"/>
          <w:sz w:val="24"/>
          <w:szCs w:val="24"/>
        </w:rPr>
        <w:t>R</w:t>
      </w:r>
    </w:p>
    <w:p>
      <w:pPr>
        <w:bidi/>
        <w:spacing w:before="115"/>
        <w:ind w:right="0" w:left="909" w:firstLine="0"/>
        <w:jc w:val="left"/>
        <w:rPr>
          <w:rFonts w:ascii="Calibri" w:cs="Calibri"/>
          <w:sz w:val="24"/>
          <w:szCs w:val="24"/>
        </w:rPr>
      </w:pPr>
      <w:r>
        <w:rPr>
          <w:rtl/>
        </w:rPr>
        <w:br w:type="column"/>
      </w:r>
      <w:r>
        <w:rPr>
          <w:rFonts w:ascii="Calibri" w:cs="Calibri"/>
          <w:spacing w:val="-4"/>
          <w:w w:val="65"/>
          <w:sz w:val="24"/>
          <w:szCs w:val="24"/>
          <w:rtl/>
        </w:rPr>
        <w:t>كابل</w:t>
      </w:r>
      <w:r>
        <w:rPr>
          <w:rFonts w:ascii="Calibri" w:cs="Calibri"/>
          <w:spacing w:val="15"/>
          <w:sz w:val="24"/>
          <w:szCs w:val="24"/>
          <w:rtl/>
        </w:rPr>
        <w:t> </w:t>
      </w:r>
      <w:r>
        <w:rPr>
          <w:rFonts w:ascii="Calibri" w:cs="Calibri"/>
          <w:w w:val="65"/>
          <w:sz w:val="24"/>
          <w:szCs w:val="24"/>
          <w:rtl/>
        </w:rPr>
        <w:t>كشي</w:t>
      </w:r>
      <w:r>
        <w:rPr>
          <w:rFonts w:ascii="Calibri" w:cs="Calibri"/>
          <w:spacing w:val="15"/>
          <w:sz w:val="24"/>
          <w:szCs w:val="24"/>
          <w:rtl/>
        </w:rPr>
        <w:t> </w:t>
      </w:r>
      <w:r>
        <w:rPr>
          <w:rFonts w:ascii="Calibri" w:cs="Calibri"/>
          <w:w w:val="65"/>
          <w:sz w:val="24"/>
          <w:szCs w:val="24"/>
          <w:rtl/>
        </w:rPr>
        <w:t>از</w:t>
      </w:r>
      <w:r>
        <w:rPr>
          <w:rFonts w:ascii="Calibri" w:cs="Calibri"/>
          <w:spacing w:val="13"/>
          <w:sz w:val="24"/>
          <w:szCs w:val="24"/>
          <w:rtl/>
        </w:rPr>
        <w:t> </w:t>
      </w:r>
      <w:r>
        <w:rPr>
          <w:rFonts w:ascii="Calibri" w:cs="Calibri"/>
          <w:w w:val="65"/>
          <w:sz w:val="24"/>
          <w:szCs w:val="24"/>
          <w:rtl/>
        </w:rPr>
        <w:t>محل</w:t>
      </w:r>
      <w:r>
        <w:rPr>
          <w:rFonts w:ascii="Calibri" w:cs="Calibri"/>
          <w:spacing w:val="14"/>
          <w:sz w:val="24"/>
          <w:szCs w:val="24"/>
          <w:rtl/>
        </w:rPr>
        <w:t> </w:t>
      </w:r>
      <w:r>
        <w:rPr>
          <w:rFonts w:ascii="Calibri" w:cs="Calibri"/>
          <w:w w:val="65"/>
          <w:sz w:val="24"/>
          <w:szCs w:val="24"/>
          <w:rtl/>
        </w:rPr>
        <w:t>تجهيزات</w:t>
      </w:r>
      <w:r>
        <w:rPr>
          <w:rFonts w:ascii="Calibri" w:cs="Calibri"/>
          <w:spacing w:val="11"/>
          <w:sz w:val="24"/>
          <w:szCs w:val="24"/>
          <w:rtl/>
        </w:rPr>
        <w:t> </w:t>
      </w:r>
      <w:r>
        <w:rPr>
          <w:rFonts w:ascii="Calibri" w:cs="Calibri"/>
          <w:w w:val="65"/>
          <w:sz w:val="24"/>
          <w:szCs w:val="24"/>
          <w:rtl/>
        </w:rPr>
        <w:t>ابزاردقيق</w:t>
      </w:r>
      <w:r>
        <w:rPr>
          <w:rFonts w:ascii="Calibri" w:cs="Calibri"/>
          <w:spacing w:val="14"/>
          <w:sz w:val="24"/>
          <w:szCs w:val="24"/>
          <w:rtl/>
        </w:rPr>
        <w:t> </w:t>
      </w:r>
      <w:r>
        <w:rPr>
          <w:rFonts w:ascii="Calibri" w:cs="Calibri"/>
          <w:w w:val="65"/>
          <w:sz w:val="24"/>
          <w:szCs w:val="24"/>
          <w:rtl/>
        </w:rPr>
        <w:t>به</w:t>
      </w:r>
      <w:r>
        <w:rPr>
          <w:rFonts w:ascii="Calibri" w:cs="Calibri"/>
          <w:spacing w:val="13"/>
          <w:sz w:val="24"/>
          <w:szCs w:val="24"/>
          <w:rtl/>
        </w:rPr>
        <w:t> </w:t>
      </w:r>
      <w:r>
        <w:rPr>
          <w:rFonts w:ascii="Calibri" w:cs="Calibri"/>
          <w:w w:val="65"/>
          <w:sz w:val="24"/>
          <w:szCs w:val="24"/>
          <w:rtl/>
        </w:rPr>
        <w:t>اطاق</w:t>
      </w:r>
      <w:r>
        <w:rPr>
          <w:rFonts w:ascii="Calibri" w:cs="Calibri"/>
          <w:spacing w:val="9"/>
          <w:sz w:val="24"/>
          <w:szCs w:val="24"/>
          <w:rtl/>
        </w:rPr>
        <w:t> </w:t>
      </w:r>
      <w:r>
        <w:rPr>
          <w:rFonts w:ascii="Calibri" w:cs="Calibri"/>
          <w:w w:val="65"/>
          <w:sz w:val="24"/>
          <w:szCs w:val="24"/>
          <w:rtl/>
        </w:rPr>
        <w:t>كنترل</w:t>
      </w:r>
      <w:r>
        <w:rPr>
          <w:rFonts w:ascii="Calibri" w:cs="Calibri"/>
          <w:spacing w:val="10"/>
          <w:sz w:val="24"/>
          <w:szCs w:val="24"/>
          <w:rtl/>
        </w:rPr>
        <w:t> </w:t>
      </w:r>
      <w:r>
        <w:rPr>
          <w:rFonts w:ascii="Calibri" w:cs="Calibri"/>
          <w:w w:val="65"/>
          <w:sz w:val="24"/>
          <w:szCs w:val="24"/>
          <w:rtl/>
        </w:rPr>
        <w:t>و</w:t>
      </w:r>
    </w:p>
    <w:p>
      <w:pPr>
        <w:bidi/>
        <w:spacing w:before="117"/>
        <w:ind w:right="0" w:left="913" w:firstLine="0"/>
        <w:jc w:val="left"/>
        <w:rPr>
          <w:rFonts w:ascii="Calibri" w:cs="Calibri"/>
          <w:sz w:val="24"/>
          <w:szCs w:val="24"/>
        </w:rPr>
      </w:pPr>
      <w:r>
        <w:rPr>
          <w:rFonts w:ascii="Calibri" w:cs="Calibri"/>
          <w:spacing w:val="-5"/>
          <w:w w:val="60"/>
          <w:sz w:val="24"/>
          <w:szCs w:val="24"/>
          <w:rtl/>
        </w:rPr>
        <w:t>سيم</w:t>
      </w:r>
      <w:r>
        <w:rPr>
          <w:rFonts w:ascii="Calibri" w:cs="Calibri"/>
          <w:spacing w:val="-1"/>
          <w:sz w:val="24"/>
          <w:szCs w:val="24"/>
          <w:rtl/>
        </w:rPr>
        <w:t> </w:t>
      </w:r>
      <w:r>
        <w:rPr>
          <w:rFonts w:ascii="Calibri" w:cs="Calibri"/>
          <w:w w:val="60"/>
          <w:sz w:val="24"/>
          <w:szCs w:val="24"/>
          <w:rtl/>
        </w:rPr>
        <w:t>بندي</w:t>
      </w:r>
      <w:r>
        <w:rPr>
          <w:rFonts w:ascii="Calibri" w:cs="Calibri"/>
          <w:spacing w:val="-1"/>
          <w:sz w:val="24"/>
          <w:szCs w:val="24"/>
          <w:rtl/>
        </w:rPr>
        <w:t> </w:t>
      </w:r>
      <w:r>
        <w:rPr>
          <w:rFonts w:ascii="Calibri" w:cs="Calibri"/>
          <w:w w:val="60"/>
          <w:sz w:val="24"/>
          <w:szCs w:val="24"/>
          <w:rtl/>
        </w:rPr>
        <w:t>كابلها</w:t>
      </w:r>
      <w:r>
        <w:rPr>
          <w:rFonts w:ascii="Calibri" w:cs="Calibri"/>
          <w:sz w:val="24"/>
          <w:szCs w:val="24"/>
          <w:rtl/>
        </w:rPr>
        <w:t> </w:t>
      </w:r>
      <w:r>
        <w:rPr>
          <w:rFonts w:ascii="Calibri" w:cs="Calibri"/>
          <w:w w:val="60"/>
          <w:sz w:val="24"/>
          <w:szCs w:val="24"/>
          <w:rtl/>
        </w:rPr>
        <w:t>در</w:t>
      </w:r>
      <w:r>
        <w:rPr>
          <w:rFonts w:ascii="Calibri" w:cs="Calibri"/>
          <w:spacing w:val="-1"/>
          <w:sz w:val="24"/>
          <w:szCs w:val="24"/>
          <w:rtl/>
        </w:rPr>
        <w:t> </w:t>
      </w:r>
      <w:r>
        <w:rPr>
          <w:rFonts w:ascii="Calibri" w:cs="Calibri"/>
          <w:w w:val="60"/>
          <w:sz w:val="24"/>
          <w:szCs w:val="24"/>
          <w:rtl/>
        </w:rPr>
        <w:t>جعبه</w:t>
      </w:r>
      <w:r>
        <w:rPr>
          <w:rFonts w:ascii="Calibri" w:cs="Calibri"/>
          <w:spacing w:val="-1"/>
          <w:sz w:val="24"/>
          <w:szCs w:val="24"/>
          <w:rtl/>
        </w:rPr>
        <w:t> </w:t>
      </w:r>
      <w:r>
        <w:rPr>
          <w:rFonts w:ascii="Calibri" w:cs="Calibri"/>
          <w:w w:val="60"/>
          <w:sz w:val="24"/>
          <w:szCs w:val="24"/>
          <w:rtl/>
        </w:rPr>
        <w:t>تقسيمها</w:t>
      </w:r>
      <w:r>
        <w:rPr>
          <w:rFonts w:ascii="Calibri" w:cs="Calibri"/>
          <w:spacing w:val="-1"/>
          <w:sz w:val="24"/>
          <w:szCs w:val="24"/>
          <w:rtl/>
        </w:rPr>
        <w:t> </w:t>
      </w:r>
      <w:r>
        <w:rPr>
          <w:rFonts w:ascii="Calibri" w:cs="Calibri"/>
          <w:w w:val="60"/>
          <w:sz w:val="24"/>
          <w:szCs w:val="24"/>
          <w:rtl/>
        </w:rPr>
        <w:t>و</w:t>
      </w:r>
      <w:r>
        <w:rPr>
          <w:rFonts w:ascii="Calibri" w:cs="Calibri"/>
          <w:spacing w:val="1"/>
          <w:sz w:val="24"/>
          <w:szCs w:val="24"/>
          <w:rtl/>
        </w:rPr>
        <w:t> </w:t>
      </w:r>
      <w:r>
        <w:rPr>
          <w:rFonts w:ascii="Calibri" w:cs="Calibri"/>
          <w:w w:val="60"/>
          <w:sz w:val="24"/>
          <w:szCs w:val="24"/>
          <w:rtl/>
        </w:rPr>
        <w:t>پانلها</w:t>
      </w:r>
      <w:r>
        <w:rPr>
          <w:rFonts w:ascii="Calibri" w:cs="Calibri"/>
          <w:w w:val="60"/>
          <w:sz w:val="24"/>
          <w:szCs w:val="24"/>
        </w:rPr>
        <w:t>.</w:t>
      </w:r>
    </w:p>
    <w:p>
      <w:pPr>
        <w:spacing w:after="0"/>
        <w:jc w:val="left"/>
        <w:rPr>
          <w:rFonts w:ascii="Calibri" w:cs="Calibri"/>
          <w:sz w:val="24"/>
          <w:szCs w:val="24"/>
        </w:rPr>
        <w:sectPr>
          <w:type w:val="continuous"/>
          <w:pgSz w:w="11910" w:h="16840"/>
          <w:pgMar w:top="920" w:bottom="280" w:left="680" w:right="740"/>
          <w:cols w:num="2" w:equalWidth="0">
            <w:col w:w="5460" w:space="40"/>
            <w:col w:w="4990"/>
          </w:cols>
        </w:sectPr>
      </w:pPr>
    </w:p>
    <w:p>
      <w:pPr>
        <w:bidi/>
        <w:spacing w:before="115"/>
        <w:ind w:right="0" w:left="912" w:firstLine="0"/>
        <w:jc w:val="left"/>
        <w:rPr>
          <w:rFonts w:ascii="Calibri" w:cs="Calibri"/>
          <w:sz w:val="24"/>
          <w:szCs w:val="24"/>
        </w:rPr>
      </w:pPr>
      <w:r>
        <w:rPr/>
        <w:drawing>
          <wp:anchor distT="0" distB="0" distL="0" distR="0" allowOverlap="1" layoutInCell="1" locked="0" behindDoc="1" simplePos="0" relativeHeight="482087936">
            <wp:simplePos x="0" y="0"/>
            <wp:positionH relativeFrom="page">
              <wp:posOffset>302418</wp:posOffset>
            </wp:positionH>
            <wp:positionV relativeFrom="page">
              <wp:posOffset>302418</wp:posOffset>
            </wp:positionV>
            <wp:extent cx="6954202" cy="10089070"/>
            <wp:effectExtent l="0" t="0" r="0" b="0"/>
            <wp:wrapNone/>
            <wp:docPr id="402" name="Image 402"/>
            <wp:cNvGraphicFramePr>
              <a:graphicFrameLocks/>
            </wp:cNvGraphicFramePr>
            <a:graphic>
              <a:graphicData uri="http://schemas.openxmlformats.org/drawingml/2006/picture">
                <pic:pic>
                  <pic:nvPicPr>
                    <pic:cNvPr id="402" name="Image 402"/>
                    <pic:cNvPicPr/>
                  </pic:nvPicPr>
                  <pic:blipFill>
                    <a:blip r:embed="rId5" cstate="print"/>
                    <a:stretch>
                      <a:fillRect/>
                    </a:stretch>
                  </pic:blipFill>
                  <pic:spPr>
                    <a:xfrm>
                      <a:off x="0" y="0"/>
                      <a:ext cx="6954202" cy="10089070"/>
                    </a:xfrm>
                    <a:prstGeom prst="rect">
                      <a:avLst/>
                    </a:prstGeom>
                  </pic:spPr>
                </pic:pic>
              </a:graphicData>
            </a:graphic>
          </wp:anchor>
        </w:drawing>
      </w:r>
      <w:r>
        <w:rPr>
          <w:rFonts w:ascii="Calibri" w:cs="Calibri"/>
          <w:spacing w:val="-2"/>
          <w:w w:val="70"/>
          <w:sz w:val="24"/>
          <w:szCs w:val="24"/>
          <w:rtl/>
        </w:rPr>
        <w:t>انجام</w:t>
      </w:r>
      <w:r>
        <w:rPr>
          <w:rFonts w:ascii="Calibri" w:cs="Calibri"/>
          <w:spacing w:val="-5"/>
          <w:sz w:val="24"/>
          <w:szCs w:val="24"/>
          <w:rtl/>
        </w:rPr>
        <w:t> </w:t>
      </w:r>
      <w:r>
        <w:rPr>
          <w:rFonts w:ascii="Calibri" w:cs="Calibri"/>
          <w:w w:val="70"/>
          <w:sz w:val="24"/>
          <w:szCs w:val="24"/>
          <w:rtl/>
        </w:rPr>
        <w:t>كليه</w:t>
      </w:r>
      <w:r>
        <w:rPr>
          <w:rFonts w:ascii="Calibri" w:cs="Calibri"/>
          <w:spacing w:val="-5"/>
          <w:sz w:val="24"/>
          <w:szCs w:val="24"/>
          <w:rtl/>
        </w:rPr>
        <w:t> </w:t>
      </w:r>
      <w:r>
        <w:rPr>
          <w:rFonts w:ascii="Calibri" w:cs="Calibri"/>
          <w:w w:val="70"/>
          <w:sz w:val="24"/>
          <w:szCs w:val="24"/>
          <w:rtl/>
        </w:rPr>
        <w:t>كارهاي</w:t>
      </w:r>
      <w:r>
        <w:rPr>
          <w:rFonts w:ascii="Calibri" w:cs="Calibri"/>
          <w:spacing w:val="-4"/>
          <w:sz w:val="24"/>
          <w:szCs w:val="24"/>
          <w:rtl/>
        </w:rPr>
        <w:t> </w:t>
      </w:r>
      <w:r>
        <w:rPr>
          <w:rFonts w:ascii="Calibri" w:cs="Calibri"/>
          <w:w w:val="70"/>
          <w:sz w:val="24"/>
          <w:szCs w:val="24"/>
          <w:rtl/>
        </w:rPr>
        <w:t>ابزاردقيق</w:t>
      </w:r>
      <w:r>
        <w:rPr>
          <w:rFonts w:ascii="Calibri" w:cs="Calibri"/>
          <w:spacing w:val="-5"/>
          <w:sz w:val="24"/>
          <w:szCs w:val="24"/>
          <w:rtl/>
        </w:rPr>
        <w:t> </w:t>
      </w:r>
      <w:r>
        <w:rPr>
          <w:rFonts w:ascii="Calibri" w:cs="Calibri"/>
          <w:w w:val="70"/>
          <w:sz w:val="24"/>
          <w:szCs w:val="24"/>
          <w:rtl/>
        </w:rPr>
        <w:t>كه</w:t>
      </w:r>
      <w:r>
        <w:rPr>
          <w:rFonts w:ascii="Calibri" w:cs="Calibri"/>
          <w:spacing w:val="-5"/>
          <w:sz w:val="24"/>
          <w:szCs w:val="24"/>
          <w:rtl/>
        </w:rPr>
        <w:t> </w:t>
      </w:r>
      <w:r>
        <w:rPr>
          <w:rFonts w:ascii="Calibri" w:cs="Calibri"/>
          <w:w w:val="70"/>
          <w:sz w:val="24"/>
          <w:szCs w:val="24"/>
          <w:rtl/>
        </w:rPr>
        <w:t>به</w:t>
      </w:r>
      <w:r>
        <w:rPr>
          <w:rFonts w:ascii="Calibri" w:cs="Calibri"/>
          <w:spacing w:val="-5"/>
          <w:sz w:val="24"/>
          <w:szCs w:val="24"/>
          <w:rtl/>
        </w:rPr>
        <w:t> </w:t>
      </w:r>
      <w:r>
        <w:rPr>
          <w:rFonts w:ascii="Calibri" w:cs="Calibri"/>
          <w:w w:val="70"/>
          <w:sz w:val="24"/>
          <w:szCs w:val="24"/>
          <w:rtl/>
        </w:rPr>
        <w:t>آنها</w:t>
      </w:r>
      <w:r>
        <w:rPr>
          <w:rFonts w:ascii="Calibri" w:cs="Calibri"/>
          <w:spacing w:val="-4"/>
          <w:sz w:val="24"/>
          <w:szCs w:val="24"/>
          <w:rtl/>
        </w:rPr>
        <w:t> </w:t>
      </w:r>
      <w:r>
        <w:rPr>
          <w:rFonts w:ascii="Calibri" w:cs="Calibri"/>
          <w:w w:val="70"/>
          <w:sz w:val="24"/>
          <w:szCs w:val="24"/>
          <w:rtl/>
        </w:rPr>
        <w:t>اشاره</w:t>
      </w:r>
      <w:r>
        <w:rPr>
          <w:rFonts w:ascii="Calibri" w:cs="Calibri"/>
          <w:spacing w:val="-5"/>
          <w:sz w:val="24"/>
          <w:szCs w:val="24"/>
          <w:rtl/>
        </w:rPr>
        <w:t> </w:t>
      </w:r>
      <w:r>
        <w:rPr>
          <w:rFonts w:ascii="Calibri" w:cs="Calibri"/>
          <w:w w:val="70"/>
          <w:sz w:val="24"/>
          <w:szCs w:val="24"/>
          <w:rtl/>
        </w:rPr>
        <w:t>نگرديده</w:t>
      </w:r>
      <w:r>
        <w:rPr>
          <w:rFonts w:ascii="Calibri" w:cs="Calibri"/>
          <w:spacing w:val="-5"/>
          <w:sz w:val="24"/>
          <w:szCs w:val="24"/>
          <w:rtl/>
        </w:rPr>
        <w:t> </w:t>
      </w:r>
      <w:r>
        <w:rPr>
          <w:rFonts w:ascii="Calibri" w:cs="Calibri"/>
          <w:w w:val="70"/>
          <w:sz w:val="24"/>
          <w:szCs w:val="24"/>
          <w:rtl/>
        </w:rPr>
        <w:t>وليكن</w:t>
      </w:r>
      <w:r>
        <w:rPr>
          <w:rFonts w:ascii="Calibri" w:cs="Calibri"/>
          <w:spacing w:val="-5"/>
          <w:sz w:val="24"/>
          <w:szCs w:val="24"/>
          <w:rtl/>
        </w:rPr>
        <w:t> </w:t>
      </w:r>
      <w:r>
        <w:rPr>
          <w:rFonts w:ascii="Calibri" w:cs="Calibri"/>
          <w:w w:val="70"/>
          <w:sz w:val="24"/>
          <w:szCs w:val="24"/>
          <w:rtl/>
        </w:rPr>
        <w:t>بر</w:t>
      </w:r>
      <w:r>
        <w:rPr>
          <w:rFonts w:ascii="Calibri" w:cs="Calibri"/>
          <w:spacing w:val="-4"/>
          <w:sz w:val="24"/>
          <w:szCs w:val="24"/>
          <w:rtl/>
        </w:rPr>
        <w:t> </w:t>
      </w:r>
      <w:r>
        <w:rPr>
          <w:rFonts w:ascii="Calibri" w:cs="Calibri"/>
          <w:w w:val="70"/>
          <w:sz w:val="24"/>
          <w:szCs w:val="24"/>
          <w:rtl/>
        </w:rPr>
        <w:t>روي</w:t>
      </w:r>
      <w:r>
        <w:rPr>
          <w:rFonts w:ascii="Calibri" w:cs="Calibri"/>
          <w:spacing w:val="-4"/>
          <w:sz w:val="24"/>
          <w:szCs w:val="24"/>
          <w:rtl/>
        </w:rPr>
        <w:t> </w:t>
      </w:r>
      <w:r>
        <w:rPr>
          <w:rFonts w:ascii="Calibri" w:cs="Calibri"/>
          <w:w w:val="70"/>
          <w:sz w:val="24"/>
          <w:szCs w:val="24"/>
          <w:rtl/>
        </w:rPr>
        <w:t>نقشهها</w:t>
      </w:r>
      <w:r>
        <w:rPr>
          <w:rFonts w:ascii="Calibri" w:cs="Calibri"/>
          <w:spacing w:val="-5"/>
          <w:sz w:val="24"/>
          <w:szCs w:val="24"/>
          <w:rtl/>
        </w:rPr>
        <w:t> </w:t>
      </w:r>
      <w:r>
        <w:rPr>
          <w:rFonts w:ascii="Calibri" w:cs="Calibri"/>
          <w:w w:val="70"/>
          <w:sz w:val="24"/>
          <w:szCs w:val="24"/>
          <w:rtl/>
        </w:rPr>
        <w:t>و</w:t>
      </w:r>
      <w:r>
        <w:rPr>
          <w:rFonts w:ascii="Calibri" w:cs="Calibri"/>
          <w:spacing w:val="-5"/>
          <w:sz w:val="24"/>
          <w:szCs w:val="24"/>
          <w:rtl/>
        </w:rPr>
        <w:t> </w:t>
      </w:r>
      <w:r>
        <w:rPr>
          <w:rFonts w:ascii="Calibri" w:cs="Calibri"/>
          <w:w w:val="70"/>
          <w:sz w:val="24"/>
          <w:szCs w:val="24"/>
          <w:rtl/>
        </w:rPr>
        <w:t>مدارك</w:t>
      </w:r>
      <w:r>
        <w:rPr>
          <w:rFonts w:ascii="Calibri" w:cs="Calibri"/>
          <w:spacing w:val="-5"/>
          <w:sz w:val="24"/>
          <w:szCs w:val="24"/>
          <w:rtl/>
        </w:rPr>
        <w:t> </w:t>
      </w:r>
      <w:r>
        <w:rPr>
          <w:rFonts w:ascii="Calibri" w:cs="Calibri"/>
          <w:w w:val="70"/>
          <w:sz w:val="24"/>
          <w:szCs w:val="24"/>
          <w:rtl/>
        </w:rPr>
        <w:t>مطرح</w:t>
      </w:r>
      <w:r>
        <w:rPr>
          <w:rFonts w:ascii="Calibri" w:cs="Calibri"/>
          <w:spacing w:val="-5"/>
          <w:sz w:val="24"/>
          <w:szCs w:val="24"/>
          <w:rtl/>
        </w:rPr>
        <w:t> </w:t>
      </w:r>
      <w:r>
        <w:rPr>
          <w:rFonts w:ascii="Calibri" w:cs="Calibri"/>
          <w:w w:val="70"/>
          <w:sz w:val="24"/>
          <w:szCs w:val="24"/>
          <w:rtl/>
        </w:rPr>
        <w:t>منعكس</w:t>
      </w:r>
      <w:r>
        <w:rPr>
          <w:rFonts w:ascii="Calibri" w:cs="Calibri"/>
          <w:spacing w:val="-7"/>
          <w:sz w:val="24"/>
          <w:szCs w:val="24"/>
          <w:rtl/>
        </w:rPr>
        <w:t> </w:t>
      </w:r>
      <w:r>
        <w:rPr>
          <w:rFonts w:ascii="Calibri" w:cs="Calibri"/>
          <w:w w:val="70"/>
          <w:sz w:val="24"/>
          <w:szCs w:val="24"/>
          <w:rtl/>
        </w:rPr>
        <w:t>مي</w:t>
      </w:r>
      <w:r>
        <w:rPr>
          <w:rFonts w:ascii="Calibri" w:cs="Calibri"/>
          <w:spacing w:val="-5"/>
          <w:sz w:val="24"/>
          <w:szCs w:val="24"/>
          <w:rtl/>
        </w:rPr>
        <w:t> </w:t>
      </w:r>
      <w:r>
        <w:rPr>
          <w:rFonts w:ascii="Calibri" w:cs="Calibri"/>
          <w:w w:val="70"/>
          <w:sz w:val="24"/>
          <w:szCs w:val="24"/>
          <w:rtl/>
        </w:rPr>
        <w:t>باشد</w:t>
      </w:r>
      <w:r>
        <w:rPr>
          <w:rFonts w:ascii="Calibri" w:cs="Calibri"/>
          <w:spacing w:val="-5"/>
          <w:sz w:val="24"/>
          <w:szCs w:val="24"/>
          <w:rtl/>
        </w:rPr>
        <w:t> </w:t>
      </w:r>
      <w:r>
        <w:rPr>
          <w:rFonts w:ascii="Calibri" w:cs="Calibri"/>
          <w:w w:val="70"/>
          <w:sz w:val="24"/>
          <w:szCs w:val="24"/>
          <w:rtl/>
        </w:rPr>
        <w:t>و</w:t>
      </w:r>
      <w:r>
        <w:rPr>
          <w:rFonts w:ascii="Calibri" w:cs="Calibri"/>
          <w:spacing w:val="-5"/>
          <w:sz w:val="24"/>
          <w:szCs w:val="24"/>
          <w:rtl/>
        </w:rPr>
        <w:t> </w:t>
      </w:r>
      <w:r>
        <w:rPr>
          <w:rFonts w:ascii="Calibri" w:cs="Calibri"/>
          <w:w w:val="70"/>
          <w:sz w:val="24"/>
          <w:szCs w:val="24"/>
          <w:rtl/>
        </w:rPr>
        <w:t>يا</w:t>
      </w:r>
      <w:r>
        <w:rPr>
          <w:rFonts w:ascii="Calibri" w:cs="Calibri"/>
          <w:spacing w:val="-6"/>
          <w:sz w:val="24"/>
          <w:szCs w:val="24"/>
          <w:rtl/>
        </w:rPr>
        <w:t> </w:t>
      </w:r>
      <w:r>
        <w:rPr>
          <w:rFonts w:ascii="Calibri" w:cs="Calibri"/>
          <w:w w:val="70"/>
          <w:sz w:val="24"/>
          <w:szCs w:val="24"/>
          <w:rtl/>
        </w:rPr>
        <w:t>بطو</w:t>
      </w:r>
      <w:r>
        <w:rPr>
          <w:rFonts w:ascii="Calibri" w:cs="Calibri"/>
          <w:w w:val="70"/>
          <w:sz w:val="24"/>
          <w:szCs w:val="24"/>
          <w:rtl/>
        </w:rPr>
        <w:t>ر</w:t>
      </w:r>
    </w:p>
    <w:p>
      <w:pPr>
        <w:bidi/>
        <w:spacing w:before="118"/>
        <w:ind w:right="0" w:left="911" w:firstLine="0"/>
        <w:jc w:val="left"/>
        <w:rPr>
          <w:rFonts w:ascii="Calibri" w:cs="Calibri"/>
          <w:sz w:val="24"/>
          <w:szCs w:val="24"/>
        </w:rPr>
      </w:pPr>
      <w:r>
        <w:rPr>
          <w:rFonts w:ascii="Calibri" w:cs="Calibri"/>
          <w:spacing w:val="-4"/>
          <w:w w:val="75"/>
          <w:sz w:val="24"/>
          <w:szCs w:val="24"/>
          <w:rtl/>
        </w:rPr>
        <w:t>منطقي</w:t>
      </w:r>
      <w:r>
        <w:rPr>
          <w:rFonts w:ascii="Calibri" w:cs="Calibri"/>
          <w:spacing w:val="-9"/>
          <w:sz w:val="24"/>
          <w:szCs w:val="24"/>
          <w:rtl/>
        </w:rPr>
        <w:t> </w:t>
      </w:r>
      <w:r>
        <w:rPr>
          <w:rFonts w:ascii="Calibri" w:cs="Calibri"/>
          <w:w w:val="75"/>
          <w:sz w:val="24"/>
          <w:szCs w:val="24"/>
          <w:rtl/>
        </w:rPr>
        <w:t>اجراي</w:t>
      </w:r>
      <w:r>
        <w:rPr>
          <w:rFonts w:ascii="Calibri" w:cs="Calibri"/>
          <w:spacing w:val="-9"/>
          <w:sz w:val="24"/>
          <w:szCs w:val="24"/>
          <w:rtl/>
        </w:rPr>
        <w:t> </w:t>
      </w:r>
      <w:r>
        <w:rPr>
          <w:rFonts w:ascii="Calibri" w:cs="Calibri"/>
          <w:w w:val="75"/>
          <w:sz w:val="24"/>
          <w:szCs w:val="24"/>
          <w:rtl/>
        </w:rPr>
        <w:t>آنها</w:t>
      </w:r>
      <w:r>
        <w:rPr>
          <w:rFonts w:ascii="Calibri" w:cs="Calibri"/>
          <w:spacing w:val="-9"/>
          <w:sz w:val="24"/>
          <w:szCs w:val="24"/>
          <w:rtl/>
        </w:rPr>
        <w:t> </w:t>
      </w:r>
      <w:r>
        <w:rPr>
          <w:rFonts w:ascii="Calibri" w:cs="Calibri"/>
          <w:w w:val="75"/>
          <w:sz w:val="24"/>
          <w:szCs w:val="24"/>
          <w:rtl/>
        </w:rPr>
        <w:t>از</w:t>
      </w:r>
      <w:r>
        <w:rPr>
          <w:rFonts w:ascii="Calibri" w:cs="Calibri"/>
          <w:spacing w:val="-9"/>
          <w:sz w:val="24"/>
          <w:szCs w:val="24"/>
          <w:rtl/>
        </w:rPr>
        <w:t> </w:t>
      </w:r>
      <w:r>
        <w:rPr>
          <w:rFonts w:ascii="Calibri" w:cs="Calibri"/>
          <w:w w:val="75"/>
          <w:sz w:val="24"/>
          <w:szCs w:val="24"/>
          <w:rtl/>
        </w:rPr>
        <w:t>مدارك</w:t>
      </w:r>
      <w:r>
        <w:rPr>
          <w:rFonts w:ascii="Calibri" w:cs="Calibri"/>
          <w:spacing w:val="-11"/>
          <w:sz w:val="24"/>
          <w:szCs w:val="24"/>
          <w:rtl/>
        </w:rPr>
        <w:t> </w:t>
      </w:r>
      <w:r>
        <w:rPr>
          <w:rFonts w:ascii="Calibri" w:cs="Calibri"/>
          <w:w w:val="75"/>
          <w:sz w:val="24"/>
          <w:szCs w:val="24"/>
          <w:rtl/>
        </w:rPr>
        <w:t>و</w:t>
      </w:r>
      <w:r>
        <w:rPr>
          <w:rFonts w:ascii="Calibri" w:cs="Calibri"/>
          <w:spacing w:val="-9"/>
          <w:sz w:val="24"/>
          <w:szCs w:val="24"/>
          <w:rtl/>
        </w:rPr>
        <w:t> </w:t>
      </w:r>
      <w:r>
        <w:rPr>
          <w:rFonts w:ascii="Calibri" w:cs="Calibri"/>
          <w:w w:val="75"/>
          <w:sz w:val="24"/>
          <w:szCs w:val="24"/>
          <w:rtl/>
        </w:rPr>
        <w:t>نقشه</w:t>
      </w:r>
      <w:r>
        <w:rPr>
          <w:rFonts w:ascii="Calibri" w:cs="Calibri"/>
          <w:spacing w:val="-12"/>
          <w:sz w:val="24"/>
          <w:szCs w:val="24"/>
          <w:rtl/>
        </w:rPr>
        <w:t> </w:t>
      </w:r>
      <w:r>
        <w:rPr>
          <w:rFonts w:ascii="Calibri" w:cs="Calibri"/>
          <w:w w:val="75"/>
          <w:sz w:val="24"/>
          <w:szCs w:val="24"/>
          <w:rtl/>
        </w:rPr>
        <w:t>هاي</w:t>
      </w:r>
      <w:r>
        <w:rPr>
          <w:rFonts w:ascii="Calibri" w:cs="Calibri"/>
          <w:spacing w:val="-9"/>
          <w:sz w:val="24"/>
          <w:szCs w:val="24"/>
          <w:rtl/>
        </w:rPr>
        <w:t> </w:t>
      </w:r>
      <w:r>
        <w:rPr>
          <w:rFonts w:ascii="Calibri" w:cs="Calibri"/>
          <w:w w:val="75"/>
          <w:sz w:val="24"/>
          <w:szCs w:val="24"/>
          <w:rtl/>
        </w:rPr>
        <w:t>طرح</w:t>
      </w:r>
      <w:r>
        <w:rPr>
          <w:rFonts w:ascii="Calibri" w:cs="Calibri"/>
          <w:spacing w:val="-9"/>
          <w:sz w:val="24"/>
          <w:szCs w:val="24"/>
          <w:rtl/>
        </w:rPr>
        <w:t> </w:t>
      </w:r>
      <w:r>
        <w:rPr>
          <w:rFonts w:ascii="Calibri" w:cs="Calibri"/>
          <w:w w:val="75"/>
          <w:sz w:val="24"/>
          <w:szCs w:val="24"/>
          <w:rtl/>
        </w:rPr>
        <w:t>استنباط</w:t>
      </w:r>
      <w:r>
        <w:rPr>
          <w:rFonts w:ascii="Calibri" w:cs="Calibri"/>
          <w:spacing w:val="-12"/>
          <w:sz w:val="24"/>
          <w:szCs w:val="24"/>
          <w:rtl/>
        </w:rPr>
        <w:t> </w:t>
      </w:r>
      <w:r>
        <w:rPr>
          <w:rFonts w:ascii="Calibri" w:cs="Calibri"/>
          <w:w w:val="75"/>
          <w:sz w:val="24"/>
          <w:szCs w:val="24"/>
          <w:rtl/>
        </w:rPr>
        <w:t>ميگردد</w:t>
      </w:r>
      <w:r>
        <w:rPr>
          <w:rFonts w:ascii="Calibri" w:cs="Calibri"/>
          <w:spacing w:val="-8"/>
          <w:sz w:val="24"/>
          <w:szCs w:val="24"/>
          <w:rtl/>
        </w:rPr>
        <w:t> </w:t>
      </w:r>
      <w:r>
        <w:rPr>
          <w:rFonts w:ascii="Calibri" w:cs="Calibri"/>
          <w:w w:val="75"/>
          <w:sz w:val="24"/>
          <w:szCs w:val="24"/>
        </w:rPr>
        <w:t>.</w:t>
      </w:r>
    </w:p>
    <w:p>
      <w:pPr>
        <w:pStyle w:val="BodyText"/>
        <w:spacing w:before="178"/>
        <w:rPr>
          <w:rFonts w:ascii="Calibri"/>
          <w:b w:val="0"/>
        </w:rPr>
      </w:pPr>
    </w:p>
    <w:p>
      <w:pPr>
        <w:pStyle w:val="BodyText"/>
        <w:bidi/>
        <w:ind w:right="5617" w:left="0" w:firstLine="0"/>
        <w:jc w:val="center"/>
      </w:pPr>
      <w:r>
        <w:rPr>
          <w:spacing w:val="-4"/>
        </w:rPr>
        <w:t>-٣-٤-٥-</w:t>
      </w:r>
      <w:r>
        <w:rPr>
          <w:spacing w:val="-10"/>
        </w:rPr>
        <w:t>٤</w:t>
      </w:r>
      <w:r>
        <w:rPr>
          <w:spacing w:val="-14"/>
          <w:rtl/>
        </w:rPr>
        <w:t> </w:t>
      </w:r>
      <w:r>
        <w:rPr>
          <w:spacing w:val="-4"/>
          <w:rtl/>
        </w:rPr>
        <w:t>كارهاي</w:t>
      </w:r>
      <w:r>
        <w:rPr>
          <w:spacing w:val="-12"/>
          <w:rtl/>
        </w:rPr>
        <w:t> </w:t>
      </w:r>
      <w:r>
        <w:rPr>
          <w:spacing w:val="-4"/>
          <w:rtl/>
        </w:rPr>
        <w:t>آماده</w:t>
      </w:r>
      <w:r>
        <w:rPr>
          <w:spacing w:val="-7"/>
          <w:rtl/>
        </w:rPr>
        <w:t> </w:t>
      </w:r>
      <w:r>
        <w:rPr>
          <w:spacing w:val="-4"/>
          <w:rtl/>
        </w:rPr>
        <w:t>سازي</w:t>
      </w:r>
      <w:r>
        <w:rPr>
          <w:spacing w:val="-9"/>
          <w:rtl/>
        </w:rPr>
        <w:t> </w:t>
      </w:r>
      <w:r>
        <w:rPr>
          <w:spacing w:val="-4"/>
          <w:rtl/>
        </w:rPr>
        <w:t>پيش</w:t>
      </w:r>
      <w:r>
        <w:rPr>
          <w:spacing w:val="-7"/>
          <w:rtl/>
        </w:rPr>
        <w:t> </w:t>
      </w:r>
      <w:r>
        <w:rPr>
          <w:spacing w:val="-4"/>
          <w:rtl/>
        </w:rPr>
        <w:t>از</w:t>
      </w:r>
      <w:r>
        <w:rPr>
          <w:spacing w:val="-12"/>
          <w:rtl/>
        </w:rPr>
        <w:t> </w:t>
      </w:r>
      <w:r>
        <w:rPr>
          <w:spacing w:val="-4"/>
          <w:rtl/>
        </w:rPr>
        <w:t>راه</w:t>
      </w:r>
      <w:r>
        <w:rPr>
          <w:spacing w:val="-9"/>
          <w:rtl/>
        </w:rPr>
        <w:t> </w:t>
      </w:r>
      <w:r>
        <w:rPr>
          <w:spacing w:val="-4"/>
          <w:rtl/>
        </w:rPr>
        <w:t>انداز</w:t>
      </w:r>
      <w:r>
        <w:rPr>
          <w:spacing w:val="-4"/>
          <w:rtl/>
        </w:rPr>
        <w:t>ي</w:t>
      </w:r>
    </w:p>
    <w:p>
      <w:pPr>
        <w:bidi/>
        <w:spacing w:line="290" w:lineRule="auto" w:before="85"/>
        <w:ind w:right="628" w:left="406" w:firstLine="2481"/>
        <w:jc w:val="right"/>
        <w:rPr>
          <w:rFonts w:ascii="Calibri" w:cs="Calibri"/>
          <w:sz w:val="24"/>
          <w:szCs w:val="24"/>
        </w:rPr>
      </w:pPr>
      <w:r>
        <w:rPr>
          <w:rFonts w:ascii="Calibri" w:cs="Calibri"/>
          <w:spacing w:val="-2"/>
          <w:w w:val="75"/>
          <w:sz w:val="24"/>
          <w:szCs w:val="24"/>
          <w:rtl/>
        </w:rPr>
        <w:t>منظور</w:t>
      </w:r>
      <w:r>
        <w:rPr>
          <w:rFonts w:ascii="Calibri" w:cs="Calibri"/>
          <w:spacing w:val="-9"/>
          <w:sz w:val="24"/>
          <w:szCs w:val="24"/>
          <w:rtl/>
        </w:rPr>
        <w:t> </w:t>
      </w:r>
      <w:r>
        <w:rPr>
          <w:rFonts w:ascii="Calibri" w:cs="Calibri"/>
          <w:spacing w:val="-2"/>
          <w:w w:val="75"/>
          <w:sz w:val="24"/>
          <w:szCs w:val="24"/>
          <w:rtl/>
        </w:rPr>
        <w:t>از</w:t>
      </w:r>
      <w:r>
        <w:rPr>
          <w:rFonts w:ascii="Calibri" w:cs="Calibri"/>
          <w:spacing w:val="-7"/>
          <w:sz w:val="24"/>
          <w:szCs w:val="24"/>
          <w:rtl/>
        </w:rPr>
        <w:t> </w:t>
      </w:r>
      <w:r>
        <w:rPr>
          <w:rFonts w:ascii="Calibri" w:cs="Calibri"/>
          <w:spacing w:val="-2"/>
          <w:w w:val="75"/>
          <w:sz w:val="24"/>
          <w:szCs w:val="24"/>
          <w:rtl/>
        </w:rPr>
        <w:t>انجام</w:t>
      </w:r>
      <w:r>
        <w:rPr>
          <w:rFonts w:ascii="Calibri" w:cs="Calibri"/>
          <w:spacing w:val="-11"/>
          <w:sz w:val="24"/>
          <w:szCs w:val="24"/>
          <w:rtl/>
        </w:rPr>
        <w:t> </w:t>
      </w:r>
      <w:r>
        <w:rPr>
          <w:rFonts w:ascii="Calibri" w:cs="Calibri"/>
          <w:spacing w:val="-2"/>
          <w:w w:val="75"/>
          <w:sz w:val="24"/>
          <w:szCs w:val="24"/>
          <w:rtl/>
        </w:rPr>
        <w:t>كارهاي</w:t>
      </w:r>
      <w:r>
        <w:rPr>
          <w:rFonts w:ascii="Calibri" w:cs="Calibri"/>
          <w:spacing w:val="-7"/>
          <w:sz w:val="24"/>
          <w:szCs w:val="24"/>
          <w:rtl/>
        </w:rPr>
        <w:t> </w:t>
      </w:r>
      <w:r>
        <w:rPr>
          <w:rFonts w:ascii="Calibri" w:cs="Calibri"/>
          <w:spacing w:val="-2"/>
          <w:w w:val="75"/>
          <w:sz w:val="24"/>
          <w:szCs w:val="24"/>
          <w:rtl/>
        </w:rPr>
        <w:t>اين</w:t>
      </w:r>
      <w:r>
        <w:rPr>
          <w:rFonts w:ascii="Calibri" w:cs="Calibri"/>
          <w:spacing w:val="-8"/>
          <w:sz w:val="24"/>
          <w:szCs w:val="24"/>
          <w:rtl/>
        </w:rPr>
        <w:t> </w:t>
      </w:r>
      <w:r>
        <w:rPr>
          <w:rFonts w:ascii="Calibri" w:cs="Calibri"/>
          <w:spacing w:val="-2"/>
          <w:w w:val="75"/>
          <w:sz w:val="24"/>
          <w:szCs w:val="24"/>
          <w:rtl/>
        </w:rPr>
        <w:t>بخش</w:t>
      </w:r>
      <w:r>
        <w:rPr>
          <w:rFonts w:ascii="Calibri" w:cs="Calibri"/>
          <w:spacing w:val="-7"/>
          <w:sz w:val="24"/>
          <w:szCs w:val="24"/>
          <w:rtl/>
        </w:rPr>
        <w:t> </w:t>
      </w:r>
      <w:r>
        <w:rPr>
          <w:rFonts w:ascii="Calibri" w:cs="Calibri"/>
          <w:spacing w:val="-2"/>
          <w:w w:val="75"/>
          <w:sz w:val="24"/>
          <w:szCs w:val="24"/>
          <w:rtl/>
        </w:rPr>
        <w:t>تكميل</w:t>
      </w:r>
      <w:r>
        <w:rPr>
          <w:rFonts w:ascii="Calibri" w:cs="Calibri"/>
          <w:spacing w:val="-8"/>
          <w:sz w:val="24"/>
          <w:szCs w:val="24"/>
          <w:rtl/>
        </w:rPr>
        <w:t> </w:t>
      </w:r>
      <w:r>
        <w:rPr>
          <w:rFonts w:ascii="Calibri" w:cs="Calibri"/>
          <w:spacing w:val="-2"/>
          <w:w w:val="75"/>
          <w:sz w:val="24"/>
          <w:szCs w:val="24"/>
          <w:rtl/>
        </w:rPr>
        <w:t>و</w:t>
      </w:r>
      <w:r>
        <w:rPr>
          <w:rFonts w:ascii="Calibri" w:cs="Calibri"/>
          <w:spacing w:val="-8"/>
          <w:sz w:val="24"/>
          <w:szCs w:val="24"/>
          <w:rtl/>
        </w:rPr>
        <w:t> </w:t>
      </w:r>
      <w:r>
        <w:rPr>
          <w:rFonts w:ascii="Calibri" w:cs="Calibri"/>
          <w:spacing w:val="-2"/>
          <w:w w:val="75"/>
          <w:sz w:val="24"/>
          <w:szCs w:val="24"/>
          <w:rtl/>
        </w:rPr>
        <w:t>انجام</w:t>
      </w:r>
      <w:r>
        <w:rPr>
          <w:rFonts w:ascii="Calibri" w:cs="Calibri"/>
          <w:spacing w:val="-7"/>
          <w:sz w:val="24"/>
          <w:szCs w:val="24"/>
          <w:rtl/>
        </w:rPr>
        <w:t> </w:t>
      </w:r>
      <w:r>
        <w:rPr>
          <w:rFonts w:ascii="Calibri" w:cs="Calibri"/>
          <w:spacing w:val="-2"/>
          <w:w w:val="75"/>
          <w:sz w:val="24"/>
          <w:szCs w:val="24"/>
          <w:rtl/>
        </w:rPr>
        <w:t>موارد</w:t>
      </w:r>
      <w:r>
        <w:rPr>
          <w:rFonts w:ascii="Calibri" w:cs="Calibri"/>
          <w:spacing w:val="-7"/>
          <w:sz w:val="24"/>
          <w:szCs w:val="24"/>
          <w:rtl/>
        </w:rPr>
        <w:t> </w:t>
      </w:r>
      <w:r>
        <w:rPr>
          <w:rFonts w:ascii="Calibri" w:cs="Calibri"/>
          <w:spacing w:val="-2"/>
          <w:w w:val="75"/>
          <w:sz w:val="24"/>
          <w:szCs w:val="24"/>
          <w:rtl/>
        </w:rPr>
        <w:t>زير</w:t>
      </w:r>
      <w:r>
        <w:rPr>
          <w:rFonts w:ascii="Calibri" w:cs="Calibri"/>
          <w:spacing w:val="-9"/>
          <w:sz w:val="24"/>
          <w:szCs w:val="24"/>
          <w:rtl/>
        </w:rPr>
        <w:t> </w:t>
      </w:r>
      <w:r>
        <w:rPr>
          <w:rFonts w:ascii="Calibri" w:cs="Calibri"/>
          <w:spacing w:val="-2"/>
          <w:w w:val="75"/>
          <w:sz w:val="24"/>
          <w:szCs w:val="24"/>
        </w:rPr>
        <w:t>)</w:t>
      </w:r>
      <w:r>
        <w:rPr>
          <w:rFonts w:ascii="Calibri" w:cs="Calibri"/>
          <w:spacing w:val="-2"/>
          <w:w w:val="75"/>
          <w:sz w:val="24"/>
          <w:szCs w:val="24"/>
          <w:rtl/>
        </w:rPr>
        <w:t>ولي</w:t>
      </w:r>
      <w:r>
        <w:rPr>
          <w:rFonts w:ascii="Calibri" w:cs="Calibri"/>
          <w:spacing w:val="-8"/>
          <w:sz w:val="24"/>
          <w:szCs w:val="24"/>
          <w:rtl/>
        </w:rPr>
        <w:t> </w:t>
      </w:r>
      <w:r>
        <w:rPr>
          <w:rFonts w:ascii="Calibri" w:cs="Calibri"/>
          <w:spacing w:val="-2"/>
          <w:w w:val="75"/>
          <w:sz w:val="24"/>
          <w:szCs w:val="24"/>
          <w:rtl/>
        </w:rPr>
        <w:t>نه</w:t>
      </w:r>
      <w:r>
        <w:rPr>
          <w:rFonts w:ascii="Calibri" w:cs="Calibri"/>
          <w:spacing w:val="-7"/>
          <w:sz w:val="24"/>
          <w:szCs w:val="24"/>
          <w:rtl/>
        </w:rPr>
        <w:t> </w:t>
      </w:r>
      <w:r>
        <w:rPr>
          <w:rFonts w:ascii="Calibri" w:cs="Calibri"/>
          <w:spacing w:val="-2"/>
          <w:w w:val="75"/>
          <w:sz w:val="24"/>
          <w:szCs w:val="24"/>
          <w:rtl/>
        </w:rPr>
        <w:t>محدود</w:t>
      </w:r>
      <w:r>
        <w:rPr>
          <w:rFonts w:ascii="Calibri" w:cs="Calibri"/>
          <w:spacing w:val="-8"/>
          <w:sz w:val="24"/>
          <w:szCs w:val="24"/>
          <w:rtl/>
        </w:rPr>
        <w:t> </w:t>
      </w:r>
      <w:r>
        <w:rPr>
          <w:rFonts w:ascii="Calibri" w:cs="Calibri"/>
          <w:spacing w:val="-2"/>
          <w:w w:val="75"/>
          <w:sz w:val="24"/>
          <w:szCs w:val="24"/>
          <w:rtl/>
        </w:rPr>
        <w:t>به</w:t>
      </w:r>
      <w:r>
        <w:rPr>
          <w:rFonts w:ascii="Calibri" w:cs="Calibri"/>
          <w:spacing w:val="-7"/>
          <w:sz w:val="24"/>
          <w:szCs w:val="24"/>
          <w:rtl/>
        </w:rPr>
        <w:t> </w:t>
      </w:r>
      <w:r>
        <w:rPr>
          <w:rFonts w:ascii="Calibri" w:cs="Calibri"/>
          <w:spacing w:val="-2"/>
          <w:w w:val="75"/>
          <w:sz w:val="24"/>
          <w:szCs w:val="24"/>
          <w:rtl/>
        </w:rPr>
        <w:t>موارد</w:t>
      </w:r>
      <w:r>
        <w:rPr>
          <w:rFonts w:ascii="Calibri" w:cs="Calibri"/>
          <w:spacing w:val="-8"/>
          <w:sz w:val="24"/>
          <w:szCs w:val="24"/>
          <w:rtl/>
        </w:rPr>
        <w:t> </w:t>
      </w:r>
      <w:r>
        <w:rPr>
          <w:rFonts w:ascii="Calibri" w:cs="Calibri"/>
          <w:spacing w:val="-2"/>
          <w:w w:val="75"/>
          <w:sz w:val="24"/>
          <w:szCs w:val="24"/>
          <w:rtl/>
        </w:rPr>
        <w:t>زير</w:t>
      </w:r>
      <w:r>
        <w:rPr>
          <w:rFonts w:ascii="Calibri" w:cs="Calibri"/>
          <w:spacing w:val="-2"/>
          <w:w w:val="75"/>
          <w:sz w:val="24"/>
          <w:szCs w:val="24"/>
        </w:rPr>
        <w:t>(</w:t>
      </w:r>
      <w:r>
        <w:rPr>
          <w:rFonts w:ascii="Calibri" w:cs="Calibri"/>
          <w:spacing w:val="-11"/>
          <w:sz w:val="24"/>
          <w:szCs w:val="24"/>
          <w:rtl/>
        </w:rPr>
        <w:t> </w:t>
      </w:r>
      <w:r>
        <w:rPr>
          <w:rFonts w:ascii="Calibri" w:cs="Calibri"/>
          <w:spacing w:val="-2"/>
          <w:w w:val="75"/>
          <w:sz w:val="24"/>
          <w:szCs w:val="24"/>
          <w:rtl/>
        </w:rPr>
        <w:t>ميباشد</w:t>
      </w:r>
      <w:r>
        <w:rPr>
          <w:rFonts w:ascii="Calibri" w:cs="Calibri"/>
          <w:spacing w:val="-2"/>
          <w:w w:val="75"/>
          <w:sz w:val="24"/>
          <w:szCs w:val="24"/>
        </w:rPr>
        <w:t>:</w:t>
      </w:r>
      <w:r>
        <w:rPr>
          <w:rFonts w:ascii="Calibri" w:cs="Calibri"/>
          <w:w w:val="75"/>
          <w:sz w:val="24"/>
          <w:szCs w:val="24"/>
          <w:rtl/>
        </w:rPr>
        <w:t> </w:t>
      </w:r>
      <w:r>
        <w:rPr>
          <w:rFonts w:ascii="Calibri" w:cs="Calibri"/>
          <w:w w:val="70"/>
          <w:sz w:val="24"/>
          <w:szCs w:val="24"/>
          <w:rtl/>
        </w:rPr>
        <w:t>تنظيم</w:t>
      </w:r>
      <w:r>
        <w:rPr>
          <w:rFonts w:ascii="Calibri" w:cs="Calibri"/>
          <w:spacing w:val="16"/>
          <w:sz w:val="24"/>
          <w:szCs w:val="24"/>
          <w:rtl/>
        </w:rPr>
        <w:t> </w:t>
      </w:r>
      <w:r>
        <w:rPr>
          <w:rFonts w:ascii="Calibri" w:cs="Calibri"/>
          <w:w w:val="70"/>
          <w:sz w:val="24"/>
          <w:szCs w:val="24"/>
          <w:rtl/>
        </w:rPr>
        <w:t>و</w:t>
      </w:r>
      <w:r>
        <w:rPr>
          <w:rFonts w:ascii="Calibri" w:cs="Calibri"/>
          <w:sz w:val="24"/>
          <w:szCs w:val="24"/>
          <w:rtl/>
        </w:rPr>
        <w:t> </w:t>
      </w:r>
      <w:r>
        <w:rPr>
          <w:rFonts w:ascii="Calibri" w:cs="Calibri"/>
          <w:w w:val="70"/>
          <w:sz w:val="24"/>
          <w:szCs w:val="24"/>
          <w:rtl/>
        </w:rPr>
        <w:t>كاليبره</w:t>
      </w:r>
      <w:r>
        <w:rPr>
          <w:rFonts w:ascii="Calibri" w:cs="Calibri"/>
          <w:spacing w:val="17"/>
          <w:sz w:val="24"/>
          <w:szCs w:val="24"/>
          <w:rtl/>
        </w:rPr>
        <w:t> </w:t>
      </w:r>
      <w:r>
        <w:rPr>
          <w:rFonts w:ascii="Calibri" w:cs="Calibri"/>
          <w:w w:val="70"/>
          <w:sz w:val="24"/>
          <w:szCs w:val="24"/>
          <w:rtl/>
        </w:rPr>
        <w:t>كردن</w:t>
      </w:r>
      <w:r>
        <w:rPr>
          <w:rFonts w:ascii="Calibri" w:cs="Calibri"/>
          <w:sz w:val="24"/>
          <w:szCs w:val="24"/>
          <w:rtl/>
        </w:rPr>
        <w:t> </w:t>
      </w:r>
      <w:r>
        <w:rPr>
          <w:rFonts w:ascii="Calibri" w:cs="Calibri"/>
          <w:w w:val="70"/>
          <w:sz w:val="24"/>
          <w:szCs w:val="24"/>
          <w:rtl/>
        </w:rPr>
        <w:t>كليه</w:t>
      </w:r>
      <w:r>
        <w:rPr>
          <w:rFonts w:ascii="Calibri" w:cs="Calibri"/>
          <w:spacing w:val="16"/>
          <w:sz w:val="24"/>
          <w:szCs w:val="24"/>
          <w:rtl/>
        </w:rPr>
        <w:t> </w:t>
      </w:r>
      <w:r>
        <w:rPr>
          <w:rFonts w:ascii="Calibri" w:cs="Calibri"/>
          <w:w w:val="70"/>
          <w:sz w:val="24"/>
          <w:szCs w:val="24"/>
          <w:rtl/>
        </w:rPr>
        <w:t>دستگاههاي</w:t>
      </w:r>
      <w:r>
        <w:rPr>
          <w:rFonts w:ascii="Calibri" w:cs="Calibri"/>
          <w:spacing w:val="17"/>
          <w:sz w:val="24"/>
          <w:szCs w:val="24"/>
          <w:rtl/>
        </w:rPr>
        <w:t> </w:t>
      </w:r>
      <w:r>
        <w:rPr>
          <w:rFonts w:ascii="Calibri" w:cs="Calibri"/>
          <w:w w:val="70"/>
          <w:sz w:val="24"/>
          <w:szCs w:val="24"/>
          <w:rtl/>
        </w:rPr>
        <w:t>كنترل</w:t>
      </w:r>
      <w:r>
        <w:rPr>
          <w:rFonts w:ascii="Calibri" w:cs="Calibri"/>
          <w:spacing w:val="16"/>
          <w:sz w:val="24"/>
          <w:szCs w:val="24"/>
          <w:rtl/>
        </w:rPr>
        <w:t> </w:t>
      </w:r>
      <w:r>
        <w:rPr>
          <w:rFonts w:ascii="Calibri" w:cs="Calibri"/>
          <w:w w:val="70"/>
          <w:sz w:val="24"/>
          <w:szCs w:val="24"/>
          <w:rtl/>
        </w:rPr>
        <w:t>و</w:t>
      </w:r>
      <w:r>
        <w:rPr>
          <w:rFonts w:ascii="Calibri" w:cs="Calibri"/>
          <w:spacing w:val="18"/>
          <w:sz w:val="24"/>
          <w:szCs w:val="24"/>
          <w:rtl/>
        </w:rPr>
        <w:t> </w:t>
      </w:r>
      <w:r>
        <w:rPr>
          <w:rFonts w:ascii="Calibri" w:cs="Calibri"/>
          <w:w w:val="70"/>
          <w:sz w:val="24"/>
          <w:szCs w:val="24"/>
          <w:rtl/>
        </w:rPr>
        <w:t>ابزاردقيق</w:t>
      </w:r>
      <w:r>
        <w:rPr>
          <w:rFonts w:ascii="Calibri" w:cs="Calibri"/>
          <w:sz w:val="24"/>
          <w:szCs w:val="24"/>
          <w:rtl/>
        </w:rPr>
        <w:t> </w:t>
      </w:r>
      <w:r>
        <w:rPr>
          <w:rFonts w:ascii="Calibri" w:cs="Calibri"/>
          <w:w w:val="70"/>
          <w:sz w:val="24"/>
          <w:szCs w:val="24"/>
          <w:rtl/>
        </w:rPr>
        <w:t>و</w:t>
      </w:r>
      <w:r>
        <w:rPr>
          <w:rFonts w:ascii="Calibri" w:cs="Calibri"/>
          <w:spacing w:val="18"/>
          <w:sz w:val="24"/>
          <w:szCs w:val="24"/>
          <w:rtl/>
        </w:rPr>
        <w:t> </w:t>
      </w:r>
      <w:r>
        <w:rPr>
          <w:rFonts w:ascii="Calibri" w:cs="Calibri"/>
          <w:w w:val="70"/>
          <w:sz w:val="24"/>
          <w:szCs w:val="24"/>
        </w:rPr>
        <w:t>....</w:t>
      </w:r>
      <w:r>
        <w:rPr>
          <w:rFonts w:ascii="Calibri" w:cs="Calibri"/>
          <w:spacing w:val="17"/>
          <w:sz w:val="24"/>
          <w:szCs w:val="24"/>
          <w:rtl/>
        </w:rPr>
        <w:t> </w:t>
      </w:r>
      <w:r>
        <w:rPr>
          <w:rFonts w:ascii="Calibri" w:cs="Calibri"/>
          <w:w w:val="70"/>
          <w:sz w:val="24"/>
          <w:szCs w:val="24"/>
          <w:rtl/>
        </w:rPr>
        <w:t>طبق</w:t>
      </w:r>
      <w:r>
        <w:rPr>
          <w:rFonts w:ascii="Calibri" w:cs="Calibri"/>
          <w:sz w:val="24"/>
          <w:szCs w:val="24"/>
          <w:rtl/>
        </w:rPr>
        <w:t> </w:t>
      </w:r>
      <w:r>
        <w:rPr>
          <w:rFonts w:ascii="Calibri" w:cs="Calibri"/>
          <w:w w:val="70"/>
          <w:sz w:val="24"/>
          <w:szCs w:val="24"/>
          <w:rtl/>
        </w:rPr>
        <w:t>مدارك</w:t>
      </w:r>
      <w:r>
        <w:rPr>
          <w:rFonts w:ascii="Calibri" w:cs="Calibri"/>
          <w:spacing w:val="19"/>
          <w:sz w:val="24"/>
          <w:szCs w:val="24"/>
          <w:rtl/>
        </w:rPr>
        <w:t> </w:t>
      </w:r>
      <w:r>
        <w:rPr>
          <w:rFonts w:ascii="Calibri" w:cs="Calibri"/>
          <w:w w:val="70"/>
          <w:sz w:val="24"/>
          <w:szCs w:val="24"/>
          <w:rtl/>
        </w:rPr>
        <w:t>پروژه</w:t>
      </w:r>
      <w:r>
        <w:rPr>
          <w:rFonts w:ascii="Calibri" w:cs="Calibri"/>
          <w:spacing w:val="16"/>
          <w:sz w:val="24"/>
          <w:szCs w:val="24"/>
          <w:rtl/>
        </w:rPr>
        <w:t> </w:t>
      </w:r>
      <w:r>
        <w:rPr>
          <w:rFonts w:ascii="Calibri" w:cs="Calibri"/>
          <w:w w:val="70"/>
          <w:sz w:val="24"/>
          <w:szCs w:val="24"/>
          <w:rtl/>
        </w:rPr>
        <w:t>و</w:t>
      </w:r>
      <w:r>
        <w:rPr>
          <w:rFonts w:ascii="Calibri" w:cs="Calibri"/>
          <w:spacing w:val="18"/>
          <w:sz w:val="24"/>
          <w:szCs w:val="24"/>
          <w:rtl/>
        </w:rPr>
        <w:t> </w:t>
      </w:r>
      <w:r>
        <w:rPr>
          <w:rFonts w:ascii="Calibri" w:cs="Calibri"/>
          <w:w w:val="70"/>
          <w:sz w:val="24"/>
          <w:szCs w:val="24"/>
          <w:rtl/>
        </w:rPr>
        <w:t>مشخصات</w:t>
      </w:r>
      <w:r>
        <w:rPr>
          <w:rFonts w:ascii="Calibri" w:cs="Calibri"/>
          <w:sz w:val="24"/>
          <w:szCs w:val="24"/>
          <w:rtl/>
        </w:rPr>
        <w:t> </w:t>
      </w:r>
      <w:r>
        <w:rPr>
          <w:rFonts w:ascii="Calibri" w:cs="Calibri"/>
          <w:w w:val="70"/>
          <w:sz w:val="24"/>
          <w:szCs w:val="24"/>
          <w:rtl/>
        </w:rPr>
        <w:t>فني</w:t>
      </w:r>
      <w:r>
        <w:rPr>
          <w:rFonts w:ascii="Calibri" w:cs="Calibri"/>
          <w:spacing w:val="18"/>
          <w:sz w:val="24"/>
          <w:szCs w:val="24"/>
          <w:rtl/>
        </w:rPr>
        <w:t> </w:t>
      </w:r>
      <w:r>
        <w:rPr>
          <w:rFonts w:ascii="Calibri" w:cs="Calibri"/>
          <w:w w:val="70"/>
          <w:sz w:val="24"/>
          <w:szCs w:val="24"/>
          <w:rtl/>
        </w:rPr>
        <w:t>سازندگان</w:t>
      </w:r>
      <w:r>
        <w:rPr>
          <w:rFonts w:ascii="Calibri" w:cs="Calibri"/>
          <w:spacing w:val="17"/>
          <w:sz w:val="24"/>
          <w:szCs w:val="24"/>
          <w:rtl/>
        </w:rPr>
        <w:t> </w:t>
      </w:r>
      <w:r>
        <w:rPr>
          <w:rFonts w:ascii="Calibri" w:cs="Calibri"/>
          <w:w w:val="70"/>
          <w:sz w:val="24"/>
          <w:szCs w:val="24"/>
          <w:rtl/>
        </w:rPr>
        <w:t>اعم</w:t>
      </w:r>
      <w:r>
        <w:rPr>
          <w:rFonts w:ascii="Calibri" w:cs="Calibri"/>
          <w:spacing w:val="18"/>
          <w:sz w:val="24"/>
          <w:szCs w:val="24"/>
          <w:rtl/>
        </w:rPr>
        <w:t> </w:t>
      </w:r>
      <w:r>
        <w:rPr>
          <w:rFonts w:ascii="Calibri" w:cs="Calibri"/>
          <w:w w:val="70"/>
          <w:sz w:val="24"/>
          <w:szCs w:val="24"/>
          <w:rtl/>
        </w:rPr>
        <w:t>ا</w:t>
      </w:r>
      <w:r>
        <w:rPr>
          <w:rFonts w:ascii="Calibri" w:cs="Calibri"/>
          <w:w w:val="70"/>
          <w:sz w:val="24"/>
          <w:szCs w:val="24"/>
          <w:rtl/>
        </w:rPr>
        <w:t>ز</w:t>
      </w:r>
    </w:p>
    <w:p>
      <w:pPr>
        <w:bidi/>
        <w:spacing w:before="57"/>
        <w:ind w:right="5688" w:left="0" w:firstLine="0"/>
        <w:jc w:val="center"/>
        <w:rPr>
          <w:rFonts w:ascii="Calibri" w:cs="Calibri"/>
          <w:sz w:val="24"/>
          <w:szCs w:val="24"/>
        </w:rPr>
      </w:pPr>
      <w:r>
        <w:rPr>
          <w:rFonts w:ascii="Calibri" w:cs="Calibri"/>
          <w:spacing w:val="-2"/>
          <w:w w:val="70"/>
          <w:sz w:val="24"/>
          <w:szCs w:val="24"/>
          <w:rtl/>
        </w:rPr>
        <w:t>هشداردهندهها</w:t>
      </w:r>
      <w:r>
        <w:rPr>
          <w:rFonts w:ascii="Calibri" w:cs="Calibri"/>
          <w:spacing w:val="-7"/>
          <w:sz w:val="24"/>
          <w:szCs w:val="24"/>
          <w:rtl/>
        </w:rPr>
        <w:t> </w:t>
      </w:r>
      <w:r>
        <w:rPr>
          <w:rFonts w:ascii="Calibri" w:cs="Calibri"/>
          <w:w w:val="70"/>
          <w:sz w:val="24"/>
          <w:szCs w:val="24"/>
          <w:rtl/>
        </w:rPr>
        <w:t>و</w:t>
      </w:r>
      <w:r>
        <w:rPr>
          <w:rFonts w:ascii="Calibri" w:cs="Calibri"/>
          <w:spacing w:val="-4"/>
          <w:sz w:val="24"/>
          <w:szCs w:val="24"/>
          <w:rtl/>
        </w:rPr>
        <w:t> </w:t>
      </w:r>
      <w:r>
        <w:rPr>
          <w:rFonts w:ascii="Calibri" w:cs="Calibri"/>
          <w:w w:val="70"/>
          <w:sz w:val="24"/>
          <w:szCs w:val="24"/>
          <w:rtl/>
        </w:rPr>
        <w:t>سوئيچهاي</w:t>
      </w:r>
      <w:r>
        <w:rPr>
          <w:rFonts w:ascii="Calibri" w:cs="Calibri"/>
          <w:spacing w:val="-5"/>
          <w:sz w:val="24"/>
          <w:szCs w:val="24"/>
          <w:rtl/>
        </w:rPr>
        <w:t> </w:t>
      </w:r>
      <w:r>
        <w:rPr>
          <w:rFonts w:ascii="Calibri" w:cs="Calibri"/>
          <w:w w:val="70"/>
          <w:sz w:val="24"/>
          <w:szCs w:val="24"/>
          <w:rtl/>
        </w:rPr>
        <w:t>مختلف</w:t>
      </w:r>
      <w:r>
        <w:rPr>
          <w:rFonts w:ascii="Calibri" w:cs="Calibri"/>
          <w:spacing w:val="-5"/>
          <w:sz w:val="24"/>
          <w:szCs w:val="24"/>
          <w:rtl/>
        </w:rPr>
        <w:t> </w:t>
      </w:r>
      <w:r>
        <w:rPr>
          <w:rFonts w:ascii="Calibri" w:cs="Calibri"/>
          <w:w w:val="70"/>
          <w:sz w:val="24"/>
          <w:szCs w:val="24"/>
          <w:rtl/>
        </w:rPr>
        <w:t>و</w:t>
      </w:r>
      <w:r>
        <w:rPr>
          <w:rFonts w:ascii="Times New Roman" w:cs="Times New Roman"/>
          <w:spacing w:val="27"/>
          <w:sz w:val="24"/>
          <w:szCs w:val="24"/>
          <w:rtl/>
        </w:rPr>
        <w:t>  </w:t>
      </w:r>
      <w:r>
        <w:rPr>
          <w:rFonts w:ascii="Calibri" w:cs="Calibri"/>
          <w:w w:val="70"/>
          <w:sz w:val="24"/>
          <w:szCs w:val="24"/>
        </w:rPr>
        <w:t>.</w:t>
      </w:r>
    </w:p>
    <w:p>
      <w:pPr>
        <w:bidi/>
        <w:spacing w:before="115"/>
        <w:ind w:right="0" w:left="912" w:firstLine="0"/>
        <w:jc w:val="left"/>
        <w:rPr>
          <w:rFonts w:ascii="Calibri" w:cs="Calibri"/>
          <w:sz w:val="24"/>
          <w:szCs w:val="24"/>
        </w:rPr>
      </w:pPr>
      <w:r>
        <w:rPr>
          <w:rFonts w:ascii="Calibri" w:cs="Calibri"/>
          <w:spacing w:val="-2"/>
          <w:w w:val="70"/>
          <w:sz w:val="24"/>
          <w:szCs w:val="24"/>
          <w:rtl/>
        </w:rPr>
        <w:t>آزمايش</w:t>
      </w:r>
      <w:r>
        <w:rPr>
          <w:rFonts w:ascii="Calibri" w:cs="Calibri"/>
          <w:spacing w:val="-13"/>
          <w:sz w:val="24"/>
          <w:szCs w:val="24"/>
          <w:rtl/>
        </w:rPr>
        <w:t> </w:t>
      </w:r>
      <w:r>
        <w:rPr>
          <w:rFonts w:ascii="Calibri" w:cs="Calibri"/>
          <w:w w:val="70"/>
          <w:sz w:val="24"/>
          <w:szCs w:val="24"/>
          <w:rtl/>
        </w:rPr>
        <w:t>كليه</w:t>
      </w:r>
      <w:r>
        <w:rPr>
          <w:rFonts w:ascii="Calibri" w:cs="Calibri"/>
          <w:spacing w:val="-14"/>
          <w:sz w:val="24"/>
          <w:szCs w:val="24"/>
          <w:rtl/>
        </w:rPr>
        <w:t> </w:t>
      </w:r>
      <w:r>
        <w:rPr>
          <w:rFonts w:ascii="Calibri" w:cs="Calibri"/>
          <w:w w:val="70"/>
          <w:sz w:val="24"/>
          <w:szCs w:val="24"/>
          <w:rtl/>
        </w:rPr>
        <w:t>مدارها</w:t>
      </w:r>
      <w:r>
        <w:rPr>
          <w:rFonts w:ascii="Calibri" w:cs="Calibri"/>
          <w:spacing w:val="-11"/>
          <w:sz w:val="24"/>
          <w:szCs w:val="24"/>
          <w:rtl/>
        </w:rPr>
        <w:t> </w:t>
      </w:r>
      <w:r>
        <w:rPr>
          <w:rFonts w:ascii="Calibri" w:cs="Calibri"/>
          <w:w w:val="70"/>
          <w:sz w:val="24"/>
          <w:szCs w:val="24"/>
          <w:rtl/>
        </w:rPr>
        <w:t>جهت</w:t>
      </w:r>
      <w:r>
        <w:rPr>
          <w:rFonts w:ascii="Calibri" w:cs="Calibri"/>
          <w:spacing w:val="-9"/>
          <w:sz w:val="24"/>
          <w:szCs w:val="24"/>
          <w:rtl/>
        </w:rPr>
        <w:t> </w:t>
      </w:r>
      <w:r>
        <w:rPr>
          <w:rFonts w:ascii="Calibri" w:cs="Calibri"/>
          <w:w w:val="70"/>
          <w:sz w:val="24"/>
          <w:szCs w:val="24"/>
          <w:rtl/>
        </w:rPr>
        <w:t>حصول</w:t>
      </w:r>
      <w:r>
        <w:rPr>
          <w:rFonts w:ascii="Calibri" w:cs="Calibri"/>
          <w:spacing w:val="-11"/>
          <w:sz w:val="24"/>
          <w:szCs w:val="24"/>
          <w:rtl/>
        </w:rPr>
        <w:t> </w:t>
      </w:r>
      <w:r>
        <w:rPr>
          <w:rFonts w:ascii="Calibri" w:cs="Calibri"/>
          <w:w w:val="70"/>
          <w:sz w:val="24"/>
          <w:szCs w:val="24"/>
          <w:rtl/>
        </w:rPr>
        <w:t>اطمينان</w:t>
      </w:r>
      <w:r>
        <w:rPr>
          <w:rFonts w:ascii="Calibri" w:cs="Calibri"/>
          <w:spacing w:val="-12"/>
          <w:sz w:val="24"/>
          <w:szCs w:val="24"/>
          <w:rtl/>
        </w:rPr>
        <w:t> </w:t>
      </w:r>
      <w:r>
        <w:rPr>
          <w:rFonts w:ascii="Calibri" w:cs="Calibri"/>
          <w:w w:val="70"/>
          <w:sz w:val="24"/>
          <w:szCs w:val="24"/>
          <w:rtl/>
        </w:rPr>
        <w:t>از</w:t>
      </w:r>
      <w:r>
        <w:rPr>
          <w:rFonts w:ascii="Calibri" w:cs="Calibri"/>
          <w:spacing w:val="-10"/>
          <w:sz w:val="24"/>
          <w:szCs w:val="24"/>
          <w:rtl/>
        </w:rPr>
        <w:t> </w:t>
      </w:r>
      <w:r>
        <w:rPr>
          <w:rFonts w:ascii="Calibri" w:cs="Calibri"/>
          <w:w w:val="70"/>
          <w:sz w:val="24"/>
          <w:szCs w:val="24"/>
          <w:rtl/>
        </w:rPr>
        <w:t>پيوسته</w:t>
      </w:r>
      <w:r>
        <w:rPr>
          <w:rFonts w:ascii="Calibri" w:cs="Calibri"/>
          <w:spacing w:val="-12"/>
          <w:sz w:val="24"/>
          <w:szCs w:val="24"/>
          <w:rtl/>
        </w:rPr>
        <w:t> </w:t>
      </w:r>
      <w:r>
        <w:rPr>
          <w:rFonts w:ascii="Calibri" w:cs="Calibri"/>
          <w:w w:val="70"/>
          <w:sz w:val="24"/>
          <w:szCs w:val="24"/>
          <w:rtl/>
        </w:rPr>
        <w:t>بودن</w:t>
      </w:r>
      <w:r>
        <w:rPr>
          <w:rFonts w:ascii="Calibri" w:cs="Calibri"/>
          <w:spacing w:val="-13"/>
          <w:sz w:val="24"/>
          <w:szCs w:val="24"/>
          <w:rtl/>
        </w:rPr>
        <w:t> </w:t>
      </w:r>
      <w:r>
        <w:rPr>
          <w:rFonts w:ascii="Calibri" w:cs="Calibri"/>
          <w:w w:val="70"/>
          <w:sz w:val="24"/>
          <w:szCs w:val="24"/>
          <w:rtl/>
        </w:rPr>
        <w:t>و</w:t>
      </w:r>
      <w:r>
        <w:rPr>
          <w:rFonts w:ascii="Calibri" w:cs="Calibri"/>
          <w:spacing w:val="-11"/>
          <w:sz w:val="24"/>
          <w:szCs w:val="24"/>
          <w:rtl/>
        </w:rPr>
        <w:t> </w:t>
      </w:r>
      <w:r>
        <w:rPr>
          <w:rFonts w:ascii="Calibri" w:cs="Calibri"/>
          <w:w w:val="70"/>
          <w:sz w:val="24"/>
          <w:szCs w:val="24"/>
          <w:rtl/>
        </w:rPr>
        <w:t>عملكرد</w:t>
      </w:r>
      <w:r>
        <w:rPr>
          <w:rFonts w:ascii="Calibri" w:cs="Calibri"/>
          <w:spacing w:val="-10"/>
          <w:sz w:val="24"/>
          <w:szCs w:val="24"/>
          <w:rtl/>
        </w:rPr>
        <w:t> </w:t>
      </w:r>
      <w:r>
        <w:rPr>
          <w:rFonts w:ascii="Calibri" w:cs="Calibri"/>
          <w:w w:val="70"/>
          <w:sz w:val="24"/>
          <w:szCs w:val="24"/>
          <w:rtl/>
        </w:rPr>
        <w:t>صحيح</w:t>
      </w:r>
      <w:r>
        <w:rPr>
          <w:rFonts w:ascii="Calibri" w:cs="Calibri"/>
          <w:spacing w:val="-14"/>
          <w:sz w:val="24"/>
          <w:szCs w:val="24"/>
          <w:rtl/>
        </w:rPr>
        <w:t> </w:t>
      </w:r>
      <w:r>
        <w:rPr>
          <w:rFonts w:ascii="Calibri" w:cs="Calibri"/>
          <w:w w:val="70"/>
          <w:sz w:val="24"/>
          <w:szCs w:val="24"/>
          <w:rtl/>
        </w:rPr>
        <w:t>آنها</w:t>
      </w:r>
      <w:r>
        <w:rPr>
          <w:rFonts w:ascii="Calibri" w:cs="Calibri"/>
          <w:w w:val="70"/>
          <w:sz w:val="24"/>
          <w:szCs w:val="24"/>
        </w:rPr>
        <w:t>.</w:t>
      </w:r>
    </w:p>
    <w:p>
      <w:pPr>
        <w:bidi/>
        <w:spacing w:before="115"/>
        <w:ind w:right="0" w:left="913" w:firstLine="0"/>
        <w:jc w:val="left"/>
        <w:rPr>
          <w:rFonts w:ascii="Calibri" w:cs="Calibri"/>
          <w:sz w:val="24"/>
          <w:szCs w:val="24"/>
        </w:rPr>
      </w:pPr>
      <w:r>
        <w:rPr>
          <w:rFonts w:ascii="Calibri" w:cs="Calibri"/>
          <w:spacing w:val="-2"/>
          <w:w w:val="65"/>
          <w:sz w:val="24"/>
          <w:szCs w:val="24"/>
          <w:rtl/>
        </w:rPr>
        <w:t>آزمايش</w:t>
      </w:r>
      <w:r>
        <w:rPr>
          <w:rFonts w:ascii="Calibri" w:cs="Calibri"/>
          <w:spacing w:val="-11"/>
          <w:sz w:val="24"/>
          <w:szCs w:val="24"/>
          <w:rtl/>
        </w:rPr>
        <w:t> </w:t>
      </w:r>
      <w:r>
        <w:rPr>
          <w:rFonts w:ascii="Calibri" w:cs="Calibri"/>
          <w:w w:val="65"/>
          <w:sz w:val="24"/>
          <w:szCs w:val="24"/>
          <w:rtl/>
        </w:rPr>
        <w:t>مشابه</w:t>
      </w:r>
      <w:r>
        <w:rPr>
          <w:rFonts w:ascii="Calibri" w:cs="Calibri"/>
          <w:spacing w:val="-10"/>
          <w:sz w:val="24"/>
          <w:szCs w:val="24"/>
          <w:rtl/>
        </w:rPr>
        <w:t> </w:t>
      </w:r>
      <w:r>
        <w:rPr>
          <w:rFonts w:ascii="Calibri" w:cs="Calibri"/>
          <w:w w:val="65"/>
          <w:sz w:val="24"/>
          <w:szCs w:val="24"/>
          <w:rtl/>
        </w:rPr>
        <w:t>سازي</w:t>
      </w:r>
      <w:r>
        <w:rPr>
          <w:rFonts w:ascii="Calibri" w:cs="Calibri"/>
          <w:spacing w:val="-11"/>
          <w:sz w:val="24"/>
          <w:szCs w:val="24"/>
          <w:rtl/>
        </w:rPr>
        <w:t> </w:t>
      </w:r>
      <w:r>
        <w:rPr>
          <w:rFonts w:ascii="Calibri" w:cs="Calibri"/>
          <w:w w:val="65"/>
          <w:sz w:val="24"/>
          <w:szCs w:val="24"/>
          <w:rtl/>
        </w:rPr>
        <w:t>و</w:t>
      </w:r>
      <w:r>
        <w:rPr>
          <w:rFonts w:ascii="Calibri" w:cs="Calibri"/>
          <w:spacing w:val="-10"/>
          <w:sz w:val="24"/>
          <w:szCs w:val="24"/>
          <w:rtl/>
        </w:rPr>
        <w:t> </w:t>
      </w:r>
      <w:r>
        <w:rPr>
          <w:rFonts w:ascii="Calibri" w:cs="Calibri"/>
          <w:w w:val="65"/>
          <w:sz w:val="24"/>
          <w:szCs w:val="24"/>
          <w:rtl/>
        </w:rPr>
        <w:t>تنظيم</w:t>
      </w:r>
      <w:r>
        <w:rPr>
          <w:rFonts w:ascii="Calibri" w:cs="Calibri"/>
          <w:spacing w:val="-11"/>
          <w:sz w:val="24"/>
          <w:szCs w:val="24"/>
          <w:rtl/>
        </w:rPr>
        <w:t> </w:t>
      </w:r>
      <w:r>
        <w:rPr>
          <w:rFonts w:ascii="Calibri" w:cs="Calibri"/>
          <w:w w:val="65"/>
          <w:sz w:val="24"/>
          <w:szCs w:val="24"/>
          <w:rtl/>
        </w:rPr>
        <w:t>و</w:t>
      </w:r>
      <w:r>
        <w:rPr>
          <w:rFonts w:ascii="Calibri" w:cs="Calibri"/>
          <w:spacing w:val="-12"/>
          <w:sz w:val="24"/>
          <w:szCs w:val="24"/>
          <w:rtl/>
        </w:rPr>
        <w:t> </w:t>
      </w:r>
      <w:r>
        <w:rPr>
          <w:rFonts w:ascii="Calibri" w:cs="Calibri"/>
          <w:w w:val="65"/>
          <w:sz w:val="24"/>
          <w:szCs w:val="24"/>
          <w:rtl/>
        </w:rPr>
        <w:t>كاليبره</w:t>
      </w:r>
      <w:r>
        <w:rPr>
          <w:rFonts w:ascii="Calibri" w:cs="Calibri"/>
          <w:spacing w:val="-11"/>
          <w:sz w:val="24"/>
          <w:szCs w:val="24"/>
          <w:rtl/>
        </w:rPr>
        <w:t> </w:t>
      </w:r>
      <w:r>
        <w:rPr>
          <w:rFonts w:ascii="Calibri" w:cs="Calibri"/>
          <w:w w:val="65"/>
          <w:sz w:val="24"/>
          <w:szCs w:val="24"/>
          <w:rtl/>
        </w:rPr>
        <w:t>نمودن</w:t>
      </w:r>
      <w:r>
        <w:rPr>
          <w:rFonts w:ascii="Calibri" w:cs="Calibri"/>
          <w:spacing w:val="-10"/>
          <w:sz w:val="24"/>
          <w:szCs w:val="24"/>
          <w:rtl/>
        </w:rPr>
        <w:t> </w:t>
      </w:r>
      <w:r>
        <w:rPr>
          <w:rFonts w:ascii="Calibri" w:cs="Calibri"/>
          <w:w w:val="65"/>
          <w:sz w:val="24"/>
          <w:szCs w:val="24"/>
          <w:rtl/>
        </w:rPr>
        <w:t>نهائي</w:t>
      </w:r>
      <w:r>
        <w:rPr>
          <w:rFonts w:ascii="Calibri" w:cs="Calibri"/>
          <w:spacing w:val="-8"/>
          <w:sz w:val="24"/>
          <w:szCs w:val="24"/>
          <w:rtl/>
        </w:rPr>
        <w:t> </w:t>
      </w:r>
      <w:r>
        <w:rPr>
          <w:rFonts w:ascii="Calibri" w:cs="Calibri"/>
          <w:w w:val="65"/>
          <w:sz w:val="24"/>
          <w:szCs w:val="24"/>
          <w:rtl/>
        </w:rPr>
        <w:t>سيستم</w:t>
      </w:r>
      <w:r>
        <w:rPr>
          <w:rFonts w:ascii="Calibri" w:cs="Calibri"/>
          <w:spacing w:val="-14"/>
          <w:sz w:val="24"/>
          <w:szCs w:val="24"/>
          <w:rtl/>
        </w:rPr>
        <w:t> </w:t>
      </w:r>
      <w:r>
        <w:rPr>
          <w:rFonts w:ascii="Calibri" w:cs="Calibri"/>
          <w:w w:val="65"/>
          <w:sz w:val="24"/>
          <w:szCs w:val="24"/>
          <w:rtl/>
        </w:rPr>
        <w:t>ها</w:t>
      </w:r>
      <w:r>
        <w:rPr>
          <w:rFonts w:ascii="Calibri" w:cs="Calibri"/>
          <w:w w:val="65"/>
          <w:sz w:val="24"/>
          <w:szCs w:val="24"/>
        </w:rPr>
        <w:t>.</w:t>
      </w:r>
    </w:p>
    <w:p>
      <w:pPr>
        <w:pStyle w:val="BodyText"/>
        <w:spacing w:before="181"/>
        <w:rPr>
          <w:rFonts w:ascii="Calibri"/>
          <w:b w:val="0"/>
        </w:rPr>
      </w:pPr>
    </w:p>
    <w:p>
      <w:pPr>
        <w:pStyle w:val="BodyText"/>
        <w:bidi/>
        <w:ind w:right="4933" w:left="0" w:firstLine="0"/>
        <w:jc w:val="right"/>
      </w:pPr>
      <w:r>
        <w:rPr>
          <w:w w:val="90"/>
        </w:rPr>
        <w:t>-٣-٤-٥-</w:t>
      </w:r>
      <w:r>
        <w:rPr>
          <w:spacing w:val="-10"/>
          <w:w w:val="90"/>
        </w:rPr>
        <w:t>٥</w:t>
      </w:r>
      <w:r>
        <w:rPr>
          <w:spacing w:val="-9"/>
          <w:w w:val="90"/>
          <w:rtl/>
        </w:rPr>
        <w:t> </w:t>
      </w:r>
      <w:r>
        <w:rPr>
          <w:w w:val="90"/>
          <w:rtl/>
        </w:rPr>
        <w:t>شرح</w:t>
      </w:r>
      <w:r>
        <w:rPr>
          <w:spacing w:val="-10"/>
          <w:w w:val="90"/>
          <w:rtl/>
        </w:rPr>
        <w:t> </w:t>
      </w:r>
      <w:r>
        <w:rPr>
          <w:w w:val="90"/>
          <w:rtl/>
        </w:rPr>
        <w:t>تفصيلي</w:t>
      </w:r>
      <w:r>
        <w:rPr>
          <w:spacing w:val="-6"/>
          <w:w w:val="90"/>
          <w:rtl/>
        </w:rPr>
        <w:t> </w:t>
      </w:r>
      <w:r>
        <w:rPr>
          <w:w w:val="90"/>
          <w:rtl/>
        </w:rPr>
        <w:t>كارهاي</w:t>
      </w:r>
      <w:r>
        <w:rPr>
          <w:spacing w:val="-10"/>
          <w:w w:val="90"/>
          <w:rtl/>
        </w:rPr>
        <w:t> </w:t>
      </w:r>
      <w:r>
        <w:rPr>
          <w:w w:val="90"/>
          <w:rtl/>
        </w:rPr>
        <w:t>آماده</w:t>
      </w:r>
      <w:r>
        <w:rPr>
          <w:spacing w:val="-7"/>
          <w:w w:val="90"/>
          <w:rtl/>
        </w:rPr>
        <w:t> </w:t>
      </w:r>
      <w:r>
        <w:rPr>
          <w:w w:val="90"/>
          <w:rtl/>
        </w:rPr>
        <w:t>سازي</w:t>
      </w:r>
      <w:r>
        <w:rPr>
          <w:spacing w:val="-9"/>
          <w:w w:val="90"/>
          <w:rtl/>
        </w:rPr>
        <w:t> </w:t>
      </w:r>
      <w:r>
        <w:rPr>
          <w:w w:val="90"/>
          <w:rtl/>
        </w:rPr>
        <w:t>قبل</w:t>
      </w:r>
      <w:r>
        <w:rPr>
          <w:spacing w:val="-6"/>
          <w:w w:val="90"/>
          <w:rtl/>
        </w:rPr>
        <w:t> </w:t>
      </w:r>
      <w:r>
        <w:rPr>
          <w:w w:val="90"/>
          <w:rtl/>
        </w:rPr>
        <w:t>از</w:t>
      </w:r>
      <w:r>
        <w:rPr>
          <w:spacing w:val="-10"/>
          <w:w w:val="90"/>
          <w:rtl/>
        </w:rPr>
        <w:t> </w:t>
      </w:r>
      <w:r>
        <w:rPr>
          <w:w w:val="90"/>
          <w:rtl/>
        </w:rPr>
        <w:t>راه</w:t>
      </w:r>
      <w:r>
        <w:rPr>
          <w:spacing w:val="-9"/>
          <w:w w:val="90"/>
          <w:rtl/>
        </w:rPr>
        <w:t> </w:t>
      </w:r>
      <w:r>
        <w:rPr>
          <w:w w:val="90"/>
          <w:rtl/>
        </w:rPr>
        <w:t>انداز</w:t>
      </w:r>
      <w:r>
        <w:rPr>
          <w:w w:val="90"/>
          <w:rtl/>
        </w:rPr>
        <w:t>ي</w:t>
      </w:r>
    </w:p>
    <w:p>
      <w:pPr>
        <w:bidi/>
        <w:spacing w:before="85"/>
        <w:ind w:right="1055" w:left="0" w:firstLine="0"/>
        <w:jc w:val="right"/>
        <w:rPr>
          <w:rFonts w:ascii="Calibri" w:cs="Calibri"/>
          <w:sz w:val="24"/>
          <w:szCs w:val="24"/>
        </w:rPr>
      </w:pPr>
      <w:r>
        <w:rPr>
          <w:rFonts w:ascii="Calibri" w:cs="Calibri"/>
          <w:spacing w:val="-2"/>
          <w:w w:val="65"/>
          <w:sz w:val="24"/>
          <w:szCs w:val="24"/>
          <w:rtl/>
        </w:rPr>
        <w:t>بازرسي</w:t>
      </w:r>
      <w:r>
        <w:rPr>
          <w:rFonts w:ascii="Calibri" w:cs="Calibri"/>
          <w:spacing w:val="9"/>
          <w:sz w:val="24"/>
          <w:szCs w:val="24"/>
          <w:rtl/>
        </w:rPr>
        <w:t> </w:t>
      </w:r>
      <w:r>
        <w:rPr>
          <w:rFonts w:ascii="Calibri" w:cs="Calibri"/>
          <w:w w:val="65"/>
          <w:sz w:val="24"/>
          <w:szCs w:val="24"/>
          <w:rtl/>
        </w:rPr>
        <w:t>دقيق</w:t>
      </w:r>
      <w:r>
        <w:rPr>
          <w:rFonts w:ascii="Calibri" w:cs="Calibri"/>
          <w:spacing w:val="11"/>
          <w:sz w:val="24"/>
          <w:szCs w:val="24"/>
          <w:rtl/>
        </w:rPr>
        <w:t> </w:t>
      </w:r>
      <w:r>
        <w:rPr>
          <w:rFonts w:ascii="Calibri" w:cs="Calibri"/>
          <w:w w:val="65"/>
          <w:sz w:val="24"/>
          <w:szCs w:val="24"/>
          <w:rtl/>
        </w:rPr>
        <w:t>اتصاﻻت</w:t>
      </w:r>
      <w:r>
        <w:rPr>
          <w:rFonts w:ascii="Calibri" w:cs="Calibri"/>
          <w:spacing w:val="11"/>
          <w:sz w:val="24"/>
          <w:szCs w:val="24"/>
          <w:rtl/>
        </w:rPr>
        <w:t> </w:t>
      </w:r>
      <w:r>
        <w:rPr>
          <w:rFonts w:ascii="Calibri" w:cs="Calibri"/>
          <w:w w:val="65"/>
          <w:sz w:val="24"/>
          <w:szCs w:val="24"/>
          <w:rtl/>
        </w:rPr>
        <w:t>و</w:t>
      </w:r>
      <w:r>
        <w:rPr>
          <w:rFonts w:ascii="Calibri" w:cs="Calibri"/>
          <w:spacing w:val="10"/>
          <w:sz w:val="24"/>
          <w:szCs w:val="24"/>
          <w:rtl/>
        </w:rPr>
        <w:t> </w:t>
      </w:r>
      <w:r>
        <w:rPr>
          <w:rFonts w:ascii="Calibri" w:cs="Calibri"/>
          <w:w w:val="65"/>
          <w:sz w:val="24"/>
          <w:szCs w:val="24"/>
          <w:rtl/>
        </w:rPr>
        <w:t>رفع</w:t>
      </w:r>
      <w:r>
        <w:rPr>
          <w:rFonts w:ascii="Calibri" w:cs="Calibri"/>
          <w:spacing w:val="10"/>
          <w:sz w:val="24"/>
          <w:szCs w:val="24"/>
          <w:rtl/>
        </w:rPr>
        <w:t> </w:t>
      </w:r>
      <w:r>
        <w:rPr>
          <w:rFonts w:ascii="Calibri" w:cs="Calibri"/>
          <w:w w:val="65"/>
          <w:sz w:val="24"/>
          <w:szCs w:val="24"/>
          <w:rtl/>
        </w:rPr>
        <w:t>هرگونه</w:t>
      </w:r>
      <w:r>
        <w:rPr>
          <w:rFonts w:ascii="Calibri" w:cs="Calibri"/>
          <w:spacing w:val="9"/>
          <w:sz w:val="24"/>
          <w:szCs w:val="24"/>
          <w:rtl/>
        </w:rPr>
        <w:t> </w:t>
      </w:r>
      <w:r>
        <w:rPr>
          <w:rFonts w:ascii="Calibri" w:cs="Calibri"/>
          <w:w w:val="65"/>
          <w:sz w:val="24"/>
          <w:szCs w:val="24"/>
          <w:rtl/>
        </w:rPr>
        <w:t>اشكال</w:t>
      </w:r>
      <w:r>
        <w:rPr>
          <w:rFonts w:ascii="Calibri" w:cs="Calibri"/>
          <w:spacing w:val="10"/>
          <w:sz w:val="24"/>
          <w:szCs w:val="24"/>
          <w:rtl/>
        </w:rPr>
        <w:t> </w:t>
      </w:r>
      <w:r>
        <w:rPr>
          <w:rFonts w:ascii="Calibri" w:cs="Calibri"/>
          <w:w w:val="65"/>
          <w:sz w:val="24"/>
          <w:szCs w:val="24"/>
          <w:rtl/>
        </w:rPr>
        <w:t>و</w:t>
      </w:r>
      <w:r>
        <w:rPr>
          <w:rFonts w:ascii="Calibri" w:cs="Calibri"/>
          <w:spacing w:val="9"/>
          <w:sz w:val="24"/>
          <w:szCs w:val="24"/>
          <w:rtl/>
        </w:rPr>
        <w:t> </w:t>
      </w:r>
      <w:r>
        <w:rPr>
          <w:rFonts w:ascii="Calibri" w:cs="Calibri"/>
          <w:w w:val="65"/>
          <w:sz w:val="24"/>
          <w:szCs w:val="24"/>
          <w:rtl/>
        </w:rPr>
        <w:t>انجام</w:t>
      </w:r>
      <w:r>
        <w:rPr>
          <w:rFonts w:ascii="Calibri" w:cs="Calibri"/>
          <w:spacing w:val="10"/>
          <w:sz w:val="24"/>
          <w:szCs w:val="24"/>
          <w:rtl/>
        </w:rPr>
        <w:t> </w:t>
      </w:r>
      <w:r>
        <w:rPr>
          <w:rFonts w:ascii="Calibri" w:cs="Calibri"/>
          <w:w w:val="65"/>
          <w:sz w:val="24"/>
          <w:szCs w:val="24"/>
          <w:rtl/>
        </w:rPr>
        <w:t>كليه</w:t>
      </w:r>
      <w:r>
        <w:rPr>
          <w:rFonts w:ascii="Calibri" w:cs="Calibri"/>
          <w:spacing w:val="5"/>
          <w:sz w:val="24"/>
          <w:szCs w:val="24"/>
          <w:rtl/>
        </w:rPr>
        <w:t> </w:t>
      </w:r>
      <w:r>
        <w:rPr>
          <w:rFonts w:ascii="Calibri" w:cs="Calibri"/>
          <w:w w:val="65"/>
          <w:sz w:val="24"/>
          <w:szCs w:val="24"/>
          <w:rtl/>
        </w:rPr>
        <w:t>مراحلي</w:t>
      </w:r>
      <w:r>
        <w:rPr>
          <w:rFonts w:ascii="Calibri" w:cs="Calibri"/>
          <w:spacing w:val="10"/>
          <w:sz w:val="24"/>
          <w:szCs w:val="24"/>
          <w:rtl/>
        </w:rPr>
        <w:t> </w:t>
      </w:r>
      <w:r>
        <w:rPr>
          <w:rFonts w:ascii="Calibri" w:cs="Calibri"/>
          <w:w w:val="65"/>
          <w:sz w:val="24"/>
          <w:szCs w:val="24"/>
          <w:rtl/>
        </w:rPr>
        <w:t>كه</w:t>
      </w:r>
      <w:r>
        <w:rPr>
          <w:rFonts w:ascii="Calibri" w:cs="Calibri"/>
          <w:spacing w:val="10"/>
          <w:sz w:val="24"/>
          <w:szCs w:val="24"/>
          <w:rtl/>
        </w:rPr>
        <w:t> </w:t>
      </w:r>
      <w:r>
        <w:rPr>
          <w:rFonts w:ascii="Calibri" w:cs="Calibri"/>
          <w:w w:val="65"/>
          <w:sz w:val="24"/>
          <w:szCs w:val="24"/>
          <w:rtl/>
        </w:rPr>
        <w:t>در</w:t>
      </w:r>
      <w:r>
        <w:rPr>
          <w:rFonts w:ascii="Calibri" w:cs="Calibri"/>
          <w:spacing w:val="9"/>
          <w:sz w:val="24"/>
          <w:szCs w:val="24"/>
          <w:rtl/>
        </w:rPr>
        <w:t> </w:t>
      </w:r>
      <w:r>
        <w:rPr>
          <w:rFonts w:ascii="Calibri" w:cs="Calibri"/>
          <w:w w:val="65"/>
          <w:sz w:val="24"/>
          <w:szCs w:val="24"/>
          <w:rtl/>
        </w:rPr>
        <w:t>اين</w:t>
      </w:r>
      <w:r>
        <w:rPr>
          <w:rFonts w:ascii="Calibri" w:cs="Calibri"/>
          <w:spacing w:val="7"/>
          <w:sz w:val="24"/>
          <w:szCs w:val="24"/>
          <w:rtl/>
        </w:rPr>
        <w:t> </w:t>
      </w:r>
      <w:r>
        <w:rPr>
          <w:rFonts w:ascii="Calibri" w:cs="Calibri"/>
          <w:w w:val="65"/>
          <w:sz w:val="24"/>
          <w:szCs w:val="24"/>
          <w:rtl/>
        </w:rPr>
        <w:t>زمينه</w:t>
      </w:r>
      <w:r>
        <w:rPr>
          <w:rFonts w:ascii="Calibri" w:cs="Calibri"/>
          <w:spacing w:val="10"/>
          <w:sz w:val="24"/>
          <w:szCs w:val="24"/>
          <w:rtl/>
        </w:rPr>
        <w:t> </w:t>
      </w:r>
      <w:r>
        <w:rPr>
          <w:rFonts w:ascii="Calibri" w:cs="Calibri"/>
          <w:w w:val="65"/>
          <w:sz w:val="24"/>
          <w:szCs w:val="24"/>
          <w:rtl/>
        </w:rPr>
        <w:t>سازنده</w:t>
      </w:r>
      <w:r>
        <w:rPr>
          <w:rFonts w:ascii="Calibri" w:cs="Calibri"/>
          <w:spacing w:val="13"/>
          <w:sz w:val="24"/>
          <w:szCs w:val="24"/>
          <w:rtl/>
        </w:rPr>
        <w:t> </w:t>
      </w:r>
      <w:r>
        <w:rPr>
          <w:rFonts w:ascii="Calibri" w:cs="Calibri"/>
          <w:w w:val="65"/>
          <w:sz w:val="24"/>
          <w:szCs w:val="24"/>
          <w:rtl/>
        </w:rPr>
        <w:t>مشخص</w:t>
      </w:r>
      <w:r>
        <w:rPr>
          <w:rFonts w:ascii="Calibri" w:cs="Calibri"/>
          <w:spacing w:val="6"/>
          <w:sz w:val="24"/>
          <w:szCs w:val="24"/>
          <w:rtl/>
        </w:rPr>
        <w:t> </w:t>
      </w:r>
      <w:r>
        <w:rPr>
          <w:rFonts w:ascii="Calibri" w:cs="Calibri"/>
          <w:w w:val="65"/>
          <w:sz w:val="24"/>
          <w:szCs w:val="24"/>
          <w:rtl/>
        </w:rPr>
        <w:t>و</w:t>
      </w:r>
      <w:r>
        <w:rPr>
          <w:rFonts w:ascii="Calibri" w:cs="Calibri"/>
          <w:spacing w:val="10"/>
          <w:sz w:val="24"/>
          <w:szCs w:val="24"/>
          <w:rtl/>
        </w:rPr>
        <w:t> </w:t>
      </w:r>
      <w:r>
        <w:rPr>
          <w:rFonts w:ascii="Calibri" w:cs="Calibri"/>
          <w:w w:val="65"/>
          <w:sz w:val="24"/>
          <w:szCs w:val="24"/>
          <w:rtl/>
        </w:rPr>
        <w:t>توصيه</w:t>
      </w:r>
      <w:r>
        <w:rPr>
          <w:rFonts w:ascii="Calibri" w:cs="Calibri"/>
          <w:spacing w:val="9"/>
          <w:sz w:val="24"/>
          <w:szCs w:val="24"/>
          <w:rtl/>
        </w:rPr>
        <w:t> </w:t>
      </w:r>
      <w:r>
        <w:rPr>
          <w:rFonts w:ascii="Calibri" w:cs="Calibri"/>
          <w:w w:val="65"/>
          <w:sz w:val="24"/>
          <w:szCs w:val="24"/>
          <w:rtl/>
        </w:rPr>
        <w:t>نموده</w:t>
      </w:r>
      <w:r>
        <w:rPr>
          <w:rFonts w:ascii="Calibri" w:cs="Calibri"/>
          <w:spacing w:val="10"/>
          <w:sz w:val="24"/>
          <w:szCs w:val="24"/>
          <w:rtl/>
        </w:rPr>
        <w:t> </w:t>
      </w:r>
      <w:r>
        <w:rPr>
          <w:rFonts w:ascii="Calibri" w:cs="Calibri"/>
          <w:w w:val="65"/>
          <w:sz w:val="24"/>
          <w:szCs w:val="24"/>
          <w:rtl/>
        </w:rPr>
        <w:t>اس</w:t>
      </w:r>
      <w:r>
        <w:rPr>
          <w:rFonts w:ascii="Calibri" w:cs="Calibri"/>
          <w:w w:val="65"/>
          <w:sz w:val="24"/>
          <w:szCs w:val="24"/>
          <w:rtl/>
        </w:rPr>
        <w:t>ت</w:t>
      </w:r>
    </w:p>
    <w:p>
      <w:pPr>
        <w:spacing w:after="0"/>
        <w:jc w:val="right"/>
        <w:rPr>
          <w:rFonts w:ascii="Calibri" w:cs="Calibri"/>
          <w:sz w:val="24"/>
          <w:szCs w:val="24"/>
        </w:rPr>
        <w:sectPr>
          <w:type w:val="continuous"/>
          <w:pgSz w:w="11910" w:h="16840"/>
          <w:pgMar w:top="920" w:bottom="280" w:left="680" w:right="740"/>
        </w:sectPr>
      </w:pPr>
    </w:p>
    <w:p>
      <w:pPr>
        <w:pStyle w:val="BodyText"/>
        <w:spacing w:before="1"/>
        <w:rPr>
          <w:rFonts w:ascii="Calibri"/>
          <w:b w:val="0"/>
          <w:sz w:val="2"/>
        </w:rPr>
      </w:pPr>
      <w:r>
        <w:rPr/>
        <w:drawing>
          <wp:anchor distT="0" distB="0" distL="0" distR="0" allowOverlap="1" layoutInCell="1" locked="0" behindDoc="1" simplePos="0" relativeHeight="482088448">
            <wp:simplePos x="0" y="0"/>
            <wp:positionH relativeFrom="page">
              <wp:posOffset>302418</wp:posOffset>
            </wp:positionH>
            <wp:positionV relativeFrom="page">
              <wp:posOffset>302418</wp:posOffset>
            </wp:positionV>
            <wp:extent cx="6954202" cy="10089070"/>
            <wp:effectExtent l="0" t="0" r="0" b="0"/>
            <wp:wrapNone/>
            <wp:docPr id="403" name="Image 403"/>
            <wp:cNvGraphicFramePr>
              <a:graphicFrameLocks/>
            </wp:cNvGraphicFramePr>
            <a:graphic>
              <a:graphicData uri="http://schemas.openxmlformats.org/drawingml/2006/picture">
                <pic:pic>
                  <pic:nvPicPr>
                    <pic:cNvPr id="403" name="Image 403"/>
                    <pic:cNvPicPr/>
                  </pic:nvPicPr>
                  <pic:blipFill>
                    <a:blip r:embed="rId5" cstate="print"/>
                    <a:stretch>
                      <a:fillRect/>
                    </a:stretch>
                  </pic:blipFill>
                  <pic:spPr>
                    <a:xfrm>
                      <a:off x="0" y="0"/>
                      <a:ext cx="6954202" cy="10089070"/>
                    </a:xfrm>
                    <a:prstGeom prst="rect">
                      <a:avLst/>
                    </a:prstGeom>
                  </pic:spPr>
                </pic:pic>
              </a:graphicData>
            </a:graphic>
          </wp:anchor>
        </w:drawing>
      </w: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Calibri"/>
                <w:sz w:val="24"/>
              </w:rPr>
            </w:pPr>
          </w:p>
          <w:p>
            <w:pPr>
              <w:pStyle w:val="TableParagraph"/>
              <w:spacing w:before="43"/>
              <w:rPr>
                <w:rFonts w:ascii="Calibri"/>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bidi/>
              <w:spacing w:before="306"/>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2"/>
              <w:rPr>
                <w:rFonts w:ascii="Calibri"/>
                <w:sz w:val="11"/>
              </w:rPr>
            </w:pPr>
          </w:p>
          <w:p>
            <w:pPr>
              <w:pStyle w:val="TableParagraph"/>
              <w:ind w:left="218"/>
              <w:rPr>
                <w:rFonts w:ascii="Calibri"/>
                <w:sz w:val="20"/>
              </w:rPr>
            </w:pPr>
            <w:r>
              <w:rPr>
                <w:rFonts w:ascii="Calibri"/>
                <w:sz w:val="20"/>
              </w:rPr>
              <w:drawing>
                <wp:inline distT="0" distB="0" distL="0" distR="0">
                  <wp:extent cx="944204" cy="762761"/>
                  <wp:effectExtent l="0" t="0" r="0" b="0"/>
                  <wp:docPr id="404" name="Image 404"/>
                  <wp:cNvGraphicFramePr>
                    <a:graphicFrameLocks/>
                  </wp:cNvGraphicFramePr>
                  <a:graphic>
                    <a:graphicData uri="http://schemas.openxmlformats.org/drawingml/2006/picture">
                      <pic:pic>
                        <pic:nvPicPr>
                          <pic:cNvPr id="404" name="Image 404"/>
                          <pic:cNvPicPr/>
                        </pic:nvPicPr>
                        <pic:blipFill>
                          <a:blip r:embed="rId6" cstate="print"/>
                          <a:stretch>
                            <a:fillRect/>
                          </a:stretch>
                        </pic:blipFill>
                        <pic:spPr>
                          <a:xfrm>
                            <a:off x="0" y="0"/>
                            <a:ext cx="944204" cy="762761"/>
                          </a:xfrm>
                          <a:prstGeom prst="rect">
                            <a:avLst/>
                          </a:prstGeom>
                        </pic:spPr>
                      </pic:pic>
                    </a:graphicData>
                  </a:graphic>
                </wp:inline>
              </w:drawing>
            </w:r>
            <w:r>
              <w:rPr>
                <w:rFonts w:ascii="Calibri"/>
                <w:sz w:val="20"/>
              </w:rPr>
            </w:r>
          </w:p>
        </w:tc>
      </w:tr>
    </w:tbl>
    <w:p>
      <w:pPr>
        <w:bidi/>
        <w:spacing w:before="281"/>
        <w:ind w:right="627" w:left="0" w:firstLine="0"/>
        <w:jc w:val="right"/>
        <w:rPr>
          <w:rFonts w:ascii="Calibri" w:cs="Calibri"/>
          <w:sz w:val="24"/>
          <w:szCs w:val="24"/>
        </w:rPr>
      </w:pPr>
      <w:r>
        <w:rPr>
          <w:rFonts w:ascii="Calibri" w:cs="Calibri"/>
          <w:spacing w:val="-2"/>
          <w:w w:val="65"/>
          <w:sz w:val="24"/>
          <w:szCs w:val="24"/>
          <w:rtl/>
        </w:rPr>
        <w:t>آزمايش</w:t>
      </w:r>
      <w:r>
        <w:rPr>
          <w:rFonts w:ascii="Calibri" w:cs="Calibri"/>
          <w:spacing w:val="-1"/>
          <w:sz w:val="24"/>
          <w:szCs w:val="24"/>
          <w:rtl/>
        </w:rPr>
        <w:t> </w:t>
      </w:r>
      <w:r>
        <w:rPr>
          <w:rFonts w:ascii="Calibri" w:cs="Calibri"/>
          <w:w w:val="65"/>
          <w:sz w:val="24"/>
          <w:szCs w:val="24"/>
          <w:rtl/>
        </w:rPr>
        <w:t>كليه</w:t>
      </w:r>
      <w:r>
        <w:rPr>
          <w:rFonts w:ascii="Calibri" w:cs="Calibri"/>
          <w:spacing w:val="-3"/>
          <w:sz w:val="24"/>
          <w:szCs w:val="24"/>
          <w:rtl/>
        </w:rPr>
        <w:t> </w:t>
      </w:r>
      <w:r>
        <w:rPr>
          <w:rFonts w:ascii="Calibri" w:cs="Calibri"/>
          <w:w w:val="65"/>
          <w:sz w:val="24"/>
          <w:szCs w:val="24"/>
          <w:rtl/>
        </w:rPr>
        <w:t>مدارها</w:t>
      </w:r>
      <w:r>
        <w:rPr>
          <w:rFonts w:ascii="Calibri" w:cs="Calibri"/>
          <w:spacing w:val="3"/>
          <w:sz w:val="24"/>
          <w:szCs w:val="24"/>
          <w:rtl/>
        </w:rPr>
        <w:t> </w:t>
      </w:r>
      <w:r>
        <w:rPr>
          <w:rFonts w:ascii="Calibri" w:cs="Calibri"/>
          <w:w w:val="65"/>
          <w:sz w:val="24"/>
          <w:szCs w:val="24"/>
          <w:rtl/>
        </w:rPr>
        <w:t>جهت</w:t>
      </w:r>
      <w:r>
        <w:rPr>
          <w:rFonts w:ascii="Calibri" w:cs="Calibri"/>
          <w:spacing w:val="1"/>
          <w:sz w:val="24"/>
          <w:szCs w:val="24"/>
          <w:rtl/>
        </w:rPr>
        <w:t> </w:t>
      </w:r>
      <w:r>
        <w:rPr>
          <w:rFonts w:ascii="Calibri" w:cs="Calibri"/>
          <w:w w:val="65"/>
          <w:sz w:val="24"/>
          <w:szCs w:val="24"/>
          <w:rtl/>
        </w:rPr>
        <w:t>حصول</w:t>
      </w:r>
      <w:r>
        <w:rPr>
          <w:rFonts w:ascii="Calibri" w:cs="Calibri"/>
          <w:spacing w:val="-3"/>
          <w:sz w:val="24"/>
          <w:szCs w:val="24"/>
          <w:rtl/>
        </w:rPr>
        <w:t> </w:t>
      </w:r>
      <w:r>
        <w:rPr>
          <w:rFonts w:ascii="Calibri" w:cs="Calibri"/>
          <w:w w:val="65"/>
          <w:sz w:val="24"/>
          <w:szCs w:val="24"/>
          <w:rtl/>
        </w:rPr>
        <w:t>اطمينان</w:t>
      </w:r>
      <w:r>
        <w:rPr>
          <w:rFonts w:ascii="Calibri" w:cs="Calibri"/>
          <w:spacing w:val="1"/>
          <w:sz w:val="24"/>
          <w:szCs w:val="24"/>
          <w:rtl/>
        </w:rPr>
        <w:t> </w:t>
      </w:r>
      <w:r>
        <w:rPr>
          <w:rFonts w:ascii="Calibri" w:cs="Calibri"/>
          <w:w w:val="65"/>
          <w:sz w:val="24"/>
          <w:szCs w:val="24"/>
          <w:rtl/>
        </w:rPr>
        <w:t>از</w:t>
      </w:r>
      <w:r>
        <w:rPr>
          <w:rFonts w:ascii="Calibri" w:cs="Calibri"/>
          <w:spacing w:val="2"/>
          <w:sz w:val="24"/>
          <w:szCs w:val="24"/>
          <w:rtl/>
        </w:rPr>
        <w:t> </w:t>
      </w:r>
      <w:r>
        <w:rPr>
          <w:rFonts w:ascii="Calibri" w:cs="Calibri"/>
          <w:w w:val="65"/>
          <w:sz w:val="24"/>
          <w:szCs w:val="24"/>
          <w:rtl/>
        </w:rPr>
        <w:t>پيوستگي</w:t>
      </w:r>
      <w:r>
        <w:rPr>
          <w:rFonts w:ascii="Calibri" w:cs="Calibri"/>
          <w:spacing w:val="-1"/>
          <w:sz w:val="24"/>
          <w:szCs w:val="24"/>
          <w:rtl/>
        </w:rPr>
        <w:t> </w:t>
      </w:r>
      <w:r>
        <w:rPr>
          <w:rFonts w:ascii="Calibri" w:cs="Calibri"/>
          <w:w w:val="65"/>
          <w:sz w:val="24"/>
          <w:szCs w:val="24"/>
          <w:rtl/>
        </w:rPr>
        <w:t>مدار</w:t>
      </w:r>
      <w:r>
        <w:rPr>
          <w:rFonts w:ascii="Calibri" w:cs="Calibri"/>
          <w:spacing w:val="-3"/>
          <w:sz w:val="24"/>
          <w:szCs w:val="24"/>
          <w:rtl/>
        </w:rPr>
        <w:t> </w:t>
      </w:r>
      <w:r>
        <w:rPr>
          <w:rFonts w:ascii="Calibri" w:cs="Calibri"/>
          <w:w w:val="65"/>
          <w:sz w:val="24"/>
          <w:szCs w:val="24"/>
          <w:rtl/>
        </w:rPr>
        <w:t>و</w:t>
      </w:r>
      <w:r>
        <w:rPr>
          <w:rFonts w:ascii="Calibri" w:cs="Calibri"/>
          <w:spacing w:val="1"/>
          <w:sz w:val="24"/>
          <w:szCs w:val="24"/>
          <w:rtl/>
        </w:rPr>
        <w:t> </w:t>
      </w:r>
      <w:r>
        <w:rPr>
          <w:rFonts w:ascii="Calibri" w:cs="Calibri"/>
          <w:w w:val="65"/>
          <w:sz w:val="24"/>
          <w:szCs w:val="24"/>
          <w:rtl/>
        </w:rPr>
        <w:t>رفع</w:t>
      </w:r>
      <w:r>
        <w:rPr>
          <w:rFonts w:ascii="Calibri" w:cs="Calibri"/>
          <w:spacing w:val="4"/>
          <w:sz w:val="24"/>
          <w:szCs w:val="24"/>
          <w:rtl/>
        </w:rPr>
        <w:t> </w:t>
      </w:r>
      <w:r>
        <w:rPr>
          <w:rFonts w:ascii="Calibri" w:cs="Calibri"/>
          <w:w w:val="65"/>
          <w:sz w:val="24"/>
          <w:szCs w:val="24"/>
          <w:rtl/>
        </w:rPr>
        <w:t>هر</w:t>
      </w:r>
      <w:r>
        <w:rPr>
          <w:rFonts w:ascii="Calibri" w:cs="Calibri"/>
          <w:spacing w:val="-1"/>
          <w:sz w:val="24"/>
          <w:szCs w:val="24"/>
          <w:rtl/>
        </w:rPr>
        <w:t> </w:t>
      </w:r>
      <w:r>
        <w:rPr>
          <w:rFonts w:ascii="Calibri" w:cs="Calibri"/>
          <w:w w:val="65"/>
          <w:sz w:val="24"/>
          <w:szCs w:val="24"/>
          <w:rtl/>
        </w:rPr>
        <w:t>گونه</w:t>
      </w:r>
      <w:r>
        <w:rPr>
          <w:rFonts w:ascii="Calibri" w:cs="Calibri"/>
          <w:sz w:val="24"/>
          <w:szCs w:val="24"/>
          <w:rtl/>
        </w:rPr>
        <w:t> </w:t>
      </w:r>
      <w:r>
        <w:rPr>
          <w:rFonts w:ascii="Calibri" w:cs="Calibri"/>
          <w:w w:val="65"/>
          <w:sz w:val="24"/>
          <w:szCs w:val="24"/>
          <w:rtl/>
        </w:rPr>
        <w:t>اشكال</w:t>
      </w:r>
      <w:r>
        <w:rPr>
          <w:rFonts w:ascii="Calibri" w:cs="Calibri"/>
          <w:sz w:val="24"/>
          <w:szCs w:val="24"/>
          <w:rtl/>
        </w:rPr>
        <w:t> </w:t>
      </w:r>
      <w:r>
        <w:rPr>
          <w:rFonts w:ascii="Calibri" w:cs="Calibri"/>
          <w:w w:val="65"/>
          <w:sz w:val="24"/>
          <w:szCs w:val="24"/>
          <w:rtl/>
        </w:rPr>
        <w:t>در</w:t>
      </w:r>
      <w:r>
        <w:rPr>
          <w:rFonts w:ascii="Calibri" w:cs="Calibri"/>
          <w:spacing w:val="1"/>
          <w:sz w:val="24"/>
          <w:szCs w:val="24"/>
          <w:rtl/>
        </w:rPr>
        <w:t> </w:t>
      </w:r>
      <w:r>
        <w:rPr>
          <w:rFonts w:ascii="Calibri" w:cs="Calibri"/>
          <w:w w:val="65"/>
          <w:sz w:val="24"/>
          <w:szCs w:val="24"/>
          <w:rtl/>
        </w:rPr>
        <w:t>اين</w:t>
      </w:r>
      <w:r>
        <w:rPr>
          <w:rFonts w:ascii="Calibri" w:cs="Calibri"/>
          <w:spacing w:val="-1"/>
          <w:sz w:val="24"/>
          <w:szCs w:val="24"/>
          <w:rtl/>
        </w:rPr>
        <w:t> </w:t>
      </w:r>
      <w:r>
        <w:rPr>
          <w:rFonts w:ascii="Calibri" w:cs="Calibri"/>
          <w:w w:val="65"/>
          <w:sz w:val="24"/>
          <w:szCs w:val="24"/>
          <w:rtl/>
        </w:rPr>
        <w:t>زمينه،</w:t>
      </w:r>
      <w:r>
        <w:rPr>
          <w:rFonts w:ascii="Calibri" w:cs="Calibri"/>
          <w:sz w:val="24"/>
          <w:szCs w:val="24"/>
          <w:rtl/>
        </w:rPr>
        <w:t> </w:t>
      </w:r>
      <w:r>
        <w:rPr>
          <w:rFonts w:ascii="Calibri" w:cs="Calibri"/>
          <w:w w:val="65"/>
          <w:sz w:val="24"/>
          <w:szCs w:val="24"/>
          <w:rtl/>
        </w:rPr>
        <w:t>تنظيم</w:t>
      </w:r>
      <w:r>
        <w:rPr>
          <w:rFonts w:ascii="Calibri" w:cs="Calibri"/>
          <w:spacing w:val="1"/>
          <w:sz w:val="24"/>
          <w:szCs w:val="24"/>
          <w:rtl/>
        </w:rPr>
        <w:t> </w:t>
      </w:r>
      <w:r>
        <w:rPr>
          <w:rFonts w:ascii="Calibri" w:cs="Calibri"/>
          <w:w w:val="65"/>
          <w:sz w:val="24"/>
          <w:szCs w:val="24"/>
          <w:rtl/>
        </w:rPr>
        <w:t>و</w:t>
      </w:r>
      <w:r>
        <w:rPr>
          <w:rFonts w:ascii="Calibri" w:cs="Calibri"/>
          <w:spacing w:val="1"/>
          <w:sz w:val="24"/>
          <w:szCs w:val="24"/>
          <w:rtl/>
        </w:rPr>
        <w:t> </w:t>
      </w:r>
      <w:r>
        <w:rPr>
          <w:rFonts w:ascii="Calibri" w:cs="Calibri"/>
          <w:w w:val="65"/>
          <w:sz w:val="24"/>
          <w:szCs w:val="24"/>
          <w:rtl/>
        </w:rPr>
        <w:t>كاليبره</w:t>
      </w:r>
      <w:r>
        <w:rPr>
          <w:rFonts w:ascii="Calibri" w:cs="Calibri"/>
          <w:spacing w:val="2"/>
          <w:sz w:val="24"/>
          <w:szCs w:val="24"/>
          <w:rtl/>
        </w:rPr>
        <w:t> </w:t>
      </w:r>
      <w:r>
        <w:rPr>
          <w:rFonts w:ascii="Calibri" w:cs="Calibri"/>
          <w:w w:val="65"/>
          <w:sz w:val="24"/>
          <w:szCs w:val="24"/>
          <w:rtl/>
        </w:rPr>
        <w:t>نمودن</w:t>
      </w:r>
      <w:r>
        <w:rPr>
          <w:rFonts w:ascii="Calibri" w:cs="Calibri"/>
          <w:spacing w:val="-1"/>
          <w:sz w:val="24"/>
          <w:szCs w:val="24"/>
          <w:rtl/>
        </w:rPr>
        <w:t> </w:t>
      </w:r>
      <w:r>
        <w:rPr>
          <w:rFonts w:ascii="Calibri" w:cs="Calibri"/>
          <w:w w:val="65"/>
          <w:sz w:val="24"/>
          <w:szCs w:val="24"/>
          <w:rtl/>
        </w:rPr>
        <w:t>كلي</w:t>
      </w:r>
      <w:r>
        <w:rPr>
          <w:rFonts w:ascii="Calibri" w:cs="Calibri"/>
          <w:w w:val="65"/>
          <w:sz w:val="24"/>
          <w:szCs w:val="24"/>
          <w:rtl/>
        </w:rPr>
        <w:t>ه</w:t>
      </w:r>
    </w:p>
    <w:p>
      <w:pPr>
        <w:bidi/>
        <w:spacing w:before="118"/>
        <w:ind w:right="2190" w:left="0" w:firstLine="0"/>
        <w:jc w:val="right"/>
        <w:rPr>
          <w:rFonts w:ascii="Calibri" w:cs="Calibri"/>
          <w:sz w:val="24"/>
          <w:szCs w:val="24"/>
        </w:rPr>
      </w:pPr>
      <w:r>
        <w:rPr>
          <w:rFonts w:ascii="Calibri" w:cs="Calibri"/>
          <w:spacing w:val="-2"/>
          <w:w w:val="70"/>
          <w:sz w:val="24"/>
          <w:szCs w:val="24"/>
          <w:rtl/>
        </w:rPr>
        <w:t>تجهيزات</w:t>
      </w:r>
      <w:r>
        <w:rPr>
          <w:rFonts w:ascii="Calibri" w:cs="Calibri"/>
          <w:spacing w:val="-1"/>
          <w:sz w:val="24"/>
          <w:szCs w:val="24"/>
          <w:rtl/>
        </w:rPr>
        <w:t> </w:t>
      </w:r>
      <w:r>
        <w:rPr>
          <w:rFonts w:ascii="Calibri" w:cs="Calibri"/>
          <w:w w:val="70"/>
          <w:sz w:val="24"/>
          <w:szCs w:val="24"/>
          <w:rtl/>
        </w:rPr>
        <w:t>از</w:t>
      </w:r>
      <w:r>
        <w:rPr>
          <w:rFonts w:ascii="Calibri" w:cs="Calibri"/>
          <w:spacing w:val="-1"/>
          <w:sz w:val="24"/>
          <w:szCs w:val="24"/>
          <w:rtl/>
        </w:rPr>
        <w:t> </w:t>
      </w:r>
      <w:r>
        <w:rPr>
          <w:rFonts w:ascii="Calibri" w:cs="Calibri"/>
          <w:w w:val="70"/>
          <w:sz w:val="24"/>
          <w:szCs w:val="24"/>
          <w:rtl/>
        </w:rPr>
        <w:t>جمله</w:t>
      </w:r>
      <w:r>
        <w:rPr>
          <w:rFonts w:ascii="Calibri" w:cs="Calibri"/>
          <w:spacing w:val="51"/>
          <w:sz w:val="24"/>
          <w:szCs w:val="24"/>
          <w:rtl/>
        </w:rPr>
        <w:t> </w:t>
      </w:r>
      <w:r>
        <w:rPr>
          <w:rFonts w:ascii="Calibri" w:cs="Calibri"/>
          <w:w w:val="70"/>
          <w:sz w:val="24"/>
          <w:szCs w:val="24"/>
          <w:rtl/>
        </w:rPr>
        <w:t>نشان</w:t>
      </w:r>
      <w:r>
        <w:rPr>
          <w:rFonts w:ascii="Calibri" w:cs="Calibri"/>
          <w:spacing w:val="-1"/>
          <w:sz w:val="24"/>
          <w:szCs w:val="24"/>
          <w:rtl/>
        </w:rPr>
        <w:t> </w:t>
      </w:r>
      <w:r>
        <w:rPr>
          <w:rFonts w:ascii="Calibri" w:cs="Calibri"/>
          <w:w w:val="70"/>
          <w:sz w:val="24"/>
          <w:szCs w:val="24"/>
          <w:rtl/>
        </w:rPr>
        <w:t>دهنده</w:t>
      </w:r>
      <w:r>
        <w:rPr>
          <w:rFonts w:ascii="Calibri" w:cs="Calibri"/>
          <w:spacing w:val="-1"/>
          <w:sz w:val="24"/>
          <w:szCs w:val="24"/>
          <w:rtl/>
        </w:rPr>
        <w:t> </w:t>
      </w:r>
      <w:r>
        <w:rPr>
          <w:rFonts w:ascii="Calibri" w:cs="Calibri"/>
          <w:w w:val="70"/>
          <w:sz w:val="24"/>
          <w:szCs w:val="24"/>
          <w:rtl/>
        </w:rPr>
        <w:t>هاي</w:t>
      </w:r>
      <w:r>
        <w:rPr>
          <w:rFonts w:ascii="Calibri" w:cs="Calibri"/>
          <w:sz w:val="24"/>
          <w:szCs w:val="24"/>
          <w:rtl/>
        </w:rPr>
        <w:t> </w:t>
      </w:r>
      <w:r>
        <w:rPr>
          <w:rFonts w:ascii="Calibri" w:cs="Calibri"/>
          <w:w w:val="70"/>
          <w:sz w:val="24"/>
          <w:szCs w:val="24"/>
          <w:rtl/>
        </w:rPr>
        <w:t>ارتفاع</w:t>
      </w:r>
      <w:r>
        <w:rPr>
          <w:rFonts w:ascii="Calibri" w:cs="Calibri"/>
          <w:spacing w:val="-5"/>
          <w:sz w:val="24"/>
          <w:szCs w:val="24"/>
          <w:rtl/>
        </w:rPr>
        <w:t> </w:t>
      </w:r>
      <w:r>
        <w:rPr>
          <w:rFonts w:ascii="Calibri" w:cs="Calibri"/>
          <w:w w:val="70"/>
          <w:sz w:val="24"/>
          <w:szCs w:val="24"/>
          <w:rtl/>
        </w:rPr>
        <w:t>مايعات،</w:t>
      </w:r>
      <w:r>
        <w:rPr>
          <w:rFonts w:ascii="Calibri" w:cs="Calibri"/>
          <w:spacing w:val="-2"/>
          <w:sz w:val="24"/>
          <w:szCs w:val="24"/>
          <w:rtl/>
        </w:rPr>
        <w:t> </w:t>
      </w:r>
      <w:r>
        <w:rPr>
          <w:rFonts w:ascii="Calibri" w:cs="Calibri"/>
          <w:w w:val="70"/>
          <w:sz w:val="24"/>
          <w:szCs w:val="24"/>
          <w:rtl/>
        </w:rPr>
        <w:t>سوئيچهاي</w:t>
      </w:r>
      <w:r>
        <w:rPr>
          <w:rFonts w:ascii="Calibri" w:cs="Calibri"/>
          <w:spacing w:val="-4"/>
          <w:sz w:val="24"/>
          <w:szCs w:val="24"/>
          <w:rtl/>
        </w:rPr>
        <w:t> </w:t>
      </w:r>
      <w:r>
        <w:rPr>
          <w:rFonts w:ascii="Calibri" w:cs="Calibri"/>
          <w:w w:val="70"/>
          <w:sz w:val="24"/>
          <w:szCs w:val="24"/>
          <w:rtl/>
        </w:rPr>
        <w:t>گوناگون</w:t>
      </w:r>
      <w:r>
        <w:rPr>
          <w:rFonts w:ascii="Calibri" w:cs="Calibri"/>
          <w:spacing w:val="-4"/>
          <w:sz w:val="24"/>
          <w:szCs w:val="24"/>
          <w:rtl/>
        </w:rPr>
        <w:t> </w:t>
      </w:r>
      <w:r>
        <w:rPr>
          <w:rFonts w:ascii="Calibri" w:cs="Calibri"/>
          <w:w w:val="70"/>
          <w:sz w:val="24"/>
          <w:szCs w:val="24"/>
          <w:rtl/>
        </w:rPr>
        <w:t>و</w:t>
      </w:r>
      <w:r>
        <w:rPr>
          <w:rFonts w:ascii="Calibri" w:cs="Calibri"/>
          <w:spacing w:val="-1"/>
          <w:sz w:val="24"/>
          <w:szCs w:val="24"/>
          <w:rtl/>
        </w:rPr>
        <w:t> </w:t>
      </w:r>
      <w:r>
        <w:rPr>
          <w:rFonts w:ascii="Calibri" w:cs="Calibri"/>
          <w:w w:val="70"/>
          <w:sz w:val="24"/>
          <w:szCs w:val="24"/>
          <w:rtl/>
        </w:rPr>
        <w:t>نشان</w:t>
      </w:r>
      <w:r>
        <w:rPr>
          <w:rFonts w:ascii="Calibri" w:cs="Calibri"/>
          <w:spacing w:val="-2"/>
          <w:sz w:val="24"/>
          <w:szCs w:val="24"/>
          <w:rtl/>
        </w:rPr>
        <w:t> </w:t>
      </w:r>
      <w:r>
        <w:rPr>
          <w:rFonts w:ascii="Calibri" w:cs="Calibri"/>
          <w:w w:val="70"/>
          <w:sz w:val="24"/>
          <w:szCs w:val="24"/>
          <w:rtl/>
        </w:rPr>
        <w:t>دهنده</w:t>
      </w:r>
      <w:r>
        <w:rPr>
          <w:rFonts w:ascii="Calibri" w:cs="Calibri"/>
          <w:sz w:val="24"/>
          <w:szCs w:val="24"/>
          <w:rtl/>
        </w:rPr>
        <w:t> </w:t>
      </w:r>
      <w:r>
        <w:rPr>
          <w:rFonts w:ascii="Calibri" w:cs="Calibri"/>
          <w:w w:val="70"/>
          <w:sz w:val="24"/>
          <w:szCs w:val="24"/>
          <w:rtl/>
        </w:rPr>
        <w:t>هاي</w:t>
      </w:r>
      <w:r>
        <w:rPr>
          <w:rFonts w:ascii="Calibri" w:cs="Calibri"/>
          <w:sz w:val="24"/>
          <w:szCs w:val="24"/>
          <w:rtl/>
        </w:rPr>
        <w:t> </w:t>
      </w:r>
      <w:r>
        <w:rPr>
          <w:rFonts w:ascii="Calibri" w:cs="Calibri"/>
          <w:w w:val="70"/>
          <w:sz w:val="24"/>
          <w:szCs w:val="24"/>
          <w:rtl/>
        </w:rPr>
        <w:t>محلي</w:t>
      </w:r>
      <w:r>
        <w:rPr>
          <w:rFonts w:ascii="Calibri" w:cs="Calibri"/>
          <w:spacing w:val="-3"/>
          <w:sz w:val="24"/>
          <w:szCs w:val="24"/>
          <w:rtl/>
        </w:rPr>
        <w:t> </w:t>
      </w:r>
      <w:r>
        <w:rPr>
          <w:rFonts w:ascii="Calibri" w:cs="Calibri"/>
          <w:w w:val="70"/>
          <w:sz w:val="24"/>
          <w:szCs w:val="24"/>
          <w:rtl/>
        </w:rPr>
        <w:t>و</w:t>
      </w:r>
      <w:r>
        <w:rPr>
          <w:rFonts w:ascii="Calibri" w:cs="Calibri"/>
          <w:spacing w:val="-1"/>
          <w:sz w:val="24"/>
          <w:szCs w:val="24"/>
          <w:rtl/>
        </w:rPr>
        <w:t> </w:t>
      </w:r>
      <w:r>
        <w:rPr>
          <w:rFonts w:ascii="Calibri" w:cs="Calibri"/>
          <w:w w:val="70"/>
          <w:sz w:val="24"/>
          <w:szCs w:val="24"/>
        </w:rPr>
        <w:t>...</w:t>
      </w:r>
      <w:r>
        <w:rPr>
          <w:rFonts w:ascii="Calibri" w:cs="Calibri"/>
          <w:w w:val="70"/>
          <w:sz w:val="24"/>
          <w:szCs w:val="24"/>
        </w:rPr>
        <w:t>.</w:t>
      </w:r>
    </w:p>
    <w:p>
      <w:pPr>
        <w:bidi/>
        <w:spacing w:before="115"/>
        <w:ind w:right="0" w:left="909" w:firstLine="0"/>
        <w:jc w:val="left"/>
        <w:rPr>
          <w:rFonts w:ascii="Calibri" w:cs="Calibri"/>
          <w:sz w:val="24"/>
          <w:szCs w:val="24"/>
        </w:rPr>
      </w:pPr>
      <w:r>
        <w:rPr>
          <w:rFonts w:ascii="Calibri" w:cs="Calibri"/>
          <w:spacing w:val="-2"/>
          <w:w w:val="70"/>
          <w:sz w:val="24"/>
          <w:szCs w:val="24"/>
          <w:rtl/>
        </w:rPr>
        <w:t>فراهم</w:t>
      </w:r>
      <w:r>
        <w:rPr>
          <w:rFonts w:ascii="Calibri" w:cs="Calibri"/>
          <w:spacing w:val="5"/>
          <w:sz w:val="24"/>
          <w:szCs w:val="24"/>
          <w:rtl/>
        </w:rPr>
        <w:t> </w:t>
      </w:r>
      <w:r>
        <w:rPr>
          <w:rFonts w:ascii="Calibri" w:cs="Calibri"/>
          <w:w w:val="70"/>
          <w:sz w:val="24"/>
          <w:szCs w:val="24"/>
          <w:rtl/>
        </w:rPr>
        <w:t>آوردن</w:t>
      </w:r>
      <w:r>
        <w:rPr>
          <w:rFonts w:ascii="Calibri" w:cs="Calibri"/>
          <w:spacing w:val="2"/>
          <w:sz w:val="24"/>
          <w:szCs w:val="24"/>
          <w:rtl/>
        </w:rPr>
        <w:t> </w:t>
      </w:r>
      <w:r>
        <w:rPr>
          <w:rFonts w:ascii="Calibri" w:cs="Calibri"/>
          <w:w w:val="70"/>
          <w:sz w:val="24"/>
          <w:szCs w:val="24"/>
          <w:rtl/>
        </w:rPr>
        <w:t>كليه</w:t>
      </w:r>
      <w:r>
        <w:rPr>
          <w:rFonts w:ascii="Calibri" w:cs="Calibri"/>
          <w:spacing w:val="5"/>
          <w:sz w:val="24"/>
          <w:szCs w:val="24"/>
          <w:rtl/>
        </w:rPr>
        <w:t> </w:t>
      </w:r>
      <w:r>
        <w:rPr>
          <w:rFonts w:ascii="Calibri" w:cs="Calibri"/>
          <w:w w:val="70"/>
          <w:sz w:val="24"/>
          <w:szCs w:val="24"/>
          <w:rtl/>
        </w:rPr>
        <w:t>تسهيﻼت</w:t>
      </w:r>
      <w:r>
        <w:rPr>
          <w:rFonts w:ascii="Calibri" w:cs="Calibri"/>
          <w:spacing w:val="1"/>
          <w:sz w:val="24"/>
          <w:szCs w:val="24"/>
          <w:rtl/>
        </w:rPr>
        <w:t> </w:t>
      </w:r>
      <w:r>
        <w:rPr>
          <w:rFonts w:ascii="Calibri" w:cs="Calibri"/>
          <w:w w:val="70"/>
          <w:sz w:val="24"/>
          <w:szCs w:val="24"/>
          <w:rtl/>
        </w:rPr>
        <w:t>موقت</w:t>
      </w:r>
      <w:r>
        <w:rPr>
          <w:rFonts w:ascii="Calibri" w:cs="Calibri"/>
          <w:spacing w:val="1"/>
          <w:sz w:val="24"/>
          <w:szCs w:val="24"/>
          <w:rtl/>
        </w:rPr>
        <w:t> </w:t>
      </w:r>
      <w:r>
        <w:rPr>
          <w:rFonts w:ascii="Calibri" w:cs="Calibri"/>
          <w:w w:val="70"/>
          <w:sz w:val="24"/>
          <w:szCs w:val="24"/>
          <w:rtl/>
        </w:rPr>
        <w:t>مورد</w:t>
      </w:r>
      <w:r>
        <w:rPr>
          <w:rFonts w:ascii="Calibri" w:cs="Calibri"/>
          <w:spacing w:val="6"/>
          <w:sz w:val="24"/>
          <w:szCs w:val="24"/>
          <w:rtl/>
        </w:rPr>
        <w:t> </w:t>
      </w:r>
      <w:r>
        <w:rPr>
          <w:rFonts w:ascii="Calibri" w:cs="Calibri"/>
          <w:w w:val="70"/>
          <w:sz w:val="24"/>
          <w:szCs w:val="24"/>
          <w:rtl/>
        </w:rPr>
        <w:t>نياز</w:t>
      </w:r>
      <w:r>
        <w:rPr>
          <w:rFonts w:ascii="Calibri" w:cs="Calibri"/>
          <w:spacing w:val="5"/>
          <w:sz w:val="24"/>
          <w:szCs w:val="24"/>
          <w:rtl/>
        </w:rPr>
        <w:t> </w:t>
      </w:r>
      <w:r>
        <w:rPr>
          <w:rFonts w:ascii="Calibri" w:cs="Calibri"/>
          <w:w w:val="70"/>
          <w:sz w:val="24"/>
          <w:szCs w:val="24"/>
          <w:rtl/>
        </w:rPr>
        <w:t>جهت</w:t>
      </w:r>
      <w:r>
        <w:rPr>
          <w:rFonts w:ascii="Calibri" w:cs="Calibri"/>
          <w:spacing w:val="6"/>
          <w:sz w:val="24"/>
          <w:szCs w:val="24"/>
          <w:rtl/>
        </w:rPr>
        <w:t> </w:t>
      </w:r>
      <w:r>
        <w:rPr>
          <w:rFonts w:ascii="Calibri" w:cs="Calibri"/>
          <w:w w:val="70"/>
          <w:sz w:val="24"/>
          <w:szCs w:val="24"/>
          <w:rtl/>
        </w:rPr>
        <w:t>آماده</w:t>
      </w:r>
      <w:r>
        <w:rPr>
          <w:rFonts w:ascii="Calibri" w:cs="Calibri"/>
          <w:spacing w:val="4"/>
          <w:sz w:val="24"/>
          <w:szCs w:val="24"/>
          <w:rtl/>
        </w:rPr>
        <w:t> </w:t>
      </w:r>
      <w:r>
        <w:rPr>
          <w:rFonts w:ascii="Calibri" w:cs="Calibri"/>
          <w:w w:val="70"/>
          <w:sz w:val="24"/>
          <w:szCs w:val="24"/>
          <w:rtl/>
        </w:rPr>
        <w:t>سازي</w:t>
      </w:r>
      <w:r>
        <w:rPr>
          <w:rFonts w:ascii="Calibri" w:cs="Calibri"/>
          <w:spacing w:val="1"/>
          <w:sz w:val="24"/>
          <w:szCs w:val="24"/>
          <w:rtl/>
        </w:rPr>
        <w:t> </w:t>
      </w:r>
      <w:r>
        <w:rPr>
          <w:rFonts w:ascii="Calibri" w:cs="Calibri"/>
          <w:w w:val="70"/>
          <w:sz w:val="24"/>
          <w:szCs w:val="24"/>
          <w:rtl/>
        </w:rPr>
        <w:t>و</w:t>
      </w:r>
      <w:r>
        <w:rPr>
          <w:rFonts w:ascii="Calibri" w:cs="Calibri"/>
          <w:spacing w:val="9"/>
          <w:sz w:val="24"/>
          <w:szCs w:val="24"/>
          <w:rtl/>
        </w:rPr>
        <w:t> </w:t>
      </w:r>
      <w:r>
        <w:rPr>
          <w:rFonts w:ascii="Calibri" w:cs="Calibri"/>
          <w:w w:val="70"/>
          <w:sz w:val="24"/>
          <w:szCs w:val="24"/>
          <w:rtl/>
        </w:rPr>
        <w:t>راه</w:t>
      </w:r>
      <w:r>
        <w:rPr>
          <w:rFonts w:ascii="Calibri" w:cs="Calibri"/>
          <w:spacing w:val="6"/>
          <w:sz w:val="24"/>
          <w:szCs w:val="24"/>
          <w:rtl/>
        </w:rPr>
        <w:t> </w:t>
      </w:r>
      <w:r>
        <w:rPr>
          <w:rFonts w:ascii="Calibri" w:cs="Calibri"/>
          <w:w w:val="70"/>
          <w:sz w:val="24"/>
          <w:szCs w:val="24"/>
          <w:rtl/>
        </w:rPr>
        <w:t>اندازي</w:t>
      </w:r>
      <w:r>
        <w:rPr>
          <w:rFonts w:ascii="Calibri" w:cs="Calibri"/>
          <w:w w:val="70"/>
          <w:sz w:val="24"/>
          <w:szCs w:val="24"/>
        </w:rPr>
        <w:t>.</w:t>
      </w:r>
    </w:p>
    <w:p>
      <w:pPr>
        <w:pStyle w:val="BodyText"/>
        <w:bidi/>
        <w:spacing w:before="135"/>
        <w:ind w:right="0" w:left="390" w:firstLine="0"/>
        <w:jc w:val="left"/>
      </w:pPr>
      <w:r>
        <w:rPr>
          <w:spacing w:val="-4"/>
        </w:rPr>
        <w:t>-٣-٤-٥-</w:t>
      </w:r>
      <w:r>
        <w:rPr>
          <w:spacing w:val="-10"/>
        </w:rPr>
        <w:t>٦</w:t>
      </w:r>
      <w:r>
        <w:rPr>
          <w:spacing w:val="-20"/>
          <w:rtl/>
        </w:rPr>
        <w:t> </w:t>
      </w:r>
      <w:r>
        <w:rPr>
          <w:spacing w:val="-4"/>
          <w:rtl/>
        </w:rPr>
        <w:t>كارهاي</w:t>
      </w:r>
      <w:r>
        <w:rPr>
          <w:spacing w:val="-14"/>
          <w:rtl/>
        </w:rPr>
        <w:t> </w:t>
      </w:r>
      <w:r>
        <w:rPr>
          <w:spacing w:val="-4"/>
          <w:rtl/>
        </w:rPr>
        <w:t>متفرق</w:t>
      </w:r>
      <w:r>
        <w:rPr>
          <w:spacing w:val="-4"/>
          <w:rtl/>
        </w:rPr>
        <w:t>ه</w:t>
      </w:r>
    </w:p>
    <w:p>
      <w:pPr>
        <w:bidi/>
        <w:spacing w:before="85"/>
        <w:ind w:right="0" w:left="911" w:firstLine="0"/>
        <w:jc w:val="left"/>
        <w:rPr>
          <w:rFonts w:ascii="Calibri" w:cs="Calibri"/>
          <w:sz w:val="24"/>
          <w:szCs w:val="24"/>
        </w:rPr>
      </w:pPr>
      <w:r>
        <w:rPr>
          <w:rFonts w:ascii="Calibri" w:cs="Calibri"/>
          <w:spacing w:val="-2"/>
          <w:w w:val="65"/>
          <w:sz w:val="24"/>
          <w:szCs w:val="24"/>
          <w:rtl/>
        </w:rPr>
        <w:t>اجراي</w:t>
      </w:r>
      <w:r>
        <w:rPr>
          <w:rFonts w:ascii="Calibri" w:cs="Calibri"/>
          <w:spacing w:val="-1"/>
          <w:sz w:val="24"/>
          <w:szCs w:val="24"/>
          <w:rtl/>
        </w:rPr>
        <w:t> </w:t>
      </w:r>
      <w:r>
        <w:rPr>
          <w:rFonts w:ascii="Calibri" w:cs="Calibri"/>
          <w:w w:val="65"/>
          <w:sz w:val="24"/>
          <w:szCs w:val="24"/>
          <w:rtl/>
        </w:rPr>
        <w:t>هر</w:t>
      </w:r>
      <w:r>
        <w:rPr>
          <w:rFonts w:ascii="Calibri" w:cs="Calibri"/>
          <w:spacing w:val="-2"/>
          <w:sz w:val="24"/>
          <w:szCs w:val="24"/>
          <w:rtl/>
        </w:rPr>
        <w:t> </w:t>
      </w:r>
      <w:r>
        <w:rPr>
          <w:rFonts w:ascii="Calibri" w:cs="Calibri"/>
          <w:w w:val="65"/>
          <w:sz w:val="24"/>
          <w:szCs w:val="24"/>
          <w:rtl/>
        </w:rPr>
        <w:t>كار</w:t>
      </w:r>
      <w:r>
        <w:rPr>
          <w:rFonts w:ascii="Calibri" w:cs="Calibri"/>
          <w:sz w:val="24"/>
          <w:szCs w:val="24"/>
          <w:rtl/>
        </w:rPr>
        <w:t> </w:t>
      </w:r>
      <w:r>
        <w:rPr>
          <w:rFonts w:ascii="Calibri" w:cs="Calibri"/>
          <w:w w:val="65"/>
          <w:sz w:val="24"/>
          <w:szCs w:val="24"/>
          <w:rtl/>
        </w:rPr>
        <w:t>ﻻزم</w:t>
      </w:r>
      <w:r>
        <w:rPr>
          <w:rFonts w:ascii="Calibri" w:cs="Calibri"/>
          <w:sz w:val="24"/>
          <w:szCs w:val="24"/>
          <w:rtl/>
        </w:rPr>
        <w:t> </w:t>
      </w:r>
      <w:r>
        <w:rPr>
          <w:rFonts w:ascii="Calibri" w:cs="Calibri"/>
          <w:w w:val="65"/>
          <w:sz w:val="24"/>
          <w:szCs w:val="24"/>
          <w:rtl/>
        </w:rPr>
        <w:t>ديگر</w:t>
      </w:r>
      <w:r>
        <w:rPr>
          <w:rFonts w:ascii="Calibri" w:cs="Calibri"/>
          <w:spacing w:val="1"/>
          <w:sz w:val="24"/>
          <w:szCs w:val="24"/>
          <w:rtl/>
        </w:rPr>
        <w:t> </w:t>
      </w:r>
      <w:r>
        <w:rPr>
          <w:rFonts w:ascii="Calibri" w:cs="Calibri"/>
          <w:w w:val="65"/>
          <w:sz w:val="24"/>
          <w:szCs w:val="24"/>
          <w:rtl/>
        </w:rPr>
        <w:t>كه</w:t>
      </w:r>
      <w:r>
        <w:rPr>
          <w:rFonts w:ascii="Calibri" w:cs="Calibri"/>
          <w:spacing w:val="1"/>
          <w:sz w:val="24"/>
          <w:szCs w:val="24"/>
          <w:rtl/>
        </w:rPr>
        <w:t> </w:t>
      </w:r>
      <w:r>
        <w:rPr>
          <w:rFonts w:ascii="Calibri" w:cs="Calibri"/>
          <w:w w:val="65"/>
          <w:sz w:val="24"/>
          <w:szCs w:val="24"/>
          <w:rtl/>
        </w:rPr>
        <w:t>در</w:t>
      </w:r>
      <w:r>
        <w:rPr>
          <w:rFonts w:ascii="Calibri" w:cs="Calibri"/>
          <w:spacing w:val="-1"/>
          <w:sz w:val="24"/>
          <w:szCs w:val="24"/>
          <w:rtl/>
        </w:rPr>
        <w:t> </w:t>
      </w:r>
      <w:r>
        <w:rPr>
          <w:rFonts w:ascii="Calibri" w:cs="Calibri"/>
          <w:w w:val="65"/>
          <w:sz w:val="24"/>
          <w:szCs w:val="24"/>
          <w:rtl/>
        </w:rPr>
        <w:t>باﻻ</w:t>
      </w:r>
      <w:r>
        <w:rPr>
          <w:rFonts w:ascii="Calibri" w:cs="Calibri"/>
          <w:spacing w:val="1"/>
          <w:sz w:val="24"/>
          <w:szCs w:val="24"/>
          <w:rtl/>
        </w:rPr>
        <w:t> </w:t>
      </w:r>
      <w:r>
        <w:rPr>
          <w:rFonts w:ascii="Calibri" w:cs="Calibri"/>
          <w:w w:val="65"/>
          <w:sz w:val="24"/>
          <w:szCs w:val="24"/>
          <w:rtl/>
        </w:rPr>
        <w:t>به</w:t>
      </w:r>
      <w:r>
        <w:rPr>
          <w:rFonts w:ascii="Calibri" w:cs="Calibri"/>
          <w:spacing w:val="2"/>
          <w:sz w:val="24"/>
          <w:szCs w:val="24"/>
          <w:rtl/>
        </w:rPr>
        <w:t> </w:t>
      </w:r>
      <w:r>
        <w:rPr>
          <w:rFonts w:ascii="Calibri" w:cs="Calibri"/>
          <w:w w:val="65"/>
          <w:sz w:val="24"/>
          <w:szCs w:val="24"/>
          <w:rtl/>
        </w:rPr>
        <w:t>آن</w:t>
      </w:r>
      <w:r>
        <w:rPr>
          <w:rFonts w:ascii="Calibri" w:cs="Calibri"/>
          <w:sz w:val="24"/>
          <w:szCs w:val="24"/>
          <w:rtl/>
        </w:rPr>
        <w:t> </w:t>
      </w:r>
      <w:r>
        <w:rPr>
          <w:rFonts w:ascii="Calibri" w:cs="Calibri"/>
          <w:w w:val="65"/>
          <w:sz w:val="24"/>
          <w:szCs w:val="24"/>
          <w:rtl/>
        </w:rPr>
        <w:t>اشاره</w:t>
      </w:r>
      <w:r>
        <w:rPr>
          <w:rFonts w:ascii="Calibri" w:cs="Calibri"/>
          <w:spacing w:val="1"/>
          <w:sz w:val="24"/>
          <w:szCs w:val="24"/>
          <w:rtl/>
        </w:rPr>
        <w:t> </w:t>
      </w:r>
      <w:r>
        <w:rPr>
          <w:rFonts w:ascii="Calibri" w:cs="Calibri"/>
          <w:w w:val="65"/>
          <w:sz w:val="24"/>
          <w:szCs w:val="24"/>
          <w:rtl/>
        </w:rPr>
        <w:t>نشده</w:t>
      </w:r>
      <w:r>
        <w:rPr>
          <w:rFonts w:ascii="Calibri" w:cs="Calibri"/>
          <w:spacing w:val="-1"/>
          <w:sz w:val="24"/>
          <w:szCs w:val="24"/>
          <w:rtl/>
        </w:rPr>
        <w:t> </w:t>
      </w:r>
      <w:r>
        <w:rPr>
          <w:rFonts w:ascii="Calibri" w:cs="Calibri"/>
          <w:w w:val="65"/>
          <w:sz w:val="24"/>
          <w:szCs w:val="24"/>
          <w:rtl/>
        </w:rPr>
        <w:t>باشد</w:t>
      </w:r>
      <w:r>
        <w:rPr>
          <w:rFonts w:ascii="Calibri" w:cs="Calibri"/>
          <w:sz w:val="24"/>
          <w:szCs w:val="24"/>
          <w:rtl/>
        </w:rPr>
        <w:t> </w:t>
      </w:r>
      <w:r>
        <w:rPr>
          <w:rFonts w:ascii="Calibri" w:cs="Calibri"/>
          <w:w w:val="65"/>
          <w:sz w:val="24"/>
          <w:szCs w:val="24"/>
          <w:rtl/>
        </w:rPr>
        <w:t>اما</w:t>
      </w:r>
      <w:r>
        <w:rPr>
          <w:rFonts w:ascii="Calibri" w:cs="Calibri"/>
          <w:spacing w:val="-1"/>
          <w:sz w:val="24"/>
          <w:szCs w:val="24"/>
          <w:rtl/>
        </w:rPr>
        <w:t> </w:t>
      </w:r>
      <w:r>
        <w:rPr>
          <w:rFonts w:ascii="Calibri" w:cs="Calibri"/>
          <w:w w:val="65"/>
          <w:sz w:val="24"/>
          <w:szCs w:val="24"/>
          <w:rtl/>
        </w:rPr>
        <w:t>با</w:t>
      </w:r>
      <w:r>
        <w:rPr>
          <w:rFonts w:ascii="Calibri" w:cs="Calibri"/>
          <w:sz w:val="24"/>
          <w:szCs w:val="24"/>
          <w:rtl/>
        </w:rPr>
        <w:t> </w:t>
      </w:r>
      <w:r>
        <w:rPr>
          <w:rFonts w:ascii="Calibri" w:cs="Calibri"/>
          <w:w w:val="65"/>
          <w:sz w:val="24"/>
          <w:szCs w:val="24"/>
          <w:rtl/>
        </w:rPr>
        <w:t>توجه</w:t>
      </w:r>
      <w:r>
        <w:rPr>
          <w:rFonts w:ascii="Calibri" w:cs="Calibri"/>
          <w:spacing w:val="-1"/>
          <w:sz w:val="24"/>
          <w:szCs w:val="24"/>
          <w:rtl/>
        </w:rPr>
        <w:t> </w:t>
      </w:r>
      <w:r>
        <w:rPr>
          <w:rFonts w:ascii="Calibri" w:cs="Calibri"/>
          <w:w w:val="65"/>
          <w:sz w:val="24"/>
          <w:szCs w:val="24"/>
          <w:rtl/>
        </w:rPr>
        <w:t>به</w:t>
      </w:r>
      <w:r>
        <w:rPr>
          <w:rFonts w:ascii="Calibri" w:cs="Calibri"/>
          <w:sz w:val="24"/>
          <w:szCs w:val="24"/>
          <w:rtl/>
        </w:rPr>
        <w:t> </w:t>
      </w:r>
      <w:r>
        <w:rPr>
          <w:rFonts w:ascii="Calibri" w:cs="Calibri"/>
          <w:w w:val="65"/>
          <w:sz w:val="24"/>
          <w:szCs w:val="24"/>
          <w:rtl/>
        </w:rPr>
        <w:t>نقشهها</w:t>
      </w:r>
      <w:r>
        <w:rPr>
          <w:rFonts w:ascii="Calibri" w:cs="Calibri"/>
          <w:spacing w:val="-1"/>
          <w:sz w:val="24"/>
          <w:szCs w:val="24"/>
          <w:rtl/>
        </w:rPr>
        <w:t> </w:t>
      </w:r>
      <w:r>
        <w:rPr>
          <w:rFonts w:ascii="Calibri" w:cs="Calibri"/>
          <w:w w:val="65"/>
          <w:sz w:val="24"/>
          <w:szCs w:val="24"/>
          <w:rtl/>
        </w:rPr>
        <w:t>و</w:t>
      </w:r>
      <w:r>
        <w:rPr>
          <w:rFonts w:ascii="Calibri" w:cs="Calibri"/>
          <w:spacing w:val="1"/>
          <w:sz w:val="24"/>
          <w:szCs w:val="24"/>
          <w:rtl/>
        </w:rPr>
        <w:t> </w:t>
      </w:r>
      <w:r>
        <w:rPr>
          <w:rFonts w:ascii="Calibri" w:cs="Calibri"/>
          <w:w w:val="65"/>
          <w:sz w:val="24"/>
          <w:szCs w:val="24"/>
          <w:rtl/>
        </w:rPr>
        <w:t>ديگر</w:t>
      </w:r>
      <w:r>
        <w:rPr>
          <w:rFonts w:ascii="Calibri" w:cs="Calibri"/>
          <w:spacing w:val="1"/>
          <w:sz w:val="24"/>
          <w:szCs w:val="24"/>
          <w:rtl/>
        </w:rPr>
        <w:t> </w:t>
      </w:r>
      <w:r>
        <w:rPr>
          <w:rFonts w:ascii="Calibri" w:cs="Calibri"/>
          <w:w w:val="65"/>
          <w:sz w:val="24"/>
          <w:szCs w:val="24"/>
          <w:rtl/>
        </w:rPr>
        <w:t>اسناد</w:t>
      </w:r>
      <w:r>
        <w:rPr>
          <w:rFonts w:ascii="Calibri" w:cs="Calibri"/>
          <w:spacing w:val="4"/>
          <w:sz w:val="24"/>
          <w:szCs w:val="24"/>
          <w:rtl/>
        </w:rPr>
        <w:t> </w:t>
      </w:r>
      <w:r>
        <w:rPr>
          <w:rFonts w:ascii="Calibri" w:cs="Calibri"/>
          <w:w w:val="65"/>
          <w:sz w:val="24"/>
          <w:szCs w:val="24"/>
          <w:rtl/>
        </w:rPr>
        <w:t>پروژه</w:t>
      </w:r>
      <w:r>
        <w:rPr>
          <w:rFonts w:ascii="Calibri" w:cs="Calibri"/>
          <w:spacing w:val="-1"/>
          <w:sz w:val="24"/>
          <w:szCs w:val="24"/>
          <w:rtl/>
        </w:rPr>
        <w:t> </w:t>
      </w:r>
      <w:r>
        <w:rPr>
          <w:rFonts w:ascii="Calibri" w:cs="Calibri"/>
          <w:w w:val="65"/>
          <w:sz w:val="24"/>
          <w:szCs w:val="24"/>
          <w:rtl/>
        </w:rPr>
        <w:t>براي</w:t>
      </w:r>
      <w:r>
        <w:rPr>
          <w:rFonts w:ascii="Calibri" w:cs="Calibri"/>
          <w:spacing w:val="-3"/>
          <w:sz w:val="24"/>
          <w:szCs w:val="24"/>
          <w:rtl/>
        </w:rPr>
        <w:t> </w:t>
      </w:r>
      <w:r>
        <w:rPr>
          <w:rFonts w:ascii="Calibri" w:cs="Calibri"/>
          <w:w w:val="65"/>
          <w:sz w:val="24"/>
          <w:szCs w:val="24"/>
          <w:rtl/>
        </w:rPr>
        <w:t>تكميل</w:t>
      </w:r>
      <w:r>
        <w:rPr>
          <w:rFonts w:ascii="Calibri" w:cs="Calibri"/>
          <w:sz w:val="24"/>
          <w:szCs w:val="24"/>
          <w:rtl/>
        </w:rPr>
        <w:t> </w:t>
      </w:r>
      <w:r>
        <w:rPr>
          <w:rFonts w:ascii="Calibri" w:cs="Calibri"/>
          <w:w w:val="65"/>
          <w:sz w:val="24"/>
          <w:szCs w:val="24"/>
          <w:rtl/>
        </w:rPr>
        <w:t>اين</w:t>
      </w:r>
      <w:r>
        <w:rPr>
          <w:rFonts w:ascii="Calibri" w:cs="Calibri"/>
          <w:spacing w:val="1"/>
          <w:sz w:val="24"/>
          <w:szCs w:val="24"/>
          <w:rtl/>
        </w:rPr>
        <w:t> </w:t>
      </w:r>
      <w:r>
        <w:rPr>
          <w:rFonts w:ascii="Calibri" w:cs="Calibri"/>
          <w:w w:val="65"/>
          <w:sz w:val="24"/>
          <w:szCs w:val="24"/>
          <w:rtl/>
        </w:rPr>
        <w:t>واحده</w:t>
      </w:r>
      <w:r>
        <w:rPr>
          <w:rFonts w:ascii="Calibri" w:cs="Calibri"/>
          <w:w w:val="65"/>
          <w:sz w:val="24"/>
          <w:szCs w:val="24"/>
          <w:rtl/>
        </w:rPr>
        <w:t>ا</w:t>
      </w:r>
    </w:p>
    <w:p>
      <w:pPr>
        <w:bidi/>
        <w:spacing w:before="116"/>
        <w:ind w:right="0" w:left="912" w:firstLine="0"/>
        <w:jc w:val="left"/>
        <w:rPr>
          <w:rFonts w:ascii="Calibri" w:cs="Calibri"/>
          <w:sz w:val="24"/>
          <w:szCs w:val="24"/>
        </w:rPr>
      </w:pPr>
      <w:r>
        <w:rPr>
          <w:rFonts w:ascii="Calibri" w:cs="Calibri"/>
          <w:spacing w:val="-4"/>
          <w:w w:val="70"/>
          <w:sz w:val="24"/>
          <w:szCs w:val="24"/>
          <w:rtl/>
        </w:rPr>
        <w:t>ضروري</w:t>
      </w:r>
      <w:r>
        <w:rPr>
          <w:rFonts w:ascii="Calibri" w:cs="Calibri"/>
          <w:spacing w:val="-5"/>
          <w:sz w:val="24"/>
          <w:szCs w:val="24"/>
          <w:rtl/>
        </w:rPr>
        <w:t> </w:t>
      </w:r>
      <w:r>
        <w:rPr>
          <w:rFonts w:ascii="Calibri" w:cs="Calibri"/>
          <w:w w:val="70"/>
          <w:sz w:val="24"/>
          <w:szCs w:val="24"/>
          <w:rtl/>
        </w:rPr>
        <w:t>مي</w:t>
      </w:r>
      <w:r>
        <w:rPr>
          <w:rFonts w:ascii="Calibri" w:cs="Calibri"/>
          <w:spacing w:val="-4"/>
          <w:sz w:val="24"/>
          <w:szCs w:val="24"/>
          <w:rtl/>
        </w:rPr>
        <w:t> </w:t>
      </w:r>
      <w:r>
        <w:rPr>
          <w:rFonts w:ascii="Calibri" w:cs="Calibri"/>
          <w:w w:val="70"/>
          <w:sz w:val="24"/>
          <w:szCs w:val="24"/>
          <w:rtl/>
        </w:rPr>
        <w:t>باشد</w:t>
      </w:r>
      <w:r>
        <w:rPr>
          <w:rFonts w:ascii="Calibri" w:cs="Calibri"/>
          <w:spacing w:val="-4"/>
          <w:sz w:val="24"/>
          <w:szCs w:val="24"/>
          <w:rtl/>
        </w:rPr>
        <w:t> </w:t>
      </w:r>
      <w:r>
        <w:rPr>
          <w:rFonts w:ascii="Calibri" w:cs="Calibri"/>
          <w:w w:val="70"/>
          <w:sz w:val="24"/>
          <w:szCs w:val="24"/>
        </w:rPr>
        <w:t>.</w:t>
      </w:r>
    </w:p>
    <w:p>
      <w:pPr>
        <w:pStyle w:val="BodyText"/>
        <w:bidi/>
        <w:spacing w:before="137"/>
        <w:ind w:right="0" w:left="388" w:firstLine="0"/>
        <w:jc w:val="left"/>
      </w:pPr>
      <w:r>
        <w:rPr>
          <w:spacing w:val="-4"/>
          <w:w w:val="85"/>
          <w:rtl/>
        </w:rPr>
        <w:t>نكته</w:t>
      </w:r>
      <w:r>
        <w:rPr>
          <w:spacing w:val="-2"/>
          <w:rtl/>
        </w:rPr>
        <w:t> </w:t>
      </w:r>
      <w:r>
        <w:rPr>
          <w:w w:val="85"/>
          <w:rtl/>
        </w:rPr>
        <w:t>مهم</w:t>
      </w:r>
      <w:r>
        <w:rPr>
          <w:w w:val="85"/>
        </w:rPr>
        <w:t>:</w:t>
      </w:r>
      <w:r>
        <w:rPr>
          <w:spacing w:val="-7"/>
          <w:rtl/>
        </w:rPr>
        <w:t> </w:t>
      </w:r>
      <w:r>
        <w:rPr>
          <w:w w:val="85"/>
          <w:rtl/>
        </w:rPr>
        <w:t>انجام</w:t>
      </w:r>
      <w:r>
        <w:rPr>
          <w:spacing w:val="-5"/>
          <w:rtl/>
        </w:rPr>
        <w:t> </w:t>
      </w:r>
      <w:r>
        <w:rPr>
          <w:w w:val="85"/>
          <w:rtl/>
        </w:rPr>
        <w:t>كليه</w:t>
      </w:r>
      <w:r>
        <w:rPr>
          <w:spacing w:val="-6"/>
          <w:rtl/>
        </w:rPr>
        <w:t> </w:t>
      </w:r>
      <w:r>
        <w:rPr>
          <w:w w:val="85"/>
          <w:rtl/>
        </w:rPr>
        <w:t>كارهاي</w:t>
      </w:r>
      <w:r>
        <w:rPr>
          <w:spacing w:val="-4"/>
          <w:rtl/>
        </w:rPr>
        <w:t> </w:t>
      </w:r>
      <w:r>
        <w:rPr>
          <w:w w:val="85"/>
          <w:rtl/>
        </w:rPr>
        <w:t>ابزاردقيق</w:t>
      </w:r>
      <w:r>
        <w:rPr>
          <w:spacing w:val="-6"/>
          <w:rtl/>
        </w:rPr>
        <w:t> </w:t>
      </w:r>
      <w:r>
        <w:rPr>
          <w:w w:val="85"/>
          <w:rtl/>
        </w:rPr>
        <w:t>كه</w:t>
      </w:r>
      <w:r>
        <w:rPr>
          <w:spacing w:val="-5"/>
          <w:rtl/>
        </w:rPr>
        <w:t> </w:t>
      </w:r>
      <w:r>
        <w:rPr>
          <w:w w:val="85"/>
          <w:rtl/>
        </w:rPr>
        <w:t>به</w:t>
      </w:r>
      <w:r>
        <w:rPr>
          <w:spacing w:val="-7"/>
          <w:rtl/>
        </w:rPr>
        <w:t> </w:t>
      </w:r>
      <w:r>
        <w:rPr>
          <w:w w:val="85"/>
          <w:rtl/>
        </w:rPr>
        <w:t>آنها</w:t>
      </w:r>
      <w:r>
        <w:rPr>
          <w:spacing w:val="-7"/>
          <w:rtl/>
        </w:rPr>
        <w:t> </w:t>
      </w:r>
      <w:r>
        <w:rPr>
          <w:w w:val="85"/>
          <w:rtl/>
        </w:rPr>
        <w:t>اشاره</w:t>
      </w:r>
      <w:r>
        <w:rPr>
          <w:spacing w:val="-6"/>
          <w:rtl/>
        </w:rPr>
        <w:t> </w:t>
      </w:r>
      <w:r>
        <w:rPr>
          <w:w w:val="85"/>
          <w:rtl/>
        </w:rPr>
        <w:t>نگرديده</w:t>
      </w:r>
      <w:r>
        <w:rPr>
          <w:spacing w:val="-5"/>
          <w:rtl/>
        </w:rPr>
        <w:t> </w:t>
      </w:r>
      <w:r>
        <w:rPr>
          <w:w w:val="85"/>
          <w:rtl/>
        </w:rPr>
        <w:t>وليكن</w:t>
      </w:r>
      <w:r>
        <w:rPr>
          <w:spacing w:val="-6"/>
          <w:rtl/>
        </w:rPr>
        <w:t> </w:t>
      </w:r>
      <w:r>
        <w:rPr>
          <w:w w:val="85"/>
          <w:rtl/>
        </w:rPr>
        <w:t>بر</w:t>
      </w:r>
      <w:r>
        <w:rPr>
          <w:spacing w:val="-4"/>
          <w:rtl/>
        </w:rPr>
        <w:t> </w:t>
      </w:r>
      <w:r>
        <w:rPr>
          <w:w w:val="85"/>
          <w:rtl/>
        </w:rPr>
        <w:t>روي</w:t>
      </w:r>
      <w:r>
        <w:rPr>
          <w:spacing w:val="-6"/>
          <w:rtl/>
        </w:rPr>
        <w:t> </w:t>
      </w:r>
      <w:r>
        <w:rPr>
          <w:w w:val="85"/>
          <w:rtl/>
        </w:rPr>
        <w:t>نقشهها</w:t>
      </w:r>
      <w:r>
        <w:rPr>
          <w:spacing w:val="-4"/>
          <w:rtl/>
        </w:rPr>
        <w:t> </w:t>
      </w:r>
      <w:r>
        <w:rPr>
          <w:w w:val="85"/>
          <w:rtl/>
        </w:rPr>
        <w:t>و</w:t>
      </w:r>
      <w:r>
        <w:rPr>
          <w:spacing w:val="-1"/>
          <w:rtl/>
        </w:rPr>
        <w:t> </w:t>
      </w:r>
      <w:r>
        <w:rPr>
          <w:w w:val="85"/>
          <w:rtl/>
        </w:rPr>
        <w:t>مدارك</w:t>
      </w:r>
      <w:r>
        <w:rPr>
          <w:spacing w:val="-2"/>
          <w:rtl/>
        </w:rPr>
        <w:t> </w:t>
      </w:r>
      <w:r>
        <w:rPr>
          <w:w w:val="85"/>
          <w:rtl/>
        </w:rPr>
        <w:t>مطرح</w:t>
      </w:r>
      <w:r>
        <w:rPr>
          <w:spacing w:val="-4"/>
          <w:rtl/>
        </w:rPr>
        <w:t> </w:t>
      </w:r>
      <w:r>
        <w:rPr>
          <w:w w:val="85"/>
          <w:rtl/>
        </w:rPr>
        <w:t>منعكس</w:t>
      </w:r>
      <w:r>
        <w:rPr>
          <w:spacing w:val="-2"/>
          <w:rtl/>
        </w:rPr>
        <w:t> </w:t>
      </w:r>
      <w:r>
        <w:rPr>
          <w:w w:val="85"/>
          <w:rtl/>
        </w:rPr>
        <w:t>مي</w:t>
      </w:r>
      <w:r>
        <w:rPr>
          <w:spacing w:val="-6"/>
          <w:rtl/>
        </w:rPr>
        <w:t> </w:t>
      </w:r>
      <w:r>
        <w:rPr>
          <w:w w:val="85"/>
          <w:rtl/>
        </w:rPr>
        <w:t>باش</w:t>
      </w:r>
      <w:r>
        <w:rPr>
          <w:w w:val="85"/>
          <w:rtl/>
        </w:rPr>
        <w:t>د</w:t>
      </w:r>
    </w:p>
    <w:p>
      <w:pPr>
        <w:pStyle w:val="BodyText"/>
        <w:bidi/>
        <w:spacing w:before="103"/>
        <w:ind w:right="0" w:left="388" w:firstLine="0"/>
        <w:jc w:val="left"/>
      </w:pPr>
      <w:r>
        <w:rPr>
          <w:spacing w:val="-10"/>
          <w:w w:val="85"/>
          <w:rtl/>
        </w:rPr>
        <w:t>و</w:t>
      </w:r>
      <w:r>
        <w:rPr>
          <w:spacing w:val="-3"/>
          <w:rtl/>
        </w:rPr>
        <w:t> </w:t>
      </w:r>
      <w:r>
        <w:rPr>
          <w:w w:val="85"/>
          <w:rtl/>
        </w:rPr>
        <w:t>يا</w:t>
      </w:r>
      <w:r>
        <w:rPr>
          <w:spacing w:val="2"/>
          <w:rtl/>
        </w:rPr>
        <w:t> </w:t>
      </w:r>
      <w:r>
        <w:rPr>
          <w:w w:val="85"/>
          <w:rtl/>
        </w:rPr>
        <w:t>بطور</w:t>
      </w:r>
      <w:r>
        <w:rPr>
          <w:spacing w:val="3"/>
          <w:rtl/>
        </w:rPr>
        <w:t> </w:t>
      </w:r>
      <w:r>
        <w:rPr>
          <w:w w:val="85"/>
          <w:rtl/>
        </w:rPr>
        <w:t>منطقي</w:t>
      </w:r>
      <w:r>
        <w:rPr>
          <w:spacing w:val="-2"/>
          <w:rtl/>
        </w:rPr>
        <w:t> </w:t>
      </w:r>
      <w:r>
        <w:rPr>
          <w:w w:val="85"/>
          <w:rtl/>
        </w:rPr>
        <w:t>اجراي</w:t>
      </w:r>
      <w:r>
        <w:rPr>
          <w:spacing w:val="2"/>
          <w:rtl/>
        </w:rPr>
        <w:t> </w:t>
      </w:r>
      <w:r>
        <w:rPr>
          <w:w w:val="85"/>
          <w:rtl/>
        </w:rPr>
        <w:t>آنها</w:t>
      </w:r>
      <w:r>
        <w:rPr>
          <w:spacing w:val="2"/>
          <w:rtl/>
        </w:rPr>
        <w:t> </w:t>
      </w:r>
      <w:r>
        <w:rPr>
          <w:w w:val="85"/>
          <w:rtl/>
        </w:rPr>
        <w:t>از</w:t>
      </w:r>
      <w:r>
        <w:rPr>
          <w:spacing w:val="5"/>
          <w:rtl/>
        </w:rPr>
        <w:t> </w:t>
      </w:r>
      <w:r>
        <w:rPr>
          <w:w w:val="85"/>
          <w:rtl/>
        </w:rPr>
        <w:t>مدارك</w:t>
      </w:r>
      <w:r>
        <w:rPr>
          <w:spacing w:val="-1"/>
          <w:rtl/>
        </w:rPr>
        <w:t> </w:t>
      </w:r>
      <w:r>
        <w:rPr>
          <w:w w:val="85"/>
          <w:rtl/>
        </w:rPr>
        <w:t>و</w:t>
      </w:r>
      <w:r>
        <w:rPr>
          <w:spacing w:val="2"/>
          <w:rtl/>
        </w:rPr>
        <w:t> </w:t>
      </w:r>
      <w:r>
        <w:rPr>
          <w:w w:val="85"/>
          <w:rtl/>
        </w:rPr>
        <w:t>نقشه</w:t>
      </w:r>
      <w:r>
        <w:rPr>
          <w:spacing w:val="5"/>
          <w:rtl/>
        </w:rPr>
        <w:t> </w:t>
      </w:r>
      <w:r>
        <w:rPr>
          <w:w w:val="85"/>
          <w:rtl/>
        </w:rPr>
        <w:t>هاي</w:t>
      </w:r>
      <w:r>
        <w:rPr>
          <w:spacing w:val="-2"/>
          <w:rtl/>
        </w:rPr>
        <w:t> </w:t>
      </w:r>
      <w:r>
        <w:rPr>
          <w:w w:val="85"/>
          <w:rtl/>
        </w:rPr>
        <w:t>طرح</w:t>
      </w:r>
      <w:r>
        <w:rPr>
          <w:spacing w:val="3"/>
          <w:rtl/>
        </w:rPr>
        <w:t> </w:t>
      </w:r>
      <w:r>
        <w:rPr>
          <w:w w:val="85"/>
          <w:rtl/>
        </w:rPr>
        <w:t>استنباط</w:t>
      </w:r>
      <w:r>
        <w:rPr>
          <w:spacing w:val="3"/>
          <w:rtl/>
        </w:rPr>
        <w:t> </w:t>
      </w:r>
      <w:r>
        <w:rPr>
          <w:w w:val="85"/>
          <w:rtl/>
        </w:rPr>
        <w:t>ميگردد</w:t>
      </w:r>
      <w:r>
        <w:rPr>
          <w:spacing w:val="1"/>
          <w:rtl/>
        </w:rPr>
        <w:t> </w:t>
      </w:r>
      <w:r>
        <w:rPr>
          <w:w w:val="85"/>
          <w:rtl/>
        </w:rPr>
        <w:t>الزامي</w:t>
      </w:r>
      <w:r>
        <w:rPr>
          <w:spacing w:val="3"/>
          <w:rtl/>
        </w:rPr>
        <w:t> </w:t>
      </w:r>
      <w:r>
        <w:rPr>
          <w:w w:val="85"/>
          <w:rtl/>
        </w:rPr>
        <w:t>است</w:t>
      </w:r>
      <w:r>
        <w:rPr>
          <w:w w:val="85"/>
        </w:rPr>
        <w:t>.</w:t>
      </w:r>
    </w:p>
    <w:p>
      <w:pPr>
        <w:pStyle w:val="BodyText"/>
        <w:spacing w:before="166"/>
      </w:pPr>
    </w:p>
    <w:p>
      <w:pPr>
        <w:pStyle w:val="BodyText"/>
        <w:bidi/>
        <w:ind w:right="6008" w:left="0" w:firstLine="0"/>
        <w:jc w:val="right"/>
      </w:pPr>
      <w:r>
        <w:rPr>
          <w:spacing w:val="-4"/>
        </w:rPr>
        <w:t>-٣-٤-٥-</w:t>
      </w:r>
      <w:r>
        <w:rPr>
          <w:spacing w:val="-10"/>
        </w:rPr>
        <w:t>٤</w:t>
      </w:r>
      <w:r>
        <w:rPr>
          <w:spacing w:val="-14"/>
          <w:rtl/>
        </w:rPr>
        <w:t> </w:t>
      </w:r>
      <w:r>
        <w:rPr>
          <w:spacing w:val="-4"/>
          <w:rtl/>
        </w:rPr>
        <w:t>كارهاي</w:t>
      </w:r>
      <w:r>
        <w:rPr>
          <w:spacing w:val="-12"/>
          <w:rtl/>
        </w:rPr>
        <w:t> </w:t>
      </w:r>
      <w:r>
        <w:rPr>
          <w:spacing w:val="-4"/>
          <w:rtl/>
        </w:rPr>
        <w:t>آماده</w:t>
      </w:r>
      <w:r>
        <w:rPr>
          <w:spacing w:val="-7"/>
          <w:rtl/>
        </w:rPr>
        <w:t> </w:t>
      </w:r>
      <w:r>
        <w:rPr>
          <w:spacing w:val="-4"/>
          <w:rtl/>
        </w:rPr>
        <w:t>سازي</w:t>
      </w:r>
      <w:r>
        <w:rPr>
          <w:spacing w:val="-9"/>
          <w:rtl/>
        </w:rPr>
        <w:t> </w:t>
      </w:r>
      <w:r>
        <w:rPr>
          <w:spacing w:val="-4"/>
          <w:rtl/>
        </w:rPr>
        <w:t>پيش</w:t>
      </w:r>
      <w:r>
        <w:rPr>
          <w:spacing w:val="-7"/>
          <w:rtl/>
        </w:rPr>
        <w:t> </w:t>
      </w:r>
      <w:r>
        <w:rPr>
          <w:spacing w:val="-4"/>
          <w:rtl/>
        </w:rPr>
        <w:t>از</w:t>
      </w:r>
      <w:r>
        <w:rPr>
          <w:spacing w:val="-12"/>
          <w:rtl/>
        </w:rPr>
        <w:t> </w:t>
      </w:r>
      <w:r>
        <w:rPr>
          <w:spacing w:val="-4"/>
          <w:rtl/>
        </w:rPr>
        <w:t>راه</w:t>
      </w:r>
      <w:r>
        <w:rPr>
          <w:spacing w:val="-9"/>
          <w:rtl/>
        </w:rPr>
        <w:t> </w:t>
      </w:r>
      <w:r>
        <w:rPr>
          <w:spacing w:val="-4"/>
          <w:rtl/>
        </w:rPr>
        <w:t>انداز</w:t>
      </w:r>
      <w:r>
        <w:rPr>
          <w:spacing w:val="-4"/>
          <w:rtl/>
        </w:rPr>
        <w:t>ي</w:t>
      </w:r>
    </w:p>
    <w:p>
      <w:pPr>
        <w:pStyle w:val="BodyText"/>
        <w:bidi/>
        <w:spacing w:line="328" w:lineRule="auto" w:before="106"/>
        <w:ind w:right="668" w:left="387" w:firstLine="1711"/>
        <w:jc w:val="right"/>
      </w:pPr>
      <w:r>
        <w:rPr>
          <w:w w:val="85"/>
          <w:rtl/>
        </w:rPr>
        <w:t>منظور از انجام كارهاي اين بخش تكميل و انجام</w:t>
      </w:r>
      <w:r>
        <w:rPr>
          <w:rtl/>
        </w:rPr>
        <w:t> </w:t>
      </w:r>
      <w:r>
        <w:rPr>
          <w:w w:val="85"/>
          <w:rtl/>
        </w:rPr>
        <w:t>موارد زير </w:t>
      </w:r>
      <w:r>
        <w:rPr>
          <w:w w:val="85"/>
        </w:rPr>
        <w:t>)</w:t>
      </w:r>
      <w:r>
        <w:rPr>
          <w:w w:val="85"/>
          <w:rtl/>
        </w:rPr>
        <w:t>ولي نه محدود به</w:t>
      </w:r>
      <w:r>
        <w:rPr>
          <w:rtl/>
        </w:rPr>
        <w:t> </w:t>
      </w:r>
      <w:r>
        <w:rPr>
          <w:w w:val="85"/>
          <w:rtl/>
        </w:rPr>
        <w:t>موارد زير</w:t>
      </w:r>
      <w:r>
        <w:rPr>
          <w:w w:val="85"/>
        </w:rPr>
        <w:t>(</w:t>
      </w:r>
      <w:r>
        <w:rPr>
          <w:w w:val="85"/>
          <w:rtl/>
        </w:rPr>
        <w:t> ميباشد</w:t>
      </w:r>
      <w:r>
        <w:rPr>
          <w:w w:val="85"/>
        </w:rPr>
        <w:t>:</w:t>
      </w:r>
      <w:r>
        <w:rPr>
          <w:spacing w:val="80"/>
          <w:rtl/>
        </w:rPr>
        <w:t> </w:t>
      </w:r>
      <w:r>
        <w:rPr>
          <w:spacing w:val="-2"/>
          <w:w w:val="85"/>
          <w:rtl/>
        </w:rPr>
        <w:t>تنظيم</w:t>
      </w:r>
      <w:r>
        <w:rPr>
          <w:spacing w:val="-7"/>
          <w:w w:val="85"/>
          <w:rtl/>
        </w:rPr>
        <w:t> </w:t>
      </w:r>
      <w:r>
        <w:rPr>
          <w:w w:val="85"/>
          <w:rtl/>
        </w:rPr>
        <w:t>و</w:t>
      </w:r>
      <w:r>
        <w:rPr>
          <w:spacing w:val="-6"/>
          <w:w w:val="85"/>
          <w:rtl/>
        </w:rPr>
        <w:t> </w:t>
      </w:r>
      <w:r>
        <w:rPr>
          <w:w w:val="85"/>
          <w:rtl/>
        </w:rPr>
        <w:t>كاليبره</w:t>
      </w:r>
      <w:r>
        <w:rPr>
          <w:spacing w:val="-4"/>
          <w:w w:val="85"/>
          <w:rtl/>
        </w:rPr>
        <w:t> </w:t>
      </w:r>
      <w:r>
        <w:rPr>
          <w:w w:val="85"/>
          <w:rtl/>
        </w:rPr>
        <w:t>كردن</w:t>
      </w:r>
      <w:r>
        <w:rPr>
          <w:spacing w:val="-7"/>
          <w:w w:val="85"/>
          <w:rtl/>
        </w:rPr>
        <w:t> </w:t>
      </w:r>
      <w:r>
        <w:rPr>
          <w:w w:val="85"/>
          <w:rtl/>
        </w:rPr>
        <w:t>كليه</w:t>
      </w:r>
      <w:r>
        <w:rPr>
          <w:spacing w:val="-5"/>
          <w:w w:val="85"/>
          <w:rtl/>
        </w:rPr>
        <w:t> </w:t>
      </w:r>
      <w:r>
        <w:rPr>
          <w:w w:val="85"/>
          <w:rtl/>
        </w:rPr>
        <w:t>دستگاههاي</w:t>
      </w:r>
      <w:r>
        <w:rPr>
          <w:spacing w:val="-7"/>
          <w:w w:val="85"/>
          <w:rtl/>
        </w:rPr>
        <w:t> </w:t>
      </w:r>
      <w:r>
        <w:rPr>
          <w:w w:val="85"/>
          <w:rtl/>
        </w:rPr>
        <w:t>كنترل</w:t>
      </w:r>
      <w:r>
        <w:rPr>
          <w:spacing w:val="-6"/>
          <w:w w:val="85"/>
          <w:rtl/>
        </w:rPr>
        <w:t> </w:t>
      </w:r>
      <w:r>
        <w:rPr>
          <w:w w:val="85"/>
          <w:rtl/>
        </w:rPr>
        <w:t>و</w:t>
      </w:r>
      <w:r>
        <w:rPr>
          <w:spacing w:val="-5"/>
          <w:w w:val="85"/>
          <w:rtl/>
        </w:rPr>
        <w:t> </w:t>
      </w:r>
      <w:r>
        <w:rPr>
          <w:w w:val="85"/>
          <w:rtl/>
        </w:rPr>
        <w:t>ابزاردقيق</w:t>
      </w:r>
      <w:r>
        <w:rPr>
          <w:spacing w:val="-5"/>
          <w:w w:val="85"/>
          <w:rtl/>
        </w:rPr>
        <w:t> </w:t>
      </w:r>
      <w:r>
        <w:rPr>
          <w:w w:val="85"/>
          <w:rtl/>
        </w:rPr>
        <w:t>و</w:t>
      </w:r>
      <w:r>
        <w:rPr>
          <w:rFonts w:ascii="Times New Roman" w:cs="Times New Roman"/>
          <w:b w:val="0"/>
          <w:bCs w:val="0"/>
          <w:spacing w:val="55"/>
          <w:rtl/>
        </w:rPr>
        <w:t>   </w:t>
      </w:r>
      <w:r>
        <w:rPr>
          <w:w w:val="85"/>
          <w:rtl/>
        </w:rPr>
        <w:t>طبق</w:t>
      </w:r>
      <w:r>
        <w:rPr>
          <w:spacing w:val="-5"/>
          <w:w w:val="85"/>
          <w:rtl/>
        </w:rPr>
        <w:t> </w:t>
      </w:r>
      <w:r>
        <w:rPr>
          <w:w w:val="85"/>
          <w:rtl/>
        </w:rPr>
        <w:t>مدارك</w:t>
      </w:r>
      <w:r>
        <w:rPr>
          <w:spacing w:val="-7"/>
          <w:w w:val="85"/>
          <w:rtl/>
        </w:rPr>
        <w:t> </w:t>
      </w:r>
      <w:r>
        <w:rPr>
          <w:w w:val="85"/>
          <w:rtl/>
        </w:rPr>
        <w:t>پروژه</w:t>
      </w:r>
      <w:r>
        <w:rPr>
          <w:spacing w:val="-7"/>
          <w:w w:val="85"/>
          <w:rtl/>
        </w:rPr>
        <w:t> </w:t>
      </w:r>
      <w:r>
        <w:rPr>
          <w:w w:val="85"/>
          <w:rtl/>
        </w:rPr>
        <w:t>و</w:t>
      </w:r>
      <w:r>
        <w:rPr>
          <w:spacing w:val="-3"/>
          <w:w w:val="85"/>
          <w:rtl/>
        </w:rPr>
        <w:t> </w:t>
      </w:r>
      <w:r>
        <w:rPr>
          <w:w w:val="85"/>
          <w:rtl/>
        </w:rPr>
        <w:t>مشخصات</w:t>
      </w:r>
      <w:r>
        <w:rPr>
          <w:spacing w:val="-7"/>
          <w:w w:val="85"/>
          <w:rtl/>
        </w:rPr>
        <w:t> </w:t>
      </w:r>
      <w:r>
        <w:rPr>
          <w:w w:val="85"/>
          <w:rtl/>
        </w:rPr>
        <w:t>فني</w:t>
      </w:r>
      <w:r>
        <w:rPr>
          <w:spacing w:val="-5"/>
          <w:w w:val="85"/>
          <w:rtl/>
        </w:rPr>
        <w:t> </w:t>
      </w:r>
      <w:r>
        <w:rPr>
          <w:w w:val="85"/>
          <w:rtl/>
        </w:rPr>
        <w:t>سازندگان</w:t>
      </w:r>
      <w:r>
        <w:rPr>
          <w:spacing w:val="-6"/>
          <w:w w:val="85"/>
          <w:rtl/>
        </w:rPr>
        <w:t> </w:t>
      </w:r>
      <w:r>
        <w:rPr>
          <w:w w:val="85"/>
          <w:rtl/>
        </w:rPr>
        <w:t>اعم</w:t>
      </w:r>
      <w:r>
        <w:rPr>
          <w:spacing w:val="-5"/>
          <w:w w:val="85"/>
          <w:rtl/>
        </w:rPr>
        <w:t> </w:t>
      </w:r>
      <w:r>
        <w:rPr>
          <w:w w:val="85"/>
          <w:rtl/>
        </w:rPr>
        <w:t>ا</w:t>
      </w:r>
      <w:r>
        <w:rPr>
          <w:w w:val="85"/>
          <w:rtl/>
        </w:rPr>
        <w:t>ز</w:t>
      </w:r>
    </w:p>
    <w:p>
      <w:pPr>
        <w:pStyle w:val="BodyText"/>
        <w:bidi/>
        <w:spacing w:before="59"/>
        <w:ind w:right="6786" w:left="0" w:firstLine="0"/>
        <w:jc w:val="right"/>
      </w:pPr>
      <w:r>
        <w:rPr>
          <w:spacing w:val="-2"/>
          <w:w w:val="85"/>
          <w:rtl/>
        </w:rPr>
        <w:t>هشداردهندهها</w:t>
      </w:r>
      <w:r>
        <w:rPr>
          <w:spacing w:val="-9"/>
          <w:rtl/>
        </w:rPr>
        <w:t> </w:t>
      </w:r>
      <w:r>
        <w:rPr>
          <w:w w:val="85"/>
          <w:rtl/>
        </w:rPr>
        <w:t>و</w:t>
      </w:r>
      <w:r>
        <w:rPr>
          <w:spacing w:val="-9"/>
          <w:rtl/>
        </w:rPr>
        <w:t> </w:t>
      </w:r>
      <w:r>
        <w:rPr>
          <w:w w:val="85"/>
          <w:rtl/>
        </w:rPr>
        <w:t>سوئيچهاي</w:t>
      </w:r>
      <w:r>
        <w:rPr>
          <w:spacing w:val="-6"/>
          <w:rtl/>
        </w:rPr>
        <w:t> </w:t>
      </w:r>
      <w:r>
        <w:rPr>
          <w:w w:val="85"/>
          <w:rtl/>
        </w:rPr>
        <w:t>مختلف</w:t>
      </w:r>
      <w:r>
        <w:rPr>
          <w:spacing w:val="-2"/>
          <w:w w:val="85"/>
          <w:rtl/>
        </w:rPr>
        <w:t> </w:t>
      </w:r>
      <w:r>
        <w:rPr>
          <w:w w:val="85"/>
          <w:rtl/>
        </w:rPr>
        <w:t>و</w:t>
      </w:r>
      <w:r>
        <w:rPr>
          <w:rFonts w:ascii="Times New Roman" w:cs="Times New Roman"/>
          <w:b w:val="0"/>
          <w:bCs w:val="0"/>
          <w:spacing w:val="52"/>
          <w:rtl/>
        </w:rPr>
        <w:t>  </w:t>
      </w:r>
      <w:r>
        <w:rPr>
          <w:w w:val="85"/>
        </w:rPr>
        <w:t>.</w:t>
      </w:r>
    </w:p>
    <w:p>
      <w:pPr>
        <w:pStyle w:val="BodyText"/>
        <w:bidi/>
        <w:spacing w:before="164"/>
        <w:ind w:right="0" w:left="389" w:firstLine="0"/>
        <w:jc w:val="left"/>
      </w:pPr>
      <w:r>
        <w:rPr>
          <w:spacing w:val="-2"/>
          <w:w w:val="85"/>
          <w:rtl/>
        </w:rPr>
        <w:t>آزمايش</w:t>
      </w:r>
      <w:r>
        <w:rPr>
          <w:spacing w:val="4"/>
          <w:rtl/>
        </w:rPr>
        <w:t> </w:t>
      </w:r>
      <w:r>
        <w:rPr>
          <w:w w:val="85"/>
          <w:rtl/>
        </w:rPr>
        <w:t>كليه</w:t>
      </w:r>
      <w:r>
        <w:rPr>
          <w:spacing w:val="2"/>
          <w:rtl/>
        </w:rPr>
        <w:t> </w:t>
      </w:r>
      <w:r>
        <w:rPr>
          <w:w w:val="85"/>
          <w:rtl/>
        </w:rPr>
        <w:t>مدارها</w:t>
      </w:r>
      <w:r>
        <w:rPr>
          <w:spacing w:val="4"/>
          <w:rtl/>
        </w:rPr>
        <w:t> </w:t>
      </w:r>
      <w:r>
        <w:rPr>
          <w:w w:val="85"/>
          <w:rtl/>
        </w:rPr>
        <w:t>جهت</w:t>
      </w:r>
      <w:r>
        <w:rPr>
          <w:spacing w:val="2"/>
          <w:rtl/>
        </w:rPr>
        <w:t> </w:t>
      </w:r>
      <w:r>
        <w:rPr>
          <w:w w:val="85"/>
          <w:rtl/>
        </w:rPr>
        <w:t>حصول</w:t>
      </w:r>
      <w:r>
        <w:rPr>
          <w:spacing w:val="-1"/>
          <w:rtl/>
        </w:rPr>
        <w:t> </w:t>
      </w:r>
      <w:r>
        <w:rPr>
          <w:w w:val="85"/>
          <w:rtl/>
        </w:rPr>
        <w:t>اطمينان</w:t>
      </w:r>
      <w:r>
        <w:rPr>
          <w:spacing w:val="5"/>
          <w:rtl/>
        </w:rPr>
        <w:t> </w:t>
      </w:r>
      <w:r>
        <w:rPr>
          <w:w w:val="85"/>
          <w:rtl/>
        </w:rPr>
        <w:t>از</w:t>
      </w:r>
      <w:r>
        <w:rPr>
          <w:spacing w:val="1"/>
          <w:rtl/>
        </w:rPr>
        <w:t> </w:t>
      </w:r>
      <w:r>
        <w:rPr>
          <w:w w:val="85"/>
          <w:rtl/>
        </w:rPr>
        <w:t>پيوسته</w:t>
      </w:r>
      <w:r>
        <w:rPr>
          <w:rtl/>
        </w:rPr>
        <w:t> </w:t>
      </w:r>
      <w:r>
        <w:rPr>
          <w:w w:val="85"/>
          <w:rtl/>
        </w:rPr>
        <w:t>بودن</w:t>
      </w:r>
      <w:r>
        <w:rPr>
          <w:rtl/>
        </w:rPr>
        <w:t> </w:t>
      </w:r>
      <w:r>
        <w:rPr>
          <w:w w:val="85"/>
          <w:rtl/>
        </w:rPr>
        <w:t>و</w:t>
      </w:r>
      <w:r>
        <w:rPr>
          <w:spacing w:val="3"/>
          <w:rtl/>
        </w:rPr>
        <w:t> </w:t>
      </w:r>
      <w:r>
        <w:rPr>
          <w:w w:val="85"/>
          <w:rtl/>
        </w:rPr>
        <w:t>عملكرد</w:t>
      </w:r>
      <w:r>
        <w:rPr>
          <w:rtl/>
        </w:rPr>
        <w:t> </w:t>
      </w:r>
      <w:r>
        <w:rPr>
          <w:w w:val="85"/>
          <w:rtl/>
        </w:rPr>
        <w:t>ﺻحيح</w:t>
      </w:r>
      <w:r>
        <w:rPr>
          <w:spacing w:val="3"/>
          <w:rtl/>
        </w:rPr>
        <w:t> </w:t>
      </w:r>
      <w:r>
        <w:rPr>
          <w:w w:val="85"/>
          <w:rtl/>
        </w:rPr>
        <w:t>آنها</w:t>
      </w:r>
      <w:r>
        <w:rPr>
          <w:w w:val="85"/>
        </w:rPr>
        <w:t>.</w:t>
      </w:r>
    </w:p>
    <w:p>
      <w:pPr>
        <w:pStyle w:val="BodyText"/>
        <w:bidi/>
        <w:spacing w:before="161"/>
        <w:ind w:right="0" w:left="388" w:firstLine="0"/>
        <w:jc w:val="left"/>
      </w:pPr>
      <w:r>
        <w:rPr>
          <w:spacing w:val="-2"/>
          <w:w w:val="80"/>
          <w:rtl/>
        </w:rPr>
        <w:t>آزمايش</w:t>
      </w:r>
      <w:r>
        <w:rPr>
          <w:spacing w:val="-7"/>
          <w:rtl/>
        </w:rPr>
        <w:t> </w:t>
      </w:r>
      <w:r>
        <w:rPr>
          <w:w w:val="80"/>
          <w:rtl/>
        </w:rPr>
        <w:t>مشابه</w:t>
      </w:r>
      <w:r>
        <w:rPr>
          <w:spacing w:val="-9"/>
          <w:rtl/>
        </w:rPr>
        <w:t> </w:t>
      </w:r>
      <w:r>
        <w:rPr>
          <w:w w:val="80"/>
          <w:rtl/>
        </w:rPr>
        <w:t>سازي</w:t>
      </w:r>
      <w:r>
        <w:rPr>
          <w:spacing w:val="-8"/>
          <w:rtl/>
        </w:rPr>
        <w:t> </w:t>
      </w:r>
      <w:r>
        <w:rPr>
          <w:w w:val="80"/>
          <w:rtl/>
        </w:rPr>
        <w:t>و</w:t>
      </w:r>
      <w:r>
        <w:rPr>
          <w:spacing w:val="-11"/>
          <w:rtl/>
        </w:rPr>
        <w:t> </w:t>
      </w:r>
      <w:r>
        <w:rPr>
          <w:w w:val="80"/>
          <w:rtl/>
        </w:rPr>
        <w:t>تنظيم</w:t>
      </w:r>
      <w:r>
        <w:rPr>
          <w:spacing w:val="-7"/>
          <w:rtl/>
        </w:rPr>
        <w:t> </w:t>
      </w:r>
      <w:r>
        <w:rPr>
          <w:w w:val="80"/>
          <w:rtl/>
        </w:rPr>
        <w:t>و</w:t>
      </w:r>
      <w:r>
        <w:rPr>
          <w:spacing w:val="-9"/>
          <w:rtl/>
        </w:rPr>
        <w:t> </w:t>
      </w:r>
      <w:r>
        <w:rPr>
          <w:w w:val="80"/>
          <w:rtl/>
        </w:rPr>
        <w:t>كاليبره</w:t>
      </w:r>
      <w:r>
        <w:rPr>
          <w:spacing w:val="-11"/>
          <w:rtl/>
        </w:rPr>
        <w:t> </w:t>
      </w:r>
      <w:r>
        <w:rPr>
          <w:w w:val="80"/>
          <w:rtl/>
        </w:rPr>
        <w:t>نمودن</w:t>
      </w:r>
      <w:r>
        <w:rPr>
          <w:spacing w:val="-10"/>
          <w:rtl/>
        </w:rPr>
        <w:t> </w:t>
      </w:r>
      <w:r>
        <w:rPr>
          <w:w w:val="80"/>
          <w:rtl/>
        </w:rPr>
        <w:t>نهائي</w:t>
      </w:r>
      <w:r>
        <w:rPr>
          <w:spacing w:val="-10"/>
          <w:rtl/>
        </w:rPr>
        <w:t> </w:t>
      </w:r>
      <w:r>
        <w:rPr>
          <w:w w:val="80"/>
          <w:rtl/>
        </w:rPr>
        <w:t>سيﺴتم</w:t>
      </w:r>
      <w:r>
        <w:rPr>
          <w:spacing w:val="-6"/>
          <w:rtl/>
        </w:rPr>
        <w:t> </w:t>
      </w:r>
      <w:r>
        <w:rPr>
          <w:w w:val="80"/>
          <w:rtl/>
        </w:rPr>
        <w:t>ها</w:t>
      </w:r>
      <w:r>
        <w:rPr>
          <w:w w:val="80"/>
        </w:rPr>
        <w:t>.</w:t>
      </w:r>
    </w:p>
    <w:p>
      <w:pPr>
        <w:pStyle w:val="BodyText"/>
        <w:spacing w:before="223"/>
      </w:pPr>
    </w:p>
    <w:p>
      <w:pPr>
        <w:pStyle w:val="BodyText"/>
        <w:bidi/>
        <w:spacing w:line="328" w:lineRule="auto"/>
        <w:ind w:right="1060" w:left="387" w:firstLine="3873"/>
        <w:jc w:val="left"/>
      </w:pPr>
      <w:r>
        <w:rPr>
          <w:w w:val="90"/>
        </w:rPr>
        <w:t>-٣-٤-٥-٥</w:t>
      </w:r>
      <w:r>
        <w:rPr>
          <w:spacing w:val="-3"/>
          <w:w w:val="90"/>
          <w:rtl/>
        </w:rPr>
        <w:t> </w:t>
      </w:r>
      <w:r>
        <w:rPr>
          <w:w w:val="90"/>
          <w:rtl/>
        </w:rPr>
        <w:t>شرح</w:t>
      </w:r>
      <w:r>
        <w:rPr>
          <w:w w:val="85"/>
          <w:rtl/>
        </w:rPr>
        <w:t> تفصيلي</w:t>
      </w:r>
      <w:r>
        <w:rPr>
          <w:w w:val="90"/>
          <w:rtl/>
        </w:rPr>
        <w:t> كارهاي</w:t>
      </w:r>
      <w:r>
        <w:rPr>
          <w:spacing w:val="-4"/>
          <w:w w:val="90"/>
          <w:rtl/>
        </w:rPr>
        <w:t> </w:t>
      </w:r>
      <w:r>
        <w:rPr>
          <w:w w:val="90"/>
          <w:rtl/>
        </w:rPr>
        <w:t>آماده سازي</w:t>
      </w:r>
      <w:r>
        <w:rPr>
          <w:spacing w:val="-3"/>
          <w:w w:val="90"/>
          <w:rtl/>
        </w:rPr>
        <w:t> </w:t>
      </w:r>
      <w:r>
        <w:rPr>
          <w:w w:val="90"/>
          <w:rtl/>
        </w:rPr>
        <w:t>قبل از</w:t>
      </w:r>
      <w:r>
        <w:rPr>
          <w:spacing w:val="-4"/>
          <w:w w:val="90"/>
          <w:rtl/>
        </w:rPr>
        <w:t> </w:t>
      </w:r>
      <w:r>
        <w:rPr>
          <w:w w:val="90"/>
          <w:rtl/>
        </w:rPr>
        <w:t>راه</w:t>
      </w:r>
      <w:r>
        <w:rPr>
          <w:spacing w:val="-2"/>
          <w:w w:val="90"/>
          <w:rtl/>
        </w:rPr>
        <w:t> </w:t>
      </w:r>
      <w:r>
        <w:rPr>
          <w:w w:val="90"/>
          <w:rtl/>
        </w:rPr>
        <w:t>اندازي </w:t>
      </w:r>
      <w:r>
        <w:rPr>
          <w:spacing w:val="-2"/>
          <w:w w:val="80"/>
          <w:rtl/>
        </w:rPr>
        <w:t>بازرسي</w:t>
      </w:r>
      <w:r>
        <w:rPr>
          <w:spacing w:val="-6"/>
          <w:w w:val="85"/>
          <w:rtl/>
        </w:rPr>
        <w:t> </w:t>
      </w:r>
      <w:r>
        <w:rPr>
          <w:w w:val="85"/>
          <w:rtl/>
        </w:rPr>
        <w:t>دقيق</w:t>
      </w:r>
      <w:r>
        <w:rPr>
          <w:spacing w:val="-8"/>
          <w:w w:val="85"/>
          <w:rtl/>
        </w:rPr>
        <w:t> </w:t>
      </w:r>
      <w:r>
        <w:rPr>
          <w:w w:val="85"/>
          <w:rtl/>
        </w:rPr>
        <w:t>اتصاﻻت</w:t>
      </w:r>
      <w:r>
        <w:rPr>
          <w:spacing w:val="-6"/>
          <w:w w:val="85"/>
          <w:rtl/>
        </w:rPr>
        <w:t> </w:t>
      </w:r>
      <w:r>
        <w:rPr>
          <w:w w:val="85"/>
          <w:rtl/>
        </w:rPr>
        <w:t>و</w:t>
      </w:r>
      <w:r>
        <w:rPr>
          <w:spacing w:val="-3"/>
          <w:w w:val="85"/>
          <w:rtl/>
        </w:rPr>
        <w:t> </w:t>
      </w:r>
      <w:r>
        <w:rPr>
          <w:w w:val="85"/>
          <w:rtl/>
        </w:rPr>
        <w:t>رفع</w:t>
      </w:r>
      <w:r>
        <w:rPr>
          <w:spacing w:val="-8"/>
          <w:w w:val="85"/>
          <w:rtl/>
        </w:rPr>
        <w:t> </w:t>
      </w:r>
      <w:r>
        <w:rPr>
          <w:w w:val="85"/>
          <w:rtl/>
        </w:rPr>
        <w:t>هرگونه</w:t>
      </w:r>
      <w:r>
        <w:rPr>
          <w:spacing w:val="-6"/>
          <w:w w:val="85"/>
          <w:rtl/>
        </w:rPr>
        <w:t> </w:t>
      </w:r>
      <w:r>
        <w:rPr>
          <w:w w:val="85"/>
          <w:rtl/>
        </w:rPr>
        <w:t>اشكال</w:t>
      </w:r>
      <w:r>
        <w:rPr>
          <w:spacing w:val="-4"/>
          <w:w w:val="85"/>
          <w:rtl/>
        </w:rPr>
        <w:t> </w:t>
      </w:r>
      <w:r>
        <w:rPr>
          <w:w w:val="85"/>
          <w:rtl/>
        </w:rPr>
        <w:t>و</w:t>
      </w:r>
      <w:r>
        <w:rPr>
          <w:spacing w:val="-6"/>
          <w:w w:val="85"/>
          <w:rtl/>
        </w:rPr>
        <w:t> </w:t>
      </w:r>
      <w:r>
        <w:rPr>
          <w:w w:val="85"/>
          <w:rtl/>
        </w:rPr>
        <w:t>انجام</w:t>
      </w:r>
      <w:r>
        <w:rPr>
          <w:spacing w:val="-7"/>
          <w:w w:val="85"/>
          <w:rtl/>
        </w:rPr>
        <w:t> </w:t>
      </w:r>
      <w:r>
        <w:rPr>
          <w:w w:val="85"/>
          <w:rtl/>
        </w:rPr>
        <w:t>كليه</w:t>
      </w:r>
      <w:r>
        <w:rPr>
          <w:spacing w:val="-6"/>
          <w:w w:val="85"/>
          <w:rtl/>
        </w:rPr>
        <w:t> </w:t>
      </w:r>
      <w:r>
        <w:rPr>
          <w:w w:val="85"/>
          <w:rtl/>
        </w:rPr>
        <w:t>مراحلي</w:t>
      </w:r>
      <w:r>
        <w:rPr>
          <w:spacing w:val="-6"/>
          <w:w w:val="85"/>
          <w:rtl/>
        </w:rPr>
        <w:t> </w:t>
      </w:r>
      <w:r>
        <w:rPr>
          <w:w w:val="85"/>
          <w:rtl/>
        </w:rPr>
        <w:t>كه</w:t>
      </w:r>
      <w:r>
        <w:rPr>
          <w:spacing w:val="-6"/>
          <w:w w:val="85"/>
          <w:rtl/>
        </w:rPr>
        <w:t> </w:t>
      </w:r>
      <w:r>
        <w:rPr>
          <w:w w:val="85"/>
          <w:rtl/>
        </w:rPr>
        <w:t>در</w:t>
      </w:r>
      <w:r>
        <w:rPr>
          <w:spacing w:val="-8"/>
          <w:w w:val="85"/>
          <w:rtl/>
        </w:rPr>
        <w:t> </w:t>
      </w:r>
      <w:r>
        <w:rPr>
          <w:w w:val="85"/>
          <w:rtl/>
        </w:rPr>
        <w:t>اين</w:t>
      </w:r>
      <w:r>
        <w:rPr>
          <w:spacing w:val="-3"/>
          <w:w w:val="85"/>
          <w:rtl/>
        </w:rPr>
        <w:t> </w:t>
      </w:r>
      <w:r>
        <w:rPr>
          <w:w w:val="85"/>
          <w:rtl/>
        </w:rPr>
        <w:t>زمينه</w:t>
      </w:r>
      <w:r>
        <w:rPr>
          <w:spacing w:val="-5"/>
          <w:w w:val="85"/>
          <w:rtl/>
        </w:rPr>
        <w:t> </w:t>
      </w:r>
      <w:r>
        <w:rPr>
          <w:w w:val="85"/>
          <w:rtl/>
        </w:rPr>
        <w:t>سازنده</w:t>
      </w:r>
      <w:r>
        <w:rPr>
          <w:spacing w:val="-3"/>
          <w:w w:val="85"/>
          <w:rtl/>
        </w:rPr>
        <w:t> </w:t>
      </w:r>
      <w:r>
        <w:rPr>
          <w:w w:val="85"/>
          <w:rtl/>
        </w:rPr>
        <w:t>مشخص</w:t>
      </w:r>
      <w:r>
        <w:rPr>
          <w:spacing w:val="-5"/>
          <w:w w:val="85"/>
          <w:rtl/>
        </w:rPr>
        <w:t> </w:t>
      </w:r>
      <w:r>
        <w:rPr>
          <w:w w:val="85"/>
          <w:rtl/>
        </w:rPr>
        <w:t>و</w:t>
      </w:r>
      <w:r>
        <w:rPr>
          <w:spacing w:val="-7"/>
          <w:w w:val="85"/>
          <w:rtl/>
        </w:rPr>
        <w:t> </w:t>
      </w:r>
      <w:r>
        <w:rPr>
          <w:w w:val="85"/>
          <w:rtl/>
        </w:rPr>
        <w:t>توﺻيه</w:t>
      </w:r>
      <w:r>
        <w:rPr>
          <w:spacing w:val="-5"/>
          <w:w w:val="85"/>
          <w:rtl/>
        </w:rPr>
        <w:t> </w:t>
      </w:r>
      <w:r>
        <w:rPr>
          <w:w w:val="85"/>
          <w:rtl/>
        </w:rPr>
        <w:t>نمود</w:t>
      </w:r>
      <w:r>
        <w:rPr>
          <w:w w:val="85"/>
          <w:rtl/>
        </w:rPr>
        <w:t>ه</w:t>
      </w:r>
    </w:p>
    <w:p>
      <w:pPr>
        <w:pStyle w:val="BodyText"/>
        <w:bidi/>
        <w:spacing w:line="381" w:lineRule="auto" w:before="60"/>
        <w:ind w:right="1072" w:left="387" w:firstLine="8635"/>
        <w:jc w:val="left"/>
      </w:pPr>
      <w:r>
        <w:rPr>
          <w:spacing w:val="-4"/>
          <w:w w:val="90"/>
          <w:rtl/>
        </w:rPr>
        <w:t>است </w:t>
      </w:r>
      <w:r>
        <w:rPr>
          <w:spacing w:val="-2"/>
          <w:w w:val="80"/>
          <w:rtl/>
        </w:rPr>
        <w:t>آزمايش</w:t>
      </w:r>
      <w:r>
        <w:rPr>
          <w:spacing w:val="7"/>
          <w:rtl/>
        </w:rPr>
        <w:t> </w:t>
      </w:r>
      <w:r>
        <w:rPr>
          <w:w w:val="80"/>
          <w:rtl/>
        </w:rPr>
        <w:t>كليه</w:t>
      </w:r>
      <w:r>
        <w:rPr>
          <w:spacing w:val="4"/>
          <w:rtl/>
        </w:rPr>
        <w:t> </w:t>
      </w:r>
      <w:r>
        <w:rPr>
          <w:w w:val="80"/>
          <w:rtl/>
        </w:rPr>
        <w:t>مدارها</w:t>
      </w:r>
      <w:r>
        <w:rPr>
          <w:spacing w:val="6"/>
          <w:rtl/>
        </w:rPr>
        <w:t> </w:t>
      </w:r>
      <w:r>
        <w:rPr>
          <w:w w:val="80"/>
          <w:rtl/>
        </w:rPr>
        <w:t>جهت</w:t>
      </w:r>
      <w:r>
        <w:rPr>
          <w:spacing w:val="4"/>
          <w:rtl/>
        </w:rPr>
        <w:t> </w:t>
      </w:r>
      <w:r>
        <w:rPr>
          <w:w w:val="80"/>
          <w:rtl/>
        </w:rPr>
        <w:t>حصول</w:t>
      </w:r>
      <w:r>
        <w:rPr>
          <w:spacing w:val="2"/>
          <w:rtl/>
        </w:rPr>
        <w:t> </w:t>
      </w:r>
      <w:r>
        <w:rPr>
          <w:w w:val="80"/>
          <w:rtl/>
        </w:rPr>
        <w:t>اطمينان</w:t>
      </w:r>
      <w:r>
        <w:rPr>
          <w:spacing w:val="7"/>
          <w:rtl/>
        </w:rPr>
        <w:t> </w:t>
      </w:r>
      <w:r>
        <w:rPr>
          <w:w w:val="80"/>
          <w:rtl/>
        </w:rPr>
        <w:t>از</w:t>
      </w:r>
      <w:r>
        <w:rPr>
          <w:spacing w:val="2"/>
          <w:rtl/>
        </w:rPr>
        <w:t> </w:t>
      </w:r>
      <w:r>
        <w:rPr>
          <w:w w:val="80"/>
          <w:rtl/>
        </w:rPr>
        <w:t>پيوستگي</w:t>
      </w:r>
      <w:r>
        <w:rPr>
          <w:spacing w:val="4"/>
          <w:rtl/>
        </w:rPr>
        <w:t> </w:t>
      </w:r>
      <w:r>
        <w:rPr>
          <w:w w:val="80"/>
          <w:rtl/>
        </w:rPr>
        <w:t>مدار</w:t>
      </w:r>
      <w:r>
        <w:rPr>
          <w:spacing w:val="7"/>
          <w:rtl/>
        </w:rPr>
        <w:t> </w:t>
      </w:r>
      <w:r>
        <w:rPr>
          <w:w w:val="80"/>
          <w:rtl/>
        </w:rPr>
        <w:t>و</w:t>
      </w:r>
      <w:r>
        <w:rPr>
          <w:spacing w:val="4"/>
          <w:rtl/>
        </w:rPr>
        <w:t> </w:t>
      </w:r>
      <w:r>
        <w:rPr>
          <w:w w:val="80"/>
          <w:rtl/>
        </w:rPr>
        <w:t>رفع</w:t>
      </w:r>
      <w:r>
        <w:rPr>
          <w:spacing w:val="4"/>
          <w:rtl/>
        </w:rPr>
        <w:t> </w:t>
      </w:r>
      <w:r>
        <w:rPr>
          <w:w w:val="80"/>
          <w:rtl/>
        </w:rPr>
        <w:t>هر</w:t>
      </w:r>
      <w:r>
        <w:rPr>
          <w:spacing w:val="3"/>
          <w:rtl/>
        </w:rPr>
        <w:t> </w:t>
      </w:r>
      <w:r>
        <w:rPr>
          <w:w w:val="80"/>
          <w:rtl/>
        </w:rPr>
        <w:t>گونه</w:t>
      </w:r>
      <w:r>
        <w:rPr>
          <w:spacing w:val="7"/>
          <w:rtl/>
        </w:rPr>
        <w:t> </w:t>
      </w:r>
      <w:r>
        <w:rPr>
          <w:w w:val="80"/>
          <w:rtl/>
        </w:rPr>
        <w:t>اشكال</w:t>
      </w:r>
      <w:r>
        <w:rPr>
          <w:spacing w:val="4"/>
          <w:rtl/>
        </w:rPr>
        <w:t> </w:t>
      </w:r>
      <w:r>
        <w:rPr>
          <w:w w:val="80"/>
          <w:rtl/>
        </w:rPr>
        <w:t>در</w:t>
      </w:r>
      <w:r>
        <w:rPr>
          <w:spacing w:val="4"/>
          <w:rtl/>
        </w:rPr>
        <w:t> </w:t>
      </w:r>
      <w:r>
        <w:rPr>
          <w:w w:val="80"/>
          <w:rtl/>
        </w:rPr>
        <w:t>اين</w:t>
      </w:r>
      <w:r>
        <w:rPr>
          <w:spacing w:val="8"/>
          <w:rtl/>
        </w:rPr>
        <w:t> </w:t>
      </w:r>
      <w:r>
        <w:rPr>
          <w:w w:val="80"/>
          <w:rtl/>
        </w:rPr>
        <w:t>زمينه،</w:t>
      </w:r>
      <w:r>
        <w:rPr>
          <w:spacing w:val="1"/>
          <w:rtl/>
        </w:rPr>
        <w:t> </w:t>
      </w:r>
      <w:r>
        <w:rPr>
          <w:w w:val="80"/>
          <w:rtl/>
        </w:rPr>
        <w:t>تنظيم</w:t>
      </w:r>
      <w:r>
        <w:rPr>
          <w:spacing w:val="6"/>
          <w:rtl/>
        </w:rPr>
        <w:t> </w:t>
      </w:r>
      <w:r>
        <w:rPr>
          <w:w w:val="80"/>
          <w:rtl/>
        </w:rPr>
        <w:t>و</w:t>
      </w:r>
      <w:r>
        <w:rPr>
          <w:spacing w:val="2"/>
          <w:rtl/>
        </w:rPr>
        <w:t> </w:t>
      </w:r>
      <w:r>
        <w:rPr>
          <w:w w:val="80"/>
          <w:rtl/>
        </w:rPr>
        <w:t>كاليبر</w:t>
      </w:r>
      <w:r>
        <w:rPr>
          <w:w w:val="80"/>
          <w:rtl/>
        </w:rPr>
        <w:t>ه</w:t>
      </w:r>
    </w:p>
    <w:p>
      <w:pPr>
        <w:pStyle w:val="BodyText"/>
        <w:bidi/>
        <w:spacing w:line="274" w:lineRule="exact"/>
        <w:ind w:right="0" w:left="387" w:firstLine="0"/>
        <w:jc w:val="left"/>
      </w:pPr>
      <w:r>
        <w:rPr>
          <w:spacing w:val="-4"/>
          <w:w w:val="85"/>
          <w:rtl/>
        </w:rPr>
        <w:t>نمودن</w:t>
      </w:r>
      <w:r>
        <w:rPr>
          <w:spacing w:val="-5"/>
          <w:rtl/>
        </w:rPr>
        <w:t> </w:t>
      </w:r>
      <w:r>
        <w:rPr>
          <w:w w:val="85"/>
          <w:rtl/>
        </w:rPr>
        <w:t>كليه</w:t>
      </w:r>
      <w:r>
        <w:rPr>
          <w:spacing w:val="-6"/>
          <w:rtl/>
        </w:rPr>
        <w:t> </w:t>
      </w:r>
      <w:r>
        <w:rPr>
          <w:w w:val="85"/>
          <w:rtl/>
        </w:rPr>
        <w:t>تجهيزات</w:t>
      </w:r>
      <w:r>
        <w:rPr>
          <w:spacing w:val="-3"/>
          <w:rtl/>
        </w:rPr>
        <w:t> </w:t>
      </w:r>
      <w:r>
        <w:rPr>
          <w:w w:val="85"/>
          <w:rtl/>
        </w:rPr>
        <w:t>از</w:t>
      </w:r>
      <w:r>
        <w:rPr>
          <w:spacing w:val="-5"/>
          <w:rtl/>
        </w:rPr>
        <w:t> </w:t>
      </w:r>
      <w:r>
        <w:rPr>
          <w:w w:val="85"/>
          <w:rtl/>
        </w:rPr>
        <w:t>جمله</w:t>
      </w:r>
      <w:r>
        <w:rPr>
          <w:spacing w:val="-3"/>
          <w:rtl/>
        </w:rPr>
        <w:t> </w:t>
      </w:r>
      <w:r>
        <w:rPr>
          <w:w w:val="85"/>
          <w:rtl/>
        </w:rPr>
        <w:t>نشان</w:t>
      </w:r>
      <w:r>
        <w:rPr>
          <w:spacing w:val="-3"/>
          <w:rtl/>
        </w:rPr>
        <w:t> </w:t>
      </w:r>
      <w:r>
        <w:rPr>
          <w:w w:val="85"/>
          <w:rtl/>
        </w:rPr>
        <w:t>دهنده</w:t>
      </w:r>
      <w:r>
        <w:rPr>
          <w:spacing w:val="-5"/>
          <w:rtl/>
        </w:rPr>
        <w:t> </w:t>
      </w:r>
      <w:r>
        <w:rPr>
          <w:w w:val="85"/>
          <w:rtl/>
        </w:rPr>
        <w:t>هاي</w:t>
      </w:r>
      <w:r>
        <w:rPr>
          <w:spacing w:val="-1"/>
          <w:rtl/>
        </w:rPr>
        <w:t> </w:t>
      </w:r>
      <w:r>
        <w:rPr>
          <w:w w:val="85"/>
          <w:rtl/>
        </w:rPr>
        <w:t>ارتفاع</w:t>
      </w:r>
      <w:r>
        <w:rPr>
          <w:rtl/>
        </w:rPr>
        <w:t> </w:t>
      </w:r>
      <w:r>
        <w:rPr>
          <w:w w:val="85"/>
          <w:rtl/>
        </w:rPr>
        <w:t>مايعات،</w:t>
      </w:r>
      <w:r>
        <w:rPr>
          <w:spacing w:val="-6"/>
          <w:rtl/>
        </w:rPr>
        <w:t> </w:t>
      </w:r>
      <w:r>
        <w:rPr>
          <w:w w:val="85"/>
          <w:rtl/>
        </w:rPr>
        <w:t>سوئيچهاي</w:t>
      </w:r>
      <w:r>
        <w:rPr>
          <w:spacing w:val="-6"/>
          <w:rtl/>
        </w:rPr>
        <w:t> </w:t>
      </w:r>
      <w:r>
        <w:rPr>
          <w:w w:val="85"/>
          <w:rtl/>
        </w:rPr>
        <w:t>گوناگون</w:t>
      </w:r>
      <w:r>
        <w:rPr>
          <w:spacing w:val="-6"/>
          <w:rtl/>
        </w:rPr>
        <w:t> </w:t>
      </w:r>
      <w:r>
        <w:rPr>
          <w:w w:val="85"/>
          <w:rtl/>
        </w:rPr>
        <w:t>و</w:t>
      </w:r>
      <w:r>
        <w:rPr>
          <w:spacing w:val="-5"/>
          <w:rtl/>
        </w:rPr>
        <w:t> </w:t>
      </w:r>
      <w:r>
        <w:rPr>
          <w:w w:val="85"/>
          <w:rtl/>
        </w:rPr>
        <w:t>نشان</w:t>
      </w:r>
      <w:r>
        <w:rPr>
          <w:spacing w:val="-2"/>
          <w:rtl/>
        </w:rPr>
        <w:t> </w:t>
      </w:r>
      <w:r>
        <w:rPr>
          <w:w w:val="85"/>
          <w:rtl/>
        </w:rPr>
        <w:t>دهنده</w:t>
      </w:r>
      <w:r>
        <w:rPr>
          <w:spacing w:val="-5"/>
          <w:rtl/>
        </w:rPr>
        <w:t> </w:t>
      </w:r>
      <w:r>
        <w:rPr>
          <w:w w:val="85"/>
          <w:rtl/>
        </w:rPr>
        <w:t>هاي</w:t>
      </w:r>
      <w:r>
        <w:rPr>
          <w:spacing w:val="-3"/>
          <w:rtl/>
        </w:rPr>
        <w:t> </w:t>
      </w:r>
      <w:r>
        <w:rPr>
          <w:w w:val="85"/>
          <w:rtl/>
        </w:rPr>
        <w:t>محلي</w:t>
      </w:r>
      <w:r>
        <w:rPr>
          <w:spacing w:val="-7"/>
          <w:rtl/>
        </w:rPr>
        <w:t> </w:t>
      </w:r>
      <w:r>
        <w:rPr>
          <w:w w:val="85"/>
          <w:rtl/>
        </w:rPr>
        <w:t>و</w:t>
      </w:r>
      <w:r>
        <w:rPr>
          <w:spacing w:val="-4"/>
          <w:rtl/>
        </w:rPr>
        <w:t> </w:t>
      </w:r>
      <w:r>
        <w:rPr>
          <w:w w:val="85"/>
        </w:rPr>
        <w:t>...</w:t>
      </w:r>
      <w:r>
        <w:rPr>
          <w:w w:val="85"/>
        </w:rPr>
        <w:t>.</w:t>
      </w:r>
    </w:p>
    <w:p>
      <w:pPr>
        <w:pStyle w:val="BodyText"/>
        <w:bidi/>
        <w:spacing w:before="160"/>
        <w:ind w:right="0" w:left="387" w:firstLine="0"/>
        <w:jc w:val="left"/>
      </w:pPr>
      <w:r>
        <w:rPr>
          <w:spacing w:val="-4"/>
          <w:w w:val="90"/>
          <w:rtl/>
        </w:rPr>
        <w:t>فراهم</w:t>
      </w:r>
      <w:r>
        <w:rPr>
          <w:spacing w:val="-3"/>
          <w:rtl/>
        </w:rPr>
        <w:t> </w:t>
      </w:r>
      <w:r>
        <w:rPr>
          <w:w w:val="90"/>
          <w:rtl/>
        </w:rPr>
        <w:t>آوردن</w:t>
      </w:r>
      <w:r>
        <w:rPr>
          <w:spacing w:val="-5"/>
          <w:rtl/>
        </w:rPr>
        <w:t> </w:t>
      </w:r>
      <w:r>
        <w:rPr>
          <w:w w:val="90"/>
          <w:rtl/>
        </w:rPr>
        <w:t>كليه</w:t>
      </w:r>
      <w:r>
        <w:rPr>
          <w:spacing w:val="-5"/>
          <w:rtl/>
        </w:rPr>
        <w:t> </w:t>
      </w:r>
      <w:r>
        <w:rPr>
          <w:w w:val="90"/>
          <w:rtl/>
        </w:rPr>
        <w:t>تﺴهيﻼت</w:t>
      </w:r>
      <w:r>
        <w:rPr>
          <w:spacing w:val="-2"/>
          <w:rtl/>
        </w:rPr>
        <w:t> </w:t>
      </w:r>
      <w:r>
        <w:rPr>
          <w:w w:val="90"/>
          <w:rtl/>
        </w:rPr>
        <w:t>موقت</w:t>
      </w:r>
      <w:r>
        <w:rPr>
          <w:spacing w:val="-3"/>
          <w:rtl/>
        </w:rPr>
        <w:t> </w:t>
      </w:r>
      <w:r>
        <w:rPr>
          <w:w w:val="90"/>
          <w:rtl/>
        </w:rPr>
        <w:t>مورد</w:t>
      </w:r>
      <w:r>
        <w:rPr>
          <w:spacing w:val="-5"/>
          <w:rtl/>
        </w:rPr>
        <w:t> </w:t>
      </w:r>
      <w:r>
        <w:rPr>
          <w:w w:val="90"/>
          <w:rtl/>
        </w:rPr>
        <w:t>نياز</w:t>
      </w:r>
      <w:r>
        <w:rPr>
          <w:spacing w:val="-4"/>
          <w:rtl/>
        </w:rPr>
        <w:t> </w:t>
      </w:r>
      <w:r>
        <w:rPr>
          <w:w w:val="90"/>
          <w:rtl/>
        </w:rPr>
        <w:t>جهت</w:t>
      </w:r>
      <w:r>
        <w:rPr>
          <w:spacing w:val="-5"/>
          <w:rtl/>
        </w:rPr>
        <w:t> </w:t>
      </w:r>
      <w:r>
        <w:rPr>
          <w:w w:val="90"/>
          <w:rtl/>
        </w:rPr>
        <w:t>آماده</w:t>
      </w:r>
      <w:r>
        <w:rPr>
          <w:spacing w:val="-4"/>
          <w:rtl/>
        </w:rPr>
        <w:t> </w:t>
      </w:r>
      <w:r>
        <w:rPr>
          <w:w w:val="90"/>
          <w:rtl/>
        </w:rPr>
        <w:t>سازي</w:t>
      </w:r>
      <w:r>
        <w:rPr>
          <w:spacing w:val="-5"/>
          <w:rtl/>
        </w:rPr>
        <w:t> </w:t>
      </w:r>
      <w:r>
        <w:rPr>
          <w:w w:val="90"/>
          <w:rtl/>
        </w:rPr>
        <w:t>و</w:t>
      </w:r>
      <w:r>
        <w:rPr>
          <w:spacing w:val="-6"/>
          <w:rtl/>
        </w:rPr>
        <w:t> </w:t>
      </w:r>
      <w:r>
        <w:rPr>
          <w:w w:val="90"/>
          <w:rtl/>
        </w:rPr>
        <w:t>راه</w:t>
      </w:r>
      <w:r>
        <w:rPr>
          <w:spacing w:val="-3"/>
          <w:rtl/>
        </w:rPr>
        <w:t> </w:t>
      </w:r>
      <w:r>
        <w:rPr>
          <w:w w:val="90"/>
          <w:rtl/>
        </w:rPr>
        <w:t>اندازي</w:t>
      </w:r>
      <w:r>
        <w:rPr>
          <w:w w:val="90"/>
        </w:rPr>
        <w:t>.</w:t>
      </w:r>
    </w:p>
    <w:p>
      <w:pPr>
        <w:pStyle w:val="BodyText"/>
        <w:bidi/>
        <w:spacing w:line="331" w:lineRule="auto" w:before="161"/>
        <w:ind w:right="848" w:left="387" w:firstLine="7027"/>
        <w:jc w:val="left"/>
      </w:pPr>
      <w:r>
        <w:rPr>
          <w:spacing w:val="-4"/>
        </w:rPr>
        <w:t>-٣-٤-٥-٦</w:t>
      </w:r>
      <w:r>
        <w:rPr>
          <w:spacing w:val="-20"/>
          <w:rtl/>
        </w:rPr>
        <w:t> </w:t>
      </w:r>
      <w:r>
        <w:rPr>
          <w:spacing w:val="-4"/>
          <w:rtl/>
        </w:rPr>
        <w:t>كارهاي</w:t>
      </w:r>
      <w:r>
        <w:rPr>
          <w:spacing w:val="-14"/>
          <w:rtl/>
        </w:rPr>
        <w:t> </w:t>
      </w:r>
      <w:r>
        <w:rPr>
          <w:spacing w:val="-4"/>
          <w:rtl/>
        </w:rPr>
        <w:t>متفرقه </w:t>
      </w:r>
      <w:r>
        <w:rPr>
          <w:spacing w:val="-2"/>
          <w:w w:val="80"/>
          <w:rtl/>
        </w:rPr>
        <w:t>اجراي</w:t>
      </w:r>
      <w:r>
        <w:rPr>
          <w:spacing w:val="-3"/>
          <w:rtl/>
        </w:rPr>
        <w:t> </w:t>
      </w:r>
      <w:r>
        <w:rPr>
          <w:w w:val="80"/>
          <w:rtl/>
        </w:rPr>
        <w:t>هر</w:t>
      </w:r>
      <w:r>
        <w:rPr>
          <w:spacing w:val="-5"/>
          <w:rtl/>
        </w:rPr>
        <w:t> </w:t>
      </w:r>
      <w:r>
        <w:rPr>
          <w:w w:val="80"/>
          <w:rtl/>
        </w:rPr>
        <w:t>كار</w:t>
      </w:r>
      <w:r>
        <w:rPr>
          <w:spacing w:val="-4"/>
          <w:rtl/>
        </w:rPr>
        <w:t> </w:t>
      </w:r>
      <w:r>
        <w:rPr>
          <w:w w:val="80"/>
          <w:rtl/>
        </w:rPr>
        <w:t>ﻻزم</w:t>
      </w:r>
      <w:r>
        <w:rPr>
          <w:spacing w:val="-4"/>
          <w:rtl/>
        </w:rPr>
        <w:t> </w:t>
      </w:r>
      <w:r>
        <w:rPr>
          <w:w w:val="80"/>
          <w:rtl/>
        </w:rPr>
        <w:t>ديگر</w:t>
      </w:r>
      <w:r>
        <w:rPr>
          <w:spacing w:val="-4"/>
          <w:rtl/>
        </w:rPr>
        <w:t> </w:t>
      </w:r>
      <w:r>
        <w:rPr>
          <w:w w:val="80"/>
          <w:rtl/>
        </w:rPr>
        <w:t>كه</w:t>
      </w:r>
      <w:r>
        <w:rPr>
          <w:spacing w:val="-1"/>
          <w:rtl/>
        </w:rPr>
        <w:t> </w:t>
      </w:r>
      <w:r>
        <w:rPr>
          <w:w w:val="80"/>
          <w:rtl/>
        </w:rPr>
        <w:t>در</w:t>
      </w:r>
      <w:r>
        <w:rPr>
          <w:spacing w:val="-5"/>
          <w:rtl/>
        </w:rPr>
        <w:t> </w:t>
      </w:r>
      <w:r>
        <w:rPr>
          <w:w w:val="80"/>
          <w:rtl/>
        </w:rPr>
        <w:t>باﻻ</w:t>
      </w:r>
      <w:r>
        <w:rPr>
          <w:spacing w:val="-4"/>
          <w:rtl/>
        </w:rPr>
        <w:t> </w:t>
      </w:r>
      <w:r>
        <w:rPr>
          <w:w w:val="80"/>
          <w:rtl/>
        </w:rPr>
        <w:t>به</w:t>
      </w:r>
      <w:r>
        <w:rPr>
          <w:spacing w:val="-2"/>
          <w:rtl/>
        </w:rPr>
        <w:t> </w:t>
      </w:r>
      <w:r>
        <w:rPr>
          <w:w w:val="80"/>
          <w:rtl/>
        </w:rPr>
        <w:t>آن</w:t>
      </w:r>
      <w:r>
        <w:rPr>
          <w:spacing w:val="-4"/>
          <w:rtl/>
        </w:rPr>
        <w:t> </w:t>
      </w:r>
      <w:r>
        <w:rPr>
          <w:w w:val="80"/>
          <w:rtl/>
        </w:rPr>
        <w:t>اشاره</w:t>
      </w:r>
      <w:r>
        <w:rPr>
          <w:spacing w:val="-4"/>
          <w:rtl/>
        </w:rPr>
        <w:t> </w:t>
      </w:r>
      <w:r>
        <w:rPr>
          <w:w w:val="80"/>
          <w:rtl/>
        </w:rPr>
        <w:t>نشده</w:t>
      </w:r>
      <w:r>
        <w:rPr>
          <w:spacing w:val="-3"/>
          <w:rtl/>
        </w:rPr>
        <w:t> </w:t>
      </w:r>
      <w:r>
        <w:rPr>
          <w:w w:val="80"/>
          <w:rtl/>
        </w:rPr>
        <w:t>باشد</w:t>
      </w:r>
      <w:r>
        <w:rPr>
          <w:spacing w:val="-3"/>
          <w:rtl/>
        </w:rPr>
        <w:t> </w:t>
      </w:r>
      <w:r>
        <w:rPr>
          <w:w w:val="80"/>
          <w:rtl/>
        </w:rPr>
        <w:t>اما</w:t>
      </w:r>
      <w:r>
        <w:rPr>
          <w:spacing w:val="2"/>
          <w:rtl/>
        </w:rPr>
        <w:t> </w:t>
      </w:r>
      <w:r>
        <w:rPr>
          <w:w w:val="80"/>
          <w:rtl/>
        </w:rPr>
        <w:t>با</w:t>
      </w:r>
      <w:r>
        <w:rPr>
          <w:spacing w:val="-5"/>
          <w:rtl/>
        </w:rPr>
        <w:t> </w:t>
      </w:r>
      <w:r>
        <w:rPr>
          <w:w w:val="80"/>
          <w:rtl/>
        </w:rPr>
        <w:t>توجه</w:t>
      </w:r>
      <w:r>
        <w:rPr>
          <w:spacing w:val="-4"/>
          <w:rtl/>
        </w:rPr>
        <w:t> </w:t>
      </w:r>
      <w:r>
        <w:rPr>
          <w:w w:val="80"/>
          <w:rtl/>
        </w:rPr>
        <w:t>به</w:t>
      </w:r>
      <w:r>
        <w:rPr>
          <w:spacing w:val="-2"/>
          <w:rtl/>
        </w:rPr>
        <w:t> </w:t>
      </w:r>
      <w:r>
        <w:rPr>
          <w:w w:val="80"/>
          <w:rtl/>
        </w:rPr>
        <w:t>نقشهها</w:t>
      </w:r>
      <w:r>
        <w:rPr>
          <w:spacing w:val="-1"/>
          <w:rtl/>
        </w:rPr>
        <w:t> </w:t>
      </w:r>
      <w:r>
        <w:rPr>
          <w:w w:val="80"/>
          <w:rtl/>
        </w:rPr>
        <w:t>و</w:t>
      </w:r>
      <w:r>
        <w:rPr>
          <w:spacing w:val="-4"/>
          <w:rtl/>
        </w:rPr>
        <w:t> </w:t>
      </w:r>
      <w:r>
        <w:rPr>
          <w:w w:val="80"/>
          <w:rtl/>
        </w:rPr>
        <w:t>ديگر</w:t>
      </w:r>
      <w:r>
        <w:rPr>
          <w:rtl/>
        </w:rPr>
        <w:t> </w:t>
      </w:r>
      <w:r>
        <w:rPr>
          <w:w w:val="80"/>
          <w:rtl/>
        </w:rPr>
        <w:t>اسناد</w:t>
      </w:r>
      <w:r>
        <w:rPr>
          <w:spacing w:val="-9"/>
          <w:rtl/>
        </w:rPr>
        <w:t> </w:t>
      </w:r>
      <w:r>
        <w:rPr>
          <w:w w:val="80"/>
          <w:rtl/>
        </w:rPr>
        <w:t>پروژه</w:t>
      </w:r>
      <w:r>
        <w:rPr>
          <w:spacing w:val="-7"/>
          <w:rtl/>
        </w:rPr>
        <w:t> </w:t>
      </w:r>
      <w:r>
        <w:rPr>
          <w:w w:val="80"/>
          <w:rtl/>
        </w:rPr>
        <w:t>براي</w:t>
      </w:r>
      <w:r>
        <w:rPr>
          <w:spacing w:val="2"/>
          <w:rtl/>
        </w:rPr>
        <w:t> </w:t>
      </w:r>
      <w:r>
        <w:rPr>
          <w:w w:val="80"/>
          <w:rtl/>
        </w:rPr>
        <w:t>تكميل</w:t>
      </w:r>
      <w:r>
        <w:rPr>
          <w:spacing w:val="-4"/>
          <w:rtl/>
        </w:rPr>
        <w:t> </w:t>
      </w:r>
      <w:r>
        <w:rPr>
          <w:w w:val="80"/>
          <w:rtl/>
        </w:rPr>
        <w:t>اي</w:t>
      </w:r>
      <w:r>
        <w:rPr>
          <w:w w:val="80"/>
          <w:rtl/>
        </w:rPr>
        <w:t>ن</w:t>
      </w:r>
    </w:p>
    <w:p>
      <w:pPr>
        <w:pStyle w:val="BodyText"/>
        <w:bidi/>
        <w:spacing w:before="54"/>
        <w:ind w:right="0" w:left="385" w:firstLine="0"/>
        <w:jc w:val="left"/>
      </w:pPr>
      <w:r>
        <w:rPr>
          <w:spacing w:val="-2"/>
          <w:w w:val="85"/>
          <w:rtl/>
        </w:rPr>
        <w:t>واحدها</w:t>
      </w:r>
      <w:r>
        <w:rPr>
          <w:spacing w:val="-7"/>
          <w:w w:val="85"/>
          <w:rtl/>
        </w:rPr>
        <w:t> </w:t>
      </w:r>
      <w:r>
        <w:rPr>
          <w:w w:val="85"/>
          <w:rtl/>
        </w:rPr>
        <w:t>ضروري</w:t>
      </w:r>
      <w:r>
        <w:rPr>
          <w:spacing w:val="-2"/>
          <w:w w:val="85"/>
          <w:rtl/>
        </w:rPr>
        <w:t> </w:t>
      </w:r>
      <w:r>
        <w:rPr>
          <w:w w:val="85"/>
          <w:rtl/>
        </w:rPr>
        <w:t>مي</w:t>
      </w:r>
      <w:r>
        <w:rPr>
          <w:spacing w:val="-7"/>
          <w:w w:val="85"/>
          <w:rtl/>
        </w:rPr>
        <w:t> </w:t>
      </w:r>
      <w:r>
        <w:rPr>
          <w:w w:val="85"/>
          <w:rtl/>
        </w:rPr>
        <w:t>باشد</w:t>
      </w:r>
      <w:r>
        <w:rPr>
          <w:spacing w:val="-6"/>
          <w:w w:val="85"/>
          <w:rtl/>
        </w:rPr>
        <w:t> </w:t>
      </w:r>
      <w:r>
        <w:rPr>
          <w:w w:val="85"/>
          <w:rtl/>
        </w:rPr>
        <w:t>به</w:t>
      </w:r>
      <w:r>
        <w:rPr>
          <w:spacing w:val="-7"/>
          <w:w w:val="85"/>
          <w:rtl/>
        </w:rPr>
        <w:t> </w:t>
      </w:r>
      <w:r>
        <w:rPr>
          <w:w w:val="85"/>
          <w:rtl/>
        </w:rPr>
        <w:t>عهده</w:t>
      </w:r>
      <w:r>
        <w:rPr>
          <w:spacing w:val="-6"/>
          <w:w w:val="85"/>
          <w:rtl/>
        </w:rPr>
        <w:t> </w:t>
      </w:r>
      <w:r>
        <w:rPr>
          <w:w w:val="85"/>
          <w:rtl/>
        </w:rPr>
        <w:t>و</w:t>
      </w:r>
      <w:r>
        <w:rPr>
          <w:spacing w:val="-6"/>
          <w:w w:val="85"/>
          <w:rtl/>
        </w:rPr>
        <w:t> </w:t>
      </w:r>
      <w:r>
        <w:rPr>
          <w:w w:val="85"/>
          <w:rtl/>
        </w:rPr>
        <w:t>هزينه</w:t>
      </w:r>
      <w:r>
        <w:rPr>
          <w:spacing w:val="-3"/>
          <w:w w:val="85"/>
          <w:rtl/>
        </w:rPr>
        <w:t> </w:t>
      </w:r>
      <w:r>
        <w:rPr>
          <w:w w:val="85"/>
          <w:rtl/>
        </w:rPr>
        <w:t>پيمانكار</w:t>
      </w:r>
      <w:r>
        <w:rPr>
          <w:rFonts w:ascii="Calibri" w:cs="Calibri"/>
          <w:spacing w:val="-3"/>
          <w:rtl/>
        </w:rPr>
        <w:t> </w:t>
      </w:r>
      <w:r>
        <w:rPr>
          <w:rFonts w:ascii="Calibri" w:cs="Calibri"/>
          <w:w w:val="85"/>
        </w:rPr>
        <w:t>EPC</w:t>
      </w:r>
      <w:r>
        <w:rPr>
          <w:spacing w:val="-3"/>
          <w:w w:val="85"/>
          <w:rtl/>
        </w:rPr>
        <w:t> </w:t>
      </w:r>
      <w:r>
        <w:rPr>
          <w:w w:val="85"/>
          <w:rtl/>
        </w:rPr>
        <w:t>ميباشد</w:t>
      </w:r>
      <w:r>
        <w:rPr>
          <w:w w:val="85"/>
        </w:rPr>
        <w:t>.</w:t>
      </w:r>
    </w:p>
    <w:p>
      <w:pPr>
        <w:pStyle w:val="BodyText"/>
        <w:spacing w:before="111"/>
      </w:pPr>
    </w:p>
    <w:p>
      <w:pPr>
        <w:pStyle w:val="BodyText"/>
        <w:bidi/>
        <w:ind w:right="0" w:left="387" w:firstLine="0"/>
        <w:jc w:val="left"/>
      </w:pPr>
      <w:r>
        <w:rPr>
          <w:w w:val="85"/>
        </w:rPr>
        <w:t>-٣-٤-</w:t>
      </w:r>
      <w:r>
        <w:rPr>
          <w:spacing w:val="-10"/>
          <w:w w:val="85"/>
        </w:rPr>
        <w:t>٦</w:t>
      </w:r>
      <w:r>
        <w:rPr>
          <w:spacing w:val="4"/>
          <w:rtl/>
        </w:rPr>
        <w:t> </w:t>
      </w:r>
      <w:r>
        <w:rPr>
          <w:w w:val="85"/>
          <w:rtl/>
        </w:rPr>
        <w:t>شرح</w:t>
      </w:r>
      <w:r>
        <w:rPr>
          <w:spacing w:val="10"/>
          <w:rtl/>
        </w:rPr>
        <w:t> </w:t>
      </w:r>
      <w:r>
        <w:rPr>
          <w:w w:val="85"/>
          <w:rtl/>
        </w:rPr>
        <w:t>كارهاي</w:t>
      </w:r>
      <w:r>
        <w:rPr>
          <w:spacing w:val="8"/>
          <w:rtl/>
        </w:rPr>
        <w:t> </w:t>
      </w:r>
      <w:r>
        <w:rPr>
          <w:w w:val="85"/>
          <w:rtl/>
        </w:rPr>
        <w:t>اجرائي</w:t>
      </w:r>
      <w:r>
        <w:rPr>
          <w:spacing w:val="10"/>
          <w:rtl/>
        </w:rPr>
        <w:t> </w:t>
      </w:r>
      <w:r>
        <w:rPr>
          <w:w w:val="85"/>
          <w:rtl/>
        </w:rPr>
        <w:t>سيويل،</w:t>
      </w:r>
      <w:r>
        <w:rPr>
          <w:spacing w:val="6"/>
          <w:rtl/>
        </w:rPr>
        <w:t> </w:t>
      </w:r>
      <w:r>
        <w:rPr>
          <w:w w:val="85"/>
          <w:rtl/>
        </w:rPr>
        <w:t>سازه</w:t>
      </w:r>
      <w:r>
        <w:rPr>
          <w:spacing w:val="5"/>
          <w:rtl/>
        </w:rPr>
        <w:t> </w:t>
      </w:r>
      <w:r>
        <w:rPr>
          <w:w w:val="85"/>
          <w:rtl/>
        </w:rPr>
        <w:t>و</w:t>
      </w:r>
      <w:r>
        <w:rPr>
          <w:spacing w:val="10"/>
          <w:rtl/>
        </w:rPr>
        <w:t> </w:t>
      </w:r>
      <w:r>
        <w:rPr>
          <w:w w:val="85"/>
          <w:rtl/>
        </w:rPr>
        <w:t>ساختمان</w:t>
      </w:r>
      <w:r>
        <w:rPr>
          <w:spacing w:val="5"/>
          <w:rtl/>
        </w:rPr>
        <w:t> </w:t>
      </w:r>
      <w:r>
        <w:rPr>
          <w:w w:val="85"/>
        </w:rPr>
        <w:t>:</w:t>
      </w:r>
    </w:p>
    <w:p>
      <w:pPr>
        <w:pStyle w:val="BodyText"/>
        <w:bidi/>
        <w:spacing w:line="328" w:lineRule="auto" w:before="225"/>
        <w:ind w:right="458" w:left="387" w:firstLine="1"/>
        <w:jc w:val="left"/>
      </w:pPr>
      <w:r>
        <w:rPr>
          <w:w w:val="85"/>
          <w:rtl/>
        </w:rPr>
        <w:t>در اين شرح كار اهم كارهاي پيمانكار</w:t>
      </w:r>
      <w:r>
        <w:rPr>
          <w:rFonts w:ascii="Times New Roman" w:cs="Times New Roman"/>
          <w:sz w:val="22"/>
          <w:szCs w:val="22"/>
          <w:rtl/>
        </w:rPr>
        <w:t> </w:t>
      </w:r>
      <w:r>
        <w:rPr>
          <w:rFonts w:ascii="Times New Roman" w:cs="Times New Roman"/>
          <w:w w:val="85"/>
          <w:sz w:val="22"/>
          <w:szCs w:val="22"/>
        </w:rPr>
        <w:t>EPC</w:t>
      </w:r>
      <w:r>
        <w:rPr>
          <w:w w:val="85"/>
          <w:rtl/>
        </w:rPr>
        <w:t> جهت راهنمائي پيمانكار داده شده است، ميزان و تنوع واقعي كار كه در نقشهها</w:t>
      </w:r>
      <w:r>
        <w:rPr>
          <w:spacing w:val="40"/>
          <w:rtl/>
        </w:rPr>
        <w:t> </w:t>
      </w:r>
      <w:r>
        <w:rPr>
          <w:spacing w:val="-12"/>
          <w:w w:val="85"/>
          <w:rtl/>
        </w:rPr>
        <w:t>و</w:t>
      </w:r>
      <w:r>
        <w:rPr>
          <w:spacing w:val="-4"/>
          <w:rtl/>
        </w:rPr>
        <w:t> </w:t>
      </w:r>
      <w:r>
        <w:rPr>
          <w:w w:val="85"/>
          <w:rtl/>
        </w:rPr>
        <w:t>ساير</w:t>
      </w:r>
      <w:r>
        <w:rPr>
          <w:rtl/>
        </w:rPr>
        <w:t> </w:t>
      </w:r>
      <w:r>
        <w:rPr>
          <w:w w:val="85"/>
          <w:rtl/>
        </w:rPr>
        <w:t>مدارك</w:t>
      </w:r>
      <w:r>
        <w:rPr>
          <w:spacing w:val="-5"/>
          <w:rtl/>
        </w:rPr>
        <w:t> </w:t>
      </w:r>
      <w:r>
        <w:rPr>
          <w:w w:val="85"/>
          <w:rtl/>
        </w:rPr>
        <w:t>و</w:t>
      </w:r>
      <w:r>
        <w:rPr>
          <w:spacing w:val="-2"/>
          <w:rtl/>
        </w:rPr>
        <w:t> </w:t>
      </w:r>
      <w:r>
        <w:rPr>
          <w:w w:val="85"/>
          <w:rtl/>
        </w:rPr>
        <w:t>اسناد</w:t>
      </w:r>
      <w:r>
        <w:rPr>
          <w:spacing w:val="2"/>
          <w:rtl/>
        </w:rPr>
        <w:t> </w:t>
      </w:r>
      <w:r>
        <w:rPr>
          <w:w w:val="85"/>
          <w:rtl/>
        </w:rPr>
        <w:t>مناقصه</w:t>
      </w:r>
      <w:r>
        <w:rPr>
          <w:spacing w:val="3"/>
          <w:rtl/>
        </w:rPr>
        <w:t> </w:t>
      </w:r>
      <w:r>
        <w:rPr>
          <w:w w:val="85"/>
          <w:rtl/>
        </w:rPr>
        <w:t>مشخص</w:t>
      </w:r>
      <w:r>
        <w:rPr>
          <w:rtl/>
        </w:rPr>
        <w:t> </w:t>
      </w:r>
      <w:r>
        <w:rPr>
          <w:w w:val="85"/>
          <w:rtl/>
        </w:rPr>
        <w:t>شده</w:t>
      </w:r>
      <w:r>
        <w:rPr>
          <w:spacing w:val="-3"/>
          <w:rtl/>
        </w:rPr>
        <w:t> </w:t>
      </w:r>
      <w:r>
        <w:rPr>
          <w:w w:val="85"/>
          <w:rtl/>
        </w:rPr>
        <w:t>است</w:t>
      </w:r>
      <w:r>
        <w:rPr>
          <w:rtl/>
        </w:rPr>
        <w:t> </w:t>
      </w:r>
      <w:r>
        <w:rPr>
          <w:w w:val="85"/>
          <w:rtl/>
        </w:rPr>
        <w:t>محدود</w:t>
      </w:r>
      <w:r>
        <w:rPr>
          <w:spacing w:val="-1"/>
          <w:rtl/>
        </w:rPr>
        <w:t> </w:t>
      </w:r>
      <w:r>
        <w:rPr>
          <w:w w:val="85"/>
          <w:rtl/>
        </w:rPr>
        <w:t>به</w:t>
      </w:r>
      <w:r>
        <w:rPr>
          <w:spacing w:val="3"/>
          <w:rtl/>
        </w:rPr>
        <w:t> </w:t>
      </w:r>
      <w:r>
        <w:rPr>
          <w:w w:val="85"/>
          <w:rtl/>
        </w:rPr>
        <w:t>شرح</w:t>
      </w:r>
      <w:r>
        <w:rPr>
          <w:spacing w:val="2"/>
          <w:rtl/>
        </w:rPr>
        <w:t> </w:t>
      </w:r>
      <w:r>
        <w:rPr>
          <w:w w:val="85"/>
          <w:rtl/>
        </w:rPr>
        <w:t>مذكور</w:t>
      </w:r>
      <w:r>
        <w:rPr>
          <w:spacing w:val="-3"/>
          <w:rtl/>
        </w:rPr>
        <w:t> </w:t>
      </w:r>
      <w:r>
        <w:rPr>
          <w:w w:val="85"/>
          <w:rtl/>
        </w:rPr>
        <w:t>نميباشد</w:t>
      </w:r>
      <w:r>
        <w:rPr>
          <w:spacing w:val="-6"/>
          <w:rtl/>
        </w:rPr>
        <w:t> </w:t>
      </w:r>
      <w:r>
        <w:rPr>
          <w:w w:val="85"/>
          <w:rtl/>
        </w:rPr>
        <w:t>و</w:t>
      </w:r>
      <w:r>
        <w:rPr>
          <w:spacing w:val="-1"/>
          <w:rtl/>
        </w:rPr>
        <w:t> </w:t>
      </w:r>
      <w:r>
        <w:rPr>
          <w:w w:val="85"/>
          <w:rtl/>
        </w:rPr>
        <w:t>پيمانكار</w:t>
      </w:r>
      <w:r>
        <w:rPr>
          <w:spacing w:val="-3"/>
          <w:rtl/>
        </w:rPr>
        <w:t> </w:t>
      </w:r>
      <w:r>
        <w:rPr>
          <w:w w:val="85"/>
          <w:rtl/>
        </w:rPr>
        <w:t>موظف</w:t>
      </w:r>
      <w:r>
        <w:rPr>
          <w:spacing w:val="-2"/>
          <w:rtl/>
        </w:rPr>
        <w:t> </w:t>
      </w:r>
      <w:r>
        <w:rPr>
          <w:w w:val="85"/>
          <w:rtl/>
        </w:rPr>
        <w:t>است</w:t>
      </w:r>
      <w:r>
        <w:rPr>
          <w:spacing w:val="-4"/>
          <w:rtl/>
        </w:rPr>
        <w:t> </w:t>
      </w:r>
      <w:r>
        <w:rPr>
          <w:w w:val="85"/>
          <w:rtl/>
        </w:rPr>
        <w:t>تمام</w:t>
      </w:r>
      <w:r>
        <w:rPr>
          <w:spacing w:val="-1"/>
          <w:rtl/>
        </w:rPr>
        <w:t> </w:t>
      </w:r>
      <w:r>
        <w:rPr>
          <w:w w:val="85"/>
          <w:rtl/>
        </w:rPr>
        <w:t>كارهايي</w:t>
      </w:r>
      <w:r>
        <w:rPr>
          <w:spacing w:val="-6"/>
          <w:rtl/>
        </w:rPr>
        <w:t> </w:t>
      </w:r>
      <w:r>
        <w:rPr>
          <w:w w:val="85"/>
          <w:rtl/>
        </w:rPr>
        <w:t>ر</w:t>
      </w:r>
      <w:r>
        <w:rPr>
          <w:w w:val="85"/>
          <w:rtl/>
        </w:rPr>
        <w:t>ا</w:t>
      </w:r>
    </w:p>
    <w:p>
      <w:pPr>
        <w:pStyle w:val="BodyText"/>
        <w:bidi/>
        <w:spacing w:before="5"/>
        <w:ind w:right="0" w:left="387" w:firstLine="0"/>
        <w:jc w:val="left"/>
      </w:pPr>
      <w:r>
        <w:rPr>
          <w:spacing w:val="-5"/>
          <w:w w:val="85"/>
          <w:rtl/>
        </w:rPr>
        <w:t>كه</w:t>
      </w:r>
      <w:r>
        <w:rPr>
          <w:spacing w:val="-6"/>
          <w:w w:val="85"/>
          <w:rtl/>
        </w:rPr>
        <w:t> </w:t>
      </w:r>
      <w:r>
        <w:rPr>
          <w:w w:val="85"/>
          <w:rtl/>
        </w:rPr>
        <w:t>براي</w:t>
      </w:r>
      <w:r>
        <w:rPr>
          <w:spacing w:val="-7"/>
          <w:w w:val="85"/>
          <w:rtl/>
        </w:rPr>
        <w:t> </w:t>
      </w:r>
      <w:r>
        <w:rPr>
          <w:w w:val="85"/>
          <w:rtl/>
        </w:rPr>
        <w:t>تكميل</w:t>
      </w:r>
      <w:r>
        <w:rPr>
          <w:spacing w:val="-2"/>
          <w:w w:val="85"/>
          <w:rtl/>
        </w:rPr>
        <w:t> </w:t>
      </w:r>
      <w:r>
        <w:rPr>
          <w:w w:val="85"/>
          <w:rtl/>
        </w:rPr>
        <w:t>موضوع</w:t>
      </w:r>
      <w:r>
        <w:rPr>
          <w:spacing w:val="-2"/>
          <w:w w:val="85"/>
          <w:rtl/>
        </w:rPr>
        <w:t> </w:t>
      </w:r>
      <w:r>
        <w:rPr>
          <w:w w:val="85"/>
          <w:rtl/>
        </w:rPr>
        <w:t>مناقصه</w:t>
      </w:r>
      <w:r>
        <w:rPr>
          <w:spacing w:val="-7"/>
          <w:w w:val="85"/>
          <w:rtl/>
        </w:rPr>
        <w:t> </w:t>
      </w:r>
      <w:r>
        <w:rPr>
          <w:w w:val="85"/>
          <w:rtl/>
        </w:rPr>
        <w:t>ضروري</w:t>
      </w:r>
      <w:r>
        <w:rPr>
          <w:spacing w:val="-5"/>
          <w:w w:val="85"/>
          <w:rtl/>
        </w:rPr>
        <w:t> </w:t>
      </w:r>
      <w:r>
        <w:rPr>
          <w:w w:val="85"/>
          <w:rtl/>
        </w:rPr>
        <w:t>هﺴتند</w:t>
      </w:r>
      <w:r>
        <w:rPr>
          <w:spacing w:val="-7"/>
          <w:w w:val="85"/>
          <w:rtl/>
        </w:rPr>
        <w:t> </w:t>
      </w:r>
      <w:r>
        <w:rPr>
          <w:w w:val="85"/>
          <w:rtl/>
        </w:rPr>
        <w:t>و</w:t>
      </w:r>
      <w:r>
        <w:rPr>
          <w:spacing w:val="-1"/>
          <w:w w:val="85"/>
          <w:rtl/>
        </w:rPr>
        <w:t> </w:t>
      </w:r>
      <w:r>
        <w:rPr>
          <w:w w:val="85"/>
          <w:rtl/>
        </w:rPr>
        <w:t>در</w:t>
      </w:r>
      <w:r>
        <w:rPr>
          <w:spacing w:val="-5"/>
          <w:w w:val="85"/>
          <w:rtl/>
        </w:rPr>
        <w:t> </w:t>
      </w:r>
      <w:r>
        <w:rPr>
          <w:w w:val="85"/>
          <w:rtl/>
        </w:rPr>
        <w:t>شرح</w:t>
      </w:r>
      <w:r>
        <w:rPr>
          <w:spacing w:val="-4"/>
          <w:w w:val="85"/>
          <w:rtl/>
        </w:rPr>
        <w:t> </w:t>
      </w:r>
      <w:r>
        <w:rPr>
          <w:w w:val="85"/>
          <w:rtl/>
        </w:rPr>
        <w:t>كار</w:t>
      </w:r>
      <w:r>
        <w:rPr>
          <w:spacing w:val="-6"/>
          <w:w w:val="85"/>
          <w:rtl/>
        </w:rPr>
        <w:t> </w:t>
      </w:r>
      <w:r>
        <w:rPr>
          <w:w w:val="85"/>
          <w:rtl/>
        </w:rPr>
        <w:t>به</w:t>
      </w:r>
      <w:r>
        <w:rPr>
          <w:spacing w:val="-7"/>
          <w:w w:val="85"/>
          <w:rtl/>
        </w:rPr>
        <w:t> </w:t>
      </w:r>
      <w:r>
        <w:rPr>
          <w:w w:val="85"/>
          <w:rtl/>
        </w:rPr>
        <w:t>آنها</w:t>
      </w:r>
      <w:r>
        <w:rPr>
          <w:spacing w:val="-5"/>
          <w:w w:val="85"/>
          <w:rtl/>
        </w:rPr>
        <w:t> </w:t>
      </w:r>
      <w:r>
        <w:rPr>
          <w:w w:val="85"/>
          <w:rtl/>
        </w:rPr>
        <w:t>اشاره</w:t>
      </w:r>
      <w:r>
        <w:rPr>
          <w:spacing w:val="-7"/>
          <w:w w:val="85"/>
          <w:rtl/>
        </w:rPr>
        <w:t> </w:t>
      </w:r>
      <w:r>
        <w:rPr>
          <w:w w:val="85"/>
          <w:rtl/>
        </w:rPr>
        <w:t>اي</w:t>
      </w:r>
      <w:r>
        <w:rPr>
          <w:spacing w:val="-4"/>
          <w:w w:val="85"/>
          <w:rtl/>
        </w:rPr>
        <w:t> </w:t>
      </w:r>
      <w:r>
        <w:rPr>
          <w:w w:val="85"/>
          <w:rtl/>
        </w:rPr>
        <w:t>نگرديده</w:t>
      </w:r>
      <w:r>
        <w:rPr>
          <w:spacing w:val="-8"/>
          <w:w w:val="85"/>
          <w:rtl/>
        </w:rPr>
        <w:t> </w:t>
      </w:r>
      <w:r>
        <w:rPr>
          <w:w w:val="85"/>
          <w:rtl/>
        </w:rPr>
        <w:t>است</w:t>
      </w:r>
      <w:r>
        <w:rPr>
          <w:spacing w:val="-7"/>
          <w:w w:val="85"/>
          <w:rtl/>
        </w:rPr>
        <w:t> </w:t>
      </w:r>
      <w:r>
        <w:rPr>
          <w:w w:val="85"/>
          <w:rtl/>
        </w:rPr>
        <w:t>اجرا</w:t>
      </w:r>
      <w:r>
        <w:rPr>
          <w:spacing w:val="-7"/>
          <w:w w:val="85"/>
          <w:rtl/>
        </w:rPr>
        <w:t> </w:t>
      </w:r>
      <w:r>
        <w:rPr>
          <w:w w:val="85"/>
          <w:rtl/>
        </w:rPr>
        <w:t>نمايد</w:t>
      </w:r>
      <w:r>
        <w:rPr>
          <w:w w:val="85"/>
        </w:rPr>
        <w:t>.</w:t>
      </w:r>
    </w:p>
    <w:p>
      <w:pPr>
        <w:pStyle w:val="BodyText"/>
        <w:spacing w:before="19"/>
      </w:pPr>
    </w:p>
    <w:p>
      <w:pPr>
        <w:pStyle w:val="BodyText"/>
        <w:bidi/>
        <w:spacing w:line="328" w:lineRule="auto"/>
        <w:ind w:right="455" w:left="383" w:firstLine="0"/>
        <w:jc w:val="right"/>
      </w:pPr>
      <w:r>
        <w:rPr>
          <w:w w:val="85"/>
          <w:rtl/>
        </w:rPr>
        <w:t>تذكر</w:t>
      </w:r>
      <w:r>
        <w:rPr>
          <w:spacing w:val="-2"/>
          <w:w w:val="85"/>
          <w:rtl/>
        </w:rPr>
        <w:t> </w:t>
      </w:r>
      <w:r>
        <w:rPr>
          <w:w w:val="85"/>
        </w:rPr>
        <w:t>١</w:t>
      </w:r>
      <w:r>
        <w:rPr>
          <w:spacing w:val="-1"/>
          <w:w w:val="85"/>
          <w:rtl/>
        </w:rPr>
        <w:t> </w:t>
      </w:r>
      <w:r>
        <w:rPr>
          <w:w w:val="85"/>
        </w:rPr>
        <w:t>:</w:t>
      </w:r>
      <w:r>
        <w:rPr>
          <w:spacing w:val="-1"/>
          <w:w w:val="85"/>
          <w:rtl/>
        </w:rPr>
        <w:t> </w:t>
      </w:r>
      <w:r>
        <w:rPr>
          <w:w w:val="85"/>
          <w:rtl/>
        </w:rPr>
        <w:t>پيمانكار ميبايﺴت طراحي</w:t>
      </w:r>
      <w:r>
        <w:rPr>
          <w:spacing w:val="-1"/>
          <w:w w:val="85"/>
          <w:rtl/>
        </w:rPr>
        <w:t> </w:t>
      </w:r>
      <w:r>
        <w:rPr>
          <w:w w:val="85"/>
          <w:rtl/>
        </w:rPr>
        <w:t>و</w:t>
      </w:r>
      <w:r>
        <w:rPr>
          <w:spacing w:val="-2"/>
          <w:w w:val="85"/>
          <w:rtl/>
        </w:rPr>
        <w:t> </w:t>
      </w:r>
      <w:r>
        <w:rPr>
          <w:w w:val="85"/>
          <w:rtl/>
        </w:rPr>
        <w:t>اجراي هر</w:t>
      </w:r>
      <w:r>
        <w:rPr>
          <w:spacing w:val="-1"/>
          <w:w w:val="85"/>
          <w:rtl/>
        </w:rPr>
        <w:t> </w:t>
      </w:r>
      <w:r>
        <w:rPr>
          <w:w w:val="85"/>
          <w:rtl/>
        </w:rPr>
        <w:t>گونه مﺴتحكم سازي</w:t>
      </w:r>
      <w:r>
        <w:rPr>
          <w:spacing w:val="-1"/>
          <w:w w:val="85"/>
          <w:rtl/>
        </w:rPr>
        <w:t> </w:t>
      </w:r>
      <w:r>
        <w:rPr>
          <w:w w:val="85"/>
          <w:rtl/>
        </w:rPr>
        <w:t>و</w:t>
      </w:r>
      <w:r>
        <w:rPr>
          <w:spacing w:val="-1"/>
          <w:w w:val="85"/>
          <w:rtl/>
        </w:rPr>
        <w:t> </w:t>
      </w:r>
      <w:r>
        <w:rPr>
          <w:w w:val="85"/>
          <w:rtl/>
        </w:rPr>
        <w:t>تقويت سازهها</w:t>
      </w:r>
      <w:r>
        <w:rPr>
          <w:spacing w:val="-1"/>
          <w:w w:val="85"/>
          <w:rtl/>
        </w:rPr>
        <w:t> </w:t>
      </w:r>
      <w:r>
        <w:rPr>
          <w:w w:val="85"/>
          <w:rtl/>
        </w:rPr>
        <w:t>و</w:t>
      </w:r>
      <w:r>
        <w:rPr>
          <w:spacing w:val="-1"/>
          <w:w w:val="85"/>
          <w:rtl/>
        </w:rPr>
        <w:t> </w:t>
      </w:r>
      <w:r>
        <w:rPr>
          <w:w w:val="85"/>
          <w:rtl/>
        </w:rPr>
        <w:t>تجهيزات</w:t>
      </w:r>
      <w:r>
        <w:rPr>
          <w:spacing w:val="-1"/>
          <w:w w:val="85"/>
          <w:rtl/>
        </w:rPr>
        <w:t> </w:t>
      </w:r>
      <w:r>
        <w:rPr>
          <w:w w:val="85"/>
          <w:rtl/>
        </w:rPr>
        <w:t>و سطح زير</w:t>
      </w:r>
      <w:r>
        <w:rPr>
          <w:spacing w:val="-1"/>
          <w:w w:val="85"/>
          <w:rtl/>
        </w:rPr>
        <w:t> </w:t>
      </w:r>
      <w:r>
        <w:rPr>
          <w:w w:val="85"/>
          <w:rtl/>
        </w:rPr>
        <w:t>فنداسيون </w:t>
      </w:r>
      <w:r>
        <w:rPr>
          <w:spacing w:val="-2"/>
          <w:w w:val="85"/>
          <w:rtl/>
        </w:rPr>
        <w:t>تجهيزاتي</w:t>
      </w:r>
      <w:r>
        <w:rPr>
          <w:spacing w:val="1"/>
          <w:rtl/>
        </w:rPr>
        <w:t> </w:t>
      </w:r>
      <w:r>
        <w:rPr>
          <w:w w:val="85"/>
          <w:rtl/>
        </w:rPr>
        <w:t>از</w:t>
      </w:r>
      <w:r>
        <w:rPr>
          <w:spacing w:val="-1"/>
          <w:rtl/>
        </w:rPr>
        <w:t> </w:t>
      </w:r>
      <w:r>
        <w:rPr>
          <w:w w:val="85"/>
          <w:rtl/>
        </w:rPr>
        <w:t>قبيل</w:t>
      </w:r>
      <w:r>
        <w:rPr>
          <w:rtl/>
        </w:rPr>
        <w:t> </w:t>
      </w:r>
      <w:r>
        <w:rPr>
          <w:w w:val="85"/>
          <w:rtl/>
        </w:rPr>
        <w:t>توربين،</w:t>
      </w:r>
      <w:r>
        <w:rPr>
          <w:spacing w:val="-2"/>
          <w:rtl/>
        </w:rPr>
        <w:t> </w:t>
      </w:r>
      <w:r>
        <w:rPr>
          <w:w w:val="85"/>
          <w:rtl/>
        </w:rPr>
        <w:t>كمپرسور،</w:t>
      </w:r>
      <w:r>
        <w:rPr>
          <w:rtl/>
        </w:rPr>
        <w:t> </w:t>
      </w:r>
      <w:r>
        <w:rPr>
          <w:w w:val="85"/>
          <w:rtl/>
        </w:rPr>
        <w:t>اسكرابر</w:t>
      </w:r>
      <w:r>
        <w:rPr>
          <w:rtl/>
        </w:rPr>
        <w:t> </w:t>
      </w:r>
      <w:r>
        <w:rPr>
          <w:w w:val="85"/>
          <w:rtl/>
        </w:rPr>
        <w:t>ها،</w:t>
      </w:r>
      <w:r>
        <w:rPr>
          <w:spacing w:val="1"/>
          <w:rtl/>
        </w:rPr>
        <w:t> </w:t>
      </w:r>
      <w:r>
        <w:rPr>
          <w:w w:val="85"/>
          <w:rtl/>
        </w:rPr>
        <w:t>كولرهاي</w:t>
      </w:r>
      <w:r>
        <w:rPr>
          <w:spacing w:val="4"/>
          <w:rtl/>
        </w:rPr>
        <w:t> </w:t>
      </w:r>
      <w:r>
        <w:rPr>
          <w:w w:val="85"/>
          <w:rtl/>
        </w:rPr>
        <w:t>هوايي</w:t>
      </w:r>
      <w:r>
        <w:rPr>
          <w:rtl/>
        </w:rPr>
        <w:t> </w:t>
      </w:r>
      <w:r>
        <w:rPr>
          <w:w w:val="85"/>
          <w:rtl/>
        </w:rPr>
        <w:t>و</w:t>
      </w:r>
      <w:r>
        <w:rPr>
          <w:spacing w:val="-1"/>
          <w:rtl/>
        </w:rPr>
        <w:t> </w:t>
      </w:r>
      <w:r>
        <w:rPr>
          <w:w w:val="85"/>
        </w:rPr>
        <w:t>.....</w:t>
      </w:r>
      <w:r>
        <w:rPr>
          <w:rtl/>
        </w:rPr>
        <w:t> </w:t>
      </w:r>
      <w:r>
        <w:rPr>
          <w:w w:val="85"/>
          <w:rtl/>
        </w:rPr>
        <w:t>به</w:t>
      </w:r>
      <w:r>
        <w:rPr>
          <w:rtl/>
        </w:rPr>
        <w:t> </w:t>
      </w:r>
      <w:r>
        <w:rPr>
          <w:w w:val="85"/>
          <w:rtl/>
        </w:rPr>
        <w:t>هر</w:t>
      </w:r>
      <w:r>
        <w:rPr>
          <w:spacing w:val="3"/>
          <w:rtl/>
        </w:rPr>
        <w:t> </w:t>
      </w:r>
      <w:r>
        <w:rPr>
          <w:w w:val="85"/>
          <w:rtl/>
        </w:rPr>
        <w:t>روش</w:t>
      </w:r>
      <w:r>
        <w:rPr>
          <w:rtl/>
        </w:rPr>
        <w:t> </w:t>
      </w:r>
      <w:r>
        <w:rPr>
          <w:w w:val="85"/>
          <w:rtl/>
        </w:rPr>
        <w:t>مورد</w:t>
      </w:r>
      <w:r>
        <w:rPr>
          <w:rtl/>
        </w:rPr>
        <w:t> </w:t>
      </w:r>
      <w:r>
        <w:rPr>
          <w:w w:val="85"/>
          <w:rtl/>
        </w:rPr>
        <w:t>نياز</w:t>
      </w:r>
      <w:r>
        <w:rPr>
          <w:rtl/>
        </w:rPr>
        <w:t> </w:t>
      </w:r>
      <w:r>
        <w:rPr>
          <w:w w:val="85"/>
          <w:rtl/>
        </w:rPr>
        <w:t>مانند</w:t>
      </w:r>
      <w:r>
        <w:rPr>
          <w:spacing w:val="1"/>
          <w:rtl/>
        </w:rPr>
        <w:t> </w:t>
      </w:r>
      <w:r>
        <w:rPr>
          <w:w w:val="85"/>
          <w:rtl/>
        </w:rPr>
        <w:t>شمع</w:t>
      </w:r>
      <w:r>
        <w:rPr>
          <w:spacing w:val="-1"/>
          <w:rtl/>
        </w:rPr>
        <w:t> </w:t>
      </w:r>
      <w:r>
        <w:rPr>
          <w:w w:val="85"/>
          <w:rtl/>
        </w:rPr>
        <w:t>كوبي،</w:t>
      </w:r>
      <w:r>
        <w:rPr>
          <w:rtl/>
        </w:rPr>
        <w:t> </w:t>
      </w:r>
      <w:r>
        <w:rPr>
          <w:w w:val="85"/>
          <w:rtl/>
        </w:rPr>
        <w:t>ج</w:t>
      </w:r>
      <w:r>
        <w:rPr>
          <w:w w:val="85"/>
          <w:rtl/>
        </w:rPr>
        <w:t>ت</w:t>
      </w:r>
    </w:p>
    <w:p>
      <w:pPr>
        <w:spacing w:after="0" w:line="328" w:lineRule="auto"/>
        <w:jc w:val="right"/>
        <w:sectPr>
          <w:pgSz w:w="11910" w:h="16840"/>
          <w:pgMar w:top="920" w:bottom="280" w:left="680" w:right="740"/>
        </w:sectPr>
      </w:pPr>
    </w:p>
    <w:p>
      <w:pPr>
        <w:pStyle w:val="BodyText"/>
        <w:spacing w:before="3"/>
        <w:rPr>
          <w:sz w:val="2"/>
        </w:rPr>
      </w:pP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405" name="Image 405"/>
                  <wp:cNvGraphicFramePr>
                    <a:graphicFrameLocks/>
                  </wp:cNvGraphicFramePr>
                  <a:graphic>
                    <a:graphicData uri="http://schemas.openxmlformats.org/drawingml/2006/picture">
                      <pic:pic>
                        <pic:nvPicPr>
                          <pic:cNvPr id="405" name="Image 405"/>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5"/>
      </w:pPr>
    </w:p>
    <w:p>
      <w:pPr>
        <w:pStyle w:val="BodyText"/>
        <w:bidi/>
        <w:ind w:right="0" w:left="386" w:firstLine="0"/>
        <w:jc w:val="left"/>
      </w:pPr>
      <w:r>
        <w:rPr>
          <w:spacing w:val="-2"/>
          <w:w w:val="80"/>
          <w:rtl/>
        </w:rPr>
        <w:t>گروتينگ،</w:t>
      </w:r>
      <w:r>
        <w:rPr>
          <w:spacing w:val="-1"/>
          <w:rtl/>
        </w:rPr>
        <w:t> </w:t>
      </w:r>
      <w:r>
        <w:rPr>
          <w:w w:val="80"/>
          <w:rtl/>
        </w:rPr>
        <w:t>تحكيم</w:t>
      </w:r>
      <w:r>
        <w:rPr>
          <w:spacing w:val="1"/>
          <w:rtl/>
        </w:rPr>
        <w:t> </w:t>
      </w:r>
      <w:r>
        <w:rPr>
          <w:w w:val="80"/>
          <w:rtl/>
        </w:rPr>
        <w:t>بﺴتر</w:t>
      </w:r>
      <w:r>
        <w:rPr>
          <w:rtl/>
        </w:rPr>
        <w:t> </w:t>
      </w:r>
      <w:r>
        <w:rPr>
          <w:w w:val="80"/>
          <w:rtl/>
        </w:rPr>
        <w:t>و</w:t>
      </w:r>
      <w:r>
        <w:rPr>
          <w:spacing w:val="-2"/>
          <w:rtl/>
        </w:rPr>
        <w:t> </w:t>
      </w:r>
      <w:r>
        <w:rPr>
          <w:w w:val="80"/>
          <w:rtl/>
        </w:rPr>
        <w:t>با</w:t>
      </w:r>
      <w:r>
        <w:rPr>
          <w:rtl/>
        </w:rPr>
        <w:t> </w:t>
      </w:r>
      <w:r>
        <w:rPr>
          <w:w w:val="80"/>
          <w:rtl/>
        </w:rPr>
        <w:t>روش</w:t>
      </w:r>
      <w:r>
        <w:rPr>
          <w:spacing w:val="-5"/>
          <w:rtl/>
        </w:rPr>
        <w:t> </w:t>
      </w:r>
      <w:r>
        <w:rPr>
          <w:w w:val="80"/>
          <w:rtl/>
        </w:rPr>
        <w:t>هاي</w:t>
      </w:r>
      <w:r>
        <w:rPr>
          <w:spacing w:val="-1"/>
          <w:rtl/>
        </w:rPr>
        <w:t> </w:t>
      </w:r>
      <w:r>
        <w:rPr>
          <w:w w:val="80"/>
          <w:rtl/>
        </w:rPr>
        <w:t>خاك</w:t>
      </w:r>
      <w:r>
        <w:rPr>
          <w:spacing w:val="2"/>
          <w:rtl/>
        </w:rPr>
        <w:t> </w:t>
      </w:r>
      <w:r>
        <w:rPr>
          <w:w w:val="80"/>
          <w:rtl/>
        </w:rPr>
        <w:t>مﺴلح</w:t>
      </w:r>
      <w:r>
        <w:rPr>
          <w:spacing w:val="1"/>
          <w:rtl/>
        </w:rPr>
        <w:t> </w:t>
      </w:r>
      <w:r>
        <w:rPr>
          <w:w w:val="80"/>
          <w:rtl/>
        </w:rPr>
        <w:t>و</w:t>
      </w:r>
      <w:r>
        <w:rPr>
          <w:rtl/>
        </w:rPr>
        <w:t> </w:t>
      </w:r>
      <w:r>
        <w:rPr>
          <w:w w:val="80"/>
          <w:rtl/>
        </w:rPr>
        <w:t>يا</w:t>
      </w:r>
      <w:r>
        <w:rPr>
          <w:spacing w:val="2"/>
          <w:rtl/>
        </w:rPr>
        <w:t> </w:t>
      </w:r>
      <w:r>
        <w:rPr>
          <w:w w:val="80"/>
          <w:rtl/>
        </w:rPr>
        <w:t>ژئوگريد</w:t>
      </w:r>
      <w:r>
        <w:rPr>
          <w:spacing w:val="-3"/>
          <w:rtl/>
        </w:rPr>
        <w:t> </w:t>
      </w:r>
      <w:r>
        <w:rPr>
          <w:w w:val="80"/>
          <w:rtl/>
        </w:rPr>
        <w:t>و</w:t>
      </w:r>
      <w:r>
        <w:rPr>
          <w:spacing w:val="-3"/>
          <w:rtl/>
        </w:rPr>
        <w:t> </w:t>
      </w:r>
      <w:r>
        <w:rPr>
          <w:w w:val="80"/>
          <w:rtl/>
        </w:rPr>
        <w:t>غيره</w:t>
      </w:r>
      <w:r>
        <w:rPr>
          <w:spacing w:val="-1"/>
          <w:rtl/>
        </w:rPr>
        <w:t> </w:t>
      </w:r>
      <w:r>
        <w:rPr>
          <w:w w:val="80"/>
          <w:rtl/>
        </w:rPr>
        <w:t>را</w:t>
      </w:r>
      <w:r>
        <w:rPr>
          <w:spacing w:val="2"/>
          <w:rtl/>
        </w:rPr>
        <w:t> </w:t>
      </w:r>
      <w:r>
        <w:rPr>
          <w:w w:val="80"/>
          <w:rtl/>
        </w:rPr>
        <w:t>در</w:t>
      </w:r>
      <w:r>
        <w:rPr>
          <w:rtl/>
        </w:rPr>
        <w:t> </w:t>
      </w:r>
      <w:r>
        <w:rPr>
          <w:w w:val="80"/>
          <w:rtl/>
        </w:rPr>
        <w:t>نظر</w:t>
      </w:r>
      <w:r>
        <w:rPr>
          <w:spacing w:val="-2"/>
          <w:rtl/>
        </w:rPr>
        <w:t> </w:t>
      </w:r>
      <w:r>
        <w:rPr>
          <w:w w:val="80"/>
          <w:rtl/>
        </w:rPr>
        <w:t>گرفته</w:t>
      </w:r>
      <w:r>
        <w:rPr>
          <w:spacing w:val="-3"/>
          <w:rtl/>
        </w:rPr>
        <w:t> </w:t>
      </w:r>
      <w:r>
        <w:rPr>
          <w:w w:val="80"/>
          <w:rtl/>
        </w:rPr>
        <w:t>و</w:t>
      </w:r>
      <w:r>
        <w:rPr>
          <w:spacing w:val="-2"/>
          <w:rtl/>
        </w:rPr>
        <w:t> </w:t>
      </w:r>
      <w:r>
        <w:rPr>
          <w:w w:val="80"/>
          <w:rtl/>
        </w:rPr>
        <w:t>تمام</w:t>
      </w:r>
      <w:r>
        <w:rPr>
          <w:rtl/>
        </w:rPr>
        <w:t> </w:t>
      </w:r>
      <w:r>
        <w:rPr>
          <w:w w:val="80"/>
          <w:rtl/>
        </w:rPr>
        <w:t>موارد</w:t>
      </w:r>
      <w:r>
        <w:rPr>
          <w:spacing w:val="-2"/>
          <w:rtl/>
        </w:rPr>
        <w:t> </w:t>
      </w:r>
      <w:r>
        <w:rPr>
          <w:w w:val="80"/>
          <w:rtl/>
        </w:rPr>
        <w:t>فوق</w:t>
      </w:r>
      <w:r>
        <w:rPr>
          <w:spacing w:val="-2"/>
          <w:rtl/>
        </w:rPr>
        <w:t> </w:t>
      </w:r>
      <w:r>
        <w:rPr>
          <w:w w:val="80"/>
          <w:rtl/>
        </w:rPr>
        <w:t>به</w:t>
      </w:r>
      <w:r>
        <w:rPr>
          <w:spacing w:val="1"/>
          <w:rtl/>
        </w:rPr>
        <w:t> </w:t>
      </w:r>
      <w:r>
        <w:rPr>
          <w:w w:val="80"/>
          <w:rtl/>
        </w:rPr>
        <w:t>عهده</w:t>
      </w:r>
      <w:r>
        <w:rPr>
          <w:spacing w:val="-3"/>
          <w:rtl/>
        </w:rPr>
        <w:t> </w:t>
      </w:r>
      <w:r>
        <w:rPr>
          <w:w w:val="80"/>
          <w:rtl/>
        </w:rPr>
        <w:t>و</w:t>
      </w:r>
      <w:r>
        <w:rPr>
          <w:spacing w:val="1"/>
          <w:rtl/>
        </w:rPr>
        <w:t> </w:t>
      </w:r>
      <w:r>
        <w:rPr>
          <w:w w:val="80"/>
          <w:rtl/>
        </w:rPr>
        <w:t>هزين</w:t>
      </w:r>
      <w:r>
        <w:rPr>
          <w:w w:val="80"/>
          <w:rtl/>
        </w:rPr>
        <w:t>ه</w:t>
      </w:r>
    </w:p>
    <w:p>
      <w:pPr>
        <w:pStyle w:val="BodyText"/>
        <w:bidi/>
        <w:spacing w:line="328" w:lineRule="auto" w:before="106"/>
        <w:ind w:right="455" w:left="388" w:firstLine="8253"/>
        <w:jc w:val="left"/>
      </w:pPr>
      <w:r>
        <w:rPr>
          <w:spacing w:val="-2"/>
          <w:w w:val="80"/>
          <w:rtl/>
        </w:rPr>
        <w:t>پيمانكار</w:t>
      </w:r>
      <w:r>
        <w:rPr>
          <w:spacing w:val="-15"/>
          <w:rtl/>
        </w:rPr>
        <w:t> </w:t>
      </w:r>
      <w:r>
        <w:rPr>
          <w:spacing w:val="-2"/>
          <w:w w:val="80"/>
          <w:rtl/>
        </w:rPr>
        <w:t>ميباشد</w:t>
      </w:r>
      <w:r>
        <w:rPr>
          <w:spacing w:val="-2"/>
          <w:w w:val="80"/>
        </w:rPr>
        <w:t>.</w:t>
      </w:r>
      <w:r>
        <w:rPr>
          <w:spacing w:val="-2"/>
          <w:w w:val="80"/>
          <w:rtl/>
        </w:rPr>
        <w:t> </w:t>
      </w:r>
      <w:r>
        <w:rPr>
          <w:spacing w:val="-4"/>
          <w:w w:val="80"/>
          <w:rtl/>
        </w:rPr>
        <w:t>تذكر</w:t>
      </w:r>
      <w:r>
        <w:rPr>
          <w:spacing w:val="-7"/>
          <w:rtl/>
        </w:rPr>
        <w:t> </w:t>
      </w:r>
      <w:r>
        <w:rPr>
          <w:w w:val="80"/>
        </w:rPr>
        <w:t>:٢</w:t>
      </w:r>
      <w:r>
        <w:rPr>
          <w:spacing w:val="-10"/>
          <w:rtl/>
        </w:rPr>
        <w:t> </w:t>
      </w:r>
      <w:r>
        <w:rPr>
          <w:w w:val="80"/>
          <w:rtl/>
        </w:rPr>
        <w:t>پايدار</w:t>
      </w:r>
      <w:r>
        <w:rPr>
          <w:spacing w:val="-8"/>
          <w:rtl/>
        </w:rPr>
        <w:t> </w:t>
      </w:r>
      <w:r>
        <w:rPr>
          <w:w w:val="80"/>
          <w:rtl/>
        </w:rPr>
        <w:t>سازي</w:t>
      </w:r>
      <w:r>
        <w:rPr>
          <w:spacing w:val="-6"/>
          <w:rtl/>
        </w:rPr>
        <w:t> </w:t>
      </w:r>
      <w:r>
        <w:rPr>
          <w:w w:val="80"/>
          <w:rtl/>
        </w:rPr>
        <w:t>و</w:t>
      </w:r>
      <w:r>
        <w:rPr>
          <w:spacing w:val="-6"/>
          <w:rtl/>
        </w:rPr>
        <w:t> </w:t>
      </w:r>
      <w:r>
        <w:rPr>
          <w:w w:val="80"/>
          <w:rtl/>
        </w:rPr>
        <w:t>تحكيم</w:t>
      </w:r>
      <w:r>
        <w:rPr>
          <w:spacing w:val="-5"/>
          <w:rtl/>
        </w:rPr>
        <w:t> </w:t>
      </w:r>
      <w:r>
        <w:rPr>
          <w:w w:val="80"/>
          <w:rtl/>
        </w:rPr>
        <w:t>شيب</w:t>
      </w:r>
      <w:r>
        <w:rPr>
          <w:spacing w:val="-7"/>
          <w:rtl/>
        </w:rPr>
        <w:t> </w:t>
      </w:r>
      <w:r>
        <w:rPr>
          <w:w w:val="80"/>
          <w:rtl/>
        </w:rPr>
        <w:t>ديوارها</w:t>
      </w:r>
      <w:r>
        <w:rPr>
          <w:spacing w:val="-8"/>
          <w:rtl/>
        </w:rPr>
        <w:t> </w:t>
      </w:r>
      <w:r>
        <w:rPr>
          <w:w w:val="80"/>
          <w:rtl/>
        </w:rPr>
        <w:t>با</w:t>
      </w:r>
      <w:r>
        <w:rPr>
          <w:spacing w:val="-11"/>
          <w:rtl/>
        </w:rPr>
        <w:t> </w:t>
      </w:r>
      <w:r>
        <w:rPr>
          <w:w w:val="80"/>
          <w:rtl/>
        </w:rPr>
        <w:t>تمامي</w:t>
      </w:r>
      <w:r>
        <w:rPr>
          <w:spacing w:val="-7"/>
          <w:rtl/>
        </w:rPr>
        <w:t> </w:t>
      </w:r>
      <w:r>
        <w:rPr>
          <w:w w:val="80"/>
          <w:rtl/>
        </w:rPr>
        <w:t>روشهاي</w:t>
      </w:r>
      <w:r>
        <w:rPr>
          <w:spacing w:val="-7"/>
          <w:rtl/>
        </w:rPr>
        <w:t> </w:t>
      </w:r>
      <w:r>
        <w:rPr>
          <w:w w:val="80"/>
          <w:rtl/>
        </w:rPr>
        <w:t>مورد</w:t>
      </w:r>
      <w:r>
        <w:rPr>
          <w:spacing w:val="-9"/>
          <w:rtl/>
        </w:rPr>
        <w:t> </w:t>
      </w:r>
      <w:r>
        <w:rPr>
          <w:w w:val="80"/>
          <w:rtl/>
        </w:rPr>
        <w:t>نظر</w:t>
      </w:r>
      <w:r>
        <w:rPr>
          <w:spacing w:val="-5"/>
          <w:rtl/>
        </w:rPr>
        <w:t> </w:t>
      </w:r>
      <w:r>
        <w:rPr>
          <w:w w:val="80"/>
          <w:rtl/>
        </w:rPr>
        <w:t>و</w:t>
      </w:r>
      <w:r>
        <w:rPr>
          <w:spacing w:val="-9"/>
          <w:rtl/>
        </w:rPr>
        <w:t> </w:t>
      </w:r>
      <w:r>
        <w:rPr>
          <w:w w:val="80"/>
          <w:rtl/>
        </w:rPr>
        <w:t>تاييد</w:t>
      </w:r>
      <w:r>
        <w:rPr>
          <w:spacing w:val="-6"/>
          <w:rtl/>
        </w:rPr>
        <w:t> </w:t>
      </w:r>
      <w:r>
        <w:rPr>
          <w:w w:val="80"/>
          <w:rtl/>
        </w:rPr>
        <w:t>كارفرما</w:t>
      </w:r>
      <w:r>
        <w:rPr>
          <w:spacing w:val="-4"/>
          <w:rtl/>
        </w:rPr>
        <w:t> </w:t>
      </w:r>
      <w:r>
        <w:rPr>
          <w:w w:val="80"/>
          <w:rtl/>
        </w:rPr>
        <w:t>مانند</w:t>
      </w:r>
      <w:r>
        <w:rPr>
          <w:spacing w:val="-9"/>
          <w:rtl/>
        </w:rPr>
        <w:t> </w:t>
      </w:r>
      <w:r>
        <w:rPr>
          <w:w w:val="80"/>
          <w:rtl/>
        </w:rPr>
        <w:t>سنگ</w:t>
      </w:r>
      <w:r>
        <w:rPr>
          <w:spacing w:val="-7"/>
          <w:rtl/>
        </w:rPr>
        <w:t> </w:t>
      </w:r>
      <w:r>
        <w:rPr>
          <w:w w:val="80"/>
          <w:rtl/>
        </w:rPr>
        <w:t>چين،</w:t>
      </w:r>
      <w:r>
        <w:rPr>
          <w:spacing w:val="-11"/>
          <w:rtl/>
        </w:rPr>
        <w:t> </w:t>
      </w:r>
      <w:r>
        <w:rPr>
          <w:w w:val="80"/>
          <w:rtl/>
        </w:rPr>
        <w:t>بتن</w:t>
      </w:r>
      <w:r>
        <w:rPr>
          <w:spacing w:val="-9"/>
          <w:rtl/>
        </w:rPr>
        <w:t> </w:t>
      </w:r>
      <w:r>
        <w:rPr>
          <w:w w:val="80"/>
          <w:rtl/>
        </w:rPr>
        <w:t>پاشي،</w:t>
      </w:r>
      <w:r>
        <w:rPr>
          <w:spacing w:val="-9"/>
          <w:rtl/>
        </w:rPr>
        <w:t> </w:t>
      </w:r>
      <w:r>
        <w:rPr>
          <w:w w:val="80"/>
          <w:rtl/>
        </w:rPr>
        <w:t>ري</w:t>
      </w:r>
      <w:r>
        <w:rPr>
          <w:w w:val="80"/>
          <w:rtl/>
        </w:rPr>
        <w:t>پ</w:t>
      </w:r>
    </w:p>
    <w:p>
      <w:pPr>
        <w:pStyle w:val="BodyText"/>
        <w:bidi/>
        <w:spacing w:line="328" w:lineRule="auto" w:before="4"/>
        <w:ind w:right="460" w:left="388" w:firstLine="3276"/>
        <w:jc w:val="left"/>
      </w:pPr>
      <w:r>
        <w:rPr>
          <w:w w:val="80"/>
          <w:rtl/>
        </w:rPr>
        <w:t>رپ و</w:t>
      </w:r>
      <w:r>
        <w:rPr>
          <w:w w:val="80"/>
        </w:rPr>
        <w:t>..</w:t>
      </w:r>
      <w:r>
        <w:rPr>
          <w:w w:val="80"/>
          <w:rtl/>
        </w:rPr>
        <w:t> واستفاده از ديواره</w:t>
      </w:r>
      <w:r>
        <w:rPr>
          <w:rtl/>
        </w:rPr>
        <w:t> </w:t>
      </w:r>
      <w:r>
        <w:rPr>
          <w:w w:val="80"/>
          <w:rtl/>
        </w:rPr>
        <w:t>هاي سنگي و بتني به عهده و هزينه پيمانكار ميباشد</w:t>
      </w:r>
      <w:r>
        <w:rPr>
          <w:w w:val="80"/>
        </w:rPr>
        <w:t>.</w:t>
      </w:r>
      <w:r>
        <w:rPr>
          <w:spacing w:val="80"/>
          <w:rtl/>
        </w:rPr>
        <w:t> </w:t>
      </w:r>
      <w:r>
        <w:rPr>
          <w:spacing w:val="-4"/>
          <w:w w:val="85"/>
          <w:rtl/>
        </w:rPr>
        <w:t>تذكر</w:t>
      </w:r>
      <w:r>
        <w:rPr>
          <w:spacing w:val="-9"/>
          <w:w w:val="85"/>
          <w:rtl/>
        </w:rPr>
        <w:t> </w:t>
      </w:r>
      <w:r>
        <w:rPr>
          <w:w w:val="85"/>
        </w:rPr>
        <w:t>:٣</w:t>
      </w:r>
      <w:r>
        <w:rPr>
          <w:spacing w:val="-5"/>
          <w:w w:val="85"/>
          <w:rtl/>
        </w:rPr>
        <w:t> </w:t>
      </w:r>
      <w:r>
        <w:rPr>
          <w:w w:val="85"/>
          <w:rtl/>
        </w:rPr>
        <w:t>طراحي</w:t>
      </w:r>
      <w:r>
        <w:rPr>
          <w:spacing w:val="-5"/>
          <w:w w:val="85"/>
          <w:rtl/>
        </w:rPr>
        <w:t> </w:t>
      </w:r>
      <w:r>
        <w:rPr>
          <w:w w:val="85"/>
          <w:rtl/>
        </w:rPr>
        <w:t>و</w:t>
      </w:r>
      <w:r>
        <w:rPr>
          <w:spacing w:val="-7"/>
          <w:w w:val="85"/>
          <w:rtl/>
        </w:rPr>
        <w:t> </w:t>
      </w:r>
      <w:r>
        <w:rPr>
          <w:w w:val="85"/>
          <w:rtl/>
        </w:rPr>
        <w:t>اجراي</w:t>
      </w:r>
      <w:r>
        <w:rPr>
          <w:spacing w:val="-6"/>
          <w:w w:val="85"/>
          <w:rtl/>
        </w:rPr>
        <w:t> </w:t>
      </w:r>
      <w:r>
        <w:rPr>
          <w:w w:val="85"/>
          <w:rtl/>
        </w:rPr>
        <w:t>كامل</w:t>
      </w:r>
      <w:r>
        <w:rPr>
          <w:spacing w:val="-4"/>
          <w:w w:val="85"/>
          <w:rtl/>
        </w:rPr>
        <w:t> </w:t>
      </w:r>
      <w:r>
        <w:rPr>
          <w:w w:val="85"/>
          <w:rtl/>
        </w:rPr>
        <w:t>سيل</w:t>
      </w:r>
      <w:r>
        <w:rPr>
          <w:spacing w:val="-8"/>
          <w:w w:val="85"/>
          <w:rtl/>
        </w:rPr>
        <w:t> </w:t>
      </w:r>
      <w:r>
        <w:rPr>
          <w:w w:val="85"/>
          <w:rtl/>
        </w:rPr>
        <w:t>گير</w:t>
      </w:r>
      <w:r>
        <w:rPr>
          <w:spacing w:val="-9"/>
          <w:w w:val="85"/>
          <w:rtl/>
        </w:rPr>
        <w:t> </w:t>
      </w:r>
      <w:r>
        <w:rPr>
          <w:w w:val="85"/>
          <w:rtl/>
        </w:rPr>
        <w:t>اطراف</w:t>
      </w:r>
      <w:r>
        <w:rPr>
          <w:spacing w:val="-9"/>
          <w:w w:val="85"/>
          <w:rtl/>
        </w:rPr>
        <w:t> </w:t>
      </w:r>
      <w:r>
        <w:rPr>
          <w:w w:val="85"/>
          <w:rtl/>
        </w:rPr>
        <w:t>ايﺴتگاه</w:t>
      </w:r>
      <w:r>
        <w:rPr>
          <w:spacing w:val="-5"/>
          <w:w w:val="85"/>
          <w:rtl/>
        </w:rPr>
        <w:t> </w:t>
      </w:r>
      <w:r>
        <w:rPr>
          <w:w w:val="85"/>
          <w:rtl/>
        </w:rPr>
        <w:t>بصورت</w:t>
      </w:r>
      <w:r>
        <w:rPr>
          <w:spacing w:val="31"/>
          <w:rtl/>
        </w:rPr>
        <w:t> </w:t>
      </w:r>
      <w:r>
        <w:rPr>
          <w:w w:val="85"/>
          <w:rtl/>
        </w:rPr>
        <w:t>بتني</w:t>
      </w:r>
      <w:r>
        <w:rPr>
          <w:spacing w:val="-9"/>
          <w:w w:val="85"/>
          <w:rtl/>
        </w:rPr>
        <w:t> </w:t>
      </w:r>
      <w:r>
        <w:rPr>
          <w:w w:val="85"/>
          <w:rtl/>
        </w:rPr>
        <w:t>با</w:t>
      </w:r>
      <w:r>
        <w:rPr>
          <w:spacing w:val="-6"/>
          <w:w w:val="85"/>
          <w:rtl/>
        </w:rPr>
        <w:t> </w:t>
      </w:r>
      <w:r>
        <w:rPr>
          <w:w w:val="85"/>
          <w:rtl/>
        </w:rPr>
        <w:t>هر</w:t>
      </w:r>
      <w:r>
        <w:rPr>
          <w:spacing w:val="-5"/>
          <w:w w:val="85"/>
          <w:rtl/>
        </w:rPr>
        <w:t> </w:t>
      </w:r>
      <w:r>
        <w:rPr>
          <w:w w:val="85"/>
          <w:rtl/>
        </w:rPr>
        <w:t>مقطع،</w:t>
      </w:r>
      <w:r>
        <w:rPr>
          <w:spacing w:val="-8"/>
          <w:w w:val="85"/>
          <w:rtl/>
        </w:rPr>
        <w:t> </w:t>
      </w:r>
      <w:r>
        <w:rPr>
          <w:w w:val="85"/>
          <w:rtl/>
        </w:rPr>
        <w:t>عمق</w:t>
      </w:r>
      <w:r>
        <w:rPr>
          <w:spacing w:val="-8"/>
          <w:w w:val="85"/>
          <w:rtl/>
        </w:rPr>
        <w:t> </w:t>
      </w:r>
      <w:r>
        <w:rPr>
          <w:w w:val="85"/>
          <w:rtl/>
        </w:rPr>
        <w:t>و</w:t>
      </w:r>
      <w:r>
        <w:rPr>
          <w:spacing w:val="-6"/>
          <w:w w:val="85"/>
          <w:rtl/>
        </w:rPr>
        <w:t> </w:t>
      </w:r>
      <w:r>
        <w:rPr>
          <w:w w:val="85"/>
          <w:rtl/>
        </w:rPr>
        <w:t>عرضي</w:t>
      </w:r>
      <w:r>
        <w:rPr>
          <w:spacing w:val="-7"/>
          <w:w w:val="85"/>
          <w:rtl/>
        </w:rPr>
        <w:t> </w:t>
      </w:r>
      <w:r>
        <w:rPr>
          <w:w w:val="85"/>
          <w:rtl/>
        </w:rPr>
        <w:t>در</w:t>
      </w:r>
      <w:r>
        <w:rPr>
          <w:spacing w:val="-8"/>
          <w:w w:val="85"/>
          <w:rtl/>
        </w:rPr>
        <w:t> </w:t>
      </w:r>
      <w:r>
        <w:rPr>
          <w:w w:val="85"/>
          <w:rtl/>
        </w:rPr>
        <w:t>ﺻورت</w:t>
      </w:r>
      <w:r>
        <w:rPr>
          <w:spacing w:val="-7"/>
          <w:w w:val="85"/>
          <w:rtl/>
        </w:rPr>
        <w:t> </w:t>
      </w:r>
      <w:r>
        <w:rPr>
          <w:w w:val="85"/>
          <w:rtl/>
        </w:rPr>
        <w:t>نياز</w:t>
      </w:r>
      <w:r>
        <w:rPr>
          <w:spacing w:val="-8"/>
          <w:w w:val="85"/>
          <w:rtl/>
        </w:rPr>
        <w:t> </w:t>
      </w:r>
      <w:r>
        <w:rPr>
          <w:w w:val="85"/>
          <w:rtl/>
        </w:rPr>
        <w:t>به</w:t>
      </w:r>
      <w:r>
        <w:rPr>
          <w:spacing w:val="-4"/>
          <w:w w:val="85"/>
          <w:rtl/>
        </w:rPr>
        <w:t> </w:t>
      </w:r>
      <w:r>
        <w:rPr>
          <w:w w:val="85"/>
          <w:rtl/>
        </w:rPr>
        <w:t>عهده</w:t>
      </w:r>
      <w:r>
        <w:rPr>
          <w:spacing w:val="-9"/>
          <w:w w:val="85"/>
          <w:rtl/>
        </w:rPr>
        <w:t> </w:t>
      </w:r>
      <w:r>
        <w:rPr>
          <w:w w:val="85"/>
          <w:rtl/>
        </w:rPr>
        <w:t>و</w:t>
      </w:r>
    </w:p>
    <w:p>
      <w:pPr>
        <w:pStyle w:val="BodyText"/>
        <w:bidi/>
        <w:spacing w:line="328" w:lineRule="auto" w:before="5"/>
        <w:ind w:right="455" w:left="388" w:firstLine="7728"/>
        <w:jc w:val="left"/>
      </w:pPr>
      <w:r>
        <w:rPr>
          <w:w w:val="80"/>
          <w:rtl/>
        </w:rPr>
        <w:t>هزينه</w:t>
      </w:r>
      <w:r>
        <w:rPr>
          <w:spacing w:val="-3"/>
          <w:w w:val="80"/>
          <w:rtl/>
        </w:rPr>
        <w:t> </w:t>
      </w:r>
      <w:r>
        <w:rPr>
          <w:w w:val="80"/>
          <w:rtl/>
        </w:rPr>
        <w:t>پيمانكار</w:t>
      </w:r>
      <w:r>
        <w:rPr>
          <w:spacing w:val="-4"/>
          <w:w w:val="80"/>
          <w:rtl/>
        </w:rPr>
        <w:t> </w:t>
      </w:r>
      <w:r>
        <w:rPr>
          <w:w w:val="80"/>
          <w:rtl/>
        </w:rPr>
        <w:t>ميباشد</w:t>
      </w:r>
      <w:r>
        <w:rPr>
          <w:w w:val="80"/>
        </w:rPr>
        <w:t>.</w:t>
      </w:r>
      <w:r>
        <w:rPr>
          <w:w w:val="80"/>
          <w:rtl/>
        </w:rPr>
        <w:t> </w:t>
      </w:r>
      <w:r>
        <w:rPr>
          <w:spacing w:val="-2"/>
          <w:w w:val="85"/>
          <w:rtl/>
        </w:rPr>
        <w:t>تذكر</w:t>
      </w:r>
      <w:r>
        <w:rPr>
          <w:spacing w:val="-2"/>
          <w:w w:val="85"/>
        </w:rPr>
        <w:t>:٤</w:t>
      </w:r>
      <w:r>
        <w:rPr>
          <w:spacing w:val="-5"/>
          <w:rtl/>
        </w:rPr>
        <w:t> </w:t>
      </w:r>
      <w:r>
        <w:rPr>
          <w:w w:val="85"/>
          <w:rtl/>
        </w:rPr>
        <w:t>شيب</w:t>
      </w:r>
      <w:r>
        <w:rPr>
          <w:spacing w:val="-8"/>
          <w:rtl/>
        </w:rPr>
        <w:t> </w:t>
      </w:r>
      <w:r>
        <w:rPr>
          <w:w w:val="85"/>
          <w:rtl/>
        </w:rPr>
        <w:t>بندي</w:t>
      </w:r>
      <w:r>
        <w:rPr>
          <w:spacing w:val="-4"/>
          <w:rtl/>
        </w:rPr>
        <w:t> </w:t>
      </w:r>
      <w:r>
        <w:rPr>
          <w:w w:val="85"/>
          <w:rtl/>
        </w:rPr>
        <w:t>كلي</w:t>
      </w:r>
      <w:r>
        <w:rPr>
          <w:spacing w:val="-10"/>
          <w:rtl/>
        </w:rPr>
        <w:t> </w:t>
      </w:r>
      <w:r>
        <w:rPr>
          <w:w w:val="85"/>
          <w:rtl/>
        </w:rPr>
        <w:t>سايت</w:t>
      </w:r>
      <w:r>
        <w:rPr>
          <w:spacing w:val="-5"/>
          <w:rtl/>
        </w:rPr>
        <w:t> </w:t>
      </w:r>
      <w:r>
        <w:rPr>
          <w:w w:val="85"/>
          <w:rtl/>
        </w:rPr>
        <w:t>ميبايﺴت</w:t>
      </w:r>
      <w:r>
        <w:rPr>
          <w:spacing w:val="-5"/>
          <w:rtl/>
        </w:rPr>
        <w:t> </w:t>
      </w:r>
      <w:r>
        <w:rPr>
          <w:w w:val="85"/>
          <w:rtl/>
        </w:rPr>
        <w:t>به</w:t>
      </w:r>
      <w:r>
        <w:rPr>
          <w:spacing w:val="-8"/>
          <w:rtl/>
        </w:rPr>
        <w:t> </w:t>
      </w:r>
      <w:r>
        <w:rPr>
          <w:w w:val="85"/>
          <w:rtl/>
        </w:rPr>
        <w:t>گونهاي</w:t>
      </w:r>
      <w:r>
        <w:rPr>
          <w:spacing w:val="-6"/>
          <w:rtl/>
        </w:rPr>
        <w:t> </w:t>
      </w:r>
      <w:r>
        <w:rPr>
          <w:w w:val="85"/>
          <w:rtl/>
        </w:rPr>
        <w:t>طراحي</w:t>
      </w:r>
      <w:r>
        <w:rPr>
          <w:spacing w:val="-7"/>
          <w:rtl/>
        </w:rPr>
        <w:t> </w:t>
      </w:r>
      <w:r>
        <w:rPr>
          <w:w w:val="85"/>
          <w:rtl/>
        </w:rPr>
        <w:t>شود</w:t>
      </w:r>
      <w:r>
        <w:rPr>
          <w:spacing w:val="-4"/>
          <w:rtl/>
        </w:rPr>
        <w:t> </w:t>
      </w:r>
      <w:r>
        <w:rPr>
          <w:w w:val="85"/>
          <w:rtl/>
        </w:rPr>
        <w:t>كه</w:t>
      </w:r>
      <w:r>
        <w:rPr>
          <w:spacing w:val="-10"/>
          <w:rtl/>
        </w:rPr>
        <w:t> </w:t>
      </w:r>
      <w:r>
        <w:rPr>
          <w:w w:val="85"/>
          <w:rtl/>
        </w:rPr>
        <w:t>تراز</w:t>
      </w:r>
      <w:r>
        <w:rPr>
          <w:spacing w:val="-9"/>
          <w:rtl/>
        </w:rPr>
        <w:t> </w:t>
      </w:r>
      <w:r>
        <w:rPr>
          <w:w w:val="85"/>
          <w:rtl/>
        </w:rPr>
        <w:t>خروجي</w:t>
      </w:r>
      <w:r>
        <w:rPr>
          <w:spacing w:val="-1"/>
          <w:w w:val="85"/>
          <w:rtl/>
        </w:rPr>
        <w:t> </w:t>
      </w:r>
      <w:r>
        <w:rPr>
          <w:w w:val="85"/>
          <w:rtl/>
        </w:rPr>
        <w:t>كانال</w:t>
      </w:r>
      <w:r>
        <w:rPr>
          <w:spacing w:val="-6"/>
          <w:rtl/>
        </w:rPr>
        <w:t> </w:t>
      </w:r>
      <w:r>
        <w:rPr>
          <w:w w:val="85"/>
          <w:rtl/>
        </w:rPr>
        <w:t>دفع</w:t>
      </w:r>
      <w:r>
        <w:rPr>
          <w:spacing w:val="-5"/>
          <w:rtl/>
        </w:rPr>
        <w:t> </w:t>
      </w:r>
      <w:r>
        <w:rPr>
          <w:w w:val="85"/>
          <w:rtl/>
        </w:rPr>
        <w:t>آبهاي</w:t>
      </w:r>
      <w:r>
        <w:rPr>
          <w:spacing w:val="-7"/>
          <w:rtl/>
        </w:rPr>
        <w:t> </w:t>
      </w:r>
      <w:r>
        <w:rPr>
          <w:w w:val="85"/>
          <w:rtl/>
        </w:rPr>
        <w:t>سطحي</w:t>
      </w:r>
      <w:r>
        <w:rPr>
          <w:spacing w:val="-6"/>
          <w:rtl/>
        </w:rPr>
        <w:t> </w:t>
      </w:r>
      <w:r>
        <w:rPr>
          <w:w w:val="85"/>
          <w:rtl/>
        </w:rPr>
        <w:t>داخل</w:t>
      </w:r>
      <w:r>
        <w:rPr>
          <w:spacing w:val="-1"/>
          <w:w w:val="85"/>
          <w:rtl/>
        </w:rPr>
        <w:t> </w:t>
      </w:r>
      <w:r>
        <w:rPr>
          <w:w w:val="85"/>
          <w:rtl/>
        </w:rPr>
        <w:t>سايت</w:t>
      </w:r>
      <w:r>
        <w:rPr>
          <w:spacing w:val="-7"/>
          <w:rtl/>
        </w:rPr>
        <w:t> </w:t>
      </w:r>
      <w:r>
        <w:rPr>
          <w:w w:val="85"/>
          <w:rtl/>
        </w:rPr>
        <w:t>د</w:t>
      </w:r>
      <w:r>
        <w:rPr>
          <w:w w:val="85"/>
          <w:rtl/>
        </w:rPr>
        <w:t>ر</w:t>
      </w:r>
    </w:p>
    <w:p>
      <w:pPr>
        <w:pStyle w:val="BodyText"/>
        <w:bidi/>
        <w:spacing w:before="5"/>
        <w:ind w:right="0" w:left="387" w:firstLine="0"/>
        <w:jc w:val="left"/>
      </w:pPr>
      <w:r>
        <w:rPr>
          <w:spacing w:val="-2"/>
          <w:w w:val="75"/>
          <w:rtl/>
        </w:rPr>
        <w:t>باﻻترين</w:t>
      </w:r>
      <w:r>
        <w:rPr>
          <w:spacing w:val="-13"/>
          <w:rtl/>
        </w:rPr>
        <w:t> </w:t>
      </w:r>
      <w:r>
        <w:rPr>
          <w:w w:val="75"/>
          <w:rtl/>
        </w:rPr>
        <w:t>تراز</w:t>
      </w:r>
      <w:r>
        <w:rPr>
          <w:spacing w:val="-15"/>
          <w:rtl/>
        </w:rPr>
        <w:t> </w:t>
      </w:r>
      <w:r>
        <w:rPr>
          <w:w w:val="75"/>
          <w:rtl/>
        </w:rPr>
        <w:t>به</w:t>
      </w:r>
      <w:r>
        <w:rPr>
          <w:spacing w:val="-14"/>
          <w:rtl/>
        </w:rPr>
        <w:t> </w:t>
      </w:r>
      <w:r>
        <w:rPr>
          <w:w w:val="75"/>
          <w:rtl/>
        </w:rPr>
        <w:t>سيﻼب</w:t>
      </w:r>
      <w:r>
        <w:rPr>
          <w:spacing w:val="-15"/>
          <w:rtl/>
        </w:rPr>
        <w:t> </w:t>
      </w:r>
      <w:r>
        <w:rPr>
          <w:w w:val="75"/>
          <w:rtl/>
        </w:rPr>
        <w:t>گير</w:t>
      </w:r>
      <w:r>
        <w:rPr>
          <w:spacing w:val="-13"/>
          <w:rtl/>
        </w:rPr>
        <w:t> </w:t>
      </w:r>
      <w:r>
        <w:rPr>
          <w:w w:val="75"/>
          <w:rtl/>
        </w:rPr>
        <w:t>بيروني</w:t>
      </w:r>
      <w:r>
        <w:rPr>
          <w:spacing w:val="-14"/>
          <w:rtl/>
        </w:rPr>
        <w:t> </w:t>
      </w:r>
      <w:r>
        <w:rPr>
          <w:w w:val="75"/>
          <w:rtl/>
        </w:rPr>
        <w:t>متصل</w:t>
      </w:r>
      <w:r>
        <w:rPr>
          <w:spacing w:val="-15"/>
          <w:rtl/>
        </w:rPr>
        <w:t> </w:t>
      </w:r>
      <w:r>
        <w:rPr>
          <w:w w:val="75"/>
          <w:rtl/>
        </w:rPr>
        <w:t>گردد</w:t>
      </w:r>
      <w:r>
        <w:rPr>
          <w:w w:val="75"/>
        </w:rPr>
        <w:t>.</w:t>
      </w:r>
    </w:p>
    <w:p>
      <w:pPr>
        <w:pStyle w:val="BodyText"/>
      </w:pPr>
    </w:p>
    <w:p>
      <w:pPr>
        <w:pStyle w:val="BodyText"/>
        <w:spacing w:before="83"/>
      </w:pPr>
    </w:p>
    <w:p>
      <w:pPr>
        <w:pStyle w:val="BodyText"/>
        <w:bidi/>
        <w:spacing w:before="1"/>
        <w:ind w:right="0" w:left="387" w:firstLine="0"/>
        <w:jc w:val="left"/>
        <w:rPr>
          <w:rFonts w:ascii="Times New Roman" w:cs="Times New Roman"/>
        </w:rPr>
      </w:pPr>
      <w:r>
        <w:rPr>
          <w:w w:val="90"/>
        </w:rPr>
        <w:t>-٣-٤-٦-</w:t>
      </w:r>
      <w:r>
        <w:rPr>
          <w:spacing w:val="-10"/>
          <w:w w:val="90"/>
        </w:rPr>
        <w:t>١</w:t>
      </w:r>
      <w:r>
        <w:rPr>
          <w:spacing w:val="5"/>
          <w:rtl/>
        </w:rPr>
        <w:t> </w:t>
      </w:r>
      <w:r>
        <w:rPr>
          <w:w w:val="90"/>
          <w:rtl/>
        </w:rPr>
        <w:t>شرح</w:t>
      </w:r>
      <w:r>
        <w:rPr>
          <w:spacing w:val="5"/>
          <w:rtl/>
        </w:rPr>
        <w:t> </w:t>
      </w:r>
      <w:r>
        <w:rPr>
          <w:w w:val="90"/>
          <w:rtl/>
        </w:rPr>
        <w:t>كارهاي</w:t>
      </w:r>
      <w:r>
        <w:rPr>
          <w:spacing w:val="10"/>
          <w:rtl/>
        </w:rPr>
        <w:t> </w:t>
      </w:r>
      <w:r>
        <w:rPr>
          <w:w w:val="90"/>
          <w:rtl/>
        </w:rPr>
        <w:t>اجرائي</w:t>
      </w:r>
      <w:r>
        <w:rPr>
          <w:spacing w:val="7"/>
          <w:rtl/>
        </w:rPr>
        <w:t> </w:t>
      </w:r>
      <w:r>
        <w:rPr>
          <w:w w:val="90"/>
          <w:rtl/>
        </w:rPr>
        <w:t>سيويل</w:t>
      </w:r>
      <w:r>
        <w:rPr>
          <w:rFonts w:ascii="Times New Roman" w:cs="Times New Roman"/>
          <w:spacing w:val="12"/>
          <w:rtl/>
        </w:rPr>
        <w:t> </w:t>
      </w:r>
      <w:r>
        <w:rPr>
          <w:w w:val="90"/>
        </w:rPr>
        <w:t>:</w:t>
      </w:r>
      <w:r>
        <w:rPr>
          <w:rFonts w:ascii="Times New Roman" w:cs="Times New Roman"/>
          <w:w w:val="90"/>
        </w:rPr>
        <w:t>(Civil</w:t>
      </w:r>
      <w:r>
        <w:rPr>
          <w:rFonts w:ascii="Times New Roman" w:cs="Times New Roman"/>
          <w:w w:val="90"/>
        </w:rPr>
        <w:t>)</w:t>
      </w:r>
    </w:p>
    <w:p>
      <w:pPr>
        <w:pStyle w:val="BodyText"/>
        <w:bidi/>
        <w:spacing w:before="224"/>
        <w:ind w:right="0" w:left="389" w:firstLine="0"/>
        <w:jc w:val="left"/>
      </w:pPr>
      <w:r>
        <w:rPr>
          <w:spacing w:val="-2"/>
          <w:w w:val="85"/>
          <w:rtl/>
        </w:rPr>
        <w:t>اجراي</w:t>
      </w:r>
      <w:r>
        <w:rPr>
          <w:spacing w:val="-5"/>
          <w:rtl/>
        </w:rPr>
        <w:t> </w:t>
      </w:r>
      <w:r>
        <w:rPr>
          <w:w w:val="85"/>
          <w:rtl/>
        </w:rPr>
        <w:t>كامل</w:t>
      </w:r>
      <w:r>
        <w:rPr>
          <w:spacing w:val="-4"/>
          <w:rtl/>
        </w:rPr>
        <w:t> </w:t>
      </w:r>
      <w:r>
        <w:rPr>
          <w:w w:val="85"/>
          <w:rtl/>
        </w:rPr>
        <w:t>كارهاي</w:t>
      </w:r>
      <w:r>
        <w:rPr>
          <w:spacing w:val="-4"/>
          <w:rtl/>
        </w:rPr>
        <w:t> </w:t>
      </w:r>
      <w:r>
        <w:rPr>
          <w:w w:val="85"/>
          <w:rtl/>
        </w:rPr>
        <w:t>سيويل</w:t>
      </w:r>
      <w:r>
        <w:rPr>
          <w:spacing w:val="-4"/>
          <w:rtl/>
        </w:rPr>
        <w:t> </w:t>
      </w:r>
      <w:r>
        <w:rPr>
          <w:w w:val="85"/>
          <w:rtl/>
        </w:rPr>
        <w:t>پروژه</w:t>
      </w:r>
      <w:r>
        <w:rPr>
          <w:spacing w:val="-7"/>
          <w:rtl/>
        </w:rPr>
        <w:t> </w:t>
      </w:r>
      <w:r>
        <w:rPr>
          <w:w w:val="85"/>
          <w:rtl/>
        </w:rPr>
        <w:t>بر</w:t>
      </w:r>
      <w:r>
        <w:rPr>
          <w:spacing w:val="-1"/>
          <w:rtl/>
        </w:rPr>
        <w:t> </w:t>
      </w:r>
      <w:r>
        <w:rPr>
          <w:w w:val="85"/>
          <w:rtl/>
        </w:rPr>
        <w:t>اساس</w:t>
      </w:r>
      <w:r>
        <w:rPr>
          <w:spacing w:val="-4"/>
          <w:rtl/>
        </w:rPr>
        <w:t> </w:t>
      </w:r>
      <w:r>
        <w:rPr>
          <w:w w:val="85"/>
          <w:rtl/>
        </w:rPr>
        <w:t>نقشه</w:t>
      </w:r>
      <w:r>
        <w:rPr>
          <w:spacing w:val="-6"/>
          <w:rtl/>
        </w:rPr>
        <w:t> </w:t>
      </w:r>
      <w:r>
        <w:rPr>
          <w:w w:val="85"/>
          <w:rtl/>
        </w:rPr>
        <w:t>هاي</w:t>
      </w:r>
      <w:r>
        <w:rPr>
          <w:rFonts w:ascii="Times New Roman" w:cs="Times New Roman"/>
          <w:spacing w:val="9"/>
          <w:sz w:val="22"/>
          <w:szCs w:val="22"/>
          <w:rtl/>
        </w:rPr>
        <w:t> </w:t>
      </w:r>
      <w:r>
        <w:rPr>
          <w:rFonts w:ascii="Times New Roman" w:cs="Times New Roman"/>
          <w:w w:val="85"/>
          <w:sz w:val="22"/>
          <w:szCs w:val="22"/>
        </w:rPr>
        <w:t>AFC</w:t>
      </w:r>
      <w:r>
        <w:rPr>
          <w:spacing w:val="-3"/>
          <w:rtl/>
        </w:rPr>
        <w:t> </w:t>
      </w:r>
      <w:r>
        <w:rPr>
          <w:w w:val="85"/>
          <w:rtl/>
        </w:rPr>
        <w:t>و</w:t>
      </w:r>
      <w:r>
        <w:rPr>
          <w:spacing w:val="-3"/>
          <w:rtl/>
        </w:rPr>
        <w:t> </w:t>
      </w:r>
      <w:r>
        <w:rPr>
          <w:w w:val="85"/>
          <w:rtl/>
        </w:rPr>
        <w:t>مشخصات</w:t>
      </w:r>
      <w:r>
        <w:rPr>
          <w:spacing w:val="-5"/>
          <w:rtl/>
        </w:rPr>
        <w:t> </w:t>
      </w:r>
      <w:r>
        <w:rPr>
          <w:w w:val="85"/>
          <w:rtl/>
        </w:rPr>
        <w:t>فني</w:t>
      </w:r>
      <w:r>
        <w:rPr>
          <w:rtl/>
        </w:rPr>
        <w:t> </w:t>
      </w:r>
      <w:r>
        <w:rPr>
          <w:w w:val="85"/>
          <w:rtl/>
        </w:rPr>
        <w:t>شامل</w:t>
      </w:r>
      <w:r>
        <w:rPr>
          <w:spacing w:val="-5"/>
          <w:rtl/>
        </w:rPr>
        <w:t> </w:t>
      </w:r>
      <w:r>
        <w:rPr>
          <w:w w:val="85"/>
          <w:rtl/>
        </w:rPr>
        <w:t>و</w:t>
      </w:r>
      <w:r>
        <w:rPr>
          <w:spacing w:val="-2"/>
          <w:rtl/>
        </w:rPr>
        <w:t> </w:t>
      </w:r>
      <w:r>
        <w:rPr>
          <w:w w:val="85"/>
          <w:rtl/>
        </w:rPr>
        <w:t>نه</w:t>
      </w:r>
      <w:r>
        <w:rPr>
          <w:spacing w:val="1"/>
          <w:rtl/>
        </w:rPr>
        <w:t> </w:t>
      </w:r>
      <w:r>
        <w:rPr>
          <w:w w:val="85"/>
          <w:rtl/>
        </w:rPr>
        <w:t>محدود</w:t>
      </w:r>
      <w:r>
        <w:rPr>
          <w:spacing w:val="-5"/>
          <w:rtl/>
        </w:rPr>
        <w:t> </w:t>
      </w:r>
      <w:r>
        <w:rPr>
          <w:w w:val="85"/>
          <w:rtl/>
        </w:rPr>
        <w:t>به</w:t>
      </w:r>
      <w:r>
        <w:rPr>
          <w:spacing w:val="-3"/>
          <w:rtl/>
        </w:rPr>
        <w:t> </w:t>
      </w:r>
      <w:r>
        <w:rPr>
          <w:w w:val="85"/>
          <w:rtl/>
        </w:rPr>
        <w:t>موارد</w:t>
      </w:r>
      <w:r>
        <w:rPr>
          <w:spacing w:val="-3"/>
          <w:rtl/>
        </w:rPr>
        <w:t> </w:t>
      </w:r>
      <w:r>
        <w:rPr>
          <w:w w:val="85"/>
          <w:rtl/>
        </w:rPr>
        <w:t>ذيل</w:t>
      </w:r>
      <w:r>
        <w:rPr>
          <w:spacing w:val="-5"/>
          <w:rtl/>
        </w:rPr>
        <w:t> </w:t>
      </w:r>
      <w:r>
        <w:rPr>
          <w:w w:val="85"/>
        </w:rPr>
        <w:t>:</w:t>
      </w:r>
    </w:p>
    <w:p>
      <w:pPr>
        <w:spacing w:after="0"/>
        <w:jc w:val="left"/>
        <w:sectPr>
          <w:pgSz w:w="11910" w:h="16840"/>
          <w:pgMar w:top="920" w:bottom="280" w:left="680" w:right="740"/>
        </w:sectPr>
      </w:pPr>
    </w:p>
    <w:p>
      <w:pPr>
        <w:pStyle w:val="BodyText"/>
        <w:bidi/>
        <w:spacing w:before="100"/>
        <w:ind w:right="673" w:left="0" w:firstLine="0"/>
        <w:jc w:val="right"/>
      </w:pPr>
      <w:r>
        <w:rPr>
          <w:rFonts w:ascii="Calibri" w:cs="Calibri"/>
          <w:b w:val="0"/>
          <w:bCs w:val="0"/>
          <w:spacing w:val="-2"/>
          <w:w w:val="80"/>
        </w:rPr>
        <w:t>-</w:t>
      </w:r>
      <w:r>
        <w:rPr>
          <w:spacing w:val="-2"/>
          <w:w w:val="80"/>
          <w:rtl/>
        </w:rPr>
        <w:t>بررسي</w:t>
      </w:r>
      <w:r>
        <w:rPr>
          <w:spacing w:val="-10"/>
          <w:w w:val="90"/>
          <w:rtl/>
        </w:rPr>
        <w:t> </w:t>
      </w:r>
      <w:r>
        <w:rPr>
          <w:w w:val="90"/>
          <w:rtl/>
        </w:rPr>
        <w:t>كيفيت</w:t>
      </w:r>
      <w:r>
        <w:rPr>
          <w:spacing w:val="-9"/>
          <w:w w:val="90"/>
          <w:rtl/>
        </w:rPr>
        <w:t> </w:t>
      </w:r>
      <w:r>
        <w:rPr>
          <w:w w:val="90"/>
          <w:rtl/>
        </w:rPr>
        <w:t>خاك</w:t>
      </w:r>
      <w:r>
        <w:rPr>
          <w:rFonts w:ascii="Calibri" w:cs="Calibri"/>
          <w:b w:val="0"/>
          <w:bCs w:val="0"/>
          <w:spacing w:val="2"/>
          <w:rtl/>
        </w:rPr>
        <w:t> </w:t>
      </w:r>
      <w:r>
        <w:rPr>
          <w:rFonts w:ascii="Calibri" w:cs="Calibri"/>
          <w:b w:val="0"/>
          <w:bCs w:val="0"/>
          <w:w w:val="90"/>
        </w:rPr>
        <w:t>-</w:t>
      </w:r>
      <w:r>
        <w:rPr>
          <w:spacing w:val="-7"/>
          <w:w w:val="90"/>
          <w:rtl/>
        </w:rPr>
        <w:t> </w:t>
      </w:r>
      <w:r>
        <w:rPr>
          <w:w w:val="90"/>
          <w:rtl/>
        </w:rPr>
        <w:t>عبور</w:t>
      </w:r>
      <w:r>
        <w:rPr>
          <w:spacing w:val="-7"/>
          <w:w w:val="90"/>
          <w:rtl/>
        </w:rPr>
        <w:t> </w:t>
      </w:r>
      <w:r>
        <w:rPr>
          <w:w w:val="90"/>
          <w:rtl/>
        </w:rPr>
        <w:t>آبهاي</w:t>
      </w:r>
      <w:r>
        <w:rPr>
          <w:spacing w:val="-4"/>
          <w:w w:val="90"/>
          <w:rtl/>
        </w:rPr>
        <w:t> </w:t>
      </w:r>
      <w:r>
        <w:rPr>
          <w:w w:val="90"/>
          <w:rtl/>
        </w:rPr>
        <w:t>سطحي</w:t>
      </w:r>
      <w:r>
        <w:rPr>
          <w:spacing w:val="-10"/>
          <w:w w:val="90"/>
          <w:rtl/>
        </w:rPr>
        <w:t> </w:t>
      </w:r>
      <w:r>
        <w:rPr>
          <w:w w:val="90"/>
          <w:rtl/>
        </w:rPr>
        <w:t>و</w:t>
      </w:r>
      <w:r>
        <w:rPr>
          <w:w w:val="90"/>
        </w:rPr>
        <w:t>(...</w:t>
      </w:r>
      <w:r>
        <w:rPr>
          <w:spacing w:val="-8"/>
          <w:w w:val="90"/>
          <w:rtl/>
        </w:rPr>
        <w:t> </w:t>
      </w:r>
      <w:r>
        <w:rPr>
          <w:w w:val="90"/>
          <w:rtl/>
        </w:rPr>
        <w:t>جهت</w:t>
      </w:r>
      <w:r>
        <w:rPr>
          <w:spacing w:val="-9"/>
          <w:w w:val="90"/>
          <w:rtl/>
        </w:rPr>
        <w:t> </w:t>
      </w:r>
      <w:r>
        <w:rPr>
          <w:w w:val="90"/>
          <w:rtl/>
        </w:rPr>
        <w:t>طراحي</w:t>
      </w:r>
      <w:r>
        <w:rPr>
          <w:spacing w:val="-6"/>
          <w:w w:val="90"/>
          <w:rtl/>
        </w:rPr>
        <w:t> </w:t>
      </w:r>
      <w:r>
        <w:rPr>
          <w:w w:val="90"/>
          <w:rtl/>
        </w:rPr>
        <w:t>و</w:t>
      </w:r>
      <w:r>
        <w:rPr>
          <w:spacing w:val="-8"/>
          <w:w w:val="90"/>
          <w:rtl/>
        </w:rPr>
        <w:t> </w:t>
      </w:r>
      <w:r>
        <w:rPr>
          <w:w w:val="90"/>
          <w:rtl/>
        </w:rPr>
        <w:t>اجراي</w:t>
      </w:r>
      <w:r>
        <w:rPr>
          <w:spacing w:val="-7"/>
          <w:w w:val="90"/>
          <w:rtl/>
        </w:rPr>
        <w:t> </w:t>
      </w:r>
      <w:r>
        <w:rPr>
          <w:w w:val="90"/>
          <w:rtl/>
        </w:rPr>
        <w:t>زي</w:t>
      </w:r>
      <w:r>
        <w:rPr>
          <w:w w:val="90"/>
          <w:rtl/>
        </w:rPr>
        <w:t>ر</w:t>
      </w:r>
    </w:p>
    <w:p>
      <w:pPr>
        <w:pStyle w:val="BodyText"/>
        <w:bidi/>
        <w:spacing w:before="103"/>
        <w:ind w:right="67" w:left="0" w:firstLine="0"/>
        <w:jc w:val="right"/>
      </w:pPr>
      <w:r>
        <w:rPr>
          <w:b w:val="0"/>
          <w:bCs w:val="0"/>
          <w:rtl/>
        </w:rPr>
        <w:br w:type="column"/>
      </w:r>
      <w:r>
        <w:rPr>
          <w:spacing w:val="-2"/>
          <w:w w:val="75"/>
          <w:rtl/>
        </w:rPr>
        <w:t>مطالعات</w:t>
      </w:r>
      <w:r>
        <w:rPr>
          <w:spacing w:val="11"/>
          <w:rtl/>
        </w:rPr>
        <w:t> </w:t>
      </w:r>
      <w:r>
        <w:rPr>
          <w:w w:val="75"/>
          <w:rtl/>
        </w:rPr>
        <w:t>مورد</w:t>
      </w:r>
      <w:r>
        <w:rPr>
          <w:spacing w:val="9"/>
          <w:rtl/>
        </w:rPr>
        <w:t> </w:t>
      </w:r>
      <w:r>
        <w:rPr>
          <w:w w:val="75"/>
          <w:rtl/>
        </w:rPr>
        <w:t>نياز</w:t>
      </w:r>
      <w:r>
        <w:rPr>
          <w:rtl/>
        </w:rPr>
        <w:t> </w:t>
      </w:r>
      <w:r>
        <w:rPr>
          <w:w w:val="75"/>
        </w:rPr>
        <w:t>)</w:t>
      </w:r>
      <w:r>
        <w:rPr>
          <w:w w:val="75"/>
          <w:rtl/>
        </w:rPr>
        <w:t>شامل</w:t>
      </w:r>
      <w:r>
        <w:rPr>
          <w:spacing w:val="2"/>
          <w:rtl/>
        </w:rPr>
        <w:t> </w:t>
      </w:r>
      <w:r>
        <w:rPr>
          <w:w w:val="75"/>
          <w:rtl/>
        </w:rPr>
        <w:t>توپوگراف</w:t>
      </w:r>
      <w:r>
        <w:rPr>
          <w:w w:val="75"/>
          <w:rtl/>
        </w:rPr>
        <w:t>ي</w:t>
      </w:r>
    </w:p>
    <w:p>
      <w:pPr>
        <w:pStyle w:val="BodyText"/>
        <w:bidi/>
        <w:spacing w:before="103"/>
        <w:ind w:right="68" w:left="0" w:firstLine="0"/>
        <w:jc w:val="right"/>
      </w:pPr>
      <w:r>
        <w:rPr>
          <w:b w:val="0"/>
          <w:bCs w:val="0"/>
          <w:rtl/>
        </w:rPr>
        <w:br w:type="column"/>
      </w:r>
      <w:r>
        <w:rPr>
          <w:spacing w:val="-2"/>
          <w:rtl/>
        </w:rPr>
        <w:t>انجا</w:t>
      </w:r>
      <w:r>
        <w:rPr>
          <w:spacing w:val="-2"/>
          <w:rtl/>
        </w:rPr>
        <w:t>م</w:t>
      </w:r>
    </w:p>
    <w:p>
      <w:pPr>
        <w:spacing w:after="0"/>
        <w:jc w:val="right"/>
        <w:sectPr>
          <w:type w:val="continuous"/>
          <w:pgSz w:w="11910" w:h="16840"/>
          <w:pgMar w:top="920" w:bottom="280" w:left="680" w:right="740"/>
          <w:cols w:num="3" w:equalWidth="0">
            <w:col w:w="6575" w:space="40"/>
            <w:col w:w="2961" w:space="39"/>
            <w:col w:w="875"/>
          </w:cols>
        </w:sectPr>
      </w:pPr>
    </w:p>
    <w:p>
      <w:pPr>
        <w:pStyle w:val="BodyText"/>
        <w:bidi/>
        <w:spacing w:before="147"/>
        <w:ind w:right="0" w:left="388" w:firstLine="0"/>
        <w:jc w:val="left"/>
      </w:pPr>
      <w:r>
        <w:rPr/>
        <w:drawing>
          <wp:anchor distT="0" distB="0" distL="0" distR="0" allowOverlap="1" layoutInCell="1" locked="0" behindDoc="1" simplePos="0" relativeHeight="482088960">
            <wp:simplePos x="0" y="0"/>
            <wp:positionH relativeFrom="page">
              <wp:posOffset>302418</wp:posOffset>
            </wp:positionH>
            <wp:positionV relativeFrom="page">
              <wp:posOffset>302418</wp:posOffset>
            </wp:positionV>
            <wp:extent cx="6954202" cy="10089070"/>
            <wp:effectExtent l="0" t="0" r="0" b="0"/>
            <wp:wrapNone/>
            <wp:docPr id="406" name="Image 406"/>
            <wp:cNvGraphicFramePr>
              <a:graphicFrameLocks/>
            </wp:cNvGraphicFramePr>
            <a:graphic>
              <a:graphicData uri="http://schemas.openxmlformats.org/drawingml/2006/picture">
                <pic:pic>
                  <pic:nvPicPr>
                    <pic:cNvPr id="406" name="Image 406"/>
                    <pic:cNvPicPr/>
                  </pic:nvPicPr>
                  <pic:blipFill>
                    <a:blip r:embed="rId5" cstate="print"/>
                    <a:stretch>
                      <a:fillRect/>
                    </a:stretch>
                  </pic:blipFill>
                  <pic:spPr>
                    <a:xfrm>
                      <a:off x="0" y="0"/>
                      <a:ext cx="6954202" cy="10089070"/>
                    </a:xfrm>
                    <a:prstGeom prst="rect">
                      <a:avLst/>
                    </a:prstGeom>
                  </pic:spPr>
                </pic:pic>
              </a:graphicData>
            </a:graphic>
          </wp:anchor>
        </w:drawing>
      </w:r>
      <w:r>
        <w:rPr>
          <w:spacing w:val="-4"/>
          <w:w w:val="90"/>
          <w:rtl/>
        </w:rPr>
        <w:t>سازي</w:t>
      </w:r>
      <w:r>
        <w:rPr>
          <w:spacing w:val="-8"/>
          <w:w w:val="90"/>
          <w:rtl/>
        </w:rPr>
        <w:t> </w:t>
      </w:r>
      <w:r>
        <w:rPr>
          <w:w w:val="90"/>
          <w:rtl/>
        </w:rPr>
        <w:t>و</w:t>
      </w:r>
      <w:r>
        <w:rPr>
          <w:spacing w:val="-6"/>
          <w:w w:val="90"/>
          <w:rtl/>
        </w:rPr>
        <w:t> </w:t>
      </w:r>
      <w:r>
        <w:rPr>
          <w:w w:val="90"/>
          <w:rtl/>
        </w:rPr>
        <w:t>روسازي</w:t>
      </w:r>
      <w:r>
        <w:rPr>
          <w:spacing w:val="-7"/>
          <w:w w:val="90"/>
          <w:rtl/>
        </w:rPr>
        <w:t> </w:t>
      </w:r>
      <w:r>
        <w:rPr>
          <w:w w:val="90"/>
          <w:rtl/>
        </w:rPr>
        <w:t>و</w:t>
      </w:r>
      <w:r>
        <w:rPr>
          <w:spacing w:val="-5"/>
          <w:w w:val="90"/>
          <w:rtl/>
        </w:rPr>
        <w:t> </w:t>
      </w:r>
      <w:r>
        <w:rPr>
          <w:w w:val="90"/>
          <w:rtl/>
        </w:rPr>
        <w:t>زهكشي</w:t>
      </w:r>
      <w:r>
        <w:rPr>
          <w:spacing w:val="-7"/>
          <w:w w:val="90"/>
          <w:rtl/>
        </w:rPr>
        <w:t> </w:t>
      </w:r>
      <w:r>
        <w:rPr>
          <w:w w:val="90"/>
          <w:rtl/>
        </w:rPr>
        <w:t>مورد</w:t>
      </w:r>
      <w:r>
        <w:rPr>
          <w:spacing w:val="-6"/>
          <w:w w:val="90"/>
          <w:rtl/>
        </w:rPr>
        <w:t> </w:t>
      </w:r>
      <w:r>
        <w:rPr>
          <w:w w:val="90"/>
          <w:rtl/>
        </w:rPr>
        <w:t>نياز</w:t>
      </w:r>
      <w:r>
        <w:rPr>
          <w:spacing w:val="-6"/>
          <w:w w:val="90"/>
          <w:rtl/>
        </w:rPr>
        <w:t> </w:t>
      </w:r>
      <w:r>
        <w:rPr>
          <w:w w:val="90"/>
          <w:rtl/>
        </w:rPr>
        <w:t>مﺴير</w:t>
      </w:r>
      <w:r>
        <w:rPr>
          <w:spacing w:val="-7"/>
          <w:w w:val="90"/>
          <w:rtl/>
        </w:rPr>
        <w:t> </w:t>
      </w:r>
      <w:r>
        <w:rPr>
          <w:w w:val="90"/>
          <w:rtl/>
        </w:rPr>
        <w:t>جاده</w:t>
      </w:r>
      <w:r>
        <w:rPr>
          <w:spacing w:val="-5"/>
          <w:w w:val="90"/>
          <w:rtl/>
        </w:rPr>
        <w:t> </w:t>
      </w:r>
      <w:r>
        <w:rPr>
          <w:w w:val="90"/>
          <w:rtl/>
        </w:rPr>
        <w:t>دسترسي</w:t>
      </w:r>
      <w:r>
        <w:rPr>
          <w:spacing w:val="-10"/>
          <w:w w:val="90"/>
          <w:rtl/>
        </w:rPr>
        <w:t> </w:t>
      </w:r>
      <w:r>
        <w:rPr>
          <w:w w:val="90"/>
          <w:rtl/>
        </w:rPr>
        <w:t>از</w:t>
      </w:r>
      <w:r>
        <w:rPr>
          <w:spacing w:val="-5"/>
          <w:w w:val="90"/>
          <w:rtl/>
        </w:rPr>
        <w:t> </w:t>
      </w:r>
      <w:r>
        <w:rPr>
          <w:w w:val="90"/>
          <w:rtl/>
        </w:rPr>
        <w:t>خيابان</w:t>
      </w:r>
      <w:r>
        <w:rPr>
          <w:spacing w:val="-8"/>
          <w:w w:val="90"/>
          <w:rtl/>
        </w:rPr>
        <w:t> </w:t>
      </w:r>
      <w:r>
        <w:rPr>
          <w:w w:val="90"/>
          <w:rtl/>
        </w:rPr>
        <w:t>اﺻلي</w:t>
      </w:r>
      <w:r>
        <w:rPr>
          <w:spacing w:val="-7"/>
          <w:w w:val="90"/>
          <w:rtl/>
        </w:rPr>
        <w:t> </w:t>
      </w:r>
      <w:r>
        <w:rPr>
          <w:w w:val="90"/>
          <w:rtl/>
        </w:rPr>
        <w:t>تا</w:t>
      </w:r>
      <w:r>
        <w:rPr>
          <w:spacing w:val="-5"/>
          <w:w w:val="90"/>
          <w:rtl/>
        </w:rPr>
        <w:t> </w:t>
      </w:r>
      <w:r>
        <w:rPr>
          <w:w w:val="90"/>
          <w:rtl/>
        </w:rPr>
        <w:t>در</w:t>
      </w:r>
      <w:r>
        <w:rPr>
          <w:spacing w:val="-6"/>
          <w:w w:val="90"/>
          <w:rtl/>
        </w:rPr>
        <w:t> </w:t>
      </w:r>
      <w:r>
        <w:rPr>
          <w:w w:val="90"/>
          <w:rtl/>
        </w:rPr>
        <w:t>ورودي</w:t>
      </w:r>
      <w:r>
        <w:rPr>
          <w:spacing w:val="-7"/>
          <w:w w:val="90"/>
          <w:rtl/>
        </w:rPr>
        <w:t> </w:t>
      </w:r>
      <w:r>
        <w:rPr>
          <w:w w:val="90"/>
          <w:rtl/>
        </w:rPr>
        <w:t>اﺻلي</w:t>
      </w:r>
      <w:r>
        <w:rPr>
          <w:spacing w:val="-7"/>
          <w:w w:val="90"/>
          <w:rtl/>
        </w:rPr>
        <w:t> </w:t>
      </w:r>
      <w:r>
        <w:rPr>
          <w:w w:val="90"/>
          <w:rtl/>
        </w:rPr>
        <w:t>و</w:t>
      </w:r>
      <w:r>
        <w:rPr>
          <w:spacing w:val="-7"/>
          <w:w w:val="90"/>
          <w:rtl/>
        </w:rPr>
        <w:t> </w:t>
      </w:r>
      <w:r>
        <w:rPr>
          <w:w w:val="90"/>
          <w:rtl/>
        </w:rPr>
        <w:t>پاترول</w:t>
      </w:r>
      <w:r>
        <w:rPr>
          <w:spacing w:val="-5"/>
          <w:w w:val="90"/>
          <w:rtl/>
        </w:rPr>
        <w:t> </w:t>
      </w:r>
      <w:r>
        <w:rPr>
          <w:w w:val="90"/>
          <w:rtl/>
        </w:rPr>
        <w:t>رود</w:t>
      </w:r>
      <w:r>
        <w:rPr>
          <w:spacing w:val="-9"/>
          <w:w w:val="90"/>
          <w:rtl/>
        </w:rPr>
        <w:t> </w:t>
      </w:r>
      <w:r>
        <w:rPr>
          <w:w w:val="90"/>
          <w:rtl/>
        </w:rPr>
        <w:t>جانب</w:t>
      </w:r>
      <w:r>
        <w:rPr>
          <w:w w:val="90"/>
          <w:rtl/>
        </w:rPr>
        <w:t>ي</w:t>
      </w:r>
    </w:p>
    <w:p>
      <w:pPr>
        <w:pStyle w:val="BodyText"/>
        <w:bidi/>
        <w:spacing w:before="163"/>
        <w:ind w:right="0" w:left="386" w:firstLine="0"/>
        <w:jc w:val="left"/>
      </w:pPr>
      <w:r>
        <w:rPr>
          <w:spacing w:val="-2"/>
          <w:w w:val="95"/>
          <w:rtl/>
        </w:rPr>
        <w:t>ايﺴتگا</w:t>
      </w:r>
      <w:r>
        <w:rPr>
          <w:spacing w:val="-2"/>
          <w:w w:val="95"/>
          <w:rtl/>
        </w:rPr>
        <w:t>ه</w:t>
      </w:r>
    </w:p>
    <w:p>
      <w:pPr>
        <w:pStyle w:val="BodyText"/>
        <w:bidi/>
        <w:spacing w:before="161"/>
        <w:ind w:right="0" w:left="437" w:firstLine="0"/>
        <w:jc w:val="left"/>
      </w:pPr>
      <w:r>
        <w:rPr>
          <w:spacing w:val="-2"/>
          <w:w w:val="85"/>
          <w:rtl/>
        </w:rPr>
        <w:t>انجام</w:t>
      </w:r>
      <w:r>
        <w:rPr>
          <w:spacing w:val="4"/>
          <w:rtl/>
        </w:rPr>
        <w:t> </w:t>
      </w:r>
      <w:r>
        <w:rPr>
          <w:w w:val="85"/>
          <w:rtl/>
        </w:rPr>
        <w:t>عمليات</w:t>
      </w:r>
      <w:r>
        <w:rPr>
          <w:spacing w:val="8"/>
          <w:rtl/>
        </w:rPr>
        <w:t> </w:t>
      </w:r>
      <w:r>
        <w:rPr>
          <w:w w:val="85"/>
          <w:rtl/>
        </w:rPr>
        <w:t>تﺴطيح</w:t>
      </w:r>
      <w:r>
        <w:rPr>
          <w:spacing w:val="4"/>
          <w:rtl/>
        </w:rPr>
        <w:t> </w:t>
      </w:r>
      <w:r>
        <w:rPr>
          <w:w w:val="85"/>
          <w:rtl/>
        </w:rPr>
        <w:t>و</w:t>
      </w:r>
      <w:r>
        <w:rPr>
          <w:spacing w:val="4"/>
          <w:rtl/>
        </w:rPr>
        <w:t> </w:t>
      </w:r>
      <w:r>
        <w:rPr>
          <w:w w:val="85"/>
          <w:rtl/>
        </w:rPr>
        <w:t>ترازبندي</w:t>
      </w:r>
      <w:r>
        <w:rPr>
          <w:spacing w:val="8"/>
          <w:rtl/>
        </w:rPr>
        <w:t> </w:t>
      </w:r>
      <w:r>
        <w:rPr>
          <w:w w:val="85"/>
          <w:rtl/>
        </w:rPr>
        <w:t>محوطه</w:t>
      </w:r>
      <w:r>
        <w:rPr>
          <w:spacing w:val="6"/>
          <w:rtl/>
        </w:rPr>
        <w:t> </w:t>
      </w:r>
      <w:r>
        <w:rPr>
          <w:w w:val="85"/>
          <w:rtl/>
        </w:rPr>
        <w:t>سايت</w:t>
      </w:r>
      <w:r>
        <w:rPr>
          <w:spacing w:val="5"/>
          <w:rtl/>
        </w:rPr>
        <w:t> </w:t>
      </w:r>
      <w:r>
        <w:rPr>
          <w:w w:val="85"/>
          <w:rtl/>
        </w:rPr>
        <w:t>شامل</w:t>
      </w:r>
      <w:r>
        <w:rPr>
          <w:spacing w:val="5"/>
          <w:rtl/>
        </w:rPr>
        <w:t> </w:t>
      </w:r>
      <w:r>
        <w:rPr>
          <w:w w:val="85"/>
          <w:rtl/>
        </w:rPr>
        <w:t>عمليات</w:t>
      </w:r>
      <w:r>
        <w:rPr>
          <w:spacing w:val="5"/>
          <w:rtl/>
        </w:rPr>
        <w:t> </w:t>
      </w:r>
      <w:r>
        <w:rPr>
          <w:w w:val="85"/>
          <w:rtl/>
        </w:rPr>
        <w:t>خاكبرداري،</w:t>
      </w:r>
      <w:r>
        <w:rPr>
          <w:spacing w:val="4"/>
          <w:rtl/>
        </w:rPr>
        <w:t> </w:t>
      </w:r>
      <w:r>
        <w:rPr>
          <w:w w:val="85"/>
          <w:rtl/>
        </w:rPr>
        <w:t>خاكريزي</w:t>
      </w:r>
      <w:r>
        <w:rPr>
          <w:spacing w:val="4"/>
          <w:rtl/>
        </w:rPr>
        <w:t> </w:t>
      </w:r>
      <w:r>
        <w:rPr>
          <w:w w:val="85"/>
          <w:rtl/>
        </w:rPr>
        <w:t>و</w:t>
      </w:r>
      <w:r>
        <w:rPr>
          <w:spacing w:val="7"/>
          <w:rtl/>
        </w:rPr>
        <w:t> </w:t>
      </w:r>
      <w:r>
        <w:rPr>
          <w:w w:val="85"/>
          <w:rtl/>
        </w:rPr>
        <w:t>تراكم</w:t>
      </w:r>
      <w:r>
        <w:rPr>
          <w:spacing w:val="2"/>
          <w:rtl/>
        </w:rPr>
        <w:t> </w:t>
      </w:r>
      <w:r>
        <w:rPr>
          <w:w w:val="85"/>
          <w:rtl/>
        </w:rPr>
        <w:t>خاك</w:t>
      </w:r>
      <w:r>
        <w:rPr>
          <w:spacing w:val="8"/>
          <w:rtl/>
        </w:rPr>
        <w:t> </w:t>
      </w:r>
      <w:r>
        <w:rPr>
          <w:w w:val="85"/>
        </w:rPr>
        <w:t>.</w:t>
      </w:r>
    </w:p>
    <w:p>
      <w:pPr>
        <w:pStyle w:val="BodyText"/>
        <w:bidi/>
        <w:spacing w:before="161"/>
        <w:ind w:right="3374" w:left="0" w:firstLine="0"/>
        <w:jc w:val="both"/>
      </w:pPr>
      <w:r>
        <w:rPr>
          <w:spacing w:val="-2"/>
          <w:w w:val="85"/>
          <w:rtl/>
        </w:rPr>
        <w:t>اجراي</w:t>
      </w:r>
      <w:r>
        <w:rPr>
          <w:spacing w:val="-6"/>
          <w:w w:val="85"/>
          <w:rtl/>
        </w:rPr>
        <w:t> </w:t>
      </w:r>
      <w:r>
        <w:rPr>
          <w:w w:val="85"/>
          <w:rtl/>
        </w:rPr>
        <w:t>حصار</w:t>
      </w:r>
      <w:r>
        <w:rPr>
          <w:spacing w:val="-6"/>
          <w:w w:val="85"/>
          <w:rtl/>
        </w:rPr>
        <w:t> </w:t>
      </w:r>
      <w:r>
        <w:rPr>
          <w:w w:val="85"/>
          <w:rtl/>
        </w:rPr>
        <w:t>كشي</w:t>
      </w:r>
      <w:r>
        <w:rPr>
          <w:spacing w:val="-4"/>
          <w:w w:val="85"/>
          <w:rtl/>
        </w:rPr>
        <w:t> </w:t>
      </w:r>
      <w:r>
        <w:rPr>
          <w:w w:val="85"/>
          <w:rtl/>
        </w:rPr>
        <w:t>سايت</w:t>
      </w:r>
      <w:r>
        <w:rPr>
          <w:spacing w:val="-6"/>
          <w:w w:val="85"/>
          <w:rtl/>
        </w:rPr>
        <w:t> </w:t>
      </w:r>
      <w:r>
        <w:rPr>
          <w:w w:val="85"/>
          <w:rtl/>
        </w:rPr>
        <w:t>مطابق</w:t>
      </w:r>
      <w:r>
        <w:rPr>
          <w:spacing w:val="-8"/>
          <w:w w:val="85"/>
          <w:rtl/>
        </w:rPr>
        <w:t> </w:t>
      </w:r>
      <w:r>
        <w:rPr>
          <w:w w:val="85"/>
          <w:rtl/>
        </w:rPr>
        <w:t>با</w:t>
      </w:r>
      <w:r>
        <w:rPr>
          <w:spacing w:val="-6"/>
          <w:w w:val="85"/>
          <w:rtl/>
        </w:rPr>
        <w:t> </w:t>
      </w:r>
      <w:r>
        <w:rPr>
          <w:w w:val="85"/>
          <w:rtl/>
        </w:rPr>
        <w:t>دستورالعمل</w:t>
      </w:r>
      <w:r>
        <w:rPr>
          <w:spacing w:val="-5"/>
          <w:w w:val="85"/>
          <w:rtl/>
        </w:rPr>
        <w:t> </w:t>
      </w:r>
      <w:r>
        <w:rPr>
          <w:w w:val="85"/>
          <w:rtl/>
        </w:rPr>
        <w:t>مورد</w:t>
      </w:r>
      <w:r>
        <w:rPr>
          <w:spacing w:val="-7"/>
          <w:w w:val="85"/>
          <w:rtl/>
        </w:rPr>
        <w:t> </w:t>
      </w:r>
      <w:r>
        <w:rPr>
          <w:w w:val="85"/>
          <w:rtl/>
        </w:rPr>
        <w:t>تائيد</w:t>
      </w:r>
      <w:r>
        <w:rPr>
          <w:spacing w:val="-7"/>
          <w:w w:val="85"/>
          <w:rtl/>
        </w:rPr>
        <w:t> </w:t>
      </w:r>
      <w:r>
        <w:rPr>
          <w:w w:val="85"/>
          <w:rtl/>
        </w:rPr>
        <w:t>كارفرما</w:t>
      </w:r>
      <w:r>
        <w:rPr>
          <w:spacing w:val="36"/>
          <w:rtl/>
        </w:rPr>
        <w:t> </w:t>
      </w:r>
      <w:r>
        <w:rPr>
          <w:w w:val="85"/>
          <w:rtl/>
        </w:rPr>
        <w:t>به</w:t>
      </w:r>
      <w:r>
        <w:rPr>
          <w:spacing w:val="-7"/>
          <w:w w:val="85"/>
          <w:rtl/>
        </w:rPr>
        <w:t> </w:t>
      </w:r>
      <w:r>
        <w:rPr>
          <w:w w:val="85"/>
          <w:rtl/>
        </w:rPr>
        <w:t>همراه</w:t>
      </w:r>
      <w:r>
        <w:rPr>
          <w:spacing w:val="-4"/>
          <w:w w:val="85"/>
          <w:rtl/>
        </w:rPr>
        <w:t> </w:t>
      </w:r>
      <w:r>
        <w:rPr>
          <w:w w:val="85"/>
          <w:rtl/>
        </w:rPr>
        <w:t>درب</w:t>
      </w:r>
      <w:r>
        <w:rPr>
          <w:spacing w:val="-6"/>
          <w:w w:val="85"/>
          <w:rtl/>
        </w:rPr>
        <w:t> </w:t>
      </w:r>
      <w:r>
        <w:rPr>
          <w:w w:val="85"/>
          <w:rtl/>
        </w:rPr>
        <w:t>ها</w:t>
      </w:r>
      <w:r>
        <w:rPr>
          <w:w w:val="85"/>
        </w:rPr>
        <w:t>.</w:t>
      </w:r>
    </w:p>
    <w:p>
      <w:pPr>
        <w:pStyle w:val="BodyText"/>
        <w:bidi/>
        <w:spacing w:line="372" w:lineRule="auto" w:before="163"/>
        <w:ind w:right="630" w:left="387" w:firstLine="4795"/>
        <w:jc w:val="both"/>
      </w:pPr>
      <w:r>
        <w:rPr>
          <w:w w:val="90"/>
          <w:rtl/>
        </w:rPr>
        <w:t>اجراي</w:t>
      </w:r>
      <w:r>
        <w:rPr>
          <w:spacing w:val="-10"/>
          <w:w w:val="90"/>
          <w:rtl/>
        </w:rPr>
        <w:t> </w:t>
      </w:r>
      <w:r>
        <w:rPr>
          <w:w w:val="90"/>
          <w:rtl/>
        </w:rPr>
        <w:t>خيابانها</w:t>
      </w:r>
      <w:r>
        <w:rPr>
          <w:spacing w:val="-10"/>
          <w:w w:val="90"/>
          <w:rtl/>
        </w:rPr>
        <w:t> </w:t>
      </w:r>
      <w:r>
        <w:rPr>
          <w:w w:val="90"/>
          <w:rtl/>
        </w:rPr>
        <w:t>با</w:t>
      </w:r>
      <w:r>
        <w:rPr>
          <w:spacing w:val="-10"/>
          <w:w w:val="90"/>
          <w:rtl/>
        </w:rPr>
        <w:t> </w:t>
      </w:r>
      <w:r>
        <w:rPr>
          <w:w w:val="90"/>
          <w:rtl/>
        </w:rPr>
        <w:t>همه</w:t>
      </w:r>
      <w:r>
        <w:rPr>
          <w:spacing w:val="-11"/>
          <w:w w:val="90"/>
          <w:rtl/>
        </w:rPr>
        <w:t> </w:t>
      </w:r>
      <w:r>
        <w:rPr>
          <w:w w:val="90"/>
          <w:rtl/>
        </w:rPr>
        <w:t>متعلقات</w:t>
      </w:r>
      <w:r>
        <w:rPr>
          <w:spacing w:val="-10"/>
          <w:w w:val="90"/>
          <w:rtl/>
        </w:rPr>
        <w:t> </w:t>
      </w:r>
      <w:r>
        <w:rPr>
          <w:w w:val="90"/>
          <w:rtl/>
        </w:rPr>
        <w:t>ﻻزمه</w:t>
      </w:r>
      <w:r>
        <w:rPr>
          <w:spacing w:val="-10"/>
          <w:w w:val="90"/>
          <w:rtl/>
        </w:rPr>
        <w:t> </w:t>
      </w:r>
      <w:r>
        <w:rPr>
          <w:w w:val="90"/>
          <w:rtl/>
        </w:rPr>
        <w:t>و</w:t>
      </w:r>
      <w:r>
        <w:rPr>
          <w:spacing w:val="-10"/>
          <w:w w:val="90"/>
          <w:rtl/>
        </w:rPr>
        <w:t> </w:t>
      </w:r>
      <w:r>
        <w:rPr>
          <w:w w:val="90"/>
          <w:rtl/>
        </w:rPr>
        <w:t>جاده</w:t>
      </w:r>
      <w:r>
        <w:rPr>
          <w:spacing w:val="-10"/>
          <w:w w:val="90"/>
          <w:rtl/>
        </w:rPr>
        <w:t> </w:t>
      </w:r>
      <w:r>
        <w:rPr>
          <w:w w:val="90"/>
          <w:rtl/>
        </w:rPr>
        <w:t>هاي</w:t>
      </w:r>
      <w:r>
        <w:rPr>
          <w:spacing w:val="-10"/>
          <w:w w:val="90"/>
          <w:rtl/>
        </w:rPr>
        <w:t> </w:t>
      </w:r>
      <w:r>
        <w:rPr>
          <w:w w:val="90"/>
          <w:rtl/>
        </w:rPr>
        <w:t>دسترسي احداث</w:t>
      </w:r>
      <w:r>
        <w:rPr>
          <w:spacing w:val="-9"/>
          <w:w w:val="90"/>
          <w:rtl/>
        </w:rPr>
        <w:t> </w:t>
      </w:r>
      <w:r>
        <w:rPr>
          <w:w w:val="90"/>
          <w:rtl/>
        </w:rPr>
        <w:t>جاده</w:t>
      </w:r>
      <w:r>
        <w:rPr>
          <w:spacing w:val="-9"/>
          <w:w w:val="90"/>
          <w:rtl/>
        </w:rPr>
        <w:t> </w:t>
      </w:r>
      <w:r>
        <w:rPr>
          <w:w w:val="90"/>
          <w:rtl/>
        </w:rPr>
        <w:t>دسترسي</w:t>
      </w:r>
      <w:r>
        <w:rPr>
          <w:spacing w:val="-9"/>
          <w:w w:val="90"/>
          <w:rtl/>
        </w:rPr>
        <w:t> </w:t>
      </w:r>
      <w:r>
        <w:rPr>
          <w:w w:val="90"/>
          <w:rtl/>
        </w:rPr>
        <w:t>از</w:t>
      </w:r>
      <w:r>
        <w:rPr>
          <w:spacing w:val="-9"/>
          <w:w w:val="90"/>
          <w:rtl/>
        </w:rPr>
        <w:t> </w:t>
      </w:r>
      <w:r>
        <w:rPr>
          <w:w w:val="90"/>
          <w:rtl/>
        </w:rPr>
        <w:t>محل</w:t>
      </w:r>
      <w:r>
        <w:rPr>
          <w:spacing w:val="-9"/>
          <w:w w:val="90"/>
          <w:rtl/>
        </w:rPr>
        <w:t> </w:t>
      </w:r>
      <w:r>
        <w:rPr>
          <w:w w:val="90"/>
          <w:rtl/>
        </w:rPr>
        <w:t>ايﺴتگاه</w:t>
      </w:r>
      <w:r>
        <w:rPr>
          <w:spacing w:val="-10"/>
          <w:w w:val="90"/>
          <w:rtl/>
        </w:rPr>
        <w:t> </w:t>
      </w:r>
      <w:r>
        <w:rPr>
          <w:w w:val="90"/>
          <w:rtl/>
        </w:rPr>
        <w:t>تا</w:t>
      </w:r>
      <w:r>
        <w:rPr>
          <w:spacing w:val="-7"/>
          <w:w w:val="90"/>
          <w:rtl/>
        </w:rPr>
        <w:t> </w:t>
      </w:r>
      <w:r>
        <w:rPr>
          <w:w w:val="90"/>
          <w:rtl/>
        </w:rPr>
        <w:t>جاده</w:t>
      </w:r>
      <w:r>
        <w:rPr>
          <w:spacing w:val="-10"/>
          <w:w w:val="90"/>
          <w:rtl/>
        </w:rPr>
        <w:t> </w:t>
      </w:r>
      <w:r>
        <w:rPr>
          <w:w w:val="90"/>
          <w:rtl/>
        </w:rPr>
        <w:t>آسفالته</w:t>
      </w:r>
      <w:r>
        <w:rPr>
          <w:spacing w:val="-10"/>
          <w:w w:val="90"/>
          <w:rtl/>
        </w:rPr>
        <w:t> </w:t>
      </w:r>
      <w:r>
        <w:rPr>
          <w:w w:val="90"/>
          <w:rtl/>
        </w:rPr>
        <w:t>اﺻلي</w:t>
      </w:r>
      <w:r>
        <w:rPr>
          <w:spacing w:val="-8"/>
          <w:w w:val="90"/>
          <w:rtl/>
        </w:rPr>
        <w:t> </w:t>
      </w:r>
      <w:r>
        <w:rPr>
          <w:w w:val="90"/>
          <w:rtl/>
        </w:rPr>
        <w:t>به</w:t>
      </w:r>
      <w:r>
        <w:rPr>
          <w:spacing w:val="-8"/>
          <w:w w:val="90"/>
          <w:rtl/>
        </w:rPr>
        <w:t> </w:t>
      </w:r>
      <w:r>
        <w:rPr>
          <w:w w:val="90"/>
          <w:rtl/>
        </w:rPr>
        <w:t>ﺻورت</w:t>
      </w:r>
      <w:r>
        <w:rPr>
          <w:spacing w:val="-9"/>
          <w:w w:val="90"/>
          <w:rtl/>
        </w:rPr>
        <w:t> </w:t>
      </w:r>
      <w:r>
        <w:rPr>
          <w:w w:val="90"/>
          <w:rtl/>
        </w:rPr>
        <w:t>جاده</w:t>
      </w:r>
      <w:r>
        <w:rPr>
          <w:spacing w:val="-10"/>
          <w:w w:val="90"/>
          <w:rtl/>
        </w:rPr>
        <w:t> </w:t>
      </w:r>
      <w:r>
        <w:rPr>
          <w:w w:val="90"/>
          <w:rtl/>
        </w:rPr>
        <w:t>فرعي</w:t>
      </w:r>
      <w:r>
        <w:rPr>
          <w:spacing w:val="-8"/>
          <w:w w:val="90"/>
          <w:rtl/>
        </w:rPr>
        <w:t> </w:t>
      </w:r>
      <w:r>
        <w:rPr>
          <w:w w:val="90"/>
          <w:rtl/>
        </w:rPr>
        <w:t>درجه</w:t>
      </w:r>
      <w:r>
        <w:rPr>
          <w:spacing w:val="-10"/>
          <w:w w:val="90"/>
          <w:rtl/>
        </w:rPr>
        <w:t> </w:t>
      </w:r>
      <w:r>
        <w:rPr>
          <w:w w:val="90"/>
        </w:rPr>
        <w:t>٣</w:t>
      </w:r>
      <w:r>
        <w:rPr>
          <w:spacing w:val="-10"/>
          <w:w w:val="90"/>
          <w:rtl/>
        </w:rPr>
        <w:t> </w:t>
      </w:r>
      <w:r>
        <w:rPr>
          <w:w w:val="90"/>
          <w:rtl/>
        </w:rPr>
        <w:t>با</w:t>
      </w:r>
      <w:r>
        <w:rPr>
          <w:spacing w:val="-10"/>
          <w:w w:val="90"/>
          <w:rtl/>
        </w:rPr>
        <w:t> </w:t>
      </w:r>
      <w:r>
        <w:rPr>
          <w:w w:val="90"/>
          <w:rtl/>
        </w:rPr>
        <w:t>سرعت</w:t>
      </w:r>
      <w:r>
        <w:rPr>
          <w:spacing w:val="-9"/>
          <w:w w:val="90"/>
          <w:rtl/>
        </w:rPr>
        <w:t> </w:t>
      </w:r>
      <w:r>
        <w:rPr>
          <w:w w:val="90"/>
          <w:rtl/>
        </w:rPr>
        <w:t>طرح</w:t>
      </w:r>
      <w:r>
        <w:rPr>
          <w:rFonts w:ascii="Calibri" w:cs="Calibri"/>
          <w:b w:val="0"/>
          <w:bCs w:val="0"/>
          <w:w w:val="90"/>
          <w:rtl/>
        </w:rPr>
        <w:t> </w:t>
      </w:r>
      <w:r>
        <w:rPr>
          <w:rFonts w:ascii="Calibri" w:cs="Calibri"/>
          <w:b w:val="0"/>
          <w:bCs w:val="0"/>
          <w:w w:val="90"/>
        </w:rPr>
        <w:t>50</w:t>
      </w:r>
      <w:r>
        <w:rPr>
          <w:rFonts w:ascii="Calibri" w:cs="Calibri"/>
          <w:b w:val="0"/>
          <w:bCs w:val="0"/>
          <w:spacing w:val="50"/>
          <w:rtl/>
        </w:rPr>
        <w:t> </w:t>
      </w:r>
      <w:r>
        <w:rPr>
          <w:rFonts w:ascii="Calibri" w:cs="Calibri"/>
          <w:b w:val="0"/>
          <w:bCs w:val="0"/>
          <w:w w:val="90"/>
        </w:rPr>
        <w:t>km/hr</w:t>
      </w:r>
      <w:r>
        <w:rPr>
          <w:w w:val="90"/>
          <w:rtl/>
        </w:rPr>
        <w:t> </w:t>
      </w:r>
      <w:r>
        <w:rPr>
          <w:w w:val="85"/>
          <w:rtl/>
        </w:rPr>
        <w:t>مطابق استاندادهاى وزارت راه و دوطرفه با طول تقريبي كمتر از يك كيلومتر و عرض </w:t>
      </w:r>
      <w:r>
        <w:rPr>
          <w:w w:val="85"/>
        </w:rPr>
        <w:t>٦</w:t>
      </w:r>
      <w:r>
        <w:rPr>
          <w:w w:val="85"/>
          <w:rtl/>
        </w:rPr>
        <w:t> متر آسفالته و در هر طرف به </w:t>
      </w:r>
      <w:r>
        <w:rPr>
          <w:spacing w:val="-5"/>
          <w:w w:val="80"/>
          <w:rtl/>
        </w:rPr>
        <w:t>عرض</w:t>
      </w:r>
      <w:r>
        <w:rPr>
          <w:spacing w:val="-12"/>
          <w:rtl/>
        </w:rPr>
        <w:t> </w:t>
      </w:r>
      <w:r>
        <w:rPr>
          <w:w w:val="80"/>
        </w:rPr>
        <w:t>٠.٦٥</w:t>
      </w:r>
      <w:r>
        <w:rPr>
          <w:spacing w:val="-2"/>
          <w:w w:val="80"/>
          <w:rtl/>
        </w:rPr>
        <w:t> </w:t>
      </w:r>
      <w:r>
        <w:rPr>
          <w:w w:val="80"/>
          <w:rtl/>
        </w:rPr>
        <w:t>متر</w:t>
      </w:r>
      <w:r>
        <w:rPr>
          <w:spacing w:val="-12"/>
          <w:rtl/>
        </w:rPr>
        <w:t> </w:t>
      </w:r>
      <w:r>
        <w:rPr>
          <w:w w:val="80"/>
          <w:rtl/>
        </w:rPr>
        <w:t>شانه</w:t>
      </w:r>
      <w:r>
        <w:rPr>
          <w:spacing w:val="-13"/>
          <w:rtl/>
        </w:rPr>
        <w:t> </w:t>
      </w:r>
      <w:r>
        <w:rPr>
          <w:w w:val="80"/>
          <w:rtl/>
        </w:rPr>
        <w:t>و</w:t>
      </w:r>
      <w:r>
        <w:rPr>
          <w:spacing w:val="-11"/>
          <w:rtl/>
        </w:rPr>
        <w:t> </w:t>
      </w:r>
      <w:r>
        <w:rPr>
          <w:w w:val="80"/>
          <w:rtl/>
        </w:rPr>
        <w:t>ابنيه</w:t>
      </w:r>
      <w:r>
        <w:rPr>
          <w:spacing w:val="-2"/>
          <w:w w:val="80"/>
          <w:rtl/>
        </w:rPr>
        <w:t> </w:t>
      </w:r>
      <w:r>
        <w:rPr>
          <w:w w:val="80"/>
          <w:rtl/>
        </w:rPr>
        <w:t>فني</w:t>
      </w:r>
      <w:r>
        <w:rPr>
          <w:spacing w:val="-1"/>
          <w:w w:val="80"/>
          <w:rtl/>
        </w:rPr>
        <w:t> </w:t>
      </w:r>
      <w:r>
        <w:rPr>
          <w:w w:val="80"/>
          <w:rtl/>
        </w:rPr>
        <w:t>مورد</w:t>
      </w:r>
      <w:r>
        <w:rPr>
          <w:spacing w:val="-2"/>
          <w:w w:val="80"/>
          <w:rtl/>
        </w:rPr>
        <w:t> </w:t>
      </w:r>
      <w:r>
        <w:rPr>
          <w:w w:val="80"/>
          <w:rtl/>
        </w:rPr>
        <w:t>نياز</w:t>
      </w:r>
      <w:r>
        <w:rPr>
          <w:spacing w:val="-12"/>
          <w:rtl/>
        </w:rPr>
        <w:t> </w:t>
      </w:r>
      <w:r>
        <w:rPr>
          <w:w w:val="80"/>
          <w:rtl/>
        </w:rPr>
        <w:t>متناسب</w:t>
      </w:r>
      <w:r>
        <w:rPr>
          <w:spacing w:val="-13"/>
          <w:rtl/>
        </w:rPr>
        <w:t> </w:t>
      </w:r>
      <w:r>
        <w:rPr>
          <w:w w:val="80"/>
          <w:rtl/>
        </w:rPr>
        <w:t>با</w:t>
      </w:r>
      <w:r>
        <w:rPr>
          <w:spacing w:val="-2"/>
          <w:w w:val="80"/>
          <w:rtl/>
        </w:rPr>
        <w:t> </w:t>
      </w:r>
      <w:r>
        <w:rPr>
          <w:w w:val="80"/>
          <w:rtl/>
        </w:rPr>
        <w:t>تقاطع</w:t>
      </w:r>
      <w:r>
        <w:rPr>
          <w:spacing w:val="-2"/>
          <w:w w:val="80"/>
          <w:rtl/>
        </w:rPr>
        <w:t> </w:t>
      </w:r>
      <w:r>
        <w:rPr>
          <w:w w:val="80"/>
          <w:rtl/>
        </w:rPr>
        <w:t>با</w:t>
      </w:r>
      <w:r>
        <w:rPr>
          <w:spacing w:val="-11"/>
          <w:rtl/>
        </w:rPr>
        <w:t> </w:t>
      </w:r>
      <w:r>
        <w:rPr>
          <w:w w:val="80"/>
          <w:rtl/>
        </w:rPr>
        <w:t>مﺴيلها</w:t>
      </w:r>
      <w:r>
        <w:rPr>
          <w:spacing w:val="-13"/>
          <w:rtl/>
        </w:rPr>
        <w:t> </w:t>
      </w:r>
      <w:r>
        <w:rPr>
          <w:w w:val="80"/>
          <w:rtl/>
        </w:rPr>
        <w:t>به</w:t>
      </w:r>
      <w:r>
        <w:rPr>
          <w:spacing w:val="-1"/>
          <w:w w:val="80"/>
          <w:rtl/>
        </w:rPr>
        <w:t> </w:t>
      </w:r>
      <w:r>
        <w:rPr>
          <w:w w:val="80"/>
          <w:rtl/>
        </w:rPr>
        <w:t>انضمام</w:t>
      </w:r>
      <w:r>
        <w:rPr>
          <w:spacing w:val="-11"/>
          <w:rtl/>
        </w:rPr>
        <w:t> </w:t>
      </w:r>
      <w:r>
        <w:rPr>
          <w:w w:val="80"/>
          <w:rtl/>
        </w:rPr>
        <w:t>رمپ</w:t>
      </w:r>
      <w:r>
        <w:rPr>
          <w:spacing w:val="-3"/>
          <w:w w:val="80"/>
          <w:rtl/>
        </w:rPr>
        <w:t> </w:t>
      </w:r>
      <w:r>
        <w:rPr>
          <w:w w:val="80"/>
          <w:rtl/>
        </w:rPr>
        <w:t>هاى</w:t>
      </w:r>
      <w:r>
        <w:rPr>
          <w:spacing w:val="-11"/>
          <w:rtl/>
        </w:rPr>
        <w:t> </w:t>
      </w:r>
      <w:r>
        <w:rPr>
          <w:w w:val="80"/>
          <w:rtl/>
        </w:rPr>
        <w:t>مورد</w:t>
      </w:r>
      <w:r>
        <w:rPr>
          <w:spacing w:val="-2"/>
          <w:w w:val="80"/>
          <w:rtl/>
        </w:rPr>
        <w:t> </w:t>
      </w:r>
      <w:r>
        <w:rPr>
          <w:w w:val="80"/>
          <w:rtl/>
        </w:rPr>
        <w:t>نياز</w:t>
      </w:r>
      <w:r>
        <w:rPr>
          <w:spacing w:val="-1"/>
          <w:w w:val="80"/>
          <w:rtl/>
        </w:rPr>
        <w:t> </w:t>
      </w:r>
      <w:r>
        <w:rPr>
          <w:w w:val="80"/>
          <w:rtl/>
        </w:rPr>
        <w:t>جهت</w:t>
      </w:r>
      <w:r>
        <w:rPr>
          <w:spacing w:val="-3"/>
          <w:w w:val="80"/>
          <w:rtl/>
        </w:rPr>
        <w:t> </w:t>
      </w:r>
      <w:r>
        <w:rPr>
          <w:w w:val="80"/>
          <w:rtl/>
        </w:rPr>
        <w:t>اتصال</w:t>
      </w:r>
      <w:r>
        <w:rPr>
          <w:spacing w:val="-3"/>
          <w:w w:val="80"/>
          <w:rtl/>
        </w:rPr>
        <w:t> </w:t>
      </w:r>
      <w:r>
        <w:rPr>
          <w:w w:val="80"/>
          <w:rtl/>
        </w:rPr>
        <w:t>به</w:t>
      </w:r>
      <w:r>
        <w:rPr>
          <w:spacing w:val="-12"/>
          <w:rtl/>
        </w:rPr>
        <w:t> </w:t>
      </w:r>
      <w:r>
        <w:rPr>
          <w:w w:val="80"/>
          <w:rtl/>
        </w:rPr>
        <w:t>جاد</w:t>
      </w:r>
      <w:r>
        <w:rPr>
          <w:w w:val="80"/>
          <w:rtl/>
        </w:rPr>
        <w:t>ه</w:t>
      </w:r>
    </w:p>
    <w:p>
      <w:pPr>
        <w:pStyle w:val="BodyText"/>
        <w:bidi/>
        <w:spacing w:before="12"/>
        <w:ind w:right="0" w:left="388" w:firstLine="0"/>
        <w:jc w:val="left"/>
      </w:pPr>
      <w:r>
        <w:rPr>
          <w:spacing w:val="-4"/>
          <w:w w:val="80"/>
          <w:rtl/>
        </w:rPr>
        <w:t>اﺻلي</w:t>
      </w:r>
      <w:r>
        <w:rPr>
          <w:spacing w:val="-6"/>
          <w:rtl/>
        </w:rPr>
        <w:t> </w:t>
      </w:r>
      <w:r>
        <w:rPr>
          <w:w w:val="80"/>
          <w:rtl/>
        </w:rPr>
        <w:t>بر</w:t>
      </w:r>
      <w:r>
        <w:rPr>
          <w:spacing w:val="2"/>
          <w:rtl/>
        </w:rPr>
        <w:t> </w:t>
      </w:r>
      <w:r>
        <w:rPr>
          <w:w w:val="80"/>
          <w:rtl/>
        </w:rPr>
        <w:t>عهده</w:t>
      </w:r>
      <w:r>
        <w:rPr>
          <w:spacing w:val="-4"/>
          <w:rtl/>
        </w:rPr>
        <w:t> </w:t>
      </w:r>
      <w:r>
        <w:rPr>
          <w:w w:val="80"/>
          <w:rtl/>
        </w:rPr>
        <w:t>و</w:t>
      </w:r>
      <w:r>
        <w:rPr>
          <w:spacing w:val="1"/>
          <w:rtl/>
        </w:rPr>
        <w:t> </w:t>
      </w:r>
      <w:r>
        <w:rPr>
          <w:w w:val="80"/>
          <w:rtl/>
        </w:rPr>
        <w:t>هزينه</w:t>
      </w:r>
      <w:r>
        <w:rPr>
          <w:spacing w:val="-4"/>
          <w:rtl/>
        </w:rPr>
        <w:t> </w:t>
      </w:r>
      <w:r>
        <w:rPr>
          <w:w w:val="80"/>
          <w:rtl/>
        </w:rPr>
        <w:t>پيمانكار</w:t>
      </w:r>
      <w:r>
        <w:rPr>
          <w:rtl/>
        </w:rPr>
        <w:t> </w:t>
      </w:r>
      <w:r>
        <w:rPr>
          <w:w w:val="80"/>
          <w:rtl/>
        </w:rPr>
        <w:t>مي</w:t>
      </w:r>
      <w:r>
        <w:rPr>
          <w:spacing w:val="-5"/>
          <w:rtl/>
        </w:rPr>
        <w:t> </w:t>
      </w:r>
      <w:r>
        <w:rPr>
          <w:w w:val="80"/>
          <w:rtl/>
        </w:rPr>
        <w:t>باشد</w:t>
      </w:r>
      <w:r>
        <w:rPr>
          <w:w w:val="80"/>
        </w:rPr>
        <w:t>.</w:t>
      </w:r>
    </w:p>
    <w:p>
      <w:pPr>
        <w:pStyle w:val="BodyText"/>
        <w:bidi/>
        <w:spacing w:line="379" w:lineRule="auto" w:before="161"/>
        <w:ind w:right="630" w:left="387" w:firstLine="5244"/>
        <w:jc w:val="left"/>
      </w:pPr>
      <w:r>
        <w:rPr>
          <w:w w:val="85"/>
          <w:rtl/>
        </w:rPr>
        <w:t>اجراي</w:t>
      </w:r>
      <w:r>
        <w:rPr>
          <w:spacing w:val="-5"/>
          <w:w w:val="85"/>
          <w:rtl/>
        </w:rPr>
        <w:t> </w:t>
      </w:r>
      <w:r>
        <w:rPr>
          <w:w w:val="85"/>
          <w:rtl/>
        </w:rPr>
        <w:t>جويهاي</w:t>
      </w:r>
      <w:r>
        <w:rPr>
          <w:spacing w:val="-7"/>
          <w:w w:val="85"/>
          <w:rtl/>
        </w:rPr>
        <w:t> </w:t>
      </w:r>
      <w:r>
        <w:rPr>
          <w:w w:val="85"/>
          <w:rtl/>
        </w:rPr>
        <w:t>كنار</w:t>
      </w:r>
      <w:r>
        <w:rPr>
          <w:spacing w:val="-7"/>
          <w:w w:val="85"/>
          <w:rtl/>
        </w:rPr>
        <w:t> </w:t>
      </w:r>
      <w:r>
        <w:rPr>
          <w:w w:val="85"/>
          <w:rtl/>
        </w:rPr>
        <w:t>خيابانها</w:t>
      </w:r>
      <w:r>
        <w:rPr>
          <w:spacing w:val="-7"/>
          <w:w w:val="85"/>
          <w:rtl/>
        </w:rPr>
        <w:t> </w:t>
      </w:r>
      <w:r>
        <w:rPr>
          <w:w w:val="85"/>
          <w:rtl/>
        </w:rPr>
        <w:t>و</w:t>
      </w:r>
      <w:r>
        <w:rPr>
          <w:spacing w:val="-6"/>
          <w:w w:val="85"/>
          <w:rtl/>
        </w:rPr>
        <w:t> </w:t>
      </w:r>
      <w:r>
        <w:rPr>
          <w:w w:val="85"/>
          <w:rtl/>
        </w:rPr>
        <w:t>كانال</w:t>
      </w:r>
      <w:r>
        <w:rPr>
          <w:spacing w:val="-7"/>
          <w:w w:val="85"/>
          <w:rtl/>
        </w:rPr>
        <w:t> </w:t>
      </w:r>
      <w:r>
        <w:rPr>
          <w:w w:val="85"/>
          <w:rtl/>
        </w:rPr>
        <w:t>هاي</w:t>
      </w:r>
      <w:r>
        <w:rPr>
          <w:spacing w:val="-7"/>
          <w:w w:val="85"/>
          <w:rtl/>
        </w:rPr>
        <w:t> </w:t>
      </w:r>
      <w:r>
        <w:rPr>
          <w:w w:val="85"/>
          <w:rtl/>
        </w:rPr>
        <w:t>سيﻼب</w:t>
      </w:r>
      <w:r>
        <w:rPr>
          <w:spacing w:val="-7"/>
          <w:w w:val="85"/>
          <w:rtl/>
        </w:rPr>
        <w:t> </w:t>
      </w:r>
      <w:r>
        <w:rPr>
          <w:w w:val="85"/>
          <w:rtl/>
        </w:rPr>
        <w:t>گير</w:t>
      </w:r>
      <w:r>
        <w:rPr>
          <w:w w:val="85"/>
        </w:rPr>
        <w:t>.</w:t>
      </w:r>
      <w:r>
        <w:rPr>
          <w:w w:val="85"/>
          <w:rtl/>
        </w:rPr>
        <w:t> </w:t>
      </w:r>
      <w:r>
        <w:rPr>
          <w:spacing w:val="-2"/>
          <w:w w:val="90"/>
          <w:rtl/>
        </w:rPr>
        <w:t>اجراي</w:t>
      </w:r>
      <w:r>
        <w:rPr>
          <w:spacing w:val="-4"/>
          <w:rtl/>
        </w:rPr>
        <w:t> </w:t>
      </w:r>
      <w:r>
        <w:rPr>
          <w:w w:val="90"/>
          <w:rtl/>
        </w:rPr>
        <w:t>شيب</w:t>
      </w:r>
      <w:r>
        <w:rPr>
          <w:spacing w:val="-7"/>
          <w:rtl/>
        </w:rPr>
        <w:t> </w:t>
      </w:r>
      <w:r>
        <w:rPr>
          <w:w w:val="90"/>
          <w:rtl/>
        </w:rPr>
        <w:t>هاي</w:t>
      </w:r>
      <w:r>
        <w:rPr>
          <w:spacing w:val="-5"/>
          <w:rtl/>
        </w:rPr>
        <w:t> </w:t>
      </w:r>
      <w:r>
        <w:rPr>
          <w:w w:val="90"/>
          <w:rtl/>
        </w:rPr>
        <w:t>كنار</w:t>
      </w:r>
      <w:r>
        <w:rPr>
          <w:spacing w:val="-5"/>
          <w:rtl/>
        </w:rPr>
        <w:t> </w:t>
      </w:r>
      <w:r>
        <w:rPr>
          <w:w w:val="90"/>
          <w:rtl/>
        </w:rPr>
        <w:t>محوطه</w:t>
      </w:r>
      <w:r>
        <w:rPr>
          <w:spacing w:val="-6"/>
          <w:rtl/>
        </w:rPr>
        <w:t> </w:t>
      </w:r>
      <w:r>
        <w:rPr>
          <w:w w:val="90"/>
          <w:rtl/>
        </w:rPr>
        <w:t>سايت</w:t>
      </w:r>
      <w:r>
        <w:rPr>
          <w:spacing w:val="-1"/>
          <w:w w:val="90"/>
          <w:rtl/>
        </w:rPr>
        <w:t> </w:t>
      </w:r>
      <w:r>
        <w:rPr>
          <w:w w:val="90"/>
          <w:rtl/>
        </w:rPr>
        <w:t>با</w:t>
      </w:r>
      <w:r>
        <w:rPr>
          <w:spacing w:val="-4"/>
          <w:rtl/>
        </w:rPr>
        <w:t> </w:t>
      </w:r>
      <w:r>
        <w:rPr>
          <w:w w:val="90"/>
          <w:rtl/>
        </w:rPr>
        <w:t>ريپ</w:t>
      </w:r>
      <w:r>
        <w:rPr>
          <w:spacing w:val="-5"/>
          <w:rtl/>
        </w:rPr>
        <w:t> </w:t>
      </w:r>
      <w:r>
        <w:rPr>
          <w:w w:val="90"/>
          <w:rtl/>
        </w:rPr>
        <w:t>رپ</w:t>
      </w:r>
      <w:r>
        <w:rPr>
          <w:w w:val="90"/>
        </w:rPr>
        <w:t>).</w:t>
      </w:r>
      <w:r>
        <w:rPr>
          <w:w w:val="90"/>
          <w:rtl/>
        </w:rPr>
        <w:t>ميتواند</w:t>
      </w:r>
      <w:r>
        <w:rPr>
          <w:spacing w:val="-7"/>
          <w:rtl/>
        </w:rPr>
        <w:t> </w:t>
      </w:r>
      <w:r>
        <w:rPr>
          <w:w w:val="90"/>
          <w:rtl/>
        </w:rPr>
        <w:t>شامل</w:t>
      </w:r>
      <w:r>
        <w:rPr>
          <w:spacing w:val="-6"/>
          <w:rtl/>
        </w:rPr>
        <w:t> </w:t>
      </w:r>
      <w:r>
        <w:rPr>
          <w:w w:val="90"/>
          <w:rtl/>
        </w:rPr>
        <w:t>اجراي</w:t>
      </w:r>
      <w:r>
        <w:rPr>
          <w:spacing w:val="-3"/>
          <w:rtl/>
        </w:rPr>
        <w:t> </w:t>
      </w:r>
      <w:r>
        <w:rPr>
          <w:w w:val="90"/>
          <w:rtl/>
        </w:rPr>
        <w:t>مﻼت</w:t>
      </w:r>
      <w:r>
        <w:rPr>
          <w:spacing w:val="-4"/>
          <w:rtl/>
        </w:rPr>
        <w:t> </w:t>
      </w:r>
      <w:r>
        <w:rPr>
          <w:w w:val="90"/>
          <w:rtl/>
        </w:rPr>
        <w:t>ماسه</w:t>
      </w:r>
      <w:r>
        <w:rPr>
          <w:spacing w:val="-7"/>
          <w:rtl/>
        </w:rPr>
        <w:t> </w:t>
      </w:r>
      <w:r>
        <w:rPr>
          <w:w w:val="90"/>
          <w:rtl/>
        </w:rPr>
        <w:t>سيمان</w:t>
      </w:r>
      <w:r>
        <w:rPr>
          <w:spacing w:val="-6"/>
          <w:rtl/>
        </w:rPr>
        <w:t> </w:t>
      </w:r>
      <w:r>
        <w:rPr>
          <w:w w:val="90"/>
          <w:rtl/>
        </w:rPr>
        <w:t>،</w:t>
      </w:r>
      <w:r>
        <w:rPr>
          <w:spacing w:val="-6"/>
          <w:rtl/>
        </w:rPr>
        <w:t> </w:t>
      </w:r>
      <w:r>
        <w:rPr>
          <w:w w:val="90"/>
          <w:rtl/>
        </w:rPr>
        <w:t>سنگهاي</w:t>
      </w:r>
      <w:r>
        <w:rPr>
          <w:spacing w:val="-5"/>
          <w:rtl/>
        </w:rPr>
        <w:t> </w:t>
      </w:r>
      <w:r>
        <w:rPr>
          <w:w w:val="90"/>
          <w:rtl/>
        </w:rPr>
        <w:t>قوارهاي</w:t>
      </w:r>
      <w:r>
        <w:rPr>
          <w:spacing w:val="-5"/>
          <w:rtl/>
        </w:rPr>
        <w:t> </w:t>
      </w:r>
      <w:r>
        <w:rPr>
          <w:w w:val="90"/>
          <w:rtl/>
        </w:rPr>
        <w:t>از</w:t>
      </w:r>
      <w:r>
        <w:rPr>
          <w:spacing w:val="-5"/>
          <w:rtl/>
        </w:rPr>
        <w:t> </w:t>
      </w:r>
      <w:r>
        <w:rPr>
          <w:w w:val="90"/>
          <w:rtl/>
        </w:rPr>
        <w:t>نو</w:t>
      </w:r>
      <w:r>
        <w:rPr>
          <w:w w:val="90"/>
          <w:rtl/>
        </w:rPr>
        <w:t>ع</w:t>
      </w:r>
    </w:p>
    <w:p>
      <w:pPr>
        <w:pStyle w:val="BodyText"/>
        <w:bidi/>
        <w:spacing w:before="2"/>
        <w:ind w:right="0" w:left="389" w:firstLine="0"/>
        <w:jc w:val="left"/>
      </w:pPr>
      <w:r>
        <w:rPr>
          <w:spacing w:val="-2"/>
          <w:w w:val="85"/>
          <w:rtl/>
        </w:rPr>
        <w:t>مرغوب</w:t>
      </w:r>
      <w:r>
        <w:rPr>
          <w:spacing w:val="-3"/>
          <w:w w:val="85"/>
          <w:rtl/>
        </w:rPr>
        <w:t> </w:t>
      </w:r>
      <w:r>
        <w:rPr>
          <w:w w:val="85"/>
          <w:rtl/>
        </w:rPr>
        <w:t>،</w:t>
      </w:r>
      <w:r>
        <w:rPr>
          <w:spacing w:val="-3"/>
          <w:w w:val="85"/>
          <w:rtl/>
        </w:rPr>
        <w:t> </w:t>
      </w:r>
      <w:r>
        <w:rPr>
          <w:w w:val="85"/>
          <w:rtl/>
        </w:rPr>
        <w:t>زهكشي</w:t>
      </w:r>
      <w:r>
        <w:rPr>
          <w:spacing w:val="-6"/>
          <w:w w:val="85"/>
          <w:rtl/>
        </w:rPr>
        <w:t> </w:t>
      </w:r>
      <w:r>
        <w:rPr>
          <w:w w:val="85"/>
          <w:rtl/>
        </w:rPr>
        <w:t>و</w:t>
      </w:r>
      <w:r>
        <w:rPr>
          <w:spacing w:val="-6"/>
          <w:w w:val="85"/>
          <w:rtl/>
        </w:rPr>
        <w:t> </w:t>
      </w:r>
      <w:r>
        <w:rPr>
          <w:w w:val="85"/>
        </w:rPr>
        <w:t>...</w:t>
      </w:r>
      <w:r>
        <w:rPr>
          <w:spacing w:val="-6"/>
          <w:w w:val="85"/>
          <w:rtl/>
        </w:rPr>
        <w:t> </w:t>
      </w:r>
      <w:r>
        <w:rPr>
          <w:w w:val="85"/>
          <w:rtl/>
        </w:rPr>
        <w:t>باشد</w:t>
      </w:r>
      <w:r>
        <w:rPr>
          <w:w w:val="85"/>
        </w:rPr>
        <w:t>(</w:t>
      </w:r>
    </w:p>
    <w:p>
      <w:pPr>
        <w:pStyle w:val="BodyText"/>
        <w:bidi/>
        <w:spacing w:before="163"/>
        <w:ind w:right="0" w:left="387" w:firstLine="0"/>
        <w:jc w:val="left"/>
      </w:pPr>
      <w:r>
        <w:rPr>
          <w:spacing w:val="-2"/>
          <w:w w:val="85"/>
          <w:rtl/>
        </w:rPr>
        <w:t>انجام </w:t>
      </w:r>
      <w:r>
        <w:rPr>
          <w:w w:val="85"/>
          <w:rtl/>
        </w:rPr>
        <w:t>عمليات</w:t>
      </w:r>
      <w:r>
        <w:rPr>
          <w:spacing w:val="-5"/>
          <w:w w:val="85"/>
          <w:rtl/>
        </w:rPr>
        <w:t> </w:t>
      </w:r>
      <w:r>
        <w:rPr>
          <w:w w:val="85"/>
          <w:rtl/>
        </w:rPr>
        <w:t>زيرسازي</w:t>
      </w:r>
      <w:r>
        <w:rPr>
          <w:spacing w:val="-2"/>
          <w:w w:val="85"/>
          <w:rtl/>
        </w:rPr>
        <w:t> </w:t>
      </w:r>
      <w:r>
        <w:rPr>
          <w:w w:val="85"/>
          <w:rtl/>
        </w:rPr>
        <w:t>و</w:t>
      </w:r>
      <w:r>
        <w:rPr>
          <w:spacing w:val="-3"/>
          <w:w w:val="85"/>
          <w:rtl/>
        </w:rPr>
        <w:t> </w:t>
      </w:r>
      <w:r>
        <w:rPr>
          <w:w w:val="85"/>
          <w:rtl/>
        </w:rPr>
        <w:t>روسازي</w:t>
      </w:r>
      <w:r>
        <w:rPr>
          <w:spacing w:val="-1"/>
          <w:w w:val="85"/>
          <w:rtl/>
        </w:rPr>
        <w:t> </w:t>
      </w:r>
      <w:r>
        <w:rPr>
          <w:w w:val="85"/>
          <w:rtl/>
        </w:rPr>
        <w:t>محوطه</w:t>
      </w:r>
      <w:r>
        <w:rPr>
          <w:spacing w:val="-3"/>
          <w:w w:val="85"/>
          <w:rtl/>
        </w:rPr>
        <w:t> </w:t>
      </w:r>
      <w:r>
        <w:rPr>
          <w:w w:val="85"/>
          <w:rtl/>
        </w:rPr>
        <w:t>هاي</w:t>
      </w:r>
      <w:r>
        <w:rPr>
          <w:spacing w:val="-4"/>
          <w:w w:val="85"/>
          <w:rtl/>
        </w:rPr>
        <w:t> </w:t>
      </w:r>
      <w:r>
        <w:rPr>
          <w:w w:val="85"/>
          <w:rtl/>
        </w:rPr>
        <w:t>بتني</w:t>
      </w:r>
      <w:r>
        <w:rPr>
          <w:spacing w:val="-1"/>
          <w:w w:val="85"/>
          <w:rtl/>
        </w:rPr>
        <w:t> </w:t>
      </w:r>
      <w:r>
        <w:rPr>
          <w:w w:val="85"/>
          <w:rtl/>
        </w:rPr>
        <w:t>و</w:t>
      </w:r>
      <w:r>
        <w:rPr>
          <w:spacing w:val="-4"/>
          <w:w w:val="85"/>
          <w:rtl/>
        </w:rPr>
        <w:t> </w:t>
      </w:r>
      <w:r>
        <w:rPr>
          <w:w w:val="85"/>
          <w:rtl/>
        </w:rPr>
        <w:t>شني</w:t>
      </w:r>
      <w:r>
        <w:rPr>
          <w:w w:val="85"/>
        </w:rPr>
        <w:t>.</w:t>
      </w:r>
    </w:p>
    <w:p>
      <w:pPr>
        <w:pStyle w:val="BodyText"/>
        <w:bidi/>
        <w:spacing w:before="157"/>
        <w:ind w:right="0" w:left="387" w:firstLine="0"/>
        <w:jc w:val="left"/>
        <w:rPr>
          <w:rFonts w:ascii="Calibri" w:cs="Calibri"/>
          <w:b w:val="0"/>
          <w:bCs w:val="0"/>
        </w:rPr>
      </w:pPr>
      <w:r>
        <w:rPr>
          <w:spacing w:val="-2"/>
          <w:w w:val="85"/>
          <w:rtl/>
        </w:rPr>
        <w:t>اجراي</w:t>
      </w:r>
      <w:r>
        <w:rPr>
          <w:spacing w:val="-10"/>
          <w:rtl/>
        </w:rPr>
        <w:t> </w:t>
      </w:r>
      <w:r>
        <w:rPr>
          <w:w w:val="85"/>
          <w:rtl/>
        </w:rPr>
        <w:t>سيﺴتم</w:t>
      </w:r>
      <w:r>
        <w:rPr>
          <w:spacing w:val="-8"/>
          <w:rtl/>
        </w:rPr>
        <w:t> </w:t>
      </w:r>
      <w:r>
        <w:rPr>
          <w:w w:val="85"/>
          <w:rtl/>
        </w:rPr>
        <w:t>جمع</w:t>
      </w:r>
      <w:r>
        <w:rPr>
          <w:spacing w:val="-9"/>
          <w:rtl/>
        </w:rPr>
        <w:t> </w:t>
      </w:r>
      <w:r>
        <w:rPr>
          <w:w w:val="85"/>
          <w:rtl/>
        </w:rPr>
        <w:t>آوري</w:t>
      </w:r>
      <w:r>
        <w:rPr>
          <w:spacing w:val="-3"/>
          <w:w w:val="85"/>
          <w:rtl/>
        </w:rPr>
        <w:t> </w:t>
      </w:r>
      <w:r>
        <w:rPr>
          <w:w w:val="85"/>
          <w:rtl/>
        </w:rPr>
        <w:t>پﺴاب</w:t>
      </w:r>
      <w:r>
        <w:rPr>
          <w:spacing w:val="-9"/>
          <w:rtl/>
        </w:rPr>
        <w:t> </w:t>
      </w:r>
      <w:r>
        <w:rPr>
          <w:w w:val="85"/>
          <w:rtl/>
        </w:rPr>
        <w:t>بهداشتي</w:t>
      </w:r>
      <w:r>
        <w:rPr>
          <w:spacing w:val="-2"/>
          <w:w w:val="85"/>
          <w:rtl/>
        </w:rPr>
        <w:t> </w:t>
      </w:r>
      <w:r>
        <w:rPr>
          <w:w w:val="85"/>
          <w:rtl/>
        </w:rPr>
        <w:t>شامل</w:t>
      </w:r>
      <w:r>
        <w:rPr>
          <w:spacing w:val="-10"/>
          <w:rtl/>
        </w:rPr>
        <w:t> </w:t>
      </w:r>
      <w:r>
        <w:rPr>
          <w:w w:val="85"/>
          <w:rtl/>
        </w:rPr>
        <w:t>كليه</w:t>
      </w:r>
      <w:r>
        <w:rPr>
          <w:spacing w:val="-3"/>
          <w:w w:val="85"/>
          <w:rtl/>
        </w:rPr>
        <w:t> </w:t>
      </w:r>
      <w:r>
        <w:rPr>
          <w:w w:val="85"/>
          <w:rtl/>
        </w:rPr>
        <w:t>عمليات</w:t>
      </w:r>
      <w:r>
        <w:rPr>
          <w:spacing w:val="-1"/>
          <w:w w:val="85"/>
          <w:rtl/>
        </w:rPr>
        <w:t> </w:t>
      </w:r>
      <w:r>
        <w:rPr>
          <w:w w:val="85"/>
          <w:rtl/>
        </w:rPr>
        <w:t>مربوط</w:t>
      </w:r>
      <w:r>
        <w:rPr>
          <w:spacing w:val="-7"/>
          <w:rtl/>
        </w:rPr>
        <w:t> </w:t>
      </w:r>
      <w:r>
        <w:rPr>
          <w:w w:val="85"/>
          <w:rtl/>
        </w:rPr>
        <w:t>به</w:t>
      </w:r>
      <w:r>
        <w:rPr>
          <w:spacing w:val="-10"/>
          <w:rtl/>
        </w:rPr>
        <w:t> </w:t>
      </w:r>
      <w:r>
        <w:rPr>
          <w:w w:val="85"/>
          <w:rtl/>
        </w:rPr>
        <w:t>احداث</w:t>
      </w:r>
      <w:r>
        <w:rPr>
          <w:spacing w:val="-10"/>
          <w:rtl/>
        </w:rPr>
        <w:t> </w:t>
      </w:r>
      <w:r>
        <w:rPr>
          <w:w w:val="85"/>
          <w:rtl/>
        </w:rPr>
        <w:t>شبكه</w:t>
      </w:r>
      <w:r>
        <w:rPr>
          <w:spacing w:val="-3"/>
          <w:w w:val="85"/>
          <w:rtl/>
        </w:rPr>
        <w:t> </w:t>
      </w:r>
      <w:r>
        <w:rPr>
          <w:w w:val="85"/>
          <w:rtl/>
        </w:rPr>
        <w:t>و</w:t>
      </w:r>
      <w:r>
        <w:rPr>
          <w:spacing w:val="-8"/>
          <w:rtl/>
        </w:rPr>
        <w:t> </w:t>
      </w:r>
      <w:r>
        <w:rPr>
          <w:w w:val="85"/>
          <w:rtl/>
        </w:rPr>
        <w:t>ابنيه</w:t>
      </w:r>
      <w:r>
        <w:rPr>
          <w:spacing w:val="-4"/>
          <w:w w:val="85"/>
          <w:rtl/>
        </w:rPr>
        <w:t> </w:t>
      </w:r>
      <w:r>
        <w:rPr>
          <w:w w:val="85"/>
          <w:rtl/>
        </w:rPr>
        <w:t>بتني</w:t>
      </w:r>
      <w:r>
        <w:rPr>
          <w:w w:val="85"/>
        </w:rPr>
        <w:t>)</w:t>
      </w:r>
      <w:r>
        <w:rPr>
          <w:w w:val="85"/>
          <w:rtl/>
        </w:rPr>
        <w:t>منهول</w:t>
      </w:r>
      <w:r>
        <w:rPr>
          <w:spacing w:val="-2"/>
          <w:w w:val="85"/>
          <w:rtl/>
        </w:rPr>
        <w:t> </w:t>
      </w:r>
      <w:r>
        <w:rPr>
          <w:w w:val="85"/>
          <w:rtl/>
        </w:rPr>
        <w:t>هاي</w:t>
      </w:r>
      <w:r>
        <w:rPr>
          <w:spacing w:val="-6"/>
          <w:rtl/>
        </w:rPr>
        <w:t> </w:t>
      </w:r>
      <w:r>
        <w:rPr>
          <w:w w:val="85"/>
          <w:rtl/>
        </w:rPr>
        <w:t>مربوطه</w:t>
      </w:r>
      <w:r>
        <w:rPr>
          <w:rFonts w:ascii="Calibri" w:cs="Calibri"/>
          <w:b w:val="0"/>
          <w:bCs w:val="0"/>
          <w:w w:val="85"/>
        </w:rPr>
        <w:t>(</w:t>
      </w:r>
    </w:p>
    <w:p>
      <w:pPr>
        <w:pStyle w:val="BodyText"/>
        <w:bidi/>
        <w:spacing w:line="381" w:lineRule="auto" w:before="148"/>
        <w:ind w:right="632" w:left="388" w:firstLine="5817"/>
        <w:jc w:val="left"/>
      </w:pPr>
      <w:r>
        <w:rPr>
          <w:w w:val="90"/>
          <w:rtl/>
        </w:rPr>
        <w:t>مرتبط</w:t>
      </w:r>
      <w:r>
        <w:rPr>
          <w:spacing w:val="-10"/>
          <w:w w:val="90"/>
          <w:rtl/>
        </w:rPr>
        <w:t> </w:t>
      </w:r>
      <w:r>
        <w:rPr>
          <w:w w:val="90"/>
          <w:rtl/>
        </w:rPr>
        <w:t>با</w:t>
      </w:r>
      <w:r>
        <w:rPr>
          <w:spacing w:val="-10"/>
          <w:w w:val="90"/>
          <w:rtl/>
        </w:rPr>
        <w:t> </w:t>
      </w:r>
      <w:r>
        <w:rPr>
          <w:w w:val="90"/>
          <w:rtl/>
        </w:rPr>
        <w:t>آن</w:t>
      </w:r>
      <w:r>
        <w:rPr>
          <w:spacing w:val="-10"/>
          <w:w w:val="90"/>
          <w:rtl/>
        </w:rPr>
        <w:t> </w:t>
      </w:r>
      <w:r>
        <w:rPr>
          <w:w w:val="90"/>
          <w:rtl/>
        </w:rPr>
        <w:t>طبق</w:t>
      </w:r>
      <w:r>
        <w:rPr>
          <w:spacing w:val="-10"/>
          <w:w w:val="90"/>
          <w:rtl/>
        </w:rPr>
        <w:t> </w:t>
      </w:r>
      <w:r>
        <w:rPr>
          <w:w w:val="90"/>
          <w:rtl/>
        </w:rPr>
        <w:t>مدارك</w:t>
      </w:r>
      <w:r>
        <w:rPr>
          <w:spacing w:val="-10"/>
          <w:w w:val="90"/>
          <w:rtl/>
        </w:rPr>
        <w:t> </w:t>
      </w:r>
      <w:r>
        <w:rPr>
          <w:w w:val="90"/>
          <w:rtl/>
        </w:rPr>
        <w:t>و</w:t>
      </w:r>
      <w:r>
        <w:rPr>
          <w:spacing w:val="-10"/>
          <w:w w:val="90"/>
          <w:rtl/>
        </w:rPr>
        <w:t> </w:t>
      </w:r>
      <w:r>
        <w:rPr>
          <w:w w:val="90"/>
          <w:rtl/>
        </w:rPr>
        <w:t>نقشه</w:t>
      </w:r>
      <w:r>
        <w:rPr>
          <w:spacing w:val="-12"/>
          <w:w w:val="90"/>
          <w:rtl/>
        </w:rPr>
        <w:t> </w:t>
      </w:r>
      <w:r>
        <w:rPr>
          <w:w w:val="90"/>
          <w:rtl/>
        </w:rPr>
        <w:t>هاي</w:t>
      </w:r>
      <w:r>
        <w:rPr>
          <w:spacing w:val="-10"/>
          <w:w w:val="90"/>
          <w:rtl/>
        </w:rPr>
        <w:t> </w:t>
      </w:r>
      <w:r>
        <w:rPr>
          <w:w w:val="90"/>
          <w:rtl/>
        </w:rPr>
        <w:t>اجرايي</w:t>
      </w:r>
      <w:r>
        <w:rPr>
          <w:w w:val="90"/>
        </w:rPr>
        <w:t>.</w:t>
      </w:r>
      <w:r>
        <w:rPr>
          <w:w w:val="90"/>
          <w:rtl/>
        </w:rPr>
        <w:t> </w:t>
      </w:r>
      <w:r>
        <w:rPr>
          <w:spacing w:val="-2"/>
          <w:w w:val="85"/>
          <w:rtl/>
        </w:rPr>
        <w:t>اجراي </w:t>
      </w:r>
      <w:r>
        <w:rPr>
          <w:w w:val="85"/>
          <w:rtl/>
        </w:rPr>
        <w:t>سيﺴتم</w:t>
      </w:r>
      <w:r>
        <w:rPr>
          <w:spacing w:val="-6"/>
          <w:w w:val="85"/>
          <w:rtl/>
        </w:rPr>
        <w:t> </w:t>
      </w:r>
      <w:r>
        <w:rPr>
          <w:w w:val="85"/>
          <w:rtl/>
        </w:rPr>
        <w:t>جمع</w:t>
      </w:r>
      <w:r>
        <w:rPr>
          <w:spacing w:val="-3"/>
          <w:w w:val="85"/>
          <w:rtl/>
        </w:rPr>
        <w:t> </w:t>
      </w:r>
      <w:r>
        <w:rPr>
          <w:w w:val="85"/>
          <w:rtl/>
        </w:rPr>
        <w:t>آوري</w:t>
      </w:r>
      <w:r>
        <w:rPr>
          <w:spacing w:val="-4"/>
          <w:w w:val="85"/>
          <w:rtl/>
        </w:rPr>
        <w:t> </w:t>
      </w:r>
      <w:r>
        <w:rPr>
          <w:w w:val="85"/>
          <w:rtl/>
        </w:rPr>
        <w:t>پﺴاب</w:t>
      </w:r>
      <w:r>
        <w:rPr>
          <w:spacing w:val="-8"/>
          <w:w w:val="85"/>
          <w:rtl/>
        </w:rPr>
        <w:t> </w:t>
      </w:r>
      <w:r>
        <w:rPr>
          <w:w w:val="85"/>
          <w:rtl/>
        </w:rPr>
        <w:t>آلوده</w:t>
      </w:r>
      <w:r>
        <w:rPr>
          <w:spacing w:val="-9"/>
          <w:w w:val="85"/>
          <w:rtl/>
        </w:rPr>
        <w:t> </w:t>
      </w:r>
      <w:r>
        <w:rPr>
          <w:w w:val="85"/>
          <w:rtl/>
        </w:rPr>
        <w:t>شامل</w:t>
      </w:r>
      <w:r>
        <w:rPr>
          <w:spacing w:val="-7"/>
          <w:w w:val="85"/>
          <w:rtl/>
        </w:rPr>
        <w:t> </w:t>
      </w:r>
      <w:r>
        <w:rPr>
          <w:w w:val="85"/>
          <w:rtl/>
        </w:rPr>
        <w:t>كليه</w:t>
      </w:r>
      <w:r>
        <w:rPr>
          <w:spacing w:val="-6"/>
          <w:w w:val="85"/>
          <w:rtl/>
        </w:rPr>
        <w:t> </w:t>
      </w:r>
      <w:r>
        <w:rPr>
          <w:w w:val="85"/>
          <w:rtl/>
        </w:rPr>
        <w:t>عمليات</w:t>
      </w:r>
      <w:r>
        <w:rPr>
          <w:spacing w:val="-8"/>
          <w:w w:val="85"/>
          <w:rtl/>
        </w:rPr>
        <w:t> </w:t>
      </w:r>
      <w:r>
        <w:rPr>
          <w:w w:val="85"/>
          <w:rtl/>
        </w:rPr>
        <w:t>مربوط</w:t>
      </w:r>
      <w:r>
        <w:rPr>
          <w:spacing w:val="-7"/>
          <w:w w:val="85"/>
          <w:rtl/>
        </w:rPr>
        <w:t> </w:t>
      </w:r>
      <w:r>
        <w:rPr>
          <w:w w:val="85"/>
          <w:rtl/>
        </w:rPr>
        <w:t>به</w:t>
      </w:r>
      <w:r>
        <w:rPr>
          <w:spacing w:val="-7"/>
          <w:w w:val="85"/>
          <w:rtl/>
        </w:rPr>
        <w:t> </w:t>
      </w:r>
      <w:r>
        <w:rPr>
          <w:w w:val="85"/>
          <w:rtl/>
        </w:rPr>
        <w:t>احداث</w:t>
      </w:r>
      <w:r>
        <w:rPr>
          <w:spacing w:val="-6"/>
          <w:w w:val="85"/>
          <w:rtl/>
        </w:rPr>
        <w:t> </w:t>
      </w:r>
      <w:r>
        <w:rPr>
          <w:w w:val="85"/>
          <w:rtl/>
        </w:rPr>
        <w:t>شبكه</w:t>
      </w:r>
      <w:r>
        <w:rPr>
          <w:spacing w:val="-6"/>
          <w:w w:val="85"/>
          <w:rtl/>
        </w:rPr>
        <w:t> </w:t>
      </w:r>
      <w:r>
        <w:rPr>
          <w:w w:val="85"/>
          <w:rtl/>
        </w:rPr>
        <w:t>و</w:t>
      </w:r>
      <w:r>
        <w:rPr>
          <w:spacing w:val="-8"/>
          <w:w w:val="85"/>
          <w:rtl/>
        </w:rPr>
        <w:t> </w:t>
      </w:r>
      <w:r>
        <w:rPr>
          <w:w w:val="85"/>
          <w:rtl/>
        </w:rPr>
        <w:t>ابنيه</w:t>
      </w:r>
      <w:r>
        <w:rPr>
          <w:spacing w:val="-6"/>
          <w:w w:val="85"/>
          <w:rtl/>
        </w:rPr>
        <w:t> </w:t>
      </w:r>
      <w:r>
        <w:rPr>
          <w:w w:val="85"/>
          <w:rtl/>
        </w:rPr>
        <w:t>بتني</w:t>
      </w:r>
      <w:r>
        <w:rPr>
          <w:w w:val="85"/>
        </w:rPr>
        <w:t>)</w:t>
      </w:r>
      <w:r>
        <w:rPr>
          <w:w w:val="85"/>
          <w:rtl/>
        </w:rPr>
        <w:t>منهولها</w:t>
      </w:r>
      <w:r>
        <w:rPr>
          <w:spacing w:val="-8"/>
          <w:w w:val="85"/>
          <w:rtl/>
        </w:rPr>
        <w:t> </w:t>
      </w:r>
      <w:r>
        <w:rPr>
          <w:w w:val="85"/>
          <w:rtl/>
        </w:rPr>
        <w:t>و</w:t>
      </w:r>
      <w:r>
        <w:rPr>
          <w:spacing w:val="-7"/>
          <w:w w:val="85"/>
          <w:rtl/>
        </w:rPr>
        <w:t> </w:t>
      </w:r>
      <w:r>
        <w:rPr>
          <w:w w:val="85"/>
          <w:rtl/>
        </w:rPr>
        <w:t>كچ</w:t>
      </w:r>
      <w:r>
        <w:rPr>
          <w:spacing w:val="-4"/>
          <w:w w:val="85"/>
          <w:rtl/>
        </w:rPr>
        <w:t> </w:t>
      </w:r>
      <w:r>
        <w:rPr>
          <w:w w:val="85"/>
          <w:rtl/>
        </w:rPr>
        <w:t>بيﺴينها</w:t>
      </w:r>
      <w:r>
        <w:rPr>
          <w:w w:val="85"/>
          <w:rtl/>
        </w:rPr>
        <w:t>ي</w:t>
      </w:r>
    </w:p>
    <w:p>
      <w:pPr>
        <w:pStyle w:val="BodyText"/>
        <w:bidi/>
        <w:spacing w:line="288" w:lineRule="exact"/>
        <w:ind w:right="0" w:left="390" w:firstLine="0"/>
        <w:jc w:val="left"/>
      </w:pPr>
      <w:r>
        <w:rPr>
          <w:spacing w:val="-2"/>
          <w:w w:val="85"/>
          <w:rtl/>
        </w:rPr>
        <w:t>مربوطه</w:t>
      </w:r>
      <w:r>
        <w:rPr>
          <w:rFonts w:ascii="Calibri" w:cs="Calibri"/>
          <w:b w:val="0"/>
          <w:bCs w:val="0"/>
          <w:spacing w:val="-2"/>
          <w:w w:val="85"/>
        </w:rPr>
        <w:t>(</w:t>
      </w:r>
      <w:r>
        <w:rPr>
          <w:spacing w:val="4"/>
          <w:rtl/>
        </w:rPr>
        <w:t> </w:t>
      </w:r>
      <w:r>
        <w:rPr>
          <w:w w:val="85"/>
          <w:rtl/>
        </w:rPr>
        <w:t>مرتبط</w:t>
      </w:r>
      <w:r>
        <w:rPr>
          <w:spacing w:val="2"/>
          <w:rtl/>
        </w:rPr>
        <w:t> </w:t>
      </w:r>
      <w:r>
        <w:rPr>
          <w:w w:val="85"/>
          <w:rtl/>
        </w:rPr>
        <w:t>با</w:t>
      </w:r>
      <w:r>
        <w:rPr>
          <w:spacing w:val="3"/>
          <w:rtl/>
        </w:rPr>
        <w:t> </w:t>
      </w:r>
      <w:r>
        <w:rPr>
          <w:w w:val="85"/>
          <w:rtl/>
        </w:rPr>
        <w:t>آن</w:t>
      </w:r>
      <w:r>
        <w:rPr>
          <w:spacing w:val="4"/>
          <w:rtl/>
        </w:rPr>
        <w:t> </w:t>
      </w:r>
      <w:r>
        <w:rPr>
          <w:w w:val="85"/>
          <w:rtl/>
        </w:rPr>
        <w:t>طبق</w:t>
      </w:r>
      <w:r>
        <w:rPr>
          <w:spacing w:val="4"/>
          <w:rtl/>
        </w:rPr>
        <w:t> </w:t>
      </w:r>
      <w:r>
        <w:rPr>
          <w:w w:val="85"/>
          <w:rtl/>
        </w:rPr>
        <w:t>مدارك</w:t>
      </w:r>
      <w:r>
        <w:rPr>
          <w:rtl/>
        </w:rPr>
        <w:t> </w:t>
      </w:r>
      <w:r>
        <w:rPr>
          <w:w w:val="85"/>
          <w:rtl/>
        </w:rPr>
        <w:t>و</w:t>
      </w:r>
      <w:r>
        <w:rPr>
          <w:rtl/>
        </w:rPr>
        <w:t> </w:t>
      </w:r>
      <w:r>
        <w:rPr>
          <w:w w:val="85"/>
          <w:rtl/>
        </w:rPr>
        <w:t>نقشه</w:t>
      </w:r>
      <w:r>
        <w:rPr>
          <w:spacing w:val="2"/>
          <w:rtl/>
        </w:rPr>
        <w:t> </w:t>
      </w:r>
      <w:r>
        <w:rPr>
          <w:w w:val="85"/>
          <w:rtl/>
        </w:rPr>
        <w:t>هاي</w:t>
      </w:r>
      <w:r>
        <w:rPr>
          <w:spacing w:val="2"/>
          <w:rtl/>
        </w:rPr>
        <w:t> </w:t>
      </w:r>
      <w:r>
        <w:rPr>
          <w:w w:val="85"/>
          <w:rtl/>
        </w:rPr>
        <w:t>اجراي</w:t>
      </w:r>
      <w:r>
        <w:rPr>
          <w:w w:val="85"/>
          <w:rtl/>
        </w:rPr>
        <w:t>ي</w:t>
      </w:r>
    </w:p>
    <w:p>
      <w:pPr>
        <w:spacing w:after="0" w:line="288" w:lineRule="exact"/>
        <w:jc w:val="left"/>
        <w:sectPr>
          <w:type w:val="continuous"/>
          <w:pgSz w:w="11910" w:h="16840"/>
          <w:pgMar w:top="920" w:bottom="280" w:left="680" w:right="740"/>
        </w:sectPr>
      </w:pPr>
    </w:p>
    <w:p>
      <w:pPr>
        <w:pStyle w:val="BodyText"/>
        <w:spacing w:before="3"/>
        <w:rPr>
          <w:sz w:val="2"/>
        </w:rPr>
      </w:pPr>
      <w:r>
        <w:rPr/>
        <w:drawing>
          <wp:anchor distT="0" distB="0" distL="0" distR="0" allowOverlap="1" layoutInCell="1" locked="0" behindDoc="1" simplePos="0" relativeHeight="482089472">
            <wp:simplePos x="0" y="0"/>
            <wp:positionH relativeFrom="page">
              <wp:posOffset>302418</wp:posOffset>
            </wp:positionH>
            <wp:positionV relativeFrom="page">
              <wp:posOffset>302418</wp:posOffset>
            </wp:positionV>
            <wp:extent cx="6954202" cy="10089070"/>
            <wp:effectExtent l="0" t="0" r="0" b="0"/>
            <wp:wrapNone/>
            <wp:docPr id="407" name="Image 407"/>
            <wp:cNvGraphicFramePr>
              <a:graphicFrameLocks/>
            </wp:cNvGraphicFramePr>
            <a:graphic>
              <a:graphicData uri="http://schemas.openxmlformats.org/drawingml/2006/picture">
                <pic:pic>
                  <pic:nvPicPr>
                    <pic:cNvPr id="407" name="Image 407"/>
                    <pic:cNvPicPr/>
                  </pic:nvPicPr>
                  <pic:blipFill>
                    <a:blip r:embed="rId5" cstate="print"/>
                    <a:stretch>
                      <a:fillRect/>
                    </a:stretch>
                  </pic:blipFill>
                  <pic:spPr>
                    <a:xfrm>
                      <a:off x="0" y="0"/>
                      <a:ext cx="6954202" cy="10089070"/>
                    </a:xfrm>
                    <a:prstGeom prst="rect">
                      <a:avLst/>
                    </a:prstGeom>
                  </pic:spPr>
                </pic:pic>
              </a:graphicData>
            </a:graphic>
          </wp:anchor>
        </w:drawing>
      </w: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408" name="Image 408"/>
                  <wp:cNvGraphicFramePr>
                    <a:graphicFrameLocks/>
                  </wp:cNvGraphicFramePr>
                  <a:graphic>
                    <a:graphicData uri="http://schemas.openxmlformats.org/drawingml/2006/picture">
                      <pic:pic>
                        <pic:nvPicPr>
                          <pic:cNvPr id="408" name="Image 408"/>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5"/>
      </w:pPr>
    </w:p>
    <w:p>
      <w:pPr>
        <w:pStyle w:val="BodyText"/>
        <w:bidi/>
        <w:ind w:right="0" w:left="388" w:firstLine="0"/>
        <w:jc w:val="left"/>
      </w:pPr>
      <w:r>
        <w:rPr>
          <w:spacing w:val="-2"/>
          <w:w w:val="80"/>
          <w:rtl/>
        </w:rPr>
        <w:t>اجراي</w:t>
      </w:r>
      <w:r>
        <w:rPr>
          <w:spacing w:val="-4"/>
          <w:rtl/>
        </w:rPr>
        <w:t> </w:t>
      </w:r>
      <w:r>
        <w:rPr>
          <w:w w:val="80"/>
          <w:rtl/>
        </w:rPr>
        <w:t>كليه</w:t>
      </w:r>
      <w:r>
        <w:rPr>
          <w:spacing w:val="-7"/>
          <w:rtl/>
        </w:rPr>
        <w:t> </w:t>
      </w:r>
      <w:r>
        <w:rPr>
          <w:w w:val="80"/>
          <w:rtl/>
        </w:rPr>
        <w:t>عمليات</w:t>
      </w:r>
      <w:r>
        <w:rPr>
          <w:spacing w:val="-3"/>
          <w:rtl/>
        </w:rPr>
        <w:t> </w:t>
      </w:r>
      <w:r>
        <w:rPr>
          <w:w w:val="80"/>
          <w:rtl/>
        </w:rPr>
        <w:t>مربوطه</w:t>
      </w:r>
      <w:r>
        <w:rPr>
          <w:spacing w:val="-4"/>
          <w:rtl/>
        </w:rPr>
        <w:t> </w:t>
      </w:r>
      <w:r>
        <w:rPr>
          <w:w w:val="80"/>
          <w:rtl/>
        </w:rPr>
        <w:t>به</w:t>
      </w:r>
      <w:r>
        <w:rPr>
          <w:spacing w:val="-1"/>
          <w:rtl/>
        </w:rPr>
        <w:t> </w:t>
      </w:r>
      <w:r>
        <w:rPr>
          <w:w w:val="80"/>
          <w:rtl/>
        </w:rPr>
        <w:t>كانالهاي</w:t>
      </w:r>
      <w:r>
        <w:rPr>
          <w:spacing w:val="-4"/>
          <w:rtl/>
        </w:rPr>
        <w:t> </w:t>
      </w:r>
      <w:r>
        <w:rPr>
          <w:w w:val="80"/>
          <w:rtl/>
        </w:rPr>
        <w:t>بتني</w:t>
      </w:r>
      <w:r>
        <w:rPr>
          <w:spacing w:val="-3"/>
          <w:rtl/>
        </w:rPr>
        <w:t> </w:t>
      </w:r>
      <w:r>
        <w:rPr>
          <w:w w:val="80"/>
          <w:rtl/>
        </w:rPr>
        <w:t>كابلهاي</w:t>
      </w:r>
      <w:r>
        <w:rPr>
          <w:spacing w:val="-4"/>
          <w:rtl/>
        </w:rPr>
        <w:t> </w:t>
      </w:r>
      <w:r>
        <w:rPr>
          <w:w w:val="80"/>
          <w:rtl/>
        </w:rPr>
        <w:t>برقي</w:t>
      </w:r>
      <w:r>
        <w:rPr>
          <w:spacing w:val="-5"/>
          <w:rtl/>
        </w:rPr>
        <w:t> </w:t>
      </w:r>
      <w:r>
        <w:rPr>
          <w:w w:val="80"/>
          <w:rtl/>
        </w:rPr>
        <w:t>و</w:t>
      </w:r>
      <w:r>
        <w:rPr>
          <w:spacing w:val="-3"/>
          <w:rtl/>
        </w:rPr>
        <w:t> </w:t>
      </w:r>
      <w:r>
        <w:rPr>
          <w:w w:val="80"/>
          <w:rtl/>
        </w:rPr>
        <w:t>ابزار</w:t>
      </w:r>
      <w:r>
        <w:rPr>
          <w:spacing w:val="-2"/>
          <w:rtl/>
        </w:rPr>
        <w:t> </w:t>
      </w:r>
      <w:r>
        <w:rPr>
          <w:w w:val="80"/>
          <w:rtl/>
        </w:rPr>
        <w:t>دقيق</w:t>
      </w:r>
      <w:r>
        <w:rPr>
          <w:spacing w:val="-3"/>
          <w:rtl/>
        </w:rPr>
        <w:t> </w:t>
      </w:r>
      <w:r>
        <w:rPr>
          <w:w w:val="80"/>
          <w:rtl/>
        </w:rPr>
        <w:t>طبق</w:t>
      </w:r>
      <w:r>
        <w:rPr>
          <w:spacing w:val="-4"/>
          <w:rtl/>
        </w:rPr>
        <w:t> </w:t>
      </w:r>
      <w:r>
        <w:rPr>
          <w:w w:val="80"/>
          <w:rtl/>
        </w:rPr>
        <w:t>نقشه</w:t>
      </w:r>
      <w:r>
        <w:rPr>
          <w:spacing w:val="-2"/>
          <w:rtl/>
        </w:rPr>
        <w:t> </w:t>
      </w:r>
      <w:r>
        <w:rPr>
          <w:w w:val="80"/>
          <w:rtl/>
        </w:rPr>
        <w:t>هاي</w:t>
      </w:r>
      <w:r>
        <w:rPr>
          <w:spacing w:val="-3"/>
          <w:rtl/>
        </w:rPr>
        <w:t> </w:t>
      </w:r>
      <w:r>
        <w:rPr>
          <w:w w:val="80"/>
          <w:rtl/>
        </w:rPr>
        <w:t>اجرايي</w:t>
      </w:r>
      <w:r>
        <w:rPr>
          <w:spacing w:val="-5"/>
          <w:rtl/>
        </w:rPr>
        <w:t> </w:t>
      </w:r>
      <w:r>
        <w:rPr>
          <w:w w:val="80"/>
          <w:rtl/>
        </w:rPr>
        <w:t>و</w:t>
      </w:r>
      <w:r>
        <w:rPr>
          <w:spacing w:val="-2"/>
          <w:rtl/>
        </w:rPr>
        <w:t> </w:t>
      </w:r>
      <w:r>
        <w:rPr>
          <w:w w:val="80"/>
          <w:rtl/>
        </w:rPr>
        <w:t>همچنين</w:t>
      </w:r>
      <w:r>
        <w:rPr>
          <w:spacing w:val="-4"/>
          <w:rtl/>
        </w:rPr>
        <w:t> </w:t>
      </w:r>
      <w:r>
        <w:rPr>
          <w:w w:val="80"/>
          <w:rtl/>
        </w:rPr>
        <w:t>ترانشه</w:t>
      </w:r>
      <w:r>
        <w:rPr>
          <w:spacing w:val="-7"/>
          <w:rtl/>
        </w:rPr>
        <w:t> </w:t>
      </w:r>
      <w:r>
        <w:rPr>
          <w:w w:val="80"/>
          <w:rtl/>
        </w:rPr>
        <w:t>ها</w:t>
      </w:r>
      <w:r>
        <w:rPr>
          <w:w w:val="80"/>
          <w:rtl/>
        </w:rPr>
        <w:t>ي</w:t>
      </w:r>
    </w:p>
    <w:p>
      <w:pPr>
        <w:pStyle w:val="BodyText"/>
        <w:bidi/>
        <w:spacing w:line="381" w:lineRule="auto" w:before="161"/>
        <w:ind w:right="632" w:left="387" w:firstLine="8956"/>
        <w:jc w:val="left"/>
      </w:pPr>
      <w:r>
        <w:rPr>
          <w:spacing w:val="-8"/>
          <w:rtl/>
        </w:rPr>
        <w:t>خاكي</w:t>
      </w:r>
      <w:r>
        <w:rPr>
          <w:spacing w:val="-8"/>
        </w:rPr>
        <w:t>.</w:t>
      </w:r>
      <w:r>
        <w:rPr>
          <w:spacing w:val="-8"/>
          <w:rtl/>
        </w:rPr>
        <w:t> </w:t>
      </w:r>
      <w:r>
        <w:rPr>
          <w:spacing w:val="-2"/>
          <w:w w:val="80"/>
          <w:rtl/>
        </w:rPr>
        <w:t>انجام</w:t>
      </w:r>
      <w:r>
        <w:rPr>
          <w:spacing w:val="2"/>
          <w:rtl/>
        </w:rPr>
        <w:t> </w:t>
      </w:r>
      <w:r>
        <w:rPr>
          <w:w w:val="80"/>
          <w:rtl/>
        </w:rPr>
        <w:t>عمليات</w:t>
      </w:r>
      <w:r>
        <w:rPr>
          <w:rtl/>
        </w:rPr>
        <w:t> </w:t>
      </w:r>
      <w:r>
        <w:rPr>
          <w:w w:val="80"/>
          <w:rtl/>
        </w:rPr>
        <w:t>خاكي</w:t>
      </w:r>
      <w:r>
        <w:rPr>
          <w:spacing w:val="3"/>
          <w:rtl/>
        </w:rPr>
        <w:t> </w:t>
      </w:r>
      <w:r>
        <w:rPr>
          <w:w w:val="80"/>
          <w:rtl/>
        </w:rPr>
        <w:t>مرتبط</w:t>
      </w:r>
      <w:r>
        <w:rPr>
          <w:spacing w:val="2"/>
          <w:rtl/>
        </w:rPr>
        <w:t> </w:t>
      </w:r>
      <w:r>
        <w:rPr>
          <w:w w:val="80"/>
          <w:rtl/>
        </w:rPr>
        <w:t>با</w:t>
      </w:r>
      <w:r>
        <w:rPr>
          <w:spacing w:val="1"/>
          <w:rtl/>
        </w:rPr>
        <w:t> </w:t>
      </w:r>
      <w:r>
        <w:rPr>
          <w:w w:val="80"/>
          <w:rtl/>
        </w:rPr>
        <w:t>اجراي</w:t>
      </w:r>
      <w:r>
        <w:rPr>
          <w:spacing w:val="3"/>
          <w:rtl/>
        </w:rPr>
        <w:t> </w:t>
      </w:r>
      <w:r>
        <w:rPr>
          <w:w w:val="80"/>
          <w:rtl/>
        </w:rPr>
        <w:t>لوله</w:t>
      </w:r>
      <w:r>
        <w:rPr>
          <w:rtl/>
        </w:rPr>
        <w:t> </w:t>
      </w:r>
      <w:r>
        <w:rPr>
          <w:w w:val="80"/>
          <w:rtl/>
        </w:rPr>
        <w:t>هاي</w:t>
      </w:r>
      <w:r>
        <w:rPr>
          <w:spacing w:val="1"/>
          <w:rtl/>
        </w:rPr>
        <w:t> </w:t>
      </w:r>
      <w:r>
        <w:rPr>
          <w:w w:val="80"/>
          <w:rtl/>
        </w:rPr>
        <w:t>زيرزميني</w:t>
      </w:r>
      <w:r>
        <w:rPr>
          <w:spacing w:val="1"/>
          <w:rtl/>
        </w:rPr>
        <w:t> </w:t>
      </w:r>
      <w:r>
        <w:rPr>
          <w:w w:val="80"/>
          <w:rtl/>
        </w:rPr>
        <w:t>و</w:t>
      </w:r>
      <w:r>
        <w:rPr>
          <w:spacing w:val="-1"/>
          <w:rtl/>
        </w:rPr>
        <w:t> </w:t>
      </w:r>
      <w:r>
        <w:rPr>
          <w:w w:val="80"/>
          <w:rtl/>
        </w:rPr>
        <w:t>كابلهاي</w:t>
      </w:r>
      <w:r>
        <w:rPr>
          <w:spacing w:val="-1"/>
          <w:rtl/>
        </w:rPr>
        <w:t> </w:t>
      </w:r>
      <w:r>
        <w:rPr>
          <w:w w:val="80"/>
          <w:rtl/>
        </w:rPr>
        <w:t>سيﺴتم</w:t>
      </w:r>
      <w:r>
        <w:rPr>
          <w:spacing w:val="4"/>
          <w:rtl/>
        </w:rPr>
        <w:t> </w:t>
      </w:r>
      <w:r>
        <w:rPr>
          <w:w w:val="80"/>
          <w:rtl/>
        </w:rPr>
        <w:t>زمين</w:t>
      </w:r>
      <w:r>
        <w:rPr>
          <w:spacing w:val="1"/>
          <w:rtl/>
        </w:rPr>
        <w:t> </w:t>
      </w:r>
      <w:r>
        <w:rPr>
          <w:w w:val="80"/>
          <w:rtl/>
        </w:rPr>
        <w:t>و</w:t>
      </w:r>
      <w:r>
        <w:rPr>
          <w:spacing w:val="4"/>
          <w:rtl/>
        </w:rPr>
        <w:t> </w:t>
      </w:r>
      <w:r>
        <w:rPr>
          <w:w w:val="80"/>
          <w:rtl/>
        </w:rPr>
        <w:t>ساخت</w:t>
      </w:r>
      <w:r>
        <w:rPr>
          <w:rtl/>
        </w:rPr>
        <w:t> </w:t>
      </w:r>
      <w:r>
        <w:rPr>
          <w:w w:val="80"/>
          <w:rtl/>
        </w:rPr>
        <w:t>هر</w:t>
      </w:r>
      <w:r>
        <w:rPr>
          <w:spacing w:val="-1"/>
          <w:rtl/>
        </w:rPr>
        <w:t> </w:t>
      </w:r>
      <w:r>
        <w:rPr>
          <w:w w:val="80"/>
          <w:rtl/>
        </w:rPr>
        <w:t>نوع</w:t>
      </w:r>
      <w:r>
        <w:rPr>
          <w:rtl/>
        </w:rPr>
        <w:t> </w:t>
      </w:r>
      <w:r>
        <w:rPr>
          <w:w w:val="80"/>
          <w:rtl/>
        </w:rPr>
        <w:t>ابنيه</w:t>
      </w:r>
      <w:r>
        <w:rPr>
          <w:spacing w:val="2"/>
          <w:rtl/>
        </w:rPr>
        <w:t> </w:t>
      </w:r>
      <w:r>
        <w:rPr>
          <w:w w:val="80"/>
          <w:rtl/>
        </w:rPr>
        <w:t>فني</w:t>
      </w:r>
      <w:r>
        <w:rPr>
          <w:spacing w:val="-1"/>
          <w:rtl/>
        </w:rPr>
        <w:t> </w:t>
      </w:r>
      <w:r>
        <w:rPr>
          <w:w w:val="80"/>
          <w:rtl/>
        </w:rPr>
        <w:t>سيﺴتمها</w:t>
      </w:r>
      <w:r>
        <w:rPr>
          <w:spacing w:val="3"/>
          <w:rtl/>
        </w:rPr>
        <w:t> </w:t>
      </w:r>
      <w:r>
        <w:rPr>
          <w:w w:val="80"/>
          <w:rtl/>
        </w:rPr>
        <w:t>و</w:t>
      </w:r>
    </w:p>
    <w:p>
      <w:pPr>
        <w:pStyle w:val="BodyText"/>
        <w:bidi/>
        <w:spacing w:line="274" w:lineRule="exact"/>
        <w:ind w:right="0" w:left="389" w:firstLine="0"/>
        <w:jc w:val="left"/>
      </w:pPr>
      <w:r>
        <w:rPr>
          <w:spacing w:val="-2"/>
          <w:w w:val="90"/>
          <w:rtl/>
        </w:rPr>
        <w:t>مطابق</w:t>
      </w:r>
      <w:r>
        <w:rPr>
          <w:spacing w:val="-9"/>
          <w:w w:val="90"/>
          <w:rtl/>
        </w:rPr>
        <w:t> </w:t>
      </w:r>
      <w:r>
        <w:rPr>
          <w:w w:val="90"/>
          <w:rtl/>
        </w:rPr>
        <w:t>نقشه</w:t>
      </w:r>
      <w:r>
        <w:rPr>
          <w:spacing w:val="-8"/>
          <w:w w:val="90"/>
          <w:rtl/>
        </w:rPr>
        <w:t> </w:t>
      </w:r>
      <w:r>
        <w:rPr>
          <w:w w:val="90"/>
          <w:rtl/>
        </w:rPr>
        <w:t>هاي</w:t>
      </w:r>
      <w:r>
        <w:rPr>
          <w:spacing w:val="-7"/>
          <w:w w:val="90"/>
          <w:rtl/>
        </w:rPr>
        <w:t> </w:t>
      </w:r>
      <w:r>
        <w:rPr>
          <w:w w:val="90"/>
          <w:rtl/>
        </w:rPr>
        <w:t>اجرايي</w:t>
      </w:r>
      <w:r>
        <w:rPr>
          <w:spacing w:val="-7"/>
          <w:w w:val="90"/>
          <w:rtl/>
        </w:rPr>
        <w:t> </w:t>
      </w:r>
      <w:r>
        <w:rPr>
          <w:w w:val="90"/>
          <w:rtl/>
        </w:rPr>
        <w:t>و</w:t>
      </w:r>
      <w:r>
        <w:rPr>
          <w:spacing w:val="-4"/>
          <w:w w:val="90"/>
          <w:rtl/>
        </w:rPr>
        <w:t> </w:t>
      </w:r>
      <w:r>
        <w:rPr>
          <w:w w:val="90"/>
          <w:rtl/>
        </w:rPr>
        <w:t>مدارك</w:t>
      </w:r>
      <w:r>
        <w:rPr>
          <w:spacing w:val="-10"/>
          <w:w w:val="90"/>
          <w:rtl/>
        </w:rPr>
        <w:t> </w:t>
      </w:r>
      <w:r>
        <w:rPr>
          <w:w w:val="90"/>
          <w:rtl/>
        </w:rPr>
        <w:t>پروژه</w:t>
      </w:r>
      <w:r>
        <w:rPr>
          <w:w w:val="90"/>
        </w:rPr>
        <w:t>.</w:t>
      </w:r>
    </w:p>
    <w:p>
      <w:pPr>
        <w:pStyle w:val="BodyText"/>
        <w:bidi/>
        <w:spacing w:before="161"/>
        <w:ind w:right="1552" w:left="0" w:firstLine="0"/>
        <w:jc w:val="right"/>
      </w:pPr>
      <w:r>
        <w:rPr>
          <w:spacing w:val="-2"/>
          <w:w w:val="85"/>
          <w:rtl/>
        </w:rPr>
        <w:t>انجام</w:t>
      </w:r>
      <w:r>
        <w:rPr>
          <w:spacing w:val="-4"/>
          <w:rtl/>
        </w:rPr>
        <w:t> </w:t>
      </w:r>
      <w:r>
        <w:rPr>
          <w:w w:val="85"/>
          <w:rtl/>
        </w:rPr>
        <w:t>كليه</w:t>
      </w:r>
      <w:r>
        <w:rPr>
          <w:spacing w:val="-2"/>
          <w:rtl/>
        </w:rPr>
        <w:t> </w:t>
      </w:r>
      <w:r>
        <w:rPr>
          <w:w w:val="85"/>
          <w:rtl/>
        </w:rPr>
        <w:t>عمليات</w:t>
      </w:r>
      <w:r>
        <w:rPr>
          <w:rtl/>
        </w:rPr>
        <w:t> </w:t>
      </w:r>
      <w:r>
        <w:rPr>
          <w:w w:val="85"/>
          <w:rtl/>
        </w:rPr>
        <w:t>مرتبط</w:t>
      </w:r>
      <w:r>
        <w:rPr>
          <w:spacing w:val="-2"/>
          <w:rtl/>
        </w:rPr>
        <w:t> </w:t>
      </w:r>
      <w:r>
        <w:rPr>
          <w:w w:val="85"/>
          <w:rtl/>
        </w:rPr>
        <w:t>با</w:t>
      </w:r>
      <w:r>
        <w:rPr>
          <w:spacing w:val="2"/>
          <w:rtl/>
        </w:rPr>
        <w:t> </w:t>
      </w:r>
      <w:r>
        <w:rPr>
          <w:w w:val="85"/>
          <w:rtl/>
        </w:rPr>
        <w:t>اجراي</w:t>
      </w:r>
      <w:r>
        <w:rPr>
          <w:rFonts w:ascii="Times New Roman" w:cs="Times New Roman"/>
          <w:b w:val="0"/>
          <w:bCs w:val="0"/>
          <w:spacing w:val="11"/>
          <w:sz w:val="22"/>
          <w:szCs w:val="22"/>
          <w:rtl/>
        </w:rPr>
        <w:t> </w:t>
      </w:r>
      <w:r>
        <w:rPr>
          <w:rFonts w:ascii="Times New Roman" w:cs="Times New Roman"/>
          <w:b w:val="0"/>
          <w:bCs w:val="0"/>
          <w:w w:val="85"/>
          <w:sz w:val="22"/>
          <w:szCs w:val="22"/>
        </w:rPr>
        <w:t>CROSSING</w:t>
      </w:r>
      <w:r>
        <w:rPr>
          <w:rFonts w:ascii="Times New Roman" w:cs="Times New Roman"/>
          <w:b w:val="0"/>
          <w:bCs w:val="0"/>
          <w:spacing w:val="8"/>
          <w:sz w:val="22"/>
          <w:szCs w:val="22"/>
          <w:rtl/>
        </w:rPr>
        <w:t> </w:t>
      </w:r>
      <w:r>
        <w:rPr>
          <w:rFonts w:ascii="Times New Roman" w:cs="Times New Roman"/>
          <w:b w:val="0"/>
          <w:bCs w:val="0"/>
          <w:w w:val="85"/>
          <w:sz w:val="22"/>
          <w:szCs w:val="22"/>
        </w:rPr>
        <w:t>ROAD</w:t>
      </w:r>
      <w:r>
        <w:rPr>
          <w:rtl/>
        </w:rPr>
        <w:t> </w:t>
      </w:r>
      <w:r>
        <w:rPr>
          <w:w w:val="85"/>
          <w:rtl/>
        </w:rPr>
        <w:t>جهت</w:t>
      </w:r>
      <w:r>
        <w:rPr>
          <w:spacing w:val="-2"/>
          <w:rtl/>
        </w:rPr>
        <w:t> </w:t>
      </w:r>
      <w:r>
        <w:rPr>
          <w:w w:val="85"/>
          <w:rtl/>
        </w:rPr>
        <w:t>عبور</w:t>
      </w:r>
      <w:r>
        <w:rPr>
          <w:rtl/>
        </w:rPr>
        <w:t> </w:t>
      </w:r>
      <w:r>
        <w:rPr>
          <w:w w:val="85"/>
          <w:rtl/>
        </w:rPr>
        <w:t>لوله</w:t>
      </w:r>
      <w:r>
        <w:rPr>
          <w:spacing w:val="-2"/>
          <w:rtl/>
        </w:rPr>
        <w:t> </w:t>
      </w:r>
      <w:r>
        <w:rPr>
          <w:w w:val="85"/>
          <w:rtl/>
        </w:rPr>
        <w:t>و</w:t>
      </w:r>
      <w:r>
        <w:rPr>
          <w:spacing w:val="-1"/>
          <w:rtl/>
        </w:rPr>
        <w:t> </w:t>
      </w:r>
      <w:r>
        <w:rPr>
          <w:w w:val="85"/>
          <w:rtl/>
        </w:rPr>
        <w:t>كابل</w:t>
      </w:r>
      <w:r>
        <w:rPr>
          <w:spacing w:val="2"/>
          <w:rtl/>
        </w:rPr>
        <w:t> </w:t>
      </w:r>
      <w:r>
        <w:rPr>
          <w:w w:val="85"/>
          <w:rtl/>
        </w:rPr>
        <w:t>مطابق</w:t>
      </w:r>
      <w:r>
        <w:rPr>
          <w:spacing w:val="-2"/>
          <w:rtl/>
        </w:rPr>
        <w:t> </w:t>
      </w:r>
      <w:r>
        <w:rPr>
          <w:w w:val="85"/>
          <w:rtl/>
        </w:rPr>
        <w:t>نقشه</w:t>
      </w:r>
      <w:r>
        <w:rPr>
          <w:spacing w:val="-3"/>
          <w:rtl/>
        </w:rPr>
        <w:t> </w:t>
      </w:r>
      <w:r>
        <w:rPr>
          <w:w w:val="85"/>
          <w:rtl/>
        </w:rPr>
        <w:t>هاي</w:t>
      </w:r>
      <w:r>
        <w:rPr>
          <w:spacing w:val="1"/>
          <w:rtl/>
        </w:rPr>
        <w:t> </w:t>
      </w:r>
      <w:r>
        <w:rPr>
          <w:w w:val="85"/>
          <w:rtl/>
        </w:rPr>
        <w:t>اجرايي</w:t>
      </w:r>
      <w:r>
        <w:rPr>
          <w:w w:val="85"/>
        </w:rPr>
        <w:t>.</w:t>
      </w:r>
    </w:p>
    <w:p>
      <w:pPr>
        <w:pStyle w:val="BodyText"/>
        <w:bidi/>
        <w:spacing w:line="379" w:lineRule="auto" w:before="163"/>
        <w:ind w:right="5617" w:left="0" w:hanging="118"/>
        <w:jc w:val="right"/>
      </w:pPr>
      <w:r>
        <w:rPr>
          <w:w w:val="85"/>
          <w:rtl/>
        </w:rPr>
        <w:t>انجام عمليات محوطه سازي پيادهروها طبق نقشه اجرايي</w:t>
      </w:r>
      <w:r>
        <w:rPr>
          <w:w w:val="85"/>
        </w:rPr>
        <w:t>.</w:t>
      </w:r>
      <w:r>
        <w:rPr>
          <w:w w:val="85"/>
          <w:rtl/>
        </w:rPr>
        <w:t> </w:t>
      </w:r>
      <w:r>
        <w:rPr>
          <w:spacing w:val="-4"/>
          <w:w w:val="90"/>
          <w:rtl/>
        </w:rPr>
        <w:t>اجراي</w:t>
      </w:r>
      <w:r>
        <w:rPr>
          <w:spacing w:val="2"/>
          <w:rtl/>
        </w:rPr>
        <w:t> </w:t>
      </w:r>
      <w:r>
        <w:rPr>
          <w:w w:val="90"/>
          <w:rtl/>
        </w:rPr>
        <w:t>عمليات</w:t>
      </w:r>
      <w:r>
        <w:rPr>
          <w:spacing w:val="7"/>
          <w:rtl/>
        </w:rPr>
        <w:t> </w:t>
      </w:r>
      <w:r>
        <w:rPr>
          <w:w w:val="90"/>
          <w:rtl/>
        </w:rPr>
        <w:t>محوطه</w:t>
      </w:r>
      <w:r>
        <w:rPr>
          <w:spacing w:val="3"/>
          <w:rtl/>
        </w:rPr>
        <w:t> </w:t>
      </w:r>
      <w:r>
        <w:rPr>
          <w:w w:val="90"/>
          <w:rtl/>
        </w:rPr>
        <w:t>و</w:t>
      </w:r>
      <w:r>
        <w:rPr>
          <w:spacing w:val="4"/>
          <w:rtl/>
        </w:rPr>
        <w:t> </w:t>
      </w:r>
      <w:r>
        <w:rPr>
          <w:w w:val="90"/>
          <w:rtl/>
        </w:rPr>
        <w:t>پياده</w:t>
      </w:r>
      <w:r>
        <w:rPr>
          <w:spacing w:val="7"/>
          <w:rtl/>
        </w:rPr>
        <w:t> </w:t>
      </w:r>
      <w:r>
        <w:rPr>
          <w:w w:val="90"/>
          <w:rtl/>
        </w:rPr>
        <w:t>روهاي</w:t>
      </w:r>
      <w:r>
        <w:rPr>
          <w:spacing w:val="4"/>
          <w:rtl/>
        </w:rPr>
        <w:t> </w:t>
      </w:r>
      <w:r>
        <w:rPr>
          <w:w w:val="90"/>
          <w:rtl/>
        </w:rPr>
        <w:t>اطراف</w:t>
      </w:r>
      <w:r>
        <w:rPr>
          <w:spacing w:val="3"/>
          <w:rtl/>
        </w:rPr>
        <w:t> </w:t>
      </w:r>
      <w:r>
        <w:rPr>
          <w:w w:val="90"/>
          <w:rtl/>
        </w:rPr>
        <w:t>ساختمانه</w:t>
      </w:r>
      <w:r>
        <w:rPr>
          <w:w w:val="90"/>
          <w:rtl/>
        </w:rPr>
        <w:t>ا</w:t>
      </w:r>
    </w:p>
    <w:p>
      <w:pPr>
        <w:pStyle w:val="BodyText"/>
        <w:bidi/>
        <w:spacing w:line="379" w:lineRule="auto" w:before="1"/>
        <w:ind w:right="877" w:left="0" w:firstLine="6477"/>
        <w:jc w:val="right"/>
      </w:pPr>
      <w:r>
        <w:rPr>
          <w:w w:val="85"/>
          <w:rtl/>
        </w:rPr>
        <w:t>اجراي</w:t>
      </w:r>
      <w:r>
        <w:rPr>
          <w:spacing w:val="-2"/>
          <w:w w:val="85"/>
          <w:rtl/>
        </w:rPr>
        <w:t> </w:t>
      </w:r>
      <w:r>
        <w:rPr>
          <w:w w:val="85"/>
          <w:rtl/>
        </w:rPr>
        <w:t>فضاي</w:t>
      </w:r>
      <w:r>
        <w:rPr>
          <w:spacing w:val="-4"/>
          <w:w w:val="85"/>
          <w:rtl/>
        </w:rPr>
        <w:t> </w:t>
      </w:r>
      <w:r>
        <w:rPr>
          <w:w w:val="85"/>
          <w:rtl/>
        </w:rPr>
        <w:t>سبز</w:t>
      </w:r>
      <w:r>
        <w:rPr>
          <w:spacing w:val="-3"/>
          <w:w w:val="85"/>
          <w:rtl/>
        </w:rPr>
        <w:t> </w:t>
      </w:r>
      <w:r>
        <w:rPr>
          <w:w w:val="85"/>
          <w:rtl/>
        </w:rPr>
        <w:t>و</w:t>
      </w:r>
      <w:r>
        <w:rPr>
          <w:spacing w:val="-2"/>
          <w:w w:val="85"/>
          <w:rtl/>
        </w:rPr>
        <w:t> </w:t>
      </w:r>
      <w:r>
        <w:rPr>
          <w:w w:val="85"/>
          <w:rtl/>
        </w:rPr>
        <w:t>شبكه</w:t>
      </w:r>
      <w:r>
        <w:rPr>
          <w:spacing w:val="-4"/>
          <w:w w:val="85"/>
          <w:rtl/>
        </w:rPr>
        <w:t> </w:t>
      </w:r>
      <w:r>
        <w:rPr>
          <w:w w:val="85"/>
          <w:rtl/>
        </w:rPr>
        <w:t>آب</w:t>
      </w:r>
      <w:r>
        <w:rPr>
          <w:spacing w:val="-4"/>
          <w:w w:val="85"/>
          <w:rtl/>
        </w:rPr>
        <w:t> </w:t>
      </w:r>
      <w:r>
        <w:rPr>
          <w:w w:val="85"/>
          <w:rtl/>
        </w:rPr>
        <w:t>خام درختكارى با استفاده از درختان بومي و سازگار با شرايط محيطي و سيﺴتم آبيارى قطره اى در محدوده مشخ</w:t>
      </w:r>
      <w:r>
        <w:rPr>
          <w:w w:val="85"/>
          <w:rtl/>
        </w:rPr>
        <w:t>ص</w:t>
      </w:r>
    </w:p>
    <w:p>
      <w:pPr>
        <w:pStyle w:val="BodyText"/>
        <w:bidi/>
        <w:spacing w:before="4"/>
        <w:ind w:right="0" w:left="704" w:firstLine="0"/>
        <w:jc w:val="left"/>
      </w:pPr>
      <w:r>
        <w:rPr>
          <w:spacing w:val="-5"/>
          <w:w w:val="85"/>
          <w:rtl/>
        </w:rPr>
        <w:t>شده</w:t>
      </w:r>
      <w:r>
        <w:rPr>
          <w:spacing w:val="-8"/>
          <w:w w:val="85"/>
          <w:rtl/>
        </w:rPr>
        <w:t> </w:t>
      </w:r>
      <w:r>
        <w:rPr>
          <w:w w:val="85"/>
          <w:rtl/>
        </w:rPr>
        <w:t>بر</w:t>
      </w:r>
      <w:r>
        <w:rPr>
          <w:spacing w:val="-5"/>
          <w:w w:val="85"/>
          <w:rtl/>
        </w:rPr>
        <w:t> </w:t>
      </w:r>
      <w:r>
        <w:rPr>
          <w:w w:val="85"/>
          <w:rtl/>
        </w:rPr>
        <w:t>اساس</w:t>
      </w:r>
      <w:r>
        <w:rPr>
          <w:spacing w:val="-9"/>
          <w:w w:val="85"/>
          <w:rtl/>
        </w:rPr>
        <w:t> </w:t>
      </w:r>
      <w:r>
        <w:rPr>
          <w:w w:val="85"/>
          <w:rtl/>
        </w:rPr>
        <w:t>نقشه</w:t>
      </w:r>
      <w:r>
        <w:rPr>
          <w:rFonts w:ascii="Times New Roman" w:cs="Times New Roman"/>
          <w:spacing w:val="-7"/>
          <w:rtl/>
        </w:rPr>
        <w:t> </w:t>
      </w:r>
      <w:r>
        <w:rPr>
          <w:rFonts w:ascii="Times New Roman" w:cs="Times New Roman"/>
          <w:w w:val="85"/>
        </w:rPr>
        <w:t>Landscape</w:t>
      </w:r>
      <w:r>
        <w:rPr>
          <w:spacing w:val="-4"/>
          <w:w w:val="85"/>
          <w:rtl/>
        </w:rPr>
        <w:t> </w:t>
      </w:r>
      <w:r>
        <w:rPr>
          <w:w w:val="85"/>
          <w:rtl/>
        </w:rPr>
        <w:t>مصوب</w:t>
      </w:r>
      <w:r>
        <w:rPr>
          <w:spacing w:val="-2"/>
          <w:w w:val="85"/>
          <w:rtl/>
        </w:rPr>
        <w:t> </w:t>
      </w:r>
      <w:r>
        <w:rPr>
          <w:w w:val="85"/>
          <w:rtl/>
        </w:rPr>
        <w:t>مشاور</w:t>
      </w:r>
      <w:r>
        <w:rPr>
          <w:spacing w:val="-7"/>
          <w:w w:val="85"/>
          <w:rtl/>
        </w:rPr>
        <w:t> </w:t>
      </w:r>
      <w:r>
        <w:rPr>
          <w:w w:val="85"/>
          <w:rtl/>
        </w:rPr>
        <w:t>كارفرما</w:t>
      </w:r>
      <w:r>
        <w:rPr>
          <w:spacing w:val="-6"/>
          <w:w w:val="85"/>
          <w:rtl/>
        </w:rPr>
        <w:t> </w:t>
      </w:r>
      <w:r>
        <w:rPr>
          <w:w w:val="85"/>
          <w:rtl/>
        </w:rPr>
        <w:t>كه</w:t>
      </w:r>
      <w:r>
        <w:rPr>
          <w:spacing w:val="-3"/>
          <w:w w:val="85"/>
          <w:rtl/>
        </w:rPr>
        <w:t> </w:t>
      </w:r>
      <w:r>
        <w:rPr>
          <w:w w:val="85"/>
          <w:rtl/>
        </w:rPr>
        <w:t>توسط</w:t>
      </w:r>
      <w:r>
        <w:rPr>
          <w:spacing w:val="-7"/>
          <w:w w:val="85"/>
          <w:rtl/>
        </w:rPr>
        <w:t> </w:t>
      </w:r>
      <w:r>
        <w:rPr>
          <w:w w:val="85"/>
          <w:rtl/>
        </w:rPr>
        <w:t>پيمانكار</w:t>
      </w:r>
      <w:r>
        <w:rPr>
          <w:spacing w:val="-3"/>
          <w:w w:val="85"/>
          <w:rtl/>
        </w:rPr>
        <w:t> </w:t>
      </w:r>
      <w:r>
        <w:rPr>
          <w:w w:val="85"/>
          <w:rtl/>
        </w:rPr>
        <w:t>در</w:t>
      </w:r>
      <w:r>
        <w:rPr>
          <w:spacing w:val="-7"/>
          <w:w w:val="85"/>
          <w:rtl/>
        </w:rPr>
        <w:t> </w:t>
      </w:r>
      <w:r>
        <w:rPr>
          <w:w w:val="85"/>
          <w:rtl/>
        </w:rPr>
        <w:t>مرحله</w:t>
      </w:r>
      <w:r>
        <w:rPr>
          <w:spacing w:val="-6"/>
          <w:w w:val="85"/>
          <w:rtl/>
        </w:rPr>
        <w:t> </w:t>
      </w:r>
      <w:r>
        <w:rPr>
          <w:w w:val="85"/>
          <w:rtl/>
        </w:rPr>
        <w:t>طراحي</w:t>
      </w:r>
      <w:r>
        <w:rPr>
          <w:spacing w:val="-6"/>
          <w:w w:val="85"/>
          <w:rtl/>
        </w:rPr>
        <w:t> </w:t>
      </w:r>
      <w:r>
        <w:rPr>
          <w:w w:val="85"/>
          <w:rtl/>
        </w:rPr>
        <w:t>تفصيلي</w:t>
      </w:r>
      <w:r>
        <w:rPr>
          <w:spacing w:val="-6"/>
          <w:w w:val="85"/>
          <w:rtl/>
        </w:rPr>
        <w:t> </w:t>
      </w:r>
      <w:r>
        <w:rPr>
          <w:w w:val="85"/>
          <w:rtl/>
        </w:rPr>
        <w:t>تهيه</w:t>
      </w:r>
      <w:r>
        <w:rPr>
          <w:spacing w:val="-6"/>
          <w:w w:val="85"/>
          <w:rtl/>
        </w:rPr>
        <w:t> </w:t>
      </w:r>
      <w:r>
        <w:rPr>
          <w:w w:val="85"/>
          <w:rtl/>
        </w:rPr>
        <w:t>خواه</w:t>
      </w:r>
      <w:r>
        <w:rPr>
          <w:w w:val="85"/>
          <w:rtl/>
        </w:rPr>
        <w:t>د</w:t>
      </w:r>
    </w:p>
    <w:p>
      <w:pPr>
        <w:pStyle w:val="BodyText"/>
        <w:bidi/>
        <w:spacing w:line="379" w:lineRule="auto" w:before="160"/>
        <w:ind w:right="601" w:left="702" w:firstLine="7046"/>
        <w:jc w:val="both"/>
      </w:pPr>
      <w:r>
        <w:rPr>
          <w:w w:val="80"/>
          <w:rtl/>
        </w:rPr>
        <w:t>شد؛ بايﺴتي ﺻورت پذيرد</w:t>
      </w:r>
      <w:r>
        <w:rPr>
          <w:w w:val="80"/>
        </w:rPr>
        <w:t>.</w:t>
      </w:r>
      <w:r>
        <w:rPr>
          <w:w w:val="80"/>
          <w:rtl/>
        </w:rPr>
        <w:t> </w:t>
      </w:r>
      <w:r>
        <w:rPr>
          <w:spacing w:val="-4"/>
          <w:w w:val="80"/>
          <w:rtl/>
        </w:rPr>
        <w:t>براى</w:t>
      </w:r>
      <w:r>
        <w:rPr>
          <w:spacing w:val="-3"/>
          <w:rtl/>
        </w:rPr>
        <w:t> </w:t>
      </w:r>
      <w:r>
        <w:rPr>
          <w:w w:val="80"/>
          <w:rtl/>
        </w:rPr>
        <w:t>كليه</w:t>
      </w:r>
      <w:r>
        <w:rPr>
          <w:spacing w:val="-2"/>
          <w:rtl/>
        </w:rPr>
        <w:t> </w:t>
      </w:r>
      <w:r>
        <w:rPr>
          <w:w w:val="80"/>
          <w:rtl/>
        </w:rPr>
        <w:t>محدوده</w:t>
      </w:r>
      <w:r>
        <w:rPr>
          <w:spacing w:val="-8"/>
          <w:rtl/>
        </w:rPr>
        <w:t> </w:t>
      </w:r>
      <w:r>
        <w:rPr>
          <w:w w:val="80"/>
          <w:rtl/>
        </w:rPr>
        <w:t>هايي</w:t>
      </w:r>
      <w:r>
        <w:rPr>
          <w:spacing w:val="-3"/>
          <w:rtl/>
        </w:rPr>
        <w:t> </w:t>
      </w:r>
      <w:r>
        <w:rPr>
          <w:w w:val="80"/>
          <w:rtl/>
        </w:rPr>
        <w:t>كه</w:t>
      </w:r>
      <w:r>
        <w:rPr>
          <w:spacing w:val="-6"/>
          <w:rtl/>
        </w:rPr>
        <w:t> </w:t>
      </w:r>
      <w:r>
        <w:rPr>
          <w:w w:val="80"/>
          <w:rtl/>
        </w:rPr>
        <w:t>فضاى</w:t>
      </w:r>
      <w:r>
        <w:rPr>
          <w:spacing w:val="-4"/>
          <w:rtl/>
        </w:rPr>
        <w:t> </w:t>
      </w:r>
      <w:r>
        <w:rPr>
          <w:w w:val="80"/>
          <w:rtl/>
        </w:rPr>
        <w:t>سبز</w:t>
      </w:r>
      <w:r>
        <w:rPr>
          <w:spacing w:val="-7"/>
          <w:rtl/>
        </w:rPr>
        <w:t> </w:t>
      </w:r>
      <w:r>
        <w:rPr>
          <w:w w:val="80"/>
          <w:rtl/>
        </w:rPr>
        <w:t>اجرا</w:t>
      </w:r>
      <w:r>
        <w:rPr>
          <w:spacing w:val="-2"/>
          <w:rtl/>
        </w:rPr>
        <w:t> </w:t>
      </w:r>
      <w:r>
        <w:rPr>
          <w:w w:val="80"/>
          <w:rtl/>
        </w:rPr>
        <w:t>مي</w:t>
      </w:r>
      <w:r>
        <w:rPr>
          <w:spacing w:val="-7"/>
          <w:rtl/>
        </w:rPr>
        <w:t> </w:t>
      </w:r>
      <w:r>
        <w:rPr>
          <w:w w:val="80"/>
          <w:rtl/>
        </w:rPr>
        <w:t>گردد</w:t>
      </w:r>
      <w:r>
        <w:rPr>
          <w:spacing w:val="-7"/>
          <w:rtl/>
        </w:rPr>
        <w:t> </w:t>
      </w:r>
      <w:r>
        <w:rPr>
          <w:w w:val="80"/>
          <w:rtl/>
        </w:rPr>
        <w:t>بايد</w:t>
      </w:r>
      <w:r>
        <w:rPr>
          <w:spacing w:val="-3"/>
          <w:rtl/>
        </w:rPr>
        <w:t> </w:t>
      </w:r>
      <w:r>
        <w:rPr>
          <w:w w:val="80"/>
          <w:rtl/>
        </w:rPr>
        <w:t>شبكه</w:t>
      </w:r>
      <w:r>
        <w:rPr>
          <w:spacing w:val="-8"/>
          <w:rtl/>
        </w:rPr>
        <w:t> </w:t>
      </w:r>
      <w:r>
        <w:rPr>
          <w:w w:val="80"/>
          <w:rtl/>
        </w:rPr>
        <w:t>آبيارى</w:t>
      </w:r>
      <w:r>
        <w:rPr>
          <w:spacing w:val="-7"/>
          <w:rtl/>
        </w:rPr>
        <w:t> </w:t>
      </w:r>
      <w:r>
        <w:rPr>
          <w:w w:val="80"/>
          <w:rtl/>
        </w:rPr>
        <w:t>تحت</w:t>
      </w:r>
      <w:r>
        <w:rPr>
          <w:spacing w:val="-9"/>
          <w:rtl/>
        </w:rPr>
        <w:t> </w:t>
      </w:r>
      <w:r>
        <w:rPr>
          <w:w w:val="80"/>
          <w:rtl/>
        </w:rPr>
        <w:t>فشار</w:t>
      </w:r>
      <w:r>
        <w:rPr>
          <w:w w:val="80"/>
        </w:rPr>
        <w:t>)</w:t>
      </w:r>
      <w:r>
        <w:rPr>
          <w:spacing w:val="-3"/>
          <w:rtl/>
        </w:rPr>
        <w:t> </w:t>
      </w:r>
      <w:r>
        <w:rPr>
          <w:w w:val="80"/>
          <w:rtl/>
        </w:rPr>
        <w:t>قطره</w:t>
      </w:r>
      <w:r>
        <w:rPr>
          <w:spacing w:val="-8"/>
          <w:rtl/>
        </w:rPr>
        <w:t> </w:t>
      </w:r>
      <w:r>
        <w:rPr>
          <w:w w:val="80"/>
          <w:rtl/>
        </w:rPr>
        <w:t>اى</w:t>
      </w:r>
      <w:r>
        <w:rPr>
          <w:spacing w:val="-6"/>
          <w:rtl/>
        </w:rPr>
        <w:t> </w:t>
      </w:r>
      <w:r>
        <w:rPr>
          <w:w w:val="80"/>
          <w:rtl/>
        </w:rPr>
        <w:t>و</w:t>
      </w:r>
      <w:r>
        <w:rPr>
          <w:spacing w:val="-5"/>
          <w:rtl/>
        </w:rPr>
        <w:t> </w:t>
      </w:r>
      <w:r>
        <w:rPr>
          <w:w w:val="80"/>
          <w:rtl/>
        </w:rPr>
        <w:t>باراني</w:t>
      </w:r>
      <w:r>
        <w:rPr>
          <w:w w:val="80"/>
        </w:rPr>
        <w:t>(</w:t>
      </w:r>
      <w:r>
        <w:rPr>
          <w:spacing w:val="-3"/>
          <w:rtl/>
        </w:rPr>
        <w:t> </w:t>
      </w:r>
      <w:r>
        <w:rPr>
          <w:w w:val="80"/>
          <w:rtl/>
        </w:rPr>
        <w:t>درنظر</w:t>
      </w:r>
      <w:r>
        <w:rPr>
          <w:spacing w:val="-7"/>
          <w:rtl/>
        </w:rPr>
        <w:t> </w:t>
      </w:r>
      <w:r>
        <w:rPr>
          <w:w w:val="80"/>
          <w:rtl/>
        </w:rPr>
        <w:t>گرفت</w:t>
      </w:r>
      <w:r>
        <w:rPr>
          <w:w w:val="80"/>
          <w:rtl/>
        </w:rPr>
        <w:t>ه</w:t>
      </w:r>
    </w:p>
    <w:p>
      <w:pPr>
        <w:pStyle w:val="BodyText"/>
        <w:bidi/>
        <w:spacing w:line="381" w:lineRule="auto" w:before="2"/>
        <w:ind w:right="500" w:left="701" w:firstLine="8876"/>
        <w:jc w:val="both"/>
      </w:pPr>
      <w:r>
        <w:rPr>
          <w:spacing w:val="-4"/>
          <w:w w:val="85"/>
          <w:rtl/>
        </w:rPr>
        <w:t>شود</w:t>
      </w:r>
      <w:r>
        <w:rPr>
          <w:spacing w:val="-4"/>
          <w:w w:val="85"/>
        </w:rPr>
        <w:t>.</w:t>
      </w:r>
      <w:r>
        <w:rPr>
          <w:spacing w:val="-4"/>
          <w:w w:val="85"/>
          <w:rtl/>
        </w:rPr>
        <w:t> </w:t>
      </w:r>
      <w:r>
        <w:rPr>
          <w:w w:val="85"/>
          <w:rtl/>
        </w:rPr>
        <w:t>پيمانكار موظف است از همان آغاز</w:t>
      </w:r>
      <w:r>
        <w:rPr>
          <w:spacing w:val="-1"/>
          <w:w w:val="85"/>
          <w:rtl/>
        </w:rPr>
        <w:t> </w:t>
      </w:r>
      <w:r>
        <w:rPr>
          <w:w w:val="85"/>
          <w:rtl/>
        </w:rPr>
        <w:t>برنامه هايي را به منظور ايجاد وگﺴترش فضاى سبز ودرختكارى وگلكارى در كنار </w:t>
      </w:r>
      <w:r>
        <w:rPr>
          <w:w w:val="90"/>
          <w:rtl/>
        </w:rPr>
        <w:t>تاسيﺴات</w:t>
      </w:r>
      <w:r>
        <w:rPr>
          <w:spacing w:val="-10"/>
          <w:w w:val="90"/>
          <w:rtl/>
        </w:rPr>
        <w:t> </w:t>
      </w:r>
      <w:r>
        <w:rPr>
          <w:w w:val="90"/>
          <w:rtl/>
        </w:rPr>
        <w:t>ايﺴتگاه،</w:t>
      </w:r>
      <w:r>
        <w:rPr>
          <w:spacing w:val="-10"/>
          <w:w w:val="90"/>
          <w:rtl/>
        </w:rPr>
        <w:t> </w:t>
      </w:r>
      <w:r>
        <w:rPr>
          <w:w w:val="90"/>
          <w:rtl/>
        </w:rPr>
        <w:t>محوطه</w:t>
      </w:r>
      <w:r>
        <w:rPr>
          <w:spacing w:val="-10"/>
          <w:w w:val="90"/>
          <w:rtl/>
        </w:rPr>
        <w:t> </w:t>
      </w:r>
      <w:r>
        <w:rPr>
          <w:w w:val="90"/>
          <w:rtl/>
        </w:rPr>
        <w:t>ساختمان</w:t>
      </w:r>
      <w:r>
        <w:rPr>
          <w:spacing w:val="-10"/>
          <w:w w:val="90"/>
          <w:rtl/>
        </w:rPr>
        <w:t> </w:t>
      </w:r>
      <w:r>
        <w:rPr>
          <w:w w:val="90"/>
          <w:rtl/>
        </w:rPr>
        <w:t>ها،</w:t>
      </w:r>
      <w:r>
        <w:rPr>
          <w:spacing w:val="-2"/>
          <w:w w:val="90"/>
          <w:rtl/>
        </w:rPr>
        <w:t> </w:t>
      </w:r>
      <w:r>
        <w:rPr>
          <w:w w:val="90"/>
          <w:rtl/>
        </w:rPr>
        <w:t>اطراف</w:t>
      </w:r>
      <w:r>
        <w:rPr>
          <w:spacing w:val="-10"/>
          <w:w w:val="90"/>
          <w:rtl/>
        </w:rPr>
        <w:t> </w:t>
      </w:r>
      <w:r>
        <w:rPr>
          <w:w w:val="90"/>
          <w:rtl/>
        </w:rPr>
        <w:t>آنها</w:t>
      </w:r>
      <w:r>
        <w:rPr>
          <w:spacing w:val="-10"/>
          <w:w w:val="90"/>
          <w:rtl/>
        </w:rPr>
        <w:t> </w:t>
      </w:r>
      <w:r>
        <w:rPr>
          <w:w w:val="90"/>
          <w:rtl/>
        </w:rPr>
        <w:t>و</w:t>
      </w:r>
      <w:r>
        <w:rPr>
          <w:spacing w:val="-10"/>
          <w:w w:val="90"/>
          <w:rtl/>
        </w:rPr>
        <w:t> </w:t>
      </w:r>
      <w:r>
        <w:rPr>
          <w:w w:val="90"/>
          <w:rtl/>
        </w:rPr>
        <w:t>حاشيه</w:t>
      </w:r>
      <w:r>
        <w:rPr>
          <w:spacing w:val="-10"/>
          <w:w w:val="90"/>
          <w:rtl/>
        </w:rPr>
        <w:t> </w:t>
      </w:r>
      <w:r>
        <w:rPr>
          <w:w w:val="90"/>
          <w:rtl/>
        </w:rPr>
        <w:t>جاده</w:t>
      </w:r>
      <w:r>
        <w:rPr>
          <w:spacing w:val="-10"/>
          <w:w w:val="90"/>
          <w:rtl/>
        </w:rPr>
        <w:t> </w:t>
      </w:r>
      <w:r>
        <w:rPr>
          <w:w w:val="90"/>
          <w:rtl/>
        </w:rPr>
        <w:t>داخل</w:t>
      </w:r>
      <w:r>
        <w:rPr>
          <w:spacing w:val="-10"/>
          <w:w w:val="90"/>
          <w:rtl/>
        </w:rPr>
        <w:t> </w:t>
      </w:r>
      <w:r>
        <w:rPr>
          <w:w w:val="90"/>
          <w:rtl/>
        </w:rPr>
        <w:t>تاسيﺴات</w:t>
      </w:r>
      <w:r>
        <w:rPr>
          <w:spacing w:val="-11"/>
          <w:w w:val="90"/>
          <w:rtl/>
        </w:rPr>
        <w:t> </w:t>
      </w:r>
      <w:r>
        <w:rPr>
          <w:w w:val="90"/>
          <w:rtl/>
        </w:rPr>
        <w:t>به</w:t>
      </w:r>
      <w:r>
        <w:rPr>
          <w:spacing w:val="-10"/>
          <w:w w:val="90"/>
          <w:rtl/>
        </w:rPr>
        <w:t> </w:t>
      </w:r>
      <w:r>
        <w:rPr>
          <w:w w:val="90"/>
          <w:rtl/>
        </w:rPr>
        <w:t>نظر</w:t>
      </w:r>
      <w:r>
        <w:rPr>
          <w:spacing w:val="-10"/>
          <w:w w:val="90"/>
          <w:rtl/>
        </w:rPr>
        <w:t> </w:t>
      </w:r>
      <w:r>
        <w:rPr>
          <w:w w:val="90"/>
          <w:rtl/>
        </w:rPr>
        <w:t>كارفرما</w:t>
      </w:r>
      <w:r>
        <w:rPr>
          <w:spacing w:val="-10"/>
          <w:w w:val="90"/>
          <w:rtl/>
        </w:rPr>
        <w:t> </w:t>
      </w:r>
      <w:r>
        <w:rPr>
          <w:w w:val="90"/>
          <w:rtl/>
        </w:rPr>
        <w:t>تدوين،</w:t>
      </w:r>
      <w:r>
        <w:rPr>
          <w:spacing w:val="-10"/>
          <w:w w:val="90"/>
          <w:rtl/>
        </w:rPr>
        <w:t> </w:t>
      </w:r>
      <w:r>
        <w:rPr>
          <w:w w:val="90"/>
          <w:rtl/>
        </w:rPr>
        <w:t>پياده</w:t>
      </w:r>
      <w:r>
        <w:rPr>
          <w:spacing w:val="-10"/>
          <w:w w:val="90"/>
          <w:rtl/>
        </w:rPr>
        <w:t> </w:t>
      </w:r>
      <w:r>
        <w:rPr>
          <w:w w:val="90"/>
          <w:rtl/>
        </w:rPr>
        <w:t>و </w:t>
      </w:r>
      <w:r>
        <w:rPr>
          <w:spacing w:val="-2"/>
          <w:w w:val="80"/>
          <w:rtl/>
        </w:rPr>
        <w:t>اجراء</w:t>
      </w:r>
      <w:r>
        <w:rPr>
          <w:rtl/>
        </w:rPr>
        <w:t> </w:t>
      </w:r>
      <w:r>
        <w:rPr>
          <w:w w:val="80"/>
          <w:rtl/>
        </w:rPr>
        <w:t>بنمايد</w:t>
      </w:r>
      <w:r>
        <w:rPr>
          <w:spacing w:val="1"/>
          <w:rtl/>
        </w:rPr>
        <w:t> </w:t>
      </w:r>
      <w:r>
        <w:rPr>
          <w:w w:val="80"/>
          <w:rtl/>
        </w:rPr>
        <w:t>كه</w:t>
      </w:r>
      <w:r>
        <w:rPr>
          <w:spacing w:val="3"/>
          <w:rtl/>
        </w:rPr>
        <w:t> </w:t>
      </w:r>
      <w:r>
        <w:rPr>
          <w:w w:val="80"/>
          <w:rtl/>
        </w:rPr>
        <w:t>عمده</w:t>
      </w:r>
      <w:r>
        <w:rPr>
          <w:spacing w:val="4"/>
          <w:rtl/>
        </w:rPr>
        <w:t> </w:t>
      </w:r>
      <w:r>
        <w:rPr>
          <w:w w:val="80"/>
          <w:rtl/>
        </w:rPr>
        <w:t>ترين</w:t>
      </w:r>
      <w:r>
        <w:rPr>
          <w:spacing w:val="3"/>
          <w:rtl/>
        </w:rPr>
        <w:t> </w:t>
      </w:r>
      <w:r>
        <w:rPr>
          <w:w w:val="80"/>
          <w:rtl/>
        </w:rPr>
        <w:t>اين</w:t>
      </w:r>
      <w:r>
        <w:rPr>
          <w:spacing w:val="2"/>
          <w:rtl/>
        </w:rPr>
        <w:t> </w:t>
      </w:r>
      <w:r>
        <w:rPr>
          <w:w w:val="80"/>
          <w:rtl/>
        </w:rPr>
        <w:t>اهداف</w:t>
      </w:r>
      <w:r>
        <w:rPr>
          <w:spacing w:val="3"/>
          <w:rtl/>
        </w:rPr>
        <w:t> </w:t>
      </w:r>
      <w:r>
        <w:rPr>
          <w:w w:val="80"/>
          <w:rtl/>
        </w:rPr>
        <w:t>ايجاد،</w:t>
      </w:r>
      <w:r>
        <w:rPr>
          <w:spacing w:val="1"/>
          <w:rtl/>
        </w:rPr>
        <w:t> </w:t>
      </w:r>
      <w:r>
        <w:rPr>
          <w:w w:val="80"/>
          <w:rtl/>
        </w:rPr>
        <w:t>نگهدارى،</w:t>
      </w:r>
      <w:r>
        <w:rPr>
          <w:spacing w:val="2"/>
          <w:rtl/>
        </w:rPr>
        <w:t> </w:t>
      </w:r>
      <w:r>
        <w:rPr>
          <w:w w:val="80"/>
          <w:rtl/>
        </w:rPr>
        <w:t>آبيارى،</w:t>
      </w:r>
      <w:r>
        <w:rPr>
          <w:spacing w:val="2"/>
          <w:rtl/>
        </w:rPr>
        <w:t> </w:t>
      </w:r>
      <w:r>
        <w:rPr>
          <w:w w:val="80"/>
          <w:rtl/>
        </w:rPr>
        <w:t>مراقبت،پرورش</w:t>
      </w:r>
      <w:r>
        <w:rPr>
          <w:rtl/>
        </w:rPr>
        <w:t> </w:t>
      </w:r>
      <w:r>
        <w:rPr>
          <w:w w:val="80"/>
          <w:rtl/>
        </w:rPr>
        <w:t>و</w:t>
      </w:r>
      <w:r>
        <w:rPr>
          <w:spacing w:val="5"/>
          <w:rtl/>
        </w:rPr>
        <w:t> </w:t>
      </w:r>
      <w:r>
        <w:rPr>
          <w:w w:val="80"/>
          <w:rtl/>
        </w:rPr>
        <w:t>حفاظت</w:t>
      </w:r>
      <w:r>
        <w:rPr>
          <w:spacing w:val="4"/>
          <w:rtl/>
        </w:rPr>
        <w:t> </w:t>
      </w:r>
      <w:r>
        <w:rPr>
          <w:w w:val="80"/>
          <w:rtl/>
        </w:rPr>
        <w:t>از</w:t>
      </w:r>
      <w:r>
        <w:rPr>
          <w:spacing w:val="1"/>
          <w:rtl/>
        </w:rPr>
        <w:t> </w:t>
      </w:r>
      <w:r>
        <w:rPr>
          <w:w w:val="80"/>
          <w:rtl/>
        </w:rPr>
        <w:t>فضاى</w:t>
      </w:r>
      <w:r>
        <w:rPr>
          <w:spacing w:val="2"/>
          <w:rtl/>
        </w:rPr>
        <w:t> </w:t>
      </w:r>
      <w:r>
        <w:rPr>
          <w:w w:val="80"/>
          <w:rtl/>
        </w:rPr>
        <w:t>سبز</w:t>
      </w:r>
      <w:r>
        <w:rPr>
          <w:spacing w:val="3"/>
          <w:rtl/>
        </w:rPr>
        <w:t> </w:t>
      </w:r>
      <w:r>
        <w:rPr>
          <w:w w:val="80"/>
          <w:rtl/>
        </w:rPr>
        <w:t>پروژه</w:t>
      </w:r>
      <w:r>
        <w:rPr>
          <w:spacing w:val="5"/>
          <w:rtl/>
        </w:rPr>
        <w:t> </w:t>
      </w:r>
      <w:r>
        <w:rPr>
          <w:w w:val="80"/>
          <w:rtl/>
        </w:rPr>
        <w:t>و</w:t>
      </w:r>
      <w:r>
        <w:rPr>
          <w:rtl/>
        </w:rPr>
        <w:t> </w:t>
      </w:r>
      <w:r>
        <w:rPr>
          <w:w w:val="80"/>
          <w:rtl/>
        </w:rPr>
        <w:t>پي</w:t>
      </w:r>
      <w:r>
        <w:rPr>
          <w:w w:val="80"/>
          <w:rtl/>
        </w:rPr>
        <w:t>ش</w:t>
      </w:r>
    </w:p>
    <w:p>
      <w:pPr>
        <w:pStyle w:val="BodyText"/>
        <w:bidi/>
        <w:spacing w:line="270" w:lineRule="exact"/>
        <w:ind w:right="6597" w:left="0" w:firstLine="0"/>
        <w:jc w:val="both"/>
      </w:pPr>
      <w:r>
        <w:rPr>
          <w:spacing w:val="-5"/>
          <w:w w:val="80"/>
          <w:rtl/>
        </w:rPr>
        <w:t>از</w:t>
      </w:r>
      <w:r>
        <w:rPr>
          <w:spacing w:val="-1"/>
          <w:w w:val="80"/>
          <w:rtl/>
        </w:rPr>
        <w:t> </w:t>
      </w:r>
      <w:r>
        <w:rPr>
          <w:w w:val="80"/>
          <w:rtl/>
        </w:rPr>
        <w:t>تحويل</w:t>
      </w:r>
      <w:r>
        <w:rPr>
          <w:spacing w:val="-12"/>
          <w:rtl/>
        </w:rPr>
        <w:t> </w:t>
      </w:r>
      <w:r>
        <w:rPr>
          <w:w w:val="80"/>
          <w:rtl/>
        </w:rPr>
        <w:t>پروژه</w:t>
      </w:r>
      <w:r>
        <w:rPr>
          <w:spacing w:val="-11"/>
          <w:rtl/>
        </w:rPr>
        <w:t> </w:t>
      </w:r>
      <w:r>
        <w:rPr>
          <w:w w:val="80"/>
          <w:rtl/>
        </w:rPr>
        <w:t>مي</w:t>
      </w:r>
      <w:r>
        <w:rPr>
          <w:spacing w:val="-9"/>
          <w:rtl/>
        </w:rPr>
        <w:t> </w:t>
      </w:r>
      <w:r>
        <w:rPr>
          <w:w w:val="80"/>
          <w:rtl/>
        </w:rPr>
        <w:t>باشد</w:t>
      </w:r>
      <w:r>
        <w:rPr>
          <w:spacing w:val="-12"/>
          <w:rtl/>
        </w:rPr>
        <w:t> </w:t>
      </w:r>
      <w:r>
        <w:rPr>
          <w:w w:val="80"/>
          <w:rtl/>
        </w:rPr>
        <w:t>كه</w:t>
      </w:r>
      <w:r>
        <w:rPr>
          <w:spacing w:val="-11"/>
          <w:rtl/>
        </w:rPr>
        <w:t> </w:t>
      </w:r>
      <w:r>
        <w:rPr>
          <w:w w:val="80"/>
          <w:rtl/>
        </w:rPr>
        <w:t>عبارتند</w:t>
      </w:r>
      <w:r>
        <w:rPr>
          <w:spacing w:val="-13"/>
          <w:rtl/>
        </w:rPr>
        <w:t> </w:t>
      </w:r>
      <w:r>
        <w:rPr>
          <w:w w:val="80"/>
          <w:rtl/>
        </w:rPr>
        <w:t>از</w:t>
      </w:r>
      <w:r>
        <w:rPr>
          <w:spacing w:val="-12"/>
          <w:rtl/>
        </w:rPr>
        <w:t> </w:t>
      </w:r>
      <w:r>
        <w:rPr>
          <w:w w:val="80"/>
        </w:rPr>
        <w:t>:</w:t>
      </w:r>
    </w:p>
    <w:p>
      <w:pPr>
        <w:pStyle w:val="Heading2"/>
        <w:bidi/>
        <w:spacing w:before="163"/>
        <w:ind w:right="0" w:left="702" w:firstLine="0"/>
        <w:jc w:val="left"/>
      </w:pPr>
      <w:r>
        <w:rPr>
          <w:spacing w:val="-2"/>
          <w:w w:val="90"/>
          <w:rtl/>
        </w:rPr>
        <w:t>تهيه،كاشت</w:t>
      </w:r>
      <w:r>
        <w:rPr>
          <w:rtl/>
        </w:rPr>
        <w:t> </w:t>
      </w:r>
      <w:r>
        <w:rPr>
          <w:w w:val="90"/>
          <w:rtl/>
        </w:rPr>
        <w:t>و</w:t>
      </w:r>
      <w:r>
        <w:rPr>
          <w:spacing w:val="1"/>
          <w:rtl/>
        </w:rPr>
        <w:t> </w:t>
      </w:r>
      <w:r>
        <w:rPr>
          <w:w w:val="90"/>
          <w:rtl/>
        </w:rPr>
        <w:t>نگهدارى</w:t>
      </w:r>
      <w:r>
        <w:rPr>
          <w:spacing w:val="1"/>
          <w:rtl/>
        </w:rPr>
        <w:t> </w:t>
      </w:r>
      <w:r>
        <w:rPr>
          <w:w w:val="90"/>
          <w:rtl/>
        </w:rPr>
        <w:t>درخت</w:t>
      </w:r>
      <w:r>
        <w:rPr>
          <w:spacing w:val="-3"/>
          <w:rtl/>
        </w:rPr>
        <w:t> </w:t>
      </w:r>
      <w:r>
        <w:rPr>
          <w:w w:val="90"/>
          <w:rtl/>
        </w:rPr>
        <w:t>و</w:t>
      </w:r>
      <w:r>
        <w:rPr>
          <w:spacing w:val="-1"/>
          <w:rtl/>
        </w:rPr>
        <w:t> </w:t>
      </w:r>
      <w:r>
        <w:rPr>
          <w:w w:val="90"/>
          <w:rtl/>
        </w:rPr>
        <w:t>نهال</w:t>
      </w:r>
      <w:r>
        <w:rPr>
          <w:spacing w:val="3"/>
          <w:rtl/>
        </w:rPr>
        <w:t> </w:t>
      </w:r>
      <w:r>
        <w:rPr>
          <w:w w:val="90"/>
          <w:rtl/>
        </w:rPr>
        <w:t>شامل</w:t>
      </w:r>
      <w:r>
        <w:rPr>
          <w:spacing w:val="-3"/>
          <w:rtl/>
        </w:rPr>
        <w:t> </w:t>
      </w:r>
      <w:r>
        <w:rPr>
          <w:w w:val="90"/>
        </w:rPr>
        <w:t>:</w:t>
      </w:r>
    </w:p>
    <w:p>
      <w:pPr>
        <w:pStyle w:val="BodyText"/>
        <w:bidi/>
        <w:spacing w:before="176"/>
        <w:ind w:right="0" w:left="747" w:firstLine="0"/>
        <w:jc w:val="left"/>
      </w:pPr>
      <w:r>
        <w:rPr>
          <w:spacing w:val="-5"/>
          <w:w w:val="80"/>
        </w:rPr>
        <w:t>(١</w:t>
      </w:r>
      <w:r>
        <w:rPr>
          <w:spacing w:val="64"/>
          <w:rtl/>
        </w:rPr>
        <w:t>  </w:t>
      </w:r>
      <w:r>
        <w:rPr>
          <w:w w:val="80"/>
          <w:rtl/>
        </w:rPr>
        <w:t>استفاده</w:t>
      </w:r>
      <w:r>
        <w:rPr>
          <w:spacing w:val="-8"/>
          <w:rtl/>
        </w:rPr>
        <w:t> </w:t>
      </w:r>
      <w:r>
        <w:rPr>
          <w:w w:val="80"/>
          <w:rtl/>
        </w:rPr>
        <w:t>از</w:t>
      </w:r>
      <w:r>
        <w:rPr>
          <w:spacing w:val="-6"/>
          <w:rtl/>
        </w:rPr>
        <w:t> </w:t>
      </w:r>
      <w:r>
        <w:rPr>
          <w:w w:val="80"/>
          <w:rtl/>
        </w:rPr>
        <w:t>درختچه</w:t>
      </w:r>
      <w:r>
        <w:rPr>
          <w:spacing w:val="-9"/>
          <w:rtl/>
        </w:rPr>
        <w:t> </w:t>
      </w:r>
      <w:r>
        <w:rPr>
          <w:w w:val="80"/>
          <w:rtl/>
        </w:rPr>
        <w:t>هاى</w:t>
      </w:r>
      <w:r>
        <w:rPr>
          <w:spacing w:val="-1"/>
          <w:rtl/>
        </w:rPr>
        <w:t> </w:t>
      </w:r>
      <w:r>
        <w:rPr>
          <w:w w:val="80"/>
          <w:rtl/>
        </w:rPr>
        <w:t>زينتي</w:t>
      </w:r>
      <w:r>
        <w:rPr>
          <w:spacing w:val="-7"/>
          <w:rtl/>
        </w:rPr>
        <w:t> </w:t>
      </w:r>
      <w:r>
        <w:rPr>
          <w:w w:val="80"/>
          <w:rtl/>
        </w:rPr>
        <w:t>و</w:t>
      </w:r>
      <w:r>
        <w:rPr>
          <w:spacing w:val="-4"/>
          <w:rtl/>
        </w:rPr>
        <w:t> </w:t>
      </w:r>
      <w:r>
        <w:rPr>
          <w:w w:val="80"/>
          <w:rtl/>
        </w:rPr>
        <w:t>گل</w:t>
      </w:r>
      <w:r>
        <w:rPr>
          <w:spacing w:val="-8"/>
          <w:rtl/>
        </w:rPr>
        <w:t> </w:t>
      </w:r>
      <w:r>
        <w:rPr>
          <w:w w:val="80"/>
          <w:rtl/>
        </w:rPr>
        <w:t>دائمي</w:t>
      </w:r>
      <w:r>
        <w:rPr>
          <w:spacing w:val="-6"/>
          <w:rtl/>
        </w:rPr>
        <w:t> </w:t>
      </w:r>
      <w:r>
        <w:rPr>
          <w:w w:val="80"/>
          <w:rtl/>
        </w:rPr>
        <w:t>همانند</w:t>
      </w:r>
      <w:r>
        <w:rPr>
          <w:spacing w:val="-7"/>
          <w:rtl/>
        </w:rPr>
        <w:t> </w:t>
      </w:r>
      <w:r>
        <w:rPr>
          <w:w w:val="80"/>
          <w:rtl/>
        </w:rPr>
        <w:t>برهان،</w:t>
      </w:r>
      <w:r>
        <w:rPr>
          <w:spacing w:val="-8"/>
          <w:rtl/>
        </w:rPr>
        <w:t> </w:t>
      </w:r>
      <w:r>
        <w:rPr>
          <w:w w:val="80"/>
          <w:rtl/>
        </w:rPr>
        <w:t>كنوكارپوس،</w:t>
      </w:r>
      <w:r>
        <w:rPr>
          <w:spacing w:val="-10"/>
          <w:rtl/>
        </w:rPr>
        <w:t> </w:t>
      </w:r>
      <w:r>
        <w:rPr>
          <w:w w:val="80"/>
          <w:rtl/>
        </w:rPr>
        <w:t>اكاليپتوس</w:t>
      </w:r>
      <w:r>
        <w:rPr>
          <w:spacing w:val="-7"/>
          <w:rtl/>
        </w:rPr>
        <w:t> </w:t>
      </w:r>
      <w:r>
        <w:rPr>
          <w:w w:val="80"/>
          <w:rtl/>
        </w:rPr>
        <w:t>و</w:t>
      </w:r>
      <w:r>
        <w:rPr>
          <w:spacing w:val="-6"/>
          <w:rtl/>
        </w:rPr>
        <w:t> </w:t>
      </w:r>
      <w:r>
        <w:rPr>
          <w:w w:val="80"/>
          <w:rtl/>
        </w:rPr>
        <w:t>درختان</w:t>
      </w:r>
      <w:r>
        <w:rPr>
          <w:spacing w:val="-3"/>
          <w:rtl/>
        </w:rPr>
        <w:t> </w:t>
      </w:r>
      <w:r>
        <w:rPr>
          <w:w w:val="80"/>
          <w:rtl/>
        </w:rPr>
        <w:t>سايه</w:t>
      </w:r>
      <w:r>
        <w:rPr>
          <w:spacing w:val="-6"/>
          <w:rtl/>
        </w:rPr>
        <w:t> </w:t>
      </w:r>
      <w:r>
        <w:rPr>
          <w:w w:val="80"/>
          <w:rtl/>
        </w:rPr>
        <w:t>گﺴتر</w:t>
      </w:r>
      <w:r>
        <w:rPr>
          <w:spacing w:val="-2"/>
          <w:rtl/>
        </w:rPr>
        <w:t> </w:t>
      </w:r>
      <w:r>
        <w:rPr>
          <w:w w:val="80"/>
          <w:rtl/>
        </w:rPr>
        <w:t>متناس</w:t>
      </w:r>
      <w:r>
        <w:rPr>
          <w:w w:val="80"/>
          <w:rtl/>
        </w:rPr>
        <w:t>ب</w:t>
      </w:r>
    </w:p>
    <w:p>
      <w:pPr>
        <w:pStyle w:val="BodyText"/>
        <w:bidi/>
        <w:spacing w:before="161"/>
        <w:ind w:right="8245" w:left="0" w:firstLine="0"/>
        <w:jc w:val="right"/>
      </w:pPr>
      <w:r>
        <w:rPr>
          <w:spacing w:val="-5"/>
          <w:w w:val="80"/>
          <w:rtl/>
        </w:rPr>
        <w:t>با</w:t>
      </w:r>
      <w:r>
        <w:rPr>
          <w:spacing w:val="-12"/>
          <w:rtl/>
        </w:rPr>
        <w:t> </w:t>
      </w:r>
      <w:r>
        <w:rPr>
          <w:w w:val="80"/>
          <w:rtl/>
        </w:rPr>
        <w:t>اقليم</w:t>
      </w:r>
      <w:r>
        <w:rPr>
          <w:spacing w:val="-6"/>
          <w:rtl/>
        </w:rPr>
        <w:t> </w:t>
      </w:r>
      <w:r>
        <w:rPr>
          <w:w w:val="80"/>
          <w:rtl/>
        </w:rPr>
        <w:t>منطق</w:t>
      </w:r>
      <w:r>
        <w:rPr>
          <w:w w:val="80"/>
          <w:rtl/>
        </w:rPr>
        <w:t>ه</w:t>
      </w:r>
    </w:p>
    <w:p>
      <w:pPr>
        <w:pStyle w:val="BodyText"/>
        <w:bidi/>
        <w:spacing w:line="384" w:lineRule="auto" w:before="168"/>
        <w:ind w:right="469" w:left="750" w:firstLine="4216"/>
        <w:jc w:val="right"/>
      </w:pPr>
      <w:r>
        <w:rPr>
          <w:w w:val="80"/>
        </w:rPr>
        <w:t>(٢</w:t>
      </w:r>
      <w:r>
        <w:rPr>
          <w:spacing w:val="80"/>
          <w:rtl/>
        </w:rPr>
        <w:t> </w:t>
      </w:r>
      <w:r>
        <w:rPr>
          <w:w w:val="80"/>
          <w:rtl/>
        </w:rPr>
        <w:t>استفاده از</w:t>
      </w:r>
      <w:r>
        <w:rPr>
          <w:spacing w:val="-2"/>
          <w:w w:val="80"/>
          <w:rtl/>
        </w:rPr>
        <w:t> </w:t>
      </w:r>
      <w:r>
        <w:rPr>
          <w:w w:val="80"/>
          <w:rtl/>
        </w:rPr>
        <w:t>گياهان متناسب</w:t>
      </w:r>
      <w:r>
        <w:rPr>
          <w:spacing w:val="-4"/>
          <w:w w:val="80"/>
          <w:rtl/>
        </w:rPr>
        <w:t> </w:t>
      </w:r>
      <w:r>
        <w:rPr>
          <w:w w:val="80"/>
          <w:rtl/>
        </w:rPr>
        <w:t>با شرايط بومي و</w:t>
      </w:r>
      <w:r>
        <w:rPr>
          <w:spacing w:val="-3"/>
          <w:w w:val="80"/>
          <w:rtl/>
        </w:rPr>
        <w:t> </w:t>
      </w:r>
      <w:r>
        <w:rPr>
          <w:w w:val="80"/>
          <w:rtl/>
        </w:rPr>
        <w:t>اقليمي منطقه</w:t>
      </w:r>
      <w:r>
        <w:rPr>
          <w:w w:val="80"/>
        </w:rPr>
        <w:t>.</w:t>
      </w:r>
      <w:r>
        <w:rPr>
          <w:w w:val="80"/>
          <w:rtl/>
        </w:rPr>
        <w:t> </w:t>
      </w:r>
      <w:r>
        <w:rPr>
          <w:spacing w:val="-5"/>
          <w:w w:val="85"/>
        </w:rPr>
        <w:t>(٣</w:t>
      </w:r>
      <w:r>
        <w:rPr>
          <w:spacing w:val="65"/>
          <w:w w:val="150"/>
          <w:rtl/>
        </w:rPr>
        <w:t> </w:t>
      </w:r>
      <w:r>
        <w:rPr>
          <w:w w:val="85"/>
          <w:rtl/>
        </w:rPr>
        <w:t>خاكبردارى</w:t>
      </w:r>
      <w:r>
        <w:rPr>
          <w:spacing w:val="-4"/>
          <w:rtl/>
        </w:rPr>
        <w:t> </w:t>
      </w:r>
      <w:r>
        <w:rPr>
          <w:w w:val="85"/>
          <w:rtl/>
        </w:rPr>
        <w:t>از</w:t>
      </w:r>
      <w:r>
        <w:rPr>
          <w:spacing w:val="1"/>
          <w:rtl/>
        </w:rPr>
        <w:t> </w:t>
      </w:r>
      <w:r>
        <w:rPr>
          <w:w w:val="85"/>
          <w:rtl/>
        </w:rPr>
        <w:t>محوطه</w:t>
      </w:r>
      <w:r>
        <w:rPr>
          <w:spacing w:val="-2"/>
          <w:rtl/>
        </w:rPr>
        <w:t> </w:t>
      </w:r>
      <w:r>
        <w:rPr>
          <w:w w:val="85"/>
          <w:rtl/>
        </w:rPr>
        <w:t>اجراى</w:t>
      </w:r>
      <w:r>
        <w:rPr>
          <w:spacing w:val="-1"/>
          <w:rtl/>
        </w:rPr>
        <w:t> </w:t>
      </w:r>
      <w:r>
        <w:rPr>
          <w:w w:val="85"/>
          <w:rtl/>
        </w:rPr>
        <w:t>عمليات</w:t>
      </w:r>
      <w:r>
        <w:rPr>
          <w:spacing w:val="-3"/>
          <w:rtl/>
        </w:rPr>
        <w:t> </w:t>
      </w:r>
      <w:r>
        <w:rPr>
          <w:w w:val="85"/>
          <w:rtl/>
        </w:rPr>
        <w:t>فضاى</w:t>
      </w:r>
      <w:r>
        <w:rPr>
          <w:rtl/>
        </w:rPr>
        <w:t> </w:t>
      </w:r>
      <w:r>
        <w:rPr>
          <w:w w:val="85"/>
          <w:rtl/>
        </w:rPr>
        <w:t>سبز،تﺴطيح</w:t>
      </w:r>
      <w:r>
        <w:rPr>
          <w:spacing w:val="-3"/>
          <w:rtl/>
        </w:rPr>
        <w:t> </w:t>
      </w:r>
      <w:r>
        <w:rPr>
          <w:w w:val="85"/>
          <w:rtl/>
        </w:rPr>
        <w:t>و</w:t>
      </w:r>
      <w:r>
        <w:rPr>
          <w:spacing w:val="-1"/>
          <w:rtl/>
        </w:rPr>
        <w:t> </w:t>
      </w:r>
      <w:r>
        <w:rPr>
          <w:w w:val="85"/>
          <w:rtl/>
        </w:rPr>
        <w:t>تهيه</w:t>
      </w:r>
      <w:r>
        <w:rPr>
          <w:spacing w:val="-2"/>
          <w:rtl/>
        </w:rPr>
        <w:t> </w:t>
      </w:r>
      <w:r>
        <w:rPr>
          <w:w w:val="85"/>
          <w:rtl/>
        </w:rPr>
        <w:t>خاك</w:t>
      </w:r>
      <w:r>
        <w:rPr>
          <w:spacing w:val="-3"/>
          <w:rtl/>
        </w:rPr>
        <w:t> </w:t>
      </w:r>
      <w:r>
        <w:rPr>
          <w:w w:val="85"/>
          <w:rtl/>
        </w:rPr>
        <w:t>نباتي</w:t>
      </w:r>
      <w:r>
        <w:rPr>
          <w:spacing w:val="-1"/>
          <w:rtl/>
        </w:rPr>
        <w:t> </w:t>
      </w:r>
      <w:r>
        <w:rPr>
          <w:w w:val="85"/>
          <w:rtl/>
        </w:rPr>
        <w:t>و</w:t>
      </w:r>
      <w:r>
        <w:rPr>
          <w:spacing w:val="2"/>
          <w:rtl/>
        </w:rPr>
        <w:t> </w:t>
      </w:r>
      <w:r>
        <w:rPr>
          <w:w w:val="85"/>
          <w:rtl/>
        </w:rPr>
        <w:t>مخلوط</w:t>
      </w:r>
      <w:r>
        <w:rPr>
          <w:spacing w:val="-3"/>
          <w:rtl/>
        </w:rPr>
        <w:t> </w:t>
      </w:r>
      <w:r>
        <w:rPr>
          <w:w w:val="85"/>
          <w:rtl/>
        </w:rPr>
        <w:t>كردن</w:t>
      </w:r>
      <w:r>
        <w:rPr>
          <w:spacing w:val="-5"/>
          <w:rtl/>
        </w:rPr>
        <w:t> </w:t>
      </w:r>
      <w:r>
        <w:rPr>
          <w:w w:val="85"/>
          <w:rtl/>
        </w:rPr>
        <w:t>آن</w:t>
      </w:r>
      <w:r>
        <w:rPr>
          <w:spacing w:val="-3"/>
          <w:rtl/>
        </w:rPr>
        <w:t> </w:t>
      </w:r>
      <w:r>
        <w:rPr>
          <w:w w:val="85"/>
          <w:rtl/>
        </w:rPr>
        <w:t>با</w:t>
      </w:r>
      <w:r>
        <w:rPr>
          <w:spacing w:val="-2"/>
          <w:rtl/>
        </w:rPr>
        <w:t> </w:t>
      </w:r>
      <w:r>
        <w:rPr>
          <w:w w:val="85"/>
          <w:rtl/>
        </w:rPr>
        <w:t>كود</w:t>
      </w:r>
      <w:r>
        <w:rPr>
          <w:spacing w:val="1"/>
          <w:rtl/>
        </w:rPr>
        <w:t> </w:t>
      </w:r>
      <w:r>
        <w:rPr>
          <w:w w:val="85"/>
          <w:rtl/>
        </w:rPr>
        <w:t>حيواني</w:t>
      </w:r>
      <w:r>
        <w:rPr>
          <w:spacing w:val="-4"/>
          <w:rtl/>
        </w:rPr>
        <w:t> </w:t>
      </w:r>
      <w:r>
        <w:rPr>
          <w:w w:val="85"/>
          <w:rtl/>
        </w:rPr>
        <w:t>و</w:t>
      </w:r>
    </w:p>
    <w:p>
      <w:pPr>
        <w:pStyle w:val="BodyText"/>
        <w:bidi/>
        <w:spacing w:line="271" w:lineRule="exact"/>
        <w:ind w:right="8264" w:left="0" w:firstLine="0"/>
        <w:jc w:val="right"/>
      </w:pPr>
      <w:r>
        <w:rPr>
          <w:spacing w:val="-2"/>
          <w:w w:val="105"/>
          <w:rtl/>
        </w:rPr>
        <w:t>ايجـاد</w:t>
      </w:r>
      <w:r>
        <w:rPr>
          <w:spacing w:val="-1"/>
          <w:w w:val="105"/>
          <w:rtl/>
        </w:rPr>
        <w:t> </w:t>
      </w:r>
      <w:r>
        <w:rPr>
          <w:w w:val="80"/>
          <w:rtl/>
        </w:rPr>
        <w:t>باغچه</w:t>
      </w:r>
      <w:r>
        <w:rPr>
          <w:w w:val="80"/>
        </w:rPr>
        <w:t>.</w:t>
      </w:r>
    </w:p>
    <w:p>
      <w:pPr>
        <w:pStyle w:val="BodyText"/>
        <w:bidi/>
        <w:spacing w:before="168"/>
        <w:ind w:right="0" w:left="747" w:firstLine="0"/>
        <w:jc w:val="left"/>
      </w:pPr>
      <w:r>
        <w:rPr>
          <w:spacing w:val="-5"/>
          <w:w w:val="90"/>
        </w:rPr>
        <w:t>(٤</w:t>
      </w:r>
      <w:r>
        <w:rPr>
          <w:spacing w:val="73"/>
          <w:rtl/>
        </w:rPr>
        <w:t> </w:t>
      </w:r>
      <w:r>
        <w:rPr>
          <w:w w:val="90"/>
          <w:rtl/>
        </w:rPr>
        <w:t>تعويض،</w:t>
      </w:r>
      <w:r>
        <w:rPr>
          <w:spacing w:val="-10"/>
          <w:w w:val="90"/>
          <w:rtl/>
        </w:rPr>
        <w:t> </w:t>
      </w:r>
      <w:r>
        <w:rPr>
          <w:w w:val="90"/>
          <w:rtl/>
        </w:rPr>
        <w:t>تﺴطيح</w:t>
      </w:r>
      <w:r>
        <w:rPr>
          <w:spacing w:val="-10"/>
          <w:w w:val="90"/>
          <w:rtl/>
        </w:rPr>
        <w:t> </w:t>
      </w:r>
      <w:r>
        <w:rPr>
          <w:w w:val="90"/>
          <w:rtl/>
        </w:rPr>
        <w:t>و</w:t>
      </w:r>
      <w:r>
        <w:rPr>
          <w:spacing w:val="-11"/>
          <w:w w:val="90"/>
          <w:rtl/>
        </w:rPr>
        <w:t> </w:t>
      </w:r>
      <w:r>
        <w:rPr>
          <w:w w:val="90"/>
          <w:rtl/>
        </w:rPr>
        <w:t>كم</w:t>
      </w:r>
      <w:r>
        <w:rPr>
          <w:spacing w:val="-10"/>
          <w:w w:val="90"/>
          <w:rtl/>
        </w:rPr>
        <w:t> </w:t>
      </w:r>
      <w:r>
        <w:rPr>
          <w:w w:val="90"/>
          <w:rtl/>
        </w:rPr>
        <w:t>وزياد</w:t>
      </w:r>
      <w:r>
        <w:rPr>
          <w:spacing w:val="-10"/>
          <w:w w:val="90"/>
          <w:rtl/>
        </w:rPr>
        <w:t> </w:t>
      </w:r>
      <w:r>
        <w:rPr>
          <w:w w:val="90"/>
          <w:rtl/>
        </w:rPr>
        <w:t>كردن</w:t>
      </w:r>
      <w:r>
        <w:rPr>
          <w:spacing w:val="-10"/>
          <w:w w:val="90"/>
          <w:rtl/>
        </w:rPr>
        <w:t> </w:t>
      </w:r>
      <w:r>
        <w:rPr>
          <w:w w:val="90"/>
          <w:rtl/>
        </w:rPr>
        <w:t>خاك</w:t>
      </w:r>
      <w:r>
        <w:rPr>
          <w:spacing w:val="-10"/>
          <w:w w:val="90"/>
          <w:rtl/>
        </w:rPr>
        <w:t> </w:t>
      </w:r>
      <w:r>
        <w:rPr>
          <w:w w:val="90"/>
          <w:rtl/>
        </w:rPr>
        <w:t>باغچه</w:t>
      </w:r>
      <w:r>
        <w:rPr>
          <w:spacing w:val="-10"/>
          <w:w w:val="90"/>
          <w:rtl/>
        </w:rPr>
        <w:t> </w:t>
      </w:r>
      <w:r>
        <w:rPr>
          <w:w w:val="90"/>
          <w:rtl/>
        </w:rPr>
        <w:t>ها،</w:t>
      </w:r>
      <w:r>
        <w:rPr>
          <w:spacing w:val="-10"/>
          <w:w w:val="90"/>
          <w:rtl/>
        </w:rPr>
        <w:t> </w:t>
      </w:r>
      <w:r>
        <w:rPr>
          <w:w w:val="90"/>
          <w:rtl/>
        </w:rPr>
        <w:t>شن</w:t>
      </w:r>
      <w:r>
        <w:rPr>
          <w:spacing w:val="-10"/>
          <w:w w:val="90"/>
          <w:rtl/>
        </w:rPr>
        <w:t> </w:t>
      </w:r>
      <w:r>
        <w:rPr>
          <w:w w:val="90"/>
          <w:rtl/>
        </w:rPr>
        <w:t>ريزى</w:t>
      </w:r>
      <w:r>
        <w:rPr>
          <w:spacing w:val="-10"/>
          <w:w w:val="90"/>
          <w:rtl/>
        </w:rPr>
        <w:t> </w:t>
      </w:r>
      <w:r>
        <w:rPr>
          <w:w w:val="90"/>
          <w:rtl/>
        </w:rPr>
        <w:t>و</w:t>
      </w:r>
      <w:r>
        <w:rPr>
          <w:spacing w:val="-11"/>
          <w:w w:val="90"/>
          <w:rtl/>
        </w:rPr>
        <w:t> </w:t>
      </w:r>
      <w:r>
        <w:rPr>
          <w:w w:val="90"/>
          <w:rtl/>
        </w:rPr>
        <w:t>پخش</w:t>
      </w:r>
      <w:r>
        <w:rPr>
          <w:spacing w:val="-10"/>
          <w:w w:val="90"/>
          <w:rtl/>
        </w:rPr>
        <w:t> </w:t>
      </w:r>
      <w:r>
        <w:rPr>
          <w:w w:val="90"/>
          <w:rtl/>
        </w:rPr>
        <w:t>خاك</w:t>
      </w:r>
      <w:r>
        <w:rPr>
          <w:w w:val="90"/>
        </w:rPr>
        <w:t>.</w:t>
      </w:r>
    </w:p>
    <w:p>
      <w:pPr>
        <w:pStyle w:val="BodyText"/>
        <w:bidi/>
        <w:spacing w:before="166"/>
        <w:ind w:right="0" w:left="748" w:firstLine="0"/>
        <w:jc w:val="left"/>
      </w:pPr>
      <w:r>
        <w:rPr>
          <w:spacing w:val="-5"/>
          <w:w w:val="80"/>
        </w:rPr>
        <w:t>(٥</w:t>
      </w:r>
      <w:r>
        <w:rPr>
          <w:spacing w:val="72"/>
          <w:w w:val="150"/>
          <w:rtl/>
        </w:rPr>
        <w:t> </w:t>
      </w:r>
      <w:r>
        <w:rPr>
          <w:w w:val="80"/>
          <w:rtl/>
        </w:rPr>
        <w:t>پرچين</w:t>
      </w:r>
      <w:r>
        <w:rPr>
          <w:spacing w:val="-7"/>
          <w:rtl/>
        </w:rPr>
        <w:t> </w:t>
      </w:r>
      <w:r>
        <w:rPr>
          <w:w w:val="80"/>
          <w:rtl/>
        </w:rPr>
        <w:t>زني</w:t>
      </w:r>
      <w:r>
        <w:rPr>
          <w:spacing w:val="-8"/>
          <w:rtl/>
        </w:rPr>
        <w:t> </w:t>
      </w:r>
      <w:r>
        <w:rPr>
          <w:w w:val="80"/>
          <w:rtl/>
        </w:rPr>
        <w:t>حاشيه</w:t>
      </w:r>
      <w:r>
        <w:rPr>
          <w:spacing w:val="-9"/>
          <w:rtl/>
        </w:rPr>
        <w:t> </w:t>
      </w:r>
      <w:r>
        <w:rPr>
          <w:w w:val="80"/>
          <w:rtl/>
        </w:rPr>
        <w:t>هاى</w:t>
      </w:r>
      <w:r>
        <w:rPr>
          <w:spacing w:val="-8"/>
          <w:rtl/>
        </w:rPr>
        <w:t> </w:t>
      </w:r>
      <w:r>
        <w:rPr>
          <w:w w:val="80"/>
          <w:rtl/>
        </w:rPr>
        <w:t>سبز</w:t>
      </w:r>
      <w:r>
        <w:rPr>
          <w:w w:val="80"/>
        </w:rPr>
        <w:t>.</w:t>
      </w:r>
    </w:p>
    <w:p>
      <w:pPr>
        <w:pStyle w:val="BodyText"/>
        <w:bidi/>
        <w:spacing w:before="165"/>
        <w:ind w:right="0" w:left="747" w:firstLine="0"/>
        <w:jc w:val="left"/>
      </w:pPr>
      <w:r>
        <w:rPr>
          <w:spacing w:val="-5"/>
          <w:w w:val="85"/>
        </w:rPr>
        <w:t>(٦</w:t>
      </w:r>
      <w:r>
        <w:rPr>
          <w:spacing w:val="62"/>
          <w:w w:val="150"/>
          <w:rtl/>
        </w:rPr>
        <w:t> </w:t>
      </w:r>
      <w:r>
        <w:rPr>
          <w:w w:val="85"/>
          <w:rtl/>
        </w:rPr>
        <w:t>تراس</w:t>
      </w:r>
      <w:r>
        <w:rPr>
          <w:spacing w:val="-6"/>
          <w:w w:val="85"/>
          <w:rtl/>
        </w:rPr>
        <w:t> </w:t>
      </w:r>
      <w:r>
        <w:rPr>
          <w:w w:val="85"/>
          <w:rtl/>
        </w:rPr>
        <w:t>بندى</w:t>
      </w:r>
      <w:r>
        <w:rPr>
          <w:spacing w:val="-4"/>
          <w:w w:val="85"/>
          <w:rtl/>
        </w:rPr>
        <w:t> </w:t>
      </w:r>
      <w:r>
        <w:rPr>
          <w:w w:val="85"/>
          <w:rtl/>
        </w:rPr>
        <w:t>و</w:t>
      </w:r>
      <w:r>
        <w:rPr>
          <w:spacing w:val="-3"/>
          <w:w w:val="85"/>
          <w:rtl/>
        </w:rPr>
        <w:t> </w:t>
      </w:r>
      <w:r>
        <w:rPr>
          <w:w w:val="85"/>
          <w:rtl/>
        </w:rPr>
        <w:t>بند</w:t>
      </w:r>
      <w:r>
        <w:rPr>
          <w:spacing w:val="-6"/>
          <w:w w:val="85"/>
          <w:rtl/>
        </w:rPr>
        <w:t> </w:t>
      </w:r>
      <w:r>
        <w:rPr>
          <w:w w:val="85"/>
          <w:rtl/>
        </w:rPr>
        <w:t>گذارى</w:t>
      </w:r>
      <w:r>
        <w:rPr>
          <w:spacing w:val="-7"/>
          <w:w w:val="85"/>
          <w:rtl/>
        </w:rPr>
        <w:t> </w:t>
      </w:r>
      <w:r>
        <w:rPr>
          <w:w w:val="85"/>
          <w:rtl/>
        </w:rPr>
        <w:t>كرتها</w:t>
      </w:r>
      <w:r>
        <w:rPr>
          <w:spacing w:val="-4"/>
          <w:w w:val="85"/>
          <w:rtl/>
        </w:rPr>
        <w:t> </w:t>
      </w:r>
      <w:r>
        <w:rPr>
          <w:w w:val="85"/>
          <w:rtl/>
        </w:rPr>
        <w:t>وجوى</w:t>
      </w:r>
      <w:r>
        <w:rPr>
          <w:spacing w:val="-5"/>
          <w:w w:val="85"/>
          <w:rtl/>
        </w:rPr>
        <w:t> </w:t>
      </w:r>
      <w:r>
        <w:rPr>
          <w:w w:val="85"/>
          <w:rtl/>
        </w:rPr>
        <w:t>هاى</w:t>
      </w:r>
      <w:r>
        <w:rPr>
          <w:spacing w:val="-2"/>
          <w:w w:val="85"/>
          <w:rtl/>
        </w:rPr>
        <w:t> </w:t>
      </w:r>
      <w:r>
        <w:rPr>
          <w:w w:val="85"/>
          <w:rtl/>
        </w:rPr>
        <w:t>مخصوص</w:t>
      </w:r>
      <w:r>
        <w:rPr>
          <w:spacing w:val="-2"/>
          <w:w w:val="85"/>
          <w:rtl/>
        </w:rPr>
        <w:t> </w:t>
      </w:r>
      <w:r>
        <w:rPr>
          <w:w w:val="85"/>
          <w:rtl/>
        </w:rPr>
        <w:t>انواع</w:t>
      </w:r>
      <w:r>
        <w:rPr>
          <w:spacing w:val="-3"/>
          <w:w w:val="85"/>
          <w:rtl/>
        </w:rPr>
        <w:t> </w:t>
      </w:r>
      <w:r>
        <w:rPr>
          <w:w w:val="85"/>
          <w:rtl/>
        </w:rPr>
        <w:t>گونه</w:t>
      </w:r>
      <w:r>
        <w:rPr>
          <w:spacing w:val="-7"/>
          <w:w w:val="85"/>
          <w:rtl/>
        </w:rPr>
        <w:t> </w:t>
      </w:r>
      <w:r>
        <w:rPr>
          <w:w w:val="85"/>
          <w:rtl/>
        </w:rPr>
        <w:t>گياه</w:t>
      </w:r>
      <w:r>
        <w:rPr>
          <w:w w:val="85"/>
        </w:rPr>
        <w:t>.</w:t>
      </w:r>
    </w:p>
    <w:p>
      <w:pPr>
        <w:pStyle w:val="BodyText"/>
        <w:bidi/>
        <w:spacing w:before="168"/>
        <w:ind w:right="0" w:left="748" w:firstLine="0"/>
        <w:jc w:val="left"/>
      </w:pPr>
      <w:r>
        <w:rPr>
          <w:spacing w:val="-5"/>
          <w:w w:val="85"/>
        </w:rPr>
        <w:t>(٧</w:t>
      </w:r>
      <w:r>
        <w:rPr>
          <w:spacing w:val="44"/>
          <w:rtl/>
        </w:rPr>
        <w:t> </w:t>
      </w:r>
      <w:r>
        <w:rPr>
          <w:w w:val="85"/>
          <w:rtl/>
        </w:rPr>
        <w:t>سمپاشي</w:t>
      </w:r>
      <w:r>
        <w:rPr>
          <w:spacing w:val="-7"/>
          <w:w w:val="85"/>
          <w:rtl/>
        </w:rPr>
        <w:t> </w:t>
      </w:r>
      <w:r>
        <w:rPr>
          <w:w w:val="85"/>
          <w:rtl/>
        </w:rPr>
        <w:t>عليه</w:t>
      </w:r>
      <w:r>
        <w:rPr>
          <w:spacing w:val="-7"/>
          <w:w w:val="85"/>
          <w:rtl/>
        </w:rPr>
        <w:t> </w:t>
      </w:r>
      <w:r>
        <w:rPr>
          <w:w w:val="85"/>
          <w:rtl/>
        </w:rPr>
        <w:t>آفات</w:t>
      </w:r>
      <w:r>
        <w:rPr>
          <w:spacing w:val="-7"/>
          <w:w w:val="85"/>
          <w:rtl/>
        </w:rPr>
        <w:t> </w:t>
      </w:r>
      <w:r>
        <w:rPr>
          <w:w w:val="85"/>
          <w:rtl/>
        </w:rPr>
        <w:t>و</w:t>
      </w:r>
      <w:r>
        <w:rPr>
          <w:spacing w:val="-7"/>
          <w:w w:val="85"/>
          <w:rtl/>
        </w:rPr>
        <w:t> </w:t>
      </w:r>
      <w:r>
        <w:rPr>
          <w:w w:val="85"/>
          <w:rtl/>
        </w:rPr>
        <w:t>امراض</w:t>
      </w:r>
      <w:r>
        <w:rPr>
          <w:spacing w:val="-6"/>
          <w:w w:val="85"/>
          <w:rtl/>
        </w:rPr>
        <w:t> </w:t>
      </w:r>
      <w:r>
        <w:rPr>
          <w:w w:val="85"/>
          <w:rtl/>
        </w:rPr>
        <w:t>نباتي،</w:t>
      </w:r>
      <w:r>
        <w:rPr>
          <w:spacing w:val="-7"/>
          <w:w w:val="85"/>
          <w:rtl/>
        </w:rPr>
        <w:t> </w:t>
      </w:r>
      <w:r>
        <w:rPr>
          <w:w w:val="85"/>
          <w:rtl/>
        </w:rPr>
        <w:t>چمن</w:t>
      </w:r>
      <w:r>
        <w:rPr>
          <w:spacing w:val="-7"/>
          <w:w w:val="85"/>
          <w:rtl/>
        </w:rPr>
        <w:t> </w:t>
      </w:r>
      <w:r>
        <w:rPr>
          <w:w w:val="85"/>
          <w:rtl/>
        </w:rPr>
        <w:t>كارى</w:t>
      </w:r>
      <w:r>
        <w:rPr>
          <w:spacing w:val="-7"/>
          <w:w w:val="85"/>
          <w:rtl/>
        </w:rPr>
        <w:t> </w:t>
      </w:r>
      <w:r>
        <w:rPr>
          <w:w w:val="85"/>
          <w:rtl/>
        </w:rPr>
        <w:t>و</w:t>
      </w:r>
      <w:r>
        <w:rPr>
          <w:spacing w:val="-7"/>
          <w:w w:val="85"/>
          <w:rtl/>
        </w:rPr>
        <w:t> </w:t>
      </w:r>
      <w:r>
        <w:rPr>
          <w:w w:val="85"/>
          <w:rtl/>
        </w:rPr>
        <w:t>غيره</w:t>
      </w:r>
      <w:r>
        <w:rPr>
          <w:w w:val="85"/>
        </w:rPr>
        <w:t>.</w:t>
      </w:r>
    </w:p>
    <w:p>
      <w:pPr>
        <w:pStyle w:val="BodyText"/>
        <w:bidi/>
        <w:spacing w:before="166"/>
        <w:ind w:right="0" w:left="748" w:firstLine="0"/>
        <w:jc w:val="left"/>
      </w:pPr>
      <w:r>
        <w:rPr>
          <w:spacing w:val="-5"/>
          <w:w w:val="85"/>
        </w:rPr>
        <w:t>(٨</w:t>
      </w:r>
      <w:r>
        <w:rPr>
          <w:spacing w:val="70"/>
          <w:w w:val="150"/>
          <w:rtl/>
        </w:rPr>
        <w:t> </w:t>
      </w:r>
      <w:r>
        <w:rPr>
          <w:w w:val="85"/>
          <w:rtl/>
        </w:rPr>
        <w:t>هرس</w:t>
      </w:r>
      <w:r>
        <w:rPr>
          <w:spacing w:val="-3"/>
          <w:rtl/>
        </w:rPr>
        <w:t> </w:t>
      </w:r>
      <w:r>
        <w:rPr>
          <w:w w:val="85"/>
          <w:rtl/>
        </w:rPr>
        <w:t>در</w:t>
      </w:r>
      <w:r>
        <w:rPr>
          <w:spacing w:val="-8"/>
          <w:rtl/>
        </w:rPr>
        <w:t> </w:t>
      </w:r>
      <w:r>
        <w:rPr>
          <w:w w:val="85"/>
          <w:rtl/>
        </w:rPr>
        <w:t>انواع</w:t>
      </w:r>
      <w:r>
        <w:rPr>
          <w:spacing w:val="-3"/>
          <w:rtl/>
        </w:rPr>
        <w:t> </w:t>
      </w:r>
      <w:r>
        <w:rPr>
          <w:w w:val="85"/>
          <w:rtl/>
        </w:rPr>
        <w:t>واشكال</w:t>
      </w:r>
      <w:r>
        <w:rPr>
          <w:spacing w:val="-3"/>
          <w:rtl/>
        </w:rPr>
        <w:t> </w:t>
      </w:r>
      <w:r>
        <w:rPr>
          <w:w w:val="85"/>
          <w:rtl/>
        </w:rPr>
        <w:t>مختلف</w:t>
      </w:r>
      <w:r>
        <w:rPr>
          <w:spacing w:val="-2"/>
          <w:rtl/>
        </w:rPr>
        <w:t> </w:t>
      </w:r>
      <w:r>
        <w:rPr>
          <w:w w:val="85"/>
          <w:rtl/>
        </w:rPr>
        <w:t>روى</w:t>
      </w:r>
      <w:r>
        <w:rPr>
          <w:spacing w:val="-7"/>
          <w:rtl/>
        </w:rPr>
        <w:t> </w:t>
      </w:r>
      <w:r>
        <w:rPr>
          <w:w w:val="85"/>
          <w:rtl/>
        </w:rPr>
        <w:t>گونه</w:t>
      </w:r>
      <w:r>
        <w:rPr>
          <w:spacing w:val="-2"/>
          <w:rtl/>
        </w:rPr>
        <w:t> </w:t>
      </w:r>
      <w:r>
        <w:rPr>
          <w:w w:val="85"/>
          <w:rtl/>
        </w:rPr>
        <w:t>هاى</w:t>
      </w:r>
      <w:r>
        <w:rPr>
          <w:spacing w:val="-3"/>
          <w:rtl/>
        </w:rPr>
        <w:t> </w:t>
      </w:r>
      <w:r>
        <w:rPr>
          <w:w w:val="85"/>
          <w:rtl/>
        </w:rPr>
        <w:t>مختلف</w:t>
      </w:r>
      <w:r>
        <w:rPr>
          <w:spacing w:val="-3"/>
          <w:rtl/>
        </w:rPr>
        <w:t> </w:t>
      </w:r>
      <w:r>
        <w:rPr>
          <w:w w:val="85"/>
          <w:rtl/>
        </w:rPr>
        <w:t>گياهي</w:t>
      </w:r>
      <w:r>
        <w:rPr>
          <w:spacing w:val="-3"/>
          <w:rtl/>
        </w:rPr>
        <w:t> </w:t>
      </w:r>
      <w:r>
        <w:rPr>
          <w:w w:val="85"/>
          <w:rtl/>
        </w:rPr>
        <w:t>و</w:t>
      </w:r>
      <w:r>
        <w:rPr>
          <w:spacing w:val="-7"/>
          <w:rtl/>
        </w:rPr>
        <w:t> </w:t>
      </w:r>
      <w:r>
        <w:rPr>
          <w:w w:val="85"/>
          <w:rtl/>
        </w:rPr>
        <w:t>قلمه</w:t>
      </w:r>
      <w:r>
        <w:rPr>
          <w:spacing w:val="-2"/>
          <w:rtl/>
        </w:rPr>
        <w:t> </w:t>
      </w:r>
      <w:r>
        <w:rPr>
          <w:w w:val="85"/>
          <w:rtl/>
        </w:rPr>
        <w:t>زني</w:t>
      </w:r>
      <w:r>
        <w:rPr>
          <w:spacing w:val="-8"/>
          <w:rtl/>
        </w:rPr>
        <w:t> </w:t>
      </w:r>
      <w:r>
        <w:rPr>
          <w:w w:val="85"/>
          <w:rtl/>
        </w:rPr>
        <w:t>از</w:t>
      </w:r>
      <w:r>
        <w:rPr>
          <w:spacing w:val="-6"/>
          <w:rtl/>
        </w:rPr>
        <w:t> </w:t>
      </w:r>
      <w:r>
        <w:rPr>
          <w:w w:val="85"/>
          <w:rtl/>
        </w:rPr>
        <w:t>آنها</w:t>
      </w:r>
      <w:r>
        <w:rPr>
          <w:w w:val="85"/>
        </w:rPr>
        <w:t>.</w:t>
      </w:r>
    </w:p>
    <w:p>
      <w:pPr>
        <w:pStyle w:val="BodyText"/>
        <w:bidi/>
        <w:spacing w:before="165"/>
        <w:ind w:right="0" w:left="749" w:firstLine="0"/>
        <w:jc w:val="left"/>
      </w:pPr>
      <w:r>
        <w:rPr>
          <w:spacing w:val="-5"/>
          <w:w w:val="85"/>
        </w:rPr>
        <w:t>(٩</w:t>
      </w:r>
      <w:r>
        <w:rPr>
          <w:spacing w:val="66"/>
          <w:w w:val="150"/>
          <w:rtl/>
        </w:rPr>
        <w:t> </w:t>
      </w:r>
      <w:r>
        <w:rPr>
          <w:w w:val="85"/>
          <w:rtl/>
        </w:rPr>
        <w:t>آبيارى</w:t>
      </w:r>
      <w:r>
        <w:rPr>
          <w:spacing w:val="-5"/>
          <w:w w:val="85"/>
          <w:rtl/>
        </w:rPr>
        <w:t> </w:t>
      </w:r>
      <w:r>
        <w:rPr>
          <w:w w:val="85"/>
          <w:rtl/>
        </w:rPr>
        <w:t>فضاى</w:t>
      </w:r>
      <w:r>
        <w:rPr>
          <w:spacing w:val="-1"/>
          <w:w w:val="85"/>
          <w:rtl/>
        </w:rPr>
        <w:t> </w:t>
      </w:r>
      <w:r>
        <w:rPr>
          <w:w w:val="85"/>
          <w:rtl/>
        </w:rPr>
        <w:t>سبز</w:t>
      </w:r>
      <w:r>
        <w:rPr>
          <w:spacing w:val="-10"/>
          <w:rtl/>
        </w:rPr>
        <w:t> </w:t>
      </w:r>
      <w:r>
        <w:rPr>
          <w:w w:val="85"/>
          <w:rtl/>
        </w:rPr>
        <w:t>از</w:t>
      </w:r>
      <w:r>
        <w:rPr>
          <w:spacing w:val="-6"/>
          <w:w w:val="85"/>
          <w:rtl/>
        </w:rPr>
        <w:t> </w:t>
      </w:r>
      <w:r>
        <w:rPr>
          <w:w w:val="85"/>
          <w:rtl/>
        </w:rPr>
        <w:t>طريق</w:t>
      </w:r>
      <w:r>
        <w:rPr>
          <w:spacing w:val="-5"/>
          <w:w w:val="85"/>
          <w:rtl/>
        </w:rPr>
        <w:t> </w:t>
      </w:r>
      <w:r>
        <w:rPr>
          <w:w w:val="85"/>
          <w:rtl/>
        </w:rPr>
        <w:t>انجام</w:t>
      </w:r>
      <w:r>
        <w:rPr>
          <w:spacing w:val="-4"/>
          <w:w w:val="85"/>
          <w:rtl/>
        </w:rPr>
        <w:t> </w:t>
      </w:r>
      <w:r>
        <w:rPr>
          <w:w w:val="85"/>
          <w:rtl/>
        </w:rPr>
        <w:t>اقدامات</w:t>
      </w:r>
      <w:r>
        <w:rPr>
          <w:spacing w:val="-3"/>
          <w:w w:val="85"/>
          <w:rtl/>
        </w:rPr>
        <w:t> </w:t>
      </w:r>
      <w:r>
        <w:rPr>
          <w:w w:val="85"/>
          <w:rtl/>
        </w:rPr>
        <w:t>ذيل</w:t>
      </w:r>
      <w:r>
        <w:rPr>
          <w:spacing w:val="-4"/>
          <w:w w:val="85"/>
          <w:rtl/>
        </w:rPr>
        <w:t> </w:t>
      </w:r>
      <w:r>
        <w:rPr>
          <w:w w:val="85"/>
          <w:rtl/>
        </w:rPr>
        <w:t>شامل</w:t>
      </w:r>
      <w:r>
        <w:rPr>
          <w:spacing w:val="-3"/>
          <w:w w:val="85"/>
          <w:rtl/>
        </w:rPr>
        <w:t> </w:t>
      </w:r>
      <w:r>
        <w:rPr>
          <w:w w:val="85"/>
          <w:rtl/>
        </w:rPr>
        <w:t>تهيه،</w:t>
      </w:r>
      <w:r>
        <w:rPr>
          <w:spacing w:val="-5"/>
          <w:w w:val="85"/>
          <w:rtl/>
        </w:rPr>
        <w:t> </w:t>
      </w:r>
      <w:r>
        <w:rPr>
          <w:w w:val="85"/>
          <w:rtl/>
        </w:rPr>
        <w:t>نصب</w:t>
      </w:r>
      <w:r>
        <w:rPr>
          <w:spacing w:val="-4"/>
          <w:w w:val="85"/>
          <w:rtl/>
        </w:rPr>
        <w:t> </w:t>
      </w:r>
      <w:r>
        <w:rPr>
          <w:w w:val="85"/>
          <w:rtl/>
        </w:rPr>
        <w:t>و</w:t>
      </w:r>
      <w:r>
        <w:rPr>
          <w:spacing w:val="-4"/>
          <w:w w:val="85"/>
          <w:rtl/>
        </w:rPr>
        <w:t> </w:t>
      </w:r>
      <w:r>
        <w:rPr>
          <w:w w:val="85"/>
          <w:rtl/>
        </w:rPr>
        <w:t>راه</w:t>
      </w:r>
      <w:r>
        <w:rPr>
          <w:spacing w:val="-2"/>
          <w:w w:val="85"/>
          <w:rtl/>
        </w:rPr>
        <w:t> </w:t>
      </w:r>
      <w:r>
        <w:rPr>
          <w:w w:val="85"/>
          <w:rtl/>
        </w:rPr>
        <w:t>اندازى</w:t>
      </w:r>
      <w:r>
        <w:rPr>
          <w:spacing w:val="39"/>
          <w:rtl/>
        </w:rPr>
        <w:t> </w:t>
      </w:r>
      <w:r>
        <w:rPr>
          <w:w w:val="85"/>
          <w:rtl/>
        </w:rPr>
        <w:t>بر</w:t>
      </w:r>
      <w:r>
        <w:rPr>
          <w:spacing w:val="-4"/>
          <w:w w:val="85"/>
          <w:rtl/>
        </w:rPr>
        <w:t> </w:t>
      </w:r>
      <w:r>
        <w:rPr>
          <w:w w:val="85"/>
          <w:rtl/>
        </w:rPr>
        <w:t>حﺴب</w:t>
      </w:r>
      <w:r>
        <w:rPr>
          <w:spacing w:val="-10"/>
          <w:rtl/>
        </w:rPr>
        <w:t> </w:t>
      </w:r>
      <w:r>
        <w:rPr>
          <w:w w:val="85"/>
          <w:rtl/>
        </w:rPr>
        <w:t>مورد</w:t>
      </w:r>
      <w:r>
        <w:rPr>
          <w:spacing w:val="-5"/>
          <w:w w:val="85"/>
          <w:rtl/>
        </w:rPr>
        <w:t> </w:t>
      </w:r>
      <w:r>
        <w:rPr>
          <w:w w:val="85"/>
        </w:rPr>
        <w:t>:</w:t>
      </w:r>
    </w:p>
    <w:p>
      <w:pPr>
        <w:spacing w:after="0"/>
        <w:jc w:val="left"/>
        <w:sectPr>
          <w:pgSz w:w="11910" w:h="16840"/>
          <w:pgMar w:top="920" w:bottom="280" w:left="680" w:right="740"/>
        </w:sectPr>
      </w:pPr>
    </w:p>
    <w:p>
      <w:pPr>
        <w:pStyle w:val="BodyText"/>
        <w:spacing w:before="3"/>
        <w:rPr>
          <w:sz w:val="2"/>
        </w:rPr>
      </w:pP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409" name="Image 409"/>
                  <wp:cNvGraphicFramePr>
                    <a:graphicFrameLocks/>
                  </wp:cNvGraphicFramePr>
                  <a:graphic>
                    <a:graphicData uri="http://schemas.openxmlformats.org/drawingml/2006/picture">
                      <pic:pic>
                        <pic:nvPicPr>
                          <pic:cNvPr id="409" name="Image 409"/>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39"/>
        <w:rPr>
          <w:sz w:val="20"/>
        </w:rPr>
      </w:pPr>
    </w:p>
    <w:p>
      <w:pPr>
        <w:spacing w:after="0"/>
        <w:rPr>
          <w:sz w:val="20"/>
        </w:rPr>
        <w:sectPr>
          <w:pgSz w:w="11910" w:h="16840"/>
          <w:pgMar w:top="920" w:bottom="280" w:left="680" w:right="740"/>
        </w:sectPr>
      </w:pPr>
    </w:p>
    <w:p>
      <w:pPr>
        <w:pStyle w:val="BodyText"/>
        <w:bidi/>
        <w:spacing w:before="32"/>
        <w:ind w:right="0" w:left="0" w:firstLine="0"/>
        <w:jc w:val="left"/>
      </w:pPr>
      <w:r>
        <w:rPr>
          <w:spacing w:val="-2"/>
          <w:w w:val="90"/>
          <w:rtl/>
        </w:rPr>
        <w:t>آبرساني</w:t>
      </w:r>
      <w:r>
        <w:rPr>
          <w:spacing w:val="-10"/>
          <w:w w:val="90"/>
          <w:rtl/>
        </w:rPr>
        <w:t> </w:t>
      </w:r>
      <w:r>
        <w:rPr>
          <w:w w:val="90"/>
          <w:rtl/>
        </w:rPr>
        <w:t>به</w:t>
      </w:r>
      <w:r>
        <w:rPr>
          <w:spacing w:val="-8"/>
          <w:w w:val="90"/>
          <w:rtl/>
        </w:rPr>
        <w:t> </w:t>
      </w:r>
      <w:r>
        <w:rPr>
          <w:w w:val="90"/>
          <w:rtl/>
        </w:rPr>
        <w:t>محوطه</w:t>
      </w:r>
      <w:r>
        <w:rPr>
          <w:spacing w:val="-12"/>
          <w:w w:val="90"/>
          <w:rtl/>
        </w:rPr>
        <w:t> </w:t>
      </w:r>
      <w:r>
        <w:rPr>
          <w:w w:val="90"/>
          <w:rtl/>
        </w:rPr>
        <w:t>هاى</w:t>
      </w:r>
      <w:r>
        <w:rPr>
          <w:spacing w:val="-9"/>
          <w:w w:val="90"/>
          <w:rtl/>
        </w:rPr>
        <w:t> </w:t>
      </w:r>
      <w:r>
        <w:rPr>
          <w:w w:val="90"/>
          <w:rtl/>
        </w:rPr>
        <w:t>سب</w:t>
      </w:r>
      <w:r>
        <w:rPr>
          <w:w w:val="90"/>
          <w:rtl/>
        </w:rPr>
        <w:t>ز</w:t>
      </w:r>
    </w:p>
    <w:p>
      <w:pPr>
        <w:pStyle w:val="BodyText"/>
        <w:bidi/>
        <w:spacing w:before="168"/>
        <w:ind w:right="0" w:left="1" w:firstLine="0"/>
        <w:jc w:val="left"/>
      </w:pPr>
      <w:r>
        <w:rPr>
          <w:spacing w:val="-2"/>
          <w:w w:val="80"/>
          <w:rtl/>
        </w:rPr>
        <w:t>احداث</w:t>
      </w:r>
      <w:r>
        <w:rPr>
          <w:spacing w:val="5"/>
          <w:rtl/>
        </w:rPr>
        <w:t> </w:t>
      </w:r>
      <w:r>
        <w:rPr>
          <w:w w:val="80"/>
          <w:rtl/>
        </w:rPr>
        <w:t>شبكه</w:t>
      </w:r>
      <w:r>
        <w:rPr>
          <w:spacing w:val="6"/>
          <w:rtl/>
        </w:rPr>
        <w:t> </w:t>
      </w:r>
      <w:r>
        <w:rPr>
          <w:w w:val="80"/>
          <w:rtl/>
        </w:rPr>
        <w:t>رينگ</w:t>
      </w:r>
      <w:r>
        <w:rPr>
          <w:spacing w:val="6"/>
          <w:rtl/>
        </w:rPr>
        <w:t> </w:t>
      </w:r>
      <w:r>
        <w:rPr>
          <w:w w:val="80"/>
        </w:rPr>
        <w:t>٤”</w:t>
      </w:r>
      <w:r>
        <w:rPr>
          <w:spacing w:val="2"/>
          <w:rtl/>
        </w:rPr>
        <w:t> </w:t>
      </w:r>
      <w:r>
        <w:rPr>
          <w:w w:val="80"/>
          <w:rtl/>
        </w:rPr>
        <w:t>آبرساني</w:t>
      </w:r>
      <w:r>
        <w:rPr>
          <w:spacing w:val="3"/>
          <w:rtl/>
        </w:rPr>
        <w:t> </w:t>
      </w:r>
      <w:r>
        <w:rPr>
          <w:w w:val="80"/>
          <w:rtl/>
        </w:rPr>
        <w:t>جهت</w:t>
      </w:r>
      <w:r>
        <w:rPr>
          <w:spacing w:val="4"/>
          <w:rtl/>
        </w:rPr>
        <w:t> </w:t>
      </w:r>
      <w:r>
        <w:rPr>
          <w:w w:val="80"/>
          <w:rtl/>
        </w:rPr>
        <w:t>فضاى</w:t>
      </w:r>
      <w:r>
        <w:rPr>
          <w:spacing w:val="6"/>
          <w:rtl/>
        </w:rPr>
        <w:t> </w:t>
      </w:r>
      <w:r>
        <w:rPr>
          <w:w w:val="80"/>
          <w:rtl/>
        </w:rPr>
        <w:t>سبز</w:t>
      </w:r>
      <w:r>
        <w:rPr>
          <w:spacing w:val="8"/>
          <w:rtl/>
        </w:rPr>
        <w:t> </w:t>
      </w:r>
      <w:r>
        <w:rPr>
          <w:w w:val="80"/>
          <w:rtl/>
        </w:rPr>
        <w:t>در</w:t>
      </w:r>
      <w:r>
        <w:rPr>
          <w:spacing w:val="6"/>
          <w:rtl/>
        </w:rPr>
        <w:t> </w:t>
      </w:r>
      <w:r>
        <w:rPr>
          <w:w w:val="80"/>
          <w:rtl/>
        </w:rPr>
        <w:t>اطراف</w:t>
      </w:r>
      <w:r>
        <w:rPr>
          <w:spacing w:val="8"/>
          <w:rtl/>
        </w:rPr>
        <w:t> </w:t>
      </w:r>
      <w:r>
        <w:rPr>
          <w:w w:val="80"/>
          <w:rtl/>
        </w:rPr>
        <w:t>ساختمانها</w:t>
      </w:r>
      <w:r>
        <w:rPr>
          <w:spacing w:val="4"/>
          <w:rtl/>
        </w:rPr>
        <w:t> </w:t>
      </w:r>
      <w:r>
        <w:rPr>
          <w:w w:val="80"/>
          <w:rtl/>
        </w:rPr>
        <w:t>و</w:t>
      </w:r>
      <w:r>
        <w:rPr>
          <w:spacing w:val="5"/>
          <w:rtl/>
        </w:rPr>
        <w:t> </w:t>
      </w:r>
      <w:r>
        <w:rPr>
          <w:w w:val="80"/>
          <w:rtl/>
        </w:rPr>
        <w:t>فضاى</w:t>
      </w:r>
      <w:r>
        <w:rPr>
          <w:spacing w:val="8"/>
          <w:rtl/>
        </w:rPr>
        <w:t> </w:t>
      </w:r>
      <w:r>
        <w:rPr>
          <w:w w:val="80"/>
          <w:rtl/>
        </w:rPr>
        <w:t>سبز</w:t>
      </w:r>
      <w:r>
        <w:rPr>
          <w:spacing w:val="8"/>
          <w:rtl/>
        </w:rPr>
        <w:t> </w:t>
      </w:r>
      <w:r>
        <w:rPr>
          <w:w w:val="80"/>
          <w:rtl/>
        </w:rPr>
        <w:t>محوطه</w:t>
      </w:r>
      <w:r>
        <w:rPr>
          <w:w w:val="80"/>
        </w:rPr>
        <w:t>.</w:t>
      </w:r>
    </w:p>
    <w:p>
      <w:pPr>
        <w:spacing w:before="32"/>
        <w:ind w:left="68" w:right="0" w:firstLine="0"/>
        <w:jc w:val="left"/>
        <w:rPr>
          <w:b/>
          <w:sz w:val="24"/>
        </w:rPr>
      </w:pPr>
      <w:r>
        <w:rPr/>
        <w:br w:type="column"/>
      </w:r>
      <w:r>
        <w:rPr>
          <w:b/>
          <w:spacing w:val="-5"/>
          <w:w w:val="85"/>
          <w:sz w:val="24"/>
        </w:rPr>
        <w:t>(١٠</w:t>
      </w:r>
    </w:p>
    <w:p>
      <w:pPr>
        <w:spacing w:before="168"/>
        <w:ind w:left="70" w:right="0" w:firstLine="0"/>
        <w:jc w:val="left"/>
        <w:rPr>
          <w:b/>
          <w:sz w:val="24"/>
        </w:rPr>
      </w:pPr>
      <w:r>
        <w:rPr>
          <w:b/>
          <w:spacing w:val="-5"/>
          <w:w w:val="85"/>
          <w:sz w:val="24"/>
        </w:rPr>
        <w:t>(١١</w:t>
      </w:r>
    </w:p>
    <w:p>
      <w:pPr>
        <w:spacing w:after="0"/>
        <w:jc w:val="left"/>
        <w:rPr>
          <w:sz w:val="24"/>
        </w:rPr>
        <w:sectPr>
          <w:type w:val="continuous"/>
          <w:pgSz w:w="11910" w:h="16840"/>
          <w:pgMar w:top="920" w:bottom="280" w:left="680" w:right="740"/>
          <w:cols w:num="2" w:equalWidth="0">
            <w:col w:w="9378" w:space="40"/>
            <w:col w:w="1072"/>
          </w:cols>
        </w:sectPr>
      </w:pPr>
    </w:p>
    <w:p>
      <w:pPr>
        <w:pStyle w:val="BodyText"/>
        <w:bidi/>
        <w:spacing w:line="381" w:lineRule="auto" w:before="166"/>
        <w:ind w:right="467" w:left="780" w:firstLine="904"/>
        <w:jc w:val="right"/>
      </w:pPr>
      <w:r>
        <w:rPr/>
        <w:drawing>
          <wp:anchor distT="0" distB="0" distL="0" distR="0" allowOverlap="1" layoutInCell="1" locked="0" behindDoc="1" simplePos="0" relativeHeight="482089984">
            <wp:simplePos x="0" y="0"/>
            <wp:positionH relativeFrom="page">
              <wp:posOffset>302418</wp:posOffset>
            </wp:positionH>
            <wp:positionV relativeFrom="page">
              <wp:posOffset>302418</wp:posOffset>
            </wp:positionV>
            <wp:extent cx="6954202" cy="10089070"/>
            <wp:effectExtent l="0" t="0" r="0" b="0"/>
            <wp:wrapNone/>
            <wp:docPr id="410" name="Image 410"/>
            <wp:cNvGraphicFramePr>
              <a:graphicFrameLocks/>
            </wp:cNvGraphicFramePr>
            <a:graphic>
              <a:graphicData uri="http://schemas.openxmlformats.org/drawingml/2006/picture">
                <pic:pic>
                  <pic:nvPicPr>
                    <pic:cNvPr id="410" name="Image 410"/>
                    <pic:cNvPicPr/>
                  </pic:nvPicPr>
                  <pic:blipFill>
                    <a:blip r:embed="rId5" cstate="print"/>
                    <a:stretch>
                      <a:fillRect/>
                    </a:stretch>
                  </pic:blipFill>
                  <pic:spPr>
                    <a:xfrm>
                      <a:off x="0" y="0"/>
                      <a:ext cx="6954202" cy="10089070"/>
                    </a:xfrm>
                    <a:prstGeom prst="rect">
                      <a:avLst/>
                    </a:prstGeom>
                  </pic:spPr>
                </pic:pic>
              </a:graphicData>
            </a:graphic>
          </wp:anchor>
        </w:drawing>
      </w:r>
      <w:r>
        <w:rPr>
          <w:w w:val="85"/>
        </w:rPr>
        <w:t>(١٢</w:t>
      </w:r>
      <w:r>
        <w:rPr>
          <w:spacing w:val="25"/>
          <w:rtl/>
        </w:rPr>
        <w:t> </w:t>
      </w:r>
      <w:r>
        <w:rPr>
          <w:w w:val="85"/>
          <w:rtl/>
        </w:rPr>
        <w:t>احداث شبكه خطوط لوله پلي اتيلن جهت آبيارى قطره اى در اطراف ساختمانها و فضاى سبز محوطه</w:t>
      </w:r>
      <w:r>
        <w:rPr>
          <w:w w:val="85"/>
        </w:rPr>
        <w:t>.</w:t>
      </w:r>
      <w:r>
        <w:rPr>
          <w:w w:val="85"/>
          <w:rtl/>
        </w:rPr>
        <w:t> </w:t>
      </w:r>
      <w:r>
        <w:rPr>
          <w:w w:val="85"/>
        </w:rPr>
        <w:t>(١٣</w:t>
      </w:r>
      <w:r>
        <w:rPr>
          <w:spacing w:val="-5"/>
          <w:rtl/>
        </w:rPr>
        <w:t> </w:t>
      </w:r>
      <w:r>
        <w:rPr>
          <w:w w:val="85"/>
          <w:rtl/>
        </w:rPr>
        <w:t>پيمانكار</w:t>
      </w:r>
      <w:r>
        <w:rPr>
          <w:spacing w:val="-9"/>
          <w:w w:val="85"/>
          <w:rtl/>
        </w:rPr>
        <w:t> </w:t>
      </w:r>
      <w:r>
        <w:rPr>
          <w:w w:val="85"/>
          <w:rtl/>
        </w:rPr>
        <w:t>موظف</w:t>
      </w:r>
      <w:r>
        <w:rPr>
          <w:spacing w:val="-12"/>
          <w:w w:val="85"/>
          <w:rtl/>
        </w:rPr>
        <w:t> </w:t>
      </w:r>
      <w:r>
        <w:rPr>
          <w:w w:val="85"/>
          <w:rtl/>
        </w:rPr>
        <w:t>است</w:t>
      </w:r>
      <w:r>
        <w:rPr>
          <w:spacing w:val="-12"/>
          <w:w w:val="85"/>
          <w:rtl/>
        </w:rPr>
        <w:t> </w:t>
      </w:r>
      <w:r>
        <w:rPr>
          <w:w w:val="85"/>
          <w:rtl/>
        </w:rPr>
        <w:t>خدمات</w:t>
      </w:r>
      <w:r>
        <w:rPr>
          <w:spacing w:val="-9"/>
          <w:w w:val="85"/>
          <w:rtl/>
        </w:rPr>
        <w:t> </w:t>
      </w:r>
      <w:r>
        <w:rPr>
          <w:w w:val="85"/>
          <w:rtl/>
        </w:rPr>
        <w:t>مورد</w:t>
      </w:r>
      <w:r>
        <w:rPr>
          <w:spacing w:val="-13"/>
          <w:w w:val="85"/>
          <w:rtl/>
        </w:rPr>
        <w:t> </w:t>
      </w:r>
      <w:r>
        <w:rPr>
          <w:w w:val="85"/>
          <w:rtl/>
        </w:rPr>
        <w:t>نظر</w:t>
      </w:r>
      <w:r>
        <w:rPr>
          <w:spacing w:val="-12"/>
          <w:w w:val="85"/>
          <w:rtl/>
        </w:rPr>
        <w:t> </w:t>
      </w:r>
      <w:r>
        <w:rPr>
          <w:w w:val="85"/>
          <w:rtl/>
        </w:rPr>
        <w:t>را</w:t>
      </w:r>
      <w:r>
        <w:rPr>
          <w:spacing w:val="-12"/>
          <w:w w:val="85"/>
          <w:rtl/>
        </w:rPr>
        <w:t> </w:t>
      </w:r>
      <w:r>
        <w:rPr>
          <w:w w:val="85"/>
          <w:rtl/>
        </w:rPr>
        <w:t>از</w:t>
      </w:r>
      <w:r>
        <w:rPr>
          <w:spacing w:val="27"/>
          <w:rtl/>
        </w:rPr>
        <w:t> </w:t>
      </w:r>
      <w:r>
        <w:rPr>
          <w:w w:val="85"/>
          <w:rtl/>
        </w:rPr>
        <w:t>نظر</w:t>
      </w:r>
      <w:r>
        <w:rPr>
          <w:spacing w:val="-13"/>
          <w:w w:val="85"/>
          <w:rtl/>
        </w:rPr>
        <w:t> </w:t>
      </w:r>
      <w:r>
        <w:rPr>
          <w:w w:val="85"/>
          <w:rtl/>
        </w:rPr>
        <w:t>كمي</w:t>
      </w:r>
      <w:r>
        <w:rPr>
          <w:spacing w:val="-13"/>
          <w:w w:val="85"/>
          <w:rtl/>
        </w:rPr>
        <w:t> </w:t>
      </w:r>
      <w:r>
        <w:rPr>
          <w:w w:val="85"/>
          <w:rtl/>
        </w:rPr>
        <w:t>و</w:t>
      </w:r>
      <w:r>
        <w:rPr>
          <w:spacing w:val="-10"/>
          <w:w w:val="85"/>
          <w:rtl/>
        </w:rPr>
        <w:t> </w:t>
      </w:r>
      <w:r>
        <w:rPr>
          <w:w w:val="85"/>
          <w:rtl/>
        </w:rPr>
        <w:t>كيفي</w:t>
      </w:r>
      <w:r>
        <w:rPr>
          <w:spacing w:val="-6"/>
          <w:w w:val="85"/>
          <w:rtl/>
        </w:rPr>
        <w:t> </w:t>
      </w:r>
      <w:r>
        <w:rPr>
          <w:w w:val="85"/>
          <w:rtl/>
        </w:rPr>
        <w:t>به</w:t>
      </w:r>
      <w:r>
        <w:rPr>
          <w:spacing w:val="-13"/>
          <w:w w:val="85"/>
          <w:rtl/>
        </w:rPr>
        <w:t> </w:t>
      </w:r>
      <w:r>
        <w:rPr>
          <w:w w:val="85"/>
          <w:rtl/>
        </w:rPr>
        <w:t>گونه</w:t>
      </w:r>
      <w:r>
        <w:rPr>
          <w:spacing w:val="-14"/>
          <w:w w:val="85"/>
          <w:rtl/>
        </w:rPr>
        <w:t> </w:t>
      </w:r>
      <w:r>
        <w:rPr>
          <w:w w:val="85"/>
          <w:rtl/>
        </w:rPr>
        <w:t>اى</w:t>
      </w:r>
      <w:r>
        <w:rPr>
          <w:spacing w:val="-10"/>
          <w:w w:val="85"/>
          <w:rtl/>
        </w:rPr>
        <w:t> </w:t>
      </w:r>
      <w:r>
        <w:rPr>
          <w:w w:val="85"/>
          <w:rtl/>
        </w:rPr>
        <w:t>كه</w:t>
      </w:r>
      <w:r>
        <w:rPr>
          <w:spacing w:val="-9"/>
          <w:w w:val="85"/>
          <w:rtl/>
        </w:rPr>
        <w:t> </w:t>
      </w:r>
      <w:r>
        <w:rPr>
          <w:w w:val="85"/>
          <w:rtl/>
        </w:rPr>
        <w:t>مورد</w:t>
      </w:r>
      <w:r>
        <w:rPr>
          <w:spacing w:val="-16"/>
          <w:w w:val="85"/>
          <w:rtl/>
        </w:rPr>
        <w:t> </w:t>
      </w:r>
      <w:r>
        <w:rPr>
          <w:w w:val="85"/>
          <w:rtl/>
        </w:rPr>
        <w:t>تاييد</w:t>
      </w:r>
      <w:r>
        <w:rPr>
          <w:spacing w:val="-11"/>
          <w:w w:val="85"/>
          <w:rtl/>
        </w:rPr>
        <w:t> </w:t>
      </w:r>
      <w:r>
        <w:rPr>
          <w:w w:val="85"/>
          <w:rtl/>
        </w:rPr>
        <w:t>نماينده</w:t>
      </w:r>
      <w:r>
        <w:rPr>
          <w:spacing w:val="-13"/>
          <w:w w:val="85"/>
          <w:rtl/>
        </w:rPr>
        <w:t> </w:t>
      </w:r>
      <w:r>
        <w:rPr>
          <w:w w:val="85"/>
          <w:rtl/>
        </w:rPr>
        <w:t>كارفرما</w:t>
      </w:r>
      <w:r>
        <w:rPr>
          <w:spacing w:val="-15"/>
          <w:w w:val="85"/>
          <w:rtl/>
        </w:rPr>
        <w:t> </w:t>
      </w:r>
      <w:r>
        <w:rPr>
          <w:w w:val="85"/>
          <w:rtl/>
        </w:rPr>
        <w:t>طرح</w:t>
      </w:r>
      <w:r>
        <w:rPr>
          <w:spacing w:val="-11"/>
          <w:w w:val="85"/>
          <w:rtl/>
        </w:rPr>
        <w:t> </w:t>
      </w:r>
      <w:r>
        <w:rPr>
          <w:w w:val="85"/>
          <w:rtl/>
        </w:rPr>
        <w:t>باشد به شرح زير به انجام رساند</w:t>
      </w:r>
      <w:r>
        <w:rPr>
          <w:w w:val="85"/>
        </w:rPr>
        <w:t>.</w:t>
      </w:r>
      <w:r>
        <w:rPr>
          <w:w w:val="85"/>
          <w:rtl/>
        </w:rPr>
        <w:t> شايان ذكر</w:t>
      </w:r>
      <w:r>
        <w:rPr>
          <w:rtl/>
        </w:rPr>
        <w:t> </w:t>
      </w:r>
      <w:r>
        <w:rPr>
          <w:w w:val="85"/>
          <w:rtl/>
        </w:rPr>
        <w:t>است اين شرح</w:t>
      </w:r>
      <w:r>
        <w:rPr>
          <w:rtl/>
        </w:rPr>
        <w:t> </w:t>
      </w:r>
      <w:r>
        <w:rPr>
          <w:w w:val="85"/>
          <w:rtl/>
        </w:rPr>
        <w:t>مختصر كار فقط شمه اى از اهم</w:t>
      </w:r>
      <w:r>
        <w:rPr>
          <w:rtl/>
        </w:rPr>
        <w:t> </w:t>
      </w:r>
      <w:r>
        <w:rPr>
          <w:w w:val="85"/>
          <w:rtl/>
        </w:rPr>
        <w:t>خدمات و وظايف</w:t>
      </w:r>
      <w:r>
        <w:rPr>
          <w:rtl/>
        </w:rPr>
        <w:t> </w:t>
      </w:r>
      <w:r>
        <w:rPr>
          <w:w w:val="85"/>
          <w:rtl/>
        </w:rPr>
        <w:t>ميباشد</w:t>
      </w:r>
      <w:r>
        <w:rPr>
          <w:spacing w:val="40"/>
          <w:rtl/>
        </w:rPr>
        <w:t> </w:t>
      </w:r>
      <w:r>
        <w:rPr>
          <w:w w:val="85"/>
          <w:rtl/>
        </w:rPr>
        <w:t>و جهت راهنمايي پيمانكارتدوين شده است</w:t>
      </w:r>
      <w:r>
        <w:rPr>
          <w:w w:val="85"/>
        </w:rPr>
        <w:t>.</w:t>
      </w:r>
      <w:r>
        <w:rPr>
          <w:w w:val="85"/>
          <w:rtl/>
        </w:rPr>
        <w:t>لذا پيمانكار بايد تمام وظايف مربوط به اين امر را به طور كامل و جام</w:t>
      </w:r>
      <w:r>
        <w:rPr>
          <w:w w:val="85"/>
          <w:rtl/>
        </w:rPr>
        <w:t>ع</w:t>
      </w:r>
    </w:p>
    <w:p>
      <w:pPr>
        <w:pStyle w:val="BodyText"/>
        <w:bidi/>
        <w:spacing w:line="275" w:lineRule="exact"/>
        <w:ind w:right="8174" w:left="0" w:firstLine="0"/>
        <w:jc w:val="right"/>
      </w:pPr>
      <w:r>
        <w:rPr>
          <w:spacing w:val="-5"/>
          <w:w w:val="80"/>
          <w:rtl/>
        </w:rPr>
        <w:t>به</w:t>
      </w:r>
      <w:r>
        <w:rPr>
          <w:spacing w:val="6"/>
          <w:rtl/>
        </w:rPr>
        <w:t> </w:t>
      </w:r>
      <w:r>
        <w:rPr>
          <w:w w:val="80"/>
          <w:rtl/>
        </w:rPr>
        <w:t>انجام</w:t>
      </w:r>
      <w:r>
        <w:rPr>
          <w:spacing w:val="9"/>
          <w:rtl/>
        </w:rPr>
        <w:t> </w:t>
      </w:r>
      <w:r>
        <w:rPr>
          <w:w w:val="80"/>
          <w:rtl/>
        </w:rPr>
        <w:t>رساند</w:t>
      </w:r>
      <w:r>
        <w:rPr>
          <w:w w:val="80"/>
        </w:rPr>
        <w:t>.</w:t>
      </w:r>
    </w:p>
    <w:p>
      <w:pPr>
        <w:pStyle w:val="BodyText"/>
        <w:spacing w:before="214"/>
      </w:pPr>
    </w:p>
    <w:p>
      <w:pPr>
        <w:pStyle w:val="Heading2"/>
        <w:bidi/>
        <w:ind w:right="0" w:left="389" w:firstLine="0"/>
        <w:jc w:val="left"/>
      </w:pPr>
      <w:r>
        <w:rPr>
          <w:spacing w:val="-4"/>
          <w:rtl/>
        </w:rPr>
        <w:t>ساير</w:t>
      </w:r>
      <w:r>
        <w:rPr>
          <w:rtl/>
        </w:rPr>
        <w:t> مﻼحظات</w:t>
      </w:r>
      <w:r>
        <w:rPr/>
        <w:t>:</w:t>
      </w:r>
    </w:p>
    <w:p>
      <w:pPr>
        <w:pStyle w:val="BodyText"/>
        <w:bidi/>
        <w:spacing w:before="176"/>
        <w:ind w:right="0" w:left="748" w:firstLine="0"/>
        <w:jc w:val="left"/>
      </w:pPr>
      <w:r>
        <w:rPr>
          <w:spacing w:val="-5"/>
          <w:w w:val="80"/>
        </w:rPr>
        <w:t>(١٤</w:t>
      </w:r>
      <w:r>
        <w:rPr>
          <w:spacing w:val="15"/>
          <w:rtl/>
        </w:rPr>
        <w:t> </w:t>
      </w:r>
      <w:r>
        <w:rPr>
          <w:w w:val="80"/>
          <w:rtl/>
        </w:rPr>
        <w:t>محدوده</w:t>
      </w:r>
      <w:r>
        <w:rPr>
          <w:spacing w:val="-13"/>
          <w:rtl/>
        </w:rPr>
        <w:t> </w:t>
      </w:r>
      <w:r>
        <w:rPr>
          <w:w w:val="80"/>
          <w:rtl/>
        </w:rPr>
        <w:t>اجراى</w:t>
      </w:r>
      <w:r>
        <w:rPr>
          <w:spacing w:val="-10"/>
          <w:rtl/>
        </w:rPr>
        <w:t> </w:t>
      </w:r>
      <w:r>
        <w:rPr>
          <w:w w:val="80"/>
          <w:rtl/>
        </w:rPr>
        <w:t>امور</w:t>
      </w:r>
      <w:r>
        <w:rPr>
          <w:spacing w:val="-11"/>
          <w:rtl/>
        </w:rPr>
        <w:t> </w:t>
      </w:r>
      <w:r>
        <w:rPr>
          <w:w w:val="80"/>
          <w:rtl/>
        </w:rPr>
        <w:t>مربوط</w:t>
      </w:r>
      <w:r>
        <w:rPr>
          <w:spacing w:val="-12"/>
          <w:rtl/>
        </w:rPr>
        <w:t> </w:t>
      </w:r>
      <w:r>
        <w:rPr>
          <w:w w:val="80"/>
          <w:rtl/>
        </w:rPr>
        <w:t>به</w:t>
      </w:r>
      <w:r>
        <w:rPr>
          <w:spacing w:val="-9"/>
          <w:rtl/>
        </w:rPr>
        <w:t> </w:t>
      </w:r>
      <w:r>
        <w:rPr>
          <w:w w:val="80"/>
          <w:rtl/>
        </w:rPr>
        <w:t>فضاى</w:t>
      </w:r>
      <w:r>
        <w:rPr>
          <w:spacing w:val="-9"/>
          <w:rtl/>
        </w:rPr>
        <w:t> </w:t>
      </w:r>
      <w:r>
        <w:rPr>
          <w:w w:val="80"/>
          <w:rtl/>
        </w:rPr>
        <w:t>سبز</w:t>
      </w:r>
      <w:r>
        <w:rPr>
          <w:spacing w:val="-12"/>
          <w:rtl/>
        </w:rPr>
        <w:t> </w:t>
      </w:r>
      <w:r>
        <w:rPr>
          <w:w w:val="80"/>
          <w:rtl/>
        </w:rPr>
        <w:t>بايد</w:t>
      </w:r>
      <w:r>
        <w:rPr>
          <w:spacing w:val="-12"/>
          <w:rtl/>
        </w:rPr>
        <w:t> </w:t>
      </w:r>
      <w:r>
        <w:rPr>
          <w:w w:val="80"/>
          <w:rtl/>
        </w:rPr>
        <w:t>بر</w:t>
      </w:r>
      <w:r>
        <w:rPr>
          <w:spacing w:val="-9"/>
          <w:rtl/>
        </w:rPr>
        <w:t> </w:t>
      </w:r>
      <w:r>
        <w:rPr>
          <w:w w:val="80"/>
          <w:rtl/>
        </w:rPr>
        <w:t>طبق</w:t>
      </w:r>
      <w:r>
        <w:rPr>
          <w:spacing w:val="-12"/>
          <w:rtl/>
        </w:rPr>
        <w:t> </w:t>
      </w:r>
      <w:r>
        <w:rPr>
          <w:w w:val="80"/>
          <w:rtl/>
        </w:rPr>
        <w:t>و</w:t>
      </w:r>
      <w:r>
        <w:rPr>
          <w:spacing w:val="-12"/>
          <w:rtl/>
        </w:rPr>
        <w:t> </w:t>
      </w:r>
      <w:r>
        <w:rPr>
          <w:w w:val="80"/>
          <w:rtl/>
        </w:rPr>
        <w:t>نظر</w:t>
      </w:r>
      <w:r>
        <w:rPr>
          <w:spacing w:val="-11"/>
          <w:rtl/>
        </w:rPr>
        <w:t> </w:t>
      </w:r>
      <w:r>
        <w:rPr>
          <w:w w:val="80"/>
          <w:rtl/>
        </w:rPr>
        <w:t>وتشخيص</w:t>
      </w:r>
      <w:r>
        <w:rPr>
          <w:spacing w:val="-13"/>
          <w:rtl/>
        </w:rPr>
        <w:t> </w:t>
      </w:r>
      <w:r>
        <w:rPr>
          <w:w w:val="80"/>
          <w:rtl/>
        </w:rPr>
        <w:t>كارفرما</w:t>
      </w:r>
      <w:r>
        <w:rPr>
          <w:spacing w:val="-10"/>
          <w:rtl/>
        </w:rPr>
        <w:t> </w:t>
      </w:r>
      <w:r>
        <w:rPr>
          <w:w w:val="80"/>
          <w:rtl/>
        </w:rPr>
        <w:t>باشد</w:t>
      </w:r>
      <w:r>
        <w:rPr>
          <w:w w:val="80"/>
        </w:rPr>
        <w:t>.</w:t>
      </w:r>
    </w:p>
    <w:p>
      <w:pPr>
        <w:pStyle w:val="BodyText"/>
        <w:bidi/>
        <w:spacing w:line="386" w:lineRule="auto" w:before="165"/>
        <w:ind w:right="467" w:left="747" w:firstLine="5352"/>
        <w:jc w:val="left"/>
      </w:pPr>
      <w:r>
        <w:rPr>
          <w:w w:val="85"/>
        </w:rPr>
        <w:t>(١٥</w:t>
      </w:r>
      <w:r>
        <w:rPr>
          <w:rtl/>
        </w:rPr>
        <w:t> </w:t>
      </w:r>
      <w:r>
        <w:rPr>
          <w:w w:val="85"/>
          <w:rtl/>
        </w:rPr>
        <w:t>سمپاشي</w:t>
      </w:r>
      <w:r>
        <w:rPr>
          <w:spacing w:val="-6"/>
          <w:w w:val="85"/>
          <w:rtl/>
        </w:rPr>
        <w:t> </w:t>
      </w:r>
      <w:r>
        <w:rPr>
          <w:w w:val="85"/>
          <w:rtl/>
        </w:rPr>
        <w:t>به</w:t>
      </w:r>
      <w:r>
        <w:rPr>
          <w:spacing w:val="-1"/>
          <w:w w:val="85"/>
          <w:rtl/>
        </w:rPr>
        <w:t> </w:t>
      </w:r>
      <w:r>
        <w:rPr>
          <w:w w:val="85"/>
          <w:rtl/>
        </w:rPr>
        <w:t>موقع</w:t>
      </w:r>
      <w:r>
        <w:rPr>
          <w:spacing w:val="-6"/>
          <w:w w:val="85"/>
          <w:rtl/>
        </w:rPr>
        <w:t> </w:t>
      </w:r>
      <w:r>
        <w:rPr>
          <w:w w:val="85"/>
          <w:rtl/>
        </w:rPr>
        <w:t>و</w:t>
      </w:r>
      <w:r>
        <w:rPr>
          <w:spacing w:val="-2"/>
          <w:w w:val="85"/>
          <w:rtl/>
        </w:rPr>
        <w:t> </w:t>
      </w:r>
      <w:r>
        <w:rPr>
          <w:w w:val="85"/>
          <w:rtl/>
        </w:rPr>
        <w:t>دفع</w:t>
      </w:r>
      <w:r>
        <w:rPr>
          <w:spacing w:val="-8"/>
          <w:w w:val="85"/>
          <w:rtl/>
        </w:rPr>
        <w:t> </w:t>
      </w:r>
      <w:r>
        <w:rPr>
          <w:w w:val="85"/>
          <w:rtl/>
        </w:rPr>
        <w:t>كامل</w:t>
      </w:r>
      <w:r>
        <w:rPr>
          <w:spacing w:val="-2"/>
          <w:w w:val="85"/>
          <w:rtl/>
        </w:rPr>
        <w:t> </w:t>
      </w:r>
      <w:r>
        <w:rPr>
          <w:w w:val="85"/>
          <w:rtl/>
        </w:rPr>
        <w:t>آفات</w:t>
      </w:r>
      <w:r>
        <w:rPr>
          <w:spacing w:val="-6"/>
          <w:w w:val="85"/>
          <w:rtl/>
        </w:rPr>
        <w:t> </w:t>
      </w:r>
      <w:r>
        <w:rPr>
          <w:w w:val="85"/>
          <w:rtl/>
        </w:rPr>
        <w:t>و</w:t>
      </w:r>
      <w:r>
        <w:rPr>
          <w:spacing w:val="-4"/>
          <w:w w:val="85"/>
          <w:rtl/>
        </w:rPr>
        <w:t> </w:t>
      </w:r>
      <w:r>
        <w:rPr>
          <w:w w:val="85"/>
          <w:rtl/>
        </w:rPr>
        <w:t>امراض</w:t>
      </w:r>
      <w:r>
        <w:rPr>
          <w:w w:val="85"/>
        </w:rPr>
        <w:t>.</w:t>
      </w:r>
      <w:r>
        <w:rPr>
          <w:w w:val="85"/>
          <w:rtl/>
        </w:rPr>
        <w:t> </w:t>
      </w:r>
      <w:r>
        <w:rPr>
          <w:spacing w:val="-5"/>
          <w:w w:val="85"/>
        </w:rPr>
        <w:t>(١٦</w:t>
      </w:r>
      <w:r>
        <w:rPr>
          <w:spacing w:val="24"/>
          <w:rtl/>
        </w:rPr>
        <w:t> </w:t>
      </w:r>
      <w:r>
        <w:rPr>
          <w:w w:val="85"/>
          <w:rtl/>
        </w:rPr>
        <w:t>پيمانكار</w:t>
      </w:r>
      <w:r>
        <w:rPr>
          <w:spacing w:val="-6"/>
          <w:rtl/>
        </w:rPr>
        <w:t> </w:t>
      </w:r>
      <w:r>
        <w:rPr>
          <w:w w:val="85"/>
          <w:rtl/>
        </w:rPr>
        <w:t>ملزم</w:t>
      </w:r>
      <w:r>
        <w:rPr>
          <w:spacing w:val="-9"/>
          <w:rtl/>
        </w:rPr>
        <w:t> </w:t>
      </w:r>
      <w:r>
        <w:rPr>
          <w:w w:val="85"/>
          <w:rtl/>
        </w:rPr>
        <w:t>است</w:t>
      </w:r>
      <w:r>
        <w:rPr>
          <w:spacing w:val="-9"/>
          <w:rtl/>
        </w:rPr>
        <w:t> </w:t>
      </w:r>
      <w:r>
        <w:rPr>
          <w:w w:val="85"/>
          <w:rtl/>
        </w:rPr>
        <w:t>خدمات</w:t>
      </w:r>
      <w:r>
        <w:rPr>
          <w:spacing w:val="-6"/>
          <w:rtl/>
        </w:rPr>
        <w:t> </w:t>
      </w:r>
      <w:r>
        <w:rPr>
          <w:w w:val="85"/>
          <w:rtl/>
        </w:rPr>
        <w:t>موضوع</w:t>
      </w:r>
      <w:r>
        <w:rPr>
          <w:spacing w:val="-2"/>
          <w:w w:val="85"/>
          <w:rtl/>
        </w:rPr>
        <w:t> </w:t>
      </w:r>
      <w:r>
        <w:rPr>
          <w:w w:val="85"/>
          <w:rtl/>
        </w:rPr>
        <w:t>پيمان</w:t>
      </w:r>
      <w:r>
        <w:rPr>
          <w:spacing w:val="-6"/>
          <w:rtl/>
        </w:rPr>
        <w:t> </w:t>
      </w:r>
      <w:r>
        <w:rPr>
          <w:w w:val="85"/>
          <w:rtl/>
        </w:rPr>
        <w:t>را</w:t>
      </w:r>
      <w:r>
        <w:rPr>
          <w:spacing w:val="-10"/>
          <w:rtl/>
        </w:rPr>
        <w:t> </w:t>
      </w:r>
      <w:r>
        <w:rPr>
          <w:w w:val="85"/>
          <w:rtl/>
        </w:rPr>
        <w:t>با</w:t>
      </w:r>
      <w:r>
        <w:rPr>
          <w:spacing w:val="-8"/>
          <w:rtl/>
        </w:rPr>
        <w:t> </w:t>
      </w:r>
      <w:r>
        <w:rPr>
          <w:w w:val="85"/>
          <w:rtl/>
        </w:rPr>
        <w:t>به</w:t>
      </w:r>
      <w:r>
        <w:rPr>
          <w:spacing w:val="-7"/>
          <w:rtl/>
        </w:rPr>
        <w:t> </w:t>
      </w:r>
      <w:r>
        <w:rPr>
          <w:w w:val="85"/>
          <w:rtl/>
        </w:rPr>
        <w:t>كار</w:t>
      </w:r>
      <w:r>
        <w:rPr>
          <w:spacing w:val="-10"/>
          <w:rtl/>
        </w:rPr>
        <w:t> </w:t>
      </w:r>
      <w:r>
        <w:rPr>
          <w:w w:val="85"/>
          <w:rtl/>
        </w:rPr>
        <w:t>بردن</w:t>
      </w:r>
      <w:r>
        <w:rPr>
          <w:spacing w:val="-8"/>
          <w:rtl/>
        </w:rPr>
        <w:t> </w:t>
      </w:r>
      <w:r>
        <w:rPr>
          <w:w w:val="85"/>
          <w:rtl/>
        </w:rPr>
        <w:t>بهترين</w:t>
      </w:r>
      <w:r>
        <w:rPr>
          <w:spacing w:val="-9"/>
          <w:rtl/>
        </w:rPr>
        <w:t> </w:t>
      </w:r>
      <w:r>
        <w:rPr>
          <w:w w:val="85"/>
          <w:rtl/>
        </w:rPr>
        <w:t>روشها</w:t>
      </w:r>
      <w:r>
        <w:rPr>
          <w:spacing w:val="-6"/>
          <w:rtl/>
        </w:rPr>
        <w:t> </w:t>
      </w:r>
      <w:r>
        <w:rPr>
          <w:w w:val="85"/>
          <w:rtl/>
        </w:rPr>
        <w:t>و</w:t>
      </w:r>
      <w:r>
        <w:rPr>
          <w:spacing w:val="-9"/>
          <w:rtl/>
        </w:rPr>
        <w:t> </w:t>
      </w:r>
      <w:r>
        <w:rPr>
          <w:w w:val="85"/>
          <w:rtl/>
        </w:rPr>
        <w:t>اﺻول</w:t>
      </w:r>
      <w:r>
        <w:rPr>
          <w:spacing w:val="-7"/>
          <w:rtl/>
        </w:rPr>
        <w:t> </w:t>
      </w:r>
      <w:r>
        <w:rPr>
          <w:w w:val="85"/>
          <w:rtl/>
        </w:rPr>
        <w:t>متداول</w:t>
      </w:r>
      <w:r>
        <w:rPr>
          <w:spacing w:val="-7"/>
          <w:rtl/>
        </w:rPr>
        <w:t> </w:t>
      </w:r>
      <w:r>
        <w:rPr>
          <w:w w:val="85"/>
          <w:rtl/>
        </w:rPr>
        <w:t>با</w:t>
      </w:r>
      <w:r>
        <w:rPr>
          <w:spacing w:val="-9"/>
          <w:rtl/>
        </w:rPr>
        <w:t> </w:t>
      </w:r>
      <w:r>
        <w:rPr>
          <w:w w:val="85"/>
          <w:rtl/>
        </w:rPr>
        <w:t>دقت</w:t>
      </w:r>
      <w:r>
        <w:rPr>
          <w:spacing w:val="-8"/>
          <w:rtl/>
        </w:rPr>
        <w:t> </w:t>
      </w:r>
      <w:r>
        <w:rPr>
          <w:w w:val="85"/>
          <w:rtl/>
        </w:rPr>
        <w:t>و</w:t>
      </w:r>
      <w:r>
        <w:rPr>
          <w:spacing w:val="-9"/>
          <w:rtl/>
        </w:rPr>
        <w:t> </w:t>
      </w:r>
      <w:r>
        <w:rPr>
          <w:w w:val="85"/>
          <w:rtl/>
        </w:rPr>
        <w:t>جديت</w:t>
      </w:r>
      <w:r>
        <w:rPr>
          <w:spacing w:val="-9"/>
          <w:rtl/>
        </w:rPr>
        <w:t> </w:t>
      </w:r>
      <w:r>
        <w:rPr>
          <w:w w:val="85"/>
          <w:rtl/>
        </w:rPr>
        <w:t>انجا</w:t>
      </w:r>
      <w:r>
        <w:rPr>
          <w:w w:val="85"/>
          <w:rtl/>
        </w:rPr>
        <w:t>م</w:t>
      </w:r>
    </w:p>
    <w:p>
      <w:pPr>
        <w:pStyle w:val="BodyText"/>
        <w:bidi/>
        <w:spacing w:line="384" w:lineRule="auto"/>
        <w:ind w:right="468" w:left="750" w:firstLine="8514"/>
        <w:jc w:val="right"/>
      </w:pPr>
      <w:r>
        <w:rPr>
          <w:spacing w:val="-4"/>
          <w:rtl/>
        </w:rPr>
        <w:t>دهد</w:t>
      </w:r>
      <w:r>
        <w:rPr>
          <w:spacing w:val="-4"/>
        </w:rPr>
        <w:t>.</w:t>
      </w:r>
      <w:r>
        <w:rPr>
          <w:spacing w:val="-4"/>
          <w:rtl/>
        </w:rPr>
        <w:t> </w:t>
      </w:r>
      <w:r>
        <w:rPr>
          <w:spacing w:val="-5"/>
          <w:w w:val="85"/>
        </w:rPr>
        <w:t>(١٧</w:t>
      </w:r>
      <w:r>
        <w:rPr>
          <w:spacing w:val="10"/>
          <w:rtl/>
        </w:rPr>
        <w:t> </w:t>
      </w:r>
      <w:r>
        <w:rPr>
          <w:w w:val="85"/>
          <w:rtl/>
        </w:rPr>
        <w:t>پيمانكار</w:t>
      </w:r>
      <w:r>
        <w:rPr>
          <w:spacing w:val="-10"/>
          <w:rtl/>
        </w:rPr>
        <w:t> </w:t>
      </w:r>
      <w:r>
        <w:rPr>
          <w:w w:val="85"/>
          <w:rtl/>
        </w:rPr>
        <w:t>مكلف</w:t>
      </w:r>
      <w:r>
        <w:rPr>
          <w:spacing w:val="-3"/>
          <w:w w:val="85"/>
          <w:rtl/>
        </w:rPr>
        <w:t> </w:t>
      </w:r>
      <w:r>
        <w:rPr>
          <w:w w:val="85"/>
          <w:rtl/>
        </w:rPr>
        <w:t>است</w:t>
      </w:r>
      <w:r>
        <w:rPr>
          <w:spacing w:val="-1"/>
          <w:w w:val="85"/>
          <w:rtl/>
        </w:rPr>
        <w:t> </w:t>
      </w:r>
      <w:r>
        <w:rPr>
          <w:w w:val="85"/>
          <w:rtl/>
        </w:rPr>
        <w:t>جهت</w:t>
      </w:r>
      <w:r>
        <w:rPr>
          <w:spacing w:val="-5"/>
          <w:w w:val="85"/>
          <w:rtl/>
        </w:rPr>
        <w:t> </w:t>
      </w:r>
      <w:r>
        <w:rPr>
          <w:w w:val="85"/>
          <w:rtl/>
        </w:rPr>
        <w:t>انجام</w:t>
      </w:r>
      <w:r>
        <w:rPr>
          <w:spacing w:val="-3"/>
          <w:w w:val="85"/>
          <w:rtl/>
        </w:rPr>
        <w:t> </w:t>
      </w:r>
      <w:r>
        <w:rPr>
          <w:w w:val="85"/>
          <w:rtl/>
        </w:rPr>
        <w:t>سمپاشي،</w:t>
      </w:r>
      <w:r>
        <w:rPr>
          <w:spacing w:val="-6"/>
          <w:w w:val="85"/>
          <w:rtl/>
        </w:rPr>
        <w:t> </w:t>
      </w:r>
      <w:r>
        <w:rPr>
          <w:w w:val="85"/>
          <w:rtl/>
        </w:rPr>
        <w:t>آبيارى</w:t>
      </w:r>
      <w:r>
        <w:rPr>
          <w:spacing w:val="-2"/>
          <w:w w:val="85"/>
          <w:rtl/>
        </w:rPr>
        <w:t> </w:t>
      </w:r>
      <w:r>
        <w:rPr>
          <w:w w:val="85"/>
          <w:rtl/>
        </w:rPr>
        <w:t>و</w:t>
      </w:r>
      <w:r>
        <w:rPr>
          <w:spacing w:val="-10"/>
          <w:rtl/>
        </w:rPr>
        <w:t> </w:t>
      </w:r>
      <w:r>
        <w:rPr>
          <w:w w:val="85"/>
          <w:rtl/>
        </w:rPr>
        <w:t>هرس</w:t>
      </w:r>
      <w:r>
        <w:rPr>
          <w:spacing w:val="-2"/>
          <w:w w:val="85"/>
          <w:rtl/>
        </w:rPr>
        <w:t> </w:t>
      </w:r>
      <w:r>
        <w:rPr>
          <w:w w:val="85"/>
          <w:rtl/>
        </w:rPr>
        <w:t>و</w:t>
      </w:r>
      <w:r>
        <w:rPr>
          <w:rFonts w:ascii="Times New Roman" w:cs="Times New Roman"/>
          <w:b w:val="0"/>
          <w:bCs w:val="0"/>
          <w:spacing w:val="56"/>
          <w:w w:val="150"/>
          <w:rtl/>
        </w:rPr>
        <w:t>  </w:t>
      </w:r>
      <w:r>
        <w:rPr>
          <w:w w:val="85"/>
          <w:rtl/>
        </w:rPr>
        <w:t>در</w:t>
      </w:r>
      <w:r>
        <w:rPr>
          <w:spacing w:val="-5"/>
          <w:w w:val="85"/>
          <w:rtl/>
        </w:rPr>
        <w:t> </w:t>
      </w:r>
      <w:r>
        <w:rPr>
          <w:w w:val="85"/>
          <w:rtl/>
        </w:rPr>
        <w:t>بعد</w:t>
      </w:r>
      <w:r>
        <w:rPr>
          <w:spacing w:val="-9"/>
          <w:rtl/>
        </w:rPr>
        <w:t> </w:t>
      </w:r>
      <w:r>
        <w:rPr>
          <w:w w:val="85"/>
          <w:rtl/>
        </w:rPr>
        <w:t>از</w:t>
      </w:r>
      <w:r>
        <w:rPr>
          <w:spacing w:val="-1"/>
          <w:w w:val="85"/>
          <w:rtl/>
        </w:rPr>
        <w:t> </w:t>
      </w:r>
      <w:r>
        <w:rPr>
          <w:w w:val="85"/>
          <w:rtl/>
        </w:rPr>
        <w:t>ساعات</w:t>
      </w:r>
      <w:r>
        <w:rPr>
          <w:spacing w:val="-3"/>
          <w:w w:val="85"/>
          <w:rtl/>
        </w:rPr>
        <w:t> </w:t>
      </w:r>
      <w:r>
        <w:rPr>
          <w:w w:val="85"/>
          <w:rtl/>
        </w:rPr>
        <w:t>ادارى</w:t>
      </w:r>
      <w:r>
        <w:rPr>
          <w:spacing w:val="-2"/>
          <w:w w:val="85"/>
          <w:rtl/>
        </w:rPr>
        <w:t> </w:t>
      </w:r>
      <w:r>
        <w:rPr>
          <w:w w:val="85"/>
          <w:rtl/>
        </w:rPr>
        <w:t>با</w:t>
      </w:r>
      <w:r>
        <w:rPr>
          <w:spacing w:val="-5"/>
          <w:w w:val="85"/>
          <w:rtl/>
        </w:rPr>
        <w:t> </w:t>
      </w:r>
      <w:r>
        <w:rPr>
          <w:w w:val="85"/>
          <w:rtl/>
        </w:rPr>
        <w:t>هماهنگي</w:t>
      </w:r>
      <w:r>
        <w:rPr>
          <w:spacing w:val="-4"/>
          <w:w w:val="85"/>
          <w:rtl/>
        </w:rPr>
        <w:t> </w:t>
      </w:r>
      <w:r>
        <w:rPr>
          <w:w w:val="85"/>
          <w:rtl/>
        </w:rPr>
        <w:t>دستگاه</w:t>
      </w:r>
      <w:r>
        <w:rPr>
          <w:spacing w:val="-2"/>
          <w:w w:val="85"/>
          <w:rtl/>
        </w:rPr>
        <w:t> </w:t>
      </w:r>
      <w:r>
        <w:rPr>
          <w:w w:val="85"/>
          <w:rtl/>
        </w:rPr>
        <w:t>نظار</w:t>
      </w:r>
      <w:r>
        <w:rPr>
          <w:w w:val="85"/>
          <w:rtl/>
        </w:rPr>
        <w:t>ت</w:t>
      </w:r>
    </w:p>
    <w:p>
      <w:pPr>
        <w:pStyle w:val="BodyText"/>
        <w:bidi/>
        <w:spacing w:line="274" w:lineRule="exact"/>
        <w:ind w:right="8450" w:left="0" w:firstLine="0"/>
        <w:jc w:val="right"/>
      </w:pPr>
      <w:r>
        <w:rPr>
          <w:spacing w:val="-2"/>
          <w:rtl/>
        </w:rPr>
        <w:t>اقدام</w:t>
      </w:r>
      <w:r>
        <w:rPr>
          <w:spacing w:val="-1"/>
          <w:w w:val="80"/>
          <w:rtl/>
        </w:rPr>
        <w:t> </w:t>
      </w:r>
      <w:r>
        <w:rPr>
          <w:w w:val="80"/>
          <w:rtl/>
        </w:rPr>
        <w:t>نمايد</w:t>
      </w:r>
      <w:r>
        <w:rPr>
          <w:w w:val="80"/>
        </w:rPr>
        <w:t>.</w:t>
      </w:r>
    </w:p>
    <w:p>
      <w:pPr>
        <w:pStyle w:val="BodyText"/>
        <w:bidi/>
        <w:spacing w:line="372" w:lineRule="auto" w:before="155"/>
        <w:ind w:right="3263" w:left="386" w:firstLine="3186"/>
        <w:jc w:val="left"/>
      </w:pPr>
      <w:r>
        <w:rPr>
          <w:w w:val="90"/>
          <w:rtl/>
        </w:rPr>
        <w:t>اجراي</w:t>
      </w:r>
      <w:r>
        <w:rPr>
          <w:spacing w:val="-10"/>
          <w:w w:val="90"/>
          <w:rtl/>
        </w:rPr>
        <w:t> </w:t>
      </w:r>
      <w:r>
        <w:rPr>
          <w:w w:val="90"/>
          <w:rtl/>
        </w:rPr>
        <w:t>عمليات</w:t>
      </w:r>
      <w:r>
        <w:rPr>
          <w:spacing w:val="-10"/>
          <w:w w:val="90"/>
          <w:rtl/>
        </w:rPr>
        <w:t> </w:t>
      </w:r>
      <w:r>
        <w:rPr>
          <w:w w:val="90"/>
          <w:rtl/>
        </w:rPr>
        <w:t>خاكي</w:t>
      </w:r>
      <w:r>
        <w:rPr>
          <w:spacing w:val="-10"/>
          <w:w w:val="90"/>
          <w:rtl/>
        </w:rPr>
        <w:t> </w:t>
      </w:r>
      <w:r>
        <w:rPr>
          <w:w w:val="90"/>
          <w:rtl/>
        </w:rPr>
        <w:t>و</w:t>
      </w:r>
      <w:r>
        <w:rPr>
          <w:spacing w:val="-10"/>
          <w:w w:val="90"/>
          <w:rtl/>
        </w:rPr>
        <w:t> </w:t>
      </w:r>
      <w:r>
        <w:rPr>
          <w:w w:val="90"/>
          <w:rtl/>
        </w:rPr>
        <w:t>فونداسيون</w:t>
      </w:r>
      <w:r>
        <w:rPr>
          <w:rFonts w:ascii="Calibri" w:cs="Calibri"/>
          <w:b w:val="0"/>
          <w:bCs w:val="0"/>
          <w:spacing w:val="-9"/>
          <w:w w:val="90"/>
          <w:rtl/>
        </w:rPr>
        <w:t> </w:t>
      </w:r>
      <w:r>
        <w:rPr>
          <w:rFonts w:ascii="Calibri" w:cs="Calibri"/>
          <w:b w:val="0"/>
          <w:bCs w:val="0"/>
          <w:w w:val="90"/>
        </w:rPr>
        <w:t>HELIPAD</w:t>
      </w:r>
      <w:r>
        <w:rPr>
          <w:w w:val="90"/>
          <w:rtl/>
        </w:rPr>
        <w:t> </w:t>
      </w:r>
      <w:r>
        <w:rPr>
          <w:w w:val="85"/>
          <w:rtl/>
        </w:rPr>
        <w:t>تهيه</w:t>
      </w:r>
      <w:r>
        <w:rPr>
          <w:spacing w:val="-3"/>
          <w:w w:val="85"/>
          <w:rtl/>
        </w:rPr>
        <w:t> </w:t>
      </w:r>
      <w:r>
        <w:rPr>
          <w:w w:val="85"/>
          <w:rtl/>
        </w:rPr>
        <w:t>و</w:t>
      </w:r>
      <w:r>
        <w:rPr>
          <w:spacing w:val="-3"/>
          <w:w w:val="85"/>
          <w:rtl/>
        </w:rPr>
        <w:t> </w:t>
      </w:r>
      <w:r>
        <w:rPr>
          <w:w w:val="85"/>
          <w:rtl/>
        </w:rPr>
        <w:t>نصب</w:t>
      </w:r>
      <w:r>
        <w:rPr>
          <w:spacing w:val="-3"/>
          <w:w w:val="85"/>
          <w:rtl/>
        </w:rPr>
        <w:t> </w:t>
      </w:r>
      <w:r>
        <w:rPr>
          <w:w w:val="85"/>
          <w:rtl/>
        </w:rPr>
        <w:t>تابلو</w:t>
      </w:r>
      <w:r>
        <w:rPr>
          <w:spacing w:val="-2"/>
          <w:w w:val="85"/>
          <w:rtl/>
        </w:rPr>
        <w:t> </w:t>
      </w:r>
      <w:r>
        <w:rPr>
          <w:w w:val="85"/>
          <w:rtl/>
        </w:rPr>
        <w:t>هاي</w:t>
      </w:r>
      <w:r>
        <w:rPr>
          <w:spacing w:val="-3"/>
          <w:w w:val="85"/>
          <w:rtl/>
        </w:rPr>
        <w:t> </w:t>
      </w:r>
      <w:r>
        <w:rPr>
          <w:w w:val="85"/>
          <w:rtl/>
        </w:rPr>
        <w:t>و</w:t>
      </w:r>
      <w:r>
        <w:rPr>
          <w:spacing w:val="-1"/>
          <w:w w:val="85"/>
          <w:rtl/>
        </w:rPr>
        <w:t> </w:t>
      </w:r>
      <w:r>
        <w:rPr>
          <w:w w:val="85"/>
          <w:rtl/>
        </w:rPr>
        <w:t>عﻼئم راهنماي</w:t>
      </w:r>
      <w:r>
        <w:rPr>
          <w:spacing w:val="-3"/>
          <w:w w:val="85"/>
          <w:rtl/>
        </w:rPr>
        <w:t> </w:t>
      </w:r>
      <w:r>
        <w:rPr>
          <w:w w:val="85"/>
          <w:rtl/>
        </w:rPr>
        <w:t>و</w:t>
      </w:r>
      <w:r>
        <w:rPr>
          <w:spacing w:val="-2"/>
          <w:w w:val="85"/>
          <w:rtl/>
        </w:rPr>
        <w:t> </w:t>
      </w:r>
      <w:r>
        <w:rPr>
          <w:w w:val="85"/>
          <w:rtl/>
        </w:rPr>
        <w:t>رانندگي</w:t>
      </w:r>
      <w:r>
        <w:rPr>
          <w:spacing w:val="-5"/>
          <w:w w:val="85"/>
          <w:rtl/>
        </w:rPr>
        <w:t> </w:t>
      </w:r>
      <w:r>
        <w:rPr>
          <w:w w:val="85"/>
          <w:rtl/>
        </w:rPr>
        <w:t>براي كليه معابر،محوطهها</w:t>
      </w:r>
      <w:r>
        <w:rPr>
          <w:spacing w:val="-2"/>
          <w:w w:val="85"/>
          <w:rtl/>
        </w:rPr>
        <w:t> </w:t>
      </w:r>
      <w:r>
        <w:rPr>
          <w:w w:val="85"/>
          <w:rtl/>
        </w:rPr>
        <w:t>و جاده</w:t>
      </w:r>
      <w:r>
        <w:rPr>
          <w:spacing w:val="-2"/>
          <w:w w:val="85"/>
          <w:rtl/>
        </w:rPr>
        <w:t> </w:t>
      </w:r>
      <w:r>
        <w:rPr>
          <w:w w:val="85"/>
          <w:rtl/>
        </w:rPr>
        <w:t>ها </w:t>
      </w:r>
      <w:r>
        <w:rPr>
          <w:w w:val="90"/>
          <w:rtl/>
        </w:rPr>
        <w:t>خط كشي و رنگ آميزي معابر و خيابانها و محوطهها و جاده دسترس</w:t>
      </w:r>
      <w:r>
        <w:rPr>
          <w:w w:val="90"/>
          <w:rtl/>
        </w:rPr>
        <w:t>ي</w:t>
      </w:r>
    </w:p>
    <w:p>
      <w:pPr>
        <w:pStyle w:val="BodyText"/>
        <w:bidi/>
        <w:spacing w:before="6"/>
        <w:ind w:right="0" w:left="387" w:firstLine="0"/>
        <w:jc w:val="left"/>
      </w:pPr>
      <w:r>
        <w:rPr>
          <w:spacing w:val="-4"/>
          <w:w w:val="80"/>
          <w:rtl/>
        </w:rPr>
        <w:t>ساخت</w:t>
      </w:r>
      <w:r>
        <w:rPr>
          <w:spacing w:val="-5"/>
          <w:rtl/>
        </w:rPr>
        <w:t> </w:t>
      </w:r>
      <w:r>
        <w:rPr>
          <w:w w:val="80"/>
          <w:rtl/>
        </w:rPr>
        <w:t>پاركينگ</w:t>
      </w:r>
      <w:r>
        <w:rPr>
          <w:spacing w:val="-3"/>
          <w:rtl/>
        </w:rPr>
        <w:t> </w:t>
      </w:r>
      <w:r>
        <w:rPr>
          <w:w w:val="80"/>
          <w:rtl/>
        </w:rPr>
        <w:t>هاي</w:t>
      </w:r>
      <w:r>
        <w:rPr>
          <w:spacing w:val="-7"/>
          <w:rtl/>
        </w:rPr>
        <w:t> </w:t>
      </w:r>
      <w:r>
        <w:rPr>
          <w:w w:val="80"/>
          <w:rtl/>
        </w:rPr>
        <w:t>سرپوشيده</w:t>
      </w:r>
      <w:r>
        <w:rPr>
          <w:spacing w:val="-5"/>
          <w:rtl/>
        </w:rPr>
        <w:t> </w:t>
      </w:r>
      <w:r>
        <w:rPr>
          <w:w w:val="80"/>
          <w:rtl/>
        </w:rPr>
        <w:t>و</w:t>
      </w:r>
      <w:r>
        <w:rPr>
          <w:spacing w:val="-3"/>
          <w:rtl/>
        </w:rPr>
        <w:t> </w:t>
      </w:r>
      <w:r>
        <w:rPr>
          <w:w w:val="80"/>
          <w:rtl/>
        </w:rPr>
        <w:t>روشنايي</w:t>
      </w:r>
      <w:r>
        <w:rPr>
          <w:spacing w:val="-1"/>
          <w:rtl/>
        </w:rPr>
        <w:t> </w:t>
      </w:r>
      <w:r>
        <w:rPr>
          <w:w w:val="80"/>
          <w:rtl/>
        </w:rPr>
        <w:t>آنه</w:t>
      </w:r>
      <w:r>
        <w:rPr>
          <w:w w:val="80"/>
          <w:rtl/>
        </w:rPr>
        <w:t>ا</w:t>
      </w:r>
    </w:p>
    <w:p>
      <w:pPr>
        <w:pStyle w:val="BodyText"/>
        <w:bidi/>
        <w:spacing w:line="379" w:lineRule="auto" w:before="161"/>
        <w:ind w:right="632" w:left="387" w:firstLine="5078"/>
        <w:jc w:val="left"/>
      </w:pPr>
      <w:r>
        <w:rPr>
          <w:w w:val="85"/>
          <w:rtl/>
        </w:rPr>
        <w:t>تامين و اجراي روشنايي محوطه</w:t>
      </w:r>
      <w:r>
        <w:rPr>
          <w:spacing w:val="-2"/>
          <w:w w:val="85"/>
          <w:rtl/>
        </w:rPr>
        <w:t> </w:t>
      </w:r>
      <w:r>
        <w:rPr>
          <w:w w:val="85"/>
          <w:rtl/>
        </w:rPr>
        <w:t>شامل برجها و پايه و</w:t>
      </w:r>
      <w:r>
        <w:rPr>
          <w:w w:val="85"/>
        </w:rPr>
        <w:t>...</w:t>
      </w:r>
      <w:r>
        <w:rPr>
          <w:w w:val="85"/>
          <w:rtl/>
        </w:rPr>
        <w:t> </w:t>
      </w:r>
      <w:r>
        <w:rPr>
          <w:spacing w:val="-2"/>
          <w:w w:val="85"/>
          <w:rtl/>
        </w:rPr>
        <w:t>اجراي</w:t>
      </w:r>
      <w:r>
        <w:rPr>
          <w:spacing w:val="4"/>
          <w:rtl/>
        </w:rPr>
        <w:t> </w:t>
      </w:r>
      <w:r>
        <w:rPr>
          <w:w w:val="85"/>
          <w:rtl/>
        </w:rPr>
        <w:t>سيﺴتم</w:t>
      </w:r>
      <w:r>
        <w:rPr>
          <w:spacing w:val="5"/>
          <w:rtl/>
        </w:rPr>
        <w:t> </w:t>
      </w:r>
      <w:r>
        <w:rPr>
          <w:w w:val="85"/>
          <w:rtl/>
        </w:rPr>
        <w:t>جمع</w:t>
      </w:r>
      <w:r>
        <w:rPr>
          <w:spacing w:val="2"/>
          <w:rtl/>
        </w:rPr>
        <w:t> </w:t>
      </w:r>
      <w:r>
        <w:rPr>
          <w:w w:val="85"/>
          <w:rtl/>
        </w:rPr>
        <w:t>آوري</w:t>
      </w:r>
      <w:r>
        <w:rPr>
          <w:rtl/>
        </w:rPr>
        <w:t> </w:t>
      </w:r>
      <w:r>
        <w:rPr>
          <w:w w:val="85"/>
          <w:rtl/>
        </w:rPr>
        <w:t>پﺴاب</w:t>
      </w:r>
      <w:r>
        <w:rPr>
          <w:rtl/>
        </w:rPr>
        <w:t> </w:t>
      </w:r>
      <w:r>
        <w:rPr>
          <w:w w:val="85"/>
          <w:rtl/>
        </w:rPr>
        <w:t>آلوده</w:t>
      </w:r>
      <w:r>
        <w:rPr>
          <w:spacing w:val="1"/>
          <w:rtl/>
        </w:rPr>
        <w:t> </w:t>
      </w:r>
      <w:r>
        <w:rPr>
          <w:w w:val="85"/>
          <w:rtl/>
        </w:rPr>
        <w:t>به</w:t>
      </w:r>
      <w:r>
        <w:rPr>
          <w:spacing w:val="5"/>
          <w:rtl/>
        </w:rPr>
        <w:t> </w:t>
      </w:r>
      <w:r>
        <w:rPr>
          <w:w w:val="85"/>
          <w:rtl/>
        </w:rPr>
        <w:t>روغن</w:t>
      </w:r>
      <w:r>
        <w:rPr>
          <w:spacing w:val="4"/>
          <w:rtl/>
        </w:rPr>
        <w:t> </w:t>
      </w:r>
      <w:r>
        <w:rPr>
          <w:w w:val="85"/>
          <w:rtl/>
        </w:rPr>
        <w:t>شامل</w:t>
      </w:r>
      <w:r>
        <w:rPr>
          <w:spacing w:val="1"/>
          <w:rtl/>
        </w:rPr>
        <w:t> </w:t>
      </w:r>
      <w:r>
        <w:rPr>
          <w:w w:val="85"/>
          <w:rtl/>
        </w:rPr>
        <w:t>كليه</w:t>
      </w:r>
      <w:r>
        <w:rPr>
          <w:rtl/>
        </w:rPr>
        <w:t> </w:t>
      </w:r>
      <w:r>
        <w:rPr>
          <w:w w:val="85"/>
          <w:rtl/>
        </w:rPr>
        <w:t>عمليات</w:t>
      </w:r>
      <w:r>
        <w:rPr>
          <w:rtl/>
        </w:rPr>
        <w:t> </w:t>
      </w:r>
      <w:r>
        <w:rPr>
          <w:w w:val="85"/>
          <w:rtl/>
        </w:rPr>
        <w:t>مربوط</w:t>
      </w:r>
      <w:r>
        <w:rPr>
          <w:spacing w:val="1"/>
          <w:rtl/>
        </w:rPr>
        <w:t> </w:t>
      </w:r>
      <w:r>
        <w:rPr>
          <w:w w:val="85"/>
          <w:rtl/>
        </w:rPr>
        <w:t>به</w:t>
      </w:r>
      <w:r>
        <w:rPr>
          <w:spacing w:val="2"/>
          <w:rtl/>
        </w:rPr>
        <w:t> </w:t>
      </w:r>
      <w:r>
        <w:rPr>
          <w:w w:val="85"/>
          <w:rtl/>
        </w:rPr>
        <w:t>احداث</w:t>
      </w:r>
      <w:r>
        <w:rPr>
          <w:spacing w:val="5"/>
          <w:rtl/>
        </w:rPr>
        <w:t> </w:t>
      </w:r>
      <w:r>
        <w:rPr>
          <w:w w:val="85"/>
          <w:rtl/>
        </w:rPr>
        <w:t>شبكه</w:t>
      </w:r>
      <w:r>
        <w:rPr>
          <w:rtl/>
        </w:rPr>
        <w:t> </w:t>
      </w:r>
      <w:r>
        <w:rPr>
          <w:w w:val="85"/>
          <w:rtl/>
        </w:rPr>
        <w:t>و</w:t>
      </w:r>
      <w:r>
        <w:rPr>
          <w:spacing w:val="2"/>
          <w:rtl/>
        </w:rPr>
        <w:t> </w:t>
      </w:r>
      <w:r>
        <w:rPr>
          <w:w w:val="85"/>
          <w:rtl/>
        </w:rPr>
        <w:t>ابنيه</w:t>
      </w:r>
      <w:r>
        <w:rPr>
          <w:spacing w:val="1"/>
          <w:rtl/>
        </w:rPr>
        <w:t> </w:t>
      </w:r>
      <w:r>
        <w:rPr>
          <w:w w:val="85"/>
          <w:rtl/>
        </w:rPr>
        <w:t>بتني</w:t>
      </w:r>
      <w:r>
        <w:rPr>
          <w:w w:val="85"/>
        </w:rPr>
        <w:t>)</w:t>
      </w:r>
      <w:r>
        <w:rPr>
          <w:w w:val="85"/>
          <w:rtl/>
        </w:rPr>
        <w:t>حوضچهها</w:t>
      </w:r>
      <w:r>
        <w:rPr>
          <w:spacing w:val="3"/>
          <w:rtl/>
        </w:rPr>
        <w:t> </w:t>
      </w:r>
      <w:r>
        <w:rPr>
          <w:w w:val="85"/>
          <w:rtl/>
        </w:rPr>
        <w:t>و</w:t>
      </w:r>
    </w:p>
    <w:p>
      <w:pPr>
        <w:pStyle w:val="BodyText"/>
        <w:bidi/>
        <w:ind w:right="0" w:left="390" w:firstLine="0"/>
        <w:jc w:val="left"/>
      </w:pPr>
      <w:r>
        <w:rPr>
          <w:spacing w:val="-2"/>
          <w:w w:val="85"/>
          <w:rtl/>
        </w:rPr>
        <w:t>منهولهاي</w:t>
      </w:r>
      <w:r>
        <w:rPr>
          <w:spacing w:val="5"/>
          <w:rtl/>
        </w:rPr>
        <w:t> </w:t>
      </w:r>
      <w:r>
        <w:rPr>
          <w:w w:val="85"/>
          <w:rtl/>
        </w:rPr>
        <w:t>مربوطه</w:t>
      </w:r>
      <w:r>
        <w:rPr>
          <w:rFonts w:ascii="Calibri" w:cs="Calibri"/>
          <w:b w:val="0"/>
          <w:bCs w:val="0"/>
          <w:w w:val="85"/>
        </w:rPr>
        <w:t>(</w:t>
      </w:r>
      <w:r>
        <w:rPr>
          <w:spacing w:val="4"/>
          <w:rtl/>
        </w:rPr>
        <w:t> </w:t>
      </w:r>
      <w:r>
        <w:rPr>
          <w:w w:val="85"/>
          <w:rtl/>
        </w:rPr>
        <w:t>مرتبط</w:t>
      </w:r>
      <w:r>
        <w:rPr>
          <w:spacing w:val="4"/>
          <w:rtl/>
        </w:rPr>
        <w:t> </w:t>
      </w:r>
      <w:r>
        <w:rPr>
          <w:w w:val="85"/>
          <w:rtl/>
        </w:rPr>
        <w:t>با</w:t>
      </w:r>
      <w:r>
        <w:rPr>
          <w:spacing w:val="3"/>
          <w:rtl/>
        </w:rPr>
        <w:t> </w:t>
      </w:r>
      <w:r>
        <w:rPr>
          <w:w w:val="85"/>
          <w:rtl/>
        </w:rPr>
        <w:t>آن</w:t>
      </w:r>
      <w:r>
        <w:rPr>
          <w:spacing w:val="2"/>
          <w:rtl/>
        </w:rPr>
        <w:t> </w:t>
      </w:r>
      <w:r>
        <w:rPr>
          <w:w w:val="85"/>
          <w:rtl/>
        </w:rPr>
        <w:t>طبق</w:t>
      </w:r>
      <w:r>
        <w:rPr>
          <w:spacing w:val="2"/>
          <w:rtl/>
        </w:rPr>
        <w:t> </w:t>
      </w:r>
      <w:r>
        <w:rPr>
          <w:w w:val="85"/>
          <w:rtl/>
        </w:rPr>
        <w:t>مدارك</w:t>
      </w:r>
      <w:r>
        <w:rPr>
          <w:rtl/>
        </w:rPr>
        <w:t> </w:t>
      </w:r>
      <w:r>
        <w:rPr>
          <w:w w:val="85"/>
          <w:rtl/>
        </w:rPr>
        <w:t>و</w:t>
      </w:r>
      <w:r>
        <w:rPr>
          <w:spacing w:val="4"/>
          <w:rtl/>
        </w:rPr>
        <w:t> </w:t>
      </w:r>
      <w:r>
        <w:rPr>
          <w:w w:val="85"/>
          <w:rtl/>
        </w:rPr>
        <w:t>نقشه</w:t>
      </w:r>
      <w:r>
        <w:rPr>
          <w:rtl/>
        </w:rPr>
        <w:t> </w:t>
      </w:r>
      <w:r>
        <w:rPr>
          <w:w w:val="85"/>
          <w:rtl/>
        </w:rPr>
        <w:t>هاي</w:t>
      </w:r>
      <w:r>
        <w:rPr>
          <w:spacing w:val="4"/>
          <w:rtl/>
        </w:rPr>
        <w:t> </w:t>
      </w:r>
      <w:r>
        <w:rPr>
          <w:w w:val="85"/>
          <w:rtl/>
        </w:rPr>
        <w:t>اجرايي</w:t>
      </w:r>
      <w:r>
        <w:rPr>
          <w:w w:val="85"/>
        </w:rPr>
        <w:t>.</w:t>
      </w:r>
    </w:p>
    <w:p>
      <w:pPr>
        <w:pStyle w:val="BodyText"/>
        <w:bidi/>
        <w:spacing w:before="148"/>
        <w:ind w:right="0" w:left="386" w:firstLine="0"/>
        <w:jc w:val="left"/>
        <w:rPr>
          <w:rFonts w:ascii="Times New Roman" w:cs="Times New Roman"/>
          <w:b w:val="0"/>
          <w:bCs w:val="0"/>
          <w:sz w:val="22"/>
          <w:szCs w:val="22"/>
        </w:rPr>
      </w:pPr>
      <w:r>
        <w:rPr>
          <w:spacing w:val="-4"/>
          <w:w w:val="90"/>
          <w:rtl/>
        </w:rPr>
        <w:t>انجام</w:t>
      </w:r>
      <w:r>
        <w:rPr>
          <w:spacing w:val="4"/>
          <w:rtl/>
        </w:rPr>
        <w:t> </w:t>
      </w:r>
      <w:r>
        <w:rPr>
          <w:w w:val="90"/>
          <w:rtl/>
        </w:rPr>
        <w:t>عمليات</w:t>
      </w:r>
      <w:r>
        <w:rPr>
          <w:spacing w:val="1"/>
          <w:rtl/>
        </w:rPr>
        <w:t> </w:t>
      </w:r>
      <w:r>
        <w:rPr>
          <w:w w:val="90"/>
          <w:rtl/>
        </w:rPr>
        <w:t>غﻼف</w:t>
      </w:r>
      <w:r>
        <w:rPr>
          <w:spacing w:val="1"/>
          <w:rtl/>
        </w:rPr>
        <w:t> </w:t>
      </w:r>
      <w:r>
        <w:rPr>
          <w:w w:val="90"/>
          <w:rtl/>
        </w:rPr>
        <w:t>گذاري</w:t>
      </w:r>
      <w:r>
        <w:rPr>
          <w:spacing w:val="5"/>
          <w:rtl/>
        </w:rPr>
        <w:t> </w:t>
      </w:r>
      <w:r>
        <w:rPr>
          <w:w w:val="90"/>
          <w:rtl/>
        </w:rPr>
        <w:t>جهت</w:t>
      </w:r>
      <w:r>
        <w:rPr>
          <w:spacing w:val="1"/>
          <w:rtl/>
        </w:rPr>
        <w:t> </w:t>
      </w:r>
      <w:r>
        <w:rPr>
          <w:w w:val="90"/>
          <w:rtl/>
        </w:rPr>
        <w:t>تاسيﺴات</w:t>
      </w:r>
      <w:r>
        <w:rPr>
          <w:spacing w:val="2"/>
          <w:rtl/>
        </w:rPr>
        <w:t> </w:t>
      </w:r>
      <w:r>
        <w:rPr>
          <w:w w:val="90"/>
          <w:rtl/>
        </w:rPr>
        <w:t>در</w:t>
      </w:r>
      <w:r>
        <w:rPr>
          <w:spacing w:val="1"/>
          <w:rtl/>
        </w:rPr>
        <w:t> </w:t>
      </w:r>
      <w:r>
        <w:rPr>
          <w:w w:val="90"/>
          <w:rtl/>
        </w:rPr>
        <w:t>فونداسيونها</w:t>
      </w:r>
      <w:r>
        <w:rPr>
          <w:spacing w:val="2"/>
          <w:rtl/>
        </w:rPr>
        <w:t> </w:t>
      </w:r>
      <w:r>
        <w:rPr>
          <w:w w:val="90"/>
          <w:rtl/>
        </w:rPr>
        <w:t>و</w:t>
      </w:r>
      <w:r>
        <w:rPr>
          <w:spacing w:val="2"/>
          <w:rtl/>
        </w:rPr>
        <w:t> </w:t>
      </w:r>
      <w:r>
        <w:rPr>
          <w:w w:val="90"/>
          <w:rtl/>
        </w:rPr>
        <w:t>محوطه</w:t>
      </w:r>
      <w:r>
        <w:rPr>
          <w:rtl/>
        </w:rPr>
        <w:t> </w:t>
      </w:r>
      <w:r>
        <w:rPr>
          <w:w w:val="90"/>
          <w:rtl/>
        </w:rPr>
        <w:t>هاي</w:t>
      </w:r>
      <w:r>
        <w:rPr>
          <w:rFonts w:ascii="Times New Roman" w:cs="Times New Roman"/>
          <w:b w:val="0"/>
          <w:bCs w:val="0"/>
          <w:spacing w:val="12"/>
          <w:sz w:val="22"/>
          <w:szCs w:val="22"/>
          <w:rtl/>
        </w:rPr>
        <w:t> </w:t>
      </w:r>
      <w:r>
        <w:rPr>
          <w:w w:val="90"/>
        </w:rPr>
        <w:t>.</w:t>
      </w:r>
      <w:r>
        <w:rPr>
          <w:rFonts w:ascii="Times New Roman" w:cs="Times New Roman"/>
          <w:b w:val="0"/>
          <w:bCs w:val="0"/>
          <w:w w:val="90"/>
          <w:sz w:val="22"/>
          <w:szCs w:val="22"/>
        </w:rPr>
        <w:t>PAVIN</w:t>
      </w:r>
      <w:r>
        <w:rPr>
          <w:rFonts w:ascii="Times New Roman" w:cs="Times New Roman"/>
          <w:b w:val="0"/>
          <w:bCs w:val="0"/>
          <w:w w:val="90"/>
          <w:sz w:val="22"/>
          <w:szCs w:val="22"/>
        </w:rPr>
        <w:t>G</w:t>
      </w:r>
    </w:p>
    <w:p>
      <w:pPr>
        <w:pStyle w:val="BodyText"/>
        <w:bidi/>
        <w:spacing w:line="379" w:lineRule="auto" w:before="160"/>
        <w:ind w:right="630" w:left="386" w:firstLine="2983"/>
        <w:jc w:val="left"/>
      </w:pPr>
      <w:r>
        <w:rPr>
          <w:w w:val="85"/>
          <w:rtl/>
        </w:rPr>
        <w:t>اجراي</w:t>
      </w:r>
      <w:r>
        <w:rPr>
          <w:spacing w:val="-3"/>
          <w:w w:val="85"/>
          <w:rtl/>
        </w:rPr>
        <w:t> </w:t>
      </w:r>
      <w:r>
        <w:rPr>
          <w:w w:val="85"/>
          <w:rtl/>
        </w:rPr>
        <w:t>فونداسيون</w:t>
      </w:r>
      <w:r>
        <w:rPr>
          <w:spacing w:val="-9"/>
          <w:w w:val="85"/>
          <w:rtl/>
        </w:rPr>
        <w:t> </w:t>
      </w:r>
      <w:r>
        <w:rPr>
          <w:w w:val="85"/>
          <w:rtl/>
        </w:rPr>
        <w:t>پايه</w:t>
      </w:r>
      <w:r>
        <w:rPr>
          <w:spacing w:val="-5"/>
          <w:w w:val="85"/>
          <w:rtl/>
        </w:rPr>
        <w:t> </w:t>
      </w:r>
      <w:r>
        <w:rPr>
          <w:w w:val="85"/>
          <w:rtl/>
        </w:rPr>
        <w:t>چراغ</w:t>
      </w:r>
      <w:r>
        <w:rPr>
          <w:spacing w:val="-2"/>
          <w:w w:val="85"/>
          <w:rtl/>
        </w:rPr>
        <w:t> </w:t>
      </w:r>
      <w:r>
        <w:rPr>
          <w:w w:val="85"/>
          <w:rtl/>
        </w:rPr>
        <w:t>هاي</w:t>
      </w:r>
      <w:r>
        <w:rPr>
          <w:spacing w:val="-5"/>
          <w:w w:val="85"/>
          <w:rtl/>
        </w:rPr>
        <w:t> </w:t>
      </w:r>
      <w:r>
        <w:rPr>
          <w:w w:val="85"/>
          <w:rtl/>
        </w:rPr>
        <w:t>روشنايي</w:t>
      </w:r>
      <w:r>
        <w:rPr>
          <w:spacing w:val="-4"/>
          <w:w w:val="85"/>
          <w:rtl/>
        </w:rPr>
        <w:t> </w:t>
      </w:r>
      <w:r>
        <w:rPr>
          <w:w w:val="85"/>
          <w:rtl/>
        </w:rPr>
        <w:t>و</w:t>
      </w:r>
      <w:r>
        <w:rPr>
          <w:rFonts w:ascii="Times New Roman" w:cs="Times New Roman"/>
          <w:b w:val="0"/>
          <w:bCs w:val="0"/>
          <w:w w:val="85"/>
          <w:sz w:val="22"/>
          <w:szCs w:val="22"/>
          <w:rtl/>
        </w:rPr>
        <w:t> </w:t>
      </w:r>
      <w:r>
        <w:rPr>
          <w:rFonts w:ascii="Times New Roman" w:cs="Times New Roman"/>
          <w:b w:val="0"/>
          <w:bCs w:val="0"/>
          <w:w w:val="85"/>
          <w:sz w:val="22"/>
          <w:szCs w:val="22"/>
        </w:rPr>
        <w:t>PIT</w:t>
      </w:r>
      <w:r>
        <w:rPr>
          <w:rFonts w:ascii="Times New Roman" w:cs="Times New Roman"/>
          <w:b w:val="0"/>
          <w:bCs w:val="0"/>
          <w:sz w:val="22"/>
          <w:szCs w:val="22"/>
          <w:rtl/>
        </w:rPr>
        <w:t> </w:t>
      </w:r>
      <w:r>
        <w:rPr>
          <w:rFonts w:ascii="Times New Roman" w:cs="Times New Roman"/>
          <w:b w:val="0"/>
          <w:bCs w:val="0"/>
          <w:w w:val="85"/>
          <w:sz w:val="22"/>
          <w:szCs w:val="22"/>
        </w:rPr>
        <w:t>EARTH</w:t>
      </w:r>
      <w:r>
        <w:rPr>
          <w:spacing w:val="-3"/>
          <w:w w:val="85"/>
          <w:rtl/>
        </w:rPr>
        <w:t> </w:t>
      </w:r>
      <w:r>
        <w:rPr>
          <w:w w:val="85"/>
          <w:rtl/>
        </w:rPr>
        <w:t>طبق</w:t>
      </w:r>
      <w:r>
        <w:rPr>
          <w:spacing w:val="-8"/>
          <w:w w:val="85"/>
          <w:rtl/>
        </w:rPr>
        <w:t> </w:t>
      </w:r>
      <w:r>
        <w:rPr>
          <w:w w:val="85"/>
          <w:rtl/>
        </w:rPr>
        <w:t>نقشه</w:t>
      </w:r>
      <w:r>
        <w:rPr>
          <w:spacing w:val="-7"/>
          <w:w w:val="85"/>
          <w:rtl/>
        </w:rPr>
        <w:t> </w:t>
      </w:r>
      <w:r>
        <w:rPr>
          <w:w w:val="85"/>
          <w:rtl/>
        </w:rPr>
        <w:t>استاندارد</w:t>
      </w:r>
      <w:r>
        <w:rPr>
          <w:w w:val="85"/>
        </w:rPr>
        <w:t>.</w:t>
      </w:r>
      <w:r>
        <w:rPr>
          <w:w w:val="85"/>
          <w:rtl/>
        </w:rPr>
        <w:t> </w:t>
      </w:r>
      <w:r>
        <w:rPr>
          <w:spacing w:val="-2"/>
          <w:w w:val="80"/>
          <w:rtl/>
        </w:rPr>
        <w:t>انجام</w:t>
      </w:r>
      <w:r>
        <w:rPr>
          <w:spacing w:val="-2"/>
          <w:rtl/>
        </w:rPr>
        <w:t> </w:t>
      </w:r>
      <w:r>
        <w:rPr>
          <w:w w:val="80"/>
          <w:rtl/>
        </w:rPr>
        <w:t>كليه</w:t>
      </w:r>
      <w:r>
        <w:rPr>
          <w:spacing w:val="-5"/>
          <w:rtl/>
        </w:rPr>
        <w:t> </w:t>
      </w:r>
      <w:r>
        <w:rPr>
          <w:w w:val="80"/>
          <w:rtl/>
        </w:rPr>
        <w:t>عمليات</w:t>
      </w:r>
      <w:r>
        <w:rPr>
          <w:spacing w:val="3"/>
          <w:rtl/>
        </w:rPr>
        <w:t> </w:t>
      </w:r>
      <w:r>
        <w:rPr>
          <w:w w:val="80"/>
          <w:rtl/>
        </w:rPr>
        <w:t>مربوط</w:t>
      </w:r>
      <w:r>
        <w:rPr>
          <w:spacing w:val="-4"/>
          <w:rtl/>
        </w:rPr>
        <w:t> </w:t>
      </w:r>
      <w:r>
        <w:rPr>
          <w:w w:val="80"/>
          <w:rtl/>
        </w:rPr>
        <w:t>به</w:t>
      </w:r>
      <w:r>
        <w:rPr>
          <w:spacing w:val="-2"/>
          <w:rtl/>
        </w:rPr>
        <w:t> </w:t>
      </w:r>
      <w:r>
        <w:rPr>
          <w:w w:val="80"/>
          <w:rtl/>
        </w:rPr>
        <w:t>كانال</w:t>
      </w:r>
      <w:r>
        <w:rPr>
          <w:spacing w:val="-3"/>
          <w:rtl/>
        </w:rPr>
        <w:t> </w:t>
      </w:r>
      <w:r>
        <w:rPr>
          <w:w w:val="80"/>
          <w:rtl/>
        </w:rPr>
        <w:t>هاي</w:t>
      </w:r>
      <w:r>
        <w:rPr>
          <w:spacing w:val="-1"/>
          <w:rtl/>
        </w:rPr>
        <w:t> </w:t>
      </w:r>
      <w:r>
        <w:rPr>
          <w:w w:val="80"/>
          <w:rtl/>
        </w:rPr>
        <w:t>برق،</w:t>
      </w:r>
      <w:r>
        <w:rPr>
          <w:spacing w:val="-9"/>
          <w:rtl/>
        </w:rPr>
        <w:t> </w:t>
      </w:r>
      <w:r>
        <w:rPr>
          <w:w w:val="80"/>
          <w:rtl/>
        </w:rPr>
        <w:t>ابزار</w:t>
      </w:r>
      <w:r>
        <w:rPr>
          <w:rtl/>
        </w:rPr>
        <w:t> </w:t>
      </w:r>
      <w:r>
        <w:rPr>
          <w:w w:val="80"/>
          <w:rtl/>
        </w:rPr>
        <w:t>دقيق،</w:t>
      </w:r>
      <w:r>
        <w:rPr>
          <w:spacing w:val="-1"/>
          <w:rtl/>
        </w:rPr>
        <w:t> </w:t>
      </w:r>
      <w:r>
        <w:rPr>
          <w:w w:val="80"/>
          <w:rtl/>
        </w:rPr>
        <w:t>مخابرات</w:t>
      </w:r>
      <w:r>
        <w:rPr>
          <w:spacing w:val="-5"/>
          <w:rtl/>
        </w:rPr>
        <w:t> </w:t>
      </w:r>
      <w:r>
        <w:rPr>
          <w:w w:val="80"/>
          <w:rtl/>
        </w:rPr>
        <w:t>و</w:t>
      </w:r>
      <w:r>
        <w:rPr>
          <w:spacing w:val="-1"/>
          <w:rtl/>
        </w:rPr>
        <w:t> </w:t>
      </w:r>
      <w:r>
        <w:rPr>
          <w:w w:val="80"/>
          <w:rtl/>
        </w:rPr>
        <w:t>فايبر</w:t>
      </w:r>
      <w:r>
        <w:rPr>
          <w:spacing w:val="-3"/>
          <w:rtl/>
        </w:rPr>
        <w:t> </w:t>
      </w:r>
      <w:r>
        <w:rPr>
          <w:w w:val="80"/>
          <w:rtl/>
        </w:rPr>
        <w:t>اپتيك</w:t>
      </w:r>
      <w:r>
        <w:rPr>
          <w:rtl/>
        </w:rPr>
        <w:t> </w:t>
      </w:r>
      <w:r>
        <w:rPr>
          <w:w w:val="80"/>
          <w:rtl/>
        </w:rPr>
        <w:t>شامل</w:t>
      </w:r>
      <w:r>
        <w:rPr>
          <w:spacing w:val="-3"/>
          <w:rtl/>
        </w:rPr>
        <w:t> </w:t>
      </w:r>
      <w:r>
        <w:rPr>
          <w:w w:val="80"/>
          <w:rtl/>
        </w:rPr>
        <w:t>حفر</w:t>
      </w:r>
      <w:r>
        <w:rPr>
          <w:rtl/>
        </w:rPr>
        <w:t> </w:t>
      </w:r>
      <w:r>
        <w:rPr>
          <w:w w:val="80"/>
          <w:rtl/>
        </w:rPr>
        <w:t>كانال</w:t>
      </w:r>
      <w:r>
        <w:rPr>
          <w:spacing w:val="-2"/>
          <w:rtl/>
        </w:rPr>
        <w:t> </w:t>
      </w:r>
      <w:r>
        <w:rPr>
          <w:w w:val="80"/>
          <w:rtl/>
        </w:rPr>
        <w:t>و</w:t>
      </w:r>
      <w:r>
        <w:rPr>
          <w:spacing w:val="-4"/>
          <w:rtl/>
        </w:rPr>
        <w:t> </w:t>
      </w:r>
      <w:r>
        <w:rPr>
          <w:w w:val="80"/>
          <w:rtl/>
        </w:rPr>
        <w:t>ساخت</w:t>
      </w:r>
      <w:r>
        <w:rPr>
          <w:spacing w:val="-5"/>
          <w:rtl/>
        </w:rPr>
        <w:t> </w:t>
      </w:r>
      <w:r>
        <w:rPr>
          <w:w w:val="80"/>
          <w:rtl/>
        </w:rPr>
        <w:t>آن</w:t>
      </w:r>
      <w:r>
        <w:rPr>
          <w:spacing w:val="-1"/>
          <w:rtl/>
        </w:rPr>
        <w:t> </w:t>
      </w:r>
      <w:r>
        <w:rPr>
          <w:w w:val="80"/>
          <w:rtl/>
        </w:rPr>
        <w:t>با</w:t>
      </w:r>
      <w:r>
        <w:rPr>
          <w:spacing w:val="-1"/>
          <w:rtl/>
        </w:rPr>
        <w:t> </w:t>
      </w:r>
      <w:r>
        <w:rPr>
          <w:w w:val="80"/>
          <w:rtl/>
        </w:rPr>
        <w:t>درپو</w:t>
      </w:r>
      <w:r>
        <w:rPr>
          <w:w w:val="80"/>
          <w:rtl/>
        </w:rPr>
        <w:t>ش</w:t>
      </w:r>
    </w:p>
    <w:p>
      <w:pPr>
        <w:pStyle w:val="BodyText"/>
        <w:bidi/>
        <w:spacing w:before="4"/>
        <w:ind w:right="0" w:left="387" w:firstLine="0"/>
        <w:jc w:val="left"/>
      </w:pPr>
      <w:r>
        <w:rPr>
          <w:spacing w:val="-10"/>
          <w:w w:val="85"/>
          <w:rtl/>
        </w:rPr>
        <w:t>و</w:t>
      </w:r>
      <w:r>
        <w:rPr>
          <w:rtl/>
        </w:rPr>
        <w:t> </w:t>
      </w:r>
      <w:r>
        <w:rPr>
          <w:w w:val="85"/>
          <w:rtl/>
        </w:rPr>
        <w:t>ايجاد</w:t>
      </w:r>
      <w:r>
        <w:rPr>
          <w:spacing w:val="1"/>
          <w:rtl/>
        </w:rPr>
        <w:t> </w:t>
      </w:r>
      <w:r>
        <w:rPr>
          <w:w w:val="85"/>
          <w:rtl/>
        </w:rPr>
        <w:t>غﻼف</w:t>
      </w:r>
      <w:r>
        <w:rPr>
          <w:spacing w:val="2"/>
          <w:rtl/>
        </w:rPr>
        <w:t> </w:t>
      </w:r>
      <w:r>
        <w:rPr>
          <w:w w:val="85"/>
          <w:rtl/>
        </w:rPr>
        <w:t>هاي</w:t>
      </w:r>
      <w:r>
        <w:rPr>
          <w:spacing w:val="7"/>
          <w:rtl/>
        </w:rPr>
        <w:t> </w:t>
      </w:r>
      <w:r>
        <w:rPr>
          <w:w w:val="85"/>
          <w:rtl/>
        </w:rPr>
        <w:t>مناسب</w:t>
      </w:r>
      <w:r>
        <w:rPr>
          <w:spacing w:val="2"/>
          <w:rtl/>
        </w:rPr>
        <w:t> </w:t>
      </w:r>
      <w:r>
        <w:rPr>
          <w:w w:val="85"/>
          <w:rtl/>
        </w:rPr>
        <w:t>در</w:t>
      </w:r>
      <w:r>
        <w:rPr>
          <w:spacing w:val="3"/>
          <w:rtl/>
        </w:rPr>
        <w:t> </w:t>
      </w:r>
      <w:r>
        <w:rPr>
          <w:w w:val="85"/>
          <w:rtl/>
        </w:rPr>
        <w:t>محل</w:t>
      </w:r>
      <w:r>
        <w:rPr>
          <w:spacing w:val="1"/>
          <w:rtl/>
        </w:rPr>
        <w:t> </w:t>
      </w:r>
      <w:r>
        <w:rPr>
          <w:w w:val="85"/>
          <w:rtl/>
        </w:rPr>
        <w:t>گذر</w:t>
      </w:r>
      <w:r>
        <w:rPr>
          <w:spacing w:val="1"/>
          <w:rtl/>
        </w:rPr>
        <w:t> </w:t>
      </w:r>
      <w:r>
        <w:rPr>
          <w:w w:val="85"/>
          <w:rtl/>
        </w:rPr>
        <w:t>و</w:t>
      </w:r>
      <w:r>
        <w:rPr>
          <w:spacing w:val="1"/>
          <w:rtl/>
        </w:rPr>
        <w:t> </w:t>
      </w:r>
      <w:r>
        <w:rPr>
          <w:w w:val="85"/>
          <w:rtl/>
        </w:rPr>
        <w:t>غيره</w:t>
      </w:r>
      <w:r>
        <w:rPr>
          <w:spacing w:val="8"/>
          <w:rtl/>
        </w:rPr>
        <w:t> </w:t>
      </w:r>
      <w:r>
        <w:rPr>
          <w:w w:val="85"/>
          <w:rtl/>
        </w:rPr>
        <w:t>مطابق</w:t>
      </w:r>
      <w:r>
        <w:rPr>
          <w:spacing w:val="1"/>
          <w:rtl/>
        </w:rPr>
        <w:t> </w:t>
      </w:r>
      <w:r>
        <w:rPr>
          <w:w w:val="85"/>
          <w:rtl/>
        </w:rPr>
        <w:t>با</w:t>
      </w:r>
      <w:r>
        <w:rPr>
          <w:spacing w:val="1"/>
          <w:rtl/>
        </w:rPr>
        <w:t> </w:t>
      </w:r>
      <w:r>
        <w:rPr>
          <w:w w:val="85"/>
          <w:rtl/>
        </w:rPr>
        <w:t>نقشه</w:t>
      </w:r>
      <w:r>
        <w:rPr>
          <w:spacing w:val="6"/>
          <w:rtl/>
        </w:rPr>
        <w:t> </w:t>
      </w:r>
      <w:r>
        <w:rPr>
          <w:w w:val="85"/>
          <w:rtl/>
        </w:rPr>
        <w:t>هاي</w:t>
      </w:r>
      <w:r>
        <w:rPr>
          <w:spacing w:val="5"/>
          <w:rtl/>
        </w:rPr>
        <w:t> </w:t>
      </w:r>
      <w:r>
        <w:rPr>
          <w:w w:val="85"/>
          <w:rtl/>
        </w:rPr>
        <w:t>اجرايي</w:t>
      </w:r>
      <w:r>
        <w:rPr>
          <w:w w:val="85"/>
        </w:rPr>
        <w:t>.</w:t>
      </w:r>
    </w:p>
    <w:p>
      <w:pPr>
        <w:pStyle w:val="BodyText"/>
        <w:bidi/>
        <w:spacing w:before="161"/>
        <w:ind w:right="0" w:left="438" w:firstLine="0"/>
        <w:jc w:val="left"/>
      </w:pPr>
      <w:r>
        <w:rPr>
          <w:spacing w:val="-5"/>
          <w:w w:val="85"/>
          <w:rtl/>
        </w:rPr>
        <w:t>حمل</w:t>
      </w:r>
      <w:r>
        <w:rPr>
          <w:spacing w:val="2"/>
          <w:rtl/>
        </w:rPr>
        <w:t> </w:t>
      </w:r>
      <w:r>
        <w:rPr>
          <w:w w:val="85"/>
          <w:rtl/>
        </w:rPr>
        <w:t>خاكهاي</w:t>
      </w:r>
      <w:r>
        <w:rPr>
          <w:spacing w:val="5"/>
          <w:rtl/>
        </w:rPr>
        <w:t> </w:t>
      </w:r>
      <w:r>
        <w:rPr>
          <w:w w:val="85"/>
          <w:rtl/>
        </w:rPr>
        <w:t>مازاد</w:t>
      </w:r>
      <w:r>
        <w:rPr>
          <w:spacing w:val="8"/>
          <w:rtl/>
        </w:rPr>
        <w:t> </w:t>
      </w:r>
      <w:r>
        <w:rPr>
          <w:w w:val="85"/>
          <w:rtl/>
        </w:rPr>
        <w:t>كل</w:t>
      </w:r>
      <w:r>
        <w:rPr>
          <w:spacing w:val="-4"/>
          <w:rtl/>
        </w:rPr>
        <w:t> </w:t>
      </w:r>
      <w:r>
        <w:rPr>
          <w:w w:val="85"/>
          <w:rtl/>
        </w:rPr>
        <w:t>پروژه</w:t>
      </w:r>
      <w:r>
        <w:rPr>
          <w:spacing w:val="4"/>
          <w:rtl/>
        </w:rPr>
        <w:t> </w:t>
      </w:r>
      <w:r>
        <w:rPr>
          <w:w w:val="85"/>
          <w:rtl/>
        </w:rPr>
        <w:t>به</w:t>
      </w:r>
      <w:r>
        <w:rPr>
          <w:spacing w:val="2"/>
          <w:rtl/>
        </w:rPr>
        <w:t> </w:t>
      </w:r>
      <w:r>
        <w:rPr>
          <w:w w:val="85"/>
          <w:rtl/>
        </w:rPr>
        <w:t>محل</w:t>
      </w:r>
      <w:r>
        <w:rPr>
          <w:spacing w:val="6"/>
          <w:rtl/>
        </w:rPr>
        <w:t> </w:t>
      </w:r>
      <w:r>
        <w:rPr>
          <w:w w:val="85"/>
          <w:rtl/>
        </w:rPr>
        <w:t>مورد</w:t>
      </w:r>
      <w:r>
        <w:rPr>
          <w:rtl/>
        </w:rPr>
        <w:t> </w:t>
      </w:r>
      <w:r>
        <w:rPr>
          <w:w w:val="85"/>
          <w:rtl/>
        </w:rPr>
        <w:t>تﺄييد</w:t>
      </w:r>
      <w:r>
        <w:rPr>
          <w:rtl/>
        </w:rPr>
        <w:t> </w:t>
      </w:r>
      <w:r>
        <w:rPr>
          <w:w w:val="85"/>
          <w:rtl/>
        </w:rPr>
        <w:t>كارفرما</w:t>
      </w:r>
      <w:r>
        <w:rPr>
          <w:w w:val="85"/>
        </w:rPr>
        <w:t>.</w:t>
      </w:r>
    </w:p>
    <w:p>
      <w:pPr>
        <w:pStyle w:val="BodyText"/>
        <w:bidi/>
        <w:spacing w:before="158"/>
        <w:ind w:right="0" w:left="388" w:firstLine="0"/>
        <w:jc w:val="left"/>
      </w:pPr>
      <w:r>
        <w:rPr>
          <w:spacing w:val="-4"/>
          <w:w w:val="85"/>
          <w:rtl/>
        </w:rPr>
        <w:t>تهيه</w:t>
      </w:r>
      <w:r>
        <w:rPr>
          <w:spacing w:val="-8"/>
          <w:w w:val="85"/>
          <w:rtl/>
        </w:rPr>
        <w:t> </w:t>
      </w:r>
      <w:r>
        <w:rPr>
          <w:w w:val="85"/>
          <w:rtl/>
        </w:rPr>
        <w:t>نقشه</w:t>
      </w:r>
      <w:r>
        <w:rPr>
          <w:spacing w:val="-10"/>
          <w:w w:val="85"/>
          <w:rtl/>
        </w:rPr>
        <w:t> </w:t>
      </w:r>
      <w:r>
        <w:rPr>
          <w:w w:val="85"/>
          <w:rtl/>
        </w:rPr>
        <w:t>هاي</w:t>
      </w:r>
      <w:r>
        <w:rPr>
          <w:spacing w:val="-7"/>
          <w:w w:val="85"/>
          <w:rtl/>
        </w:rPr>
        <w:t> </w:t>
      </w:r>
      <w:r>
        <w:rPr>
          <w:w w:val="85"/>
          <w:rtl/>
        </w:rPr>
        <w:t>چون</w:t>
      </w:r>
      <w:r>
        <w:rPr>
          <w:spacing w:val="-8"/>
          <w:w w:val="85"/>
          <w:rtl/>
        </w:rPr>
        <w:t> </w:t>
      </w:r>
      <w:r>
        <w:rPr>
          <w:w w:val="85"/>
          <w:rtl/>
        </w:rPr>
        <w:t>ساخت</w:t>
      </w:r>
      <w:r>
        <w:rPr>
          <w:rFonts w:ascii="Calibri" w:cs="Calibri"/>
          <w:b w:val="0"/>
          <w:bCs w:val="0"/>
          <w:spacing w:val="-7"/>
          <w:rtl/>
        </w:rPr>
        <w:t> </w:t>
      </w:r>
      <w:r>
        <w:rPr>
          <w:rFonts w:ascii="Times New Roman" w:cs="Times New Roman"/>
          <w:b w:val="0"/>
          <w:bCs w:val="0"/>
          <w:w w:val="85"/>
          <w:sz w:val="22"/>
          <w:szCs w:val="22"/>
        </w:rPr>
        <w:t>BUILT</w:t>
      </w:r>
      <w:r>
        <w:rPr>
          <w:rFonts w:ascii="Calibri" w:cs="Calibri"/>
          <w:b w:val="0"/>
          <w:bCs w:val="0"/>
          <w:w w:val="85"/>
        </w:rPr>
        <w:t>)</w:t>
      </w:r>
      <w:r>
        <w:rPr>
          <w:rFonts w:ascii="Times New Roman" w:cs="Times New Roman"/>
          <w:b w:val="0"/>
          <w:bCs w:val="0"/>
          <w:spacing w:val="-5"/>
          <w:sz w:val="22"/>
          <w:szCs w:val="22"/>
          <w:rtl/>
        </w:rPr>
        <w:t> </w:t>
      </w:r>
      <w:r>
        <w:rPr>
          <w:rFonts w:ascii="Calibri" w:cs="Calibri"/>
          <w:b w:val="0"/>
          <w:bCs w:val="0"/>
          <w:w w:val="85"/>
        </w:rPr>
        <w:t>(</w:t>
      </w:r>
      <w:r>
        <w:rPr>
          <w:rFonts w:ascii="Times New Roman" w:cs="Times New Roman"/>
          <w:b w:val="0"/>
          <w:bCs w:val="0"/>
          <w:w w:val="85"/>
          <w:sz w:val="22"/>
          <w:szCs w:val="22"/>
        </w:rPr>
        <w:t>AS</w:t>
      </w:r>
      <w:r>
        <w:rPr>
          <w:spacing w:val="-8"/>
          <w:w w:val="85"/>
          <w:rtl/>
        </w:rPr>
        <w:t> </w:t>
      </w:r>
      <w:r>
        <w:rPr>
          <w:w w:val="85"/>
          <w:rtl/>
        </w:rPr>
        <w:t>توسط</w:t>
      </w:r>
      <w:r>
        <w:rPr>
          <w:spacing w:val="-9"/>
          <w:w w:val="85"/>
          <w:rtl/>
        </w:rPr>
        <w:t> </w:t>
      </w:r>
      <w:r>
        <w:rPr>
          <w:w w:val="85"/>
          <w:rtl/>
        </w:rPr>
        <w:t>پيمانكار</w:t>
      </w:r>
      <w:r>
        <w:rPr>
          <w:spacing w:val="-9"/>
          <w:w w:val="85"/>
          <w:rtl/>
        </w:rPr>
        <w:t> </w:t>
      </w:r>
      <w:r>
        <w:rPr>
          <w:w w:val="85"/>
          <w:rtl/>
        </w:rPr>
        <w:t>پس</w:t>
      </w:r>
      <w:r>
        <w:rPr>
          <w:spacing w:val="-6"/>
          <w:w w:val="85"/>
          <w:rtl/>
        </w:rPr>
        <w:t> </w:t>
      </w:r>
      <w:r>
        <w:rPr>
          <w:w w:val="85"/>
          <w:rtl/>
        </w:rPr>
        <w:t>از</w:t>
      </w:r>
      <w:r>
        <w:rPr>
          <w:spacing w:val="-9"/>
          <w:w w:val="85"/>
          <w:rtl/>
        </w:rPr>
        <w:t> </w:t>
      </w:r>
      <w:r>
        <w:rPr>
          <w:w w:val="85"/>
          <w:rtl/>
        </w:rPr>
        <w:t>اتمام</w:t>
      </w:r>
      <w:r>
        <w:rPr>
          <w:spacing w:val="-8"/>
          <w:w w:val="85"/>
          <w:rtl/>
        </w:rPr>
        <w:t> </w:t>
      </w:r>
      <w:r>
        <w:rPr>
          <w:w w:val="85"/>
          <w:rtl/>
        </w:rPr>
        <w:t>فعاليت</w:t>
      </w:r>
      <w:r>
        <w:rPr>
          <w:spacing w:val="-7"/>
          <w:w w:val="85"/>
          <w:rtl/>
        </w:rPr>
        <w:t> </w:t>
      </w:r>
      <w:r>
        <w:rPr>
          <w:w w:val="85"/>
          <w:rtl/>
        </w:rPr>
        <w:t>هاي</w:t>
      </w:r>
      <w:r>
        <w:rPr>
          <w:spacing w:val="-7"/>
          <w:w w:val="85"/>
          <w:rtl/>
        </w:rPr>
        <w:t> </w:t>
      </w:r>
      <w:r>
        <w:rPr>
          <w:w w:val="85"/>
          <w:rtl/>
        </w:rPr>
        <w:t>اجرائي</w:t>
      </w:r>
      <w:r>
        <w:rPr>
          <w:spacing w:val="-6"/>
          <w:w w:val="85"/>
          <w:rtl/>
        </w:rPr>
        <w:t> </w:t>
      </w:r>
      <w:r>
        <w:rPr>
          <w:w w:val="85"/>
          <w:rtl/>
        </w:rPr>
        <w:t>و</w:t>
      </w:r>
      <w:r>
        <w:rPr>
          <w:spacing w:val="-8"/>
          <w:w w:val="85"/>
          <w:rtl/>
        </w:rPr>
        <w:t> </w:t>
      </w:r>
      <w:r>
        <w:rPr>
          <w:w w:val="85"/>
          <w:rtl/>
        </w:rPr>
        <w:t>تحويل</w:t>
      </w:r>
      <w:r>
        <w:rPr>
          <w:spacing w:val="-8"/>
          <w:w w:val="85"/>
          <w:rtl/>
        </w:rPr>
        <w:t> </w:t>
      </w:r>
      <w:r>
        <w:rPr>
          <w:w w:val="85"/>
          <w:rtl/>
        </w:rPr>
        <w:t>نقشهها</w:t>
      </w:r>
      <w:r>
        <w:rPr>
          <w:spacing w:val="-9"/>
          <w:w w:val="85"/>
          <w:rtl/>
        </w:rPr>
        <w:t> </w:t>
      </w:r>
      <w:r>
        <w:rPr>
          <w:w w:val="85"/>
          <w:rtl/>
        </w:rPr>
        <w:t>به</w:t>
      </w:r>
      <w:r>
        <w:rPr>
          <w:spacing w:val="-8"/>
          <w:w w:val="85"/>
          <w:rtl/>
        </w:rPr>
        <w:t> </w:t>
      </w:r>
      <w:r>
        <w:rPr>
          <w:w w:val="85"/>
          <w:rtl/>
        </w:rPr>
        <w:t>كارفرما</w:t>
      </w:r>
      <w:r>
        <w:rPr>
          <w:w w:val="85"/>
        </w:rPr>
        <w:t>.</w:t>
      </w:r>
    </w:p>
    <w:p>
      <w:pPr>
        <w:pStyle w:val="BodyText"/>
        <w:bidi/>
        <w:spacing w:before="147"/>
        <w:ind w:right="0" w:left="387" w:firstLine="0"/>
        <w:jc w:val="left"/>
      </w:pPr>
      <w:r>
        <w:rPr>
          <w:spacing w:val="-2"/>
          <w:w w:val="80"/>
          <w:rtl/>
        </w:rPr>
        <w:t>اجراي</w:t>
      </w:r>
      <w:r>
        <w:rPr>
          <w:spacing w:val="5"/>
          <w:rtl/>
        </w:rPr>
        <w:t> </w:t>
      </w:r>
      <w:r>
        <w:rPr>
          <w:w w:val="80"/>
          <w:rtl/>
        </w:rPr>
        <w:t>حوضچه</w:t>
      </w:r>
      <w:r>
        <w:rPr>
          <w:spacing w:val="1"/>
          <w:rtl/>
        </w:rPr>
        <w:t> </w:t>
      </w:r>
      <w:r>
        <w:rPr>
          <w:w w:val="80"/>
          <w:rtl/>
        </w:rPr>
        <w:t>تبخير</w:t>
      </w:r>
      <w:r>
        <w:rPr>
          <w:spacing w:val="5"/>
          <w:rtl/>
        </w:rPr>
        <w:t> </w:t>
      </w:r>
      <w:r>
        <w:rPr>
          <w:w w:val="80"/>
          <w:rtl/>
        </w:rPr>
        <w:t>بهمراه</w:t>
      </w:r>
      <w:r>
        <w:rPr>
          <w:spacing w:val="5"/>
          <w:rtl/>
        </w:rPr>
        <w:t> </w:t>
      </w:r>
      <w:r>
        <w:rPr>
          <w:w w:val="80"/>
          <w:rtl/>
        </w:rPr>
        <w:t>عمليات</w:t>
      </w:r>
      <w:r>
        <w:rPr>
          <w:spacing w:val="2"/>
          <w:rtl/>
        </w:rPr>
        <w:t> </w:t>
      </w:r>
      <w:r>
        <w:rPr>
          <w:w w:val="80"/>
          <w:rtl/>
        </w:rPr>
        <w:t>خاكي،</w:t>
      </w:r>
      <w:r>
        <w:rPr>
          <w:spacing w:val="1"/>
          <w:rtl/>
        </w:rPr>
        <w:t> </w:t>
      </w:r>
      <w:r>
        <w:rPr>
          <w:w w:val="80"/>
          <w:rtl/>
        </w:rPr>
        <w:t>بتني</w:t>
      </w:r>
      <w:r>
        <w:rPr>
          <w:spacing w:val="1"/>
          <w:rtl/>
        </w:rPr>
        <w:t> </w:t>
      </w:r>
      <w:r>
        <w:rPr>
          <w:w w:val="80"/>
          <w:rtl/>
        </w:rPr>
        <w:t>و</w:t>
      </w:r>
      <w:r>
        <w:rPr>
          <w:spacing w:val="6"/>
          <w:rtl/>
        </w:rPr>
        <w:t> </w:t>
      </w:r>
      <w:r>
        <w:rPr>
          <w:w w:val="80"/>
          <w:rtl/>
        </w:rPr>
        <w:t>ژئو</w:t>
      </w:r>
      <w:r>
        <w:rPr>
          <w:spacing w:val="3"/>
          <w:rtl/>
        </w:rPr>
        <w:t> </w:t>
      </w:r>
      <w:r>
        <w:rPr>
          <w:w w:val="80"/>
          <w:rtl/>
        </w:rPr>
        <w:t>ممبران</w:t>
      </w:r>
      <w:r>
        <w:rPr>
          <w:spacing w:val="7"/>
          <w:rtl/>
        </w:rPr>
        <w:t> </w:t>
      </w:r>
      <w:r>
        <w:rPr>
          <w:w w:val="80"/>
          <w:rtl/>
        </w:rPr>
        <w:t>ﻻزمه</w:t>
      </w:r>
      <w:r>
        <w:rPr>
          <w:w w:val="80"/>
        </w:rPr>
        <w:t>.</w:t>
      </w:r>
    </w:p>
    <w:p>
      <w:pPr>
        <w:spacing w:after="0"/>
        <w:jc w:val="left"/>
        <w:sectPr>
          <w:type w:val="continuous"/>
          <w:pgSz w:w="11910" w:h="16840"/>
          <w:pgMar w:top="920" w:bottom="280" w:left="680" w:right="740"/>
        </w:sectPr>
      </w:pPr>
    </w:p>
    <w:p>
      <w:pPr>
        <w:pStyle w:val="BodyText"/>
        <w:spacing w:before="3"/>
        <w:rPr>
          <w:sz w:val="2"/>
        </w:rPr>
      </w:pP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411" name="Image 411"/>
                  <wp:cNvGraphicFramePr>
                    <a:graphicFrameLocks/>
                  </wp:cNvGraphicFramePr>
                  <a:graphic>
                    <a:graphicData uri="http://schemas.openxmlformats.org/drawingml/2006/picture">
                      <pic:pic>
                        <pic:nvPicPr>
                          <pic:cNvPr id="411" name="Image 411"/>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5"/>
      </w:pPr>
    </w:p>
    <w:p>
      <w:pPr>
        <w:pStyle w:val="BodyText"/>
        <w:bidi/>
        <w:ind w:right="0" w:left="387" w:firstLine="0"/>
        <w:jc w:val="left"/>
      </w:pPr>
      <w:r>
        <w:rPr>
          <w:spacing w:val="-4"/>
          <w:w w:val="80"/>
          <w:rtl/>
        </w:rPr>
        <w:t>طراحي</w:t>
      </w:r>
      <w:r>
        <w:rPr>
          <w:spacing w:val="-12"/>
          <w:rtl/>
        </w:rPr>
        <w:t> </w:t>
      </w:r>
      <w:r>
        <w:rPr>
          <w:w w:val="80"/>
          <w:rtl/>
        </w:rPr>
        <w:t>تفصيلي</w:t>
      </w:r>
      <w:r>
        <w:rPr>
          <w:spacing w:val="-8"/>
          <w:rtl/>
        </w:rPr>
        <w:t> </w:t>
      </w:r>
      <w:r>
        <w:rPr>
          <w:w w:val="80"/>
          <w:rtl/>
        </w:rPr>
        <w:t>و</w:t>
      </w:r>
      <w:r>
        <w:rPr>
          <w:spacing w:val="-9"/>
          <w:rtl/>
        </w:rPr>
        <w:t> </w:t>
      </w:r>
      <w:r>
        <w:rPr>
          <w:w w:val="80"/>
          <w:rtl/>
        </w:rPr>
        <w:t>اجراي</w:t>
      </w:r>
      <w:r>
        <w:rPr>
          <w:spacing w:val="-8"/>
          <w:rtl/>
        </w:rPr>
        <w:t> </w:t>
      </w:r>
      <w:r>
        <w:rPr>
          <w:w w:val="80"/>
          <w:rtl/>
        </w:rPr>
        <w:t>كليه</w:t>
      </w:r>
      <w:r>
        <w:rPr>
          <w:spacing w:val="-5"/>
          <w:rtl/>
        </w:rPr>
        <w:t> </w:t>
      </w:r>
      <w:r>
        <w:rPr>
          <w:w w:val="80"/>
          <w:rtl/>
        </w:rPr>
        <w:t>عمليات</w:t>
      </w:r>
      <w:r>
        <w:rPr>
          <w:spacing w:val="-11"/>
          <w:rtl/>
        </w:rPr>
        <w:t> </w:t>
      </w:r>
      <w:r>
        <w:rPr>
          <w:w w:val="80"/>
          <w:rtl/>
        </w:rPr>
        <w:t>سيويل</w:t>
      </w:r>
      <w:r>
        <w:rPr>
          <w:spacing w:val="-6"/>
          <w:rtl/>
        </w:rPr>
        <w:t> </w:t>
      </w:r>
      <w:r>
        <w:rPr>
          <w:w w:val="80"/>
          <w:rtl/>
        </w:rPr>
        <w:t>متفرقه</w:t>
      </w:r>
      <w:r>
        <w:rPr>
          <w:spacing w:val="-8"/>
          <w:rtl/>
        </w:rPr>
        <w:t> </w:t>
      </w:r>
      <w:r>
        <w:rPr>
          <w:w w:val="80"/>
          <w:rtl/>
        </w:rPr>
        <w:t>كه</w:t>
      </w:r>
      <w:r>
        <w:rPr>
          <w:spacing w:val="-7"/>
          <w:rtl/>
        </w:rPr>
        <w:t> </w:t>
      </w:r>
      <w:r>
        <w:rPr>
          <w:w w:val="80"/>
          <w:rtl/>
        </w:rPr>
        <w:t>در</w:t>
      </w:r>
      <w:r>
        <w:rPr>
          <w:spacing w:val="-8"/>
          <w:rtl/>
        </w:rPr>
        <w:t> </w:t>
      </w:r>
      <w:r>
        <w:rPr>
          <w:w w:val="80"/>
          <w:rtl/>
        </w:rPr>
        <w:t>باﻻ</w:t>
      </w:r>
      <w:r>
        <w:rPr>
          <w:spacing w:val="-7"/>
          <w:rtl/>
        </w:rPr>
        <w:t> </w:t>
      </w:r>
      <w:r>
        <w:rPr>
          <w:w w:val="80"/>
          <w:rtl/>
        </w:rPr>
        <w:t>به</w:t>
      </w:r>
      <w:r>
        <w:rPr>
          <w:spacing w:val="-10"/>
          <w:rtl/>
        </w:rPr>
        <w:t> </w:t>
      </w:r>
      <w:r>
        <w:rPr>
          <w:w w:val="80"/>
          <w:rtl/>
        </w:rPr>
        <w:t>آنها</w:t>
      </w:r>
      <w:r>
        <w:rPr>
          <w:spacing w:val="-9"/>
          <w:rtl/>
        </w:rPr>
        <w:t> </w:t>
      </w:r>
      <w:r>
        <w:rPr>
          <w:w w:val="80"/>
          <w:rtl/>
        </w:rPr>
        <w:t>اشاره</w:t>
      </w:r>
      <w:r>
        <w:rPr>
          <w:spacing w:val="-8"/>
          <w:rtl/>
        </w:rPr>
        <w:t> </w:t>
      </w:r>
      <w:r>
        <w:rPr>
          <w:w w:val="80"/>
          <w:rtl/>
        </w:rPr>
        <w:t>نشده</w:t>
      </w:r>
      <w:r>
        <w:rPr>
          <w:spacing w:val="-6"/>
          <w:rtl/>
        </w:rPr>
        <w:t> </w:t>
      </w:r>
      <w:r>
        <w:rPr>
          <w:w w:val="80"/>
          <w:rtl/>
        </w:rPr>
        <w:t>است،</w:t>
      </w:r>
      <w:r>
        <w:rPr>
          <w:spacing w:val="-9"/>
          <w:rtl/>
        </w:rPr>
        <w:t> </w:t>
      </w:r>
      <w:r>
        <w:rPr>
          <w:w w:val="80"/>
          <w:rtl/>
        </w:rPr>
        <w:t>ليكن</w:t>
      </w:r>
      <w:r>
        <w:rPr>
          <w:spacing w:val="-11"/>
          <w:rtl/>
        </w:rPr>
        <w:t> </w:t>
      </w:r>
      <w:r>
        <w:rPr>
          <w:w w:val="80"/>
          <w:rtl/>
        </w:rPr>
        <w:t>جهت</w:t>
      </w:r>
      <w:r>
        <w:rPr>
          <w:spacing w:val="-13"/>
          <w:rtl/>
        </w:rPr>
        <w:t> </w:t>
      </w:r>
      <w:r>
        <w:rPr>
          <w:w w:val="80"/>
          <w:rtl/>
        </w:rPr>
        <w:t>راه</w:t>
      </w:r>
      <w:r>
        <w:rPr>
          <w:spacing w:val="-7"/>
          <w:rtl/>
        </w:rPr>
        <w:t> </w:t>
      </w:r>
      <w:r>
        <w:rPr>
          <w:w w:val="80"/>
          <w:rtl/>
        </w:rPr>
        <w:t>اندازي</w:t>
      </w:r>
      <w:r>
        <w:rPr>
          <w:spacing w:val="-8"/>
          <w:rtl/>
        </w:rPr>
        <w:t> </w:t>
      </w:r>
      <w:r>
        <w:rPr>
          <w:w w:val="80"/>
          <w:rtl/>
        </w:rPr>
        <w:t>و</w:t>
      </w:r>
      <w:r>
        <w:rPr>
          <w:spacing w:val="-8"/>
          <w:rtl/>
        </w:rPr>
        <w:t> </w:t>
      </w:r>
      <w:r>
        <w:rPr>
          <w:w w:val="80"/>
          <w:rtl/>
        </w:rPr>
        <w:t>كاركر</w:t>
      </w:r>
      <w:r>
        <w:rPr>
          <w:w w:val="80"/>
          <w:rtl/>
        </w:rPr>
        <w:t>د</w:t>
      </w:r>
    </w:p>
    <w:p>
      <w:pPr>
        <w:pStyle w:val="BodyText"/>
        <w:bidi/>
        <w:spacing w:before="161"/>
        <w:ind w:right="0" w:left="389" w:firstLine="0"/>
        <w:jc w:val="left"/>
      </w:pPr>
      <w:r>
        <w:rPr>
          <w:spacing w:val="-4"/>
          <w:w w:val="85"/>
          <w:rtl/>
        </w:rPr>
        <w:t>مناسب</w:t>
      </w:r>
      <w:r>
        <w:rPr>
          <w:spacing w:val="3"/>
          <w:rtl/>
        </w:rPr>
        <w:t> </w:t>
      </w:r>
      <w:r>
        <w:rPr>
          <w:w w:val="85"/>
          <w:rtl/>
        </w:rPr>
        <w:t>مجموعه</w:t>
      </w:r>
      <w:r>
        <w:rPr>
          <w:spacing w:val="7"/>
          <w:rtl/>
        </w:rPr>
        <w:t> </w:t>
      </w:r>
      <w:r>
        <w:rPr>
          <w:w w:val="85"/>
          <w:rtl/>
        </w:rPr>
        <w:t>مورد</w:t>
      </w:r>
      <w:r>
        <w:rPr>
          <w:spacing w:val="2"/>
          <w:rtl/>
        </w:rPr>
        <w:t> </w:t>
      </w:r>
      <w:r>
        <w:rPr>
          <w:w w:val="85"/>
          <w:rtl/>
        </w:rPr>
        <w:t>نياز</w:t>
      </w:r>
      <w:r>
        <w:rPr>
          <w:spacing w:val="3"/>
          <w:rtl/>
        </w:rPr>
        <w:t> </w:t>
      </w:r>
      <w:r>
        <w:rPr>
          <w:w w:val="85"/>
          <w:rtl/>
        </w:rPr>
        <w:t>ميباشد</w:t>
      </w:r>
      <w:r>
        <w:rPr>
          <w:w w:val="85"/>
        </w:rPr>
        <w:t>.</w:t>
      </w:r>
    </w:p>
    <w:p>
      <w:pPr>
        <w:spacing w:after="0"/>
        <w:jc w:val="left"/>
        <w:sectPr>
          <w:pgSz w:w="11910" w:h="16840"/>
          <w:pgMar w:top="920" w:bottom="280" w:left="680" w:right="740"/>
        </w:sectPr>
      </w:pPr>
    </w:p>
    <w:p>
      <w:pPr>
        <w:pStyle w:val="BodyText"/>
        <w:bidi/>
        <w:spacing w:before="160"/>
        <w:ind w:right="683" w:left="0" w:firstLine="0"/>
        <w:jc w:val="right"/>
      </w:pPr>
      <w:r>
        <w:rPr>
          <w:spacing w:val="-4"/>
          <w:w w:val="85"/>
          <w:rtl/>
        </w:rPr>
        <w:t>واقع</w:t>
      </w:r>
      <w:r>
        <w:rPr>
          <w:spacing w:val="-2"/>
          <w:w w:val="85"/>
          <w:rtl/>
        </w:rPr>
        <w:t> </w:t>
      </w:r>
      <w:r>
        <w:rPr>
          <w:w w:val="85"/>
          <w:rtl/>
        </w:rPr>
        <w:t>در</w:t>
      </w:r>
      <w:r>
        <w:rPr>
          <w:spacing w:val="-7"/>
          <w:w w:val="85"/>
          <w:rtl/>
        </w:rPr>
        <w:t> </w:t>
      </w:r>
      <w:r>
        <w:rPr>
          <w:w w:val="85"/>
          <w:rtl/>
        </w:rPr>
        <w:t>شمال</w:t>
      </w:r>
      <w:r>
        <w:rPr>
          <w:spacing w:val="-4"/>
          <w:w w:val="85"/>
          <w:rtl/>
        </w:rPr>
        <w:t> </w:t>
      </w:r>
      <w:r>
        <w:rPr>
          <w:w w:val="85"/>
          <w:rtl/>
        </w:rPr>
        <w:t>و</w:t>
      </w:r>
      <w:r>
        <w:rPr>
          <w:spacing w:val="-3"/>
          <w:w w:val="85"/>
          <w:rtl/>
        </w:rPr>
        <w:t> </w:t>
      </w:r>
      <w:r>
        <w:rPr>
          <w:w w:val="85"/>
          <w:rtl/>
        </w:rPr>
        <w:t>بيرون</w:t>
      </w:r>
      <w:r>
        <w:rPr>
          <w:spacing w:val="-3"/>
          <w:w w:val="85"/>
          <w:rtl/>
        </w:rPr>
        <w:t> </w:t>
      </w:r>
      <w:r>
        <w:rPr>
          <w:w w:val="85"/>
          <w:rtl/>
        </w:rPr>
        <w:t>فنس</w:t>
      </w:r>
      <w:r>
        <w:rPr>
          <w:spacing w:val="-5"/>
          <w:w w:val="85"/>
          <w:rtl/>
        </w:rPr>
        <w:t> </w:t>
      </w:r>
      <w:r>
        <w:rPr>
          <w:w w:val="85"/>
          <w:rtl/>
        </w:rPr>
        <w:t>اﺻلي</w:t>
      </w:r>
      <w:r>
        <w:rPr>
          <w:spacing w:val="-5"/>
          <w:w w:val="85"/>
          <w:rtl/>
        </w:rPr>
        <w:t> </w:t>
      </w:r>
      <w:r>
        <w:rPr>
          <w:w w:val="85"/>
          <w:rtl/>
        </w:rPr>
        <w:t>ايﺴتگاه،</w:t>
      </w:r>
      <w:r>
        <w:rPr>
          <w:spacing w:val="-7"/>
          <w:w w:val="85"/>
          <w:rtl/>
        </w:rPr>
        <w:t> </w:t>
      </w:r>
      <w:r>
        <w:rPr>
          <w:w w:val="85"/>
          <w:rtl/>
        </w:rPr>
        <w:t>شامل</w:t>
      </w:r>
      <w:r>
        <w:rPr>
          <w:rFonts w:ascii="Calibri" w:cs="Calibri"/>
          <w:b w:val="0"/>
          <w:bCs w:val="0"/>
          <w:w w:val="85"/>
        </w:rPr>
        <w:t>:</w:t>
      </w:r>
      <w:r>
        <w:rPr>
          <w:spacing w:val="-6"/>
          <w:w w:val="85"/>
          <w:rtl/>
        </w:rPr>
        <w:t> </w:t>
      </w:r>
      <w:r>
        <w:rPr>
          <w:w w:val="85"/>
          <w:rtl/>
        </w:rPr>
        <w:t>عمليات</w:t>
      </w:r>
      <w:r>
        <w:rPr>
          <w:spacing w:val="-4"/>
          <w:w w:val="85"/>
          <w:rtl/>
        </w:rPr>
        <w:t> </w:t>
      </w:r>
      <w:r>
        <w:rPr>
          <w:w w:val="85"/>
          <w:rtl/>
        </w:rPr>
        <w:t>گود</w:t>
      </w:r>
      <w:r>
        <w:rPr>
          <w:spacing w:val="-7"/>
          <w:w w:val="85"/>
          <w:rtl/>
        </w:rPr>
        <w:t> </w:t>
      </w:r>
      <w:r>
        <w:rPr>
          <w:w w:val="85"/>
          <w:rtl/>
        </w:rPr>
        <w:t>برداري</w:t>
      </w:r>
      <w:r>
        <w:rPr>
          <w:w w:val="85"/>
          <w:rtl/>
        </w:rPr>
        <w:t>،</w:t>
      </w:r>
    </w:p>
    <w:p>
      <w:pPr>
        <w:spacing w:before="163"/>
        <w:ind w:left="69" w:right="0" w:firstLine="0"/>
        <w:jc w:val="left"/>
        <w:rPr>
          <w:b/>
          <w:bCs/>
          <w:sz w:val="24"/>
          <w:szCs w:val="24"/>
        </w:rPr>
      </w:pPr>
      <w:r>
        <w:rPr/>
        <w:br w:type="column"/>
      </w:r>
      <w:r>
        <w:rPr>
          <w:rFonts w:ascii="Times New Roman" w:cs="Times New Roman"/>
          <w:sz w:val="24"/>
          <w:szCs w:val="24"/>
        </w:rPr>
        <w:t>valve pit</w:t>
      </w:r>
      <w:r>
        <w:rPr>
          <w:rFonts w:ascii="Times New Roman" w:cs="Times New Roman"/>
          <w:spacing w:val="-6"/>
          <w:sz w:val="24"/>
          <w:szCs w:val="24"/>
        </w:rPr>
        <w:t> </w:t>
      </w:r>
      <w:r>
        <w:rPr>
          <w:b/>
          <w:bCs/>
          <w:spacing w:val="-4"/>
          <w:w w:val="65"/>
          <w:sz w:val="24"/>
          <w:szCs w:val="24"/>
          <w:rtl/>
        </w:rPr>
        <w:t>نيا</w:t>
      </w:r>
      <w:r>
        <w:rPr>
          <w:b/>
          <w:bCs/>
          <w:spacing w:val="-4"/>
          <w:w w:val="65"/>
          <w:sz w:val="24"/>
          <w:szCs w:val="24"/>
          <w:rtl/>
        </w:rPr>
        <w:t>ز</w:t>
      </w:r>
    </w:p>
    <w:p>
      <w:pPr>
        <w:pStyle w:val="BodyText"/>
        <w:bidi/>
        <w:spacing w:before="163"/>
        <w:ind w:right="70" w:left="0" w:firstLine="0"/>
        <w:jc w:val="right"/>
      </w:pPr>
      <w:r>
        <w:rPr>
          <w:b w:val="0"/>
          <w:bCs w:val="0"/>
          <w:rtl/>
        </w:rPr>
        <w:br w:type="column"/>
      </w:r>
      <w:r>
        <w:rPr>
          <w:spacing w:val="-2"/>
          <w:w w:val="90"/>
          <w:rtl/>
        </w:rPr>
        <w:t>اجراي</w:t>
      </w:r>
      <w:r>
        <w:rPr>
          <w:spacing w:val="-6"/>
          <w:rtl/>
        </w:rPr>
        <w:t> </w:t>
      </w:r>
      <w:r>
        <w:rPr>
          <w:w w:val="90"/>
          <w:rtl/>
        </w:rPr>
        <w:t>عمليات</w:t>
      </w:r>
      <w:r>
        <w:rPr>
          <w:spacing w:val="-4"/>
          <w:rtl/>
        </w:rPr>
        <w:t> </w:t>
      </w:r>
      <w:r>
        <w:rPr>
          <w:w w:val="90"/>
          <w:rtl/>
        </w:rPr>
        <w:t>عمراني</w:t>
      </w:r>
      <w:r>
        <w:rPr>
          <w:spacing w:val="-1"/>
          <w:rtl/>
        </w:rPr>
        <w:t> </w:t>
      </w:r>
      <w:r>
        <w:rPr>
          <w:w w:val="90"/>
          <w:rtl/>
        </w:rPr>
        <w:t>مور</w:t>
      </w:r>
      <w:r>
        <w:rPr>
          <w:w w:val="90"/>
          <w:rtl/>
        </w:rPr>
        <w:t>د</w:t>
      </w:r>
    </w:p>
    <w:p>
      <w:pPr>
        <w:spacing w:after="0"/>
        <w:jc w:val="right"/>
        <w:sectPr>
          <w:type w:val="continuous"/>
          <w:pgSz w:w="11910" w:h="16840"/>
          <w:pgMar w:top="920" w:bottom="280" w:left="680" w:right="740"/>
          <w:cols w:num="3" w:equalWidth="0">
            <w:col w:w="6459" w:space="40"/>
            <w:col w:w="1241" w:space="39"/>
            <w:col w:w="2711"/>
          </w:cols>
        </w:sectPr>
      </w:pPr>
    </w:p>
    <w:p>
      <w:pPr>
        <w:pStyle w:val="BodyText"/>
        <w:bidi/>
        <w:spacing w:before="147"/>
        <w:ind w:right="630" w:left="0" w:firstLine="0"/>
        <w:jc w:val="both"/>
      </w:pPr>
      <w:r>
        <w:rPr>
          <w:spacing w:val="-5"/>
          <w:w w:val="80"/>
          <w:rtl/>
        </w:rPr>
        <w:t>بتن</w:t>
      </w:r>
      <w:r>
        <w:rPr>
          <w:spacing w:val="-5"/>
          <w:rtl/>
        </w:rPr>
        <w:t> </w:t>
      </w:r>
      <w:r>
        <w:rPr>
          <w:w w:val="80"/>
          <w:rtl/>
        </w:rPr>
        <w:t>ريزي</w:t>
      </w:r>
      <w:r>
        <w:rPr>
          <w:spacing w:val="-8"/>
          <w:rtl/>
        </w:rPr>
        <w:t> </w:t>
      </w:r>
      <w:r>
        <w:rPr>
          <w:w w:val="80"/>
          <w:rtl/>
        </w:rPr>
        <w:t>و</w:t>
      </w:r>
      <w:r>
        <w:rPr>
          <w:spacing w:val="-7"/>
          <w:rtl/>
        </w:rPr>
        <w:t> </w:t>
      </w:r>
      <w:r>
        <w:rPr>
          <w:w w:val="80"/>
          <w:rtl/>
        </w:rPr>
        <w:t>استحكامات</w:t>
      </w:r>
      <w:r>
        <w:rPr>
          <w:spacing w:val="-7"/>
          <w:rtl/>
        </w:rPr>
        <w:t> </w:t>
      </w:r>
      <w:r>
        <w:rPr>
          <w:w w:val="80"/>
          <w:rtl/>
        </w:rPr>
        <w:t>مورد</w:t>
      </w:r>
      <w:r>
        <w:rPr>
          <w:spacing w:val="-6"/>
          <w:rtl/>
        </w:rPr>
        <w:t> </w:t>
      </w:r>
      <w:r>
        <w:rPr>
          <w:w w:val="80"/>
          <w:rtl/>
        </w:rPr>
        <w:t>نياز</w:t>
      </w:r>
      <w:r>
        <w:rPr>
          <w:spacing w:val="-7"/>
          <w:rtl/>
        </w:rPr>
        <w:t> </w:t>
      </w:r>
      <w:r>
        <w:rPr>
          <w:w w:val="80"/>
          <w:rtl/>
        </w:rPr>
        <w:t>ديواره</w:t>
      </w:r>
      <w:r>
        <w:rPr>
          <w:spacing w:val="-8"/>
          <w:rtl/>
        </w:rPr>
        <w:t> </w:t>
      </w:r>
      <w:r>
        <w:rPr>
          <w:w w:val="80"/>
          <w:rtl/>
        </w:rPr>
        <w:t>و</w:t>
      </w:r>
      <w:r>
        <w:rPr>
          <w:spacing w:val="-7"/>
          <w:rtl/>
        </w:rPr>
        <w:t> </w:t>
      </w:r>
      <w:r>
        <w:rPr>
          <w:w w:val="80"/>
          <w:rtl/>
        </w:rPr>
        <w:t>كف</w:t>
      </w:r>
      <w:r>
        <w:rPr>
          <w:spacing w:val="-8"/>
          <w:rtl/>
        </w:rPr>
        <w:t> </w:t>
      </w:r>
      <w:r>
        <w:rPr>
          <w:w w:val="80"/>
          <w:rtl/>
        </w:rPr>
        <w:t>و</w:t>
      </w:r>
      <w:r>
        <w:rPr>
          <w:spacing w:val="-12"/>
          <w:rtl/>
        </w:rPr>
        <w:t> </w:t>
      </w:r>
      <w:r>
        <w:rPr>
          <w:w w:val="80"/>
          <w:rtl/>
        </w:rPr>
        <w:t>سقف</w:t>
      </w:r>
      <w:r>
        <w:rPr>
          <w:spacing w:val="-9"/>
          <w:rtl/>
        </w:rPr>
        <w:t> </w:t>
      </w:r>
      <w:r>
        <w:rPr>
          <w:w w:val="80"/>
          <w:rtl/>
        </w:rPr>
        <w:t>يا</w:t>
      </w:r>
      <w:r>
        <w:rPr>
          <w:spacing w:val="-6"/>
          <w:rtl/>
        </w:rPr>
        <w:t> </w:t>
      </w:r>
      <w:r>
        <w:rPr>
          <w:w w:val="80"/>
          <w:rtl/>
        </w:rPr>
        <w:t>درپوش</w:t>
      </w:r>
      <w:r>
        <w:rPr>
          <w:w w:val="80"/>
        </w:rPr>
        <w:t>)</w:t>
      </w:r>
      <w:r>
        <w:rPr>
          <w:w w:val="80"/>
          <w:rtl/>
        </w:rPr>
        <w:t>در</w:t>
      </w:r>
      <w:r>
        <w:rPr>
          <w:spacing w:val="-5"/>
          <w:rtl/>
        </w:rPr>
        <w:t> </w:t>
      </w:r>
      <w:r>
        <w:rPr>
          <w:w w:val="80"/>
          <w:rtl/>
        </w:rPr>
        <w:t>ﺻورت</w:t>
      </w:r>
      <w:r>
        <w:rPr>
          <w:spacing w:val="-8"/>
          <w:rtl/>
        </w:rPr>
        <w:t> </w:t>
      </w:r>
      <w:r>
        <w:rPr>
          <w:w w:val="80"/>
          <w:rtl/>
        </w:rPr>
        <w:t>نياز</w:t>
      </w:r>
      <w:r>
        <w:rPr>
          <w:spacing w:val="-13"/>
          <w:rtl/>
        </w:rPr>
        <w:t> </w:t>
      </w:r>
      <w:r>
        <w:rPr>
          <w:w w:val="80"/>
        </w:rPr>
        <w:t>(</w:t>
      </w:r>
      <w:r>
        <w:rPr>
          <w:spacing w:val="-13"/>
          <w:rtl/>
        </w:rPr>
        <w:t> </w:t>
      </w:r>
      <w:r>
        <w:rPr>
          <w:w w:val="80"/>
          <w:rtl/>
        </w:rPr>
        <w:t>حصار</w:t>
      </w:r>
      <w:r>
        <w:rPr>
          <w:spacing w:val="-8"/>
          <w:rtl/>
        </w:rPr>
        <w:t> </w:t>
      </w:r>
      <w:r>
        <w:rPr>
          <w:w w:val="80"/>
          <w:rtl/>
        </w:rPr>
        <w:t>كشي</w:t>
      </w:r>
      <w:r>
        <w:rPr>
          <w:spacing w:val="-5"/>
          <w:rtl/>
        </w:rPr>
        <w:t> </w:t>
      </w:r>
      <w:r>
        <w:rPr>
          <w:w w:val="80"/>
          <w:rtl/>
        </w:rPr>
        <w:t>دور</w:t>
      </w:r>
      <w:r>
        <w:rPr>
          <w:spacing w:val="-8"/>
          <w:rtl/>
        </w:rPr>
        <w:t> </w:t>
      </w:r>
      <w:r>
        <w:rPr>
          <w:w w:val="80"/>
          <w:rtl/>
        </w:rPr>
        <w:t>چاه،</w:t>
      </w:r>
      <w:r>
        <w:rPr>
          <w:spacing w:val="-10"/>
          <w:rtl/>
        </w:rPr>
        <w:t> </w:t>
      </w:r>
      <w:r>
        <w:rPr>
          <w:w w:val="80"/>
          <w:rtl/>
        </w:rPr>
        <w:t>كنترل</w:t>
      </w:r>
      <w:r>
        <w:rPr>
          <w:spacing w:val="-10"/>
          <w:rtl/>
        </w:rPr>
        <w:t> </w:t>
      </w:r>
      <w:r>
        <w:rPr>
          <w:w w:val="80"/>
          <w:rtl/>
        </w:rPr>
        <w:t>آبگرفتگ</w:t>
      </w:r>
      <w:r>
        <w:rPr>
          <w:w w:val="80"/>
          <w:rtl/>
        </w:rPr>
        <w:t>ي</w:t>
      </w:r>
    </w:p>
    <w:p>
      <w:pPr>
        <w:pStyle w:val="BodyText"/>
        <w:bidi/>
        <w:spacing w:line="381" w:lineRule="auto" w:before="161"/>
        <w:ind w:right="630" w:left="386" w:firstLine="3004"/>
        <w:jc w:val="both"/>
      </w:pPr>
      <w:r>
        <w:rPr>
          <w:w w:val="90"/>
          <w:rtl/>
        </w:rPr>
        <w:t>و كليه خدمات</w:t>
      </w:r>
      <w:r>
        <w:rPr>
          <w:spacing w:val="-4"/>
          <w:w w:val="90"/>
          <w:rtl/>
        </w:rPr>
        <w:t> </w:t>
      </w:r>
      <w:r>
        <w:rPr>
          <w:w w:val="90"/>
          <w:rtl/>
        </w:rPr>
        <w:t>عمراني مورد نياز جهت</w:t>
      </w:r>
      <w:r>
        <w:rPr>
          <w:spacing w:val="-1"/>
          <w:w w:val="90"/>
          <w:rtl/>
        </w:rPr>
        <w:t> </w:t>
      </w:r>
      <w:r>
        <w:rPr>
          <w:w w:val="90"/>
          <w:rtl/>
        </w:rPr>
        <w:t>كاركرد</w:t>
      </w:r>
      <w:r>
        <w:rPr>
          <w:spacing w:val="-2"/>
          <w:w w:val="90"/>
          <w:rtl/>
        </w:rPr>
        <w:t> </w:t>
      </w:r>
      <w:r>
        <w:rPr>
          <w:w w:val="90"/>
          <w:rtl/>
        </w:rPr>
        <w:t>ﺻحيح</w:t>
      </w:r>
      <w:r>
        <w:rPr>
          <w:spacing w:val="-4"/>
          <w:w w:val="90"/>
          <w:rtl/>
        </w:rPr>
        <w:t> </w:t>
      </w:r>
      <w:r>
        <w:rPr>
          <w:w w:val="90"/>
          <w:rtl/>
        </w:rPr>
        <w:t>تﺄسيﺴات مربوط به چاهك </w:t>
      </w:r>
      <w:r>
        <w:rPr>
          <w:w w:val="80"/>
          <w:rtl/>
        </w:rPr>
        <w:t>تذكر</w:t>
      </w:r>
      <w:r>
        <w:rPr>
          <w:w w:val="80"/>
        </w:rPr>
        <w:t>:</w:t>
      </w:r>
      <w:r>
        <w:rPr>
          <w:w w:val="80"/>
          <w:rtl/>
        </w:rPr>
        <w:t> از بابت تغيير جنس زمين و فواﺻل حمل هيچگونه اضافه بها و مابهالتفاوتي به پيمانكار تعلق نميگيرد</w:t>
      </w:r>
      <w:r>
        <w:rPr>
          <w:w w:val="80"/>
        </w:rPr>
        <w:t>.</w:t>
      </w:r>
      <w:r>
        <w:rPr>
          <w:w w:val="80"/>
          <w:rtl/>
        </w:rPr>
        <w:t> همچنين پيمانكار موظف به بازديد از منطقه اجراي پروژه و شناسايي كليه معادن و منابع تامين مصالح و تجهيزات و</w:t>
      </w:r>
      <w:r>
        <w:rPr>
          <w:rtl/>
        </w:rPr>
        <w:t> </w:t>
      </w:r>
      <w:r>
        <w:rPr>
          <w:w w:val="80"/>
          <w:rtl/>
        </w:rPr>
        <w:t>ملحوظ نمودن </w:t>
      </w:r>
      <w:r>
        <w:rPr>
          <w:spacing w:val="-2"/>
          <w:w w:val="85"/>
          <w:rtl/>
        </w:rPr>
        <w:t>تامين</w:t>
      </w:r>
      <w:r>
        <w:rPr>
          <w:spacing w:val="-7"/>
          <w:rtl/>
        </w:rPr>
        <w:t> </w:t>
      </w:r>
      <w:r>
        <w:rPr>
          <w:w w:val="85"/>
          <w:rtl/>
        </w:rPr>
        <w:t>مصالح</w:t>
      </w:r>
      <w:r>
        <w:rPr>
          <w:spacing w:val="-10"/>
          <w:rtl/>
        </w:rPr>
        <w:t> </w:t>
      </w:r>
      <w:r>
        <w:rPr>
          <w:w w:val="85"/>
          <w:rtl/>
        </w:rPr>
        <w:t>و</w:t>
      </w:r>
      <w:r>
        <w:rPr>
          <w:spacing w:val="-1"/>
          <w:w w:val="85"/>
          <w:rtl/>
        </w:rPr>
        <w:t> </w:t>
      </w:r>
      <w:r>
        <w:rPr>
          <w:w w:val="85"/>
          <w:rtl/>
        </w:rPr>
        <w:t>تجهيزات</w:t>
      </w:r>
      <w:r>
        <w:rPr>
          <w:spacing w:val="-9"/>
          <w:rtl/>
        </w:rPr>
        <w:t> </w:t>
      </w:r>
      <w:r>
        <w:rPr>
          <w:w w:val="85"/>
          <w:rtl/>
        </w:rPr>
        <w:t>مرغوب</w:t>
      </w:r>
      <w:r>
        <w:rPr>
          <w:spacing w:val="-9"/>
          <w:rtl/>
        </w:rPr>
        <w:t> </w:t>
      </w:r>
      <w:r>
        <w:rPr>
          <w:w w:val="85"/>
          <w:rtl/>
        </w:rPr>
        <w:t>مورد</w:t>
      </w:r>
      <w:r>
        <w:rPr>
          <w:spacing w:val="-1"/>
          <w:w w:val="85"/>
          <w:rtl/>
        </w:rPr>
        <w:t> </w:t>
      </w:r>
      <w:r>
        <w:rPr>
          <w:w w:val="85"/>
          <w:rtl/>
        </w:rPr>
        <w:t>تﺄييد</w:t>
      </w:r>
      <w:r>
        <w:rPr>
          <w:spacing w:val="-10"/>
          <w:rtl/>
        </w:rPr>
        <w:t> </w:t>
      </w:r>
      <w:r>
        <w:rPr>
          <w:w w:val="85"/>
          <w:rtl/>
        </w:rPr>
        <w:t>كارفرما</w:t>
      </w:r>
      <w:r>
        <w:rPr>
          <w:spacing w:val="-10"/>
          <w:rtl/>
        </w:rPr>
        <w:t> </w:t>
      </w:r>
      <w:r>
        <w:rPr>
          <w:w w:val="85"/>
          <w:rtl/>
        </w:rPr>
        <w:t>و</w:t>
      </w:r>
      <w:r>
        <w:rPr>
          <w:spacing w:val="-9"/>
          <w:rtl/>
        </w:rPr>
        <w:t> </w:t>
      </w:r>
      <w:r>
        <w:rPr>
          <w:w w:val="85"/>
          <w:rtl/>
        </w:rPr>
        <w:t>دستگاه</w:t>
      </w:r>
      <w:r>
        <w:rPr>
          <w:spacing w:val="-10"/>
          <w:rtl/>
        </w:rPr>
        <w:t> </w:t>
      </w:r>
      <w:r>
        <w:rPr>
          <w:w w:val="85"/>
          <w:rtl/>
        </w:rPr>
        <w:t>نظارت</w:t>
      </w:r>
      <w:r>
        <w:rPr>
          <w:spacing w:val="-10"/>
          <w:rtl/>
        </w:rPr>
        <w:t> </w:t>
      </w:r>
      <w:r>
        <w:rPr>
          <w:w w:val="85"/>
          <w:rtl/>
        </w:rPr>
        <w:t>در</w:t>
      </w:r>
      <w:r>
        <w:rPr>
          <w:spacing w:val="-10"/>
          <w:rtl/>
        </w:rPr>
        <w:t> </w:t>
      </w:r>
      <w:r>
        <w:rPr>
          <w:w w:val="85"/>
          <w:rtl/>
        </w:rPr>
        <w:t>قيمتهاي</w:t>
      </w:r>
      <w:r>
        <w:rPr>
          <w:spacing w:val="-10"/>
          <w:rtl/>
        </w:rPr>
        <w:t> </w:t>
      </w:r>
      <w:r>
        <w:rPr>
          <w:w w:val="85"/>
          <w:rtl/>
        </w:rPr>
        <w:t>پيشنهادي</w:t>
      </w:r>
      <w:r>
        <w:rPr>
          <w:spacing w:val="-9"/>
          <w:rtl/>
        </w:rPr>
        <w:t> </w:t>
      </w:r>
      <w:r>
        <w:rPr>
          <w:w w:val="85"/>
          <w:rtl/>
        </w:rPr>
        <w:t>خود</w:t>
      </w:r>
      <w:r>
        <w:rPr>
          <w:spacing w:val="-9"/>
          <w:rtl/>
        </w:rPr>
        <w:t> </w:t>
      </w:r>
      <w:r>
        <w:rPr>
          <w:w w:val="85"/>
          <w:rtl/>
        </w:rPr>
        <w:t>ميباشد</w:t>
      </w:r>
      <w:r>
        <w:rPr>
          <w:w w:val="85"/>
        </w:rPr>
        <w:t>.</w:t>
      </w:r>
      <w:r>
        <w:rPr>
          <w:spacing w:val="-8"/>
          <w:rtl/>
        </w:rPr>
        <w:t> </w:t>
      </w:r>
      <w:r>
        <w:rPr>
          <w:w w:val="85"/>
          <w:rtl/>
        </w:rPr>
        <w:t>هيچ</w:t>
      </w:r>
      <w:r>
        <w:rPr>
          <w:spacing w:val="-9"/>
          <w:rtl/>
        </w:rPr>
        <w:t> </w:t>
      </w:r>
      <w:r>
        <w:rPr>
          <w:w w:val="85"/>
          <w:rtl/>
        </w:rPr>
        <w:t>گون</w:t>
      </w:r>
      <w:r>
        <w:rPr>
          <w:w w:val="85"/>
          <w:rtl/>
        </w:rPr>
        <w:t>ه</w:t>
      </w:r>
    </w:p>
    <w:p>
      <w:pPr>
        <w:pStyle w:val="BodyText"/>
        <w:bidi/>
        <w:spacing w:line="270" w:lineRule="exact"/>
        <w:ind w:right="659" w:left="0" w:firstLine="0"/>
        <w:jc w:val="both"/>
      </w:pPr>
      <w:r>
        <w:rPr>
          <w:spacing w:val="-2"/>
          <w:w w:val="75"/>
          <w:rtl/>
        </w:rPr>
        <w:t>پرداخت</w:t>
      </w:r>
      <w:r>
        <w:rPr>
          <w:spacing w:val="1"/>
          <w:rtl/>
        </w:rPr>
        <w:t> </w:t>
      </w:r>
      <w:r>
        <w:rPr>
          <w:w w:val="75"/>
          <w:rtl/>
        </w:rPr>
        <w:t>اضافه،</w:t>
      </w:r>
      <w:r>
        <w:rPr>
          <w:spacing w:val="-1"/>
          <w:rtl/>
        </w:rPr>
        <w:t> </w:t>
      </w:r>
      <w:r>
        <w:rPr>
          <w:w w:val="75"/>
          <w:rtl/>
        </w:rPr>
        <w:t>اضافه</w:t>
      </w:r>
      <w:r>
        <w:rPr>
          <w:spacing w:val="5"/>
          <w:rtl/>
        </w:rPr>
        <w:t> </w:t>
      </w:r>
      <w:r>
        <w:rPr>
          <w:w w:val="75"/>
          <w:rtl/>
        </w:rPr>
        <w:t>بها</w:t>
      </w:r>
      <w:r>
        <w:rPr>
          <w:spacing w:val="2"/>
          <w:rtl/>
        </w:rPr>
        <w:t> </w:t>
      </w:r>
      <w:r>
        <w:rPr>
          <w:w w:val="75"/>
          <w:rtl/>
        </w:rPr>
        <w:t>و</w:t>
      </w:r>
      <w:r>
        <w:rPr>
          <w:spacing w:val="5"/>
          <w:rtl/>
        </w:rPr>
        <w:t> </w:t>
      </w:r>
      <w:r>
        <w:rPr>
          <w:w w:val="75"/>
          <w:rtl/>
        </w:rPr>
        <w:t>مابهالتفاوتي</w:t>
      </w:r>
      <w:r>
        <w:rPr>
          <w:spacing w:val="2"/>
          <w:rtl/>
        </w:rPr>
        <w:t> </w:t>
      </w:r>
      <w:r>
        <w:rPr>
          <w:w w:val="75"/>
          <w:rtl/>
        </w:rPr>
        <w:t>بابت</w:t>
      </w:r>
      <w:r>
        <w:rPr>
          <w:spacing w:val="2"/>
          <w:rtl/>
        </w:rPr>
        <w:t> </w:t>
      </w:r>
      <w:r>
        <w:rPr>
          <w:w w:val="75"/>
          <w:rtl/>
        </w:rPr>
        <w:t>تغيير</w:t>
      </w:r>
      <w:r>
        <w:rPr>
          <w:spacing w:val="5"/>
          <w:rtl/>
        </w:rPr>
        <w:t> </w:t>
      </w:r>
      <w:r>
        <w:rPr>
          <w:w w:val="75"/>
          <w:rtl/>
        </w:rPr>
        <w:t>منابع</w:t>
      </w:r>
      <w:r>
        <w:rPr>
          <w:spacing w:val="2"/>
          <w:rtl/>
        </w:rPr>
        <w:t> </w:t>
      </w:r>
      <w:r>
        <w:rPr>
          <w:w w:val="75"/>
          <w:rtl/>
        </w:rPr>
        <w:t>تامين</w:t>
      </w:r>
      <w:r>
        <w:rPr>
          <w:spacing w:val="6"/>
          <w:rtl/>
        </w:rPr>
        <w:t> </w:t>
      </w:r>
      <w:r>
        <w:rPr>
          <w:w w:val="75"/>
          <w:rtl/>
        </w:rPr>
        <w:t>مصالح</w:t>
      </w:r>
      <w:r>
        <w:rPr>
          <w:spacing w:val="1"/>
          <w:rtl/>
        </w:rPr>
        <w:t> </w:t>
      </w:r>
      <w:r>
        <w:rPr>
          <w:w w:val="75"/>
          <w:rtl/>
        </w:rPr>
        <w:t>و</w:t>
      </w:r>
      <w:r>
        <w:rPr>
          <w:spacing w:val="5"/>
          <w:rtl/>
        </w:rPr>
        <w:t> </w:t>
      </w:r>
      <w:r>
        <w:rPr>
          <w:w w:val="75"/>
          <w:rtl/>
        </w:rPr>
        <w:t>تجهيزات</w:t>
      </w:r>
      <w:r>
        <w:rPr>
          <w:spacing w:val="1"/>
          <w:rtl/>
        </w:rPr>
        <w:t> </w:t>
      </w:r>
      <w:r>
        <w:rPr>
          <w:w w:val="75"/>
          <w:rtl/>
        </w:rPr>
        <w:t>و</w:t>
      </w:r>
      <w:r>
        <w:rPr>
          <w:spacing w:val="2"/>
          <w:rtl/>
        </w:rPr>
        <w:t> </w:t>
      </w:r>
      <w:r>
        <w:rPr>
          <w:w w:val="75"/>
          <w:rtl/>
        </w:rPr>
        <w:t>فاﺻله</w:t>
      </w:r>
      <w:r>
        <w:rPr>
          <w:spacing w:val="5"/>
          <w:rtl/>
        </w:rPr>
        <w:t> </w:t>
      </w:r>
      <w:r>
        <w:rPr>
          <w:w w:val="75"/>
          <w:rtl/>
        </w:rPr>
        <w:t>حمل</w:t>
      </w:r>
      <w:r>
        <w:rPr>
          <w:spacing w:val="1"/>
          <w:rtl/>
        </w:rPr>
        <w:t> </w:t>
      </w:r>
      <w:r>
        <w:rPr>
          <w:w w:val="75"/>
          <w:rtl/>
        </w:rPr>
        <w:t>انها</w:t>
      </w:r>
      <w:r>
        <w:rPr>
          <w:spacing w:val="4"/>
          <w:rtl/>
        </w:rPr>
        <w:t> </w:t>
      </w:r>
      <w:r>
        <w:rPr>
          <w:w w:val="75"/>
          <w:rtl/>
        </w:rPr>
        <w:t>پرداخت</w:t>
      </w:r>
      <w:r>
        <w:rPr>
          <w:spacing w:val="1"/>
          <w:rtl/>
        </w:rPr>
        <w:t> </w:t>
      </w:r>
      <w:r>
        <w:rPr>
          <w:w w:val="75"/>
          <w:rtl/>
        </w:rPr>
        <w:t>نميگردد</w:t>
      </w:r>
      <w:r>
        <w:rPr>
          <w:w w:val="75"/>
        </w:rPr>
        <w:t>.</w:t>
      </w:r>
    </w:p>
    <w:p>
      <w:pPr>
        <w:pStyle w:val="BodyText"/>
      </w:pPr>
    </w:p>
    <w:p>
      <w:pPr>
        <w:pStyle w:val="BodyText"/>
        <w:spacing w:before="187"/>
      </w:pPr>
    </w:p>
    <w:p>
      <w:pPr>
        <w:pStyle w:val="BodyText"/>
        <w:bidi/>
        <w:ind w:right="5754" w:left="0" w:firstLine="0"/>
        <w:jc w:val="right"/>
      </w:pPr>
      <w:r>
        <w:rPr>
          <w:spacing w:val="-4"/>
        </w:rPr>
        <w:t>-٣-٤-٦-</w:t>
      </w:r>
      <w:r>
        <w:rPr>
          <w:spacing w:val="-10"/>
        </w:rPr>
        <w:t>٢</w:t>
      </w:r>
      <w:r>
        <w:rPr>
          <w:spacing w:val="-18"/>
          <w:rtl/>
        </w:rPr>
        <w:t> </w:t>
      </w:r>
      <w:r>
        <w:rPr>
          <w:spacing w:val="-4"/>
          <w:rtl/>
        </w:rPr>
        <w:t>شرح</w:t>
      </w:r>
      <w:r>
        <w:rPr>
          <w:spacing w:val="-14"/>
          <w:rtl/>
        </w:rPr>
        <w:t> </w:t>
      </w:r>
      <w:r>
        <w:rPr>
          <w:spacing w:val="-4"/>
          <w:rtl/>
        </w:rPr>
        <w:t>كارهاي</w:t>
      </w:r>
      <w:r>
        <w:rPr>
          <w:spacing w:val="-15"/>
          <w:rtl/>
        </w:rPr>
        <w:t> </w:t>
      </w:r>
      <w:r>
        <w:rPr>
          <w:spacing w:val="-4"/>
          <w:rtl/>
        </w:rPr>
        <w:t>اجرائي</w:t>
      </w:r>
      <w:r>
        <w:rPr>
          <w:spacing w:val="-16"/>
          <w:rtl/>
        </w:rPr>
        <w:t> </w:t>
      </w:r>
      <w:r>
        <w:rPr>
          <w:spacing w:val="-4"/>
          <w:rtl/>
        </w:rPr>
        <w:t>سازه</w:t>
      </w:r>
      <w:r>
        <w:rPr>
          <w:rFonts w:ascii="Times New Roman" w:cs="Times New Roman"/>
          <w:spacing w:val="-4"/>
        </w:rPr>
        <w:t>(Structure)</w:t>
      </w:r>
      <w:r>
        <w:rPr>
          <w:spacing w:val="-13"/>
          <w:rtl/>
        </w:rPr>
        <w:t> </w:t>
      </w:r>
      <w:r>
        <w:rPr>
          <w:spacing w:val="-4"/>
        </w:rPr>
        <w:t>:</w:t>
      </w:r>
    </w:p>
    <w:p>
      <w:pPr>
        <w:pStyle w:val="BodyText"/>
        <w:bidi/>
        <w:spacing w:line="381" w:lineRule="auto" w:before="222"/>
        <w:ind w:right="635" w:left="388" w:firstLine="36"/>
        <w:jc w:val="left"/>
      </w:pPr>
      <w:r>
        <w:rPr>
          <w:w w:val="85"/>
          <w:rtl/>
        </w:rPr>
        <w:t>تهيه كليه مصالح</w:t>
      </w:r>
      <w:r>
        <w:rPr>
          <w:spacing w:val="-1"/>
          <w:w w:val="85"/>
          <w:rtl/>
        </w:rPr>
        <w:t> </w:t>
      </w:r>
      <w:r>
        <w:rPr>
          <w:w w:val="85"/>
          <w:rtl/>
        </w:rPr>
        <w:t>و</w:t>
      </w:r>
      <w:r>
        <w:rPr>
          <w:spacing w:val="-5"/>
          <w:w w:val="85"/>
          <w:rtl/>
        </w:rPr>
        <w:t> </w:t>
      </w:r>
      <w:r>
        <w:rPr>
          <w:w w:val="85"/>
          <w:rtl/>
        </w:rPr>
        <w:t>حمل</w:t>
      </w:r>
      <w:r>
        <w:rPr>
          <w:spacing w:val="-2"/>
          <w:w w:val="85"/>
          <w:rtl/>
        </w:rPr>
        <w:t> </w:t>
      </w:r>
      <w:r>
        <w:rPr>
          <w:w w:val="85"/>
          <w:rtl/>
        </w:rPr>
        <w:t>آنها</w:t>
      </w:r>
      <w:r>
        <w:rPr>
          <w:spacing w:val="-1"/>
          <w:w w:val="85"/>
          <w:rtl/>
        </w:rPr>
        <w:t> </w:t>
      </w:r>
      <w:r>
        <w:rPr>
          <w:w w:val="85"/>
          <w:rtl/>
        </w:rPr>
        <w:t>به محل كار</w:t>
      </w:r>
      <w:r>
        <w:rPr>
          <w:spacing w:val="-1"/>
          <w:w w:val="85"/>
          <w:rtl/>
        </w:rPr>
        <w:t> </w:t>
      </w:r>
      <w:r>
        <w:rPr>
          <w:w w:val="85"/>
          <w:rtl/>
        </w:rPr>
        <w:t>و</w:t>
      </w:r>
      <w:r>
        <w:rPr>
          <w:spacing w:val="-1"/>
          <w:w w:val="85"/>
          <w:rtl/>
        </w:rPr>
        <w:t> </w:t>
      </w:r>
      <w:r>
        <w:rPr>
          <w:w w:val="85"/>
          <w:rtl/>
        </w:rPr>
        <w:t>تﺄمين</w:t>
      </w:r>
      <w:r>
        <w:rPr>
          <w:spacing w:val="-1"/>
          <w:w w:val="85"/>
          <w:rtl/>
        </w:rPr>
        <w:t> </w:t>
      </w:r>
      <w:r>
        <w:rPr>
          <w:w w:val="85"/>
          <w:rtl/>
        </w:rPr>
        <w:t>تﺴهيﻼت</w:t>
      </w:r>
      <w:r>
        <w:rPr>
          <w:spacing w:val="-1"/>
          <w:w w:val="85"/>
          <w:rtl/>
        </w:rPr>
        <w:t> </w:t>
      </w:r>
      <w:r>
        <w:rPr>
          <w:w w:val="85"/>
          <w:rtl/>
        </w:rPr>
        <w:t>مناسب جهت نگهداري</w:t>
      </w:r>
      <w:r>
        <w:rPr>
          <w:spacing w:val="-2"/>
          <w:w w:val="85"/>
          <w:rtl/>
        </w:rPr>
        <w:t> </w:t>
      </w:r>
      <w:r>
        <w:rPr>
          <w:w w:val="85"/>
          <w:rtl/>
        </w:rPr>
        <w:t>وانبار</w:t>
      </w:r>
      <w:r>
        <w:rPr>
          <w:spacing w:val="-3"/>
          <w:w w:val="85"/>
          <w:rtl/>
        </w:rPr>
        <w:t> </w:t>
      </w:r>
      <w:r>
        <w:rPr>
          <w:w w:val="85"/>
          <w:rtl/>
        </w:rPr>
        <w:t>نمودن مصالح</w:t>
      </w:r>
      <w:r>
        <w:rPr>
          <w:spacing w:val="-3"/>
          <w:w w:val="85"/>
          <w:rtl/>
        </w:rPr>
        <w:t> </w:t>
      </w:r>
      <w:r>
        <w:rPr>
          <w:w w:val="85"/>
          <w:rtl/>
        </w:rPr>
        <w:t>پاي كار</w:t>
      </w:r>
      <w:r>
        <w:rPr>
          <w:spacing w:val="-2"/>
          <w:w w:val="85"/>
          <w:rtl/>
        </w:rPr>
        <w:t> </w:t>
      </w:r>
      <w:r>
        <w:rPr>
          <w:w w:val="85"/>
          <w:rtl/>
        </w:rPr>
        <w:t>با توجه </w:t>
      </w:r>
      <w:r>
        <w:rPr>
          <w:spacing w:val="-5"/>
          <w:w w:val="90"/>
          <w:rtl/>
        </w:rPr>
        <w:t>به</w:t>
      </w:r>
      <w:r>
        <w:rPr>
          <w:spacing w:val="7"/>
          <w:rtl/>
        </w:rPr>
        <w:t> </w:t>
      </w:r>
      <w:r>
        <w:rPr>
          <w:w w:val="90"/>
          <w:rtl/>
        </w:rPr>
        <w:t>روشهاي</w:t>
      </w:r>
      <w:r>
        <w:rPr>
          <w:spacing w:val="8"/>
          <w:rtl/>
        </w:rPr>
        <w:t> </w:t>
      </w:r>
      <w:r>
        <w:rPr>
          <w:w w:val="90"/>
          <w:rtl/>
        </w:rPr>
        <w:t>متداول</w:t>
      </w:r>
      <w:r>
        <w:rPr>
          <w:spacing w:val="6"/>
          <w:rtl/>
        </w:rPr>
        <w:t> </w:t>
      </w:r>
      <w:r>
        <w:rPr>
          <w:w w:val="90"/>
          <w:rtl/>
        </w:rPr>
        <w:t>فني</w:t>
      </w:r>
      <w:r>
        <w:rPr>
          <w:spacing w:val="6"/>
          <w:rtl/>
        </w:rPr>
        <w:t> </w:t>
      </w:r>
      <w:r>
        <w:rPr>
          <w:w w:val="90"/>
          <w:rtl/>
        </w:rPr>
        <w:t>و</w:t>
      </w:r>
      <w:r>
        <w:rPr>
          <w:spacing w:val="1"/>
          <w:rtl/>
        </w:rPr>
        <w:t> </w:t>
      </w:r>
      <w:r>
        <w:rPr>
          <w:w w:val="90"/>
          <w:rtl/>
        </w:rPr>
        <w:t>مشخصات</w:t>
      </w:r>
      <w:r>
        <w:rPr>
          <w:spacing w:val="6"/>
          <w:rtl/>
        </w:rPr>
        <w:t> </w:t>
      </w:r>
      <w:r>
        <w:rPr>
          <w:w w:val="90"/>
          <w:rtl/>
        </w:rPr>
        <w:t>فني</w:t>
      </w:r>
      <w:r>
        <w:rPr>
          <w:spacing w:val="2"/>
          <w:rtl/>
        </w:rPr>
        <w:t> </w:t>
      </w:r>
      <w:r>
        <w:rPr>
          <w:w w:val="90"/>
          <w:rtl/>
        </w:rPr>
        <w:t>پروژه</w:t>
      </w:r>
      <w:r>
        <w:rPr>
          <w:spacing w:val="4"/>
          <w:rtl/>
        </w:rPr>
        <w:t> </w:t>
      </w:r>
      <w:r>
        <w:rPr>
          <w:w w:val="90"/>
          <w:rtl/>
        </w:rPr>
        <w:t>و</w:t>
      </w:r>
      <w:r>
        <w:rPr>
          <w:spacing w:val="1"/>
          <w:rtl/>
        </w:rPr>
        <w:t> </w:t>
      </w:r>
      <w:r>
        <w:rPr>
          <w:w w:val="90"/>
          <w:rtl/>
        </w:rPr>
        <w:t>اجراي</w:t>
      </w:r>
      <w:r>
        <w:rPr>
          <w:spacing w:val="3"/>
          <w:rtl/>
        </w:rPr>
        <w:t> </w:t>
      </w:r>
      <w:r>
        <w:rPr>
          <w:w w:val="90"/>
          <w:rtl/>
        </w:rPr>
        <w:t>كامل</w:t>
      </w:r>
      <w:r>
        <w:rPr>
          <w:spacing w:val="2"/>
          <w:rtl/>
        </w:rPr>
        <w:t> </w:t>
      </w:r>
      <w:r>
        <w:rPr>
          <w:w w:val="90"/>
          <w:rtl/>
        </w:rPr>
        <w:t>كارهاي</w:t>
      </w:r>
      <w:r>
        <w:rPr>
          <w:spacing w:val="3"/>
          <w:rtl/>
        </w:rPr>
        <w:t> </w:t>
      </w:r>
      <w:r>
        <w:rPr>
          <w:w w:val="90"/>
          <w:rtl/>
        </w:rPr>
        <w:t>سازهاي</w:t>
      </w:r>
      <w:r>
        <w:rPr>
          <w:spacing w:val="2"/>
          <w:rtl/>
        </w:rPr>
        <w:t> </w:t>
      </w:r>
      <w:r>
        <w:rPr>
          <w:w w:val="90"/>
          <w:rtl/>
        </w:rPr>
        <w:t>پروژه</w:t>
      </w:r>
      <w:r>
        <w:rPr>
          <w:spacing w:val="4"/>
          <w:rtl/>
        </w:rPr>
        <w:t> </w:t>
      </w:r>
      <w:r>
        <w:rPr>
          <w:w w:val="90"/>
          <w:rtl/>
        </w:rPr>
        <w:t>بر</w:t>
      </w:r>
      <w:r>
        <w:rPr>
          <w:spacing w:val="1"/>
          <w:rtl/>
        </w:rPr>
        <w:t> </w:t>
      </w:r>
      <w:r>
        <w:rPr>
          <w:w w:val="90"/>
          <w:rtl/>
        </w:rPr>
        <w:t>اساس</w:t>
      </w:r>
      <w:r>
        <w:rPr>
          <w:spacing w:val="1"/>
          <w:rtl/>
        </w:rPr>
        <w:t> </w:t>
      </w:r>
      <w:r>
        <w:rPr>
          <w:w w:val="90"/>
          <w:rtl/>
        </w:rPr>
        <w:t>نقشه</w:t>
      </w:r>
      <w:r>
        <w:rPr>
          <w:spacing w:val="3"/>
          <w:rtl/>
        </w:rPr>
        <w:t> </w:t>
      </w:r>
      <w:r>
        <w:rPr>
          <w:w w:val="90"/>
          <w:rtl/>
        </w:rPr>
        <w:t>هاي</w:t>
      </w:r>
      <w:r>
        <w:rPr>
          <w:rFonts w:ascii="Times New Roman" w:cs="Times New Roman"/>
          <w:b w:val="0"/>
          <w:bCs w:val="0"/>
          <w:spacing w:val="17"/>
          <w:sz w:val="22"/>
          <w:szCs w:val="22"/>
          <w:rtl/>
        </w:rPr>
        <w:t> </w:t>
      </w:r>
      <w:r>
        <w:rPr>
          <w:rFonts w:ascii="Times New Roman" w:cs="Times New Roman"/>
          <w:b w:val="0"/>
          <w:bCs w:val="0"/>
          <w:w w:val="90"/>
          <w:sz w:val="22"/>
          <w:szCs w:val="22"/>
        </w:rPr>
        <w:t>AFC</w:t>
      </w:r>
      <w:r>
        <w:rPr>
          <w:spacing w:val="5"/>
          <w:rtl/>
        </w:rPr>
        <w:t> </w:t>
      </w:r>
      <w:r>
        <w:rPr>
          <w:w w:val="90"/>
          <w:rtl/>
        </w:rPr>
        <w:t>و</w:t>
      </w:r>
    </w:p>
    <w:p>
      <w:pPr>
        <w:pStyle w:val="BodyText"/>
        <w:bidi/>
        <w:spacing w:line="274" w:lineRule="exact"/>
        <w:ind w:right="0" w:left="390" w:firstLine="0"/>
        <w:jc w:val="left"/>
      </w:pPr>
      <w:r>
        <w:rPr>
          <w:spacing w:val="-2"/>
          <w:w w:val="85"/>
          <w:rtl/>
        </w:rPr>
        <w:t>مشخصات</w:t>
      </w:r>
      <w:r>
        <w:rPr>
          <w:spacing w:val="-5"/>
          <w:rtl/>
        </w:rPr>
        <w:t> </w:t>
      </w:r>
      <w:r>
        <w:rPr>
          <w:w w:val="85"/>
          <w:rtl/>
        </w:rPr>
        <w:t>فني</w:t>
      </w:r>
      <w:r>
        <w:rPr>
          <w:spacing w:val="-3"/>
          <w:rtl/>
        </w:rPr>
        <w:t> </w:t>
      </w:r>
      <w:r>
        <w:rPr>
          <w:w w:val="85"/>
          <w:rtl/>
        </w:rPr>
        <w:t>شامل</w:t>
      </w:r>
      <w:r>
        <w:rPr>
          <w:spacing w:val="-4"/>
          <w:rtl/>
        </w:rPr>
        <w:t> </w:t>
      </w:r>
      <w:r>
        <w:rPr>
          <w:w w:val="85"/>
          <w:rtl/>
        </w:rPr>
        <w:t>و</w:t>
      </w:r>
      <w:r>
        <w:rPr>
          <w:spacing w:val="-5"/>
          <w:rtl/>
        </w:rPr>
        <w:t> </w:t>
      </w:r>
      <w:r>
        <w:rPr>
          <w:w w:val="85"/>
          <w:rtl/>
        </w:rPr>
        <w:t>نه</w:t>
      </w:r>
      <w:r>
        <w:rPr>
          <w:spacing w:val="2"/>
          <w:rtl/>
        </w:rPr>
        <w:t> </w:t>
      </w:r>
      <w:r>
        <w:rPr>
          <w:w w:val="85"/>
          <w:rtl/>
        </w:rPr>
        <w:t>محدود</w:t>
      </w:r>
      <w:r>
        <w:rPr>
          <w:spacing w:val="-5"/>
          <w:rtl/>
        </w:rPr>
        <w:t> </w:t>
      </w:r>
      <w:r>
        <w:rPr>
          <w:w w:val="85"/>
          <w:rtl/>
        </w:rPr>
        <w:t>به</w:t>
      </w:r>
      <w:r>
        <w:rPr>
          <w:spacing w:val="-3"/>
          <w:rtl/>
        </w:rPr>
        <w:t> </w:t>
      </w:r>
      <w:r>
        <w:rPr>
          <w:w w:val="85"/>
          <w:rtl/>
        </w:rPr>
        <w:t>موارد</w:t>
      </w:r>
      <w:r>
        <w:rPr>
          <w:spacing w:val="-3"/>
          <w:rtl/>
        </w:rPr>
        <w:t> </w:t>
      </w:r>
      <w:r>
        <w:rPr>
          <w:w w:val="85"/>
          <w:rtl/>
        </w:rPr>
        <w:t>ذيل</w:t>
      </w:r>
      <w:r>
        <w:rPr>
          <w:spacing w:val="-5"/>
          <w:rtl/>
        </w:rPr>
        <w:t> </w:t>
      </w:r>
      <w:r>
        <w:rPr>
          <w:w w:val="85"/>
        </w:rPr>
        <w:t>:</w:t>
      </w:r>
    </w:p>
    <w:p>
      <w:pPr>
        <w:pStyle w:val="BodyText"/>
        <w:bidi/>
        <w:spacing w:before="161"/>
        <w:ind w:right="0" w:left="387" w:firstLine="0"/>
        <w:jc w:val="left"/>
      </w:pPr>
      <w:r>
        <w:rPr>
          <w:spacing w:val="-2"/>
          <w:w w:val="85"/>
          <w:rtl/>
        </w:rPr>
        <w:t>اجراء</w:t>
      </w:r>
      <w:r>
        <w:rPr>
          <w:spacing w:val="-3"/>
          <w:w w:val="85"/>
          <w:rtl/>
        </w:rPr>
        <w:t> </w:t>
      </w:r>
      <w:r>
        <w:rPr>
          <w:w w:val="85"/>
          <w:rtl/>
        </w:rPr>
        <w:t>كليه</w:t>
      </w:r>
      <w:r>
        <w:rPr>
          <w:spacing w:val="-10"/>
          <w:rtl/>
        </w:rPr>
        <w:t> </w:t>
      </w:r>
      <w:r>
        <w:rPr>
          <w:w w:val="85"/>
          <w:rtl/>
        </w:rPr>
        <w:t>عمليات</w:t>
      </w:r>
      <w:r>
        <w:rPr>
          <w:spacing w:val="-10"/>
          <w:rtl/>
        </w:rPr>
        <w:t> </w:t>
      </w:r>
      <w:r>
        <w:rPr>
          <w:w w:val="85"/>
          <w:rtl/>
        </w:rPr>
        <w:t>بهﺴازي</w:t>
      </w:r>
      <w:r>
        <w:rPr>
          <w:spacing w:val="-9"/>
          <w:rtl/>
        </w:rPr>
        <w:t> </w:t>
      </w:r>
      <w:r>
        <w:rPr>
          <w:w w:val="85"/>
          <w:rtl/>
        </w:rPr>
        <w:t>و</w:t>
      </w:r>
      <w:r>
        <w:rPr>
          <w:spacing w:val="-10"/>
          <w:rtl/>
        </w:rPr>
        <w:t> </w:t>
      </w:r>
      <w:r>
        <w:rPr>
          <w:w w:val="85"/>
          <w:rtl/>
        </w:rPr>
        <w:t>تحكيم</w:t>
      </w:r>
      <w:r>
        <w:rPr>
          <w:spacing w:val="-10"/>
          <w:rtl/>
        </w:rPr>
        <w:t> </w:t>
      </w:r>
      <w:r>
        <w:rPr>
          <w:w w:val="85"/>
          <w:rtl/>
        </w:rPr>
        <w:t>بﺴتر</w:t>
      </w:r>
      <w:r>
        <w:rPr>
          <w:spacing w:val="-6"/>
          <w:rtl/>
        </w:rPr>
        <w:t> </w:t>
      </w:r>
      <w:r>
        <w:rPr>
          <w:w w:val="85"/>
          <w:rtl/>
        </w:rPr>
        <w:t>زير</w:t>
      </w:r>
      <w:r>
        <w:rPr>
          <w:spacing w:val="-9"/>
          <w:rtl/>
        </w:rPr>
        <w:t> </w:t>
      </w:r>
      <w:r>
        <w:rPr>
          <w:w w:val="85"/>
          <w:rtl/>
        </w:rPr>
        <w:t>شالودهها</w:t>
      </w:r>
      <w:r>
        <w:rPr>
          <w:spacing w:val="-10"/>
          <w:rtl/>
        </w:rPr>
        <w:t> </w:t>
      </w:r>
      <w:r>
        <w:rPr>
          <w:w w:val="85"/>
          <w:rtl/>
        </w:rPr>
        <w:t>و</w:t>
      </w:r>
      <w:r>
        <w:rPr>
          <w:spacing w:val="-8"/>
          <w:rtl/>
        </w:rPr>
        <w:t> </w:t>
      </w:r>
      <w:r>
        <w:rPr>
          <w:w w:val="85"/>
          <w:rtl/>
        </w:rPr>
        <w:t>اجراي</w:t>
      </w:r>
      <w:r>
        <w:rPr>
          <w:spacing w:val="-9"/>
          <w:rtl/>
        </w:rPr>
        <w:t> </w:t>
      </w:r>
      <w:r>
        <w:rPr>
          <w:w w:val="85"/>
          <w:rtl/>
        </w:rPr>
        <w:t>شمعها</w:t>
      </w:r>
      <w:r>
        <w:rPr>
          <w:spacing w:val="-4"/>
          <w:rtl/>
        </w:rPr>
        <w:t> </w:t>
      </w:r>
      <w:r>
        <w:rPr>
          <w:w w:val="85"/>
          <w:rtl/>
        </w:rPr>
        <w:t>طبق</w:t>
      </w:r>
      <w:r>
        <w:rPr>
          <w:spacing w:val="-9"/>
          <w:rtl/>
        </w:rPr>
        <w:t> </w:t>
      </w:r>
      <w:r>
        <w:rPr>
          <w:w w:val="85"/>
          <w:rtl/>
        </w:rPr>
        <w:t>مشخصات</w:t>
      </w:r>
      <w:r>
        <w:rPr>
          <w:spacing w:val="-10"/>
          <w:rtl/>
        </w:rPr>
        <w:t> </w:t>
      </w:r>
      <w:r>
        <w:rPr>
          <w:w w:val="85"/>
          <w:rtl/>
        </w:rPr>
        <w:t>فني</w:t>
      </w:r>
      <w:r>
        <w:rPr>
          <w:spacing w:val="-9"/>
          <w:rtl/>
        </w:rPr>
        <w:t> </w:t>
      </w:r>
      <w:r>
        <w:rPr>
          <w:w w:val="85"/>
          <w:rtl/>
        </w:rPr>
        <w:t>در</w:t>
      </w:r>
      <w:r>
        <w:rPr>
          <w:spacing w:val="-10"/>
          <w:rtl/>
        </w:rPr>
        <w:t> </w:t>
      </w:r>
      <w:r>
        <w:rPr>
          <w:w w:val="85"/>
          <w:rtl/>
        </w:rPr>
        <w:t>ﺻورت</w:t>
      </w:r>
      <w:r>
        <w:rPr>
          <w:spacing w:val="-2"/>
          <w:w w:val="85"/>
          <w:rtl/>
        </w:rPr>
        <w:t> </w:t>
      </w:r>
      <w:r>
        <w:rPr>
          <w:w w:val="85"/>
          <w:rtl/>
        </w:rPr>
        <w:t>لزوم</w:t>
      </w:r>
      <w:r>
        <w:rPr>
          <w:w w:val="85"/>
        </w:rPr>
        <w:t>.</w:t>
      </w:r>
    </w:p>
    <w:p>
      <w:pPr>
        <w:pStyle w:val="BodyText"/>
        <w:bidi/>
        <w:spacing w:before="163"/>
        <w:ind w:right="0" w:left="388" w:firstLine="0"/>
        <w:jc w:val="left"/>
      </w:pPr>
      <w:r>
        <w:rPr>
          <w:spacing w:val="-2"/>
          <w:w w:val="85"/>
          <w:rtl/>
        </w:rPr>
        <w:t>تجهيز</w:t>
      </w:r>
      <w:r>
        <w:rPr>
          <w:spacing w:val="-6"/>
          <w:rtl/>
        </w:rPr>
        <w:t> </w:t>
      </w:r>
      <w:r>
        <w:rPr>
          <w:w w:val="85"/>
          <w:rtl/>
        </w:rPr>
        <w:t>كارگاه</w:t>
      </w:r>
      <w:r>
        <w:rPr>
          <w:spacing w:val="-1"/>
          <w:rtl/>
        </w:rPr>
        <w:t> </w:t>
      </w:r>
      <w:r>
        <w:rPr>
          <w:w w:val="85"/>
          <w:rtl/>
        </w:rPr>
        <w:t>و</w:t>
      </w:r>
      <w:r>
        <w:rPr>
          <w:spacing w:val="-6"/>
          <w:rtl/>
        </w:rPr>
        <w:t> </w:t>
      </w:r>
      <w:r>
        <w:rPr>
          <w:w w:val="85"/>
          <w:rtl/>
        </w:rPr>
        <w:t>برچيدن</w:t>
      </w:r>
      <w:r>
        <w:rPr>
          <w:spacing w:val="-4"/>
          <w:rtl/>
        </w:rPr>
        <w:t> </w:t>
      </w:r>
      <w:r>
        <w:rPr>
          <w:w w:val="85"/>
          <w:rtl/>
        </w:rPr>
        <w:t>ساختمان</w:t>
      </w:r>
      <w:r>
        <w:rPr>
          <w:spacing w:val="-4"/>
          <w:rtl/>
        </w:rPr>
        <w:t> </w:t>
      </w:r>
      <w:r>
        <w:rPr>
          <w:w w:val="85"/>
          <w:rtl/>
        </w:rPr>
        <w:t>هاي</w:t>
      </w:r>
      <w:r>
        <w:rPr>
          <w:spacing w:val="-3"/>
          <w:rtl/>
        </w:rPr>
        <w:t> </w:t>
      </w:r>
      <w:r>
        <w:rPr>
          <w:w w:val="85"/>
          <w:rtl/>
        </w:rPr>
        <w:t>تجهيز</w:t>
      </w:r>
      <w:r>
        <w:rPr>
          <w:spacing w:val="-2"/>
          <w:rtl/>
        </w:rPr>
        <w:t> </w:t>
      </w:r>
      <w:r>
        <w:rPr>
          <w:w w:val="85"/>
          <w:rtl/>
        </w:rPr>
        <w:t>كارگاه</w:t>
      </w:r>
      <w:r>
        <w:rPr>
          <w:spacing w:val="-4"/>
          <w:rtl/>
        </w:rPr>
        <w:t> </w:t>
      </w:r>
      <w:r>
        <w:rPr>
          <w:w w:val="85"/>
          <w:rtl/>
        </w:rPr>
        <w:t>در</w:t>
      </w:r>
      <w:r>
        <w:rPr>
          <w:spacing w:val="-4"/>
          <w:rtl/>
        </w:rPr>
        <w:t> </w:t>
      </w:r>
      <w:r>
        <w:rPr>
          <w:w w:val="85"/>
          <w:rtl/>
        </w:rPr>
        <w:t>خاتمه</w:t>
      </w:r>
      <w:r>
        <w:rPr>
          <w:spacing w:val="-6"/>
          <w:rtl/>
        </w:rPr>
        <w:t> </w:t>
      </w:r>
      <w:r>
        <w:rPr>
          <w:w w:val="85"/>
          <w:rtl/>
        </w:rPr>
        <w:t>كار</w:t>
      </w:r>
      <w:r>
        <w:rPr>
          <w:w w:val="85"/>
        </w:rPr>
        <w:t>.</w:t>
      </w:r>
    </w:p>
    <w:p>
      <w:pPr>
        <w:bidi/>
        <w:spacing w:before="161"/>
        <w:ind w:right="0" w:left="388" w:firstLine="0"/>
        <w:jc w:val="left"/>
        <w:rPr>
          <w:b/>
          <w:bCs/>
          <w:sz w:val="24"/>
          <w:szCs w:val="24"/>
        </w:rPr>
      </w:pPr>
      <w:r>
        <w:rPr>
          <w:b/>
          <w:bCs/>
          <w:spacing w:val="-2"/>
          <w:w w:val="85"/>
          <w:sz w:val="24"/>
          <w:szCs w:val="24"/>
          <w:rtl/>
        </w:rPr>
        <w:t>كارگزاري</w:t>
      </w:r>
      <w:r>
        <w:rPr>
          <w:b/>
          <w:bCs/>
          <w:sz w:val="24"/>
          <w:szCs w:val="24"/>
          <w:rtl/>
        </w:rPr>
        <w:t> </w:t>
      </w:r>
      <w:r>
        <w:rPr>
          <w:b/>
          <w:bCs/>
          <w:w w:val="85"/>
          <w:sz w:val="24"/>
          <w:szCs w:val="24"/>
          <w:rtl/>
        </w:rPr>
        <w:t>ﺻفحات</w:t>
      </w:r>
      <w:r>
        <w:rPr>
          <w:b/>
          <w:bCs/>
          <w:spacing w:val="1"/>
          <w:sz w:val="24"/>
          <w:szCs w:val="24"/>
          <w:rtl/>
        </w:rPr>
        <w:t> </w:t>
      </w:r>
      <w:r>
        <w:rPr>
          <w:b/>
          <w:bCs/>
          <w:w w:val="85"/>
          <w:sz w:val="24"/>
          <w:szCs w:val="24"/>
          <w:rtl/>
        </w:rPr>
        <w:t>فلزي</w:t>
      </w:r>
      <w:r>
        <w:rPr>
          <w:rFonts w:ascii="Times New Roman" w:cs="Times New Roman"/>
          <w:spacing w:val="22"/>
          <w:sz w:val="22"/>
          <w:szCs w:val="22"/>
          <w:rtl/>
        </w:rPr>
        <w:t> </w:t>
      </w:r>
      <w:r>
        <w:rPr>
          <w:rFonts w:ascii="Times New Roman" w:cs="Times New Roman"/>
          <w:w w:val="85"/>
          <w:sz w:val="22"/>
          <w:szCs w:val="22"/>
        </w:rPr>
        <w:t>PLATE)</w:t>
      </w:r>
      <w:r>
        <w:rPr>
          <w:rFonts w:ascii="Times New Roman" w:cs="Times New Roman"/>
          <w:spacing w:val="20"/>
          <w:sz w:val="22"/>
          <w:szCs w:val="22"/>
          <w:rtl/>
        </w:rPr>
        <w:t> </w:t>
      </w:r>
      <w:r>
        <w:rPr>
          <w:rFonts w:ascii="Times New Roman" w:cs="Times New Roman"/>
          <w:w w:val="85"/>
          <w:sz w:val="22"/>
          <w:szCs w:val="22"/>
        </w:rPr>
        <w:t>(INSERT</w:t>
      </w:r>
      <w:r>
        <w:rPr>
          <w:b/>
          <w:bCs/>
          <w:spacing w:val="8"/>
          <w:sz w:val="24"/>
          <w:szCs w:val="24"/>
          <w:rtl/>
        </w:rPr>
        <w:t> </w:t>
      </w:r>
      <w:r>
        <w:rPr>
          <w:b/>
          <w:bCs/>
          <w:w w:val="85"/>
          <w:sz w:val="24"/>
          <w:szCs w:val="24"/>
          <w:rtl/>
        </w:rPr>
        <w:t>و</w:t>
      </w:r>
      <w:r>
        <w:rPr>
          <w:rFonts w:ascii="Times New Roman" w:cs="Times New Roman"/>
          <w:spacing w:val="18"/>
          <w:sz w:val="22"/>
          <w:szCs w:val="22"/>
          <w:rtl/>
        </w:rPr>
        <w:t> </w:t>
      </w:r>
      <w:r>
        <w:rPr>
          <w:rFonts w:ascii="Times New Roman" w:cs="Times New Roman"/>
          <w:w w:val="85"/>
          <w:sz w:val="22"/>
          <w:szCs w:val="22"/>
        </w:rPr>
        <w:t>SLEEVE</w:t>
      </w:r>
      <w:r>
        <w:rPr>
          <w:b/>
          <w:bCs/>
          <w:spacing w:val="6"/>
          <w:sz w:val="24"/>
          <w:szCs w:val="24"/>
          <w:rtl/>
        </w:rPr>
        <w:t> </w:t>
      </w:r>
      <w:r>
        <w:rPr>
          <w:b/>
          <w:bCs/>
          <w:w w:val="85"/>
          <w:sz w:val="24"/>
          <w:szCs w:val="24"/>
          <w:rtl/>
        </w:rPr>
        <w:t>بر</w:t>
      </w:r>
      <w:r>
        <w:rPr>
          <w:b/>
          <w:bCs/>
          <w:spacing w:val="-1"/>
          <w:sz w:val="24"/>
          <w:szCs w:val="24"/>
          <w:rtl/>
        </w:rPr>
        <w:t> </w:t>
      </w:r>
      <w:r>
        <w:rPr>
          <w:b/>
          <w:bCs/>
          <w:w w:val="85"/>
          <w:sz w:val="24"/>
          <w:szCs w:val="24"/>
          <w:rtl/>
        </w:rPr>
        <w:t>اساس</w:t>
      </w:r>
      <w:r>
        <w:rPr>
          <w:b/>
          <w:bCs/>
          <w:spacing w:val="4"/>
          <w:sz w:val="24"/>
          <w:szCs w:val="24"/>
          <w:rtl/>
        </w:rPr>
        <w:t> </w:t>
      </w:r>
      <w:r>
        <w:rPr>
          <w:b/>
          <w:bCs/>
          <w:w w:val="85"/>
          <w:sz w:val="24"/>
          <w:szCs w:val="24"/>
          <w:rtl/>
        </w:rPr>
        <w:t>جزئيات</w:t>
      </w:r>
      <w:r>
        <w:rPr>
          <w:b/>
          <w:bCs/>
          <w:sz w:val="24"/>
          <w:szCs w:val="24"/>
          <w:rtl/>
        </w:rPr>
        <w:t> </w:t>
      </w:r>
      <w:r>
        <w:rPr>
          <w:b/>
          <w:bCs/>
          <w:w w:val="85"/>
          <w:sz w:val="24"/>
          <w:szCs w:val="24"/>
          <w:rtl/>
        </w:rPr>
        <w:t>ارائه</w:t>
      </w:r>
      <w:r>
        <w:rPr>
          <w:b/>
          <w:bCs/>
          <w:spacing w:val="5"/>
          <w:sz w:val="24"/>
          <w:szCs w:val="24"/>
          <w:rtl/>
        </w:rPr>
        <w:t> </w:t>
      </w:r>
      <w:r>
        <w:rPr>
          <w:b/>
          <w:bCs/>
          <w:w w:val="85"/>
          <w:sz w:val="24"/>
          <w:szCs w:val="24"/>
          <w:rtl/>
        </w:rPr>
        <w:t>شده</w:t>
      </w:r>
      <w:r>
        <w:rPr>
          <w:b/>
          <w:bCs/>
          <w:spacing w:val="3"/>
          <w:sz w:val="24"/>
          <w:szCs w:val="24"/>
          <w:rtl/>
        </w:rPr>
        <w:t> </w:t>
      </w:r>
      <w:r>
        <w:rPr>
          <w:b/>
          <w:bCs/>
          <w:w w:val="85"/>
          <w:sz w:val="24"/>
          <w:szCs w:val="24"/>
          <w:rtl/>
        </w:rPr>
        <w:t>در</w:t>
      </w:r>
      <w:r>
        <w:rPr>
          <w:b/>
          <w:bCs/>
          <w:spacing w:val="1"/>
          <w:sz w:val="24"/>
          <w:szCs w:val="24"/>
          <w:rtl/>
        </w:rPr>
        <w:t> </w:t>
      </w:r>
      <w:r>
        <w:rPr>
          <w:b/>
          <w:bCs/>
          <w:w w:val="85"/>
          <w:sz w:val="24"/>
          <w:szCs w:val="24"/>
          <w:rtl/>
        </w:rPr>
        <w:t>نقشهها</w:t>
      </w:r>
      <w:r>
        <w:rPr>
          <w:b/>
          <w:bCs/>
          <w:spacing w:val="3"/>
          <w:sz w:val="24"/>
          <w:szCs w:val="24"/>
          <w:rtl/>
        </w:rPr>
        <w:t> </w:t>
      </w:r>
      <w:r>
        <w:rPr>
          <w:b/>
          <w:bCs/>
          <w:w w:val="85"/>
          <w:sz w:val="24"/>
          <w:szCs w:val="24"/>
          <w:rtl/>
        </w:rPr>
        <w:t>و</w:t>
      </w:r>
      <w:r>
        <w:rPr>
          <w:b/>
          <w:bCs/>
          <w:spacing w:val="6"/>
          <w:sz w:val="24"/>
          <w:szCs w:val="24"/>
          <w:rtl/>
        </w:rPr>
        <w:t> </w:t>
      </w:r>
      <w:r>
        <w:rPr>
          <w:b/>
          <w:bCs/>
          <w:w w:val="85"/>
          <w:sz w:val="24"/>
          <w:szCs w:val="24"/>
          <w:rtl/>
        </w:rPr>
        <w:t>مدارك</w:t>
      </w:r>
      <w:r>
        <w:rPr>
          <w:b/>
          <w:bCs/>
          <w:spacing w:val="2"/>
          <w:sz w:val="24"/>
          <w:szCs w:val="24"/>
          <w:rtl/>
        </w:rPr>
        <w:t> </w:t>
      </w:r>
      <w:r>
        <w:rPr>
          <w:b/>
          <w:bCs/>
          <w:w w:val="85"/>
          <w:sz w:val="24"/>
          <w:szCs w:val="24"/>
          <w:rtl/>
        </w:rPr>
        <w:t>فني</w:t>
      </w:r>
      <w:r>
        <w:rPr>
          <w:b/>
          <w:bCs/>
          <w:spacing w:val="3"/>
          <w:sz w:val="24"/>
          <w:szCs w:val="24"/>
          <w:rtl/>
        </w:rPr>
        <w:t> </w:t>
      </w:r>
      <w:r>
        <w:rPr>
          <w:b/>
          <w:bCs/>
          <w:w w:val="85"/>
          <w:sz w:val="24"/>
          <w:szCs w:val="24"/>
          <w:rtl/>
        </w:rPr>
        <w:t>پروژه</w:t>
      </w:r>
      <w:r>
        <w:rPr>
          <w:b/>
          <w:bCs/>
          <w:w w:val="85"/>
          <w:sz w:val="24"/>
          <w:szCs w:val="24"/>
        </w:rPr>
        <w:t>.</w:t>
      </w:r>
    </w:p>
    <w:p>
      <w:pPr>
        <w:pStyle w:val="BodyText"/>
        <w:bidi/>
        <w:spacing w:before="161"/>
        <w:ind w:right="0" w:left="386" w:firstLine="0"/>
        <w:jc w:val="left"/>
      </w:pPr>
      <w:r>
        <w:rPr>
          <w:spacing w:val="-2"/>
          <w:w w:val="80"/>
          <w:rtl/>
        </w:rPr>
        <w:t>عمليات</w:t>
      </w:r>
      <w:r>
        <w:rPr>
          <w:spacing w:val="16"/>
          <w:rtl/>
        </w:rPr>
        <w:t> </w:t>
      </w:r>
      <w:r>
        <w:rPr>
          <w:w w:val="80"/>
          <w:rtl/>
        </w:rPr>
        <w:t>اجرائي</w:t>
      </w:r>
      <w:r>
        <w:rPr>
          <w:spacing w:val="17"/>
          <w:rtl/>
        </w:rPr>
        <w:t> </w:t>
      </w:r>
      <w:r>
        <w:rPr>
          <w:w w:val="80"/>
          <w:rtl/>
        </w:rPr>
        <w:t>پيها</w:t>
      </w:r>
      <w:r>
        <w:rPr>
          <w:spacing w:val="20"/>
          <w:rtl/>
        </w:rPr>
        <w:t> </w:t>
      </w:r>
      <w:r>
        <w:rPr>
          <w:w w:val="80"/>
          <w:rtl/>
        </w:rPr>
        <w:t>مشتمل</w:t>
      </w:r>
      <w:r>
        <w:rPr>
          <w:spacing w:val="12"/>
          <w:rtl/>
        </w:rPr>
        <w:t> </w:t>
      </w:r>
      <w:r>
        <w:rPr>
          <w:w w:val="80"/>
          <w:rtl/>
        </w:rPr>
        <w:t>بر</w:t>
      </w:r>
      <w:r>
        <w:rPr>
          <w:spacing w:val="18"/>
          <w:rtl/>
        </w:rPr>
        <w:t> </w:t>
      </w:r>
      <w:r>
        <w:rPr>
          <w:w w:val="80"/>
          <w:rtl/>
        </w:rPr>
        <w:t>خاكبرداري،</w:t>
      </w:r>
      <w:r>
        <w:rPr>
          <w:spacing w:val="15"/>
          <w:rtl/>
        </w:rPr>
        <w:t> </w:t>
      </w:r>
      <w:r>
        <w:rPr>
          <w:w w:val="80"/>
          <w:rtl/>
        </w:rPr>
        <w:t>بتن</w:t>
      </w:r>
      <w:r>
        <w:rPr>
          <w:spacing w:val="20"/>
          <w:rtl/>
        </w:rPr>
        <w:t> </w:t>
      </w:r>
      <w:r>
        <w:rPr>
          <w:w w:val="80"/>
          <w:rtl/>
        </w:rPr>
        <w:t>مگر،</w:t>
      </w:r>
      <w:r>
        <w:rPr>
          <w:spacing w:val="16"/>
          <w:rtl/>
        </w:rPr>
        <w:t> </w:t>
      </w:r>
      <w:r>
        <w:rPr>
          <w:w w:val="80"/>
          <w:rtl/>
        </w:rPr>
        <w:t>قالب</w:t>
      </w:r>
      <w:r>
        <w:rPr>
          <w:spacing w:val="15"/>
          <w:rtl/>
        </w:rPr>
        <w:t> </w:t>
      </w:r>
      <w:r>
        <w:rPr>
          <w:w w:val="80"/>
          <w:rtl/>
        </w:rPr>
        <w:t>بندي</w:t>
      </w:r>
      <w:r>
        <w:rPr>
          <w:spacing w:val="18"/>
          <w:rtl/>
        </w:rPr>
        <w:t> </w:t>
      </w:r>
      <w:r>
        <w:rPr>
          <w:w w:val="80"/>
          <w:rtl/>
        </w:rPr>
        <w:t>و</w:t>
      </w:r>
      <w:r>
        <w:rPr>
          <w:spacing w:val="16"/>
          <w:rtl/>
        </w:rPr>
        <w:t> </w:t>
      </w:r>
      <w:r>
        <w:rPr>
          <w:w w:val="80"/>
          <w:rtl/>
        </w:rPr>
        <w:t>ايزوﻻسيون</w:t>
      </w:r>
      <w:r>
        <w:rPr>
          <w:spacing w:val="14"/>
          <w:rtl/>
        </w:rPr>
        <w:t> </w:t>
      </w:r>
      <w:r>
        <w:rPr>
          <w:w w:val="80"/>
          <w:rtl/>
        </w:rPr>
        <w:t>پيراموني،</w:t>
      </w:r>
      <w:r>
        <w:rPr>
          <w:spacing w:val="14"/>
          <w:rtl/>
        </w:rPr>
        <w:t> </w:t>
      </w:r>
      <w:r>
        <w:rPr>
          <w:w w:val="80"/>
          <w:rtl/>
        </w:rPr>
        <w:t>آرماتوربندي،</w:t>
      </w:r>
      <w:r>
        <w:rPr>
          <w:spacing w:val="15"/>
          <w:rtl/>
        </w:rPr>
        <w:t> </w:t>
      </w:r>
      <w:r>
        <w:rPr>
          <w:w w:val="80"/>
          <w:rtl/>
        </w:rPr>
        <w:t>بتنريزي</w:t>
      </w:r>
      <w:r>
        <w:rPr>
          <w:w w:val="80"/>
          <w:rtl/>
        </w:rPr>
        <w:t>،</w:t>
      </w:r>
    </w:p>
    <w:p>
      <w:pPr>
        <w:pStyle w:val="BodyText"/>
        <w:bidi/>
        <w:spacing w:before="161"/>
        <w:ind w:right="0" w:left="387" w:firstLine="0"/>
        <w:jc w:val="left"/>
      </w:pPr>
      <w:r>
        <w:rPr>
          <w:spacing w:val="-2"/>
          <w:w w:val="80"/>
          <w:rtl/>
        </w:rPr>
        <w:t>نگهداري</w:t>
      </w:r>
      <w:r>
        <w:rPr>
          <w:spacing w:val="-7"/>
          <w:rtl/>
        </w:rPr>
        <w:t> </w:t>
      </w:r>
      <w:r>
        <w:rPr>
          <w:w w:val="80"/>
          <w:rtl/>
        </w:rPr>
        <w:t>بتن</w:t>
      </w:r>
      <w:r>
        <w:rPr>
          <w:spacing w:val="-8"/>
          <w:rtl/>
        </w:rPr>
        <w:t> </w:t>
      </w:r>
      <w:r>
        <w:rPr>
          <w:w w:val="80"/>
          <w:rtl/>
        </w:rPr>
        <w:t>تا</w:t>
      </w:r>
      <w:r>
        <w:rPr>
          <w:spacing w:val="-7"/>
          <w:rtl/>
        </w:rPr>
        <w:t> </w:t>
      </w:r>
      <w:r>
        <w:rPr>
          <w:w w:val="80"/>
          <w:rtl/>
        </w:rPr>
        <w:t>مرحله</w:t>
      </w:r>
      <w:r>
        <w:rPr>
          <w:spacing w:val="-5"/>
          <w:rtl/>
        </w:rPr>
        <w:t> </w:t>
      </w:r>
      <w:r>
        <w:rPr>
          <w:w w:val="80"/>
          <w:rtl/>
        </w:rPr>
        <w:t>قوام</w:t>
      </w:r>
      <w:r>
        <w:rPr>
          <w:spacing w:val="-5"/>
          <w:rtl/>
        </w:rPr>
        <w:t> </w:t>
      </w:r>
      <w:r>
        <w:rPr>
          <w:w w:val="80"/>
          <w:rtl/>
        </w:rPr>
        <w:t>نهائي،</w:t>
      </w:r>
      <w:r>
        <w:rPr>
          <w:spacing w:val="-8"/>
          <w:rtl/>
        </w:rPr>
        <w:t> </w:t>
      </w:r>
      <w:r>
        <w:rPr>
          <w:w w:val="80"/>
          <w:rtl/>
        </w:rPr>
        <w:t>خاكريزي</w:t>
      </w:r>
      <w:r>
        <w:rPr>
          <w:spacing w:val="-5"/>
          <w:rtl/>
        </w:rPr>
        <w:t> </w:t>
      </w:r>
      <w:r>
        <w:rPr>
          <w:w w:val="80"/>
          <w:rtl/>
        </w:rPr>
        <w:t>مطابق</w:t>
      </w:r>
      <w:r>
        <w:rPr>
          <w:spacing w:val="-5"/>
          <w:rtl/>
        </w:rPr>
        <w:t> </w:t>
      </w:r>
      <w:r>
        <w:rPr>
          <w:w w:val="80"/>
          <w:rtl/>
        </w:rPr>
        <w:t>با</w:t>
      </w:r>
      <w:r>
        <w:rPr>
          <w:spacing w:val="-7"/>
          <w:rtl/>
        </w:rPr>
        <w:t> </w:t>
      </w:r>
      <w:r>
        <w:rPr>
          <w:w w:val="80"/>
          <w:rtl/>
        </w:rPr>
        <w:t>نقشه</w:t>
      </w:r>
      <w:r>
        <w:rPr>
          <w:spacing w:val="-4"/>
          <w:rtl/>
        </w:rPr>
        <w:t> </w:t>
      </w:r>
      <w:r>
        <w:rPr>
          <w:w w:val="80"/>
          <w:rtl/>
        </w:rPr>
        <w:t>هاي</w:t>
      </w:r>
      <w:r>
        <w:rPr>
          <w:spacing w:val="-10"/>
          <w:rtl/>
        </w:rPr>
        <w:t> </w:t>
      </w:r>
      <w:r>
        <w:rPr>
          <w:w w:val="80"/>
          <w:rtl/>
        </w:rPr>
        <w:t>اجرايي</w:t>
      </w:r>
      <w:r>
        <w:rPr>
          <w:w w:val="80"/>
        </w:rPr>
        <w:t>.</w:t>
      </w:r>
    </w:p>
    <w:p>
      <w:pPr>
        <w:pStyle w:val="BodyText"/>
        <w:bidi/>
        <w:spacing w:before="163"/>
        <w:ind w:right="0" w:left="387" w:firstLine="0"/>
        <w:jc w:val="left"/>
      </w:pPr>
      <w:r>
        <w:rPr>
          <w:spacing w:val="-2"/>
          <w:w w:val="85"/>
          <w:rtl/>
        </w:rPr>
        <w:t>اجراي </w:t>
      </w:r>
      <w:r>
        <w:rPr>
          <w:w w:val="85"/>
          <w:rtl/>
        </w:rPr>
        <w:t>كليه</w:t>
      </w:r>
      <w:r>
        <w:rPr>
          <w:spacing w:val="-6"/>
          <w:w w:val="85"/>
          <w:rtl/>
        </w:rPr>
        <w:t> </w:t>
      </w:r>
      <w:r>
        <w:rPr>
          <w:w w:val="85"/>
          <w:rtl/>
        </w:rPr>
        <w:t>عمليات</w:t>
      </w:r>
      <w:r>
        <w:rPr>
          <w:spacing w:val="-3"/>
          <w:w w:val="85"/>
          <w:rtl/>
        </w:rPr>
        <w:t> </w:t>
      </w:r>
      <w:r>
        <w:rPr>
          <w:w w:val="85"/>
          <w:rtl/>
        </w:rPr>
        <w:t>ﻻزم</w:t>
      </w:r>
      <w:r>
        <w:rPr>
          <w:spacing w:val="-4"/>
          <w:w w:val="85"/>
          <w:rtl/>
        </w:rPr>
        <w:t> </w:t>
      </w:r>
      <w:r>
        <w:rPr>
          <w:w w:val="85"/>
          <w:rtl/>
        </w:rPr>
        <w:t>مربوط</w:t>
      </w:r>
      <w:r>
        <w:rPr>
          <w:spacing w:val="-5"/>
          <w:w w:val="85"/>
          <w:rtl/>
        </w:rPr>
        <w:t> </w:t>
      </w:r>
      <w:r>
        <w:rPr>
          <w:w w:val="85"/>
          <w:rtl/>
        </w:rPr>
        <w:t>به</w:t>
      </w:r>
      <w:r>
        <w:rPr>
          <w:spacing w:val="-4"/>
          <w:w w:val="85"/>
          <w:rtl/>
        </w:rPr>
        <w:t> </w:t>
      </w:r>
      <w:r>
        <w:rPr>
          <w:w w:val="85"/>
          <w:rtl/>
        </w:rPr>
        <w:t>شالودة</w:t>
      </w:r>
      <w:r>
        <w:rPr>
          <w:spacing w:val="-5"/>
          <w:w w:val="85"/>
          <w:rtl/>
        </w:rPr>
        <w:t> </w:t>
      </w:r>
      <w:r>
        <w:rPr>
          <w:w w:val="85"/>
          <w:rtl/>
        </w:rPr>
        <w:t>تجهيزات</w:t>
      </w:r>
      <w:r>
        <w:rPr>
          <w:spacing w:val="-2"/>
          <w:w w:val="85"/>
          <w:rtl/>
        </w:rPr>
        <w:t> </w:t>
      </w:r>
      <w:r>
        <w:rPr>
          <w:w w:val="85"/>
          <w:rtl/>
        </w:rPr>
        <w:t>سبك</w:t>
      </w:r>
      <w:r>
        <w:rPr>
          <w:spacing w:val="-1"/>
          <w:w w:val="85"/>
          <w:rtl/>
        </w:rPr>
        <w:t> </w:t>
      </w:r>
      <w:r>
        <w:rPr>
          <w:w w:val="85"/>
          <w:rtl/>
        </w:rPr>
        <w:t>مطابق</w:t>
      </w:r>
      <w:r>
        <w:rPr>
          <w:spacing w:val="-5"/>
          <w:w w:val="85"/>
          <w:rtl/>
        </w:rPr>
        <w:t> </w:t>
      </w:r>
      <w:r>
        <w:rPr>
          <w:w w:val="85"/>
          <w:rtl/>
        </w:rPr>
        <w:t>با</w:t>
      </w:r>
      <w:r>
        <w:rPr>
          <w:spacing w:val="-7"/>
          <w:w w:val="85"/>
          <w:rtl/>
        </w:rPr>
        <w:t> </w:t>
      </w:r>
      <w:r>
        <w:rPr>
          <w:w w:val="85"/>
          <w:rtl/>
        </w:rPr>
        <w:t>نقشه</w:t>
      </w:r>
      <w:r>
        <w:rPr>
          <w:spacing w:val="-4"/>
          <w:w w:val="85"/>
          <w:rtl/>
        </w:rPr>
        <w:t> </w:t>
      </w:r>
      <w:r>
        <w:rPr>
          <w:w w:val="85"/>
          <w:rtl/>
        </w:rPr>
        <w:t>هاي</w:t>
      </w:r>
      <w:r>
        <w:rPr>
          <w:spacing w:val="-3"/>
          <w:w w:val="85"/>
          <w:rtl/>
        </w:rPr>
        <w:t> </w:t>
      </w:r>
      <w:r>
        <w:rPr>
          <w:w w:val="85"/>
          <w:rtl/>
        </w:rPr>
        <w:t>اجرايي</w:t>
      </w:r>
      <w:r>
        <w:rPr>
          <w:w w:val="85"/>
        </w:rPr>
        <w:t>.</w:t>
      </w:r>
    </w:p>
    <w:p>
      <w:pPr>
        <w:pStyle w:val="BodyText"/>
        <w:bidi/>
        <w:spacing w:before="157"/>
        <w:ind w:right="4244" w:left="0" w:firstLine="0"/>
        <w:jc w:val="both"/>
      </w:pPr>
      <w:r>
        <w:rPr>
          <w:spacing w:val="-2"/>
          <w:w w:val="85"/>
          <w:rtl/>
        </w:rPr>
        <w:t>اجراي</w:t>
      </w:r>
      <w:r>
        <w:rPr>
          <w:spacing w:val="-6"/>
          <w:rtl/>
        </w:rPr>
        <w:t> </w:t>
      </w:r>
      <w:r>
        <w:rPr>
          <w:w w:val="85"/>
          <w:rtl/>
        </w:rPr>
        <w:t>كليه</w:t>
      </w:r>
      <w:r>
        <w:rPr>
          <w:spacing w:val="-10"/>
          <w:rtl/>
        </w:rPr>
        <w:t> </w:t>
      </w:r>
      <w:r>
        <w:rPr>
          <w:w w:val="85"/>
          <w:rtl/>
        </w:rPr>
        <w:t>عمليات</w:t>
      </w:r>
      <w:r>
        <w:rPr>
          <w:spacing w:val="-8"/>
          <w:rtl/>
        </w:rPr>
        <w:t> </w:t>
      </w:r>
      <w:r>
        <w:rPr>
          <w:w w:val="85"/>
          <w:rtl/>
        </w:rPr>
        <w:t>ﻻزم</w:t>
      </w:r>
      <w:r>
        <w:rPr>
          <w:spacing w:val="-5"/>
          <w:rtl/>
        </w:rPr>
        <w:t> </w:t>
      </w:r>
      <w:r>
        <w:rPr>
          <w:w w:val="85"/>
          <w:rtl/>
        </w:rPr>
        <w:t>مربوط</w:t>
      </w:r>
      <w:r>
        <w:rPr>
          <w:spacing w:val="-9"/>
          <w:rtl/>
        </w:rPr>
        <w:t> </w:t>
      </w:r>
      <w:r>
        <w:rPr>
          <w:w w:val="85"/>
          <w:rtl/>
        </w:rPr>
        <w:t>به</w:t>
      </w:r>
      <w:r>
        <w:rPr>
          <w:rFonts w:ascii="Calibri" w:cs="Calibri"/>
          <w:b w:val="0"/>
          <w:bCs w:val="0"/>
          <w:spacing w:val="7"/>
          <w:rtl/>
        </w:rPr>
        <w:t> </w:t>
      </w:r>
      <w:r>
        <w:rPr>
          <w:rFonts w:ascii="Calibri" w:cs="Calibri"/>
          <w:b w:val="0"/>
          <w:bCs w:val="0"/>
          <w:w w:val="85"/>
        </w:rPr>
        <w:t>HELIPAD</w:t>
      </w:r>
      <w:r>
        <w:rPr>
          <w:spacing w:val="-3"/>
          <w:rtl/>
        </w:rPr>
        <w:t> </w:t>
      </w:r>
      <w:r>
        <w:rPr>
          <w:w w:val="85"/>
          <w:rtl/>
        </w:rPr>
        <w:t>مطابق</w:t>
      </w:r>
      <w:r>
        <w:rPr>
          <w:spacing w:val="-9"/>
          <w:rtl/>
        </w:rPr>
        <w:t> </w:t>
      </w:r>
      <w:r>
        <w:rPr>
          <w:w w:val="85"/>
          <w:rtl/>
        </w:rPr>
        <w:t>با</w:t>
      </w:r>
      <w:r>
        <w:rPr>
          <w:spacing w:val="-9"/>
          <w:rtl/>
        </w:rPr>
        <w:t> </w:t>
      </w:r>
      <w:r>
        <w:rPr>
          <w:w w:val="85"/>
          <w:rtl/>
        </w:rPr>
        <w:t>نقشه</w:t>
      </w:r>
      <w:r>
        <w:rPr>
          <w:spacing w:val="-4"/>
          <w:rtl/>
        </w:rPr>
        <w:t> </w:t>
      </w:r>
      <w:r>
        <w:rPr>
          <w:w w:val="85"/>
          <w:rtl/>
        </w:rPr>
        <w:t>هاي</w:t>
      </w:r>
      <w:r>
        <w:rPr>
          <w:spacing w:val="-7"/>
          <w:rtl/>
        </w:rPr>
        <w:t> </w:t>
      </w:r>
      <w:r>
        <w:rPr>
          <w:w w:val="85"/>
          <w:rtl/>
        </w:rPr>
        <w:t>اجرايي</w:t>
      </w:r>
      <w:r>
        <w:rPr>
          <w:w w:val="85"/>
        </w:rPr>
        <w:t>.</w:t>
      </w:r>
    </w:p>
    <w:p>
      <w:pPr>
        <w:pStyle w:val="BodyText"/>
        <w:bidi/>
        <w:spacing w:line="381" w:lineRule="auto" w:before="148"/>
        <w:ind w:right="628" w:left="387" w:firstLine="2095"/>
        <w:jc w:val="both"/>
      </w:pPr>
      <w:r>
        <w:rPr>
          <w:w w:val="80"/>
          <w:rtl/>
        </w:rPr>
        <w:t>انجام عمليات مربوط به پي تجهيزات سنگين مطابق با مدارك فني پروژه و نقشههاي اجرايي</w:t>
      </w:r>
      <w:r>
        <w:rPr>
          <w:w w:val="80"/>
        </w:rPr>
        <w:t>.</w:t>
      </w:r>
      <w:r>
        <w:rPr>
          <w:w w:val="80"/>
          <w:rtl/>
        </w:rPr>
        <w:t> </w:t>
      </w:r>
      <w:r>
        <w:rPr>
          <w:w w:val="85"/>
          <w:rtl/>
        </w:rPr>
        <w:t>انجام</w:t>
      </w:r>
      <w:r>
        <w:rPr>
          <w:spacing w:val="12"/>
          <w:rtl/>
        </w:rPr>
        <w:t> </w:t>
      </w:r>
      <w:r>
        <w:rPr>
          <w:w w:val="85"/>
          <w:rtl/>
        </w:rPr>
        <w:t>عمليات</w:t>
      </w:r>
      <w:r>
        <w:rPr>
          <w:spacing w:val="13"/>
          <w:rtl/>
        </w:rPr>
        <w:t> </w:t>
      </w:r>
      <w:r>
        <w:rPr>
          <w:w w:val="85"/>
          <w:rtl/>
        </w:rPr>
        <w:t>مربوط</w:t>
      </w:r>
      <w:r>
        <w:rPr>
          <w:rtl/>
        </w:rPr>
        <w:t> </w:t>
      </w:r>
      <w:r>
        <w:rPr>
          <w:w w:val="85"/>
          <w:rtl/>
        </w:rPr>
        <w:t>به</w:t>
      </w:r>
      <w:r>
        <w:rPr>
          <w:spacing w:val="12"/>
          <w:rtl/>
        </w:rPr>
        <w:t> </w:t>
      </w:r>
      <w:r>
        <w:rPr>
          <w:w w:val="85"/>
          <w:rtl/>
        </w:rPr>
        <w:t>شالوده</w:t>
      </w:r>
      <w:r>
        <w:rPr>
          <w:rtl/>
        </w:rPr>
        <w:t> </w:t>
      </w:r>
      <w:r>
        <w:rPr>
          <w:w w:val="85"/>
          <w:rtl/>
        </w:rPr>
        <w:t>دستگاهها</w:t>
      </w:r>
      <w:r>
        <w:rPr>
          <w:rtl/>
        </w:rPr>
        <w:t> </w:t>
      </w:r>
      <w:r>
        <w:rPr>
          <w:w w:val="85"/>
          <w:rtl/>
        </w:rPr>
        <w:t>از</w:t>
      </w:r>
      <w:r>
        <w:rPr>
          <w:spacing w:val="15"/>
          <w:rtl/>
        </w:rPr>
        <w:t> </w:t>
      </w:r>
      <w:r>
        <w:rPr>
          <w:w w:val="85"/>
          <w:rtl/>
        </w:rPr>
        <w:t>قبيل</w:t>
      </w:r>
      <w:r>
        <w:rPr>
          <w:rtl/>
        </w:rPr>
        <w:t> </w:t>
      </w:r>
      <w:r>
        <w:rPr>
          <w:w w:val="85"/>
          <w:rtl/>
        </w:rPr>
        <w:t>كمپرسور،</w:t>
      </w:r>
      <w:r>
        <w:rPr>
          <w:rtl/>
        </w:rPr>
        <w:t> </w:t>
      </w:r>
      <w:r>
        <w:rPr>
          <w:w w:val="85"/>
          <w:rtl/>
        </w:rPr>
        <w:t>مبدل</w:t>
      </w:r>
      <w:r>
        <w:rPr>
          <w:spacing w:val="12"/>
          <w:rtl/>
        </w:rPr>
        <w:t> </w:t>
      </w:r>
      <w:r>
        <w:rPr>
          <w:w w:val="85"/>
          <w:rtl/>
        </w:rPr>
        <w:t>حرارتي،</w:t>
      </w:r>
      <w:r>
        <w:rPr>
          <w:rtl/>
        </w:rPr>
        <w:t> </w:t>
      </w:r>
      <w:r>
        <w:rPr>
          <w:w w:val="85"/>
          <w:rtl/>
        </w:rPr>
        <w:t>پمپ،</w:t>
      </w:r>
      <w:r>
        <w:rPr>
          <w:spacing w:val="13"/>
          <w:rtl/>
        </w:rPr>
        <w:t> </w:t>
      </w:r>
      <w:r>
        <w:rPr>
          <w:w w:val="85"/>
          <w:rtl/>
        </w:rPr>
        <w:t>مخازن،</w:t>
      </w:r>
      <w:r>
        <w:rPr>
          <w:rFonts w:ascii="Times New Roman" w:cs="Times New Roman"/>
          <w:b w:val="0"/>
          <w:bCs w:val="0"/>
          <w:w w:val="85"/>
          <w:sz w:val="22"/>
          <w:szCs w:val="22"/>
        </w:rPr>
        <w:t>PACKAGE</w:t>
      </w:r>
      <w:r>
        <w:rPr>
          <w:w w:val="85"/>
          <w:rtl/>
        </w:rPr>
        <w:t>ها</w:t>
      </w:r>
      <w:r>
        <w:rPr>
          <w:spacing w:val="13"/>
          <w:rtl/>
        </w:rPr>
        <w:t> </w:t>
      </w:r>
      <w:r>
        <w:rPr>
          <w:w w:val="85"/>
          <w:rtl/>
        </w:rPr>
        <w:t>و</w:t>
      </w:r>
      <w:r>
        <w:rPr>
          <w:rtl/>
        </w:rPr>
        <w:t> </w:t>
      </w:r>
      <w:r>
        <w:rPr>
          <w:w w:val="85"/>
          <w:rtl/>
        </w:rPr>
        <w:t>غيره</w:t>
      </w:r>
      <w:r>
        <w:rPr>
          <w:spacing w:val="12"/>
          <w:rtl/>
        </w:rPr>
        <w:t> </w:t>
      </w:r>
      <w:r>
        <w:rPr>
          <w:w w:val="85"/>
          <w:rtl/>
        </w:rPr>
        <w:t>شامل</w:t>
      </w:r>
      <w:r>
        <w:rPr>
          <w:rtl/>
        </w:rPr>
        <w:t> </w:t>
      </w:r>
      <w:r>
        <w:rPr>
          <w:w w:val="85"/>
          <w:rtl/>
        </w:rPr>
        <w:t>انجام عمليات خاكبرداري، خاكريزي طبق مشخصات فني، قالببندي، آرماتوربندي، ايزوﻻسيون، جاگذاري ميل مهارها و </w:t>
      </w:r>
      <w:r>
        <w:rPr>
          <w:spacing w:val="-5"/>
          <w:w w:val="85"/>
          <w:rtl/>
        </w:rPr>
        <w:t>يا</w:t>
      </w:r>
      <w:r>
        <w:rPr>
          <w:spacing w:val="-6"/>
          <w:rtl/>
        </w:rPr>
        <w:t> </w:t>
      </w:r>
      <w:r>
        <w:rPr>
          <w:w w:val="85"/>
          <w:rtl/>
        </w:rPr>
        <w:t>ايجاد</w:t>
      </w:r>
      <w:r>
        <w:rPr>
          <w:rFonts w:ascii="Times New Roman" w:cs="Times New Roman"/>
          <w:b w:val="0"/>
          <w:bCs w:val="0"/>
          <w:spacing w:val="4"/>
          <w:sz w:val="22"/>
          <w:szCs w:val="22"/>
          <w:rtl/>
        </w:rPr>
        <w:t> </w:t>
      </w:r>
      <w:r>
        <w:rPr>
          <w:rFonts w:ascii="Times New Roman" w:cs="Times New Roman"/>
          <w:b w:val="0"/>
          <w:bCs w:val="0"/>
          <w:w w:val="85"/>
          <w:sz w:val="22"/>
          <w:szCs w:val="22"/>
        </w:rPr>
        <w:t>POCKET</w:t>
      </w:r>
      <w:r>
        <w:rPr>
          <w:w w:val="85"/>
          <w:rtl/>
        </w:rPr>
        <w:t>،</w:t>
      </w:r>
      <w:r>
        <w:rPr>
          <w:spacing w:val="-8"/>
          <w:rtl/>
        </w:rPr>
        <w:t> </w:t>
      </w:r>
      <w:r>
        <w:rPr>
          <w:w w:val="85"/>
          <w:rtl/>
        </w:rPr>
        <w:t>بتن</w:t>
      </w:r>
      <w:r>
        <w:rPr>
          <w:spacing w:val="-4"/>
          <w:rtl/>
        </w:rPr>
        <w:t> </w:t>
      </w:r>
      <w:r>
        <w:rPr>
          <w:w w:val="85"/>
          <w:rtl/>
        </w:rPr>
        <w:t>ريزي،</w:t>
      </w:r>
      <w:r>
        <w:rPr>
          <w:spacing w:val="-5"/>
          <w:rtl/>
        </w:rPr>
        <w:t> </w:t>
      </w:r>
      <w:r>
        <w:rPr>
          <w:w w:val="85"/>
          <w:rtl/>
        </w:rPr>
        <w:t>نگهداري</w:t>
      </w:r>
      <w:r>
        <w:rPr>
          <w:spacing w:val="-8"/>
          <w:rtl/>
        </w:rPr>
        <w:t> </w:t>
      </w:r>
      <w:r>
        <w:rPr>
          <w:w w:val="85"/>
          <w:rtl/>
        </w:rPr>
        <w:t>بتن</w:t>
      </w:r>
      <w:r>
        <w:rPr>
          <w:spacing w:val="-5"/>
          <w:rtl/>
        </w:rPr>
        <w:t> </w:t>
      </w:r>
      <w:r>
        <w:rPr>
          <w:w w:val="85"/>
          <w:rtl/>
        </w:rPr>
        <w:t>تا</w:t>
      </w:r>
      <w:r>
        <w:rPr>
          <w:spacing w:val="-4"/>
          <w:rtl/>
        </w:rPr>
        <w:t> </w:t>
      </w:r>
      <w:r>
        <w:rPr>
          <w:w w:val="85"/>
          <w:rtl/>
        </w:rPr>
        <w:t>مرحله</w:t>
      </w:r>
      <w:r>
        <w:rPr>
          <w:spacing w:val="-5"/>
          <w:rtl/>
        </w:rPr>
        <w:t> </w:t>
      </w:r>
      <w:r>
        <w:rPr>
          <w:w w:val="85"/>
          <w:rtl/>
        </w:rPr>
        <w:t>قوام</w:t>
      </w:r>
      <w:r>
        <w:rPr>
          <w:spacing w:val="-3"/>
          <w:rtl/>
        </w:rPr>
        <w:t> </w:t>
      </w:r>
      <w:r>
        <w:rPr>
          <w:w w:val="85"/>
          <w:rtl/>
        </w:rPr>
        <w:t>نهائي</w:t>
      </w:r>
      <w:r>
        <w:rPr>
          <w:spacing w:val="-7"/>
          <w:rtl/>
        </w:rPr>
        <w:t> </w:t>
      </w:r>
      <w:r>
        <w:rPr>
          <w:w w:val="85"/>
          <w:rtl/>
        </w:rPr>
        <w:t>و</w:t>
      </w:r>
      <w:r>
        <w:rPr>
          <w:spacing w:val="-5"/>
          <w:rtl/>
        </w:rPr>
        <w:t> </w:t>
      </w:r>
      <w:r>
        <w:rPr>
          <w:w w:val="85"/>
          <w:rtl/>
        </w:rPr>
        <w:t>اجراي</w:t>
      </w:r>
      <w:r>
        <w:rPr>
          <w:spacing w:val="-5"/>
          <w:rtl/>
        </w:rPr>
        <w:t> </w:t>
      </w:r>
      <w:r>
        <w:rPr>
          <w:w w:val="85"/>
          <w:rtl/>
        </w:rPr>
        <w:t>گروت</w:t>
      </w:r>
      <w:r>
        <w:rPr>
          <w:spacing w:val="-6"/>
          <w:rtl/>
        </w:rPr>
        <w:t> </w:t>
      </w:r>
      <w:r>
        <w:rPr>
          <w:w w:val="85"/>
          <w:rtl/>
        </w:rPr>
        <w:t>زير</w:t>
      </w:r>
      <w:r>
        <w:rPr>
          <w:spacing w:val="-5"/>
          <w:rtl/>
        </w:rPr>
        <w:t> </w:t>
      </w:r>
      <w:r>
        <w:rPr>
          <w:w w:val="85"/>
          <w:rtl/>
        </w:rPr>
        <w:t>ﺻفحه</w:t>
      </w:r>
      <w:r>
        <w:rPr>
          <w:spacing w:val="-7"/>
          <w:rtl/>
        </w:rPr>
        <w:t> </w:t>
      </w:r>
      <w:r>
        <w:rPr>
          <w:w w:val="85"/>
          <w:rtl/>
        </w:rPr>
        <w:t>ستونها</w:t>
      </w:r>
      <w:r>
        <w:rPr>
          <w:spacing w:val="-5"/>
          <w:rtl/>
        </w:rPr>
        <w:t> </w:t>
      </w:r>
      <w:r>
        <w:rPr>
          <w:w w:val="85"/>
          <w:rtl/>
        </w:rPr>
        <w:t>و</w:t>
      </w:r>
      <w:r>
        <w:rPr>
          <w:spacing w:val="-4"/>
          <w:rtl/>
        </w:rPr>
        <w:t> </w:t>
      </w:r>
      <w:r>
        <w:rPr>
          <w:w w:val="85"/>
          <w:rtl/>
        </w:rPr>
        <w:t>شاسيها</w:t>
      </w:r>
      <w:r>
        <w:rPr>
          <w:spacing w:val="-4"/>
          <w:rtl/>
        </w:rPr>
        <w:t> </w:t>
      </w:r>
      <w:r>
        <w:rPr>
          <w:w w:val="85"/>
          <w:rtl/>
        </w:rPr>
        <w:t>طب</w:t>
      </w:r>
      <w:r>
        <w:rPr>
          <w:w w:val="85"/>
          <w:rtl/>
        </w:rPr>
        <w:t>ق</w:t>
      </w:r>
    </w:p>
    <w:p>
      <w:pPr>
        <w:spacing w:after="0" w:line="381" w:lineRule="auto"/>
        <w:jc w:val="both"/>
        <w:sectPr>
          <w:type w:val="continuous"/>
          <w:pgSz w:w="11910" w:h="16840"/>
          <w:pgMar w:top="920" w:bottom="280" w:left="680" w:right="740"/>
        </w:sectPr>
      </w:pPr>
    </w:p>
    <w:p>
      <w:pPr>
        <w:spacing w:before="14"/>
        <w:ind w:left="630" w:right="0" w:firstLine="0"/>
        <w:jc w:val="left"/>
        <w:rPr>
          <w:rFonts w:ascii="Times New Roman"/>
          <w:sz w:val="22"/>
        </w:rPr>
      </w:pPr>
      <w:r>
        <w:rPr/>
        <w:drawing>
          <wp:anchor distT="0" distB="0" distL="0" distR="0" allowOverlap="1" layoutInCell="1" locked="0" behindDoc="1" simplePos="0" relativeHeight="482090496">
            <wp:simplePos x="0" y="0"/>
            <wp:positionH relativeFrom="page">
              <wp:posOffset>302418</wp:posOffset>
            </wp:positionH>
            <wp:positionV relativeFrom="page">
              <wp:posOffset>302418</wp:posOffset>
            </wp:positionV>
            <wp:extent cx="6954202" cy="10089070"/>
            <wp:effectExtent l="0" t="0" r="0" b="0"/>
            <wp:wrapNone/>
            <wp:docPr id="412" name="Image 412"/>
            <wp:cNvGraphicFramePr>
              <a:graphicFrameLocks/>
            </wp:cNvGraphicFramePr>
            <a:graphic>
              <a:graphicData uri="http://schemas.openxmlformats.org/drawingml/2006/picture">
                <pic:pic>
                  <pic:nvPicPr>
                    <pic:cNvPr id="412" name="Image 412"/>
                    <pic:cNvPicPr/>
                  </pic:nvPicPr>
                  <pic:blipFill>
                    <a:blip r:embed="rId5" cstate="print"/>
                    <a:stretch>
                      <a:fillRect/>
                    </a:stretch>
                  </pic:blipFill>
                  <pic:spPr>
                    <a:xfrm>
                      <a:off x="0" y="0"/>
                      <a:ext cx="6954202" cy="10089070"/>
                    </a:xfrm>
                    <a:prstGeom prst="rect">
                      <a:avLst/>
                    </a:prstGeom>
                  </pic:spPr>
                </pic:pic>
              </a:graphicData>
            </a:graphic>
          </wp:anchor>
        </w:drawing>
      </w:r>
      <w:r>
        <w:rPr>
          <w:rFonts w:ascii="Times New Roman"/>
          <w:spacing w:val="-2"/>
          <w:sz w:val="22"/>
        </w:rPr>
        <w:t>FOUNDATION</w:t>
      </w:r>
    </w:p>
    <w:p>
      <w:pPr>
        <w:pStyle w:val="BodyText"/>
        <w:bidi/>
        <w:spacing w:line="270" w:lineRule="exact"/>
        <w:ind w:right="75" w:left="0" w:firstLine="0"/>
        <w:jc w:val="right"/>
      </w:pPr>
      <w:r>
        <w:rPr>
          <w:b w:val="0"/>
          <w:bCs w:val="0"/>
          <w:rtl/>
        </w:rPr>
        <w:br w:type="column"/>
      </w:r>
      <w:r>
        <w:rPr>
          <w:spacing w:val="-4"/>
          <w:w w:val="85"/>
          <w:rtl/>
        </w:rPr>
        <w:t>نقشه</w:t>
      </w:r>
      <w:r>
        <w:rPr>
          <w:spacing w:val="4"/>
          <w:rtl/>
        </w:rPr>
        <w:t> </w:t>
      </w:r>
      <w:r>
        <w:rPr>
          <w:w w:val="85"/>
          <w:rtl/>
        </w:rPr>
        <w:t>هاي</w:t>
      </w:r>
      <w:r>
        <w:rPr>
          <w:spacing w:val="6"/>
          <w:rtl/>
        </w:rPr>
        <w:t> </w:t>
      </w:r>
      <w:r>
        <w:rPr>
          <w:w w:val="85"/>
          <w:rtl/>
        </w:rPr>
        <w:t>اجرايي،</w:t>
      </w:r>
      <w:r>
        <w:rPr>
          <w:spacing w:val="2"/>
          <w:rtl/>
        </w:rPr>
        <w:t> </w:t>
      </w:r>
      <w:r>
        <w:rPr>
          <w:w w:val="85"/>
          <w:rtl/>
        </w:rPr>
        <w:t>جانمايي</w:t>
      </w:r>
      <w:r>
        <w:rPr>
          <w:spacing w:val="6"/>
          <w:rtl/>
        </w:rPr>
        <w:t> </w:t>
      </w:r>
      <w:r>
        <w:rPr>
          <w:w w:val="85"/>
          <w:rtl/>
        </w:rPr>
        <w:t>اوليه</w:t>
      </w:r>
      <w:r>
        <w:rPr>
          <w:spacing w:val="3"/>
          <w:rtl/>
        </w:rPr>
        <w:t> </w:t>
      </w:r>
      <w:r>
        <w:rPr>
          <w:w w:val="85"/>
          <w:rtl/>
        </w:rPr>
        <w:t>و</w:t>
      </w:r>
      <w:r>
        <w:rPr>
          <w:spacing w:val="6"/>
          <w:rtl/>
        </w:rPr>
        <w:t> </w:t>
      </w:r>
      <w:r>
        <w:rPr>
          <w:w w:val="85"/>
          <w:rtl/>
        </w:rPr>
        <w:t>ابعاد</w:t>
      </w:r>
      <w:r>
        <w:rPr>
          <w:spacing w:val="3"/>
          <w:rtl/>
        </w:rPr>
        <w:t> </w:t>
      </w:r>
      <w:r>
        <w:rPr>
          <w:w w:val="85"/>
          <w:rtl/>
        </w:rPr>
        <w:t>تقريبي</w:t>
      </w:r>
      <w:r>
        <w:rPr>
          <w:spacing w:val="7"/>
          <w:rtl/>
        </w:rPr>
        <w:t> </w:t>
      </w:r>
      <w:r>
        <w:rPr>
          <w:w w:val="85"/>
          <w:rtl/>
        </w:rPr>
        <w:t>شالودههاي</w:t>
      </w:r>
      <w:r>
        <w:rPr>
          <w:spacing w:val="6"/>
          <w:rtl/>
        </w:rPr>
        <w:t> </w:t>
      </w:r>
      <w:r>
        <w:rPr>
          <w:w w:val="85"/>
          <w:rtl/>
        </w:rPr>
        <w:t>ﻻزم</w:t>
      </w:r>
      <w:r>
        <w:rPr>
          <w:spacing w:val="4"/>
          <w:rtl/>
        </w:rPr>
        <w:t> </w:t>
      </w:r>
      <w:r>
        <w:rPr>
          <w:w w:val="85"/>
          <w:rtl/>
        </w:rPr>
        <w:t>كه</w:t>
      </w:r>
      <w:r>
        <w:rPr>
          <w:spacing w:val="5"/>
          <w:rtl/>
        </w:rPr>
        <w:t> </w:t>
      </w:r>
      <w:r>
        <w:rPr>
          <w:w w:val="85"/>
          <w:rtl/>
        </w:rPr>
        <w:t>در</w:t>
      </w:r>
      <w:r>
        <w:rPr>
          <w:spacing w:val="3"/>
          <w:rtl/>
        </w:rPr>
        <w:t> </w:t>
      </w:r>
      <w:r>
        <w:rPr>
          <w:w w:val="85"/>
          <w:rtl/>
        </w:rPr>
        <w:t>نقشههاي</w:t>
      </w:r>
      <w:r>
        <w:rPr>
          <w:rFonts w:ascii="Times New Roman" w:cs="Times New Roman"/>
          <w:b w:val="0"/>
          <w:bCs w:val="0"/>
          <w:spacing w:val="14"/>
          <w:sz w:val="22"/>
          <w:szCs w:val="22"/>
          <w:rtl/>
        </w:rPr>
        <w:t> </w:t>
      </w:r>
      <w:r>
        <w:rPr>
          <w:rFonts w:ascii="Times New Roman" w:cs="Times New Roman"/>
          <w:b w:val="0"/>
          <w:bCs w:val="0"/>
          <w:w w:val="85"/>
          <w:sz w:val="22"/>
          <w:szCs w:val="22"/>
        </w:rPr>
        <w:t>PLAN</w:t>
      </w:r>
      <w:r>
        <w:rPr>
          <w:rFonts w:ascii="Times New Roman" w:cs="Times New Roman"/>
          <w:b w:val="0"/>
          <w:bCs w:val="0"/>
          <w:spacing w:val="24"/>
          <w:sz w:val="22"/>
          <w:szCs w:val="22"/>
          <w:rtl/>
        </w:rPr>
        <w:t> </w:t>
      </w:r>
      <w:r>
        <w:rPr>
          <w:rFonts w:ascii="Times New Roman" w:cs="Times New Roman"/>
          <w:b w:val="0"/>
          <w:bCs w:val="0"/>
          <w:w w:val="85"/>
          <w:sz w:val="22"/>
          <w:szCs w:val="22"/>
        </w:rPr>
        <w:t>PLOT</w:t>
      </w:r>
      <w:r>
        <w:rPr>
          <w:spacing w:val="3"/>
          <w:rtl/>
        </w:rPr>
        <w:t> </w:t>
      </w:r>
      <w:r>
        <w:rPr>
          <w:w w:val="85"/>
          <w:rtl/>
        </w:rPr>
        <w:t>و</w:t>
      </w:r>
    </w:p>
    <w:p>
      <w:pPr>
        <w:bidi/>
        <w:spacing w:before="163"/>
        <w:ind w:right="5192" w:left="0" w:firstLine="0"/>
        <w:jc w:val="right"/>
        <w:rPr>
          <w:b/>
          <w:bCs/>
          <w:sz w:val="24"/>
          <w:szCs w:val="24"/>
        </w:rPr>
      </w:pPr>
      <w:r>
        <w:rPr>
          <w:rFonts w:ascii="Times New Roman" w:cs="Times New Roman"/>
          <w:spacing w:val="-2"/>
          <w:w w:val="85"/>
          <w:sz w:val="22"/>
          <w:szCs w:val="22"/>
        </w:rPr>
        <w:t>LAYOUTS</w:t>
      </w:r>
      <w:r>
        <w:rPr>
          <w:b/>
          <w:bCs/>
          <w:spacing w:val="-2"/>
          <w:w w:val="85"/>
          <w:sz w:val="24"/>
          <w:szCs w:val="24"/>
          <w:rtl/>
        </w:rPr>
        <w:t>مشخص</w:t>
      </w:r>
      <w:r>
        <w:rPr>
          <w:b/>
          <w:bCs/>
          <w:spacing w:val="2"/>
          <w:sz w:val="24"/>
          <w:szCs w:val="24"/>
          <w:rtl/>
        </w:rPr>
        <w:t> </w:t>
      </w:r>
      <w:r>
        <w:rPr>
          <w:b/>
          <w:bCs/>
          <w:w w:val="85"/>
          <w:sz w:val="24"/>
          <w:szCs w:val="24"/>
          <w:rtl/>
        </w:rPr>
        <w:t>گرديده</w:t>
      </w:r>
      <w:r>
        <w:rPr>
          <w:b/>
          <w:bCs/>
          <w:spacing w:val="4"/>
          <w:sz w:val="24"/>
          <w:szCs w:val="24"/>
          <w:rtl/>
        </w:rPr>
        <w:t> </w:t>
      </w:r>
      <w:r>
        <w:rPr>
          <w:b/>
          <w:bCs/>
          <w:w w:val="85"/>
          <w:sz w:val="24"/>
          <w:szCs w:val="24"/>
          <w:rtl/>
        </w:rPr>
        <w:t>است</w:t>
      </w:r>
      <w:r>
        <w:rPr>
          <w:b/>
          <w:bCs/>
          <w:w w:val="85"/>
          <w:sz w:val="24"/>
          <w:szCs w:val="24"/>
        </w:rPr>
        <w:t>.</w:t>
      </w:r>
    </w:p>
    <w:p>
      <w:pPr>
        <w:spacing w:after="0"/>
        <w:jc w:val="right"/>
        <w:rPr>
          <w:sz w:val="24"/>
          <w:szCs w:val="24"/>
        </w:rPr>
        <w:sectPr>
          <w:type w:val="continuous"/>
          <w:pgSz w:w="11910" w:h="16840"/>
          <w:pgMar w:top="920" w:bottom="280" w:left="680" w:right="740"/>
          <w:cols w:num="2" w:equalWidth="0">
            <w:col w:w="2075" w:space="40"/>
            <w:col w:w="8375"/>
          </w:cols>
        </w:sectPr>
      </w:pPr>
    </w:p>
    <w:p>
      <w:pPr>
        <w:pStyle w:val="BodyText"/>
        <w:spacing w:before="3"/>
        <w:rPr>
          <w:rFonts w:ascii="Times New Roman"/>
          <w:b w:val="0"/>
          <w:sz w:val="2"/>
        </w:rPr>
      </w:pPr>
      <w:r>
        <w:rPr/>
        <w:drawing>
          <wp:anchor distT="0" distB="0" distL="0" distR="0" allowOverlap="1" layoutInCell="1" locked="0" behindDoc="1" simplePos="0" relativeHeight="482091008">
            <wp:simplePos x="0" y="0"/>
            <wp:positionH relativeFrom="page">
              <wp:posOffset>302418</wp:posOffset>
            </wp:positionH>
            <wp:positionV relativeFrom="page">
              <wp:posOffset>302418</wp:posOffset>
            </wp:positionV>
            <wp:extent cx="6954202" cy="10089070"/>
            <wp:effectExtent l="0" t="0" r="0" b="0"/>
            <wp:wrapNone/>
            <wp:docPr id="413" name="Image 413"/>
            <wp:cNvGraphicFramePr>
              <a:graphicFrameLocks/>
            </wp:cNvGraphicFramePr>
            <a:graphic>
              <a:graphicData uri="http://schemas.openxmlformats.org/drawingml/2006/picture">
                <pic:pic>
                  <pic:nvPicPr>
                    <pic:cNvPr id="413" name="Image 413"/>
                    <pic:cNvPicPr/>
                  </pic:nvPicPr>
                  <pic:blipFill>
                    <a:blip r:embed="rId5" cstate="print"/>
                    <a:stretch>
                      <a:fillRect/>
                    </a:stretch>
                  </pic:blipFill>
                  <pic:spPr>
                    <a:xfrm>
                      <a:off x="0" y="0"/>
                      <a:ext cx="6954202" cy="10089070"/>
                    </a:xfrm>
                    <a:prstGeom prst="rect">
                      <a:avLst/>
                    </a:prstGeom>
                  </pic:spPr>
                </pic:pic>
              </a:graphicData>
            </a:graphic>
          </wp:anchor>
        </w:drawing>
      </w: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sz w:val="24"/>
              </w:rPr>
            </w:pPr>
          </w:p>
          <w:p>
            <w:pPr>
              <w:pStyle w:val="TableParagraph"/>
              <w:spacing w:before="77"/>
              <w:rPr>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sz w:val="11"/>
              </w:rPr>
            </w:pPr>
          </w:p>
          <w:p>
            <w:pPr>
              <w:pStyle w:val="TableParagraph"/>
              <w:ind w:left="218"/>
              <w:rPr>
                <w:sz w:val="20"/>
              </w:rPr>
            </w:pPr>
            <w:r>
              <w:rPr>
                <w:sz w:val="20"/>
              </w:rPr>
              <w:drawing>
                <wp:inline distT="0" distB="0" distL="0" distR="0">
                  <wp:extent cx="944204" cy="762761"/>
                  <wp:effectExtent l="0" t="0" r="0" b="0"/>
                  <wp:docPr id="414" name="Image 414"/>
                  <wp:cNvGraphicFramePr>
                    <a:graphicFrameLocks/>
                  </wp:cNvGraphicFramePr>
                  <a:graphic>
                    <a:graphicData uri="http://schemas.openxmlformats.org/drawingml/2006/picture">
                      <pic:pic>
                        <pic:nvPicPr>
                          <pic:cNvPr id="414" name="Image 414"/>
                          <pic:cNvPicPr/>
                        </pic:nvPicPr>
                        <pic:blipFill>
                          <a:blip r:embed="rId6" cstate="print"/>
                          <a:stretch>
                            <a:fillRect/>
                          </a:stretch>
                        </pic:blipFill>
                        <pic:spPr>
                          <a:xfrm>
                            <a:off x="0" y="0"/>
                            <a:ext cx="944204" cy="762761"/>
                          </a:xfrm>
                          <a:prstGeom prst="rect">
                            <a:avLst/>
                          </a:prstGeom>
                        </pic:spPr>
                      </pic:pic>
                    </a:graphicData>
                  </a:graphic>
                </wp:inline>
              </w:drawing>
            </w:r>
            <w:r>
              <w:rPr>
                <w:sz w:val="20"/>
              </w:rPr>
            </w:r>
          </w:p>
        </w:tc>
      </w:tr>
    </w:tbl>
    <w:p>
      <w:pPr>
        <w:pStyle w:val="BodyText"/>
        <w:spacing w:before="25"/>
        <w:rPr>
          <w:rFonts w:ascii="Times New Roman"/>
          <w:b w:val="0"/>
        </w:rPr>
      </w:pPr>
    </w:p>
    <w:p>
      <w:pPr>
        <w:pStyle w:val="BodyText"/>
        <w:bidi/>
        <w:spacing w:line="379" w:lineRule="auto"/>
        <w:ind w:right="632" w:left="387" w:hanging="3"/>
        <w:jc w:val="both"/>
      </w:pPr>
      <w:r>
        <w:rPr>
          <w:w w:val="85"/>
          <w:rtl/>
        </w:rPr>
        <w:t>انجام</w:t>
      </w:r>
      <w:r>
        <w:rPr>
          <w:spacing w:val="-2"/>
          <w:w w:val="85"/>
          <w:rtl/>
        </w:rPr>
        <w:t> </w:t>
      </w:r>
      <w:r>
        <w:rPr>
          <w:w w:val="85"/>
          <w:rtl/>
        </w:rPr>
        <w:t>عمليات مربوط</w:t>
      </w:r>
      <w:r>
        <w:rPr>
          <w:spacing w:val="-5"/>
          <w:w w:val="85"/>
          <w:rtl/>
        </w:rPr>
        <w:t> </w:t>
      </w:r>
      <w:r>
        <w:rPr>
          <w:w w:val="85"/>
          <w:rtl/>
        </w:rPr>
        <w:t>به سازه</w:t>
      </w:r>
      <w:r>
        <w:rPr>
          <w:spacing w:val="-4"/>
          <w:w w:val="85"/>
          <w:rtl/>
        </w:rPr>
        <w:t> </w:t>
      </w:r>
      <w:r>
        <w:rPr>
          <w:w w:val="85"/>
          <w:rtl/>
        </w:rPr>
        <w:t>سايبانها</w:t>
      </w:r>
      <w:r>
        <w:rPr>
          <w:spacing w:val="-5"/>
          <w:w w:val="85"/>
          <w:rtl/>
        </w:rPr>
        <w:t> </w:t>
      </w:r>
      <w:r>
        <w:rPr>
          <w:w w:val="85"/>
        </w:rPr>
        <w:t>(</w:t>
      </w:r>
      <w:r>
        <w:rPr>
          <w:rFonts w:ascii="Times New Roman" w:cs="Times New Roman"/>
          <w:b w:val="0"/>
          <w:bCs w:val="0"/>
          <w:w w:val="85"/>
          <w:sz w:val="22"/>
          <w:szCs w:val="22"/>
        </w:rPr>
        <w:t>SHELTERS</w:t>
      </w:r>
      <w:r>
        <w:rPr>
          <w:w w:val="85"/>
        </w:rPr>
        <w:t>)</w:t>
      </w:r>
      <w:r>
        <w:rPr>
          <w:spacing w:val="-5"/>
          <w:w w:val="85"/>
          <w:rtl/>
        </w:rPr>
        <w:t> </w:t>
      </w:r>
      <w:r>
        <w:rPr>
          <w:w w:val="85"/>
          <w:rtl/>
        </w:rPr>
        <w:t>شامل خاكبرداري،</w:t>
      </w:r>
      <w:r>
        <w:rPr>
          <w:spacing w:val="-6"/>
          <w:w w:val="85"/>
          <w:rtl/>
        </w:rPr>
        <w:t> </w:t>
      </w:r>
      <w:r>
        <w:rPr>
          <w:w w:val="85"/>
          <w:rtl/>
        </w:rPr>
        <w:t>قالب</w:t>
      </w:r>
      <w:r>
        <w:rPr>
          <w:spacing w:val="-5"/>
          <w:w w:val="85"/>
          <w:rtl/>
        </w:rPr>
        <w:t> </w:t>
      </w:r>
      <w:r>
        <w:rPr>
          <w:w w:val="85"/>
          <w:rtl/>
        </w:rPr>
        <w:t>بندي شالوده،</w:t>
      </w:r>
      <w:r>
        <w:rPr>
          <w:spacing w:val="-4"/>
          <w:w w:val="85"/>
          <w:rtl/>
        </w:rPr>
        <w:t> </w:t>
      </w:r>
      <w:r>
        <w:rPr>
          <w:w w:val="85"/>
          <w:rtl/>
        </w:rPr>
        <w:t>آرماتوربندي،</w:t>
      </w:r>
      <w:r>
        <w:rPr>
          <w:spacing w:val="-5"/>
          <w:w w:val="85"/>
          <w:rtl/>
        </w:rPr>
        <w:t> </w:t>
      </w:r>
      <w:r>
        <w:rPr>
          <w:w w:val="85"/>
          <w:rtl/>
        </w:rPr>
        <w:t>ايزوﻻسيون، </w:t>
      </w:r>
      <w:r>
        <w:rPr>
          <w:spacing w:val="-5"/>
          <w:w w:val="80"/>
          <w:rtl/>
        </w:rPr>
        <w:t>بتن</w:t>
      </w:r>
      <w:r>
        <w:rPr>
          <w:spacing w:val="-6"/>
          <w:w w:val="85"/>
          <w:rtl/>
        </w:rPr>
        <w:t> </w:t>
      </w:r>
      <w:r>
        <w:rPr>
          <w:w w:val="85"/>
          <w:rtl/>
        </w:rPr>
        <w:t>ريزي،</w:t>
      </w:r>
      <w:r>
        <w:rPr>
          <w:spacing w:val="-7"/>
          <w:w w:val="85"/>
          <w:rtl/>
        </w:rPr>
        <w:t> </w:t>
      </w:r>
      <w:r>
        <w:rPr>
          <w:w w:val="85"/>
          <w:rtl/>
        </w:rPr>
        <w:t>نگهداري</w:t>
      </w:r>
      <w:r>
        <w:rPr>
          <w:spacing w:val="-6"/>
          <w:w w:val="85"/>
          <w:rtl/>
        </w:rPr>
        <w:t> </w:t>
      </w:r>
      <w:r>
        <w:rPr>
          <w:w w:val="85"/>
          <w:rtl/>
        </w:rPr>
        <w:t>بتن،</w:t>
      </w:r>
      <w:r>
        <w:rPr>
          <w:spacing w:val="-6"/>
          <w:w w:val="85"/>
          <w:rtl/>
        </w:rPr>
        <w:t> </w:t>
      </w:r>
      <w:r>
        <w:rPr>
          <w:w w:val="85"/>
          <w:rtl/>
        </w:rPr>
        <w:t>كف</w:t>
      </w:r>
      <w:r>
        <w:rPr>
          <w:spacing w:val="-1"/>
          <w:w w:val="85"/>
          <w:rtl/>
        </w:rPr>
        <w:t> </w:t>
      </w:r>
      <w:r>
        <w:rPr>
          <w:w w:val="85"/>
          <w:rtl/>
        </w:rPr>
        <w:t>سازي</w:t>
      </w:r>
      <w:r>
        <w:rPr>
          <w:spacing w:val="-5"/>
          <w:w w:val="85"/>
          <w:rtl/>
        </w:rPr>
        <w:t> </w:t>
      </w:r>
      <w:r>
        <w:rPr>
          <w:w w:val="85"/>
          <w:rtl/>
        </w:rPr>
        <w:t>مطابق</w:t>
      </w:r>
      <w:r>
        <w:rPr>
          <w:spacing w:val="-6"/>
          <w:w w:val="85"/>
          <w:rtl/>
        </w:rPr>
        <w:t> </w:t>
      </w:r>
      <w:r>
        <w:rPr>
          <w:w w:val="85"/>
          <w:rtl/>
        </w:rPr>
        <w:t>با</w:t>
      </w:r>
      <w:r>
        <w:rPr>
          <w:spacing w:val="-3"/>
          <w:w w:val="85"/>
          <w:rtl/>
        </w:rPr>
        <w:t> </w:t>
      </w:r>
      <w:r>
        <w:rPr>
          <w:w w:val="85"/>
          <w:rtl/>
        </w:rPr>
        <w:t>مشخصات</w:t>
      </w:r>
      <w:r>
        <w:rPr>
          <w:spacing w:val="-7"/>
          <w:w w:val="85"/>
          <w:rtl/>
        </w:rPr>
        <w:t> </w:t>
      </w:r>
      <w:r>
        <w:rPr>
          <w:w w:val="85"/>
          <w:rtl/>
        </w:rPr>
        <w:t>فني،</w:t>
      </w:r>
      <w:r>
        <w:rPr>
          <w:spacing w:val="-6"/>
          <w:w w:val="85"/>
          <w:rtl/>
        </w:rPr>
        <w:t> </w:t>
      </w:r>
      <w:r>
        <w:rPr>
          <w:w w:val="85"/>
          <w:rtl/>
        </w:rPr>
        <w:t>اجراي</w:t>
      </w:r>
      <w:r>
        <w:rPr>
          <w:spacing w:val="-2"/>
          <w:w w:val="85"/>
          <w:rtl/>
        </w:rPr>
        <w:t> </w:t>
      </w:r>
      <w:r>
        <w:rPr>
          <w:w w:val="85"/>
          <w:rtl/>
        </w:rPr>
        <w:t>اسكلت</w:t>
      </w:r>
      <w:r>
        <w:rPr>
          <w:spacing w:val="-6"/>
          <w:w w:val="85"/>
          <w:rtl/>
        </w:rPr>
        <w:t> </w:t>
      </w:r>
      <w:r>
        <w:rPr>
          <w:w w:val="85"/>
          <w:rtl/>
        </w:rPr>
        <w:t>فلــزي</w:t>
      </w:r>
      <w:r>
        <w:rPr>
          <w:spacing w:val="-5"/>
          <w:w w:val="85"/>
          <w:rtl/>
        </w:rPr>
        <w:t> </w:t>
      </w:r>
      <w:r>
        <w:rPr>
          <w:w w:val="85"/>
          <w:rtl/>
        </w:rPr>
        <w:t>و</w:t>
      </w:r>
      <w:r>
        <w:rPr>
          <w:spacing w:val="-4"/>
          <w:w w:val="85"/>
          <w:rtl/>
        </w:rPr>
        <w:t> </w:t>
      </w:r>
      <w:r>
        <w:rPr>
          <w:w w:val="85"/>
          <w:rtl/>
        </w:rPr>
        <w:t>پوشش</w:t>
      </w:r>
      <w:r>
        <w:rPr>
          <w:spacing w:val="-7"/>
          <w:w w:val="85"/>
          <w:rtl/>
        </w:rPr>
        <w:t> </w:t>
      </w:r>
      <w:r>
        <w:rPr>
          <w:w w:val="85"/>
          <w:rtl/>
        </w:rPr>
        <w:t>سقفها</w:t>
      </w:r>
      <w:r>
        <w:rPr>
          <w:spacing w:val="-4"/>
          <w:w w:val="85"/>
          <w:rtl/>
        </w:rPr>
        <w:t> </w:t>
      </w:r>
      <w:r>
        <w:rPr>
          <w:w w:val="85"/>
          <w:rtl/>
        </w:rPr>
        <w:t>و</w:t>
      </w:r>
      <w:r>
        <w:rPr>
          <w:spacing w:val="-5"/>
          <w:w w:val="85"/>
          <w:rtl/>
        </w:rPr>
        <w:t> </w:t>
      </w:r>
      <w:r>
        <w:rPr>
          <w:w w:val="85"/>
          <w:rtl/>
        </w:rPr>
        <w:t>ديوارها</w:t>
      </w:r>
      <w:r>
        <w:rPr>
          <w:spacing w:val="-7"/>
          <w:w w:val="85"/>
          <w:rtl/>
        </w:rPr>
        <w:t> </w:t>
      </w:r>
      <w:r>
        <w:rPr>
          <w:w w:val="85"/>
          <w:rtl/>
        </w:rPr>
        <w:t>و</w:t>
      </w:r>
      <w:r>
        <w:rPr>
          <w:spacing w:val="-7"/>
          <w:w w:val="85"/>
          <w:rtl/>
        </w:rPr>
        <w:t> </w:t>
      </w:r>
      <w:r>
        <w:rPr>
          <w:w w:val="85"/>
          <w:rtl/>
        </w:rPr>
        <w:t>اجرا</w:t>
      </w:r>
      <w:r>
        <w:rPr>
          <w:w w:val="85"/>
          <w:rtl/>
        </w:rPr>
        <w:t>ء</w:t>
      </w:r>
    </w:p>
    <w:p>
      <w:pPr>
        <w:pStyle w:val="BodyText"/>
        <w:bidi/>
        <w:spacing w:line="369" w:lineRule="auto" w:before="1"/>
        <w:ind w:right="630" w:left="387" w:firstLine="5474"/>
        <w:jc w:val="both"/>
      </w:pPr>
      <w:r>
        <w:rPr>
          <w:w w:val="85"/>
          <w:rtl/>
        </w:rPr>
        <w:t>شالوده تجهيزات داخلي جهت استقرار دستگاهها</w:t>
      </w:r>
      <w:r>
        <w:rPr>
          <w:rFonts w:ascii="Calibri" w:cs="Calibri"/>
          <w:b w:val="0"/>
          <w:bCs w:val="0"/>
          <w:w w:val="85"/>
        </w:rPr>
        <w:t>.</w:t>
      </w:r>
      <w:r>
        <w:rPr>
          <w:w w:val="85"/>
          <w:rtl/>
        </w:rPr>
        <w:t> انجام كليه عمليات مربوط به سازهها شامل خاكبرداري، خاكريزي، اجراي شالوده، اجراي سازه اسكلت بتني و فلزي به </w:t>
      </w:r>
      <w:r>
        <w:rPr>
          <w:spacing w:val="-2"/>
          <w:rtl/>
        </w:rPr>
        <w:t>همراه</w:t>
      </w:r>
      <w:r>
        <w:rPr>
          <w:spacing w:val="-11"/>
          <w:rtl/>
        </w:rPr>
        <w:t> </w:t>
      </w:r>
      <w:r>
        <w:rPr>
          <w:rtl/>
        </w:rPr>
        <w:t>سكوهـــاي</w:t>
      </w:r>
      <w:r>
        <w:rPr>
          <w:spacing w:val="-13"/>
          <w:rtl/>
        </w:rPr>
        <w:t> </w:t>
      </w:r>
      <w:r>
        <w:rPr>
          <w:rtl/>
        </w:rPr>
        <w:t>دسترسي</w:t>
      </w:r>
      <w:r>
        <w:rPr>
          <w:spacing w:val="-15"/>
          <w:rtl/>
        </w:rPr>
        <w:t> </w:t>
      </w:r>
      <w:r>
        <w:rPr>
          <w:rtl/>
        </w:rPr>
        <w:t>در</w:t>
      </w:r>
      <w:r>
        <w:rPr>
          <w:spacing w:val="-14"/>
          <w:rtl/>
        </w:rPr>
        <w:t> </w:t>
      </w:r>
      <w:r>
        <w:rPr>
          <w:rtl/>
        </w:rPr>
        <w:t>طبقــات،</w:t>
      </w:r>
      <w:r>
        <w:rPr>
          <w:spacing w:val="-16"/>
          <w:rtl/>
        </w:rPr>
        <w:t> </w:t>
      </w:r>
      <w:r>
        <w:rPr>
          <w:rtl/>
        </w:rPr>
        <w:t>اجراي</w:t>
      </w:r>
      <w:r>
        <w:rPr>
          <w:spacing w:val="-13"/>
          <w:rtl/>
        </w:rPr>
        <w:t> </w:t>
      </w:r>
      <w:r>
        <w:rPr>
          <w:rtl/>
        </w:rPr>
        <w:t>قطعــات</w:t>
      </w:r>
      <w:r>
        <w:rPr>
          <w:spacing w:val="-16"/>
          <w:rtl/>
        </w:rPr>
        <w:t> </w:t>
      </w:r>
      <w:r>
        <w:rPr>
          <w:rtl/>
        </w:rPr>
        <w:t>فرعي</w:t>
      </w:r>
      <w:r>
        <w:rPr>
          <w:spacing w:val="-14"/>
          <w:rtl/>
        </w:rPr>
        <w:t> </w:t>
      </w:r>
      <w:r>
        <w:rPr>
          <w:rtl/>
        </w:rPr>
        <w:t>شـامل</w:t>
      </w:r>
      <w:r>
        <w:rPr>
          <w:spacing w:val="-15"/>
          <w:rtl/>
        </w:rPr>
        <w:t> </w:t>
      </w:r>
      <w:r>
        <w:rPr>
          <w:rtl/>
        </w:rPr>
        <w:t>نردبان،</w:t>
      </w:r>
      <w:r>
        <w:rPr>
          <w:rFonts w:ascii="Times New Roman" w:cs="Times New Roman"/>
          <w:b w:val="0"/>
          <w:bCs w:val="0"/>
          <w:spacing w:val="-4"/>
          <w:sz w:val="22"/>
          <w:szCs w:val="22"/>
          <w:rtl/>
        </w:rPr>
        <w:t> </w:t>
      </w:r>
      <w:r>
        <w:rPr>
          <w:rFonts w:ascii="Times New Roman" w:cs="Times New Roman"/>
          <w:b w:val="0"/>
          <w:bCs w:val="0"/>
          <w:sz w:val="22"/>
          <w:szCs w:val="22"/>
        </w:rPr>
        <w:t>RAIL</w:t>
      </w:r>
      <w:r>
        <w:rPr>
          <w:rFonts w:ascii="Times New Roman" w:cs="Times New Roman"/>
          <w:b w:val="0"/>
          <w:bCs w:val="0"/>
          <w:spacing w:val="2"/>
          <w:sz w:val="22"/>
          <w:szCs w:val="22"/>
          <w:rtl/>
        </w:rPr>
        <w:t> </w:t>
      </w:r>
      <w:r>
        <w:rPr>
          <w:rFonts w:ascii="Times New Roman" w:cs="Times New Roman"/>
          <w:b w:val="0"/>
          <w:bCs w:val="0"/>
          <w:sz w:val="22"/>
          <w:szCs w:val="22"/>
        </w:rPr>
        <w:t>HAND</w:t>
      </w:r>
      <w:r>
        <w:rPr>
          <w:spacing w:val="-17"/>
          <w:rtl/>
        </w:rPr>
        <w:t> </w:t>
      </w:r>
      <w:r>
        <w:rPr>
          <w:rtl/>
        </w:rPr>
        <w:t>و</w:t>
      </w:r>
      <w:r>
        <w:rPr>
          <w:spacing w:val="-13"/>
          <w:rtl/>
        </w:rPr>
        <w:t> </w:t>
      </w:r>
      <w:r>
        <w:rPr>
          <w:rtl/>
        </w:rPr>
        <w:t>غيره</w:t>
      </w:r>
      <w:r>
        <w:rPr>
          <w:spacing w:val="-15"/>
          <w:rtl/>
        </w:rPr>
        <w:t> </w:t>
      </w:r>
      <w:r>
        <w:rPr>
          <w:rtl/>
        </w:rPr>
        <w:t>و</w:t>
      </w:r>
      <w:r>
        <w:rPr>
          <w:spacing w:val="-16"/>
          <w:rtl/>
        </w:rPr>
        <w:t> </w:t>
      </w:r>
      <w:r>
        <w:rPr>
          <w:rtl/>
        </w:rPr>
        <w:t>اجرا</w:t>
      </w:r>
      <w:r>
        <w:rPr>
          <w:rtl/>
        </w:rPr>
        <w:t>ي</w:t>
      </w:r>
    </w:p>
    <w:p>
      <w:pPr>
        <w:pStyle w:val="BodyText"/>
        <w:bidi/>
        <w:spacing w:line="360" w:lineRule="auto" w:before="11"/>
        <w:ind w:right="632" w:left="387" w:firstLine="5419"/>
        <w:jc w:val="left"/>
      </w:pPr>
      <w:r>
        <w:rPr>
          <w:spacing w:val="-8"/>
          <w:rtl/>
        </w:rPr>
        <w:t>ﺻفحـات</w:t>
      </w:r>
      <w:r>
        <w:rPr>
          <w:spacing w:val="-16"/>
          <w:rtl/>
        </w:rPr>
        <w:t> </w:t>
      </w:r>
      <w:r>
        <w:rPr>
          <w:spacing w:val="-8"/>
          <w:rtl/>
        </w:rPr>
        <w:t>فلزي</w:t>
      </w:r>
      <w:r>
        <w:rPr>
          <w:rFonts w:ascii="Times New Roman" w:cs="Times New Roman"/>
          <w:b w:val="0"/>
          <w:bCs w:val="0"/>
          <w:spacing w:val="-3"/>
          <w:sz w:val="22"/>
          <w:szCs w:val="22"/>
          <w:rtl/>
        </w:rPr>
        <w:t> </w:t>
      </w:r>
      <w:r>
        <w:rPr>
          <w:rFonts w:ascii="Times New Roman" w:cs="Times New Roman"/>
          <w:b w:val="0"/>
          <w:bCs w:val="0"/>
          <w:spacing w:val="-8"/>
          <w:sz w:val="22"/>
          <w:szCs w:val="22"/>
        </w:rPr>
        <w:t>PLATE</w:t>
      </w:r>
      <w:r>
        <w:rPr>
          <w:rFonts w:ascii="Times New Roman" w:cs="Times New Roman"/>
          <w:b w:val="0"/>
          <w:bCs w:val="0"/>
          <w:spacing w:val="-5"/>
          <w:sz w:val="22"/>
          <w:szCs w:val="22"/>
          <w:rtl/>
        </w:rPr>
        <w:t> </w:t>
      </w:r>
      <w:r>
        <w:rPr>
          <w:rFonts w:ascii="Times New Roman" w:cs="Times New Roman"/>
          <w:b w:val="0"/>
          <w:bCs w:val="0"/>
          <w:spacing w:val="-8"/>
          <w:sz w:val="22"/>
          <w:szCs w:val="22"/>
        </w:rPr>
        <w:t>INSERT</w:t>
      </w:r>
      <w:r>
        <w:rPr>
          <w:spacing w:val="-11"/>
          <w:rtl/>
        </w:rPr>
        <w:t> </w:t>
      </w:r>
      <w:r>
        <w:rPr>
          <w:spacing w:val="-8"/>
          <w:rtl/>
        </w:rPr>
        <w:t>و</w:t>
      </w:r>
      <w:r>
        <w:rPr>
          <w:spacing w:val="-17"/>
          <w:rtl/>
        </w:rPr>
        <w:t> </w:t>
      </w:r>
      <w:r>
        <w:rPr>
          <w:spacing w:val="-8"/>
          <w:rtl/>
        </w:rPr>
        <w:t>غﻼف</w:t>
      </w:r>
      <w:r>
        <w:rPr>
          <w:spacing w:val="-14"/>
          <w:rtl/>
        </w:rPr>
        <w:t> </w:t>
      </w:r>
      <w:r>
        <w:rPr>
          <w:spacing w:val="-8"/>
          <w:rtl/>
        </w:rPr>
        <w:t>گذاري</w:t>
      </w:r>
      <w:r>
        <w:rPr>
          <w:rFonts w:ascii="Calibri" w:cs="Calibri"/>
          <w:b w:val="0"/>
          <w:bCs w:val="0"/>
          <w:spacing w:val="-8"/>
        </w:rPr>
        <w:t>.</w:t>
      </w:r>
      <w:r>
        <w:rPr>
          <w:spacing w:val="-8"/>
          <w:rtl/>
        </w:rPr>
        <w:t> </w:t>
      </w:r>
      <w:r>
        <w:rPr>
          <w:spacing w:val="-4"/>
          <w:w w:val="90"/>
          <w:rtl/>
        </w:rPr>
        <w:t>اجراي</w:t>
      </w:r>
      <w:r>
        <w:rPr>
          <w:spacing w:val="-19"/>
          <w:w w:val="90"/>
          <w:rtl/>
        </w:rPr>
        <w:t> </w:t>
      </w:r>
      <w:r>
        <w:rPr>
          <w:w w:val="90"/>
          <w:rtl/>
        </w:rPr>
        <w:t>كليه</w:t>
      </w:r>
      <w:r>
        <w:rPr>
          <w:spacing w:val="-19"/>
          <w:w w:val="90"/>
          <w:rtl/>
        </w:rPr>
        <w:t> </w:t>
      </w:r>
      <w:r>
        <w:rPr>
          <w:w w:val="90"/>
          <w:rtl/>
        </w:rPr>
        <w:t>عمليات</w:t>
      </w:r>
      <w:r>
        <w:rPr>
          <w:spacing w:val="-20"/>
          <w:w w:val="90"/>
          <w:rtl/>
        </w:rPr>
        <w:t> </w:t>
      </w:r>
      <w:r>
        <w:rPr>
          <w:w w:val="90"/>
          <w:rtl/>
        </w:rPr>
        <w:t>مربوط</w:t>
      </w:r>
      <w:r>
        <w:rPr>
          <w:spacing w:val="-20"/>
          <w:w w:val="90"/>
          <w:rtl/>
        </w:rPr>
        <w:t> </w:t>
      </w:r>
      <w:r>
        <w:rPr>
          <w:w w:val="90"/>
          <w:rtl/>
        </w:rPr>
        <w:t>به</w:t>
      </w:r>
      <w:r>
        <w:rPr>
          <w:spacing w:val="-19"/>
          <w:w w:val="90"/>
          <w:rtl/>
        </w:rPr>
        <w:t> </w:t>
      </w:r>
      <w:r>
        <w:rPr>
          <w:w w:val="90"/>
          <w:rtl/>
        </w:rPr>
        <w:t>سكوهاي</w:t>
      </w:r>
      <w:r>
        <w:rPr>
          <w:spacing w:val="-18"/>
          <w:w w:val="90"/>
          <w:rtl/>
        </w:rPr>
        <w:t> </w:t>
      </w:r>
      <w:r>
        <w:rPr>
          <w:w w:val="90"/>
          <w:rtl/>
        </w:rPr>
        <w:t>دسترسي</w:t>
      </w:r>
      <w:r>
        <w:rPr>
          <w:spacing w:val="-19"/>
          <w:w w:val="90"/>
          <w:rtl/>
        </w:rPr>
        <w:t> </w:t>
      </w:r>
      <w:r>
        <w:rPr>
          <w:w w:val="90"/>
          <w:rtl/>
        </w:rPr>
        <w:t>اطراف</w:t>
      </w:r>
      <w:r>
        <w:rPr>
          <w:spacing w:val="-20"/>
          <w:w w:val="90"/>
          <w:rtl/>
        </w:rPr>
        <w:t> </w:t>
      </w:r>
      <w:r>
        <w:rPr>
          <w:w w:val="90"/>
          <w:rtl/>
        </w:rPr>
        <w:t>تجهيزات</w:t>
      </w:r>
      <w:r>
        <w:rPr>
          <w:spacing w:val="-20"/>
          <w:w w:val="90"/>
          <w:rtl/>
        </w:rPr>
        <w:t> </w:t>
      </w:r>
      <w:r>
        <w:rPr>
          <w:w w:val="90"/>
          <w:rtl/>
        </w:rPr>
        <w:t>و</w:t>
      </w:r>
      <w:r>
        <w:rPr>
          <w:spacing w:val="-19"/>
          <w:w w:val="90"/>
          <w:rtl/>
        </w:rPr>
        <w:t> </w:t>
      </w:r>
      <w:r>
        <w:rPr>
          <w:w w:val="90"/>
          <w:rtl/>
        </w:rPr>
        <w:t>شيرآﻻت</w:t>
      </w:r>
      <w:r>
        <w:rPr>
          <w:spacing w:val="-20"/>
          <w:w w:val="90"/>
          <w:rtl/>
        </w:rPr>
        <w:t> </w:t>
      </w:r>
      <w:r>
        <w:rPr>
          <w:w w:val="90"/>
          <w:rtl/>
        </w:rPr>
        <w:t>شامل</w:t>
      </w:r>
      <w:r>
        <w:rPr>
          <w:spacing w:val="-20"/>
          <w:w w:val="90"/>
          <w:rtl/>
        </w:rPr>
        <w:t> </w:t>
      </w:r>
      <w:r>
        <w:rPr>
          <w:w w:val="90"/>
          <w:rtl/>
        </w:rPr>
        <w:t>انجــام</w:t>
      </w:r>
      <w:r>
        <w:rPr>
          <w:spacing w:val="-19"/>
          <w:w w:val="90"/>
          <w:rtl/>
        </w:rPr>
        <w:t> </w:t>
      </w:r>
      <w:r>
        <w:rPr>
          <w:w w:val="90"/>
          <w:rtl/>
        </w:rPr>
        <w:t>كارهاي</w:t>
      </w:r>
      <w:r>
        <w:rPr>
          <w:spacing w:val="-19"/>
          <w:w w:val="90"/>
          <w:rtl/>
        </w:rPr>
        <w:t> </w:t>
      </w:r>
      <w:r>
        <w:rPr>
          <w:w w:val="90"/>
          <w:rtl/>
        </w:rPr>
        <w:t>خاكي،</w:t>
      </w:r>
      <w:r>
        <w:rPr>
          <w:spacing w:val="-20"/>
          <w:w w:val="90"/>
          <w:rtl/>
        </w:rPr>
        <w:t> </w:t>
      </w:r>
      <w:r>
        <w:rPr>
          <w:w w:val="90"/>
          <w:rtl/>
        </w:rPr>
        <w:t>اجراء</w:t>
      </w:r>
      <w:r>
        <w:rPr>
          <w:spacing w:val="-21"/>
          <w:w w:val="90"/>
          <w:rtl/>
        </w:rPr>
        <w:t> </w:t>
      </w:r>
      <w:r>
        <w:rPr>
          <w:w w:val="90"/>
          <w:rtl/>
        </w:rPr>
        <w:t>شالود</w:t>
      </w:r>
      <w:r>
        <w:rPr>
          <w:w w:val="90"/>
          <w:rtl/>
        </w:rPr>
        <w:t>ه</w:t>
      </w:r>
    </w:p>
    <w:p>
      <w:pPr>
        <w:pStyle w:val="BodyText"/>
        <w:bidi/>
        <w:spacing w:before="20"/>
        <w:ind w:right="0" w:left="386" w:firstLine="0"/>
        <w:jc w:val="left"/>
        <w:rPr>
          <w:rFonts w:ascii="Calibri" w:cs="Calibri"/>
          <w:b w:val="0"/>
          <w:bCs w:val="0"/>
        </w:rPr>
      </w:pPr>
      <w:r>
        <w:rPr>
          <w:spacing w:val="-10"/>
          <w:w w:val="85"/>
          <w:rtl/>
        </w:rPr>
        <w:t>و</w:t>
      </w:r>
      <w:r>
        <w:rPr>
          <w:spacing w:val="1"/>
          <w:rtl/>
        </w:rPr>
        <w:t> </w:t>
      </w:r>
      <w:r>
        <w:rPr>
          <w:w w:val="85"/>
          <w:rtl/>
        </w:rPr>
        <w:t>سازه</w:t>
      </w:r>
      <w:r>
        <w:rPr>
          <w:rtl/>
        </w:rPr>
        <w:t> </w:t>
      </w:r>
      <w:r>
        <w:rPr>
          <w:w w:val="85"/>
          <w:rtl/>
        </w:rPr>
        <w:t>فلــزي</w:t>
      </w:r>
      <w:r>
        <w:rPr>
          <w:spacing w:val="6"/>
          <w:rtl/>
        </w:rPr>
        <w:t> </w:t>
      </w:r>
      <w:r>
        <w:rPr>
          <w:w w:val="85"/>
          <w:rtl/>
        </w:rPr>
        <w:t>مربوطه</w:t>
      </w:r>
      <w:r>
        <w:rPr>
          <w:rtl/>
        </w:rPr>
        <w:t> </w:t>
      </w:r>
      <w:r>
        <w:rPr>
          <w:w w:val="85"/>
          <w:rtl/>
        </w:rPr>
        <w:t>با</w:t>
      </w:r>
      <w:r>
        <w:rPr>
          <w:rtl/>
        </w:rPr>
        <w:t> </w:t>
      </w:r>
      <w:r>
        <w:rPr>
          <w:w w:val="85"/>
          <w:rtl/>
        </w:rPr>
        <w:t>تمامي</w:t>
      </w:r>
      <w:r>
        <w:rPr>
          <w:spacing w:val="3"/>
          <w:rtl/>
        </w:rPr>
        <w:t> </w:t>
      </w:r>
      <w:r>
        <w:rPr>
          <w:w w:val="85"/>
          <w:rtl/>
        </w:rPr>
        <w:t>متعلقات</w:t>
      </w:r>
      <w:r>
        <w:rPr>
          <w:spacing w:val="-1"/>
          <w:rtl/>
        </w:rPr>
        <w:t> </w:t>
      </w:r>
      <w:r>
        <w:rPr>
          <w:w w:val="85"/>
          <w:rtl/>
        </w:rPr>
        <w:t>آن</w:t>
      </w:r>
      <w:r>
        <w:rPr>
          <w:spacing w:val="1"/>
          <w:rtl/>
        </w:rPr>
        <w:t> </w:t>
      </w:r>
      <w:r>
        <w:rPr>
          <w:w w:val="85"/>
          <w:rtl/>
        </w:rPr>
        <w:t>شامل</w:t>
      </w:r>
      <w:r>
        <w:rPr>
          <w:spacing w:val="1"/>
          <w:rtl/>
        </w:rPr>
        <w:t> </w:t>
      </w:r>
      <w:r>
        <w:rPr>
          <w:w w:val="85"/>
          <w:rtl/>
        </w:rPr>
        <w:t>راه</w:t>
      </w:r>
      <w:r>
        <w:rPr>
          <w:spacing w:val="2"/>
          <w:rtl/>
        </w:rPr>
        <w:t> </w:t>
      </w:r>
      <w:r>
        <w:rPr>
          <w:w w:val="85"/>
          <w:rtl/>
        </w:rPr>
        <w:t>پله،</w:t>
      </w:r>
      <w:r>
        <w:rPr>
          <w:spacing w:val="7"/>
          <w:rtl/>
        </w:rPr>
        <w:t> </w:t>
      </w:r>
      <w:r>
        <w:rPr>
          <w:w w:val="85"/>
          <w:rtl/>
        </w:rPr>
        <w:t>دستگيـره،</w:t>
      </w:r>
      <w:r>
        <w:rPr>
          <w:spacing w:val="-4"/>
          <w:rtl/>
        </w:rPr>
        <w:t> </w:t>
      </w:r>
      <w:r>
        <w:rPr>
          <w:w w:val="85"/>
          <w:rtl/>
        </w:rPr>
        <w:t>نرده</w:t>
      </w:r>
      <w:r>
        <w:rPr>
          <w:rFonts w:ascii="Times New Roman" w:cs="Times New Roman"/>
          <w:b w:val="0"/>
          <w:bCs w:val="0"/>
          <w:w w:val="85"/>
          <w:sz w:val="22"/>
          <w:szCs w:val="22"/>
        </w:rPr>
        <w:t>RAIL)</w:t>
      </w:r>
      <w:r>
        <w:rPr>
          <w:rFonts w:ascii="Times New Roman" w:cs="Times New Roman"/>
          <w:b w:val="0"/>
          <w:bCs w:val="0"/>
          <w:spacing w:val="14"/>
          <w:sz w:val="22"/>
          <w:szCs w:val="22"/>
          <w:rtl/>
        </w:rPr>
        <w:t> </w:t>
      </w:r>
      <w:r>
        <w:rPr>
          <w:rFonts w:ascii="Times New Roman" w:cs="Times New Roman"/>
          <w:b w:val="0"/>
          <w:bCs w:val="0"/>
          <w:w w:val="85"/>
          <w:sz w:val="22"/>
          <w:szCs w:val="22"/>
        </w:rPr>
        <w:t>(HAND</w:t>
      </w:r>
      <w:r>
        <w:rPr>
          <w:rtl/>
        </w:rPr>
        <w:t> </w:t>
      </w:r>
      <w:r>
        <w:rPr>
          <w:w w:val="85"/>
          <w:rtl/>
        </w:rPr>
        <w:t>و</w:t>
      </w:r>
      <w:r>
        <w:rPr>
          <w:spacing w:val="-1"/>
          <w:rtl/>
        </w:rPr>
        <w:t> </w:t>
      </w:r>
      <w:r>
        <w:rPr>
          <w:w w:val="85"/>
          <w:rtl/>
        </w:rPr>
        <w:t>غيره</w:t>
      </w:r>
      <w:r>
        <w:rPr>
          <w:rFonts w:ascii="Calibri" w:cs="Calibri"/>
          <w:b w:val="0"/>
          <w:bCs w:val="0"/>
          <w:w w:val="85"/>
        </w:rPr>
        <w:t>.</w:t>
      </w:r>
    </w:p>
    <w:p>
      <w:pPr>
        <w:pStyle w:val="BodyText"/>
        <w:bidi/>
        <w:spacing w:before="148"/>
        <w:ind w:right="0" w:left="388" w:firstLine="0"/>
        <w:jc w:val="left"/>
      </w:pPr>
      <w:r>
        <w:rPr>
          <w:spacing w:val="-2"/>
          <w:w w:val="85"/>
          <w:rtl/>
        </w:rPr>
        <w:t>اجراي</w:t>
      </w:r>
      <w:r>
        <w:rPr>
          <w:spacing w:val="8"/>
          <w:rtl/>
        </w:rPr>
        <w:t> </w:t>
      </w:r>
      <w:r>
        <w:rPr>
          <w:w w:val="85"/>
          <w:rtl/>
        </w:rPr>
        <w:t>كليه</w:t>
      </w:r>
      <w:r>
        <w:rPr>
          <w:spacing w:val="3"/>
          <w:rtl/>
        </w:rPr>
        <w:t> </w:t>
      </w:r>
      <w:r>
        <w:rPr>
          <w:w w:val="85"/>
          <w:rtl/>
        </w:rPr>
        <w:t>عمليـــــات</w:t>
      </w:r>
      <w:r>
        <w:rPr>
          <w:spacing w:val="6"/>
          <w:rtl/>
        </w:rPr>
        <w:t> </w:t>
      </w:r>
      <w:r>
        <w:rPr>
          <w:w w:val="85"/>
          <w:rtl/>
        </w:rPr>
        <w:t>مربوط</w:t>
      </w:r>
      <w:r>
        <w:rPr>
          <w:spacing w:val="3"/>
          <w:rtl/>
        </w:rPr>
        <w:t> </w:t>
      </w:r>
      <w:r>
        <w:rPr>
          <w:w w:val="85"/>
          <w:rtl/>
        </w:rPr>
        <w:t>به</w:t>
      </w:r>
      <w:r>
        <w:rPr>
          <w:spacing w:val="7"/>
          <w:rtl/>
        </w:rPr>
        <w:t> </w:t>
      </w:r>
      <w:r>
        <w:rPr>
          <w:w w:val="85"/>
          <w:rtl/>
        </w:rPr>
        <w:t>سكوهـــاي</w:t>
      </w:r>
      <w:r>
        <w:rPr>
          <w:spacing w:val="7"/>
          <w:rtl/>
        </w:rPr>
        <w:t> </w:t>
      </w:r>
      <w:r>
        <w:rPr>
          <w:w w:val="85"/>
          <w:rtl/>
        </w:rPr>
        <w:t>متصل</w:t>
      </w:r>
      <w:r>
        <w:rPr>
          <w:spacing w:val="2"/>
          <w:rtl/>
        </w:rPr>
        <w:t> </w:t>
      </w:r>
      <w:r>
        <w:rPr>
          <w:w w:val="85"/>
          <w:rtl/>
        </w:rPr>
        <w:t>به</w:t>
      </w:r>
      <w:r>
        <w:rPr>
          <w:spacing w:val="5"/>
          <w:rtl/>
        </w:rPr>
        <w:t> </w:t>
      </w:r>
      <w:r>
        <w:rPr>
          <w:w w:val="85"/>
          <w:rtl/>
        </w:rPr>
        <w:t>دستگاهها</w:t>
      </w:r>
      <w:r>
        <w:rPr>
          <w:spacing w:val="3"/>
          <w:rtl/>
        </w:rPr>
        <w:t> </w:t>
      </w:r>
      <w:r>
        <w:rPr>
          <w:w w:val="85"/>
          <w:rtl/>
        </w:rPr>
        <w:t>و</w:t>
      </w:r>
      <w:r>
        <w:rPr>
          <w:spacing w:val="3"/>
          <w:rtl/>
        </w:rPr>
        <w:t> </w:t>
      </w:r>
      <w:r>
        <w:rPr>
          <w:w w:val="85"/>
          <w:rtl/>
        </w:rPr>
        <w:t>تجهيزات</w:t>
      </w:r>
      <w:r>
        <w:rPr>
          <w:spacing w:val="4"/>
          <w:rtl/>
        </w:rPr>
        <w:t> </w:t>
      </w:r>
      <w:r>
        <w:rPr>
          <w:w w:val="85"/>
          <w:rtl/>
        </w:rPr>
        <w:t>شامل</w:t>
      </w:r>
      <w:r>
        <w:rPr>
          <w:spacing w:val="5"/>
          <w:rtl/>
        </w:rPr>
        <w:t> </w:t>
      </w:r>
      <w:r>
        <w:rPr>
          <w:w w:val="85"/>
          <w:rtl/>
        </w:rPr>
        <w:t>سكو،</w:t>
      </w:r>
      <w:r>
        <w:rPr>
          <w:spacing w:val="-2"/>
          <w:rtl/>
        </w:rPr>
        <w:t> </w:t>
      </w:r>
      <w:r>
        <w:rPr>
          <w:w w:val="85"/>
          <w:rtl/>
        </w:rPr>
        <w:t>نردبان،</w:t>
      </w:r>
      <w:r>
        <w:rPr>
          <w:spacing w:val="5"/>
          <w:rtl/>
        </w:rPr>
        <w:t> </w:t>
      </w:r>
      <w:r>
        <w:rPr>
          <w:w w:val="85"/>
          <w:rtl/>
        </w:rPr>
        <w:t>دستگيره</w:t>
      </w:r>
      <w:r>
        <w:rPr>
          <w:spacing w:val="3"/>
          <w:rtl/>
        </w:rPr>
        <w:t> </w:t>
      </w:r>
      <w:r>
        <w:rPr>
          <w:w w:val="85"/>
          <w:rtl/>
        </w:rPr>
        <w:t>و</w:t>
      </w:r>
      <w:r>
        <w:rPr>
          <w:spacing w:val="2"/>
          <w:rtl/>
        </w:rPr>
        <w:t> </w:t>
      </w:r>
      <w:r>
        <w:rPr>
          <w:w w:val="85"/>
          <w:rtl/>
        </w:rPr>
        <w:t>غيره</w:t>
      </w:r>
      <w:r>
        <w:rPr>
          <w:w w:val="85"/>
        </w:rPr>
        <w:t>.</w:t>
      </w:r>
    </w:p>
    <w:p>
      <w:pPr>
        <w:pStyle w:val="BodyText"/>
        <w:bidi/>
        <w:spacing w:before="163"/>
        <w:ind w:right="0" w:left="438" w:firstLine="0"/>
        <w:jc w:val="left"/>
      </w:pPr>
      <w:r>
        <w:rPr>
          <w:spacing w:val="-2"/>
          <w:w w:val="85"/>
          <w:rtl/>
        </w:rPr>
        <w:t>اجراي</w:t>
      </w:r>
      <w:r>
        <w:rPr>
          <w:spacing w:val="-7"/>
          <w:rtl/>
        </w:rPr>
        <w:t> </w:t>
      </w:r>
      <w:r>
        <w:rPr>
          <w:w w:val="85"/>
          <w:rtl/>
        </w:rPr>
        <w:t>تكيه</w:t>
      </w:r>
      <w:r>
        <w:rPr>
          <w:spacing w:val="-3"/>
          <w:rtl/>
        </w:rPr>
        <w:t> </w:t>
      </w:r>
      <w:r>
        <w:rPr>
          <w:w w:val="85"/>
          <w:rtl/>
        </w:rPr>
        <w:t>گاههاي</w:t>
      </w:r>
      <w:r>
        <w:rPr>
          <w:spacing w:val="-7"/>
          <w:rtl/>
        </w:rPr>
        <w:t> </w:t>
      </w:r>
      <w:r>
        <w:rPr>
          <w:w w:val="85"/>
          <w:rtl/>
        </w:rPr>
        <w:t>بتني</w:t>
      </w:r>
      <w:r>
        <w:rPr>
          <w:spacing w:val="-5"/>
          <w:rtl/>
        </w:rPr>
        <w:t> </w:t>
      </w:r>
      <w:r>
        <w:rPr>
          <w:w w:val="85"/>
          <w:rtl/>
        </w:rPr>
        <w:t>و</w:t>
      </w:r>
      <w:r>
        <w:rPr>
          <w:spacing w:val="-5"/>
          <w:rtl/>
        </w:rPr>
        <w:t> </w:t>
      </w:r>
      <w:r>
        <w:rPr>
          <w:w w:val="85"/>
          <w:rtl/>
        </w:rPr>
        <w:t>فــوﻻدي</w:t>
      </w:r>
      <w:r>
        <w:rPr>
          <w:spacing w:val="-5"/>
          <w:rtl/>
        </w:rPr>
        <w:t> </w:t>
      </w:r>
      <w:r>
        <w:rPr>
          <w:w w:val="85"/>
          <w:rtl/>
        </w:rPr>
        <w:t>جهت</w:t>
      </w:r>
      <w:r>
        <w:rPr>
          <w:spacing w:val="-7"/>
          <w:rtl/>
        </w:rPr>
        <w:t> </w:t>
      </w:r>
      <w:r>
        <w:rPr>
          <w:w w:val="85"/>
          <w:rtl/>
        </w:rPr>
        <w:t>نگهداري</w:t>
      </w:r>
      <w:r>
        <w:rPr>
          <w:spacing w:val="-5"/>
          <w:rtl/>
        </w:rPr>
        <w:t> </w:t>
      </w:r>
      <w:r>
        <w:rPr>
          <w:w w:val="85"/>
          <w:rtl/>
        </w:rPr>
        <w:t>سيﺴتم</w:t>
      </w:r>
      <w:r>
        <w:rPr>
          <w:spacing w:val="-5"/>
          <w:rtl/>
        </w:rPr>
        <w:t> </w:t>
      </w:r>
      <w:r>
        <w:rPr>
          <w:w w:val="85"/>
          <w:rtl/>
        </w:rPr>
        <w:t>لوله</w:t>
      </w:r>
      <w:r>
        <w:rPr>
          <w:spacing w:val="-6"/>
          <w:rtl/>
        </w:rPr>
        <w:t> </w:t>
      </w:r>
      <w:r>
        <w:rPr>
          <w:w w:val="85"/>
          <w:rtl/>
        </w:rPr>
        <w:t>كشي</w:t>
      </w:r>
      <w:r>
        <w:rPr>
          <w:spacing w:val="-5"/>
          <w:rtl/>
        </w:rPr>
        <w:t> </w:t>
      </w:r>
      <w:r>
        <w:rPr>
          <w:w w:val="85"/>
          <w:rtl/>
        </w:rPr>
        <w:t>در</w:t>
      </w:r>
      <w:r>
        <w:rPr>
          <w:spacing w:val="-7"/>
          <w:rtl/>
        </w:rPr>
        <w:t> </w:t>
      </w:r>
      <w:r>
        <w:rPr>
          <w:w w:val="85"/>
          <w:rtl/>
        </w:rPr>
        <w:t>ﺻورت</w:t>
      </w:r>
      <w:r>
        <w:rPr>
          <w:spacing w:val="-7"/>
          <w:rtl/>
        </w:rPr>
        <w:t> </w:t>
      </w:r>
      <w:r>
        <w:rPr>
          <w:w w:val="85"/>
          <w:rtl/>
        </w:rPr>
        <w:t>نياز</w:t>
      </w:r>
      <w:r>
        <w:rPr>
          <w:w w:val="85"/>
        </w:rPr>
        <w:t>.</w:t>
      </w:r>
    </w:p>
    <w:p>
      <w:pPr>
        <w:bidi/>
        <w:spacing w:before="157"/>
        <w:ind w:right="0" w:left="388" w:firstLine="0"/>
        <w:jc w:val="left"/>
        <w:rPr>
          <w:rFonts w:ascii="Times New Roman" w:cs="Times New Roman"/>
          <w:sz w:val="22"/>
          <w:szCs w:val="22"/>
        </w:rPr>
      </w:pPr>
      <w:r>
        <w:rPr>
          <w:b/>
          <w:bCs/>
          <w:spacing w:val="-2"/>
          <w:sz w:val="24"/>
          <w:szCs w:val="24"/>
          <w:rtl/>
        </w:rPr>
        <w:t>ســـــاخت</w:t>
      </w:r>
      <w:r>
        <w:rPr>
          <w:b/>
          <w:bCs/>
          <w:spacing w:val="35"/>
          <w:sz w:val="24"/>
          <w:szCs w:val="24"/>
          <w:rtl/>
        </w:rPr>
        <w:t> </w:t>
      </w:r>
      <w:r>
        <w:rPr>
          <w:b/>
          <w:bCs/>
          <w:spacing w:val="2"/>
          <w:sz w:val="24"/>
          <w:szCs w:val="24"/>
          <w:rtl/>
        </w:rPr>
        <w:t>هر</w:t>
      </w:r>
      <w:r>
        <w:rPr>
          <w:b/>
          <w:bCs/>
          <w:spacing w:val="32"/>
          <w:sz w:val="24"/>
          <w:szCs w:val="24"/>
          <w:rtl/>
        </w:rPr>
        <w:t> </w:t>
      </w:r>
      <w:r>
        <w:rPr>
          <w:b/>
          <w:bCs/>
          <w:spacing w:val="2"/>
          <w:sz w:val="24"/>
          <w:szCs w:val="24"/>
          <w:rtl/>
        </w:rPr>
        <w:t>نــوع</w:t>
      </w:r>
      <w:r>
        <w:rPr>
          <w:rFonts w:ascii="Times New Roman" w:cs="Times New Roman"/>
          <w:spacing w:val="51"/>
          <w:sz w:val="22"/>
          <w:szCs w:val="22"/>
          <w:rtl/>
        </w:rPr>
        <w:t>  </w:t>
      </w:r>
      <w:r>
        <w:rPr>
          <w:rFonts w:ascii="Times New Roman" w:cs="Times New Roman"/>
          <w:spacing w:val="2"/>
          <w:sz w:val="22"/>
          <w:szCs w:val="22"/>
        </w:rPr>
        <w:t>TEMPLATES</w:t>
      </w:r>
      <w:r>
        <w:rPr>
          <w:b/>
          <w:bCs/>
          <w:spacing w:val="2"/>
          <w:sz w:val="24"/>
          <w:szCs w:val="24"/>
          <w:rtl/>
        </w:rPr>
        <w:t>ﻻزم</w:t>
      </w:r>
      <w:r>
        <w:rPr>
          <w:b/>
          <w:bCs/>
          <w:spacing w:val="35"/>
          <w:sz w:val="24"/>
          <w:szCs w:val="24"/>
          <w:rtl/>
        </w:rPr>
        <w:t> </w:t>
      </w:r>
      <w:r>
        <w:rPr>
          <w:b/>
          <w:bCs/>
          <w:spacing w:val="2"/>
          <w:sz w:val="24"/>
          <w:szCs w:val="24"/>
          <w:rtl/>
        </w:rPr>
        <w:t>جهت</w:t>
      </w:r>
      <w:r>
        <w:rPr>
          <w:b/>
          <w:bCs/>
          <w:spacing w:val="31"/>
          <w:sz w:val="24"/>
          <w:szCs w:val="24"/>
          <w:rtl/>
        </w:rPr>
        <w:t> </w:t>
      </w:r>
      <w:r>
        <w:rPr>
          <w:b/>
          <w:bCs/>
          <w:spacing w:val="2"/>
          <w:sz w:val="24"/>
          <w:szCs w:val="24"/>
          <w:rtl/>
        </w:rPr>
        <w:t>اسـتقــــرار</w:t>
      </w:r>
      <w:r>
        <w:rPr>
          <w:b/>
          <w:bCs/>
          <w:spacing w:val="35"/>
          <w:sz w:val="24"/>
          <w:szCs w:val="24"/>
          <w:rtl/>
        </w:rPr>
        <w:t> </w:t>
      </w:r>
      <w:r>
        <w:rPr>
          <w:b/>
          <w:bCs/>
          <w:spacing w:val="2"/>
          <w:sz w:val="24"/>
          <w:szCs w:val="24"/>
          <w:rtl/>
        </w:rPr>
        <w:t>ﺻحيــــح</w:t>
      </w:r>
      <w:r>
        <w:rPr>
          <w:b/>
          <w:bCs/>
          <w:spacing w:val="37"/>
          <w:sz w:val="24"/>
          <w:szCs w:val="24"/>
          <w:rtl/>
        </w:rPr>
        <w:t> </w:t>
      </w:r>
      <w:r>
        <w:rPr>
          <w:b/>
          <w:bCs/>
          <w:spacing w:val="2"/>
          <w:sz w:val="24"/>
          <w:szCs w:val="24"/>
          <w:rtl/>
        </w:rPr>
        <w:t>ميل</w:t>
      </w:r>
      <w:r>
        <w:rPr>
          <w:b/>
          <w:bCs/>
          <w:spacing w:val="37"/>
          <w:sz w:val="24"/>
          <w:szCs w:val="24"/>
          <w:rtl/>
        </w:rPr>
        <w:t> </w:t>
      </w:r>
      <w:r>
        <w:rPr>
          <w:b/>
          <w:bCs/>
          <w:spacing w:val="2"/>
          <w:sz w:val="24"/>
          <w:szCs w:val="24"/>
          <w:rtl/>
        </w:rPr>
        <w:t>مهـــارها</w:t>
      </w:r>
      <w:r>
        <w:rPr>
          <w:rFonts w:ascii="Calibri" w:cs="Calibri"/>
          <w:spacing w:val="44"/>
          <w:sz w:val="24"/>
          <w:szCs w:val="24"/>
          <w:rtl/>
        </w:rPr>
        <w:t> </w:t>
      </w:r>
      <w:r>
        <w:rPr>
          <w:rFonts w:ascii="Times New Roman" w:cs="Times New Roman"/>
          <w:spacing w:val="2"/>
          <w:sz w:val="22"/>
          <w:szCs w:val="22"/>
        </w:rPr>
        <w:t>BOLTS</w:t>
      </w:r>
      <w:r>
        <w:rPr>
          <w:rFonts w:ascii="Calibri" w:cs="Calibri"/>
          <w:spacing w:val="2"/>
          <w:sz w:val="24"/>
          <w:szCs w:val="24"/>
        </w:rPr>
        <w:t>)</w:t>
      </w:r>
      <w:r>
        <w:rPr>
          <w:rFonts w:ascii="Times New Roman" w:cs="Times New Roman"/>
          <w:spacing w:val="54"/>
          <w:sz w:val="22"/>
          <w:szCs w:val="22"/>
          <w:rtl/>
        </w:rPr>
        <w:t> </w:t>
      </w:r>
      <w:r>
        <w:rPr>
          <w:rFonts w:ascii="Calibri" w:cs="Calibri"/>
          <w:spacing w:val="2"/>
          <w:sz w:val="24"/>
          <w:szCs w:val="24"/>
        </w:rPr>
        <w:t>(</w:t>
      </w:r>
      <w:r>
        <w:rPr>
          <w:rFonts w:ascii="Times New Roman" w:cs="Times New Roman"/>
          <w:spacing w:val="2"/>
          <w:sz w:val="22"/>
          <w:szCs w:val="22"/>
        </w:rPr>
        <w:t>ANCHO</w:t>
      </w:r>
      <w:r>
        <w:rPr>
          <w:rFonts w:ascii="Times New Roman" w:cs="Times New Roman"/>
          <w:spacing w:val="2"/>
          <w:sz w:val="22"/>
          <w:szCs w:val="22"/>
        </w:rPr>
        <w:t>R</w:t>
      </w:r>
    </w:p>
    <w:p>
      <w:pPr>
        <w:pStyle w:val="BodyText"/>
        <w:bidi/>
        <w:spacing w:before="147"/>
        <w:ind w:right="0" w:left="388" w:firstLine="0"/>
        <w:jc w:val="left"/>
      </w:pPr>
      <w:r>
        <w:rPr>
          <w:spacing w:val="-2"/>
          <w:w w:val="115"/>
          <w:rtl/>
        </w:rPr>
        <w:t>تجهيــزات</w:t>
      </w:r>
      <w:r>
        <w:rPr>
          <w:spacing w:val="-2"/>
          <w:w w:val="115"/>
        </w:rPr>
        <w:t>.</w:t>
      </w:r>
    </w:p>
    <w:p>
      <w:pPr>
        <w:bidi/>
        <w:spacing w:before="158"/>
        <w:ind w:right="0" w:left="438" w:firstLine="0"/>
        <w:jc w:val="left"/>
        <w:rPr>
          <w:rFonts w:ascii="Times New Roman" w:cs="Times New Roman"/>
          <w:sz w:val="22"/>
          <w:szCs w:val="22"/>
        </w:rPr>
      </w:pPr>
      <w:r>
        <w:rPr>
          <w:b/>
          <w:bCs/>
          <w:spacing w:val="-4"/>
          <w:w w:val="90"/>
          <w:sz w:val="24"/>
          <w:szCs w:val="24"/>
          <w:rtl/>
        </w:rPr>
        <w:t>تهيه</w:t>
      </w:r>
      <w:r>
        <w:rPr>
          <w:b/>
          <w:bCs/>
          <w:spacing w:val="12"/>
          <w:sz w:val="24"/>
          <w:szCs w:val="24"/>
          <w:rtl/>
        </w:rPr>
        <w:t> </w:t>
      </w:r>
      <w:r>
        <w:rPr>
          <w:b/>
          <w:bCs/>
          <w:w w:val="90"/>
          <w:sz w:val="24"/>
          <w:szCs w:val="24"/>
          <w:rtl/>
        </w:rPr>
        <w:t>نقشـههاي</w:t>
      </w:r>
      <w:r>
        <w:rPr>
          <w:b/>
          <w:bCs/>
          <w:spacing w:val="15"/>
          <w:sz w:val="24"/>
          <w:szCs w:val="24"/>
          <w:rtl/>
        </w:rPr>
        <w:t> </w:t>
      </w:r>
      <w:r>
        <w:rPr>
          <w:b/>
          <w:bCs/>
          <w:w w:val="90"/>
          <w:sz w:val="24"/>
          <w:szCs w:val="24"/>
          <w:rtl/>
        </w:rPr>
        <w:t>كارگاهي</w:t>
      </w:r>
      <w:r>
        <w:rPr>
          <w:b/>
          <w:bCs/>
          <w:spacing w:val="12"/>
          <w:sz w:val="24"/>
          <w:szCs w:val="24"/>
          <w:rtl/>
        </w:rPr>
        <w:t> </w:t>
      </w:r>
      <w:r>
        <w:rPr>
          <w:b/>
          <w:bCs/>
          <w:w w:val="90"/>
          <w:sz w:val="24"/>
          <w:szCs w:val="24"/>
          <w:rtl/>
        </w:rPr>
        <w:t>مربوط</w:t>
      </w:r>
      <w:r>
        <w:rPr>
          <w:b/>
          <w:bCs/>
          <w:spacing w:val="12"/>
          <w:sz w:val="24"/>
          <w:szCs w:val="24"/>
          <w:rtl/>
        </w:rPr>
        <w:t> </w:t>
      </w:r>
      <w:r>
        <w:rPr>
          <w:b/>
          <w:bCs/>
          <w:w w:val="90"/>
          <w:sz w:val="24"/>
          <w:szCs w:val="24"/>
          <w:rtl/>
        </w:rPr>
        <w:t>به</w:t>
      </w:r>
      <w:r>
        <w:rPr>
          <w:b/>
          <w:bCs/>
          <w:spacing w:val="10"/>
          <w:sz w:val="24"/>
          <w:szCs w:val="24"/>
          <w:rtl/>
        </w:rPr>
        <w:t> </w:t>
      </w:r>
      <w:r>
        <w:rPr>
          <w:b/>
          <w:bCs/>
          <w:w w:val="90"/>
          <w:sz w:val="24"/>
          <w:szCs w:val="24"/>
          <w:rtl/>
        </w:rPr>
        <w:t>اسكلت</w:t>
      </w:r>
      <w:r>
        <w:rPr>
          <w:b/>
          <w:bCs/>
          <w:spacing w:val="14"/>
          <w:sz w:val="24"/>
          <w:szCs w:val="24"/>
          <w:rtl/>
        </w:rPr>
        <w:t> </w:t>
      </w:r>
      <w:r>
        <w:rPr>
          <w:b/>
          <w:bCs/>
          <w:w w:val="90"/>
          <w:sz w:val="24"/>
          <w:szCs w:val="24"/>
          <w:rtl/>
        </w:rPr>
        <w:t>هاي</w:t>
      </w:r>
      <w:r>
        <w:rPr>
          <w:b/>
          <w:bCs/>
          <w:spacing w:val="17"/>
          <w:sz w:val="24"/>
          <w:szCs w:val="24"/>
          <w:rtl/>
        </w:rPr>
        <w:t> </w:t>
      </w:r>
      <w:r>
        <w:rPr>
          <w:b/>
          <w:bCs/>
          <w:w w:val="90"/>
          <w:sz w:val="24"/>
          <w:szCs w:val="24"/>
          <w:rtl/>
        </w:rPr>
        <w:t>فلــزي</w:t>
      </w:r>
      <w:r>
        <w:rPr>
          <w:rFonts w:ascii="Times New Roman" w:cs="Times New Roman"/>
          <w:w w:val="90"/>
          <w:sz w:val="22"/>
          <w:szCs w:val="22"/>
        </w:rPr>
        <w:t>DRAWINGS</w:t>
      </w:r>
      <w:r>
        <w:rPr>
          <w:rFonts w:ascii="Calibri" w:cs="Calibri"/>
          <w:w w:val="90"/>
          <w:sz w:val="24"/>
          <w:szCs w:val="24"/>
        </w:rPr>
        <w:t>)</w:t>
      </w:r>
      <w:r>
        <w:rPr>
          <w:rFonts w:ascii="Times New Roman" w:cs="Times New Roman"/>
          <w:spacing w:val="28"/>
          <w:sz w:val="22"/>
          <w:szCs w:val="22"/>
          <w:rtl/>
        </w:rPr>
        <w:t> </w:t>
      </w:r>
      <w:r>
        <w:rPr>
          <w:b/>
          <w:bCs/>
          <w:w w:val="90"/>
          <w:sz w:val="24"/>
          <w:szCs w:val="24"/>
        </w:rPr>
        <w:t>.</w:t>
      </w:r>
      <w:r>
        <w:rPr>
          <w:rFonts w:ascii="Calibri" w:cs="Calibri"/>
          <w:w w:val="90"/>
          <w:sz w:val="24"/>
          <w:szCs w:val="24"/>
        </w:rPr>
        <w:t>(</w:t>
      </w:r>
      <w:r>
        <w:rPr>
          <w:rFonts w:ascii="Times New Roman" w:cs="Times New Roman"/>
          <w:w w:val="90"/>
          <w:sz w:val="22"/>
          <w:szCs w:val="22"/>
        </w:rPr>
        <w:t>SHO</w:t>
      </w:r>
      <w:r>
        <w:rPr>
          <w:rFonts w:ascii="Times New Roman" w:cs="Times New Roman"/>
          <w:w w:val="90"/>
          <w:sz w:val="22"/>
          <w:szCs w:val="22"/>
        </w:rPr>
        <w:t>P</w:t>
      </w:r>
    </w:p>
    <w:p>
      <w:pPr>
        <w:pStyle w:val="BodyText"/>
        <w:bidi/>
        <w:spacing w:line="360" w:lineRule="auto" w:before="146"/>
        <w:ind w:right="630" w:left="388" w:firstLine="484"/>
        <w:jc w:val="left"/>
      </w:pPr>
      <w:r>
        <w:rPr>
          <w:w w:val="90"/>
          <w:rtl/>
        </w:rPr>
        <w:t>تهيه</w:t>
      </w:r>
      <w:r>
        <w:rPr>
          <w:spacing w:val="-5"/>
          <w:w w:val="90"/>
          <w:rtl/>
        </w:rPr>
        <w:t> </w:t>
      </w:r>
      <w:r>
        <w:rPr>
          <w:w w:val="90"/>
          <w:rtl/>
        </w:rPr>
        <w:t>نقشـههــــاي</w:t>
      </w:r>
      <w:r>
        <w:rPr>
          <w:spacing w:val="-1"/>
          <w:w w:val="90"/>
          <w:rtl/>
        </w:rPr>
        <w:t> </w:t>
      </w:r>
      <w:r>
        <w:rPr>
          <w:w w:val="90"/>
          <w:rtl/>
        </w:rPr>
        <w:t>عين</w:t>
      </w:r>
      <w:r>
        <w:rPr>
          <w:spacing w:val="-1"/>
          <w:w w:val="90"/>
          <w:rtl/>
        </w:rPr>
        <w:t> </w:t>
      </w:r>
      <w:r>
        <w:rPr>
          <w:w w:val="90"/>
          <w:rtl/>
        </w:rPr>
        <w:t>ساخت</w:t>
      </w:r>
      <w:r>
        <w:rPr>
          <w:rFonts w:ascii="Calibri" w:cs="Calibri"/>
          <w:b w:val="0"/>
          <w:bCs w:val="0"/>
          <w:rtl/>
        </w:rPr>
        <w:t> </w:t>
      </w:r>
      <w:r>
        <w:rPr>
          <w:rFonts w:ascii="Times New Roman" w:cs="Times New Roman"/>
          <w:b w:val="0"/>
          <w:bCs w:val="0"/>
          <w:w w:val="90"/>
          <w:sz w:val="22"/>
          <w:szCs w:val="22"/>
        </w:rPr>
        <w:t>BUILT</w:t>
      </w:r>
      <w:r>
        <w:rPr>
          <w:rFonts w:ascii="Calibri" w:cs="Calibri"/>
          <w:b w:val="0"/>
          <w:bCs w:val="0"/>
          <w:w w:val="90"/>
        </w:rPr>
        <w:t>)</w:t>
      </w:r>
      <w:r>
        <w:rPr>
          <w:rFonts w:ascii="Times New Roman" w:cs="Times New Roman"/>
          <w:b w:val="0"/>
          <w:bCs w:val="0"/>
          <w:sz w:val="22"/>
          <w:szCs w:val="22"/>
          <w:rtl/>
        </w:rPr>
        <w:t> </w:t>
      </w:r>
      <w:r>
        <w:rPr>
          <w:rFonts w:ascii="Calibri" w:cs="Calibri"/>
          <w:b w:val="0"/>
          <w:bCs w:val="0"/>
          <w:w w:val="90"/>
        </w:rPr>
        <w:t>(</w:t>
      </w:r>
      <w:r>
        <w:rPr>
          <w:rFonts w:ascii="Times New Roman" w:cs="Times New Roman"/>
          <w:b w:val="0"/>
          <w:bCs w:val="0"/>
          <w:w w:val="90"/>
          <w:sz w:val="22"/>
          <w:szCs w:val="22"/>
        </w:rPr>
        <w:t>AS</w:t>
      </w:r>
      <w:r>
        <w:rPr>
          <w:w w:val="90"/>
          <w:rtl/>
        </w:rPr>
        <w:t> پس</w:t>
      </w:r>
      <w:r>
        <w:rPr>
          <w:spacing w:val="-4"/>
          <w:w w:val="90"/>
          <w:rtl/>
        </w:rPr>
        <w:t> </w:t>
      </w:r>
      <w:r>
        <w:rPr>
          <w:w w:val="90"/>
          <w:rtl/>
        </w:rPr>
        <w:t>از</w:t>
      </w:r>
      <w:r>
        <w:rPr>
          <w:spacing w:val="-1"/>
          <w:w w:val="90"/>
          <w:rtl/>
        </w:rPr>
        <w:t> </w:t>
      </w:r>
      <w:r>
        <w:rPr>
          <w:w w:val="90"/>
          <w:rtl/>
        </w:rPr>
        <w:t>اتمام</w:t>
      </w:r>
      <w:r>
        <w:rPr>
          <w:spacing w:val="-5"/>
          <w:w w:val="90"/>
          <w:rtl/>
        </w:rPr>
        <w:t> </w:t>
      </w:r>
      <w:r>
        <w:rPr>
          <w:w w:val="90"/>
          <w:rtl/>
        </w:rPr>
        <w:t>فعاليتهاي</w:t>
      </w:r>
      <w:r>
        <w:rPr>
          <w:spacing w:val="-4"/>
          <w:w w:val="90"/>
          <w:rtl/>
        </w:rPr>
        <w:t> </w:t>
      </w:r>
      <w:r>
        <w:rPr>
          <w:w w:val="90"/>
          <w:rtl/>
        </w:rPr>
        <w:t>اجـــرائي</w:t>
      </w:r>
      <w:r>
        <w:rPr>
          <w:spacing w:val="-2"/>
          <w:w w:val="90"/>
          <w:rtl/>
        </w:rPr>
        <w:t> </w:t>
      </w:r>
      <w:r>
        <w:rPr>
          <w:w w:val="90"/>
          <w:rtl/>
        </w:rPr>
        <w:t>و تحويل</w:t>
      </w:r>
      <w:r>
        <w:rPr>
          <w:spacing w:val="-2"/>
          <w:w w:val="90"/>
          <w:rtl/>
        </w:rPr>
        <w:t> </w:t>
      </w:r>
      <w:r>
        <w:rPr>
          <w:w w:val="90"/>
          <w:rtl/>
        </w:rPr>
        <w:t>نقشهها</w:t>
      </w:r>
      <w:r>
        <w:rPr>
          <w:spacing w:val="-2"/>
          <w:w w:val="90"/>
          <w:rtl/>
        </w:rPr>
        <w:t> </w:t>
      </w:r>
      <w:r>
        <w:rPr>
          <w:w w:val="90"/>
          <w:rtl/>
        </w:rPr>
        <w:t>به كارفرما</w:t>
      </w:r>
      <w:r>
        <w:rPr>
          <w:w w:val="90"/>
        </w:rPr>
        <w:t>.</w:t>
      </w:r>
      <w:r>
        <w:rPr>
          <w:w w:val="90"/>
          <w:rtl/>
        </w:rPr>
        <w:t> </w:t>
      </w:r>
      <w:r>
        <w:rPr>
          <w:spacing w:val="-4"/>
          <w:w w:val="80"/>
          <w:rtl/>
        </w:rPr>
        <w:t>طراحي</w:t>
      </w:r>
      <w:r>
        <w:rPr>
          <w:rtl/>
        </w:rPr>
        <w:t> </w:t>
      </w:r>
      <w:r>
        <w:rPr>
          <w:w w:val="80"/>
          <w:rtl/>
        </w:rPr>
        <w:t>تفصيلي</w:t>
      </w:r>
      <w:r>
        <w:rPr>
          <w:spacing w:val="1"/>
          <w:rtl/>
        </w:rPr>
        <w:t> </w:t>
      </w:r>
      <w:r>
        <w:rPr>
          <w:w w:val="80"/>
          <w:rtl/>
        </w:rPr>
        <w:t>و</w:t>
      </w:r>
      <w:r>
        <w:rPr>
          <w:spacing w:val="3"/>
          <w:rtl/>
        </w:rPr>
        <w:t> </w:t>
      </w:r>
      <w:r>
        <w:rPr>
          <w:w w:val="80"/>
          <w:rtl/>
        </w:rPr>
        <w:t>اجراي</w:t>
      </w:r>
      <w:r>
        <w:rPr>
          <w:spacing w:val="1"/>
          <w:rtl/>
        </w:rPr>
        <w:t> </w:t>
      </w:r>
      <w:r>
        <w:rPr>
          <w:w w:val="80"/>
          <w:rtl/>
        </w:rPr>
        <w:t>كليه</w:t>
      </w:r>
      <w:r>
        <w:rPr>
          <w:spacing w:val="5"/>
          <w:rtl/>
        </w:rPr>
        <w:t> </w:t>
      </w:r>
      <w:r>
        <w:rPr>
          <w:w w:val="80"/>
          <w:rtl/>
        </w:rPr>
        <w:t>عمليات</w:t>
      </w:r>
      <w:r>
        <w:rPr>
          <w:spacing w:val="2"/>
          <w:rtl/>
        </w:rPr>
        <w:t> </w:t>
      </w:r>
      <w:r>
        <w:rPr>
          <w:w w:val="80"/>
          <w:rtl/>
        </w:rPr>
        <w:t>ساختماني</w:t>
      </w:r>
      <w:r>
        <w:rPr>
          <w:spacing w:val="4"/>
          <w:rtl/>
        </w:rPr>
        <w:t> </w:t>
      </w:r>
      <w:r>
        <w:rPr>
          <w:w w:val="80"/>
          <w:rtl/>
        </w:rPr>
        <w:t>و</w:t>
      </w:r>
      <w:r>
        <w:rPr>
          <w:spacing w:val="2"/>
          <w:rtl/>
        </w:rPr>
        <w:t> </w:t>
      </w:r>
      <w:r>
        <w:rPr>
          <w:w w:val="80"/>
          <w:rtl/>
        </w:rPr>
        <w:t>سيويل</w:t>
      </w:r>
      <w:r>
        <w:rPr>
          <w:spacing w:val="4"/>
          <w:rtl/>
        </w:rPr>
        <w:t> </w:t>
      </w:r>
      <w:r>
        <w:rPr>
          <w:w w:val="80"/>
          <w:rtl/>
        </w:rPr>
        <w:t>متفرقه</w:t>
      </w:r>
      <w:r>
        <w:rPr>
          <w:spacing w:val="2"/>
          <w:rtl/>
        </w:rPr>
        <w:t> </w:t>
      </w:r>
      <w:r>
        <w:rPr>
          <w:w w:val="80"/>
          <w:rtl/>
        </w:rPr>
        <w:t>كه</w:t>
      </w:r>
      <w:r>
        <w:rPr>
          <w:spacing w:val="2"/>
          <w:rtl/>
        </w:rPr>
        <w:t> </w:t>
      </w:r>
      <w:r>
        <w:rPr>
          <w:w w:val="80"/>
          <w:rtl/>
        </w:rPr>
        <w:t>در</w:t>
      </w:r>
      <w:r>
        <w:rPr>
          <w:spacing w:val="1"/>
          <w:rtl/>
        </w:rPr>
        <w:t> </w:t>
      </w:r>
      <w:r>
        <w:rPr>
          <w:w w:val="80"/>
          <w:rtl/>
        </w:rPr>
        <w:t>باﻻ</w:t>
      </w:r>
      <w:r>
        <w:rPr>
          <w:spacing w:val="4"/>
          <w:rtl/>
        </w:rPr>
        <w:t> </w:t>
      </w:r>
      <w:r>
        <w:rPr>
          <w:w w:val="80"/>
          <w:rtl/>
        </w:rPr>
        <w:t>به</w:t>
      </w:r>
      <w:r>
        <w:rPr>
          <w:spacing w:val="4"/>
          <w:rtl/>
        </w:rPr>
        <w:t> </w:t>
      </w:r>
      <w:r>
        <w:rPr>
          <w:w w:val="80"/>
          <w:rtl/>
        </w:rPr>
        <w:t>آنها</w:t>
      </w:r>
      <w:r>
        <w:rPr>
          <w:spacing w:val="3"/>
          <w:rtl/>
        </w:rPr>
        <w:t> </w:t>
      </w:r>
      <w:r>
        <w:rPr>
          <w:w w:val="80"/>
          <w:rtl/>
        </w:rPr>
        <w:t>اشاره</w:t>
      </w:r>
      <w:r>
        <w:rPr>
          <w:spacing w:val="4"/>
          <w:rtl/>
        </w:rPr>
        <w:t> </w:t>
      </w:r>
      <w:r>
        <w:rPr>
          <w:w w:val="80"/>
          <w:rtl/>
        </w:rPr>
        <w:t>نشده</w:t>
      </w:r>
      <w:r>
        <w:rPr>
          <w:rtl/>
        </w:rPr>
        <w:t> </w:t>
      </w:r>
      <w:r>
        <w:rPr>
          <w:w w:val="80"/>
          <w:rtl/>
        </w:rPr>
        <w:t>است،</w:t>
      </w:r>
      <w:r>
        <w:rPr>
          <w:spacing w:val="1"/>
          <w:rtl/>
        </w:rPr>
        <w:t> </w:t>
      </w:r>
      <w:r>
        <w:rPr>
          <w:w w:val="80"/>
          <w:rtl/>
        </w:rPr>
        <w:t>ليكن</w:t>
      </w:r>
      <w:r>
        <w:rPr>
          <w:spacing w:val="2"/>
          <w:rtl/>
        </w:rPr>
        <w:t> </w:t>
      </w:r>
      <w:r>
        <w:rPr>
          <w:w w:val="80"/>
          <w:rtl/>
        </w:rPr>
        <w:t>جهت</w:t>
      </w:r>
      <w:r>
        <w:rPr>
          <w:spacing w:val="-1"/>
          <w:rtl/>
        </w:rPr>
        <w:t> </w:t>
      </w:r>
      <w:r>
        <w:rPr>
          <w:w w:val="80"/>
          <w:rtl/>
        </w:rPr>
        <w:t>را</w:t>
      </w:r>
      <w:r>
        <w:rPr>
          <w:w w:val="80"/>
          <w:rtl/>
        </w:rPr>
        <w:t>ه</w:t>
      </w:r>
    </w:p>
    <w:p>
      <w:pPr>
        <w:pStyle w:val="BodyText"/>
        <w:bidi/>
        <w:spacing w:line="357" w:lineRule="auto" w:before="20"/>
        <w:ind w:right="3964" w:left="387" w:firstLine="1992"/>
        <w:jc w:val="left"/>
      </w:pPr>
      <w:r>
        <w:rPr>
          <w:w w:val="90"/>
          <w:rtl/>
        </w:rPr>
        <w:t>اندازي</w:t>
      </w:r>
      <w:r>
        <w:rPr>
          <w:spacing w:val="-11"/>
          <w:w w:val="90"/>
          <w:rtl/>
        </w:rPr>
        <w:t> </w:t>
      </w:r>
      <w:r>
        <w:rPr>
          <w:w w:val="90"/>
          <w:rtl/>
        </w:rPr>
        <w:t>و</w:t>
      </w:r>
      <w:r>
        <w:rPr>
          <w:spacing w:val="-10"/>
          <w:w w:val="90"/>
          <w:rtl/>
        </w:rPr>
        <w:t> </w:t>
      </w:r>
      <w:r>
        <w:rPr>
          <w:w w:val="90"/>
          <w:rtl/>
        </w:rPr>
        <w:t>كاركرد</w:t>
      </w:r>
      <w:r>
        <w:rPr>
          <w:spacing w:val="-10"/>
          <w:w w:val="90"/>
          <w:rtl/>
        </w:rPr>
        <w:t> </w:t>
      </w:r>
      <w:r>
        <w:rPr>
          <w:w w:val="90"/>
          <w:rtl/>
        </w:rPr>
        <w:t>مناسب</w:t>
      </w:r>
      <w:r>
        <w:rPr>
          <w:spacing w:val="-11"/>
          <w:w w:val="90"/>
          <w:rtl/>
        </w:rPr>
        <w:t> </w:t>
      </w:r>
      <w:r>
        <w:rPr>
          <w:w w:val="90"/>
          <w:rtl/>
        </w:rPr>
        <w:t>مجموعه</w:t>
      </w:r>
      <w:r>
        <w:rPr>
          <w:spacing w:val="-10"/>
          <w:w w:val="90"/>
          <w:rtl/>
        </w:rPr>
        <w:t> </w:t>
      </w:r>
      <w:r>
        <w:rPr>
          <w:w w:val="90"/>
          <w:rtl/>
        </w:rPr>
        <w:t>مورد</w:t>
      </w:r>
      <w:r>
        <w:rPr>
          <w:spacing w:val="-11"/>
          <w:w w:val="90"/>
          <w:rtl/>
        </w:rPr>
        <w:t> </w:t>
      </w:r>
      <w:r>
        <w:rPr>
          <w:w w:val="90"/>
          <w:rtl/>
        </w:rPr>
        <w:t>نيازمي</w:t>
      </w:r>
      <w:r>
        <w:rPr>
          <w:spacing w:val="-12"/>
          <w:w w:val="90"/>
          <w:rtl/>
        </w:rPr>
        <w:t> </w:t>
      </w:r>
      <w:r>
        <w:rPr>
          <w:w w:val="90"/>
          <w:rtl/>
        </w:rPr>
        <w:t>باشد</w:t>
      </w:r>
      <w:r>
        <w:rPr>
          <w:rFonts w:ascii="Calibri" w:cs="Calibri"/>
          <w:b w:val="0"/>
          <w:bCs w:val="0"/>
          <w:w w:val="90"/>
        </w:rPr>
        <w:t>.</w:t>
      </w:r>
      <w:r>
        <w:rPr>
          <w:w w:val="90"/>
          <w:rtl/>
        </w:rPr>
        <w:t> </w:t>
      </w:r>
      <w:r>
        <w:rPr>
          <w:spacing w:val="-4"/>
          <w:w w:val="85"/>
          <w:rtl/>
        </w:rPr>
        <w:t>تهيه</w:t>
      </w:r>
      <w:r>
        <w:rPr>
          <w:spacing w:val="-10"/>
          <w:w w:val="90"/>
          <w:rtl/>
        </w:rPr>
        <w:t> </w:t>
      </w:r>
      <w:r>
        <w:rPr>
          <w:w w:val="90"/>
          <w:rtl/>
        </w:rPr>
        <w:t>كليه</w:t>
      </w:r>
      <w:r>
        <w:rPr>
          <w:spacing w:val="-7"/>
          <w:w w:val="90"/>
          <w:rtl/>
        </w:rPr>
        <w:t> </w:t>
      </w:r>
      <w:r>
        <w:rPr>
          <w:w w:val="90"/>
          <w:rtl/>
        </w:rPr>
        <w:t>مصالح</w:t>
      </w:r>
      <w:r>
        <w:rPr>
          <w:spacing w:val="-10"/>
          <w:w w:val="90"/>
          <w:rtl/>
        </w:rPr>
        <w:t> </w:t>
      </w:r>
      <w:r>
        <w:rPr>
          <w:w w:val="90"/>
          <w:rtl/>
        </w:rPr>
        <w:t>و</w:t>
      </w:r>
      <w:r>
        <w:rPr>
          <w:spacing w:val="-10"/>
          <w:w w:val="90"/>
          <w:rtl/>
        </w:rPr>
        <w:t> </w:t>
      </w:r>
      <w:r>
        <w:rPr>
          <w:w w:val="90"/>
          <w:rtl/>
        </w:rPr>
        <w:t>تجهيزات</w:t>
      </w:r>
      <w:r>
        <w:rPr>
          <w:spacing w:val="-7"/>
          <w:w w:val="90"/>
          <w:rtl/>
        </w:rPr>
        <w:t> </w:t>
      </w:r>
      <w:r>
        <w:rPr>
          <w:w w:val="90"/>
          <w:rtl/>
        </w:rPr>
        <w:t>ﻻزم</w:t>
      </w:r>
      <w:r>
        <w:rPr>
          <w:spacing w:val="-9"/>
          <w:w w:val="90"/>
          <w:rtl/>
        </w:rPr>
        <w:t> </w:t>
      </w:r>
      <w:r>
        <w:rPr>
          <w:w w:val="90"/>
          <w:rtl/>
        </w:rPr>
        <w:t>و</w:t>
      </w:r>
      <w:r>
        <w:rPr>
          <w:spacing w:val="-7"/>
          <w:w w:val="90"/>
          <w:rtl/>
        </w:rPr>
        <w:t> </w:t>
      </w:r>
      <w:r>
        <w:rPr>
          <w:w w:val="90"/>
          <w:rtl/>
        </w:rPr>
        <w:t>انجام</w:t>
      </w:r>
      <w:r>
        <w:rPr>
          <w:rFonts w:ascii="Calibri" w:cs="Calibri"/>
          <w:b w:val="0"/>
          <w:bCs w:val="0"/>
          <w:spacing w:val="-3"/>
          <w:rtl/>
        </w:rPr>
        <w:t> </w:t>
      </w:r>
      <w:r>
        <w:rPr>
          <w:rFonts w:ascii="Calibri" w:cs="Calibri"/>
          <w:b w:val="0"/>
          <w:bCs w:val="0"/>
          <w:w w:val="90"/>
        </w:rPr>
        <w:t>proofing</w:t>
      </w:r>
      <w:r>
        <w:rPr>
          <w:rFonts w:ascii="Calibri" w:cs="Calibri"/>
          <w:b w:val="0"/>
          <w:bCs w:val="0"/>
          <w:spacing w:val="1"/>
          <w:rtl/>
        </w:rPr>
        <w:t> </w:t>
      </w:r>
      <w:r>
        <w:rPr>
          <w:rFonts w:ascii="Calibri" w:cs="Calibri"/>
          <w:b w:val="0"/>
          <w:bCs w:val="0"/>
          <w:w w:val="90"/>
        </w:rPr>
        <w:t>Fire</w:t>
      </w:r>
      <w:r>
        <w:rPr>
          <w:spacing w:val="-9"/>
          <w:w w:val="90"/>
          <w:rtl/>
        </w:rPr>
        <w:t> </w:t>
      </w:r>
      <w:r>
        <w:rPr>
          <w:w w:val="90"/>
          <w:rtl/>
        </w:rPr>
        <w:t>سازهها</w:t>
      </w:r>
      <w:r>
        <w:rPr>
          <w:spacing w:val="-9"/>
          <w:w w:val="90"/>
          <w:rtl/>
        </w:rPr>
        <w:t> </w:t>
      </w:r>
      <w:r>
        <w:rPr>
          <w:w w:val="90"/>
          <w:rtl/>
        </w:rPr>
        <w:t>و</w:t>
      </w:r>
      <w:r>
        <w:rPr>
          <w:spacing w:val="-10"/>
          <w:w w:val="90"/>
          <w:rtl/>
        </w:rPr>
        <w:t> </w:t>
      </w:r>
      <w:r>
        <w:rPr>
          <w:w w:val="90"/>
          <w:rtl/>
        </w:rPr>
        <w:t>تجهيزا</w:t>
      </w:r>
      <w:r>
        <w:rPr>
          <w:w w:val="90"/>
          <w:rtl/>
        </w:rPr>
        <w:t>ت</w:t>
      </w:r>
    </w:p>
    <w:p>
      <w:pPr>
        <w:pStyle w:val="BodyText"/>
        <w:bidi/>
        <w:spacing w:before="247"/>
        <w:ind w:right="5204" w:left="0" w:firstLine="0"/>
        <w:jc w:val="right"/>
        <w:rPr>
          <w:rFonts w:ascii="Times New Roman" w:cs="Times New Roman"/>
        </w:rPr>
      </w:pPr>
      <w:r>
        <w:rPr>
          <w:spacing w:val="-4"/>
        </w:rPr>
        <w:t>-٣-٤-٦-</w:t>
      </w:r>
      <w:r>
        <w:rPr>
          <w:spacing w:val="-10"/>
        </w:rPr>
        <w:t>٣</w:t>
      </w:r>
      <w:r>
        <w:rPr>
          <w:spacing w:val="-8"/>
          <w:rtl/>
        </w:rPr>
        <w:t> </w:t>
      </w:r>
      <w:r>
        <w:rPr>
          <w:spacing w:val="-4"/>
          <w:rtl/>
        </w:rPr>
        <w:t>شرح</w:t>
      </w:r>
      <w:r>
        <w:rPr>
          <w:spacing w:val="-6"/>
          <w:rtl/>
        </w:rPr>
        <w:t> </w:t>
      </w:r>
      <w:r>
        <w:rPr>
          <w:spacing w:val="-4"/>
          <w:rtl/>
        </w:rPr>
        <w:t>كارهاي</w:t>
      </w:r>
      <w:r>
        <w:rPr>
          <w:spacing w:val="-1"/>
          <w:rtl/>
        </w:rPr>
        <w:t> </w:t>
      </w:r>
      <w:r>
        <w:rPr>
          <w:spacing w:val="-4"/>
          <w:rtl/>
        </w:rPr>
        <w:t>اجرايي</w:t>
      </w:r>
      <w:r>
        <w:rPr>
          <w:spacing w:val="-5"/>
          <w:rtl/>
        </w:rPr>
        <w:t> </w:t>
      </w:r>
      <w:r>
        <w:rPr>
          <w:spacing w:val="-4"/>
          <w:rtl/>
        </w:rPr>
        <w:t>ساختمانها</w:t>
      </w:r>
      <w:r>
        <w:rPr>
          <w:rFonts w:ascii="Times New Roman" w:cs="Times New Roman"/>
          <w:rtl/>
        </w:rPr>
        <w:t> </w:t>
      </w:r>
      <w:r>
        <w:rPr>
          <w:spacing w:val="-4"/>
        </w:rPr>
        <w:t>:</w:t>
      </w:r>
      <w:r>
        <w:rPr>
          <w:rFonts w:ascii="Times New Roman" w:cs="Times New Roman"/>
          <w:spacing w:val="-4"/>
        </w:rPr>
        <w:t>(Buildings</w:t>
      </w:r>
      <w:r>
        <w:rPr>
          <w:rFonts w:ascii="Times New Roman" w:cs="Times New Roman"/>
          <w:spacing w:val="-4"/>
        </w:rPr>
        <w:t>)</w:t>
      </w:r>
    </w:p>
    <w:p>
      <w:pPr>
        <w:pStyle w:val="BodyText"/>
        <w:bidi/>
        <w:spacing w:before="222"/>
        <w:ind w:right="0" w:left="390" w:firstLine="0"/>
        <w:jc w:val="left"/>
      </w:pPr>
      <w:r>
        <w:rPr>
          <w:spacing w:val="-4"/>
          <w:w w:val="90"/>
          <w:rtl/>
        </w:rPr>
        <w:t>حداقل</w:t>
      </w:r>
      <w:r>
        <w:rPr>
          <w:spacing w:val="-2"/>
          <w:rtl/>
        </w:rPr>
        <w:t> </w:t>
      </w:r>
      <w:r>
        <w:rPr>
          <w:w w:val="90"/>
          <w:rtl/>
        </w:rPr>
        <w:t>شرح</w:t>
      </w:r>
      <w:r>
        <w:rPr>
          <w:spacing w:val="-2"/>
          <w:rtl/>
        </w:rPr>
        <w:t> </w:t>
      </w:r>
      <w:r>
        <w:rPr>
          <w:w w:val="90"/>
          <w:rtl/>
        </w:rPr>
        <w:t>كار</w:t>
      </w:r>
      <w:r>
        <w:rPr>
          <w:spacing w:val="-3"/>
          <w:rtl/>
        </w:rPr>
        <w:t> </w:t>
      </w:r>
      <w:r>
        <w:rPr>
          <w:w w:val="90"/>
          <w:rtl/>
        </w:rPr>
        <w:t>پيمانكار</w:t>
      </w:r>
      <w:r>
        <w:rPr>
          <w:rtl/>
        </w:rPr>
        <w:t> </w:t>
      </w:r>
      <w:r>
        <w:rPr>
          <w:w w:val="90"/>
          <w:rtl/>
        </w:rPr>
        <w:t>در</w:t>
      </w:r>
      <w:r>
        <w:rPr>
          <w:spacing w:val="-4"/>
          <w:rtl/>
        </w:rPr>
        <w:t> </w:t>
      </w:r>
      <w:r>
        <w:rPr>
          <w:w w:val="90"/>
          <w:rtl/>
        </w:rPr>
        <w:t>بخش</w:t>
      </w:r>
      <w:r>
        <w:rPr>
          <w:rtl/>
        </w:rPr>
        <w:t> </w:t>
      </w:r>
      <w:r>
        <w:rPr>
          <w:w w:val="90"/>
          <w:rtl/>
        </w:rPr>
        <w:t>اجراي</w:t>
      </w:r>
      <w:r>
        <w:rPr>
          <w:spacing w:val="-2"/>
          <w:rtl/>
        </w:rPr>
        <w:t> </w:t>
      </w:r>
      <w:r>
        <w:rPr>
          <w:w w:val="90"/>
          <w:rtl/>
        </w:rPr>
        <w:t>ساختمانها</w:t>
      </w:r>
      <w:r>
        <w:rPr>
          <w:spacing w:val="-2"/>
          <w:rtl/>
        </w:rPr>
        <w:t> </w:t>
      </w:r>
      <w:r>
        <w:rPr>
          <w:w w:val="90"/>
          <w:rtl/>
        </w:rPr>
        <w:t>و</w:t>
      </w:r>
      <w:r>
        <w:rPr>
          <w:spacing w:val="-2"/>
          <w:rtl/>
        </w:rPr>
        <w:t> </w:t>
      </w:r>
      <w:r>
        <w:rPr>
          <w:w w:val="90"/>
          <w:rtl/>
        </w:rPr>
        <w:t>در</w:t>
      </w:r>
      <w:r>
        <w:rPr>
          <w:spacing w:val="-2"/>
          <w:rtl/>
        </w:rPr>
        <w:t> </w:t>
      </w:r>
      <w:r>
        <w:rPr>
          <w:w w:val="90"/>
          <w:rtl/>
        </w:rPr>
        <w:t>ديﺴيپلينهاي</w:t>
      </w:r>
      <w:r>
        <w:rPr>
          <w:spacing w:val="-1"/>
          <w:rtl/>
        </w:rPr>
        <w:t> </w:t>
      </w:r>
      <w:r>
        <w:rPr>
          <w:w w:val="90"/>
          <w:rtl/>
        </w:rPr>
        <w:t>مختلف،</w:t>
      </w:r>
      <w:r>
        <w:rPr>
          <w:spacing w:val="-3"/>
          <w:rtl/>
        </w:rPr>
        <w:t> </w:t>
      </w:r>
      <w:r>
        <w:rPr>
          <w:w w:val="90"/>
          <w:rtl/>
        </w:rPr>
        <w:t>به</w:t>
      </w:r>
      <w:r>
        <w:rPr>
          <w:spacing w:val="-1"/>
          <w:rtl/>
        </w:rPr>
        <w:t> </w:t>
      </w:r>
      <w:r>
        <w:rPr>
          <w:w w:val="90"/>
          <w:rtl/>
        </w:rPr>
        <w:t>شرح</w:t>
      </w:r>
      <w:r>
        <w:rPr>
          <w:spacing w:val="-2"/>
          <w:rtl/>
        </w:rPr>
        <w:t> </w:t>
      </w:r>
      <w:r>
        <w:rPr>
          <w:w w:val="90"/>
          <w:rtl/>
        </w:rPr>
        <w:t>ذيل</w:t>
      </w:r>
      <w:r>
        <w:rPr>
          <w:spacing w:val="-2"/>
          <w:rtl/>
        </w:rPr>
        <w:t> </w:t>
      </w:r>
      <w:r>
        <w:rPr>
          <w:w w:val="90"/>
          <w:rtl/>
        </w:rPr>
        <w:t>و</w:t>
      </w:r>
      <w:r>
        <w:rPr>
          <w:spacing w:val="-3"/>
          <w:rtl/>
        </w:rPr>
        <w:t> </w:t>
      </w:r>
      <w:r>
        <w:rPr>
          <w:w w:val="90"/>
          <w:rtl/>
        </w:rPr>
        <w:t>نه</w:t>
      </w:r>
      <w:r>
        <w:rPr>
          <w:spacing w:val="1"/>
          <w:rtl/>
        </w:rPr>
        <w:t> </w:t>
      </w:r>
      <w:r>
        <w:rPr>
          <w:w w:val="90"/>
          <w:rtl/>
        </w:rPr>
        <w:t>محدود</w:t>
      </w:r>
      <w:r>
        <w:rPr>
          <w:spacing w:val="-2"/>
          <w:rtl/>
        </w:rPr>
        <w:t> </w:t>
      </w:r>
      <w:r>
        <w:rPr>
          <w:w w:val="90"/>
          <w:rtl/>
        </w:rPr>
        <w:t>به</w:t>
      </w:r>
      <w:r>
        <w:rPr>
          <w:spacing w:val="-4"/>
          <w:rtl/>
        </w:rPr>
        <w:t> </w:t>
      </w:r>
      <w:r>
        <w:rPr>
          <w:w w:val="90"/>
          <w:rtl/>
        </w:rPr>
        <w:t>آ</w:t>
      </w:r>
      <w:r>
        <w:rPr>
          <w:w w:val="90"/>
          <w:rtl/>
        </w:rPr>
        <w:t>ن</w:t>
      </w:r>
    </w:p>
    <w:p>
      <w:pPr>
        <w:pStyle w:val="BodyText"/>
        <w:bidi/>
        <w:spacing w:before="163"/>
        <w:ind w:right="0" w:left="389" w:firstLine="0"/>
        <w:jc w:val="left"/>
      </w:pPr>
      <w:r>
        <w:rPr>
          <w:spacing w:val="-2"/>
          <w:rtl/>
        </w:rPr>
        <w:t>ميباشد</w:t>
      </w:r>
      <w:r>
        <w:rPr>
          <w:spacing w:val="-2"/>
        </w:rPr>
        <w:t>:</w:t>
      </w:r>
    </w:p>
    <w:p>
      <w:pPr>
        <w:pStyle w:val="BodyText"/>
        <w:spacing w:before="125"/>
      </w:pPr>
    </w:p>
    <w:p>
      <w:pPr>
        <w:pStyle w:val="BodyText"/>
        <w:bidi/>
        <w:spacing w:line="434" w:lineRule="auto"/>
        <w:ind w:right="632" w:left="388" w:firstLine="4855"/>
        <w:jc w:val="left"/>
      </w:pPr>
      <w:r>
        <w:rPr>
          <w:spacing w:val="-4"/>
        </w:rPr>
        <w:t>-٣-٤-٦-٣-١</w:t>
      </w:r>
      <w:r>
        <w:rPr>
          <w:spacing w:val="-16"/>
          <w:rtl/>
        </w:rPr>
        <w:t> </w:t>
      </w:r>
      <w:r>
        <w:rPr>
          <w:spacing w:val="-4"/>
          <w:rtl/>
        </w:rPr>
        <w:t>شرح</w:t>
      </w:r>
      <w:r>
        <w:rPr>
          <w:spacing w:val="-15"/>
          <w:rtl/>
        </w:rPr>
        <w:t> </w:t>
      </w:r>
      <w:r>
        <w:rPr>
          <w:spacing w:val="-4"/>
          <w:rtl/>
        </w:rPr>
        <w:t>كارهاي</w:t>
      </w:r>
      <w:r>
        <w:rPr>
          <w:spacing w:val="-12"/>
          <w:rtl/>
        </w:rPr>
        <w:t> </w:t>
      </w:r>
      <w:r>
        <w:rPr>
          <w:spacing w:val="-4"/>
          <w:rtl/>
        </w:rPr>
        <w:t>اجرايي</w:t>
      </w:r>
      <w:r>
        <w:rPr>
          <w:spacing w:val="-14"/>
          <w:rtl/>
        </w:rPr>
        <w:t> </w:t>
      </w:r>
      <w:r>
        <w:rPr>
          <w:spacing w:val="-4"/>
          <w:rtl/>
        </w:rPr>
        <w:t>معماري</w:t>
      </w:r>
      <w:r>
        <w:rPr>
          <w:spacing w:val="-14"/>
          <w:rtl/>
        </w:rPr>
        <w:t> </w:t>
      </w:r>
      <w:r>
        <w:rPr>
          <w:spacing w:val="-4"/>
          <w:rtl/>
        </w:rPr>
        <w:t>ساختمانها</w:t>
      </w:r>
      <w:r>
        <w:rPr>
          <w:spacing w:val="-14"/>
          <w:rtl/>
        </w:rPr>
        <w:t> </w:t>
      </w:r>
      <w:r>
        <w:rPr>
          <w:spacing w:val="-4"/>
        </w:rPr>
        <w:t>:</w:t>
      </w:r>
      <w:r>
        <w:rPr>
          <w:spacing w:val="-4"/>
          <w:rtl/>
        </w:rPr>
        <w:t> </w:t>
      </w:r>
      <w:r>
        <w:rPr>
          <w:spacing w:val="-4"/>
          <w:w w:val="90"/>
          <w:rtl/>
        </w:rPr>
        <w:t>اجراي</w:t>
      </w:r>
      <w:r>
        <w:rPr>
          <w:spacing w:val="-1"/>
          <w:rtl/>
        </w:rPr>
        <w:t> </w:t>
      </w:r>
      <w:r>
        <w:rPr>
          <w:w w:val="90"/>
          <w:rtl/>
        </w:rPr>
        <w:t>كامل</w:t>
      </w:r>
      <w:r>
        <w:rPr>
          <w:spacing w:val="-7"/>
          <w:rtl/>
        </w:rPr>
        <w:t> </w:t>
      </w:r>
      <w:r>
        <w:rPr>
          <w:w w:val="90"/>
          <w:rtl/>
        </w:rPr>
        <w:t>كارهاي</w:t>
      </w:r>
      <w:r>
        <w:rPr>
          <w:spacing w:val="-3"/>
          <w:rtl/>
        </w:rPr>
        <w:t> </w:t>
      </w:r>
      <w:r>
        <w:rPr>
          <w:w w:val="90"/>
          <w:rtl/>
        </w:rPr>
        <w:t>ساختماني</w:t>
      </w:r>
      <w:r>
        <w:rPr>
          <w:spacing w:val="-5"/>
          <w:rtl/>
        </w:rPr>
        <w:t> </w:t>
      </w:r>
      <w:r>
        <w:rPr>
          <w:w w:val="90"/>
          <w:rtl/>
        </w:rPr>
        <w:t>پروژه</w:t>
      </w:r>
      <w:r>
        <w:rPr>
          <w:spacing w:val="-4"/>
          <w:rtl/>
        </w:rPr>
        <w:t> </w:t>
      </w:r>
      <w:r>
        <w:rPr>
          <w:w w:val="90"/>
          <w:rtl/>
        </w:rPr>
        <w:t>بر</w:t>
      </w:r>
      <w:r>
        <w:rPr>
          <w:spacing w:val="-2"/>
          <w:rtl/>
        </w:rPr>
        <w:t> </w:t>
      </w:r>
      <w:r>
        <w:rPr>
          <w:w w:val="90"/>
          <w:rtl/>
        </w:rPr>
        <w:t>اساس</w:t>
      </w:r>
      <w:r>
        <w:rPr>
          <w:spacing w:val="-5"/>
          <w:rtl/>
        </w:rPr>
        <w:t> </w:t>
      </w:r>
      <w:r>
        <w:rPr>
          <w:w w:val="90"/>
          <w:rtl/>
        </w:rPr>
        <w:t>نقشه</w:t>
      </w:r>
      <w:r>
        <w:rPr>
          <w:spacing w:val="-3"/>
          <w:rtl/>
        </w:rPr>
        <w:t> </w:t>
      </w:r>
      <w:r>
        <w:rPr>
          <w:w w:val="90"/>
          <w:rtl/>
        </w:rPr>
        <w:t>هاي</w:t>
      </w:r>
      <w:r>
        <w:rPr>
          <w:rFonts w:ascii="Times New Roman" w:cs="Times New Roman"/>
          <w:b w:val="0"/>
          <w:bCs w:val="0"/>
          <w:spacing w:val="9"/>
          <w:sz w:val="22"/>
          <w:szCs w:val="22"/>
          <w:rtl/>
        </w:rPr>
        <w:t> </w:t>
      </w:r>
      <w:r>
        <w:rPr>
          <w:rFonts w:ascii="Times New Roman" w:cs="Times New Roman"/>
          <w:b w:val="0"/>
          <w:bCs w:val="0"/>
          <w:w w:val="90"/>
          <w:sz w:val="22"/>
          <w:szCs w:val="22"/>
        </w:rPr>
        <w:t>AFC</w:t>
      </w:r>
      <w:r>
        <w:rPr>
          <w:spacing w:val="-5"/>
          <w:rtl/>
        </w:rPr>
        <w:t> </w:t>
      </w:r>
      <w:r>
        <w:rPr>
          <w:w w:val="90"/>
          <w:rtl/>
        </w:rPr>
        <w:t>هماهنگ</w:t>
      </w:r>
      <w:r>
        <w:rPr>
          <w:spacing w:val="-4"/>
          <w:rtl/>
        </w:rPr>
        <w:t> </w:t>
      </w:r>
      <w:r>
        <w:rPr>
          <w:w w:val="90"/>
          <w:rtl/>
        </w:rPr>
        <w:t>شده</w:t>
      </w:r>
      <w:r>
        <w:rPr>
          <w:spacing w:val="-3"/>
          <w:rtl/>
        </w:rPr>
        <w:t> </w:t>
      </w:r>
      <w:r>
        <w:rPr>
          <w:w w:val="90"/>
          <w:rtl/>
        </w:rPr>
        <w:t>در</w:t>
      </w:r>
      <w:r>
        <w:rPr>
          <w:spacing w:val="-5"/>
          <w:rtl/>
        </w:rPr>
        <w:t> </w:t>
      </w:r>
      <w:r>
        <w:rPr>
          <w:w w:val="90"/>
          <w:rtl/>
        </w:rPr>
        <w:t>بخش</w:t>
      </w:r>
      <w:r>
        <w:rPr>
          <w:rtl/>
        </w:rPr>
        <w:t> </w:t>
      </w:r>
      <w:r>
        <w:rPr>
          <w:w w:val="90"/>
          <w:rtl/>
        </w:rPr>
        <w:t>هاي</w:t>
      </w:r>
      <w:r>
        <w:rPr>
          <w:spacing w:val="-5"/>
          <w:rtl/>
        </w:rPr>
        <w:t> </w:t>
      </w:r>
      <w:r>
        <w:rPr>
          <w:w w:val="90"/>
          <w:rtl/>
        </w:rPr>
        <w:t>معماري،</w:t>
      </w:r>
      <w:r>
        <w:rPr>
          <w:spacing w:val="-4"/>
          <w:rtl/>
        </w:rPr>
        <w:t> </w:t>
      </w:r>
      <w:r>
        <w:rPr>
          <w:w w:val="90"/>
          <w:rtl/>
        </w:rPr>
        <w:t>سازه،</w:t>
      </w:r>
      <w:r>
        <w:rPr>
          <w:spacing w:val="-6"/>
          <w:rtl/>
        </w:rPr>
        <w:t> </w:t>
      </w:r>
      <w:r>
        <w:rPr>
          <w:w w:val="90"/>
          <w:rtl/>
        </w:rPr>
        <w:t>تاسيﺴا</w:t>
      </w:r>
      <w:r>
        <w:rPr>
          <w:w w:val="90"/>
          <w:rtl/>
        </w:rPr>
        <w:t>ت</w:t>
      </w:r>
    </w:p>
    <w:p>
      <w:pPr>
        <w:pStyle w:val="BodyText"/>
        <w:bidi/>
        <w:spacing w:line="215" w:lineRule="exact"/>
        <w:ind w:right="630" w:left="0" w:firstLine="0"/>
        <w:jc w:val="right"/>
      </w:pPr>
      <w:r>
        <w:rPr>
          <w:spacing w:val="-2"/>
          <w:w w:val="90"/>
          <w:rtl/>
        </w:rPr>
        <w:t>ساختمان</w:t>
      </w:r>
      <w:r>
        <w:rPr>
          <w:spacing w:val="-4"/>
          <w:rtl/>
        </w:rPr>
        <w:t> </w:t>
      </w:r>
      <w:r>
        <w:rPr>
          <w:w w:val="90"/>
          <w:rtl/>
        </w:rPr>
        <w:t>و</w:t>
      </w:r>
      <w:r>
        <w:rPr>
          <w:spacing w:val="-2"/>
          <w:rtl/>
        </w:rPr>
        <w:t> </w:t>
      </w:r>
      <w:r>
        <w:rPr>
          <w:w w:val="90"/>
          <w:rtl/>
        </w:rPr>
        <w:t>برق</w:t>
      </w:r>
      <w:r>
        <w:rPr>
          <w:spacing w:val="-4"/>
          <w:rtl/>
        </w:rPr>
        <w:t> </w:t>
      </w:r>
      <w:r>
        <w:rPr>
          <w:w w:val="90"/>
          <w:rtl/>
        </w:rPr>
        <w:t>ساختمان</w:t>
      </w:r>
      <w:r>
        <w:rPr>
          <w:spacing w:val="-4"/>
          <w:rtl/>
        </w:rPr>
        <w:t> </w:t>
      </w:r>
      <w:r>
        <w:rPr>
          <w:w w:val="90"/>
          <w:rtl/>
        </w:rPr>
        <w:t>و</w:t>
      </w:r>
      <w:r>
        <w:rPr>
          <w:spacing w:val="-1"/>
          <w:rtl/>
        </w:rPr>
        <w:t> </w:t>
      </w:r>
      <w:r>
        <w:rPr>
          <w:w w:val="90"/>
          <w:rtl/>
        </w:rPr>
        <w:t>همچنين</w:t>
      </w:r>
      <w:r>
        <w:rPr>
          <w:spacing w:val="-3"/>
          <w:rtl/>
        </w:rPr>
        <w:t> </w:t>
      </w:r>
      <w:r>
        <w:rPr>
          <w:w w:val="90"/>
          <w:rtl/>
        </w:rPr>
        <w:t>مشخصات</w:t>
      </w:r>
      <w:r>
        <w:rPr>
          <w:spacing w:val="-4"/>
          <w:rtl/>
        </w:rPr>
        <w:t> </w:t>
      </w:r>
      <w:r>
        <w:rPr>
          <w:w w:val="90"/>
          <w:rtl/>
        </w:rPr>
        <w:t>فني</w:t>
      </w:r>
      <w:r>
        <w:rPr>
          <w:spacing w:val="-1"/>
          <w:rtl/>
        </w:rPr>
        <w:t> </w:t>
      </w:r>
      <w:r>
        <w:rPr>
          <w:w w:val="90"/>
          <w:rtl/>
        </w:rPr>
        <w:t>مربوطه</w:t>
      </w:r>
      <w:r>
        <w:rPr>
          <w:spacing w:val="-4"/>
          <w:rtl/>
        </w:rPr>
        <w:t> </w:t>
      </w:r>
      <w:r>
        <w:rPr>
          <w:w w:val="90"/>
          <w:rtl/>
        </w:rPr>
        <w:t>و</w:t>
      </w:r>
      <w:r>
        <w:rPr>
          <w:spacing w:val="-4"/>
          <w:rtl/>
        </w:rPr>
        <w:t> </w:t>
      </w:r>
      <w:r>
        <w:rPr>
          <w:w w:val="90"/>
          <w:rtl/>
        </w:rPr>
        <w:t>آيين</w:t>
      </w:r>
      <w:r>
        <w:rPr>
          <w:spacing w:val="-4"/>
          <w:rtl/>
        </w:rPr>
        <w:t> </w:t>
      </w:r>
      <w:r>
        <w:rPr>
          <w:w w:val="90"/>
          <w:rtl/>
        </w:rPr>
        <w:t>نامه</w:t>
      </w:r>
      <w:r>
        <w:rPr>
          <w:spacing w:val="-3"/>
          <w:rtl/>
        </w:rPr>
        <w:t> </w:t>
      </w:r>
      <w:r>
        <w:rPr>
          <w:w w:val="90"/>
          <w:rtl/>
        </w:rPr>
        <w:t>هاي</w:t>
      </w:r>
      <w:r>
        <w:rPr>
          <w:spacing w:val="-3"/>
          <w:rtl/>
        </w:rPr>
        <w:t> </w:t>
      </w:r>
      <w:r>
        <w:rPr>
          <w:w w:val="90"/>
          <w:rtl/>
        </w:rPr>
        <w:t>اجرايي</w:t>
      </w:r>
      <w:r>
        <w:rPr>
          <w:spacing w:val="-1"/>
          <w:rtl/>
        </w:rPr>
        <w:t> </w:t>
      </w:r>
      <w:r>
        <w:rPr>
          <w:w w:val="90"/>
          <w:rtl/>
        </w:rPr>
        <w:t>خصوﺻا</w:t>
      </w:r>
      <w:r>
        <w:rPr>
          <w:spacing w:val="-3"/>
          <w:rtl/>
        </w:rPr>
        <w:t> </w:t>
      </w:r>
      <w:r>
        <w:rPr>
          <w:w w:val="90"/>
          <w:rtl/>
        </w:rPr>
        <w:t>الزامات</w:t>
      </w:r>
      <w:r>
        <w:rPr>
          <w:spacing w:val="-3"/>
          <w:rtl/>
        </w:rPr>
        <w:t> </w:t>
      </w:r>
      <w:r>
        <w:rPr>
          <w:w w:val="90"/>
          <w:rtl/>
        </w:rPr>
        <w:t>نشريه</w:t>
      </w:r>
      <w:r>
        <w:rPr>
          <w:spacing w:val="-2"/>
          <w:rtl/>
        </w:rPr>
        <w:t> </w:t>
      </w:r>
      <w:r>
        <w:rPr>
          <w:w w:val="90"/>
        </w:rPr>
        <w:t>٥</w:t>
      </w:r>
      <w:r>
        <w:rPr>
          <w:w w:val="90"/>
        </w:rPr>
        <w:t>٥</w:t>
      </w:r>
    </w:p>
    <w:p>
      <w:pPr>
        <w:pStyle w:val="BodyText"/>
        <w:bidi/>
        <w:spacing w:before="161"/>
        <w:ind w:right="0" w:left="388" w:firstLine="0"/>
        <w:jc w:val="left"/>
      </w:pPr>
      <w:r>
        <w:rPr>
          <w:spacing w:val="-2"/>
          <w:w w:val="90"/>
        </w:rPr>
        <w:t>)</w:t>
      </w:r>
      <w:r>
        <w:rPr>
          <w:spacing w:val="-2"/>
          <w:w w:val="90"/>
          <w:rtl/>
        </w:rPr>
        <w:t>مشخصات</w:t>
      </w:r>
      <w:r>
        <w:rPr>
          <w:spacing w:val="3"/>
          <w:rtl/>
        </w:rPr>
        <w:t> </w:t>
      </w:r>
      <w:r>
        <w:rPr>
          <w:w w:val="90"/>
          <w:rtl/>
        </w:rPr>
        <w:t>فني</w:t>
      </w:r>
      <w:r>
        <w:rPr>
          <w:spacing w:val="3"/>
          <w:rtl/>
        </w:rPr>
        <w:t> </w:t>
      </w:r>
      <w:r>
        <w:rPr>
          <w:w w:val="90"/>
          <w:rtl/>
        </w:rPr>
        <w:t>و</w:t>
      </w:r>
      <w:r>
        <w:rPr>
          <w:spacing w:val="5"/>
          <w:rtl/>
        </w:rPr>
        <w:t> </w:t>
      </w:r>
      <w:r>
        <w:rPr>
          <w:w w:val="90"/>
          <w:rtl/>
        </w:rPr>
        <w:t>عمومي</w:t>
      </w:r>
      <w:r>
        <w:rPr>
          <w:spacing w:val="3"/>
          <w:rtl/>
        </w:rPr>
        <w:t> </w:t>
      </w:r>
      <w:r>
        <w:rPr>
          <w:w w:val="90"/>
          <w:rtl/>
        </w:rPr>
        <w:t>كارهاي</w:t>
      </w:r>
      <w:r>
        <w:rPr>
          <w:spacing w:val="4"/>
          <w:rtl/>
        </w:rPr>
        <w:t> </w:t>
      </w:r>
      <w:r>
        <w:rPr>
          <w:w w:val="90"/>
          <w:rtl/>
        </w:rPr>
        <w:t>ساختماني</w:t>
      </w:r>
      <w:r>
        <w:rPr>
          <w:w w:val="90"/>
        </w:rPr>
        <w:t>(</w:t>
      </w:r>
      <w:r>
        <w:rPr>
          <w:spacing w:val="1"/>
          <w:rtl/>
        </w:rPr>
        <w:t> </w:t>
      </w:r>
      <w:r>
        <w:rPr>
          <w:w w:val="90"/>
          <w:rtl/>
        </w:rPr>
        <w:t>شامل</w:t>
      </w:r>
      <w:r>
        <w:rPr>
          <w:spacing w:val="2"/>
          <w:rtl/>
        </w:rPr>
        <w:t> </w:t>
      </w:r>
      <w:r>
        <w:rPr>
          <w:w w:val="90"/>
          <w:rtl/>
        </w:rPr>
        <w:t>و</w:t>
      </w:r>
      <w:r>
        <w:rPr>
          <w:spacing w:val="5"/>
          <w:rtl/>
        </w:rPr>
        <w:t> </w:t>
      </w:r>
      <w:r>
        <w:rPr>
          <w:w w:val="90"/>
          <w:rtl/>
        </w:rPr>
        <w:t>نه</w:t>
      </w:r>
      <w:r>
        <w:rPr>
          <w:spacing w:val="7"/>
          <w:rtl/>
        </w:rPr>
        <w:t> </w:t>
      </w:r>
      <w:r>
        <w:rPr>
          <w:w w:val="90"/>
          <w:rtl/>
        </w:rPr>
        <w:t>محدود</w:t>
      </w:r>
      <w:r>
        <w:rPr>
          <w:spacing w:val="3"/>
          <w:rtl/>
        </w:rPr>
        <w:t> </w:t>
      </w:r>
      <w:r>
        <w:rPr>
          <w:w w:val="90"/>
          <w:rtl/>
        </w:rPr>
        <w:t>به</w:t>
      </w:r>
      <w:r>
        <w:rPr>
          <w:spacing w:val="4"/>
          <w:rtl/>
        </w:rPr>
        <w:t> </w:t>
      </w:r>
      <w:r>
        <w:rPr>
          <w:w w:val="90"/>
          <w:rtl/>
        </w:rPr>
        <w:t>موارد</w:t>
      </w:r>
      <w:r>
        <w:rPr>
          <w:spacing w:val="4"/>
          <w:rtl/>
        </w:rPr>
        <w:t> </w:t>
      </w:r>
      <w:r>
        <w:rPr>
          <w:w w:val="90"/>
          <w:rtl/>
        </w:rPr>
        <w:t>ذكر</w:t>
      </w:r>
      <w:r>
        <w:rPr>
          <w:spacing w:val="3"/>
          <w:rtl/>
        </w:rPr>
        <w:t> </w:t>
      </w:r>
      <w:r>
        <w:rPr>
          <w:w w:val="90"/>
          <w:rtl/>
        </w:rPr>
        <w:t>شده</w:t>
      </w:r>
      <w:r>
        <w:rPr>
          <w:spacing w:val="6"/>
          <w:rtl/>
        </w:rPr>
        <w:t> </w:t>
      </w:r>
      <w:r>
        <w:rPr>
          <w:w w:val="90"/>
          <w:rtl/>
        </w:rPr>
        <w:t>در</w:t>
      </w:r>
      <w:r>
        <w:rPr>
          <w:spacing w:val="6"/>
          <w:rtl/>
        </w:rPr>
        <w:t> </w:t>
      </w:r>
      <w:r>
        <w:rPr>
          <w:w w:val="90"/>
          <w:rtl/>
        </w:rPr>
        <w:t>شرح</w:t>
      </w:r>
      <w:r>
        <w:rPr>
          <w:spacing w:val="3"/>
          <w:rtl/>
        </w:rPr>
        <w:t> </w:t>
      </w:r>
      <w:r>
        <w:rPr>
          <w:w w:val="90"/>
          <w:rtl/>
        </w:rPr>
        <w:t>كار</w:t>
      </w:r>
      <w:r>
        <w:rPr>
          <w:spacing w:val="5"/>
          <w:rtl/>
        </w:rPr>
        <w:t> </w:t>
      </w:r>
      <w:r>
        <w:rPr>
          <w:w w:val="90"/>
          <w:rtl/>
        </w:rPr>
        <w:t>پيمانكار</w:t>
      </w:r>
      <w:r>
        <w:rPr>
          <w:spacing w:val="3"/>
          <w:rtl/>
        </w:rPr>
        <w:t> </w:t>
      </w:r>
      <w:r>
        <w:rPr>
          <w:w w:val="90"/>
          <w:rtl/>
        </w:rPr>
        <w:t>ساختما</w:t>
      </w:r>
      <w:r>
        <w:rPr>
          <w:w w:val="90"/>
          <w:rtl/>
        </w:rPr>
        <w:t>ن</w:t>
      </w:r>
    </w:p>
    <w:p>
      <w:pPr>
        <w:pStyle w:val="BodyText"/>
        <w:bidi/>
        <w:spacing w:line="379" w:lineRule="auto" w:before="161"/>
        <w:ind w:right="632" w:left="387" w:firstLine="8776"/>
        <w:jc w:val="left"/>
      </w:pPr>
      <w:r>
        <w:rPr>
          <w:spacing w:val="-2"/>
          <w:w w:val="85"/>
          <w:rtl/>
        </w:rPr>
        <w:t>ميباشد</w:t>
      </w:r>
      <w:r>
        <w:rPr>
          <w:spacing w:val="-2"/>
          <w:w w:val="85"/>
        </w:rPr>
        <w:t>.</w:t>
      </w:r>
      <w:r>
        <w:rPr>
          <w:spacing w:val="-2"/>
          <w:w w:val="85"/>
          <w:rtl/>
        </w:rPr>
        <w:t> هماهنگي</w:t>
      </w:r>
      <w:r>
        <w:rPr>
          <w:spacing w:val="-3"/>
          <w:rtl/>
        </w:rPr>
        <w:t> </w:t>
      </w:r>
      <w:r>
        <w:rPr>
          <w:w w:val="85"/>
          <w:rtl/>
        </w:rPr>
        <w:t>بين</w:t>
      </w:r>
      <w:r>
        <w:rPr>
          <w:spacing w:val="-1"/>
          <w:rtl/>
        </w:rPr>
        <w:t> </w:t>
      </w:r>
      <w:r>
        <w:rPr>
          <w:w w:val="85"/>
          <w:rtl/>
        </w:rPr>
        <w:t>مدارك</w:t>
      </w:r>
      <w:r>
        <w:rPr>
          <w:spacing w:val="2"/>
          <w:rtl/>
        </w:rPr>
        <w:t> </w:t>
      </w:r>
      <w:r>
        <w:rPr>
          <w:w w:val="85"/>
          <w:rtl/>
        </w:rPr>
        <w:t>معماري،</w:t>
      </w:r>
      <w:r>
        <w:rPr>
          <w:spacing w:val="-2"/>
          <w:rtl/>
        </w:rPr>
        <w:t> </w:t>
      </w:r>
      <w:r>
        <w:rPr>
          <w:w w:val="85"/>
          <w:rtl/>
        </w:rPr>
        <w:t>سازه،</w:t>
      </w:r>
      <w:r>
        <w:rPr>
          <w:spacing w:val="-8"/>
          <w:rtl/>
        </w:rPr>
        <w:t> </w:t>
      </w:r>
      <w:r>
        <w:rPr>
          <w:w w:val="85"/>
          <w:rtl/>
        </w:rPr>
        <w:t>تاسيﺴات</w:t>
      </w:r>
      <w:r>
        <w:rPr>
          <w:spacing w:val="-4"/>
          <w:rtl/>
        </w:rPr>
        <w:t> </w:t>
      </w:r>
      <w:r>
        <w:rPr>
          <w:w w:val="85"/>
          <w:rtl/>
        </w:rPr>
        <w:t>برقي</w:t>
      </w:r>
      <w:r>
        <w:rPr>
          <w:spacing w:val="-3"/>
          <w:rtl/>
        </w:rPr>
        <w:t> </w:t>
      </w:r>
      <w:r>
        <w:rPr>
          <w:w w:val="85"/>
          <w:rtl/>
        </w:rPr>
        <w:t>و</w:t>
      </w:r>
      <w:r>
        <w:rPr>
          <w:spacing w:val="1"/>
          <w:rtl/>
        </w:rPr>
        <w:t> </w:t>
      </w:r>
      <w:r>
        <w:rPr>
          <w:w w:val="85"/>
          <w:rtl/>
        </w:rPr>
        <w:t>مكانيكي</w:t>
      </w:r>
      <w:r>
        <w:rPr>
          <w:spacing w:val="-2"/>
          <w:rtl/>
        </w:rPr>
        <w:t> </w:t>
      </w:r>
      <w:r>
        <w:rPr>
          <w:w w:val="85"/>
          <w:rtl/>
        </w:rPr>
        <w:t>ساختمان،</w:t>
      </w:r>
      <w:r>
        <w:rPr>
          <w:spacing w:val="-3"/>
          <w:rtl/>
        </w:rPr>
        <w:t> </w:t>
      </w:r>
      <w:r>
        <w:rPr>
          <w:w w:val="85"/>
          <w:rtl/>
        </w:rPr>
        <w:t>در</w:t>
      </w:r>
      <w:r>
        <w:rPr>
          <w:spacing w:val="-1"/>
          <w:rtl/>
        </w:rPr>
        <w:t> </w:t>
      </w:r>
      <w:r>
        <w:rPr>
          <w:w w:val="85"/>
          <w:rtl/>
        </w:rPr>
        <w:t>هنگام</w:t>
      </w:r>
      <w:r>
        <w:rPr>
          <w:spacing w:val="-5"/>
          <w:rtl/>
        </w:rPr>
        <w:t> </w:t>
      </w:r>
      <w:r>
        <w:rPr>
          <w:w w:val="85"/>
          <w:rtl/>
        </w:rPr>
        <w:t>اجرا</w:t>
      </w:r>
      <w:r>
        <w:rPr>
          <w:spacing w:val="3"/>
          <w:rtl/>
        </w:rPr>
        <w:t> </w:t>
      </w:r>
      <w:r>
        <w:rPr>
          <w:w w:val="85"/>
          <w:rtl/>
        </w:rPr>
        <w:t>كنترل</w:t>
      </w:r>
      <w:r>
        <w:rPr>
          <w:spacing w:val="1"/>
          <w:rtl/>
        </w:rPr>
        <w:t> </w:t>
      </w:r>
      <w:r>
        <w:rPr>
          <w:w w:val="85"/>
          <w:rtl/>
        </w:rPr>
        <w:t>شده</w:t>
      </w:r>
      <w:r>
        <w:rPr>
          <w:spacing w:val="-3"/>
          <w:rtl/>
        </w:rPr>
        <w:t> </w:t>
      </w:r>
      <w:r>
        <w:rPr>
          <w:w w:val="85"/>
          <w:rtl/>
        </w:rPr>
        <w:t>و</w:t>
      </w:r>
      <w:r>
        <w:rPr>
          <w:spacing w:val="-2"/>
          <w:rtl/>
        </w:rPr>
        <w:t> </w:t>
      </w:r>
      <w:r>
        <w:rPr>
          <w:w w:val="85"/>
          <w:rtl/>
        </w:rPr>
        <w:t>در</w:t>
      </w:r>
      <w:r>
        <w:rPr>
          <w:spacing w:val="-3"/>
          <w:rtl/>
        </w:rPr>
        <w:t> </w:t>
      </w:r>
      <w:r>
        <w:rPr>
          <w:w w:val="85"/>
          <w:rtl/>
        </w:rPr>
        <w:t>ﺻورت</w:t>
      </w:r>
      <w:r>
        <w:rPr>
          <w:spacing w:val="-2"/>
          <w:rtl/>
        </w:rPr>
        <w:t> </w:t>
      </w:r>
      <w:r>
        <w:rPr>
          <w:w w:val="85"/>
          <w:rtl/>
        </w:rPr>
        <w:t>لزو</w:t>
      </w:r>
      <w:r>
        <w:rPr>
          <w:w w:val="85"/>
          <w:rtl/>
        </w:rPr>
        <w:t>م</w:t>
      </w:r>
    </w:p>
    <w:p>
      <w:pPr>
        <w:bidi/>
        <w:spacing w:before="3"/>
        <w:ind w:right="0" w:left="387" w:firstLine="0"/>
        <w:jc w:val="left"/>
        <w:rPr>
          <w:b/>
          <w:bCs/>
          <w:sz w:val="24"/>
          <w:szCs w:val="24"/>
        </w:rPr>
      </w:pPr>
      <w:r>
        <w:rPr>
          <w:b/>
          <w:bCs/>
          <w:spacing w:val="-4"/>
          <w:w w:val="85"/>
          <w:sz w:val="24"/>
          <w:szCs w:val="24"/>
          <w:rtl/>
        </w:rPr>
        <w:t>نﺴبت</w:t>
      </w:r>
      <w:r>
        <w:rPr>
          <w:b/>
          <w:bCs/>
          <w:sz w:val="24"/>
          <w:szCs w:val="24"/>
          <w:rtl/>
        </w:rPr>
        <w:t> </w:t>
      </w:r>
      <w:r>
        <w:rPr>
          <w:b/>
          <w:bCs/>
          <w:w w:val="85"/>
          <w:sz w:val="24"/>
          <w:szCs w:val="24"/>
          <w:rtl/>
        </w:rPr>
        <w:t>به</w:t>
      </w:r>
      <w:r>
        <w:rPr>
          <w:b/>
          <w:bCs/>
          <w:sz w:val="24"/>
          <w:szCs w:val="24"/>
          <w:rtl/>
        </w:rPr>
        <w:t> </w:t>
      </w:r>
      <w:r>
        <w:rPr>
          <w:b/>
          <w:bCs/>
          <w:w w:val="85"/>
          <w:sz w:val="24"/>
          <w:szCs w:val="24"/>
          <w:rtl/>
        </w:rPr>
        <w:t>به</w:t>
      </w:r>
      <w:r>
        <w:rPr>
          <w:b/>
          <w:bCs/>
          <w:spacing w:val="2"/>
          <w:sz w:val="24"/>
          <w:szCs w:val="24"/>
          <w:rtl/>
        </w:rPr>
        <w:t> </w:t>
      </w:r>
      <w:r>
        <w:rPr>
          <w:b/>
          <w:bCs/>
          <w:w w:val="85"/>
          <w:sz w:val="24"/>
          <w:szCs w:val="24"/>
          <w:rtl/>
        </w:rPr>
        <w:t>تهيه</w:t>
      </w:r>
      <w:r>
        <w:rPr>
          <w:b/>
          <w:bCs/>
          <w:sz w:val="24"/>
          <w:szCs w:val="24"/>
          <w:rtl/>
        </w:rPr>
        <w:t> </w:t>
      </w:r>
      <w:r>
        <w:rPr>
          <w:b/>
          <w:bCs/>
          <w:w w:val="85"/>
          <w:sz w:val="24"/>
          <w:szCs w:val="24"/>
          <w:rtl/>
        </w:rPr>
        <w:t>نقشه</w:t>
      </w:r>
      <w:r>
        <w:rPr>
          <w:b/>
          <w:bCs/>
          <w:spacing w:val="-1"/>
          <w:sz w:val="24"/>
          <w:szCs w:val="24"/>
          <w:rtl/>
        </w:rPr>
        <w:t> </w:t>
      </w:r>
      <w:r>
        <w:rPr>
          <w:b/>
          <w:bCs/>
          <w:w w:val="85"/>
          <w:sz w:val="24"/>
          <w:szCs w:val="24"/>
          <w:rtl/>
        </w:rPr>
        <w:t>هاي</w:t>
      </w:r>
      <w:r>
        <w:rPr>
          <w:rFonts w:ascii="Times New Roman" w:cs="Times New Roman"/>
          <w:spacing w:val="15"/>
          <w:sz w:val="22"/>
          <w:szCs w:val="22"/>
          <w:rtl/>
        </w:rPr>
        <w:t> </w:t>
      </w:r>
      <w:r>
        <w:rPr>
          <w:rFonts w:ascii="Times New Roman" w:cs="Times New Roman"/>
          <w:w w:val="85"/>
          <w:sz w:val="22"/>
          <w:szCs w:val="22"/>
        </w:rPr>
        <w:t>Drawings</w:t>
      </w:r>
      <w:r>
        <w:rPr>
          <w:rFonts w:ascii="Times New Roman" w:cs="Times New Roman"/>
          <w:spacing w:val="18"/>
          <w:sz w:val="22"/>
          <w:szCs w:val="22"/>
          <w:rtl/>
        </w:rPr>
        <w:t> </w:t>
      </w:r>
      <w:r>
        <w:rPr>
          <w:rFonts w:ascii="Times New Roman" w:cs="Times New Roman"/>
          <w:w w:val="85"/>
          <w:sz w:val="22"/>
          <w:szCs w:val="22"/>
        </w:rPr>
        <w:t>Shop</w:t>
      </w:r>
      <w:r>
        <w:rPr>
          <w:b/>
          <w:bCs/>
          <w:sz w:val="24"/>
          <w:szCs w:val="24"/>
          <w:rtl/>
        </w:rPr>
        <w:t> </w:t>
      </w:r>
      <w:r>
        <w:rPr>
          <w:b/>
          <w:bCs/>
          <w:w w:val="85"/>
          <w:sz w:val="24"/>
          <w:szCs w:val="24"/>
          <w:rtl/>
        </w:rPr>
        <w:t>اقدام</w:t>
      </w:r>
      <w:r>
        <w:rPr>
          <w:b/>
          <w:bCs/>
          <w:sz w:val="24"/>
          <w:szCs w:val="24"/>
          <w:rtl/>
        </w:rPr>
        <w:t> </w:t>
      </w:r>
      <w:r>
        <w:rPr>
          <w:b/>
          <w:bCs/>
          <w:w w:val="85"/>
          <w:sz w:val="24"/>
          <w:szCs w:val="24"/>
          <w:rtl/>
        </w:rPr>
        <w:t>گردد</w:t>
      </w:r>
      <w:r>
        <w:rPr>
          <w:b/>
          <w:bCs/>
          <w:w w:val="85"/>
          <w:sz w:val="24"/>
          <w:szCs w:val="24"/>
        </w:rPr>
        <w:t>.</w:t>
      </w:r>
    </w:p>
    <w:p>
      <w:pPr>
        <w:spacing w:after="0"/>
        <w:jc w:val="left"/>
        <w:rPr>
          <w:sz w:val="24"/>
          <w:szCs w:val="24"/>
        </w:rPr>
        <w:sectPr>
          <w:pgSz w:w="11910" w:h="16840"/>
          <w:pgMar w:top="920" w:bottom="280" w:left="680" w:right="740"/>
        </w:sectPr>
      </w:pPr>
    </w:p>
    <w:p>
      <w:pPr>
        <w:pStyle w:val="BodyText"/>
        <w:spacing w:before="3"/>
        <w:rPr>
          <w:sz w:val="2"/>
        </w:rPr>
      </w:pPr>
      <w:r>
        <w:rPr/>
        <w:drawing>
          <wp:anchor distT="0" distB="0" distL="0" distR="0" allowOverlap="1" layoutInCell="1" locked="0" behindDoc="1" simplePos="0" relativeHeight="482091520">
            <wp:simplePos x="0" y="0"/>
            <wp:positionH relativeFrom="page">
              <wp:posOffset>302418</wp:posOffset>
            </wp:positionH>
            <wp:positionV relativeFrom="page">
              <wp:posOffset>302418</wp:posOffset>
            </wp:positionV>
            <wp:extent cx="6954202" cy="10089070"/>
            <wp:effectExtent l="0" t="0" r="0" b="0"/>
            <wp:wrapNone/>
            <wp:docPr id="415" name="Image 415"/>
            <wp:cNvGraphicFramePr>
              <a:graphicFrameLocks/>
            </wp:cNvGraphicFramePr>
            <a:graphic>
              <a:graphicData uri="http://schemas.openxmlformats.org/drawingml/2006/picture">
                <pic:pic>
                  <pic:nvPicPr>
                    <pic:cNvPr id="415" name="Image 415"/>
                    <pic:cNvPicPr/>
                  </pic:nvPicPr>
                  <pic:blipFill>
                    <a:blip r:embed="rId5" cstate="print"/>
                    <a:stretch>
                      <a:fillRect/>
                    </a:stretch>
                  </pic:blipFill>
                  <pic:spPr>
                    <a:xfrm>
                      <a:off x="0" y="0"/>
                      <a:ext cx="6954202" cy="10089070"/>
                    </a:xfrm>
                    <a:prstGeom prst="rect">
                      <a:avLst/>
                    </a:prstGeom>
                  </pic:spPr>
                </pic:pic>
              </a:graphicData>
            </a:graphic>
          </wp:anchor>
        </w:drawing>
      </w: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416" name="Image 416"/>
                  <wp:cNvGraphicFramePr>
                    <a:graphicFrameLocks/>
                  </wp:cNvGraphicFramePr>
                  <a:graphic>
                    <a:graphicData uri="http://schemas.openxmlformats.org/drawingml/2006/picture">
                      <pic:pic>
                        <pic:nvPicPr>
                          <pic:cNvPr id="416" name="Image 416"/>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5"/>
      </w:pPr>
    </w:p>
    <w:p>
      <w:pPr>
        <w:pStyle w:val="BodyText"/>
        <w:bidi/>
        <w:ind w:right="0" w:left="388" w:firstLine="0"/>
        <w:jc w:val="left"/>
      </w:pPr>
      <w:r>
        <w:rPr>
          <w:spacing w:val="-4"/>
          <w:w w:val="85"/>
          <w:rtl/>
        </w:rPr>
        <w:t>تهيه</w:t>
      </w:r>
      <w:r>
        <w:rPr>
          <w:spacing w:val="9"/>
          <w:rtl/>
        </w:rPr>
        <w:t> </w:t>
      </w:r>
      <w:r>
        <w:rPr>
          <w:w w:val="85"/>
          <w:rtl/>
        </w:rPr>
        <w:t>مصالح</w:t>
      </w:r>
      <w:r>
        <w:rPr>
          <w:spacing w:val="7"/>
          <w:rtl/>
        </w:rPr>
        <w:t> </w:t>
      </w:r>
      <w:r>
        <w:rPr>
          <w:w w:val="85"/>
          <w:rtl/>
        </w:rPr>
        <w:t>و</w:t>
      </w:r>
      <w:r>
        <w:rPr>
          <w:spacing w:val="10"/>
          <w:rtl/>
        </w:rPr>
        <w:t> </w:t>
      </w:r>
      <w:r>
        <w:rPr>
          <w:w w:val="85"/>
          <w:rtl/>
        </w:rPr>
        <w:t>اجراي</w:t>
      </w:r>
      <w:r>
        <w:rPr>
          <w:spacing w:val="10"/>
          <w:rtl/>
        </w:rPr>
        <w:t> </w:t>
      </w:r>
      <w:r>
        <w:rPr>
          <w:w w:val="85"/>
          <w:rtl/>
        </w:rPr>
        <w:t>كرسي</w:t>
      </w:r>
      <w:r>
        <w:rPr>
          <w:spacing w:val="11"/>
          <w:rtl/>
        </w:rPr>
        <w:t> </w:t>
      </w:r>
      <w:r>
        <w:rPr>
          <w:w w:val="85"/>
          <w:rtl/>
        </w:rPr>
        <w:t>چيني</w:t>
      </w:r>
      <w:r>
        <w:rPr>
          <w:spacing w:val="6"/>
          <w:rtl/>
        </w:rPr>
        <w:t> </w:t>
      </w:r>
      <w:r>
        <w:rPr>
          <w:w w:val="85"/>
        </w:rPr>
        <w:t>,</w:t>
      </w:r>
      <w:r>
        <w:rPr>
          <w:spacing w:val="8"/>
          <w:rtl/>
        </w:rPr>
        <w:t> </w:t>
      </w:r>
      <w:r>
        <w:rPr>
          <w:w w:val="85"/>
          <w:rtl/>
        </w:rPr>
        <w:t>ديوارچيني</w:t>
      </w:r>
      <w:r>
        <w:rPr>
          <w:spacing w:val="7"/>
          <w:rtl/>
        </w:rPr>
        <w:t> </w:t>
      </w:r>
      <w:r>
        <w:rPr>
          <w:w w:val="85"/>
          <w:rtl/>
        </w:rPr>
        <w:t>و</w:t>
      </w:r>
      <w:r>
        <w:rPr>
          <w:spacing w:val="7"/>
          <w:rtl/>
        </w:rPr>
        <w:t> </w:t>
      </w:r>
      <w:r>
        <w:rPr>
          <w:w w:val="85"/>
          <w:rtl/>
        </w:rPr>
        <w:t>تيغه</w:t>
      </w:r>
      <w:r>
        <w:rPr>
          <w:spacing w:val="8"/>
          <w:rtl/>
        </w:rPr>
        <w:t> </w:t>
      </w:r>
      <w:r>
        <w:rPr>
          <w:w w:val="85"/>
          <w:rtl/>
        </w:rPr>
        <w:t>بنديهاي</w:t>
      </w:r>
      <w:r>
        <w:rPr>
          <w:spacing w:val="8"/>
          <w:rtl/>
        </w:rPr>
        <w:t> </w:t>
      </w:r>
      <w:r>
        <w:rPr>
          <w:w w:val="85"/>
          <w:rtl/>
        </w:rPr>
        <w:t>داخلي</w:t>
      </w:r>
      <w:r>
        <w:rPr>
          <w:spacing w:val="9"/>
          <w:rtl/>
        </w:rPr>
        <w:t> </w:t>
      </w:r>
      <w:r>
        <w:rPr>
          <w:w w:val="85"/>
          <w:rtl/>
        </w:rPr>
        <w:t>مطابق</w:t>
      </w:r>
      <w:r>
        <w:rPr>
          <w:spacing w:val="7"/>
          <w:rtl/>
        </w:rPr>
        <w:t> </w:t>
      </w:r>
      <w:r>
        <w:rPr>
          <w:w w:val="85"/>
          <w:rtl/>
        </w:rPr>
        <w:t>نقشههاي</w:t>
      </w:r>
      <w:r>
        <w:rPr>
          <w:spacing w:val="8"/>
          <w:rtl/>
        </w:rPr>
        <w:t> </w:t>
      </w:r>
      <w:r>
        <w:rPr>
          <w:w w:val="85"/>
          <w:rtl/>
        </w:rPr>
        <w:t>اجرايي</w:t>
      </w:r>
      <w:r>
        <w:rPr>
          <w:spacing w:val="7"/>
          <w:rtl/>
        </w:rPr>
        <w:t> </w:t>
      </w:r>
      <w:r>
        <w:rPr>
          <w:w w:val="85"/>
          <w:rtl/>
        </w:rPr>
        <w:t>و</w:t>
      </w:r>
      <w:r>
        <w:rPr>
          <w:spacing w:val="11"/>
          <w:rtl/>
        </w:rPr>
        <w:t> </w:t>
      </w:r>
      <w:r>
        <w:rPr>
          <w:w w:val="85"/>
          <w:rtl/>
        </w:rPr>
        <w:t>مشخصات</w:t>
      </w:r>
      <w:r>
        <w:rPr>
          <w:spacing w:val="8"/>
          <w:rtl/>
        </w:rPr>
        <w:t> </w:t>
      </w:r>
      <w:r>
        <w:rPr>
          <w:w w:val="85"/>
          <w:rtl/>
        </w:rPr>
        <w:t>فن</w:t>
      </w:r>
      <w:r>
        <w:rPr>
          <w:w w:val="85"/>
          <w:rtl/>
        </w:rPr>
        <w:t>ي</w:t>
      </w:r>
    </w:p>
    <w:p>
      <w:pPr>
        <w:pStyle w:val="BodyText"/>
        <w:bidi/>
        <w:spacing w:before="161"/>
        <w:ind w:right="0" w:left="390" w:firstLine="0"/>
        <w:jc w:val="left"/>
      </w:pPr>
      <w:r>
        <w:rPr>
          <w:spacing w:val="-2"/>
          <w:rtl/>
        </w:rPr>
        <w:t>مربوطه</w:t>
      </w:r>
      <w:r>
        <w:rPr>
          <w:spacing w:val="-2"/>
        </w:rPr>
        <w:t>.</w:t>
      </w:r>
    </w:p>
    <w:p>
      <w:pPr>
        <w:pStyle w:val="BodyText"/>
        <w:bidi/>
        <w:spacing w:before="163"/>
        <w:ind w:right="0" w:left="388" w:firstLine="0"/>
        <w:jc w:val="left"/>
      </w:pPr>
      <w:r>
        <w:rPr>
          <w:spacing w:val="-4"/>
          <w:w w:val="85"/>
          <w:rtl/>
        </w:rPr>
        <w:t>تهيه</w:t>
      </w:r>
      <w:r>
        <w:rPr>
          <w:spacing w:val="-4"/>
          <w:rtl/>
        </w:rPr>
        <w:t> </w:t>
      </w:r>
      <w:r>
        <w:rPr>
          <w:w w:val="85"/>
          <w:rtl/>
        </w:rPr>
        <w:t>مصالح</w:t>
      </w:r>
      <w:r>
        <w:rPr>
          <w:spacing w:val="-8"/>
          <w:rtl/>
        </w:rPr>
        <w:t> </w:t>
      </w:r>
      <w:r>
        <w:rPr>
          <w:w w:val="85"/>
          <w:rtl/>
        </w:rPr>
        <w:t>و</w:t>
      </w:r>
      <w:r>
        <w:rPr>
          <w:spacing w:val="-5"/>
          <w:rtl/>
        </w:rPr>
        <w:t> </w:t>
      </w:r>
      <w:r>
        <w:rPr>
          <w:w w:val="85"/>
          <w:rtl/>
        </w:rPr>
        <w:t>اجراي</w:t>
      </w:r>
      <w:r>
        <w:rPr>
          <w:spacing w:val="-5"/>
          <w:rtl/>
        </w:rPr>
        <w:t> </w:t>
      </w:r>
      <w:r>
        <w:rPr>
          <w:w w:val="85"/>
          <w:rtl/>
        </w:rPr>
        <w:t>عايقكاري</w:t>
      </w:r>
      <w:r>
        <w:rPr>
          <w:spacing w:val="-9"/>
          <w:rtl/>
        </w:rPr>
        <w:t> </w:t>
      </w:r>
      <w:r>
        <w:rPr>
          <w:w w:val="85"/>
          <w:rtl/>
        </w:rPr>
        <w:t>حرارتي</w:t>
      </w:r>
      <w:r>
        <w:rPr>
          <w:spacing w:val="-6"/>
          <w:rtl/>
        </w:rPr>
        <w:t> </w:t>
      </w:r>
      <w:r>
        <w:rPr>
          <w:w w:val="85"/>
          <w:rtl/>
        </w:rPr>
        <w:t>در</w:t>
      </w:r>
      <w:r>
        <w:rPr>
          <w:spacing w:val="-7"/>
          <w:rtl/>
        </w:rPr>
        <w:t> </w:t>
      </w:r>
      <w:r>
        <w:rPr>
          <w:w w:val="85"/>
          <w:rtl/>
        </w:rPr>
        <w:t>ديوارها</w:t>
      </w:r>
      <w:r>
        <w:rPr>
          <w:spacing w:val="-7"/>
          <w:rtl/>
        </w:rPr>
        <w:t> </w:t>
      </w:r>
      <w:r>
        <w:rPr>
          <w:w w:val="85"/>
          <w:rtl/>
        </w:rPr>
        <w:t>و</w:t>
      </w:r>
      <w:r>
        <w:rPr>
          <w:spacing w:val="-4"/>
          <w:rtl/>
        </w:rPr>
        <w:t> </w:t>
      </w:r>
      <w:r>
        <w:rPr>
          <w:w w:val="85"/>
          <w:rtl/>
        </w:rPr>
        <w:t>سقف</w:t>
      </w:r>
      <w:r>
        <w:rPr>
          <w:spacing w:val="-2"/>
          <w:rtl/>
        </w:rPr>
        <w:t> </w:t>
      </w:r>
      <w:r>
        <w:rPr>
          <w:w w:val="85"/>
          <w:rtl/>
        </w:rPr>
        <w:t>طبق</w:t>
      </w:r>
      <w:r>
        <w:rPr>
          <w:spacing w:val="-8"/>
          <w:rtl/>
        </w:rPr>
        <w:t> </w:t>
      </w:r>
      <w:r>
        <w:rPr>
          <w:w w:val="85"/>
          <w:rtl/>
        </w:rPr>
        <w:t>نقشههاي</w:t>
      </w:r>
      <w:r>
        <w:rPr>
          <w:spacing w:val="-4"/>
          <w:rtl/>
        </w:rPr>
        <w:t> </w:t>
      </w:r>
      <w:r>
        <w:rPr>
          <w:w w:val="85"/>
          <w:rtl/>
        </w:rPr>
        <w:t>اجرايي</w:t>
      </w:r>
      <w:r>
        <w:rPr>
          <w:w w:val="85"/>
        </w:rPr>
        <w:t>.</w:t>
      </w:r>
    </w:p>
    <w:p>
      <w:pPr>
        <w:pStyle w:val="BodyText"/>
        <w:bidi/>
        <w:spacing w:before="161"/>
        <w:ind w:right="0" w:left="388" w:firstLine="0"/>
        <w:jc w:val="left"/>
      </w:pPr>
      <w:r>
        <w:rPr>
          <w:spacing w:val="-4"/>
          <w:w w:val="85"/>
          <w:rtl/>
        </w:rPr>
        <w:t>تهيه</w:t>
      </w:r>
      <w:r>
        <w:rPr>
          <w:spacing w:val="-1"/>
          <w:rtl/>
        </w:rPr>
        <w:t> </w:t>
      </w:r>
      <w:r>
        <w:rPr>
          <w:w w:val="85"/>
          <w:rtl/>
        </w:rPr>
        <w:t>مصالح</w:t>
      </w:r>
      <w:r>
        <w:rPr>
          <w:spacing w:val="-4"/>
          <w:rtl/>
        </w:rPr>
        <w:t> </w:t>
      </w:r>
      <w:r>
        <w:rPr>
          <w:w w:val="85"/>
          <w:rtl/>
        </w:rPr>
        <w:t>و</w:t>
      </w:r>
      <w:r>
        <w:rPr>
          <w:spacing w:val="-2"/>
          <w:rtl/>
        </w:rPr>
        <w:t> </w:t>
      </w:r>
      <w:r>
        <w:rPr>
          <w:w w:val="85"/>
          <w:rtl/>
        </w:rPr>
        <w:t>اجراي</w:t>
      </w:r>
      <w:r>
        <w:rPr>
          <w:spacing w:val="-2"/>
          <w:rtl/>
        </w:rPr>
        <w:t> </w:t>
      </w:r>
      <w:r>
        <w:rPr>
          <w:w w:val="85"/>
          <w:rtl/>
        </w:rPr>
        <w:t>عايقكاري</w:t>
      </w:r>
      <w:r>
        <w:rPr>
          <w:rtl/>
        </w:rPr>
        <w:t> </w:t>
      </w:r>
      <w:r>
        <w:rPr>
          <w:w w:val="85"/>
          <w:rtl/>
        </w:rPr>
        <w:t>رطوبتي</w:t>
      </w:r>
      <w:r>
        <w:rPr>
          <w:spacing w:val="-3"/>
          <w:rtl/>
        </w:rPr>
        <w:t> </w:t>
      </w:r>
      <w:r>
        <w:rPr>
          <w:w w:val="85"/>
          <w:rtl/>
        </w:rPr>
        <w:t>در</w:t>
      </w:r>
      <w:r>
        <w:rPr>
          <w:spacing w:val="-3"/>
          <w:rtl/>
        </w:rPr>
        <w:t> </w:t>
      </w:r>
      <w:r>
        <w:rPr>
          <w:w w:val="85"/>
          <w:rtl/>
        </w:rPr>
        <w:t>ديوارها،</w:t>
      </w:r>
      <w:r>
        <w:rPr>
          <w:spacing w:val="-4"/>
          <w:rtl/>
        </w:rPr>
        <w:t> </w:t>
      </w:r>
      <w:r>
        <w:rPr>
          <w:w w:val="85"/>
          <w:rtl/>
        </w:rPr>
        <w:t>سقفها</w:t>
      </w:r>
      <w:r>
        <w:rPr>
          <w:spacing w:val="-2"/>
          <w:rtl/>
        </w:rPr>
        <w:t> </w:t>
      </w:r>
      <w:r>
        <w:rPr>
          <w:w w:val="85"/>
          <w:rtl/>
        </w:rPr>
        <w:t>و</w:t>
      </w:r>
      <w:r>
        <w:rPr>
          <w:spacing w:val="-4"/>
          <w:rtl/>
        </w:rPr>
        <w:t> </w:t>
      </w:r>
      <w:r>
        <w:rPr>
          <w:w w:val="85"/>
          <w:rtl/>
        </w:rPr>
        <w:t>كفها</w:t>
      </w:r>
      <w:r>
        <w:rPr>
          <w:spacing w:val="-1"/>
          <w:rtl/>
        </w:rPr>
        <w:t> </w:t>
      </w:r>
      <w:r>
        <w:rPr>
          <w:w w:val="85"/>
          <w:rtl/>
        </w:rPr>
        <w:t>طبق</w:t>
      </w:r>
      <w:r>
        <w:rPr>
          <w:spacing w:val="-4"/>
          <w:rtl/>
        </w:rPr>
        <w:t> </w:t>
      </w:r>
      <w:r>
        <w:rPr>
          <w:w w:val="85"/>
          <w:rtl/>
        </w:rPr>
        <w:t>نقشههاي</w:t>
      </w:r>
      <w:r>
        <w:rPr>
          <w:spacing w:val="-2"/>
          <w:rtl/>
        </w:rPr>
        <w:t> </w:t>
      </w:r>
      <w:r>
        <w:rPr>
          <w:w w:val="85"/>
          <w:rtl/>
        </w:rPr>
        <w:t>اجرايي</w:t>
      </w:r>
      <w:r>
        <w:rPr>
          <w:w w:val="85"/>
        </w:rPr>
        <w:t>.</w:t>
      </w:r>
    </w:p>
    <w:p>
      <w:pPr>
        <w:pStyle w:val="BodyText"/>
        <w:bidi/>
        <w:spacing w:line="381" w:lineRule="auto" w:before="161"/>
        <w:ind w:right="630" w:left="388" w:firstLine="5488"/>
        <w:jc w:val="left"/>
      </w:pPr>
      <w:r>
        <w:rPr>
          <w:w w:val="80"/>
          <w:rtl/>
        </w:rPr>
        <w:t>تهيه مصالح و سنگ چيني كف ساختمان </w:t>
      </w:r>
      <w:r>
        <w:rPr>
          <w:w w:val="80"/>
        </w:rPr>
        <w:t>)</w:t>
      </w:r>
      <w:r>
        <w:rPr>
          <w:w w:val="80"/>
          <w:rtl/>
        </w:rPr>
        <w:t>بلوكاژ </w:t>
      </w:r>
      <w:r>
        <w:rPr>
          <w:w w:val="80"/>
        </w:rPr>
        <w:t>(</w:t>
      </w:r>
      <w:r>
        <w:rPr>
          <w:w w:val="80"/>
          <w:rtl/>
        </w:rPr>
        <w:t> </w:t>
      </w:r>
      <w:r>
        <w:rPr>
          <w:spacing w:val="-4"/>
          <w:w w:val="85"/>
          <w:rtl/>
        </w:rPr>
        <w:t>تهيه</w:t>
      </w:r>
      <w:r>
        <w:rPr>
          <w:spacing w:val="-13"/>
          <w:w w:val="85"/>
          <w:rtl/>
        </w:rPr>
        <w:t> </w:t>
      </w:r>
      <w:r>
        <w:rPr>
          <w:w w:val="85"/>
          <w:rtl/>
        </w:rPr>
        <w:t>مصالح</w:t>
      </w:r>
      <w:r>
        <w:rPr>
          <w:spacing w:val="-13"/>
          <w:w w:val="85"/>
          <w:rtl/>
        </w:rPr>
        <w:t> </w:t>
      </w:r>
      <w:r>
        <w:rPr>
          <w:w w:val="85"/>
          <w:rtl/>
        </w:rPr>
        <w:t>و</w:t>
      </w:r>
      <w:r>
        <w:rPr>
          <w:spacing w:val="-12"/>
          <w:w w:val="85"/>
          <w:rtl/>
        </w:rPr>
        <w:t> </w:t>
      </w:r>
      <w:r>
        <w:rPr>
          <w:w w:val="85"/>
          <w:rtl/>
        </w:rPr>
        <w:t>زيرسازي</w:t>
      </w:r>
      <w:r>
        <w:rPr>
          <w:spacing w:val="-12"/>
          <w:w w:val="85"/>
          <w:rtl/>
        </w:rPr>
        <w:t> </w:t>
      </w:r>
      <w:r>
        <w:rPr>
          <w:w w:val="85"/>
          <w:rtl/>
        </w:rPr>
        <w:t>و</w:t>
      </w:r>
      <w:r>
        <w:rPr>
          <w:spacing w:val="-16"/>
          <w:w w:val="85"/>
          <w:rtl/>
        </w:rPr>
        <w:t> </w:t>
      </w:r>
      <w:r>
        <w:rPr>
          <w:w w:val="85"/>
          <w:rtl/>
        </w:rPr>
        <w:t>بتنريزي</w:t>
      </w:r>
      <w:r>
        <w:rPr>
          <w:spacing w:val="-15"/>
          <w:w w:val="85"/>
          <w:rtl/>
        </w:rPr>
        <w:t> </w:t>
      </w:r>
      <w:r>
        <w:rPr>
          <w:w w:val="85"/>
          <w:rtl/>
        </w:rPr>
        <w:t>كفها</w:t>
      </w:r>
      <w:r>
        <w:rPr>
          <w:spacing w:val="-16"/>
          <w:w w:val="85"/>
          <w:rtl/>
        </w:rPr>
        <w:t> </w:t>
      </w:r>
      <w:r>
        <w:rPr>
          <w:w w:val="85"/>
          <w:rtl/>
        </w:rPr>
        <w:t>و</w:t>
      </w:r>
      <w:r>
        <w:rPr>
          <w:spacing w:val="-12"/>
          <w:w w:val="85"/>
          <w:rtl/>
        </w:rPr>
        <w:t> </w:t>
      </w:r>
      <w:r>
        <w:rPr>
          <w:w w:val="85"/>
          <w:rtl/>
        </w:rPr>
        <w:t>فرش</w:t>
      </w:r>
      <w:r>
        <w:rPr>
          <w:spacing w:val="-15"/>
          <w:w w:val="85"/>
          <w:rtl/>
        </w:rPr>
        <w:t> </w:t>
      </w:r>
      <w:r>
        <w:rPr>
          <w:w w:val="85"/>
          <w:rtl/>
        </w:rPr>
        <w:t>كف</w:t>
      </w:r>
      <w:r>
        <w:rPr>
          <w:spacing w:val="-15"/>
          <w:w w:val="85"/>
          <w:rtl/>
        </w:rPr>
        <w:t> </w:t>
      </w:r>
      <w:r>
        <w:rPr>
          <w:w w:val="85"/>
          <w:rtl/>
        </w:rPr>
        <w:t>ساختمانها</w:t>
      </w:r>
      <w:r>
        <w:rPr>
          <w:spacing w:val="-16"/>
          <w:w w:val="85"/>
          <w:rtl/>
        </w:rPr>
        <w:t> </w:t>
      </w:r>
      <w:r>
        <w:rPr>
          <w:w w:val="85"/>
          <w:rtl/>
        </w:rPr>
        <w:t>با</w:t>
      </w:r>
      <w:r>
        <w:rPr>
          <w:spacing w:val="-11"/>
          <w:w w:val="85"/>
          <w:rtl/>
        </w:rPr>
        <w:t> </w:t>
      </w:r>
      <w:r>
        <w:rPr>
          <w:w w:val="85"/>
          <w:rtl/>
        </w:rPr>
        <w:t>سنگ</w:t>
      </w:r>
      <w:r>
        <w:rPr>
          <w:spacing w:val="-16"/>
          <w:w w:val="85"/>
          <w:rtl/>
        </w:rPr>
        <w:t> </w:t>
      </w:r>
      <w:r>
        <w:rPr>
          <w:w w:val="85"/>
          <w:rtl/>
        </w:rPr>
        <w:t>تراورتن</w:t>
      </w:r>
      <w:r>
        <w:rPr>
          <w:spacing w:val="-12"/>
          <w:w w:val="85"/>
          <w:rtl/>
        </w:rPr>
        <w:t> </w:t>
      </w:r>
      <w:r>
        <w:rPr>
          <w:w w:val="85"/>
          <w:rtl/>
        </w:rPr>
        <w:t>درجه</w:t>
      </w:r>
      <w:r>
        <w:rPr>
          <w:spacing w:val="-16"/>
          <w:w w:val="85"/>
          <w:rtl/>
        </w:rPr>
        <w:t> </w:t>
      </w:r>
      <w:r>
        <w:rPr>
          <w:w w:val="85"/>
          <w:rtl/>
        </w:rPr>
        <w:t>يك</w:t>
      </w:r>
      <w:r>
        <w:rPr>
          <w:w w:val="85"/>
        </w:rPr>
        <w:t>,</w:t>
      </w:r>
      <w:r>
        <w:rPr>
          <w:spacing w:val="-11"/>
          <w:w w:val="85"/>
          <w:rtl/>
        </w:rPr>
        <w:t> </w:t>
      </w:r>
      <w:r>
        <w:rPr>
          <w:w w:val="85"/>
          <w:rtl/>
        </w:rPr>
        <w:t>موزائيك</w:t>
      </w:r>
      <w:r>
        <w:rPr>
          <w:spacing w:val="-16"/>
          <w:w w:val="85"/>
          <w:rtl/>
        </w:rPr>
        <w:t> </w:t>
      </w:r>
      <w:r>
        <w:rPr>
          <w:w w:val="85"/>
          <w:rtl/>
        </w:rPr>
        <w:t>و</w:t>
      </w:r>
      <w:r>
        <w:rPr>
          <w:spacing w:val="-12"/>
          <w:w w:val="85"/>
          <w:rtl/>
        </w:rPr>
        <w:t> </w:t>
      </w:r>
      <w:r>
        <w:rPr>
          <w:w w:val="85"/>
          <w:rtl/>
        </w:rPr>
        <w:t>سراميك</w:t>
      </w:r>
      <w:r>
        <w:rPr>
          <w:spacing w:val="-12"/>
          <w:w w:val="85"/>
          <w:rtl/>
        </w:rPr>
        <w:t> </w:t>
      </w:r>
      <w:r>
        <w:rPr>
          <w:w w:val="85"/>
          <w:rtl/>
        </w:rPr>
        <w:t>معمول</w:t>
      </w:r>
      <w:r>
        <w:rPr>
          <w:w w:val="85"/>
          <w:rtl/>
        </w:rPr>
        <w:t>ي</w:t>
      </w:r>
    </w:p>
    <w:p>
      <w:pPr>
        <w:pStyle w:val="BodyText"/>
        <w:bidi/>
        <w:spacing w:line="274" w:lineRule="exact"/>
        <w:ind w:right="0" w:left="387" w:firstLine="0"/>
        <w:jc w:val="left"/>
      </w:pPr>
      <w:r>
        <w:rPr>
          <w:spacing w:val="-10"/>
          <w:w w:val="85"/>
          <w:rtl/>
        </w:rPr>
        <w:t>و</w:t>
      </w:r>
      <w:r>
        <w:rPr>
          <w:spacing w:val="2"/>
          <w:rtl/>
        </w:rPr>
        <w:t> </w:t>
      </w:r>
      <w:r>
        <w:rPr>
          <w:w w:val="85"/>
          <w:rtl/>
        </w:rPr>
        <w:t>يا</w:t>
      </w:r>
      <w:r>
        <w:rPr>
          <w:spacing w:val="6"/>
          <w:rtl/>
        </w:rPr>
        <w:t> </w:t>
      </w:r>
      <w:r>
        <w:rPr>
          <w:w w:val="85"/>
          <w:rtl/>
        </w:rPr>
        <w:t>ضد</w:t>
      </w:r>
      <w:r>
        <w:rPr>
          <w:spacing w:val="1"/>
          <w:rtl/>
        </w:rPr>
        <w:t> </w:t>
      </w:r>
      <w:r>
        <w:rPr>
          <w:w w:val="85"/>
          <w:rtl/>
        </w:rPr>
        <w:t>اسيد</w:t>
      </w:r>
      <w:r>
        <w:rPr>
          <w:spacing w:val="4"/>
          <w:rtl/>
        </w:rPr>
        <w:t> </w:t>
      </w:r>
      <w:r>
        <w:rPr>
          <w:w w:val="85"/>
          <w:rtl/>
        </w:rPr>
        <w:t>طبق</w:t>
      </w:r>
      <w:r>
        <w:rPr>
          <w:spacing w:val="3"/>
          <w:rtl/>
        </w:rPr>
        <w:t> </w:t>
      </w:r>
      <w:r>
        <w:rPr>
          <w:w w:val="85"/>
          <w:rtl/>
        </w:rPr>
        <w:t>جداول</w:t>
      </w:r>
      <w:r>
        <w:rPr>
          <w:spacing w:val="2"/>
          <w:rtl/>
        </w:rPr>
        <w:t> </w:t>
      </w:r>
      <w:r>
        <w:rPr>
          <w:w w:val="85"/>
          <w:rtl/>
        </w:rPr>
        <w:t>نازك</w:t>
      </w:r>
      <w:r>
        <w:rPr>
          <w:spacing w:val="2"/>
          <w:rtl/>
        </w:rPr>
        <w:t> </w:t>
      </w:r>
      <w:r>
        <w:rPr>
          <w:w w:val="85"/>
          <w:rtl/>
        </w:rPr>
        <w:t>كاري</w:t>
      </w:r>
      <w:r>
        <w:rPr>
          <w:w w:val="85"/>
        </w:rPr>
        <w:t>.</w:t>
      </w:r>
    </w:p>
    <w:p>
      <w:pPr>
        <w:pStyle w:val="BodyText"/>
        <w:bidi/>
        <w:spacing w:before="161"/>
        <w:ind w:right="0" w:left="389" w:firstLine="0"/>
        <w:jc w:val="left"/>
      </w:pPr>
      <w:r>
        <w:rPr>
          <w:spacing w:val="-4"/>
          <w:w w:val="85"/>
          <w:rtl/>
        </w:rPr>
        <w:t>تهيه </w:t>
      </w:r>
      <w:r>
        <w:rPr>
          <w:w w:val="85"/>
          <w:rtl/>
        </w:rPr>
        <w:t>مصالح</w:t>
      </w:r>
      <w:r>
        <w:rPr>
          <w:spacing w:val="-4"/>
          <w:w w:val="85"/>
          <w:rtl/>
        </w:rPr>
        <w:t> </w:t>
      </w:r>
      <w:r>
        <w:rPr>
          <w:w w:val="85"/>
          <w:rtl/>
        </w:rPr>
        <w:t>و</w:t>
      </w:r>
      <w:r>
        <w:rPr>
          <w:spacing w:val="-3"/>
          <w:w w:val="85"/>
          <w:rtl/>
        </w:rPr>
        <w:t> </w:t>
      </w:r>
      <w:r>
        <w:rPr>
          <w:w w:val="85"/>
          <w:rtl/>
        </w:rPr>
        <w:t>اجراي</w:t>
      </w:r>
      <w:r>
        <w:rPr>
          <w:spacing w:val="-4"/>
          <w:w w:val="85"/>
          <w:rtl/>
        </w:rPr>
        <w:t> </w:t>
      </w:r>
      <w:r>
        <w:rPr>
          <w:w w:val="85"/>
          <w:rtl/>
        </w:rPr>
        <w:t>بام</w:t>
      </w:r>
      <w:r>
        <w:rPr>
          <w:spacing w:val="-2"/>
          <w:w w:val="85"/>
          <w:rtl/>
        </w:rPr>
        <w:t> </w:t>
      </w:r>
      <w:r>
        <w:rPr>
          <w:w w:val="85"/>
          <w:rtl/>
        </w:rPr>
        <w:t>طبق</w:t>
      </w:r>
      <w:r>
        <w:rPr>
          <w:spacing w:val="-4"/>
          <w:w w:val="85"/>
          <w:rtl/>
        </w:rPr>
        <w:t> </w:t>
      </w:r>
      <w:r>
        <w:rPr>
          <w:w w:val="85"/>
          <w:rtl/>
        </w:rPr>
        <w:t>نقشههاي</w:t>
      </w:r>
      <w:r>
        <w:rPr>
          <w:spacing w:val="-2"/>
          <w:w w:val="85"/>
          <w:rtl/>
        </w:rPr>
        <w:t> </w:t>
      </w:r>
      <w:r>
        <w:rPr>
          <w:w w:val="85"/>
          <w:rtl/>
        </w:rPr>
        <w:t>اجرايي</w:t>
      </w:r>
      <w:r>
        <w:rPr>
          <w:w w:val="85"/>
        </w:rPr>
        <w:t>.</w:t>
      </w:r>
    </w:p>
    <w:p>
      <w:pPr>
        <w:pStyle w:val="BodyText"/>
        <w:bidi/>
        <w:spacing w:line="381" w:lineRule="auto" w:before="160"/>
        <w:ind w:right="632" w:left="387" w:firstLine="1056"/>
        <w:jc w:val="left"/>
      </w:pPr>
      <w:r>
        <w:rPr>
          <w:w w:val="85"/>
          <w:rtl/>
        </w:rPr>
        <w:t>اجراي</w:t>
      </w:r>
      <w:r>
        <w:rPr>
          <w:spacing w:val="-2"/>
          <w:w w:val="85"/>
          <w:rtl/>
        </w:rPr>
        <w:t> </w:t>
      </w:r>
      <w:r>
        <w:rPr>
          <w:w w:val="85"/>
          <w:rtl/>
        </w:rPr>
        <w:t>شناژهاي</w:t>
      </w:r>
      <w:r>
        <w:rPr>
          <w:spacing w:val="-4"/>
          <w:w w:val="85"/>
          <w:rtl/>
        </w:rPr>
        <w:t> </w:t>
      </w:r>
      <w:r>
        <w:rPr>
          <w:w w:val="85"/>
          <w:rtl/>
        </w:rPr>
        <w:t>افقي</w:t>
      </w:r>
      <w:r>
        <w:rPr>
          <w:spacing w:val="-3"/>
          <w:w w:val="85"/>
          <w:rtl/>
        </w:rPr>
        <w:t> </w:t>
      </w:r>
      <w:r>
        <w:rPr>
          <w:w w:val="85"/>
          <w:rtl/>
        </w:rPr>
        <w:t>و</w:t>
      </w:r>
      <w:r>
        <w:rPr>
          <w:spacing w:val="-5"/>
          <w:w w:val="85"/>
          <w:rtl/>
        </w:rPr>
        <w:t> </w:t>
      </w:r>
      <w:r>
        <w:rPr>
          <w:w w:val="85"/>
          <w:rtl/>
        </w:rPr>
        <w:t>قائم</w:t>
      </w:r>
      <w:r>
        <w:rPr>
          <w:spacing w:val="-2"/>
          <w:w w:val="85"/>
          <w:rtl/>
        </w:rPr>
        <w:t> </w:t>
      </w:r>
      <w:r>
        <w:rPr>
          <w:w w:val="85"/>
          <w:rtl/>
        </w:rPr>
        <w:t>ديوارها</w:t>
      </w:r>
      <w:r>
        <w:rPr>
          <w:spacing w:val="-7"/>
          <w:w w:val="85"/>
          <w:rtl/>
        </w:rPr>
        <w:t> </w:t>
      </w:r>
      <w:r>
        <w:rPr>
          <w:w w:val="85"/>
          <w:rtl/>
        </w:rPr>
        <w:t>با</w:t>
      </w:r>
      <w:r>
        <w:rPr>
          <w:spacing w:val="-4"/>
          <w:w w:val="85"/>
          <w:rtl/>
        </w:rPr>
        <w:t> </w:t>
      </w:r>
      <w:r>
        <w:rPr>
          <w:w w:val="85"/>
          <w:rtl/>
        </w:rPr>
        <w:t>رعايت</w:t>
      </w:r>
      <w:r>
        <w:rPr>
          <w:spacing w:val="-6"/>
          <w:w w:val="85"/>
          <w:rtl/>
        </w:rPr>
        <w:t> </w:t>
      </w:r>
      <w:r>
        <w:rPr>
          <w:w w:val="85"/>
          <w:rtl/>
        </w:rPr>
        <w:t>الزامات</w:t>
      </w:r>
      <w:r>
        <w:rPr>
          <w:spacing w:val="-4"/>
          <w:w w:val="85"/>
          <w:rtl/>
        </w:rPr>
        <w:t> </w:t>
      </w:r>
      <w:r>
        <w:rPr>
          <w:w w:val="85"/>
          <w:rtl/>
        </w:rPr>
        <w:t>آيين</w:t>
      </w:r>
      <w:r>
        <w:rPr>
          <w:spacing w:val="-5"/>
          <w:w w:val="85"/>
          <w:rtl/>
        </w:rPr>
        <w:t> </w:t>
      </w:r>
      <w:r>
        <w:rPr>
          <w:w w:val="85"/>
          <w:rtl/>
        </w:rPr>
        <w:t>نامه</w:t>
      </w:r>
      <w:r>
        <w:rPr>
          <w:spacing w:val="-4"/>
          <w:w w:val="85"/>
          <w:rtl/>
        </w:rPr>
        <w:t> </w:t>
      </w:r>
      <w:r>
        <w:rPr>
          <w:w w:val="85"/>
        </w:rPr>
        <w:t>٢٨٠٠</w:t>
      </w:r>
      <w:r>
        <w:rPr>
          <w:spacing w:val="-3"/>
          <w:w w:val="85"/>
          <w:rtl/>
        </w:rPr>
        <w:t> </w:t>
      </w:r>
      <w:r>
        <w:rPr>
          <w:w w:val="85"/>
          <w:rtl/>
        </w:rPr>
        <w:t>در</w:t>
      </w:r>
      <w:r>
        <w:rPr>
          <w:spacing w:val="-4"/>
          <w:w w:val="85"/>
          <w:rtl/>
        </w:rPr>
        <w:t> </w:t>
      </w:r>
      <w:r>
        <w:rPr>
          <w:w w:val="85"/>
          <w:rtl/>
        </w:rPr>
        <w:t>خصوص</w:t>
      </w:r>
      <w:r>
        <w:rPr>
          <w:spacing w:val="-5"/>
          <w:w w:val="85"/>
          <w:rtl/>
        </w:rPr>
        <w:t> </w:t>
      </w:r>
      <w:r>
        <w:rPr>
          <w:w w:val="85"/>
          <w:rtl/>
        </w:rPr>
        <w:t>فواﺻل</w:t>
      </w:r>
      <w:r>
        <w:rPr>
          <w:spacing w:val="-5"/>
          <w:w w:val="85"/>
          <w:rtl/>
        </w:rPr>
        <w:t> </w:t>
      </w:r>
      <w:r>
        <w:rPr>
          <w:w w:val="85"/>
          <w:rtl/>
        </w:rPr>
        <w:t>و</w:t>
      </w:r>
      <w:r>
        <w:rPr>
          <w:spacing w:val="-1"/>
          <w:w w:val="85"/>
          <w:rtl/>
        </w:rPr>
        <w:t> </w:t>
      </w:r>
      <w:r>
        <w:rPr>
          <w:w w:val="85"/>
          <w:rtl/>
        </w:rPr>
        <w:t>مشخصات</w:t>
      </w:r>
      <w:r>
        <w:rPr>
          <w:spacing w:val="-6"/>
          <w:w w:val="85"/>
          <w:rtl/>
        </w:rPr>
        <w:t> </w:t>
      </w:r>
      <w:r>
        <w:rPr>
          <w:w w:val="85"/>
          <w:rtl/>
        </w:rPr>
        <w:t>آنها</w:t>
      </w:r>
      <w:r>
        <w:rPr>
          <w:w w:val="85"/>
        </w:rPr>
        <w:t>.</w:t>
      </w:r>
      <w:r>
        <w:rPr>
          <w:w w:val="85"/>
          <w:rtl/>
        </w:rPr>
        <w:t> </w:t>
      </w:r>
      <w:r>
        <w:rPr>
          <w:spacing w:val="-4"/>
          <w:w w:val="85"/>
          <w:rtl/>
        </w:rPr>
        <w:t>تهيه</w:t>
      </w:r>
      <w:r>
        <w:rPr>
          <w:spacing w:val="-1"/>
          <w:rtl/>
        </w:rPr>
        <w:t> </w:t>
      </w:r>
      <w:r>
        <w:rPr>
          <w:w w:val="85"/>
          <w:rtl/>
        </w:rPr>
        <w:t>مصالح</w:t>
      </w:r>
      <w:r>
        <w:rPr>
          <w:spacing w:val="-3"/>
          <w:rtl/>
        </w:rPr>
        <w:t> </w:t>
      </w:r>
      <w:r>
        <w:rPr>
          <w:w w:val="85"/>
          <w:rtl/>
        </w:rPr>
        <w:t>و</w:t>
      </w:r>
      <w:r>
        <w:rPr>
          <w:spacing w:val="-2"/>
          <w:rtl/>
        </w:rPr>
        <w:t> </w:t>
      </w:r>
      <w:r>
        <w:rPr>
          <w:w w:val="85"/>
          <w:rtl/>
        </w:rPr>
        <w:t>اجراي</w:t>
      </w:r>
      <w:r>
        <w:rPr>
          <w:spacing w:val="-3"/>
          <w:rtl/>
        </w:rPr>
        <w:t> </w:t>
      </w:r>
      <w:r>
        <w:rPr>
          <w:w w:val="85"/>
          <w:rtl/>
        </w:rPr>
        <w:t>اندود</w:t>
      </w:r>
      <w:r>
        <w:rPr>
          <w:spacing w:val="-2"/>
          <w:rtl/>
        </w:rPr>
        <w:t> </w:t>
      </w:r>
      <w:r>
        <w:rPr>
          <w:w w:val="85"/>
          <w:rtl/>
        </w:rPr>
        <w:t>ماسه</w:t>
      </w:r>
      <w:r>
        <w:rPr>
          <w:spacing w:val="-2"/>
          <w:rtl/>
        </w:rPr>
        <w:t> </w:t>
      </w:r>
      <w:r>
        <w:rPr>
          <w:w w:val="85"/>
          <w:rtl/>
        </w:rPr>
        <w:t>سيمان</w:t>
      </w:r>
      <w:r>
        <w:rPr>
          <w:spacing w:val="-4"/>
          <w:rtl/>
        </w:rPr>
        <w:t> </w:t>
      </w:r>
      <w:r>
        <w:rPr>
          <w:w w:val="85"/>
          <w:rtl/>
        </w:rPr>
        <w:t>و</w:t>
      </w:r>
      <w:r>
        <w:rPr>
          <w:spacing w:val="-2"/>
          <w:rtl/>
        </w:rPr>
        <w:t> </w:t>
      </w:r>
      <w:r>
        <w:rPr>
          <w:w w:val="85"/>
          <w:rtl/>
        </w:rPr>
        <w:t>گچ</w:t>
      </w:r>
      <w:r>
        <w:rPr>
          <w:rtl/>
        </w:rPr>
        <w:t> </w:t>
      </w:r>
      <w:r>
        <w:rPr>
          <w:w w:val="85"/>
          <w:rtl/>
        </w:rPr>
        <w:t>پرداختي</w:t>
      </w:r>
      <w:r>
        <w:rPr>
          <w:rtl/>
        </w:rPr>
        <w:t> </w:t>
      </w:r>
      <w:r>
        <w:rPr>
          <w:w w:val="85"/>
          <w:rtl/>
        </w:rPr>
        <w:t>جهت</w:t>
      </w:r>
      <w:r>
        <w:rPr>
          <w:spacing w:val="-1"/>
          <w:rtl/>
        </w:rPr>
        <w:t> </w:t>
      </w:r>
      <w:r>
        <w:rPr>
          <w:w w:val="85"/>
          <w:rtl/>
        </w:rPr>
        <w:t>ديوارها</w:t>
      </w:r>
      <w:r>
        <w:rPr>
          <w:spacing w:val="-3"/>
          <w:rtl/>
        </w:rPr>
        <w:t> </w:t>
      </w:r>
      <w:r>
        <w:rPr>
          <w:w w:val="85"/>
          <w:rtl/>
        </w:rPr>
        <w:t>و</w:t>
      </w:r>
      <w:r>
        <w:rPr>
          <w:spacing w:val="-5"/>
          <w:rtl/>
        </w:rPr>
        <w:t> </w:t>
      </w:r>
      <w:r>
        <w:rPr>
          <w:w w:val="85"/>
          <w:rtl/>
        </w:rPr>
        <w:t>سقف</w:t>
      </w:r>
      <w:r>
        <w:rPr>
          <w:spacing w:val="-1"/>
          <w:rtl/>
        </w:rPr>
        <w:t> </w:t>
      </w:r>
      <w:r>
        <w:rPr>
          <w:w w:val="85"/>
          <w:rtl/>
        </w:rPr>
        <w:t>ها</w:t>
      </w:r>
      <w:r>
        <w:rPr>
          <w:w w:val="85"/>
        </w:rPr>
        <w:t>,</w:t>
      </w:r>
      <w:r>
        <w:rPr>
          <w:spacing w:val="-4"/>
          <w:rtl/>
        </w:rPr>
        <w:t> </w:t>
      </w:r>
      <w:r>
        <w:rPr>
          <w:w w:val="85"/>
          <w:rtl/>
        </w:rPr>
        <w:t>سنگ</w:t>
      </w:r>
      <w:r>
        <w:rPr>
          <w:spacing w:val="-2"/>
          <w:rtl/>
        </w:rPr>
        <w:t> </w:t>
      </w:r>
      <w:r>
        <w:rPr>
          <w:w w:val="85"/>
          <w:rtl/>
        </w:rPr>
        <w:t>قرنيز</w:t>
      </w:r>
      <w:r>
        <w:rPr>
          <w:w w:val="85"/>
        </w:rPr>
        <w:t>,</w:t>
      </w:r>
      <w:r>
        <w:rPr>
          <w:spacing w:val="-4"/>
          <w:rtl/>
        </w:rPr>
        <w:t> </w:t>
      </w:r>
      <w:r>
        <w:rPr>
          <w:w w:val="85"/>
          <w:rtl/>
        </w:rPr>
        <w:t>كاشي</w:t>
      </w:r>
      <w:r>
        <w:rPr>
          <w:spacing w:val="-1"/>
          <w:rtl/>
        </w:rPr>
        <w:t> </w:t>
      </w:r>
      <w:r>
        <w:rPr>
          <w:w w:val="85"/>
          <w:rtl/>
        </w:rPr>
        <w:t>معمولي</w:t>
      </w:r>
      <w:r>
        <w:rPr>
          <w:spacing w:val="-4"/>
          <w:rtl/>
        </w:rPr>
        <w:t> </w:t>
      </w:r>
      <w:r>
        <w:rPr>
          <w:w w:val="85"/>
          <w:rtl/>
        </w:rPr>
        <w:t>و</w:t>
      </w:r>
      <w:r>
        <w:rPr>
          <w:spacing w:val="-2"/>
          <w:rtl/>
        </w:rPr>
        <w:t> </w:t>
      </w:r>
      <w:r>
        <w:rPr>
          <w:w w:val="85"/>
          <w:rtl/>
        </w:rPr>
        <w:t>يا</w:t>
      </w:r>
      <w:r>
        <w:rPr>
          <w:spacing w:val="-3"/>
          <w:rtl/>
        </w:rPr>
        <w:t> </w:t>
      </w:r>
      <w:r>
        <w:rPr>
          <w:w w:val="85"/>
          <w:rtl/>
        </w:rPr>
        <w:t>ض</w:t>
      </w:r>
      <w:r>
        <w:rPr>
          <w:w w:val="85"/>
          <w:rtl/>
        </w:rPr>
        <w:t>د</w:t>
      </w:r>
    </w:p>
    <w:p>
      <w:pPr>
        <w:pStyle w:val="BodyText"/>
        <w:bidi/>
        <w:spacing w:line="274" w:lineRule="exact"/>
        <w:ind w:right="0" w:left="388" w:firstLine="0"/>
        <w:jc w:val="left"/>
      </w:pPr>
      <w:r>
        <w:rPr>
          <w:spacing w:val="-4"/>
          <w:w w:val="90"/>
          <w:rtl/>
        </w:rPr>
        <w:t>اسيد</w:t>
      </w:r>
      <w:r>
        <w:rPr>
          <w:spacing w:val="-3"/>
          <w:w w:val="90"/>
          <w:rtl/>
        </w:rPr>
        <w:t> </w:t>
      </w:r>
      <w:r>
        <w:rPr>
          <w:w w:val="90"/>
          <w:rtl/>
        </w:rPr>
        <w:t>و</w:t>
      </w:r>
      <w:r>
        <w:rPr>
          <w:spacing w:val="-2"/>
          <w:w w:val="90"/>
          <w:rtl/>
        </w:rPr>
        <w:t> </w:t>
      </w:r>
      <w:r>
        <w:rPr>
          <w:w w:val="90"/>
          <w:rtl/>
        </w:rPr>
        <w:t>رنگآميزي</w:t>
      </w:r>
      <w:r>
        <w:rPr>
          <w:spacing w:val="-6"/>
          <w:rtl/>
        </w:rPr>
        <w:t> </w:t>
      </w:r>
      <w:r>
        <w:rPr>
          <w:w w:val="90"/>
          <w:rtl/>
        </w:rPr>
        <w:t>ساختمانها</w:t>
      </w:r>
      <w:r>
        <w:rPr>
          <w:rtl/>
        </w:rPr>
        <w:t> </w:t>
      </w:r>
      <w:r>
        <w:rPr>
          <w:w w:val="90"/>
          <w:rtl/>
        </w:rPr>
        <w:t>طبق</w:t>
      </w:r>
      <w:r>
        <w:rPr>
          <w:spacing w:val="-6"/>
          <w:rtl/>
        </w:rPr>
        <w:t> </w:t>
      </w:r>
      <w:r>
        <w:rPr>
          <w:w w:val="90"/>
          <w:rtl/>
        </w:rPr>
        <w:t>جدول</w:t>
      </w:r>
      <w:r>
        <w:rPr>
          <w:spacing w:val="-3"/>
          <w:w w:val="90"/>
          <w:rtl/>
        </w:rPr>
        <w:t> </w:t>
      </w:r>
      <w:r>
        <w:rPr>
          <w:w w:val="90"/>
          <w:rtl/>
        </w:rPr>
        <w:t>نازك</w:t>
      </w:r>
      <w:r>
        <w:rPr>
          <w:spacing w:val="-3"/>
          <w:w w:val="90"/>
          <w:rtl/>
        </w:rPr>
        <w:t> </w:t>
      </w:r>
      <w:r>
        <w:rPr>
          <w:w w:val="90"/>
          <w:rtl/>
        </w:rPr>
        <w:t>كاري</w:t>
      </w:r>
      <w:r>
        <w:rPr>
          <w:w w:val="90"/>
        </w:rPr>
        <w:t>.</w:t>
      </w:r>
    </w:p>
    <w:p>
      <w:pPr>
        <w:pStyle w:val="BodyText"/>
        <w:bidi/>
        <w:spacing w:before="161"/>
        <w:ind w:right="0" w:left="389" w:firstLine="0"/>
        <w:jc w:val="left"/>
      </w:pPr>
      <w:r>
        <w:rPr>
          <w:spacing w:val="-4"/>
          <w:w w:val="85"/>
          <w:rtl/>
        </w:rPr>
        <w:t>تهيه</w:t>
      </w:r>
      <w:r>
        <w:rPr>
          <w:spacing w:val="1"/>
          <w:rtl/>
        </w:rPr>
        <w:t> </w:t>
      </w:r>
      <w:r>
        <w:rPr>
          <w:w w:val="85"/>
          <w:rtl/>
        </w:rPr>
        <w:t>مصالح</w:t>
      </w:r>
      <w:r>
        <w:rPr>
          <w:rtl/>
        </w:rPr>
        <w:t> </w:t>
      </w:r>
      <w:r>
        <w:rPr>
          <w:w w:val="85"/>
          <w:rtl/>
        </w:rPr>
        <w:t>و</w:t>
      </w:r>
      <w:r>
        <w:rPr>
          <w:spacing w:val="3"/>
          <w:rtl/>
        </w:rPr>
        <w:t> </w:t>
      </w:r>
      <w:r>
        <w:rPr>
          <w:w w:val="85"/>
          <w:rtl/>
        </w:rPr>
        <w:t>اجراي</w:t>
      </w:r>
      <w:r>
        <w:rPr>
          <w:spacing w:val="3"/>
          <w:rtl/>
        </w:rPr>
        <w:t> </w:t>
      </w:r>
      <w:r>
        <w:rPr>
          <w:w w:val="85"/>
          <w:rtl/>
        </w:rPr>
        <w:t>نماي</w:t>
      </w:r>
      <w:r>
        <w:rPr>
          <w:spacing w:val="1"/>
          <w:rtl/>
        </w:rPr>
        <w:t> </w:t>
      </w:r>
      <w:r>
        <w:rPr>
          <w:w w:val="85"/>
          <w:rtl/>
        </w:rPr>
        <w:t>ساختمان</w:t>
      </w:r>
      <w:r>
        <w:rPr>
          <w:spacing w:val="1"/>
          <w:rtl/>
        </w:rPr>
        <w:t> </w:t>
      </w:r>
      <w:r>
        <w:rPr>
          <w:w w:val="85"/>
          <w:rtl/>
        </w:rPr>
        <w:t>و</w:t>
      </w:r>
      <w:r>
        <w:rPr>
          <w:spacing w:val="2"/>
          <w:rtl/>
        </w:rPr>
        <w:t> </w:t>
      </w:r>
      <w:r>
        <w:rPr>
          <w:w w:val="85"/>
          <w:rtl/>
        </w:rPr>
        <w:t>نصب</w:t>
      </w:r>
      <w:r>
        <w:rPr>
          <w:spacing w:val="-1"/>
          <w:rtl/>
        </w:rPr>
        <w:t> </w:t>
      </w:r>
      <w:r>
        <w:rPr>
          <w:w w:val="85"/>
          <w:rtl/>
        </w:rPr>
        <w:t>ازاره</w:t>
      </w:r>
      <w:r>
        <w:rPr>
          <w:spacing w:val="4"/>
          <w:rtl/>
        </w:rPr>
        <w:t> </w:t>
      </w:r>
      <w:r>
        <w:rPr>
          <w:w w:val="85"/>
          <w:rtl/>
        </w:rPr>
        <w:t>طبق</w:t>
      </w:r>
      <w:r>
        <w:rPr>
          <w:spacing w:val="1"/>
          <w:rtl/>
        </w:rPr>
        <w:t> </w:t>
      </w:r>
      <w:r>
        <w:rPr>
          <w:w w:val="85"/>
          <w:rtl/>
        </w:rPr>
        <w:t>نقشهها</w:t>
      </w:r>
      <w:r>
        <w:rPr>
          <w:spacing w:val="1"/>
          <w:rtl/>
        </w:rPr>
        <w:t> </w:t>
      </w:r>
      <w:r>
        <w:rPr>
          <w:w w:val="85"/>
          <w:rtl/>
        </w:rPr>
        <w:t>و</w:t>
      </w:r>
      <w:r>
        <w:rPr>
          <w:spacing w:val="4"/>
          <w:rtl/>
        </w:rPr>
        <w:t> </w:t>
      </w:r>
      <w:r>
        <w:rPr>
          <w:w w:val="85"/>
          <w:rtl/>
        </w:rPr>
        <w:t>جداول</w:t>
      </w:r>
      <w:r>
        <w:rPr>
          <w:rtl/>
        </w:rPr>
        <w:t> </w:t>
      </w:r>
      <w:r>
        <w:rPr>
          <w:w w:val="85"/>
          <w:rtl/>
        </w:rPr>
        <w:t>نازك</w:t>
      </w:r>
      <w:r>
        <w:rPr>
          <w:rtl/>
        </w:rPr>
        <w:t> </w:t>
      </w:r>
      <w:r>
        <w:rPr>
          <w:w w:val="85"/>
          <w:rtl/>
        </w:rPr>
        <w:t>كاري</w:t>
      </w:r>
      <w:r>
        <w:rPr>
          <w:w w:val="85"/>
        </w:rPr>
        <w:t>.</w:t>
      </w:r>
    </w:p>
    <w:p>
      <w:pPr>
        <w:pStyle w:val="BodyText"/>
        <w:bidi/>
        <w:spacing w:line="381" w:lineRule="auto" w:before="161"/>
        <w:ind w:right="630" w:left="388" w:firstLine="297"/>
        <w:jc w:val="left"/>
      </w:pPr>
      <w:r>
        <w:rPr>
          <w:w w:val="90"/>
          <w:rtl/>
        </w:rPr>
        <w:t>تهيه</w:t>
      </w:r>
      <w:r>
        <w:rPr>
          <w:spacing w:val="-8"/>
          <w:w w:val="90"/>
          <w:rtl/>
        </w:rPr>
        <w:t> </w:t>
      </w:r>
      <w:r>
        <w:rPr>
          <w:w w:val="90"/>
          <w:rtl/>
        </w:rPr>
        <w:t>و</w:t>
      </w:r>
      <w:r>
        <w:rPr>
          <w:spacing w:val="-9"/>
          <w:w w:val="90"/>
          <w:rtl/>
        </w:rPr>
        <w:t> </w:t>
      </w:r>
      <w:r>
        <w:rPr>
          <w:w w:val="90"/>
          <w:rtl/>
        </w:rPr>
        <w:t>اجراي</w:t>
      </w:r>
      <w:r>
        <w:rPr>
          <w:spacing w:val="-5"/>
          <w:w w:val="90"/>
          <w:rtl/>
        </w:rPr>
        <w:t> </w:t>
      </w:r>
      <w:r>
        <w:rPr>
          <w:w w:val="90"/>
          <w:rtl/>
        </w:rPr>
        <w:t>كف</w:t>
      </w:r>
      <w:r>
        <w:rPr>
          <w:spacing w:val="-8"/>
          <w:w w:val="90"/>
          <w:rtl/>
        </w:rPr>
        <w:t> </w:t>
      </w:r>
      <w:r>
        <w:rPr>
          <w:w w:val="90"/>
          <w:rtl/>
        </w:rPr>
        <w:t>كاذب</w:t>
      </w:r>
      <w:r>
        <w:rPr>
          <w:spacing w:val="-8"/>
          <w:w w:val="90"/>
          <w:rtl/>
        </w:rPr>
        <w:t> </w:t>
      </w:r>
      <w:r>
        <w:rPr>
          <w:w w:val="90"/>
          <w:rtl/>
        </w:rPr>
        <w:t>كف</w:t>
      </w:r>
      <w:r>
        <w:rPr>
          <w:spacing w:val="-5"/>
          <w:w w:val="90"/>
          <w:rtl/>
        </w:rPr>
        <w:t> </w:t>
      </w:r>
      <w:r>
        <w:rPr>
          <w:w w:val="90"/>
          <w:rtl/>
        </w:rPr>
        <w:t>سازي</w:t>
      </w:r>
      <w:r>
        <w:rPr>
          <w:rFonts w:ascii="Times New Roman" w:cs="Times New Roman"/>
          <w:b w:val="0"/>
          <w:bCs w:val="0"/>
          <w:w w:val="90"/>
          <w:sz w:val="22"/>
          <w:szCs w:val="22"/>
        </w:rPr>
        <w:t>STATIC</w:t>
      </w:r>
      <w:r>
        <w:rPr>
          <w:rFonts w:ascii="Times New Roman" w:cs="Times New Roman"/>
          <w:b w:val="0"/>
          <w:bCs w:val="0"/>
          <w:sz w:val="22"/>
          <w:szCs w:val="22"/>
          <w:rtl/>
        </w:rPr>
        <w:t> </w:t>
      </w:r>
      <w:r>
        <w:rPr>
          <w:rFonts w:ascii="Times New Roman" w:cs="Times New Roman"/>
          <w:b w:val="0"/>
          <w:bCs w:val="0"/>
          <w:w w:val="90"/>
          <w:sz w:val="22"/>
          <w:szCs w:val="22"/>
        </w:rPr>
        <w:t>ELECTRO</w:t>
      </w:r>
      <w:r>
        <w:rPr>
          <w:rFonts w:ascii="Times New Roman" w:cs="Times New Roman"/>
          <w:b w:val="0"/>
          <w:bCs w:val="0"/>
          <w:sz w:val="22"/>
          <w:szCs w:val="22"/>
          <w:rtl/>
        </w:rPr>
        <w:t> </w:t>
      </w:r>
      <w:r>
        <w:rPr>
          <w:rFonts w:ascii="Times New Roman" w:cs="Times New Roman"/>
          <w:b w:val="0"/>
          <w:bCs w:val="0"/>
          <w:w w:val="90"/>
          <w:sz w:val="22"/>
          <w:szCs w:val="22"/>
        </w:rPr>
        <w:t>ANTI</w:t>
      </w:r>
      <w:r>
        <w:rPr>
          <w:spacing w:val="-2"/>
          <w:w w:val="90"/>
          <w:rtl/>
        </w:rPr>
        <w:t> </w:t>
      </w:r>
      <w:r>
        <w:rPr>
          <w:w w:val="90"/>
          <w:rtl/>
        </w:rPr>
        <w:t>مطابق</w:t>
      </w:r>
      <w:r>
        <w:rPr>
          <w:spacing w:val="-8"/>
          <w:w w:val="90"/>
          <w:rtl/>
        </w:rPr>
        <w:t> </w:t>
      </w:r>
      <w:r>
        <w:rPr>
          <w:w w:val="90"/>
          <w:rtl/>
        </w:rPr>
        <w:t>نقشههاي</w:t>
      </w:r>
      <w:r>
        <w:rPr>
          <w:spacing w:val="-5"/>
          <w:w w:val="90"/>
          <w:rtl/>
        </w:rPr>
        <w:t> </w:t>
      </w:r>
      <w:r>
        <w:rPr>
          <w:w w:val="90"/>
          <w:rtl/>
        </w:rPr>
        <w:t>اجرايي</w:t>
      </w:r>
      <w:r>
        <w:rPr>
          <w:spacing w:val="-5"/>
          <w:w w:val="90"/>
          <w:rtl/>
        </w:rPr>
        <w:t> </w:t>
      </w:r>
      <w:r>
        <w:rPr>
          <w:w w:val="90"/>
          <w:rtl/>
        </w:rPr>
        <w:t>و</w:t>
      </w:r>
      <w:r>
        <w:rPr>
          <w:spacing w:val="-7"/>
          <w:w w:val="90"/>
          <w:rtl/>
        </w:rPr>
        <w:t> </w:t>
      </w:r>
      <w:r>
        <w:rPr>
          <w:w w:val="90"/>
          <w:rtl/>
        </w:rPr>
        <w:t>مشخصات</w:t>
      </w:r>
      <w:r>
        <w:rPr>
          <w:spacing w:val="-8"/>
          <w:w w:val="90"/>
          <w:rtl/>
        </w:rPr>
        <w:t> </w:t>
      </w:r>
      <w:r>
        <w:rPr>
          <w:w w:val="90"/>
          <w:rtl/>
        </w:rPr>
        <w:t>فني</w:t>
      </w:r>
      <w:r>
        <w:rPr>
          <w:spacing w:val="-5"/>
          <w:w w:val="90"/>
          <w:rtl/>
        </w:rPr>
        <w:t> </w:t>
      </w:r>
      <w:r>
        <w:rPr>
          <w:w w:val="90"/>
          <w:rtl/>
        </w:rPr>
        <w:t>سازنده</w:t>
      </w:r>
      <w:r>
        <w:rPr>
          <w:w w:val="90"/>
        </w:rPr>
        <w:t>.</w:t>
      </w:r>
      <w:r>
        <w:rPr>
          <w:w w:val="90"/>
          <w:rtl/>
        </w:rPr>
        <w:t> </w:t>
      </w:r>
      <w:r>
        <w:rPr>
          <w:spacing w:val="-4"/>
          <w:w w:val="90"/>
          <w:rtl/>
        </w:rPr>
        <w:t>تهيه</w:t>
      </w:r>
      <w:r>
        <w:rPr>
          <w:spacing w:val="2"/>
          <w:rtl/>
        </w:rPr>
        <w:t> </w:t>
      </w:r>
      <w:r>
        <w:rPr>
          <w:w w:val="90"/>
          <w:rtl/>
        </w:rPr>
        <w:t>مصالح</w:t>
      </w:r>
      <w:r>
        <w:rPr>
          <w:rtl/>
        </w:rPr>
        <w:t> </w:t>
      </w:r>
      <w:r>
        <w:rPr>
          <w:w w:val="90"/>
          <w:rtl/>
        </w:rPr>
        <w:t>و</w:t>
      </w:r>
      <w:r>
        <w:rPr>
          <w:spacing w:val="3"/>
          <w:rtl/>
        </w:rPr>
        <w:t> </w:t>
      </w:r>
      <w:r>
        <w:rPr>
          <w:w w:val="90"/>
          <w:rtl/>
        </w:rPr>
        <w:t>نصب</w:t>
      </w:r>
      <w:r>
        <w:rPr>
          <w:spacing w:val="3"/>
          <w:rtl/>
        </w:rPr>
        <w:t> </w:t>
      </w:r>
      <w:r>
        <w:rPr>
          <w:w w:val="90"/>
          <w:rtl/>
        </w:rPr>
        <w:t>نعل</w:t>
      </w:r>
      <w:r>
        <w:rPr>
          <w:spacing w:val="2"/>
          <w:rtl/>
        </w:rPr>
        <w:t> </w:t>
      </w:r>
      <w:r>
        <w:rPr>
          <w:w w:val="90"/>
          <w:rtl/>
        </w:rPr>
        <w:t>درگاهيها،</w:t>
      </w:r>
      <w:r>
        <w:rPr>
          <w:spacing w:val="3"/>
          <w:rtl/>
        </w:rPr>
        <w:t> </w:t>
      </w:r>
      <w:r>
        <w:rPr>
          <w:w w:val="90"/>
          <w:rtl/>
        </w:rPr>
        <w:t>دربها</w:t>
      </w:r>
      <w:r>
        <w:rPr>
          <w:spacing w:val="1"/>
          <w:rtl/>
        </w:rPr>
        <w:t> </w:t>
      </w:r>
      <w:r>
        <w:rPr>
          <w:w w:val="90"/>
          <w:rtl/>
        </w:rPr>
        <w:t>و</w:t>
      </w:r>
      <w:r>
        <w:rPr>
          <w:spacing w:val="3"/>
          <w:rtl/>
        </w:rPr>
        <w:t> </w:t>
      </w:r>
      <w:r>
        <w:rPr>
          <w:w w:val="90"/>
          <w:rtl/>
        </w:rPr>
        <w:t>پنجرهها</w:t>
      </w:r>
      <w:r>
        <w:rPr>
          <w:rtl/>
        </w:rPr>
        <w:t> </w:t>
      </w:r>
      <w:r>
        <w:rPr>
          <w:w w:val="90"/>
          <w:rtl/>
        </w:rPr>
        <w:t>و</w:t>
      </w:r>
      <w:r>
        <w:rPr>
          <w:spacing w:val="4"/>
          <w:rtl/>
        </w:rPr>
        <w:t> </w:t>
      </w:r>
      <w:r>
        <w:rPr>
          <w:w w:val="90"/>
          <w:rtl/>
        </w:rPr>
        <w:t>چهارچوب</w:t>
      </w:r>
      <w:r>
        <w:rPr>
          <w:spacing w:val="-1"/>
          <w:rtl/>
        </w:rPr>
        <w:t> </w:t>
      </w:r>
      <w:r>
        <w:rPr>
          <w:w w:val="90"/>
          <w:rtl/>
        </w:rPr>
        <w:t>هاي</w:t>
      </w:r>
      <w:r>
        <w:rPr>
          <w:rtl/>
        </w:rPr>
        <w:t> </w:t>
      </w:r>
      <w:r>
        <w:rPr>
          <w:w w:val="90"/>
          <w:rtl/>
        </w:rPr>
        <w:t>آنها</w:t>
      </w:r>
      <w:r>
        <w:rPr>
          <w:rtl/>
        </w:rPr>
        <w:t> </w:t>
      </w:r>
      <w:r>
        <w:rPr>
          <w:w w:val="90"/>
          <w:rtl/>
        </w:rPr>
        <w:t>و</w:t>
      </w:r>
      <w:r>
        <w:rPr>
          <w:spacing w:val="3"/>
          <w:rtl/>
        </w:rPr>
        <w:t> </w:t>
      </w:r>
      <w:r>
        <w:rPr>
          <w:w w:val="90"/>
          <w:rtl/>
        </w:rPr>
        <w:t>و</w:t>
      </w:r>
      <w:r>
        <w:rPr>
          <w:spacing w:val="3"/>
          <w:rtl/>
        </w:rPr>
        <w:t> </w:t>
      </w:r>
      <w:r>
        <w:rPr>
          <w:w w:val="90"/>
          <w:rtl/>
        </w:rPr>
        <w:t>ديوارهاي</w:t>
      </w:r>
      <w:r>
        <w:rPr>
          <w:spacing w:val="4"/>
          <w:rtl/>
        </w:rPr>
        <w:t> </w:t>
      </w:r>
      <w:r>
        <w:rPr>
          <w:w w:val="90"/>
          <w:rtl/>
        </w:rPr>
        <w:t>شيشهاي</w:t>
      </w:r>
      <w:r>
        <w:rPr>
          <w:spacing w:val="4"/>
          <w:rtl/>
        </w:rPr>
        <w:t> </w:t>
      </w:r>
      <w:r>
        <w:rPr>
          <w:w w:val="90"/>
          <w:rtl/>
        </w:rPr>
        <w:t>مطابق</w:t>
      </w:r>
      <w:r>
        <w:rPr>
          <w:spacing w:val="1"/>
          <w:rtl/>
        </w:rPr>
        <w:t> </w:t>
      </w:r>
      <w:r>
        <w:rPr>
          <w:w w:val="90"/>
          <w:rtl/>
        </w:rPr>
        <w:t>نقشهها</w:t>
      </w:r>
      <w:r>
        <w:rPr>
          <w:w w:val="90"/>
          <w:rtl/>
        </w:rPr>
        <w:t>ي</w:t>
      </w:r>
    </w:p>
    <w:p>
      <w:pPr>
        <w:pStyle w:val="BodyText"/>
        <w:bidi/>
        <w:spacing w:line="274" w:lineRule="exact"/>
        <w:ind w:right="0" w:left="388" w:firstLine="0"/>
        <w:jc w:val="left"/>
      </w:pPr>
      <w:r>
        <w:rPr>
          <w:spacing w:val="-2"/>
          <w:w w:val="95"/>
          <w:rtl/>
        </w:rPr>
        <w:t>اجراي</w:t>
      </w:r>
      <w:r>
        <w:rPr>
          <w:spacing w:val="-2"/>
          <w:w w:val="95"/>
          <w:rtl/>
        </w:rPr>
        <w:t>ي</w:t>
      </w:r>
    </w:p>
    <w:p>
      <w:pPr>
        <w:pStyle w:val="BodyText"/>
        <w:bidi/>
        <w:spacing w:before="161"/>
        <w:ind w:right="0" w:left="388" w:firstLine="0"/>
        <w:jc w:val="left"/>
      </w:pPr>
      <w:r>
        <w:rPr>
          <w:spacing w:val="-4"/>
          <w:w w:val="85"/>
          <w:rtl/>
        </w:rPr>
        <w:t>تهيه</w:t>
      </w:r>
      <w:r>
        <w:rPr>
          <w:spacing w:val="-3"/>
          <w:w w:val="85"/>
          <w:rtl/>
        </w:rPr>
        <w:t> </w:t>
      </w:r>
      <w:r>
        <w:rPr>
          <w:w w:val="85"/>
          <w:rtl/>
        </w:rPr>
        <w:t>و</w:t>
      </w:r>
      <w:r>
        <w:rPr>
          <w:spacing w:val="-3"/>
          <w:w w:val="85"/>
          <w:rtl/>
        </w:rPr>
        <w:t> </w:t>
      </w:r>
      <w:r>
        <w:rPr>
          <w:w w:val="85"/>
          <w:rtl/>
        </w:rPr>
        <w:t>نصب</w:t>
      </w:r>
      <w:r>
        <w:rPr>
          <w:spacing w:val="-1"/>
          <w:w w:val="85"/>
          <w:rtl/>
        </w:rPr>
        <w:t> </w:t>
      </w:r>
      <w:r>
        <w:rPr>
          <w:w w:val="85"/>
          <w:rtl/>
        </w:rPr>
        <w:t>درها</w:t>
      </w:r>
      <w:r>
        <w:rPr>
          <w:spacing w:val="-3"/>
          <w:w w:val="85"/>
          <w:rtl/>
        </w:rPr>
        <w:t> </w:t>
      </w:r>
      <w:r>
        <w:rPr>
          <w:w w:val="85"/>
          <w:rtl/>
        </w:rPr>
        <w:t>و</w:t>
      </w:r>
      <w:r>
        <w:rPr>
          <w:spacing w:val="-10"/>
          <w:rtl/>
        </w:rPr>
        <w:t> </w:t>
      </w:r>
      <w:r>
        <w:rPr>
          <w:w w:val="85"/>
          <w:rtl/>
        </w:rPr>
        <w:t>ديوارهاي</w:t>
      </w:r>
      <w:r>
        <w:rPr>
          <w:spacing w:val="-3"/>
          <w:w w:val="85"/>
          <w:rtl/>
        </w:rPr>
        <w:t> </w:t>
      </w:r>
      <w:r>
        <w:rPr>
          <w:w w:val="85"/>
          <w:rtl/>
        </w:rPr>
        <w:t>فنﺴي</w:t>
      </w:r>
      <w:r>
        <w:rPr>
          <w:spacing w:val="-1"/>
          <w:w w:val="85"/>
          <w:rtl/>
        </w:rPr>
        <w:t> </w:t>
      </w:r>
      <w:r>
        <w:rPr>
          <w:w w:val="85"/>
          <w:rtl/>
        </w:rPr>
        <w:t>مطابق</w:t>
      </w:r>
      <w:r>
        <w:rPr>
          <w:spacing w:val="-3"/>
          <w:w w:val="85"/>
          <w:rtl/>
        </w:rPr>
        <w:t> </w:t>
      </w:r>
      <w:r>
        <w:rPr>
          <w:w w:val="85"/>
          <w:rtl/>
        </w:rPr>
        <w:t>نقشههاي</w:t>
      </w:r>
      <w:r>
        <w:rPr>
          <w:spacing w:val="-1"/>
          <w:w w:val="85"/>
          <w:rtl/>
        </w:rPr>
        <w:t> </w:t>
      </w:r>
      <w:r>
        <w:rPr>
          <w:w w:val="85"/>
          <w:rtl/>
        </w:rPr>
        <w:t>اجرايي</w:t>
      </w:r>
      <w:r>
        <w:rPr>
          <w:spacing w:val="-9"/>
          <w:rtl/>
        </w:rPr>
        <w:t> </w:t>
      </w:r>
      <w:r>
        <w:rPr>
          <w:w w:val="85"/>
          <w:rtl/>
        </w:rPr>
        <w:t>و</w:t>
      </w:r>
      <w:r>
        <w:rPr>
          <w:spacing w:val="-2"/>
          <w:w w:val="85"/>
          <w:rtl/>
        </w:rPr>
        <w:t> </w:t>
      </w:r>
      <w:r>
        <w:rPr>
          <w:w w:val="85"/>
          <w:rtl/>
        </w:rPr>
        <w:t>مشخصات</w:t>
      </w:r>
      <w:r>
        <w:rPr>
          <w:spacing w:val="-3"/>
          <w:w w:val="85"/>
          <w:rtl/>
        </w:rPr>
        <w:t> </w:t>
      </w:r>
      <w:r>
        <w:rPr>
          <w:w w:val="85"/>
          <w:rtl/>
        </w:rPr>
        <w:t>فني</w:t>
      </w:r>
      <w:r>
        <w:rPr>
          <w:spacing w:val="-10"/>
          <w:rtl/>
        </w:rPr>
        <w:t> </w:t>
      </w:r>
      <w:r>
        <w:rPr>
          <w:w w:val="85"/>
          <w:rtl/>
        </w:rPr>
        <w:t>سازنده</w:t>
      </w:r>
      <w:r>
        <w:rPr>
          <w:w w:val="85"/>
        </w:rPr>
        <w:t>.</w:t>
      </w:r>
    </w:p>
    <w:p>
      <w:pPr>
        <w:pStyle w:val="BodyText"/>
        <w:bidi/>
        <w:spacing w:before="161"/>
        <w:ind w:right="0" w:left="389" w:firstLine="0"/>
        <w:jc w:val="left"/>
      </w:pPr>
      <w:r>
        <w:rPr>
          <w:spacing w:val="-4"/>
          <w:w w:val="85"/>
          <w:rtl/>
        </w:rPr>
        <w:t>تهيه</w:t>
      </w:r>
      <w:r>
        <w:rPr>
          <w:spacing w:val="-9"/>
          <w:rtl/>
        </w:rPr>
        <w:t> </w:t>
      </w:r>
      <w:r>
        <w:rPr>
          <w:w w:val="85"/>
          <w:rtl/>
        </w:rPr>
        <w:t>مصالح</w:t>
      </w:r>
      <w:r>
        <w:rPr>
          <w:spacing w:val="-10"/>
          <w:rtl/>
        </w:rPr>
        <w:t> </w:t>
      </w:r>
      <w:r>
        <w:rPr>
          <w:w w:val="85"/>
          <w:rtl/>
        </w:rPr>
        <w:t>و</w:t>
      </w:r>
      <w:r>
        <w:rPr>
          <w:spacing w:val="-8"/>
          <w:rtl/>
        </w:rPr>
        <w:t> </w:t>
      </w:r>
      <w:r>
        <w:rPr>
          <w:w w:val="85"/>
          <w:rtl/>
        </w:rPr>
        <w:t>اجراي</w:t>
      </w:r>
      <w:r>
        <w:rPr>
          <w:spacing w:val="-5"/>
          <w:rtl/>
        </w:rPr>
        <w:t> </w:t>
      </w:r>
      <w:r>
        <w:rPr>
          <w:w w:val="85"/>
          <w:rtl/>
        </w:rPr>
        <w:t>زيرسازي</w:t>
      </w:r>
      <w:r>
        <w:rPr>
          <w:spacing w:val="-9"/>
          <w:rtl/>
        </w:rPr>
        <w:t> </w:t>
      </w:r>
      <w:r>
        <w:rPr>
          <w:w w:val="85"/>
          <w:rtl/>
        </w:rPr>
        <w:t>سقف</w:t>
      </w:r>
      <w:r>
        <w:rPr>
          <w:spacing w:val="-10"/>
          <w:rtl/>
        </w:rPr>
        <w:t> </w:t>
      </w:r>
      <w:r>
        <w:rPr>
          <w:w w:val="85"/>
          <w:rtl/>
        </w:rPr>
        <w:t>كاذب</w:t>
      </w:r>
      <w:r>
        <w:rPr>
          <w:spacing w:val="-9"/>
          <w:rtl/>
        </w:rPr>
        <w:t> </w:t>
      </w:r>
      <w:r>
        <w:rPr>
          <w:w w:val="85"/>
          <w:rtl/>
        </w:rPr>
        <w:t>طبق</w:t>
      </w:r>
      <w:r>
        <w:rPr>
          <w:spacing w:val="-10"/>
          <w:rtl/>
        </w:rPr>
        <w:t> </w:t>
      </w:r>
      <w:r>
        <w:rPr>
          <w:w w:val="85"/>
          <w:rtl/>
        </w:rPr>
        <w:t>نقشههاي</w:t>
      </w:r>
      <w:r>
        <w:rPr>
          <w:spacing w:val="-8"/>
          <w:rtl/>
        </w:rPr>
        <w:t> </w:t>
      </w:r>
      <w:r>
        <w:rPr>
          <w:w w:val="85"/>
          <w:rtl/>
        </w:rPr>
        <w:t>اجرايي</w:t>
      </w:r>
      <w:r>
        <w:rPr>
          <w:w w:val="85"/>
        </w:rPr>
        <w:t>.</w:t>
      </w:r>
    </w:p>
    <w:p>
      <w:pPr>
        <w:pStyle w:val="BodyText"/>
        <w:bidi/>
        <w:spacing w:before="163"/>
        <w:ind w:right="0" w:left="389" w:firstLine="0"/>
        <w:jc w:val="left"/>
      </w:pPr>
      <w:r>
        <w:rPr>
          <w:spacing w:val="-4"/>
          <w:w w:val="85"/>
          <w:rtl/>
        </w:rPr>
        <w:t>تهيه</w:t>
      </w:r>
      <w:r>
        <w:rPr>
          <w:spacing w:val="-8"/>
          <w:rtl/>
        </w:rPr>
        <w:t> </w:t>
      </w:r>
      <w:r>
        <w:rPr>
          <w:w w:val="85"/>
          <w:rtl/>
        </w:rPr>
        <w:t>و</w:t>
      </w:r>
      <w:r>
        <w:rPr>
          <w:spacing w:val="-9"/>
          <w:rtl/>
        </w:rPr>
        <w:t> </w:t>
      </w:r>
      <w:r>
        <w:rPr>
          <w:w w:val="85"/>
          <w:rtl/>
        </w:rPr>
        <w:t>اجراي</w:t>
      </w:r>
      <w:r>
        <w:rPr>
          <w:spacing w:val="-7"/>
          <w:rtl/>
        </w:rPr>
        <w:t> </w:t>
      </w:r>
      <w:r>
        <w:rPr>
          <w:w w:val="85"/>
          <w:rtl/>
        </w:rPr>
        <w:t>سقف</w:t>
      </w:r>
      <w:r>
        <w:rPr>
          <w:spacing w:val="-8"/>
          <w:rtl/>
        </w:rPr>
        <w:t> </w:t>
      </w:r>
      <w:r>
        <w:rPr>
          <w:w w:val="85"/>
          <w:rtl/>
        </w:rPr>
        <w:t>كاذب</w:t>
      </w:r>
      <w:r>
        <w:rPr>
          <w:spacing w:val="-4"/>
          <w:rtl/>
        </w:rPr>
        <w:t> </w:t>
      </w:r>
      <w:r>
        <w:rPr>
          <w:w w:val="85"/>
          <w:rtl/>
        </w:rPr>
        <w:t>مطابق</w:t>
      </w:r>
      <w:r>
        <w:rPr>
          <w:spacing w:val="-8"/>
          <w:rtl/>
        </w:rPr>
        <w:t> </w:t>
      </w:r>
      <w:r>
        <w:rPr>
          <w:w w:val="85"/>
          <w:rtl/>
        </w:rPr>
        <w:t>نقشههاي</w:t>
      </w:r>
      <w:r>
        <w:rPr>
          <w:spacing w:val="-5"/>
          <w:rtl/>
        </w:rPr>
        <w:t> </w:t>
      </w:r>
      <w:r>
        <w:rPr>
          <w:w w:val="85"/>
          <w:rtl/>
        </w:rPr>
        <w:t>اجرايي</w:t>
      </w:r>
      <w:r>
        <w:rPr>
          <w:spacing w:val="-8"/>
          <w:rtl/>
        </w:rPr>
        <w:t> </w:t>
      </w:r>
      <w:r>
        <w:rPr>
          <w:w w:val="85"/>
          <w:rtl/>
        </w:rPr>
        <w:t>و</w:t>
      </w:r>
      <w:r>
        <w:rPr>
          <w:spacing w:val="-4"/>
          <w:rtl/>
        </w:rPr>
        <w:t> </w:t>
      </w:r>
      <w:r>
        <w:rPr>
          <w:w w:val="85"/>
          <w:rtl/>
        </w:rPr>
        <w:t>مشخصات</w:t>
      </w:r>
      <w:r>
        <w:rPr>
          <w:spacing w:val="-8"/>
          <w:rtl/>
        </w:rPr>
        <w:t> </w:t>
      </w:r>
      <w:r>
        <w:rPr>
          <w:w w:val="85"/>
          <w:rtl/>
        </w:rPr>
        <w:t>فني</w:t>
      </w:r>
      <w:r>
        <w:rPr>
          <w:spacing w:val="-7"/>
          <w:rtl/>
        </w:rPr>
        <w:t> </w:t>
      </w:r>
      <w:r>
        <w:rPr>
          <w:w w:val="85"/>
          <w:rtl/>
        </w:rPr>
        <w:t>سازنده</w:t>
      </w:r>
      <w:r>
        <w:rPr>
          <w:w w:val="85"/>
        </w:rPr>
        <w:t>.</w:t>
      </w:r>
    </w:p>
    <w:p>
      <w:pPr>
        <w:pStyle w:val="BodyText"/>
        <w:bidi/>
        <w:spacing w:before="161"/>
        <w:ind w:right="0" w:left="388" w:firstLine="0"/>
        <w:jc w:val="left"/>
      </w:pPr>
      <w:r>
        <w:rPr>
          <w:spacing w:val="-4"/>
          <w:w w:val="80"/>
          <w:rtl/>
        </w:rPr>
        <w:t>تهيه</w:t>
      </w:r>
      <w:r>
        <w:rPr>
          <w:spacing w:val="-3"/>
          <w:rtl/>
        </w:rPr>
        <w:t> </w:t>
      </w:r>
      <w:r>
        <w:rPr>
          <w:w w:val="80"/>
          <w:rtl/>
        </w:rPr>
        <w:t>و</w:t>
      </w:r>
      <w:r>
        <w:rPr>
          <w:spacing w:val="-4"/>
          <w:rtl/>
        </w:rPr>
        <w:t> </w:t>
      </w:r>
      <w:r>
        <w:rPr>
          <w:w w:val="80"/>
          <w:rtl/>
        </w:rPr>
        <w:t>نصب</w:t>
      </w:r>
      <w:r>
        <w:rPr>
          <w:rtl/>
        </w:rPr>
        <w:t> </w:t>
      </w:r>
      <w:r>
        <w:rPr>
          <w:w w:val="80"/>
          <w:rtl/>
        </w:rPr>
        <w:t>پوشش</w:t>
      </w:r>
      <w:r>
        <w:rPr>
          <w:spacing w:val="-2"/>
          <w:rtl/>
        </w:rPr>
        <w:t> </w:t>
      </w:r>
      <w:r>
        <w:rPr>
          <w:w w:val="80"/>
          <w:rtl/>
        </w:rPr>
        <w:t>سقف</w:t>
      </w:r>
      <w:r>
        <w:rPr>
          <w:spacing w:val="-2"/>
          <w:rtl/>
        </w:rPr>
        <w:t> </w:t>
      </w:r>
      <w:r>
        <w:rPr>
          <w:w w:val="80"/>
          <w:rtl/>
        </w:rPr>
        <w:t>سايبانها</w:t>
      </w:r>
      <w:r>
        <w:rPr>
          <w:spacing w:val="-2"/>
          <w:rtl/>
        </w:rPr>
        <w:t> </w:t>
      </w:r>
      <w:r>
        <w:rPr>
          <w:w w:val="80"/>
          <w:rtl/>
        </w:rPr>
        <w:t>طبق</w:t>
      </w:r>
      <w:r>
        <w:rPr>
          <w:spacing w:val="-4"/>
          <w:rtl/>
        </w:rPr>
        <w:t> </w:t>
      </w:r>
      <w:r>
        <w:rPr>
          <w:w w:val="80"/>
          <w:rtl/>
        </w:rPr>
        <w:t>نقشههاي</w:t>
      </w:r>
      <w:r>
        <w:rPr>
          <w:spacing w:val="-1"/>
          <w:rtl/>
        </w:rPr>
        <w:t> </w:t>
      </w:r>
      <w:r>
        <w:rPr>
          <w:w w:val="80"/>
          <w:rtl/>
        </w:rPr>
        <w:t>اجرايي</w:t>
      </w:r>
      <w:r>
        <w:rPr>
          <w:w w:val="80"/>
        </w:rPr>
        <w:t>.</w:t>
      </w:r>
    </w:p>
    <w:p>
      <w:pPr>
        <w:pStyle w:val="BodyText"/>
        <w:bidi/>
        <w:spacing w:before="161"/>
        <w:ind w:right="0" w:left="388" w:firstLine="0"/>
        <w:jc w:val="left"/>
      </w:pPr>
      <w:r>
        <w:rPr>
          <w:spacing w:val="-4"/>
          <w:w w:val="85"/>
          <w:rtl/>
        </w:rPr>
        <w:t>تهيه</w:t>
      </w:r>
      <w:r>
        <w:rPr>
          <w:spacing w:val="-8"/>
          <w:rtl/>
        </w:rPr>
        <w:t> </w:t>
      </w:r>
      <w:r>
        <w:rPr>
          <w:w w:val="85"/>
          <w:rtl/>
        </w:rPr>
        <w:t>مصالح</w:t>
      </w:r>
      <w:r>
        <w:rPr>
          <w:spacing w:val="-10"/>
          <w:rtl/>
        </w:rPr>
        <w:t> </w:t>
      </w:r>
      <w:r>
        <w:rPr>
          <w:w w:val="85"/>
          <w:rtl/>
        </w:rPr>
        <w:t>و</w:t>
      </w:r>
      <w:r>
        <w:rPr>
          <w:spacing w:val="-6"/>
          <w:rtl/>
        </w:rPr>
        <w:t> </w:t>
      </w:r>
      <w:r>
        <w:rPr>
          <w:w w:val="85"/>
          <w:rtl/>
        </w:rPr>
        <w:t>اجراي</w:t>
      </w:r>
      <w:r>
        <w:rPr>
          <w:spacing w:val="-7"/>
          <w:rtl/>
        </w:rPr>
        <w:t> </w:t>
      </w:r>
      <w:r>
        <w:rPr>
          <w:w w:val="85"/>
          <w:rtl/>
        </w:rPr>
        <w:t>آبروهاي</w:t>
      </w:r>
      <w:r>
        <w:rPr>
          <w:spacing w:val="-7"/>
          <w:rtl/>
        </w:rPr>
        <w:t> </w:t>
      </w:r>
      <w:r>
        <w:rPr>
          <w:w w:val="85"/>
          <w:rtl/>
        </w:rPr>
        <w:t>بام</w:t>
      </w:r>
      <w:r>
        <w:rPr>
          <w:spacing w:val="-8"/>
          <w:rtl/>
        </w:rPr>
        <w:t> </w:t>
      </w:r>
      <w:r>
        <w:rPr>
          <w:w w:val="85"/>
          <w:rtl/>
        </w:rPr>
        <w:t>طبق</w:t>
      </w:r>
      <w:r>
        <w:rPr>
          <w:spacing w:val="-10"/>
          <w:rtl/>
        </w:rPr>
        <w:t> </w:t>
      </w:r>
      <w:r>
        <w:rPr>
          <w:w w:val="85"/>
          <w:rtl/>
        </w:rPr>
        <w:t>نقشههاي</w:t>
      </w:r>
      <w:r>
        <w:rPr>
          <w:spacing w:val="-6"/>
          <w:rtl/>
        </w:rPr>
        <w:t> </w:t>
      </w:r>
      <w:r>
        <w:rPr>
          <w:w w:val="85"/>
          <w:rtl/>
        </w:rPr>
        <w:t>اجرايي</w:t>
      </w:r>
      <w:r>
        <w:rPr>
          <w:w w:val="85"/>
        </w:rPr>
        <w:t>.</w:t>
      </w:r>
    </w:p>
    <w:p>
      <w:pPr>
        <w:pStyle w:val="BodyText"/>
        <w:bidi/>
        <w:spacing w:before="163"/>
        <w:ind w:right="0" w:left="388" w:firstLine="0"/>
        <w:jc w:val="left"/>
      </w:pPr>
      <w:r>
        <w:rPr>
          <w:spacing w:val="-4"/>
          <w:w w:val="80"/>
          <w:rtl/>
        </w:rPr>
        <w:t>تهيه</w:t>
      </w:r>
      <w:r>
        <w:rPr>
          <w:spacing w:val="-2"/>
          <w:w w:val="80"/>
          <w:rtl/>
        </w:rPr>
        <w:t> </w:t>
      </w:r>
      <w:r>
        <w:rPr>
          <w:w w:val="80"/>
          <w:rtl/>
        </w:rPr>
        <w:t>و</w:t>
      </w:r>
      <w:r>
        <w:rPr>
          <w:spacing w:val="-2"/>
          <w:w w:val="80"/>
          <w:rtl/>
        </w:rPr>
        <w:t> </w:t>
      </w:r>
      <w:r>
        <w:rPr>
          <w:w w:val="80"/>
          <w:rtl/>
        </w:rPr>
        <w:t>نصب</w:t>
      </w:r>
      <w:r>
        <w:rPr>
          <w:spacing w:val="-11"/>
          <w:rtl/>
        </w:rPr>
        <w:t> </w:t>
      </w:r>
      <w:r>
        <w:rPr>
          <w:w w:val="80"/>
          <w:rtl/>
        </w:rPr>
        <w:t>ميز</w:t>
      </w:r>
      <w:r>
        <w:rPr>
          <w:spacing w:val="-12"/>
          <w:rtl/>
        </w:rPr>
        <w:t> </w:t>
      </w:r>
      <w:r>
        <w:rPr>
          <w:w w:val="80"/>
          <w:rtl/>
        </w:rPr>
        <w:t>و</w:t>
      </w:r>
      <w:r>
        <w:rPr>
          <w:spacing w:val="-2"/>
          <w:w w:val="80"/>
          <w:rtl/>
        </w:rPr>
        <w:t> </w:t>
      </w:r>
      <w:r>
        <w:rPr>
          <w:w w:val="80"/>
          <w:rtl/>
        </w:rPr>
        <w:t>تجهيزات</w:t>
      </w:r>
      <w:r>
        <w:rPr>
          <w:spacing w:val="-2"/>
          <w:w w:val="80"/>
          <w:rtl/>
        </w:rPr>
        <w:t> </w:t>
      </w:r>
      <w:r>
        <w:rPr>
          <w:w w:val="80"/>
          <w:rtl/>
        </w:rPr>
        <w:t>اتاق</w:t>
      </w:r>
      <w:r>
        <w:rPr>
          <w:spacing w:val="-2"/>
          <w:w w:val="80"/>
          <w:rtl/>
        </w:rPr>
        <w:t> </w:t>
      </w:r>
      <w:r>
        <w:rPr>
          <w:w w:val="80"/>
          <w:rtl/>
        </w:rPr>
        <w:t>كنترل</w:t>
      </w:r>
      <w:r>
        <w:rPr>
          <w:spacing w:val="-1"/>
          <w:w w:val="80"/>
          <w:rtl/>
        </w:rPr>
        <w:t> </w:t>
      </w:r>
      <w:r>
        <w:rPr>
          <w:w w:val="80"/>
          <w:rtl/>
        </w:rPr>
        <w:t>در</w:t>
      </w:r>
      <w:r>
        <w:rPr>
          <w:spacing w:val="-1"/>
          <w:w w:val="80"/>
          <w:rtl/>
        </w:rPr>
        <w:t> </w:t>
      </w:r>
      <w:r>
        <w:rPr>
          <w:w w:val="80"/>
          <w:rtl/>
        </w:rPr>
        <w:t>ساختمان</w:t>
      </w:r>
      <w:r>
        <w:rPr>
          <w:spacing w:val="-12"/>
          <w:rtl/>
        </w:rPr>
        <w:t> </w:t>
      </w:r>
      <w:r>
        <w:rPr>
          <w:w w:val="80"/>
          <w:rtl/>
        </w:rPr>
        <w:t>كنترل</w:t>
      </w:r>
      <w:r>
        <w:rPr>
          <w:spacing w:val="-12"/>
          <w:rtl/>
        </w:rPr>
        <w:t> </w:t>
      </w:r>
      <w:r>
        <w:rPr>
          <w:w w:val="80"/>
          <w:rtl/>
        </w:rPr>
        <w:t>و</w:t>
      </w:r>
      <w:r>
        <w:rPr>
          <w:spacing w:val="-1"/>
          <w:w w:val="80"/>
          <w:rtl/>
        </w:rPr>
        <w:t> </w:t>
      </w:r>
      <w:r>
        <w:rPr>
          <w:w w:val="80"/>
          <w:rtl/>
        </w:rPr>
        <w:t>سوئيچگير</w:t>
      </w:r>
      <w:r>
        <w:rPr>
          <w:w w:val="80"/>
        </w:rPr>
        <w:t>.</w:t>
      </w:r>
    </w:p>
    <w:p>
      <w:pPr>
        <w:pStyle w:val="BodyText"/>
        <w:bidi/>
        <w:spacing w:before="161"/>
        <w:ind w:right="0" w:left="388" w:firstLine="0"/>
        <w:jc w:val="left"/>
      </w:pPr>
      <w:r>
        <w:rPr>
          <w:spacing w:val="-4"/>
          <w:w w:val="80"/>
          <w:rtl/>
        </w:rPr>
        <w:t>تهيه</w:t>
      </w:r>
      <w:r>
        <w:rPr>
          <w:spacing w:val="-7"/>
          <w:rtl/>
        </w:rPr>
        <w:t> </w:t>
      </w:r>
      <w:r>
        <w:rPr>
          <w:w w:val="80"/>
          <w:rtl/>
        </w:rPr>
        <w:t>و</w:t>
      </w:r>
      <w:r>
        <w:rPr>
          <w:spacing w:val="-8"/>
          <w:rtl/>
        </w:rPr>
        <w:t> </w:t>
      </w:r>
      <w:r>
        <w:rPr>
          <w:w w:val="80"/>
          <w:rtl/>
        </w:rPr>
        <w:t>نصب</w:t>
      </w:r>
      <w:r>
        <w:rPr>
          <w:spacing w:val="-7"/>
          <w:rtl/>
        </w:rPr>
        <w:t> </w:t>
      </w:r>
      <w:r>
        <w:rPr>
          <w:w w:val="80"/>
          <w:rtl/>
        </w:rPr>
        <w:t>تجهيزات</w:t>
      </w:r>
      <w:r>
        <w:rPr>
          <w:spacing w:val="-9"/>
          <w:rtl/>
        </w:rPr>
        <w:t> </w:t>
      </w:r>
      <w:r>
        <w:rPr>
          <w:w w:val="80"/>
          <w:rtl/>
        </w:rPr>
        <w:t>آشپزخانه</w:t>
      </w:r>
      <w:r>
        <w:rPr>
          <w:spacing w:val="-8"/>
          <w:rtl/>
        </w:rPr>
        <w:t> </w:t>
      </w:r>
      <w:r>
        <w:rPr>
          <w:w w:val="80"/>
          <w:rtl/>
        </w:rPr>
        <w:t>ﺻنعتي</w:t>
      </w:r>
      <w:r>
        <w:rPr>
          <w:spacing w:val="-3"/>
          <w:rtl/>
        </w:rPr>
        <w:t> </w:t>
      </w:r>
      <w:r>
        <w:rPr>
          <w:w w:val="80"/>
          <w:rtl/>
        </w:rPr>
        <w:t>مطابق</w:t>
      </w:r>
      <w:r>
        <w:rPr>
          <w:spacing w:val="-9"/>
          <w:rtl/>
        </w:rPr>
        <w:t> </w:t>
      </w:r>
      <w:r>
        <w:rPr>
          <w:w w:val="80"/>
          <w:rtl/>
        </w:rPr>
        <w:t>جزئيات</w:t>
      </w:r>
      <w:r>
        <w:rPr>
          <w:spacing w:val="-7"/>
          <w:rtl/>
        </w:rPr>
        <w:t> </w:t>
      </w:r>
      <w:r>
        <w:rPr>
          <w:w w:val="80"/>
          <w:rtl/>
        </w:rPr>
        <w:t>و</w:t>
      </w:r>
      <w:r>
        <w:rPr>
          <w:spacing w:val="-2"/>
          <w:rtl/>
        </w:rPr>
        <w:t> </w:t>
      </w:r>
      <w:r>
        <w:rPr>
          <w:w w:val="80"/>
          <w:rtl/>
        </w:rPr>
        <w:t>مشخصات</w:t>
      </w:r>
      <w:r>
        <w:rPr>
          <w:spacing w:val="-8"/>
          <w:rtl/>
        </w:rPr>
        <w:t> </w:t>
      </w:r>
      <w:r>
        <w:rPr>
          <w:w w:val="80"/>
          <w:rtl/>
        </w:rPr>
        <w:t>فني</w:t>
      </w:r>
      <w:r>
        <w:rPr>
          <w:w w:val="80"/>
        </w:rPr>
        <w:t>.</w:t>
      </w:r>
    </w:p>
    <w:p>
      <w:pPr>
        <w:pStyle w:val="BodyText"/>
        <w:bidi/>
        <w:spacing w:before="160"/>
        <w:ind w:right="0" w:left="389" w:firstLine="0"/>
        <w:jc w:val="left"/>
      </w:pPr>
      <w:r>
        <w:rPr>
          <w:spacing w:val="-4"/>
          <w:w w:val="80"/>
          <w:rtl/>
        </w:rPr>
        <w:t>تهيه</w:t>
      </w:r>
      <w:r>
        <w:rPr>
          <w:spacing w:val="-5"/>
          <w:rtl/>
        </w:rPr>
        <w:t> </w:t>
      </w:r>
      <w:r>
        <w:rPr>
          <w:w w:val="80"/>
          <w:rtl/>
        </w:rPr>
        <w:t>و</w:t>
      </w:r>
      <w:r>
        <w:rPr>
          <w:spacing w:val="-4"/>
          <w:rtl/>
        </w:rPr>
        <w:t> </w:t>
      </w:r>
      <w:r>
        <w:rPr>
          <w:w w:val="80"/>
          <w:rtl/>
        </w:rPr>
        <w:t>نصب</w:t>
      </w:r>
      <w:r>
        <w:rPr>
          <w:spacing w:val="-3"/>
          <w:rtl/>
        </w:rPr>
        <w:t> </w:t>
      </w:r>
      <w:r>
        <w:rPr>
          <w:w w:val="80"/>
          <w:rtl/>
        </w:rPr>
        <w:t>دو</w:t>
      </w:r>
      <w:r>
        <w:rPr>
          <w:rtl/>
        </w:rPr>
        <w:t> </w:t>
      </w:r>
      <w:r>
        <w:rPr>
          <w:w w:val="80"/>
          <w:rtl/>
        </w:rPr>
        <w:t>رديف</w:t>
      </w:r>
      <w:r>
        <w:rPr>
          <w:spacing w:val="-6"/>
          <w:rtl/>
        </w:rPr>
        <w:t> </w:t>
      </w:r>
      <w:r>
        <w:rPr>
          <w:w w:val="80"/>
        </w:rPr>
        <w:t>)</w:t>
      </w:r>
      <w:r>
        <w:rPr>
          <w:w w:val="80"/>
          <w:rtl/>
        </w:rPr>
        <w:t>باﻻ</w:t>
      </w:r>
      <w:r>
        <w:rPr>
          <w:spacing w:val="-4"/>
          <w:rtl/>
        </w:rPr>
        <w:t> </w:t>
      </w:r>
      <w:r>
        <w:rPr>
          <w:w w:val="80"/>
          <w:rtl/>
        </w:rPr>
        <w:t>و</w:t>
      </w:r>
      <w:r>
        <w:rPr>
          <w:spacing w:val="-5"/>
          <w:rtl/>
        </w:rPr>
        <w:t> </w:t>
      </w:r>
      <w:r>
        <w:rPr>
          <w:w w:val="80"/>
          <w:rtl/>
        </w:rPr>
        <w:t>پايين</w:t>
      </w:r>
      <w:r>
        <w:rPr>
          <w:w w:val="80"/>
        </w:rPr>
        <w:t>(</w:t>
      </w:r>
      <w:r>
        <w:rPr>
          <w:spacing w:val="-4"/>
          <w:rtl/>
        </w:rPr>
        <w:t> </w:t>
      </w:r>
      <w:r>
        <w:rPr>
          <w:w w:val="80"/>
          <w:rtl/>
        </w:rPr>
        <w:t>كابينت</w:t>
      </w:r>
      <w:r>
        <w:rPr>
          <w:spacing w:val="-3"/>
          <w:rtl/>
        </w:rPr>
        <w:t> </w:t>
      </w:r>
      <w:r>
        <w:rPr>
          <w:w w:val="80"/>
          <w:rtl/>
        </w:rPr>
        <w:t>مورد</w:t>
      </w:r>
      <w:r>
        <w:rPr>
          <w:spacing w:val="-5"/>
          <w:rtl/>
        </w:rPr>
        <w:t> </w:t>
      </w:r>
      <w:r>
        <w:rPr>
          <w:w w:val="80"/>
          <w:rtl/>
        </w:rPr>
        <w:t>نياز</w:t>
      </w:r>
      <w:r>
        <w:rPr>
          <w:spacing w:val="-3"/>
          <w:rtl/>
        </w:rPr>
        <w:t> </w:t>
      </w:r>
      <w:r>
        <w:rPr>
          <w:w w:val="80"/>
          <w:rtl/>
        </w:rPr>
        <w:t>در</w:t>
      </w:r>
      <w:r>
        <w:rPr>
          <w:spacing w:val="-3"/>
          <w:rtl/>
        </w:rPr>
        <w:t> </w:t>
      </w:r>
      <w:r>
        <w:rPr>
          <w:w w:val="80"/>
          <w:rtl/>
        </w:rPr>
        <w:t>آبدارخانه</w:t>
      </w:r>
      <w:r>
        <w:rPr>
          <w:spacing w:val="-7"/>
          <w:rtl/>
        </w:rPr>
        <w:t> </w:t>
      </w:r>
      <w:r>
        <w:rPr>
          <w:w w:val="80"/>
          <w:rtl/>
        </w:rPr>
        <w:t>ساختمان</w:t>
      </w:r>
      <w:r>
        <w:rPr>
          <w:spacing w:val="-4"/>
          <w:rtl/>
        </w:rPr>
        <w:t> </w:t>
      </w:r>
      <w:r>
        <w:rPr>
          <w:w w:val="80"/>
          <w:rtl/>
        </w:rPr>
        <w:t>ها</w:t>
      </w:r>
      <w:r>
        <w:rPr>
          <w:w w:val="80"/>
        </w:rPr>
        <w:t>.</w:t>
      </w:r>
    </w:p>
    <w:p>
      <w:pPr>
        <w:pStyle w:val="BodyText"/>
        <w:bidi/>
        <w:spacing w:before="161"/>
        <w:ind w:right="0" w:left="390" w:firstLine="0"/>
        <w:jc w:val="left"/>
      </w:pPr>
      <w:r>
        <w:rPr>
          <w:spacing w:val="-4"/>
          <w:w w:val="90"/>
          <w:rtl/>
        </w:rPr>
        <w:t>ساير</w:t>
      </w:r>
      <w:r>
        <w:rPr>
          <w:spacing w:val="-1"/>
          <w:w w:val="90"/>
          <w:rtl/>
        </w:rPr>
        <w:t> </w:t>
      </w:r>
      <w:r>
        <w:rPr>
          <w:w w:val="90"/>
          <w:rtl/>
        </w:rPr>
        <w:t>كارهاي</w:t>
      </w:r>
      <w:r>
        <w:rPr>
          <w:spacing w:val="-6"/>
          <w:rtl/>
        </w:rPr>
        <w:t> </w:t>
      </w:r>
      <w:r>
        <w:rPr>
          <w:w w:val="90"/>
          <w:rtl/>
        </w:rPr>
        <w:t>معماري</w:t>
      </w:r>
      <w:r>
        <w:rPr>
          <w:spacing w:val="-3"/>
          <w:rtl/>
        </w:rPr>
        <w:t> </w:t>
      </w:r>
      <w:r>
        <w:rPr>
          <w:w w:val="90"/>
          <w:rtl/>
        </w:rPr>
        <w:t>طبق</w:t>
      </w:r>
      <w:r>
        <w:rPr>
          <w:spacing w:val="-7"/>
          <w:rtl/>
        </w:rPr>
        <w:t> </w:t>
      </w:r>
      <w:r>
        <w:rPr>
          <w:w w:val="90"/>
          <w:rtl/>
        </w:rPr>
        <w:t>نقشه</w:t>
      </w:r>
      <w:r>
        <w:rPr>
          <w:spacing w:val="-7"/>
          <w:rtl/>
        </w:rPr>
        <w:t> </w:t>
      </w:r>
      <w:r>
        <w:rPr>
          <w:w w:val="90"/>
          <w:rtl/>
        </w:rPr>
        <w:t>و</w:t>
      </w:r>
      <w:r>
        <w:rPr>
          <w:spacing w:val="-2"/>
          <w:rtl/>
        </w:rPr>
        <w:t> </w:t>
      </w:r>
      <w:r>
        <w:rPr>
          <w:w w:val="90"/>
          <w:rtl/>
        </w:rPr>
        <w:t>مشخصات</w:t>
      </w:r>
      <w:r>
        <w:rPr>
          <w:spacing w:val="-7"/>
          <w:rtl/>
        </w:rPr>
        <w:t> </w:t>
      </w:r>
      <w:r>
        <w:rPr>
          <w:w w:val="90"/>
          <w:rtl/>
        </w:rPr>
        <w:t>و</w:t>
      </w:r>
      <w:r>
        <w:rPr>
          <w:spacing w:val="-6"/>
          <w:rtl/>
        </w:rPr>
        <w:t> </w:t>
      </w:r>
      <w:r>
        <w:rPr>
          <w:w w:val="90"/>
          <w:rtl/>
        </w:rPr>
        <w:t>جداول</w:t>
      </w:r>
      <w:r>
        <w:rPr>
          <w:spacing w:val="-7"/>
          <w:rtl/>
        </w:rPr>
        <w:t> </w:t>
      </w:r>
      <w:r>
        <w:rPr>
          <w:w w:val="90"/>
          <w:rtl/>
        </w:rPr>
        <w:t>نازك</w:t>
      </w:r>
      <w:r>
        <w:rPr>
          <w:spacing w:val="-2"/>
          <w:rtl/>
        </w:rPr>
        <w:t> </w:t>
      </w:r>
      <w:r>
        <w:rPr>
          <w:w w:val="90"/>
          <w:rtl/>
        </w:rPr>
        <w:t>كاري</w:t>
      </w:r>
      <w:r>
        <w:rPr>
          <w:w w:val="90"/>
        </w:rPr>
        <w:t>.</w:t>
      </w:r>
    </w:p>
    <w:p>
      <w:pPr>
        <w:pStyle w:val="BodyText"/>
        <w:spacing w:before="163"/>
      </w:pPr>
    </w:p>
    <w:p>
      <w:pPr>
        <w:pStyle w:val="BodyText"/>
        <w:bidi/>
        <w:spacing w:line="379" w:lineRule="auto"/>
        <w:ind w:right="630" w:left="388" w:firstLine="0"/>
        <w:jc w:val="both"/>
      </w:pPr>
      <w:r>
        <w:rPr>
          <w:w w:val="85"/>
          <w:rtl/>
        </w:rPr>
        <w:t>مصالح نظير </w:t>
      </w:r>
      <w:r>
        <w:rPr>
          <w:w w:val="85"/>
        </w:rPr>
        <w:t>:</w:t>
      </w:r>
      <w:r>
        <w:rPr>
          <w:w w:val="85"/>
          <w:rtl/>
        </w:rPr>
        <w:t> آجر و آجر نﺴوز </w:t>
      </w:r>
      <w:r>
        <w:rPr>
          <w:w w:val="85"/>
        </w:rPr>
        <w:t>,</w:t>
      </w:r>
      <w:r>
        <w:rPr>
          <w:w w:val="85"/>
          <w:rtl/>
        </w:rPr>
        <w:t> سنگ </w:t>
      </w:r>
      <w:r>
        <w:rPr>
          <w:w w:val="85"/>
        </w:rPr>
        <w:t>,</w:t>
      </w:r>
      <w:r>
        <w:rPr>
          <w:w w:val="85"/>
          <w:rtl/>
        </w:rPr>
        <w:t> عايق رطوبتي </w:t>
      </w:r>
      <w:r>
        <w:rPr>
          <w:w w:val="85"/>
        </w:rPr>
        <w:t>,</w:t>
      </w:r>
      <w:r>
        <w:rPr>
          <w:w w:val="85"/>
          <w:rtl/>
        </w:rPr>
        <w:t> عايق حرارتي </w:t>
      </w:r>
      <w:r>
        <w:rPr>
          <w:w w:val="85"/>
        </w:rPr>
        <w:t>,</w:t>
      </w:r>
      <w:r>
        <w:rPr>
          <w:w w:val="85"/>
          <w:rtl/>
        </w:rPr>
        <w:t> سراميك و كاشي ضد اسيد </w:t>
      </w:r>
      <w:r>
        <w:rPr>
          <w:w w:val="85"/>
        </w:rPr>
        <w:t>,</w:t>
      </w:r>
      <w:r>
        <w:rPr>
          <w:w w:val="85"/>
          <w:rtl/>
        </w:rPr>
        <w:t> رنگهاي معمولي</w:t>
      </w:r>
      <w:r>
        <w:rPr>
          <w:w w:val="85"/>
        </w:rPr>
        <w:t>,</w:t>
      </w:r>
      <w:r>
        <w:rPr>
          <w:w w:val="85"/>
          <w:rtl/>
        </w:rPr>
        <w:t> </w:t>
      </w:r>
      <w:r>
        <w:rPr>
          <w:w w:val="80"/>
          <w:rtl/>
        </w:rPr>
        <w:t>ضد اسيد و</w:t>
      </w:r>
      <w:r>
        <w:rPr>
          <w:w w:val="80"/>
        </w:rPr>
        <w:t>...</w:t>
      </w:r>
      <w:r>
        <w:rPr>
          <w:w w:val="80"/>
          <w:rtl/>
        </w:rPr>
        <w:t> و كﻼٌ ساير مصالح مصرفي در ساختمانها و سايبانها ميبايﺴت توسط پيمانكار تهيه شده و قبل از اجرا به </w:t>
      </w:r>
      <w:r>
        <w:rPr>
          <w:spacing w:val="-4"/>
          <w:w w:val="80"/>
          <w:rtl/>
        </w:rPr>
        <w:t>لحاظ</w:t>
      </w:r>
      <w:r>
        <w:rPr>
          <w:spacing w:val="-3"/>
          <w:rtl/>
        </w:rPr>
        <w:t> </w:t>
      </w:r>
      <w:r>
        <w:rPr>
          <w:w w:val="80"/>
          <w:rtl/>
        </w:rPr>
        <w:t>كيفيت</w:t>
      </w:r>
      <w:r>
        <w:rPr>
          <w:spacing w:val="2"/>
          <w:rtl/>
        </w:rPr>
        <w:t> </w:t>
      </w:r>
      <w:r>
        <w:rPr>
          <w:w w:val="80"/>
        </w:rPr>
        <w:t>,</w:t>
      </w:r>
      <w:r>
        <w:rPr>
          <w:spacing w:val="-2"/>
          <w:rtl/>
        </w:rPr>
        <w:t> </w:t>
      </w:r>
      <w:r>
        <w:rPr>
          <w:w w:val="80"/>
          <w:rtl/>
        </w:rPr>
        <w:t>رنگ</w:t>
      </w:r>
      <w:r>
        <w:rPr>
          <w:spacing w:val="1"/>
          <w:rtl/>
        </w:rPr>
        <w:t> </w:t>
      </w:r>
      <w:r>
        <w:rPr>
          <w:w w:val="80"/>
        </w:rPr>
        <w:t>,</w:t>
      </w:r>
      <w:r>
        <w:rPr>
          <w:spacing w:val="-6"/>
          <w:rtl/>
        </w:rPr>
        <w:t> </w:t>
      </w:r>
      <w:r>
        <w:rPr>
          <w:w w:val="80"/>
          <w:rtl/>
        </w:rPr>
        <w:t>ابعاد</w:t>
      </w:r>
      <w:r>
        <w:rPr>
          <w:rtl/>
        </w:rPr>
        <w:t> </w:t>
      </w:r>
      <w:r>
        <w:rPr>
          <w:w w:val="80"/>
          <w:rtl/>
        </w:rPr>
        <w:t>و</w:t>
      </w:r>
      <w:r>
        <w:rPr>
          <w:spacing w:val="2"/>
          <w:rtl/>
        </w:rPr>
        <w:t> </w:t>
      </w:r>
      <w:r>
        <w:rPr>
          <w:w w:val="80"/>
          <w:rtl/>
        </w:rPr>
        <w:t>ساير</w:t>
      </w:r>
      <w:r>
        <w:rPr>
          <w:spacing w:val="1"/>
          <w:rtl/>
        </w:rPr>
        <w:t> </w:t>
      </w:r>
      <w:r>
        <w:rPr>
          <w:w w:val="80"/>
          <w:rtl/>
        </w:rPr>
        <w:t>مشخصات</w:t>
      </w:r>
      <w:r>
        <w:rPr>
          <w:spacing w:val="-1"/>
          <w:rtl/>
        </w:rPr>
        <w:t> </w:t>
      </w:r>
      <w:r>
        <w:rPr>
          <w:w w:val="80"/>
          <w:rtl/>
        </w:rPr>
        <w:t>فني</w:t>
      </w:r>
      <w:r>
        <w:rPr>
          <w:spacing w:val="-2"/>
          <w:rtl/>
        </w:rPr>
        <w:t> </w:t>
      </w:r>
      <w:r>
        <w:rPr>
          <w:w w:val="80"/>
          <w:rtl/>
        </w:rPr>
        <w:t>توسط</w:t>
      </w:r>
      <w:r>
        <w:rPr>
          <w:spacing w:val="-3"/>
          <w:rtl/>
        </w:rPr>
        <w:t> </w:t>
      </w:r>
      <w:r>
        <w:rPr>
          <w:w w:val="80"/>
          <w:rtl/>
        </w:rPr>
        <w:t>كارفرما</w:t>
      </w:r>
      <w:r>
        <w:rPr>
          <w:spacing w:val="-1"/>
          <w:rtl/>
        </w:rPr>
        <w:t> </w:t>
      </w:r>
      <w:r>
        <w:rPr>
          <w:w w:val="80"/>
          <w:rtl/>
        </w:rPr>
        <w:t>تاييد</w:t>
      </w:r>
      <w:r>
        <w:rPr>
          <w:rtl/>
        </w:rPr>
        <w:t> </w:t>
      </w:r>
      <w:r>
        <w:rPr>
          <w:w w:val="80"/>
          <w:rtl/>
        </w:rPr>
        <w:t>گردند</w:t>
      </w:r>
      <w:r>
        <w:rPr>
          <w:w w:val="80"/>
        </w:rPr>
        <w:t>.</w:t>
      </w:r>
      <w:r>
        <w:rPr>
          <w:w w:val="80"/>
          <w:rtl/>
        </w:rPr>
        <w:t>پيمانكار</w:t>
      </w:r>
      <w:r>
        <w:rPr>
          <w:spacing w:val="-1"/>
          <w:rtl/>
        </w:rPr>
        <w:t> </w:t>
      </w:r>
      <w:r>
        <w:rPr>
          <w:w w:val="80"/>
          <w:rtl/>
        </w:rPr>
        <w:t>در</w:t>
      </w:r>
      <w:r>
        <w:rPr>
          <w:rtl/>
        </w:rPr>
        <w:t> </w:t>
      </w:r>
      <w:r>
        <w:rPr>
          <w:w w:val="80"/>
          <w:rtl/>
        </w:rPr>
        <w:t>خصوص</w:t>
      </w:r>
      <w:r>
        <w:rPr>
          <w:rtl/>
        </w:rPr>
        <w:t> </w:t>
      </w:r>
      <w:r>
        <w:rPr>
          <w:w w:val="80"/>
          <w:rtl/>
        </w:rPr>
        <w:t>ساختمانها</w:t>
      </w:r>
      <w:r>
        <w:rPr>
          <w:spacing w:val="-1"/>
          <w:rtl/>
        </w:rPr>
        <w:t> </w:t>
      </w:r>
      <w:r>
        <w:rPr>
          <w:w w:val="80"/>
          <w:rtl/>
        </w:rPr>
        <w:t>به</w:t>
      </w:r>
      <w:r>
        <w:rPr>
          <w:rtl/>
        </w:rPr>
        <w:t> </w:t>
      </w:r>
      <w:r>
        <w:rPr>
          <w:w w:val="80"/>
          <w:rtl/>
        </w:rPr>
        <w:t>هي</w:t>
      </w:r>
      <w:r>
        <w:rPr>
          <w:w w:val="80"/>
          <w:rtl/>
        </w:rPr>
        <w:t>چ</w:t>
      </w:r>
    </w:p>
    <w:p>
      <w:pPr>
        <w:pStyle w:val="BodyText"/>
        <w:bidi/>
        <w:spacing w:before="3"/>
        <w:ind w:right="4417" w:left="0" w:firstLine="0"/>
        <w:jc w:val="both"/>
      </w:pPr>
      <w:r>
        <w:rPr>
          <w:spacing w:val="-2"/>
          <w:w w:val="75"/>
          <w:rtl/>
        </w:rPr>
        <w:t>عنوان</w:t>
      </w:r>
      <w:r>
        <w:rPr>
          <w:spacing w:val="4"/>
          <w:rtl/>
        </w:rPr>
        <w:t> </w:t>
      </w:r>
      <w:r>
        <w:rPr>
          <w:w w:val="75"/>
          <w:rtl/>
        </w:rPr>
        <w:t>تا</w:t>
      </w:r>
      <w:r>
        <w:rPr>
          <w:spacing w:val="8"/>
          <w:rtl/>
        </w:rPr>
        <w:t> </w:t>
      </w:r>
      <w:r>
        <w:rPr>
          <w:w w:val="75"/>
          <w:rtl/>
        </w:rPr>
        <w:t>قبل</w:t>
      </w:r>
      <w:r>
        <w:rPr>
          <w:spacing w:val="3"/>
          <w:rtl/>
        </w:rPr>
        <w:t> </w:t>
      </w:r>
      <w:r>
        <w:rPr>
          <w:w w:val="75"/>
          <w:rtl/>
        </w:rPr>
        <w:t>از</w:t>
      </w:r>
      <w:r>
        <w:rPr>
          <w:spacing w:val="4"/>
          <w:rtl/>
        </w:rPr>
        <w:t> </w:t>
      </w:r>
      <w:r>
        <w:rPr>
          <w:w w:val="75"/>
          <w:rtl/>
        </w:rPr>
        <w:t>تائيد</w:t>
      </w:r>
      <w:r>
        <w:rPr>
          <w:spacing w:val="4"/>
          <w:rtl/>
        </w:rPr>
        <w:t> </w:t>
      </w:r>
      <w:r>
        <w:rPr>
          <w:w w:val="75"/>
          <w:rtl/>
        </w:rPr>
        <w:t>كارفرما</w:t>
      </w:r>
      <w:r>
        <w:rPr>
          <w:spacing w:val="10"/>
          <w:rtl/>
        </w:rPr>
        <w:t> </w:t>
      </w:r>
      <w:r>
        <w:rPr>
          <w:w w:val="75"/>
          <w:rtl/>
        </w:rPr>
        <w:t>مجاز</w:t>
      </w:r>
      <w:r>
        <w:rPr>
          <w:spacing w:val="5"/>
          <w:rtl/>
        </w:rPr>
        <w:t> </w:t>
      </w:r>
      <w:r>
        <w:rPr>
          <w:w w:val="75"/>
          <w:rtl/>
        </w:rPr>
        <w:t>به</w:t>
      </w:r>
      <w:r>
        <w:rPr>
          <w:spacing w:val="4"/>
          <w:rtl/>
        </w:rPr>
        <w:t> </w:t>
      </w:r>
      <w:r>
        <w:rPr>
          <w:w w:val="75"/>
          <w:rtl/>
        </w:rPr>
        <w:t>تهيه</w:t>
      </w:r>
      <w:r>
        <w:rPr>
          <w:spacing w:val="10"/>
          <w:rtl/>
        </w:rPr>
        <w:t> </w:t>
      </w:r>
      <w:r>
        <w:rPr>
          <w:w w:val="75"/>
          <w:rtl/>
        </w:rPr>
        <w:t>مصالح</w:t>
      </w:r>
      <w:r>
        <w:rPr>
          <w:spacing w:val="5"/>
          <w:rtl/>
        </w:rPr>
        <w:t> </w:t>
      </w:r>
      <w:r>
        <w:rPr>
          <w:w w:val="75"/>
          <w:rtl/>
        </w:rPr>
        <w:t>و</w:t>
      </w:r>
      <w:r>
        <w:rPr>
          <w:spacing w:val="4"/>
          <w:rtl/>
        </w:rPr>
        <w:t> </w:t>
      </w:r>
      <w:r>
        <w:rPr>
          <w:w w:val="75"/>
          <w:rtl/>
        </w:rPr>
        <w:t>تجهيزات</w:t>
      </w:r>
      <w:r>
        <w:rPr>
          <w:spacing w:val="4"/>
          <w:rtl/>
        </w:rPr>
        <w:t> </w:t>
      </w:r>
      <w:r>
        <w:rPr>
          <w:w w:val="75"/>
          <w:rtl/>
        </w:rPr>
        <w:t>نميباشد</w:t>
      </w:r>
      <w:r>
        <w:rPr>
          <w:w w:val="75"/>
        </w:rPr>
        <w:t>.</w:t>
      </w:r>
    </w:p>
    <w:p>
      <w:pPr>
        <w:spacing w:after="0"/>
        <w:jc w:val="both"/>
        <w:sectPr>
          <w:pgSz w:w="11910" w:h="16840"/>
          <w:pgMar w:top="920" w:bottom="280" w:left="680" w:right="740"/>
        </w:sectPr>
      </w:pPr>
    </w:p>
    <w:p>
      <w:pPr>
        <w:pStyle w:val="BodyText"/>
        <w:spacing w:before="3"/>
        <w:rPr>
          <w:sz w:val="2"/>
        </w:rPr>
      </w:pPr>
      <w:r>
        <w:rPr/>
        <w:drawing>
          <wp:anchor distT="0" distB="0" distL="0" distR="0" allowOverlap="1" layoutInCell="1" locked="0" behindDoc="1" simplePos="0" relativeHeight="482092032">
            <wp:simplePos x="0" y="0"/>
            <wp:positionH relativeFrom="page">
              <wp:posOffset>302418</wp:posOffset>
            </wp:positionH>
            <wp:positionV relativeFrom="page">
              <wp:posOffset>302418</wp:posOffset>
            </wp:positionV>
            <wp:extent cx="6954202" cy="10089070"/>
            <wp:effectExtent l="0" t="0" r="0" b="0"/>
            <wp:wrapNone/>
            <wp:docPr id="417" name="Image 417"/>
            <wp:cNvGraphicFramePr>
              <a:graphicFrameLocks/>
            </wp:cNvGraphicFramePr>
            <a:graphic>
              <a:graphicData uri="http://schemas.openxmlformats.org/drawingml/2006/picture">
                <pic:pic>
                  <pic:nvPicPr>
                    <pic:cNvPr id="417" name="Image 417"/>
                    <pic:cNvPicPr/>
                  </pic:nvPicPr>
                  <pic:blipFill>
                    <a:blip r:embed="rId5" cstate="print"/>
                    <a:stretch>
                      <a:fillRect/>
                    </a:stretch>
                  </pic:blipFill>
                  <pic:spPr>
                    <a:xfrm>
                      <a:off x="0" y="0"/>
                      <a:ext cx="6954202" cy="10089070"/>
                    </a:xfrm>
                    <a:prstGeom prst="rect">
                      <a:avLst/>
                    </a:prstGeom>
                  </pic:spPr>
                </pic:pic>
              </a:graphicData>
            </a:graphic>
          </wp:anchor>
        </w:drawing>
      </w: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418" name="Image 418"/>
                  <wp:cNvGraphicFramePr>
                    <a:graphicFrameLocks/>
                  </wp:cNvGraphicFramePr>
                  <a:graphic>
                    <a:graphicData uri="http://schemas.openxmlformats.org/drawingml/2006/picture">
                      <pic:pic>
                        <pic:nvPicPr>
                          <pic:cNvPr id="418" name="Image 418"/>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5"/>
      </w:pPr>
    </w:p>
    <w:p>
      <w:pPr>
        <w:pStyle w:val="BodyText"/>
        <w:bidi/>
        <w:ind w:right="0" w:left="388" w:firstLine="0"/>
        <w:jc w:val="left"/>
      </w:pPr>
      <w:r>
        <w:rPr>
          <w:spacing w:val="-2"/>
          <w:w w:val="85"/>
          <w:rtl/>
        </w:rPr>
        <w:t>كاﻻهاي</w:t>
      </w:r>
      <w:r>
        <w:rPr>
          <w:spacing w:val="-9"/>
          <w:rtl/>
        </w:rPr>
        <w:t> </w:t>
      </w:r>
      <w:r>
        <w:rPr>
          <w:w w:val="85"/>
          <w:rtl/>
        </w:rPr>
        <w:t>ساختماني</w:t>
      </w:r>
      <w:r>
        <w:rPr>
          <w:spacing w:val="-4"/>
          <w:rtl/>
        </w:rPr>
        <w:t> </w:t>
      </w:r>
      <w:r>
        <w:rPr>
          <w:w w:val="85"/>
          <w:rtl/>
        </w:rPr>
        <w:t>نظير</w:t>
      </w:r>
      <w:r>
        <w:rPr>
          <w:spacing w:val="-9"/>
          <w:rtl/>
        </w:rPr>
        <w:t> </w:t>
      </w:r>
      <w:r>
        <w:rPr>
          <w:w w:val="85"/>
        </w:rPr>
        <w:t>:</w:t>
      </w:r>
      <w:r>
        <w:rPr>
          <w:spacing w:val="-6"/>
          <w:rtl/>
        </w:rPr>
        <w:t> </w:t>
      </w:r>
      <w:r>
        <w:rPr>
          <w:w w:val="85"/>
          <w:rtl/>
        </w:rPr>
        <w:t>كف</w:t>
      </w:r>
      <w:r>
        <w:rPr>
          <w:spacing w:val="-4"/>
          <w:rtl/>
        </w:rPr>
        <w:t> </w:t>
      </w:r>
      <w:r>
        <w:rPr>
          <w:w w:val="85"/>
          <w:rtl/>
        </w:rPr>
        <w:t>كاذب</w:t>
      </w:r>
      <w:r>
        <w:rPr>
          <w:spacing w:val="-8"/>
          <w:rtl/>
        </w:rPr>
        <w:t> </w:t>
      </w:r>
      <w:r>
        <w:rPr>
          <w:w w:val="85"/>
        </w:rPr>
        <w:t>,</w:t>
      </w:r>
      <w:r>
        <w:rPr>
          <w:spacing w:val="-2"/>
          <w:w w:val="85"/>
          <w:rtl/>
        </w:rPr>
        <w:t> </w:t>
      </w:r>
      <w:r>
        <w:rPr>
          <w:w w:val="85"/>
          <w:rtl/>
        </w:rPr>
        <w:t>سقف</w:t>
      </w:r>
      <w:r>
        <w:rPr>
          <w:spacing w:val="-8"/>
          <w:rtl/>
        </w:rPr>
        <w:t> </w:t>
      </w:r>
      <w:r>
        <w:rPr>
          <w:w w:val="85"/>
          <w:rtl/>
        </w:rPr>
        <w:t>كاذب</w:t>
      </w:r>
      <w:r>
        <w:rPr>
          <w:spacing w:val="-10"/>
          <w:rtl/>
        </w:rPr>
        <w:t> </w:t>
      </w:r>
      <w:r>
        <w:rPr>
          <w:w w:val="85"/>
        </w:rPr>
        <w:t>)</w:t>
      </w:r>
      <w:r>
        <w:rPr>
          <w:spacing w:val="-7"/>
          <w:rtl/>
        </w:rPr>
        <w:t> </w:t>
      </w:r>
      <w:r>
        <w:rPr>
          <w:w w:val="85"/>
          <w:rtl/>
        </w:rPr>
        <w:t>تايل</w:t>
      </w:r>
      <w:r>
        <w:rPr>
          <w:spacing w:val="-4"/>
          <w:rtl/>
        </w:rPr>
        <w:t> </w:t>
      </w:r>
      <w:r>
        <w:rPr>
          <w:w w:val="85"/>
          <w:rtl/>
        </w:rPr>
        <w:t>آلومينيومي</w:t>
      </w:r>
      <w:r>
        <w:rPr>
          <w:spacing w:val="-9"/>
          <w:rtl/>
        </w:rPr>
        <w:t> </w:t>
      </w:r>
      <w:r>
        <w:rPr>
          <w:w w:val="85"/>
          <w:rtl/>
        </w:rPr>
        <w:t>يا</w:t>
      </w:r>
      <w:r>
        <w:rPr>
          <w:spacing w:val="-8"/>
          <w:rtl/>
        </w:rPr>
        <w:t> </w:t>
      </w:r>
      <w:r>
        <w:rPr>
          <w:w w:val="85"/>
          <w:rtl/>
        </w:rPr>
        <w:t>گچي</w:t>
      </w:r>
      <w:r>
        <w:rPr>
          <w:w w:val="85"/>
        </w:rPr>
        <w:t>,(</w:t>
      </w:r>
      <w:r>
        <w:rPr>
          <w:spacing w:val="-9"/>
          <w:rtl/>
        </w:rPr>
        <w:t> </w:t>
      </w:r>
      <w:r>
        <w:rPr>
          <w:w w:val="85"/>
          <w:rtl/>
        </w:rPr>
        <w:t>يراق</w:t>
      </w:r>
      <w:r>
        <w:rPr>
          <w:spacing w:val="-7"/>
          <w:rtl/>
        </w:rPr>
        <w:t> </w:t>
      </w:r>
      <w:r>
        <w:rPr>
          <w:w w:val="85"/>
          <w:rtl/>
        </w:rPr>
        <w:t>آﻻت</w:t>
      </w:r>
      <w:r>
        <w:rPr>
          <w:spacing w:val="-6"/>
          <w:rtl/>
        </w:rPr>
        <w:t> </w:t>
      </w:r>
      <w:r>
        <w:rPr>
          <w:w w:val="85"/>
        </w:rPr>
        <w:t>,</w:t>
      </w:r>
      <w:r>
        <w:rPr>
          <w:spacing w:val="-9"/>
          <w:rtl/>
        </w:rPr>
        <w:t> </w:t>
      </w:r>
      <w:r>
        <w:rPr>
          <w:w w:val="85"/>
          <w:rtl/>
        </w:rPr>
        <w:t>كليد</w:t>
      </w:r>
      <w:r>
        <w:rPr>
          <w:spacing w:val="-7"/>
          <w:rtl/>
        </w:rPr>
        <w:t> </w:t>
      </w:r>
      <w:r>
        <w:rPr>
          <w:w w:val="85"/>
          <w:rtl/>
        </w:rPr>
        <w:t>و</w:t>
      </w:r>
      <w:r>
        <w:rPr>
          <w:spacing w:val="-6"/>
          <w:rtl/>
        </w:rPr>
        <w:t> </w:t>
      </w:r>
      <w:r>
        <w:rPr>
          <w:w w:val="85"/>
          <w:rtl/>
        </w:rPr>
        <w:t>پريز</w:t>
      </w:r>
      <w:r>
        <w:rPr>
          <w:w w:val="85"/>
        </w:rPr>
        <w:t>,</w:t>
      </w:r>
      <w:r>
        <w:rPr>
          <w:spacing w:val="-10"/>
          <w:rtl/>
        </w:rPr>
        <w:t> </w:t>
      </w:r>
      <w:r>
        <w:rPr>
          <w:w w:val="85"/>
          <w:rtl/>
        </w:rPr>
        <w:t>چراغها</w:t>
      </w:r>
      <w:r>
        <w:rPr>
          <w:w w:val="85"/>
        </w:rPr>
        <w:t>,</w:t>
      </w:r>
      <w:r>
        <w:rPr>
          <w:spacing w:val="-8"/>
          <w:rtl/>
        </w:rPr>
        <w:t> </w:t>
      </w:r>
      <w:r>
        <w:rPr>
          <w:w w:val="85"/>
          <w:rtl/>
        </w:rPr>
        <w:t>ور</w:t>
      </w:r>
      <w:r>
        <w:rPr>
          <w:w w:val="85"/>
          <w:rtl/>
        </w:rPr>
        <w:t>ق</w:t>
      </w:r>
    </w:p>
    <w:p>
      <w:pPr>
        <w:pStyle w:val="BodyText"/>
        <w:bidi/>
        <w:spacing w:before="157"/>
        <w:ind w:right="0" w:left="387" w:firstLine="0"/>
        <w:jc w:val="left"/>
      </w:pPr>
      <w:r>
        <w:rPr>
          <w:spacing w:val="-2"/>
          <w:w w:val="90"/>
          <w:rtl/>
        </w:rPr>
        <w:t>آلومينيومي</w:t>
      </w:r>
      <w:r>
        <w:rPr>
          <w:spacing w:val="-3"/>
          <w:rtl/>
        </w:rPr>
        <w:t> </w:t>
      </w:r>
      <w:r>
        <w:rPr>
          <w:w w:val="90"/>
          <w:rtl/>
        </w:rPr>
        <w:t>پوشش</w:t>
      </w:r>
      <w:r>
        <w:rPr>
          <w:spacing w:val="-4"/>
          <w:rtl/>
        </w:rPr>
        <w:t> </w:t>
      </w:r>
      <w:r>
        <w:rPr>
          <w:w w:val="90"/>
          <w:rtl/>
        </w:rPr>
        <w:t>سقف</w:t>
      </w:r>
      <w:r>
        <w:rPr>
          <w:w w:val="90"/>
        </w:rPr>
        <w:t>,</w:t>
      </w:r>
      <w:r>
        <w:rPr>
          <w:spacing w:val="-6"/>
          <w:rtl/>
        </w:rPr>
        <w:t> </w:t>
      </w:r>
      <w:r>
        <w:rPr>
          <w:w w:val="90"/>
          <w:rtl/>
        </w:rPr>
        <w:t>ديوارها</w:t>
      </w:r>
      <w:r>
        <w:rPr>
          <w:spacing w:val="-4"/>
          <w:rtl/>
        </w:rPr>
        <w:t> </w:t>
      </w:r>
      <w:r>
        <w:rPr>
          <w:w w:val="90"/>
          <w:rtl/>
        </w:rPr>
        <w:t>و</w:t>
      </w:r>
      <w:r>
        <w:rPr>
          <w:spacing w:val="-3"/>
          <w:rtl/>
        </w:rPr>
        <w:t> </w:t>
      </w:r>
      <w:r>
        <w:rPr>
          <w:w w:val="90"/>
          <w:rtl/>
        </w:rPr>
        <w:t>درهاي</w:t>
      </w:r>
      <w:r>
        <w:rPr>
          <w:spacing w:val="-4"/>
          <w:rtl/>
        </w:rPr>
        <w:t> </w:t>
      </w:r>
      <w:r>
        <w:rPr>
          <w:w w:val="90"/>
          <w:rtl/>
        </w:rPr>
        <w:t>فنﺴي،</w:t>
      </w:r>
      <w:r>
        <w:rPr>
          <w:spacing w:val="-3"/>
          <w:rtl/>
        </w:rPr>
        <w:t> </w:t>
      </w:r>
      <w:r>
        <w:rPr>
          <w:w w:val="90"/>
          <w:rtl/>
        </w:rPr>
        <w:t>ديوارهاي</w:t>
      </w:r>
      <w:r>
        <w:rPr>
          <w:rtl/>
        </w:rPr>
        <w:t> </w:t>
      </w:r>
      <w:r>
        <w:rPr>
          <w:w w:val="90"/>
          <w:rtl/>
        </w:rPr>
        <w:t>ساخت</w:t>
      </w:r>
      <w:r>
        <w:rPr>
          <w:spacing w:val="-4"/>
          <w:rtl/>
        </w:rPr>
        <w:t> </w:t>
      </w:r>
      <w:r>
        <w:rPr>
          <w:w w:val="90"/>
          <w:rtl/>
        </w:rPr>
        <w:t>خشك</w:t>
      </w:r>
      <w:r>
        <w:rPr>
          <w:rFonts w:ascii="Times New Roman" w:cs="Times New Roman"/>
          <w:b w:val="0"/>
          <w:bCs w:val="0"/>
          <w:w w:val="90"/>
          <w:sz w:val="22"/>
          <w:szCs w:val="22"/>
        </w:rPr>
        <w:t>Wall</w:t>
      </w:r>
      <w:r>
        <w:rPr>
          <w:rFonts w:ascii="Calibri" w:cs="Calibri"/>
          <w:b w:val="0"/>
          <w:bCs w:val="0"/>
          <w:w w:val="90"/>
        </w:rPr>
        <w:t>)</w:t>
      </w:r>
      <w:r>
        <w:rPr>
          <w:rFonts w:ascii="Times New Roman" w:cs="Times New Roman"/>
          <w:b w:val="0"/>
          <w:bCs w:val="0"/>
          <w:spacing w:val="13"/>
          <w:sz w:val="22"/>
          <w:szCs w:val="22"/>
          <w:rtl/>
        </w:rPr>
        <w:t> </w:t>
      </w:r>
      <w:r>
        <w:rPr>
          <w:rFonts w:ascii="Calibri" w:cs="Calibri"/>
          <w:b w:val="0"/>
          <w:bCs w:val="0"/>
          <w:w w:val="90"/>
        </w:rPr>
        <w:t>(</w:t>
      </w:r>
      <w:r>
        <w:rPr>
          <w:rFonts w:ascii="Times New Roman" w:cs="Times New Roman"/>
          <w:b w:val="0"/>
          <w:bCs w:val="0"/>
          <w:w w:val="90"/>
          <w:sz w:val="22"/>
          <w:szCs w:val="22"/>
        </w:rPr>
        <w:t>Dry</w:t>
      </w:r>
      <w:r>
        <w:rPr>
          <w:spacing w:val="-4"/>
          <w:rtl/>
        </w:rPr>
        <w:t> </w:t>
      </w:r>
      <w:r>
        <w:rPr>
          <w:w w:val="90"/>
          <w:rtl/>
        </w:rPr>
        <w:t>و</w:t>
      </w:r>
      <w:r>
        <w:rPr>
          <w:spacing w:val="-4"/>
          <w:rtl/>
        </w:rPr>
        <w:t> </w:t>
      </w:r>
      <w:r>
        <w:rPr>
          <w:w w:val="90"/>
          <w:rtl/>
        </w:rPr>
        <w:t>ساير</w:t>
      </w:r>
      <w:r>
        <w:rPr>
          <w:spacing w:val="-4"/>
          <w:rtl/>
        </w:rPr>
        <w:t> </w:t>
      </w:r>
      <w:r>
        <w:rPr>
          <w:w w:val="90"/>
          <w:rtl/>
        </w:rPr>
        <w:t>كاﻻهاي</w:t>
      </w:r>
      <w:r>
        <w:rPr>
          <w:spacing w:val="-1"/>
          <w:rtl/>
        </w:rPr>
        <w:t> </w:t>
      </w:r>
      <w:r>
        <w:rPr>
          <w:w w:val="90"/>
          <w:rtl/>
        </w:rPr>
        <w:t>داراي</w:t>
      </w:r>
      <w:r>
        <w:rPr>
          <w:spacing w:val="-4"/>
          <w:rtl/>
        </w:rPr>
        <w:t> </w:t>
      </w:r>
      <w:r>
        <w:rPr>
          <w:w w:val="90"/>
          <w:rtl/>
        </w:rPr>
        <w:t>سازنده</w:t>
      </w:r>
      <w:r>
        <w:rPr>
          <w:w w:val="90"/>
        </w:rPr>
        <w:t>,</w:t>
      </w:r>
    </w:p>
    <w:p>
      <w:pPr>
        <w:pStyle w:val="BodyText"/>
        <w:bidi/>
        <w:spacing w:before="150"/>
        <w:ind w:right="0" w:left="388" w:firstLine="0"/>
        <w:jc w:val="left"/>
      </w:pPr>
      <w:r>
        <w:rPr>
          <w:spacing w:val="-2"/>
          <w:w w:val="80"/>
          <w:rtl/>
        </w:rPr>
        <w:t>پيمانكار</w:t>
      </w:r>
      <w:r>
        <w:rPr>
          <w:spacing w:val="-5"/>
          <w:rtl/>
        </w:rPr>
        <w:t> </w:t>
      </w:r>
      <w:r>
        <w:rPr>
          <w:w w:val="80"/>
          <w:rtl/>
        </w:rPr>
        <w:t>موظف</w:t>
      </w:r>
      <w:r>
        <w:rPr>
          <w:spacing w:val="-9"/>
          <w:rtl/>
        </w:rPr>
        <w:t> </w:t>
      </w:r>
      <w:r>
        <w:rPr>
          <w:w w:val="80"/>
          <w:rtl/>
        </w:rPr>
        <w:t>به</w:t>
      </w:r>
      <w:r>
        <w:rPr>
          <w:spacing w:val="-9"/>
          <w:rtl/>
        </w:rPr>
        <w:t> </w:t>
      </w:r>
      <w:r>
        <w:rPr>
          <w:w w:val="80"/>
          <w:rtl/>
        </w:rPr>
        <w:t>گرفتن</w:t>
      </w:r>
      <w:r>
        <w:rPr>
          <w:spacing w:val="-7"/>
          <w:rtl/>
        </w:rPr>
        <w:t> </w:t>
      </w:r>
      <w:r>
        <w:rPr>
          <w:w w:val="80"/>
        </w:rPr>
        <w:t>٣</w:t>
      </w:r>
      <w:r>
        <w:rPr>
          <w:spacing w:val="-10"/>
          <w:rtl/>
        </w:rPr>
        <w:t> </w:t>
      </w:r>
      <w:r>
        <w:rPr>
          <w:w w:val="80"/>
          <w:rtl/>
        </w:rPr>
        <w:t>نمونه</w:t>
      </w:r>
      <w:r>
        <w:rPr>
          <w:spacing w:val="-10"/>
          <w:rtl/>
        </w:rPr>
        <w:t> </w:t>
      </w:r>
      <w:r>
        <w:rPr>
          <w:w w:val="80"/>
          <w:rtl/>
        </w:rPr>
        <w:t>از</w:t>
      </w:r>
      <w:r>
        <w:rPr>
          <w:spacing w:val="-8"/>
          <w:rtl/>
        </w:rPr>
        <w:t> </w:t>
      </w:r>
      <w:r>
        <w:rPr>
          <w:w w:val="80"/>
          <w:rtl/>
        </w:rPr>
        <w:t>سازنده</w:t>
      </w:r>
      <w:r>
        <w:rPr>
          <w:spacing w:val="-8"/>
          <w:rtl/>
        </w:rPr>
        <w:t> </w:t>
      </w:r>
      <w:r>
        <w:rPr>
          <w:w w:val="80"/>
          <w:rtl/>
        </w:rPr>
        <w:t>هاي</w:t>
      </w:r>
      <w:r>
        <w:rPr>
          <w:spacing w:val="-8"/>
          <w:rtl/>
        </w:rPr>
        <w:t> </w:t>
      </w:r>
      <w:r>
        <w:rPr>
          <w:w w:val="80"/>
          <w:rtl/>
        </w:rPr>
        <w:t>معتبر</w:t>
      </w:r>
      <w:r>
        <w:rPr>
          <w:spacing w:val="-6"/>
          <w:rtl/>
        </w:rPr>
        <w:t> </w:t>
      </w:r>
      <w:r>
        <w:rPr>
          <w:w w:val="80"/>
          <w:rtl/>
        </w:rPr>
        <w:t>و</w:t>
      </w:r>
      <w:r>
        <w:rPr>
          <w:spacing w:val="-6"/>
          <w:rtl/>
        </w:rPr>
        <w:t> </w:t>
      </w:r>
      <w:r>
        <w:rPr>
          <w:w w:val="80"/>
          <w:rtl/>
        </w:rPr>
        <w:t>ارائه</w:t>
      </w:r>
      <w:r>
        <w:rPr>
          <w:spacing w:val="-10"/>
          <w:rtl/>
        </w:rPr>
        <w:t> </w:t>
      </w:r>
      <w:r>
        <w:rPr>
          <w:w w:val="80"/>
          <w:rtl/>
        </w:rPr>
        <w:t>آنها</w:t>
      </w:r>
      <w:r>
        <w:rPr>
          <w:spacing w:val="-10"/>
          <w:rtl/>
        </w:rPr>
        <w:t> </w:t>
      </w:r>
      <w:r>
        <w:rPr>
          <w:w w:val="80"/>
          <w:rtl/>
        </w:rPr>
        <w:t>به</w:t>
      </w:r>
      <w:r>
        <w:rPr>
          <w:spacing w:val="-5"/>
          <w:rtl/>
        </w:rPr>
        <w:t> </w:t>
      </w:r>
      <w:r>
        <w:rPr>
          <w:w w:val="80"/>
          <w:rtl/>
        </w:rPr>
        <w:t>كارفرما</w:t>
      </w:r>
      <w:r>
        <w:rPr>
          <w:spacing w:val="-6"/>
          <w:rtl/>
        </w:rPr>
        <w:t> </w:t>
      </w:r>
      <w:r>
        <w:rPr>
          <w:w w:val="80"/>
          <w:rtl/>
        </w:rPr>
        <w:t>جهت</w:t>
      </w:r>
      <w:r>
        <w:rPr>
          <w:spacing w:val="-9"/>
          <w:rtl/>
        </w:rPr>
        <w:t> </w:t>
      </w:r>
      <w:r>
        <w:rPr>
          <w:w w:val="80"/>
          <w:rtl/>
        </w:rPr>
        <w:t>تاييد</w:t>
      </w:r>
      <w:r>
        <w:rPr>
          <w:spacing w:val="-9"/>
          <w:rtl/>
        </w:rPr>
        <w:t> </w:t>
      </w:r>
      <w:r>
        <w:rPr>
          <w:w w:val="80"/>
          <w:rtl/>
        </w:rPr>
        <w:t>ميباشد</w:t>
      </w:r>
      <w:r>
        <w:rPr>
          <w:w w:val="80"/>
        </w:rPr>
        <w:t>.</w:t>
      </w:r>
    </w:p>
    <w:p>
      <w:pPr>
        <w:pStyle w:val="BodyText"/>
        <w:spacing w:before="5"/>
      </w:pPr>
    </w:p>
    <w:p>
      <w:pPr>
        <w:pStyle w:val="BodyText"/>
        <w:bidi/>
        <w:ind w:right="5879" w:left="0" w:firstLine="0"/>
        <w:jc w:val="right"/>
      </w:pPr>
      <w:r>
        <w:rPr>
          <w:w w:val="90"/>
        </w:rPr>
        <w:t>-٣-٤-٦-٣-</w:t>
      </w:r>
      <w:r>
        <w:rPr>
          <w:spacing w:val="-10"/>
          <w:w w:val="90"/>
        </w:rPr>
        <w:t>٢</w:t>
      </w:r>
      <w:r>
        <w:rPr>
          <w:spacing w:val="15"/>
          <w:rtl/>
        </w:rPr>
        <w:t> </w:t>
      </w:r>
      <w:r>
        <w:rPr>
          <w:w w:val="90"/>
          <w:rtl/>
        </w:rPr>
        <w:t>شرح</w:t>
      </w:r>
      <w:r>
        <w:rPr>
          <w:spacing w:val="18"/>
          <w:rtl/>
        </w:rPr>
        <w:t> </w:t>
      </w:r>
      <w:r>
        <w:rPr>
          <w:w w:val="90"/>
          <w:rtl/>
        </w:rPr>
        <w:t>كارهاي</w:t>
      </w:r>
      <w:r>
        <w:rPr>
          <w:spacing w:val="24"/>
          <w:rtl/>
        </w:rPr>
        <w:t> </w:t>
      </w:r>
      <w:r>
        <w:rPr>
          <w:w w:val="90"/>
          <w:rtl/>
        </w:rPr>
        <w:t>اجرائي</w:t>
      </w:r>
      <w:r>
        <w:rPr>
          <w:spacing w:val="19"/>
          <w:rtl/>
        </w:rPr>
        <w:t> </w:t>
      </w:r>
      <w:r>
        <w:rPr>
          <w:w w:val="90"/>
          <w:rtl/>
        </w:rPr>
        <w:t>سازه</w:t>
      </w:r>
      <w:r>
        <w:rPr>
          <w:spacing w:val="17"/>
          <w:rtl/>
        </w:rPr>
        <w:t> </w:t>
      </w:r>
      <w:r>
        <w:rPr>
          <w:w w:val="90"/>
          <w:rtl/>
        </w:rPr>
        <w:t>ساختمانه</w:t>
      </w:r>
      <w:r>
        <w:rPr>
          <w:w w:val="90"/>
          <w:rtl/>
        </w:rPr>
        <w:t>ا</w:t>
      </w:r>
    </w:p>
    <w:p>
      <w:pPr>
        <w:pStyle w:val="BodyText"/>
        <w:spacing w:before="139"/>
      </w:pPr>
    </w:p>
    <w:p>
      <w:pPr>
        <w:pStyle w:val="BodyText"/>
        <w:bidi/>
        <w:ind w:right="0" w:left="388" w:firstLine="0"/>
        <w:jc w:val="left"/>
      </w:pPr>
      <w:r>
        <w:rPr>
          <w:spacing w:val="-2"/>
          <w:w w:val="85"/>
          <w:rtl/>
        </w:rPr>
        <w:t>اجراي</w:t>
      </w:r>
      <w:r>
        <w:rPr>
          <w:spacing w:val="-3"/>
          <w:w w:val="85"/>
          <w:rtl/>
        </w:rPr>
        <w:t> </w:t>
      </w:r>
      <w:r>
        <w:rPr>
          <w:w w:val="85"/>
          <w:rtl/>
        </w:rPr>
        <w:t>كامل</w:t>
      </w:r>
      <w:r>
        <w:rPr>
          <w:spacing w:val="-4"/>
          <w:w w:val="85"/>
          <w:rtl/>
        </w:rPr>
        <w:t> </w:t>
      </w:r>
      <w:r>
        <w:rPr>
          <w:w w:val="85"/>
          <w:rtl/>
        </w:rPr>
        <w:t>كارهاي</w:t>
      </w:r>
      <w:r>
        <w:rPr>
          <w:spacing w:val="-3"/>
          <w:w w:val="85"/>
          <w:rtl/>
        </w:rPr>
        <w:t> </w:t>
      </w:r>
      <w:r>
        <w:rPr>
          <w:w w:val="85"/>
          <w:rtl/>
        </w:rPr>
        <w:t>ساختماني</w:t>
      </w:r>
      <w:r>
        <w:rPr>
          <w:spacing w:val="-9"/>
          <w:rtl/>
        </w:rPr>
        <w:t> </w:t>
      </w:r>
      <w:r>
        <w:rPr>
          <w:w w:val="85"/>
          <w:rtl/>
        </w:rPr>
        <w:t>مربوط</w:t>
      </w:r>
      <w:r>
        <w:rPr>
          <w:spacing w:val="-4"/>
          <w:w w:val="85"/>
          <w:rtl/>
        </w:rPr>
        <w:t> </w:t>
      </w:r>
      <w:r>
        <w:rPr>
          <w:w w:val="85"/>
          <w:rtl/>
        </w:rPr>
        <w:t>به</w:t>
      </w:r>
      <w:r>
        <w:rPr>
          <w:spacing w:val="-10"/>
          <w:rtl/>
        </w:rPr>
        <w:t> </w:t>
      </w:r>
      <w:r>
        <w:rPr>
          <w:w w:val="85"/>
          <w:rtl/>
        </w:rPr>
        <w:t>ساختمانها</w:t>
      </w:r>
      <w:r>
        <w:rPr>
          <w:spacing w:val="-10"/>
          <w:rtl/>
        </w:rPr>
        <w:t> </w:t>
      </w:r>
      <w:r>
        <w:rPr>
          <w:w w:val="85"/>
          <w:rtl/>
        </w:rPr>
        <w:t>در</w:t>
      </w:r>
      <w:r>
        <w:rPr>
          <w:spacing w:val="-4"/>
          <w:w w:val="85"/>
          <w:rtl/>
        </w:rPr>
        <w:t> </w:t>
      </w:r>
      <w:r>
        <w:rPr>
          <w:w w:val="85"/>
          <w:rtl/>
        </w:rPr>
        <w:t>اين</w:t>
      </w:r>
      <w:r>
        <w:rPr>
          <w:spacing w:val="-1"/>
          <w:w w:val="85"/>
          <w:rtl/>
        </w:rPr>
        <w:t> </w:t>
      </w:r>
      <w:r>
        <w:rPr>
          <w:w w:val="85"/>
          <w:rtl/>
        </w:rPr>
        <w:t>پروژه</w:t>
      </w:r>
      <w:r>
        <w:rPr>
          <w:spacing w:val="-4"/>
          <w:w w:val="85"/>
          <w:rtl/>
        </w:rPr>
        <w:t> </w:t>
      </w:r>
      <w:r>
        <w:rPr>
          <w:w w:val="85"/>
          <w:rtl/>
        </w:rPr>
        <w:t>بر</w:t>
      </w:r>
      <w:r>
        <w:rPr>
          <w:spacing w:val="-2"/>
          <w:w w:val="85"/>
          <w:rtl/>
        </w:rPr>
        <w:t> </w:t>
      </w:r>
      <w:r>
        <w:rPr>
          <w:w w:val="85"/>
          <w:rtl/>
        </w:rPr>
        <w:t>اساس</w:t>
      </w:r>
      <w:r>
        <w:rPr>
          <w:spacing w:val="-3"/>
          <w:w w:val="85"/>
          <w:rtl/>
        </w:rPr>
        <w:t> </w:t>
      </w:r>
      <w:r>
        <w:rPr>
          <w:w w:val="85"/>
          <w:rtl/>
        </w:rPr>
        <w:t>نقشه</w:t>
      </w:r>
      <w:r>
        <w:rPr>
          <w:spacing w:val="-3"/>
          <w:w w:val="85"/>
          <w:rtl/>
        </w:rPr>
        <w:t> </w:t>
      </w:r>
      <w:r>
        <w:rPr>
          <w:w w:val="85"/>
          <w:rtl/>
        </w:rPr>
        <w:t>هاي</w:t>
      </w:r>
      <w:r>
        <w:rPr>
          <w:rFonts w:ascii="Times New Roman" w:cs="Times New Roman"/>
          <w:b w:val="0"/>
          <w:bCs w:val="0"/>
          <w:spacing w:val="2"/>
          <w:rtl/>
        </w:rPr>
        <w:t> </w:t>
      </w:r>
      <w:r>
        <w:rPr>
          <w:rFonts w:ascii="Times New Roman" w:cs="Times New Roman"/>
          <w:b w:val="0"/>
          <w:bCs w:val="0"/>
          <w:w w:val="85"/>
        </w:rPr>
        <w:t>AFC</w:t>
      </w:r>
      <w:r>
        <w:rPr>
          <w:spacing w:val="-9"/>
          <w:rtl/>
        </w:rPr>
        <w:t> </w:t>
      </w:r>
      <w:r>
        <w:rPr>
          <w:w w:val="85"/>
          <w:rtl/>
        </w:rPr>
        <w:t>و</w:t>
      </w:r>
      <w:r>
        <w:rPr>
          <w:spacing w:val="-2"/>
          <w:w w:val="85"/>
          <w:rtl/>
        </w:rPr>
        <w:t> </w:t>
      </w:r>
      <w:r>
        <w:rPr>
          <w:w w:val="85"/>
          <w:rtl/>
        </w:rPr>
        <w:t>مشخصات</w:t>
      </w:r>
      <w:r>
        <w:rPr>
          <w:spacing w:val="-1"/>
          <w:w w:val="85"/>
          <w:rtl/>
        </w:rPr>
        <w:t> </w:t>
      </w:r>
      <w:r>
        <w:rPr>
          <w:w w:val="85"/>
          <w:rtl/>
        </w:rPr>
        <w:t>فني</w:t>
      </w:r>
      <w:r>
        <w:rPr>
          <w:spacing w:val="-4"/>
          <w:w w:val="85"/>
          <w:rtl/>
        </w:rPr>
        <w:t> </w:t>
      </w:r>
      <w:r>
        <w:rPr>
          <w:w w:val="85"/>
          <w:rtl/>
        </w:rPr>
        <w:t>شامل</w:t>
      </w:r>
      <w:r>
        <w:rPr>
          <w:spacing w:val="-4"/>
          <w:w w:val="85"/>
          <w:rtl/>
        </w:rPr>
        <w:t> </w:t>
      </w:r>
      <w:r>
        <w:rPr>
          <w:w w:val="85"/>
          <w:rtl/>
        </w:rPr>
        <w:t>و</w:t>
      </w:r>
      <w:r>
        <w:rPr>
          <w:spacing w:val="-2"/>
          <w:w w:val="85"/>
          <w:rtl/>
        </w:rPr>
        <w:t> </w:t>
      </w:r>
      <w:r>
        <w:rPr>
          <w:w w:val="85"/>
          <w:rtl/>
        </w:rPr>
        <w:t>ن</w:t>
      </w:r>
      <w:r>
        <w:rPr>
          <w:w w:val="85"/>
          <w:rtl/>
        </w:rPr>
        <w:t>ه</w:t>
      </w:r>
    </w:p>
    <w:p>
      <w:pPr>
        <w:pStyle w:val="BodyText"/>
        <w:bidi/>
        <w:spacing w:line="360" w:lineRule="auto" w:before="157"/>
        <w:ind w:right="671" w:left="389" w:firstLine="7732"/>
        <w:jc w:val="left"/>
      </w:pPr>
      <w:r>
        <w:rPr>
          <w:spacing w:val="-4"/>
          <w:rtl/>
        </w:rPr>
        <w:t>محدود</w:t>
      </w:r>
      <w:r>
        <w:rPr>
          <w:spacing w:val="-17"/>
          <w:rtl/>
        </w:rPr>
        <w:t> </w:t>
      </w:r>
      <w:r>
        <w:rPr>
          <w:spacing w:val="-4"/>
          <w:rtl/>
        </w:rPr>
        <w:t>به</w:t>
      </w:r>
      <w:r>
        <w:rPr>
          <w:spacing w:val="-13"/>
          <w:rtl/>
        </w:rPr>
        <w:t> </w:t>
      </w:r>
      <w:r>
        <w:rPr>
          <w:spacing w:val="-4"/>
          <w:rtl/>
        </w:rPr>
        <w:t>موارد</w:t>
      </w:r>
      <w:r>
        <w:rPr>
          <w:spacing w:val="-16"/>
          <w:rtl/>
        </w:rPr>
        <w:t> </w:t>
      </w:r>
      <w:r>
        <w:rPr>
          <w:spacing w:val="-4"/>
          <w:rtl/>
        </w:rPr>
        <w:t>ذيل</w:t>
      </w:r>
      <w:r>
        <w:rPr>
          <w:rFonts w:ascii="Calibri" w:cs="Calibri"/>
          <w:b w:val="0"/>
          <w:bCs w:val="0"/>
          <w:spacing w:val="-4"/>
        </w:rPr>
        <w:t>:</w:t>
      </w:r>
      <w:r>
        <w:rPr>
          <w:spacing w:val="-4"/>
          <w:rtl/>
        </w:rPr>
        <w:t> </w:t>
      </w:r>
      <w:r>
        <w:rPr>
          <w:w w:val="85"/>
          <w:rtl/>
        </w:rPr>
        <w:t>تهيه كليه مصالح وحمل آنها به محل كار و تﺄمين تﺴهيﻼت مناسب جهت نگهداري وانبار</w:t>
      </w:r>
      <w:r>
        <w:rPr>
          <w:spacing w:val="-1"/>
          <w:w w:val="85"/>
          <w:rtl/>
        </w:rPr>
        <w:t> </w:t>
      </w:r>
      <w:r>
        <w:rPr>
          <w:w w:val="85"/>
          <w:rtl/>
        </w:rPr>
        <w:t>نمودن مصالح</w:t>
      </w:r>
      <w:r>
        <w:rPr>
          <w:spacing w:val="-1"/>
          <w:w w:val="85"/>
          <w:rtl/>
        </w:rPr>
        <w:t> </w:t>
      </w:r>
      <w:r>
        <w:rPr>
          <w:w w:val="85"/>
          <w:rtl/>
        </w:rPr>
        <w:t>پاي كار با توج</w:t>
      </w:r>
      <w:r>
        <w:rPr>
          <w:w w:val="85"/>
          <w:rtl/>
        </w:rPr>
        <w:t>ه</w:t>
      </w:r>
    </w:p>
    <w:p>
      <w:pPr>
        <w:pStyle w:val="BodyText"/>
        <w:bidi/>
        <w:spacing w:line="379" w:lineRule="auto" w:before="26"/>
        <w:ind w:right="630" w:left="388" w:firstLine="5695"/>
        <w:jc w:val="left"/>
      </w:pPr>
      <w:r>
        <w:rPr>
          <w:spacing w:val="-2"/>
          <w:w w:val="85"/>
          <w:rtl/>
        </w:rPr>
        <w:t>به</w:t>
      </w:r>
      <w:r>
        <w:rPr>
          <w:spacing w:val="-5"/>
          <w:w w:val="85"/>
          <w:rtl/>
        </w:rPr>
        <w:t> </w:t>
      </w:r>
      <w:r>
        <w:rPr>
          <w:spacing w:val="-2"/>
          <w:w w:val="85"/>
          <w:rtl/>
        </w:rPr>
        <w:t>روشهاي</w:t>
      </w:r>
      <w:r>
        <w:rPr>
          <w:spacing w:val="-5"/>
          <w:w w:val="85"/>
          <w:rtl/>
        </w:rPr>
        <w:t> </w:t>
      </w:r>
      <w:r>
        <w:rPr>
          <w:spacing w:val="-2"/>
          <w:w w:val="85"/>
          <w:rtl/>
        </w:rPr>
        <w:t>متداول</w:t>
      </w:r>
      <w:r>
        <w:rPr>
          <w:spacing w:val="-4"/>
          <w:w w:val="85"/>
          <w:rtl/>
        </w:rPr>
        <w:t> </w:t>
      </w:r>
      <w:r>
        <w:rPr>
          <w:spacing w:val="-2"/>
          <w:w w:val="85"/>
          <w:rtl/>
        </w:rPr>
        <w:t>فني</w:t>
      </w:r>
      <w:r>
        <w:rPr>
          <w:spacing w:val="-5"/>
          <w:w w:val="85"/>
          <w:rtl/>
        </w:rPr>
        <w:t> </w:t>
      </w:r>
      <w:r>
        <w:rPr>
          <w:spacing w:val="-2"/>
          <w:w w:val="85"/>
          <w:rtl/>
        </w:rPr>
        <w:t>و</w:t>
      </w:r>
      <w:r>
        <w:rPr>
          <w:spacing w:val="-6"/>
          <w:w w:val="85"/>
          <w:rtl/>
        </w:rPr>
        <w:t> </w:t>
      </w:r>
      <w:r>
        <w:rPr>
          <w:spacing w:val="-2"/>
          <w:w w:val="85"/>
          <w:rtl/>
        </w:rPr>
        <w:t>مشخصات</w:t>
      </w:r>
      <w:r>
        <w:rPr>
          <w:spacing w:val="-5"/>
          <w:w w:val="85"/>
          <w:rtl/>
        </w:rPr>
        <w:t> </w:t>
      </w:r>
      <w:r>
        <w:rPr>
          <w:spacing w:val="-2"/>
          <w:w w:val="85"/>
          <w:rtl/>
        </w:rPr>
        <w:t>فني</w:t>
      </w:r>
      <w:r>
        <w:rPr>
          <w:spacing w:val="-7"/>
          <w:w w:val="85"/>
          <w:rtl/>
        </w:rPr>
        <w:t> </w:t>
      </w:r>
      <w:r>
        <w:rPr>
          <w:spacing w:val="-2"/>
          <w:w w:val="85"/>
          <w:rtl/>
        </w:rPr>
        <w:t>پروژه </w:t>
      </w:r>
      <w:r>
        <w:rPr>
          <w:spacing w:val="-4"/>
          <w:w w:val="90"/>
          <w:rtl/>
        </w:rPr>
        <w:t>انجام</w:t>
      </w:r>
      <w:r>
        <w:rPr>
          <w:spacing w:val="-2"/>
          <w:rtl/>
        </w:rPr>
        <w:t> </w:t>
      </w:r>
      <w:r>
        <w:rPr>
          <w:w w:val="90"/>
          <w:rtl/>
        </w:rPr>
        <w:t>آزمايشهاي</w:t>
      </w:r>
      <w:r>
        <w:rPr>
          <w:rtl/>
        </w:rPr>
        <w:t> </w:t>
      </w:r>
      <w:r>
        <w:rPr>
          <w:w w:val="90"/>
          <w:rtl/>
        </w:rPr>
        <w:t>ﻻزم</w:t>
      </w:r>
      <w:r>
        <w:rPr>
          <w:spacing w:val="-2"/>
          <w:rtl/>
        </w:rPr>
        <w:t> </w:t>
      </w:r>
      <w:r>
        <w:rPr>
          <w:w w:val="90"/>
          <w:rtl/>
        </w:rPr>
        <w:t>از</w:t>
      </w:r>
      <w:r>
        <w:rPr>
          <w:spacing w:val="-2"/>
          <w:rtl/>
        </w:rPr>
        <w:t> </w:t>
      </w:r>
      <w:r>
        <w:rPr>
          <w:w w:val="90"/>
          <w:rtl/>
        </w:rPr>
        <w:t>ميلگردها،</w:t>
      </w:r>
      <w:r>
        <w:rPr>
          <w:spacing w:val="-5"/>
          <w:rtl/>
        </w:rPr>
        <w:t> </w:t>
      </w:r>
      <w:r>
        <w:rPr>
          <w:w w:val="90"/>
          <w:rtl/>
        </w:rPr>
        <w:t>آهن</w:t>
      </w:r>
      <w:r>
        <w:rPr>
          <w:spacing w:val="-2"/>
          <w:rtl/>
        </w:rPr>
        <w:t> </w:t>
      </w:r>
      <w:r>
        <w:rPr>
          <w:w w:val="90"/>
          <w:rtl/>
        </w:rPr>
        <w:t>آﻻت،</w:t>
      </w:r>
      <w:r>
        <w:rPr>
          <w:spacing w:val="-1"/>
          <w:rtl/>
        </w:rPr>
        <w:t> </w:t>
      </w:r>
      <w:r>
        <w:rPr>
          <w:w w:val="90"/>
          <w:rtl/>
        </w:rPr>
        <w:t>مصالح</w:t>
      </w:r>
      <w:r>
        <w:rPr>
          <w:spacing w:val="-1"/>
          <w:rtl/>
        </w:rPr>
        <w:t> </w:t>
      </w:r>
      <w:r>
        <w:rPr>
          <w:w w:val="90"/>
          <w:rtl/>
        </w:rPr>
        <w:t>سازنده</w:t>
      </w:r>
      <w:r>
        <w:rPr>
          <w:spacing w:val="-3"/>
          <w:rtl/>
        </w:rPr>
        <w:t> </w:t>
      </w:r>
      <w:r>
        <w:rPr>
          <w:w w:val="90"/>
          <w:rtl/>
        </w:rPr>
        <w:t>بتن</w:t>
      </w:r>
      <w:r>
        <w:rPr>
          <w:w w:val="90"/>
        </w:rPr>
        <w:t>,</w:t>
      </w:r>
      <w:r>
        <w:rPr>
          <w:spacing w:val="-2"/>
          <w:rtl/>
        </w:rPr>
        <w:t> </w:t>
      </w:r>
      <w:r>
        <w:rPr>
          <w:w w:val="90"/>
          <w:rtl/>
        </w:rPr>
        <w:t>بتن</w:t>
      </w:r>
      <w:r>
        <w:rPr>
          <w:spacing w:val="-2"/>
          <w:rtl/>
        </w:rPr>
        <w:t> </w:t>
      </w:r>
      <w:r>
        <w:rPr>
          <w:w w:val="90"/>
          <w:rtl/>
        </w:rPr>
        <w:t>و</w:t>
      </w:r>
      <w:r>
        <w:rPr>
          <w:spacing w:val="-1"/>
          <w:rtl/>
        </w:rPr>
        <w:t> </w:t>
      </w:r>
      <w:r>
        <w:rPr>
          <w:w w:val="90"/>
          <w:rtl/>
        </w:rPr>
        <w:t>نيز</w:t>
      </w:r>
      <w:r>
        <w:rPr>
          <w:spacing w:val="-2"/>
          <w:rtl/>
        </w:rPr>
        <w:t> </w:t>
      </w:r>
      <w:r>
        <w:rPr>
          <w:w w:val="90"/>
          <w:rtl/>
        </w:rPr>
        <w:t>كارهاي</w:t>
      </w:r>
      <w:r>
        <w:rPr>
          <w:spacing w:val="-5"/>
          <w:rtl/>
        </w:rPr>
        <w:t> </w:t>
      </w:r>
      <w:r>
        <w:rPr>
          <w:w w:val="90"/>
          <w:rtl/>
        </w:rPr>
        <w:t>خاكي</w:t>
      </w:r>
      <w:r>
        <w:rPr>
          <w:spacing w:val="-2"/>
          <w:rtl/>
        </w:rPr>
        <w:t> </w:t>
      </w:r>
      <w:r>
        <w:rPr>
          <w:w w:val="90"/>
          <w:rtl/>
        </w:rPr>
        <w:t>جهت</w:t>
      </w:r>
      <w:r>
        <w:rPr>
          <w:spacing w:val="-1"/>
          <w:rtl/>
        </w:rPr>
        <w:t> </w:t>
      </w:r>
      <w:r>
        <w:rPr>
          <w:w w:val="90"/>
          <w:rtl/>
        </w:rPr>
        <w:t>حصول</w:t>
      </w:r>
      <w:r>
        <w:rPr>
          <w:spacing w:val="-4"/>
          <w:rtl/>
        </w:rPr>
        <w:t> </w:t>
      </w:r>
      <w:r>
        <w:rPr>
          <w:w w:val="90"/>
          <w:rtl/>
        </w:rPr>
        <w:t>اطمينان</w:t>
      </w:r>
      <w:r>
        <w:rPr>
          <w:spacing w:val="-4"/>
          <w:rtl/>
        </w:rPr>
        <w:t> </w:t>
      </w:r>
      <w:r>
        <w:rPr>
          <w:w w:val="90"/>
          <w:rtl/>
        </w:rPr>
        <w:t>ا</w:t>
      </w:r>
      <w:r>
        <w:rPr>
          <w:w w:val="90"/>
          <w:rtl/>
        </w:rPr>
        <w:t>ز</w:t>
      </w:r>
    </w:p>
    <w:p>
      <w:pPr>
        <w:pStyle w:val="BodyText"/>
        <w:bidi/>
        <w:spacing w:before="1"/>
        <w:ind w:right="0" w:left="388" w:firstLine="0"/>
        <w:jc w:val="left"/>
      </w:pPr>
      <w:r>
        <w:rPr>
          <w:spacing w:val="-2"/>
          <w:w w:val="80"/>
          <w:rtl/>
        </w:rPr>
        <w:t>تطابق</w:t>
      </w:r>
      <w:r>
        <w:rPr>
          <w:spacing w:val="-6"/>
          <w:rtl/>
        </w:rPr>
        <w:t> </w:t>
      </w:r>
      <w:r>
        <w:rPr>
          <w:w w:val="80"/>
          <w:rtl/>
        </w:rPr>
        <w:t>با</w:t>
      </w:r>
      <w:r>
        <w:rPr>
          <w:spacing w:val="-2"/>
          <w:rtl/>
        </w:rPr>
        <w:t> </w:t>
      </w:r>
      <w:r>
        <w:rPr>
          <w:w w:val="80"/>
          <w:rtl/>
        </w:rPr>
        <w:t>مشخصات</w:t>
      </w:r>
      <w:r>
        <w:rPr>
          <w:spacing w:val="-6"/>
          <w:rtl/>
        </w:rPr>
        <w:t> </w:t>
      </w:r>
      <w:r>
        <w:rPr>
          <w:w w:val="80"/>
          <w:rtl/>
        </w:rPr>
        <w:t>فني</w:t>
      </w:r>
      <w:r>
        <w:rPr>
          <w:spacing w:val="-7"/>
          <w:rtl/>
        </w:rPr>
        <w:t> </w:t>
      </w:r>
      <w:r>
        <w:rPr>
          <w:w w:val="80"/>
          <w:rtl/>
        </w:rPr>
        <w:t>و</w:t>
      </w:r>
      <w:r>
        <w:rPr>
          <w:rtl/>
        </w:rPr>
        <w:t> </w:t>
      </w:r>
      <w:r>
        <w:rPr>
          <w:w w:val="80"/>
          <w:rtl/>
        </w:rPr>
        <w:t>مباني</w:t>
      </w:r>
      <w:r>
        <w:rPr>
          <w:spacing w:val="-6"/>
          <w:rtl/>
        </w:rPr>
        <w:t> </w:t>
      </w:r>
      <w:r>
        <w:rPr>
          <w:w w:val="80"/>
          <w:rtl/>
        </w:rPr>
        <w:t>طراح</w:t>
      </w:r>
      <w:r>
        <w:rPr>
          <w:w w:val="80"/>
          <w:rtl/>
        </w:rPr>
        <w:t>ي</w:t>
      </w:r>
    </w:p>
    <w:p>
      <w:pPr>
        <w:pStyle w:val="BodyText"/>
        <w:bidi/>
        <w:spacing w:before="161"/>
        <w:ind w:right="632" w:left="0" w:firstLine="0"/>
        <w:jc w:val="right"/>
      </w:pPr>
      <w:r>
        <w:rPr>
          <w:spacing w:val="-5"/>
          <w:w w:val="90"/>
          <w:rtl/>
        </w:rPr>
        <w:t>جهت</w:t>
      </w:r>
      <w:r>
        <w:rPr>
          <w:spacing w:val="3"/>
          <w:rtl/>
        </w:rPr>
        <w:t> </w:t>
      </w:r>
      <w:r>
        <w:rPr>
          <w:w w:val="90"/>
          <w:rtl/>
        </w:rPr>
        <w:t>ساختمان</w:t>
      </w:r>
      <w:r>
        <w:rPr>
          <w:spacing w:val="2"/>
          <w:rtl/>
        </w:rPr>
        <w:t> </w:t>
      </w:r>
      <w:r>
        <w:rPr>
          <w:w w:val="90"/>
          <w:rtl/>
        </w:rPr>
        <w:t>اداري</w:t>
      </w:r>
      <w:r>
        <w:rPr>
          <w:spacing w:val="2"/>
          <w:rtl/>
        </w:rPr>
        <w:t> </w:t>
      </w:r>
      <w:r>
        <w:rPr>
          <w:w w:val="90"/>
          <w:rtl/>
        </w:rPr>
        <w:t>پيمانكار</w:t>
      </w:r>
      <w:r>
        <w:rPr>
          <w:spacing w:val="4"/>
          <w:rtl/>
        </w:rPr>
        <w:t> </w:t>
      </w:r>
      <w:r>
        <w:rPr>
          <w:w w:val="90"/>
          <w:rtl/>
        </w:rPr>
        <w:t>موظف</w:t>
      </w:r>
      <w:r>
        <w:rPr>
          <w:spacing w:val="3"/>
          <w:rtl/>
        </w:rPr>
        <w:t> </w:t>
      </w:r>
      <w:r>
        <w:rPr>
          <w:w w:val="90"/>
          <w:rtl/>
        </w:rPr>
        <w:t>به</w:t>
      </w:r>
      <w:r>
        <w:rPr>
          <w:spacing w:val="4"/>
          <w:rtl/>
        </w:rPr>
        <w:t> </w:t>
      </w:r>
      <w:r>
        <w:rPr>
          <w:w w:val="90"/>
          <w:rtl/>
        </w:rPr>
        <w:t>تهيه</w:t>
      </w:r>
      <w:r>
        <w:rPr>
          <w:spacing w:val="3"/>
          <w:rtl/>
        </w:rPr>
        <w:t> </w:t>
      </w:r>
      <w:r>
        <w:rPr>
          <w:w w:val="90"/>
          <w:rtl/>
        </w:rPr>
        <w:t>ونصب</w:t>
      </w:r>
      <w:r>
        <w:rPr>
          <w:spacing w:val="2"/>
          <w:rtl/>
        </w:rPr>
        <w:t> </w:t>
      </w:r>
      <w:r>
        <w:rPr>
          <w:w w:val="90"/>
          <w:rtl/>
        </w:rPr>
        <w:t>و</w:t>
      </w:r>
      <w:r>
        <w:rPr>
          <w:spacing w:val="7"/>
          <w:rtl/>
        </w:rPr>
        <w:t> </w:t>
      </w:r>
      <w:r>
        <w:rPr>
          <w:w w:val="90"/>
          <w:rtl/>
        </w:rPr>
        <w:t>راه</w:t>
      </w:r>
      <w:r>
        <w:rPr>
          <w:spacing w:val="2"/>
          <w:rtl/>
        </w:rPr>
        <w:t> </w:t>
      </w:r>
      <w:r>
        <w:rPr>
          <w:w w:val="90"/>
          <w:rtl/>
        </w:rPr>
        <w:t>اندازي</w:t>
      </w:r>
      <w:r>
        <w:rPr>
          <w:spacing w:val="4"/>
          <w:rtl/>
        </w:rPr>
        <w:t> </w:t>
      </w:r>
      <w:r>
        <w:rPr>
          <w:w w:val="90"/>
          <w:rtl/>
        </w:rPr>
        <w:t>اسانﺴور</w:t>
      </w:r>
      <w:r>
        <w:rPr>
          <w:spacing w:val="2"/>
          <w:rtl/>
        </w:rPr>
        <w:t> </w:t>
      </w:r>
      <w:r>
        <w:rPr>
          <w:w w:val="90"/>
          <w:rtl/>
        </w:rPr>
        <w:t>به</w:t>
      </w:r>
      <w:r>
        <w:rPr>
          <w:spacing w:val="2"/>
          <w:rtl/>
        </w:rPr>
        <w:t> </w:t>
      </w:r>
      <w:r>
        <w:rPr>
          <w:w w:val="90"/>
          <w:rtl/>
        </w:rPr>
        <w:t>ظرفيت</w:t>
      </w:r>
      <w:r>
        <w:rPr>
          <w:spacing w:val="3"/>
          <w:rtl/>
        </w:rPr>
        <w:t> </w:t>
      </w:r>
      <w:r>
        <w:rPr>
          <w:w w:val="90"/>
          <w:rtl/>
        </w:rPr>
        <w:t>حداقل</w:t>
      </w:r>
      <w:r>
        <w:rPr>
          <w:spacing w:val="3"/>
          <w:rtl/>
        </w:rPr>
        <w:t> </w:t>
      </w:r>
      <w:r>
        <w:rPr>
          <w:w w:val="90"/>
        </w:rPr>
        <w:t>٤</w:t>
      </w:r>
      <w:r>
        <w:rPr>
          <w:spacing w:val="1"/>
          <w:rtl/>
        </w:rPr>
        <w:t> </w:t>
      </w:r>
      <w:r>
        <w:rPr>
          <w:w w:val="90"/>
          <w:rtl/>
        </w:rPr>
        <w:t>نفر</w:t>
      </w:r>
      <w:r>
        <w:rPr>
          <w:spacing w:val="5"/>
          <w:rtl/>
        </w:rPr>
        <w:t> </w:t>
      </w:r>
      <w:r>
        <w:rPr>
          <w:w w:val="90"/>
          <w:rtl/>
        </w:rPr>
        <w:t>مطابق</w:t>
      </w:r>
      <w:r>
        <w:rPr>
          <w:spacing w:val="2"/>
          <w:rtl/>
        </w:rPr>
        <w:t> </w:t>
      </w:r>
      <w:r>
        <w:rPr>
          <w:w w:val="90"/>
          <w:rtl/>
        </w:rPr>
        <w:t>ب</w:t>
      </w:r>
      <w:r>
        <w:rPr>
          <w:w w:val="90"/>
          <w:rtl/>
        </w:rPr>
        <w:t>ا</w:t>
      </w:r>
    </w:p>
    <w:p>
      <w:pPr>
        <w:pStyle w:val="BodyText"/>
        <w:bidi/>
        <w:spacing w:line="379" w:lineRule="auto" w:before="163"/>
        <w:ind w:right="631" w:left="386" w:hanging="2"/>
        <w:jc w:val="both"/>
      </w:pPr>
      <w:r>
        <w:rPr>
          <w:w w:val="80"/>
          <w:rtl/>
        </w:rPr>
        <w:t>استانداردميباشد</w:t>
      </w:r>
      <w:r>
        <w:rPr>
          <w:w w:val="80"/>
        </w:rPr>
        <w:t>.</w:t>
      </w:r>
      <w:r>
        <w:rPr>
          <w:w w:val="80"/>
          <w:rtl/>
        </w:rPr>
        <w:t>آسانﺴور مربوطه ميبايﺴت از تامين كنندگان معتبر</w:t>
      </w:r>
      <w:r>
        <w:rPr>
          <w:rtl/>
        </w:rPr>
        <w:t> </w:t>
      </w:r>
      <w:r>
        <w:rPr>
          <w:w w:val="80"/>
          <w:rtl/>
        </w:rPr>
        <w:t>مورد تائيد كارفرما تهيه گردد</w:t>
      </w:r>
      <w:r>
        <w:rPr>
          <w:w w:val="80"/>
        </w:rPr>
        <w:t>.</w:t>
      </w:r>
      <w:r>
        <w:rPr>
          <w:w w:val="80"/>
          <w:rtl/>
        </w:rPr>
        <w:t>لذا پيمانكار موظف </w:t>
      </w:r>
      <w:r>
        <w:rPr>
          <w:w w:val="90"/>
          <w:rtl/>
        </w:rPr>
        <w:t>است</w:t>
      </w:r>
      <w:r>
        <w:rPr>
          <w:spacing w:val="-3"/>
          <w:w w:val="90"/>
          <w:rtl/>
        </w:rPr>
        <w:t> </w:t>
      </w:r>
      <w:r>
        <w:rPr>
          <w:w w:val="90"/>
          <w:rtl/>
        </w:rPr>
        <w:t>قبل</w:t>
      </w:r>
      <w:r>
        <w:rPr>
          <w:spacing w:val="-3"/>
          <w:w w:val="90"/>
          <w:rtl/>
        </w:rPr>
        <w:t> </w:t>
      </w:r>
      <w:r>
        <w:rPr>
          <w:w w:val="90"/>
          <w:rtl/>
        </w:rPr>
        <w:t>از</w:t>
      </w:r>
      <w:r>
        <w:rPr>
          <w:spacing w:val="-3"/>
          <w:w w:val="90"/>
          <w:rtl/>
        </w:rPr>
        <w:t> </w:t>
      </w:r>
      <w:r>
        <w:rPr>
          <w:w w:val="90"/>
          <w:rtl/>
        </w:rPr>
        <w:t>تهيه</w:t>
      </w:r>
      <w:r>
        <w:rPr>
          <w:spacing w:val="-4"/>
          <w:w w:val="90"/>
          <w:rtl/>
        </w:rPr>
        <w:t> </w:t>
      </w:r>
      <w:r>
        <w:rPr>
          <w:w w:val="90"/>
          <w:rtl/>
        </w:rPr>
        <w:t>و</w:t>
      </w:r>
      <w:r>
        <w:rPr>
          <w:spacing w:val="-3"/>
          <w:w w:val="90"/>
          <w:rtl/>
        </w:rPr>
        <w:t> </w:t>
      </w:r>
      <w:r>
        <w:rPr>
          <w:w w:val="90"/>
          <w:rtl/>
        </w:rPr>
        <w:t>نصب</w:t>
      </w:r>
      <w:r>
        <w:rPr>
          <w:spacing w:val="-4"/>
          <w:w w:val="90"/>
          <w:rtl/>
        </w:rPr>
        <w:t> </w:t>
      </w:r>
      <w:r>
        <w:rPr>
          <w:w w:val="90"/>
          <w:rtl/>
        </w:rPr>
        <w:t>و</w:t>
      </w:r>
      <w:r>
        <w:rPr>
          <w:spacing w:val="-3"/>
          <w:w w:val="90"/>
          <w:rtl/>
        </w:rPr>
        <w:t> </w:t>
      </w:r>
      <w:r>
        <w:rPr>
          <w:w w:val="90"/>
          <w:rtl/>
        </w:rPr>
        <w:t>سفارش</w:t>
      </w:r>
      <w:r>
        <w:rPr>
          <w:spacing w:val="-5"/>
          <w:w w:val="90"/>
          <w:rtl/>
        </w:rPr>
        <w:t> </w:t>
      </w:r>
      <w:r>
        <w:rPr>
          <w:w w:val="90"/>
          <w:rtl/>
        </w:rPr>
        <w:t>نﺴبت</w:t>
      </w:r>
      <w:r>
        <w:rPr>
          <w:spacing w:val="-3"/>
          <w:w w:val="90"/>
          <w:rtl/>
        </w:rPr>
        <w:t> </w:t>
      </w:r>
      <w:r>
        <w:rPr>
          <w:w w:val="90"/>
          <w:rtl/>
        </w:rPr>
        <w:t>به</w:t>
      </w:r>
      <w:r>
        <w:rPr>
          <w:spacing w:val="-4"/>
          <w:w w:val="90"/>
          <w:rtl/>
        </w:rPr>
        <w:t> </w:t>
      </w:r>
      <w:r>
        <w:rPr>
          <w:w w:val="90"/>
          <w:rtl/>
        </w:rPr>
        <w:t>ارائه</w:t>
      </w:r>
      <w:r>
        <w:rPr>
          <w:spacing w:val="-3"/>
          <w:w w:val="90"/>
          <w:rtl/>
        </w:rPr>
        <w:t> </w:t>
      </w:r>
      <w:r>
        <w:rPr>
          <w:w w:val="90"/>
          <w:rtl/>
        </w:rPr>
        <w:t>سه</w:t>
      </w:r>
      <w:r>
        <w:rPr>
          <w:spacing w:val="-4"/>
          <w:w w:val="90"/>
          <w:rtl/>
        </w:rPr>
        <w:t> </w:t>
      </w:r>
      <w:r>
        <w:rPr>
          <w:w w:val="90"/>
          <w:rtl/>
        </w:rPr>
        <w:t>استعﻼم</w:t>
      </w:r>
      <w:r>
        <w:rPr>
          <w:spacing w:val="-2"/>
          <w:w w:val="90"/>
          <w:rtl/>
        </w:rPr>
        <w:t> </w:t>
      </w:r>
      <w:r>
        <w:rPr>
          <w:w w:val="90"/>
          <w:rtl/>
        </w:rPr>
        <w:t>معتبر</w:t>
      </w:r>
      <w:r>
        <w:rPr>
          <w:spacing w:val="-3"/>
          <w:w w:val="90"/>
          <w:rtl/>
        </w:rPr>
        <w:t> </w:t>
      </w:r>
      <w:r>
        <w:rPr>
          <w:w w:val="90"/>
          <w:rtl/>
        </w:rPr>
        <w:t>از</w:t>
      </w:r>
      <w:r>
        <w:rPr>
          <w:spacing w:val="-3"/>
          <w:w w:val="90"/>
          <w:rtl/>
        </w:rPr>
        <w:t> </w:t>
      </w:r>
      <w:r>
        <w:rPr>
          <w:w w:val="90"/>
          <w:rtl/>
        </w:rPr>
        <w:t>تامين</w:t>
      </w:r>
      <w:r>
        <w:rPr>
          <w:spacing w:val="-2"/>
          <w:w w:val="90"/>
          <w:rtl/>
        </w:rPr>
        <w:t> </w:t>
      </w:r>
      <w:r>
        <w:rPr>
          <w:w w:val="90"/>
          <w:rtl/>
        </w:rPr>
        <w:t>كنندگان</w:t>
      </w:r>
      <w:r>
        <w:rPr>
          <w:spacing w:val="-3"/>
          <w:w w:val="90"/>
          <w:rtl/>
        </w:rPr>
        <w:t> </w:t>
      </w:r>
      <w:r>
        <w:rPr>
          <w:w w:val="90"/>
          <w:rtl/>
        </w:rPr>
        <w:t>ﺻاحب</w:t>
      </w:r>
      <w:r>
        <w:rPr>
          <w:spacing w:val="-3"/>
          <w:w w:val="90"/>
          <w:rtl/>
        </w:rPr>
        <w:t> </w:t>
      </w:r>
      <w:r>
        <w:rPr>
          <w:w w:val="90"/>
          <w:rtl/>
        </w:rPr>
        <w:t>ﺻﻼحيت</w:t>
      </w:r>
      <w:r>
        <w:rPr>
          <w:spacing w:val="-3"/>
          <w:w w:val="90"/>
          <w:rtl/>
        </w:rPr>
        <w:t> </w:t>
      </w:r>
      <w:r>
        <w:rPr>
          <w:w w:val="90"/>
          <w:rtl/>
        </w:rPr>
        <w:t>ارائه </w:t>
      </w:r>
      <w:r>
        <w:rPr>
          <w:spacing w:val="-2"/>
          <w:w w:val="80"/>
          <w:rtl/>
        </w:rPr>
        <w:t>نمايد</w:t>
      </w:r>
      <w:r>
        <w:rPr>
          <w:spacing w:val="-2"/>
          <w:w w:val="80"/>
        </w:rPr>
        <w:t>.</w:t>
      </w:r>
      <w:r>
        <w:rPr>
          <w:spacing w:val="-2"/>
          <w:w w:val="80"/>
          <w:rtl/>
        </w:rPr>
        <w:t>اسانﺴور</w:t>
      </w:r>
      <w:r>
        <w:rPr>
          <w:spacing w:val="2"/>
          <w:rtl/>
        </w:rPr>
        <w:t> </w:t>
      </w:r>
      <w:r>
        <w:rPr>
          <w:w w:val="80"/>
          <w:rtl/>
        </w:rPr>
        <w:t>فوق</w:t>
      </w:r>
      <w:r>
        <w:rPr>
          <w:spacing w:val="4"/>
          <w:rtl/>
        </w:rPr>
        <w:t> </w:t>
      </w:r>
      <w:r>
        <w:rPr>
          <w:w w:val="80"/>
          <w:rtl/>
        </w:rPr>
        <w:t>ميبايﺴت</w:t>
      </w:r>
      <w:r>
        <w:rPr>
          <w:spacing w:val="2"/>
          <w:rtl/>
        </w:rPr>
        <w:t> </w:t>
      </w:r>
      <w:r>
        <w:rPr>
          <w:w w:val="80"/>
          <w:rtl/>
        </w:rPr>
        <w:t>به</w:t>
      </w:r>
      <w:r>
        <w:rPr>
          <w:spacing w:val="3"/>
          <w:rtl/>
        </w:rPr>
        <w:t> </w:t>
      </w:r>
      <w:r>
        <w:rPr>
          <w:w w:val="80"/>
          <w:rtl/>
        </w:rPr>
        <w:t>كليه</w:t>
      </w:r>
      <w:r>
        <w:rPr>
          <w:spacing w:val="2"/>
          <w:rtl/>
        </w:rPr>
        <w:t> </w:t>
      </w:r>
      <w:r>
        <w:rPr>
          <w:w w:val="80"/>
          <w:rtl/>
        </w:rPr>
        <w:t>سيﺴتم</w:t>
      </w:r>
      <w:r>
        <w:rPr>
          <w:spacing w:val="5"/>
          <w:rtl/>
        </w:rPr>
        <w:t> </w:t>
      </w:r>
      <w:r>
        <w:rPr>
          <w:w w:val="80"/>
          <w:rtl/>
        </w:rPr>
        <w:t>هاي</w:t>
      </w:r>
      <w:r>
        <w:rPr>
          <w:spacing w:val="2"/>
          <w:rtl/>
        </w:rPr>
        <w:t> </w:t>
      </w:r>
      <w:r>
        <w:rPr>
          <w:w w:val="80"/>
          <w:rtl/>
        </w:rPr>
        <w:t>ايمني</w:t>
      </w:r>
      <w:r>
        <w:rPr>
          <w:spacing w:val="3"/>
          <w:rtl/>
        </w:rPr>
        <w:t> </w:t>
      </w:r>
      <w:r>
        <w:rPr>
          <w:w w:val="80"/>
          <w:rtl/>
        </w:rPr>
        <w:t>ﻻزم</w:t>
      </w:r>
      <w:r>
        <w:rPr>
          <w:spacing w:val="4"/>
          <w:rtl/>
        </w:rPr>
        <w:t> </w:t>
      </w:r>
      <w:r>
        <w:rPr>
          <w:w w:val="80"/>
          <w:rtl/>
        </w:rPr>
        <w:t>مجهز</w:t>
      </w:r>
      <w:r>
        <w:rPr>
          <w:spacing w:val="2"/>
          <w:rtl/>
        </w:rPr>
        <w:t> </w:t>
      </w:r>
      <w:r>
        <w:rPr>
          <w:w w:val="80"/>
          <w:rtl/>
        </w:rPr>
        <w:t>بوده</w:t>
      </w:r>
      <w:r>
        <w:rPr>
          <w:spacing w:val="2"/>
          <w:rtl/>
        </w:rPr>
        <w:t> </w:t>
      </w:r>
      <w:r>
        <w:rPr>
          <w:w w:val="80"/>
          <w:rtl/>
        </w:rPr>
        <w:t>و</w:t>
      </w:r>
      <w:r>
        <w:rPr>
          <w:rtl/>
        </w:rPr>
        <w:t> </w:t>
      </w:r>
      <w:r>
        <w:rPr>
          <w:w w:val="80"/>
          <w:rtl/>
        </w:rPr>
        <w:t>تجهيزات</w:t>
      </w:r>
      <w:r>
        <w:rPr>
          <w:spacing w:val="4"/>
          <w:rtl/>
        </w:rPr>
        <w:t> </w:t>
      </w:r>
      <w:r>
        <w:rPr>
          <w:w w:val="80"/>
          <w:rtl/>
        </w:rPr>
        <w:t>مكانيكي</w:t>
      </w:r>
      <w:r>
        <w:rPr>
          <w:spacing w:val="2"/>
          <w:rtl/>
        </w:rPr>
        <w:t> </w:t>
      </w:r>
      <w:r>
        <w:rPr>
          <w:w w:val="80"/>
          <w:rtl/>
        </w:rPr>
        <w:t>وبرقي</w:t>
      </w:r>
      <w:r>
        <w:rPr>
          <w:spacing w:val="3"/>
          <w:rtl/>
        </w:rPr>
        <w:t> </w:t>
      </w:r>
      <w:r>
        <w:rPr>
          <w:w w:val="80"/>
          <w:rtl/>
        </w:rPr>
        <w:t>آن</w:t>
      </w:r>
      <w:r>
        <w:rPr>
          <w:spacing w:val="2"/>
          <w:rtl/>
        </w:rPr>
        <w:t> </w:t>
      </w:r>
      <w:r>
        <w:rPr>
          <w:w w:val="80"/>
          <w:rtl/>
        </w:rPr>
        <w:t>از</w:t>
      </w:r>
      <w:r>
        <w:rPr>
          <w:spacing w:val="5"/>
          <w:rtl/>
        </w:rPr>
        <w:t> </w:t>
      </w:r>
      <w:r>
        <w:rPr>
          <w:w w:val="80"/>
          <w:rtl/>
        </w:rPr>
        <w:t>بهترين</w:t>
      </w:r>
      <w:r>
        <w:rPr>
          <w:spacing w:val="2"/>
          <w:rtl/>
        </w:rPr>
        <w:t> </w:t>
      </w:r>
      <w:r>
        <w:rPr>
          <w:w w:val="80"/>
          <w:rtl/>
        </w:rPr>
        <w:t>نو</w:t>
      </w:r>
      <w:r>
        <w:rPr>
          <w:w w:val="80"/>
          <w:rtl/>
        </w:rPr>
        <w:t>ع</w:t>
      </w:r>
    </w:p>
    <w:p>
      <w:pPr>
        <w:pStyle w:val="BodyText"/>
        <w:bidi/>
        <w:spacing w:before="2"/>
        <w:ind w:right="630" w:left="0" w:firstLine="0"/>
        <w:jc w:val="both"/>
      </w:pPr>
      <w:r>
        <w:rPr>
          <w:spacing w:val="-2"/>
          <w:w w:val="80"/>
          <w:rtl/>
        </w:rPr>
        <w:t>موجود</w:t>
      </w:r>
      <w:r>
        <w:rPr>
          <w:spacing w:val="-3"/>
          <w:rtl/>
        </w:rPr>
        <w:t> </w:t>
      </w:r>
      <w:r>
        <w:rPr>
          <w:w w:val="80"/>
          <w:rtl/>
        </w:rPr>
        <w:t>در</w:t>
      </w:r>
      <w:r>
        <w:rPr>
          <w:spacing w:val="-5"/>
          <w:rtl/>
        </w:rPr>
        <w:t> </w:t>
      </w:r>
      <w:r>
        <w:rPr>
          <w:w w:val="80"/>
          <w:rtl/>
        </w:rPr>
        <w:t>بازار</w:t>
      </w:r>
      <w:r>
        <w:rPr>
          <w:spacing w:val="-4"/>
          <w:rtl/>
        </w:rPr>
        <w:t> </w:t>
      </w:r>
      <w:r>
        <w:rPr>
          <w:w w:val="80"/>
          <w:rtl/>
        </w:rPr>
        <w:t>باشد</w:t>
      </w:r>
      <w:r>
        <w:rPr>
          <w:w w:val="80"/>
        </w:rPr>
        <w:t>.</w:t>
      </w:r>
      <w:r>
        <w:rPr>
          <w:w w:val="80"/>
          <w:rtl/>
        </w:rPr>
        <w:t>همچنين</w:t>
      </w:r>
      <w:r>
        <w:rPr>
          <w:spacing w:val="-2"/>
          <w:rtl/>
        </w:rPr>
        <w:t> </w:t>
      </w:r>
      <w:r>
        <w:rPr>
          <w:w w:val="80"/>
          <w:rtl/>
        </w:rPr>
        <w:t>تزئينات</w:t>
      </w:r>
      <w:r>
        <w:rPr>
          <w:spacing w:val="-3"/>
          <w:rtl/>
        </w:rPr>
        <w:t> </w:t>
      </w:r>
      <w:r>
        <w:rPr>
          <w:w w:val="80"/>
          <w:rtl/>
        </w:rPr>
        <w:t>داخلي</w:t>
      </w:r>
      <w:r>
        <w:rPr>
          <w:spacing w:val="-5"/>
          <w:rtl/>
        </w:rPr>
        <w:t> </w:t>
      </w:r>
      <w:r>
        <w:rPr>
          <w:w w:val="80"/>
          <w:rtl/>
        </w:rPr>
        <w:t>و</w:t>
      </w:r>
      <w:r>
        <w:rPr>
          <w:spacing w:val="-3"/>
          <w:rtl/>
        </w:rPr>
        <w:t> </w:t>
      </w:r>
      <w:r>
        <w:rPr>
          <w:w w:val="80"/>
          <w:rtl/>
        </w:rPr>
        <w:t>خارجي</w:t>
      </w:r>
      <w:r>
        <w:rPr>
          <w:spacing w:val="-5"/>
          <w:rtl/>
        </w:rPr>
        <w:t> </w:t>
      </w:r>
      <w:r>
        <w:rPr>
          <w:w w:val="80"/>
          <w:rtl/>
        </w:rPr>
        <w:t>آن</w:t>
      </w:r>
      <w:r>
        <w:rPr>
          <w:spacing w:val="2"/>
          <w:rtl/>
        </w:rPr>
        <w:t> </w:t>
      </w:r>
      <w:r>
        <w:rPr>
          <w:w w:val="80"/>
          <w:rtl/>
        </w:rPr>
        <w:t>ميبايﺴت</w:t>
      </w:r>
      <w:r>
        <w:rPr>
          <w:spacing w:val="-2"/>
          <w:rtl/>
        </w:rPr>
        <w:t> </w:t>
      </w:r>
      <w:r>
        <w:rPr>
          <w:w w:val="80"/>
          <w:rtl/>
        </w:rPr>
        <w:t>متناسب</w:t>
      </w:r>
      <w:r>
        <w:rPr>
          <w:spacing w:val="-4"/>
          <w:rtl/>
        </w:rPr>
        <w:t> </w:t>
      </w:r>
      <w:r>
        <w:rPr>
          <w:w w:val="80"/>
          <w:rtl/>
        </w:rPr>
        <w:t>با</w:t>
      </w:r>
      <w:r>
        <w:rPr>
          <w:spacing w:val="-2"/>
          <w:rtl/>
        </w:rPr>
        <w:t> </w:t>
      </w:r>
      <w:r>
        <w:rPr>
          <w:w w:val="80"/>
          <w:rtl/>
        </w:rPr>
        <w:t>فضاي</w:t>
      </w:r>
      <w:r>
        <w:rPr>
          <w:spacing w:val="-3"/>
          <w:rtl/>
        </w:rPr>
        <w:t> </w:t>
      </w:r>
      <w:r>
        <w:rPr>
          <w:w w:val="80"/>
          <w:rtl/>
        </w:rPr>
        <w:t>اداري</w:t>
      </w:r>
      <w:r>
        <w:rPr>
          <w:spacing w:val="-5"/>
          <w:rtl/>
        </w:rPr>
        <w:t> </w:t>
      </w:r>
      <w:r>
        <w:rPr>
          <w:w w:val="80"/>
          <w:rtl/>
        </w:rPr>
        <w:t>و</w:t>
      </w:r>
      <w:r>
        <w:rPr>
          <w:rtl/>
        </w:rPr>
        <w:t> </w:t>
      </w:r>
      <w:r>
        <w:rPr>
          <w:w w:val="80"/>
          <w:rtl/>
        </w:rPr>
        <w:t>مورد</w:t>
      </w:r>
      <w:r>
        <w:rPr>
          <w:spacing w:val="-4"/>
          <w:rtl/>
        </w:rPr>
        <w:t> </w:t>
      </w:r>
      <w:r>
        <w:rPr>
          <w:w w:val="80"/>
          <w:rtl/>
        </w:rPr>
        <w:t>تائيد</w:t>
      </w:r>
      <w:r>
        <w:rPr>
          <w:spacing w:val="-1"/>
          <w:rtl/>
        </w:rPr>
        <w:t> </w:t>
      </w:r>
      <w:r>
        <w:rPr>
          <w:w w:val="80"/>
          <w:rtl/>
        </w:rPr>
        <w:t>كارفرما</w:t>
      </w:r>
      <w:r>
        <w:rPr>
          <w:spacing w:val="-5"/>
          <w:rtl/>
        </w:rPr>
        <w:t> </w:t>
      </w:r>
      <w:r>
        <w:rPr>
          <w:w w:val="80"/>
          <w:rtl/>
        </w:rPr>
        <w:t>باشد</w:t>
      </w:r>
      <w:r>
        <w:rPr>
          <w:w w:val="80"/>
        </w:rPr>
        <w:t>.</w:t>
      </w:r>
    </w:p>
    <w:p>
      <w:pPr>
        <w:pStyle w:val="BodyText"/>
        <w:bidi/>
        <w:spacing w:line="381" w:lineRule="auto" w:before="164"/>
        <w:ind w:right="685" w:left="386" w:firstLine="8284"/>
        <w:jc w:val="left"/>
      </w:pPr>
      <w:r>
        <w:rPr>
          <w:w w:val="90"/>
          <w:rtl/>
        </w:rPr>
        <w:t>عمليات</w:t>
      </w:r>
      <w:r>
        <w:rPr>
          <w:spacing w:val="-12"/>
          <w:w w:val="90"/>
          <w:rtl/>
        </w:rPr>
        <w:t> </w:t>
      </w:r>
      <w:r>
        <w:rPr>
          <w:w w:val="90"/>
          <w:rtl/>
        </w:rPr>
        <w:t>خاكي </w:t>
      </w:r>
      <w:r>
        <w:rPr>
          <w:w w:val="85"/>
          <w:rtl/>
        </w:rPr>
        <w:t>عمليات</w:t>
      </w:r>
      <w:r>
        <w:rPr>
          <w:spacing w:val="-1"/>
          <w:w w:val="85"/>
          <w:rtl/>
        </w:rPr>
        <w:t> </w:t>
      </w:r>
      <w:r>
        <w:rPr>
          <w:w w:val="85"/>
          <w:rtl/>
        </w:rPr>
        <w:t>خاكي مربوط</w:t>
      </w:r>
      <w:r>
        <w:rPr>
          <w:spacing w:val="-1"/>
          <w:w w:val="85"/>
          <w:rtl/>
        </w:rPr>
        <w:t> </w:t>
      </w:r>
      <w:r>
        <w:rPr>
          <w:w w:val="85"/>
          <w:rtl/>
        </w:rPr>
        <w:t>به</w:t>
      </w:r>
      <w:r>
        <w:rPr>
          <w:spacing w:val="-1"/>
          <w:w w:val="85"/>
          <w:rtl/>
        </w:rPr>
        <w:t> </w:t>
      </w:r>
      <w:r>
        <w:rPr>
          <w:w w:val="85"/>
          <w:rtl/>
        </w:rPr>
        <w:t>اجراي فونداسيون</w:t>
      </w:r>
      <w:r>
        <w:rPr>
          <w:spacing w:val="-1"/>
          <w:w w:val="85"/>
          <w:rtl/>
        </w:rPr>
        <w:t> </w:t>
      </w:r>
      <w:r>
        <w:rPr>
          <w:w w:val="85"/>
          <w:rtl/>
        </w:rPr>
        <w:t>ساختمانها،</w:t>
      </w:r>
      <w:r>
        <w:rPr>
          <w:spacing w:val="-4"/>
          <w:w w:val="85"/>
          <w:rtl/>
        </w:rPr>
        <w:t> </w:t>
      </w:r>
      <w:r>
        <w:rPr>
          <w:w w:val="85"/>
          <w:rtl/>
        </w:rPr>
        <w:t>سايبانها،</w:t>
      </w:r>
      <w:r>
        <w:rPr>
          <w:spacing w:val="-6"/>
          <w:w w:val="85"/>
          <w:rtl/>
        </w:rPr>
        <w:t> </w:t>
      </w:r>
      <w:r>
        <w:rPr>
          <w:w w:val="85"/>
          <w:rtl/>
        </w:rPr>
        <w:t>سازه</w:t>
      </w:r>
      <w:r>
        <w:rPr>
          <w:spacing w:val="-1"/>
          <w:w w:val="85"/>
          <w:rtl/>
        </w:rPr>
        <w:t> </w:t>
      </w:r>
      <w:r>
        <w:rPr>
          <w:w w:val="85"/>
          <w:rtl/>
        </w:rPr>
        <w:t>ساختمانها</w:t>
      </w:r>
      <w:r>
        <w:rPr>
          <w:spacing w:val="-2"/>
          <w:w w:val="85"/>
          <w:rtl/>
        </w:rPr>
        <w:t> </w:t>
      </w:r>
      <w:r>
        <w:rPr>
          <w:w w:val="85"/>
          <w:rtl/>
        </w:rPr>
        <w:t>و</w:t>
      </w:r>
      <w:r>
        <w:rPr>
          <w:spacing w:val="-4"/>
          <w:w w:val="85"/>
          <w:rtl/>
        </w:rPr>
        <w:t> </w:t>
      </w:r>
      <w:r>
        <w:rPr>
          <w:w w:val="85"/>
          <w:rtl/>
        </w:rPr>
        <w:t>تجهيزات</w:t>
      </w:r>
      <w:r>
        <w:rPr>
          <w:spacing w:val="-6"/>
          <w:w w:val="85"/>
          <w:rtl/>
        </w:rPr>
        <w:t> </w:t>
      </w:r>
      <w:r>
        <w:rPr>
          <w:w w:val="85"/>
          <w:rtl/>
        </w:rPr>
        <w:t>داخل</w:t>
      </w:r>
      <w:r>
        <w:rPr>
          <w:spacing w:val="-7"/>
          <w:w w:val="85"/>
          <w:rtl/>
        </w:rPr>
        <w:t> </w:t>
      </w:r>
      <w:r>
        <w:rPr>
          <w:w w:val="85"/>
          <w:rtl/>
        </w:rPr>
        <w:t>آنها مطابق</w:t>
      </w:r>
      <w:r>
        <w:rPr>
          <w:spacing w:val="-1"/>
          <w:w w:val="85"/>
          <w:rtl/>
        </w:rPr>
        <w:t> </w:t>
      </w:r>
      <w:r>
        <w:rPr>
          <w:w w:val="85"/>
          <w:rtl/>
        </w:rPr>
        <w:t>جزئيات </w:t>
      </w:r>
      <w:r>
        <w:rPr>
          <w:w w:val="90"/>
          <w:rtl/>
        </w:rPr>
        <w:t>ارائه شده در نقشهها</w:t>
      </w:r>
      <w:r>
        <w:rPr>
          <w:spacing w:val="-2"/>
          <w:w w:val="90"/>
          <w:rtl/>
        </w:rPr>
        <w:t> </w:t>
      </w:r>
      <w:r>
        <w:rPr>
          <w:w w:val="90"/>
          <w:rtl/>
        </w:rPr>
        <w:t>و مشخصات فني شامل پياده نمودن محل</w:t>
      </w:r>
      <w:r>
        <w:rPr>
          <w:spacing w:val="-1"/>
          <w:w w:val="90"/>
          <w:rtl/>
        </w:rPr>
        <w:t> </w:t>
      </w:r>
      <w:r>
        <w:rPr>
          <w:w w:val="90"/>
          <w:rtl/>
        </w:rPr>
        <w:t>ساختمان ها، سازهها</w:t>
      </w:r>
      <w:r>
        <w:rPr>
          <w:spacing w:val="-2"/>
          <w:w w:val="90"/>
          <w:rtl/>
        </w:rPr>
        <w:t> </w:t>
      </w:r>
      <w:r>
        <w:rPr>
          <w:w w:val="90"/>
          <w:rtl/>
        </w:rPr>
        <w:t>و سايبانها، خاكبرداري و حمل خاكهاي مازاد به محل مناسب،</w:t>
      </w:r>
      <w:r>
        <w:rPr>
          <w:spacing w:val="-6"/>
          <w:w w:val="90"/>
          <w:rtl/>
        </w:rPr>
        <w:t> </w:t>
      </w:r>
      <w:r>
        <w:rPr>
          <w:w w:val="90"/>
          <w:rtl/>
        </w:rPr>
        <w:t>تﺴطيح و رگﻼژ</w:t>
      </w:r>
      <w:r>
        <w:rPr>
          <w:spacing w:val="-2"/>
          <w:w w:val="90"/>
          <w:rtl/>
        </w:rPr>
        <w:t> </w:t>
      </w:r>
      <w:r>
        <w:rPr>
          <w:w w:val="90"/>
          <w:rtl/>
        </w:rPr>
        <w:t>كف پي، زهكشي،</w:t>
      </w:r>
      <w:r>
        <w:rPr>
          <w:spacing w:val="-2"/>
          <w:w w:val="90"/>
          <w:rtl/>
        </w:rPr>
        <w:t> </w:t>
      </w:r>
      <w:r>
        <w:rPr>
          <w:w w:val="90"/>
          <w:rtl/>
        </w:rPr>
        <w:t>خاكريزي و كوبيدن</w:t>
      </w:r>
      <w:r>
        <w:rPr>
          <w:spacing w:val="-6"/>
          <w:w w:val="90"/>
          <w:rtl/>
        </w:rPr>
        <w:t> </w:t>
      </w:r>
      <w:r>
        <w:rPr>
          <w:w w:val="90"/>
          <w:rtl/>
        </w:rPr>
        <w:t>خاك و</w:t>
      </w:r>
      <w:r>
        <w:rPr>
          <w:spacing w:val="-5"/>
          <w:w w:val="90"/>
          <w:rtl/>
        </w:rPr>
        <w:t> </w:t>
      </w:r>
      <w:r>
        <w:rPr>
          <w:w w:val="90"/>
          <w:rtl/>
        </w:rPr>
        <w:t>غيره ميباش</w:t>
      </w:r>
      <w:r>
        <w:rPr>
          <w:w w:val="90"/>
          <w:rtl/>
        </w:rPr>
        <w:t>د</w:t>
      </w:r>
    </w:p>
    <w:p>
      <w:pPr>
        <w:pStyle w:val="BodyText"/>
        <w:bidi/>
        <w:spacing w:line="381" w:lineRule="auto"/>
        <w:ind w:right="632" w:left="387" w:firstLine="8606"/>
        <w:jc w:val="both"/>
      </w:pPr>
      <w:r>
        <w:rPr>
          <w:w w:val="80"/>
          <w:rtl/>
        </w:rPr>
        <w:t>قالب</w:t>
      </w:r>
      <w:r>
        <w:rPr>
          <w:spacing w:val="-4"/>
          <w:w w:val="80"/>
          <w:rtl/>
        </w:rPr>
        <w:t> </w:t>
      </w:r>
      <w:r>
        <w:rPr>
          <w:w w:val="80"/>
          <w:rtl/>
        </w:rPr>
        <w:t>بندي </w:t>
      </w:r>
      <w:r>
        <w:rPr>
          <w:w w:val="85"/>
          <w:rtl/>
        </w:rPr>
        <w:t>پس</w:t>
      </w:r>
      <w:r>
        <w:rPr>
          <w:rtl/>
        </w:rPr>
        <w:t> </w:t>
      </w:r>
      <w:r>
        <w:rPr>
          <w:w w:val="85"/>
          <w:rtl/>
        </w:rPr>
        <w:t>از</w:t>
      </w:r>
      <w:r>
        <w:rPr>
          <w:rtl/>
        </w:rPr>
        <w:t> </w:t>
      </w:r>
      <w:r>
        <w:rPr>
          <w:w w:val="85"/>
          <w:rtl/>
        </w:rPr>
        <w:t>خاكبرداري</w:t>
      </w:r>
      <w:r>
        <w:rPr>
          <w:rtl/>
        </w:rPr>
        <w:t> </w:t>
      </w:r>
      <w:r>
        <w:rPr>
          <w:w w:val="85"/>
          <w:rtl/>
        </w:rPr>
        <w:t>و</w:t>
      </w:r>
      <w:r>
        <w:rPr>
          <w:rtl/>
        </w:rPr>
        <w:t> </w:t>
      </w:r>
      <w:r>
        <w:rPr>
          <w:w w:val="85"/>
          <w:rtl/>
        </w:rPr>
        <w:t>اجراي</w:t>
      </w:r>
      <w:r>
        <w:rPr>
          <w:rtl/>
        </w:rPr>
        <w:t> </w:t>
      </w:r>
      <w:r>
        <w:rPr>
          <w:w w:val="85"/>
          <w:rtl/>
        </w:rPr>
        <w:t>بتن</w:t>
      </w:r>
      <w:r>
        <w:rPr>
          <w:rtl/>
        </w:rPr>
        <w:t> </w:t>
      </w:r>
      <w:r>
        <w:rPr>
          <w:w w:val="85"/>
          <w:rtl/>
        </w:rPr>
        <w:t>مگر</w:t>
      </w:r>
      <w:r>
        <w:rPr>
          <w:rtl/>
        </w:rPr>
        <w:t> </w:t>
      </w:r>
      <w:r>
        <w:rPr>
          <w:w w:val="85"/>
          <w:rtl/>
        </w:rPr>
        <w:t>و</w:t>
      </w:r>
      <w:r>
        <w:rPr>
          <w:rtl/>
        </w:rPr>
        <w:t> </w:t>
      </w:r>
      <w:r>
        <w:rPr>
          <w:w w:val="85"/>
          <w:rtl/>
        </w:rPr>
        <w:t>تراز</w:t>
      </w:r>
      <w:r>
        <w:rPr>
          <w:rtl/>
        </w:rPr>
        <w:t> </w:t>
      </w:r>
      <w:r>
        <w:rPr>
          <w:w w:val="85"/>
          <w:rtl/>
        </w:rPr>
        <w:t>كردن</w:t>
      </w:r>
      <w:r>
        <w:rPr>
          <w:rtl/>
        </w:rPr>
        <w:t> </w:t>
      </w:r>
      <w:r>
        <w:rPr>
          <w:w w:val="85"/>
          <w:rtl/>
        </w:rPr>
        <w:t>كف</w:t>
      </w:r>
      <w:r>
        <w:rPr>
          <w:rtl/>
        </w:rPr>
        <w:t> </w:t>
      </w:r>
      <w:r>
        <w:rPr>
          <w:w w:val="85"/>
          <w:rtl/>
        </w:rPr>
        <w:t>محل قرارگيري</w:t>
      </w:r>
      <w:r>
        <w:rPr>
          <w:rtl/>
        </w:rPr>
        <w:t> </w:t>
      </w:r>
      <w:r>
        <w:rPr>
          <w:w w:val="85"/>
          <w:rtl/>
        </w:rPr>
        <w:t>پي</w:t>
      </w:r>
      <w:r>
        <w:rPr>
          <w:rtl/>
        </w:rPr>
        <w:t> </w:t>
      </w:r>
      <w:r>
        <w:rPr>
          <w:w w:val="85"/>
          <w:rtl/>
        </w:rPr>
        <w:t>و</w:t>
      </w:r>
      <w:r>
        <w:rPr>
          <w:rtl/>
        </w:rPr>
        <w:t> </w:t>
      </w:r>
      <w:r>
        <w:rPr>
          <w:w w:val="85"/>
          <w:rtl/>
        </w:rPr>
        <w:t>آرماتور گذاري</w:t>
      </w:r>
      <w:r>
        <w:rPr>
          <w:rtl/>
        </w:rPr>
        <w:t> </w:t>
      </w:r>
      <w:r>
        <w:rPr>
          <w:w w:val="85"/>
          <w:rtl/>
        </w:rPr>
        <w:t>مطابق</w:t>
      </w:r>
      <w:r>
        <w:rPr>
          <w:rtl/>
        </w:rPr>
        <w:t> </w:t>
      </w:r>
      <w:r>
        <w:rPr>
          <w:w w:val="85"/>
          <w:rtl/>
        </w:rPr>
        <w:t>نقشه</w:t>
      </w:r>
      <w:r>
        <w:rPr>
          <w:rtl/>
        </w:rPr>
        <w:t> </w:t>
      </w:r>
      <w:r>
        <w:rPr>
          <w:w w:val="85"/>
          <w:rtl/>
        </w:rPr>
        <w:t>هاي</w:t>
      </w:r>
      <w:r>
        <w:rPr>
          <w:rtl/>
        </w:rPr>
        <w:t> </w:t>
      </w:r>
      <w:r>
        <w:rPr>
          <w:w w:val="85"/>
          <w:rtl/>
        </w:rPr>
        <w:t>اجرايي</w:t>
      </w:r>
      <w:r>
        <w:rPr>
          <w:rtl/>
        </w:rPr>
        <w:t> </w:t>
      </w:r>
      <w:r>
        <w:rPr>
          <w:w w:val="85"/>
          <w:rtl/>
        </w:rPr>
        <w:t>و </w:t>
      </w:r>
      <w:r>
        <w:rPr>
          <w:w w:val="90"/>
          <w:rtl/>
        </w:rPr>
        <w:t>قراردادن</w:t>
      </w:r>
      <w:r>
        <w:rPr>
          <w:spacing w:val="-2"/>
          <w:w w:val="90"/>
          <w:rtl/>
        </w:rPr>
        <w:t> </w:t>
      </w:r>
      <w:r>
        <w:rPr>
          <w:w w:val="90"/>
          <w:rtl/>
        </w:rPr>
        <w:t>هرگونه</w:t>
      </w:r>
      <w:r>
        <w:rPr>
          <w:spacing w:val="-4"/>
          <w:w w:val="90"/>
          <w:rtl/>
        </w:rPr>
        <w:t> </w:t>
      </w:r>
      <w:r>
        <w:rPr>
          <w:w w:val="90"/>
          <w:rtl/>
        </w:rPr>
        <w:t>قطعه</w:t>
      </w:r>
      <w:r>
        <w:rPr>
          <w:spacing w:val="-3"/>
          <w:w w:val="90"/>
          <w:rtl/>
        </w:rPr>
        <w:t> </w:t>
      </w:r>
      <w:r>
        <w:rPr>
          <w:w w:val="90"/>
          <w:rtl/>
        </w:rPr>
        <w:t>خارجي،</w:t>
      </w:r>
      <w:r>
        <w:rPr>
          <w:spacing w:val="-4"/>
          <w:w w:val="90"/>
          <w:rtl/>
        </w:rPr>
        <w:t> </w:t>
      </w:r>
      <w:r>
        <w:rPr>
          <w:w w:val="90"/>
          <w:rtl/>
        </w:rPr>
        <w:t>ﻻزم</w:t>
      </w:r>
      <w:r>
        <w:rPr>
          <w:spacing w:val="-3"/>
          <w:w w:val="90"/>
          <w:rtl/>
        </w:rPr>
        <w:t> </w:t>
      </w:r>
      <w:r>
        <w:rPr>
          <w:w w:val="90"/>
          <w:rtl/>
        </w:rPr>
        <w:t>است</w:t>
      </w:r>
      <w:r>
        <w:rPr>
          <w:spacing w:val="-5"/>
          <w:w w:val="90"/>
          <w:rtl/>
        </w:rPr>
        <w:t> </w:t>
      </w:r>
      <w:r>
        <w:rPr>
          <w:w w:val="90"/>
          <w:rtl/>
        </w:rPr>
        <w:t>قالب</w:t>
      </w:r>
      <w:r>
        <w:rPr>
          <w:spacing w:val="-8"/>
          <w:w w:val="90"/>
          <w:rtl/>
        </w:rPr>
        <w:t> </w:t>
      </w:r>
      <w:r>
        <w:rPr>
          <w:w w:val="90"/>
          <w:rtl/>
        </w:rPr>
        <w:t>بندي</w:t>
      </w:r>
      <w:r>
        <w:rPr>
          <w:spacing w:val="-1"/>
          <w:w w:val="90"/>
          <w:rtl/>
        </w:rPr>
        <w:t> </w:t>
      </w:r>
      <w:r>
        <w:rPr>
          <w:w w:val="90"/>
          <w:rtl/>
        </w:rPr>
        <w:t>مطابق</w:t>
      </w:r>
      <w:r>
        <w:rPr>
          <w:spacing w:val="-3"/>
          <w:w w:val="90"/>
          <w:rtl/>
        </w:rPr>
        <w:t> </w:t>
      </w:r>
      <w:r>
        <w:rPr>
          <w:w w:val="90"/>
          <w:rtl/>
        </w:rPr>
        <w:t>با</w:t>
      </w:r>
      <w:r>
        <w:rPr>
          <w:spacing w:val="-3"/>
          <w:w w:val="90"/>
          <w:rtl/>
        </w:rPr>
        <w:t> </w:t>
      </w:r>
      <w:r>
        <w:rPr>
          <w:w w:val="90"/>
          <w:rtl/>
        </w:rPr>
        <w:t>نقشه</w:t>
      </w:r>
      <w:r>
        <w:rPr>
          <w:spacing w:val="-5"/>
          <w:w w:val="90"/>
          <w:rtl/>
        </w:rPr>
        <w:t> </w:t>
      </w:r>
      <w:r>
        <w:rPr>
          <w:w w:val="90"/>
          <w:rtl/>
        </w:rPr>
        <w:t>هاي</w:t>
      </w:r>
      <w:r>
        <w:rPr>
          <w:spacing w:val="-2"/>
          <w:w w:val="90"/>
          <w:rtl/>
        </w:rPr>
        <w:t> </w:t>
      </w:r>
      <w:r>
        <w:rPr>
          <w:w w:val="90"/>
          <w:rtl/>
        </w:rPr>
        <w:t>قالب</w:t>
      </w:r>
      <w:r>
        <w:rPr>
          <w:spacing w:val="-3"/>
          <w:w w:val="90"/>
          <w:rtl/>
        </w:rPr>
        <w:t> </w:t>
      </w:r>
      <w:r>
        <w:rPr>
          <w:w w:val="90"/>
          <w:rtl/>
        </w:rPr>
        <w:t>بندي</w:t>
      </w:r>
      <w:r>
        <w:rPr>
          <w:spacing w:val="-5"/>
          <w:w w:val="90"/>
          <w:rtl/>
        </w:rPr>
        <w:t> </w:t>
      </w:r>
      <w:r>
        <w:rPr>
          <w:w w:val="90"/>
          <w:rtl/>
        </w:rPr>
        <w:t>ارائه</w:t>
      </w:r>
      <w:r>
        <w:rPr>
          <w:spacing w:val="-1"/>
          <w:w w:val="90"/>
          <w:rtl/>
        </w:rPr>
        <w:t> </w:t>
      </w:r>
      <w:r>
        <w:rPr>
          <w:w w:val="90"/>
          <w:rtl/>
        </w:rPr>
        <w:t>شده</w:t>
      </w:r>
      <w:r>
        <w:rPr>
          <w:spacing w:val="-4"/>
          <w:w w:val="90"/>
          <w:rtl/>
        </w:rPr>
        <w:t> </w:t>
      </w:r>
      <w:r>
        <w:rPr>
          <w:w w:val="90"/>
          <w:rtl/>
        </w:rPr>
        <w:t>توسط</w:t>
      </w:r>
      <w:r>
        <w:rPr>
          <w:spacing w:val="-2"/>
          <w:w w:val="90"/>
          <w:rtl/>
        </w:rPr>
        <w:t> </w:t>
      </w:r>
      <w:r>
        <w:rPr>
          <w:w w:val="90"/>
          <w:rtl/>
        </w:rPr>
        <w:t>پيمانكار</w:t>
      </w:r>
      <w:r>
        <w:rPr>
          <w:spacing w:val="-3"/>
          <w:w w:val="90"/>
          <w:rtl/>
        </w:rPr>
        <w:t> </w:t>
      </w:r>
      <w:r>
        <w:rPr>
          <w:w w:val="90"/>
          <w:rtl/>
        </w:rPr>
        <w:t>و </w:t>
      </w:r>
      <w:r>
        <w:rPr>
          <w:spacing w:val="-2"/>
          <w:w w:val="85"/>
          <w:rtl/>
        </w:rPr>
        <w:t>همچنين</w:t>
      </w:r>
      <w:r>
        <w:rPr>
          <w:spacing w:val="12"/>
          <w:rtl/>
        </w:rPr>
        <w:t> </w:t>
      </w:r>
      <w:r>
        <w:rPr>
          <w:w w:val="85"/>
          <w:rtl/>
        </w:rPr>
        <w:t>براساس</w:t>
      </w:r>
      <w:r>
        <w:rPr>
          <w:spacing w:val="8"/>
          <w:rtl/>
        </w:rPr>
        <w:t> </w:t>
      </w:r>
      <w:r>
        <w:rPr>
          <w:w w:val="85"/>
          <w:rtl/>
        </w:rPr>
        <w:t>نقشهها</w:t>
      </w:r>
      <w:r>
        <w:rPr>
          <w:spacing w:val="7"/>
          <w:rtl/>
        </w:rPr>
        <w:t> </w:t>
      </w:r>
      <w:r>
        <w:rPr>
          <w:w w:val="85"/>
          <w:rtl/>
        </w:rPr>
        <w:t>و</w:t>
      </w:r>
      <w:r>
        <w:rPr>
          <w:spacing w:val="13"/>
          <w:rtl/>
        </w:rPr>
        <w:t> </w:t>
      </w:r>
      <w:r>
        <w:rPr>
          <w:w w:val="85"/>
          <w:rtl/>
        </w:rPr>
        <w:t>مشخصات</w:t>
      </w:r>
      <w:r>
        <w:rPr>
          <w:spacing w:val="13"/>
          <w:rtl/>
        </w:rPr>
        <w:t> </w:t>
      </w:r>
      <w:r>
        <w:rPr>
          <w:w w:val="85"/>
          <w:rtl/>
        </w:rPr>
        <w:t>فني</w:t>
      </w:r>
      <w:r>
        <w:rPr>
          <w:spacing w:val="12"/>
          <w:rtl/>
        </w:rPr>
        <w:t> </w:t>
      </w:r>
      <w:r>
        <w:rPr>
          <w:w w:val="85"/>
          <w:rtl/>
        </w:rPr>
        <w:t>انجام</w:t>
      </w:r>
      <w:r>
        <w:rPr>
          <w:spacing w:val="13"/>
          <w:rtl/>
        </w:rPr>
        <w:t> </w:t>
      </w:r>
      <w:r>
        <w:rPr>
          <w:w w:val="85"/>
          <w:rtl/>
        </w:rPr>
        <w:t>شود</w:t>
      </w:r>
      <w:r>
        <w:rPr>
          <w:w w:val="85"/>
        </w:rPr>
        <w:t>.</w:t>
      </w:r>
      <w:r>
        <w:rPr>
          <w:spacing w:val="12"/>
          <w:rtl/>
        </w:rPr>
        <w:t> </w:t>
      </w:r>
      <w:r>
        <w:rPr>
          <w:w w:val="85"/>
          <w:rtl/>
        </w:rPr>
        <w:t>پيمانكار</w:t>
      </w:r>
      <w:r>
        <w:rPr>
          <w:spacing w:val="14"/>
          <w:rtl/>
        </w:rPr>
        <w:t> </w:t>
      </w:r>
      <w:r>
        <w:rPr>
          <w:w w:val="85"/>
          <w:rtl/>
        </w:rPr>
        <w:t>موظف</w:t>
      </w:r>
      <w:r>
        <w:rPr>
          <w:spacing w:val="13"/>
          <w:rtl/>
        </w:rPr>
        <w:t> </w:t>
      </w:r>
      <w:r>
        <w:rPr>
          <w:w w:val="85"/>
          <w:rtl/>
        </w:rPr>
        <w:t>است</w:t>
      </w:r>
      <w:r>
        <w:rPr>
          <w:spacing w:val="13"/>
          <w:rtl/>
        </w:rPr>
        <w:t> </w:t>
      </w:r>
      <w:r>
        <w:rPr>
          <w:w w:val="85"/>
          <w:rtl/>
        </w:rPr>
        <w:t>قبل</w:t>
      </w:r>
      <w:r>
        <w:rPr>
          <w:spacing w:val="10"/>
          <w:rtl/>
        </w:rPr>
        <w:t> </w:t>
      </w:r>
      <w:r>
        <w:rPr>
          <w:w w:val="85"/>
          <w:rtl/>
        </w:rPr>
        <w:t>از</w:t>
      </w:r>
      <w:r>
        <w:rPr>
          <w:spacing w:val="12"/>
          <w:rtl/>
        </w:rPr>
        <w:t> </w:t>
      </w:r>
      <w:r>
        <w:rPr>
          <w:w w:val="85"/>
          <w:rtl/>
        </w:rPr>
        <w:t>اجراي</w:t>
      </w:r>
      <w:r>
        <w:rPr>
          <w:spacing w:val="12"/>
          <w:rtl/>
        </w:rPr>
        <w:t> </w:t>
      </w:r>
      <w:r>
        <w:rPr>
          <w:w w:val="85"/>
          <w:rtl/>
        </w:rPr>
        <w:t>قالب</w:t>
      </w:r>
      <w:r>
        <w:rPr>
          <w:spacing w:val="14"/>
          <w:rtl/>
        </w:rPr>
        <w:t> </w:t>
      </w:r>
      <w:r>
        <w:rPr>
          <w:w w:val="85"/>
          <w:rtl/>
        </w:rPr>
        <w:t>بندي،</w:t>
      </w:r>
      <w:r>
        <w:rPr>
          <w:spacing w:val="4"/>
          <w:rtl/>
        </w:rPr>
        <w:t> </w:t>
      </w:r>
      <w:r>
        <w:rPr>
          <w:w w:val="85"/>
          <w:rtl/>
        </w:rPr>
        <w:t>نقشه</w:t>
      </w:r>
      <w:r>
        <w:rPr>
          <w:spacing w:val="11"/>
          <w:rtl/>
        </w:rPr>
        <w:t> </w:t>
      </w:r>
      <w:r>
        <w:rPr>
          <w:w w:val="85"/>
          <w:rtl/>
        </w:rPr>
        <w:t>ها</w:t>
      </w:r>
      <w:r>
        <w:rPr>
          <w:w w:val="85"/>
          <w:rtl/>
        </w:rPr>
        <w:t>ي</w:t>
      </w:r>
    </w:p>
    <w:p>
      <w:pPr>
        <w:bidi/>
        <w:spacing w:line="271" w:lineRule="exact" w:before="0"/>
        <w:ind w:right="5036" w:left="0" w:firstLine="0"/>
        <w:jc w:val="right"/>
        <w:rPr>
          <w:b/>
          <w:bCs/>
          <w:sz w:val="24"/>
          <w:szCs w:val="24"/>
        </w:rPr>
      </w:pPr>
      <w:r>
        <w:rPr>
          <w:rFonts w:ascii="Times New Roman" w:cs="Times New Roman"/>
          <w:spacing w:val="-4"/>
          <w:w w:val="80"/>
          <w:sz w:val="24"/>
          <w:szCs w:val="24"/>
        </w:rPr>
        <w:t>Work</w:t>
      </w:r>
      <w:r>
        <w:rPr>
          <w:rFonts w:ascii="Times New Roman" w:cs="Times New Roman"/>
          <w:spacing w:val="11"/>
          <w:sz w:val="24"/>
          <w:szCs w:val="24"/>
          <w:rtl/>
        </w:rPr>
        <w:t> </w:t>
      </w:r>
      <w:r>
        <w:rPr>
          <w:rFonts w:ascii="Times New Roman" w:cs="Times New Roman"/>
          <w:w w:val="80"/>
          <w:sz w:val="24"/>
          <w:szCs w:val="24"/>
        </w:rPr>
        <w:t>Temporary</w:t>
      </w:r>
      <w:r>
        <w:rPr>
          <w:b/>
          <w:bCs/>
          <w:spacing w:val="-4"/>
          <w:sz w:val="24"/>
          <w:szCs w:val="24"/>
          <w:rtl/>
        </w:rPr>
        <w:t> </w:t>
      </w:r>
      <w:r>
        <w:rPr>
          <w:b/>
          <w:bCs/>
          <w:w w:val="80"/>
          <w:sz w:val="24"/>
          <w:szCs w:val="24"/>
          <w:rtl/>
        </w:rPr>
        <w:t>مربوطه</w:t>
      </w:r>
      <w:r>
        <w:rPr>
          <w:b/>
          <w:bCs/>
          <w:spacing w:val="-4"/>
          <w:sz w:val="24"/>
          <w:szCs w:val="24"/>
          <w:rtl/>
        </w:rPr>
        <w:t> </w:t>
      </w:r>
      <w:r>
        <w:rPr>
          <w:b/>
          <w:bCs/>
          <w:w w:val="80"/>
          <w:sz w:val="24"/>
          <w:szCs w:val="24"/>
          <w:rtl/>
        </w:rPr>
        <w:t>را</w:t>
      </w:r>
      <w:r>
        <w:rPr>
          <w:b/>
          <w:bCs/>
          <w:spacing w:val="-3"/>
          <w:sz w:val="24"/>
          <w:szCs w:val="24"/>
          <w:rtl/>
        </w:rPr>
        <w:t> </w:t>
      </w:r>
      <w:r>
        <w:rPr>
          <w:b/>
          <w:bCs/>
          <w:w w:val="80"/>
          <w:sz w:val="24"/>
          <w:szCs w:val="24"/>
          <w:rtl/>
        </w:rPr>
        <w:t>تهيه</w:t>
      </w:r>
      <w:r>
        <w:rPr>
          <w:b/>
          <w:bCs/>
          <w:spacing w:val="-5"/>
          <w:sz w:val="24"/>
          <w:szCs w:val="24"/>
          <w:rtl/>
        </w:rPr>
        <w:t> </w:t>
      </w:r>
      <w:r>
        <w:rPr>
          <w:b/>
          <w:bCs/>
          <w:w w:val="80"/>
          <w:sz w:val="24"/>
          <w:szCs w:val="24"/>
          <w:rtl/>
        </w:rPr>
        <w:t>و</w:t>
      </w:r>
      <w:r>
        <w:rPr>
          <w:b/>
          <w:bCs/>
          <w:spacing w:val="-4"/>
          <w:sz w:val="24"/>
          <w:szCs w:val="24"/>
          <w:rtl/>
        </w:rPr>
        <w:t> </w:t>
      </w:r>
      <w:r>
        <w:rPr>
          <w:b/>
          <w:bCs/>
          <w:w w:val="80"/>
          <w:sz w:val="24"/>
          <w:szCs w:val="24"/>
          <w:rtl/>
        </w:rPr>
        <w:t>به</w:t>
      </w:r>
      <w:r>
        <w:rPr>
          <w:b/>
          <w:bCs/>
          <w:spacing w:val="-5"/>
          <w:sz w:val="24"/>
          <w:szCs w:val="24"/>
          <w:rtl/>
        </w:rPr>
        <w:t> </w:t>
      </w:r>
      <w:r>
        <w:rPr>
          <w:b/>
          <w:bCs/>
          <w:w w:val="80"/>
          <w:sz w:val="24"/>
          <w:szCs w:val="24"/>
          <w:rtl/>
        </w:rPr>
        <w:t>تائيد</w:t>
      </w:r>
      <w:r>
        <w:rPr>
          <w:b/>
          <w:bCs/>
          <w:spacing w:val="-8"/>
          <w:sz w:val="24"/>
          <w:szCs w:val="24"/>
          <w:rtl/>
        </w:rPr>
        <w:t> </w:t>
      </w:r>
      <w:r>
        <w:rPr>
          <w:b/>
          <w:bCs/>
          <w:w w:val="80"/>
          <w:sz w:val="24"/>
          <w:szCs w:val="24"/>
          <w:rtl/>
        </w:rPr>
        <w:t>كارفرما</w:t>
      </w:r>
      <w:r>
        <w:rPr>
          <w:b/>
          <w:bCs/>
          <w:spacing w:val="-5"/>
          <w:sz w:val="24"/>
          <w:szCs w:val="24"/>
          <w:rtl/>
        </w:rPr>
        <w:t> </w:t>
      </w:r>
      <w:r>
        <w:rPr>
          <w:b/>
          <w:bCs/>
          <w:w w:val="80"/>
          <w:sz w:val="24"/>
          <w:szCs w:val="24"/>
          <w:rtl/>
        </w:rPr>
        <w:t>برساند</w:t>
      </w:r>
      <w:r>
        <w:rPr>
          <w:b/>
          <w:bCs/>
          <w:spacing w:val="-5"/>
          <w:sz w:val="24"/>
          <w:szCs w:val="24"/>
          <w:rtl/>
        </w:rPr>
        <w:t> </w:t>
      </w:r>
      <w:r>
        <w:rPr>
          <w:b/>
          <w:bCs/>
          <w:w w:val="80"/>
          <w:sz w:val="24"/>
          <w:szCs w:val="24"/>
        </w:rPr>
        <w:t>.</w:t>
      </w:r>
    </w:p>
    <w:p>
      <w:pPr>
        <w:pStyle w:val="BodyText"/>
        <w:bidi/>
        <w:spacing w:line="379" w:lineRule="auto" w:before="154"/>
        <w:ind w:right="6424" w:left="386" w:firstLine="2625"/>
        <w:jc w:val="left"/>
      </w:pPr>
      <w:r>
        <w:rPr>
          <w:w w:val="75"/>
          <w:rtl/>
        </w:rPr>
        <w:t>عمليات بتني </w:t>
      </w:r>
      <w:r>
        <w:rPr>
          <w:spacing w:val="-2"/>
          <w:w w:val="80"/>
          <w:rtl/>
        </w:rPr>
        <w:t>اجراي</w:t>
      </w:r>
      <w:r>
        <w:rPr>
          <w:spacing w:val="-9"/>
          <w:rtl/>
        </w:rPr>
        <w:t> </w:t>
      </w:r>
      <w:r>
        <w:rPr>
          <w:w w:val="80"/>
          <w:rtl/>
        </w:rPr>
        <w:t>بتن</w:t>
      </w:r>
      <w:r>
        <w:rPr>
          <w:spacing w:val="-6"/>
          <w:rtl/>
        </w:rPr>
        <w:t> </w:t>
      </w:r>
      <w:r>
        <w:rPr>
          <w:w w:val="80"/>
          <w:rtl/>
        </w:rPr>
        <w:t>مگر</w:t>
      </w:r>
      <w:r>
        <w:rPr>
          <w:spacing w:val="-6"/>
          <w:rtl/>
        </w:rPr>
        <w:t> </w:t>
      </w:r>
      <w:r>
        <w:rPr>
          <w:w w:val="80"/>
          <w:rtl/>
        </w:rPr>
        <w:t>طبق</w:t>
      </w:r>
      <w:r>
        <w:rPr>
          <w:spacing w:val="-8"/>
          <w:rtl/>
        </w:rPr>
        <w:t> </w:t>
      </w:r>
      <w:r>
        <w:rPr>
          <w:w w:val="80"/>
          <w:rtl/>
        </w:rPr>
        <w:t>نقشهها</w:t>
      </w:r>
      <w:r>
        <w:rPr>
          <w:spacing w:val="-12"/>
          <w:rtl/>
        </w:rPr>
        <w:t> </w:t>
      </w:r>
      <w:r>
        <w:rPr>
          <w:w w:val="80"/>
          <w:rtl/>
        </w:rPr>
        <w:t>و</w:t>
      </w:r>
      <w:r>
        <w:rPr>
          <w:spacing w:val="-5"/>
          <w:rtl/>
        </w:rPr>
        <w:t> </w:t>
      </w:r>
      <w:r>
        <w:rPr>
          <w:w w:val="80"/>
          <w:rtl/>
        </w:rPr>
        <w:t>مشخصات</w:t>
      </w:r>
      <w:r>
        <w:rPr>
          <w:spacing w:val="-8"/>
          <w:rtl/>
        </w:rPr>
        <w:t> </w:t>
      </w:r>
      <w:r>
        <w:rPr>
          <w:w w:val="80"/>
          <w:rtl/>
        </w:rPr>
        <w:t>فن</w:t>
      </w:r>
      <w:r>
        <w:rPr>
          <w:w w:val="80"/>
          <w:rtl/>
        </w:rPr>
        <w:t>ي</w:t>
      </w:r>
    </w:p>
    <w:p>
      <w:pPr>
        <w:pStyle w:val="BodyText"/>
        <w:bidi/>
        <w:spacing w:before="4"/>
        <w:ind w:right="0" w:left="388" w:firstLine="0"/>
        <w:jc w:val="left"/>
      </w:pPr>
      <w:r>
        <w:rPr>
          <w:spacing w:val="-2"/>
          <w:w w:val="85"/>
          <w:rtl/>
        </w:rPr>
        <w:t>اجراي</w:t>
      </w:r>
      <w:r>
        <w:rPr>
          <w:spacing w:val="-5"/>
          <w:w w:val="85"/>
          <w:rtl/>
        </w:rPr>
        <w:t> </w:t>
      </w:r>
      <w:r>
        <w:rPr>
          <w:w w:val="85"/>
          <w:rtl/>
        </w:rPr>
        <w:t>فونداسيونهاي</w:t>
      </w:r>
      <w:r>
        <w:rPr>
          <w:spacing w:val="-4"/>
          <w:w w:val="85"/>
          <w:rtl/>
        </w:rPr>
        <w:t> </w:t>
      </w:r>
      <w:r>
        <w:rPr>
          <w:w w:val="85"/>
          <w:rtl/>
        </w:rPr>
        <w:t>ساختمان</w:t>
      </w:r>
      <w:r>
        <w:rPr>
          <w:spacing w:val="-5"/>
          <w:w w:val="85"/>
          <w:rtl/>
        </w:rPr>
        <w:t> </w:t>
      </w:r>
      <w:r>
        <w:rPr>
          <w:w w:val="85"/>
          <w:rtl/>
        </w:rPr>
        <w:t>ها،</w:t>
      </w:r>
      <w:r>
        <w:rPr>
          <w:spacing w:val="-7"/>
          <w:w w:val="85"/>
          <w:rtl/>
        </w:rPr>
        <w:t> </w:t>
      </w:r>
      <w:r>
        <w:rPr>
          <w:w w:val="85"/>
          <w:rtl/>
        </w:rPr>
        <w:t>سايبانها،</w:t>
      </w:r>
      <w:r>
        <w:rPr>
          <w:spacing w:val="-11"/>
          <w:w w:val="85"/>
          <w:rtl/>
        </w:rPr>
        <w:t> </w:t>
      </w:r>
      <w:r>
        <w:rPr>
          <w:w w:val="85"/>
          <w:rtl/>
        </w:rPr>
        <w:t>و</w:t>
      </w:r>
      <w:r>
        <w:rPr>
          <w:spacing w:val="-9"/>
          <w:w w:val="85"/>
          <w:rtl/>
        </w:rPr>
        <w:t> </w:t>
      </w:r>
      <w:r>
        <w:rPr>
          <w:w w:val="85"/>
          <w:rtl/>
        </w:rPr>
        <w:t>فونداسيون</w:t>
      </w:r>
      <w:r>
        <w:rPr>
          <w:spacing w:val="-3"/>
          <w:w w:val="85"/>
          <w:rtl/>
        </w:rPr>
        <w:t> </w:t>
      </w:r>
      <w:r>
        <w:rPr>
          <w:w w:val="85"/>
          <w:rtl/>
        </w:rPr>
        <w:t>هاي</w:t>
      </w:r>
      <w:r>
        <w:rPr>
          <w:spacing w:val="-10"/>
          <w:w w:val="85"/>
          <w:rtl/>
        </w:rPr>
        <w:t> </w:t>
      </w:r>
      <w:r>
        <w:rPr>
          <w:w w:val="85"/>
          <w:rtl/>
        </w:rPr>
        <w:t>تجهيزات</w:t>
      </w:r>
      <w:r>
        <w:rPr>
          <w:spacing w:val="-3"/>
          <w:w w:val="85"/>
          <w:rtl/>
        </w:rPr>
        <w:t> </w:t>
      </w:r>
      <w:r>
        <w:rPr>
          <w:w w:val="85"/>
          <w:rtl/>
        </w:rPr>
        <w:t>در</w:t>
      </w:r>
      <w:r>
        <w:rPr>
          <w:spacing w:val="-7"/>
          <w:w w:val="85"/>
          <w:rtl/>
        </w:rPr>
        <w:t> </w:t>
      </w:r>
      <w:r>
        <w:rPr>
          <w:w w:val="85"/>
          <w:rtl/>
        </w:rPr>
        <w:t>داخل</w:t>
      </w:r>
      <w:r>
        <w:rPr>
          <w:spacing w:val="-9"/>
          <w:w w:val="85"/>
          <w:rtl/>
        </w:rPr>
        <w:t> </w:t>
      </w:r>
      <w:r>
        <w:rPr>
          <w:w w:val="85"/>
          <w:rtl/>
        </w:rPr>
        <w:t>ساختمانها</w:t>
      </w:r>
      <w:r>
        <w:rPr>
          <w:spacing w:val="-7"/>
          <w:w w:val="85"/>
          <w:rtl/>
        </w:rPr>
        <w:t> </w:t>
      </w:r>
      <w:r>
        <w:rPr>
          <w:w w:val="85"/>
          <w:rtl/>
        </w:rPr>
        <w:t>طبق</w:t>
      </w:r>
      <w:r>
        <w:rPr>
          <w:spacing w:val="-5"/>
          <w:w w:val="85"/>
          <w:rtl/>
        </w:rPr>
        <w:t> </w:t>
      </w:r>
      <w:r>
        <w:rPr>
          <w:w w:val="85"/>
          <w:rtl/>
        </w:rPr>
        <w:t>نقشهها</w:t>
      </w:r>
      <w:r>
        <w:rPr>
          <w:spacing w:val="-10"/>
          <w:w w:val="85"/>
          <w:rtl/>
        </w:rPr>
        <w:t> </w:t>
      </w:r>
      <w:r>
        <w:rPr>
          <w:w w:val="85"/>
          <w:rtl/>
        </w:rPr>
        <w:t>و</w:t>
      </w:r>
      <w:r>
        <w:rPr>
          <w:spacing w:val="-6"/>
          <w:w w:val="85"/>
          <w:rtl/>
        </w:rPr>
        <w:t> </w:t>
      </w:r>
      <w:r>
        <w:rPr>
          <w:w w:val="85"/>
          <w:rtl/>
        </w:rPr>
        <w:t>مشخصا</w:t>
      </w:r>
      <w:r>
        <w:rPr>
          <w:w w:val="85"/>
          <w:rtl/>
        </w:rPr>
        <w:t>ت</w:t>
      </w:r>
    </w:p>
    <w:p>
      <w:pPr>
        <w:pStyle w:val="BodyText"/>
        <w:bidi/>
        <w:spacing w:before="160"/>
        <w:ind w:right="0" w:left="388" w:firstLine="0"/>
        <w:jc w:val="left"/>
      </w:pPr>
      <w:r>
        <w:rPr>
          <w:spacing w:val="-5"/>
          <w:w w:val="80"/>
          <w:rtl/>
        </w:rPr>
        <w:t>فن</w:t>
      </w:r>
      <w:r>
        <w:rPr>
          <w:spacing w:val="-5"/>
          <w:w w:val="80"/>
          <w:rtl/>
        </w:rPr>
        <w:t>ي</w:t>
      </w:r>
    </w:p>
    <w:p>
      <w:pPr>
        <w:spacing w:after="0"/>
        <w:jc w:val="left"/>
        <w:sectPr>
          <w:pgSz w:w="11910" w:h="16840"/>
          <w:pgMar w:top="920" w:bottom="280" w:left="680" w:right="740"/>
        </w:sectPr>
      </w:pPr>
    </w:p>
    <w:p>
      <w:pPr>
        <w:pStyle w:val="BodyText"/>
        <w:spacing w:before="3"/>
        <w:rPr>
          <w:sz w:val="2"/>
        </w:rPr>
      </w:pP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419" name="Image 419"/>
                  <wp:cNvGraphicFramePr>
                    <a:graphicFrameLocks/>
                  </wp:cNvGraphicFramePr>
                  <a:graphic>
                    <a:graphicData uri="http://schemas.openxmlformats.org/drawingml/2006/picture">
                      <pic:pic>
                        <pic:nvPicPr>
                          <pic:cNvPr id="419" name="Image 419"/>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5"/>
      </w:pPr>
    </w:p>
    <w:p>
      <w:pPr>
        <w:pStyle w:val="BodyText"/>
        <w:bidi/>
        <w:ind w:right="0" w:left="388" w:firstLine="0"/>
        <w:jc w:val="left"/>
      </w:pPr>
      <w:r>
        <w:rPr>
          <w:spacing w:val="-2"/>
          <w:w w:val="80"/>
          <w:rtl/>
        </w:rPr>
        <w:t>اجراي</w:t>
      </w:r>
      <w:r>
        <w:rPr>
          <w:spacing w:val="3"/>
          <w:rtl/>
        </w:rPr>
        <w:t> </w:t>
      </w:r>
      <w:r>
        <w:rPr>
          <w:w w:val="80"/>
          <w:rtl/>
        </w:rPr>
        <w:t>سازه</w:t>
      </w:r>
      <w:r>
        <w:rPr>
          <w:rtl/>
        </w:rPr>
        <w:t> </w:t>
      </w:r>
      <w:r>
        <w:rPr>
          <w:w w:val="80"/>
          <w:rtl/>
        </w:rPr>
        <w:t>هاي</w:t>
      </w:r>
      <w:r>
        <w:rPr>
          <w:spacing w:val="3"/>
          <w:rtl/>
        </w:rPr>
        <w:t> </w:t>
      </w:r>
      <w:r>
        <w:rPr>
          <w:w w:val="80"/>
          <w:rtl/>
        </w:rPr>
        <w:t>بتني</w:t>
      </w:r>
      <w:r>
        <w:rPr>
          <w:rtl/>
        </w:rPr>
        <w:t> </w:t>
      </w:r>
      <w:r>
        <w:rPr>
          <w:w w:val="80"/>
          <w:rtl/>
        </w:rPr>
        <w:t>با</w:t>
      </w:r>
      <w:r>
        <w:rPr>
          <w:spacing w:val="1"/>
          <w:rtl/>
        </w:rPr>
        <w:t> </w:t>
      </w:r>
      <w:r>
        <w:rPr>
          <w:w w:val="80"/>
          <w:rtl/>
        </w:rPr>
        <w:t>بتن</w:t>
      </w:r>
      <w:r>
        <w:rPr>
          <w:spacing w:val="5"/>
          <w:rtl/>
        </w:rPr>
        <w:t> </w:t>
      </w:r>
      <w:r>
        <w:rPr>
          <w:w w:val="80"/>
          <w:rtl/>
        </w:rPr>
        <w:t>مﺴلح</w:t>
      </w:r>
      <w:r>
        <w:rPr>
          <w:spacing w:val="3"/>
          <w:rtl/>
        </w:rPr>
        <w:t> </w:t>
      </w:r>
      <w:r>
        <w:rPr>
          <w:w w:val="80"/>
          <w:rtl/>
        </w:rPr>
        <w:t>مطابق</w:t>
      </w:r>
      <w:r>
        <w:rPr>
          <w:rtl/>
        </w:rPr>
        <w:t> </w:t>
      </w:r>
      <w:r>
        <w:rPr>
          <w:w w:val="80"/>
          <w:rtl/>
        </w:rPr>
        <w:t>با</w:t>
      </w:r>
      <w:r>
        <w:rPr>
          <w:spacing w:val="3"/>
          <w:rtl/>
        </w:rPr>
        <w:t> </w:t>
      </w:r>
      <w:r>
        <w:rPr>
          <w:w w:val="80"/>
          <w:rtl/>
        </w:rPr>
        <w:t>مشخصات</w:t>
      </w:r>
      <w:r>
        <w:rPr>
          <w:spacing w:val="2"/>
          <w:rtl/>
        </w:rPr>
        <w:t> </w:t>
      </w:r>
      <w:r>
        <w:rPr>
          <w:w w:val="80"/>
          <w:rtl/>
        </w:rPr>
        <w:t>و</w:t>
      </w:r>
      <w:r>
        <w:rPr>
          <w:spacing w:val="1"/>
          <w:rtl/>
        </w:rPr>
        <w:t> </w:t>
      </w:r>
      <w:r>
        <w:rPr>
          <w:w w:val="80"/>
          <w:rtl/>
        </w:rPr>
        <w:t>جزئيات</w:t>
      </w:r>
      <w:r>
        <w:rPr>
          <w:spacing w:val="1"/>
          <w:rtl/>
        </w:rPr>
        <w:t> </w:t>
      </w:r>
      <w:r>
        <w:rPr>
          <w:w w:val="80"/>
          <w:rtl/>
        </w:rPr>
        <w:t>ارائه</w:t>
      </w:r>
      <w:r>
        <w:rPr>
          <w:spacing w:val="3"/>
          <w:rtl/>
        </w:rPr>
        <w:t> </w:t>
      </w:r>
      <w:r>
        <w:rPr>
          <w:w w:val="80"/>
          <w:rtl/>
        </w:rPr>
        <w:t>شده</w:t>
      </w:r>
      <w:r>
        <w:rPr>
          <w:spacing w:val="4"/>
          <w:rtl/>
        </w:rPr>
        <w:t> </w:t>
      </w:r>
      <w:r>
        <w:rPr>
          <w:w w:val="80"/>
          <w:rtl/>
        </w:rPr>
        <w:t>در</w:t>
      </w:r>
      <w:r>
        <w:rPr>
          <w:rtl/>
        </w:rPr>
        <w:t> </w:t>
      </w:r>
      <w:r>
        <w:rPr>
          <w:w w:val="80"/>
          <w:rtl/>
        </w:rPr>
        <w:t>نقشهها</w:t>
      </w:r>
      <w:r>
        <w:rPr>
          <w:spacing w:val="-5"/>
          <w:rtl/>
        </w:rPr>
        <w:t> </w:t>
      </w:r>
      <w:r>
        <w:rPr>
          <w:w w:val="80"/>
          <w:rtl/>
        </w:rPr>
        <w:t>و</w:t>
      </w:r>
      <w:r>
        <w:rPr>
          <w:spacing w:val="1"/>
          <w:rtl/>
        </w:rPr>
        <w:t> </w:t>
      </w:r>
      <w:r>
        <w:rPr>
          <w:w w:val="80"/>
          <w:rtl/>
        </w:rPr>
        <w:t>مشخصات</w:t>
      </w:r>
      <w:r>
        <w:rPr>
          <w:spacing w:val="3"/>
          <w:rtl/>
        </w:rPr>
        <w:t> </w:t>
      </w:r>
      <w:r>
        <w:rPr>
          <w:w w:val="80"/>
          <w:rtl/>
        </w:rPr>
        <w:t>فني</w:t>
      </w:r>
      <w:r>
        <w:rPr>
          <w:rtl/>
        </w:rPr>
        <w:t> </w:t>
      </w:r>
      <w:r>
        <w:rPr>
          <w:w w:val="80"/>
          <w:rtl/>
        </w:rPr>
        <w:t>شامل</w:t>
      </w:r>
      <w:r>
        <w:rPr>
          <w:spacing w:val="-4"/>
          <w:rtl/>
        </w:rPr>
        <w:t> </w:t>
      </w:r>
      <w:r>
        <w:rPr>
          <w:w w:val="80"/>
          <w:rtl/>
        </w:rPr>
        <w:t>ديوارها</w:t>
      </w:r>
      <w:r>
        <w:rPr>
          <w:w w:val="80"/>
          <w:rtl/>
        </w:rPr>
        <w:t>،</w:t>
      </w:r>
    </w:p>
    <w:p>
      <w:pPr>
        <w:pStyle w:val="BodyText"/>
        <w:bidi/>
        <w:spacing w:line="381" w:lineRule="auto" w:before="161"/>
        <w:ind w:right="680" w:left="388" w:firstLine="6520"/>
        <w:jc w:val="left"/>
      </w:pPr>
      <w:r>
        <w:rPr>
          <w:w w:val="85"/>
          <w:rtl/>
        </w:rPr>
        <w:t>تيرها،</w:t>
      </w:r>
      <w:r>
        <w:rPr>
          <w:spacing w:val="-7"/>
          <w:w w:val="85"/>
          <w:rtl/>
        </w:rPr>
        <w:t> </w:t>
      </w:r>
      <w:r>
        <w:rPr>
          <w:w w:val="85"/>
          <w:rtl/>
        </w:rPr>
        <w:t>ستونها</w:t>
      </w:r>
      <w:r>
        <w:rPr>
          <w:spacing w:val="-7"/>
          <w:w w:val="85"/>
          <w:rtl/>
        </w:rPr>
        <w:t> </w:t>
      </w:r>
      <w:r>
        <w:rPr>
          <w:w w:val="85"/>
          <w:rtl/>
        </w:rPr>
        <w:t>و</w:t>
      </w:r>
      <w:r>
        <w:rPr>
          <w:spacing w:val="-6"/>
          <w:w w:val="85"/>
          <w:rtl/>
        </w:rPr>
        <w:t> </w:t>
      </w:r>
      <w:r>
        <w:rPr>
          <w:w w:val="85"/>
          <w:rtl/>
        </w:rPr>
        <w:t>دالهاي</w:t>
      </w:r>
      <w:r>
        <w:rPr>
          <w:spacing w:val="-7"/>
          <w:w w:val="85"/>
          <w:rtl/>
        </w:rPr>
        <w:t> </w:t>
      </w:r>
      <w:r>
        <w:rPr>
          <w:w w:val="85"/>
          <w:rtl/>
        </w:rPr>
        <w:t>بتني</w:t>
      </w:r>
      <w:r>
        <w:rPr>
          <w:spacing w:val="-7"/>
          <w:w w:val="85"/>
          <w:rtl/>
        </w:rPr>
        <w:t> </w:t>
      </w:r>
      <w:r>
        <w:rPr>
          <w:w w:val="85"/>
          <w:rtl/>
        </w:rPr>
        <w:t>مﺴلح </w:t>
      </w:r>
      <w:r>
        <w:rPr>
          <w:spacing w:val="-2"/>
          <w:w w:val="85"/>
          <w:rtl/>
        </w:rPr>
        <w:t>اجراي</w:t>
      </w:r>
      <w:r>
        <w:rPr>
          <w:spacing w:val="11"/>
          <w:rtl/>
        </w:rPr>
        <w:t> </w:t>
      </w:r>
      <w:r>
        <w:rPr>
          <w:w w:val="85"/>
          <w:rtl/>
        </w:rPr>
        <w:t>شناژ</w:t>
      </w:r>
      <w:r>
        <w:rPr>
          <w:spacing w:val="11"/>
          <w:rtl/>
        </w:rPr>
        <w:t> </w:t>
      </w:r>
      <w:r>
        <w:rPr>
          <w:w w:val="85"/>
          <w:rtl/>
        </w:rPr>
        <w:t>براي</w:t>
      </w:r>
      <w:r>
        <w:rPr>
          <w:spacing w:val="9"/>
          <w:rtl/>
        </w:rPr>
        <w:t> </w:t>
      </w:r>
      <w:r>
        <w:rPr>
          <w:w w:val="85"/>
          <w:rtl/>
        </w:rPr>
        <w:t>ساختمانهاي</w:t>
      </w:r>
      <w:r>
        <w:rPr>
          <w:spacing w:val="9"/>
          <w:rtl/>
        </w:rPr>
        <w:t> </w:t>
      </w:r>
      <w:r>
        <w:rPr>
          <w:w w:val="85"/>
          <w:rtl/>
        </w:rPr>
        <w:t>بنايي</w:t>
      </w:r>
      <w:r>
        <w:rPr>
          <w:spacing w:val="10"/>
          <w:rtl/>
        </w:rPr>
        <w:t> </w:t>
      </w:r>
      <w:r>
        <w:rPr>
          <w:w w:val="85"/>
          <w:rtl/>
        </w:rPr>
        <w:t>شامل</w:t>
      </w:r>
      <w:r>
        <w:rPr>
          <w:spacing w:val="10"/>
          <w:rtl/>
        </w:rPr>
        <w:t> </w:t>
      </w:r>
      <w:r>
        <w:rPr>
          <w:w w:val="85"/>
          <w:rtl/>
        </w:rPr>
        <w:t>شناژ</w:t>
      </w:r>
      <w:r>
        <w:rPr>
          <w:spacing w:val="8"/>
          <w:rtl/>
        </w:rPr>
        <w:t> </w:t>
      </w:r>
      <w:r>
        <w:rPr>
          <w:w w:val="85"/>
          <w:rtl/>
        </w:rPr>
        <w:t>ديوارها،</w:t>
      </w:r>
      <w:r>
        <w:rPr>
          <w:spacing w:val="6"/>
          <w:rtl/>
        </w:rPr>
        <w:t> </w:t>
      </w:r>
      <w:r>
        <w:rPr>
          <w:w w:val="85"/>
          <w:rtl/>
        </w:rPr>
        <w:t>سقفها</w:t>
      </w:r>
      <w:r>
        <w:rPr>
          <w:spacing w:val="10"/>
          <w:rtl/>
        </w:rPr>
        <w:t> </w:t>
      </w:r>
      <w:r>
        <w:rPr>
          <w:w w:val="85"/>
          <w:rtl/>
        </w:rPr>
        <w:t>و</w:t>
      </w:r>
      <w:r>
        <w:rPr>
          <w:spacing w:val="10"/>
          <w:rtl/>
        </w:rPr>
        <w:t> </w:t>
      </w:r>
      <w:r>
        <w:rPr>
          <w:w w:val="85"/>
          <w:rtl/>
        </w:rPr>
        <w:t>اجراي</w:t>
      </w:r>
      <w:r>
        <w:rPr>
          <w:spacing w:val="10"/>
          <w:rtl/>
        </w:rPr>
        <w:t> </w:t>
      </w:r>
      <w:r>
        <w:rPr>
          <w:w w:val="85"/>
          <w:rtl/>
        </w:rPr>
        <w:t>كليه</w:t>
      </w:r>
      <w:r>
        <w:rPr>
          <w:spacing w:val="10"/>
          <w:rtl/>
        </w:rPr>
        <w:t> </w:t>
      </w:r>
      <w:r>
        <w:rPr>
          <w:w w:val="85"/>
          <w:rtl/>
        </w:rPr>
        <w:t>عمليات</w:t>
      </w:r>
      <w:r>
        <w:rPr>
          <w:spacing w:val="11"/>
          <w:rtl/>
        </w:rPr>
        <w:t> </w:t>
      </w:r>
      <w:r>
        <w:rPr>
          <w:w w:val="85"/>
          <w:rtl/>
        </w:rPr>
        <w:t>مورد</w:t>
      </w:r>
      <w:r>
        <w:rPr>
          <w:spacing w:val="3"/>
          <w:rtl/>
        </w:rPr>
        <w:t> </w:t>
      </w:r>
      <w:r>
        <w:rPr>
          <w:w w:val="85"/>
          <w:rtl/>
        </w:rPr>
        <w:t>نياز</w:t>
      </w:r>
      <w:r>
        <w:rPr>
          <w:spacing w:val="7"/>
          <w:rtl/>
        </w:rPr>
        <w:t> </w:t>
      </w:r>
      <w:r>
        <w:rPr>
          <w:w w:val="85"/>
          <w:rtl/>
        </w:rPr>
        <w:t>شامل</w:t>
      </w:r>
      <w:r>
        <w:rPr>
          <w:spacing w:val="10"/>
          <w:rtl/>
        </w:rPr>
        <w:t> </w:t>
      </w:r>
      <w:r>
        <w:rPr>
          <w:w w:val="85"/>
          <w:rtl/>
        </w:rPr>
        <w:t>مهاربند</w:t>
      </w:r>
      <w:r>
        <w:rPr>
          <w:w w:val="85"/>
          <w:rtl/>
        </w:rPr>
        <w:t>ي</w:t>
      </w:r>
    </w:p>
    <w:p>
      <w:pPr>
        <w:pStyle w:val="BodyText"/>
        <w:bidi/>
        <w:spacing w:line="379" w:lineRule="auto"/>
        <w:ind w:right="628" w:left="388" w:firstLine="4492"/>
        <w:jc w:val="left"/>
      </w:pPr>
      <w:r>
        <w:rPr>
          <w:w w:val="80"/>
          <w:rtl/>
        </w:rPr>
        <w:t>ديوارها، سقفها</w:t>
      </w:r>
      <w:r>
        <w:rPr>
          <w:rtl/>
        </w:rPr>
        <w:t> </w:t>
      </w:r>
      <w:r>
        <w:rPr>
          <w:w w:val="80"/>
          <w:rtl/>
        </w:rPr>
        <w:t>طبق نقشهها و مشخصات فني </w:t>
      </w:r>
      <w:r>
        <w:rPr>
          <w:w w:val="80"/>
        </w:rPr>
        <w:t>)</w:t>
      </w:r>
      <w:r>
        <w:rPr>
          <w:w w:val="80"/>
          <w:rtl/>
        </w:rPr>
        <w:t>در ﺻورت نياز</w:t>
      </w:r>
      <w:r>
        <w:rPr>
          <w:w w:val="80"/>
        </w:rPr>
        <w:t>(</w:t>
      </w:r>
      <w:r>
        <w:rPr>
          <w:spacing w:val="40"/>
          <w:rtl/>
        </w:rPr>
        <w:t> </w:t>
      </w:r>
      <w:r>
        <w:rPr>
          <w:spacing w:val="-2"/>
          <w:w w:val="85"/>
          <w:rtl/>
        </w:rPr>
        <w:t>اجراي</w:t>
      </w:r>
      <w:r>
        <w:rPr>
          <w:spacing w:val="-10"/>
          <w:rtl/>
        </w:rPr>
        <w:t> </w:t>
      </w:r>
      <w:r>
        <w:rPr>
          <w:w w:val="85"/>
          <w:rtl/>
        </w:rPr>
        <w:t>كف</w:t>
      </w:r>
      <w:r>
        <w:rPr>
          <w:spacing w:val="-1"/>
          <w:w w:val="85"/>
          <w:rtl/>
        </w:rPr>
        <w:t> </w:t>
      </w:r>
      <w:r>
        <w:rPr>
          <w:w w:val="85"/>
          <w:rtl/>
        </w:rPr>
        <w:t>هاي</w:t>
      </w:r>
      <w:r>
        <w:rPr>
          <w:spacing w:val="-9"/>
          <w:rtl/>
        </w:rPr>
        <w:t> </w:t>
      </w:r>
      <w:r>
        <w:rPr>
          <w:w w:val="85"/>
          <w:rtl/>
        </w:rPr>
        <w:t>بتني</w:t>
      </w:r>
      <w:r>
        <w:rPr>
          <w:spacing w:val="-10"/>
          <w:rtl/>
        </w:rPr>
        <w:t> </w:t>
      </w:r>
      <w:r>
        <w:rPr>
          <w:w w:val="85"/>
          <w:rtl/>
        </w:rPr>
        <w:t>روي</w:t>
      </w:r>
      <w:r>
        <w:rPr>
          <w:spacing w:val="-1"/>
          <w:w w:val="85"/>
          <w:rtl/>
        </w:rPr>
        <w:t> </w:t>
      </w:r>
      <w:r>
        <w:rPr>
          <w:w w:val="85"/>
          <w:rtl/>
        </w:rPr>
        <w:t>زمين</w:t>
      </w:r>
      <w:r>
        <w:rPr>
          <w:spacing w:val="-1"/>
          <w:w w:val="85"/>
          <w:rtl/>
        </w:rPr>
        <w:t> </w:t>
      </w:r>
      <w:r>
        <w:rPr>
          <w:w w:val="85"/>
          <w:rtl/>
        </w:rPr>
        <w:t>با</w:t>
      </w:r>
      <w:r>
        <w:rPr>
          <w:spacing w:val="-1"/>
          <w:w w:val="85"/>
          <w:rtl/>
        </w:rPr>
        <w:t> </w:t>
      </w:r>
      <w:r>
        <w:rPr>
          <w:w w:val="85"/>
          <w:rtl/>
        </w:rPr>
        <w:t>بتن</w:t>
      </w:r>
      <w:r>
        <w:rPr>
          <w:spacing w:val="-9"/>
          <w:rtl/>
        </w:rPr>
        <w:t> </w:t>
      </w:r>
      <w:r>
        <w:rPr>
          <w:w w:val="85"/>
          <w:rtl/>
        </w:rPr>
        <w:t>مﺴلح</w:t>
      </w:r>
      <w:r>
        <w:rPr>
          <w:spacing w:val="-9"/>
          <w:rtl/>
        </w:rPr>
        <w:t> </w:t>
      </w:r>
      <w:r>
        <w:rPr>
          <w:w w:val="85"/>
          <w:rtl/>
        </w:rPr>
        <w:t>مطابق</w:t>
      </w:r>
      <w:r>
        <w:rPr>
          <w:spacing w:val="-1"/>
          <w:w w:val="85"/>
          <w:rtl/>
        </w:rPr>
        <w:t> </w:t>
      </w:r>
      <w:r>
        <w:rPr>
          <w:w w:val="85"/>
          <w:rtl/>
        </w:rPr>
        <w:t>با</w:t>
      </w:r>
      <w:r>
        <w:rPr>
          <w:spacing w:val="-9"/>
          <w:rtl/>
        </w:rPr>
        <w:t> </w:t>
      </w:r>
      <w:r>
        <w:rPr>
          <w:w w:val="85"/>
          <w:rtl/>
        </w:rPr>
        <w:t>مشخصات</w:t>
      </w:r>
      <w:r>
        <w:rPr>
          <w:spacing w:val="-10"/>
          <w:rtl/>
        </w:rPr>
        <w:t> </w:t>
      </w:r>
      <w:r>
        <w:rPr>
          <w:w w:val="85"/>
          <w:rtl/>
        </w:rPr>
        <w:t>و</w:t>
      </w:r>
      <w:r>
        <w:rPr>
          <w:spacing w:val="-10"/>
          <w:rtl/>
        </w:rPr>
        <w:t> </w:t>
      </w:r>
      <w:r>
        <w:rPr>
          <w:w w:val="85"/>
          <w:rtl/>
        </w:rPr>
        <w:t>جزئيات</w:t>
      </w:r>
      <w:r>
        <w:rPr>
          <w:spacing w:val="-10"/>
          <w:rtl/>
        </w:rPr>
        <w:t> </w:t>
      </w:r>
      <w:r>
        <w:rPr>
          <w:w w:val="85"/>
          <w:rtl/>
        </w:rPr>
        <w:t>ارائه</w:t>
      </w:r>
      <w:r>
        <w:rPr>
          <w:spacing w:val="-1"/>
          <w:w w:val="85"/>
          <w:rtl/>
        </w:rPr>
        <w:t> </w:t>
      </w:r>
      <w:r>
        <w:rPr>
          <w:w w:val="85"/>
          <w:rtl/>
        </w:rPr>
        <w:t>شده</w:t>
      </w:r>
      <w:r>
        <w:rPr>
          <w:spacing w:val="-1"/>
          <w:w w:val="85"/>
          <w:rtl/>
        </w:rPr>
        <w:t> </w:t>
      </w:r>
      <w:r>
        <w:rPr>
          <w:w w:val="85"/>
          <w:rtl/>
        </w:rPr>
        <w:t>در</w:t>
      </w:r>
      <w:r>
        <w:rPr>
          <w:spacing w:val="-3"/>
          <w:w w:val="85"/>
          <w:rtl/>
        </w:rPr>
        <w:t> </w:t>
      </w:r>
      <w:r>
        <w:rPr>
          <w:w w:val="85"/>
          <w:rtl/>
        </w:rPr>
        <w:t>نقشهها</w:t>
      </w:r>
      <w:r>
        <w:rPr>
          <w:spacing w:val="-5"/>
          <w:w w:val="85"/>
          <w:rtl/>
        </w:rPr>
        <w:t> </w:t>
      </w:r>
      <w:r>
        <w:rPr>
          <w:w w:val="85"/>
          <w:rtl/>
        </w:rPr>
        <w:t>و</w:t>
      </w:r>
      <w:r>
        <w:rPr>
          <w:spacing w:val="-9"/>
          <w:rtl/>
        </w:rPr>
        <w:t> </w:t>
      </w:r>
      <w:r>
        <w:rPr>
          <w:w w:val="85"/>
          <w:rtl/>
        </w:rPr>
        <w:t>مشخصات</w:t>
      </w:r>
      <w:r>
        <w:rPr>
          <w:spacing w:val="-9"/>
          <w:rtl/>
        </w:rPr>
        <w:t> </w:t>
      </w:r>
      <w:r>
        <w:rPr>
          <w:w w:val="85"/>
          <w:rtl/>
        </w:rPr>
        <w:t>فني</w:t>
      </w:r>
      <w:r>
        <w:rPr>
          <w:spacing w:val="-3"/>
          <w:w w:val="85"/>
          <w:rtl/>
        </w:rPr>
        <w:t> </w:t>
      </w:r>
      <w:r>
        <w:rPr>
          <w:w w:val="85"/>
          <w:rtl/>
        </w:rPr>
        <w:t>د</w:t>
      </w:r>
      <w:r>
        <w:rPr>
          <w:w w:val="85"/>
          <w:rtl/>
        </w:rPr>
        <w:t>ر</w:t>
      </w:r>
    </w:p>
    <w:p>
      <w:pPr>
        <w:pStyle w:val="BodyText"/>
        <w:bidi/>
        <w:spacing w:line="379" w:lineRule="auto" w:before="2"/>
        <w:ind w:right="631" w:left="388" w:firstLine="8151"/>
        <w:jc w:val="left"/>
      </w:pPr>
      <w:r>
        <w:rPr>
          <w:spacing w:val="-8"/>
          <w:rtl/>
        </w:rPr>
        <w:t>داخل</w:t>
      </w:r>
      <w:r>
        <w:rPr>
          <w:spacing w:val="-16"/>
          <w:rtl/>
        </w:rPr>
        <w:t> </w:t>
      </w:r>
      <w:r>
        <w:rPr>
          <w:spacing w:val="-8"/>
          <w:rtl/>
        </w:rPr>
        <w:t>ساختمانها </w:t>
      </w:r>
      <w:r>
        <w:rPr>
          <w:spacing w:val="-2"/>
          <w:w w:val="85"/>
          <w:rtl/>
        </w:rPr>
        <w:t>اجراي</w:t>
      </w:r>
      <w:r>
        <w:rPr>
          <w:spacing w:val="-10"/>
          <w:rtl/>
        </w:rPr>
        <w:t> </w:t>
      </w:r>
      <w:r>
        <w:rPr>
          <w:w w:val="85"/>
          <w:rtl/>
        </w:rPr>
        <w:t>پوشش</w:t>
      </w:r>
      <w:r>
        <w:rPr>
          <w:spacing w:val="-2"/>
          <w:w w:val="85"/>
          <w:rtl/>
        </w:rPr>
        <w:t> </w:t>
      </w:r>
      <w:r>
        <w:rPr>
          <w:w w:val="85"/>
          <w:rtl/>
        </w:rPr>
        <w:t>هاي</w:t>
      </w:r>
      <w:r>
        <w:rPr>
          <w:spacing w:val="-10"/>
          <w:rtl/>
        </w:rPr>
        <w:t> </w:t>
      </w:r>
      <w:r>
        <w:rPr>
          <w:w w:val="85"/>
          <w:rtl/>
        </w:rPr>
        <w:t>بتني</w:t>
      </w:r>
      <w:r>
        <w:rPr>
          <w:spacing w:val="-1"/>
          <w:w w:val="85"/>
          <w:rtl/>
        </w:rPr>
        <w:t> </w:t>
      </w:r>
      <w:r>
        <w:rPr>
          <w:w w:val="85"/>
          <w:rtl/>
        </w:rPr>
        <w:t>مقاوم</w:t>
      </w:r>
      <w:r>
        <w:rPr>
          <w:spacing w:val="-9"/>
          <w:rtl/>
        </w:rPr>
        <w:t> </w:t>
      </w:r>
      <w:r>
        <w:rPr>
          <w:w w:val="85"/>
          <w:rtl/>
        </w:rPr>
        <w:t>در</w:t>
      </w:r>
      <w:r>
        <w:rPr>
          <w:spacing w:val="-1"/>
          <w:w w:val="85"/>
          <w:rtl/>
        </w:rPr>
        <w:t> </w:t>
      </w:r>
      <w:r>
        <w:rPr>
          <w:w w:val="85"/>
          <w:rtl/>
        </w:rPr>
        <w:t>برابر</w:t>
      </w:r>
      <w:r>
        <w:rPr>
          <w:spacing w:val="-2"/>
          <w:w w:val="85"/>
          <w:rtl/>
        </w:rPr>
        <w:t> </w:t>
      </w:r>
      <w:r>
        <w:rPr>
          <w:w w:val="85"/>
          <w:rtl/>
        </w:rPr>
        <w:t>آتش</w:t>
      </w:r>
      <w:r>
        <w:rPr>
          <w:spacing w:val="-10"/>
          <w:rtl/>
        </w:rPr>
        <w:t> </w:t>
      </w:r>
      <w:r>
        <w:rPr>
          <w:w w:val="85"/>
          <w:rtl/>
        </w:rPr>
        <w:t>مطابق</w:t>
      </w:r>
      <w:r>
        <w:rPr>
          <w:spacing w:val="-1"/>
          <w:w w:val="85"/>
          <w:rtl/>
        </w:rPr>
        <w:t> </w:t>
      </w:r>
      <w:r>
        <w:rPr>
          <w:w w:val="85"/>
          <w:rtl/>
        </w:rPr>
        <w:t>با</w:t>
      </w:r>
      <w:r>
        <w:rPr>
          <w:spacing w:val="-10"/>
          <w:rtl/>
        </w:rPr>
        <w:t> </w:t>
      </w:r>
      <w:r>
        <w:rPr>
          <w:w w:val="85"/>
          <w:rtl/>
        </w:rPr>
        <w:t>مشخصات</w:t>
      </w:r>
      <w:r>
        <w:rPr>
          <w:spacing w:val="-2"/>
          <w:w w:val="85"/>
          <w:rtl/>
        </w:rPr>
        <w:t> </w:t>
      </w:r>
      <w:r>
        <w:rPr>
          <w:w w:val="85"/>
          <w:rtl/>
        </w:rPr>
        <w:t>و</w:t>
      </w:r>
      <w:r>
        <w:rPr>
          <w:spacing w:val="-10"/>
          <w:rtl/>
        </w:rPr>
        <w:t> </w:t>
      </w:r>
      <w:r>
        <w:rPr>
          <w:w w:val="85"/>
          <w:rtl/>
        </w:rPr>
        <w:t>جزئيات</w:t>
      </w:r>
      <w:r>
        <w:rPr>
          <w:spacing w:val="-6"/>
          <w:w w:val="85"/>
          <w:rtl/>
        </w:rPr>
        <w:t> </w:t>
      </w:r>
      <w:r>
        <w:rPr>
          <w:w w:val="85"/>
          <w:rtl/>
        </w:rPr>
        <w:t>ارائه</w:t>
      </w:r>
      <w:r>
        <w:rPr>
          <w:spacing w:val="-10"/>
          <w:rtl/>
        </w:rPr>
        <w:t> </w:t>
      </w:r>
      <w:r>
        <w:rPr>
          <w:w w:val="85"/>
          <w:rtl/>
        </w:rPr>
        <w:t>شده</w:t>
      </w:r>
      <w:r>
        <w:rPr>
          <w:spacing w:val="-1"/>
          <w:w w:val="85"/>
          <w:rtl/>
        </w:rPr>
        <w:t> </w:t>
      </w:r>
      <w:r>
        <w:rPr>
          <w:w w:val="85"/>
          <w:rtl/>
        </w:rPr>
        <w:t>در</w:t>
      </w:r>
      <w:r>
        <w:rPr>
          <w:spacing w:val="-3"/>
          <w:w w:val="85"/>
          <w:rtl/>
        </w:rPr>
        <w:t> </w:t>
      </w:r>
      <w:r>
        <w:rPr>
          <w:w w:val="85"/>
          <w:rtl/>
        </w:rPr>
        <w:t>نقشهها</w:t>
      </w:r>
      <w:r>
        <w:rPr>
          <w:spacing w:val="-6"/>
          <w:w w:val="85"/>
          <w:rtl/>
        </w:rPr>
        <w:t> </w:t>
      </w:r>
      <w:r>
        <w:rPr>
          <w:w w:val="85"/>
          <w:rtl/>
        </w:rPr>
        <w:t>و</w:t>
      </w:r>
      <w:r>
        <w:rPr>
          <w:spacing w:val="-9"/>
          <w:rtl/>
        </w:rPr>
        <w:t> </w:t>
      </w:r>
      <w:r>
        <w:rPr>
          <w:w w:val="85"/>
          <w:rtl/>
        </w:rPr>
        <w:t>مشخصات</w:t>
      </w:r>
      <w:r>
        <w:rPr>
          <w:spacing w:val="-1"/>
          <w:w w:val="85"/>
          <w:rtl/>
        </w:rPr>
        <w:t> </w:t>
      </w:r>
      <w:r>
        <w:rPr>
          <w:w w:val="85"/>
          <w:rtl/>
        </w:rPr>
        <w:t>فني</w:t>
      </w:r>
      <w:r>
        <w:rPr>
          <w:spacing w:val="-5"/>
          <w:w w:val="85"/>
          <w:rtl/>
        </w:rPr>
        <w:t> </w:t>
      </w:r>
      <w:r>
        <w:rPr>
          <w:w w:val="85"/>
          <w:rtl/>
        </w:rPr>
        <w:t>د</w:t>
      </w:r>
      <w:r>
        <w:rPr>
          <w:w w:val="85"/>
          <w:rtl/>
        </w:rPr>
        <w:t>ر</w:t>
      </w:r>
    </w:p>
    <w:p>
      <w:pPr>
        <w:pStyle w:val="BodyText"/>
        <w:bidi/>
        <w:spacing w:line="379" w:lineRule="auto" w:before="2"/>
        <w:ind w:right="1314" w:left="387" w:firstLine="7915"/>
        <w:jc w:val="left"/>
      </w:pPr>
      <w:r>
        <w:rPr>
          <w:w w:val="80"/>
          <w:rtl/>
        </w:rPr>
        <w:t>ﺻورت</w:t>
      </w:r>
      <w:r>
        <w:rPr>
          <w:spacing w:val="-4"/>
          <w:w w:val="80"/>
          <w:rtl/>
        </w:rPr>
        <w:t> </w:t>
      </w:r>
      <w:r>
        <w:rPr>
          <w:w w:val="80"/>
          <w:rtl/>
        </w:rPr>
        <w:t>نياز </w:t>
      </w:r>
      <w:r>
        <w:rPr>
          <w:spacing w:val="-4"/>
          <w:w w:val="85"/>
          <w:rtl/>
        </w:rPr>
        <w:t>تهيه</w:t>
      </w:r>
      <w:r>
        <w:rPr>
          <w:rtl/>
        </w:rPr>
        <w:t> </w:t>
      </w:r>
      <w:r>
        <w:rPr>
          <w:w w:val="85"/>
          <w:rtl/>
        </w:rPr>
        <w:t>و</w:t>
      </w:r>
      <w:r>
        <w:rPr>
          <w:spacing w:val="1"/>
          <w:rtl/>
        </w:rPr>
        <w:t> </w:t>
      </w:r>
      <w:r>
        <w:rPr>
          <w:w w:val="85"/>
          <w:rtl/>
        </w:rPr>
        <w:t>اجراي</w:t>
      </w:r>
      <w:r>
        <w:rPr>
          <w:spacing w:val="1"/>
          <w:rtl/>
        </w:rPr>
        <w:t> </w:t>
      </w:r>
      <w:r>
        <w:rPr>
          <w:w w:val="85"/>
          <w:rtl/>
        </w:rPr>
        <w:t>گروت</w:t>
      </w:r>
      <w:r>
        <w:rPr>
          <w:spacing w:val="2"/>
          <w:rtl/>
        </w:rPr>
        <w:t> </w:t>
      </w:r>
      <w:r>
        <w:rPr>
          <w:w w:val="85"/>
          <w:rtl/>
        </w:rPr>
        <w:t>در</w:t>
      </w:r>
      <w:r>
        <w:rPr>
          <w:spacing w:val="-2"/>
          <w:rtl/>
        </w:rPr>
        <w:t> </w:t>
      </w:r>
      <w:r>
        <w:rPr>
          <w:w w:val="85"/>
          <w:rtl/>
        </w:rPr>
        <w:t>زير</w:t>
      </w:r>
      <w:r>
        <w:rPr>
          <w:spacing w:val="1"/>
          <w:rtl/>
        </w:rPr>
        <w:t> </w:t>
      </w:r>
      <w:r>
        <w:rPr>
          <w:w w:val="85"/>
          <w:rtl/>
        </w:rPr>
        <w:t>ﺻفحه</w:t>
      </w:r>
      <w:r>
        <w:rPr>
          <w:spacing w:val="2"/>
          <w:rtl/>
        </w:rPr>
        <w:t> </w:t>
      </w:r>
      <w:r>
        <w:rPr>
          <w:w w:val="85"/>
          <w:rtl/>
        </w:rPr>
        <w:t>ستونها</w:t>
      </w:r>
      <w:r>
        <w:rPr>
          <w:spacing w:val="-4"/>
          <w:rtl/>
        </w:rPr>
        <w:t> </w:t>
      </w:r>
      <w:r>
        <w:rPr>
          <w:w w:val="85"/>
          <w:rtl/>
        </w:rPr>
        <w:t>و</w:t>
      </w:r>
      <w:r>
        <w:rPr>
          <w:spacing w:val="-1"/>
          <w:rtl/>
        </w:rPr>
        <w:t> </w:t>
      </w:r>
      <w:r>
        <w:rPr>
          <w:w w:val="85"/>
          <w:rtl/>
        </w:rPr>
        <w:t>ساير</w:t>
      </w:r>
      <w:r>
        <w:rPr>
          <w:spacing w:val="3"/>
          <w:rtl/>
        </w:rPr>
        <w:t> </w:t>
      </w:r>
      <w:r>
        <w:rPr>
          <w:w w:val="85"/>
          <w:rtl/>
        </w:rPr>
        <w:t>محل</w:t>
      </w:r>
      <w:r>
        <w:rPr>
          <w:rtl/>
        </w:rPr>
        <w:t> </w:t>
      </w:r>
      <w:r>
        <w:rPr>
          <w:w w:val="85"/>
          <w:rtl/>
        </w:rPr>
        <w:t>هاي</w:t>
      </w:r>
      <w:r>
        <w:rPr>
          <w:spacing w:val="1"/>
          <w:rtl/>
        </w:rPr>
        <w:t> </w:t>
      </w:r>
      <w:r>
        <w:rPr>
          <w:w w:val="85"/>
          <w:rtl/>
        </w:rPr>
        <w:t>ﻻزم</w:t>
      </w:r>
      <w:r>
        <w:rPr>
          <w:spacing w:val="3"/>
          <w:rtl/>
        </w:rPr>
        <w:t> </w:t>
      </w:r>
      <w:r>
        <w:rPr>
          <w:w w:val="85"/>
          <w:rtl/>
        </w:rPr>
        <w:t>طبق</w:t>
      </w:r>
      <w:r>
        <w:rPr>
          <w:spacing w:val="-1"/>
          <w:rtl/>
        </w:rPr>
        <w:t> </w:t>
      </w:r>
      <w:r>
        <w:rPr>
          <w:w w:val="85"/>
          <w:rtl/>
        </w:rPr>
        <w:t>نقشهها</w:t>
      </w:r>
      <w:r>
        <w:rPr>
          <w:spacing w:val="-4"/>
          <w:rtl/>
        </w:rPr>
        <w:t> </w:t>
      </w:r>
      <w:r>
        <w:rPr>
          <w:w w:val="85"/>
          <w:rtl/>
        </w:rPr>
        <w:t>و</w:t>
      </w:r>
      <w:r>
        <w:rPr>
          <w:spacing w:val="2"/>
          <w:rtl/>
        </w:rPr>
        <w:t> </w:t>
      </w:r>
      <w:r>
        <w:rPr>
          <w:w w:val="85"/>
          <w:rtl/>
        </w:rPr>
        <w:t>مشخصات</w:t>
      </w:r>
      <w:r>
        <w:rPr>
          <w:spacing w:val="1"/>
          <w:rtl/>
        </w:rPr>
        <w:t> </w:t>
      </w:r>
      <w:r>
        <w:rPr>
          <w:w w:val="85"/>
          <w:rtl/>
        </w:rPr>
        <w:t>فني</w:t>
      </w:r>
      <w:r>
        <w:rPr>
          <w:spacing w:val="-8"/>
          <w:rtl/>
        </w:rPr>
        <w:t> </w:t>
      </w:r>
      <w:r>
        <w:rPr>
          <w:w w:val="85"/>
          <w:rtl/>
        </w:rPr>
        <w:t>كارهاي</w:t>
      </w:r>
      <w:r>
        <w:rPr>
          <w:spacing w:val="-6"/>
          <w:rtl/>
        </w:rPr>
        <w:t> </w:t>
      </w:r>
      <w:r>
        <w:rPr>
          <w:w w:val="85"/>
          <w:rtl/>
        </w:rPr>
        <w:t>فلز</w:t>
      </w:r>
      <w:r>
        <w:rPr>
          <w:w w:val="85"/>
          <w:rtl/>
        </w:rPr>
        <w:t>ي</w:t>
      </w:r>
    </w:p>
    <w:p>
      <w:pPr>
        <w:pStyle w:val="BodyText"/>
        <w:bidi/>
        <w:spacing w:before="4"/>
        <w:ind w:right="0" w:left="389" w:firstLine="0"/>
        <w:jc w:val="left"/>
      </w:pPr>
      <w:r>
        <w:rPr>
          <w:spacing w:val="-2"/>
          <w:w w:val="85"/>
          <w:rtl/>
        </w:rPr>
        <w:t>آرماتوربندي</w:t>
      </w:r>
      <w:r>
        <w:rPr>
          <w:spacing w:val="-4"/>
          <w:w w:val="85"/>
          <w:rtl/>
        </w:rPr>
        <w:t> </w:t>
      </w:r>
      <w:r>
        <w:rPr>
          <w:w w:val="85"/>
          <w:rtl/>
        </w:rPr>
        <w:t>كليه</w:t>
      </w:r>
      <w:r>
        <w:rPr>
          <w:spacing w:val="-4"/>
          <w:w w:val="85"/>
          <w:rtl/>
        </w:rPr>
        <w:t> </w:t>
      </w:r>
      <w:r>
        <w:rPr>
          <w:w w:val="85"/>
          <w:rtl/>
        </w:rPr>
        <w:t>اجزاء</w:t>
      </w:r>
      <w:r>
        <w:rPr>
          <w:spacing w:val="-4"/>
          <w:w w:val="85"/>
          <w:rtl/>
        </w:rPr>
        <w:t> </w:t>
      </w:r>
      <w:r>
        <w:rPr>
          <w:w w:val="85"/>
          <w:rtl/>
        </w:rPr>
        <w:t>بتني</w:t>
      </w:r>
      <w:r>
        <w:rPr>
          <w:spacing w:val="-3"/>
          <w:w w:val="85"/>
          <w:rtl/>
        </w:rPr>
        <w:t> </w:t>
      </w:r>
      <w:r>
        <w:rPr>
          <w:w w:val="85"/>
          <w:rtl/>
        </w:rPr>
        <w:t>مﺴلح</w:t>
      </w:r>
      <w:r>
        <w:rPr>
          <w:spacing w:val="-2"/>
          <w:w w:val="85"/>
          <w:rtl/>
        </w:rPr>
        <w:t> </w:t>
      </w:r>
      <w:r>
        <w:rPr>
          <w:w w:val="85"/>
          <w:rtl/>
        </w:rPr>
        <w:t>مطابق</w:t>
      </w:r>
      <w:r>
        <w:rPr>
          <w:spacing w:val="-6"/>
          <w:w w:val="85"/>
          <w:rtl/>
        </w:rPr>
        <w:t> </w:t>
      </w:r>
      <w:r>
        <w:rPr>
          <w:w w:val="85"/>
          <w:rtl/>
        </w:rPr>
        <w:t>نقشه</w:t>
      </w:r>
      <w:r>
        <w:rPr>
          <w:spacing w:val="-4"/>
          <w:w w:val="85"/>
          <w:rtl/>
        </w:rPr>
        <w:t> </w:t>
      </w:r>
      <w:r>
        <w:rPr>
          <w:w w:val="85"/>
          <w:rtl/>
        </w:rPr>
        <w:t>هاي</w:t>
      </w:r>
      <w:r>
        <w:rPr>
          <w:spacing w:val="-2"/>
          <w:w w:val="85"/>
          <w:rtl/>
        </w:rPr>
        <w:t> </w:t>
      </w:r>
      <w:r>
        <w:rPr>
          <w:w w:val="85"/>
          <w:rtl/>
        </w:rPr>
        <w:t>اجرايي</w:t>
      </w:r>
      <w:r>
        <w:rPr>
          <w:spacing w:val="-9"/>
          <w:rtl/>
        </w:rPr>
        <w:t> </w:t>
      </w:r>
      <w:r>
        <w:rPr>
          <w:w w:val="85"/>
          <w:rtl/>
        </w:rPr>
        <w:t>مربوطه</w:t>
      </w:r>
      <w:r>
        <w:rPr>
          <w:spacing w:val="-4"/>
          <w:w w:val="85"/>
          <w:rtl/>
        </w:rPr>
        <w:t> </w:t>
      </w:r>
      <w:r>
        <w:rPr>
          <w:w w:val="85"/>
          <w:rtl/>
        </w:rPr>
        <w:t>و</w:t>
      </w:r>
      <w:r>
        <w:rPr>
          <w:spacing w:val="-4"/>
          <w:w w:val="85"/>
          <w:rtl/>
        </w:rPr>
        <w:t> </w:t>
      </w:r>
      <w:r>
        <w:rPr>
          <w:w w:val="85"/>
          <w:rtl/>
        </w:rPr>
        <w:t>مشخصات</w:t>
      </w:r>
      <w:r>
        <w:rPr>
          <w:spacing w:val="-3"/>
          <w:w w:val="85"/>
          <w:rtl/>
        </w:rPr>
        <w:t> </w:t>
      </w:r>
      <w:r>
        <w:rPr>
          <w:w w:val="85"/>
          <w:rtl/>
        </w:rPr>
        <w:t>فني</w:t>
      </w:r>
      <w:r>
        <w:rPr>
          <w:spacing w:val="-8"/>
          <w:w w:val="85"/>
          <w:rtl/>
        </w:rPr>
        <w:t> </w:t>
      </w:r>
      <w:r>
        <w:rPr>
          <w:w w:val="85"/>
          <w:rtl/>
        </w:rPr>
        <w:t>تهيه</w:t>
      </w:r>
      <w:r>
        <w:rPr>
          <w:spacing w:val="-2"/>
          <w:w w:val="85"/>
          <w:rtl/>
        </w:rPr>
        <w:t> </w:t>
      </w:r>
      <w:r>
        <w:rPr>
          <w:w w:val="85"/>
          <w:rtl/>
        </w:rPr>
        <w:t>نقشه</w:t>
      </w:r>
      <w:r>
        <w:rPr>
          <w:spacing w:val="-4"/>
          <w:w w:val="85"/>
          <w:rtl/>
        </w:rPr>
        <w:t> </w:t>
      </w:r>
      <w:r>
        <w:rPr>
          <w:w w:val="85"/>
          <w:rtl/>
        </w:rPr>
        <w:t>هاي</w:t>
      </w:r>
      <w:r>
        <w:rPr>
          <w:spacing w:val="-5"/>
          <w:w w:val="85"/>
          <w:rtl/>
        </w:rPr>
        <w:t> </w:t>
      </w:r>
      <w:r>
        <w:rPr>
          <w:w w:val="85"/>
          <w:rtl/>
        </w:rPr>
        <w:t>كارگاهي</w:t>
      </w:r>
      <w:r>
        <w:rPr>
          <w:spacing w:val="-4"/>
          <w:w w:val="85"/>
          <w:rtl/>
        </w:rPr>
        <w:t> </w:t>
      </w:r>
      <w:r>
        <w:rPr>
          <w:w w:val="85"/>
          <w:rtl/>
        </w:rPr>
        <w:t>و</w:t>
      </w:r>
      <w:r>
        <w:rPr>
          <w:spacing w:val="-4"/>
          <w:w w:val="85"/>
          <w:rtl/>
        </w:rPr>
        <w:t> </w:t>
      </w:r>
      <w:r>
        <w:rPr>
          <w:w w:val="85"/>
          <w:rtl/>
        </w:rPr>
        <w:t>اخ</w:t>
      </w:r>
      <w:r>
        <w:rPr>
          <w:w w:val="85"/>
          <w:rtl/>
        </w:rPr>
        <w:t>ذ</w:t>
      </w:r>
    </w:p>
    <w:p>
      <w:pPr>
        <w:pStyle w:val="BodyText"/>
        <w:bidi/>
        <w:spacing w:line="369" w:lineRule="auto" w:before="157"/>
        <w:ind w:right="628" w:left="387" w:firstLine="6948"/>
        <w:jc w:val="both"/>
      </w:pPr>
      <w:r>
        <w:rPr>
          <w:w w:val="85"/>
          <w:rtl/>
        </w:rPr>
        <w:t>تائيد كارفرما</w:t>
      </w:r>
      <w:r>
        <w:rPr>
          <w:rFonts w:ascii="Times New Roman" w:cs="Times New Roman"/>
          <w:b w:val="0"/>
          <w:bCs w:val="0"/>
          <w:w w:val="85"/>
        </w:rPr>
        <w:t>drawing</w:t>
      </w:r>
      <w:r>
        <w:rPr>
          <w:rFonts w:ascii="Calibri" w:cs="Calibri"/>
          <w:b w:val="0"/>
          <w:bCs w:val="0"/>
          <w:w w:val="85"/>
        </w:rPr>
        <w:t>)</w:t>
      </w:r>
      <w:r>
        <w:rPr>
          <w:rFonts w:ascii="Times New Roman" w:cs="Times New Roman"/>
          <w:b w:val="0"/>
          <w:bCs w:val="0"/>
          <w:w w:val="85"/>
          <w:rtl/>
        </w:rPr>
        <w:t> </w:t>
      </w:r>
      <w:r>
        <w:rPr>
          <w:rFonts w:ascii="Times New Roman" w:cs="Times New Roman"/>
          <w:b w:val="0"/>
          <w:bCs w:val="0"/>
          <w:w w:val="85"/>
        </w:rPr>
        <w:t>(Shop</w:t>
      </w:r>
      <w:r>
        <w:rPr>
          <w:w w:val="85"/>
          <w:rtl/>
        </w:rPr>
        <w:t> ساخت و نصب اسكلت فلزي ساختمانهاو سايبانها شامل تيرها، ستونها، مهاربندها و جرثقيل و منو ريلها </w:t>
      </w:r>
      <w:r>
        <w:rPr>
          <w:w w:val="85"/>
        </w:rPr>
        <w:t>)</w:t>
      </w:r>
      <w:r>
        <w:rPr>
          <w:w w:val="85"/>
          <w:rtl/>
        </w:rPr>
        <w:t>در ﺻورت نياز</w:t>
      </w:r>
      <w:r>
        <w:rPr>
          <w:w w:val="85"/>
        </w:rPr>
        <w:t>(</w:t>
      </w:r>
      <w:r>
        <w:rPr>
          <w:w w:val="85"/>
          <w:rtl/>
        </w:rPr>
        <w:t> با اتصاﻻت به ﺻورت پيج و مهره، اجراي كليه عمليات موردنياز شامل برشكاري، سوراخكاري، جوشكاري، سن</w:t>
      </w:r>
      <w:r>
        <w:rPr>
          <w:w w:val="85"/>
          <w:rtl/>
        </w:rPr>
        <w:t>گ</w:t>
      </w:r>
    </w:p>
    <w:p>
      <w:pPr>
        <w:pStyle w:val="BodyText"/>
        <w:bidi/>
        <w:spacing w:line="379" w:lineRule="auto" w:before="15"/>
        <w:ind w:right="683" w:left="388" w:firstLine="3669"/>
        <w:jc w:val="left"/>
      </w:pPr>
      <w:r>
        <w:rPr>
          <w:w w:val="85"/>
          <w:rtl/>
        </w:rPr>
        <w:t>زدن، رگﻼژ و بﺴتن پيچ و مهر ههاي ﻻزم طبق نقشهها و مشخصات فني </w:t>
      </w:r>
      <w:r>
        <w:rPr>
          <w:w w:val="90"/>
          <w:rtl/>
        </w:rPr>
        <w:t>ساخت</w:t>
      </w:r>
      <w:r>
        <w:rPr>
          <w:spacing w:val="-2"/>
          <w:w w:val="90"/>
          <w:rtl/>
        </w:rPr>
        <w:t> </w:t>
      </w:r>
      <w:r>
        <w:rPr>
          <w:w w:val="90"/>
          <w:rtl/>
        </w:rPr>
        <w:t>و</w:t>
      </w:r>
      <w:r>
        <w:rPr>
          <w:spacing w:val="-2"/>
          <w:w w:val="90"/>
          <w:rtl/>
        </w:rPr>
        <w:t> </w:t>
      </w:r>
      <w:r>
        <w:rPr>
          <w:w w:val="90"/>
          <w:rtl/>
        </w:rPr>
        <w:t>اجراي</w:t>
      </w:r>
      <w:r>
        <w:rPr>
          <w:spacing w:val="-3"/>
          <w:w w:val="90"/>
          <w:rtl/>
        </w:rPr>
        <w:t> </w:t>
      </w:r>
      <w:r>
        <w:rPr>
          <w:w w:val="90"/>
          <w:rtl/>
        </w:rPr>
        <w:t>كامل</w:t>
      </w:r>
      <w:r>
        <w:rPr>
          <w:spacing w:val="-2"/>
          <w:w w:val="90"/>
          <w:rtl/>
        </w:rPr>
        <w:t> </w:t>
      </w:r>
      <w:r>
        <w:rPr>
          <w:w w:val="90"/>
          <w:rtl/>
        </w:rPr>
        <w:t>قطعات</w:t>
      </w:r>
      <w:r>
        <w:rPr>
          <w:spacing w:val="-3"/>
          <w:w w:val="90"/>
          <w:rtl/>
        </w:rPr>
        <w:t> </w:t>
      </w:r>
      <w:r>
        <w:rPr>
          <w:w w:val="90"/>
          <w:rtl/>
        </w:rPr>
        <w:t>فوﻻدي</w:t>
      </w:r>
      <w:r>
        <w:rPr>
          <w:spacing w:val="-2"/>
          <w:w w:val="90"/>
          <w:rtl/>
        </w:rPr>
        <w:t> </w:t>
      </w:r>
      <w:r>
        <w:rPr>
          <w:w w:val="90"/>
          <w:rtl/>
        </w:rPr>
        <w:t>شامل</w:t>
      </w:r>
      <w:r>
        <w:rPr>
          <w:spacing w:val="-2"/>
          <w:w w:val="90"/>
          <w:rtl/>
        </w:rPr>
        <w:t> </w:t>
      </w:r>
      <w:r>
        <w:rPr>
          <w:w w:val="90"/>
          <w:rtl/>
        </w:rPr>
        <w:t>كارگذاري</w:t>
      </w:r>
      <w:r>
        <w:rPr>
          <w:spacing w:val="-3"/>
          <w:w w:val="90"/>
          <w:rtl/>
        </w:rPr>
        <w:t> </w:t>
      </w:r>
      <w:r>
        <w:rPr>
          <w:w w:val="90"/>
          <w:rtl/>
        </w:rPr>
        <w:t>ﺻفحات</w:t>
      </w:r>
      <w:r>
        <w:rPr>
          <w:spacing w:val="-2"/>
          <w:w w:val="90"/>
          <w:rtl/>
        </w:rPr>
        <w:t> </w:t>
      </w:r>
      <w:r>
        <w:rPr>
          <w:w w:val="90"/>
          <w:rtl/>
        </w:rPr>
        <w:t>فلزي در</w:t>
      </w:r>
      <w:r>
        <w:rPr>
          <w:spacing w:val="-4"/>
          <w:w w:val="90"/>
          <w:rtl/>
        </w:rPr>
        <w:t> </w:t>
      </w:r>
      <w:r>
        <w:rPr>
          <w:w w:val="90"/>
          <w:rtl/>
        </w:rPr>
        <w:t>داخل</w:t>
      </w:r>
      <w:r>
        <w:rPr>
          <w:spacing w:val="-5"/>
          <w:w w:val="90"/>
          <w:rtl/>
        </w:rPr>
        <w:t> </w:t>
      </w:r>
      <w:r>
        <w:rPr>
          <w:w w:val="90"/>
          <w:rtl/>
        </w:rPr>
        <w:t>بتن مطابق</w:t>
      </w:r>
      <w:r>
        <w:rPr>
          <w:spacing w:val="-2"/>
          <w:w w:val="90"/>
          <w:rtl/>
        </w:rPr>
        <w:t> </w:t>
      </w:r>
      <w:r>
        <w:rPr>
          <w:w w:val="90"/>
          <w:rtl/>
        </w:rPr>
        <w:t>نقشهها</w:t>
      </w:r>
      <w:r>
        <w:rPr>
          <w:spacing w:val="-6"/>
          <w:w w:val="90"/>
          <w:rtl/>
        </w:rPr>
        <w:t> </w:t>
      </w:r>
      <w:r>
        <w:rPr>
          <w:w w:val="90"/>
          <w:rtl/>
        </w:rPr>
        <w:t>و مشخصات</w:t>
      </w:r>
      <w:r>
        <w:rPr>
          <w:spacing w:val="-2"/>
          <w:w w:val="90"/>
          <w:rtl/>
        </w:rPr>
        <w:t> </w:t>
      </w:r>
      <w:r>
        <w:rPr>
          <w:w w:val="90"/>
          <w:rtl/>
        </w:rPr>
        <w:t>فني </w:t>
      </w:r>
      <w:r>
        <w:rPr>
          <w:spacing w:val="-4"/>
          <w:w w:val="90"/>
          <w:rtl/>
        </w:rPr>
        <w:t>ساخت</w:t>
      </w:r>
      <w:r>
        <w:rPr>
          <w:spacing w:val="-9"/>
          <w:w w:val="90"/>
          <w:rtl/>
        </w:rPr>
        <w:t> </w:t>
      </w:r>
      <w:r>
        <w:rPr>
          <w:w w:val="90"/>
          <w:rtl/>
        </w:rPr>
        <w:t>و</w:t>
      </w:r>
      <w:r>
        <w:rPr>
          <w:spacing w:val="-10"/>
          <w:w w:val="90"/>
          <w:rtl/>
        </w:rPr>
        <w:t> </w:t>
      </w:r>
      <w:r>
        <w:rPr>
          <w:w w:val="90"/>
          <w:rtl/>
        </w:rPr>
        <w:t>نصب</w:t>
      </w:r>
      <w:r>
        <w:rPr>
          <w:spacing w:val="-8"/>
          <w:w w:val="90"/>
          <w:rtl/>
        </w:rPr>
        <w:t> </w:t>
      </w:r>
      <w:r>
        <w:rPr>
          <w:w w:val="90"/>
          <w:rtl/>
        </w:rPr>
        <w:t>سكوها</w:t>
      </w:r>
      <w:r>
        <w:rPr>
          <w:spacing w:val="-10"/>
          <w:w w:val="90"/>
          <w:rtl/>
        </w:rPr>
        <w:t> </w:t>
      </w:r>
      <w:r>
        <w:rPr>
          <w:w w:val="90"/>
          <w:rtl/>
        </w:rPr>
        <w:t>اطراف</w:t>
      </w:r>
      <w:r>
        <w:rPr>
          <w:spacing w:val="-10"/>
          <w:w w:val="90"/>
          <w:rtl/>
        </w:rPr>
        <w:t> </w:t>
      </w:r>
      <w:r>
        <w:rPr>
          <w:w w:val="90"/>
          <w:rtl/>
        </w:rPr>
        <w:t>ساختمان</w:t>
      </w:r>
      <w:r>
        <w:rPr>
          <w:spacing w:val="-9"/>
          <w:w w:val="90"/>
          <w:rtl/>
        </w:rPr>
        <w:t> </w:t>
      </w:r>
      <w:r>
        <w:rPr>
          <w:w w:val="90"/>
          <w:rtl/>
        </w:rPr>
        <w:t>و</w:t>
      </w:r>
      <w:r>
        <w:rPr>
          <w:spacing w:val="-9"/>
          <w:w w:val="90"/>
          <w:rtl/>
        </w:rPr>
        <w:t> </w:t>
      </w:r>
      <w:r>
        <w:rPr>
          <w:w w:val="90"/>
          <w:rtl/>
        </w:rPr>
        <w:t>پله</w:t>
      </w:r>
      <w:r>
        <w:rPr>
          <w:spacing w:val="-10"/>
          <w:w w:val="90"/>
          <w:rtl/>
        </w:rPr>
        <w:t> </w:t>
      </w:r>
      <w:r>
        <w:rPr>
          <w:w w:val="90"/>
          <w:rtl/>
        </w:rPr>
        <w:t>هاي</w:t>
      </w:r>
      <w:r>
        <w:rPr>
          <w:spacing w:val="-8"/>
          <w:w w:val="90"/>
          <w:rtl/>
        </w:rPr>
        <w:t> </w:t>
      </w:r>
      <w:r>
        <w:rPr>
          <w:w w:val="90"/>
          <w:rtl/>
        </w:rPr>
        <w:t>فلزي</w:t>
      </w:r>
      <w:r>
        <w:rPr>
          <w:spacing w:val="-8"/>
          <w:w w:val="90"/>
          <w:rtl/>
        </w:rPr>
        <w:t> </w:t>
      </w:r>
      <w:r>
        <w:rPr>
          <w:w w:val="90"/>
          <w:rtl/>
        </w:rPr>
        <w:t>همراه</w:t>
      </w:r>
      <w:r>
        <w:rPr>
          <w:spacing w:val="-10"/>
          <w:w w:val="90"/>
          <w:rtl/>
        </w:rPr>
        <w:t> </w:t>
      </w:r>
      <w:r>
        <w:rPr>
          <w:w w:val="90"/>
          <w:rtl/>
        </w:rPr>
        <w:t>با</w:t>
      </w:r>
      <w:r>
        <w:rPr>
          <w:spacing w:val="-10"/>
          <w:w w:val="90"/>
          <w:rtl/>
        </w:rPr>
        <w:t> </w:t>
      </w:r>
      <w:r>
        <w:rPr>
          <w:w w:val="90"/>
          <w:rtl/>
        </w:rPr>
        <w:t>نرده</w:t>
      </w:r>
      <w:r>
        <w:rPr>
          <w:spacing w:val="-10"/>
          <w:w w:val="90"/>
          <w:rtl/>
        </w:rPr>
        <w:t> </w:t>
      </w:r>
      <w:r>
        <w:rPr>
          <w:w w:val="90"/>
          <w:rtl/>
        </w:rPr>
        <w:t>هاي</w:t>
      </w:r>
      <w:r>
        <w:rPr>
          <w:spacing w:val="-10"/>
          <w:w w:val="90"/>
          <w:rtl/>
        </w:rPr>
        <w:t> </w:t>
      </w:r>
      <w:r>
        <w:rPr>
          <w:w w:val="90"/>
          <w:rtl/>
        </w:rPr>
        <w:t>دور</w:t>
      </w:r>
      <w:r>
        <w:rPr>
          <w:spacing w:val="-10"/>
          <w:w w:val="90"/>
          <w:rtl/>
        </w:rPr>
        <w:t> </w:t>
      </w:r>
      <w:r>
        <w:rPr>
          <w:w w:val="90"/>
          <w:rtl/>
        </w:rPr>
        <w:t>آنها</w:t>
      </w:r>
      <w:r>
        <w:rPr>
          <w:spacing w:val="-11"/>
          <w:w w:val="90"/>
          <w:rtl/>
        </w:rPr>
        <w:t> </w:t>
      </w:r>
      <w:r>
        <w:rPr>
          <w:w w:val="90"/>
          <w:rtl/>
        </w:rPr>
        <w:t>و</w:t>
      </w:r>
      <w:r>
        <w:rPr>
          <w:spacing w:val="-10"/>
          <w:w w:val="90"/>
          <w:rtl/>
        </w:rPr>
        <w:t> </w:t>
      </w:r>
      <w:r>
        <w:rPr>
          <w:w w:val="90"/>
          <w:rtl/>
        </w:rPr>
        <w:t>ﺻفحات</w:t>
      </w:r>
      <w:r>
        <w:rPr>
          <w:spacing w:val="-10"/>
          <w:w w:val="90"/>
          <w:rtl/>
        </w:rPr>
        <w:t> </w:t>
      </w:r>
      <w:r>
        <w:rPr>
          <w:w w:val="90"/>
          <w:rtl/>
        </w:rPr>
        <w:t>مشبك</w:t>
      </w:r>
      <w:r>
        <w:rPr>
          <w:spacing w:val="-10"/>
          <w:w w:val="90"/>
          <w:rtl/>
        </w:rPr>
        <w:t> </w:t>
      </w:r>
      <w:r>
        <w:rPr>
          <w:w w:val="90"/>
          <w:rtl/>
        </w:rPr>
        <w:t>كف</w:t>
      </w:r>
      <w:r>
        <w:rPr>
          <w:spacing w:val="-10"/>
          <w:w w:val="90"/>
          <w:rtl/>
        </w:rPr>
        <w:t> </w:t>
      </w:r>
      <w:r>
        <w:rPr>
          <w:w w:val="90"/>
          <w:rtl/>
        </w:rPr>
        <w:t>آنها</w:t>
      </w:r>
      <w:r>
        <w:rPr>
          <w:spacing w:val="-10"/>
          <w:w w:val="90"/>
          <w:rtl/>
        </w:rPr>
        <w:t> </w:t>
      </w:r>
      <w:r>
        <w:rPr>
          <w:w w:val="90"/>
          <w:rtl/>
        </w:rPr>
        <w:t>بصور</w:t>
      </w:r>
      <w:r>
        <w:rPr>
          <w:w w:val="90"/>
          <w:rtl/>
        </w:rPr>
        <w:t>ت</w:t>
      </w:r>
    </w:p>
    <w:p>
      <w:pPr>
        <w:spacing w:before="2"/>
        <w:ind w:left="0" w:right="387" w:firstLine="0"/>
        <w:jc w:val="right"/>
        <w:rPr>
          <w:rFonts w:ascii="Times New Roman" w:cs="Times New Roman"/>
          <w:sz w:val="24"/>
          <w:szCs w:val="24"/>
        </w:rPr>
      </w:pPr>
      <w:r>
        <w:rPr>
          <w:rFonts w:ascii="Times New Roman" w:cs="Times New Roman"/>
          <w:spacing w:val="-6"/>
          <w:sz w:val="24"/>
          <w:szCs w:val="24"/>
        </w:rPr>
        <w:t>Checkered</w:t>
      </w:r>
      <w:r>
        <w:rPr>
          <w:rFonts w:ascii="Times New Roman" w:cs="Times New Roman"/>
          <w:spacing w:val="7"/>
          <w:sz w:val="24"/>
          <w:szCs w:val="24"/>
        </w:rPr>
        <w:t> </w:t>
      </w:r>
      <w:r>
        <w:rPr>
          <w:rFonts w:ascii="Times New Roman" w:cs="Times New Roman"/>
          <w:spacing w:val="-6"/>
          <w:sz w:val="24"/>
          <w:szCs w:val="24"/>
        </w:rPr>
        <w:t>Plate</w:t>
      </w:r>
      <w:r>
        <w:rPr>
          <w:rFonts w:ascii="Times New Roman" w:cs="Times New Roman"/>
          <w:spacing w:val="-3"/>
          <w:sz w:val="24"/>
          <w:szCs w:val="24"/>
        </w:rPr>
        <w:t> </w:t>
      </w:r>
      <w:r>
        <w:rPr>
          <w:b/>
          <w:bCs/>
          <w:spacing w:val="-6"/>
          <w:sz w:val="24"/>
          <w:szCs w:val="24"/>
          <w:rtl/>
        </w:rPr>
        <w:t>يا</w:t>
      </w:r>
      <w:r>
        <w:rPr>
          <w:b/>
          <w:bCs/>
          <w:spacing w:val="-13"/>
          <w:sz w:val="24"/>
          <w:szCs w:val="24"/>
        </w:rPr>
        <w:t> </w:t>
      </w:r>
      <w:r>
        <w:rPr>
          <w:rFonts w:ascii="Times New Roman" w:cs="Times New Roman"/>
          <w:spacing w:val="-6"/>
          <w:sz w:val="24"/>
          <w:szCs w:val="24"/>
        </w:rPr>
        <w:t>Gratin</w:t>
      </w:r>
      <w:r>
        <w:rPr>
          <w:rFonts w:ascii="Times New Roman" w:cs="Times New Roman"/>
          <w:spacing w:val="-6"/>
          <w:sz w:val="24"/>
          <w:szCs w:val="24"/>
        </w:rPr>
        <w:t>g</w:t>
      </w:r>
    </w:p>
    <w:p>
      <w:pPr>
        <w:pStyle w:val="BodyText"/>
        <w:bidi/>
        <w:spacing w:before="162"/>
        <w:ind w:right="5377" w:left="0" w:firstLine="0"/>
        <w:jc w:val="right"/>
      </w:pPr>
      <w:r>
        <w:rPr>
          <w:spacing w:val="-4"/>
          <w:w w:val="80"/>
          <w:rtl/>
        </w:rPr>
        <w:t>ساخت</w:t>
      </w:r>
      <w:r>
        <w:rPr>
          <w:spacing w:val="-8"/>
          <w:rtl/>
        </w:rPr>
        <w:t> </w:t>
      </w:r>
      <w:r>
        <w:rPr>
          <w:w w:val="80"/>
          <w:rtl/>
        </w:rPr>
        <w:t>و</w:t>
      </w:r>
      <w:r>
        <w:rPr>
          <w:spacing w:val="-7"/>
          <w:rtl/>
        </w:rPr>
        <w:t> </w:t>
      </w:r>
      <w:r>
        <w:rPr>
          <w:w w:val="80"/>
          <w:rtl/>
        </w:rPr>
        <w:t>نصب</w:t>
      </w:r>
      <w:r>
        <w:rPr>
          <w:spacing w:val="-9"/>
          <w:rtl/>
        </w:rPr>
        <w:t> </w:t>
      </w:r>
      <w:r>
        <w:rPr>
          <w:w w:val="80"/>
          <w:rtl/>
        </w:rPr>
        <w:t>قطعات</w:t>
      </w:r>
      <w:r>
        <w:rPr>
          <w:spacing w:val="-7"/>
          <w:rtl/>
        </w:rPr>
        <w:t> </w:t>
      </w:r>
      <w:r>
        <w:rPr>
          <w:w w:val="80"/>
          <w:rtl/>
        </w:rPr>
        <w:t>فلزي</w:t>
      </w:r>
      <w:r>
        <w:rPr>
          <w:spacing w:val="-6"/>
          <w:rtl/>
        </w:rPr>
        <w:t> </w:t>
      </w:r>
      <w:r>
        <w:rPr>
          <w:w w:val="80"/>
          <w:rtl/>
        </w:rPr>
        <w:t>متفرقه</w:t>
      </w:r>
      <w:r>
        <w:rPr>
          <w:spacing w:val="-5"/>
          <w:rtl/>
        </w:rPr>
        <w:t> </w:t>
      </w:r>
      <w:r>
        <w:rPr>
          <w:w w:val="80"/>
          <w:rtl/>
        </w:rPr>
        <w:t>طبق</w:t>
      </w:r>
      <w:r>
        <w:rPr>
          <w:spacing w:val="-8"/>
          <w:rtl/>
        </w:rPr>
        <w:t> </w:t>
      </w:r>
      <w:r>
        <w:rPr>
          <w:w w:val="80"/>
          <w:rtl/>
        </w:rPr>
        <w:t>نقشه</w:t>
      </w:r>
      <w:r>
        <w:rPr>
          <w:spacing w:val="-9"/>
          <w:rtl/>
        </w:rPr>
        <w:t> </w:t>
      </w:r>
      <w:r>
        <w:rPr>
          <w:w w:val="80"/>
          <w:rtl/>
        </w:rPr>
        <w:t>هاي</w:t>
      </w:r>
      <w:r>
        <w:rPr>
          <w:spacing w:val="-8"/>
          <w:rtl/>
        </w:rPr>
        <w:t> </w:t>
      </w:r>
      <w:r>
        <w:rPr>
          <w:w w:val="80"/>
          <w:rtl/>
        </w:rPr>
        <w:t>اجرائ</w:t>
      </w:r>
      <w:r>
        <w:rPr>
          <w:w w:val="80"/>
          <w:rtl/>
        </w:rPr>
        <w:t>ي</w:t>
      </w:r>
    </w:p>
    <w:p>
      <w:pPr>
        <w:pStyle w:val="BodyText"/>
        <w:bidi/>
        <w:spacing w:line="326" w:lineRule="auto" w:before="158"/>
        <w:ind w:right="455" w:left="738" w:firstLine="2"/>
        <w:jc w:val="right"/>
      </w:pPr>
      <w:r>
        <w:rPr>
          <w:w w:val="85"/>
          <w:rtl/>
        </w:rPr>
        <w:t>تذكر</w:t>
      </w:r>
      <w:r>
        <w:rPr>
          <w:rFonts w:ascii="Calibri" w:cs="Calibri"/>
          <w:b w:val="0"/>
          <w:bCs w:val="0"/>
          <w:rtl/>
        </w:rPr>
        <w:t> </w:t>
      </w:r>
      <w:r>
        <w:rPr>
          <w:rFonts w:ascii="Calibri" w:cs="Calibri"/>
          <w:b w:val="0"/>
          <w:bCs w:val="0"/>
          <w:w w:val="85"/>
        </w:rPr>
        <w:t>:</w:t>
      </w:r>
      <w:r>
        <w:rPr>
          <w:w w:val="85"/>
          <w:rtl/>
        </w:rPr>
        <w:t> در تمامي موارد فوق كليه كارهاي فلزي اجرا شده توسط پيمانكار كه نياز به رنگ آميزي داشته باشند لزوماً </w:t>
      </w:r>
      <w:r>
        <w:rPr>
          <w:w w:val="90"/>
          <w:rtl/>
        </w:rPr>
        <w:t>ميبايﺴت پس از آماده سازي سطوح</w:t>
      </w:r>
      <w:r>
        <w:rPr>
          <w:spacing w:val="-4"/>
          <w:w w:val="90"/>
          <w:rtl/>
        </w:rPr>
        <w:t> </w:t>
      </w:r>
      <w:r>
        <w:rPr>
          <w:w w:val="90"/>
          <w:rtl/>
        </w:rPr>
        <w:t>آماده رنگ آميزي شده و سپس با دو ﻻيه ضد زنگ و دو ﻻيه رنگ نهائي </w:t>
      </w:r>
      <w:r>
        <w:rPr>
          <w:w w:val="85"/>
          <w:rtl/>
        </w:rPr>
        <w:t>پوشانيده شود</w:t>
      </w:r>
      <w:r>
        <w:rPr>
          <w:w w:val="85"/>
        </w:rPr>
        <w:t>.</w:t>
      </w:r>
      <w:r>
        <w:rPr>
          <w:w w:val="85"/>
          <w:rtl/>
        </w:rPr>
        <w:t> كليه رنگ آميزيها بايد مطابق مشخصات فني باشد</w:t>
      </w:r>
      <w:r>
        <w:rPr>
          <w:w w:val="85"/>
        </w:rPr>
        <w:t>.</w:t>
      </w:r>
      <w:r>
        <w:rPr>
          <w:spacing w:val="-1"/>
          <w:w w:val="85"/>
          <w:rtl/>
        </w:rPr>
        <w:t> </w:t>
      </w:r>
      <w:r>
        <w:rPr>
          <w:w w:val="85"/>
          <w:rtl/>
        </w:rPr>
        <w:t>همچنين</w:t>
      </w:r>
      <w:r>
        <w:rPr>
          <w:spacing w:val="-2"/>
          <w:w w:val="85"/>
          <w:rtl/>
        </w:rPr>
        <w:t> </w:t>
      </w:r>
      <w:r>
        <w:rPr>
          <w:w w:val="85"/>
          <w:rtl/>
        </w:rPr>
        <w:t>كارهاي فلزيي كه مطابق</w:t>
      </w:r>
      <w:r>
        <w:rPr>
          <w:spacing w:val="-1"/>
          <w:w w:val="85"/>
          <w:rtl/>
        </w:rPr>
        <w:t> </w:t>
      </w:r>
      <w:r>
        <w:rPr>
          <w:w w:val="85"/>
          <w:rtl/>
        </w:rPr>
        <w:t>نقشهها </w:t>
      </w:r>
      <w:r>
        <w:rPr>
          <w:w w:val="80"/>
          <w:rtl/>
        </w:rPr>
        <w:t>و مشخصات ارايه شده در مرحله مهندسي پايه نياز به گالوانيزه دارند، بايد مطابق مشخصات فني پروژه گالوانيز</w:t>
      </w:r>
      <w:r>
        <w:rPr>
          <w:w w:val="80"/>
          <w:rtl/>
        </w:rPr>
        <w:t>ه</w:t>
      </w:r>
    </w:p>
    <w:p>
      <w:pPr>
        <w:pStyle w:val="BodyText"/>
        <w:bidi/>
        <w:ind w:right="8420" w:left="0" w:firstLine="0"/>
        <w:jc w:val="right"/>
      </w:pPr>
      <w:r>
        <w:rPr>
          <w:spacing w:val="-5"/>
          <w:rtl/>
        </w:rPr>
        <w:t>گرم</w:t>
      </w:r>
      <w:r>
        <w:rPr>
          <w:spacing w:val="-7"/>
          <w:rtl/>
        </w:rPr>
        <w:t> </w:t>
      </w:r>
      <w:r>
        <w:rPr>
          <w:w w:val="80"/>
          <w:rtl/>
        </w:rPr>
        <w:t>گردند</w:t>
      </w:r>
      <w:r>
        <w:rPr>
          <w:w w:val="80"/>
        </w:rPr>
        <w:t>.</w:t>
      </w:r>
    </w:p>
    <w:p>
      <w:pPr>
        <w:pStyle w:val="BodyText"/>
        <w:bidi/>
        <w:spacing w:before="106"/>
        <w:ind w:right="1398" w:left="0" w:firstLine="0"/>
        <w:jc w:val="right"/>
      </w:pPr>
      <w:r>
        <w:rPr>
          <w:spacing w:val="-2"/>
          <w:w w:val="85"/>
          <w:rtl/>
        </w:rPr>
        <w:t>اجراء</w:t>
      </w:r>
      <w:r>
        <w:rPr>
          <w:spacing w:val="-3"/>
          <w:w w:val="85"/>
          <w:rtl/>
        </w:rPr>
        <w:t> </w:t>
      </w:r>
      <w:r>
        <w:rPr>
          <w:w w:val="85"/>
          <w:rtl/>
        </w:rPr>
        <w:t>كليه</w:t>
      </w:r>
      <w:r>
        <w:rPr>
          <w:spacing w:val="-10"/>
          <w:rtl/>
        </w:rPr>
        <w:t> </w:t>
      </w:r>
      <w:r>
        <w:rPr>
          <w:w w:val="85"/>
          <w:rtl/>
        </w:rPr>
        <w:t>عمليات</w:t>
      </w:r>
      <w:r>
        <w:rPr>
          <w:spacing w:val="-10"/>
          <w:rtl/>
        </w:rPr>
        <w:t> </w:t>
      </w:r>
      <w:r>
        <w:rPr>
          <w:w w:val="85"/>
          <w:rtl/>
        </w:rPr>
        <w:t>بهﺴازي</w:t>
      </w:r>
      <w:r>
        <w:rPr>
          <w:spacing w:val="-9"/>
          <w:rtl/>
        </w:rPr>
        <w:t> </w:t>
      </w:r>
      <w:r>
        <w:rPr>
          <w:w w:val="85"/>
          <w:rtl/>
        </w:rPr>
        <w:t>و</w:t>
      </w:r>
      <w:r>
        <w:rPr>
          <w:spacing w:val="-10"/>
          <w:rtl/>
        </w:rPr>
        <w:t> </w:t>
      </w:r>
      <w:r>
        <w:rPr>
          <w:w w:val="85"/>
          <w:rtl/>
        </w:rPr>
        <w:t>تحكيم</w:t>
      </w:r>
      <w:r>
        <w:rPr>
          <w:spacing w:val="-10"/>
          <w:rtl/>
        </w:rPr>
        <w:t> </w:t>
      </w:r>
      <w:r>
        <w:rPr>
          <w:w w:val="85"/>
          <w:rtl/>
        </w:rPr>
        <w:t>بﺴتر</w:t>
      </w:r>
      <w:r>
        <w:rPr>
          <w:spacing w:val="-6"/>
          <w:rtl/>
        </w:rPr>
        <w:t> </w:t>
      </w:r>
      <w:r>
        <w:rPr>
          <w:w w:val="85"/>
          <w:rtl/>
        </w:rPr>
        <w:t>زير</w:t>
      </w:r>
      <w:r>
        <w:rPr>
          <w:spacing w:val="-9"/>
          <w:rtl/>
        </w:rPr>
        <w:t> </w:t>
      </w:r>
      <w:r>
        <w:rPr>
          <w:w w:val="85"/>
          <w:rtl/>
        </w:rPr>
        <w:t>شالودهها</w:t>
      </w:r>
      <w:r>
        <w:rPr>
          <w:spacing w:val="-10"/>
          <w:rtl/>
        </w:rPr>
        <w:t> </w:t>
      </w:r>
      <w:r>
        <w:rPr>
          <w:w w:val="85"/>
          <w:rtl/>
        </w:rPr>
        <w:t>و</w:t>
      </w:r>
      <w:r>
        <w:rPr>
          <w:spacing w:val="-8"/>
          <w:rtl/>
        </w:rPr>
        <w:t> </w:t>
      </w:r>
      <w:r>
        <w:rPr>
          <w:w w:val="85"/>
          <w:rtl/>
        </w:rPr>
        <w:t>اجراي</w:t>
      </w:r>
      <w:r>
        <w:rPr>
          <w:spacing w:val="-9"/>
          <w:rtl/>
        </w:rPr>
        <w:t> </w:t>
      </w:r>
      <w:r>
        <w:rPr>
          <w:w w:val="85"/>
          <w:rtl/>
        </w:rPr>
        <w:t>شمعها</w:t>
      </w:r>
      <w:r>
        <w:rPr>
          <w:spacing w:val="-4"/>
          <w:rtl/>
        </w:rPr>
        <w:t> </w:t>
      </w:r>
      <w:r>
        <w:rPr>
          <w:w w:val="85"/>
          <w:rtl/>
        </w:rPr>
        <w:t>طبق</w:t>
      </w:r>
      <w:r>
        <w:rPr>
          <w:spacing w:val="-9"/>
          <w:rtl/>
        </w:rPr>
        <w:t> </w:t>
      </w:r>
      <w:r>
        <w:rPr>
          <w:w w:val="85"/>
          <w:rtl/>
        </w:rPr>
        <w:t>مشخصات</w:t>
      </w:r>
      <w:r>
        <w:rPr>
          <w:spacing w:val="-10"/>
          <w:rtl/>
        </w:rPr>
        <w:t> </w:t>
      </w:r>
      <w:r>
        <w:rPr>
          <w:w w:val="85"/>
          <w:rtl/>
        </w:rPr>
        <w:t>فني</w:t>
      </w:r>
      <w:r>
        <w:rPr>
          <w:spacing w:val="-9"/>
          <w:rtl/>
        </w:rPr>
        <w:t> </w:t>
      </w:r>
      <w:r>
        <w:rPr>
          <w:w w:val="85"/>
          <w:rtl/>
        </w:rPr>
        <w:t>در</w:t>
      </w:r>
      <w:r>
        <w:rPr>
          <w:spacing w:val="-10"/>
          <w:rtl/>
        </w:rPr>
        <w:t> </w:t>
      </w:r>
      <w:r>
        <w:rPr>
          <w:w w:val="85"/>
          <w:rtl/>
        </w:rPr>
        <w:t>ﺻورت</w:t>
      </w:r>
      <w:r>
        <w:rPr>
          <w:spacing w:val="-2"/>
          <w:w w:val="85"/>
          <w:rtl/>
        </w:rPr>
        <w:t> </w:t>
      </w:r>
      <w:r>
        <w:rPr>
          <w:w w:val="85"/>
          <w:rtl/>
        </w:rPr>
        <w:t>لزوم</w:t>
      </w:r>
      <w:r>
        <w:rPr>
          <w:w w:val="85"/>
        </w:rPr>
        <w:t>.</w:t>
      </w:r>
    </w:p>
    <w:p>
      <w:pPr>
        <w:bidi/>
        <w:spacing w:before="161"/>
        <w:ind w:right="0" w:left="388" w:firstLine="0"/>
        <w:jc w:val="left"/>
        <w:rPr>
          <w:b/>
          <w:bCs/>
          <w:sz w:val="24"/>
          <w:szCs w:val="24"/>
        </w:rPr>
      </w:pPr>
      <w:r>
        <w:rPr>
          <w:b/>
          <w:bCs/>
          <w:spacing w:val="-2"/>
          <w:w w:val="85"/>
          <w:sz w:val="24"/>
          <w:szCs w:val="24"/>
          <w:rtl/>
        </w:rPr>
        <w:t>كارگزاري</w:t>
      </w:r>
      <w:r>
        <w:rPr>
          <w:b/>
          <w:bCs/>
          <w:spacing w:val="-6"/>
          <w:sz w:val="24"/>
          <w:szCs w:val="24"/>
          <w:rtl/>
        </w:rPr>
        <w:t> </w:t>
      </w:r>
      <w:r>
        <w:rPr>
          <w:b/>
          <w:bCs/>
          <w:w w:val="85"/>
          <w:sz w:val="24"/>
          <w:szCs w:val="24"/>
          <w:rtl/>
        </w:rPr>
        <w:t>ﺻفحات</w:t>
      </w:r>
      <w:r>
        <w:rPr>
          <w:b/>
          <w:bCs/>
          <w:spacing w:val="-5"/>
          <w:sz w:val="24"/>
          <w:szCs w:val="24"/>
          <w:rtl/>
        </w:rPr>
        <w:t> </w:t>
      </w:r>
      <w:r>
        <w:rPr>
          <w:b/>
          <w:bCs/>
          <w:w w:val="85"/>
          <w:sz w:val="24"/>
          <w:szCs w:val="24"/>
          <w:rtl/>
        </w:rPr>
        <w:t>فلزي</w:t>
      </w:r>
      <w:r>
        <w:rPr>
          <w:rFonts w:ascii="Times New Roman" w:cs="Times New Roman"/>
          <w:spacing w:val="5"/>
          <w:sz w:val="24"/>
          <w:szCs w:val="24"/>
          <w:rtl/>
        </w:rPr>
        <w:t> </w:t>
      </w:r>
      <w:r>
        <w:rPr>
          <w:rFonts w:ascii="Times New Roman" w:cs="Times New Roman"/>
          <w:w w:val="85"/>
          <w:sz w:val="24"/>
          <w:szCs w:val="24"/>
        </w:rPr>
        <w:t>PLATE)</w:t>
      </w:r>
      <w:r>
        <w:rPr>
          <w:rFonts w:ascii="Times New Roman" w:cs="Times New Roman"/>
          <w:spacing w:val="16"/>
          <w:sz w:val="24"/>
          <w:szCs w:val="24"/>
          <w:rtl/>
        </w:rPr>
        <w:t> </w:t>
      </w:r>
      <w:r>
        <w:rPr>
          <w:rFonts w:ascii="Times New Roman" w:cs="Times New Roman"/>
          <w:w w:val="85"/>
          <w:sz w:val="24"/>
          <w:szCs w:val="24"/>
        </w:rPr>
        <w:t>(INSERT</w:t>
      </w:r>
      <w:r>
        <w:rPr>
          <w:b/>
          <w:bCs/>
          <w:spacing w:val="1"/>
          <w:sz w:val="24"/>
          <w:szCs w:val="24"/>
          <w:rtl/>
        </w:rPr>
        <w:t> </w:t>
      </w:r>
      <w:r>
        <w:rPr>
          <w:b/>
          <w:bCs/>
          <w:w w:val="85"/>
          <w:sz w:val="24"/>
          <w:szCs w:val="24"/>
          <w:rtl/>
        </w:rPr>
        <w:t>و</w:t>
      </w:r>
      <w:r>
        <w:rPr>
          <w:rFonts w:ascii="Times New Roman" w:cs="Times New Roman"/>
          <w:sz w:val="24"/>
          <w:szCs w:val="24"/>
          <w:rtl/>
        </w:rPr>
        <w:t> </w:t>
      </w:r>
      <w:r>
        <w:rPr>
          <w:rFonts w:ascii="Times New Roman" w:cs="Times New Roman"/>
          <w:w w:val="85"/>
          <w:sz w:val="24"/>
          <w:szCs w:val="24"/>
        </w:rPr>
        <w:t>SLEEVE</w:t>
      </w:r>
      <w:r>
        <w:rPr>
          <w:b/>
          <w:bCs/>
          <w:sz w:val="24"/>
          <w:szCs w:val="24"/>
          <w:rtl/>
        </w:rPr>
        <w:t> </w:t>
      </w:r>
      <w:r>
        <w:rPr>
          <w:b/>
          <w:bCs/>
          <w:w w:val="85"/>
          <w:sz w:val="24"/>
          <w:szCs w:val="24"/>
          <w:rtl/>
        </w:rPr>
        <w:t>بر</w:t>
      </w:r>
      <w:r>
        <w:rPr>
          <w:b/>
          <w:bCs/>
          <w:spacing w:val="-7"/>
          <w:sz w:val="24"/>
          <w:szCs w:val="24"/>
          <w:rtl/>
        </w:rPr>
        <w:t> </w:t>
      </w:r>
      <w:r>
        <w:rPr>
          <w:b/>
          <w:bCs/>
          <w:w w:val="85"/>
          <w:sz w:val="24"/>
          <w:szCs w:val="24"/>
          <w:rtl/>
        </w:rPr>
        <w:t>اساس</w:t>
      </w:r>
      <w:r>
        <w:rPr>
          <w:b/>
          <w:bCs/>
          <w:spacing w:val="-5"/>
          <w:sz w:val="24"/>
          <w:szCs w:val="24"/>
          <w:rtl/>
        </w:rPr>
        <w:t> </w:t>
      </w:r>
      <w:r>
        <w:rPr>
          <w:b/>
          <w:bCs/>
          <w:w w:val="85"/>
          <w:sz w:val="24"/>
          <w:szCs w:val="24"/>
          <w:rtl/>
        </w:rPr>
        <w:t>جزئيات</w:t>
      </w:r>
      <w:r>
        <w:rPr>
          <w:b/>
          <w:bCs/>
          <w:spacing w:val="-6"/>
          <w:sz w:val="24"/>
          <w:szCs w:val="24"/>
          <w:rtl/>
        </w:rPr>
        <w:t> </w:t>
      </w:r>
      <w:r>
        <w:rPr>
          <w:b/>
          <w:bCs/>
          <w:w w:val="85"/>
          <w:sz w:val="24"/>
          <w:szCs w:val="24"/>
          <w:rtl/>
        </w:rPr>
        <w:t>ارائه</w:t>
      </w:r>
      <w:r>
        <w:rPr>
          <w:b/>
          <w:bCs/>
          <w:spacing w:val="-5"/>
          <w:sz w:val="24"/>
          <w:szCs w:val="24"/>
          <w:rtl/>
        </w:rPr>
        <w:t> </w:t>
      </w:r>
      <w:r>
        <w:rPr>
          <w:b/>
          <w:bCs/>
          <w:w w:val="85"/>
          <w:sz w:val="24"/>
          <w:szCs w:val="24"/>
          <w:rtl/>
        </w:rPr>
        <w:t>شده</w:t>
      </w:r>
      <w:r>
        <w:rPr>
          <w:b/>
          <w:bCs/>
          <w:spacing w:val="-4"/>
          <w:sz w:val="24"/>
          <w:szCs w:val="24"/>
          <w:rtl/>
        </w:rPr>
        <w:t> </w:t>
      </w:r>
      <w:r>
        <w:rPr>
          <w:b/>
          <w:bCs/>
          <w:w w:val="85"/>
          <w:sz w:val="24"/>
          <w:szCs w:val="24"/>
          <w:rtl/>
        </w:rPr>
        <w:t>در</w:t>
      </w:r>
      <w:r>
        <w:rPr>
          <w:b/>
          <w:bCs/>
          <w:spacing w:val="-6"/>
          <w:sz w:val="24"/>
          <w:szCs w:val="24"/>
          <w:rtl/>
        </w:rPr>
        <w:t> </w:t>
      </w:r>
      <w:r>
        <w:rPr>
          <w:b/>
          <w:bCs/>
          <w:w w:val="85"/>
          <w:sz w:val="24"/>
          <w:szCs w:val="24"/>
          <w:rtl/>
        </w:rPr>
        <w:t>نقشهها</w:t>
      </w:r>
      <w:r>
        <w:rPr>
          <w:b/>
          <w:bCs/>
          <w:spacing w:val="-7"/>
          <w:sz w:val="24"/>
          <w:szCs w:val="24"/>
          <w:rtl/>
        </w:rPr>
        <w:t> </w:t>
      </w:r>
      <w:r>
        <w:rPr>
          <w:b/>
          <w:bCs/>
          <w:w w:val="85"/>
          <w:sz w:val="24"/>
          <w:szCs w:val="24"/>
          <w:rtl/>
        </w:rPr>
        <w:t>و</w:t>
      </w:r>
      <w:r>
        <w:rPr>
          <w:b/>
          <w:bCs/>
          <w:sz w:val="24"/>
          <w:szCs w:val="24"/>
          <w:rtl/>
        </w:rPr>
        <w:t> </w:t>
      </w:r>
      <w:r>
        <w:rPr>
          <w:b/>
          <w:bCs/>
          <w:w w:val="85"/>
          <w:sz w:val="24"/>
          <w:szCs w:val="24"/>
          <w:rtl/>
        </w:rPr>
        <w:t>مدارك</w:t>
      </w:r>
      <w:r>
        <w:rPr>
          <w:b/>
          <w:bCs/>
          <w:spacing w:val="-5"/>
          <w:sz w:val="24"/>
          <w:szCs w:val="24"/>
          <w:rtl/>
        </w:rPr>
        <w:t> </w:t>
      </w:r>
      <w:r>
        <w:rPr>
          <w:b/>
          <w:bCs/>
          <w:w w:val="85"/>
          <w:sz w:val="24"/>
          <w:szCs w:val="24"/>
          <w:rtl/>
        </w:rPr>
        <w:t>فني</w:t>
      </w:r>
      <w:r>
        <w:rPr>
          <w:b/>
          <w:bCs/>
          <w:spacing w:val="-7"/>
          <w:sz w:val="24"/>
          <w:szCs w:val="24"/>
          <w:rtl/>
        </w:rPr>
        <w:t> </w:t>
      </w:r>
      <w:r>
        <w:rPr>
          <w:b/>
          <w:bCs/>
          <w:w w:val="85"/>
          <w:sz w:val="24"/>
          <w:szCs w:val="24"/>
          <w:rtl/>
        </w:rPr>
        <w:t>پروژه</w:t>
      </w:r>
      <w:r>
        <w:rPr>
          <w:b/>
          <w:bCs/>
          <w:w w:val="85"/>
          <w:sz w:val="24"/>
          <w:szCs w:val="24"/>
        </w:rPr>
        <w:t>.</w:t>
      </w:r>
    </w:p>
    <w:p>
      <w:pPr>
        <w:pStyle w:val="BodyText"/>
        <w:bidi/>
        <w:spacing w:line="379" w:lineRule="auto" w:before="160"/>
        <w:ind w:right="632" w:left="387" w:firstLine="3720"/>
        <w:jc w:val="left"/>
      </w:pPr>
      <w:r>
        <w:rPr>
          <w:w w:val="80"/>
          <w:rtl/>
        </w:rPr>
        <w:t>نگهداري بتن تا مرحله قوام نهائي، خاكريزي مطابق با نقشه هاي اجرايي</w:t>
      </w:r>
      <w:r>
        <w:rPr>
          <w:w w:val="80"/>
        </w:rPr>
        <w:t>.</w:t>
      </w:r>
      <w:r>
        <w:rPr>
          <w:w w:val="80"/>
          <w:rtl/>
        </w:rPr>
        <w:t> </w:t>
      </w:r>
      <w:r>
        <w:rPr>
          <w:spacing w:val="-2"/>
          <w:w w:val="85"/>
          <w:rtl/>
        </w:rPr>
        <w:t>اجراي</w:t>
      </w:r>
      <w:r>
        <w:rPr>
          <w:rFonts w:ascii="Times New Roman" w:cs="Times New Roman"/>
          <w:b w:val="0"/>
          <w:bCs w:val="0"/>
          <w:spacing w:val="8"/>
          <w:rtl/>
        </w:rPr>
        <w:t> </w:t>
      </w:r>
      <w:r>
        <w:rPr>
          <w:rFonts w:ascii="Times New Roman" w:cs="Times New Roman"/>
          <w:b w:val="0"/>
          <w:bCs w:val="0"/>
          <w:w w:val="85"/>
        </w:rPr>
        <w:t>PROOFING</w:t>
      </w:r>
      <w:r>
        <w:rPr>
          <w:rFonts w:ascii="Times New Roman" w:cs="Times New Roman"/>
          <w:b w:val="0"/>
          <w:bCs w:val="0"/>
          <w:spacing w:val="20"/>
          <w:rtl/>
        </w:rPr>
        <w:t> </w:t>
      </w:r>
      <w:r>
        <w:rPr>
          <w:rFonts w:ascii="Times New Roman" w:cs="Times New Roman"/>
          <w:b w:val="0"/>
          <w:bCs w:val="0"/>
          <w:w w:val="85"/>
        </w:rPr>
        <w:t>FIRE</w:t>
      </w:r>
      <w:r>
        <w:rPr>
          <w:spacing w:val="12"/>
          <w:rtl/>
        </w:rPr>
        <w:t> </w:t>
      </w:r>
      <w:r>
        <w:rPr>
          <w:w w:val="85"/>
          <w:rtl/>
        </w:rPr>
        <w:t>بر</w:t>
      </w:r>
      <w:r>
        <w:rPr>
          <w:spacing w:val="-3"/>
          <w:rtl/>
        </w:rPr>
        <w:t> </w:t>
      </w:r>
      <w:r>
        <w:rPr>
          <w:w w:val="85"/>
          <w:rtl/>
        </w:rPr>
        <w:t>روي</w:t>
      </w:r>
      <w:r>
        <w:rPr>
          <w:spacing w:val="1"/>
          <w:rtl/>
        </w:rPr>
        <w:t> </w:t>
      </w:r>
      <w:r>
        <w:rPr>
          <w:w w:val="85"/>
          <w:rtl/>
        </w:rPr>
        <w:t>سازه</w:t>
      </w:r>
      <w:r>
        <w:rPr>
          <w:rtl/>
        </w:rPr>
        <w:t> </w:t>
      </w:r>
      <w:r>
        <w:rPr>
          <w:w w:val="85"/>
          <w:rtl/>
        </w:rPr>
        <w:t>هاي</w:t>
      </w:r>
      <w:r>
        <w:rPr>
          <w:spacing w:val="1"/>
          <w:rtl/>
        </w:rPr>
        <w:t> </w:t>
      </w:r>
      <w:r>
        <w:rPr>
          <w:w w:val="85"/>
          <w:rtl/>
        </w:rPr>
        <w:t>اسكلت</w:t>
      </w:r>
      <w:r>
        <w:rPr>
          <w:spacing w:val="-4"/>
          <w:rtl/>
        </w:rPr>
        <w:t> </w:t>
      </w:r>
      <w:r>
        <w:rPr>
          <w:w w:val="85"/>
          <w:rtl/>
        </w:rPr>
        <w:t>فلــزي</w:t>
      </w:r>
      <w:r>
        <w:rPr>
          <w:spacing w:val="-3"/>
          <w:rtl/>
        </w:rPr>
        <w:t> </w:t>
      </w:r>
      <w:r>
        <w:rPr>
          <w:w w:val="85"/>
          <w:rtl/>
        </w:rPr>
        <w:t>تا</w:t>
      </w:r>
      <w:r>
        <w:rPr>
          <w:spacing w:val="-2"/>
          <w:rtl/>
        </w:rPr>
        <w:t> </w:t>
      </w:r>
      <w:r>
        <w:rPr>
          <w:w w:val="85"/>
          <w:rtl/>
        </w:rPr>
        <w:t>ارتفــاع</w:t>
      </w:r>
      <w:r>
        <w:rPr>
          <w:spacing w:val="1"/>
          <w:rtl/>
        </w:rPr>
        <w:t> </w:t>
      </w:r>
      <w:r>
        <w:rPr>
          <w:w w:val="85"/>
          <w:rtl/>
        </w:rPr>
        <w:t>مناسب</w:t>
      </w:r>
      <w:r>
        <w:rPr>
          <w:spacing w:val="2"/>
          <w:rtl/>
        </w:rPr>
        <w:t> </w:t>
      </w:r>
      <w:r>
        <w:rPr>
          <w:w w:val="85"/>
          <w:rtl/>
        </w:rPr>
        <w:t>مطابق</w:t>
      </w:r>
      <w:r>
        <w:rPr>
          <w:spacing w:val="-1"/>
          <w:rtl/>
        </w:rPr>
        <w:t> </w:t>
      </w:r>
      <w:r>
        <w:rPr>
          <w:w w:val="85"/>
          <w:rtl/>
        </w:rPr>
        <w:t>با</w:t>
      </w:r>
      <w:r>
        <w:rPr>
          <w:spacing w:val="1"/>
          <w:rtl/>
        </w:rPr>
        <w:t> </w:t>
      </w:r>
      <w:r>
        <w:rPr>
          <w:w w:val="85"/>
          <w:rtl/>
        </w:rPr>
        <w:t>مشخصات</w:t>
      </w:r>
      <w:r>
        <w:rPr>
          <w:spacing w:val="-4"/>
          <w:rtl/>
        </w:rPr>
        <w:t> </w:t>
      </w:r>
      <w:r>
        <w:rPr>
          <w:w w:val="85"/>
          <w:rtl/>
        </w:rPr>
        <w:t>فني</w:t>
      </w:r>
      <w:r>
        <w:rPr>
          <w:spacing w:val="-1"/>
          <w:rtl/>
        </w:rPr>
        <w:t> </w:t>
      </w:r>
      <w:r>
        <w:rPr>
          <w:w w:val="85"/>
          <w:rtl/>
        </w:rPr>
        <w:t>و</w:t>
      </w:r>
      <w:r>
        <w:rPr>
          <w:spacing w:val="-2"/>
          <w:rtl/>
        </w:rPr>
        <w:t> </w:t>
      </w:r>
      <w:r>
        <w:rPr>
          <w:w w:val="85"/>
          <w:rtl/>
        </w:rPr>
        <w:t>نقشهها</w:t>
      </w:r>
      <w:r>
        <w:rPr>
          <w:w w:val="85"/>
          <w:rtl/>
        </w:rPr>
        <w:t>ي</w:t>
      </w:r>
    </w:p>
    <w:p>
      <w:pPr>
        <w:pStyle w:val="BodyText"/>
        <w:bidi/>
        <w:spacing w:before="3"/>
        <w:ind w:right="0" w:left="387" w:firstLine="0"/>
        <w:jc w:val="left"/>
      </w:pPr>
      <w:r>
        <w:rPr>
          <w:spacing w:val="-2"/>
          <w:w w:val="80"/>
          <w:rtl/>
        </w:rPr>
        <w:t>اجرايي</w:t>
      </w:r>
      <w:r>
        <w:rPr>
          <w:spacing w:val="4"/>
          <w:rtl/>
        </w:rPr>
        <w:t> </w:t>
      </w:r>
      <w:r>
        <w:rPr>
          <w:w w:val="80"/>
          <w:rtl/>
        </w:rPr>
        <w:t>در</w:t>
      </w:r>
      <w:r>
        <w:rPr>
          <w:spacing w:val="1"/>
          <w:rtl/>
        </w:rPr>
        <w:t> </w:t>
      </w:r>
      <w:r>
        <w:rPr>
          <w:w w:val="80"/>
          <w:rtl/>
        </w:rPr>
        <w:t>ﺻورت</w:t>
      </w:r>
      <w:r>
        <w:rPr>
          <w:rtl/>
        </w:rPr>
        <w:t> </w:t>
      </w:r>
      <w:r>
        <w:rPr>
          <w:w w:val="80"/>
          <w:rtl/>
        </w:rPr>
        <w:t>نياز</w:t>
      </w:r>
      <w:r>
        <w:rPr>
          <w:w w:val="80"/>
        </w:rPr>
        <w:t>.</w:t>
      </w:r>
    </w:p>
    <w:p>
      <w:pPr>
        <w:spacing w:after="0"/>
        <w:jc w:val="left"/>
        <w:sectPr>
          <w:pgSz w:w="11910" w:h="16840"/>
          <w:pgMar w:top="920" w:bottom="280" w:left="680" w:right="740"/>
        </w:sectPr>
      </w:pPr>
    </w:p>
    <w:p>
      <w:pPr>
        <w:spacing w:before="161"/>
        <w:ind w:left="630" w:right="0" w:firstLine="0"/>
        <w:jc w:val="left"/>
        <w:rPr>
          <w:rFonts w:ascii="Times New Roman"/>
          <w:sz w:val="24"/>
        </w:rPr>
      </w:pPr>
      <w:r>
        <w:rPr/>
        <w:drawing>
          <wp:anchor distT="0" distB="0" distL="0" distR="0" allowOverlap="1" layoutInCell="1" locked="0" behindDoc="1" simplePos="0" relativeHeight="482092544">
            <wp:simplePos x="0" y="0"/>
            <wp:positionH relativeFrom="page">
              <wp:posOffset>302418</wp:posOffset>
            </wp:positionH>
            <wp:positionV relativeFrom="page">
              <wp:posOffset>302418</wp:posOffset>
            </wp:positionV>
            <wp:extent cx="6954202" cy="10089070"/>
            <wp:effectExtent l="0" t="0" r="0" b="0"/>
            <wp:wrapNone/>
            <wp:docPr id="420" name="Image 420"/>
            <wp:cNvGraphicFramePr>
              <a:graphicFrameLocks/>
            </wp:cNvGraphicFramePr>
            <a:graphic>
              <a:graphicData uri="http://schemas.openxmlformats.org/drawingml/2006/picture">
                <pic:pic>
                  <pic:nvPicPr>
                    <pic:cNvPr id="420" name="Image 420"/>
                    <pic:cNvPicPr/>
                  </pic:nvPicPr>
                  <pic:blipFill>
                    <a:blip r:embed="rId5" cstate="print"/>
                    <a:stretch>
                      <a:fillRect/>
                    </a:stretch>
                  </pic:blipFill>
                  <pic:spPr>
                    <a:xfrm>
                      <a:off x="0" y="0"/>
                      <a:ext cx="6954202" cy="10089070"/>
                    </a:xfrm>
                    <a:prstGeom prst="rect">
                      <a:avLst/>
                    </a:prstGeom>
                  </pic:spPr>
                </pic:pic>
              </a:graphicData>
            </a:graphic>
          </wp:anchor>
        </w:drawing>
      </w:r>
      <w:r>
        <w:rPr>
          <w:rFonts w:ascii="Times New Roman"/>
          <w:spacing w:val="-2"/>
          <w:sz w:val="24"/>
        </w:rPr>
        <w:t>(ANCHOR</w:t>
      </w:r>
    </w:p>
    <w:p>
      <w:pPr>
        <w:pStyle w:val="BodyText"/>
        <w:bidi/>
        <w:spacing w:before="160"/>
        <w:ind w:right="122" w:left="0" w:firstLine="0"/>
        <w:jc w:val="right"/>
      </w:pPr>
      <w:r>
        <w:rPr>
          <w:b w:val="0"/>
          <w:bCs w:val="0"/>
          <w:rtl/>
        </w:rPr>
        <w:br w:type="column"/>
      </w:r>
      <w:r>
        <w:rPr>
          <w:rFonts w:ascii="Times New Roman" w:cs="Times New Roman"/>
          <w:b w:val="0"/>
          <w:bCs w:val="0"/>
          <w:spacing w:val="-2"/>
        </w:rPr>
        <w:t>TEMPLATES</w:t>
      </w:r>
      <w:r>
        <w:rPr>
          <w:spacing w:val="-2"/>
          <w:rtl/>
        </w:rPr>
        <w:t>ﻻزم</w:t>
      </w:r>
      <w:r>
        <w:rPr>
          <w:spacing w:val="-1"/>
          <w:w w:val="120"/>
          <w:rtl/>
        </w:rPr>
        <w:t> </w:t>
      </w:r>
      <w:r>
        <w:rPr>
          <w:w w:val="120"/>
          <w:rtl/>
        </w:rPr>
        <w:t>جهت</w:t>
      </w:r>
      <w:r>
        <w:rPr>
          <w:spacing w:val="-2"/>
          <w:w w:val="120"/>
          <w:rtl/>
        </w:rPr>
        <w:t> </w:t>
      </w:r>
      <w:r>
        <w:rPr>
          <w:w w:val="120"/>
          <w:rtl/>
        </w:rPr>
        <w:t>اسـتقــــرار</w:t>
      </w:r>
      <w:r>
        <w:rPr>
          <w:spacing w:val="-2"/>
          <w:w w:val="120"/>
          <w:rtl/>
        </w:rPr>
        <w:t> </w:t>
      </w:r>
      <w:r>
        <w:rPr>
          <w:w w:val="120"/>
          <w:rtl/>
        </w:rPr>
        <w:t>ﺻحيــــح</w:t>
      </w:r>
      <w:r>
        <w:rPr>
          <w:spacing w:val="-1"/>
          <w:w w:val="120"/>
          <w:rtl/>
        </w:rPr>
        <w:t> </w:t>
      </w:r>
      <w:r>
        <w:rPr>
          <w:w w:val="120"/>
          <w:rtl/>
        </w:rPr>
        <w:t>ميل</w:t>
      </w:r>
      <w:r>
        <w:rPr>
          <w:spacing w:val="-1"/>
          <w:w w:val="120"/>
          <w:rtl/>
        </w:rPr>
        <w:t> </w:t>
      </w:r>
      <w:r>
        <w:rPr>
          <w:w w:val="120"/>
          <w:rtl/>
        </w:rPr>
        <w:t>مهـــاره</w:t>
      </w:r>
      <w:r>
        <w:rPr>
          <w:w w:val="120"/>
          <w:rtl/>
        </w:rPr>
        <w:t>ا</w:t>
      </w:r>
    </w:p>
    <w:p>
      <w:pPr>
        <w:pStyle w:val="BodyText"/>
        <w:bidi/>
        <w:spacing w:before="160"/>
        <w:ind w:right="169" w:left="0" w:firstLine="0"/>
        <w:jc w:val="right"/>
      </w:pPr>
      <w:r>
        <w:rPr>
          <w:b w:val="0"/>
          <w:bCs w:val="0"/>
          <w:rtl/>
        </w:rPr>
        <w:br w:type="column"/>
      </w:r>
      <w:r>
        <w:rPr>
          <w:spacing w:val="-2"/>
          <w:w w:val="120"/>
          <w:rtl/>
        </w:rPr>
        <w:t>ســـــاخت</w:t>
      </w:r>
      <w:r>
        <w:rPr>
          <w:spacing w:val="-8"/>
          <w:w w:val="120"/>
          <w:rtl/>
        </w:rPr>
        <w:t> </w:t>
      </w:r>
      <w:r>
        <w:rPr>
          <w:w w:val="120"/>
          <w:rtl/>
        </w:rPr>
        <w:t>هر</w:t>
      </w:r>
      <w:r>
        <w:rPr>
          <w:spacing w:val="-10"/>
          <w:w w:val="120"/>
          <w:rtl/>
        </w:rPr>
        <w:t> </w:t>
      </w:r>
      <w:r>
        <w:rPr>
          <w:w w:val="120"/>
          <w:rtl/>
        </w:rPr>
        <w:t>نــو</w:t>
      </w:r>
      <w:r>
        <w:rPr>
          <w:w w:val="120"/>
          <w:rtl/>
        </w:rPr>
        <w:t>ع</w:t>
      </w:r>
    </w:p>
    <w:p>
      <w:pPr>
        <w:bidi/>
        <w:spacing w:before="158"/>
        <w:ind w:right="298" w:left="0" w:firstLine="0"/>
        <w:jc w:val="right"/>
        <w:rPr>
          <w:b/>
          <w:bCs/>
          <w:sz w:val="24"/>
          <w:szCs w:val="24"/>
        </w:rPr>
      </w:pPr>
      <w:r>
        <w:rPr>
          <w:rFonts w:ascii="Times New Roman" w:cs="Times New Roman"/>
          <w:spacing w:val="-2"/>
          <w:w w:val="110"/>
          <w:sz w:val="24"/>
          <w:szCs w:val="24"/>
        </w:rPr>
        <w:t>BOLTS</w:t>
      </w:r>
      <w:r>
        <w:rPr>
          <w:rFonts w:ascii="Calibri" w:cs="Calibri"/>
          <w:spacing w:val="-2"/>
          <w:w w:val="110"/>
          <w:sz w:val="24"/>
          <w:szCs w:val="24"/>
        </w:rPr>
        <w:t>)</w:t>
      </w:r>
      <w:r>
        <w:rPr>
          <w:b/>
          <w:bCs/>
          <w:spacing w:val="20"/>
          <w:w w:val="110"/>
          <w:sz w:val="24"/>
          <w:szCs w:val="24"/>
          <w:rtl/>
        </w:rPr>
        <w:t> </w:t>
      </w:r>
      <w:r>
        <w:rPr>
          <w:b/>
          <w:bCs/>
          <w:w w:val="95"/>
          <w:sz w:val="24"/>
          <w:szCs w:val="24"/>
          <w:rtl/>
        </w:rPr>
        <w:t>تجهيــزات</w:t>
      </w:r>
      <w:r>
        <w:rPr>
          <w:b/>
          <w:bCs/>
          <w:w w:val="95"/>
          <w:sz w:val="24"/>
          <w:szCs w:val="24"/>
        </w:rPr>
        <w:t>.</w:t>
      </w:r>
    </w:p>
    <w:p>
      <w:pPr>
        <w:spacing w:after="0"/>
        <w:jc w:val="right"/>
        <w:rPr>
          <w:sz w:val="24"/>
          <w:szCs w:val="24"/>
        </w:rPr>
        <w:sectPr>
          <w:type w:val="continuous"/>
          <w:pgSz w:w="11910" w:h="16840"/>
          <w:pgMar w:top="920" w:bottom="280" w:left="680" w:right="740"/>
          <w:cols w:num="3" w:equalWidth="0">
            <w:col w:w="1723" w:space="40"/>
            <w:col w:w="6106" w:space="39"/>
            <w:col w:w="2582"/>
          </w:cols>
        </w:sectPr>
      </w:pPr>
    </w:p>
    <w:p>
      <w:pPr>
        <w:pStyle w:val="BodyText"/>
        <w:spacing w:before="1"/>
        <w:rPr>
          <w:rFonts w:ascii="Calibri"/>
          <w:b w:val="0"/>
          <w:sz w:val="2"/>
        </w:rPr>
      </w:pPr>
      <w:r>
        <w:rPr/>
        <w:drawing>
          <wp:anchor distT="0" distB="0" distL="0" distR="0" allowOverlap="1" layoutInCell="1" locked="0" behindDoc="1" simplePos="0" relativeHeight="482093056">
            <wp:simplePos x="0" y="0"/>
            <wp:positionH relativeFrom="page">
              <wp:posOffset>302418</wp:posOffset>
            </wp:positionH>
            <wp:positionV relativeFrom="page">
              <wp:posOffset>302418</wp:posOffset>
            </wp:positionV>
            <wp:extent cx="6954202" cy="10089070"/>
            <wp:effectExtent l="0" t="0" r="0" b="0"/>
            <wp:wrapNone/>
            <wp:docPr id="421" name="Image 421"/>
            <wp:cNvGraphicFramePr>
              <a:graphicFrameLocks/>
            </wp:cNvGraphicFramePr>
            <a:graphic>
              <a:graphicData uri="http://schemas.openxmlformats.org/drawingml/2006/picture">
                <pic:pic>
                  <pic:nvPicPr>
                    <pic:cNvPr id="421" name="Image 421"/>
                    <pic:cNvPicPr/>
                  </pic:nvPicPr>
                  <pic:blipFill>
                    <a:blip r:embed="rId5" cstate="print"/>
                    <a:stretch>
                      <a:fillRect/>
                    </a:stretch>
                  </pic:blipFill>
                  <pic:spPr>
                    <a:xfrm>
                      <a:off x="0" y="0"/>
                      <a:ext cx="6954202" cy="10089070"/>
                    </a:xfrm>
                    <a:prstGeom prst="rect">
                      <a:avLst/>
                    </a:prstGeom>
                  </pic:spPr>
                </pic:pic>
              </a:graphicData>
            </a:graphic>
          </wp:anchor>
        </w:drawing>
      </w: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Calibri"/>
                <w:sz w:val="24"/>
              </w:rPr>
            </w:pPr>
          </w:p>
          <w:p>
            <w:pPr>
              <w:pStyle w:val="TableParagraph"/>
              <w:spacing w:before="43"/>
              <w:rPr>
                <w:rFonts w:ascii="Calibri"/>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bidi/>
              <w:spacing w:before="306"/>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2"/>
              <w:rPr>
                <w:rFonts w:ascii="Calibri"/>
                <w:sz w:val="11"/>
              </w:rPr>
            </w:pPr>
          </w:p>
          <w:p>
            <w:pPr>
              <w:pStyle w:val="TableParagraph"/>
              <w:ind w:left="218"/>
              <w:rPr>
                <w:rFonts w:ascii="Calibri"/>
                <w:sz w:val="20"/>
              </w:rPr>
            </w:pPr>
            <w:r>
              <w:rPr>
                <w:rFonts w:ascii="Calibri"/>
                <w:sz w:val="20"/>
              </w:rPr>
              <w:drawing>
                <wp:inline distT="0" distB="0" distL="0" distR="0">
                  <wp:extent cx="944204" cy="762761"/>
                  <wp:effectExtent l="0" t="0" r="0" b="0"/>
                  <wp:docPr id="422" name="Image 422"/>
                  <wp:cNvGraphicFramePr>
                    <a:graphicFrameLocks/>
                  </wp:cNvGraphicFramePr>
                  <a:graphic>
                    <a:graphicData uri="http://schemas.openxmlformats.org/drawingml/2006/picture">
                      <pic:pic>
                        <pic:nvPicPr>
                          <pic:cNvPr id="422" name="Image 422"/>
                          <pic:cNvPicPr/>
                        </pic:nvPicPr>
                        <pic:blipFill>
                          <a:blip r:embed="rId6" cstate="print"/>
                          <a:stretch>
                            <a:fillRect/>
                          </a:stretch>
                        </pic:blipFill>
                        <pic:spPr>
                          <a:xfrm>
                            <a:off x="0" y="0"/>
                            <a:ext cx="944204" cy="762761"/>
                          </a:xfrm>
                          <a:prstGeom prst="rect">
                            <a:avLst/>
                          </a:prstGeom>
                        </pic:spPr>
                      </pic:pic>
                    </a:graphicData>
                  </a:graphic>
                </wp:inline>
              </w:drawing>
            </w:r>
            <w:r>
              <w:rPr>
                <w:rFonts w:ascii="Calibri"/>
                <w:sz w:val="20"/>
              </w:rPr>
            </w:r>
          </w:p>
        </w:tc>
      </w:tr>
    </w:tbl>
    <w:p>
      <w:pPr>
        <w:pStyle w:val="BodyText"/>
        <w:spacing w:before="8"/>
        <w:rPr>
          <w:rFonts w:ascii="Calibri"/>
          <w:b w:val="0"/>
        </w:rPr>
      </w:pPr>
    </w:p>
    <w:p>
      <w:pPr>
        <w:pStyle w:val="BodyText"/>
        <w:bidi/>
        <w:spacing w:before="1"/>
        <w:ind w:right="630" w:left="0" w:firstLine="0"/>
        <w:jc w:val="right"/>
      </w:pPr>
      <w:r>
        <w:rPr>
          <w:spacing w:val="-4"/>
          <w:w w:val="90"/>
          <w:rtl/>
        </w:rPr>
        <w:t>تهيه</w:t>
      </w:r>
      <w:r>
        <w:rPr>
          <w:spacing w:val="5"/>
          <w:rtl/>
        </w:rPr>
        <w:t> </w:t>
      </w:r>
      <w:r>
        <w:rPr>
          <w:w w:val="90"/>
          <w:rtl/>
        </w:rPr>
        <w:t>نقشـههــــاي</w:t>
      </w:r>
      <w:r>
        <w:rPr>
          <w:spacing w:val="6"/>
          <w:rtl/>
        </w:rPr>
        <w:t> </w:t>
      </w:r>
      <w:r>
        <w:rPr>
          <w:w w:val="90"/>
          <w:rtl/>
        </w:rPr>
        <w:t>عين</w:t>
      </w:r>
      <w:r>
        <w:rPr>
          <w:spacing w:val="11"/>
          <w:rtl/>
        </w:rPr>
        <w:t> </w:t>
      </w:r>
      <w:r>
        <w:rPr>
          <w:w w:val="90"/>
          <w:rtl/>
        </w:rPr>
        <w:t>ساخت</w:t>
      </w:r>
      <w:r>
        <w:rPr>
          <w:rFonts w:ascii="Times New Roman" w:cs="Times New Roman"/>
          <w:b w:val="0"/>
          <w:bCs w:val="0"/>
          <w:spacing w:val="17"/>
          <w:rtl/>
        </w:rPr>
        <w:t> </w:t>
      </w:r>
      <w:r>
        <w:rPr>
          <w:rFonts w:ascii="Times New Roman" w:cs="Times New Roman"/>
          <w:b w:val="0"/>
          <w:bCs w:val="0"/>
          <w:w w:val="90"/>
        </w:rPr>
        <w:t>BUILT)</w:t>
      </w:r>
      <w:r>
        <w:rPr>
          <w:rFonts w:ascii="Times New Roman" w:cs="Times New Roman"/>
          <w:b w:val="0"/>
          <w:bCs w:val="0"/>
          <w:spacing w:val="26"/>
          <w:rtl/>
        </w:rPr>
        <w:t> </w:t>
      </w:r>
      <w:r>
        <w:rPr>
          <w:rFonts w:ascii="Times New Roman" w:cs="Times New Roman"/>
          <w:b w:val="0"/>
          <w:bCs w:val="0"/>
          <w:w w:val="90"/>
        </w:rPr>
        <w:t>(AS</w:t>
      </w:r>
      <w:r>
        <w:rPr>
          <w:spacing w:val="10"/>
          <w:rtl/>
        </w:rPr>
        <w:t> </w:t>
      </w:r>
      <w:r>
        <w:rPr>
          <w:w w:val="90"/>
          <w:rtl/>
        </w:rPr>
        <w:t>پس</w:t>
      </w:r>
      <w:r>
        <w:rPr>
          <w:spacing w:val="11"/>
          <w:rtl/>
        </w:rPr>
        <w:t> </w:t>
      </w:r>
      <w:r>
        <w:rPr>
          <w:w w:val="90"/>
          <w:rtl/>
        </w:rPr>
        <w:t>از</w:t>
      </w:r>
      <w:r>
        <w:rPr>
          <w:spacing w:val="6"/>
          <w:rtl/>
        </w:rPr>
        <w:t> </w:t>
      </w:r>
      <w:r>
        <w:rPr>
          <w:w w:val="90"/>
          <w:rtl/>
        </w:rPr>
        <w:t>اتمام</w:t>
      </w:r>
      <w:r>
        <w:rPr>
          <w:spacing w:val="8"/>
          <w:rtl/>
        </w:rPr>
        <w:t> </w:t>
      </w:r>
      <w:r>
        <w:rPr>
          <w:w w:val="90"/>
          <w:rtl/>
        </w:rPr>
        <w:t>فعاليتهاي</w:t>
      </w:r>
      <w:r>
        <w:rPr>
          <w:spacing w:val="8"/>
          <w:rtl/>
        </w:rPr>
        <w:t> </w:t>
      </w:r>
      <w:r>
        <w:rPr>
          <w:w w:val="90"/>
          <w:rtl/>
        </w:rPr>
        <w:t>اجـــرائي</w:t>
      </w:r>
      <w:r>
        <w:rPr>
          <w:spacing w:val="7"/>
          <w:rtl/>
        </w:rPr>
        <w:t> </w:t>
      </w:r>
      <w:r>
        <w:rPr>
          <w:w w:val="90"/>
          <w:rtl/>
        </w:rPr>
        <w:t>و</w:t>
      </w:r>
      <w:r>
        <w:rPr>
          <w:spacing w:val="6"/>
          <w:rtl/>
        </w:rPr>
        <w:t> </w:t>
      </w:r>
      <w:r>
        <w:rPr>
          <w:w w:val="90"/>
          <w:rtl/>
        </w:rPr>
        <w:t>تحويل</w:t>
      </w:r>
      <w:r>
        <w:rPr>
          <w:spacing w:val="7"/>
          <w:rtl/>
        </w:rPr>
        <w:t> </w:t>
      </w:r>
      <w:r>
        <w:rPr>
          <w:w w:val="90"/>
          <w:rtl/>
        </w:rPr>
        <w:t>نقشهها</w:t>
      </w:r>
      <w:r>
        <w:rPr>
          <w:spacing w:val="6"/>
          <w:rtl/>
        </w:rPr>
        <w:t> </w:t>
      </w:r>
      <w:r>
        <w:rPr>
          <w:w w:val="90"/>
          <w:rtl/>
        </w:rPr>
        <w:t>به</w:t>
      </w:r>
      <w:r>
        <w:rPr>
          <w:spacing w:val="10"/>
          <w:rtl/>
        </w:rPr>
        <w:t> </w:t>
      </w:r>
      <w:r>
        <w:rPr>
          <w:w w:val="90"/>
          <w:rtl/>
        </w:rPr>
        <w:t>كارفرما</w:t>
      </w:r>
      <w:r>
        <w:rPr>
          <w:spacing w:val="8"/>
          <w:rtl/>
        </w:rPr>
        <w:t> </w:t>
      </w:r>
      <w:r>
        <w:rPr>
          <w:w w:val="90"/>
          <w:rtl/>
        </w:rPr>
        <w:t>د</w:t>
      </w:r>
      <w:r>
        <w:rPr>
          <w:w w:val="90"/>
          <w:rtl/>
        </w:rPr>
        <w:t>ر</w:t>
      </w:r>
    </w:p>
    <w:p>
      <w:pPr>
        <w:pStyle w:val="BodyText"/>
        <w:bidi/>
        <w:spacing w:line="381" w:lineRule="auto" w:before="159"/>
        <w:ind w:right="632" w:left="387" w:firstLine="8548"/>
        <w:jc w:val="left"/>
      </w:pPr>
      <w:r>
        <w:rPr>
          <w:w w:val="80"/>
          <w:rtl/>
        </w:rPr>
        <w:t>ﺻورت</w:t>
      </w:r>
      <w:r>
        <w:rPr>
          <w:spacing w:val="-4"/>
          <w:w w:val="80"/>
          <w:rtl/>
        </w:rPr>
        <w:t> </w:t>
      </w:r>
      <w:r>
        <w:rPr>
          <w:w w:val="80"/>
          <w:rtl/>
        </w:rPr>
        <w:t>نياز</w:t>
      </w:r>
      <w:r>
        <w:rPr>
          <w:w w:val="80"/>
        </w:rPr>
        <w:t>.</w:t>
      </w:r>
      <w:r>
        <w:rPr>
          <w:w w:val="80"/>
          <w:rtl/>
        </w:rPr>
        <w:t> </w:t>
      </w:r>
      <w:r>
        <w:rPr>
          <w:spacing w:val="-4"/>
          <w:w w:val="85"/>
          <w:rtl/>
        </w:rPr>
        <w:t>اجراي</w:t>
      </w:r>
      <w:r>
        <w:rPr>
          <w:spacing w:val="2"/>
          <w:rtl/>
        </w:rPr>
        <w:t> </w:t>
      </w:r>
      <w:r>
        <w:rPr>
          <w:w w:val="85"/>
          <w:rtl/>
        </w:rPr>
        <w:t>كليه</w:t>
      </w:r>
      <w:r>
        <w:rPr>
          <w:spacing w:val="1"/>
          <w:rtl/>
        </w:rPr>
        <w:t> </w:t>
      </w:r>
      <w:r>
        <w:rPr>
          <w:w w:val="85"/>
          <w:rtl/>
        </w:rPr>
        <w:t>عمليات</w:t>
      </w:r>
      <w:r>
        <w:rPr>
          <w:rtl/>
        </w:rPr>
        <w:t> </w:t>
      </w:r>
      <w:r>
        <w:rPr>
          <w:w w:val="85"/>
          <w:rtl/>
        </w:rPr>
        <w:t>ساختماني</w:t>
      </w:r>
      <w:r>
        <w:rPr>
          <w:spacing w:val="-2"/>
          <w:rtl/>
        </w:rPr>
        <w:t> </w:t>
      </w:r>
      <w:r>
        <w:rPr>
          <w:w w:val="85"/>
          <w:rtl/>
        </w:rPr>
        <w:t>و</w:t>
      </w:r>
      <w:r>
        <w:rPr>
          <w:spacing w:val="4"/>
          <w:rtl/>
        </w:rPr>
        <w:t> </w:t>
      </w:r>
      <w:r>
        <w:rPr>
          <w:w w:val="85"/>
          <w:rtl/>
        </w:rPr>
        <w:t>متفرقه</w:t>
      </w:r>
      <w:r>
        <w:rPr>
          <w:rtl/>
        </w:rPr>
        <w:t> </w:t>
      </w:r>
      <w:r>
        <w:rPr>
          <w:w w:val="85"/>
          <w:rtl/>
        </w:rPr>
        <w:t>كه</w:t>
      </w:r>
      <w:r>
        <w:rPr>
          <w:spacing w:val="2"/>
          <w:rtl/>
        </w:rPr>
        <w:t> </w:t>
      </w:r>
      <w:r>
        <w:rPr>
          <w:w w:val="85"/>
          <w:rtl/>
        </w:rPr>
        <w:t>در</w:t>
      </w:r>
      <w:r>
        <w:rPr>
          <w:rtl/>
        </w:rPr>
        <w:t> </w:t>
      </w:r>
      <w:r>
        <w:rPr>
          <w:w w:val="85"/>
          <w:rtl/>
        </w:rPr>
        <w:t>باﻻ</w:t>
      </w:r>
      <w:r>
        <w:rPr>
          <w:spacing w:val="-1"/>
          <w:rtl/>
        </w:rPr>
        <w:t> </w:t>
      </w:r>
      <w:r>
        <w:rPr>
          <w:w w:val="85"/>
          <w:rtl/>
        </w:rPr>
        <w:t>به</w:t>
      </w:r>
      <w:r>
        <w:rPr>
          <w:spacing w:val="4"/>
          <w:rtl/>
        </w:rPr>
        <w:t> </w:t>
      </w:r>
      <w:r>
        <w:rPr>
          <w:w w:val="85"/>
          <w:rtl/>
        </w:rPr>
        <w:t>آنها</w:t>
      </w:r>
      <w:r>
        <w:rPr>
          <w:spacing w:val="2"/>
          <w:rtl/>
        </w:rPr>
        <w:t> </w:t>
      </w:r>
      <w:r>
        <w:rPr>
          <w:w w:val="85"/>
          <w:rtl/>
        </w:rPr>
        <w:t>اشاره</w:t>
      </w:r>
      <w:r>
        <w:rPr>
          <w:rtl/>
        </w:rPr>
        <w:t> </w:t>
      </w:r>
      <w:r>
        <w:rPr>
          <w:w w:val="85"/>
          <w:rtl/>
        </w:rPr>
        <w:t>نشده</w:t>
      </w:r>
      <w:r>
        <w:rPr>
          <w:spacing w:val="3"/>
          <w:rtl/>
        </w:rPr>
        <w:t> </w:t>
      </w:r>
      <w:r>
        <w:rPr>
          <w:w w:val="85"/>
          <w:rtl/>
        </w:rPr>
        <w:t>است،</w:t>
      </w:r>
      <w:r>
        <w:rPr>
          <w:spacing w:val="1"/>
          <w:rtl/>
        </w:rPr>
        <w:t> </w:t>
      </w:r>
      <w:r>
        <w:rPr>
          <w:w w:val="85"/>
          <w:rtl/>
        </w:rPr>
        <w:t>ليكن</w:t>
      </w:r>
      <w:r>
        <w:rPr>
          <w:spacing w:val="2"/>
          <w:rtl/>
        </w:rPr>
        <w:t> </w:t>
      </w:r>
      <w:r>
        <w:rPr>
          <w:w w:val="85"/>
          <w:rtl/>
        </w:rPr>
        <w:t>جهت</w:t>
      </w:r>
      <w:r>
        <w:rPr>
          <w:rtl/>
        </w:rPr>
        <w:t> </w:t>
      </w:r>
      <w:r>
        <w:rPr>
          <w:w w:val="85"/>
          <w:rtl/>
        </w:rPr>
        <w:t>راه</w:t>
      </w:r>
      <w:r>
        <w:rPr>
          <w:spacing w:val="2"/>
          <w:rtl/>
        </w:rPr>
        <w:t> </w:t>
      </w:r>
      <w:r>
        <w:rPr>
          <w:w w:val="85"/>
          <w:rtl/>
        </w:rPr>
        <w:t>اندازي</w:t>
      </w:r>
      <w:r>
        <w:rPr>
          <w:spacing w:val="1"/>
          <w:rtl/>
        </w:rPr>
        <w:t> </w:t>
      </w:r>
      <w:r>
        <w:rPr>
          <w:w w:val="85"/>
          <w:rtl/>
        </w:rPr>
        <w:t>و</w:t>
      </w:r>
      <w:r>
        <w:rPr>
          <w:spacing w:val="3"/>
          <w:rtl/>
        </w:rPr>
        <w:t> </w:t>
      </w:r>
      <w:r>
        <w:rPr>
          <w:w w:val="85"/>
          <w:rtl/>
        </w:rPr>
        <w:t>كاركرد</w:t>
      </w:r>
      <w:r>
        <w:rPr>
          <w:spacing w:val="3"/>
          <w:rtl/>
        </w:rPr>
        <w:t> </w:t>
      </w:r>
      <w:r>
        <w:rPr>
          <w:w w:val="85"/>
          <w:rtl/>
        </w:rPr>
        <w:t>مناس</w:t>
      </w:r>
      <w:r>
        <w:rPr>
          <w:w w:val="85"/>
          <w:rtl/>
        </w:rPr>
        <w:t>ب</w:t>
      </w:r>
    </w:p>
    <w:p>
      <w:pPr>
        <w:pStyle w:val="BodyText"/>
        <w:bidi/>
        <w:spacing w:line="288" w:lineRule="exact"/>
        <w:ind w:right="0" w:left="389" w:firstLine="0"/>
        <w:jc w:val="left"/>
        <w:rPr>
          <w:rFonts w:ascii="Calibri" w:cs="Calibri"/>
          <w:b w:val="0"/>
          <w:bCs w:val="0"/>
        </w:rPr>
      </w:pPr>
      <w:r>
        <w:rPr>
          <w:spacing w:val="-2"/>
          <w:w w:val="80"/>
          <w:rtl/>
        </w:rPr>
        <w:t>مجموعه</w:t>
      </w:r>
      <w:r>
        <w:rPr>
          <w:spacing w:val="5"/>
          <w:rtl/>
        </w:rPr>
        <w:t> </w:t>
      </w:r>
      <w:r>
        <w:rPr>
          <w:w w:val="80"/>
          <w:rtl/>
        </w:rPr>
        <w:t>مورد</w:t>
      </w:r>
      <w:r>
        <w:rPr>
          <w:spacing w:val="2"/>
          <w:rtl/>
        </w:rPr>
        <w:t> </w:t>
      </w:r>
      <w:r>
        <w:rPr>
          <w:w w:val="80"/>
          <w:rtl/>
        </w:rPr>
        <w:t>نيازمي</w:t>
      </w:r>
      <w:r>
        <w:rPr>
          <w:spacing w:val="2"/>
          <w:rtl/>
        </w:rPr>
        <w:t> </w:t>
      </w:r>
      <w:r>
        <w:rPr>
          <w:w w:val="80"/>
          <w:rtl/>
        </w:rPr>
        <w:t>باشد</w:t>
      </w:r>
      <w:r>
        <w:rPr>
          <w:rFonts w:ascii="Calibri" w:cs="Calibri"/>
          <w:b w:val="0"/>
          <w:bCs w:val="0"/>
          <w:w w:val="80"/>
        </w:rPr>
        <w:t>.</w:t>
      </w:r>
    </w:p>
    <w:p>
      <w:pPr>
        <w:pStyle w:val="BodyText"/>
        <w:spacing w:before="111"/>
      </w:pPr>
    </w:p>
    <w:p>
      <w:pPr>
        <w:pStyle w:val="BodyText"/>
        <w:bidi/>
        <w:spacing w:before="1"/>
        <w:ind w:right="4571" w:left="0" w:firstLine="0"/>
        <w:jc w:val="right"/>
      </w:pPr>
      <w:r>
        <w:rPr>
          <w:w w:val="90"/>
        </w:rPr>
        <w:t>-٣-٤-٦-٣-</w:t>
      </w:r>
      <w:r>
        <w:rPr>
          <w:spacing w:val="-10"/>
          <w:w w:val="90"/>
        </w:rPr>
        <w:t>٣</w:t>
      </w:r>
      <w:r>
        <w:rPr>
          <w:spacing w:val="-13"/>
          <w:w w:val="90"/>
          <w:rtl/>
        </w:rPr>
        <w:t> </w:t>
      </w:r>
      <w:r>
        <w:rPr>
          <w:w w:val="90"/>
          <w:rtl/>
        </w:rPr>
        <w:t>شرح</w:t>
      </w:r>
      <w:r>
        <w:rPr>
          <w:spacing w:val="-10"/>
          <w:w w:val="90"/>
          <w:rtl/>
        </w:rPr>
        <w:t> </w:t>
      </w:r>
      <w:r>
        <w:rPr>
          <w:w w:val="90"/>
          <w:rtl/>
        </w:rPr>
        <w:t>عمليات</w:t>
      </w:r>
      <w:r>
        <w:rPr>
          <w:spacing w:val="-8"/>
          <w:w w:val="90"/>
          <w:rtl/>
        </w:rPr>
        <w:t> </w:t>
      </w:r>
      <w:r>
        <w:rPr>
          <w:w w:val="90"/>
          <w:rtl/>
        </w:rPr>
        <w:t>اجرايي</w:t>
      </w:r>
      <w:r>
        <w:rPr>
          <w:spacing w:val="-10"/>
          <w:w w:val="90"/>
          <w:rtl/>
        </w:rPr>
        <w:t> </w:t>
      </w:r>
      <w:r>
        <w:rPr>
          <w:w w:val="90"/>
          <w:rtl/>
        </w:rPr>
        <w:t>تاسيﺴات</w:t>
      </w:r>
      <w:r>
        <w:rPr>
          <w:spacing w:val="-7"/>
          <w:w w:val="90"/>
          <w:rtl/>
        </w:rPr>
        <w:t> </w:t>
      </w:r>
      <w:r>
        <w:rPr>
          <w:w w:val="90"/>
          <w:rtl/>
        </w:rPr>
        <w:t>مكانيكي</w:t>
      </w:r>
      <w:r>
        <w:rPr>
          <w:spacing w:val="-10"/>
          <w:w w:val="90"/>
          <w:rtl/>
        </w:rPr>
        <w:t> </w:t>
      </w:r>
      <w:r>
        <w:rPr>
          <w:w w:val="90"/>
          <w:rtl/>
        </w:rPr>
        <w:t>ساختمانها</w:t>
      </w:r>
      <w:r>
        <w:rPr>
          <w:spacing w:val="-13"/>
          <w:w w:val="90"/>
          <w:rtl/>
        </w:rPr>
        <w:t> </w:t>
      </w:r>
      <w:r>
        <w:rPr>
          <w:w w:val="90"/>
        </w:rPr>
        <w:t>:</w:t>
      </w:r>
    </w:p>
    <w:p>
      <w:pPr>
        <w:pStyle w:val="BodyText"/>
        <w:bidi/>
        <w:spacing w:before="225"/>
        <w:ind w:right="0" w:left="386" w:firstLine="0"/>
        <w:jc w:val="left"/>
        <w:rPr>
          <w:rFonts w:ascii="Times New Roman" w:cs="Times New Roman"/>
        </w:rPr>
      </w:pPr>
      <w:r>
        <w:rPr>
          <w:spacing w:val="-5"/>
          <w:w w:val="85"/>
          <w:rtl/>
        </w:rPr>
        <w:t>بخش</w:t>
      </w:r>
      <w:r>
        <w:rPr>
          <w:spacing w:val="-2"/>
          <w:w w:val="85"/>
          <w:rtl/>
        </w:rPr>
        <w:t> </w:t>
      </w:r>
      <w:r>
        <w:rPr>
          <w:w w:val="85"/>
          <w:rtl/>
        </w:rPr>
        <w:t>اجرائي</w:t>
      </w:r>
      <w:r>
        <w:rPr>
          <w:spacing w:val="-10"/>
          <w:rtl/>
        </w:rPr>
        <w:t> </w:t>
      </w:r>
      <w:r>
        <w:rPr>
          <w:w w:val="85"/>
          <w:rtl/>
        </w:rPr>
        <w:t>تاسيﺴات</w:t>
      </w:r>
      <w:r>
        <w:rPr>
          <w:spacing w:val="-7"/>
          <w:rtl/>
        </w:rPr>
        <w:t> </w:t>
      </w:r>
      <w:r>
        <w:rPr>
          <w:w w:val="85"/>
          <w:rtl/>
        </w:rPr>
        <w:t>مكانيكي</w:t>
      </w:r>
      <w:r>
        <w:rPr>
          <w:spacing w:val="-5"/>
          <w:w w:val="85"/>
          <w:rtl/>
        </w:rPr>
        <w:t> </w:t>
      </w:r>
      <w:r>
        <w:rPr>
          <w:w w:val="85"/>
          <w:rtl/>
        </w:rPr>
        <w:t>شامل</w:t>
      </w:r>
      <w:r>
        <w:rPr>
          <w:spacing w:val="-1"/>
          <w:w w:val="85"/>
          <w:rtl/>
        </w:rPr>
        <w:t> </w:t>
      </w:r>
      <w:r>
        <w:rPr>
          <w:w w:val="85"/>
          <w:rtl/>
        </w:rPr>
        <w:t>نصب،</w:t>
      </w:r>
      <w:r>
        <w:rPr>
          <w:spacing w:val="-3"/>
          <w:w w:val="85"/>
          <w:rtl/>
        </w:rPr>
        <w:t> </w:t>
      </w:r>
      <w:r>
        <w:rPr>
          <w:w w:val="85"/>
          <w:rtl/>
        </w:rPr>
        <w:t>تﺴت،</w:t>
      </w:r>
      <w:r>
        <w:rPr>
          <w:spacing w:val="-4"/>
          <w:w w:val="85"/>
          <w:rtl/>
        </w:rPr>
        <w:t> </w:t>
      </w:r>
      <w:r>
        <w:rPr>
          <w:w w:val="85"/>
          <w:rtl/>
        </w:rPr>
        <w:t>پيش</w:t>
      </w:r>
      <w:r>
        <w:rPr>
          <w:spacing w:val="-1"/>
          <w:w w:val="85"/>
          <w:rtl/>
        </w:rPr>
        <w:t> </w:t>
      </w:r>
      <w:r>
        <w:rPr>
          <w:w w:val="85"/>
          <w:rtl/>
        </w:rPr>
        <w:t>راه</w:t>
      </w:r>
      <w:r>
        <w:rPr>
          <w:spacing w:val="-2"/>
          <w:w w:val="85"/>
          <w:rtl/>
        </w:rPr>
        <w:t> </w:t>
      </w:r>
      <w:r>
        <w:rPr>
          <w:w w:val="85"/>
          <w:rtl/>
        </w:rPr>
        <w:t>اندازي</w:t>
      </w:r>
      <w:r>
        <w:rPr>
          <w:spacing w:val="-10"/>
          <w:rtl/>
        </w:rPr>
        <w:t> </w:t>
      </w:r>
      <w:r>
        <w:rPr>
          <w:w w:val="85"/>
          <w:rtl/>
        </w:rPr>
        <w:t>و</w:t>
      </w:r>
      <w:r>
        <w:rPr>
          <w:spacing w:val="-2"/>
          <w:w w:val="85"/>
          <w:rtl/>
        </w:rPr>
        <w:t> </w:t>
      </w:r>
      <w:r>
        <w:rPr>
          <w:w w:val="85"/>
          <w:rtl/>
        </w:rPr>
        <w:t>راه</w:t>
      </w:r>
      <w:r>
        <w:rPr>
          <w:spacing w:val="-2"/>
          <w:w w:val="85"/>
          <w:rtl/>
        </w:rPr>
        <w:t> </w:t>
      </w:r>
      <w:r>
        <w:rPr>
          <w:w w:val="85"/>
          <w:rtl/>
        </w:rPr>
        <w:t>اندازي</w:t>
      </w:r>
      <w:r>
        <w:rPr>
          <w:spacing w:val="-10"/>
          <w:rtl/>
        </w:rPr>
        <w:t> </w:t>
      </w:r>
      <w:r>
        <w:rPr>
          <w:w w:val="85"/>
          <w:rtl/>
        </w:rPr>
        <w:t>كليه</w:t>
      </w:r>
      <w:r>
        <w:rPr>
          <w:spacing w:val="-1"/>
          <w:w w:val="85"/>
          <w:rtl/>
        </w:rPr>
        <w:t> </w:t>
      </w:r>
      <w:r>
        <w:rPr>
          <w:w w:val="85"/>
          <w:rtl/>
        </w:rPr>
        <w:t>تجهيزات</w:t>
      </w:r>
      <w:r>
        <w:rPr>
          <w:spacing w:val="-1"/>
          <w:w w:val="85"/>
          <w:rtl/>
        </w:rPr>
        <w:t> </w:t>
      </w:r>
      <w:r>
        <w:rPr>
          <w:w w:val="85"/>
          <w:rtl/>
        </w:rPr>
        <w:t>اشاره</w:t>
      </w:r>
      <w:r>
        <w:rPr>
          <w:spacing w:val="-3"/>
          <w:w w:val="85"/>
          <w:rtl/>
        </w:rPr>
        <w:t> </w:t>
      </w:r>
      <w:r>
        <w:rPr>
          <w:w w:val="85"/>
          <w:rtl/>
        </w:rPr>
        <w:t>شده</w:t>
      </w:r>
      <w:r>
        <w:rPr>
          <w:spacing w:val="-7"/>
          <w:rtl/>
        </w:rPr>
        <w:t> </w:t>
      </w:r>
      <w:r>
        <w:rPr>
          <w:w w:val="85"/>
          <w:rtl/>
        </w:rPr>
        <w:t>در</w:t>
      </w:r>
      <w:r>
        <w:rPr>
          <w:spacing w:val="-3"/>
          <w:w w:val="85"/>
          <w:rtl/>
        </w:rPr>
        <w:t> </w:t>
      </w:r>
      <w:r>
        <w:rPr>
          <w:w w:val="85"/>
          <w:rtl/>
        </w:rPr>
        <w:t>بخش</w:t>
      </w:r>
      <w:r>
        <w:rPr>
          <w:rFonts w:ascii="Times New Roman" w:cs="Times New Roman"/>
          <w:spacing w:val="-4"/>
          <w:rtl/>
        </w:rPr>
        <w:t> </w:t>
      </w:r>
      <w:r>
        <w:rPr>
          <w:rFonts w:ascii="Times New Roman" w:cs="Times New Roman"/>
          <w:w w:val="85"/>
        </w:rPr>
        <w:t>(E</w:t>
      </w:r>
      <w:r>
        <w:rPr>
          <w:rFonts w:ascii="Times New Roman" w:cs="Times New Roman"/>
          <w:w w:val="85"/>
        </w:rPr>
        <w:t>)</w:t>
      </w:r>
    </w:p>
    <w:p>
      <w:pPr>
        <w:pStyle w:val="BodyText"/>
        <w:bidi/>
        <w:spacing w:before="102"/>
        <w:ind w:right="0" w:left="387" w:firstLine="0"/>
        <w:jc w:val="left"/>
      </w:pPr>
      <w:r>
        <w:rPr>
          <w:spacing w:val="-5"/>
          <w:w w:val="85"/>
          <w:rtl/>
        </w:rPr>
        <w:t>به</w:t>
      </w:r>
      <w:r>
        <w:rPr>
          <w:spacing w:val="2"/>
          <w:rtl/>
        </w:rPr>
        <w:t> </w:t>
      </w:r>
      <w:r>
        <w:rPr>
          <w:w w:val="85"/>
          <w:rtl/>
        </w:rPr>
        <w:t>عهده</w:t>
      </w:r>
      <w:r>
        <w:rPr>
          <w:spacing w:val="-2"/>
          <w:rtl/>
        </w:rPr>
        <w:t> </w:t>
      </w:r>
      <w:r>
        <w:rPr>
          <w:w w:val="85"/>
          <w:rtl/>
        </w:rPr>
        <w:t>پيمانكار</w:t>
      </w:r>
      <w:r>
        <w:rPr>
          <w:rFonts w:ascii="Times New Roman" w:cs="Times New Roman"/>
          <w:spacing w:val="5"/>
          <w:rtl/>
        </w:rPr>
        <w:t> </w:t>
      </w:r>
      <w:r>
        <w:rPr>
          <w:rFonts w:ascii="Times New Roman" w:cs="Times New Roman"/>
          <w:w w:val="85"/>
        </w:rPr>
        <w:t>EPC</w:t>
      </w:r>
      <w:r>
        <w:rPr>
          <w:spacing w:val="3"/>
          <w:rtl/>
        </w:rPr>
        <w:t> </w:t>
      </w:r>
      <w:r>
        <w:rPr>
          <w:w w:val="85"/>
          <w:rtl/>
        </w:rPr>
        <w:t>ميباشد</w:t>
      </w:r>
      <w:r>
        <w:rPr>
          <w:spacing w:val="-2"/>
          <w:rtl/>
        </w:rPr>
        <w:t> </w:t>
      </w:r>
      <w:r>
        <w:rPr>
          <w:w w:val="85"/>
          <w:rtl/>
        </w:rPr>
        <w:t>و</w:t>
      </w:r>
      <w:r>
        <w:rPr>
          <w:spacing w:val="-3"/>
          <w:rtl/>
        </w:rPr>
        <w:t> </w:t>
      </w:r>
      <w:r>
        <w:rPr>
          <w:w w:val="85"/>
          <w:rtl/>
        </w:rPr>
        <w:t>به</w:t>
      </w:r>
      <w:r>
        <w:rPr>
          <w:spacing w:val="2"/>
          <w:rtl/>
        </w:rPr>
        <w:t> </w:t>
      </w:r>
      <w:r>
        <w:rPr>
          <w:w w:val="85"/>
          <w:rtl/>
        </w:rPr>
        <w:t>عنوان</w:t>
      </w:r>
      <w:r>
        <w:rPr>
          <w:spacing w:val="-3"/>
          <w:rtl/>
        </w:rPr>
        <w:t> </w:t>
      </w:r>
      <w:r>
        <w:rPr>
          <w:w w:val="85"/>
          <w:rtl/>
        </w:rPr>
        <w:t>نمونه</w:t>
      </w:r>
      <w:r>
        <w:rPr>
          <w:spacing w:val="-1"/>
          <w:rtl/>
        </w:rPr>
        <w:t> </w:t>
      </w:r>
      <w:r>
        <w:rPr>
          <w:w w:val="85"/>
          <w:rtl/>
        </w:rPr>
        <w:t>شامـــل</w:t>
      </w:r>
      <w:r>
        <w:rPr>
          <w:spacing w:val="-5"/>
          <w:rtl/>
        </w:rPr>
        <w:t> </w:t>
      </w:r>
      <w:r>
        <w:rPr>
          <w:w w:val="85"/>
          <w:rtl/>
        </w:rPr>
        <w:t>فعاليت</w:t>
      </w:r>
      <w:r>
        <w:rPr>
          <w:spacing w:val="-3"/>
          <w:rtl/>
        </w:rPr>
        <w:t> </w:t>
      </w:r>
      <w:r>
        <w:rPr>
          <w:w w:val="85"/>
          <w:rtl/>
        </w:rPr>
        <w:t>هاي</w:t>
      </w:r>
      <w:r>
        <w:rPr>
          <w:spacing w:val="-1"/>
          <w:rtl/>
        </w:rPr>
        <w:t> </w:t>
      </w:r>
      <w:r>
        <w:rPr>
          <w:w w:val="85"/>
          <w:rtl/>
        </w:rPr>
        <w:t>زير</w:t>
      </w:r>
      <w:r>
        <w:rPr>
          <w:rtl/>
        </w:rPr>
        <w:t> </w:t>
      </w:r>
      <w:r>
        <w:rPr>
          <w:w w:val="85"/>
          <w:rtl/>
        </w:rPr>
        <w:t>بوده</w:t>
      </w:r>
      <w:r>
        <w:rPr>
          <w:spacing w:val="1"/>
          <w:rtl/>
        </w:rPr>
        <w:t> </w:t>
      </w:r>
      <w:r>
        <w:rPr>
          <w:w w:val="85"/>
          <w:rtl/>
        </w:rPr>
        <w:t>ولي</w:t>
      </w:r>
      <w:r>
        <w:rPr>
          <w:spacing w:val="-2"/>
          <w:rtl/>
        </w:rPr>
        <w:t> </w:t>
      </w:r>
      <w:r>
        <w:rPr>
          <w:w w:val="85"/>
          <w:rtl/>
        </w:rPr>
        <w:t>به</w:t>
      </w:r>
      <w:r>
        <w:rPr>
          <w:rtl/>
        </w:rPr>
        <w:t> </w:t>
      </w:r>
      <w:r>
        <w:rPr>
          <w:w w:val="85"/>
          <w:rtl/>
        </w:rPr>
        <w:t>آنها</w:t>
      </w:r>
      <w:r>
        <w:rPr>
          <w:spacing w:val="1"/>
          <w:rtl/>
        </w:rPr>
        <w:t> </w:t>
      </w:r>
      <w:r>
        <w:rPr>
          <w:w w:val="85"/>
          <w:rtl/>
        </w:rPr>
        <w:t>محدود</w:t>
      </w:r>
      <w:r>
        <w:rPr>
          <w:spacing w:val="-2"/>
          <w:rtl/>
        </w:rPr>
        <w:t> </w:t>
      </w:r>
      <w:r>
        <w:rPr>
          <w:w w:val="85"/>
          <w:rtl/>
        </w:rPr>
        <w:t>نمي</w:t>
      </w:r>
      <w:r>
        <w:rPr>
          <w:spacing w:val="1"/>
          <w:rtl/>
        </w:rPr>
        <w:t> </w:t>
      </w:r>
      <w:r>
        <w:rPr>
          <w:w w:val="85"/>
          <w:rtl/>
        </w:rPr>
        <w:t>شود</w:t>
      </w:r>
      <w:r>
        <w:rPr>
          <w:w w:val="85"/>
        </w:rPr>
        <w:t>:</w:t>
      </w:r>
    </w:p>
    <w:p>
      <w:pPr>
        <w:pStyle w:val="BodyText"/>
        <w:bidi/>
        <w:spacing w:before="225"/>
        <w:ind w:right="5075" w:left="0" w:firstLine="0"/>
        <w:jc w:val="right"/>
      </w:pPr>
      <w:r>
        <w:rPr/>
        <w:t>-٣-٤-٦-٣-٣-</w:t>
      </w:r>
      <w:r>
        <w:rPr>
          <w:spacing w:val="-10"/>
        </w:rPr>
        <w:t>١</w:t>
      </w:r>
      <w:r>
        <w:rPr>
          <w:spacing w:val="22"/>
          <w:rtl/>
        </w:rPr>
        <w:t> </w:t>
      </w:r>
      <w:r>
        <w:rPr>
          <w:spacing w:val="9"/>
          <w:rtl/>
        </w:rPr>
        <w:t>تاسيﺴات</w:t>
      </w:r>
      <w:r>
        <w:rPr>
          <w:spacing w:val="22"/>
          <w:rtl/>
        </w:rPr>
        <w:t> </w:t>
      </w:r>
      <w:r>
        <w:rPr>
          <w:spacing w:val="9"/>
          <w:rtl/>
        </w:rPr>
        <w:t>مكانيكي</w:t>
      </w:r>
      <w:r>
        <w:rPr>
          <w:spacing w:val="24"/>
          <w:rtl/>
        </w:rPr>
        <w:t> </w:t>
      </w:r>
      <w:r>
        <w:rPr>
          <w:spacing w:val="9"/>
          <w:rtl/>
        </w:rPr>
        <w:t>ساختما</w:t>
      </w:r>
      <w:r>
        <w:rPr>
          <w:spacing w:val="9"/>
          <w:rtl/>
        </w:rPr>
        <w:t>ن</w:t>
      </w:r>
    </w:p>
    <w:p>
      <w:pPr>
        <w:pStyle w:val="BodyText"/>
        <w:bidi/>
        <w:spacing w:line="379" w:lineRule="auto" w:before="223"/>
        <w:ind w:right="630" w:left="388" w:firstLine="2"/>
        <w:jc w:val="both"/>
      </w:pPr>
      <w:r>
        <w:rPr>
          <w:w w:val="85"/>
          <w:rtl/>
        </w:rPr>
        <w:t>تاسيﺴات مكانيكي ساختمان شامل اجراي سيﺴتم هاي سرمايش، گرمايش و تهويه مطبوع، لوله كشي هاي جمع آوري </w:t>
      </w:r>
      <w:r>
        <w:rPr>
          <w:spacing w:val="-5"/>
          <w:w w:val="85"/>
          <w:rtl/>
        </w:rPr>
        <w:t>آب</w:t>
      </w:r>
      <w:r>
        <w:rPr>
          <w:spacing w:val="9"/>
          <w:rtl/>
        </w:rPr>
        <w:t> </w:t>
      </w:r>
      <w:r>
        <w:rPr>
          <w:w w:val="85"/>
          <w:rtl/>
        </w:rPr>
        <w:t>باران،</w:t>
      </w:r>
      <w:r>
        <w:rPr>
          <w:spacing w:val="11"/>
          <w:rtl/>
        </w:rPr>
        <w:t> </w:t>
      </w:r>
      <w:r>
        <w:rPr>
          <w:w w:val="85"/>
          <w:rtl/>
        </w:rPr>
        <w:t>تاسيﺴات</w:t>
      </w:r>
      <w:r>
        <w:rPr>
          <w:spacing w:val="12"/>
          <w:rtl/>
        </w:rPr>
        <w:t> </w:t>
      </w:r>
      <w:r>
        <w:rPr>
          <w:w w:val="85"/>
          <w:rtl/>
        </w:rPr>
        <w:t>جمع</w:t>
      </w:r>
      <w:r>
        <w:rPr>
          <w:spacing w:val="11"/>
          <w:rtl/>
        </w:rPr>
        <w:t> </w:t>
      </w:r>
      <w:r>
        <w:rPr>
          <w:w w:val="85"/>
          <w:rtl/>
        </w:rPr>
        <w:t>آوري</w:t>
      </w:r>
      <w:r>
        <w:rPr>
          <w:spacing w:val="9"/>
          <w:rtl/>
        </w:rPr>
        <w:t> </w:t>
      </w:r>
      <w:r>
        <w:rPr>
          <w:w w:val="85"/>
          <w:rtl/>
        </w:rPr>
        <w:t>فاضﻼب،</w:t>
      </w:r>
      <w:r>
        <w:rPr>
          <w:spacing w:val="9"/>
          <w:rtl/>
        </w:rPr>
        <w:t> </w:t>
      </w:r>
      <w:r>
        <w:rPr>
          <w:w w:val="85"/>
          <w:rtl/>
        </w:rPr>
        <w:t>تﺄسيﺴات</w:t>
      </w:r>
      <w:r>
        <w:rPr>
          <w:spacing w:val="11"/>
          <w:rtl/>
        </w:rPr>
        <w:t> </w:t>
      </w:r>
      <w:r>
        <w:rPr>
          <w:w w:val="85"/>
          <w:rtl/>
        </w:rPr>
        <w:t>آب</w:t>
      </w:r>
      <w:r>
        <w:rPr>
          <w:spacing w:val="12"/>
          <w:rtl/>
        </w:rPr>
        <w:t> </w:t>
      </w:r>
      <w:r>
        <w:rPr>
          <w:w w:val="85"/>
          <w:rtl/>
        </w:rPr>
        <w:t>سرد</w:t>
      </w:r>
      <w:r>
        <w:rPr>
          <w:spacing w:val="9"/>
          <w:rtl/>
        </w:rPr>
        <w:t> </w:t>
      </w:r>
      <w:r>
        <w:rPr>
          <w:w w:val="85"/>
          <w:rtl/>
        </w:rPr>
        <w:t>و</w:t>
      </w:r>
      <w:r>
        <w:rPr>
          <w:spacing w:val="12"/>
          <w:rtl/>
        </w:rPr>
        <w:t> </w:t>
      </w:r>
      <w:r>
        <w:rPr>
          <w:w w:val="85"/>
          <w:rtl/>
        </w:rPr>
        <w:t>گرم</w:t>
      </w:r>
      <w:r>
        <w:rPr>
          <w:spacing w:val="15"/>
          <w:rtl/>
        </w:rPr>
        <w:t> </w:t>
      </w:r>
      <w:r>
        <w:rPr>
          <w:w w:val="85"/>
          <w:rtl/>
        </w:rPr>
        <w:t>مصرفي،</w:t>
      </w:r>
      <w:r>
        <w:rPr>
          <w:spacing w:val="9"/>
          <w:rtl/>
        </w:rPr>
        <w:t> </w:t>
      </w:r>
      <w:r>
        <w:rPr>
          <w:w w:val="85"/>
          <w:rtl/>
        </w:rPr>
        <w:t>تجهيزات</w:t>
      </w:r>
      <w:r>
        <w:rPr>
          <w:spacing w:val="11"/>
          <w:rtl/>
        </w:rPr>
        <w:t> </w:t>
      </w:r>
      <w:r>
        <w:rPr>
          <w:w w:val="85"/>
          <w:rtl/>
        </w:rPr>
        <w:t>آبدارخانه،</w:t>
      </w:r>
      <w:r>
        <w:rPr>
          <w:spacing w:val="9"/>
          <w:rtl/>
        </w:rPr>
        <w:t> </w:t>
      </w:r>
      <w:r>
        <w:rPr>
          <w:w w:val="85"/>
          <w:rtl/>
        </w:rPr>
        <w:t>آشپزخانه</w:t>
      </w:r>
      <w:r>
        <w:rPr>
          <w:spacing w:val="11"/>
          <w:rtl/>
        </w:rPr>
        <w:t> </w:t>
      </w:r>
      <w:r>
        <w:rPr>
          <w:w w:val="85"/>
          <w:rtl/>
        </w:rPr>
        <w:t>و</w:t>
      </w:r>
      <w:r>
        <w:rPr>
          <w:spacing w:val="13"/>
          <w:rtl/>
        </w:rPr>
        <w:t> </w:t>
      </w:r>
      <w:r>
        <w:rPr>
          <w:w w:val="85"/>
          <w:rtl/>
        </w:rPr>
        <w:t>لواز</w:t>
      </w:r>
      <w:r>
        <w:rPr>
          <w:w w:val="85"/>
          <w:rtl/>
        </w:rPr>
        <w:t>م</w:t>
      </w:r>
    </w:p>
    <w:p>
      <w:pPr>
        <w:pStyle w:val="BodyText"/>
        <w:bidi/>
        <w:spacing w:line="372" w:lineRule="auto" w:before="4"/>
        <w:ind w:right="630" w:left="387" w:firstLine="24"/>
        <w:jc w:val="both"/>
      </w:pPr>
      <w:r>
        <w:rPr>
          <w:w w:val="85"/>
          <w:rtl/>
        </w:rPr>
        <w:t>بهداشتي مي باشد كه براساس نقشهها و مشخصات فني عمومي و خصوﺻي در ساختمان هاي مورد نظر نصب مي گردد</w:t>
      </w:r>
      <w:r>
        <w:rPr>
          <w:w w:val="85"/>
        </w:rPr>
        <w:t>.</w:t>
      </w:r>
      <w:r>
        <w:rPr>
          <w:w w:val="85"/>
          <w:rtl/>
        </w:rPr>
        <w:t> </w:t>
      </w:r>
      <w:r>
        <w:rPr>
          <w:spacing w:val="-8"/>
          <w:rtl/>
        </w:rPr>
        <w:t>محدوده</w:t>
      </w:r>
      <w:r>
        <w:rPr>
          <w:spacing w:val="-9"/>
          <w:rtl/>
        </w:rPr>
        <w:t> </w:t>
      </w:r>
      <w:r>
        <w:rPr>
          <w:spacing w:val="-8"/>
          <w:rtl/>
        </w:rPr>
        <w:t>خدمات</w:t>
      </w:r>
      <w:r>
        <w:rPr>
          <w:spacing w:val="-9"/>
          <w:rtl/>
        </w:rPr>
        <w:t> </w:t>
      </w:r>
      <w:r>
        <w:rPr>
          <w:spacing w:val="-8"/>
          <w:rtl/>
        </w:rPr>
        <w:t>تاسيﺴات مكانيكي</w:t>
      </w:r>
      <w:r>
        <w:rPr>
          <w:spacing w:val="-9"/>
          <w:rtl/>
        </w:rPr>
        <w:t> </w:t>
      </w:r>
      <w:r>
        <w:rPr>
          <w:spacing w:val="-8"/>
          <w:rtl/>
        </w:rPr>
        <w:t>داخل</w:t>
      </w:r>
      <w:r>
        <w:rPr>
          <w:spacing w:val="-9"/>
          <w:rtl/>
        </w:rPr>
        <w:t> </w:t>
      </w:r>
      <w:r>
        <w:rPr>
          <w:spacing w:val="-8"/>
          <w:rtl/>
        </w:rPr>
        <w:t>ساختمانها در</w:t>
      </w:r>
      <w:r>
        <w:rPr>
          <w:spacing w:val="-9"/>
          <w:rtl/>
        </w:rPr>
        <w:t> </w:t>
      </w:r>
      <w:r>
        <w:rPr>
          <w:spacing w:val="-8"/>
          <w:rtl/>
        </w:rPr>
        <w:t>اين بخش</w:t>
      </w:r>
      <w:r>
        <w:rPr>
          <w:spacing w:val="-3"/>
          <w:rtl/>
        </w:rPr>
        <w:t> </w:t>
      </w:r>
      <w:r>
        <w:rPr>
          <w:spacing w:val="-8"/>
          <w:rtl/>
        </w:rPr>
        <w:t>از</w:t>
      </w:r>
      <w:r>
        <w:rPr>
          <w:spacing w:val="-9"/>
          <w:rtl/>
        </w:rPr>
        <w:t> </w:t>
      </w:r>
      <w:r>
        <w:rPr>
          <w:spacing w:val="-8"/>
          <w:rtl/>
        </w:rPr>
        <w:t>شرح كار</w:t>
      </w:r>
      <w:r>
        <w:rPr>
          <w:spacing w:val="-9"/>
          <w:rtl/>
        </w:rPr>
        <w:t> </w:t>
      </w:r>
      <w:r>
        <w:rPr>
          <w:spacing w:val="-8"/>
          <w:rtl/>
        </w:rPr>
        <w:t>تا مرز محدوده</w:t>
      </w:r>
      <w:r>
        <w:rPr>
          <w:spacing w:val="-9"/>
          <w:rtl/>
        </w:rPr>
        <w:t> </w:t>
      </w:r>
      <w:r>
        <w:rPr>
          <w:spacing w:val="-8"/>
          <w:rtl/>
        </w:rPr>
        <w:t>ساختمانها</w:t>
      </w:r>
      <w:r>
        <w:rPr>
          <w:rFonts w:ascii="Times New Roman" w:cs="Times New Roman"/>
          <w:b w:val="0"/>
          <w:bCs w:val="0"/>
          <w:spacing w:val="43"/>
          <w:rtl/>
        </w:rPr>
        <w:t> </w:t>
      </w:r>
      <w:r>
        <w:rPr>
          <w:rFonts w:ascii="Calibri" w:cs="Calibri"/>
          <w:b w:val="0"/>
          <w:bCs w:val="0"/>
          <w:spacing w:val="-8"/>
        </w:rPr>
        <w:t>(</w:t>
      </w:r>
      <w:r>
        <w:rPr>
          <w:rFonts w:ascii="Times New Roman" w:cs="Times New Roman"/>
          <w:b w:val="0"/>
          <w:bCs w:val="0"/>
          <w:spacing w:val="-8"/>
        </w:rPr>
        <w:t>Building</w:t>
      </w:r>
      <w:r>
        <w:rPr>
          <w:spacing w:val="-8"/>
          <w:rtl/>
        </w:rPr>
        <w:t> </w:t>
      </w:r>
      <w:r>
        <w:rPr>
          <w:rFonts w:ascii="Times New Roman" w:cs="Times New Roman"/>
          <w:b w:val="0"/>
          <w:bCs w:val="0"/>
          <w:w w:val="90"/>
        </w:rPr>
        <w:t>Limit)</w:t>
      </w:r>
      <w:r>
        <w:rPr>
          <w:rFonts w:ascii="Times New Roman" w:cs="Times New Roman"/>
          <w:b w:val="0"/>
          <w:bCs w:val="0"/>
          <w:rtl/>
        </w:rPr>
        <w:t> </w:t>
      </w:r>
      <w:r>
        <w:rPr>
          <w:rFonts w:ascii="Times New Roman" w:cs="Times New Roman"/>
          <w:b w:val="0"/>
          <w:bCs w:val="0"/>
          <w:w w:val="90"/>
        </w:rPr>
        <w:t>Battery</w:t>
      </w:r>
      <w:r>
        <w:rPr>
          <w:spacing w:val="-8"/>
          <w:w w:val="90"/>
          <w:rtl/>
        </w:rPr>
        <w:t> </w:t>
      </w:r>
      <w:r>
        <w:rPr>
          <w:w w:val="90"/>
          <w:rtl/>
        </w:rPr>
        <w:t>مي</w:t>
      </w:r>
      <w:r>
        <w:rPr>
          <w:spacing w:val="-10"/>
          <w:w w:val="90"/>
          <w:rtl/>
        </w:rPr>
        <w:t> </w:t>
      </w:r>
      <w:r>
        <w:rPr>
          <w:w w:val="90"/>
          <w:rtl/>
        </w:rPr>
        <w:t>باشد</w:t>
      </w:r>
      <w:r>
        <w:rPr>
          <w:spacing w:val="-9"/>
          <w:w w:val="90"/>
          <w:rtl/>
        </w:rPr>
        <w:t> </w:t>
      </w:r>
      <w:r>
        <w:rPr>
          <w:w w:val="90"/>
          <w:rtl/>
        </w:rPr>
        <w:t>كه</w:t>
      </w:r>
      <w:r>
        <w:rPr>
          <w:spacing w:val="-6"/>
          <w:w w:val="90"/>
          <w:rtl/>
        </w:rPr>
        <w:t> </w:t>
      </w:r>
      <w:r>
        <w:rPr>
          <w:w w:val="90"/>
          <w:rtl/>
        </w:rPr>
        <w:t>در</w:t>
      </w:r>
      <w:r>
        <w:rPr>
          <w:spacing w:val="-9"/>
          <w:w w:val="90"/>
          <w:rtl/>
        </w:rPr>
        <w:t> </w:t>
      </w:r>
      <w:r>
        <w:rPr>
          <w:w w:val="90"/>
          <w:rtl/>
        </w:rPr>
        <w:t>نقشه</w:t>
      </w:r>
      <w:r>
        <w:rPr>
          <w:spacing w:val="-9"/>
          <w:w w:val="90"/>
          <w:rtl/>
        </w:rPr>
        <w:t> </w:t>
      </w:r>
      <w:r>
        <w:rPr>
          <w:w w:val="90"/>
          <w:rtl/>
        </w:rPr>
        <w:t>هاي</w:t>
      </w:r>
      <w:r>
        <w:rPr>
          <w:spacing w:val="-9"/>
          <w:w w:val="90"/>
          <w:rtl/>
        </w:rPr>
        <w:t> </w:t>
      </w:r>
      <w:r>
        <w:rPr>
          <w:w w:val="90"/>
          <w:rtl/>
        </w:rPr>
        <w:t>تاسيﺴات</w:t>
      </w:r>
      <w:r>
        <w:rPr>
          <w:spacing w:val="-8"/>
          <w:w w:val="90"/>
          <w:rtl/>
        </w:rPr>
        <w:t> </w:t>
      </w:r>
      <w:r>
        <w:rPr>
          <w:w w:val="90"/>
          <w:rtl/>
        </w:rPr>
        <w:t>مكانيكي</w:t>
      </w:r>
      <w:r>
        <w:rPr>
          <w:spacing w:val="-9"/>
          <w:w w:val="90"/>
          <w:rtl/>
        </w:rPr>
        <w:t> </w:t>
      </w:r>
      <w:r>
        <w:rPr>
          <w:w w:val="90"/>
          <w:rtl/>
        </w:rPr>
        <w:t>تعيين</w:t>
      </w:r>
      <w:r>
        <w:rPr>
          <w:spacing w:val="-9"/>
          <w:w w:val="90"/>
          <w:rtl/>
        </w:rPr>
        <w:t> </w:t>
      </w:r>
      <w:r>
        <w:rPr>
          <w:w w:val="90"/>
          <w:rtl/>
        </w:rPr>
        <w:t>گرديده</w:t>
      </w:r>
      <w:r>
        <w:rPr>
          <w:spacing w:val="-8"/>
          <w:w w:val="90"/>
          <w:rtl/>
        </w:rPr>
        <w:t> </w:t>
      </w:r>
      <w:r>
        <w:rPr>
          <w:w w:val="90"/>
          <w:rtl/>
        </w:rPr>
        <w:t>است</w:t>
      </w:r>
      <w:r>
        <w:rPr>
          <w:spacing w:val="-9"/>
          <w:w w:val="90"/>
          <w:rtl/>
        </w:rPr>
        <w:t> </w:t>
      </w:r>
      <w:r>
        <w:rPr>
          <w:w w:val="90"/>
          <w:rtl/>
        </w:rPr>
        <w:t>و</w:t>
      </w:r>
      <w:r>
        <w:rPr>
          <w:spacing w:val="-9"/>
          <w:w w:val="90"/>
          <w:rtl/>
        </w:rPr>
        <w:t> </w:t>
      </w:r>
      <w:r>
        <w:rPr>
          <w:w w:val="90"/>
          <w:rtl/>
        </w:rPr>
        <w:t>هماهنگي</w:t>
      </w:r>
      <w:r>
        <w:rPr>
          <w:spacing w:val="-10"/>
          <w:w w:val="90"/>
          <w:rtl/>
        </w:rPr>
        <w:t> </w:t>
      </w:r>
      <w:r>
        <w:rPr>
          <w:w w:val="90"/>
          <w:rtl/>
        </w:rPr>
        <w:t>آن</w:t>
      </w:r>
      <w:r>
        <w:rPr>
          <w:spacing w:val="-9"/>
          <w:w w:val="90"/>
          <w:rtl/>
        </w:rPr>
        <w:t> </w:t>
      </w:r>
      <w:r>
        <w:rPr>
          <w:w w:val="90"/>
          <w:rtl/>
        </w:rPr>
        <w:t>در</w:t>
      </w:r>
      <w:r>
        <w:rPr>
          <w:spacing w:val="-8"/>
          <w:w w:val="90"/>
          <w:rtl/>
        </w:rPr>
        <w:t> </w:t>
      </w:r>
      <w:r>
        <w:rPr>
          <w:w w:val="90"/>
          <w:rtl/>
        </w:rPr>
        <w:t>محل</w:t>
      </w:r>
      <w:r>
        <w:rPr>
          <w:spacing w:val="-10"/>
          <w:w w:val="90"/>
          <w:rtl/>
        </w:rPr>
        <w:t> </w:t>
      </w:r>
      <w:r>
        <w:rPr>
          <w:w w:val="90"/>
          <w:rtl/>
        </w:rPr>
        <w:t>اتصال</w:t>
      </w:r>
      <w:r>
        <w:rPr>
          <w:spacing w:val="-10"/>
          <w:w w:val="90"/>
          <w:rtl/>
        </w:rPr>
        <w:t> </w:t>
      </w:r>
      <w:r>
        <w:rPr>
          <w:w w:val="90"/>
          <w:rtl/>
        </w:rPr>
        <w:t>به</w:t>
      </w:r>
      <w:r>
        <w:rPr>
          <w:rFonts w:ascii="Times New Roman" w:cs="Times New Roman"/>
          <w:b w:val="0"/>
          <w:bCs w:val="0"/>
          <w:w w:val="90"/>
          <w:rtl/>
        </w:rPr>
        <w:t> </w:t>
      </w:r>
      <w:r>
        <w:rPr>
          <w:spacing w:val="-2"/>
          <w:w w:val="85"/>
          <w:rtl/>
        </w:rPr>
        <w:t>تاسيﺴات</w:t>
      </w:r>
      <w:r>
        <w:rPr>
          <w:spacing w:val="-3"/>
          <w:rtl/>
        </w:rPr>
        <w:t> </w:t>
      </w:r>
      <w:r>
        <w:rPr>
          <w:w w:val="85"/>
          <w:rtl/>
        </w:rPr>
        <w:t>محوطه</w:t>
      </w:r>
      <w:r>
        <w:rPr>
          <w:spacing w:val="-2"/>
          <w:rtl/>
        </w:rPr>
        <w:t> </w:t>
      </w:r>
      <w:r>
        <w:rPr>
          <w:w w:val="85"/>
          <w:rtl/>
        </w:rPr>
        <w:t>الزامي</w:t>
      </w:r>
      <w:r>
        <w:rPr>
          <w:rtl/>
        </w:rPr>
        <w:t> </w:t>
      </w:r>
      <w:r>
        <w:rPr>
          <w:w w:val="85"/>
          <w:rtl/>
        </w:rPr>
        <w:t>مي</w:t>
      </w:r>
      <w:r>
        <w:rPr>
          <w:spacing w:val="-7"/>
          <w:rtl/>
        </w:rPr>
        <w:t> </w:t>
      </w:r>
      <w:r>
        <w:rPr>
          <w:w w:val="85"/>
          <w:rtl/>
        </w:rPr>
        <w:t>باشد</w:t>
      </w:r>
      <w:r>
        <w:rPr>
          <w:w w:val="85"/>
        </w:rPr>
        <w:t>.</w:t>
      </w:r>
      <w:r>
        <w:rPr>
          <w:spacing w:val="-6"/>
          <w:rtl/>
        </w:rPr>
        <w:t> </w:t>
      </w:r>
      <w:r>
        <w:rPr>
          <w:w w:val="85"/>
          <w:rtl/>
        </w:rPr>
        <w:t>جزئيات</w:t>
      </w:r>
      <w:r>
        <w:rPr>
          <w:spacing w:val="-3"/>
          <w:rtl/>
        </w:rPr>
        <w:t> </w:t>
      </w:r>
      <w:r>
        <w:rPr>
          <w:w w:val="85"/>
          <w:rtl/>
        </w:rPr>
        <w:t>خدمات</w:t>
      </w:r>
      <w:r>
        <w:rPr>
          <w:spacing w:val="-7"/>
          <w:rtl/>
        </w:rPr>
        <w:t> </w:t>
      </w:r>
      <w:r>
        <w:rPr>
          <w:w w:val="85"/>
          <w:rtl/>
        </w:rPr>
        <w:t>كلي</w:t>
      </w:r>
      <w:r>
        <w:rPr>
          <w:spacing w:val="-6"/>
          <w:rtl/>
        </w:rPr>
        <w:t> </w:t>
      </w:r>
      <w:r>
        <w:rPr>
          <w:w w:val="85"/>
          <w:rtl/>
        </w:rPr>
        <w:t>و</w:t>
      </w:r>
      <w:r>
        <w:rPr>
          <w:spacing w:val="-2"/>
          <w:rtl/>
        </w:rPr>
        <w:t> </w:t>
      </w:r>
      <w:r>
        <w:rPr>
          <w:w w:val="85"/>
          <w:rtl/>
        </w:rPr>
        <w:t>محدوده</w:t>
      </w:r>
      <w:r>
        <w:rPr>
          <w:spacing w:val="-6"/>
          <w:rtl/>
        </w:rPr>
        <w:t> </w:t>
      </w:r>
      <w:r>
        <w:rPr>
          <w:w w:val="85"/>
          <w:rtl/>
        </w:rPr>
        <w:t>كار</w:t>
      </w:r>
      <w:r>
        <w:rPr>
          <w:spacing w:val="-7"/>
          <w:rtl/>
        </w:rPr>
        <w:t> </w:t>
      </w:r>
      <w:r>
        <w:rPr>
          <w:w w:val="85"/>
          <w:rtl/>
        </w:rPr>
        <w:t>پيمانكار</w:t>
      </w:r>
      <w:r>
        <w:rPr>
          <w:spacing w:val="-6"/>
          <w:rtl/>
        </w:rPr>
        <w:t> </w:t>
      </w:r>
      <w:r>
        <w:rPr>
          <w:w w:val="85"/>
          <w:rtl/>
        </w:rPr>
        <w:t>به</w:t>
      </w:r>
      <w:r>
        <w:rPr>
          <w:spacing w:val="-7"/>
          <w:rtl/>
        </w:rPr>
        <w:t> </w:t>
      </w:r>
      <w:r>
        <w:rPr>
          <w:w w:val="85"/>
          <w:rtl/>
        </w:rPr>
        <w:t>تفكيك</w:t>
      </w:r>
      <w:r>
        <w:rPr>
          <w:spacing w:val="-5"/>
          <w:rtl/>
        </w:rPr>
        <w:t> </w:t>
      </w:r>
      <w:r>
        <w:rPr>
          <w:w w:val="85"/>
          <w:rtl/>
        </w:rPr>
        <w:t>زير</w:t>
      </w:r>
      <w:r>
        <w:rPr>
          <w:spacing w:val="-6"/>
          <w:rtl/>
        </w:rPr>
        <w:t> </w:t>
      </w:r>
      <w:r>
        <w:rPr>
          <w:w w:val="85"/>
          <w:rtl/>
        </w:rPr>
        <w:t>بوده</w:t>
      </w:r>
      <w:r>
        <w:rPr>
          <w:spacing w:val="-7"/>
          <w:rtl/>
        </w:rPr>
        <w:t> </w:t>
      </w:r>
      <w:r>
        <w:rPr>
          <w:w w:val="85"/>
          <w:rtl/>
        </w:rPr>
        <w:t>ولي</w:t>
      </w:r>
      <w:r>
        <w:rPr>
          <w:spacing w:val="-8"/>
          <w:rtl/>
        </w:rPr>
        <w:t> </w:t>
      </w:r>
      <w:r>
        <w:rPr>
          <w:w w:val="85"/>
          <w:rtl/>
        </w:rPr>
        <w:t>الزاماً</w:t>
      </w:r>
      <w:r>
        <w:rPr>
          <w:rtl/>
        </w:rPr>
        <w:t> </w:t>
      </w:r>
      <w:r>
        <w:rPr>
          <w:w w:val="85"/>
          <w:rtl/>
        </w:rPr>
        <w:t>محدود</w:t>
      </w:r>
      <w:r>
        <w:rPr>
          <w:spacing w:val="-7"/>
          <w:rtl/>
        </w:rPr>
        <w:t> </w:t>
      </w:r>
      <w:r>
        <w:rPr>
          <w:w w:val="85"/>
          <w:rtl/>
        </w:rPr>
        <w:t>ب</w:t>
      </w:r>
      <w:r>
        <w:rPr>
          <w:w w:val="85"/>
          <w:rtl/>
        </w:rPr>
        <w:t>ه</w:t>
      </w:r>
    </w:p>
    <w:p>
      <w:pPr>
        <w:pStyle w:val="BodyText"/>
        <w:bidi/>
        <w:spacing w:line="381" w:lineRule="auto" w:before="11"/>
        <w:ind w:right="632" w:left="387" w:firstLine="8284"/>
        <w:jc w:val="both"/>
      </w:pPr>
      <w:r>
        <w:rPr>
          <w:spacing w:val="-2"/>
          <w:w w:val="90"/>
          <w:rtl/>
        </w:rPr>
        <w:t>آنها</w:t>
      </w:r>
      <w:r>
        <w:rPr>
          <w:spacing w:val="-8"/>
          <w:w w:val="90"/>
          <w:rtl/>
        </w:rPr>
        <w:t> </w:t>
      </w:r>
      <w:r>
        <w:rPr>
          <w:spacing w:val="-2"/>
          <w:w w:val="90"/>
          <w:rtl/>
        </w:rPr>
        <w:t>نمي</w:t>
      </w:r>
      <w:r>
        <w:rPr>
          <w:spacing w:val="-10"/>
          <w:w w:val="90"/>
          <w:rtl/>
        </w:rPr>
        <w:t> </w:t>
      </w:r>
      <w:r>
        <w:rPr>
          <w:spacing w:val="-2"/>
          <w:w w:val="90"/>
          <w:rtl/>
        </w:rPr>
        <w:t>گردد</w:t>
      </w:r>
      <w:r>
        <w:rPr>
          <w:spacing w:val="-2"/>
          <w:w w:val="90"/>
        </w:rPr>
        <w:t>.</w:t>
      </w:r>
      <w:r>
        <w:rPr>
          <w:spacing w:val="-2"/>
          <w:w w:val="90"/>
          <w:rtl/>
        </w:rPr>
        <w:t> </w:t>
      </w:r>
      <w:r>
        <w:rPr>
          <w:w w:val="85"/>
          <w:rtl/>
        </w:rPr>
        <w:t>كارهاي اجرايي كه پيمانكار انجام خواهد داد اﺻوﻻً براساس مدارك، نقشهها و مشخصات فني ميباشد كه در اسناد پروژه ارائه</w:t>
      </w:r>
      <w:r>
        <w:rPr>
          <w:spacing w:val="-7"/>
          <w:w w:val="85"/>
          <w:rtl/>
        </w:rPr>
        <w:t> </w:t>
      </w:r>
      <w:r>
        <w:rPr>
          <w:w w:val="85"/>
          <w:rtl/>
        </w:rPr>
        <w:t>شده</w:t>
      </w:r>
      <w:r>
        <w:rPr>
          <w:spacing w:val="-6"/>
          <w:w w:val="85"/>
          <w:rtl/>
        </w:rPr>
        <w:t> </w:t>
      </w:r>
      <w:r>
        <w:rPr>
          <w:w w:val="85"/>
          <w:rtl/>
        </w:rPr>
        <w:t>و</w:t>
      </w:r>
      <w:r>
        <w:rPr>
          <w:spacing w:val="-7"/>
          <w:w w:val="85"/>
          <w:rtl/>
        </w:rPr>
        <w:t> </w:t>
      </w:r>
      <w:r>
        <w:rPr>
          <w:w w:val="85"/>
          <w:rtl/>
        </w:rPr>
        <w:t>يا</w:t>
      </w:r>
      <w:r>
        <w:rPr>
          <w:spacing w:val="-7"/>
          <w:w w:val="85"/>
          <w:rtl/>
        </w:rPr>
        <w:t> </w:t>
      </w:r>
      <w:r>
        <w:rPr>
          <w:w w:val="85"/>
          <w:rtl/>
        </w:rPr>
        <w:t>در</w:t>
      </w:r>
      <w:r>
        <w:rPr>
          <w:spacing w:val="-6"/>
          <w:w w:val="85"/>
          <w:rtl/>
        </w:rPr>
        <w:t> </w:t>
      </w:r>
      <w:r>
        <w:rPr>
          <w:w w:val="85"/>
          <w:rtl/>
        </w:rPr>
        <w:t>طراحي</w:t>
      </w:r>
      <w:r>
        <w:rPr>
          <w:spacing w:val="-7"/>
          <w:w w:val="85"/>
          <w:rtl/>
        </w:rPr>
        <w:t> </w:t>
      </w:r>
      <w:r>
        <w:rPr>
          <w:w w:val="85"/>
          <w:rtl/>
        </w:rPr>
        <w:t>تفصيلي</w:t>
      </w:r>
      <w:r>
        <w:rPr>
          <w:spacing w:val="-7"/>
          <w:w w:val="85"/>
          <w:rtl/>
        </w:rPr>
        <w:t> </w:t>
      </w:r>
      <w:r>
        <w:rPr>
          <w:w w:val="85"/>
          <w:rtl/>
        </w:rPr>
        <w:t>مي</w:t>
      </w:r>
      <w:r>
        <w:rPr>
          <w:spacing w:val="-6"/>
          <w:w w:val="85"/>
          <w:rtl/>
        </w:rPr>
        <w:t> </w:t>
      </w:r>
      <w:r>
        <w:rPr>
          <w:w w:val="85"/>
          <w:rtl/>
        </w:rPr>
        <w:t>بايﺴت</w:t>
      </w:r>
      <w:r>
        <w:rPr>
          <w:spacing w:val="-7"/>
          <w:w w:val="85"/>
          <w:rtl/>
        </w:rPr>
        <w:t> </w:t>
      </w:r>
      <w:r>
        <w:rPr>
          <w:w w:val="85"/>
          <w:rtl/>
        </w:rPr>
        <w:t>تهيه</w:t>
      </w:r>
      <w:r>
        <w:rPr>
          <w:spacing w:val="-7"/>
          <w:w w:val="85"/>
          <w:rtl/>
        </w:rPr>
        <w:t> </w:t>
      </w:r>
      <w:r>
        <w:rPr>
          <w:w w:val="85"/>
          <w:rtl/>
        </w:rPr>
        <w:t>شود</w:t>
      </w:r>
      <w:r>
        <w:rPr>
          <w:spacing w:val="-6"/>
          <w:w w:val="85"/>
          <w:rtl/>
        </w:rPr>
        <w:t> </w:t>
      </w:r>
      <w:r>
        <w:rPr>
          <w:w w:val="85"/>
          <w:rtl/>
        </w:rPr>
        <w:t>و</w:t>
      </w:r>
      <w:r>
        <w:rPr>
          <w:spacing w:val="-7"/>
          <w:w w:val="85"/>
          <w:rtl/>
        </w:rPr>
        <w:t> </w:t>
      </w:r>
      <w:r>
        <w:rPr>
          <w:w w:val="85"/>
          <w:rtl/>
        </w:rPr>
        <w:t>استانداردهاي</w:t>
      </w:r>
      <w:r>
        <w:rPr>
          <w:spacing w:val="-7"/>
          <w:w w:val="85"/>
          <w:rtl/>
        </w:rPr>
        <w:t> </w:t>
      </w:r>
      <w:r>
        <w:rPr>
          <w:w w:val="85"/>
          <w:rtl/>
        </w:rPr>
        <w:t>مشخص</w:t>
      </w:r>
      <w:r>
        <w:rPr>
          <w:spacing w:val="-7"/>
          <w:w w:val="85"/>
          <w:rtl/>
        </w:rPr>
        <w:t> </w:t>
      </w:r>
      <w:r>
        <w:rPr>
          <w:w w:val="85"/>
          <w:rtl/>
        </w:rPr>
        <w:t>گرديده</w:t>
      </w:r>
      <w:r>
        <w:rPr>
          <w:spacing w:val="-6"/>
          <w:w w:val="85"/>
          <w:rtl/>
        </w:rPr>
        <w:t> </w:t>
      </w:r>
      <w:r>
        <w:rPr>
          <w:w w:val="85"/>
          <w:rtl/>
        </w:rPr>
        <w:t>در</w:t>
      </w:r>
      <w:r>
        <w:rPr>
          <w:spacing w:val="-7"/>
          <w:w w:val="85"/>
          <w:rtl/>
        </w:rPr>
        <w:t> </w:t>
      </w:r>
      <w:r>
        <w:rPr>
          <w:w w:val="85"/>
          <w:rtl/>
        </w:rPr>
        <w:t>مباني</w:t>
      </w:r>
      <w:r>
        <w:rPr>
          <w:spacing w:val="-7"/>
          <w:w w:val="85"/>
          <w:rtl/>
        </w:rPr>
        <w:t> </w:t>
      </w:r>
      <w:r>
        <w:rPr>
          <w:w w:val="85"/>
          <w:rtl/>
        </w:rPr>
        <w:t>طراحي</w:t>
      </w:r>
      <w:r>
        <w:rPr>
          <w:spacing w:val="-6"/>
          <w:w w:val="85"/>
          <w:rtl/>
        </w:rPr>
        <w:t> </w:t>
      </w:r>
      <w:r>
        <w:rPr>
          <w:w w:val="85"/>
          <w:rtl/>
        </w:rPr>
        <w:t>نيز</w:t>
      </w:r>
      <w:r>
        <w:rPr>
          <w:spacing w:val="-7"/>
          <w:w w:val="85"/>
          <w:rtl/>
        </w:rPr>
        <w:t> </w:t>
      </w:r>
      <w:r>
        <w:rPr>
          <w:w w:val="85"/>
          <w:rtl/>
        </w:rPr>
        <w:t>به</w:t>
      </w:r>
      <w:r>
        <w:rPr>
          <w:spacing w:val="-7"/>
          <w:w w:val="85"/>
          <w:rtl/>
        </w:rPr>
        <w:t> </w:t>
      </w:r>
      <w:r>
        <w:rPr>
          <w:w w:val="85"/>
          <w:rtl/>
        </w:rPr>
        <w:t>عنوان </w:t>
      </w:r>
      <w:r>
        <w:rPr>
          <w:spacing w:val="-4"/>
          <w:rtl/>
        </w:rPr>
        <w:t>محور</w:t>
      </w:r>
      <w:r>
        <w:rPr>
          <w:spacing w:val="2"/>
          <w:rtl/>
        </w:rPr>
        <w:t> </w:t>
      </w:r>
      <w:r>
        <w:rPr>
          <w:spacing w:val="-2"/>
          <w:rtl/>
        </w:rPr>
        <w:t>اﺻلي</w:t>
      </w:r>
      <w:r>
        <w:rPr>
          <w:spacing w:val="2"/>
          <w:rtl/>
        </w:rPr>
        <w:t> </w:t>
      </w:r>
      <w:r>
        <w:rPr>
          <w:spacing w:val="-2"/>
          <w:rtl/>
        </w:rPr>
        <w:t>قرار</w:t>
      </w:r>
      <w:r>
        <w:rPr>
          <w:spacing w:val="3"/>
          <w:rtl/>
        </w:rPr>
        <w:t> </w:t>
      </w:r>
      <w:r>
        <w:rPr>
          <w:spacing w:val="-2"/>
          <w:rtl/>
        </w:rPr>
        <w:t>خواهد</w:t>
      </w:r>
      <w:r>
        <w:rPr>
          <w:spacing w:val="3"/>
          <w:rtl/>
        </w:rPr>
        <w:t> </w:t>
      </w:r>
      <w:r>
        <w:rPr>
          <w:spacing w:val="-2"/>
          <w:rtl/>
        </w:rPr>
        <w:t>گرفت</w:t>
      </w:r>
      <w:r>
        <w:rPr>
          <w:spacing w:val="3"/>
          <w:rtl/>
        </w:rPr>
        <w:t> </w:t>
      </w:r>
      <w:r>
        <w:rPr>
          <w:spacing w:val="-2"/>
          <w:rtl/>
        </w:rPr>
        <w:t>در</w:t>
      </w:r>
      <w:r>
        <w:rPr>
          <w:spacing w:val="3"/>
          <w:rtl/>
        </w:rPr>
        <w:t> </w:t>
      </w:r>
      <w:r>
        <w:rPr>
          <w:spacing w:val="-2"/>
          <w:rtl/>
        </w:rPr>
        <w:t>مواردي</w:t>
      </w:r>
      <w:r>
        <w:rPr>
          <w:spacing w:val="3"/>
          <w:rtl/>
        </w:rPr>
        <w:t> </w:t>
      </w:r>
      <w:r>
        <w:rPr>
          <w:spacing w:val="-2"/>
          <w:rtl/>
        </w:rPr>
        <w:t>كه</w:t>
      </w:r>
      <w:r>
        <w:rPr>
          <w:spacing w:val="3"/>
          <w:rtl/>
        </w:rPr>
        <w:t> </w:t>
      </w:r>
      <w:r>
        <w:rPr>
          <w:spacing w:val="-2"/>
          <w:rtl/>
        </w:rPr>
        <w:t>هيچكدام</w:t>
      </w:r>
      <w:r>
        <w:rPr>
          <w:spacing w:val="1"/>
          <w:rtl/>
        </w:rPr>
        <w:t> </w:t>
      </w:r>
      <w:r>
        <w:rPr>
          <w:spacing w:val="-2"/>
          <w:rtl/>
        </w:rPr>
        <w:t>از</w:t>
      </w:r>
      <w:r>
        <w:rPr>
          <w:spacing w:val="4"/>
          <w:rtl/>
        </w:rPr>
        <w:t> </w:t>
      </w:r>
      <w:r>
        <w:rPr>
          <w:spacing w:val="-2"/>
          <w:rtl/>
        </w:rPr>
        <w:t>مراجع</w:t>
      </w:r>
      <w:r>
        <w:rPr>
          <w:spacing w:val="2"/>
          <w:rtl/>
        </w:rPr>
        <w:t> </w:t>
      </w:r>
      <w:r>
        <w:rPr>
          <w:spacing w:val="-2"/>
          <w:rtl/>
        </w:rPr>
        <w:t>اشاره</w:t>
      </w:r>
      <w:r>
        <w:rPr>
          <w:spacing w:val="3"/>
          <w:rtl/>
        </w:rPr>
        <w:t> </w:t>
      </w:r>
      <w:r>
        <w:rPr>
          <w:spacing w:val="-2"/>
          <w:rtl/>
        </w:rPr>
        <w:t>شده</w:t>
      </w:r>
      <w:r>
        <w:rPr>
          <w:spacing w:val="2"/>
          <w:rtl/>
        </w:rPr>
        <w:t> </w:t>
      </w:r>
      <w:r>
        <w:rPr>
          <w:spacing w:val="-2"/>
          <w:rtl/>
        </w:rPr>
        <w:t>اطﻼعات</w:t>
      </w:r>
      <w:r>
        <w:rPr>
          <w:spacing w:val="3"/>
          <w:rtl/>
        </w:rPr>
        <w:t> </w:t>
      </w:r>
      <w:r>
        <w:rPr>
          <w:spacing w:val="-2"/>
          <w:rtl/>
        </w:rPr>
        <w:t>موردنياز</w:t>
      </w:r>
      <w:r>
        <w:rPr>
          <w:spacing w:val="2"/>
          <w:rtl/>
        </w:rPr>
        <w:t> </w:t>
      </w:r>
      <w:r>
        <w:rPr>
          <w:spacing w:val="-2"/>
          <w:rtl/>
        </w:rPr>
        <w:t>را</w:t>
      </w:r>
      <w:r>
        <w:rPr>
          <w:spacing w:val="3"/>
          <w:rtl/>
        </w:rPr>
        <w:t> </w:t>
      </w:r>
      <w:r>
        <w:rPr>
          <w:spacing w:val="-2"/>
          <w:rtl/>
        </w:rPr>
        <w:t>دارا</w:t>
      </w:r>
      <w:r>
        <w:rPr>
          <w:spacing w:val="2"/>
          <w:rtl/>
        </w:rPr>
        <w:t> </w:t>
      </w:r>
      <w:r>
        <w:rPr>
          <w:spacing w:val="-2"/>
          <w:rtl/>
        </w:rPr>
        <w:t>نباشن</w:t>
      </w:r>
      <w:r>
        <w:rPr>
          <w:spacing w:val="-2"/>
          <w:rtl/>
        </w:rPr>
        <w:t>د</w:t>
      </w:r>
    </w:p>
    <w:p>
      <w:pPr>
        <w:pStyle w:val="BodyText"/>
        <w:bidi/>
        <w:spacing w:line="379" w:lineRule="auto"/>
        <w:ind w:right="632" w:left="388" w:firstLine="74"/>
        <w:jc w:val="both"/>
      </w:pPr>
      <w:r>
        <w:rPr>
          <w:w w:val="85"/>
          <w:rtl/>
        </w:rPr>
        <w:t>استانداردهاي سازمان برنامه و بودجه حاكم خواهد بود كه جملگي مطالب فوق با نظر دستگاه نظارت تائيد خواهند شد</w:t>
      </w:r>
      <w:r>
        <w:rPr>
          <w:w w:val="85"/>
        </w:rPr>
        <w:t>.</w:t>
      </w:r>
      <w:r>
        <w:rPr>
          <w:w w:val="85"/>
          <w:rtl/>
        </w:rPr>
        <w:t> </w:t>
      </w:r>
      <w:r>
        <w:rPr>
          <w:spacing w:val="-2"/>
          <w:w w:val="80"/>
          <w:rtl/>
        </w:rPr>
        <w:t>كانال</w:t>
      </w:r>
      <w:r>
        <w:rPr>
          <w:spacing w:val="-6"/>
          <w:rtl/>
        </w:rPr>
        <w:t> </w:t>
      </w:r>
      <w:r>
        <w:rPr>
          <w:w w:val="80"/>
          <w:rtl/>
        </w:rPr>
        <w:t>كشي</w:t>
      </w:r>
      <w:r>
        <w:rPr>
          <w:spacing w:val="-1"/>
          <w:rtl/>
        </w:rPr>
        <w:t> </w:t>
      </w:r>
      <w:r>
        <w:rPr>
          <w:w w:val="80"/>
          <w:rtl/>
        </w:rPr>
        <w:t>هر</w:t>
      </w:r>
      <w:r>
        <w:rPr>
          <w:spacing w:val="-4"/>
          <w:rtl/>
        </w:rPr>
        <w:t> </w:t>
      </w:r>
      <w:r>
        <w:rPr>
          <w:w w:val="80"/>
          <w:rtl/>
        </w:rPr>
        <w:t>سيﺴتم</w:t>
      </w:r>
      <w:r>
        <w:rPr>
          <w:spacing w:val="-2"/>
          <w:rtl/>
        </w:rPr>
        <w:t> </w:t>
      </w:r>
      <w:r>
        <w:rPr>
          <w:w w:val="80"/>
          <w:rtl/>
        </w:rPr>
        <w:t>تهويه</w:t>
      </w:r>
      <w:r>
        <w:rPr>
          <w:spacing w:val="3"/>
          <w:rtl/>
        </w:rPr>
        <w:t> </w:t>
      </w:r>
      <w:r>
        <w:rPr>
          <w:w w:val="80"/>
          <w:rtl/>
        </w:rPr>
        <w:t>مطبوع</w:t>
      </w:r>
      <w:r>
        <w:rPr>
          <w:spacing w:val="-4"/>
          <w:rtl/>
        </w:rPr>
        <w:t> </w:t>
      </w:r>
      <w:r>
        <w:rPr>
          <w:w w:val="80"/>
          <w:rtl/>
        </w:rPr>
        <w:t>مي</w:t>
      </w:r>
      <w:r>
        <w:rPr>
          <w:spacing w:val="-5"/>
          <w:rtl/>
        </w:rPr>
        <w:t> </w:t>
      </w:r>
      <w:r>
        <w:rPr>
          <w:w w:val="80"/>
          <w:rtl/>
        </w:rPr>
        <w:t>بايﺴت</w:t>
      </w:r>
      <w:r>
        <w:rPr>
          <w:spacing w:val="-4"/>
          <w:rtl/>
        </w:rPr>
        <w:t> </w:t>
      </w:r>
      <w:r>
        <w:rPr>
          <w:w w:val="80"/>
          <w:rtl/>
        </w:rPr>
        <w:t>طبق</w:t>
      </w:r>
      <w:r>
        <w:rPr>
          <w:spacing w:val="-7"/>
          <w:rtl/>
        </w:rPr>
        <w:t> </w:t>
      </w:r>
      <w:r>
        <w:rPr>
          <w:w w:val="80"/>
          <w:rtl/>
        </w:rPr>
        <w:t>آنچه</w:t>
      </w:r>
      <w:r>
        <w:rPr>
          <w:spacing w:val="-1"/>
          <w:rtl/>
        </w:rPr>
        <w:t> </w:t>
      </w:r>
      <w:r>
        <w:rPr>
          <w:w w:val="80"/>
          <w:rtl/>
        </w:rPr>
        <w:t>در</w:t>
      </w:r>
      <w:r>
        <w:rPr>
          <w:spacing w:val="-5"/>
          <w:rtl/>
        </w:rPr>
        <w:t> </w:t>
      </w:r>
      <w:r>
        <w:rPr>
          <w:w w:val="80"/>
          <w:rtl/>
        </w:rPr>
        <w:t>نقشه</w:t>
      </w:r>
      <w:r>
        <w:rPr>
          <w:spacing w:val="-5"/>
          <w:rtl/>
        </w:rPr>
        <w:t> </w:t>
      </w:r>
      <w:r>
        <w:rPr>
          <w:w w:val="80"/>
          <w:rtl/>
        </w:rPr>
        <w:t>و</w:t>
      </w:r>
      <w:r>
        <w:rPr>
          <w:rtl/>
        </w:rPr>
        <w:t> </w:t>
      </w:r>
      <w:r>
        <w:rPr>
          <w:w w:val="80"/>
          <w:rtl/>
        </w:rPr>
        <w:t>مدارك</w:t>
      </w:r>
      <w:r>
        <w:rPr>
          <w:spacing w:val="-4"/>
          <w:rtl/>
        </w:rPr>
        <w:t> </w:t>
      </w:r>
      <w:r>
        <w:rPr>
          <w:w w:val="80"/>
          <w:rtl/>
        </w:rPr>
        <w:t>در</w:t>
      </w:r>
      <w:r>
        <w:rPr>
          <w:spacing w:val="-4"/>
          <w:rtl/>
        </w:rPr>
        <w:t> </w:t>
      </w:r>
      <w:r>
        <w:rPr>
          <w:w w:val="80"/>
          <w:rtl/>
        </w:rPr>
        <w:t>طراحي</w:t>
      </w:r>
      <w:r>
        <w:rPr>
          <w:spacing w:val="-5"/>
          <w:rtl/>
        </w:rPr>
        <w:t> </w:t>
      </w:r>
      <w:r>
        <w:rPr>
          <w:w w:val="80"/>
          <w:rtl/>
        </w:rPr>
        <w:t>تفصيلي</w:t>
      </w:r>
      <w:r>
        <w:rPr>
          <w:spacing w:val="-7"/>
          <w:rtl/>
        </w:rPr>
        <w:t> </w:t>
      </w:r>
      <w:r>
        <w:rPr>
          <w:w w:val="80"/>
          <w:rtl/>
        </w:rPr>
        <w:t>انجام</w:t>
      </w:r>
      <w:r>
        <w:rPr>
          <w:spacing w:val="-5"/>
          <w:rtl/>
        </w:rPr>
        <w:t> </w:t>
      </w:r>
      <w:r>
        <w:rPr>
          <w:w w:val="80"/>
          <w:rtl/>
        </w:rPr>
        <w:t>و</w:t>
      </w:r>
      <w:r>
        <w:rPr>
          <w:spacing w:val="-3"/>
          <w:rtl/>
        </w:rPr>
        <w:t> </w:t>
      </w:r>
      <w:r>
        <w:rPr>
          <w:w w:val="80"/>
          <w:rtl/>
        </w:rPr>
        <w:t>به</w:t>
      </w:r>
      <w:r>
        <w:rPr>
          <w:spacing w:val="-5"/>
          <w:rtl/>
        </w:rPr>
        <w:t> </w:t>
      </w:r>
      <w:r>
        <w:rPr>
          <w:w w:val="80"/>
          <w:rtl/>
        </w:rPr>
        <w:t>تائيد</w:t>
      </w:r>
      <w:r>
        <w:rPr>
          <w:spacing w:val="-6"/>
          <w:rtl/>
        </w:rPr>
        <w:t> </w:t>
      </w:r>
      <w:r>
        <w:rPr>
          <w:w w:val="80"/>
          <w:rtl/>
        </w:rPr>
        <w:t>كارفرم</w:t>
      </w:r>
      <w:r>
        <w:rPr>
          <w:w w:val="80"/>
          <w:rtl/>
        </w:rPr>
        <w:t>ا</w:t>
      </w:r>
    </w:p>
    <w:p>
      <w:pPr>
        <w:pStyle w:val="BodyText"/>
        <w:bidi/>
        <w:spacing w:line="381" w:lineRule="auto"/>
        <w:ind w:right="630" w:left="388" w:firstLine="0"/>
        <w:jc w:val="both"/>
      </w:pPr>
      <w:r>
        <w:rPr>
          <w:w w:val="90"/>
          <w:rtl/>
        </w:rPr>
        <w:t>خواهد</w:t>
      </w:r>
      <w:r>
        <w:rPr>
          <w:spacing w:val="-10"/>
          <w:w w:val="90"/>
          <w:rtl/>
        </w:rPr>
        <w:t> </w:t>
      </w:r>
      <w:r>
        <w:rPr>
          <w:w w:val="90"/>
          <w:rtl/>
        </w:rPr>
        <w:t>رسيد</w:t>
      </w:r>
      <w:r>
        <w:rPr>
          <w:spacing w:val="-10"/>
          <w:w w:val="90"/>
          <w:rtl/>
        </w:rPr>
        <w:t> </w:t>
      </w:r>
      <w:r>
        <w:rPr>
          <w:w w:val="90"/>
          <w:rtl/>
        </w:rPr>
        <w:t>ﺻورت</w:t>
      </w:r>
      <w:r>
        <w:rPr>
          <w:spacing w:val="-10"/>
          <w:w w:val="90"/>
          <w:rtl/>
        </w:rPr>
        <w:t> </w:t>
      </w:r>
      <w:r>
        <w:rPr>
          <w:w w:val="90"/>
          <w:rtl/>
        </w:rPr>
        <w:t>گيرد</w:t>
      </w:r>
      <w:r>
        <w:rPr>
          <w:w w:val="90"/>
        </w:rPr>
        <w:t>.</w:t>
      </w:r>
      <w:r>
        <w:rPr>
          <w:spacing w:val="-10"/>
          <w:w w:val="90"/>
          <w:rtl/>
        </w:rPr>
        <w:t> </w:t>
      </w:r>
      <w:r>
        <w:rPr>
          <w:w w:val="90"/>
          <w:rtl/>
        </w:rPr>
        <w:t>پيمانكار</w:t>
      </w:r>
      <w:r>
        <w:rPr>
          <w:spacing w:val="-10"/>
          <w:w w:val="90"/>
          <w:rtl/>
        </w:rPr>
        <w:t> </w:t>
      </w:r>
      <w:r>
        <w:rPr>
          <w:w w:val="90"/>
          <w:rtl/>
        </w:rPr>
        <w:t>بعد</w:t>
      </w:r>
      <w:r>
        <w:rPr>
          <w:spacing w:val="-10"/>
          <w:w w:val="90"/>
          <w:rtl/>
        </w:rPr>
        <w:t> </w:t>
      </w:r>
      <w:r>
        <w:rPr>
          <w:w w:val="90"/>
          <w:rtl/>
        </w:rPr>
        <w:t>از</w:t>
      </w:r>
      <w:r>
        <w:rPr>
          <w:spacing w:val="-10"/>
          <w:w w:val="90"/>
          <w:rtl/>
        </w:rPr>
        <w:t> </w:t>
      </w:r>
      <w:r>
        <w:rPr>
          <w:w w:val="90"/>
          <w:rtl/>
        </w:rPr>
        <w:t>اجراي</w:t>
      </w:r>
      <w:r>
        <w:rPr>
          <w:spacing w:val="-10"/>
          <w:w w:val="90"/>
          <w:rtl/>
        </w:rPr>
        <w:t> </w:t>
      </w:r>
      <w:r>
        <w:rPr>
          <w:w w:val="90"/>
          <w:rtl/>
        </w:rPr>
        <w:t>كانال</w:t>
      </w:r>
      <w:r>
        <w:rPr>
          <w:spacing w:val="-10"/>
          <w:w w:val="90"/>
          <w:rtl/>
        </w:rPr>
        <w:t> </w:t>
      </w:r>
      <w:r>
        <w:rPr>
          <w:w w:val="90"/>
          <w:rtl/>
        </w:rPr>
        <w:t>كشي</w:t>
      </w:r>
      <w:r>
        <w:rPr>
          <w:spacing w:val="-10"/>
          <w:w w:val="90"/>
          <w:rtl/>
        </w:rPr>
        <w:t> </w:t>
      </w:r>
      <w:r>
        <w:rPr>
          <w:w w:val="90"/>
          <w:rtl/>
        </w:rPr>
        <w:t>جهت</w:t>
      </w:r>
      <w:r>
        <w:rPr>
          <w:spacing w:val="-10"/>
          <w:w w:val="90"/>
          <w:rtl/>
        </w:rPr>
        <w:t> </w:t>
      </w:r>
      <w:r>
        <w:rPr>
          <w:w w:val="90"/>
          <w:rtl/>
        </w:rPr>
        <w:t>تنظيم</w:t>
      </w:r>
      <w:r>
        <w:rPr>
          <w:spacing w:val="-10"/>
          <w:w w:val="90"/>
          <w:rtl/>
        </w:rPr>
        <w:t> </w:t>
      </w:r>
      <w:r>
        <w:rPr>
          <w:w w:val="90"/>
          <w:rtl/>
        </w:rPr>
        <w:t>و</w:t>
      </w:r>
      <w:r>
        <w:rPr>
          <w:spacing w:val="-11"/>
          <w:w w:val="90"/>
          <w:rtl/>
        </w:rPr>
        <w:t> </w:t>
      </w:r>
      <w:r>
        <w:rPr>
          <w:w w:val="90"/>
          <w:rtl/>
        </w:rPr>
        <w:t>متعادل</w:t>
      </w:r>
      <w:r>
        <w:rPr>
          <w:spacing w:val="-10"/>
          <w:w w:val="90"/>
          <w:rtl/>
        </w:rPr>
        <w:t> </w:t>
      </w:r>
      <w:r>
        <w:rPr>
          <w:w w:val="90"/>
          <w:rtl/>
        </w:rPr>
        <w:t>نمودن</w:t>
      </w:r>
      <w:r>
        <w:rPr>
          <w:spacing w:val="-10"/>
          <w:w w:val="90"/>
          <w:rtl/>
        </w:rPr>
        <w:t> </w:t>
      </w:r>
      <w:r>
        <w:rPr>
          <w:w w:val="90"/>
          <w:rtl/>
        </w:rPr>
        <w:t>جريان</w:t>
      </w:r>
      <w:r>
        <w:rPr>
          <w:spacing w:val="-10"/>
          <w:w w:val="90"/>
          <w:rtl/>
        </w:rPr>
        <w:t> </w:t>
      </w:r>
      <w:r>
        <w:rPr>
          <w:w w:val="90"/>
          <w:rtl/>
        </w:rPr>
        <w:t>هواي</w:t>
      </w:r>
      <w:r>
        <w:rPr>
          <w:spacing w:val="-10"/>
          <w:w w:val="90"/>
          <w:rtl/>
        </w:rPr>
        <w:t> </w:t>
      </w:r>
      <w:r>
        <w:rPr>
          <w:w w:val="90"/>
          <w:rtl/>
        </w:rPr>
        <w:t>تهويه</w:t>
      </w:r>
      <w:r>
        <w:rPr>
          <w:spacing w:val="-10"/>
          <w:w w:val="90"/>
          <w:rtl/>
        </w:rPr>
        <w:t> </w:t>
      </w:r>
      <w:r>
        <w:rPr>
          <w:w w:val="90"/>
          <w:rtl/>
        </w:rPr>
        <w:t>كننده، </w:t>
      </w:r>
      <w:r>
        <w:rPr>
          <w:w w:val="85"/>
          <w:rtl/>
        </w:rPr>
        <w:t>مي</w:t>
      </w:r>
      <w:r>
        <w:rPr>
          <w:spacing w:val="-3"/>
          <w:w w:val="85"/>
          <w:rtl/>
        </w:rPr>
        <w:t> </w:t>
      </w:r>
      <w:r>
        <w:rPr>
          <w:w w:val="85"/>
          <w:rtl/>
        </w:rPr>
        <w:t>بايﺴتي</w:t>
      </w:r>
      <w:r>
        <w:rPr>
          <w:spacing w:val="-2"/>
          <w:w w:val="85"/>
          <w:rtl/>
        </w:rPr>
        <w:t> </w:t>
      </w:r>
      <w:r>
        <w:rPr>
          <w:w w:val="85"/>
          <w:rtl/>
        </w:rPr>
        <w:t>سيﺴتم</w:t>
      </w:r>
      <w:r>
        <w:rPr>
          <w:spacing w:val="-1"/>
          <w:w w:val="85"/>
          <w:rtl/>
        </w:rPr>
        <w:t> </w:t>
      </w:r>
      <w:r>
        <w:rPr>
          <w:w w:val="85"/>
          <w:rtl/>
        </w:rPr>
        <w:t>تهويه</w:t>
      </w:r>
      <w:r>
        <w:rPr>
          <w:spacing w:val="-2"/>
          <w:w w:val="85"/>
          <w:rtl/>
        </w:rPr>
        <w:t> </w:t>
      </w:r>
      <w:r>
        <w:rPr>
          <w:w w:val="85"/>
          <w:rtl/>
        </w:rPr>
        <w:t>مطبوع</w:t>
      </w:r>
      <w:r>
        <w:rPr>
          <w:spacing w:val="-2"/>
          <w:w w:val="85"/>
          <w:rtl/>
        </w:rPr>
        <w:t> </w:t>
      </w:r>
      <w:r>
        <w:rPr>
          <w:w w:val="85"/>
          <w:rtl/>
        </w:rPr>
        <w:t>را</w:t>
      </w:r>
      <w:r>
        <w:rPr>
          <w:spacing w:val="-3"/>
          <w:w w:val="85"/>
          <w:rtl/>
        </w:rPr>
        <w:t> </w:t>
      </w:r>
      <w:r>
        <w:rPr>
          <w:w w:val="85"/>
          <w:rtl/>
        </w:rPr>
        <w:t>پيشراهاندازي</w:t>
      </w:r>
      <w:r>
        <w:rPr>
          <w:spacing w:val="-2"/>
          <w:w w:val="85"/>
          <w:rtl/>
        </w:rPr>
        <w:t> </w:t>
      </w:r>
      <w:r>
        <w:rPr>
          <w:w w:val="85"/>
          <w:rtl/>
        </w:rPr>
        <w:t>نموده</w:t>
      </w:r>
      <w:r>
        <w:rPr>
          <w:spacing w:val="-3"/>
          <w:w w:val="85"/>
          <w:rtl/>
        </w:rPr>
        <w:t> </w:t>
      </w:r>
      <w:r>
        <w:rPr>
          <w:w w:val="85"/>
          <w:rtl/>
        </w:rPr>
        <w:t>و</w:t>
      </w:r>
      <w:r>
        <w:rPr>
          <w:spacing w:val="-1"/>
          <w:w w:val="85"/>
          <w:rtl/>
        </w:rPr>
        <w:t> </w:t>
      </w:r>
      <w:r>
        <w:rPr>
          <w:w w:val="85"/>
          <w:rtl/>
        </w:rPr>
        <w:t>بعد از</w:t>
      </w:r>
      <w:r>
        <w:rPr>
          <w:spacing w:val="-3"/>
          <w:w w:val="85"/>
          <w:rtl/>
        </w:rPr>
        <w:t> </w:t>
      </w:r>
      <w:r>
        <w:rPr>
          <w:w w:val="85"/>
          <w:rtl/>
        </w:rPr>
        <w:t>تنظيم</w:t>
      </w:r>
      <w:r>
        <w:rPr>
          <w:spacing w:val="-3"/>
          <w:w w:val="85"/>
          <w:rtl/>
        </w:rPr>
        <w:t> </w:t>
      </w:r>
      <w:r>
        <w:rPr>
          <w:w w:val="85"/>
          <w:rtl/>
        </w:rPr>
        <w:t>و متعادل</w:t>
      </w:r>
      <w:r>
        <w:rPr>
          <w:spacing w:val="-3"/>
          <w:w w:val="85"/>
          <w:rtl/>
        </w:rPr>
        <w:t> </w:t>
      </w:r>
      <w:r>
        <w:rPr>
          <w:w w:val="85"/>
          <w:rtl/>
        </w:rPr>
        <w:t>نمودن شبكه</w:t>
      </w:r>
      <w:r>
        <w:rPr>
          <w:spacing w:val="-4"/>
          <w:w w:val="85"/>
          <w:rtl/>
        </w:rPr>
        <w:t> </w:t>
      </w:r>
      <w:r>
        <w:rPr>
          <w:w w:val="85"/>
          <w:rtl/>
        </w:rPr>
        <w:t>كانال كشي</w:t>
      </w:r>
      <w:r>
        <w:rPr>
          <w:spacing w:val="-1"/>
          <w:w w:val="85"/>
          <w:rtl/>
        </w:rPr>
        <w:t> </w:t>
      </w:r>
      <w:r>
        <w:rPr>
          <w:w w:val="85"/>
          <w:rtl/>
        </w:rPr>
        <w:t>و</w:t>
      </w:r>
      <w:r>
        <w:rPr>
          <w:spacing w:val="-3"/>
          <w:w w:val="85"/>
          <w:rtl/>
        </w:rPr>
        <w:t> </w:t>
      </w:r>
      <w:r>
        <w:rPr>
          <w:w w:val="85"/>
          <w:rtl/>
        </w:rPr>
        <w:t>تنظيم </w:t>
      </w:r>
      <w:r>
        <w:rPr>
          <w:w w:val="90"/>
          <w:rtl/>
        </w:rPr>
        <w:t>دمپرها و دريچهها ميزان هواي خروجي از هر دريچه را اندازه گيري نموده و آنها را طي جدولي به كارفرما ارائه دهد در </w:t>
      </w:r>
      <w:r>
        <w:rPr>
          <w:spacing w:val="-5"/>
          <w:w w:val="85"/>
          <w:rtl/>
        </w:rPr>
        <w:t>اين</w:t>
      </w:r>
      <w:r>
        <w:rPr>
          <w:spacing w:val="2"/>
          <w:rtl/>
        </w:rPr>
        <w:t> </w:t>
      </w:r>
      <w:r>
        <w:rPr>
          <w:w w:val="85"/>
          <w:rtl/>
        </w:rPr>
        <w:t>جدول</w:t>
      </w:r>
      <w:r>
        <w:rPr>
          <w:spacing w:val="3"/>
          <w:rtl/>
        </w:rPr>
        <w:t> </w:t>
      </w:r>
      <w:r>
        <w:rPr>
          <w:w w:val="85"/>
          <w:rtl/>
        </w:rPr>
        <w:t>ميزان</w:t>
      </w:r>
      <w:r>
        <w:rPr>
          <w:rtl/>
        </w:rPr>
        <w:t> </w:t>
      </w:r>
      <w:r>
        <w:rPr>
          <w:w w:val="85"/>
          <w:rtl/>
        </w:rPr>
        <w:t>اندازه</w:t>
      </w:r>
      <w:r>
        <w:rPr>
          <w:spacing w:val="-1"/>
          <w:rtl/>
        </w:rPr>
        <w:t> </w:t>
      </w:r>
      <w:r>
        <w:rPr>
          <w:w w:val="85"/>
          <w:rtl/>
        </w:rPr>
        <w:t>گيري</w:t>
      </w:r>
      <w:r>
        <w:rPr>
          <w:spacing w:val="5"/>
          <w:rtl/>
        </w:rPr>
        <w:t> </w:t>
      </w:r>
      <w:r>
        <w:rPr>
          <w:w w:val="85"/>
          <w:rtl/>
        </w:rPr>
        <w:t>شده</w:t>
      </w:r>
      <w:r>
        <w:rPr>
          <w:spacing w:val="1"/>
          <w:rtl/>
        </w:rPr>
        <w:t> </w:t>
      </w:r>
      <w:r>
        <w:rPr>
          <w:w w:val="85"/>
          <w:rtl/>
        </w:rPr>
        <w:t>در</w:t>
      </w:r>
      <w:r>
        <w:rPr>
          <w:spacing w:val="-1"/>
          <w:rtl/>
        </w:rPr>
        <w:t> </w:t>
      </w:r>
      <w:r>
        <w:rPr>
          <w:w w:val="85"/>
          <w:rtl/>
        </w:rPr>
        <w:t>كنار</w:t>
      </w:r>
      <w:r>
        <w:rPr>
          <w:rtl/>
        </w:rPr>
        <w:t> </w:t>
      </w:r>
      <w:r>
        <w:rPr>
          <w:w w:val="85"/>
          <w:rtl/>
        </w:rPr>
        <w:t>ميزان</w:t>
      </w:r>
      <w:r>
        <w:rPr>
          <w:spacing w:val="-1"/>
          <w:rtl/>
        </w:rPr>
        <w:t> </w:t>
      </w:r>
      <w:r>
        <w:rPr>
          <w:w w:val="85"/>
          <w:rtl/>
        </w:rPr>
        <w:t>هواي</w:t>
      </w:r>
      <w:r>
        <w:rPr>
          <w:spacing w:val="2"/>
          <w:rtl/>
        </w:rPr>
        <w:t> </w:t>
      </w:r>
      <w:r>
        <w:rPr>
          <w:w w:val="85"/>
          <w:rtl/>
        </w:rPr>
        <w:t>موردنياز</w:t>
      </w:r>
      <w:r>
        <w:rPr>
          <w:spacing w:val="1"/>
          <w:rtl/>
        </w:rPr>
        <w:t> </w:t>
      </w:r>
      <w:r>
        <w:rPr>
          <w:w w:val="85"/>
          <w:rtl/>
        </w:rPr>
        <w:t>كه</w:t>
      </w:r>
      <w:r>
        <w:rPr>
          <w:spacing w:val="-1"/>
          <w:rtl/>
        </w:rPr>
        <w:t> </w:t>
      </w:r>
      <w:r>
        <w:rPr>
          <w:w w:val="85"/>
          <w:rtl/>
        </w:rPr>
        <w:t>در</w:t>
      </w:r>
      <w:r>
        <w:rPr>
          <w:spacing w:val="-1"/>
          <w:rtl/>
        </w:rPr>
        <w:t> </w:t>
      </w:r>
      <w:r>
        <w:rPr>
          <w:w w:val="85"/>
          <w:rtl/>
        </w:rPr>
        <w:t>نقشهها</w:t>
      </w:r>
      <w:r>
        <w:rPr>
          <w:spacing w:val="1"/>
          <w:rtl/>
        </w:rPr>
        <w:t> </w:t>
      </w:r>
      <w:r>
        <w:rPr>
          <w:w w:val="85"/>
          <w:rtl/>
        </w:rPr>
        <w:t>ارائه</w:t>
      </w:r>
      <w:r>
        <w:rPr>
          <w:spacing w:val="-1"/>
          <w:rtl/>
        </w:rPr>
        <w:t> </w:t>
      </w:r>
      <w:r>
        <w:rPr>
          <w:w w:val="85"/>
          <w:rtl/>
        </w:rPr>
        <w:t>شده</w:t>
      </w:r>
      <w:r>
        <w:rPr>
          <w:spacing w:val="1"/>
          <w:rtl/>
        </w:rPr>
        <w:t> </w:t>
      </w:r>
      <w:r>
        <w:rPr>
          <w:w w:val="85"/>
          <w:rtl/>
        </w:rPr>
        <w:t>است</w:t>
      </w:r>
      <w:r>
        <w:rPr>
          <w:spacing w:val="-3"/>
          <w:rtl/>
        </w:rPr>
        <w:t> </w:t>
      </w:r>
      <w:r>
        <w:rPr>
          <w:w w:val="85"/>
          <w:rtl/>
        </w:rPr>
        <w:t>قرار</w:t>
      </w:r>
      <w:r>
        <w:rPr>
          <w:spacing w:val="2"/>
          <w:rtl/>
        </w:rPr>
        <w:t> </w:t>
      </w:r>
      <w:r>
        <w:rPr>
          <w:w w:val="85"/>
          <w:rtl/>
        </w:rPr>
        <w:t>مي</w:t>
      </w:r>
      <w:r>
        <w:rPr>
          <w:spacing w:val="-1"/>
          <w:rtl/>
        </w:rPr>
        <w:t> </w:t>
      </w:r>
      <w:r>
        <w:rPr>
          <w:w w:val="85"/>
          <w:rtl/>
        </w:rPr>
        <w:t>گيرد</w:t>
      </w:r>
      <w:r>
        <w:rPr>
          <w:spacing w:val="1"/>
          <w:rtl/>
        </w:rPr>
        <w:t> </w:t>
      </w:r>
      <w:r>
        <w:rPr>
          <w:w w:val="85"/>
          <w:rtl/>
        </w:rPr>
        <w:t>و</w:t>
      </w:r>
      <w:r>
        <w:rPr>
          <w:spacing w:val="1"/>
          <w:rtl/>
        </w:rPr>
        <w:t> </w:t>
      </w:r>
      <w:r>
        <w:rPr>
          <w:w w:val="85"/>
          <w:rtl/>
        </w:rPr>
        <w:t>حداكث</w:t>
      </w:r>
      <w:r>
        <w:rPr>
          <w:w w:val="85"/>
          <w:rtl/>
        </w:rPr>
        <w:t>ر</w:t>
      </w:r>
    </w:p>
    <w:p>
      <w:pPr>
        <w:pStyle w:val="BodyText"/>
        <w:bidi/>
        <w:spacing w:line="273" w:lineRule="exact"/>
        <w:ind w:right="3438" w:left="0" w:firstLine="0"/>
        <w:jc w:val="both"/>
      </w:pPr>
      <w:r>
        <w:rPr>
          <w:spacing w:val="-4"/>
          <w:w w:val="85"/>
          <w:rtl/>
        </w:rPr>
        <w:t>خطاي</w:t>
      </w:r>
      <w:r>
        <w:rPr>
          <w:spacing w:val="-7"/>
          <w:rtl/>
        </w:rPr>
        <w:t> </w:t>
      </w:r>
      <w:r>
        <w:rPr>
          <w:w w:val="85"/>
          <w:rtl/>
        </w:rPr>
        <w:t>مجاز</w:t>
      </w:r>
      <w:r>
        <w:rPr>
          <w:spacing w:val="-1"/>
          <w:w w:val="85"/>
          <w:rtl/>
        </w:rPr>
        <w:t> </w:t>
      </w:r>
      <w:r>
        <w:rPr>
          <w:w w:val="85"/>
          <w:rtl/>
        </w:rPr>
        <w:t>بين</w:t>
      </w:r>
      <w:r>
        <w:rPr>
          <w:spacing w:val="-9"/>
          <w:rtl/>
        </w:rPr>
        <w:t> </w:t>
      </w:r>
      <w:r>
        <w:rPr>
          <w:w w:val="85"/>
          <w:rtl/>
        </w:rPr>
        <w:t>اعداد</w:t>
      </w:r>
      <w:r>
        <w:rPr>
          <w:spacing w:val="-8"/>
          <w:rtl/>
        </w:rPr>
        <w:t> </w:t>
      </w:r>
      <w:r>
        <w:rPr>
          <w:w w:val="85"/>
          <w:rtl/>
        </w:rPr>
        <w:t>مذكور</w:t>
      </w:r>
      <w:r>
        <w:rPr>
          <w:spacing w:val="-7"/>
          <w:rtl/>
        </w:rPr>
        <w:t> </w:t>
      </w:r>
      <w:r>
        <w:rPr>
          <w:w w:val="85"/>
          <w:rtl/>
        </w:rPr>
        <w:t>در</w:t>
      </w:r>
      <w:r>
        <w:rPr>
          <w:spacing w:val="-10"/>
          <w:rtl/>
        </w:rPr>
        <w:t> </w:t>
      </w:r>
      <w:r>
        <w:rPr>
          <w:w w:val="85"/>
          <w:rtl/>
        </w:rPr>
        <w:t>هر</w:t>
      </w:r>
      <w:r>
        <w:rPr>
          <w:spacing w:val="-9"/>
          <w:rtl/>
        </w:rPr>
        <w:t> </w:t>
      </w:r>
      <w:r>
        <w:rPr>
          <w:w w:val="85"/>
          <w:rtl/>
        </w:rPr>
        <w:t>دريچه</w:t>
      </w:r>
      <w:r>
        <w:rPr>
          <w:spacing w:val="-10"/>
          <w:rtl/>
        </w:rPr>
        <w:t> </w:t>
      </w:r>
      <w:r>
        <w:rPr>
          <w:w w:val="85"/>
          <w:rtl/>
        </w:rPr>
        <w:t>مي</w:t>
      </w:r>
      <w:r>
        <w:rPr>
          <w:spacing w:val="-1"/>
          <w:w w:val="85"/>
          <w:rtl/>
        </w:rPr>
        <w:t> </w:t>
      </w:r>
      <w:r>
        <w:rPr>
          <w:w w:val="85"/>
          <w:rtl/>
        </w:rPr>
        <w:t>بايﺴت</w:t>
      </w:r>
      <w:r>
        <w:rPr>
          <w:spacing w:val="-10"/>
          <w:rtl/>
        </w:rPr>
        <w:t> </w:t>
      </w:r>
      <w:r>
        <w:rPr>
          <w:w w:val="85"/>
          <w:rtl/>
        </w:rPr>
        <w:t>به</w:t>
      </w:r>
      <w:r>
        <w:rPr>
          <w:spacing w:val="-1"/>
          <w:w w:val="85"/>
          <w:rtl/>
        </w:rPr>
        <w:t> </w:t>
      </w:r>
      <w:r>
        <w:rPr>
          <w:w w:val="85"/>
          <w:rtl/>
        </w:rPr>
        <w:t>تائيد</w:t>
      </w:r>
      <w:r>
        <w:rPr>
          <w:spacing w:val="-1"/>
          <w:w w:val="85"/>
          <w:rtl/>
        </w:rPr>
        <w:t> </w:t>
      </w:r>
      <w:r>
        <w:rPr>
          <w:w w:val="85"/>
          <w:rtl/>
        </w:rPr>
        <w:t>كارفرما</w:t>
      </w:r>
      <w:r>
        <w:rPr>
          <w:spacing w:val="-6"/>
          <w:rtl/>
        </w:rPr>
        <w:t> </w:t>
      </w:r>
      <w:r>
        <w:rPr>
          <w:w w:val="85"/>
          <w:rtl/>
        </w:rPr>
        <w:t>رسانده</w:t>
      </w:r>
      <w:r>
        <w:rPr>
          <w:spacing w:val="-10"/>
          <w:rtl/>
        </w:rPr>
        <w:t> </w:t>
      </w:r>
      <w:r>
        <w:rPr>
          <w:w w:val="85"/>
          <w:rtl/>
        </w:rPr>
        <w:t>شود</w:t>
      </w:r>
      <w:r>
        <w:rPr>
          <w:w w:val="85"/>
        </w:rPr>
        <w:t>.</w:t>
      </w:r>
    </w:p>
    <w:p>
      <w:pPr>
        <w:pStyle w:val="BodyText"/>
        <w:spacing w:before="1"/>
      </w:pPr>
    </w:p>
    <w:p>
      <w:pPr>
        <w:pStyle w:val="BodyText"/>
        <w:bidi/>
        <w:ind w:right="6176" w:left="0" w:firstLine="0"/>
        <w:jc w:val="right"/>
      </w:pPr>
      <w:r>
        <w:rPr/>
        <w:t>-٣-٤-٦-٣-٣-</w:t>
      </w:r>
      <w:r>
        <w:rPr>
          <w:spacing w:val="-10"/>
        </w:rPr>
        <w:t>٢</w:t>
      </w:r>
      <w:r>
        <w:rPr>
          <w:spacing w:val="41"/>
          <w:rtl/>
        </w:rPr>
        <w:t> </w:t>
      </w:r>
      <w:r>
        <w:rPr>
          <w:spacing w:val="9"/>
          <w:rtl/>
        </w:rPr>
        <w:t>تاسيﺴات</w:t>
      </w:r>
      <w:r>
        <w:rPr>
          <w:spacing w:val="41"/>
          <w:rtl/>
        </w:rPr>
        <w:t> </w:t>
      </w:r>
      <w:r>
        <w:rPr>
          <w:spacing w:val="9"/>
          <w:rtl/>
        </w:rPr>
        <w:t>بهداشت</w:t>
      </w:r>
      <w:r>
        <w:rPr>
          <w:spacing w:val="9"/>
          <w:rtl/>
        </w:rPr>
        <w:t>ي</w:t>
      </w:r>
    </w:p>
    <w:p>
      <w:pPr>
        <w:pStyle w:val="BodyText"/>
        <w:bidi/>
        <w:spacing w:line="331" w:lineRule="auto" w:before="223"/>
        <w:ind w:right="457" w:left="550" w:hanging="2"/>
        <w:jc w:val="left"/>
      </w:pPr>
      <w:r>
        <w:rPr>
          <w:w w:val="80"/>
          <w:rtl/>
        </w:rPr>
        <w:t>نصب</w:t>
      </w:r>
      <w:r>
        <w:rPr>
          <w:spacing w:val="12"/>
          <w:rtl/>
        </w:rPr>
        <w:t> </w:t>
      </w:r>
      <w:r>
        <w:rPr>
          <w:w w:val="80"/>
          <w:rtl/>
        </w:rPr>
        <w:t>كليه</w:t>
      </w:r>
      <w:r>
        <w:rPr>
          <w:spacing w:val="13"/>
          <w:rtl/>
        </w:rPr>
        <w:t> </w:t>
      </w:r>
      <w:r>
        <w:rPr>
          <w:w w:val="80"/>
          <w:rtl/>
        </w:rPr>
        <w:t>سرويس</w:t>
      </w:r>
      <w:r>
        <w:rPr>
          <w:spacing w:val="13"/>
          <w:rtl/>
        </w:rPr>
        <w:t> </w:t>
      </w:r>
      <w:r>
        <w:rPr>
          <w:w w:val="80"/>
          <w:rtl/>
        </w:rPr>
        <w:t>هاي</w:t>
      </w:r>
      <w:r>
        <w:rPr>
          <w:spacing w:val="18"/>
          <w:rtl/>
        </w:rPr>
        <w:t> </w:t>
      </w:r>
      <w:r>
        <w:rPr>
          <w:w w:val="80"/>
          <w:rtl/>
        </w:rPr>
        <w:t>بهداشتي</w:t>
      </w:r>
      <w:r>
        <w:rPr>
          <w:spacing w:val="11"/>
          <w:rtl/>
        </w:rPr>
        <w:t> </w:t>
      </w:r>
      <w:r>
        <w:rPr>
          <w:w w:val="80"/>
          <w:rtl/>
        </w:rPr>
        <w:t>اعم</w:t>
      </w:r>
      <w:r>
        <w:rPr>
          <w:spacing w:val="13"/>
          <w:rtl/>
        </w:rPr>
        <w:t> </w:t>
      </w:r>
      <w:r>
        <w:rPr>
          <w:w w:val="80"/>
          <w:rtl/>
        </w:rPr>
        <w:t>از</w:t>
      </w:r>
      <w:r>
        <w:rPr>
          <w:spacing w:val="13"/>
          <w:rtl/>
        </w:rPr>
        <w:t> </w:t>
      </w:r>
      <w:r>
        <w:rPr>
          <w:w w:val="80"/>
          <w:rtl/>
        </w:rPr>
        <w:t>روشويي،</w:t>
      </w:r>
      <w:r>
        <w:rPr>
          <w:spacing w:val="12"/>
          <w:rtl/>
        </w:rPr>
        <w:t> </w:t>
      </w:r>
      <w:r>
        <w:rPr>
          <w:w w:val="80"/>
          <w:rtl/>
        </w:rPr>
        <w:t>دستشويي،</w:t>
      </w:r>
      <w:r>
        <w:rPr>
          <w:spacing w:val="11"/>
          <w:rtl/>
        </w:rPr>
        <w:t> </w:t>
      </w:r>
      <w:r>
        <w:rPr>
          <w:w w:val="80"/>
          <w:rtl/>
        </w:rPr>
        <w:t>توالت</w:t>
      </w:r>
      <w:r>
        <w:rPr>
          <w:rtl/>
        </w:rPr>
        <w:t> </w:t>
      </w:r>
      <w:r>
        <w:rPr>
          <w:w w:val="80"/>
          <w:rtl/>
        </w:rPr>
        <w:t>شرقي</w:t>
      </w:r>
      <w:r>
        <w:rPr>
          <w:spacing w:val="12"/>
          <w:rtl/>
        </w:rPr>
        <w:t> </w:t>
      </w:r>
      <w:r>
        <w:rPr>
          <w:w w:val="80"/>
          <w:rtl/>
        </w:rPr>
        <w:t>و</w:t>
      </w:r>
      <w:r>
        <w:rPr>
          <w:spacing w:val="14"/>
          <w:rtl/>
        </w:rPr>
        <w:t> </w:t>
      </w:r>
      <w:r>
        <w:rPr>
          <w:w w:val="80"/>
          <w:rtl/>
        </w:rPr>
        <w:t>غربي،</w:t>
      </w:r>
      <w:r>
        <w:rPr>
          <w:spacing w:val="13"/>
          <w:rtl/>
        </w:rPr>
        <w:t> </w:t>
      </w:r>
      <w:r>
        <w:rPr>
          <w:w w:val="80"/>
          <w:rtl/>
        </w:rPr>
        <w:t>سينك،</w:t>
      </w:r>
      <w:r>
        <w:rPr>
          <w:spacing w:val="11"/>
          <w:rtl/>
        </w:rPr>
        <w:t> </w:t>
      </w:r>
      <w:r>
        <w:rPr>
          <w:w w:val="80"/>
          <w:rtl/>
        </w:rPr>
        <w:t>فﻼش</w:t>
      </w:r>
      <w:r>
        <w:rPr>
          <w:rtl/>
        </w:rPr>
        <w:t> </w:t>
      </w:r>
      <w:r>
        <w:rPr>
          <w:w w:val="80"/>
          <w:rtl/>
        </w:rPr>
        <w:t>تانك،</w:t>
      </w:r>
      <w:r>
        <w:rPr>
          <w:spacing w:val="12"/>
          <w:rtl/>
        </w:rPr>
        <w:t> </w:t>
      </w:r>
      <w:r>
        <w:rPr>
          <w:w w:val="80"/>
          <w:rtl/>
        </w:rPr>
        <w:t>زيردوشي، </w:t>
      </w:r>
      <w:r>
        <w:rPr>
          <w:spacing w:val="-2"/>
          <w:w w:val="80"/>
          <w:rtl/>
        </w:rPr>
        <w:t>آبﺴردكن،</w:t>
      </w:r>
      <w:r>
        <w:rPr>
          <w:spacing w:val="-10"/>
          <w:rtl/>
        </w:rPr>
        <w:t> </w:t>
      </w:r>
      <w:r>
        <w:rPr>
          <w:w w:val="80"/>
          <w:rtl/>
        </w:rPr>
        <w:t>انواع</w:t>
      </w:r>
      <w:r>
        <w:rPr>
          <w:spacing w:val="-7"/>
          <w:rtl/>
        </w:rPr>
        <w:t> </w:t>
      </w:r>
      <w:r>
        <w:rPr>
          <w:w w:val="80"/>
          <w:rtl/>
        </w:rPr>
        <w:t>شير</w:t>
      </w:r>
      <w:r>
        <w:rPr>
          <w:spacing w:val="-7"/>
          <w:rtl/>
        </w:rPr>
        <w:t> </w:t>
      </w:r>
      <w:r>
        <w:rPr>
          <w:w w:val="80"/>
          <w:rtl/>
        </w:rPr>
        <w:t>شامل</w:t>
      </w:r>
      <w:r>
        <w:rPr>
          <w:spacing w:val="-7"/>
          <w:rtl/>
        </w:rPr>
        <w:t> </w:t>
      </w:r>
      <w:r>
        <w:rPr>
          <w:w w:val="80"/>
          <w:rtl/>
        </w:rPr>
        <w:t>شير</w:t>
      </w:r>
      <w:r>
        <w:rPr>
          <w:spacing w:val="-7"/>
          <w:rtl/>
        </w:rPr>
        <w:t> </w:t>
      </w:r>
      <w:r>
        <w:rPr>
          <w:w w:val="80"/>
          <w:rtl/>
        </w:rPr>
        <w:t>مخلوط،</w:t>
      </w:r>
      <w:r>
        <w:rPr>
          <w:spacing w:val="-7"/>
          <w:rtl/>
        </w:rPr>
        <w:t> </w:t>
      </w:r>
      <w:r>
        <w:rPr>
          <w:w w:val="80"/>
          <w:rtl/>
        </w:rPr>
        <w:t>تكي</w:t>
      </w:r>
      <w:r>
        <w:rPr>
          <w:spacing w:val="-8"/>
          <w:rtl/>
        </w:rPr>
        <w:t> </w:t>
      </w:r>
      <w:r>
        <w:rPr>
          <w:w w:val="80"/>
          <w:rtl/>
        </w:rPr>
        <w:t>پيﺴوار</w:t>
      </w:r>
      <w:r>
        <w:rPr>
          <w:spacing w:val="-8"/>
          <w:rtl/>
        </w:rPr>
        <w:t> </w:t>
      </w:r>
      <w:r>
        <w:rPr>
          <w:w w:val="80"/>
          <w:rtl/>
        </w:rPr>
        <w:t>و</w:t>
      </w:r>
      <w:r>
        <w:rPr>
          <w:spacing w:val="-7"/>
          <w:rtl/>
        </w:rPr>
        <w:t> </w:t>
      </w:r>
      <w:r>
        <w:rPr>
          <w:w w:val="80"/>
          <w:rtl/>
        </w:rPr>
        <w:t>شير</w:t>
      </w:r>
      <w:r>
        <w:rPr>
          <w:spacing w:val="-3"/>
          <w:rtl/>
        </w:rPr>
        <w:t> </w:t>
      </w:r>
      <w:r>
        <w:rPr>
          <w:w w:val="80"/>
          <w:rtl/>
        </w:rPr>
        <w:t>شلنگي،</w:t>
      </w:r>
      <w:r>
        <w:rPr>
          <w:spacing w:val="-9"/>
          <w:rtl/>
        </w:rPr>
        <w:t> </w:t>
      </w:r>
      <w:r>
        <w:rPr>
          <w:w w:val="80"/>
          <w:rtl/>
        </w:rPr>
        <w:t>سيفون</w:t>
      </w:r>
      <w:r>
        <w:rPr>
          <w:spacing w:val="-7"/>
          <w:rtl/>
        </w:rPr>
        <w:t> </w:t>
      </w:r>
      <w:r>
        <w:rPr>
          <w:w w:val="80"/>
          <w:rtl/>
        </w:rPr>
        <w:t>و</w:t>
      </w:r>
      <w:r>
        <w:rPr>
          <w:spacing w:val="-9"/>
          <w:rtl/>
        </w:rPr>
        <w:t> </w:t>
      </w:r>
      <w:r>
        <w:rPr>
          <w:w w:val="80"/>
          <w:rtl/>
        </w:rPr>
        <w:t>غيره</w:t>
      </w:r>
      <w:r>
        <w:rPr>
          <w:spacing w:val="-5"/>
          <w:rtl/>
        </w:rPr>
        <w:t> </w:t>
      </w:r>
      <w:r>
        <w:rPr>
          <w:w w:val="80"/>
          <w:rtl/>
        </w:rPr>
        <w:t>در</w:t>
      </w:r>
      <w:r>
        <w:rPr>
          <w:spacing w:val="-8"/>
          <w:rtl/>
        </w:rPr>
        <w:t> </w:t>
      </w:r>
      <w:r>
        <w:rPr>
          <w:w w:val="80"/>
          <w:rtl/>
        </w:rPr>
        <w:t>فضاي</w:t>
      </w:r>
      <w:r>
        <w:rPr>
          <w:spacing w:val="-8"/>
          <w:rtl/>
        </w:rPr>
        <w:t> </w:t>
      </w:r>
      <w:r>
        <w:rPr>
          <w:w w:val="80"/>
          <w:rtl/>
        </w:rPr>
        <w:t>سرويسها</w:t>
      </w:r>
      <w:r>
        <w:rPr>
          <w:spacing w:val="-8"/>
          <w:rtl/>
        </w:rPr>
        <w:t> </w:t>
      </w:r>
      <w:r>
        <w:rPr>
          <w:w w:val="80"/>
          <w:rtl/>
        </w:rPr>
        <w:t>و</w:t>
      </w:r>
      <w:r>
        <w:rPr>
          <w:spacing w:val="-6"/>
          <w:rtl/>
        </w:rPr>
        <w:t> </w:t>
      </w:r>
      <w:r>
        <w:rPr>
          <w:w w:val="80"/>
          <w:rtl/>
        </w:rPr>
        <w:t>آبدارخانه</w:t>
      </w:r>
      <w:r>
        <w:rPr>
          <w:spacing w:val="-11"/>
          <w:rtl/>
        </w:rPr>
        <w:t> </w:t>
      </w:r>
      <w:r>
        <w:rPr>
          <w:w w:val="80"/>
          <w:rtl/>
        </w:rPr>
        <w:t>و</w:t>
      </w:r>
    </w:p>
    <w:p>
      <w:pPr>
        <w:pStyle w:val="BodyText"/>
        <w:bidi/>
        <w:spacing w:line="275" w:lineRule="exact"/>
        <w:ind w:right="0" w:left="552" w:firstLine="0"/>
        <w:jc w:val="left"/>
      </w:pPr>
      <w:r>
        <w:rPr>
          <w:spacing w:val="-4"/>
          <w:w w:val="85"/>
          <w:rtl/>
        </w:rPr>
        <w:t>ساير</w:t>
      </w:r>
      <w:r>
        <w:rPr>
          <w:spacing w:val="-5"/>
          <w:rtl/>
        </w:rPr>
        <w:t> </w:t>
      </w:r>
      <w:r>
        <w:rPr>
          <w:w w:val="85"/>
          <w:rtl/>
        </w:rPr>
        <w:t>فضاهاي</w:t>
      </w:r>
      <w:r>
        <w:rPr>
          <w:spacing w:val="-1"/>
          <w:rtl/>
        </w:rPr>
        <w:t> </w:t>
      </w:r>
      <w:r>
        <w:rPr>
          <w:w w:val="85"/>
          <w:rtl/>
        </w:rPr>
        <w:t>مشخص</w:t>
      </w:r>
      <w:r>
        <w:rPr>
          <w:spacing w:val="-4"/>
          <w:rtl/>
        </w:rPr>
        <w:t> </w:t>
      </w:r>
      <w:r>
        <w:rPr>
          <w:w w:val="85"/>
          <w:rtl/>
        </w:rPr>
        <w:t>شده</w:t>
      </w:r>
      <w:r>
        <w:rPr>
          <w:spacing w:val="-3"/>
          <w:rtl/>
        </w:rPr>
        <w:t> </w:t>
      </w:r>
      <w:r>
        <w:rPr>
          <w:w w:val="85"/>
          <w:rtl/>
        </w:rPr>
        <w:t>در</w:t>
      </w:r>
      <w:r>
        <w:rPr>
          <w:spacing w:val="-3"/>
          <w:rtl/>
        </w:rPr>
        <w:t> </w:t>
      </w:r>
      <w:r>
        <w:rPr>
          <w:w w:val="85"/>
          <w:rtl/>
        </w:rPr>
        <w:t>نقشهها</w:t>
      </w:r>
      <w:r>
        <w:rPr>
          <w:rtl/>
        </w:rPr>
        <w:t> </w:t>
      </w:r>
      <w:r>
        <w:rPr>
          <w:w w:val="85"/>
          <w:rtl/>
        </w:rPr>
        <w:t>مورد</w:t>
      </w:r>
      <w:r>
        <w:rPr>
          <w:spacing w:val="-5"/>
          <w:rtl/>
        </w:rPr>
        <w:t> </w:t>
      </w:r>
      <w:r>
        <w:rPr>
          <w:w w:val="85"/>
          <w:rtl/>
        </w:rPr>
        <w:t>نظر</w:t>
      </w:r>
      <w:r>
        <w:rPr>
          <w:rtl/>
        </w:rPr>
        <w:t> </w:t>
      </w:r>
      <w:r>
        <w:rPr>
          <w:w w:val="85"/>
          <w:rtl/>
        </w:rPr>
        <w:t>ميباشد</w:t>
      </w:r>
      <w:r>
        <w:rPr>
          <w:w w:val="85"/>
        </w:rPr>
        <w:t>.</w:t>
      </w:r>
    </w:p>
    <w:p>
      <w:pPr>
        <w:spacing w:after="0" w:line="275" w:lineRule="exact"/>
        <w:jc w:val="left"/>
        <w:sectPr>
          <w:pgSz w:w="11910" w:h="16840"/>
          <w:pgMar w:top="920" w:bottom="280" w:left="680" w:right="740"/>
        </w:sectPr>
      </w:pPr>
    </w:p>
    <w:p>
      <w:pPr>
        <w:pStyle w:val="BodyText"/>
        <w:spacing w:before="3"/>
        <w:rPr>
          <w:sz w:val="2"/>
        </w:rPr>
      </w:pP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423" name="Image 423"/>
                  <wp:cNvGraphicFramePr>
                    <a:graphicFrameLocks/>
                  </wp:cNvGraphicFramePr>
                  <a:graphic>
                    <a:graphicData uri="http://schemas.openxmlformats.org/drawingml/2006/picture">
                      <pic:pic>
                        <pic:nvPicPr>
                          <pic:cNvPr id="423" name="Image 423"/>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pPr>
    </w:p>
    <w:p>
      <w:pPr>
        <w:pStyle w:val="BodyText"/>
        <w:spacing w:before="250"/>
      </w:pPr>
    </w:p>
    <w:p>
      <w:pPr>
        <w:pStyle w:val="BodyText"/>
        <w:bidi/>
        <w:spacing w:before="1"/>
        <w:ind w:right="5586" w:left="0" w:firstLine="0"/>
        <w:jc w:val="right"/>
      </w:pPr>
      <w:r>
        <w:rPr/>
        <w:t>-</w:t>
      </w:r>
      <w:r>
        <w:rPr>
          <w:spacing w:val="11"/>
        </w:rPr>
        <w:t>٣-٤-٦-٣-٣-</w:t>
      </w:r>
      <w:r>
        <w:rPr>
          <w:spacing w:val="-10"/>
        </w:rPr>
        <w:t>٣</w:t>
      </w:r>
      <w:r>
        <w:rPr>
          <w:spacing w:val="-1"/>
          <w:rtl/>
        </w:rPr>
        <w:t> </w:t>
      </w:r>
      <w:r>
        <w:rPr>
          <w:spacing w:val="11"/>
          <w:rtl/>
        </w:rPr>
        <w:t>تاسيﺴات</w:t>
      </w:r>
      <w:r>
        <w:rPr>
          <w:spacing w:val="-4"/>
          <w:rtl/>
        </w:rPr>
        <w:t> </w:t>
      </w:r>
      <w:r>
        <w:rPr>
          <w:rtl/>
        </w:rPr>
        <w:t>آب سرد</w:t>
      </w:r>
      <w:r>
        <w:rPr>
          <w:spacing w:val="1"/>
          <w:rtl/>
        </w:rPr>
        <w:t> </w:t>
      </w:r>
      <w:r>
        <w:rPr>
          <w:spacing w:val="11"/>
          <w:rtl/>
        </w:rPr>
        <w:t>مصرف</w:t>
      </w:r>
      <w:r>
        <w:rPr>
          <w:spacing w:val="11"/>
          <w:rtl/>
        </w:rPr>
        <w:t>ي</w:t>
      </w:r>
    </w:p>
    <w:p>
      <w:pPr>
        <w:pStyle w:val="BodyText"/>
        <w:bidi/>
        <w:spacing w:before="223"/>
        <w:ind w:right="630" w:left="0" w:firstLine="0"/>
        <w:jc w:val="right"/>
      </w:pPr>
      <w:r>
        <w:rPr>
          <w:spacing w:val="-2"/>
          <w:w w:val="85"/>
          <w:rtl/>
        </w:rPr>
        <w:t>اجراي</w:t>
      </w:r>
      <w:r>
        <w:rPr>
          <w:spacing w:val="11"/>
          <w:rtl/>
        </w:rPr>
        <w:t> </w:t>
      </w:r>
      <w:r>
        <w:rPr>
          <w:w w:val="85"/>
          <w:rtl/>
        </w:rPr>
        <w:t>سيﺴتم</w:t>
      </w:r>
      <w:r>
        <w:rPr>
          <w:spacing w:val="5"/>
          <w:rtl/>
        </w:rPr>
        <w:t> </w:t>
      </w:r>
      <w:r>
        <w:rPr>
          <w:w w:val="85"/>
          <w:rtl/>
        </w:rPr>
        <w:t>تﺄمين</w:t>
      </w:r>
      <w:r>
        <w:rPr>
          <w:spacing w:val="9"/>
          <w:rtl/>
        </w:rPr>
        <w:t> </w:t>
      </w:r>
      <w:r>
        <w:rPr>
          <w:w w:val="85"/>
          <w:rtl/>
        </w:rPr>
        <w:t>آب</w:t>
      </w:r>
      <w:r>
        <w:rPr>
          <w:spacing w:val="9"/>
          <w:rtl/>
        </w:rPr>
        <w:t> </w:t>
      </w:r>
      <w:r>
        <w:rPr>
          <w:w w:val="85"/>
          <w:rtl/>
        </w:rPr>
        <w:t>سرد</w:t>
      </w:r>
      <w:r>
        <w:rPr>
          <w:spacing w:val="9"/>
          <w:rtl/>
        </w:rPr>
        <w:t> </w:t>
      </w:r>
      <w:r>
        <w:rPr>
          <w:w w:val="85"/>
          <w:rtl/>
        </w:rPr>
        <w:t>مصرفي</w:t>
      </w:r>
      <w:r>
        <w:rPr>
          <w:spacing w:val="8"/>
          <w:rtl/>
        </w:rPr>
        <w:t> </w:t>
      </w:r>
      <w:r>
        <w:rPr>
          <w:w w:val="85"/>
          <w:rtl/>
        </w:rPr>
        <w:t>شامل</w:t>
      </w:r>
      <w:r>
        <w:rPr>
          <w:spacing w:val="7"/>
          <w:rtl/>
        </w:rPr>
        <w:t> </w:t>
      </w:r>
      <w:r>
        <w:rPr>
          <w:w w:val="85"/>
          <w:rtl/>
        </w:rPr>
        <w:t>اجراي</w:t>
      </w:r>
      <w:r>
        <w:rPr>
          <w:spacing w:val="11"/>
          <w:rtl/>
        </w:rPr>
        <w:t> </w:t>
      </w:r>
      <w:r>
        <w:rPr>
          <w:w w:val="85"/>
          <w:rtl/>
        </w:rPr>
        <w:t>محفظه</w:t>
      </w:r>
      <w:r>
        <w:rPr>
          <w:spacing w:val="8"/>
          <w:rtl/>
        </w:rPr>
        <w:t> </w:t>
      </w:r>
      <w:r>
        <w:rPr>
          <w:w w:val="85"/>
          <w:rtl/>
        </w:rPr>
        <w:t>شير</w:t>
      </w:r>
      <w:r>
        <w:rPr>
          <w:spacing w:val="7"/>
          <w:rtl/>
        </w:rPr>
        <w:t> </w:t>
      </w:r>
      <w:r>
        <w:rPr>
          <w:w w:val="85"/>
          <w:rtl/>
        </w:rPr>
        <w:t>انشعاب</w:t>
      </w:r>
      <w:r>
        <w:rPr>
          <w:spacing w:val="7"/>
          <w:rtl/>
        </w:rPr>
        <w:t> </w:t>
      </w:r>
      <w:r>
        <w:rPr>
          <w:w w:val="85"/>
          <w:rtl/>
        </w:rPr>
        <w:t>اﺻلي</w:t>
      </w:r>
      <w:r>
        <w:rPr>
          <w:spacing w:val="12"/>
          <w:rtl/>
        </w:rPr>
        <w:t> </w:t>
      </w:r>
      <w:r>
        <w:rPr>
          <w:w w:val="85"/>
          <w:rtl/>
        </w:rPr>
        <w:t>از</w:t>
      </w:r>
      <w:r>
        <w:rPr>
          <w:spacing w:val="8"/>
          <w:rtl/>
        </w:rPr>
        <w:t> </w:t>
      </w:r>
      <w:r>
        <w:rPr>
          <w:w w:val="85"/>
          <w:rtl/>
        </w:rPr>
        <w:t>تﺴهيﻼت</w:t>
      </w:r>
      <w:r>
        <w:rPr>
          <w:spacing w:val="8"/>
          <w:rtl/>
        </w:rPr>
        <w:t> </w:t>
      </w:r>
      <w:r>
        <w:rPr>
          <w:w w:val="85"/>
          <w:rtl/>
        </w:rPr>
        <w:t>شبكه</w:t>
      </w:r>
      <w:r>
        <w:rPr>
          <w:spacing w:val="9"/>
          <w:rtl/>
        </w:rPr>
        <w:t> </w:t>
      </w:r>
      <w:r>
        <w:rPr>
          <w:w w:val="85"/>
          <w:rtl/>
        </w:rPr>
        <w:t>محوطه</w:t>
      </w:r>
      <w:r>
        <w:rPr>
          <w:spacing w:val="8"/>
          <w:rtl/>
        </w:rPr>
        <w:t> </w:t>
      </w:r>
      <w:r>
        <w:rPr>
          <w:w w:val="85"/>
          <w:rtl/>
        </w:rPr>
        <w:t>با</w:t>
      </w:r>
      <w:r>
        <w:rPr>
          <w:spacing w:val="11"/>
          <w:rtl/>
        </w:rPr>
        <w:t> </w:t>
      </w:r>
      <w:r>
        <w:rPr>
          <w:w w:val="85"/>
          <w:rtl/>
        </w:rPr>
        <w:t>مصال</w:t>
      </w:r>
      <w:r>
        <w:rPr>
          <w:w w:val="85"/>
          <w:rtl/>
        </w:rPr>
        <w:t>ح</w:t>
      </w:r>
    </w:p>
    <w:p>
      <w:pPr>
        <w:spacing w:after="0"/>
        <w:jc w:val="right"/>
        <w:sectPr>
          <w:pgSz w:w="11910" w:h="16840"/>
          <w:pgMar w:top="920" w:bottom="280" w:left="680" w:right="740"/>
        </w:sectPr>
      </w:pPr>
    </w:p>
    <w:p>
      <w:pPr>
        <w:spacing w:before="162"/>
        <w:ind w:left="630" w:right="0" w:firstLine="0"/>
        <w:jc w:val="left"/>
        <w:rPr>
          <w:rFonts w:ascii="Times New Roman"/>
          <w:sz w:val="24"/>
        </w:rPr>
      </w:pPr>
      <w:r>
        <w:rPr>
          <w:rFonts w:ascii="Times New Roman"/>
          <w:spacing w:val="-2"/>
          <w:sz w:val="24"/>
        </w:rPr>
        <w:t>(Building</w:t>
      </w:r>
    </w:p>
    <w:p>
      <w:pPr>
        <w:pStyle w:val="BodyText"/>
        <w:bidi/>
        <w:spacing w:before="161"/>
        <w:ind w:right="83" w:left="0" w:firstLine="0"/>
        <w:jc w:val="right"/>
      </w:pPr>
      <w:r>
        <w:rPr>
          <w:b w:val="0"/>
          <w:bCs w:val="0"/>
          <w:rtl/>
        </w:rPr>
        <w:br w:type="column"/>
      </w:r>
      <w:r>
        <w:rPr>
          <w:spacing w:val="-2"/>
          <w:w w:val="90"/>
          <w:rtl/>
        </w:rPr>
        <w:t>ساختماني</w:t>
      </w:r>
      <w:r>
        <w:rPr>
          <w:spacing w:val="-1"/>
          <w:rtl/>
        </w:rPr>
        <w:t> </w:t>
      </w:r>
      <w:r>
        <w:rPr>
          <w:w w:val="90"/>
          <w:rtl/>
        </w:rPr>
        <w:t>و</w:t>
      </w:r>
      <w:r>
        <w:rPr>
          <w:rtl/>
        </w:rPr>
        <w:t> </w:t>
      </w:r>
      <w:r>
        <w:rPr>
          <w:w w:val="90"/>
          <w:rtl/>
        </w:rPr>
        <w:t>درپوش</w:t>
      </w:r>
      <w:r>
        <w:rPr>
          <w:spacing w:val="3"/>
          <w:rtl/>
        </w:rPr>
        <w:t> </w:t>
      </w:r>
      <w:r>
        <w:rPr>
          <w:w w:val="90"/>
          <w:rtl/>
        </w:rPr>
        <w:t>چدني</w:t>
      </w:r>
      <w:r>
        <w:rPr>
          <w:spacing w:val="1"/>
          <w:rtl/>
        </w:rPr>
        <w:t> </w:t>
      </w:r>
      <w:r>
        <w:rPr>
          <w:w w:val="90"/>
          <w:rtl/>
        </w:rPr>
        <w:t>مﺴتقر</w:t>
      </w:r>
      <w:r>
        <w:rPr>
          <w:rtl/>
        </w:rPr>
        <w:t> </w:t>
      </w:r>
      <w:r>
        <w:rPr>
          <w:w w:val="90"/>
          <w:rtl/>
        </w:rPr>
        <w:t>در</w:t>
      </w:r>
      <w:r>
        <w:rPr>
          <w:spacing w:val="-1"/>
          <w:rtl/>
        </w:rPr>
        <w:t> </w:t>
      </w:r>
      <w:r>
        <w:rPr>
          <w:w w:val="90"/>
          <w:rtl/>
        </w:rPr>
        <w:t>پياده</w:t>
      </w:r>
      <w:r>
        <w:rPr>
          <w:spacing w:val="-2"/>
          <w:rtl/>
        </w:rPr>
        <w:t> </w:t>
      </w:r>
      <w:r>
        <w:rPr>
          <w:w w:val="90"/>
          <w:rtl/>
        </w:rPr>
        <w:t>رو</w:t>
      </w:r>
      <w:r>
        <w:rPr>
          <w:spacing w:val="4"/>
          <w:rtl/>
        </w:rPr>
        <w:t> </w:t>
      </w:r>
      <w:r>
        <w:rPr>
          <w:w w:val="90"/>
          <w:rtl/>
        </w:rPr>
        <w:t>ساختمان</w:t>
      </w:r>
      <w:r>
        <w:rPr>
          <w:spacing w:val="3"/>
          <w:rtl/>
        </w:rPr>
        <w:t> </w:t>
      </w:r>
      <w:r>
        <w:rPr>
          <w:w w:val="90"/>
          <w:rtl/>
        </w:rPr>
        <w:t>مي</w:t>
      </w:r>
      <w:r>
        <w:rPr>
          <w:spacing w:val="-1"/>
          <w:rtl/>
        </w:rPr>
        <w:t> </w:t>
      </w:r>
      <w:r>
        <w:rPr>
          <w:w w:val="90"/>
          <w:rtl/>
        </w:rPr>
        <w:t>باشد</w:t>
      </w:r>
      <w:r>
        <w:rPr>
          <w:w w:val="90"/>
        </w:rPr>
        <w:t>.</w:t>
      </w:r>
      <w:r>
        <w:rPr>
          <w:spacing w:val="-1"/>
          <w:rtl/>
        </w:rPr>
        <w:t> </w:t>
      </w:r>
      <w:r>
        <w:rPr>
          <w:w w:val="90"/>
          <w:rtl/>
        </w:rPr>
        <w:t>آب</w:t>
      </w:r>
      <w:r>
        <w:rPr>
          <w:rtl/>
        </w:rPr>
        <w:t> </w:t>
      </w:r>
      <w:r>
        <w:rPr>
          <w:w w:val="90"/>
          <w:rtl/>
        </w:rPr>
        <w:t>سرد</w:t>
      </w:r>
      <w:r>
        <w:rPr>
          <w:spacing w:val="1"/>
          <w:rtl/>
        </w:rPr>
        <w:t> </w:t>
      </w:r>
      <w:r>
        <w:rPr>
          <w:w w:val="90"/>
          <w:rtl/>
        </w:rPr>
        <w:t>اﺻلي</w:t>
      </w:r>
      <w:r>
        <w:rPr>
          <w:rtl/>
        </w:rPr>
        <w:t> </w:t>
      </w:r>
      <w:r>
        <w:rPr>
          <w:w w:val="90"/>
          <w:rtl/>
        </w:rPr>
        <w:t>ساختمان</w:t>
      </w:r>
      <w:r>
        <w:rPr>
          <w:spacing w:val="3"/>
          <w:rtl/>
        </w:rPr>
        <w:t> </w:t>
      </w:r>
      <w:r>
        <w:rPr>
          <w:w w:val="90"/>
          <w:rtl/>
        </w:rPr>
        <w:t>در</w:t>
      </w:r>
      <w:r>
        <w:rPr>
          <w:spacing w:val="1"/>
          <w:rtl/>
        </w:rPr>
        <w:t> </w:t>
      </w:r>
      <w:r>
        <w:rPr>
          <w:w w:val="90"/>
          <w:rtl/>
        </w:rPr>
        <w:t>محدود</w:t>
      </w:r>
      <w:r>
        <w:rPr>
          <w:w w:val="90"/>
          <w:rtl/>
        </w:rPr>
        <w:t>ه</w:t>
      </w:r>
    </w:p>
    <w:p>
      <w:pPr>
        <w:spacing w:after="0"/>
        <w:jc w:val="right"/>
        <w:sectPr>
          <w:type w:val="continuous"/>
          <w:pgSz w:w="11910" w:h="16840"/>
          <w:pgMar w:top="920" w:bottom="280" w:left="680" w:right="740"/>
          <w:cols w:num="2" w:equalWidth="0">
            <w:col w:w="1553" w:space="40"/>
            <w:col w:w="8897"/>
          </w:cols>
        </w:sectPr>
      </w:pPr>
    </w:p>
    <w:p>
      <w:pPr>
        <w:pStyle w:val="BodyText"/>
        <w:bidi/>
        <w:spacing w:line="379" w:lineRule="auto" w:before="162"/>
        <w:ind w:right="628" w:left="388" w:firstLine="2"/>
        <w:jc w:val="both"/>
      </w:pPr>
      <w:r>
        <w:rPr/>
        <w:drawing>
          <wp:anchor distT="0" distB="0" distL="0" distR="0" allowOverlap="1" layoutInCell="1" locked="0" behindDoc="1" simplePos="0" relativeHeight="482093568">
            <wp:simplePos x="0" y="0"/>
            <wp:positionH relativeFrom="page">
              <wp:posOffset>302418</wp:posOffset>
            </wp:positionH>
            <wp:positionV relativeFrom="page">
              <wp:posOffset>302418</wp:posOffset>
            </wp:positionV>
            <wp:extent cx="6954202" cy="10089070"/>
            <wp:effectExtent l="0" t="0" r="0" b="0"/>
            <wp:wrapNone/>
            <wp:docPr id="424" name="Image 424"/>
            <wp:cNvGraphicFramePr>
              <a:graphicFrameLocks/>
            </wp:cNvGraphicFramePr>
            <a:graphic>
              <a:graphicData uri="http://schemas.openxmlformats.org/drawingml/2006/picture">
                <pic:pic>
                  <pic:nvPicPr>
                    <pic:cNvPr id="424" name="Image 424"/>
                    <pic:cNvPicPr/>
                  </pic:nvPicPr>
                  <pic:blipFill>
                    <a:blip r:embed="rId5" cstate="print"/>
                    <a:stretch>
                      <a:fillRect/>
                    </a:stretch>
                  </pic:blipFill>
                  <pic:spPr>
                    <a:xfrm>
                      <a:off x="0" y="0"/>
                      <a:ext cx="6954202" cy="10089070"/>
                    </a:xfrm>
                    <a:prstGeom prst="rect">
                      <a:avLst/>
                    </a:prstGeom>
                  </pic:spPr>
                </pic:pic>
              </a:graphicData>
            </a:graphic>
          </wp:anchor>
        </w:drawing>
      </w:r>
      <w:r>
        <w:rPr>
          <w:rFonts w:ascii="Times New Roman" w:cs="Times New Roman"/>
          <w:b w:val="0"/>
          <w:bCs w:val="0"/>
          <w:spacing w:val="-8"/>
        </w:rPr>
        <w:t>B.L.)</w:t>
      </w:r>
      <w:r>
        <w:rPr>
          <w:spacing w:val="-9"/>
          <w:rtl/>
        </w:rPr>
        <w:t> </w:t>
      </w:r>
      <w:r>
        <w:rPr>
          <w:spacing w:val="-8"/>
          <w:rtl/>
        </w:rPr>
        <w:t>از تﺴهيﻼت</w:t>
      </w:r>
      <w:r>
        <w:rPr>
          <w:spacing w:val="-9"/>
          <w:rtl/>
        </w:rPr>
        <w:t> </w:t>
      </w:r>
      <w:r>
        <w:rPr>
          <w:spacing w:val="-8"/>
          <w:rtl/>
        </w:rPr>
        <w:t>شبكه محوطه</w:t>
      </w:r>
      <w:r>
        <w:rPr>
          <w:spacing w:val="-7"/>
          <w:rtl/>
        </w:rPr>
        <w:t> </w:t>
      </w:r>
      <w:r>
        <w:rPr>
          <w:spacing w:val="-8"/>
          <w:rtl/>
        </w:rPr>
        <w:t>منشعب</w:t>
      </w:r>
      <w:r>
        <w:rPr>
          <w:spacing w:val="-9"/>
          <w:rtl/>
        </w:rPr>
        <w:t> </w:t>
      </w:r>
      <w:r>
        <w:rPr>
          <w:spacing w:val="-8"/>
          <w:rtl/>
        </w:rPr>
        <w:t>گرديده</w:t>
      </w:r>
      <w:r>
        <w:rPr>
          <w:spacing w:val="-7"/>
          <w:rtl/>
        </w:rPr>
        <w:t> </w:t>
      </w:r>
      <w:r>
        <w:rPr>
          <w:spacing w:val="-8"/>
          <w:rtl/>
        </w:rPr>
        <w:t>و</w:t>
      </w:r>
      <w:r>
        <w:rPr>
          <w:spacing w:val="-6"/>
          <w:rtl/>
        </w:rPr>
        <w:t> </w:t>
      </w:r>
      <w:r>
        <w:rPr>
          <w:spacing w:val="-8"/>
          <w:rtl/>
        </w:rPr>
        <w:t>در موقعيت مناسب وارد</w:t>
      </w:r>
      <w:r>
        <w:rPr>
          <w:spacing w:val="-9"/>
          <w:rtl/>
        </w:rPr>
        <w:t> </w:t>
      </w:r>
      <w:r>
        <w:rPr>
          <w:spacing w:val="-8"/>
          <w:rtl/>
        </w:rPr>
        <w:t>هر</w:t>
      </w:r>
      <w:r>
        <w:rPr>
          <w:spacing w:val="-9"/>
          <w:rtl/>
        </w:rPr>
        <w:t> </w:t>
      </w:r>
      <w:r>
        <w:rPr>
          <w:spacing w:val="-8"/>
          <w:rtl/>
        </w:rPr>
        <w:t>يك</w:t>
      </w:r>
      <w:r>
        <w:rPr>
          <w:spacing w:val="-4"/>
          <w:rtl/>
        </w:rPr>
        <w:t> </w:t>
      </w:r>
      <w:r>
        <w:rPr>
          <w:spacing w:val="-8"/>
          <w:rtl/>
        </w:rPr>
        <w:t>از</w:t>
      </w:r>
      <w:r>
        <w:rPr>
          <w:spacing w:val="-9"/>
          <w:rtl/>
        </w:rPr>
        <w:t> </w:t>
      </w:r>
      <w:r>
        <w:rPr>
          <w:spacing w:val="-8"/>
          <w:rtl/>
        </w:rPr>
        <w:t>ساختمانها</w:t>
      </w:r>
      <w:r>
        <w:rPr>
          <w:spacing w:val="-9"/>
          <w:rtl/>
        </w:rPr>
        <w:t> </w:t>
      </w:r>
      <w:r>
        <w:rPr>
          <w:spacing w:val="-8"/>
          <w:rtl/>
        </w:rPr>
        <w:t>شده و</w:t>
      </w:r>
      <w:r>
        <w:rPr>
          <w:spacing w:val="-9"/>
          <w:rtl/>
        </w:rPr>
        <w:t> </w:t>
      </w:r>
      <w:r>
        <w:rPr>
          <w:spacing w:val="-8"/>
          <w:rtl/>
        </w:rPr>
        <w:t>در</w:t>
      </w:r>
      <w:r>
        <w:rPr>
          <w:spacing w:val="-9"/>
          <w:rtl/>
        </w:rPr>
        <w:t> </w:t>
      </w:r>
      <w:r>
        <w:rPr>
          <w:spacing w:val="-8"/>
          <w:rtl/>
        </w:rPr>
        <w:t>مواردي</w:t>
      </w:r>
      <w:r>
        <w:rPr>
          <w:rFonts w:ascii="Times New Roman" w:cs="Times New Roman"/>
          <w:b w:val="0"/>
          <w:bCs w:val="0"/>
          <w:spacing w:val="-8"/>
          <w:rtl/>
        </w:rPr>
        <w:t> </w:t>
      </w:r>
      <w:r>
        <w:rPr>
          <w:w w:val="80"/>
          <w:rtl/>
        </w:rPr>
        <w:t>توسط</w:t>
      </w:r>
      <w:r>
        <w:rPr>
          <w:rtl/>
        </w:rPr>
        <w:t> </w:t>
      </w:r>
      <w:r>
        <w:rPr>
          <w:w w:val="80"/>
          <w:rtl/>
        </w:rPr>
        <w:t>كلكتور</w:t>
      </w:r>
      <w:r>
        <w:rPr>
          <w:rtl/>
        </w:rPr>
        <w:t> </w:t>
      </w:r>
      <w:r>
        <w:rPr>
          <w:w w:val="80"/>
          <w:rtl/>
        </w:rPr>
        <w:t>و</w:t>
      </w:r>
      <w:r>
        <w:rPr>
          <w:rtl/>
        </w:rPr>
        <w:t> </w:t>
      </w:r>
      <w:r>
        <w:rPr>
          <w:w w:val="80"/>
          <w:rtl/>
        </w:rPr>
        <w:t>شيرهاي</w:t>
      </w:r>
      <w:r>
        <w:rPr>
          <w:rtl/>
        </w:rPr>
        <w:t> </w:t>
      </w:r>
      <w:r>
        <w:rPr>
          <w:w w:val="80"/>
          <w:rtl/>
        </w:rPr>
        <w:t>قطع</w:t>
      </w:r>
      <w:r>
        <w:rPr>
          <w:rtl/>
        </w:rPr>
        <w:t> </w:t>
      </w:r>
      <w:r>
        <w:rPr>
          <w:w w:val="80"/>
          <w:rtl/>
        </w:rPr>
        <w:t>و</w:t>
      </w:r>
      <w:r>
        <w:rPr>
          <w:rtl/>
        </w:rPr>
        <w:t> </w:t>
      </w:r>
      <w:r>
        <w:rPr>
          <w:w w:val="80"/>
          <w:rtl/>
        </w:rPr>
        <w:t>وﺻل</w:t>
      </w:r>
      <w:r>
        <w:rPr>
          <w:rtl/>
        </w:rPr>
        <w:t> </w:t>
      </w:r>
      <w:r>
        <w:rPr>
          <w:w w:val="80"/>
          <w:rtl/>
        </w:rPr>
        <w:t>به</w:t>
      </w:r>
      <w:r>
        <w:rPr>
          <w:rtl/>
        </w:rPr>
        <w:t> </w:t>
      </w:r>
      <w:r>
        <w:rPr>
          <w:w w:val="80"/>
          <w:rtl/>
        </w:rPr>
        <w:t>نقاط</w:t>
      </w:r>
      <w:r>
        <w:rPr>
          <w:rtl/>
        </w:rPr>
        <w:t> </w:t>
      </w:r>
      <w:r>
        <w:rPr>
          <w:w w:val="80"/>
          <w:rtl/>
        </w:rPr>
        <w:t>مصرف</w:t>
      </w:r>
      <w:r>
        <w:rPr>
          <w:rtl/>
        </w:rPr>
        <w:t> </w:t>
      </w:r>
      <w:r>
        <w:rPr>
          <w:w w:val="80"/>
          <w:rtl/>
        </w:rPr>
        <w:t>توزيع</w:t>
      </w:r>
      <w:r>
        <w:rPr>
          <w:rtl/>
        </w:rPr>
        <w:t> </w:t>
      </w:r>
      <w:r>
        <w:rPr>
          <w:w w:val="80"/>
          <w:rtl/>
        </w:rPr>
        <w:t>ميگردد</w:t>
      </w:r>
      <w:r>
        <w:rPr>
          <w:w w:val="80"/>
        </w:rPr>
        <w:t>.</w:t>
      </w:r>
      <w:r>
        <w:rPr>
          <w:rtl/>
        </w:rPr>
        <w:t> </w:t>
      </w:r>
      <w:r>
        <w:rPr>
          <w:w w:val="80"/>
          <w:rtl/>
        </w:rPr>
        <w:t>كليه</w:t>
      </w:r>
      <w:r>
        <w:rPr>
          <w:rtl/>
        </w:rPr>
        <w:t> </w:t>
      </w:r>
      <w:r>
        <w:rPr>
          <w:w w:val="80"/>
          <w:rtl/>
        </w:rPr>
        <w:t>لوله</w:t>
      </w:r>
      <w:r>
        <w:rPr>
          <w:rtl/>
        </w:rPr>
        <w:t> </w:t>
      </w:r>
      <w:r>
        <w:rPr>
          <w:w w:val="80"/>
          <w:rtl/>
        </w:rPr>
        <w:t>كشيها</w:t>
      </w:r>
      <w:r>
        <w:rPr>
          <w:rtl/>
        </w:rPr>
        <w:t> </w:t>
      </w:r>
      <w:r>
        <w:rPr>
          <w:w w:val="80"/>
          <w:rtl/>
        </w:rPr>
        <w:t>از</w:t>
      </w:r>
      <w:r>
        <w:rPr>
          <w:rtl/>
        </w:rPr>
        <w:t> </w:t>
      </w:r>
      <w:r>
        <w:rPr>
          <w:w w:val="80"/>
          <w:rtl/>
        </w:rPr>
        <w:t>لوله</w:t>
      </w:r>
      <w:r>
        <w:rPr>
          <w:rtl/>
        </w:rPr>
        <w:t> </w:t>
      </w:r>
      <w:r>
        <w:rPr>
          <w:w w:val="80"/>
          <w:rtl/>
        </w:rPr>
        <w:t>گالوانيزه</w:t>
      </w:r>
      <w:r>
        <w:rPr>
          <w:rtl/>
        </w:rPr>
        <w:t> </w:t>
      </w:r>
      <w:r>
        <w:rPr>
          <w:w w:val="80"/>
          <w:rtl/>
        </w:rPr>
        <w:t>همراه</w:t>
      </w:r>
      <w:r>
        <w:rPr>
          <w:rtl/>
        </w:rPr>
        <w:t> </w:t>
      </w:r>
      <w:r>
        <w:rPr>
          <w:w w:val="80"/>
          <w:rtl/>
        </w:rPr>
        <w:t>با</w:t>
      </w:r>
      <w:r>
        <w:rPr>
          <w:rtl/>
        </w:rPr>
        <w:t> </w:t>
      </w:r>
      <w:r>
        <w:rPr>
          <w:w w:val="80"/>
          <w:rtl/>
        </w:rPr>
        <w:t>عايق </w:t>
      </w:r>
      <w:r>
        <w:rPr>
          <w:spacing w:val="-4"/>
          <w:w w:val="85"/>
          <w:rtl/>
        </w:rPr>
        <w:t>بوده</w:t>
      </w:r>
      <w:r>
        <w:rPr>
          <w:rtl/>
        </w:rPr>
        <w:t> </w:t>
      </w:r>
      <w:r>
        <w:rPr>
          <w:w w:val="85"/>
          <w:rtl/>
        </w:rPr>
        <w:t>و</w:t>
      </w:r>
      <w:r>
        <w:rPr>
          <w:spacing w:val="5"/>
          <w:rtl/>
        </w:rPr>
        <w:t> </w:t>
      </w:r>
      <w:r>
        <w:rPr>
          <w:w w:val="85"/>
          <w:rtl/>
        </w:rPr>
        <w:t>در</w:t>
      </w:r>
      <w:r>
        <w:rPr>
          <w:spacing w:val="-3"/>
          <w:rtl/>
        </w:rPr>
        <w:t> </w:t>
      </w:r>
      <w:r>
        <w:rPr>
          <w:w w:val="85"/>
          <w:rtl/>
        </w:rPr>
        <w:t>فضاي</w:t>
      </w:r>
      <w:r>
        <w:rPr>
          <w:spacing w:val="-2"/>
          <w:rtl/>
        </w:rPr>
        <w:t> </w:t>
      </w:r>
      <w:r>
        <w:rPr>
          <w:w w:val="85"/>
          <w:rtl/>
        </w:rPr>
        <w:t>سرويسها</w:t>
      </w:r>
      <w:r>
        <w:rPr>
          <w:spacing w:val="4"/>
          <w:rtl/>
        </w:rPr>
        <w:t> </w:t>
      </w:r>
      <w:r>
        <w:rPr>
          <w:w w:val="85"/>
          <w:rtl/>
        </w:rPr>
        <w:t>و</w:t>
      </w:r>
      <w:r>
        <w:rPr>
          <w:rtl/>
        </w:rPr>
        <w:t> </w:t>
      </w:r>
      <w:r>
        <w:rPr>
          <w:w w:val="85"/>
          <w:rtl/>
        </w:rPr>
        <w:t>آبدارخانه</w:t>
      </w:r>
      <w:r>
        <w:rPr>
          <w:spacing w:val="5"/>
          <w:rtl/>
        </w:rPr>
        <w:t> </w:t>
      </w:r>
      <w:r>
        <w:rPr>
          <w:w w:val="85"/>
          <w:rtl/>
        </w:rPr>
        <w:t>در</w:t>
      </w:r>
      <w:r>
        <w:rPr>
          <w:spacing w:val="-2"/>
          <w:rtl/>
        </w:rPr>
        <w:t> </w:t>
      </w:r>
      <w:r>
        <w:rPr>
          <w:w w:val="85"/>
          <w:rtl/>
        </w:rPr>
        <w:t>داخل</w:t>
      </w:r>
      <w:r>
        <w:rPr>
          <w:spacing w:val="-1"/>
          <w:rtl/>
        </w:rPr>
        <w:t> </w:t>
      </w:r>
      <w:r>
        <w:rPr>
          <w:w w:val="85"/>
          <w:rtl/>
        </w:rPr>
        <w:t>سقف</w:t>
      </w:r>
      <w:r>
        <w:rPr>
          <w:spacing w:val="1"/>
          <w:rtl/>
        </w:rPr>
        <w:t> </w:t>
      </w:r>
      <w:r>
        <w:rPr>
          <w:w w:val="85"/>
          <w:rtl/>
        </w:rPr>
        <w:t>كاذب</w:t>
      </w:r>
      <w:r>
        <w:rPr>
          <w:spacing w:val="-3"/>
          <w:rtl/>
        </w:rPr>
        <w:t> </w:t>
      </w:r>
      <w:r>
        <w:rPr>
          <w:w w:val="85"/>
          <w:rtl/>
        </w:rPr>
        <w:t>و</w:t>
      </w:r>
      <w:r>
        <w:rPr>
          <w:spacing w:val="2"/>
          <w:rtl/>
        </w:rPr>
        <w:t> </w:t>
      </w:r>
      <w:r>
        <w:rPr>
          <w:w w:val="85"/>
          <w:rtl/>
        </w:rPr>
        <w:t>داخل</w:t>
      </w:r>
      <w:r>
        <w:rPr>
          <w:spacing w:val="3"/>
          <w:rtl/>
        </w:rPr>
        <w:t> </w:t>
      </w:r>
      <w:r>
        <w:rPr>
          <w:w w:val="85"/>
          <w:rtl/>
        </w:rPr>
        <w:t>ديوار</w:t>
      </w:r>
      <w:r>
        <w:rPr>
          <w:spacing w:val="2"/>
          <w:rtl/>
        </w:rPr>
        <w:t> </w:t>
      </w:r>
      <w:r>
        <w:rPr>
          <w:w w:val="85"/>
          <w:rtl/>
        </w:rPr>
        <w:t>اجرا</w:t>
      </w:r>
      <w:r>
        <w:rPr>
          <w:spacing w:val="3"/>
          <w:rtl/>
        </w:rPr>
        <w:t> </w:t>
      </w:r>
      <w:r>
        <w:rPr>
          <w:w w:val="85"/>
          <w:rtl/>
        </w:rPr>
        <w:t>مي</w:t>
      </w:r>
      <w:r>
        <w:rPr>
          <w:spacing w:val="1"/>
          <w:rtl/>
        </w:rPr>
        <w:t> </w:t>
      </w:r>
      <w:r>
        <w:rPr>
          <w:w w:val="85"/>
          <w:rtl/>
        </w:rPr>
        <w:t>گردد</w:t>
      </w:r>
      <w:r>
        <w:rPr>
          <w:w w:val="85"/>
        </w:rPr>
        <w:t>.</w:t>
      </w:r>
      <w:r>
        <w:rPr>
          <w:spacing w:val="2"/>
          <w:rtl/>
        </w:rPr>
        <w:t> </w:t>
      </w:r>
      <w:r>
        <w:rPr>
          <w:w w:val="85"/>
          <w:rtl/>
        </w:rPr>
        <w:t>همچنين</w:t>
      </w:r>
      <w:r>
        <w:rPr>
          <w:spacing w:val="1"/>
          <w:rtl/>
        </w:rPr>
        <w:t> </w:t>
      </w:r>
      <w:r>
        <w:rPr>
          <w:w w:val="85"/>
          <w:rtl/>
        </w:rPr>
        <w:t>كليه</w:t>
      </w:r>
      <w:r>
        <w:rPr>
          <w:spacing w:val="3"/>
          <w:rtl/>
        </w:rPr>
        <w:t> </w:t>
      </w:r>
      <w:r>
        <w:rPr>
          <w:w w:val="85"/>
          <w:rtl/>
        </w:rPr>
        <w:t>لوله</w:t>
      </w:r>
      <w:r>
        <w:rPr>
          <w:spacing w:val="-2"/>
          <w:rtl/>
        </w:rPr>
        <w:t> </w:t>
      </w:r>
      <w:r>
        <w:rPr>
          <w:w w:val="85"/>
          <w:rtl/>
        </w:rPr>
        <w:t>هائي</w:t>
      </w:r>
      <w:r>
        <w:rPr>
          <w:spacing w:val="1"/>
          <w:rtl/>
        </w:rPr>
        <w:t> </w:t>
      </w:r>
      <w:r>
        <w:rPr>
          <w:w w:val="85"/>
          <w:rtl/>
        </w:rPr>
        <w:t>كه</w:t>
      </w:r>
      <w:r>
        <w:rPr>
          <w:spacing w:val="2"/>
          <w:rtl/>
        </w:rPr>
        <w:t> </w:t>
      </w:r>
      <w:r>
        <w:rPr>
          <w:w w:val="85"/>
          <w:rtl/>
        </w:rPr>
        <w:t>د</w:t>
      </w:r>
      <w:r>
        <w:rPr>
          <w:w w:val="85"/>
          <w:rtl/>
        </w:rPr>
        <w:t>ر</w:t>
      </w:r>
    </w:p>
    <w:p>
      <w:pPr>
        <w:pStyle w:val="BodyText"/>
        <w:bidi/>
        <w:spacing w:line="362" w:lineRule="auto"/>
        <w:ind w:right="630" w:left="386" w:firstLine="3628"/>
        <w:jc w:val="left"/>
      </w:pPr>
      <w:r>
        <w:rPr>
          <w:w w:val="85"/>
          <w:rtl/>
        </w:rPr>
        <w:t>تماس</w:t>
      </w:r>
      <w:r>
        <w:rPr>
          <w:spacing w:val="-7"/>
          <w:w w:val="85"/>
          <w:rtl/>
        </w:rPr>
        <w:t> </w:t>
      </w:r>
      <w:r>
        <w:rPr>
          <w:w w:val="85"/>
          <w:rtl/>
        </w:rPr>
        <w:t>با</w:t>
      </w:r>
      <w:r>
        <w:rPr>
          <w:spacing w:val="-7"/>
          <w:w w:val="85"/>
          <w:rtl/>
        </w:rPr>
        <w:t> </w:t>
      </w:r>
      <w:r>
        <w:rPr>
          <w:w w:val="85"/>
          <w:rtl/>
        </w:rPr>
        <w:t>خاك</w:t>
      </w:r>
      <w:r>
        <w:rPr>
          <w:spacing w:val="-6"/>
          <w:w w:val="85"/>
          <w:rtl/>
        </w:rPr>
        <w:t> </w:t>
      </w:r>
      <w:r>
        <w:rPr>
          <w:w w:val="85"/>
          <w:rtl/>
        </w:rPr>
        <w:t>و</w:t>
      </w:r>
      <w:r>
        <w:rPr>
          <w:spacing w:val="-6"/>
          <w:w w:val="85"/>
          <w:rtl/>
        </w:rPr>
        <w:t> </w:t>
      </w:r>
      <w:r>
        <w:rPr>
          <w:w w:val="85"/>
          <w:rtl/>
        </w:rPr>
        <w:t>ديوار</w:t>
      </w:r>
      <w:r>
        <w:rPr>
          <w:spacing w:val="-7"/>
          <w:w w:val="85"/>
          <w:rtl/>
        </w:rPr>
        <w:t> </w:t>
      </w:r>
      <w:r>
        <w:rPr>
          <w:w w:val="85"/>
          <w:rtl/>
        </w:rPr>
        <w:t>مي</w:t>
      </w:r>
      <w:r>
        <w:rPr>
          <w:spacing w:val="-6"/>
          <w:w w:val="85"/>
          <w:rtl/>
        </w:rPr>
        <w:t> </w:t>
      </w:r>
      <w:r>
        <w:rPr>
          <w:w w:val="85"/>
          <w:rtl/>
        </w:rPr>
        <w:t>باشند</w:t>
      </w:r>
      <w:r>
        <w:rPr>
          <w:spacing w:val="-7"/>
          <w:w w:val="85"/>
          <w:rtl/>
        </w:rPr>
        <w:t> </w:t>
      </w:r>
      <w:r>
        <w:rPr>
          <w:w w:val="85"/>
          <w:rtl/>
        </w:rPr>
        <w:t>توسط</w:t>
      </w:r>
      <w:r>
        <w:rPr>
          <w:spacing w:val="-7"/>
          <w:w w:val="85"/>
          <w:rtl/>
        </w:rPr>
        <w:t> </w:t>
      </w:r>
      <w:r>
        <w:rPr>
          <w:w w:val="85"/>
          <w:rtl/>
        </w:rPr>
        <w:t>نوار</w:t>
      </w:r>
      <w:r>
        <w:rPr>
          <w:rFonts w:ascii="Calibri" w:hAnsi="Calibri" w:cs="Calibri"/>
          <w:b w:val="0"/>
          <w:bCs w:val="0"/>
          <w:spacing w:val="-6"/>
          <w:w w:val="85"/>
          <w:rtl/>
        </w:rPr>
        <w:t> </w:t>
      </w:r>
      <w:r>
        <w:rPr>
          <w:rFonts w:ascii="Calibri" w:hAnsi="Calibri" w:cs="Calibri"/>
          <w:b w:val="0"/>
          <w:bCs w:val="0"/>
          <w:w w:val="85"/>
        </w:rPr>
        <w:t>“</w:t>
      </w:r>
      <w:r>
        <w:rPr>
          <w:rFonts w:ascii="Times New Roman" w:hAnsi="Times New Roman" w:cs="Times New Roman"/>
          <w:b w:val="0"/>
          <w:bCs w:val="0"/>
          <w:w w:val="85"/>
        </w:rPr>
        <w:t>PVC</w:t>
      </w:r>
      <w:r>
        <w:rPr>
          <w:rFonts w:ascii="Calibri" w:hAnsi="Calibri" w:cs="Calibri"/>
          <w:b w:val="0"/>
          <w:bCs w:val="0"/>
          <w:w w:val="85"/>
        </w:rPr>
        <w:t>”</w:t>
      </w:r>
      <w:r>
        <w:rPr>
          <w:spacing w:val="-7"/>
          <w:w w:val="85"/>
          <w:rtl/>
        </w:rPr>
        <w:t> </w:t>
      </w:r>
      <w:r>
        <w:rPr>
          <w:w w:val="85"/>
          <w:rtl/>
        </w:rPr>
        <w:t>نوار</w:t>
      </w:r>
      <w:r>
        <w:rPr>
          <w:spacing w:val="-7"/>
          <w:w w:val="85"/>
          <w:rtl/>
        </w:rPr>
        <w:t> </w:t>
      </w:r>
      <w:r>
        <w:rPr>
          <w:w w:val="85"/>
          <w:rtl/>
        </w:rPr>
        <w:t>پيچي</w:t>
      </w:r>
      <w:r>
        <w:rPr>
          <w:spacing w:val="-7"/>
          <w:w w:val="85"/>
          <w:rtl/>
        </w:rPr>
        <w:t> </w:t>
      </w:r>
      <w:r>
        <w:rPr>
          <w:w w:val="85"/>
          <w:rtl/>
        </w:rPr>
        <w:t>مي</w:t>
      </w:r>
      <w:r>
        <w:rPr>
          <w:spacing w:val="-7"/>
          <w:w w:val="85"/>
          <w:rtl/>
        </w:rPr>
        <w:t> </w:t>
      </w:r>
      <w:r>
        <w:rPr>
          <w:w w:val="85"/>
          <w:rtl/>
        </w:rPr>
        <w:t>گردند</w:t>
      </w:r>
      <w:r>
        <w:rPr>
          <w:w w:val="85"/>
        </w:rPr>
        <w:t>.</w:t>
      </w:r>
      <w:r>
        <w:rPr>
          <w:w w:val="85"/>
          <w:rtl/>
        </w:rPr>
        <w:t> </w:t>
      </w:r>
      <w:r>
        <w:rPr>
          <w:spacing w:val="-2"/>
          <w:w w:val="85"/>
          <w:rtl/>
        </w:rPr>
        <w:t>استفاده</w:t>
      </w:r>
      <w:r>
        <w:rPr>
          <w:spacing w:val="-12"/>
          <w:w w:val="85"/>
          <w:rtl/>
        </w:rPr>
        <w:t> </w:t>
      </w:r>
      <w:r>
        <w:rPr>
          <w:w w:val="85"/>
          <w:rtl/>
        </w:rPr>
        <w:t>از</w:t>
      </w:r>
      <w:r>
        <w:rPr>
          <w:spacing w:val="-11"/>
          <w:w w:val="85"/>
          <w:rtl/>
        </w:rPr>
        <w:t> </w:t>
      </w:r>
      <w:r>
        <w:rPr>
          <w:w w:val="85"/>
          <w:rtl/>
        </w:rPr>
        <w:t>لولههاي</w:t>
      </w:r>
      <w:r>
        <w:rPr>
          <w:spacing w:val="-11"/>
          <w:w w:val="85"/>
          <w:rtl/>
        </w:rPr>
        <w:t> </w:t>
      </w:r>
      <w:r>
        <w:rPr>
          <w:w w:val="85"/>
          <w:rtl/>
        </w:rPr>
        <w:t>پنج</w:t>
      </w:r>
      <w:r>
        <w:rPr>
          <w:spacing w:val="-12"/>
          <w:w w:val="85"/>
          <w:rtl/>
        </w:rPr>
        <w:t> </w:t>
      </w:r>
      <w:r>
        <w:rPr>
          <w:w w:val="85"/>
          <w:rtl/>
        </w:rPr>
        <w:t>ﻻيه</w:t>
      </w:r>
      <w:r>
        <w:rPr>
          <w:spacing w:val="-9"/>
          <w:w w:val="85"/>
          <w:rtl/>
        </w:rPr>
        <w:t> </w:t>
      </w:r>
      <w:r>
        <w:rPr>
          <w:w w:val="85"/>
          <w:rtl/>
        </w:rPr>
        <w:t>از</w:t>
      </w:r>
      <w:r>
        <w:rPr>
          <w:spacing w:val="-9"/>
          <w:w w:val="85"/>
          <w:rtl/>
        </w:rPr>
        <w:t> </w:t>
      </w:r>
      <w:r>
        <w:rPr>
          <w:w w:val="85"/>
          <w:rtl/>
        </w:rPr>
        <w:t>سازنده</w:t>
      </w:r>
      <w:r>
        <w:rPr>
          <w:spacing w:val="-10"/>
          <w:w w:val="85"/>
          <w:rtl/>
        </w:rPr>
        <w:t> </w:t>
      </w:r>
      <w:r>
        <w:rPr>
          <w:w w:val="85"/>
          <w:rtl/>
        </w:rPr>
        <w:t>معتبر</w:t>
      </w:r>
      <w:r>
        <w:rPr>
          <w:spacing w:val="-11"/>
          <w:w w:val="85"/>
          <w:rtl/>
        </w:rPr>
        <w:t> </w:t>
      </w:r>
      <w:r>
        <w:rPr>
          <w:w w:val="85"/>
          <w:rtl/>
        </w:rPr>
        <w:t>در</w:t>
      </w:r>
      <w:r>
        <w:rPr>
          <w:spacing w:val="-10"/>
          <w:w w:val="85"/>
          <w:rtl/>
        </w:rPr>
        <w:t> </w:t>
      </w:r>
      <w:r>
        <w:rPr>
          <w:w w:val="85"/>
          <w:rtl/>
        </w:rPr>
        <w:t>داخل</w:t>
      </w:r>
      <w:r>
        <w:rPr>
          <w:spacing w:val="-10"/>
          <w:w w:val="85"/>
          <w:rtl/>
        </w:rPr>
        <w:t> </w:t>
      </w:r>
      <w:r>
        <w:rPr>
          <w:w w:val="85"/>
          <w:rtl/>
        </w:rPr>
        <w:t>ساختمانها</w:t>
      </w:r>
      <w:r>
        <w:rPr>
          <w:spacing w:val="-11"/>
          <w:w w:val="85"/>
          <w:rtl/>
        </w:rPr>
        <w:t> </w:t>
      </w:r>
      <w:r>
        <w:rPr>
          <w:w w:val="85"/>
          <w:rtl/>
        </w:rPr>
        <w:t>مجاز</w:t>
      </w:r>
      <w:r>
        <w:rPr>
          <w:spacing w:val="-10"/>
          <w:w w:val="85"/>
          <w:rtl/>
        </w:rPr>
        <w:t> </w:t>
      </w:r>
      <w:r>
        <w:rPr>
          <w:w w:val="85"/>
          <w:rtl/>
        </w:rPr>
        <w:t>ميباشد</w:t>
      </w:r>
      <w:r>
        <w:rPr>
          <w:w w:val="85"/>
        </w:rPr>
        <w:t>.</w:t>
      </w:r>
      <w:r>
        <w:rPr>
          <w:spacing w:val="-12"/>
          <w:w w:val="85"/>
          <w:rtl/>
        </w:rPr>
        <w:t> </w:t>
      </w:r>
      <w:r>
        <w:rPr>
          <w:w w:val="85"/>
          <w:rtl/>
        </w:rPr>
        <w:t>ولي</w:t>
      </w:r>
      <w:r>
        <w:rPr>
          <w:spacing w:val="-10"/>
          <w:w w:val="85"/>
          <w:rtl/>
        </w:rPr>
        <w:t> </w:t>
      </w:r>
      <w:r>
        <w:rPr>
          <w:w w:val="85"/>
          <w:rtl/>
        </w:rPr>
        <w:t>در</w:t>
      </w:r>
      <w:r>
        <w:rPr>
          <w:spacing w:val="-13"/>
          <w:w w:val="85"/>
          <w:rtl/>
        </w:rPr>
        <w:t> </w:t>
      </w:r>
      <w:r>
        <w:rPr>
          <w:w w:val="85"/>
          <w:rtl/>
        </w:rPr>
        <w:t>اتاقهاي</w:t>
      </w:r>
      <w:r>
        <w:rPr>
          <w:spacing w:val="-10"/>
          <w:w w:val="85"/>
          <w:rtl/>
        </w:rPr>
        <w:t> </w:t>
      </w:r>
      <w:r>
        <w:rPr>
          <w:w w:val="85"/>
          <w:rtl/>
        </w:rPr>
        <w:t>مكانيك</w:t>
      </w:r>
      <w:r>
        <w:rPr>
          <w:spacing w:val="-7"/>
          <w:w w:val="85"/>
          <w:rtl/>
        </w:rPr>
        <w:t> </w:t>
      </w:r>
      <w:r>
        <w:rPr>
          <w:w w:val="85"/>
          <w:rtl/>
        </w:rPr>
        <w:t>از</w:t>
      </w:r>
      <w:r>
        <w:rPr>
          <w:spacing w:val="-10"/>
          <w:w w:val="85"/>
          <w:rtl/>
        </w:rPr>
        <w:t> </w:t>
      </w:r>
      <w:r>
        <w:rPr>
          <w:w w:val="85"/>
          <w:rtl/>
        </w:rPr>
        <w:t>لوله</w:t>
      </w:r>
      <w:r>
        <w:rPr>
          <w:spacing w:val="-12"/>
          <w:w w:val="85"/>
          <w:rtl/>
        </w:rPr>
        <w:t> </w:t>
      </w:r>
      <w:r>
        <w:rPr>
          <w:w w:val="85"/>
          <w:rtl/>
        </w:rPr>
        <w:t>گالوانيز</w:t>
      </w:r>
      <w:r>
        <w:rPr>
          <w:w w:val="85"/>
          <w:rtl/>
        </w:rPr>
        <w:t>ه</w:t>
      </w:r>
    </w:p>
    <w:p>
      <w:pPr>
        <w:pStyle w:val="BodyText"/>
        <w:bidi/>
        <w:spacing w:before="18"/>
        <w:ind w:right="0" w:left="388" w:firstLine="0"/>
        <w:jc w:val="left"/>
      </w:pPr>
      <w:r>
        <w:rPr>
          <w:spacing w:val="-2"/>
          <w:w w:val="80"/>
          <w:rtl/>
        </w:rPr>
        <w:t>استفاده</w:t>
      </w:r>
      <w:r>
        <w:rPr>
          <w:spacing w:val="8"/>
          <w:rtl/>
        </w:rPr>
        <w:t> </w:t>
      </w:r>
      <w:r>
        <w:rPr>
          <w:w w:val="80"/>
          <w:rtl/>
        </w:rPr>
        <w:t>گردد</w:t>
      </w:r>
      <w:r>
        <w:rPr>
          <w:w w:val="80"/>
        </w:rPr>
        <w:t>.</w:t>
      </w:r>
      <w:r>
        <w:rPr>
          <w:w w:val="80"/>
          <w:rtl/>
        </w:rPr>
        <w:t>كليه</w:t>
      </w:r>
      <w:r>
        <w:rPr>
          <w:spacing w:val="9"/>
          <w:rtl/>
        </w:rPr>
        <w:t> </w:t>
      </w:r>
      <w:r>
        <w:rPr>
          <w:w w:val="80"/>
          <w:rtl/>
        </w:rPr>
        <w:t>لولهها</w:t>
      </w:r>
      <w:r>
        <w:rPr>
          <w:spacing w:val="6"/>
          <w:rtl/>
        </w:rPr>
        <w:t> </w:t>
      </w:r>
      <w:r>
        <w:rPr>
          <w:w w:val="80"/>
          <w:rtl/>
        </w:rPr>
        <w:t>با</w:t>
      </w:r>
      <w:r>
        <w:rPr>
          <w:spacing w:val="11"/>
          <w:rtl/>
        </w:rPr>
        <w:t> </w:t>
      </w:r>
      <w:r>
        <w:rPr>
          <w:w w:val="80"/>
          <w:rtl/>
        </w:rPr>
        <w:t>عايق</w:t>
      </w:r>
      <w:r>
        <w:rPr>
          <w:rFonts w:ascii="Times New Roman" w:cs="Times New Roman"/>
          <w:b w:val="0"/>
          <w:bCs w:val="0"/>
          <w:spacing w:val="17"/>
          <w:rtl/>
        </w:rPr>
        <w:t> </w:t>
      </w:r>
      <w:r>
        <w:rPr>
          <w:rFonts w:ascii="Times New Roman" w:cs="Times New Roman"/>
          <w:b w:val="0"/>
          <w:bCs w:val="0"/>
          <w:w w:val="80"/>
        </w:rPr>
        <w:t>EPDM</w:t>
      </w:r>
      <w:r>
        <w:rPr>
          <w:spacing w:val="4"/>
          <w:rtl/>
        </w:rPr>
        <w:t> </w:t>
      </w:r>
      <w:r>
        <w:rPr>
          <w:w w:val="80"/>
          <w:rtl/>
        </w:rPr>
        <w:t>عايق</w:t>
      </w:r>
      <w:r>
        <w:rPr>
          <w:spacing w:val="9"/>
          <w:rtl/>
        </w:rPr>
        <w:t> </w:t>
      </w:r>
      <w:r>
        <w:rPr>
          <w:w w:val="80"/>
          <w:rtl/>
        </w:rPr>
        <w:t>شوند</w:t>
      </w:r>
      <w:r>
        <w:rPr>
          <w:w w:val="80"/>
        </w:rPr>
        <w:t>.</w:t>
      </w:r>
    </w:p>
    <w:p>
      <w:pPr>
        <w:pStyle w:val="BodyText"/>
        <w:spacing w:before="4"/>
      </w:pPr>
    </w:p>
    <w:p>
      <w:pPr>
        <w:pStyle w:val="BodyText"/>
        <w:bidi/>
        <w:ind w:right="5552" w:left="0" w:firstLine="0"/>
        <w:jc w:val="right"/>
      </w:pPr>
      <w:r>
        <w:rPr/>
        <w:t>-</w:t>
      </w:r>
      <w:r>
        <w:rPr>
          <w:spacing w:val="11"/>
        </w:rPr>
        <w:t>٣-٤-٦-٣-٣-</w:t>
      </w:r>
      <w:r>
        <w:rPr>
          <w:spacing w:val="-10"/>
        </w:rPr>
        <w:t>٤</w:t>
      </w:r>
      <w:r>
        <w:rPr>
          <w:spacing w:val="-5"/>
          <w:rtl/>
        </w:rPr>
        <w:t> </w:t>
      </w:r>
      <w:r>
        <w:rPr>
          <w:spacing w:val="11"/>
          <w:rtl/>
        </w:rPr>
        <w:t>تاسيﺴات</w:t>
      </w:r>
      <w:r>
        <w:rPr>
          <w:spacing w:val="-7"/>
          <w:rtl/>
        </w:rPr>
        <w:t> </w:t>
      </w:r>
      <w:r>
        <w:rPr>
          <w:rtl/>
        </w:rPr>
        <w:t>آب</w:t>
      </w:r>
      <w:r>
        <w:rPr>
          <w:spacing w:val="-3"/>
          <w:rtl/>
        </w:rPr>
        <w:t> </w:t>
      </w:r>
      <w:r>
        <w:rPr>
          <w:rtl/>
        </w:rPr>
        <w:t>گرم</w:t>
      </w:r>
      <w:r>
        <w:rPr>
          <w:spacing w:val="-1"/>
          <w:rtl/>
        </w:rPr>
        <w:t> </w:t>
      </w:r>
      <w:r>
        <w:rPr>
          <w:spacing w:val="11"/>
          <w:rtl/>
        </w:rPr>
        <w:t>مصرف</w:t>
      </w:r>
      <w:r>
        <w:rPr>
          <w:spacing w:val="11"/>
          <w:rtl/>
        </w:rPr>
        <w:t>ي</w:t>
      </w:r>
    </w:p>
    <w:p>
      <w:pPr>
        <w:pStyle w:val="BodyText"/>
        <w:bidi/>
        <w:spacing w:line="379" w:lineRule="auto" w:before="225"/>
        <w:ind w:right="631" w:left="387" w:hanging="2"/>
        <w:jc w:val="both"/>
      </w:pPr>
      <w:r>
        <w:rPr>
          <w:w w:val="80"/>
          <w:rtl/>
        </w:rPr>
        <w:t>اجراي سيﺴتم تﺄمين آب گرم مصرفي شامل نصب آب گرم كن هاي برقي به همراه تابلو برق مربوطه و</w:t>
      </w:r>
      <w:r>
        <w:rPr>
          <w:rtl/>
        </w:rPr>
        <w:t> </w:t>
      </w:r>
      <w:r>
        <w:rPr>
          <w:w w:val="80"/>
          <w:rtl/>
        </w:rPr>
        <w:t>لوله كشي ميباشد</w:t>
      </w:r>
      <w:r>
        <w:rPr>
          <w:w w:val="80"/>
        </w:rPr>
        <w:t>.</w:t>
      </w:r>
      <w:r>
        <w:rPr>
          <w:w w:val="80"/>
          <w:rtl/>
        </w:rPr>
        <w:t> آب گرم مصرفي توسط كلكتور و شيرهاي قطع و وﺻل به نقاط مصرف توزيع ميگردد</w:t>
      </w:r>
      <w:r>
        <w:rPr>
          <w:w w:val="80"/>
        </w:rPr>
        <w:t>.</w:t>
      </w:r>
      <w:r>
        <w:rPr>
          <w:w w:val="80"/>
          <w:rtl/>
        </w:rPr>
        <w:t> كليه لولهكشيها از لوله گالوانيزه </w:t>
      </w:r>
      <w:r>
        <w:rPr>
          <w:spacing w:val="-2"/>
          <w:w w:val="90"/>
          <w:rtl/>
        </w:rPr>
        <w:t>همراه</w:t>
      </w:r>
      <w:r>
        <w:rPr>
          <w:spacing w:val="-1"/>
          <w:w w:val="90"/>
          <w:rtl/>
        </w:rPr>
        <w:t> </w:t>
      </w:r>
      <w:r>
        <w:rPr>
          <w:w w:val="90"/>
          <w:rtl/>
        </w:rPr>
        <w:t>با</w:t>
      </w:r>
      <w:r>
        <w:rPr>
          <w:spacing w:val="-1"/>
          <w:w w:val="90"/>
          <w:rtl/>
        </w:rPr>
        <w:t> </w:t>
      </w:r>
      <w:r>
        <w:rPr>
          <w:w w:val="90"/>
          <w:rtl/>
        </w:rPr>
        <w:t>عايق</w:t>
      </w:r>
      <w:r>
        <w:rPr>
          <w:spacing w:val="-6"/>
          <w:rtl/>
        </w:rPr>
        <w:t> </w:t>
      </w:r>
      <w:r>
        <w:rPr>
          <w:w w:val="90"/>
          <w:rtl/>
        </w:rPr>
        <w:t>مشخص</w:t>
      </w:r>
      <w:r>
        <w:rPr>
          <w:spacing w:val="-7"/>
          <w:rtl/>
        </w:rPr>
        <w:t> </w:t>
      </w:r>
      <w:r>
        <w:rPr>
          <w:w w:val="90"/>
          <w:rtl/>
        </w:rPr>
        <w:t>شده</w:t>
      </w:r>
      <w:r>
        <w:rPr>
          <w:spacing w:val="-6"/>
          <w:rtl/>
        </w:rPr>
        <w:t> </w:t>
      </w:r>
      <w:r>
        <w:rPr>
          <w:w w:val="90"/>
          <w:rtl/>
        </w:rPr>
        <w:t>در</w:t>
      </w:r>
      <w:r>
        <w:rPr>
          <w:spacing w:val="-2"/>
          <w:rtl/>
        </w:rPr>
        <w:t> </w:t>
      </w:r>
      <w:r>
        <w:rPr>
          <w:w w:val="90"/>
          <w:rtl/>
        </w:rPr>
        <w:t>مدارك</w:t>
      </w:r>
      <w:r>
        <w:rPr>
          <w:spacing w:val="-1"/>
          <w:w w:val="90"/>
          <w:rtl/>
        </w:rPr>
        <w:t> </w:t>
      </w:r>
      <w:r>
        <w:rPr>
          <w:w w:val="90"/>
          <w:rtl/>
        </w:rPr>
        <w:t>بوده</w:t>
      </w:r>
      <w:r>
        <w:rPr>
          <w:spacing w:val="-5"/>
          <w:rtl/>
        </w:rPr>
        <w:t> </w:t>
      </w:r>
      <w:r>
        <w:rPr>
          <w:w w:val="90"/>
          <w:rtl/>
        </w:rPr>
        <w:t>و</w:t>
      </w:r>
      <w:r>
        <w:rPr>
          <w:spacing w:val="-4"/>
          <w:rtl/>
        </w:rPr>
        <w:t> </w:t>
      </w:r>
      <w:r>
        <w:rPr>
          <w:w w:val="90"/>
          <w:rtl/>
        </w:rPr>
        <w:t>در</w:t>
      </w:r>
      <w:r>
        <w:rPr>
          <w:spacing w:val="-7"/>
          <w:rtl/>
        </w:rPr>
        <w:t> </w:t>
      </w:r>
      <w:r>
        <w:rPr>
          <w:w w:val="90"/>
          <w:rtl/>
        </w:rPr>
        <w:t>فضاي</w:t>
      </w:r>
      <w:r>
        <w:rPr>
          <w:spacing w:val="-7"/>
          <w:rtl/>
        </w:rPr>
        <w:t> </w:t>
      </w:r>
      <w:r>
        <w:rPr>
          <w:w w:val="90"/>
          <w:rtl/>
        </w:rPr>
        <w:t>سرويسها</w:t>
      </w:r>
      <w:r>
        <w:rPr>
          <w:spacing w:val="-2"/>
          <w:w w:val="90"/>
          <w:rtl/>
        </w:rPr>
        <w:t> </w:t>
      </w:r>
      <w:r>
        <w:rPr>
          <w:w w:val="90"/>
          <w:rtl/>
        </w:rPr>
        <w:t>و</w:t>
      </w:r>
      <w:r>
        <w:rPr>
          <w:spacing w:val="-1"/>
          <w:w w:val="90"/>
          <w:rtl/>
        </w:rPr>
        <w:t> </w:t>
      </w:r>
      <w:r>
        <w:rPr>
          <w:w w:val="90"/>
          <w:rtl/>
        </w:rPr>
        <w:t>آبدارخانه</w:t>
      </w:r>
      <w:r>
        <w:rPr>
          <w:spacing w:val="-6"/>
          <w:rtl/>
        </w:rPr>
        <w:t> </w:t>
      </w:r>
      <w:r>
        <w:rPr>
          <w:w w:val="90"/>
          <w:rtl/>
        </w:rPr>
        <w:t>در</w:t>
      </w:r>
      <w:r>
        <w:rPr>
          <w:spacing w:val="-1"/>
          <w:w w:val="90"/>
          <w:rtl/>
        </w:rPr>
        <w:t> </w:t>
      </w:r>
      <w:r>
        <w:rPr>
          <w:w w:val="90"/>
          <w:rtl/>
        </w:rPr>
        <w:t>داخل</w:t>
      </w:r>
      <w:r>
        <w:rPr>
          <w:spacing w:val="-6"/>
          <w:rtl/>
        </w:rPr>
        <w:t> </w:t>
      </w:r>
      <w:r>
        <w:rPr>
          <w:w w:val="90"/>
          <w:rtl/>
        </w:rPr>
        <w:t>سقف</w:t>
      </w:r>
      <w:r>
        <w:rPr>
          <w:spacing w:val="-7"/>
          <w:rtl/>
        </w:rPr>
        <w:t> </w:t>
      </w:r>
      <w:r>
        <w:rPr>
          <w:w w:val="90"/>
          <w:rtl/>
        </w:rPr>
        <w:t>كاذب</w:t>
      </w:r>
      <w:r>
        <w:rPr>
          <w:spacing w:val="-1"/>
          <w:w w:val="90"/>
          <w:rtl/>
        </w:rPr>
        <w:t> </w:t>
      </w:r>
      <w:r>
        <w:rPr>
          <w:w w:val="90"/>
          <w:rtl/>
        </w:rPr>
        <w:t>و</w:t>
      </w:r>
      <w:r>
        <w:rPr>
          <w:spacing w:val="-6"/>
          <w:rtl/>
        </w:rPr>
        <w:t> </w:t>
      </w:r>
      <w:r>
        <w:rPr>
          <w:w w:val="90"/>
          <w:rtl/>
        </w:rPr>
        <w:t>داخل</w:t>
      </w:r>
      <w:r>
        <w:rPr>
          <w:spacing w:val="-6"/>
          <w:rtl/>
        </w:rPr>
        <w:t> </w:t>
      </w:r>
      <w:r>
        <w:rPr>
          <w:w w:val="90"/>
          <w:rtl/>
        </w:rPr>
        <w:t>ديوار</w:t>
      </w:r>
      <w:r>
        <w:rPr>
          <w:spacing w:val="-2"/>
          <w:w w:val="90"/>
          <w:rtl/>
        </w:rPr>
        <w:t> </w:t>
      </w:r>
      <w:r>
        <w:rPr>
          <w:w w:val="90"/>
          <w:rtl/>
        </w:rPr>
        <w:t>اجر</w:t>
      </w:r>
      <w:r>
        <w:rPr>
          <w:w w:val="90"/>
          <w:rtl/>
        </w:rPr>
        <w:t>ا</w:t>
      </w:r>
    </w:p>
    <w:p>
      <w:pPr>
        <w:pStyle w:val="BodyText"/>
        <w:bidi/>
        <w:spacing w:line="360" w:lineRule="auto" w:before="2"/>
        <w:ind w:right="628" w:left="388" w:firstLine="475"/>
        <w:jc w:val="left"/>
      </w:pPr>
      <w:r>
        <w:rPr>
          <w:w w:val="85"/>
          <w:rtl/>
        </w:rPr>
        <w:t>مي</w:t>
      </w:r>
      <w:r>
        <w:rPr>
          <w:spacing w:val="-2"/>
          <w:w w:val="85"/>
          <w:rtl/>
        </w:rPr>
        <w:t> </w:t>
      </w:r>
      <w:r>
        <w:rPr>
          <w:w w:val="85"/>
          <w:rtl/>
        </w:rPr>
        <w:t>گردد</w:t>
      </w:r>
      <w:r>
        <w:rPr>
          <w:w w:val="85"/>
        </w:rPr>
        <w:t>.</w:t>
      </w:r>
      <w:r>
        <w:rPr>
          <w:spacing w:val="-1"/>
          <w:w w:val="85"/>
          <w:rtl/>
        </w:rPr>
        <w:t> </w:t>
      </w:r>
      <w:r>
        <w:rPr>
          <w:w w:val="85"/>
          <w:rtl/>
        </w:rPr>
        <w:t>همچنين كليه</w:t>
      </w:r>
      <w:r>
        <w:rPr>
          <w:spacing w:val="-1"/>
          <w:w w:val="85"/>
          <w:rtl/>
        </w:rPr>
        <w:t> </w:t>
      </w:r>
      <w:r>
        <w:rPr>
          <w:w w:val="85"/>
          <w:rtl/>
        </w:rPr>
        <w:t>لولههائي</w:t>
      </w:r>
      <w:r>
        <w:rPr>
          <w:spacing w:val="-2"/>
          <w:w w:val="85"/>
          <w:rtl/>
        </w:rPr>
        <w:t> </w:t>
      </w:r>
      <w:r>
        <w:rPr>
          <w:w w:val="85"/>
          <w:rtl/>
        </w:rPr>
        <w:t>كه در</w:t>
      </w:r>
      <w:r>
        <w:rPr>
          <w:spacing w:val="-4"/>
          <w:w w:val="85"/>
          <w:rtl/>
        </w:rPr>
        <w:t> </w:t>
      </w:r>
      <w:r>
        <w:rPr>
          <w:w w:val="85"/>
          <w:rtl/>
        </w:rPr>
        <w:t>تماس با</w:t>
      </w:r>
      <w:r>
        <w:rPr>
          <w:spacing w:val="-1"/>
          <w:w w:val="85"/>
          <w:rtl/>
        </w:rPr>
        <w:t> </w:t>
      </w:r>
      <w:r>
        <w:rPr>
          <w:w w:val="85"/>
          <w:rtl/>
        </w:rPr>
        <w:t>خاك</w:t>
      </w:r>
      <w:r>
        <w:rPr>
          <w:spacing w:val="-1"/>
          <w:w w:val="85"/>
          <w:rtl/>
        </w:rPr>
        <w:t> </w:t>
      </w:r>
      <w:r>
        <w:rPr>
          <w:w w:val="85"/>
          <w:rtl/>
        </w:rPr>
        <w:t>و</w:t>
      </w:r>
      <w:r>
        <w:rPr>
          <w:spacing w:val="-1"/>
          <w:w w:val="85"/>
          <w:rtl/>
        </w:rPr>
        <w:t> </w:t>
      </w:r>
      <w:r>
        <w:rPr>
          <w:w w:val="85"/>
          <w:rtl/>
        </w:rPr>
        <w:t>ديوار مي</w:t>
      </w:r>
      <w:r>
        <w:rPr>
          <w:spacing w:val="-2"/>
          <w:w w:val="85"/>
          <w:rtl/>
        </w:rPr>
        <w:t> </w:t>
      </w:r>
      <w:r>
        <w:rPr>
          <w:w w:val="85"/>
          <w:rtl/>
        </w:rPr>
        <w:t>باشند</w:t>
      </w:r>
      <w:r>
        <w:rPr>
          <w:spacing w:val="-2"/>
          <w:w w:val="85"/>
          <w:rtl/>
        </w:rPr>
        <w:t> </w:t>
      </w:r>
      <w:r>
        <w:rPr>
          <w:w w:val="85"/>
          <w:rtl/>
        </w:rPr>
        <w:t>توسط</w:t>
      </w:r>
      <w:r>
        <w:rPr>
          <w:spacing w:val="-2"/>
          <w:w w:val="85"/>
          <w:rtl/>
        </w:rPr>
        <w:t> </w:t>
      </w:r>
      <w:r>
        <w:rPr>
          <w:w w:val="85"/>
          <w:rtl/>
        </w:rPr>
        <w:t>نوار</w:t>
      </w:r>
      <w:r>
        <w:rPr>
          <w:rFonts w:ascii="Calibri" w:hAnsi="Calibri" w:cs="Calibri"/>
          <w:b w:val="0"/>
          <w:bCs w:val="0"/>
          <w:rtl/>
        </w:rPr>
        <w:t> </w:t>
      </w:r>
      <w:r>
        <w:rPr>
          <w:rFonts w:ascii="Calibri" w:hAnsi="Calibri" w:cs="Calibri"/>
          <w:b w:val="0"/>
          <w:bCs w:val="0"/>
          <w:w w:val="85"/>
        </w:rPr>
        <w:t>“</w:t>
      </w:r>
      <w:r>
        <w:rPr>
          <w:rFonts w:ascii="Times New Roman" w:hAnsi="Times New Roman" w:cs="Times New Roman"/>
          <w:b w:val="0"/>
          <w:bCs w:val="0"/>
          <w:w w:val="85"/>
        </w:rPr>
        <w:t>PVC</w:t>
      </w:r>
      <w:r>
        <w:rPr>
          <w:rFonts w:ascii="Calibri" w:hAnsi="Calibri" w:cs="Calibri"/>
          <w:b w:val="0"/>
          <w:bCs w:val="0"/>
          <w:w w:val="85"/>
        </w:rPr>
        <w:t>”</w:t>
      </w:r>
      <w:r>
        <w:rPr>
          <w:spacing w:val="-2"/>
          <w:w w:val="85"/>
          <w:rtl/>
        </w:rPr>
        <w:t> </w:t>
      </w:r>
      <w:r>
        <w:rPr>
          <w:w w:val="85"/>
          <w:rtl/>
        </w:rPr>
        <w:t>نوار</w:t>
      </w:r>
      <w:r>
        <w:rPr>
          <w:spacing w:val="-2"/>
          <w:w w:val="85"/>
          <w:rtl/>
        </w:rPr>
        <w:t> </w:t>
      </w:r>
      <w:r>
        <w:rPr>
          <w:w w:val="85"/>
          <w:rtl/>
        </w:rPr>
        <w:t>پيچي ميگردند</w:t>
      </w:r>
      <w:r>
        <w:rPr>
          <w:w w:val="85"/>
        </w:rPr>
        <w:t>.</w:t>
      </w:r>
      <w:r>
        <w:rPr>
          <w:w w:val="85"/>
          <w:rtl/>
        </w:rPr>
        <w:t> </w:t>
      </w:r>
      <w:r>
        <w:rPr>
          <w:spacing w:val="-2"/>
          <w:w w:val="85"/>
          <w:rtl/>
        </w:rPr>
        <w:t>استفاده</w:t>
      </w:r>
      <w:r>
        <w:rPr>
          <w:spacing w:val="-1"/>
          <w:rtl/>
        </w:rPr>
        <w:t> </w:t>
      </w:r>
      <w:r>
        <w:rPr>
          <w:w w:val="90"/>
          <w:rtl/>
        </w:rPr>
        <w:t>از</w:t>
      </w:r>
      <w:r>
        <w:rPr>
          <w:spacing w:val="-1"/>
          <w:rtl/>
        </w:rPr>
        <w:t> </w:t>
      </w:r>
      <w:r>
        <w:rPr>
          <w:w w:val="90"/>
          <w:rtl/>
        </w:rPr>
        <w:t>لولههاي</w:t>
      </w:r>
      <w:r>
        <w:rPr>
          <w:spacing w:val="-3"/>
          <w:rtl/>
        </w:rPr>
        <w:t> </w:t>
      </w:r>
      <w:r>
        <w:rPr>
          <w:w w:val="90"/>
          <w:rtl/>
        </w:rPr>
        <w:t>پنج</w:t>
      </w:r>
      <w:r>
        <w:rPr>
          <w:spacing w:val="-1"/>
          <w:rtl/>
        </w:rPr>
        <w:t> </w:t>
      </w:r>
      <w:r>
        <w:rPr>
          <w:w w:val="90"/>
          <w:rtl/>
        </w:rPr>
        <w:t>ﻻيه</w:t>
      </w:r>
      <w:r>
        <w:rPr>
          <w:spacing w:val="-1"/>
          <w:rtl/>
        </w:rPr>
        <w:t> </w:t>
      </w:r>
      <w:r>
        <w:rPr>
          <w:w w:val="90"/>
          <w:rtl/>
        </w:rPr>
        <w:t>از</w:t>
      </w:r>
      <w:r>
        <w:rPr>
          <w:spacing w:val="-2"/>
          <w:rtl/>
        </w:rPr>
        <w:t> </w:t>
      </w:r>
      <w:r>
        <w:rPr>
          <w:w w:val="90"/>
          <w:rtl/>
        </w:rPr>
        <w:t>سازنده</w:t>
      </w:r>
      <w:r>
        <w:rPr>
          <w:spacing w:val="-1"/>
          <w:rtl/>
        </w:rPr>
        <w:t> </w:t>
      </w:r>
      <w:r>
        <w:rPr>
          <w:w w:val="90"/>
          <w:rtl/>
        </w:rPr>
        <w:t>معتبر</w:t>
      </w:r>
      <w:r>
        <w:rPr>
          <w:spacing w:val="2"/>
          <w:rtl/>
        </w:rPr>
        <w:t> </w:t>
      </w:r>
      <w:r>
        <w:rPr>
          <w:w w:val="90"/>
          <w:rtl/>
        </w:rPr>
        <w:t>در</w:t>
      </w:r>
      <w:r>
        <w:rPr>
          <w:spacing w:val="-4"/>
          <w:rtl/>
        </w:rPr>
        <w:t> </w:t>
      </w:r>
      <w:r>
        <w:rPr>
          <w:w w:val="90"/>
          <w:rtl/>
        </w:rPr>
        <w:t>داخل</w:t>
      </w:r>
      <w:r>
        <w:rPr>
          <w:spacing w:val="-4"/>
          <w:rtl/>
        </w:rPr>
        <w:t> </w:t>
      </w:r>
      <w:r>
        <w:rPr>
          <w:w w:val="90"/>
          <w:rtl/>
        </w:rPr>
        <w:t>ساختمانها</w:t>
      </w:r>
      <w:r>
        <w:rPr>
          <w:spacing w:val="-3"/>
          <w:rtl/>
        </w:rPr>
        <w:t> </w:t>
      </w:r>
      <w:r>
        <w:rPr>
          <w:w w:val="90"/>
          <w:rtl/>
        </w:rPr>
        <w:t>مجاز</w:t>
      </w:r>
      <w:r>
        <w:rPr>
          <w:spacing w:val="1"/>
          <w:rtl/>
        </w:rPr>
        <w:t> </w:t>
      </w:r>
      <w:r>
        <w:rPr>
          <w:w w:val="90"/>
          <w:rtl/>
        </w:rPr>
        <w:t>مي</w:t>
      </w:r>
      <w:r>
        <w:rPr>
          <w:spacing w:val="-3"/>
          <w:rtl/>
        </w:rPr>
        <w:t> </w:t>
      </w:r>
      <w:r>
        <w:rPr>
          <w:w w:val="90"/>
          <w:rtl/>
        </w:rPr>
        <w:t>باشد</w:t>
      </w:r>
      <w:r>
        <w:rPr>
          <w:w w:val="90"/>
        </w:rPr>
        <w:t>.</w:t>
      </w:r>
      <w:r>
        <w:rPr>
          <w:spacing w:val="-3"/>
          <w:rtl/>
        </w:rPr>
        <w:t> </w:t>
      </w:r>
      <w:r>
        <w:rPr>
          <w:w w:val="90"/>
          <w:rtl/>
        </w:rPr>
        <w:t>ولي</w:t>
      </w:r>
      <w:r>
        <w:rPr>
          <w:spacing w:val="-2"/>
          <w:rtl/>
        </w:rPr>
        <w:t> </w:t>
      </w:r>
      <w:r>
        <w:rPr>
          <w:w w:val="90"/>
          <w:rtl/>
        </w:rPr>
        <w:t>در</w:t>
      </w:r>
      <w:r>
        <w:rPr>
          <w:spacing w:val="-4"/>
          <w:rtl/>
        </w:rPr>
        <w:t> </w:t>
      </w:r>
      <w:r>
        <w:rPr>
          <w:w w:val="90"/>
          <w:rtl/>
        </w:rPr>
        <w:t>اتاق</w:t>
      </w:r>
      <w:r>
        <w:rPr>
          <w:spacing w:val="-4"/>
          <w:rtl/>
        </w:rPr>
        <w:t> </w:t>
      </w:r>
      <w:r>
        <w:rPr>
          <w:w w:val="90"/>
          <w:rtl/>
        </w:rPr>
        <w:t>هاي</w:t>
      </w:r>
      <w:r>
        <w:rPr>
          <w:spacing w:val="1"/>
          <w:rtl/>
        </w:rPr>
        <w:t> </w:t>
      </w:r>
      <w:r>
        <w:rPr>
          <w:w w:val="90"/>
          <w:rtl/>
        </w:rPr>
        <w:t>مكانيك</w:t>
      </w:r>
      <w:r>
        <w:rPr>
          <w:spacing w:val="-1"/>
          <w:rtl/>
        </w:rPr>
        <w:t> </w:t>
      </w:r>
      <w:r>
        <w:rPr>
          <w:w w:val="90"/>
          <w:rtl/>
        </w:rPr>
        <w:t>از</w:t>
      </w:r>
      <w:r>
        <w:rPr>
          <w:spacing w:val="-2"/>
          <w:rtl/>
        </w:rPr>
        <w:t> </w:t>
      </w:r>
      <w:r>
        <w:rPr>
          <w:w w:val="90"/>
          <w:rtl/>
        </w:rPr>
        <w:t>لول</w:t>
      </w:r>
      <w:r>
        <w:rPr>
          <w:w w:val="90"/>
          <w:rtl/>
        </w:rPr>
        <w:t>ه</w:t>
      </w:r>
    </w:p>
    <w:p>
      <w:pPr>
        <w:pStyle w:val="BodyText"/>
        <w:bidi/>
        <w:spacing w:before="23"/>
        <w:ind w:right="0" w:left="387" w:firstLine="0"/>
        <w:jc w:val="left"/>
      </w:pPr>
      <w:r>
        <w:rPr>
          <w:spacing w:val="-2"/>
          <w:w w:val="80"/>
          <w:rtl/>
        </w:rPr>
        <w:t>گالوانيزه</w:t>
      </w:r>
      <w:r>
        <w:rPr>
          <w:spacing w:val="2"/>
          <w:rtl/>
        </w:rPr>
        <w:t> </w:t>
      </w:r>
      <w:r>
        <w:rPr>
          <w:w w:val="80"/>
          <w:rtl/>
        </w:rPr>
        <w:t>استفاده</w:t>
      </w:r>
      <w:r>
        <w:rPr>
          <w:spacing w:val="-2"/>
          <w:rtl/>
        </w:rPr>
        <w:t> </w:t>
      </w:r>
      <w:r>
        <w:rPr>
          <w:w w:val="80"/>
          <w:rtl/>
        </w:rPr>
        <w:t>گردد</w:t>
      </w:r>
      <w:r>
        <w:rPr>
          <w:w w:val="80"/>
        </w:rPr>
        <w:t>.</w:t>
      </w:r>
      <w:r>
        <w:rPr>
          <w:spacing w:val="-2"/>
          <w:rtl/>
        </w:rPr>
        <w:t> </w:t>
      </w:r>
      <w:r>
        <w:rPr>
          <w:w w:val="80"/>
          <w:rtl/>
        </w:rPr>
        <w:t>كليه</w:t>
      </w:r>
      <w:r>
        <w:rPr>
          <w:spacing w:val="2"/>
          <w:rtl/>
        </w:rPr>
        <w:t> </w:t>
      </w:r>
      <w:r>
        <w:rPr>
          <w:w w:val="80"/>
          <w:rtl/>
        </w:rPr>
        <w:t>لولهها</w:t>
      </w:r>
      <w:r>
        <w:rPr>
          <w:spacing w:val="-2"/>
          <w:rtl/>
        </w:rPr>
        <w:t> </w:t>
      </w:r>
      <w:r>
        <w:rPr>
          <w:w w:val="80"/>
          <w:rtl/>
        </w:rPr>
        <w:t>با</w:t>
      </w:r>
      <w:r>
        <w:rPr>
          <w:spacing w:val="1"/>
          <w:rtl/>
        </w:rPr>
        <w:t> </w:t>
      </w:r>
      <w:r>
        <w:rPr>
          <w:w w:val="80"/>
          <w:rtl/>
        </w:rPr>
        <w:t>عايق</w:t>
      </w:r>
      <w:r>
        <w:rPr>
          <w:rFonts w:ascii="Times New Roman" w:cs="Times New Roman"/>
          <w:b w:val="0"/>
          <w:bCs w:val="0"/>
          <w:spacing w:val="9"/>
          <w:rtl/>
        </w:rPr>
        <w:t> </w:t>
      </w:r>
      <w:r>
        <w:rPr>
          <w:rFonts w:ascii="Times New Roman" w:cs="Times New Roman"/>
          <w:b w:val="0"/>
          <w:bCs w:val="0"/>
          <w:w w:val="80"/>
        </w:rPr>
        <w:t>EPDM</w:t>
      </w:r>
      <w:r>
        <w:rPr>
          <w:spacing w:val="-5"/>
          <w:rtl/>
        </w:rPr>
        <w:t> </w:t>
      </w:r>
      <w:r>
        <w:rPr>
          <w:w w:val="80"/>
          <w:rtl/>
        </w:rPr>
        <w:t>عايق</w:t>
      </w:r>
      <w:r>
        <w:rPr>
          <w:spacing w:val="-1"/>
          <w:rtl/>
        </w:rPr>
        <w:t> </w:t>
      </w:r>
      <w:r>
        <w:rPr>
          <w:w w:val="80"/>
          <w:rtl/>
        </w:rPr>
        <w:t>شوند</w:t>
      </w:r>
      <w:r>
        <w:rPr>
          <w:w w:val="80"/>
        </w:rPr>
        <w:t>.</w:t>
      </w:r>
    </w:p>
    <w:p>
      <w:pPr>
        <w:pStyle w:val="BodyText"/>
        <w:spacing w:before="4"/>
      </w:pPr>
    </w:p>
    <w:p>
      <w:pPr>
        <w:pStyle w:val="BodyText"/>
        <w:bidi/>
        <w:ind w:right="5185" w:left="0" w:firstLine="0"/>
        <w:jc w:val="right"/>
      </w:pPr>
      <w:r>
        <w:rPr/>
        <w:t>-</w:t>
      </w:r>
      <w:r>
        <w:rPr>
          <w:spacing w:val="14"/>
        </w:rPr>
        <w:t>٣-٤-٦-</w:t>
      </w:r>
      <w:r>
        <w:rPr>
          <w:spacing w:val="15"/>
        </w:rPr>
        <w:t>٣-</w:t>
      </w:r>
      <w:r>
        <w:rPr>
          <w:spacing w:val="13"/>
        </w:rPr>
        <w:t>٣-</w:t>
      </w:r>
      <w:r>
        <w:rPr>
          <w:spacing w:val="-10"/>
        </w:rPr>
        <w:t>٥</w:t>
      </w:r>
      <w:r>
        <w:rPr>
          <w:spacing w:val="-1"/>
          <w:rtl/>
        </w:rPr>
        <w:t> </w:t>
      </w:r>
      <w:r>
        <w:rPr>
          <w:spacing w:val="12"/>
          <w:rtl/>
        </w:rPr>
        <w:t>تاسيﺴات</w:t>
      </w:r>
      <w:r>
        <w:rPr>
          <w:spacing w:val="-1"/>
          <w:rtl/>
        </w:rPr>
        <w:t> </w:t>
      </w:r>
      <w:r>
        <w:rPr>
          <w:rtl/>
        </w:rPr>
        <w:t>جمع</w:t>
      </w:r>
      <w:r>
        <w:rPr>
          <w:spacing w:val="2"/>
          <w:rtl/>
        </w:rPr>
        <w:t> </w:t>
      </w:r>
      <w:r>
        <w:rPr>
          <w:spacing w:val="10"/>
          <w:rtl/>
        </w:rPr>
        <w:t>آوري</w:t>
      </w:r>
      <w:r>
        <w:rPr>
          <w:rtl/>
        </w:rPr>
        <w:t> </w:t>
      </w:r>
      <w:r>
        <w:rPr>
          <w:spacing w:val="11"/>
          <w:rtl/>
        </w:rPr>
        <w:t>فاضﻼ</w:t>
      </w:r>
      <w:r>
        <w:rPr>
          <w:spacing w:val="11"/>
          <w:rtl/>
        </w:rPr>
        <w:t>ب</w:t>
      </w:r>
    </w:p>
    <w:p>
      <w:pPr>
        <w:pStyle w:val="BodyText"/>
        <w:bidi/>
        <w:spacing w:line="379" w:lineRule="auto" w:before="226"/>
        <w:ind w:right="628" w:left="389" w:firstLine="4"/>
        <w:jc w:val="left"/>
      </w:pPr>
      <w:r>
        <w:rPr>
          <w:w w:val="90"/>
          <w:rtl/>
        </w:rPr>
        <w:t>اجراي اين تاسيﺴات شامل نصب كليه سرويس هاي بهداشتي و سينكها و اجراي لوله هاي فاضﻼب سرويس هاي </w:t>
      </w:r>
      <w:r>
        <w:rPr>
          <w:spacing w:val="-2"/>
          <w:w w:val="85"/>
          <w:rtl/>
        </w:rPr>
        <w:t>بهداشتي</w:t>
      </w:r>
      <w:r>
        <w:rPr>
          <w:spacing w:val="-2"/>
          <w:rtl/>
        </w:rPr>
        <w:t> </w:t>
      </w:r>
      <w:r>
        <w:rPr>
          <w:w w:val="85"/>
          <w:rtl/>
        </w:rPr>
        <w:t>و</w:t>
      </w:r>
      <w:r>
        <w:rPr>
          <w:spacing w:val="-1"/>
          <w:rtl/>
        </w:rPr>
        <w:t> </w:t>
      </w:r>
      <w:r>
        <w:rPr>
          <w:w w:val="85"/>
          <w:rtl/>
        </w:rPr>
        <w:t>كليه</w:t>
      </w:r>
      <w:r>
        <w:rPr>
          <w:spacing w:val="-2"/>
          <w:rtl/>
        </w:rPr>
        <w:t> </w:t>
      </w:r>
      <w:r>
        <w:rPr>
          <w:w w:val="85"/>
          <w:rtl/>
        </w:rPr>
        <w:t>كف</w:t>
      </w:r>
      <w:r>
        <w:rPr>
          <w:rtl/>
        </w:rPr>
        <w:t> </w:t>
      </w:r>
      <w:r>
        <w:rPr>
          <w:w w:val="85"/>
          <w:rtl/>
        </w:rPr>
        <w:t>شورها</w:t>
      </w:r>
      <w:r>
        <w:rPr>
          <w:spacing w:val="-1"/>
          <w:rtl/>
        </w:rPr>
        <w:t> </w:t>
      </w:r>
      <w:r>
        <w:rPr>
          <w:w w:val="85"/>
          <w:rtl/>
        </w:rPr>
        <w:t>به</w:t>
      </w:r>
      <w:r>
        <w:rPr>
          <w:spacing w:val="-2"/>
          <w:rtl/>
        </w:rPr>
        <w:t> </w:t>
      </w:r>
      <w:r>
        <w:rPr>
          <w:w w:val="85"/>
          <w:rtl/>
        </w:rPr>
        <w:t>همراه</w:t>
      </w:r>
      <w:r>
        <w:rPr>
          <w:rtl/>
        </w:rPr>
        <w:t> </w:t>
      </w:r>
      <w:r>
        <w:rPr>
          <w:w w:val="85"/>
          <w:rtl/>
        </w:rPr>
        <w:t>لوله</w:t>
      </w:r>
      <w:r>
        <w:rPr>
          <w:spacing w:val="-2"/>
          <w:rtl/>
        </w:rPr>
        <w:t> </w:t>
      </w:r>
      <w:r>
        <w:rPr>
          <w:w w:val="85"/>
          <w:rtl/>
        </w:rPr>
        <w:t>كشي</w:t>
      </w:r>
      <w:r>
        <w:rPr>
          <w:spacing w:val="-4"/>
          <w:rtl/>
        </w:rPr>
        <w:t> </w:t>
      </w:r>
      <w:r>
        <w:rPr>
          <w:w w:val="85"/>
          <w:rtl/>
        </w:rPr>
        <w:t>تخليه</w:t>
      </w:r>
      <w:r>
        <w:rPr>
          <w:rtl/>
        </w:rPr>
        <w:t> </w:t>
      </w:r>
      <w:r>
        <w:rPr>
          <w:w w:val="85"/>
          <w:rtl/>
        </w:rPr>
        <w:t>هوا</w:t>
      </w:r>
      <w:r>
        <w:rPr>
          <w:rFonts w:ascii="Times New Roman" w:cs="Times New Roman"/>
          <w:b w:val="0"/>
          <w:bCs w:val="0"/>
          <w:spacing w:val="5"/>
          <w:rtl/>
        </w:rPr>
        <w:t> </w:t>
      </w:r>
      <w:r>
        <w:rPr>
          <w:rFonts w:ascii="Times New Roman" w:cs="Times New Roman"/>
          <w:b w:val="0"/>
          <w:bCs w:val="0"/>
          <w:w w:val="85"/>
        </w:rPr>
        <w:t>(Vent)</w:t>
      </w:r>
      <w:r>
        <w:rPr>
          <w:spacing w:val="-2"/>
          <w:rtl/>
        </w:rPr>
        <w:t> </w:t>
      </w:r>
      <w:r>
        <w:rPr>
          <w:w w:val="85"/>
          <w:rtl/>
        </w:rPr>
        <w:t>و</w:t>
      </w:r>
      <w:r>
        <w:rPr>
          <w:spacing w:val="-2"/>
          <w:rtl/>
        </w:rPr>
        <w:t> </w:t>
      </w:r>
      <w:r>
        <w:rPr>
          <w:w w:val="85"/>
          <w:rtl/>
        </w:rPr>
        <w:t>نصب</w:t>
      </w:r>
      <w:r>
        <w:rPr>
          <w:spacing w:val="2"/>
          <w:rtl/>
        </w:rPr>
        <w:t> </w:t>
      </w:r>
      <w:r>
        <w:rPr>
          <w:w w:val="85"/>
          <w:rtl/>
        </w:rPr>
        <w:t>دريچه</w:t>
      </w:r>
      <w:r>
        <w:rPr>
          <w:rtl/>
        </w:rPr>
        <w:t> </w:t>
      </w:r>
      <w:r>
        <w:rPr>
          <w:w w:val="85"/>
          <w:rtl/>
        </w:rPr>
        <w:t>هاي</w:t>
      </w:r>
      <w:r>
        <w:rPr>
          <w:spacing w:val="-2"/>
          <w:rtl/>
        </w:rPr>
        <w:t> </w:t>
      </w:r>
      <w:r>
        <w:rPr>
          <w:w w:val="85"/>
          <w:rtl/>
        </w:rPr>
        <w:t>بازديد</w:t>
      </w:r>
      <w:r>
        <w:rPr>
          <w:spacing w:val="3"/>
          <w:rtl/>
        </w:rPr>
        <w:t> </w:t>
      </w:r>
      <w:r>
        <w:rPr>
          <w:w w:val="85"/>
          <w:rtl/>
        </w:rPr>
        <w:t>خطي</w:t>
      </w:r>
      <w:r>
        <w:rPr>
          <w:spacing w:val="-2"/>
          <w:rtl/>
        </w:rPr>
        <w:t> </w:t>
      </w:r>
      <w:r>
        <w:rPr>
          <w:w w:val="85"/>
          <w:rtl/>
        </w:rPr>
        <w:t>و</w:t>
      </w:r>
      <w:r>
        <w:rPr>
          <w:spacing w:val="-3"/>
          <w:rtl/>
        </w:rPr>
        <w:t> </w:t>
      </w:r>
      <w:r>
        <w:rPr>
          <w:w w:val="85"/>
          <w:rtl/>
        </w:rPr>
        <w:t>امتداد</w:t>
      </w:r>
      <w:r>
        <w:rPr>
          <w:rtl/>
        </w:rPr>
        <w:t> </w:t>
      </w:r>
      <w:r>
        <w:rPr>
          <w:w w:val="85"/>
          <w:rtl/>
        </w:rPr>
        <w:t>لوله</w:t>
      </w:r>
      <w:r>
        <w:rPr>
          <w:spacing w:val="-2"/>
          <w:rtl/>
        </w:rPr>
        <w:t> </w:t>
      </w:r>
      <w:r>
        <w:rPr>
          <w:w w:val="85"/>
          <w:rtl/>
        </w:rPr>
        <w:t>كش</w:t>
      </w:r>
      <w:r>
        <w:rPr>
          <w:w w:val="85"/>
          <w:rtl/>
        </w:rPr>
        <w:t>ي</w:t>
      </w:r>
    </w:p>
    <w:p>
      <w:pPr>
        <w:bidi/>
        <w:spacing w:before="0"/>
        <w:ind w:right="0" w:left="386" w:firstLine="0"/>
        <w:jc w:val="left"/>
        <w:rPr>
          <w:b/>
          <w:bCs/>
          <w:sz w:val="24"/>
          <w:szCs w:val="24"/>
        </w:rPr>
      </w:pPr>
      <w:r>
        <w:rPr>
          <w:b/>
          <w:bCs/>
          <w:spacing w:val="-2"/>
          <w:w w:val="90"/>
          <w:sz w:val="24"/>
          <w:szCs w:val="24"/>
          <w:rtl/>
        </w:rPr>
        <w:t>فاضﻼب</w:t>
      </w:r>
      <w:r>
        <w:rPr>
          <w:b/>
          <w:bCs/>
          <w:spacing w:val="-12"/>
          <w:w w:val="90"/>
          <w:sz w:val="24"/>
          <w:szCs w:val="24"/>
          <w:rtl/>
        </w:rPr>
        <w:t> </w:t>
      </w:r>
      <w:r>
        <w:rPr>
          <w:b/>
          <w:bCs/>
          <w:w w:val="90"/>
          <w:sz w:val="24"/>
          <w:szCs w:val="24"/>
          <w:rtl/>
        </w:rPr>
        <w:t>بصورت</w:t>
      </w:r>
      <w:r>
        <w:rPr>
          <w:b/>
          <w:bCs/>
          <w:spacing w:val="-11"/>
          <w:w w:val="90"/>
          <w:sz w:val="24"/>
          <w:szCs w:val="24"/>
          <w:rtl/>
        </w:rPr>
        <w:t> </w:t>
      </w:r>
      <w:r>
        <w:rPr>
          <w:b/>
          <w:bCs/>
          <w:w w:val="90"/>
          <w:sz w:val="24"/>
          <w:szCs w:val="24"/>
          <w:rtl/>
        </w:rPr>
        <w:t>كف</w:t>
      </w:r>
      <w:r>
        <w:rPr>
          <w:b/>
          <w:bCs/>
          <w:spacing w:val="-10"/>
          <w:w w:val="90"/>
          <w:sz w:val="24"/>
          <w:szCs w:val="24"/>
          <w:rtl/>
        </w:rPr>
        <w:t> </w:t>
      </w:r>
      <w:r>
        <w:rPr>
          <w:b/>
          <w:bCs/>
          <w:w w:val="90"/>
          <w:sz w:val="24"/>
          <w:szCs w:val="24"/>
          <w:rtl/>
        </w:rPr>
        <w:t>خواب</w:t>
      </w:r>
      <w:r>
        <w:rPr>
          <w:b/>
          <w:bCs/>
          <w:spacing w:val="-12"/>
          <w:w w:val="90"/>
          <w:sz w:val="24"/>
          <w:szCs w:val="24"/>
          <w:rtl/>
        </w:rPr>
        <w:t> </w:t>
      </w:r>
      <w:r>
        <w:rPr>
          <w:b/>
          <w:bCs/>
          <w:w w:val="90"/>
          <w:sz w:val="24"/>
          <w:szCs w:val="24"/>
          <w:rtl/>
        </w:rPr>
        <w:t>تا</w:t>
      </w:r>
      <w:r>
        <w:rPr>
          <w:b/>
          <w:bCs/>
          <w:spacing w:val="-7"/>
          <w:w w:val="90"/>
          <w:sz w:val="24"/>
          <w:szCs w:val="24"/>
          <w:rtl/>
        </w:rPr>
        <w:t> </w:t>
      </w:r>
      <w:r>
        <w:rPr>
          <w:b/>
          <w:bCs/>
          <w:w w:val="90"/>
          <w:sz w:val="24"/>
          <w:szCs w:val="24"/>
          <w:rtl/>
        </w:rPr>
        <w:t>مرز</w:t>
      </w:r>
      <w:r>
        <w:rPr>
          <w:b/>
          <w:bCs/>
          <w:spacing w:val="-10"/>
          <w:w w:val="90"/>
          <w:sz w:val="24"/>
          <w:szCs w:val="24"/>
          <w:rtl/>
        </w:rPr>
        <w:t> </w:t>
      </w:r>
      <w:r>
        <w:rPr>
          <w:b/>
          <w:bCs/>
          <w:w w:val="90"/>
          <w:sz w:val="24"/>
          <w:szCs w:val="24"/>
          <w:rtl/>
        </w:rPr>
        <w:t>ساختمان</w:t>
      </w:r>
      <w:r>
        <w:rPr>
          <w:rFonts w:ascii="Times New Roman" w:cs="Times New Roman"/>
          <w:spacing w:val="-5"/>
          <w:w w:val="90"/>
          <w:sz w:val="24"/>
          <w:szCs w:val="24"/>
          <w:rtl/>
        </w:rPr>
        <w:t> </w:t>
      </w:r>
      <w:r>
        <w:rPr>
          <w:rFonts w:ascii="Times New Roman" w:cs="Times New Roman"/>
          <w:w w:val="90"/>
          <w:sz w:val="24"/>
          <w:szCs w:val="24"/>
        </w:rPr>
        <w:t>B.L.)</w:t>
      </w:r>
      <w:r>
        <w:rPr>
          <w:rFonts w:ascii="Times New Roman" w:cs="Times New Roman"/>
          <w:spacing w:val="-6"/>
          <w:sz w:val="24"/>
          <w:szCs w:val="24"/>
          <w:rtl/>
        </w:rPr>
        <w:t> </w:t>
      </w:r>
      <w:r>
        <w:rPr>
          <w:rFonts w:ascii="Times New Roman" w:cs="Times New Roman"/>
          <w:w w:val="90"/>
          <w:sz w:val="24"/>
          <w:szCs w:val="24"/>
        </w:rPr>
        <w:t>(Building</w:t>
      </w:r>
      <w:r>
        <w:rPr>
          <w:b/>
          <w:bCs/>
          <w:spacing w:val="-10"/>
          <w:w w:val="90"/>
          <w:sz w:val="24"/>
          <w:szCs w:val="24"/>
          <w:rtl/>
        </w:rPr>
        <w:t> </w:t>
      </w:r>
      <w:r>
        <w:rPr>
          <w:b/>
          <w:bCs/>
          <w:w w:val="90"/>
          <w:sz w:val="24"/>
          <w:szCs w:val="24"/>
          <w:rtl/>
        </w:rPr>
        <w:t>مورد</w:t>
      </w:r>
      <w:r>
        <w:rPr>
          <w:b/>
          <w:bCs/>
          <w:spacing w:val="-10"/>
          <w:w w:val="90"/>
          <w:sz w:val="24"/>
          <w:szCs w:val="24"/>
          <w:rtl/>
        </w:rPr>
        <w:t> </w:t>
      </w:r>
      <w:r>
        <w:rPr>
          <w:b/>
          <w:bCs/>
          <w:w w:val="90"/>
          <w:sz w:val="24"/>
          <w:szCs w:val="24"/>
          <w:rtl/>
        </w:rPr>
        <w:t>نظر</w:t>
      </w:r>
      <w:r>
        <w:rPr>
          <w:b/>
          <w:bCs/>
          <w:spacing w:val="-10"/>
          <w:w w:val="90"/>
          <w:sz w:val="24"/>
          <w:szCs w:val="24"/>
          <w:rtl/>
        </w:rPr>
        <w:t> </w:t>
      </w:r>
      <w:r>
        <w:rPr>
          <w:b/>
          <w:bCs/>
          <w:w w:val="90"/>
          <w:sz w:val="24"/>
          <w:szCs w:val="24"/>
          <w:rtl/>
        </w:rPr>
        <w:t>مي</w:t>
      </w:r>
      <w:r>
        <w:rPr>
          <w:b/>
          <w:bCs/>
          <w:spacing w:val="-11"/>
          <w:w w:val="90"/>
          <w:sz w:val="24"/>
          <w:szCs w:val="24"/>
          <w:rtl/>
        </w:rPr>
        <w:t> </w:t>
      </w:r>
      <w:r>
        <w:rPr>
          <w:b/>
          <w:bCs/>
          <w:w w:val="90"/>
          <w:sz w:val="24"/>
          <w:szCs w:val="24"/>
          <w:rtl/>
        </w:rPr>
        <w:t>باشد</w:t>
      </w:r>
      <w:r>
        <w:rPr>
          <w:b/>
          <w:bCs/>
          <w:w w:val="90"/>
          <w:sz w:val="24"/>
          <w:szCs w:val="24"/>
        </w:rPr>
        <w:t>.</w:t>
      </w:r>
    </w:p>
    <w:p>
      <w:pPr>
        <w:pStyle w:val="BodyText"/>
        <w:bidi/>
        <w:spacing w:before="162"/>
        <w:ind w:right="0" w:left="388" w:firstLine="0"/>
        <w:jc w:val="left"/>
      </w:pPr>
      <w:r>
        <w:rPr>
          <w:spacing w:val="-5"/>
          <w:w w:val="80"/>
          <w:rtl/>
        </w:rPr>
        <w:t>جنس</w:t>
      </w:r>
      <w:r>
        <w:rPr>
          <w:spacing w:val="-6"/>
          <w:rtl/>
        </w:rPr>
        <w:t> </w:t>
      </w:r>
      <w:r>
        <w:rPr>
          <w:w w:val="80"/>
          <w:rtl/>
        </w:rPr>
        <w:t>لوله</w:t>
      </w:r>
      <w:r>
        <w:rPr>
          <w:spacing w:val="-8"/>
          <w:rtl/>
        </w:rPr>
        <w:t> </w:t>
      </w:r>
      <w:r>
        <w:rPr>
          <w:w w:val="80"/>
          <w:rtl/>
        </w:rPr>
        <w:t>هاي</w:t>
      </w:r>
      <w:r>
        <w:rPr>
          <w:spacing w:val="-7"/>
          <w:rtl/>
        </w:rPr>
        <w:t> </w:t>
      </w:r>
      <w:r>
        <w:rPr>
          <w:w w:val="80"/>
          <w:rtl/>
        </w:rPr>
        <w:t>فاضﻼب</w:t>
      </w:r>
      <w:r>
        <w:rPr>
          <w:spacing w:val="-7"/>
          <w:rtl/>
        </w:rPr>
        <w:t> </w:t>
      </w:r>
      <w:r>
        <w:rPr>
          <w:w w:val="80"/>
          <w:rtl/>
        </w:rPr>
        <w:t>پلي</w:t>
      </w:r>
      <w:r>
        <w:rPr>
          <w:spacing w:val="-4"/>
          <w:rtl/>
        </w:rPr>
        <w:t> </w:t>
      </w:r>
      <w:r>
        <w:rPr>
          <w:w w:val="80"/>
          <w:rtl/>
        </w:rPr>
        <w:t>پروپيلن</w:t>
      </w:r>
      <w:r>
        <w:rPr>
          <w:rFonts w:ascii="Times New Roman" w:cs="Times New Roman"/>
          <w:b w:val="0"/>
          <w:bCs w:val="0"/>
          <w:w w:val="80"/>
        </w:rPr>
        <w:t>Fit)</w:t>
      </w:r>
      <w:r>
        <w:rPr>
          <w:rFonts w:ascii="Times New Roman" w:cs="Times New Roman"/>
          <w:b w:val="0"/>
          <w:bCs w:val="0"/>
          <w:spacing w:val="12"/>
          <w:rtl/>
        </w:rPr>
        <w:t> </w:t>
      </w:r>
      <w:r>
        <w:rPr>
          <w:rFonts w:ascii="Times New Roman" w:cs="Times New Roman"/>
          <w:b w:val="0"/>
          <w:bCs w:val="0"/>
          <w:w w:val="80"/>
        </w:rPr>
        <w:t>(Push</w:t>
      </w:r>
      <w:r>
        <w:rPr>
          <w:spacing w:val="-7"/>
          <w:rtl/>
        </w:rPr>
        <w:t> </w:t>
      </w:r>
      <w:r>
        <w:rPr>
          <w:w w:val="80"/>
          <w:rtl/>
        </w:rPr>
        <w:t>از</w:t>
      </w:r>
      <w:r>
        <w:rPr>
          <w:spacing w:val="-6"/>
          <w:rtl/>
        </w:rPr>
        <w:t> </w:t>
      </w:r>
      <w:r>
        <w:rPr>
          <w:w w:val="80"/>
          <w:rtl/>
        </w:rPr>
        <w:t>سازندگان</w:t>
      </w:r>
      <w:r>
        <w:rPr>
          <w:spacing w:val="-1"/>
          <w:rtl/>
        </w:rPr>
        <w:t> </w:t>
      </w:r>
      <w:r>
        <w:rPr>
          <w:w w:val="80"/>
          <w:rtl/>
        </w:rPr>
        <w:t>معتبر</w:t>
      </w:r>
      <w:r>
        <w:rPr>
          <w:w w:val="80"/>
        </w:rPr>
        <w:t>.</w:t>
      </w:r>
    </w:p>
    <w:p>
      <w:pPr>
        <w:pStyle w:val="BodyText"/>
        <w:spacing w:before="4"/>
      </w:pPr>
    </w:p>
    <w:p>
      <w:pPr>
        <w:pStyle w:val="BodyText"/>
        <w:bidi/>
        <w:ind w:right="4487" w:left="0" w:firstLine="0"/>
        <w:jc w:val="right"/>
      </w:pPr>
      <w:r>
        <w:rPr/>
        <w:t>-</w:t>
      </w:r>
      <w:r>
        <w:rPr>
          <w:spacing w:val="14"/>
        </w:rPr>
        <w:t>٣-٤-٦-</w:t>
      </w:r>
      <w:r>
        <w:rPr>
          <w:spacing w:val="15"/>
        </w:rPr>
        <w:t>٣-</w:t>
      </w:r>
      <w:r>
        <w:rPr>
          <w:spacing w:val="14"/>
        </w:rPr>
        <w:t>٣-</w:t>
      </w:r>
      <w:r>
        <w:rPr>
          <w:spacing w:val="-10"/>
        </w:rPr>
        <w:t>٦</w:t>
      </w:r>
      <w:r>
        <w:rPr>
          <w:spacing w:val="17"/>
          <w:rtl/>
        </w:rPr>
        <w:t> </w:t>
      </w:r>
      <w:r>
        <w:rPr>
          <w:spacing w:val="12"/>
          <w:rtl/>
        </w:rPr>
        <w:t>تاسيﺴات</w:t>
      </w:r>
      <w:r>
        <w:rPr>
          <w:spacing w:val="16"/>
          <w:rtl/>
        </w:rPr>
        <w:t> </w:t>
      </w:r>
      <w:r>
        <w:rPr>
          <w:rtl/>
        </w:rPr>
        <w:t>جمع</w:t>
      </w:r>
      <w:r>
        <w:rPr>
          <w:spacing w:val="20"/>
          <w:rtl/>
        </w:rPr>
        <w:t> </w:t>
      </w:r>
      <w:r>
        <w:rPr>
          <w:spacing w:val="10"/>
          <w:rtl/>
        </w:rPr>
        <w:t>آوري</w:t>
      </w:r>
      <w:r>
        <w:rPr>
          <w:spacing w:val="17"/>
          <w:rtl/>
        </w:rPr>
        <w:t> </w:t>
      </w:r>
      <w:r>
        <w:rPr>
          <w:rtl/>
        </w:rPr>
        <w:t>پس</w:t>
      </w:r>
      <w:r>
        <w:rPr>
          <w:spacing w:val="19"/>
          <w:rtl/>
        </w:rPr>
        <w:t> </w:t>
      </w:r>
      <w:r>
        <w:rPr>
          <w:rtl/>
        </w:rPr>
        <w:t>آب</w:t>
      </w:r>
      <w:r>
        <w:rPr>
          <w:spacing w:val="16"/>
          <w:rtl/>
        </w:rPr>
        <w:t> </w:t>
      </w:r>
      <w:r>
        <w:rPr>
          <w:spacing w:val="11"/>
          <w:rtl/>
        </w:rPr>
        <w:t>اسيد</w:t>
      </w:r>
      <w:r>
        <w:rPr>
          <w:spacing w:val="11"/>
          <w:rtl/>
        </w:rPr>
        <w:t>ي</w:t>
      </w:r>
    </w:p>
    <w:p>
      <w:pPr>
        <w:pStyle w:val="BodyText"/>
        <w:bidi/>
        <w:spacing w:before="226"/>
        <w:ind w:right="0" w:left="390" w:firstLine="0"/>
        <w:jc w:val="left"/>
      </w:pPr>
      <w:r>
        <w:rPr>
          <w:spacing w:val="-5"/>
          <w:w w:val="85"/>
          <w:rtl/>
        </w:rPr>
        <w:t>در</w:t>
      </w:r>
      <w:r>
        <w:rPr>
          <w:spacing w:val="7"/>
          <w:rtl/>
        </w:rPr>
        <w:t> </w:t>
      </w:r>
      <w:r>
        <w:rPr>
          <w:w w:val="85"/>
          <w:rtl/>
        </w:rPr>
        <w:t>ساختمان</w:t>
      </w:r>
      <w:r>
        <w:rPr>
          <w:spacing w:val="8"/>
          <w:rtl/>
        </w:rPr>
        <w:t> </w:t>
      </w:r>
      <w:r>
        <w:rPr>
          <w:w w:val="85"/>
          <w:rtl/>
        </w:rPr>
        <w:t>هاي</w:t>
      </w:r>
      <w:r>
        <w:rPr>
          <w:spacing w:val="10"/>
          <w:rtl/>
        </w:rPr>
        <w:t> </w:t>
      </w:r>
      <w:r>
        <w:rPr>
          <w:w w:val="85"/>
          <w:rtl/>
        </w:rPr>
        <w:t>كنترل</w:t>
      </w:r>
      <w:r>
        <w:rPr>
          <w:spacing w:val="8"/>
          <w:rtl/>
        </w:rPr>
        <w:t> </w:t>
      </w:r>
      <w:r>
        <w:rPr>
          <w:w w:val="85"/>
        </w:rPr>
        <w:t>)</w:t>
      </w:r>
      <w:r>
        <w:rPr>
          <w:w w:val="85"/>
          <w:rtl/>
        </w:rPr>
        <w:t>اتاق</w:t>
      </w:r>
      <w:r>
        <w:rPr>
          <w:spacing w:val="7"/>
          <w:rtl/>
        </w:rPr>
        <w:t> </w:t>
      </w:r>
      <w:r>
        <w:rPr>
          <w:w w:val="85"/>
          <w:rtl/>
        </w:rPr>
        <w:t>باطري</w:t>
      </w:r>
      <w:r>
        <w:rPr>
          <w:w w:val="85"/>
        </w:rPr>
        <w:t>(</w:t>
      </w:r>
      <w:r>
        <w:rPr>
          <w:w w:val="85"/>
          <w:rtl/>
        </w:rPr>
        <w:t>،</w:t>
      </w:r>
      <w:r>
        <w:rPr>
          <w:spacing w:val="7"/>
          <w:rtl/>
        </w:rPr>
        <w:t> </w:t>
      </w:r>
      <w:r>
        <w:rPr>
          <w:w w:val="85"/>
          <w:rtl/>
        </w:rPr>
        <w:t>اجراي</w:t>
      </w:r>
      <w:r>
        <w:rPr>
          <w:spacing w:val="10"/>
          <w:rtl/>
        </w:rPr>
        <w:t> </w:t>
      </w:r>
      <w:r>
        <w:rPr>
          <w:w w:val="85"/>
          <w:rtl/>
        </w:rPr>
        <w:t>لوله</w:t>
      </w:r>
      <w:r>
        <w:rPr>
          <w:spacing w:val="5"/>
          <w:rtl/>
        </w:rPr>
        <w:t> </w:t>
      </w:r>
      <w:r>
        <w:rPr>
          <w:w w:val="85"/>
          <w:rtl/>
        </w:rPr>
        <w:t>هاي</w:t>
      </w:r>
      <w:r>
        <w:rPr>
          <w:spacing w:val="9"/>
          <w:rtl/>
        </w:rPr>
        <w:t> </w:t>
      </w:r>
      <w:r>
        <w:rPr>
          <w:w w:val="85"/>
          <w:rtl/>
        </w:rPr>
        <w:t>پلي</w:t>
      </w:r>
      <w:r>
        <w:rPr>
          <w:spacing w:val="9"/>
          <w:rtl/>
        </w:rPr>
        <w:t> </w:t>
      </w:r>
      <w:r>
        <w:rPr>
          <w:w w:val="85"/>
          <w:rtl/>
        </w:rPr>
        <w:t>پروپيلن</w:t>
      </w:r>
      <w:r>
        <w:rPr>
          <w:spacing w:val="11"/>
          <w:rtl/>
        </w:rPr>
        <w:t> </w:t>
      </w:r>
      <w:r>
        <w:rPr>
          <w:w w:val="85"/>
          <w:rtl/>
        </w:rPr>
        <w:t>جهت</w:t>
      </w:r>
      <w:r>
        <w:rPr>
          <w:spacing w:val="3"/>
          <w:rtl/>
        </w:rPr>
        <w:t> </w:t>
      </w:r>
      <w:r>
        <w:rPr>
          <w:w w:val="85"/>
          <w:rtl/>
        </w:rPr>
        <w:t>فاضﻼب</w:t>
      </w:r>
      <w:r>
        <w:rPr>
          <w:spacing w:val="7"/>
          <w:rtl/>
        </w:rPr>
        <w:t> </w:t>
      </w:r>
      <w:r>
        <w:rPr>
          <w:w w:val="85"/>
          <w:rtl/>
        </w:rPr>
        <w:t>سينك</w:t>
      </w:r>
      <w:r>
        <w:rPr>
          <w:spacing w:val="8"/>
          <w:rtl/>
        </w:rPr>
        <w:t> </w:t>
      </w:r>
      <w:r>
        <w:rPr>
          <w:w w:val="85"/>
          <w:rtl/>
        </w:rPr>
        <w:t>اسيدي</w:t>
      </w:r>
      <w:r>
        <w:rPr>
          <w:rFonts w:ascii="Times New Roman" w:cs="Times New Roman"/>
          <w:spacing w:val="21"/>
          <w:rtl/>
        </w:rPr>
        <w:t> </w:t>
      </w:r>
      <w:r>
        <w:rPr>
          <w:rFonts w:ascii="Times New Roman" w:cs="Times New Roman"/>
          <w:w w:val="85"/>
        </w:rPr>
        <w:t>Clay)</w:t>
      </w:r>
      <w:r>
        <w:rPr>
          <w:rFonts w:ascii="Times New Roman" w:cs="Times New Roman"/>
          <w:spacing w:val="23"/>
          <w:rtl/>
        </w:rPr>
        <w:t> </w:t>
      </w:r>
      <w:r>
        <w:rPr>
          <w:rFonts w:ascii="Times New Roman" w:cs="Times New Roman"/>
          <w:w w:val="85"/>
        </w:rPr>
        <w:t>(Fire</w:t>
      </w:r>
      <w:r>
        <w:rPr>
          <w:spacing w:val="6"/>
          <w:rtl/>
        </w:rPr>
        <w:t> </w:t>
      </w:r>
      <w:r>
        <w:rPr>
          <w:w w:val="85"/>
          <w:rtl/>
        </w:rPr>
        <w:t>و</w:t>
      </w:r>
      <w:r>
        <w:rPr>
          <w:spacing w:val="9"/>
          <w:rtl/>
        </w:rPr>
        <w:t> </w:t>
      </w:r>
      <w:r>
        <w:rPr>
          <w:w w:val="85"/>
          <w:rtl/>
        </w:rPr>
        <w:t>ك</w:t>
      </w:r>
      <w:r>
        <w:rPr>
          <w:w w:val="85"/>
          <w:rtl/>
        </w:rPr>
        <w:t>ف</w:t>
      </w:r>
    </w:p>
    <w:p>
      <w:pPr>
        <w:pStyle w:val="BodyText"/>
        <w:bidi/>
        <w:spacing w:before="102"/>
        <w:ind w:right="0" w:left="389" w:firstLine="0"/>
        <w:jc w:val="left"/>
        <w:rPr>
          <w:rFonts w:ascii="Times New Roman" w:cs="Times New Roman"/>
        </w:rPr>
      </w:pPr>
      <w:r>
        <w:rPr>
          <w:spacing w:val="-5"/>
          <w:w w:val="90"/>
          <w:rtl/>
        </w:rPr>
        <w:t>شور</w:t>
      </w:r>
      <w:r>
        <w:rPr>
          <w:spacing w:val="-15"/>
          <w:w w:val="90"/>
          <w:rtl/>
        </w:rPr>
        <w:t> </w:t>
      </w:r>
      <w:r>
        <w:rPr>
          <w:w w:val="90"/>
          <w:rtl/>
        </w:rPr>
        <w:t>اتاق</w:t>
      </w:r>
      <w:r>
        <w:rPr>
          <w:spacing w:val="-14"/>
          <w:w w:val="90"/>
          <w:rtl/>
        </w:rPr>
        <w:t> </w:t>
      </w:r>
      <w:r>
        <w:rPr>
          <w:w w:val="90"/>
          <w:rtl/>
        </w:rPr>
        <w:t>و</w:t>
      </w:r>
      <w:r>
        <w:rPr>
          <w:spacing w:val="-15"/>
          <w:w w:val="90"/>
          <w:rtl/>
        </w:rPr>
        <w:t> </w:t>
      </w:r>
      <w:r>
        <w:rPr>
          <w:w w:val="90"/>
          <w:rtl/>
        </w:rPr>
        <w:t>خروج</w:t>
      </w:r>
      <w:r>
        <w:rPr>
          <w:spacing w:val="-11"/>
          <w:w w:val="90"/>
          <w:rtl/>
        </w:rPr>
        <w:t> </w:t>
      </w:r>
      <w:r>
        <w:rPr>
          <w:w w:val="90"/>
          <w:rtl/>
        </w:rPr>
        <w:t>آن</w:t>
      </w:r>
      <w:r>
        <w:rPr>
          <w:spacing w:val="-12"/>
          <w:w w:val="90"/>
          <w:rtl/>
        </w:rPr>
        <w:t> </w:t>
      </w:r>
      <w:r>
        <w:rPr>
          <w:w w:val="90"/>
          <w:rtl/>
        </w:rPr>
        <w:t>از</w:t>
      </w:r>
      <w:r>
        <w:rPr>
          <w:spacing w:val="-13"/>
          <w:w w:val="90"/>
          <w:rtl/>
        </w:rPr>
        <w:t> </w:t>
      </w:r>
      <w:r>
        <w:rPr>
          <w:w w:val="90"/>
          <w:rtl/>
        </w:rPr>
        <w:t>محل</w:t>
      </w:r>
      <w:r>
        <w:rPr>
          <w:spacing w:val="-12"/>
          <w:w w:val="90"/>
          <w:rtl/>
        </w:rPr>
        <w:t> </w:t>
      </w:r>
      <w:r>
        <w:rPr>
          <w:w w:val="90"/>
          <w:rtl/>
        </w:rPr>
        <w:t>معين</w:t>
      </w:r>
      <w:r>
        <w:rPr>
          <w:spacing w:val="-13"/>
          <w:w w:val="90"/>
          <w:rtl/>
        </w:rPr>
        <w:t> </w:t>
      </w:r>
      <w:r>
        <w:rPr>
          <w:w w:val="90"/>
          <w:rtl/>
        </w:rPr>
        <w:t>روي</w:t>
      </w:r>
      <w:r>
        <w:rPr>
          <w:spacing w:val="-13"/>
          <w:w w:val="90"/>
          <w:rtl/>
        </w:rPr>
        <w:t> </w:t>
      </w:r>
      <w:r>
        <w:rPr>
          <w:w w:val="90"/>
          <w:rtl/>
        </w:rPr>
        <w:t>ديوار</w:t>
      </w:r>
      <w:r>
        <w:rPr>
          <w:spacing w:val="-13"/>
          <w:w w:val="90"/>
          <w:rtl/>
        </w:rPr>
        <w:t> </w:t>
      </w:r>
      <w:r>
        <w:rPr>
          <w:w w:val="90"/>
          <w:rtl/>
        </w:rPr>
        <w:t>خارجي</w:t>
      </w:r>
      <w:r>
        <w:rPr>
          <w:spacing w:val="-12"/>
          <w:w w:val="90"/>
          <w:rtl/>
        </w:rPr>
        <w:t> </w:t>
      </w:r>
      <w:r>
        <w:rPr>
          <w:w w:val="90"/>
          <w:rtl/>
        </w:rPr>
        <w:t>ساختمان</w:t>
      </w:r>
      <w:r>
        <w:rPr>
          <w:spacing w:val="-14"/>
          <w:w w:val="90"/>
          <w:rtl/>
        </w:rPr>
        <w:t> </w:t>
      </w:r>
      <w:r>
        <w:rPr>
          <w:w w:val="90"/>
          <w:rtl/>
        </w:rPr>
        <w:t>و</w:t>
      </w:r>
      <w:r>
        <w:rPr>
          <w:spacing w:val="-15"/>
          <w:w w:val="90"/>
          <w:rtl/>
        </w:rPr>
        <w:t> </w:t>
      </w:r>
      <w:r>
        <w:rPr>
          <w:w w:val="90"/>
          <w:rtl/>
        </w:rPr>
        <w:t>امتداد</w:t>
      </w:r>
      <w:r>
        <w:rPr>
          <w:spacing w:val="-16"/>
          <w:w w:val="90"/>
          <w:rtl/>
        </w:rPr>
        <w:t> </w:t>
      </w:r>
      <w:r>
        <w:rPr>
          <w:w w:val="90"/>
          <w:rtl/>
        </w:rPr>
        <w:t>آن</w:t>
      </w:r>
      <w:r>
        <w:rPr>
          <w:spacing w:val="-14"/>
          <w:w w:val="90"/>
          <w:rtl/>
        </w:rPr>
        <w:t> </w:t>
      </w:r>
      <w:r>
        <w:rPr>
          <w:w w:val="90"/>
          <w:rtl/>
        </w:rPr>
        <w:t>بصورت</w:t>
      </w:r>
      <w:r>
        <w:rPr>
          <w:spacing w:val="-14"/>
          <w:w w:val="90"/>
          <w:rtl/>
        </w:rPr>
        <w:t> </w:t>
      </w:r>
      <w:r>
        <w:rPr>
          <w:w w:val="90"/>
          <w:rtl/>
        </w:rPr>
        <w:t>كف</w:t>
      </w:r>
      <w:r>
        <w:rPr>
          <w:spacing w:val="-12"/>
          <w:w w:val="90"/>
          <w:rtl/>
        </w:rPr>
        <w:t> </w:t>
      </w:r>
      <w:r>
        <w:rPr>
          <w:w w:val="90"/>
          <w:rtl/>
        </w:rPr>
        <w:t>خواب</w:t>
      </w:r>
      <w:r>
        <w:rPr>
          <w:spacing w:val="-17"/>
          <w:w w:val="90"/>
          <w:rtl/>
        </w:rPr>
        <w:t> </w:t>
      </w:r>
      <w:r>
        <w:rPr>
          <w:w w:val="90"/>
          <w:rtl/>
        </w:rPr>
        <w:t>تا</w:t>
      </w:r>
      <w:r>
        <w:rPr>
          <w:spacing w:val="-12"/>
          <w:w w:val="90"/>
          <w:rtl/>
        </w:rPr>
        <w:t> </w:t>
      </w:r>
      <w:r>
        <w:rPr>
          <w:w w:val="90"/>
          <w:rtl/>
        </w:rPr>
        <w:t>مرز</w:t>
      </w:r>
      <w:r>
        <w:rPr>
          <w:spacing w:val="-13"/>
          <w:w w:val="90"/>
          <w:rtl/>
        </w:rPr>
        <w:t> </w:t>
      </w:r>
      <w:r>
        <w:rPr>
          <w:w w:val="90"/>
          <w:rtl/>
        </w:rPr>
        <w:t>ساختمان</w:t>
      </w:r>
      <w:r>
        <w:rPr>
          <w:rFonts w:ascii="Times New Roman" w:cs="Times New Roman"/>
          <w:spacing w:val="42"/>
          <w:rtl/>
        </w:rPr>
        <w:t> </w:t>
      </w:r>
      <w:r>
        <w:rPr>
          <w:rFonts w:ascii="Times New Roman" w:cs="Times New Roman"/>
          <w:w w:val="90"/>
        </w:rPr>
        <w:t>(Buildin</w:t>
      </w:r>
      <w:r>
        <w:rPr>
          <w:rFonts w:ascii="Times New Roman" w:cs="Times New Roman"/>
          <w:w w:val="90"/>
        </w:rPr>
        <w:t>g</w:t>
      </w:r>
    </w:p>
    <w:p>
      <w:pPr>
        <w:pStyle w:val="BodyText"/>
        <w:bidi/>
        <w:spacing w:before="104"/>
        <w:ind w:right="0" w:left="386" w:firstLine="0"/>
        <w:jc w:val="left"/>
      </w:pPr>
      <w:r>
        <w:rPr>
          <w:rFonts w:ascii="Times New Roman" w:cs="Times New Roman"/>
          <w:spacing w:val="-4"/>
          <w:w w:val="85"/>
        </w:rPr>
        <w:t>B.L.)</w:t>
      </w:r>
      <w:r>
        <w:rPr>
          <w:spacing w:val="-7"/>
          <w:rtl/>
        </w:rPr>
        <w:t> </w:t>
      </w:r>
      <w:r>
        <w:rPr>
          <w:w w:val="85"/>
          <w:rtl/>
        </w:rPr>
        <w:t>مورد</w:t>
      </w:r>
      <w:r>
        <w:rPr>
          <w:spacing w:val="-9"/>
          <w:rtl/>
        </w:rPr>
        <w:t> </w:t>
      </w:r>
      <w:r>
        <w:rPr>
          <w:w w:val="85"/>
          <w:rtl/>
        </w:rPr>
        <w:t>نظرمي</w:t>
      </w:r>
      <w:r>
        <w:rPr>
          <w:spacing w:val="-9"/>
          <w:rtl/>
        </w:rPr>
        <w:t> </w:t>
      </w:r>
      <w:r>
        <w:rPr>
          <w:w w:val="85"/>
          <w:rtl/>
        </w:rPr>
        <w:t>باشد</w:t>
      </w:r>
      <w:r>
        <w:rPr>
          <w:w w:val="85"/>
        </w:rPr>
        <w:t>.</w:t>
      </w:r>
    </w:p>
    <w:p>
      <w:pPr>
        <w:pStyle w:val="BodyText"/>
        <w:bidi/>
        <w:spacing w:before="223"/>
        <w:ind w:right="5053" w:left="0" w:firstLine="0"/>
        <w:jc w:val="right"/>
      </w:pPr>
      <w:r>
        <w:rPr/>
        <w:t>-</w:t>
      </w:r>
      <w:r>
        <w:rPr>
          <w:spacing w:val="14"/>
        </w:rPr>
        <w:t>٣-٤-٦-</w:t>
      </w:r>
      <w:r>
        <w:rPr>
          <w:spacing w:val="15"/>
        </w:rPr>
        <w:t>٣-</w:t>
      </w:r>
      <w:r>
        <w:rPr>
          <w:spacing w:val="14"/>
        </w:rPr>
        <w:t>٣-</w:t>
      </w:r>
      <w:r>
        <w:rPr>
          <w:spacing w:val="-10"/>
        </w:rPr>
        <w:t>٧</w:t>
      </w:r>
      <w:r>
        <w:rPr>
          <w:spacing w:val="24"/>
          <w:rtl/>
        </w:rPr>
        <w:t> </w:t>
      </w:r>
      <w:r>
        <w:rPr>
          <w:spacing w:val="12"/>
          <w:rtl/>
        </w:rPr>
        <w:t>تاسيﺴات</w:t>
      </w:r>
      <w:r>
        <w:rPr>
          <w:spacing w:val="26"/>
          <w:rtl/>
        </w:rPr>
        <w:t> </w:t>
      </w:r>
      <w:r>
        <w:rPr>
          <w:rtl/>
        </w:rPr>
        <w:t>جمع</w:t>
      </w:r>
      <w:r>
        <w:rPr>
          <w:spacing w:val="29"/>
          <w:rtl/>
        </w:rPr>
        <w:t> </w:t>
      </w:r>
      <w:r>
        <w:rPr>
          <w:spacing w:val="10"/>
          <w:rtl/>
        </w:rPr>
        <w:t>آوري</w:t>
      </w:r>
      <w:r>
        <w:rPr>
          <w:spacing w:val="26"/>
          <w:rtl/>
        </w:rPr>
        <w:t> </w:t>
      </w:r>
      <w:r>
        <w:rPr>
          <w:rtl/>
        </w:rPr>
        <w:t>آب</w:t>
      </w:r>
      <w:r>
        <w:rPr>
          <w:spacing w:val="26"/>
          <w:rtl/>
        </w:rPr>
        <w:t> </w:t>
      </w:r>
      <w:r>
        <w:rPr>
          <w:spacing w:val="11"/>
          <w:rtl/>
        </w:rPr>
        <w:t>بارا</w:t>
      </w:r>
      <w:r>
        <w:rPr>
          <w:spacing w:val="11"/>
          <w:rtl/>
        </w:rPr>
        <w:t>ن</w:t>
      </w:r>
    </w:p>
    <w:p>
      <w:pPr>
        <w:spacing w:after="0"/>
        <w:jc w:val="right"/>
        <w:sectPr>
          <w:type w:val="continuous"/>
          <w:pgSz w:w="11910" w:h="16840"/>
          <w:pgMar w:top="920" w:bottom="280" w:left="680" w:right="740"/>
        </w:sectPr>
      </w:pPr>
    </w:p>
    <w:p>
      <w:pPr>
        <w:pStyle w:val="BodyText"/>
        <w:spacing w:before="3"/>
        <w:rPr>
          <w:sz w:val="2"/>
        </w:rPr>
      </w:pPr>
      <w:r>
        <w:rPr/>
        <w:drawing>
          <wp:anchor distT="0" distB="0" distL="0" distR="0" allowOverlap="1" layoutInCell="1" locked="0" behindDoc="1" simplePos="0" relativeHeight="482094080">
            <wp:simplePos x="0" y="0"/>
            <wp:positionH relativeFrom="page">
              <wp:posOffset>302418</wp:posOffset>
            </wp:positionH>
            <wp:positionV relativeFrom="page">
              <wp:posOffset>302418</wp:posOffset>
            </wp:positionV>
            <wp:extent cx="6954202" cy="10089070"/>
            <wp:effectExtent l="0" t="0" r="0" b="0"/>
            <wp:wrapNone/>
            <wp:docPr id="425" name="Image 425"/>
            <wp:cNvGraphicFramePr>
              <a:graphicFrameLocks/>
            </wp:cNvGraphicFramePr>
            <a:graphic>
              <a:graphicData uri="http://schemas.openxmlformats.org/drawingml/2006/picture">
                <pic:pic>
                  <pic:nvPicPr>
                    <pic:cNvPr id="425" name="Image 425"/>
                    <pic:cNvPicPr/>
                  </pic:nvPicPr>
                  <pic:blipFill>
                    <a:blip r:embed="rId5" cstate="print"/>
                    <a:stretch>
                      <a:fillRect/>
                    </a:stretch>
                  </pic:blipFill>
                  <pic:spPr>
                    <a:xfrm>
                      <a:off x="0" y="0"/>
                      <a:ext cx="6954202" cy="10089070"/>
                    </a:xfrm>
                    <a:prstGeom prst="rect">
                      <a:avLst/>
                    </a:prstGeom>
                  </pic:spPr>
                </pic:pic>
              </a:graphicData>
            </a:graphic>
          </wp:anchor>
        </w:drawing>
      </w: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426" name="Image 426"/>
                  <wp:cNvGraphicFramePr>
                    <a:graphicFrameLocks/>
                  </wp:cNvGraphicFramePr>
                  <a:graphic>
                    <a:graphicData uri="http://schemas.openxmlformats.org/drawingml/2006/picture">
                      <pic:pic>
                        <pic:nvPicPr>
                          <pic:cNvPr id="426" name="Image 426"/>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5"/>
      </w:pPr>
    </w:p>
    <w:p>
      <w:pPr>
        <w:pStyle w:val="BodyText"/>
        <w:bidi/>
        <w:ind w:right="0" w:left="388" w:firstLine="0"/>
        <w:jc w:val="left"/>
      </w:pPr>
      <w:r>
        <w:rPr>
          <w:spacing w:val="-2"/>
          <w:w w:val="85"/>
          <w:rtl/>
        </w:rPr>
        <w:t>اجراي</w:t>
      </w:r>
      <w:r>
        <w:rPr>
          <w:rtl/>
        </w:rPr>
        <w:t> </w:t>
      </w:r>
      <w:r>
        <w:rPr>
          <w:w w:val="85"/>
          <w:rtl/>
        </w:rPr>
        <w:t>اين</w:t>
      </w:r>
      <w:r>
        <w:rPr>
          <w:rtl/>
        </w:rPr>
        <w:t> </w:t>
      </w:r>
      <w:r>
        <w:rPr>
          <w:w w:val="85"/>
          <w:rtl/>
        </w:rPr>
        <w:t>تاسيﺴات</w:t>
      </w:r>
      <w:r>
        <w:rPr>
          <w:spacing w:val="1"/>
          <w:rtl/>
        </w:rPr>
        <w:t> </w:t>
      </w:r>
      <w:r>
        <w:rPr>
          <w:w w:val="85"/>
          <w:rtl/>
        </w:rPr>
        <w:t>شامل</w:t>
      </w:r>
      <w:r>
        <w:rPr>
          <w:rtl/>
        </w:rPr>
        <w:t> </w:t>
      </w:r>
      <w:r>
        <w:rPr>
          <w:w w:val="85"/>
          <w:rtl/>
        </w:rPr>
        <w:t>نصب</w:t>
      </w:r>
      <w:r>
        <w:rPr>
          <w:spacing w:val="-2"/>
          <w:rtl/>
        </w:rPr>
        <w:t> </w:t>
      </w:r>
      <w:r>
        <w:rPr>
          <w:w w:val="85"/>
          <w:rtl/>
        </w:rPr>
        <w:t>آبريز</w:t>
      </w:r>
      <w:r>
        <w:rPr>
          <w:spacing w:val="7"/>
          <w:rtl/>
        </w:rPr>
        <w:t> </w:t>
      </w:r>
      <w:r>
        <w:rPr>
          <w:w w:val="85"/>
          <w:rtl/>
        </w:rPr>
        <w:t>چدني</w:t>
      </w:r>
      <w:r>
        <w:rPr>
          <w:spacing w:val="-1"/>
          <w:rtl/>
        </w:rPr>
        <w:t> </w:t>
      </w:r>
      <w:r>
        <w:rPr>
          <w:w w:val="85"/>
          <w:rtl/>
        </w:rPr>
        <w:t>آب</w:t>
      </w:r>
      <w:r>
        <w:rPr>
          <w:rtl/>
        </w:rPr>
        <w:t> </w:t>
      </w:r>
      <w:r>
        <w:rPr>
          <w:w w:val="85"/>
          <w:rtl/>
        </w:rPr>
        <w:t>باران</w:t>
      </w:r>
      <w:r>
        <w:rPr>
          <w:spacing w:val="3"/>
          <w:rtl/>
        </w:rPr>
        <w:t> </w:t>
      </w:r>
      <w:r>
        <w:rPr>
          <w:w w:val="85"/>
          <w:rtl/>
        </w:rPr>
        <w:t>در</w:t>
      </w:r>
      <w:r>
        <w:rPr>
          <w:rtl/>
        </w:rPr>
        <w:t> </w:t>
      </w:r>
      <w:r>
        <w:rPr>
          <w:w w:val="85"/>
          <w:rtl/>
        </w:rPr>
        <w:t>پشت</w:t>
      </w:r>
      <w:r>
        <w:rPr>
          <w:rtl/>
        </w:rPr>
        <w:t> </w:t>
      </w:r>
      <w:r>
        <w:rPr>
          <w:w w:val="85"/>
          <w:rtl/>
        </w:rPr>
        <w:t>بام،</w:t>
      </w:r>
      <w:r>
        <w:rPr>
          <w:spacing w:val="-3"/>
          <w:rtl/>
        </w:rPr>
        <w:t> </w:t>
      </w:r>
      <w:r>
        <w:rPr>
          <w:w w:val="85"/>
          <w:rtl/>
        </w:rPr>
        <w:t>اجراي</w:t>
      </w:r>
      <w:r>
        <w:rPr>
          <w:spacing w:val="4"/>
          <w:rtl/>
        </w:rPr>
        <w:t> </w:t>
      </w:r>
      <w:r>
        <w:rPr>
          <w:w w:val="85"/>
          <w:rtl/>
        </w:rPr>
        <w:t>لوله</w:t>
      </w:r>
      <w:r>
        <w:rPr>
          <w:rtl/>
        </w:rPr>
        <w:t> </w:t>
      </w:r>
      <w:r>
        <w:rPr>
          <w:w w:val="85"/>
          <w:rtl/>
        </w:rPr>
        <w:t>هاي</w:t>
      </w:r>
      <w:r>
        <w:rPr>
          <w:spacing w:val="-1"/>
          <w:rtl/>
        </w:rPr>
        <w:t> </w:t>
      </w:r>
      <w:r>
        <w:rPr>
          <w:w w:val="85"/>
          <w:rtl/>
        </w:rPr>
        <w:t>مربوطه،</w:t>
      </w:r>
      <w:r>
        <w:rPr>
          <w:spacing w:val="-1"/>
          <w:rtl/>
        </w:rPr>
        <w:t> </w:t>
      </w:r>
      <w:r>
        <w:rPr>
          <w:w w:val="85"/>
          <w:rtl/>
        </w:rPr>
        <w:t>دريچه</w:t>
      </w:r>
      <w:r>
        <w:rPr>
          <w:spacing w:val="1"/>
          <w:rtl/>
        </w:rPr>
        <w:t> </w:t>
      </w:r>
      <w:r>
        <w:rPr>
          <w:w w:val="85"/>
          <w:rtl/>
        </w:rPr>
        <w:t>هاي</w:t>
      </w:r>
      <w:r>
        <w:rPr>
          <w:rtl/>
        </w:rPr>
        <w:t> </w:t>
      </w:r>
      <w:r>
        <w:rPr>
          <w:w w:val="85"/>
          <w:rtl/>
        </w:rPr>
        <w:t>بازديد</w:t>
      </w:r>
      <w:r>
        <w:rPr>
          <w:spacing w:val="3"/>
          <w:rtl/>
        </w:rPr>
        <w:t> </w:t>
      </w:r>
      <w:r>
        <w:rPr>
          <w:w w:val="85"/>
          <w:rtl/>
        </w:rPr>
        <w:t>خط</w:t>
      </w:r>
      <w:r>
        <w:rPr>
          <w:w w:val="85"/>
          <w:rtl/>
        </w:rPr>
        <w:t>ي</w:t>
      </w:r>
    </w:p>
    <w:p>
      <w:pPr>
        <w:pStyle w:val="BodyText"/>
        <w:bidi/>
        <w:spacing w:line="379" w:lineRule="auto" w:before="161"/>
        <w:ind w:right="630" w:left="388" w:firstLine="4375"/>
        <w:jc w:val="left"/>
      </w:pPr>
      <w:r>
        <w:rPr>
          <w:w w:val="90"/>
          <w:rtl/>
        </w:rPr>
        <w:t>روي</w:t>
      </w:r>
      <w:r>
        <w:rPr>
          <w:spacing w:val="-10"/>
          <w:w w:val="90"/>
          <w:rtl/>
        </w:rPr>
        <w:t> </w:t>
      </w:r>
      <w:r>
        <w:rPr>
          <w:w w:val="90"/>
          <w:rtl/>
        </w:rPr>
        <w:t>لوله</w:t>
      </w:r>
      <w:r>
        <w:rPr>
          <w:spacing w:val="-11"/>
          <w:w w:val="90"/>
          <w:rtl/>
        </w:rPr>
        <w:t> </w:t>
      </w:r>
      <w:r>
        <w:rPr>
          <w:w w:val="90"/>
          <w:rtl/>
        </w:rPr>
        <w:t>هاي</w:t>
      </w:r>
      <w:r>
        <w:rPr>
          <w:spacing w:val="-10"/>
          <w:w w:val="90"/>
          <w:rtl/>
        </w:rPr>
        <w:t> </w:t>
      </w:r>
      <w:r>
        <w:rPr>
          <w:w w:val="90"/>
          <w:rtl/>
        </w:rPr>
        <w:t>عمودي</w:t>
      </w:r>
      <w:r>
        <w:rPr>
          <w:spacing w:val="-11"/>
          <w:w w:val="90"/>
          <w:rtl/>
        </w:rPr>
        <w:t> </w:t>
      </w:r>
      <w:r>
        <w:rPr>
          <w:w w:val="90"/>
          <w:rtl/>
        </w:rPr>
        <w:t>و</w:t>
      </w:r>
      <w:r>
        <w:rPr>
          <w:spacing w:val="-7"/>
          <w:w w:val="90"/>
          <w:rtl/>
        </w:rPr>
        <w:t> </w:t>
      </w:r>
      <w:r>
        <w:rPr>
          <w:w w:val="90"/>
          <w:rtl/>
        </w:rPr>
        <w:t>لوله</w:t>
      </w:r>
      <w:r>
        <w:rPr>
          <w:spacing w:val="-10"/>
          <w:w w:val="90"/>
          <w:rtl/>
        </w:rPr>
        <w:t> </w:t>
      </w:r>
      <w:r>
        <w:rPr>
          <w:w w:val="90"/>
          <w:rtl/>
        </w:rPr>
        <w:t>كشي</w:t>
      </w:r>
      <w:r>
        <w:rPr>
          <w:spacing w:val="-11"/>
          <w:w w:val="90"/>
          <w:rtl/>
        </w:rPr>
        <w:t> </w:t>
      </w:r>
      <w:r>
        <w:rPr>
          <w:w w:val="90"/>
          <w:rtl/>
        </w:rPr>
        <w:t>آب</w:t>
      </w:r>
      <w:r>
        <w:rPr>
          <w:spacing w:val="-11"/>
          <w:w w:val="90"/>
          <w:rtl/>
        </w:rPr>
        <w:t> </w:t>
      </w:r>
      <w:r>
        <w:rPr>
          <w:w w:val="90"/>
          <w:rtl/>
        </w:rPr>
        <w:t>باران</w:t>
      </w:r>
      <w:r>
        <w:rPr>
          <w:spacing w:val="-9"/>
          <w:w w:val="90"/>
          <w:rtl/>
        </w:rPr>
        <w:t> </w:t>
      </w:r>
      <w:r>
        <w:rPr>
          <w:w w:val="90"/>
          <w:rtl/>
        </w:rPr>
        <w:t>به</w:t>
      </w:r>
      <w:r>
        <w:rPr>
          <w:spacing w:val="-7"/>
          <w:w w:val="90"/>
          <w:rtl/>
        </w:rPr>
        <w:t> </w:t>
      </w:r>
      <w:r>
        <w:rPr>
          <w:w w:val="90"/>
          <w:rtl/>
        </w:rPr>
        <w:t>محوطه</w:t>
      </w:r>
      <w:r>
        <w:rPr>
          <w:spacing w:val="-10"/>
          <w:w w:val="90"/>
          <w:rtl/>
        </w:rPr>
        <w:t> </w:t>
      </w:r>
      <w:r>
        <w:rPr>
          <w:w w:val="90"/>
          <w:rtl/>
        </w:rPr>
        <w:t>مي</w:t>
      </w:r>
      <w:r>
        <w:rPr>
          <w:spacing w:val="-9"/>
          <w:w w:val="90"/>
          <w:rtl/>
        </w:rPr>
        <w:t> </w:t>
      </w:r>
      <w:r>
        <w:rPr>
          <w:w w:val="90"/>
          <w:rtl/>
        </w:rPr>
        <w:t>باشد</w:t>
      </w:r>
      <w:r>
        <w:rPr>
          <w:w w:val="90"/>
        </w:rPr>
        <w:t>.</w:t>
      </w:r>
      <w:r>
        <w:rPr>
          <w:w w:val="90"/>
          <w:rtl/>
        </w:rPr>
        <w:t> </w:t>
      </w:r>
      <w:r>
        <w:rPr>
          <w:spacing w:val="-5"/>
          <w:w w:val="85"/>
          <w:rtl/>
        </w:rPr>
        <w:t>جنس</w:t>
      </w:r>
      <w:r>
        <w:rPr>
          <w:rtl/>
        </w:rPr>
        <w:t> </w:t>
      </w:r>
      <w:r>
        <w:rPr>
          <w:w w:val="85"/>
          <w:rtl/>
        </w:rPr>
        <w:t>لوله</w:t>
      </w:r>
      <w:r>
        <w:rPr>
          <w:spacing w:val="-4"/>
          <w:rtl/>
        </w:rPr>
        <w:t> </w:t>
      </w:r>
      <w:r>
        <w:rPr>
          <w:w w:val="85"/>
          <w:rtl/>
        </w:rPr>
        <w:t>هاي</w:t>
      </w:r>
      <w:r>
        <w:rPr>
          <w:spacing w:val="-1"/>
          <w:rtl/>
        </w:rPr>
        <w:t> </w:t>
      </w:r>
      <w:r>
        <w:rPr>
          <w:w w:val="85"/>
          <w:rtl/>
        </w:rPr>
        <w:t>فاضﻼب</w:t>
      </w:r>
      <w:r>
        <w:rPr>
          <w:spacing w:val="-2"/>
          <w:rtl/>
        </w:rPr>
        <w:t> </w:t>
      </w:r>
      <w:r>
        <w:rPr>
          <w:w w:val="85"/>
          <w:rtl/>
        </w:rPr>
        <w:t>پلي</w:t>
      </w:r>
      <w:r>
        <w:rPr>
          <w:spacing w:val="-3"/>
          <w:rtl/>
        </w:rPr>
        <w:t> </w:t>
      </w:r>
      <w:r>
        <w:rPr>
          <w:w w:val="85"/>
          <w:rtl/>
        </w:rPr>
        <w:t>پروپيلن</w:t>
      </w:r>
      <w:r>
        <w:rPr>
          <w:rFonts w:ascii="Calibri" w:cs="Calibri"/>
          <w:b w:val="0"/>
          <w:bCs w:val="0"/>
          <w:spacing w:val="10"/>
          <w:rtl/>
        </w:rPr>
        <w:t> </w:t>
      </w:r>
      <w:r>
        <w:rPr>
          <w:rFonts w:ascii="Times New Roman" w:cs="Times New Roman"/>
          <w:b w:val="0"/>
          <w:bCs w:val="0"/>
          <w:w w:val="85"/>
        </w:rPr>
        <w:t>Fit</w:t>
      </w:r>
      <w:r>
        <w:rPr>
          <w:rFonts w:ascii="Calibri" w:cs="Calibri"/>
          <w:b w:val="0"/>
          <w:bCs w:val="0"/>
          <w:w w:val="85"/>
        </w:rPr>
        <w:t>)</w:t>
      </w:r>
      <w:r>
        <w:rPr>
          <w:rFonts w:ascii="Times New Roman" w:cs="Times New Roman"/>
          <w:b w:val="0"/>
          <w:bCs w:val="0"/>
          <w:spacing w:val="19"/>
          <w:rtl/>
        </w:rPr>
        <w:t> </w:t>
      </w:r>
      <w:r>
        <w:rPr>
          <w:rFonts w:ascii="Times New Roman" w:cs="Times New Roman"/>
          <w:b w:val="0"/>
          <w:bCs w:val="0"/>
          <w:w w:val="85"/>
        </w:rPr>
        <w:t>(Push</w:t>
      </w:r>
      <w:r>
        <w:rPr>
          <w:spacing w:val="-1"/>
          <w:rtl/>
        </w:rPr>
        <w:t> </w:t>
      </w:r>
      <w:r>
        <w:rPr>
          <w:w w:val="85"/>
          <w:rtl/>
        </w:rPr>
        <w:t>از</w:t>
      </w:r>
      <w:r>
        <w:rPr>
          <w:spacing w:val="-2"/>
          <w:rtl/>
        </w:rPr>
        <w:t> </w:t>
      </w:r>
      <w:r>
        <w:rPr>
          <w:w w:val="85"/>
          <w:rtl/>
        </w:rPr>
        <w:t>سازندگان</w:t>
      </w:r>
      <w:r>
        <w:rPr>
          <w:rtl/>
        </w:rPr>
        <w:t> </w:t>
      </w:r>
      <w:r>
        <w:rPr>
          <w:w w:val="85"/>
          <w:rtl/>
        </w:rPr>
        <w:t>معتبر</w:t>
      </w:r>
      <w:r>
        <w:rPr>
          <w:spacing w:val="-2"/>
          <w:rtl/>
        </w:rPr>
        <w:t> </w:t>
      </w:r>
      <w:r>
        <w:rPr>
          <w:w w:val="85"/>
          <w:rtl/>
        </w:rPr>
        <w:t>و</w:t>
      </w:r>
      <w:r>
        <w:rPr>
          <w:spacing w:val="-1"/>
          <w:rtl/>
        </w:rPr>
        <w:t> </w:t>
      </w:r>
      <w:r>
        <w:rPr>
          <w:w w:val="85"/>
          <w:rtl/>
        </w:rPr>
        <w:t>جنس</w:t>
      </w:r>
      <w:r>
        <w:rPr>
          <w:rtl/>
        </w:rPr>
        <w:t> </w:t>
      </w:r>
      <w:r>
        <w:rPr>
          <w:w w:val="85"/>
          <w:rtl/>
        </w:rPr>
        <w:t>لوله</w:t>
      </w:r>
      <w:r>
        <w:rPr>
          <w:rtl/>
        </w:rPr>
        <w:t> </w:t>
      </w:r>
      <w:r>
        <w:rPr>
          <w:w w:val="85"/>
          <w:rtl/>
        </w:rPr>
        <w:t>هاي</w:t>
      </w:r>
      <w:r>
        <w:rPr>
          <w:spacing w:val="-2"/>
          <w:rtl/>
        </w:rPr>
        <w:t> </w:t>
      </w:r>
      <w:r>
        <w:rPr>
          <w:w w:val="85"/>
          <w:rtl/>
        </w:rPr>
        <w:t>آب</w:t>
      </w:r>
      <w:r>
        <w:rPr>
          <w:spacing w:val="-2"/>
          <w:rtl/>
        </w:rPr>
        <w:t> </w:t>
      </w:r>
      <w:r>
        <w:rPr>
          <w:w w:val="85"/>
          <w:rtl/>
        </w:rPr>
        <w:t>باران</w:t>
      </w:r>
      <w:r>
        <w:rPr>
          <w:rFonts w:ascii="Times New Roman" w:cs="Times New Roman"/>
          <w:b w:val="0"/>
          <w:bCs w:val="0"/>
          <w:spacing w:val="5"/>
          <w:rtl/>
        </w:rPr>
        <w:t> </w:t>
      </w:r>
      <w:r>
        <w:rPr>
          <w:rFonts w:ascii="Times New Roman" w:cs="Times New Roman"/>
          <w:b w:val="0"/>
          <w:bCs w:val="0"/>
          <w:w w:val="85"/>
        </w:rPr>
        <w:t>HDPE</w:t>
      </w:r>
      <w:r>
        <w:rPr>
          <w:rtl/>
        </w:rPr>
        <w:t> </w:t>
      </w:r>
      <w:r>
        <w:rPr>
          <w:w w:val="85"/>
          <w:rtl/>
        </w:rPr>
        <w:t>ميباشد</w:t>
      </w:r>
      <w:r>
        <w:rPr>
          <w:w w:val="85"/>
        </w:rPr>
        <w:t>.</w:t>
      </w:r>
      <w:r>
        <w:rPr>
          <w:spacing w:val="-3"/>
          <w:rtl/>
        </w:rPr>
        <w:t> </w:t>
      </w:r>
      <w:r>
        <w:rPr>
          <w:w w:val="85"/>
          <w:rtl/>
        </w:rPr>
        <w:t>آ</w:t>
      </w:r>
      <w:r>
        <w:rPr>
          <w:w w:val="85"/>
          <w:rtl/>
        </w:rPr>
        <w:t>ن</w:t>
      </w:r>
    </w:p>
    <w:p>
      <w:pPr>
        <w:pStyle w:val="BodyText"/>
        <w:bidi/>
        <w:spacing w:line="253" w:lineRule="exact"/>
        <w:ind w:right="0" w:left="386" w:firstLine="0"/>
        <w:jc w:val="left"/>
      </w:pPr>
      <w:r>
        <w:rPr>
          <w:spacing w:val="-4"/>
          <w:w w:val="85"/>
          <w:rtl/>
        </w:rPr>
        <w:t>قﺴمت </w:t>
      </w:r>
      <w:r>
        <w:rPr>
          <w:w w:val="85"/>
          <w:rtl/>
        </w:rPr>
        <w:t>از</w:t>
      </w:r>
      <w:r>
        <w:rPr>
          <w:spacing w:val="-4"/>
          <w:w w:val="85"/>
          <w:rtl/>
        </w:rPr>
        <w:t> </w:t>
      </w:r>
      <w:r>
        <w:rPr>
          <w:w w:val="85"/>
          <w:rtl/>
        </w:rPr>
        <w:t>لوله</w:t>
      </w:r>
      <w:r>
        <w:rPr>
          <w:spacing w:val="-5"/>
          <w:w w:val="85"/>
          <w:rtl/>
        </w:rPr>
        <w:t> </w:t>
      </w:r>
      <w:r>
        <w:rPr>
          <w:w w:val="85"/>
          <w:rtl/>
        </w:rPr>
        <w:t>هاي</w:t>
      </w:r>
      <w:r>
        <w:rPr>
          <w:spacing w:val="-2"/>
          <w:w w:val="85"/>
          <w:rtl/>
        </w:rPr>
        <w:t> </w:t>
      </w:r>
      <w:r>
        <w:rPr>
          <w:w w:val="85"/>
          <w:rtl/>
        </w:rPr>
        <w:t>آب</w:t>
      </w:r>
      <w:r>
        <w:rPr>
          <w:spacing w:val="-6"/>
          <w:w w:val="85"/>
          <w:rtl/>
        </w:rPr>
        <w:t> </w:t>
      </w:r>
      <w:r>
        <w:rPr>
          <w:w w:val="85"/>
          <w:rtl/>
        </w:rPr>
        <w:t>باران</w:t>
      </w:r>
      <w:r>
        <w:rPr>
          <w:spacing w:val="-5"/>
          <w:w w:val="85"/>
          <w:rtl/>
        </w:rPr>
        <w:t> </w:t>
      </w:r>
      <w:r>
        <w:rPr>
          <w:w w:val="85"/>
          <w:rtl/>
        </w:rPr>
        <w:t>كه</w:t>
      </w:r>
      <w:r>
        <w:rPr>
          <w:spacing w:val="-4"/>
          <w:w w:val="85"/>
          <w:rtl/>
        </w:rPr>
        <w:t> </w:t>
      </w:r>
      <w:r>
        <w:rPr>
          <w:w w:val="85"/>
          <w:rtl/>
        </w:rPr>
        <w:t>روي</w:t>
      </w:r>
      <w:r>
        <w:rPr>
          <w:spacing w:val="-6"/>
          <w:w w:val="85"/>
          <w:rtl/>
        </w:rPr>
        <w:t> </w:t>
      </w:r>
      <w:r>
        <w:rPr>
          <w:w w:val="85"/>
          <w:rtl/>
        </w:rPr>
        <w:t>نما</w:t>
      </w:r>
      <w:r>
        <w:rPr>
          <w:spacing w:val="-2"/>
          <w:w w:val="85"/>
          <w:rtl/>
        </w:rPr>
        <w:t> </w:t>
      </w:r>
      <w:r>
        <w:rPr>
          <w:w w:val="85"/>
          <w:rtl/>
        </w:rPr>
        <w:t>اجرا</w:t>
      </w:r>
      <w:r>
        <w:rPr>
          <w:spacing w:val="-3"/>
          <w:w w:val="85"/>
          <w:rtl/>
        </w:rPr>
        <w:t> </w:t>
      </w:r>
      <w:r>
        <w:rPr>
          <w:w w:val="85"/>
          <w:rtl/>
        </w:rPr>
        <w:t>مي</w:t>
      </w:r>
      <w:r>
        <w:rPr>
          <w:spacing w:val="-2"/>
          <w:w w:val="85"/>
          <w:rtl/>
        </w:rPr>
        <w:t> </w:t>
      </w:r>
      <w:r>
        <w:rPr>
          <w:w w:val="85"/>
          <w:rtl/>
        </w:rPr>
        <w:t>گردد</w:t>
      </w:r>
      <w:r>
        <w:rPr>
          <w:spacing w:val="-2"/>
          <w:w w:val="85"/>
          <w:rtl/>
        </w:rPr>
        <w:t> </w:t>
      </w:r>
      <w:r>
        <w:rPr>
          <w:w w:val="85"/>
          <w:rtl/>
        </w:rPr>
        <w:t>مي</w:t>
      </w:r>
      <w:r>
        <w:rPr>
          <w:spacing w:val="-4"/>
          <w:w w:val="85"/>
          <w:rtl/>
        </w:rPr>
        <w:t> </w:t>
      </w:r>
      <w:r>
        <w:rPr>
          <w:w w:val="85"/>
          <w:rtl/>
        </w:rPr>
        <w:t>بايﺴتي</w:t>
      </w:r>
      <w:r>
        <w:rPr>
          <w:spacing w:val="-6"/>
          <w:w w:val="85"/>
          <w:rtl/>
        </w:rPr>
        <w:t> </w:t>
      </w:r>
      <w:r>
        <w:rPr>
          <w:w w:val="85"/>
          <w:rtl/>
        </w:rPr>
        <w:t>از</w:t>
      </w:r>
      <w:r>
        <w:rPr>
          <w:spacing w:val="-5"/>
          <w:w w:val="85"/>
          <w:rtl/>
        </w:rPr>
        <w:t> </w:t>
      </w:r>
      <w:r>
        <w:rPr>
          <w:w w:val="85"/>
          <w:rtl/>
        </w:rPr>
        <w:t>جنس</w:t>
      </w:r>
      <w:r>
        <w:rPr>
          <w:spacing w:val="-5"/>
          <w:w w:val="85"/>
          <w:rtl/>
        </w:rPr>
        <w:t> </w:t>
      </w:r>
      <w:r>
        <w:rPr>
          <w:w w:val="85"/>
          <w:rtl/>
        </w:rPr>
        <w:t>گالوانيزه</w:t>
      </w:r>
      <w:r>
        <w:rPr>
          <w:spacing w:val="-5"/>
          <w:w w:val="85"/>
          <w:rtl/>
        </w:rPr>
        <w:t> </w:t>
      </w:r>
      <w:r>
        <w:rPr>
          <w:w w:val="85"/>
          <w:rtl/>
        </w:rPr>
        <w:t>باشد</w:t>
      </w:r>
      <w:r>
        <w:rPr>
          <w:w w:val="85"/>
        </w:rPr>
        <w:t>.</w:t>
      </w:r>
    </w:p>
    <w:p>
      <w:pPr>
        <w:pStyle w:val="BodyText"/>
        <w:spacing w:before="4"/>
      </w:pPr>
    </w:p>
    <w:p>
      <w:pPr>
        <w:pStyle w:val="BodyText"/>
        <w:bidi/>
        <w:spacing w:before="1"/>
        <w:ind w:right="6073" w:left="0" w:firstLine="0"/>
        <w:jc w:val="right"/>
      </w:pPr>
      <w:r>
        <w:rPr/>
        <w:t>-</w:t>
      </w:r>
      <w:r>
        <w:rPr>
          <w:spacing w:val="14"/>
        </w:rPr>
        <w:t>٣-٤-٦-</w:t>
      </w:r>
      <w:r>
        <w:rPr>
          <w:spacing w:val="15"/>
        </w:rPr>
        <w:t>٣-</w:t>
      </w:r>
      <w:r>
        <w:rPr>
          <w:spacing w:val="13"/>
        </w:rPr>
        <w:t>٣-</w:t>
      </w:r>
      <w:r>
        <w:rPr>
          <w:spacing w:val="-10"/>
        </w:rPr>
        <w:t>٨</w:t>
      </w:r>
      <w:r>
        <w:rPr>
          <w:spacing w:val="7"/>
          <w:rtl/>
        </w:rPr>
        <w:t> </w:t>
      </w:r>
      <w:r>
        <w:rPr>
          <w:spacing w:val="12"/>
          <w:rtl/>
        </w:rPr>
        <w:t>تجهيزات</w:t>
      </w:r>
      <w:r>
        <w:rPr>
          <w:spacing w:val="6"/>
          <w:rtl/>
        </w:rPr>
        <w:t> </w:t>
      </w:r>
      <w:r>
        <w:rPr>
          <w:spacing w:val="13"/>
          <w:rtl/>
        </w:rPr>
        <w:t>آبدارخان</w:t>
      </w:r>
      <w:r>
        <w:rPr>
          <w:spacing w:val="13"/>
          <w:rtl/>
        </w:rPr>
        <w:t>ه</w:t>
      </w:r>
    </w:p>
    <w:p>
      <w:pPr>
        <w:pStyle w:val="BodyText"/>
        <w:bidi/>
        <w:spacing w:before="225"/>
        <w:ind w:right="1986" w:left="0" w:firstLine="0"/>
        <w:jc w:val="right"/>
      </w:pPr>
      <w:r>
        <w:rPr>
          <w:spacing w:val="-5"/>
          <w:w w:val="85"/>
          <w:rtl/>
        </w:rPr>
        <w:t>نصب</w:t>
      </w:r>
      <w:r>
        <w:rPr>
          <w:spacing w:val="-8"/>
          <w:rtl/>
        </w:rPr>
        <w:t> </w:t>
      </w:r>
      <w:r>
        <w:rPr>
          <w:w w:val="85"/>
          <w:rtl/>
        </w:rPr>
        <w:t>كليه</w:t>
      </w:r>
      <w:r>
        <w:rPr>
          <w:spacing w:val="-7"/>
          <w:rtl/>
        </w:rPr>
        <w:t> </w:t>
      </w:r>
      <w:r>
        <w:rPr>
          <w:w w:val="85"/>
          <w:rtl/>
        </w:rPr>
        <w:t>تجهيزات</w:t>
      </w:r>
      <w:r>
        <w:rPr>
          <w:spacing w:val="-7"/>
          <w:rtl/>
        </w:rPr>
        <w:t> </w:t>
      </w:r>
      <w:r>
        <w:rPr>
          <w:w w:val="85"/>
          <w:rtl/>
        </w:rPr>
        <w:t>شامل</w:t>
      </w:r>
      <w:r>
        <w:rPr>
          <w:spacing w:val="-6"/>
          <w:rtl/>
        </w:rPr>
        <w:t> </w:t>
      </w:r>
      <w:r>
        <w:rPr>
          <w:w w:val="85"/>
          <w:rtl/>
        </w:rPr>
        <w:t>سينك،</w:t>
      </w:r>
      <w:r>
        <w:rPr>
          <w:spacing w:val="-1"/>
          <w:w w:val="85"/>
          <w:rtl/>
        </w:rPr>
        <w:t> </w:t>
      </w:r>
      <w:r>
        <w:rPr>
          <w:w w:val="85"/>
          <w:rtl/>
        </w:rPr>
        <w:t>كابينت،</w:t>
      </w:r>
      <w:r>
        <w:rPr>
          <w:spacing w:val="-9"/>
          <w:rtl/>
        </w:rPr>
        <w:t> </w:t>
      </w:r>
      <w:r>
        <w:rPr>
          <w:w w:val="85"/>
          <w:rtl/>
        </w:rPr>
        <w:t>اجاق</w:t>
      </w:r>
      <w:r>
        <w:rPr>
          <w:spacing w:val="-8"/>
          <w:rtl/>
        </w:rPr>
        <w:t> </w:t>
      </w:r>
      <w:r>
        <w:rPr>
          <w:w w:val="85"/>
          <w:rtl/>
        </w:rPr>
        <w:t>گاز</w:t>
      </w:r>
      <w:r>
        <w:rPr>
          <w:spacing w:val="-7"/>
          <w:rtl/>
        </w:rPr>
        <w:t> </w:t>
      </w:r>
      <w:r>
        <w:rPr>
          <w:w w:val="85"/>
          <w:rtl/>
        </w:rPr>
        <w:t>و</w:t>
      </w:r>
      <w:r>
        <w:rPr>
          <w:spacing w:val="-8"/>
          <w:rtl/>
        </w:rPr>
        <w:t> </w:t>
      </w:r>
      <w:r>
        <w:rPr>
          <w:w w:val="85"/>
          <w:rtl/>
        </w:rPr>
        <w:t>يخچال</w:t>
      </w:r>
      <w:r>
        <w:rPr>
          <w:spacing w:val="-6"/>
          <w:rtl/>
        </w:rPr>
        <w:t> </w:t>
      </w:r>
      <w:r>
        <w:rPr>
          <w:w w:val="85"/>
          <w:rtl/>
        </w:rPr>
        <w:t>مطابق</w:t>
      </w:r>
      <w:r>
        <w:rPr>
          <w:spacing w:val="-8"/>
          <w:rtl/>
        </w:rPr>
        <w:t> </w:t>
      </w:r>
      <w:r>
        <w:rPr>
          <w:w w:val="85"/>
          <w:rtl/>
        </w:rPr>
        <w:t>نقشه</w:t>
      </w:r>
      <w:r>
        <w:rPr>
          <w:spacing w:val="-6"/>
          <w:rtl/>
        </w:rPr>
        <w:t> </w:t>
      </w:r>
      <w:r>
        <w:rPr>
          <w:w w:val="85"/>
          <w:rtl/>
        </w:rPr>
        <w:t>هاي</w:t>
      </w:r>
      <w:r>
        <w:rPr>
          <w:spacing w:val="-9"/>
          <w:rtl/>
        </w:rPr>
        <w:t> </w:t>
      </w:r>
      <w:r>
        <w:rPr>
          <w:w w:val="85"/>
          <w:rtl/>
        </w:rPr>
        <w:t>طرح</w:t>
      </w:r>
      <w:r>
        <w:rPr>
          <w:spacing w:val="-6"/>
          <w:rtl/>
        </w:rPr>
        <w:t> </w:t>
      </w:r>
      <w:r>
        <w:rPr>
          <w:w w:val="85"/>
          <w:rtl/>
        </w:rPr>
        <w:t>مورد</w:t>
      </w:r>
      <w:r>
        <w:rPr>
          <w:spacing w:val="-5"/>
          <w:rtl/>
        </w:rPr>
        <w:t> </w:t>
      </w:r>
      <w:r>
        <w:rPr>
          <w:w w:val="85"/>
          <w:rtl/>
        </w:rPr>
        <w:t>نظر</w:t>
      </w:r>
      <w:r>
        <w:rPr>
          <w:spacing w:val="-7"/>
          <w:rtl/>
        </w:rPr>
        <w:t> </w:t>
      </w:r>
      <w:r>
        <w:rPr>
          <w:w w:val="85"/>
          <w:rtl/>
        </w:rPr>
        <w:t>است</w:t>
      </w:r>
      <w:r>
        <w:rPr>
          <w:w w:val="85"/>
        </w:rPr>
        <w:t>.</w:t>
      </w:r>
    </w:p>
    <w:p>
      <w:pPr>
        <w:pStyle w:val="BodyText"/>
        <w:bidi/>
        <w:spacing w:before="224"/>
        <w:ind w:right="6085" w:left="0" w:firstLine="0"/>
        <w:jc w:val="right"/>
      </w:pPr>
      <w:r>
        <w:rPr/>
        <w:t>-</w:t>
      </w:r>
      <w:r>
        <w:rPr>
          <w:spacing w:val="13"/>
        </w:rPr>
        <w:t>٣-٤-٦-٣-٣-</w:t>
      </w:r>
      <w:r>
        <w:rPr>
          <w:spacing w:val="-10"/>
        </w:rPr>
        <w:t>٩</w:t>
      </w:r>
      <w:r>
        <w:rPr>
          <w:spacing w:val="-15"/>
          <w:rtl/>
        </w:rPr>
        <w:t> </w:t>
      </w:r>
      <w:r>
        <w:rPr>
          <w:spacing w:val="12"/>
          <w:rtl/>
        </w:rPr>
        <w:t>تجهيزات</w:t>
      </w:r>
      <w:r>
        <w:rPr>
          <w:spacing w:val="-16"/>
          <w:rtl/>
        </w:rPr>
        <w:t> </w:t>
      </w:r>
      <w:r>
        <w:rPr>
          <w:spacing w:val="12"/>
          <w:rtl/>
        </w:rPr>
        <w:t>آشپزخان</w:t>
      </w:r>
      <w:r>
        <w:rPr>
          <w:spacing w:val="12"/>
          <w:rtl/>
        </w:rPr>
        <w:t>ه</w:t>
      </w:r>
    </w:p>
    <w:p>
      <w:pPr>
        <w:pStyle w:val="BodyText"/>
        <w:bidi/>
        <w:spacing w:before="225"/>
        <w:ind w:right="0" w:left="553" w:firstLine="0"/>
        <w:jc w:val="left"/>
      </w:pPr>
      <w:r>
        <w:rPr>
          <w:spacing w:val="-7"/>
          <w:w w:val="85"/>
          <w:rtl/>
        </w:rPr>
        <w:t>در</w:t>
      </w:r>
      <w:r>
        <w:rPr>
          <w:spacing w:val="4"/>
          <w:rtl/>
        </w:rPr>
        <w:t> </w:t>
      </w:r>
      <w:r>
        <w:rPr>
          <w:w w:val="85"/>
          <w:rtl/>
        </w:rPr>
        <w:t>ساختمان</w:t>
      </w:r>
      <w:r>
        <w:rPr>
          <w:spacing w:val="8"/>
          <w:rtl/>
        </w:rPr>
        <w:t> </w:t>
      </w:r>
      <w:r>
        <w:rPr>
          <w:w w:val="85"/>
          <w:rtl/>
        </w:rPr>
        <w:t>رستوران</w:t>
      </w:r>
      <w:r>
        <w:rPr>
          <w:spacing w:val="3"/>
          <w:rtl/>
        </w:rPr>
        <w:t> </w:t>
      </w:r>
      <w:r>
        <w:rPr>
          <w:w w:val="85"/>
          <w:rtl/>
        </w:rPr>
        <w:t>نصب</w:t>
      </w:r>
      <w:r>
        <w:rPr>
          <w:spacing w:val="9"/>
          <w:rtl/>
        </w:rPr>
        <w:t> </w:t>
      </w:r>
      <w:r>
        <w:rPr>
          <w:w w:val="85"/>
          <w:rtl/>
        </w:rPr>
        <w:t>كليه</w:t>
      </w:r>
      <w:r>
        <w:rPr>
          <w:spacing w:val="3"/>
          <w:rtl/>
        </w:rPr>
        <w:t> </w:t>
      </w:r>
      <w:r>
        <w:rPr>
          <w:w w:val="85"/>
          <w:rtl/>
        </w:rPr>
        <w:t>تجهيزات</w:t>
      </w:r>
      <w:r>
        <w:rPr>
          <w:spacing w:val="6"/>
          <w:rtl/>
        </w:rPr>
        <w:t> </w:t>
      </w:r>
      <w:r>
        <w:rPr>
          <w:w w:val="85"/>
          <w:rtl/>
        </w:rPr>
        <w:t>آشپزخانه</w:t>
      </w:r>
      <w:r>
        <w:rPr>
          <w:spacing w:val="6"/>
          <w:rtl/>
        </w:rPr>
        <w:t> </w:t>
      </w:r>
      <w:r>
        <w:rPr>
          <w:w w:val="85"/>
          <w:rtl/>
        </w:rPr>
        <w:t>شامل</w:t>
      </w:r>
      <w:r>
        <w:rPr>
          <w:spacing w:val="5"/>
          <w:rtl/>
        </w:rPr>
        <w:t> </w:t>
      </w:r>
      <w:r>
        <w:rPr>
          <w:w w:val="85"/>
          <w:rtl/>
        </w:rPr>
        <w:t>سينك،</w:t>
      </w:r>
      <w:r>
        <w:rPr>
          <w:spacing w:val="3"/>
          <w:rtl/>
        </w:rPr>
        <w:t> </w:t>
      </w:r>
      <w:r>
        <w:rPr>
          <w:w w:val="85"/>
          <w:rtl/>
        </w:rPr>
        <w:t>كابينت،</w:t>
      </w:r>
      <w:r>
        <w:rPr>
          <w:spacing w:val="4"/>
          <w:rtl/>
        </w:rPr>
        <w:t> </w:t>
      </w:r>
      <w:r>
        <w:rPr>
          <w:w w:val="85"/>
          <w:rtl/>
        </w:rPr>
        <w:t>اجاق</w:t>
      </w:r>
      <w:r>
        <w:rPr>
          <w:spacing w:val="5"/>
          <w:rtl/>
        </w:rPr>
        <w:t> </w:t>
      </w:r>
      <w:r>
        <w:rPr>
          <w:w w:val="85"/>
          <w:rtl/>
        </w:rPr>
        <w:t>گاز،</w:t>
      </w:r>
      <w:r>
        <w:rPr>
          <w:spacing w:val="4"/>
          <w:rtl/>
        </w:rPr>
        <w:t> </w:t>
      </w:r>
      <w:r>
        <w:rPr>
          <w:w w:val="85"/>
          <w:rtl/>
        </w:rPr>
        <w:t>يخچال،</w:t>
      </w:r>
      <w:r>
        <w:rPr>
          <w:spacing w:val="4"/>
          <w:rtl/>
        </w:rPr>
        <w:t> </w:t>
      </w:r>
      <w:r>
        <w:rPr>
          <w:w w:val="85"/>
          <w:rtl/>
        </w:rPr>
        <w:t>فريزر</w:t>
      </w:r>
      <w:r>
        <w:rPr>
          <w:spacing w:val="4"/>
          <w:rtl/>
        </w:rPr>
        <w:t> </w:t>
      </w:r>
      <w:r>
        <w:rPr>
          <w:w w:val="85"/>
          <w:rtl/>
        </w:rPr>
        <w:t>هود</w:t>
      </w:r>
      <w:r>
        <w:rPr>
          <w:spacing w:val="6"/>
          <w:rtl/>
        </w:rPr>
        <w:t> </w:t>
      </w:r>
      <w:r>
        <w:rPr>
          <w:w w:val="85"/>
          <w:rtl/>
        </w:rPr>
        <w:t>و</w:t>
      </w:r>
      <w:r>
        <w:rPr>
          <w:spacing w:val="4"/>
          <w:rtl/>
        </w:rPr>
        <w:t> </w:t>
      </w:r>
      <w:r>
        <w:rPr>
          <w:w w:val="85"/>
          <w:rtl/>
        </w:rPr>
        <w:t>كلي</w:t>
      </w:r>
      <w:r>
        <w:rPr>
          <w:w w:val="85"/>
          <w:rtl/>
        </w:rPr>
        <w:t>ه</w:t>
      </w:r>
    </w:p>
    <w:p>
      <w:pPr>
        <w:pStyle w:val="BodyText"/>
        <w:bidi/>
        <w:spacing w:before="103"/>
        <w:ind w:right="0" w:left="550" w:firstLine="0"/>
        <w:jc w:val="left"/>
      </w:pPr>
      <w:r>
        <w:rPr>
          <w:spacing w:val="-2"/>
          <w:w w:val="85"/>
          <w:rtl/>
        </w:rPr>
        <w:t>تجهيزات</w:t>
      </w:r>
      <w:r>
        <w:rPr>
          <w:spacing w:val="-1"/>
          <w:rtl/>
        </w:rPr>
        <w:t> </w:t>
      </w:r>
      <w:r>
        <w:rPr>
          <w:w w:val="85"/>
          <w:rtl/>
        </w:rPr>
        <w:t>نمايش</w:t>
      </w:r>
      <w:r>
        <w:rPr>
          <w:spacing w:val="1"/>
          <w:rtl/>
        </w:rPr>
        <w:t> </w:t>
      </w:r>
      <w:r>
        <w:rPr>
          <w:w w:val="85"/>
          <w:rtl/>
        </w:rPr>
        <w:t>داده</w:t>
      </w:r>
      <w:r>
        <w:rPr>
          <w:spacing w:val="4"/>
          <w:rtl/>
        </w:rPr>
        <w:t> </w:t>
      </w:r>
      <w:r>
        <w:rPr>
          <w:w w:val="85"/>
          <w:rtl/>
        </w:rPr>
        <w:t>شده</w:t>
      </w:r>
      <w:r>
        <w:rPr>
          <w:spacing w:val="-1"/>
          <w:rtl/>
        </w:rPr>
        <w:t> </w:t>
      </w:r>
      <w:r>
        <w:rPr>
          <w:w w:val="85"/>
          <w:rtl/>
        </w:rPr>
        <w:t>بر</w:t>
      </w:r>
      <w:r>
        <w:rPr>
          <w:spacing w:val="9"/>
          <w:rtl/>
        </w:rPr>
        <w:t> </w:t>
      </w:r>
      <w:r>
        <w:rPr>
          <w:w w:val="85"/>
          <w:rtl/>
        </w:rPr>
        <w:t>روي</w:t>
      </w:r>
      <w:r>
        <w:rPr>
          <w:rtl/>
        </w:rPr>
        <w:t> </w:t>
      </w:r>
      <w:r>
        <w:rPr>
          <w:w w:val="85"/>
          <w:rtl/>
        </w:rPr>
        <w:t>نقشه</w:t>
      </w:r>
      <w:r>
        <w:rPr>
          <w:spacing w:val="1"/>
          <w:rtl/>
        </w:rPr>
        <w:t> </w:t>
      </w:r>
      <w:r>
        <w:rPr>
          <w:w w:val="85"/>
          <w:rtl/>
        </w:rPr>
        <w:t>هاي</w:t>
      </w:r>
      <w:r>
        <w:rPr>
          <w:spacing w:val="3"/>
          <w:rtl/>
        </w:rPr>
        <w:t> </w:t>
      </w:r>
      <w:r>
        <w:rPr>
          <w:w w:val="85"/>
          <w:rtl/>
        </w:rPr>
        <w:t>طرح</w:t>
      </w:r>
      <w:r>
        <w:rPr>
          <w:spacing w:val="5"/>
          <w:rtl/>
        </w:rPr>
        <w:t> </w:t>
      </w:r>
      <w:r>
        <w:rPr>
          <w:w w:val="85"/>
          <w:rtl/>
        </w:rPr>
        <w:t>مورد</w:t>
      </w:r>
      <w:r>
        <w:rPr>
          <w:rtl/>
        </w:rPr>
        <w:t> </w:t>
      </w:r>
      <w:r>
        <w:rPr>
          <w:w w:val="85"/>
          <w:rtl/>
        </w:rPr>
        <w:t>نظر</w:t>
      </w:r>
      <w:r>
        <w:rPr>
          <w:spacing w:val="4"/>
          <w:rtl/>
        </w:rPr>
        <w:t> </w:t>
      </w:r>
      <w:r>
        <w:rPr>
          <w:w w:val="85"/>
          <w:rtl/>
        </w:rPr>
        <w:t>است</w:t>
      </w:r>
      <w:r>
        <w:rPr>
          <w:w w:val="85"/>
        </w:rPr>
        <w:t>.</w:t>
      </w:r>
    </w:p>
    <w:p>
      <w:pPr>
        <w:pStyle w:val="BodyText"/>
        <w:bidi/>
        <w:spacing w:before="226"/>
        <w:ind w:right="2456" w:left="0" w:firstLine="0"/>
        <w:jc w:val="right"/>
      </w:pPr>
      <w:r>
        <w:rPr>
          <w:w w:val="90"/>
        </w:rPr>
        <w:t>-</w:t>
      </w:r>
      <w:r>
        <w:rPr>
          <w:spacing w:val="14"/>
          <w:w w:val="90"/>
        </w:rPr>
        <w:t>٣-٤-٦-</w:t>
      </w:r>
      <w:r>
        <w:rPr>
          <w:spacing w:val="15"/>
          <w:w w:val="90"/>
        </w:rPr>
        <w:t>٣-</w:t>
      </w:r>
      <w:r>
        <w:rPr>
          <w:spacing w:val="14"/>
          <w:w w:val="90"/>
        </w:rPr>
        <w:t>٣-</w:t>
      </w:r>
      <w:r>
        <w:rPr>
          <w:spacing w:val="-5"/>
          <w:w w:val="90"/>
        </w:rPr>
        <w:t>١٠</w:t>
      </w:r>
      <w:r>
        <w:rPr>
          <w:spacing w:val="15"/>
          <w:rtl/>
        </w:rPr>
        <w:t> </w:t>
      </w:r>
      <w:r>
        <w:rPr>
          <w:spacing w:val="12"/>
          <w:w w:val="90"/>
          <w:rtl/>
        </w:rPr>
        <w:t>تاسيﺴات</w:t>
      </w:r>
      <w:r>
        <w:rPr>
          <w:spacing w:val="15"/>
          <w:rtl/>
        </w:rPr>
        <w:t> </w:t>
      </w:r>
      <w:r>
        <w:rPr>
          <w:spacing w:val="12"/>
          <w:w w:val="90"/>
          <w:rtl/>
        </w:rPr>
        <w:t>سرمايش</w:t>
      </w:r>
      <w:r>
        <w:rPr>
          <w:spacing w:val="17"/>
          <w:rtl/>
        </w:rPr>
        <w:t> </w:t>
      </w:r>
      <w:r>
        <w:rPr>
          <w:w w:val="90"/>
          <w:rtl/>
        </w:rPr>
        <w:t>و</w:t>
      </w:r>
      <w:r>
        <w:rPr>
          <w:spacing w:val="18"/>
          <w:rtl/>
        </w:rPr>
        <w:t> </w:t>
      </w:r>
      <w:r>
        <w:rPr>
          <w:spacing w:val="12"/>
          <w:w w:val="90"/>
          <w:rtl/>
        </w:rPr>
        <w:t>گرمايش</w:t>
      </w:r>
      <w:r>
        <w:rPr>
          <w:spacing w:val="18"/>
          <w:rtl/>
        </w:rPr>
        <w:t> </w:t>
      </w:r>
      <w:r>
        <w:rPr>
          <w:spacing w:val="12"/>
          <w:w w:val="90"/>
        </w:rPr>
        <w:t>)</w:t>
      </w:r>
      <w:r>
        <w:rPr>
          <w:spacing w:val="12"/>
          <w:w w:val="90"/>
          <w:rtl/>
        </w:rPr>
        <w:t>تهويه</w:t>
      </w:r>
      <w:r>
        <w:rPr>
          <w:spacing w:val="19"/>
          <w:rtl/>
        </w:rPr>
        <w:t> </w:t>
      </w:r>
      <w:r>
        <w:rPr>
          <w:spacing w:val="11"/>
          <w:w w:val="90"/>
          <w:rtl/>
        </w:rPr>
        <w:t>مطبوع</w:t>
      </w:r>
      <w:r>
        <w:rPr>
          <w:spacing w:val="11"/>
          <w:w w:val="90"/>
        </w:rPr>
        <w:t>(</w:t>
      </w:r>
      <w:r>
        <w:rPr>
          <w:spacing w:val="17"/>
          <w:rtl/>
        </w:rPr>
        <w:t> </w:t>
      </w:r>
      <w:r>
        <w:rPr>
          <w:w w:val="90"/>
          <w:rtl/>
        </w:rPr>
        <w:t>و</w:t>
      </w:r>
      <w:r>
        <w:rPr>
          <w:spacing w:val="20"/>
          <w:rtl/>
        </w:rPr>
        <w:t> </w:t>
      </w:r>
      <w:r>
        <w:rPr>
          <w:spacing w:val="11"/>
          <w:w w:val="90"/>
          <w:rtl/>
        </w:rPr>
        <w:t>تخليه</w:t>
      </w:r>
      <w:r>
        <w:rPr>
          <w:spacing w:val="15"/>
          <w:rtl/>
        </w:rPr>
        <w:t> </w:t>
      </w:r>
      <w:r>
        <w:rPr>
          <w:spacing w:val="9"/>
          <w:w w:val="90"/>
          <w:rtl/>
        </w:rPr>
        <w:t>هو</w:t>
      </w:r>
      <w:r>
        <w:rPr>
          <w:spacing w:val="9"/>
          <w:w w:val="90"/>
          <w:rtl/>
        </w:rPr>
        <w:t>ا</w:t>
      </w:r>
    </w:p>
    <w:p>
      <w:pPr>
        <w:pStyle w:val="BodyText"/>
        <w:bidi/>
        <w:spacing w:before="223"/>
        <w:ind w:right="630" w:left="0" w:firstLine="0"/>
        <w:jc w:val="right"/>
      </w:pPr>
      <w:r>
        <w:rPr>
          <w:spacing w:val="-7"/>
          <w:w w:val="85"/>
          <w:rtl/>
        </w:rPr>
        <w:t>در</w:t>
      </w:r>
      <w:r>
        <w:rPr>
          <w:spacing w:val="-4"/>
          <w:rtl/>
        </w:rPr>
        <w:t> </w:t>
      </w:r>
      <w:r>
        <w:rPr>
          <w:w w:val="85"/>
          <w:rtl/>
        </w:rPr>
        <w:t>ساختمان</w:t>
      </w:r>
      <w:r>
        <w:rPr>
          <w:spacing w:val="-4"/>
          <w:rtl/>
        </w:rPr>
        <w:t> </w:t>
      </w:r>
      <w:r>
        <w:rPr>
          <w:w w:val="85"/>
          <w:rtl/>
        </w:rPr>
        <w:t>هاي</w:t>
      </w:r>
      <w:r>
        <w:rPr>
          <w:spacing w:val="-5"/>
          <w:rtl/>
        </w:rPr>
        <w:t> </w:t>
      </w:r>
      <w:r>
        <w:rPr>
          <w:w w:val="85"/>
          <w:rtl/>
        </w:rPr>
        <w:t>پروژه</w:t>
      </w:r>
      <w:r>
        <w:rPr>
          <w:rFonts w:ascii="Times New Roman" w:cs="Times New Roman"/>
          <w:b w:val="0"/>
          <w:bCs w:val="0"/>
          <w:spacing w:val="4"/>
          <w:rtl/>
        </w:rPr>
        <w:t> </w:t>
      </w:r>
      <w:r>
        <w:rPr>
          <w:rFonts w:ascii="Times New Roman" w:cs="Times New Roman"/>
          <w:b w:val="0"/>
          <w:bCs w:val="0"/>
          <w:w w:val="85"/>
        </w:rPr>
        <w:t>IGAT</w:t>
      </w:r>
      <w:r>
        <w:rPr>
          <w:spacing w:val="-6"/>
          <w:rtl/>
        </w:rPr>
        <w:t> </w:t>
      </w:r>
      <w:r>
        <w:rPr>
          <w:w w:val="85"/>
          <w:rtl/>
        </w:rPr>
        <w:t>تاسيﺴات</w:t>
      </w:r>
      <w:r>
        <w:rPr>
          <w:spacing w:val="-4"/>
          <w:rtl/>
        </w:rPr>
        <w:t> </w:t>
      </w:r>
      <w:r>
        <w:rPr>
          <w:w w:val="85"/>
          <w:rtl/>
        </w:rPr>
        <w:t>سرمايش</w:t>
      </w:r>
      <w:r>
        <w:rPr>
          <w:spacing w:val="-2"/>
          <w:rtl/>
        </w:rPr>
        <w:t> </w:t>
      </w:r>
      <w:r>
        <w:rPr>
          <w:w w:val="85"/>
          <w:rtl/>
        </w:rPr>
        <w:t>و</w:t>
      </w:r>
      <w:r>
        <w:rPr>
          <w:spacing w:val="-7"/>
          <w:rtl/>
        </w:rPr>
        <w:t> </w:t>
      </w:r>
      <w:r>
        <w:rPr>
          <w:w w:val="85"/>
          <w:rtl/>
        </w:rPr>
        <w:t>گرمايش</w:t>
      </w:r>
      <w:r>
        <w:rPr>
          <w:spacing w:val="-6"/>
          <w:rtl/>
        </w:rPr>
        <w:t> </w:t>
      </w:r>
      <w:r>
        <w:rPr>
          <w:w w:val="85"/>
        </w:rPr>
        <w:t>)</w:t>
      </w:r>
      <w:r>
        <w:rPr>
          <w:w w:val="85"/>
          <w:rtl/>
        </w:rPr>
        <w:t>تهويه</w:t>
      </w:r>
      <w:r>
        <w:rPr>
          <w:spacing w:val="-4"/>
          <w:rtl/>
        </w:rPr>
        <w:t> </w:t>
      </w:r>
      <w:r>
        <w:rPr>
          <w:w w:val="85"/>
          <w:rtl/>
        </w:rPr>
        <w:t>مطبوع</w:t>
      </w:r>
      <w:r>
        <w:rPr>
          <w:w w:val="85"/>
        </w:rPr>
        <w:t>(</w:t>
      </w:r>
      <w:r>
        <w:rPr>
          <w:spacing w:val="-5"/>
          <w:rtl/>
        </w:rPr>
        <w:t> </w:t>
      </w:r>
      <w:r>
        <w:rPr>
          <w:w w:val="85"/>
          <w:rtl/>
        </w:rPr>
        <w:t>و</w:t>
      </w:r>
      <w:r>
        <w:rPr>
          <w:spacing w:val="-5"/>
          <w:rtl/>
        </w:rPr>
        <w:t> </w:t>
      </w:r>
      <w:r>
        <w:rPr>
          <w:w w:val="85"/>
          <w:rtl/>
        </w:rPr>
        <w:t>تخليه</w:t>
      </w:r>
      <w:r>
        <w:rPr>
          <w:spacing w:val="-3"/>
          <w:rtl/>
        </w:rPr>
        <w:t> </w:t>
      </w:r>
      <w:r>
        <w:rPr>
          <w:w w:val="85"/>
          <w:rtl/>
        </w:rPr>
        <w:t>هوا</w:t>
      </w:r>
      <w:r>
        <w:rPr>
          <w:spacing w:val="-4"/>
          <w:rtl/>
        </w:rPr>
        <w:t> </w:t>
      </w:r>
      <w:r>
        <w:rPr>
          <w:w w:val="85"/>
          <w:rtl/>
        </w:rPr>
        <w:t>شامل</w:t>
      </w:r>
      <w:r>
        <w:rPr>
          <w:spacing w:val="-4"/>
          <w:rtl/>
        </w:rPr>
        <w:t> </w:t>
      </w:r>
      <w:r>
        <w:rPr>
          <w:w w:val="85"/>
          <w:rtl/>
        </w:rPr>
        <w:t>موارد</w:t>
      </w:r>
      <w:r>
        <w:rPr>
          <w:spacing w:val="-3"/>
          <w:rtl/>
        </w:rPr>
        <w:t> </w:t>
      </w:r>
      <w:r>
        <w:rPr>
          <w:w w:val="85"/>
          <w:rtl/>
        </w:rPr>
        <w:t>زير</w:t>
      </w:r>
      <w:r>
        <w:rPr>
          <w:spacing w:val="-3"/>
          <w:rtl/>
        </w:rPr>
        <w:t> </w:t>
      </w:r>
      <w:r>
        <w:rPr>
          <w:w w:val="85"/>
          <w:rtl/>
        </w:rPr>
        <w:t>ولي</w:t>
      </w:r>
      <w:r>
        <w:rPr>
          <w:spacing w:val="-5"/>
          <w:rtl/>
        </w:rPr>
        <w:t> </w:t>
      </w:r>
      <w:r>
        <w:rPr>
          <w:w w:val="85"/>
          <w:rtl/>
        </w:rPr>
        <w:t>به</w:t>
      </w:r>
      <w:r>
        <w:rPr>
          <w:spacing w:val="-6"/>
          <w:rtl/>
        </w:rPr>
        <w:t> </w:t>
      </w:r>
      <w:r>
        <w:rPr>
          <w:w w:val="85"/>
          <w:rtl/>
        </w:rPr>
        <w:t>آنه</w:t>
      </w:r>
      <w:r>
        <w:rPr>
          <w:w w:val="85"/>
          <w:rtl/>
        </w:rPr>
        <w:t>ا</w:t>
      </w:r>
    </w:p>
    <w:p>
      <w:pPr>
        <w:pStyle w:val="BodyText"/>
        <w:bidi/>
        <w:spacing w:before="160"/>
        <w:ind w:right="0" w:left="389" w:firstLine="0"/>
        <w:jc w:val="left"/>
      </w:pPr>
      <w:r>
        <w:rPr>
          <w:spacing w:val="-4"/>
          <w:rtl/>
        </w:rPr>
        <w:t>محدود</w:t>
      </w:r>
      <w:r>
        <w:rPr>
          <w:spacing w:val="-3"/>
          <w:w w:val="80"/>
          <w:rtl/>
        </w:rPr>
        <w:t> </w:t>
      </w:r>
      <w:r>
        <w:rPr>
          <w:w w:val="80"/>
          <w:rtl/>
        </w:rPr>
        <w:t>نميشوند</w:t>
      </w:r>
      <w:r>
        <w:rPr>
          <w:w w:val="80"/>
        </w:rPr>
        <w:t>:</w:t>
      </w:r>
    </w:p>
    <w:p>
      <w:pPr>
        <w:pStyle w:val="BodyText"/>
        <w:bidi/>
        <w:spacing w:before="163"/>
        <w:ind w:right="0" w:left="388" w:firstLine="0"/>
        <w:jc w:val="left"/>
      </w:pPr>
      <w:r>
        <w:rPr>
          <w:spacing w:val="-5"/>
          <w:w w:val="90"/>
          <w:rtl/>
        </w:rPr>
        <w:t>نصب </w:t>
      </w:r>
      <w:r>
        <w:rPr>
          <w:w w:val="90"/>
          <w:rtl/>
        </w:rPr>
        <w:t>هواسازها</w:t>
      </w:r>
      <w:r>
        <w:rPr>
          <w:spacing w:val="-5"/>
          <w:w w:val="90"/>
          <w:rtl/>
        </w:rPr>
        <w:t> </w:t>
      </w:r>
      <w:r>
        <w:rPr>
          <w:w w:val="90"/>
          <w:rtl/>
        </w:rPr>
        <w:t>و</w:t>
      </w:r>
      <w:r>
        <w:rPr>
          <w:spacing w:val="-5"/>
          <w:w w:val="90"/>
          <w:rtl/>
        </w:rPr>
        <w:t> </w:t>
      </w:r>
      <w:r>
        <w:rPr>
          <w:w w:val="90"/>
          <w:rtl/>
        </w:rPr>
        <w:t>ساير</w:t>
      </w:r>
      <w:r>
        <w:rPr>
          <w:spacing w:val="-1"/>
          <w:w w:val="90"/>
          <w:rtl/>
        </w:rPr>
        <w:t> </w:t>
      </w:r>
      <w:r>
        <w:rPr>
          <w:w w:val="90"/>
          <w:rtl/>
        </w:rPr>
        <w:t>ملحقات</w:t>
      </w:r>
      <w:r>
        <w:rPr>
          <w:spacing w:val="-4"/>
          <w:w w:val="90"/>
          <w:rtl/>
        </w:rPr>
        <w:t> </w:t>
      </w:r>
      <w:r>
        <w:rPr>
          <w:w w:val="90"/>
          <w:rtl/>
        </w:rPr>
        <w:t>مشخص</w:t>
      </w:r>
      <w:r>
        <w:rPr>
          <w:spacing w:val="-3"/>
          <w:w w:val="90"/>
          <w:rtl/>
        </w:rPr>
        <w:t> </w:t>
      </w:r>
      <w:r>
        <w:rPr>
          <w:w w:val="90"/>
          <w:rtl/>
        </w:rPr>
        <w:t>شده</w:t>
      </w:r>
      <w:r>
        <w:rPr>
          <w:spacing w:val="-4"/>
          <w:w w:val="90"/>
          <w:rtl/>
        </w:rPr>
        <w:t> </w:t>
      </w:r>
      <w:r>
        <w:rPr>
          <w:w w:val="90"/>
          <w:rtl/>
        </w:rPr>
        <w:t>در</w:t>
      </w:r>
      <w:r>
        <w:rPr>
          <w:spacing w:val="-5"/>
          <w:w w:val="90"/>
          <w:rtl/>
        </w:rPr>
        <w:t> </w:t>
      </w:r>
      <w:r>
        <w:rPr>
          <w:w w:val="90"/>
          <w:rtl/>
        </w:rPr>
        <w:t>ساختمان</w:t>
      </w:r>
      <w:r>
        <w:rPr>
          <w:spacing w:val="-6"/>
          <w:rtl/>
        </w:rPr>
        <w:t> </w:t>
      </w:r>
      <w:r>
        <w:rPr>
          <w:w w:val="90"/>
          <w:rtl/>
        </w:rPr>
        <w:t>هاي</w:t>
      </w:r>
      <w:r>
        <w:rPr>
          <w:spacing w:val="-3"/>
          <w:w w:val="90"/>
          <w:rtl/>
        </w:rPr>
        <w:t> </w:t>
      </w:r>
      <w:r>
        <w:rPr>
          <w:w w:val="90"/>
          <w:rtl/>
        </w:rPr>
        <w:t>مربوطه</w:t>
      </w:r>
      <w:r>
        <w:rPr>
          <w:w w:val="90"/>
        </w:rPr>
        <w:t>.</w:t>
      </w:r>
    </w:p>
    <w:p>
      <w:pPr>
        <w:pStyle w:val="BodyText"/>
        <w:bidi/>
        <w:spacing w:before="161"/>
        <w:ind w:right="0" w:left="388" w:firstLine="0"/>
        <w:jc w:val="left"/>
      </w:pPr>
      <w:r>
        <w:rPr>
          <w:spacing w:val="-5"/>
          <w:w w:val="90"/>
          <w:rtl/>
        </w:rPr>
        <w:t>نصب</w:t>
      </w:r>
      <w:r>
        <w:rPr>
          <w:spacing w:val="-10"/>
          <w:w w:val="90"/>
          <w:rtl/>
        </w:rPr>
        <w:t> </w:t>
      </w:r>
      <w:r>
        <w:rPr>
          <w:w w:val="90"/>
          <w:rtl/>
        </w:rPr>
        <w:t>چيلرها</w:t>
      </w:r>
      <w:r>
        <w:rPr>
          <w:spacing w:val="-10"/>
          <w:w w:val="90"/>
          <w:rtl/>
        </w:rPr>
        <w:t> </w:t>
      </w:r>
      <w:r>
        <w:rPr>
          <w:w w:val="90"/>
          <w:rtl/>
        </w:rPr>
        <w:t>و</w:t>
      </w:r>
      <w:r>
        <w:rPr>
          <w:spacing w:val="-10"/>
          <w:w w:val="90"/>
          <w:rtl/>
        </w:rPr>
        <w:t> </w:t>
      </w:r>
      <w:r>
        <w:rPr>
          <w:w w:val="90"/>
          <w:rtl/>
        </w:rPr>
        <w:t>ساير</w:t>
      </w:r>
      <w:r>
        <w:rPr>
          <w:spacing w:val="-9"/>
          <w:w w:val="90"/>
          <w:rtl/>
        </w:rPr>
        <w:t> </w:t>
      </w:r>
      <w:r>
        <w:rPr>
          <w:w w:val="90"/>
          <w:rtl/>
        </w:rPr>
        <w:t>ملحقات</w:t>
      </w:r>
      <w:r>
        <w:rPr>
          <w:spacing w:val="-8"/>
          <w:w w:val="90"/>
          <w:rtl/>
        </w:rPr>
        <w:t> </w:t>
      </w:r>
      <w:r>
        <w:rPr>
          <w:w w:val="90"/>
          <w:rtl/>
        </w:rPr>
        <w:t>مشخص</w:t>
      </w:r>
      <w:r>
        <w:rPr>
          <w:spacing w:val="-10"/>
          <w:w w:val="90"/>
          <w:rtl/>
        </w:rPr>
        <w:t> </w:t>
      </w:r>
      <w:r>
        <w:rPr>
          <w:w w:val="90"/>
          <w:rtl/>
        </w:rPr>
        <w:t>شده</w:t>
      </w:r>
      <w:r>
        <w:rPr>
          <w:spacing w:val="-10"/>
          <w:w w:val="90"/>
          <w:rtl/>
        </w:rPr>
        <w:t> </w:t>
      </w:r>
      <w:r>
        <w:rPr>
          <w:w w:val="90"/>
          <w:rtl/>
        </w:rPr>
        <w:t>در</w:t>
      </w:r>
      <w:r>
        <w:rPr>
          <w:spacing w:val="-10"/>
          <w:w w:val="90"/>
          <w:rtl/>
        </w:rPr>
        <w:t> </w:t>
      </w:r>
      <w:r>
        <w:rPr>
          <w:w w:val="90"/>
          <w:rtl/>
        </w:rPr>
        <w:t>ساختمان</w:t>
      </w:r>
      <w:r>
        <w:rPr>
          <w:spacing w:val="-10"/>
          <w:w w:val="90"/>
          <w:rtl/>
        </w:rPr>
        <w:t> </w:t>
      </w:r>
      <w:r>
        <w:rPr>
          <w:w w:val="90"/>
          <w:rtl/>
        </w:rPr>
        <w:t>هاي</w:t>
      </w:r>
      <w:r>
        <w:rPr>
          <w:spacing w:val="-10"/>
          <w:w w:val="90"/>
          <w:rtl/>
        </w:rPr>
        <w:t> </w:t>
      </w:r>
      <w:r>
        <w:rPr>
          <w:w w:val="90"/>
          <w:rtl/>
        </w:rPr>
        <w:t>مربوطه</w:t>
      </w:r>
      <w:r>
        <w:rPr>
          <w:w w:val="90"/>
        </w:rPr>
        <w:t>.</w:t>
      </w:r>
    </w:p>
    <w:p>
      <w:pPr>
        <w:pStyle w:val="BodyText"/>
        <w:bidi/>
        <w:spacing w:before="161"/>
        <w:ind w:right="0" w:left="386" w:firstLine="0"/>
        <w:jc w:val="left"/>
      </w:pPr>
      <w:r>
        <w:rPr>
          <w:spacing w:val="-5"/>
          <w:w w:val="90"/>
          <w:rtl/>
        </w:rPr>
        <w:t>نصب</w:t>
      </w:r>
      <w:r>
        <w:rPr>
          <w:spacing w:val="-10"/>
          <w:w w:val="90"/>
          <w:rtl/>
        </w:rPr>
        <w:t> </w:t>
      </w:r>
      <w:r>
        <w:rPr>
          <w:w w:val="90"/>
          <w:rtl/>
        </w:rPr>
        <w:t>ديگ</w:t>
      </w:r>
      <w:r>
        <w:rPr>
          <w:spacing w:val="-11"/>
          <w:w w:val="90"/>
          <w:rtl/>
        </w:rPr>
        <w:t> </w:t>
      </w:r>
      <w:r>
        <w:rPr>
          <w:w w:val="90"/>
          <w:rtl/>
        </w:rPr>
        <w:t>آبگرم،</w:t>
      </w:r>
      <w:r>
        <w:rPr>
          <w:spacing w:val="-10"/>
          <w:w w:val="90"/>
          <w:rtl/>
        </w:rPr>
        <w:t> </w:t>
      </w:r>
      <w:r>
        <w:rPr>
          <w:w w:val="90"/>
          <w:rtl/>
        </w:rPr>
        <w:t>مشعل</w:t>
      </w:r>
      <w:r>
        <w:rPr>
          <w:spacing w:val="-11"/>
          <w:w w:val="90"/>
          <w:rtl/>
        </w:rPr>
        <w:t> </w:t>
      </w:r>
      <w:r>
        <w:rPr>
          <w:w w:val="90"/>
          <w:rtl/>
        </w:rPr>
        <w:t>و</w:t>
      </w:r>
      <w:r>
        <w:rPr>
          <w:spacing w:val="-12"/>
          <w:w w:val="90"/>
          <w:rtl/>
        </w:rPr>
        <w:t> </w:t>
      </w:r>
      <w:r>
        <w:rPr>
          <w:w w:val="90"/>
          <w:rtl/>
        </w:rPr>
        <w:t>ساير</w:t>
      </w:r>
      <w:r>
        <w:rPr>
          <w:spacing w:val="-10"/>
          <w:w w:val="90"/>
          <w:rtl/>
        </w:rPr>
        <w:t> </w:t>
      </w:r>
      <w:r>
        <w:rPr>
          <w:w w:val="90"/>
          <w:rtl/>
        </w:rPr>
        <w:t>تجهيزات</w:t>
      </w:r>
      <w:r>
        <w:rPr>
          <w:spacing w:val="-6"/>
          <w:w w:val="90"/>
          <w:rtl/>
        </w:rPr>
        <w:t> </w:t>
      </w:r>
      <w:r>
        <w:rPr>
          <w:w w:val="90"/>
          <w:rtl/>
        </w:rPr>
        <w:t>موتورخانه</w:t>
      </w:r>
      <w:r>
        <w:rPr>
          <w:spacing w:val="-10"/>
          <w:w w:val="90"/>
          <w:rtl/>
        </w:rPr>
        <w:t> </w:t>
      </w:r>
      <w:r>
        <w:rPr>
          <w:w w:val="90"/>
          <w:rtl/>
        </w:rPr>
        <w:t>در</w:t>
      </w:r>
      <w:r>
        <w:rPr>
          <w:spacing w:val="-10"/>
          <w:w w:val="90"/>
          <w:rtl/>
        </w:rPr>
        <w:t> </w:t>
      </w:r>
      <w:r>
        <w:rPr>
          <w:w w:val="90"/>
          <w:rtl/>
        </w:rPr>
        <w:t>مكان</w:t>
      </w:r>
      <w:r>
        <w:rPr>
          <w:spacing w:val="-10"/>
          <w:w w:val="90"/>
          <w:rtl/>
        </w:rPr>
        <w:t> </w:t>
      </w:r>
      <w:r>
        <w:rPr>
          <w:w w:val="90"/>
          <w:rtl/>
        </w:rPr>
        <w:t>هاي</w:t>
      </w:r>
      <w:r>
        <w:rPr>
          <w:spacing w:val="-6"/>
          <w:w w:val="90"/>
          <w:rtl/>
        </w:rPr>
        <w:t> </w:t>
      </w:r>
      <w:r>
        <w:rPr>
          <w:w w:val="90"/>
          <w:rtl/>
        </w:rPr>
        <w:t>مشخص</w:t>
      </w:r>
      <w:r>
        <w:rPr>
          <w:spacing w:val="-6"/>
          <w:w w:val="90"/>
          <w:rtl/>
        </w:rPr>
        <w:t> </w:t>
      </w:r>
      <w:r>
        <w:rPr>
          <w:w w:val="90"/>
          <w:rtl/>
        </w:rPr>
        <w:t>شده</w:t>
      </w:r>
      <w:r>
        <w:rPr>
          <w:spacing w:val="-10"/>
          <w:w w:val="90"/>
          <w:rtl/>
        </w:rPr>
        <w:t> </w:t>
      </w:r>
      <w:r>
        <w:rPr>
          <w:w w:val="90"/>
          <w:rtl/>
        </w:rPr>
        <w:t>در</w:t>
      </w:r>
      <w:r>
        <w:rPr>
          <w:spacing w:val="-10"/>
          <w:w w:val="90"/>
          <w:rtl/>
        </w:rPr>
        <w:t> </w:t>
      </w:r>
      <w:r>
        <w:rPr>
          <w:w w:val="90"/>
          <w:rtl/>
        </w:rPr>
        <w:t>نقشه</w:t>
      </w:r>
      <w:r>
        <w:rPr>
          <w:spacing w:val="-10"/>
          <w:w w:val="90"/>
          <w:rtl/>
        </w:rPr>
        <w:t> </w:t>
      </w:r>
      <w:r>
        <w:rPr>
          <w:w w:val="90"/>
          <w:rtl/>
        </w:rPr>
        <w:t>هاي</w:t>
      </w:r>
      <w:r>
        <w:rPr>
          <w:spacing w:val="-12"/>
          <w:w w:val="90"/>
          <w:rtl/>
        </w:rPr>
        <w:t> </w:t>
      </w:r>
      <w:r>
        <w:rPr>
          <w:w w:val="90"/>
          <w:rtl/>
        </w:rPr>
        <w:t>طرح</w:t>
      </w:r>
      <w:r>
        <w:rPr>
          <w:w w:val="90"/>
        </w:rPr>
        <w:t>.</w:t>
      </w:r>
    </w:p>
    <w:p>
      <w:pPr>
        <w:pStyle w:val="BodyText"/>
        <w:bidi/>
        <w:spacing w:before="163"/>
        <w:ind w:right="0" w:left="388" w:firstLine="0"/>
        <w:jc w:val="left"/>
      </w:pPr>
      <w:r>
        <w:rPr>
          <w:spacing w:val="-5"/>
          <w:w w:val="85"/>
          <w:rtl/>
        </w:rPr>
        <w:t>نصب</w:t>
      </w:r>
      <w:r>
        <w:rPr>
          <w:spacing w:val="-7"/>
          <w:rtl/>
        </w:rPr>
        <w:t> </w:t>
      </w:r>
      <w:r>
        <w:rPr>
          <w:w w:val="85"/>
          <w:rtl/>
        </w:rPr>
        <w:t>پمپها</w:t>
      </w:r>
      <w:r>
        <w:rPr>
          <w:spacing w:val="-8"/>
          <w:rtl/>
        </w:rPr>
        <w:t> </w:t>
      </w:r>
      <w:r>
        <w:rPr>
          <w:w w:val="85"/>
          <w:rtl/>
        </w:rPr>
        <w:t>و</w:t>
      </w:r>
      <w:r>
        <w:rPr>
          <w:spacing w:val="-2"/>
          <w:rtl/>
        </w:rPr>
        <w:t> </w:t>
      </w:r>
      <w:r>
        <w:rPr>
          <w:w w:val="85"/>
          <w:rtl/>
        </w:rPr>
        <w:t>منبع</w:t>
      </w:r>
      <w:r>
        <w:rPr>
          <w:spacing w:val="-4"/>
          <w:rtl/>
        </w:rPr>
        <w:t> </w:t>
      </w:r>
      <w:r>
        <w:rPr>
          <w:w w:val="85"/>
          <w:rtl/>
        </w:rPr>
        <w:t>انبﺴاط</w:t>
      </w:r>
      <w:r>
        <w:rPr>
          <w:spacing w:val="-5"/>
          <w:rtl/>
        </w:rPr>
        <w:t> </w:t>
      </w:r>
      <w:r>
        <w:rPr>
          <w:w w:val="85"/>
          <w:rtl/>
        </w:rPr>
        <w:t>و</w:t>
      </w:r>
      <w:r>
        <w:rPr>
          <w:spacing w:val="-6"/>
          <w:rtl/>
        </w:rPr>
        <w:t> </w:t>
      </w:r>
      <w:r>
        <w:rPr>
          <w:w w:val="85"/>
          <w:rtl/>
        </w:rPr>
        <w:t>ساير</w:t>
      </w:r>
      <w:r>
        <w:rPr>
          <w:spacing w:val="-5"/>
          <w:rtl/>
        </w:rPr>
        <w:t> </w:t>
      </w:r>
      <w:r>
        <w:rPr>
          <w:w w:val="85"/>
          <w:rtl/>
        </w:rPr>
        <w:t>ملحقات</w:t>
      </w:r>
      <w:r>
        <w:rPr>
          <w:spacing w:val="-4"/>
          <w:rtl/>
        </w:rPr>
        <w:t> </w:t>
      </w:r>
      <w:r>
        <w:rPr>
          <w:w w:val="85"/>
          <w:rtl/>
        </w:rPr>
        <w:t>مشخص</w:t>
      </w:r>
      <w:r>
        <w:rPr>
          <w:spacing w:val="-6"/>
          <w:rtl/>
        </w:rPr>
        <w:t> </w:t>
      </w:r>
      <w:r>
        <w:rPr>
          <w:w w:val="85"/>
          <w:rtl/>
        </w:rPr>
        <w:t>شده</w:t>
      </w:r>
      <w:r>
        <w:rPr>
          <w:spacing w:val="-7"/>
          <w:rtl/>
        </w:rPr>
        <w:t> </w:t>
      </w:r>
      <w:r>
        <w:rPr>
          <w:w w:val="85"/>
          <w:rtl/>
        </w:rPr>
        <w:t>در</w:t>
      </w:r>
      <w:r>
        <w:rPr>
          <w:spacing w:val="-4"/>
          <w:rtl/>
        </w:rPr>
        <w:t> </w:t>
      </w:r>
      <w:r>
        <w:rPr>
          <w:w w:val="85"/>
          <w:rtl/>
        </w:rPr>
        <w:t>فضاهاي</w:t>
      </w:r>
      <w:r>
        <w:rPr>
          <w:spacing w:val="-3"/>
          <w:rtl/>
        </w:rPr>
        <w:t> </w:t>
      </w:r>
      <w:r>
        <w:rPr>
          <w:w w:val="85"/>
          <w:rtl/>
        </w:rPr>
        <w:t>مربوطه</w:t>
      </w:r>
      <w:r>
        <w:rPr>
          <w:w w:val="85"/>
        </w:rPr>
        <w:t>.</w:t>
      </w:r>
    </w:p>
    <w:p>
      <w:pPr>
        <w:pStyle w:val="BodyText"/>
        <w:bidi/>
        <w:spacing w:before="161"/>
        <w:ind w:right="0" w:left="387" w:firstLine="0"/>
        <w:jc w:val="left"/>
      </w:pPr>
      <w:r>
        <w:rPr>
          <w:spacing w:val="-5"/>
          <w:w w:val="90"/>
          <w:rtl/>
        </w:rPr>
        <w:t>نصب</w:t>
      </w:r>
      <w:r>
        <w:rPr>
          <w:spacing w:val="-4"/>
          <w:w w:val="90"/>
          <w:rtl/>
        </w:rPr>
        <w:t> </w:t>
      </w:r>
      <w:r>
        <w:rPr>
          <w:w w:val="90"/>
          <w:rtl/>
        </w:rPr>
        <w:t>واحد</w:t>
      </w:r>
      <w:r>
        <w:rPr>
          <w:spacing w:val="-2"/>
          <w:w w:val="90"/>
          <w:rtl/>
        </w:rPr>
        <w:t> </w:t>
      </w:r>
      <w:r>
        <w:rPr>
          <w:w w:val="90"/>
          <w:rtl/>
        </w:rPr>
        <w:t>داخلي</w:t>
      </w:r>
      <w:r>
        <w:rPr>
          <w:spacing w:val="-2"/>
          <w:w w:val="90"/>
          <w:rtl/>
        </w:rPr>
        <w:t> </w:t>
      </w:r>
      <w:r>
        <w:rPr>
          <w:w w:val="90"/>
          <w:rtl/>
        </w:rPr>
        <w:t>اسپليت</w:t>
      </w:r>
      <w:r>
        <w:rPr>
          <w:spacing w:val="-3"/>
          <w:w w:val="90"/>
          <w:rtl/>
        </w:rPr>
        <w:t> </w:t>
      </w:r>
      <w:r>
        <w:rPr>
          <w:w w:val="90"/>
          <w:rtl/>
        </w:rPr>
        <w:t>يونيتها</w:t>
      </w:r>
      <w:r>
        <w:rPr>
          <w:spacing w:val="-6"/>
          <w:rtl/>
        </w:rPr>
        <w:t> </w:t>
      </w:r>
      <w:r>
        <w:rPr>
          <w:w w:val="90"/>
          <w:rtl/>
        </w:rPr>
        <w:t>در</w:t>
      </w:r>
      <w:r>
        <w:rPr>
          <w:spacing w:val="-7"/>
          <w:rtl/>
        </w:rPr>
        <w:t> </w:t>
      </w:r>
      <w:r>
        <w:rPr>
          <w:w w:val="90"/>
          <w:rtl/>
        </w:rPr>
        <w:t>مكان</w:t>
      </w:r>
      <w:r>
        <w:rPr>
          <w:spacing w:val="-2"/>
          <w:w w:val="90"/>
          <w:rtl/>
        </w:rPr>
        <w:t> </w:t>
      </w:r>
      <w:r>
        <w:rPr>
          <w:w w:val="90"/>
          <w:rtl/>
        </w:rPr>
        <w:t>هاي</w:t>
      </w:r>
      <w:r>
        <w:rPr>
          <w:spacing w:val="-6"/>
          <w:rtl/>
        </w:rPr>
        <w:t> </w:t>
      </w:r>
      <w:r>
        <w:rPr>
          <w:w w:val="90"/>
          <w:rtl/>
        </w:rPr>
        <w:t>مشخص</w:t>
      </w:r>
      <w:r>
        <w:rPr>
          <w:spacing w:val="-2"/>
          <w:w w:val="90"/>
          <w:rtl/>
        </w:rPr>
        <w:t> </w:t>
      </w:r>
      <w:r>
        <w:rPr>
          <w:w w:val="90"/>
          <w:rtl/>
        </w:rPr>
        <w:t>شده</w:t>
      </w:r>
      <w:r>
        <w:rPr>
          <w:spacing w:val="-7"/>
          <w:rtl/>
        </w:rPr>
        <w:t> </w:t>
      </w:r>
      <w:r>
        <w:rPr>
          <w:w w:val="90"/>
          <w:rtl/>
        </w:rPr>
        <w:t>در</w:t>
      </w:r>
      <w:r>
        <w:rPr>
          <w:spacing w:val="-5"/>
          <w:w w:val="90"/>
          <w:rtl/>
        </w:rPr>
        <w:t> </w:t>
      </w:r>
      <w:r>
        <w:rPr>
          <w:w w:val="90"/>
          <w:rtl/>
        </w:rPr>
        <w:t>نقشه</w:t>
      </w:r>
      <w:r>
        <w:rPr>
          <w:spacing w:val="-2"/>
          <w:w w:val="90"/>
          <w:rtl/>
        </w:rPr>
        <w:t> </w:t>
      </w:r>
      <w:r>
        <w:rPr>
          <w:w w:val="90"/>
          <w:rtl/>
        </w:rPr>
        <w:t>هاي</w:t>
      </w:r>
      <w:r>
        <w:rPr>
          <w:spacing w:val="-5"/>
          <w:w w:val="90"/>
          <w:rtl/>
        </w:rPr>
        <w:t> </w:t>
      </w:r>
      <w:r>
        <w:rPr>
          <w:w w:val="90"/>
          <w:rtl/>
        </w:rPr>
        <w:t>طرح</w:t>
      </w:r>
      <w:r>
        <w:rPr>
          <w:w w:val="90"/>
        </w:rPr>
        <w:t>.</w:t>
      </w:r>
    </w:p>
    <w:p>
      <w:pPr>
        <w:pStyle w:val="BodyText"/>
        <w:bidi/>
        <w:spacing w:before="161"/>
        <w:ind w:right="0" w:left="388" w:firstLine="0"/>
        <w:jc w:val="left"/>
      </w:pPr>
      <w:r>
        <w:rPr>
          <w:spacing w:val="-5"/>
          <w:w w:val="90"/>
          <w:rtl/>
        </w:rPr>
        <w:t>نصب</w:t>
      </w:r>
      <w:r>
        <w:rPr>
          <w:spacing w:val="-2"/>
          <w:w w:val="90"/>
          <w:rtl/>
        </w:rPr>
        <w:t> </w:t>
      </w:r>
      <w:r>
        <w:rPr>
          <w:w w:val="90"/>
          <w:rtl/>
        </w:rPr>
        <w:t>واحد</w:t>
      </w:r>
      <w:r>
        <w:rPr>
          <w:spacing w:val="-7"/>
          <w:rtl/>
        </w:rPr>
        <w:t> </w:t>
      </w:r>
      <w:r>
        <w:rPr>
          <w:w w:val="90"/>
          <w:rtl/>
        </w:rPr>
        <w:t>خارجي</w:t>
      </w:r>
      <w:r>
        <w:rPr>
          <w:spacing w:val="-3"/>
          <w:w w:val="90"/>
          <w:rtl/>
        </w:rPr>
        <w:t> </w:t>
      </w:r>
      <w:r>
        <w:rPr>
          <w:w w:val="90"/>
          <w:rtl/>
        </w:rPr>
        <w:t>اسپليت</w:t>
      </w:r>
      <w:r>
        <w:rPr>
          <w:spacing w:val="-2"/>
          <w:w w:val="90"/>
          <w:rtl/>
        </w:rPr>
        <w:t> </w:t>
      </w:r>
      <w:r>
        <w:rPr>
          <w:w w:val="90"/>
          <w:rtl/>
        </w:rPr>
        <w:t>يونيتها</w:t>
      </w:r>
      <w:r>
        <w:rPr>
          <w:spacing w:val="-5"/>
          <w:rtl/>
        </w:rPr>
        <w:t> </w:t>
      </w:r>
      <w:r>
        <w:rPr>
          <w:w w:val="90"/>
          <w:rtl/>
        </w:rPr>
        <w:t>در</w:t>
      </w:r>
      <w:r>
        <w:rPr>
          <w:spacing w:val="-5"/>
          <w:rtl/>
        </w:rPr>
        <w:t> </w:t>
      </w:r>
      <w:r>
        <w:rPr>
          <w:w w:val="90"/>
          <w:rtl/>
        </w:rPr>
        <w:t>مكان</w:t>
      </w:r>
      <w:r>
        <w:rPr>
          <w:spacing w:val="-7"/>
          <w:rtl/>
        </w:rPr>
        <w:t> </w:t>
      </w:r>
      <w:r>
        <w:rPr>
          <w:w w:val="90"/>
          <w:rtl/>
        </w:rPr>
        <w:t>هاي</w:t>
      </w:r>
      <w:r>
        <w:rPr>
          <w:spacing w:val="-5"/>
          <w:rtl/>
        </w:rPr>
        <w:t> </w:t>
      </w:r>
      <w:r>
        <w:rPr>
          <w:w w:val="90"/>
          <w:rtl/>
        </w:rPr>
        <w:t>مشخص</w:t>
      </w:r>
      <w:r>
        <w:rPr>
          <w:spacing w:val="-1"/>
          <w:w w:val="90"/>
          <w:rtl/>
        </w:rPr>
        <w:t> </w:t>
      </w:r>
      <w:r>
        <w:rPr>
          <w:w w:val="90"/>
          <w:rtl/>
        </w:rPr>
        <w:t>شده</w:t>
      </w:r>
      <w:r>
        <w:rPr>
          <w:spacing w:val="-5"/>
          <w:rtl/>
        </w:rPr>
        <w:t> </w:t>
      </w:r>
      <w:r>
        <w:rPr>
          <w:w w:val="90"/>
          <w:rtl/>
        </w:rPr>
        <w:t>در</w:t>
      </w:r>
      <w:r>
        <w:rPr>
          <w:spacing w:val="-4"/>
          <w:w w:val="90"/>
          <w:rtl/>
        </w:rPr>
        <w:t> </w:t>
      </w:r>
      <w:r>
        <w:rPr>
          <w:w w:val="90"/>
          <w:rtl/>
        </w:rPr>
        <w:t>نقشه</w:t>
      </w:r>
      <w:r>
        <w:rPr>
          <w:spacing w:val="-1"/>
          <w:w w:val="90"/>
          <w:rtl/>
        </w:rPr>
        <w:t> </w:t>
      </w:r>
      <w:r>
        <w:rPr>
          <w:w w:val="90"/>
          <w:rtl/>
        </w:rPr>
        <w:t>هاي</w:t>
      </w:r>
      <w:r>
        <w:rPr>
          <w:spacing w:val="-3"/>
          <w:w w:val="90"/>
          <w:rtl/>
        </w:rPr>
        <w:t> </w:t>
      </w:r>
      <w:r>
        <w:rPr>
          <w:w w:val="90"/>
          <w:rtl/>
        </w:rPr>
        <w:t>طرح</w:t>
      </w:r>
      <w:r>
        <w:rPr>
          <w:w w:val="90"/>
        </w:rPr>
        <w:t>.</w:t>
      </w:r>
    </w:p>
    <w:p>
      <w:pPr>
        <w:pStyle w:val="BodyText"/>
        <w:bidi/>
        <w:spacing w:before="161"/>
        <w:ind w:right="0" w:left="387" w:firstLine="0"/>
        <w:jc w:val="left"/>
      </w:pPr>
      <w:r>
        <w:rPr>
          <w:spacing w:val="-5"/>
          <w:w w:val="90"/>
          <w:rtl/>
        </w:rPr>
        <w:t>نصب</w:t>
      </w:r>
      <w:r>
        <w:rPr>
          <w:spacing w:val="-1"/>
          <w:w w:val="90"/>
          <w:rtl/>
        </w:rPr>
        <w:t> </w:t>
      </w:r>
      <w:r>
        <w:rPr>
          <w:w w:val="90"/>
          <w:rtl/>
        </w:rPr>
        <w:t>آبگرمكن</w:t>
      </w:r>
      <w:r>
        <w:rPr>
          <w:spacing w:val="-5"/>
          <w:rtl/>
        </w:rPr>
        <w:t> </w:t>
      </w:r>
      <w:r>
        <w:rPr>
          <w:w w:val="90"/>
          <w:rtl/>
        </w:rPr>
        <w:t>هاي</w:t>
      </w:r>
      <w:r>
        <w:rPr>
          <w:spacing w:val="-6"/>
          <w:rtl/>
        </w:rPr>
        <w:t> </w:t>
      </w:r>
      <w:r>
        <w:rPr>
          <w:w w:val="90"/>
          <w:rtl/>
        </w:rPr>
        <w:t>برقي</w:t>
      </w:r>
      <w:r>
        <w:rPr>
          <w:spacing w:val="-2"/>
          <w:rtl/>
        </w:rPr>
        <w:t> </w:t>
      </w:r>
      <w:r>
        <w:rPr>
          <w:w w:val="90"/>
          <w:rtl/>
        </w:rPr>
        <w:t>در</w:t>
      </w:r>
      <w:r>
        <w:rPr>
          <w:spacing w:val="-5"/>
          <w:rtl/>
        </w:rPr>
        <w:t> </w:t>
      </w:r>
      <w:r>
        <w:rPr>
          <w:w w:val="90"/>
          <w:rtl/>
        </w:rPr>
        <w:t>مكان</w:t>
      </w:r>
      <w:r>
        <w:rPr>
          <w:spacing w:val="-5"/>
          <w:rtl/>
        </w:rPr>
        <w:t> </w:t>
      </w:r>
      <w:r>
        <w:rPr>
          <w:w w:val="90"/>
          <w:rtl/>
        </w:rPr>
        <w:t>هاي</w:t>
      </w:r>
      <w:r>
        <w:rPr>
          <w:spacing w:val="-1"/>
          <w:rtl/>
        </w:rPr>
        <w:t> </w:t>
      </w:r>
      <w:r>
        <w:rPr>
          <w:w w:val="90"/>
          <w:rtl/>
        </w:rPr>
        <w:t>مشخص</w:t>
      </w:r>
      <w:r>
        <w:rPr>
          <w:spacing w:val="-3"/>
          <w:rtl/>
        </w:rPr>
        <w:t> </w:t>
      </w:r>
      <w:r>
        <w:rPr>
          <w:w w:val="90"/>
          <w:rtl/>
        </w:rPr>
        <w:t>شده</w:t>
      </w:r>
      <w:r>
        <w:rPr>
          <w:spacing w:val="-5"/>
          <w:rtl/>
        </w:rPr>
        <w:t> </w:t>
      </w:r>
      <w:r>
        <w:rPr>
          <w:w w:val="90"/>
          <w:rtl/>
        </w:rPr>
        <w:t>در</w:t>
      </w:r>
      <w:r>
        <w:rPr>
          <w:spacing w:val="-6"/>
          <w:rtl/>
        </w:rPr>
        <w:t> </w:t>
      </w:r>
      <w:r>
        <w:rPr>
          <w:w w:val="90"/>
          <w:rtl/>
        </w:rPr>
        <w:t>نقشه</w:t>
      </w:r>
      <w:r>
        <w:rPr>
          <w:spacing w:val="-5"/>
          <w:rtl/>
        </w:rPr>
        <w:t> </w:t>
      </w:r>
      <w:r>
        <w:rPr>
          <w:w w:val="90"/>
          <w:rtl/>
        </w:rPr>
        <w:t>هاي</w:t>
      </w:r>
      <w:r>
        <w:rPr>
          <w:spacing w:val="-5"/>
          <w:rtl/>
        </w:rPr>
        <w:t> </w:t>
      </w:r>
      <w:r>
        <w:rPr>
          <w:w w:val="90"/>
          <w:rtl/>
        </w:rPr>
        <w:t>طرح</w:t>
      </w:r>
      <w:r>
        <w:rPr>
          <w:w w:val="90"/>
        </w:rPr>
        <w:t>.</w:t>
      </w:r>
    </w:p>
    <w:p>
      <w:pPr>
        <w:pStyle w:val="BodyText"/>
        <w:bidi/>
        <w:spacing w:before="163"/>
        <w:ind w:right="0" w:left="387" w:firstLine="0"/>
        <w:jc w:val="left"/>
      </w:pPr>
      <w:r>
        <w:rPr>
          <w:spacing w:val="-5"/>
          <w:w w:val="90"/>
          <w:rtl/>
        </w:rPr>
        <w:t>نصب</w:t>
      </w:r>
      <w:r>
        <w:rPr>
          <w:spacing w:val="-1"/>
          <w:w w:val="90"/>
          <w:rtl/>
        </w:rPr>
        <w:t> </w:t>
      </w:r>
      <w:r>
        <w:rPr>
          <w:w w:val="90"/>
          <w:rtl/>
        </w:rPr>
        <w:t>مخازن</w:t>
      </w:r>
      <w:r>
        <w:rPr>
          <w:spacing w:val="-2"/>
          <w:w w:val="90"/>
          <w:rtl/>
        </w:rPr>
        <w:t> </w:t>
      </w:r>
      <w:r>
        <w:rPr>
          <w:w w:val="90"/>
          <w:rtl/>
        </w:rPr>
        <w:t>كويلي</w:t>
      </w:r>
      <w:r>
        <w:rPr>
          <w:spacing w:val="-1"/>
          <w:w w:val="90"/>
          <w:rtl/>
        </w:rPr>
        <w:t> </w:t>
      </w:r>
      <w:r>
        <w:rPr>
          <w:w w:val="90"/>
          <w:rtl/>
        </w:rPr>
        <w:t>آب</w:t>
      </w:r>
      <w:r>
        <w:rPr>
          <w:spacing w:val="-4"/>
          <w:w w:val="90"/>
          <w:rtl/>
        </w:rPr>
        <w:t> </w:t>
      </w:r>
      <w:r>
        <w:rPr>
          <w:w w:val="90"/>
          <w:rtl/>
        </w:rPr>
        <w:t>گرم</w:t>
      </w:r>
      <w:r>
        <w:rPr>
          <w:spacing w:val="-4"/>
          <w:rtl/>
        </w:rPr>
        <w:t> </w:t>
      </w:r>
      <w:r>
        <w:rPr>
          <w:w w:val="90"/>
          <w:rtl/>
        </w:rPr>
        <w:t>مصرفي</w:t>
      </w:r>
      <w:r>
        <w:rPr>
          <w:spacing w:val="-1"/>
          <w:w w:val="90"/>
          <w:rtl/>
        </w:rPr>
        <w:t> </w:t>
      </w:r>
      <w:r>
        <w:rPr>
          <w:w w:val="90"/>
          <w:rtl/>
        </w:rPr>
        <w:t>در</w:t>
      </w:r>
      <w:r>
        <w:rPr>
          <w:spacing w:val="-1"/>
          <w:w w:val="90"/>
          <w:rtl/>
        </w:rPr>
        <w:t> </w:t>
      </w:r>
      <w:r>
        <w:rPr>
          <w:w w:val="90"/>
          <w:rtl/>
        </w:rPr>
        <w:t>مكان</w:t>
      </w:r>
      <w:r>
        <w:rPr>
          <w:spacing w:val="-4"/>
          <w:rtl/>
        </w:rPr>
        <w:t> </w:t>
      </w:r>
      <w:r>
        <w:rPr>
          <w:w w:val="90"/>
          <w:rtl/>
        </w:rPr>
        <w:t>هاي</w:t>
      </w:r>
      <w:r>
        <w:rPr>
          <w:spacing w:val="-3"/>
          <w:rtl/>
        </w:rPr>
        <w:t> </w:t>
      </w:r>
      <w:r>
        <w:rPr>
          <w:w w:val="90"/>
          <w:rtl/>
        </w:rPr>
        <w:t>مشخص</w:t>
      </w:r>
      <w:r>
        <w:rPr>
          <w:spacing w:val="-5"/>
          <w:rtl/>
        </w:rPr>
        <w:t> </w:t>
      </w:r>
      <w:r>
        <w:rPr>
          <w:w w:val="90"/>
          <w:rtl/>
        </w:rPr>
        <w:t>شده</w:t>
      </w:r>
      <w:r>
        <w:rPr>
          <w:spacing w:val="-5"/>
          <w:rtl/>
        </w:rPr>
        <w:t> </w:t>
      </w:r>
      <w:r>
        <w:rPr>
          <w:w w:val="90"/>
          <w:rtl/>
        </w:rPr>
        <w:t>در</w:t>
      </w:r>
      <w:r>
        <w:rPr>
          <w:spacing w:val="-2"/>
          <w:w w:val="90"/>
          <w:rtl/>
        </w:rPr>
        <w:t> </w:t>
      </w:r>
      <w:r>
        <w:rPr>
          <w:w w:val="90"/>
          <w:rtl/>
        </w:rPr>
        <w:t>نقشه</w:t>
      </w:r>
      <w:r>
        <w:rPr>
          <w:spacing w:val="-1"/>
          <w:w w:val="90"/>
          <w:rtl/>
        </w:rPr>
        <w:t> </w:t>
      </w:r>
      <w:r>
        <w:rPr>
          <w:w w:val="90"/>
          <w:rtl/>
        </w:rPr>
        <w:t>هاي</w:t>
      </w:r>
      <w:r>
        <w:rPr>
          <w:spacing w:val="-1"/>
          <w:w w:val="90"/>
          <w:rtl/>
        </w:rPr>
        <w:t> </w:t>
      </w:r>
      <w:r>
        <w:rPr>
          <w:w w:val="90"/>
          <w:rtl/>
        </w:rPr>
        <w:t>طرح</w:t>
      </w:r>
      <w:r>
        <w:rPr>
          <w:w w:val="90"/>
        </w:rPr>
        <w:t>.</w:t>
      </w:r>
    </w:p>
    <w:p>
      <w:pPr>
        <w:pStyle w:val="BodyText"/>
        <w:bidi/>
        <w:spacing w:before="161"/>
        <w:ind w:right="0" w:left="388" w:firstLine="0"/>
        <w:jc w:val="left"/>
      </w:pPr>
      <w:r>
        <w:rPr>
          <w:spacing w:val="-5"/>
          <w:w w:val="80"/>
          <w:rtl/>
        </w:rPr>
        <w:t>نصب</w:t>
      </w:r>
      <w:r>
        <w:rPr>
          <w:spacing w:val="-4"/>
          <w:rtl/>
        </w:rPr>
        <w:t> </w:t>
      </w:r>
      <w:r>
        <w:rPr>
          <w:w w:val="80"/>
          <w:rtl/>
        </w:rPr>
        <w:t>فن</w:t>
      </w:r>
      <w:r>
        <w:rPr>
          <w:spacing w:val="-6"/>
          <w:rtl/>
        </w:rPr>
        <w:t> </w:t>
      </w:r>
      <w:r>
        <w:rPr>
          <w:w w:val="80"/>
          <w:rtl/>
        </w:rPr>
        <w:t>هاي</w:t>
      </w:r>
      <w:r>
        <w:rPr>
          <w:spacing w:val="-4"/>
          <w:rtl/>
        </w:rPr>
        <w:t> </w:t>
      </w:r>
      <w:r>
        <w:rPr>
          <w:w w:val="80"/>
          <w:rtl/>
        </w:rPr>
        <w:t>تخليه</w:t>
      </w:r>
      <w:r>
        <w:rPr>
          <w:spacing w:val="-2"/>
          <w:rtl/>
        </w:rPr>
        <w:t> </w:t>
      </w:r>
      <w:r>
        <w:rPr>
          <w:w w:val="80"/>
          <w:rtl/>
        </w:rPr>
        <w:t>هواي</w:t>
      </w:r>
      <w:r>
        <w:rPr>
          <w:spacing w:val="2"/>
          <w:rtl/>
        </w:rPr>
        <w:t> </w:t>
      </w:r>
      <w:r>
        <w:rPr>
          <w:w w:val="80"/>
          <w:rtl/>
        </w:rPr>
        <w:t>ضد</w:t>
      </w:r>
      <w:r>
        <w:rPr>
          <w:spacing w:val="-2"/>
          <w:rtl/>
        </w:rPr>
        <w:t> </w:t>
      </w:r>
      <w:r>
        <w:rPr>
          <w:w w:val="80"/>
          <w:rtl/>
        </w:rPr>
        <w:t>انفجار</w:t>
      </w:r>
      <w:r>
        <w:rPr>
          <w:spacing w:val="-4"/>
          <w:rtl/>
        </w:rPr>
        <w:t> </w:t>
      </w:r>
      <w:r>
        <w:rPr>
          <w:w w:val="80"/>
          <w:rtl/>
        </w:rPr>
        <w:t>و</w:t>
      </w:r>
      <w:r>
        <w:rPr>
          <w:rtl/>
        </w:rPr>
        <w:t> </w:t>
      </w:r>
      <w:r>
        <w:rPr>
          <w:w w:val="80"/>
          <w:rtl/>
        </w:rPr>
        <w:t>ضد</w:t>
      </w:r>
      <w:r>
        <w:rPr>
          <w:spacing w:val="-3"/>
          <w:rtl/>
        </w:rPr>
        <w:t> </w:t>
      </w:r>
      <w:r>
        <w:rPr>
          <w:w w:val="80"/>
          <w:rtl/>
        </w:rPr>
        <w:t>جرقه</w:t>
      </w:r>
      <w:r>
        <w:rPr>
          <w:spacing w:val="1"/>
          <w:rtl/>
        </w:rPr>
        <w:t> </w:t>
      </w:r>
      <w:r>
        <w:rPr>
          <w:w w:val="80"/>
          <w:rtl/>
        </w:rPr>
        <w:t>مورد</w:t>
      </w:r>
      <w:r>
        <w:rPr>
          <w:spacing w:val="-4"/>
          <w:rtl/>
        </w:rPr>
        <w:t> </w:t>
      </w:r>
      <w:r>
        <w:rPr>
          <w:w w:val="80"/>
          <w:rtl/>
        </w:rPr>
        <w:t>نياز</w:t>
      </w:r>
      <w:r>
        <w:rPr>
          <w:spacing w:val="-4"/>
          <w:rtl/>
        </w:rPr>
        <w:t> </w:t>
      </w:r>
      <w:r>
        <w:rPr>
          <w:w w:val="80"/>
          <w:rtl/>
        </w:rPr>
        <w:t>براي</w:t>
      </w:r>
      <w:r>
        <w:rPr>
          <w:spacing w:val="-1"/>
          <w:rtl/>
        </w:rPr>
        <w:t> </w:t>
      </w:r>
      <w:r>
        <w:rPr>
          <w:w w:val="80"/>
          <w:rtl/>
        </w:rPr>
        <w:t>اتاق</w:t>
      </w:r>
      <w:r>
        <w:rPr>
          <w:spacing w:val="-5"/>
          <w:rtl/>
        </w:rPr>
        <w:t> </w:t>
      </w:r>
      <w:r>
        <w:rPr>
          <w:w w:val="80"/>
          <w:rtl/>
        </w:rPr>
        <w:t>باطري</w:t>
      </w:r>
      <w:r>
        <w:rPr>
          <w:w w:val="80"/>
        </w:rPr>
        <w:t>.</w:t>
      </w:r>
    </w:p>
    <w:p>
      <w:pPr>
        <w:pStyle w:val="BodyText"/>
        <w:bidi/>
        <w:spacing w:before="160"/>
        <w:ind w:right="0" w:left="387" w:firstLine="0"/>
        <w:jc w:val="left"/>
      </w:pPr>
      <w:r>
        <w:rPr>
          <w:spacing w:val="-5"/>
          <w:w w:val="80"/>
          <w:rtl/>
        </w:rPr>
        <w:t>نصب</w:t>
      </w:r>
      <w:r>
        <w:rPr>
          <w:spacing w:val="4"/>
          <w:rtl/>
        </w:rPr>
        <w:t> </w:t>
      </w:r>
      <w:r>
        <w:rPr>
          <w:w w:val="80"/>
          <w:rtl/>
        </w:rPr>
        <w:t>فن</w:t>
      </w:r>
      <w:r>
        <w:rPr>
          <w:spacing w:val="6"/>
          <w:rtl/>
        </w:rPr>
        <w:t> </w:t>
      </w:r>
      <w:r>
        <w:rPr>
          <w:w w:val="80"/>
          <w:rtl/>
        </w:rPr>
        <w:t>هاي</w:t>
      </w:r>
      <w:r>
        <w:rPr>
          <w:spacing w:val="5"/>
          <w:rtl/>
        </w:rPr>
        <w:t> </w:t>
      </w:r>
      <w:r>
        <w:rPr>
          <w:w w:val="80"/>
          <w:rtl/>
        </w:rPr>
        <w:t>تخليه</w:t>
      </w:r>
      <w:r>
        <w:rPr>
          <w:spacing w:val="6"/>
          <w:rtl/>
        </w:rPr>
        <w:t> </w:t>
      </w:r>
      <w:r>
        <w:rPr>
          <w:w w:val="80"/>
          <w:rtl/>
        </w:rPr>
        <w:t>هواي</w:t>
      </w:r>
      <w:r>
        <w:rPr>
          <w:spacing w:val="9"/>
          <w:rtl/>
        </w:rPr>
        <w:t> </w:t>
      </w:r>
      <w:r>
        <w:rPr>
          <w:w w:val="80"/>
          <w:rtl/>
        </w:rPr>
        <w:t>فضاي</w:t>
      </w:r>
      <w:r>
        <w:rPr>
          <w:spacing w:val="1"/>
          <w:rtl/>
        </w:rPr>
        <w:t> </w:t>
      </w:r>
      <w:r>
        <w:rPr>
          <w:w w:val="80"/>
          <w:rtl/>
        </w:rPr>
        <w:t>سرويس</w:t>
      </w:r>
      <w:r>
        <w:rPr>
          <w:spacing w:val="8"/>
          <w:rtl/>
        </w:rPr>
        <w:t> </w:t>
      </w:r>
      <w:r>
        <w:rPr>
          <w:w w:val="80"/>
          <w:rtl/>
        </w:rPr>
        <w:t>و</w:t>
      </w:r>
      <w:r>
        <w:rPr>
          <w:spacing w:val="7"/>
          <w:rtl/>
        </w:rPr>
        <w:t> </w:t>
      </w:r>
      <w:r>
        <w:rPr>
          <w:w w:val="80"/>
          <w:rtl/>
        </w:rPr>
        <w:t>آبدارخانه</w:t>
      </w:r>
      <w:r>
        <w:rPr>
          <w:spacing w:val="9"/>
          <w:rtl/>
        </w:rPr>
        <w:t> </w:t>
      </w:r>
      <w:r>
        <w:rPr>
          <w:w w:val="80"/>
          <w:rtl/>
        </w:rPr>
        <w:t>و</w:t>
      </w:r>
      <w:r>
        <w:rPr>
          <w:spacing w:val="6"/>
          <w:rtl/>
        </w:rPr>
        <w:t> </w:t>
      </w:r>
      <w:r>
        <w:rPr>
          <w:w w:val="80"/>
          <w:rtl/>
        </w:rPr>
        <w:t>ساير</w:t>
      </w:r>
      <w:r>
        <w:rPr>
          <w:spacing w:val="4"/>
          <w:rtl/>
        </w:rPr>
        <w:t> </w:t>
      </w:r>
      <w:r>
        <w:rPr>
          <w:w w:val="80"/>
          <w:rtl/>
        </w:rPr>
        <w:t>فضاهاي</w:t>
      </w:r>
      <w:r>
        <w:rPr>
          <w:spacing w:val="9"/>
          <w:rtl/>
        </w:rPr>
        <w:t> </w:t>
      </w:r>
      <w:r>
        <w:rPr>
          <w:w w:val="80"/>
          <w:rtl/>
        </w:rPr>
        <w:t>مشخص</w:t>
      </w:r>
      <w:r>
        <w:rPr>
          <w:spacing w:val="6"/>
          <w:rtl/>
        </w:rPr>
        <w:t> </w:t>
      </w:r>
      <w:r>
        <w:rPr>
          <w:w w:val="80"/>
          <w:rtl/>
        </w:rPr>
        <w:t>شده</w:t>
      </w:r>
      <w:r>
        <w:rPr>
          <w:spacing w:val="9"/>
          <w:rtl/>
        </w:rPr>
        <w:t> </w:t>
      </w:r>
      <w:r>
        <w:rPr>
          <w:w w:val="80"/>
          <w:rtl/>
        </w:rPr>
        <w:t>در</w:t>
      </w:r>
      <w:r>
        <w:rPr>
          <w:spacing w:val="2"/>
          <w:rtl/>
        </w:rPr>
        <w:t> </w:t>
      </w:r>
      <w:r>
        <w:rPr>
          <w:w w:val="80"/>
          <w:rtl/>
        </w:rPr>
        <w:t>نقشه</w:t>
      </w:r>
      <w:r>
        <w:rPr>
          <w:spacing w:val="5"/>
          <w:rtl/>
        </w:rPr>
        <w:t> </w:t>
      </w:r>
      <w:r>
        <w:rPr>
          <w:w w:val="80"/>
          <w:rtl/>
        </w:rPr>
        <w:t>ها</w:t>
      </w:r>
      <w:r>
        <w:rPr>
          <w:w w:val="80"/>
        </w:rPr>
        <w:t>.</w:t>
      </w:r>
    </w:p>
    <w:p>
      <w:pPr>
        <w:pStyle w:val="BodyText"/>
        <w:bidi/>
        <w:spacing w:before="161"/>
        <w:ind w:right="0" w:left="387" w:firstLine="0"/>
        <w:jc w:val="left"/>
      </w:pPr>
      <w:r>
        <w:rPr>
          <w:spacing w:val="-5"/>
          <w:rtl/>
        </w:rPr>
        <w:t>نصب</w:t>
      </w:r>
      <w:r>
        <w:rPr>
          <w:spacing w:val="-12"/>
          <w:rtl/>
        </w:rPr>
        <w:t> </w:t>
      </w:r>
      <w:r>
        <w:rPr>
          <w:spacing w:val="-4"/>
          <w:rtl/>
        </w:rPr>
        <w:t>هود</w:t>
      </w:r>
      <w:r>
        <w:rPr>
          <w:spacing w:val="-11"/>
          <w:rtl/>
        </w:rPr>
        <w:t> </w:t>
      </w:r>
      <w:r>
        <w:rPr>
          <w:spacing w:val="-4"/>
          <w:rtl/>
        </w:rPr>
        <w:t>در</w:t>
      </w:r>
      <w:r>
        <w:rPr>
          <w:spacing w:val="-12"/>
          <w:rtl/>
        </w:rPr>
        <w:t> </w:t>
      </w:r>
      <w:r>
        <w:rPr>
          <w:spacing w:val="-4"/>
          <w:rtl/>
        </w:rPr>
        <w:t>مكان</w:t>
      </w:r>
      <w:r>
        <w:rPr>
          <w:spacing w:val="-12"/>
          <w:rtl/>
        </w:rPr>
        <w:t> </w:t>
      </w:r>
      <w:r>
        <w:rPr>
          <w:spacing w:val="-4"/>
          <w:rtl/>
        </w:rPr>
        <w:t>هاي</w:t>
      </w:r>
      <w:r>
        <w:rPr>
          <w:spacing w:val="-8"/>
          <w:rtl/>
        </w:rPr>
        <w:t> </w:t>
      </w:r>
      <w:r>
        <w:rPr>
          <w:spacing w:val="-4"/>
          <w:rtl/>
        </w:rPr>
        <w:t>مشخص</w:t>
      </w:r>
      <w:r>
        <w:rPr>
          <w:spacing w:val="-12"/>
          <w:rtl/>
        </w:rPr>
        <w:t> </w:t>
      </w:r>
      <w:r>
        <w:rPr>
          <w:spacing w:val="-4"/>
          <w:rtl/>
        </w:rPr>
        <w:t>شده</w:t>
      </w:r>
      <w:r>
        <w:rPr>
          <w:spacing w:val="-12"/>
          <w:rtl/>
        </w:rPr>
        <w:t> </w:t>
      </w:r>
      <w:r>
        <w:rPr>
          <w:spacing w:val="-4"/>
          <w:rtl/>
        </w:rPr>
        <w:t>در</w:t>
      </w:r>
      <w:r>
        <w:rPr>
          <w:spacing w:val="-13"/>
          <w:rtl/>
        </w:rPr>
        <w:t> </w:t>
      </w:r>
      <w:r>
        <w:rPr>
          <w:spacing w:val="-4"/>
          <w:rtl/>
        </w:rPr>
        <w:t>نقشه</w:t>
      </w:r>
      <w:r>
        <w:rPr>
          <w:spacing w:val="-9"/>
          <w:rtl/>
        </w:rPr>
        <w:t> </w:t>
      </w:r>
      <w:r>
        <w:rPr>
          <w:spacing w:val="-4"/>
          <w:rtl/>
        </w:rPr>
        <w:t>هاي</w:t>
      </w:r>
      <w:r>
        <w:rPr>
          <w:spacing w:val="-12"/>
          <w:rtl/>
        </w:rPr>
        <w:t> </w:t>
      </w:r>
      <w:r>
        <w:rPr>
          <w:spacing w:val="-4"/>
          <w:rtl/>
        </w:rPr>
        <w:t>طرح</w:t>
      </w:r>
      <w:r>
        <w:rPr>
          <w:spacing w:val="-4"/>
        </w:rPr>
        <w:t>.</w:t>
      </w:r>
    </w:p>
    <w:p>
      <w:pPr>
        <w:pStyle w:val="BodyText"/>
        <w:bidi/>
        <w:spacing w:before="163"/>
        <w:ind w:right="0" w:left="388" w:firstLine="0"/>
        <w:jc w:val="left"/>
      </w:pPr>
      <w:r>
        <w:rPr>
          <w:spacing w:val="-5"/>
          <w:w w:val="85"/>
          <w:rtl/>
        </w:rPr>
        <w:t>نصب</w:t>
      </w:r>
      <w:r>
        <w:rPr>
          <w:spacing w:val="-10"/>
          <w:rtl/>
        </w:rPr>
        <w:t> </w:t>
      </w:r>
      <w:r>
        <w:rPr>
          <w:w w:val="85"/>
          <w:rtl/>
        </w:rPr>
        <w:t>دريچه</w:t>
      </w:r>
      <w:r>
        <w:rPr>
          <w:spacing w:val="-1"/>
          <w:w w:val="85"/>
          <w:rtl/>
        </w:rPr>
        <w:t> </w:t>
      </w:r>
      <w:r>
        <w:rPr>
          <w:w w:val="85"/>
          <w:rtl/>
        </w:rPr>
        <w:t>هاي</w:t>
      </w:r>
      <w:r>
        <w:rPr>
          <w:spacing w:val="-9"/>
          <w:rtl/>
        </w:rPr>
        <w:t> </w:t>
      </w:r>
      <w:r>
        <w:rPr>
          <w:w w:val="85"/>
          <w:rtl/>
        </w:rPr>
        <w:t>مختلف</w:t>
      </w:r>
      <w:r>
        <w:rPr>
          <w:spacing w:val="-9"/>
          <w:rtl/>
        </w:rPr>
        <w:t> </w:t>
      </w:r>
      <w:r>
        <w:rPr>
          <w:w w:val="85"/>
          <w:rtl/>
        </w:rPr>
        <w:t>سقفي،</w:t>
      </w:r>
      <w:r>
        <w:rPr>
          <w:spacing w:val="-3"/>
          <w:w w:val="85"/>
          <w:rtl/>
        </w:rPr>
        <w:t> </w:t>
      </w:r>
      <w:r>
        <w:rPr>
          <w:w w:val="85"/>
          <w:rtl/>
        </w:rPr>
        <w:t>ديواري</w:t>
      </w:r>
      <w:r>
        <w:rPr>
          <w:spacing w:val="-10"/>
          <w:rtl/>
        </w:rPr>
        <w:t> </w:t>
      </w:r>
      <w:r>
        <w:rPr>
          <w:w w:val="85"/>
          <w:rtl/>
        </w:rPr>
        <w:t>و</w:t>
      </w:r>
      <w:r>
        <w:rPr>
          <w:spacing w:val="-3"/>
          <w:w w:val="85"/>
          <w:rtl/>
        </w:rPr>
        <w:t> </w:t>
      </w:r>
      <w:r>
        <w:rPr>
          <w:w w:val="85"/>
          <w:rtl/>
        </w:rPr>
        <w:t>پادري</w:t>
      </w:r>
      <w:r>
        <w:rPr>
          <w:w w:val="85"/>
        </w:rPr>
        <w:t>.</w:t>
      </w:r>
    </w:p>
    <w:p>
      <w:pPr>
        <w:pStyle w:val="BodyText"/>
        <w:bidi/>
        <w:spacing w:before="161"/>
        <w:ind w:right="0" w:left="387" w:firstLine="0"/>
        <w:jc w:val="left"/>
      </w:pPr>
      <w:r>
        <w:rPr>
          <w:spacing w:val="-5"/>
          <w:w w:val="90"/>
          <w:rtl/>
        </w:rPr>
        <w:t>نصب</w:t>
      </w:r>
      <w:r>
        <w:rPr>
          <w:spacing w:val="-10"/>
          <w:w w:val="90"/>
          <w:rtl/>
        </w:rPr>
        <w:t> </w:t>
      </w:r>
      <w:r>
        <w:rPr>
          <w:w w:val="90"/>
          <w:rtl/>
        </w:rPr>
        <w:t>دمپرهاي</w:t>
      </w:r>
      <w:r>
        <w:rPr>
          <w:spacing w:val="-9"/>
          <w:w w:val="90"/>
          <w:rtl/>
        </w:rPr>
        <w:t> </w:t>
      </w:r>
      <w:r>
        <w:rPr>
          <w:w w:val="90"/>
          <w:rtl/>
        </w:rPr>
        <w:t>كنترل</w:t>
      </w:r>
      <w:r>
        <w:rPr>
          <w:spacing w:val="-10"/>
          <w:w w:val="90"/>
          <w:rtl/>
        </w:rPr>
        <w:t> </w:t>
      </w:r>
      <w:r>
        <w:rPr>
          <w:w w:val="90"/>
          <w:rtl/>
        </w:rPr>
        <w:t>فشار</w:t>
      </w:r>
      <w:r>
        <w:rPr>
          <w:spacing w:val="-10"/>
          <w:w w:val="90"/>
          <w:rtl/>
        </w:rPr>
        <w:t> </w:t>
      </w:r>
      <w:r>
        <w:rPr>
          <w:w w:val="90"/>
          <w:rtl/>
        </w:rPr>
        <w:t>ديواري</w:t>
      </w:r>
      <w:r>
        <w:rPr>
          <w:spacing w:val="-10"/>
          <w:w w:val="90"/>
          <w:rtl/>
        </w:rPr>
        <w:t> </w:t>
      </w:r>
      <w:r>
        <w:rPr>
          <w:w w:val="90"/>
          <w:rtl/>
        </w:rPr>
        <w:t>و</w:t>
      </w:r>
      <w:r>
        <w:rPr>
          <w:spacing w:val="-10"/>
          <w:w w:val="90"/>
          <w:rtl/>
        </w:rPr>
        <w:t> </w:t>
      </w:r>
      <w:r>
        <w:rPr>
          <w:w w:val="90"/>
          <w:rtl/>
        </w:rPr>
        <w:t>دمپرهاي</w:t>
      </w:r>
      <w:r>
        <w:rPr>
          <w:spacing w:val="-10"/>
          <w:w w:val="90"/>
          <w:rtl/>
        </w:rPr>
        <w:t> </w:t>
      </w:r>
      <w:r>
        <w:rPr>
          <w:w w:val="90"/>
          <w:rtl/>
        </w:rPr>
        <w:t>آتش</w:t>
      </w:r>
      <w:r>
        <w:rPr>
          <w:spacing w:val="-10"/>
          <w:w w:val="90"/>
          <w:rtl/>
        </w:rPr>
        <w:t> </w:t>
      </w:r>
      <w:r>
        <w:rPr>
          <w:w w:val="90"/>
          <w:rtl/>
        </w:rPr>
        <w:t>و</w:t>
      </w:r>
      <w:r>
        <w:rPr>
          <w:spacing w:val="-10"/>
          <w:w w:val="90"/>
          <w:rtl/>
        </w:rPr>
        <w:t> </w:t>
      </w:r>
      <w:r>
        <w:rPr>
          <w:w w:val="90"/>
          <w:rtl/>
        </w:rPr>
        <w:t>دمپرهاي</w:t>
      </w:r>
      <w:r>
        <w:rPr>
          <w:spacing w:val="-11"/>
          <w:w w:val="90"/>
          <w:rtl/>
        </w:rPr>
        <w:t> </w:t>
      </w:r>
      <w:r>
        <w:rPr>
          <w:w w:val="90"/>
          <w:rtl/>
        </w:rPr>
        <w:t>كنترل</w:t>
      </w:r>
      <w:r>
        <w:rPr>
          <w:spacing w:val="-10"/>
          <w:w w:val="90"/>
          <w:rtl/>
        </w:rPr>
        <w:t> </w:t>
      </w:r>
      <w:r>
        <w:rPr>
          <w:w w:val="90"/>
          <w:rtl/>
        </w:rPr>
        <w:t>جريان</w:t>
      </w:r>
      <w:r>
        <w:rPr>
          <w:spacing w:val="-10"/>
          <w:w w:val="90"/>
          <w:rtl/>
        </w:rPr>
        <w:t> </w:t>
      </w:r>
      <w:r>
        <w:rPr>
          <w:w w:val="90"/>
          <w:rtl/>
        </w:rPr>
        <w:t>در</w:t>
      </w:r>
      <w:r>
        <w:rPr>
          <w:spacing w:val="-10"/>
          <w:w w:val="90"/>
          <w:rtl/>
        </w:rPr>
        <w:t> </w:t>
      </w:r>
      <w:r>
        <w:rPr>
          <w:w w:val="90"/>
          <w:rtl/>
        </w:rPr>
        <w:t>ساختمان</w:t>
      </w:r>
      <w:r>
        <w:rPr>
          <w:spacing w:val="-10"/>
          <w:w w:val="90"/>
          <w:rtl/>
        </w:rPr>
        <w:t> </w:t>
      </w:r>
      <w:r>
        <w:rPr>
          <w:w w:val="90"/>
          <w:rtl/>
        </w:rPr>
        <w:t>هاي</w:t>
      </w:r>
      <w:r>
        <w:rPr>
          <w:spacing w:val="-10"/>
          <w:w w:val="90"/>
          <w:rtl/>
        </w:rPr>
        <w:t> </w:t>
      </w:r>
      <w:r>
        <w:rPr>
          <w:w w:val="90"/>
          <w:rtl/>
        </w:rPr>
        <w:t>مربوطه</w:t>
      </w:r>
      <w:r>
        <w:rPr>
          <w:w w:val="90"/>
        </w:rPr>
        <w:t>.</w:t>
      </w:r>
    </w:p>
    <w:p>
      <w:pPr>
        <w:pStyle w:val="BodyText"/>
        <w:bidi/>
        <w:spacing w:before="161"/>
        <w:ind w:right="0" w:left="387" w:firstLine="0"/>
        <w:jc w:val="left"/>
      </w:pPr>
      <w:r>
        <w:rPr>
          <w:spacing w:val="-5"/>
          <w:w w:val="80"/>
          <w:rtl/>
        </w:rPr>
        <w:t>نصب</w:t>
      </w:r>
      <w:r>
        <w:rPr>
          <w:spacing w:val="1"/>
          <w:rtl/>
        </w:rPr>
        <w:t> </w:t>
      </w:r>
      <w:r>
        <w:rPr>
          <w:w w:val="80"/>
          <w:rtl/>
        </w:rPr>
        <w:t>تابلو</w:t>
      </w:r>
      <w:r>
        <w:rPr>
          <w:spacing w:val="1"/>
          <w:rtl/>
        </w:rPr>
        <w:t> </w:t>
      </w:r>
      <w:r>
        <w:rPr>
          <w:w w:val="80"/>
          <w:rtl/>
        </w:rPr>
        <w:t>كنترل</w:t>
      </w:r>
      <w:r>
        <w:rPr>
          <w:spacing w:val="2"/>
          <w:rtl/>
        </w:rPr>
        <w:t> </w:t>
      </w:r>
      <w:r>
        <w:rPr>
          <w:w w:val="80"/>
          <w:rtl/>
        </w:rPr>
        <w:t>سيﺴتم</w:t>
      </w:r>
      <w:r>
        <w:rPr>
          <w:spacing w:val="4"/>
          <w:rtl/>
        </w:rPr>
        <w:t> </w:t>
      </w:r>
      <w:r>
        <w:rPr>
          <w:w w:val="80"/>
          <w:rtl/>
        </w:rPr>
        <w:t>تهويه</w:t>
      </w:r>
      <w:r>
        <w:rPr>
          <w:spacing w:val="5"/>
          <w:rtl/>
        </w:rPr>
        <w:t> </w:t>
      </w:r>
      <w:r>
        <w:rPr>
          <w:w w:val="80"/>
          <w:rtl/>
        </w:rPr>
        <w:t>مطبوع</w:t>
      </w:r>
      <w:r>
        <w:rPr>
          <w:spacing w:val="-1"/>
          <w:rtl/>
        </w:rPr>
        <w:t> </w:t>
      </w:r>
      <w:r>
        <w:rPr>
          <w:w w:val="80"/>
          <w:rtl/>
        </w:rPr>
        <w:t>هماهنگ</w:t>
      </w:r>
      <w:r>
        <w:rPr>
          <w:spacing w:val="1"/>
          <w:rtl/>
        </w:rPr>
        <w:t> </w:t>
      </w:r>
      <w:r>
        <w:rPr>
          <w:w w:val="80"/>
          <w:rtl/>
        </w:rPr>
        <w:t>با</w:t>
      </w:r>
      <w:r>
        <w:rPr>
          <w:spacing w:val="3"/>
          <w:rtl/>
        </w:rPr>
        <w:t> </w:t>
      </w:r>
      <w:r>
        <w:rPr>
          <w:w w:val="80"/>
          <w:rtl/>
        </w:rPr>
        <w:t>سيﺴتم</w:t>
      </w:r>
      <w:r>
        <w:rPr>
          <w:spacing w:val="3"/>
          <w:rtl/>
        </w:rPr>
        <w:t> </w:t>
      </w:r>
      <w:r>
        <w:rPr>
          <w:w w:val="80"/>
          <w:rtl/>
        </w:rPr>
        <w:t>اعﻼم</w:t>
      </w:r>
      <w:r>
        <w:rPr>
          <w:spacing w:val="1"/>
          <w:rtl/>
        </w:rPr>
        <w:t> </w:t>
      </w:r>
      <w:r>
        <w:rPr>
          <w:w w:val="80"/>
          <w:rtl/>
        </w:rPr>
        <w:t>و</w:t>
      </w:r>
      <w:r>
        <w:rPr>
          <w:spacing w:val="4"/>
          <w:rtl/>
        </w:rPr>
        <w:t> </w:t>
      </w:r>
      <w:r>
        <w:rPr>
          <w:w w:val="80"/>
          <w:rtl/>
        </w:rPr>
        <w:t>اطفاء</w:t>
      </w:r>
      <w:r>
        <w:rPr>
          <w:spacing w:val="2"/>
          <w:rtl/>
        </w:rPr>
        <w:t> </w:t>
      </w:r>
      <w:r>
        <w:rPr>
          <w:w w:val="80"/>
          <w:rtl/>
        </w:rPr>
        <w:t>حريق</w:t>
      </w:r>
      <w:r>
        <w:rPr>
          <w:w w:val="80"/>
        </w:rPr>
        <w:t>.</w:t>
      </w:r>
    </w:p>
    <w:p>
      <w:pPr>
        <w:pStyle w:val="BodyText"/>
        <w:bidi/>
        <w:spacing w:before="163"/>
        <w:ind w:right="0" w:left="388" w:firstLine="0"/>
        <w:jc w:val="left"/>
      </w:pPr>
      <w:r>
        <w:rPr>
          <w:spacing w:val="-5"/>
          <w:w w:val="85"/>
          <w:rtl/>
        </w:rPr>
        <w:t>نصب</w:t>
      </w:r>
      <w:r>
        <w:rPr>
          <w:spacing w:val="2"/>
          <w:rtl/>
        </w:rPr>
        <w:t> </w:t>
      </w:r>
      <w:r>
        <w:rPr>
          <w:w w:val="85"/>
          <w:rtl/>
        </w:rPr>
        <w:t>ترموستات</w:t>
      </w:r>
      <w:r>
        <w:rPr>
          <w:spacing w:val="5"/>
          <w:rtl/>
        </w:rPr>
        <w:t> </w:t>
      </w:r>
      <w:r>
        <w:rPr>
          <w:w w:val="85"/>
          <w:rtl/>
        </w:rPr>
        <w:t>وكليه</w:t>
      </w:r>
      <w:r>
        <w:rPr>
          <w:spacing w:val="1"/>
          <w:rtl/>
        </w:rPr>
        <w:t> </w:t>
      </w:r>
      <w:r>
        <w:rPr>
          <w:w w:val="85"/>
          <w:rtl/>
        </w:rPr>
        <w:t>ادوات</w:t>
      </w:r>
      <w:r>
        <w:rPr>
          <w:spacing w:val="7"/>
          <w:rtl/>
        </w:rPr>
        <w:t> </w:t>
      </w:r>
      <w:r>
        <w:rPr>
          <w:w w:val="85"/>
          <w:rtl/>
        </w:rPr>
        <w:t>كنترلي</w:t>
      </w:r>
      <w:r>
        <w:rPr>
          <w:spacing w:val="7"/>
          <w:rtl/>
        </w:rPr>
        <w:t> </w:t>
      </w:r>
      <w:r>
        <w:rPr>
          <w:w w:val="85"/>
          <w:rtl/>
        </w:rPr>
        <w:t>منعكس</w:t>
      </w:r>
      <w:r>
        <w:rPr>
          <w:spacing w:val="5"/>
          <w:rtl/>
        </w:rPr>
        <w:t> </w:t>
      </w:r>
      <w:r>
        <w:rPr>
          <w:w w:val="85"/>
          <w:rtl/>
        </w:rPr>
        <w:t>شده</w:t>
      </w:r>
      <w:r>
        <w:rPr>
          <w:spacing w:val="4"/>
          <w:rtl/>
        </w:rPr>
        <w:t> </w:t>
      </w:r>
      <w:r>
        <w:rPr>
          <w:w w:val="85"/>
          <w:rtl/>
        </w:rPr>
        <w:t>در</w:t>
      </w:r>
      <w:r>
        <w:rPr>
          <w:spacing w:val="3"/>
          <w:rtl/>
        </w:rPr>
        <w:t> </w:t>
      </w:r>
      <w:r>
        <w:rPr>
          <w:w w:val="85"/>
          <w:rtl/>
        </w:rPr>
        <w:t>نقشهها</w:t>
      </w:r>
      <w:r>
        <w:rPr>
          <w:spacing w:val="3"/>
          <w:rtl/>
        </w:rPr>
        <w:t> </w:t>
      </w:r>
      <w:r>
        <w:rPr>
          <w:w w:val="85"/>
          <w:rtl/>
        </w:rPr>
        <w:t>و</w:t>
      </w:r>
      <w:r>
        <w:rPr>
          <w:spacing w:val="8"/>
          <w:rtl/>
        </w:rPr>
        <w:t> </w:t>
      </w:r>
      <w:r>
        <w:rPr>
          <w:w w:val="85"/>
          <w:rtl/>
        </w:rPr>
        <w:t>مدارك</w:t>
      </w:r>
      <w:r>
        <w:rPr>
          <w:spacing w:val="1"/>
          <w:rtl/>
        </w:rPr>
        <w:t> </w:t>
      </w:r>
      <w:r>
        <w:rPr>
          <w:w w:val="85"/>
          <w:rtl/>
        </w:rPr>
        <w:t>طرح</w:t>
      </w:r>
      <w:r>
        <w:rPr>
          <w:w w:val="85"/>
        </w:rPr>
        <w:t>.</w:t>
      </w:r>
    </w:p>
    <w:p>
      <w:pPr>
        <w:pStyle w:val="BodyText"/>
        <w:bidi/>
        <w:spacing w:before="161"/>
        <w:ind w:right="0" w:left="389" w:firstLine="0"/>
        <w:jc w:val="left"/>
      </w:pPr>
      <w:r>
        <w:rPr>
          <w:spacing w:val="-4"/>
          <w:w w:val="85"/>
          <w:rtl/>
        </w:rPr>
        <w:t>لوله </w:t>
      </w:r>
      <w:r>
        <w:rPr>
          <w:w w:val="85"/>
          <w:rtl/>
        </w:rPr>
        <w:t>كشي</w:t>
      </w:r>
      <w:r>
        <w:rPr>
          <w:spacing w:val="-2"/>
          <w:w w:val="85"/>
          <w:rtl/>
        </w:rPr>
        <w:t> </w:t>
      </w:r>
      <w:r>
        <w:rPr>
          <w:w w:val="85"/>
          <w:rtl/>
        </w:rPr>
        <w:t>مبرد</w:t>
      </w:r>
      <w:r>
        <w:rPr>
          <w:spacing w:val="-5"/>
          <w:w w:val="85"/>
          <w:rtl/>
        </w:rPr>
        <w:t> </w:t>
      </w:r>
      <w:r>
        <w:rPr>
          <w:w w:val="85"/>
          <w:rtl/>
        </w:rPr>
        <w:t>ارتباطي</w:t>
      </w:r>
      <w:r>
        <w:rPr>
          <w:spacing w:val="-1"/>
          <w:w w:val="85"/>
          <w:rtl/>
        </w:rPr>
        <w:t> </w:t>
      </w:r>
      <w:r>
        <w:rPr>
          <w:w w:val="85"/>
          <w:rtl/>
        </w:rPr>
        <w:t>ما</w:t>
      </w:r>
      <w:r>
        <w:rPr>
          <w:spacing w:val="-2"/>
          <w:w w:val="85"/>
          <w:rtl/>
        </w:rPr>
        <w:t> </w:t>
      </w:r>
      <w:r>
        <w:rPr>
          <w:w w:val="85"/>
          <w:rtl/>
        </w:rPr>
        <w:t>بين</w:t>
      </w:r>
      <w:r>
        <w:rPr>
          <w:spacing w:val="-2"/>
          <w:w w:val="85"/>
          <w:rtl/>
        </w:rPr>
        <w:t> </w:t>
      </w:r>
      <w:r>
        <w:rPr>
          <w:w w:val="85"/>
          <w:rtl/>
        </w:rPr>
        <w:t>دستگاهها</w:t>
      </w:r>
      <w:r>
        <w:rPr>
          <w:spacing w:val="-2"/>
          <w:w w:val="85"/>
          <w:rtl/>
        </w:rPr>
        <w:t> </w:t>
      </w:r>
      <w:r>
        <w:rPr>
          <w:w w:val="85"/>
          <w:rtl/>
        </w:rPr>
        <w:t>و</w:t>
      </w:r>
      <w:r>
        <w:rPr>
          <w:spacing w:val="-1"/>
          <w:w w:val="85"/>
          <w:rtl/>
        </w:rPr>
        <w:t> </w:t>
      </w:r>
      <w:r>
        <w:rPr>
          <w:w w:val="85"/>
          <w:rtl/>
        </w:rPr>
        <w:t>ملحقات</w:t>
      </w:r>
      <w:r>
        <w:rPr>
          <w:spacing w:val="-6"/>
          <w:w w:val="85"/>
          <w:rtl/>
        </w:rPr>
        <w:t> </w:t>
      </w:r>
      <w:r>
        <w:rPr>
          <w:w w:val="85"/>
          <w:rtl/>
        </w:rPr>
        <w:t>آن</w:t>
      </w:r>
      <w:r>
        <w:rPr>
          <w:w w:val="85"/>
        </w:rPr>
        <w:t>.</w:t>
      </w:r>
    </w:p>
    <w:p>
      <w:pPr>
        <w:spacing w:after="0"/>
        <w:jc w:val="left"/>
        <w:sectPr>
          <w:pgSz w:w="11910" w:h="16840"/>
          <w:pgMar w:top="920" w:bottom="280" w:left="680" w:right="740"/>
        </w:sectPr>
      </w:pPr>
    </w:p>
    <w:p>
      <w:pPr>
        <w:pStyle w:val="BodyText"/>
        <w:spacing w:before="3"/>
        <w:rPr>
          <w:sz w:val="2"/>
        </w:rPr>
      </w:pP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427" name="Image 427"/>
                  <wp:cNvGraphicFramePr>
                    <a:graphicFrameLocks/>
                  </wp:cNvGraphicFramePr>
                  <a:graphic>
                    <a:graphicData uri="http://schemas.openxmlformats.org/drawingml/2006/picture">
                      <pic:pic>
                        <pic:nvPicPr>
                          <pic:cNvPr id="427" name="Image 427"/>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5"/>
      </w:pPr>
    </w:p>
    <w:p>
      <w:pPr>
        <w:pStyle w:val="BodyText"/>
        <w:bidi/>
        <w:ind w:right="0" w:left="387" w:firstLine="0"/>
        <w:jc w:val="left"/>
      </w:pPr>
      <w:r>
        <w:rPr>
          <w:spacing w:val="-2"/>
          <w:w w:val="90"/>
          <w:rtl/>
        </w:rPr>
        <w:t>اجراي</w:t>
      </w:r>
      <w:r>
        <w:rPr>
          <w:spacing w:val="-1"/>
          <w:w w:val="90"/>
          <w:rtl/>
        </w:rPr>
        <w:t> </w:t>
      </w:r>
      <w:r>
        <w:rPr>
          <w:w w:val="90"/>
          <w:rtl/>
        </w:rPr>
        <w:t>كانال</w:t>
      </w:r>
      <w:r>
        <w:rPr>
          <w:spacing w:val="-2"/>
          <w:w w:val="90"/>
          <w:rtl/>
        </w:rPr>
        <w:t> </w:t>
      </w:r>
      <w:r>
        <w:rPr>
          <w:w w:val="90"/>
          <w:rtl/>
        </w:rPr>
        <w:t>هواي</w:t>
      </w:r>
      <w:r>
        <w:rPr>
          <w:spacing w:val="-2"/>
          <w:w w:val="90"/>
          <w:rtl/>
        </w:rPr>
        <w:t> </w:t>
      </w:r>
      <w:r>
        <w:rPr>
          <w:w w:val="90"/>
          <w:rtl/>
        </w:rPr>
        <w:t>توزيع</w:t>
      </w:r>
      <w:r>
        <w:rPr>
          <w:spacing w:val="-3"/>
          <w:w w:val="90"/>
          <w:rtl/>
        </w:rPr>
        <w:t> </w:t>
      </w:r>
      <w:r>
        <w:rPr>
          <w:w w:val="90"/>
          <w:rtl/>
        </w:rPr>
        <w:t>و</w:t>
      </w:r>
      <w:r>
        <w:rPr>
          <w:spacing w:val="-3"/>
          <w:w w:val="90"/>
          <w:rtl/>
        </w:rPr>
        <w:t> </w:t>
      </w:r>
      <w:r>
        <w:rPr>
          <w:w w:val="90"/>
          <w:rtl/>
        </w:rPr>
        <w:t>برگشت</w:t>
      </w:r>
      <w:r>
        <w:rPr>
          <w:spacing w:val="-4"/>
          <w:w w:val="90"/>
          <w:rtl/>
        </w:rPr>
        <w:t> </w:t>
      </w:r>
      <w:r>
        <w:rPr>
          <w:w w:val="90"/>
          <w:rtl/>
        </w:rPr>
        <w:t>اتاق</w:t>
      </w:r>
      <w:r>
        <w:rPr>
          <w:spacing w:val="-2"/>
          <w:w w:val="90"/>
          <w:rtl/>
        </w:rPr>
        <w:t> </w:t>
      </w:r>
      <w:r>
        <w:rPr>
          <w:w w:val="90"/>
          <w:rtl/>
        </w:rPr>
        <w:t>ها،</w:t>
      </w:r>
      <w:r>
        <w:rPr>
          <w:spacing w:val="-4"/>
          <w:w w:val="90"/>
          <w:rtl/>
        </w:rPr>
        <w:t> </w:t>
      </w:r>
      <w:r>
        <w:rPr>
          <w:w w:val="90"/>
          <w:rtl/>
        </w:rPr>
        <w:t>كانال</w:t>
      </w:r>
      <w:r>
        <w:rPr>
          <w:spacing w:val="-2"/>
          <w:w w:val="90"/>
          <w:rtl/>
        </w:rPr>
        <w:t> </w:t>
      </w:r>
      <w:r>
        <w:rPr>
          <w:w w:val="90"/>
          <w:rtl/>
        </w:rPr>
        <w:t>هواي</w:t>
      </w:r>
      <w:r>
        <w:rPr>
          <w:spacing w:val="-4"/>
          <w:w w:val="90"/>
          <w:rtl/>
        </w:rPr>
        <w:t> </w:t>
      </w:r>
      <w:r>
        <w:rPr>
          <w:w w:val="90"/>
          <w:rtl/>
        </w:rPr>
        <w:t>تازه</w:t>
      </w:r>
      <w:r>
        <w:rPr>
          <w:spacing w:val="-3"/>
          <w:w w:val="90"/>
          <w:rtl/>
        </w:rPr>
        <w:t> </w:t>
      </w:r>
      <w:r>
        <w:rPr>
          <w:w w:val="90"/>
          <w:rtl/>
        </w:rPr>
        <w:t>و</w:t>
      </w:r>
      <w:r>
        <w:rPr>
          <w:spacing w:val="-3"/>
          <w:w w:val="90"/>
          <w:rtl/>
        </w:rPr>
        <w:t> </w:t>
      </w:r>
      <w:r>
        <w:rPr>
          <w:w w:val="90"/>
          <w:rtl/>
        </w:rPr>
        <w:t>كانال</w:t>
      </w:r>
      <w:r>
        <w:rPr>
          <w:spacing w:val="-1"/>
          <w:w w:val="90"/>
          <w:rtl/>
        </w:rPr>
        <w:t> </w:t>
      </w:r>
      <w:r>
        <w:rPr>
          <w:w w:val="90"/>
          <w:rtl/>
        </w:rPr>
        <w:t>تخليه</w:t>
      </w:r>
      <w:r>
        <w:rPr>
          <w:spacing w:val="-3"/>
          <w:w w:val="90"/>
          <w:rtl/>
        </w:rPr>
        <w:t> </w:t>
      </w:r>
      <w:r>
        <w:rPr>
          <w:w w:val="90"/>
          <w:rtl/>
        </w:rPr>
        <w:t>هواي</w:t>
      </w:r>
      <w:r>
        <w:rPr>
          <w:spacing w:val="-4"/>
          <w:w w:val="90"/>
          <w:rtl/>
        </w:rPr>
        <w:t> </w:t>
      </w:r>
      <w:r>
        <w:rPr>
          <w:w w:val="90"/>
          <w:rtl/>
        </w:rPr>
        <w:t>سرويسها</w:t>
      </w:r>
      <w:r>
        <w:rPr>
          <w:spacing w:val="-4"/>
          <w:w w:val="90"/>
          <w:rtl/>
        </w:rPr>
        <w:t> </w:t>
      </w:r>
      <w:r>
        <w:rPr>
          <w:w w:val="90"/>
          <w:rtl/>
        </w:rPr>
        <w:t>و</w:t>
      </w:r>
      <w:r>
        <w:rPr>
          <w:spacing w:val="-1"/>
          <w:w w:val="90"/>
          <w:rtl/>
        </w:rPr>
        <w:t> </w:t>
      </w:r>
      <w:r>
        <w:rPr>
          <w:w w:val="90"/>
          <w:rtl/>
        </w:rPr>
        <w:t>اتاق</w:t>
      </w:r>
      <w:r>
        <w:rPr>
          <w:spacing w:val="-3"/>
          <w:w w:val="90"/>
          <w:rtl/>
        </w:rPr>
        <w:t> </w:t>
      </w:r>
      <w:r>
        <w:rPr>
          <w:w w:val="90"/>
          <w:rtl/>
        </w:rPr>
        <w:t>باطري</w:t>
      </w:r>
      <w:r>
        <w:rPr>
          <w:spacing w:val="-3"/>
          <w:w w:val="90"/>
          <w:rtl/>
        </w:rPr>
        <w:t> </w:t>
      </w:r>
      <w:r>
        <w:rPr>
          <w:w w:val="90"/>
          <w:rtl/>
        </w:rPr>
        <w:t>به</w:t>
      </w:r>
      <w:r>
        <w:rPr>
          <w:spacing w:val="-1"/>
          <w:w w:val="90"/>
          <w:rtl/>
        </w:rPr>
        <w:t> </w:t>
      </w:r>
      <w:r>
        <w:rPr>
          <w:w w:val="90"/>
          <w:rtl/>
        </w:rPr>
        <w:t>همرا</w:t>
      </w:r>
      <w:r>
        <w:rPr>
          <w:w w:val="90"/>
          <w:rtl/>
        </w:rPr>
        <w:t>ه</w:t>
      </w:r>
    </w:p>
    <w:p>
      <w:pPr>
        <w:pStyle w:val="BodyText"/>
        <w:bidi/>
        <w:spacing w:before="161"/>
        <w:ind w:right="0" w:left="387" w:firstLine="0"/>
        <w:jc w:val="left"/>
      </w:pPr>
      <w:r>
        <w:rPr>
          <w:spacing w:val="-2"/>
          <w:w w:val="85"/>
          <w:rtl/>
        </w:rPr>
        <w:t>آويزهاي</w:t>
      </w:r>
      <w:r>
        <w:rPr>
          <w:spacing w:val="1"/>
          <w:rtl/>
        </w:rPr>
        <w:t> </w:t>
      </w:r>
      <w:r>
        <w:rPr>
          <w:w w:val="85"/>
          <w:rtl/>
        </w:rPr>
        <w:t>مربوطه</w:t>
      </w:r>
      <w:r>
        <w:rPr>
          <w:spacing w:val="-2"/>
          <w:rtl/>
        </w:rPr>
        <w:t> </w:t>
      </w:r>
      <w:r>
        <w:rPr>
          <w:w w:val="85"/>
          <w:rtl/>
        </w:rPr>
        <w:t>و</w:t>
      </w:r>
      <w:r>
        <w:rPr>
          <w:spacing w:val="2"/>
          <w:rtl/>
        </w:rPr>
        <w:t> </w:t>
      </w:r>
      <w:r>
        <w:rPr>
          <w:w w:val="85"/>
          <w:rtl/>
        </w:rPr>
        <w:t>عايق</w:t>
      </w:r>
      <w:r>
        <w:rPr>
          <w:spacing w:val="-2"/>
          <w:rtl/>
        </w:rPr>
        <w:t> </w:t>
      </w:r>
      <w:r>
        <w:rPr>
          <w:w w:val="85"/>
          <w:rtl/>
        </w:rPr>
        <w:t>كاري</w:t>
      </w:r>
      <w:r>
        <w:rPr>
          <w:spacing w:val="2"/>
          <w:rtl/>
        </w:rPr>
        <w:t> </w:t>
      </w:r>
      <w:r>
        <w:rPr>
          <w:w w:val="85"/>
          <w:rtl/>
        </w:rPr>
        <w:t>جهت</w:t>
      </w:r>
      <w:r>
        <w:rPr>
          <w:spacing w:val="-5"/>
          <w:rtl/>
        </w:rPr>
        <w:t> </w:t>
      </w:r>
      <w:r>
        <w:rPr>
          <w:w w:val="85"/>
          <w:rtl/>
        </w:rPr>
        <w:t>كانال</w:t>
      </w:r>
      <w:r>
        <w:rPr>
          <w:spacing w:val="-3"/>
          <w:rtl/>
        </w:rPr>
        <w:t> </w:t>
      </w:r>
      <w:r>
        <w:rPr>
          <w:w w:val="85"/>
          <w:rtl/>
        </w:rPr>
        <w:t>هاي</w:t>
      </w:r>
      <w:r>
        <w:rPr>
          <w:spacing w:val="3"/>
          <w:rtl/>
        </w:rPr>
        <w:t> </w:t>
      </w:r>
      <w:r>
        <w:rPr>
          <w:w w:val="85"/>
          <w:rtl/>
        </w:rPr>
        <w:t>رفت</w:t>
      </w:r>
      <w:r>
        <w:rPr>
          <w:spacing w:val="-2"/>
          <w:rtl/>
        </w:rPr>
        <w:t> </w:t>
      </w:r>
      <w:r>
        <w:rPr>
          <w:w w:val="85"/>
          <w:rtl/>
        </w:rPr>
        <w:t>و</w:t>
      </w:r>
      <w:r>
        <w:rPr>
          <w:spacing w:val="-3"/>
          <w:rtl/>
        </w:rPr>
        <w:t> </w:t>
      </w:r>
      <w:r>
        <w:rPr>
          <w:w w:val="85"/>
          <w:rtl/>
        </w:rPr>
        <w:t>برگشت</w:t>
      </w:r>
      <w:r>
        <w:rPr>
          <w:w w:val="85"/>
        </w:rPr>
        <w:t>.</w:t>
      </w:r>
    </w:p>
    <w:p>
      <w:pPr>
        <w:pStyle w:val="BodyText"/>
        <w:bidi/>
        <w:spacing w:before="163"/>
        <w:ind w:right="0" w:left="388" w:firstLine="0"/>
        <w:jc w:val="left"/>
      </w:pPr>
      <w:r>
        <w:rPr>
          <w:spacing w:val="-2"/>
          <w:w w:val="80"/>
          <w:rtl/>
        </w:rPr>
        <w:t>تهيه،</w:t>
      </w:r>
      <w:r>
        <w:rPr>
          <w:spacing w:val="-4"/>
          <w:rtl/>
        </w:rPr>
        <w:t> </w:t>
      </w:r>
      <w:r>
        <w:rPr>
          <w:w w:val="80"/>
          <w:rtl/>
        </w:rPr>
        <w:t>ساخت</w:t>
      </w:r>
      <w:r>
        <w:rPr>
          <w:spacing w:val="-3"/>
          <w:rtl/>
        </w:rPr>
        <w:t> </w:t>
      </w:r>
      <w:r>
        <w:rPr>
          <w:w w:val="80"/>
          <w:rtl/>
        </w:rPr>
        <w:t>و</w:t>
      </w:r>
      <w:r>
        <w:rPr>
          <w:spacing w:val="-4"/>
          <w:rtl/>
        </w:rPr>
        <w:t> </w:t>
      </w:r>
      <w:r>
        <w:rPr>
          <w:w w:val="80"/>
          <w:rtl/>
        </w:rPr>
        <w:t>نصب</w:t>
      </w:r>
      <w:r>
        <w:rPr>
          <w:spacing w:val="-2"/>
          <w:rtl/>
        </w:rPr>
        <w:t> </w:t>
      </w:r>
      <w:r>
        <w:rPr>
          <w:w w:val="80"/>
          <w:rtl/>
        </w:rPr>
        <w:t>سايه</w:t>
      </w:r>
      <w:r>
        <w:rPr>
          <w:spacing w:val="-4"/>
          <w:rtl/>
        </w:rPr>
        <w:t> </w:t>
      </w:r>
      <w:r>
        <w:rPr>
          <w:w w:val="80"/>
          <w:rtl/>
        </w:rPr>
        <w:t>بان</w:t>
      </w:r>
      <w:r>
        <w:rPr>
          <w:rtl/>
        </w:rPr>
        <w:t> </w:t>
      </w:r>
      <w:r>
        <w:rPr>
          <w:w w:val="80"/>
          <w:rtl/>
        </w:rPr>
        <w:t>براي</w:t>
      </w:r>
      <w:r>
        <w:rPr>
          <w:rtl/>
        </w:rPr>
        <w:t> </w:t>
      </w:r>
      <w:r>
        <w:rPr>
          <w:w w:val="80"/>
          <w:rtl/>
        </w:rPr>
        <w:t>كليه</w:t>
      </w:r>
      <w:r>
        <w:rPr>
          <w:spacing w:val="-3"/>
          <w:rtl/>
        </w:rPr>
        <w:t> </w:t>
      </w:r>
      <w:r>
        <w:rPr>
          <w:w w:val="80"/>
          <w:rtl/>
        </w:rPr>
        <w:t>واحدهايي</w:t>
      </w:r>
      <w:r>
        <w:rPr>
          <w:spacing w:val="-3"/>
          <w:rtl/>
        </w:rPr>
        <w:t> </w:t>
      </w:r>
      <w:r>
        <w:rPr>
          <w:w w:val="80"/>
          <w:rtl/>
        </w:rPr>
        <w:t>از</w:t>
      </w:r>
      <w:r>
        <w:rPr>
          <w:spacing w:val="-3"/>
          <w:rtl/>
        </w:rPr>
        <w:t> </w:t>
      </w:r>
      <w:r>
        <w:rPr>
          <w:w w:val="80"/>
          <w:rtl/>
        </w:rPr>
        <w:t>تجهيزات</w:t>
      </w:r>
      <w:r>
        <w:rPr>
          <w:spacing w:val="-2"/>
          <w:rtl/>
        </w:rPr>
        <w:t> </w:t>
      </w:r>
      <w:r>
        <w:rPr>
          <w:w w:val="80"/>
          <w:rtl/>
        </w:rPr>
        <w:t>سرمايشي</w:t>
      </w:r>
      <w:r>
        <w:rPr>
          <w:spacing w:val="-2"/>
          <w:rtl/>
        </w:rPr>
        <w:t> </w:t>
      </w:r>
      <w:r>
        <w:rPr>
          <w:w w:val="80"/>
          <w:rtl/>
        </w:rPr>
        <w:t>و</w:t>
      </w:r>
      <w:r>
        <w:rPr>
          <w:spacing w:val="-3"/>
          <w:rtl/>
        </w:rPr>
        <w:t> </w:t>
      </w:r>
      <w:r>
        <w:rPr>
          <w:w w:val="80"/>
          <w:rtl/>
        </w:rPr>
        <w:t>برقي</w:t>
      </w:r>
      <w:r>
        <w:rPr>
          <w:spacing w:val="-4"/>
          <w:rtl/>
        </w:rPr>
        <w:t> </w:t>
      </w:r>
      <w:r>
        <w:rPr>
          <w:w w:val="80"/>
          <w:rtl/>
        </w:rPr>
        <w:t>كه</w:t>
      </w:r>
      <w:r>
        <w:rPr>
          <w:spacing w:val="-2"/>
          <w:rtl/>
        </w:rPr>
        <w:t> </w:t>
      </w:r>
      <w:r>
        <w:rPr>
          <w:w w:val="80"/>
          <w:rtl/>
        </w:rPr>
        <w:t>در</w:t>
      </w:r>
      <w:r>
        <w:rPr>
          <w:spacing w:val="1"/>
          <w:rtl/>
        </w:rPr>
        <w:t> </w:t>
      </w:r>
      <w:r>
        <w:rPr>
          <w:w w:val="80"/>
          <w:rtl/>
        </w:rPr>
        <w:t>محوطه</w:t>
      </w:r>
      <w:r>
        <w:rPr>
          <w:spacing w:val="-3"/>
          <w:rtl/>
        </w:rPr>
        <w:t> </w:t>
      </w:r>
      <w:r>
        <w:rPr>
          <w:w w:val="80"/>
          <w:rtl/>
        </w:rPr>
        <w:t>بيروني</w:t>
      </w:r>
      <w:r>
        <w:rPr>
          <w:spacing w:val="-4"/>
          <w:rtl/>
        </w:rPr>
        <w:t> </w:t>
      </w:r>
      <w:r>
        <w:rPr>
          <w:w w:val="80"/>
          <w:rtl/>
        </w:rPr>
        <w:t>نصب</w:t>
      </w:r>
      <w:r>
        <w:rPr>
          <w:spacing w:val="1"/>
          <w:rtl/>
        </w:rPr>
        <w:t> </w:t>
      </w:r>
      <w:r>
        <w:rPr>
          <w:w w:val="80"/>
          <w:rtl/>
        </w:rPr>
        <w:t>ميشود</w:t>
      </w:r>
      <w:r>
        <w:rPr>
          <w:w w:val="80"/>
        </w:rPr>
        <w:t>.</w:t>
      </w:r>
    </w:p>
    <w:p>
      <w:pPr>
        <w:pStyle w:val="BodyText"/>
        <w:bidi/>
        <w:spacing w:before="161"/>
        <w:ind w:right="0" w:left="389" w:firstLine="0"/>
        <w:jc w:val="left"/>
      </w:pPr>
      <w:r>
        <w:rPr>
          <w:spacing w:val="-4"/>
          <w:w w:val="85"/>
          <w:rtl/>
        </w:rPr>
        <w:t>تهيه</w:t>
      </w:r>
      <w:r>
        <w:rPr>
          <w:spacing w:val="-4"/>
          <w:rtl/>
        </w:rPr>
        <w:t> </w:t>
      </w:r>
      <w:r>
        <w:rPr>
          <w:w w:val="85"/>
          <w:rtl/>
        </w:rPr>
        <w:t>وساخت</w:t>
      </w:r>
      <w:r>
        <w:rPr>
          <w:spacing w:val="-4"/>
          <w:rtl/>
        </w:rPr>
        <w:t> </w:t>
      </w:r>
      <w:r>
        <w:rPr>
          <w:w w:val="85"/>
          <w:rtl/>
        </w:rPr>
        <w:t>كليه</w:t>
      </w:r>
      <w:r>
        <w:rPr>
          <w:spacing w:val="-4"/>
          <w:rtl/>
        </w:rPr>
        <w:t> </w:t>
      </w:r>
      <w:r>
        <w:rPr>
          <w:w w:val="85"/>
          <w:rtl/>
        </w:rPr>
        <w:t>پايههاي</w:t>
      </w:r>
      <w:r>
        <w:rPr>
          <w:spacing w:val="-6"/>
          <w:rtl/>
        </w:rPr>
        <w:t> </w:t>
      </w:r>
      <w:r>
        <w:rPr>
          <w:w w:val="85"/>
          <w:rtl/>
        </w:rPr>
        <w:t>تجهيزات</w:t>
      </w:r>
      <w:r>
        <w:rPr>
          <w:spacing w:val="-3"/>
          <w:rtl/>
        </w:rPr>
        <w:t> </w:t>
      </w:r>
      <w:r>
        <w:rPr>
          <w:w w:val="85"/>
          <w:rtl/>
        </w:rPr>
        <w:t>سرمايش</w:t>
      </w:r>
      <w:r>
        <w:rPr>
          <w:spacing w:val="-1"/>
          <w:rtl/>
        </w:rPr>
        <w:t> </w:t>
      </w:r>
      <w:r>
        <w:rPr>
          <w:w w:val="85"/>
          <w:rtl/>
        </w:rPr>
        <w:t>و</w:t>
      </w:r>
      <w:r>
        <w:rPr>
          <w:spacing w:val="-4"/>
          <w:rtl/>
        </w:rPr>
        <w:t> </w:t>
      </w:r>
      <w:r>
        <w:rPr>
          <w:w w:val="85"/>
          <w:rtl/>
        </w:rPr>
        <w:t>گرمايش</w:t>
      </w:r>
      <w:r>
        <w:rPr>
          <w:spacing w:val="-2"/>
          <w:rtl/>
        </w:rPr>
        <w:t> </w:t>
      </w:r>
      <w:r>
        <w:rPr>
          <w:w w:val="85"/>
          <w:rtl/>
        </w:rPr>
        <w:t>در</w:t>
      </w:r>
      <w:r>
        <w:rPr>
          <w:rtl/>
        </w:rPr>
        <w:t> </w:t>
      </w:r>
      <w:r>
        <w:rPr>
          <w:w w:val="85"/>
          <w:rtl/>
        </w:rPr>
        <w:t>ﺻورت</w:t>
      </w:r>
      <w:r>
        <w:rPr>
          <w:spacing w:val="-6"/>
          <w:rtl/>
        </w:rPr>
        <w:t> </w:t>
      </w:r>
      <w:r>
        <w:rPr>
          <w:w w:val="85"/>
          <w:rtl/>
        </w:rPr>
        <w:t>لزو</w:t>
      </w:r>
      <w:r>
        <w:rPr>
          <w:w w:val="85"/>
          <w:rtl/>
        </w:rPr>
        <w:t>م</w:t>
      </w:r>
    </w:p>
    <w:p>
      <w:pPr>
        <w:pStyle w:val="BodyText"/>
        <w:spacing w:before="125"/>
      </w:pPr>
    </w:p>
    <w:p>
      <w:pPr>
        <w:pStyle w:val="BodyText"/>
        <w:bidi/>
        <w:ind w:right="4921" w:left="0" w:firstLine="0"/>
        <w:jc w:val="right"/>
      </w:pPr>
      <w:r>
        <w:rPr>
          <w:w w:val="90"/>
        </w:rPr>
        <w:t>-٣-٤-٦-٣-</w:t>
      </w:r>
      <w:r>
        <w:rPr>
          <w:spacing w:val="-10"/>
          <w:w w:val="90"/>
        </w:rPr>
        <w:t>٤</w:t>
      </w:r>
      <w:r>
        <w:rPr>
          <w:spacing w:val="-10"/>
          <w:w w:val="90"/>
          <w:rtl/>
        </w:rPr>
        <w:t> </w:t>
      </w:r>
      <w:r>
        <w:rPr>
          <w:w w:val="90"/>
          <w:rtl/>
        </w:rPr>
        <w:t>شرح</w:t>
      </w:r>
      <w:r>
        <w:rPr>
          <w:spacing w:val="-8"/>
          <w:w w:val="90"/>
          <w:rtl/>
        </w:rPr>
        <w:t> </w:t>
      </w:r>
      <w:r>
        <w:rPr>
          <w:w w:val="90"/>
          <w:rtl/>
        </w:rPr>
        <w:t>كارهاي</w:t>
      </w:r>
      <w:r>
        <w:rPr>
          <w:spacing w:val="-5"/>
          <w:w w:val="90"/>
          <w:rtl/>
        </w:rPr>
        <w:t> </w:t>
      </w:r>
      <w:r>
        <w:rPr>
          <w:w w:val="90"/>
          <w:rtl/>
        </w:rPr>
        <w:t>اجرايي</w:t>
      </w:r>
      <w:r>
        <w:rPr>
          <w:spacing w:val="-8"/>
          <w:w w:val="90"/>
          <w:rtl/>
        </w:rPr>
        <w:t> </w:t>
      </w:r>
      <w:r>
        <w:rPr>
          <w:w w:val="90"/>
          <w:rtl/>
        </w:rPr>
        <w:t>تاسيﺴات</w:t>
      </w:r>
      <w:r>
        <w:rPr>
          <w:spacing w:val="-10"/>
          <w:w w:val="90"/>
          <w:rtl/>
        </w:rPr>
        <w:t> </w:t>
      </w:r>
      <w:r>
        <w:rPr>
          <w:w w:val="90"/>
          <w:rtl/>
        </w:rPr>
        <w:t>برقي</w:t>
      </w:r>
      <w:r>
        <w:rPr>
          <w:spacing w:val="-7"/>
          <w:w w:val="90"/>
          <w:rtl/>
        </w:rPr>
        <w:t> </w:t>
      </w:r>
      <w:r>
        <w:rPr>
          <w:w w:val="90"/>
          <w:rtl/>
        </w:rPr>
        <w:t>ساختمانها</w:t>
      </w:r>
      <w:r>
        <w:rPr>
          <w:spacing w:val="-9"/>
          <w:w w:val="90"/>
          <w:rtl/>
        </w:rPr>
        <w:t> </w:t>
      </w:r>
      <w:r>
        <w:rPr>
          <w:w w:val="90"/>
        </w:rPr>
        <w:t>:</w:t>
      </w:r>
    </w:p>
    <w:p>
      <w:pPr>
        <w:pStyle w:val="BodyText"/>
        <w:bidi/>
        <w:spacing w:before="225"/>
        <w:ind w:right="456" w:left="0" w:firstLine="0"/>
        <w:jc w:val="right"/>
      </w:pPr>
      <w:r>
        <w:rPr>
          <w:spacing w:val="-5"/>
          <w:w w:val="85"/>
          <w:rtl/>
        </w:rPr>
        <w:t>بخش</w:t>
      </w:r>
      <w:r>
        <w:rPr>
          <w:spacing w:val="-13"/>
          <w:w w:val="85"/>
          <w:rtl/>
        </w:rPr>
        <w:t> </w:t>
      </w:r>
      <w:r>
        <w:rPr>
          <w:w w:val="85"/>
          <w:rtl/>
        </w:rPr>
        <w:t>اجرائي</w:t>
      </w:r>
      <w:r>
        <w:rPr>
          <w:spacing w:val="-11"/>
          <w:w w:val="85"/>
          <w:rtl/>
        </w:rPr>
        <w:t> </w:t>
      </w:r>
      <w:r>
        <w:rPr>
          <w:w w:val="85"/>
          <w:rtl/>
        </w:rPr>
        <w:t>تاسيﺴات</w:t>
      </w:r>
      <w:r>
        <w:rPr>
          <w:spacing w:val="-12"/>
          <w:w w:val="85"/>
          <w:rtl/>
        </w:rPr>
        <w:t> </w:t>
      </w:r>
      <w:r>
        <w:rPr>
          <w:w w:val="85"/>
          <w:rtl/>
        </w:rPr>
        <w:t>برقي</w:t>
      </w:r>
      <w:r>
        <w:rPr>
          <w:spacing w:val="-9"/>
          <w:w w:val="85"/>
          <w:rtl/>
        </w:rPr>
        <w:t> </w:t>
      </w:r>
      <w:r>
        <w:rPr>
          <w:w w:val="85"/>
          <w:rtl/>
        </w:rPr>
        <w:t>ساختمان</w:t>
      </w:r>
      <w:r>
        <w:rPr>
          <w:spacing w:val="-11"/>
          <w:w w:val="85"/>
          <w:rtl/>
        </w:rPr>
        <w:t> </w:t>
      </w:r>
      <w:r>
        <w:rPr>
          <w:w w:val="85"/>
          <w:rtl/>
        </w:rPr>
        <w:t>شامل</w:t>
      </w:r>
      <w:r>
        <w:rPr>
          <w:spacing w:val="-12"/>
          <w:w w:val="85"/>
          <w:rtl/>
        </w:rPr>
        <w:t> </w:t>
      </w:r>
      <w:r>
        <w:rPr>
          <w:w w:val="85"/>
          <w:rtl/>
        </w:rPr>
        <w:t>نصب،</w:t>
      </w:r>
      <w:r>
        <w:rPr>
          <w:spacing w:val="-12"/>
          <w:w w:val="85"/>
          <w:rtl/>
        </w:rPr>
        <w:t> </w:t>
      </w:r>
      <w:r>
        <w:rPr>
          <w:w w:val="85"/>
          <w:rtl/>
        </w:rPr>
        <w:t>تﺴت،</w:t>
      </w:r>
      <w:r>
        <w:rPr>
          <w:spacing w:val="-11"/>
          <w:w w:val="85"/>
          <w:rtl/>
        </w:rPr>
        <w:t> </w:t>
      </w:r>
      <w:r>
        <w:rPr>
          <w:w w:val="85"/>
          <w:rtl/>
        </w:rPr>
        <w:t>پيش</w:t>
      </w:r>
      <w:r>
        <w:rPr>
          <w:spacing w:val="-13"/>
          <w:w w:val="85"/>
          <w:rtl/>
        </w:rPr>
        <w:t> </w:t>
      </w:r>
      <w:r>
        <w:rPr>
          <w:w w:val="85"/>
          <w:rtl/>
        </w:rPr>
        <w:t>راه</w:t>
      </w:r>
      <w:r>
        <w:rPr>
          <w:spacing w:val="-13"/>
          <w:w w:val="85"/>
          <w:rtl/>
        </w:rPr>
        <w:t> </w:t>
      </w:r>
      <w:r>
        <w:rPr>
          <w:w w:val="85"/>
          <w:rtl/>
        </w:rPr>
        <w:t>اندازي</w:t>
      </w:r>
      <w:r>
        <w:rPr>
          <w:spacing w:val="-10"/>
          <w:w w:val="85"/>
          <w:rtl/>
        </w:rPr>
        <w:t> </w:t>
      </w:r>
      <w:r>
        <w:rPr>
          <w:w w:val="85"/>
          <w:rtl/>
        </w:rPr>
        <w:t>و</w:t>
      </w:r>
      <w:r>
        <w:rPr>
          <w:spacing w:val="-13"/>
          <w:w w:val="85"/>
          <w:rtl/>
        </w:rPr>
        <w:t> </w:t>
      </w:r>
      <w:r>
        <w:rPr>
          <w:w w:val="85"/>
          <w:rtl/>
        </w:rPr>
        <w:t>راه</w:t>
      </w:r>
      <w:r>
        <w:rPr>
          <w:spacing w:val="-11"/>
          <w:w w:val="85"/>
          <w:rtl/>
        </w:rPr>
        <w:t> </w:t>
      </w:r>
      <w:r>
        <w:rPr>
          <w:w w:val="85"/>
          <w:rtl/>
        </w:rPr>
        <w:t>اندازي</w:t>
      </w:r>
      <w:r>
        <w:rPr>
          <w:spacing w:val="-12"/>
          <w:w w:val="85"/>
          <w:rtl/>
        </w:rPr>
        <w:t> </w:t>
      </w:r>
      <w:r>
        <w:rPr>
          <w:w w:val="85"/>
          <w:rtl/>
        </w:rPr>
        <w:t>كليه</w:t>
      </w:r>
      <w:r>
        <w:rPr>
          <w:spacing w:val="-12"/>
          <w:w w:val="85"/>
          <w:rtl/>
        </w:rPr>
        <w:t> </w:t>
      </w:r>
      <w:r>
        <w:rPr>
          <w:w w:val="85"/>
          <w:rtl/>
        </w:rPr>
        <w:t>تجهيزات</w:t>
      </w:r>
      <w:r>
        <w:rPr>
          <w:spacing w:val="-13"/>
          <w:w w:val="85"/>
          <w:rtl/>
        </w:rPr>
        <w:t> </w:t>
      </w:r>
      <w:r>
        <w:rPr>
          <w:w w:val="85"/>
          <w:rtl/>
        </w:rPr>
        <w:t>اشاره</w:t>
      </w:r>
      <w:r>
        <w:rPr>
          <w:spacing w:val="-11"/>
          <w:w w:val="85"/>
          <w:rtl/>
        </w:rPr>
        <w:t> </w:t>
      </w:r>
      <w:r>
        <w:rPr>
          <w:w w:val="85"/>
          <w:rtl/>
        </w:rPr>
        <w:t>شده</w:t>
      </w:r>
      <w:r>
        <w:rPr>
          <w:spacing w:val="-8"/>
          <w:w w:val="85"/>
          <w:rtl/>
        </w:rPr>
        <w:t> </w:t>
      </w:r>
      <w:r>
        <w:rPr>
          <w:w w:val="85"/>
          <w:rtl/>
        </w:rPr>
        <w:t>در</w:t>
      </w:r>
      <w:r>
        <w:rPr>
          <w:spacing w:val="-18"/>
          <w:w w:val="85"/>
          <w:rtl/>
        </w:rPr>
        <w:t> </w:t>
      </w:r>
      <w:r>
        <w:rPr>
          <w:w w:val="85"/>
          <w:rtl/>
        </w:rPr>
        <w:t>بخ</w:t>
      </w:r>
      <w:r>
        <w:rPr>
          <w:w w:val="85"/>
          <w:rtl/>
        </w:rPr>
        <w:t>ش</w:t>
      </w:r>
    </w:p>
    <w:p>
      <w:pPr>
        <w:pStyle w:val="BodyText"/>
        <w:bidi/>
        <w:spacing w:before="104"/>
        <w:ind w:right="0" w:left="387" w:firstLine="0"/>
        <w:jc w:val="left"/>
      </w:pPr>
      <w:r>
        <w:rPr>
          <w:rFonts w:ascii="Times New Roman" w:cs="Times New Roman"/>
          <w:spacing w:val="-5"/>
          <w:w w:val="85"/>
        </w:rPr>
        <w:t>(E)</w:t>
      </w:r>
      <w:r>
        <w:rPr>
          <w:spacing w:val="-10"/>
          <w:rtl/>
        </w:rPr>
        <w:t> </w:t>
      </w:r>
      <w:r>
        <w:rPr>
          <w:w w:val="85"/>
          <w:rtl/>
        </w:rPr>
        <w:t>به</w:t>
      </w:r>
      <w:r>
        <w:rPr>
          <w:spacing w:val="-4"/>
          <w:rtl/>
        </w:rPr>
        <w:t> </w:t>
      </w:r>
      <w:r>
        <w:rPr>
          <w:w w:val="85"/>
          <w:rtl/>
        </w:rPr>
        <w:t>عهده</w:t>
      </w:r>
      <w:r>
        <w:rPr>
          <w:spacing w:val="-9"/>
          <w:rtl/>
        </w:rPr>
        <w:t> </w:t>
      </w:r>
      <w:r>
        <w:rPr>
          <w:w w:val="85"/>
          <w:rtl/>
        </w:rPr>
        <w:t>پيمانكار</w:t>
      </w:r>
      <w:r>
        <w:rPr>
          <w:rFonts w:ascii="Times New Roman" w:cs="Times New Roman"/>
          <w:rtl/>
        </w:rPr>
        <w:t> </w:t>
      </w:r>
      <w:r>
        <w:rPr>
          <w:rFonts w:ascii="Times New Roman" w:cs="Times New Roman"/>
          <w:w w:val="85"/>
        </w:rPr>
        <w:t>EPC</w:t>
      </w:r>
      <w:r>
        <w:rPr>
          <w:spacing w:val="-5"/>
          <w:rtl/>
        </w:rPr>
        <w:t> </w:t>
      </w:r>
      <w:r>
        <w:rPr>
          <w:w w:val="85"/>
          <w:rtl/>
        </w:rPr>
        <w:t>ميباشد</w:t>
      </w:r>
      <w:r>
        <w:rPr>
          <w:w w:val="85"/>
        </w:rPr>
        <w:t>.</w:t>
      </w:r>
    </w:p>
    <w:p>
      <w:pPr>
        <w:spacing w:after="0"/>
        <w:jc w:val="left"/>
        <w:sectPr>
          <w:pgSz w:w="11910" w:h="16840"/>
          <w:pgMar w:top="920" w:bottom="280" w:left="680" w:right="740"/>
        </w:sectPr>
      </w:pPr>
    </w:p>
    <w:p>
      <w:pPr>
        <w:pStyle w:val="BodyText"/>
        <w:spacing w:before="105"/>
        <w:ind w:left="457"/>
        <w:rPr>
          <w:rFonts w:ascii="Times New Roman"/>
        </w:rPr>
      </w:pPr>
      <w:r>
        <w:rPr>
          <w:rFonts w:ascii="Times New Roman"/>
          <w:spacing w:val="-2"/>
        </w:rPr>
        <w:t>(Building</w:t>
      </w:r>
    </w:p>
    <w:p>
      <w:pPr>
        <w:pStyle w:val="BodyText"/>
        <w:bidi/>
        <w:spacing w:before="104"/>
        <w:ind w:right="93" w:left="0" w:firstLine="0"/>
        <w:jc w:val="right"/>
      </w:pPr>
      <w:r>
        <w:rPr>
          <w:b w:val="0"/>
          <w:bCs w:val="0"/>
          <w:rtl/>
        </w:rPr>
        <w:br w:type="column"/>
      </w:r>
      <w:r>
        <w:rPr>
          <w:spacing w:val="-6"/>
          <w:rtl/>
        </w:rPr>
        <w:t>محدوده</w:t>
      </w:r>
      <w:r>
        <w:rPr>
          <w:spacing w:val="-7"/>
          <w:rtl/>
        </w:rPr>
        <w:t> </w:t>
      </w:r>
      <w:r>
        <w:rPr>
          <w:spacing w:val="-6"/>
          <w:rtl/>
        </w:rPr>
        <w:t>خدمات تاسيﺴات برقي</w:t>
      </w:r>
      <w:r>
        <w:rPr>
          <w:spacing w:val="-7"/>
          <w:rtl/>
        </w:rPr>
        <w:t> </w:t>
      </w:r>
      <w:r>
        <w:rPr>
          <w:spacing w:val="-6"/>
          <w:rtl/>
        </w:rPr>
        <w:t>داخل</w:t>
      </w:r>
      <w:r>
        <w:rPr>
          <w:spacing w:val="-8"/>
          <w:rtl/>
        </w:rPr>
        <w:t> </w:t>
      </w:r>
      <w:r>
        <w:rPr>
          <w:spacing w:val="-6"/>
          <w:rtl/>
        </w:rPr>
        <w:t>ساختمانها</w:t>
      </w:r>
      <w:r>
        <w:rPr>
          <w:spacing w:val="-3"/>
          <w:rtl/>
        </w:rPr>
        <w:t> </w:t>
      </w:r>
      <w:r>
        <w:rPr>
          <w:spacing w:val="-6"/>
          <w:rtl/>
        </w:rPr>
        <w:t>در</w:t>
      </w:r>
      <w:r>
        <w:rPr>
          <w:spacing w:val="-9"/>
          <w:rtl/>
        </w:rPr>
        <w:t> </w:t>
      </w:r>
      <w:r>
        <w:rPr>
          <w:spacing w:val="-6"/>
          <w:rtl/>
        </w:rPr>
        <w:t>اين</w:t>
      </w:r>
      <w:r>
        <w:rPr>
          <w:spacing w:val="-8"/>
          <w:rtl/>
        </w:rPr>
        <w:t> </w:t>
      </w:r>
      <w:r>
        <w:rPr>
          <w:spacing w:val="-6"/>
          <w:rtl/>
        </w:rPr>
        <w:t>بخش</w:t>
      </w:r>
      <w:r>
        <w:rPr>
          <w:spacing w:val="-4"/>
          <w:rtl/>
        </w:rPr>
        <w:t> </w:t>
      </w:r>
      <w:r>
        <w:rPr>
          <w:spacing w:val="-6"/>
          <w:rtl/>
        </w:rPr>
        <w:t>از</w:t>
      </w:r>
      <w:r>
        <w:rPr>
          <w:spacing w:val="-8"/>
          <w:rtl/>
        </w:rPr>
        <w:t> </w:t>
      </w:r>
      <w:r>
        <w:rPr>
          <w:spacing w:val="-6"/>
          <w:rtl/>
        </w:rPr>
        <w:t>شرح كار</w:t>
      </w:r>
      <w:r>
        <w:rPr>
          <w:spacing w:val="-8"/>
          <w:rtl/>
        </w:rPr>
        <w:t> </w:t>
      </w:r>
      <w:r>
        <w:rPr>
          <w:spacing w:val="-6"/>
          <w:rtl/>
        </w:rPr>
        <w:t>تا</w:t>
      </w:r>
      <w:r>
        <w:rPr>
          <w:spacing w:val="-5"/>
          <w:rtl/>
        </w:rPr>
        <w:t> </w:t>
      </w:r>
      <w:r>
        <w:rPr>
          <w:spacing w:val="-6"/>
          <w:rtl/>
        </w:rPr>
        <w:t>مرز</w:t>
      </w:r>
      <w:r>
        <w:rPr>
          <w:spacing w:val="-7"/>
          <w:rtl/>
        </w:rPr>
        <w:t> </w:t>
      </w:r>
      <w:r>
        <w:rPr>
          <w:spacing w:val="-6"/>
          <w:rtl/>
        </w:rPr>
        <w:t>محدوده</w:t>
      </w:r>
      <w:r>
        <w:rPr>
          <w:spacing w:val="-8"/>
          <w:rtl/>
        </w:rPr>
        <w:t> </w:t>
      </w:r>
      <w:r>
        <w:rPr>
          <w:spacing w:val="-6"/>
          <w:rtl/>
        </w:rPr>
        <w:t>ساختمانه</w:t>
      </w:r>
      <w:r>
        <w:rPr>
          <w:spacing w:val="-6"/>
          <w:rtl/>
        </w:rPr>
        <w:t>ا</w:t>
      </w:r>
    </w:p>
    <w:p>
      <w:pPr>
        <w:spacing w:after="0"/>
        <w:jc w:val="right"/>
        <w:sectPr>
          <w:type w:val="continuous"/>
          <w:pgSz w:w="11910" w:h="16840"/>
          <w:pgMar w:top="920" w:bottom="280" w:left="680" w:right="740"/>
          <w:cols w:num="2" w:equalWidth="0">
            <w:col w:w="1422" w:space="40"/>
            <w:col w:w="9028"/>
          </w:cols>
        </w:sectPr>
      </w:pPr>
    </w:p>
    <w:p>
      <w:pPr>
        <w:pStyle w:val="BodyText"/>
        <w:bidi/>
        <w:spacing w:line="331" w:lineRule="auto" w:before="102"/>
        <w:ind w:right="457" w:left="386" w:firstLine="2"/>
        <w:jc w:val="both"/>
      </w:pPr>
      <w:r>
        <w:rPr/>
        <w:drawing>
          <wp:anchor distT="0" distB="0" distL="0" distR="0" allowOverlap="1" layoutInCell="1" locked="0" behindDoc="1" simplePos="0" relativeHeight="482094592">
            <wp:simplePos x="0" y="0"/>
            <wp:positionH relativeFrom="page">
              <wp:posOffset>302418</wp:posOffset>
            </wp:positionH>
            <wp:positionV relativeFrom="page">
              <wp:posOffset>302418</wp:posOffset>
            </wp:positionV>
            <wp:extent cx="6954202" cy="10089070"/>
            <wp:effectExtent l="0" t="0" r="0" b="0"/>
            <wp:wrapNone/>
            <wp:docPr id="428" name="Image 428"/>
            <wp:cNvGraphicFramePr>
              <a:graphicFrameLocks/>
            </wp:cNvGraphicFramePr>
            <a:graphic>
              <a:graphicData uri="http://schemas.openxmlformats.org/drawingml/2006/picture">
                <pic:pic>
                  <pic:nvPicPr>
                    <pic:cNvPr id="428" name="Image 428"/>
                    <pic:cNvPicPr/>
                  </pic:nvPicPr>
                  <pic:blipFill>
                    <a:blip r:embed="rId5" cstate="print"/>
                    <a:stretch>
                      <a:fillRect/>
                    </a:stretch>
                  </pic:blipFill>
                  <pic:spPr>
                    <a:xfrm>
                      <a:off x="0" y="0"/>
                      <a:ext cx="6954202" cy="10089070"/>
                    </a:xfrm>
                    <a:prstGeom prst="rect">
                      <a:avLst/>
                    </a:prstGeom>
                  </pic:spPr>
                </pic:pic>
              </a:graphicData>
            </a:graphic>
          </wp:anchor>
        </w:drawing>
      </w:r>
      <w:r>
        <w:rPr>
          <w:rFonts w:ascii="Times New Roman" w:cs="Times New Roman"/>
          <w:spacing w:val="-8"/>
        </w:rPr>
        <w:t>Limit)</w:t>
      </w:r>
      <w:r>
        <w:rPr>
          <w:rFonts w:ascii="Times New Roman" w:cs="Times New Roman"/>
          <w:spacing w:val="-7"/>
          <w:rtl/>
        </w:rPr>
        <w:t> </w:t>
      </w:r>
      <w:r>
        <w:rPr>
          <w:rFonts w:ascii="Times New Roman" w:cs="Times New Roman"/>
          <w:spacing w:val="-8"/>
        </w:rPr>
        <w:t>Battery</w:t>
      </w:r>
      <w:r>
        <w:rPr>
          <w:spacing w:val="-9"/>
          <w:rtl/>
        </w:rPr>
        <w:t> </w:t>
      </w:r>
      <w:r>
        <w:rPr>
          <w:spacing w:val="-8"/>
          <w:rtl/>
        </w:rPr>
        <w:t>ميباشد كه</w:t>
      </w:r>
      <w:r>
        <w:rPr>
          <w:spacing w:val="-9"/>
          <w:rtl/>
        </w:rPr>
        <w:t> </w:t>
      </w:r>
      <w:r>
        <w:rPr>
          <w:spacing w:val="-8"/>
          <w:rtl/>
        </w:rPr>
        <w:t>در</w:t>
      </w:r>
      <w:r>
        <w:rPr>
          <w:spacing w:val="-9"/>
          <w:rtl/>
        </w:rPr>
        <w:t> </w:t>
      </w:r>
      <w:r>
        <w:rPr>
          <w:spacing w:val="-8"/>
          <w:rtl/>
        </w:rPr>
        <w:t>نقشه هاي</w:t>
      </w:r>
      <w:r>
        <w:rPr>
          <w:spacing w:val="-9"/>
          <w:rtl/>
        </w:rPr>
        <w:t> </w:t>
      </w:r>
      <w:r>
        <w:rPr>
          <w:spacing w:val="-8"/>
          <w:rtl/>
        </w:rPr>
        <w:t>تاسيﺴات</w:t>
      </w:r>
      <w:r>
        <w:rPr>
          <w:spacing w:val="-9"/>
          <w:rtl/>
        </w:rPr>
        <w:t> </w:t>
      </w:r>
      <w:r>
        <w:rPr>
          <w:spacing w:val="-8"/>
          <w:rtl/>
        </w:rPr>
        <w:t>برقي تعيين</w:t>
      </w:r>
      <w:r>
        <w:rPr>
          <w:spacing w:val="-9"/>
          <w:rtl/>
        </w:rPr>
        <w:t> </w:t>
      </w:r>
      <w:r>
        <w:rPr>
          <w:spacing w:val="-8"/>
          <w:rtl/>
        </w:rPr>
        <w:t>گرديده</w:t>
      </w:r>
      <w:r>
        <w:rPr>
          <w:spacing w:val="-9"/>
          <w:rtl/>
        </w:rPr>
        <w:t> </w:t>
      </w:r>
      <w:r>
        <w:rPr>
          <w:spacing w:val="-8"/>
          <w:rtl/>
        </w:rPr>
        <w:t>است و</w:t>
      </w:r>
      <w:r>
        <w:rPr>
          <w:spacing w:val="-9"/>
          <w:rtl/>
        </w:rPr>
        <w:t> </w:t>
      </w:r>
      <w:r>
        <w:rPr>
          <w:spacing w:val="-8"/>
          <w:rtl/>
        </w:rPr>
        <w:t>هماهنگي</w:t>
      </w:r>
      <w:r>
        <w:rPr>
          <w:spacing w:val="-9"/>
          <w:rtl/>
        </w:rPr>
        <w:t> </w:t>
      </w:r>
      <w:r>
        <w:rPr>
          <w:spacing w:val="-8"/>
          <w:rtl/>
        </w:rPr>
        <w:t>آن</w:t>
      </w:r>
      <w:r>
        <w:rPr>
          <w:spacing w:val="-9"/>
          <w:rtl/>
        </w:rPr>
        <w:t> </w:t>
      </w:r>
      <w:r>
        <w:rPr>
          <w:spacing w:val="-8"/>
          <w:rtl/>
        </w:rPr>
        <w:t>در محل</w:t>
      </w:r>
      <w:r>
        <w:rPr>
          <w:spacing w:val="-9"/>
          <w:rtl/>
        </w:rPr>
        <w:t> </w:t>
      </w:r>
      <w:r>
        <w:rPr>
          <w:spacing w:val="-8"/>
          <w:rtl/>
        </w:rPr>
        <w:t>اتصال</w:t>
      </w:r>
      <w:r>
        <w:rPr>
          <w:spacing w:val="-9"/>
          <w:rtl/>
        </w:rPr>
        <w:t> </w:t>
      </w:r>
      <w:r>
        <w:rPr>
          <w:spacing w:val="-8"/>
          <w:rtl/>
        </w:rPr>
        <w:t>به</w:t>
      </w:r>
      <w:r>
        <w:rPr>
          <w:rFonts w:ascii="Times New Roman" w:cs="Times New Roman"/>
          <w:spacing w:val="-8"/>
          <w:rtl/>
        </w:rPr>
        <w:t> </w:t>
      </w:r>
      <w:r>
        <w:rPr>
          <w:w w:val="85"/>
          <w:rtl/>
        </w:rPr>
        <w:t>تاسيﺴات برقي محوطه الزامي مي باشد</w:t>
      </w:r>
      <w:r>
        <w:rPr>
          <w:w w:val="85"/>
        </w:rPr>
        <w:t>.</w:t>
      </w:r>
      <w:r>
        <w:rPr>
          <w:w w:val="85"/>
          <w:rtl/>
        </w:rPr>
        <w:t> عمليات اجراييبايﺴتي دقيقا مطابق مدارك فني، نقشه ها، استانداردها و رويه هاي</w:t>
      </w:r>
      <w:r>
        <w:rPr>
          <w:spacing w:val="-7"/>
          <w:w w:val="85"/>
          <w:rtl/>
        </w:rPr>
        <w:t> </w:t>
      </w:r>
      <w:r>
        <w:rPr>
          <w:w w:val="85"/>
          <w:rtl/>
        </w:rPr>
        <w:t>اجرايي</w:t>
      </w:r>
      <w:r>
        <w:rPr>
          <w:spacing w:val="-7"/>
          <w:w w:val="85"/>
          <w:rtl/>
        </w:rPr>
        <w:t> </w:t>
      </w:r>
      <w:r>
        <w:rPr>
          <w:w w:val="85"/>
          <w:rtl/>
        </w:rPr>
        <w:t>مربوطه</w:t>
      </w:r>
      <w:r>
        <w:rPr>
          <w:spacing w:val="-6"/>
          <w:w w:val="85"/>
          <w:rtl/>
        </w:rPr>
        <w:t> </w:t>
      </w:r>
      <w:r>
        <w:rPr>
          <w:w w:val="85"/>
          <w:rtl/>
        </w:rPr>
        <w:t>انجام</w:t>
      </w:r>
      <w:r>
        <w:rPr>
          <w:spacing w:val="-7"/>
          <w:w w:val="85"/>
          <w:rtl/>
        </w:rPr>
        <w:t> </w:t>
      </w:r>
      <w:r>
        <w:rPr>
          <w:w w:val="85"/>
          <w:rtl/>
        </w:rPr>
        <w:t>گيرد</w:t>
      </w:r>
      <w:r>
        <w:rPr>
          <w:spacing w:val="-7"/>
          <w:w w:val="85"/>
          <w:rtl/>
        </w:rPr>
        <w:t> </w:t>
      </w:r>
      <w:r>
        <w:rPr>
          <w:w w:val="85"/>
          <w:rtl/>
        </w:rPr>
        <w:t>كه</w:t>
      </w:r>
      <w:r>
        <w:rPr>
          <w:spacing w:val="-6"/>
          <w:w w:val="85"/>
          <w:rtl/>
        </w:rPr>
        <w:t> </w:t>
      </w:r>
      <w:r>
        <w:rPr>
          <w:w w:val="85"/>
          <w:rtl/>
        </w:rPr>
        <w:t>در</w:t>
      </w:r>
      <w:r>
        <w:rPr>
          <w:spacing w:val="-7"/>
          <w:w w:val="85"/>
          <w:rtl/>
        </w:rPr>
        <w:t> </w:t>
      </w:r>
      <w:r>
        <w:rPr>
          <w:w w:val="85"/>
          <w:rtl/>
        </w:rPr>
        <w:t>اسناد</w:t>
      </w:r>
      <w:r>
        <w:rPr>
          <w:spacing w:val="-7"/>
          <w:w w:val="85"/>
          <w:rtl/>
        </w:rPr>
        <w:t> </w:t>
      </w:r>
      <w:r>
        <w:rPr>
          <w:w w:val="85"/>
          <w:rtl/>
        </w:rPr>
        <w:t>پروژه</w:t>
      </w:r>
      <w:r>
        <w:rPr>
          <w:spacing w:val="-6"/>
          <w:w w:val="85"/>
          <w:rtl/>
        </w:rPr>
        <w:t> </w:t>
      </w:r>
      <w:r>
        <w:rPr>
          <w:w w:val="85"/>
          <w:rtl/>
        </w:rPr>
        <w:t>ارائه</w:t>
      </w:r>
      <w:r>
        <w:rPr>
          <w:spacing w:val="-7"/>
          <w:w w:val="85"/>
          <w:rtl/>
        </w:rPr>
        <w:t> </w:t>
      </w:r>
      <w:r>
        <w:rPr>
          <w:w w:val="85"/>
          <w:rtl/>
        </w:rPr>
        <w:t>شده</w:t>
      </w:r>
      <w:r>
        <w:rPr>
          <w:spacing w:val="-7"/>
          <w:w w:val="85"/>
          <w:rtl/>
        </w:rPr>
        <w:t> </w:t>
      </w:r>
      <w:r>
        <w:rPr>
          <w:w w:val="85"/>
          <w:rtl/>
        </w:rPr>
        <w:t>و</w:t>
      </w:r>
      <w:r>
        <w:rPr>
          <w:spacing w:val="-6"/>
          <w:w w:val="85"/>
          <w:rtl/>
        </w:rPr>
        <w:t> </w:t>
      </w:r>
      <w:r>
        <w:rPr>
          <w:w w:val="85"/>
          <w:rtl/>
        </w:rPr>
        <w:t>يا</w:t>
      </w:r>
      <w:r>
        <w:rPr>
          <w:spacing w:val="-7"/>
          <w:w w:val="85"/>
          <w:rtl/>
        </w:rPr>
        <w:t> </w:t>
      </w:r>
      <w:r>
        <w:rPr>
          <w:w w:val="85"/>
          <w:rtl/>
        </w:rPr>
        <w:t>در</w:t>
      </w:r>
      <w:r>
        <w:rPr>
          <w:spacing w:val="-7"/>
          <w:w w:val="85"/>
          <w:rtl/>
        </w:rPr>
        <w:t> </w:t>
      </w:r>
      <w:r>
        <w:rPr>
          <w:w w:val="85"/>
          <w:rtl/>
        </w:rPr>
        <w:t>طراحي</w:t>
      </w:r>
      <w:r>
        <w:rPr>
          <w:spacing w:val="-7"/>
          <w:w w:val="85"/>
          <w:rtl/>
        </w:rPr>
        <w:t> </w:t>
      </w:r>
      <w:r>
        <w:rPr>
          <w:w w:val="85"/>
          <w:rtl/>
        </w:rPr>
        <w:t>تفصيلي</w:t>
      </w:r>
      <w:r>
        <w:rPr>
          <w:spacing w:val="-6"/>
          <w:w w:val="85"/>
          <w:rtl/>
        </w:rPr>
        <w:t> </w:t>
      </w:r>
      <w:r>
        <w:rPr>
          <w:w w:val="85"/>
          <w:rtl/>
        </w:rPr>
        <w:t>مي</w:t>
      </w:r>
      <w:r>
        <w:rPr>
          <w:spacing w:val="-7"/>
          <w:w w:val="85"/>
          <w:rtl/>
        </w:rPr>
        <w:t> </w:t>
      </w:r>
      <w:r>
        <w:rPr>
          <w:w w:val="85"/>
          <w:rtl/>
        </w:rPr>
        <w:t>بايﺴت</w:t>
      </w:r>
      <w:r>
        <w:rPr>
          <w:spacing w:val="-7"/>
          <w:w w:val="85"/>
          <w:rtl/>
        </w:rPr>
        <w:t> </w:t>
      </w:r>
      <w:r>
        <w:rPr>
          <w:w w:val="85"/>
          <w:rtl/>
        </w:rPr>
        <w:t>تهيه</w:t>
      </w:r>
      <w:r>
        <w:rPr>
          <w:spacing w:val="-6"/>
          <w:w w:val="85"/>
          <w:rtl/>
        </w:rPr>
        <w:t> </w:t>
      </w:r>
      <w:r>
        <w:rPr>
          <w:w w:val="85"/>
          <w:rtl/>
        </w:rPr>
        <w:t>شود</w:t>
      </w:r>
      <w:r>
        <w:rPr>
          <w:spacing w:val="-7"/>
          <w:w w:val="85"/>
          <w:rtl/>
        </w:rPr>
        <w:t> </w:t>
      </w:r>
      <w:r>
        <w:rPr>
          <w:w w:val="85"/>
          <w:rtl/>
        </w:rPr>
        <w:t>و</w:t>
      </w:r>
      <w:r>
        <w:rPr>
          <w:spacing w:val="-7"/>
          <w:w w:val="85"/>
          <w:rtl/>
        </w:rPr>
        <w:t> </w:t>
      </w:r>
      <w:r>
        <w:rPr>
          <w:w w:val="85"/>
          <w:rtl/>
        </w:rPr>
        <w:t>استانداردهاي </w:t>
      </w:r>
      <w:r>
        <w:rPr>
          <w:w w:val="90"/>
          <w:rtl/>
        </w:rPr>
        <w:t>مشخص گرديده در مباني طراحي نيز به عنوان محور اﺻلي قرار خواهد گرفت</w:t>
      </w:r>
      <w:r>
        <w:rPr>
          <w:w w:val="90"/>
        </w:rPr>
        <w:t>.</w:t>
      </w:r>
      <w:r>
        <w:rPr>
          <w:w w:val="90"/>
          <w:rtl/>
        </w:rPr>
        <w:t> در مواردي كه هيچكدام از مراجع اشاره </w:t>
      </w:r>
      <w:r>
        <w:rPr>
          <w:spacing w:val="-5"/>
          <w:w w:val="85"/>
          <w:rtl/>
        </w:rPr>
        <w:t>شده</w:t>
      </w:r>
      <w:r>
        <w:rPr>
          <w:spacing w:val="-8"/>
          <w:rtl/>
        </w:rPr>
        <w:t> </w:t>
      </w:r>
      <w:r>
        <w:rPr>
          <w:w w:val="85"/>
          <w:rtl/>
        </w:rPr>
        <w:t>اطﻼعات</w:t>
      </w:r>
      <w:r>
        <w:rPr>
          <w:rtl/>
        </w:rPr>
        <w:t> </w:t>
      </w:r>
      <w:r>
        <w:rPr>
          <w:w w:val="85"/>
          <w:rtl/>
        </w:rPr>
        <w:t>موردنياز</w:t>
      </w:r>
      <w:r>
        <w:rPr>
          <w:spacing w:val="-8"/>
          <w:rtl/>
        </w:rPr>
        <w:t> </w:t>
      </w:r>
      <w:r>
        <w:rPr>
          <w:w w:val="85"/>
          <w:rtl/>
        </w:rPr>
        <w:t>را</w:t>
      </w:r>
      <w:r>
        <w:rPr>
          <w:spacing w:val="-6"/>
          <w:rtl/>
        </w:rPr>
        <w:t> </w:t>
      </w:r>
      <w:r>
        <w:rPr>
          <w:w w:val="85"/>
          <w:rtl/>
        </w:rPr>
        <w:t>دارا</w:t>
      </w:r>
      <w:r>
        <w:rPr>
          <w:spacing w:val="-4"/>
          <w:rtl/>
        </w:rPr>
        <w:t> </w:t>
      </w:r>
      <w:r>
        <w:rPr>
          <w:w w:val="85"/>
          <w:rtl/>
        </w:rPr>
        <w:t>نباشند</w:t>
      </w:r>
      <w:r>
        <w:rPr>
          <w:spacing w:val="-5"/>
          <w:rtl/>
        </w:rPr>
        <w:t> </w:t>
      </w:r>
      <w:r>
        <w:rPr>
          <w:w w:val="85"/>
          <w:rtl/>
        </w:rPr>
        <w:t>استانداردهاي</w:t>
      </w:r>
      <w:r>
        <w:rPr>
          <w:spacing w:val="-7"/>
          <w:rtl/>
        </w:rPr>
        <w:t> </w:t>
      </w:r>
      <w:r>
        <w:rPr>
          <w:w w:val="85"/>
          <w:rtl/>
        </w:rPr>
        <w:t>سازمان</w:t>
      </w:r>
      <w:r>
        <w:rPr>
          <w:spacing w:val="-7"/>
          <w:rtl/>
        </w:rPr>
        <w:t> </w:t>
      </w:r>
      <w:r>
        <w:rPr>
          <w:w w:val="85"/>
          <w:rtl/>
        </w:rPr>
        <w:t>برنامه</w:t>
      </w:r>
      <w:r>
        <w:rPr>
          <w:spacing w:val="-4"/>
          <w:rtl/>
        </w:rPr>
        <w:t> </w:t>
      </w:r>
      <w:r>
        <w:rPr>
          <w:w w:val="85"/>
          <w:rtl/>
        </w:rPr>
        <w:t>و</w:t>
      </w:r>
      <w:r>
        <w:rPr>
          <w:spacing w:val="-4"/>
          <w:rtl/>
        </w:rPr>
        <w:t> </w:t>
      </w:r>
      <w:r>
        <w:rPr>
          <w:w w:val="85"/>
          <w:rtl/>
        </w:rPr>
        <w:t>بودجه</w:t>
      </w:r>
      <w:r>
        <w:rPr>
          <w:spacing w:val="-6"/>
          <w:rtl/>
        </w:rPr>
        <w:t> </w:t>
      </w:r>
      <w:r>
        <w:rPr>
          <w:w w:val="85"/>
          <w:rtl/>
        </w:rPr>
        <w:t>حاكم</w:t>
      </w:r>
      <w:r>
        <w:rPr>
          <w:spacing w:val="-3"/>
          <w:rtl/>
        </w:rPr>
        <w:t> </w:t>
      </w:r>
      <w:r>
        <w:rPr>
          <w:w w:val="85"/>
          <w:rtl/>
        </w:rPr>
        <w:t>خواهد</w:t>
      </w:r>
      <w:r>
        <w:rPr>
          <w:spacing w:val="-6"/>
          <w:rtl/>
        </w:rPr>
        <w:t> </w:t>
      </w:r>
      <w:r>
        <w:rPr>
          <w:w w:val="85"/>
          <w:rtl/>
        </w:rPr>
        <w:t>بود</w:t>
      </w:r>
      <w:r>
        <w:rPr>
          <w:spacing w:val="-7"/>
          <w:rtl/>
        </w:rPr>
        <w:t> </w:t>
      </w:r>
      <w:r>
        <w:rPr>
          <w:w w:val="85"/>
          <w:rtl/>
        </w:rPr>
        <w:t>كه</w:t>
      </w:r>
      <w:r>
        <w:rPr>
          <w:spacing w:val="-5"/>
          <w:rtl/>
        </w:rPr>
        <w:t> </w:t>
      </w:r>
      <w:r>
        <w:rPr>
          <w:w w:val="85"/>
          <w:rtl/>
        </w:rPr>
        <w:t>جملگي</w:t>
      </w:r>
      <w:r>
        <w:rPr>
          <w:spacing w:val="-1"/>
          <w:rtl/>
        </w:rPr>
        <w:t> </w:t>
      </w:r>
      <w:r>
        <w:rPr>
          <w:w w:val="85"/>
          <w:rtl/>
        </w:rPr>
        <w:t>مطالب</w:t>
      </w:r>
      <w:r>
        <w:rPr>
          <w:spacing w:val="-7"/>
          <w:rtl/>
        </w:rPr>
        <w:t> </w:t>
      </w:r>
      <w:r>
        <w:rPr>
          <w:w w:val="85"/>
          <w:rtl/>
        </w:rPr>
        <w:t>فوق</w:t>
      </w:r>
      <w:r>
        <w:rPr>
          <w:spacing w:val="-6"/>
          <w:rtl/>
        </w:rPr>
        <w:t> </w:t>
      </w:r>
      <w:r>
        <w:rPr>
          <w:w w:val="85"/>
          <w:rtl/>
        </w:rPr>
        <w:t>با</w:t>
      </w:r>
      <w:r>
        <w:rPr>
          <w:spacing w:val="-5"/>
          <w:rtl/>
        </w:rPr>
        <w:t> </w:t>
      </w:r>
      <w:r>
        <w:rPr>
          <w:w w:val="85"/>
          <w:rtl/>
        </w:rPr>
        <w:t>نظ</w:t>
      </w:r>
      <w:r>
        <w:rPr>
          <w:w w:val="85"/>
          <w:rtl/>
        </w:rPr>
        <w:t>ر</w:t>
      </w:r>
    </w:p>
    <w:p>
      <w:pPr>
        <w:pStyle w:val="BodyText"/>
        <w:bidi/>
        <w:spacing w:line="328" w:lineRule="auto"/>
        <w:ind w:right="457" w:left="387" w:firstLine="6979"/>
        <w:jc w:val="both"/>
        <w:rPr>
          <w:rFonts w:ascii="Cambria" w:cs="Cambria"/>
        </w:rPr>
      </w:pPr>
      <w:r>
        <w:rPr>
          <w:spacing w:val="-2"/>
          <w:w w:val="85"/>
          <w:rtl/>
        </w:rPr>
        <w:t>دستگاه</w:t>
      </w:r>
      <w:r>
        <w:rPr>
          <w:spacing w:val="-3"/>
          <w:w w:val="85"/>
          <w:rtl/>
        </w:rPr>
        <w:t> </w:t>
      </w:r>
      <w:r>
        <w:rPr>
          <w:spacing w:val="-2"/>
          <w:w w:val="85"/>
          <w:rtl/>
        </w:rPr>
        <w:t>نظارت</w:t>
      </w:r>
      <w:r>
        <w:rPr>
          <w:spacing w:val="-5"/>
          <w:w w:val="85"/>
          <w:rtl/>
        </w:rPr>
        <w:t> </w:t>
      </w:r>
      <w:r>
        <w:rPr>
          <w:spacing w:val="-2"/>
          <w:w w:val="85"/>
          <w:rtl/>
        </w:rPr>
        <w:t>تائيد خواهند شد</w:t>
      </w:r>
      <w:r>
        <w:rPr>
          <w:spacing w:val="-2"/>
          <w:w w:val="85"/>
        </w:rPr>
        <w:t>.</w:t>
      </w:r>
      <w:r>
        <w:rPr>
          <w:spacing w:val="-2"/>
          <w:w w:val="85"/>
          <w:rtl/>
        </w:rPr>
        <w:t> </w:t>
      </w:r>
      <w:r>
        <w:rPr>
          <w:w w:val="80"/>
          <w:rtl/>
        </w:rPr>
        <w:t>رويه هاي اجرايي بايﺴتي توسط پيمانكار تهيه و به تاييد كارفرما برسد</w:t>
      </w:r>
      <w:r>
        <w:rPr>
          <w:w w:val="80"/>
        </w:rPr>
        <w:t>.</w:t>
      </w:r>
      <w:r>
        <w:rPr>
          <w:rtl/>
        </w:rPr>
        <w:t> </w:t>
      </w:r>
      <w:r>
        <w:rPr>
          <w:w w:val="80"/>
          <w:rtl/>
        </w:rPr>
        <w:t>عمليات اجرايي برق ساختمان بصورت خﻼﺻه به </w:t>
      </w:r>
      <w:r>
        <w:rPr>
          <w:spacing w:val="-5"/>
          <w:w w:val="90"/>
          <w:rtl/>
        </w:rPr>
        <w:t>شرح</w:t>
      </w:r>
      <w:r>
        <w:rPr>
          <w:spacing w:val="-8"/>
          <w:rtl/>
        </w:rPr>
        <w:t> </w:t>
      </w:r>
      <w:r>
        <w:rPr>
          <w:spacing w:val="-2"/>
          <w:w w:val="90"/>
          <w:rtl/>
        </w:rPr>
        <w:t>زير</w:t>
      </w:r>
      <w:r>
        <w:rPr>
          <w:spacing w:val="-8"/>
          <w:rtl/>
        </w:rPr>
        <w:t> </w:t>
      </w:r>
      <w:r>
        <w:rPr>
          <w:spacing w:val="-2"/>
          <w:w w:val="90"/>
          <w:rtl/>
        </w:rPr>
        <w:t>ولي</w:t>
      </w:r>
      <w:r>
        <w:rPr>
          <w:spacing w:val="-3"/>
          <w:w w:val="90"/>
          <w:rtl/>
        </w:rPr>
        <w:t> </w:t>
      </w:r>
      <w:r>
        <w:rPr>
          <w:spacing w:val="-2"/>
          <w:w w:val="90"/>
          <w:rtl/>
        </w:rPr>
        <w:t>نه</w:t>
      </w:r>
      <w:r>
        <w:rPr>
          <w:spacing w:val="-8"/>
          <w:rtl/>
        </w:rPr>
        <w:t> </w:t>
      </w:r>
      <w:r>
        <w:rPr>
          <w:spacing w:val="-2"/>
          <w:w w:val="90"/>
          <w:rtl/>
        </w:rPr>
        <w:t>محدود</w:t>
      </w:r>
      <w:r>
        <w:rPr>
          <w:spacing w:val="-7"/>
          <w:rtl/>
        </w:rPr>
        <w:t> </w:t>
      </w:r>
      <w:r>
        <w:rPr>
          <w:spacing w:val="-2"/>
          <w:w w:val="90"/>
          <w:rtl/>
        </w:rPr>
        <w:t>به</w:t>
      </w:r>
      <w:r>
        <w:rPr>
          <w:spacing w:val="-6"/>
          <w:w w:val="90"/>
          <w:rtl/>
        </w:rPr>
        <w:t> </w:t>
      </w:r>
      <w:r>
        <w:rPr>
          <w:spacing w:val="-2"/>
          <w:w w:val="90"/>
          <w:rtl/>
        </w:rPr>
        <w:t>آنها</w:t>
      </w:r>
      <w:r>
        <w:rPr>
          <w:spacing w:val="-8"/>
          <w:rtl/>
        </w:rPr>
        <w:t> </w:t>
      </w:r>
      <w:r>
        <w:rPr>
          <w:spacing w:val="-2"/>
          <w:w w:val="90"/>
          <w:rtl/>
        </w:rPr>
        <w:t>مي</w:t>
      </w:r>
      <w:r>
        <w:rPr>
          <w:spacing w:val="-3"/>
          <w:w w:val="90"/>
          <w:rtl/>
        </w:rPr>
        <w:t> </w:t>
      </w:r>
      <w:r>
        <w:rPr>
          <w:spacing w:val="-2"/>
          <w:w w:val="90"/>
          <w:rtl/>
        </w:rPr>
        <w:t>باشد</w:t>
      </w:r>
      <w:r>
        <w:rPr>
          <w:spacing w:val="-2"/>
          <w:w w:val="90"/>
        </w:rPr>
        <w:t>.</w:t>
      </w:r>
      <w:r>
        <w:rPr>
          <w:spacing w:val="-8"/>
          <w:rtl/>
        </w:rPr>
        <w:t> </w:t>
      </w:r>
      <w:r>
        <w:rPr>
          <w:spacing w:val="-2"/>
          <w:w w:val="90"/>
          <w:rtl/>
        </w:rPr>
        <w:t>جزئيات</w:t>
      </w:r>
      <w:r>
        <w:rPr>
          <w:spacing w:val="-9"/>
          <w:rtl/>
        </w:rPr>
        <w:t> </w:t>
      </w:r>
      <w:r>
        <w:rPr>
          <w:spacing w:val="-2"/>
          <w:w w:val="90"/>
          <w:rtl/>
        </w:rPr>
        <w:t>خدمات</w:t>
      </w:r>
      <w:r>
        <w:rPr>
          <w:spacing w:val="-9"/>
          <w:rtl/>
        </w:rPr>
        <w:t> </w:t>
      </w:r>
      <w:r>
        <w:rPr>
          <w:spacing w:val="-2"/>
          <w:w w:val="90"/>
          <w:rtl/>
        </w:rPr>
        <w:t>كلي</w:t>
      </w:r>
      <w:r>
        <w:rPr>
          <w:spacing w:val="-3"/>
          <w:w w:val="90"/>
          <w:rtl/>
        </w:rPr>
        <w:t> </w:t>
      </w:r>
      <w:r>
        <w:rPr>
          <w:spacing w:val="-2"/>
          <w:w w:val="90"/>
          <w:rtl/>
        </w:rPr>
        <w:t>و</w:t>
      </w:r>
      <w:r>
        <w:rPr>
          <w:spacing w:val="-8"/>
          <w:rtl/>
        </w:rPr>
        <w:t> </w:t>
      </w:r>
      <w:r>
        <w:rPr>
          <w:spacing w:val="-2"/>
          <w:w w:val="90"/>
          <w:rtl/>
        </w:rPr>
        <w:t>محدوده</w:t>
      </w:r>
      <w:r>
        <w:rPr>
          <w:spacing w:val="-9"/>
          <w:rtl/>
        </w:rPr>
        <w:t> </w:t>
      </w:r>
      <w:r>
        <w:rPr>
          <w:spacing w:val="-2"/>
          <w:w w:val="90"/>
          <w:rtl/>
        </w:rPr>
        <w:t>كار</w:t>
      </w:r>
      <w:r>
        <w:rPr>
          <w:spacing w:val="-3"/>
          <w:w w:val="90"/>
          <w:rtl/>
        </w:rPr>
        <w:t> </w:t>
      </w:r>
      <w:r>
        <w:rPr>
          <w:spacing w:val="-2"/>
          <w:w w:val="90"/>
          <w:rtl/>
        </w:rPr>
        <w:t>پيمانكار</w:t>
      </w:r>
      <w:r>
        <w:rPr>
          <w:spacing w:val="-3"/>
          <w:w w:val="90"/>
          <w:rtl/>
        </w:rPr>
        <w:t> </w:t>
      </w:r>
      <w:r>
        <w:rPr>
          <w:spacing w:val="-2"/>
          <w:w w:val="90"/>
          <w:rtl/>
        </w:rPr>
        <w:t>به</w:t>
      </w:r>
      <w:r>
        <w:rPr>
          <w:spacing w:val="-3"/>
          <w:w w:val="90"/>
          <w:rtl/>
        </w:rPr>
        <w:t> </w:t>
      </w:r>
      <w:r>
        <w:rPr>
          <w:spacing w:val="-2"/>
          <w:w w:val="90"/>
          <w:rtl/>
        </w:rPr>
        <w:t>تفكيك</w:t>
      </w:r>
      <w:r>
        <w:rPr>
          <w:spacing w:val="-8"/>
          <w:rtl/>
        </w:rPr>
        <w:t> </w:t>
      </w:r>
      <w:r>
        <w:rPr>
          <w:spacing w:val="-2"/>
          <w:w w:val="90"/>
          <w:rtl/>
        </w:rPr>
        <w:t>زير</w:t>
      </w:r>
      <w:r>
        <w:rPr>
          <w:spacing w:val="-3"/>
          <w:w w:val="90"/>
          <w:rtl/>
        </w:rPr>
        <w:t> </w:t>
      </w:r>
      <w:r>
        <w:rPr>
          <w:spacing w:val="-2"/>
          <w:w w:val="90"/>
          <w:rtl/>
        </w:rPr>
        <w:t>بوده</w:t>
      </w:r>
      <w:r>
        <w:rPr>
          <w:spacing w:val="-3"/>
          <w:w w:val="90"/>
          <w:rtl/>
        </w:rPr>
        <w:t> </w:t>
      </w:r>
      <w:r>
        <w:rPr>
          <w:spacing w:val="-2"/>
          <w:w w:val="90"/>
          <w:rtl/>
        </w:rPr>
        <w:t>ولي</w:t>
      </w:r>
      <w:r>
        <w:rPr>
          <w:spacing w:val="-8"/>
          <w:rtl/>
        </w:rPr>
        <w:t> </w:t>
      </w:r>
      <w:r>
        <w:rPr>
          <w:spacing w:val="-2"/>
          <w:w w:val="90"/>
          <w:rtl/>
        </w:rPr>
        <w:t>الزاما</w:t>
      </w:r>
      <w:r>
        <w:rPr>
          <w:rFonts w:ascii="Cambria" w:cs="Cambria"/>
          <w:spacing w:val="-2"/>
          <w:w w:val="90"/>
        </w:rPr>
        <w:t>"</w:t>
      </w:r>
    </w:p>
    <w:p>
      <w:pPr>
        <w:pStyle w:val="BodyText"/>
        <w:bidi/>
        <w:spacing w:line="274" w:lineRule="exact"/>
        <w:ind w:right="0" w:left="390" w:firstLine="0"/>
        <w:jc w:val="left"/>
      </w:pPr>
      <w:r>
        <w:rPr>
          <w:spacing w:val="-4"/>
          <w:w w:val="85"/>
          <w:rtl/>
        </w:rPr>
        <w:t>محدود</w:t>
      </w:r>
      <w:r>
        <w:rPr>
          <w:spacing w:val="-7"/>
          <w:w w:val="85"/>
          <w:rtl/>
        </w:rPr>
        <w:t> </w:t>
      </w:r>
      <w:r>
        <w:rPr>
          <w:w w:val="85"/>
          <w:rtl/>
        </w:rPr>
        <w:t>به</w:t>
      </w:r>
      <w:r>
        <w:rPr>
          <w:spacing w:val="-6"/>
          <w:w w:val="85"/>
          <w:rtl/>
        </w:rPr>
        <w:t> </w:t>
      </w:r>
      <w:r>
        <w:rPr>
          <w:w w:val="85"/>
          <w:rtl/>
        </w:rPr>
        <w:t>آنها</w:t>
      </w:r>
      <w:r>
        <w:rPr>
          <w:spacing w:val="-7"/>
          <w:w w:val="85"/>
          <w:rtl/>
        </w:rPr>
        <w:t> </w:t>
      </w:r>
      <w:r>
        <w:rPr>
          <w:w w:val="85"/>
          <w:rtl/>
        </w:rPr>
        <w:t>نمي</w:t>
      </w:r>
      <w:r>
        <w:rPr>
          <w:spacing w:val="-7"/>
          <w:w w:val="85"/>
          <w:rtl/>
        </w:rPr>
        <w:t> </w:t>
      </w:r>
      <w:r>
        <w:rPr>
          <w:w w:val="85"/>
          <w:rtl/>
        </w:rPr>
        <w:t>گردد</w:t>
      </w:r>
      <w:r>
        <w:rPr>
          <w:w w:val="85"/>
        </w:rPr>
        <w:t>.</w:t>
      </w:r>
    </w:p>
    <w:p>
      <w:pPr>
        <w:pStyle w:val="BodyText"/>
        <w:bidi/>
        <w:spacing w:before="104"/>
        <w:ind w:right="0" w:left="388" w:firstLine="0"/>
        <w:jc w:val="left"/>
      </w:pPr>
      <w:r>
        <w:rPr>
          <w:spacing w:val="-5"/>
          <w:w w:val="85"/>
          <w:rtl/>
        </w:rPr>
        <w:t>نصب</w:t>
      </w:r>
      <w:r>
        <w:rPr>
          <w:spacing w:val="-10"/>
          <w:rtl/>
        </w:rPr>
        <w:t> </w:t>
      </w:r>
      <w:r>
        <w:rPr>
          <w:w w:val="85"/>
          <w:rtl/>
        </w:rPr>
        <w:t>سيﺴتم</w:t>
      </w:r>
      <w:r>
        <w:rPr>
          <w:spacing w:val="-9"/>
          <w:rtl/>
        </w:rPr>
        <w:t> </w:t>
      </w:r>
      <w:r>
        <w:rPr>
          <w:w w:val="85"/>
          <w:rtl/>
        </w:rPr>
        <w:t>هاي</w:t>
      </w:r>
      <w:r>
        <w:rPr>
          <w:spacing w:val="-10"/>
          <w:rtl/>
        </w:rPr>
        <w:t> </w:t>
      </w:r>
      <w:r>
        <w:rPr>
          <w:w w:val="85"/>
          <w:rtl/>
        </w:rPr>
        <w:t>روشنايي</w:t>
      </w:r>
      <w:r>
        <w:rPr>
          <w:spacing w:val="-10"/>
          <w:rtl/>
        </w:rPr>
        <w:t> </w:t>
      </w:r>
      <w:r>
        <w:rPr>
          <w:w w:val="85"/>
          <w:rtl/>
        </w:rPr>
        <w:t>و</w:t>
      </w:r>
      <w:r>
        <w:rPr>
          <w:spacing w:val="-5"/>
          <w:rtl/>
        </w:rPr>
        <w:t> </w:t>
      </w:r>
      <w:r>
        <w:rPr>
          <w:w w:val="85"/>
          <w:rtl/>
        </w:rPr>
        <w:t>كابلكشيهاي</w:t>
      </w:r>
      <w:r>
        <w:rPr>
          <w:spacing w:val="-8"/>
          <w:rtl/>
        </w:rPr>
        <w:t> </w:t>
      </w:r>
      <w:r>
        <w:rPr>
          <w:w w:val="85"/>
          <w:rtl/>
        </w:rPr>
        <w:t>مربوطه</w:t>
      </w:r>
      <w:r>
        <w:rPr>
          <w:w w:val="85"/>
        </w:rPr>
        <w:t>.</w:t>
      </w:r>
    </w:p>
    <w:p>
      <w:pPr>
        <w:pStyle w:val="BodyText"/>
        <w:bidi/>
        <w:spacing w:line="379" w:lineRule="auto" w:before="161"/>
        <w:ind w:right="7156" w:left="387" w:hanging="538"/>
        <w:jc w:val="left"/>
      </w:pPr>
      <w:r>
        <w:rPr>
          <w:w w:val="80"/>
          <w:rtl/>
        </w:rPr>
        <w:t>نصب پريزهاي برق و كابلكشيهاي مربوطه</w:t>
      </w:r>
      <w:r>
        <w:rPr>
          <w:w w:val="80"/>
        </w:rPr>
        <w:t>.</w:t>
      </w:r>
      <w:r>
        <w:rPr>
          <w:w w:val="80"/>
          <w:rtl/>
        </w:rPr>
        <w:t> نصب تابلوهاي روشنايي و پريز </w:t>
      </w:r>
      <w:r>
        <w:rPr>
          <w:spacing w:val="-7"/>
          <w:w w:val="80"/>
          <w:rtl/>
        </w:rPr>
        <w:t>نصب</w:t>
      </w:r>
      <w:r>
        <w:rPr>
          <w:spacing w:val="-1"/>
          <w:rtl/>
        </w:rPr>
        <w:t> </w:t>
      </w:r>
      <w:r>
        <w:rPr>
          <w:w w:val="85"/>
          <w:rtl/>
        </w:rPr>
        <w:t>تابلوهاي</w:t>
      </w:r>
      <w:r>
        <w:rPr>
          <w:spacing w:val="2"/>
          <w:rtl/>
        </w:rPr>
        <w:t> </w:t>
      </w:r>
      <w:r>
        <w:rPr>
          <w:w w:val="85"/>
          <w:rtl/>
        </w:rPr>
        <w:t>اﺻلي</w:t>
      </w:r>
      <w:r>
        <w:rPr>
          <w:spacing w:val="3"/>
          <w:rtl/>
        </w:rPr>
        <w:t> </w:t>
      </w:r>
      <w:r>
        <w:rPr>
          <w:w w:val="85"/>
          <w:rtl/>
        </w:rPr>
        <w:t>در</w:t>
      </w:r>
      <w:r>
        <w:rPr>
          <w:rtl/>
        </w:rPr>
        <w:t> </w:t>
      </w:r>
      <w:r>
        <w:rPr>
          <w:w w:val="85"/>
          <w:rtl/>
        </w:rPr>
        <w:t>هر</w:t>
      </w:r>
      <w:r>
        <w:rPr>
          <w:spacing w:val="-4"/>
          <w:rtl/>
        </w:rPr>
        <w:t> </w:t>
      </w:r>
      <w:r>
        <w:rPr>
          <w:w w:val="85"/>
          <w:rtl/>
        </w:rPr>
        <w:t>ساختما</w:t>
      </w:r>
      <w:r>
        <w:rPr>
          <w:w w:val="85"/>
          <w:rtl/>
        </w:rPr>
        <w:t>ن</w:t>
      </w:r>
    </w:p>
    <w:p>
      <w:pPr>
        <w:bidi/>
        <w:spacing w:line="374" w:lineRule="auto" w:before="4"/>
        <w:ind w:right="3179" w:left="383" w:firstLine="889"/>
        <w:jc w:val="right"/>
        <w:rPr>
          <w:b/>
          <w:bCs/>
          <w:sz w:val="24"/>
          <w:szCs w:val="24"/>
        </w:rPr>
      </w:pPr>
      <w:r>
        <w:rPr>
          <w:b/>
          <w:bCs/>
          <w:w w:val="85"/>
          <w:sz w:val="24"/>
          <w:szCs w:val="24"/>
          <w:rtl/>
        </w:rPr>
        <w:t>نصب</w:t>
      </w:r>
      <w:r>
        <w:rPr>
          <w:b/>
          <w:bCs/>
          <w:spacing w:val="-7"/>
          <w:w w:val="85"/>
          <w:sz w:val="24"/>
          <w:szCs w:val="24"/>
          <w:rtl/>
        </w:rPr>
        <w:t> </w:t>
      </w:r>
      <w:r>
        <w:rPr>
          <w:b/>
          <w:bCs/>
          <w:w w:val="85"/>
          <w:sz w:val="24"/>
          <w:szCs w:val="24"/>
          <w:rtl/>
        </w:rPr>
        <w:t>تابلوهاي</w:t>
      </w:r>
      <w:r>
        <w:rPr>
          <w:b/>
          <w:bCs/>
          <w:spacing w:val="-6"/>
          <w:w w:val="85"/>
          <w:sz w:val="24"/>
          <w:szCs w:val="24"/>
          <w:rtl/>
        </w:rPr>
        <w:t> </w:t>
      </w:r>
      <w:r>
        <w:rPr>
          <w:b/>
          <w:bCs/>
          <w:w w:val="85"/>
          <w:sz w:val="24"/>
          <w:szCs w:val="24"/>
          <w:rtl/>
        </w:rPr>
        <w:t>توزيع</w:t>
      </w:r>
      <w:r>
        <w:rPr>
          <w:b/>
          <w:bCs/>
          <w:spacing w:val="-7"/>
          <w:w w:val="85"/>
          <w:sz w:val="24"/>
          <w:szCs w:val="24"/>
          <w:rtl/>
        </w:rPr>
        <w:t> </w:t>
      </w:r>
      <w:r>
        <w:rPr>
          <w:b/>
          <w:bCs/>
          <w:w w:val="85"/>
          <w:sz w:val="24"/>
          <w:szCs w:val="24"/>
          <w:rtl/>
        </w:rPr>
        <w:t>تجهيزات</w:t>
      </w:r>
      <w:r>
        <w:rPr>
          <w:b/>
          <w:bCs/>
          <w:spacing w:val="-7"/>
          <w:w w:val="85"/>
          <w:sz w:val="24"/>
          <w:szCs w:val="24"/>
          <w:rtl/>
        </w:rPr>
        <w:t> </w:t>
      </w:r>
      <w:r>
        <w:rPr>
          <w:b/>
          <w:bCs/>
          <w:w w:val="85"/>
          <w:sz w:val="24"/>
          <w:szCs w:val="24"/>
          <w:rtl/>
        </w:rPr>
        <w:t>مكانيكي</w:t>
      </w:r>
      <w:r>
        <w:rPr>
          <w:b/>
          <w:bCs/>
          <w:spacing w:val="-7"/>
          <w:w w:val="85"/>
          <w:sz w:val="24"/>
          <w:szCs w:val="24"/>
          <w:rtl/>
        </w:rPr>
        <w:t> </w:t>
      </w:r>
      <w:r>
        <w:rPr>
          <w:b/>
          <w:bCs/>
          <w:w w:val="85"/>
          <w:sz w:val="24"/>
          <w:szCs w:val="24"/>
          <w:rtl/>
        </w:rPr>
        <w:t>و</w:t>
      </w:r>
      <w:r>
        <w:rPr>
          <w:b/>
          <w:bCs/>
          <w:spacing w:val="-7"/>
          <w:w w:val="85"/>
          <w:sz w:val="24"/>
          <w:szCs w:val="24"/>
          <w:rtl/>
        </w:rPr>
        <w:t> </w:t>
      </w:r>
      <w:r>
        <w:rPr>
          <w:b/>
          <w:bCs/>
          <w:w w:val="85"/>
          <w:sz w:val="24"/>
          <w:szCs w:val="24"/>
          <w:rtl/>
        </w:rPr>
        <w:t>تهويه</w:t>
      </w:r>
      <w:r>
        <w:rPr>
          <w:b/>
          <w:bCs/>
          <w:spacing w:val="-6"/>
          <w:w w:val="85"/>
          <w:sz w:val="24"/>
          <w:szCs w:val="24"/>
          <w:rtl/>
        </w:rPr>
        <w:t> </w:t>
      </w:r>
      <w:r>
        <w:rPr>
          <w:b/>
          <w:bCs/>
          <w:w w:val="85"/>
          <w:sz w:val="24"/>
          <w:szCs w:val="24"/>
          <w:rtl/>
        </w:rPr>
        <w:t>مطبوع</w:t>
      </w:r>
      <w:r>
        <w:rPr>
          <w:b/>
          <w:bCs/>
          <w:spacing w:val="-7"/>
          <w:w w:val="85"/>
          <w:sz w:val="24"/>
          <w:szCs w:val="24"/>
          <w:rtl/>
        </w:rPr>
        <w:t> </w:t>
      </w:r>
      <w:r>
        <w:rPr>
          <w:b/>
          <w:bCs/>
          <w:w w:val="85"/>
          <w:sz w:val="24"/>
          <w:szCs w:val="24"/>
        </w:rPr>
        <w:t>)</w:t>
      </w:r>
      <w:r>
        <w:rPr>
          <w:rFonts w:ascii="Times New Roman" w:cs="Times New Roman"/>
          <w:spacing w:val="-3"/>
          <w:w w:val="85"/>
          <w:sz w:val="24"/>
          <w:szCs w:val="24"/>
          <w:rtl/>
        </w:rPr>
        <w:t> </w:t>
      </w:r>
      <w:r>
        <w:rPr>
          <w:rFonts w:ascii="Times New Roman" w:cs="Times New Roman"/>
          <w:w w:val="85"/>
          <w:sz w:val="24"/>
          <w:szCs w:val="24"/>
        </w:rPr>
        <w:t>MCC</w:t>
      </w:r>
      <w:r>
        <w:rPr>
          <w:rFonts w:ascii="Times New Roman" w:cs="Times New Roman"/>
          <w:spacing w:val="-6"/>
          <w:w w:val="85"/>
          <w:sz w:val="24"/>
          <w:szCs w:val="24"/>
          <w:rtl/>
        </w:rPr>
        <w:t> </w:t>
      </w:r>
      <w:r>
        <w:rPr>
          <w:rFonts w:ascii="Times New Roman" w:cs="Times New Roman"/>
          <w:w w:val="85"/>
          <w:sz w:val="24"/>
          <w:szCs w:val="24"/>
        </w:rPr>
        <w:t>HVAC</w:t>
      </w:r>
      <w:r>
        <w:rPr>
          <w:b/>
          <w:bCs/>
          <w:spacing w:val="-7"/>
          <w:w w:val="85"/>
          <w:sz w:val="24"/>
          <w:szCs w:val="24"/>
          <w:rtl/>
        </w:rPr>
        <w:t> </w:t>
      </w:r>
      <w:r>
        <w:rPr>
          <w:b/>
          <w:bCs/>
          <w:w w:val="85"/>
          <w:sz w:val="24"/>
          <w:szCs w:val="24"/>
        </w:rPr>
        <w:t>(</w:t>
      </w:r>
      <w:r>
        <w:rPr>
          <w:b/>
          <w:bCs/>
          <w:w w:val="85"/>
          <w:sz w:val="24"/>
          <w:szCs w:val="24"/>
          <w:rtl/>
        </w:rPr>
        <w:t> </w:t>
      </w:r>
      <w:r>
        <w:rPr>
          <w:b/>
          <w:bCs/>
          <w:spacing w:val="-5"/>
          <w:w w:val="80"/>
          <w:sz w:val="24"/>
          <w:szCs w:val="24"/>
          <w:rtl/>
        </w:rPr>
        <w:t>نصب</w:t>
      </w:r>
      <w:r>
        <w:rPr>
          <w:b/>
          <w:bCs/>
          <w:spacing w:val="-6"/>
          <w:sz w:val="24"/>
          <w:szCs w:val="24"/>
          <w:rtl/>
        </w:rPr>
        <w:t> </w:t>
      </w:r>
      <w:r>
        <w:rPr>
          <w:b/>
          <w:bCs/>
          <w:w w:val="85"/>
          <w:sz w:val="24"/>
          <w:szCs w:val="24"/>
          <w:rtl/>
        </w:rPr>
        <w:t>تابلوهاي</w:t>
      </w:r>
      <w:r>
        <w:rPr>
          <w:b/>
          <w:bCs/>
          <w:spacing w:val="-3"/>
          <w:sz w:val="24"/>
          <w:szCs w:val="24"/>
          <w:rtl/>
        </w:rPr>
        <w:t> </w:t>
      </w:r>
      <w:r>
        <w:rPr>
          <w:b/>
          <w:bCs/>
          <w:w w:val="85"/>
          <w:sz w:val="24"/>
          <w:szCs w:val="24"/>
          <w:rtl/>
        </w:rPr>
        <w:t>كنترلي</w:t>
      </w:r>
      <w:r>
        <w:rPr>
          <w:b/>
          <w:bCs/>
          <w:spacing w:val="-6"/>
          <w:sz w:val="24"/>
          <w:szCs w:val="24"/>
          <w:rtl/>
        </w:rPr>
        <w:t> </w:t>
      </w:r>
      <w:r>
        <w:rPr>
          <w:b/>
          <w:bCs/>
          <w:w w:val="85"/>
          <w:sz w:val="24"/>
          <w:szCs w:val="24"/>
          <w:rtl/>
        </w:rPr>
        <w:t>تجهيزات</w:t>
      </w:r>
      <w:r>
        <w:rPr>
          <w:b/>
          <w:bCs/>
          <w:spacing w:val="-7"/>
          <w:sz w:val="24"/>
          <w:szCs w:val="24"/>
          <w:rtl/>
        </w:rPr>
        <w:t> </w:t>
      </w:r>
      <w:r>
        <w:rPr>
          <w:b/>
          <w:bCs/>
          <w:w w:val="85"/>
          <w:sz w:val="24"/>
          <w:szCs w:val="24"/>
          <w:rtl/>
        </w:rPr>
        <w:t>تهويه</w:t>
      </w:r>
      <w:r>
        <w:rPr>
          <w:b/>
          <w:bCs/>
          <w:spacing w:val="-2"/>
          <w:sz w:val="24"/>
          <w:szCs w:val="24"/>
          <w:rtl/>
        </w:rPr>
        <w:t> </w:t>
      </w:r>
      <w:r>
        <w:rPr>
          <w:b/>
          <w:bCs/>
          <w:w w:val="85"/>
          <w:sz w:val="24"/>
          <w:szCs w:val="24"/>
          <w:rtl/>
        </w:rPr>
        <w:t>مطبوع</w:t>
      </w:r>
      <w:r>
        <w:rPr>
          <w:b/>
          <w:bCs/>
          <w:spacing w:val="-7"/>
          <w:sz w:val="24"/>
          <w:szCs w:val="24"/>
          <w:rtl/>
        </w:rPr>
        <w:t> </w:t>
      </w:r>
      <w:r>
        <w:rPr>
          <w:b/>
          <w:bCs/>
          <w:w w:val="85"/>
          <w:sz w:val="24"/>
          <w:szCs w:val="24"/>
          <w:rtl/>
        </w:rPr>
        <w:t>و</w:t>
      </w:r>
      <w:r>
        <w:rPr>
          <w:b/>
          <w:bCs/>
          <w:spacing w:val="-1"/>
          <w:sz w:val="24"/>
          <w:szCs w:val="24"/>
          <w:rtl/>
        </w:rPr>
        <w:t> </w:t>
      </w:r>
      <w:r>
        <w:rPr>
          <w:b/>
          <w:bCs/>
          <w:w w:val="85"/>
          <w:sz w:val="24"/>
          <w:szCs w:val="24"/>
          <w:rtl/>
        </w:rPr>
        <w:t>مكانيكي</w:t>
      </w:r>
      <w:r>
        <w:rPr>
          <w:b/>
          <w:bCs/>
          <w:spacing w:val="-8"/>
          <w:sz w:val="24"/>
          <w:szCs w:val="24"/>
          <w:rtl/>
        </w:rPr>
        <w:t> </w:t>
      </w:r>
      <w:r>
        <w:rPr>
          <w:b/>
          <w:bCs/>
          <w:w w:val="85"/>
          <w:sz w:val="24"/>
          <w:szCs w:val="24"/>
        </w:rPr>
        <w:t>)</w:t>
      </w:r>
      <w:r>
        <w:rPr>
          <w:rFonts w:ascii="Calibri" w:cs="Calibri"/>
          <w:spacing w:val="13"/>
          <w:sz w:val="24"/>
          <w:szCs w:val="24"/>
          <w:rtl/>
        </w:rPr>
        <w:t> </w:t>
      </w:r>
      <w:r>
        <w:rPr>
          <w:rFonts w:ascii="Times New Roman" w:cs="Times New Roman"/>
          <w:w w:val="85"/>
          <w:sz w:val="24"/>
          <w:szCs w:val="24"/>
        </w:rPr>
        <w:t>Pane</w:t>
      </w:r>
      <w:r>
        <w:rPr>
          <w:rFonts w:ascii="Calibri" w:cs="Calibri"/>
          <w:w w:val="85"/>
          <w:sz w:val="24"/>
          <w:szCs w:val="24"/>
        </w:rPr>
        <w:t>l</w:t>
      </w:r>
      <w:r>
        <w:rPr>
          <w:rFonts w:ascii="Times New Roman" w:cs="Times New Roman"/>
          <w:spacing w:val="13"/>
          <w:sz w:val="24"/>
          <w:szCs w:val="24"/>
          <w:rtl/>
        </w:rPr>
        <w:t> </w:t>
      </w:r>
      <w:r>
        <w:rPr>
          <w:rFonts w:ascii="Times New Roman" w:cs="Times New Roman"/>
          <w:w w:val="85"/>
          <w:sz w:val="24"/>
          <w:szCs w:val="24"/>
        </w:rPr>
        <w:t>Control</w:t>
      </w:r>
      <w:r>
        <w:rPr>
          <w:rFonts w:ascii="Times New Roman" w:cs="Times New Roman"/>
          <w:spacing w:val="11"/>
          <w:sz w:val="24"/>
          <w:szCs w:val="24"/>
          <w:rtl/>
        </w:rPr>
        <w:t> </w:t>
      </w:r>
      <w:r>
        <w:rPr>
          <w:rFonts w:ascii="Times New Roman" w:cs="Times New Roman"/>
          <w:w w:val="85"/>
          <w:sz w:val="24"/>
          <w:szCs w:val="24"/>
        </w:rPr>
        <w:t>HVAC</w:t>
      </w:r>
      <w:r>
        <w:rPr>
          <w:b/>
          <w:bCs/>
          <w:spacing w:val="-6"/>
          <w:sz w:val="24"/>
          <w:szCs w:val="24"/>
          <w:rtl/>
        </w:rPr>
        <w:t> </w:t>
      </w:r>
      <w:r>
        <w:rPr>
          <w:b/>
          <w:bCs/>
          <w:w w:val="85"/>
          <w:sz w:val="24"/>
          <w:szCs w:val="24"/>
        </w:rPr>
        <w:t>(</w:t>
      </w:r>
    </w:p>
    <w:p>
      <w:pPr>
        <w:pStyle w:val="BodyText"/>
        <w:bidi/>
        <w:spacing w:line="275" w:lineRule="exact"/>
        <w:ind w:right="3306" w:left="0" w:firstLine="0"/>
        <w:jc w:val="right"/>
      </w:pPr>
      <w:r>
        <w:rPr>
          <w:spacing w:val="-5"/>
          <w:w w:val="85"/>
          <w:rtl/>
        </w:rPr>
        <w:t>نصب</w:t>
      </w:r>
      <w:r>
        <w:rPr>
          <w:spacing w:val="-10"/>
          <w:rtl/>
        </w:rPr>
        <w:t> </w:t>
      </w:r>
      <w:r>
        <w:rPr>
          <w:w w:val="85"/>
          <w:rtl/>
        </w:rPr>
        <w:t>سيﺴتم</w:t>
      </w:r>
      <w:r>
        <w:rPr>
          <w:spacing w:val="-1"/>
          <w:w w:val="85"/>
          <w:rtl/>
        </w:rPr>
        <w:t> </w:t>
      </w:r>
      <w:r>
        <w:rPr>
          <w:w w:val="85"/>
          <w:rtl/>
        </w:rPr>
        <w:t>هاي</w:t>
      </w:r>
      <w:r>
        <w:rPr>
          <w:rFonts w:ascii="Calibri" w:cs="Calibri"/>
          <w:b w:val="0"/>
          <w:bCs w:val="0"/>
          <w:spacing w:val="3"/>
          <w:rtl/>
        </w:rPr>
        <w:t> </w:t>
      </w:r>
      <w:r>
        <w:rPr>
          <w:rFonts w:ascii="Calibri" w:cs="Calibri"/>
          <w:b w:val="0"/>
          <w:bCs w:val="0"/>
          <w:w w:val="85"/>
        </w:rPr>
        <w:t>UPS</w:t>
      </w:r>
      <w:r>
        <w:rPr>
          <w:spacing w:val="-7"/>
          <w:rtl/>
        </w:rPr>
        <w:t> </w:t>
      </w:r>
      <w:r>
        <w:rPr>
          <w:w w:val="85"/>
          <w:rtl/>
        </w:rPr>
        <w:t>مربوط</w:t>
      </w:r>
      <w:r>
        <w:rPr>
          <w:spacing w:val="-7"/>
          <w:rtl/>
        </w:rPr>
        <w:t> </w:t>
      </w:r>
      <w:r>
        <w:rPr>
          <w:w w:val="85"/>
          <w:rtl/>
        </w:rPr>
        <w:t>به</w:t>
      </w:r>
      <w:r>
        <w:rPr>
          <w:spacing w:val="-2"/>
          <w:w w:val="85"/>
          <w:rtl/>
        </w:rPr>
        <w:t> </w:t>
      </w:r>
      <w:r>
        <w:rPr>
          <w:w w:val="85"/>
          <w:rtl/>
        </w:rPr>
        <w:t>مصارف</w:t>
      </w:r>
      <w:r>
        <w:rPr>
          <w:spacing w:val="-8"/>
          <w:rtl/>
        </w:rPr>
        <w:t> </w:t>
      </w:r>
      <w:r>
        <w:rPr>
          <w:w w:val="85"/>
          <w:rtl/>
        </w:rPr>
        <w:t>اداري</w:t>
      </w:r>
      <w:r>
        <w:rPr>
          <w:spacing w:val="-8"/>
          <w:rtl/>
        </w:rPr>
        <w:t> </w:t>
      </w:r>
      <w:r>
        <w:rPr>
          <w:w w:val="85"/>
          <w:rtl/>
        </w:rPr>
        <w:t>و</w:t>
      </w:r>
      <w:r>
        <w:rPr>
          <w:spacing w:val="-1"/>
          <w:w w:val="85"/>
          <w:rtl/>
        </w:rPr>
        <w:t> </w:t>
      </w:r>
      <w:r>
        <w:rPr>
          <w:w w:val="85"/>
          <w:rtl/>
        </w:rPr>
        <w:t>باتريها</w:t>
      </w:r>
      <w:r>
        <w:rPr>
          <w:spacing w:val="-10"/>
          <w:rtl/>
        </w:rPr>
        <w:t> </w:t>
      </w:r>
      <w:r>
        <w:rPr>
          <w:w w:val="85"/>
          <w:rtl/>
        </w:rPr>
        <w:t>و</w:t>
      </w:r>
      <w:r>
        <w:rPr>
          <w:spacing w:val="-8"/>
          <w:rtl/>
        </w:rPr>
        <w:t> </w:t>
      </w:r>
      <w:r>
        <w:rPr>
          <w:w w:val="85"/>
          <w:rtl/>
        </w:rPr>
        <w:t>باتري</w:t>
      </w:r>
      <w:r>
        <w:rPr>
          <w:spacing w:val="-7"/>
          <w:rtl/>
        </w:rPr>
        <w:t> </w:t>
      </w:r>
      <w:r>
        <w:rPr>
          <w:w w:val="85"/>
          <w:rtl/>
        </w:rPr>
        <w:t>شارژرهاي</w:t>
      </w:r>
      <w:r>
        <w:rPr>
          <w:spacing w:val="-8"/>
          <w:rtl/>
        </w:rPr>
        <w:t> </w:t>
      </w:r>
      <w:r>
        <w:rPr>
          <w:w w:val="85"/>
          <w:rtl/>
        </w:rPr>
        <w:t>مربوطه</w:t>
      </w:r>
      <w:r>
        <w:rPr>
          <w:w w:val="85"/>
        </w:rPr>
        <w:t>.</w:t>
      </w:r>
    </w:p>
    <w:p>
      <w:pPr>
        <w:pStyle w:val="BodyText"/>
        <w:bidi/>
        <w:spacing w:before="150"/>
        <w:ind w:right="0" w:left="387" w:firstLine="0"/>
        <w:jc w:val="left"/>
      </w:pPr>
      <w:r>
        <w:rPr>
          <w:spacing w:val="-5"/>
          <w:w w:val="85"/>
          <w:rtl/>
        </w:rPr>
        <w:t>نصب</w:t>
      </w:r>
      <w:r>
        <w:rPr>
          <w:spacing w:val="-8"/>
          <w:rtl/>
        </w:rPr>
        <w:t> </w:t>
      </w:r>
      <w:r>
        <w:rPr>
          <w:w w:val="85"/>
          <w:rtl/>
        </w:rPr>
        <w:t>سيﺴتم</w:t>
      </w:r>
      <w:r>
        <w:rPr>
          <w:spacing w:val="-8"/>
          <w:rtl/>
        </w:rPr>
        <w:t> </w:t>
      </w:r>
      <w:r>
        <w:rPr>
          <w:w w:val="85"/>
          <w:rtl/>
        </w:rPr>
        <w:t>زمين</w:t>
      </w:r>
      <w:r>
        <w:rPr>
          <w:spacing w:val="-6"/>
          <w:rtl/>
        </w:rPr>
        <w:t> </w:t>
      </w:r>
      <w:r>
        <w:rPr>
          <w:w w:val="85"/>
          <w:rtl/>
        </w:rPr>
        <w:t>و</w:t>
      </w:r>
      <w:r>
        <w:rPr>
          <w:spacing w:val="-5"/>
          <w:rtl/>
        </w:rPr>
        <w:t> </w:t>
      </w:r>
      <w:r>
        <w:rPr>
          <w:w w:val="85"/>
          <w:rtl/>
        </w:rPr>
        <w:t>كابلكشيهاي</w:t>
      </w:r>
      <w:r>
        <w:rPr>
          <w:spacing w:val="-6"/>
          <w:rtl/>
        </w:rPr>
        <w:t> </w:t>
      </w:r>
      <w:r>
        <w:rPr>
          <w:w w:val="85"/>
          <w:rtl/>
        </w:rPr>
        <w:t>مربوطه</w:t>
      </w:r>
      <w:r>
        <w:rPr>
          <w:w w:val="85"/>
        </w:rPr>
        <w:t>.</w:t>
      </w:r>
    </w:p>
    <w:p>
      <w:pPr>
        <w:pStyle w:val="BodyText"/>
        <w:bidi/>
        <w:spacing w:line="379" w:lineRule="auto" w:before="161"/>
        <w:ind w:right="630" w:left="388" w:firstLine="7430"/>
        <w:jc w:val="left"/>
      </w:pPr>
      <w:r>
        <w:rPr>
          <w:w w:val="75"/>
          <w:rtl/>
        </w:rPr>
        <w:t>نصب</w:t>
      </w:r>
      <w:r>
        <w:rPr>
          <w:rtl/>
        </w:rPr>
        <w:t> </w:t>
      </w:r>
      <w:r>
        <w:rPr>
          <w:w w:val="75"/>
          <w:rtl/>
        </w:rPr>
        <w:t>سيﺴتم ﺻاعقه گير</w:t>
      </w:r>
      <w:r>
        <w:rPr>
          <w:w w:val="75"/>
        </w:rPr>
        <w:t>.</w:t>
      </w:r>
      <w:r>
        <w:rPr>
          <w:w w:val="75"/>
          <w:rtl/>
        </w:rPr>
        <w:t> </w:t>
      </w:r>
      <w:r>
        <w:rPr>
          <w:spacing w:val="-2"/>
          <w:w w:val="85"/>
          <w:rtl/>
        </w:rPr>
        <w:t>كابلكشي</w:t>
      </w:r>
      <w:r>
        <w:rPr>
          <w:spacing w:val="11"/>
          <w:rtl/>
        </w:rPr>
        <w:t> </w:t>
      </w:r>
      <w:r>
        <w:rPr>
          <w:w w:val="85"/>
          <w:rtl/>
        </w:rPr>
        <w:t>جهت</w:t>
      </w:r>
      <w:r>
        <w:rPr>
          <w:spacing w:val="12"/>
          <w:rtl/>
        </w:rPr>
        <w:t> </w:t>
      </w:r>
      <w:r>
        <w:rPr>
          <w:w w:val="85"/>
          <w:rtl/>
        </w:rPr>
        <w:t>كابلهاي</w:t>
      </w:r>
      <w:r>
        <w:rPr>
          <w:spacing w:val="10"/>
          <w:rtl/>
        </w:rPr>
        <w:t> </w:t>
      </w:r>
      <w:r>
        <w:rPr>
          <w:w w:val="85"/>
          <w:rtl/>
        </w:rPr>
        <w:t>قدرت</w:t>
      </w:r>
      <w:r>
        <w:rPr>
          <w:spacing w:val="11"/>
          <w:rtl/>
        </w:rPr>
        <w:t> </w:t>
      </w:r>
      <w:r>
        <w:rPr>
          <w:w w:val="85"/>
          <w:rtl/>
        </w:rPr>
        <w:t>و</w:t>
      </w:r>
      <w:r>
        <w:rPr>
          <w:spacing w:val="11"/>
          <w:rtl/>
        </w:rPr>
        <w:t> </w:t>
      </w:r>
      <w:r>
        <w:rPr>
          <w:w w:val="85"/>
          <w:rtl/>
        </w:rPr>
        <w:t>كنترل،</w:t>
      </w:r>
      <w:r>
        <w:rPr>
          <w:spacing w:val="10"/>
          <w:rtl/>
        </w:rPr>
        <w:t> </w:t>
      </w:r>
      <w:r>
        <w:rPr>
          <w:w w:val="85"/>
          <w:rtl/>
        </w:rPr>
        <w:t>حفاظت،</w:t>
      </w:r>
      <w:r>
        <w:rPr>
          <w:spacing w:val="10"/>
          <w:rtl/>
        </w:rPr>
        <w:t> </w:t>
      </w:r>
      <w:r>
        <w:rPr>
          <w:w w:val="85"/>
          <w:rtl/>
        </w:rPr>
        <w:t>تجهيزات</w:t>
      </w:r>
      <w:r>
        <w:rPr>
          <w:spacing w:val="9"/>
          <w:rtl/>
        </w:rPr>
        <w:t> </w:t>
      </w:r>
      <w:r>
        <w:rPr>
          <w:w w:val="85"/>
          <w:rtl/>
        </w:rPr>
        <w:t>الكتريكي،</w:t>
      </w:r>
      <w:r>
        <w:rPr>
          <w:spacing w:val="9"/>
          <w:rtl/>
        </w:rPr>
        <w:t> </w:t>
      </w:r>
      <w:r>
        <w:rPr>
          <w:w w:val="85"/>
          <w:rtl/>
        </w:rPr>
        <w:t>تجهيزات</w:t>
      </w:r>
      <w:r>
        <w:rPr>
          <w:spacing w:val="13"/>
          <w:rtl/>
        </w:rPr>
        <w:t> </w:t>
      </w:r>
      <w:r>
        <w:rPr>
          <w:w w:val="85"/>
          <w:rtl/>
        </w:rPr>
        <w:t>مكانيكي</w:t>
      </w:r>
      <w:r>
        <w:rPr>
          <w:spacing w:val="10"/>
          <w:rtl/>
        </w:rPr>
        <w:t> </w:t>
      </w:r>
      <w:r>
        <w:rPr>
          <w:w w:val="85"/>
          <w:rtl/>
        </w:rPr>
        <w:t>و</w:t>
      </w:r>
      <w:r>
        <w:rPr>
          <w:spacing w:val="10"/>
          <w:rtl/>
        </w:rPr>
        <w:t> </w:t>
      </w:r>
      <w:r>
        <w:rPr>
          <w:w w:val="85"/>
          <w:rtl/>
        </w:rPr>
        <w:t>تهويه</w:t>
      </w:r>
      <w:r>
        <w:rPr>
          <w:spacing w:val="13"/>
          <w:rtl/>
        </w:rPr>
        <w:t> </w:t>
      </w:r>
      <w:r>
        <w:rPr>
          <w:w w:val="85"/>
          <w:rtl/>
        </w:rPr>
        <w:t>مطبوع،</w:t>
      </w:r>
      <w:r>
        <w:rPr>
          <w:spacing w:val="10"/>
          <w:rtl/>
        </w:rPr>
        <w:t> </w:t>
      </w:r>
      <w:r>
        <w:rPr>
          <w:w w:val="85"/>
          <w:rtl/>
        </w:rPr>
        <w:t>سيﺴت</w:t>
      </w:r>
      <w:r>
        <w:rPr>
          <w:w w:val="85"/>
          <w:rtl/>
        </w:rPr>
        <w:t>م</w:t>
      </w:r>
    </w:p>
    <w:p>
      <w:pPr>
        <w:pStyle w:val="BodyText"/>
        <w:bidi/>
        <w:spacing w:line="381" w:lineRule="auto" w:before="1"/>
        <w:ind w:right="3424" w:left="386" w:firstLine="3823"/>
        <w:jc w:val="left"/>
      </w:pPr>
      <w:r>
        <w:rPr>
          <w:w w:val="90"/>
          <w:rtl/>
        </w:rPr>
        <w:t>اتصال</w:t>
      </w:r>
      <w:r>
        <w:rPr>
          <w:spacing w:val="-10"/>
          <w:w w:val="90"/>
          <w:rtl/>
        </w:rPr>
        <w:t> </w:t>
      </w:r>
      <w:r>
        <w:rPr>
          <w:w w:val="90"/>
          <w:rtl/>
        </w:rPr>
        <w:t>زمين</w:t>
      </w:r>
      <w:r>
        <w:rPr>
          <w:spacing w:val="-10"/>
          <w:w w:val="90"/>
          <w:rtl/>
        </w:rPr>
        <w:t> </w:t>
      </w:r>
      <w:r>
        <w:rPr>
          <w:w w:val="90"/>
          <w:rtl/>
        </w:rPr>
        <w:t>و</w:t>
      </w:r>
      <w:r>
        <w:rPr>
          <w:spacing w:val="-10"/>
          <w:w w:val="90"/>
          <w:rtl/>
        </w:rPr>
        <w:t> </w:t>
      </w:r>
      <w:r>
        <w:rPr>
          <w:w w:val="90"/>
          <w:rtl/>
        </w:rPr>
        <w:t>انجام</w:t>
      </w:r>
      <w:r>
        <w:rPr>
          <w:rFonts w:ascii="Times New Roman" w:cs="Times New Roman"/>
          <w:b w:val="0"/>
          <w:bCs w:val="0"/>
          <w:spacing w:val="-11"/>
          <w:w w:val="90"/>
          <w:rtl/>
        </w:rPr>
        <w:t> </w:t>
      </w:r>
      <w:r>
        <w:rPr>
          <w:w w:val="90"/>
        </w:rPr>
        <w:t>.</w:t>
      </w:r>
      <w:r>
        <w:rPr>
          <w:rFonts w:ascii="Times New Roman" w:cs="Times New Roman"/>
          <w:b w:val="0"/>
          <w:bCs w:val="0"/>
          <w:w w:val="90"/>
        </w:rPr>
        <w:t>Termination</w:t>
      </w:r>
      <w:r>
        <w:rPr>
          <w:w w:val="90"/>
          <w:rtl/>
        </w:rPr>
        <w:t> </w:t>
      </w:r>
      <w:r>
        <w:rPr>
          <w:spacing w:val="-4"/>
          <w:w w:val="85"/>
          <w:rtl/>
        </w:rPr>
        <w:t>كابل</w:t>
      </w:r>
      <w:r>
        <w:rPr>
          <w:spacing w:val="-3"/>
          <w:w w:val="85"/>
          <w:rtl/>
        </w:rPr>
        <w:t> </w:t>
      </w:r>
      <w:r>
        <w:rPr>
          <w:w w:val="85"/>
          <w:rtl/>
        </w:rPr>
        <w:t>كشي</w:t>
      </w:r>
      <w:r>
        <w:rPr>
          <w:spacing w:val="-2"/>
          <w:w w:val="85"/>
          <w:rtl/>
        </w:rPr>
        <w:t> </w:t>
      </w:r>
      <w:r>
        <w:rPr>
          <w:w w:val="85"/>
          <w:rtl/>
        </w:rPr>
        <w:t>سيﺴتم</w:t>
      </w:r>
      <w:r>
        <w:rPr>
          <w:spacing w:val="-1"/>
          <w:w w:val="85"/>
          <w:rtl/>
        </w:rPr>
        <w:t> </w:t>
      </w:r>
      <w:r>
        <w:rPr>
          <w:w w:val="85"/>
          <w:rtl/>
        </w:rPr>
        <w:t>ابزاردقيق</w:t>
      </w:r>
      <w:r>
        <w:rPr>
          <w:spacing w:val="-2"/>
          <w:w w:val="85"/>
          <w:rtl/>
        </w:rPr>
        <w:t> </w:t>
      </w:r>
      <w:r>
        <w:rPr>
          <w:w w:val="85"/>
          <w:rtl/>
        </w:rPr>
        <w:t>دستگاه</w:t>
      </w:r>
      <w:r>
        <w:rPr>
          <w:spacing w:val="-1"/>
          <w:w w:val="85"/>
          <w:rtl/>
        </w:rPr>
        <w:t> </w:t>
      </w:r>
      <w:r>
        <w:rPr>
          <w:w w:val="85"/>
          <w:rtl/>
        </w:rPr>
        <w:t>هاي</w:t>
      </w:r>
      <w:r>
        <w:rPr>
          <w:spacing w:val="-3"/>
          <w:w w:val="85"/>
          <w:rtl/>
        </w:rPr>
        <w:t> </w:t>
      </w:r>
      <w:r>
        <w:rPr>
          <w:w w:val="85"/>
          <w:rtl/>
        </w:rPr>
        <w:t>تهويه</w:t>
      </w:r>
      <w:r>
        <w:rPr>
          <w:spacing w:val="-9"/>
          <w:rtl/>
        </w:rPr>
        <w:t> </w:t>
      </w:r>
      <w:r>
        <w:rPr>
          <w:w w:val="85"/>
          <w:rtl/>
        </w:rPr>
        <w:t>مطبوع</w:t>
      </w:r>
      <w:r>
        <w:rPr>
          <w:spacing w:val="-3"/>
          <w:w w:val="85"/>
          <w:rtl/>
        </w:rPr>
        <w:t> </w:t>
      </w:r>
      <w:r>
        <w:rPr>
          <w:w w:val="85"/>
          <w:rtl/>
        </w:rPr>
        <w:t>و</w:t>
      </w:r>
      <w:r>
        <w:rPr>
          <w:spacing w:val="-9"/>
          <w:rtl/>
        </w:rPr>
        <w:t> </w:t>
      </w:r>
      <w:r>
        <w:rPr>
          <w:w w:val="85"/>
          <w:rtl/>
        </w:rPr>
        <w:t>مكانيكي</w:t>
      </w:r>
      <w:r>
        <w:rPr>
          <w:spacing w:val="-2"/>
          <w:w w:val="85"/>
          <w:rtl/>
        </w:rPr>
        <w:t> </w:t>
      </w:r>
      <w:r>
        <w:rPr>
          <w:w w:val="85"/>
          <w:rtl/>
        </w:rPr>
        <w:t>داخل</w:t>
      </w:r>
      <w:r>
        <w:rPr>
          <w:spacing w:val="-2"/>
          <w:w w:val="85"/>
          <w:rtl/>
        </w:rPr>
        <w:t> </w:t>
      </w:r>
      <w:r>
        <w:rPr>
          <w:w w:val="85"/>
          <w:rtl/>
        </w:rPr>
        <w:t>ساختما</w:t>
      </w:r>
      <w:r>
        <w:rPr>
          <w:w w:val="85"/>
          <w:rtl/>
        </w:rPr>
        <w:t>ن</w:t>
      </w:r>
    </w:p>
    <w:p>
      <w:pPr>
        <w:pStyle w:val="BodyText"/>
        <w:bidi/>
        <w:spacing w:line="273" w:lineRule="exact"/>
        <w:ind w:right="0" w:left="388" w:firstLine="0"/>
        <w:jc w:val="left"/>
      </w:pPr>
      <w:r>
        <w:rPr>
          <w:spacing w:val="-2"/>
          <w:w w:val="80"/>
          <w:rtl/>
        </w:rPr>
        <w:t>كابلكشي</w:t>
      </w:r>
      <w:r>
        <w:rPr>
          <w:spacing w:val="-4"/>
          <w:rtl/>
        </w:rPr>
        <w:t> </w:t>
      </w:r>
      <w:r>
        <w:rPr>
          <w:w w:val="80"/>
          <w:rtl/>
        </w:rPr>
        <w:t>جهت</w:t>
      </w:r>
      <w:r>
        <w:rPr>
          <w:spacing w:val="-7"/>
          <w:rtl/>
        </w:rPr>
        <w:t> </w:t>
      </w:r>
      <w:r>
        <w:rPr>
          <w:w w:val="80"/>
          <w:rtl/>
        </w:rPr>
        <w:t>سيﺴتم</w:t>
      </w:r>
      <w:r>
        <w:rPr>
          <w:spacing w:val="-7"/>
          <w:rtl/>
        </w:rPr>
        <w:t> </w:t>
      </w:r>
      <w:r>
        <w:rPr>
          <w:w w:val="80"/>
          <w:rtl/>
        </w:rPr>
        <w:t>هاي</w:t>
      </w:r>
      <w:r>
        <w:rPr>
          <w:spacing w:val="-5"/>
          <w:rtl/>
        </w:rPr>
        <w:t> </w:t>
      </w:r>
      <w:r>
        <w:rPr>
          <w:w w:val="80"/>
          <w:rtl/>
        </w:rPr>
        <w:t>جريان</w:t>
      </w:r>
      <w:r>
        <w:rPr>
          <w:spacing w:val="-8"/>
          <w:rtl/>
        </w:rPr>
        <w:t> </w:t>
      </w:r>
      <w:r>
        <w:rPr>
          <w:w w:val="80"/>
          <w:rtl/>
        </w:rPr>
        <w:t>ضعيف</w:t>
      </w:r>
      <w:r>
        <w:rPr>
          <w:spacing w:val="-4"/>
          <w:rtl/>
        </w:rPr>
        <w:t> </w:t>
      </w:r>
      <w:r>
        <w:rPr>
          <w:w w:val="80"/>
          <w:rtl/>
        </w:rPr>
        <w:t>شامل</w:t>
      </w:r>
      <w:r>
        <w:rPr>
          <w:spacing w:val="-9"/>
          <w:rtl/>
        </w:rPr>
        <w:t> </w:t>
      </w:r>
      <w:r>
        <w:rPr>
          <w:w w:val="80"/>
          <w:rtl/>
        </w:rPr>
        <w:t>تلفن،</w:t>
      </w:r>
      <w:r>
        <w:rPr>
          <w:spacing w:val="-8"/>
          <w:rtl/>
        </w:rPr>
        <w:t> </w:t>
      </w:r>
      <w:r>
        <w:rPr>
          <w:w w:val="80"/>
          <w:rtl/>
        </w:rPr>
        <w:t>شبكه</w:t>
      </w:r>
      <w:r>
        <w:rPr>
          <w:spacing w:val="-8"/>
          <w:rtl/>
        </w:rPr>
        <w:t> </w:t>
      </w:r>
      <w:r>
        <w:rPr>
          <w:w w:val="80"/>
          <w:rtl/>
        </w:rPr>
        <w:t>كامپيوتر،</w:t>
      </w:r>
      <w:r>
        <w:rPr>
          <w:spacing w:val="-10"/>
          <w:rtl/>
        </w:rPr>
        <w:t> </w:t>
      </w:r>
      <w:r>
        <w:rPr>
          <w:w w:val="80"/>
          <w:rtl/>
        </w:rPr>
        <w:t>پيجينگ</w:t>
      </w:r>
      <w:r>
        <w:rPr>
          <w:spacing w:val="-9"/>
          <w:rtl/>
        </w:rPr>
        <w:t> </w:t>
      </w:r>
      <w:r>
        <w:rPr>
          <w:w w:val="80"/>
          <w:rtl/>
        </w:rPr>
        <w:t>و</w:t>
      </w:r>
      <w:r>
        <w:rPr>
          <w:w w:val="80"/>
        </w:rPr>
        <w:t>..</w:t>
      </w:r>
      <w:r>
        <w:rPr>
          <w:w w:val="80"/>
        </w:rPr>
        <w:t>.</w:t>
      </w:r>
    </w:p>
    <w:p>
      <w:pPr>
        <w:spacing w:after="0" w:line="273" w:lineRule="exact"/>
        <w:jc w:val="left"/>
        <w:sectPr>
          <w:type w:val="continuous"/>
          <w:pgSz w:w="11910" w:h="16840"/>
          <w:pgMar w:top="920" w:bottom="280" w:left="680" w:right="740"/>
        </w:sectPr>
      </w:pPr>
    </w:p>
    <w:p>
      <w:pPr>
        <w:pStyle w:val="BodyText"/>
        <w:spacing w:before="3"/>
        <w:rPr>
          <w:sz w:val="2"/>
        </w:rPr>
      </w:pPr>
      <w:r>
        <w:rPr/>
        <w:drawing>
          <wp:anchor distT="0" distB="0" distL="0" distR="0" allowOverlap="1" layoutInCell="1" locked="0" behindDoc="1" simplePos="0" relativeHeight="482095104">
            <wp:simplePos x="0" y="0"/>
            <wp:positionH relativeFrom="page">
              <wp:posOffset>302418</wp:posOffset>
            </wp:positionH>
            <wp:positionV relativeFrom="page">
              <wp:posOffset>302418</wp:posOffset>
            </wp:positionV>
            <wp:extent cx="6954202" cy="10089070"/>
            <wp:effectExtent l="0" t="0" r="0" b="0"/>
            <wp:wrapNone/>
            <wp:docPr id="429" name="Image 429"/>
            <wp:cNvGraphicFramePr>
              <a:graphicFrameLocks/>
            </wp:cNvGraphicFramePr>
            <a:graphic>
              <a:graphicData uri="http://schemas.openxmlformats.org/drawingml/2006/picture">
                <pic:pic>
                  <pic:nvPicPr>
                    <pic:cNvPr id="429" name="Image 429"/>
                    <pic:cNvPicPr/>
                  </pic:nvPicPr>
                  <pic:blipFill>
                    <a:blip r:embed="rId5" cstate="print"/>
                    <a:stretch>
                      <a:fillRect/>
                    </a:stretch>
                  </pic:blipFill>
                  <pic:spPr>
                    <a:xfrm>
                      <a:off x="0" y="0"/>
                      <a:ext cx="6954202" cy="10089070"/>
                    </a:xfrm>
                    <a:prstGeom prst="rect">
                      <a:avLst/>
                    </a:prstGeom>
                  </pic:spPr>
                </pic:pic>
              </a:graphicData>
            </a:graphic>
          </wp:anchor>
        </w:drawing>
      </w:r>
    </w:p>
    <w:tbl>
      <w:tblPr>
        <w:tblW w:w="0" w:type="auto"/>
        <w:jc w:val="left"/>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8"/>
        <w:gridCol w:w="6379"/>
        <w:gridCol w:w="1985"/>
      </w:tblGrid>
      <w:tr>
        <w:trPr>
          <w:trHeight w:val="1590" w:hRule="atLeast"/>
        </w:trPr>
        <w:tc>
          <w:tcPr>
            <w:tcW w:w="1568" w:type="dxa"/>
          </w:tcPr>
          <w:p>
            <w:pPr>
              <w:pStyle w:val="TableParagraph"/>
              <w:rPr>
                <w:rFonts w:ascii="Arial"/>
                <w:b/>
                <w:sz w:val="24"/>
              </w:rPr>
            </w:pPr>
          </w:p>
          <w:p>
            <w:pPr>
              <w:pStyle w:val="TableParagraph"/>
              <w:spacing w:before="77"/>
              <w:rPr>
                <w:rFonts w:ascii="Arial"/>
                <w:b/>
                <w:sz w:val="24"/>
              </w:rPr>
            </w:pPr>
          </w:p>
          <w:p>
            <w:pPr>
              <w:pStyle w:val="TableParagraph"/>
              <w:bidi/>
              <w:ind w:right="319"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430" name="Image 430"/>
                  <wp:cNvGraphicFramePr>
                    <a:graphicFrameLocks/>
                  </wp:cNvGraphicFramePr>
                  <a:graphic>
                    <a:graphicData uri="http://schemas.openxmlformats.org/drawingml/2006/picture">
                      <pic:pic>
                        <pic:nvPicPr>
                          <pic:cNvPr id="430" name="Image 430"/>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5"/>
      </w:pPr>
    </w:p>
    <w:p>
      <w:pPr>
        <w:pStyle w:val="BodyText"/>
        <w:bidi/>
        <w:ind w:right="0" w:left="388" w:firstLine="0"/>
        <w:jc w:val="left"/>
      </w:pPr>
      <w:r>
        <w:rPr>
          <w:spacing w:val="-4"/>
          <w:w w:val="85"/>
          <w:rtl/>
        </w:rPr>
        <w:t>كابل</w:t>
      </w:r>
      <w:r>
        <w:rPr>
          <w:spacing w:val="-4"/>
          <w:rtl/>
        </w:rPr>
        <w:t> </w:t>
      </w:r>
      <w:r>
        <w:rPr>
          <w:w w:val="85"/>
          <w:rtl/>
        </w:rPr>
        <w:t>كشي</w:t>
      </w:r>
      <w:r>
        <w:rPr>
          <w:spacing w:val="-2"/>
          <w:rtl/>
        </w:rPr>
        <w:t> </w:t>
      </w:r>
      <w:r>
        <w:rPr>
          <w:w w:val="85"/>
          <w:rtl/>
        </w:rPr>
        <w:t>سيﺴتم</w:t>
      </w:r>
      <w:r>
        <w:rPr>
          <w:rtl/>
        </w:rPr>
        <w:t> </w:t>
      </w:r>
      <w:r>
        <w:rPr>
          <w:w w:val="85"/>
          <w:rtl/>
        </w:rPr>
        <w:t>اعﻼم</w:t>
      </w:r>
      <w:r>
        <w:rPr>
          <w:spacing w:val="-3"/>
          <w:rtl/>
        </w:rPr>
        <w:t> </w:t>
      </w:r>
      <w:r>
        <w:rPr>
          <w:w w:val="85"/>
          <w:rtl/>
        </w:rPr>
        <w:t>حري</w:t>
      </w:r>
      <w:r>
        <w:rPr>
          <w:w w:val="85"/>
          <w:rtl/>
        </w:rPr>
        <w:t>ق</w:t>
      </w:r>
    </w:p>
    <w:p>
      <w:pPr>
        <w:pStyle w:val="BodyText"/>
        <w:bidi/>
        <w:spacing w:before="161"/>
        <w:ind w:right="0" w:left="387" w:firstLine="0"/>
        <w:jc w:val="left"/>
      </w:pPr>
      <w:r>
        <w:rPr>
          <w:spacing w:val="-5"/>
          <w:w w:val="75"/>
          <w:rtl/>
        </w:rPr>
        <w:t>نصب</w:t>
      </w:r>
      <w:r>
        <w:rPr>
          <w:spacing w:val="-12"/>
          <w:rtl/>
        </w:rPr>
        <w:t> </w:t>
      </w:r>
      <w:r>
        <w:rPr>
          <w:w w:val="75"/>
          <w:rtl/>
        </w:rPr>
        <w:t>سيني</w:t>
      </w:r>
      <w:r>
        <w:rPr>
          <w:spacing w:val="-14"/>
          <w:rtl/>
        </w:rPr>
        <w:t> </w:t>
      </w:r>
      <w:r>
        <w:rPr>
          <w:w w:val="75"/>
          <w:rtl/>
        </w:rPr>
        <w:t>كابل</w:t>
      </w:r>
      <w:r>
        <w:rPr>
          <w:spacing w:val="-13"/>
          <w:rtl/>
        </w:rPr>
        <w:t> </w:t>
      </w:r>
      <w:r>
        <w:rPr>
          <w:w w:val="75"/>
          <w:rtl/>
        </w:rPr>
        <w:t>و</w:t>
      </w:r>
      <w:r>
        <w:rPr>
          <w:spacing w:val="-9"/>
          <w:rtl/>
        </w:rPr>
        <w:t> </w:t>
      </w:r>
      <w:r>
        <w:rPr>
          <w:w w:val="75"/>
          <w:rtl/>
        </w:rPr>
        <w:t>لوله</w:t>
      </w:r>
      <w:r>
        <w:rPr>
          <w:w w:val="75"/>
        </w:rPr>
        <w:t>.</w:t>
      </w:r>
    </w:p>
    <w:p>
      <w:pPr>
        <w:pStyle w:val="BodyText"/>
        <w:bidi/>
        <w:spacing w:before="163"/>
        <w:ind w:right="0" w:left="387" w:firstLine="0"/>
        <w:jc w:val="left"/>
      </w:pPr>
      <w:r>
        <w:rPr>
          <w:spacing w:val="-2"/>
          <w:w w:val="90"/>
          <w:rtl/>
        </w:rPr>
        <w:t>انجام</w:t>
      </w:r>
      <w:r>
        <w:rPr>
          <w:spacing w:val="-3"/>
          <w:rtl/>
        </w:rPr>
        <w:t> </w:t>
      </w:r>
      <w:r>
        <w:rPr>
          <w:w w:val="90"/>
          <w:rtl/>
        </w:rPr>
        <w:t>كامل</w:t>
      </w:r>
      <w:r>
        <w:rPr>
          <w:spacing w:val="-2"/>
          <w:rtl/>
        </w:rPr>
        <w:t> </w:t>
      </w:r>
      <w:r>
        <w:rPr>
          <w:w w:val="90"/>
          <w:rtl/>
        </w:rPr>
        <w:t>عمليات</w:t>
      </w:r>
      <w:r>
        <w:rPr>
          <w:spacing w:val="-3"/>
          <w:rtl/>
        </w:rPr>
        <w:t> </w:t>
      </w:r>
      <w:r>
        <w:rPr>
          <w:w w:val="90"/>
          <w:rtl/>
        </w:rPr>
        <w:t>شماره</w:t>
      </w:r>
      <w:r>
        <w:rPr>
          <w:spacing w:val="-2"/>
          <w:rtl/>
        </w:rPr>
        <w:t> </w:t>
      </w:r>
      <w:r>
        <w:rPr>
          <w:w w:val="90"/>
          <w:rtl/>
        </w:rPr>
        <w:t>گذاري</w:t>
      </w:r>
      <w:r>
        <w:rPr>
          <w:spacing w:val="-1"/>
          <w:rtl/>
        </w:rPr>
        <w:t> </w:t>
      </w:r>
      <w:r>
        <w:rPr>
          <w:w w:val="90"/>
          <w:rtl/>
        </w:rPr>
        <w:t>كابل</w:t>
      </w:r>
      <w:r>
        <w:rPr>
          <w:spacing w:val="-2"/>
          <w:rtl/>
        </w:rPr>
        <w:t> </w:t>
      </w:r>
      <w:r>
        <w:rPr>
          <w:w w:val="90"/>
          <w:rtl/>
        </w:rPr>
        <w:t>ها</w:t>
      </w:r>
      <w:r>
        <w:rPr>
          <w:w w:val="90"/>
        </w:rPr>
        <w:t>.</w:t>
      </w:r>
    </w:p>
    <w:p>
      <w:pPr>
        <w:pStyle w:val="BodyText"/>
        <w:bidi/>
        <w:spacing w:line="379" w:lineRule="auto" w:before="161"/>
        <w:ind w:right="632" w:left="388" w:firstLine="3348"/>
        <w:jc w:val="left"/>
      </w:pPr>
      <w:r>
        <w:rPr>
          <w:w w:val="85"/>
          <w:rtl/>
        </w:rPr>
        <w:t>نصب پايه و تكيه گاهها جهت استقرار ادوات و دستگا هها و رنگ آميزي آنها</w:t>
      </w:r>
      <w:r>
        <w:rPr>
          <w:w w:val="85"/>
        </w:rPr>
        <w:t>.</w:t>
      </w:r>
      <w:r>
        <w:rPr>
          <w:w w:val="85"/>
          <w:rtl/>
        </w:rPr>
        <w:t> </w:t>
      </w:r>
      <w:r>
        <w:rPr>
          <w:spacing w:val="-5"/>
          <w:w w:val="85"/>
          <w:rtl/>
        </w:rPr>
        <w:t>نصب</w:t>
      </w:r>
      <w:r>
        <w:rPr>
          <w:spacing w:val="-6"/>
          <w:rtl/>
        </w:rPr>
        <w:t> </w:t>
      </w:r>
      <w:r>
        <w:rPr>
          <w:w w:val="85"/>
          <w:rtl/>
        </w:rPr>
        <w:t>و</w:t>
      </w:r>
      <w:r>
        <w:rPr>
          <w:spacing w:val="-4"/>
          <w:rtl/>
        </w:rPr>
        <w:t> </w:t>
      </w:r>
      <w:r>
        <w:rPr>
          <w:w w:val="85"/>
          <w:rtl/>
        </w:rPr>
        <w:t>اجراي</w:t>
      </w:r>
      <w:r>
        <w:rPr>
          <w:spacing w:val="-4"/>
          <w:rtl/>
        </w:rPr>
        <w:t> </w:t>
      </w:r>
      <w:r>
        <w:rPr>
          <w:w w:val="85"/>
          <w:rtl/>
        </w:rPr>
        <w:t>جعبه</w:t>
      </w:r>
      <w:r>
        <w:rPr>
          <w:spacing w:val="-3"/>
          <w:rtl/>
        </w:rPr>
        <w:t> </w:t>
      </w:r>
      <w:r>
        <w:rPr>
          <w:w w:val="85"/>
          <w:rtl/>
        </w:rPr>
        <w:t>هاي</w:t>
      </w:r>
      <w:r>
        <w:rPr>
          <w:spacing w:val="-6"/>
          <w:rtl/>
        </w:rPr>
        <w:t> </w:t>
      </w:r>
      <w:r>
        <w:rPr>
          <w:w w:val="85"/>
          <w:rtl/>
        </w:rPr>
        <w:t>تقﺴيم،</w:t>
      </w:r>
      <w:r>
        <w:rPr>
          <w:spacing w:val="-5"/>
          <w:rtl/>
        </w:rPr>
        <w:t> </w:t>
      </w:r>
      <w:r>
        <w:rPr>
          <w:w w:val="85"/>
          <w:rtl/>
        </w:rPr>
        <w:t>سيم</w:t>
      </w:r>
      <w:r>
        <w:rPr>
          <w:spacing w:val="-4"/>
          <w:rtl/>
        </w:rPr>
        <w:t> </w:t>
      </w:r>
      <w:r>
        <w:rPr>
          <w:w w:val="85"/>
          <w:rtl/>
        </w:rPr>
        <w:t>بندي،</w:t>
      </w:r>
      <w:r>
        <w:rPr>
          <w:spacing w:val="-5"/>
          <w:rtl/>
        </w:rPr>
        <w:t> </w:t>
      </w:r>
      <w:r>
        <w:rPr>
          <w:w w:val="85"/>
          <w:rtl/>
        </w:rPr>
        <w:t>سيني</w:t>
      </w:r>
      <w:r>
        <w:rPr>
          <w:spacing w:val="-3"/>
          <w:rtl/>
        </w:rPr>
        <w:t> </w:t>
      </w:r>
      <w:r>
        <w:rPr>
          <w:w w:val="85"/>
          <w:rtl/>
        </w:rPr>
        <w:t>هاي</w:t>
      </w:r>
      <w:r>
        <w:rPr>
          <w:spacing w:val="-4"/>
          <w:rtl/>
        </w:rPr>
        <w:t> </w:t>
      </w:r>
      <w:r>
        <w:rPr>
          <w:w w:val="85"/>
          <w:rtl/>
        </w:rPr>
        <w:t>كابل،</w:t>
      </w:r>
      <w:r>
        <w:rPr>
          <w:spacing w:val="-7"/>
          <w:rtl/>
        </w:rPr>
        <w:t> </w:t>
      </w:r>
      <w:r>
        <w:rPr>
          <w:w w:val="85"/>
          <w:rtl/>
        </w:rPr>
        <w:t>كابل</w:t>
      </w:r>
      <w:r>
        <w:rPr>
          <w:spacing w:val="-3"/>
          <w:rtl/>
        </w:rPr>
        <w:t> </w:t>
      </w:r>
      <w:r>
        <w:rPr>
          <w:w w:val="85"/>
          <w:rtl/>
        </w:rPr>
        <w:t>كشي</w:t>
      </w:r>
      <w:r>
        <w:rPr>
          <w:spacing w:val="-3"/>
          <w:rtl/>
        </w:rPr>
        <w:t> </w:t>
      </w:r>
      <w:r>
        <w:rPr>
          <w:w w:val="85"/>
          <w:rtl/>
        </w:rPr>
        <w:t>هوايي</w:t>
      </w:r>
      <w:r>
        <w:rPr>
          <w:spacing w:val="-4"/>
          <w:rtl/>
        </w:rPr>
        <w:t> </w:t>
      </w:r>
      <w:r>
        <w:rPr>
          <w:w w:val="85"/>
          <w:rtl/>
        </w:rPr>
        <w:t>و</w:t>
      </w:r>
      <w:r>
        <w:rPr>
          <w:spacing w:val="-3"/>
          <w:rtl/>
        </w:rPr>
        <w:t> </w:t>
      </w:r>
      <w:r>
        <w:rPr>
          <w:w w:val="85"/>
          <w:rtl/>
        </w:rPr>
        <w:t>زير</w:t>
      </w:r>
      <w:r>
        <w:rPr>
          <w:spacing w:val="-5"/>
          <w:rtl/>
        </w:rPr>
        <w:t> </w:t>
      </w:r>
      <w:r>
        <w:rPr>
          <w:w w:val="85"/>
          <w:rtl/>
        </w:rPr>
        <w:t>زميني</w:t>
      </w:r>
      <w:r>
        <w:rPr>
          <w:spacing w:val="-6"/>
          <w:rtl/>
        </w:rPr>
        <w:t> </w:t>
      </w:r>
      <w:r>
        <w:rPr>
          <w:w w:val="85"/>
          <w:rtl/>
        </w:rPr>
        <w:t>و</w:t>
      </w:r>
      <w:r>
        <w:rPr>
          <w:spacing w:val="-2"/>
          <w:rtl/>
        </w:rPr>
        <w:t> </w:t>
      </w:r>
      <w:r>
        <w:rPr>
          <w:w w:val="85"/>
          <w:rtl/>
        </w:rPr>
        <w:t>انجام</w:t>
      </w:r>
      <w:r>
        <w:rPr>
          <w:spacing w:val="-3"/>
          <w:rtl/>
        </w:rPr>
        <w:t> </w:t>
      </w:r>
      <w:r>
        <w:rPr>
          <w:w w:val="85"/>
          <w:rtl/>
        </w:rPr>
        <w:t>كليه</w:t>
      </w:r>
      <w:r>
        <w:rPr>
          <w:spacing w:val="-6"/>
          <w:rtl/>
        </w:rPr>
        <w:t> </w:t>
      </w:r>
      <w:r>
        <w:rPr>
          <w:w w:val="85"/>
          <w:rtl/>
        </w:rPr>
        <w:t>اتصاﻻ</w:t>
      </w:r>
      <w:r>
        <w:rPr>
          <w:w w:val="85"/>
          <w:rtl/>
        </w:rPr>
        <w:t>ت</w:t>
      </w:r>
    </w:p>
    <w:p>
      <w:pPr>
        <w:pStyle w:val="BodyText"/>
        <w:bidi/>
        <w:spacing w:before="4"/>
        <w:ind w:right="0" w:left="390" w:firstLine="0"/>
        <w:jc w:val="left"/>
      </w:pPr>
      <w:r>
        <w:rPr>
          <w:spacing w:val="-2"/>
          <w:rtl/>
        </w:rPr>
        <w:t>مربوطه</w:t>
      </w:r>
      <w:r>
        <w:rPr>
          <w:spacing w:val="-2"/>
        </w:rPr>
        <w:t>.</w:t>
      </w:r>
    </w:p>
    <w:p>
      <w:pPr>
        <w:pStyle w:val="BodyText"/>
        <w:bidi/>
        <w:spacing w:before="161"/>
        <w:ind w:right="0" w:left="388" w:firstLine="0"/>
        <w:jc w:val="left"/>
      </w:pPr>
      <w:r>
        <w:rPr>
          <w:spacing w:val="-2"/>
          <w:w w:val="85"/>
          <w:rtl/>
        </w:rPr>
        <w:t>انجام</w:t>
      </w:r>
      <w:r>
        <w:rPr>
          <w:rtl/>
        </w:rPr>
        <w:t> </w:t>
      </w:r>
      <w:r>
        <w:rPr>
          <w:w w:val="85"/>
          <w:rtl/>
        </w:rPr>
        <w:t>كامل</w:t>
      </w:r>
      <w:r>
        <w:rPr>
          <w:spacing w:val="-8"/>
          <w:rtl/>
        </w:rPr>
        <w:t> </w:t>
      </w:r>
      <w:r>
        <w:rPr>
          <w:w w:val="85"/>
          <w:rtl/>
        </w:rPr>
        <w:t>عمليات</w:t>
      </w:r>
      <w:r>
        <w:rPr>
          <w:spacing w:val="-7"/>
          <w:rtl/>
        </w:rPr>
        <w:t> </w:t>
      </w:r>
      <w:r>
        <w:rPr>
          <w:w w:val="85"/>
          <w:rtl/>
        </w:rPr>
        <w:t>شماره</w:t>
      </w:r>
      <w:r>
        <w:rPr>
          <w:spacing w:val="-5"/>
          <w:rtl/>
        </w:rPr>
        <w:t> </w:t>
      </w:r>
      <w:r>
        <w:rPr>
          <w:w w:val="85"/>
          <w:rtl/>
        </w:rPr>
        <w:t>گذاري</w:t>
      </w:r>
      <w:r>
        <w:rPr>
          <w:spacing w:val="-4"/>
          <w:rtl/>
        </w:rPr>
        <w:t> </w:t>
      </w:r>
      <w:r>
        <w:rPr>
          <w:w w:val="85"/>
          <w:rtl/>
        </w:rPr>
        <w:t>كابل</w:t>
      </w:r>
      <w:r>
        <w:rPr>
          <w:spacing w:val="-5"/>
          <w:rtl/>
        </w:rPr>
        <w:t> </w:t>
      </w:r>
      <w:r>
        <w:rPr>
          <w:w w:val="85"/>
          <w:rtl/>
        </w:rPr>
        <w:t>هاي</w:t>
      </w:r>
      <w:r>
        <w:rPr>
          <w:rtl/>
        </w:rPr>
        <w:t> </w:t>
      </w:r>
      <w:r>
        <w:rPr>
          <w:w w:val="85"/>
          <w:rtl/>
        </w:rPr>
        <w:t>روزميني</w:t>
      </w:r>
      <w:r>
        <w:rPr>
          <w:spacing w:val="-4"/>
          <w:rtl/>
        </w:rPr>
        <w:t> </w:t>
      </w:r>
      <w:r>
        <w:rPr>
          <w:w w:val="85"/>
          <w:rtl/>
        </w:rPr>
        <w:t>و</w:t>
      </w:r>
      <w:r>
        <w:rPr>
          <w:spacing w:val="-3"/>
          <w:rtl/>
        </w:rPr>
        <w:t> </w:t>
      </w:r>
      <w:r>
        <w:rPr>
          <w:w w:val="85"/>
          <w:rtl/>
        </w:rPr>
        <w:t>زير</w:t>
      </w:r>
      <w:r>
        <w:rPr>
          <w:rtl/>
        </w:rPr>
        <w:t> </w:t>
      </w:r>
      <w:r>
        <w:rPr>
          <w:w w:val="85"/>
          <w:rtl/>
        </w:rPr>
        <w:t>زميني</w:t>
      </w:r>
      <w:r>
        <w:rPr>
          <w:w w:val="85"/>
        </w:rPr>
        <w:t>.</w:t>
      </w:r>
    </w:p>
    <w:p>
      <w:pPr>
        <w:pStyle w:val="BodyText"/>
        <w:bidi/>
        <w:spacing w:before="160"/>
        <w:ind w:right="0" w:left="388" w:firstLine="0"/>
        <w:jc w:val="left"/>
      </w:pPr>
      <w:r>
        <w:rPr>
          <w:spacing w:val="-2"/>
          <w:w w:val="80"/>
          <w:rtl/>
        </w:rPr>
        <w:t>انجام</w:t>
      </w:r>
      <w:r>
        <w:rPr>
          <w:spacing w:val="3"/>
          <w:rtl/>
        </w:rPr>
        <w:t> </w:t>
      </w:r>
      <w:r>
        <w:rPr>
          <w:w w:val="80"/>
          <w:rtl/>
        </w:rPr>
        <w:t>كليه</w:t>
      </w:r>
      <w:r>
        <w:rPr>
          <w:spacing w:val="-1"/>
          <w:rtl/>
        </w:rPr>
        <w:t> </w:t>
      </w:r>
      <w:r>
        <w:rPr>
          <w:w w:val="80"/>
          <w:rtl/>
        </w:rPr>
        <w:t>تﺴتها</w:t>
      </w:r>
      <w:r>
        <w:rPr>
          <w:spacing w:val="1"/>
          <w:rtl/>
        </w:rPr>
        <w:t> </w:t>
      </w:r>
      <w:r>
        <w:rPr>
          <w:w w:val="80"/>
          <w:rtl/>
        </w:rPr>
        <w:t>و</w:t>
      </w:r>
      <w:r>
        <w:rPr>
          <w:spacing w:val="5"/>
          <w:rtl/>
        </w:rPr>
        <w:t> </w:t>
      </w:r>
      <w:r>
        <w:rPr>
          <w:w w:val="80"/>
          <w:rtl/>
        </w:rPr>
        <w:t>آزمايشها،</w:t>
      </w:r>
      <w:r>
        <w:rPr>
          <w:spacing w:val="-2"/>
          <w:rtl/>
        </w:rPr>
        <w:t> </w:t>
      </w:r>
      <w:r>
        <w:rPr>
          <w:w w:val="80"/>
          <w:rtl/>
        </w:rPr>
        <w:t>قبل</w:t>
      </w:r>
      <w:r>
        <w:rPr>
          <w:spacing w:val="-1"/>
          <w:rtl/>
        </w:rPr>
        <w:t> </w:t>
      </w:r>
      <w:r>
        <w:rPr>
          <w:w w:val="80"/>
          <w:rtl/>
        </w:rPr>
        <w:t>و</w:t>
      </w:r>
      <w:r>
        <w:rPr>
          <w:spacing w:val="3"/>
          <w:rtl/>
        </w:rPr>
        <w:t> </w:t>
      </w:r>
      <w:r>
        <w:rPr>
          <w:w w:val="80"/>
          <w:rtl/>
        </w:rPr>
        <w:t>در</w:t>
      </w:r>
      <w:r>
        <w:rPr>
          <w:spacing w:val="1"/>
          <w:rtl/>
        </w:rPr>
        <w:t> </w:t>
      </w:r>
      <w:r>
        <w:rPr>
          <w:w w:val="80"/>
          <w:rtl/>
        </w:rPr>
        <w:t>حين</w:t>
      </w:r>
      <w:r>
        <w:rPr>
          <w:spacing w:val="-1"/>
          <w:rtl/>
        </w:rPr>
        <w:t> </w:t>
      </w:r>
      <w:r>
        <w:rPr>
          <w:w w:val="80"/>
          <w:rtl/>
        </w:rPr>
        <w:t>نصب</w:t>
      </w:r>
      <w:r>
        <w:rPr>
          <w:spacing w:val="-1"/>
          <w:rtl/>
        </w:rPr>
        <w:t> </w:t>
      </w:r>
      <w:r>
        <w:rPr>
          <w:w w:val="80"/>
          <w:rtl/>
        </w:rPr>
        <w:t>تجهيزات</w:t>
      </w:r>
      <w:r>
        <w:rPr>
          <w:spacing w:val="-3"/>
          <w:rtl/>
        </w:rPr>
        <w:t> </w:t>
      </w:r>
      <w:r>
        <w:rPr>
          <w:w w:val="80"/>
          <w:rtl/>
        </w:rPr>
        <w:t>با</w:t>
      </w:r>
      <w:r>
        <w:rPr>
          <w:spacing w:val="-2"/>
          <w:rtl/>
        </w:rPr>
        <w:t> </w:t>
      </w:r>
      <w:r>
        <w:rPr>
          <w:w w:val="80"/>
          <w:rtl/>
        </w:rPr>
        <w:t>اخذ</w:t>
      </w:r>
      <w:r>
        <w:rPr>
          <w:spacing w:val="-1"/>
          <w:rtl/>
        </w:rPr>
        <w:t> </w:t>
      </w:r>
      <w:r>
        <w:rPr>
          <w:w w:val="80"/>
          <w:rtl/>
        </w:rPr>
        <w:t>تائيديه</w:t>
      </w:r>
      <w:r>
        <w:rPr>
          <w:spacing w:val="-2"/>
          <w:rtl/>
        </w:rPr>
        <w:t> </w:t>
      </w:r>
      <w:r>
        <w:rPr>
          <w:w w:val="80"/>
          <w:rtl/>
        </w:rPr>
        <w:t>از</w:t>
      </w:r>
      <w:r>
        <w:rPr>
          <w:spacing w:val="-1"/>
          <w:rtl/>
        </w:rPr>
        <w:t> </w:t>
      </w:r>
      <w:r>
        <w:rPr>
          <w:w w:val="80"/>
          <w:rtl/>
        </w:rPr>
        <w:t>كارفرما</w:t>
      </w:r>
      <w:r>
        <w:rPr>
          <w:w w:val="80"/>
        </w:rPr>
        <w:t>.</w:t>
      </w:r>
    </w:p>
    <w:p>
      <w:pPr>
        <w:bidi/>
        <w:spacing w:before="161"/>
        <w:ind w:right="968" w:left="0" w:firstLine="0"/>
        <w:jc w:val="right"/>
        <w:rPr>
          <w:rFonts w:ascii="Times New Roman" w:cs="Times New Roman"/>
          <w:sz w:val="24"/>
          <w:szCs w:val="24"/>
        </w:rPr>
      </w:pPr>
      <w:r>
        <w:rPr>
          <w:b/>
          <w:bCs/>
          <w:spacing w:val="-4"/>
          <w:w w:val="85"/>
          <w:sz w:val="24"/>
          <w:szCs w:val="24"/>
          <w:rtl/>
        </w:rPr>
        <w:t>تهيه</w:t>
      </w:r>
      <w:r>
        <w:rPr>
          <w:b/>
          <w:bCs/>
          <w:spacing w:val="4"/>
          <w:sz w:val="24"/>
          <w:szCs w:val="24"/>
          <w:rtl/>
        </w:rPr>
        <w:t> </w:t>
      </w:r>
      <w:r>
        <w:rPr>
          <w:b/>
          <w:bCs/>
          <w:w w:val="85"/>
          <w:sz w:val="24"/>
          <w:szCs w:val="24"/>
          <w:rtl/>
        </w:rPr>
        <w:t>و</w:t>
      </w:r>
      <w:r>
        <w:rPr>
          <w:b/>
          <w:bCs/>
          <w:spacing w:val="3"/>
          <w:sz w:val="24"/>
          <w:szCs w:val="24"/>
          <w:rtl/>
        </w:rPr>
        <w:t> </w:t>
      </w:r>
      <w:r>
        <w:rPr>
          <w:b/>
          <w:bCs/>
          <w:w w:val="85"/>
          <w:sz w:val="24"/>
          <w:szCs w:val="24"/>
          <w:rtl/>
        </w:rPr>
        <w:t>ارائه</w:t>
      </w:r>
      <w:r>
        <w:rPr>
          <w:b/>
          <w:bCs/>
          <w:spacing w:val="8"/>
          <w:sz w:val="24"/>
          <w:szCs w:val="24"/>
          <w:rtl/>
        </w:rPr>
        <w:t> </w:t>
      </w:r>
      <w:r>
        <w:rPr>
          <w:b/>
          <w:bCs/>
          <w:w w:val="85"/>
          <w:sz w:val="24"/>
          <w:szCs w:val="24"/>
          <w:rtl/>
        </w:rPr>
        <w:t>مدارك</w:t>
      </w:r>
      <w:r>
        <w:rPr>
          <w:b/>
          <w:bCs/>
          <w:spacing w:val="10"/>
          <w:sz w:val="24"/>
          <w:szCs w:val="24"/>
          <w:rtl/>
        </w:rPr>
        <w:t> </w:t>
      </w:r>
      <w:r>
        <w:rPr>
          <w:b/>
          <w:bCs/>
          <w:w w:val="85"/>
          <w:sz w:val="24"/>
          <w:szCs w:val="24"/>
          <w:rtl/>
        </w:rPr>
        <w:t>مربوط</w:t>
      </w:r>
      <w:r>
        <w:rPr>
          <w:b/>
          <w:bCs/>
          <w:spacing w:val="4"/>
          <w:sz w:val="24"/>
          <w:szCs w:val="24"/>
          <w:rtl/>
        </w:rPr>
        <w:t> </w:t>
      </w:r>
      <w:r>
        <w:rPr>
          <w:b/>
          <w:bCs/>
          <w:w w:val="85"/>
          <w:sz w:val="24"/>
          <w:szCs w:val="24"/>
          <w:rtl/>
        </w:rPr>
        <w:t>به</w:t>
      </w:r>
      <w:r>
        <w:rPr>
          <w:b/>
          <w:bCs/>
          <w:spacing w:val="7"/>
          <w:sz w:val="24"/>
          <w:szCs w:val="24"/>
          <w:rtl/>
        </w:rPr>
        <w:t> </w:t>
      </w:r>
      <w:r>
        <w:rPr>
          <w:b/>
          <w:bCs/>
          <w:w w:val="85"/>
          <w:sz w:val="24"/>
          <w:szCs w:val="24"/>
          <w:rtl/>
        </w:rPr>
        <w:t>بازرسي،</w:t>
      </w:r>
      <w:r>
        <w:rPr>
          <w:b/>
          <w:bCs/>
          <w:spacing w:val="3"/>
          <w:sz w:val="24"/>
          <w:szCs w:val="24"/>
          <w:rtl/>
        </w:rPr>
        <w:t> </w:t>
      </w:r>
      <w:r>
        <w:rPr>
          <w:b/>
          <w:bCs/>
          <w:w w:val="85"/>
          <w:sz w:val="24"/>
          <w:szCs w:val="24"/>
          <w:rtl/>
        </w:rPr>
        <w:t>تﺴت</w:t>
      </w:r>
      <w:r>
        <w:rPr>
          <w:b/>
          <w:bCs/>
          <w:spacing w:val="4"/>
          <w:sz w:val="24"/>
          <w:szCs w:val="24"/>
          <w:rtl/>
        </w:rPr>
        <w:t> </w:t>
      </w:r>
      <w:r>
        <w:rPr>
          <w:b/>
          <w:bCs/>
          <w:w w:val="85"/>
          <w:sz w:val="24"/>
          <w:szCs w:val="24"/>
          <w:rtl/>
        </w:rPr>
        <w:t>و</w:t>
      </w:r>
      <w:r>
        <w:rPr>
          <w:b/>
          <w:bCs/>
          <w:spacing w:val="4"/>
          <w:sz w:val="24"/>
          <w:szCs w:val="24"/>
          <w:rtl/>
        </w:rPr>
        <w:t> </w:t>
      </w:r>
      <w:r>
        <w:rPr>
          <w:b/>
          <w:bCs/>
          <w:w w:val="85"/>
          <w:sz w:val="24"/>
          <w:szCs w:val="24"/>
          <w:rtl/>
        </w:rPr>
        <w:t>تكميل</w:t>
      </w:r>
      <w:r>
        <w:rPr>
          <w:b/>
          <w:bCs/>
          <w:spacing w:val="5"/>
          <w:sz w:val="24"/>
          <w:szCs w:val="24"/>
          <w:rtl/>
        </w:rPr>
        <w:t> </w:t>
      </w:r>
      <w:r>
        <w:rPr>
          <w:b/>
          <w:bCs/>
          <w:w w:val="85"/>
          <w:sz w:val="24"/>
          <w:szCs w:val="24"/>
          <w:rtl/>
        </w:rPr>
        <w:t>هر</w:t>
      </w:r>
      <w:r>
        <w:rPr>
          <w:b/>
          <w:bCs/>
          <w:spacing w:val="7"/>
          <w:sz w:val="24"/>
          <w:szCs w:val="24"/>
          <w:rtl/>
        </w:rPr>
        <w:t> </w:t>
      </w:r>
      <w:r>
        <w:rPr>
          <w:b/>
          <w:bCs/>
          <w:w w:val="85"/>
          <w:sz w:val="24"/>
          <w:szCs w:val="24"/>
          <w:rtl/>
        </w:rPr>
        <w:t>بخش</w:t>
      </w:r>
      <w:r>
        <w:rPr>
          <w:b/>
          <w:bCs/>
          <w:spacing w:val="3"/>
          <w:sz w:val="24"/>
          <w:szCs w:val="24"/>
          <w:rtl/>
        </w:rPr>
        <w:t> </w:t>
      </w:r>
      <w:r>
        <w:rPr>
          <w:b/>
          <w:bCs/>
          <w:w w:val="85"/>
          <w:sz w:val="24"/>
          <w:szCs w:val="24"/>
          <w:rtl/>
        </w:rPr>
        <w:t>از</w:t>
      </w:r>
      <w:r>
        <w:rPr>
          <w:b/>
          <w:bCs/>
          <w:spacing w:val="5"/>
          <w:sz w:val="24"/>
          <w:szCs w:val="24"/>
          <w:rtl/>
        </w:rPr>
        <w:t> </w:t>
      </w:r>
      <w:r>
        <w:rPr>
          <w:b/>
          <w:bCs/>
          <w:w w:val="85"/>
          <w:sz w:val="24"/>
          <w:szCs w:val="24"/>
          <w:rtl/>
        </w:rPr>
        <w:t>سيﺴتمها</w:t>
      </w:r>
      <w:r>
        <w:rPr>
          <w:b/>
          <w:bCs/>
          <w:spacing w:val="7"/>
          <w:sz w:val="24"/>
          <w:szCs w:val="24"/>
          <w:rtl/>
        </w:rPr>
        <w:t> </w:t>
      </w:r>
      <w:r>
        <w:rPr>
          <w:b/>
          <w:bCs/>
          <w:w w:val="85"/>
          <w:sz w:val="24"/>
          <w:szCs w:val="24"/>
          <w:rtl/>
        </w:rPr>
        <w:t>بصورت</w:t>
      </w:r>
      <w:r>
        <w:rPr>
          <w:rFonts w:ascii="Times New Roman" w:cs="Times New Roman"/>
          <w:spacing w:val="12"/>
          <w:sz w:val="24"/>
          <w:szCs w:val="24"/>
          <w:rtl/>
        </w:rPr>
        <w:t> </w:t>
      </w:r>
      <w:r>
        <w:rPr>
          <w:rFonts w:ascii="Times New Roman" w:cs="Times New Roman"/>
          <w:w w:val="85"/>
          <w:sz w:val="24"/>
          <w:szCs w:val="24"/>
        </w:rPr>
        <w:t>commissioning</w:t>
      </w:r>
      <w:r>
        <w:rPr>
          <w:rFonts w:ascii="Times New Roman" w:cs="Times New Roman"/>
          <w:spacing w:val="25"/>
          <w:sz w:val="24"/>
          <w:szCs w:val="24"/>
          <w:rtl/>
        </w:rPr>
        <w:t> </w:t>
      </w:r>
      <w:r>
        <w:rPr>
          <w:rFonts w:ascii="Times New Roman" w:cs="Times New Roman"/>
          <w:w w:val="85"/>
          <w:sz w:val="24"/>
          <w:szCs w:val="24"/>
        </w:rPr>
        <w:t>for</w:t>
      </w:r>
      <w:r>
        <w:rPr>
          <w:rFonts w:ascii="Times New Roman" w:cs="Times New Roman"/>
          <w:spacing w:val="25"/>
          <w:sz w:val="24"/>
          <w:szCs w:val="24"/>
          <w:rtl/>
        </w:rPr>
        <w:t> </w:t>
      </w:r>
      <w:r>
        <w:rPr>
          <w:rFonts w:ascii="Times New Roman" w:cs="Times New Roman"/>
          <w:w w:val="85"/>
          <w:sz w:val="24"/>
          <w:szCs w:val="24"/>
        </w:rPr>
        <w:t>Read</w:t>
      </w:r>
      <w:r>
        <w:rPr>
          <w:rFonts w:ascii="Times New Roman" w:cs="Times New Roman"/>
          <w:w w:val="85"/>
          <w:sz w:val="24"/>
          <w:szCs w:val="24"/>
        </w:rPr>
        <w:t>y</w:t>
      </w:r>
    </w:p>
    <w:p>
      <w:pPr>
        <w:pStyle w:val="BodyText"/>
        <w:bidi/>
        <w:spacing w:before="162"/>
        <w:ind w:right="0" w:left="387" w:firstLine="0"/>
        <w:jc w:val="left"/>
      </w:pPr>
      <w:r>
        <w:rPr>
          <w:spacing w:val="-2"/>
          <w:w w:val="85"/>
          <w:rtl/>
        </w:rPr>
        <w:t>انجام</w:t>
      </w:r>
      <w:r>
        <w:rPr>
          <w:spacing w:val="14"/>
          <w:rtl/>
        </w:rPr>
        <w:t> </w:t>
      </w:r>
      <w:r>
        <w:rPr>
          <w:w w:val="85"/>
          <w:rtl/>
        </w:rPr>
        <w:t>كامل</w:t>
      </w:r>
      <w:r>
        <w:rPr>
          <w:spacing w:val="4"/>
          <w:rtl/>
        </w:rPr>
        <w:t> </w:t>
      </w:r>
      <w:r>
        <w:rPr>
          <w:w w:val="85"/>
          <w:rtl/>
        </w:rPr>
        <w:t>عمليات</w:t>
      </w:r>
      <w:r>
        <w:rPr>
          <w:spacing w:val="10"/>
          <w:rtl/>
        </w:rPr>
        <w:t> </w:t>
      </w:r>
      <w:r>
        <w:rPr>
          <w:w w:val="85"/>
          <w:rtl/>
        </w:rPr>
        <w:t>پيشراهاندازي</w:t>
      </w:r>
      <w:r>
        <w:rPr>
          <w:spacing w:val="9"/>
          <w:rtl/>
        </w:rPr>
        <w:t> </w:t>
      </w:r>
      <w:r>
        <w:rPr>
          <w:w w:val="85"/>
          <w:rtl/>
        </w:rPr>
        <w:t>و</w:t>
      </w:r>
      <w:r>
        <w:rPr>
          <w:spacing w:val="11"/>
          <w:rtl/>
        </w:rPr>
        <w:t> </w:t>
      </w:r>
      <w:r>
        <w:rPr>
          <w:w w:val="85"/>
          <w:rtl/>
        </w:rPr>
        <w:t>راه</w:t>
      </w:r>
      <w:r>
        <w:rPr>
          <w:spacing w:val="10"/>
          <w:rtl/>
        </w:rPr>
        <w:t> </w:t>
      </w:r>
      <w:r>
        <w:rPr>
          <w:w w:val="85"/>
          <w:rtl/>
        </w:rPr>
        <w:t>انداز</w:t>
      </w:r>
      <w:r>
        <w:rPr>
          <w:w w:val="85"/>
          <w:rtl/>
        </w:rPr>
        <w:t>ي</w:t>
      </w:r>
    </w:p>
    <w:p>
      <w:pPr>
        <w:pStyle w:val="BodyText"/>
        <w:spacing w:before="125"/>
      </w:pPr>
    </w:p>
    <w:p>
      <w:pPr>
        <w:pStyle w:val="BodyText"/>
        <w:bidi/>
        <w:ind w:right="5687" w:left="0" w:firstLine="0"/>
        <w:jc w:val="right"/>
      </w:pPr>
      <w:r>
        <w:rPr>
          <w:w w:val="90"/>
        </w:rPr>
        <w:t>-٣-٤-</w:t>
      </w:r>
      <w:r>
        <w:rPr>
          <w:spacing w:val="-10"/>
          <w:w w:val="90"/>
        </w:rPr>
        <w:t>٧</w:t>
      </w:r>
      <w:r>
        <w:rPr>
          <w:spacing w:val="-2"/>
          <w:w w:val="90"/>
          <w:rtl/>
        </w:rPr>
        <w:t> </w:t>
      </w:r>
      <w:r>
        <w:rPr>
          <w:w w:val="90"/>
          <w:rtl/>
        </w:rPr>
        <w:t>شرح</w:t>
      </w:r>
      <w:r>
        <w:rPr>
          <w:spacing w:val="-5"/>
          <w:rtl/>
        </w:rPr>
        <w:t> </w:t>
      </w:r>
      <w:r>
        <w:rPr>
          <w:w w:val="90"/>
          <w:rtl/>
        </w:rPr>
        <w:t>كارهاي</w:t>
      </w:r>
      <w:r>
        <w:rPr>
          <w:spacing w:val="-6"/>
          <w:rtl/>
        </w:rPr>
        <w:t> </w:t>
      </w:r>
      <w:r>
        <w:rPr>
          <w:w w:val="90"/>
          <w:rtl/>
        </w:rPr>
        <w:t>اجرايي</w:t>
      </w:r>
      <w:r>
        <w:rPr>
          <w:spacing w:val="-6"/>
          <w:rtl/>
        </w:rPr>
        <w:t> </w:t>
      </w:r>
      <w:r>
        <w:rPr>
          <w:w w:val="90"/>
          <w:rtl/>
        </w:rPr>
        <w:t>سيﺴتمهاي</w:t>
      </w:r>
      <w:r>
        <w:rPr>
          <w:spacing w:val="-1"/>
          <w:w w:val="90"/>
          <w:rtl/>
        </w:rPr>
        <w:t> </w:t>
      </w:r>
      <w:r>
        <w:rPr>
          <w:w w:val="90"/>
          <w:rtl/>
        </w:rPr>
        <w:t>اطفاء</w:t>
      </w:r>
      <w:r>
        <w:rPr>
          <w:spacing w:val="-6"/>
          <w:rtl/>
        </w:rPr>
        <w:t> </w:t>
      </w:r>
      <w:r>
        <w:rPr>
          <w:w w:val="90"/>
          <w:rtl/>
        </w:rPr>
        <w:t>حري</w:t>
      </w:r>
      <w:r>
        <w:rPr>
          <w:w w:val="90"/>
          <w:rtl/>
        </w:rPr>
        <w:t>ق</w:t>
      </w:r>
    </w:p>
    <w:p>
      <w:pPr>
        <w:pStyle w:val="BodyText"/>
        <w:bidi/>
        <w:spacing w:before="224"/>
        <w:ind w:right="0" w:left="1080" w:firstLine="0"/>
        <w:jc w:val="left"/>
      </w:pPr>
      <w:r>
        <w:rPr/>
        <w:t>-</w:t>
      </w:r>
      <w:r>
        <w:rPr>
          <w:spacing w:val="14"/>
        </w:rPr>
        <w:t>٣-٤-٧-</w:t>
      </w:r>
      <w:r>
        <w:rPr>
          <w:spacing w:val="-10"/>
        </w:rPr>
        <w:t>١</w:t>
      </w:r>
      <w:r>
        <w:rPr>
          <w:spacing w:val="47"/>
          <w:rtl/>
        </w:rPr>
        <w:t> </w:t>
      </w:r>
      <w:r>
        <w:rPr>
          <w:spacing w:val="11"/>
          <w:rtl/>
        </w:rPr>
        <w:t>كليا</w:t>
      </w:r>
      <w:r>
        <w:rPr>
          <w:spacing w:val="11"/>
          <w:rtl/>
        </w:rPr>
        <w:t>ت</w:t>
      </w:r>
    </w:p>
    <w:p>
      <w:pPr>
        <w:pStyle w:val="BodyText"/>
        <w:spacing w:before="139"/>
      </w:pPr>
    </w:p>
    <w:p>
      <w:pPr>
        <w:pStyle w:val="BodyText"/>
        <w:bidi/>
        <w:spacing w:line="331" w:lineRule="auto"/>
        <w:ind w:right="456" w:left="1091" w:hanging="4"/>
        <w:jc w:val="left"/>
      </w:pPr>
      <w:r>
        <w:rPr>
          <w:w w:val="80"/>
          <w:rtl/>
        </w:rPr>
        <w:t>كارهاي اجرائي سيﺴتمهاي آتش نشاني</w:t>
      </w:r>
      <w:r>
        <w:rPr>
          <w:rtl/>
        </w:rPr>
        <w:t> </w:t>
      </w:r>
      <w:r>
        <w:rPr>
          <w:w w:val="80"/>
          <w:rtl/>
        </w:rPr>
        <w:t>و تجهيزات اعﻼم</w:t>
      </w:r>
      <w:r>
        <w:rPr>
          <w:rtl/>
        </w:rPr>
        <w:t> </w:t>
      </w:r>
      <w:r>
        <w:rPr>
          <w:w w:val="80"/>
          <w:rtl/>
        </w:rPr>
        <w:t>حريق بايد</w:t>
      </w:r>
      <w:r>
        <w:rPr>
          <w:rtl/>
        </w:rPr>
        <w:t> </w:t>
      </w:r>
      <w:r>
        <w:rPr>
          <w:w w:val="80"/>
          <w:rtl/>
        </w:rPr>
        <w:t>مطابق با</w:t>
      </w:r>
      <w:r>
        <w:rPr>
          <w:rtl/>
        </w:rPr>
        <w:t> </w:t>
      </w:r>
      <w:r>
        <w:rPr>
          <w:w w:val="80"/>
          <w:rtl/>
        </w:rPr>
        <w:t>آخرين نقشه هاي تفصيلي</w:t>
      </w:r>
      <w:r>
        <w:rPr>
          <w:rtl/>
        </w:rPr>
        <w:t> </w:t>
      </w:r>
      <w:r>
        <w:rPr>
          <w:w w:val="80"/>
          <w:rtl/>
        </w:rPr>
        <w:t>اجرائي،</w:t>
      </w:r>
      <w:r>
        <w:rPr>
          <w:spacing w:val="40"/>
          <w:rtl/>
        </w:rPr>
        <w:t> </w:t>
      </w:r>
      <w:r>
        <w:rPr>
          <w:spacing w:val="-4"/>
          <w:w w:val="80"/>
          <w:rtl/>
        </w:rPr>
        <w:t>برگه</w:t>
      </w:r>
      <w:r>
        <w:rPr>
          <w:spacing w:val="-6"/>
          <w:w w:val="85"/>
          <w:rtl/>
        </w:rPr>
        <w:t> </w:t>
      </w:r>
      <w:r>
        <w:rPr>
          <w:w w:val="85"/>
          <w:rtl/>
        </w:rPr>
        <w:t>هاي</w:t>
      </w:r>
      <w:r>
        <w:rPr>
          <w:spacing w:val="-5"/>
          <w:w w:val="85"/>
          <w:rtl/>
        </w:rPr>
        <w:t> </w:t>
      </w:r>
      <w:r>
        <w:rPr>
          <w:w w:val="85"/>
          <w:rtl/>
        </w:rPr>
        <w:t>مشخصات</w:t>
      </w:r>
      <w:r>
        <w:rPr>
          <w:spacing w:val="-7"/>
          <w:w w:val="85"/>
          <w:rtl/>
        </w:rPr>
        <w:t> </w:t>
      </w:r>
      <w:r>
        <w:rPr>
          <w:w w:val="85"/>
          <w:rtl/>
        </w:rPr>
        <w:t>فني،</w:t>
      </w:r>
      <w:r>
        <w:rPr>
          <w:spacing w:val="-8"/>
          <w:w w:val="85"/>
          <w:rtl/>
        </w:rPr>
        <w:t> </w:t>
      </w:r>
      <w:r>
        <w:rPr>
          <w:w w:val="85"/>
          <w:rtl/>
        </w:rPr>
        <w:t>نقشه</w:t>
      </w:r>
      <w:r>
        <w:rPr>
          <w:spacing w:val="-8"/>
          <w:w w:val="85"/>
          <w:rtl/>
        </w:rPr>
        <w:t> </w:t>
      </w:r>
      <w:r>
        <w:rPr>
          <w:w w:val="85"/>
          <w:rtl/>
        </w:rPr>
        <w:t>هاي</w:t>
      </w:r>
      <w:r>
        <w:rPr>
          <w:spacing w:val="-6"/>
          <w:w w:val="85"/>
          <w:rtl/>
        </w:rPr>
        <w:t> </w:t>
      </w:r>
      <w:r>
        <w:rPr>
          <w:w w:val="85"/>
          <w:rtl/>
        </w:rPr>
        <w:t>سازندگان</w:t>
      </w:r>
      <w:r>
        <w:rPr>
          <w:spacing w:val="-7"/>
          <w:w w:val="85"/>
          <w:rtl/>
        </w:rPr>
        <w:t> </w:t>
      </w:r>
      <w:r>
        <w:rPr>
          <w:w w:val="85"/>
          <w:rtl/>
        </w:rPr>
        <w:t>و</w:t>
      </w:r>
      <w:r>
        <w:rPr>
          <w:spacing w:val="-5"/>
          <w:w w:val="85"/>
          <w:rtl/>
        </w:rPr>
        <w:t> </w:t>
      </w:r>
      <w:r>
        <w:rPr>
          <w:w w:val="85"/>
          <w:rtl/>
        </w:rPr>
        <w:t>دستورالعمل</w:t>
      </w:r>
      <w:r>
        <w:rPr>
          <w:spacing w:val="-8"/>
          <w:w w:val="85"/>
          <w:rtl/>
        </w:rPr>
        <w:t> </w:t>
      </w:r>
      <w:r>
        <w:rPr>
          <w:w w:val="85"/>
          <w:rtl/>
        </w:rPr>
        <w:t>هاي</w:t>
      </w:r>
      <w:r>
        <w:rPr>
          <w:spacing w:val="-6"/>
          <w:w w:val="85"/>
          <w:rtl/>
        </w:rPr>
        <w:t> </w:t>
      </w:r>
      <w:r>
        <w:rPr>
          <w:w w:val="85"/>
          <w:rtl/>
        </w:rPr>
        <w:t>مربوطه</w:t>
      </w:r>
      <w:r>
        <w:rPr>
          <w:spacing w:val="-7"/>
          <w:w w:val="85"/>
          <w:rtl/>
        </w:rPr>
        <w:t> </w:t>
      </w:r>
      <w:r>
        <w:rPr>
          <w:w w:val="85"/>
          <w:rtl/>
        </w:rPr>
        <w:t>و</w:t>
      </w:r>
      <w:r>
        <w:rPr>
          <w:spacing w:val="-6"/>
          <w:w w:val="85"/>
          <w:rtl/>
        </w:rPr>
        <w:t> </w:t>
      </w:r>
      <w:r>
        <w:rPr>
          <w:w w:val="85"/>
          <w:rtl/>
        </w:rPr>
        <w:t>مشخصات</w:t>
      </w:r>
      <w:r>
        <w:rPr>
          <w:spacing w:val="-5"/>
          <w:w w:val="85"/>
          <w:rtl/>
        </w:rPr>
        <w:t> </w:t>
      </w:r>
      <w:r>
        <w:rPr>
          <w:w w:val="85"/>
          <w:rtl/>
        </w:rPr>
        <w:t>ساختماني</w:t>
      </w:r>
      <w:r>
        <w:rPr>
          <w:spacing w:val="-8"/>
          <w:w w:val="85"/>
          <w:rtl/>
        </w:rPr>
        <w:t> </w:t>
      </w:r>
      <w:r>
        <w:rPr>
          <w:w w:val="85"/>
          <w:rtl/>
        </w:rPr>
        <w:t>استاندارد</w:t>
      </w:r>
      <w:r>
        <w:rPr>
          <w:spacing w:val="-9"/>
          <w:w w:val="85"/>
          <w:rtl/>
        </w:rPr>
        <w:t> </w:t>
      </w:r>
      <w:r>
        <w:rPr>
          <w:w w:val="85"/>
          <w:rtl/>
        </w:rPr>
        <w:t>انجا</w:t>
      </w:r>
      <w:r>
        <w:rPr>
          <w:w w:val="85"/>
          <w:rtl/>
        </w:rPr>
        <w:t>م</w:t>
      </w:r>
    </w:p>
    <w:p>
      <w:pPr>
        <w:pStyle w:val="BodyText"/>
        <w:bidi/>
        <w:spacing w:line="275" w:lineRule="exact"/>
        <w:ind w:right="0" w:left="1091" w:firstLine="0"/>
        <w:jc w:val="left"/>
      </w:pPr>
      <w:r>
        <w:rPr>
          <w:spacing w:val="-2"/>
          <w:rtl/>
        </w:rPr>
        <w:t>پذيرد</w:t>
      </w:r>
      <w:r>
        <w:rPr>
          <w:spacing w:val="-2"/>
        </w:rPr>
        <w:t>.</w:t>
      </w:r>
    </w:p>
    <w:p>
      <w:pPr>
        <w:pStyle w:val="BodyText"/>
        <w:bidi/>
        <w:spacing w:before="225"/>
        <w:ind w:right="0" w:left="999" w:firstLine="0"/>
        <w:jc w:val="left"/>
      </w:pPr>
      <w:r>
        <w:rPr>
          <w:spacing w:val="-2"/>
          <w:w w:val="85"/>
          <w:rtl/>
        </w:rPr>
        <w:t>انجام</w:t>
      </w:r>
      <w:r>
        <w:rPr>
          <w:spacing w:val="-8"/>
          <w:rtl/>
        </w:rPr>
        <w:t> </w:t>
      </w:r>
      <w:r>
        <w:rPr>
          <w:w w:val="85"/>
          <w:rtl/>
        </w:rPr>
        <w:t>كارهايي</w:t>
      </w:r>
      <w:r>
        <w:rPr>
          <w:spacing w:val="-8"/>
          <w:rtl/>
        </w:rPr>
        <w:t> </w:t>
      </w:r>
      <w:r>
        <w:rPr>
          <w:w w:val="85"/>
          <w:rtl/>
        </w:rPr>
        <w:t>كه</w:t>
      </w:r>
      <w:r>
        <w:rPr>
          <w:spacing w:val="-7"/>
          <w:rtl/>
        </w:rPr>
        <w:t> </w:t>
      </w:r>
      <w:r>
        <w:rPr>
          <w:w w:val="85"/>
          <w:rtl/>
        </w:rPr>
        <w:t>مﺴتقيما</w:t>
      </w:r>
      <w:r>
        <w:rPr>
          <w:spacing w:val="-7"/>
          <w:rtl/>
        </w:rPr>
        <w:t> </w:t>
      </w:r>
      <w:r>
        <w:rPr>
          <w:w w:val="85"/>
          <w:rtl/>
        </w:rPr>
        <w:t>ذكر</w:t>
      </w:r>
      <w:r>
        <w:rPr>
          <w:spacing w:val="-8"/>
          <w:rtl/>
        </w:rPr>
        <w:t> </w:t>
      </w:r>
      <w:r>
        <w:rPr>
          <w:w w:val="85"/>
          <w:rtl/>
        </w:rPr>
        <w:t>نگرديده</w:t>
      </w:r>
      <w:r>
        <w:rPr>
          <w:spacing w:val="-8"/>
          <w:rtl/>
        </w:rPr>
        <w:t> </w:t>
      </w:r>
      <w:r>
        <w:rPr>
          <w:w w:val="85"/>
          <w:rtl/>
        </w:rPr>
        <w:t>ولي</w:t>
      </w:r>
      <w:r>
        <w:rPr>
          <w:spacing w:val="-5"/>
          <w:rtl/>
        </w:rPr>
        <w:t> </w:t>
      </w:r>
      <w:r>
        <w:rPr>
          <w:w w:val="85"/>
          <w:rtl/>
        </w:rPr>
        <w:t>در</w:t>
      </w:r>
      <w:r>
        <w:rPr>
          <w:spacing w:val="-10"/>
          <w:rtl/>
        </w:rPr>
        <w:t> </w:t>
      </w:r>
      <w:r>
        <w:rPr>
          <w:w w:val="85"/>
          <w:rtl/>
        </w:rPr>
        <w:t>نقشهها</w:t>
      </w:r>
      <w:r>
        <w:rPr>
          <w:spacing w:val="-8"/>
          <w:rtl/>
        </w:rPr>
        <w:t> </w:t>
      </w:r>
      <w:r>
        <w:rPr>
          <w:w w:val="85"/>
          <w:rtl/>
        </w:rPr>
        <w:t>و</w:t>
      </w:r>
      <w:r>
        <w:rPr>
          <w:spacing w:val="-7"/>
          <w:rtl/>
        </w:rPr>
        <w:t> </w:t>
      </w:r>
      <w:r>
        <w:rPr>
          <w:w w:val="85"/>
          <w:rtl/>
        </w:rPr>
        <w:t>مشخصات</w:t>
      </w:r>
      <w:r>
        <w:rPr>
          <w:spacing w:val="-8"/>
          <w:rtl/>
        </w:rPr>
        <w:t> </w:t>
      </w:r>
      <w:r>
        <w:rPr>
          <w:w w:val="85"/>
          <w:rtl/>
        </w:rPr>
        <w:t>فني</w:t>
      </w:r>
      <w:r>
        <w:rPr>
          <w:spacing w:val="-8"/>
          <w:rtl/>
        </w:rPr>
        <w:t> </w:t>
      </w:r>
      <w:r>
        <w:rPr>
          <w:w w:val="85"/>
          <w:rtl/>
        </w:rPr>
        <w:t>و</w:t>
      </w:r>
      <w:r>
        <w:rPr>
          <w:spacing w:val="-9"/>
          <w:rtl/>
        </w:rPr>
        <w:t> </w:t>
      </w:r>
      <w:r>
        <w:rPr>
          <w:w w:val="85"/>
          <w:rtl/>
        </w:rPr>
        <w:t>استانداردها</w:t>
      </w:r>
      <w:r>
        <w:rPr>
          <w:spacing w:val="-8"/>
          <w:rtl/>
        </w:rPr>
        <w:t> </w:t>
      </w:r>
      <w:r>
        <w:rPr>
          <w:w w:val="85"/>
          <w:rtl/>
        </w:rPr>
        <w:t>به</w:t>
      </w:r>
      <w:r>
        <w:rPr>
          <w:spacing w:val="-9"/>
          <w:rtl/>
        </w:rPr>
        <w:t> </w:t>
      </w:r>
      <w:r>
        <w:rPr>
          <w:w w:val="85"/>
          <w:rtl/>
        </w:rPr>
        <w:t>آنها</w:t>
      </w:r>
      <w:r>
        <w:rPr>
          <w:spacing w:val="-9"/>
          <w:rtl/>
        </w:rPr>
        <w:t> </w:t>
      </w:r>
      <w:r>
        <w:rPr>
          <w:w w:val="85"/>
          <w:rtl/>
        </w:rPr>
        <w:t>اشاره</w:t>
      </w:r>
      <w:r>
        <w:rPr>
          <w:spacing w:val="-7"/>
          <w:rtl/>
        </w:rPr>
        <w:t> </w:t>
      </w:r>
      <w:r>
        <w:rPr>
          <w:w w:val="85"/>
          <w:rtl/>
        </w:rPr>
        <w:t>شده</w:t>
      </w:r>
      <w:r>
        <w:rPr>
          <w:spacing w:val="-10"/>
          <w:rtl/>
        </w:rPr>
        <w:t> </w:t>
      </w:r>
      <w:r>
        <w:rPr>
          <w:w w:val="85"/>
          <w:rtl/>
        </w:rPr>
        <w:t>الزام</w:t>
      </w:r>
      <w:r>
        <w:rPr>
          <w:w w:val="85"/>
          <w:rtl/>
        </w:rPr>
        <w:t>ي</w:t>
      </w:r>
    </w:p>
    <w:p>
      <w:pPr>
        <w:pStyle w:val="BodyText"/>
        <w:bidi/>
        <w:spacing w:before="104"/>
        <w:ind w:right="0" w:left="1002" w:firstLine="0"/>
        <w:jc w:val="left"/>
      </w:pPr>
      <w:r>
        <w:rPr>
          <w:spacing w:val="-2"/>
          <w:rtl/>
        </w:rPr>
        <w:t>ميباشد</w:t>
      </w:r>
      <w:r>
        <w:rPr>
          <w:spacing w:val="-2"/>
        </w:rPr>
        <w:t>.</w:t>
      </w:r>
    </w:p>
    <w:p>
      <w:pPr>
        <w:pStyle w:val="BodyText"/>
        <w:bidi/>
        <w:spacing w:before="225"/>
        <w:ind w:right="0" w:left="1000" w:firstLine="0"/>
        <w:jc w:val="left"/>
      </w:pPr>
      <w:r>
        <w:rPr>
          <w:spacing w:val="-2"/>
          <w:w w:val="85"/>
          <w:rtl/>
        </w:rPr>
        <w:t>پيمانكار</w:t>
      </w:r>
      <w:r>
        <w:rPr>
          <w:spacing w:val="-8"/>
          <w:rtl/>
        </w:rPr>
        <w:t> </w:t>
      </w:r>
      <w:r>
        <w:rPr>
          <w:w w:val="85"/>
          <w:rtl/>
        </w:rPr>
        <w:t>بايد</w:t>
      </w:r>
      <w:r>
        <w:rPr>
          <w:spacing w:val="-6"/>
          <w:rtl/>
        </w:rPr>
        <w:t> </w:t>
      </w:r>
      <w:r>
        <w:rPr>
          <w:w w:val="85"/>
          <w:rtl/>
        </w:rPr>
        <w:t>مجهز</w:t>
      </w:r>
      <w:r>
        <w:rPr>
          <w:spacing w:val="-6"/>
          <w:rtl/>
        </w:rPr>
        <w:t> </w:t>
      </w:r>
      <w:r>
        <w:rPr>
          <w:w w:val="85"/>
          <w:rtl/>
        </w:rPr>
        <w:t>به</w:t>
      </w:r>
      <w:r>
        <w:rPr>
          <w:spacing w:val="-7"/>
          <w:rtl/>
        </w:rPr>
        <w:t> </w:t>
      </w:r>
      <w:r>
        <w:rPr>
          <w:w w:val="85"/>
          <w:rtl/>
        </w:rPr>
        <w:t>كليه</w:t>
      </w:r>
      <w:r>
        <w:rPr>
          <w:spacing w:val="-7"/>
          <w:rtl/>
        </w:rPr>
        <w:t> </w:t>
      </w:r>
      <w:r>
        <w:rPr>
          <w:w w:val="85"/>
          <w:rtl/>
        </w:rPr>
        <w:t>ابزار</w:t>
      </w:r>
      <w:r>
        <w:rPr>
          <w:spacing w:val="-8"/>
          <w:rtl/>
        </w:rPr>
        <w:t> </w:t>
      </w:r>
      <w:r>
        <w:rPr>
          <w:w w:val="85"/>
          <w:rtl/>
        </w:rPr>
        <w:t>كار</w:t>
      </w:r>
      <w:r>
        <w:rPr>
          <w:spacing w:val="-8"/>
          <w:rtl/>
        </w:rPr>
        <w:t> </w:t>
      </w:r>
      <w:r>
        <w:rPr>
          <w:w w:val="85"/>
          <w:rtl/>
        </w:rPr>
        <w:t>و</w:t>
      </w:r>
      <w:r>
        <w:rPr>
          <w:spacing w:val="-9"/>
          <w:rtl/>
        </w:rPr>
        <w:t> </w:t>
      </w:r>
      <w:r>
        <w:rPr>
          <w:w w:val="85"/>
          <w:rtl/>
        </w:rPr>
        <w:t>وسائل</w:t>
      </w:r>
      <w:r>
        <w:rPr>
          <w:spacing w:val="-6"/>
          <w:rtl/>
        </w:rPr>
        <w:t> </w:t>
      </w:r>
      <w:r>
        <w:rPr>
          <w:w w:val="85"/>
          <w:rtl/>
        </w:rPr>
        <w:t>اندازه</w:t>
      </w:r>
      <w:r>
        <w:rPr>
          <w:spacing w:val="-8"/>
          <w:rtl/>
        </w:rPr>
        <w:t> </w:t>
      </w:r>
      <w:r>
        <w:rPr>
          <w:w w:val="85"/>
          <w:rtl/>
        </w:rPr>
        <w:t>گيري</w:t>
      </w:r>
      <w:r>
        <w:rPr>
          <w:spacing w:val="-5"/>
          <w:rtl/>
        </w:rPr>
        <w:t> </w:t>
      </w:r>
      <w:r>
        <w:rPr>
          <w:w w:val="85"/>
          <w:rtl/>
        </w:rPr>
        <w:t>مورد</w:t>
      </w:r>
      <w:r>
        <w:rPr>
          <w:spacing w:val="-7"/>
          <w:rtl/>
        </w:rPr>
        <w:t> </w:t>
      </w:r>
      <w:r>
        <w:rPr>
          <w:w w:val="85"/>
          <w:rtl/>
        </w:rPr>
        <w:t>نياز</w:t>
      </w:r>
      <w:r>
        <w:rPr>
          <w:spacing w:val="-7"/>
          <w:rtl/>
        </w:rPr>
        <w:t> </w:t>
      </w:r>
      <w:r>
        <w:rPr>
          <w:w w:val="85"/>
          <w:rtl/>
        </w:rPr>
        <w:t>جهت</w:t>
      </w:r>
      <w:r>
        <w:rPr>
          <w:spacing w:val="-7"/>
          <w:rtl/>
        </w:rPr>
        <w:t> </w:t>
      </w:r>
      <w:r>
        <w:rPr>
          <w:w w:val="85"/>
          <w:rtl/>
        </w:rPr>
        <w:t>نصب،</w:t>
      </w:r>
      <w:r>
        <w:rPr>
          <w:spacing w:val="-10"/>
          <w:rtl/>
        </w:rPr>
        <w:t> </w:t>
      </w:r>
      <w:r>
        <w:rPr>
          <w:w w:val="85"/>
          <w:rtl/>
        </w:rPr>
        <w:t>آزمايش</w:t>
      </w:r>
      <w:r>
        <w:rPr>
          <w:spacing w:val="-9"/>
          <w:rtl/>
        </w:rPr>
        <w:t> </w:t>
      </w:r>
      <w:r>
        <w:rPr>
          <w:w w:val="85"/>
          <w:rtl/>
        </w:rPr>
        <w:t>و</w:t>
      </w:r>
      <w:r>
        <w:rPr>
          <w:spacing w:val="-5"/>
          <w:rtl/>
        </w:rPr>
        <w:t> </w:t>
      </w:r>
      <w:r>
        <w:rPr>
          <w:w w:val="85"/>
          <w:rtl/>
        </w:rPr>
        <w:t>تﺴت</w:t>
      </w:r>
      <w:r>
        <w:rPr>
          <w:spacing w:val="-8"/>
          <w:rtl/>
        </w:rPr>
        <w:t> </w:t>
      </w:r>
      <w:r>
        <w:rPr>
          <w:w w:val="85"/>
          <w:rtl/>
        </w:rPr>
        <w:t>تجهيزات</w:t>
      </w:r>
      <w:r>
        <w:rPr>
          <w:spacing w:val="-9"/>
          <w:rtl/>
        </w:rPr>
        <w:t> </w:t>
      </w:r>
      <w:r>
        <w:rPr>
          <w:w w:val="85"/>
          <w:rtl/>
        </w:rPr>
        <w:t>اعﻼ</w:t>
      </w:r>
      <w:r>
        <w:rPr>
          <w:w w:val="85"/>
          <w:rtl/>
        </w:rPr>
        <w:t>م</w:t>
      </w:r>
    </w:p>
    <w:p>
      <w:pPr>
        <w:pStyle w:val="BodyText"/>
        <w:bidi/>
        <w:spacing w:before="103"/>
        <w:ind w:right="0" w:left="1000" w:firstLine="0"/>
        <w:jc w:val="left"/>
      </w:pPr>
      <w:r>
        <w:rPr>
          <w:spacing w:val="-4"/>
          <w:w w:val="75"/>
          <w:rtl/>
        </w:rPr>
        <w:t>حريق</w:t>
      </w:r>
      <w:r>
        <w:rPr>
          <w:spacing w:val="3"/>
          <w:rtl/>
        </w:rPr>
        <w:t> </w:t>
      </w:r>
      <w:r>
        <w:rPr>
          <w:w w:val="75"/>
          <w:rtl/>
        </w:rPr>
        <w:t>و</w:t>
      </w:r>
      <w:r>
        <w:rPr>
          <w:spacing w:val="5"/>
          <w:rtl/>
        </w:rPr>
        <w:t> </w:t>
      </w:r>
      <w:r>
        <w:rPr>
          <w:w w:val="75"/>
          <w:rtl/>
        </w:rPr>
        <w:t>سيﺴتم</w:t>
      </w:r>
      <w:r>
        <w:rPr>
          <w:spacing w:val="7"/>
          <w:rtl/>
        </w:rPr>
        <w:t> </w:t>
      </w:r>
      <w:r>
        <w:rPr>
          <w:w w:val="75"/>
          <w:rtl/>
        </w:rPr>
        <w:t>آتش</w:t>
      </w:r>
      <w:r>
        <w:rPr>
          <w:spacing w:val="3"/>
          <w:rtl/>
        </w:rPr>
        <w:t> </w:t>
      </w:r>
      <w:r>
        <w:rPr>
          <w:w w:val="75"/>
          <w:rtl/>
        </w:rPr>
        <w:t>نشاني</w:t>
      </w:r>
      <w:r>
        <w:rPr>
          <w:spacing w:val="6"/>
          <w:rtl/>
        </w:rPr>
        <w:t> </w:t>
      </w:r>
      <w:r>
        <w:rPr>
          <w:w w:val="75"/>
          <w:rtl/>
        </w:rPr>
        <w:t>باشد</w:t>
      </w:r>
      <w:r>
        <w:rPr>
          <w:w w:val="75"/>
        </w:rPr>
        <w:t>.</w:t>
      </w:r>
    </w:p>
    <w:p>
      <w:pPr>
        <w:pStyle w:val="BodyText"/>
        <w:bidi/>
        <w:spacing w:before="223"/>
        <w:ind w:right="568" w:left="0" w:firstLine="0"/>
        <w:jc w:val="right"/>
        <w:rPr>
          <w:rFonts w:ascii="Calibri" w:cs="Calibri"/>
          <w:b w:val="0"/>
          <w:bCs w:val="0"/>
        </w:rPr>
      </w:pPr>
      <w:r>
        <w:rPr>
          <w:spacing w:val="-2"/>
          <w:w w:val="80"/>
          <w:rtl/>
        </w:rPr>
        <w:t>كارهاي</w:t>
      </w:r>
      <w:r>
        <w:rPr>
          <w:spacing w:val="2"/>
          <w:rtl/>
        </w:rPr>
        <w:t> </w:t>
      </w:r>
      <w:r>
        <w:rPr>
          <w:w w:val="80"/>
          <w:rtl/>
        </w:rPr>
        <w:t>اجرائي</w:t>
      </w:r>
      <w:r>
        <w:rPr>
          <w:spacing w:val="7"/>
          <w:rtl/>
        </w:rPr>
        <w:t> </w:t>
      </w:r>
      <w:r>
        <w:rPr>
          <w:w w:val="80"/>
          <w:rtl/>
        </w:rPr>
        <w:t>از</w:t>
      </w:r>
      <w:r>
        <w:rPr>
          <w:spacing w:val="5"/>
          <w:rtl/>
        </w:rPr>
        <w:t> </w:t>
      </w:r>
      <w:r>
        <w:rPr>
          <w:w w:val="80"/>
          <w:rtl/>
        </w:rPr>
        <w:t>دو</w:t>
      </w:r>
      <w:r>
        <w:rPr>
          <w:spacing w:val="3"/>
          <w:rtl/>
        </w:rPr>
        <w:t> </w:t>
      </w:r>
      <w:r>
        <w:rPr>
          <w:w w:val="80"/>
          <w:rtl/>
        </w:rPr>
        <w:t>بخش</w:t>
      </w:r>
      <w:r>
        <w:rPr>
          <w:spacing w:val="8"/>
          <w:rtl/>
        </w:rPr>
        <w:t> </w:t>
      </w:r>
      <w:r>
        <w:rPr>
          <w:w w:val="80"/>
          <w:rtl/>
        </w:rPr>
        <w:t>متمايز</w:t>
      </w:r>
      <w:r>
        <w:rPr>
          <w:spacing w:val="3"/>
          <w:rtl/>
        </w:rPr>
        <w:t> </w:t>
      </w:r>
      <w:r>
        <w:rPr>
          <w:w w:val="80"/>
          <w:rtl/>
        </w:rPr>
        <w:t>نصب</w:t>
      </w:r>
      <w:r>
        <w:rPr>
          <w:spacing w:val="3"/>
          <w:rtl/>
        </w:rPr>
        <w:t> </w:t>
      </w:r>
      <w:r>
        <w:rPr>
          <w:w w:val="80"/>
          <w:rtl/>
        </w:rPr>
        <w:t>و</w:t>
      </w:r>
      <w:r>
        <w:rPr>
          <w:spacing w:val="5"/>
          <w:rtl/>
        </w:rPr>
        <w:t> </w:t>
      </w:r>
      <w:r>
        <w:rPr>
          <w:w w:val="80"/>
          <w:rtl/>
        </w:rPr>
        <w:t>آماده</w:t>
      </w:r>
      <w:r>
        <w:rPr>
          <w:spacing w:val="4"/>
          <w:rtl/>
        </w:rPr>
        <w:t> </w:t>
      </w:r>
      <w:r>
        <w:rPr>
          <w:w w:val="80"/>
          <w:rtl/>
        </w:rPr>
        <w:t>سازي</w:t>
      </w:r>
      <w:r>
        <w:rPr>
          <w:spacing w:val="8"/>
          <w:rtl/>
        </w:rPr>
        <w:t> </w:t>
      </w:r>
      <w:r>
        <w:rPr>
          <w:w w:val="80"/>
          <w:rtl/>
        </w:rPr>
        <w:t>قبل</w:t>
      </w:r>
      <w:r>
        <w:rPr>
          <w:spacing w:val="5"/>
          <w:rtl/>
        </w:rPr>
        <w:t> </w:t>
      </w:r>
      <w:r>
        <w:rPr>
          <w:w w:val="80"/>
          <w:rtl/>
        </w:rPr>
        <w:t>از</w:t>
      </w:r>
      <w:r>
        <w:rPr>
          <w:spacing w:val="4"/>
          <w:rtl/>
        </w:rPr>
        <w:t> </w:t>
      </w:r>
      <w:r>
        <w:rPr>
          <w:w w:val="80"/>
          <w:rtl/>
        </w:rPr>
        <w:t>راه</w:t>
      </w:r>
      <w:r>
        <w:rPr>
          <w:spacing w:val="2"/>
          <w:rtl/>
        </w:rPr>
        <w:t> </w:t>
      </w:r>
      <w:r>
        <w:rPr>
          <w:w w:val="80"/>
          <w:rtl/>
        </w:rPr>
        <w:t>اندازي</w:t>
      </w:r>
      <w:r>
        <w:rPr>
          <w:spacing w:val="6"/>
          <w:rtl/>
        </w:rPr>
        <w:t> </w:t>
      </w:r>
      <w:r>
        <w:rPr>
          <w:w w:val="80"/>
          <w:rtl/>
        </w:rPr>
        <w:t>تشكيل</w:t>
      </w:r>
      <w:r>
        <w:rPr>
          <w:spacing w:val="8"/>
          <w:rtl/>
        </w:rPr>
        <w:t> </w:t>
      </w:r>
      <w:r>
        <w:rPr>
          <w:w w:val="80"/>
          <w:rtl/>
        </w:rPr>
        <w:t>ميگردد</w:t>
      </w:r>
      <w:r>
        <w:rPr>
          <w:spacing w:val="3"/>
          <w:rtl/>
        </w:rPr>
        <w:t> </w:t>
      </w:r>
      <w:r>
        <w:rPr>
          <w:w w:val="80"/>
          <w:rtl/>
        </w:rPr>
        <w:t>كه</w:t>
      </w:r>
      <w:r>
        <w:rPr>
          <w:spacing w:val="11"/>
          <w:rtl/>
        </w:rPr>
        <w:t> </w:t>
      </w:r>
      <w:r>
        <w:rPr>
          <w:w w:val="80"/>
          <w:rtl/>
        </w:rPr>
        <w:t>در</w:t>
      </w:r>
      <w:r>
        <w:rPr>
          <w:spacing w:val="4"/>
          <w:rtl/>
        </w:rPr>
        <w:t> </w:t>
      </w:r>
      <w:r>
        <w:rPr>
          <w:w w:val="80"/>
          <w:rtl/>
        </w:rPr>
        <w:t>زير</w:t>
      </w:r>
      <w:r>
        <w:rPr>
          <w:spacing w:val="4"/>
          <w:rtl/>
        </w:rPr>
        <w:t> </w:t>
      </w:r>
      <w:r>
        <w:rPr>
          <w:w w:val="80"/>
          <w:rtl/>
        </w:rPr>
        <w:t>تشريح</w:t>
      </w:r>
      <w:r>
        <w:rPr>
          <w:spacing w:val="3"/>
          <w:rtl/>
        </w:rPr>
        <w:t> </w:t>
      </w:r>
      <w:r>
        <w:rPr>
          <w:w w:val="80"/>
          <w:rtl/>
        </w:rPr>
        <w:t>گرديده</w:t>
      </w:r>
      <w:r>
        <w:rPr>
          <w:spacing w:val="4"/>
          <w:rtl/>
        </w:rPr>
        <w:t> </w:t>
      </w:r>
      <w:r>
        <w:rPr>
          <w:w w:val="80"/>
          <w:rtl/>
        </w:rPr>
        <w:t>است</w:t>
      </w:r>
      <w:r>
        <w:rPr>
          <w:rFonts w:ascii="Calibri" w:cs="Calibri"/>
          <w:b w:val="0"/>
          <w:bCs w:val="0"/>
          <w:w w:val="80"/>
        </w:rPr>
        <w:t>.</w:t>
      </w:r>
    </w:p>
    <w:p>
      <w:pPr>
        <w:pStyle w:val="BodyText"/>
        <w:bidi/>
        <w:spacing w:before="209"/>
        <w:ind w:right="6378" w:left="0" w:firstLine="0"/>
        <w:jc w:val="right"/>
      </w:pPr>
      <w:r>
        <w:rPr/>
        <w:t>-</w:t>
      </w:r>
      <w:r>
        <w:rPr>
          <w:spacing w:val="10"/>
        </w:rPr>
        <w:t>٣-٤-٧-</w:t>
      </w:r>
      <w:r>
        <w:rPr>
          <w:spacing w:val="-10"/>
        </w:rPr>
        <w:t>٢</w:t>
      </w:r>
      <w:r>
        <w:rPr>
          <w:spacing w:val="-6"/>
          <w:rtl/>
        </w:rPr>
        <w:t> </w:t>
      </w:r>
      <w:r>
        <w:rPr>
          <w:spacing w:val="10"/>
          <w:rtl/>
        </w:rPr>
        <w:t>كارهاي</w:t>
      </w:r>
      <w:r>
        <w:rPr>
          <w:spacing w:val="-5"/>
          <w:rtl/>
        </w:rPr>
        <w:t> </w:t>
      </w:r>
      <w:r>
        <w:rPr>
          <w:spacing w:val="10"/>
          <w:rtl/>
        </w:rPr>
        <w:t>اجرائي</w:t>
      </w:r>
      <w:r>
        <w:rPr>
          <w:spacing w:val="-7"/>
          <w:rtl/>
        </w:rPr>
        <w:t> </w:t>
      </w:r>
      <w:r>
        <w:rPr>
          <w:spacing w:val="10"/>
          <w:rtl/>
        </w:rPr>
        <w:t>نص</w:t>
      </w:r>
      <w:r>
        <w:rPr>
          <w:spacing w:val="10"/>
          <w:rtl/>
        </w:rPr>
        <w:t>ب</w:t>
      </w:r>
    </w:p>
    <w:p>
      <w:pPr>
        <w:pStyle w:val="BodyText"/>
        <w:spacing w:before="139"/>
      </w:pPr>
    </w:p>
    <w:p>
      <w:pPr>
        <w:pStyle w:val="BodyText"/>
        <w:bidi/>
        <w:spacing w:before="1"/>
        <w:ind w:right="5161" w:left="0" w:firstLine="0"/>
        <w:jc w:val="right"/>
      </w:pPr>
      <w:r>
        <w:rPr>
          <w:spacing w:val="-2"/>
          <w:w w:val="80"/>
          <w:rtl/>
        </w:rPr>
        <w:t>منظور</w:t>
      </w:r>
      <w:r>
        <w:rPr>
          <w:spacing w:val="-10"/>
          <w:rtl/>
        </w:rPr>
        <w:t> </w:t>
      </w:r>
      <w:r>
        <w:rPr>
          <w:w w:val="80"/>
          <w:rtl/>
        </w:rPr>
        <w:t>از</w:t>
      </w:r>
      <w:r>
        <w:rPr>
          <w:spacing w:val="-8"/>
          <w:rtl/>
        </w:rPr>
        <w:t> </w:t>
      </w:r>
      <w:r>
        <w:rPr>
          <w:w w:val="80"/>
          <w:rtl/>
        </w:rPr>
        <w:t>نصب</w:t>
      </w:r>
      <w:r>
        <w:rPr>
          <w:spacing w:val="-7"/>
          <w:rtl/>
        </w:rPr>
        <w:t> </w:t>
      </w:r>
      <w:r>
        <w:rPr>
          <w:w w:val="80"/>
          <w:rtl/>
        </w:rPr>
        <w:t>انجام</w:t>
      </w:r>
      <w:r>
        <w:rPr>
          <w:spacing w:val="-3"/>
          <w:rtl/>
        </w:rPr>
        <w:t> </w:t>
      </w:r>
      <w:r>
        <w:rPr>
          <w:w w:val="80"/>
          <w:rtl/>
        </w:rPr>
        <w:t>مراحل</w:t>
      </w:r>
      <w:r>
        <w:rPr>
          <w:spacing w:val="-7"/>
          <w:rtl/>
        </w:rPr>
        <w:t> </w:t>
      </w:r>
      <w:r>
        <w:rPr>
          <w:w w:val="80"/>
          <w:rtl/>
        </w:rPr>
        <w:t>زير</w:t>
      </w:r>
      <w:r>
        <w:rPr>
          <w:spacing w:val="-11"/>
          <w:rtl/>
        </w:rPr>
        <w:t> </w:t>
      </w:r>
      <w:r>
        <w:rPr>
          <w:w w:val="80"/>
          <w:rtl/>
        </w:rPr>
        <w:t>با</w:t>
      </w:r>
      <w:r>
        <w:rPr>
          <w:spacing w:val="-6"/>
          <w:rtl/>
        </w:rPr>
        <w:t> </w:t>
      </w:r>
      <w:r>
        <w:rPr>
          <w:w w:val="80"/>
          <w:rtl/>
        </w:rPr>
        <w:t>توجه</w:t>
      </w:r>
      <w:r>
        <w:rPr>
          <w:spacing w:val="-8"/>
          <w:rtl/>
        </w:rPr>
        <w:t> </w:t>
      </w:r>
      <w:r>
        <w:rPr>
          <w:w w:val="80"/>
          <w:rtl/>
        </w:rPr>
        <w:t>به</w:t>
      </w:r>
      <w:r>
        <w:rPr>
          <w:spacing w:val="-8"/>
          <w:rtl/>
        </w:rPr>
        <w:t> </w:t>
      </w:r>
      <w:r>
        <w:rPr>
          <w:w w:val="80"/>
          <w:rtl/>
        </w:rPr>
        <w:t>نوع</w:t>
      </w:r>
      <w:r>
        <w:rPr>
          <w:spacing w:val="-5"/>
          <w:rtl/>
        </w:rPr>
        <w:t> </w:t>
      </w:r>
      <w:r>
        <w:rPr>
          <w:w w:val="80"/>
          <w:rtl/>
        </w:rPr>
        <w:t>قطعه</w:t>
      </w:r>
      <w:r>
        <w:rPr>
          <w:spacing w:val="-4"/>
          <w:rtl/>
        </w:rPr>
        <w:t> </w:t>
      </w:r>
      <w:r>
        <w:rPr>
          <w:w w:val="80"/>
          <w:rtl/>
        </w:rPr>
        <w:t>ميباشد</w:t>
      </w:r>
      <w:r>
        <w:rPr>
          <w:w w:val="80"/>
        </w:rPr>
        <w:t>:</w:t>
      </w:r>
    </w:p>
    <w:p>
      <w:pPr>
        <w:pStyle w:val="BodyText"/>
        <w:bidi/>
        <w:spacing w:before="223"/>
        <w:ind w:right="0" w:left="386" w:firstLine="0"/>
        <w:jc w:val="left"/>
      </w:pPr>
      <w:r>
        <w:rPr>
          <w:spacing w:val="-2"/>
          <w:w w:val="80"/>
          <w:rtl/>
        </w:rPr>
        <w:t>بازديد</w:t>
      </w:r>
      <w:r>
        <w:rPr>
          <w:spacing w:val="-3"/>
          <w:rtl/>
        </w:rPr>
        <w:t> </w:t>
      </w:r>
      <w:r>
        <w:rPr>
          <w:w w:val="80"/>
          <w:rtl/>
        </w:rPr>
        <w:t>فيزيكي</w:t>
      </w:r>
      <w:r>
        <w:rPr>
          <w:spacing w:val="-3"/>
          <w:rtl/>
        </w:rPr>
        <w:t> </w:t>
      </w:r>
      <w:r>
        <w:rPr>
          <w:w w:val="80"/>
          <w:rtl/>
        </w:rPr>
        <w:t>قطعه</w:t>
      </w:r>
      <w:r>
        <w:rPr>
          <w:spacing w:val="-3"/>
          <w:rtl/>
        </w:rPr>
        <w:t> </w:t>
      </w:r>
      <w:r>
        <w:rPr>
          <w:w w:val="80"/>
          <w:rtl/>
        </w:rPr>
        <w:t>يا</w:t>
      </w:r>
      <w:r>
        <w:rPr>
          <w:spacing w:val="-1"/>
          <w:rtl/>
        </w:rPr>
        <w:t> </w:t>
      </w:r>
      <w:r>
        <w:rPr>
          <w:w w:val="80"/>
          <w:rtl/>
        </w:rPr>
        <w:t>وسيله</w:t>
      </w:r>
      <w:r>
        <w:rPr>
          <w:spacing w:val="1"/>
          <w:rtl/>
        </w:rPr>
        <w:t> </w:t>
      </w:r>
      <w:r>
        <w:rPr>
          <w:w w:val="80"/>
          <w:rtl/>
        </w:rPr>
        <w:t>براي</w:t>
      </w:r>
      <w:r>
        <w:rPr>
          <w:spacing w:val="1"/>
          <w:rtl/>
        </w:rPr>
        <w:t> </w:t>
      </w:r>
      <w:r>
        <w:rPr>
          <w:w w:val="80"/>
          <w:rtl/>
        </w:rPr>
        <w:t>حصول</w:t>
      </w:r>
      <w:r>
        <w:rPr>
          <w:spacing w:val="-2"/>
          <w:rtl/>
        </w:rPr>
        <w:t> </w:t>
      </w:r>
      <w:r>
        <w:rPr>
          <w:w w:val="80"/>
          <w:rtl/>
        </w:rPr>
        <w:t>اطمينان</w:t>
      </w:r>
      <w:r>
        <w:rPr>
          <w:spacing w:val="1"/>
          <w:rtl/>
        </w:rPr>
        <w:t> </w:t>
      </w:r>
      <w:r>
        <w:rPr>
          <w:w w:val="80"/>
          <w:rtl/>
        </w:rPr>
        <w:t>از</w:t>
      </w:r>
      <w:r>
        <w:rPr>
          <w:spacing w:val="-3"/>
          <w:rtl/>
        </w:rPr>
        <w:t> </w:t>
      </w:r>
      <w:r>
        <w:rPr>
          <w:w w:val="80"/>
          <w:rtl/>
        </w:rPr>
        <w:t>ﺻحت</w:t>
      </w:r>
      <w:r>
        <w:rPr>
          <w:spacing w:val="-3"/>
          <w:rtl/>
        </w:rPr>
        <w:t> </w:t>
      </w:r>
      <w:r>
        <w:rPr>
          <w:w w:val="80"/>
          <w:rtl/>
        </w:rPr>
        <w:t>عملكرد</w:t>
      </w:r>
      <w:r>
        <w:rPr>
          <w:spacing w:val="-3"/>
          <w:rtl/>
        </w:rPr>
        <w:t> </w:t>
      </w:r>
      <w:r>
        <w:rPr>
          <w:w w:val="80"/>
          <w:rtl/>
        </w:rPr>
        <w:t>و</w:t>
      </w:r>
      <w:r>
        <w:rPr>
          <w:spacing w:val="1"/>
          <w:rtl/>
        </w:rPr>
        <w:t> </w:t>
      </w:r>
      <w:r>
        <w:rPr>
          <w:w w:val="80"/>
          <w:rtl/>
        </w:rPr>
        <w:t>قابل</w:t>
      </w:r>
      <w:r>
        <w:rPr>
          <w:spacing w:val="1"/>
          <w:rtl/>
        </w:rPr>
        <w:t> </w:t>
      </w:r>
      <w:r>
        <w:rPr>
          <w:w w:val="80"/>
          <w:rtl/>
        </w:rPr>
        <w:t>استفاده</w:t>
      </w:r>
      <w:r>
        <w:rPr>
          <w:spacing w:val="4"/>
          <w:rtl/>
        </w:rPr>
        <w:t> </w:t>
      </w:r>
      <w:r>
        <w:rPr>
          <w:w w:val="80"/>
          <w:rtl/>
        </w:rPr>
        <w:t>بودن</w:t>
      </w:r>
      <w:r>
        <w:rPr>
          <w:spacing w:val="-5"/>
          <w:rtl/>
        </w:rPr>
        <w:t> </w:t>
      </w:r>
      <w:r>
        <w:rPr>
          <w:w w:val="80"/>
          <w:rtl/>
        </w:rPr>
        <w:t>آن</w:t>
      </w:r>
      <w:r>
        <w:rPr>
          <w:w w:val="80"/>
        </w:rPr>
        <w:t>.</w:t>
      </w:r>
    </w:p>
    <w:p>
      <w:pPr>
        <w:pStyle w:val="BodyText"/>
        <w:bidi/>
        <w:spacing w:before="163"/>
        <w:ind w:right="0" w:left="389" w:firstLine="0"/>
        <w:jc w:val="left"/>
      </w:pPr>
      <w:r>
        <w:rPr>
          <w:spacing w:val="-2"/>
          <w:w w:val="85"/>
          <w:rtl/>
        </w:rPr>
        <w:t>مونتاژ</w:t>
      </w:r>
      <w:r>
        <w:rPr>
          <w:spacing w:val="-6"/>
          <w:w w:val="85"/>
          <w:rtl/>
        </w:rPr>
        <w:t> </w:t>
      </w:r>
      <w:r>
        <w:rPr>
          <w:w w:val="85"/>
          <w:rtl/>
        </w:rPr>
        <w:t>وسايل</w:t>
      </w:r>
      <w:r>
        <w:rPr>
          <w:spacing w:val="-7"/>
          <w:w w:val="85"/>
          <w:rtl/>
        </w:rPr>
        <w:t> </w:t>
      </w:r>
      <w:r>
        <w:rPr>
          <w:w w:val="85"/>
          <w:rtl/>
        </w:rPr>
        <w:t>و</w:t>
      </w:r>
      <w:r>
        <w:rPr>
          <w:spacing w:val="-3"/>
          <w:w w:val="85"/>
          <w:rtl/>
        </w:rPr>
        <w:t> </w:t>
      </w:r>
      <w:r>
        <w:rPr>
          <w:w w:val="85"/>
          <w:rtl/>
        </w:rPr>
        <w:t>دستگاهها</w:t>
      </w:r>
      <w:r>
        <w:rPr>
          <w:spacing w:val="-6"/>
          <w:w w:val="85"/>
          <w:rtl/>
        </w:rPr>
        <w:t> </w:t>
      </w:r>
      <w:r>
        <w:rPr>
          <w:w w:val="85"/>
          <w:rtl/>
        </w:rPr>
        <w:t>در</w:t>
      </w:r>
      <w:r>
        <w:rPr>
          <w:spacing w:val="-6"/>
          <w:w w:val="85"/>
          <w:rtl/>
        </w:rPr>
        <w:t> </w:t>
      </w:r>
      <w:r>
        <w:rPr>
          <w:w w:val="85"/>
          <w:rtl/>
        </w:rPr>
        <w:t>ﺻورت</w:t>
      </w:r>
      <w:r>
        <w:rPr>
          <w:spacing w:val="-7"/>
          <w:w w:val="85"/>
          <w:rtl/>
        </w:rPr>
        <w:t> </w:t>
      </w:r>
      <w:r>
        <w:rPr>
          <w:w w:val="85"/>
          <w:rtl/>
        </w:rPr>
        <w:t>نياز</w:t>
      </w:r>
      <w:r>
        <w:rPr>
          <w:w w:val="85"/>
        </w:rPr>
        <w:t>.</w:t>
      </w:r>
    </w:p>
    <w:p>
      <w:pPr>
        <w:pStyle w:val="BodyText"/>
        <w:bidi/>
        <w:spacing w:before="161"/>
        <w:ind w:right="0" w:left="388" w:firstLine="0"/>
        <w:jc w:val="left"/>
      </w:pPr>
      <w:r>
        <w:rPr>
          <w:spacing w:val="-4"/>
          <w:w w:val="85"/>
          <w:rtl/>
        </w:rPr>
        <w:t>مشخص</w:t>
      </w:r>
      <w:r>
        <w:rPr>
          <w:spacing w:val="-2"/>
          <w:rtl/>
        </w:rPr>
        <w:t> </w:t>
      </w:r>
      <w:r>
        <w:rPr>
          <w:w w:val="85"/>
          <w:rtl/>
        </w:rPr>
        <w:t>نمودن</w:t>
      </w:r>
      <w:r>
        <w:rPr>
          <w:rtl/>
        </w:rPr>
        <w:t> </w:t>
      </w:r>
      <w:r>
        <w:rPr>
          <w:w w:val="85"/>
          <w:rtl/>
        </w:rPr>
        <w:t>محل</w:t>
      </w:r>
      <w:r>
        <w:rPr>
          <w:spacing w:val="-4"/>
          <w:rtl/>
        </w:rPr>
        <w:t> </w:t>
      </w:r>
      <w:r>
        <w:rPr>
          <w:w w:val="85"/>
          <w:rtl/>
        </w:rPr>
        <w:t>ساخت</w:t>
      </w:r>
      <w:r>
        <w:rPr>
          <w:spacing w:val="-4"/>
          <w:rtl/>
        </w:rPr>
        <w:t> </w:t>
      </w:r>
      <w:r>
        <w:rPr>
          <w:w w:val="85"/>
          <w:rtl/>
        </w:rPr>
        <w:t>پايهها</w:t>
      </w:r>
      <w:r>
        <w:rPr>
          <w:spacing w:val="-3"/>
          <w:rtl/>
        </w:rPr>
        <w:t> </w:t>
      </w:r>
      <w:r>
        <w:rPr>
          <w:w w:val="85"/>
          <w:rtl/>
        </w:rPr>
        <w:t>و</w:t>
      </w:r>
      <w:r>
        <w:rPr>
          <w:spacing w:val="-4"/>
          <w:rtl/>
        </w:rPr>
        <w:t> </w:t>
      </w:r>
      <w:r>
        <w:rPr>
          <w:w w:val="85"/>
          <w:rtl/>
        </w:rPr>
        <w:t>وسايل</w:t>
      </w:r>
      <w:r>
        <w:rPr>
          <w:spacing w:val="-5"/>
          <w:rtl/>
        </w:rPr>
        <w:t> </w:t>
      </w:r>
      <w:r>
        <w:rPr>
          <w:w w:val="85"/>
          <w:rtl/>
        </w:rPr>
        <w:t>نگهدانده</w:t>
      </w:r>
      <w:r>
        <w:rPr>
          <w:spacing w:val="-4"/>
          <w:rtl/>
        </w:rPr>
        <w:t> </w:t>
      </w:r>
      <w:r>
        <w:rPr>
          <w:w w:val="85"/>
          <w:rtl/>
        </w:rPr>
        <w:t>و</w:t>
      </w:r>
      <w:r>
        <w:rPr>
          <w:spacing w:val="-5"/>
          <w:rtl/>
        </w:rPr>
        <w:t> </w:t>
      </w:r>
      <w:r>
        <w:rPr>
          <w:w w:val="85"/>
          <w:rtl/>
        </w:rPr>
        <w:t>نصب</w:t>
      </w:r>
      <w:r>
        <w:rPr>
          <w:spacing w:val="-2"/>
          <w:rtl/>
        </w:rPr>
        <w:t> </w:t>
      </w:r>
      <w:r>
        <w:rPr>
          <w:w w:val="85"/>
          <w:rtl/>
        </w:rPr>
        <w:t>ادوات</w:t>
      </w:r>
      <w:r>
        <w:rPr>
          <w:spacing w:val="-3"/>
          <w:rtl/>
        </w:rPr>
        <w:t> </w:t>
      </w:r>
      <w:r>
        <w:rPr>
          <w:w w:val="85"/>
          <w:rtl/>
        </w:rPr>
        <w:t>كنترل</w:t>
      </w:r>
      <w:r>
        <w:rPr>
          <w:rtl/>
        </w:rPr>
        <w:t> </w:t>
      </w:r>
      <w:r>
        <w:rPr>
          <w:w w:val="85"/>
          <w:rtl/>
        </w:rPr>
        <w:t>مطابق</w:t>
      </w:r>
      <w:r>
        <w:rPr>
          <w:spacing w:val="-2"/>
          <w:rtl/>
        </w:rPr>
        <w:t> </w:t>
      </w:r>
      <w:r>
        <w:rPr>
          <w:w w:val="85"/>
          <w:rtl/>
        </w:rPr>
        <w:t>نقشه</w:t>
      </w:r>
      <w:r>
        <w:rPr>
          <w:rtl/>
        </w:rPr>
        <w:t> </w:t>
      </w:r>
      <w:r>
        <w:rPr>
          <w:w w:val="85"/>
          <w:rtl/>
        </w:rPr>
        <w:t>ها</w:t>
      </w:r>
      <w:r>
        <w:rPr>
          <w:w w:val="85"/>
        </w:rPr>
        <w:t>.</w:t>
      </w:r>
    </w:p>
    <w:p>
      <w:pPr>
        <w:pStyle w:val="BodyText"/>
        <w:bidi/>
        <w:spacing w:before="161"/>
        <w:ind w:right="0" w:left="389" w:firstLine="0"/>
        <w:jc w:val="left"/>
      </w:pPr>
      <w:r>
        <w:rPr>
          <w:spacing w:val="-4"/>
          <w:w w:val="85"/>
          <w:rtl/>
        </w:rPr>
        <w:t>تهيه</w:t>
      </w:r>
      <w:r>
        <w:rPr>
          <w:spacing w:val="-6"/>
          <w:w w:val="85"/>
          <w:rtl/>
        </w:rPr>
        <w:t> </w:t>
      </w:r>
      <w:r>
        <w:rPr>
          <w:w w:val="85"/>
          <w:rtl/>
        </w:rPr>
        <w:t>دستور</w:t>
      </w:r>
      <w:r>
        <w:rPr>
          <w:spacing w:val="-7"/>
          <w:w w:val="85"/>
          <w:rtl/>
        </w:rPr>
        <w:t> </w:t>
      </w:r>
      <w:r>
        <w:rPr>
          <w:w w:val="85"/>
          <w:rtl/>
        </w:rPr>
        <w:t>العمل</w:t>
      </w:r>
      <w:r>
        <w:rPr>
          <w:spacing w:val="-7"/>
          <w:w w:val="85"/>
          <w:rtl/>
        </w:rPr>
        <w:t> </w:t>
      </w:r>
      <w:r>
        <w:rPr>
          <w:w w:val="85"/>
          <w:rtl/>
        </w:rPr>
        <w:t>و</w:t>
      </w:r>
      <w:r>
        <w:rPr>
          <w:spacing w:val="-5"/>
          <w:w w:val="85"/>
          <w:rtl/>
        </w:rPr>
        <w:t> </w:t>
      </w:r>
      <w:r>
        <w:rPr>
          <w:w w:val="85"/>
          <w:rtl/>
        </w:rPr>
        <w:t>روشهاي</w:t>
      </w:r>
      <w:r>
        <w:rPr>
          <w:spacing w:val="-4"/>
          <w:w w:val="85"/>
          <w:rtl/>
        </w:rPr>
        <w:t> </w:t>
      </w:r>
      <w:r>
        <w:rPr>
          <w:w w:val="85"/>
          <w:rtl/>
        </w:rPr>
        <w:t>مختلف</w:t>
      </w:r>
      <w:r>
        <w:rPr>
          <w:spacing w:val="-7"/>
          <w:w w:val="85"/>
          <w:rtl/>
        </w:rPr>
        <w:t> </w:t>
      </w:r>
      <w:r>
        <w:rPr>
          <w:w w:val="85"/>
          <w:rtl/>
        </w:rPr>
        <w:t>نصب،</w:t>
      </w:r>
      <w:r>
        <w:rPr>
          <w:spacing w:val="-6"/>
          <w:w w:val="85"/>
          <w:rtl/>
        </w:rPr>
        <w:t> </w:t>
      </w:r>
      <w:r>
        <w:rPr>
          <w:w w:val="85"/>
          <w:rtl/>
        </w:rPr>
        <w:t>تﺴت</w:t>
      </w:r>
      <w:r>
        <w:rPr>
          <w:spacing w:val="-7"/>
          <w:w w:val="85"/>
          <w:rtl/>
        </w:rPr>
        <w:t> </w:t>
      </w:r>
      <w:r>
        <w:rPr>
          <w:w w:val="85"/>
          <w:rtl/>
        </w:rPr>
        <w:t>و</w:t>
      </w:r>
      <w:r>
        <w:rPr>
          <w:spacing w:val="-4"/>
          <w:w w:val="85"/>
          <w:rtl/>
        </w:rPr>
        <w:t> </w:t>
      </w:r>
      <w:r>
        <w:rPr>
          <w:w w:val="85"/>
          <w:rtl/>
        </w:rPr>
        <w:t>پيش</w:t>
      </w:r>
      <w:r>
        <w:rPr>
          <w:spacing w:val="-6"/>
          <w:w w:val="85"/>
          <w:rtl/>
        </w:rPr>
        <w:t> </w:t>
      </w:r>
      <w:r>
        <w:rPr>
          <w:w w:val="85"/>
          <w:rtl/>
        </w:rPr>
        <w:t>راه</w:t>
      </w:r>
      <w:r>
        <w:rPr>
          <w:spacing w:val="-4"/>
          <w:w w:val="85"/>
          <w:rtl/>
        </w:rPr>
        <w:t> </w:t>
      </w:r>
      <w:r>
        <w:rPr>
          <w:w w:val="85"/>
          <w:rtl/>
        </w:rPr>
        <w:t>اندازي</w:t>
      </w:r>
      <w:r>
        <w:rPr>
          <w:w w:val="85"/>
        </w:rPr>
        <w:t>.</w:t>
      </w:r>
    </w:p>
    <w:p>
      <w:pPr>
        <w:pStyle w:val="BodyText"/>
        <w:bidi/>
        <w:spacing w:before="160"/>
        <w:ind w:right="0" w:left="389" w:firstLine="0"/>
        <w:jc w:val="left"/>
      </w:pPr>
      <w:r>
        <w:rPr>
          <w:spacing w:val="-4"/>
          <w:w w:val="80"/>
          <w:rtl/>
        </w:rPr>
        <w:t>تهيه</w:t>
      </w:r>
      <w:r>
        <w:rPr>
          <w:spacing w:val="-3"/>
          <w:rtl/>
        </w:rPr>
        <w:t> </w:t>
      </w:r>
      <w:r>
        <w:rPr>
          <w:w w:val="80"/>
          <w:rtl/>
        </w:rPr>
        <w:t>فرمهاي</w:t>
      </w:r>
      <w:r>
        <w:rPr>
          <w:spacing w:val="2"/>
          <w:rtl/>
        </w:rPr>
        <w:t> </w:t>
      </w:r>
      <w:r>
        <w:rPr>
          <w:w w:val="80"/>
          <w:rtl/>
        </w:rPr>
        <w:t>مختلف</w:t>
      </w:r>
      <w:r>
        <w:rPr>
          <w:spacing w:val="-2"/>
          <w:rtl/>
        </w:rPr>
        <w:t> </w:t>
      </w:r>
      <w:r>
        <w:rPr>
          <w:w w:val="80"/>
          <w:rtl/>
        </w:rPr>
        <w:t>بازرسي،</w:t>
      </w:r>
      <w:r>
        <w:rPr>
          <w:spacing w:val="-4"/>
          <w:rtl/>
        </w:rPr>
        <w:t> </w:t>
      </w:r>
      <w:r>
        <w:rPr>
          <w:w w:val="80"/>
          <w:rtl/>
        </w:rPr>
        <w:t>تﺴت،</w:t>
      </w:r>
      <w:r>
        <w:rPr>
          <w:spacing w:val="-3"/>
          <w:rtl/>
        </w:rPr>
        <w:t> </w:t>
      </w:r>
      <w:r>
        <w:rPr>
          <w:w w:val="80"/>
          <w:rtl/>
        </w:rPr>
        <w:t>تحويل</w:t>
      </w:r>
      <w:r>
        <w:rPr>
          <w:spacing w:val="-2"/>
          <w:rtl/>
        </w:rPr>
        <w:t> </w:t>
      </w:r>
      <w:r>
        <w:rPr>
          <w:w w:val="80"/>
          <w:rtl/>
        </w:rPr>
        <w:t>تجهيزات</w:t>
      </w:r>
      <w:r>
        <w:rPr>
          <w:spacing w:val="-3"/>
          <w:rtl/>
        </w:rPr>
        <w:t> </w:t>
      </w:r>
      <w:r>
        <w:rPr>
          <w:w w:val="80"/>
          <w:rtl/>
        </w:rPr>
        <w:t>و</w:t>
      </w:r>
      <w:r>
        <w:rPr>
          <w:spacing w:val="5"/>
          <w:rtl/>
        </w:rPr>
        <w:t> </w:t>
      </w:r>
      <w:r>
        <w:rPr>
          <w:w w:val="80"/>
          <w:rtl/>
        </w:rPr>
        <w:t>كنترل</w:t>
      </w:r>
      <w:r>
        <w:rPr>
          <w:spacing w:val="-3"/>
          <w:rtl/>
        </w:rPr>
        <w:t> </w:t>
      </w:r>
      <w:r>
        <w:rPr>
          <w:w w:val="80"/>
          <w:rtl/>
        </w:rPr>
        <w:t>كيفي</w:t>
      </w:r>
      <w:r>
        <w:rPr>
          <w:w w:val="80"/>
        </w:rPr>
        <w:t>.</w:t>
      </w:r>
    </w:p>
    <w:p>
      <w:pPr>
        <w:spacing w:after="0"/>
        <w:jc w:val="left"/>
        <w:sectPr>
          <w:pgSz w:w="11910" w:h="16840"/>
          <w:pgMar w:top="920" w:bottom="280" w:left="680" w:right="740"/>
        </w:sectPr>
      </w:pPr>
    </w:p>
    <w:p>
      <w:pPr>
        <w:pStyle w:val="BodyText"/>
        <w:spacing w:before="3"/>
        <w:rPr>
          <w:sz w:val="2"/>
        </w:rPr>
      </w:pPr>
      <w:r>
        <w:rPr/>
        <w:drawing>
          <wp:anchor distT="0" distB="0" distL="0" distR="0" allowOverlap="1" layoutInCell="1" locked="0" behindDoc="1" simplePos="0" relativeHeight="482095616">
            <wp:simplePos x="0" y="0"/>
            <wp:positionH relativeFrom="page">
              <wp:posOffset>302418</wp:posOffset>
            </wp:positionH>
            <wp:positionV relativeFrom="page">
              <wp:posOffset>302418</wp:posOffset>
            </wp:positionV>
            <wp:extent cx="6954202" cy="10089070"/>
            <wp:effectExtent l="0" t="0" r="0" b="0"/>
            <wp:wrapNone/>
            <wp:docPr id="431" name="Image 431"/>
            <wp:cNvGraphicFramePr>
              <a:graphicFrameLocks/>
            </wp:cNvGraphicFramePr>
            <a:graphic>
              <a:graphicData uri="http://schemas.openxmlformats.org/drawingml/2006/picture">
                <pic:pic>
                  <pic:nvPicPr>
                    <pic:cNvPr id="431" name="Image 431"/>
                    <pic:cNvPicPr/>
                  </pic:nvPicPr>
                  <pic:blipFill>
                    <a:blip r:embed="rId5" cstate="print"/>
                    <a:stretch>
                      <a:fillRect/>
                    </a:stretch>
                  </pic:blipFill>
                  <pic:spPr>
                    <a:xfrm>
                      <a:off x="0" y="0"/>
                      <a:ext cx="6954202" cy="10089070"/>
                    </a:xfrm>
                    <a:prstGeom prst="rect">
                      <a:avLst/>
                    </a:prstGeom>
                  </pic:spPr>
                </pic:pic>
              </a:graphicData>
            </a:graphic>
          </wp:anchor>
        </w:drawing>
      </w:r>
    </w:p>
    <w:tbl>
      <w:tblPr>
        <w:tblW w:w="0" w:type="auto"/>
        <w:jc w:val="left"/>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8"/>
        <w:gridCol w:w="6379"/>
        <w:gridCol w:w="1985"/>
      </w:tblGrid>
      <w:tr>
        <w:trPr>
          <w:trHeight w:val="1590" w:hRule="atLeast"/>
        </w:trPr>
        <w:tc>
          <w:tcPr>
            <w:tcW w:w="1568" w:type="dxa"/>
          </w:tcPr>
          <w:p>
            <w:pPr>
              <w:pStyle w:val="TableParagraph"/>
              <w:rPr>
                <w:rFonts w:ascii="Arial"/>
                <w:b/>
                <w:sz w:val="24"/>
              </w:rPr>
            </w:pPr>
          </w:p>
          <w:p>
            <w:pPr>
              <w:pStyle w:val="TableParagraph"/>
              <w:spacing w:before="77"/>
              <w:rPr>
                <w:rFonts w:ascii="Arial"/>
                <w:b/>
                <w:sz w:val="24"/>
              </w:rPr>
            </w:pPr>
          </w:p>
          <w:p>
            <w:pPr>
              <w:pStyle w:val="TableParagraph"/>
              <w:bidi/>
              <w:ind w:right="319"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432" name="Image 432"/>
                  <wp:cNvGraphicFramePr>
                    <a:graphicFrameLocks/>
                  </wp:cNvGraphicFramePr>
                  <a:graphic>
                    <a:graphicData uri="http://schemas.openxmlformats.org/drawingml/2006/picture">
                      <pic:pic>
                        <pic:nvPicPr>
                          <pic:cNvPr id="432" name="Image 432"/>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5"/>
      </w:pPr>
    </w:p>
    <w:p>
      <w:pPr>
        <w:pStyle w:val="BodyText"/>
        <w:bidi/>
        <w:ind w:right="0" w:left="387" w:firstLine="0"/>
        <w:jc w:val="left"/>
      </w:pPr>
      <w:r>
        <w:rPr>
          <w:spacing w:val="-2"/>
          <w:w w:val="85"/>
          <w:rtl/>
        </w:rPr>
        <w:t>تحويل</w:t>
      </w:r>
      <w:r>
        <w:rPr>
          <w:spacing w:val="-4"/>
          <w:rtl/>
        </w:rPr>
        <w:t> </w:t>
      </w:r>
      <w:r>
        <w:rPr>
          <w:w w:val="85"/>
          <w:rtl/>
        </w:rPr>
        <w:t>دستگاهها</w:t>
      </w:r>
      <w:r>
        <w:rPr>
          <w:spacing w:val="-6"/>
          <w:rtl/>
        </w:rPr>
        <w:t> </w:t>
      </w:r>
      <w:r>
        <w:rPr>
          <w:w w:val="85"/>
          <w:rtl/>
        </w:rPr>
        <w:t>و</w:t>
      </w:r>
      <w:r>
        <w:rPr>
          <w:spacing w:val="-5"/>
          <w:rtl/>
        </w:rPr>
        <w:t> </w:t>
      </w:r>
      <w:r>
        <w:rPr>
          <w:w w:val="85"/>
          <w:rtl/>
        </w:rPr>
        <w:t>تجهيزات</w:t>
      </w:r>
      <w:r>
        <w:rPr>
          <w:spacing w:val="-2"/>
          <w:rtl/>
        </w:rPr>
        <w:t> </w:t>
      </w:r>
      <w:r>
        <w:rPr>
          <w:w w:val="85"/>
          <w:rtl/>
        </w:rPr>
        <w:t>از</w:t>
      </w:r>
      <w:r>
        <w:rPr>
          <w:spacing w:val="-6"/>
          <w:rtl/>
        </w:rPr>
        <w:t> </w:t>
      </w:r>
      <w:r>
        <w:rPr>
          <w:w w:val="85"/>
          <w:rtl/>
        </w:rPr>
        <w:t>انبار</w:t>
      </w:r>
      <w:r>
        <w:rPr>
          <w:spacing w:val="-6"/>
          <w:rtl/>
        </w:rPr>
        <w:t> </w:t>
      </w:r>
      <w:r>
        <w:rPr>
          <w:w w:val="85"/>
          <w:rtl/>
        </w:rPr>
        <w:t>و</w:t>
      </w:r>
      <w:r>
        <w:rPr>
          <w:spacing w:val="-1"/>
          <w:rtl/>
        </w:rPr>
        <w:t> </w:t>
      </w:r>
      <w:r>
        <w:rPr>
          <w:w w:val="85"/>
          <w:rtl/>
        </w:rPr>
        <w:t>حمل</w:t>
      </w:r>
      <w:r>
        <w:rPr>
          <w:spacing w:val="-7"/>
          <w:rtl/>
        </w:rPr>
        <w:t> </w:t>
      </w:r>
      <w:r>
        <w:rPr>
          <w:w w:val="85"/>
          <w:rtl/>
        </w:rPr>
        <w:t>آن</w:t>
      </w:r>
      <w:r>
        <w:rPr>
          <w:spacing w:val="-5"/>
          <w:rtl/>
        </w:rPr>
        <w:t> </w:t>
      </w:r>
      <w:r>
        <w:rPr>
          <w:w w:val="85"/>
          <w:rtl/>
        </w:rPr>
        <w:t>به</w:t>
      </w:r>
      <w:r>
        <w:rPr>
          <w:spacing w:val="-2"/>
          <w:rtl/>
        </w:rPr>
        <w:t> </w:t>
      </w:r>
      <w:r>
        <w:rPr>
          <w:w w:val="85"/>
          <w:rtl/>
        </w:rPr>
        <w:t>محل</w:t>
      </w:r>
      <w:r>
        <w:rPr>
          <w:spacing w:val="-6"/>
          <w:rtl/>
        </w:rPr>
        <w:t> </w:t>
      </w:r>
      <w:r>
        <w:rPr>
          <w:w w:val="85"/>
          <w:rtl/>
        </w:rPr>
        <w:t>نصب</w:t>
      </w:r>
      <w:r>
        <w:rPr>
          <w:w w:val="85"/>
        </w:rPr>
        <w:t>.</w:t>
      </w:r>
    </w:p>
    <w:p>
      <w:pPr>
        <w:pStyle w:val="BodyText"/>
        <w:bidi/>
        <w:spacing w:before="161"/>
        <w:ind w:right="2053" w:left="0" w:firstLine="0"/>
        <w:jc w:val="right"/>
      </w:pPr>
      <w:r>
        <w:rPr>
          <w:spacing w:val="-4"/>
          <w:w w:val="85"/>
          <w:rtl/>
        </w:rPr>
        <w:t>كنترل</w:t>
      </w:r>
      <w:r>
        <w:rPr>
          <w:spacing w:val="11"/>
          <w:rtl/>
        </w:rPr>
        <w:t> </w:t>
      </w:r>
      <w:r>
        <w:rPr>
          <w:w w:val="85"/>
          <w:rtl/>
        </w:rPr>
        <w:t>محل</w:t>
      </w:r>
      <w:r>
        <w:rPr>
          <w:spacing w:val="7"/>
          <w:rtl/>
        </w:rPr>
        <w:t> </w:t>
      </w:r>
      <w:r>
        <w:rPr>
          <w:w w:val="85"/>
          <w:rtl/>
        </w:rPr>
        <w:t>قرارگرفتن</w:t>
      </w:r>
      <w:r>
        <w:rPr>
          <w:rFonts w:ascii="Times New Roman" w:cs="Times New Roman"/>
          <w:b w:val="0"/>
          <w:bCs w:val="0"/>
          <w:spacing w:val="20"/>
          <w:rtl/>
        </w:rPr>
        <w:t> </w:t>
      </w:r>
      <w:r>
        <w:rPr>
          <w:rFonts w:ascii="Times New Roman" w:cs="Times New Roman"/>
          <w:b w:val="0"/>
          <w:bCs w:val="0"/>
          <w:w w:val="85"/>
        </w:rPr>
        <w:t>SKID</w:t>
      </w:r>
      <w:r>
        <w:rPr>
          <w:spacing w:val="6"/>
          <w:rtl/>
        </w:rPr>
        <w:t> </w:t>
      </w:r>
      <w:r>
        <w:rPr>
          <w:w w:val="85"/>
        </w:rPr>
        <w:t>)</w:t>
      </w:r>
      <w:r>
        <w:rPr>
          <w:w w:val="85"/>
          <w:rtl/>
        </w:rPr>
        <w:t>در</w:t>
      </w:r>
      <w:r>
        <w:rPr>
          <w:spacing w:val="11"/>
          <w:rtl/>
        </w:rPr>
        <w:t> </w:t>
      </w:r>
      <w:r>
        <w:rPr>
          <w:w w:val="85"/>
          <w:rtl/>
        </w:rPr>
        <w:t>ﺻورت</w:t>
      </w:r>
      <w:r>
        <w:rPr>
          <w:spacing w:val="5"/>
          <w:rtl/>
        </w:rPr>
        <w:t> </w:t>
      </w:r>
      <w:r>
        <w:rPr>
          <w:w w:val="85"/>
          <w:rtl/>
        </w:rPr>
        <w:t>وجود</w:t>
      </w:r>
      <w:r>
        <w:rPr>
          <w:w w:val="85"/>
        </w:rPr>
        <w:t>(</w:t>
      </w:r>
      <w:r>
        <w:rPr>
          <w:spacing w:val="6"/>
          <w:rtl/>
        </w:rPr>
        <w:t> </w:t>
      </w:r>
      <w:r>
        <w:rPr>
          <w:w w:val="85"/>
          <w:rtl/>
        </w:rPr>
        <w:t>و</w:t>
      </w:r>
      <w:r>
        <w:rPr>
          <w:spacing w:val="6"/>
          <w:rtl/>
        </w:rPr>
        <w:t> </w:t>
      </w:r>
      <w:r>
        <w:rPr>
          <w:w w:val="85"/>
          <w:rtl/>
        </w:rPr>
        <w:t>تجهيزات</w:t>
      </w:r>
      <w:r>
        <w:rPr>
          <w:spacing w:val="12"/>
          <w:rtl/>
        </w:rPr>
        <w:t> </w:t>
      </w:r>
      <w:r>
        <w:rPr>
          <w:w w:val="85"/>
          <w:rtl/>
        </w:rPr>
        <w:t>از</w:t>
      </w:r>
      <w:r>
        <w:rPr>
          <w:spacing w:val="6"/>
          <w:rtl/>
        </w:rPr>
        <w:t> </w:t>
      </w:r>
      <w:r>
        <w:rPr>
          <w:w w:val="85"/>
          <w:rtl/>
        </w:rPr>
        <w:t>نظر</w:t>
      </w:r>
      <w:r>
        <w:rPr>
          <w:spacing w:val="6"/>
          <w:rtl/>
        </w:rPr>
        <w:t> </w:t>
      </w:r>
      <w:r>
        <w:rPr>
          <w:w w:val="85"/>
          <w:rtl/>
        </w:rPr>
        <w:t>تراز</w:t>
      </w:r>
      <w:r>
        <w:rPr>
          <w:spacing w:val="6"/>
          <w:rtl/>
        </w:rPr>
        <w:t> </w:t>
      </w:r>
      <w:r>
        <w:rPr>
          <w:w w:val="85"/>
          <w:rtl/>
        </w:rPr>
        <w:t>و</w:t>
      </w:r>
      <w:r>
        <w:rPr>
          <w:spacing w:val="11"/>
          <w:rtl/>
        </w:rPr>
        <w:t> </w:t>
      </w:r>
      <w:r>
        <w:rPr>
          <w:w w:val="85"/>
          <w:rtl/>
        </w:rPr>
        <w:t>موقعيت</w:t>
      </w:r>
      <w:r>
        <w:rPr>
          <w:rFonts w:ascii="Times New Roman" w:cs="Times New Roman"/>
          <w:b w:val="0"/>
          <w:bCs w:val="0"/>
          <w:w w:val="85"/>
        </w:rPr>
        <w:t>ANCHORING</w:t>
      </w:r>
      <w:r>
        <w:rPr>
          <w:w w:val="85"/>
        </w:rPr>
        <w:t>.</w:t>
      </w:r>
    </w:p>
    <w:p>
      <w:pPr>
        <w:pStyle w:val="BodyText"/>
        <w:bidi/>
        <w:spacing w:line="379" w:lineRule="auto" w:before="162"/>
        <w:ind w:right="631" w:left="0" w:firstLine="2209"/>
        <w:jc w:val="right"/>
      </w:pPr>
      <w:r>
        <w:rPr>
          <w:w w:val="85"/>
          <w:rtl/>
        </w:rPr>
        <w:t>نصب تجهيزات در محل مربوطه و كنترل هم محور بودن</w:t>
      </w:r>
      <w:r>
        <w:rPr>
          <w:spacing w:val="-1"/>
          <w:w w:val="85"/>
          <w:rtl/>
        </w:rPr>
        <w:t> </w:t>
      </w:r>
      <w:r>
        <w:rPr>
          <w:w w:val="85"/>
          <w:rtl/>
        </w:rPr>
        <w:t>اتصاﻻت</w:t>
      </w:r>
      <w:r>
        <w:rPr>
          <w:spacing w:val="-2"/>
          <w:w w:val="85"/>
          <w:rtl/>
        </w:rPr>
        <w:t> </w:t>
      </w:r>
      <w:r>
        <w:rPr>
          <w:w w:val="85"/>
          <w:rtl/>
        </w:rPr>
        <w:t>با لولهها و تجهيزات ديگر</w:t>
      </w:r>
      <w:r>
        <w:rPr>
          <w:w w:val="85"/>
        </w:rPr>
        <w:t>.</w:t>
      </w:r>
      <w:r>
        <w:rPr>
          <w:w w:val="85"/>
          <w:rtl/>
        </w:rPr>
        <w:t> </w:t>
      </w:r>
      <w:r>
        <w:rPr>
          <w:spacing w:val="-4"/>
          <w:w w:val="90"/>
          <w:rtl/>
        </w:rPr>
        <w:t>انجام</w:t>
      </w:r>
      <w:r>
        <w:rPr>
          <w:spacing w:val="7"/>
          <w:rtl/>
        </w:rPr>
        <w:t> </w:t>
      </w:r>
      <w:r>
        <w:rPr>
          <w:w w:val="90"/>
          <w:rtl/>
        </w:rPr>
        <w:t>عمليات</w:t>
      </w:r>
      <w:r>
        <w:rPr>
          <w:spacing w:val="6"/>
          <w:rtl/>
        </w:rPr>
        <w:t> </w:t>
      </w:r>
      <w:r>
        <w:rPr>
          <w:w w:val="90"/>
          <w:rtl/>
        </w:rPr>
        <w:t>تﺴت</w:t>
      </w:r>
      <w:r>
        <w:rPr>
          <w:spacing w:val="8"/>
          <w:rtl/>
        </w:rPr>
        <w:t> </w:t>
      </w:r>
      <w:r>
        <w:rPr>
          <w:w w:val="90"/>
          <w:rtl/>
        </w:rPr>
        <w:t>بر</w:t>
      </w:r>
      <w:r>
        <w:rPr>
          <w:spacing w:val="6"/>
          <w:rtl/>
        </w:rPr>
        <w:t> </w:t>
      </w:r>
      <w:r>
        <w:rPr>
          <w:w w:val="90"/>
          <w:rtl/>
        </w:rPr>
        <w:t>اساس</w:t>
      </w:r>
      <w:r>
        <w:rPr>
          <w:spacing w:val="7"/>
          <w:rtl/>
        </w:rPr>
        <w:t> </w:t>
      </w:r>
      <w:r>
        <w:rPr>
          <w:w w:val="90"/>
          <w:rtl/>
        </w:rPr>
        <w:t>دستورالعمل</w:t>
      </w:r>
      <w:r>
        <w:rPr>
          <w:spacing w:val="7"/>
          <w:rtl/>
        </w:rPr>
        <w:t> </w:t>
      </w:r>
      <w:r>
        <w:rPr>
          <w:w w:val="90"/>
          <w:rtl/>
        </w:rPr>
        <w:t>هاي</w:t>
      </w:r>
      <w:r>
        <w:rPr>
          <w:spacing w:val="7"/>
          <w:rtl/>
        </w:rPr>
        <w:t> </w:t>
      </w:r>
      <w:r>
        <w:rPr>
          <w:w w:val="90"/>
          <w:rtl/>
        </w:rPr>
        <w:t>تهيه</w:t>
      </w:r>
      <w:r>
        <w:rPr>
          <w:spacing w:val="6"/>
          <w:rtl/>
        </w:rPr>
        <w:t> </w:t>
      </w:r>
      <w:r>
        <w:rPr>
          <w:w w:val="90"/>
          <w:rtl/>
        </w:rPr>
        <w:t>گرديده</w:t>
      </w:r>
      <w:r>
        <w:rPr>
          <w:spacing w:val="5"/>
          <w:rtl/>
        </w:rPr>
        <w:t> </w:t>
      </w:r>
      <w:r>
        <w:rPr>
          <w:w w:val="90"/>
        </w:rPr>
        <w:t>)</w:t>
      </w:r>
      <w:r>
        <w:rPr>
          <w:w w:val="90"/>
          <w:rtl/>
        </w:rPr>
        <w:t>به</w:t>
      </w:r>
      <w:r>
        <w:rPr>
          <w:spacing w:val="8"/>
          <w:rtl/>
        </w:rPr>
        <w:t> </w:t>
      </w:r>
      <w:r>
        <w:rPr>
          <w:w w:val="90"/>
          <w:rtl/>
        </w:rPr>
        <w:t>عنوان</w:t>
      </w:r>
      <w:r>
        <w:rPr>
          <w:spacing w:val="9"/>
          <w:rtl/>
        </w:rPr>
        <w:t> </w:t>
      </w:r>
      <w:r>
        <w:rPr>
          <w:w w:val="90"/>
          <w:rtl/>
        </w:rPr>
        <w:t>مثال</w:t>
      </w:r>
      <w:r>
        <w:rPr>
          <w:spacing w:val="7"/>
          <w:rtl/>
        </w:rPr>
        <w:t> </w:t>
      </w:r>
      <w:r>
        <w:rPr>
          <w:w w:val="90"/>
          <w:rtl/>
        </w:rPr>
        <w:t>تﺴت</w:t>
      </w:r>
      <w:r>
        <w:rPr>
          <w:spacing w:val="8"/>
          <w:rtl/>
        </w:rPr>
        <w:t> </w:t>
      </w:r>
      <w:r>
        <w:rPr>
          <w:w w:val="90"/>
          <w:rtl/>
        </w:rPr>
        <w:t>سيﺴتم</w:t>
      </w:r>
      <w:r>
        <w:rPr>
          <w:spacing w:val="7"/>
          <w:rtl/>
        </w:rPr>
        <w:t> </w:t>
      </w:r>
      <w:r>
        <w:rPr>
          <w:w w:val="90"/>
          <w:rtl/>
        </w:rPr>
        <w:t>هاي</w:t>
      </w:r>
      <w:r>
        <w:rPr>
          <w:spacing w:val="6"/>
          <w:rtl/>
        </w:rPr>
        <w:t> </w:t>
      </w:r>
      <w:r>
        <w:rPr>
          <w:w w:val="90"/>
          <w:rtl/>
        </w:rPr>
        <w:t>گازي</w:t>
      </w:r>
      <w:r>
        <w:rPr>
          <w:spacing w:val="6"/>
          <w:rtl/>
        </w:rPr>
        <w:t> </w:t>
      </w:r>
      <w:r>
        <w:rPr>
          <w:w w:val="90"/>
          <w:rtl/>
        </w:rPr>
        <w:t>بر</w:t>
      </w:r>
      <w:r>
        <w:rPr>
          <w:spacing w:val="6"/>
          <w:rtl/>
        </w:rPr>
        <w:t> </w:t>
      </w:r>
      <w:r>
        <w:rPr>
          <w:w w:val="90"/>
          <w:rtl/>
        </w:rPr>
        <w:t>اسا</w:t>
      </w:r>
      <w:r>
        <w:rPr>
          <w:w w:val="90"/>
          <w:rtl/>
        </w:rPr>
        <w:t>س</w:t>
      </w:r>
    </w:p>
    <w:p>
      <w:pPr>
        <w:bidi/>
        <w:spacing w:before="2"/>
        <w:ind w:right="6696" w:left="0" w:firstLine="0"/>
        <w:jc w:val="right"/>
        <w:rPr>
          <w:rFonts w:ascii="Times New Roman" w:cs="Times New Roman"/>
          <w:sz w:val="24"/>
          <w:szCs w:val="24"/>
        </w:rPr>
      </w:pPr>
      <w:r>
        <w:rPr>
          <w:b/>
          <w:bCs/>
          <w:spacing w:val="-2"/>
          <w:sz w:val="24"/>
          <w:szCs w:val="24"/>
          <w:rtl/>
        </w:rPr>
        <w:t>استانداردهاي</w:t>
      </w:r>
      <w:r>
        <w:rPr>
          <w:rFonts w:ascii="Times New Roman" w:cs="Times New Roman"/>
          <w:spacing w:val="-15"/>
          <w:sz w:val="24"/>
          <w:szCs w:val="24"/>
          <w:rtl/>
        </w:rPr>
        <w:t> </w:t>
      </w:r>
      <w:r>
        <w:rPr>
          <w:rFonts w:ascii="Times New Roman" w:cs="Times New Roman"/>
          <w:sz w:val="24"/>
          <w:szCs w:val="24"/>
        </w:rPr>
        <w:t>2001</w:t>
      </w:r>
      <w:r>
        <w:rPr>
          <w:rFonts w:ascii="Times New Roman" w:cs="Times New Roman"/>
          <w:spacing w:val="-7"/>
          <w:sz w:val="24"/>
          <w:szCs w:val="24"/>
          <w:rtl/>
        </w:rPr>
        <w:t> </w:t>
      </w:r>
      <w:r>
        <w:rPr>
          <w:rFonts w:ascii="Times New Roman" w:cs="Times New Roman"/>
          <w:sz w:val="24"/>
          <w:szCs w:val="24"/>
        </w:rPr>
        <w:t>NFPA</w:t>
      </w:r>
      <w:r>
        <w:rPr>
          <w:rFonts w:ascii="Times New Roman" w:cs="Times New Roman"/>
          <w:spacing w:val="-10"/>
          <w:sz w:val="24"/>
          <w:szCs w:val="24"/>
          <w:rtl/>
        </w:rPr>
        <w:t> </w:t>
      </w:r>
      <w:r>
        <w:rPr>
          <w:b/>
          <w:bCs/>
          <w:sz w:val="24"/>
          <w:szCs w:val="24"/>
        </w:rPr>
        <w:t>.(</w:t>
      </w:r>
      <w:r>
        <w:rPr>
          <w:rFonts w:ascii="Times New Roman" w:cs="Times New Roman"/>
          <w:sz w:val="24"/>
          <w:szCs w:val="24"/>
        </w:rPr>
        <w:t>NFPA12</w:t>
      </w:r>
      <w:r>
        <w:rPr>
          <w:rFonts w:ascii="Times New Roman" w:cs="Times New Roman"/>
          <w:sz w:val="24"/>
          <w:szCs w:val="24"/>
        </w:rPr>
        <w:t>,</w:t>
      </w:r>
    </w:p>
    <w:p>
      <w:pPr>
        <w:pStyle w:val="BodyText"/>
        <w:bidi/>
        <w:spacing w:before="162"/>
        <w:ind w:right="0" w:left="389" w:firstLine="0"/>
        <w:jc w:val="left"/>
      </w:pPr>
      <w:r>
        <w:rPr>
          <w:spacing w:val="-2"/>
          <w:w w:val="80"/>
          <w:rtl/>
        </w:rPr>
        <w:t>انجام</w:t>
      </w:r>
      <w:r>
        <w:rPr>
          <w:spacing w:val="4"/>
          <w:rtl/>
        </w:rPr>
        <w:t> </w:t>
      </w:r>
      <w:r>
        <w:rPr>
          <w:w w:val="80"/>
          <w:rtl/>
        </w:rPr>
        <w:t>فعاليتهاي</w:t>
      </w:r>
      <w:r>
        <w:rPr>
          <w:spacing w:val="3"/>
          <w:rtl/>
        </w:rPr>
        <w:t> </w:t>
      </w:r>
      <w:r>
        <w:rPr>
          <w:w w:val="80"/>
          <w:rtl/>
        </w:rPr>
        <w:t>پيش</w:t>
      </w:r>
      <w:r>
        <w:rPr>
          <w:spacing w:val="5"/>
          <w:rtl/>
        </w:rPr>
        <w:t> </w:t>
      </w:r>
      <w:r>
        <w:rPr>
          <w:w w:val="80"/>
          <w:rtl/>
        </w:rPr>
        <w:t>راه</w:t>
      </w:r>
      <w:r>
        <w:rPr>
          <w:spacing w:val="5"/>
          <w:rtl/>
        </w:rPr>
        <w:t> </w:t>
      </w:r>
      <w:r>
        <w:rPr>
          <w:w w:val="80"/>
          <w:rtl/>
        </w:rPr>
        <w:t>اندازي</w:t>
      </w:r>
      <w:r>
        <w:rPr>
          <w:spacing w:val="3"/>
          <w:rtl/>
        </w:rPr>
        <w:t> </w:t>
      </w:r>
      <w:r>
        <w:rPr>
          <w:w w:val="80"/>
          <w:rtl/>
        </w:rPr>
        <w:t>و</w:t>
      </w:r>
      <w:r>
        <w:rPr>
          <w:spacing w:val="5"/>
          <w:rtl/>
        </w:rPr>
        <w:t> </w:t>
      </w:r>
      <w:r>
        <w:rPr>
          <w:w w:val="80"/>
          <w:rtl/>
        </w:rPr>
        <w:t>راه</w:t>
      </w:r>
      <w:r>
        <w:rPr>
          <w:spacing w:val="8"/>
          <w:rtl/>
        </w:rPr>
        <w:t> </w:t>
      </w:r>
      <w:r>
        <w:rPr>
          <w:w w:val="80"/>
          <w:rtl/>
        </w:rPr>
        <w:t>اندازي</w:t>
      </w:r>
      <w:r>
        <w:rPr>
          <w:spacing w:val="9"/>
          <w:rtl/>
        </w:rPr>
        <w:t> </w:t>
      </w:r>
      <w:r>
        <w:rPr>
          <w:w w:val="80"/>
          <w:rtl/>
        </w:rPr>
        <w:t>مطابق</w:t>
      </w:r>
      <w:r>
        <w:rPr>
          <w:spacing w:val="8"/>
          <w:rtl/>
        </w:rPr>
        <w:t> </w:t>
      </w:r>
      <w:r>
        <w:rPr>
          <w:w w:val="80"/>
          <w:rtl/>
        </w:rPr>
        <w:t>دستورالعمل</w:t>
      </w:r>
      <w:r>
        <w:rPr>
          <w:spacing w:val="5"/>
          <w:rtl/>
        </w:rPr>
        <w:t> </w:t>
      </w:r>
      <w:r>
        <w:rPr>
          <w:w w:val="80"/>
          <w:rtl/>
        </w:rPr>
        <w:t>سازنده</w:t>
      </w:r>
      <w:r>
        <w:rPr>
          <w:spacing w:val="3"/>
          <w:rtl/>
        </w:rPr>
        <w:t> </w:t>
      </w:r>
      <w:r>
        <w:rPr>
          <w:w w:val="80"/>
          <w:rtl/>
        </w:rPr>
        <w:t>و</w:t>
      </w:r>
      <w:r>
        <w:rPr>
          <w:spacing w:val="6"/>
          <w:rtl/>
        </w:rPr>
        <w:t> </w:t>
      </w:r>
      <w:r>
        <w:rPr>
          <w:w w:val="80"/>
          <w:rtl/>
        </w:rPr>
        <w:t>بخش</w:t>
      </w:r>
      <w:r>
        <w:rPr>
          <w:spacing w:val="6"/>
          <w:rtl/>
        </w:rPr>
        <w:t> </w:t>
      </w:r>
      <w:r>
        <w:rPr>
          <w:w w:val="80"/>
          <w:rtl/>
        </w:rPr>
        <w:t>نظارت</w:t>
      </w:r>
      <w:r>
        <w:rPr>
          <w:w w:val="80"/>
        </w:rPr>
        <w:t>.</w:t>
      </w:r>
    </w:p>
    <w:p>
      <w:pPr>
        <w:pStyle w:val="BodyText"/>
        <w:spacing w:before="4"/>
      </w:pPr>
    </w:p>
    <w:p>
      <w:pPr>
        <w:pStyle w:val="BodyText"/>
        <w:bidi/>
        <w:spacing w:before="1"/>
        <w:ind w:right="5754" w:left="0" w:firstLine="0"/>
        <w:jc w:val="right"/>
      </w:pPr>
      <w:r>
        <w:rPr>
          <w:w w:val="90"/>
        </w:rPr>
        <w:t>-</w:t>
      </w:r>
      <w:r>
        <w:rPr>
          <w:spacing w:val="14"/>
          <w:w w:val="90"/>
        </w:rPr>
        <w:t>٣-٤-٧-</w:t>
      </w:r>
      <w:r>
        <w:rPr>
          <w:spacing w:val="-10"/>
          <w:w w:val="90"/>
        </w:rPr>
        <w:t>٣</w:t>
      </w:r>
      <w:r>
        <w:rPr>
          <w:spacing w:val="-5"/>
          <w:w w:val="90"/>
          <w:rtl/>
        </w:rPr>
        <w:t> </w:t>
      </w:r>
      <w:r>
        <w:rPr>
          <w:spacing w:val="9"/>
          <w:w w:val="90"/>
          <w:rtl/>
        </w:rPr>
        <w:t>شرح</w:t>
      </w:r>
      <w:r>
        <w:rPr>
          <w:spacing w:val="-3"/>
          <w:w w:val="90"/>
          <w:rtl/>
        </w:rPr>
        <w:t> </w:t>
      </w:r>
      <w:r>
        <w:rPr>
          <w:spacing w:val="12"/>
          <w:w w:val="90"/>
          <w:rtl/>
        </w:rPr>
        <w:t>تفصيلي</w:t>
      </w:r>
      <w:r>
        <w:rPr>
          <w:spacing w:val="-2"/>
          <w:w w:val="90"/>
          <w:rtl/>
        </w:rPr>
        <w:t> </w:t>
      </w:r>
      <w:r>
        <w:rPr>
          <w:spacing w:val="12"/>
          <w:w w:val="90"/>
          <w:rtl/>
        </w:rPr>
        <w:t>كارهاي</w:t>
      </w:r>
      <w:r>
        <w:rPr>
          <w:spacing w:val="-4"/>
          <w:w w:val="90"/>
          <w:rtl/>
        </w:rPr>
        <w:t> </w:t>
      </w:r>
      <w:r>
        <w:rPr>
          <w:spacing w:val="9"/>
          <w:w w:val="90"/>
          <w:rtl/>
        </w:rPr>
        <w:t>نص</w:t>
      </w:r>
      <w:r>
        <w:rPr>
          <w:spacing w:val="9"/>
          <w:w w:val="90"/>
          <w:rtl/>
        </w:rPr>
        <w:t>ب</w:t>
      </w:r>
    </w:p>
    <w:p>
      <w:pPr>
        <w:pStyle w:val="BodyText"/>
        <w:spacing w:before="139"/>
      </w:pPr>
    </w:p>
    <w:p>
      <w:pPr>
        <w:pStyle w:val="BodyText"/>
        <w:bidi/>
        <w:ind w:right="0" w:left="385" w:firstLine="0"/>
        <w:jc w:val="left"/>
      </w:pPr>
      <w:r>
        <w:rPr>
          <w:spacing w:val="-4"/>
          <w:w w:val="90"/>
          <w:rtl/>
        </w:rPr>
        <w:t>اقﻼم</w:t>
      </w:r>
      <w:r>
        <w:rPr>
          <w:spacing w:val="-2"/>
          <w:rtl/>
        </w:rPr>
        <w:t> </w:t>
      </w:r>
      <w:r>
        <w:rPr>
          <w:w w:val="90"/>
          <w:rtl/>
        </w:rPr>
        <w:t>عمده</w:t>
      </w:r>
      <w:r>
        <w:rPr>
          <w:spacing w:val="-2"/>
          <w:rtl/>
        </w:rPr>
        <w:t> </w:t>
      </w:r>
      <w:r>
        <w:rPr>
          <w:w w:val="90"/>
          <w:rtl/>
        </w:rPr>
        <w:t>كار</w:t>
      </w:r>
      <w:r>
        <w:rPr>
          <w:spacing w:val="-2"/>
          <w:rtl/>
        </w:rPr>
        <w:t> </w:t>
      </w:r>
      <w:r>
        <w:rPr>
          <w:w w:val="90"/>
          <w:rtl/>
        </w:rPr>
        <w:t>در</w:t>
      </w:r>
      <w:r>
        <w:rPr>
          <w:spacing w:val="-2"/>
          <w:rtl/>
        </w:rPr>
        <w:t> </w:t>
      </w:r>
      <w:r>
        <w:rPr>
          <w:w w:val="90"/>
          <w:rtl/>
        </w:rPr>
        <w:t>بخش</w:t>
      </w:r>
      <w:r>
        <w:rPr>
          <w:spacing w:val="-3"/>
          <w:rtl/>
        </w:rPr>
        <w:t> </w:t>
      </w:r>
      <w:r>
        <w:rPr>
          <w:w w:val="90"/>
          <w:rtl/>
        </w:rPr>
        <w:t>هاي</w:t>
      </w:r>
      <w:r>
        <w:rPr>
          <w:spacing w:val="1"/>
          <w:rtl/>
        </w:rPr>
        <w:t> </w:t>
      </w:r>
      <w:r>
        <w:rPr>
          <w:w w:val="90"/>
          <w:rtl/>
        </w:rPr>
        <w:t>مختلف</w:t>
      </w:r>
      <w:r>
        <w:rPr>
          <w:rtl/>
        </w:rPr>
        <w:t> </w:t>
      </w:r>
      <w:r>
        <w:rPr>
          <w:w w:val="90"/>
          <w:rtl/>
        </w:rPr>
        <w:t>از</w:t>
      </w:r>
      <w:r>
        <w:rPr>
          <w:spacing w:val="-2"/>
          <w:rtl/>
        </w:rPr>
        <w:t> </w:t>
      </w:r>
      <w:r>
        <w:rPr>
          <w:w w:val="90"/>
          <w:rtl/>
        </w:rPr>
        <w:t>نظر</w:t>
      </w:r>
      <w:r>
        <w:rPr>
          <w:spacing w:val="-3"/>
          <w:rtl/>
        </w:rPr>
        <w:t> </w:t>
      </w:r>
      <w:r>
        <w:rPr>
          <w:w w:val="90"/>
          <w:rtl/>
        </w:rPr>
        <w:t>نصب</w:t>
      </w:r>
      <w:r>
        <w:rPr>
          <w:spacing w:val="-2"/>
          <w:rtl/>
        </w:rPr>
        <w:t> </w:t>
      </w:r>
      <w:r>
        <w:rPr>
          <w:w w:val="90"/>
          <w:rtl/>
        </w:rPr>
        <w:t>وسائل</w:t>
      </w:r>
      <w:r>
        <w:rPr>
          <w:spacing w:val="-1"/>
          <w:rtl/>
        </w:rPr>
        <w:t> </w:t>
      </w:r>
      <w:r>
        <w:rPr>
          <w:w w:val="90"/>
          <w:rtl/>
        </w:rPr>
        <w:t>و</w:t>
      </w:r>
      <w:r>
        <w:rPr>
          <w:spacing w:val="-2"/>
          <w:rtl/>
        </w:rPr>
        <w:t> </w:t>
      </w:r>
      <w:r>
        <w:rPr>
          <w:w w:val="90"/>
          <w:rtl/>
        </w:rPr>
        <w:t>تجهيزات</w:t>
      </w:r>
      <w:r>
        <w:rPr>
          <w:spacing w:val="-3"/>
          <w:rtl/>
        </w:rPr>
        <w:t> </w:t>
      </w:r>
      <w:r>
        <w:rPr>
          <w:w w:val="90"/>
          <w:rtl/>
        </w:rPr>
        <w:t>اطفاء</w:t>
      </w:r>
      <w:r>
        <w:rPr>
          <w:spacing w:val="-4"/>
          <w:rtl/>
        </w:rPr>
        <w:t> </w:t>
      </w:r>
      <w:r>
        <w:rPr>
          <w:w w:val="90"/>
          <w:rtl/>
        </w:rPr>
        <w:t>حريق</w:t>
      </w:r>
      <w:r>
        <w:rPr>
          <w:spacing w:val="-3"/>
          <w:rtl/>
        </w:rPr>
        <w:t> </w:t>
      </w:r>
      <w:r>
        <w:rPr>
          <w:w w:val="90"/>
          <w:rtl/>
        </w:rPr>
        <w:t>شامل</w:t>
      </w:r>
      <w:r>
        <w:rPr>
          <w:spacing w:val="-1"/>
          <w:rtl/>
        </w:rPr>
        <w:t> </w:t>
      </w:r>
      <w:r>
        <w:rPr>
          <w:w w:val="90"/>
          <w:rtl/>
        </w:rPr>
        <w:t>موارد</w:t>
      </w:r>
      <w:r>
        <w:rPr>
          <w:spacing w:val="-1"/>
          <w:rtl/>
        </w:rPr>
        <w:t> </w:t>
      </w:r>
      <w:r>
        <w:rPr>
          <w:w w:val="90"/>
          <w:rtl/>
        </w:rPr>
        <w:t>زير</w:t>
      </w:r>
      <w:r>
        <w:rPr>
          <w:spacing w:val="-2"/>
          <w:rtl/>
        </w:rPr>
        <w:t> </w:t>
      </w:r>
      <w:r>
        <w:rPr>
          <w:w w:val="90"/>
          <w:rtl/>
        </w:rPr>
        <w:t>بوده</w:t>
      </w:r>
      <w:r>
        <w:rPr>
          <w:spacing w:val="-2"/>
          <w:rtl/>
        </w:rPr>
        <w:t> </w:t>
      </w:r>
      <w:r>
        <w:rPr>
          <w:w w:val="90"/>
          <w:rtl/>
        </w:rPr>
        <w:t>و</w:t>
      </w:r>
      <w:r>
        <w:rPr>
          <w:spacing w:val="-3"/>
          <w:rtl/>
        </w:rPr>
        <w:t> </w:t>
      </w:r>
      <w:r>
        <w:rPr>
          <w:w w:val="90"/>
          <w:rtl/>
        </w:rPr>
        <w:t>بايد</w:t>
      </w:r>
      <w:r>
        <w:rPr>
          <w:spacing w:val="-2"/>
          <w:rtl/>
        </w:rPr>
        <w:t> </w:t>
      </w:r>
      <w:r>
        <w:rPr>
          <w:w w:val="90"/>
          <w:rtl/>
        </w:rPr>
        <w:t>طب</w:t>
      </w:r>
      <w:r>
        <w:rPr>
          <w:w w:val="90"/>
          <w:rtl/>
        </w:rPr>
        <w:t>ق</w:t>
      </w:r>
    </w:p>
    <w:p>
      <w:pPr>
        <w:pStyle w:val="BodyText"/>
        <w:bidi/>
        <w:spacing w:before="103"/>
        <w:ind w:right="0" w:left="387" w:firstLine="0"/>
        <w:jc w:val="left"/>
      </w:pPr>
      <w:r>
        <w:rPr>
          <w:spacing w:val="-2"/>
          <w:w w:val="85"/>
          <w:rtl/>
        </w:rPr>
        <w:t>نقشهها</w:t>
      </w:r>
      <w:r>
        <w:rPr>
          <w:spacing w:val="-1"/>
          <w:w w:val="85"/>
          <w:rtl/>
        </w:rPr>
        <w:t> </w:t>
      </w:r>
      <w:r>
        <w:rPr>
          <w:w w:val="85"/>
          <w:rtl/>
        </w:rPr>
        <w:t>و</w:t>
      </w:r>
      <w:r>
        <w:rPr>
          <w:spacing w:val="-9"/>
          <w:rtl/>
        </w:rPr>
        <w:t> </w:t>
      </w:r>
      <w:r>
        <w:rPr>
          <w:w w:val="85"/>
          <w:rtl/>
        </w:rPr>
        <w:t>اطﻼعات</w:t>
      </w:r>
      <w:r>
        <w:rPr>
          <w:spacing w:val="-2"/>
          <w:w w:val="85"/>
          <w:rtl/>
        </w:rPr>
        <w:t> </w:t>
      </w:r>
      <w:r>
        <w:rPr>
          <w:w w:val="85"/>
          <w:rtl/>
        </w:rPr>
        <w:t>فني</w:t>
      </w:r>
      <w:r>
        <w:rPr>
          <w:spacing w:val="-1"/>
          <w:w w:val="85"/>
          <w:rtl/>
        </w:rPr>
        <w:t> </w:t>
      </w:r>
      <w:r>
        <w:rPr>
          <w:w w:val="85"/>
          <w:rtl/>
        </w:rPr>
        <w:t>و</w:t>
      </w:r>
      <w:r>
        <w:rPr>
          <w:spacing w:val="-8"/>
          <w:rtl/>
        </w:rPr>
        <w:t> </w:t>
      </w:r>
      <w:r>
        <w:rPr>
          <w:w w:val="85"/>
          <w:rtl/>
        </w:rPr>
        <w:t>دستورالعمل</w:t>
      </w:r>
      <w:r>
        <w:rPr>
          <w:spacing w:val="-1"/>
          <w:w w:val="85"/>
          <w:rtl/>
        </w:rPr>
        <w:t> </w:t>
      </w:r>
      <w:r>
        <w:rPr>
          <w:w w:val="85"/>
          <w:rtl/>
        </w:rPr>
        <w:t>هاي</w:t>
      </w:r>
      <w:r>
        <w:rPr>
          <w:spacing w:val="-10"/>
          <w:rtl/>
        </w:rPr>
        <w:t> </w:t>
      </w:r>
      <w:r>
        <w:rPr>
          <w:w w:val="85"/>
          <w:rtl/>
        </w:rPr>
        <w:t>سازندگان</w:t>
      </w:r>
      <w:r>
        <w:rPr>
          <w:spacing w:val="-2"/>
          <w:w w:val="85"/>
          <w:rtl/>
        </w:rPr>
        <w:t> </w:t>
      </w:r>
      <w:r>
        <w:rPr>
          <w:w w:val="85"/>
          <w:rtl/>
        </w:rPr>
        <w:t>نصب</w:t>
      </w:r>
      <w:r>
        <w:rPr>
          <w:spacing w:val="-6"/>
          <w:rtl/>
        </w:rPr>
        <w:t> </w:t>
      </w:r>
      <w:r>
        <w:rPr>
          <w:w w:val="85"/>
          <w:rtl/>
        </w:rPr>
        <w:t>گردد</w:t>
      </w:r>
      <w:r>
        <w:rPr>
          <w:w w:val="85"/>
        </w:rPr>
        <w:t>.</w:t>
      </w:r>
    </w:p>
    <w:p>
      <w:pPr>
        <w:pStyle w:val="BodyText"/>
        <w:bidi/>
        <w:spacing w:before="226"/>
        <w:ind w:right="0" w:left="388" w:firstLine="0"/>
        <w:jc w:val="left"/>
      </w:pPr>
      <w:r>
        <w:rPr>
          <w:spacing w:val="-5"/>
          <w:w w:val="85"/>
          <w:rtl/>
        </w:rPr>
        <w:t>نصب</w:t>
      </w:r>
      <w:r>
        <w:rPr>
          <w:spacing w:val="-2"/>
          <w:rtl/>
        </w:rPr>
        <w:t> </w:t>
      </w:r>
      <w:r>
        <w:rPr>
          <w:w w:val="85"/>
          <w:rtl/>
        </w:rPr>
        <w:t>مكانيكال</w:t>
      </w:r>
      <w:r>
        <w:rPr>
          <w:spacing w:val="-4"/>
          <w:rtl/>
        </w:rPr>
        <w:t> </w:t>
      </w:r>
      <w:r>
        <w:rPr>
          <w:w w:val="85"/>
          <w:rtl/>
        </w:rPr>
        <w:t>و</w:t>
      </w:r>
      <w:r>
        <w:rPr>
          <w:spacing w:val="1"/>
          <w:rtl/>
        </w:rPr>
        <w:t> </w:t>
      </w:r>
      <w:r>
        <w:rPr>
          <w:w w:val="85"/>
          <w:rtl/>
        </w:rPr>
        <w:t>الكتريكال</w:t>
      </w:r>
      <w:r>
        <w:rPr>
          <w:spacing w:val="-1"/>
          <w:rtl/>
        </w:rPr>
        <w:t> </w:t>
      </w:r>
      <w:r>
        <w:rPr>
          <w:w w:val="85"/>
          <w:rtl/>
        </w:rPr>
        <w:t>تجهيزات</w:t>
      </w:r>
      <w:r>
        <w:rPr>
          <w:spacing w:val="-4"/>
          <w:rtl/>
        </w:rPr>
        <w:t> </w:t>
      </w:r>
      <w:r>
        <w:rPr>
          <w:w w:val="85"/>
          <w:rtl/>
        </w:rPr>
        <w:t>و</w:t>
      </w:r>
      <w:r>
        <w:rPr>
          <w:spacing w:val="-2"/>
          <w:rtl/>
        </w:rPr>
        <w:t> </w:t>
      </w:r>
      <w:r>
        <w:rPr>
          <w:w w:val="85"/>
          <w:rtl/>
        </w:rPr>
        <w:t>پكيج</w:t>
      </w:r>
      <w:r>
        <w:rPr>
          <w:spacing w:val="1"/>
          <w:rtl/>
        </w:rPr>
        <w:t> </w:t>
      </w:r>
      <w:r>
        <w:rPr>
          <w:w w:val="85"/>
          <w:rtl/>
        </w:rPr>
        <w:t>هاي</w:t>
      </w:r>
      <w:r>
        <w:rPr>
          <w:spacing w:val="-1"/>
          <w:rtl/>
        </w:rPr>
        <w:t> </w:t>
      </w:r>
      <w:r>
        <w:rPr>
          <w:w w:val="85"/>
          <w:rtl/>
        </w:rPr>
        <w:t>اطفاء</w:t>
      </w:r>
      <w:r>
        <w:rPr>
          <w:spacing w:val="-4"/>
          <w:rtl/>
        </w:rPr>
        <w:t> </w:t>
      </w:r>
      <w:r>
        <w:rPr>
          <w:w w:val="85"/>
          <w:rtl/>
        </w:rPr>
        <w:t>گازي</w:t>
      </w:r>
      <w:r>
        <w:rPr>
          <w:spacing w:val="-2"/>
          <w:rtl/>
        </w:rPr>
        <w:t> </w:t>
      </w:r>
      <w:r>
        <w:rPr>
          <w:w w:val="85"/>
          <w:rtl/>
        </w:rPr>
        <w:t>در</w:t>
      </w:r>
      <w:r>
        <w:rPr>
          <w:rtl/>
        </w:rPr>
        <w:t> </w:t>
      </w:r>
      <w:r>
        <w:rPr>
          <w:w w:val="85"/>
          <w:rtl/>
        </w:rPr>
        <w:t>محل</w:t>
      </w:r>
      <w:r>
        <w:rPr>
          <w:spacing w:val="2"/>
          <w:rtl/>
        </w:rPr>
        <w:t> </w:t>
      </w:r>
      <w:r>
        <w:rPr>
          <w:w w:val="85"/>
          <w:rtl/>
        </w:rPr>
        <w:t>مشخص</w:t>
      </w:r>
      <w:r>
        <w:rPr>
          <w:spacing w:val="-3"/>
          <w:rtl/>
        </w:rPr>
        <w:t> </w:t>
      </w:r>
      <w:r>
        <w:rPr>
          <w:w w:val="85"/>
          <w:rtl/>
        </w:rPr>
        <w:t>شد</w:t>
      </w:r>
      <w:r>
        <w:rPr>
          <w:w w:val="85"/>
          <w:rtl/>
        </w:rPr>
        <w:t>ه</w:t>
      </w:r>
    </w:p>
    <w:p>
      <w:pPr>
        <w:pStyle w:val="BodyText"/>
        <w:bidi/>
        <w:spacing w:before="160"/>
        <w:ind w:right="0" w:left="387" w:firstLine="0"/>
        <w:jc w:val="left"/>
      </w:pPr>
      <w:r>
        <w:rPr>
          <w:spacing w:val="-5"/>
          <w:w w:val="80"/>
          <w:rtl/>
        </w:rPr>
        <w:t>نصب</w:t>
      </w:r>
      <w:r>
        <w:rPr>
          <w:spacing w:val="1"/>
          <w:rtl/>
        </w:rPr>
        <w:t> </w:t>
      </w:r>
      <w:r>
        <w:rPr>
          <w:w w:val="80"/>
          <w:rtl/>
        </w:rPr>
        <w:t>سايبانهاي</w:t>
      </w:r>
      <w:r>
        <w:rPr>
          <w:spacing w:val="3"/>
          <w:rtl/>
        </w:rPr>
        <w:t> </w:t>
      </w:r>
      <w:r>
        <w:rPr>
          <w:w w:val="80"/>
          <w:rtl/>
        </w:rPr>
        <w:t>نگهداري</w:t>
      </w:r>
      <w:r>
        <w:rPr>
          <w:spacing w:val="-1"/>
          <w:rtl/>
        </w:rPr>
        <w:t> </w:t>
      </w:r>
      <w:r>
        <w:rPr>
          <w:w w:val="80"/>
          <w:rtl/>
        </w:rPr>
        <w:t>تجهيزات</w:t>
      </w:r>
      <w:r>
        <w:rPr>
          <w:spacing w:val="-1"/>
          <w:rtl/>
        </w:rPr>
        <w:t> </w:t>
      </w:r>
      <w:r>
        <w:rPr>
          <w:w w:val="80"/>
          <w:rtl/>
        </w:rPr>
        <w:t>اطفاء</w:t>
      </w:r>
      <w:r>
        <w:rPr>
          <w:spacing w:val="3"/>
          <w:rtl/>
        </w:rPr>
        <w:t> </w:t>
      </w:r>
      <w:r>
        <w:rPr>
          <w:w w:val="80"/>
          <w:rtl/>
        </w:rPr>
        <w:t>حريق</w:t>
      </w:r>
      <w:r>
        <w:rPr>
          <w:rtl/>
        </w:rPr>
        <w:t> </w:t>
      </w:r>
      <w:r>
        <w:rPr>
          <w:w w:val="80"/>
          <w:rtl/>
        </w:rPr>
        <w:t>و</w:t>
      </w:r>
      <w:r>
        <w:rPr>
          <w:spacing w:val="2"/>
          <w:rtl/>
        </w:rPr>
        <w:t> </w:t>
      </w:r>
      <w:r>
        <w:rPr>
          <w:w w:val="80"/>
          <w:rtl/>
        </w:rPr>
        <w:t>ايمني</w:t>
      </w:r>
      <w:r>
        <w:rPr>
          <w:w w:val="80"/>
        </w:rPr>
        <w:t>.</w:t>
      </w:r>
    </w:p>
    <w:p>
      <w:pPr>
        <w:pStyle w:val="BodyText"/>
        <w:bidi/>
        <w:spacing w:before="161"/>
        <w:ind w:right="0" w:left="387" w:firstLine="0"/>
        <w:jc w:val="left"/>
      </w:pPr>
      <w:r>
        <w:rPr>
          <w:spacing w:val="-5"/>
          <w:w w:val="90"/>
          <w:rtl/>
        </w:rPr>
        <w:t>نصب</w:t>
      </w:r>
      <w:r>
        <w:rPr>
          <w:spacing w:val="4"/>
          <w:rtl/>
        </w:rPr>
        <w:t> </w:t>
      </w:r>
      <w:r>
        <w:rPr>
          <w:w w:val="90"/>
          <w:rtl/>
        </w:rPr>
        <w:t>خاموش</w:t>
      </w:r>
      <w:r>
        <w:rPr>
          <w:spacing w:val="6"/>
          <w:rtl/>
        </w:rPr>
        <w:t> </w:t>
      </w:r>
      <w:r>
        <w:rPr>
          <w:w w:val="90"/>
          <w:rtl/>
        </w:rPr>
        <w:t>كننده</w:t>
      </w:r>
      <w:r>
        <w:rPr>
          <w:spacing w:val="4"/>
          <w:rtl/>
        </w:rPr>
        <w:t> </w:t>
      </w:r>
      <w:r>
        <w:rPr>
          <w:w w:val="90"/>
          <w:rtl/>
        </w:rPr>
        <w:t>هاي</w:t>
      </w:r>
      <w:r>
        <w:rPr>
          <w:spacing w:val="8"/>
          <w:rtl/>
        </w:rPr>
        <w:t> </w:t>
      </w:r>
      <w:r>
        <w:rPr>
          <w:w w:val="90"/>
          <w:rtl/>
        </w:rPr>
        <w:t>دستي</w:t>
      </w:r>
      <w:r>
        <w:rPr>
          <w:spacing w:val="5"/>
          <w:rtl/>
        </w:rPr>
        <w:t> </w:t>
      </w:r>
      <w:r>
        <w:rPr>
          <w:w w:val="90"/>
          <w:rtl/>
        </w:rPr>
        <w:t>و</w:t>
      </w:r>
      <w:r>
        <w:rPr>
          <w:spacing w:val="7"/>
          <w:rtl/>
        </w:rPr>
        <w:t> </w:t>
      </w:r>
      <w:r>
        <w:rPr>
          <w:w w:val="90"/>
          <w:rtl/>
        </w:rPr>
        <w:t>چرخدار</w:t>
      </w:r>
      <w:r>
        <w:rPr>
          <w:w w:val="90"/>
        </w:rPr>
        <w:t>.</w:t>
      </w:r>
    </w:p>
    <w:p>
      <w:pPr>
        <w:pStyle w:val="BodyText"/>
        <w:bidi/>
        <w:spacing w:before="161"/>
        <w:ind w:right="0" w:left="388" w:firstLine="0"/>
        <w:jc w:val="left"/>
      </w:pPr>
      <w:r>
        <w:rPr>
          <w:spacing w:val="-5"/>
          <w:w w:val="85"/>
          <w:rtl/>
        </w:rPr>
        <w:t>نصب</w:t>
      </w:r>
      <w:r>
        <w:rPr>
          <w:spacing w:val="-6"/>
          <w:w w:val="85"/>
          <w:rtl/>
        </w:rPr>
        <w:t> </w:t>
      </w:r>
      <w:r>
        <w:rPr>
          <w:w w:val="85"/>
          <w:rtl/>
        </w:rPr>
        <w:t>و</w:t>
      </w:r>
      <w:r>
        <w:rPr>
          <w:spacing w:val="-6"/>
          <w:w w:val="85"/>
          <w:rtl/>
        </w:rPr>
        <w:t> </w:t>
      </w:r>
      <w:r>
        <w:rPr>
          <w:w w:val="85"/>
          <w:rtl/>
        </w:rPr>
        <w:t>راه</w:t>
      </w:r>
      <w:r>
        <w:rPr>
          <w:spacing w:val="-4"/>
          <w:w w:val="85"/>
          <w:rtl/>
        </w:rPr>
        <w:t> </w:t>
      </w:r>
      <w:r>
        <w:rPr>
          <w:w w:val="85"/>
          <w:rtl/>
        </w:rPr>
        <w:t>اندازي</w:t>
      </w:r>
      <w:r>
        <w:rPr>
          <w:spacing w:val="-2"/>
          <w:w w:val="85"/>
          <w:rtl/>
        </w:rPr>
        <w:t> </w:t>
      </w:r>
      <w:r>
        <w:rPr>
          <w:w w:val="85"/>
          <w:rtl/>
        </w:rPr>
        <w:t>سيﺴتمهاي</w:t>
      </w:r>
      <w:r>
        <w:rPr>
          <w:spacing w:val="-2"/>
          <w:w w:val="85"/>
          <w:rtl/>
        </w:rPr>
        <w:t> </w:t>
      </w:r>
      <w:r>
        <w:rPr>
          <w:w w:val="85"/>
          <w:rtl/>
        </w:rPr>
        <w:t>اطفاء</w:t>
      </w:r>
      <w:r>
        <w:rPr>
          <w:spacing w:val="-4"/>
          <w:w w:val="85"/>
          <w:rtl/>
        </w:rPr>
        <w:t> </w:t>
      </w:r>
      <w:r>
        <w:rPr>
          <w:w w:val="85"/>
          <w:rtl/>
        </w:rPr>
        <w:t>حريق</w:t>
      </w:r>
      <w:r>
        <w:rPr>
          <w:spacing w:val="-3"/>
          <w:w w:val="85"/>
          <w:rtl/>
        </w:rPr>
        <w:t> </w:t>
      </w:r>
      <w:r>
        <w:rPr>
          <w:w w:val="85"/>
          <w:rtl/>
        </w:rPr>
        <w:t>اينرت</w:t>
      </w:r>
      <w:r>
        <w:rPr>
          <w:w w:val="85"/>
        </w:rPr>
        <w:t>.</w:t>
      </w:r>
    </w:p>
    <w:p>
      <w:pPr>
        <w:pStyle w:val="BodyText"/>
        <w:bidi/>
        <w:spacing w:line="379" w:lineRule="auto" w:before="163"/>
        <w:ind w:right="632" w:left="386" w:firstLine="5076"/>
        <w:jc w:val="left"/>
      </w:pPr>
      <w:r>
        <w:rPr>
          <w:w w:val="85"/>
          <w:rtl/>
        </w:rPr>
        <w:t>نصب</w:t>
      </w:r>
      <w:r>
        <w:rPr>
          <w:spacing w:val="-7"/>
          <w:w w:val="85"/>
          <w:rtl/>
        </w:rPr>
        <w:t> </w:t>
      </w:r>
      <w:r>
        <w:rPr>
          <w:w w:val="85"/>
          <w:rtl/>
        </w:rPr>
        <w:t>و</w:t>
      </w:r>
      <w:r>
        <w:rPr>
          <w:spacing w:val="-8"/>
          <w:w w:val="85"/>
          <w:rtl/>
        </w:rPr>
        <w:t> </w:t>
      </w:r>
      <w:r>
        <w:rPr>
          <w:w w:val="85"/>
          <w:rtl/>
        </w:rPr>
        <w:t>راهاندازي</w:t>
      </w:r>
      <w:r>
        <w:rPr>
          <w:spacing w:val="-7"/>
          <w:w w:val="85"/>
          <w:rtl/>
        </w:rPr>
        <w:t> </w:t>
      </w:r>
      <w:r>
        <w:rPr>
          <w:w w:val="85"/>
          <w:rtl/>
        </w:rPr>
        <w:t>سيﺴتمهاي</w:t>
      </w:r>
      <w:r>
        <w:rPr>
          <w:spacing w:val="-6"/>
          <w:w w:val="85"/>
          <w:rtl/>
        </w:rPr>
        <w:t> </w:t>
      </w:r>
      <w:r>
        <w:rPr>
          <w:w w:val="85"/>
          <w:rtl/>
        </w:rPr>
        <w:t>اعﻼم</w:t>
      </w:r>
      <w:r>
        <w:rPr>
          <w:spacing w:val="-7"/>
          <w:w w:val="85"/>
          <w:rtl/>
        </w:rPr>
        <w:t> </w:t>
      </w:r>
      <w:r>
        <w:rPr>
          <w:w w:val="85"/>
          <w:rtl/>
        </w:rPr>
        <w:t>انتشار</w:t>
      </w:r>
      <w:r>
        <w:rPr>
          <w:spacing w:val="-7"/>
          <w:w w:val="85"/>
          <w:rtl/>
        </w:rPr>
        <w:t> </w:t>
      </w:r>
      <w:r>
        <w:rPr>
          <w:w w:val="85"/>
          <w:rtl/>
        </w:rPr>
        <w:t>گاز</w:t>
      </w:r>
      <w:r>
        <w:rPr>
          <w:spacing w:val="-7"/>
          <w:w w:val="85"/>
          <w:rtl/>
        </w:rPr>
        <w:t> </w:t>
      </w:r>
      <w:r>
        <w:rPr>
          <w:w w:val="85"/>
          <w:rtl/>
        </w:rPr>
        <w:t>و</w:t>
      </w:r>
      <w:r>
        <w:rPr>
          <w:spacing w:val="-7"/>
          <w:w w:val="85"/>
          <w:rtl/>
        </w:rPr>
        <w:t> </w:t>
      </w:r>
      <w:r>
        <w:rPr>
          <w:w w:val="85"/>
          <w:rtl/>
        </w:rPr>
        <w:t>حريق</w:t>
      </w:r>
      <w:r>
        <w:rPr>
          <w:w w:val="85"/>
        </w:rPr>
        <w:t>.</w:t>
      </w:r>
      <w:r>
        <w:rPr>
          <w:w w:val="85"/>
          <w:rtl/>
        </w:rPr>
        <w:t> </w:t>
      </w:r>
      <w:r>
        <w:rPr>
          <w:spacing w:val="-2"/>
          <w:w w:val="85"/>
          <w:rtl/>
        </w:rPr>
        <w:t>انجام</w:t>
      </w:r>
      <w:r>
        <w:rPr>
          <w:spacing w:val="-5"/>
          <w:w w:val="85"/>
          <w:rtl/>
        </w:rPr>
        <w:t> </w:t>
      </w:r>
      <w:r>
        <w:rPr>
          <w:w w:val="85"/>
          <w:rtl/>
        </w:rPr>
        <w:t>كليه</w:t>
      </w:r>
      <w:r>
        <w:rPr>
          <w:spacing w:val="-5"/>
          <w:w w:val="85"/>
          <w:rtl/>
        </w:rPr>
        <w:t> </w:t>
      </w:r>
      <w:r>
        <w:rPr>
          <w:w w:val="85"/>
          <w:rtl/>
        </w:rPr>
        <w:t>كارهاي</w:t>
      </w:r>
      <w:r>
        <w:rPr>
          <w:spacing w:val="-3"/>
          <w:w w:val="85"/>
          <w:rtl/>
        </w:rPr>
        <w:t> </w:t>
      </w:r>
      <w:r>
        <w:rPr>
          <w:w w:val="85"/>
          <w:rtl/>
        </w:rPr>
        <w:t>ايمني</w:t>
      </w:r>
      <w:r>
        <w:rPr>
          <w:spacing w:val="-6"/>
          <w:w w:val="85"/>
          <w:rtl/>
        </w:rPr>
        <w:t> </w:t>
      </w:r>
      <w:r>
        <w:rPr>
          <w:w w:val="85"/>
          <w:rtl/>
        </w:rPr>
        <w:t>و</w:t>
      </w:r>
      <w:r>
        <w:rPr>
          <w:spacing w:val="-7"/>
          <w:w w:val="85"/>
          <w:rtl/>
        </w:rPr>
        <w:t> </w:t>
      </w:r>
      <w:r>
        <w:rPr>
          <w:w w:val="85"/>
          <w:rtl/>
        </w:rPr>
        <w:t>اطفاء</w:t>
      </w:r>
      <w:r>
        <w:rPr>
          <w:spacing w:val="-10"/>
          <w:w w:val="85"/>
          <w:rtl/>
        </w:rPr>
        <w:t> </w:t>
      </w:r>
      <w:r>
        <w:rPr>
          <w:w w:val="85"/>
          <w:rtl/>
        </w:rPr>
        <w:t>حريق</w:t>
      </w:r>
      <w:r>
        <w:rPr>
          <w:spacing w:val="-5"/>
          <w:w w:val="85"/>
          <w:rtl/>
        </w:rPr>
        <w:t> </w:t>
      </w:r>
      <w:r>
        <w:rPr>
          <w:w w:val="85"/>
          <w:rtl/>
        </w:rPr>
        <w:t>كه</w:t>
      </w:r>
      <w:r>
        <w:rPr>
          <w:spacing w:val="-6"/>
          <w:w w:val="85"/>
          <w:rtl/>
        </w:rPr>
        <w:t> </w:t>
      </w:r>
      <w:r>
        <w:rPr>
          <w:w w:val="85"/>
          <w:rtl/>
        </w:rPr>
        <w:t>به</w:t>
      </w:r>
      <w:r>
        <w:rPr>
          <w:spacing w:val="-7"/>
          <w:w w:val="85"/>
          <w:rtl/>
        </w:rPr>
        <w:t> </w:t>
      </w:r>
      <w:r>
        <w:rPr>
          <w:w w:val="85"/>
          <w:rtl/>
        </w:rPr>
        <w:t>آنها</w:t>
      </w:r>
      <w:r>
        <w:rPr>
          <w:spacing w:val="-7"/>
          <w:w w:val="85"/>
          <w:rtl/>
        </w:rPr>
        <w:t> </w:t>
      </w:r>
      <w:r>
        <w:rPr>
          <w:w w:val="85"/>
          <w:rtl/>
        </w:rPr>
        <w:t>اشاره</w:t>
      </w:r>
      <w:r>
        <w:rPr>
          <w:spacing w:val="-5"/>
          <w:w w:val="85"/>
          <w:rtl/>
        </w:rPr>
        <w:t> </w:t>
      </w:r>
      <w:r>
        <w:rPr>
          <w:w w:val="85"/>
          <w:rtl/>
        </w:rPr>
        <w:t>نگرديده</w:t>
      </w:r>
      <w:r>
        <w:rPr>
          <w:spacing w:val="-9"/>
          <w:w w:val="85"/>
          <w:rtl/>
        </w:rPr>
        <w:t> </w:t>
      </w:r>
      <w:r>
        <w:rPr>
          <w:w w:val="85"/>
          <w:rtl/>
        </w:rPr>
        <w:t>و</w:t>
      </w:r>
      <w:r>
        <w:rPr>
          <w:spacing w:val="-3"/>
          <w:w w:val="85"/>
          <w:rtl/>
        </w:rPr>
        <w:t> </w:t>
      </w:r>
      <w:r>
        <w:rPr>
          <w:w w:val="85"/>
          <w:rtl/>
        </w:rPr>
        <w:t>ليكن</w:t>
      </w:r>
      <w:r>
        <w:rPr>
          <w:spacing w:val="-8"/>
          <w:w w:val="85"/>
          <w:rtl/>
        </w:rPr>
        <w:t> </w:t>
      </w:r>
      <w:r>
        <w:rPr>
          <w:w w:val="85"/>
          <w:rtl/>
        </w:rPr>
        <w:t>بر</w:t>
      </w:r>
      <w:r>
        <w:rPr>
          <w:spacing w:val="-4"/>
          <w:w w:val="85"/>
          <w:rtl/>
        </w:rPr>
        <w:t> </w:t>
      </w:r>
      <w:r>
        <w:rPr>
          <w:w w:val="85"/>
          <w:rtl/>
        </w:rPr>
        <w:t>روي</w:t>
      </w:r>
      <w:r>
        <w:rPr>
          <w:spacing w:val="-6"/>
          <w:w w:val="85"/>
          <w:rtl/>
        </w:rPr>
        <w:t> </w:t>
      </w:r>
      <w:r>
        <w:rPr>
          <w:w w:val="85"/>
          <w:rtl/>
        </w:rPr>
        <w:t>نقشهها</w:t>
      </w:r>
      <w:r>
        <w:rPr>
          <w:spacing w:val="-7"/>
          <w:w w:val="85"/>
          <w:rtl/>
        </w:rPr>
        <w:t> </w:t>
      </w:r>
      <w:r>
        <w:rPr>
          <w:w w:val="85"/>
          <w:rtl/>
        </w:rPr>
        <w:t>و</w:t>
      </w:r>
      <w:r>
        <w:rPr>
          <w:spacing w:val="-1"/>
          <w:w w:val="85"/>
          <w:rtl/>
        </w:rPr>
        <w:t> </w:t>
      </w:r>
      <w:r>
        <w:rPr>
          <w:w w:val="85"/>
          <w:rtl/>
        </w:rPr>
        <w:t>مدارك</w:t>
      </w:r>
      <w:r>
        <w:rPr>
          <w:spacing w:val="-7"/>
          <w:w w:val="85"/>
          <w:rtl/>
        </w:rPr>
        <w:t> </w:t>
      </w:r>
      <w:r>
        <w:rPr>
          <w:w w:val="85"/>
          <w:rtl/>
        </w:rPr>
        <w:t>طرح</w:t>
      </w:r>
      <w:r>
        <w:rPr>
          <w:spacing w:val="-1"/>
          <w:w w:val="85"/>
          <w:rtl/>
        </w:rPr>
        <w:t> </w:t>
      </w:r>
      <w:r>
        <w:rPr>
          <w:w w:val="85"/>
          <w:rtl/>
        </w:rPr>
        <w:t>منعكس</w:t>
      </w:r>
      <w:r>
        <w:rPr>
          <w:spacing w:val="-4"/>
          <w:w w:val="85"/>
          <w:rtl/>
        </w:rPr>
        <w:t> </w:t>
      </w:r>
      <w:r>
        <w:rPr>
          <w:w w:val="85"/>
          <w:rtl/>
        </w:rPr>
        <w:t>مي</w:t>
      </w:r>
      <w:r>
        <w:rPr>
          <w:spacing w:val="-9"/>
          <w:rtl/>
        </w:rPr>
        <w:t> </w:t>
      </w:r>
      <w:r>
        <w:rPr>
          <w:w w:val="85"/>
          <w:rtl/>
        </w:rPr>
        <w:t>باش</w:t>
      </w:r>
      <w:r>
        <w:rPr>
          <w:w w:val="85"/>
          <w:rtl/>
        </w:rPr>
        <w:t>د</w:t>
      </w:r>
    </w:p>
    <w:p>
      <w:pPr>
        <w:pStyle w:val="BodyText"/>
        <w:bidi/>
        <w:spacing w:before="2"/>
        <w:ind w:right="0" w:left="388" w:firstLine="0"/>
        <w:jc w:val="left"/>
      </w:pPr>
      <w:r>
        <w:rPr>
          <w:spacing w:val="-10"/>
          <w:w w:val="85"/>
          <w:rtl/>
        </w:rPr>
        <w:t>و</w:t>
      </w:r>
      <w:r>
        <w:rPr>
          <w:spacing w:val="-4"/>
          <w:rtl/>
        </w:rPr>
        <w:t> </w:t>
      </w:r>
      <w:r>
        <w:rPr>
          <w:w w:val="85"/>
          <w:rtl/>
        </w:rPr>
        <w:t>يا</w:t>
      </w:r>
      <w:r>
        <w:rPr>
          <w:spacing w:val="5"/>
          <w:rtl/>
        </w:rPr>
        <w:t> </w:t>
      </w:r>
      <w:r>
        <w:rPr>
          <w:w w:val="85"/>
          <w:rtl/>
        </w:rPr>
        <w:t>بطور</w:t>
      </w:r>
      <w:r>
        <w:rPr>
          <w:rtl/>
        </w:rPr>
        <w:t> </w:t>
      </w:r>
      <w:r>
        <w:rPr>
          <w:w w:val="85"/>
          <w:rtl/>
        </w:rPr>
        <w:t>منطقي</w:t>
      </w:r>
      <w:r>
        <w:rPr>
          <w:spacing w:val="-2"/>
          <w:rtl/>
        </w:rPr>
        <w:t> </w:t>
      </w:r>
      <w:r>
        <w:rPr>
          <w:w w:val="85"/>
          <w:rtl/>
        </w:rPr>
        <w:t>اجراي</w:t>
      </w:r>
      <w:r>
        <w:rPr>
          <w:spacing w:val="1"/>
          <w:rtl/>
        </w:rPr>
        <w:t> </w:t>
      </w:r>
      <w:r>
        <w:rPr>
          <w:w w:val="85"/>
          <w:rtl/>
        </w:rPr>
        <w:t>آنها</w:t>
      </w:r>
      <w:r>
        <w:rPr>
          <w:spacing w:val="1"/>
          <w:rtl/>
        </w:rPr>
        <w:t> </w:t>
      </w:r>
      <w:r>
        <w:rPr>
          <w:w w:val="85"/>
          <w:rtl/>
        </w:rPr>
        <w:t>از</w:t>
      </w:r>
      <w:r>
        <w:rPr>
          <w:spacing w:val="4"/>
          <w:rtl/>
        </w:rPr>
        <w:t> </w:t>
      </w:r>
      <w:r>
        <w:rPr>
          <w:w w:val="85"/>
          <w:rtl/>
        </w:rPr>
        <w:t>مدارك</w:t>
      </w:r>
      <w:r>
        <w:rPr>
          <w:spacing w:val="-1"/>
          <w:rtl/>
        </w:rPr>
        <w:t> </w:t>
      </w:r>
      <w:r>
        <w:rPr>
          <w:w w:val="85"/>
          <w:rtl/>
        </w:rPr>
        <w:t>و</w:t>
      </w:r>
      <w:r>
        <w:rPr>
          <w:spacing w:val="2"/>
          <w:rtl/>
        </w:rPr>
        <w:t> </w:t>
      </w:r>
      <w:r>
        <w:rPr>
          <w:w w:val="85"/>
          <w:rtl/>
        </w:rPr>
        <w:t>نقشه</w:t>
      </w:r>
      <w:r>
        <w:rPr>
          <w:spacing w:val="4"/>
          <w:rtl/>
        </w:rPr>
        <w:t> </w:t>
      </w:r>
      <w:r>
        <w:rPr>
          <w:w w:val="85"/>
          <w:rtl/>
        </w:rPr>
        <w:t>هاي</w:t>
      </w:r>
      <w:r>
        <w:rPr>
          <w:spacing w:val="-3"/>
          <w:rtl/>
        </w:rPr>
        <w:t> </w:t>
      </w:r>
      <w:r>
        <w:rPr>
          <w:w w:val="85"/>
          <w:rtl/>
        </w:rPr>
        <w:t>طرح</w:t>
      </w:r>
      <w:r>
        <w:rPr>
          <w:spacing w:val="3"/>
          <w:rtl/>
        </w:rPr>
        <w:t> </w:t>
      </w:r>
      <w:r>
        <w:rPr>
          <w:w w:val="85"/>
          <w:rtl/>
        </w:rPr>
        <w:t>استنباط</w:t>
      </w:r>
      <w:r>
        <w:rPr>
          <w:spacing w:val="2"/>
          <w:rtl/>
        </w:rPr>
        <w:t> </w:t>
      </w:r>
      <w:r>
        <w:rPr>
          <w:w w:val="85"/>
          <w:rtl/>
        </w:rPr>
        <w:t>ميگردد</w:t>
      </w:r>
      <w:r>
        <w:rPr>
          <w:w w:val="85"/>
        </w:rPr>
        <w:t>.</w:t>
      </w:r>
    </w:p>
    <w:p>
      <w:pPr>
        <w:pStyle w:val="BodyText"/>
      </w:pPr>
    </w:p>
    <w:p>
      <w:pPr>
        <w:pStyle w:val="BodyText"/>
        <w:spacing w:before="168"/>
      </w:pPr>
    </w:p>
    <w:p>
      <w:pPr>
        <w:pStyle w:val="BodyText"/>
        <w:bidi/>
        <w:ind w:right="4681" w:left="0" w:firstLine="0"/>
        <w:jc w:val="right"/>
      </w:pPr>
      <w:r>
        <w:rPr/>
        <w:t>-</w:t>
      </w:r>
      <w:r>
        <w:rPr>
          <w:spacing w:val="14"/>
        </w:rPr>
        <w:t>٣-٤-٧-</w:t>
      </w:r>
      <w:r>
        <w:rPr>
          <w:spacing w:val="-10"/>
        </w:rPr>
        <w:t>٤</w:t>
      </w:r>
      <w:r>
        <w:rPr>
          <w:spacing w:val="6"/>
          <w:rtl/>
        </w:rPr>
        <w:t> </w:t>
      </w:r>
      <w:r>
        <w:rPr>
          <w:spacing w:val="12"/>
          <w:rtl/>
        </w:rPr>
        <w:t>كارهاي</w:t>
      </w:r>
      <w:r>
        <w:rPr>
          <w:spacing w:val="8"/>
          <w:rtl/>
        </w:rPr>
        <w:t> </w:t>
      </w:r>
      <w:r>
        <w:rPr>
          <w:spacing w:val="12"/>
          <w:rtl/>
        </w:rPr>
        <w:t>آماده</w:t>
      </w:r>
      <w:r>
        <w:rPr>
          <w:spacing w:val="9"/>
          <w:rtl/>
        </w:rPr>
        <w:t> </w:t>
      </w:r>
      <w:r>
        <w:rPr>
          <w:spacing w:val="10"/>
          <w:rtl/>
        </w:rPr>
        <w:t>سازي</w:t>
      </w:r>
      <w:r>
        <w:rPr>
          <w:spacing w:val="9"/>
          <w:rtl/>
        </w:rPr>
        <w:t> </w:t>
      </w:r>
      <w:r>
        <w:rPr>
          <w:spacing w:val="10"/>
          <w:rtl/>
        </w:rPr>
        <w:t>پيش</w:t>
      </w:r>
      <w:r>
        <w:rPr>
          <w:spacing w:val="7"/>
          <w:rtl/>
        </w:rPr>
        <w:t> </w:t>
      </w:r>
      <w:r>
        <w:rPr>
          <w:rtl/>
        </w:rPr>
        <w:t>از</w:t>
      </w:r>
      <w:r>
        <w:rPr>
          <w:spacing w:val="10"/>
          <w:rtl/>
        </w:rPr>
        <w:t> </w:t>
      </w:r>
      <w:r>
        <w:rPr>
          <w:rtl/>
        </w:rPr>
        <w:t>راه</w:t>
      </w:r>
      <w:r>
        <w:rPr>
          <w:spacing w:val="10"/>
          <w:rtl/>
        </w:rPr>
        <w:t> </w:t>
      </w:r>
      <w:r>
        <w:rPr>
          <w:spacing w:val="12"/>
          <w:rtl/>
        </w:rPr>
        <w:t>انداز</w:t>
      </w:r>
      <w:r>
        <w:rPr>
          <w:spacing w:val="12"/>
          <w:rtl/>
        </w:rPr>
        <w:t>ي</w:t>
      </w:r>
    </w:p>
    <w:p>
      <w:pPr>
        <w:pStyle w:val="BodyText"/>
        <w:spacing w:before="137"/>
      </w:pPr>
    </w:p>
    <w:p>
      <w:pPr>
        <w:pStyle w:val="BodyText"/>
        <w:bidi/>
        <w:ind w:right="4715" w:left="0" w:firstLine="0"/>
        <w:jc w:val="right"/>
      </w:pPr>
      <w:r>
        <w:rPr>
          <w:spacing w:val="-2"/>
          <w:w w:val="85"/>
          <w:rtl/>
        </w:rPr>
        <w:t>منظور</w:t>
      </w:r>
      <w:r>
        <w:rPr>
          <w:spacing w:val="-9"/>
          <w:rtl/>
        </w:rPr>
        <w:t> </w:t>
      </w:r>
      <w:r>
        <w:rPr>
          <w:w w:val="85"/>
          <w:rtl/>
        </w:rPr>
        <w:t>از</w:t>
      </w:r>
      <w:r>
        <w:rPr>
          <w:spacing w:val="-10"/>
          <w:rtl/>
        </w:rPr>
        <w:t> </w:t>
      </w:r>
      <w:r>
        <w:rPr>
          <w:w w:val="85"/>
          <w:rtl/>
        </w:rPr>
        <w:t>انجام</w:t>
      </w:r>
      <w:r>
        <w:rPr>
          <w:spacing w:val="-8"/>
          <w:rtl/>
        </w:rPr>
        <w:t> </w:t>
      </w:r>
      <w:r>
        <w:rPr>
          <w:w w:val="85"/>
          <w:rtl/>
        </w:rPr>
        <w:t>كارهاي</w:t>
      </w:r>
      <w:r>
        <w:rPr>
          <w:spacing w:val="-4"/>
          <w:rtl/>
        </w:rPr>
        <w:t> </w:t>
      </w:r>
      <w:r>
        <w:rPr>
          <w:w w:val="85"/>
          <w:rtl/>
        </w:rPr>
        <w:t>اين</w:t>
      </w:r>
      <w:r>
        <w:rPr>
          <w:spacing w:val="-8"/>
          <w:rtl/>
        </w:rPr>
        <w:t> </w:t>
      </w:r>
      <w:r>
        <w:rPr>
          <w:w w:val="85"/>
          <w:rtl/>
        </w:rPr>
        <w:t>بخش</w:t>
      </w:r>
      <w:r>
        <w:rPr>
          <w:spacing w:val="-9"/>
          <w:rtl/>
        </w:rPr>
        <w:t> </w:t>
      </w:r>
      <w:r>
        <w:rPr>
          <w:w w:val="85"/>
          <w:rtl/>
        </w:rPr>
        <w:t>تكميل</w:t>
      </w:r>
      <w:r>
        <w:rPr>
          <w:spacing w:val="-8"/>
          <w:rtl/>
        </w:rPr>
        <w:t> </w:t>
      </w:r>
      <w:r>
        <w:rPr>
          <w:w w:val="85"/>
          <w:rtl/>
        </w:rPr>
        <w:t>و</w:t>
      </w:r>
      <w:r>
        <w:rPr>
          <w:spacing w:val="-5"/>
          <w:rtl/>
        </w:rPr>
        <w:t> </w:t>
      </w:r>
      <w:r>
        <w:rPr>
          <w:w w:val="85"/>
          <w:rtl/>
        </w:rPr>
        <w:t>انجام</w:t>
      </w:r>
      <w:r>
        <w:rPr>
          <w:spacing w:val="-4"/>
          <w:rtl/>
        </w:rPr>
        <w:t> </w:t>
      </w:r>
      <w:r>
        <w:rPr>
          <w:w w:val="85"/>
          <w:rtl/>
        </w:rPr>
        <w:t>موارد</w:t>
      </w:r>
      <w:r>
        <w:rPr>
          <w:spacing w:val="-7"/>
          <w:rtl/>
        </w:rPr>
        <w:t> </w:t>
      </w:r>
      <w:r>
        <w:rPr>
          <w:w w:val="85"/>
          <w:rtl/>
        </w:rPr>
        <w:t>زير</w:t>
      </w:r>
      <w:r>
        <w:rPr>
          <w:spacing w:val="-3"/>
          <w:rtl/>
        </w:rPr>
        <w:t> </w:t>
      </w:r>
      <w:r>
        <w:rPr>
          <w:w w:val="85"/>
          <w:rtl/>
        </w:rPr>
        <w:t>مي</w:t>
      </w:r>
      <w:r>
        <w:rPr>
          <w:spacing w:val="-10"/>
          <w:rtl/>
        </w:rPr>
        <w:t> </w:t>
      </w:r>
      <w:r>
        <w:rPr>
          <w:w w:val="85"/>
          <w:rtl/>
        </w:rPr>
        <w:t>باشد</w:t>
      </w:r>
      <w:r>
        <w:rPr>
          <w:w w:val="85"/>
        </w:rPr>
        <w:t>:</w:t>
      </w:r>
    </w:p>
    <w:p>
      <w:pPr>
        <w:pStyle w:val="BodyText"/>
        <w:bidi/>
        <w:spacing w:before="225"/>
        <w:ind w:right="0" w:left="387" w:firstLine="0"/>
        <w:jc w:val="left"/>
      </w:pPr>
      <w:r>
        <w:rPr>
          <w:spacing w:val="-2"/>
          <w:w w:val="85"/>
          <w:rtl/>
        </w:rPr>
        <w:t>تنظيم</w:t>
      </w:r>
      <w:r>
        <w:rPr>
          <w:spacing w:val="1"/>
          <w:rtl/>
        </w:rPr>
        <w:t> </w:t>
      </w:r>
      <w:r>
        <w:rPr>
          <w:w w:val="85"/>
          <w:rtl/>
        </w:rPr>
        <w:t>و</w:t>
      </w:r>
      <w:r>
        <w:rPr>
          <w:spacing w:val="1"/>
          <w:rtl/>
        </w:rPr>
        <w:t> </w:t>
      </w:r>
      <w:r>
        <w:rPr>
          <w:w w:val="85"/>
          <w:rtl/>
        </w:rPr>
        <w:t>كاليبره</w:t>
      </w:r>
      <w:r>
        <w:rPr>
          <w:spacing w:val="-1"/>
          <w:rtl/>
        </w:rPr>
        <w:t> </w:t>
      </w:r>
      <w:r>
        <w:rPr>
          <w:w w:val="85"/>
          <w:rtl/>
        </w:rPr>
        <w:t>كردن</w:t>
      </w:r>
      <w:r>
        <w:rPr>
          <w:spacing w:val="1"/>
          <w:rtl/>
        </w:rPr>
        <w:t> </w:t>
      </w:r>
      <w:r>
        <w:rPr>
          <w:w w:val="85"/>
          <w:rtl/>
        </w:rPr>
        <w:t>كليه</w:t>
      </w:r>
      <w:r>
        <w:rPr>
          <w:spacing w:val="2"/>
          <w:rtl/>
        </w:rPr>
        <w:t> </w:t>
      </w:r>
      <w:r>
        <w:rPr>
          <w:w w:val="85"/>
          <w:rtl/>
        </w:rPr>
        <w:t>دستگاههاي</w:t>
      </w:r>
      <w:r>
        <w:rPr>
          <w:spacing w:val="2"/>
          <w:rtl/>
        </w:rPr>
        <w:t> </w:t>
      </w:r>
      <w:r>
        <w:rPr>
          <w:w w:val="85"/>
          <w:rtl/>
        </w:rPr>
        <w:t>مكانيكال،</w:t>
      </w:r>
      <w:r>
        <w:rPr>
          <w:rtl/>
        </w:rPr>
        <w:t> </w:t>
      </w:r>
      <w:r>
        <w:rPr>
          <w:w w:val="85"/>
          <w:rtl/>
        </w:rPr>
        <w:t>كنترل</w:t>
      </w:r>
      <w:r>
        <w:rPr>
          <w:spacing w:val="3"/>
          <w:rtl/>
        </w:rPr>
        <w:t> </w:t>
      </w:r>
      <w:r>
        <w:rPr>
          <w:w w:val="85"/>
          <w:rtl/>
        </w:rPr>
        <w:t>و</w:t>
      </w:r>
      <w:r>
        <w:rPr>
          <w:spacing w:val="-1"/>
          <w:rtl/>
        </w:rPr>
        <w:t> </w:t>
      </w:r>
      <w:r>
        <w:rPr>
          <w:w w:val="85"/>
          <w:rtl/>
        </w:rPr>
        <w:t>ابزاردقيق</w:t>
      </w:r>
      <w:r>
        <w:rPr>
          <w:spacing w:val="-1"/>
          <w:rtl/>
        </w:rPr>
        <w:t> </w:t>
      </w:r>
      <w:r>
        <w:rPr>
          <w:w w:val="85"/>
          <w:rtl/>
        </w:rPr>
        <w:t>داخل</w:t>
      </w:r>
      <w:r>
        <w:rPr>
          <w:spacing w:val="1"/>
          <w:rtl/>
        </w:rPr>
        <w:t> </w:t>
      </w:r>
      <w:r>
        <w:rPr>
          <w:w w:val="85"/>
          <w:rtl/>
        </w:rPr>
        <w:t>پكيج</w:t>
      </w:r>
      <w:r>
        <w:rPr>
          <w:rtl/>
        </w:rPr>
        <w:t> </w:t>
      </w:r>
      <w:r>
        <w:rPr>
          <w:w w:val="85"/>
          <w:rtl/>
        </w:rPr>
        <w:t>اطفاء</w:t>
      </w:r>
      <w:r>
        <w:rPr>
          <w:spacing w:val="4"/>
          <w:rtl/>
        </w:rPr>
        <w:t> </w:t>
      </w:r>
      <w:r>
        <w:rPr>
          <w:w w:val="85"/>
          <w:rtl/>
        </w:rPr>
        <w:t>گازي،</w:t>
      </w:r>
      <w:r>
        <w:rPr>
          <w:spacing w:val="1"/>
          <w:rtl/>
        </w:rPr>
        <w:t> </w:t>
      </w:r>
      <w:r>
        <w:rPr>
          <w:w w:val="85"/>
          <w:rtl/>
        </w:rPr>
        <w:t>طبق</w:t>
      </w:r>
      <w:r>
        <w:rPr>
          <w:spacing w:val="2"/>
          <w:rtl/>
        </w:rPr>
        <w:t> </w:t>
      </w:r>
      <w:r>
        <w:rPr>
          <w:w w:val="85"/>
          <w:rtl/>
        </w:rPr>
        <w:t>مدارك</w:t>
      </w:r>
      <w:r>
        <w:rPr>
          <w:spacing w:val="1"/>
          <w:rtl/>
        </w:rPr>
        <w:t> </w:t>
      </w:r>
      <w:r>
        <w:rPr>
          <w:w w:val="85"/>
          <w:rtl/>
        </w:rPr>
        <w:t>پروژه</w:t>
      </w:r>
      <w:r>
        <w:rPr>
          <w:rtl/>
        </w:rPr>
        <w:t> </w:t>
      </w:r>
      <w:r>
        <w:rPr>
          <w:w w:val="85"/>
          <w:rtl/>
        </w:rPr>
        <w:t>و</w:t>
      </w:r>
    </w:p>
    <w:p>
      <w:pPr>
        <w:pStyle w:val="BodyText"/>
        <w:bidi/>
        <w:spacing w:before="161"/>
        <w:ind w:right="0" w:left="389" w:firstLine="0"/>
        <w:jc w:val="left"/>
      </w:pPr>
      <w:r>
        <w:rPr>
          <w:spacing w:val="-2"/>
          <w:w w:val="75"/>
          <w:rtl/>
        </w:rPr>
        <w:t>مشخصات</w:t>
      </w:r>
      <w:r>
        <w:rPr>
          <w:spacing w:val="4"/>
          <w:rtl/>
        </w:rPr>
        <w:t> </w:t>
      </w:r>
      <w:r>
        <w:rPr>
          <w:w w:val="75"/>
          <w:rtl/>
        </w:rPr>
        <w:t>فني</w:t>
      </w:r>
      <w:r>
        <w:rPr>
          <w:spacing w:val="4"/>
          <w:rtl/>
        </w:rPr>
        <w:t> </w:t>
      </w:r>
      <w:r>
        <w:rPr>
          <w:w w:val="75"/>
          <w:rtl/>
        </w:rPr>
        <w:t>سازندگا</w:t>
      </w:r>
      <w:r>
        <w:rPr>
          <w:w w:val="75"/>
          <w:rtl/>
        </w:rPr>
        <w:t>ن</w:t>
      </w:r>
    </w:p>
    <w:p>
      <w:pPr>
        <w:pStyle w:val="BodyText"/>
        <w:bidi/>
        <w:spacing w:before="161"/>
        <w:ind w:right="0" w:left="387" w:firstLine="0"/>
        <w:jc w:val="left"/>
      </w:pPr>
      <w:r>
        <w:rPr>
          <w:spacing w:val="-2"/>
          <w:w w:val="85"/>
          <w:rtl/>
        </w:rPr>
        <w:t>آزمايش</w:t>
      </w:r>
      <w:r>
        <w:rPr>
          <w:spacing w:val="-5"/>
          <w:rtl/>
        </w:rPr>
        <w:t> </w:t>
      </w:r>
      <w:r>
        <w:rPr>
          <w:w w:val="85"/>
          <w:rtl/>
        </w:rPr>
        <w:t>كليه</w:t>
      </w:r>
      <w:r>
        <w:rPr>
          <w:spacing w:val="-9"/>
          <w:rtl/>
        </w:rPr>
        <w:t> </w:t>
      </w:r>
      <w:r>
        <w:rPr>
          <w:w w:val="85"/>
          <w:rtl/>
        </w:rPr>
        <w:t>تجهيزات</w:t>
      </w:r>
      <w:r>
        <w:rPr>
          <w:spacing w:val="-8"/>
          <w:rtl/>
        </w:rPr>
        <w:t> </w:t>
      </w:r>
      <w:r>
        <w:rPr>
          <w:w w:val="85"/>
          <w:rtl/>
        </w:rPr>
        <w:t>جهت</w:t>
      </w:r>
      <w:r>
        <w:rPr>
          <w:spacing w:val="-7"/>
          <w:rtl/>
        </w:rPr>
        <w:t> </w:t>
      </w:r>
      <w:r>
        <w:rPr>
          <w:w w:val="85"/>
          <w:rtl/>
        </w:rPr>
        <w:t>حصول</w:t>
      </w:r>
      <w:r>
        <w:rPr>
          <w:spacing w:val="-10"/>
          <w:rtl/>
        </w:rPr>
        <w:t> </w:t>
      </w:r>
      <w:r>
        <w:rPr>
          <w:w w:val="85"/>
          <w:rtl/>
        </w:rPr>
        <w:t>اطمينان</w:t>
      </w:r>
      <w:r>
        <w:rPr>
          <w:spacing w:val="-5"/>
          <w:rtl/>
        </w:rPr>
        <w:t> </w:t>
      </w:r>
      <w:r>
        <w:rPr>
          <w:w w:val="85"/>
          <w:rtl/>
        </w:rPr>
        <w:t>از</w:t>
      </w:r>
      <w:r>
        <w:rPr>
          <w:spacing w:val="-8"/>
          <w:rtl/>
        </w:rPr>
        <w:t> </w:t>
      </w:r>
      <w:r>
        <w:rPr>
          <w:w w:val="85"/>
          <w:rtl/>
        </w:rPr>
        <w:t>پيوسته</w:t>
      </w:r>
      <w:r>
        <w:rPr>
          <w:spacing w:val="-8"/>
          <w:rtl/>
        </w:rPr>
        <w:t> </w:t>
      </w:r>
      <w:r>
        <w:rPr>
          <w:w w:val="85"/>
          <w:rtl/>
        </w:rPr>
        <w:t>بودن</w:t>
      </w:r>
      <w:r>
        <w:rPr>
          <w:spacing w:val="-9"/>
          <w:rtl/>
        </w:rPr>
        <w:t> </w:t>
      </w:r>
      <w:r>
        <w:rPr>
          <w:w w:val="85"/>
          <w:rtl/>
        </w:rPr>
        <w:t>و</w:t>
      </w:r>
      <w:r>
        <w:rPr>
          <w:spacing w:val="-9"/>
          <w:rtl/>
        </w:rPr>
        <w:t> </w:t>
      </w:r>
      <w:r>
        <w:rPr>
          <w:w w:val="85"/>
          <w:rtl/>
        </w:rPr>
        <w:t>عملكرد</w:t>
      </w:r>
      <w:r>
        <w:rPr>
          <w:spacing w:val="-8"/>
          <w:rtl/>
        </w:rPr>
        <w:t> </w:t>
      </w:r>
      <w:r>
        <w:rPr>
          <w:w w:val="85"/>
          <w:rtl/>
        </w:rPr>
        <w:t>ﺻحيح</w:t>
      </w:r>
      <w:r>
        <w:rPr>
          <w:spacing w:val="-7"/>
          <w:rtl/>
        </w:rPr>
        <w:t> </w:t>
      </w:r>
      <w:r>
        <w:rPr>
          <w:w w:val="85"/>
          <w:rtl/>
        </w:rPr>
        <w:t>آنها</w:t>
      </w:r>
      <w:r>
        <w:rPr>
          <w:w w:val="85"/>
        </w:rPr>
        <w:t>.</w:t>
      </w:r>
    </w:p>
    <w:p>
      <w:pPr>
        <w:pStyle w:val="BodyText"/>
      </w:pPr>
    </w:p>
    <w:p>
      <w:pPr>
        <w:pStyle w:val="BodyText"/>
        <w:spacing w:before="67"/>
      </w:pPr>
    </w:p>
    <w:p>
      <w:pPr>
        <w:pStyle w:val="BodyText"/>
        <w:bidi/>
        <w:ind w:right="5730" w:left="0" w:firstLine="0"/>
        <w:jc w:val="right"/>
      </w:pPr>
      <w:r>
        <w:rPr/>
        <w:t>-</w:t>
      </w:r>
      <w:r>
        <w:rPr>
          <w:spacing w:val="10"/>
        </w:rPr>
        <w:t>٣-٤-٧-</w:t>
      </w:r>
      <w:r>
        <w:rPr>
          <w:spacing w:val="-10"/>
        </w:rPr>
        <w:t>٥</w:t>
      </w:r>
      <w:r>
        <w:rPr>
          <w:rtl/>
        </w:rPr>
        <w:t> راه</w:t>
      </w:r>
      <w:r>
        <w:rPr>
          <w:spacing w:val="-37"/>
          <w:rtl/>
        </w:rPr>
        <w:t> </w:t>
      </w:r>
      <w:r>
        <w:rPr>
          <w:spacing w:val="10"/>
          <w:rtl/>
        </w:rPr>
        <w:t>اندازي</w:t>
      </w:r>
      <w:r>
        <w:rPr>
          <w:spacing w:val="2"/>
          <w:rtl/>
        </w:rPr>
        <w:t> </w:t>
      </w:r>
      <w:r>
        <w:rPr>
          <w:rtl/>
        </w:rPr>
        <w:t>و</w:t>
      </w:r>
      <w:r>
        <w:rPr>
          <w:spacing w:val="1"/>
          <w:rtl/>
        </w:rPr>
        <w:t> </w:t>
      </w:r>
      <w:r>
        <w:rPr>
          <w:spacing w:val="10"/>
          <w:rtl/>
        </w:rPr>
        <w:t>كارهاي</w:t>
      </w:r>
      <w:r>
        <w:rPr>
          <w:spacing w:val="-3"/>
          <w:rtl/>
        </w:rPr>
        <w:t> </w:t>
      </w:r>
      <w:r>
        <w:rPr>
          <w:spacing w:val="10"/>
          <w:rtl/>
        </w:rPr>
        <w:t>متفرق</w:t>
      </w:r>
      <w:r>
        <w:rPr>
          <w:spacing w:val="10"/>
          <w:rtl/>
        </w:rPr>
        <w:t>ه</w:t>
      </w:r>
    </w:p>
    <w:p>
      <w:pPr>
        <w:pStyle w:val="BodyText"/>
        <w:spacing w:before="139"/>
      </w:pPr>
    </w:p>
    <w:p>
      <w:pPr>
        <w:pStyle w:val="BodyText"/>
        <w:bidi/>
        <w:spacing w:line="328" w:lineRule="auto" w:before="1"/>
        <w:ind w:right="1256" w:left="298" w:hanging="799"/>
        <w:jc w:val="right"/>
      </w:pPr>
      <w:r>
        <w:rPr>
          <w:w w:val="90"/>
          <w:rtl/>
        </w:rPr>
        <w:t>راهاندازي كليه</w:t>
      </w:r>
      <w:r>
        <w:rPr>
          <w:spacing w:val="-1"/>
          <w:w w:val="90"/>
          <w:rtl/>
        </w:rPr>
        <w:t> </w:t>
      </w:r>
      <w:r>
        <w:rPr>
          <w:w w:val="90"/>
          <w:rtl/>
        </w:rPr>
        <w:t>وسايل</w:t>
      </w:r>
      <w:r>
        <w:rPr>
          <w:spacing w:val="-1"/>
          <w:w w:val="90"/>
          <w:rtl/>
        </w:rPr>
        <w:t> </w:t>
      </w:r>
      <w:r>
        <w:rPr>
          <w:w w:val="90"/>
          <w:rtl/>
        </w:rPr>
        <w:t>ايمني و</w:t>
      </w:r>
      <w:r>
        <w:rPr>
          <w:spacing w:val="-1"/>
          <w:w w:val="90"/>
          <w:rtl/>
        </w:rPr>
        <w:t> </w:t>
      </w:r>
      <w:r>
        <w:rPr>
          <w:w w:val="90"/>
          <w:rtl/>
        </w:rPr>
        <w:t>آتشنشاني جهت</w:t>
      </w:r>
      <w:r>
        <w:rPr>
          <w:spacing w:val="-1"/>
          <w:w w:val="90"/>
          <w:rtl/>
        </w:rPr>
        <w:t> </w:t>
      </w:r>
      <w:r>
        <w:rPr>
          <w:w w:val="90"/>
          <w:rtl/>
        </w:rPr>
        <w:t>اطمينان از</w:t>
      </w:r>
      <w:r>
        <w:rPr>
          <w:spacing w:val="-1"/>
          <w:w w:val="90"/>
          <w:rtl/>
        </w:rPr>
        <w:t> </w:t>
      </w:r>
      <w:r>
        <w:rPr>
          <w:w w:val="90"/>
          <w:rtl/>
        </w:rPr>
        <w:t>عملكرد ﺻحيح</w:t>
      </w:r>
      <w:r>
        <w:rPr>
          <w:spacing w:val="-1"/>
          <w:w w:val="90"/>
          <w:rtl/>
        </w:rPr>
        <w:t> </w:t>
      </w:r>
      <w:r>
        <w:rPr>
          <w:w w:val="90"/>
          <w:rtl/>
        </w:rPr>
        <w:t>آنها</w:t>
      </w:r>
      <w:r>
        <w:rPr>
          <w:spacing w:val="-1"/>
          <w:w w:val="90"/>
          <w:rtl/>
        </w:rPr>
        <w:t> </w:t>
      </w:r>
      <w:r>
        <w:rPr>
          <w:w w:val="90"/>
          <w:rtl/>
        </w:rPr>
        <w:t>و</w:t>
      </w:r>
      <w:r>
        <w:rPr>
          <w:spacing w:val="-2"/>
          <w:w w:val="90"/>
          <w:rtl/>
        </w:rPr>
        <w:t> </w:t>
      </w:r>
      <w:r>
        <w:rPr>
          <w:w w:val="90"/>
          <w:rtl/>
        </w:rPr>
        <w:t>همچنين</w:t>
      </w:r>
      <w:r>
        <w:rPr>
          <w:spacing w:val="-1"/>
          <w:w w:val="90"/>
          <w:rtl/>
        </w:rPr>
        <w:t> </w:t>
      </w:r>
      <w:r>
        <w:rPr>
          <w:w w:val="90"/>
          <w:rtl/>
        </w:rPr>
        <w:t>اجراي</w:t>
      </w:r>
      <w:r>
        <w:rPr>
          <w:spacing w:val="-2"/>
          <w:w w:val="90"/>
          <w:rtl/>
        </w:rPr>
        <w:t> </w:t>
      </w:r>
      <w:r>
        <w:rPr>
          <w:w w:val="90"/>
          <w:rtl/>
        </w:rPr>
        <w:t>هر</w:t>
      </w:r>
      <w:r>
        <w:rPr>
          <w:spacing w:val="-2"/>
          <w:w w:val="90"/>
          <w:rtl/>
        </w:rPr>
        <w:t> </w:t>
      </w:r>
      <w:r>
        <w:rPr>
          <w:w w:val="90"/>
          <w:rtl/>
        </w:rPr>
        <w:t>كار</w:t>
      </w:r>
      <w:r>
        <w:rPr>
          <w:spacing w:val="-1"/>
          <w:w w:val="90"/>
          <w:rtl/>
        </w:rPr>
        <w:t> </w:t>
      </w:r>
      <w:r>
        <w:rPr>
          <w:w w:val="90"/>
          <w:rtl/>
        </w:rPr>
        <w:t>ﻻزم</w:t>
      </w:r>
      <w:r>
        <w:rPr>
          <w:spacing w:val="-2"/>
          <w:w w:val="90"/>
          <w:rtl/>
        </w:rPr>
        <w:t> </w:t>
      </w:r>
      <w:r>
        <w:rPr>
          <w:w w:val="90"/>
          <w:rtl/>
        </w:rPr>
        <w:t>ديگر كه </w:t>
      </w:r>
      <w:r>
        <w:rPr>
          <w:w w:val="80"/>
          <w:rtl/>
        </w:rPr>
        <w:t>در</w:t>
      </w:r>
      <w:r>
        <w:rPr>
          <w:spacing w:val="-4"/>
          <w:rtl/>
        </w:rPr>
        <w:t> </w:t>
      </w:r>
      <w:r>
        <w:rPr>
          <w:w w:val="80"/>
          <w:rtl/>
        </w:rPr>
        <w:t>باﻻ</w:t>
      </w:r>
      <w:r>
        <w:rPr>
          <w:spacing w:val="-4"/>
          <w:rtl/>
        </w:rPr>
        <w:t> </w:t>
      </w:r>
      <w:r>
        <w:rPr>
          <w:w w:val="80"/>
          <w:rtl/>
        </w:rPr>
        <w:t>به</w:t>
      </w:r>
      <w:r>
        <w:rPr>
          <w:rtl/>
        </w:rPr>
        <w:t> </w:t>
      </w:r>
      <w:r>
        <w:rPr>
          <w:w w:val="80"/>
          <w:rtl/>
        </w:rPr>
        <w:t>آن</w:t>
      </w:r>
      <w:r>
        <w:rPr>
          <w:spacing w:val="-5"/>
          <w:rtl/>
        </w:rPr>
        <w:t> </w:t>
      </w:r>
      <w:r>
        <w:rPr>
          <w:w w:val="80"/>
          <w:rtl/>
        </w:rPr>
        <w:t>اشاره</w:t>
      </w:r>
      <w:r>
        <w:rPr>
          <w:spacing w:val="-4"/>
          <w:rtl/>
        </w:rPr>
        <w:t> </w:t>
      </w:r>
      <w:r>
        <w:rPr>
          <w:w w:val="80"/>
          <w:rtl/>
        </w:rPr>
        <w:t>نشده</w:t>
      </w:r>
      <w:r>
        <w:rPr>
          <w:rtl/>
        </w:rPr>
        <w:t> </w:t>
      </w:r>
      <w:r>
        <w:rPr>
          <w:w w:val="80"/>
          <w:rtl/>
        </w:rPr>
        <w:t>باشد</w:t>
      </w:r>
      <w:r>
        <w:rPr>
          <w:rtl/>
        </w:rPr>
        <w:t> </w:t>
      </w:r>
      <w:r>
        <w:rPr>
          <w:w w:val="80"/>
          <w:rtl/>
        </w:rPr>
        <w:t>اما</w:t>
      </w:r>
      <w:r>
        <w:rPr>
          <w:spacing w:val="-1"/>
          <w:rtl/>
        </w:rPr>
        <w:t> </w:t>
      </w:r>
      <w:r>
        <w:rPr>
          <w:w w:val="80"/>
          <w:rtl/>
        </w:rPr>
        <w:t>با</w:t>
      </w:r>
      <w:r>
        <w:rPr>
          <w:spacing w:val="-1"/>
          <w:rtl/>
        </w:rPr>
        <w:t> </w:t>
      </w:r>
      <w:r>
        <w:rPr>
          <w:w w:val="80"/>
          <w:rtl/>
        </w:rPr>
        <w:t>توجه</w:t>
      </w:r>
      <w:r>
        <w:rPr>
          <w:spacing w:val="-4"/>
          <w:rtl/>
        </w:rPr>
        <w:t> </w:t>
      </w:r>
      <w:r>
        <w:rPr>
          <w:w w:val="80"/>
          <w:rtl/>
        </w:rPr>
        <w:t>به</w:t>
      </w:r>
      <w:r>
        <w:rPr>
          <w:spacing w:val="-4"/>
          <w:rtl/>
        </w:rPr>
        <w:t> </w:t>
      </w:r>
      <w:r>
        <w:rPr>
          <w:w w:val="80"/>
          <w:rtl/>
        </w:rPr>
        <w:t>نقشهها</w:t>
      </w:r>
      <w:r>
        <w:rPr>
          <w:rtl/>
        </w:rPr>
        <w:t> </w:t>
      </w:r>
      <w:r>
        <w:rPr>
          <w:w w:val="80"/>
          <w:rtl/>
        </w:rPr>
        <w:t>و</w:t>
      </w:r>
      <w:r>
        <w:rPr>
          <w:spacing w:val="-2"/>
          <w:rtl/>
        </w:rPr>
        <w:t> </w:t>
      </w:r>
      <w:r>
        <w:rPr>
          <w:w w:val="80"/>
          <w:rtl/>
        </w:rPr>
        <w:t>ديگر</w:t>
      </w:r>
      <w:r>
        <w:rPr>
          <w:spacing w:val="-2"/>
          <w:rtl/>
        </w:rPr>
        <w:t> </w:t>
      </w:r>
      <w:r>
        <w:rPr>
          <w:w w:val="80"/>
          <w:rtl/>
        </w:rPr>
        <w:t>اسناد پروژه</w:t>
      </w:r>
      <w:r>
        <w:rPr>
          <w:spacing w:val="-4"/>
          <w:rtl/>
        </w:rPr>
        <w:t> </w:t>
      </w:r>
      <w:r>
        <w:rPr>
          <w:w w:val="80"/>
          <w:rtl/>
        </w:rPr>
        <w:t>براي</w:t>
      </w:r>
      <w:r>
        <w:rPr>
          <w:spacing w:val="-1"/>
          <w:rtl/>
        </w:rPr>
        <w:t> </w:t>
      </w:r>
      <w:r>
        <w:rPr>
          <w:w w:val="80"/>
          <w:rtl/>
        </w:rPr>
        <w:t>تكميل</w:t>
      </w:r>
      <w:r>
        <w:rPr>
          <w:rtl/>
        </w:rPr>
        <w:t> </w:t>
      </w:r>
      <w:r>
        <w:rPr>
          <w:w w:val="80"/>
          <w:rtl/>
        </w:rPr>
        <w:t>اين</w:t>
      </w:r>
      <w:r>
        <w:rPr>
          <w:spacing w:val="-4"/>
          <w:rtl/>
        </w:rPr>
        <w:t> </w:t>
      </w:r>
      <w:r>
        <w:rPr>
          <w:w w:val="80"/>
          <w:rtl/>
        </w:rPr>
        <w:t>واحد</w:t>
      </w:r>
      <w:r>
        <w:rPr>
          <w:spacing w:val="-4"/>
          <w:rtl/>
        </w:rPr>
        <w:t> </w:t>
      </w:r>
      <w:r>
        <w:rPr>
          <w:w w:val="80"/>
          <w:rtl/>
        </w:rPr>
        <w:t>ضروري</w:t>
      </w:r>
      <w:r>
        <w:rPr>
          <w:rtl/>
        </w:rPr>
        <w:t> </w:t>
      </w:r>
      <w:r>
        <w:rPr>
          <w:w w:val="80"/>
          <w:rtl/>
        </w:rPr>
        <w:t>ميباش</w:t>
      </w:r>
      <w:r>
        <w:rPr>
          <w:w w:val="80"/>
          <w:rtl/>
        </w:rPr>
        <w:t>د</w:t>
      </w:r>
    </w:p>
    <w:p>
      <w:pPr>
        <w:spacing w:after="0" w:line="328" w:lineRule="auto"/>
        <w:jc w:val="right"/>
        <w:sectPr>
          <w:pgSz w:w="11910" w:h="16840"/>
          <w:pgMar w:top="920" w:bottom="280" w:left="680" w:right="740"/>
        </w:sectPr>
      </w:pPr>
    </w:p>
    <w:p>
      <w:pPr>
        <w:pStyle w:val="BodyText"/>
        <w:spacing w:before="3"/>
        <w:rPr>
          <w:sz w:val="2"/>
        </w:rPr>
      </w:pPr>
      <w:r>
        <w:rPr/>
        <w:drawing>
          <wp:anchor distT="0" distB="0" distL="0" distR="0" allowOverlap="1" layoutInCell="1" locked="0" behindDoc="1" simplePos="0" relativeHeight="482096128">
            <wp:simplePos x="0" y="0"/>
            <wp:positionH relativeFrom="page">
              <wp:posOffset>302418</wp:posOffset>
            </wp:positionH>
            <wp:positionV relativeFrom="page">
              <wp:posOffset>302418</wp:posOffset>
            </wp:positionV>
            <wp:extent cx="6954202" cy="10089070"/>
            <wp:effectExtent l="0" t="0" r="0" b="0"/>
            <wp:wrapNone/>
            <wp:docPr id="433" name="Image 433"/>
            <wp:cNvGraphicFramePr>
              <a:graphicFrameLocks/>
            </wp:cNvGraphicFramePr>
            <a:graphic>
              <a:graphicData uri="http://schemas.openxmlformats.org/drawingml/2006/picture">
                <pic:pic>
                  <pic:nvPicPr>
                    <pic:cNvPr id="433" name="Image 433"/>
                    <pic:cNvPicPr/>
                  </pic:nvPicPr>
                  <pic:blipFill>
                    <a:blip r:embed="rId5" cstate="print"/>
                    <a:stretch>
                      <a:fillRect/>
                    </a:stretch>
                  </pic:blipFill>
                  <pic:spPr>
                    <a:xfrm>
                      <a:off x="0" y="0"/>
                      <a:ext cx="6954202" cy="10089070"/>
                    </a:xfrm>
                    <a:prstGeom prst="rect">
                      <a:avLst/>
                    </a:prstGeom>
                  </pic:spPr>
                </pic:pic>
              </a:graphicData>
            </a:graphic>
          </wp:anchor>
        </w:drawing>
      </w: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434" name="Image 434"/>
                  <wp:cNvGraphicFramePr>
                    <a:graphicFrameLocks/>
                  </wp:cNvGraphicFramePr>
                  <a:graphic>
                    <a:graphicData uri="http://schemas.openxmlformats.org/drawingml/2006/picture">
                      <pic:pic>
                        <pic:nvPicPr>
                          <pic:cNvPr id="434" name="Image 434"/>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5"/>
        <w:rPr>
          <w:sz w:val="26"/>
        </w:rPr>
      </w:pPr>
    </w:p>
    <w:p>
      <w:pPr>
        <w:bidi/>
        <w:spacing w:before="0"/>
        <w:ind w:right="913" w:left="0" w:firstLine="0"/>
        <w:jc w:val="right"/>
        <w:rPr>
          <w:b/>
          <w:bCs/>
          <w:sz w:val="26"/>
          <w:szCs w:val="26"/>
        </w:rPr>
      </w:pPr>
      <w:r>
        <w:rPr>
          <w:b/>
          <w:bCs/>
          <w:spacing w:val="-10"/>
          <w:w w:val="80"/>
          <w:sz w:val="26"/>
          <w:szCs w:val="26"/>
        </w:rPr>
        <w:t>-</w:t>
      </w:r>
      <w:r>
        <w:rPr>
          <w:b/>
          <w:bCs/>
          <w:spacing w:val="26"/>
          <w:sz w:val="26"/>
          <w:szCs w:val="26"/>
          <w:rtl/>
        </w:rPr>
        <w:t> </w:t>
      </w:r>
      <w:r>
        <w:rPr>
          <w:b/>
          <w:bCs/>
          <w:w w:val="80"/>
          <w:sz w:val="26"/>
          <w:szCs w:val="26"/>
          <w:rtl/>
        </w:rPr>
        <w:t>تامين</w:t>
      </w:r>
      <w:r>
        <w:rPr>
          <w:b/>
          <w:bCs/>
          <w:spacing w:val="19"/>
          <w:sz w:val="26"/>
          <w:szCs w:val="26"/>
          <w:rtl/>
        </w:rPr>
        <w:t> </w:t>
      </w:r>
      <w:r>
        <w:rPr>
          <w:b/>
          <w:bCs/>
          <w:w w:val="80"/>
          <w:sz w:val="26"/>
          <w:szCs w:val="26"/>
          <w:rtl/>
        </w:rPr>
        <w:t>تﺴهيﻼت</w:t>
      </w:r>
      <w:r>
        <w:rPr>
          <w:b/>
          <w:bCs/>
          <w:spacing w:val="20"/>
          <w:sz w:val="26"/>
          <w:szCs w:val="26"/>
          <w:rtl/>
        </w:rPr>
        <w:t> </w:t>
      </w:r>
      <w:r>
        <w:rPr>
          <w:b/>
          <w:bCs/>
          <w:w w:val="80"/>
          <w:sz w:val="26"/>
          <w:szCs w:val="26"/>
          <w:rtl/>
        </w:rPr>
        <w:t>رفاهي</w:t>
      </w:r>
      <w:r>
        <w:rPr>
          <w:b/>
          <w:bCs/>
          <w:spacing w:val="11"/>
          <w:sz w:val="26"/>
          <w:szCs w:val="26"/>
          <w:rtl/>
        </w:rPr>
        <w:t> </w:t>
      </w:r>
      <w:r>
        <w:rPr>
          <w:b/>
          <w:bCs/>
          <w:w w:val="80"/>
          <w:sz w:val="26"/>
          <w:szCs w:val="26"/>
          <w:rtl/>
        </w:rPr>
        <w:t>كارفرما</w:t>
      </w:r>
      <w:r>
        <w:rPr>
          <w:b/>
          <w:bCs/>
          <w:spacing w:val="14"/>
          <w:sz w:val="26"/>
          <w:szCs w:val="26"/>
          <w:rtl/>
        </w:rPr>
        <w:t> </w:t>
      </w:r>
      <w:r>
        <w:rPr>
          <w:b/>
          <w:bCs/>
          <w:w w:val="80"/>
          <w:sz w:val="26"/>
          <w:szCs w:val="26"/>
          <w:rtl/>
        </w:rPr>
        <w:t>و</w:t>
      </w:r>
      <w:r>
        <w:rPr>
          <w:b/>
          <w:bCs/>
          <w:spacing w:val="19"/>
          <w:sz w:val="26"/>
          <w:szCs w:val="26"/>
          <w:rtl/>
        </w:rPr>
        <w:t> </w:t>
      </w:r>
      <w:r>
        <w:rPr>
          <w:b/>
          <w:bCs/>
          <w:w w:val="80"/>
          <w:sz w:val="26"/>
          <w:szCs w:val="26"/>
          <w:rtl/>
        </w:rPr>
        <w:t>نمايندگان</w:t>
      </w:r>
      <w:r>
        <w:rPr>
          <w:b/>
          <w:bCs/>
          <w:spacing w:val="21"/>
          <w:sz w:val="26"/>
          <w:szCs w:val="26"/>
          <w:rtl/>
        </w:rPr>
        <w:t> </w:t>
      </w:r>
      <w:r>
        <w:rPr>
          <w:b/>
          <w:bCs/>
          <w:w w:val="80"/>
          <w:sz w:val="26"/>
          <w:szCs w:val="26"/>
          <w:rtl/>
        </w:rPr>
        <w:t>سازندگان</w:t>
      </w:r>
      <w:r>
        <w:rPr>
          <w:b/>
          <w:bCs/>
          <w:spacing w:val="11"/>
          <w:sz w:val="26"/>
          <w:szCs w:val="26"/>
          <w:rtl/>
        </w:rPr>
        <w:t> </w:t>
      </w:r>
      <w:r>
        <w:rPr>
          <w:b/>
          <w:bCs/>
          <w:w w:val="80"/>
          <w:sz w:val="26"/>
          <w:szCs w:val="26"/>
          <w:rtl/>
        </w:rPr>
        <w:t>توربوكمپرسورها</w:t>
      </w:r>
      <w:r>
        <w:rPr>
          <w:b/>
          <w:bCs/>
          <w:spacing w:val="21"/>
          <w:sz w:val="26"/>
          <w:szCs w:val="26"/>
          <w:rtl/>
        </w:rPr>
        <w:t> </w:t>
      </w:r>
      <w:r>
        <w:rPr>
          <w:b/>
          <w:bCs/>
          <w:w w:val="80"/>
          <w:sz w:val="26"/>
          <w:szCs w:val="26"/>
        </w:rPr>
        <w:t>)</w:t>
      </w:r>
      <w:r>
        <w:rPr>
          <w:b/>
          <w:bCs/>
          <w:w w:val="80"/>
          <w:sz w:val="26"/>
          <w:szCs w:val="26"/>
          <w:rtl/>
        </w:rPr>
        <w:t>جدول</w:t>
      </w:r>
      <w:r>
        <w:rPr>
          <w:b/>
          <w:bCs/>
          <w:spacing w:val="19"/>
          <w:sz w:val="26"/>
          <w:szCs w:val="26"/>
          <w:rtl/>
        </w:rPr>
        <w:t> </w:t>
      </w:r>
      <w:r>
        <w:rPr>
          <w:b/>
          <w:bCs/>
          <w:w w:val="80"/>
          <w:sz w:val="26"/>
          <w:szCs w:val="26"/>
        </w:rPr>
        <w:t>٨-٢</w:t>
      </w:r>
      <w:r>
        <w:rPr>
          <w:b/>
          <w:bCs/>
          <w:spacing w:val="19"/>
          <w:sz w:val="26"/>
          <w:szCs w:val="26"/>
          <w:rtl/>
        </w:rPr>
        <w:t> </w:t>
      </w:r>
      <w:r>
        <w:rPr>
          <w:b/>
          <w:bCs/>
          <w:w w:val="80"/>
          <w:sz w:val="26"/>
          <w:szCs w:val="26"/>
          <w:rtl/>
        </w:rPr>
        <w:t>پيوست</w:t>
      </w:r>
      <w:r>
        <w:rPr>
          <w:b/>
          <w:bCs/>
          <w:spacing w:val="16"/>
          <w:sz w:val="26"/>
          <w:szCs w:val="26"/>
          <w:rtl/>
        </w:rPr>
        <w:t> </w:t>
      </w:r>
      <w:r>
        <w:rPr>
          <w:b/>
          <w:bCs/>
          <w:w w:val="80"/>
          <w:sz w:val="26"/>
          <w:szCs w:val="26"/>
          <w:rtl/>
        </w:rPr>
        <w:t>يك</w:t>
      </w:r>
      <w:r>
        <w:rPr>
          <w:b/>
          <w:bCs/>
          <w:spacing w:val="19"/>
          <w:sz w:val="26"/>
          <w:szCs w:val="26"/>
          <w:rtl/>
        </w:rPr>
        <w:t> </w:t>
      </w:r>
      <w:r>
        <w:rPr>
          <w:b/>
          <w:bCs/>
          <w:w w:val="80"/>
          <w:sz w:val="26"/>
          <w:szCs w:val="26"/>
          <w:rtl/>
        </w:rPr>
        <w:t>پيمان</w:t>
      </w:r>
      <w:r>
        <w:rPr>
          <w:b/>
          <w:bCs/>
          <w:w w:val="80"/>
          <w:sz w:val="26"/>
          <w:szCs w:val="26"/>
        </w:rPr>
        <w:t>(</w:t>
      </w:r>
    </w:p>
    <w:p>
      <w:pPr>
        <w:pStyle w:val="BodyText"/>
        <w:rPr>
          <w:sz w:val="28"/>
        </w:rPr>
      </w:pPr>
    </w:p>
    <w:p>
      <w:pPr>
        <w:pStyle w:val="BodyText"/>
        <w:spacing w:before="12"/>
        <w:rPr>
          <w:sz w:val="28"/>
        </w:rPr>
      </w:pPr>
    </w:p>
    <w:p>
      <w:pPr>
        <w:pStyle w:val="Heading1"/>
        <w:bidi/>
        <w:spacing w:before="1"/>
        <w:ind w:right="0" w:left="388" w:firstLine="0"/>
        <w:jc w:val="left"/>
      </w:pPr>
      <w:r>
        <w:rPr>
          <w:spacing w:val="-2"/>
          <w:w w:val="95"/>
          <w:rtl/>
        </w:rPr>
        <w:t>تﺴهيﻼت</w:t>
      </w:r>
      <w:r>
        <w:rPr>
          <w:spacing w:val="-16"/>
          <w:w w:val="95"/>
          <w:rtl/>
        </w:rPr>
        <w:t> </w:t>
      </w:r>
      <w:r>
        <w:rPr>
          <w:w w:val="60"/>
        </w:rPr>
        <w:t>:</w:t>
      </w:r>
    </w:p>
    <w:p>
      <w:pPr>
        <w:pStyle w:val="BodyText"/>
        <w:spacing w:before="150"/>
      </w:pPr>
    </w:p>
    <w:p>
      <w:pPr>
        <w:bidi/>
        <w:spacing w:line="352" w:lineRule="auto" w:before="0"/>
        <w:ind w:right="457" w:left="383" w:firstLine="2515"/>
        <w:jc w:val="right"/>
        <w:rPr>
          <w:b/>
          <w:bCs/>
          <w:sz w:val="24"/>
          <w:szCs w:val="24"/>
        </w:rPr>
      </w:pPr>
      <w:r>
        <w:rPr>
          <w:b/>
          <w:bCs/>
          <w:w w:val="80"/>
          <w:sz w:val="28"/>
          <w:szCs w:val="28"/>
          <w:rtl/>
        </w:rPr>
        <w:t>تامين و تجهيز محل سكونت كارفرما و نمايندگان سازندگان توربوكمپرسورها </w:t>
      </w:r>
      <w:r>
        <w:rPr>
          <w:b/>
          <w:bCs/>
          <w:w w:val="90"/>
          <w:sz w:val="24"/>
          <w:szCs w:val="24"/>
          <w:rtl/>
        </w:rPr>
        <w:t>پيمانكار</w:t>
      </w:r>
      <w:r>
        <w:rPr>
          <w:rFonts w:ascii="Times New Roman" w:cs="Times New Roman"/>
          <w:b/>
          <w:bCs/>
          <w:w w:val="90"/>
          <w:sz w:val="24"/>
          <w:szCs w:val="24"/>
        </w:rPr>
        <w:t>EPC</w:t>
      </w:r>
      <w:r>
        <w:rPr>
          <w:b/>
          <w:bCs/>
          <w:spacing w:val="-3"/>
          <w:w w:val="90"/>
          <w:sz w:val="24"/>
          <w:szCs w:val="24"/>
          <w:rtl/>
        </w:rPr>
        <w:t> </w:t>
      </w:r>
      <w:r>
        <w:rPr>
          <w:b/>
          <w:bCs/>
          <w:w w:val="90"/>
          <w:sz w:val="24"/>
          <w:szCs w:val="24"/>
          <w:rtl/>
        </w:rPr>
        <w:t>مﺴﺌول</w:t>
      </w:r>
      <w:r>
        <w:rPr>
          <w:b/>
          <w:bCs/>
          <w:spacing w:val="-4"/>
          <w:w w:val="90"/>
          <w:sz w:val="24"/>
          <w:szCs w:val="24"/>
          <w:rtl/>
        </w:rPr>
        <w:t> </w:t>
      </w:r>
      <w:r>
        <w:rPr>
          <w:b/>
          <w:bCs/>
          <w:w w:val="90"/>
          <w:sz w:val="24"/>
          <w:szCs w:val="24"/>
          <w:rtl/>
        </w:rPr>
        <w:t>تﺄمين</w:t>
      </w:r>
      <w:r>
        <w:rPr>
          <w:b/>
          <w:bCs/>
          <w:spacing w:val="-5"/>
          <w:w w:val="90"/>
          <w:sz w:val="24"/>
          <w:szCs w:val="24"/>
          <w:rtl/>
        </w:rPr>
        <w:t> </w:t>
      </w:r>
      <w:r>
        <w:rPr>
          <w:b/>
          <w:bCs/>
          <w:w w:val="90"/>
          <w:sz w:val="24"/>
          <w:szCs w:val="24"/>
          <w:rtl/>
        </w:rPr>
        <w:t>و</w:t>
      </w:r>
      <w:r>
        <w:rPr>
          <w:b/>
          <w:bCs/>
          <w:spacing w:val="-2"/>
          <w:w w:val="90"/>
          <w:sz w:val="24"/>
          <w:szCs w:val="24"/>
          <w:rtl/>
        </w:rPr>
        <w:t> </w:t>
      </w:r>
      <w:r>
        <w:rPr>
          <w:b/>
          <w:bCs/>
          <w:w w:val="90"/>
          <w:sz w:val="24"/>
          <w:szCs w:val="24"/>
          <w:rtl/>
        </w:rPr>
        <w:t>تجهيز</w:t>
      </w:r>
      <w:r>
        <w:rPr>
          <w:b/>
          <w:bCs/>
          <w:spacing w:val="-3"/>
          <w:w w:val="90"/>
          <w:sz w:val="24"/>
          <w:szCs w:val="24"/>
          <w:rtl/>
        </w:rPr>
        <w:t> </w:t>
      </w:r>
      <w:r>
        <w:rPr>
          <w:b/>
          <w:bCs/>
          <w:w w:val="90"/>
          <w:sz w:val="24"/>
          <w:szCs w:val="24"/>
          <w:rtl/>
        </w:rPr>
        <w:t>محل</w:t>
      </w:r>
      <w:r>
        <w:rPr>
          <w:b/>
          <w:bCs/>
          <w:spacing w:val="-1"/>
          <w:w w:val="90"/>
          <w:sz w:val="24"/>
          <w:szCs w:val="24"/>
          <w:rtl/>
        </w:rPr>
        <w:t> </w:t>
      </w:r>
      <w:r>
        <w:rPr>
          <w:b/>
          <w:bCs/>
          <w:w w:val="90"/>
          <w:sz w:val="24"/>
          <w:szCs w:val="24"/>
          <w:rtl/>
        </w:rPr>
        <w:t>سكونت</w:t>
      </w:r>
      <w:r>
        <w:rPr>
          <w:b/>
          <w:bCs/>
          <w:spacing w:val="-3"/>
          <w:w w:val="90"/>
          <w:sz w:val="24"/>
          <w:szCs w:val="24"/>
          <w:rtl/>
        </w:rPr>
        <w:t> </w:t>
      </w:r>
      <w:r>
        <w:rPr>
          <w:b/>
          <w:bCs/>
          <w:w w:val="90"/>
          <w:sz w:val="24"/>
          <w:szCs w:val="24"/>
          <w:rtl/>
        </w:rPr>
        <w:t>مناسب در</w:t>
      </w:r>
      <w:r>
        <w:rPr>
          <w:b/>
          <w:bCs/>
          <w:spacing w:val="-4"/>
          <w:w w:val="90"/>
          <w:sz w:val="24"/>
          <w:szCs w:val="24"/>
          <w:rtl/>
        </w:rPr>
        <w:t> </w:t>
      </w:r>
      <w:r>
        <w:rPr>
          <w:b/>
          <w:bCs/>
          <w:w w:val="90"/>
          <w:sz w:val="24"/>
          <w:szCs w:val="24"/>
          <w:rtl/>
        </w:rPr>
        <w:t>شهر</w:t>
      </w:r>
      <w:r>
        <w:rPr>
          <w:b/>
          <w:bCs/>
          <w:spacing w:val="-4"/>
          <w:w w:val="90"/>
          <w:sz w:val="24"/>
          <w:szCs w:val="24"/>
          <w:rtl/>
        </w:rPr>
        <w:t> </w:t>
      </w:r>
      <w:r>
        <w:rPr>
          <w:b/>
          <w:bCs/>
          <w:w w:val="90"/>
          <w:sz w:val="24"/>
          <w:szCs w:val="24"/>
          <w:rtl/>
        </w:rPr>
        <w:t>نزديك</w:t>
      </w:r>
      <w:r>
        <w:rPr>
          <w:b/>
          <w:bCs/>
          <w:spacing w:val="-4"/>
          <w:w w:val="90"/>
          <w:sz w:val="24"/>
          <w:szCs w:val="24"/>
          <w:rtl/>
        </w:rPr>
        <w:t> </w:t>
      </w:r>
      <w:r>
        <w:rPr>
          <w:b/>
          <w:bCs/>
          <w:w w:val="90"/>
          <w:sz w:val="24"/>
          <w:szCs w:val="24"/>
          <w:rtl/>
        </w:rPr>
        <w:t>به</w:t>
      </w:r>
      <w:r>
        <w:rPr>
          <w:b/>
          <w:bCs/>
          <w:spacing w:val="-4"/>
          <w:w w:val="90"/>
          <w:sz w:val="24"/>
          <w:szCs w:val="24"/>
          <w:rtl/>
        </w:rPr>
        <w:t> </w:t>
      </w:r>
      <w:r>
        <w:rPr>
          <w:b/>
          <w:bCs/>
          <w:w w:val="90"/>
          <w:sz w:val="24"/>
          <w:szCs w:val="24"/>
          <w:rtl/>
        </w:rPr>
        <w:t>كارگاه</w:t>
      </w:r>
      <w:r>
        <w:rPr>
          <w:b/>
          <w:bCs/>
          <w:spacing w:val="-6"/>
          <w:w w:val="90"/>
          <w:sz w:val="24"/>
          <w:szCs w:val="24"/>
          <w:rtl/>
        </w:rPr>
        <w:t> </w:t>
      </w:r>
      <w:r>
        <w:rPr>
          <w:b/>
          <w:bCs/>
          <w:w w:val="90"/>
          <w:sz w:val="24"/>
          <w:szCs w:val="24"/>
          <w:rtl/>
        </w:rPr>
        <w:t>براي</w:t>
      </w:r>
      <w:r>
        <w:rPr>
          <w:b/>
          <w:bCs/>
          <w:spacing w:val="-2"/>
          <w:w w:val="90"/>
          <w:sz w:val="24"/>
          <w:szCs w:val="24"/>
          <w:rtl/>
        </w:rPr>
        <w:t> </w:t>
      </w:r>
      <w:r>
        <w:rPr>
          <w:b/>
          <w:bCs/>
          <w:w w:val="90"/>
          <w:sz w:val="24"/>
          <w:szCs w:val="24"/>
          <w:rtl/>
        </w:rPr>
        <w:t>كارفرما</w:t>
      </w:r>
      <w:r>
        <w:rPr>
          <w:b/>
          <w:bCs/>
          <w:spacing w:val="40"/>
          <w:sz w:val="24"/>
          <w:szCs w:val="24"/>
          <w:rtl/>
        </w:rPr>
        <w:t> </w:t>
      </w:r>
      <w:r>
        <w:rPr>
          <w:b/>
          <w:bCs/>
          <w:w w:val="90"/>
          <w:sz w:val="24"/>
          <w:szCs w:val="24"/>
          <w:rtl/>
        </w:rPr>
        <w:t>از</w:t>
      </w:r>
      <w:r>
        <w:rPr>
          <w:b/>
          <w:bCs/>
          <w:spacing w:val="-3"/>
          <w:w w:val="90"/>
          <w:sz w:val="24"/>
          <w:szCs w:val="24"/>
          <w:rtl/>
        </w:rPr>
        <w:t> </w:t>
      </w:r>
      <w:r>
        <w:rPr>
          <w:b/>
          <w:bCs/>
          <w:w w:val="90"/>
          <w:sz w:val="24"/>
          <w:szCs w:val="24"/>
          <w:rtl/>
        </w:rPr>
        <w:t>زمان</w:t>
      </w:r>
      <w:r>
        <w:rPr>
          <w:b/>
          <w:bCs/>
          <w:spacing w:val="-3"/>
          <w:w w:val="90"/>
          <w:sz w:val="24"/>
          <w:szCs w:val="24"/>
          <w:rtl/>
        </w:rPr>
        <w:t> </w:t>
      </w:r>
      <w:r>
        <w:rPr>
          <w:b/>
          <w:bCs/>
          <w:w w:val="90"/>
          <w:sz w:val="24"/>
          <w:szCs w:val="24"/>
          <w:rtl/>
        </w:rPr>
        <w:t>امضاي </w:t>
      </w:r>
      <w:r>
        <w:rPr>
          <w:b/>
          <w:bCs/>
          <w:w w:val="85"/>
          <w:sz w:val="24"/>
          <w:szCs w:val="24"/>
          <w:rtl/>
        </w:rPr>
        <w:t>قرارداد</w:t>
      </w:r>
      <w:r>
        <w:rPr>
          <w:b/>
          <w:bCs/>
          <w:spacing w:val="-9"/>
          <w:w w:val="85"/>
          <w:sz w:val="24"/>
          <w:szCs w:val="24"/>
          <w:rtl/>
        </w:rPr>
        <w:t> </w:t>
      </w:r>
      <w:r>
        <w:rPr>
          <w:b/>
          <w:bCs/>
          <w:w w:val="85"/>
          <w:sz w:val="24"/>
          <w:szCs w:val="24"/>
          <w:rtl/>
        </w:rPr>
        <w:t>تا</w:t>
      </w:r>
      <w:r>
        <w:rPr>
          <w:b/>
          <w:bCs/>
          <w:spacing w:val="-12"/>
          <w:w w:val="85"/>
          <w:sz w:val="24"/>
          <w:szCs w:val="24"/>
          <w:rtl/>
        </w:rPr>
        <w:t> </w:t>
      </w:r>
      <w:r>
        <w:rPr>
          <w:b/>
          <w:bCs/>
          <w:w w:val="85"/>
          <w:sz w:val="24"/>
          <w:szCs w:val="24"/>
          <w:rtl/>
        </w:rPr>
        <w:t>پايان</w:t>
      </w:r>
      <w:r>
        <w:rPr>
          <w:b/>
          <w:bCs/>
          <w:spacing w:val="-10"/>
          <w:w w:val="85"/>
          <w:sz w:val="24"/>
          <w:szCs w:val="24"/>
          <w:rtl/>
        </w:rPr>
        <w:t> </w:t>
      </w:r>
      <w:r>
        <w:rPr>
          <w:b/>
          <w:bCs/>
          <w:w w:val="85"/>
          <w:sz w:val="24"/>
          <w:szCs w:val="24"/>
          <w:rtl/>
        </w:rPr>
        <w:t>پروژه</w:t>
      </w:r>
      <w:r>
        <w:rPr>
          <w:b/>
          <w:bCs/>
          <w:spacing w:val="-10"/>
          <w:w w:val="85"/>
          <w:sz w:val="24"/>
          <w:szCs w:val="24"/>
          <w:rtl/>
        </w:rPr>
        <w:t> </w:t>
      </w:r>
      <w:r>
        <w:rPr>
          <w:b/>
          <w:bCs/>
          <w:w w:val="85"/>
          <w:sz w:val="24"/>
          <w:szCs w:val="24"/>
          <w:rtl/>
        </w:rPr>
        <w:t>و</w:t>
      </w:r>
      <w:r>
        <w:rPr>
          <w:b/>
          <w:bCs/>
          <w:spacing w:val="-11"/>
          <w:w w:val="85"/>
          <w:sz w:val="24"/>
          <w:szCs w:val="24"/>
          <w:rtl/>
        </w:rPr>
        <w:t> </w:t>
      </w:r>
      <w:r>
        <w:rPr>
          <w:b/>
          <w:bCs/>
          <w:w w:val="85"/>
          <w:sz w:val="24"/>
          <w:szCs w:val="24"/>
          <w:rtl/>
        </w:rPr>
        <w:t>براي</w:t>
      </w:r>
      <w:r>
        <w:rPr>
          <w:b/>
          <w:bCs/>
          <w:spacing w:val="-10"/>
          <w:w w:val="85"/>
          <w:sz w:val="24"/>
          <w:szCs w:val="24"/>
          <w:rtl/>
        </w:rPr>
        <w:t> </w:t>
      </w:r>
      <w:r>
        <w:rPr>
          <w:b/>
          <w:bCs/>
          <w:w w:val="85"/>
          <w:sz w:val="24"/>
          <w:szCs w:val="24"/>
          <w:rtl/>
        </w:rPr>
        <w:t>نمايندگان</w:t>
      </w:r>
      <w:r>
        <w:rPr>
          <w:b/>
          <w:bCs/>
          <w:spacing w:val="-9"/>
          <w:w w:val="85"/>
          <w:sz w:val="24"/>
          <w:szCs w:val="24"/>
          <w:rtl/>
        </w:rPr>
        <w:t> </w:t>
      </w:r>
      <w:r>
        <w:rPr>
          <w:b/>
          <w:bCs/>
          <w:w w:val="85"/>
          <w:sz w:val="24"/>
          <w:szCs w:val="24"/>
          <w:rtl/>
        </w:rPr>
        <w:t>سازندگان</w:t>
      </w:r>
      <w:r>
        <w:rPr>
          <w:b/>
          <w:bCs/>
          <w:spacing w:val="-9"/>
          <w:w w:val="85"/>
          <w:sz w:val="24"/>
          <w:szCs w:val="24"/>
          <w:rtl/>
        </w:rPr>
        <w:t> </w:t>
      </w:r>
      <w:r>
        <w:rPr>
          <w:b/>
          <w:bCs/>
          <w:w w:val="85"/>
          <w:sz w:val="24"/>
          <w:szCs w:val="24"/>
          <w:rtl/>
        </w:rPr>
        <w:t>توربوكمپرسورها</w:t>
      </w:r>
      <w:r>
        <w:rPr>
          <w:b/>
          <w:bCs/>
          <w:spacing w:val="-6"/>
          <w:w w:val="85"/>
          <w:sz w:val="24"/>
          <w:szCs w:val="24"/>
          <w:rtl/>
        </w:rPr>
        <w:t> </w:t>
      </w:r>
      <w:r>
        <w:rPr>
          <w:b/>
          <w:bCs/>
          <w:w w:val="85"/>
          <w:sz w:val="24"/>
          <w:szCs w:val="24"/>
          <w:rtl/>
        </w:rPr>
        <w:t>در</w:t>
      </w:r>
      <w:r>
        <w:rPr>
          <w:b/>
          <w:bCs/>
          <w:spacing w:val="-11"/>
          <w:w w:val="85"/>
          <w:sz w:val="24"/>
          <w:szCs w:val="24"/>
          <w:rtl/>
        </w:rPr>
        <w:t> </w:t>
      </w:r>
      <w:r>
        <w:rPr>
          <w:b/>
          <w:bCs/>
          <w:w w:val="85"/>
          <w:sz w:val="24"/>
          <w:szCs w:val="24"/>
          <w:rtl/>
        </w:rPr>
        <w:t>طول</w:t>
      </w:r>
      <w:r>
        <w:rPr>
          <w:b/>
          <w:bCs/>
          <w:spacing w:val="-8"/>
          <w:w w:val="85"/>
          <w:sz w:val="24"/>
          <w:szCs w:val="24"/>
          <w:rtl/>
        </w:rPr>
        <w:t> </w:t>
      </w:r>
      <w:r>
        <w:rPr>
          <w:b/>
          <w:bCs/>
          <w:w w:val="85"/>
          <w:sz w:val="24"/>
          <w:szCs w:val="24"/>
          <w:rtl/>
        </w:rPr>
        <w:t>مدت</w:t>
      </w:r>
      <w:r>
        <w:rPr>
          <w:b/>
          <w:bCs/>
          <w:spacing w:val="-9"/>
          <w:w w:val="85"/>
          <w:sz w:val="24"/>
          <w:szCs w:val="24"/>
          <w:rtl/>
        </w:rPr>
        <w:t> </w:t>
      </w:r>
      <w:r>
        <w:rPr>
          <w:b/>
          <w:bCs/>
          <w:w w:val="85"/>
          <w:sz w:val="24"/>
          <w:szCs w:val="24"/>
          <w:rtl/>
        </w:rPr>
        <w:t>نصب</w:t>
      </w:r>
      <w:r>
        <w:rPr>
          <w:b/>
          <w:bCs/>
          <w:spacing w:val="-10"/>
          <w:w w:val="85"/>
          <w:sz w:val="24"/>
          <w:szCs w:val="24"/>
          <w:rtl/>
        </w:rPr>
        <w:t> </w:t>
      </w:r>
      <w:r>
        <w:rPr>
          <w:b/>
          <w:bCs/>
          <w:w w:val="85"/>
          <w:sz w:val="24"/>
          <w:szCs w:val="24"/>
          <w:rtl/>
        </w:rPr>
        <w:t>توربوكمپرسورها</w:t>
      </w:r>
      <w:r>
        <w:rPr>
          <w:b/>
          <w:bCs/>
          <w:spacing w:val="-10"/>
          <w:w w:val="85"/>
          <w:sz w:val="24"/>
          <w:szCs w:val="24"/>
          <w:rtl/>
        </w:rPr>
        <w:t> </w:t>
      </w:r>
      <w:r>
        <w:rPr>
          <w:b/>
          <w:bCs/>
          <w:w w:val="85"/>
          <w:sz w:val="24"/>
          <w:szCs w:val="24"/>
          <w:rtl/>
        </w:rPr>
        <w:t>و</w:t>
      </w:r>
      <w:r>
        <w:rPr>
          <w:b/>
          <w:bCs/>
          <w:spacing w:val="-8"/>
          <w:w w:val="85"/>
          <w:sz w:val="24"/>
          <w:szCs w:val="24"/>
          <w:rtl/>
        </w:rPr>
        <w:t> </w:t>
      </w:r>
      <w:r>
        <w:rPr>
          <w:b/>
          <w:bCs/>
          <w:w w:val="85"/>
          <w:sz w:val="24"/>
          <w:szCs w:val="24"/>
          <w:rtl/>
        </w:rPr>
        <w:t>راه</w:t>
      </w:r>
      <w:r>
        <w:rPr>
          <w:b/>
          <w:bCs/>
          <w:spacing w:val="-10"/>
          <w:w w:val="85"/>
          <w:sz w:val="24"/>
          <w:szCs w:val="24"/>
          <w:rtl/>
        </w:rPr>
        <w:t> </w:t>
      </w:r>
      <w:r>
        <w:rPr>
          <w:b/>
          <w:bCs/>
          <w:w w:val="85"/>
          <w:sz w:val="24"/>
          <w:szCs w:val="24"/>
          <w:rtl/>
        </w:rPr>
        <w:t>انداز</w:t>
      </w:r>
      <w:r>
        <w:rPr>
          <w:b/>
          <w:bCs/>
          <w:w w:val="85"/>
          <w:sz w:val="24"/>
          <w:szCs w:val="24"/>
          <w:rtl/>
        </w:rPr>
        <w:t>ي</w:t>
      </w:r>
    </w:p>
    <w:p>
      <w:pPr>
        <w:pStyle w:val="BodyText"/>
        <w:bidi/>
        <w:spacing w:line="252" w:lineRule="exact"/>
        <w:ind w:right="456" w:left="0" w:firstLine="0"/>
        <w:jc w:val="both"/>
      </w:pPr>
      <w:r>
        <w:rPr>
          <w:spacing w:val="-4"/>
          <w:w w:val="85"/>
          <w:rtl/>
        </w:rPr>
        <w:t>آنها</w:t>
      </w:r>
      <w:r>
        <w:rPr>
          <w:spacing w:val="-10"/>
          <w:rtl/>
        </w:rPr>
        <w:t> </w:t>
      </w:r>
      <w:r>
        <w:rPr>
          <w:w w:val="85"/>
          <w:rtl/>
        </w:rPr>
        <w:t>به</w:t>
      </w:r>
      <w:r>
        <w:rPr>
          <w:spacing w:val="-8"/>
          <w:rtl/>
        </w:rPr>
        <w:t> </w:t>
      </w:r>
      <w:r>
        <w:rPr>
          <w:w w:val="85"/>
          <w:rtl/>
        </w:rPr>
        <w:t>مدت</w:t>
      </w:r>
      <w:r>
        <w:rPr>
          <w:spacing w:val="-1"/>
          <w:w w:val="85"/>
          <w:rtl/>
        </w:rPr>
        <w:t> </w:t>
      </w:r>
      <w:r>
        <w:rPr>
          <w:w w:val="85"/>
          <w:rtl/>
        </w:rPr>
        <w:t>حداقل</w:t>
      </w:r>
      <w:r>
        <w:rPr>
          <w:spacing w:val="-10"/>
          <w:rtl/>
        </w:rPr>
        <w:t> </w:t>
      </w:r>
      <w:r>
        <w:rPr>
          <w:w w:val="85"/>
        </w:rPr>
        <w:t>١</w:t>
      </w:r>
      <w:r>
        <w:rPr>
          <w:w w:val="85"/>
          <w:rtl/>
        </w:rPr>
        <w:t>سال</w:t>
      </w:r>
      <w:r>
        <w:rPr>
          <w:spacing w:val="-6"/>
          <w:rtl/>
        </w:rPr>
        <w:t> </w:t>
      </w:r>
      <w:r>
        <w:rPr>
          <w:w w:val="85"/>
          <w:rtl/>
        </w:rPr>
        <w:t>مي</w:t>
      </w:r>
      <w:r>
        <w:rPr>
          <w:spacing w:val="-10"/>
          <w:rtl/>
        </w:rPr>
        <w:t> </w:t>
      </w:r>
      <w:r>
        <w:rPr>
          <w:w w:val="85"/>
          <w:rtl/>
        </w:rPr>
        <w:t>باشد</w:t>
      </w:r>
      <w:r>
        <w:rPr>
          <w:w w:val="85"/>
        </w:rPr>
        <w:t>.</w:t>
      </w:r>
      <w:r>
        <w:rPr>
          <w:spacing w:val="-3"/>
          <w:w w:val="85"/>
          <w:rtl/>
        </w:rPr>
        <w:t> </w:t>
      </w:r>
      <w:r>
        <w:rPr>
          <w:w w:val="85"/>
          <w:rtl/>
        </w:rPr>
        <w:t>به</w:t>
      </w:r>
      <w:r>
        <w:rPr>
          <w:spacing w:val="-10"/>
          <w:rtl/>
        </w:rPr>
        <w:t> </w:t>
      </w:r>
      <w:r>
        <w:rPr>
          <w:w w:val="85"/>
          <w:rtl/>
        </w:rPr>
        <w:t>اين</w:t>
      </w:r>
      <w:r>
        <w:rPr>
          <w:spacing w:val="-9"/>
          <w:rtl/>
        </w:rPr>
        <w:t> </w:t>
      </w:r>
      <w:r>
        <w:rPr>
          <w:w w:val="85"/>
          <w:rtl/>
        </w:rPr>
        <w:t>منظور</w:t>
      </w:r>
      <w:r>
        <w:rPr>
          <w:spacing w:val="-3"/>
          <w:w w:val="85"/>
          <w:rtl/>
        </w:rPr>
        <w:t> </w:t>
      </w:r>
      <w:r>
        <w:rPr>
          <w:w w:val="85"/>
          <w:rtl/>
        </w:rPr>
        <w:t>تامين</w:t>
      </w:r>
      <w:r>
        <w:rPr>
          <w:spacing w:val="-6"/>
          <w:rtl/>
        </w:rPr>
        <w:t> </w:t>
      </w:r>
      <w:r>
        <w:rPr>
          <w:w w:val="85"/>
        </w:rPr>
        <w:t>١</w:t>
      </w:r>
      <w:r>
        <w:rPr>
          <w:spacing w:val="-4"/>
          <w:w w:val="85"/>
          <w:rtl/>
        </w:rPr>
        <w:t> </w:t>
      </w:r>
      <w:r>
        <w:rPr>
          <w:w w:val="85"/>
          <w:rtl/>
        </w:rPr>
        <w:t>باب</w:t>
      </w:r>
      <w:r>
        <w:rPr>
          <w:spacing w:val="-2"/>
          <w:w w:val="85"/>
          <w:rtl/>
        </w:rPr>
        <w:t> </w:t>
      </w:r>
      <w:r>
        <w:rPr>
          <w:w w:val="85"/>
          <w:rtl/>
        </w:rPr>
        <w:t>ساختمان</w:t>
      </w:r>
      <w:r>
        <w:rPr>
          <w:spacing w:val="-9"/>
          <w:rtl/>
        </w:rPr>
        <w:t> </w:t>
      </w:r>
      <w:r>
        <w:rPr>
          <w:w w:val="85"/>
        </w:rPr>
        <w:t>/</w:t>
      </w:r>
      <w:r>
        <w:rPr>
          <w:spacing w:val="-10"/>
          <w:rtl/>
        </w:rPr>
        <w:t> </w:t>
      </w:r>
      <w:r>
        <w:rPr>
          <w:w w:val="85"/>
          <w:rtl/>
        </w:rPr>
        <w:t>آپارتمان</w:t>
      </w:r>
      <w:r>
        <w:rPr>
          <w:spacing w:val="-7"/>
          <w:rtl/>
        </w:rPr>
        <w:t> </w:t>
      </w:r>
      <w:r>
        <w:rPr>
          <w:w w:val="85"/>
          <w:rtl/>
        </w:rPr>
        <w:t>چهار</w:t>
      </w:r>
      <w:r>
        <w:rPr>
          <w:spacing w:val="-2"/>
          <w:w w:val="85"/>
          <w:rtl/>
        </w:rPr>
        <w:t> </w:t>
      </w:r>
      <w:r>
        <w:rPr>
          <w:w w:val="85"/>
          <w:rtl/>
        </w:rPr>
        <w:t>اتاق</w:t>
      </w:r>
      <w:r>
        <w:rPr>
          <w:spacing w:val="-1"/>
          <w:w w:val="85"/>
          <w:rtl/>
        </w:rPr>
        <w:t> </w:t>
      </w:r>
      <w:r>
        <w:rPr>
          <w:w w:val="85"/>
          <w:rtl/>
        </w:rPr>
        <w:t>خوابه</w:t>
      </w:r>
      <w:r>
        <w:rPr>
          <w:spacing w:val="-10"/>
          <w:rtl/>
        </w:rPr>
        <w:t> </w:t>
      </w:r>
      <w:r>
        <w:rPr>
          <w:w w:val="85"/>
          <w:rtl/>
        </w:rPr>
        <w:t>براي</w:t>
      </w:r>
      <w:r>
        <w:rPr>
          <w:spacing w:val="-9"/>
          <w:rtl/>
        </w:rPr>
        <w:t> </w:t>
      </w:r>
      <w:r>
        <w:rPr>
          <w:w w:val="85"/>
          <w:rtl/>
        </w:rPr>
        <w:t>كارفرما</w:t>
      </w:r>
      <w:r>
        <w:rPr>
          <w:spacing w:val="-10"/>
          <w:rtl/>
        </w:rPr>
        <w:t> </w:t>
      </w:r>
      <w:r>
        <w:rPr>
          <w:w w:val="85"/>
          <w:rtl/>
        </w:rPr>
        <w:t>د</w:t>
      </w:r>
      <w:r>
        <w:rPr>
          <w:w w:val="85"/>
          <w:rtl/>
        </w:rPr>
        <w:t>ر</w:t>
      </w:r>
    </w:p>
    <w:p>
      <w:pPr>
        <w:pStyle w:val="BodyText"/>
        <w:bidi/>
        <w:spacing w:line="331" w:lineRule="auto" w:before="106"/>
        <w:ind w:right="456" w:left="822" w:firstLine="1"/>
        <w:jc w:val="both"/>
      </w:pPr>
      <w:r>
        <w:rPr>
          <w:w w:val="90"/>
          <w:rtl/>
        </w:rPr>
        <w:t>طول</w:t>
      </w:r>
      <w:r>
        <w:rPr>
          <w:spacing w:val="-10"/>
          <w:w w:val="90"/>
          <w:rtl/>
        </w:rPr>
        <w:t> </w:t>
      </w:r>
      <w:r>
        <w:rPr>
          <w:w w:val="90"/>
          <w:rtl/>
        </w:rPr>
        <w:t>مدت</w:t>
      </w:r>
      <w:r>
        <w:rPr>
          <w:spacing w:val="-10"/>
          <w:w w:val="90"/>
          <w:rtl/>
        </w:rPr>
        <w:t> </w:t>
      </w:r>
      <w:r>
        <w:rPr>
          <w:w w:val="90"/>
          <w:rtl/>
        </w:rPr>
        <w:t>پيمان</w:t>
      </w:r>
      <w:r>
        <w:rPr>
          <w:spacing w:val="-10"/>
          <w:w w:val="90"/>
          <w:rtl/>
        </w:rPr>
        <w:t> </w:t>
      </w:r>
      <w:r>
        <w:rPr>
          <w:w w:val="90"/>
          <w:rtl/>
        </w:rPr>
        <w:t>و</w:t>
      </w:r>
      <w:r>
        <w:rPr>
          <w:spacing w:val="-10"/>
          <w:w w:val="90"/>
          <w:rtl/>
        </w:rPr>
        <w:t> </w:t>
      </w:r>
      <w:r>
        <w:rPr>
          <w:w w:val="90"/>
        </w:rPr>
        <w:t>١</w:t>
      </w:r>
      <w:r>
        <w:rPr>
          <w:spacing w:val="-10"/>
          <w:w w:val="90"/>
          <w:rtl/>
        </w:rPr>
        <w:t> </w:t>
      </w:r>
      <w:r>
        <w:rPr>
          <w:w w:val="90"/>
          <w:rtl/>
        </w:rPr>
        <w:t>باب</w:t>
      </w:r>
      <w:r>
        <w:rPr>
          <w:spacing w:val="-10"/>
          <w:w w:val="90"/>
          <w:rtl/>
        </w:rPr>
        <w:t> </w:t>
      </w:r>
      <w:r>
        <w:rPr>
          <w:w w:val="90"/>
          <w:rtl/>
        </w:rPr>
        <w:t>براي</w:t>
      </w:r>
      <w:r>
        <w:rPr>
          <w:spacing w:val="-10"/>
          <w:w w:val="90"/>
          <w:rtl/>
        </w:rPr>
        <w:t> </w:t>
      </w:r>
      <w:r>
        <w:rPr>
          <w:w w:val="90"/>
          <w:rtl/>
        </w:rPr>
        <w:t>نمايندگان</w:t>
      </w:r>
      <w:r>
        <w:rPr>
          <w:spacing w:val="-10"/>
          <w:w w:val="90"/>
          <w:rtl/>
        </w:rPr>
        <w:t> </w:t>
      </w:r>
      <w:r>
        <w:rPr>
          <w:w w:val="90"/>
          <w:rtl/>
        </w:rPr>
        <w:t>سازندگان</w:t>
      </w:r>
      <w:r>
        <w:rPr>
          <w:spacing w:val="-10"/>
          <w:w w:val="90"/>
          <w:rtl/>
        </w:rPr>
        <w:t> </w:t>
      </w:r>
      <w:r>
        <w:rPr>
          <w:w w:val="90"/>
          <w:rtl/>
        </w:rPr>
        <w:t>توربوكمپرسورها</w:t>
      </w:r>
      <w:r>
        <w:rPr>
          <w:spacing w:val="-10"/>
          <w:w w:val="90"/>
          <w:rtl/>
        </w:rPr>
        <w:t> </w:t>
      </w:r>
      <w:r>
        <w:rPr>
          <w:w w:val="90"/>
          <w:rtl/>
        </w:rPr>
        <w:t>براي</w:t>
      </w:r>
      <w:r>
        <w:rPr>
          <w:spacing w:val="-11"/>
          <w:w w:val="90"/>
          <w:rtl/>
        </w:rPr>
        <w:t> </w:t>
      </w:r>
      <w:r>
        <w:rPr>
          <w:w w:val="90"/>
          <w:rtl/>
        </w:rPr>
        <w:t>حداقل</w:t>
      </w:r>
      <w:r>
        <w:rPr>
          <w:spacing w:val="-10"/>
          <w:w w:val="90"/>
          <w:rtl/>
        </w:rPr>
        <w:t> </w:t>
      </w:r>
      <w:r>
        <w:rPr>
          <w:w w:val="90"/>
          <w:rtl/>
        </w:rPr>
        <w:t>يكﺴال</w:t>
      </w:r>
      <w:r>
        <w:rPr>
          <w:spacing w:val="-10"/>
          <w:w w:val="90"/>
          <w:rtl/>
        </w:rPr>
        <w:t> </w:t>
      </w:r>
      <w:r>
        <w:rPr>
          <w:w w:val="90"/>
          <w:rtl/>
        </w:rPr>
        <w:t>شامل</w:t>
      </w:r>
      <w:r>
        <w:rPr>
          <w:spacing w:val="-10"/>
          <w:w w:val="90"/>
          <w:rtl/>
        </w:rPr>
        <w:t> </w:t>
      </w:r>
      <w:r>
        <w:rPr>
          <w:w w:val="90"/>
          <w:rtl/>
        </w:rPr>
        <w:t>سالن</w:t>
      </w:r>
      <w:r>
        <w:rPr>
          <w:spacing w:val="-10"/>
          <w:w w:val="90"/>
          <w:rtl/>
        </w:rPr>
        <w:t> </w:t>
      </w:r>
      <w:r>
        <w:rPr>
          <w:w w:val="90"/>
          <w:rtl/>
        </w:rPr>
        <w:t>نشيمن</w:t>
      </w:r>
      <w:r>
        <w:rPr>
          <w:spacing w:val="-10"/>
          <w:w w:val="90"/>
          <w:rtl/>
        </w:rPr>
        <w:t> </w:t>
      </w:r>
      <w:r>
        <w:rPr>
          <w:w w:val="90"/>
          <w:rtl/>
        </w:rPr>
        <w:t>و </w:t>
      </w:r>
      <w:r>
        <w:rPr>
          <w:w w:val="85"/>
          <w:rtl/>
        </w:rPr>
        <w:t>ناهارخوري، سرويﺴهاي بهداشتي </w:t>
      </w:r>
      <w:r>
        <w:rPr>
          <w:w w:val="85"/>
        </w:rPr>
        <w:t>)</w:t>
      </w:r>
      <w:r>
        <w:rPr>
          <w:w w:val="85"/>
          <w:rtl/>
        </w:rPr>
        <w:t>به تعداد متناسب با اتاقهاي خواب</w:t>
      </w:r>
      <w:r>
        <w:rPr>
          <w:w w:val="85"/>
        </w:rPr>
        <w:t>(</w:t>
      </w:r>
      <w:r>
        <w:rPr>
          <w:w w:val="85"/>
          <w:rtl/>
        </w:rPr>
        <w:t> و حمام، اتاق هاي خواب و آشپزخانه به عهده </w:t>
      </w:r>
      <w:r>
        <w:rPr>
          <w:spacing w:val="-2"/>
          <w:w w:val="85"/>
          <w:rtl/>
        </w:rPr>
        <w:t>پيمانكار</w:t>
      </w:r>
      <w:r>
        <w:rPr>
          <w:rFonts w:ascii="Times New Roman" w:cs="Times New Roman"/>
          <w:spacing w:val="-2"/>
          <w:w w:val="85"/>
        </w:rPr>
        <w:t>EPC</w:t>
      </w:r>
      <w:r>
        <w:rPr>
          <w:spacing w:val="-5"/>
          <w:rtl/>
        </w:rPr>
        <w:t> </w:t>
      </w:r>
      <w:r>
        <w:rPr>
          <w:w w:val="90"/>
          <w:rtl/>
        </w:rPr>
        <w:t>مي</w:t>
      </w:r>
      <w:r>
        <w:rPr>
          <w:spacing w:val="-6"/>
          <w:rtl/>
        </w:rPr>
        <w:t> </w:t>
      </w:r>
      <w:r>
        <w:rPr>
          <w:w w:val="90"/>
          <w:rtl/>
        </w:rPr>
        <w:t>باشد</w:t>
      </w:r>
      <w:r>
        <w:rPr>
          <w:w w:val="90"/>
        </w:rPr>
        <w:t>.</w:t>
      </w:r>
      <w:r>
        <w:rPr>
          <w:spacing w:val="-6"/>
          <w:rtl/>
        </w:rPr>
        <w:t> </w:t>
      </w:r>
      <w:r>
        <w:rPr>
          <w:w w:val="90"/>
          <w:rtl/>
        </w:rPr>
        <w:t>تجهيزات</w:t>
      </w:r>
      <w:r>
        <w:rPr>
          <w:spacing w:val="-5"/>
          <w:rtl/>
        </w:rPr>
        <w:t> </w:t>
      </w:r>
      <w:r>
        <w:rPr>
          <w:w w:val="90"/>
          <w:rtl/>
        </w:rPr>
        <w:t>آپارتمان</w:t>
      </w:r>
      <w:r>
        <w:rPr>
          <w:spacing w:val="-7"/>
          <w:rtl/>
        </w:rPr>
        <w:t> </w:t>
      </w:r>
      <w:r>
        <w:rPr>
          <w:w w:val="90"/>
          <w:rtl/>
        </w:rPr>
        <w:t>شامل</w:t>
      </w:r>
      <w:r>
        <w:rPr>
          <w:spacing w:val="-1"/>
          <w:w w:val="90"/>
          <w:rtl/>
        </w:rPr>
        <w:t> </w:t>
      </w:r>
      <w:r>
        <w:rPr>
          <w:w w:val="90"/>
          <w:rtl/>
        </w:rPr>
        <w:t>فرش</w:t>
      </w:r>
      <w:r>
        <w:rPr>
          <w:spacing w:val="-5"/>
          <w:rtl/>
        </w:rPr>
        <w:t> </w:t>
      </w:r>
      <w:r>
        <w:rPr>
          <w:w w:val="90"/>
          <w:rtl/>
        </w:rPr>
        <w:t>و</w:t>
      </w:r>
      <w:r>
        <w:rPr>
          <w:spacing w:val="-4"/>
          <w:rtl/>
        </w:rPr>
        <w:t> </w:t>
      </w:r>
      <w:r>
        <w:rPr>
          <w:w w:val="90"/>
          <w:rtl/>
        </w:rPr>
        <w:t>موكت</w:t>
      </w:r>
      <w:r>
        <w:rPr>
          <w:spacing w:val="-1"/>
          <w:w w:val="90"/>
          <w:rtl/>
        </w:rPr>
        <w:t> </w:t>
      </w:r>
      <w:r>
        <w:rPr>
          <w:w w:val="90"/>
          <w:rtl/>
        </w:rPr>
        <w:t>كف،</w:t>
      </w:r>
      <w:r>
        <w:rPr>
          <w:spacing w:val="-1"/>
          <w:w w:val="90"/>
          <w:rtl/>
        </w:rPr>
        <w:t> </w:t>
      </w:r>
      <w:r>
        <w:rPr>
          <w:w w:val="90"/>
          <w:rtl/>
        </w:rPr>
        <w:t>تخت</w:t>
      </w:r>
      <w:r>
        <w:rPr>
          <w:spacing w:val="-5"/>
          <w:rtl/>
        </w:rPr>
        <w:t> </w:t>
      </w:r>
      <w:r>
        <w:rPr>
          <w:w w:val="90"/>
          <w:rtl/>
        </w:rPr>
        <w:t>و</w:t>
      </w:r>
      <w:r>
        <w:rPr>
          <w:spacing w:val="-6"/>
          <w:rtl/>
        </w:rPr>
        <w:t> </w:t>
      </w:r>
      <w:r>
        <w:rPr>
          <w:w w:val="90"/>
          <w:rtl/>
        </w:rPr>
        <w:t>وسايل</w:t>
      </w:r>
      <w:r>
        <w:rPr>
          <w:spacing w:val="-4"/>
          <w:rtl/>
        </w:rPr>
        <w:t> </w:t>
      </w:r>
      <w:r>
        <w:rPr>
          <w:w w:val="90"/>
          <w:rtl/>
        </w:rPr>
        <w:t>خواب،</w:t>
      </w:r>
      <w:r>
        <w:rPr>
          <w:spacing w:val="-2"/>
          <w:w w:val="90"/>
          <w:rtl/>
        </w:rPr>
        <w:t> </w:t>
      </w:r>
      <w:r>
        <w:rPr>
          <w:w w:val="90"/>
          <w:rtl/>
        </w:rPr>
        <w:t>كمد</w:t>
      </w:r>
      <w:r>
        <w:rPr>
          <w:spacing w:val="-4"/>
          <w:rtl/>
        </w:rPr>
        <w:t> </w:t>
      </w:r>
      <w:r>
        <w:rPr>
          <w:w w:val="90"/>
          <w:rtl/>
        </w:rPr>
        <w:t>لباس،</w:t>
      </w:r>
      <w:r>
        <w:rPr>
          <w:spacing w:val="-1"/>
          <w:w w:val="90"/>
          <w:rtl/>
        </w:rPr>
        <w:t> </w:t>
      </w:r>
      <w:r>
        <w:rPr>
          <w:w w:val="90"/>
          <w:rtl/>
        </w:rPr>
        <w:t>يك</w:t>
      </w:r>
      <w:r>
        <w:rPr>
          <w:spacing w:val="-5"/>
          <w:rtl/>
        </w:rPr>
        <w:t> </w:t>
      </w:r>
      <w:r>
        <w:rPr>
          <w:w w:val="90"/>
          <w:rtl/>
        </w:rPr>
        <w:t>دس</w:t>
      </w:r>
      <w:r>
        <w:rPr>
          <w:w w:val="90"/>
          <w:rtl/>
        </w:rPr>
        <w:t>ت</w:t>
      </w:r>
    </w:p>
    <w:p>
      <w:pPr>
        <w:pStyle w:val="BodyText"/>
        <w:bidi/>
        <w:spacing w:line="331" w:lineRule="auto"/>
        <w:ind w:right="457" w:left="822" w:hanging="2"/>
        <w:jc w:val="both"/>
      </w:pPr>
      <w:r>
        <w:rPr>
          <w:w w:val="80"/>
          <w:rtl/>
        </w:rPr>
        <w:t>مبل، ميز ناهارخوري، دستگاه فاكس، سرويس بهداشتي، آشپزخانه شامل كابينت، ظروف ﻻزم</w:t>
      </w:r>
      <w:r>
        <w:rPr>
          <w:rtl/>
        </w:rPr>
        <w:t> </w:t>
      </w:r>
      <w:r>
        <w:rPr>
          <w:w w:val="80"/>
          <w:rtl/>
        </w:rPr>
        <w:t>متناسب با تعداد نفرات، يخچال، اجاق گاز، دستگاه چايي ساز، مايكروفر، ماشين لباسشويي، وسايل و تجهيزات سرمايشي و گرمايشي </w:t>
      </w:r>
      <w:r>
        <w:rPr>
          <w:w w:val="80"/>
        </w:rPr>
        <w:t>)</w:t>
      </w:r>
      <w:r>
        <w:rPr>
          <w:w w:val="80"/>
          <w:rtl/>
        </w:rPr>
        <w:t>كولر اسپليت</w:t>
      </w:r>
      <w:r>
        <w:rPr>
          <w:spacing w:val="-4"/>
          <w:w w:val="80"/>
          <w:rtl/>
        </w:rPr>
        <w:t> </w:t>
      </w:r>
      <w:r>
        <w:rPr>
          <w:w w:val="80"/>
          <w:rtl/>
        </w:rPr>
        <w:t>مجهز</w:t>
      </w:r>
      <w:r>
        <w:rPr>
          <w:spacing w:val="-3"/>
          <w:w w:val="80"/>
          <w:rtl/>
        </w:rPr>
        <w:t> </w:t>
      </w:r>
      <w:r>
        <w:rPr>
          <w:w w:val="80"/>
          <w:rtl/>
        </w:rPr>
        <w:t>به</w:t>
      </w:r>
      <w:r>
        <w:rPr>
          <w:spacing w:val="-4"/>
          <w:w w:val="80"/>
          <w:rtl/>
        </w:rPr>
        <w:t> </w:t>
      </w:r>
      <w:r>
        <w:rPr>
          <w:w w:val="80"/>
          <w:rtl/>
        </w:rPr>
        <w:t>سيﺴتم</w:t>
      </w:r>
      <w:r>
        <w:rPr>
          <w:spacing w:val="-3"/>
          <w:w w:val="80"/>
          <w:rtl/>
        </w:rPr>
        <w:t> </w:t>
      </w:r>
      <w:r>
        <w:rPr>
          <w:w w:val="80"/>
          <w:rtl/>
        </w:rPr>
        <w:t>گرمايش</w:t>
      </w:r>
      <w:r>
        <w:rPr>
          <w:spacing w:val="-3"/>
          <w:w w:val="80"/>
          <w:rtl/>
        </w:rPr>
        <w:t> </w:t>
      </w:r>
      <w:r>
        <w:rPr>
          <w:w w:val="80"/>
          <w:rtl/>
        </w:rPr>
        <w:t>و</w:t>
      </w:r>
      <w:r>
        <w:rPr>
          <w:spacing w:val="-4"/>
          <w:w w:val="80"/>
          <w:rtl/>
        </w:rPr>
        <w:t> </w:t>
      </w:r>
      <w:r>
        <w:rPr>
          <w:w w:val="80"/>
          <w:rtl/>
        </w:rPr>
        <w:t>سرمايش</w:t>
      </w:r>
      <w:r>
        <w:rPr>
          <w:w w:val="80"/>
        </w:rPr>
        <w:t>(</w:t>
      </w:r>
      <w:r>
        <w:rPr>
          <w:w w:val="80"/>
          <w:rtl/>
        </w:rPr>
        <w:t>،</w:t>
      </w:r>
      <w:r>
        <w:rPr>
          <w:spacing w:val="-3"/>
          <w:w w:val="80"/>
          <w:rtl/>
        </w:rPr>
        <w:t> </w:t>
      </w:r>
      <w:r>
        <w:rPr>
          <w:w w:val="80"/>
          <w:rtl/>
        </w:rPr>
        <w:t>تلويزيون،</w:t>
      </w:r>
      <w:r>
        <w:rPr>
          <w:spacing w:val="-3"/>
          <w:w w:val="80"/>
          <w:rtl/>
        </w:rPr>
        <w:t> </w:t>
      </w:r>
      <w:r>
        <w:rPr>
          <w:w w:val="80"/>
          <w:rtl/>
        </w:rPr>
        <w:t>راديو،</w:t>
      </w:r>
      <w:r>
        <w:rPr>
          <w:spacing w:val="-4"/>
          <w:w w:val="80"/>
          <w:rtl/>
        </w:rPr>
        <w:t> </w:t>
      </w:r>
      <w:r>
        <w:rPr>
          <w:w w:val="80"/>
          <w:rtl/>
        </w:rPr>
        <w:t>اتو،</w:t>
      </w:r>
      <w:r>
        <w:rPr>
          <w:spacing w:val="-3"/>
          <w:w w:val="80"/>
          <w:rtl/>
        </w:rPr>
        <w:t> </w:t>
      </w:r>
      <w:r>
        <w:rPr>
          <w:w w:val="80"/>
          <w:rtl/>
        </w:rPr>
        <w:t>آب</w:t>
      </w:r>
      <w:r>
        <w:rPr>
          <w:spacing w:val="-3"/>
          <w:w w:val="80"/>
          <w:rtl/>
        </w:rPr>
        <w:t> </w:t>
      </w:r>
      <w:r>
        <w:rPr>
          <w:w w:val="80"/>
          <w:rtl/>
        </w:rPr>
        <w:t>لوله</w:t>
      </w:r>
      <w:r>
        <w:rPr>
          <w:spacing w:val="-4"/>
          <w:w w:val="80"/>
          <w:rtl/>
        </w:rPr>
        <w:t> </w:t>
      </w:r>
      <w:r>
        <w:rPr>
          <w:w w:val="80"/>
          <w:rtl/>
        </w:rPr>
        <w:t>كشي،</w:t>
      </w:r>
      <w:r>
        <w:rPr>
          <w:spacing w:val="-3"/>
          <w:w w:val="80"/>
          <w:rtl/>
        </w:rPr>
        <w:t> </w:t>
      </w:r>
      <w:r>
        <w:rPr>
          <w:w w:val="80"/>
          <w:rtl/>
        </w:rPr>
        <w:t>برق</w:t>
      </w:r>
      <w:r>
        <w:rPr>
          <w:spacing w:val="-3"/>
          <w:w w:val="80"/>
          <w:rtl/>
        </w:rPr>
        <w:t> </w:t>
      </w:r>
      <w:r>
        <w:rPr>
          <w:w w:val="80"/>
          <w:rtl/>
        </w:rPr>
        <w:t>و</w:t>
      </w:r>
      <w:r>
        <w:rPr>
          <w:spacing w:val="-4"/>
          <w:w w:val="80"/>
          <w:rtl/>
        </w:rPr>
        <w:t> </w:t>
      </w:r>
      <w:r>
        <w:rPr>
          <w:w w:val="80"/>
          <w:rtl/>
        </w:rPr>
        <w:t>تلفن</w:t>
      </w:r>
      <w:r>
        <w:rPr>
          <w:spacing w:val="-3"/>
          <w:w w:val="80"/>
          <w:rtl/>
        </w:rPr>
        <w:t> </w:t>
      </w:r>
      <w:r>
        <w:rPr>
          <w:w w:val="80"/>
          <w:rtl/>
        </w:rPr>
        <w:t>و</w:t>
      </w:r>
      <w:r>
        <w:rPr>
          <w:spacing w:val="-3"/>
          <w:w w:val="80"/>
          <w:rtl/>
        </w:rPr>
        <w:t> </w:t>
      </w:r>
      <w:r>
        <w:rPr>
          <w:w w:val="80"/>
          <w:rtl/>
        </w:rPr>
        <w:t>اينترنت</w:t>
      </w:r>
      <w:r>
        <w:rPr>
          <w:spacing w:val="-4"/>
          <w:w w:val="80"/>
          <w:rtl/>
        </w:rPr>
        <w:t> </w:t>
      </w:r>
      <w:r>
        <w:rPr>
          <w:w w:val="80"/>
          <w:rtl/>
        </w:rPr>
        <w:t>پرسرعت </w:t>
      </w:r>
      <w:r>
        <w:rPr>
          <w:spacing w:val="-10"/>
          <w:w w:val="85"/>
          <w:rtl/>
        </w:rPr>
        <w:t>و</w:t>
      </w:r>
      <w:r>
        <w:rPr>
          <w:spacing w:val="-8"/>
          <w:rtl/>
        </w:rPr>
        <w:t> </w:t>
      </w:r>
      <w:r>
        <w:rPr>
          <w:w w:val="85"/>
          <w:rtl/>
        </w:rPr>
        <w:t>لپ</w:t>
      </w:r>
      <w:r>
        <w:rPr>
          <w:spacing w:val="-8"/>
          <w:rtl/>
        </w:rPr>
        <w:t> </w:t>
      </w:r>
      <w:r>
        <w:rPr>
          <w:w w:val="85"/>
          <w:rtl/>
        </w:rPr>
        <w:t>تاپ</w:t>
      </w:r>
      <w:r>
        <w:rPr>
          <w:spacing w:val="-10"/>
          <w:rtl/>
        </w:rPr>
        <w:t> </w:t>
      </w:r>
      <w:r>
        <w:rPr>
          <w:w w:val="85"/>
          <w:rtl/>
        </w:rPr>
        <w:t>داير</w:t>
      </w:r>
      <w:r>
        <w:rPr>
          <w:spacing w:val="-7"/>
          <w:rtl/>
        </w:rPr>
        <w:t> </w:t>
      </w:r>
      <w:r>
        <w:rPr>
          <w:w w:val="85"/>
          <w:rtl/>
        </w:rPr>
        <w:t>خواهد</w:t>
      </w:r>
      <w:r>
        <w:rPr>
          <w:spacing w:val="-9"/>
          <w:rtl/>
        </w:rPr>
        <w:t> </w:t>
      </w:r>
      <w:r>
        <w:rPr>
          <w:w w:val="85"/>
          <w:rtl/>
        </w:rPr>
        <w:t>بود</w:t>
      </w:r>
      <w:r>
        <w:rPr>
          <w:w w:val="85"/>
        </w:rPr>
        <w:t>.</w:t>
      </w:r>
      <w:r>
        <w:rPr>
          <w:spacing w:val="-9"/>
          <w:rtl/>
        </w:rPr>
        <w:t> </w:t>
      </w:r>
      <w:r>
        <w:rPr>
          <w:w w:val="85"/>
        </w:rPr>
        <w:t>)</w:t>
      </w:r>
      <w:r>
        <w:rPr>
          <w:w w:val="85"/>
          <w:rtl/>
        </w:rPr>
        <w:t>تجهيزات</w:t>
      </w:r>
      <w:r>
        <w:rPr>
          <w:spacing w:val="-7"/>
          <w:rtl/>
        </w:rPr>
        <w:t> </w:t>
      </w:r>
      <w:r>
        <w:rPr>
          <w:w w:val="85"/>
          <w:rtl/>
        </w:rPr>
        <w:t>ذكر</w:t>
      </w:r>
      <w:r>
        <w:rPr>
          <w:spacing w:val="-8"/>
          <w:rtl/>
        </w:rPr>
        <w:t> </w:t>
      </w:r>
      <w:r>
        <w:rPr>
          <w:w w:val="85"/>
          <w:rtl/>
        </w:rPr>
        <w:t>شده</w:t>
      </w:r>
      <w:r>
        <w:rPr>
          <w:spacing w:val="-7"/>
          <w:rtl/>
        </w:rPr>
        <w:t> </w:t>
      </w:r>
      <w:r>
        <w:rPr>
          <w:w w:val="85"/>
          <w:rtl/>
        </w:rPr>
        <w:t>حداقل</w:t>
      </w:r>
      <w:r>
        <w:rPr>
          <w:spacing w:val="-9"/>
          <w:rtl/>
        </w:rPr>
        <w:t> </w:t>
      </w:r>
      <w:r>
        <w:rPr>
          <w:w w:val="85"/>
          <w:rtl/>
        </w:rPr>
        <w:t>نيازهاي</w:t>
      </w:r>
      <w:r>
        <w:rPr>
          <w:spacing w:val="-8"/>
          <w:rtl/>
        </w:rPr>
        <w:t> </w:t>
      </w:r>
      <w:r>
        <w:rPr>
          <w:w w:val="85"/>
          <w:rtl/>
        </w:rPr>
        <w:t>پروژه</w:t>
      </w:r>
      <w:r>
        <w:rPr>
          <w:spacing w:val="-4"/>
          <w:rtl/>
        </w:rPr>
        <w:t> </w:t>
      </w:r>
      <w:r>
        <w:rPr>
          <w:w w:val="85"/>
          <w:rtl/>
        </w:rPr>
        <w:t>ميباشد</w:t>
      </w:r>
      <w:r>
        <w:rPr>
          <w:spacing w:val="-8"/>
          <w:rtl/>
        </w:rPr>
        <w:t> </w:t>
      </w:r>
      <w:r>
        <w:rPr>
          <w:w w:val="85"/>
          <w:rtl/>
        </w:rPr>
        <w:t>كه</w:t>
      </w:r>
      <w:r>
        <w:rPr>
          <w:spacing w:val="-7"/>
          <w:rtl/>
        </w:rPr>
        <w:t> </w:t>
      </w:r>
      <w:r>
        <w:rPr>
          <w:w w:val="85"/>
          <w:rtl/>
        </w:rPr>
        <w:t>ميبايﺴت</w:t>
      </w:r>
      <w:r>
        <w:rPr>
          <w:spacing w:val="-2"/>
          <w:rtl/>
        </w:rPr>
        <w:t> </w:t>
      </w:r>
      <w:r>
        <w:rPr>
          <w:w w:val="85"/>
          <w:rtl/>
        </w:rPr>
        <w:t>در</w:t>
      </w:r>
      <w:r>
        <w:rPr>
          <w:spacing w:val="-9"/>
          <w:rtl/>
        </w:rPr>
        <w:t> </w:t>
      </w:r>
      <w:r>
        <w:rPr>
          <w:w w:val="85"/>
          <w:rtl/>
        </w:rPr>
        <w:t>نهايت</w:t>
      </w:r>
      <w:r>
        <w:rPr>
          <w:spacing w:val="-8"/>
          <w:rtl/>
        </w:rPr>
        <w:t> </w:t>
      </w:r>
      <w:r>
        <w:rPr>
          <w:w w:val="85"/>
          <w:rtl/>
        </w:rPr>
        <w:t>به</w:t>
      </w:r>
      <w:r>
        <w:rPr>
          <w:spacing w:val="-1"/>
          <w:w w:val="85"/>
          <w:rtl/>
        </w:rPr>
        <w:t> </w:t>
      </w:r>
      <w:r>
        <w:rPr>
          <w:w w:val="85"/>
          <w:rtl/>
        </w:rPr>
        <w:t>تاييد</w:t>
      </w:r>
      <w:r>
        <w:rPr>
          <w:spacing w:val="-8"/>
          <w:rtl/>
        </w:rPr>
        <w:t> </w:t>
      </w:r>
      <w:r>
        <w:rPr>
          <w:w w:val="85"/>
          <w:rtl/>
        </w:rPr>
        <w:t>و</w:t>
      </w:r>
      <w:r>
        <w:rPr>
          <w:spacing w:val="-9"/>
          <w:rtl/>
        </w:rPr>
        <w:t> </w:t>
      </w:r>
      <w:r>
        <w:rPr>
          <w:w w:val="85"/>
          <w:rtl/>
        </w:rPr>
        <w:t>نظ</w:t>
      </w:r>
      <w:r>
        <w:rPr>
          <w:w w:val="85"/>
          <w:rtl/>
        </w:rPr>
        <w:t>ر</w:t>
      </w:r>
    </w:p>
    <w:p>
      <w:pPr>
        <w:pStyle w:val="BodyText"/>
        <w:bidi/>
        <w:spacing w:line="331" w:lineRule="auto"/>
        <w:ind w:right="455" w:left="822" w:firstLine="2916"/>
        <w:jc w:val="both"/>
      </w:pPr>
      <w:r>
        <w:rPr>
          <w:w w:val="80"/>
          <w:rtl/>
        </w:rPr>
        <w:t>كارفرما نهايي گردند</w:t>
      </w:r>
      <w:r>
        <w:rPr>
          <w:w w:val="80"/>
        </w:rPr>
        <w:t>.</w:t>
      </w:r>
      <w:r>
        <w:rPr>
          <w:w w:val="80"/>
          <w:rtl/>
        </w:rPr>
        <w:t>ضمنا كليه تجهيزات مي بايﺴت نو و استفاده نشده باشند</w:t>
      </w:r>
      <w:r>
        <w:rPr>
          <w:w w:val="80"/>
        </w:rPr>
        <w:t>(</w:t>
      </w:r>
      <w:r>
        <w:rPr>
          <w:w w:val="80"/>
          <w:rtl/>
        </w:rPr>
        <w:t> </w:t>
      </w:r>
      <w:r>
        <w:rPr>
          <w:w w:val="90"/>
          <w:rtl/>
        </w:rPr>
        <w:t>هر</w:t>
      </w:r>
      <w:r>
        <w:rPr>
          <w:spacing w:val="-10"/>
          <w:w w:val="90"/>
          <w:rtl/>
        </w:rPr>
        <w:t> </w:t>
      </w:r>
      <w:r>
        <w:rPr>
          <w:w w:val="90"/>
          <w:rtl/>
        </w:rPr>
        <w:t>آپارتمان</w:t>
      </w:r>
      <w:r>
        <w:rPr>
          <w:spacing w:val="-10"/>
          <w:w w:val="90"/>
          <w:rtl/>
        </w:rPr>
        <w:t> </w:t>
      </w:r>
      <w:r>
        <w:rPr>
          <w:w w:val="90"/>
          <w:rtl/>
        </w:rPr>
        <w:t>داراي</w:t>
      </w:r>
      <w:r>
        <w:rPr>
          <w:spacing w:val="-10"/>
          <w:w w:val="90"/>
          <w:rtl/>
        </w:rPr>
        <w:t> </w:t>
      </w:r>
      <w:r>
        <w:rPr>
          <w:w w:val="90"/>
          <w:rtl/>
        </w:rPr>
        <w:t>يك</w:t>
      </w:r>
      <w:r>
        <w:rPr>
          <w:spacing w:val="-10"/>
          <w:w w:val="90"/>
          <w:rtl/>
        </w:rPr>
        <w:t> </w:t>
      </w:r>
      <w:r>
        <w:rPr>
          <w:w w:val="90"/>
          <w:rtl/>
        </w:rPr>
        <w:t>نفر</w:t>
      </w:r>
      <w:r>
        <w:rPr>
          <w:spacing w:val="-10"/>
          <w:w w:val="90"/>
          <w:rtl/>
        </w:rPr>
        <w:t> </w:t>
      </w:r>
      <w:r>
        <w:rPr>
          <w:w w:val="90"/>
          <w:rtl/>
        </w:rPr>
        <w:t>سرايدار</w:t>
      </w:r>
      <w:r>
        <w:rPr>
          <w:spacing w:val="-10"/>
          <w:w w:val="90"/>
          <w:rtl/>
        </w:rPr>
        <w:t> </w:t>
      </w:r>
      <w:r>
        <w:rPr>
          <w:w w:val="90"/>
          <w:rtl/>
        </w:rPr>
        <w:t>كه</w:t>
      </w:r>
      <w:r>
        <w:rPr>
          <w:spacing w:val="-10"/>
          <w:w w:val="90"/>
          <w:rtl/>
        </w:rPr>
        <w:t> </w:t>
      </w:r>
      <w:r>
        <w:rPr>
          <w:w w:val="90"/>
          <w:rtl/>
        </w:rPr>
        <w:t>موظف</w:t>
      </w:r>
      <w:r>
        <w:rPr>
          <w:spacing w:val="-10"/>
          <w:w w:val="90"/>
          <w:rtl/>
        </w:rPr>
        <w:t> </w:t>
      </w:r>
      <w:r>
        <w:rPr>
          <w:w w:val="90"/>
          <w:rtl/>
        </w:rPr>
        <w:t>به</w:t>
      </w:r>
      <w:r>
        <w:rPr>
          <w:spacing w:val="-10"/>
          <w:w w:val="90"/>
          <w:rtl/>
        </w:rPr>
        <w:t> </w:t>
      </w:r>
      <w:r>
        <w:rPr>
          <w:w w:val="90"/>
          <w:rtl/>
        </w:rPr>
        <w:t>نگهداري</w:t>
      </w:r>
      <w:r>
        <w:rPr>
          <w:spacing w:val="-10"/>
          <w:w w:val="90"/>
          <w:rtl/>
        </w:rPr>
        <w:t> </w:t>
      </w:r>
      <w:r>
        <w:rPr>
          <w:w w:val="90"/>
          <w:rtl/>
        </w:rPr>
        <w:t>و</w:t>
      </w:r>
      <w:r>
        <w:rPr>
          <w:spacing w:val="-10"/>
          <w:w w:val="90"/>
          <w:rtl/>
        </w:rPr>
        <w:t> </w:t>
      </w:r>
      <w:r>
        <w:rPr>
          <w:w w:val="90"/>
          <w:rtl/>
        </w:rPr>
        <w:t>نظافت</w:t>
      </w:r>
      <w:r>
        <w:rPr>
          <w:spacing w:val="-10"/>
          <w:w w:val="90"/>
          <w:rtl/>
        </w:rPr>
        <w:t> </w:t>
      </w:r>
      <w:r>
        <w:rPr>
          <w:w w:val="90"/>
          <w:rtl/>
        </w:rPr>
        <w:t>ساختمان</w:t>
      </w:r>
      <w:r>
        <w:rPr>
          <w:spacing w:val="-11"/>
          <w:w w:val="90"/>
          <w:rtl/>
        </w:rPr>
        <w:t> </w:t>
      </w:r>
      <w:r>
        <w:rPr>
          <w:w w:val="90"/>
          <w:rtl/>
        </w:rPr>
        <w:t>و</w:t>
      </w:r>
      <w:r>
        <w:rPr>
          <w:spacing w:val="-10"/>
          <w:w w:val="90"/>
          <w:rtl/>
        </w:rPr>
        <w:t> </w:t>
      </w:r>
      <w:r>
        <w:rPr>
          <w:w w:val="90"/>
          <w:rtl/>
        </w:rPr>
        <w:t>آشپزي</w:t>
      </w:r>
      <w:r>
        <w:rPr>
          <w:spacing w:val="-10"/>
          <w:w w:val="90"/>
          <w:rtl/>
        </w:rPr>
        <w:t> </w:t>
      </w:r>
      <w:r>
        <w:rPr>
          <w:w w:val="90"/>
          <w:rtl/>
        </w:rPr>
        <w:t>باشد</w:t>
      </w:r>
      <w:r>
        <w:rPr>
          <w:spacing w:val="-10"/>
          <w:w w:val="90"/>
          <w:rtl/>
        </w:rPr>
        <w:t> </w:t>
      </w:r>
      <w:r>
        <w:rPr>
          <w:w w:val="90"/>
          <w:rtl/>
        </w:rPr>
        <w:t>خواهد</w:t>
      </w:r>
      <w:r>
        <w:rPr>
          <w:spacing w:val="-10"/>
          <w:w w:val="90"/>
          <w:rtl/>
        </w:rPr>
        <w:t> </w:t>
      </w:r>
      <w:r>
        <w:rPr>
          <w:w w:val="90"/>
          <w:rtl/>
        </w:rPr>
        <w:t>بود</w:t>
      </w:r>
      <w:r>
        <w:rPr>
          <w:w w:val="90"/>
        </w:rPr>
        <w:t>.</w:t>
      </w:r>
      <w:r>
        <w:rPr>
          <w:spacing w:val="-10"/>
          <w:w w:val="90"/>
          <w:rtl/>
        </w:rPr>
        <w:t> </w:t>
      </w:r>
      <w:r>
        <w:rPr>
          <w:w w:val="90"/>
          <w:rtl/>
        </w:rPr>
        <w:t>تعويض </w:t>
      </w:r>
      <w:r>
        <w:rPr>
          <w:w w:val="85"/>
          <w:rtl/>
        </w:rPr>
        <w:t>ملحفهها حداقل يك بار در هفته و همچنين خدمات مربوط به شﺴتشو و اتوي البﺴه كارفرما و نمايندگان سازندگان </w:t>
      </w:r>
      <w:r>
        <w:rPr>
          <w:spacing w:val="-2"/>
          <w:w w:val="80"/>
          <w:rtl/>
        </w:rPr>
        <w:t>توربوكمپرسورها</w:t>
      </w:r>
      <w:r>
        <w:rPr>
          <w:spacing w:val="-3"/>
          <w:w w:val="80"/>
          <w:rtl/>
        </w:rPr>
        <w:t> </w:t>
      </w:r>
      <w:r>
        <w:rPr>
          <w:w w:val="80"/>
          <w:rtl/>
        </w:rPr>
        <w:t>به</w:t>
      </w:r>
      <w:r>
        <w:rPr>
          <w:spacing w:val="-14"/>
          <w:rtl/>
        </w:rPr>
        <w:t> </w:t>
      </w:r>
      <w:r>
        <w:rPr>
          <w:w w:val="80"/>
          <w:rtl/>
        </w:rPr>
        <w:t>عهده</w:t>
      </w:r>
      <w:r>
        <w:rPr>
          <w:spacing w:val="-1"/>
          <w:w w:val="80"/>
          <w:rtl/>
        </w:rPr>
        <w:t> </w:t>
      </w:r>
      <w:r>
        <w:rPr>
          <w:w w:val="80"/>
          <w:rtl/>
        </w:rPr>
        <w:t>پيمانكار</w:t>
      </w:r>
      <w:r>
        <w:rPr>
          <w:spacing w:val="-2"/>
          <w:w w:val="80"/>
          <w:rtl/>
        </w:rPr>
        <w:t> </w:t>
      </w:r>
      <w:r>
        <w:rPr>
          <w:w w:val="80"/>
          <w:rtl/>
        </w:rPr>
        <w:t>مي</w:t>
      </w:r>
      <w:r>
        <w:rPr>
          <w:spacing w:val="-3"/>
          <w:w w:val="80"/>
          <w:rtl/>
        </w:rPr>
        <w:t> </w:t>
      </w:r>
      <w:r>
        <w:rPr>
          <w:w w:val="80"/>
          <w:rtl/>
        </w:rPr>
        <w:t>باشد</w:t>
      </w:r>
      <w:r>
        <w:rPr>
          <w:w w:val="80"/>
        </w:rPr>
        <w:t>.</w:t>
      </w:r>
      <w:r>
        <w:rPr>
          <w:spacing w:val="-2"/>
          <w:w w:val="80"/>
          <w:rtl/>
        </w:rPr>
        <w:t> </w:t>
      </w:r>
      <w:r>
        <w:rPr>
          <w:w w:val="80"/>
          <w:rtl/>
        </w:rPr>
        <w:t>انتخاب</w:t>
      </w:r>
      <w:r>
        <w:rPr>
          <w:spacing w:val="-2"/>
          <w:w w:val="80"/>
          <w:rtl/>
        </w:rPr>
        <w:t> </w:t>
      </w:r>
      <w:r>
        <w:rPr>
          <w:w w:val="80"/>
          <w:rtl/>
        </w:rPr>
        <w:t>محل</w:t>
      </w:r>
      <w:r>
        <w:rPr>
          <w:spacing w:val="-2"/>
          <w:w w:val="80"/>
          <w:rtl/>
        </w:rPr>
        <w:t> </w:t>
      </w:r>
      <w:r>
        <w:rPr>
          <w:w w:val="80"/>
          <w:rtl/>
        </w:rPr>
        <w:t>سكونت</w:t>
      </w:r>
      <w:r>
        <w:rPr>
          <w:spacing w:val="-3"/>
          <w:w w:val="80"/>
          <w:rtl/>
        </w:rPr>
        <w:t> </w:t>
      </w:r>
      <w:r>
        <w:rPr>
          <w:w w:val="80"/>
          <w:rtl/>
        </w:rPr>
        <w:t>بايد</w:t>
      </w:r>
      <w:r>
        <w:rPr>
          <w:spacing w:val="-3"/>
          <w:w w:val="80"/>
          <w:rtl/>
        </w:rPr>
        <w:t> </w:t>
      </w:r>
      <w:r>
        <w:rPr>
          <w:w w:val="80"/>
          <w:rtl/>
        </w:rPr>
        <w:t>با</w:t>
      </w:r>
      <w:r>
        <w:rPr>
          <w:spacing w:val="-3"/>
          <w:w w:val="80"/>
          <w:rtl/>
        </w:rPr>
        <w:t> </w:t>
      </w:r>
      <w:r>
        <w:rPr>
          <w:w w:val="80"/>
          <w:rtl/>
        </w:rPr>
        <w:t>تاييد</w:t>
      </w:r>
      <w:r>
        <w:rPr>
          <w:spacing w:val="-3"/>
          <w:w w:val="80"/>
          <w:rtl/>
        </w:rPr>
        <w:t> </w:t>
      </w:r>
      <w:r>
        <w:rPr>
          <w:w w:val="80"/>
          <w:rtl/>
        </w:rPr>
        <w:t>كارفرما</w:t>
      </w:r>
      <w:r>
        <w:rPr>
          <w:spacing w:val="-2"/>
          <w:w w:val="80"/>
          <w:rtl/>
        </w:rPr>
        <w:t> </w:t>
      </w:r>
      <w:r>
        <w:rPr>
          <w:w w:val="80"/>
          <w:rtl/>
        </w:rPr>
        <w:t>انجام</w:t>
      </w:r>
      <w:r>
        <w:rPr>
          <w:spacing w:val="-10"/>
          <w:rtl/>
        </w:rPr>
        <w:t> </w:t>
      </w:r>
      <w:r>
        <w:rPr>
          <w:w w:val="80"/>
          <w:rtl/>
        </w:rPr>
        <w:t>گيرد</w:t>
      </w:r>
      <w:r>
        <w:rPr>
          <w:w w:val="80"/>
        </w:rPr>
        <w:t>.</w:t>
      </w:r>
      <w:r>
        <w:rPr>
          <w:spacing w:val="-2"/>
          <w:w w:val="80"/>
          <w:rtl/>
        </w:rPr>
        <w:t> </w:t>
      </w:r>
      <w:r>
        <w:rPr>
          <w:w w:val="80"/>
          <w:rtl/>
        </w:rPr>
        <w:t>بديهي</w:t>
      </w:r>
      <w:r>
        <w:rPr>
          <w:spacing w:val="-2"/>
          <w:w w:val="80"/>
          <w:rtl/>
        </w:rPr>
        <w:t> </w:t>
      </w:r>
      <w:r>
        <w:rPr>
          <w:w w:val="80"/>
          <w:rtl/>
        </w:rPr>
        <w:t>است</w:t>
      </w:r>
      <w:r>
        <w:rPr>
          <w:spacing w:val="-5"/>
          <w:w w:val="80"/>
          <w:rtl/>
        </w:rPr>
        <w:t> </w:t>
      </w:r>
      <w:r>
        <w:rPr>
          <w:w w:val="80"/>
          <w:rtl/>
        </w:rPr>
        <w:t>تامي</w:t>
      </w:r>
      <w:r>
        <w:rPr>
          <w:w w:val="80"/>
          <w:rtl/>
        </w:rPr>
        <w:t>ن</w:t>
      </w:r>
    </w:p>
    <w:p>
      <w:pPr>
        <w:pStyle w:val="BodyText"/>
        <w:bidi/>
        <w:spacing w:line="274" w:lineRule="exact"/>
        <w:ind w:right="456" w:left="0" w:firstLine="0"/>
        <w:jc w:val="both"/>
      </w:pPr>
      <w:r>
        <w:rPr>
          <w:spacing w:val="-2"/>
          <w:w w:val="80"/>
          <w:rtl/>
        </w:rPr>
        <w:t>لوازم</w:t>
      </w:r>
      <w:r>
        <w:rPr>
          <w:spacing w:val="6"/>
          <w:rtl/>
        </w:rPr>
        <w:t> </w:t>
      </w:r>
      <w:r>
        <w:rPr>
          <w:w w:val="80"/>
          <w:rtl/>
        </w:rPr>
        <w:t>بهداشتي</w:t>
      </w:r>
      <w:r>
        <w:rPr>
          <w:spacing w:val="8"/>
          <w:rtl/>
        </w:rPr>
        <w:t> </w:t>
      </w:r>
      <w:r>
        <w:rPr>
          <w:w w:val="80"/>
          <w:rtl/>
        </w:rPr>
        <w:t>مورد</w:t>
      </w:r>
      <w:r>
        <w:rPr>
          <w:spacing w:val="3"/>
          <w:rtl/>
        </w:rPr>
        <w:t> </w:t>
      </w:r>
      <w:r>
        <w:rPr>
          <w:w w:val="80"/>
          <w:rtl/>
        </w:rPr>
        <w:t>نياز</w:t>
      </w:r>
      <w:r>
        <w:rPr>
          <w:spacing w:val="6"/>
          <w:rtl/>
        </w:rPr>
        <w:t> </w:t>
      </w:r>
      <w:r>
        <w:rPr>
          <w:w w:val="80"/>
          <w:rtl/>
        </w:rPr>
        <w:t>نفرات</w:t>
      </w:r>
      <w:r>
        <w:rPr>
          <w:spacing w:val="3"/>
          <w:rtl/>
        </w:rPr>
        <w:t> </w:t>
      </w:r>
      <w:r>
        <w:rPr>
          <w:w w:val="80"/>
          <w:rtl/>
        </w:rPr>
        <w:t>كارفرما</w:t>
      </w:r>
      <w:r>
        <w:rPr>
          <w:spacing w:val="6"/>
          <w:rtl/>
        </w:rPr>
        <w:t> </w:t>
      </w:r>
      <w:r>
        <w:rPr>
          <w:w w:val="80"/>
          <w:rtl/>
        </w:rPr>
        <w:t>و</w:t>
      </w:r>
      <w:r>
        <w:rPr>
          <w:spacing w:val="3"/>
          <w:rtl/>
        </w:rPr>
        <w:t> </w:t>
      </w:r>
      <w:r>
        <w:rPr>
          <w:w w:val="80"/>
          <w:rtl/>
        </w:rPr>
        <w:t>نمايندگان</w:t>
      </w:r>
      <w:r>
        <w:rPr>
          <w:spacing w:val="4"/>
          <w:rtl/>
        </w:rPr>
        <w:t> </w:t>
      </w:r>
      <w:r>
        <w:rPr>
          <w:w w:val="80"/>
          <w:rtl/>
        </w:rPr>
        <w:t>سازندگان</w:t>
      </w:r>
      <w:r>
        <w:rPr>
          <w:spacing w:val="4"/>
          <w:rtl/>
        </w:rPr>
        <w:t> </w:t>
      </w:r>
      <w:r>
        <w:rPr>
          <w:w w:val="80"/>
          <w:rtl/>
        </w:rPr>
        <w:t>توربوكمپرسورها</w:t>
      </w:r>
      <w:r>
        <w:rPr>
          <w:spacing w:val="6"/>
          <w:rtl/>
        </w:rPr>
        <w:t> </w:t>
      </w:r>
      <w:r>
        <w:rPr>
          <w:w w:val="80"/>
          <w:rtl/>
        </w:rPr>
        <w:t>از</w:t>
      </w:r>
      <w:r>
        <w:rPr>
          <w:spacing w:val="4"/>
          <w:rtl/>
        </w:rPr>
        <w:t> </w:t>
      </w:r>
      <w:r>
        <w:rPr>
          <w:w w:val="80"/>
          <w:rtl/>
        </w:rPr>
        <w:t>جمله</w:t>
      </w:r>
      <w:r>
        <w:rPr>
          <w:spacing w:val="11"/>
          <w:rtl/>
        </w:rPr>
        <w:t> </w:t>
      </w:r>
      <w:r>
        <w:rPr>
          <w:w w:val="80"/>
          <w:rtl/>
        </w:rPr>
        <w:t>مﺴواك</w:t>
      </w:r>
      <w:r>
        <w:rPr>
          <w:spacing w:val="10"/>
          <w:rtl/>
        </w:rPr>
        <w:t> </w:t>
      </w:r>
      <w:r>
        <w:rPr>
          <w:w w:val="80"/>
          <w:rtl/>
        </w:rPr>
        <w:t>،</w:t>
      </w:r>
      <w:r>
        <w:rPr>
          <w:spacing w:val="3"/>
          <w:rtl/>
        </w:rPr>
        <w:t> </w:t>
      </w:r>
      <w:r>
        <w:rPr>
          <w:w w:val="80"/>
          <w:rtl/>
        </w:rPr>
        <w:t>شامپو</w:t>
      </w:r>
      <w:r>
        <w:rPr>
          <w:spacing w:val="6"/>
          <w:rtl/>
        </w:rPr>
        <w:t> </w:t>
      </w:r>
      <w:r>
        <w:rPr>
          <w:w w:val="80"/>
          <w:rtl/>
        </w:rPr>
        <w:t>و</w:t>
      </w:r>
      <w:r>
        <w:rPr>
          <w:spacing w:val="6"/>
          <w:rtl/>
        </w:rPr>
        <w:t> </w:t>
      </w:r>
      <w:r>
        <w:rPr>
          <w:w w:val="80"/>
          <w:rtl/>
        </w:rPr>
        <w:t>ﺻابون</w:t>
      </w:r>
      <w:r>
        <w:rPr>
          <w:spacing w:val="8"/>
          <w:rtl/>
        </w:rPr>
        <w:t> </w:t>
      </w:r>
      <w:r>
        <w:rPr>
          <w:w w:val="80"/>
          <w:rtl/>
        </w:rPr>
        <w:t>،</w:t>
      </w:r>
    </w:p>
    <w:p>
      <w:pPr>
        <w:pStyle w:val="BodyText"/>
        <w:bidi/>
        <w:spacing w:line="328" w:lineRule="auto" w:before="100"/>
        <w:ind w:right="457" w:left="822" w:firstLine="6276"/>
        <w:jc w:val="left"/>
      </w:pPr>
      <w:r>
        <w:rPr>
          <w:w w:val="80"/>
          <w:rtl/>
        </w:rPr>
        <w:t>حوله</w:t>
      </w:r>
      <w:r>
        <w:rPr>
          <w:spacing w:val="-3"/>
          <w:w w:val="80"/>
          <w:rtl/>
        </w:rPr>
        <w:t> </w:t>
      </w:r>
      <w:r>
        <w:rPr>
          <w:w w:val="80"/>
          <w:rtl/>
        </w:rPr>
        <w:t>و</w:t>
      </w:r>
      <w:r>
        <w:rPr>
          <w:spacing w:val="-4"/>
          <w:w w:val="80"/>
          <w:rtl/>
        </w:rPr>
        <w:t> </w:t>
      </w:r>
      <w:r>
        <w:rPr>
          <w:w w:val="80"/>
        </w:rPr>
        <w:t>...</w:t>
      </w:r>
      <w:r>
        <w:rPr>
          <w:spacing w:val="-4"/>
          <w:w w:val="80"/>
          <w:rtl/>
        </w:rPr>
        <w:t> </w:t>
      </w:r>
      <w:r>
        <w:rPr>
          <w:w w:val="80"/>
          <w:rtl/>
        </w:rPr>
        <w:t>نيزبعهده</w:t>
      </w:r>
      <w:r>
        <w:rPr>
          <w:spacing w:val="-3"/>
          <w:w w:val="80"/>
          <w:rtl/>
        </w:rPr>
        <w:t> </w:t>
      </w:r>
      <w:r>
        <w:rPr>
          <w:w w:val="80"/>
          <w:rtl/>
        </w:rPr>
        <w:t>پيمانكار</w:t>
      </w:r>
      <w:r>
        <w:rPr>
          <w:spacing w:val="-4"/>
          <w:w w:val="80"/>
          <w:rtl/>
        </w:rPr>
        <w:t> </w:t>
      </w:r>
      <w:r>
        <w:rPr>
          <w:w w:val="80"/>
          <w:rtl/>
        </w:rPr>
        <w:t>ميباشد</w:t>
      </w:r>
      <w:r>
        <w:rPr>
          <w:w w:val="80"/>
        </w:rPr>
        <w:t>.</w:t>
      </w:r>
      <w:r>
        <w:rPr>
          <w:w w:val="80"/>
          <w:rtl/>
        </w:rPr>
        <w:t> </w:t>
      </w:r>
      <w:r>
        <w:rPr>
          <w:spacing w:val="-2"/>
          <w:w w:val="80"/>
          <w:rtl/>
        </w:rPr>
        <w:t>پيمانكار</w:t>
      </w:r>
      <w:r>
        <w:rPr>
          <w:spacing w:val="-9"/>
          <w:w w:val="90"/>
          <w:rtl/>
        </w:rPr>
        <w:t> </w:t>
      </w:r>
      <w:r>
        <w:rPr>
          <w:w w:val="90"/>
          <w:rtl/>
        </w:rPr>
        <w:t>مﺴﺌول</w:t>
      </w:r>
      <w:r>
        <w:rPr>
          <w:spacing w:val="-12"/>
          <w:w w:val="90"/>
          <w:rtl/>
        </w:rPr>
        <w:t> </w:t>
      </w:r>
      <w:r>
        <w:rPr>
          <w:w w:val="90"/>
          <w:rtl/>
        </w:rPr>
        <w:t>تامين</w:t>
      </w:r>
      <w:r>
        <w:rPr>
          <w:spacing w:val="-9"/>
          <w:w w:val="90"/>
          <w:rtl/>
        </w:rPr>
        <w:t> </w:t>
      </w:r>
      <w:r>
        <w:rPr>
          <w:w w:val="90"/>
          <w:rtl/>
        </w:rPr>
        <w:t>سه</w:t>
      </w:r>
      <w:r>
        <w:rPr>
          <w:spacing w:val="-12"/>
          <w:w w:val="90"/>
          <w:rtl/>
        </w:rPr>
        <w:t> </w:t>
      </w:r>
      <w:r>
        <w:rPr>
          <w:w w:val="90"/>
          <w:rtl/>
        </w:rPr>
        <w:t>وعده</w:t>
      </w:r>
      <w:r>
        <w:rPr>
          <w:spacing w:val="-13"/>
          <w:w w:val="90"/>
          <w:rtl/>
        </w:rPr>
        <w:t> </w:t>
      </w:r>
      <w:r>
        <w:rPr>
          <w:w w:val="90"/>
          <w:rtl/>
        </w:rPr>
        <w:t>غذا</w:t>
      </w:r>
      <w:r>
        <w:rPr>
          <w:spacing w:val="-7"/>
          <w:w w:val="90"/>
          <w:rtl/>
        </w:rPr>
        <w:t> </w:t>
      </w:r>
      <w:r>
        <w:rPr>
          <w:w w:val="90"/>
          <w:rtl/>
        </w:rPr>
        <w:t>در</w:t>
      </w:r>
      <w:r>
        <w:rPr>
          <w:spacing w:val="-11"/>
          <w:w w:val="90"/>
          <w:rtl/>
        </w:rPr>
        <w:t> </w:t>
      </w:r>
      <w:r>
        <w:rPr>
          <w:w w:val="90"/>
          <w:rtl/>
        </w:rPr>
        <w:t>روز</w:t>
      </w:r>
      <w:r>
        <w:rPr>
          <w:spacing w:val="-13"/>
          <w:w w:val="90"/>
          <w:rtl/>
        </w:rPr>
        <w:t> </w:t>
      </w:r>
      <w:r>
        <w:rPr>
          <w:w w:val="90"/>
          <w:rtl/>
        </w:rPr>
        <w:t>و</w:t>
      </w:r>
      <w:r>
        <w:rPr>
          <w:spacing w:val="-10"/>
          <w:w w:val="90"/>
          <w:rtl/>
        </w:rPr>
        <w:t> </w:t>
      </w:r>
      <w:r>
        <w:rPr>
          <w:w w:val="90"/>
          <w:rtl/>
        </w:rPr>
        <w:t>پذيرايي</w:t>
      </w:r>
      <w:r>
        <w:rPr>
          <w:spacing w:val="-11"/>
          <w:w w:val="90"/>
          <w:rtl/>
        </w:rPr>
        <w:t> </w:t>
      </w:r>
      <w:r>
        <w:rPr>
          <w:w w:val="90"/>
          <w:rtl/>
        </w:rPr>
        <w:t>در</w:t>
      </w:r>
      <w:r>
        <w:rPr>
          <w:spacing w:val="-7"/>
          <w:w w:val="90"/>
          <w:rtl/>
        </w:rPr>
        <w:t> </w:t>
      </w:r>
      <w:r>
        <w:rPr>
          <w:w w:val="90"/>
          <w:rtl/>
        </w:rPr>
        <w:t>مهمانﺴرا</w:t>
      </w:r>
      <w:r>
        <w:rPr>
          <w:spacing w:val="-8"/>
          <w:w w:val="90"/>
          <w:rtl/>
        </w:rPr>
        <w:t> </w:t>
      </w:r>
      <w:r>
        <w:rPr>
          <w:w w:val="90"/>
          <w:rtl/>
        </w:rPr>
        <w:t>همراه</w:t>
      </w:r>
      <w:r>
        <w:rPr>
          <w:spacing w:val="-9"/>
          <w:w w:val="90"/>
          <w:rtl/>
        </w:rPr>
        <w:t> </w:t>
      </w:r>
      <w:r>
        <w:rPr>
          <w:w w:val="90"/>
          <w:rtl/>
        </w:rPr>
        <w:t>با</w:t>
      </w:r>
      <w:r>
        <w:rPr>
          <w:spacing w:val="-11"/>
          <w:w w:val="90"/>
          <w:rtl/>
        </w:rPr>
        <w:t> </w:t>
      </w:r>
      <w:r>
        <w:rPr>
          <w:w w:val="90"/>
          <w:rtl/>
        </w:rPr>
        <w:t>دسر</w:t>
      </w:r>
      <w:r>
        <w:rPr>
          <w:spacing w:val="-9"/>
          <w:w w:val="90"/>
          <w:rtl/>
        </w:rPr>
        <w:t> </w:t>
      </w:r>
      <w:r>
        <w:rPr>
          <w:w w:val="90"/>
          <w:rtl/>
        </w:rPr>
        <w:t>و</w:t>
      </w:r>
      <w:r>
        <w:rPr>
          <w:spacing w:val="-9"/>
          <w:w w:val="90"/>
          <w:rtl/>
        </w:rPr>
        <w:t> </w:t>
      </w:r>
      <w:r>
        <w:rPr>
          <w:w w:val="90"/>
          <w:rtl/>
        </w:rPr>
        <w:t>ميوه</w:t>
      </w:r>
      <w:r>
        <w:rPr>
          <w:spacing w:val="-6"/>
          <w:w w:val="90"/>
          <w:rtl/>
        </w:rPr>
        <w:t> </w:t>
      </w:r>
      <w:r>
        <w:rPr>
          <w:w w:val="90"/>
          <w:rtl/>
        </w:rPr>
        <w:t>در</w:t>
      </w:r>
      <w:r>
        <w:rPr>
          <w:spacing w:val="-11"/>
          <w:w w:val="90"/>
          <w:rtl/>
        </w:rPr>
        <w:t> </w:t>
      </w:r>
      <w:r>
        <w:rPr>
          <w:w w:val="90"/>
          <w:rtl/>
        </w:rPr>
        <w:t>حد</w:t>
      </w:r>
      <w:r>
        <w:rPr>
          <w:spacing w:val="-13"/>
          <w:w w:val="90"/>
          <w:rtl/>
        </w:rPr>
        <w:t> </w:t>
      </w:r>
      <w:r>
        <w:rPr>
          <w:w w:val="90"/>
          <w:rtl/>
        </w:rPr>
        <w:t>عرف</w:t>
      </w:r>
      <w:r>
        <w:rPr>
          <w:spacing w:val="-12"/>
          <w:w w:val="90"/>
          <w:rtl/>
        </w:rPr>
        <w:t> </w:t>
      </w:r>
      <w:r>
        <w:rPr>
          <w:w w:val="90"/>
          <w:rtl/>
        </w:rPr>
        <w:t>با</w:t>
      </w:r>
      <w:r>
        <w:rPr>
          <w:spacing w:val="-10"/>
          <w:w w:val="90"/>
          <w:rtl/>
        </w:rPr>
        <w:t> </w:t>
      </w:r>
      <w:r>
        <w:rPr>
          <w:w w:val="90"/>
          <w:rtl/>
        </w:rPr>
        <w:t>كيفيت</w:t>
      </w:r>
      <w:r>
        <w:rPr>
          <w:spacing w:val="-9"/>
          <w:w w:val="90"/>
          <w:rtl/>
        </w:rPr>
        <w:t> </w:t>
      </w:r>
      <w:r>
        <w:rPr>
          <w:w w:val="90"/>
          <w:rtl/>
        </w:rPr>
        <w:t>خو</w:t>
      </w:r>
      <w:r>
        <w:rPr>
          <w:w w:val="90"/>
          <w:rtl/>
        </w:rPr>
        <w:t>ب</w:t>
      </w:r>
    </w:p>
    <w:p>
      <w:pPr>
        <w:pStyle w:val="BodyText"/>
        <w:bidi/>
        <w:spacing w:line="328" w:lineRule="auto" w:before="5"/>
        <w:ind w:right="457" w:left="822" w:firstLine="4190"/>
        <w:jc w:val="left"/>
      </w:pPr>
      <w:r>
        <w:rPr>
          <w:w w:val="80"/>
          <w:rtl/>
        </w:rPr>
        <w:t>جهت كارفرما و نمايندگان سازندگان توربوكمپرسورها ميباشد</w:t>
      </w:r>
      <w:r>
        <w:rPr>
          <w:w w:val="80"/>
        </w:rPr>
        <w:t>.</w:t>
      </w:r>
      <w:r>
        <w:rPr>
          <w:w w:val="80"/>
          <w:rtl/>
        </w:rPr>
        <w:t> </w:t>
      </w:r>
      <w:r>
        <w:rPr>
          <w:spacing w:val="-2"/>
          <w:w w:val="85"/>
          <w:rtl/>
        </w:rPr>
        <w:t>هزينه</w:t>
      </w:r>
      <w:r>
        <w:rPr>
          <w:spacing w:val="-4"/>
          <w:rtl/>
        </w:rPr>
        <w:t> </w:t>
      </w:r>
      <w:r>
        <w:rPr>
          <w:w w:val="85"/>
          <w:rtl/>
        </w:rPr>
        <w:t>كليه</w:t>
      </w:r>
      <w:r>
        <w:rPr>
          <w:spacing w:val="-4"/>
          <w:rtl/>
        </w:rPr>
        <w:t> </w:t>
      </w:r>
      <w:r>
        <w:rPr>
          <w:w w:val="85"/>
          <w:rtl/>
        </w:rPr>
        <w:t>تﺴهيﻼت</w:t>
      </w:r>
      <w:r>
        <w:rPr>
          <w:spacing w:val="-4"/>
          <w:rtl/>
        </w:rPr>
        <w:t> </w:t>
      </w:r>
      <w:r>
        <w:rPr>
          <w:w w:val="85"/>
          <w:rtl/>
        </w:rPr>
        <w:t>فوق</w:t>
      </w:r>
      <w:r>
        <w:rPr>
          <w:spacing w:val="-3"/>
          <w:rtl/>
        </w:rPr>
        <w:t> </w:t>
      </w:r>
      <w:r>
        <w:rPr>
          <w:w w:val="85"/>
          <w:rtl/>
        </w:rPr>
        <w:t>در</w:t>
      </w:r>
      <w:r>
        <w:rPr>
          <w:rtl/>
        </w:rPr>
        <w:t> </w:t>
      </w:r>
      <w:r>
        <w:rPr>
          <w:w w:val="85"/>
          <w:rtl/>
        </w:rPr>
        <w:t>طول</w:t>
      </w:r>
      <w:r>
        <w:rPr>
          <w:spacing w:val="-3"/>
          <w:rtl/>
        </w:rPr>
        <w:t> </w:t>
      </w:r>
      <w:r>
        <w:rPr>
          <w:w w:val="85"/>
          <w:rtl/>
        </w:rPr>
        <w:t>مدت</w:t>
      </w:r>
      <w:r>
        <w:rPr>
          <w:spacing w:val="-2"/>
          <w:rtl/>
        </w:rPr>
        <w:t> </w:t>
      </w:r>
      <w:r>
        <w:rPr>
          <w:w w:val="85"/>
          <w:rtl/>
        </w:rPr>
        <w:t>پيمان</w:t>
      </w:r>
      <w:r>
        <w:rPr>
          <w:spacing w:val="1"/>
          <w:rtl/>
        </w:rPr>
        <w:t> </w:t>
      </w:r>
      <w:r>
        <w:rPr>
          <w:w w:val="85"/>
          <w:rtl/>
        </w:rPr>
        <w:t>از</w:t>
      </w:r>
      <w:r>
        <w:rPr>
          <w:spacing w:val="-3"/>
          <w:rtl/>
        </w:rPr>
        <w:t> </w:t>
      </w:r>
      <w:r>
        <w:rPr>
          <w:w w:val="85"/>
          <w:rtl/>
        </w:rPr>
        <w:t>زمان</w:t>
      </w:r>
      <w:r>
        <w:rPr>
          <w:spacing w:val="-5"/>
          <w:rtl/>
        </w:rPr>
        <w:t> </w:t>
      </w:r>
      <w:r>
        <w:rPr>
          <w:w w:val="85"/>
          <w:rtl/>
        </w:rPr>
        <w:t>امضاي</w:t>
      </w:r>
      <w:r>
        <w:rPr>
          <w:spacing w:val="-4"/>
          <w:rtl/>
        </w:rPr>
        <w:t> </w:t>
      </w:r>
      <w:r>
        <w:rPr>
          <w:w w:val="85"/>
          <w:rtl/>
        </w:rPr>
        <w:t>قرارداد</w:t>
      </w:r>
      <w:r>
        <w:rPr>
          <w:spacing w:val="-4"/>
          <w:rtl/>
        </w:rPr>
        <w:t> </w:t>
      </w:r>
      <w:r>
        <w:rPr>
          <w:w w:val="85"/>
          <w:rtl/>
        </w:rPr>
        <w:t>تا</w:t>
      </w:r>
      <w:r>
        <w:rPr>
          <w:spacing w:val="-2"/>
          <w:rtl/>
        </w:rPr>
        <w:t> </w:t>
      </w:r>
      <w:r>
        <w:rPr>
          <w:w w:val="85"/>
          <w:rtl/>
        </w:rPr>
        <w:t>پايان</w:t>
      </w:r>
      <w:r>
        <w:rPr>
          <w:spacing w:val="-4"/>
          <w:rtl/>
        </w:rPr>
        <w:t> </w:t>
      </w:r>
      <w:r>
        <w:rPr>
          <w:w w:val="85"/>
          <w:rtl/>
        </w:rPr>
        <w:t>پروژه</w:t>
      </w:r>
      <w:r>
        <w:rPr>
          <w:spacing w:val="-4"/>
          <w:rtl/>
        </w:rPr>
        <w:t> </w:t>
      </w:r>
      <w:r>
        <w:rPr>
          <w:w w:val="85"/>
          <w:rtl/>
        </w:rPr>
        <w:t>بعهده</w:t>
      </w:r>
      <w:r>
        <w:rPr>
          <w:spacing w:val="-4"/>
          <w:rtl/>
        </w:rPr>
        <w:t> </w:t>
      </w:r>
      <w:r>
        <w:rPr>
          <w:w w:val="85"/>
          <w:rtl/>
        </w:rPr>
        <w:t>پيمانكار</w:t>
      </w:r>
      <w:r>
        <w:rPr>
          <w:rFonts w:ascii="Times New Roman" w:cs="Times New Roman"/>
          <w:spacing w:val="5"/>
          <w:rtl/>
        </w:rPr>
        <w:t> </w:t>
      </w:r>
      <w:r>
        <w:rPr>
          <w:rFonts w:ascii="Times New Roman" w:cs="Times New Roman"/>
          <w:w w:val="85"/>
        </w:rPr>
        <w:t>EPC</w:t>
      </w:r>
      <w:r>
        <w:rPr>
          <w:spacing w:val="-3"/>
          <w:rtl/>
        </w:rPr>
        <w:t> </w:t>
      </w:r>
      <w:r>
        <w:rPr>
          <w:w w:val="85"/>
          <w:rtl/>
        </w:rPr>
        <w:t>ميباش</w:t>
      </w:r>
      <w:r>
        <w:rPr>
          <w:w w:val="85"/>
          <w:rtl/>
        </w:rPr>
        <w:t>د</w:t>
      </w:r>
    </w:p>
    <w:p>
      <w:pPr>
        <w:pStyle w:val="BodyText"/>
        <w:bidi/>
        <w:spacing w:before="3"/>
        <w:ind w:right="0" w:left="821" w:firstLine="0"/>
        <w:jc w:val="left"/>
      </w:pPr>
      <w:r>
        <w:rPr>
          <w:spacing w:val="-10"/>
          <w:w w:val="85"/>
          <w:rtl/>
        </w:rPr>
        <w:t>و</w:t>
      </w:r>
      <w:r>
        <w:rPr>
          <w:spacing w:val="-5"/>
          <w:w w:val="85"/>
          <w:rtl/>
        </w:rPr>
        <w:t> </w:t>
      </w:r>
      <w:r>
        <w:rPr>
          <w:w w:val="85"/>
          <w:rtl/>
        </w:rPr>
        <w:t>پيمانكار</w:t>
      </w:r>
      <w:r>
        <w:rPr>
          <w:spacing w:val="-6"/>
          <w:w w:val="85"/>
          <w:rtl/>
        </w:rPr>
        <w:t> </w:t>
      </w:r>
      <w:r>
        <w:rPr>
          <w:w w:val="85"/>
          <w:rtl/>
        </w:rPr>
        <w:t>نبايد</w:t>
      </w:r>
      <w:r>
        <w:rPr>
          <w:spacing w:val="-3"/>
          <w:w w:val="85"/>
          <w:rtl/>
        </w:rPr>
        <w:t> </w:t>
      </w:r>
      <w:r>
        <w:rPr>
          <w:w w:val="85"/>
          <w:rtl/>
        </w:rPr>
        <w:t>بدون</w:t>
      </w:r>
      <w:r>
        <w:rPr>
          <w:spacing w:val="-7"/>
          <w:w w:val="85"/>
          <w:rtl/>
        </w:rPr>
        <w:t> </w:t>
      </w:r>
      <w:r>
        <w:rPr>
          <w:w w:val="85"/>
          <w:rtl/>
        </w:rPr>
        <w:t>هماهنگي</w:t>
      </w:r>
      <w:r>
        <w:rPr>
          <w:spacing w:val="-6"/>
          <w:w w:val="85"/>
          <w:rtl/>
        </w:rPr>
        <w:t> </w:t>
      </w:r>
      <w:r>
        <w:rPr>
          <w:w w:val="85"/>
          <w:rtl/>
        </w:rPr>
        <w:t>و</w:t>
      </w:r>
      <w:r>
        <w:rPr>
          <w:spacing w:val="-6"/>
          <w:w w:val="85"/>
          <w:rtl/>
        </w:rPr>
        <w:t> </w:t>
      </w:r>
      <w:r>
        <w:rPr>
          <w:w w:val="85"/>
          <w:rtl/>
        </w:rPr>
        <w:t>اخذ</w:t>
      </w:r>
      <w:r>
        <w:rPr>
          <w:spacing w:val="-2"/>
          <w:w w:val="85"/>
          <w:rtl/>
        </w:rPr>
        <w:t> </w:t>
      </w:r>
      <w:r>
        <w:rPr>
          <w:w w:val="85"/>
          <w:rtl/>
        </w:rPr>
        <w:t>مجوز</w:t>
      </w:r>
      <w:r>
        <w:rPr>
          <w:spacing w:val="-5"/>
          <w:w w:val="85"/>
          <w:rtl/>
        </w:rPr>
        <w:t> </w:t>
      </w:r>
      <w:r>
        <w:rPr>
          <w:w w:val="85"/>
          <w:rtl/>
        </w:rPr>
        <w:t>كارفرما</w:t>
      </w:r>
      <w:r>
        <w:rPr>
          <w:spacing w:val="-4"/>
          <w:w w:val="85"/>
          <w:rtl/>
        </w:rPr>
        <w:t> </w:t>
      </w:r>
      <w:r>
        <w:rPr>
          <w:w w:val="85"/>
          <w:rtl/>
        </w:rPr>
        <w:t>نﺴبت</w:t>
      </w:r>
      <w:r>
        <w:rPr>
          <w:spacing w:val="-5"/>
          <w:w w:val="85"/>
          <w:rtl/>
        </w:rPr>
        <w:t> </w:t>
      </w:r>
      <w:r>
        <w:rPr>
          <w:w w:val="85"/>
          <w:rtl/>
        </w:rPr>
        <w:t>به</w:t>
      </w:r>
      <w:r>
        <w:rPr>
          <w:spacing w:val="-8"/>
          <w:w w:val="85"/>
          <w:rtl/>
        </w:rPr>
        <w:t> </w:t>
      </w:r>
      <w:r>
        <w:rPr>
          <w:w w:val="85"/>
          <w:rtl/>
        </w:rPr>
        <w:t>تامين</w:t>
      </w:r>
      <w:r>
        <w:rPr>
          <w:spacing w:val="-5"/>
          <w:w w:val="85"/>
          <w:rtl/>
        </w:rPr>
        <w:t> </w:t>
      </w:r>
      <w:r>
        <w:rPr>
          <w:w w:val="85"/>
          <w:rtl/>
        </w:rPr>
        <w:t>تﺴهيﻼت</w:t>
      </w:r>
      <w:r>
        <w:rPr>
          <w:spacing w:val="-3"/>
          <w:w w:val="85"/>
          <w:rtl/>
        </w:rPr>
        <w:t> </w:t>
      </w:r>
      <w:r>
        <w:rPr>
          <w:w w:val="85"/>
          <w:rtl/>
        </w:rPr>
        <w:t>اقدام</w:t>
      </w:r>
      <w:r>
        <w:rPr>
          <w:spacing w:val="-5"/>
          <w:w w:val="85"/>
          <w:rtl/>
        </w:rPr>
        <w:t> </w:t>
      </w:r>
      <w:r>
        <w:rPr>
          <w:w w:val="85"/>
          <w:rtl/>
        </w:rPr>
        <w:t>نمايد</w:t>
      </w:r>
      <w:r>
        <w:rPr>
          <w:w w:val="85"/>
        </w:rPr>
        <w:t>.</w:t>
      </w:r>
    </w:p>
    <w:p>
      <w:pPr>
        <w:pStyle w:val="BodyText"/>
        <w:spacing w:before="71"/>
      </w:pPr>
    </w:p>
    <w:p>
      <w:pPr>
        <w:bidi/>
        <w:spacing w:line="350" w:lineRule="auto" w:before="0"/>
        <w:ind w:right="457" w:left="383" w:firstLine="1511"/>
        <w:jc w:val="right"/>
        <w:rPr>
          <w:b/>
          <w:bCs/>
          <w:sz w:val="24"/>
          <w:szCs w:val="24"/>
        </w:rPr>
      </w:pPr>
      <w:r>
        <w:rPr>
          <w:b/>
          <w:bCs/>
          <w:w w:val="80"/>
          <w:sz w:val="28"/>
          <w:szCs w:val="28"/>
          <w:rtl/>
        </w:rPr>
        <w:t>تامين</w:t>
      </w:r>
      <w:r>
        <w:rPr>
          <w:b/>
          <w:bCs/>
          <w:spacing w:val="-1"/>
          <w:w w:val="80"/>
          <w:sz w:val="28"/>
          <w:szCs w:val="28"/>
          <w:rtl/>
        </w:rPr>
        <w:t> </w:t>
      </w:r>
      <w:r>
        <w:rPr>
          <w:b/>
          <w:bCs/>
          <w:w w:val="80"/>
          <w:sz w:val="28"/>
          <w:szCs w:val="28"/>
          <w:rtl/>
        </w:rPr>
        <w:t>و</w:t>
      </w:r>
      <w:r>
        <w:rPr>
          <w:b/>
          <w:bCs/>
          <w:spacing w:val="-1"/>
          <w:w w:val="80"/>
          <w:sz w:val="28"/>
          <w:szCs w:val="28"/>
          <w:rtl/>
        </w:rPr>
        <w:t> </w:t>
      </w:r>
      <w:r>
        <w:rPr>
          <w:b/>
          <w:bCs/>
          <w:w w:val="80"/>
          <w:sz w:val="28"/>
          <w:szCs w:val="28"/>
          <w:rtl/>
        </w:rPr>
        <w:t>تجهيز</w:t>
      </w:r>
      <w:r>
        <w:rPr>
          <w:b/>
          <w:bCs/>
          <w:spacing w:val="-1"/>
          <w:w w:val="80"/>
          <w:sz w:val="28"/>
          <w:szCs w:val="28"/>
          <w:rtl/>
        </w:rPr>
        <w:t> </w:t>
      </w:r>
      <w:r>
        <w:rPr>
          <w:b/>
          <w:bCs/>
          <w:w w:val="80"/>
          <w:sz w:val="28"/>
          <w:szCs w:val="28"/>
          <w:rtl/>
        </w:rPr>
        <w:t>دفاتركار</w:t>
      </w:r>
      <w:r>
        <w:rPr>
          <w:b/>
          <w:bCs/>
          <w:spacing w:val="-1"/>
          <w:w w:val="80"/>
          <w:sz w:val="28"/>
          <w:szCs w:val="28"/>
          <w:rtl/>
        </w:rPr>
        <w:t> </w:t>
      </w:r>
      <w:r>
        <w:rPr>
          <w:b/>
          <w:bCs/>
          <w:w w:val="80"/>
          <w:sz w:val="28"/>
          <w:szCs w:val="28"/>
          <w:rtl/>
        </w:rPr>
        <w:t>مورد</w:t>
      </w:r>
      <w:r>
        <w:rPr>
          <w:b/>
          <w:bCs/>
          <w:spacing w:val="-1"/>
          <w:w w:val="80"/>
          <w:sz w:val="28"/>
          <w:szCs w:val="28"/>
          <w:rtl/>
        </w:rPr>
        <w:t> </w:t>
      </w:r>
      <w:r>
        <w:rPr>
          <w:b/>
          <w:bCs/>
          <w:w w:val="80"/>
          <w:sz w:val="28"/>
          <w:szCs w:val="28"/>
          <w:rtl/>
        </w:rPr>
        <w:t>نياز</w:t>
      </w:r>
      <w:r>
        <w:rPr>
          <w:b/>
          <w:bCs/>
          <w:spacing w:val="-2"/>
          <w:w w:val="80"/>
          <w:sz w:val="28"/>
          <w:szCs w:val="28"/>
          <w:rtl/>
        </w:rPr>
        <w:t> </w:t>
      </w:r>
      <w:r>
        <w:rPr>
          <w:b/>
          <w:bCs/>
          <w:w w:val="80"/>
          <w:sz w:val="28"/>
          <w:szCs w:val="28"/>
          <w:rtl/>
        </w:rPr>
        <w:t>كارفرما </w:t>
      </w:r>
      <w:r>
        <w:rPr>
          <w:b/>
          <w:bCs/>
          <w:w w:val="80"/>
          <w:sz w:val="28"/>
          <w:szCs w:val="28"/>
        </w:rPr>
        <w:t>/</w:t>
      </w:r>
      <w:r>
        <w:rPr>
          <w:b/>
          <w:bCs/>
          <w:spacing w:val="-5"/>
          <w:w w:val="80"/>
          <w:sz w:val="28"/>
          <w:szCs w:val="28"/>
          <w:rtl/>
        </w:rPr>
        <w:t> </w:t>
      </w:r>
      <w:r>
        <w:rPr>
          <w:b/>
          <w:bCs/>
          <w:w w:val="80"/>
          <w:sz w:val="28"/>
          <w:szCs w:val="28"/>
          <w:rtl/>
        </w:rPr>
        <w:t>دستگاه</w:t>
      </w:r>
      <w:r>
        <w:rPr>
          <w:b/>
          <w:bCs/>
          <w:spacing w:val="-1"/>
          <w:w w:val="80"/>
          <w:sz w:val="28"/>
          <w:szCs w:val="28"/>
          <w:rtl/>
        </w:rPr>
        <w:t> </w:t>
      </w:r>
      <w:r>
        <w:rPr>
          <w:b/>
          <w:bCs/>
          <w:w w:val="80"/>
          <w:sz w:val="28"/>
          <w:szCs w:val="28"/>
          <w:rtl/>
        </w:rPr>
        <w:t>نظارت</w:t>
      </w:r>
      <w:r>
        <w:rPr>
          <w:b/>
          <w:bCs/>
          <w:spacing w:val="-1"/>
          <w:w w:val="80"/>
          <w:sz w:val="28"/>
          <w:szCs w:val="28"/>
          <w:rtl/>
        </w:rPr>
        <w:t> </w:t>
      </w:r>
      <w:r>
        <w:rPr>
          <w:b/>
          <w:bCs/>
          <w:w w:val="80"/>
          <w:sz w:val="28"/>
          <w:szCs w:val="28"/>
          <w:rtl/>
        </w:rPr>
        <w:t>و</w:t>
      </w:r>
      <w:r>
        <w:rPr>
          <w:b/>
          <w:bCs/>
          <w:spacing w:val="-1"/>
          <w:w w:val="80"/>
          <w:sz w:val="28"/>
          <w:szCs w:val="28"/>
          <w:rtl/>
        </w:rPr>
        <w:t> </w:t>
      </w:r>
      <w:r>
        <w:rPr>
          <w:b/>
          <w:bCs/>
          <w:w w:val="80"/>
          <w:sz w:val="28"/>
          <w:szCs w:val="28"/>
          <w:rtl/>
        </w:rPr>
        <w:t>سازندگان توربو</w:t>
      </w:r>
      <w:r>
        <w:rPr>
          <w:b/>
          <w:bCs/>
          <w:spacing w:val="-4"/>
          <w:w w:val="80"/>
          <w:sz w:val="28"/>
          <w:szCs w:val="28"/>
          <w:rtl/>
        </w:rPr>
        <w:t> </w:t>
      </w:r>
      <w:r>
        <w:rPr>
          <w:b/>
          <w:bCs/>
          <w:w w:val="80"/>
          <w:sz w:val="28"/>
          <w:szCs w:val="28"/>
          <w:rtl/>
        </w:rPr>
        <w:t>كمپرسور </w:t>
      </w:r>
      <w:r>
        <w:rPr>
          <w:b/>
          <w:bCs/>
          <w:w w:val="85"/>
          <w:sz w:val="24"/>
          <w:szCs w:val="24"/>
          <w:rtl/>
        </w:rPr>
        <w:t>پيمانكار موظف به تامين و تجهيز ساختمان اداري و رستوران به عنوان فضاي كار و ناهارخوري </w:t>
      </w:r>
      <w:r>
        <w:rPr>
          <w:b/>
          <w:bCs/>
          <w:w w:val="85"/>
          <w:sz w:val="24"/>
          <w:szCs w:val="24"/>
        </w:rPr>
        <w:t>)</w:t>
      </w:r>
      <w:r>
        <w:rPr>
          <w:b/>
          <w:bCs/>
          <w:w w:val="85"/>
          <w:sz w:val="24"/>
          <w:szCs w:val="24"/>
          <w:rtl/>
        </w:rPr>
        <w:t>دفاتر اداري، سالن ناهارخوري، سالن جلﺴات براي حداقل </w:t>
      </w:r>
      <w:r>
        <w:rPr>
          <w:b/>
          <w:bCs/>
          <w:w w:val="85"/>
          <w:sz w:val="24"/>
          <w:szCs w:val="24"/>
        </w:rPr>
        <w:t>٢٤</w:t>
      </w:r>
      <w:r>
        <w:rPr>
          <w:b/>
          <w:bCs/>
          <w:w w:val="85"/>
          <w:sz w:val="24"/>
          <w:szCs w:val="24"/>
          <w:rtl/>
        </w:rPr>
        <w:t> نفر به همراه ويدئو پروژكتور و تلويزيون، آبدارخانه و سرويس بهداشتي</w:t>
      </w:r>
      <w:r>
        <w:rPr>
          <w:b/>
          <w:bCs/>
          <w:w w:val="85"/>
          <w:sz w:val="24"/>
          <w:szCs w:val="24"/>
        </w:rPr>
        <w:t>(</w:t>
      </w:r>
    </w:p>
    <w:p>
      <w:pPr>
        <w:pStyle w:val="BodyText"/>
        <w:bidi/>
        <w:spacing w:line="328" w:lineRule="auto"/>
        <w:ind w:right="460" w:left="610" w:hanging="3"/>
        <w:jc w:val="left"/>
      </w:pPr>
      <w:r>
        <w:rPr>
          <w:w w:val="85"/>
          <w:rtl/>
        </w:rPr>
        <w:t>جهت كارفرما </w:t>
      </w:r>
      <w:r>
        <w:rPr>
          <w:w w:val="85"/>
        </w:rPr>
        <w:t>)</w:t>
      </w:r>
      <w:r>
        <w:rPr>
          <w:w w:val="85"/>
          <w:rtl/>
        </w:rPr>
        <w:t>از آغاز پروژه تا پايان پروژه معادل حداقل </w:t>
      </w:r>
      <w:r>
        <w:rPr>
          <w:w w:val="85"/>
        </w:rPr>
        <w:t>٣٠</w:t>
      </w:r>
      <w:r>
        <w:rPr>
          <w:w w:val="85"/>
          <w:rtl/>
        </w:rPr>
        <w:t>ماه</w:t>
      </w:r>
      <w:r>
        <w:rPr>
          <w:w w:val="85"/>
        </w:rPr>
        <w:t>(</w:t>
      </w:r>
      <w:r>
        <w:rPr>
          <w:w w:val="85"/>
          <w:rtl/>
        </w:rPr>
        <w:t> و نمايندگان سازندگان توربوكمپرسورها </w:t>
      </w:r>
      <w:r>
        <w:rPr>
          <w:w w:val="85"/>
        </w:rPr>
        <w:t>)</w:t>
      </w:r>
      <w:r>
        <w:rPr>
          <w:w w:val="85"/>
          <w:rtl/>
        </w:rPr>
        <w:t>از زمان ورود</w:t>
      </w:r>
      <w:r>
        <w:rPr>
          <w:spacing w:val="40"/>
          <w:rtl/>
        </w:rPr>
        <w:t> </w:t>
      </w:r>
      <w:r>
        <w:rPr>
          <w:spacing w:val="-2"/>
          <w:w w:val="80"/>
          <w:rtl/>
        </w:rPr>
        <w:t>ايشان</w:t>
      </w:r>
      <w:r>
        <w:rPr>
          <w:spacing w:val="7"/>
          <w:rtl/>
        </w:rPr>
        <w:t> </w:t>
      </w:r>
      <w:r>
        <w:rPr>
          <w:w w:val="80"/>
          <w:rtl/>
        </w:rPr>
        <w:t>به</w:t>
      </w:r>
      <w:r>
        <w:rPr>
          <w:spacing w:val="10"/>
          <w:rtl/>
        </w:rPr>
        <w:t> </w:t>
      </w:r>
      <w:r>
        <w:rPr>
          <w:w w:val="80"/>
          <w:rtl/>
        </w:rPr>
        <w:t>سايت</w:t>
      </w:r>
      <w:r>
        <w:rPr>
          <w:spacing w:val="7"/>
          <w:rtl/>
        </w:rPr>
        <w:t> </w:t>
      </w:r>
      <w:r>
        <w:rPr>
          <w:w w:val="80"/>
          <w:rtl/>
        </w:rPr>
        <w:t>به</w:t>
      </w:r>
      <w:r>
        <w:rPr>
          <w:spacing w:val="12"/>
          <w:rtl/>
        </w:rPr>
        <w:t> </w:t>
      </w:r>
      <w:r>
        <w:rPr>
          <w:w w:val="80"/>
          <w:rtl/>
        </w:rPr>
        <w:t>مدت</w:t>
      </w:r>
      <w:r>
        <w:rPr>
          <w:spacing w:val="8"/>
          <w:rtl/>
        </w:rPr>
        <w:t> </w:t>
      </w:r>
      <w:r>
        <w:rPr>
          <w:w w:val="80"/>
          <w:rtl/>
        </w:rPr>
        <w:t>حداقل</w:t>
      </w:r>
      <w:r>
        <w:rPr>
          <w:spacing w:val="6"/>
          <w:rtl/>
        </w:rPr>
        <w:t> </w:t>
      </w:r>
      <w:r>
        <w:rPr>
          <w:w w:val="80"/>
          <w:rtl/>
        </w:rPr>
        <w:t>يكﺴال</w:t>
      </w:r>
      <w:r>
        <w:rPr>
          <w:w w:val="80"/>
        </w:rPr>
        <w:t>(</w:t>
      </w:r>
      <w:r>
        <w:rPr>
          <w:spacing w:val="10"/>
          <w:rtl/>
        </w:rPr>
        <w:t> </w:t>
      </w:r>
      <w:r>
        <w:rPr>
          <w:w w:val="80"/>
          <w:rtl/>
        </w:rPr>
        <w:t>مي</w:t>
      </w:r>
      <w:r>
        <w:rPr>
          <w:spacing w:val="6"/>
          <w:rtl/>
        </w:rPr>
        <w:t> </w:t>
      </w:r>
      <w:r>
        <w:rPr>
          <w:w w:val="80"/>
          <w:rtl/>
        </w:rPr>
        <w:t>باشد</w:t>
      </w:r>
      <w:r>
        <w:rPr>
          <w:w w:val="80"/>
        </w:rPr>
        <w:t>.</w:t>
      </w:r>
      <w:r>
        <w:rPr>
          <w:spacing w:val="8"/>
          <w:rtl/>
        </w:rPr>
        <w:t> </w:t>
      </w:r>
      <w:r>
        <w:rPr>
          <w:w w:val="80"/>
          <w:rtl/>
        </w:rPr>
        <w:t>دفاتر</w:t>
      </w:r>
      <w:r>
        <w:rPr>
          <w:spacing w:val="10"/>
          <w:rtl/>
        </w:rPr>
        <w:t> </w:t>
      </w:r>
      <w:r>
        <w:rPr>
          <w:w w:val="80"/>
          <w:rtl/>
        </w:rPr>
        <w:t>اداري</w:t>
      </w:r>
      <w:r>
        <w:rPr>
          <w:spacing w:val="3"/>
          <w:rtl/>
        </w:rPr>
        <w:t> </w:t>
      </w:r>
      <w:r>
        <w:rPr>
          <w:w w:val="80"/>
          <w:rtl/>
        </w:rPr>
        <w:t>براي</w:t>
      </w:r>
      <w:r>
        <w:rPr>
          <w:spacing w:val="10"/>
          <w:rtl/>
        </w:rPr>
        <w:t> </w:t>
      </w:r>
      <w:r>
        <w:rPr>
          <w:w w:val="80"/>
          <w:rtl/>
        </w:rPr>
        <w:t>استقرار</w:t>
      </w:r>
      <w:r>
        <w:rPr>
          <w:spacing w:val="5"/>
          <w:rtl/>
        </w:rPr>
        <w:t> </w:t>
      </w:r>
      <w:r>
        <w:rPr>
          <w:w w:val="80"/>
          <w:rtl/>
        </w:rPr>
        <w:t>كارشناسان</w:t>
      </w:r>
      <w:r>
        <w:rPr>
          <w:spacing w:val="9"/>
          <w:rtl/>
        </w:rPr>
        <w:t> </w:t>
      </w:r>
      <w:r>
        <w:rPr>
          <w:w w:val="80"/>
          <w:rtl/>
        </w:rPr>
        <w:t>مكانيك،</w:t>
      </w:r>
      <w:r>
        <w:rPr>
          <w:spacing w:val="8"/>
          <w:rtl/>
        </w:rPr>
        <w:t> </w:t>
      </w:r>
      <w:r>
        <w:rPr>
          <w:w w:val="80"/>
          <w:rtl/>
        </w:rPr>
        <w:t>لوله</w:t>
      </w:r>
      <w:r>
        <w:rPr>
          <w:spacing w:val="8"/>
          <w:rtl/>
        </w:rPr>
        <w:t> </w:t>
      </w:r>
      <w:r>
        <w:rPr>
          <w:w w:val="80"/>
          <w:rtl/>
        </w:rPr>
        <w:t>كشي،</w:t>
      </w:r>
      <w:r>
        <w:rPr>
          <w:spacing w:val="11"/>
          <w:rtl/>
        </w:rPr>
        <w:t> </w:t>
      </w:r>
      <w:r>
        <w:rPr>
          <w:w w:val="80"/>
          <w:rtl/>
        </w:rPr>
        <w:t>سيويل</w:t>
      </w:r>
      <w:r>
        <w:rPr>
          <w:spacing w:val="7"/>
          <w:rtl/>
        </w:rPr>
        <w:t> </w:t>
      </w:r>
      <w:r>
        <w:rPr>
          <w:w w:val="80"/>
          <w:rtl/>
        </w:rPr>
        <w:t>و</w:t>
      </w:r>
    </w:p>
    <w:p>
      <w:pPr>
        <w:pStyle w:val="BodyText"/>
        <w:bidi/>
        <w:ind w:right="0" w:left="609" w:firstLine="0"/>
        <w:jc w:val="left"/>
      </w:pPr>
      <w:r>
        <w:rPr>
          <w:spacing w:val="-4"/>
          <w:w w:val="80"/>
          <w:rtl/>
        </w:rPr>
        <w:t>نقشه</w:t>
      </w:r>
      <w:r>
        <w:rPr>
          <w:spacing w:val="-11"/>
          <w:rtl/>
        </w:rPr>
        <w:t> </w:t>
      </w:r>
      <w:r>
        <w:rPr>
          <w:w w:val="80"/>
          <w:rtl/>
        </w:rPr>
        <w:t>برداري،</w:t>
      </w:r>
      <w:r>
        <w:rPr>
          <w:spacing w:val="-12"/>
          <w:rtl/>
        </w:rPr>
        <w:t> </w:t>
      </w:r>
      <w:r>
        <w:rPr>
          <w:w w:val="80"/>
          <w:rtl/>
        </w:rPr>
        <w:t>ايمني،</w:t>
      </w:r>
      <w:r>
        <w:rPr>
          <w:spacing w:val="-13"/>
          <w:rtl/>
        </w:rPr>
        <w:t> </w:t>
      </w:r>
      <w:r>
        <w:rPr>
          <w:w w:val="80"/>
          <w:rtl/>
        </w:rPr>
        <w:t>برق،</w:t>
      </w:r>
      <w:r>
        <w:rPr>
          <w:spacing w:val="-10"/>
          <w:rtl/>
        </w:rPr>
        <w:t> </w:t>
      </w:r>
      <w:r>
        <w:rPr>
          <w:w w:val="80"/>
          <w:rtl/>
        </w:rPr>
        <w:t>ابزاردقيق</w:t>
      </w:r>
      <w:r>
        <w:rPr>
          <w:spacing w:val="-12"/>
          <w:rtl/>
        </w:rPr>
        <w:t> </w:t>
      </w:r>
      <w:r>
        <w:rPr>
          <w:w w:val="80"/>
          <w:rtl/>
        </w:rPr>
        <w:t>و</w:t>
      </w:r>
      <w:r>
        <w:rPr>
          <w:spacing w:val="-11"/>
          <w:rtl/>
        </w:rPr>
        <w:t> </w:t>
      </w:r>
      <w:r>
        <w:rPr>
          <w:w w:val="80"/>
          <w:rtl/>
        </w:rPr>
        <w:t>غيره</w:t>
      </w:r>
      <w:r>
        <w:rPr>
          <w:spacing w:val="-10"/>
          <w:rtl/>
        </w:rPr>
        <w:t> </w:t>
      </w:r>
      <w:r>
        <w:rPr>
          <w:w w:val="80"/>
          <w:rtl/>
        </w:rPr>
        <w:t>به</w:t>
      </w:r>
      <w:r>
        <w:rPr>
          <w:spacing w:val="-12"/>
          <w:rtl/>
        </w:rPr>
        <w:t> </w:t>
      </w:r>
      <w:r>
        <w:rPr>
          <w:w w:val="80"/>
          <w:rtl/>
        </w:rPr>
        <w:t>همراه</w:t>
      </w:r>
      <w:r>
        <w:rPr>
          <w:spacing w:val="-9"/>
          <w:rtl/>
        </w:rPr>
        <w:t> </w:t>
      </w:r>
      <w:r>
        <w:rPr>
          <w:w w:val="80"/>
          <w:rtl/>
        </w:rPr>
        <w:t>تجهيزات</w:t>
      </w:r>
      <w:r>
        <w:rPr>
          <w:spacing w:val="-11"/>
          <w:rtl/>
        </w:rPr>
        <w:t> </w:t>
      </w:r>
      <w:r>
        <w:rPr>
          <w:w w:val="80"/>
          <w:rtl/>
        </w:rPr>
        <w:t>نقشه</w:t>
      </w:r>
      <w:r>
        <w:rPr>
          <w:spacing w:val="-12"/>
          <w:rtl/>
        </w:rPr>
        <w:t> </w:t>
      </w:r>
      <w:r>
        <w:rPr>
          <w:w w:val="80"/>
          <w:rtl/>
        </w:rPr>
        <w:t>كشي</w:t>
      </w:r>
      <w:r>
        <w:rPr>
          <w:spacing w:val="-9"/>
          <w:rtl/>
        </w:rPr>
        <w:t> </w:t>
      </w:r>
      <w:r>
        <w:rPr>
          <w:w w:val="80"/>
          <w:rtl/>
        </w:rPr>
        <w:t>پيش</w:t>
      </w:r>
      <w:r>
        <w:rPr>
          <w:spacing w:val="-12"/>
          <w:rtl/>
        </w:rPr>
        <w:t> </w:t>
      </w:r>
      <w:r>
        <w:rPr>
          <w:w w:val="80"/>
          <w:rtl/>
        </w:rPr>
        <w:t>بيني</w:t>
      </w:r>
      <w:r>
        <w:rPr>
          <w:spacing w:val="-6"/>
          <w:rtl/>
        </w:rPr>
        <w:t> </w:t>
      </w:r>
      <w:r>
        <w:rPr>
          <w:w w:val="80"/>
          <w:rtl/>
        </w:rPr>
        <w:t>شده</w:t>
      </w:r>
      <w:r>
        <w:rPr>
          <w:spacing w:val="-13"/>
          <w:rtl/>
        </w:rPr>
        <w:t> </w:t>
      </w:r>
      <w:r>
        <w:rPr>
          <w:w w:val="80"/>
          <w:rtl/>
        </w:rPr>
        <w:t>است</w:t>
      </w:r>
      <w:r>
        <w:rPr>
          <w:w w:val="80"/>
        </w:rPr>
        <w:t>.</w:t>
      </w:r>
    </w:p>
    <w:p>
      <w:pPr>
        <w:spacing w:after="0"/>
        <w:jc w:val="left"/>
        <w:sectPr>
          <w:pgSz w:w="11910" w:h="16840"/>
          <w:pgMar w:top="920" w:bottom="280" w:left="680" w:right="740"/>
        </w:sectPr>
      </w:pPr>
    </w:p>
    <w:p>
      <w:pPr>
        <w:pStyle w:val="BodyText"/>
        <w:spacing w:before="3"/>
        <w:rPr>
          <w:sz w:val="2"/>
        </w:rPr>
      </w:pP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435" name="Image 435"/>
                  <wp:cNvGraphicFramePr>
                    <a:graphicFrameLocks/>
                  </wp:cNvGraphicFramePr>
                  <a:graphic>
                    <a:graphicData uri="http://schemas.openxmlformats.org/drawingml/2006/picture">
                      <pic:pic>
                        <pic:nvPicPr>
                          <pic:cNvPr id="435" name="Image 435"/>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5"/>
      </w:pPr>
    </w:p>
    <w:p>
      <w:pPr>
        <w:pStyle w:val="BodyText"/>
        <w:bidi/>
        <w:spacing w:line="331" w:lineRule="auto"/>
        <w:ind w:right="457" w:left="609" w:firstLine="0"/>
        <w:jc w:val="both"/>
      </w:pPr>
      <w:r>
        <w:rPr>
          <w:w w:val="80"/>
          <w:rtl/>
        </w:rPr>
        <w:t>تﺄمين</w:t>
      </w:r>
      <w:r>
        <w:rPr>
          <w:spacing w:val="-3"/>
          <w:w w:val="80"/>
          <w:rtl/>
        </w:rPr>
        <w:t> </w:t>
      </w:r>
      <w:r>
        <w:rPr>
          <w:w w:val="80"/>
          <w:rtl/>
        </w:rPr>
        <w:t>و تجهيز</w:t>
      </w:r>
      <w:r>
        <w:rPr>
          <w:spacing w:val="-1"/>
          <w:w w:val="80"/>
          <w:rtl/>
        </w:rPr>
        <w:t> </w:t>
      </w:r>
      <w:r>
        <w:rPr>
          <w:w w:val="80"/>
          <w:rtl/>
        </w:rPr>
        <w:t>دفتر</w:t>
      </w:r>
      <w:r>
        <w:rPr>
          <w:spacing w:val="-3"/>
          <w:w w:val="80"/>
          <w:rtl/>
        </w:rPr>
        <w:t> </w:t>
      </w:r>
      <w:r>
        <w:rPr>
          <w:w w:val="80"/>
          <w:rtl/>
        </w:rPr>
        <w:t>كار به</w:t>
      </w:r>
      <w:r>
        <w:rPr>
          <w:spacing w:val="-1"/>
          <w:w w:val="80"/>
          <w:rtl/>
        </w:rPr>
        <w:t> </w:t>
      </w:r>
      <w:r>
        <w:rPr>
          <w:w w:val="80"/>
          <w:rtl/>
        </w:rPr>
        <w:t>مﺴاحت</w:t>
      </w:r>
      <w:r>
        <w:rPr>
          <w:spacing w:val="-4"/>
          <w:w w:val="80"/>
          <w:rtl/>
        </w:rPr>
        <w:t> </w:t>
      </w:r>
      <w:r>
        <w:rPr>
          <w:w w:val="80"/>
          <w:rtl/>
        </w:rPr>
        <w:t>تقريبي </w:t>
      </w:r>
      <w:r>
        <w:rPr>
          <w:w w:val="80"/>
        </w:rPr>
        <w:t>٢٥٠</w:t>
      </w:r>
      <w:r>
        <w:rPr>
          <w:spacing w:val="-1"/>
          <w:w w:val="80"/>
          <w:rtl/>
        </w:rPr>
        <w:t> </w:t>
      </w:r>
      <w:r>
        <w:rPr>
          <w:w w:val="80"/>
          <w:rtl/>
        </w:rPr>
        <w:t>مترمربع</w:t>
      </w:r>
      <w:r>
        <w:rPr>
          <w:spacing w:val="-1"/>
          <w:w w:val="80"/>
          <w:rtl/>
        </w:rPr>
        <w:t> </w:t>
      </w:r>
      <w:r>
        <w:rPr>
          <w:w w:val="80"/>
          <w:rtl/>
        </w:rPr>
        <w:t>شامل</w:t>
      </w:r>
      <w:r>
        <w:rPr>
          <w:spacing w:val="-1"/>
          <w:w w:val="80"/>
          <w:rtl/>
        </w:rPr>
        <w:t> </w:t>
      </w:r>
      <w:r>
        <w:rPr>
          <w:w w:val="80"/>
        </w:rPr>
        <w:t>٨</w:t>
      </w:r>
      <w:r>
        <w:rPr>
          <w:spacing w:val="-4"/>
          <w:w w:val="80"/>
          <w:rtl/>
        </w:rPr>
        <w:t> </w:t>
      </w:r>
      <w:r>
        <w:rPr>
          <w:w w:val="80"/>
          <w:rtl/>
        </w:rPr>
        <w:t>اتاق</w:t>
      </w:r>
      <w:r>
        <w:rPr>
          <w:spacing w:val="-2"/>
          <w:w w:val="80"/>
          <w:rtl/>
        </w:rPr>
        <w:t> </w:t>
      </w:r>
      <w:r>
        <w:rPr>
          <w:w w:val="80"/>
          <w:rtl/>
        </w:rPr>
        <w:t>كار،</w:t>
      </w:r>
      <w:r>
        <w:rPr>
          <w:spacing w:val="-4"/>
          <w:w w:val="80"/>
          <w:rtl/>
        </w:rPr>
        <w:t> </w:t>
      </w:r>
      <w:r>
        <w:rPr>
          <w:w w:val="80"/>
          <w:rtl/>
        </w:rPr>
        <w:t>اتاق</w:t>
      </w:r>
      <w:r>
        <w:rPr>
          <w:spacing w:val="-2"/>
          <w:w w:val="80"/>
          <w:rtl/>
        </w:rPr>
        <w:t> </w:t>
      </w:r>
      <w:r>
        <w:rPr>
          <w:w w:val="80"/>
          <w:rtl/>
        </w:rPr>
        <w:t>كنفرانس،</w:t>
      </w:r>
      <w:r>
        <w:rPr>
          <w:spacing w:val="-4"/>
          <w:w w:val="80"/>
          <w:rtl/>
        </w:rPr>
        <w:t> </w:t>
      </w:r>
      <w:r>
        <w:rPr>
          <w:w w:val="80"/>
          <w:rtl/>
        </w:rPr>
        <w:t>آبدارخانه</w:t>
      </w:r>
      <w:r>
        <w:rPr>
          <w:spacing w:val="-2"/>
          <w:w w:val="80"/>
          <w:rtl/>
        </w:rPr>
        <w:t> </w:t>
      </w:r>
      <w:r>
        <w:rPr>
          <w:w w:val="80"/>
          <w:rtl/>
        </w:rPr>
        <w:t>و</w:t>
      </w:r>
      <w:r>
        <w:rPr>
          <w:spacing w:val="-3"/>
          <w:w w:val="80"/>
          <w:rtl/>
        </w:rPr>
        <w:t> </w:t>
      </w:r>
      <w:r>
        <w:rPr>
          <w:w w:val="80"/>
          <w:rtl/>
        </w:rPr>
        <w:t>سرويس</w:t>
      </w:r>
      <w:r>
        <w:rPr>
          <w:spacing w:val="-4"/>
          <w:w w:val="80"/>
          <w:rtl/>
        </w:rPr>
        <w:t> </w:t>
      </w:r>
      <w:r>
        <w:rPr>
          <w:w w:val="80"/>
          <w:rtl/>
        </w:rPr>
        <w:t>بهداشتي با تجهيزات و</w:t>
      </w:r>
      <w:r>
        <w:rPr>
          <w:spacing w:val="-1"/>
          <w:rtl/>
        </w:rPr>
        <w:t> </w:t>
      </w:r>
      <w:r>
        <w:rPr>
          <w:w w:val="80"/>
          <w:rtl/>
        </w:rPr>
        <w:t>ملزومات اداري</w:t>
      </w:r>
      <w:r>
        <w:rPr>
          <w:spacing w:val="-1"/>
          <w:rtl/>
        </w:rPr>
        <w:t> </w:t>
      </w:r>
      <w:r>
        <w:rPr>
          <w:w w:val="80"/>
          <w:rtl/>
        </w:rPr>
        <w:t>شامل اينترنت پر سرعت و</w:t>
      </w:r>
      <w:r>
        <w:rPr>
          <w:spacing w:val="-1"/>
          <w:rtl/>
        </w:rPr>
        <w:t> </w:t>
      </w:r>
      <w:r>
        <w:rPr>
          <w:w w:val="80"/>
          <w:rtl/>
        </w:rPr>
        <w:t>مورد تاييد كارفرما</w:t>
      </w:r>
      <w:r>
        <w:rPr>
          <w:spacing w:val="-1"/>
          <w:rtl/>
        </w:rPr>
        <w:t> </w:t>
      </w:r>
      <w:r>
        <w:rPr>
          <w:w w:val="80"/>
          <w:rtl/>
        </w:rPr>
        <w:t>، رايانه و چاپگر ويديو پرژكتور و</w:t>
      </w:r>
      <w:r>
        <w:rPr>
          <w:w w:val="80"/>
        </w:rPr>
        <w:t>...</w:t>
      </w:r>
      <w:r>
        <w:rPr>
          <w:w w:val="80"/>
          <w:rtl/>
        </w:rPr>
        <w:t> به همراه يكنفر</w:t>
      </w:r>
      <w:r>
        <w:rPr>
          <w:spacing w:val="-4"/>
          <w:rtl/>
        </w:rPr>
        <w:t> </w:t>
      </w:r>
      <w:r>
        <w:rPr>
          <w:w w:val="80"/>
          <w:rtl/>
        </w:rPr>
        <w:t>نظافتچي</w:t>
      </w:r>
      <w:r>
        <w:rPr>
          <w:rtl/>
        </w:rPr>
        <w:t> </w:t>
      </w:r>
      <w:r>
        <w:rPr>
          <w:w w:val="80"/>
          <w:rtl/>
        </w:rPr>
        <w:t>جهت نفرات</w:t>
      </w:r>
      <w:r>
        <w:rPr>
          <w:spacing w:val="-2"/>
          <w:rtl/>
        </w:rPr>
        <w:t> </w:t>
      </w:r>
      <w:r>
        <w:rPr>
          <w:w w:val="80"/>
          <w:rtl/>
        </w:rPr>
        <w:t>مشاور</w:t>
      </w:r>
      <w:r>
        <w:rPr>
          <w:spacing w:val="-4"/>
          <w:rtl/>
        </w:rPr>
        <w:t> </w:t>
      </w:r>
      <w:r>
        <w:rPr>
          <w:w w:val="80"/>
          <w:rtl/>
        </w:rPr>
        <w:t>و</w:t>
      </w:r>
      <w:r>
        <w:rPr>
          <w:rtl/>
        </w:rPr>
        <w:t> </w:t>
      </w:r>
      <w:r>
        <w:rPr>
          <w:w w:val="80"/>
          <w:rtl/>
        </w:rPr>
        <w:t>كارفرما</w:t>
      </w:r>
      <w:r>
        <w:rPr>
          <w:spacing w:val="-1"/>
          <w:rtl/>
        </w:rPr>
        <w:t> </w:t>
      </w:r>
      <w:r>
        <w:rPr>
          <w:w w:val="80"/>
          <w:rtl/>
        </w:rPr>
        <w:t>همچنين</w:t>
      </w:r>
      <w:r>
        <w:rPr>
          <w:spacing w:val="-1"/>
          <w:rtl/>
        </w:rPr>
        <w:t> </w:t>
      </w:r>
      <w:r>
        <w:rPr>
          <w:w w:val="80"/>
          <w:rtl/>
        </w:rPr>
        <w:t>تﺄمين</w:t>
      </w:r>
      <w:r>
        <w:rPr>
          <w:spacing w:val="-4"/>
          <w:rtl/>
        </w:rPr>
        <w:t> </w:t>
      </w:r>
      <w:r>
        <w:rPr>
          <w:w w:val="80"/>
          <w:rtl/>
        </w:rPr>
        <w:t>و</w:t>
      </w:r>
      <w:r>
        <w:rPr>
          <w:rtl/>
        </w:rPr>
        <w:t> </w:t>
      </w:r>
      <w:r>
        <w:rPr>
          <w:w w:val="80"/>
          <w:rtl/>
        </w:rPr>
        <w:t>تجهيز</w:t>
      </w:r>
      <w:r>
        <w:rPr>
          <w:rtl/>
        </w:rPr>
        <w:t> </w:t>
      </w:r>
      <w:r>
        <w:rPr>
          <w:w w:val="80"/>
          <w:rtl/>
        </w:rPr>
        <w:t>دفتر</w:t>
      </w:r>
      <w:r>
        <w:rPr>
          <w:spacing w:val="-4"/>
          <w:rtl/>
        </w:rPr>
        <w:t> </w:t>
      </w:r>
      <w:r>
        <w:rPr>
          <w:w w:val="80"/>
          <w:rtl/>
        </w:rPr>
        <w:t>كار</w:t>
      </w:r>
      <w:r>
        <w:rPr>
          <w:spacing w:val="-4"/>
          <w:rtl/>
        </w:rPr>
        <w:t> </w:t>
      </w:r>
      <w:r>
        <w:rPr>
          <w:w w:val="80"/>
          <w:rtl/>
        </w:rPr>
        <w:t>به</w:t>
      </w:r>
      <w:r>
        <w:rPr>
          <w:rtl/>
        </w:rPr>
        <w:t> </w:t>
      </w:r>
      <w:r>
        <w:rPr>
          <w:w w:val="80"/>
          <w:rtl/>
        </w:rPr>
        <w:t>مﺴاحت تقريبي</w:t>
      </w:r>
      <w:r>
        <w:rPr>
          <w:spacing w:val="-1"/>
          <w:rtl/>
        </w:rPr>
        <w:t> </w:t>
      </w:r>
      <w:r>
        <w:rPr>
          <w:w w:val="80"/>
        </w:rPr>
        <w:t>١٠٠</w:t>
      </w:r>
      <w:r>
        <w:rPr>
          <w:rtl/>
        </w:rPr>
        <w:t> </w:t>
      </w:r>
      <w:r>
        <w:rPr>
          <w:w w:val="80"/>
          <w:rtl/>
        </w:rPr>
        <w:t>مترمربع</w:t>
      </w:r>
      <w:r>
        <w:rPr>
          <w:rtl/>
        </w:rPr>
        <w:t> </w:t>
      </w:r>
      <w:r>
        <w:rPr>
          <w:w w:val="80"/>
          <w:rtl/>
        </w:rPr>
        <w:t>شامل </w:t>
      </w:r>
      <w:r>
        <w:rPr>
          <w:w w:val="80"/>
        </w:rPr>
        <w:t>٦</w:t>
      </w:r>
      <w:r>
        <w:rPr>
          <w:w w:val="80"/>
          <w:rtl/>
        </w:rPr>
        <w:t>اتاق</w:t>
      </w:r>
      <w:r>
        <w:rPr>
          <w:spacing w:val="-3"/>
          <w:rtl/>
        </w:rPr>
        <w:t> </w:t>
      </w:r>
      <w:r>
        <w:rPr>
          <w:w w:val="80"/>
          <w:rtl/>
        </w:rPr>
        <w:t>كار، اتاق</w:t>
      </w:r>
      <w:r>
        <w:rPr>
          <w:spacing w:val="-3"/>
          <w:rtl/>
        </w:rPr>
        <w:t> </w:t>
      </w:r>
      <w:r>
        <w:rPr>
          <w:w w:val="80"/>
          <w:rtl/>
        </w:rPr>
        <w:t>كنفرانس،</w:t>
      </w:r>
      <w:r>
        <w:rPr>
          <w:spacing w:val="-4"/>
          <w:rtl/>
        </w:rPr>
        <w:t> </w:t>
      </w:r>
      <w:r>
        <w:rPr>
          <w:w w:val="80"/>
          <w:rtl/>
        </w:rPr>
        <w:t>آبدارخانه</w:t>
      </w:r>
      <w:r>
        <w:rPr>
          <w:spacing w:val="-4"/>
          <w:rtl/>
        </w:rPr>
        <w:t> </w:t>
      </w:r>
      <w:r>
        <w:rPr>
          <w:w w:val="80"/>
          <w:rtl/>
        </w:rPr>
        <w:t>و</w:t>
      </w:r>
      <w:r>
        <w:rPr>
          <w:rtl/>
        </w:rPr>
        <w:t> </w:t>
      </w:r>
      <w:r>
        <w:rPr>
          <w:w w:val="80"/>
          <w:rtl/>
        </w:rPr>
        <w:t>سرويس</w:t>
      </w:r>
      <w:r>
        <w:rPr>
          <w:rtl/>
        </w:rPr>
        <w:t> </w:t>
      </w:r>
      <w:r>
        <w:rPr>
          <w:w w:val="80"/>
          <w:rtl/>
        </w:rPr>
        <w:t>بهداشتي</w:t>
      </w:r>
      <w:r>
        <w:rPr>
          <w:spacing w:val="-3"/>
          <w:rtl/>
        </w:rPr>
        <w:t> </w:t>
      </w:r>
      <w:r>
        <w:rPr>
          <w:w w:val="80"/>
          <w:rtl/>
        </w:rPr>
        <w:t>با</w:t>
      </w:r>
      <w:r>
        <w:rPr>
          <w:spacing w:val="-3"/>
          <w:rtl/>
        </w:rPr>
        <w:t> </w:t>
      </w:r>
      <w:r>
        <w:rPr>
          <w:w w:val="80"/>
          <w:rtl/>
        </w:rPr>
        <w:t>تجهيزات</w:t>
      </w:r>
      <w:r>
        <w:rPr>
          <w:spacing w:val="-4"/>
          <w:rtl/>
        </w:rPr>
        <w:t> </w:t>
      </w:r>
      <w:r>
        <w:rPr>
          <w:w w:val="80"/>
          <w:rtl/>
        </w:rPr>
        <w:t>و</w:t>
      </w:r>
      <w:r>
        <w:rPr>
          <w:rtl/>
        </w:rPr>
        <w:t> </w:t>
      </w:r>
      <w:r>
        <w:rPr>
          <w:w w:val="80"/>
          <w:rtl/>
        </w:rPr>
        <w:t>ملزومات</w:t>
      </w:r>
      <w:r>
        <w:rPr>
          <w:spacing w:val="-1"/>
          <w:rtl/>
        </w:rPr>
        <w:t> </w:t>
      </w:r>
      <w:r>
        <w:rPr>
          <w:w w:val="80"/>
          <w:rtl/>
        </w:rPr>
        <w:t>اداري</w:t>
      </w:r>
      <w:r>
        <w:rPr>
          <w:spacing w:val="-3"/>
          <w:rtl/>
        </w:rPr>
        <w:t> </w:t>
      </w:r>
      <w:r>
        <w:rPr>
          <w:w w:val="80"/>
          <w:rtl/>
        </w:rPr>
        <w:t>شامل</w:t>
      </w:r>
      <w:r>
        <w:rPr>
          <w:spacing w:val="-1"/>
          <w:rtl/>
        </w:rPr>
        <w:t> </w:t>
      </w:r>
      <w:r>
        <w:rPr>
          <w:w w:val="80"/>
          <w:rtl/>
        </w:rPr>
        <w:t>اينترنت</w:t>
      </w:r>
      <w:r>
        <w:rPr>
          <w:rtl/>
        </w:rPr>
        <w:t> </w:t>
      </w:r>
      <w:r>
        <w:rPr>
          <w:w w:val="80"/>
          <w:rtl/>
        </w:rPr>
        <w:t>پر</w:t>
      </w:r>
      <w:r>
        <w:rPr>
          <w:rtl/>
        </w:rPr>
        <w:t> </w:t>
      </w:r>
      <w:r>
        <w:rPr>
          <w:w w:val="80"/>
          <w:rtl/>
        </w:rPr>
        <w:t>سرعت،</w:t>
      </w:r>
      <w:r>
        <w:rPr>
          <w:spacing w:val="-4"/>
          <w:rtl/>
        </w:rPr>
        <w:t> </w:t>
      </w:r>
      <w:r>
        <w:rPr>
          <w:w w:val="80"/>
          <w:rtl/>
        </w:rPr>
        <w:t>رايانه</w:t>
      </w:r>
      <w:r>
        <w:rPr>
          <w:spacing w:val="-4"/>
          <w:rtl/>
        </w:rPr>
        <w:t> </w:t>
      </w:r>
      <w:r>
        <w:rPr>
          <w:w w:val="80"/>
          <w:rtl/>
        </w:rPr>
        <w:t>و </w:t>
      </w:r>
      <w:r>
        <w:rPr>
          <w:w w:val="85"/>
          <w:rtl/>
        </w:rPr>
        <w:t>چاپگر</w:t>
      </w:r>
      <w:r>
        <w:rPr>
          <w:spacing w:val="-6"/>
          <w:w w:val="85"/>
          <w:rtl/>
        </w:rPr>
        <w:t> </w:t>
      </w:r>
      <w:r>
        <w:rPr>
          <w:w w:val="85"/>
          <w:rtl/>
        </w:rPr>
        <w:t>ويديو</w:t>
      </w:r>
      <w:r>
        <w:rPr>
          <w:spacing w:val="-7"/>
          <w:w w:val="85"/>
          <w:rtl/>
        </w:rPr>
        <w:t> </w:t>
      </w:r>
      <w:r>
        <w:rPr>
          <w:w w:val="85"/>
          <w:rtl/>
        </w:rPr>
        <w:t>پرژكتور</w:t>
      </w:r>
      <w:r>
        <w:rPr>
          <w:spacing w:val="-7"/>
          <w:w w:val="85"/>
          <w:rtl/>
        </w:rPr>
        <w:t> </w:t>
      </w:r>
      <w:r>
        <w:rPr>
          <w:w w:val="85"/>
          <w:rtl/>
        </w:rPr>
        <w:t>و</w:t>
      </w:r>
      <w:r>
        <w:rPr>
          <w:w w:val="85"/>
        </w:rPr>
        <w:t>...</w:t>
      </w:r>
      <w:r>
        <w:rPr>
          <w:spacing w:val="-6"/>
          <w:w w:val="85"/>
          <w:rtl/>
        </w:rPr>
        <w:t> </w:t>
      </w:r>
      <w:r>
        <w:rPr>
          <w:w w:val="85"/>
          <w:rtl/>
        </w:rPr>
        <w:t>به</w:t>
      </w:r>
      <w:r>
        <w:rPr>
          <w:spacing w:val="-7"/>
          <w:w w:val="85"/>
          <w:rtl/>
        </w:rPr>
        <w:t> </w:t>
      </w:r>
      <w:r>
        <w:rPr>
          <w:w w:val="85"/>
          <w:rtl/>
        </w:rPr>
        <w:t>همراه</w:t>
      </w:r>
      <w:r>
        <w:rPr>
          <w:spacing w:val="-7"/>
          <w:w w:val="85"/>
          <w:rtl/>
        </w:rPr>
        <w:t> </w:t>
      </w:r>
      <w:r>
        <w:rPr>
          <w:w w:val="85"/>
          <w:rtl/>
        </w:rPr>
        <w:t>يكنفر</w:t>
      </w:r>
      <w:r>
        <w:rPr>
          <w:spacing w:val="-6"/>
          <w:w w:val="85"/>
          <w:rtl/>
        </w:rPr>
        <w:t> </w:t>
      </w:r>
      <w:r>
        <w:rPr>
          <w:w w:val="85"/>
          <w:rtl/>
        </w:rPr>
        <w:t>نظافتچي</w:t>
      </w:r>
      <w:r>
        <w:rPr>
          <w:spacing w:val="-7"/>
          <w:w w:val="85"/>
          <w:rtl/>
        </w:rPr>
        <w:t> </w:t>
      </w:r>
      <w:r>
        <w:rPr>
          <w:w w:val="85"/>
          <w:rtl/>
        </w:rPr>
        <w:t>جهت</w:t>
      </w:r>
      <w:r>
        <w:rPr>
          <w:spacing w:val="-7"/>
          <w:w w:val="85"/>
          <w:rtl/>
        </w:rPr>
        <w:t> </w:t>
      </w:r>
      <w:r>
        <w:rPr>
          <w:w w:val="85"/>
          <w:rtl/>
        </w:rPr>
        <w:t>نفرات</w:t>
      </w:r>
      <w:r>
        <w:rPr>
          <w:spacing w:val="-7"/>
          <w:w w:val="85"/>
          <w:rtl/>
        </w:rPr>
        <w:t> </w:t>
      </w:r>
      <w:r>
        <w:rPr>
          <w:w w:val="85"/>
          <w:rtl/>
        </w:rPr>
        <w:t>شركت</w:t>
      </w:r>
      <w:r>
        <w:rPr>
          <w:spacing w:val="-6"/>
          <w:w w:val="85"/>
          <w:rtl/>
        </w:rPr>
        <w:t> </w:t>
      </w:r>
      <w:r>
        <w:rPr>
          <w:w w:val="85"/>
          <w:rtl/>
        </w:rPr>
        <w:t>سازنده</w:t>
      </w:r>
      <w:r>
        <w:rPr>
          <w:spacing w:val="-7"/>
          <w:w w:val="85"/>
          <w:rtl/>
        </w:rPr>
        <w:t> </w:t>
      </w:r>
      <w:r>
        <w:rPr>
          <w:w w:val="85"/>
          <w:rtl/>
        </w:rPr>
        <w:t>توربو</w:t>
      </w:r>
      <w:r>
        <w:rPr>
          <w:spacing w:val="-7"/>
          <w:w w:val="85"/>
          <w:rtl/>
        </w:rPr>
        <w:t> </w:t>
      </w:r>
      <w:r>
        <w:rPr>
          <w:w w:val="85"/>
          <w:rtl/>
        </w:rPr>
        <w:t>كمپرسور</w:t>
      </w:r>
      <w:r>
        <w:rPr>
          <w:w w:val="85"/>
        </w:rPr>
        <w:t>.</w:t>
      </w:r>
      <w:r>
        <w:rPr>
          <w:w w:val="85"/>
          <w:rtl/>
        </w:rPr>
        <w:t>ميز،</w:t>
      </w:r>
      <w:r>
        <w:rPr>
          <w:spacing w:val="-6"/>
          <w:w w:val="85"/>
          <w:rtl/>
        </w:rPr>
        <w:t> </w:t>
      </w:r>
      <w:r>
        <w:rPr>
          <w:w w:val="85"/>
          <w:rtl/>
        </w:rPr>
        <w:t>ﺻندلي،</w:t>
      </w:r>
      <w:r>
        <w:rPr>
          <w:spacing w:val="-7"/>
          <w:w w:val="85"/>
          <w:rtl/>
        </w:rPr>
        <w:t> </w:t>
      </w:r>
      <w:r>
        <w:rPr>
          <w:w w:val="85"/>
          <w:rtl/>
        </w:rPr>
        <w:t>كمد</w:t>
      </w:r>
      <w:r>
        <w:rPr>
          <w:spacing w:val="-7"/>
          <w:w w:val="85"/>
          <w:rtl/>
        </w:rPr>
        <w:t> </w:t>
      </w:r>
      <w:r>
        <w:rPr>
          <w:w w:val="85"/>
          <w:rtl/>
        </w:rPr>
        <w:t>و </w:t>
      </w:r>
      <w:r>
        <w:rPr>
          <w:w w:val="75"/>
          <w:rtl/>
        </w:rPr>
        <w:t>كتابخانه</w:t>
      </w:r>
      <w:r>
        <w:rPr>
          <w:rtl/>
        </w:rPr>
        <w:t> </w:t>
      </w:r>
      <w:r>
        <w:rPr>
          <w:w w:val="75"/>
          <w:rtl/>
        </w:rPr>
        <w:t>و</w:t>
      </w:r>
      <w:r>
        <w:rPr>
          <w:rtl/>
        </w:rPr>
        <w:t> </w:t>
      </w:r>
      <w:r>
        <w:rPr>
          <w:w w:val="75"/>
          <w:rtl/>
        </w:rPr>
        <w:t>لوازم</w:t>
      </w:r>
      <w:r>
        <w:rPr>
          <w:rtl/>
        </w:rPr>
        <w:t> </w:t>
      </w:r>
      <w:r>
        <w:rPr>
          <w:w w:val="75"/>
          <w:rtl/>
        </w:rPr>
        <w:t>تلويزيون،</w:t>
      </w:r>
      <w:r>
        <w:rPr>
          <w:rtl/>
        </w:rPr>
        <w:t> </w:t>
      </w:r>
      <w:r>
        <w:rPr>
          <w:w w:val="75"/>
          <w:rtl/>
        </w:rPr>
        <w:t>موكت</w:t>
      </w:r>
      <w:r>
        <w:rPr>
          <w:rtl/>
        </w:rPr>
        <w:t> </w:t>
      </w:r>
      <w:r>
        <w:rPr>
          <w:w w:val="75"/>
          <w:rtl/>
        </w:rPr>
        <w:t>و</w:t>
      </w:r>
      <w:r>
        <w:rPr>
          <w:rtl/>
        </w:rPr>
        <w:t> </w:t>
      </w:r>
      <w:r>
        <w:rPr>
          <w:w w:val="75"/>
          <w:rtl/>
        </w:rPr>
        <w:t>يخچال،</w:t>
      </w:r>
      <w:r>
        <w:rPr>
          <w:rtl/>
        </w:rPr>
        <w:t> </w:t>
      </w:r>
      <w:r>
        <w:rPr>
          <w:w w:val="75"/>
          <w:rtl/>
        </w:rPr>
        <w:t>تلفن،</w:t>
      </w:r>
      <w:r>
        <w:rPr>
          <w:rtl/>
        </w:rPr>
        <w:t> </w:t>
      </w:r>
      <w:r>
        <w:rPr>
          <w:w w:val="75"/>
          <w:rtl/>
        </w:rPr>
        <w:t>كامپيوتر</w:t>
      </w:r>
      <w:r>
        <w:rPr>
          <w:rtl/>
        </w:rPr>
        <w:t> </w:t>
      </w:r>
      <w:r>
        <w:rPr>
          <w:w w:val="75"/>
          <w:rtl/>
        </w:rPr>
        <w:t>و</w:t>
      </w:r>
      <w:r>
        <w:rPr>
          <w:rtl/>
        </w:rPr>
        <w:t> </w:t>
      </w:r>
      <w:r>
        <w:rPr>
          <w:w w:val="75"/>
          <w:rtl/>
        </w:rPr>
        <w:t>تجهيزات</w:t>
      </w:r>
      <w:r>
        <w:rPr>
          <w:rtl/>
        </w:rPr>
        <w:t> </w:t>
      </w:r>
      <w:r>
        <w:rPr>
          <w:w w:val="75"/>
          <w:rtl/>
        </w:rPr>
        <w:t>جانبي،</w:t>
      </w:r>
      <w:r>
        <w:rPr>
          <w:rtl/>
        </w:rPr>
        <w:t> </w:t>
      </w:r>
      <w:r>
        <w:rPr>
          <w:w w:val="75"/>
          <w:rtl/>
        </w:rPr>
        <w:t>دستگاه</w:t>
      </w:r>
      <w:r>
        <w:rPr>
          <w:rtl/>
        </w:rPr>
        <w:t> </w:t>
      </w:r>
      <w:r>
        <w:rPr>
          <w:w w:val="75"/>
          <w:rtl/>
        </w:rPr>
        <w:t>فتوكپي،</w:t>
      </w:r>
      <w:r>
        <w:rPr>
          <w:rtl/>
        </w:rPr>
        <w:t> </w:t>
      </w:r>
      <w:r>
        <w:rPr>
          <w:w w:val="75"/>
          <w:rtl/>
        </w:rPr>
        <w:t>پرينتر،</w:t>
      </w:r>
      <w:r>
        <w:rPr>
          <w:rtl/>
        </w:rPr>
        <w:t> </w:t>
      </w:r>
      <w:r>
        <w:rPr>
          <w:w w:val="75"/>
          <w:rtl/>
        </w:rPr>
        <w:t>فكس،</w:t>
      </w:r>
      <w:r>
        <w:rPr>
          <w:rtl/>
        </w:rPr>
        <w:t> </w:t>
      </w:r>
      <w:r>
        <w:rPr>
          <w:w w:val="75"/>
          <w:rtl/>
        </w:rPr>
        <w:t>پكيج</w:t>
      </w:r>
      <w:r>
        <w:rPr>
          <w:spacing w:val="40"/>
          <w:rtl/>
        </w:rPr>
        <w:t> </w:t>
      </w:r>
      <w:r>
        <w:rPr>
          <w:w w:val="80"/>
          <w:rtl/>
        </w:rPr>
        <w:t>ويدئو پروژكتور، سيﺴتم</w:t>
      </w:r>
      <w:r>
        <w:rPr>
          <w:rtl/>
        </w:rPr>
        <w:t> </w:t>
      </w:r>
      <w:r>
        <w:rPr>
          <w:w w:val="80"/>
          <w:rtl/>
        </w:rPr>
        <w:t>ﺻوتي اتاق</w:t>
      </w:r>
      <w:r>
        <w:rPr>
          <w:rtl/>
        </w:rPr>
        <w:t> </w:t>
      </w:r>
      <w:r>
        <w:rPr>
          <w:w w:val="80"/>
          <w:rtl/>
        </w:rPr>
        <w:t>كنفرانس، لوازم</w:t>
      </w:r>
      <w:r>
        <w:rPr>
          <w:rtl/>
        </w:rPr>
        <w:t> </w:t>
      </w:r>
      <w:r>
        <w:rPr>
          <w:w w:val="80"/>
          <w:rtl/>
        </w:rPr>
        <w:t>مورد نياز آبدارخانهها</w:t>
      </w:r>
      <w:r>
        <w:rPr>
          <w:rtl/>
        </w:rPr>
        <w:t> </w:t>
      </w:r>
      <w:r>
        <w:rPr>
          <w:w w:val="80"/>
          <w:rtl/>
        </w:rPr>
        <w:t>از</w:t>
      </w:r>
      <w:r>
        <w:rPr>
          <w:rtl/>
        </w:rPr>
        <w:t> </w:t>
      </w:r>
      <w:r>
        <w:rPr>
          <w:w w:val="80"/>
          <w:rtl/>
        </w:rPr>
        <w:t>قبيل</w:t>
      </w:r>
      <w:r>
        <w:rPr>
          <w:rtl/>
        </w:rPr>
        <w:t> </w:t>
      </w:r>
      <w:r>
        <w:rPr>
          <w:w w:val="80"/>
          <w:rtl/>
        </w:rPr>
        <w:t>اجاق</w:t>
      </w:r>
      <w:r>
        <w:rPr>
          <w:rtl/>
        </w:rPr>
        <w:t> </w:t>
      </w:r>
      <w:r>
        <w:rPr>
          <w:w w:val="80"/>
          <w:rtl/>
        </w:rPr>
        <w:t>گاز، يخچال،</w:t>
      </w:r>
      <w:r>
        <w:rPr>
          <w:rtl/>
        </w:rPr>
        <w:t> </w:t>
      </w:r>
      <w:r>
        <w:rPr>
          <w:w w:val="80"/>
          <w:rtl/>
        </w:rPr>
        <w:t>مايكرو</w:t>
      </w:r>
      <w:r>
        <w:rPr>
          <w:rtl/>
        </w:rPr>
        <w:t> </w:t>
      </w:r>
      <w:r>
        <w:rPr>
          <w:w w:val="80"/>
          <w:rtl/>
        </w:rPr>
        <w:t>فر،</w:t>
      </w:r>
      <w:r>
        <w:rPr>
          <w:rtl/>
        </w:rPr>
        <w:t> </w:t>
      </w:r>
      <w:r>
        <w:rPr>
          <w:w w:val="80"/>
          <w:rtl/>
        </w:rPr>
        <w:t>آب </w:t>
      </w:r>
      <w:r>
        <w:rPr>
          <w:spacing w:val="-5"/>
          <w:w w:val="80"/>
          <w:rtl/>
        </w:rPr>
        <w:t>سرد</w:t>
      </w:r>
      <w:r>
        <w:rPr>
          <w:spacing w:val="5"/>
          <w:rtl/>
        </w:rPr>
        <w:t> </w:t>
      </w:r>
      <w:r>
        <w:rPr>
          <w:w w:val="80"/>
          <w:rtl/>
        </w:rPr>
        <w:t>كن،</w:t>
      </w:r>
      <w:r>
        <w:rPr>
          <w:spacing w:val="5"/>
          <w:rtl/>
        </w:rPr>
        <w:t> </w:t>
      </w:r>
      <w:r>
        <w:rPr>
          <w:w w:val="80"/>
          <w:rtl/>
        </w:rPr>
        <w:t>هود،</w:t>
      </w:r>
      <w:r>
        <w:rPr>
          <w:rtl/>
        </w:rPr>
        <w:t> </w:t>
      </w:r>
      <w:r>
        <w:rPr>
          <w:w w:val="80"/>
          <w:rtl/>
        </w:rPr>
        <w:t>كابينت،</w:t>
      </w:r>
      <w:r>
        <w:rPr>
          <w:spacing w:val="2"/>
          <w:rtl/>
        </w:rPr>
        <w:t> </w:t>
      </w:r>
      <w:r>
        <w:rPr>
          <w:w w:val="80"/>
          <w:rtl/>
        </w:rPr>
        <w:t>سينك</w:t>
      </w:r>
      <w:r>
        <w:rPr>
          <w:spacing w:val="5"/>
          <w:rtl/>
        </w:rPr>
        <w:t> </w:t>
      </w:r>
      <w:r>
        <w:rPr>
          <w:w w:val="80"/>
          <w:rtl/>
        </w:rPr>
        <w:t>و</w:t>
      </w:r>
      <w:r>
        <w:rPr>
          <w:w w:val="80"/>
        </w:rPr>
        <w:t>...</w:t>
      </w:r>
      <w:r>
        <w:rPr>
          <w:spacing w:val="5"/>
          <w:rtl/>
        </w:rPr>
        <w:t> </w:t>
      </w:r>
      <w:r>
        <w:rPr>
          <w:w w:val="80"/>
          <w:rtl/>
        </w:rPr>
        <w:t>براي</w:t>
      </w:r>
      <w:r>
        <w:rPr>
          <w:spacing w:val="8"/>
          <w:rtl/>
        </w:rPr>
        <w:t> </w:t>
      </w:r>
      <w:r>
        <w:rPr>
          <w:w w:val="80"/>
          <w:rtl/>
        </w:rPr>
        <w:t>ساختمان</w:t>
      </w:r>
      <w:r>
        <w:rPr>
          <w:spacing w:val="5"/>
          <w:rtl/>
        </w:rPr>
        <w:t> </w:t>
      </w:r>
      <w:r>
        <w:rPr>
          <w:w w:val="80"/>
          <w:rtl/>
        </w:rPr>
        <w:t>هاي</w:t>
      </w:r>
      <w:r>
        <w:rPr>
          <w:spacing w:val="7"/>
          <w:rtl/>
        </w:rPr>
        <w:t> </w:t>
      </w:r>
      <w:r>
        <w:rPr>
          <w:w w:val="80"/>
          <w:rtl/>
        </w:rPr>
        <w:t>احداث</w:t>
      </w:r>
      <w:r>
        <w:rPr>
          <w:spacing w:val="6"/>
          <w:rtl/>
        </w:rPr>
        <w:t> </w:t>
      </w:r>
      <w:r>
        <w:rPr>
          <w:w w:val="80"/>
          <w:rtl/>
        </w:rPr>
        <w:t>شده</w:t>
      </w:r>
      <w:r>
        <w:rPr>
          <w:spacing w:val="4"/>
          <w:rtl/>
        </w:rPr>
        <w:t> </w:t>
      </w:r>
      <w:r>
        <w:rPr>
          <w:w w:val="80"/>
          <w:rtl/>
        </w:rPr>
        <w:t>با</w:t>
      </w:r>
      <w:r>
        <w:rPr>
          <w:spacing w:val="6"/>
          <w:rtl/>
        </w:rPr>
        <w:t> </w:t>
      </w:r>
      <w:r>
        <w:rPr>
          <w:w w:val="80"/>
          <w:rtl/>
        </w:rPr>
        <w:t>توجه</w:t>
      </w:r>
      <w:r>
        <w:rPr>
          <w:spacing w:val="5"/>
          <w:rtl/>
        </w:rPr>
        <w:t> </w:t>
      </w:r>
      <w:r>
        <w:rPr>
          <w:w w:val="80"/>
          <w:rtl/>
        </w:rPr>
        <w:t>به</w:t>
      </w:r>
      <w:r>
        <w:rPr>
          <w:spacing w:val="5"/>
          <w:rtl/>
        </w:rPr>
        <w:t> </w:t>
      </w:r>
      <w:r>
        <w:rPr>
          <w:w w:val="80"/>
          <w:rtl/>
        </w:rPr>
        <w:t>نياز</w:t>
      </w:r>
      <w:r>
        <w:rPr>
          <w:spacing w:val="5"/>
          <w:rtl/>
        </w:rPr>
        <w:t> </w:t>
      </w:r>
      <w:r>
        <w:rPr>
          <w:w w:val="80"/>
          <w:rtl/>
        </w:rPr>
        <w:t>بهره</w:t>
      </w:r>
      <w:r>
        <w:rPr>
          <w:spacing w:val="4"/>
          <w:rtl/>
        </w:rPr>
        <w:t> </w:t>
      </w:r>
      <w:r>
        <w:rPr>
          <w:w w:val="80"/>
          <w:rtl/>
        </w:rPr>
        <w:t>بردار</w:t>
      </w:r>
      <w:r>
        <w:rPr>
          <w:spacing w:val="7"/>
          <w:rtl/>
        </w:rPr>
        <w:t> </w:t>
      </w:r>
      <w:r>
        <w:rPr>
          <w:w w:val="80"/>
          <w:rtl/>
        </w:rPr>
        <w:t>مطابق</w:t>
      </w:r>
      <w:r>
        <w:rPr>
          <w:spacing w:val="7"/>
          <w:rtl/>
        </w:rPr>
        <w:t> </w:t>
      </w:r>
      <w:r>
        <w:rPr>
          <w:w w:val="80"/>
          <w:rtl/>
        </w:rPr>
        <w:t>جداول</w:t>
      </w:r>
      <w:r>
        <w:rPr>
          <w:spacing w:val="5"/>
          <w:rtl/>
        </w:rPr>
        <w:t> </w:t>
      </w:r>
      <w:r>
        <w:rPr>
          <w:w w:val="80"/>
          <w:rtl/>
        </w:rPr>
        <w:t>پيوست</w:t>
      </w:r>
      <w:r>
        <w:rPr>
          <w:spacing w:val="3"/>
          <w:rtl/>
        </w:rPr>
        <w:t> </w:t>
      </w:r>
      <w:r>
        <w:rPr>
          <w:w w:val="80"/>
        </w:rPr>
        <w:t>١</w:t>
      </w:r>
      <w:r>
        <w:rPr>
          <w:w w:val="80"/>
          <w:rtl/>
        </w:rPr>
        <w:t>ب</w:t>
      </w:r>
      <w:r>
        <w:rPr>
          <w:w w:val="80"/>
          <w:rtl/>
        </w:rPr>
        <w:t>ه</w:t>
      </w:r>
    </w:p>
    <w:p>
      <w:pPr>
        <w:pStyle w:val="BodyText"/>
        <w:bidi/>
        <w:spacing w:line="272" w:lineRule="exact"/>
        <w:ind w:right="460" w:left="0" w:firstLine="0"/>
        <w:jc w:val="both"/>
      </w:pPr>
      <w:r>
        <w:rPr>
          <w:spacing w:val="-4"/>
          <w:w w:val="80"/>
          <w:rtl/>
        </w:rPr>
        <w:t>عهده</w:t>
      </w:r>
      <w:r>
        <w:rPr>
          <w:spacing w:val="2"/>
          <w:rtl/>
        </w:rPr>
        <w:t> </w:t>
      </w:r>
      <w:r>
        <w:rPr>
          <w:w w:val="80"/>
          <w:rtl/>
        </w:rPr>
        <w:t>پيمانكار</w:t>
      </w:r>
      <w:r>
        <w:rPr>
          <w:spacing w:val="8"/>
          <w:rtl/>
        </w:rPr>
        <w:t> </w:t>
      </w:r>
      <w:r>
        <w:rPr>
          <w:w w:val="80"/>
          <w:rtl/>
        </w:rPr>
        <w:t>ميباشد</w:t>
      </w:r>
      <w:r>
        <w:rPr>
          <w:w w:val="80"/>
        </w:rPr>
        <w:t>.</w:t>
      </w:r>
      <w:r>
        <w:rPr>
          <w:spacing w:val="5"/>
          <w:rtl/>
        </w:rPr>
        <w:t> </w:t>
      </w:r>
      <w:r>
        <w:rPr>
          <w:w w:val="80"/>
          <w:rtl/>
        </w:rPr>
        <w:t>لذا</w:t>
      </w:r>
      <w:r>
        <w:rPr>
          <w:spacing w:val="3"/>
          <w:rtl/>
        </w:rPr>
        <w:t> </w:t>
      </w:r>
      <w:r>
        <w:rPr>
          <w:w w:val="80"/>
          <w:rtl/>
        </w:rPr>
        <w:t>پيمانكار</w:t>
      </w:r>
      <w:r>
        <w:rPr>
          <w:spacing w:val="2"/>
          <w:rtl/>
        </w:rPr>
        <w:t> </w:t>
      </w:r>
      <w:r>
        <w:rPr>
          <w:w w:val="80"/>
          <w:rtl/>
        </w:rPr>
        <w:t>هزينه</w:t>
      </w:r>
      <w:r>
        <w:rPr>
          <w:spacing w:val="1"/>
          <w:rtl/>
        </w:rPr>
        <w:t> </w:t>
      </w:r>
      <w:r>
        <w:rPr>
          <w:w w:val="80"/>
          <w:rtl/>
        </w:rPr>
        <w:t>تﺄمين</w:t>
      </w:r>
      <w:r>
        <w:rPr>
          <w:spacing w:val="1"/>
          <w:rtl/>
        </w:rPr>
        <w:t> </w:t>
      </w:r>
      <w:r>
        <w:rPr>
          <w:w w:val="80"/>
          <w:rtl/>
        </w:rPr>
        <w:t>وسايل</w:t>
      </w:r>
      <w:r>
        <w:rPr>
          <w:spacing w:val="7"/>
          <w:rtl/>
        </w:rPr>
        <w:t> </w:t>
      </w:r>
      <w:r>
        <w:rPr>
          <w:w w:val="80"/>
          <w:rtl/>
        </w:rPr>
        <w:t>مذكور</w:t>
      </w:r>
      <w:r>
        <w:rPr>
          <w:spacing w:val="2"/>
          <w:rtl/>
        </w:rPr>
        <w:t> </w:t>
      </w:r>
      <w:r>
        <w:rPr>
          <w:w w:val="80"/>
          <w:rtl/>
        </w:rPr>
        <w:t>و</w:t>
      </w:r>
      <w:r>
        <w:rPr>
          <w:spacing w:val="3"/>
          <w:rtl/>
        </w:rPr>
        <w:t> </w:t>
      </w:r>
      <w:r>
        <w:rPr>
          <w:w w:val="80"/>
          <w:rtl/>
        </w:rPr>
        <w:t>تجهيز</w:t>
      </w:r>
      <w:r>
        <w:rPr>
          <w:spacing w:val="2"/>
          <w:rtl/>
        </w:rPr>
        <w:t> </w:t>
      </w:r>
      <w:r>
        <w:rPr>
          <w:w w:val="80"/>
          <w:rtl/>
        </w:rPr>
        <w:t>ساختمانها</w:t>
      </w:r>
      <w:r>
        <w:rPr>
          <w:spacing w:val="4"/>
          <w:rtl/>
        </w:rPr>
        <w:t> </w:t>
      </w:r>
      <w:r>
        <w:rPr>
          <w:w w:val="80"/>
          <w:rtl/>
        </w:rPr>
        <w:t>را</w:t>
      </w:r>
      <w:r>
        <w:rPr>
          <w:spacing w:val="5"/>
          <w:rtl/>
        </w:rPr>
        <w:t> </w:t>
      </w:r>
      <w:r>
        <w:rPr>
          <w:w w:val="80"/>
          <w:rtl/>
        </w:rPr>
        <w:t>بايد</w:t>
      </w:r>
      <w:r>
        <w:rPr>
          <w:spacing w:val="8"/>
          <w:rtl/>
        </w:rPr>
        <w:t> </w:t>
      </w:r>
      <w:r>
        <w:rPr>
          <w:w w:val="80"/>
          <w:rtl/>
        </w:rPr>
        <w:t>در</w:t>
      </w:r>
      <w:r>
        <w:rPr>
          <w:spacing w:val="3"/>
          <w:rtl/>
        </w:rPr>
        <w:t> </w:t>
      </w:r>
      <w:r>
        <w:rPr>
          <w:w w:val="80"/>
          <w:rtl/>
        </w:rPr>
        <w:t>قيمت</w:t>
      </w:r>
      <w:r>
        <w:rPr>
          <w:spacing w:val="2"/>
          <w:rtl/>
        </w:rPr>
        <w:t> </w:t>
      </w:r>
      <w:r>
        <w:rPr>
          <w:w w:val="80"/>
          <w:rtl/>
        </w:rPr>
        <w:t>پيشنهادي</w:t>
      </w:r>
      <w:r>
        <w:rPr>
          <w:spacing w:val="5"/>
          <w:rtl/>
        </w:rPr>
        <w:t> </w:t>
      </w:r>
      <w:r>
        <w:rPr>
          <w:w w:val="80"/>
          <w:rtl/>
        </w:rPr>
        <w:t>خود</w:t>
      </w:r>
      <w:r>
        <w:rPr>
          <w:spacing w:val="1"/>
          <w:rtl/>
        </w:rPr>
        <w:t> </w:t>
      </w:r>
      <w:r>
        <w:rPr>
          <w:w w:val="80"/>
        </w:rPr>
        <w:t>)</w:t>
      </w:r>
    </w:p>
    <w:p>
      <w:pPr>
        <w:pStyle w:val="BodyText"/>
        <w:bidi/>
        <w:spacing w:line="328" w:lineRule="auto" w:before="106"/>
        <w:ind w:right="460" w:left="611" w:firstLine="7358"/>
        <w:jc w:val="both"/>
      </w:pPr>
      <w:r>
        <w:rPr>
          <w:w w:val="85"/>
          <w:rtl/>
        </w:rPr>
        <w:t>پيوست</w:t>
      </w:r>
      <w:r>
        <w:rPr>
          <w:spacing w:val="-7"/>
          <w:w w:val="85"/>
          <w:rtl/>
        </w:rPr>
        <w:t> </w:t>
      </w:r>
      <w:r>
        <w:rPr>
          <w:w w:val="85"/>
          <w:rtl/>
        </w:rPr>
        <w:t>يك</w:t>
      </w:r>
      <w:r>
        <w:rPr>
          <w:spacing w:val="-6"/>
          <w:w w:val="85"/>
          <w:rtl/>
        </w:rPr>
        <w:t> </w:t>
      </w:r>
      <w:r>
        <w:rPr>
          <w:w w:val="85"/>
        </w:rPr>
        <w:t>(</w:t>
      </w:r>
      <w:r>
        <w:rPr>
          <w:spacing w:val="-7"/>
          <w:w w:val="85"/>
          <w:rtl/>
        </w:rPr>
        <w:t> </w:t>
      </w:r>
      <w:r>
        <w:rPr>
          <w:w w:val="85"/>
          <w:rtl/>
        </w:rPr>
        <w:t>لحاظ</w:t>
      </w:r>
      <w:r>
        <w:rPr>
          <w:spacing w:val="-7"/>
          <w:w w:val="85"/>
          <w:rtl/>
        </w:rPr>
        <w:t> </w:t>
      </w:r>
      <w:r>
        <w:rPr>
          <w:w w:val="85"/>
          <w:rtl/>
        </w:rPr>
        <w:t>نمايد</w:t>
      </w:r>
      <w:r>
        <w:rPr>
          <w:w w:val="85"/>
        </w:rPr>
        <w:t>.</w:t>
      </w:r>
      <w:r>
        <w:rPr>
          <w:w w:val="85"/>
          <w:rtl/>
        </w:rPr>
        <w:t> </w:t>
      </w:r>
      <w:r>
        <w:rPr>
          <w:spacing w:val="-2"/>
          <w:w w:val="80"/>
          <w:rtl/>
        </w:rPr>
        <w:t>دفاتر </w:t>
      </w:r>
      <w:r>
        <w:rPr>
          <w:w w:val="80"/>
          <w:rtl/>
        </w:rPr>
        <w:t>كار</w:t>
      </w:r>
      <w:r>
        <w:rPr>
          <w:spacing w:val="-13"/>
          <w:rtl/>
        </w:rPr>
        <w:t> </w:t>
      </w:r>
      <w:r>
        <w:rPr>
          <w:w w:val="80"/>
          <w:rtl/>
        </w:rPr>
        <w:t>مزبور</w:t>
      </w:r>
      <w:r>
        <w:rPr>
          <w:spacing w:val="-1"/>
          <w:w w:val="80"/>
          <w:rtl/>
        </w:rPr>
        <w:t> </w:t>
      </w:r>
      <w:r>
        <w:rPr>
          <w:w w:val="80"/>
          <w:rtl/>
        </w:rPr>
        <w:t>بايد</w:t>
      </w:r>
      <w:r>
        <w:rPr>
          <w:spacing w:val="-1"/>
          <w:w w:val="80"/>
          <w:rtl/>
        </w:rPr>
        <w:t> </w:t>
      </w:r>
      <w:r>
        <w:rPr>
          <w:w w:val="80"/>
          <w:rtl/>
        </w:rPr>
        <w:t>مجهز</w:t>
      </w:r>
      <w:r>
        <w:rPr>
          <w:spacing w:val="-1"/>
          <w:w w:val="80"/>
          <w:rtl/>
        </w:rPr>
        <w:t> </w:t>
      </w:r>
      <w:r>
        <w:rPr>
          <w:w w:val="80"/>
          <w:rtl/>
        </w:rPr>
        <w:t>به</w:t>
      </w:r>
      <w:r>
        <w:rPr>
          <w:spacing w:val="-1"/>
          <w:w w:val="80"/>
          <w:rtl/>
        </w:rPr>
        <w:t> </w:t>
      </w:r>
      <w:r>
        <w:rPr>
          <w:w w:val="80"/>
          <w:rtl/>
        </w:rPr>
        <w:t>كليه</w:t>
      </w:r>
      <w:r>
        <w:rPr>
          <w:spacing w:val="-1"/>
          <w:w w:val="80"/>
          <w:rtl/>
        </w:rPr>
        <w:t> </w:t>
      </w:r>
      <w:r>
        <w:rPr>
          <w:w w:val="80"/>
          <w:rtl/>
        </w:rPr>
        <w:t>تجهيزات</w:t>
      </w:r>
      <w:r>
        <w:rPr>
          <w:spacing w:val="-2"/>
          <w:w w:val="80"/>
          <w:rtl/>
        </w:rPr>
        <w:t> </w:t>
      </w:r>
      <w:r>
        <w:rPr>
          <w:w w:val="80"/>
          <w:rtl/>
        </w:rPr>
        <w:t>ﻻزم</w:t>
      </w:r>
      <w:r>
        <w:rPr>
          <w:spacing w:val="-13"/>
          <w:rtl/>
        </w:rPr>
        <w:t> </w:t>
      </w:r>
      <w:r>
        <w:rPr>
          <w:w w:val="80"/>
          <w:rtl/>
        </w:rPr>
        <w:t>شامل</w:t>
      </w:r>
      <w:r>
        <w:rPr>
          <w:spacing w:val="-1"/>
          <w:w w:val="80"/>
          <w:rtl/>
        </w:rPr>
        <w:t> </w:t>
      </w:r>
      <w:r>
        <w:rPr>
          <w:w w:val="80"/>
        </w:rPr>
        <w:t>:</w:t>
      </w:r>
      <w:r>
        <w:rPr>
          <w:spacing w:val="-2"/>
          <w:w w:val="80"/>
          <w:rtl/>
        </w:rPr>
        <w:t> </w:t>
      </w:r>
      <w:r>
        <w:rPr>
          <w:w w:val="80"/>
          <w:rtl/>
        </w:rPr>
        <w:t>كامپيوتر</w:t>
      </w:r>
      <w:r>
        <w:rPr>
          <w:spacing w:val="-13"/>
          <w:rtl/>
        </w:rPr>
        <w:t> </w:t>
      </w:r>
      <w:r>
        <w:rPr>
          <w:w w:val="80"/>
          <w:rtl/>
        </w:rPr>
        <w:t>و</w:t>
      </w:r>
      <w:r>
        <w:rPr>
          <w:spacing w:val="-2"/>
          <w:w w:val="80"/>
          <w:rtl/>
        </w:rPr>
        <w:t> </w:t>
      </w:r>
      <w:r>
        <w:rPr>
          <w:w w:val="80"/>
          <w:rtl/>
        </w:rPr>
        <w:t>تلفن</w:t>
      </w:r>
      <w:r>
        <w:rPr>
          <w:spacing w:val="-2"/>
          <w:w w:val="80"/>
          <w:rtl/>
        </w:rPr>
        <w:t> </w:t>
      </w:r>
      <w:r>
        <w:rPr>
          <w:w w:val="80"/>
          <w:rtl/>
        </w:rPr>
        <w:t>روميزي</w:t>
      </w:r>
      <w:r>
        <w:rPr>
          <w:spacing w:val="-1"/>
          <w:w w:val="80"/>
          <w:rtl/>
        </w:rPr>
        <w:t> </w:t>
      </w:r>
      <w:r>
        <w:rPr>
          <w:w w:val="80"/>
          <w:rtl/>
        </w:rPr>
        <w:t>ثابت</w:t>
      </w:r>
      <w:r>
        <w:rPr>
          <w:spacing w:val="-1"/>
          <w:w w:val="80"/>
          <w:rtl/>
        </w:rPr>
        <w:t> </w:t>
      </w:r>
      <w:r>
        <w:rPr>
          <w:w w:val="80"/>
          <w:rtl/>
        </w:rPr>
        <w:t>به</w:t>
      </w:r>
      <w:r>
        <w:rPr>
          <w:spacing w:val="-1"/>
          <w:w w:val="80"/>
          <w:rtl/>
        </w:rPr>
        <w:t> </w:t>
      </w:r>
      <w:r>
        <w:rPr>
          <w:w w:val="80"/>
          <w:rtl/>
        </w:rPr>
        <w:t>تعداد</w:t>
      </w:r>
      <w:r>
        <w:rPr>
          <w:spacing w:val="-3"/>
          <w:w w:val="80"/>
          <w:rtl/>
        </w:rPr>
        <w:t> </w:t>
      </w:r>
      <w:r>
        <w:rPr>
          <w:w w:val="80"/>
          <w:rtl/>
        </w:rPr>
        <w:t>نفرات</w:t>
      </w:r>
      <w:r>
        <w:rPr>
          <w:spacing w:val="-2"/>
          <w:w w:val="80"/>
          <w:rtl/>
        </w:rPr>
        <w:t> </w:t>
      </w:r>
      <w:r>
        <w:rPr>
          <w:w w:val="80"/>
        </w:rPr>
        <w:t>٥)</w:t>
      </w:r>
      <w:r>
        <w:rPr>
          <w:spacing w:val="-1"/>
          <w:w w:val="80"/>
          <w:rtl/>
        </w:rPr>
        <w:t> </w:t>
      </w:r>
      <w:r>
        <w:rPr>
          <w:w w:val="80"/>
          <w:rtl/>
        </w:rPr>
        <w:t>دستگاه</w:t>
      </w:r>
      <w:r>
        <w:rPr>
          <w:spacing w:val="-3"/>
          <w:w w:val="80"/>
          <w:rtl/>
        </w:rPr>
        <w:t> </w:t>
      </w:r>
      <w:r>
        <w:rPr>
          <w:w w:val="80"/>
          <w:rtl/>
        </w:rPr>
        <w:t>برا</w:t>
      </w:r>
      <w:r>
        <w:rPr>
          <w:w w:val="80"/>
          <w:rtl/>
        </w:rPr>
        <w:t>ي</w:t>
      </w:r>
    </w:p>
    <w:p>
      <w:pPr>
        <w:pStyle w:val="BodyText"/>
        <w:bidi/>
        <w:spacing w:line="331" w:lineRule="auto" w:before="4"/>
        <w:ind w:right="457" w:left="610" w:hanging="2"/>
        <w:jc w:val="both"/>
      </w:pPr>
      <w:r>
        <w:rPr>
          <w:w w:val="80"/>
          <w:rtl/>
        </w:rPr>
        <w:t>كارفرما</w:t>
      </w:r>
      <w:r>
        <w:rPr>
          <w:spacing w:val="-3"/>
          <w:w w:val="80"/>
          <w:rtl/>
        </w:rPr>
        <w:t> </w:t>
      </w:r>
      <w:r>
        <w:rPr>
          <w:w w:val="80"/>
          <w:rtl/>
        </w:rPr>
        <w:t>و</w:t>
      </w:r>
      <w:r>
        <w:rPr>
          <w:spacing w:val="-4"/>
          <w:w w:val="80"/>
          <w:rtl/>
        </w:rPr>
        <w:t> </w:t>
      </w:r>
      <w:r>
        <w:rPr>
          <w:w w:val="80"/>
        </w:rPr>
        <w:t>٦</w:t>
      </w:r>
      <w:r>
        <w:rPr>
          <w:spacing w:val="-3"/>
          <w:w w:val="80"/>
          <w:rtl/>
        </w:rPr>
        <w:t> </w:t>
      </w:r>
      <w:r>
        <w:rPr>
          <w:w w:val="80"/>
          <w:rtl/>
        </w:rPr>
        <w:t>دستگاه</w:t>
      </w:r>
      <w:r>
        <w:rPr>
          <w:spacing w:val="-3"/>
          <w:w w:val="80"/>
          <w:rtl/>
        </w:rPr>
        <w:t> </w:t>
      </w:r>
      <w:r>
        <w:rPr>
          <w:w w:val="80"/>
          <w:rtl/>
        </w:rPr>
        <w:t>براي</w:t>
      </w:r>
      <w:r>
        <w:rPr>
          <w:spacing w:val="-4"/>
          <w:w w:val="80"/>
          <w:rtl/>
        </w:rPr>
        <w:t> </w:t>
      </w:r>
      <w:r>
        <w:rPr>
          <w:w w:val="80"/>
          <w:rtl/>
        </w:rPr>
        <w:t>نمايندگان</w:t>
      </w:r>
      <w:r>
        <w:rPr>
          <w:spacing w:val="-3"/>
          <w:w w:val="80"/>
          <w:rtl/>
        </w:rPr>
        <w:t> </w:t>
      </w:r>
      <w:r>
        <w:rPr>
          <w:w w:val="80"/>
          <w:rtl/>
        </w:rPr>
        <w:t>سازندگان</w:t>
      </w:r>
      <w:r>
        <w:rPr>
          <w:spacing w:val="-3"/>
          <w:w w:val="80"/>
          <w:rtl/>
        </w:rPr>
        <w:t> </w:t>
      </w:r>
      <w:r>
        <w:rPr>
          <w:w w:val="80"/>
          <w:rtl/>
        </w:rPr>
        <w:t>توربوكمپرسورها</w:t>
      </w:r>
      <w:r>
        <w:rPr>
          <w:w w:val="80"/>
        </w:rPr>
        <w:t>(</w:t>
      </w:r>
      <w:r>
        <w:rPr>
          <w:w w:val="80"/>
          <w:rtl/>
        </w:rPr>
        <w:t>،</w:t>
      </w:r>
      <w:r>
        <w:rPr>
          <w:spacing w:val="-4"/>
          <w:w w:val="80"/>
          <w:rtl/>
        </w:rPr>
        <w:t> </w:t>
      </w:r>
      <w:r>
        <w:rPr>
          <w:w w:val="80"/>
          <w:rtl/>
        </w:rPr>
        <w:t>دو</w:t>
      </w:r>
      <w:r>
        <w:rPr>
          <w:spacing w:val="-3"/>
          <w:w w:val="80"/>
          <w:rtl/>
        </w:rPr>
        <w:t> </w:t>
      </w:r>
      <w:r>
        <w:rPr>
          <w:w w:val="80"/>
          <w:rtl/>
        </w:rPr>
        <w:t>خط</w:t>
      </w:r>
      <w:r>
        <w:rPr>
          <w:spacing w:val="-3"/>
          <w:w w:val="80"/>
          <w:rtl/>
        </w:rPr>
        <w:t> </w:t>
      </w:r>
      <w:r>
        <w:rPr>
          <w:w w:val="80"/>
          <w:rtl/>
        </w:rPr>
        <w:t>تلفن،</w:t>
      </w:r>
      <w:r>
        <w:rPr>
          <w:spacing w:val="-4"/>
          <w:w w:val="80"/>
          <w:rtl/>
        </w:rPr>
        <w:t> </w:t>
      </w:r>
      <w:r>
        <w:rPr>
          <w:w w:val="80"/>
          <w:rtl/>
        </w:rPr>
        <w:t>اينترنت</w:t>
      </w:r>
      <w:r>
        <w:rPr>
          <w:spacing w:val="-3"/>
          <w:w w:val="80"/>
          <w:rtl/>
        </w:rPr>
        <w:t> </w:t>
      </w:r>
      <w:r>
        <w:rPr>
          <w:w w:val="80"/>
          <w:rtl/>
        </w:rPr>
        <w:t>پر</w:t>
      </w:r>
      <w:r>
        <w:rPr>
          <w:spacing w:val="-3"/>
          <w:w w:val="80"/>
          <w:rtl/>
        </w:rPr>
        <w:t> </w:t>
      </w:r>
      <w:r>
        <w:rPr>
          <w:w w:val="80"/>
          <w:rtl/>
        </w:rPr>
        <w:t>سرعت</w:t>
      </w:r>
      <w:r>
        <w:rPr>
          <w:spacing w:val="-4"/>
          <w:w w:val="80"/>
          <w:rtl/>
        </w:rPr>
        <w:t> </w:t>
      </w:r>
      <w:r>
        <w:rPr>
          <w:w w:val="80"/>
          <w:rtl/>
        </w:rPr>
        <w:t>و</w:t>
      </w:r>
      <w:r>
        <w:rPr>
          <w:spacing w:val="-3"/>
          <w:w w:val="80"/>
          <w:rtl/>
        </w:rPr>
        <w:t> </w:t>
      </w:r>
      <w:r>
        <w:rPr>
          <w:w w:val="80"/>
          <w:rtl/>
        </w:rPr>
        <w:t>مورد</w:t>
      </w:r>
      <w:r>
        <w:rPr>
          <w:spacing w:val="-3"/>
          <w:w w:val="80"/>
          <w:rtl/>
        </w:rPr>
        <w:t> </w:t>
      </w:r>
      <w:r>
        <w:rPr>
          <w:w w:val="80"/>
          <w:rtl/>
        </w:rPr>
        <w:t>تاييد</w:t>
      </w:r>
      <w:r>
        <w:rPr>
          <w:spacing w:val="-4"/>
          <w:w w:val="80"/>
          <w:rtl/>
        </w:rPr>
        <w:t> </w:t>
      </w:r>
      <w:r>
        <w:rPr>
          <w:w w:val="80"/>
          <w:rtl/>
        </w:rPr>
        <w:t>كارفرما، فكس يك دستگاه، اسكنر و كپي يك دستگاه، چاپگر ليزري </w:t>
      </w:r>
      <w:r>
        <w:rPr>
          <w:w w:val="80"/>
        </w:rPr>
        <w:t>٥</w:t>
      </w:r>
      <w:r>
        <w:rPr>
          <w:w w:val="80"/>
          <w:rtl/>
        </w:rPr>
        <w:t> دستگاه، ماشين حﺴاب مهندسي </w:t>
      </w:r>
      <w:r>
        <w:rPr>
          <w:w w:val="80"/>
        </w:rPr>
        <w:t>٥</w:t>
      </w:r>
      <w:r>
        <w:rPr>
          <w:w w:val="80"/>
          <w:rtl/>
        </w:rPr>
        <w:t> دستگاه، يكدستگاه </w:t>
      </w:r>
      <w:r>
        <w:rPr>
          <w:rFonts w:ascii="Times New Roman" w:cs="Times New Roman"/>
          <w:w w:val="85"/>
        </w:rPr>
        <w:t>GPS</w:t>
      </w:r>
      <w:r>
        <w:rPr>
          <w:w w:val="85"/>
          <w:rtl/>
        </w:rPr>
        <w:t> گارنر مورد تاييد كارفرما، </w:t>
      </w:r>
      <w:r>
        <w:rPr>
          <w:w w:val="85"/>
        </w:rPr>
        <w:t>٨</w:t>
      </w:r>
      <w:r>
        <w:rPr>
          <w:w w:val="85"/>
          <w:rtl/>
        </w:rPr>
        <w:t> عدد ميز تحرير و ﺻندلي مربوط، </w:t>
      </w:r>
      <w:r>
        <w:rPr>
          <w:w w:val="85"/>
        </w:rPr>
        <w:t>٢</w:t>
      </w:r>
      <w:r>
        <w:rPr>
          <w:w w:val="85"/>
          <w:rtl/>
        </w:rPr>
        <w:t> عدد ميز ساده، </w:t>
      </w:r>
      <w:r>
        <w:rPr>
          <w:w w:val="85"/>
        </w:rPr>
        <w:t>١٢</w:t>
      </w:r>
      <w:r>
        <w:rPr>
          <w:w w:val="85"/>
          <w:rtl/>
        </w:rPr>
        <w:t> عدد ﺻندلي، </w:t>
      </w:r>
      <w:r>
        <w:rPr>
          <w:w w:val="85"/>
        </w:rPr>
        <w:t>٣</w:t>
      </w:r>
      <w:r>
        <w:rPr>
          <w:w w:val="85"/>
          <w:rtl/>
        </w:rPr>
        <w:t>عدد كابينت</w:t>
      </w:r>
      <w:r>
        <w:rPr>
          <w:rFonts w:ascii="Times New Roman" w:cs="Times New Roman"/>
          <w:w w:val="85"/>
          <w:rtl/>
        </w:rPr>
        <w:t> </w:t>
      </w:r>
      <w:r>
        <w:rPr>
          <w:w w:val="85"/>
          <w:rtl/>
        </w:rPr>
        <w:t>مخصوص نگهداري نقشه و مدارك پروژه، </w:t>
      </w:r>
      <w:r>
        <w:rPr>
          <w:w w:val="85"/>
        </w:rPr>
        <w:t>٨</w:t>
      </w:r>
      <w:r>
        <w:rPr>
          <w:w w:val="85"/>
          <w:rtl/>
        </w:rPr>
        <w:t> عدد كتابخانه جهت بايگاني و حفظ مدارك، سرويس آبدارخانه و غذاخوري </w:t>
      </w:r>
      <w:r>
        <w:rPr>
          <w:w w:val="80"/>
          <w:rtl/>
        </w:rPr>
        <w:t>به تعداد كافي، ميز و ﺻندلي ناهار خوري </w:t>
      </w:r>
      <w:r>
        <w:rPr>
          <w:w w:val="80"/>
        </w:rPr>
        <w:t>١٢</w:t>
      </w:r>
      <w:r>
        <w:rPr>
          <w:w w:val="80"/>
          <w:rtl/>
        </w:rPr>
        <w:t> نفره، اجاق گاز، يخچال، مايكروفر، آبگرمكن و</w:t>
      </w:r>
      <w:r>
        <w:rPr>
          <w:rtl/>
        </w:rPr>
        <w:t> </w:t>
      </w:r>
      <w:r>
        <w:rPr>
          <w:w w:val="80"/>
          <w:rtl/>
        </w:rPr>
        <w:t>غيره باشد</w:t>
      </w:r>
      <w:r>
        <w:rPr>
          <w:w w:val="80"/>
        </w:rPr>
        <w:t>.</w:t>
      </w:r>
      <w:r>
        <w:rPr>
          <w:w w:val="80"/>
          <w:rtl/>
        </w:rPr>
        <w:t> پيمانكار مﺴﺌول </w:t>
      </w:r>
      <w:r>
        <w:rPr>
          <w:spacing w:val="-2"/>
          <w:w w:val="85"/>
          <w:rtl/>
        </w:rPr>
        <w:t>تامين يك وعده غذا </w:t>
      </w:r>
      <w:r>
        <w:rPr>
          <w:spacing w:val="-2"/>
          <w:w w:val="85"/>
        </w:rPr>
        <w:t>)</w:t>
      </w:r>
      <w:r>
        <w:rPr>
          <w:spacing w:val="-2"/>
          <w:w w:val="85"/>
          <w:rtl/>
        </w:rPr>
        <w:t>ناهار</w:t>
      </w:r>
      <w:r>
        <w:rPr>
          <w:spacing w:val="-2"/>
          <w:w w:val="85"/>
        </w:rPr>
        <w:t>(</w:t>
      </w:r>
      <w:r>
        <w:rPr>
          <w:spacing w:val="-2"/>
          <w:w w:val="85"/>
          <w:rtl/>
        </w:rPr>
        <w:t> در روز به تعداد پرسنل كارفرمايي در حد عرف با كيفيت خوب ميباشد</w:t>
      </w:r>
      <w:r>
        <w:rPr>
          <w:spacing w:val="-2"/>
          <w:w w:val="85"/>
        </w:rPr>
        <w:t>.</w:t>
      </w:r>
      <w:r>
        <w:rPr>
          <w:spacing w:val="-2"/>
          <w:w w:val="85"/>
          <w:rtl/>
        </w:rPr>
        <w:t> دفاتر كار فوق بايد </w:t>
      </w:r>
      <w:r>
        <w:rPr>
          <w:w w:val="80"/>
          <w:rtl/>
        </w:rPr>
        <w:t>پنجره</w:t>
      </w:r>
      <w:r>
        <w:rPr>
          <w:spacing w:val="-5"/>
          <w:rtl/>
        </w:rPr>
        <w:t> </w:t>
      </w:r>
      <w:r>
        <w:rPr>
          <w:w w:val="80"/>
          <w:rtl/>
        </w:rPr>
        <w:t>هاي</w:t>
      </w:r>
      <w:r>
        <w:rPr>
          <w:rtl/>
        </w:rPr>
        <w:t> </w:t>
      </w:r>
      <w:r>
        <w:rPr>
          <w:w w:val="80"/>
          <w:rtl/>
        </w:rPr>
        <w:t>توري</w:t>
      </w:r>
      <w:r>
        <w:rPr>
          <w:spacing w:val="-2"/>
          <w:rtl/>
        </w:rPr>
        <w:t> </w:t>
      </w:r>
      <w:r>
        <w:rPr>
          <w:w w:val="80"/>
          <w:rtl/>
        </w:rPr>
        <w:t>دار با</w:t>
      </w:r>
      <w:r>
        <w:rPr>
          <w:spacing w:val="-2"/>
          <w:rtl/>
        </w:rPr>
        <w:t> </w:t>
      </w:r>
      <w:r>
        <w:rPr>
          <w:w w:val="80"/>
          <w:rtl/>
        </w:rPr>
        <w:t>پرده</w:t>
      </w:r>
      <w:r>
        <w:rPr>
          <w:spacing w:val="-5"/>
          <w:rtl/>
        </w:rPr>
        <w:t> </w:t>
      </w:r>
      <w:r>
        <w:rPr>
          <w:w w:val="80"/>
          <w:rtl/>
        </w:rPr>
        <w:t>و</w:t>
      </w:r>
      <w:r>
        <w:rPr>
          <w:rtl/>
        </w:rPr>
        <w:t> </w:t>
      </w:r>
      <w:r>
        <w:rPr>
          <w:w w:val="80"/>
          <w:rtl/>
        </w:rPr>
        <w:t>دربهاي</w:t>
      </w:r>
      <w:r>
        <w:rPr>
          <w:spacing w:val="-5"/>
          <w:rtl/>
        </w:rPr>
        <w:t> </w:t>
      </w:r>
      <w:r>
        <w:rPr>
          <w:w w:val="80"/>
          <w:rtl/>
        </w:rPr>
        <w:t>قفلدار</w:t>
      </w:r>
      <w:r>
        <w:rPr>
          <w:spacing w:val="-2"/>
          <w:rtl/>
        </w:rPr>
        <w:t> </w:t>
      </w:r>
      <w:r>
        <w:rPr>
          <w:w w:val="80"/>
          <w:rtl/>
        </w:rPr>
        <w:t>داشته</w:t>
      </w:r>
      <w:r>
        <w:rPr>
          <w:spacing w:val="-5"/>
          <w:rtl/>
        </w:rPr>
        <w:t> </w:t>
      </w:r>
      <w:r>
        <w:rPr>
          <w:w w:val="80"/>
          <w:rtl/>
        </w:rPr>
        <w:t>باشد</w:t>
      </w:r>
      <w:r>
        <w:rPr>
          <w:spacing w:val="-2"/>
          <w:rtl/>
        </w:rPr>
        <w:t> </w:t>
      </w:r>
      <w:r>
        <w:rPr>
          <w:w w:val="80"/>
          <w:rtl/>
        </w:rPr>
        <w:t>و</w:t>
      </w:r>
      <w:r>
        <w:rPr>
          <w:spacing w:val="-1"/>
          <w:rtl/>
        </w:rPr>
        <w:t> </w:t>
      </w:r>
      <w:r>
        <w:rPr>
          <w:w w:val="80"/>
          <w:rtl/>
        </w:rPr>
        <w:t>مجهز</w:t>
      </w:r>
      <w:r>
        <w:rPr>
          <w:spacing w:val="-2"/>
          <w:rtl/>
        </w:rPr>
        <w:t> </w:t>
      </w:r>
      <w:r>
        <w:rPr>
          <w:w w:val="80"/>
          <w:rtl/>
        </w:rPr>
        <w:t>به</w:t>
      </w:r>
      <w:r>
        <w:rPr>
          <w:spacing w:val="-2"/>
          <w:rtl/>
        </w:rPr>
        <w:t> </w:t>
      </w:r>
      <w:r>
        <w:rPr>
          <w:w w:val="80"/>
          <w:rtl/>
        </w:rPr>
        <w:t>سرويﺴهاي</w:t>
      </w:r>
      <w:r>
        <w:rPr>
          <w:rtl/>
        </w:rPr>
        <w:t> </w:t>
      </w:r>
      <w:r>
        <w:rPr>
          <w:w w:val="80"/>
          <w:rtl/>
        </w:rPr>
        <w:t>آب،</w:t>
      </w:r>
      <w:r>
        <w:rPr>
          <w:spacing w:val="-5"/>
          <w:rtl/>
        </w:rPr>
        <w:t> </w:t>
      </w:r>
      <w:r>
        <w:rPr>
          <w:w w:val="80"/>
          <w:rtl/>
        </w:rPr>
        <w:t>برق،</w:t>
      </w:r>
      <w:r>
        <w:rPr>
          <w:spacing w:val="-5"/>
          <w:rtl/>
        </w:rPr>
        <w:t> </w:t>
      </w:r>
      <w:r>
        <w:rPr>
          <w:w w:val="80"/>
          <w:rtl/>
        </w:rPr>
        <w:t>تلفن</w:t>
      </w:r>
      <w:r>
        <w:rPr>
          <w:spacing w:val="-5"/>
          <w:rtl/>
        </w:rPr>
        <w:t> </w:t>
      </w:r>
      <w:r>
        <w:rPr>
          <w:w w:val="80"/>
          <w:rtl/>
        </w:rPr>
        <w:t>ثابت، فاكس،</w:t>
      </w:r>
      <w:r>
        <w:rPr>
          <w:spacing w:val="-5"/>
          <w:rtl/>
        </w:rPr>
        <w:t> </w:t>
      </w:r>
      <w:r>
        <w:rPr>
          <w:w w:val="80"/>
          <w:rtl/>
        </w:rPr>
        <w:t>كامپيوتر </w:t>
      </w:r>
      <w:r>
        <w:rPr>
          <w:w w:val="90"/>
          <w:rtl/>
        </w:rPr>
        <w:t>با</w:t>
      </w:r>
      <w:r>
        <w:rPr>
          <w:spacing w:val="-10"/>
          <w:w w:val="90"/>
          <w:rtl/>
        </w:rPr>
        <w:t> </w:t>
      </w:r>
      <w:r>
        <w:rPr>
          <w:w w:val="90"/>
          <w:rtl/>
        </w:rPr>
        <w:t>تجهيزات</w:t>
      </w:r>
      <w:r>
        <w:rPr>
          <w:spacing w:val="-10"/>
          <w:w w:val="90"/>
          <w:rtl/>
        </w:rPr>
        <w:t> </w:t>
      </w:r>
      <w:r>
        <w:rPr>
          <w:w w:val="90"/>
          <w:rtl/>
        </w:rPr>
        <w:t>كامل،</w:t>
      </w:r>
      <w:r>
        <w:rPr>
          <w:spacing w:val="-10"/>
          <w:w w:val="90"/>
          <w:rtl/>
        </w:rPr>
        <w:t> </w:t>
      </w:r>
      <w:r>
        <w:rPr>
          <w:w w:val="90"/>
          <w:rtl/>
        </w:rPr>
        <w:t>چاپگر</w:t>
      </w:r>
      <w:r>
        <w:rPr>
          <w:spacing w:val="-8"/>
          <w:w w:val="90"/>
          <w:rtl/>
        </w:rPr>
        <w:t> </w:t>
      </w:r>
      <w:r>
        <w:rPr>
          <w:w w:val="90"/>
          <w:rtl/>
        </w:rPr>
        <w:t>ليزري،</w:t>
      </w:r>
      <w:r>
        <w:rPr>
          <w:spacing w:val="-9"/>
          <w:w w:val="90"/>
          <w:rtl/>
        </w:rPr>
        <w:t> </w:t>
      </w:r>
      <w:r>
        <w:rPr>
          <w:w w:val="90"/>
          <w:rtl/>
        </w:rPr>
        <w:t>دستگاه</w:t>
      </w:r>
      <w:r>
        <w:rPr>
          <w:spacing w:val="-10"/>
          <w:w w:val="90"/>
          <w:rtl/>
        </w:rPr>
        <w:t> </w:t>
      </w:r>
      <w:r>
        <w:rPr>
          <w:w w:val="90"/>
          <w:rtl/>
        </w:rPr>
        <w:t>فتوكپي،</w:t>
      </w:r>
      <w:r>
        <w:rPr>
          <w:spacing w:val="-8"/>
          <w:w w:val="90"/>
          <w:rtl/>
        </w:rPr>
        <w:t> </w:t>
      </w:r>
      <w:r>
        <w:rPr>
          <w:w w:val="90"/>
          <w:rtl/>
        </w:rPr>
        <w:t>ماشين</w:t>
      </w:r>
      <w:r>
        <w:rPr>
          <w:spacing w:val="-9"/>
          <w:w w:val="90"/>
          <w:rtl/>
        </w:rPr>
        <w:t> </w:t>
      </w:r>
      <w:r>
        <w:rPr>
          <w:w w:val="90"/>
          <w:rtl/>
        </w:rPr>
        <w:t>حﺴاب،</w:t>
      </w:r>
      <w:r>
        <w:rPr>
          <w:spacing w:val="-10"/>
          <w:w w:val="90"/>
          <w:rtl/>
        </w:rPr>
        <w:t> </w:t>
      </w:r>
      <w:r>
        <w:rPr>
          <w:w w:val="90"/>
          <w:rtl/>
        </w:rPr>
        <w:t>آب</w:t>
      </w:r>
      <w:r>
        <w:rPr>
          <w:spacing w:val="-10"/>
          <w:w w:val="90"/>
          <w:rtl/>
        </w:rPr>
        <w:t> </w:t>
      </w:r>
      <w:r>
        <w:rPr>
          <w:w w:val="90"/>
          <w:rtl/>
        </w:rPr>
        <w:t>سرد</w:t>
      </w:r>
      <w:r>
        <w:rPr>
          <w:spacing w:val="-9"/>
          <w:w w:val="90"/>
          <w:rtl/>
        </w:rPr>
        <w:t> </w:t>
      </w:r>
      <w:r>
        <w:rPr>
          <w:w w:val="90"/>
          <w:rtl/>
        </w:rPr>
        <w:t>كن</w:t>
      </w:r>
      <w:r>
        <w:rPr>
          <w:spacing w:val="-10"/>
          <w:w w:val="90"/>
          <w:rtl/>
        </w:rPr>
        <w:t> </w:t>
      </w:r>
      <w:r>
        <w:rPr>
          <w:w w:val="90"/>
          <w:rtl/>
        </w:rPr>
        <w:t>و</w:t>
      </w:r>
      <w:r>
        <w:rPr>
          <w:spacing w:val="-10"/>
          <w:w w:val="90"/>
          <w:rtl/>
        </w:rPr>
        <w:t> </w:t>
      </w:r>
      <w:r>
        <w:rPr>
          <w:w w:val="90"/>
          <w:rtl/>
        </w:rPr>
        <w:t>آب</w:t>
      </w:r>
      <w:r>
        <w:rPr>
          <w:spacing w:val="-10"/>
          <w:w w:val="90"/>
          <w:rtl/>
        </w:rPr>
        <w:t> </w:t>
      </w:r>
      <w:r>
        <w:rPr>
          <w:w w:val="90"/>
          <w:rtl/>
        </w:rPr>
        <w:t>گرمكن</w:t>
      </w:r>
      <w:r>
        <w:rPr>
          <w:spacing w:val="-10"/>
          <w:w w:val="90"/>
          <w:rtl/>
        </w:rPr>
        <w:t> </w:t>
      </w:r>
      <w:r>
        <w:rPr>
          <w:w w:val="90"/>
          <w:rtl/>
        </w:rPr>
        <w:t>،</w:t>
      </w:r>
      <w:r>
        <w:rPr>
          <w:spacing w:val="-10"/>
          <w:w w:val="90"/>
          <w:rtl/>
        </w:rPr>
        <w:t> </w:t>
      </w:r>
      <w:r>
        <w:rPr>
          <w:w w:val="90"/>
          <w:rtl/>
        </w:rPr>
        <w:t>وسايل</w:t>
      </w:r>
      <w:r>
        <w:rPr>
          <w:spacing w:val="-10"/>
          <w:w w:val="90"/>
          <w:rtl/>
        </w:rPr>
        <w:t> </w:t>
      </w:r>
      <w:r>
        <w:rPr>
          <w:w w:val="90"/>
          <w:rtl/>
        </w:rPr>
        <w:t>سرمايشي</w:t>
      </w:r>
      <w:r>
        <w:rPr>
          <w:spacing w:val="-10"/>
          <w:w w:val="90"/>
          <w:rtl/>
        </w:rPr>
        <w:t> </w:t>
      </w:r>
      <w:r>
        <w:rPr>
          <w:w w:val="90"/>
          <w:rtl/>
        </w:rPr>
        <w:t>و </w:t>
      </w:r>
      <w:r>
        <w:rPr>
          <w:w w:val="80"/>
          <w:rtl/>
        </w:rPr>
        <w:t>گرمايشي</w:t>
      </w:r>
      <w:r>
        <w:rPr>
          <w:spacing w:val="-3"/>
          <w:w w:val="80"/>
          <w:rtl/>
        </w:rPr>
        <w:t> </w:t>
      </w:r>
      <w:r>
        <w:rPr>
          <w:w w:val="80"/>
          <w:rtl/>
        </w:rPr>
        <w:t>از</w:t>
      </w:r>
      <w:r>
        <w:rPr>
          <w:spacing w:val="-4"/>
          <w:w w:val="80"/>
          <w:rtl/>
        </w:rPr>
        <w:t> </w:t>
      </w:r>
      <w:r>
        <w:rPr>
          <w:w w:val="80"/>
          <w:rtl/>
        </w:rPr>
        <w:t>نوع</w:t>
      </w:r>
      <w:r>
        <w:rPr>
          <w:spacing w:val="-3"/>
          <w:w w:val="80"/>
          <w:rtl/>
        </w:rPr>
        <w:t> </w:t>
      </w:r>
      <w:r>
        <w:rPr>
          <w:w w:val="80"/>
          <w:rtl/>
        </w:rPr>
        <w:t>كولر</w:t>
      </w:r>
      <w:r>
        <w:rPr>
          <w:spacing w:val="-4"/>
          <w:w w:val="80"/>
          <w:rtl/>
        </w:rPr>
        <w:t> </w:t>
      </w:r>
      <w:r>
        <w:rPr>
          <w:w w:val="80"/>
          <w:rtl/>
        </w:rPr>
        <w:t>گازي</w:t>
      </w:r>
      <w:r>
        <w:rPr>
          <w:spacing w:val="-3"/>
          <w:w w:val="80"/>
          <w:rtl/>
        </w:rPr>
        <w:t> </w:t>
      </w:r>
      <w:r>
        <w:rPr>
          <w:w w:val="80"/>
          <w:rtl/>
        </w:rPr>
        <w:t>با</w:t>
      </w:r>
      <w:r>
        <w:rPr>
          <w:spacing w:val="-3"/>
          <w:w w:val="80"/>
          <w:rtl/>
        </w:rPr>
        <w:t> </w:t>
      </w:r>
      <w:r>
        <w:rPr>
          <w:w w:val="80"/>
          <w:rtl/>
        </w:rPr>
        <w:t>المان</w:t>
      </w:r>
      <w:r>
        <w:rPr>
          <w:spacing w:val="-4"/>
          <w:w w:val="80"/>
          <w:rtl/>
        </w:rPr>
        <w:t> </w:t>
      </w:r>
      <w:r>
        <w:rPr>
          <w:w w:val="80"/>
          <w:rtl/>
        </w:rPr>
        <w:t>برقي</w:t>
      </w:r>
      <w:r>
        <w:rPr>
          <w:spacing w:val="-3"/>
          <w:w w:val="80"/>
          <w:rtl/>
        </w:rPr>
        <w:t> </w:t>
      </w:r>
      <w:r>
        <w:rPr>
          <w:w w:val="80"/>
          <w:rtl/>
        </w:rPr>
        <w:t>باشد</w:t>
      </w:r>
      <w:r>
        <w:rPr>
          <w:w w:val="80"/>
        </w:rPr>
        <w:t>.</w:t>
      </w:r>
      <w:r>
        <w:rPr>
          <w:spacing w:val="-3"/>
          <w:w w:val="80"/>
          <w:rtl/>
        </w:rPr>
        <w:t> </w:t>
      </w:r>
      <w:r>
        <w:rPr>
          <w:w w:val="80"/>
          <w:rtl/>
        </w:rPr>
        <w:t>هزينه</w:t>
      </w:r>
      <w:r>
        <w:rPr>
          <w:spacing w:val="-4"/>
          <w:w w:val="80"/>
          <w:rtl/>
        </w:rPr>
        <w:t> </w:t>
      </w:r>
      <w:r>
        <w:rPr>
          <w:w w:val="80"/>
          <w:rtl/>
        </w:rPr>
        <w:t>تامين</w:t>
      </w:r>
      <w:r>
        <w:rPr>
          <w:spacing w:val="-3"/>
          <w:w w:val="80"/>
          <w:rtl/>
        </w:rPr>
        <w:t> </w:t>
      </w:r>
      <w:r>
        <w:rPr>
          <w:w w:val="80"/>
          <w:rtl/>
        </w:rPr>
        <w:t>لوازم</w:t>
      </w:r>
      <w:r>
        <w:rPr>
          <w:spacing w:val="-3"/>
          <w:w w:val="80"/>
          <w:rtl/>
        </w:rPr>
        <w:t> </w:t>
      </w:r>
      <w:r>
        <w:rPr>
          <w:w w:val="80"/>
          <w:rtl/>
        </w:rPr>
        <w:t>التحرير</w:t>
      </w:r>
      <w:r>
        <w:rPr>
          <w:spacing w:val="-4"/>
          <w:w w:val="80"/>
          <w:rtl/>
        </w:rPr>
        <w:t> </w:t>
      </w:r>
      <w:r>
        <w:rPr>
          <w:w w:val="80"/>
          <w:rtl/>
        </w:rPr>
        <w:t>مصرفي،</w:t>
      </w:r>
      <w:r>
        <w:rPr>
          <w:spacing w:val="-3"/>
          <w:w w:val="80"/>
          <w:rtl/>
        </w:rPr>
        <w:t> </w:t>
      </w:r>
      <w:r>
        <w:rPr>
          <w:w w:val="80"/>
          <w:rtl/>
        </w:rPr>
        <w:t>هزينه</w:t>
      </w:r>
      <w:r>
        <w:rPr>
          <w:spacing w:val="-3"/>
          <w:w w:val="80"/>
          <w:rtl/>
        </w:rPr>
        <w:t> </w:t>
      </w:r>
      <w:r>
        <w:rPr>
          <w:w w:val="80"/>
          <w:rtl/>
        </w:rPr>
        <w:t>هاي</w:t>
      </w:r>
      <w:r>
        <w:rPr>
          <w:spacing w:val="-4"/>
          <w:w w:val="80"/>
          <w:rtl/>
        </w:rPr>
        <w:t> </w:t>
      </w:r>
      <w:r>
        <w:rPr>
          <w:w w:val="80"/>
          <w:rtl/>
        </w:rPr>
        <w:t>جاري</w:t>
      </w:r>
      <w:r>
        <w:rPr>
          <w:spacing w:val="-3"/>
          <w:w w:val="80"/>
          <w:rtl/>
        </w:rPr>
        <w:t> </w:t>
      </w:r>
      <w:r>
        <w:rPr>
          <w:w w:val="80"/>
          <w:rtl/>
        </w:rPr>
        <w:t>آبدارخانه</w:t>
      </w:r>
      <w:r>
        <w:rPr>
          <w:spacing w:val="-3"/>
          <w:w w:val="80"/>
          <w:rtl/>
        </w:rPr>
        <w:t> </w:t>
      </w:r>
      <w:r>
        <w:rPr>
          <w:w w:val="80"/>
          <w:rtl/>
        </w:rPr>
        <w:t>و</w:t>
      </w:r>
      <w:r>
        <w:rPr>
          <w:spacing w:val="-4"/>
          <w:w w:val="80"/>
          <w:rtl/>
        </w:rPr>
        <w:t> </w:t>
      </w:r>
      <w:r>
        <w:rPr>
          <w:w w:val="80"/>
          <w:rtl/>
        </w:rPr>
        <w:t>پذيرايي </w:t>
      </w:r>
      <w:r>
        <w:rPr>
          <w:spacing w:val="-5"/>
          <w:w w:val="85"/>
          <w:rtl/>
        </w:rPr>
        <w:t>از</w:t>
      </w:r>
      <w:r>
        <w:rPr>
          <w:spacing w:val="-10"/>
          <w:rtl/>
        </w:rPr>
        <w:t> </w:t>
      </w:r>
      <w:r>
        <w:rPr>
          <w:w w:val="85"/>
          <w:rtl/>
        </w:rPr>
        <w:t>پرسنل</w:t>
      </w:r>
      <w:r>
        <w:rPr>
          <w:spacing w:val="-7"/>
          <w:rtl/>
        </w:rPr>
        <w:t> </w:t>
      </w:r>
      <w:r>
        <w:rPr>
          <w:w w:val="85"/>
          <w:rtl/>
        </w:rPr>
        <w:t>كارفرما</w:t>
      </w:r>
      <w:r>
        <w:rPr>
          <w:spacing w:val="-7"/>
          <w:rtl/>
        </w:rPr>
        <w:t> </w:t>
      </w:r>
      <w:r>
        <w:rPr>
          <w:w w:val="85"/>
          <w:rtl/>
        </w:rPr>
        <w:t>و</w:t>
      </w:r>
      <w:r>
        <w:rPr>
          <w:spacing w:val="-9"/>
          <w:rtl/>
        </w:rPr>
        <w:t> </w:t>
      </w:r>
      <w:r>
        <w:rPr>
          <w:w w:val="85"/>
          <w:rtl/>
        </w:rPr>
        <w:t>نمايندگان</w:t>
      </w:r>
      <w:r>
        <w:rPr>
          <w:spacing w:val="-8"/>
          <w:rtl/>
        </w:rPr>
        <w:t> </w:t>
      </w:r>
      <w:r>
        <w:rPr>
          <w:w w:val="85"/>
          <w:rtl/>
        </w:rPr>
        <w:t>سازندگان</w:t>
      </w:r>
      <w:r>
        <w:rPr>
          <w:spacing w:val="-9"/>
          <w:rtl/>
        </w:rPr>
        <w:t> </w:t>
      </w:r>
      <w:r>
        <w:rPr>
          <w:w w:val="85"/>
          <w:rtl/>
        </w:rPr>
        <w:t>توربوكمپرسورها</w:t>
      </w:r>
      <w:r>
        <w:rPr>
          <w:spacing w:val="-10"/>
          <w:rtl/>
        </w:rPr>
        <w:t> </w:t>
      </w:r>
      <w:r>
        <w:rPr>
          <w:w w:val="85"/>
          <w:rtl/>
        </w:rPr>
        <w:t>و</w:t>
      </w:r>
      <w:r>
        <w:rPr>
          <w:spacing w:val="-6"/>
          <w:rtl/>
        </w:rPr>
        <w:t> </w:t>
      </w:r>
      <w:r>
        <w:rPr>
          <w:w w:val="85"/>
          <w:rtl/>
        </w:rPr>
        <w:t>همچنين</w:t>
      </w:r>
      <w:r>
        <w:rPr>
          <w:spacing w:val="-8"/>
          <w:rtl/>
        </w:rPr>
        <w:t> </w:t>
      </w:r>
      <w:r>
        <w:rPr>
          <w:w w:val="85"/>
          <w:rtl/>
        </w:rPr>
        <w:t>هزينه</w:t>
      </w:r>
      <w:r>
        <w:rPr>
          <w:spacing w:val="-6"/>
          <w:rtl/>
        </w:rPr>
        <w:t> </w:t>
      </w:r>
      <w:r>
        <w:rPr>
          <w:w w:val="85"/>
          <w:rtl/>
        </w:rPr>
        <w:t>دستمزد</w:t>
      </w:r>
      <w:r>
        <w:rPr>
          <w:spacing w:val="-10"/>
          <w:rtl/>
        </w:rPr>
        <w:t> </w:t>
      </w:r>
      <w:r>
        <w:rPr>
          <w:w w:val="85"/>
          <w:rtl/>
        </w:rPr>
        <w:t>پرسنل</w:t>
      </w:r>
      <w:r>
        <w:rPr>
          <w:spacing w:val="-8"/>
          <w:rtl/>
        </w:rPr>
        <w:t> </w:t>
      </w:r>
      <w:r>
        <w:rPr>
          <w:w w:val="85"/>
          <w:rtl/>
        </w:rPr>
        <w:t>مربوطه</w:t>
      </w:r>
      <w:r>
        <w:rPr>
          <w:spacing w:val="-9"/>
          <w:rtl/>
        </w:rPr>
        <w:t> </w:t>
      </w:r>
      <w:r>
        <w:rPr>
          <w:w w:val="85"/>
          <w:rtl/>
        </w:rPr>
        <w:t>شامل</w:t>
      </w:r>
      <w:r>
        <w:rPr>
          <w:spacing w:val="-7"/>
          <w:rtl/>
        </w:rPr>
        <w:t> </w:t>
      </w:r>
      <w:r>
        <w:rPr>
          <w:w w:val="85"/>
          <w:rtl/>
        </w:rPr>
        <w:t>يك</w:t>
      </w:r>
      <w:r>
        <w:rPr>
          <w:spacing w:val="-9"/>
          <w:rtl/>
        </w:rPr>
        <w:t> </w:t>
      </w:r>
      <w:r>
        <w:rPr>
          <w:w w:val="85"/>
          <w:rtl/>
        </w:rPr>
        <w:t>نف</w:t>
      </w:r>
      <w:r>
        <w:rPr>
          <w:w w:val="85"/>
          <w:rtl/>
        </w:rPr>
        <w:t>ر</w:t>
      </w:r>
    </w:p>
    <w:p>
      <w:pPr>
        <w:pStyle w:val="BodyText"/>
        <w:bidi/>
        <w:spacing w:line="331" w:lineRule="auto"/>
        <w:ind w:right="455" w:left="610" w:firstLine="2"/>
        <w:jc w:val="both"/>
      </w:pPr>
      <w:r>
        <w:rPr>
          <w:w w:val="85"/>
          <w:rtl/>
        </w:rPr>
        <w:t>آبدارچي و يك نفر نظافتچي در</w:t>
      </w:r>
      <w:r>
        <w:rPr>
          <w:spacing w:val="-1"/>
          <w:w w:val="85"/>
          <w:rtl/>
        </w:rPr>
        <w:t> </w:t>
      </w:r>
      <w:r>
        <w:rPr>
          <w:w w:val="85"/>
          <w:rtl/>
        </w:rPr>
        <w:t>تمام طول مدت پيمان به عهده پيمانكار مي باشد</w:t>
      </w:r>
      <w:r>
        <w:rPr>
          <w:w w:val="85"/>
        </w:rPr>
        <w:t>.</w:t>
      </w:r>
      <w:r>
        <w:rPr>
          <w:w w:val="85"/>
          <w:rtl/>
        </w:rPr>
        <w:t> پيمانكار موظف است ظرف حداكثر </w:t>
      </w:r>
      <w:r>
        <w:rPr>
          <w:w w:val="85"/>
        </w:rPr>
        <w:t>٤</w:t>
      </w:r>
      <w:r>
        <w:rPr>
          <w:w w:val="85"/>
          <w:rtl/>
        </w:rPr>
        <w:t> ماه از آغاز پروژه نﺴبت به رفع كليه اشكاﻻت و نواقص و تكميل و تجهيز اين ساختمانها اقدام نمايد</w:t>
      </w:r>
      <w:r>
        <w:rPr>
          <w:w w:val="85"/>
        </w:rPr>
        <w:t>.</w:t>
      </w:r>
      <w:r>
        <w:rPr>
          <w:w w:val="85"/>
          <w:rtl/>
        </w:rPr>
        <w:t> بديهي است در</w:t>
      </w:r>
      <w:r>
        <w:rPr>
          <w:spacing w:val="40"/>
          <w:rtl/>
        </w:rPr>
        <w:t> </w:t>
      </w:r>
      <w:r>
        <w:rPr>
          <w:w w:val="80"/>
          <w:rtl/>
        </w:rPr>
        <w:t>دوران تكميل و رفع نواقص </w:t>
      </w:r>
      <w:r>
        <w:rPr>
          <w:w w:val="80"/>
        </w:rPr>
        <w:t>)</w:t>
      </w:r>
      <w:r>
        <w:rPr>
          <w:w w:val="80"/>
          <w:rtl/>
        </w:rPr>
        <w:t>تكميل نقاشي ساختمانها و اتاقهاي كار، رفع نواقص فاضﻼبها، تكميل سيﺴتم گرمايش و </w:t>
      </w:r>
      <w:r>
        <w:rPr>
          <w:w w:val="85"/>
          <w:rtl/>
        </w:rPr>
        <w:t>سرمايش</w:t>
      </w:r>
      <w:r>
        <w:rPr>
          <w:spacing w:val="-5"/>
          <w:w w:val="85"/>
          <w:rtl/>
        </w:rPr>
        <w:t> </w:t>
      </w:r>
      <w:r>
        <w:rPr>
          <w:w w:val="85"/>
          <w:rtl/>
        </w:rPr>
        <w:t>و</w:t>
      </w:r>
      <w:r>
        <w:rPr>
          <w:spacing w:val="-3"/>
          <w:w w:val="85"/>
          <w:rtl/>
        </w:rPr>
        <w:t> </w:t>
      </w:r>
      <w:r>
        <w:rPr>
          <w:w w:val="85"/>
          <w:rtl/>
        </w:rPr>
        <w:t>هرگونه</w:t>
      </w:r>
      <w:r>
        <w:rPr>
          <w:spacing w:val="-5"/>
          <w:w w:val="85"/>
          <w:rtl/>
        </w:rPr>
        <w:t> </w:t>
      </w:r>
      <w:r>
        <w:rPr>
          <w:w w:val="85"/>
          <w:rtl/>
        </w:rPr>
        <w:t>اقدامات</w:t>
      </w:r>
      <w:r>
        <w:rPr>
          <w:spacing w:val="-6"/>
          <w:w w:val="85"/>
          <w:rtl/>
        </w:rPr>
        <w:t> </w:t>
      </w:r>
      <w:r>
        <w:rPr>
          <w:w w:val="85"/>
          <w:rtl/>
        </w:rPr>
        <w:t>تكميلي</w:t>
      </w:r>
      <w:r>
        <w:rPr>
          <w:spacing w:val="-7"/>
          <w:w w:val="85"/>
          <w:rtl/>
        </w:rPr>
        <w:t> </w:t>
      </w:r>
      <w:r>
        <w:rPr>
          <w:w w:val="85"/>
          <w:rtl/>
        </w:rPr>
        <w:t>و</w:t>
      </w:r>
      <w:r>
        <w:rPr>
          <w:spacing w:val="-5"/>
          <w:w w:val="85"/>
          <w:rtl/>
        </w:rPr>
        <w:t> </w:t>
      </w:r>
      <w:r>
        <w:rPr>
          <w:w w:val="85"/>
          <w:rtl/>
        </w:rPr>
        <w:t>اﺻﻼحي</w:t>
      </w:r>
      <w:r>
        <w:rPr>
          <w:spacing w:val="-3"/>
          <w:w w:val="85"/>
          <w:rtl/>
        </w:rPr>
        <w:t> </w:t>
      </w:r>
      <w:r>
        <w:rPr>
          <w:w w:val="85"/>
          <w:rtl/>
        </w:rPr>
        <w:t>مورد</w:t>
      </w:r>
      <w:r>
        <w:rPr>
          <w:spacing w:val="-7"/>
          <w:w w:val="85"/>
          <w:rtl/>
        </w:rPr>
        <w:t> </w:t>
      </w:r>
      <w:r>
        <w:rPr>
          <w:w w:val="85"/>
          <w:rtl/>
        </w:rPr>
        <w:t>نياز</w:t>
      </w:r>
      <w:r>
        <w:rPr>
          <w:spacing w:val="-5"/>
          <w:w w:val="85"/>
          <w:rtl/>
        </w:rPr>
        <w:t> </w:t>
      </w:r>
      <w:r>
        <w:rPr>
          <w:w w:val="85"/>
          <w:rtl/>
        </w:rPr>
        <w:t>ديگر</w:t>
      </w:r>
      <w:r>
        <w:rPr>
          <w:w w:val="85"/>
        </w:rPr>
        <w:t>(</w:t>
      </w:r>
      <w:r>
        <w:rPr>
          <w:spacing w:val="-7"/>
          <w:w w:val="85"/>
          <w:rtl/>
        </w:rPr>
        <w:t> </w:t>
      </w:r>
      <w:r>
        <w:rPr>
          <w:w w:val="85"/>
          <w:rtl/>
        </w:rPr>
        <w:t>پيمانكار</w:t>
      </w:r>
      <w:r>
        <w:rPr>
          <w:spacing w:val="-2"/>
          <w:w w:val="85"/>
          <w:rtl/>
        </w:rPr>
        <w:t> </w:t>
      </w:r>
      <w:r>
        <w:rPr>
          <w:w w:val="85"/>
          <w:rtl/>
        </w:rPr>
        <w:t>موظف</w:t>
      </w:r>
      <w:r>
        <w:rPr>
          <w:spacing w:val="-7"/>
          <w:w w:val="85"/>
          <w:rtl/>
        </w:rPr>
        <w:t> </w:t>
      </w:r>
      <w:r>
        <w:rPr>
          <w:w w:val="85"/>
          <w:rtl/>
        </w:rPr>
        <w:t>است</w:t>
      </w:r>
      <w:r>
        <w:rPr>
          <w:spacing w:val="-4"/>
          <w:w w:val="85"/>
          <w:rtl/>
        </w:rPr>
        <w:t> </w:t>
      </w:r>
      <w:r>
        <w:rPr>
          <w:w w:val="85"/>
          <w:rtl/>
        </w:rPr>
        <w:t>نﺴبت</w:t>
      </w:r>
      <w:r>
        <w:rPr>
          <w:spacing w:val="-6"/>
          <w:w w:val="85"/>
          <w:rtl/>
        </w:rPr>
        <w:t> </w:t>
      </w:r>
      <w:r>
        <w:rPr>
          <w:w w:val="85"/>
          <w:rtl/>
        </w:rPr>
        <w:t>به</w:t>
      </w:r>
      <w:r>
        <w:rPr>
          <w:spacing w:val="-7"/>
          <w:w w:val="85"/>
          <w:rtl/>
        </w:rPr>
        <w:t> </w:t>
      </w:r>
      <w:r>
        <w:rPr>
          <w:w w:val="85"/>
          <w:rtl/>
        </w:rPr>
        <w:t>تهيه</w:t>
      </w:r>
      <w:r>
        <w:rPr>
          <w:spacing w:val="-4"/>
          <w:w w:val="85"/>
          <w:rtl/>
        </w:rPr>
        <w:t> </w:t>
      </w:r>
      <w:r>
        <w:rPr>
          <w:w w:val="85"/>
          <w:rtl/>
        </w:rPr>
        <w:t>و</w:t>
      </w:r>
      <w:r>
        <w:rPr>
          <w:spacing w:val="-4"/>
          <w:w w:val="85"/>
          <w:rtl/>
        </w:rPr>
        <w:t> </w:t>
      </w:r>
      <w:r>
        <w:rPr>
          <w:w w:val="85"/>
          <w:rtl/>
        </w:rPr>
        <w:t>تجهيز</w:t>
      </w:r>
      <w:r>
        <w:rPr>
          <w:spacing w:val="-7"/>
          <w:w w:val="85"/>
          <w:rtl/>
        </w:rPr>
        <w:t> </w:t>
      </w:r>
      <w:r>
        <w:rPr>
          <w:w w:val="85"/>
          <w:rtl/>
        </w:rPr>
        <w:t>كانكﺴهاي </w:t>
      </w:r>
      <w:r>
        <w:rPr>
          <w:spacing w:val="-4"/>
          <w:w w:val="85"/>
          <w:rtl/>
        </w:rPr>
        <w:t>موقت</w:t>
      </w:r>
      <w:r>
        <w:rPr>
          <w:spacing w:val="1"/>
          <w:rtl/>
        </w:rPr>
        <w:t> </w:t>
      </w:r>
      <w:r>
        <w:rPr>
          <w:w w:val="85"/>
          <w:rtl/>
        </w:rPr>
        <w:t>با</w:t>
      </w:r>
      <w:r>
        <w:rPr>
          <w:spacing w:val="3"/>
          <w:rtl/>
        </w:rPr>
        <w:t> </w:t>
      </w:r>
      <w:r>
        <w:rPr>
          <w:w w:val="85"/>
          <w:rtl/>
        </w:rPr>
        <w:t>كليه</w:t>
      </w:r>
      <w:r>
        <w:rPr>
          <w:spacing w:val="3"/>
          <w:rtl/>
        </w:rPr>
        <w:t> </w:t>
      </w:r>
      <w:r>
        <w:rPr>
          <w:w w:val="85"/>
          <w:rtl/>
        </w:rPr>
        <w:t>امكانات</w:t>
      </w:r>
      <w:r>
        <w:rPr>
          <w:spacing w:val="1"/>
          <w:rtl/>
        </w:rPr>
        <w:t> </w:t>
      </w:r>
      <w:r>
        <w:rPr>
          <w:w w:val="85"/>
          <w:rtl/>
        </w:rPr>
        <w:t>به</w:t>
      </w:r>
      <w:r>
        <w:rPr>
          <w:spacing w:val="4"/>
          <w:rtl/>
        </w:rPr>
        <w:t> </w:t>
      </w:r>
      <w:r>
        <w:rPr>
          <w:w w:val="85"/>
          <w:rtl/>
        </w:rPr>
        <w:t>عنوان</w:t>
      </w:r>
      <w:r>
        <w:rPr>
          <w:spacing w:val="3"/>
          <w:rtl/>
        </w:rPr>
        <w:t> </w:t>
      </w:r>
      <w:r>
        <w:rPr>
          <w:w w:val="85"/>
          <w:rtl/>
        </w:rPr>
        <w:t>دفتر</w:t>
      </w:r>
      <w:r>
        <w:rPr>
          <w:spacing w:val="2"/>
          <w:rtl/>
        </w:rPr>
        <w:t> </w:t>
      </w:r>
      <w:r>
        <w:rPr>
          <w:w w:val="85"/>
          <w:rtl/>
        </w:rPr>
        <w:t>كار</w:t>
      </w:r>
      <w:r>
        <w:rPr>
          <w:spacing w:val="2"/>
          <w:rtl/>
        </w:rPr>
        <w:t> </w:t>
      </w:r>
      <w:r>
        <w:rPr>
          <w:w w:val="85"/>
          <w:rtl/>
        </w:rPr>
        <w:t>و</w:t>
      </w:r>
      <w:r>
        <w:rPr>
          <w:spacing w:val="4"/>
          <w:rtl/>
        </w:rPr>
        <w:t> </w:t>
      </w:r>
      <w:r>
        <w:rPr>
          <w:w w:val="85"/>
          <w:rtl/>
        </w:rPr>
        <w:t>محل</w:t>
      </w:r>
      <w:r>
        <w:rPr>
          <w:spacing w:val="2"/>
          <w:rtl/>
        </w:rPr>
        <w:t> </w:t>
      </w:r>
      <w:r>
        <w:rPr>
          <w:w w:val="85"/>
          <w:rtl/>
        </w:rPr>
        <w:t>غذاخوري</w:t>
      </w:r>
      <w:r>
        <w:rPr>
          <w:spacing w:val="4"/>
          <w:rtl/>
        </w:rPr>
        <w:t> </w:t>
      </w:r>
      <w:r>
        <w:rPr>
          <w:w w:val="85"/>
          <w:rtl/>
        </w:rPr>
        <w:t>موقت</w:t>
      </w:r>
      <w:r>
        <w:rPr>
          <w:rtl/>
        </w:rPr>
        <w:t> </w:t>
      </w:r>
      <w:r>
        <w:rPr>
          <w:w w:val="85"/>
          <w:rtl/>
        </w:rPr>
        <w:t>براي</w:t>
      </w:r>
      <w:r>
        <w:rPr>
          <w:rtl/>
        </w:rPr>
        <w:t> </w:t>
      </w:r>
      <w:r>
        <w:rPr>
          <w:w w:val="85"/>
          <w:rtl/>
        </w:rPr>
        <w:t>پرسنل</w:t>
      </w:r>
      <w:r>
        <w:rPr>
          <w:spacing w:val="3"/>
          <w:rtl/>
        </w:rPr>
        <w:t> </w:t>
      </w:r>
      <w:r>
        <w:rPr>
          <w:w w:val="85"/>
          <w:rtl/>
        </w:rPr>
        <w:t>كارفرما</w:t>
      </w:r>
      <w:r>
        <w:rPr>
          <w:spacing w:val="4"/>
          <w:rtl/>
        </w:rPr>
        <w:t> </w:t>
      </w:r>
      <w:r>
        <w:rPr>
          <w:w w:val="85"/>
          <w:rtl/>
        </w:rPr>
        <w:t>اقدام</w:t>
      </w:r>
      <w:r>
        <w:rPr>
          <w:spacing w:val="2"/>
          <w:rtl/>
        </w:rPr>
        <w:t> </w:t>
      </w:r>
      <w:r>
        <w:rPr>
          <w:w w:val="85"/>
          <w:rtl/>
        </w:rPr>
        <w:t>نمايد</w:t>
      </w:r>
      <w:r>
        <w:rPr>
          <w:w w:val="85"/>
        </w:rPr>
        <w:t>.</w:t>
      </w:r>
      <w:r>
        <w:rPr>
          <w:spacing w:val="1"/>
          <w:rtl/>
        </w:rPr>
        <w:t> </w:t>
      </w:r>
      <w:r>
        <w:rPr>
          <w:w w:val="85"/>
          <w:rtl/>
        </w:rPr>
        <w:t>ﻻزم</w:t>
      </w:r>
      <w:r>
        <w:rPr>
          <w:spacing w:val="2"/>
          <w:rtl/>
        </w:rPr>
        <w:t> </w:t>
      </w:r>
      <w:r>
        <w:rPr>
          <w:w w:val="85"/>
          <w:rtl/>
        </w:rPr>
        <w:t>به</w:t>
      </w:r>
      <w:r>
        <w:rPr>
          <w:spacing w:val="3"/>
          <w:rtl/>
        </w:rPr>
        <w:t> </w:t>
      </w:r>
      <w:r>
        <w:rPr>
          <w:w w:val="85"/>
          <w:rtl/>
        </w:rPr>
        <w:t>ذكر</w:t>
      </w:r>
      <w:r>
        <w:rPr>
          <w:spacing w:val="5"/>
          <w:rtl/>
        </w:rPr>
        <w:t> </w:t>
      </w:r>
      <w:r>
        <w:rPr>
          <w:w w:val="85"/>
          <w:rtl/>
        </w:rPr>
        <w:t>اس</w:t>
      </w:r>
      <w:r>
        <w:rPr>
          <w:w w:val="85"/>
          <w:rtl/>
        </w:rPr>
        <w:t>ت</w:t>
      </w:r>
    </w:p>
    <w:p>
      <w:pPr>
        <w:spacing w:after="0" w:line="331" w:lineRule="auto"/>
        <w:jc w:val="both"/>
        <w:sectPr>
          <w:pgSz w:w="11910" w:h="16840"/>
          <w:pgMar w:top="920" w:bottom="280" w:left="680" w:right="740"/>
        </w:sectPr>
      </w:pPr>
    </w:p>
    <w:p>
      <w:pPr>
        <w:pStyle w:val="BodyText"/>
        <w:bidi/>
        <w:spacing w:line="268" w:lineRule="exact"/>
        <w:ind w:right="458" w:left="0" w:firstLine="0"/>
        <w:jc w:val="right"/>
      </w:pPr>
      <w:r>
        <w:rPr>
          <w:spacing w:val="-2"/>
          <w:w w:val="80"/>
          <w:rtl/>
        </w:rPr>
        <w:t>سازندگا</w:t>
      </w:r>
      <w:r>
        <w:rPr>
          <w:spacing w:val="-2"/>
          <w:w w:val="80"/>
          <w:rtl/>
        </w:rPr>
        <w:t>ن</w:t>
      </w:r>
    </w:p>
    <w:p>
      <w:pPr>
        <w:pStyle w:val="BodyText"/>
        <w:bidi/>
        <w:spacing w:line="268" w:lineRule="exact"/>
        <w:ind w:right="94" w:left="0" w:firstLine="0"/>
        <w:jc w:val="right"/>
      </w:pPr>
      <w:r>
        <w:rPr>
          <w:b w:val="0"/>
          <w:bCs w:val="0"/>
          <w:rtl/>
        </w:rPr>
        <w:br w:type="column"/>
      </w:r>
      <w:r>
        <w:rPr>
          <w:spacing w:val="-4"/>
          <w:w w:val="80"/>
          <w:rtl/>
        </w:rPr>
        <w:t>پرسنل</w:t>
      </w:r>
      <w:r>
        <w:rPr>
          <w:spacing w:val="41"/>
          <w:rtl/>
        </w:rPr>
        <w:t> </w:t>
      </w:r>
      <w:r>
        <w:rPr>
          <w:w w:val="85"/>
          <w:rtl/>
        </w:rPr>
        <w:t>كارفرما</w:t>
      </w:r>
      <w:r>
        <w:rPr>
          <w:spacing w:val="41"/>
          <w:rtl/>
        </w:rPr>
        <w:t> </w:t>
      </w:r>
      <w:r>
        <w:rPr>
          <w:w w:val="85"/>
          <w:rtl/>
        </w:rPr>
        <w:t>و</w:t>
      </w:r>
      <w:r>
        <w:rPr>
          <w:spacing w:val="40"/>
          <w:rtl/>
        </w:rPr>
        <w:t> </w:t>
      </w:r>
      <w:r>
        <w:rPr>
          <w:w w:val="85"/>
          <w:rtl/>
        </w:rPr>
        <w:t>نمايندگا</w:t>
      </w:r>
      <w:r>
        <w:rPr>
          <w:w w:val="85"/>
          <w:rtl/>
        </w:rPr>
        <w:t>ن</w:t>
      </w:r>
    </w:p>
    <w:p>
      <w:pPr>
        <w:pStyle w:val="BodyText"/>
        <w:bidi/>
        <w:spacing w:line="268" w:lineRule="exact"/>
        <w:ind w:right="93" w:left="0" w:firstLine="0"/>
        <w:jc w:val="right"/>
      </w:pPr>
      <w:r>
        <w:rPr>
          <w:b w:val="0"/>
          <w:bCs w:val="0"/>
          <w:rtl/>
        </w:rPr>
        <w:br w:type="column"/>
      </w:r>
      <w:r>
        <w:rPr>
          <w:spacing w:val="-10"/>
          <w:w w:val="85"/>
          <w:rtl/>
        </w:rPr>
        <w:t>و</w:t>
      </w:r>
      <w:r>
        <w:rPr>
          <w:spacing w:val="30"/>
          <w:rtl/>
        </w:rPr>
        <w:t> </w:t>
      </w:r>
      <w:r>
        <w:rPr>
          <w:w w:val="85"/>
          <w:rtl/>
        </w:rPr>
        <w:t>رستوران</w:t>
      </w:r>
      <w:r>
        <w:rPr>
          <w:spacing w:val="27"/>
          <w:rtl/>
        </w:rPr>
        <w:t> </w:t>
      </w:r>
      <w:r>
        <w:rPr>
          <w:w w:val="85"/>
          <w:rtl/>
        </w:rPr>
        <w:t>برا</w:t>
      </w:r>
      <w:r>
        <w:rPr>
          <w:w w:val="85"/>
          <w:rtl/>
        </w:rPr>
        <w:t>ي</w:t>
      </w:r>
    </w:p>
    <w:p>
      <w:pPr>
        <w:pStyle w:val="BodyText"/>
        <w:bidi/>
        <w:spacing w:line="268" w:lineRule="exact"/>
        <w:ind w:right="94" w:left="0" w:firstLine="0"/>
        <w:jc w:val="right"/>
      </w:pPr>
      <w:r>
        <w:rPr>
          <w:b w:val="0"/>
          <w:bCs w:val="0"/>
          <w:rtl/>
        </w:rPr>
        <w:br w:type="column"/>
      </w:r>
      <w:r>
        <w:rPr>
          <w:spacing w:val="-2"/>
          <w:w w:val="90"/>
          <w:rtl/>
        </w:rPr>
        <w:t>ساختمان</w:t>
      </w:r>
      <w:r>
        <w:rPr>
          <w:spacing w:val="67"/>
          <w:rtl/>
        </w:rPr>
        <w:t> </w:t>
      </w:r>
      <w:r>
        <w:rPr>
          <w:rtl/>
        </w:rPr>
        <w:t>ادار</w:t>
      </w:r>
      <w:r>
        <w:rPr>
          <w:rtl/>
        </w:rPr>
        <w:t>ي</w:t>
      </w:r>
    </w:p>
    <w:p>
      <w:pPr>
        <w:pStyle w:val="BodyText"/>
        <w:bidi/>
        <w:spacing w:line="268" w:lineRule="exact"/>
        <w:ind w:right="95" w:left="0" w:firstLine="0"/>
        <w:jc w:val="right"/>
      </w:pPr>
      <w:r>
        <w:rPr>
          <w:b w:val="0"/>
          <w:bCs w:val="0"/>
          <w:rtl/>
        </w:rPr>
        <w:br w:type="column"/>
      </w:r>
      <w:r>
        <w:rPr>
          <w:spacing w:val="-5"/>
          <w:rtl/>
        </w:rPr>
        <w:t>ذكر</w:t>
      </w:r>
      <w:r>
        <w:rPr>
          <w:spacing w:val="39"/>
          <w:rtl/>
        </w:rPr>
        <w:t> </w:t>
      </w:r>
      <w:r>
        <w:rPr>
          <w:rtl/>
        </w:rPr>
        <w:t>شده</w:t>
      </w:r>
      <w:r>
        <w:rPr>
          <w:spacing w:val="39"/>
          <w:rtl/>
        </w:rPr>
        <w:t> </w:t>
      </w:r>
      <w:r>
        <w:rPr>
          <w:rtl/>
        </w:rPr>
        <w:t>جهت</w:t>
      </w:r>
      <w:r>
        <w:rPr>
          <w:spacing w:val="38"/>
          <w:rtl/>
        </w:rPr>
        <w:t> </w:t>
      </w:r>
      <w:r>
        <w:rPr>
          <w:rtl/>
        </w:rPr>
        <w:t>تجهي</w:t>
      </w:r>
      <w:r>
        <w:rPr>
          <w:rtl/>
        </w:rPr>
        <w:t>ز</w:t>
      </w:r>
    </w:p>
    <w:p>
      <w:pPr>
        <w:pStyle w:val="BodyText"/>
        <w:bidi/>
        <w:spacing w:line="268" w:lineRule="exact"/>
        <w:ind w:right="94" w:left="0" w:firstLine="0"/>
        <w:jc w:val="right"/>
      </w:pPr>
      <w:r>
        <w:rPr>
          <w:b w:val="0"/>
          <w:bCs w:val="0"/>
          <w:rtl/>
        </w:rPr>
        <w:br w:type="column"/>
      </w:r>
      <w:r>
        <w:rPr>
          <w:spacing w:val="-2"/>
          <w:rtl/>
        </w:rPr>
        <w:t>تجهيزا</w:t>
      </w:r>
      <w:r>
        <w:rPr>
          <w:spacing w:val="-2"/>
          <w:rtl/>
        </w:rPr>
        <w:t>ت</w:t>
      </w:r>
    </w:p>
    <w:p>
      <w:pPr>
        <w:spacing w:after="0" w:line="268" w:lineRule="exact"/>
        <w:jc w:val="right"/>
        <w:sectPr>
          <w:type w:val="continuous"/>
          <w:pgSz w:w="11910" w:h="16840"/>
          <w:pgMar w:top="920" w:bottom="280" w:left="680" w:right="740"/>
          <w:cols w:num="6" w:equalWidth="0">
            <w:col w:w="1243" w:space="40"/>
            <w:col w:w="2535" w:space="39"/>
            <w:col w:w="1524" w:space="39"/>
            <w:col w:w="1423" w:space="40"/>
            <w:col w:w="2119" w:space="40"/>
            <w:col w:w="1448"/>
          </w:cols>
        </w:sectPr>
      </w:pPr>
    </w:p>
    <w:p>
      <w:pPr>
        <w:pStyle w:val="BodyText"/>
        <w:bidi/>
        <w:spacing w:before="105"/>
        <w:ind w:right="457" w:left="0" w:firstLine="0"/>
        <w:jc w:val="both"/>
      </w:pPr>
      <w:r>
        <w:rPr/>
        <w:drawing>
          <wp:anchor distT="0" distB="0" distL="0" distR="0" allowOverlap="1" layoutInCell="1" locked="0" behindDoc="1" simplePos="0" relativeHeight="482096640">
            <wp:simplePos x="0" y="0"/>
            <wp:positionH relativeFrom="page">
              <wp:posOffset>302418</wp:posOffset>
            </wp:positionH>
            <wp:positionV relativeFrom="page">
              <wp:posOffset>302418</wp:posOffset>
            </wp:positionV>
            <wp:extent cx="6954202" cy="10089070"/>
            <wp:effectExtent l="0" t="0" r="0" b="0"/>
            <wp:wrapNone/>
            <wp:docPr id="436" name="Image 436"/>
            <wp:cNvGraphicFramePr>
              <a:graphicFrameLocks/>
            </wp:cNvGraphicFramePr>
            <a:graphic>
              <a:graphicData uri="http://schemas.openxmlformats.org/drawingml/2006/picture">
                <pic:pic>
                  <pic:nvPicPr>
                    <pic:cNvPr id="436" name="Image 436"/>
                    <pic:cNvPicPr/>
                  </pic:nvPicPr>
                  <pic:blipFill>
                    <a:blip r:embed="rId5" cstate="print"/>
                    <a:stretch>
                      <a:fillRect/>
                    </a:stretch>
                  </pic:blipFill>
                  <pic:spPr>
                    <a:xfrm>
                      <a:off x="0" y="0"/>
                      <a:ext cx="6954202" cy="10089070"/>
                    </a:xfrm>
                    <a:prstGeom prst="rect">
                      <a:avLst/>
                    </a:prstGeom>
                  </pic:spPr>
                </pic:pic>
              </a:graphicData>
            </a:graphic>
          </wp:anchor>
        </w:drawing>
      </w:r>
      <w:r>
        <w:rPr>
          <w:spacing w:val="-2"/>
          <w:w w:val="80"/>
          <w:rtl/>
        </w:rPr>
        <w:t>توربوكمپرسورها،</w:t>
      </w:r>
      <w:r>
        <w:rPr>
          <w:spacing w:val="-1"/>
          <w:w w:val="80"/>
          <w:rtl/>
        </w:rPr>
        <w:t> </w:t>
      </w:r>
      <w:r>
        <w:rPr>
          <w:w w:val="80"/>
          <w:rtl/>
        </w:rPr>
        <w:t>بصورت</w:t>
      </w:r>
      <w:r>
        <w:rPr>
          <w:spacing w:val="-9"/>
          <w:rtl/>
        </w:rPr>
        <w:t> </w:t>
      </w:r>
      <w:r>
        <w:rPr>
          <w:w w:val="80"/>
          <w:rtl/>
        </w:rPr>
        <w:t>موقت</w:t>
      </w:r>
      <w:r>
        <w:rPr>
          <w:spacing w:val="-9"/>
          <w:rtl/>
        </w:rPr>
        <w:t> </w:t>
      </w:r>
      <w:r>
        <w:rPr>
          <w:w w:val="80"/>
          <w:rtl/>
        </w:rPr>
        <w:t>بوده</w:t>
      </w:r>
      <w:r>
        <w:rPr>
          <w:spacing w:val="-13"/>
          <w:rtl/>
        </w:rPr>
        <w:t> </w:t>
      </w:r>
      <w:r>
        <w:rPr>
          <w:w w:val="80"/>
          <w:rtl/>
        </w:rPr>
        <w:t>و</w:t>
      </w:r>
      <w:r>
        <w:rPr>
          <w:spacing w:val="-6"/>
          <w:rtl/>
        </w:rPr>
        <w:t> </w:t>
      </w:r>
      <w:r>
        <w:rPr>
          <w:w w:val="80"/>
          <w:rtl/>
        </w:rPr>
        <w:t>عﻼوه</w:t>
      </w:r>
      <w:r>
        <w:rPr>
          <w:spacing w:val="-8"/>
          <w:rtl/>
        </w:rPr>
        <w:t> </w:t>
      </w:r>
      <w:r>
        <w:rPr>
          <w:w w:val="80"/>
          <w:rtl/>
        </w:rPr>
        <w:t>بر</w:t>
      </w:r>
      <w:r>
        <w:rPr>
          <w:spacing w:val="-7"/>
          <w:rtl/>
        </w:rPr>
        <w:t> </w:t>
      </w:r>
      <w:r>
        <w:rPr>
          <w:w w:val="80"/>
          <w:rtl/>
        </w:rPr>
        <w:t>اين</w:t>
      </w:r>
      <w:r>
        <w:rPr>
          <w:spacing w:val="-9"/>
          <w:rtl/>
        </w:rPr>
        <w:t> </w:t>
      </w:r>
      <w:r>
        <w:rPr>
          <w:w w:val="80"/>
          <w:rtl/>
        </w:rPr>
        <w:t>تجهيزات،</w:t>
      </w:r>
      <w:r>
        <w:rPr>
          <w:spacing w:val="-2"/>
          <w:w w:val="80"/>
          <w:rtl/>
        </w:rPr>
        <w:t> </w:t>
      </w:r>
      <w:r>
        <w:rPr>
          <w:w w:val="80"/>
          <w:rtl/>
        </w:rPr>
        <w:t>پيمانكار</w:t>
      </w:r>
      <w:r>
        <w:rPr>
          <w:spacing w:val="-6"/>
          <w:rtl/>
        </w:rPr>
        <w:t> </w:t>
      </w:r>
      <w:r>
        <w:rPr>
          <w:w w:val="80"/>
          <w:rtl/>
        </w:rPr>
        <w:t>موظف</w:t>
      </w:r>
      <w:r>
        <w:rPr>
          <w:spacing w:val="-10"/>
          <w:rtl/>
        </w:rPr>
        <w:t> </w:t>
      </w:r>
      <w:r>
        <w:rPr>
          <w:w w:val="80"/>
          <w:rtl/>
        </w:rPr>
        <w:t>است</w:t>
      </w:r>
      <w:r>
        <w:rPr>
          <w:spacing w:val="-12"/>
          <w:rtl/>
        </w:rPr>
        <w:t> </w:t>
      </w:r>
      <w:r>
        <w:rPr>
          <w:w w:val="80"/>
          <w:rtl/>
        </w:rPr>
        <w:t>نﺴبت</w:t>
      </w:r>
      <w:r>
        <w:rPr>
          <w:spacing w:val="-13"/>
          <w:rtl/>
        </w:rPr>
        <w:t> </w:t>
      </w:r>
      <w:r>
        <w:rPr>
          <w:w w:val="80"/>
          <w:rtl/>
        </w:rPr>
        <w:t>به</w:t>
      </w:r>
      <w:r>
        <w:rPr>
          <w:spacing w:val="-9"/>
          <w:rtl/>
        </w:rPr>
        <w:t> </w:t>
      </w:r>
      <w:r>
        <w:rPr>
          <w:w w:val="80"/>
          <w:rtl/>
        </w:rPr>
        <w:t>تجهيز</w:t>
      </w:r>
      <w:r>
        <w:rPr>
          <w:spacing w:val="-10"/>
          <w:rtl/>
        </w:rPr>
        <w:t> </w:t>
      </w:r>
      <w:r>
        <w:rPr>
          <w:w w:val="80"/>
          <w:rtl/>
        </w:rPr>
        <w:t>اين</w:t>
      </w:r>
      <w:r>
        <w:rPr>
          <w:spacing w:val="-10"/>
          <w:rtl/>
        </w:rPr>
        <w:t> </w:t>
      </w:r>
      <w:r>
        <w:rPr>
          <w:w w:val="80"/>
          <w:rtl/>
        </w:rPr>
        <w:t>ساختمانها</w:t>
      </w:r>
      <w:r>
        <w:rPr>
          <w:spacing w:val="-6"/>
          <w:rtl/>
        </w:rPr>
        <w:t> </w:t>
      </w:r>
      <w:r>
        <w:rPr>
          <w:w w:val="80"/>
          <w:rtl/>
        </w:rPr>
        <w:t>طب</w:t>
      </w:r>
      <w:r>
        <w:rPr>
          <w:w w:val="80"/>
          <w:rtl/>
        </w:rPr>
        <w:t>ق</w:t>
      </w:r>
    </w:p>
    <w:p>
      <w:pPr>
        <w:pStyle w:val="BodyText"/>
        <w:bidi/>
        <w:spacing w:line="331" w:lineRule="auto" w:before="104"/>
        <w:ind w:right="460" w:left="611" w:firstLine="4622"/>
        <w:jc w:val="both"/>
      </w:pPr>
      <w:r>
        <w:rPr>
          <w:w w:val="80"/>
          <w:rtl/>
        </w:rPr>
        <w:t>اسناد جهت</w:t>
      </w:r>
      <w:r>
        <w:rPr>
          <w:spacing w:val="-1"/>
          <w:w w:val="80"/>
          <w:rtl/>
        </w:rPr>
        <w:t> </w:t>
      </w:r>
      <w:r>
        <w:rPr>
          <w:w w:val="80"/>
          <w:rtl/>
        </w:rPr>
        <w:t>ارائه به بهره بردار نيز</w:t>
      </w:r>
      <w:r>
        <w:rPr>
          <w:spacing w:val="-2"/>
          <w:w w:val="80"/>
          <w:rtl/>
        </w:rPr>
        <w:t> </w:t>
      </w:r>
      <w:r>
        <w:rPr>
          <w:w w:val="80"/>
          <w:rtl/>
        </w:rPr>
        <w:t>تا پايان پروژه</w:t>
      </w:r>
      <w:r>
        <w:rPr>
          <w:spacing w:val="-1"/>
          <w:w w:val="80"/>
          <w:rtl/>
        </w:rPr>
        <w:t> </w:t>
      </w:r>
      <w:r>
        <w:rPr>
          <w:w w:val="80"/>
          <w:rtl/>
        </w:rPr>
        <w:t>اقدام نمايد</w:t>
      </w:r>
      <w:r>
        <w:rPr>
          <w:w w:val="80"/>
        </w:rPr>
        <w:t>.</w:t>
      </w:r>
      <w:r>
        <w:rPr>
          <w:w w:val="80"/>
          <w:rtl/>
        </w:rPr>
        <w:t> </w:t>
      </w:r>
      <w:r>
        <w:rPr>
          <w:w w:val="85"/>
          <w:rtl/>
        </w:rPr>
        <w:t>يك</w:t>
      </w:r>
      <w:r>
        <w:rPr>
          <w:spacing w:val="-8"/>
          <w:w w:val="85"/>
          <w:rtl/>
        </w:rPr>
        <w:t> </w:t>
      </w:r>
      <w:r>
        <w:rPr>
          <w:w w:val="85"/>
          <w:rtl/>
        </w:rPr>
        <w:t>باب</w:t>
      </w:r>
      <w:r>
        <w:rPr>
          <w:spacing w:val="-7"/>
          <w:w w:val="85"/>
          <w:rtl/>
        </w:rPr>
        <w:t> </w:t>
      </w:r>
      <w:r>
        <w:rPr>
          <w:w w:val="85"/>
          <w:rtl/>
        </w:rPr>
        <w:t>ساختمان</w:t>
      </w:r>
      <w:r>
        <w:rPr>
          <w:spacing w:val="-5"/>
          <w:w w:val="85"/>
          <w:rtl/>
        </w:rPr>
        <w:t> </w:t>
      </w:r>
      <w:r>
        <w:rPr>
          <w:w w:val="85"/>
          <w:rtl/>
        </w:rPr>
        <w:t>به</w:t>
      </w:r>
      <w:r>
        <w:rPr>
          <w:spacing w:val="-3"/>
          <w:w w:val="85"/>
          <w:rtl/>
        </w:rPr>
        <w:t> </w:t>
      </w:r>
      <w:r>
        <w:rPr>
          <w:w w:val="85"/>
          <w:rtl/>
        </w:rPr>
        <w:t>مﺴاحت</w:t>
      </w:r>
      <w:r>
        <w:rPr>
          <w:spacing w:val="-8"/>
          <w:w w:val="85"/>
          <w:rtl/>
        </w:rPr>
        <w:t> </w:t>
      </w:r>
      <w:r>
        <w:rPr>
          <w:w w:val="85"/>
          <w:rtl/>
        </w:rPr>
        <w:t>تقريبي</w:t>
      </w:r>
      <w:r>
        <w:rPr>
          <w:spacing w:val="-8"/>
          <w:w w:val="85"/>
          <w:rtl/>
        </w:rPr>
        <w:t> </w:t>
      </w:r>
      <w:r>
        <w:rPr>
          <w:w w:val="85"/>
        </w:rPr>
        <w:t>٦٠</w:t>
      </w:r>
      <w:r>
        <w:rPr>
          <w:spacing w:val="-3"/>
          <w:w w:val="85"/>
          <w:rtl/>
        </w:rPr>
        <w:t> </w:t>
      </w:r>
      <w:r>
        <w:rPr>
          <w:w w:val="85"/>
          <w:rtl/>
        </w:rPr>
        <w:t>متر</w:t>
      </w:r>
      <w:r>
        <w:rPr>
          <w:spacing w:val="-3"/>
          <w:w w:val="85"/>
          <w:rtl/>
        </w:rPr>
        <w:t> </w:t>
      </w:r>
      <w:r>
        <w:rPr>
          <w:w w:val="85"/>
          <w:rtl/>
        </w:rPr>
        <w:t>مربع</w:t>
      </w:r>
      <w:r>
        <w:rPr>
          <w:spacing w:val="-5"/>
          <w:w w:val="85"/>
          <w:rtl/>
        </w:rPr>
        <w:t> </w:t>
      </w:r>
      <w:r>
        <w:rPr>
          <w:w w:val="85"/>
          <w:rtl/>
        </w:rPr>
        <w:t>به</w:t>
      </w:r>
      <w:r>
        <w:rPr>
          <w:spacing w:val="-9"/>
          <w:w w:val="85"/>
          <w:rtl/>
        </w:rPr>
        <w:t> </w:t>
      </w:r>
      <w:r>
        <w:rPr>
          <w:w w:val="85"/>
          <w:rtl/>
        </w:rPr>
        <w:t>عنوان</w:t>
      </w:r>
      <w:r>
        <w:rPr>
          <w:spacing w:val="-9"/>
          <w:w w:val="85"/>
          <w:rtl/>
        </w:rPr>
        <w:t> </w:t>
      </w:r>
      <w:r>
        <w:rPr>
          <w:w w:val="85"/>
          <w:rtl/>
        </w:rPr>
        <w:t>آزمايشگاه</w:t>
      </w:r>
      <w:r>
        <w:rPr>
          <w:spacing w:val="-10"/>
          <w:w w:val="85"/>
          <w:rtl/>
        </w:rPr>
        <w:t> </w:t>
      </w:r>
      <w:r>
        <w:rPr>
          <w:w w:val="85"/>
          <w:rtl/>
        </w:rPr>
        <w:t>شامل</w:t>
      </w:r>
      <w:r>
        <w:rPr>
          <w:spacing w:val="-8"/>
          <w:w w:val="85"/>
          <w:rtl/>
        </w:rPr>
        <w:t> </w:t>
      </w:r>
      <w:r>
        <w:rPr>
          <w:w w:val="85"/>
          <w:rtl/>
        </w:rPr>
        <w:t>يك</w:t>
      </w:r>
      <w:r>
        <w:rPr>
          <w:spacing w:val="-7"/>
          <w:w w:val="85"/>
          <w:rtl/>
        </w:rPr>
        <w:t> </w:t>
      </w:r>
      <w:r>
        <w:rPr>
          <w:w w:val="85"/>
          <w:rtl/>
        </w:rPr>
        <w:t>دفتر</w:t>
      </w:r>
      <w:r>
        <w:rPr>
          <w:spacing w:val="-7"/>
          <w:w w:val="85"/>
          <w:rtl/>
        </w:rPr>
        <w:t> </w:t>
      </w:r>
      <w:r>
        <w:rPr>
          <w:w w:val="85"/>
          <w:rtl/>
        </w:rPr>
        <w:t>اداري،</w:t>
      </w:r>
      <w:r>
        <w:rPr>
          <w:spacing w:val="-9"/>
          <w:w w:val="85"/>
          <w:rtl/>
        </w:rPr>
        <w:t> </w:t>
      </w:r>
      <w:r>
        <w:rPr>
          <w:w w:val="85"/>
          <w:rtl/>
        </w:rPr>
        <w:t>تاريكخانه</w:t>
      </w:r>
      <w:r>
        <w:rPr>
          <w:spacing w:val="-5"/>
          <w:w w:val="85"/>
          <w:rtl/>
        </w:rPr>
        <w:t> </w:t>
      </w:r>
      <w:r>
        <w:rPr>
          <w:w w:val="85"/>
          <w:rtl/>
        </w:rPr>
        <w:t>و</w:t>
      </w:r>
      <w:r>
        <w:rPr>
          <w:spacing w:val="-3"/>
          <w:w w:val="85"/>
          <w:rtl/>
        </w:rPr>
        <w:t> </w:t>
      </w:r>
      <w:r>
        <w:rPr>
          <w:w w:val="85"/>
          <w:rtl/>
        </w:rPr>
        <w:t>آزمايشگا</w:t>
      </w:r>
      <w:r>
        <w:rPr>
          <w:w w:val="85"/>
          <w:rtl/>
        </w:rPr>
        <w:t>ه</w:t>
      </w:r>
    </w:p>
    <w:p>
      <w:pPr>
        <w:pStyle w:val="BodyText"/>
        <w:bidi/>
        <w:spacing w:line="331" w:lineRule="auto"/>
        <w:ind w:right="455" w:left="823" w:firstLine="7375"/>
        <w:jc w:val="both"/>
      </w:pPr>
      <w:r>
        <w:rPr>
          <w:spacing w:val="-2"/>
          <w:w w:val="85"/>
          <w:rtl/>
        </w:rPr>
        <w:t>در</w:t>
      </w:r>
      <w:r>
        <w:rPr>
          <w:spacing w:val="-4"/>
          <w:w w:val="85"/>
          <w:rtl/>
        </w:rPr>
        <w:t> </w:t>
      </w:r>
      <w:r>
        <w:rPr>
          <w:spacing w:val="-2"/>
          <w:w w:val="85"/>
          <w:rtl/>
        </w:rPr>
        <w:t>تعهد</w:t>
      </w:r>
      <w:r>
        <w:rPr>
          <w:spacing w:val="-5"/>
          <w:w w:val="85"/>
          <w:rtl/>
        </w:rPr>
        <w:t> </w:t>
      </w:r>
      <w:r>
        <w:rPr>
          <w:spacing w:val="-2"/>
          <w:w w:val="85"/>
          <w:rtl/>
        </w:rPr>
        <w:t>پيمانكار</w:t>
      </w:r>
      <w:r>
        <w:rPr>
          <w:spacing w:val="-7"/>
          <w:w w:val="85"/>
          <w:rtl/>
        </w:rPr>
        <w:t> </w:t>
      </w:r>
      <w:r>
        <w:rPr>
          <w:spacing w:val="-2"/>
          <w:w w:val="85"/>
          <w:rtl/>
        </w:rPr>
        <w:t>است</w:t>
      </w:r>
      <w:r>
        <w:rPr>
          <w:spacing w:val="-2"/>
          <w:w w:val="85"/>
        </w:rPr>
        <w:t>.</w:t>
      </w:r>
      <w:r>
        <w:rPr>
          <w:spacing w:val="-2"/>
          <w:w w:val="85"/>
          <w:rtl/>
        </w:rPr>
        <w:t> </w:t>
      </w:r>
      <w:r>
        <w:rPr>
          <w:w w:val="85"/>
          <w:rtl/>
        </w:rPr>
        <w:t>همچنين يك انبار مﺴقف با ابعاد مناسب جهت نگهداري كاﻻي اختصاﺻي و عمومي با كف سيماني و روشنايي بايد </w:t>
      </w:r>
      <w:r>
        <w:rPr>
          <w:spacing w:val="-4"/>
          <w:w w:val="80"/>
          <w:rtl/>
        </w:rPr>
        <w:t>اجرا</w:t>
      </w:r>
      <w:r>
        <w:rPr>
          <w:spacing w:val="4"/>
          <w:rtl/>
        </w:rPr>
        <w:t> </w:t>
      </w:r>
      <w:r>
        <w:rPr>
          <w:w w:val="80"/>
          <w:rtl/>
        </w:rPr>
        <w:t>گردد</w:t>
      </w:r>
      <w:r>
        <w:rPr>
          <w:w w:val="80"/>
        </w:rPr>
        <w:t>.</w:t>
      </w:r>
      <w:r>
        <w:rPr>
          <w:spacing w:val="3"/>
          <w:rtl/>
        </w:rPr>
        <w:t> </w:t>
      </w:r>
      <w:r>
        <w:rPr>
          <w:w w:val="80"/>
          <w:rtl/>
        </w:rPr>
        <w:t>انبار</w:t>
      </w:r>
      <w:r>
        <w:rPr>
          <w:spacing w:val="4"/>
          <w:rtl/>
        </w:rPr>
        <w:t> </w:t>
      </w:r>
      <w:r>
        <w:rPr>
          <w:w w:val="80"/>
          <w:rtl/>
        </w:rPr>
        <w:t>كاﻻي</w:t>
      </w:r>
      <w:r>
        <w:rPr>
          <w:spacing w:val="5"/>
          <w:rtl/>
        </w:rPr>
        <w:t> </w:t>
      </w:r>
      <w:r>
        <w:rPr>
          <w:w w:val="80"/>
          <w:rtl/>
        </w:rPr>
        <w:t>پروژه</w:t>
      </w:r>
      <w:r>
        <w:rPr>
          <w:spacing w:val="4"/>
          <w:rtl/>
        </w:rPr>
        <w:t> </w:t>
      </w:r>
      <w:r>
        <w:rPr>
          <w:w w:val="80"/>
          <w:rtl/>
        </w:rPr>
        <w:t>بايد</w:t>
      </w:r>
      <w:r>
        <w:rPr>
          <w:spacing w:val="5"/>
          <w:rtl/>
        </w:rPr>
        <w:t> </w:t>
      </w:r>
      <w:r>
        <w:rPr>
          <w:w w:val="80"/>
          <w:rtl/>
        </w:rPr>
        <w:t>داراي</w:t>
      </w:r>
      <w:r>
        <w:rPr>
          <w:spacing w:val="5"/>
          <w:rtl/>
        </w:rPr>
        <w:t> </w:t>
      </w:r>
      <w:r>
        <w:rPr>
          <w:w w:val="80"/>
          <w:rtl/>
        </w:rPr>
        <w:t>قفﺴه</w:t>
      </w:r>
      <w:r>
        <w:rPr>
          <w:spacing w:val="4"/>
          <w:rtl/>
        </w:rPr>
        <w:t> </w:t>
      </w:r>
      <w:r>
        <w:rPr>
          <w:w w:val="80"/>
          <w:rtl/>
        </w:rPr>
        <w:t>بندي</w:t>
      </w:r>
      <w:r>
        <w:rPr>
          <w:spacing w:val="4"/>
          <w:rtl/>
        </w:rPr>
        <w:t> </w:t>
      </w:r>
      <w:r>
        <w:rPr>
          <w:w w:val="80"/>
          <w:rtl/>
        </w:rPr>
        <w:t>و</w:t>
      </w:r>
      <w:r>
        <w:rPr>
          <w:spacing w:val="4"/>
          <w:rtl/>
        </w:rPr>
        <w:t> </w:t>
      </w:r>
      <w:r>
        <w:rPr>
          <w:w w:val="80"/>
          <w:rtl/>
        </w:rPr>
        <w:t>كاردكس</w:t>
      </w:r>
      <w:r>
        <w:rPr>
          <w:spacing w:val="9"/>
          <w:rtl/>
        </w:rPr>
        <w:t> </w:t>
      </w:r>
      <w:r>
        <w:rPr>
          <w:w w:val="80"/>
          <w:rtl/>
        </w:rPr>
        <w:t>رديابي</w:t>
      </w:r>
      <w:r>
        <w:rPr>
          <w:spacing w:val="2"/>
          <w:rtl/>
        </w:rPr>
        <w:t> </w:t>
      </w:r>
      <w:r>
        <w:rPr>
          <w:w w:val="80"/>
          <w:rtl/>
        </w:rPr>
        <w:t>كاﻻ</w:t>
      </w:r>
      <w:r>
        <w:rPr>
          <w:spacing w:val="5"/>
          <w:rtl/>
        </w:rPr>
        <w:t> </w:t>
      </w:r>
      <w:r>
        <w:rPr>
          <w:w w:val="80"/>
          <w:rtl/>
        </w:rPr>
        <w:t>باشد</w:t>
      </w:r>
      <w:r>
        <w:rPr>
          <w:spacing w:val="4"/>
          <w:rtl/>
        </w:rPr>
        <w:t> </w:t>
      </w:r>
      <w:r>
        <w:rPr>
          <w:w w:val="80"/>
          <w:rtl/>
        </w:rPr>
        <w:t>و</w:t>
      </w:r>
      <w:r>
        <w:rPr>
          <w:spacing w:val="4"/>
          <w:rtl/>
        </w:rPr>
        <w:t> </w:t>
      </w:r>
      <w:r>
        <w:rPr>
          <w:w w:val="80"/>
          <w:rtl/>
        </w:rPr>
        <w:t>تجهيزات</w:t>
      </w:r>
      <w:r>
        <w:rPr>
          <w:spacing w:val="4"/>
          <w:rtl/>
        </w:rPr>
        <w:t> </w:t>
      </w:r>
      <w:r>
        <w:rPr>
          <w:w w:val="80"/>
          <w:rtl/>
        </w:rPr>
        <w:t>به</w:t>
      </w:r>
      <w:r>
        <w:rPr>
          <w:spacing w:val="5"/>
          <w:rtl/>
        </w:rPr>
        <w:t> </w:t>
      </w:r>
      <w:r>
        <w:rPr>
          <w:w w:val="80"/>
          <w:rtl/>
        </w:rPr>
        <w:t>نحو</w:t>
      </w:r>
      <w:r>
        <w:rPr>
          <w:spacing w:val="4"/>
          <w:rtl/>
        </w:rPr>
        <w:t> </w:t>
      </w:r>
      <w:r>
        <w:rPr>
          <w:w w:val="80"/>
          <w:rtl/>
        </w:rPr>
        <w:t>قابل</w:t>
      </w:r>
      <w:r>
        <w:rPr>
          <w:spacing w:val="4"/>
          <w:rtl/>
        </w:rPr>
        <w:t> </w:t>
      </w:r>
      <w:r>
        <w:rPr>
          <w:w w:val="80"/>
          <w:rtl/>
        </w:rPr>
        <w:t>قبولي</w:t>
      </w:r>
      <w:r>
        <w:rPr>
          <w:spacing w:val="4"/>
          <w:rtl/>
        </w:rPr>
        <w:t> </w:t>
      </w:r>
      <w:r>
        <w:rPr>
          <w:w w:val="80"/>
          <w:rtl/>
        </w:rPr>
        <w:t>ك</w:t>
      </w:r>
      <w:r>
        <w:rPr>
          <w:w w:val="80"/>
          <w:rtl/>
        </w:rPr>
        <w:t>ه</w:t>
      </w:r>
    </w:p>
    <w:p>
      <w:pPr>
        <w:pStyle w:val="BodyText"/>
        <w:bidi/>
        <w:ind w:right="6769" w:left="0" w:firstLine="0"/>
        <w:jc w:val="both"/>
      </w:pPr>
      <w:r>
        <w:rPr>
          <w:spacing w:val="-4"/>
          <w:w w:val="80"/>
          <w:rtl/>
        </w:rPr>
        <w:t>آسيبي</w:t>
      </w:r>
      <w:r>
        <w:rPr>
          <w:spacing w:val="-1"/>
          <w:rtl/>
        </w:rPr>
        <w:t> </w:t>
      </w:r>
      <w:r>
        <w:rPr>
          <w:w w:val="80"/>
          <w:rtl/>
        </w:rPr>
        <w:t>به</w:t>
      </w:r>
      <w:r>
        <w:rPr>
          <w:spacing w:val="-3"/>
          <w:rtl/>
        </w:rPr>
        <w:t> </w:t>
      </w:r>
      <w:r>
        <w:rPr>
          <w:w w:val="80"/>
          <w:rtl/>
        </w:rPr>
        <w:t>آنها</w:t>
      </w:r>
      <w:r>
        <w:rPr>
          <w:spacing w:val="2"/>
          <w:rtl/>
        </w:rPr>
        <w:t> </w:t>
      </w:r>
      <w:r>
        <w:rPr>
          <w:w w:val="80"/>
          <w:rtl/>
        </w:rPr>
        <w:t>نرسد</w:t>
      </w:r>
      <w:r>
        <w:rPr>
          <w:spacing w:val="-1"/>
          <w:rtl/>
        </w:rPr>
        <w:t> </w:t>
      </w:r>
      <w:r>
        <w:rPr>
          <w:w w:val="80"/>
          <w:rtl/>
        </w:rPr>
        <w:t>نگهداري</w:t>
      </w:r>
      <w:r>
        <w:rPr>
          <w:spacing w:val="2"/>
          <w:rtl/>
        </w:rPr>
        <w:t> </w:t>
      </w:r>
      <w:r>
        <w:rPr>
          <w:w w:val="80"/>
          <w:rtl/>
        </w:rPr>
        <w:t>شوند</w:t>
      </w:r>
      <w:r>
        <w:rPr>
          <w:w w:val="80"/>
        </w:rPr>
        <w:t>.</w:t>
      </w:r>
    </w:p>
    <w:p>
      <w:pPr>
        <w:spacing w:after="0"/>
        <w:jc w:val="both"/>
        <w:sectPr>
          <w:type w:val="continuous"/>
          <w:pgSz w:w="11910" w:h="16840"/>
          <w:pgMar w:top="920" w:bottom="280" w:left="680" w:right="740"/>
        </w:sectPr>
      </w:pPr>
    </w:p>
    <w:p>
      <w:pPr>
        <w:pStyle w:val="BodyText"/>
        <w:spacing w:before="3"/>
        <w:rPr>
          <w:sz w:val="2"/>
        </w:rPr>
      </w:pPr>
      <w:r>
        <w:rPr/>
        <w:drawing>
          <wp:anchor distT="0" distB="0" distL="0" distR="0" allowOverlap="1" layoutInCell="1" locked="0" behindDoc="1" simplePos="0" relativeHeight="482097152">
            <wp:simplePos x="0" y="0"/>
            <wp:positionH relativeFrom="page">
              <wp:posOffset>302418</wp:posOffset>
            </wp:positionH>
            <wp:positionV relativeFrom="page">
              <wp:posOffset>302418</wp:posOffset>
            </wp:positionV>
            <wp:extent cx="6954202" cy="10089070"/>
            <wp:effectExtent l="0" t="0" r="0" b="0"/>
            <wp:wrapNone/>
            <wp:docPr id="437" name="Image 437"/>
            <wp:cNvGraphicFramePr>
              <a:graphicFrameLocks/>
            </wp:cNvGraphicFramePr>
            <a:graphic>
              <a:graphicData uri="http://schemas.openxmlformats.org/drawingml/2006/picture">
                <pic:pic>
                  <pic:nvPicPr>
                    <pic:cNvPr id="437" name="Image 437"/>
                    <pic:cNvPicPr/>
                  </pic:nvPicPr>
                  <pic:blipFill>
                    <a:blip r:embed="rId5" cstate="print"/>
                    <a:stretch>
                      <a:fillRect/>
                    </a:stretch>
                  </pic:blipFill>
                  <pic:spPr>
                    <a:xfrm>
                      <a:off x="0" y="0"/>
                      <a:ext cx="6954202" cy="10089070"/>
                    </a:xfrm>
                    <a:prstGeom prst="rect">
                      <a:avLst/>
                    </a:prstGeom>
                  </pic:spPr>
                </pic:pic>
              </a:graphicData>
            </a:graphic>
          </wp:anchor>
        </w:drawing>
      </w: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438" name="Image 438"/>
                  <wp:cNvGraphicFramePr>
                    <a:graphicFrameLocks/>
                  </wp:cNvGraphicFramePr>
                  <a:graphic>
                    <a:graphicData uri="http://schemas.openxmlformats.org/drawingml/2006/picture">
                      <pic:pic>
                        <pic:nvPicPr>
                          <pic:cNvPr id="438" name="Image 438"/>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5"/>
      </w:pPr>
    </w:p>
    <w:p>
      <w:pPr>
        <w:pStyle w:val="BodyText"/>
        <w:bidi/>
        <w:spacing w:line="331" w:lineRule="auto"/>
        <w:ind w:right="277" w:left="829" w:hanging="2"/>
        <w:jc w:val="left"/>
      </w:pPr>
      <w:r>
        <w:rPr>
          <w:w w:val="80"/>
          <w:rtl/>
        </w:rPr>
        <w:t>در</w:t>
      </w:r>
      <w:r>
        <w:rPr>
          <w:rtl/>
        </w:rPr>
        <w:t> </w:t>
      </w:r>
      <w:r>
        <w:rPr>
          <w:w w:val="80"/>
          <w:rtl/>
        </w:rPr>
        <w:t>ﺻورت</w:t>
      </w:r>
      <w:r>
        <w:rPr>
          <w:rtl/>
        </w:rPr>
        <w:t> </w:t>
      </w:r>
      <w:r>
        <w:rPr>
          <w:w w:val="80"/>
          <w:rtl/>
        </w:rPr>
        <w:t>درخواست</w:t>
      </w:r>
      <w:r>
        <w:rPr>
          <w:rtl/>
        </w:rPr>
        <w:t> </w:t>
      </w:r>
      <w:r>
        <w:rPr>
          <w:w w:val="80"/>
          <w:rtl/>
        </w:rPr>
        <w:t>پيمانكار</w:t>
      </w:r>
      <w:r>
        <w:rPr>
          <w:rtl/>
        </w:rPr>
        <w:t> </w:t>
      </w:r>
      <w:r>
        <w:rPr>
          <w:w w:val="80"/>
          <w:rtl/>
        </w:rPr>
        <w:t>و ﺻﻼحديد</w:t>
      </w:r>
      <w:r>
        <w:rPr>
          <w:rtl/>
        </w:rPr>
        <w:t> </w:t>
      </w:r>
      <w:r>
        <w:rPr>
          <w:w w:val="80"/>
          <w:rtl/>
        </w:rPr>
        <w:t>و</w:t>
      </w:r>
      <w:r>
        <w:rPr>
          <w:rtl/>
        </w:rPr>
        <w:t> </w:t>
      </w:r>
      <w:r>
        <w:rPr>
          <w:w w:val="80"/>
          <w:rtl/>
        </w:rPr>
        <w:t>تصويب</w:t>
      </w:r>
      <w:r>
        <w:rPr>
          <w:rtl/>
        </w:rPr>
        <w:t> </w:t>
      </w:r>
      <w:r>
        <w:rPr>
          <w:w w:val="80"/>
          <w:rtl/>
        </w:rPr>
        <w:t>كارفرما</w:t>
      </w:r>
      <w:r>
        <w:rPr>
          <w:rtl/>
        </w:rPr>
        <w:t> </w:t>
      </w:r>
      <w:r>
        <w:rPr>
          <w:w w:val="80"/>
          <w:rtl/>
        </w:rPr>
        <w:t>پيمانكار</w:t>
      </w:r>
      <w:r>
        <w:rPr>
          <w:rtl/>
        </w:rPr>
        <w:t> </w:t>
      </w:r>
      <w:r>
        <w:rPr>
          <w:w w:val="80"/>
          <w:rtl/>
        </w:rPr>
        <w:t>مي</w:t>
      </w:r>
      <w:r>
        <w:rPr>
          <w:rtl/>
        </w:rPr>
        <w:t> </w:t>
      </w:r>
      <w:r>
        <w:rPr>
          <w:w w:val="80"/>
          <w:rtl/>
        </w:rPr>
        <w:t>تواند</w:t>
      </w:r>
      <w:r>
        <w:rPr>
          <w:rtl/>
        </w:rPr>
        <w:t> </w:t>
      </w:r>
      <w:r>
        <w:rPr>
          <w:w w:val="80"/>
          <w:rtl/>
        </w:rPr>
        <w:t>به</w:t>
      </w:r>
      <w:r>
        <w:rPr>
          <w:rtl/>
        </w:rPr>
        <w:t> </w:t>
      </w:r>
      <w:r>
        <w:rPr>
          <w:w w:val="80"/>
          <w:rtl/>
        </w:rPr>
        <w:t>جاي</w:t>
      </w:r>
      <w:r>
        <w:rPr>
          <w:rtl/>
        </w:rPr>
        <w:t> </w:t>
      </w:r>
      <w:r>
        <w:rPr>
          <w:w w:val="80"/>
          <w:rtl/>
        </w:rPr>
        <w:t>تاسيس آزمايشگاه</w:t>
      </w:r>
      <w:r>
        <w:rPr>
          <w:rtl/>
        </w:rPr>
        <w:t> </w:t>
      </w:r>
      <w:r>
        <w:rPr>
          <w:w w:val="80"/>
          <w:rtl/>
        </w:rPr>
        <w:t>فوق الذكر</w:t>
      </w:r>
      <w:r>
        <w:rPr>
          <w:rtl/>
        </w:rPr>
        <w:t> </w:t>
      </w:r>
      <w:r>
        <w:rPr>
          <w:w w:val="80"/>
          <w:rtl/>
        </w:rPr>
        <w:t>از </w:t>
      </w:r>
      <w:r>
        <w:rPr>
          <w:spacing w:val="-2"/>
          <w:w w:val="80"/>
          <w:rtl/>
        </w:rPr>
        <w:t>كانكس</w:t>
      </w:r>
      <w:r>
        <w:rPr>
          <w:spacing w:val="15"/>
          <w:rtl/>
        </w:rPr>
        <w:t> </w:t>
      </w:r>
      <w:r>
        <w:rPr>
          <w:w w:val="80"/>
          <w:rtl/>
        </w:rPr>
        <w:t>هاي</w:t>
      </w:r>
      <w:r>
        <w:rPr>
          <w:spacing w:val="-4"/>
          <w:rtl/>
        </w:rPr>
        <w:t> </w:t>
      </w:r>
      <w:r>
        <w:rPr>
          <w:w w:val="80"/>
          <w:rtl/>
        </w:rPr>
        <w:t>استاندارد</w:t>
      </w:r>
      <w:r>
        <w:rPr>
          <w:spacing w:val="-7"/>
          <w:rtl/>
        </w:rPr>
        <w:t> </w:t>
      </w:r>
      <w:r>
        <w:rPr>
          <w:w w:val="80"/>
          <w:rtl/>
        </w:rPr>
        <w:t>نو</w:t>
      </w:r>
      <w:r>
        <w:rPr>
          <w:spacing w:val="-7"/>
          <w:rtl/>
        </w:rPr>
        <w:t> </w:t>
      </w:r>
      <w:r>
        <w:rPr>
          <w:w w:val="80"/>
          <w:rtl/>
        </w:rPr>
        <w:t>با</w:t>
      </w:r>
      <w:r>
        <w:rPr>
          <w:spacing w:val="-6"/>
          <w:rtl/>
        </w:rPr>
        <w:t> </w:t>
      </w:r>
      <w:r>
        <w:rPr>
          <w:w w:val="80"/>
          <w:rtl/>
        </w:rPr>
        <w:t>كيفيت</w:t>
      </w:r>
      <w:r>
        <w:rPr>
          <w:spacing w:val="-5"/>
          <w:rtl/>
        </w:rPr>
        <w:t> </w:t>
      </w:r>
      <w:r>
        <w:rPr>
          <w:w w:val="80"/>
          <w:rtl/>
        </w:rPr>
        <w:t>خوب</w:t>
      </w:r>
      <w:r>
        <w:rPr>
          <w:spacing w:val="-7"/>
          <w:rtl/>
        </w:rPr>
        <w:t> </w:t>
      </w:r>
      <w:r>
        <w:rPr>
          <w:w w:val="80"/>
          <w:rtl/>
        </w:rPr>
        <w:t>و</w:t>
      </w:r>
      <w:r>
        <w:rPr>
          <w:spacing w:val="-4"/>
          <w:rtl/>
        </w:rPr>
        <w:t> </w:t>
      </w:r>
      <w:r>
        <w:rPr>
          <w:w w:val="80"/>
          <w:rtl/>
        </w:rPr>
        <w:t>مناسب</w:t>
      </w:r>
      <w:r>
        <w:rPr>
          <w:spacing w:val="-8"/>
          <w:rtl/>
        </w:rPr>
        <w:t> </w:t>
      </w:r>
      <w:r>
        <w:rPr>
          <w:w w:val="80"/>
          <w:rtl/>
        </w:rPr>
        <w:t>استفاده</w:t>
      </w:r>
      <w:r>
        <w:rPr>
          <w:spacing w:val="-7"/>
          <w:rtl/>
        </w:rPr>
        <w:t> </w:t>
      </w:r>
      <w:r>
        <w:rPr>
          <w:w w:val="80"/>
          <w:rtl/>
        </w:rPr>
        <w:t>نمايد</w:t>
      </w:r>
      <w:r>
        <w:rPr>
          <w:w w:val="80"/>
        </w:rPr>
        <w:t>.</w:t>
      </w:r>
      <w:r>
        <w:rPr>
          <w:spacing w:val="-7"/>
          <w:rtl/>
        </w:rPr>
        <w:t> </w:t>
      </w:r>
      <w:r>
        <w:rPr>
          <w:w w:val="80"/>
          <w:rtl/>
        </w:rPr>
        <w:t>نقشه</w:t>
      </w:r>
      <w:r>
        <w:rPr>
          <w:spacing w:val="-7"/>
          <w:rtl/>
        </w:rPr>
        <w:t> </w:t>
      </w:r>
      <w:r>
        <w:rPr>
          <w:w w:val="80"/>
          <w:rtl/>
        </w:rPr>
        <w:t>تجهيز</w:t>
      </w:r>
      <w:r>
        <w:rPr>
          <w:spacing w:val="-9"/>
          <w:rtl/>
        </w:rPr>
        <w:t> </w:t>
      </w:r>
      <w:r>
        <w:rPr>
          <w:w w:val="80"/>
          <w:rtl/>
        </w:rPr>
        <w:t>كارگاه</w:t>
      </w:r>
      <w:r>
        <w:rPr>
          <w:spacing w:val="-5"/>
          <w:rtl/>
        </w:rPr>
        <w:t> </w:t>
      </w:r>
      <w:r>
        <w:rPr>
          <w:w w:val="80"/>
          <w:rtl/>
        </w:rPr>
        <w:t>و</w:t>
      </w:r>
      <w:r>
        <w:rPr>
          <w:spacing w:val="-4"/>
          <w:rtl/>
        </w:rPr>
        <w:t> </w:t>
      </w:r>
      <w:r>
        <w:rPr>
          <w:w w:val="80"/>
          <w:rtl/>
        </w:rPr>
        <w:t>آزمايشگاه</w:t>
      </w:r>
      <w:r>
        <w:rPr>
          <w:spacing w:val="-7"/>
          <w:rtl/>
        </w:rPr>
        <w:t> </w:t>
      </w:r>
      <w:r>
        <w:rPr>
          <w:w w:val="80"/>
          <w:rtl/>
        </w:rPr>
        <w:t>يا</w:t>
      </w:r>
      <w:r>
        <w:rPr>
          <w:spacing w:val="-5"/>
          <w:rtl/>
        </w:rPr>
        <w:t> </w:t>
      </w:r>
      <w:r>
        <w:rPr>
          <w:w w:val="80"/>
          <w:rtl/>
        </w:rPr>
        <w:t>چيدمان</w:t>
      </w:r>
      <w:r>
        <w:rPr>
          <w:spacing w:val="-6"/>
          <w:rtl/>
        </w:rPr>
        <w:t> </w:t>
      </w:r>
      <w:r>
        <w:rPr>
          <w:w w:val="80"/>
          <w:rtl/>
        </w:rPr>
        <w:t>كانكسه</w:t>
      </w:r>
      <w:r>
        <w:rPr>
          <w:w w:val="80"/>
          <w:rtl/>
        </w:rPr>
        <w:t>ا</w:t>
      </w:r>
    </w:p>
    <w:p>
      <w:pPr>
        <w:pStyle w:val="BodyText"/>
        <w:bidi/>
        <w:spacing w:line="331" w:lineRule="auto"/>
        <w:ind w:right="460" w:left="829" w:firstLine="5481"/>
        <w:jc w:val="left"/>
      </w:pPr>
      <w:r>
        <w:rPr>
          <w:w w:val="75"/>
          <w:rtl/>
        </w:rPr>
        <w:t>قبل از اجرا</w:t>
      </w:r>
      <w:r>
        <w:rPr>
          <w:rtl/>
        </w:rPr>
        <w:t> </w:t>
      </w:r>
      <w:r>
        <w:rPr>
          <w:w w:val="75"/>
          <w:rtl/>
        </w:rPr>
        <w:t>بايد</w:t>
      </w:r>
      <w:r>
        <w:rPr>
          <w:rtl/>
        </w:rPr>
        <w:t> </w:t>
      </w:r>
      <w:r>
        <w:rPr>
          <w:w w:val="75"/>
          <w:rtl/>
        </w:rPr>
        <w:t>به تاييد كارفرما رسانيده شود</w:t>
      </w:r>
      <w:r>
        <w:rPr>
          <w:w w:val="75"/>
        </w:rPr>
        <w:t>.</w:t>
      </w:r>
      <w:r>
        <w:rPr>
          <w:spacing w:val="40"/>
          <w:rtl/>
        </w:rPr>
        <w:t> </w:t>
      </w:r>
      <w:r>
        <w:rPr>
          <w:spacing w:val="-2"/>
          <w:w w:val="80"/>
          <w:rtl/>
        </w:rPr>
        <w:t>پيمانكار</w:t>
      </w:r>
      <w:r>
        <w:rPr>
          <w:spacing w:val="-1"/>
          <w:rtl/>
        </w:rPr>
        <w:t> </w:t>
      </w:r>
      <w:r>
        <w:rPr>
          <w:w w:val="85"/>
          <w:rtl/>
        </w:rPr>
        <w:t>ميبايﺴت</w:t>
      </w:r>
      <w:r>
        <w:rPr>
          <w:spacing w:val="-2"/>
          <w:rtl/>
        </w:rPr>
        <w:t> </w:t>
      </w:r>
      <w:r>
        <w:rPr>
          <w:w w:val="85"/>
          <w:rtl/>
        </w:rPr>
        <w:t>از</w:t>
      </w:r>
      <w:r>
        <w:rPr>
          <w:spacing w:val="-3"/>
          <w:rtl/>
        </w:rPr>
        <w:t> </w:t>
      </w:r>
      <w:r>
        <w:rPr>
          <w:w w:val="85"/>
          <w:rtl/>
        </w:rPr>
        <w:t>زمان</w:t>
      </w:r>
      <w:r>
        <w:rPr>
          <w:spacing w:val="-3"/>
          <w:rtl/>
        </w:rPr>
        <w:t> </w:t>
      </w:r>
      <w:r>
        <w:rPr>
          <w:w w:val="85"/>
          <w:rtl/>
        </w:rPr>
        <w:t>حضور</w:t>
      </w:r>
      <w:r>
        <w:rPr>
          <w:spacing w:val="-5"/>
          <w:rtl/>
        </w:rPr>
        <w:t> </w:t>
      </w:r>
      <w:r>
        <w:rPr>
          <w:w w:val="85"/>
          <w:rtl/>
        </w:rPr>
        <w:t>سازندگان</w:t>
      </w:r>
      <w:r>
        <w:rPr>
          <w:spacing w:val="-4"/>
          <w:rtl/>
        </w:rPr>
        <w:t> </w:t>
      </w:r>
      <w:r>
        <w:rPr>
          <w:w w:val="85"/>
          <w:rtl/>
        </w:rPr>
        <w:t>توربوكمپرسورها</w:t>
      </w:r>
      <w:r>
        <w:rPr>
          <w:spacing w:val="-5"/>
          <w:rtl/>
        </w:rPr>
        <w:t> </w:t>
      </w:r>
      <w:r>
        <w:rPr>
          <w:w w:val="85"/>
          <w:rtl/>
        </w:rPr>
        <w:t>و</w:t>
      </w:r>
      <w:r>
        <w:rPr>
          <w:spacing w:val="-3"/>
          <w:rtl/>
        </w:rPr>
        <w:t> </w:t>
      </w:r>
      <w:r>
        <w:rPr>
          <w:w w:val="85"/>
          <w:rtl/>
        </w:rPr>
        <w:t>ساير</w:t>
      </w:r>
      <w:r>
        <w:rPr>
          <w:spacing w:val="-1"/>
          <w:rtl/>
        </w:rPr>
        <w:t> </w:t>
      </w:r>
      <w:r>
        <w:rPr>
          <w:w w:val="85"/>
          <w:rtl/>
        </w:rPr>
        <w:t>تجهيزات،</w:t>
      </w:r>
      <w:r>
        <w:rPr>
          <w:spacing w:val="-3"/>
          <w:rtl/>
        </w:rPr>
        <w:t> </w:t>
      </w:r>
      <w:r>
        <w:rPr>
          <w:w w:val="85"/>
          <w:rtl/>
        </w:rPr>
        <w:t>محل</w:t>
      </w:r>
      <w:r>
        <w:rPr>
          <w:spacing w:val="-5"/>
          <w:rtl/>
        </w:rPr>
        <w:t> </w:t>
      </w:r>
      <w:r>
        <w:rPr>
          <w:w w:val="85"/>
          <w:rtl/>
        </w:rPr>
        <w:t>اقامت،</w:t>
      </w:r>
      <w:r>
        <w:rPr>
          <w:spacing w:val="-6"/>
          <w:rtl/>
        </w:rPr>
        <w:t> </w:t>
      </w:r>
      <w:r>
        <w:rPr>
          <w:w w:val="85"/>
          <w:rtl/>
        </w:rPr>
        <w:t>وسيله</w:t>
      </w:r>
      <w:r>
        <w:rPr>
          <w:spacing w:val="-3"/>
          <w:rtl/>
        </w:rPr>
        <w:t> </w:t>
      </w:r>
      <w:r>
        <w:rPr>
          <w:w w:val="85"/>
          <w:rtl/>
        </w:rPr>
        <w:t>اياب</w:t>
      </w:r>
      <w:r>
        <w:rPr>
          <w:spacing w:val="-6"/>
          <w:rtl/>
        </w:rPr>
        <w:t> </w:t>
      </w:r>
      <w:r>
        <w:rPr>
          <w:w w:val="85"/>
          <w:rtl/>
        </w:rPr>
        <w:t>و</w:t>
      </w:r>
      <w:r>
        <w:rPr>
          <w:spacing w:val="1"/>
          <w:rtl/>
        </w:rPr>
        <w:t> </w:t>
      </w:r>
      <w:r>
        <w:rPr>
          <w:w w:val="85"/>
          <w:rtl/>
        </w:rPr>
        <w:t>ذهاب</w:t>
      </w:r>
      <w:r>
        <w:rPr>
          <w:spacing w:val="-6"/>
          <w:rtl/>
        </w:rPr>
        <w:t> </w:t>
      </w:r>
      <w:r>
        <w:rPr>
          <w:w w:val="85"/>
          <w:rtl/>
        </w:rPr>
        <w:t>و</w:t>
      </w:r>
    </w:p>
    <w:p>
      <w:pPr>
        <w:pStyle w:val="BodyText"/>
        <w:bidi/>
        <w:spacing w:line="331" w:lineRule="auto"/>
        <w:ind w:right="455" w:left="828" w:firstLine="6062"/>
        <w:jc w:val="both"/>
      </w:pPr>
      <w:r>
        <w:rPr>
          <w:spacing w:val="-2"/>
          <w:w w:val="85"/>
          <w:rtl/>
        </w:rPr>
        <w:t>غذاي نمايندگان سازنده را تﺄمين نمايد</w:t>
      </w:r>
      <w:r>
        <w:rPr>
          <w:spacing w:val="-2"/>
          <w:w w:val="85"/>
        </w:rPr>
        <w:t>.</w:t>
      </w:r>
      <w:r>
        <w:rPr>
          <w:spacing w:val="-2"/>
          <w:w w:val="85"/>
          <w:rtl/>
        </w:rPr>
        <w:t> </w:t>
      </w:r>
      <w:r>
        <w:rPr>
          <w:w w:val="80"/>
          <w:rtl/>
        </w:rPr>
        <w:t>تامين يك دستگاه اتومبيل سواري چهار در از نوع سمند، پژو </w:t>
      </w:r>
      <w:r>
        <w:rPr>
          <w:w w:val="80"/>
        </w:rPr>
        <w:t>٤٠٥</w:t>
      </w:r>
      <w:r>
        <w:rPr>
          <w:w w:val="80"/>
          <w:rtl/>
        </w:rPr>
        <w:t> يا مشابه آن، نو، ﺻفر كيلومتر و كولردار با راننده</w:t>
      </w:r>
      <w:r>
        <w:rPr>
          <w:spacing w:val="40"/>
          <w:rtl/>
        </w:rPr>
        <w:t> </w:t>
      </w:r>
      <w:r>
        <w:rPr>
          <w:w w:val="85"/>
        </w:rPr>
        <w:t>١٦</w:t>
      </w:r>
      <w:r>
        <w:rPr>
          <w:w w:val="85"/>
          <w:rtl/>
        </w:rPr>
        <w:t> ساعته جهت كارفرما از</w:t>
      </w:r>
      <w:r>
        <w:rPr>
          <w:spacing w:val="-1"/>
          <w:w w:val="85"/>
          <w:rtl/>
        </w:rPr>
        <w:t> </w:t>
      </w:r>
      <w:r>
        <w:rPr>
          <w:w w:val="85"/>
          <w:rtl/>
        </w:rPr>
        <w:t>ابتدا تا انتهاي پروژه و يك دستگاه اتومبيل سواري چهار در از نوع سمند،</w:t>
      </w:r>
      <w:r>
        <w:rPr>
          <w:spacing w:val="-1"/>
          <w:w w:val="85"/>
          <w:rtl/>
        </w:rPr>
        <w:t> </w:t>
      </w:r>
      <w:r>
        <w:rPr>
          <w:w w:val="85"/>
          <w:rtl/>
        </w:rPr>
        <w:t>پژو </w:t>
      </w:r>
      <w:r>
        <w:rPr>
          <w:w w:val="85"/>
        </w:rPr>
        <w:t>٤٠٥</w:t>
      </w:r>
      <w:r>
        <w:rPr>
          <w:w w:val="85"/>
          <w:rtl/>
        </w:rPr>
        <w:t> يا </w:t>
      </w:r>
      <w:r>
        <w:rPr>
          <w:w w:val="80"/>
          <w:rtl/>
        </w:rPr>
        <w:t>مشابه</w:t>
      </w:r>
      <w:r>
        <w:rPr>
          <w:rtl/>
        </w:rPr>
        <w:t> </w:t>
      </w:r>
      <w:r>
        <w:rPr>
          <w:w w:val="80"/>
          <w:rtl/>
        </w:rPr>
        <w:t>آن،</w:t>
      </w:r>
      <w:r>
        <w:rPr>
          <w:rtl/>
        </w:rPr>
        <w:t> </w:t>
      </w:r>
      <w:r>
        <w:rPr>
          <w:w w:val="80"/>
          <w:rtl/>
        </w:rPr>
        <w:t>نو،</w:t>
      </w:r>
      <w:r>
        <w:rPr>
          <w:rtl/>
        </w:rPr>
        <w:t> </w:t>
      </w:r>
      <w:r>
        <w:rPr>
          <w:w w:val="80"/>
          <w:rtl/>
        </w:rPr>
        <w:t>ﺻفر</w:t>
      </w:r>
      <w:r>
        <w:rPr>
          <w:rtl/>
        </w:rPr>
        <w:t> </w:t>
      </w:r>
      <w:r>
        <w:rPr>
          <w:w w:val="80"/>
          <w:rtl/>
        </w:rPr>
        <w:t>كيلومتر</w:t>
      </w:r>
      <w:r>
        <w:rPr>
          <w:rtl/>
        </w:rPr>
        <w:t> </w:t>
      </w:r>
      <w:r>
        <w:rPr>
          <w:w w:val="80"/>
          <w:rtl/>
        </w:rPr>
        <w:t>و</w:t>
      </w:r>
      <w:r>
        <w:rPr>
          <w:rtl/>
        </w:rPr>
        <w:t> </w:t>
      </w:r>
      <w:r>
        <w:rPr>
          <w:w w:val="80"/>
          <w:rtl/>
        </w:rPr>
        <w:t>كولردار</w:t>
      </w:r>
      <w:r>
        <w:rPr>
          <w:rtl/>
        </w:rPr>
        <w:t> </w:t>
      </w:r>
      <w:r>
        <w:rPr>
          <w:w w:val="80"/>
          <w:rtl/>
        </w:rPr>
        <w:t>با</w:t>
      </w:r>
      <w:r>
        <w:rPr>
          <w:rtl/>
        </w:rPr>
        <w:t> </w:t>
      </w:r>
      <w:r>
        <w:rPr>
          <w:w w:val="80"/>
          <w:rtl/>
        </w:rPr>
        <w:t>راننده</w:t>
      </w:r>
      <w:r>
        <w:rPr>
          <w:rtl/>
        </w:rPr>
        <w:t> </w:t>
      </w:r>
      <w:r>
        <w:rPr>
          <w:w w:val="80"/>
        </w:rPr>
        <w:t>١٦</w:t>
      </w:r>
      <w:r>
        <w:rPr>
          <w:rtl/>
        </w:rPr>
        <w:t> </w:t>
      </w:r>
      <w:r>
        <w:rPr>
          <w:w w:val="80"/>
          <w:rtl/>
        </w:rPr>
        <w:t>ساعته</w:t>
      </w:r>
      <w:r>
        <w:rPr>
          <w:rtl/>
        </w:rPr>
        <w:t> </w:t>
      </w:r>
      <w:r>
        <w:rPr>
          <w:w w:val="80"/>
          <w:rtl/>
        </w:rPr>
        <w:t>براي</w:t>
      </w:r>
      <w:r>
        <w:rPr>
          <w:rtl/>
        </w:rPr>
        <w:t> </w:t>
      </w:r>
      <w:r>
        <w:rPr>
          <w:w w:val="80"/>
          <w:rtl/>
        </w:rPr>
        <w:t>نمايندگان</w:t>
      </w:r>
      <w:r>
        <w:rPr>
          <w:rtl/>
        </w:rPr>
        <w:t> </w:t>
      </w:r>
      <w:r>
        <w:rPr>
          <w:w w:val="80"/>
          <w:rtl/>
        </w:rPr>
        <w:t>شركت</w:t>
      </w:r>
      <w:r>
        <w:rPr>
          <w:rtl/>
        </w:rPr>
        <w:t> </w:t>
      </w:r>
      <w:r>
        <w:rPr>
          <w:w w:val="80"/>
          <w:rtl/>
        </w:rPr>
        <w:t>سازنده</w:t>
      </w:r>
      <w:r>
        <w:rPr>
          <w:rtl/>
        </w:rPr>
        <w:t> </w:t>
      </w:r>
      <w:r>
        <w:rPr>
          <w:w w:val="80"/>
          <w:rtl/>
        </w:rPr>
        <w:t>توربوكمپرسورها</w:t>
      </w:r>
      <w:r>
        <w:rPr>
          <w:rtl/>
        </w:rPr>
        <w:t> </w:t>
      </w:r>
      <w:r>
        <w:rPr>
          <w:w w:val="80"/>
          <w:rtl/>
        </w:rPr>
        <w:t>به</w:t>
      </w:r>
      <w:r>
        <w:rPr>
          <w:rtl/>
        </w:rPr>
        <w:t> </w:t>
      </w:r>
      <w:r>
        <w:rPr>
          <w:w w:val="80"/>
          <w:rtl/>
        </w:rPr>
        <w:t>مدت </w:t>
      </w:r>
      <w:r>
        <w:rPr>
          <w:w w:val="90"/>
          <w:rtl/>
        </w:rPr>
        <w:t>حداقل</w:t>
      </w:r>
      <w:r>
        <w:rPr>
          <w:spacing w:val="-5"/>
          <w:w w:val="90"/>
          <w:rtl/>
        </w:rPr>
        <w:t> </w:t>
      </w:r>
      <w:r>
        <w:rPr>
          <w:w w:val="90"/>
          <w:rtl/>
        </w:rPr>
        <w:t>يكﺴال</w:t>
      </w:r>
      <w:r>
        <w:rPr>
          <w:spacing w:val="-6"/>
          <w:w w:val="90"/>
          <w:rtl/>
        </w:rPr>
        <w:t> </w:t>
      </w:r>
      <w:r>
        <w:rPr>
          <w:w w:val="90"/>
          <w:rtl/>
        </w:rPr>
        <w:t>از</w:t>
      </w:r>
      <w:r>
        <w:rPr>
          <w:spacing w:val="-5"/>
          <w:w w:val="90"/>
          <w:rtl/>
        </w:rPr>
        <w:t> </w:t>
      </w:r>
      <w:r>
        <w:rPr>
          <w:w w:val="90"/>
          <w:rtl/>
        </w:rPr>
        <w:t>زمان</w:t>
      </w:r>
      <w:r>
        <w:rPr>
          <w:spacing w:val="-5"/>
          <w:w w:val="90"/>
          <w:rtl/>
        </w:rPr>
        <w:t> </w:t>
      </w:r>
      <w:r>
        <w:rPr>
          <w:w w:val="90"/>
          <w:rtl/>
        </w:rPr>
        <w:t>حضور</w:t>
      </w:r>
      <w:r>
        <w:rPr>
          <w:spacing w:val="-7"/>
          <w:w w:val="90"/>
          <w:rtl/>
        </w:rPr>
        <w:t> </w:t>
      </w:r>
      <w:r>
        <w:rPr>
          <w:w w:val="90"/>
          <w:rtl/>
        </w:rPr>
        <w:t>ايشان</w:t>
      </w:r>
      <w:r>
        <w:rPr>
          <w:spacing w:val="-5"/>
          <w:w w:val="90"/>
          <w:rtl/>
        </w:rPr>
        <w:t> </w:t>
      </w:r>
      <w:r>
        <w:rPr>
          <w:w w:val="90"/>
          <w:rtl/>
        </w:rPr>
        <w:t>در</w:t>
      </w:r>
      <w:r>
        <w:rPr>
          <w:spacing w:val="-5"/>
          <w:w w:val="90"/>
          <w:rtl/>
        </w:rPr>
        <w:t> </w:t>
      </w:r>
      <w:r>
        <w:rPr>
          <w:w w:val="90"/>
          <w:rtl/>
        </w:rPr>
        <w:t>سايت</w:t>
      </w:r>
      <w:r>
        <w:rPr>
          <w:spacing w:val="-6"/>
          <w:w w:val="90"/>
          <w:rtl/>
        </w:rPr>
        <w:t> </w:t>
      </w:r>
      <w:r>
        <w:rPr>
          <w:w w:val="90"/>
          <w:rtl/>
        </w:rPr>
        <w:t>به</w:t>
      </w:r>
      <w:r>
        <w:rPr>
          <w:spacing w:val="-8"/>
          <w:w w:val="90"/>
          <w:rtl/>
        </w:rPr>
        <w:t> </w:t>
      </w:r>
      <w:r>
        <w:rPr>
          <w:w w:val="90"/>
          <w:rtl/>
        </w:rPr>
        <w:t>عهده</w:t>
      </w:r>
      <w:r>
        <w:rPr>
          <w:spacing w:val="-6"/>
          <w:w w:val="90"/>
          <w:rtl/>
        </w:rPr>
        <w:t> </w:t>
      </w:r>
      <w:r>
        <w:rPr>
          <w:w w:val="90"/>
          <w:rtl/>
        </w:rPr>
        <w:t>پيمانكار</w:t>
      </w:r>
      <w:r>
        <w:rPr>
          <w:spacing w:val="-3"/>
          <w:w w:val="90"/>
          <w:rtl/>
        </w:rPr>
        <w:t> </w:t>
      </w:r>
      <w:r>
        <w:rPr>
          <w:w w:val="90"/>
          <w:rtl/>
        </w:rPr>
        <w:t>ميباشد</w:t>
      </w:r>
      <w:r>
        <w:rPr>
          <w:w w:val="90"/>
        </w:rPr>
        <w:t>.</w:t>
      </w:r>
      <w:r>
        <w:rPr>
          <w:spacing w:val="-6"/>
          <w:w w:val="90"/>
          <w:rtl/>
        </w:rPr>
        <w:t> </w:t>
      </w:r>
      <w:r>
        <w:rPr>
          <w:w w:val="90"/>
          <w:rtl/>
        </w:rPr>
        <w:t>تردد</w:t>
      </w:r>
      <w:r>
        <w:rPr>
          <w:spacing w:val="-6"/>
          <w:w w:val="90"/>
          <w:rtl/>
        </w:rPr>
        <w:t> </w:t>
      </w:r>
      <w:r>
        <w:rPr>
          <w:w w:val="90"/>
          <w:rtl/>
        </w:rPr>
        <w:t>خودروهاي</w:t>
      </w:r>
      <w:r>
        <w:rPr>
          <w:spacing w:val="-5"/>
          <w:w w:val="90"/>
          <w:rtl/>
        </w:rPr>
        <w:t> </w:t>
      </w:r>
      <w:r>
        <w:rPr>
          <w:w w:val="90"/>
          <w:rtl/>
        </w:rPr>
        <w:t>سواري</w:t>
      </w:r>
      <w:r>
        <w:rPr>
          <w:spacing w:val="-6"/>
          <w:w w:val="90"/>
          <w:rtl/>
        </w:rPr>
        <w:t> </w:t>
      </w:r>
      <w:r>
        <w:rPr>
          <w:w w:val="90"/>
          <w:rtl/>
        </w:rPr>
        <w:t>مذكور</w:t>
      </w:r>
      <w:r>
        <w:rPr>
          <w:spacing w:val="-4"/>
          <w:w w:val="90"/>
          <w:rtl/>
        </w:rPr>
        <w:t> </w:t>
      </w:r>
      <w:r>
        <w:rPr>
          <w:w w:val="90"/>
          <w:rtl/>
        </w:rPr>
        <w:t>در</w:t>
      </w:r>
      <w:r>
        <w:rPr>
          <w:spacing w:val="-6"/>
          <w:w w:val="90"/>
          <w:rtl/>
        </w:rPr>
        <w:t> </w:t>
      </w:r>
      <w:r>
        <w:rPr>
          <w:w w:val="90"/>
          <w:rtl/>
        </w:rPr>
        <w:t>خارج</w:t>
      </w:r>
      <w:r>
        <w:rPr>
          <w:spacing w:val="-7"/>
          <w:w w:val="90"/>
          <w:rtl/>
        </w:rPr>
        <w:t> </w:t>
      </w:r>
      <w:r>
        <w:rPr>
          <w:w w:val="90"/>
          <w:rtl/>
        </w:rPr>
        <w:t>از </w:t>
      </w:r>
      <w:r>
        <w:rPr>
          <w:spacing w:val="-2"/>
          <w:w w:val="85"/>
          <w:rtl/>
        </w:rPr>
        <w:t>پروژه</w:t>
      </w:r>
      <w:r>
        <w:rPr>
          <w:spacing w:val="-6"/>
          <w:w w:val="85"/>
          <w:rtl/>
        </w:rPr>
        <w:t> </w:t>
      </w:r>
      <w:r>
        <w:rPr>
          <w:w w:val="85"/>
          <w:rtl/>
        </w:rPr>
        <w:t>ممنوع</w:t>
      </w:r>
      <w:r>
        <w:rPr>
          <w:spacing w:val="-7"/>
          <w:w w:val="85"/>
          <w:rtl/>
        </w:rPr>
        <w:t> </w:t>
      </w:r>
      <w:r>
        <w:rPr>
          <w:w w:val="85"/>
          <w:rtl/>
        </w:rPr>
        <w:t>ميباشد</w:t>
      </w:r>
      <w:r>
        <w:rPr>
          <w:w w:val="85"/>
        </w:rPr>
        <w:t>.</w:t>
      </w:r>
      <w:r>
        <w:rPr>
          <w:spacing w:val="-11"/>
          <w:w w:val="85"/>
          <w:rtl/>
        </w:rPr>
        <w:t> </w:t>
      </w:r>
      <w:r>
        <w:rPr>
          <w:w w:val="85"/>
          <w:rtl/>
        </w:rPr>
        <w:t>هزينه</w:t>
      </w:r>
      <w:r>
        <w:rPr>
          <w:spacing w:val="-8"/>
          <w:w w:val="85"/>
          <w:rtl/>
        </w:rPr>
        <w:t> </w:t>
      </w:r>
      <w:r>
        <w:rPr>
          <w:w w:val="85"/>
          <w:rtl/>
        </w:rPr>
        <w:t>تعميرات،</w:t>
      </w:r>
      <w:r>
        <w:rPr>
          <w:spacing w:val="-11"/>
          <w:w w:val="85"/>
          <w:rtl/>
        </w:rPr>
        <w:t> </w:t>
      </w:r>
      <w:r>
        <w:rPr>
          <w:w w:val="85"/>
          <w:rtl/>
        </w:rPr>
        <w:t>نگهداري،</w:t>
      </w:r>
      <w:r>
        <w:rPr>
          <w:spacing w:val="-11"/>
          <w:w w:val="85"/>
          <w:rtl/>
        </w:rPr>
        <w:t> </w:t>
      </w:r>
      <w:r>
        <w:rPr>
          <w:w w:val="85"/>
          <w:rtl/>
        </w:rPr>
        <w:t>سوخت،</w:t>
      </w:r>
      <w:r>
        <w:rPr>
          <w:spacing w:val="-11"/>
          <w:w w:val="85"/>
          <w:rtl/>
        </w:rPr>
        <w:t> </w:t>
      </w:r>
      <w:r>
        <w:rPr>
          <w:w w:val="85"/>
          <w:rtl/>
        </w:rPr>
        <w:t>بيمه</w:t>
      </w:r>
      <w:r>
        <w:rPr>
          <w:spacing w:val="-10"/>
          <w:w w:val="85"/>
          <w:rtl/>
        </w:rPr>
        <w:t> </w:t>
      </w:r>
      <w:r>
        <w:rPr>
          <w:w w:val="85"/>
          <w:rtl/>
        </w:rPr>
        <w:t>شخص</w:t>
      </w:r>
      <w:r>
        <w:rPr>
          <w:spacing w:val="-10"/>
          <w:w w:val="85"/>
          <w:rtl/>
        </w:rPr>
        <w:t> </w:t>
      </w:r>
      <w:r>
        <w:rPr>
          <w:w w:val="85"/>
          <w:rtl/>
        </w:rPr>
        <w:t>ثالث،</w:t>
      </w:r>
      <w:r>
        <w:rPr>
          <w:spacing w:val="-11"/>
          <w:w w:val="85"/>
          <w:rtl/>
        </w:rPr>
        <w:t> </w:t>
      </w:r>
      <w:r>
        <w:rPr>
          <w:w w:val="85"/>
          <w:rtl/>
        </w:rPr>
        <w:t>سرنشين</w:t>
      </w:r>
      <w:r>
        <w:rPr>
          <w:spacing w:val="-9"/>
          <w:w w:val="85"/>
          <w:rtl/>
        </w:rPr>
        <w:t> </w:t>
      </w:r>
      <w:r>
        <w:rPr>
          <w:w w:val="85"/>
          <w:rtl/>
        </w:rPr>
        <w:t>و</w:t>
      </w:r>
      <w:r>
        <w:rPr>
          <w:spacing w:val="-8"/>
          <w:w w:val="85"/>
          <w:rtl/>
        </w:rPr>
        <w:t> </w:t>
      </w:r>
      <w:r>
        <w:rPr>
          <w:w w:val="85"/>
          <w:rtl/>
        </w:rPr>
        <w:t>بدنه</w:t>
      </w:r>
      <w:r>
        <w:rPr>
          <w:spacing w:val="-11"/>
          <w:w w:val="85"/>
          <w:rtl/>
        </w:rPr>
        <w:t> </w:t>
      </w:r>
      <w:r>
        <w:rPr>
          <w:w w:val="85"/>
          <w:rtl/>
        </w:rPr>
        <w:t>كامل،</w:t>
      </w:r>
      <w:r>
        <w:rPr>
          <w:spacing w:val="-7"/>
          <w:w w:val="85"/>
          <w:rtl/>
        </w:rPr>
        <w:t> </w:t>
      </w:r>
      <w:r>
        <w:rPr>
          <w:w w:val="85"/>
          <w:rtl/>
        </w:rPr>
        <w:t>دستمزد</w:t>
      </w:r>
      <w:r>
        <w:rPr>
          <w:spacing w:val="-11"/>
          <w:w w:val="85"/>
          <w:rtl/>
        </w:rPr>
        <w:t> </w:t>
      </w:r>
      <w:r>
        <w:rPr>
          <w:w w:val="85"/>
          <w:rtl/>
        </w:rPr>
        <w:t>و</w:t>
      </w:r>
      <w:r>
        <w:rPr>
          <w:spacing w:val="-6"/>
          <w:w w:val="85"/>
          <w:rtl/>
        </w:rPr>
        <w:t> </w:t>
      </w:r>
      <w:r>
        <w:rPr>
          <w:w w:val="85"/>
          <w:rtl/>
        </w:rPr>
        <w:t>مخار</w:t>
      </w:r>
      <w:r>
        <w:rPr>
          <w:w w:val="85"/>
          <w:rtl/>
        </w:rPr>
        <w:t>ج</w:t>
      </w:r>
    </w:p>
    <w:p>
      <w:pPr>
        <w:pStyle w:val="BodyText"/>
        <w:bidi/>
        <w:spacing w:line="328" w:lineRule="auto"/>
        <w:ind w:right="457" w:left="830" w:hanging="2"/>
        <w:jc w:val="both"/>
      </w:pPr>
      <w:r>
        <w:rPr>
          <w:w w:val="85"/>
          <w:rtl/>
        </w:rPr>
        <w:t>راننده</w:t>
      </w:r>
      <w:r>
        <w:rPr>
          <w:rtl/>
        </w:rPr>
        <w:t> </w:t>
      </w:r>
      <w:r>
        <w:rPr>
          <w:w w:val="85"/>
          <w:rtl/>
        </w:rPr>
        <w:t>به طور كامل</w:t>
      </w:r>
      <w:r>
        <w:rPr>
          <w:rtl/>
        </w:rPr>
        <w:t> </w:t>
      </w:r>
      <w:r>
        <w:rPr>
          <w:w w:val="85"/>
          <w:rtl/>
        </w:rPr>
        <w:t>در مدت قرارداد به</w:t>
      </w:r>
      <w:r>
        <w:rPr>
          <w:rtl/>
        </w:rPr>
        <w:t> </w:t>
      </w:r>
      <w:r>
        <w:rPr>
          <w:w w:val="85"/>
          <w:rtl/>
        </w:rPr>
        <w:t>عهده</w:t>
      </w:r>
      <w:r>
        <w:rPr>
          <w:rtl/>
        </w:rPr>
        <w:t> </w:t>
      </w:r>
      <w:r>
        <w:rPr>
          <w:w w:val="85"/>
          <w:rtl/>
        </w:rPr>
        <w:t>پيمانكار ميباشد</w:t>
      </w:r>
      <w:r>
        <w:rPr>
          <w:w w:val="85"/>
        </w:rPr>
        <w:t>.</w:t>
      </w:r>
      <w:r>
        <w:rPr>
          <w:w w:val="85"/>
          <w:rtl/>
        </w:rPr>
        <w:t> در ﺻورت قصور پيمانكار</w:t>
      </w:r>
      <w:r>
        <w:rPr>
          <w:rtl/>
        </w:rPr>
        <w:t> </w:t>
      </w:r>
      <w:r>
        <w:rPr>
          <w:w w:val="85"/>
          <w:rtl/>
        </w:rPr>
        <w:t>در تامين</w:t>
      </w:r>
      <w:r>
        <w:rPr>
          <w:rtl/>
        </w:rPr>
        <w:t> </w:t>
      </w:r>
      <w:r>
        <w:rPr>
          <w:w w:val="85"/>
          <w:rtl/>
        </w:rPr>
        <w:t>بيمههاي</w:t>
      </w:r>
      <w:r>
        <w:rPr>
          <w:rtl/>
        </w:rPr>
        <w:t> </w:t>
      </w:r>
      <w:r>
        <w:rPr>
          <w:w w:val="85"/>
          <w:rtl/>
        </w:rPr>
        <w:t>مذكور،</w:t>
      </w:r>
      <w:r>
        <w:rPr>
          <w:spacing w:val="40"/>
          <w:rtl/>
        </w:rPr>
        <w:t> </w:t>
      </w:r>
      <w:r>
        <w:rPr>
          <w:spacing w:val="-4"/>
          <w:w w:val="85"/>
          <w:rtl/>
        </w:rPr>
        <w:t>كليه</w:t>
      </w:r>
      <w:r>
        <w:rPr>
          <w:spacing w:val="1"/>
          <w:rtl/>
        </w:rPr>
        <w:t> </w:t>
      </w:r>
      <w:r>
        <w:rPr>
          <w:w w:val="85"/>
          <w:rtl/>
        </w:rPr>
        <w:t>خﺴارات</w:t>
      </w:r>
      <w:r>
        <w:rPr>
          <w:spacing w:val="3"/>
          <w:rtl/>
        </w:rPr>
        <w:t> </w:t>
      </w:r>
      <w:r>
        <w:rPr>
          <w:w w:val="85"/>
          <w:rtl/>
        </w:rPr>
        <w:t>ناشي</w:t>
      </w:r>
      <w:r>
        <w:rPr>
          <w:spacing w:val="5"/>
          <w:rtl/>
        </w:rPr>
        <w:t> </w:t>
      </w:r>
      <w:r>
        <w:rPr>
          <w:w w:val="85"/>
          <w:rtl/>
        </w:rPr>
        <w:t>از</w:t>
      </w:r>
      <w:r>
        <w:rPr>
          <w:spacing w:val="5"/>
          <w:rtl/>
        </w:rPr>
        <w:t> </w:t>
      </w:r>
      <w:r>
        <w:rPr>
          <w:w w:val="85"/>
          <w:rtl/>
        </w:rPr>
        <w:t>حوادث</w:t>
      </w:r>
      <w:r>
        <w:rPr>
          <w:spacing w:val="5"/>
          <w:rtl/>
        </w:rPr>
        <w:t> </w:t>
      </w:r>
      <w:r>
        <w:rPr>
          <w:w w:val="85"/>
          <w:rtl/>
        </w:rPr>
        <w:t>احتمالي</w:t>
      </w:r>
      <w:r>
        <w:rPr>
          <w:spacing w:val="6"/>
          <w:rtl/>
        </w:rPr>
        <w:t> </w:t>
      </w:r>
      <w:r>
        <w:rPr>
          <w:w w:val="85"/>
          <w:rtl/>
        </w:rPr>
        <w:t>توسط</w:t>
      </w:r>
      <w:r>
        <w:rPr>
          <w:spacing w:val="2"/>
          <w:rtl/>
        </w:rPr>
        <w:t> </w:t>
      </w:r>
      <w:r>
        <w:rPr>
          <w:w w:val="85"/>
          <w:rtl/>
        </w:rPr>
        <w:t>پيمانكار</w:t>
      </w:r>
      <w:r>
        <w:rPr>
          <w:spacing w:val="7"/>
          <w:rtl/>
        </w:rPr>
        <w:t> </w:t>
      </w:r>
      <w:r>
        <w:rPr>
          <w:w w:val="85"/>
          <w:rtl/>
        </w:rPr>
        <w:t>رأسا</w:t>
      </w:r>
      <w:r>
        <w:rPr>
          <w:rFonts w:ascii="Cambria" w:cs="Cambria"/>
          <w:w w:val="85"/>
        </w:rPr>
        <w:t>"</w:t>
      </w:r>
      <w:r>
        <w:rPr>
          <w:spacing w:val="3"/>
          <w:rtl/>
        </w:rPr>
        <w:t> </w:t>
      </w:r>
      <w:r>
        <w:rPr>
          <w:w w:val="85"/>
          <w:rtl/>
        </w:rPr>
        <w:t>بايد</w:t>
      </w:r>
      <w:r>
        <w:rPr>
          <w:spacing w:val="7"/>
          <w:rtl/>
        </w:rPr>
        <w:t> </w:t>
      </w:r>
      <w:r>
        <w:rPr>
          <w:w w:val="85"/>
          <w:rtl/>
        </w:rPr>
        <w:t>جبران</w:t>
      </w:r>
      <w:r>
        <w:rPr>
          <w:spacing w:val="4"/>
          <w:rtl/>
        </w:rPr>
        <w:t> </w:t>
      </w:r>
      <w:r>
        <w:rPr>
          <w:w w:val="85"/>
          <w:rtl/>
        </w:rPr>
        <w:t>گردد</w:t>
      </w:r>
      <w:r>
        <w:rPr>
          <w:w w:val="85"/>
        </w:rPr>
        <w:t>.</w:t>
      </w:r>
      <w:r>
        <w:rPr>
          <w:spacing w:val="7"/>
          <w:rtl/>
        </w:rPr>
        <w:t> </w:t>
      </w:r>
      <w:r>
        <w:rPr>
          <w:w w:val="85"/>
          <w:rtl/>
        </w:rPr>
        <w:t>در</w:t>
      </w:r>
      <w:r>
        <w:rPr>
          <w:spacing w:val="5"/>
          <w:rtl/>
        </w:rPr>
        <w:t> </w:t>
      </w:r>
      <w:r>
        <w:rPr>
          <w:w w:val="85"/>
          <w:rtl/>
        </w:rPr>
        <w:t>زمان</w:t>
      </w:r>
      <w:r>
        <w:rPr>
          <w:spacing w:val="3"/>
          <w:rtl/>
        </w:rPr>
        <w:t> </w:t>
      </w:r>
      <w:r>
        <w:rPr>
          <w:w w:val="85"/>
          <w:rtl/>
        </w:rPr>
        <w:t>تعمير</w:t>
      </w:r>
      <w:r>
        <w:rPr>
          <w:spacing w:val="6"/>
          <w:rtl/>
        </w:rPr>
        <w:t> </w:t>
      </w:r>
      <w:r>
        <w:rPr>
          <w:w w:val="85"/>
          <w:rtl/>
        </w:rPr>
        <w:t>و</w:t>
      </w:r>
      <w:r>
        <w:rPr>
          <w:spacing w:val="6"/>
          <w:rtl/>
        </w:rPr>
        <w:t> </w:t>
      </w:r>
      <w:r>
        <w:rPr>
          <w:w w:val="85"/>
          <w:rtl/>
        </w:rPr>
        <w:t>يا</w:t>
      </w:r>
      <w:r>
        <w:rPr>
          <w:spacing w:val="5"/>
          <w:rtl/>
        </w:rPr>
        <w:t> </w:t>
      </w:r>
      <w:r>
        <w:rPr>
          <w:w w:val="85"/>
          <w:rtl/>
        </w:rPr>
        <w:t>خارج</w:t>
      </w:r>
      <w:r>
        <w:rPr>
          <w:spacing w:val="4"/>
          <w:rtl/>
        </w:rPr>
        <w:t> </w:t>
      </w:r>
      <w:r>
        <w:rPr>
          <w:w w:val="85"/>
          <w:rtl/>
        </w:rPr>
        <w:t>شدن</w:t>
      </w:r>
      <w:r>
        <w:rPr>
          <w:spacing w:val="4"/>
          <w:rtl/>
        </w:rPr>
        <w:t> </w:t>
      </w:r>
      <w:r>
        <w:rPr>
          <w:w w:val="85"/>
          <w:rtl/>
        </w:rPr>
        <w:t>ه</w:t>
      </w:r>
      <w:r>
        <w:rPr>
          <w:w w:val="85"/>
          <w:rtl/>
        </w:rPr>
        <w:t>ر</w:t>
      </w:r>
    </w:p>
    <w:p>
      <w:pPr>
        <w:pStyle w:val="BodyText"/>
        <w:bidi/>
        <w:spacing w:line="273" w:lineRule="exact"/>
        <w:ind w:right="1213" w:left="0" w:firstLine="0"/>
        <w:jc w:val="both"/>
      </w:pPr>
      <w:r>
        <w:rPr>
          <w:spacing w:val="-2"/>
          <w:w w:val="80"/>
          <w:rtl/>
        </w:rPr>
        <w:t>دستگاه</w:t>
      </w:r>
      <w:r>
        <w:rPr>
          <w:spacing w:val="-9"/>
          <w:rtl/>
        </w:rPr>
        <w:t> </w:t>
      </w:r>
      <w:r>
        <w:rPr>
          <w:w w:val="80"/>
          <w:rtl/>
        </w:rPr>
        <w:t>اتومبيل</w:t>
      </w:r>
      <w:r>
        <w:rPr>
          <w:spacing w:val="-9"/>
          <w:rtl/>
        </w:rPr>
        <w:t> </w:t>
      </w:r>
      <w:r>
        <w:rPr>
          <w:w w:val="80"/>
          <w:rtl/>
        </w:rPr>
        <w:t>از</w:t>
      </w:r>
      <w:r>
        <w:rPr>
          <w:spacing w:val="-7"/>
          <w:rtl/>
        </w:rPr>
        <w:t> </w:t>
      </w:r>
      <w:r>
        <w:rPr>
          <w:w w:val="80"/>
          <w:rtl/>
        </w:rPr>
        <w:t>سرويس،</w:t>
      </w:r>
      <w:r>
        <w:rPr>
          <w:spacing w:val="-8"/>
          <w:rtl/>
        </w:rPr>
        <w:t> </w:t>
      </w:r>
      <w:r>
        <w:rPr>
          <w:w w:val="80"/>
          <w:rtl/>
        </w:rPr>
        <w:t>پيمانكار</w:t>
      </w:r>
      <w:r>
        <w:rPr>
          <w:spacing w:val="-3"/>
          <w:rtl/>
        </w:rPr>
        <w:t> </w:t>
      </w:r>
      <w:r>
        <w:rPr>
          <w:w w:val="80"/>
          <w:rtl/>
        </w:rPr>
        <w:t>موظف</w:t>
      </w:r>
      <w:r>
        <w:rPr>
          <w:spacing w:val="-7"/>
          <w:rtl/>
        </w:rPr>
        <w:t> </w:t>
      </w:r>
      <w:r>
        <w:rPr>
          <w:w w:val="80"/>
          <w:rtl/>
        </w:rPr>
        <w:t>به</w:t>
      </w:r>
      <w:r>
        <w:rPr>
          <w:spacing w:val="-7"/>
          <w:rtl/>
        </w:rPr>
        <w:t> </w:t>
      </w:r>
      <w:r>
        <w:rPr>
          <w:w w:val="80"/>
          <w:rtl/>
        </w:rPr>
        <w:t>جايگزين</w:t>
      </w:r>
      <w:r>
        <w:rPr>
          <w:spacing w:val="-8"/>
          <w:rtl/>
        </w:rPr>
        <w:t> </w:t>
      </w:r>
      <w:r>
        <w:rPr>
          <w:w w:val="80"/>
          <w:rtl/>
        </w:rPr>
        <w:t>نمودن</w:t>
      </w:r>
      <w:r>
        <w:rPr>
          <w:spacing w:val="-9"/>
          <w:rtl/>
        </w:rPr>
        <w:t> </w:t>
      </w:r>
      <w:r>
        <w:rPr>
          <w:w w:val="80"/>
          <w:rtl/>
        </w:rPr>
        <w:t>آن</w:t>
      </w:r>
      <w:r>
        <w:rPr>
          <w:spacing w:val="-8"/>
          <w:rtl/>
        </w:rPr>
        <w:t> </w:t>
      </w:r>
      <w:r>
        <w:rPr>
          <w:w w:val="80"/>
          <w:rtl/>
        </w:rPr>
        <w:t>با</w:t>
      </w:r>
      <w:r>
        <w:rPr>
          <w:spacing w:val="-5"/>
          <w:rtl/>
        </w:rPr>
        <w:t> </w:t>
      </w:r>
      <w:r>
        <w:rPr>
          <w:w w:val="80"/>
          <w:rtl/>
        </w:rPr>
        <w:t>يك</w:t>
      </w:r>
      <w:r>
        <w:rPr>
          <w:spacing w:val="-7"/>
          <w:rtl/>
        </w:rPr>
        <w:t> </w:t>
      </w:r>
      <w:r>
        <w:rPr>
          <w:w w:val="80"/>
          <w:rtl/>
        </w:rPr>
        <w:t>دستگاه</w:t>
      </w:r>
      <w:r>
        <w:rPr>
          <w:spacing w:val="-6"/>
          <w:rtl/>
        </w:rPr>
        <w:t> </w:t>
      </w:r>
      <w:r>
        <w:rPr>
          <w:w w:val="80"/>
          <w:rtl/>
        </w:rPr>
        <w:t>اتومبيل</w:t>
      </w:r>
      <w:r>
        <w:rPr>
          <w:spacing w:val="-4"/>
          <w:rtl/>
        </w:rPr>
        <w:t> </w:t>
      </w:r>
      <w:r>
        <w:rPr>
          <w:w w:val="80"/>
          <w:rtl/>
        </w:rPr>
        <w:t>مشابه</w:t>
      </w:r>
      <w:r>
        <w:rPr>
          <w:spacing w:val="-4"/>
          <w:rtl/>
        </w:rPr>
        <w:t> </w:t>
      </w:r>
      <w:r>
        <w:rPr>
          <w:w w:val="80"/>
          <w:rtl/>
        </w:rPr>
        <w:t>ميباشد</w:t>
      </w:r>
      <w:r>
        <w:rPr>
          <w:w w:val="80"/>
        </w:rPr>
        <w:t>.</w:t>
      </w:r>
    </w:p>
    <w:p>
      <w:pPr>
        <w:pStyle w:val="BodyText"/>
      </w:pPr>
    </w:p>
    <w:p>
      <w:pPr>
        <w:pStyle w:val="BodyText"/>
        <w:spacing w:before="147"/>
      </w:pPr>
    </w:p>
    <w:p>
      <w:pPr>
        <w:pStyle w:val="BodyText"/>
        <w:bidi/>
        <w:spacing w:line="352" w:lineRule="auto"/>
        <w:ind w:right="455" w:left="388" w:firstLine="5990"/>
        <w:jc w:val="both"/>
      </w:pPr>
      <w:r>
        <w:rPr>
          <w:w w:val="90"/>
          <w:sz w:val="26"/>
          <w:szCs w:val="26"/>
        </w:rPr>
        <w:t>-٨-٤-٣</w:t>
      </w:r>
      <w:r>
        <w:rPr>
          <w:w w:val="90"/>
          <w:sz w:val="26"/>
          <w:szCs w:val="26"/>
          <w:rtl/>
        </w:rPr>
        <w:t> عمليات تجهيزو برچيدن كارگاه </w:t>
      </w:r>
      <w:r>
        <w:rPr>
          <w:w w:val="85"/>
          <w:rtl/>
        </w:rPr>
        <w:t>پيمانكار موظف است در چارچوب</w:t>
      </w:r>
      <w:r>
        <w:rPr>
          <w:spacing w:val="-1"/>
          <w:w w:val="85"/>
          <w:rtl/>
        </w:rPr>
        <w:t> </w:t>
      </w:r>
      <w:r>
        <w:rPr>
          <w:w w:val="85"/>
          <w:rtl/>
        </w:rPr>
        <w:t>برنامه زمانبندي كار و با توجه</w:t>
      </w:r>
      <w:r>
        <w:rPr>
          <w:spacing w:val="-1"/>
          <w:w w:val="85"/>
          <w:rtl/>
        </w:rPr>
        <w:t> </w:t>
      </w:r>
      <w:r>
        <w:rPr>
          <w:w w:val="85"/>
          <w:rtl/>
        </w:rPr>
        <w:t>به شرح تعهدات</w:t>
      </w:r>
      <w:r>
        <w:rPr>
          <w:spacing w:val="-1"/>
          <w:w w:val="85"/>
          <w:rtl/>
        </w:rPr>
        <w:t> </w:t>
      </w:r>
      <w:r>
        <w:rPr>
          <w:w w:val="85"/>
          <w:rtl/>
        </w:rPr>
        <w:t>قراردادي خود در</w:t>
      </w:r>
      <w:r>
        <w:rPr>
          <w:spacing w:val="-5"/>
          <w:w w:val="85"/>
          <w:rtl/>
        </w:rPr>
        <w:t> </w:t>
      </w:r>
      <w:r>
        <w:rPr>
          <w:w w:val="85"/>
          <w:rtl/>
        </w:rPr>
        <w:t>بخش تجهيز و برچيدن </w:t>
      </w:r>
      <w:r>
        <w:rPr>
          <w:spacing w:val="-2"/>
          <w:w w:val="85"/>
          <w:rtl/>
        </w:rPr>
        <w:t>كارگاه، </w:t>
      </w:r>
      <w:r>
        <w:rPr>
          <w:w w:val="85"/>
          <w:rtl/>
        </w:rPr>
        <w:t>طرح</w:t>
      </w:r>
      <w:r>
        <w:rPr>
          <w:spacing w:val="-1"/>
          <w:w w:val="85"/>
          <w:rtl/>
        </w:rPr>
        <w:t> </w:t>
      </w:r>
      <w:r>
        <w:rPr>
          <w:w w:val="85"/>
          <w:rtl/>
        </w:rPr>
        <w:t>جانمايي</w:t>
      </w:r>
      <w:r>
        <w:rPr>
          <w:spacing w:val="-2"/>
          <w:w w:val="85"/>
          <w:rtl/>
        </w:rPr>
        <w:t> </w:t>
      </w:r>
      <w:r>
        <w:rPr>
          <w:w w:val="85"/>
          <w:rtl/>
        </w:rPr>
        <w:t>تجهيزكارگاه</w:t>
      </w:r>
      <w:r>
        <w:rPr>
          <w:spacing w:val="-10"/>
          <w:rtl/>
        </w:rPr>
        <w:t> </w:t>
      </w:r>
      <w:r>
        <w:rPr>
          <w:w w:val="85"/>
          <w:rtl/>
        </w:rPr>
        <w:t>را</w:t>
      </w:r>
      <w:r>
        <w:rPr>
          <w:spacing w:val="-8"/>
          <w:rtl/>
        </w:rPr>
        <w:t> </w:t>
      </w:r>
      <w:r>
        <w:rPr>
          <w:w w:val="85"/>
          <w:rtl/>
        </w:rPr>
        <w:t>تهيه</w:t>
      </w:r>
      <w:r>
        <w:rPr>
          <w:spacing w:val="-2"/>
          <w:w w:val="85"/>
          <w:rtl/>
        </w:rPr>
        <w:t> </w:t>
      </w:r>
      <w:r>
        <w:rPr>
          <w:w w:val="85"/>
          <w:rtl/>
        </w:rPr>
        <w:t>كرده</w:t>
      </w:r>
      <w:r>
        <w:rPr>
          <w:spacing w:val="-8"/>
          <w:rtl/>
        </w:rPr>
        <w:t> </w:t>
      </w:r>
      <w:r>
        <w:rPr>
          <w:w w:val="85"/>
          <w:rtl/>
        </w:rPr>
        <w:t>و</w:t>
      </w:r>
      <w:r>
        <w:rPr>
          <w:spacing w:val="-9"/>
          <w:rtl/>
        </w:rPr>
        <w:t> </w:t>
      </w:r>
      <w:r>
        <w:rPr>
          <w:w w:val="85"/>
          <w:rtl/>
        </w:rPr>
        <w:t>پس</w:t>
      </w:r>
      <w:r>
        <w:rPr>
          <w:spacing w:val="-7"/>
          <w:rtl/>
        </w:rPr>
        <w:t> </w:t>
      </w:r>
      <w:r>
        <w:rPr>
          <w:w w:val="85"/>
          <w:rtl/>
        </w:rPr>
        <w:t>از</w:t>
      </w:r>
      <w:r>
        <w:rPr>
          <w:spacing w:val="-3"/>
          <w:w w:val="85"/>
          <w:rtl/>
        </w:rPr>
        <w:t> </w:t>
      </w:r>
      <w:r>
        <w:rPr>
          <w:w w:val="85"/>
          <w:rtl/>
        </w:rPr>
        <w:t>تﺄييد</w:t>
      </w:r>
      <w:r>
        <w:rPr>
          <w:spacing w:val="-10"/>
          <w:rtl/>
        </w:rPr>
        <w:t> </w:t>
      </w:r>
      <w:r>
        <w:rPr>
          <w:w w:val="85"/>
          <w:rtl/>
        </w:rPr>
        <w:t>مهندس</w:t>
      </w:r>
      <w:r>
        <w:rPr>
          <w:spacing w:val="-10"/>
          <w:rtl/>
        </w:rPr>
        <w:t> </w:t>
      </w:r>
      <w:r>
        <w:rPr>
          <w:w w:val="85"/>
          <w:rtl/>
        </w:rPr>
        <w:t>مشاور،</w:t>
      </w:r>
      <w:r>
        <w:rPr>
          <w:spacing w:val="-3"/>
          <w:w w:val="85"/>
          <w:rtl/>
        </w:rPr>
        <w:t> </w:t>
      </w:r>
      <w:r>
        <w:rPr>
          <w:w w:val="85"/>
          <w:rtl/>
        </w:rPr>
        <w:t>آن</w:t>
      </w:r>
      <w:r>
        <w:rPr>
          <w:spacing w:val="-7"/>
          <w:rtl/>
        </w:rPr>
        <w:t> </w:t>
      </w:r>
      <w:r>
        <w:rPr>
          <w:w w:val="85"/>
          <w:rtl/>
        </w:rPr>
        <w:t>را</w:t>
      </w:r>
      <w:r>
        <w:rPr>
          <w:spacing w:val="-8"/>
          <w:rtl/>
        </w:rPr>
        <w:t> </w:t>
      </w:r>
      <w:r>
        <w:rPr>
          <w:w w:val="85"/>
          <w:rtl/>
        </w:rPr>
        <w:t>مبناي</w:t>
      </w:r>
      <w:r>
        <w:rPr>
          <w:spacing w:val="-6"/>
          <w:rtl/>
        </w:rPr>
        <w:t> </w:t>
      </w:r>
      <w:r>
        <w:rPr>
          <w:w w:val="85"/>
          <w:rtl/>
        </w:rPr>
        <w:t>تجهيز</w:t>
      </w:r>
      <w:r>
        <w:rPr>
          <w:spacing w:val="-1"/>
          <w:w w:val="85"/>
          <w:rtl/>
        </w:rPr>
        <w:t> </w:t>
      </w:r>
      <w:r>
        <w:rPr>
          <w:w w:val="85"/>
          <w:rtl/>
        </w:rPr>
        <w:t>كارگاه</w:t>
      </w:r>
      <w:r>
        <w:rPr>
          <w:spacing w:val="-9"/>
          <w:rtl/>
        </w:rPr>
        <w:t> </w:t>
      </w:r>
      <w:r>
        <w:rPr>
          <w:w w:val="85"/>
          <w:rtl/>
        </w:rPr>
        <w:t>قرار</w:t>
      </w:r>
      <w:r>
        <w:rPr>
          <w:spacing w:val="-7"/>
          <w:rtl/>
        </w:rPr>
        <w:t> </w:t>
      </w:r>
      <w:r>
        <w:rPr>
          <w:w w:val="85"/>
          <w:rtl/>
        </w:rPr>
        <w:t>دهد</w:t>
      </w:r>
      <w:r>
        <w:rPr>
          <w:w w:val="85"/>
        </w:rPr>
        <w:t>.</w:t>
      </w:r>
      <w:r>
        <w:rPr>
          <w:spacing w:val="-2"/>
          <w:w w:val="85"/>
          <w:rtl/>
        </w:rPr>
        <w:t> </w:t>
      </w:r>
      <w:r>
        <w:rPr>
          <w:w w:val="85"/>
          <w:rtl/>
        </w:rPr>
        <w:t>خدما</w:t>
      </w:r>
      <w:r>
        <w:rPr>
          <w:w w:val="85"/>
          <w:rtl/>
        </w:rPr>
        <w:t>ت</w:t>
      </w:r>
    </w:p>
    <w:p>
      <w:pPr>
        <w:pStyle w:val="BodyText"/>
        <w:bidi/>
        <w:spacing w:line="253" w:lineRule="exact"/>
        <w:ind w:right="462" w:left="0" w:firstLine="0"/>
        <w:jc w:val="both"/>
      </w:pPr>
      <w:r>
        <w:rPr>
          <w:spacing w:val="-2"/>
          <w:w w:val="85"/>
          <w:rtl/>
        </w:rPr>
        <w:t>تجهيز</w:t>
      </w:r>
      <w:r>
        <w:rPr>
          <w:rtl/>
        </w:rPr>
        <w:t> </w:t>
      </w:r>
      <w:r>
        <w:rPr>
          <w:w w:val="85"/>
          <w:rtl/>
        </w:rPr>
        <w:t>كارگاه</w:t>
      </w:r>
      <w:r>
        <w:rPr>
          <w:spacing w:val="5"/>
          <w:rtl/>
        </w:rPr>
        <w:t> </w:t>
      </w:r>
      <w:r>
        <w:rPr>
          <w:w w:val="85"/>
          <w:rtl/>
        </w:rPr>
        <w:t>ميبايﺴت</w:t>
      </w:r>
      <w:r>
        <w:rPr>
          <w:spacing w:val="1"/>
          <w:rtl/>
        </w:rPr>
        <w:t> </w:t>
      </w:r>
      <w:r>
        <w:rPr>
          <w:w w:val="85"/>
          <w:rtl/>
        </w:rPr>
        <w:t>به</w:t>
      </w:r>
      <w:r>
        <w:rPr>
          <w:spacing w:val="4"/>
          <w:rtl/>
        </w:rPr>
        <w:t> </w:t>
      </w:r>
      <w:r>
        <w:rPr>
          <w:w w:val="85"/>
          <w:rtl/>
        </w:rPr>
        <w:t>ﺻورت</w:t>
      </w:r>
      <w:r>
        <w:rPr>
          <w:spacing w:val="1"/>
          <w:rtl/>
        </w:rPr>
        <w:t> </w:t>
      </w:r>
      <w:r>
        <w:rPr>
          <w:w w:val="85"/>
          <w:rtl/>
        </w:rPr>
        <w:t>مﺴتمر</w:t>
      </w:r>
      <w:r>
        <w:rPr>
          <w:spacing w:val="3"/>
          <w:rtl/>
        </w:rPr>
        <w:t> </w:t>
      </w:r>
      <w:r>
        <w:rPr>
          <w:w w:val="85"/>
          <w:rtl/>
        </w:rPr>
        <w:t>و</w:t>
      </w:r>
      <w:r>
        <w:rPr>
          <w:rtl/>
        </w:rPr>
        <w:t> </w:t>
      </w:r>
      <w:r>
        <w:rPr>
          <w:w w:val="85"/>
          <w:rtl/>
        </w:rPr>
        <w:t>بدون</w:t>
      </w:r>
      <w:r>
        <w:rPr>
          <w:spacing w:val="1"/>
          <w:rtl/>
        </w:rPr>
        <w:t> </w:t>
      </w:r>
      <w:r>
        <w:rPr>
          <w:w w:val="85"/>
          <w:rtl/>
        </w:rPr>
        <w:t>وقفه</w:t>
      </w:r>
      <w:r>
        <w:rPr>
          <w:spacing w:val="4"/>
          <w:rtl/>
        </w:rPr>
        <w:t> </w:t>
      </w:r>
      <w:r>
        <w:rPr>
          <w:w w:val="85"/>
          <w:rtl/>
        </w:rPr>
        <w:t>در</w:t>
      </w:r>
      <w:r>
        <w:rPr>
          <w:spacing w:val="1"/>
          <w:rtl/>
        </w:rPr>
        <w:t> </w:t>
      </w:r>
      <w:r>
        <w:rPr>
          <w:w w:val="85"/>
          <w:rtl/>
        </w:rPr>
        <w:t>طول</w:t>
      </w:r>
      <w:r>
        <w:rPr>
          <w:spacing w:val="2"/>
          <w:rtl/>
        </w:rPr>
        <w:t> </w:t>
      </w:r>
      <w:r>
        <w:rPr>
          <w:w w:val="85"/>
          <w:rtl/>
        </w:rPr>
        <w:t>مدت</w:t>
      </w:r>
      <w:r>
        <w:rPr>
          <w:spacing w:val="-1"/>
          <w:rtl/>
        </w:rPr>
        <w:t> </w:t>
      </w:r>
      <w:r>
        <w:rPr>
          <w:w w:val="85"/>
          <w:rtl/>
        </w:rPr>
        <w:t>اجراي</w:t>
      </w:r>
      <w:r>
        <w:rPr>
          <w:spacing w:val="4"/>
          <w:rtl/>
        </w:rPr>
        <w:t> </w:t>
      </w:r>
      <w:r>
        <w:rPr>
          <w:w w:val="85"/>
          <w:rtl/>
        </w:rPr>
        <w:t>كار</w:t>
      </w:r>
      <w:r>
        <w:rPr>
          <w:rtl/>
        </w:rPr>
        <w:t> </w:t>
      </w:r>
      <w:r>
        <w:rPr>
          <w:w w:val="85"/>
          <w:rtl/>
        </w:rPr>
        <w:t>تا</w:t>
      </w:r>
      <w:r>
        <w:rPr>
          <w:spacing w:val="2"/>
          <w:rtl/>
        </w:rPr>
        <w:t> </w:t>
      </w:r>
      <w:r>
        <w:rPr>
          <w:w w:val="85"/>
          <w:rtl/>
        </w:rPr>
        <w:t>زمان</w:t>
      </w:r>
      <w:r>
        <w:rPr>
          <w:spacing w:val="-2"/>
          <w:rtl/>
        </w:rPr>
        <w:t> </w:t>
      </w:r>
      <w:r>
        <w:rPr>
          <w:w w:val="85"/>
          <w:rtl/>
        </w:rPr>
        <w:t>تحويل</w:t>
      </w:r>
      <w:r>
        <w:rPr>
          <w:spacing w:val="-2"/>
          <w:rtl/>
        </w:rPr>
        <w:t> </w:t>
      </w:r>
      <w:r>
        <w:rPr>
          <w:w w:val="85"/>
          <w:rtl/>
        </w:rPr>
        <w:t>عمليات</w:t>
      </w:r>
      <w:r>
        <w:rPr>
          <w:spacing w:val="5"/>
          <w:rtl/>
        </w:rPr>
        <w:t> </w:t>
      </w:r>
      <w:r>
        <w:rPr>
          <w:w w:val="85"/>
          <w:rtl/>
        </w:rPr>
        <w:t>موضوع</w:t>
      </w:r>
      <w:r>
        <w:rPr>
          <w:rtl/>
        </w:rPr>
        <w:t> </w:t>
      </w:r>
      <w:r>
        <w:rPr>
          <w:w w:val="85"/>
          <w:rtl/>
        </w:rPr>
        <w:t>پيمان</w:t>
      </w:r>
      <w:r>
        <w:rPr>
          <w:rtl/>
        </w:rPr>
        <w:t> </w:t>
      </w:r>
      <w:r>
        <w:rPr>
          <w:w w:val="85"/>
          <w:rtl/>
        </w:rPr>
        <w:t>ب</w:t>
      </w:r>
      <w:r>
        <w:rPr>
          <w:w w:val="85"/>
          <w:rtl/>
        </w:rPr>
        <w:t>ه</w:t>
      </w:r>
    </w:p>
    <w:p>
      <w:pPr>
        <w:pStyle w:val="BodyText"/>
        <w:bidi/>
        <w:spacing w:line="331" w:lineRule="auto" w:before="106"/>
        <w:ind w:right="457" w:left="386" w:firstLine="0"/>
        <w:jc w:val="both"/>
      </w:pPr>
      <w:r>
        <w:rPr>
          <w:w w:val="85"/>
          <w:rtl/>
        </w:rPr>
        <w:t>كارفرما</w:t>
      </w:r>
      <w:r>
        <w:rPr>
          <w:rtl/>
        </w:rPr>
        <w:t> </w:t>
      </w:r>
      <w:r>
        <w:rPr>
          <w:w w:val="85"/>
          <w:rtl/>
        </w:rPr>
        <w:t>يا</w:t>
      </w:r>
      <w:r>
        <w:rPr>
          <w:rtl/>
        </w:rPr>
        <w:t> </w:t>
      </w:r>
      <w:r>
        <w:rPr>
          <w:w w:val="85"/>
          <w:rtl/>
        </w:rPr>
        <w:t>فﺴخ</w:t>
      </w:r>
      <w:r>
        <w:rPr>
          <w:rtl/>
        </w:rPr>
        <w:t> </w:t>
      </w:r>
      <w:r>
        <w:rPr>
          <w:w w:val="85"/>
          <w:rtl/>
        </w:rPr>
        <w:t>و</w:t>
      </w:r>
      <w:r>
        <w:rPr>
          <w:rtl/>
        </w:rPr>
        <w:t> </w:t>
      </w:r>
      <w:r>
        <w:rPr>
          <w:w w:val="85"/>
          <w:rtl/>
        </w:rPr>
        <w:t>خاتمه</w:t>
      </w:r>
      <w:r>
        <w:rPr>
          <w:rtl/>
        </w:rPr>
        <w:t> </w:t>
      </w:r>
      <w:r>
        <w:rPr>
          <w:w w:val="85"/>
          <w:rtl/>
        </w:rPr>
        <w:t>پيمان،</w:t>
      </w:r>
      <w:r>
        <w:rPr>
          <w:rtl/>
        </w:rPr>
        <w:t> </w:t>
      </w:r>
      <w:r>
        <w:rPr>
          <w:w w:val="85"/>
          <w:rtl/>
        </w:rPr>
        <w:t>در</w:t>
      </w:r>
      <w:r>
        <w:rPr>
          <w:rtl/>
        </w:rPr>
        <w:t> </w:t>
      </w:r>
      <w:r>
        <w:rPr>
          <w:w w:val="85"/>
          <w:rtl/>
        </w:rPr>
        <w:t>ﺻورت</w:t>
      </w:r>
      <w:r>
        <w:rPr>
          <w:rtl/>
        </w:rPr>
        <w:t> </w:t>
      </w:r>
      <w:r>
        <w:rPr>
          <w:w w:val="85"/>
          <w:rtl/>
        </w:rPr>
        <w:t>وقوع،</w:t>
      </w:r>
      <w:r>
        <w:rPr>
          <w:rtl/>
        </w:rPr>
        <w:t> </w:t>
      </w:r>
      <w:r>
        <w:rPr>
          <w:w w:val="85"/>
          <w:rtl/>
        </w:rPr>
        <w:t>ارائه</w:t>
      </w:r>
      <w:r>
        <w:rPr>
          <w:rtl/>
        </w:rPr>
        <w:t> </w:t>
      </w:r>
      <w:r>
        <w:rPr>
          <w:w w:val="85"/>
          <w:rtl/>
        </w:rPr>
        <w:t>گردند</w:t>
      </w:r>
      <w:r>
        <w:rPr>
          <w:w w:val="85"/>
        </w:rPr>
        <w:t>.</w:t>
      </w:r>
      <w:r>
        <w:rPr>
          <w:rtl/>
        </w:rPr>
        <w:t> </w:t>
      </w:r>
      <w:r>
        <w:rPr>
          <w:w w:val="85"/>
          <w:rtl/>
        </w:rPr>
        <w:t>در</w:t>
      </w:r>
      <w:r>
        <w:rPr>
          <w:rtl/>
        </w:rPr>
        <w:t> </w:t>
      </w:r>
      <w:r>
        <w:rPr>
          <w:w w:val="85"/>
          <w:rtl/>
        </w:rPr>
        <w:t>ﺻورت</w:t>
      </w:r>
      <w:r>
        <w:rPr>
          <w:rtl/>
        </w:rPr>
        <w:t> </w:t>
      </w:r>
      <w:r>
        <w:rPr>
          <w:w w:val="85"/>
          <w:rtl/>
        </w:rPr>
        <w:t>عدم</w:t>
      </w:r>
      <w:r>
        <w:rPr>
          <w:rtl/>
        </w:rPr>
        <w:t> </w:t>
      </w:r>
      <w:r>
        <w:rPr>
          <w:w w:val="85"/>
          <w:rtl/>
        </w:rPr>
        <w:t>اتمام</w:t>
      </w:r>
      <w:r>
        <w:rPr>
          <w:rtl/>
        </w:rPr>
        <w:t> </w:t>
      </w:r>
      <w:r>
        <w:rPr>
          <w:w w:val="85"/>
          <w:rtl/>
        </w:rPr>
        <w:t>كار</w:t>
      </w:r>
      <w:r>
        <w:rPr>
          <w:rtl/>
        </w:rPr>
        <w:t> </w:t>
      </w:r>
      <w:r>
        <w:rPr>
          <w:w w:val="85"/>
          <w:rtl/>
        </w:rPr>
        <w:t>در</w:t>
      </w:r>
      <w:r>
        <w:rPr>
          <w:rtl/>
        </w:rPr>
        <w:t> </w:t>
      </w:r>
      <w:r>
        <w:rPr>
          <w:w w:val="85"/>
          <w:rtl/>
        </w:rPr>
        <w:t>مدت</w:t>
      </w:r>
      <w:r>
        <w:rPr>
          <w:rtl/>
        </w:rPr>
        <w:t> </w:t>
      </w:r>
      <w:r>
        <w:rPr>
          <w:w w:val="85"/>
          <w:rtl/>
        </w:rPr>
        <w:t>اوليه</w:t>
      </w:r>
      <w:r>
        <w:rPr>
          <w:rtl/>
        </w:rPr>
        <w:t> </w:t>
      </w:r>
      <w:r>
        <w:rPr>
          <w:w w:val="85"/>
          <w:rtl/>
        </w:rPr>
        <w:t>پيمان،</w:t>
      </w:r>
      <w:r>
        <w:rPr>
          <w:rtl/>
        </w:rPr>
        <w:t> </w:t>
      </w:r>
      <w:r>
        <w:rPr>
          <w:w w:val="85"/>
          <w:rtl/>
        </w:rPr>
        <w:t>فارغ</w:t>
      </w:r>
      <w:r>
        <w:rPr>
          <w:rtl/>
        </w:rPr>
        <w:t> </w:t>
      </w:r>
      <w:r>
        <w:rPr>
          <w:w w:val="85"/>
          <w:rtl/>
        </w:rPr>
        <w:t>از</w:t>
      </w:r>
      <w:r>
        <w:rPr>
          <w:rtl/>
        </w:rPr>
        <w:t> </w:t>
      </w:r>
      <w:r>
        <w:rPr>
          <w:w w:val="85"/>
          <w:rtl/>
        </w:rPr>
        <w:t>مجاز</w:t>
      </w:r>
      <w:r>
        <w:rPr>
          <w:rtl/>
        </w:rPr>
        <w:t> </w:t>
      </w:r>
      <w:r>
        <w:rPr>
          <w:w w:val="80"/>
          <w:rtl/>
        </w:rPr>
        <w:t>يا غيرمجاز بودن تﺄخيرات، پيمانكار موظف به ارائه خدمات تجهيزكارگاه ميباشد</w:t>
      </w:r>
      <w:r>
        <w:rPr>
          <w:w w:val="80"/>
        </w:rPr>
        <w:t>.</w:t>
      </w:r>
      <w:r>
        <w:rPr>
          <w:w w:val="80"/>
          <w:rtl/>
        </w:rPr>
        <w:t> مبلغ پرداختي به پيمانكار بابت تجهيز و </w:t>
      </w:r>
      <w:r>
        <w:rPr>
          <w:spacing w:val="-2"/>
          <w:w w:val="85"/>
          <w:rtl/>
        </w:rPr>
        <w:t>برچيدن</w:t>
      </w:r>
      <w:r>
        <w:rPr>
          <w:spacing w:val="-10"/>
          <w:rtl/>
        </w:rPr>
        <w:t> </w:t>
      </w:r>
      <w:r>
        <w:rPr>
          <w:w w:val="85"/>
          <w:rtl/>
        </w:rPr>
        <w:t>كارگاه،</w:t>
      </w:r>
      <w:r>
        <w:rPr>
          <w:spacing w:val="-6"/>
          <w:rtl/>
        </w:rPr>
        <w:t> </w:t>
      </w:r>
      <w:r>
        <w:rPr>
          <w:w w:val="85"/>
          <w:rtl/>
        </w:rPr>
        <w:t>مقطوع</w:t>
      </w:r>
      <w:r>
        <w:rPr>
          <w:spacing w:val="-10"/>
          <w:rtl/>
        </w:rPr>
        <w:t> </w:t>
      </w:r>
      <w:r>
        <w:rPr>
          <w:w w:val="85"/>
          <w:rtl/>
        </w:rPr>
        <w:t>بوده</w:t>
      </w:r>
      <w:r>
        <w:rPr>
          <w:spacing w:val="-7"/>
          <w:rtl/>
        </w:rPr>
        <w:t> </w:t>
      </w:r>
      <w:r>
        <w:rPr>
          <w:w w:val="85"/>
          <w:rtl/>
        </w:rPr>
        <w:t>و</w:t>
      </w:r>
      <w:r>
        <w:rPr>
          <w:spacing w:val="-9"/>
          <w:rtl/>
        </w:rPr>
        <w:t> </w:t>
      </w:r>
      <w:r>
        <w:rPr>
          <w:w w:val="85"/>
          <w:rtl/>
        </w:rPr>
        <w:t>از</w:t>
      </w:r>
      <w:r>
        <w:rPr>
          <w:spacing w:val="-7"/>
          <w:rtl/>
        </w:rPr>
        <w:t> </w:t>
      </w:r>
      <w:r>
        <w:rPr>
          <w:w w:val="85"/>
          <w:rtl/>
        </w:rPr>
        <w:t>بابت</w:t>
      </w:r>
      <w:r>
        <w:rPr>
          <w:spacing w:val="-8"/>
          <w:rtl/>
        </w:rPr>
        <w:t> </w:t>
      </w:r>
      <w:r>
        <w:rPr>
          <w:w w:val="85"/>
          <w:rtl/>
        </w:rPr>
        <w:t>تطويل</w:t>
      </w:r>
      <w:r>
        <w:rPr>
          <w:spacing w:val="-8"/>
          <w:rtl/>
        </w:rPr>
        <w:t> </w:t>
      </w:r>
      <w:r>
        <w:rPr>
          <w:w w:val="85"/>
          <w:rtl/>
        </w:rPr>
        <w:t>مدت</w:t>
      </w:r>
      <w:r>
        <w:rPr>
          <w:spacing w:val="-8"/>
          <w:rtl/>
        </w:rPr>
        <w:t> </w:t>
      </w:r>
      <w:r>
        <w:rPr>
          <w:w w:val="85"/>
          <w:rtl/>
        </w:rPr>
        <w:t>پيمان</w:t>
      </w:r>
      <w:r>
        <w:rPr>
          <w:spacing w:val="-7"/>
          <w:rtl/>
        </w:rPr>
        <w:t> </w:t>
      </w:r>
      <w:r>
        <w:rPr>
          <w:w w:val="85"/>
          <w:rtl/>
        </w:rPr>
        <w:t>به</w:t>
      </w:r>
      <w:r>
        <w:rPr>
          <w:spacing w:val="-7"/>
          <w:rtl/>
        </w:rPr>
        <w:t> </w:t>
      </w:r>
      <w:r>
        <w:rPr>
          <w:w w:val="85"/>
          <w:rtl/>
        </w:rPr>
        <w:t>هر</w:t>
      </w:r>
      <w:r>
        <w:rPr>
          <w:spacing w:val="-6"/>
          <w:rtl/>
        </w:rPr>
        <w:t> </w:t>
      </w:r>
      <w:r>
        <w:rPr>
          <w:w w:val="85"/>
          <w:rtl/>
        </w:rPr>
        <w:t>دليل</w:t>
      </w:r>
      <w:r>
        <w:rPr>
          <w:spacing w:val="-3"/>
          <w:w w:val="85"/>
          <w:rtl/>
        </w:rPr>
        <w:t> </w:t>
      </w:r>
      <w:r>
        <w:rPr>
          <w:w w:val="85"/>
          <w:rtl/>
        </w:rPr>
        <w:t>يا</w:t>
      </w:r>
      <w:r>
        <w:rPr>
          <w:spacing w:val="-8"/>
          <w:rtl/>
        </w:rPr>
        <w:t> </w:t>
      </w:r>
      <w:r>
        <w:rPr>
          <w:w w:val="85"/>
          <w:rtl/>
        </w:rPr>
        <w:t>اضافه</w:t>
      </w:r>
      <w:r>
        <w:rPr>
          <w:spacing w:val="-7"/>
          <w:rtl/>
        </w:rPr>
        <w:t> </w:t>
      </w:r>
      <w:r>
        <w:rPr>
          <w:w w:val="85"/>
          <w:rtl/>
        </w:rPr>
        <w:t>شدن</w:t>
      </w:r>
      <w:r>
        <w:rPr>
          <w:spacing w:val="-9"/>
          <w:rtl/>
        </w:rPr>
        <w:t> </w:t>
      </w:r>
      <w:r>
        <w:rPr>
          <w:w w:val="85"/>
          <w:rtl/>
        </w:rPr>
        <w:t>كارهاي</w:t>
      </w:r>
      <w:r>
        <w:rPr>
          <w:spacing w:val="-9"/>
          <w:rtl/>
        </w:rPr>
        <w:t> </w:t>
      </w:r>
      <w:r>
        <w:rPr>
          <w:w w:val="85"/>
          <w:rtl/>
        </w:rPr>
        <w:t>جديد</w:t>
      </w:r>
      <w:r>
        <w:rPr>
          <w:spacing w:val="-9"/>
          <w:rtl/>
        </w:rPr>
        <w:t> </w:t>
      </w:r>
      <w:r>
        <w:rPr>
          <w:w w:val="85"/>
          <w:rtl/>
        </w:rPr>
        <w:t>به</w:t>
      </w:r>
      <w:r>
        <w:rPr>
          <w:spacing w:val="-9"/>
          <w:rtl/>
        </w:rPr>
        <w:t> </w:t>
      </w:r>
      <w:r>
        <w:rPr>
          <w:w w:val="85"/>
          <w:rtl/>
        </w:rPr>
        <w:t>شرح</w:t>
      </w:r>
      <w:r>
        <w:rPr>
          <w:spacing w:val="-8"/>
          <w:rtl/>
        </w:rPr>
        <w:t> </w:t>
      </w:r>
      <w:r>
        <w:rPr>
          <w:w w:val="85"/>
          <w:rtl/>
        </w:rPr>
        <w:t>كار</w:t>
      </w:r>
      <w:r>
        <w:rPr>
          <w:spacing w:val="-8"/>
          <w:rtl/>
        </w:rPr>
        <w:t> </w:t>
      </w:r>
      <w:r>
        <w:rPr>
          <w:w w:val="85"/>
          <w:rtl/>
        </w:rPr>
        <w:t>پيمانكا</w:t>
      </w:r>
      <w:r>
        <w:rPr>
          <w:w w:val="85"/>
          <w:rtl/>
        </w:rPr>
        <w:t>ر</w:t>
      </w:r>
    </w:p>
    <w:p>
      <w:pPr>
        <w:pStyle w:val="BodyText"/>
        <w:bidi/>
        <w:spacing w:line="331" w:lineRule="auto"/>
        <w:ind w:right="460" w:left="388" w:hanging="2"/>
        <w:jc w:val="both"/>
      </w:pPr>
      <w:r>
        <w:rPr>
          <w:w w:val="85"/>
          <w:rtl/>
        </w:rPr>
        <w:t>قابل</w:t>
      </w:r>
      <w:r>
        <w:rPr>
          <w:spacing w:val="-7"/>
          <w:w w:val="85"/>
          <w:rtl/>
        </w:rPr>
        <w:t> </w:t>
      </w:r>
      <w:r>
        <w:rPr>
          <w:w w:val="85"/>
          <w:rtl/>
        </w:rPr>
        <w:t>افزايش</w:t>
      </w:r>
      <w:r>
        <w:rPr>
          <w:spacing w:val="-6"/>
          <w:w w:val="85"/>
          <w:rtl/>
        </w:rPr>
        <w:t> </w:t>
      </w:r>
      <w:r>
        <w:rPr>
          <w:w w:val="85"/>
          <w:rtl/>
        </w:rPr>
        <w:t>نميباشد</w:t>
      </w:r>
      <w:r>
        <w:rPr>
          <w:w w:val="85"/>
        </w:rPr>
        <w:t>.</w:t>
      </w:r>
      <w:r>
        <w:rPr>
          <w:spacing w:val="-4"/>
          <w:w w:val="85"/>
          <w:rtl/>
        </w:rPr>
        <w:t> </w:t>
      </w:r>
      <w:r>
        <w:rPr>
          <w:w w:val="85"/>
          <w:rtl/>
        </w:rPr>
        <w:t>در</w:t>
      </w:r>
      <w:r>
        <w:rPr>
          <w:spacing w:val="-7"/>
          <w:w w:val="85"/>
          <w:rtl/>
        </w:rPr>
        <w:t> </w:t>
      </w:r>
      <w:r>
        <w:rPr>
          <w:w w:val="85"/>
          <w:rtl/>
        </w:rPr>
        <w:t>ﺻورت</w:t>
      </w:r>
      <w:r>
        <w:rPr>
          <w:spacing w:val="-7"/>
          <w:w w:val="85"/>
          <w:rtl/>
        </w:rPr>
        <w:t> </w:t>
      </w:r>
      <w:r>
        <w:rPr>
          <w:w w:val="85"/>
          <w:rtl/>
        </w:rPr>
        <w:t>ابﻼغ</w:t>
      </w:r>
      <w:r>
        <w:rPr>
          <w:spacing w:val="-6"/>
          <w:w w:val="85"/>
          <w:rtl/>
        </w:rPr>
        <w:t> </w:t>
      </w:r>
      <w:r>
        <w:rPr>
          <w:w w:val="85"/>
          <w:rtl/>
        </w:rPr>
        <w:t>كارهاي</w:t>
      </w:r>
      <w:r>
        <w:rPr>
          <w:spacing w:val="-4"/>
          <w:w w:val="85"/>
          <w:rtl/>
        </w:rPr>
        <w:t> </w:t>
      </w:r>
      <w:r>
        <w:rPr>
          <w:w w:val="85"/>
          <w:rtl/>
        </w:rPr>
        <w:t>جديد</w:t>
      </w:r>
      <w:r>
        <w:rPr>
          <w:spacing w:val="-7"/>
          <w:w w:val="85"/>
          <w:rtl/>
        </w:rPr>
        <w:t> </w:t>
      </w:r>
      <w:r>
        <w:rPr>
          <w:w w:val="85"/>
          <w:rtl/>
        </w:rPr>
        <w:t>به</w:t>
      </w:r>
      <w:r>
        <w:rPr>
          <w:spacing w:val="-2"/>
          <w:w w:val="85"/>
          <w:rtl/>
        </w:rPr>
        <w:t> </w:t>
      </w:r>
      <w:r>
        <w:rPr>
          <w:w w:val="85"/>
          <w:rtl/>
        </w:rPr>
        <w:t>پيمانكار</w:t>
      </w:r>
      <w:r>
        <w:rPr>
          <w:spacing w:val="-7"/>
          <w:w w:val="85"/>
          <w:rtl/>
        </w:rPr>
        <w:t> </w:t>
      </w:r>
      <w:r>
        <w:rPr>
          <w:w w:val="85"/>
          <w:rtl/>
        </w:rPr>
        <w:t>و</w:t>
      </w:r>
      <w:r>
        <w:rPr>
          <w:spacing w:val="-2"/>
          <w:w w:val="85"/>
          <w:rtl/>
        </w:rPr>
        <w:t> </w:t>
      </w:r>
      <w:r>
        <w:rPr>
          <w:w w:val="85"/>
          <w:rtl/>
        </w:rPr>
        <w:t>در</w:t>
      </w:r>
      <w:r>
        <w:rPr>
          <w:spacing w:val="-7"/>
          <w:w w:val="85"/>
          <w:rtl/>
        </w:rPr>
        <w:t> </w:t>
      </w:r>
      <w:r>
        <w:rPr>
          <w:w w:val="85"/>
          <w:rtl/>
        </w:rPr>
        <w:t>ﺻورتي</w:t>
      </w:r>
      <w:r>
        <w:rPr>
          <w:spacing w:val="-7"/>
          <w:w w:val="85"/>
          <w:rtl/>
        </w:rPr>
        <w:t> </w:t>
      </w:r>
      <w:r>
        <w:rPr>
          <w:w w:val="85"/>
          <w:rtl/>
        </w:rPr>
        <w:t>كه</w:t>
      </w:r>
      <w:r>
        <w:rPr>
          <w:spacing w:val="-3"/>
          <w:w w:val="85"/>
          <w:rtl/>
        </w:rPr>
        <w:t> </w:t>
      </w:r>
      <w:r>
        <w:rPr>
          <w:w w:val="85"/>
          <w:rtl/>
        </w:rPr>
        <w:t>انجام</w:t>
      </w:r>
      <w:r>
        <w:rPr>
          <w:spacing w:val="-7"/>
          <w:w w:val="85"/>
          <w:rtl/>
        </w:rPr>
        <w:t> </w:t>
      </w:r>
      <w:r>
        <w:rPr>
          <w:w w:val="85"/>
          <w:rtl/>
        </w:rPr>
        <w:t>اين</w:t>
      </w:r>
      <w:r>
        <w:rPr>
          <w:spacing w:val="-6"/>
          <w:w w:val="85"/>
          <w:rtl/>
        </w:rPr>
        <w:t> </w:t>
      </w:r>
      <w:r>
        <w:rPr>
          <w:w w:val="85"/>
          <w:rtl/>
        </w:rPr>
        <w:t>كارها،</w:t>
      </w:r>
      <w:r>
        <w:rPr>
          <w:spacing w:val="-7"/>
          <w:w w:val="85"/>
          <w:rtl/>
        </w:rPr>
        <w:t> </w:t>
      </w:r>
      <w:r>
        <w:rPr>
          <w:w w:val="85"/>
          <w:rtl/>
        </w:rPr>
        <w:t>به</w:t>
      </w:r>
      <w:r>
        <w:rPr>
          <w:spacing w:val="-6"/>
          <w:w w:val="85"/>
          <w:rtl/>
        </w:rPr>
        <w:t> </w:t>
      </w:r>
      <w:r>
        <w:rPr>
          <w:w w:val="85"/>
          <w:rtl/>
        </w:rPr>
        <w:t>تﺄييد</w:t>
      </w:r>
      <w:r>
        <w:rPr>
          <w:spacing w:val="-7"/>
          <w:w w:val="85"/>
          <w:rtl/>
        </w:rPr>
        <w:t> </w:t>
      </w:r>
      <w:r>
        <w:rPr>
          <w:w w:val="85"/>
          <w:rtl/>
        </w:rPr>
        <w:t>مهندس</w:t>
      </w:r>
      <w:r>
        <w:rPr>
          <w:spacing w:val="-7"/>
          <w:w w:val="85"/>
          <w:rtl/>
        </w:rPr>
        <w:t> </w:t>
      </w:r>
      <w:r>
        <w:rPr>
          <w:w w:val="85"/>
          <w:rtl/>
        </w:rPr>
        <w:t>مشاور، </w:t>
      </w:r>
      <w:r>
        <w:rPr>
          <w:spacing w:val="-4"/>
          <w:w w:val="80"/>
          <w:rtl/>
        </w:rPr>
        <w:t>نياز</w:t>
      </w:r>
      <w:r>
        <w:rPr>
          <w:spacing w:val="-3"/>
          <w:w w:val="85"/>
          <w:rtl/>
        </w:rPr>
        <w:t> </w:t>
      </w:r>
      <w:r>
        <w:rPr>
          <w:w w:val="85"/>
          <w:rtl/>
        </w:rPr>
        <w:t>به</w:t>
      </w:r>
      <w:r>
        <w:rPr>
          <w:spacing w:val="-1"/>
          <w:w w:val="85"/>
          <w:rtl/>
        </w:rPr>
        <w:t> </w:t>
      </w:r>
      <w:r>
        <w:rPr>
          <w:w w:val="85"/>
          <w:rtl/>
        </w:rPr>
        <w:t>تجهيزات</w:t>
      </w:r>
      <w:r>
        <w:rPr>
          <w:spacing w:val="-10"/>
          <w:rtl/>
        </w:rPr>
        <w:t> </w:t>
      </w:r>
      <w:r>
        <w:rPr>
          <w:w w:val="85"/>
          <w:rtl/>
        </w:rPr>
        <w:t>جديد</w:t>
      </w:r>
      <w:r>
        <w:rPr>
          <w:spacing w:val="-3"/>
          <w:w w:val="85"/>
          <w:rtl/>
        </w:rPr>
        <w:t> </w:t>
      </w:r>
      <w:r>
        <w:rPr>
          <w:w w:val="85"/>
          <w:rtl/>
        </w:rPr>
        <w:t>و</w:t>
      </w:r>
      <w:r>
        <w:rPr>
          <w:spacing w:val="-10"/>
          <w:rtl/>
        </w:rPr>
        <w:t> </w:t>
      </w:r>
      <w:r>
        <w:rPr>
          <w:w w:val="85"/>
          <w:rtl/>
        </w:rPr>
        <w:t>در</w:t>
      </w:r>
      <w:r>
        <w:rPr>
          <w:spacing w:val="-2"/>
          <w:w w:val="85"/>
          <w:rtl/>
        </w:rPr>
        <w:t> </w:t>
      </w:r>
      <w:r>
        <w:rPr>
          <w:w w:val="85"/>
          <w:rtl/>
        </w:rPr>
        <w:t>نتيجه</w:t>
      </w:r>
      <w:r>
        <w:rPr>
          <w:spacing w:val="-3"/>
          <w:w w:val="85"/>
          <w:rtl/>
        </w:rPr>
        <w:t> </w:t>
      </w:r>
      <w:r>
        <w:rPr>
          <w:w w:val="85"/>
          <w:rtl/>
        </w:rPr>
        <w:t>تجهيزكارگاه</w:t>
      </w:r>
      <w:r>
        <w:rPr>
          <w:spacing w:val="-2"/>
          <w:w w:val="85"/>
          <w:rtl/>
        </w:rPr>
        <w:t> </w:t>
      </w:r>
      <w:r>
        <w:rPr>
          <w:w w:val="85"/>
          <w:rtl/>
        </w:rPr>
        <w:t>جديد</w:t>
      </w:r>
      <w:r>
        <w:rPr>
          <w:spacing w:val="-2"/>
          <w:w w:val="85"/>
          <w:rtl/>
        </w:rPr>
        <w:t> </w:t>
      </w:r>
      <w:r>
        <w:rPr>
          <w:w w:val="85"/>
          <w:rtl/>
        </w:rPr>
        <w:t>داشته</w:t>
      </w:r>
      <w:r>
        <w:rPr>
          <w:spacing w:val="-10"/>
          <w:rtl/>
        </w:rPr>
        <w:t> </w:t>
      </w:r>
      <w:r>
        <w:rPr>
          <w:w w:val="85"/>
          <w:rtl/>
        </w:rPr>
        <w:t>باشد؛</w:t>
      </w:r>
      <w:r>
        <w:rPr>
          <w:spacing w:val="-2"/>
          <w:w w:val="85"/>
          <w:rtl/>
        </w:rPr>
        <w:t> </w:t>
      </w:r>
      <w:r>
        <w:rPr>
          <w:w w:val="85"/>
          <w:rtl/>
        </w:rPr>
        <w:t>هزينههاي</w:t>
      </w:r>
      <w:r>
        <w:rPr>
          <w:spacing w:val="-2"/>
          <w:w w:val="85"/>
          <w:rtl/>
        </w:rPr>
        <w:t> </w:t>
      </w:r>
      <w:r>
        <w:rPr>
          <w:w w:val="85"/>
          <w:rtl/>
        </w:rPr>
        <w:t>تجهيز</w:t>
      </w:r>
      <w:r>
        <w:rPr>
          <w:spacing w:val="-9"/>
          <w:rtl/>
        </w:rPr>
        <w:t> </w:t>
      </w:r>
      <w:r>
        <w:rPr>
          <w:w w:val="85"/>
          <w:rtl/>
        </w:rPr>
        <w:t>مازاد</w:t>
      </w:r>
      <w:r>
        <w:rPr>
          <w:spacing w:val="-6"/>
          <w:rtl/>
        </w:rPr>
        <w:t> </w:t>
      </w:r>
      <w:r>
        <w:rPr>
          <w:w w:val="85"/>
          <w:rtl/>
        </w:rPr>
        <w:t>مورد</w:t>
      </w:r>
      <w:r>
        <w:rPr>
          <w:spacing w:val="-4"/>
          <w:w w:val="85"/>
          <w:rtl/>
        </w:rPr>
        <w:t> </w:t>
      </w:r>
      <w:r>
        <w:rPr>
          <w:w w:val="85"/>
          <w:rtl/>
        </w:rPr>
        <w:t>نياز،</w:t>
      </w:r>
      <w:r>
        <w:rPr>
          <w:spacing w:val="-9"/>
          <w:rtl/>
        </w:rPr>
        <w:t> </w:t>
      </w:r>
      <w:r>
        <w:rPr>
          <w:w w:val="85"/>
          <w:rtl/>
        </w:rPr>
        <w:t>ميبايﺴت</w:t>
      </w:r>
      <w:r>
        <w:rPr>
          <w:spacing w:val="-10"/>
          <w:rtl/>
        </w:rPr>
        <w:t> </w:t>
      </w:r>
      <w:r>
        <w:rPr>
          <w:w w:val="85"/>
          <w:rtl/>
        </w:rPr>
        <w:t>در</w:t>
      </w:r>
      <w:r>
        <w:rPr>
          <w:spacing w:val="-4"/>
          <w:w w:val="85"/>
          <w:rtl/>
        </w:rPr>
        <w:t> </w:t>
      </w:r>
      <w:r>
        <w:rPr>
          <w:w w:val="85"/>
          <w:rtl/>
        </w:rPr>
        <w:t>قيم</w:t>
      </w:r>
      <w:r>
        <w:rPr>
          <w:w w:val="85"/>
          <w:rtl/>
        </w:rPr>
        <w:t>ت</w:t>
      </w:r>
    </w:p>
    <w:p>
      <w:pPr>
        <w:pStyle w:val="BodyText"/>
        <w:bidi/>
        <w:spacing w:line="331" w:lineRule="auto"/>
        <w:ind w:right="456" w:left="387" w:firstLine="6852"/>
        <w:jc w:val="both"/>
      </w:pPr>
      <w:r>
        <w:rPr>
          <w:w w:val="80"/>
          <w:rtl/>
        </w:rPr>
        <w:t>كار جديد موﺻوف پيشبيني شوند</w:t>
      </w:r>
      <w:r>
        <w:rPr>
          <w:w w:val="80"/>
        </w:rPr>
        <w:t>.</w:t>
      </w:r>
      <w:r>
        <w:rPr>
          <w:w w:val="80"/>
          <w:rtl/>
        </w:rPr>
        <w:t> </w:t>
      </w:r>
      <w:r>
        <w:rPr>
          <w:spacing w:val="-2"/>
          <w:w w:val="80"/>
          <w:rtl/>
        </w:rPr>
        <w:t>پيمانكار</w:t>
      </w:r>
      <w:r>
        <w:rPr>
          <w:spacing w:val="-1"/>
          <w:w w:val="85"/>
          <w:rtl/>
        </w:rPr>
        <w:t> </w:t>
      </w:r>
      <w:r>
        <w:rPr>
          <w:w w:val="85"/>
          <w:rtl/>
        </w:rPr>
        <w:t>موظف</w:t>
      </w:r>
      <w:r>
        <w:rPr>
          <w:spacing w:val="-3"/>
          <w:w w:val="85"/>
          <w:rtl/>
        </w:rPr>
        <w:t> </w:t>
      </w:r>
      <w:r>
        <w:rPr>
          <w:w w:val="85"/>
          <w:rtl/>
        </w:rPr>
        <w:t>است</w:t>
      </w:r>
      <w:r>
        <w:rPr>
          <w:spacing w:val="-2"/>
          <w:w w:val="85"/>
          <w:rtl/>
        </w:rPr>
        <w:t> </w:t>
      </w:r>
      <w:r>
        <w:rPr>
          <w:w w:val="85"/>
          <w:rtl/>
        </w:rPr>
        <w:t>هزينه</w:t>
      </w:r>
      <w:r>
        <w:rPr>
          <w:spacing w:val="-4"/>
          <w:w w:val="85"/>
          <w:rtl/>
        </w:rPr>
        <w:t> </w:t>
      </w:r>
      <w:r>
        <w:rPr>
          <w:w w:val="85"/>
          <w:rtl/>
        </w:rPr>
        <w:t>تﺄمين</w:t>
      </w:r>
      <w:r>
        <w:rPr>
          <w:spacing w:val="-2"/>
          <w:w w:val="85"/>
          <w:rtl/>
        </w:rPr>
        <w:t> </w:t>
      </w:r>
      <w:r>
        <w:rPr>
          <w:w w:val="85"/>
          <w:rtl/>
        </w:rPr>
        <w:t>ماشينآﻻت</w:t>
      </w:r>
      <w:r>
        <w:rPr>
          <w:spacing w:val="-2"/>
          <w:w w:val="85"/>
          <w:rtl/>
        </w:rPr>
        <w:t> </w:t>
      </w:r>
      <w:r>
        <w:rPr>
          <w:w w:val="85"/>
          <w:rtl/>
        </w:rPr>
        <w:t>و</w:t>
      </w:r>
      <w:r>
        <w:rPr>
          <w:spacing w:val="-3"/>
          <w:w w:val="85"/>
          <w:rtl/>
        </w:rPr>
        <w:t> </w:t>
      </w:r>
      <w:r>
        <w:rPr>
          <w:w w:val="85"/>
          <w:rtl/>
        </w:rPr>
        <w:t>نيروي</w:t>
      </w:r>
      <w:r>
        <w:rPr>
          <w:spacing w:val="-3"/>
          <w:w w:val="85"/>
          <w:rtl/>
        </w:rPr>
        <w:t> </w:t>
      </w:r>
      <w:r>
        <w:rPr>
          <w:w w:val="85"/>
          <w:rtl/>
        </w:rPr>
        <w:t>انﺴاني</w:t>
      </w:r>
      <w:r>
        <w:rPr>
          <w:spacing w:val="-2"/>
          <w:w w:val="85"/>
          <w:rtl/>
        </w:rPr>
        <w:t> </w:t>
      </w:r>
      <w:r>
        <w:rPr>
          <w:w w:val="85"/>
          <w:rtl/>
        </w:rPr>
        <w:t>مورد</w:t>
      </w:r>
      <w:r>
        <w:rPr>
          <w:spacing w:val="-3"/>
          <w:w w:val="85"/>
          <w:rtl/>
        </w:rPr>
        <w:t> </w:t>
      </w:r>
      <w:r>
        <w:rPr>
          <w:w w:val="85"/>
          <w:rtl/>
        </w:rPr>
        <w:t>نياز</w:t>
      </w:r>
      <w:r>
        <w:rPr>
          <w:spacing w:val="-4"/>
          <w:w w:val="85"/>
          <w:rtl/>
        </w:rPr>
        <w:t> </w:t>
      </w:r>
      <w:r>
        <w:rPr>
          <w:w w:val="85"/>
          <w:rtl/>
        </w:rPr>
        <w:t>عمليات</w:t>
      </w:r>
      <w:r>
        <w:rPr>
          <w:spacing w:val="-3"/>
          <w:w w:val="85"/>
          <w:rtl/>
        </w:rPr>
        <w:t> </w:t>
      </w:r>
      <w:r>
        <w:rPr>
          <w:w w:val="85"/>
          <w:rtl/>
        </w:rPr>
        <w:t>اجرايي</w:t>
      </w:r>
      <w:r>
        <w:rPr>
          <w:spacing w:val="-3"/>
          <w:w w:val="85"/>
          <w:rtl/>
        </w:rPr>
        <w:t> </w:t>
      </w:r>
      <w:r>
        <w:rPr>
          <w:w w:val="85"/>
          <w:rtl/>
        </w:rPr>
        <w:t>و</w:t>
      </w:r>
      <w:r>
        <w:rPr>
          <w:spacing w:val="-2"/>
          <w:w w:val="85"/>
          <w:rtl/>
        </w:rPr>
        <w:t> </w:t>
      </w:r>
      <w:r>
        <w:rPr>
          <w:w w:val="85"/>
          <w:rtl/>
        </w:rPr>
        <w:t>نيز</w:t>
      </w:r>
      <w:r>
        <w:rPr>
          <w:spacing w:val="-2"/>
          <w:w w:val="85"/>
          <w:rtl/>
        </w:rPr>
        <w:t> </w:t>
      </w:r>
      <w:r>
        <w:rPr>
          <w:w w:val="85"/>
          <w:rtl/>
        </w:rPr>
        <w:t>هزينه</w:t>
      </w:r>
      <w:r>
        <w:rPr>
          <w:spacing w:val="-4"/>
          <w:w w:val="85"/>
          <w:rtl/>
        </w:rPr>
        <w:t> </w:t>
      </w:r>
      <w:r>
        <w:rPr>
          <w:w w:val="85"/>
          <w:rtl/>
        </w:rPr>
        <w:t>تﺄمين</w:t>
      </w:r>
      <w:r>
        <w:rPr>
          <w:spacing w:val="-2"/>
          <w:w w:val="85"/>
          <w:rtl/>
        </w:rPr>
        <w:t> </w:t>
      </w:r>
      <w:r>
        <w:rPr>
          <w:w w:val="85"/>
          <w:rtl/>
        </w:rPr>
        <w:t>كليه</w:t>
      </w:r>
      <w:r>
        <w:rPr>
          <w:spacing w:val="-2"/>
          <w:w w:val="85"/>
          <w:rtl/>
        </w:rPr>
        <w:t> </w:t>
      </w:r>
      <w:r>
        <w:rPr>
          <w:w w:val="85"/>
          <w:rtl/>
        </w:rPr>
        <w:t>لوازم</w:t>
      </w:r>
      <w:r>
        <w:rPr>
          <w:spacing w:val="-3"/>
          <w:w w:val="85"/>
          <w:rtl/>
        </w:rPr>
        <w:t> </w:t>
      </w:r>
      <w:r>
        <w:rPr>
          <w:w w:val="85"/>
          <w:rtl/>
        </w:rPr>
        <w:t>و</w:t>
      </w:r>
    </w:p>
    <w:p>
      <w:pPr>
        <w:pStyle w:val="BodyText"/>
        <w:bidi/>
        <w:spacing w:line="331" w:lineRule="auto"/>
        <w:ind w:right="457" w:left="387" w:firstLine="2439"/>
        <w:jc w:val="both"/>
      </w:pPr>
      <w:r>
        <w:rPr>
          <w:w w:val="80"/>
          <w:rtl/>
        </w:rPr>
        <w:t>وسايل كنترل كيفيت و كميت كار را در هزينههاي عمليات اجرايي مربوطه پيشبيني نمايد</w:t>
      </w:r>
      <w:r>
        <w:rPr>
          <w:w w:val="80"/>
        </w:rPr>
        <w:t>.</w:t>
      </w:r>
      <w:r>
        <w:rPr>
          <w:w w:val="80"/>
          <w:rtl/>
        </w:rPr>
        <w:t> </w:t>
      </w:r>
      <w:r>
        <w:rPr>
          <w:w w:val="85"/>
          <w:rtl/>
        </w:rPr>
        <w:t>حداقل شرح كار پيمانكار در خصوص تجهيز و برچيدن كارگاه شامل و نه</w:t>
      </w:r>
      <w:r>
        <w:rPr>
          <w:rtl/>
        </w:rPr>
        <w:t> </w:t>
      </w:r>
      <w:r>
        <w:rPr>
          <w:w w:val="85"/>
          <w:rtl/>
        </w:rPr>
        <w:t>محدود به</w:t>
      </w:r>
      <w:r>
        <w:rPr>
          <w:rtl/>
        </w:rPr>
        <w:t> </w:t>
      </w:r>
      <w:r>
        <w:rPr>
          <w:w w:val="85"/>
          <w:rtl/>
        </w:rPr>
        <w:t>موارد ذيل ميباشد</w:t>
      </w:r>
      <w:r>
        <w:rPr>
          <w:w w:val="85"/>
        </w:rPr>
        <w:t>.</w:t>
      </w:r>
      <w:r>
        <w:rPr>
          <w:w w:val="85"/>
          <w:rtl/>
        </w:rPr>
        <w:t> در هرحال پيمانكار</w:t>
      </w:r>
      <w:r>
        <w:rPr>
          <w:spacing w:val="40"/>
          <w:rtl/>
        </w:rPr>
        <w:t> </w:t>
      </w:r>
      <w:r>
        <w:rPr>
          <w:spacing w:val="-4"/>
          <w:w w:val="85"/>
          <w:rtl/>
        </w:rPr>
        <w:t>موظف</w:t>
      </w:r>
      <w:r>
        <w:rPr>
          <w:rtl/>
        </w:rPr>
        <w:t> </w:t>
      </w:r>
      <w:r>
        <w:rPr>
          <w:w w:val="85"/>
          <w:rtl/>
        </w:rPr>
        <w:t>به</w:t>
      </w:r>
      <w:r>
        <w:rPr>
          <w:rtl/>
        </w:rPr>
        <w:t> </w:t>
      </w:r>
      <w:r>
        <w:rPr>
          <w:w w:val="85"/>
          <w:rtl/>
        </w:rPr>
        <w:t>انجام</w:t>
      </w:r>
      <w:r>
        <w:rPr>
          <w:spacing w:val="2"/>
          <w:rtl/>
        </w:rPr>
        <w:t> </w:t>
      </w:r>
      <w:r>
        <w:rPr>
          <w:w w:val="85"/>
          <w:rtl/>
        </w:rPr>
        <w:t>تجهيزكارگاه</w:t>
      </w:r>
      <w:r>
        <w:rPr>
          <w:spacing w:val="2"/>
          <w:rtl/>
        </w:rPr>
        <w:t> </w:t>
      </w:r>
      <w:r>
        <w:rPr>
          <w:w w:val="85"/>
          <w:rtl/>
        </w:rPr>
        <w:t>به</w:t>
      </w:r>
      <w:r>
        <w:rPr>
          <w:spacing w:val="-1"/>
          <w:rtl/>
        </w:rPr>
        <w:t> </w:t>
      </w:r>
      <w:r>
        <w:rPr>
          <w:w w:val="85"/>
          <w:rtl/>
        </w:rPr>
        <w:t>نحوي</w:t>
      </w:r>
      <w:r>
        <w:rPr>
          <w:spacing w:val="1"/>
          <w:rtl/>
        </w:rPr>
        <w:t> </w:t>
      </w:r>
      <w:r>
        <w:rPr>
          <w:w w:val="85"/>
          <w:rtl/>
        </w:rPr>
        <w:t>است</w:t>
      </w:r>
      <w:r>
        <w:rPr>
          <w:spacing w:val="-1"/>
          <w:rtl/>
        </w:rPr>
        <w:t> </w:t>
      </w:r>
      <w:r>
        <w:rPr>
          <w:w w:val="85"/>
          <w:rtl/>
        </w:rPr>
        <w:t>كه</w:t>
      </w:r>
      <w:r>
        <w:rPr>
          <w:spacing w:val="-1"/>
          <w:rtl/>
        </w:rPr>
        <w:t> </w:t>
      </w:r>
      <w:r>
        <w:rPr>
          <w:w w:val="85"/>
          <w:rtl/>
        </w:rPr>
        <w:t>شروع،</w:t>
      </w:r>
      <w:r>
        <w:rPr>
          <w:rtl/>
        </w:rPr>
        <w:t> </w:t>
      </w:r>
      <w:r>
        <w:rPr>
          <w:w w:val="85"/>
          <w:rtl/>
        </w:rPr>
        <w:t>انجام</w:t>
      </w:r>
      <w:r>
        <w:rPr>
          <w:spacing w:val="2"/>
          <w:rtl/>
        </w:rPr>
        <w:t> </w:t>
      </w:r>
      <w:r>
        <w:rPr>
          <w:w w:val="85"/>
          <w:rtl/>
        </w:rPr>
        <w:t>و</w:t>
      </w:r>
      <w:r>
        <w:rPr>
          <w:rtl/>
        </w:rPr>
        <w:t> </w:t>
      </w:r>
      <w:r>
        <w:rPr>
          <w:w w:val="85"/>
          <w:rtl/>
        </w:rPr>
        <w:t>اتمام</w:t>
      </w:r>
      <w:r>
        <w:rPr>
          <w:spacing w:val="-2"/>
          <w:rtl/>
        </w:rPr>
        <w:t> </w:t>
      </w:r>
      <w:r>
        <w:rPr>
          <w:w w:val="85"/>
          <w:rtl/>
        </w:rPr>
        <w:t>عمليات</w:t>
      </w:r>
      <w:r>
        <w:rPr>
          <w:spacing w:val="1"/>
          <w:rtl/>
        </w:rPr>
        <w:t> </w:t>
      </w:r>
      <w:r>
        <w:rPr>
          <w:w w:val="85"/>
          <w:rtl/>
        </w:rPr>
        <w:t>اجرايي</w:t>
      </w:r>
      <w:r>
        <w:rPr>
          <w:spacing w:val="-2"/>
          <w:rtl/>
        </w:rPr>
        <w:t> </w:t>
      </w:r>
      <w:r>
        <w:rPr>
          <w:w w:val="85"/>
          <w:rtl/>
        </w:rPr>
        <w:t>پروژه</w:t>
      </w:r>
      <w:r>
        <w:rPr>
          <w:spacing w:val="3"/>
          <w:rtl/>
        </w:rPr>
        <w:t> </w:t>
      </w:r>
      <w:r>
        <w:rPr>
          <w:w w:val="85"/>
          <w:rtl/>
        </w:rPr>
        <w:t>طبق</w:t>
      </w:r>
      <w:r>
        <w:rPr>
          <w:spacing w:val="-2"/>
          <w:rtl/>
        </w:rPr>
        <w:t> </w:t>
      </w:r>
      <w:r>
        <w:rPr>
          <w:w w:val="85"/>
          <w:rtl/>
        </w:rPr>
        <w:t>اسناد</w:t>
      </w:r>
      <w:r>
        <w:rPr>
          <w:spacing w:val="2"/>
          <w:rtl/>
        </w:rPr>
        <w:t> </w:t>
      </w:r>
      <w:r>
        <w:rPr>
          <w:w w:val="85"/>
          <w:rtl/>
        </w:rPr>
        <w:t>و</w:t>
      </w:r>
      <w:r>
        <w:rPr>
          <w:spacing w:val="6"/>
          <w:rtl/>
        </w:rPr>
        <w:t> </w:t>
      </w:r>
      <w:r>
        <w:rPr>
          <w:w w:val="85"/>
          <w:rtl/>
        </w:rPr>
        <w:t>مدارك</w:t>
      </w:r>
      <w:r>
        <w:rPr>
          <w:spacing w:val="2"/>
          <w:rtl/>
        </w:rPr>
        <w:t> </w:t>
      </w:r>
      <w:r>
        <w:rPr>
          <w:w w:val="85"/>
          <w:rtl/>
        </w:rPr>
        <w:t>پيمان</w:t>
      </w:r>
      <w:r>
        <w:rPr>
          <w:spacing w:val="1"/>
          <w:rtl/>
        </w:rPr>
        <w:t> </w:t>
      </w:r>
      <w:r>
        <w:rPr>
          <w:w w:val="85"/>
          <w:rtl/>
        </w:rPr>
        <w:t>و</w:t>
      </w:r>
    </w:p>
    <w:p>
      <w:pPr>
        <w:pStyle w:val="BodyText"/>
        <w:bidi/>
        <w:spacing w:line="328" w:lineRule="auto"/>
        <w:ind w:right="632" w:left="388" w:firstLine="5928"/>
        <w:jc w:val="left"/>
      </w:pPr>
      <w:r>
        <w:rPr>
          <w:w w:val="85"/>
          <w:rtl/>
        </w:rPr>
        <w:t>كليه</w:t>
      </w:r>
      <w:r>
        <w:rPr>
          <w:spacing w:val="-3"/>
          <w:w w:val="85"/>
          <w:rtl/>
        </w:rPr>
        <w:t> </w:t>
      </w:r>
      <w:r>
        <w:rPr>
          <w:w w:val="85"/>
          <w:rtl/>
        </w:rPr>
        <w:t>تعهدات</w:t>
      </w:r>
      <w:r>
        <w:rPr>
          <w:spacing w:val="-3"/>
          <w:w w:val="85"/>
          <w:rtl/>
        </w:rPr>
        <w:t> </w:t>
      </w:r>
      <w:r>
        <w:rPr>
          <w:w w:val="85"/>
          <w:rtl/>
        </w:rPr>
        <w:t>قراردادي</w:t>
      </w:r>
      <w:r>
        <w:rPr>
          <w:spacing w:val="-1"/>
          <w:w w:val="85"/>
          <w:rtl/>
        </w:rPr>
        <w:t> </w:t>
      </w:r>
      <w:r>
        <w:rPr>
          <w:w w:val="85"/>
          <w:rtl/>
        </w:rPr>
        <w:t>پيمانكار ميﺴر</w:t>
      </w:r>
      <w:r>
        <w:rPr>
          <w:spacing w:val="-3"/>
          <w:w w:val="85"/>
          <w:rtl/>
        </w:rPr>
        <w:t> </w:t>
      </w:r>
      <w:r>
        <w:rPr>
          <w:w w:val="85"/>
          <w:rtl/>
        </w:rPr>
        <w:t>گردد</w:t>
      </w:r>
      <w:r>
        <w:rPr>
          <w:w w:val="85"/>
        </w:rPr>
        <w:t>:</w:t>
      </w:r>
      <w:r>
        <w:rPr>
          <w:w w:val="85"/>
          <w:rtl/>
        </w:rPr>
        <w:t> </w:t>
      </w:r>
      <w:r>
        <w:rPr>
          <w:w w:val="85"/>
        </w:rPr>
        <w:t>-٣-٤-٨-</w:t>
      </w:r>
      <w:r>
        <w:rPr>
          <w:spacing w:val="-10"/>
          <w:w w:val="85"/>
        </w:rPr>
        <w:t>١</w:t>
      </w:r>
      <w:r>
        <w:rPr>
          <w:spacing w:val="-2"/>
          <w:w w:val="85"/>
          <w:rtl/>
        </w:rPr>
        <w:t> </w:t>
      </w:r>
      <w:r>
        <w:rPr>
          <w:w w:val="85"/>
          <w:rtl/>
        </w:rPr>
        <w:t>اطمينان</w:t>
      </w:r>
      <w:r>
        <w:rPr>
          <w:spacing w:val="-4"/>
          <w:rtl/>
        </w:rPr>
        <w:t> </w:t>
      </w:r>
      <w:r>
        <w:rPr>
          <w:w w:val="85"/>
          <w:rtl/>
        </w:rPr>
        <w:t>از</w:t>
      </w:r>
      <w:r>
        <w:rPr>
          <w:spacing w:val="-1"/>
          <w:w w:val="85"/>
          <w:rtl/>
        </w:rPr>
        <w:t> </w:t>
      </w:r>
      <w:r>
        <w:rPr>
          <w:w w:val="85"/>
          <w:rtl/>
        </w:rPr>
        <w:t>تاييد</w:t>
      </w:r>
      <w:r>
        <w:rPr>
          <w:rFonts w:ascii="Times New Roman" w:cs="Times New Roman"/>
          <w:b w:val="0"/>
          <w:bCs w:val="0"/>
          <w:spacing w:val="5"/>
          <w:sz w:val="22"/>
          <w:szCs w:val="22"/>
          <w:rtl/>
        </w:rPr>
        <w:t> </w:t>
      </w:r>
      <w:r>
        <w:rPr>
          <w:rFonts w:ascii="Times New Roman" w:cs="Times New Roman"/>
          <w:b w:val="0"/>
          <w:bCs w:val="0"/>
          <w:w w:val="85"/>
          <w:sz w:val="22"/>
          <w:szCs w:val="22"/>
        </w:rPr>
        <w:t>Plan</w:t>
      </w:r>
      <w:r>
        <w:rPr>
          <w:rFonts w:ascii="Times New Roman" w:cs="Times New Roman"/>
          <w:b w:val="0"/>
          <w:bCs w:val="0"/>
          <w:spacing w:val="7"/>
          <w:sz w:val="22"/>
          <w:szCs w:val="22"/>
          <w:rtl/>
        </w:rPr>
        <w:t> </w:t>
      </w:r>
      <w:r>
        <w:rPr>
          <w:rFonts w:ascii="Times New Roman" w:cs="Times New Roman"/>
          <w:b w:val="0"/>
          <w:bCs w:val="0"/>
          <w:w w:val="85"/>
          <w:sz w:val="22"/>
          <w:szCs w:val="22"/>
        </w:rPr>
        <w:t>HSE</w:t>
      </w:r>
      <w:r>
        <w:rPr>
          <w:spacing w:val="-7"/>
          <w:rtl/>
        </w:rPr>
        <w:t> </w:t>
      </w:r>
      <w:r>
        <w:rPr>
          <w:w w:val="85"/>
          <w:rtl/>
        </w:rPr>
        <w:t>پيشنهادي</w:t>
      </w:r>
      <w:r>
        <w:rPr>
          <w:spacing w:val="-8"/>
          <w:rtl/>
        </w:rPr>
        <w:t> </w:t>
      </w:r>
      <w:r>
        <w:rPr>
          <w:w w:val="85"/>
          <w:rtl/>
        </w:rPr>
        <w:t>پيمانكار</w:t>
      </w:r>
      <w:r>
        <w:rPr>
          <w:spacing w:val="-9"/>
          <w:rtl/>
        </w:rPr>
        <w:t> </w:t>
      </w:r>
      <w:r>
        <w:rPr>
          <w:w w:val="85"/>
          <w:rtl/>
        </w:rPr>
        <w:t>توسط</w:t>
      </w:r>
      <w:r>
        <w:rPr>
          <w:spacing w:val="-8"/>
          <w:rtl/>
        </w:rPr>
        <w:t> </w:t>
      </w:r>
      <w:r>
        <w:rPr>
          <w:w w:val="85"/>
          <w:rtl/>
        </w:rPr>
        <w:t>كارفرما</w:t>
      </w:r>
      <w:r>
        <w:rPr>
          <w:spacing w:val="-8"/>
          <w:rtl/>
        </w:rPr>
        <w:t> </w:t>
      </w:r>
      <w:r>
        <w:rPr>
          <w:w w:val="85"/>
          <w:rtl/>
        </w:rPr>
        <w:t>قبل</w:t>
      </w:r>
      <w:r>
        <w:rPr>
          <w:spacing w:val="-8"/>
          <w:rtl/>
        </w:rPr>
        <w:t> </w:t>
      </w:r>
      <w:r>
        <w:rPr>
          <w:w w:val="85"/>
          <w:rtl/>
        </w:rPr>
        <w:t>از</w:t>
      </w:r>
      <w:r>
        <w:rPr>
          <w:spacing w:val="-10"/>
          <w:rtl/>
        </w:rPr>
        <w:t> </w:t>
      </w:r>
      <w:r>
        <w:rPr>
          <w:w w:val="85"/>
          <w:rtl/>
        </w:rPr>
        <w:t>شروع</w:t>
      </w:r>
      <w:r>
        <w:rPr>
          <w:spacing w:val="-9"/>
          <w:rtl/>
        </w:rPr>
        <w:t> </w:t>
      </w:r>
      <w:r>
        <w:rPr>
          <w:w w:val="85"/>
          <w:rtl/>
        </w:rPr>
        <w:t>عمليات</w:t>
      </w:r>
      <w:r>
        <w:rPr>
          <w:spacing w:val="-8"/>
          <w:rtl/>
        </w:rPr>
        <w:t> </w:t>
      </w:r>
      <w:r>
        <w:rPr>
          <w:w w:val="85"/>
          <w:rtl/>
        </w:rPr>
        <w:t>تجهيز</w:t>
      </w:r>
      <w:r>
        <w:rPr>
          <w:spacing w:val="-7"/>
          <w:rtl/>
        </w:rPr>
        <w:t> </w:t>
      </w:r>
      <w:r>
        <w:rPr>
          <w:w w:val="85"/>
          <w:rtl/>
        </w:rPr>
        <w:t>مطابق</w:t>
      </w:r>
      <w:r>
        <w:rPr>
          <w:spacing w:val="-8"/>
          <w:rtl/>
        </w:rPr>
        <w:t> </w:t>
      </w:r>
      <w:r>
        <w:rPr>
          <w:w w:val="85"/>
          <w:rtl/>
        </w:rPr>
        <w:t>الزاما</w:t>
      </w:r>
      <w:r>
        <w:rPr>
          <w:w w:val="85"/>
          <w:rtl/>
        </w:rPr>
        <w:t>ت</w:t>
      </w:r>
    </w:p>
    <w:p>
      <w:pPr>
        <w:pStyle w:val="BodyText"/>
        <w:bidi/>
        <w:spacing w:line="379" w:lineRule="auto" w:before="58"/>
        <w:ind w:right="1703" w:left="389" w:firstLine="5114"/>
        <w:jc w:val="left"/>
      </w:pPr>
      <w:r>
        <w:rPr>
          <w:w w:val="85"/>
          <w:rtl/>
        </w:rPr>
        <w:t>مندرج در</w:t>
      </w:r>
      <w:r>
        <w:rPr>
          <w:spacing w:val="-1"/>
          <w:w w:val="85"/>
          <w:rtl/>
        </w:rPr>
        <w:t> </w:t>
      </w:r>
      <w:r>
        <w:rPr>
          <w:w w:val="85"/>
          <w:rtl/>
        </w:rPr>
        <w:t>پيوست شماره </w:t>
      </w:r>
      <w:r>
        <w:rPr>
          <w:w w:val="85"/>
        </w:rPr>
        <w:t>٢٢</w:t>
      </w:r>
      <w:r>
        <w:rPr>
          <w:w w:val="85"/>
          <w:rtl/>
        </w:rPr>
        <w:t> موافقت</w:t>
      </w:r>
      <w:r>
        <w:rPr>
          <w:spacing w:val="-1"/>
          <w:w w:val="85"/>
          <w:rtl/>
        </w:rPr>
        <w:t> </w:t>
      </w:r>
      <w:r>
        <w:rPr>
          <w:w w:val="85"/>
          <w:rtl/>
        </w:rPr>
        <w:t>نامه </w:t>
      </w:r>
      <w:r>
        <w:rPr>
          <w:w w:val="90"/>
        </w:rPr>
        <w:t>-٣-٤-٨-</w:t>
      </w:r>
      <w:r>
        <w:rPr>
          <w:spacing w:val="-10"/>
          <w:w w:val="90"/>
        </w:rPr>
        <w:t>٢</w:t>
      </w:r>
      <w:r>
        <w:rPr>
          <w:spacing w:val="-7"/>
          <w:w w:val="90"/>
          <w:rtl/>
        </w:rPr>
        <w:t> </w:t>
      </w:r>
      <w:r>
        <w:rPr>
          <w:w w:val="90"/>
          <w:rtl/>
        </w:rPr>
        <w:t>لحاظ</w:t>
      </w:r>
      <w:r>
        <w:rPr>
          <w:spacing w:val="-6"/>
          <w:w w:val="90"/>
          <w:rtl/>
        </w:rPr>
        <w:t> </w:t>
      </w:r>
      <w:r>
        <w:rPr>
          <w:w w:val="90"/>
          <w:rtl/>
        </w:rPr>
        <w:t>نمودن</w:t>
      </w:r>
      <w:r>
        <w:rPr>
          <w:spacing w:val="-1"/>
          <w:w w:val="90"/>
          <w:rtl/>
        </w:rPr>
        <w:t> </w:t>
      </w:r>
      <w:r>
        <w:rPr>
          <w:w w:val="90"/>
          <w:rtl/>
        </w:rPr>
        <w:t>موارد</w:t>
      </w:r>
      <w:r>
        <w:rPr>
          <w:spacing w:val="-4"/>
          <w:w w:val="90"/>
          <w:rtl/>
        </w:rPr>
        <w:t> </w:t>
      </w:r>
      <w:r>
        <w:rPr>
          <w:w w:val="90"/>
          <w:rtl/>
        </w:rPr>
        <w:t>و</w:t>
      </w:r>
      <w:r>
        <w:rPr>
          <w:spacing w:val="-3"/>
          <w:w w:val="90"/>
          <w:rtl/>
        </w:rPr>
        <w:t> </w:t>
      </w:r>
      <w:r>
        <w:rPr>
          <w:w w:val="90"/>
          <w:rtl/>
        </w:rPr>
        <w:t>الزامات</w:t>
      </w:r>
      <w:r>
        <w:rPr>
          <w:rFonts w:ascii="Times New Roman" w:cs="Times New Roman"/>
          <w:b w:val="0"/>
          <w:bCs w:val="0"/>
          <w:w w:val="90"/>
          <w:sz w:val="22"/>
          <w:szCs w:val="22"/>
        </w:rPr>
        <w:t>HSE</w:t>
      </w:r>
      <w:r>
        <w:rPr>
          <w:spacing w:val="46"/>
          <w:rtl/>
        </w:rPr>
        <w:t> </w:t>
      </w:r>
      <w:r>
        <w:rPr>
          <w:w w:val="90"/>
          <w:rtl/>
        </w:rPr>
        <w:t>در</w:t>
      </w:r>
      <w:r>
        <w:rPr>
          <w:spacing w:val="-1"/>
          <w:w w:val="90"/>
          <w:rtl/>
        </w:rPr>
        <w:t> </w:t>
      </w:r>
      <w:r>
        <w:rPr>
          <w:w w:val="90"/>
          <w:rtl/>
        </w:rPr>
        <w:t>دستورالعمل</w:t>
      </w:r>
      <w:r>
        <w:rPr>
          <w:spacing w:val="-4"/>
          <w:w w:val="90"/>
          <w:rtl/>
        </w:rPr>
        <w:t> </w:t>
      </w:r>
      <w:r>
        <w:rPr>
          <w:w w:val="90"/>
          <w:rtl/>
        </w:rPr>
        <w:t>تجهيز</w:t>
      </w:r>
      <w:r>
        <w:rPr>
          <w:spacing w:val="-4"/>
          <w:w w:val="90"/>
          <w:rtl/>
        </w:rPr>
        <w:t> </w:t>
      </w:r>
      <w:r>
        <w:rPr>
          <w:w w:val="90"/>
          <w:rtl/>
        </w:rPr>
        <w:t>و</w:t>
      </w:r>
      <w:r>
        <w:rPr>
          <w:spacing w:val="-2"/>
          <w:w w:val="90"/>
          <w:rtl/>
        </w:rPr>
        <w:t> </w:t>
      </w:r>
      <w:r>
        <w:rPr>
          <w:w w:val="90"/>
          <w:rtl/>
        </w:rPr>
        <w:t>جمع</w:t>
      </w:r>
      <w:r>
        <w:rPr>
          <w:spacing w:val="-2"/>
          <w:w w:val="90"/>
          <w:rtl/>
        </w:rPr>
        <w:t> </w:t>
      </w:r>
      <w:r>
        <w:rPr>
          <w:w w:val="90"/>
          <w:rtl/>
        </w:rPr>
        <w:t>آوري</w:t>
      </w:r>
      <w:r>
        <w:rPr>
          <w:spacing w:val="-1"/>
          <w:w w:val="90"/>
          <w:rtl/>
        </w:rPr>
        <w:t> </w:t>
      </w:r>
      <w:r>
        <w:rPr>
          <w:w w:val="90"/>
          <w:rtl/>
        </w:rPr>
        <w:t>كارگاه</w:t>
      </w:r>
      <w:r>
        <w:rPr>
          <w:spacing w:val="-2"/>
          <w:w w:val="90"/>
          <w:rtl/>
        </w:rPr>
        <w:t> </w:t>
      </w:r>
      <w:r>
        <w:rPr>
          <w:w w:val="90"/>
          <w:rtl/>
        </w:rPr>
        <w:t>توسط</w:t>
      </w:r>
      <w:r>
        <w:rPr>
          <w:spacing w:val="-4"/>
          <w:w w:val="90"/>
          <w:rtl/>
        </w:rPr>
        <w:t> </w:t>
      </w:r>
      <w:r>
        <w:rPr>
          <w:w w:val="90"/>
          <w:rtl/>
        </w:rPr>
        <w:t>پيمانكا</w:t>
      </w:r>
      <w:r>
        <w:rPr>
          <w:w w:val="90"/>
          <w:rtl/>
        </w:rPr>
        <w:t>ر</w:t>
      </w:r>
    </w:p>
    <w:p>
      <w:pPr>
        <w:spacing w:after="0" w:line="379" w:lineRule="auto"/>
        <w:jc w:val="left"/>
        <w:sectPr>
          <w:pgSz w:w="11910" w:h="16840"/>
          <w:pgMar w:top="920" w:bottom="280" w:left="680" w:right="740"/>
        </w:sectPr>
      </w:pPr>
    </w:p>
    <w:p>
      <w:pPr>
        <w:pStyle w:val="BodyText"/>
        <w:spacing w:before="3"/>
        <w:rPr>
          <w:sz w:val="2"/>
        </w:rPr>
      </w:pPr>
      <w:r>
        <w:rPr/>
        <w:drawing>
          <wp:anchor distT="0" distB="0" distL="0" distR="0" allowOverlap="1" layoutInCell="1" locked="0" behindDoc="1" simplePos="0" relativeHeight="482097664">
            <wp:simplePos x="0" y="0"/>
            <wp:positionH relativeFrom="page">
              <wp:posOffset>302418</wp:posOffset>
            </wp:positionH>
            <wp:positionV relativeFrom="page">
              <wp:posOffset>302418</wp:posOffset>
            </wp:positionV>
            <wp:extent cx="6954202" cy="10089070"/>
            <wp:effectExtent l="0" t="0" r="0" b="0"/>
            <wp:wrapNone/>
            <wp:docPr id="439" name="Image 439"/>
            <wp:cNvGraphicFramePr>
              <a:graphicFrameLocks/>
            </wp:cNvGraphicFramePr>
            <a:graphic>
              <a:graphicData uri="http://schemas.openxmlformats.org/drawingml/2006/picture">
                <pic:pic>
                  <pic:nvPicPr>
                    <pic:cNvPr id="439" name="Image 439"/>
                    <pic:cNvPicPr/>
                  </pic:nvPicPr>
                  <pic:blipFill>
                    <a:blip r:embed="rId5" cstate="print"/>
                    <a:stretch>
                      <a:fillRect/>
                    </a:stretch>
                  </pic:blipFill>
                  <pic:spPr>
                    <a:xfrm>
                      <a:off x="0" y="0"/>
                      <a:ext cx="6954202" cy="10089070"/>
                    </a:xfrm>
                    <a:prstGeom prst="rect">
                      <a:avLst/>
                    </a:prstGeom>
                  </pic:spPr>
                </pic:pic>
              </a:graphicData>
            </a:graphic>
          </wp:anchor>
        </w:drawing>
      </w: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440" name="Image 440"/>
                  <wp:cNvGraphicFramePr>
                    <a:graphicFrameLocks/>
                  </wp:cNvGraphicFramePr>
                  <a:graphic>
                    <a:graphicData uri="http://schemas.openxmlformats.org/drawingml/2006/picture">
                      <pic:pic>
                        <pic:nvPicPr>
                          <pic:cNvPr id="440" name="Image 440"/>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5"/>
      </w:pPr>
    </w:p>
    <w:p>
      <w:pPr>
        <w:pStyle w:val="BodyText"/>
        <w:bidi/>
        <w:ind w:right="0" w:left="390" w:firstLine="0"/>
        <w:jc w:val="left"/>
      </w:pPr>
      <w:r>
        <w:rPr>
          <w:w w:val="90"/>
        </w:rPr>
        <w:t>-٣-٤-٨-</w:t>
      </w:r>
      <w:r>
        <w:rPr>
          <w:spacing w:val="-10"/>
          <w:w w:val="90"/>
        </w:rPr>
        <w:t>٣</w:t>
      </w:r>
      <w:r>
        <w:rPr>
          <w:w w:val="90"/>
          <w:rtl/>
        </w:rPr>
        <w:t>ايجاد</w:t>
      </w:r>
      <w:r>
        <w:rPr>
          <w:spacing w:val="-1"/>
          <w:w w:val="90"/>
          <w:rtl/>
        </w:rPr>
        <w:t> </w:t>
      </w:r>
      <w:r>
        <w:rPr>
          <w:w w:val="90"/>
          <w:rtl/>
        </w:rPr>
        <w:t>كارگاهي</w:t>
      </w:r>
      <w:r>
        <w:rPr>
          <w:spacing w:val="-5"/>
          <w:rtl/>
        </w:rPr>
        <w:t> </w:t>
      </w:r>
      <w:r>
        <w:rPr>
          <w:w w:val="90"/>
          <w:rtl/>
        </w:rPr>
        <w:t>مجهز</w:t>
      </w:r>
      <w:r>
        <w:rPr>
          <w:spacing w:val="-2"/>
          <w:w w:val="90"/>
          <w:rtl/>
        </w:rPr>
        <w:t> </w:t>
      </w:r>
      <w:r>
        <w:rPr>
          <w:w w:val="90"/>
          <w:rtl/>
        </w:rPr>
        <w:t>به</w:t>
      </w:r>
      <w:r>
        <w:rPr>
          <w:spacing w:val="-1"/>
          <w:w w:val="90"/>
          <w:rtl/>
        </w:rPr>
        <w:t> </w:t>
      </w:r>
      <w:r>
        <w:rPr>
          <w:w w:val="90"/>
          <w:rtl/>
        </w:rPr>
        <w:t>كليه</w:t>
      </w:r>
      <w:r>
        <w:rPr>
          <w:spacing w:val="-6"/>
          <w:rtl/>
        </w:rPr>
        <w:t> </w:t>
      </w:r>
      <w:r>
        <w:rPr>
          <w:w w:val="90"/>
          <w:rtl/>
        </w:rPr>
        <w:t>ساختمانها</w:t>
      </w:r>
      <w:r>
        <w:rPr>
          <w:spacing w:val="-6"/>
          <w:rtl/>
        </w:rPr>
        <w:t> </w:t>
      </w:r>
      <w:r>
        <w:rPr>
          <w:w w:val="90"/>
          <w:rtl/>
        </w:rPr>
        <w:t>و</w:t>
      </w:r>
      <w:r>
        <w:rPr>
          <w:spacing w:val="-5"/>
          <w:rtl/>
        </w:rPr>
        <w:t> </w:t>
      </w:r>
      <w:r>
        <w:rPr>
          <w:w w:val="90"/>
          <w:rtl/>
        </w:rPr>
        <w:t>ماشين</w:t>
      </w:r>
      <w:r>
        <w:rPr>
          <w:spacing w:val="-3"/>
          <w:w w:val="90"/>
          <w:rtl/>
        </w:rPr>
        <w:t> </w:t>
      </w:r>
      <w:r>
        <w:rPr>
          <w:w w:val="90"/>
          <w:rtl/>
        </w:rPr>
        <w:t>آﻻت،</w:t>
      </w:r>
      <w:r>
        <w:rPr>
          <w:spacing w:val="-3"/>
          <w:w w:val="90"/>
          <w:rtl/>
        </w:rPr>
        <w:t> </w:t>
      </w:r>
      <w:r>
        <w:rPr>
          <w:w w:val="90"/>
          <w:rtl/>
        </w:rPr>
        <w:t>تجهيزات</w:t>
      </w:r>
      <w:r>
        <w:rPr>
          <w:spacing w:val="-3"/>
          <w:w w:val="90"/>
          <w:rtl/>
        </w:rPr>
        <w:t> </w:t>
      </w:r>
      <w:r>
        <w:rPr>
          <w:w w:val="90"/>
          <w:rtl/>
        </w:rPr>
        <w:t>و</w:t>
      </w:r>
      <w:r>
        <w:rPr>
          <w:spacing w:val="-6"/>
          <w:rtl/>
        </w:rPr>
        <w:t> </w:t>
      </w:r>
      <w:r>
        <w:rPr>
          <w:w w:val="90"/>
          <w:rtl/>
        </w:rPr>
        <w:t>ادوات</w:t>
      </w:r>
      <w:r>
        <w:rPr>
          <w:spacing w:val="-5"/>
          <w:rtl/>
        </w:rPr>
        <w:t> </w:t>
      </w:r>
      <w:r>
        <w:rPr>
          <w:w w:val="90"/>
          <w:rtl/>
        </w:rPr>
        <w:t>در</w:t>
      </w:r>
      <w:r>
        <w:rPr>
          <w:spacing w:val="-7"/>
          <w:rtl/>
        </w:rPr>
        <w:t> </w:t>
      </w:r>
      <w:r>
        <w:rPr>
          <w:w w:val="90"/>
          <w:rtl/>
        </w:rPr>
        <w:t>محلي</w:t>
      </w:r>
      <w:r>
        <w:rPr>
          <w:spacing w:val="-6"/>
          <w:rtl/>
        </w:rPr>
        <w:t> </w:t>
      </w:r>
      <w:r>
        <w:rPr>
          <w:w w:val="90"/>
          <w:rtl/>
        </w:rPr>
        <w:t>كه</w:t>
      </w:r>
      <w:r>
        <w:rPr>
          <w:spacing w:val="-1"/>
          <w:w w:val="90"/>
          <w:rtl/>
        </w:rPr>
        <w:t> </w:t>
      </w:r>
      <w:r>
        <w:rPr>
          <w:w w:val="90"/>
          <w:rtl/>
        </w:rPr>
        <w:t>كارفرما</w:t>
      </w:r>
      <w:r>
        <w:rPr>
          <w:spacing w:val="-2"/>
          <w:w w:val="90"/>
          <w:rtl/>
        </w:rPr>
        <w:t> </w:t>
      </w:r>
      <w:r>
        <w:rPr>
          <w:w w:val="90"/>
          <w:rtl/>
        </w:rPr>
        <w:t>تعيين</w:t>
      </w:r>
      <w:r>
        <w:rPr>
          <w:spacing w:val="-5"/>
          <w:rtl/>
        </w:rPr>
        <w:t> </w:t>
      </w:r>
      <w:r>
        <w:rPr>
          <w:w w:val="90"/>
          <w:rtl/>
        </w:rPr>
        <w:t>م</w:t>
      </w:r>
      <w:r>
        <w:rPr>
          <w:w w:val="90"/>
          <w:rtl/>
        </w:rPr>
        <w:t>ي</w:t>
      </w:r>
    </w:p>
    <w:p>
      <w:pPr>
        <w:pStyle w:val="BodyText"/>
        <w:bidi/>
        <w:spacing w:line="381" w:lineRule="auto" w:before="161"/>
        <w:ind w:right="630" w:left="389" w:firstLine="6103"/>
        <w:jc w:val="left"/>
      </w:pPr>
      <w:r>
        <w:rPr>
          <w:w w:val="80"/>
          <w:rtl/>
        </w:rPr>
        <w:t>نمايد جهت انجام فعاليتهاي اجرايي پروژه</w:t>
      </w:r>
      <w:r>
        <w:rPr>
          <w:w w:val="80"/>
        </w:rPr>
        <w:t>.</w:t>
      </w:r>
      <w:r>
        <w:rPr>
          <w:w w:val="80"/>
          <w:rtl/>
        </w:rPr>
        <w:t> </w:t>
      </w:r>
      <w:r>
        <w:rPr>
          <w:w w:val="85"/>
        </w:rPr>
        <w:t>-٣-٤-٨-</w:t>
      </w:r>
      <w:r>
        <w:rPr>
          <w:spacing w:val="-10"/>
          <w:w w:val="85"/>
        </w:rPr>
        <w:t>٤</w:t>
      </w:r>
      <w:r>
        <w:rPr>
          <w:spacing w:val="-8"/>
          <w:rtl/>
        </w:rPr>
        <w:t> </w:t>
      </w:r>
      <w:r>
        <w:rPr>
          <w:w w:val="85"/>
          <w:rtl/>
        </w:rPr>
        <w:t>تﺄمين</w:t>
      </w:r>
      <w:r>
        <w:rPr>
          <w:spacing w:val="-2"/>
          <w:rtl/>
        </w:rPr>
        <w:t> </w:t>
      </w:r>
      <w:r>
        <w:rPr>
          <w:w w:val="85"/>
          <w:rtl/>
        </w:rPr>
        <w:t>پي</w:t>
      </w:r>
      <w:r>
        <w:rPr>
          <w:spacing w:val="-5"/>
          <w:rtl/>
        </w:rPr>
        <w:t> </w:t>
      </w:r>
      <w:r>
        <w:rPr>
          <w:w w:val="85"/>
          <w:rtl/>
        </w:rPr>
        <w:t>و</w:t>
      </w:r>
      <w:r>
        <w:rPr>
          <w:spacing w:val="-6"/>
          <w:rtl/>
        </w:rPr>
        <w:t> </w:t>
      </w:r>
      <w:r>
        <w:rPr>
          <w:w w:val="85"/>
          <w:rtl/>
        </w:rPr>
        <w:t>سكو</w:t>
      </w:r>
      <w:r>
        <w:rPr>
          <w:spacing w:val="-6"/>
          <w:rtl/>
        </w:rPr>
        <w:t> </w:t>
      </w:r>
      <w:r>
        <w:rPr>
          <w:w w:val="85"/>
          <w:rtl/>
        </w:rPr>
        <w:t>براي</w:t>
      </w:r>
      <w:r>
        <w:rPr>
          <w:spacing w:val="-6"/>
          <w:rtl/>
        </w:rPr>
        <w:t> </w:t>
      </w:r>
      <w:r>
        <w:rPr>
          <w:w w:val="85"/>
          <w:rtl/>
        </w:rPr>
        <w:t>نصب</w:t>
      </w:r>
      <w:r>
        <w:rPr>
          <w:spacing w:val="-5"/>
          <w:rtl/>
        </w:rPr>
        <w:t> </w:t>
      </w:r>
      <w:r>
        <w:rPr>
          <w:w w:val="85"/>
          <w:rtl/>
        </w:rPr>
        <w:t>ماشينآﻻت</w:t>
      </w:r>
      <w:r>
        <w:rPr>
          <w:spacing w:val="-4"/>
          <w:rtl/>
        </w:rPr>
        <w:t> </w:t>
      </w:r>
      <w:r>
        <w:rPr>
          <w:w w:val="85"/>
          <w:rtl/>
        </w:rPr>
        <w:t>و</w:t>
      </w:r>
      <w:r>
        <w:rPr>
          <w:spacing w:val="-6"/>
          <w:rtl/>
        </w:rPr>
        <w:t> </w:t>
      </w:r>
      <w:r>
        <w:rPr>
          <w:w w:val="85"/>
          <w:rtl/>
        </w:rPr>
        <w:t>تجهيزات</w:t>
      </w:r>
      <w:r>
        <w:rPr>
          <w:spacing w:val="-6"/>
          <w:rtl/>
        </w:rPr>
        <w:t> </w:t>
      </w:r>
      <w:r>
        <w:rPr>
          <w:w w:val="85"/>
          <w:rtl/>
        </w:rPr>
        <w:t>سيﺴتم</w:t>
      </w:r>
      <w:r>
        <w:rPr>
          <w:spacing w:val="-6"/>
          <w:rtl/>
        </w:rPr>
        <w:t> </w:t>
      </w:r>
      <w:r>
        <w:rPr>
          <w:w w:val="85"/>
          <w:rtl/>
        </w:rPr>
        <w:t>توليد</w:t>
      </w:r>
      <w:r>
        <w:rPr>
          <w:spacing w:val="-7"/>
          <w:rtl/>
        </w:rPr>
        <w:t> </w:t>
      </w:r>
      <w:r>
        <w:rPr>
          <w:w w:val="85"/>
          <w:rtl/>
        </w:rPr>
        <w:t>مصالح،</w:t>
      </w:r>
      <w:r>
        <w:rPr>
          <w:spacing w:val="-3"/>
          <w:rtl/>
        </w:rPr>
        <w:t> </w:t>
      </w:r>
      <w:r>
        <w:rPr>
          <w:w w:val="85"/>
          <w:rtl/>
        </w:rPr>
        <w:t>سيﺴتم</w:t>
      </w:r>
      <w:r>
        <w:rPr>
          <w:spacing w:val="-6"/>
          <w:rtl/>
        </w:rPr>
        <w:t> </w:t>
      </w:r>
      <w:r>
        <w:rPr>
          <w:w w:val="85"/>
          <w:rtl/>
        </w:rPr>
        <w:t>توليد</w:t>
      </w:r>
      <w:r>
        <w:rPr>
          <w:spacing w:val="-6"/>
          <w:rtl/>
        </w:rPr>
        <w:t> </w:t>
      </w:r>
      <w:r>
        <w:rPr>
          <w:w w:val="85"/>
          <w:rtl/>
        </w:rPr>
        <w:t>بتن،</w:t>
      </w:r>
      <w:r>
        <w:rPr>
          <w:spacing w:val="-7"/>
          <w:rtl/>
        </w:rPr>
        <w:t> </w:t>
      </w:r>
      <w:r>
        <w:rPr>
          <w:w w:val="85"/>
          <w:rtl/>
        </w:rPr>
        <w:t>كارخان</w:t>
      </w:r>
      <w:r>
        <w:rPr>
          <w:w w:val="85"/>
          <w:rtl/>
        </w:rPr>
        <w:t>ه</w:t>
      </w:r>
    </w:p>
    <w:p>
      <w:pPr>
        <w:pStyle w:val="BodyText"/>
        <w:bidi/>
        <w:spacing w:line="274" w:lineRule="exact"/>
        <w:ind w:right="0" w:left="387" w:firstLine="0"/>
        <w:jc w:val="left"/>
      </w:pPr>
      <w:r>
        <w:rPr>
          <w:spacing w:val="-2"/>
          <w:w w:val="85"/>
          <w:rtl/>
        </w:rPr>
        <w:t>آسفالت،</w:t>
      </w:r>
      <w:r>
        <w:rPr>
          <w:rtl/>
        </w:rPr>
        <w:t> </w:t>
      </w:r>
      <w:r>
        <w:rPr>
          <w:w w:val="85"/>
          <w:rtl/>
        </w:rPr>
        <w:t>ژنراتورها</w:t>
      </w:r>
      <w:r>
        <w:rPr>
          <w:spacing w:val="-1"/>
          <w:rtl/>
        </w:rPr>
        <w:t> </w:t>
      </w:r>
      <w:r>
        <w:rPr>
          <w:w w:val="85"/>
          <w:rtl/>
        </w:rPr>
        <w:t>و</w:t>
      </w:r>
      <w:r>
        <w:rPr>
          <w:spacing w:val="6"/>
          <w:rtl/>
        </w:rPr>
        <w:t> </w:t>
      </w:r>
      <w:r>
        <w:rPr>
          <w:w w:val="85"/>
          <w:rtl/>
        </w:rPr>
        <w:t>مانند</w:t>
      </w:r>
      <w:r>
        <w:rPr>
          <w:spacing w:val="3"/>
          <w:rtl/>
        </w:rPr>
        <w:t> </w:t>
      </w:r>
      <w:r>
        <w:rPr>
          <w:w w:val="85"/>
          <w:rtl/>
        </w:rPr>
        <w:t>آنها</w:t>
      </w:r>
      <w:r>
        <w:rPr>
          <w:w w:val="85"/>
        </w:rPr>
        <w:t>.</w:t>
      </w:r>
    </w:p>
    <w:p>
      <w:pPr>
        <w:pStyle w:val="BodyText"/>
        <w:bidi/>
        <w:spacing w:before="161"/>
        <w:ind w:right="0" w:left="388" w:firstLine="0"/>
        <w:jc w:val="left"/>
      </w:pPr>
      <w:r>
        <w:rPr>
          <w:w w:val="90"/>
        </w:rPr>
        <w:t>-٣-٤-٨-</w:t>
      </w:r>
      <w:r>
        <w:rPr>
          <w:spacing w:val="-10"/>
          <w:w w:val="90"/>
        </w:rPr>
        <w:t>٥</w:t>
      </w:r>
      <w:r>
        <w:rPr>
          <w:spacing w:val="-3"/>
          <w:rtl/>
        </w:rPr>
        <w:t> </w:t>
      </w:r>
      <w:r>
        <w:rPr>
          <w:w w:val="90"/>
          <w:rtl/>
        </w:rPr>
        <w:t>نصب</w:t>
      </w:r>
      <w:r>
        <w:rPr>
          <w:spacing w:val="3"/>
          <w:rtl/>
        </w:rPr>
        <w:t> </w:t>
      </w:r>
      <w:r>
        <w:rPr>
          <w:w w:val="90"/>
          <w:rtl/>
        </w:rPr>
        <w:t>ماشينآﻻت</w:t>
      </w:r>
      <w:r>
        <w:rPr>
          <w:spacing w:val="-2"/>
          <w:rtl/>
        </w:rPr>
        <w:t> </w:t>
      </w:r>
      <w:r>
        <w:rPr>
          <w:w w:val="90"/>
          <w:rtl/>
        </w:rPr>
        <w:t>و</w:t>
      </w:r>
      <w:r>
        <w:rPr>
          <w:spacing w:val="-2"/>
          <w:rtl/>
        </w:rPr>
        <w:t> </w:t>
      </w:r>
      <w:r>
        <w:rPr>
          <w:w w:val="90"/>
          <w:rtl/>
        </w:rPr>
        <w:t>تجهيزات</w:t>
      </w:r>
      <w:r>
        <w:rPr>
          <w:spacing w:val="-3"/>
          <w:rtl/>
        </w:rPr>
        <w:t> </w:t>
      </w:r>
      <w:r>
        <w:rPr>
          <w:w w:val="90"/>
          <w:rtl/>
        </w:rPr>
        <w:t>و</w:t>
      </w:r>
      <w:r>
        <w:rPr>
          <w:spacing w:val="-1"/>
          <w:rtl/>
        </w:rPr>
        <w:t> </w:t>
      </w:r>
      <w:r>
        <w:rPr>
          <w:w w:val="90"/>
          <w:rtl/>
        </w:rPr>
        <w:t>راهاندازي</w:t>
      </w:r>
      <w:r>
        <w:rPr>
          <w:rtl/>
        </w:rPr>
        <w:t> </w:t>
      </w:r>
      <w:r>
        <w:rPr>
          <w:w w:val="90"/>
          <w:rtl/>
        </w:rPr>
        <w:t>آنها</w:t>
      </w:r>
      <w:r>
        <w:rPr>
          <w:spacing w:val="-2"/>
          <w:rtl/>
        </w:rPr>
        <w:t> </w:t>
      </w:r>
      <w:r>
        <w:rPr>
          <w:w w:val="90"/>
          <w:rtl/>
        </w:rPr>
        <w:t>يا</w:t>
      </w:r>
      <w:r>
        <w:rPr>
          <w:spacing w:val="-2"/>
          <w:rtl/>
        </w:rPr>
        <w:t> </w:t>
      </w:r>
      <w:r>
        <w:rPr>
          <w:w w:val="90"/>
          <w:rtl/>
        </w:rPr>
        <w:t>تﺄمين</w:t>
      </w:r>
      <w:r>
        <w:rPr>
          <w:spacing w:val="1"/>
          <w:rtl/>
        </w:rPr>
        <w:t> </w:t>
      </w:r>
      <w:r>
        <w:rPr>
          <w:w w:val="90"/>
          <w:rtl/>
        </w:rPr>
        <w:t>آنها</w:t>
      </w:r>
      <w:r>
        <w:rPr>
          <w:spacing w:val="-3"/>
          <w:rtl/>
        </w:rPr>
        <w:t> </w:t>
      </w:r>
      <w:r>
        <w:rPr>
          <w:w w:val="90"/>
          <w:rtl/>
        </w:rPr>
        <w:t>از</w:t>
      </w:r>
      <w:r>
        <w:rPr>
          <w:spacing w:val="2"/>
          <w:rtl/>
        </w:rPr>
        <w:t> </w:t>
      </w:r>
      <w:r>
        <w:rPr>
          <w:w w:val="90"/>
          <w:rtl/>
        </w:rPr>
        <w:t>راه</w:t>
      </w:r>
      <w:r>
        <w:rPr>
          <w:spacing w:val="-3"/>
          <w:rtl/>
        </w:rPr>
        <w:t> </w:t>
      </w:r>
      <w:r>
        <w:rPr>
          <w:w w:val="90"/>
          <w:rtl/>
        </w:rPr>
        <w:t>خريد</w:t>
      </w:r>
      <w:r>
        <w:rPr>
          <w:spacing w:val="-1"/>
          <w:rtl/>
        </w:rPr>
        <w:t> </w:t>
      </w:r>
      <w:r>
        <w:rPr>
          <w:w w:val="90"/>
          <w:rtl/>
        </w:rPr>
        <w:t>خدمات</w:t>
      </w:r>
      <w:r>
        <w:rPr>
          <w:spacing w:val="-5"/>
          <w:rtl/>
        </w:rPr>
        <w:t> </w:t>
      </w:r>
      <w:r>
        <w:rPr>
          <w:w w:val="90"/>
          <w:rtl/>
        </w:rPr>
        <w:t>يا</w:t>
      </w:r>
      <w:r>
        <w:rPr>
          <w:spacing w:val="-1"/>
          <w:rtl/>
        </w:rPr>
        <w:t> </w:t>
      </w:r>
      <w:r>
        <w:rPr>
          <w:w w:val="90"/>
          <w:rtl/>
        </w:rPr>
        <w:t>خريد</w:t>
      </w:r>
      <w:r>
        <w:rPr>
          <w:spacing w:val="2"/>
          <w:rtl/>
        </w:rPr>
        <w:t> </w:t>
      </w:r>
      <w:r>
        <w:rPr>
          <w:w w:val="90"/>
          <w:rtl/>
        </w:rPr>
        <w:t>مصالح</w:t>
      </w:r>
      <w:r>
        <w:rPr>
          <w:w w:val="90"/>
        </w:rPr>
        <w:t>.</w:t>
      </w:r>
    </w:p>
    <w:p>
      <w:pPr>
        <w:pStyle w:val="BodyText"/>
        <w:bidi/>
        <w:spacing w:before="163"/>
        <w:ind w:right="0" w:left="390" w:firstLine="0"/>
        <w:jc w:val="left"/>
      </w:pPr>
      <w:r>
        <w:rPr>
          <w:w w:val="85"/>
        </w:rPr>
        <w:t>-٣-٤-٨-</w:t>
      </w:r>
      <w:r>
        <w:rPr>
          <w:spacing w:val="-10"/>
          <w:w w:val="85"/>
        </w:rPr>
        <w:t>٦</w:t>
      </w:r>
      <w:r>
        <w:rPr>
          <w:w w:val="85"/>
          <w:rtl/>
        </w:rPr>
        <w:t>بارگيري،</w:t>
      </w:r>
      <w:r>
        <w:rPr>
          <w:spacing w:val="6"/>
          <w:rtl/>
        </w:rPr>
        <w:t> </w:t>
      </w:r>
      <w:r>
        <w:rPr>
          <w:w w:val="85"/>
          <w:rtl/>
        </w:rPr>
        <w:t>حمل</w:t>
      </w:r>
      <w:r>
        <w:rPr>
          <w:spacing w:val="5"/>
          <w:rtl/>
        </w:rPr>
        <w:t> </w:t>
      </w:r>
      <w:r>
        <w:rPr>
          <w:w w:val="85"/>
          <w:rtl/>
        </w:rPr>
        <w:t>و</w:t>
      </w:r>
      <w:r>
        <w:rPr>
          <w:spacing w:val="6"/>
          <w:rtl/>
        </w:rPr>
        <w:t> </w:t>
      </w:r>
      <w:r>
        <w:rPr>
          <w:w w:val="85"/>
          <w:rtl/>
        </w:rPr>
        <w:t>باراندازي</w:t>
      </w:r>
      <w:r>
        <w:rPr>
          <w:spacing w:val="7"/>
          <w:rtl/>
        </w:rPr>
        <w:t> </w:t>
      </w:r>
      <w:r>
        <w:rPr>
          <w:w w:val="85"/>
          <w:rtl/>
        </w:rPr>
        <w:t>ماشينآﻻت</w:t>
      </w:r>
      <w:r>
        <w:rPr>
          <w:spacing w:val="6"/>
          <w:rtl/>
        </w:rPr>
        <w:t> </w:t>
      </w:r>
      <w:r>
        <w:rPr>
          <w:w w:val="85"/>
          <w:rtl/>
        </w:rPr>
        <w:t>و</w:t>
      </w:r>
      <w:r>
        <w:rPr>
          <w:spacing w:val="8"/>
          <w:rtl/>
        </w:rPr>
        <w:t> </w:t>
      </w:r>
      <w:r>
        <w:rPr>
          <w:w w:val="85"/>
          <w:rtl/>
        </w:rPr>
        <w:t>تجهيزات</w:t>
      </w:r>
      <w:r>
        <w:rPr>
          <w:spacing w:val="6"/>
          <w:rtl/>
        </w:rPr>
        <w:t> </w:t>
      </w:r>
      <w:r>
        <w:rPr>
          <w:w w:val="85"/>
          <w:rtl/>
        </w:rPr>
        <w:t>به</w:t>
      </w:r>
      <w:r>
        <w:rPr>
          <w:spacing w:val="6"/>
          <w:rtl/>
        </w:rPr>
        <w:t> </w:t>
      </w:r>
      <w:r>
        <w:rPr>
          <w:w w:val="85"/>
          <w:rtl/>
        </w:rPr>
        <w:t>كارگاه</w:t>
      </w:r>
      <w:r>
        <w:rPr>
          <w:spacing w:val="7"/>
          <w:rtl/>
        </w:rPr>
        <w:t> </w:t>
      </w:r>
      <w:r>
        <w:rPr>
          <w:w w:val="85"/>
          <w:rtl/>
        </w:rPr>
        <w:t>و</w:t>
      </w:r>
      <w:r>
        <w:rPr>
          <w:spacing w:val="5"/>
          <w:rtl/>
        </w:rPr>
        <w:t> </w:t>
      </w:r>
      <w:r>
        <w:rPr>
          <w:w w:val="85"/>
          <w:rtl/>
        </w:rPr>
        <w:t>برعكس</w:t>
      </w:r>
      <w:r>
        <w:rPr>
          <w:w w:val="85"/>
        </w:rPr>
        <w:t>.</w:t>
      </w:r>
    </w:p>
    <w:p>
      <w:pPr>
        <w:pStyle w:val="BodyText"/>
        <w:bidi/>
        <w:spacing w:before="161"/>
        <w:ind w:right="630" w:left="0" w:firstLine="0"/>
        <w:jc w:val="both"/>
        <w:rPr>
          <w:rFonts w:ascii="Times New Roman" w:cs="Times New Roman"/>
          <w:b w:val="0"/>
          <w:bCs w:val="0"/>
          <w:sz w:val="22"/>
          <w:szCs w:val="22"/>
        </w:rPr>
      </w:pPr>
      <w:r>
        <w:rPr>
          <w:w w:val="85"/>
        </w:rPr>
        <w:t>-٣-٤-٨-</w:t>
      </w:r>
      <w:r>
        <w:rPr>
          <w:spacing w:val="-10"/>
          <w:w w:val="85"/>
        </w:rPr>
        <w:t>٧</w:t>
      </w:r>
      <w:r>
        <w:rPr>
          <w:w w:val="85"/>
          <w:rtl/>
        </w:rPr>
        <w:t>برپايي</w:t>
      </w:r>
      <w:r>
        <w:rPr>
          <w:spacing w:val="13"/>
          <w:rtl/>
        </w:rPr>
        <w:t> </w:t>
      </w:r>
      <w:r>
        <w:rPr>
          <w:w w:val="85"/>
          <w:rtl/>
        </w:rPr>
        <w:t>واستقرار</w:t>
      </w:r>
      <w:r>
        <w:rPr>
          <w:spacing w:val="14"/>
          <w:rtl/>
        </w:rPr>
        <w:t> </w:t>
      </w:r>
      <w:r>
        <w:rPr>
          <w:w w:val="85"/>
          <w:rtl/>
        </w:rPr>
        <w:t>كارگاه</w:t>
      </w:r>
      <w:r>
        <w:rPr>
          <w:spacing w:val="9"/>
          <w:rtl/>
        </w:rPr>
        <w:t> </w:t>
      </w:r>
      <w:r>
        <w:rPr>
          <w:w w:val="85"/>
          <w:rtl/>
        </w:rPr>
        <w:t>با</w:t>
      </w:r>
      <w:r>
        <w:rPr>
          <w:spacing w:val="17"/>
          <w:rtl/>
        </w:rPr>
        <w:t> </w:t>
      </w:r>
      <w:r>
        <w:rPr>
          <w:w w:val="85"/>
          <w:rtl/>
        </w:rPr>
        <w:t>در</w:t>
      </w:r>
      <w:r>
        <w:rPr>
          <w:spacing w:val="11"/>
          <w:rtl/>
        </w:rPr>
        <w:t> </w:t>
      </w:r>
      <w:r>
        <w:rPr>
          <w:w w:val="85"/>
          <w:rtl/>
        </w:rPr>
        <w:t>نظر</w:t>
      </w:r>
      <w:r>
        <w:rPr>
          <w:spacing w:val="9"/>
          <w:rtl/>
        </w:rPr>
        <w:t> </w:t>
      </w:r>
      <w:r>
        <w:rPr>
          <w:w w:val="85"/>
          <w:rtl/>
        </w:rPr>
        <w:t>گرفتن</w:t>
      </w:r>
      <w:r>
        <w:rPr>
          <w:spacing w:val="13"/>
          <w:rtl/>
        </w:rPr>
        <w:t> </w:t>
      </w:r>
      <w:r>
        <w:rPr>
          <w:w w:val="85"/>
          <w:rtl/>
        </w:rPr>
        <w:t>اﺻول</w:t>
      </w:r>
      <w:r>
        <w:rPr>
          <w:spacing w:val="13"/>
          <w:rtl/>
        </w:rPr>
        <w:t> </w:t>
      </w:r>
      <w:r>
        <w:rPr>
          <w:w w:val="85"/>
          <w:rtl/>
        </w:rPr>
        <w:t>مديريت</w:t>
      </w:r>
      <w:r>
        <w:rPr>
          <w:spacing w:val="14"/>
          <w:rtl/>
        </w:rPr>
        <w:t> </w:t>
      </w:r>
      <w:r>
        <w:rPr>
          <w:w w:val="85"/>
          <w:rtl/>
        </w:rPr>
        <w:t>بحران</w:t>
      </w:r>
      <w:r>
        <w:rPr>
          <w:spacing w:val="11"/>
          <w:rtl/>
        </w:rPr>
        <w:t> </w:t>
      </w:r>
      <w:r>
        <w:rPr>
          <w:w w:val="85"/>
          <w:rtl/>
        </w:rPr>
        <w:t>و</w:t>
      </w:r>
      <w:r>
        <w:rPr>
          <w:spacing w:val="11"/>
          <w:rtl/>
        </w:rPr>
        <w:t> </w:t>
      </w:r>
      <w:r>
        <w:rPr>
          <w:w w:val="85"/>
          <w:rtl/>
        </w:rPr>
        <w:t>تعيين</w:t>
      </w:r>
      <w:r>
        <w:rPr>
          <w:spacing w:val="15"/>
          <w:rtl/>
        </w:rPr>
        <w:t> </w:t>
      </w:r>
      <w:r>
        <w:rPr>
          <w:w w:val="85"/>
          <w:rtl/>
        </w:rPr>
        <w:t>محل</w:t>
      </w:r>
      <w:r>
        <w:rPr>
          <w:spacing w:val="9"/>
          <w:rtl/>
        </w:rPr>
        <w:t> </w:t>
      </w:r>
      <w:r>
        <w:rPr>
          <w:w w:val="85"/>
          <w:rtl/>
        </w:rPr>
        <w:t>تجمع</w:t>
      </w:r>
      <w:r>
        <w:rPr>
          <w:spacing w:val="13"/>
          <w:rtl/>
        </w:rPr>
        <w:t> </w:t>
      </w:r>
      <w:r>
        <w:rPr>
          <w:w w:val="85"/>
          <w:rtl/>
        </w:rPr>
        <w:t>اضطراري</w:t>
      </w:r>
      <w:r>
        <w:rPr>
          <w:rFonts w:ascii="Times New Roman" w:cs="Times New Roman"/>
          <w:b w:val="0"/>
          <w:bCs w:val="0"/>
          <w:spacing w:val="-2"/>
          <w:sz w:val="22"/>
          <w:szCs w:val="22"/>
          <w:rtl/>
        </w:rPr>
        <w:t> </w:t>
      </w:r>
      <w:r>
        <w:rPr>
          <w:rFonts w:ascii="Times New Roman" w:cs="Times New Roman"/>
          <w:b w:val="0"/>
          <w:bCs w:val="0"/>
          <w:w w:val="85"/>
          <w:sz w:val="22"/>
          <w:szCs w:val="22"/>
        </w:rPr>
        <w:t>(Muste</w:t>
      </w:r>
      <w:r>
        <w:rPr>
          <w:rFonts w:ascii="Times New Roman" w:cs="Times New Roman"/>
          <w:b w:val="0"/>
          <w:bCs w:val="0"/>
          <w:w w:val="85"/>
          <w:sz w:val="22"/>
          <w:szCs w:val="22"/>
        </w:rPr>
        <w:t>r</w:t>
      </w:r>
    </w:p>
    <w:p>
      <w:pPr>
        <w:pStyle w:val="BodyText"/>
        <w:bidi/>
        <w:spacing w:line="372" w:lineRule="auto" w:before="157"/>
        <w:ind w:right="627" w:left="386" w:firstLine="8834"/>
        <w:jc w:val="both"/>
      </w:pPr>
      <w:r>
        <w:rPr>
          <w:spacing w:val="-4"/>
        </w:rPr>
        <w:t>.</w:t>
      </w:r>
      <w:r>
        <w:rPr>
          <w:rFonts w:ascii="Calibri" w:cs="Calibri"/>
          <w:b w:val="0"/>
          <w:bCs w:val="0"/>
          <w:spacing w:val="-4"/>
        </w:rPr>
        <w:t>Point)</w:t>
      </w:r>
      <w:r>
        <w:rPr>
          <w:rFonts w:ascii="Calibri" w:cs="Calibri"/>
          <w:b w:val="0"/>
          <w:bCs w:val="0"/>
          <w:spacing w:val="-4"/>
          <w:rtl/>
        </w:rPr>
        <w:t> </w:t>
      </w:r>
      <w:r>
        <w:rPr>
          <w:w w:val="85"/>
        </w:rPr>
        <w:t>-٣-٤-٨-٨</w:t>
      </w:r>
      <w:r>
        <w:rPr>
          <w:w w:val="85"/>
          <w:rtl/>
        </w:rPr>
        <w:t>تﺄمين ساختمانهاي پشتيباني متناسب با حجم عمليات اجرايي و مورد تﺄييد كارفرما </w:t>
      </w:r>
      <w:r>
        <w:rPr>
          <w:w w:val="85"/>
        </w:rPr>
        <w:t>/</w:t>
      </w:r>
      <w:r>
        <w:rPr>
          <w:w w:val="85"/>
          <w:rtl/>
        </w:rPr>
        <w:t> دستگاه نظارت كه </w:t>
      </w:r>
      <w:r>
        <w:rPr>
          <w:spacing w:val="-4"/>
          <w:w w:val="85"/>
          <w:rtl/>
        </w:rPr>
        <w:t>براي</w:t>
      </w:r>
      <w:r>
        <w:rPr>
          <w:spacing w:val="7"/>
          <w:rtl/>
        </w:rPr>
        <w:t> </w:t>
      </w:r>
      <w:r>
        <w:rPr>
          <w:w w:val="85"/>
          <w:rtl/>
        </w:rPr>
        <w:t>پشتيباني</w:t>
      </w:r>
      <w:r>
        <w:rPr>
          <w:spacing w:val="6"/>
          <w:rtl/>
        </w:rPr>
        <w:t> </w:t>
      </w:r>
      <w:r>
        <w:rPr>
          <w:w w:val="85"/>
          <w:rtl/>
        </w:rPr>
        <w:t>عمليات</w:t>
      </w:r>
      <w:r>
        <w:rPr>
          <w:spacing w:val="8"/>
          <w:rtl/>
        </w:rPr>
        <w:t> </w:t>
      </w:r>
      <w:r>
        <w:rPr>
          <w:w w:val="85"/>
          <w:rtl/>
        </w:rPr>
        <w:t>اجرايي</w:t>
      </w:r>
      <w:r>
        <w:rPr>
          <w:spacing w:val="6"/>
          <w:rtl/>
        </w:rPr>
        <w:t> </w:t>
      </w:r>
      <w:r>
        <w:rPr>
          <w:w w:val="85"/>
          <w:rtl/>
        </w:rPr>
        <w:t>مورد</w:t>
      </w:r>
      <w:r>
        <w:rPr>
          <w:spacing w:val="4"/>
          <w:rtl/>
        </w:rPr>
        <w:t> </w:t>
      </w:r>
      <w:r>
        <w:rPr>
          <w:w w:val="85"/>
          <w:rtl/>
        </w:rPr>
        <w:t>بهرهبرداري</w:t>
      </w:r>
      <w:r>
        <w:rPr>
          <w:spacing w:val="5"/>
          <w:rtl/>
        </w:rPr>
        <w:t> </w:t>
      </w:r>
      <w:r>
        <w:rPr>
          <w:w w:val="85"/>
          <w:rtl/>
        </w:rPr>
        <w:t>قرار</w:t>
      </w:r>
      <w:r>
        <w:rPr>
          <w:spacing w:val="5"/>
          <w:rtl/>
        </w:rPr>
        <w:t> </w:t>
      </w:r>
      <w:r>
        <w:rPr>
          <w:w w:val="85"/>
          <w:rtl/>
        </w:rPr>
        <w:t>خواهند</w:t>
      </w:r>
      <w:r>
        <w:rPr>
          <w:spacing w:val="2"/>
          <w:rtl/>
        </w:rPr>
        <w:t> </w:t>
      </w:r>
      <w:r>
        <w:rPr>
          <w:w w:val="85"/>
          <w:rtl/>
        </w:rPr>
        <w:t>گرفت</w:t>
      </w:r>
      <w:r>
        <w:rPr>
          <w:spacing w:val="6"/>
          <w:rtl/>
        </w:rPr>
        <w:t> </w:t>
      </w:r>
      <w:r>
        <w:rPr>
          <w:w w:val="85"/>
          <w:rtl/>
        </w:rPr>
        <w:t>مانند</w:t>
      </w:r>
      <w:r>
        <w:rPr>
          <w:spacing w:val="7"/>
          <w:rtl/>
        </w:rPr>
        <w:t> </w:t>
      </w:r>
      <w:r>
        <w:rPr>
          <w:w w:val="85"/>
          <w:rtl/>
        </w:rPr>
        <w:t>كارگاههاي</w:t>
      </w:r>
      <w:r>
        <w:rPr>
          <w:spacing w:val="10"/>
          <w:rtl/>
        </w:rPr>
        <w:t> </w:t>
      </w:r>
      <w:r>
        <w:rPr>
          <w:w w:val="85"/>
          <w:rtl/>
        </w:rPr>
        <w:t>سرپوشيده</w:t>
      </w:r>
      <w:r>
        <w:rPr>
          <w:spacing w:val="5"/>
          <w:rtl/>
        </w:rPr>
        <w:t> </w:t>
      </w:r>
      <w:r>
        <w:rPr>
          <w:w w:val="85"/>
          <w:rtl/>
        </w:rPr>
        <w:t>شامل</w:t>
      </w:r>
      <w:r>
        <w:rPr>
          <w:w w:val="85"/>
        </w:rPr>
        <w:t>:</w:t>
      </w:r>
      <w:r>
        <w:rPr>
          <w:spacing w:val="5"/>
          <w:rtl/>
        </w:rPr>
        <w:t> </w:t>
      </w:r>
      <w:r>
        <w:rPr>
          <w:w w:val="85"/>
          <w:rtl/>
        </w:rPr>
        <w:t>كارگاهها</w:t>
      </w:r>
      <w:r>
        <w:rPr>
          <w:w w:val="85"/>
          <w:rtl/>
        </w:rPr>
        <w:t>ي</w:t>
      </w:r>
    </w:p>
    <w:p>
      <w:pPr>
        <w:pStyle w:val="BodyText"/>
        <w:bidi/>
        <w:spacing w:line="379" w:lineRule="auto" w:before="7"/>
        <w:ind w:right="632" w:left="387" w:hanging="4"/>
        <w:jc w:val="left"/>
      </w:pPr>
      <w:r>
        <w:rPr>
          <w:w w:val="85"/>
          <w:rtl/>
        </w:rPr>
        <w:t>تﺄسيﺴاتي، آهنگري، نجاري،</w:t>
      </w:r>
      <w:r>
        <w:rPr>
          <w:rtl/>
        </w:rPr>
        <w:t> </w:t>
      </w:r>
      <w:r>
        <w:rPr>
          <w:w w:val="85"/>
          <w:rtl/>
        </w:rPr>
        <w:t>آرماتوربندي، باطريسازي، ﺻافكاري، نقاشي، ساخت قطعات پيشساخته و مانند</w:t>
      </w:r>
      <w:r>
        <w:rPr>
          <w:rtl/>
        </w:rPr>
        <w:t> </w:t>
      </w:r>
      <w:r>
        <w:rPr>
          <w:w w:val="85"/>
          <w:rtl/>
        </w:rPr>
        <w:t>آن،</w:t>
      </w:r>
      <w:r>
        <w:rPr>
          <w:spacing w:val="40"/>
          <w:rtl/>
        </w:rPr>
        <w:t> </w:t>
      </w:r>
      <w:r>
        <w:rPr>
          <w:w w:val="85"/>
          <w:rtl/>
        </w:rPr>
        <w:t>تعميرگاههاي</w:t>
      </w:r>
      <w:r>
        <w:rPr>
          <w:spacing w:val="-7"/>
          <w:w w:val="85"/>
          <w:rtl/>
        </w:rPr>
        <w:t> </w:t>
      </w:r>
      <w:r>
        <w:rPr>
          <w:w w:val="85"/>
          <w:rtl/>
        </w:rPr>
        <w:t>سرپوشيده</w:t>
      </w:r>
      <w:r>
        <w:rPr>
          <w:spacing w:val="-6"/>
          <w:w w:val="85"/>
          <w:rtl/>
        </w:rPr>
        <w:t> </w:t>
      </w:r>
      <w:r>
        <w:rPr>
          <w:w w:val="85"/>
          <w:rtl/>
        </w:rPr>
        <w:t>ماشينآﻻت،</w:t>
      </w:r>
      <w:r>
        <w:rPr>
          <w:spacing w:val="-7"/>
          <w:w w:val="85"/>
          <w:rtl/>
        </w:rPr>
        <w:t> </w:t>
      </w:r>
      <w:r>
        <w:rPr>
          <w:w w:val="85"/>
          <w:rtl/>
        </w:rPr>
        <w:t>انبارهاي</w:t>
      </w:r>
      <w:r>
        <w:rPr>
          <w:spacing w:val="-7"/>
          <w:w w:val="85"/>
          <w:rtl/>
        </w:rPr>
        <w:t> </w:t>
      </w:r>
      <w:r>
        <w:rPr>
          <w:w w:val="85"/>
          <w:rtl/>
        </w:rPr>
        <w:t>سرپوشيده،</w:t>
      </w:r>
      <w:r>
        <w:rPr>
          <w:spacing w:val="-7"/>
          <w:w w:val="85"/>
          <w:rtl/>
        </w:rPr>
        <w:t> </w:t>
      </w:r>
      <w:r>
        <w:rPr>
          <w:w w:val="85"/>
          <w:rtl/>
        </w:rPr>
        <w:t>آزمايشگاه</w:t>
      </w:r>
      <w:r>
        <w:rPr>
          <w:spacing w:val="-6"/>
          <w:w w:val="85"/>
          <w:rtl/>
        </w:rPr>
        <w:t> </w:t>
      </w:r>
      <w:r>
        <w:rPr>
          <w:w w:val="85"/>
          <w:rtl/>
        </w:rPr>
        <w:t>پيمانكار،</w:t>
      </w:r>
      <w:r>
        <w:rPr>
          <w:spacing w:val="-7"/>
          <w:w w:val="85"/>
          <w:rtl/>
        </w:rPr>
        <w:t> </w:t>
      </w:r>
      <w:r>
        <w:rPr>
          <w:w w:val="85"/>
          <w:rtl/>
        </w:rPr>
        <w:t>اتاق</w:t>
      </w:r>
      <w:r>
        <w:rPr>
          <w:spacing w:val="-7"/>
          <w:w w:val="85"/>
          <w:rtl/>
        </w:rPr>
        <w:t> </w:t>
      </w:r>
      <w:r>
        <w:rPr>
          <w:w w:val="85"/>
          <w:rtl/>
        </w:rPr>
        <w:t>محل</w:t>
      </w:r>
      <w:r>
        <w:rPr>
          <w:spacing w:val="-6"/>
          <w:w w:val="85"/>
          <w:rtl/>
        </w:rPr>
        <w:t> </w:t>
      </w:r>
      <w:r>
        <w:rPr>
          <w:w w:val="85"/>
          <w:rtl/>
        </w:rPr>
        <w:t>ترانﺴفورماتورها</w:t>
      </w:r>
      <w:r>
        <w:rPr>
          <w:spacing w:val="-7"/>
          <w:w w:val="85"/>
          <w:rtl/>
        </w:rPr>
        <w:t> </w:t>
      </w:r>
      <w:r>
        <w:rPr>
          <w:w w:val="85"/>
          <w:rtl/>
        </w:rPr>
        <w:t>و</w:t>
      </w:r>
      <w:r>
        <w:rPr>
          <w:spacing w:val="-7"/>
          <w:w w:val="85"/>
          <w:rtl/>
        </w:rPr>
        <w:t> </w:t>
      </w:r>
      <w:r>
        <w:rPr>
          <w:w w:val="85"/>
          <w:rtl/>
        </w:rPr>
        <w:t>مولدهاي </w:t>
      </w:r>
      <w:r>
        <w:rPr>
          <w:w w:val="80"/>
          <w:rtl/>
        </w:rPr>
        <w:t>برق، ايﺴتگاه سوخترساني و ساير ساختمانهاي مورد نياز براي پشتيباني</w:t>
      </w:r>
      <w:r>
        <w:rPr>
          <w:rtl/>
        </w:rPr>
        <w:t> </w:t>
      </w:r>
      <w:r>
        <w:rPr>
          <w:w w:val="80"/>
          <w:rtl/>
        </w:rPr>
        <w:t>مناسب عمليات اجراي</w:t>
      </w:r>
      <w:r>
        <w:rPr>
          <w:w w:val="80"/>
          <w:rtl/>
        </w:rPr>
        <w:t>ي</w:t>
      </w:r>
    </w:p>
    <w:p>
      <w:pPr>
        <w:pStyle w:val="BodyText"/>
        <w:bidi/>
        <w:spacing w:line="379" w:lineRule="auto" w:before="4"/>
        <w:ind w:right="639" w:left="388" w:firstLine="0"/>
        <w:jc w:val="left"/>
      </w:pPr>
      <w:r>
        <w:rPr>
          <w:spacing w:val="-2"/>
          <w:w w:val="85"/>
          <w:rtl/>
        </w:rPr>
        <w:t>تذكر</w:t>
      </w:r>
      <w:r>
        <w:rPr>
          <w:spacing w:val="-2"/>
          <w:w w:val="85"/>
        </w:rPr>
        <w:t>:</w:t>
      </w:r>
      <w:r>
        <w:rPr>
          <w:spacing w:val="-2"/>
          <w:w w:val="85"/>
          <w:rtl/>
        </w:rPr>
        <w:t> پيمانكار موظف به پيشبيني هزينه تجهيز كارگاههايي</w:t>
      </w:r>
      <w:r>
        <w:rPr>
          <w:spacing w:val="-3"/>
          <w:rtl/>
        </w:rPr>
        <w:t> </w:t>
      </w:r>
      <w:r>
        <w:rPr>
          <w:spacing w:val="-2"/>
          <w:w w:val="85"/>
          <w:rtl/>
        </w:rPr>
        <w:t>مانند تﺄسيﺴات، آهنگري، نجاري، آرماتوربندي و ساخت قطعات</w:t>
      </w:r>
      <w:r>
        <w:rPr>
          <w:spacing w:val="-6"/>
          <w:w w:val="85"/>
          <w:rtl/>
        </w:rPr>
        <w:t> </w:t>
      </w:r>
      <w:r>
        <w:rPr>
          <w:w w:val="85"/>
          <w:rtl/>
        </w:rPr>
        <w:t>پيشساخته</w:t>
      </w:r>
      <w:r>
        <w:rPr>
          <w:spacing w:val="-3"/>
          <w:w w:val="85"/>
          <w:rtl/>
        </w:rPr>
        <w:t> </w:t>
      </w:r>
      <w:r>
        <w:rPr>
          <w:w w:val="85"/>
          <w:rtl/>
        </w:rPr>
        <w:t>همچنين</w:t>
      </w:r>
      <w:r>
        <w:rPr>
          <w:spacing w:val="-3"/>
          <w:w w:val="85"/>
          <w:rtl/>
        </w:rPr>
        <w:t> </w:t>
      </w:r>
      <w:r>
        <w:rPr>
          <w:w w:val="85"/>
          <w:rtl/>
        </w:rPr>
        <w:t>هزينه</w:t>
      </w:r>
      <w:r>
        <w:rPr>
          <w:spacing w:val="-7"/>
          <w:w w:val="85"/>
          <w:rtl/>
        </w:rPr>
        <w:t> </w:t>
      </w:r>
      <w:r>
        <w:rPr>
          <w:w w:val="85"/>
          <w:rtl/>
        </w:rPr>
        <w:t>تجهيز</w:t>
      </w:r>
      <w:r>
        <w:rPr>
          <w:spacing w:val="-4"/>
          <w:w w:val="85"/>
          <w:rtl/>
        </w:rPr>
        <w:t> </w:t>
      </w:r>
      <w:r>
        <w:rPr>
          <w:w w:val="85"/>
          <w:rtl/>
        </w:rPr>
        <w:t>تعميرگاههاي</w:t>
      </w:r>
      <w:r>
        <w:rPr>
          <w:spacing w:val="-2"/>
          <w:w w:val="85"/>
          <w:rtl/>
        </w:rPr>
        <w:t> </w:t>
      </w:r>
      <w:r>
        <w:rPr>
          <w:w w:val="85"/>
          <w:rtl/>
        </w:rPr>
        <w:t>ماشين</w:t>
      </w:r>
      <w:r>
        <w:rPr>
          <w:spacing w:val="-6"/>
          <w:w w:val="85"/>
          <w:rtl/>
        </w:rPr>
        <w:t> </w:t>
      </w:r>
      <w:r>
        <w:rPr>
          <w:w w:val="85"/>
          <w:rtl/>
        </w:rPr>
        <w:t>آﻻت</w:t>
      </w:r>
      <w:r>
        <w:rPr>
          <w:spacing w:val="-5"/>
          <w:w w:val="85"/>
          <w:rtl/>
        </w:rPr>
        <w:t> </w:t>
      </w:r>
      <w:r>
        <w:rPr>
          <w:w w:val="85"/>
          <w:rtl/>
        </w:rPr>
        <w:t>در</w:t>
      </w:r>
      <w:r>
        <w:rPr>
          <w:spacing w:val="-5"/>
          <w:w w:val="85"/>
          <w:rtl/>
        </w:rPr>
        <w:t> </w:t>
      </w:r>
      <w:r>
        <w:rPr>
          <w:w w:val="85"/>
          <w:rtl/>
        </w:rPr>
        <w:t>هزينه</w:t>
      </w:r>
      <w:r>
        <w:rPr>
          <w:spacing w:val="-5"/>
          <w:w w:val="85"/>
          <w:rtl/>
        </w:rPr>
        <w:t> </w:t>
      </w:r>
      <w:r>
        <w:rPr>
          <w:w w:val="85"/>
          <w:rtl/>
        </w:rPr>
        <w:t>عمليات</w:t>
      </w:r>
      <w:r>
        <w:rPr>
          <w:spacing w:val="-5"/>
          <w:w w:val="85"/>
          <w:rtl/>
        </w:rPr>
        <w:t> </w:t>
      </w:r>
      <w:r>
        <w:rPr>
          <w:w w:val="85"/>
          <w:rtl/>
        </w:rPr>
        <w:t>اجرايي</w:t>
      </w:r>
      <w:r>
        <w:rPr>
          <w:spacing w:val="-8"/>
          <w:w w:val="85"/>
          <w:rtl/>
        </w:rPr>
        <w:t> </w:t>
      </w:r>
      <w:r>
        <w:rPr>
          <w:w w:val="85"/>
          <w:rtl/>
        </w:rPr>
        <w:t>مرتبط</w:t>
      </w:r>
      <w:r>
        <w:rPr>
          <w:spacing w:val="-2"/>
          <w:w w:val="85"/>
          <w:rtl/>
        </w:rPr>
        <w:t> </w:t>
      </w:r>
      <w:r>
        <w:rPr>
          <w:w w:val="85"/>
          <w:rtl/>
        </w:rPr>
        <w:t>ميباشد</w:t>
      </w:r>
      <w:r>
        <w:rPr>
          <w:w w:val="85"/>
        </w:rPr>
        <w:t>.</w:t>
      </w:r>
      <w:r>
        <w:rPr>
          <w:spacing w:val="-5"/>
          <w:w w:val="85"/>
          <w:rtl/>
        </w:rPr>
        <w:t> </w:t>
      </w:r>
      <w:r>
        <w:rPr>
          <w:w w:val="85"/>
          <w:rtl/>
        </w:rPr>
        <w:t>در</w:t>
      </w:r>
      <w:r>
        <w:rPr>
          <w:spacing w:val="-7"/>
          <w:w w:val="85"/>
          <w:rtl/>
        </w:rPr>
        <w:t> </w:t>
      </w:r>
      <w:r>
        <w:rPr>
          <w:w w:val="85"/>
          <w:rtl/>
        </w:rPr>
        <w:t>بخ</w:t>
      </w:r>
      <w:r>
        <w:rPr>
          <w:w w:val="85"/>
          <w:rtl/>
        </w:rPr>
        <w:t>ش</w:t>
      </w:r>
    </w:p>
    <w:p>
      <w:pPr>
        <w:pStyle w:val="BodyText"/>
        <w:bidi/>
        <w:spacing w:before="2"/>
        <w:ind w:right="0" w:left="387" w:firstLine="0"/>
        <w:jc w:val="left"/>
      </w:pPr>
      <w:r>
        <w:rPr>
          <w:spacing w:val="-2"/>
          <w:w w:val="80"/>
          <w:rtl/>
        </w:rPr>
        <w:t>تجهيزكارگاه،</w:t>
      </w:r>
      <w:r>
        <w:rPr>
          <w:spacing w:val="-1"/>
          <w:rtl/>
        </w:rPr>
        <w:t> </w:t>
      </w:r>
      <w:r>
        <w:rPr>
          <w:w w:val="80"/>
          <w:rtl/>
        </w:rPr>
        <w:t>ﺻرفاً</w:t>
      </w:r>
      <w:r>
        <w:rPr>
          <w:spacing w:val="6"/>
          <w:rtl/>
        </w:rPr>
        <w:t> </w:t>
      </w:r>
      <w:r>
        <w:rPr>
          <w:w w:val="80"/>
          <w:rtl/>
        </w:rPr>
        <w:t>ميبايﺴت</w:t>
      </w:r>
      <w:r>
        <w:rPr>
          <w:spacing w:val="4"/>
          <w:rtl/>
        </w:rPr>
        <w:t> </w:t>
      </w:r>
      <w:r>
        <w:rPr>
          <w:w w:val="80"/>
          <w:rtl/>
        </w:rPr>
        <w:t>هزينه</w:t>
      </w:r>
      <w:r>
        <w:rPr>
          <w:spacing w:val="-1"/>
          <w:rtl/>
        </w:rPr>
        <w:t> </w:t>
      </w:r>
      <w:r>
        <w:rPr>
          <w:w w:val="80"/>
          <w:rtl/>
        </w:rPr>
        <w:t>تﺄمين</w:t>
      </w:r>
      <w:r>
        <w:rPr>
          <w:spacing w:val="3"/>
          <w:rtl/>
        </w:rPr>
        <w:t> </w:t>
      </w:r>
      <w:r>
        <w:rPr>
          <w:w w:val="80"/>
          <w:rtl/>
        </w:rPr>
        <w:t>اين</w:t>
      </w:r>
      <w:r>
        <w:rPr>
          <w:spacing w:val="1"/>
          <w:rtl/>
        </w:rPr>
        <w:t> </w:t>
      </w:r>
      <w:r>
        <w:rPr>
          <w:w w:val="80"/>
          <w:rtl/>
        </w:rPr>
        <w:t>ساختمانها</w:t>
      </w:r>
      <w:r>
        <w:rPr>
          <w:spacing w:val="1"/>
          <w:rtl/>
        </w:rPr>
        <w:t> </w:t>
      </w:r>
      <w:r>
        <w:rPr>
          <w:w w:val="80"/>
          <w:rtl/>
        </w:rPr>
        <w:t>در</w:t>
      </w:r>
      <w:r>
        <w:rPr>
          <w:rtl/>
        </w:rPr>
        <w:t> </w:t>
      </w:r>
      <w:r>
        <w:rPr>
          <w:w w:val="80"/>
          <w:rtl/>
        </w:rPr>
        <w:t>نظر</w:t>
      </w:r>
      <w:r>
        <w:rPr>
          <w:spacing w:val="-1"/>
          <w:rtl/>
        </w:rPr>
        <w:t> </w:t>
      </w:r>
      <w:r>
        <w:rPr>
          <w:w w:val="80"/>
          <w:rtl/>
        </w:rPr>
        <w:t>گرفته</w:t>
      </w:r>
      <w:r>
        <w:rPr>
          <w:spacing w:val="1"/>
          <w:rtl/>
        </w:rPr>
        <w:t> </w:t>
      </w:r>
      <w:r>
        <w:rPr>
          <w:w w:val="80"/>
          <w:rtl/>
        </w:rPr>
        <w:t>شود</w:t>
      </w:r>
      <w:r>
        <w:rPr>
          <w:w w:val="80"/>
        </w:rPr>
        <w:t>.</w:t>
      </w:r>
    </w:p>
    <w:p>
      <w:pPr>
        <w:pStyle w:val="BodyText"/>
        <w:spacing w:before="223"/>
      </w:pPr>
    </w:p>
    <w:p>
      <w:pPr>
        <w:pStyle w:val="BodyText"/>
        <w:bidi/>
        <w:spacing w:line="381" w:lineRule="auto"/>
        <w:ind w:right="774" w:left="388" w:firstLine="3285"/>
        <w:jc w:val="both"/>
      </w:pPr>
      <w:r>
        <w:rPr>
          <w:w w:val="85"/>
        </w:rPr>
        <w:t>-٣-٤-٨-٩</w:t>
      </w:r>
      <w:r>
        <w:rPr>
          <w:spacing w:val="-2"/>
          <w:w w:val="85"/>
          <w:rtl/>
        </w:rPr>
        <w:t> </w:t>
      </w:r>
      <w:r>
        <w:rPr>
          <w:w w:val="85"/>
          <w:rtl/>
        </w:rPr>
        <w:t>تجهيز انبارهاي سرپوشيده،</w:t>
      </w:r>
      <w:r>
        <w:rPr>
          <w:spacing w:val="-3"/>
          <w:w w:val="85"/>
          <w:rtl/>
        </w:rPr>
        <w:t> </w:t>
      </w:r>
      <w:r>
        <w:rPr>
          <w:w w:val="85"/>
          <w:rtl/>
        </w:rPr>
        <w:t>آزمايشگاه پيمانكار</w:t>
      </w:r>
      <w:r>
        <w:rPr>
          <w:spacing w:val="-1"/>
          <w:w w:val="85"/>
          <w:rtl/>
        </w:rPr>
        <w:t> </w:t>
      </w:r>
      <w:r>
        <w:rPr>
          <w:w w:val="85"/>
          <w:rtl/>
        </w:rPr>
        <w:t>و موارد مشابه</w:t>
      </w:r>
      <w:r>
        <w:rPr>
          <w:w w:val="85"/>
        </w:rPr>
        <w:t>.</w:t>
      </w:r>
      <w:r>
        <w:rPr>
          <w:w w:val="85"/>
          <w:rtl/>
        </w:rPr>
        <w:t> </w:t>
      </w:r>
      <w:r>
        <w:rPr>
          <w:w w:val="85"/>
          <w:sz w:val="26"/>
          <w:szCs w:val="26"/>
          <w:rtl/>
        </w:rPr>
        <w:t>تذكر</w:t>
      </w:r>
      <w:r>
        <w:rPr>
          <w:w w:val="85"/>
          <w:sz w:val="26"/>
          <w:szCs w:val="26"/>
        </w:rPr>
        <w:t>:</w:t>
      </w:r>
      <w:r>
        <w:rPr>
          <w:w w:val="85"/>
          <w:rtl/>
        </w:rPr>
        <w:t> كليه انبارهاي سرپوشيده حﺴب مورد</w:t>
      </w:r>
      <w:r>
        <w:rPr>
          <w:spacing w:val="-1"/>
          <w:w w:val="85"/>
          <w:rtl/>
        </w:rPr>
        <w:t> </w:t>
      </w:r>
      <w:r>
        <w:rPr>
          <w:w w:val="85"/>
          <w:rtl/>
        </w:rPr>
        <w:t>استفاده ميبايﺴت داراي قفﺴهبندي منظم و تﺄمين</w:t>
      </w:r>
      <w:r>
        <w:rPr>
          <w:spacing w:val="-3"/>
          <w:w w:val="85"/>
          <w:rtl/>
        </w:rPr>
        <w:t> </w:t>
      </w:r>
      <w:r>
        <w:rPr>
          <w:w w:val="85"/>
          <w:rtl/>
        </w:rPr>
        <w:t>شرايط مﺴاعد تهويه</w:t>
      </w:r>
      <w:r>
        <w:rPr>
          <w:w w:val="85"/>
          <w:sz w:val="26"/>
          <w:szCs w:val="26"/>
          <w:rtl/>
        </w:rPr>
        <w:t> </w:t>
      </w:r>
      <w:r>
        <w:rPr>
          <w:w w:val="85"/>
          <w:rtl/>
        </w:rPr>
        <w:t>و دما براي نگهداري تجهيزات و كاﻻهاي انبار شده </w:t>
      </w:r>
      <w:r>
        <w:rPr>
          <w:w w:val="85"/>
        </w:rPr>
        <w:t>)</w:t>
      </w:r>
      <w:r>
        <w:rPr>
          <w:w w:val="85"/>
          <w:rtl/>
        </w:rPr>
        <w:t>تجهيزات ابزار دقيق، رنگها و</w:t>
      </w:r>
      <w:r>
        <w:rPr>
          <w:w w:val="85"/>
        </w:rPr>
        <w:t>(...</w:t>
      </w:r>
      <w:r>
        <w:rPr>
          <w:w w:val="85"/>
          <w:rtl/>
        </w:rPr>
        <w:t> باشند</w:t>
      </w:r>
      <w:r>
        <w:rPr>
          <w:w w:val="85"/>
        </w:rPr>
        <w:t>.</w:t>
      </w:r>
      <w:r>
        <w:rPr>
          <w:w w:val="85"/>
          <w:rtl/>
        </w:rPr>
        <w:t> همچنين پيمانكا</w:t>
      </w:r>
      <w:r>
        <w:rPr>
          <w:w w:val="85"/>
          <w:rtl/>
        </w:rPr>
        <w:t>ر</w:t>
      </w:r>
    </w:p>
    <w:p>
      <w:pPr>
        <w:pStyle w:val="BodyText"/>
        <w:bidi/>
        <w:spacing w:line="272" w:lineRule="exact"/>
        <w:ind w:right="1196" w:left="0" w:firstLine="0"/>
        <w:jc w:val="both"/>
      </w:pPr>
      <w:r>
        <w:rPr>
          <w:spacing w:val="-4"/>
          <w:w w:val="80"/>
          <w:rtl/>
        </w:rPr>
        <w:t>موظف</w:t>
      </w:r>
      <w:r>
        <w:rPr>
          <w:spacing w:val="-8"/>
          <w:rtl/>
        </w:rPr>
        <w:t> </w:t>
      </w:r>
      <w:r>
        <w:rPr>
          <w:w w:val="80"/>
          <w:rtl/>
        </w:rPr>
        <w:t>به</w:t>
      </w:r>
      <w:r>
        <w:rPr>
          <w:spacing w:val="-10"/>
          <w:rtl/>
        </w:rPr>
        <w:t> </w:t>
      </w:r>
      <w:r>
        <w:rPr>
          <w:w w:val="80"/>
          <w:rtl/>
        </w:rPr>
        <w:t>تجهيز</w:t>
      </w:r>
      <w:r>
        <w:rPr>
          <w:spacing w:val="-8"/>
          <w:rtl/>
        </w:rPr>
        <w:t> </w:t>
      </w:r>
      <w:r>
        <w:rPr>
          <w:w w:val="80"/>
          <w:rtl/>
        </w:rPr>
        <w:t>انبارهاي</w:t>
      </w:r>
      <w:r>
        <w:rPr>
          <w:spacing w:val="-9"/>
          <w:rtl/>
        </w:rPr>
        <w:t> </w:t>
      </w:r>
      <w:r>
        <w:rPr>
          <w:w w:val="80"/>
          <w:rtl/>
        </w:rPr>
        <w:t>سرپوشيده</w:t>
      </w:r>
      <w:r>
        <w:rPr>
          <w:spacing w:val="-10"/>
          <w:rtl/>
        </w:rPr>
        <w:t> </w:t>
      </w:r>
      <w:r>
        <w:rPr>
          <w:w w:val="80"/>
          <w:rtl/>
        </w:rPr>
        <w:t>به</w:t>
      </w:r>
      <w:r>
        <w:rPr>
          <w:spacing w:val="-7"/>
          <w:rtl/>
        </w:rPr>
        <w:t> </w:t>
      </w:r>
      <w:r>
        <w:rPr>
          <w:w w:val="80"/>
          <w:rtl/>
        </w:rPr>
        <w:t>جرثقيل</w:t>
      </w:r>
      <w:r>
        <w:rPr>
          <w:spacing w:val="-9"/>
          <w:rtl/>
        </w:rPr>
        <w:t> </w:t>
      </w:r>
      <w:r>
        <w:rPr>
          <w:w w:val="80"/>
          <w:rtl/>
        </w:rPr>
        <w:t>سقفي</w:t>
      </w:r>
      <w:r>
        <w:rPr>
          <w:spacing w:val="-9"/>
          <w:rtl/>
        </w:rPr>
        <w:t> </w:t>
      </w:r>
      <w:r>
        <w:rPr>
          <w:w w:val="80"/>
          <w:rtl/>
        </w:rPr>
        <w:t>در</w:t>
      </w:r>
      <w:r>
        <w:rPr>
          <w:spacing w:val="-10"/>
          <w:rtl/>
        </w:rPr>
        <w:t> </w:t>
      </w:r>
      <w:r>
        <w:rPr>
          <w:w w:val="80"/>
          <w:rtl/>
        </w:rPr>
        <w:t>ﺻورت</w:t>
      </w:r>
      <w:r>
        <w:rPr>
          <w:spacing w:val="-10"/>
          <w:rtl/>
        </w:rPr>
        <w:t> </w:t>
      </w:r>
      <w:r>
        <w:rPr>
          <w:w w:val="80"/>
          <w:rtl/>
        </w:rPr>
        <w:t>نياز</w:t>
      </w:r>
      <w:r>
        <w:rPr>
          <w:spacing w:val="-11"/>
          <w:rtl/>
        </w:rPr>
        <w:t> </w:t>
      </w:r>
      <w:r>
        <w:rPr>
          <w:w w:val="80"/>
          <w:rtl/>
        </w:rPr>
        <w:t>و</w:t>
      </w:r>
      <w:r>
        <w:rPr>
          <w:spacing w:val="-10"/>
          <w:rtl/>
        </w:rPr>
        <w:t> </w:t>
      </w:r>
      <w:r>
        <w:rPr>
          <w:w w:val="80"/>
          <w:rtl/>
        </w:rPr>
        <w:t>يا</w:t>
      </w:r>
      <w:r>
        <w:rPr>
          <w:spacing w:val="-7"/>
          <w:rtl/>
        </w:rPr>
        <w:t> </w:t>
      </w:r>
      <w:r>
        <w:rPr>
          <w:w w:val="80"/>
          <w:rtl/>
        </w:rPr>
        <w:t>در</w:t>
      </w:r>
      <w:r>
        <w:rPr>
          <w:spacing w:val="-10"/>
          <w:rtl/>
        </w:rPr>
        <w:t> </w:t>
      </w:r>
      <w:r>
        <w:rPr>
          <w:w w:val="80"/>
          <w:rtl/>
        </w:rPr>
        <w:t>ﺻورت</w:t>
      </w:r>
      <w:r>
        <w:rPr>
          <w:spacing w:val="-10"/>
          <w:rtl/>
        </w:rPr>
        <w:t> </w:t>
      </w:r>
      <w:r>
        <w:rPr>
          <w:w w:val="80"/>
          <w:rtl/>
        </w:rPr>
        <w:t>تشخيص</w:t>
      </w:r>
      <w:r>
        <w:rPr>
          <w:spacing w:val="-11"/>
          <w:rtl/>
        </w:rPr>
        <w:t> </w:t>
      </w:r>
      <w:r>
        <w:rPr>
          <w:w w:val="80"/>
          <w:rtl/>
        </w:rPr>
        <w:t>و</w:t>
      </w:r>
      <w:r>
        <w:rPr>
          <w:spacing w:val="-7"/>
          <w:rtl/>
        </w:rPr>
        <w:t> </w:t>
      </w:r>
      <w:r>
        <w:rPr>
          <w:w w:val="80"/>
          <w:rtl/>
        </w:rPr>
        <w:t>ﺻﻼحدي</w:t>
      </w:r>
      <w:r>
        <w:rPr>
          <w:w w:val="80"/>
          <w:rtl/>
        </w:rPr>
        <w:t>د</w:t>
      </w:r>
    </w:p>
    <w:p>
      <w:pPr>
        <w:pStyle w:val="BodyText"/>
        <w:bidi/>
        <w:spacing w:line="379" w:lineRule="auto" w:before="161"/>
        <w:ind w:right="1127" w:left="390" w:firstLine="5875"/>
        <w:jc w:val="both"/>
      </w:pPr>
      <w:r>
        <w:rPr>
          <w:spacing w:val="-2"/>
          <w:rtl/>
        </w:rPr>
        <w:t>كارفرما</w:t>
      </w:r>
      <w:r>
        <w:rPr>
          <w:spacing w:val="-15"/>
          <w:rtl/>
        </w:rPr>
        <w:t> </w:t>
      </w:r>
      <w:r>
        <w:rPr>
          <w:spacing w:val="-2"/>
        </w:rPr>
        <w:t>/</w:t>
      </w:r>
      <w:r>
        <w:rPr>
          <w:spacing w:val="-14"/>
          <w:rtl/>
        </w:rPr>
        <w:t> </w:t>
      </w:r>
      <w:r>
        <w:rPr>
          <w:spacing w:val="-2"/>
          <w:rtl/>
        </w:rPr>
        <w:t>دستگاه</w:t>
      </w:r>
      <w:r>
        <w:rPr>
          <w:spacing w:val="-15"/>
          <w:rtl/>
        </w:rPr>
        <w:t> </w:t>
      </w:r>
      <w:r>
        <w:rPr>
          <w:spacing w:val="-2"/>
          <w:rtl/>
        </w:rPr>
        <w:t>نظارت</w:t>
      </w:r>
      <w:r>
        <w:rPr>
          <w:spacing w:val="-15"/>
          <w:rtl/>
        </w:rPr>
        <w:t> </w:t>
      </w:r>
      <w:r>
        <w:rPr>
          <w:spacing w:val="-2"/>
          <w:rtl/>
        </w:rPr>
        <w:t>ميباشد</w:t>
      </w:r>
      <w:r>
        <w:rPr>
          <w:spacing w:val="-2"/>
        </w:rPr>
        <w:t>.</w:t>
      </w:r>
      <w:r>
        <w:rPr>
          <w:spacing w:val="-2"/>
          <w:rtl/>
        </w:rPr>
        <w:t> </w:t>
      </w:r>
      <w:r>
        <w:rPr>
          <w:w w:val="85"/>
        </w:rPr>
        <w:t>-٣-٤-٨-</w:t>
      </w:r>
      <w:r>
        <w:rPr>
          <w:spacing w:val="-5"/>
          <w:w w:val="85"/>
        </w:rPr>
        <w:t>١٠</w:t>
      </w:r>
      <w:r>
        <w:rPr>
          <w:spacing w:val="-9"/>
          <w:w w:val="85"/>
          <w:rtl/>
        </w:rPr>
        <w:t> </w:t>
      </w:r>
      <w:r>
        <w:rPr>
          <w:w w:val="85"/>
          <w:rtl/>
        </w:rPr>
        <w:t>تﺄمين</w:t>
      </w:r>
      <w:r>
        <w:rPr>
          <w:spacing w:val="-4"/>
          <w:w w:val="85"/>
          <w:rtl/>
        </w:rPr>
        <w:t> </w:t>
      </w:r>
      <w:r>
        <w:rPr>
          <w:w w:val="85"/>
          <w:rtl/>
        </w:rPr>
        <w:t>آزمايشگاه</w:t>
      </w:r>
      <w:r>
        <w:rPr>
          <w:spacing w:val="-3"/>
          <w:w w:val="85"/>
          <w:rtl/>
        </w:rPr>
        <w:t> </w:t>
      </w:r>
      <w:r>
        <w:rPr>
          <w:w w:val="85"/>
          <w:rtl/>
        </w:rPr>
        <w:t>و</w:t>
      </w:r>
      <w:r>
        <w:rPr>
          <w:spacing w:val="-6"/>
          <w:w w:val="85"/>
          <w:rtl/>
        </w:rPr>
        <w:t> </w:t>
      </w:r>
      <w:r>
        <w:rPr>
          <w:w w:val="85"/>
          <w:rtl/>
        </w:rPr>
        <w:t>تاريكخانه</w:t>
      </w:r>
      <w:r>
        <w:rPr>
          <w:spacing w:val="-6"/>
          <w:w w:val="85"/>
          <w:rtl/>
        </w:rPr>
        <w:t> </w:t>
      </w:r>
      <w:r>
        <w:rPr>
          <w:w w:val="85"/>
          <w:rtl/>
        </w:rPr>
        <w:t>با</w:t>
      </w:r>
      <w:r>
        <w:rPr>
          <w:spacing w:val="-6"/>
          <w:w w:val="85"/>
          <w:rtl/>
        </w:rPr>
        <w:t> </w:t>
      </w:r>
      <w:r>
        <w:rPr>
          <w:w w:val="85"/>
          <w:rtl/>
        </w:rPr>
        <w:t>تجهيزات</w:t>
      </w:r>
      <w:r>
        <w:rPr>
          <w:spacing w:val="-5"/>
          <w:w w:val="85"/>
          <w:rtl/>
        </w:rPr>
        <w:t> </w:t>
      </w:r>
      <w:r>
        <w:rPr>
          <w:w w:val="85"/>
          <w:rtl/>
        </w:rPr>
        <w:t>مربوطه</w:t>
      </w:r>
      <w:r>
        <w:rPr>
          <w:spacing w:val="-6"/>
          <w:w w:val="85"/>
          <w:rtl/>
        </w:rPr>
        <w:t> </w:t>
      </w:r>
      <w:r>
        <w:rPr>
          <w:w w:val="85"/>
          <w:rtl/>
        </w:rPr>
        <w:t>و</w:t>
      </w:r>
      <w:r>
        <w:rPr>
          <w:spacing w:val="-5"/>
          <w:w w:val="85"/>
          <w:rtl/>
        </w:rPr>
        <w:t> </w:t>
      </w:r>
      <w:r>
        <w:rPr>
          <w:w w:val="85"/>
          <w:rtl/>
        </w:rPr>
        <w:t>تجهيزكارگاه</w:t>
      </w:r>
      <w:r>
        <w:rPr>
          <w:spacing w:val="-8"/>
          <w:w w:val="85"/>
          <w:rtl/>
        </w:rPr>
        <w:t> </w:t>
      </w:r>
      <w:r>
        <w:rPr>
          <w:w w:val="85"/>
          <w:rtl/>
        </w:rPr>
        <w:t>براي</w:t>
      </w:r>
      <w:r>
        <w:rPr>
          <w:spacing w:val="-4"/>
          <w:w w:val="85"/>
          <w:rtl/>
        </w:rPr>
        <w:t> </w:t>
      </w:r>
      <w:r>
        <w:rPr>
          <w:w w:val="85"/>
          <w:rtl/>
        </w:rPr>
        <w:t>انجام</w:t>
      </w:r>
      <w:r>
        <w:rPr>
          <w:spacing w:val="-4"/>
          <w:w w:val="85"/>
          <w:rtl/>
        </w:rPr>
        <w:t> </w:t>
      </w:r>
      <w:r>
        <w:rPr>
          <w:w w:val="85"/>
          <w:rtl/>
        </w:rPr>
        <w:t>آزمايشهاي</w:t>
      </w:r>
      <w:r>
        <w:rPr>
          <w:spacing w:val="-4"/>
          <w:w w:val="85"/>
          <w:rtl/>
        </w:rPr>
        <w:t> </w:t>
      </w:r>
      <w:r>
        <w:rPr>
          <w:w w:val="85"/>
          <w:rtl/>
        </w:rPr>
        <w:t>پرتونگار</w:t>
      </w:r>
      <w:r>
        <w:rPr>
          <w:w w:val="85"/>
          <w:rtl/>
        </w:rPr>
        <w:t>ي</w:t>
      </w:r>
    </w:p>
    <w:p>
      <w:pPr>
        <w:pStyle w:val="BodyText"/>
        <w:bidi/>
        <w:spacing w:before="4"/>
        <w:ind w:right="1036" w:left="0" w:firstLine="0"/>
        <w:jc w:val="right"/>
      </w:pPr>
      <w:r>
        <w:rPr>
          <w:w w:val="85"/>
        </w:rPr>
        <w:t>-٣-٤-٨-</w:t>
      </w:r>
      <w:r>
        <w:rPr>
          <w:spacing w:val="-5"/>
          <w:w w:val="85"/>
        </w:rPr>
        <w:t>١١</w:t>
      </w:r>
      <w:r>
        <w:rPr>
          <w:spacing w:val="-8"/>
          <w:rtl/>
        </w:rPr>
        <w:t> </w:t>
      </w:r>
      <w:r>
        <w:rPr>
          <w:w w:val="85"/>
          <w:rtl/>
        </w:rPr>
        <w:t>تﺄمين</w:t>
      </w:r>
      <w:r>
        <w:rPr>
          <w:spacing w:val="-4"/>
          <w:rtl/>
        </w:rPr>
        <w:t> </w:t>
      </w:r>
      <w:r>
        <w:rPr>
          <w:w w:val="85"/>
          <w:rtl/>
        </w:rPr>
        <w:t>و</w:t>
      </w:r>
      <w:r>
        <w:rPr>
          <w:spacing w:val="-2"/>
          <w:rtl/>
        </w:rPr>
        <w:t> </w:t>
      </w:r>
      <w:r>
        <w:rPr>
          <w:w w:val="85"/>
          <w:rtl/>
        </w:rPr>
        <w:t>تجهيز</w:t>
      </w:r>
      <w:r>
        <w:rPr>
          <w:spacing w:val="-1"/>
          <w:rtl/>
        </w:rPr>
        <w:t> </w:t>
      </w:r>
      <w:r>
        <w:rPr>
          <w:w w:val="85"/>
          <w:rtl/>
        </w:rPr>
        <w:t>ساختمانهاي</w:t>
      </w:r>
      <w:r>
        <w:rPr>
          <w:spacing w:val="-4"/>
          <w:rtl/>
        </w:rPr>
        <w:t> </w:t>
      </w:r>
      <w:r>
        <w:rPr>
          <w:w w:val="85"/>
          <w:rtl/>
        </w:rPr>
        <w:t>عمومي</w:t>
      </w:r>
      <w:r>
        <w:rPr>
          <w:spacing w:val="2"/>
          <w:rtl/>
        </w:rPr>
        <w:t> </w:t>
      </w:r>
      <w:r>
        <w:rPr>
          <w:w w:val="85"/>
          <w:rtl/>
        </w:rPr>
        <w:t>مورد</w:t>
      </w:r>
      <w:r>
        <w:rPr>
          <w:spacing w:val="-5"/>
          <w:rtl/>
        </w:rPr>
        <w:t> </w:t>
      </w:r>
      <w:r>
        <w:rPr>
          <w:w w:val="85"/>
          <w:rtl/>
        </w:rPr>
        <w:t>نياز</w:t>
      </w:r>
      <w:r>
        <w:rPr>
          <w:spacing w:val="-5"/>
          <w:rtl/>
        </w:rPr>
        <w:t> </w:t>
      </w:r>
      <w:r>
        <w:rPr>
          <w:w w:val="85"/>
          <w:rtl/>
        </w:rPr>
        <w:t>براي</w:t>
      </w:r>
      <w:r>
        <w:rPr>
          <w:spacing w:val="-3"/>
          <w:rtl/>
        </w:rPr>
        <w:t> </w:t>
      </w:r>
      <w:r>
        <w:rPr>
          <w:w w:val="85"/>
          <w:rtl/>
        </w:rPr>
        <w:t>سرويس</w:t>
      </w:r>
      <w:r>
        <w:rPr>
          <w:spacing w:val="-1"/>
          <w:rtl/>
        </w:rPr>
        <w:t> </w:t>
      </w:r>
      <w:r>
        <w:rPr>
          <w:w w:val="85"/>
          <w:rtl/>
        </w:rPr>
        <w:t>دادن</w:t>
      </w:r>
      <w:r>
        <w:rPr>
          <w:spacing w:val="-5"/>
          <w:rtl/>
        </w:rPr>
        <w:t> </w:t>
      </w:r>
      <w:r>
        <w:rPr>
          <w:w w:val="85"/>
          <w:rtl/>
        </w:rPr>
        <w:t>به</w:t>
      </w:r>
      <w:r>
        <w:rPr>
          <w:spacing w:val="-1"/>
          <w:rtl/>
        </w:rPr>
        <w:t> </w:t>
      </w:r>
      <w:r>
        <w:rPr>
          <w:w w:val="85"/>
          <w:rtl/>
        </w:rPr>
        <w:t>افراد</w:t>
      </w:r>
      <w:r>
        <w:rPr>
          <w:spacing w:val="-1"/>
          <w:rtl/>
        </w:rPr>
        <w:t> </w:t>
      </w:r>
      <w:r>
        <w:rPr>
          <w:w w:val="85"/>
          <w:rtl/>
        </w:rPr>
        <w:t>مﺴتقر</w:t>
      </w:r>
      <w:r>
        <w:rPr>
          <w:spacing w:val="-3"/>
          <w:rtl/>
        </w:rPr>
        <w:t> </w:t>
      </w:r>
      <w:r>
        <w:rPr>
          <w:w w:val="85"/>
          <w:rtl/>
        </w:rPr>
        <w:t>در</w:t>
      </w:r>
      <w:r>
        <w:rPr>
          <w:spacing w:val="-5"/>
          <w:rtl/>
        </w:rPr>
        <w:t> </w:t>
      </w:r>
      <w:r>
        <w:rPr>
          <w:w w:val="85"/>
          <w:rtl/>
        </w:rPr>
        <w:t>كارگاه</w:t>
      </w:r>
      <w:r>
        <w:rPr>
          <w:spacing w:val="-2"/>
          <w:rtl/>
        </w:rPr>
        <w:t> </w:t>
      </w:r>
      <w:r>
        <w:rPr>
          <w:w w:val="85"/>
          <w:rtl/>
        </w:rPr>
        <w:t>از</w:t>
      </w:r>
      <w:r>
        <w:rPr>
          <w:spacing w:val="-5"/>
          <w:rtl/>
        </w:rPr>
        <w:t> </w:t>
      </w:r>
      <w:r>
        <w:rPr>
          <w:w w:val="85"/>
          <w:rtl/>
        </w:rPr>
        <w:t>قبيل</w:t>
      </w:r>
      <w:r>
        <w:rPr>
          <w:w w:val="85"/>
        </w:rPr>
        <w:t>:</w:t>
      </w:r>
    </w:p>
    <w:p>
      <w:pPr>
        <w:pStyle w:val="BodyText"/>
        <w:bidi/>
        <w:spacing w:line="379" w:lineRule="auto" w:before="161"/>
        <w:ind w:right="889" w:left="1352" w:firstLine="82"/>
        <w:jc w:val="right"/>
      </w:pPr>
      <w:r>
        <w:rPr>
          <w:w w:val="80"/>
          <w:rtl/>
        </w:rPr>
        <w:t>دفاتر كار، نمازخانه، مهمانﺴرا، سالن غذا خوري، آشپزخانه، نانوايي، فروشگاه،</w:t>
      </w:r>
      <w:r>
        <w:rPr>
          <w:rtl/>
        </w:rPr>
        <w:t> </w:t>
      </w:r>
      <w:r>
        <w:rPr>
          <w:w w:val="80"/>
          <w:rtl/>
        </w:rPr>
        <w:t>درمانگاه، رختشويخانه، </w:t>
      </w:r>
      <w:r>
        <w:rPr>
          <w:spacing w:val="-2"/>
          <w:w w:val="80"/>
          <w:rtl/>
        </w:rPr>
        <w:t>تلفنخانه،</w:t>
      </w:r>
      <w:r>
        <w:rPr>
          <w:spacing w:val="-10"/>
          <w:rtl/>
        </w:rPr>
        <w:t> </w:t>
      </w:r>
      <w:r>
        <w:rPr>
          <w:w w:val="80"/>
          <w:rtl/>
        </w:rPr>
        <w:t>پاركينگ</w:t>
      </w:r>
      <w:r>
        <w:rPr>
          <w:spacing w:val="-11"/>
          <w:rtl/>
        </w:rPr>
        <w:t> </w:t>
      </w:r>
      <w:r>
        <w:rPr>
          <w:w w:val="80"/>
          <w:rtl/>
        </w:rPr>
        <w:t>سرپوشيده</w:t>
      </w:r>
      <w:r>
        <w:rPr>
          <w:spacing w:val="-12"/>
          <w:rtl/>
        </w:rPr>
        <w:t> </w:t>
      </w:r>
      <w:r>
        <w:rPr>
          <w:w w:val="80"/>
          <w:rtl/>
        </w:rPr>
        <w:t>و</w:t>
      </w:r>
      <w:r>
        <w:rPr>
          <w:w w:val="80"/>
        </w:rPr>
        <w:t>)...</w:t>
      </w:r>
      <w:r>
        <w:rPr>
          <w:w w:val="80"/>
          <w:rtl/>
        </w:rPr>
        <w:t>در</w:t>
      </w:r>
      <w:r>
        <w:rPr>
          <w:spacing w:val="-8"/>
          <w:rtl/>
        </w:rPr>
        <w:t> </w:t>
      </w:r>
      <w:r>
        <w:rPr>
          <w:w w:val="80"/>
          <w:rtl/>
        </w:rPr>
        <w:t>نظر</w:t>
      </w:r>
      <w:r>
        <w:rPr>
          <w:spacing w:val="-8"/>
          <w:rtl/>
        </w:rPr>
        <w:t> </w:t>
      </w:r>
      <w:r>
        <w:rPr>
          <w:w w:val="80"/>
          <w:rtl/>
        </w:rPr>
        <w:t>گرفتن</w:t>
      </w:r>
      <w:r>
        <w:rPr>
          <w:spacing w:val="-7"/>
          <w:rtl/>
        </w:rPr>
        <w:t> </w:t>
      </w:r>
      <w:r>
        <w:rPr>
          <w:w w:val="80"/>
          <w:rtl/>
        </w:rPr>
        <w:t>سيﺴتم</w:t>
      </w:r>
      <w:r>
        <w:rPr>
          <w:spacing w:val="-5"/>
          <w:rtl/>
        </w:rPr>
        <w:t> </w:t>
      </w:r>
      <w:r>
        <w:rPr>
          <w:w w:val="80"/>
          <w:rtl/>
        </w:rPr>
        <w:t>اعﻼم</w:t>
      </w:r>
      <w:r>
        <w:rPr>
          <w:spacing w:val="-8"/>
          <w:rtl/>
        </w:rPr>
        <w:t> </w:t>
      </w:r>
      <w:r>
        <w:rPr>
          <w:w w:val="80"/>
          <w:rtl/>
        </w:rPr>
        <w:t>واطفا</w:t>
      </w:r>
      <w:r>
        <w:rPr>
          <w:spacing w:val="-8"/>
          <w:rtl/>
        </w:rPr>
        <w:t> </w:t>
      </w:r>
      <w:r>
        <w:rPr>
          <w:w w:val="80"/>
          <w:rtl/>
        </w:rPr>
        <w:t>حريق</w:t>
      </w:r>
      <w:r>
        <w:rPr>
          <w:spacing w:val="-3"/>
          <w:rtl/>
        </w:rPr>
        <w:t> </w:t>
      </w:r>
      <w:r>
        <w:rPr>
          <w:w w:val="80"/>
          <w:rtl/>
        </w:rPr>
        <w:t>متناسب</w:t>
      </w:r>
      <w:r>
        <w:rPr>
          <w:spacing w:val="-8"/>
          <w:rtl/>
        </w:rPr>
        <w:t> </w:t>
      </w:r>
      <w:r>
        <w:rPr>
          <w:w w:val="80"/>
          <w:rtl/>
        </w:rPr>
        <w:t>براي</w:t>
      </w:r>
      <w:r>
        <w:rPr>
          <w:spacing w:val="-9"/>
          <w:rtl/>
        </w:rPr>
        <w:t> </w:t>
      </w:r>
      <w:r>
        <w:rPr>
          <w:w w:val="80"/>
          <w:rtl/>
        </w:rPr>
        <w:t>كليه</w:t>
      </w:r>
      <w:r>
        <w:rPr>
          <w:spacing w:val="-6"/>
          <w:rtl/>
        </w:rPr>
        <w:t> </w:t>
      </w:r>
      <w:r>
        <w:rPr>
          <w:w w:val="80"/>
          <w:rtl/>
        </w:rPr>
        <w:t>اماك</w:t>
      </w:r>
      <w:r>
        <w:rPr>
          <w:w w:val="80"/>
          <w:rtl/>
        </w:rPr>
        <w:t>ن</w:t>
      </w:r>
    </w:p>
    <w:p>
      <w:pPr>
        <w:pStyle w:val="BodyText"/>
        <w:bidi/>
        <w:spacing w:before="4"/>
        <w:ind w:right="6630" w:left="0" w:firstLine="0"/>
        <w:jc w:val="right"/>
      </w:pPr>
      <w:r>
        <w:rPr>
          <w:spacing w:val="-2"/>
          <w:w w:val="80"/>
          <w:rtl/>
        </w:rPr>
        <w:t>تجهيز</w:t>
      </w:r>
      <w:r>
        <w:rPr>
          <w:spacing w:val="1"/>
          <w:rtl/>
        </w:rPr>
        <w:t> </w:t>
      </w:r>
      <w:r>
        <w:rPr>
          <w:w w:val="80"/>
          <w:rtl/>
        </w:rPr>
        <w:t>كارگاه</w:t>
      </w:r>
      <w:r>
        <w:rPr>
          <w:spacing w:val="9"/>
          <w:rtl/>
        </w:rPr>
        <w:t> </w:t>
      </w:r>
      <w:r>
        <w:rPr>
          <w:w w:val="80"/>
          <w:rtl/>
        </w:rPr>
        <w:t>الزامي</w:t>
      </w:r>
      <w:r>
        <w:rPr>
          <w:spacing w:val="3"/>
          <w:rtl/>
        </w:rPr>
        <w:t> </w:t>
      </w:r>
      <w:r>
        <w:rPr>
          <w:w w:val="80"/>
          <w:rtl/>
        </w:rPr>
        <w:t>ميباشد</w:t>
      </w:r>
      <w:r>
        <w:rPr>
          <w:w w:val="80"/>
        </w:rPr>
        <w:t>.</w:t>
      </w:r>
      <w:r>
        <w:rPr>
          <w:w w:val="80"/>
        </w:rPr>
        <w:t>(</w:t>
      </w:r>
    </w:p>
    <w:p>
      <w:pPr>
        <w:pStyle w:val="BodyText"/>
        <w:bidi/>
        <w:spacing w:line="379" w:lineRule="auto" w:before="160"/>
        <w:ind w:right="875" w:left="0" w:firstLine="2"/>
        <w:jc w:val="right"/>
      </w:pPr>
      <w:r>
        <w:rPr>
          <w:w w:val="90"/>
        </w:rPr>
        <w:t>-٣-٤-٨-١٢</w:t>
      </w:r>
      <w:r>
        <w:rPr>
          <w:w w:val="90"/>
          <w:rtl/>
        </w:rPr>
        <w:t> محوطهسازي</w:t>
      </w:r>
      <w:r>
        <w:rPr>
          <w:spacing w:val="-1"/>
          <w:w w:val="90"/>
          <w:rtl/>
        </w:rPr>
        <w:t> </w:t>
      </w:r>
      <w:r>
        <w:rPr>
          <w:w w:val="90"/>
          <w:rtl/>
        </w:rPr>
        <w:t>شامل</w:t>
      </w:r>
      <w:r>
        <w:rPr>
          <w:w w:val="90"/>
        </w:rPr>
        <w:t>:</w:t>
      </w:r>
      <w:r>
        <w:rPr>
          <w:spacing w:val="-1"/>
          <w:w w:val="90"/>
          <w:rtl/>
        </w:rPr>
        <w:t> </w:t>
      </w:r>
      <w:r>
        <w:rPr>
          <w:w w:val="90"/>
          <w:rtl/>
        </w:rPr>
        <w:t>خيابانبندي،</w:t>
      </w:r>
      <w:r>
        <w:rPr>
          <w:spacing w:val="-1"/>
          <w:w w:val="90"/>
          <w:rtl/>
        </w:rPr>
        <w:t> </w:t>
      </w:r>
      <w:r>
        <w:rPr>
          <w:w w:val="90"/>
          <w:rtl/>
        </w:rPr>
        <w:t>سيﺴتم</w:t>
      </w:r>
      <w:r>
        <w:rPr>
          <w:spacing w:val="-1"/>
          <w:w w:val="90"/>
          <w:rtl/>
        </w:rPr>
        <w:t> </w:t>
      </w:r>
      <w:r>
        <w:rPr>
          <w:w w:val="90"/>
          <w:rtl/>
        </w:rPr>
        <w:t>جمعآوري</w:t>
      </w:r>
      <w:r>
        <w:rPr>
          <w:spacing w:val="-3"/>
          <w:w w:val="90"/>
          <w:rtl/>
        </w:rPr>
        <w:t> </w:t>
      </w:r>
      <w:r>
        <w:rPr>
          <w:w w:val="90"/>
          <w:rtl/>
        </w:rPr>
        <w:t>و دفع</w:t>
      </w:r>
      <w:r>
        <w:rPr>
          <w:spacing w:val="-4"/>
          <w:w w:val="90"/>
          <w:rtl/>
        </w:rPr>
        <w:t> </w:t>
      </w:r>
      <w:r>
        <w:rPr>
          <w:w w:val="90"/>
          <w:rtl/>
        </w:rPr>
        <w:t>آّبهاي سطحي</w:t>
      </w:r>
      <w:r>
        <w:rPr>
          <w:spacing w:val="-1"/>
          <w:w w:val="90"/>
          <w:rtl/>
        </w:rPr>
        <w:t> </w:t>
      </w:r>
      <w:r>
        <w:rPr>
          <w:w w:val="90"/>
          <w:rtl/>
        </w:rPr>
        <w:t>و</w:t>
      </w:r>
      <w:r>
        <w:rPr>
          <w:spacing w:val="-3"/>
          <w:w w:val="90"/>
          <w:rtl/>
        </w:rPr>
        <w:t> </w:t>
      </w:r>
      <w:r>
        <w:rPr>
          <w:w w:val="90"/>
          <w:rtl/>
        </w:rPr>
        <w:t>فاضﻼب،</w:t>
      </w:r>
      <w:r>
        <w:rPr>
          <w:spacing w:val="-4"/>
          <w:w w:val="90"/>
          <w:rtl/>
        </w:rPr>
        <w:t> </w:t>
      </w:r>
      <w:r>
        <w:rPr>
          <w:w w:val="90"/>
          <w:rtl/>
        </w:rPr>
        <w:t>ايجاد</w:t>
      </w:r>
      <w:r>
        <w:rPr>
          <w:spacing w:val="-4"/>
          <w:w w:val="90"/>
          <w:rtl/>
        </w:rPr>
        <w:t> </w:t>
      </w:r>
      <w:r>
        <w:rPr>
          <w:w w:val="90"/>
          <w:rtl/>
        </w:rPr>
        <w:t>خاكريز</w:t>
      </w:r>
      <w:r>
        <w:rPr>
          <w:spacing w:val="-3"/>
          <w:w w:val="90"/>
          <w:rtl/>
        </w:rPr>
        <w:t> </w:t>
      </w:r>
      <w:r>
        <w:rPr>
          <w:w w:val="90"/>
          <w:rtl/>
        </w:rPr>
        <w:t>و كانالهاي</w:t>
      </w:r>
      <w:r>
        <w:rPr>
          <w:spacing w:val="-5"/>
          <w:w w:val="90"/>
          <w:rtl/>
        </w:rPr>
        <w:t> </w:t>
      </w:r>
      <w:r>
        <w:rPr>
          <w:w w:val="90"/>
          <w:rtl/>
        </w:rPr>
        <w:t>هدايت</w:t>
      </w:r>
      <w:r>
        <w:rPr>
          <w:spacing w:val="-7"/>
          <w:w w:val="90"/>
          <w:rtl/>
        </w:rPr>
        <w:t> </w:t>
      </w:r>
      <w:r>
        <w:rPr>
          <w:w w:val="90"/>
          <w:rtl/>
        </w:rPr>
        <w:t>آب</w:t>
      </w:r>
      <w:r>
        <w:rPr>
          <w:spacing w:val="-6"/>
          <w:w w:val="90"/>
          <w:rtl/>
        </w:rPr>
        <w:t> </w:t>
      </w:r>
      <w:r>
        <w:rPr>
          <w:w w:val="90"/>
          <w:rtl/>
        </w:rPr>
        <w:t>و</w:t>
      </w:r>
      <w:r>
        <w:rPr>
          <w:spacing w:val="-6"/>
          <w:w w:val="90"/>
          <w:rtl/>
        </w:rPr>
        <w:t> </w:t>
      </w:r>
      <w:r>
        <w:rPr>
          <w:w w:val="90"/>
          <w:rtl/>
        </w:rPr>
        <w:t>يا</w:t>
      </w:r>
      <w:r>
        <w:rPr>
          <w:spacing w:val="-5"/>
          <w:w w:val="90"/>
          <w:rtl/>
        </w:rPr>
        <w:t> </w:t>
      </w:r>
      <w:r>
        <w:rPr>
          <w:w w:val="90"/>
          <w:rtl/>
        </w:rPr>
        <w:t>ساير</w:t>
      </w:r>
      <w:r>
        <w:rPr>
          <w:spacing w:val="-6"/>
          <w:w w:val="90"/>
          <w:rtl/>
        </w:rPr>
        <w:t> </w:t>
      </w:r>
      <w:r>
        <w:rPr>
          <w:w w:val="90"/>
          <w:rtl/>
        </w:rPr>
        <w:t>تمهيدات</w:t>
      </w:r>
      <w:r>
        <w:rPr>
          <w:spacing w:val="-5"/>
          <w:w w:val="90"/>
          <w:rtl/>
        </w:rPr>
        <w:t> </w:t>
      </w:r>
      <w:r>
        <w:rPr>
          <w:w w:val="90"/>
          <w:rtl/>
        </w:rPr>
        <w:t>مورد</w:t>
      </w:r>
      <w:r>
        <w:rPr>
          <w:spacing w:val="-6"/>
          <w:w w:val="90"/>
          <w:rtl/>
        </w:rPr>
        <w:t> </w:t>
      </w:r>
      <w:r>
        <w:rPr>
          <w:w w:val="90"/>
          <w:rtl/>
        </w:rPr>
        <w:t>نياز</w:t>
      </w:r>
      <w:r>
        <w:rPr>
          <w:spacing w:val="-5"/>
          <w:w w:val="90"/>
          <w:rtl/>
        </w:rPr>
        <w:t> </w:t>
      </w:r>
      <w:r>
        <w:rPr>
          <w:w w:val="90"/>
          <w:rtl/>
        </w:rPr>
        <w:t>جهت</w:t>
      </w:r>
      <w:r>
        <w:rPr>
          <w:spacing w:val="-7"/>
          <w:w w:val="90"/>
          <w:rtl/>
        </w:rPr>
        <w:t> </w:t>
      </w:r>
      <w:r>
        <w:rPr>
          <w:w w:val="90"/>
          <w:rtl/>
        </w:rPr>
        <w:t>حفاظت</w:t>
      </w:r>
      <w:r>
        <w:rPr>
          <w:spacing w:val="-6"/>
          <w:w w:val="90"/>
          <w:rtl/>
        </w:rPr>
        <w:t> </w:t>
      </w:r>
      <w:r>
        <w:rPr>
          <w:w w:val="90"/>
          <w:rtl/>
        </w:rPr>
        <w:t>كارگاه</w:t>
      </w:r>
      <w:r>
        <w:rPr>
          <w:spacing w:val="-5"/>
          <w:w w:val="90"/>
          <w:rtl/>
        </w:rPr>
        <w:t> </w:t>
      </w:r>
      <w:r>
        <w:rPr>
          <w:w w:val="90"/>
          <w:rtl/>
        </w:rPr>
        <w:t>در</w:t>
      </w:r>
      <w:r>
        <w:rPr>
          <w:spacing w:val="-3"/>
          <w:w w:val="90"/>
          <w:rtl/>
        </w:rPr>
        <w:t> </w:t>
      </w:r>
      <w:r>
        <w:rPr>
          <w:w w:val="90"/>
          <w:rtl/>
        </w:rPr>
        <w:t>برابر</w:t>
      </w:r>
      <w:r>
        <w:rPr>
          <w:spacing w:val="-3"/>
          <w:w w:val="90"/>
          <w:rtl/>
        </w:rPr>
        <w:t> </w:t>
      </w:r>
      <w:r>
        <w:rPr>
          <w:w w:val="90"/>
          <w:rtl/>
        </w:rPr>
        <w:t>سيﻼب،</w:t>
      </w:r>
      <w:r>
        <w:rPr>
          <w:spacing w:val="-9"/>
          <w:w w:val="90"/>
          <w:rtl/>
        </w:rPr>
        <w:t> </w:t>
      </w:r>
      <w:r>
        <w:rPr>
          <w:w w:val="90"/>
          <w:rtl/>
        </w:rPr>
        <w:t>احداث</w:t>
      </w:r>
      <w:r>
        <w:rPr>
          <w:spacing w:val="-6"/>
          <w:w w:val="90"/>
          <w:rtl/>
        </w:rPr>
        <w:t> </w:t>
      </w:r>
      <w:r>
        <w:rPr>
          <w:w w:val="90"/>
          <w:rtl/>
        </w:rPr>
        <w:t>فضا</w:t>
      </w:r>
      <w:r>
        <w:rPr>
          <w:w w:val="90"/>
          <w:rtl/>
        </w:rPr>
        <w:t>ي</w:t>
      </w:r>
    </w:p>
    <w:p>
      <w:pPr>
        <w:pStyle w:val="BodyText"/>
        <w:bidi/>
        <w:spacing w:before="2"/>
        <w:ind w:right="1127" w:left="0" w:firstLine="0"/>
        <w:jc w:val="right"/>
      </w:pPr>
      <w:r>
        <w:rPr>
          <w:spacing w:val="-4"/>
          <w:w w:val="85"/>
          <w:rtl/>
        </w:rPr>
        <w:t>سبز،</w:t>
      </w:r>
      <w:r>
        <w:rPr>
          <w:spacing w:val="-6"/>
          <w:w w:val="85"/>
          <w:rtl/>
        </w:rPr>
        <w:t> </w:t>
      </w:r>
      <w:r>
        <w:rPr>
          <w:w w:val="85"/>
          <w:rtl/>
        </w:rPr>
        <w:t>احداث</w:t>
      </w:r>
      <w:r>
        <w:rPr>
          <w:spacing w:val="-6"/>
          <w:w w:val="85"/>
          <w:rtl/>
        </w:rPr>
        <w:t> </w:t>
      </w:r>
      <w:r>
        <w:rPr>
          <w:w w:val="85"/>
          <w:rtl/>
        </w:rPr>
        <w:t>انبارهاي</w:t>
      </w:r>
      <w:r>
        <w:rPr>
          <w:spacing w:val="-4"/>
          <w:w w:val="85"/>
          <w:rtl/>
        </w:rPr>
        <w:t> </w:t>
      </w:r>
      <w:r>
        <w:rPr>
          <w:w w:val="85"/>
          <w:rtl/>
        </w:rPr>
        <w:t>روباز،</w:t>
      </w:r>
      <w:r>
        <w:rPr>
          <w:spacing w:val="-4"/>
          <w:w w:val="85"/>
          <w:rtl/>
        </w:rPr>
        <w:t> </w:t>
      </w:r>
      <w:r>
        <w:rPr>
          <w:w w:val="85"/>
          <w:rtl/>
        </w:rPr>
        <w:t>احداث</w:t>
      </w:r>
      <w:r>
        <w:rPr>
          <w:spacing w:val="-5"/>
          <w:w w:val="85"/>
          <w:rtl/>
        </w:rPr>
        <w:t> </w:t>
      </w:r>
      <w:r>
        <w:rPr>
          <w:w w:val="85"/>
          <w:rtl/>
        </w:rPr>
        <w:t>پاركينگهاي</w:t>
      </w:r>
      <w:r>
        <w:rPr>
          <w:spacing w:val="-3"/>
          <w:w w:val="85"/>
          <w:rtl/>
        </w:rPr>
        <w:t> </w:t>
      </w:r>
      <w:r>
        <w:rPr>
          <w:w w:val="85"/>
          <w:rtl/>
        </w:rPr>
        <w:t>روباز،</w:t>
      </w:r>
      <w:r>
        <w:rPr>
          <w:spacing w:val="-4"/>
          <w:w w:val="85"/>
          <w:rtl/>
        </w:rPr>
        <w:t> </w:t>
      </w:r>
      <w:r>
        <w:rPr>
          <w:w w:val="85"/>
          <w:rtl/>
        </w:rPr>
        <w:t>حصاركشي،</w:t>
      </w:r>
      <w:r>
        <w:rPr>
          <w:spacing w:val="-4"/>
          <w:w w:val="85"/>
          <w:rtl/>
        </w:rPr>
        <w:t> </w:t>
      </w:r>
      <w:r>
        <w:rPr>
          <w:w w:val="85"/>
          <w:rtl/>
        </w:rPr>
        <w:t>تﺄمين</w:t>
      </w:r>
      <w:r>
        <w:rPr>
          <w:spacing w:val="-4"/>
          <w:w w:val="85"/>
          <w:rtl/>
        </w:rPr>
        <w:t> </w:t>
      </w:r>
      <w:r>
        <w:rPr>
          <w:w w:val="85"/>
          <w:rtl/>
        </w:rPr>
        <w:t>روشنايي</w:t>
      </w:r>
      <w:r>
        <w:rPr>
          <w:spacing w:val="-4"/>
          <w:w w:val="85"/>
          <w:rtl/>
        </w:rPr>
        <w:t> </w:t>
      </w:r>
      <w:r>
        <w:rPr>
          <w:w w:val="85"/>
          <w:rtl/>
        </w:rPr>
        <w:t>محوطه</w:t>
      </w:r>
      <w:r>
        <w:rPr>
          <w:spacing w:val="-5"/>
          <w:w w:val="85"/>
          <w:rtl/>
        </w:rPr>
        <w:t> </w:t>
      </w:r>
      <w:r>
        <w:rPr>
          <w:w w:val="85"/>
          <w:rtl/>
        </w:rPr>
        <w:t>و</w:t>
      </w:r>
      <w:r>
        <w:rPr>
          <w:spacing w:val="-4"/>
          <w:w w:val="85"/>
          <w:rtl/>
        </w:rPr>
        <w:t> </w:t>
      </w:r>
      <w:r>
        <w:rPr>
          <w:w w:val="85"/>
          <w:rtl/>
        </w:rPr>
        <w:t>ساي</w:t>
      </w:r>
      <w:r>
        <w:rPr>
          <w:w w:val="85"/>
          <w:rtl/>
        </w:rPr>
        <w:t>ر</w:t>
      </w:r>
    </w:p>
    <w:p>
      <w:pPr>
        <w:spacing w:after="0"/>
        <w:jc w:val="right"/>
        <w:sectPr>
          <w:pgSz w:w="11910" w:h="16840"/>
          <w:pgMar w:top="920" w:bottom="280" w:left="680" w:right="740"/>
        </w:sectPr>
      </w:pPr>
    </w:p>
    <w:p>
      <w:pPr>
        <w:pStyle w:val="BodyText"/>
        <w:spacing w:before="3"/>
        <w:rPr>
          <w:sz w:val="2"/>
        </w:rPr>
      </w:pPr>
      <w:r>
        <w:rPr/>
        <w:drawing>
          <wp:anchor distT="0" distB="0" distL="0" distR="0" allowOverlap="1" layoutInCell="1" locked="0" behindDoc="1" simplePos="0" relativeHeight="482098176">
            <wp:simplePos x="0" y="0"/>
            <wp:positionH relativeFrom="page">
              <wp:posOffset>302418</wp:posOffset>
            </wp:positionH>
            <wp:positionV relativeFrom="page">
              <wp:posOffset>302418</wp:posOffset>
            </wp:positionV>
            <wp:extent cx="6954202" cy="10089070"/>
            <wp:effectExtent l="0" t="0" r="0" b="0"/>
            <wp:wrapNone/>
            <wp:docPr id="441" name="Image 441"/>
            <wp:cNvGraphicFramePr>
              <a:graphicFrameLocks/>
            </wp:cNvGraphicFramePr>
            <a:graphic>
              <a:graphicData uri="http://schemas.openxmlformats.org/drawingml/2006/picture">
                <pic:pic>
                  <pic:nvPicPr>
                    <pic:cNvPr id="441" name="Image 441"/>
                    <pic:cNvPicPr/>
                  </pic:nvPicPr>
                  <pic:blipFill>
                    <a:blip r:embed="rId5" cstate="print"/>
                    <a:stretch>
                      <a:fillRect/>
                    </a:stretch>
                  </pic:blipFill>
                  <pic:spPr>
                    <a:xfrm>
                      <a:off x="0" y="0"/>
                      <a:ext cx="6954202" cy="10089070"/>
                    </a:xfrm>
                    <a:prstGeom prst="rect">
                      <a:avLst/>
                    </a:prstGeom>
                  </pic:spPr>
                </pic:pic>
              </a:graphicData>
            </a:graphic>
          </wp:anchor>
        </w:drawing>
      </w: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442" name="Image 442"/>
                  <wp:cNvGraphicFramePr>
                    <a:graphicFrameLocks/>
                  </wp:cNvGraphicFramePr>
                  <a:graphic>
                    <a:graphicData uri="http://schemas.openxmlformats.org/drawingml/2006/picture">
                      <pic:pic>
                        <pic:nvPicPr>
                          <pic:cNvPr id="442" name="Image 442"/>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5"/>
      </w:pPr>
    </w:p>
    <w:p>
      <w:pPr>
        <w:pStyle w:val="BodyText"/>
        <w:bidi/>
        <w:ind w:right="7799" w:left="0" w:firstLine="0"/>
        <w:jc w:val="right"/>
      </w:pPr>
      <w:r>
        <w:rPr>
          <w:spacing w:val="-2"/>
          <w:rtl/>
        </w:rPr>
        <w:t>كارهاي</w:t>
      </w:r>
      <w:r>
        <w:rPr>
          <w:spacing w:val="-6"/>
          <w:rtl/>
        </w:rPr>
        <w:t> </w:t>
      </w:r>
      <w:r>
        <w:rPr>
          <w:spacing w:val="-2"/>
          <w:w w:val="80"/>
          <w:rtl/>
        </w:rPr>
        <w:t>مشابه</w:t>
      </w:r>
      <w:r>
        <w:rPr>
          <w:spacing w:val="-2"/>
          <w:w w:val="80"/>
        </w:rPr>
        <w:t>.</w:t>
      </w:r>
    </w:p>
    <w:p>
      <w:pPr>
        <w:pStyle w:val="BodyText"/>
        <w:bidi/>
        <w:spacing w:line="381" w:lineRule="auto" w:before="161"/>
        <w:ind w:right="1043" w:left="383" w:hanging="391"/>
        <w:jc w:val="right"/>
      </w:pPr>
      <w:r>
        <w:rPr>
          <w:w w:val="85"/>
          <w:rtl/>
        </w:rPr>
        <w:t>تذكر</w:t>
      </w:r>
      <w:r>
        <w:rPr>
          <w:w w:val="85"/>
        </w:rPr>
        <w:t>:</w:t>
      </w:r>
      <w:r>
        <w:rPr>
          <w:spacing w:val="-8"/>
          <w:w w:val="85"/>
          <w:rtl/>
        </w:rPr>
        <w:t> </w:t>
      </w:r>
      <w:r>
        <w:rPr>
          <w:w w:val="85"/>
          <w:rtl/>
        </w:rPr>
        <w:t>انبارهاي</w:t>
      </w:r>
      <w:r>
        <w:rPr>
          <w:spacing w:val="-7"/>
          <w:w w:val="85"/>
          <w:rtl/>
        </w:rPr>
        <w:t> </w:t>
      </w:r>
      <w:r>
        <w:rPr>
          <w:w w:val="85"/>
          <w:rtl/>
        </w:rPr>
        <w:t>روباز،</w:t>
      </w:r>
      <w:r>
        <w:rPr>
          <w:spacing w:val="-6"/>
          <w:w w:val="85"/>
          <w:rtl/>
        </w:rPr>
        <w:t> </w:t>
      </w:r>
      <w:r>
        <w:rPr>
          <w:w w:val="85"/>
          <w:rtl/>
        </w:rPr>
        <w:t>ميبايﺴت</w:t>
      </w:r>
      <w:r>
        <w:rPr>
          <w:spacing w:val="-5"/>
          <w:w w:val="85"/>
          <w:rtl/>
        </w:rPr>
        <w:t> </w:t>
      </w:r>
      <w:r>
        <w:rPr>
          <w:w w:val="85"/>
          <w:rtl/>
        </w:rPr>
        <w:t>متناسب</w:t>
      </w:r>
      <w:r>
        <w:rPr>
          <w:spacing w:val="-9"/>
          <w:w w:val="85"/>
          <w:rtl/>
        </w:rPr>
        <w:t> </w:t>
      </w:r>
      <w:r>
        <w:rPr>
          <w:w w:val="85"/>
          <w:rtl/>
        </w:rPr>
        <w:t>با</w:t>
      </w:r>
      <w:r>
        <w:rPr>
          <w:spacing w:val="-5"/>
          <w:w w:val="85"/>
          <w:rtl/>
        </w:rPr>
        <w:t> </w:t>
      </w:r>
      <w:r>
        <w:rPr>
          <w:w w:val="85"/>
          <w:rtl/>
        </w:rPr>
        <w:t>كاﻻها،</w:t>
      </w:r>
      <w:r>
        <w:rPr>
          <w:spacing w:val="-8"/>
          <w:w w:val="85"/>
          <w:rtl/>
        </w:rPr>
        <w:t> </w:t>
      </w:r>
      <w:r>
        <w:rPr>
          <w:w w:val="85"/>
          <w:rtl/>
        </w:rPr>
        <w:t>تجهيزات</w:t>
      </w:r>
      <w:r>
        <w:rPr>
          <w:spacing w:val="-7"/>
          <w:w w:val="85"/>
          <w:rtl/>
        </w:rPr>
        <w:t> </w:t>
      </w:r>
      <w:r>
        <w:rPr>
          <w:w w:val="85"/>
          <w:rtl/>
        </w:rPr>
        <w:t>و</w:t>
      </w:r>
      <w:r>
        <w:rPr>
          <w:spacing w:val="-6"/>
          <w:w w:val="85"/>
          <w:rtl/>
        </w:rPr>
        <w:t> </w:t>
      </w:r>
      <w:r>
        <w:rPr>
          <w:w w:val="85"/>
          <w:rtl/>
        </w:rPr>
        <w:t>مصالح</w:t>
      </w:r>
      <w:r>
        <w:rPr>
          <w:spacing w:val="-7"/>
          <w:w w:val="85"/>
          <w:rtl/>
        </w:rPr>
        <w:t> </w:t>
      </w:r>
      <w:r>
        <w:rPr>
          <w:w w:val="85"/>
          <w:rtl/>
        </w:rPr>
        <w:t>انبار</w:t>
      </w:r>
      <w:r>
        <w:rPr>
          <w:spacing w:val="-7"/>
          <w:w w:val="85"/>
          <w:rtl/>
        </w:rPr>
        <w:t> </w:t>
      </w:r>
      <w:r>
        <w:rPr>
          <w:w w:val="85"/>
          <w:rtl/>
        </w:rPr>
        <w:t>شده</w:t>
      </w:r>
      <w:r>
        <w:rPr>
          <w:spacing w:val="-6"/>
          <w:w w:val="85"/>
          <w:rtl/>
        </w:rPr>
        <w:t> </w:t>
      </w:r>
      <w:r>
        <w:rPr>
          <w:w w:val="85"/>
          <w:rtl/>
        </w:rPr>
        <w:t>داراي</w:t>
      </w:r>
      <w:r>
        <w:rPr>
          <w:spacing w:val="-7"/>
          <w:w w:val="85"/>
          <w:rtl/>
        </w:rPr>
        <w:t> </w:t>
      </w:r>
      <w:r>
        <w:rPr>
          <w:w w:val="85"/>
          <w:rtl/>
        </w:rPr>
        <w:t>امكانات</w:t>
      </w:r>
      <w:r>
        <w:rPr>
          <w:spacing w:val="-7"/>
          <w:w w:val="85"/>
          <w:rtl/>
        </w:rPr>
        <w:t> </w:t>
      </w:r>
      <w:r>
        <w:rPr>
          <w:w w:val="85"/>
          <w:rtl/>
        </w:rPr>
        <w:t>مناسب</w:t>
      </w:r>
      <w:r>
        <w:rPr>
          <w:spacing w:val="-6"/>
          <w:w w:val="85"/>
          <w:rtl/>
        </w:rPr>
        <w:t> </w:t>
      </w:r>
      <w:r>
        <w:rPr>
          <w:w w:val="85"/>
          <w:rtl/>
        </w:rPr>
        <w:t>نگهداري</w:t>
      </w:r>
      <w:r>
        <w:rPr>
          <w:spacing w:val="-7"/>
          <w:w w:val="85"/>
          <w:rtl/>
        </w:rPr>
        <w:t> </w:t>
      </w:r>
      <w:r>
        <w:rPr>
          <w:w w:val="85"/>
          <w:rtl/>
        </w:rPr>
        <w:t>از</w:t>
      </w:r>
      <w:r>
        <w:rPr>
          <w:spacing w:val="-7"/>
          <w:w w:val="85"/>
          <w:rtl/>
        </w:rPr>
        <w:t> </w:t>
      </w:r>
      <w:r>
        <w:rPr>
          <w:w w:val="85"/>
          <w:rtl/>
        </w:rPr>
        <w:t>قبيل </w:t>
      </w:r>
      <w:r>
        <w:rPr>
          <w:w w:val="80"/>
          <w:rtl/>
        </w:rPr>
        <w:t>بالشتكها</w:t>
      </w:r>
      <w:r>
        <w:rPr>
          <w:rtl/>
        </w:rPr>
        <w:t> </w:t>
      </w:r>
      <w:r>
        <w:rPr>
          <w:w w:val="80"/>
          <w:rtl/>
        </w:rPr>
        <w:t>و پايههاي</w:t>
      </w:r>
      <w:r>
        <w:rPr>
          <w:rtl/>
        </w:rPr>
        <w:t> </w:t>
      </w:r>
      <w:r>
        <w:rPr>
          <w:w w:val="80"/>
          <w:rtl/>
        </w:rPr>
        <w:t>مناسب و يا</w:t>
      </w:r>
      <w:r>
        <w:rPr>
          <w:rtl/>
        </w:rPr>
        <w:t> </w:t>
      </w:r>
      <w:r>
        <w:rPr>
          <w:w w:val="80"/>
          <w:rtl/>
        </w:rPr>
        <w:t>هرگونه وسيله</w:t>
      </w:r>
      <w:r>
        <w:rPr>
          <w:rtl/>
        </w:rPr>
        <w:t> </w:t>
      </w:r>
      <w:r>
        <w:rPr>
          <w:w w:val="80"/>
          <w:rtl/>
        </w:rPr>
        <w:t>مشابه</w:t>
      </w:r>
      <w:r>
        <w:rPr>
          <w:rtl/>
        </w:rPr>
        <w:t> </w:t>
      </w:r>
      <w:r>
        <w:rPr>
          <w:w w:val="80"/>
          <w:rtl/>
        </w:rPr>
        <w:t>ديگر باشند</w:t>
      </w:r>
      <w:r>
        <w:rPr>
          <w:w w:val="80"/>
        </w:rPr>
        <w:t>.</w:t>
      </w:r>
      <w:r>
        <w:rPr>
          <w:w w:val="80"/>
          <w:rtl/>
        </w:rPr>
        <w:t> در انبارهاي روباز، در ﺻورت نياز و يا د</w:t>
      </w:r>
      <w:r>
        <w:rPr>
          <w:w w:val="80"/>
          <w:rtl/>
        </w:rPr>
        <w:t>ر</w:t>
      </w:r>
    </w:p>
    <w:p>
      <w:pPr>
        <w:pStyle w:val="BodyText"/>
        <w:bidi/>
        <w:spacing w:line="274" w:lineRule="exact"/>
        <w:ind w:right="649" w:left="0" w:firstLine="0"/>
        <w:jc w:val="right"/>
      </w:pPr>
      <w:r>
        <w:rPr>
          <w:spacing w:val="-4"/>
          <w:w w:val="80"/>
          <w:rtl/>
        </w:rPr>
        <w:t>ﺻورت</w:t>
      </w:r>
      <w:r>
        <w:rPr>
          <w:spacing w:val="-6"/>
          <w:rtl/>
        </w:rPr>
        <w:t> </w:t>
      </w:r>
      <w:r>
        <w:rPr>
          <w:w w:val="80"/>
          <w:rtl/>
        </w:rPr>
        <w:t>تشخيص</w:t>
      </w:r>
      <w:r>
        <w:rPr>
          <w:spacing w:val="-2"/>
          <w:rtl/>
        </w:rPr>
        <w:t> </w:t>
      </w:r>
      <w:r>
        <w:rPr>
          <w:w w:val="80"/>
          <w:rtl/>
        </w:rPr>
        <w:t>و</w:t>
      </w:r>
      <w:r>
        <w:rPr>
          <w:spacing w:val="-6"/>
          <w:rtl/>
        </w:rPr>
        <w:t> </w:t>
      </w:r>
      <w:r>
        <w:rPr>
          <w:w w:val="80"/>
          <w:rtl/>
        </w:rPr>
        <w:t>ﺻﻼحديد</w:t>
      </w:r>
      <w:r>
        <w:rPr>
          <w:spacing w:val="-6"/>
          <w:rtl/>
        </w:rPr>
        <w:t> </w:t>
      </w:r>
      <w:r>
        <w:rPr>
          <w:w w:val="80"/>
          <w:rtl/>
        </w:rPr>
        <w:t>كارفرما</w:t>
      </w:r>
      <w:r>
        <w:rPr>
          <w:spacing w:val="-2"/>
          <w:rtl/>
        </w:rPr>
        <w:t> </w:t>
      </w:r>
      <w:r>
        <w:rPr>
          <w:w w:val="80"/>
        </w:rPr>
        <w:t>/</w:t>
      </w:r>
      <w:r>
        <w:rPr>
          <w:spacing w:val="-3"/>
          <w:rtl/>
        </w:rPr>
        <w:t> </w:t>
      </w:r>
      <w:r>
        <w:rPr>
          <w:w w:val="80"/>
          <w:rtl/>
        </w:rPr>
        <w:t>دستگاه</w:t>
      </w:r>
      <w:r>
        <w:rPr>
          <w:spacing w:val="-6"/>
          <w:rtl/>
        </w:rPr>
        <w:t> </w:t>
      </w:r>
      <w:r>
        <w:rPr>
          <w:w w:val="80"/>
          <w:rtl/>
        </w:rPr>
        <w:t>نظارت،</w:t>
      </w:r>
      <w:r>
        <w:rPr>
          <w:spacing w:val="-4"/>
          <w:rtl/>
        </w:rPr>
        <w:t> </w:t>
      </w:r>
      <w:r>
        <w:rPr>
          <w:w w:val="80"/>
          <w:rtl/>
        </w:rPr>
        <w:t>پيمانكار</w:t>
      </w:r>
      <w:r>
        <w:rPr>
          <w:spacing w:val="-1"/>
          <w:rtl/>
        </w:rPr>
        <w:t> </w:t>
      </w:r>
      <w:r>
        <w:rPr>
          <w:w w:val="80"/>
          <w:rtl/>
        </w:rPr>
        <w:t>موظف</w:t>
      </w:r>
      <w:r>
        <w:rPr>
          <w:spacing w:val="-6"/>
          <w:rtl/>
        </w:rPr>
        <w:t> </w:t>
      </w:r>
      <w:r>
        <w:rPr>
          <w:w w:val="80"/>
          <w:rtl/>
        </w:rPr>
        <w:t>به</w:t>
      </w:r>
      <w:r>
        <w:rPr>
          <w:spacing w:val="-3"/>
          <w:rtl/>
        </w:rPr>
        <w:t> </w:t>
      </w:r>
      <w:r>
        <w:rPr>
          <w:w w:val="80"/>
          <w:rtl/>
        </w:rPr>
        <w:t>تﺄمين</w:t>
      </w:r>
      <w:r>
        <w:rPr>
          <w:spacing w:val="-5"/>
          <w:rtl/>
        </w:rPr>
        <w:t> </w:t>
      </w:r>
      <w:r>
        <w:rPr>
          <w:w w:val="80"/>
          <w:rtl/>
        </w:rPr>
        <w:t>جرثقيل</w:t>
      </w:r>
      <w:r>
        <w:rPr>
          <w:spacing w:val="-6"/>
          <w:rtl/>
        </w:rPr>
        <w:t> </w:t>
      </w:r>
      <w:r>
        <w:rPr>
          <w:w w:val="80"/>
          <w:rtl/>
        </w:rPr>
        <w:t>به</w:t>
      </w:r>
      <w:r>
        <w:rPr>
          <w:spacing w:val="-7"/>
          <w:rtl/>
        </w:rPr>
        <w:t> </w:t>
      </w:r>
      <w:r>
        <w:rPr>
          <w:w w:val="80"/>
          <w:rtl/>
        </w:rPr>
        <w:t>هر</w:t>
      </w:r>
      <w:r>
        <w:rPr>
          <w:spacing w:val="-6"/>
          <w:rtl/>
        </w:rPr>
        <w:t> </w:t>
      </w:r>
      <w:r>
        <w:rPr>
          <w:w w:val="80"/>
          <w:rtl/>
        </w:rPr>
        <w:t>تعداد</w:t>
      </w:r>
      <w:r>
        <w:rPr>
          <w:spacing w:val="-3"/>
          <w:rtl/>
        </w:rPr>
        <w:t> </w:t>
      </w:r>
      <w:r>
        <w:rPr>
          <w:w w:val="80"/>
          <w:rtl/>
        </w:rPr>
        <w:t>و</w:t>
      </w:r>
      <w:r>
        <w:rPr>
          <w:spacing w:val="-2"/>
          <w:rtl/>
        </w:rPr>
        <w:t> </w:t>
      </w:r>
      <w:r>
        <w:rPr>
          <w:w w:val="80"/>
          <w:rtl/>
        </w:rPr>
        <w:t>متناسب</w:t>
      </w:r>
      <w:r>
        <w:rPr>
          <w:spacing w:val="-6"/>
          <w:rtl/>
        </w:rPr>
        <w:t> </w:t>
      </w:r>
      <w:r>
        <w:rPr>
          <w:w w:val="80"/>
          <w:rtl/>
        </w:rPr>
        <w:t>ب</w:t>
      </w:r>
      <w:r>
        <w:rPr>
          <w:w w:val="80"/>
          <w:rtl/>
        </w:rPr>
        <w:t>ا</w:t>
      </w:r>
    </w:p>
    <w:p>
      <w:pPr>
        <w:pStyle w:val="BodyText"/>
        <w:bidi/>
        <w:spacing w:line="381" w:lineRule="auto" w:before="161"/>
        <w:ind w:right="1468" w:left="383" w:firstLine="6662"/>
        <w:jc w:val="right"/>
      </w:pPr>
      <w:r>
        <w:rPr>
          <w:rtl/>
        </w:rPr>
        <w:t>حجم كار ميباشد</w:t>
      </w:r>
      <w:r>
        <w:rPr/>
        <w:t>.</w:t>
      </w:r>
      <w:r>
        <w:rPr>
          <w:rtl/>
        </w:rPr>
        <w:t> </w:t>
      </w:r>
      <w:r>
        <w:rPr>
          <w:w w:val="85"/>
        </w:rPr>
        <w:t>-٣-٤-٨-١٣</w:t>
      </w:r>
      <w:r>
        <w:rPr>
          <w:w w:val="85"/>
          <w:rtl/>
        </w:rPr>
        <w:t>تامين،</w:t>
      </w:r>
      <w:r>
        <w:rPr>
          <w:spacing w:val="-4"/>
          <w:w w:val="85"/>
          <w:rtl/>
        </w:rPr>
        <w:t> </w:t>
      </w:r>
      <w:r>
        <w:rPr>
          <w:w w:val="85"/>
          <w:rtl/>
        </w:rPr>
        <w:t>نصب</w:t>
      </w:r>
      <w:r>
        <w:rPr>
          <w:spacing w:val="-1"/>
          <w:w w:val="85"/>
          <w:rtl/>
        </w:rPr>
        <w:t> </w:t>
      </w:r>
      <w:r>
        <w:rPr>
          <w:w w:val="85"/>
          <w:rtl/>
        </w:rPr>
        <w:t>و</w:t>
      </w:r>
      <w:r>
        <w:rPr>
          <w:spacing w:val="-3"/>
          <w:w w:val="85"/>
          <w:rtl/>
        </w:rPr>
        <w:t> </w:t>
      </w:r>
      <w:r>
        <w:rPr>
          <w:w w:val="85"/>
          <w:rtl/>
        </w:rPr>
        <w:t>يا استقرار</w:t>
      </w:r>
      <w:r>
        <w:rPr>
          <w:spacing w:val="-3"/>
          <w:w w:val="85"/>
          <w:rtl/>
        </w:rPr>
        <w:t> </w:t>
      </w:r>
      <w:r>
        <w:rPr>
          <w:w w:val="85"/>
          <w:rtl/>
        </w:rPr>
        <w:t>تجهيزات</w:t>
      </w:r>
      <w:r>
        <w:rPr>
          <w:spacing w:val="-4"/>
          <w:w w:val="85"/>
          <w:rtl/>
        </w:rPr>
        <w:t> </w:t>
      </w:r>
      <w:r>
        <w:rPr>
          <w:w w:val="85"/>
          <w:rtl/>
        </w:rPr>
        <w:t>اعﻼن</w:t>
      </w:r>
      <w:r>
        <w:rPr>
          <w:spacing w:val="-3"/>
          <w:w w:val="85"/>
          <w:rtl/>
        </w:rPr>
        <w:t> </w:t>
      </w:r>
      <w:r>
        <w:rPr>
          <w:w w:val="85"/>
          <w:rtl/>
        </w:rPr>
        <w:t>واطفاء</w:t>
      </w:r>
      <w:r>
        <w:rPr>
          <w:spacing w:val="-2"/>
          <w:w w:val="85"/>
          <w:rtl/>
        </w:rPr>
        <w:t> </w:t>
      </w:r>
      <w:r>
        <w:rPr>
          <w:w w:val="85"/>
          <w:rtl/>
        </w:rPr>
        <w:t>حريق</w:t>
      </w:r>
      <w:r>
        <w:rPr>
          <w:spacing w:val="-4"/>
          <w:w w:val="85"/>
          <w:rtl/>
        </w:rPr>
        <w:t> </w:t>
      </w:r>
      <w:r>
        <w:rPr>
          <w:w w:val="85"/>
          <w:rtl/>
        </w:rPr>
        <w:t>از</w:t>
      </w:r>
      <w:r>
        <w:rPr>
          <w:spacing w:val="-2"/>
          <w:w w:val="85"/>
          <w:rtl/>
        </w:rPr>
        <w:t> </w:t>
      </w:r>
      <w:r>
        <w:rPr>
          <w:w w:val="85"/>
          <w:rtl/>
        </w:rPr>
        <w:t>جمله</w:t>
      </w:r>
      <w:r>
        <w:rPr>
          <w:spacing w:val="-1"/>
          <w:w w:val="85"/>
          <w:rtl/>
        </w:rPr>
        <w:t> </w:t>
      </w:r>
      <w:r>
        <w:rPr>
          <w:w w:val="85"/>
          <w:rtl/>
        </w:rPr>
        <w:t>نصب</w:t>
      </w:r>
      <w:r>
        <w:rPr>
          <w:spacing w:val="-2"/>
          <w:w w:val="85"/>
          <w:rtl/>
        </w:rPr>
        <w:t> </w:t>
      </w:r>
      <w:r>
        <w:rPr>
          <w:w w:val="85"/>
          <w:rtl/>
        </w:rPr>
        <w:t>دتكتور</w:t>
      </w:r>
      <w:r>
        <w:rPr>
          <w:spacing w:val="-2"/>
          <w:w w:val="85"/>
          <w:rtl/>
        </w:rPr>
        <w:t> </w:t>
      </w:r>
      <w:r>
        <w:rPr>
          <w:w w:val="85"/>
          <w:rtl/>
        </w:rPr>
        <w:t>در</w:t>
      </w:r>
      <w:r>
        <w:rPr>
          <w:spacing w:val="-3"/>
          <w:w w:val="85"/>
          <w:rtl/>
        </w:rPr>
        <w:t> </w:t>
      </w:r>
      <w:r>
        <w:rPr>
          <w:w w:val="85"/>
          <w:rtl/>
        </w:rPr>
        <w:t>تمامي</w:t>
      </w:r>
      <w:r>
        <w:rPr>
          <w:spacing w:val="-3"/>
          <w:w w:val="85"/>
          <w:rtl/>
        </w:rPr>
        <w:t> </w:t>
      </w:r>
      <w:r>
        <w:rPr>
          <w:w w:val="85"/>
          <w:rtl/>
        </w:rPr>
        <w:t>فضاها</w:t>
      </w:r>
      <w:r>
        <w:rPr>
          <w:w w:val="85"/>
          <w:rtl/>
        </w:rPr>
        <w:t>ي</w:t>
      </w:r>
    </w:p>
    <w:p>
      <w:pPr>
        <w:pStyle w:val="BodyText"/>
        <w:bidi/>
        <w:spacing w:line="274" w:lineRule="exact"/>
        <w:ind w:right="1024" w:left="0" w:firstLine="0"/>
        <w:jc w:val="right"/>
      </w:pPr>
      <w:r>
        <w:rPr>
          <w:spacing w:val="-2"/>
          <w:w w:val="85"/>
          <w:rtl/>
        </w:rPr>
        <w:t>سرپوشده</w:t>
      </w:r>
      <w:r>
        <w:rPr>
          <w:spacing w:val="-1"/>
          <w:w w:val="85"/>
          <w:rtl/>
        </w:rPr>
        <w:t> </w:t>
      </w:r>
      <w:r>
        <w:rPr>
          <w:w w:val="85"/>
          <w:rtl/>
        </w:rPr>
        <w:t>و</w:t>
      </w:r>
      <w:r>
        <w:rPr>
          <w:spacing w:val="-7"/>
          <w:rtl/>
        </w:rPr>
        <w:t> </w:t>
      </w:r>
      <w:r>
        <w:rPr>
          <w:w w:val="85"/>
          <w:rtl/>
        </w:rPr>
        <w:t>روباز</w:t>
      </w:r>
      <w:r>
        <w:rPr>
          <w:spacing w:val="-1"/>
          <w:w w:val="85"/>
          <w:rtl/>
        </w:rPr>
        <w:t> </w:t>
      </w:r>
      <w:r>
        <w:rPr>
          <w:w w:val="85"/>
          <w:rtl/>
        </w:rPr>
        <w:t>تجهيز</w:t>
      </w:r>
      <w:r>
        <w:rPr>
          <w:spacing w:val="-1"/>
          <w:w w:val="85"/>
          <w:rtl/>
        </w:rPr>
        <w:t> </w:t>
      </w:r>
      <w:r>
        <w:rPr>
          <w:w w:val="85"/>
          <w:rtl/>
        </w:rPr>
        <w:t>كارگاه،</w:t>
      </w:r>
      <w:r>
        <w:rPr>
          <w:spacing w:val="-6"/>
          <w:w w:val="85"/>
          <w:rtl/>
        </w:rPr>
        <w:t> </w:t>
      </w:r>
      <w:r>
        <w:rPr>
          <w:w w:val="85"/>
          <w:rtl/>
        </w:rPr>
        <w:t>تﺄمين</w:t>
      </w:r>
      <w:r>
        <w:rPr>
          <w:spacing w:val="-7"/>
          <w:rtl/>
        </w:rPr>
        <w:t> </w:t>
      </w:r>
      <w:r>
        <w:rPr>
          <w:w w:val="85"/>
          <w:rtl/>
        </w:rPr>
        <w:t>كپﺴولهاي</w:t>
      </w:r>
      <w:r>
        <w:rPr>
          <w:spacing w:val="-3"/>
          <w:w w:val="85"/>
          <w:rtl/>
        </w:rPr>
        <w:t> </w:t>
      </w:r>
      <w:r>
        <w:rPr>
          <w:w w:val="85"/>
          <w:rtl/>
        </w:rPr>
        <w:t>اطفاء</w:t>
      </w:r>
      <w:r>
        <w:rPr>
          <w:spacing w:val="-10"/>
          <w:rtl/>
        </w:rPr>
        <w:t> </w:t>
      </w:r>
      <w:r>
        <w:rPr>
          <w:w w:val="85"/>
          <w:rtl/>
        </w:rPr>
        <w:t>حريق</w:t>
      </w:r>
      <w:r>
        <w:rPr>
          <w:spacing w:val="-6"/>
          <w:rtl/>
        </w:rPr>
        <w:t> </w:t>
      </w:r>
      <w:r>
        <w:rPr>
          <w:w w:val="85"/>
          <w:rtl/>
        </w:rPr>
        <w:t>متناسب</w:t>
      </w:r>
      <w:r>
        <w:rPr>
          <w:spacing w:val="-1"/>
          <w:w w:val="85"/>
          <w:rtl/>
        </w:rPr>
        <w:t> </w:t>
      </w:r>
      <w:r>
        <w:rPr>
          <w:w w:val="85"/>
          <w:rtl/>
        </w:rPr>
        <w:t>و</w:t>
      </w:r>
      <w:r>
        <w:rPr>
          <w:spacing w:val="-8"/>
          <w:rtl/>
        </w:rPr>
        <w:t> </w:t>
      </w:r>
      <w:r>
        <w:rPr>
          <w:w w:val="85"/>
          <w:rtl/>
        </w:rPr>
        <w:t>شارژ</w:t>
      </w:r>
      <w:r>
        <w:rPr>
          <w:spacing w:val="-8"/>
          <w:rtl/>
        </w:rPr>
        <w:t> </w:t>
      </w:r>
      <w:r>
        <w:rPr>
          <w:w w:val="85"/>
          <w:rtl/>
        </w:rPr>
        <w:t>مداوم</w:t>
      </w:r>
      <w:r>
        <w:rPr>
          <w:spacing w:val="-8"/>
          <w:rtl/>
        </w:rPr>
        <w:t> </w:t>
      </w:r>
      <w:r>
        <w:rPr>
          <w:w w:val="85"/>
          <w:rtl/>
        </w:rPr>
        <w:t>آنها</w:t>
      </w:r>
      <w:r>
        <w:rPr>
          <w:spacing w:val="-1"/>
          <w:w w:val="85"/>
          <w:rtl/>
        </w:rPr>
        <w:t> </w:t>
      </w:r>
      <w:r>
        <w:rPr>
          <w:w w:val="85"/>
          <w:rtl/>
        </w:rPr>
        <w:t>و</w:t>
      </w:r>
      <w:r>
        <w:rPr>
          <w:spacing w:val="-9"/>
          <w:rtl/>
        </w:rPr>
        <w:t> </w:t>
      </w:r>
      <w:r>
        <w:rPr>
          <w:w w:val="85"/>
          <w:rtl/>
        </w:rPr>
        <w:t>تﺄمي</w:t>
      </w:r>
      <w:r>
        <w:rPr>
          <w:w w:val="85"/>
          <w:rtl/>
        </w:rPr>
        <w:t>ن</w:t>
      </w:r>
    </w:p>
    <w:p>
      <w:pPr>
        <w:pStyle w:val="BodyText"/>
        <w:bidi/>
        <w:spacing w:before="160"/>
        <w:ind w:right="3548" w:left="0" w:firstLine="0"/>
        <w:jc w:val="right"/>
        <w:rPr>
          <w:rFonts w:ascii="Times New Roman" w:cs="Times New Roman"/>
          <w:b w:val="0"/>
          <w:bCs w:val="0"/>
          <w:sz w:val="22"/>
          <w:szCs w:val="22"/>
        </w:rPr>
      </w:pPr>
      <w:r>
        <w:rPr>
          <w:spacing w:val="-2"/>
          <w:w w:val="85"/>
          <w:rtl/>
        </w:rPr>
        <w:t>ماشين</w:t>
      </w:r>
      <w:r>
        <w:rPr>
          <w:spacing w:val="-2"/>
          <w:rtl/>
        </w:rPr>
        <w:t> </w:t>
      </w:r>
      <w:r>
        <w:rPr>
          <w:w w:val="85"/>
          <w:rtl/>
        </w:rPr>
        <w:t>آتشنشاني</w:t>
      </w:r>
      <w:r>
        <w:rPr>
          <w:spacing w:val="-1"/>
          <w:rtl/>
        </w:rPr>
        <w:t> </w:t>
      </w:r>
      <w:r>
        <w:rPr>
          <w:w w:val="85"/>
          <w:rtl/>
        </w:rPr>
        <w:t>در</w:t>
      </w:r>
      <w:r>
        <w:rPr>
          <w:spacing w:val="-3"/>
          <w:rtl/>
        </w:rPr>
        <w:t> </w:t>
      </w:r>
      <w:r>
        <w:rPr>
          <w:w w:val="85"/>
          <w:rtl/>
        </w:rPr>
        <w:t>كارگاه</w:t>
      </w:r>
      <w:r>
        <w:rPr>
          <w:spacing w:val="-1"/>
          <w:rtl/>
        </w:rPr>
        <w:t> </w:t>
      </w:r>
      <w:r>
        <w:rPr>
          <w:w w:val="85"/>
          <w:rtl/>
        </w:rPr>
        <w:t>مطابق</w:t>
      </w:r>
      <w:r>
        <w:rPr>
          <w:spacing w:val="4"/>
          <w:rtl/>
        </w:rPr>
        <w:t> </w:t>
      </w:r>
      <w:r>
        <w:rPr>
          <w:w w:val="85"/>
          <w:rtl/>
        </w:rPr>
        <w:t>دستورالعملها</w:t>
      </w:r>
      <w:r>
        <w:rPr>
          <w:spacing w:val="-3"/>
          <w:rtl/>
        </w:rPr>
        <w:t> </w:t>
      </w:r>
      <w:r>
        <w:rPr>
          <w:w w:val="85"/>
          <w:rtl/>
        </w:rPr>
        <w:t>و</w:t>
      </w:r>
      <w:r>
        <w:rPr>
          <w:spacing w:val="-1"/>
          <w:rtl/>
        </w:rPr>
        <w:t> </w:t>
      </w:r>
      <w:r>
        <w:rPr>
          <w:w w:val="85"/>
          <w:rtl/>
        </w:rPr>
        <w:t>رويههاي</w:t>
      </w:r>
      <w:r>
        <w:rPr>
          <w:rFonts w:ascii="Times New Roman" w:cs="Times New Roman"/>
          <w:b w:val="0"/>
          <w:bCs w:val="0"/>
          <w:spacing w:val="11"/>
          <w:sz w:val="22"/>
          <w:szCs w:val="22"/>
          <w:rtl/>
        </w:rPr>
        <w:t> </w:t>
      </w:r>
      <w:r>
        <w:rPr>
          <w:w w:val="85"/>
          <w:sz w:val="22"/>
          <w:szCs w:val="22"/>
        </w:rPr>
        <w:t>.</w:t>
      </w:r>
      <w:r>
        <w:rPr>
          <w:rFonts w:ascii="Times New Roman" w:cs="Times New Roman"/>
          <w:b w:val="0"/>
          <w:bCs w:val="0"/>
          <w:w w:val="85"/>
          <w:sz w:val="22"/>
          <w:szCs w:val="22"/>
        </w:rPr>
        <w:t>HS</w:t>
      </w:r>
      <w:r>
        <w:rPr>
          <w:rFonts w:ascii="Times New Roman" w:cs="Times New Roman"/>
          <w:b w:val="0"/>
          <w:bCs w:val="0"/>
          <w:w w:val="85"/>
          <w:sz w:val="22"/>
          <w:szCs w:val="22"/>
        </w:rPr>
        <w:t>E</w:t>
      </w:r>
    </w:p>
    <w:p>
      <w:pPr>
        <w:pStyle w:val="BodyText"/>
        <w:bidi/>
        <w:spacing w:before="161"/>
        <w:ind w:right="692" w:left="0" w:firstLine="0"/>
        <w:jc w:val="right"/>
      </w:pPr>
      <w:r>
        <w:rPr>
          <w:w w:val="80"/>
        </w:rPr>
        <w:t>-٣-٤-٨-</w:t>
      </w:r>
      <w:r>
        <w:rPr>
          <w:spacing w:val="-5"/>
          <w:w w:val="80"/>
        </w:rPr>
        <w:t>١٤</w:t>
      </w:r>
      <w:r>
        <w:rPr>
          <w:w w:val="80"/>
          <w:rtl/>
        </w:rPr>
        <w:t>تامين</w:t>
      </w:r>
      <w:r>
        <w:rPr>
          <w:spacing w:val="21"/>
          <w:rtl/>
        </w:rPr>
        <w:t> </w:t>
      </w:r>
      <w:r>
        <w:rPr>
          <w:w w:val="80"/>
          <w:rtl/>
        </w:rPr>
        <w:t>آب،</w:t>
      </w:r>
      <w:r>
        <w:rPr>
          <w:spacing w:val="17"/>
          <w:rtl/>
        </w:rPr>
        <w:t> </w:t>
      </w:r>
      <w:r>
        <w:rPr>
          <w:w w:val="80"/>
          <w:rtl/>
        </w:rPr>
        <w:t>برق،</w:t>
      </w:r>
      <w:r>
        <w:rPr>
          <w:spacing w:val="17"/>
          <w:rtl/>
        </w:rPr>
        <w:t> </w:t>
      </w:r>
      <w:r>
        <w:rPr>
          <w:w w:val="80"/>
          <w:rtl/>
        </w:rPr>
        <w:t>گاز،</w:t>
      </w:r>
      <w:r>
        <w:rPr>
          <w:spacing w:val="16"/>
          <w:rtl/>
        </w:rPr>
        <w:t> </w:t>
      </w:r>
      <w:r>
        <w:rPr>
          <w:w w:val="80"/>
          <w:rtl/>
        </w:rPr>
        <w:t>سوخت،</w:t>
      </w:r>
      <w:r>
        <w:rPr>
          <w:spacing w:val="18"/>
          <w:rtl/>
        </w:rPr>
        <w:t> </w:t>
      </w:r>
      <w:r>
        <w:rPr>
          <w:w w:val="80"/>
          <w:rtl/>
        </w:rPr>
        <w:t>مخابرات،</w:t>
      </w:r>
      <w:r>
        <w:rPr>
          <w:spacing w:val="18"/>
          <w:rtl/>
        </w:rPr>
        <w:t> </w:t>
      </w:r>
      <w:r>
        <w:rPr>
          <w:w w:val="80"/>
          <w:rtl/>
        </w:rPr>
        <w:t>اينترنت</w:t>
      </w:r>
      <w:r>
        <w:rPr>
          <w:spacing w:val="22"/>
          <w:rtl/>
        </w:rPr>
        <w:t> </w:t>
      </w:r>
      <w:r>
        <w:rPr>
          <w:w w:val="80"/>
          <w:rtl/>
        </w:rPr>
        <w:t>و</w:t>
      </w:r>
      <w:r>
        <w:rPr>
          <w:spacing w:val="18"/>
          <w:rtl/>
        </w:rPr>
        <w:t> </w:t>
      </w:r>
      <w:r>
        <w:rPr>
          <w:w w:val="80"/>
          <w:rtl/>
        </w:rPr>
        <w:t>شبكههاي</w:t>
      </w:r>
      <w:r>
        <w:rPr>
          <w:spacing w:val="22"/>
          <w:rtl/>
        </w:rPr>
        <w:t> </w:t>
      </w:r>
      <w:r>
        <w:rPr>
          <w:w w:val="80"/>
          <w:rtl/>
        </w:rPr>
        <w:t>آبرساني،</w:t>
      </w:r>
      <w:r>
        <w:rPr>
          <w:spacing w:val="15"/>
          <w:rtl/>
        </w:rPr>
        <w:t> </w:t>
      </w:r>
      <w:r>
        <w:rPr>
          <w:w w:val="80"/>
          <w:rtl/>
        </w:rPr>
        <w:t>برقرساني،</w:t>
      </w:r>
      <w:r>
        <w:rPr>
          <w:spacing w:val="21"/>
          <w:rtl/>
        </w:rPr>
        <w:t> </w:t>
      </w:r>
      <w:r>
        <w:rPr>
          <w:w w:val="80"/>
          <w:rtl/>
        </w:rPr>
        <w:t>مخابراتي،</w:t>
      </w:r>
      <w:r>
        <w:rPr>
          <w:spacing w:val="15"/>
          <w:rtl/>
        </w:rPr>
        <w:t> </w:t>
      </w:r>
      <w:r>
        <w:rPr>
          <w:w w:val="80"/>
          <w:rtl/>
        </w:rPr>
        <w:t>گازرساني</w:t>
      </w:r>
      <w:r>
        <w:rPr>
          <w:spacing w:val="16"/>
          <w:rtl/>
        </w:rPr>
        <w:t> </w:t>
      </w:r>
      <w:r>
        <w:rPr>
          <w:w w:val="80"/>
          <w:rtl/>
        </w:rPr>
        <w:t>و</w:t>
      </w:r>
    </w:p>
    <w:p>
      <w:pPr>
        <w:pStyle w:val="BodyText"/>
        <w:bidi/>
        <w:spacing w:before="164"/>
        <w:ind w:right="6584" w:left="0" w:firstLine="0"/>
        <w:jc w:val="both"/>
      </w:pPr>
      <w:r>
        <w:rPr>
          <w:spacing w:val="-6"/>
          <w:rtl/>
        </w:rPr>
        <w:t>سوخترساني</w:t>
      </w:r>
      <w:r>
        <w:rPr>
          <w:spacing w:val="-10"/>
          <w:rtl/>
        </w:rPr>
        <w:t> </w:t>
      </w:r>
      <w:r>
        <w:rPr>
          <w:spacing w:val="-6"/>
          <w:rtl/>
        </w:rPr>
        <w:t>در</w:t>
      </w:r>
      <w:r>
        <w:rPr>
          <w:spacing w:val="-11"/>
          <w:rtl/>
        </w:rPr>
        <w:t> </w:t>
      </w:r>
      <w:r>
        <w:rPr>
          <w:spacing w:val="-6"/>
          <w:rtl/>
        </w:rPr>
        <w:t>داخل</w:t>
      </w:r>
      <w:r>
        <w:rPr>
          <w:spacing w:val="-12"/>
          <w:rtl/>
        </w:rPr>
        <w:t> </w:t>
      </w:r>
      <w:r>
        <w:rPr>
          <w:spacing w:val="-6"/>
          <w:rtl/>
        </w:rPr>
        <w:t>كارگاه</w:t>
      </w:r>
      <w:r>
        <w:rPr>
          <w:spacing w:val="-6"/>
        </w:rPr>
        <w:t>.</w:t>
      </w:r>
    </w:p>
    <w:p>
      <w:pPr>
        <w:pStyle w:val="BodyText"/>
        <w:bidi/>
        <w:spacing w:line="379" w:lineRule="auto" w:before="160"/>
        <w:ind w:right="1218" w:left="389" w:hanging="411"/>
        <w:jc w:val="both"/>
      </w:pPr>
      <w:r>
        <w:rPr>
          <w:w w:val="85"/>
          <w:rtl/>
        </w:rPr>
        <w:t>تذكر</w:t>
      </w:r>
      <w:r>
        <w:rPr>
          <w:spacing w:val="-7"/>
          <w:w w:val="85"/>
          <w:rtl/>
        </w:rPr>
        <w:t> </w:t>
      </w:r>
      <w:r>
        <w:rPr>
          <w:w w:val="85"/>
        </w:rPr>
        <w:t>:١</w:t>
      </w:r>
      <w:r>
        <w:rPr>
          <w:spacing w:val="-3"/>
          <w:w w:val="85"/>
          <w:rtl/>
        </w:rPr>
        <w:t> </w:t>
      </w:r>
      <w:r>
        <w:rPr>
          <w:w w:val="85"/>
          <w:rtl/>
        </w:rPr>
        <w:t>منظور</w:t>
      </w:r>
      <w:r>
        <w:rPr>
          <w:spacing w:val="-7"/>
          <w:w w:val="85"/>
          <w:rtl/>
        </w:rPr>
        <w:t> </w:t>
      </w:r>
      <w:r>
        <w:rPr>
          <w:w w:val="85"/>
          <w:rtl/>
        </w:rPr>
        <w:t>از</w:t>
      </w:r>
      <w:r>
        <w:rPr>
          <w:spacing w:val="-6"/>
          <w:w w:val="85"/>
          <w:rtl/>
        </w:rPr>
        <w:t> </w:t>
      </w:r>
      <w:r>
        <w:rPr>
          <w:w w:val="85"/>
          <w:rtl/>
        </w:rPr>
        <w:t>تﺄمين</w:t>
      </w:r>
      <w:r>
        <w:rPr>
          <w:spacing w:val="-7"/>
          <w:w w:val="85"/>
          <w:rtl/>
        </w:rPr>
        <w:t> </w:t>
      </w:r>
      <w:r>
        <w:rPr>
          <w:w w:val="85"/>
          <w:rtl/>
        </w:rPr>
        <w:t>برق،</w:t>
      </w:r>
      <w:r>
        <w:rPr>
          <w:spacing w:val="-7"/>
          <w:w w:val="85"/>
          <w:rtl/>
        </w:rPr>
        <w:t> </w:t>
      </w:r>
      <w:r>
        <w:rPr>
          <w:w w:val="85"/>
          <w:rtl/>
        </w:rPr>
        <w:t>تﺄمين</w:t>
      </w:r>
      <w:r>
        <w:rPr>
          <w:spacing w:val="-6"/>
          <w:w w:val="85"/>
          <w:rtl/>
        </w:rPr>
        <w:t> </w:t>
      </w:r>
      <w:r>
        <w:rPr>
          <w:w w:val="85"/>
          <w:rtl/>
        </w:rPr>
        <w:t>به</w:t>
      </w:r>
      <w:r>
        <w:rPr>
          <w:spacing w:val="-7"/>
          <w:w w:val="85"/>
          <w:rtl/>
        </w:rPr>
        <w:t> </w:t>
      </w:r>
      <w:r>
        <w:rPr>
          <w:w w:val="85"/>
          <w:rtl/>
        </w:rPr>
        <w:t>هر</w:t>
      </w:r>
      <w:r>
        <w:rPr>
          <w:spacing w:val="-6"/>
          <w:w w:val="85"/>
          <w:rtl/>
        </w:rPr>
        <w:t> </w:t>
      </w:r>
      <w:r>
        <w:rPr>
          <w:w w:val="85"/>
          <w:rtl/>
        </w:rPr>
        <w:t>طريق</w:t>
      </w:r>
      <w:r>
        <w:rPr>
          <w:spacing w:val="-7"/>
          <w:w w:val="85"/>
          <w:rtl/>
        </w:rPr>
        <w:t> </w:t>
      </w:r>
      <w:r>
        <w:rPr>
          <w:w w:val="85"/>
          <w:rtl/>
        </w:rPr>
        <w:t>بر</w:t>
      </w:r>
      <w:r>
        <w:rPr>
          <w:spacing w:val="-7"/>
          <w:w w:val="85"/>
          <w:rtl/>
        </w:rPr>
        <w:t> </w:t>
      </w:r>
      <w:r>
        <w:rPr>
          <w:w w:val="85"/>
          <w:rtl/>
        </w:rPr>
        <w:t>حﺴب</w:t>
      </w:r>
      <w:r>
        <w:rPr>
          <w:spacing w:val="-6"/>
          <w:w w:val="85"/>
          <w:rtl/>
        </w:rPr>
        <w:t> </w:t>
      </w:r>
      <w:r>
        <w:rPr>
          <w:w w:val="85"/>
          <w:rtl/>
        </w:rPr>
        <w:t>شرايط</w:t>
      </w:r>
      <w:r>
        <w:rPr>
          <w:spacing w:val="-7"/>
          <w:w w:val="85"/>
          <w:rtl/>
        </w:rPr>
        <w:t> </w:t>
      </w:r>
      <w:r>
        <w:rPr>
          <w:w w:val="85"/>
          <w:rtl/>
        </w:rPr>
        <w:t>محل</w:t>
      </w:r>
      <w:r>
        <w:rPr>
          <w:spacing w:val="-7"/>
          <w:w w:val="85"/>
          <w:rtl/>
        </w:rPr>
        <w:t> </w:t>
      </w:r>
      <w:r>
        <w:rPr>
          <w:w w:val="85"/>
          <w:rtl/>
        </w:rPr>
        <w:t>خواه</w:t>
      </w:r>
      <w:r>
        <w:rPr>
          <w:spacing w:val="-7"/>
          <w:w w:val="85"/>
          <w:rtl/>
        </w:rPr>
        <w:t> </w:t>
      </w:r>
      <w:r>
        <w:rPr>
          <w:w w:val="85"/>
          <w:rtl/>
        </w:rPr>
        <w:t>از</w:t>
      </w:r>
      <w:r>
        <w:rPr>
          <w:spacing w:val="-6"/>
          <w:w w:val="85"/>
          <w:rtl/>
        </w:rPr>
        <w:t> </w:t>
      </w:r>
      <w:r>
        <w:rPr>
          <w:w w:val="85"/>
          <w:rtl/>
        </w:rPr>
        <w:t>طريق</w:t>
      </w:r>
      <w:r>
        <w:rPr>
          <w:spacing w:val="-7"/>
          <w:w w:val="85"/>
          <w:rtl/>
        </w:rPr>
        <w:t> </w:t>
      </w:r>
      <w:r>
        <w:rPr>
          <w:w w:val="85"/>
          <w:rtl/>
        </w:rPr>
        <w:t>أخذ</w:t>
      </w:r>
      <w:r>
        <w:rPr>
          <w:spacing w:val="-7"/>
          <w:w w:val="85"/>
          <w:rtl/>
        </w:rPr>
        <w:t> </w:t>
      </w:r>
      <w:r>
        <w:rPr>
          <w:w w:val="85"/>
          <w:rtl/>
        </w:rPr>
        <w:t>انشعاب</w:t>
      </w:r>
      <w:r>
        <w:rPr>
          <w:spacing w:val="-6"/>
          <w:w w:val="85"/>
          <w:rtl/>
        </w:rPr>
        <w:t> </w:t>
      </w:r>
      <w:r>
        <w:rPr>
          <w:w w:val="85"/>
          <w:rtl/>
        </w:rPr>
        <w:t>از</w:t>
      </w:r>
      <w:r>
        <w:rPr>
          <w:spacing w:val="-7"/>
          <w:w w:val="85"/>
          <w:rtl/>
        </w:rPr>
        <w:t> </w:t>
      </w:r>
      <w:r>
        <w:rPr>
          <w:w w:val="85"/>
          <w:rtl/>
        </w:rPr>
        <w:t>نزديكترين</w:t>
      </w:r>
      <w:r>
        <w:rPr>
          <w:spacing w:val="-7"/>
          <w:w w:val="85"/>
          <w:rtl/>
        </w:rPr>
        <w:t> </w:t>
      </w:r>
      <w:r>
        <w:rPr>
          <w:w w:val="85"/>
          <w:rtl/>
        </w:rPr>
        <w:t>شبكه برق موجود و يا توليد برق در كارگاه ميباشد</w:t>
      </w:r>
      <w:r>
        <w:rPr>
          <w:w w:val="85"/>
        </w:rPr>
        <w:t>.</w:t>
      </w:r>
      <w:r>
        <w:rPr>
          <w:w w:val="85"/>
          <w:rtl/>
        </w:rPr>
        <w:t> لذا حﺴب مورد، پيمانكار موظف به انجام كليه كارهاي أخ</w:t>
      </w:r>
      <w:r>
        <w:rPr>
          <w:w w:val="85"/>
          <w:rtl/>
        </w:rPr>
        <w:t>ذ</w:t>
      </w:r>
    </w:p>
    <w:p>
      <w:pPr>
        <w:pStyle w:val="BodyText"/>
        <w:bidi/>
        <w:spacing w:line="381" w:lineRule="auto" w:before="2"/>
        <w:ind w:right="959" w:left="952" w:firstLine="247"/>
        <w:jc w:val="both"/>
      </w:pPr>
      <w:r>
        <w:rPr>
          <w:w w:val="80"/>
          <w:rtl/>
        </w:rPr>
        <w:t>انشعاب از شبكه برق موجود مانند</w:t>
      </w:r>
      <w:r>
        <w:rPr>
          <w:w w:val="80"/>
        </w:rPr>
        <w:t>:</w:t>
      </w:r>
      <w:r>
        <w:rPr>
          <w:w w:val="80"/>
          <w:rtl/>
        </w:rPr>
        <w:t> نصب ترانﺴفورماتور و متعلقات آن، كابلكشي از برق شبكه تا ورودي </w:t>
      </w:r>
      <w:r>
        <w:rPr>
          <w:w w:val="85"/>
          <w:rtl/>
        </w:rPr>
        <w:t>كارگاه، پرداخت هزينههاي تعرفههاي ثابت برق </w:t>
      </w:r>
      <w:r>
        <w:rPr>
          <w:w w:val="85"/>
        </w:rPr>
        <w:t>)</w:t>
      </w:r>
      <w:r>
        <w:rPr>
          <w:w w:val="85"/>
          <w:rtl/>
        </w:rPr>
        <w:t>ديماند</w:t>
      </w:r>
      <w:r>
        <w:rPr>
          <w:w w:val="85"/>
        </w:rPr>
        <w:t>(</w:t>
      </w:r>
      <w:r>
        <w:rPr>
          <w:w w:val="85"/>
          <w:rtl/>
        </w:rPr>
        <w:t> و هزينههاي انشعاب و اشتراك برق و ساير كارهاي </w:t>
      </w:r>
      <w:r>
        <w:rPr>
          <w:w w:val="80"/>
          <w:rtl/>
        </w:rPr>
        <w:t>مشابه و يا انجام كليه كارهاي مورد نياز و مرتبط با توليد برق مورد نياز در كارگاه از طريق تﺄمين تعداد كافي</w:t>
      </w:r>
      <w:r>
        <w:rPr>
          <w:rtl/>
        </w:rPr>
        <w:t> </w:t>
      </w:r>
      <w:r>
        <w:rPr>
          <w:w w:val="85"/>
          <w:rtl/>
        </w:rPr>
        <w:t>تجهيزات</w:t>
      </w:r>
      <w:r>
        <w:rPr>
          <w:spacing w:val="-5"/>
          <w:w w:val="85"/>
          <w:rtl/>
        </w:rPr>
        <w:t> </w:t>
      </w:r>
      <w:r>
        <w:rPr>
          <w:w w:val="85"/>
          <w:rtl/>
        </w:rPr>
        <w:t>و</w:t>
      </w:r>
      <w:r>
        <w:rPr>
          <w:spacing w:val="-5"/>
          <w:w w:val="85"/>
          <w:rtl/>
        </w:rPr>
        <w:t> </w:t>
      </w:r>
      <w:r>
        <w:rPr>
          <w:w w:val="85"/>
          <w:rtl/>
        </w:rPr>
        <w:t>دستگاههاي</w:t>
      </w:r>
      <w:r>
        <w:rPr>
          <w:spacing w:val="-6"/>
          <w:w w:val="85"/>
          <w:rtl/>
        </w:rPr>
        <w:t> </w:t>
      </w:r>
      <w:r>
        <w:rPr>
          <w:w w:val="85"/>
          <w:rtl/>
        </w:rPr>
        <w:t>توليد</w:t>
      </w:r>
      <w:r>
        <w:rPr>
          <w:spacing w:val="-6"/>
          <w:w w:val="85"/>
          <w:rtl/>
        </w:rPr>
        <w:t> </w:t>
      </w:r>
      <w:r>
        <w:rPr>
          <w:w w:val="85"/>
          <w:rtl/>
        </w:rPr>
        <w:t>برق</w:t>
      </w:r>
      <w:r>
        <w:rPr>
          <w:spacing w:val="-7"/>
          <w:w w:val="85"/>
          <w:rtl/>
        </w:rPr>
        <w:t> </w:t>
      </w:r>
      <w:r>
        <w:rPr>
          <w:w w:val="85"/>
          <w:rtl/>
        </w:rPr>
        <w:t>از</w:t>
      </w:r>
      <w:r>
        <w:rPr>
          <w:spacing w:val="-2"/>
          <w:w w:val="85"/>
          <w:rtl/>
        </w:rPr>
        <w:t> </w:t>
      </w:r>
      <w:r>
        <w:rPr>
          <w:w w:val="85"/>
          <w:rtl/>
        </w:rPr>
        <w:t>قبيل</w:t>
      </w:r>
      <w:r>
        <w:rPr>
          <w:spacing w:val="-5"/>
          <w:w w:val="85"/>
          <w:rtl/>
        </w:rPr>
        <w:t> </w:t>
      </w:r>
      <w:r>
        <w:rPr>
          <w:w w:val="85"/>
          <w:rtl/>
        </w:rPr>
        <w:t>ژنراتور</w:t>
      </w:r>
      <w:r>
        <w:rPr>
          <w:spacing w:val="-6"/>
          <w:w w:val="85"/>
          <w:rtl/>
        </w:rPr>
        <w:t> </w:t>
      </w:r>
      <w:r>
        <w:rPr>
          <w:w w:val="85"/>
          <w:rtl/>
        </w:rPr>
        <w:t>و</w:t>
      </w:r>
      <w:r>
        <w:rPr>
          <w:spacing w:val="-1"/>
          <w:w w:val="85"/>
          <w:rtl/>
        </w:rPr>
        <w:t> </w:t>
      </w:r>
      <w:r>
        <w:rPr>
          <w:w w:val="85"/>
          <w:rtl/>
        </w:rPr>
        <w:t>متعلقات</w:t>
      </w:r>
      <w:r>
        <w:rPr>
          <w:spacing w:val="-7"/>
          <w:w w:val="85"/>
          <w:rtl/>
        </w:rPr>
        <w:t> </w:t>
      </w:r>
      <w:r>
        <w:rPr>
          <w:w w:val="85"/>
          <w:rtl/>
        </w:rPr>
        <w:t>آن</w:t>
      </w:r>
      <w:r>
        <w:rPr>
          <w:spacing w:val="-6"/>
          <w:w w:val="85"/>
          <w:rtl/>
        </w:rPr>
        <w:t> </w:t>
      </w:r>
      <w:r>
        <w:rPr>
          <w:w w:val="85"/>
          <w:rtl/>
        </w:rPr>
        <w:t>و</w:t>
      </w:r>
      <w:r>
        <w:rPr>
          <w:spacing w:val="-2"/>
          <w:w w:val="85"/>
          <w:rtl/>
        </w:rPr>
        <w:t> </w:t>
      </w:r>
      <w:r>
        <w:rPr>
          <w:w w:val="85"/>
          <w:rtl/>
        </w:rPr>
        <w:t>كابلكشيهاي مورد</w:t>
      </w:r>
      <w:r>
        <w:rPr>
          <w:spacing w:val="-6"/>
          <w:w w:val="85"/>
          <w:rtl/>
        </w:rPr>
        <w:t> </w:t>
      </w:r>
      <w:r>
        <w:rPr>
          <w:w w:val="85"/>
          <w:rtl/>
        </w:rPr>
        <w:t>نياز</w:t>
      </w:r>
      <w:r>
        <w:rPr>
          <w:spacing w:val="-2"/>
          <w:w w:val="85"/>
          <w:rtl/>
        </w:rPr>
        <w:t> </w:t>
      </w:r>
      <w:r>
        <w:rPr>
          <w:w w:val="85"/>
          <w:rtl/>
        </w:rPr>
        <w:t>ميباشد</w:t>
      </w:r>
      <w:r>
        <w:rPr>
          <w:w w:val="85"/>
        </w:rPr>
        <w:t>.</w:t>
      </w:r>
      <w:r>
        <w:rPr>
          <w:spacing w:val="-5"/>
          <w:w w:val="85"/>
          <w:rtl/>
        </w:rPr>
        <w:t> </w:t>
      </w:r>
      <w:r>
        <w:rPr>
          <w:w w:val="85"/>
          <w:rtl/>
        </w:rPr>
        <w:t>در</w:t>
      </w:r>
      <w:r>
        <w:rPr>
          <w:spacing w:val="-5"/>
          <w:w w:val="85"/>
          <w:rtl/>
        </w:rPr>
        <w:t> </w:t>
      </w:r>
      <w:r>
        <w:rPr>
          <w:w w:val="85"/>
          <w:rtl/>
        </w:rPr>
        <w:t>ه</w:t>
      </w:r>
      <w:r>
        <w:rPr>
          <w:w w:val="85"/>
          <w:rtl/>
        </w:rPr>
        <w:t>ر</w:t>
      </w:r>
    </w:p>
    <w:p>
      <w:pPr>
        <w:pStyle w:val="BodyText"/>
        <w:bidi/>
        <w:spacing w:line="381" w:lineRule="auto"/>
        <w:ind w:right="812" w:left="1004" w:hanging="101"/>
        <w:jc w:val="left"/>
      </w:pPr>
      <w:r>
        <w:rPr>
          <w:w w:val="85"/>
          <w:rtl/>
        </w:rPr>
        <w:t>ﺻورت</w:t>
      </w:r>
      <w:r>
        <w:rPr>
          <w:spacing w:val="-6"/>
          <w:w w:val="85"/>
          <w:rtl/>
        </w:rPr>
        <w:t> </w:t>
      </w:r>
      <w:r>
        <w:rPr>
          <w:w w:val="85"/>
          <w:rtl/>
        </w:rPr>
        <w:t>پيمانكار</w:t>
      </w:r>
      <w:r>
        <w:rPr>
          <w:spacing w:val="-4"/>
          <w:w w:val="85"/>
          <w:rtl/>
        </w:rPr>
        <w:t> </w:t>
      </w:r>
      <w:r>
        <w:rPr>
          <w:w w:val="85"/>
          <w:rtl/>
        </w:rPr>
        <w:t>موظف</w:t>
      </w:r>
      <w:r>
        <w:rPr>
          <w:spacing w:val="-5"/>
          <w:w w:val="85"/>
          <w:rtl/>
        </w:rPr>
        <w:t> </w:t>
      </w:r>
      <w:r>
        <w:rPr>
          <w:w w:val="85"/>
          <w:rtl/>
        </w:rPr>
        <w:t>به</w:t>
      </w:r>
      <w:r>
        <w:rPr>
          <w:spacing w:val="-9"/>
          <w:w w:val="85"/>
          <w:rtl/>
        </w:rPr>
        <w:t> </w:t>
      </w:r>
      <w:r>
        <w:rPr>
          <w:w w:val="85"/>
          <w:rtl/>
        </w:rPr>
        <w:t>تﺄمين</w:t>
      </w:r>
      <w:r>
        <w:rPr>
          <w:spacing w:val="-5"/>
          <w:w w:val="85"/>
          <w:rtl/>
        </w:rPr>
        <w:t> </w:t>
      </w:r>
      <w:r>
        <w:rPr>
          <w:w w:val="85"/>
          <w:rtl/>
        </w:rPr>
        <w:t>برق</w:t>
      </w:r>
      <w:r>
        <w:rPr>
          <w:spacing w:val="-8"/>
          <w:w w:val="85"/>
          <w:rtl/>
        </w:rPr>
        <w:t> </w:t>
      </w:r>
      <w:r>
        <w:rPr>
          <w:w w:val="85"/>
          <w:rtl/>
        </w:rPr>
        <w:t>ثابت</w:t>
      </w:r>
      <w:r>
        <w:rPr>
          <w:spacing w:val="-7"/>
          <w:w w:val="85"/>
          <w:rtl/>
        </w:rPr>
        <w:t> </w:t>
      </w:r>
      <w:r>
        <w:rPr>
          <w:w w:val="85"/>
          <w:rtl/>
        </w:rPr>
        <w:t>و</w:t>
      </w:r>
      <w:r>
        <w:rPr>
          <w:spacing w:val="-5"/>
          <w:w w:val="85"/>
          <w:rtl/>
        </w:rPr>
        <w:t> </w:t>
      </w:r>
      <w:r>
        <w:rPr>
          <w:w w:val="85"/>
          <w:rtl/>
        </w:rPr>
        <w:t>پايدار</w:t>
      </w:r>
      <w:r>
        <w:rPr>
          <w:spacing w:val="-4"/>
          <w:w w:val="85"/>
          <w:rtl/>
        </w:rPr>
        <w:t> </w:t>
      </w:r>
      <w:r>
        <w:rPr>
          <w:w w:val="85"/>
          <w:rtl/>
        </w:rPr>
        <w:t>به</w:t>
      </w:r>
      <w:r>
        <w:rPr>
          <w:spacing w:val="-3"/>
          <w:w w:val="85"/>
          <w:rtl/>
        </w:rPr>
        <w:t> </w:t>
      </w:r>
      <w:r>
        <w:rPr>
          <w:w w:val="85"/>
          <w:rtl/>
        </w:rPr>
        <w:t>ميزان</w:t>
      </w:r>
      <w:r>
        <w:rPr>
          <w:spacing w:val="-3"/>
          <w:w w:val="85"/>
          <w:rtl/>
        </w:rPr>
        <w:t> </w:t>
      </w:r>
      <w:r>
        <w:rPr>
          <w:w w:val="85"/>
          <w:rtl/>
        </w:rPr>
        <w:t>مورد</w:t>
      </w:r>
      <w:r>
        <w:rPr>
          <w:spacing w:val="-7"/>
          <w:w w:val="85"/>
          <w:rtl/>
        </w:rPr>
        <w:t> </w:t>
      </w:r>
      <w:r>
        <w:rPr>
          <w:w w:val="85"/>
          <w:rtl/>
        </w:rPr>
        <w:t>نياز</w:t>
      </w:r>
      <w:r>
        <w:rPr>
          <w:spacing w:val="-6"/>
          <w:w w:val="85"/>
          <w:rtl/>
        </w:rPr>
        <w:t> </w:t>
      </w:r>
      <w:r>
        <w:rPr>
          <w:w w:val="85"/>
          <w:rtl/>
        </w:rPr>
        <w:t>در</w:t>
      </w:r>
      <w:r>
        <w:rPr>
          <w:spacing w:val="-7"/>
          <w:w w:val="85"/>
          <w:rtl/>
        </w:rPr>
        <w:t> </w:t>
      </w:r>
      <w:r>
        <w:rPr>
          <w:w w:val="85"/>
          <w:rtl/>
        </w:rPr>
        <w:t>تمام</w:t>
      </w:r>
      <w:r>
        <w:rPr>
          <w:spacing w:val="-6"/>
          <w:w w:val="85"/>
          <w:rtl/>
        </w:rPr>
        <w:t> </w:t>
      </w:r>
      <w:r>
        <w:rPr>
          <w:w w:val="85"/>
          <w:rtl/>
        </w:rPr>
        <w:t>طول</w:t>
      </w:r>
      <w:r>
        <w:rPr>
          <w:spacing w:val="-1"/>
          <w:w w:val="85"/>
          <w:rtl/>
        </w:rPr>
        <w:t> </w:t>
      </w:r>
      <w:r>
        <w:rPr>
          <w:w w:val="85"/>
          <w:rtl/>
        </w:rPr>
        <w:t>مدت</w:t>
      </w:r>
      <w:r>
        <w:rPr>
          <w:spacing w:val="-7"/>
          <w:w w:val="85"/>
          <w:rtl/>
        </w:rPr>
        <w:t> </w:t>
      </w:r>
      <w:r>
        <w:rPr>
          <w:w w:val="85"/>
          <w:rtl/>
        </w:rPr>
        <w:t>پروژه</w:t>
      </w:r>
      <w:r>
        <w:rPr>
          <w:spacing w:val="-7"/>
          <w:w w:val="85"/>
          <w:rtl/>
        </w:rPr>
        <w:t> </w:t>
      </w:r>
      <w:r>
        <w:rPr>
          <w:w w:val="85"/>
          <w:rtl/>
        </w:rPr>
        <w:t>و</w:t>
      </w:r>
      <w:r>
        <w:rPr>
          <w:spacing w:val="-5"/>
          <w:w w:val="85"/>
          <w:rtl/>
        </w:rPr>
        <w:t> </w:t>
      </w:r>
      <w:r>
        <w:rPr>
          <w:w w:val="85"/>
          <w:rtl/>
        </w:rPr>
        <w:t>رساندن</w:t>
      </w:r>
      <w:r>
        <w:rPr>
          <w:spacing w:val="-4"/>
          <w:w w:val="85"/>
          <w:rtl/>
        </w:rPr>
        <w:t> </w:t>
      </w:r>
      <w:r>
        <w:rPr>
          <w:w w:val="85"/>
          <w:rtl/>
        </w:rPr>
        <w:t>آن</w:t>
      </w:r>
      <w:r>
        <w:rPr>
          <w:spacing w:val="-7"/>
          <w:w w:val="85"/>
          <w:rtl/>
        </w:rPr>
        <w:t> </w:t>
      </w:r>
      <w:r>
        <w:rPr>
          <w:w w:val="85"/>
          <w:rtl/>
        </w:rPr>
        <w:t>به </w:t>
      </w:r>
      <w:r>
        <w:rPr>
          <w:spacing w:val="-4"/>
          <w:w w:val="80"/>
          <w:rtl/>
        </w:rPr>
        <w:t>كليه</w:t>
      </w:r>
      <w:r>
        <w:rPr>
          <w:spacing w:val="-1"/>
          <w:rtl/>
        </w:rPr>
        <w:t> </w:t>
      </w:r>
      <w:r>
        <w:rPr>
          <w:w w:val="80"/>
          <w:rtl/>
        </w:rPr>
        <w:t>نقاط</w:t>
      </w:r>
      <w:r>
        <w:rPr>
          <w:rtl/>
        </w:rPr>
        <w:t> </w:t>
      </w:r>
      <w:r>
        <w:rPr>
          <w:w w:val="80"/>
          <w:rtl/>
        </w:rPr>
        <w:t>كارگاه</w:t>
      </w:r>
      <w:r>
        <w:rPr>
          <w:spacing w:val="2"/>
          <w:rtl/>
        </w:rPr>
        <w:t> </w:t>
      </w:r>
      <w:r>
        <w:rPr>
          <w:w w:val="80"/>
          <w:rtl/>
        </w:rPr>
        <w:t>و</w:t>
      </w:r>
      <w:r>
        <w:rPr>
          <w:spacing w:val="2"/>
          <w:rtl/>
        </w:rPr>
        <w:t> </w:t>
      </w:r>
      <w:r>
        <w:rPr>
          <w:w w:val="80"/>
          <w:rtl/>
        </w:rPr>
        <w:t>تجهيزكارگاه</w:t>
      </w:r>
      <w:r>
        <w:rPr>
          <w:spacing w:val="4"/>
          <w:rtl/>
        </w:rPr>
        <w:t> </w:t>
      </w:r>
      <w:r>
        <w:rPr>
          <w:w w:val="80"/>
          <w:rtl/>
        </w:rPr>
        <w:t>ميباشد</w:t>
      </w:r>
      <w:r>
        <w:rPr>
          <w:w w:val="80"/>
        </w:rPr>
        <w:t>.</w:t>
      </w:r>
      <w:r>
        <w:rPr>
          <w:rtl/>
        </w:rPr>
        <w:t> </w:t>
      </w:r>
      <w:r>
        <w:rPr>
          <w:w w:val="80"/>
          <w:rtl/>
        </w:rPr>
        <w:t>كليه</w:t>
      </w:r>
      <w:r>
        <w:rPr>
          <w:spacing w:val="1"/>
          <w:rtl/>
        </w:rPr>
        <w:t> </w:t>
      </w:r>
      <w:r>
        <w:rPr>
          <w:w w:val="80"/>
          <w:rtl/>
        </w:rPr>
        <w:t>هزينههاي</w:t>
      </w:r>
      <w:r>
        <w:rPr>
          <w:rtl/>
        </w:rPr>
        <w:t> </w:t>
      </w:r>
      <w:r>
        <w:rPr>
          <w:w w:val="80"/>
          <w:rtl/>
        </w:rPr>
        <w:t>مترتب</w:t>
      </w:r>
      <w:r>
        <w:rPr>
          <w:rtl/>
        </w:rPr>
        <w:t> </w:t>
      </w:r>
      <w:r>
        <w:rPr>
          <w:w w:val="80"/>
          <w:rtl/>
        </w:rPr>
        <w:t>بر</w:t>
      </w:r>
      <w:r>
        <w:rPr>
          <w:spacing w:val="2"/>
          <w:rtl/>
        </w:rPr>
        <w:t> </w:t>
      </w:r>
      <w:r>
        <w:rPr>
          <w:w w:val="80"/>
          <w:rtl/>
        </w:rPr>
        <w:t>اين</w:t>
      </w:r>
      <w:r>
        <w:rPr>
          <w:spacing w:val="-1"/>
          <w:rtl/>
        </w:rPr>
        <w:t> </w:t>
      </w:r>
      <w:r>
        <w:rPr>
          <w:w w:val="80"/>
          <w:rtl/>
        </w:rPr>
        <w:t>تﺄمين</w:t>
      </w:r>
      <w:r>
        <w:rPr>
          <w:spacing w:val="6"/>
          <w:rtl/>
        </w:rPr>
        <w:t> </w:t>
      </w:r>
      <w:r>
        <w:rPr>
          <w:w w:val="80"/>
          <w:rtl/>
        </w:rPr>
        <w:t>ميبايﺴت</w:t>
      </w:r>
      <w:r>
        <w:rPr>
          <w:spacing w:val="1"/>
          <w:rtl/>
        </w:rPr>
        <w:t> </w:t>
      </w:r>
      <w:r>
        <w:rPr>
          <w:w w:val="80"/>
          <w:rtl/>
        </w:rPr>
        <w:t>در</w:t>
      </w:r>
      <w:r>
        <w:rPr>
          <w:spacing w:val="-1"/>
          <w:rtl/>
        </w:rPr>
        <w:t> </w:t>
      </w:r>
      <w:r>
        <w:rPr>
          <w:w w:val="80"/>
          <w:rtl/>
        </w:rPr>
        <w:t>قيمت</w:t>
      </w:r>
      <w:r>
        <w:rPr>
          <w:spacing w:val="-1"/>
          <w:rtl/>
        </w:rPr>
        <w:t> </w:t>
      </w:r>
      <w:r>
        <w:rPr>
          <w:w w:val="80"/>
          <w:rtl/>
        </w:rPr>
        <w:t>پيشنهاد</w:t>
      </w:r>
      <w:r>
        <w:rPr>
          <w:w w:val="80"/>
          <w:rtl/>
        </w:rPr>
        <w:t>ي</w:t>
      </w:r>
    </w:p>
    <w:p>
      <w:pPr>
        <w:pStyle w:val="BodyText"/>
        <w:bidi/>
        <w:spacing w:line="274" w:lineRule="exact"/>
        <w:ind w:right="0" w:left="1054" w:firstLine="0"/>
        <w:jc w:val="left"/>
      </w:pPr>
      <w:r>
        <w:rPr>
          <w:spacing w:val="-4"/>
          <w:w w:val="80"/>
          <w:rtl/>
        </w:rPr>
        <w:t>تجهيز</w:t>
      </w:r>
      <w:r>
        <w:rPr>
          <w:spacing w:val="3"/>
          <w:rtl/>
        </w:rPr>
        <w:t> </w:t>
      </w:r>
      <w:r>
        <w:rPr>
          <w:w w:val="80"/>
          <w:rtl/>
        </w:rPr>
        <w:t>و</w:t>
      </w:r>
      <w:r>
        <w:rPr>
          <w:spacing w:val="5"/>
          <w:rtl/>
        </w:rPr>
        <w:t> </w:t>
      </w:r>
      <w:r>
        <w:rPr>
          <w:w w:val="80"/>
          <w:rtl/>
        </w:rPr>
        <w:t>برچيدن</w:t>
      </w:r>
      <w:r>
        <w:rPr>
          <w:spacing w:val="2"/>
          <w:rtl/>
        </w:rPr>
        <w:t> </w:t>
      </w:r>
      <w:r>
        <w:rPr>
          <w:w w:val="80"/>
          <w:rtl/>
        </w:rPr>
        <w:t>كارگاه</w:t>
      </w:r>
      <w:r>
        <w:rPr>
          <w:spacing w:val="3"/>
          <w:rtl/>
        </w:rPr>
        <w:t> </w:t>
      </w:r>
      <w:r>
        <w:rPr>
          <w:w w:val="80"/>
          <w:rtl/>
        </w:rPr>
        <w:t>پيمانكار</w:t>
      </w:r>
      <w:r>
        <w:rPr>
          <w:spacing w:val="8"/>
          <w:rtl/>
        </w:rPr>
        <w:t> </w:t>
      </w:r>
      <w:r>
        <w:rPr>
          <w:w w:val="80"/>
          <w:rtl/>
        </w:rPr>
        <w:t>ملحوظ</w:t>
      </w:r>
      <w:r>
        <w:rPr>
          <w:spacing w:val="6"/>
          <w:rtl/>
        </w:rPr>
        <w:t> </w:t>
      </w:r>
      <w:r>
        <w:rPr>
          <w:w w:val="80"/>
          <w:rtl/>
        </w:rPr>
        <w:t>شده</w:t>
      </w:r>
      <w:r>
        <w:rPr>
          <w:rtl/>
        </w:rPr>
        <w:t> </w:t>
      </w:r>
      <w:r>
        <w:rPr>
          <w:w w:val="80"/>
          <w:rtl/>
        </w:rPr>
        <w:t>باشد</w:t>
      </w:r>
      <w:r>
        <w:rPr>
          <w:w w:val="80"/>
        </w:rPr>
        <w:t>.</w:t>
      </w:r>
      <w:r>
        <w:rPr>
          <w:w w:val="80"/>
        </w:rPr>
        <w:t>.</w:t>
      </w:r>
    </w:p>
    <w:p>
      <w:pPr>
        <w:pStyle w:val="BodyText"/>
        <w:bidi/>
        <w:spacing w:line="381" w:lineRule="auto" w:before="155"/>
        <w:ind w:right="655" w:left="389" w:firstLine="502"/>
        <w:jc w:val="both"/>
      </w:pPr>
      <w:r>
        <w:rPr>
          <w:w w:val="85"/>
          <w:rtl/>
        </w:rPr>
        <w:t>تذكر</w:t>
      </w:r>
      <w:r>
        <w:rPr>
          <w:spacing w:val="-5"/>
          <w:w w:val="85"/>
          <w:rtl/>
        </w:rPr>
        <w:t> </w:t>
      </w:r>
      <w:r>
        <w:rPr>
          <w:w w:val="85"/>
        </w:rPr>
        <w:t>:٢</w:t>
      </w:r>
      <w:r>
        <w:rPr>
          <w:spacing w:val="-5"/>
          <w:w w:val="85"/>
          <w:rtl/>
        </w:rPr>
        <w:t> </w:t>
      </w:r>
      <w:r>
        <w:rPr>
          <w:w w:val="85"/>
          <w:rtl/>
        </w:rPr>
        <w:t>منظور</w:t>
      </w:r>
      <w:r>
        <w:rPr>
          <w:spacing w:val="-7"/>
          <w:w w:val="85"/>
          <w:rtl/>
        </w:rPr>
        <w:t> </w:t>
      </w:r>
      <w:r>
        <w:rPr>
          <w:w w:val="85"/>
          <w:rtl/>
        </w:rPr>
        <w:t>از</w:t>
      </w:r>
      <w:r>
        <w:rPr>
          <w:spacing w:val="-7"/>
          <w:w w:val="85"/>
          <w:rtl/>
        </w:rPr>
        <w:t> </w:t>
      </w:r>
      <w:r>
        <w:rPr>
          <w:w w:val="85"/>
          <w:rtl/>
        </w:rPr>
        <w:t>تﺄمين</w:t>
      </w:r>
      <w:r>
        <w:rPr>
          <w:spacing w:val="-5"/>
          <w:w w:val="85"/>
          <w:rtl/>
        </w:rPr>
        <w:t> </w:t>
      </w:r>
      <w:r>
        <w:rPr>
          <w:w w:val="85"/>
          <w:rtl/>
        </w:rPr>
        <w:t>آب،</w:t>
      </w:r>
      <w:r>
        <w:rPr>
          <w:spacing w:val="-6"/>
          <w:w w:val="85"/>
          <w:rtl/>
        </w:rPr>
        <w:t> </w:t>
      </w:r>
      <w:r>
        <w:rPr>
          <w:w w:val="85"/>
          <w:rtl/>
        </w:rPr>
        <w:t>تﺄمين</w:t>
      </w:r>
      <w:r>
        <w:rPr>
          <w:spacing w:val="-7"/>
          <w:w w:val="85"/>
          <w:rtl/>
        </w:rPr>
        <w:t> </w:t>
      </w:r>
      <w:r>
        <w:rPr>
          <w:w w:val="85"/>
          <w:rtl/>
        </w:rPr>
        <w:t>به</w:t>
      </w:r>
      <w:r>
        <w:rPr>
          <w:spacing w:val="-6"/>
          <w:w w:val="85"/>
          <w:rtl/>
        </w:rPr>
        <w:t> </w:t>
      </w:r>
      <w:r>
        <w:rPr>
          <w:w w:val="85"/>
          <w:rtl/>
        </w:rPr>
        <w:t>هر</w:t>
      </w:r>
      <w:r>
        <w:rPr>
          <w:spacing w:val="-5"/>
          <w:w w:val="85"/>
          <w:rtl/>
        </w:rPr>
        <w:t> </w:t>
      </w:r>
      <w:r>
        <w:rPr>
          <w:w w:val="85"/>
          <w:rtl/>
        </w:rPr>
        <w:t>طريق</w:t>
      </w:r>
      <w:r>
        <w:rPr>
          <w:spacing w:val="-7"/>
          <w:w w:val="85"/>
          <w:rtl/>
        </w:rPr>
        <w:t> </w:t>
      </w:r>
      <w:r>
        <w:rPr>
          <w:w w:val="85"/>
          <w:rtl/>
        </w:rPr>
        <w:t>بر</w:t>
      </w:r>
      <w:r>
        <w:rPr>
          <w:spacing w:val="-5"/>
          <w:w w:val="85"/>
          <w:rtl/>
        </w:rPr>
        <w:t> </w:t>
      </w:r>
      <w:r>
        <w:rPr>
          <w:w w:val="85"/>
          <w:rtl/>
        </w:rPr>
        <w:t>حﺴب</w:t>
      </w:r>
      <w:r>
        <w:rPr>
          <w:spacing w:val="-7"/>
          <w:w w:val="85"/>
          <w:rtl/>
        </w:rPr>
        <w:t> </w:t>
      </w:r>
      <w:r>
        <w:rPr>
          <w:w w:val="85"/>
          <w:rtl/>
        </w:rPr>
        <w:t>شرايط</w:t>
      </w:r>
      <w:r>
        <w:rPr>
          <w:spacing w:val="-6"/>
          <w:w w:val="85"/>
          <w:rtl/>
        </w:rPr>
        <w:t> </w:t>
      </w:r>
      <w:r>
        <w:rPr>
          <w:w w:val="85"/>
          <w:rtl/>
        </w:rPr>
        <w:t>محل</w:t>
      </w:r>
      <w:r>
        <w:rPr>
          <w:spacing w:val="-6"/>
          <w:w w:val="85"/>
          <w:rtl/>
        </w:rPr>
        <w:t> </w:t>
      </w:r>
      <w:r>
        <w:rPr>
          <w:w w:val="85"/>
          <w:rtl/>
        </w:rPr>
        <w:t>خواه</w:t>
      </w:r>
      <w:r>
        <w:rPr>
          <w:spacing w:val="-4"/>
          <w:w w:val="85"/>
          <w:rtl/>
        </w:rPr>
        <w:t> </w:t>
      </w:r>
      <w:r>
        <w:rPr>
          <w:w w:val="85"/>
          <w:rtl/>
        </w:rPr>
        <w:t>از</w:t>
      </w:r>
      <w:r>
        <w:rPr>
          <w:spacing w:val="-6"/>
          <w:w w:val="85"/>
          <w:rtl/>
        </w:rPr>
        <w:t> </w:t>
      </w:r>
      <w:r>
        <w:rPr>
          <w:w w:val="85"/>
          <w:rtl/>
        </w:rPr>
        <w:t>طريق</w:t>
      </w:r>
      <w:r>
        <w:rPr>
          <w:spacing w:val="-3"/>
          <w:w w:val="85"/>
          <w:rtl/>
        </w:rPr>
        <w:t> </w:t>
      </w:r>
      <w:r>
        <w:rPr>
          <w:w w:val="85"/>
          <w:rtl/>
        </w:rPr>
        <w:t>استفاده</w:t>
      </w:r>
      <w:r>
        <w:rPr>
          <w:spacing w:val="-6"/>
          <w:w w:val="85"/>
          <w:rtl/>
        </w:rPr>
        <w:t> </w:t>
      </w:r>
      <w:r>
        <w:rPr>
          <w:w w:val="85"/>
          <w:rtl/>
        </w:rPr>
        <w:t>از</w:t>
      </w:r>
      <w:r>
        <w:rPr>
          <w:spacing w:val="-7"/>
          <w:w w:val="85"/>
          <w:rtl/>
        </w:rPr>
        <w:t> </w:t>
      </w:r>
      <w:r>
        <w:rPr>
          <w:w w:val="85"/>
          <w:rtl/>
        </w:rPr>
        <w:t>نزديكترين</w:t>
      </w:r>
      <w:r>
        <w:rPr>
          <w:spacing w:val="-7"/>
          <w:w w:val="85"/>
          <w:rtl/>
        </w:rPr>
        <w:t> </w:t>
      </w:r>
      <w:r>
        <w:rPr>
          <w:w w:val="85"/>
          <w:rtl/>
        </w:rPr>
        <w:t>شبكه </w:t>
      </w:r>
      <w:r>
        <w:rPr>
          <w:w w:val="90"/>
          <w:rtl/>
        </w:rPr>
        <w:t>عمومي آب موجود، تﺄمين آب با</w:t>
      </w:r>
      <w:r>
        <w:rPr>
          <w:spacing w:val="-1"/>
          <w:w w:val="90"/>
          <w:rtl/>
        </w:rPr>
        <w:t> </w:t>
      </w:r>
      <w:r>
        <w:rPr>
          <w:w w:val="90"/>
          <w:rtl/>
        </w:rPr>
        <w:t>تانكر يا تﺄمين آب از طريق احداث چاه عميق يا نيمهعميق پس از أخذ مجوزا</w:t>
      </w:r>
      <w:r>
        <w:rPr>
          <w:w w:val="90"/>
          <w:rtl/>
        </w:rPr>
        <w:t>ت</w:t>
      </w:r>
    </w:p>
    <w:p>
      <w:pPr>
        <w:pStyle w:val="BodyText"/>
        <w:bidi/>
        <w:spacing w:line="381" w:lineRule="auto"/>
        <w:ind w:right="664" w:left="901" w:firstLine="134"/>
        <w:jc w:val="both"/>
      </w:pPr>
      <w:r>
        <w:rPr>
          <w:w w:val="90"/>
          <w:rtl/>
        </w:rPr>
        <w:t>ﻻزم در اين خصوص از مراجع ذيﺻﻼح و</w:t>
      </w:r>
      <w:r>
        <w:rPr>
          <w:spacing w:val="-2"/>
          <w:w w:val="90"/>
          <w:rtl/>
        </w:rPr>
        <w:t> </w:t>
      </w:r>
      <w:r>
        <w:rPr>
          <w:w w:val="90"/>
          <w:rtl/>
        </w:rPr>
        <w:t>پرداخت هزينههاي</w:t>
      </w:r>
      <w:r>
        <w:rPr>
          <w:spacing w:val="-2"/>
          <w:w w:val="90"/>
          <w:rtl/>
        </w:rPr>
        <w:t> </w:t>
      </w:r>
      <w:r>
        <w:rPr>
          <w:w w:val="90"/>
          <w:rtl/>
        </w:rPr>
        <w:t>برداشت آب ميباشد</w:t>
      </w:r>
      <w:r>
        <w:rPr>
          <w:w w:val="90"/>
        </w:rPr>
        <w:t>.</w:t>
      </w:r>
      <w:r>
        <w:rPr>
          <w:w w:val="90"/>
          <w:rtl/>
        </w:rPr>
        <w:t> در</w:t>
      </w:r>
      <w:r>
        <w:rPr>
          <w:spacing w:val="-3"/>
          <w:w w:val="90"/>
          <w:rtl/>
        </w:rPr>
        <w:t> </w:t>
      </w:r>
      <w:r>
        <w:rPr>
          <w:w w:val="90"/>
          <w:rtl/>
        </w:rPr>
        <w:t>حالت</w:t>
      </w:r>
      <w:r>
        <w:rPr>
          <w:spacing w:val="-3"/>
          <w:w w:val="90"/>
          <w:rtl/>
        </w:rPr>
        <w:t> </w:t>
      </w:r>
      <w:r>
        <w:rPr>
          <w:w w:val="90"/>
          <w:rtl/>
        </w:rPr>
        <w:t>استفاده از شبكه </w:t>
      </w:r>
      <w:r>
        <w:rPr>
          <w:spacing w:val="-8"/>
          <w:rtl/>
        </w:rPr>
        <w:t>هاي عمومي</w:t>
      </w:r>
      <w:r>
        <w:rPr>
          <w:spacing w:val="-7"/>
          <w:rtl/>
        </w:rPr>
        <w:t> </w:t>
      </w:r>
      <w:r>
        <w:rPr>
          <w:spacing w:val="-8"/>
          <w:rtl/>
        </w:rPr>
        <w:t>آب؛</w:t>
      </w:r>
      <w:r>
        <w:rPr>
          <w:spacing w:val="-9"/>
          <w:rtl/>
        </w:rPr>
        <w:t> </w:t>
      </w:r>
      <w:r>
        <w:rPr>
          <w:spacing w:val="-8"/>
          <w:rtl/>
        </w:rPr>
        <w:t>كليه كارهاي</w:t>
      </w:r>
      <w:r>
        <w:rPr>
          <w:spacing w:val="-9"/>
          <w:rtl/>
        </w:rPr>
        <w:t> </w:t>
      </w:r>
      <w:r>
        <w:rPr>
          <w:spacing w:val="-8"/>
          <w:rtl/>
        </w:rPr>
        <w:t>آن</w:t>
      </w:r>
      <w:r>
        <w:rPr>
          <w:spacing w:val="-9"/>
          <w:rtl/>
        </w:rPr>
        <w:t> </w:t>
      </w:r>
      <w:r>
        <w:rPr>
          <w:spacing w:val="-8"/>
          <w:rtl/>
        </w:rPr>
        <w:t>از قبيل</w:t>
      </w:r>
      <w:r>
        <w:rPr>
          <w:spacing w:val="-8"/>
        </w:rPr>
        <w:t>:</w:t>
      </w:r>
      <w:r>
        <w:rPr>
          <w:spacing w:val="-9"/>
          <w:rtl/>
        </w:rPr>
        <w:t> </w:t>
      </w:r>
      <w:r>
        <w:rPr>
          <w:spacing w:val="-8"/>
          <w:rtl/>
        </w:rPr>
        <w:t>أخذ</w:t>
      </w:r>
      <w:r>
        <w:rPr>
          <w:spacing w:val="-9"/>
          <w:rtl/>
        </w:rPr>
        <w:t> </w:t>
      </w:r>
      <w:r>
        <w:rPr>
          <w:spacing w:val="-8"/>
          <w:rtl/>
        </w:rPr>
        <w:t>انشعاب از</w:t>
      </w:r>
      <w:r>
        <w:rPr>
          <w:spacing w:val="-9"/>
          <w:rtl/>
        </w:rPr>
        <w:t> </w:t>
      </w:r>
      <w:r>
        <w:rPr>
          <w:spacing w:val="-8"/>
          <w:rtl/>
        </w:rPr>
        <w:t>شبكههاي</w:t>
      </w:r>
      <w:r>
        <w:rPr>
          <w:spacing w:val="-9"/>
          <w:rtl/>
        </w:rPr>
        <w:t> </w:t>
      </w:r>
      <w:r>
        <w:rPr>
          <w:spacing w:val="-8"/>
          <w:rtl/>
        </w:rPr>
        <w:t>موجود آب،</w:t>
      </w:r>
      <w:r>
        <w:rPr>
          <w:spacing w:val="-9"/>
          <w:rtl/>
        </w:rPr>
        <w:t> </w:t>
      </w:r>
      <w:r>
        <w:rPr>
          <w:spacing w:val="-8"/>
          <w:rtl/>
        </w:rPr>
        <w:t>اجراي</w:t>
      </w:r>
      <w:r>
        <w:rPr>
          <w:spacing w:val="-9"/>
          <w:rtl/>
        </w:rPr>
        <w:t> </w:t>
      </w:r>
      <w:r>
        <w:rPr>
          <w:spacing w:val="-8"/>
          <w:rtl/>
        </w:rPr>
        <w:t>خط</w:t>
      </w:r>
      <w:r>
        <w:rPr>
          <w:spacing w:val="-9"/>
          <w:rtl/>
        </w:rPr>
        <w:t> </w:t>
      </w:r>
      <w:r>
        <w:rPr>
          <w:spacing w:val="-8"/>
          <w:rtl/>
        </w:rPr>
        <w:t>انتقال آب</w:t>
      </w:r>
      <w:r>
        <w:rPr>
          <w:spacing w:val="-9"/>
          <w:rtl/>
        </w:rPr>
        <w:t> </w:t>
      </w:r>
      <w:r>
        <w:rPr>
          <w:spacing w:val="-8"/>
          <w:rtl/>
        </w:rPr>
        <w:t>از</w:t>
      </w:r>
      <w:r>
        <w:rPr>
          <w:spacing w:val="-9"/>
          <w:rtl/>
        </w:rPr>
        <w:t> </w:t>
      </w:r>
      <w:r>
        <w:rPr>
          <w:spacing w:val="-8"/>
          <w:rtl/>
        </w:rPr>
        <w:t>شبكه </w:t>
      </w:r>
      <w:r>
        <w:rPr>
          <w:w w:val="85"/>
          <w:rtl/>
        </w:rPr>
        <w:t>تا ورودي كارگاه، پرداخت هزينههاي اشتراك و انشعاب آب و ساير كارهاي مشابه بر عهده پيمانكار ميباشد</w:t>
      </w:r>
      <w:r>
        <w:rPr>
          <w:w w:val="85"/>
        </w:rPr>
        <w:t>.</w:t>
      </w:r>
      <w:r>
        <w:rPr>
          <w:w w:val="85"/>
          <w:rtl/>
        </w:rPr>
        <w:t> در </w:t>
      </w:r>
      <w:r>
        <w:rPr>
          <w:spacing w:val="-5"/>
          <w:w w:val="85"/>
          <w:rtl/>
        </w:rPr>
        <w:t>هر</w:t>
      </w:r>
      <w:r>
        <w:rPr>
          <w:spacing w:val="4"/>
          <w:rtl/>
        </w:rPr>
        <w:t> </w:t>
      </w:r>
      <w:r>
        <w:rPr>
          <w:w w:val="85"/>
          <w:rtl/>
        </w:rPr>
        <w:t>حالت،</w:t>
      </w:r>
      <w:r>
        <w:rPr>
          <w:spacing w:val="3"/>
          <w:rtl/>
        </w:rPr>
        <w:t> </w:t>
      </w:r>
      <w:r>
        <w:rPr>
          <w:w w:val="85"/>
          <w:rtl/>
        </w:rPr>
        <w:t>هزينه</w:t>
      </w:r>
      <w:r>
        <w:rPr>
          <w:spacing w:val="2"/>
          <w:rtl/>
        </w:rPr>
        <w:t> </w:t>
      </w:r>
      <w:r>
        <w:rPr>
          <w:w w:val="85"/>
          <w:rtl/>
        </w:rPr>
        <w:t>تﺄمين</w:t>
      </w:r>
      <w:r>
        <w:rPr>
          <w:spacing w:val="2"/>
          <w:rtl/>
        </w:rPr>
        <w:t> </w:t>
      </w:r>
      <w:r>
        <w:rPr>
          <w:w w:val="85"/>
          <w:rtl/>
        </w:rPr>
        <w:t>تعداد</w:t>
      </w:r>
      <w:r>
        <w:rPr>
          <w:spacing w:val="-1"/>
          <w:rtl/>
        </w:rPr>
        <w:t> </w:t>
      </w:r>
      <w:r>
        <w:rPr>
          <w:w w:val="85"/>
          <w:rtl/>
        </w:rPr>
        <w:t>كافي</w:t>
      </w:r>
      <w:r>
        <w:rPr>
          <w:spacing w:val="2"/>
          <w:rtl/>
        </w:rPr>
        <w:t> </w:t>
      </w:r>
      <w:r>
        <w:rPr>
          <w:w w:val="85"/>
          <w:rtl/>
        </w:rPr>
        <w:t>تانكر</w:t>
      </w:r>
      <w:r>
        <w:rPr>
          <w:spacing w:val="5"/>
          <w:rtl/>
        </w:rPr>
        <w:t> </w:t>
      </w:r>
      <w:r>
        <w:rPr>
          <w:w w:val="85"/>
          <w:rtl/>
        </w:rPr>
        <w:t>آب،</w:t>
      </w:r>
      <w:r>
        <w:rPr>
          <w:spacing w:val="3"/>
          <w:rtl/>
        </w:rPr>
        <w:t> </w:t>
      </w:r>
      <w:r>
        <w:rPr>
          <w:w w:val="85"/>
          <w:rtl/>
        </w:rPr>
        <w:t>مخازن</w:t>
      </w:r>
      <w:r>
        <w:rPr>
          <w:spacing w:val="4"/>
          <w:rtl/>
        </w:rPr>
        <w:t> </w:t>
      </w:r>
      <w:r>
        <w:rPr>
          <w:w w:val="85"/>
          <w:rtl/>
        </w:rPr>
        <w:t>ذخيره</w:t>
      </w:r>
      <w:r>
        <w:rPr>
          <w:rtl/>
        </w:rPr>
        <w:t> </w:t>
      </w:r>
      <w:r>
        <w:rPr>
          <w:w w:val="85"/>
          <w:rtl/>
        </w:rPr>
        <w:t>آب</w:t>
      </w:r>
      <w:r>
        <w:rPr>
          <w:spacing w:val="2"/>
          <w:rtl/>
        </w:rPr>
        <w:t> </w:t>
      </w:r>
      <w:r>
        <w:rPr>
          <w:w w:val="85"/>
          <w:rtl/>
        </w:rPr>
        <w:t>و</w:t>
      </w:r>
      <w:r>
        <w:rPr>
          <w:spacing w:val="8"/>
          <w:rtl/>
        </w:rPr>
        <w:t> </w:t>
      </w:r>
      <w:r>
        <w:rPr>
          <w:w w:val="85"/>
          <w:rtl/>
        </w:rPr>
        <w:t>لولهكشيهاي</w:t>
      </w:r>
      <w:r>
        <w:rPr>
          <w:spacing w:val="3"/>
          <w:rtl/>
        </w:rPr>
        <w:t> </w:t>
      </w:r>
      <w:r>
        <w:rPr>
          <w:w w:val="85"/>
          <w:rtl/>
        </w:rPr>
        <w:t>مناسب</w:t>
      </w:r>
      <w:r>
        <w:rPr>
          <w:spacing w:val="6"/>
          <w:rtl/>
        </w:rPr>
        <w:t> </w:t>
      </w:r>
      <w:r>
        <w:rPr>
          <w:w w:val="85"/>
          <w:rtl/>
        </w:rPr>
        <w:t>در</w:t>
      </w:r>
      <w:r>
        <w:rPr>
          <w:spacing w:val="4"/>
          <w:rtl/>
        </w:rPr>
        <w:t> </w:t>
      </w:r>
      <w:r>
        <w:rPr>
          <w:w w:val="85"/>
          <w:rtl/>
        </w:rPr>
        <w:t>سطح</w:t>
      </w:r>
      <w:r>
        <w:rPr>
          <w:spacing w:val="2"/>
          <w:rtl/>
        </w:rPr>
        <w:t> </w:t>
      </w:r>
      <w:r>
        <w:rPr>
          <w:w w:val="85"/>
          <w:rtl/>
        </w:rPr>
        <w:t>كارگاه</w:t>
      </w:r>
      <w:r>
        <w:rPr>
          <w:spacing w:val="-1"/>
          <w:rtl/>
        </w:rPr>
        <w:t> </w:t>
      </w:r>
      <w:r>
        <w:rPr>
          <w:w w:val="85"/>
          <w:rtl/>
        </w:rPr>
        <w:t>بر</w:t>
      </w:r>
      <w:r>
        <w:rPr>
          <w:spacing w:val="7"/>
          <w:rtl/>
        </w:rPr>
        <w:t> </w:t>
      </w:r>
      <w:r>
        <w:rPr>
          <w:w w:val="85"/>
          <w:rtl/>
        </w:rPr>
        <w:t>عهد</w:t>
      </w:r>
      <w:r>
        <w:rPr>
          <w:w w:val="85"/>
          <w:rtl/>
        </w:rPr>
        <w:t>ه</w:t>
      </w:r>
    </w:p>
    <w:p>
      <w:pPr>
        <w:pStyle w:val="BodyText"/>
        <w:bidi/>
        <w:spacing w:line="379" w:lineRule="auto"/>
        <w:ind w:right="1007" w:left="1004" w:firstLine="285"/>
        <w:jc w:val="left"/>
      </w:pPr>
      <w:r>
        <w:rPr>
          <w:w w:val="85"/>
          <w:rtl/>
        </w:rPr>
        <w:t>پيمانكار</w:t>
      </w:r>
      <w:r>
        <w:rPr>
          <w:spacing w:val="-6"/>
          <w:w w:val="85"/>
          <w:rtl/>
        </w:rPr>
        <w:t> </w:t>
      </w:r>
      <w:r>
        <w:rPr>
          <w:w w:val="85"/>
          <w:rtl/>
        </w:rPr>
        <w:t>بوده</w:t>
      </w:r>
      <w:r>
        <w:rPr>
          <w:spacing w:val="-3"/>
          <w:w w:val="85"/>
          <w:rtl/>
        </w:rPr>
        <w:t> </w:t>
      </w:r>
      <w:r>
        <w:rPr>
          <w:w w:val="85"/>
          <w:rtl/>
        </w:rPr>
        <w:t>و</w:t>
      </w:r>
      <w:r>
        <w:rPr>
          <w:spacing w:val="-6"/>
          <w:w w:val="85"/>
          <w:rtl/>
        </w:rPr>
        <w:t> </w:t>
      </w:r>
      <w:r>
        <w:rPr>
          <w:w w:val="85"/>
          <w:rtl/>
        </w:rPr>
        <w:t>پيمانكار</w:t>
      </w:r>
      <w:r>
        <w:rPr>
          <w:spacing w:val="-3"/>
          <w:w w:val="85"/>
          <w:rtl/>
        </w:rPr>
        <w:t> </w:t>
      </w:r>
      <w:r>
        <w:rPr>
          <w:w w:val="85"/>
          <w:rtl/>
        </w:rPr>
        <w:t>موظف</w:t>
      </w:r>
      <w:r>
        <w:rPr>
          <w:spacing w:val="-6"/>
          <w:w w:val="85"/>
          <w:rtl/>
        </w:rPr>
        <w:t> </w:t>
      </w:r>
      <w:r>
        <w:rPr>
          <w:w w:val="85"/>
          <w:rtl/>
        </w:rPr>
        <w:t>به</w:t>
      </w:r>
      <w:r>
        <w:rPr>
          <w:spacing w:val="-6"/>
          <w:w w:val="85"/>
          <w:rtl/>
        </w:rPr>
        <w:t> </w:t>
      </w:r>
      <w:r>
        <w:rPr>
          <w:w w:val="85"/>
          <w:rtl/>
        </w:rPr>
        <w:t>تﺄمين</w:t>
      </w:r>
      <w:r>
        <w:rPr>
          <w:spacing w:val="-3"/>
          <w:w w:val="85"/>
          <w:rtl/>
        </w:rPr>
        <w:t> </w:t>
      </w:r>
      <w:r>
        <w:rPr>
          <w:w w:val="85"/>
          <w:rtl/>
        </w:rPr>
        <w:t>آب</w:t>
      </w:r>
      <w:r>
        <w:rPr>
          <w:spacing w:val="-7"/>
          <w:w w:val="85"/>
          <w:rtl/>
        </w:rPr>
        <w:t> </w:t>
      </w:r>
      <w:r>
        <w:rPr>
          <w:w w:val="85"/>
          <w:rtl/>
        </w:rPr>
        <w:t>دائم</w:t>
      </w:r>
      <w:r>
        <w:rPr>
          <w:spacing w:val="-6"/>
          <w:w w:val="85"/>
          <w:rtl/>
        </w:rPr>
        <w:t> </w:t>
      </w:r>
      <w:r>
        <w:rPr>
          <w:w w:val="85"/>
          <w:rtl/>
        </w:rPr>
        <w:t>و</w:t>
      </w:r>
      <w:r>
        <w:rPr>
          <w:spacing w:val="-4"/>
          <w:w w:val="85"/>
          <w:rtl/>
        </w:rPr>
        <w:t> </w:t>
      </w:r>
      <w:r>
        <w:rPr>
          <w:w w:val="85"/>
          <w:rtl/>
        </w:rPr>
        <w:t>پايدار</w:t>
      </w:r>
      <w:r>
        <w:rPr>
          <w:spacing w:val="-6"/>
          <w:w w:val="85"/>
          <w:rtl/>
        </w:rPr>
        <w:t> </w:t>
      </w:r>
      <w:r>
        <w:rPr>
          <w:w w:val="85"/>
          <w:rtl/>
        </w:rPr>
        <w:t>به</w:t>
      </w:r>
      <w:r>
        <w:rPr>
          <w:spacing w:val="-5"/>
          <w:w w:val="85"/>
          <w:rtl/>
        </w:rPr>
        <w:t> </w:t>
      </w:r>
      <w:r>
        <w:rPr>
          <w:w w:val="85"/>
          <w:rtl/>
        </w:rPr>
        <w:t>ميزان</w:t>
      </w:r>
      <w:r>
        <w:rPr>
          <w:spacing w:val="-2"/>
          <w:w w:val="85"/>
          <w:rtl/>
        </w:rPr>
        <w:t> </w:t>
      </w:r>
      <w:r>
        <w:rPr>
          <w:w w:val="85"/>
          <w:rtl/>
        </w:rPr>
        <w:t>مورد</w:t>
      </w:r>
      <w:r>
        <w:rPr>
          <w:spacing w:val="-6"/>
          <w:w w:val="85"/>
          <w:rtl/>
        </w:rPr>
        <w:t> </w:t>
      </w:r>
      <w:r>
        <w:rPr>
          <w:w w:val="85"/>
          <w:rtl/>
        </w:rPr>
        <w:t>نياز</w:t>
      </w:r>
      <w:r>
        <w:rPr>
          <w:spacing w:val="-3"/>
          <w:w w:val="85"/>
          <w:rtl/>
        </w:rPr>
        <w:t> </w:t>
      </w:r>
      <w:r>
        <w:rPr>
          <w:w w:val="85"/>
          <w:rtl/>
        </w:rPr>
        <w:t>در</w:t>
      </w:r>
      <w:r>
        <w:rPr>
          <w:spacing w:val="-8"/>
          <w:w w:val="85"/>
          <w:rtl/>
        </w:rPr>
        <w:t> </w:t>
      </w:r>
      <w:r>
        <w:rPr>
          <w:w w:val="85"/>
          <w:rtl/>
        </w:rPr>
        <w:t>تمام</w:t>
      </w:r>
      <w:r>
        <w:rPr>
          <w:spacing w:val="-3"/>
          <w:w w:val="85"/>
          <w:rtl/>
        </w:rPr>
        <w:t> </w:t>
      </w:r>
      <w:r>
        <w:rPr>
          <w:w w:val="85"/>
          <w:rtl/>
        </w:rPr>
        <w:t>طول</w:t>
      </w:r>
      <w:r>
        <w:rPr>
          <w:spacing w:val="-3"/>
          <w:w w:val="85"/>
          <w:rtl/>
        </w:rPr>
        <w:t> </w:t>
      </w:r>
      <w:r>
        <w:rPr>
          <w:w w:val="85"/>
          <w:rtl/>
        </w:rPr>
        <w:t>مدت</w:t>
      </w:r>
      <w:r>
        <w:rPr>
          <w:spacing w:val="-6"/>
          <w:w w:val="85"/>
          <w:rtl/>
        </w:rPr>
        <w:t> </w:t>
      </w:r>
      <w:r>
        <w:rPr>
          <w:w w:val="85"/>
          <w:rtl/>
        </w:rPr>
        <w:t>پروژه</w:t>
      </w:r>
      <w:r>
        <w:rPr>
          <w:spacing w:val="-6"/>
          <w:w w:val="85"/>
          <w:rtl/>
        </w:rPr>
        <w:t> </w:t>
      </w:r>
      <w:r>
        <w:rPr>
          <w:w w:val="85"/>
          <w:rtl/>
        </w:rPr>
        <w:t>و </w:t>
      </w:r>
      <w:r>
        <w:rPr>
          <w:w w:val="80"/>
          <w:rtl/>
        </w:rPr>
        <w:t>رساندن</w:t>
      </w:r>
      <w:r>
        <w:rPr>
          <w:rtl/>
        </w:rPr>
        <w:t> </w:t>
      </w:r>
      <w:r>
        <w:rPr>
          <w:w w:val="80"/>
          <w:rtl/>
        </w:rPr>
        <w:t>آن</w:t>
      </w:r>
      <w:r>
        <w:rPr>
          <w:rtl/>
        </w:rPr>
        <w:t> </w:t>
      </w:r>
      <w:r>
        <w:rPr>
          <w:w w:val="80"/>
          <w:rtl/>
        </w:rPr>
        <w:t>به</w:t>
      </w:r>
      <w:r>
        <w:rPr>
          <w:rtl/>
        </w:rPr>
        <w:t> </w:t>
      </w:r>
      <w:r>
        <w:rPr>
          <w:w w:val="80"/>
          <w:rtl/>
        </w:rPr>
        <w:t>كليه</w:t>
      </w:r>
      <w:r>
        <w:rPr>
          <w:rtl/>
        </w:rPr>
        <w:t> </w:t>
      </w:r>
      <w:r>
        <w:rPr>
          <w:w w:val="80"/>
          <w:rtl/>
        </w:rPr>
        <w:t>نقاط</w:t>
      </w:r>
      <w:r>
        <w:rPr>
          <w:rtl/>
        </w:rPr>
        <w:t> </w:t>
      </w:r>
      <w:r>
        <w:rPr>
          <w:w w:val="80"/>
          <w:rtl/>
        </w:rPr>
        <w:t>كارگاه</w:t>
      </w:r>
      <w:r>
        <w:rPr>
          <w:rtl/>
        </w:rPr>
        <w:t> </w:t>
      </w:r>
      <w:r>
        <w:rPr>
          <w:w w:val="80"/>
          <w:rtl/>
        </w:rPr>
        <w:t>و</w:t>
      </w:r>
      <w:r>
        <w:rPr>
          <w:rtl/>
        </w:rPr>
        <w:t> </w:t>
      </w:r>
      <w:r>
        <w:rPr>
          <w:w w:val="80"/>
          <w:rtl/>
        </w:rPr>
        <w:t>تجهيزكارگاه</w:t>
      </w:r>
      <w:r>
        <w:rPr>
          <w:rtl/>
        </w:rPr>
        <w:t> </w:t>
      </w:r>
      <w:r>
        <w:rPr>
          <w:w w:val="80"/>
          <w:rtl/>
        </w:rPr>
        <w:t>ميباشد</w:t>
      </w:r>
      <w:r>
        <w:rPr>
          <w:w w:val="80"/>
        </w:rPr>
        <w:t>.</w:t>
      </w:r>
      <w:r>
        <w:rPr>
          <w:rtl/>
        </w:rPr>
        <w:t> </w:t>
      </w:r>
      <w:r>
        <w:rPr>
          <w:w w:val="80"/>
          <w:rtl/>
        </w:rPr>
        <w:t>كليه</w:t>
      </w:r>
      <w:r>
        <w:rPr>
          <w:rtl/>
        </w:rPr>
        <w:t> </w:t>
      </w:r>
      <w:r>
        <w:rPr>
          <w:w w:val="80"/>
          <w:rtl/>
        </w:rPr>
        <w:t>هزينههاي</w:t>
      </w:r>
      <w:r>
        <w:rPr>
          <w:rtl/>
        </w:rPr>
        <w:t> </w:t>
      </w:r>
      <w:r>
        <w:rPr>
          <w:w w:val="80"/>
          <w:rtl/>
        </w:rPr>
        <w:t>مترتب</w:t>
      </w:r>
      <w:r>
        <w:rPr>
          <w:rtl/>
        </w:rPr>
        <w:t> </w:t>
      </w:r>
      <w:r>
        <w:rPr>
          <w:w w:val="80"/>
          <w:rtl/>
        </w:rPr>
        <w:t>بر</w:t>
      </w:r>
      <w:r>
        <w:rPr>
          <w:rtl/>
        </w:rPr>
        <w:t> </w:t>
      </w:r>
      <w:r>
        <w:rPr>
          <w:w w:val="80"/>
          <w:rtl/>
        </w:rPr>
        <w:t>اين</w:t>
      </w:r>
      <w:r>
        <w:rPr>
          <w:rtl/>
        </w:rPr>
        <w:t> </w:t>
      </w:r>
      <w:r>
        <w:rPr>
          <w:w w:val="80"/>
          <w:rtl/>
        </w:rPr>
        <w:t>تﺄمين</w:t>
      </w:r>
      <w:r>
        <w:rPr>
          <w:rtl/>
        </w:rPr>
        <w:t> </w:t>
      </w:r>
      <w:r>
        <w:rPr>
          <w:w w:val="80"/>
          <w:rtl/>
        </w:rPr>
        <w:t>ميبايﺴت</w:t>
      </w:r>
      <w:r>
        <w:rPr>
          <w:rtl/>
        </w:rPr>
        <w:t> </w:t>
      </w:r>
      <w:r>
        <w:rPr>
          <w:w w:val="80"/>
          <w:rtl/>
        </w:rPr>
        <w:t>د</w:t>
      </w:r>
      <w:r>
        <w:rPr>
          <w:w w:val="80"/>
          <w:rtl/>
        </w:rPr>
        <w:t>ر</w:t>
      </w:r>
    </w:p>
    <w:p>
      <w:pPr>
        <w:pStyle w:val="BodyText"/>
        <w:bidi/>
        <w:ind w:right="0" w:left="1054" w:firstLine="0"/>
        <w:jc w:val="left"/>
      </w:pPr>
      <w:r>
        <w:rPr>
          <w:spacing w:val="-4"/>
          <w:w w:val="80"/>
          <w:rtl/>
        </w:rPr>
        <w:t>قيمت</w:t>
      </w:r>
      <w:r>
        <w:rPr>
          <w:spacing w:val="1"/>
          <w:rtl/>
        </w:rPr>
        <w:t> </w:t>
      </w:r>
      <w:r>
        <w:rPr>
          <w:w w:val="80"/>
          <w:rtl/>
        </w:rPr>
        <w:t>پيشنهادي</w:t>
      </w:r>
      <w:r>
        <w:rPr>
          <w:spacing w:val="4"/>
          <w:rtl/>
        </w:rPr>
        <w:t> </w:t>
      </w:r>
      <w:r>
        <w:rPr>
          <w:w w:val="80"/>
          <w:rtl/>
        </w:rPr>
        <w:t>تجهيز</w:t>
      </w:r>
      <w:r>
        <w:rPr>
          <w:spacing w:val="1"/>
          <w:rtl/>
        </w:rPr>
        <w:t> </w:t>
      </w:r>
      <w:r>
        <w:rPr>
          <w:w w:val="80"/>
          <w:rtl/>
        </w:rPr>
        <w:t>و</w:t>
      </w:r>
      <w:r>
        <w:rPr>
          <w:spacing w:val="2"/>
          <w:rtl/>
        </w:rPr>
        <w:t> </w:t>
      </w:r>
      <w:r>
        <w:rPr>
          <w:w w:val="80"/>
          <w:rtl/>
        </w:rPr>
        <w:t>برچيدن</w:t>
      </w:r>
      <w:r>
        <w:rPr>
          <w:spacing w:val="1"/>
          <w:rtl/>
        </w:rPr>
        <w:t> </w:t>
      </w:r>
      <w:r>
        <w:rPr>
          <w:w w:val="80"/>
          <w:rtl/>
        </w:rPr>
        <w:t>كارگاه</w:t>
      </w:r>
      <w:r>
        <w:rPr>
          <w:spacing w:val="1"/>
          <w:rtl/>
        </w:rPr>
        <w:t> </w:t>
      </w:r>
      <w:r>
        <w:rPr>
          <w:w w:val="80"/>
          <w:rtl/>
        </w:rPr>
        <w:t>پيمانكار</w:t>
      </w:r>
      <w:r>
        <w:rPr>
          <w:spacing w:val="7"/>
          <w:rtl/>
        </w:rPr>
        <w:t> </w:t>
      </w:r>
      <w:r>
        <w:rPr>
          <w:w w:val="80"/>
          <w:rtl/>
        </w:rPr>
        <w:t>ملحوظ</w:t>
      </w:r>
      <w:r>
        <w:rPr>
          <w:spacing w:val="2"/>
          <w:rtl/>
        </w:rPr>
        <w:t> </w:t>
      </w:r>
      <w:r>
        <w:rPr>
          <w:w w:val="80"/>
          <w:rtl/>
        </w:rPr>
        <w:t>شده</w:t>
      </w:r>
      <w:r>
        <w:rPr>
          <w:spacing w:val="1"/>
          <w:rtl/>
        </w:rPr>
        <w:t> </w:t>
      </w:r>
      <w:r>
        <w:rPr>
          <w:w w:val="80"/>
          <w:rtl/>
        </w:rPr>
        <w:t>باشد</w:t>
      </w:r>
      <w:r>
        <w:rPr>
          <w:w w:val="80"/>
        </w:rPr>
        <w:t>.</w:t>
      </w:r>
    </w:p>
    <w:p>
      <w:pPr>
        <w:pStyle w:val="BodyText"/>
        <w:bidi/>
        <w:spacing w:before="158"/>
        <w:ind w:right="793" w:left="0" w:firstLine="0"/>
        <w:jc w:val="right"/>
      </w:pPr>
      <w:r>
        <w:rPr>
          <w:spacing w:val="-4"/>
          <w:w w:val="80"/>
          <w:rtl/>
        </w:rPr>
        <w:t>تذكر</w:t>
      </w:r>
      <w:r>
        <w:rPr>
          <w:spacing w:val="-7"/>
          <w:rtl/>
        </w:rPr>
        <w:t> </w:t>
      </w:r>
      <w:r>
        <w:rPr>
          <w:w w:val="80"/>
        </w:rPr>
        <w:t>:٣</w:t>
      </w:r>
      <w:r>
        <w:rPr>
          <w:spacing w:val="-6"/>
          <w:rtl/>
        </w:rPr>
        <w:t> </w:t>
      </w:r>
      <w:r>
        <w:rPr>
          <w:w w:val="80"/>
          <w:rtl/>
        </w:rPr>
        <w:t>هزينه</w:t>
      </w:r>
      <w:r>
        <w:rPr>
          <w:spacing w:val="-6"/>
          <w:rtl/>
        </w:rPr>
        <w:t> </w:t>
      </w:r>
      <w:r>
        <w:rPr>
          <w:w w:val="80"/>
          <w:rtl/>
        </w:rPr>
        <w:t>آب</w:t>
      </w:r>
      <w:r>
        <w:rPr>
          <w:spacing w:val="-8"/>
          <w:rtl/>
        </w:rPr>
        <w:t> </w:t>
      </w:r>
      <w:r>
        <w:rPr>
          <w:w w:val="80"/>
          <w:rtl/>
        </w:rPr>
        <w:t>و</w:t>
      </w:r>
      <w:r>
        <w:rPr>
          <w:spacing w:val="-6"/>
          <w:rtl/>
        </w:rPr>
        <w:t> </w:t>
      </w:r>
      <w:r>
        <w:rPr>
          <w:w w:val="80"/>
          <w:rtl/>
        </w:rPr>
        <w:t>برق</w:t>
      </w:r>
      <w:r>
        <w:rPr>
          <w:spacing w:val="-3"/>
          <w:rtl/>
        </w:rPr>
        <w:t> </w:t>
      </w:r>
      <w:r>
        <w:rPr>
          <w:w w:val="80"/>
          <w:rtl/>
        </w:rPr>
        <w:t>مصرفي</w:t>
      </w:r>
      <w:r>
        <w:rPr>
          <w:spacing w:val="-7"/>
          <w:rtl/>
        </w:rPr>
        <w:t> </w:t>
      </w:r>
      <w:r>
        <w:rPr>
          <w:w w:val="80"/>
          <w:rtl/>
        </w:rPr>
        <w:t>براي</w:t>
      </w:r>
      <w:r>
        <w:rPr>
          <w:spacing w:val="-4"/>
          <w:rtl/>
        </w:rPr>
        <w:t> </w:t>
      </w:r>
      <w:r>
        <w:rPr>
          <w:w w:val="80"/>
          <w:rtl/>
        </w:rPr>
        <w:t>اجراي</w:t>
      </w:r>
      <w:r>
        <w:rPr>
          <w:spacing w:val="-5"/>
          <w:rtl/>
        </w:rPr>
        <w:t> </w:t>
      </w:r>
      <w:r>
        <w:rPr>
          <w:w w:val="80"/>
          <w:rtl/>
        </w:rPr>
        <w:t>كار،</w:t>
      </w:r>
      <w:r>
        <w:rPr>
          <w:spacing w:val="-8"/>
          <w:rtl/>
        </w:rPr>
        <w:t> </w:t>
      </w:r>
      <w:r>
        <w:rPr>
          <w:w w:val="80"/>
          <w:rtl/>
        </w:rPr>
        <w:t>بخشي</w:t>
      </w:r>
      <w:r>
        <w:rPr>
          <w:spacing w:val="-5"/>
          <w:rtl/>
        </w:rPr>
        <w:t> </w:t>
      </w:r>
      <w:r>
        <w:rPr>
          <w:w w:val="80"/>
          <w:rtl/>
        </w:rPr>
        <w:t>از</w:t>
      </w:r>
      <w:r>
        <w:rPr>
          <w:spacing w:val="-7"/>
          <w:rtl/>
        </w:rPr>
        <w:t> </w:t>
      </w:r>
      <w:r>
        <w:rPr>
          <w:w w:val="80"/>
          <w:rtl/>
        </w:rPr>
        <w:t>هزينه</w:t>
      </w:r>
      <w:r>
        <w:rPr>
          <w:spacing w:val="-9"/>
          <w:rtl/>
        </w:rPr>
        <w:t> </w:t>
      </w:r>
      <w:r>
        <w:rPr>
          <w:w w:val="80"/>
          <w:rtl/>
        </w:rPr>
        <w:t>اجراي</w:t>
      </w:r>
      <w:r>
        <w:rPr>
          <w:spacing w:val="-5"/>
          <w:rtl/>
        </w:rPr>
        <w:t> </w:t>
      </w:r>
      <w:r>
        <w:rPr>
          <w:w w:val="80"/>
          <w:rtl/>
        </w:rPr>
        <w:t>كار</w:t>
      </w:r>
      <w:r>
        <w:rPr>
          <w:spacing w:val="-8"/>
          <w:rtl/>
        </w:rPr>
        <w:t> </w:t>
      </w:r>
      <w:r>
        <w:rPr>
          <w:w w:val="80"/>
          <w:rtl/>
        </w:rPr>
        <w:t>بوده</w:t>
      </w:r>
      <w:r>
        <w:rPr>
          <w:spacing w:val="-8"/>
          <w:rtl/>
        </w:rPr>
        <w:t> </w:t>
      </w:r>
      <w:r>
        <w:rPr>
          <w:w w:val="80"/>
          <w:rtl/>
        </w:rPr>
        <w:t>و</w:t>
      </w:r>
      <w:r>
        <w:rPr>
          <w:spacing w:val="-6"/>
          <w:rtl/>
        </w:rPr>
        <w:t> </w:t>
      </w:r>
      <w:r>
        <w:rPr>
          <w:w w:val="80"/>
          <w:rtl/>
        </w:rPr>
        <w:t>پيمانكار</w:t>
      </w:r>
      <w:r>
        <w:rPr>
          <w:spacing w:val="-4"/>
          <w:rtl/>
        </w:rPr>
        <w:t> </w:t>
      </w:r>
      <w:r>
        <w:rPr>
          <w:w w:val="80"/>
          <w:rtl/>
        </w:rPr>
        <w:t>مجاز</w:t>
      </w:r>
      <w:r>
        <w:rPr>
          <w:spacing w:val="-8"/>
          <w:rtl/>
        </w:rPr>
        <w:t> </w:t>
      </w:r>
      <w:r>
        <w:rPr>
          <w:w w:val="80"/>
          <w:rtl/>
        </w:rPr>
        <w:t>به</w:t>
      </w:r>
      <w:r>
        <w:rPr>
          <w:spacing w:val="-6"/>
          <w:rtl/>
        </w:rPr>
        <w:t> </w:t>
      </w:r>
      <w:r>
        <w:rPr>
          <w:w w:val="80"/>
          <w:rtl/>
        </w:rPr>
        <w:t>پيشبيني</w:t>
      </w:r>
      <w:r>
        <w:rPr>
          <w:spacing w:val="-7"/>
          <w:rtl/>
        </w:rPr>
        <w:t> </w:t>
      </w:r>
      <w:r>
        <w:rPr>
          <w:w w:val="80"/>
          <w:rtl/>
        </w:rPr>
        <w:t>هزين</w:t>
      </w:r>
      <w:r>
        <w:rPr>
          <w:w w:val="80"/>
          <w:rtl/>
        </w:rPr>
        <w:t>ه</w:t>
      </w:r>
    </w:p>
    <w:p>
      <w:pPr>
        <w:pStyle w:val="BodyText"/>
        <w:bidi/>
        <w:spacing w:before="160"/>
        <w:ind w:right="0" w:left="1004" w:firstLine="0"/>
        <w:jc w:val="left"/>
      </w:pPr>
      <w:r>
        <w:rPr>
          <w:spacing w:val="-5"/>
          <w:w w:val="80"/>
          <w:rtl/>
        </w:rPr>
        <w:t>اي</w:t>
      </w:r>
      <w:r>
        <w:rPr>
          <w:spacing w:val="-7"/>
          <w:rtl/>
        </w:rPr>
        <w:t> </w:t>
      </w:r>
      <w:r>
        <w:rPr>
          <w:w w:val="80"/>
          <w:rtl/>
        </w:rPr>
        <w:t>از</w:t>
      </w:r>
      <w:r>
        <w:rPr>
          <w:spacing w:val="-13"/>
          <w:rtl/>
        </w:rPr>
        <w:t> </w:t>
      </w:r>
      <w:r>
        <w:rPr>
          <w:w w:val="80"/>
          <w:rtl/>
        </w:rPr>
        <w:t>اين</w:t>
      </w:r>
      <w:r>
        <w:rPr>
          <w:spacing w:val="-13"/>
          <w:rtl/>
        </w:rPr>
        <w:t> </w:t>
      </w:r>
      <w:r>
        <w:rPr>
          <w:w w:val="80"/>
          <w:rtl/>
        </w:rPr>
        <w:t>بابت</w:t>
      </w:r>
      <w:r>
        <w:rPr>
          <w:spacing w:val="-10"/>
          <w:rtl/>
        </w:rPr>
        <w:t> </w:t>
      </w:r>
      <w:r>
        <w:rPr>
          <w:w w:val="80"/>
          <w:rtl/>
        </w:rPr>
        <w:t>در</w:t>
      </w:r>
      <w:r>
        <w:rPr>
          <w:spacing w:val="-11"/>
          <w:rtl/>
        </w:rPr>
        <w:t> </w:t>
      </w:r>
      <w:r>
        <w:rPr>
          <w:w w:val="80"/>
          <w:rtl/>
        </w:rPr>
        <w:t>بخش</w:t>
      </w:r>
      <w:r>
        <w:rPr>
          <w:spacing w:val="-11"/>
          <w:rtl/>
        </w:rPr>
        <w:t> </w:t>
      </w:r>
      <w:r>
        <w:rPr>
          <w:w w:val="80"/>
          <w:rtl/>
        </w:rPr>
        <w:t>تجهيز</w:t>
      </w:r>
      <w:r>
        <w:rPr>
          <w:spacing w:val="-11"/>
          <w:rtl/>
        </w:rPr>
        <w:t> </w:t>
      </w:r>
      <w:r>
        <w:rPr>
          <w:w w:val="80"/>
          <w:rtl/>
        </w:rPr>
        <w:t>و</w:t>
      </w:r>
      <w:r>
        <w:rPr>
          <w:spacing w:val="-11"/>
          <w:rtl/>
        </w:rPr>
        <w:t> </w:t>
      </w:r>
      <w:r>
        <w:rPr>
          <w:w w:val="80"/>
          <w:rtl/>
        </w:rPr>
        <w:t>برچيدن</w:t>
      </w:r>
      <w:r>
        <w:rPr>
          <w:spacing w:val="-11"/>
          <w:rtl/>
        </w:rPr>
        <w:t> </w:t>
      </w:r>
      <w:r>
        <w:rPr>
          <w:w w:val="80"/>
          <w:rtl/>
        </w:rPr>
        <w:t>كارگاه</w:t>
      </w:r>
      <w:r>
        <w:rPr>
          <w:spacing w:val="-9"/>
          <w:rtl/>
        </w:rPr>
        <w:t> </w:t>
      </w:r>
      <w:r>
        <w:rPr>
          <w:w w:val="80"/>
          <w:rtl/>
        </w:rPr>
        <w:t>نميباشد</w:t>
      </w:r>
      <w:r>
        <w:rPr>
          <w:w w:val="80"/>
        </w:rPr>
        <w:t>.</w:t>
      </w:r>
    </w:p>
    <w:p>
      <w:pPr>
        <w:spacing w:after="0"/>
        <w:jc w:val="left"/>
        <w:sectPr>
          <w:pgSz w:w="11910" w:h="16840"/>
          <w:pgMar w:top="920" w:bottom="280" w:left="680" w:right="740"/>
        </w:sectPr>
      </w:pPr>
    </w:p>
    <w:p>
      <w:pPr>
        <w:pStyle w:val="BodyText"/>
        <w:spacing w:before="3"/>
        <w:rPr>
          <w:sz w:val="2"/>
        </w:rPr>
      </w:pPr>
      <w:r>
        <w:rPr/>
        <w:drawing>
          <wp:anchor distT="0" distB="0" distL="0" distR="0" allowOverlap="1" layoutInCell="1" locked="0" behindDoc="1" simplePos="0" relativeHeight="482098688">
            <wp:simplePos x="0" y="0"/>
            <wp:positionH relativeFrom="page">
              <wp:posOffset>302418</wp:posOffset>
            </wp:positionH>
            <wp:positionV relativeFrom="page">
              <wp:posOffset>302418</wp:posOffset>
            </wp:positionV>
            <wp:extent cx="6954202" cy="10089070"/>
            <wp:effectExtent l="0" t="0" r="0" b="0"/>
            <wp:wrapNone/>
            <wp:docPr id="443" name="Image 443"/>
            <wp:cNvGraphicFramePr>
              <a:graphicFrameLocks/>
            </wp:cNvGraphicFramePr>
            <a:graphic>
              <a:graphicData uri="http://schemas.openxmlformats.org/drawingml/2006/picture">
                <pic:pic>
                  <pic:nvPicPr>
                    <pic:cNvPr id="443" name="Image 443"/>
                    <pic:cNvPicPr/>
                  </pic:nvPicPr>
                  <pic:blipFill>
                    <a:blip r:embed="rId5" cstate="print"/>
                    <a:stretch>
                      <a:fillRect/>
                    </a:stretch>
                  </pic:blipFill>
                  <pic:spPr>
                    <a:xfrm>
                      <a:off x="0" y="0"/>
                      <a:ext cx="6954202" cy="10089070"/>
                    </a:xfrm>
                    <a:prstGeom prst="rect">
                      <a:avLst/>
                    </a:prstGeom>
                  </pic:spPr>
                </pic:pic>
              </a:graphicData>
            </a:graphic>
          </wp:anchor>
        </w:drawing>
      </w: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444" name="Image 444"/>
                  <wp:cNvGraphicFramePr>
                    <a:graphicFrameLocks/>
                  </wp:cNvGraphicFramePr>
                  <a:graphic>
                    <a:graphicData uri="http://schemas.openxmlformats.org/drawingml/2006/picture">
                      <pic:pic>
                        <pic:nvPicPr>
                          <pic:cNvPr id="444" name="Image 444"/>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5"/>
      </w:pPr>
    </w:p>
    <w:p>
      <w:pPr>
        <w:pStyle w:val="BodyText"/>
        <w:bidi/>
        <w:spacing w:line="379" w:lineRule="auto"/>
        <w:ind w:right="1028" w:left="0" w:firstLine="22"/>
        <w:jc w:val="right"/>
      </w:pPr>
      <w:r>
        <w:rPr>
          <w:w w:val="80"/>
          <w:rtl/>
        </w:rPr>
        <w:t>تذكر</w:t>
      </w:r>
      <w:r>
        <w:rPr>
          <w:w w:val="80"/>
        </w:rPr>
        <w:t>:٤</w:t>
      </w:r>
      <w:r>
        <w:rPr>
          <w:rtl/>
        </w:rPr>
        <w:t> </w:t>
      </w:r>
      <w:r>
        <w:rPr>
          <w:w w:val="80"/>
          <w:rtl/>
        </w:rPr>
        <w:t>پيمانكار</w:t>
      </w:r>
      <w:r>
        <w:rPr>
          <w:rtl/>
        </w:rPr>
        <w:t> </w:t>
      </w:r>
      <w:r>
        <w:rPr>
          <w:w w:val="80"/>
          <w:rtl/>
        </w:rPr>
        <w:t>موظف</w:t>
      </w:r>
      <w:r>
        <w:rPr>
          <w:rtl/>
        </w:rPr>
        <w:t> </w:t>
      </w:r>
      <w:r>
        <w:rPr>
          <w:w w:val="80"/>
          <w:rtl/>
        </w:rPr>
        <w:t>به</w:t>
      </w:r>
      <w:r>
        <w:rPr>
          <w:rtl/>
        </w:rPr>
        <w:t> </w:t>
      </w:r>
      <w:r>
        <w:rPr>
          <w:w w:val="80"/>
          <w:rtl/>
        </w:rPr>
        <w:t>تجهيز كليه</w:t>
      </w:r>
      <w:r>
        <w:rPr>
          <w:rtl/>
        </w:rPr>
        <w:t> </w:t>
      </w:r>
      <w:r>
        <w:rPr>
          <w:w w:val="80"/>
          <w:rtl/>
        </w:rPr>
        <w:t>ايﺴتگاههاي</w:t>
      </w:r>
      <w:r>
        <w:rPr>
          <w:rtl/>
        </w:rPr>
        <w:t> </w:t>
      </w:r>
      <w:r>
        <w:rPr>
          <w:w w:val="80"/>
          <w:rtl/>
        </w:rPr>
        <w:t>سوخترساني</w:t>
      </w:r>
      <w:r>
        <w:rPr>
          <w:rtl/>
        </w:rPr>
        <w:t> </w:t>
      </w:r>
      <w:r>
        <w:rPr>
          <w:w w:val="80"/>
          <w:rtl/>
        </w:rPr>
        <w:t>به</w:t>
      </w:r>
      <w:r>
        <w:rPr>
          <w:rtl/>
        </w:rPr>
        <w:t> </w:t>
      </w:r>
      <w:r>
        <w:rPr>
          <w:w w:val="80"/>
          <w:rtl/>
        </w:rPr>
        <w:t>تجهيزات</w:t>
      </w:r>
      <w:r>
        <w:rPr>
          <w:rtl/>
        </w:rPr>
        <w:t> </w:t>
      </w:r>
      <w:r>
        <w:rPr>
          <w:w w:val="80"/>
          <w:rtl/>
        </w:rPr>
        <w:t>مناسب</w:t>
      </w:r>
      <w:r>
        <w:rPr>
          <w:rtl/>
        </w:rPr>
        <w:t> </w:t>
      </w:r>
      <w:r>
        <w:rPr>
          <w:w w:val="80"/>
          <w:rtl/>
        </w:rPr>
        <w:t>است</w:t>
      </w:r>
      <w:r>
        <w:rPr>
          <w:rtl/>
        </w:rPr>
        <w:t> </w:t>
      </w:r>
      <w:r>
        <w:rPr>
          <w:w w:val="80"/>
          <w:rtl/>
        </w:rPr>
        <w:t>به</w:t>
      </w:r>
      <w:r>
        <w:rPr>
          <w:rtl/>
        </w:rPr>
        <w:t> </w:t>
      </w:r>
      <w:r>
        <w:rPr>
          <w:w w:val="80"/>
          <w:rtl/>
        </w:rPr>
        <w:t>نحوي</w:t>
      </w:r>
      <w:r>
        <w:rPr>
          <w:rtl/>
        </w:rPr>
        <w:t> </w:t>
      </w:r>
      <w:r>
        <w:rPr>
          <w:w w:val="80"/>
          <w:rtl/>
        </w:rPr>
        <w:t>كه</w:t>
      </w:r>
      <w:r>
        <w:rPr>
          <w:rtl/>
        </w:rPr>
        <w:t> </w:t>
      </w:r>
      <w:r>
        <w:rPr>
          <w:w w:val="80"/>
          <w:rtl/>
        </w:rPr>
        <w:t>در</w:t>
      </w:r>
      <w:r>
        <w:rPr>
          <w:rtl/>
        </w:rPr>
        <w:t> </w:t>
      </w:r>
      <w:r>
        <w:rPr>
          <w:w w:val="80"/>
          <w:rtl/>
        </w:rPr>
        <w:t>تﺄمين، </w:t>
      </w:r>
      <w:r>
        <w:rPr>
          <w:w w:val="85"/>
          <w:rtl/>
        </w:rPr>
        <w:t>نگهداري و سوخترساني به ماشينآﻻت يا ساير احتياجات كارگاه،</w:t>
      </w:r>
      <w:r>
        <w:rPr>
          <w:spacing w:val="-1"/>
          <w:w w:val="85"/>
          <w:rtl/>
        </w:rPr>
        <w:t> </w:t>
      </w:r>
      <w:r>
        <w:rPr>
          <w:w w:val="85"/>
          <w:rtl/>
        </w:rPr>
        <w:t>وقفهاي رخ ندهد</w:t>
      </w:r>
      <w:r>
        <w:rPr>
          <w:w w:val="85"/>
        </w:rPr>
        <w:t>.</w:t>
      </w:r>
      <w:r>
        <w:rPr>
          <w:w w:val="85"/>
          <w:rtl/>
        </w:rPr>
        <w:t> در اين راستا پيمانكا</w:t>
      </w:r>
      <w:r>
        <w:rPr>
          <w:w w:val="85"/>
          <w:rtl/>
        </w:rPr>
        <w:t>ر</w:t>
      </w:r>
    </w:p>
    <w:p>
      <w:pPr>
        <w:pStyle w:val="BodyText"/>
        <w:bidi/>
        <w:spacing w:before="4"/>
        <w:ind w:right="845" w:left="0" w:firstLine="0"/>
        <w:jc w:val="right"/>
      </w:pPr>
      <w:r>
        <w:rPr>
          <w:spacing w:val="-4"/>
          <w:w w:val="80"/>
          <w:rtl/>
        </w:rPr>
        <w:t>موظف</w:t>
      </w:r>
      <w:r>
        <w:rPr>
          <w:spacing w:val="2"/>
          <w:rtl/>
        </w:rPr>
        <w:t> </w:t>
      </w:r>
      <w:r>
        <w:rPr>
          <w:w w:val="80"/>
          <w:rtl/>
        </w:rPr>
        <w:t>به</w:t>
      </w:r>
      <w:r>
        <w:rPr>
          <w:spacing w:val="3"/>
          <w:rtl/>
        </w:rPr>
        <w:t> </w:t>
      </w:r>
      <w:r>
        <w:rPr>
          <w:w w:val="80"/>
          <w:rtl/>
        </w:rPr>
        <w:t>تﺄمين</w:t>
      </w:r>
      <w:r>
        <w:rPr>
          <w:spacing w:val="8"/>
          <w:rtl/>
        </w:rPr>
        <w:t> </w:t>
      </w:r>
      <w:r>
        <w:rPr>
          <w:w w:val="80"/>
          <w:rtl/>
        </w:rPr>
        <w:t>مخازن</w:t>
      </w:r>
      <w:r>
        <w:rPr>
          <w:spacing w:val="7"/>
          <w:rtl/>
        </w:rPr>
        <w:t> </w:t>
      </w:r>
      <w:r>
        <w:rPr>
          <w:w w:val="80"/>
          <w:rtl/>
        </w:rPr>
        <w:t>سوخت</w:t>
      </w:r>
      <w:r>
        <w:rPr>
          <w:spacing w:val="3"/>
          <w:rtl/>
        </w:rPr>
        <w:t> </w:t>
      </w:r>
      <w:r>
        <w:rPr>
          <w:w w:val="80"/>
          <w:rtl/>
        </w:rPr>
        <w:t>مناسب</w:t>
      </w:r>
      <w:r>
        <w:rPr>
          <w:spacing w:val="3"/>
          <w:rtl/>
        </w:rPr>
        <w:t> </w:t>
      </w:r>
      <w:r>
        <w:rPr>
          <w:w w:val="80"/>
          <w:rtl/>
        </w:rPr>
        <w:t>و</w:t>
      </w:r>
      <w:r>
        <w:rPr>
          <w:spacing w:val="4"/>
          <w:rtl/>
        </w:rPr>
        <w:t> </w:t>
      </w:r>
      <w:r>
        <w:rPr>
          <w:w w:val="80"/>
          <w:rtl/>
        </w:rPr>
        <w:t>متناسب</w:t>
      </w:r>
      <w:r>
        <w:rPr>
          <w:rtl/>
        </w:rPr>
        <w:t> </w:t>
      </w:r>
      <w:r>
        <w:rPr>
          <w:w w:val="80"/>
          <w:rtl/>
        </w:rPr>
        <w:t>با</w:t>
      </w:r>
      <w:r>
        <w:rPr>
          <w:spacing w:val="3"/>
          <w:rtl/>
        </w:rPr>
        <w:t> </w:t>
      </w:r>
      <w:r>
        <w:rPr>
          <w:w w:val="80"/>
          <w:rtl/>
        </w:rPr>
        <w:t>حجم</w:t>
      </w:r>
      <w:r>
        <w:rPr>
          <w:spacing w:val="3"/>
          <w:rtl/>
        </w:rPr>
        <w:t> </w:t>
      </w:r>
      <w:r>
        <w:rPr>
          <w:w w:val="80"/>
          <w:rtl/>
        </w:rPr>
        <w:t>تقاضا</w:t>
      </w:r>
      <w:r>
        <w:rPr>
          <w:spacing w:val="5"/>
          <w:rtl/>
        </w:rPr>
        <w:t> </w:t>
      </w:r>
      <w:r>
        <w:rPr>
          <w:w w:val="80"/>
          <w:rtl/>
        </w:rPr>
        <w:t>و</w:t>
      </w:r>
      <w:r>
        <w:rPr>
          <w:spacing w:val="7"/>
          <w:rtl/>
        </w:rPr>
        <w:t> </w:t>
      </w:r>
      <w:r>
        <w:rPr>
          <w:w w:val="80"/>
          <w:rtl/>
        </w:rPr>
        <w:t>اجراي</w:t>
      </w:r>
      <w:r>
        <w:rPr>
          <w:spacing w:val="4"/>
          <w:rtl/>
        </w:rPr>
        <w:t> </w:t>
      </w:r>
      <w:r>
        <w:rPr>
          <w:w w:val="80"/>
          <w:rtl/>
        </w:rPr>
        <w:t>هرگونه</w:t>
      </w:r>
      <w:r>
        <w:rPr>
          <w:spacing w:val="4"/>
          <w:rtl/>
        </w:rPr>
        <w:t> </w:t>
      </w:r>
      <w:r>
        <w:rPr>
          <w:w w:val="80"/>
          <w:rtl/>
        </w:rPr>
        <w:t>شبكه</w:t>
      </w:r>
      <w:r>
        <w:rPr>
          <w:spacing w:val="4"/>
          <w:rtl/>
        </w:rPr>
        <w:t> </w:t>
      </w:r>
      <w:r>
        <w:rPr>
          <w:w w:val="80"/>
          <w:rtl/>
        </w:rPr>
        <w:t>سوخترساني</w:t>
      </w:r>
      <w:r>
        <w:rPr>
          <w:spacing w:val="2"/>
          <w:rtl/>
        </w:rPr>
        <w:t> </w:t>
      </w:r>
      <w:r>
        <w:rPr>
          <w:w w:val="80"/>
          <w:rtl/>
        </w:rPr>
        <w:t>و</w:t>
      </w:r>
      <w:r>
        <w:rPr>
          <w:spacing w:val="2"/>
          <w:rtl/>
        </w:rPr>
        <w:t> </w:t>
      </w:r>
      <w:r>
        <w:rPr>
          <w:w w:val="80"/>
          <w:rtl/>
        </w:rPr>
        <w:t>توزي</w:t>
      </w:r>
      <w:r>
        <w:rPr>
          <w:w w:val="80"/>
          <w:rtl/>
        </w:rPr>
        <w:t>ع</w:t>
      </w:r>
    </w:p>
    <w:p>
      <w:pPr>
        <w:pStyle w:val="BodyText"/>
        <w:bidi/>
        <w:spacing w:before="161"/>
        <w:ind w:right="6664" w:left="0" w:firstLine="0"/>
        <w:jc w:val="right"/>
      </w:pPr>
      <w:r>
        <w:rPr>
          <w:spacing w:val="-4"/>
          <w:w w:val="90"/>
          <w:rtl/>
        </w:rPr>
        <w:t>سوخت</w:t>
      </w:r>
      <w:r>
        <w:rPr>
          <w:spacing w:val="-5"/>
          <w:rtl/>
        </w:rPr>
        <w:t> </w:t>
      </w:r>
      <w:r>
        <w:rPr>
          <w:w w:val="90"/>
          <w:rtl/>
        </w:rPr>
        <w:t>در</w:t>
      </w:r>
      <w:r>
        <w:rPr>
          <w:spacing w:val="-3"/>
          <w:rtl/>
        </w:rPr>
        <w:t> </w:t>
      </w:r>
      <w:r>
        <w:rPr>
          <w:w w:val="90"/>
          <w:rtl/>
        </w:rPr>
        <w:t>محدوده</w:t>
      </w:r>
      <w:r>
        <w:rPr>
          <w:spacing w:val="-6"/>
          <w:rtl/>
        </w:rPr>
        <w:t> </w:t>
      </w:r>
      <w:r>
        <w:rPr>
          <w:w w:val="90"/>
          <w:rtl/>
        </w:rPr>
        <w:t>كارگاه</w:t>
      </w:r>
      <w:r>
        <w:rPr>
          <w:spacing w:val="-3"/>
          <w:rtl/>
        </w:rPr>
        <w:t> </w:t>
      </w:r>
      <w:r>
        <w:rPr>
          <w:w w:val="90"/>
          <w:rtl/>
        </w:rPr>
        <w:t>ميباشد</w:t>
      </w:r>
      <w:r>
        <w:rPr>
          <w:w w:val="90"/>
        </w:rPr>
        <w:t>.</w:t>
      </w:r>
    </w:p>
    <w:p>
      <w:pPr>
        <w:pStyle w:val="BodyText"/>
        <w:bidi/>
        <w:spacing w:before="161"/>
        <w:ind w:right="925" w:left="0" w:firstLine="0"/>
        <w:jc w:val="right"/>
      </w:pPr>
      <w:r>
        <w:rPr>
          <w:spacing w:val="-2"/>
          <w:w w:val="80"/>
          <w:rtl/>
        </w:rPr>
        <w:t>تذكر</w:t>
      </w:r>
      <w:r>
        <w:rPr>
          <w:spacing w:val="-2"/>
          <w:w w:val="80"/>
        </w:rPr>
        <w:t>:٥</w:t>
      </w:r>
      <w:r>
        <w:rPr>
          <w:spacing w:val="61"/>
          <w:rtl/>
        </w:rPr>
        <w:t> </w:t>
      </w:r>
      <w:r>
        <w:rPr>
          <w:w w:val="80"/>
          <w:rtl/>
        </w:rPr>
        <w:t>براي</w:t>
      </w:r>
      <w:r>
        <w:rPr>
          <w:spacing w:val="-4"/>
          <w:rtl/>
        </w:rPr>
        <w:t> </w:t>
      </w:r>
      <w:r>
        <w:rPr>
          <w:w w:val="80"/>
          <w:rtl/>
        </w:rPr>
        <w:t>تﺄمين</w:t>
      </w:r>
      <w:r>
        <w:rPr>
          <w:spacing w:val="1"/>
          <w:rtl/>
        </w:rPr>
        <w:t> </w:t>
      </w:r>
      <w:r>
        <w:rPr>
          <w:w w:val="80"/>
          <w:rtl/>
        </w:rPr>
        <w:t>آب،</w:t>
      </w:r>
      <w:r>
        <w:rPr>
          <w:spacing w:val="-5"/>
          <w:rtl/>
        </w:rPr>
        <w:t> </w:t>
      </w:r>
      <w:r>
        <w:rPr>
          <w:w w:val="80"/>
          <w:rtl/>
        </w:rPr>
        <w:t>برق،</w:t>
      </w:r>
      <w:r>
        <w:rPr>
          <w:rtl/>
        </w:rPr>
        <w:t> </w:t>
      </w:r>
      <w:r>
        <w:rPr>
          <w:w w:val="80"/>
          <w:rtl/>
        </w:rPr>
        <w:t>گاز،</w:t>
      </w:r>
      <w:r>
        <w:rPr>
          <w:spacing w:val="-2"/>
          <w:rtl/>
        </w:rPr>
        <w:t> </w:t>
      </w:r>
      <w:r>
        <w:rPr>
          <w:w w:val="80"/>
          <w:rtl/>
        </w:rPr>
        <w:t>مخابرات،</w:t>
      </w:r>
      <w:r>
        <w:rPr>
          <w:spacing w:val="-3"/>
          <w:rtl/>
        </w:rPr>
        <w:t> </w:t>
      </w:r>
      <w:r>
        <w:rPr>
          <w:w w:val="80"/>
          <w:rtl/>
        </w:rPr>
        <w:t>سوخت</w:t>
      </w:r>
      <w:r>
        <w:rPr>
          <w:spacing w:val="-3"/>
          <w:rtl/>
        </w:rPr>
        <w:t> </w:t>
      </w:r>
      <w:r>
        <w:rPr>
          <w:w w:val="80"/>
          <w:rtl/>
        </w:rPr>
        <w:t>و</w:t>
      </w:r>
      <w:r>
        <w:rPr>
          <w:spacing w:val="-2"/>
          <w:rtl/>
        </w:rPr>
        <w:t> </w:t>
      </w:r>
      <w:r>
        <w:rPr>
          <w:w w:val="80"/>
          <w:rtl/>
        </w:rPr>
        <w:t>ساير</w:t>
      </w:r>
      <w:r>
        <w:rPr>
          <w:rtl/>
        </w:rPr>
        <w:t> </w:t>
      </w:r>
      <w:r>
        <w:rPr>
          <w:w w:val="80"/>
          <w:rtl/>
        </w:rPr>
        <w:t>موارد</w:t>
      </w:r>
      <w:r>
        <w:rPr>
          <w:rtl/>
        </w:rPr>
        <w:t> </w:t>
      </w:r>
      <w:r>
        <w:rPr>
          <w:w w:val="80"/>
          <w:rtl/>
        </w:rPr>
        <w:t>مشابه،</w:t>
      </w:r>
      <w:r>
        <w:rPr>
          <w:spacing w:val="-6"/>
          <w:rtl/>
        </w:rPr>
        <w:t> </w:t>
      </w:r>
      <w:r>
        <w:rPr>
          <w:w w:val="80"/>
          <w:rtl/>
        </w:rPr>
        <w:t>پيمانكار</w:t>
      </w:r>
      <w:r>
        <w:rPr>
          <w:spacing w:val="2"/>
          <w:rtl/>
        </w:rPr>
        <w:t> </w:t>
      </w:r>
      <w:r>
        <w:rPr>
          <w:w w:val="80"/>
          <w:rtl/>
        </w:rPr>
        <w:t>ميبايﺴت</w:t>
      </w:r>
      <w:r>
        <w:rPr>
          <w:spacing w:val="-3"/>
          <w:rtl/>
        </w:rPr>
        <w:t> </w:t>
      </w:r>
      <w:r>
        <w:rPr>
          <w:w w:val="80"/>
          <w:rtl/>
        </w:rPr>
        <w:t>با</w:t>
      </w:r>
      <w:r>
        <w:rPr>
          <w:spacing w:val="-2"/>
          <w:rtl/>
        </w:rPr>
        <w:t> </w:t>
      </w:r>
      <w:r>
        <w:rPr>
          <w:w w:val="80"/>
          <w:rtl/>
        </w:rPr>
        <w:t>دستگاههاي</w:t>
      </w:r>
      <w:r>
        <w:rPr>
          <w:spacing w:val="-1"/>
          <w:rtl/>
        </w:rPr>
        <w:t> </w:t>
      </w:r>
      <w:r>
        <w:rPr>
          <w:w w:val="80"/>
          <w:rtl/>
        </w:rPr>
        <w:t>اجرايي</w:t>
      </w:r>
      <w:r>
        <w:rPr>
          <w:spacing w:val="-4"/>
          <w:rtl/>
        </w:rPr>
        <w:t> </w:t>
      </w:r>
      <w:r>
        <w:rPr>
          <w:w w:val="80"/>
          <w:rtl/>
        </w:rPr>
        <w:t>و</w:t>
      </w:r>
    </w:p>
    <w:p>
      <w:pPr>
        <w:pStyle w:val="BodyText"/>
        <w:bidi/>
        <w:spacing w:before="163"/>
        <w:ind w:right="2128" w:left="0" w:firstLine="0"/>
        <w:jc w:val="right"/>
      </w:pPr>
      <w:r>
        <w:rPr>
          <w:spacing w:val="-2"/>
          <w:w w:val="80"/>
          <w:rtl/>
        </w:rPr>
        <w:t>سازمانهاي</w:t>
      </w:r>
      <w:r>
        <w:rPr>
          <w:spacing w:val="1"/>
          <w:rtl/>
        </w:rPr>
        <w:t> </w:t>
      </w:r>
      <w:r>
        <w:rPr>
          <w:w w:val="80"/>
          <w:rtl/>
        </w:rPr>
        <w:t>دولتي</w:t>
      </w:r>
      <w:r>
        <w:rPr>
          <w:spacing w:val="3"/>
          <w:rtl/>
        </w:rPr>
        <w:t> </w:t>
      </w:r>
      <w:r>
        <w:rPr>
          <w:w w:val="80"/>
          <w:rtl/>
        </w:rPr>
        <w:t>مكاتبه</w:t>
      </w:r>
      <w:r>
        <w:rPr>
          <w:rtl/>
        </w:rPr>
        <w:t> </w:t>
      </w:r>
      <w:r>
        <w:rPr>
          <w:w w:val="80"/>
          <w:rtl/>
        </w:rPr>
        <w:t>نموده</w:t>
      </w:r>
      <w:r>
        <w:rPr>
          <w:spacing w:val="-1"/>
          <w:rtl/>
        </w:rPr>
        <w:t> </w:t>
      </w:r>
      <w:r>
        <w:rPr>
          <w:w w:val="80"/>
          <w:rtl/>
        </w:rPr>
        <w:t>و</w:t>
      </w:r>
      <w:r>
        <w:rPr>
          <w:spacing w:val="70"/>
          <w:rtl/>
        </w:rPr>
        <w:t> </w:t>
      </w:r>
      <w:r>
        <w:rPr>
          <w:w w:val="80"/>
          <w:rtl/>
        </w:rPr>
        <w:t>به</w:t>
      </w:r>
      <w:r>
        <w:rPr>
          <w:spacing w:val="4"/>
          <w:rtl/>
        </w:rPr>
        <w:t> </w:t>
      </w:r>
      <w:r>
        <w:rPr>
          <w:w w:val="80"/>
          <w:rtl/>
        </w:rPr>
        <w:t>منظور</w:t>
      </w:r>
      <w:r>
        <w:rPr>
          <w:spacing w:val="4"/>
          <w:rtl/>
        </w:rPr>
        <w:t> </w:t>
      </w:r>
      <w:r>
        <w:rPr>
          <w:w w:val="80"/>
          <w:rtl/>
        </w:rPr>
        <w:t>سهولت</w:t>
      </w:r>
      <w:r>
        <w:rPr>
          <w:rtl/>
        </w:rPr>
        <w:t> </w:t>
      </w:r>
      <w:r>
        <w:rPr>
          <w:w w:val="80"/>
          <w:rtl/>
        </w:rPr>
        <w:t>و</w:t>
      </w:r>
      <w:r>
        <w:rPr>
          <w:spacing w:val="-1"/>
          <w:rtl/>
        </w:rPr>
        <w:t> </w:t>
      </w:r>
      <w:r>
        <w:rPr>
          <w:w w:val="80"/>
          <w:rtl/>
        </w:rPr>
        <w:t>تﺄمين</w:t>
      </w:r>
      <w:r>
        <w:rPr>
          <w:spacing w:val="2"/>
          <w:rtl/>
        </w:rPr>
        <w:t> </w:t>
      </w:r>
      <w:r>
        <w:rPr>
          <w:w w:val="80"/>
          <w:rtl/>
        </w:rPr>
        <w:t>امكان</w:t>
      </w:r>
      <w:r>
        <w:rPr>
          <w:spacing w:val="4"/>
          <w:rtl/>
        </w:rPr>
        <w:t> </w:t>
      </w:r>
      <w:r>
        <w:rPr>
          <w:w w:val="80"/>
          <w:rtl/>
        </w:rPr>
        <w:t>گرفتن</w:t>
      </w:r>
      <w:r>
        <w:rPr>
          <w:spacing w:val="2"/>
          <w:rtl/>
        </w:rPr>
        <w:t> </w:t>
      </w:r>
      <w:r>
        <w:rPr>
          <w:w w:val="80"/>
          <w:rtl/>
        </w:rPr>
        <w:t>انشعاب</w:t>
      </w:r>
      <w:r>
        <w:rPr>
          <w:spacing w:val="4"/>
          <w:rtl/>
        </w:rPr>
        <w:t> </w:t>
      </w:r>
      <w:r>
        <w:rPr>
          <w:w w:val="80"/>
          <w:rtl/>
        </w:rPr>
        <w:t>آب،</w:t>
      </w:r>
      <w:r>
        <w:rPr>
          <w:spacing w:val="-2"/>
          <w:rtl/>
        </w:rPr>
        <w:t> </w:t>
      </w:r>
      <w:r>
        <w:rPr>
          <w:w w:val="80"/>
          <w:rtl/>
        </w:rPr>
        <w:t>برق</w:t>
      </w:r>
      <w:r>
        <w:rPr>
          <w:w w:val="80"/>
          <w:rtl/>
        </w:rPr>
        <w:t>،</w:t>
      </w:r>
    </w:p>
    <w:p>
      <w:pPr>
        <w:pStyle w:val="BodyText"/>
        <w:bidi/>
        <w:spacing w:line="379" w:lineRule="auto" w:before="161"/>
        <w:ind w:right="1172" w:left="876" w:hanging="500"/>
        <w:jc w:val="right"/>
      </w:pPr>
      <w:r>
        <w:rPr>
          <w:w w:val="80"/>
          <w:rtl/>
        </w:rPr>
        <w:t>گاز، تلفن، گرفتن</w:t>
      </w:r>
      <w:r>
        <w:rPr>
          <w:rtl/>
        </w:rPr>
        <w:t> </w:t>
      </w:r>
      <w:r>
        <w:rPr>
          <w:w w:val="80"/>
          <w:rtl/>
        </w:rPr>
        <w:t>مجوز احداث چاه عميق يا نيمه</w:t>
      </w:r>
      <w:r>
        <w:rPr>
          <w:rtl/>
        </w:rPr>
        <w:t> </w:t>
      </w:r>
      <w:r>
        <w:rPr>
          <w:w w:val="80"/>
          <w:rtl/>
        </w:rPr>
        <w:t>عميق، تﺄمين سوخت و ساير</w:t>
      </w:r>
      <w:r>
        <w:rPr>
          <w:rtl/>
        </w:rPr>
        <w:t> </w:t>
      </w:r>
      <w:r>
        <w:rPr>
          <w:w w:val="80"/>
          <w:rtl/>
        </w:rPr>
        <w:t>موارد مشابه براي</w:t>
      </w:r>
      <w:r>
        <w:rPr>
          <w:rtl/>
        </w:rPr>
        <w:t> </w:t>
      </w:r>
      <w:r>
        <w:rPr>
          <w:w w:val="80"/>
          <w:rtl/>
        </w:rPr>
        <w:t>استفاده</w:t>
      </w:r>
      <w:r>
        <w:rPr>
          <w:rtl/>
        </w:rPr>
        <w:t> </w:t>
      </w:r>
      <w:r>
        <w:rPr>
          <w:w w:val="80"/>
          <w:rtl/>
        </w:rPr>
        <w:t>موقت</w:t>
      </w:r>
      <w:r>
        <w:rPr>
          <w:w w:val="90"/>
          <w:rtl/>
        </w:rPr>
        <w:t> </w:t>
      </w:r>
      <w:r>
        <w:rPr>
          <w:spacing w:val="-5"/>
          <w:w w:val="90"/>
          <w:rtl/>
        </w:rPr>
        <w:t>در</w:t>
      </w:r>
      <w:r>
        <w:rPr>
          <w:spacing w:val="-8"/>
          <w:w w:val="90"/>
          <w:rtl/>
        </w:rPr>
        <w:t> </w:t>
      </w:r>
      <w:r>
        <w:rPr>
          <w:w w:val="90"/>
          <w:rtl/>
        </w:rPr>
        <w:t>دوره</w:t>
      </w:r>
      <w:r>
        <w:rPr>
          <w:spacing w:val="-8"/>
          <w:w w:val="90"/>
          <w:rtl/>
        </w:rPr>
        <w:t> </w:t>
      </w:r>
      <w:r>
        <w:rPr>
          <w:w w:val="90"/>
          <w:rtl/>
        </w:rPr>
        <w:t>ساختمان</w:t>
      </w:r>
      <w:r>
        <w:rPr>
          <w:spacing w:val="-7"/>
          <w:w w:val="90"/>
          <w:rtl/>
        </w:rPr>
        <w:t> </w:t>
      </w:r>
      <w:r>
        <w:rPr>
          <w:w w:val="90"/>
          <w:rtl/>
        </w:rPr>
        <w:t>و</w:t>
      </w:r>
      <w:r>
        <w:rPr>
          <w:spacing w:val="-11"/>
          <w:w w:val="90"/>
          <w:rtl/>
        </w:rPr>
        <w:t> </w:t>
      </w:r>
      <w:r>
        <w:rPr>
          <w:w w:val="90"/>
          <w:rtl/>
        </w:rPr>
        <w:t>نصب</w:t>
      </w:r>
      <w:r>
        <w:rPr>
          <w:spacing w:val="-9"/>
          <w:w w:val="90"/>
          <w:rtl/>
        </w:rPr>
        <w:t> </w:t>
      </w:r>
      <w:r>
        <w:rPr>
          <w:w w:val="90"/>
          <w:rtl/>
        </w:rPr>
        <w:t>اقدام</w:t>
      </w:r>
      <w:r>
        <w:rPr>
          <w:spacing w:val="-9"/>
          <w:w w:val="90"/>
          <w:rtl/>
        </w:rPr>
        <w:t> </w:t>
      </w:r>
      <w:r>
        <w:rPr>
          <w:w w:val="90"/>
          <w:rtl/>
        </w:rPr>
        <w:t>نمايد</w:t>
      </w:r>
      <w:r>
        <w:rPr>
          <w:w w:val="90"/>
        </w:rPr>
        <w:t>.</w:t>
      </w:r>
      <w:r>
        <w:rPr>
          <w:w w:val="90"/>
          <w:rtl/>
        </w:rPr>
        <w:t>انجام</w:t>
      </w:r>
      <w:r>
        <w:rPr>
          <w:spacing w:val="-10"/>
          <w:w w:val="90"/>
          <w:rtl/>
        </w:rPr>
        <w:t> </w:t>
      </w:r>
      <w:r>
        <w:rPr>
          <w:w w:val="90"/>
          <w:rtl/>
        </w:rPr>
        <w:t>كليه</w:t>
      </w:r>
      <w:r>
        <w:rPr>
          <w:spacing w:val="-6"/>
          <w:w w:val="90"/>
          <w:rtl/>
        </w:rPr>
        <w:t> </w:t>
      </w:r>
      <w:r>
        <w:rPr>
          <w:w w:val="90"/>
          <w:rtl/>
        </w:rPr>
        <w:t>مراحل</w:t>
      </w:r>
      <w:r>
        <w:rPr>
          <w:spacing w:val="-10"/>
          <w:w w:val="90"/>
          <w:rtl/>
        </w:rPr>
        <w:t> </w:t>
      </w:r>
      <w:r>
        <w:rPr>
          <w:w w:val="90"/>
          <w:rtl/>
        </w:rPr>
        <w:t>اداري</w:t>
      </w:r>
      <w:r>
        <w:rPr>
          <w:spacing w:val="-9"/>
          <w:w w:val="90"/>
          <w:rtl/>
        </w:rPr>
        <w:t> </w:t>
      </w:r>
      <w:r>
        <w:rPr>
          <w:w w:val="90"/>
          <w:rtl/>
        </w:rPr>
        <w:t>و</w:t>
      </w:r>
      <w:r>
        <w:rPr>
          <w:spacing w:val="-6"/>
          <w:w w:val="90"/>
          <w:rtl/>
        </w:rPr>
        <w:t> </w:t>
      </w:r>
      <w:r>
        <w:rPr>
          <w:w w:val="90"/>
          <w:rtl/>
        </w:rPr>
        <w:t>كارهاي</w:t>
      </w:r>
      <w:r>
        <w:rPr>
          <w:spacing w:val="-7"/>
          <w:w w:val="90"/>
          <w:rtl/>
        </w:rPr>
        <w:t> </w:t>
      </w:r>
      <w:r>
        <w:rPr>
          <w:w w:val="90"/>
          <w:rtl/>
        </w:rPr>
        <w:t>مربوطه</w:t>
      </w:r>
      <w:r>
        <w:rPr>
          <w:spacing w:val="-8"/>
          <w:w w:val="90"/>
          <w:rtl/>
        </w:rPr>
        <w:t> </w:t>
      </w:r>
      <w:r>
        <w:rPr>
          <w:w w:val="90"/>
          <w:rtl/>
        </w:rPr>
        <w:t>در</w:t>
      </w:r>
      <w:r>
        <w:rPr>
          <w:spacing w:val="-6"/>
          <w:w w:val="90"/>
          <w:rtl/>
        </w:rPr>
        <w:t> </w:t>
      </w:r>
      <w:r>
        <w:rPr>
          <w:w w:val="90"/>
          <w:rtl/>
        </w:rPr>
        <w:t>مراجع</w:t>
      </w:r>
      <w:r>
        <w:rPr>
          <w:spacing w:val="-8"/>
          <w:w w:val="90"/>
          <w:rtl/>
        </w:rPr>
        <w:t> </w:t>
      </w:r>
      <w:r>
        <w:rPr>
          <w:w w:val="90"/>
          <w:rtl/>
        </w:rPr>
        <w:t>ذيربط</w:t>
      </w:r>
      <w:r>
        <w:rPr>
          <w:spacing w:val="-6"/>
          <w:w w:val="90"/>
          <w:rtl/>
        </w:rPr>
        <w:t> </w:t>
      </w:r>
      <w:r>
        <w:rPr>
          <w:w w:val="90"/>
          <w:rtl/>
        </w:rPr>
        <w:t>و</w:t>
      </w:r>
      <w:r>
        <w:rPr>
          <w:spacing w:val="-10"/>
          <w:w w:val="90"/>
          <w:rtl/>
        </w:rPr>
        <w:t> </w:t>
      </w:r>
      <w:r>
        <w:rPr>
          <w:w w:val="90"/>
          <w:rtl/>
        </w:rPr>
        <w:t>كلي</w:t>
      </w:r>
      <w:r>
        <w:rPr>
          <w:w w:val="90"/>
          <w:rtl/>
        </w:rPr>
        <w:t>ه</w:t>
      </w:r>
    </w:p>
    <w:p>
      <w:pPr>
        <w:pStyle w:val="BodyText"/>
        <w:bidi/>
        <w:spacing w:line="384" w:lineRule="auto" w:before="1"/>
        <w:ind w:right="632" w:left="1099" w:firstLine="4709"/>
        <w:jc w:val="right"/>
      </w:pPr>
      <w:r>
        <w:rPr>
          <w:w w:val="90"/>
          <w:rtl/>
        </w:rPr>
        <w:t>هزينههاي</w:t>
      </w:r>
      <w:r>
        <w:rPr>
          <w:spacing w:val="-6"/>
          <w:w w:val="90"/>
          <w:rtl/>
        </w:rPr>
        <w:t> </w:t>
      </w:r>
      <w:r>
        <w:rPr>
          <w:w w:val="90"/>
          <w:rtl/>
        </w:rPr>
        <w:t>مترتبه</w:t>
      </w:r>
      <w:r>
        <w:rPr>
          <w:spacing w:val="-10"/>
          <w:w w:val="90"/>
          <w:rtl/>
        </w:rPr>
        <w:t> </w:t>
      </w:r>
      <w:r>
        <w:rPr>
          <w:w w:val="90"/>
          <w:rtl/>
        </w:rPr>
        <w:t>بر</w:t>
      </w:r>
      <w:r>
        <w:rPr>
          <w:spacing w:val="-6"/>
          <w:w w:val="90"/>
          <w:rtl/>
        </w:rPr>
        <w:t> </w:t>
      </w:r>
      <w:r>
        <w:rPr>
          <w:w w:val="90"/>
          <w:rtl/>
        </w:rPr>
        <w:t>عهده</w:t>
      </w:r>
      <w:r>
        <w:rPr>
          <w:spacing w:val="-10"/>
          <w:w w:val="90"/>
          <w:rtl/>
        </w:rPr>
        <w:t> </w:t>
      </w:r>
      <w:r>
        <w:rPr>
          <w:w w:val="90"/>
          <w:rtl/>
        </w:rPr>
        <w:t>پيمانكار</w:t>
      </w:r>
      <w:r>
        <w:rPr>
          <w:spacing w:val="-9"/>
          <w:w w:val="90"/>
          <w:rtl/>
        </w:rPr>
        <w:t> </w:t>
      </w:r>
      <w:r>
        <w:rPr>
          <w:w w:val="90"/>
          <w:rtl/>
        </w:rPr>
        <w:t>خواهد</w:t>
      </w:r>
      <w:r>
        <w:rPr>
          <w:spacing w:val="-9"/>
          <w:w w:val="90"/>
          <w:rtl/>
        </w:rPr>
        <w:t> </w:t>
      </w:r>
      <w:r>
        <w:rPr>
          <w:w w:val="90"/>
          <w:rtl/>
        </w:rPr>
        <w:t>بود</w:t>
      </w:r>
      <w:r>
        <w:rPr>
          <w:w w:val="90"/>
        </w:rPr>
        <w:t>.</w:t>
      </w:r>
      <w:r>
        <w:rPr>
          <w:w w:val="90"/>
          <w:rtl/>
        </w:rPr>
        <w:t> </w:t>
      </w:r>
      <w:r>
        <w:rPr>
          <w:rFonts w:ascii="Times New Roman" w:cs="Times New Roman"/>
          <w:spacing w:val="-4"/>
          <w:w w:val="80"/>
          <w:sz w:val="26"/>
          <w:szCs w:val="26"/>
        </w:rPr>
        <w:t>-</w:t>
      </w:r>
      <w:r>
        <w:rPr>
          <w:spacing w:val="-4"/>
          <w:w w:val="80"/>
          <w:rtl/>
        </w:rPr>
        <w:t>ﻻزم</w:t>
      </w:r>
      <w:r>
        <w:rPr>
          <w:spacing w:val="-5"/>
          <w:rtl/>
        </w:rPr>
        <w:t> </w:t>
      </w:r>
      <w:r>
        <w:rPr>
          <w:w w:val="80"/>
          <w:rtl/>
        </w:rPr>
        <w:t>به</w:t>
      </w:r>
      <w:r>
        <w:rPr>
          <w:rtl/>
        </w:rPr>
        <w:t> </w:t>
      </w:r>
      <w:r>
        <w:rPr>
          <w:w w:val="80"/>
          <w:rtl/>
        </w:rPr>
        <w:t>ذكر</w:t>
      </w:r>
      <w:r>
        <w:rPr>
          <w:spacing w:val="-2"/>
          <w:rtl/>
        </w:rPr>
        <w:t> </w:t>
      </w:r>
      <w:r>
        <w:rPr>
          <w:w w:val="80"/>
          <w:rtl/>
        </w:rPr>
        <w:t>است</w:t>
      </w:r>
      <w:r>
        <w:rPr>
          <w:spacing w:val="-7"/>
          <w:rtl/>
        </w:rPr>
        <w:t> </w:t>
      </w:r>
      <w:r>
        <w:rPr>
          <w:w w:val="80"/>
          <w:rtl/>
        </w:rPr>
        <w:t>هزينه</w:t>
      </w:r>
      <w:r>
        <w:rPr>
          <w:rtl/>
        </w:rPr>
        <w:t> </w:t>
      </w:r>
      <w:r>
        <w:rPr>
          <w:w w:val="80"/>
          <w:rtl/>
        </w:rPr>
        <w:t>خريد</w:t>
      </w:r>
      <w:r>
        <w:rPr>
          <w:spacing w:val="-3"/>
          <w:rtl/>
        </w:rPr>
        <w:t> </w:t>
      </w:r>
      <w:r>
        <w:rPr>
          <w:w w:val="80"/>
          <w:rtl/>
        </w:rPr>
        <w:t>امتياز</w:t>
      </w:r>
      <w:r>
        <w:rPr>
          <w:spacing w:val="-6"/>
          <w:rtl/>
        </w:rPr>
        <w:t> </w:t>
      </w:r>
      <w:r>
        <w:rPr>
          <w:w w:val="80"/>
          <w:rtl/>
        </w:rPr>
        <w:t>انشعاب</w:t>
      </w:r>
      <w:r>
        <w:rPr>
          <w:spacing w:val="-1"/>
          <w:rtl/>
        </w:rPr>
        <w:t> </w:t>
      </w:r>
      <w:r>
        <w:rPr>
          <w:w w:val="80"/>
          <w:rtl/>
        </w:rPr>
        <w:t>برق،</w:t>
      </w:r>
      <w:r>
        <w:rPr>
          <w:spacing w:val="-7"/>
          <w:rtl/>
        </w:rPr>
        <w:t> </w:t>
      </w:r>
      <w:r>
        <w:rPr>
          <w:w w:val="80"/>
          <w:rtl/>
        </w:rPr>
        <w:t>آب،</w:t>
      </w:r>
      <w:r>
        <w:rPr>
          <w:rtl/>
        </w:rPr>
        <w:t> </w:t>
      </w:r>
      <w:r>
        <w:rPr>
          <w:w w:val="80"/>
          <w:rtl/>
        </w:rPr>
        <w:t>مخابرات</w:t>
      </w:r>
      <w:r>
        <w:rPr>
          <w:spacing w:val="-8"/>
          <w:rtl/>
        </w:rPr>
        <w:t> </w:t>
      </w:r>
      <w:r>
        <w:rPr>
          <w:w w:val="80"/>
          <w:rtl/>
        </w:rPr>
        <w:t>پس</w:t>
      </w:r>
      <w:r>
        <w:rPr>
          <w:rtl/>
        </w:rPr>
        <w:t> </w:t>
      </w:r>
      <w:r>
        <w:rPr>
          <w:w w:val="80"/>
          <w:rtl/>
        </w:rPr>
        <w:t>از</w:t>
      </w:r>
      <w:r>
        <w:rPr>
          <w:spacing w:val="-2"/>
          <w:rtl/>
        </w:rPr>
        <w:t> </w:t>
      </w:r>
      <w:r>
        <w:rPr>
          <w:w w:val="80"/>
          <w:rtl/>
        </w:rPr>
        <w:t>ارائه</w:t>
      </w:r>
      <w:r>
        <w:rPr>
          <w:spacing w:val="-3"/>
          <w:rtl/>
        </w:rPr>
        <w:t> </w:t>
      </w:r>
      <w:r>
        <w:rPr>
          <w:w w:val="80"/>
          <w:rtl/>
        </w:rPr>
        <w:t>اسناد</w:t>
      </w:r>
      <w:r>
        <w:rPr>
          <w:rtl/>
        </w:rPr>
        <w:t> </w:t>
      </w:r>
      <w:r>
        <w:rPr>
          <w:w w:val="80"/>
          <w:rtl/>
        </w:rPr>
        <w:t>مثبته</w:t>
      </w:r>
      <w:r>
        <w:rPr>
          <w:spacing w:val="-5"/>
          <w:rtl/>
        </w:rPr>
        <w:t> </w:t>
      </w:r>
      <w:r>
        <w:rPr>
          <w:w w:val="80"/>
          <w:rtl/>
        </w:rPr>
        <w:t>توسط</w:t>
      </w:r>
      <w:r>
        <w:rPr>
          <w:spacing w:val="-4"/>
          <w:rtl/>
        </w:rPr>
        <w:t> </w:t>
      </w:r>
      <w:r>
        <w:rPr>
          <w:w w:val="80"/>
          <w:rtl/>
        </w:rPr>
        <w:t>كارفرما</w:t>
      </w:r>
      <w:r>
        <w:rPr>
          <w:spacing w:val="-3"/>
          <w:rtl/>
        </w:rPr>
        <w:t> </w:t>
      </w:r>
      <w:r>
        <w:rPr>
          <w:w w:val="80"/>
          <w:rtl/>
        </w:rPr>
        <w:t>پرداخ</w:t>
      </w:r>
      <w:r>
        <w:rPr>
          <w:w w:val="80"/>
          <w:rtl/>
        </w:rPr>
        <w:t>ت</w:t>
      </w:r>
    </w:p>
    <w:p>
      <w:pPr>
        <w:pStyle w:val="BodyText"/>
        <w:bidi/>
        <w:spacing w:line="254" w:lineRule="exact"/>
        <w:ind w:right="8800" w:left="0" w:firstLine="0"/>
        <w:jc w:val="right"/>
      </w:pPr>
      <w:r>
        <w:rPr>
          <w:spacing w:val="-2"/>
          <w:rtl/>
        </w:rPr>
        <w:t>ميگردد</w:t>
      </w:r>
      <w:r>
        <w:rPr>
          <w:spacing w:val="-2"/>
        </w:rPr>
        <w:t>.</w:t>
      </w:r>
    </w:p>
    <w:p>
      <w:pPr>
        <w:pStyle w:val="BodyText"/>
        <w:spacing w:before="221"/>
      </w:pPr>
    </w:p>
    <w:p>
      <w:pPr>
        <w:pStyle w:val="BodyText"/>
        <w:bidi/>
        <w:ind w:right="0" w:left="390" w:firstLine="0"/>
        <w:jc w:val="left"/>
      </w:pPr>
      <w:r>
        <w:rPr>
          <w:w w:val="85"/>
        </w:rPr>
        <w:t>-٣-٤-٨-</w:t>
      </w:r>
      <w:r>
        <w:rPr>
          <w:spacing w:val="-5"/>
          <w:w w:val="85"/>
        </w:rPr>
        <w:t>١٥</w:t>
      </w:r>
      <w:r>
        <w:rPr>
          <w:w w:val="85"/>
          <w:rtl/>
        </w:rPr>
        <w:t>دفع</w:t>
      </w:r>
      <w:r>
        <w:rPr>
          <w:spacing w:val="-6"/>
          <w:w w:val="85"/>
          <w:rtl/>
        </w:rPr>
        <w:t> </w:t>
      </w:r>
      <w:r>
        <w:rPr>
          <w:w w:val="85"/>
          <w:rtl/>
        </w:rPr>
        <w:t>فاضﻼب</w:t>
      </w:r>
      <w:r>
        <w:rPr>
          <w:spacing w:val="-6"/>
          <w:w w:val="85"/>
          <w:rtl/>
        </w:rPr>
        <w:t> </w:t>
      </w:r>
      <w:r>
        <w:rPr>
          <w:w w:val="85"/>
          <w:rtl/>
        </w:rPr>
        <w:t>كارگاه</w:t>
      </w:r>
      <w:r>
        <w:rPr>
          <w:spacing w:val="-7"/>
          <w:w w:val="85"/>
          <w:rtl/>
        </w:rPr>
        <w:t> </w:t>
      </w:r>
      <w:r>
        <w:rPr>
          <w:w w:val="85"/>
          <w:rtl/>
        </w:rPr>
        <w:t>به</w:t>
      </w:r>
      <w:r>
        <w:rPr>
          <w:spacing w:val="-3"/>
          <w:w w:val="85"/>
          <w:rtl/>
        </w:rPr>
        <w:t> </w:t>
      </w:r>
      <w:r>
        <w:rPr>
          <w:w w:val="85"/>
          <w:rtl/>
        </w:rPr>
        <w:t>شيوه</w:t>
      </w:r>
      <w:r>
        <w:rPr>
          <w:spacing w:val="-1"/>
          <w:w w:val="85"/>
          <w:rtl/>
        </w:rPr>
        <w:t> </w:t>
      </w:r>
      <w:r>
        <w:rPr>
          <w:w w:val="85"/>
          <w:rtl/>
        </w:rPr>
        <w:t>مناسب</w:t>
      </w:r>
      <w:r>
        <w:rPr>
          <w:spacing w:val="-5"/>
          <w:w w:val="85"/>
          <w:rtl/>
        </w:rPr>
        <w:t> </w:t>
      </w:r>
      <w:r>
        <w:rPr>
          <w:w w:val="85"/>
          <w:rtl/>
        </w:rPr>
        <w:t>و</w:t>
      </w:r>
      <w:r>
        <w:rPr>
          <w:spacing w:val="-5"/>
          <w:w w:val="85"/>
          <w:rtl/>
        </w:rPr>
        <w:t> </w:t>
      </w:r>
      <w:r>
        <w:rPr>
          <w:w w:val="85"/>
          <w:rtl/>
        </w:rPr>
        <w:t>رعايت</w:t>
      </w:r>
      <w:r>
        <w:rPr>
          <w:spacing w:val="-2"/>
          <w:w w:val="85"/>
          <w:rtl/>
        </w:rPr>
        <w:t> </w:t>
      </w:r>
      <w:r>
        <w:rPr>
          <w:w w:val="85"/>
          <w:rtl/>
        </w:rPr>
        <w:t>الزامات</w:t>
      </w:r>
      <w:r>
        <w:rPr>
          <w:spacing w:val="-5"/>
          <w:w w:val="85"/>
          <w:rtl/>
        </w:rPr>
        <w:t> </w:t>
      </w:r>
      <w:r>
        <w:rPr>
          <w:w w:val="85"/>
          <w:rtl/>
        </w:rPr>
        <w:t>زيﺴت</w:t>
      </w:r>
      <w:r>
        <w:rPr>
          <w:spacing w:val="-6"/>
          <w:w w:val="85"/>
          <w:rtl/>
        </w:rPr>
        <w:t> </w:t>
      </w:r>
      <w:r>
        <w:rPr>
          <w:w w:val="85"/>
          <w:rtl/>
        </w:rPr>
        <w:t>محيطي</w:t>
      </w:r>
      <w:r>
        <w:rPr>
          <w:spacing w:val="-5"/>
          <w:w w:val="85"/>
          <w:rtl/>
        </w:rPr>
        <w:t> </w:t>
      </w:r>
      <w:r>
        <w:rPr>
          <w:w w:val="85"/>
          <w:rtl/>
        </w:rPr>
        <w:t>در</w:t>
      </w:r>
      <w:r>
        <w:rPr>
          <w:spacing w:val="-6"/>
          <w:w w:val="85"/>
          <w:rtl/>
        </w:rPr>
        <w:t> </w:t>
      </w:r>
      <w:r>
        <w:rPr>
          <w:w w:val="85"/>
          <w:rtl/>
        </w:rPr>
        <w:t>برپايي</w:t>
      </w:r>
      <w:r>
        <w:rPr>
          <w:spacing w:val="-5"/>
          <w:w w:val="85"/>
          <w:rtl/>
        </w:rPr>
        <w:t> </w:t>
      </w:r>
      <w:r>
        <w:rPr>
          <w:w w:val="85"/>
          <w:rtl/>
        </w:rPr>
        <w:t>سپتيك</w:t>
      </w:r>
      <w:r>
        <w:rPr>
          <w:spacing w:val="-5"/>
          <w:w w:val="85"/>
          <w:rtl/>
        </w:rPr>
        <w:t> </w:t>
      </w:r>
      <w:r>
        <w:rPr>
          <w:w w:val="85"/>
          <w:rtl/>
        </w:rPr>
        <w:t>دفع</w:t>
      </w:r>
      <w:r>
        <w:rPr>
          <w:spacing w:val="-6"/>
          <w:w w:val="85"/>
          <w:rtl/>
        </w:rPr>
        <w:t> </w:t>
      </w:r>
      <w:r>
        <w:rPr>
          <w:w w:val="85"/>
          <w:rtl/>
        </w:rPr>
        <w:t>فاضﻼب</w:t>
      </w:r>
      <w:r>
        <w:rPr>
          <w:spacing w:val="-7"/>
          <w:w w:val="85"/>
          <w:rtl/>
        </w:rPr>
        <w:t> </w:t>
      </w:r>
      <w:r>
        <w:rPr>
          <w:w w:val="85"/>
          <w:rtl/>
        </w:rPr>
        <w:t>و</w:t>
      </w:r>
    </w:p>
    <w:p>
      <w:pPr>
        <w:pStyle w:val="BodyText"/>
        <w:bidi/>
        <w:spacing w:before="161"/>
        <w:ind w:right="6246" w:left="0" w:firstLine="0"/>
        <w:jc w:val="right"/>
      </w:pPr>
      <w:r>
        <w:rPr>
          <w:spacing w:val="-2"/>
          <w:w w:val="90"/>
          <w:rtl/>
        </w:rPr>
        <w:t>مديريت</w:t>
      </w:r>
      <w:r>
        <w:rPr>
          <w:spacing w:val="-6"/>
          <w:w w:val="90"/>
          <w:rtl/>
        </w:rPr>
        <w:t> </w:t>
      </w:r>
      <w:r>
        <w:rPr>
          <w:w w:val="90"/>
          <w:rtl/>
        </w:rPr>
        <w:t>پﺴماند</w:t>
      </w:r>
      <w:r>
        <w:rPr>
          <w:spacing w:val="-1"/>
          <w:w w:val="90"/>
          <w:rtl/>
        </w:rPr>
        <w:t> </w:t>
      </w:r>
      <w:r>
        <w:rPr>
          <w:w w:val="90"/>
          <w:rtl/>
        </w:rPr>
        <w:t>موجود</w:t>
      </w:r>
      <w:r>
        <w:rPr>
          <w:spacing w:val="-1"/>
          <w:w w:val="90"/>
          <w:rtl/>
        </w:rPr>
        <w:t> </w:t>
      </w:r>
      <w:r>
        <w:rPr>
          <w:w w:val="90"/>
          <w:rtl/>
        </w:rPr>
        <w:t>دركارگاه</w:t>
      </w:r>
      <w:r>
        <w:rPr>
          <w:w w:val="90"/>
        </w:rPr>
        <w:t>.</w:t>
      </w:r>
    </w:p>
    <w:p>
      <w:pPr>
        <w:pStyle w:val="BodyText"/>
        <w:bidi/>
        <w:spacing w:before="163"/>
        <w:ind w:right="0" w:left="387" w:firstLine="0"/>
        <w:jc w:val="left"/>
      </w:pPr>
      <w:r>
        <w:rPr>
          <w:w w:val="85"/>
        </w:rPr>
        <w:t>-٣-٤-٨-</w:t>
      </w:r>
      <w:r>
        <w:rPr>
          <w:spacing w:val="-5"/>
          <w:w w:val="85"/>
        </w:rPr>
        <w:t>١٦</w:t>
      </w:r>
      <w:r>
        <w:rPr>
          <w:w w:val="85"/>
          <w:rtl/>
        </w:rPr>
        <w:t>تامين</w:t>
      </w:r>
      <w:r>
        <w:rPr>
          <w:spacing w:val="-2"/>
          <w:rtl/>
        </w:rPr>
        <w:t> </w:t>
      </w:r>
      <w:r>
        <w:rPr>
          <w:w w:val="85"/>
          <w:rtl/>
        </w:rPr>
        <w:t>و</w:t>
      </w:r>
      <w:r>
        <w:rPr>
          <w:spacing w:val="-1"/>
          <w:rtl/>
        </w:rPr>
        <w:t> </w:t>
      </w:r>
      <w:r>
        <w:rPr>
          <w:w w:val="85"/>
          <w:rtl/>
        </w:rPr>
        <w:t>استقرار</w:t>
      </w:r>
      <w:r>
        <w:rPr>
          <w:spacing w:val="3"/>
          <w:rtl/>
        </w:rPr>
        <w:t> </w:t>
      </w:r>
      <w:r>
        <w:rPr>
          <w:w w:val="85"/>
          <w:rtl/>
        </w:rPr>
        <w:t>درمانگاه</w:t>
      </w:r>
      <w:r>
        <w:rPr>
          <w:spacing w:val="-5"/>
          <w:rtl/>
        </w:rPr>
        <w:t> </w:t>
      </w:r>
      <w:r>
        <w:rPr>
          <w:w w:val="85"/>
          <w:rtl/>
        </w:rPr>
        <w:t>و</w:t>
      </w:r>
      <w:r>
        <w:rPr>
          <w:spacing w:val="-4"/>
          <w:rtl/>
        </w:rPr>
        <w:t> </w:t>
      </w:r>
      <w:r>
        <w:rPr>
          <w:w w:val="85"/>
          <w:rtl/>
        </w:rPr>
        <w:t>آمبوﻻنس</w:t>
      </w:r>
      <w:r>
        <w:rPr>
          <w:spacing w:val="-4"/>
          <w:rtl/>
        </w:rPr>
        <w:t> </w:t>
      </w:r>
      <w:r>
        <w:rPr>
          <w:w w:val="85"/>
          <w:rtl/>
        </w:rPr>
        <w:t>به</w:t>
      </w:r>
      <w:r>
        <w:rPr>
          <w:rtl/>
        </w:rPr>
        <w:t> </w:t>
      </w:r>
      <w:r>
        <w:rPr>
          <w:w w:val="85"/>
          <w:rtl/>
        </w:rPr>
        <w:t>همراه</w:t>
      </w:r>
      <w:r>
        <w:rPr>
          <w:spacing w:val="-4"/>
          <w:rtl/>
        </w:rPr>
        <w:t> </w:t>
      </w:r>
      <w:r>
        <w:rPr>
          <w:w w:val="85"/>
          <w:rtl/>
        </w:rPr>
        <w:t>پزشك</w:t>
      </w:r>
      <w:r>
        <w:rPr>
          <w:spacing w:val="-4"/>
          <w:rtl/>
        </w:rPr>
        <w:t> </w:t>
      </w:r>
      <w:r>
        <w:rPr>
          <w:w w:val="85"/>
          <w:rtl/>
        </w:rPr>
        <w:t>و</w:t>
      </w:r>
      <w:r>
        <w:rPr>
          <w:spacing w:val="-1"/>
          <w:rtl/>
        </w:rPr>
        <w:t> </w:t>
      </w:r>
      <w:r>
        <w:rPr>
          <w:w w:val="85"/>
          <w:rtl/>
        </w:rPr>
        <w:t>پزشكيار</w:t>
      </w:r>
      <w:r>
        <w:rPr>
          <w:w w:val="85"/>
        </w:rPr>
        <w:t>)</w:t>
      </w:r>
      <w:r>
        <w:rPr>
          <w:w w:val="85"/>
          <w:rtl/>
        </w:rPr>
        <w:t>مطابق</w:t>
      </w:r>
      <w:r>
        <w:rPr>
          <w:rtl/>
        </w:rPr>
        <w:t> </w:t>
      </w:r>
      <w:r>
        <w:rPr>
          <w:w w:val="85"/>
          <w:rtl/>
        </w:rPr>
        <w:t>الزامات</w:t>
      </w:r>
      <w:r>
        <w:rPr>
          <w:spacing w:val="-4"/>
          <w:rtl/>
        </w:rPr>
        <w:t> </w:t>
      </w:r>
      <w:r>
        <w:rPr>
          <w:w w:val="85"/>
          <w:rtl/>
        </w:rPr>
        <w:t>شركت</w:t>
      </w:r>
      <w:r>
        <w:rPr>
          <w:spacing w:val="-1"/>
          <w:rtl/>
        </w:rPr>
        <w:t> </w:t>
      </w:r>
      <w:r>
        <w:rPr>
          <w:w w:val="85"/>
          <w:rtl/>
        </w:rPr>
        <w:t>ملي</w:t>
      </w:r>
      <w:r>
        <w:rPr>
          <w:spacing w:val="-4"/>
          <w:rtl/>
        </w:rPr>
        <w:t> </w:t>
      </w:r>
      <w:r>
        <w:rPr>
          <w:w w:val="85"/>
          <w:rtl/>
        </w:rPr>
        <w:t>گاز</w:t>
      </w:r>
      <w:r>
        <w:rPr>
          <w:spacing w:val="-2"/>
          <w:rtl/>
        </w:rPr>
        <w:t> </w:t>
      </w:r>
      <w:r>
        <w:rPr>
          <w:w w:val="85"/>
          <w:rtl/>
        </w:rPr>
        <w:t>ايران</w:t>
      </w:r>
      <w:r>
        <w:rPr>
          <w:w w:val="85"/>
        </w:rPr>
        <w:t>.</w:t>
      </w:r>
      <w:r>
        <w:rPr>
          <w:w w:val="85"/>
        </w:rPr>
        <w:t>(</w:t>
      </w:r>
    </w:p>
    <w:p>
      <w:pPr>
        <w:pStyle w:val="BodyText"/>
        <w:bidi/>
        <w:spacing w:line="379" w:lineRule="auto" w:before="161"/>
        <w:ind w:right="769" w:left="389" w:firstLine="3448"/>
        <w:jc w:val="left"/>
      </w:pPr>
      <w:r>
        <w:rPr>
          <w:w w:val="90"/>
        </w:rPr>
        <w:t>-٣-٤-٨-١٧</w:t>
      </w:r>
      <w:r>
        <w:rPr>
          <w:w w:val="90"/>
          <w:rtl/>
        </w:rPr>
        <w:t> حفاظت، حراست و نگهداري كارگاه و محدوده تجهيزكارگاه</w:t>
      </w:r>
      <w:r>
        <w:rPr>
          <w:w w:val="90"/>
        </w:rPr>
        <w:t>.</w:t>
      </w:r>
      <w:r>
        <w:rPr>
          <w:w w:val="90"/>
          <w:rtl/>
        </w:rPr>
        <w:t> </w:t>
      </w:r>
      <w:r>
        <w:rPr>
          <w:w w:val="85"/>
        </w:rPr>
        <w:t>-٣-٤-٨-</w:t>
      </w:r>
      <w:r>
        <w:rPr>
          <w:spacing w:val="-5"/>
          <w:w w:val="85"/>
        </w:rPr>
        <w:t>١٨</w:t>
      </w:r>
      <w:r>
        <w:rPr>
          <w:w w:val="85"/>
          <w:rtl/>
        </w:rPr>
        <w:t>احداث</w:t>
      </w:r>
      <w:r>
        <w:rPr>
          <w:spacing w:val="8"/>
          <w:rtl/>
        </w:rPr>
        <w:t> </w:t>
      </w:r>
      <w:r>
        <w:rPr>
          <w:w w:val="85"/>
          <w:rtl/>
        </w:rPr>
        <w:t>راهها</w:t>
      </w:r>
      <w:r>
        <w:rPr>
          <w:spacing w:val="10"/>
          <w:rtl/>
        </w:rPr>
        <w:t> </w:t>
      </w:r>
      <w:r>
        <w:rPr>
          <w:w w:val="85"/>
          <w:rtl/>
        </w:rPr>
        <w:t>و</w:t>
      </w:r>
      <w:r>
        <w:rPr>
          <w:spacing w:val="11"/>
          <w:rtl/>
        </w:rPr>
        <w:t> </w:t>
      </w:r>
      <w:r>
        <w:rPr>
          <w:w w:val="85"/>
          <w:rtl/>
        </w:rPr>
        <w:t>جاده</w:t>
      </w:r>
      <w:r>
        <w:rPr>
          <w:spacing w:val="10"/>
          <w:rtl/>
        </w:rPr>
        <w:t> </w:t>
      </w:r>
      <w:r>
        <w:rPr>
          <w:w w:val="85"/>
          <w:rtl/>
        </w:rPr>
        <w:t>هاي</w:t>
      </w:r>
      <w:r>
        <w:rPr>
          <w:spacing w:val="14"/>
          <w:rtl/>
        </w:rPr>
        <w:t> </w:t>
      </w:r>
      <w:r>
        <w:rPr>
          <w:w w:val="85"/>
          <w:rtl/>
        </w:rPr>
        <w:t>دسترسي،</w:t>
      </w:r>
      <w:r>
        <w:rPr>
          <w:spacing w:val="5"/>
          <w:rtl/>
        </w:rPr>
        <w:t> </w:t>
      </w:r>
      <w:r>
        <w:rPr>
          <w:w w:val="85"/>
          <w:rtl/>
        </w:rPr>
        <w:t>سرويس،</w:t>
      </w:r>
      <w:r>
        <w:rPr>
          <w:spacing w:val="10"/>
          <w:rtl/>
        </w:rPr>
        <w:t> </w:t>
      </w:r>
      <w:r>
        <w:rPr>
          <w:w w:val="85"/>
          <w:rtl/>
        </w:rPr>
        <w:t>ارتباطي</w:t>
      </w:r>
      <w:r>
        <w:rPr>
          <w:spacing w:val="9"/>
          <w:rtl/>
        </w:rPr>
        <w:t> </w:t>
      </w:r>
      <w:r>
        <w:rPr>
          <w:w w:val="85"/>
          <w:rtl/>
        </w:rPr>
        <w:t>و</w:t>
      </w:r>
      <w:r>
        <w:rPr>
          <w:spacing w:val="8"/>
          <w:rtl/>
        </w:rPr>
        <w:t> </w:t>
      </w:r>
      <w:r>
        <w:rPr>
          <w:w w:val="85"/>
          <w:rtl/>
        </w:rPr>
        <w:t>انحرافي</w:t>
      </w:r>
      <w:r>
        <w:rPr>
          <w:spacing w:val="6"/>
          <w:rtl/>
        </w:rPr>
        <w:t> </w:t>
      </w:r>
      <w:r>
        <w:rPr>
          <w:w w:val="85"/>
          <w:rtl/>
        </w:rPr>
        <w:t>با</w:t>
      </w:r>
      <w:r>
        <w:rPr>
          <w:spacing w:val="15"/>
          <w:rtl/>
        </w:rPr>
        <w:t> </w:t>
      </w:r>
      <w:r>
        <w:rPr>
          <w:w w:val="85"/>
          <w:rtl/>
        </w:rPr>
        <w:t>رعايت</w:t>
      </w:r>
      <w:r>
        <w:rPr>
          <w:spacing w:val="9"/>
          <w:rtl/>
        </w:rPr>
        <w:t> </w:t>
      </w:r>
      <w:r>
        <w:rPr>
          <w:w w:val="85"/>
          <w:rtl/>
        </w:rPr>
        <w:t>كليه</w:t>
      </w:r>
      <w:r>
        <w:rPr>
          <w:spacing w:val="8"/>
          <w:rtl/>
        </w:rPr>
        <w:t> </w:t>
      </w:r>
      <w:r>
        <w:rPr>
          <w:w w:val="85"/>
          <w:rtl/>
        </w:rPr>
        <w:t>استانداردها</w:t>
      </w:r>
      <w:r>
        <w:rPr>
          <w:spacing w:val="9"/>
          <w:rtl/>
        </w:rPr>
        <w:t> </w:t>
      </w:r>
      <w:r>
        <w:rPr>
          <w:w w:val="85"/>
          <w:rtl/>
        </w:rPr>
        <w:t>و</w:t>
      </w:r>
      <w:r>
        <w:rPr>
          <w:spacing w:val="13"/>
          <w:rtl/>
        </w:rPr>
        <w:t> </w:t>
      </w:r>
      <w:r>
        <w:rPr>
          <w:w w:val="85"/>
          <w:rtl/>
        </w:rPr>
        <w:t>مشخصا</w:t>
      </w:r>
      <w:r>
        <w:rPr>
          <w:w w:val="85"/>
          <w:rtl/>
        </w:rPr>
        <w:t>ت</w:t>
      </w:r>
    </w:p>
    <w:p>
      <w:pPr>
        <w:pStyle w:val="BodyText"/>
        <w:bidi/>
        <w:spacing w:line="379" w:lineRule="auto" w:before="4"/>
        <w:ind w:right="1048" w:left="1416" w:hanging="137"/>
        <w:jc w:val="left"/>
      </w:pPr>
      <w:r>
        <w:rPr>
          <w:w w:val="85"/>
          <w:rtl/>
        </w:rPr>
        <w:t>فني مربوطه جهت سهولت در</w:t>
      </w:r>
      <w:r>
        <w:rPr>
          <w:spacing w:val="-1"/>
          <w:w w:val="85"/>
          <w:rtl/>
        </w:rPr>
        <w:t> </w:t>
      </w:r>
      <w:r>
        <w:rPr>
          <w:w w:val="85"/>
          <w:rtl/>
        </w:rPr>
        <w:t>انتقال تجهيزات و ماشين آﻻت پيمانكار هر كجا كه نياز</w:t>
      </w:r>
      <w:r>
        <w:rPr>
          <w:spacing w:val="-2"/>
          <w:w w:val="85"/>
          <w:rtl/>
        </w:rPr>
        <w:t> </w:t>
      </w:r>
      <w:r>
        <w:rPr>
          <w:w w:val="85"/>
          <w:rtl/>
        </w:rPr>
        <w:t>باشد، سهولت در </w:t>
      </w:r>
      <w:r>
        <w:rPr>
          <w:spacing w:val="-2"/>
          <w:w w:val="75"/>
          <w:rtl/>
        </w:rPr>
        <w:t>دستيابي</w:t>
      </w:r>
      <w:r>
        <w:rPr>
          <w:spacing w:val="-2"/>
          <w:w w:val="85"/>
          <w:rtl/>
        </w:rPr>
        <w:t> </w:t>
      </w:r>
      <w:r>
        <w:rPr>
          <w:w w:val="85"/>
          <w:rtl/>
        </w:rPr>
        <w:t>به</w:t>
      </w:r>
      <w:r>
        <w:rPr>
          <w:spacing w:val="-8"/>
          <w:rtl/>
        </w:rPr>
        <w:t> </w:t>
      </w:r>
      <w:r>
        <w:rPr>
          <w:w w:val="85"/>
          <w:rtl/>
        </w:rPr>
        <w:t>محل</w:t>
      </w:r>
      <w:r>
        <w:rPr>
          <w:spacing w:val="-8"/>
          <w:rtl/>
        </w:rPr>
        <w:t> </w:t>
      </w:r>
      <w:r>
        <w:rPr>
          <w:w w:val="85"/>
          <w:rtl/>
        </w:rPr>
        <w:t>اجراي</w:t>
      </w:r>
      <w:r>
        <w:rPr>
          <w:spacing w:val="-10"/>
          <w:rtl/>
        </w:rPr>
        <w:t> </w:t>
      </w:r>
      <w:r>
        <w:rPr>
          <w:w w:val="85"/>
          <w:rtl/>
        </w:rPr>
        <w:t>عمليات</w:t>
      </w:r>
      <w:r>
        <w:rPr>
          <w:spacing w:val="-2"/>
          <w:w w:val="85"/>
          <w:rtl/>
        </w:rPr>
        <w:t> </w:t>
      </w:r>
      <w:r>
        <w:rPr>
          <w:w w:val="85"/>
          <w:rtl/>
        </w:rPr>
        <w:t>و</w:t>
      </w:r>
      <w:r>
        <w:rPr>
          <w:spacing w:val="-2"/>
          <w:w w:val="85"/>
          <w:rtl/>
        </w:rPr>
        <w:t> </w:t>
      </w:r>
      <w:r>
        <w:rPr>
          <w:w w:val="85"/>
          <w:rtl/>
        </w:rPr>
        <w:t>برقراري</w:t>
      </w:r>
      <w:r>
        <w:rPr>
          <w:spacing w:val="-9"/>
          <w:rtl/>
        </w:rPr>
        <w:t> </w:t>
      </w:r>
      <w:r>
        <w:rPr>
          <w:w w:val="85"/>
          <w:rtl/>
        </w:rPr>
        <w:t>ارتباط</w:t>
      </w:r>
      <w:r>
        <w:rPr>
          <w:spacing w:val="-8"/>
          <w:rtl/>
        </w:rPr>
        <w:t> </w:t>
      </w:r>
      <w:r>
        <w:rPr>
          <w:w w:val="85"/>
          <w:rtl/>
        </w:rPr>
        <w:t>مﺴتقيم</w:t>
      </w:r>
      <w:r>
        <w:rPr>
          <w:spacing w:val="-10"/>
          <w:rtl/>
        </w:rPr>
        <w:t> </w:t>
      </w:r>
      <w:r>
        <w:rPr>
          <w:w w:val="85"/>
          <w:rtl/>
        </w:rPr>
        <w:t>يا</w:t>
      </w:r>
      <w:r>
        <w:rPr>
          <w:spacing w:val="-2"/>
          <w:w w:val="85"/>
          <w:rtl/>
        </w:rPr>
        <w:t> </w:t>
      </w:r>
      <w:r>
        <w:rPr>
          <w:w w:val="85"/>
          <w:rtl/>
        </w:rPr>
        <w:t>با</w:t>
      </w:r>
      <w:r>
        <w:rPr>
          <w:spacing w:val="-10"/>
          <w:rtl/>
        </w:rPr>
        <w:t> </w:t>
      </w:r>
      <w:r>
        <w:rPr>
          <w:w w:val="85"/>
          <w:rtl/>
        </w:rPr>
        <w:t>واسطه</w:t>
      </w:r>
      <w:r>
        <w:rPr>
          <w:spacing w:val="-3"/>
          <w:w w:val="85"/>
          <w:rtl/>
        </w:rPr>
        <w:t> </w:t>
      </w:r>
      <w:r>
        <w:rPr>
          <w:w w:val="85"/>
          <w:rtl/>
        </w:rPr>
        <w:t>معادن</w:t>
      </w:r>
      <w:r>
        <w:rPr>
          <w:spacing w:val="-7"/>
          <w:rtl/>
        </w:rPr>
        <w:t> </w:t>
      </w:r>
      <w:r>
        <w:rPr>
          <w:w w:val="85"/>
          <w:rtl/>
        </w:rPr>
        <w:t>مصالح،</w:t>
      </w:r>
      <w:r>
        <w:rPr>
          <w:spacing w:val="-9"/>
          <w:rtl/>
        </w:rPr>
        <w:t> </w:t>
      </w:r>
      <w:r>
        <w:rPr>
          <w:w w:val="85"/>
          <w:rtl/>
        </w:rPr>
        <w:t>منابع</w:t>
      </w:r>
      <w:r>
        <w:rPr>
          <w:spacing w:val="-3"/>
          <w:w w:val="85"/>
          <w:rtl/>
        </w:rPr>
        <w:t> </w:t>
      </w:r>
      <w:r>
        <w:rPr>
          <w:w w:val="85"/>
          <w:rtl/>
        </w:rPr>
        <w:t>آب،</w:t>
      </w:r>
      <w:r>
        <w:rPr>
          <w:spacing w:val="-9"/>
          <w:rtl/>
        </w:rPr>
        <w:t> </w:t>
      </w:r>
      <w:r>
        <w:rPr>
          <w:w w:val="85"/>
          <w:rtl/>
        </w:rPr>
        <w:t>مح</w:t>
      </w:r>
      <w:r>
        <w:rPr>
          <w:w w:val="85"/>
          <w:rtl/>
        </w:rPr>
        <w:t>ل</w:t>
      </w:r>
    </w:p>
    <w:p>
      <w:pPr>
        <w:pStyle w:val="BodyText"/>
        <w:bidi/>
        <w:spacing w:before="1"/>
        <w:ind w:right="0" w:left="1416" w:firstLine="0"/>
        <w:jc w:val="left"/>
      </w:pPr>
      <w:r>
        <w:rPr>
          <w:spacing w:val="-4"/>
          <w:w w:val="90"/>
          <w:rtl/>
        </w:rPr>
        <w:t>قرضه</w:t>
      </w:r>
      <w:r>
        <w:rPr>
          <w:spacing w:val="-4"/>
          <w:rtl/>
        </w:rPr>
        <w:t> </w:t>
      </w:r>
      <w:r>
        <w:rPr>
          <w:w w:val="90"/>
          <w:rtl/>
        </w:rPr>
        <w:t>و</w:t>
      </w:r>
      <w:r>
        <w:rPr>
          <w:spacing w:val="-2"/>
          <w:rtl/>
        </w:rPr>
        <w:t> </w:t>
      </w:r>
      <w:r>
        <w:rPr>
          <w:w w:val="90"/>
          <w:rtl/>
        </w:rPr>
        <w:t>مانند</w:t>
      </w:r>
      <w:r>
        <w:rPr>
          <w:spacing w:val="-4"/>
          <w:rtl/>
        </w:rPr>
        <w:t> </w:t>
      </w:r>
      <w:r>
        <w:rPr>
          <w:w w:val="90"/>
          <w:rtl/>
        </w:rPr>
        <w:t>آن</w:t>
      </w:r>
      <w:r>
        <w:rPr>
          <w:spacing w:val="-4"/>
          <w:rtl/>
        </w:rPr>
        <w:t> </w:t>
      </w:r>
      <w:r>
        <w:rPr>
          <w:w w:val="90"/>
          <w:rtl/>
        </w:rPr>
        <w:t>به</w:t>
      </w:r>
      <w:r>
        <w:rPr>
          <w:spacing w:val="-4"/>
          <w:rtl/>
        </w:rPr>
        <w:t> </w:t>
      </w:r>
      <w:r>
        <w:rPr>
          <w:w w:val="90"/>
          <w:rtl/>
        </w:rPr>
        <w:t>محل</w:t>
      </w:r>
      <w:r>
        <w:rPr>
          <w:spacing w:val="-4"/>
          <w:rtl/>
        </w:rPr>
        <w:t> </w:t>
      </w:r>
      <w:r>
        <w:rPr>
          <w:w w:val="90"/>
          <w:rtl/>
        </w:rPr>
        <w:t>اجراي</w:t>
      </w:r>
      <w:r>
        <w:rPr>
          <w:spacing w:val="-1"/>
          <w:w w:val="90"/>
          <w:rtl/>
        </w:rPr>
        <w:t> </w:t>
      </w:r>
      <w:r>
        <w:rPr>
          <w:w w:val="90"/>
          <w:rtl/>
        </w:rPr>
        <w:t>عمليات</w:t>
      </w:r>
      <w:r>
        <w:rPr>
          <w:w w:val="90"/>
        </w:rPr>
        <w:t>.</w:t>
      </w:r>
    </w:p>
    <w:p>
      <w:pPr>
        <w:pStyle w:val="BodyText"/>
        <w:bidi/>
        <w:spacing w:before="161"/>
        <w:ind w:right="0" w:left="389" w:firstLine="0"/>
        <w:jc w:val="left"/>
      </w:pPr>
      <w:r>
        <w:rPr>
          <w:spacing w:val="-2"/>
          <w:w w:val="80"/>
          <w:rtl/>
        </w:rPr>
        <w:t>توضيح</w:t>
      </w:r>
      <w:r>
        <w:rPr>
          <w:spacing w:val="-2"/>
          <w:w w:val="80"/>
        </w:rPr>
        <w:t>:</w:t>
      </w:r>
      <w:r>
        <w:rPr>
          <w:spacing w:val="-6"/>
          <w:w w:val="80"/>
          <w:rtl/>
        </w:rPr>
        <w:t> </w:t>
      </w:r>
      <w:r>
        <w:rPr>
          <w:w w:val="80"/>
          <w:rtl/>
        </w:rPr>
        <w:t>تعاريف</w:t>
      </w:r>
      <w:r>
        <w:rPr>
          <w:spacing w:val="-3"/>
          <w:w w:val="80"/>
          <w:rtl/>
        </w:rPr>
        <w:t> </w:t>
      </w:r>
      <w:r>
        <w:rPr>
          <w:w w:val="80"/>
          <w:rtl/>
        </w:rPr>
        <w:t>راه</w:t>
      </w:r>
      <w:r>
        <w:rPr>
          <w:spacing w:val="-3"/>
          <w:w w:val="80"/>
          <w:rtl/>
        </w:rPr>
        <w:t> </w:t>
      </w:r>
      <w:r>
        <w:rPr>
          <w:w w:val="80"/>
          <w:rtl/>
        </w:rPr>
        <w:t>دسترسي،</w:t>
      </w:r>
      <w:r>
        <w:rPr>
          <w:spacing w:val="-2"/>
          <w:w w:val="80"/>
          <w:rtl/>
        </w:rPr>
        <w:t> </w:t>
      </w:r>
      <w:r>
        <w:rPr>
          <w:w w:val="80"/>
          <w:rtl/>
        </w:rPr>
        <w:t>سرويس،</w:t>
      </w:r>
      <w:r>
        <w:rPr>
          <w:spacing w:val="-3"/>
          <w:w w:val="80"/>
          <w:rtl/>
        </w:rPr>
        <w:t> </w:t>
      </w:r>
      <w:r>
        <w:rPr>
          <w:w w:val="80"/>
          <w:rtl/>
        </w:rPr>
        <w:t>ارتباطي</w:t>
      </w:r>
      <w:r>
        <w:rPr>
          <w:spacing w:val="-4"/>
          <w:w w:val="80"/>
          <w:rtl/>
        </w:rPr>
        <w:t> </w:t>
      </w:r>
      <w:r>
        <w:rPr>
          <w:w w:val="80"/>
          <w:rtl/>
        </w:rPr>
        <w:t>و</w:t>
      </w:r>
      <w:r>
        <w:rPr>
          <w:spacing w:val="-3"/>
          <w:w w:val="80"/>
          <w:rtl/>
        </w:rPr>
        <w:t> </w:t>
      </w:r>
      <w:r>
        <w:rPr>
          <w:w w:val="80"/>
          <w:rtl/>
        </w:rPr>
        <w:t>انحرافي</w:t>
      </w:r>
      <w:r>
        <w:rPr>
          <w:spacing w:val="-3"/>
          <w:w w:val="80"/>
          <w:rtl/>
        </w:rPr>
        <w:t> </w:t>
      </w:r>
      <w:r>
        <w:rPr>
          <w:w w:val="80"/>
          <w:rtl/>
        </w:rPr>
        <w:t>به</w:t>
      </w:r>
      <w:r>
        <w:rPr>
          <w:spacing w:val="-14"/>
          <w:rtl/>
        </w:rPr>
        <w:t> </w:t>
      </w:r>
      <w:r>
        <w:rPr>
          <w:w w:val="80"/>
          <w:rtl/>
        </w:rPr>
        <w:t>شرح</w:t>
      </w:r>
      <w:r>
        <w:rPr>
          <w:spacing w:val="-3"/>
          <w:w w:val="80"/>
          <w:rtl/>
        </w:rPr>
        <w:t> </w:t>
      </w:r>
      <w:r>
        <w:rPr>
          <w:w w:val="80"/>
          <w:rtl/>
        </w:rPr>
        <w:t>ذيل</w:t>
      </w:r>
      <w:r>
        <w:rPr>
          <w:spacing w:val="-1"/>
          <w:w w:val="80"/>
          <w:rtl/>
        </w:rPr>
        <w:t> </w:t>
      </w:r>
      <w:r>
        <w:rPr>
          <w:w w:val="80"/>
          <w:rtl/>
        </w:rPr>
        <w:t>ميباشند</w:t>
      </w:r>
      <w:r>
        <w:rPr>
          <w:w w:val="80"/>
        </w:rPr>
        <w:t>:</w:t>
      </w:r>
    </w:p>
    <w:p>
      <w:pPr>
        <w:pStyle w:val="BodyText"/>
        <w:bidi/>
        <w:spacing w:before="163"/>
        <w:ind w:right="0" w:left="388" w:firstLine="0"/>
        <w:jc w:val="left"/>
      </w:pPr>
      <w:r>
        <w:rPr>
          <w:spacing w:val="-5"/>
          <w:w w:val="85"/>
          <w:rtl/>
        </w:rPr>
        <w:t>راه</w:t>
      </w:r>
      <w:r>
        <w:rPr>
          <w:spacing w:val="-1"/>
          <w:rtl/>
        </w:rPr>
        <w:t> </w:t>
      </w:r>
      <w:r>
        <w:rPr>
          <w:w w:val="85"/>
          <w:rtl/>
        </w:rPr>
        <w:t>دسترسي</w:t>
      </w:r>
      <w:r>
        <w:rPr>
          <w:spacing w:val="-2"/>
          <w:rtl/>
        </w:rPr>
        <w:t> </w:t>
      </w:r>
      <w:r>
        <w:rPr>
          <w:w w:val="85"/>
          <w:rtl/>
        </w:rPr>
        <w:t>راهي</w:t>
      </w:r>
      <w:r>
        <w:rPr>
          <w:spacing w:val="-2"/>
          <w:rtl/>
        </w:rPr>
        <w:t> </w:t>
      </w:r>
      <w:r>
        <w:rPr>
          <w:w w:val="85"/>
          <w:rtl/>
        </w:rPr>
        <w:t>است</w:t>
      </w:r>
      <w:r>
        <w:rPr>
          <w:spacing w:val="-2"/>
          <w:rtl/>
        </w:rPr>
        <w:t> </w:t>
      </w:r>
      <w:r>
        <w:rPr>
          <w:w w:val="85"/>
          <w:rtl/>
        </w:rPr>
        <w:t>كه</w:t>
      </w:r>
      <w:r>
        <w:rPr>
          <w:spacing w:val="-3"/>
          <w:rtl/>
        </w:rPr>
        <w:t> </w:t>
      </w:r>
      <w:r>
        <w:rPr>
          <w:w w:val="85"/>
          <w:rtl/>
        </w:rPr>
        <w:t>يكي</w:t>
      </w:r>
      <w:r>
        <w:rPr>
          <w:spacing w:val="-2"/>
          <w:rtl/>
        </w:rPr>
        <w:t> </w:t>
      </w:r>
      <w:r>
        <w:rPr>
          <w:w w:val="85"/>
          <w:rtl/>
        </w:rPr>
        <w:t>از</w:t>
      </w:r>
      <w:r>
        <w:rPr>
          <w:spacing w:val="-4"/>
          <w:rtl/>
        </w:rPr>
        <w:t> </w:t>
      </w:r>
      <w:r>
        <w:rPr>
          <w:w w:val="85"/>
          <w:rtl/>
        </w:rPr>
        <w:t>راههاي</w:t>
      </w:r>
      <w:r>
        <w:rPr>
          <w:spacing w:val="3"/>
          <w:rtl/>
        </w:rPr>
        <w:t> </w:t>
      </w:r>
      <w:r>
        <w:rPr>
          <w:w w:val="85"/>
          <w:rtl/>
        </w:rPr>
        <w:t>موجود</w:t>
      </w:r>
      <w:r>
        <w:rPr>
          <w:spacing w:val="-5"/>
          <w:rtl/>
        </w:rPr>
        <w:t> </w:t>
      </w:r>
      <w:r>
        <w:rPr>
          <w:w w:val="85"/>
          <w:rtl/>
        </w:rPr>
        <w:t>كشور</w:t>
      </w:r>
      <w:r>
        <w:rPr>
          <w:spacing w:val="-4"/>
          <w:rtl/>
        </w:rPr>
        <w:t> </w:t>
      </w:r>
      <w:r>
        <w:rPr>
          <w:w w:val="85"/>
          <w:rtl/>
        </w:rPr>
        <w:t>را</w:t>
      </w:r>
      <w:r>
        <w:rPr>
          <w:spacing w:val="-1"/>
          <w:rtl/>
        </w:rPr>
        <w:t> </w:t>
      </w:r>
      <w:r>
        <w:rPr>
          <w:w w:val="85"/>
          <w:rtl/>
        </w:rPr>
        <w:t>به</w:t>
      </w:r>
      <w:r>
        <w:rPr>
          <w:spacing w:val="-3"/>
          <w:rtl/>
        </w:rPr>
        <w:t> </w:t>
      </w:r>
      <w:r>
        <w:rPr>
          <w:w w:val="85"/>
          <w:rtl/>
        </w:rPr>
        <w:t>كارگاه</w:t>
      </w:r>
      <w:r>
        <w:rPr>
          <w:spacing w:val="3"/>
          <w:rtl/>
        </w:rPr>
        <w:t> </w:t>
      </w:r>
      <w:r>
        <w:rPr>
          <w:w w:val="85"/>
          <w:rtl/>
        </w:rPr>
        <w:t>متصل</w:t>
      </w:r>
      <w:r>
        <w:rPr>
          <w:rtl/>
        </w:rPr>
        <w:t> </w:t>
      </w:r>
      <w:r>
        <w:rPr>
          <w:w w:val="85"/>
          <w:rtl/>
        </w:rPr>
        <w:t>ميكند</w:t>
      </w:r>
      <w:r>
        <w:rPr>
          <w:w w:val="85"/>
        </w:rPr>
        <w:t>.</w:t>
      </w:r>
    </w:p>
    <w:p>
      <w:pPr>
        <w:pStyle w:val="BodyText"/>
        <w:bidi/>
        <w:spacing w:line="379" w:lineRule="auto" w:before="161"/>
        <w:ind w:right="632" w:left="388" w:firstLine="3000"/>
        <w:jc w:val="left"/>
      </w:pPr>
      <w:r>
        <w:rPr>
          <w:w w:val="85"/>
          <w:rtl/>
        </w:rPr>
        <w:t>راه سرويس راهي است كه براي دستيابي به محل اجراي عمليات، احداث ميشود</w:t>
      </w:r>
      <w:r>
        <w:rPr>
          <w:w w:val="85"/>
        </w:rPr>
        <w:t>.</w:t>
      </w:r>
      <w:r>
        <w:rPr>
          <w:rtl/>
        </w:rPr>
        <w:t> </w:t>
      </w:r>
      <w:r>
        <w:rPr>
          <w:spacing w:val="-5"/>
          <w:w w:val="85"/>
          <w:rtl/>
        </w:rPr>
        <w:t>راه</w:t>
      </w:r>
      <w:r>
        <w:rPr>
          <w:spacing w:val="-4"/>
          <w:rtl/>
        </w:rPr>
        <w:t> </w:t>
      </w:r>
      <w:r>
        <w:rPr>
          <w:w w:val="85"/>
          <w:rtl/>
        </w:rPr>
        <w:t>ارتباطي</w:t>
      </w:r>
      <w:r>
        <w:rPr>
          <w:spacing w:val="-2"/>
          <w:rtl/>
        </w:rPr>
        <w:t> </w:t>
      </w:r>
      <w:r>
        <w:rPr>
          <w:w w:val="85"/>
          <w:rtl/>
        </w:rPr>
        <w:t>راهي</w:t>
      </w:r>
      <w:r>
        <w:rPr>
          <w:spacing w:val="-2"/>
          <w:rtl/>
        </w:rPr>
        <w:t> </w:t>
      </w:r>
      <w:r>
        <w:rPr>
          <w:w w:val="85"/>
          <w:rtl/>
        </w:rPr>
        <w:t>است</w:t>
      </w:r>
      <w:r>
        <w:rPr>
          <w:spacing w:val="-3"/>
          <w:rtl/>
        </w:rPr>
        <w:t> </w:t>
      </w:r>
      <w:r>
        <w:rPr>
          <w:w w:val="85"/>
          <w:rtl/>
        </w:rPr>
        <w:t>كه</w:t>
      </w:r>
      <w:r>
        <w:rPr>
          <w:spacing w:val="-4"/>
          <w:rtl/>
        </w:rPr>
        <w:t> </w:t>
      </w:r>
      <w:r>
        <w:rPr>
          <w:w w:val="85"/>
          <w:rtl/>
        </w:rPr>
        <w:t>معادن</w:t>
      </w:r>
      <w:r>
        <w:rPr>
          <w:spacing w:val="-2"/>
          <w:rtl/>
        </w:rPr>
        <w:t> </w:t>
      </w:r>
      <w:r>
        <w:rPr>
          <w:w w:val="85"/>
          <w:rtl/>
        </w:rPr>
        <w:t>مصالح،</w:t>
      </w:r>
      <w:r>
        <w:rPr>
          <w:spacing w:val="-2"/>
          <w:rtl/>
        </w:rPr>
        <w:t> </w:t>
      </w:r>
      <w:r>
        <w:rPr>
          <w:w w:val="85"/>
          <w:rtl/>
        </w:rPr>
        <w:t>منابع</w:t>
      </w:r>
      <w:r>
        <w:rPr>
          <w:spacing w:val="-4"/>
          <w:rtl/>
        </w:rPr>
        <w:t> </w:t>
      </w:r>
      <w:r>
        <w:rPr>
          <w:w w:val="85"/>
          <w:rtl/>
        </w:rPr>
        <w:t>آب،</w:t>
      </w:r>
      <w:r>
        <w:rPr>
          <w:spacing w:val="-2"/>
          <w:rtl/>
        </w:rPr>
        <w:t> </w:t>
      </w:r>
      <w:r>
        <w:rPr>
          <w:w w:val="85"/>
          <w:rtl/>
        </w:rPr>
        <w:t>محل</w:t>
      </w:r>
      <w:r>
        <w:rPr>
          <w:spacing w:val="-3"/>
          <w:rtl/>
        </w:rPr>
        <w:t> </w:t>
      </w:r>
      <w:r>
        <w:rPr>
          <w:w w:val="85"/>
          <w:rtl/>
        </w:rPr>
        <w:t>قرضه</w:t>
      </w:r>
      <w:r>
        <w:rPr>
          <w:spacing w:val="-4"/>
          <w:rtl/>
        </w:rPr>
        <w:t> </w:t>
      </w:r>
      <w:r>
        <w:rPr>
          <w:w w:val="85"/>
          <w:rtl/>
        </w:rPr>
        <w:t>و</w:t>
      </w:r>
      <w:r>
        <w:rPr>
          <w:spacing w:val="2"/>
          <w:rtl/>
        </w:rPr>
        <w:t> </w:t>
      </w:r>
      <w:r>
        <w:rPr>
          <w:w w:val="85"/>
          <w:rtl/>
        </w:rPr>
        <w:t>مانند</w:t>
      </w:r>
      <w:r>
        <w:rPr>
          <w:spacing w:val="-2"/>
          <w:rtl/>
        </w:rPr>
        <w:t> </w:t>
      </w:r>
      <w:r>
        <w:rPr>
          <w:w w:val="85"/>
          <w:rtl/>
        </w:rPr>
        <w:t>آن</w:t>
      </w:r>
      <w:r>
        <w:rPr>
          <w:spacing w:val="-2"/>
          <w:rtl/>
        </w:rPr>
        <w:t> </w:t>
      </w:r>
      <w:r>
        <w:rPr>
          <w:w w:val="85"/>
          <w:rtl/>
        </w:rPr>
        <w:t>را</w:t>
      </w:r>
      <w:r>
        <w:rPr>
          <w:spacing w:val="-1"/>
          <w:rtl/>
        </w:rPr>
        <w:t> </w:t>
      </w:r>
      <w:r>
        <w:rPr>
          <w:w w:val="85"/>
          <w:rtl/>
        </w:rPr>
        <w:t>به</w:t>
      </w:r>
      <w:r>
        <w:rPr>
          <w:spacing w:val="-2"/>
          <w:rtl/>
        </w:rPr>
        <w:t> </w:t>
      </w:r>
      <w:r>
        <w:rPr>
          <w:w w:val="85"/>
          <w:rtl/>
        </w:rPr>
        <w:t>طور</w:t>
      </w:r>
      <w:r>
        <w:rPr>
          <w:spacing w:val="-1"/>
          <w:rtl/>
        </w:rPr>
        <w:t> </w:t>
      </w:r>
      <w:r>
        <w:rPr>
          <w:w w:val="85"/>
          <w:rtl/>
        </w:rPr>
        <w:t>مﺴتقيم</w:t>
      </w:r>
      <w:r>
        <w:rPr>
          <w:spacing w:val="-4"/>
          <w:rtl/>
        </w:rPr>
        <w:t> </w:t>
      </w:r>
      <w:r>
        <w:rPr>
          <w:w w:val="85"/>
          <w:rtl/>
        </w:rPr>
        <w:t>يا</w:t>
      </w:r>
      <w:r>
        <w:rPr>
          <w:spacing w:val="-3"/>
          <w:rtl/>
        </w:rPr>
        <w:t> </w:t>
      </w:r>
      <w:r>
        <w:rPr>
          <w:w w:val="85"/>
          <w:rtl/>
        </w:rPr>
        <w:t>با</w:t>
      </w:r>
      <w:r>
        <w:rPr>
          <w:rtl/>
        </w:rPr>
        <w:t> </w:t>
      </w:r>
      <w:r>
        <w:rPr>
          <w:w w:val="85"/>
          <w:rtl/>
        </w:rPr>
        <w:t>واسطه</w:t>
      </w:r>
      <w:r>
        <w:rPr>
          <w:spacing w:val="-4"/>
          <w:rtl/>
        </w:rPr>
        <w:t> </w:t>
      </w:r>
      <w:r>
        <w:rPr>
          <w:w w:val="85"/>
          <w:rtl/>
        </w:rPr>
        <w:t>راههاي</w:t>
      </w:r>
      <w:r>
        <w:rPr>
          <w:spacing w:val="-2"/>
          <w:rtl/>
        </w:rPr>
        <w:t> </w:t>
      </w:r>
      <w:r>
        <w:rPr>
          <w:w w:val="85"/>
          <w:rtl/>
        </w:rPr>
        <w:t>ديگ</w:t>
      </w:r>
      <w:r>
        <w:rPr>
          <w:w w:val="85"/>
          <w:rtl/>
        </w:rPr>
        <w:t>ر</w:t>
      </w:r>
    </w:p>
    <w:p>
      <w:pPr>
        <w:pStyle w:val="BodyText"/>
        <w:bidi/>
        <w:spacing w:line="381" w:lineRule="auto" w:before="2"/>
        <w:ind w:right="632" w:left="387" w:firstLine="6456"/>
        <w:jc w:val="left"/>
      </w:pPr>
      <w:r>
        <w:rPr>
          <w:w w:val="90"/>
          <w:rtl/>
        </w:rPr>
        <w:t>به</w:t>
      </w:r>
      <w:r>
        <w:rPr>
          <w:spacing w:val="-8"/>
          <w:w w:val="90"/>
          <w:rtl/>
        </w:rPr>
        <w:t> </w:t>
      </w:r>
      <w:r>
        <w:rPr>
          <w:w w:val="90"/>
          <w:rtl/>
        </w:rPr>
        <w:t>محل</w:t>
      </w:r>
      <w:r>
        <w:rPr>
          <w:spacing w:val="-7"/>
          <w:w w:val="90"/>
          <w:rtl/>
        </w:rPr>
        <w:t> </w:t>
      </w:r>
      <w:r>
        <w:rPr>
          <w:w w:val="90"/>
          <w:rtl/>
        </w:rPr>
        <w:t>اجراي</w:t>
      </w:r>
      <w:r>
        <w:rPr>
          <w:spacing w:val="-11"/>
          <w:w w:val="90"/>
          <w:rtl/>
        </w:rPr>
        <w:t> </w:t>
      </w:r>
      <w:r>
        <w:rPr>
          <w:w w:val="90"/>
          <w:rtl/>
        </w:rPr>
        <w:t>عمليات</w:t>
      </w:r>
      <w:r>
        <w:rPr>
          <w:spacing w:val="-7"/>
          <w:w w:val="90"/>
          <w:rtl/>
        </w:rPr>
        <w:t> </w:t>
      </w:r>
      <w:r>
        <w:rPr>
          <w:w w:val="90"/>
          <w:rtl/>
        </w:rPr>
        <w:t>متصل</w:t>
      </w:r>
      <w:r>
        <w:rPr>
          <w:spacing w:val="-8"/>
          <w:w w:val="90"/>
          <w:rtl/>
        </w:rPr>
        <w:t> </w:t>
      </w:r>
      <w:r>
        <w:rPr>
          <w:w w:val="90"/>
          <w:rtl/>
        </w:rPr>
        <w:t>ميكند</w:t>
      </w:r>
      <w:r>
        <w:rPr>
          <w:w w:val="90"/>
        </w:rPr>
        <w:t>.</w:t>
      </w:r>
      <w:r>
        <w:rPr>
          <w:w w:val="90"/>
          <w:rtl/>
        </w:rPr>
        <w:t> </w:t>
      </w:r>
      <w:r>
        <w:rPr>
          <w:spacing w:val="-5"/>
          <w:w w:val="85"/>
          <w:rtl/>
        </w:rPr>
        <w:t>راه</w:t>
      </w:r>
      <w:r>
        <w:rPr>
          <w:spacing w:val="-7"/>
          <w:rtl/>
        </w:rPr>
        <w:t> </w:t>
      </w:r>
      <w:r>
        <w:rPr>
          <w:w w:val="85"/>
          <w:rtl/>
        </w:rPr>
        <w:t>انحرافي</w:t>
      </w:r>
      <w:r>
        <w:rPr>
          <w:spacing w:val="-7"/>
          <w:rtl/>
        </w:rPr>
        <w:t> </w:t>
      </w:r>
      <w:r>
        <w:rPr>
          <w:w w:val="85"/>
          <w:rtl/>
        </w:rPr>
        <w:t>راهي</w:t>
      </w:r>
      <w:r>
        <w:rPr>
          <w:spacing w:val="-7"/>
          <w:rtl/>
        </w:rPr>
        <w:t> </w:t>
      </w:r>
      <w:r>
        <w:rPr>
          <w:w w:val="85"/>
          <w:rtl/>
        </w:rPr>
        <w:t>است</w:t>
      </w:r>
      <w:r>
        <w:rPr>
          <w:spacing w:val="-8"/>
          <w:rtl/>
        </w:rPr>
        <w:t> </w:t>
      </w:r>
      <w:r>
        <w:rPr>
          <w:w w:val="85"/>
          <w:rtl/>
        </w:rPr>
        <w:t>كه</w:t>
      </w:r>
      <w:r>
        <w:rPr>
          <w:spacing w:val="-7"/>
          <w:rtl/>
        </w:rPr>
        <w:t> </w:t>
      </w:r>
      <w:r>
        <w:rPr>
          <w:w w:val="85"/>
          <w:rtl/>
        </w:rPr>
        <w:t>براي</w:t>
      </w:r>
      <w:r>
        <w:rPr>
          <w:spacing w:val="-9"/>
          <w:rtl/>
        </w:rPr>
        <w:t> </w:t>
      </w:r>
      <w:r>
        <w:rPr>
          <w:w w:val="85"/>
          <w:rtl/>
        </w:rPr>
        <w:t>تﺄمين</w:t>
      </w:r>
      <w:r>
        <w:rPr>
          <w:spacing w:val="-8"/>
          <w:rtl/>
        </w:rPr>
        <w:t> </w:t>
      </w:r>
      <w:r>
        <w:rPr>
          <w:w w:val="85"/>
          <w:rtl/>
        </w:rPr>
        <w:t>تردد</w:t>
      </w:r>
      <w:r>
        <w:rPr>
          <w:spacing w:val="-7"/>
          <w:rtl/>
        </w:rPr>
        <w:t> </w:t>
      </w:r>
      <w:r>
        <w:rPr>
          <w:w w:val="85"/>
          <w:rtl/>
        </w:rPr>
        <w:t>وسايل</w:t>
      </w:r>
      <w:r>
        <w:rPr>
          <w:spacing w:val="-7"/>
          <w:rtl/>
        </w:rPr>
        <w:t> </w:t>
      </w:r>
      <w:r>
        <w:rPr>
          <w:w w:val="85"/>
          <w:rtl/>
        </w:rPr>
        <w:t>نقليه</w:t>
      </w:r>
      <w:r>
        <w:rPr>
          <w:spacing w:val="-8"/>
          <w:rtl/>
        </w:rPr>
        <w:t> </w:t>
      </w:r>
      <w:r>
        <w:rPr>
          <w:w w:val="85"/>
          <w:rtl/>
        </w:rPr>
        <w:t>عمومي</w:t>
      </w:r>
      <w:r>
        <w:rPr>
          <w:spacing w:val="-7"/>
          <w:rtl/>
        </w:rPr>
        <w:t> </w:t>
      </w:r>
      <w:r>
        <w:rPr>
          <w:w w:val="85"/>
          <w:rtl/>
        </w:rPr>
        <w:t>كه</w:t>
      </w:r>
      <w:r>
        <w:rPr>
          <w:spacing w:val="-7"/>
          <w:rtl/>
        </w:rPr>
        <w:t> </w:t>
      </w:r>
      <w:r>
        <w:rPr>
          <w:w w:val="85"/>
          <w:rtl/>
        </w:rPr>
        <w:t>قبﻼً</w:t>
      </w:r>
      <w:r>
        <w:rPr>
          <w:spacing w:val="-7"/>
          <w:rtl/>
        </w:rPr>
        <w:t> </w:t>
      </w:r>
      <w:r>
        <w:rPr>
          <w:w w:val="85"/>
          <w:rtl/>
        </w:rPr>
        <w:t>از</w:t>
      </w:r>
      <w:r>
        <w:rPr>
          <w:spacing w:val="-4"/>
          <w:rtl/>
        </w:rPr>
        <w:t> </w:t>
      </w:r>
      <w:r>
        <w:rPr>
          <w:w w:val="85"/>
          <w:rtl/>
        </w:rPr>
        <w:t>مﺴير</w:t>
      </w:r>
      <w:r>
        <w:rPr>
          <w:spacing w:val="-4"/>
          <w:rtl/>
        </w:rPr>
        <w:t> </w:t>
      </w:r>
      <w:r>
        <w:rPr>
          <w:w w:val="85"/>
          <w:rtl/>
        </w:rPr>
        <w:t>موجود</w:t>
      </w:r>
      <w:r>
        <w:rPr>
          <w:spacing w:val="-7"/>
          <w:rtl/>
        </w:rPr>
        <w:t> </w:t>
      </w:r>
      <w:r>
        <w:rPr>
          <w:w w:val="85"/>
          <w:rtl/>
        </w:rPr>
        <w:t>انجام</w:t>
      </w:r>
      <w:r>
        <w:rPr>
          <w:spacing w:val="-4"/>
          <w:rtl/>
        </w:rPr>
        <w:t> </w:t>
      </w:r>
      <w:r>
        <w:rPr>
          <w:w w:val="85"/>
          <w:rtl/>
        </w:rPr>
        <w:t>ميشد،</w:t>
      </w:r>
      <w:r>
        <w:rPr>
          <w:spacing w:val="-10"/>
          <w:rtl/>
        </w:rPr>
        <w:t> </w:t>
      </w:r>
      <w:r>
        <w:rPr>
          <w:w w:val="85"/>
          <w:rtl/>
        </w:rPr>
        <w:t>اما</w:t>
      </w:r>
      <w:r>
        <w:rPr>
          <w:spacing w:val="-7"/>
          <w:rtl/>
        </w:rPr>
        <w:t> </w:t>
      </w:r>
      <w:r>
        <w:rPr>
          <w:w w:val="85"/>
          <w:rtl/>
        </w:rPr>
        <w:t>به</w:t>
      </w:r>
      <w:r>
        <w:rPr>
          <w:spacing w:val="-6"/>
          <w:rtl/>
        </w:rPr>
        <w:t> </w:t>
      </w:r>
      <w:r>
        <w:rPr>
          <w:w w:val="85"/>
          <w:rtl/>
        </w:rPr>
        <w:t>علت</w:t>
      </w:r>
      <w:r>
        <w:rPr>
          <w:spacing w:val="-8"/>
          <w:rtl/>
        </w:rPr>
        <w:t> </w:t>
      </w:r>
      <w:r>
        <w:rPr>
          <w:w w:val="85"/>
          <w:rtl/>
        </w:rPr>
        <w:t>انجا</w:t>
      </w:r>
      <w:r>
        <w:rPr>
          <w:w w:val="85"/>
          <w:rtl/>
        </w:rPr>
        <w:t>م</w:t>
      </w:r>
    </w:p>
    <w:p>
      <w:pPr>
        <w:pStyle w:val="BodyText"/>
        <w:bidi/>
        <w:spacing w:line="274" w:lineRule="exact"/>
        <w:ind w:right="0" w:left="385" w:firstLine="0"/>
        <w:jc w:val="left"/>
      </w:pPr>
      <w:r>
        <w:rPr>
          <w:spacing w:val="-2"/>
          <w:w w:val="85"/>
          <w:rtl/>
        </w:rPr>
        <w:t>عمليات</w:t>
      </w:r>
      <w:r>
        <w:rPr>
          <w:spacing w:val="11"/>
          <w:rtl/>
        </w:rPr>
        <w:t> </w:t>
      </w:r>
      <w:r>
        <w:rPr>
          <w:w w:val="85"/>
          <w:rtl/>
        </w:rPr>
        <w:t>موضوع</w:t>
      </w:r>
      <w:r>
        <w:rPr>
          <w:spacing w:val="5"/>
          <w:rtl/>
        </w:rPr>
        <w:t> </w:t>
      </w:r>
      <w:r>
        <w:rPr>
          <w:w w:val="85"/>
          <w:rtl/>
        </w:rPr>
        <w:t>پيمان</w:t>
      </w:r>
      <w:r>
        <w:rPr>
          <w:spacing w:val="10"/>
          <w:rtl/>
        </w:rPr>
        <w:t> </w:t>
      </w:r>
      <w:r>
        <w:rPr>
          <w:w w:val="85"/>
          <w:rtl/>
        </w:rPr>
        <w:t>قطع</w:t>
      </w:r>
      <w:r>
        <w:rPr>
          <w:spacing w:val="9"/>
          <w:rtl/>
        </w:rPr>
        <w:t> </w:t>
      </w:r>
      <w:r>
        <w:rPr>
          <w:w w:val="85"/>
          <w:rtl/>
        </w:rPr>
        <w:t>شده</w:t>
      </w:r>
      <w:r>
        <w:rPr>
          <w:spacing w:val="7"/>
          <w:rtl/>
        </w:rPr>
        <w:t> </w:t>
      </w:r>
      <w:r>
        <w:rPr>
          <w:w w:val="85"/>
          <w:rtl/>
        </w:rPr>
        <w:t>است،</w:t>
      </w:r>
      <w:r>
        <w:rPr>
          <w:spacing w:val="7"/>
          <w:rtl/>
        </w:rPr>
        <w:t> </w:t>
      </w:r>
      <w:r>
        <w:rPr>
          <w:w w:val="85"/>
          <w:rtl/>
        </w:rPr>
        <w:t>احداث</w:t>
      </w:r>
      <w:r>
        <w:rPr>
          <w:spacing w:val="6"/>
          <w:rtl/>
        </w:rPr>
        <w:t> </w:t>
      </w:r>
      <w:r>
        <w:rPr>
          <w:w w:val="85"/>
          <w:rtl/>
        </w:rPr>
        <w:t>شود</w:t>
      </w:r>
      <w:r>
        <w:rPr>
          <w:w w:val="85"/>
        </w:rPr>
        <w:t>.</w:t>
      </w:r>
    </w:p>
    <w:p>
      <w:pPr>
        <w:pStyle w:val="BodyText"/>
        <w:bidi/>
        <w:spacing w:before="160"/>
        <w:ind w:right="0" w:left="388" w:firstLine="0"/>
        <w:jc w:val="left"/>
      </w:pPr>
      <w:r>
        <w:rPr>
          <w:w w:val="85"/>
        </w:rPr>
        <w:t>-٣-٤-٨-</w:t>
      </w:r>
      <w:r>
        <w:rPr>
          <w:spacing w:val="-5"/>
          <w:w w:val="85"/>
        </w:rPr>
        <w:t>١٩</w:t>
      </w:r>
      <w:r>
        <w:rPr>
          <w:w w:val="85"/>
          <w:rtl/>
        </w:rPr>
        <w:t>تﺄمين</w:t>
      </w:r>
      <w:r>
        <w:rPr>
          <w:spacing w:val="4"/>
          <w:rtl/>
        </w:rPr>
        <w:t> </w:t>
      </w:r>
      <w:r>
        <w:rPr>
          <w:w w:val="85"/>
          <w:rtl/>
        </w:rPr>
        <w:t>و</w:t>
      </w:r>
      <w:r>
        <w:rPr>
          <w:spacing w:val="3"/>
          <w:rtl/>
        </w:rPr>
        <w:t> </w:t>
      </w:r>
      <w:r>
        <w:rPr>
          <w:w w:val="85"/>
          <w:rtl/>
        </w:rPr>
        <w:t>تجهيز</w:t>
      </w:r>
      <w:r>
        <w:rPr>
          <w:spacing w:val="6"/>
          <w:rtl/>
        </w:rPr>
        <w:t> </w:t>
      </w:r>
      <w:r>
        <w:rPr>
          <w:w w:val="85"/>
          <w:rtl/>
        </w:rPr>
        <w:t>محل</w:t>
      </w:r>
      <w:r>
        <w:rPr>
          <w:spacing w:val="2"/>
          <w:rtl/>
        </w:rPr>
        <w:t> </w:t>
      </w:r>
      <w:r>
        <w:rPr>
          <w:w w:val="85"/>
          <w:rtl/>
        </w:rPr>
        <w:t>سكونت</w:t>
      </w:r>
      <w:r>
        <w:rPr>
          <w:spacing w:val="1"/>
          <w:rtl/>
        </w:rPr>
        <w:t> </w:t>
      </w:r>
      <w:r>
        <w:rPr>
          <w:w w:val="85"/>
          <w:rtl/>
        </w:rPr>
        <w:t>كارمندان</w:t>
      </w:r>
      <w:r>
        <w:rPr>
          <w:spacing w:val="1"/>
          <w:rtl/>
        </w:rPr>
        <w:t> </w:t>
      </w:r>
      <w:r>
        <w:rPr>
          <w:w w:val="85"/>
          <w:rtl/>
        </w:rPr>
        <w:t>و</w:t>
      </w:r>
      <w:r>
        <w:rPr>
          <w:spacing w:val="2"/>
          <w:rtl/>
        </w:rPr>
        <w:t> </w:t>
      </w:r>
      <w:r>
        <w:rPr>
          <w:w w:val="85"/>
          <w:rtl/>
        </w:rPr>
        <w:t>افراد</w:t>
      </w:r>
      <w:r>
        <w:rPr>
          <w:spacing w:val="6"/>
          <w:rtl/>
        </w:rPr>
        <w:t> </w:t>
      </w:r>
      <w:r>
        <w:rPr>
          <w:w w:val="85"/>
          <w:rtl/>
        </w:rPr>
        <w:t>متخصص</w:t>
      </w:r>
      <w:r>
        <w:rPr>
          <w:spacing w:val="3"/>
          <w:rtl/>
        </w:rPr>
        <w:t> </w:t>
      </w:r>
      <w:r>
        <w:rPr>
          <w:w w:val="85"/>
          <w:rtl/>
        </w:rPr>
        <w:t>پيمانكار</w:t>
      </w:r>
      <w:r>
        <w:rPr>
          <w:w w:val="85"/>
        </w:rPr>
        <w:t>.</w:t>
      </w:r>
    </w:p>
    <w:p>
      <w:pPr>
        <w:pStyle w:val="BodyText"/>
        <w:bidi/>
        <w:spacing w:before="164"/>
        <w:ind w:right="0" w:left="389" w:firstLine="0"/>
        <w:jc w:val="left"/>
      </w:pPr>
      <w:r>
        <w:rPr>
          <w:w w:val="85"/>
        </w:rPr>
        <w:t>-٣-٤-٨-</w:t>
      </w:r>
      <w:r>
        <w:rPr>
          <w:spacing w:val="-5"/>
          <w:w w:val="85"/>
        </w:rPr>
        <w:t>٢٠</w:t>
      </w:r>
      <w:r>
        <w:rPr>
          <w:w w:val="85"/>
          <w:rtl/>
        </w:rPr>
        <w:t>تﺄمين</w:t>
      </w:r>
      <w:r>
        <w:rPr>
          <w:spacing w:val="12"/>
          <w:rtl/>
        </w:rPr>
        <w:t> </w:t>
      </w:r>
      <w:r>
        <w:rPr>
          <w:w w:val="85"/>
          <w:rtl/>
        </w:rPr>
        <w:t>و</w:t>
      </w:r>
      <w:r>
        <w:rPr>
          <w:spacing w:val="9"/>
          <w:rtl/>
        </w:rPr>
        <w:t> </w:t>
      </w:r>
      <w:r>
        <w:rPr>
          <w:w w:val="85"/>
          <w:rtl/>
        </w:rPr>
        <w:t>تجهيز</w:t>
      </w:r>
      <w:r>
        <w:rPr>
          <w:spacing w:val="13"/>
          <w:rtl/>
        </w:rPr>
        <w:t> </w:t>
      </w:r>
      <w:r>
        <w:rPr>
          <w:w w:val="85"/>
          <w:rtl/>
        </w:rPr>
        <w:t>محل</w:t>
      </w:r>
      <w:r>
        <w:rPr>
          <w:spacing w:val="10"/>
          <w:rtl/>
        </w:rPr>
        <w:t> </w:t>
      </w:r>
      <w:r>
        <w:rPr>
          <w:w w:val="85"/>
          <w:rtl/>
        </w:rPr>
        <w:t>سكونت</w:t>
      </w:r>
      <w:r>
        <w:rPr>
          <w:spacing w:val="8"/>
          <w:rtl/>
        </w:rPr>
        <w:t> </w:t>
      </w:r>
      <w:r>
        <w:rPr>
          <w:w w:val="85"/>
          <w:rtl/>
        </w:rPr>
        <w:t>كارگران</w:t>
      </w:r>
      <w:r>
        <w:rPr>
          <w:spacing w:val="8"/>
          <w:rtl/>
        </w:rPr>
        <w:t> </w:t>
      </w:r>
      <w:r>
        <w:rPr>
          <w:w w:val="85"/>
          <w:rtl/>
        </w:rPr>
        <w:t>پيمانكار</w:t>
      </w:r>
      <w:r>
        <w:rPr>
          <w:w w:val="85"/>
        </w:rPr>
        <w:t>.</w:t>
      </w:r>
    </w:p>
    <w:p>
      <w:pPr>
        <w:pStyle w:val="BodyText"/>
        <w:bidi/>
        <w:spacing w:before="161"/>
        <w:ind w:right="0" w:left="388" w:firstLine="0"/>
        <w:jc w:val="left"/>
      </w:pPr>
      <w:r>
        <w:rPr>
          <w:w w:val="85"/>
        </w:rPr>
        <w:t>-٣-٤-٨-</w:t>
      </w:r>
      <w:r>
        <w:rPr>
          <w:spacing w:val="-5"/>
          <w:w w:val="85"/>
        </w:rPr>
        <w:t>٢١</w:t>
      </w:r>
      <w:r>
        <w:rPr>
          <w:w w:val="85"/>
          <w:rtl/>
        </w:rPr>
        <w:t>تﺄمين</w:t>
      </w:r>
      <w:r>
        <w:rPr>
          <w:spacing w:val="3"/>
          <w:rtl/>
        </w:rPr>
        <w:t> </w:t>
      </w:r>
      <w:r>
        <w:rPr>
          <w:w w:val="85"/>
          <w:rtl/>
        </w:rPr>
        <w:t>و</w:t>
      </w:r>
      <w:r>
        <w:rPr>
          <w:spacing w:val="4"/>
          <w:rtl/>
        </w:rPr>
        <w:t> </w:t>
      </w:r>
      <w:r>
        <w:rPr>
          <w:w w:val="85"/>
          <w:rtl/>
        </w:rPr>
        <w:t>تجهيز</w:t>
      </w:r>
      <w:r>
        <w:rPr>
          <w:spacing w:val="6"/>
          <w:rtl/>
        </w:rPr>
        <w:t> </w:t>
      </w:r>
      <w:r>
        <w:rPr>
          <w:w w:val="85"/>
          <w:rtl/>
        </w:rPr>
        <w:t>محل</w:t>
      </w:r>
      <w:r>
        <w:rPr>
          <w:spacing w:val="2"/>
          <w:rtl/>
        </w:rPr>
        <w:t> </w:t>
      </w:r>
      <w:r>
        <w:rPr>
          <w:w w:val="85"/>
          <w:rtl/>
        </w:rPr>
        <w:t>سكونت</w:t>
      </w:r>
      <w:r>
        <w:rPr>
          <w:rtl/>
        </w:rPr>
        <w:t> </w:t>
      </w:r>
      <w:r>
        <w:rPr>
          <w:w w:val="85"/>
          <w:rtl/>
        </w:rPr>
        <w:t>كارمندان</w:t>
      </w:r>
      <w:r>
        <w:rPr>
          <w:spacing w:val="1"/>
          <w:rtl/>
        </w:rPr>
        <w:t> </w:t>
      </w:r>
      <w:r>
        <w:rPr>
          <w:w w:val="85"/>
          <w:rtl/>
        </w:rPr>
        <w:t>و</w:t>
      </w:r>
      <w:r>
        <w:rPr>
          <w:spacing w:val="2"/>
          <w:rtl/>
        </w:rPr>
        <w:t> </w:t>
      </w:r>
      <w:r>
        <w:rPr>
          <w:w w:val="85"/>
          <w:rtl/>
        </w:rPr>
        <w:t>افراد</w:t>
      </w:r>
      <w:r>
        <w:rPr>
          <w:spacing w:val="6"/>
          <w:rtl/>
        </w:rPr>
        <w:t> </w:t>
      </w:r>
      <w:r>
        <w:rPr>
          <w:w w:val="85"/>
          <w:rtl/>
        </w:rPr>
        <w:t>متخصص</w:t>
      </w:r>
      <w:r>
        <w:rPr>
          <w:spacing w:val="3"/>
          <w:rtl/>
        </w:rPr>
        <w:t> </w:t>
      </w:r>
      <w:r>
        <w:rPr>
          <w:w w:val="85"/>
          <w:rtl/>
        </w:rPr>
        <w:t>پيمانكار</w:t>
      </w:r>
      <w:r>
        <w:rPr>
          <w:w w:val="85"/>
        </w:rPr>
        <w:t>.</w:t>
      </w:r>
    </w:p>
    <w:p>
      <w:pPr>
        <w:spacing w:after="0"/>
        <w:jc w:val="left"/>
        <w:sectPr>
          <w:pgSz w:w="11910" w:h="16840"/>
          <w:pgMar w:top="920" w:bottom="280" w:left="680" w:right="740"/>
        </w:sectPr>
      </w:pPr>
    </w:p>
    <w:p>
      <w:pPr>
        <w:pStyle w:val="BodyText"/>
        <w:spacing w:before="3"/>
        <w:rPr>
          <w:sz w:val="2"/>
        </w:rPr>
      </w:pPr>
      <w:r>
        <w:rPr/>
        <w:drawing>
          <wp:anchor distT="0" distB="0" distL="0" distR="0" allowOverlap="1" layoutInCell="1" locked="0" behindDoc="1" simplePos="0" relativeHeight="482099200">
            <wp:simplePos x="0" y="0"/>
            <wp:positionH relativeFrom="page">
              <wp:posOffset>302418</wp:posOffset>
            </wp:positionH>
            <wp:positionV relativeFrom="page">
              <wp:posOffset>302418</wp:posOffset>
            </wp:positionV>
            <wp:extent cx="6954202" cy="10089070"/>
            <wp:effectExtent l="0" t="0" r="0" b="0"/>
            <wp:wrapNone/>
            <wp:docPr id="445" name="Image 445"/>
            <wp:cNvGraphicFramePr>
              <a:graphicFrameLocks/>
            </wp:cNvGraphicFramePr>
            <a:graphic>
              <a:graphicData uri="http://schemas.openxmlformats.org/drawingml/2006/picture">
                <pic:pic>
                  <pic:nvPicPr>
                    <pic:cNvPr id="445" name="Image 445"/>
                    <pic:cNvPicPr/>
                  </pic:nvPicPr>
                  <pic:blipFill>
                    <a:blip r:embed="rId5" cstate="print"/>
                    <a:stretch>
                      <a:fillRect/>
                    </a:stretch>
                  </pic:blipFill>
                  <pic:spPr>
                    <a:xfrm>
                      <a:off x="0" y="0"/>
                      <a:ext cx="6954202" cy="10089070"/>
                    </a:xfrm>
                    <a:prstGeom prst="rect">
                      <a:avLst/>
                    </a:prstGeom>
                  </pic:spPr>
                </pic:pic>
              </a:graphicData>
            </a:graphic>
          </wp:anchor>
        </w:drawing>
      </w: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446" name="Image 446"/>
                  <wp:cNvGraphicFramePr>
                    <a:graphicFrameLocks/>
                  </wp:cNvGraphicFramePr>
                  <a:graphic>
                    <a:graphicData uri="http://schemas.openxmlformats.org/drawingml/2006/picture">
                      <pic:pic>
                        <pic:nvPicPr>
                          <pic:cNvPr id="446" name="Image 446"/>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5"/>
      </w:pPr>
    </w:p>
    <w:p>
      <w:pPr>
        <w:pStyle w:val="BodyText"/>
        <w:bidi/>
        <w:ind w:right="0" w:left="390" w:firstLine="0"/>
        <w:jc w:val="left"/>
      </w:pPr>
      <w:r>
        <w:rPr>
          <w:w w:val="85"/>
        </w:rPr>
        <w:t>-٣-٤-٨-</w:t>
      </w:r>
      <w:r>
        <w:rPr>
          <w:spacing w:val="-5"/>
          <w:w w:val="85"/>
        </w:rPr>
        <w:t>٢٢</w:t>
      </w:r>
      <w:r>
        <w:rPr>
          <w:w w:val="85"/>
          <w:rtl/>
        </w:rPr>
        <w:t>تﺄمين</w:t>
      </w:r>
      <w:r>
        <w:rPr>
          <w:spacing w:val="5"/>
          <w:rtl/>
        </w:rPr>
        <w:t> </w:t>
      </w:r>
      <w:r>
        <w:rPr>
          <w:w w:val="85"/>
          <w:rtl/>
        </w:rPr>
        <w:t>و</w:t>
      </w:r>
      <w:r>
        <w:rPr>
          <w:spacing w:val="8"/>
          <w:rtl/>
        </w:rPr>
        <w:t> </w:t>
      </w:r>
      <w:r>
        <w:rPr>
          <w:w w:val="85"/>
          <w:rtl/>
        </w:rPr>
        <w:t>تجهيز</w:t>
      </w:r>
      <w:r>
        <w:rPr>
          <w:spacing w:val="10"/>
          <w:rtl/>
        </w:rPr>
        <w:t> </w:t>
      </w:r>
      <w:r>
        <w:rPr>
          <w:w w:val="85"/>
          <w:rtl/>
        </w:rPr>
        <w:t>ساختمانهاي</w:t>
      </w:r>
      <w:r>
        <w:rPr>
          <w:spacing w:val="10"/>
          <w:rtl/>
        </w:rPr>
        <w:t> </w:t>
      </w:r>
      <w:r>
        <w:rPr>
          <w:w w:val="85"/>
          <w:rtl/>
        </w:rPr>
        <w:t>اداري</w:t>
      </w:r>
      <w:r>
        <w:rPr>
          <w:spacing w:val="5"/>
          <w:rtl/>
        </w:rPr>
        <w:t> </w:t>
      </w:r>
      <w:r>
        <w:rPr>
          <w:w w:val="85"/>
          <w:rtl/>
        </w:rPr>
        <w:t>و</w:t>
      </w:r>
      <w:r>
        <w:rPr>
          <w:spacing w:val="10"/>
          <w:rtl/>
        </w:rPr>
        <w:t> </w:t>
      </w:r>
      <w:r>
        <w:rPr>
          <w:w w:val="85"/>
          <w:rtl/>
        </w:rPr>
        <w:t>دفاتر</w:t>
      </w:r>
      <w:r>
        <w:rPr>
          <w:spacing w:val="9"/>
          <w:rtl/>
        </w:rPr>
        <w:t> </w:t>
      </w:r>
      <w:r>
        <w:rPr>
          <w:w w:val="85"/>
          <w:rtl/>
        </w:rPr>
        <w:t>كار</w:t>
      </w:r>
      <w:r>
        <w:rPr>
          <w:spacing w:val="5"/>
          <w:rtl/>
        </w:rPr>
        <w:t> </w:t>
      </w:r>
      <w:r>
        <w:rPr>
          <w:w w:val="85"/>
          <w:rtl/>
        </w:rPr>
        <w:t>پيمانكار</w:t>
      </w:r>
      <w:r>
        <w:rPr>
          <w:w w:val="85"/>
        </w:rPr>
        <w:t>.</w:t>
      </w:r>
    </w:p>
    <w:p>
      <w:pPr>
        <w:pStyle w:val="BodyText"/>
        <w:bidi/>
        <w:spacing w:before="161"/>
        <w:ind w:right="0" w:left="388" w:firstLine="0"/>
        <w:jc w:val="left"/>
      </w:pPr>
      <w:r>
        <w:rPr>
          <w:w w:val="85"/>
        </w:rPr>
        <w:t>-٣-٤-٨-</w:t>
      </w:r>
      <w:r>
        <w:rPr>
          <w:spacing w:val="-5"/>
          <w:w w:val="85"/>
        </w:rPr>
        <w:t>٢٣</w:t>
      </w:r>
      <w:r>
        <w:rPr>
          <w:w w:val="85"/>
          <w:rtl/>
        </w:rPr>
        <w:t>تﺄمين</w:t>
      </w:r>
      <w:r>
        <w:rPr>
          <w:spacing w:val="-3"/>
          <w:w w:val="85"/>
          <w:rtl/>
        </w:rPr>
        <w:t> </w:t>
      </w:r>
      <w:r>
        <w:rPr>
          <w:w w:val="85"/>
          <w:rtl/>
        </w:rPr>
        <w:t>لباس</w:t>
      </w:r>
      <w:r>
        <w:rPr>
          <w:spacing w:val="-7"/>
          <w:w w:val="85"/>
          <w:rtl/>
        </w:rPr>
        <w:t> </w:t>
      </w:r>
      <w:r>
        <w:rPr>
          <w:w w:val="85"/>
          <w:rtl/>
        </w:rPr>
        <w:t>كار،</w:t>
      </w:r>
      <w:r>
        <w:rPr>
          <w:spacing w:val="-7"/>
          <w:w w:val="85"/>
          <w:rtl/>
        </w:rPr>
        <w:t> </w:t>
      </w:r>
      <w:r>
        <w:rPr>
          <w:w w:val="85"/>
          <w:rtl/>
        </w:rPr>
        <w:t>كفش</w:t>
      </w:r>
      <w:r>
        <w:rPr>
          <w:spacing w:val="-5"/>
          <w:w w:val="85"/>
          <w:rtl/>
        </w:rPr>
        <w:t> </w:t>
      </w:r>
      <w:r>
        <w:rPr>
          <w:w w:val="85"/>
          <w:rtl/>
        </w:rPr>
        <w:t>و</w:t>
      </w:r>
      <w:r>
        <w:rPr>
          <w:spacing w:val="-7"/>
          <w:w w:val="85"/>
          <w:rtl/>
        </w:rPr>
        <w:t> </w:t>
      </w:r>
      <w:r>
        <w:rPr>
          <w:w w:val="85"/>
          <w:rtl/>
        </w:rPr>
        <w:t>كﻼه</w:t>
      </w:r>
      <w:r>
        <w:rPr>
          <w:spacing w:val="-6"/>
          <w:w w:val="85"/>
          <w:rtl/>
        </w:rPr>
        <w:t> </w:t>
      </w:r>
      <w:r>
        <w:rPr>
          <w:w w:val="85"/>
          <w:rtl/>
        </w:rPr>
        <w:t>حفاظتي</w:t>
      </w:r>
      <w:r>
        <w:rPr>
          <w:spacing w:val="-7"/>
          <w:w w:val="85"/>
          <w:rtl/>
        </w:rPr>
        <w:t> </w:t>
      </w:r>
      <w:r>
        <w:rPr>
          <w:w w:val="85"/>
          <w:rtl/>
        </w:rPr>
        <w:t>كارگران</w:t>
      </w:r>
      <w:r>
        <w:rPr>
          <w:spacing w:val="-7"/>
          <w:w w:val="85"/>
          <w:rtl/>
        </w:rPr>
        <w:t> </w:t>
      </w:r>
      <w:r>
        <w:rPr>
          <w:w w:val="85"/>
          <w:rtl/>
        </w:rPr>
        <w:t>و</w:t>
      </w:r>
      <w:r>
        <w:rPr>
          <w:spacing w:val="-7"/>
          <w:w w:val="85"/>
          <w:rtl/>
        </w:rPr>
        <w:t> </w:t>
      </w:r>
      <w:r>
        <w:rPr>
          <w:w w:val="85"/>
          <w:rtl/>
        </w:rPr>
        <w:t>پرسنل</w:t>
      </w:r>
      <w:r>
        <w:rPr>
          <w:spacing w:val="-7"/>
          <w:w w:val="85"/>
          <w:rtl/>
        </w:rPr>
        <w:t> </w:t>
      </w:r>
      <w:r>
        <w:rPr>
          <w:w w:val="85"/>
          <w:rtl/>
        </w:rPr>
        <w:t>فني</w:t>
      </w:r>
      <w:r>
        <w:rPr>
          <w:spacing w:val="-7"/>
          <w:w w:val="85"/>
          <w:rtl/>
        </w:rPr>
        <w:t> </w:t>
      </w:r>
      <w:r>
        <w:rPr>
          <w:w w:val="85"/>
          <w:rtl/>
        </w:rPr>
        <w:t>و</w:t>
      </w:r>
      <w:r>
        <w:rPr>
          <w:spacing w:val="-7"/>
          <w:w w:val="85"/>
          <w:rtl/>
        </w:rPr>
        <w:t> </w:t>
      </w:r>
      <w:r>
        <w:rPr>
          <w:w w:val="85"/>
          <w:rtl/>
        </w:rPr>
        <w:t>مهندسي</w:t>
      </w:r>
      <w:r>
        <w:rPr>
          <w:spacing w:val="-7"/>
          <w:w w:val="85"/>
          <w:rtl/>
        </w:rPr>
        <w:t> </w:t>
      </w:r>
      <w:r>
        <w:rPr>
          <w:w w:val="85"/>
          <w:rtl/>
        </w:rPr>
        <w:t>پيمانكار</w:t>
      </w:r>
      <w:r>
        <w:rPr>
          <w:w w:val="85"/>
        </w:rPr>
        <w:t>.</w:t>
      </w:r>
    </w:p>
    <w:p>
      <w:pPr>
        <w:pStyle w:val="BodyText"/>
        <w:bidi/>
        <w:spacing w:before="163"/>
        <w:ind w:right="0" w:left="388" w:firstLine="0"/>
        <w:jc w:val="left"/>
      </w:pPr>
      <w:r>
        <w:rPr>
          <w:w w:val="90"/>
        </w:rPr>
        <w:t>-٣-٤-٨-</w:t>
      </w:r>
      <w:r>
        <w:rPr>
          <w:spacing w:val="-5"/>
          <w:w w:val="90"/>
        </w:rPr>
        <w:t>٢٤</w:t>
      </w:r>
      <w:r>
        <w:rPr>
          <w:w w:val="90"/>
          <w:rtl/>
        </w:rPr>
        <w:t>تﺄمين</w:t>
      </w:r>
      <w:r>
        <w:rPr>
          <w:spacing w:val="-2"/>
          <w:rtl/>
        </w:rPr>
        <w:t> </w:t>
      </w:r>
      <w:r>
        <w:rPr>
          <w:w w:val="90"/>
          <w:rtl/>
        </w:rPr>
        <w:t>كمك</w:t>
      </w:r>
      <w:r>
        <w:rPr>
          <w:spacing w:val="4"/>
          <w:rtl/>
        </w:rPr>
        <w:t> </w:t>
      </w:r>
      <w:r>
        <w:rPr>
          <w:w w:val="90"/>
          <w:rtl/>
        </w:rPr>
        <w:t>هزينه</w:t>
      </w:r>
      <w:r>
        <w:rPr>
          <w:spacing w:val="-1"/>
          <w:rtl/>
        </w:rPr>
        <w:t> </w:t>
      </w:r>
      <w:r>
        <w:rPr>
          <w:w w:val="90"/>
          <w:rtl/>
        </w:rPr>
        <w:t>يا</w:t>
      </w:r>
      <w:r>
        <w:rPr>
          <w:spacing w:val="-2"/>
          <w:rtl/>
        </w:rPr>
        <w:t> </w:t>
      </w:r>
      <w:r>
        <w:rPr>
          <w:w w:val="90"/>
          <w:rtl/>
        </w:rPr>
        <w:t>تﺴهيﻼت</w:t>
      </w:r>
      <w:r>
        <w:rPr>
          <w:spacing w:val="-1"/>
          <w:rtl/>
        </w:rPr>
        <w:t> </w:t>
      </w:r>
      <w:r>
        <w:rPr>
          <w:w w:val="90"/>
          <w:rtl/>
        </w:rPr>
        <w:t>ﻻزم</w:t>
      </w:r>
      <w:r>
        <w:rPr>
          <w:spacing w:val="-4"/>
          <w:rtl/>
        </w:rPr>
        <w:t> </w:t>
      </w:r>
      <w:r>
        <w:rPr>
          <w:w w:val="90"/>
          <w:rtl/>
        </w:rPr>
        <w:t>براي</w:t>
      </w:r>
      <w:r>
        <w:rPr>
          <w:spacing w:val="1"/>
          <w:rtl/>
        </w:rPr>
        <w:t> </w:t>
      </w:r>
      <w:r>
        <w:rPr>
          <w:w w:val="90"/>
          <w:rtl/>
        </w:rPr>
        <w:t>تهيه</w:t>
      </w:r>
      <w:r>
        <w:rPr>
          <w:spacing w:val="3"/>
          <w:rtl/>
        </w:rPr>
        <w:t> </w:t>
      </w:r>
      <w:r>
        <w:rPr>
          <w:w w:val="90"/>
          <w:rtl/>
        </w:rPr>
        <w:t>غذاي</w:t>
      </w:r>
      <w:r>
        <w:rPr>
          <w:spacing w:val="2"/>
          <w:rtl/>
        </w:rPr>
        <w:t> </w:t>
      </w:r>
      <w:r>
        <w:rPr>
          <w:w w:val="90"/>
          <w:rtl/>
        </w:rPr>
        <w:t>كارگران</w:t>
      </w:r>
      <w:r>
        <w:rPr>
          <w:w w:val="90"/>
        </w:rPr>
        <w:t>.</w:t>
      </w:r>
    </w:p>
    <w:p>
      <w:pPr>
        <w:pStyle w:val="Heading2"/>
        <w:bidi/>
        <w:spacing w:before="164"/>
        <w:ind w:right="8130" w:left="0" w:firstLine="0"/>
        <w:jc w:val="right"/>
      </w:pPr>
      <w:r>
        <w:rPr>
          <w:w w:val="85"/>
        </w:rPr>
        <w:t>١١-٣-</w:t>
      </w:r>
      <w:r>
        <w:rPr>
          <w:spacing w:val="-5"/>
          <w:w w:val="85"/>
        </w:rPr>
        <w:t>١٠</w:t>
      </w:r>
      <w:r>
        <w:rPr>
          <w:spacing w:val="-6"/>
          <w:w w:val="85"/>
          <w:rtl/>
        </w:rPr>
        <w:t> </w:t>
      </w:r>
      <w:r>
        <w:rPr>
          <w:w w:val="85"/>
          <w:rtl/>
        </w:rPr>
        <w:t>تجهيز</w:t>
      </w:r>
      <w:r>
        <w:rPr>
          <w:spacing w:val="-9"/>
          <w:w w:val="85"/>
          <w:rtl/>
        </w:rPr>
        <w:t> </w:t>
      </w:r>
      <w:r>
        <w:rPr>
          <w:w w:val="85"/>
          <w:rtl/>
        </w:rPr>
        <w:t>كارگا</w:t>
      </w:r>
      <w:r>
        <w:rPr>
          <w:w w:val="85"/>
          <w:rtl/>
        </w:rPr>
        <w:t>ه</w:t>
      </w:r>
    </w:p>
    <w:p>
      <w:pPr>
        <w:pStyle w:val="BodyText"/>
        <w:bidi/>
        <w:spacing w:line="328" w:lineRule="auto" w:before="176"/>
        <w:ind w:right="460" w:left="823" w:hanging="3"/>
        <w:jc w:val="right"/>
      </w:pPr>
      <w:r>
        <w:rPr>
          <w:w w:val="85"/>
          <w:rtl/>
        </w:rPr>
        <w:t>پيمانكار موظف</w:t>
      </w:r>
      <w:r>
        <w:rPr>
          <w:spacing w:val="-1"/>
          <w:w w:val="85"/>
          <w:rtl/>
        </w:rPr>
        <w:t> </w:t>
      </w:r>
      <w:r>
        <w:rPr>
          <w:w w:val="85"/>
          <w:rtl/>
        </w:rPr>
        <w:t>به</w:t>
      </w:r>
      <w:r>
        <w:rPr>
          <w:spacing w:val="-1"/>
          <w:w w:val="85"/>
          <w:rtl/>
        </w:rPr>
        <w:t> </w:t>
      </w:r>
      <w:r>
        <w:rPr>
          <w:w w:val="85"/>
          <w:rtl/>
        </w:rPr>
        <w:t>تهيه</w:t>
      </w:r>
      <w:r>
        <w:rPr>
          <w:spacing w:val="-2"/>
          <w:w w:val="85"/>
          <w:rtl/>
        </w:rPr>
        <w:t> </w:t>
      </w:r>
      <w:r>
        <w:rPr>
          <w:w w:val="85"/>
          <w:rtl/>
        </w:rPr>
        <w:t>نقشه جانمايي</w:t>
      </w:r>
      <w:r>
        <w:rPr>
          <w:spacing w:val="-1"/>
          <w:w w:val="85"/>
          <w:rtl/>
        </w:rPr>
        <w:t> </w:t>
      </w:r>
      <w:r>
        <w:rPr>
          <w:w w:val="85"/>
          <w:rtl/>
        </w:rPr>
        <w:t>تجهيز</w:t>
      </w:r>
      <w:r>
        <w:rPr>
          <w:spacing w:val="-1"/>
          <w:w w:val="85"/>
          <w:rtl/>
        </w:rPr>
        <w:t> </w:t>
      </w:r>
      <w:r>
        <w:rPr>
          <w:w w:val="85"/>
          <w:rtl/>
        </w:rPr>
        <w:t>كارگاه</w:t>
      </w:r>
      <w:r>
        <w:rPr>
          <w:spacing w:val="-1"/>
          <w:w w:val="85"/>
          <w:rtl/>
        </w:rPr>
        <w:t> </w:t>
      </w:r>
      <w:r>
        <w:rPr>
          <w:w w:val="85"/>
          <w:rtl/>
        </w:rPr>
        <w:t>ايﺴتگاه،</w:t>
      </w:r>
      <w:r>
        <w:rPr>
          <w:spacing w:val="-4"/>
          <w:w w:val="85"/>
          <w:rtl/>
        </w:rPr>
        <w:t> </w:t>
      </w:r>
      <w:r>
        <w:rPr>
          <w:w w:val="85"/>
          <w:rtl/>
        </w:rPr>
        <w:t>با توجه</w:t>
      </w:r>
      <w:r>
        <w:rPr>
          <w:spacing w:val="-1"/>
          <w:w w:val="85"/>
          <w:rtl/>
        </w:rPr>
        <w:t> </w:t>
      </w:r>
      <w:r>
        <w:rPr>
          <w:w w:val="85"/>
          <w:rtl/>
        </w:rPr>
        <w:t>به محدوده</w:t>
      </w:r>
      <w:r>
        <w:rPr>
          <w:spacing w:val="-2"/>
          <w:w w:val="85"/>
          <w:rtl/>
        </w:rPr>
        <w:t> </w:t>
      </w:r>
      <w:r>
        <w:rPr>
          <w:w w:val="85"/>
          <w:rtl/>
        </w:rPr>
        <w:t>عمليات</w:t>
      </w:r>
      <w:r>
        <w:rPr>
          <w:spacing w:val="-1"/>
          <w:w w:val="85"/>
          <w:rtl/>
        </w:rPr>
        <w:t> </w:t>
      </w:r>
      <w:r>
        <w:rPr>
          <w:w w:val="85"/>
          <w:rtl/>
        </w:rPr>
        <w:t>اجرايي بوده</w:t>
      </w:r>
      <w:r>
        <w:rPr>
          <w:spacing w:val="-1"/>
          <w:w w:val="85"/>
          <w:rtl/>
        </w:rPr>
        <w:t> </w:t>
      </w:r>
      <w:r>
        <w:rPr>
          <w:w w:val="85"/>
          <w:rtl/>
        </w:rPr>
        <w:t>كه</w:t>
      </w:r>
      <w:r>
        <w:rPr>
          <w:spacing w:val="-2"/>
          <w:w w:val="85"/>
          <w:rtl/>
        </w:rPr>
        <w:t> </w:t>
      </w:r>
      <w:r>
        <w:rPr>
          <w:w w:val="85"/>
          <w:rtl/>
        </w:rPr>
        <w:t>پس از </w:t>
      </w:r>
      <w:r>
        <w:rPr>
          <w:spacing w:val="-2"/>
          <w:w w:val="80"/>
          <w:rtl/>
        </w:rPr>
        <w:t>تاييد</w:t>
      </w:r>
      <w:r>
        <w:rPr>
          <w:spacing w:val="-10"/>
          <w:rtl/>
        </w:rPr>
        <w:t> </w:t>
      </w:r>
      <w:r>
        <w:rPr>
          <w:w w:val="85"/>
          <w:rtl/>
        </w:rPr>
        <w:t>مشاور</w:t>
      </w:r>
      <w:r>
        <w:rPr>
          <w:spacing w:val="-3"/>
          <w:w w:val="85"/>
          <w:rtl/>
        </w:rPr>
        <w:t> </w:t>
      </w:r>
      <w:r>
        <w:rPr>
          <w:w w:val="85"/>
          <w:rtl/>
        </w:rPr>
        <w:t>كارفرما</w:t>
      </w:r>
      <w:r>
        <w:rPr>
          <w:spacing w:val="-2"/>
          <w:w w:val="85"/>
          <w:rtl/>
        </w:rPr>
        <w:t> </w:t>
      </w:r>
      <w:r>
        <w:rPr>
          <w:w w:val="85"/>
          <w:rtl/>
        </w:rPr>
        <w:t>نﺴبت</w:t>
      </w:r>
      <w:r>
        <w:rPr>
          <w:spacing w:val="-2"/>
          <w:w w:val="85"/>
          <w:rtl/>
        </w:rPr>
        <w:t> </w:t>
      </w:r>
      <w:r>
        <w:rPr>
          <w:w w:val="85"/>
          <w:rtl/>
        </w:rPr>
        <w:t>به</w:t>
      </w:r>
      <w:r>
        <w:rPr>
          <w:spacing w:val="-3"/>
          <w:w w:val="85"/>
          <w:rtl/>
        </w:rPr>
        <w:t> </w:t>
      </w:r>
      <w:r>
        <w:rPr>
          <w:w w:val="85"/>
          <w:rtl/>
        </w:rPr>
        <w:t>احداث</w:t>
      </w:r>
      <w:r>
        <w:rPr>
          <w:spacing w:val="-3"/>
          <w:w w:val="85"/>
          <w:rtl/>
        </w:rPr>
        <w:t> </w:t>
      </w:r>
      <w:r>
        <w:rPr>
          <w:w w:val="85"/>
          <w:rtl/>
        </w:rPr>
        <w:t>ساختمان</w:t>
      </w:r>
      <w:r>
        <w:rPr>
          <w:spacing w:val="-3"/>
          <w:w w:val="85"/>
          <w:rtl/>
        </w:rPr>
        <w:t> </w:t>
      </w:r>
      <w:r>
        <w:rPr>
          <w:w w:val="85"/>
          <w:rtl/>
        </w:rPr>
        <w:t>ها،</w:t>
      </w:r>
      <w:r>
        <w:rPr>
          <w:spacing w:val="-8"/>
          <w:w w:val="85"/>
          <w:rtl/>
        </w:rPr>
        <w:t> </w:t>
      </w:r>
      <w:r>
        <w:rPr>
          <w:w w:val="85"/>
          <w:rtl/>
        </w:rPr>
        <w:t>انبارها،</w:t>
      </w:r>
      <w:r>
        <w:rPr>
          <w:spacing w:val="-6"/>
          <w:w w:val="85"/>
          <w:rtl/>
        </w:rPr>
        <w:t> </w:t>
      </w:r>
      <w:r>
        <w:rPr>
          <w:w w:val="85"/>
          <w:rtl/>
        </w:rPr>
        <w:t>جاده</w:t>
      </w:r>
      <w:r>
        <w:rPr>
          <w:spacing w:val="-2"/>
          <w:w w:val="85"/>
          <w:rtl/>
        </w:rPr>
        <w:t> </w:t>
      </w:r>
      <w:r>
        <w:rPr>
          <w:w w:val="85"/>
          <w:rtl/>
        </w:rPr>
        <w:t>هاي</w:t>
      </w:r>
      <w:r>
        <w:rPr>
          <w:spacing w:val="-10"/>
          <w:rtl/>
        </w:rPr>
        <w:t> </w:t>
      </w:r>
      <w:r>
        <w:rPr>
          <w:w w:val="85"/>
          <w:rtl/>
        </w:rPr>
        <w:t>دسترسي</w:t>
      </w:r>
      <w:r>
        <w:rPr>
          <w:spacing w:val="-10"/>
          <w:rtl/>
        </w:rPr>
        <w:t> </w:t>
      </w:r>
      <w:r>
        <w:rPr>
          <w:w w:val="85"/>
          <w:rtl/>
        </w:rPr>
        <w:t>در</w:t>
      </w:r>
      <w:r>
        <w:rPr>
          <w:spacing w:val="-9"/>
          <w:rtl/>
        </w:rPr>
        <w:t> </w:t>
      </w:r>
      <w:r>
        <w:rPr>
          <w:w w:val="85"/>
          <w:rtl/>
        </w:rPr>
        <w:t>محوطه</w:t>
      </w:r>
      <w:r>
        <w:rPr>
          <w:spacing w:val="-1"/>
          <w:w w:val="85"/>
          <w:rtl/>
        </w:rPr>
        <w:t> </w:t>
      </w:r>
      <w:r>
        <w:rPr>
          <w:w w:val="85"/>
          <w:rtl/>
        </w:rPr>
        <w:t>سازي</w:t>
      </w:r>
      <w:r>
        <w:rPr>
          <w:spacing w:val="-2"/>
          <w:w w:val="85"/>
          <w:rtl/>
        </w:rPr>
        <w:t> </w:t>
      </w:r>
      <w:r>
        <w:rPr>
          <w:w w:val="85"/>
          <w:rtl/>
        </w:rPr>
        <w:t>و</w:t>
      </w:r>
      <w:r>
        <w:rPr>
          <w:rFonts w:ascii="Times New Roman" w:cs="Times New Roman"/>
          <w:b w:val="0"/>
          <w:bCs w:val="0"/>
          <w:spacing w:val="67"/>
          <w:w w:val="150"/>
          <w:rtl/>
        </w:rPr>
        <w:t>  </w:t>
      </w:r>
      <w:r>
        <w:rPr>
          <w:w w:val="85"/>
        </w:rPr>
        <w:t>)</w:t>
      </w:r>
      <w:r>
        <w:rPr>
          <w:w w:val="85"/>
          <w:rtl/>
        </w:rPr>
        <w:t>مربوط</w:t>
      </w:r>
      <w:r>
        <w:rPr>
          <w:spacing w:val="-2"/>
          <w:w w:val="85"/>
          <w:rtl/>
        </w:rPr>
        <w:t> </w:t>
      </w:r>
      <w:r>
        <w:rPr>
          <w:w w:val="85"/>
          <w:rtl/>
        </w:rPr>
        <w:t>به</w:t>
      </w:r>
      <w:r>
        <w:rPr>
          <w:spacing w:val="-2"/>
          <w:w w:val="85"/>
          <w:rtl/>
        </w:rPr>
        <w:t> </w:t>
      </w:r>
      <w:r>
        <w:rPr>
          <w:w w:val="85"/>
          <w:rtl/>
        </w:rPr>
        <w:t>تجهي</w:t>
      </w:r>
      <w:r>
        <w:rPr>
          <w:w w:val="85"/>
          <w:rtl/>
        </w:rPr>
        <w:t>ز</w:t>
      </w:r>
    </w:p>
    <w:p>
      <w:pPr>
        <w:pStyle w:val="BodyText"/>
        <w:bidi/>
        <w:spacing w:before="4"/>
        <w:ind w:right="0" w:left="829" w:firstLine="0"/>
        <w:jc w:val="left"/>
      </w:pPr>
      <w:r>
        <w:rPr>
          <w:spacing w:val="-2"/>
          <w:w w:val="85"/>
          <w:rtl/>
        </w:rPr>
        <w:t>كارگاه</w:t>
      </w:r>
      <w:r>
        <w:rPr>
          <w:spacing w:val="-2"/>
          <w:w w:val="85"/>
        </w:rPr>
        <w:t>(</w:t>
      </w:r>
      <w:r>
        <w:rPr>
          <w:spacing w:val="-3"/>
          <w:rtl/>
        </w:rPr>
        <w:t> </w:t>
      </w:r>
      <w:r>
        <w:rPr>
          <w:w w:val="85"/>
          <w:rtl/>
        </w:rPr>
        <w:t>اقدام</w:t>
      </w:r>
      <w:r>
        <w:rPr>
          <w:spacing w:val="-2"/>
          <w:rtl/>
        </w:rPr>
        <w:t> </w:t>
      </w:r>
      <w:r>
        <w:rPr>
          <w:w w:val="85"/>
          <w:rtl/>
        </w:rPr>
        <w:t>نمايد</w:t>
      </w:r>
      <w:r>
        <w:rPr>
          <w:w w:val="85"/>
        </w:rPr>
        <w:t>.</w:t>
      </w:r>
    </w:p>
    <w:p>
      <w:pPr>
        <w:pStyle w:val="BodyText"/>
        <w:bidi/>
        <w:spacing w:before="103"/>
        <w:ind w:right="0" w:left="829" w:firstLine="0"/>
        <w:jc w:val="left"/>
      </w:pPr>
      <w:r>
        <w:rPr>
          <w:spacing w:val="-4"/>
          <w:w w:val="85"/>
          <w:rtl/>
        </w:rPr>
        <w:t>كليه</w:t>
      </w:r>
      <w:r>
        <w:rPr>
          <w:spacing w:val="-2"/>
          <w:w w:val="85"/>
          <w:rtl/>
        </w:rPr>
        <w:t> </w:t>
      </w:r>
      <w:r>
        <w:rPr>
          <w:w w:val="85"/>
          <w:rtl/>
        </w:rPr>
        <w:t>موارد</w:t>
      </w:r>
      <w:r>
        <w:rPr>
          <w:spacing w:val="-2"/>
          <w:w w:val="85"/>
          <w:rtl/>
        </w:rPr>
        <w:t> </w:t>
      </w:r>
      <w:r>
        <w:rPr>
          <w:w w:val="85"/>
          <w:rtl/>
        </w:rPr>
        <w:t>ذيل</w:t>
      </w:r>
      <w:r>
        <w:rPr>
          <w:spacing w:val="-3"/>
          <w:w w:val="85"/>
          <w:rtl/>
        </w:rPr>
        <w:t> </w:t>
      </w:r>
      <w:r>
        <w:rPr>
          <w:w w:val="85"/>
          <w:rtl/>
        </w:rPr>
        <w:t>تحت</w:t>
      </w:r>
      <w:r>
        <w:rPr>
          <w:spacing w:val="-3"/>
          <w:w w:val="85"/>
          <w:rtl/>
        </w:rPr>
        <w:t> </w:t>
      </w:r>
      <w:r>
        <w:rPr>
          <w:w w:val="85"/>
          <w:rtl/>
        </w:rPr>
        <w:t>عنوان</w:t>
      </w:r>
      <w:r>
        <w:rPr>
          <w:spacing w:val="-2"/>
          <w:w w:val="85"/>
          <w:rtl/>
        </w:rPr>
        <w:t> </w:t>
      </w:r>
      <w:r>
        <w:rPr>
          <w:w w:val="85"/>
          <w:rtl/>
        </w:rPr>
        <w:t>تجهيز</w:t>
      </w:r>
      <w:r>
        <w:rPr>
          <w:spacing w:val="-3"/>
          <w:w w:val="85"/>
          <w:rtl/>
        </w:rPr>
        <w:t> </w:t>
      </w:r>
      <w:r>
        <w:rPr>
          <w:w w:val="85"/>
          <w:rtl/>
        </w:rPr>
        <w:t>و</w:t>
      </w:r>
      <w:r>
        <w:rPr>
          <w:spacing w:val="-3"/>
          <w:w w:val="85"/>
          <w:rtl/>
        </w:rPr>
        <w:t> </w:t>
      </w:r>
      <w:r>
        <w:rPr>
          <w:w w:val="85"/>
          <w:rtl/>
        </w:rPr>
        <w:t>برچيدن</w:t>
      </w:r>
      <w:r>
        <w:rPr>
          <w:spacing w:val="-3"/>
          <w:w w:val="85"/>
          <w:rtl/>
        </w:rPr>
        <w:t> </w:t>
      </w:r>
      <w:r>
        <w:rPr>
          <w:w w:val="85"/>
          <w:rtl/>
        </w:rPr>
        <w:t>كارگاه</w:t>
      </w:r>
      <w:r>
        <w:rPr>
          <w:spacing w:val="-1"/>
          <w:w w:val="85"/>
          <w:rtl/>
        </w:rPr>
        <w:t> </w:t>
      </w:r>
      <w:r>
        <w:rPr>
          <w:w w:val="85"/>
          <w:rtl/>
        </w:rPr>
        <w:t>در</w:t>
      </w:r>
      <w:r>
        <w:rPr>
          <w:spacing w:val="-3"/>
          <w:w w:val="85"/>
          <w:rtl/>
        </w:rPr>
        <w:t> </w:t>
      </w:r>
      <w:r>
        <w:rPr>
          <w:w w:val="85"/>
          <w:rtl/>
        </w:rPr>
        <w:t>تعهد</w:t>
      </w:r>
      <w:r>
        <w:rPr>
          <w:spacing w:val="-4"/>
          <w:w w:val="85"/>
          <w:rtl/>
        </w:rPr>
        <w:t> </w:t>
      </w:r>
      <w:r>
        <w:rPr>
          <w:w w:val="85"/>
          <w:rtl/>
        </w:rPr>
        <w:t>و</w:t>
      </w:r>
      <w:r>
        <w:rPr>
          <w:spacing w:val="-3"/>
          <w:w w:val="85"/>
          <w:rtl/>
        </w:rPr>
        <w:t> </w:t>
      </w:r>
      <w:r>
        <w:rPr>
          <w:w w:val="85"/>
          <w:rtl/>
        </w:rPr>
        <w:t>هزينه</w:t>
      </w:r>
      <w:r>
        <w:rPr>
          <w:spacing w:val="-3"/>
          <w:w w:val="85"/>
          <w:rtl/>
        </w:rPr>
        <w:t> </w:t>
      </w:r>
      <w:r>
        <w:rPr>
          <w:w w:val="85"/>
          <w:rtl/>
        </w:rPr>
        <w:t>پيمانكار</w:t>
      </w:r>
      <w:r>
        <w:rPr>
          <w:spacing w:val="-1"/>
          <w:w w:val="85"/>
          <w:rtl/>
        </w:rPr>
        <w:t> </w:t>
      </w:r>
      <w:r>
        <w:rPr>
          <w:w w:val="85"/>
          <w:rtl/>
        </w:rPr>
        <w:t>است</w:t>
      </w:r>
      <w:r>
        <w:rPr>
          <w:w w:val="85"/>
        </w:rPr>
        <w:t>.</w:t>
      </w:r>
    </w:p>
    <w:p>
      <w:pPr>
        <w:pStyle w:val="BodyText"/>
        <w:spacing w:before="27"/>
        <w:rPr>
          <w:sz w:val="28"/>
        </w:rPr>
      </w:pPr>
    </w:p>
    <w:p>
      <w:pPr>
        <w:pStyle w:val="Heading1"/>
        <w:bidi/>
        <w:ind w:right="0" w:left="386" w:firstLine="0"/>
        <w:jc w:val="left"/>
      </w:pPr>
      <w:r>
        <w:rPr>
          <w:spacing w:val="-2"/>
          <w:w w:val="85"/>
          <w:rtl/>
        </w:rPr>
        <w:t>آماده</w:t>
      </w:r>
      <w:r>
        <w:rPr>
          <w:spacing w:val="-7"/>
          <w:w w:val="85"/>
          <w:rtl/>
        </w:rPr>
        <w:t> </w:t>
      </w:r>
      <w:r>
        <w:rPr>
          <w:w w:val="85"/>
          <w:rtl/>
        </w:rPr>
        <w:t>سازي</w:t>
      </w:r>
      <w:r>
        <w:rPr>
          <w:spacing w:val="-8"/>
          <w:w w:val="85"/>
          <w:rtl/>
        </w:rPr>
        <w:t> </w:t>
      </w:r>
      <w:r>
        <w:rPr>
          <w:w w:val="85"/>
          <w:rtl/>
        </w:rPr>
        <w:t>كارگا</w:t>
      </w:r>
      <w:r>
        <w:rPr>
          <w:w w:val="85"/>
          <w:rtl/>
        </w:rPr>
        <w:t>ه</w:t>
      </w:r>
    </w:p>
    <w:p>
      <w:pPr>
        <w:pStyle w:val="Heading2"/>
        <w:bidi/>
        <w:spacing w:before="179"/>
        <w:ind w:right="6932" w:left="0" w:firstLine="0"/>
        <w:jc w:val="right"/>
      </w:pPr>
      <w:r>
        <w:rPr>
          <w:rFonts w:ascii="Times New Roman" w:cs="Times New Roman"/>
          <w:w w:val="90"/>
        </w:rPr>
        <w:t>١-١-١١-٣-</w:t>
      </w:r>
      <w:r>
        <w:rPr>
          <w:rFonts w:ascii="Times New Roman" w:cs="Times New Roman"/>
          <w:spacing w:val="-7"/>
          <w:w w:val="90"/>
        </w:rPr>
        <w:t>١٠</w:t>
      </w:r>
      <w:r>
        <w:rPr>
          <w:spacing w:val="-9"/>
          <w:w w:val="90"/>
          <w:rtl/>
        </w:rPr>
        <w:t> </w:t>
      </w:r>
      <w:r>
        <w:rPr>
          <w:w w:val="90"/>
          <w:rtl/>
        </w:rPr>
        <w:t>تحويل</w:t>
      </w:r>
      <w:r>
        <w:rPr>
          <w:spacing w:val="-11"/>
          <w:w w:val="90"/>
          <w:rtl/>
        </w:rPr>
        <w:t> </w:t>
      </w:r>
      <w:r>
        <w:rPr>
          <w:w w:val="90"/>
          <w:rtl/>
        </w:rPr>
        <w:t>زمين</w:t>
      </w:r>
      <w:r>
        <w:rPr>
          <w:w w:val="90"/>
        </w:rPr>
        <w:t>:</w:t>
      </w:r>
    </w:p>
    <w:p>
      <w:pPr>
        <w:pStyle w:val="BodyText"/>
        <w:bidi/>
        <w:spacing w:before="110"/>
        <w:ind w:right="0" w:left="832" w:firstLine="0"/>
        <w:jc w:val="left"/>
      </w:pPr>
      <w:r>
        <w:rPr>
          <w:spacing w:val="-5"/>
          <w:w w:val="85"/>
          <w:rtl/>
        </w:rPr>
        <w:t>محل</w:t>
      </w:r>
      <w:r>
        <w:rPr>
          <w:spacing w:val="-12"/>
          <w:w w:val="85"/>
          <w:rtl/>
        </w:rPr>
        <w:t> </w:t>
      </w:r>
      <w:r>
        <w:rPr>
          <w:w w:val="85"/>
          <w:rtl/>
        </w:rPr>
        <w:t>اجراي</w:t>
      </w:r>
      <w:r>
        <w:rPr>
          <w:spacing w:val="-8"/>
          <w:w w:val="85"/>
          <w:rtl/>
        </w:rPr>
        <w:t> </w:t>
      </w:r>
      <w:r>
        <w:rPr>
          <w:w w:val="85"/>
          <w:rtl/>
        </w:rPr>
        <w:t>پروژه</w:t>
      </w:r>
      <w:r>
        <w:rPr>
          <w:spacing w:val="-11"/>
          <w:w w:val="85"/>
          <w:rtl/>
        </w:rPr>
        <w:t> </w:t>
      </w:r>
      <w:r>
        <w:rPr>
          <w:w w:val="85"/>
          <w:rtl/>
        </w:rPr>
        <w:t>و</w:t>
      </w:r>
      <w:r>
        <w:rPr>
          <w:spacing w:val="-6"/>
          <w:w w:val="85"/>
          <w:rtl/>
        </w:rPr>
        <w:t> </w:t>
      </w:r>
      <w:r>
        <w:rPr>
          <w:w w:val="85"/>
          <w:rtl/>
        </w:rPr>
        <w:t>محدوده</w:t>
      </w:r>
      <w:r>
        <w:rPr>
          <w:spacing w:val="-9"/>
          <w:w w:val="85"/>
          <w:rtl/>
        </w:rPr>
        <w:t> </w:t>
      </w:r>
      <w:r>
        <w:rPr>
          <w:w w:val="85"/>
          <w:rtl/>
        </w:rPr>
        <w:t>زمين</w:t>
      </w:r>
      <w:r>
        <w:rPr>
          <w:spacing w:val="-10"/>
          <w:w w:val="85"/>
          <w:rtl/>
        </w:rPr>
        <w:t> </w:t>
      </w:r>
      <w:r>
        <w:rPr>
          <w:w w:val="85"/>
          <w:rtl/>
        </w:rPr>
        <w:t>كارگاه</w:t>
      </w:r>
      <w:r>
        <w:rPr>
          <w:spacing w:val="-11"/>
          <w:w w:val="85"/>
          <w:rtl/>
        </w:rPr>
        <w:t> </w:t>
      </w:r>
      <w:r>
        <w:rPr>
          <w:w w:val="85"/>
          <w:rtl/>
        </w:rPr>
        <w:t>با</w:t>
      </w:r>
      <w:r>
        <w:rPr>
          <w:spacing w:val="-11"/>
          <w:w w:val="85"/>
          <w:rtl/>
        </w:rPr>
        <w:t> </w:t>
      </w:r>
      <w:r>
        <w:rPr>
          <w:w w:val="85"/>
          <w:rtl/>
        </w:rPr>
        <w:t>حضور</w:t>
      </w:r>
      <w:r>
        <w:rPr>
          <w:spacing w:val="-9"/>
          <w:w w:val="85"/>
          <w:rtl/>
        </w:rPr>
        <w:t> </w:t>
      </w:r>
      <w:r>
        <w:rPr>
          <w:w w:val="85"/>
          <w:rtl/>
        </w:rPr>
        <w:t>نمايندگان</w:t>
      </w:r>
      <w:r>
        <w:rPr>
          <w:spacing w:val="-9"/>
          <w:w w:val="85"/>
          <w:rtl/>
        </w:rPr>
        <w:t> </w:t>
      </w:r>
      <w:r>
        <w:rPr>
          <w:w w:val="85"/>
          <w:rtl/>
        </w:rPr>
        <w:t>كارفرما،</w:t>
      </w:r>
      <w:r>
        <w:rPr>
          <w:spacing w:val="-9"/>
          <w:w w:val="85"/>
          <w:rtl/>
        </w:rPr>
        <w:t> </w:t>
      </w:r>
      <w:r>
        <w:rPr>
          <w:w w:val="85"/>
          <w:rtl/>
        </w:rPr>
        <w:t>مشاور</w:t>
      </w:r>
      <w:r>
        <w:rPr>
          <w:spacing w:val="-11"/>
          <w:w w:val="85"/>
          <w:rtl/>
        </w:rPr>
        <w:t> </w:t>
      </w:r>
      <w:r>
        <w:rPr>
          <w:w w:val="85"/>
          <w:rtl/>
        </w:rPr>
        <w:t>و</w:t>
      </w:r>
      <w:r>
        <w:rPr>
          <w:spacing w:val="-9"/>
          <w:w w:val="85"/>
          <w:rtl/>
        </w:rPr>
        <w:t> </w:t>
      </w:r>
      <w:r>
        <w:rPr>
          <w:w w:val="85"/>
          <w:rtl/>
        </w:rPr>
        <w:t>پيمانكار</w:t>
      </w:r>
      <w:r>
        <w:rPr>
          <w:spacing w:val="-8"/>
          <w:w w:val="85"/>
          <w:rtl/>
        </w:rPr>
        <w:t> </w:t>
      </w:r>
      <w:r>
        <w:rPr>
          <w:w w:val="85"/>
          <w:rtl/>
        </w:rPr>
        <w:t>ﺻورتمجلس</w:t>
      </w:r>
      <w:r>
        <w:rPr>
          <w:spacing w:val="-10"/>
          <w:w w:val="85"/>
          <w:rtl/>
        </w:rPr>
        <w:t> </w:t>
      </w:r>
      <w:r>
        <w:rPr>
          <w:w w:val="85"/>
          <w:rtl/>
        </w:rPr>
        <w:t>شده</w:t>
      </w:r>
      <w:r>
        <w:rPr>
          <w:spacing w:val="-8"/>
          <w:w w:val="85"/>
          <w:rtl/>
        </w:rPr>
        <w:t> </w:t>
      </w:r>
      <w:r>
        <w:rPr>
          <w:w w:val="85"/>
          <w:rtl/>
        </w:rPr>
        <w:t>و</w:t>
      </w:r>
      <w:r>
        <w:rPr>
          <w:spacing w:val="-10"/>
          <w:w w:val="85"/>
          <w:rtl/>
        </w:rPr>
        <w:t> </w:t>
      </w:r>
      <w:r>
        <w:rPr>
          <w:w w:val="85"/>
          <w:rtl/>
        </w:rPr>
        <w:t>طي</w:t>
      </w:r>
      <w:r>
        <w:rPr>
          <w:spacing w:val="-11"/>
          <w:w w:val="85"/>
          <w:rtl/>
        </w:rPr>
        <w:t> </w:t>
      </w:r>
      <w:r>
        <w:rPr>
          <w:w w:val="85"/>
          <w:rtl/>
        </w:rPr>
        <w:t>نقا</w:t>
      </w:r>
      <w:r>
        <w:rPr>
          <w:w w:val="85"/>
          <w:rtl/>
        </w:rPr>
        <w:t>ط</w:t>
      </w:r>
    </w:p>
    <w:p>
      <w:pPr>
        <w:pStyle w:val="BodyText"/>
        <w:bidi/>
        <w:spacing w:before="106"/>
        <w:ind w:right="0" w:left="828" w:firstLine="0"/>
        <w:jc w:val="left"/>
      </w:pPr>
      <w:r>
        <w:rPr>
          <w:spacing w:val="-4"/>
          <w:w w:val="80"/>
          <w:rtl/>
        </w:rPr>
        <w:t>اﺻلي</w:t>
      </w:r>
      <w:r>
        <w:rPr>
          <w:spacing w:val="4"/>
          <w:rtl/>
        </w:rPr>
        <w:t> </w:t>
      </w:r>
      <w:r>
        <w:rPr>
          <w:w w:val="80"/>
          <w:rtl/>
        </w:rPr>
        <w:t>به</w:t>
      </w:r>
      <w:r>
        <w:rPr>
          <w:spacing w:val="6"/>
          <w:rtl/>
        </w:rPr>
        <w:t> </w:t>
      </w:r>
      <w:r>
        <w:rPr>
          <w:w w:val="80"/>
          <w:rtl/>
        </w:rPr>
        <w:t>پيمانكار</w:t>
      </w:r>
      <w:r>
        <w:rPr>
          <w:spacing w:val="4"/>
          <w:rtl/>
        </w:rPr>
        <w:t> </w:t>
      </w:r>
      <w:r>
        <w:rPr>
          <w:w w:val="80"/>
          <w:rtl/>
        </w:rPr>
        <w:t>تحويل</w:t>
      </w:r>
      <w:r>
        <w:rPr>
          <w:spacing w:val="5"/>
          <w:rtl/>
        </w:rPr>
        <w:t> </w:t>
      </w:r>
      <w:r>
        <w:rPr>
          <w:w w:val="80"/>
          <w:rtl/>
        </w:rPr>
        <w:t>خواهد</w:t>
      </w:r>
      <w:r>
        <w:rPr>
          <w:spacing w:val="4"/>
          <w:rtl/>
        </w:rPr>
        <w:t> </w:t>
      </w:r>
      <w:r>
        <w:rPr>
          <w:w w:val="80"/>
          <w:rtl/>
        </w:rPr>
        <w:t>شد</w:t>
      </w:r>
      <w:r>
        <w:rPr>
          <w:w w:val="80"/>
        </w:rPr>
        <w:t>.</w:t>
      </w:r>
    </w:p>
    <w:p>
      <w:pPr>
        <w:pStyle w:val="BodyText"/>
        <w:bidi/>
        <w:spacing w:before="103"/>
        <w:ind w:right="0" w:left="830" w:firstLine="0"/>
        <w:jc w:val="left"/>
      </w:pPr>
      <w:r>
        <w:rPr>
          <w:spacing w:val="-2"/>
          <w:w w:val="80"/>
          <w:rtl/>
        </w:rPr>
        <w:t>تبصره</w:t>
      </w:r>
      <w:r>
        <w:rPr>
          <w:spacing w:val="-2"/>
          <w:w w:val="80"/>
        </w:rPr>
        <w:t>:</w:t>
      </w:r>
      <w:r>
        <w:rPr>
          <w:spacing w:val="-4"/>
          <w:rtl/>
        </w:rPr>
        <w:t> </w:t>
      </w:r>
      <w:r>
        <w:rPr>
          <w:w w:val="80"/>
          <w:rtl/>
        </w:rPr>
        <w:t>تامين</w:t>
      </w:r>
      <w:r>
        <w:rPr>
          <w:spacing w:val="-1"/>
          <w:rtl/>
        </w:rPr>
        <w:t> </w:t>
      </w:r>
      <w:r>
        <w:rPr>
          <w:w w:val="80"/>
          <w:rtl/>
        </w:rPr>
        <w:t>و</w:t>
      </w:r>
      <w:r>
        <w:rPr>
          <w:rtl/>
        </w:rPr>
        <w:t> </w:t>
      </w:r>
      <w:r>
        <w:rPr>
          <w:w w:val="80"/>
          <w:rtl/>
        </w:rPr>
        <w:t>استحصال</w:t>
      </w:r>
      <w:r>
        <w:rPr>
          <w:spacing w:val="-4"/>
          <w:rtl/>
        </w:rPr>
        <w:t> </w:t>
      </w:r>
      <w:r>
        <w:rPr>
          <w:w w:val="80"/>
          <w:rtl/>
        </w:rPr>
        <w:t>زمين</w:t>
      </w:r>
      <w:r>
        <w:rPr>
          <w:spacing w:val="-3"/>
          <w:rtl/>
        </w:rPr>
        <w:t> </w:t>
      </w:r>
      <w:r>
        <w:rPr>
          <w:w w:val="80"/>
          <w:rtl/>
        </w:rPr>
        <w:t>مورد</w:t>
      </w:r>
      <w:r>
        <w:rPr>
          <w:spacing w:val="-4"/>
          <w:rtl/>
        </w:rPr>
        <w:t> </w:t>
      </w:r>
      <w:r>
        <w:rPr>
          <w:w w:val="80"/>
          <w:rtl/>
        </w:rPr>
        <w:t>نياز</w:t>
      </w:r>
      <w:r>
        <w:rPr>
          <w:spacing w:val="-2"/>
          <w:rtl/>
        </w:rPr>
        <w:t> </w:t>
      </w:r>
      <w:r>
        <w:rPr>
          <w:w w:val="80"/>
          <w:rtl/>
        </w:rPr>
        <w:t>تجهيز</w:t>
      </w:r>
      <w:r>
        <w:rPr>
          <w:spacing w:val="-4"/>
          <w:rtl/>
        </w:rPr>
        <w:t> </w:t>
      </w:r>
      <w:r>
        <w:rPr>
          <w:w w:val="80"/>
          <w:rtl/>
        </w:rPr>
        <w:t>كارگاه</w:t>
      </w:r>
      <w:r>
        <w:rPr>
          <w:rtl/>
        </w:rPr>
        <w:t> </w:t>
      </w:r>
      <w:r>
        <w:rPr>
          <w:w w:val="80"/>
          <w:rtl/>
        </w:rPr>
        <w:t>به</w:t>
      </w:r>
      <w:r>
        <w:rPr>
          <w:spacing w:val="-2"/>
          <w:rtl/>
        </w:rPr>
        <w:t> </w:t>
      </w:r>
      <w:r>
        <w:rPr>
          <w:w w:val="80"/>
          <w:rtl/>
        </w:rPr>
        <w:t>عهده</w:t>
      </w:r>
      <w:r>
        <w:rPr>
          <w:spacing w:val="-4"/>
          <w:rtl/>
        </w:rPr>
        <w:t> </w:t>
      </w:r>
      <w:r>
        <w:rPr>
          <w:w w:val="80"/>
          <w:rtl/>
        </w:rPr>
        <w:t>و</w:t>
      </w:r>
      <w:r>
        <w:rPr>
          <w:spacing w:val="-4"/>
          <w:rtl/>
        </w:rPr>
        <w:t> </w:t>
      </w:r>
      <w:r>
        <w:rPr>
          <w:w w:val="80"/>
          <w:rtl/>
        </w:rPr>
        <w:t>هزينه</w:t>
      </w:r>
      <w:r>
        <w:rPr>
          <w:spacing w:val="-3"/>
          <w:rtl/>
        </w:rPr>
        <w:t> </w:t>
      </w:r>
      <w:r>
        <w:rPr>
          <w:w w:val="80"/>
          <w:rtl/>
        </w:rPr>
        <w:t>پيمانكار</w:t>
      </w:r>
      <w:r>
        <w:rPr>
          <w:spacing w:val="-1"/>
          <w:rtl/>
        </w:rPr>
        <w:t> </w:t>
      </w:r>
      <w:r>
        <w:rPr>
          <w:w w:val="80"/>
          <w:rtl/>
        </w:rPr>
        <w:t>است</w:t>
      </w:r>
      <w:r>
        <w:rPr>
          <w:w w:val="80"/>
        </w:rPr>
        <w:t>.</w:t>
      </w:r>
    </w:p>
    <w:p>
      <w:pPr>
        <w:pStyle w:val="BodyText"/>
        <w:bidi/>
        <w:spacing w:line="328" w:lineRule="auto" w:before="106"/>
        <w:ind w:right="455" w:left="738" w:firstLine="4840"/>
        <w:jc w:val="right"/>
      </w:pPr>
      <w:r>
        <w:rPr>
          <w:rFonts w:ascii="Times New Roman" w:cs="Times New Roman"/>
          <w:spacing w:val="-4"/>
          <w:sz w:val="26"/>
          <w:szCs w:val="26"/>
        </w:rPr>
        <w:t>١-١-١١-٣-١١</w:t>
      </w:r>
      <w:r>
        <w:rPr>
          <w:spacing w:val="-8"/>
          <w:sz w:val="26"/>
          <w:szCs w:val="26"/>
          <w:rtl/>
        </w:rPr>
        <w:t> </w:t>
      </w:r>
      <w:r>
        <w:rPr>
          <w:spacing w:val="-4"/>
          <w:sz w:val="26"/>
          <w:szCs w:val="26"/>
          <w:rtl/>
        </w:rPr>
        <w:t>تﺴطيح</w:t>
      </w:r>
      <w:r>
        <w:rPr>
          <w:spacing w:val="-16"/>
          <w:sz w:val="26"/>
          <w:szCs w:val="26"/>
          <w:rtl/>
        </w:rPr>
        <w:t> </w:t>
      </w:r>
      <w:r>
        <w:rPr>
          <w:spacing w:val="-4"/>
          <w:sz w:val="26"/>
          <w:szCs w:val="26"/>
          <w:rtl/>
        </w:rPr>
        <w:t>و</w:t>
      </w:r>
      <w:r>
        <w:rPr>
          <w:spacing w:val="-17"/>
          <w:sz w:val="26"/>
          <w:szCs w:val="26"/>
          <w:rtl/>
        </w:rPr>
        <w:t> </w:t>
      </w:r>
      <w:r>
        <w:rPr>
          <w:spacing w:val="-4"/>
          <w:sz w:val="26"/>
          <w:szCs w:val="26"/>
          <w:rtl/>
        </w:rPr>
        <w:t>محصور</w:t>
      </w:r>
      <w:r>
        <w:rPr>
          <w:spacing w:val="-19"/>
          <w:sz w:val="26"/>
          <w:szCs w:val="26"/>
          <w:rtl/>
        </w:rPr>
        <w:t> </w:t>
      </w:r>
      <w:r>
        <w:rPr>
          <w:spacing w:val="-4"/>
          <w:sz w:val="26"/>
          <w:szCs w:val="26"/>
          <w:rtl/>
        </w:rPr>
        <w:t>كردن</w:t>
      </w:r>
      <w:r>
        <w:rPr>
          <w:spacing w:val="-19"/>
          <w:sz w:val="26"/>
          <w:szCs w:val="26"/>
          <w:rtl/>
        </w:rPr>
        <w:t> </w:t>
      </w:r>
      <w:r>
        <w:rPr>
          <w:spacing w:val="-4"/>
          <w:sz w:val="26"/>
          <w:szCs w:val="26"/>
          <w:rtl/>
        </w:rPr>
        <w:t>محوطه</w:t>
      </w:r>
      <w:r>
        <w:rPr>
          <w:spacing w:val="-4"/>
          <w:sz w:val="26"/>
          <w:szCs w:val="26"/>
        </w:rPr>
        <w:t>:</w:t>
      </w:r>
      <w:r>
        <w:rPr>
          <w:rFonts w:ascii="Times New Roman" w:cs="Times New Roman"/>
          <w:spacing w:val="-4"/>
          <w:sz w:val="26"/>
          <w:szCs w:val="26"/>
          <w:rtl/>
        </w:rPr>
        <w:t> </w:t>
      </w:r>
      <w:r>
        <w:rPr>
          <w:w w:val="85"/>
          <w:rtl/>
        </w:rPr>
        <w:t>بﻼفاﺻله</w:t>
      </w:r>
      <w:r>
        <w:rPr>
          <w:spacing w:val="-2"/>
          <w:w w:val="85"/>
          <w:rtl/>
        </w:rPr>
        <w:t> </w:t>
      </w:r>
      <w:r>
        <w:rPr>
          <w:w w:val="85"/>
          <w:rtl/>
        </w:rPr>
        <w:t>پس</w:t>
      </w:r>
      <w:r>
        <w:rPr>
          <w:spacing w:val="-2"/>
          <w:w w:val="85"/>
          <w:rtl/>
        </w:rPr>
        <w:t> </w:t>
      </w:r>
      <w:r>
        <w:rPr>
          <w:w w:val="85"/>
          <w:rtl/>
        </w:rPr>
        <w:t>از</w:t>
      </w:r>
      <w:r>
        <w:rPr>
          <w:spacing w:val="-2"/>
          <w:w w:val="85"/>
          <w:rtl/>
        </w:rPr>
        <w:t> </w:t>
      </w:r>
      <w:r>
        <w:rPr>
          <w:w w:val="85"/>
          <w:rtl/>
        </w:rPr>
        <w:t>تحويل</w:t>
      </w:r>
      <w:r>
        <w:rPr>
          <w:spacing w:val="-4"/>
          <w:w w:val="85"/>
          <w:rtl/>
        </w:rPr>
        <w:t> </w:t>
      </w:r>
      <w:r>
        <w:rPr>
          <w:w w:val="85"/>
          <w:rtl/>
        </w:rPr>
        <w:t>زمين،</w:t>
      </w:r>
      <w:r>
        <w:rPr>
          <w:spacing w:val="-2"/>
          <w:w w:val="85"/>
          <w:rtl/>
        </w:rPr>
        <w:t> </w:t>
      </w:r>
      <w:r>
        <w:rPr>
          <w:w w:val="85"/>
          <w:rtl/>
        </w:rPr>
        <w:t>پيمانكار</w:t>
      </w:r>
      <w:r>
        <w:rPr>
          <w:spacing w:val="-1"/>
          <w:w w:val="85"/>
          <w:rtl/>
        </w:rPr>
        <w:t> </w:t>
      </w:r>
      <w:r>
        <w:rPr>
          <w:w w:val="85"/>
          <w:rtl/>
        </w:rPr>
        <w:t>نﺴبت</w:t>
      </w:r>
      <w:r>
        <w:rPr>
          <w:spacing w:val="-4"/>
          <w:w w:val="85"/>
          <w:rtl/>
        </w:rPr>
        <w:t> </w:t>
      </w:r>
      <w:r>
        <w:rPr>
          <w:w w:val="85"/>
          <w:rtl/>
        </w:rPr>
        <w:t>به محصور</w:t>
      </w:r>
      <w:r>
        <w:rPr>
          <w:spacing w:val="-2"/>
          <w:w w:val="85"/>
          <w:rtl/>
        </w:rPr>
        <w:t> </w:t>
      </w:r>
      <w:r>
        <w:rPr>
          <w:w w:val="85"/>
          <w:rtl/>
        </w:rPr>
        <w:t>نمودن</w:t>
      </w:r>
      <w:r>
        <w:rPr>
          <w:spacing w:val="-2"/>
          <w:w w:val="85"/>
          <w:rtl/>
        </w:rPr>
        <w:t> </w:t>
      </w:r>
      <w:r>
        <w:rPr>
          <w:w w:val="85"/>
          <w:rtl/>
        </w:rPr>
        <w:t>محدوده</w:t>
      </w:r>
      <w:r>
        <w:rPr>
          <w:spacing w:val="-2"/>
          <w:w w:val="85"/>
          <w:rtl/>
        </w:rPr>
        <w:t> </w:t>
      </w:r>
      <w:r>
        <w:rPr>
          <w:w w:val="85"/>
          <w:rtl/>
        </w:rPr>
        <w:t>كارگاه</w:t>
      </w:r>
      <w:r>
        <w:rPr>
          <w:spacing w:val="-3"/>
          <w:w w:val="85"/>
          <w:rtl/>
        </w:rPr>
        <w:t> </w:t>
      </w:r>
      <w:r>
        <w:rPr>
          <w:w w:val="85"/>
          <w:rtl/>
        </w:rPr>
        <w:t>با</w:t>
      </w:r>
      <w:r>
        <w:rPr>
          <w:spacing w:val="-2"/>
          <w:w w:val="85"/>
          <w:rtl/>
        </w:rPr>
        <w:t> </w:t>
      </w:r>
      <w:r>
        <w:rPr>
          <w:w w:val="85"/>
          <w:rtl/>
        </w:rPr>
        <w:t>فنس</w:t>
      </w:r>
      <w:r>
        <w:rPr>
          <w:spacing w:val="-2"/>
          <w:w w:val="85"/>
          <w:rtl/>
        </w:rPr>
        <w:t> </w:t>
      </w:r>
      <w:r>
        <w:rPr>
          <w:w w:val="85"/>
          <w:rtl/>
        </w:rPr>
        <w:t>و جمع</w:t>
      </w:r>
      <w:r>
        <w:rPr>
          <w:spacing w:val="-4"/>
          <w:w w:val="85"/>
          <w:rtl/>
        </w:rPr>
        <w:t> </w:t>
      </w:r>
      <w:r>
        <w:rPr>
          <w:w w:val="85"/>
          <w:rtl/>
        </w:rPr>
        <w:t>آوري</w:t>
      </w:r>
      <w:r>
        <w:rPr>
          <w:spacing w:val="-1"/>
          <w:w w:val="85"/>
          <w:rtl/>
        </w:rPr>
        <w:t> </w:t>
      </w:r>
      <w:r>
        <w:rPr>
          <w:w w:val="85"/>
          <w:rtl/>
        </w:rPr>
        <w:t>گياهان</w:t>
      </w:r>
      <w:r>
        <w:rPr>
          <w:spacing w:val="-4"/>
          <w:w w:val="85"/>
          <w:rtl/>
        </w:rPr>
        <w:t> </w:t>
      </w:r>
      <w:r>
        <w:rPr>
          <w:w w:val="85"/>
          <w:rtl/>
        </w:rPr>
        <w:t>و</w:t>
      </w:r>
      <w:r>
        <w:rPr>
          <w:spacing w:val="-2"/>
          <w:w w:val="85"/>
          <w:rtl/>
        </w:rPr>
        <w:t> </w:t>
      </w:r>
      <w:r>
        <w:rPr>
          <w:w w:val="85"/>
          <w:rtl/>
        </w:rPr>
        <w:t>علف </w:t>
      </w:r>
      <w:r>
        <w:rPr>
          <w:spacing w:val="-5"/>
          <w:w w:val="90"/>
          <w:rtl/>
        </w:rPr>
        <w:t>هاي</w:t>
      </w:r>
      <w:r>
        <w:rPr>
          <w:spacing w:val="-6"/>
          <w:w w:val="90"/>
          <w:rtl/>
        </w:rPr>
        <w:t> </w:t>
      </w:r>
      <w:r>
        <w:rPr>
          <w:w w:val="90"/>
          <w:rtl/>
        </w:rPr>
        <w:t>هرز</w:t>
      </w:r>
      <w:r>
        <w:rPr>
          <w:spacing w:val="-8"/>
          <w:w w:val="90"/>
          <w:rtl/>
        </w:rPr>
        <w:t> </w:t>
      </w:r>
      <w:r>
        <w:rPr>
          <w:w w:val="90"/>
          <w:rtl/>
        </w:rPr>
        <w:t>اقدام</w:t>
      </w:r>
      <w:r>
        <w:rPr>
          <w:spacing w:val="-7"/>
          <w:w w:val="90"/>
          <w:rtl/>
        </w:rPr>
        <w:t> </w:t>
      </w:r>
      <w:r>
        <w:rPr>
          <w:w w:val="90"/>
          <w:rtl/>
        </w:rPr>
        <w:t>و</w:t>
      </w:r>
      <w:r>
        <w:rPr>
          <w:spacing w:val="-6"/>
          <w:w w:val="90"/>
          <w:rtl/>
        </w:rPr>
        <w:t> </w:t>
      </w:r>
      <w:r>
        <w:rPr>
          <w:w w:val="90"/>
          <w:rtl/>
        </w:rPr>
        <w:t>پس</w:t>
      </w:r>
      <w:r>
        <w:rPr>
          <w:spacing w:val="-5"/>
          <w:w w:val="90"/>
          <w:rtl/>
        </w:rPr>
        <w:t> </w:t>
      </w:r>
      <w:r>
        <w:rPr>
          <w:w w:val="90"/>
          <w:rtl/>
        </w:rPr>
        <w:t>از</w:t>
      </w:r>
      <w:r>
        <w:rPr>
          <w:spacing w:val="-6"/>
          <w:w w:val="90"/>
          <w:rtl/>
        </w:rPr>
        <w:t> </w:t>
      </w:r>
      <w:r>
        <w:rPr>
          <w:w w:val="90"/>
          <w:rtl/>
        </w:rPr>
        <w:t>ارائه</w:t>
      </w:r>
      <w:r>
        <w:rPr>
          <w:spacing w:val="-4"/>
          <w:w w:val="90"/>
          <w:rtl/>
        </w:rPr>
        <w:t> </w:t>
      </w:r>
      <w:r>
        <w:rPr>
          <w:w w:val="90"/>
          <w:rtl/>
        </w:rPr>
        <w:t>و</w:t>
      </w:r>
      <w:r>
        <w:rPr>
          <w:spacing w:val="-7"/>
          <w:w w:val="90"/>
          <w:rtl/>
        </w:rPr>
        <w:t> </w:t>
      </w:r>
      <w:r>
        <w:rPr>
          <w:w w:val="90"/>
          <w:rtl/>
        </w:rPr>
        <w:t>اخذ</w:t>
      </w:r>
      <w:r>
        <w:rPr>
          <w:spacing w:val="-7"/>
          <w:w w:val="90"/>
          <w:rtl/>
        </w:rPr>
        <w:t> </w:t>
      </w:r>
      <w:r>
        <w:rPr>
          <w:w w:val="90"/>
          <w:rtl/>
        </w:rPr>
        <w:t>تاييديه</w:t>
      </w:r>
      <w:r>
        <w:rPr>
          <w:spacing w:val="-6"/>
          <w:w w:val="90"/>
          <w:rtl/>
        </w:rPr>
        <w:t> </w:t>
      </w:r>
      <w:r>
        <w:rPr>
          <w:w w:val="90"/>
          <w:rtl/>
        </w:rPr>
        <w:t>نحوه</w:t>
      </w:r>
      <w:r>
        <w:rPr>
          <w:spacing w:val="-6"/>
          <w:w w:val="90"/>
          <w:rtl/>
        </w:rPr>
        <w:t> </w:t>
      </w:r>
      <w:r>
        <w:rPr>
          <w:w w:val="90"/>
          <w:rtl/>
        </w:rPr>
        <w:t>چيدمان</w:t>
      </w:r>
      <w:r>
        <w:rPr>
          <w:spacing w:val="-7"/>
          <w:w w:val="90"/>
          <w:rtl/>
        </w:rPr>
        <w:t> </w:t>
      </w:r>
      <w:r>
        <w:rPr>
          <w:w w:val="90"/>
          <w:rtl/>
        </w:rPr>
        <w:t>تجهيز</w:t>
      </w:r>
      <w:r>
        <w:rPr>
          <w:spacing w:val="-6"/>
          <w:w w:val="90"/>
          <w:rtl/>
        </w:rPr>
        <w:t> </w:t>
      </w:r>
      <w:r>
        <w:rPr>
          <w:w w:val="90"/>
          <w:rtl/>
        </w:rPr>
        <w:t>كارگاه،</w:t>
      </w:r>
      <w:r>
        <w:rPr>
          <w:spacing w:val="-8"/>
          <w:w w:val="90"/>
          <w:rtl/>
        </w:rPr>
        <w:t> </w:t>
      </w:r>
      <w:r>
        <w:rPr>
          <w:w w:val="90"/>
          <w:rtl/>
        </w:rPr>
        <w:t>راه</w:t>
      </w:r>
      <w:r>
        <w:rPr>
          <w:spacing w:val="-6"/>
          <w:w w:val="90"/>
          <w:rtl/>
        </w:rPr>
        <w:t> </w:t>
      </w:r>
      <w:r>
        <w:rPr>
          <w:w w:val="90"/>
          <w:rtl/>
        </w:rPr>
        <w:t>هاي</w:t>
      </w:r>
      <w:r>
        <w:rPr>
          <w:spacing w:val="-8"/>
          <w:w w:val="90"/>
          <w:rtl/>
        </w:rPr>
        <w:t> </w:t>
      </w:r>
      <w:r>
        <w:rPr>
          <w:w w:val="90"/>
          <w:rtl/>
        </w:rPr>
        <w:t>تردد</w:t>
      </w:r>
      <w:r>
        <w:rPr>
          <w:spacing w:val="-7"/>
          <w:w w:val="90"/>
          <w:rtl/>
        </w:rPr>
        <w:t> </w:t>
      </w:r>
      <w:r>
        <w:rPr>
          <w:w w:val="90"/>
          <w:rtl/>
        </w:rPr>
        <w:t>ارتباطي</w:t>
      </w:r>
      <w:r>
        <w:rPr>
          <w:spacing w:val="-7"/>
          <w:w w:val="90"/>
          <w:rtl/>
        </w:rPr>
        <w:t> </w:t>
      </w:r>
      <w:r>
        <w:rPr>
          <w:w w:val="90"/>
          <w:rtl/>
        </w:rPr>
        <w:t>و</w:t>
      </w:r>
      <w:r>
        <w:rPr>
          <w:spacing w:val="-6"/>
          <w:w w:val="90"/>
          <w:rtl/>
        </w:rPr>
        <w:t> </w:t>
      </w:r>
      <w:r>
        <w:rPr>
          <w:w w:val="90"/>
          <w:rtl/>
        </w:rPr>
        <w:t>دسترسي</w:t>
      </w:r>
      <w:r>
        <w:rPr>
          <w:spacing w:val="-7"/>
          <w:w w:val="90"/>
          <w:rtl/>
        </w:rPr>
        <w:t> </w:t>
      </w:r>
      <w:r>
        <w:rPr>
          <w:w w:val="90"/>
          <w:rtl/>
        </w:rPr>
        <w:t>داخ</w:t>
      </w:r>
      <w:r>
        <w:rPr>
          <w:w w:val="90"/>
          <w:rtl/>
        </w:rPr>
        <w:t>ل</w:t>
      </w:r>
    </w:p>
    <w:p>
      <w:pPr>
        <w:pStyle w:val="BodyText"/>
        <w:bidi/>
        <w:spacing w:before="4"/>
        <w:ind w:right="7530" w:left="0" w:firstLine="0"/>
        <w:jc w:val="right"/>
      </w:pPr>
      <w:r>
        <w:rPr>
          <w:spacing w:val="-2"/>
          <w:w w:val="80"/>
          <w:rtl/>
        </w:rPr>
        <w:t>كارگاه</w:t>
      </w:r>
      <w:r>
        <w:rPr>
          <w:spacing w:val="4"/>
          <w:rtl/>
        </w:rPr>
        <w:t> </w:t>
      </w:r>
      <w:r>
        <w:rPr>
          <w:w w:val="80"/>
          <w:rtl/>
        </w:rPr>
        <w:t>را</w:t>
      </w:r>
      <w:r>
        <w:rPr>
          <w:spacing w:val="9"/>
          <w:rtl/>
        </w:rPr>
        <w:t> </w:t>
      </w:r>
      <w:r>
        <w:rPr>
          <w:w w:val="80"/>
          <w:rtl/>
        </w:rPr>
        <w:t>آسفالت</w:t>
      </w:r>
      <w:r>
        <w:rPr>
          <w:spacing w:val="5"/>
          <w:rtl/>
        </w:rPr>
        <w:t> </w:t>
      </w:r>
      <w:r>
        <w:rPr>
          <w:w w:val="80"/>
          <w:rtl/>
        </w:rPr>
        <w:t>مينمايد</w:t>
      </w:r>
      <w:r>
        <w:rPr>
          <w:w w:val="80"/>
        </w:rPr>
        <w:t>.</w:t>
      </w:r>
    </w:p>
    <w:p>
      <w:pPr>
        <w:pStyle w:val="Heading2"/>
        <w:bidi/>
        <w:spacing w:before="109"/>
        <w:ind w:right="0" w:left="970" w:firstLine="0"/>
        <w:jc w:val="left"/>
      </w:pPr>
      <w:r>
        <w:rPr>
          <w:rFonts w:ascii="Times New Roman" w:cs="Times New Roman"/>
          <w:w w:val="85"/>
        </w:rPr>
        <w:t>١-١-١١-٣-</w:t>
      </w:r>
      <w:r>
        <w:rPr>
          <w:rFonts w:ascii="Times New Roman" w:cs="Times New Roman"/>
          <w:spacing w:val="-5"/>
          <w:w w:val="85"/>
        </w:rPr>
        <w:t>١٢</w:t>
      </w:r>
      <w:r>
        <w:rPr>
          <w:spacing w:val="22"/>
          <w:rtl/>
        </w:rPr>
        <w:t> </w:t>
      </w:r>
      <w:r>
        <w:rPr>
          <w:w w:val="85"/>
          <w:rtl/>
        </w:rPr>
        <w:t>تامين</w:t>
      </w:r>
      <w:r>
        <w:rPr>
          <w:rtl/>
        </w:rPr>
        <w:t> </w:t>
      </w:r>
      <w:r>
        <w:rPr>
          <w:w w:val="85"/>
          <w:rtl/>
        </w:rPr>
        <w:t>و</w:t>
      </w:r>
      <w:r>
        <w:rPr>
          <w:rtl/>
        </w:rPr>
        <w:t> </w:t>
      </w:r>
      <w:r>
        <w:rPr>
          <w:w w:val="85"/>
          <w:rtl/>
        </w:rPr>
        <w:t>توزيع</w:t>
      </w:r>
      <w:r>
        <w:rPr>
          <w:rtl/>
        </w:rPr>
        <w:t> </w:t>
      </w:r>
      <w:r>
        <w:rPr>
          <w:w w:val="85"/>
          <w:rtl/>
        </w:rPr>
        <w:t>آب</w:t>
      </w:r>
      <w:r>
        <w:rPr>
          <w:w w:val="85"/>
        </w:rPr>
        <w:t>:</w:t>
      </w:r>
    </w:p>
    <w:p>
      <w:pPr>
        <w:pStyle w:val="BodyText"/>
        <w:bidi/>
        <w:spacing w:before="109"/>
        <w:ind w:right="0" w:left="829" w:firstLine="0"/>
        <w:jc w:val="left"/>
      </w:pPr>
      <w:r>
        <w:rPr>
          <w:spacing w:val="-2"/>
          <w:w w:val="85"/>
          <w:rtl/>
        </w:rPr>
        <w:t>پيمانكار</w:t>
      </w:r>
      <w:r>
        <w:rPr>
          <w:spacing w:val="-1"/>
          <w:w w:val="85"/>
          <w:rtl/>
        </w:rPr>
        <w:t> </w:t>
      </w:r>
      <w:r>
        <w:rPr>
          <w:w w:val="85"/>
          <w:rtl/>
        </w:rPr>
        <w:t>موظف</w:t>
      </w:r>
      <w:r>
        <w:rPr>
          <w:spacing w:val="-4"/>
          <w:w w:val="85"/>
          <w:rtl/>
        </w:rPr>
        <w:t> </w:t>
      </w:r>
      <w:r>
        <w:rPr>
          <w:w w:val="85"/>
          <w:rtl/>
        </w:rPr>
        <w:t>است</w:t>
      </w:r>
      <w:r>
        <w:rPr>
          <w:spacing w:val="-6"/>
          <w:w w:val="85"/>
          <w:rtl/>
        </w:rPr>
        <w:t> </w:t>
      </w:r>
      <w:r>
        <w:rPr>
          <w:w w:val="85"/>
          <w:rtl/>
        </w:rPr>
        <w:t>آب</w:t>
      </w:r>
      <w:r>
        <w:rPr>
          <w:spacing w:val="-7"/>
          <w:w w:val="85"/>
          <w:rtl/>
        </w:rPr>
        <w:t> </w:t>
      </w:r>
      <w:r>
        <w:rPr>
          <w:w w:val="85"/>
          <w:rtl/>
        </w:rPr>
        <w:t>شرب</w:t>
      </w:r>
      <w:r>
        <w:rPr>
          <w:spacing w:val="-6"/>
          <w:w w:val="85"/>
          <w:rtl/>
        </w:rPr>
        <w:t> </w:t>
      </w:r>
      <w:r>
        <w:rPr>
          <w:w w:val="85"/>
          <w:rtl/>
        </w:rPr>
        <w:t>و</w:t>
      </w:r>
      <w:r>
        <w:rPr>
          <w:spacing w:val="-6"/>
          <w:w w:val="85"/>
          <w:rtl/>
        </w:rPr>
        <w:t> </w:t>
      </w:r>
      <w:r>
        <w:rPr>
          <w:w w:val="85"/>
          <w:rtl/>
        </w:rPr>
        <w:t>آب</w:t>
      </w:r>
      <w:r>
        <w:rPr>
          <w:spacing w:val="-3"/>
          <w:w w:val="85"/>
          <w:rtl/>
        </w:rPr>
        <w:t> </w:t>
      </w:r>
      <w:r>
        <w:rPr>
          <w:w w:val="85"/>
          <w:rtl/>
        </w:rPr>
        <w:t>مصرفي</w:t>
      </w:r>
      <w:r>
        <w:rPr>
          <w:spacing w:val="-7"/>
          <w:w w:val="85"/>
          <w:rtl/>
        </w:rPr>
        <w:t> </w:t>
      </w:r>
      <w:r>
        <w:rPr>
          <w:w w:val="85"/>
          <w:rtl/>
        </w:rPr>
        <w:t>فضاي</w:t>
      </w:r>
      <w:r>
        <w:rPr>
          <w:spacing w:val="-4"/>
          <w:w w:val="85"/>
          <w:rtl/>
        </w:rPr>
        <w:t> </w:t>
      </w:r>
      <w:r>
        <w:rPr>
          <w:w w:val="85"/>
          <w:rtl/>
        </w:rPr>
        <w:t>سبز</w:t>
      </w:r>
      <w:r>
        <w:rPr>
          <w:spacing w:val="-3"/>
          <w:w w:val="85"/>
          <w:rtl/>
        </w:rPr>
        <w:t> </w:t>
      </w:r>
      <w:r>
        <w:rPr>
          <w:w w:val="85"/>
          <w:rtl/>
        </w:rPr>
        <w:t>و</w:t>
      </w:r>
      <w:r>
        <w:rPr>
          <w:spacing w:val="-6"/>
          <w:w w:val="85"/>
          <w:rtl/>
        </w:rPr>
        <w:t> </w:t>
      </w:r>
      <w:r>
        <w:rPr>
          <w:w w:val="85"/>
          <w:rtl/>
        </w:rPr>
        <w:t>عمليات</w:t>
      </w:r>
      <w:r>
        <w:rPr>
          <w:spacing w:val="-4"/>
          <w:w w:val="85"/>
          <w:rtl/>
        </w:rPr>
        <w:t> </w:t>
      </w:r>
      <w:r>
        <w:rPr>
          <w:w w:val="85"/>
          <w:rtl/>
        </w:rPr>
        <w:t>اجرايي</w:t>
      </w:r>
      <w:r>
        <w:rPr>
          <w:spacing w:val="-4"/>
          <w:w w:val="85"/>
          <w:rtl/>
        </w:rPr>
        <w:t> </w:t>
      </w:r>
      <w:r>
        <w:rPr>
          <w:w w:val="85"/>
          <w:rtl/>
        </w:rPr>
        <w:t>را</w:t>
      </w:r>
      <w:r>
        <w:rPr>
          <w:spacing w:val="-6"/>
          <w:w w:val="85"/>
          <w:rtl/>
        </w:rPr>
        <w:t> </w:t>
      </w:r>
      <w:r>
        <w:rPr>
          <w:w w:val="85"/>
          <w:rtl/>
        </w:rPr>
        <w:t>به</w:t>
      </w:r>
      <w:r>
        <w:rPr>
          <w:spacing w:val="-4"/>
          <w:w w:val="85"/>
          <w:rtl/>
        </w:rPr>
        <w:t> </w:t>
      </w:r>
      <w:r>
        <w:rPr>
          <w:w w:val="85"/>
          <w:rtl/>
        </w:rPr>
        <w:t>نحوه</w:t>
      </w:r>
      <w:r>
        <w:rPr>
          <w:spacing w:val="-2"/>
          <w:w w:val="85"/>
          <w:rtl/>
        </w:rPr>
        <w:t> </w:t>
      </w:r>
      <w:r>
        <w:rPr>
          <w:w w:val="85"/>
          <w:rtl/>
        </w:rPr>
        <w:t>مناسب</w:t>
      </w:r>
      <w:r>
        <w:rPr>
          <w:spacing w:val="-7"/>
          <w:w w:val="85"/>
          <w:rtl/>
        </w:rPr>
        <w:t> </w:t>
      </w:r>
      <w:r>
        <w:rPr>
          <w:w w:val="85"/>
          <w:rtl/>
        </w:rPr>
        <w:t>تامين،</w:t>
      </w:r>
      <w:r>
        <w:rPr>
          <w:spacing w:val="-7"/>
          <w:w w:val="85"/>
          <w:rtl/>
        </w:rPr>
        <w:t> </w:t>
      </w:r>
      <w:r>
        <w:rPr>
          <w:w w:val="85"/>
          <w:rtl/>
        </w:rPr>
        <w:t>ذخيره</w:t>
      </w:r>
      <w:r>
        <w:rPr>
          <w:spacing w:val="-4"/>
          <w:w w:val="85"/>
          <w:rtl/>
        </w:rPr>
        <w:t> </w:t>
      </w:r>
      <w:r>
        <w:rPr>
          <w:w w:val="85"/>
          <w:rtl/>
        </w:rPr>
        <w:t>و</w:t>
      </w:r>
      <w:r>
        <w:rPr>
          <w:spacing w:val="-5"/>
          <w:w w:val="85"/>
          <w:rtl/>
        </w:rPr>
        <w:t> </w:t>
      </w:r>
      <w:r>
        <w:rPr>
          <w:w w:val="85"/>
          <w:rtl/>
        </w:rPr>
        <w:t>توزي</w:t>
      </w:r>
      <w:r>
        <w:rPr>
          <w:w w:val="85"/>
          <w:rtl/>
        </w:rPr>
        <w:t>ع</w:t>
      </w:r>
    </w:p>
    <w:p>
      <w:pPr>
        <w:pStyle w:val="BodyText"/>
        <w:bidi/>
        <w:spacing w:before="104"/>
        <w:ind w:right="0" w:left="828" w:firstLine="0"/>
        <w:jc w:val="left"/>
      </w:pPr>
      <w:r>
        <w:rPr>
          <w:spacing w:val="-2"/>
          <w:w w:val="80"/>
          <w:rtl/>
        </w:rPr>
        <w:t>نمايد</w:t>
      </w:r>
      <w:r>
        <w:rPr>
          <w:spacing w:val="-2"/>
          <w:w w:val="80"/>
        </w:rPr>
        <w:t>.</w:t>
      </w:r>
      <w:r>
        <w:rPr>
          <w:spacing w:val="-4"/>
          <w:rtl/>
        </w:rPr>
        <w:t> </w:t>
      </w:r>
      <w:r>
        <w:rPr>
          <w:w w:val="80"/>
          <w:rtl/>
        </w:rPr>
        <w:t>لوله</w:t>
      </w:r>
      <w:r>
        <w:rPr>
          <w:spacing w:val="-5"/>
          <w:rtl/>
        </w:rPr>
        <w:t> </w:t>
      </w:r>
      <w:r>
        <w:rPr>
          <w:w w:val="80"/>
          <w:rtl/>
        </w:rPr>
        <w:t>كشي</w:t>
      </w:r>
      <w:r>
        <w:rPr>
          <w:spacing w:val="-5"/>
          <w:rtl/>
        </w:rPr>
        <w:t> </w:t>
      </w:r>
      <w:r>
        <w:rPr>
          <w:w w:val="80"/>
          <w:rtl/>
        </w:rPr>
        <w:t>و</w:t>
      </w:r>
      <w:r>
        <w:rPr>
          <w:spacing w:val="-1"/>
          <w:rtl/>
        </w:rPr>
        <w:t> </w:t>
      </w:r>
      <w:r>
        <w:rPr>
          <w:w w:val="80"/>
          <w:rtl/>
        </w:rPr>
        <w:t>توزيع</w:t>
      </w:r>
      <w:r>
        <w:rPr>
          <w:spacing w:val="-5"/>
          <w:rtl/>
        </w:rPr>
        <w:t> </w:t>
      </w:r>
      <w:r>
        <w:rPr>
          <w:w w:val="80"/>
          <w:rtl/>
        </w:rPr>
        <w:t>آب</w:t>
      </w:r>
      <w:r>
        <w:rPr>
          <w:spacing w:val="-5"/>
          <w:rtl/>
        </w:rPr>
        <w:t> </w:t>
      </w:r>
      <w:r>
        <w:rPr>
          <w:w w:val="80"/>
          <w:rtl/>
        </w:rPr>
        <w:t>بايﺴتي</w:t>
      </w:r>
      <w:r>
        <w:rPr>
          <w:spacing w:val="-7"/>
          <w:rtl/>
        </w:rPr>
        <w:t> </w:t>
      </w:r>
      <w:r>
        <w:rPr>
          <w:w w:val="80"/>
          <w:rtl/>
        </w:rPr>
        <w:t>با</w:t>
      </w:r>
      <w:r>
        <w:rPr>
          <w:spacing w:val="-4"/>
          <w:rtl/>
        </w:rPr>
        <w:t> </w:t>
      </w:r>
      <w:r>
        <w:rPr>
          <w:w w:val="80"/>
          <w:rtl/>
        </w:rPr>
        <w:t>رعايت</w:t>
      </w:r>
      <w:r>
        <w:rPr>
          <w:spacing w:val="-7"/>
          <w:rtl/>
        </w:rPr>
        <w:t> </w:t>
      </w:r>
      <w:r>
        <w:rPr>
          <w:w w:val="80"/>
          <w:rtl/>
        </w:rPr>
        <w:t>اﺻول</w:t>
      </w:r>
      <w:r>
        <w:rPr>
          <w:spacing w:val="-1"/>
          <w:rtl/>
        </w:rPr>
        <w:t> </w:t>
      </w:r>
      <w:r>
        <w:rPr>
          <w:w w:val="80"/>
          <w:rtl/>
        </w:rPr>
        <w:t>فني</w:t>
      </w:r>
      <w:r>
        <w:rPr>
          <w:spacing w:val="-5"/>
          <w:rtl/>
        </w:rPr>
        <w:t> </w:t>
      </w:r>
      <w:r>
        <w:rPr>
          <w:w w:val="80"/>
          <w:rtl/>
        </w:rPr>
        <w:t>و</w:t>
      </w:r>
      <w:r>
        <w:rPr>
          <w:spacing w:val="-3"/>
          <w:rtl/>
        </w:rPr>
        <w:t> </w:t>
      </w:r>
      <w:r>
        <w:rPr>
          <w:w w:val="80"/>
          <w:rtl/>
        </w:rPr>
        <w:t>پوشش</w:t>
      </w:r>
      <w:r>
        <w:rPr>
          <w:spacing w:val="-4"/>
          <w:rtl/>
        </w:rPr>
        <w:t> </w:t>
      </w:r>
      <w:r>
        <w:rPr>
          <w:w w:val="80"/>
          <w:rtl/>
        </w:rPr>
        <w:t>ضد</w:t>
      </w:r>
      <w:r>
        <w:rPr>
          <w:spacing w:val="-5"/>
          <w:rtl/>
        </w:rPr>
        <w:t> </w:t>
      </w:r>
      <w:r>
        <w:rPr>
          <w:w w:val="80"/>
          <w:rtl/>
        </w:rPr>
        <w:t>زنگ</w:t>
      </w:r>
      <w:r>
        <w:rPr>
          <w:spacing w:val="-5"/>
          <w:rtl/>
        </w:rPr>
        <w:t> </w:t>
      </w:r>
      <w:r>
        <w:rPr>
          <w:w w:val="80"/>
          <w:rtl/>
        </w:rPr>
        <w:t>و</w:t>
      </w:r>
      <w:r>
        <w:rPr>
          <w:spacing w:val="-5"/>
          <w:rtl/>
        </w:rPr>
        <w:t> </w:t>
      </w:r>
      <w:r>
        <w:rPr>
          <w:w w:val="80"/>
          <w:rtl/>
        </w:rPr>
        <w:t>عايق</w:t>
      </w:r>
      <w:r>
        <w:rPr>
          <w:spacing w:val="-5"/>
          <w:rtl/>
        </w:rPr>
        <w:t> </w:t>
      </w:r>
      <w:r>
        <w:rPr>
          <w:w w:val="80"/>
          <w:rtl/>
        </w:rPr>
        <w:t>حرارتي</w:t>
      </w:r>
      <w:r>
        <w:rPr>
          <w:spacing w:val="-2"/>
          <w:rtl/>
        </w:rPr>
        <w:t> </w:t>
      </w:r>
      <w:r>
        <w:rPr>
          <w:w w:val="80"/>
          <w:rtl/>
        </w:rPr>
        <w:t>لولهها</w:t>
      </w:r>
      <w:r>
        <w:rPr>
          <w:spacing w:val="-4"/>
          <w:rtl/>
        </w:rPr>
        <w:t> </w:t>
      </w:r>
      <w:r>
        <w:rPr>
          <w:w w:val="80"/>
          <w:rtl/>
        </w:rPr>
        <w:t>ﺻورت</w:t>
      </w:r>
      <w:r>
        <w:rPr>
          <w:spacing w:val="-6"/>
          <w:rtl/>
        </w:rPr>
        <w:t> </w:t>
      </w:r>
      <w:r>
        <w:rPr>
          <w:w w:val="80"/>
          <w:rtl/>
        </w:rPr>
        <w:t>پذيرد</w:t>
      </w:r>
      <w:r>
        <w:rPr>
          <w:w w:val="80"/>
        </w:rPr>
        <w:t>.</w:t>
      </w:r>
    </w:p>
    <w:p>
      <w:pPr>
        <w:pStyle w:val="Heading2"/>
        <w:bidi/>
        <w:spacing w:before="106"/>
        <w:ind w:right="0" w:left="970" w:firstLine="0"/>
        <w:jc w:val="left"/>
      </w:pPr>
      <w:r>
        <w:rPr>
          <w:rFonts w:ascii="Times New Roman" w:cs="Times New Roman"/>
          <w:w w:val="80"/>
        </w:rPr>
        <w:t>١-١-١١-٣-</w:t>
      </w:r>
      <w:r>
        <w:rPr>
          <w:rFonts w:ascii="Times New Roman" w:cs="Times New Roman"/>
          <w:spacing w:val="-5"/>
          <w:w w:val="80"/>
        </w:rPr>
        <w:t>١٣</w:t>
      </w:r>
      <w:r>
        <w:rPr>
          <w:spacing w:val="27"/>
          <w:rtl/>
        </w:rPr>
        <w:t> </w:t>
      </w:r>
      <w:r>
        <w:rPr>
          <w:w w:val="80"/>
          <w:rtl/>
        </w:rPr>
        <w:t>تامين</w:t>
      </w:r>
      <w:r>
        <w:rPr>
          <w:spacing w:val="2"/>
          <w:rtl/>
        </w:rPr>
        <w:t> </w:t>
      </w:r>
      <w:r>
        <w:rPr>
          <w:w w:val="80"/>
          <w:rtl/>
        </w:rPr>
        <w:t>و</w:t>
      </w:r>
      <w:r>
        <w:rPr>
          <w:spacing w:val="3"/>
          <w:rtl/>
        </w:rPr>
        <w:t> </w:t>
      </w:r>
      <w:r>
        <w:rPr>
          <w:w w:val="80"/>
          <w:rtl/>
        </w:rPr>
        <w:t>توزيع</w:t>
      </w:r>
      <w:r>
        <w:rPr>
          <w:spacing w:val="5"/>
          <w:rtl/>
        </w:rPr>
        <w:t> </w:t>
      </w:r>
      <w:r>
        <w:rPr>
          <w:w w:val="80"/>
          <w:rtl/>
        </w:rPr>
        <w:t>برق</w:t>
      </w:r>
      <w:r>
        <w:rPr>
          <w:w w:val="80"/>
        </w:rPr>
        <w:t>:</w:t>
      </w:r>
    </w:p>
    <w:p>
      <w:pPr>
        <w:pStyle w:val="BodyText"/>
        <w:bidi/>
        <w:spacing w:before="110"/>
        <w:ind w:right="0" w:left="827" w:firstLine="0"/>
        <w:jc w:val="left"/>
      </w:pPr>
      <w:r>
        <w:rPr>
          <w:spacing w:val="-2"/>
          <w:w w:val="85"/>
          <w:rtl/>
        </w:rPr>
        <w:t>تامين</w:t>
      </w:r>
      <w:r>
        <w:rPr>
          <w:spacing w:val="-8"/>
          <w:rtl/>
        </w:rPr>
        <w:t> </w:t>
      </w:r>
      <w:r>
        <w:rPr>
          <w:w w:val="85"/>
          <w:rtl/>
        </w:rPr>
        <w:t>برق</w:t>
      </w:r>
      <w:r>
        <w:rPr>
          <w:spacing w:val="-7"/>
          <w:rtl/>
        </w:rPr>
        <w:t> </w:t>
      </w:r>
      <w:r>
        <w:rPr>
          <w:w w:val="85"/>
          <w:rtl/>
        </w:rPr>
        <w:t>مصرفي</w:t>
      </w:r>
      <w:r>
        <w:rPr>
          <w:spacing w:val="-7"/>
          <w:rtl/>
        </w:rPr>
        <w:t> </w:t>
      </w:r>
      <w:r>
        <w:rPr>
          <w:w w:val="85"/>
          <w:rtl/>
        </w:rPr>
        <w:t>تجهيزات</w:t>
      </w:r>
      <w:r>
        <w:rPr>
          <w:spacing w:val="-8"/>
          <w:rtl/>
        </w:rPr>
        <w:t> </w:t>
      </w:r>
      <w:r>
        <w:rPr>
          <w:w w:val="85"/>
          <w:rtl/>
        </w:rPr>
        <w:t>و</w:t>
      </w:r>
      <w:r>
        <w:rPr>
          <w:spacing w:val="-7"/>
          <w:rtl/>
        </w:rPr>
        <w:t> </w:t>
      </w:r>
      <w:r>
        <w:rPr>
          <w:w w:val="85"/>
          <w:rtl/>
        </w:rPr>
        <w:t>ماشين</w:t>
      </w:r>
      <w:r>
        <w:rPr>
          <w:spacing w:val="-8"/>
          <w:rtl/>
        </w:rPr>
        <w:t> </w:t>
      </w:r>
      <w:r>
        <w:rPr>
          <w:w w:val="85"/>
          <w:rtl/>
        </w:rPr>
        <w:t>آﻻت</w:t>
      </w:r>
      <w:r>
        <w:rPr>
          <w:spacing w:val="-10"/>
          <w:rtl/>
        </w:rPr>
        <w:t> </w:t>
      </w:r>
      <w:r>
        <w:rPr>
          <w:w w:val="85"/>
          <w:rtl/>
        </w:rPr>
        <w:t>كارگاه</w:t>
      </w:r>
      <w:r>
        <w:rPr>
          <w:spacing w:val="-9"/>
          <w:rtl/>
        </w:rPr>
        <w:t> </w:t>
      </w:r>
      <w:r>
        <w:rPr>
          <w:w w:val="85"/>
          <w:rtl/>
        </w:rPr>
        <w:t>و</w:t>
      </w:r>
      <w:r>
        <w:rPr>
          <w:spacing w:val="-9"/>
          <w:rtl/>
        </w:rPr>
        <w:t> </w:t>
      </w:r>
      <w:r>
        <w:rPr>
          <w:w w:val="85"/>
          <w:rtl/>
        </w:rPr>
        <w:t>سيﺴتم</w:t>
      </w:r>
      <w:r>
        <w:rPr>
          <w:spacing w:val="-7"/>
          <w:rtl/>
        </w:rPr>
        <w:t> </w:t>
      </w:r>
      <w:r>
        <w:rPr>
          <w:w w:val="85"/>
          <w:rtl/>
        </w:rPr>
        <w:t>روشنايي</w:t>
      </w:r>
      <w:r>
        <w:rPr>
          <w:spacing w:val="-8"/>
          <w:rtl/>
        </w:rPr>
        <w:t> </w:t>
      </w:r>
      <w:r>
        <w:rPr>
          <w:w w:val="85"/>
          <w:rtl/>
        </w:rPr>
        <w:t>محوطه</w:t>
      </w:r>
      <w:r>
        <w:rPr>
          <w:spacing w:val="-1"/>
          <w:w w:val="85"/>
          <w:rtl/>
        </w:rPr>
        <w:t> </w:t>
      </w:r>
      <w:r>
        <w:rPr>
          <w:w w:val="85"/>
          <w:rtl/>
        </w:rPr>
        <w:t>و</w:t>
      </w:r>
      <w:r>
        <w:rPr>
          <w:spacing w:val="-10"/>
          <w:rtl/>
        </w:rPr>
        <w:t> </w:t>
      </w:r>
      <w:r>
        <w:rPr>
          <w:w w:val="85"/>
          <w:rtl/>
        </w:rPr>
        <w:t>همچنين</w:t>
      </w:r>
      <w:r>
        <w:rPr>
          <w:spacing w:val="-9"/>
          <w:rtl/>
        </w:rPr>
        <w:t> </w:t>
      </w:r>
      <w:r>
        <w:rPr>
          <w:w w:val="85"/>
          <w:rtl/>
        </w:rPr>
        <w:t>ابنيه</w:t>
      </w:r>
      <w:r>
        <w:rPr>
          <w:spacing w:val="-1"/>
          <w:w w:val="85"/>
          <w:rtl/>
        </w:rPr>
        <w:t> </w:t>
      </w:r>
      <w:r>
        <w:rPr>
          <w:w w:val="85"/>
          <w:rtl/>
        </w:rPr>
        <w:t>اداري</w:t>
      </w:r>
      <w:r>
        <w:rPr>
          <w:spacing w:val="-8"/>
          <w:rtl/>
        </w:rPr>
        <w:t> </w:t>
      </w:r>
      <w:r>
        <w:rPr>
          <w:w w:val="85"/>
          <w:rtl/>
        </w:rPr>
        <w:t>و</w:t>
      </w:r>
      <w:r>
        <w:rPr>
          <w:spacing w:val="-6"/>
          <w:rtl/>
        </w:rPr>
        <w:t> </w:t>
      </w:r>
      <w:r>
        <w:rPr>
          <w:w w:val="85"/>
          <w:rtl/>
        </w:rPr>
        <w:t>مﺴكوني،</w:t>
      </w:r>
      <w:r>
        <w:rPr>
          <w:spacing w:val="-2"/>
          <w:w w:val="85"/>
          <w:rtl/>
        </w:rPr>
        <w:t> </w:t>
      </w:r>
      <w:r>
        <w:rPr>
          <w:w w:val="85"/>
          <w:rtl/>
        </w:rPr>
        <w:t>ا</w:t>
      </w:r>
      <w:r>
        <w:rPr>
          <w:w w:val="85"/>
          <w:rtl/>
        </w:rPr>
        <w:t>ز</w:t>
      </w:r>
    </w:p>
    <w:p>
      <w:pPr>
        <w:pStyle w:val="BodyText"/>
        <w:bidi/>
        <w:spacing w:before="105"/>
        <w:ind w:right="0" w:left="830" w:firstLine="0"/>
        <w:jc w:val="left"/>
      </w:pPr>
      <w:r>
        <w:rPr>
          <w:spacing w:val="-4"/>
          <w:w w:val="85"/>
          <w:rtl/>
        </w:rPr>
        <w:t>طريق</w:t>
      </w:r>
      <w:r>
        <w:rPr>
          <w:spacing w:val="-6"/>
          <w:w w:val="85"/>
          <w:rtl/>
        </w:rPr>
        <w:t> </w:t>
      </w:r>
      <w:r>
        <w:rPr>
          <w:w w:val="85"/>
          <w:rtl/>
        </w:rPr>
        <w:t>نصب</w:t>
      </w:r>
      <w:r>
        <w:rPr>
          <w:spacing w:val="-7"/>
          <w:w w:val="85"/>
          <w:rtl/>
        </w:rPr>
        <w:t> </w:t>
      </w:r>
      <w:r>
        <w:rPr>
          <w:w w:val="85"/>
          <w:rtl/>
        </w:rPr>
        <w:t>تابلوها</w:t>
      </w:r>
      <w:r>
        <w:rPr>
          <w:spacing w:val="-4"/>
          <w:w w:val="85"/>
          <w:rtl/>
        </w:rPr>
        <w:t> </w:t>
      </w:r>
      <w:r>
        <w:rPr>
          <w:w w:val="85"/>
          <w:rtl/>
        </w:rPr>
        <w:t>و</w:t>
      </w:r>
      <w:r>
        <w:rPr>
          <w:spacing w:val="-5"/>
          <w:w w:val="85"/>
          <w:rtl/>
        </w:rPr>
        <w:t> </w:t>
      </w:r>
      <w:r>
        <w:rPr>
          <w:w w:val="85"/>
          <w:rtl/>
        </w:rPr>
        <w:t>كابل</w:t>
      </w:r>
      <w:r>
        <w:rPr>
          <w:spacing w:val="-6"/>
          <w:w w:val="85"/>
          <w:rtl/>
        </w:rPr>
        <w:t> </w:t>
      </w:r>
      <w:r>
        <w:rPr>
          <w:w w:val="85"/>
          <w:rtl/>
        </w:rPr>
        <w:t>كشي</w:t>
      </w:r>
      <w:r>
        <w:rPr>
          <w:spacing w:val="-7"/>
          <w:w w:val="85"/>
          <w:rtl/>
        </w:rPr>
        <w:t> </w:t>
      </w:r>
      <w:r>
        <w:rPr>
          <w:w w:val="85"/>
          <w:rtl/>
        </w:rPr>
        <w:t>كامﻼً</w:t>
      </w:r>
      <w:r>
        <w:rPr>
          <w:spacing w:val="-4"/>
          <w:w w:val="85"/>
          <w:rtl/>
        </w:rPr>
        <w:t> </w:t>
      </w:r>
      <w:r>
        <w:rPr>
          <w:w w:val="85"/>
          <w:rtl/>
        </w:rPr>
        <w:t>ايمن</w:t>
      </w:r>
      <w:r>
        <w:rPr>
          <w:spacing w:val="-2"/>
          <w:w w:val="85"/>
          <w:rtl/>
        </w:rPr>
        <w:t> </w:t>
      </w:r>
      <w:r>
        <w:rPr>
          <w:w w:val="85"/>
          <w:rtl/>
        </w:rPr>
        <w:t>همراه</w:t>
      </w:r>
      <w:r>
        <w:rPr>
          <w:spacing w:val="-3"/>
          <w:w w:val="85"/>
          <w:rtl/>
        </w:rPr>
        <w:t> </w:t>
      </w:r>
      <w:r>
        <w:rPr>
          <w:w w:val="85"/>
          <w:rtl/>
        </w:rPr>
        <w:t>با</w:t>
      </w:r>
      <w:r>
        <w:rPr>
          <w:spacing w:val="-3"/>
          <w:w w:val="85"/>
          <w:rtl/>
        </w:rPr>
        <w:t> </w:t>
      </w:r>
      <w:r>
        <w:rPr>
          <w:w w:val="85"/>
          <w:rtl/>
        </w:rPr>
        <w:t>نصب</w:t>
      </w:r>
      <w:r>
        <w:rPr>
          <w:spacing w:val="-5"/>
          <w:w w:val="85"/>
          <w:rtl/>
        </w:rPr>
        <w:t> </w:t>
      </w:r>
      <w:r>
        <w:rPr>
          <w:w w:val="85"/>
          <w:rtl/>
        </w:rPr>
        <w:t>عﻼئم</w:t>
      </w:r>
      <w:r>
        <w:rPr>
          <w:spacing w:val="-5"/>
          <w:w w:val="85"/>
          <w:rtl/>
        </w:rPr>
        <w:t> </w:t>
      </w:r>
      <w:r>
        <w:rPr>
          <w:w w:val="85"/>
          <w:rtl/>
        </w:rPr>
        <w:t>هشدار</w:t>
      </w:r>
      <w:r>
        <w:rPr>
          <w:spacing w:val="-4"/>
          <w:w w:val="85"/>
          <w:rtl/>
        </w:rPr>
        <w:t> </w:t>
      </w:r>
      <w:r>
        <w:rPr>
          <w:w w:val="85"/>
          <w:rtl/>
        </w:rPr>
        <w:t>دهنده</w:t>
      </w:r>
      <w:r>
        <w:rPr>
          <w:spacing w:val="-7"/>
          <w:w w:val="85"/>
          <w:rtl/>
        </w:rPr>
        <w:t> </w:t>
      </w:r>
      <w:r>
        <w:rPr>
          <w:w w:val="85"/>
          <w:rtl/>
        </w:rPr>
        <w:t>بايﺴتي</w:t>
      </w:r>
      <w:r>
        <w:rPr>
          <w:spacing w:val="-3"/>
          <w:w w:val="85"/>
          <w:rtl/>
        </w:rPr>
        <w:t> </w:t>
      </w:r>
      <w:r>
        <w:rPr>
          <w:w w:val="85"/>
          <w:rtl/>
        </w:rPr>
        <w:t>انجام</w:t>
      </w:r>
      <w:r>
        <w:rPr>
          <w:spacing w:val="-4"/>
          <w:w w:val="85"/>
          <w:rtl/>
        </w:rPr>
        <w:t> </w:t>
      </w:r>
      <w:r>
        <w:rPr>
          <w:w w:val="85"/>
          <w:rtl/>
        </w:rPr>
        <w:t>شود</w:t>
      </w:r>
      <w:r>
        <w:rPr>
          <w:w w:val="85"/>
        </w:rPr>
        <w:t>.</w:t>
      </w:r>
    </w:p>
    <w:p>
      <w:pPr>
        <w:pStyle w:val="Heading2"/>
        <w:bidi/>
        <w:spacing w:before="106"/>
        <w:ind w:right="0" w:left="970" w:firstLine="0"/>
        <w:jc w:val="left"/>
      </w:pPr>
      <w:r>
        <w:rPr>
          <w:rFonts w:ascii="Times New Roman" w:cs="Times New Roman"/>
          <w:w w:val="85"/>
        </w:rPr>
        <w:t>١-١-١١-٣-</w:t>
      </w:r>
      <w:r>
        <w:rPr>
          <w:rFonts w:ascii="Times New Roman" w:cs="Times New Roman"/>
          <w:spacing w:val="-5"/>
          <w:w w:val="85"/>
        </w:rPr>
        <w:t>١۴</w:t>
      </w:r>
      <w:r>
        <w:rPr>
          <w:spacing w:val="5"/>
          <w:rtl/>
        </w:rPr>
        <w:t> </w:t>
      </w:r>
      <w:r>
        <w:rPr>
          <w:w w:val="85"/>
          <w:rtl/>
        </w:rPr>
        <w:t>تامين</w:t>
      </w:r>
      <w:r>
        <w:rPr>
          <w:spacing w:val="-4"/>
          <w:w w:val="85"/>
          <w:rtl/>
        </w:rPr>
        <w:t> </w:t>
      </w:r>
      <w:r>
        <w:rPr>
          <w:w w:val="85"/>
          <w:rtl/>
        </w:rPr>
        <w:t>تلفن</w:t>
      </w:r>
      <w:r>
        <w:rPr>
          <w:spacing w:val="-2"/>
          <w:w w:val="85"/>
          <w:rtl/>
        </w:rPr>
        <w:t> </w:t>
      </w:r>
      <w:r>
        <w:rPr>
          <w:w w:val="85"/>
          <w:rtl/>
        </w:rPr>
        <w:t>و</w:t>
      </w:r>
      <w:r>
        <w:rPr>
          <w:spacing w:val="-1"/>
          <w:w w:val="85"/>
          <w:rtl/>
        </w:rPr>
        <w:t> </w:t>
      </w:r>
      <w:r>
        <w:rPr>
          <w:w w:val="85"/>
          <w:rtl/>
        </w:rPr>
        <w:t>مخابرات</w:t>
      </w:r>
      <w:r>
        <w:rPr>
          <w:w w:val="85"/>
        </w:rPr>
        <w:t>:</w:t>
      </w:r>
    </w:p>
    <w:p>
      <w:pPr>
        <w:pStyle w:val="BodyText"/>
        <w:bidi/>
        <w:spacing w:before="110"/>
        <w:ind w:right="455" w:left="0" w:firstLine="0"/>
        <w:jc w:val="right"/>
      </w:pPr>
      <w:r>
        <w:rPr>
          <w:spacing w:val="-2"/>
          <w:w w:val="85"/>
          <w:rtl/>
        </w:rPr>
        <w:t>پيمانكار</w:t>
      </w:r>
      <w:r>
        <w:rPr>
          <w:spacing w:val="-6"/>
          <w:w w:val="85"/>
          <w:rtl/>
        </w:rPr>
        <w:t> </w:t>
      </w:r>
      <w:r>
        <w:rPr>
          <w:w w:val="85"/>
          <w:rtl/>
        </w:rPr>
        <w:t>موظف</w:t>
      </w:r>
      <w:r>
        <w:rPr>
          <w:spacing w:val="-5"/>
          <w:w w:val="85"/>
          <w:rtl/>
        </w:rPr>
        <w:t> </w:t>
      </w:r>
      <w:r>
        <w:rPr>
          <w:w w:val="85"/>
          <w:rtl/>
        </w:rPr>
        <w:t>است</w:t>
      </w:r>
      <w:r>
        <w:rPr>
          <w:spacing w:val="-6"/>
          <w:w w:val="85"/>
          <w:rtl/>
        </w:rPr>
        <w:t> </w:t>
      </w:r>
      <w:r>
        <w:rPr>
          <w:w w:val="85"/>
          <w:rtl/>
        </w:rPr>
        <w:t>حداقل</w:t>
      </w:r>
      <w:r>
        <w:rPr>
          <w:spacing w:val="-6"/>
          <w:w w:val="85"/>
          <w:rtl/>
        </w:rPr>
        <w:t> </w:t>
      </w:r>
      <w:r>
        <w:rPr>
          <w:w w:val="85"/>
        </w:rPr>
        <w:t>٣</w:t>
      </w:r>
      <w:r>
        <w:rPr>
          <w:spacing w:val="-7"/>
          <w:w w:val="85"/>
          <w:rtl/>
        </w:rPr>
        <w:t> </w:t>
      </w:r>
      <w:r>
        <w:rPr>
          <w:w w:val="85"/>
          <w:rtl/>
        </w:rPr>
        <w:t>خط</w:t>
      </w:r>
      <w:r>
        <w:rPr>
          <w:spacing w:val="-7"/>
          <w:w w:val="85"/>
          <w:rtl/>
        </w:rPr>
        <w:t> </w:t>
      </w:r>
      <w:r>
        <w:rPr>
          <w:w w:val="85"/>
          <w:rtl/>
        </w:rPr>
        <w:t>تلفن</w:t>
      </w:r>
      <w:r>
        <w:rPr>
          <w:spacing w:val="-4"/>
          <w:w w:val="85"/>
          <w:rtl/>
        </w:rPr>
        <w:t> </w:t>
      </w:r>
      <w:r>
        <w:rPr>
          <w:w w:val="85"/>
          <w:rtl/>
        </w:rPr>
        <w:t>مﺴتقيم،</w:t>
      </w:r>
      <w:r>
        <w:rPr>
          <w:spacing w:val="-6"/>
          <w:w w:val="85"/>
          <w:rtl/>
        </w:rPr>
        <w:t> </w:t>
      </w:r>
      <w:r>
        <w:rPr>
          <w:w w:val="85"/>
          <w:rtl/>
        </w:rPr>
        <w:t>يك</w:t>
      </w:r>
      <w:r>
        <w:rPr>
          <w:spacing w:val="-7"/>
          <w:w w:val="85"/>
          <w:rtl/>
        </w:rPr>
        <w:t> </w:t>
      </w:r>
      <w:r>
        <w:rPr>
          <w:w w:val="85"/>
          <w:rtl/>
        </w:rPr>
        <w:t>دستگاه</w:t>
      </w:r>
      <w:r>
        <w:rPr>
          <w:spacing w:val="-7"/>
          <w:w w:val="85"/>
          <w:rtl/>
        </w:rPr>
        <w:t> </w:t>
      </w:r>
      <w:r>
        <w:rPr>
          <w:w w:val="85"/>
          <w:rtl/>
        </w:rPr>
        <w:t>فاكس</w:t>
      </w:r>
      <w:r>
        <w:rPr>
          <w:spacing w:val="30"/>
          <w:rtl/>
        </w:rPr>
        <w:t> </w:t>
      </w:r>
      <w:r>
        <w:rPr>
          <w:w w:val="85"/>
          <w:rtl/>
        </w:rPr>
        <w:t>و</w:t>
      </w:r>
      <w:r>
        <w:rPr>
          <w:spacing w:val="-7"/>
          <w:w w:val="85"/>
          <w:rtl/>
        </w:rPr>
        <w:t> </w:t>
      </w:r>
      <w:r>
        <w:rPr>
          <w:w w:val="85"/>
          <w:rtl/>
        </w:rPr>
        <w:t>به</w:t>
      </w:r>
      <w:r>
        <w:rPr>
          <w:spacing w:val="-7"/>
          <w:w w:val="85"/>
          <w:rtl/>
        </w:rPr>
        <w:t> </w:t>
      </w:r>
      <w:r>
        <w:rPr>
          <w:w w:val="85"/>
          <w:rtl/>
        </w:rPr>
        <w:t>تعداد</w:t>
      </w:r>
      <w:r>
        <w:rPr>
          <w:spacing w:val="-6"/>
          <w:w w:val="85"/>
          <w:rtl/>
        </w:rPr>
        <w:t> </w:t>
      </w:r>
      <w:r>
        <w:rPr>
          <w:w w:val="85"/>
          <w:rtl/>
        </w:rPr>
        <w:t>مورد</w:t>
      </w:r>
      <w:r>
        <w:rPr>
          <w:spacing w:val="-7"/>
          <w:w w:val="85"/>
          <w:rtl/>
        </w:rPr>
        <w:t> </w:t>
      </w:r>
      <w:r>
        <w:rPr>
          <w:w w:val="85"/>
          <w:rtl/>
        </w:rPr>
        <w:t>نياز</w:t>
      </w:r>
      <w:r>
        <w:rPr>
          <w:spacing w:val="-7"/>
          <w:w w:val="85"/>
          <w:rtl/>
        </w:rPr>
        <w:t> </w:t>
      </w:r>
      <w:r>
        <w:rPr>
          <w:w w:val="85"/>
          <w:rtl/>
        </w:rPr>
        <w:t>كامپيوتر</w:t>
      </w:r>
      <w:r>
        <w:rPr>
          <w:spacing w:val="-6"/>
          <w:w w:val="85"/>
          <w:rtl/>
        </w:rPr>
        <w:t> </w:t>
      </w:r>
      <w:r>
        <w:rPr>
          <w:w w:val="85"/>
          <w:rtl/>
        </w:rPr>
        <w:t>براي</w:t>
      </w:r>
      <w:r>
        <w:rPr>
          <w:spacing w:val="-7"/>
          <w:w w:val="85"/>
          <w:rtl/>
        </w:rPr>
        <w:t> </w:t>
      </w:r>
      <w:r>
        <w:rPr>
          <w:w w:val="85"/>
          <w:rtl/>
        </w:rPr>
        <w:t>خود</w:t>
      </w:r>
      <w:r>
        <w:rPr>
          <w:spacing w:val="-7"/>
          <w:w w:val="85"/>
          <w:rtl/>
        </w:rPr>
        <w:t> </w:t>
      </w:r>
      <w:r>
        <w:rPr>
          <w:w w:val="85"/>
          <w:rtl/>
        </w:rPr>
        <w:t>تهي</w:t>
      </w:r>
      <w:r>
        <w:rPr>
          <w:w w:val="85"/>
          <w:rtl/>
        </w:rPr>
        <w:t>ه</w:t>
      </w:r>
    </w:p>
    <w:p>
      <w:pPr>
        <w:pStyle w:val="BodyText"/>
        <w:bidi/>
        <w:spacing w:before="106"/>
        <w:ind w:right="0" w:left="829" w:firstLine="0"/>
        <w:jc w:val="left"/>
      </w:pPr>
      <w:r>
        <w:rPr>
          <w:spacing w:val="-10"/>
          <w:w w:val="80"/>
          <w:rtl/>
        </w:rPr>
        <w:t>و</w:t>
      </w:r>
      <w:r>
        <w:rPr>
          <w:spacing w:val="1"/>
          <w:rtl/>
        </w:rPr>
        <w:t> </w:t>
      </w:r>
      <w:r>
        <w:rPr>
          <w:w w:val="80"/>
          <w:rtl/>
        </w:rPr>
        <w:t>كليه</w:t>
      </w:r>
      <w:r>
        <w:rPr>
          <w:spacing w:val="-1"/>
          <w:rtl/>
        </w:rPr>
        <w:t> </w:t>
      </w:r>
      <w:r>
        <w:rPr>
          <w:w w:val="80"/>
          <w:rtl/>
        </w:rPr>
        <w:t>بخش</w:t>
      </w:r>
      <w:r>
        <w:rPr>
          <w:spacing w:val="5"/>
          <w:rtl/>
        </w:rPr>
        <w:t> </w:t>
      </w:r>
      <w:r>
        <w:rPr>
          <w:w w:val="80"/>
          <w:rtl/>
        </w:rPr>
        <w:t>هاي</w:t>
      </w:r>
      <w:r>
        <w:rPr>
          <w:spacing w:val="5"/>
          <w:rtl/>
        </w:rPr>
        <w:t> </w:t>
      </w:r>
      <w:r>
        <w:rPr>
          <w:w w:val="80"/>
          <w:rtl/>
        </w:rPr>
        <w:t>داخلي</w:t>
      </w:r>
      <w:r>
        <w:rPr>
          <w:spacing w:val="1"/>
          <w:rtl/>
        </w:rPr>
        <w:t> </w:t>
      </w:r>
      <w:r>
        <w:rPr>
          <w:w w:val="80"/>
          <w:rtl/>
        </w:rPr>
        <w:t>كارگاه</w:t>
      </w:r>
      <w:r>
        <w:rPr>
          <w:spacing w:val="1"/>
          <w:rtl/>
        </w:rPr>
        <w:t> </w:t>
      </w:r>
      <w:r>
        <w:rPr>
          <w:w w:val="80"/>
          <w:rtl/>
        </w:rPr>
        <w:t>نيز</w:t>
      </w:r>
      <w:r>
        <w:rPr>
          <w:spacing w:val="1"/>
          <w:rtl/>
        </w:rPr>
        <w:t> </w:t>
      </w:r>
      <w:r>
        <w:rPr>
          <w:w w:val="80"/>
          <w:rtl/>
        </w:rPr>
        <w:t>بايﺴتي</w:t>
      </w:r>
      <w:r>
        <w:rPr>
          <w:spacing w:val="6"/>
          <w:rtl/>
        </w:rPr>
        <w:t> </w:t>
      </w:r>
      <w:r>
        <w:rPr>
          <w:w w:val="80"/>
          <w:rtl/>
        </w:rPr>
        <w:t>مجهز</w:t>
      </w:r>
      <w:r>
        <w:rPr>
          <w:spacing w:val="5"/>
          <w:rtl/>
        </w:rPr>
        <w:t> </w:t>
      </w:r>
      <w:r>
        <w:rPr>
          <w:w w:val="80"/>
          <w:rtl/>
        </w:rPr>
        <w:t>به</w:t>
      </w:r>
      <w:r>
        <w:rPr>
          <w:spacing w:val="5"/>
          <w:rtl/>
        </w:rPr>
        <w:t> </w:t>
      </w:r>
      <w:r>
        <w:rPr>
          <w:w w:val="80"/>
          <w:rtl/>
        </w:rPr>
        <w:t>خطوط</w:t>
      </w:r>
      <w:r>
        <w:rPr>
          <w:spacing w:val="2"/>
          <w:rtl/>
        </w:rPr>
        <w:t> </w:t>
      </w:r>
      <w:r>
        <w:rPr>
          <w:w w:val="80"/>
          <w:rtl/>
        </w:rPr>
        <w:t>تلفن</w:t>
      </w:r>
      <w:r>
        <w:rPr>
          <w:spacing w:val="1"/>
          <w:rtl/>
        </w:rPr>
        <w:t> </w:t>
      </w:r>
      <w:r>
        <w:rPr>
          <w:w w:val="80"/>
          <w:rtl/>
        </w:rPr>
        <w:t>داخلي</w:t>
      </w:r>
      <w:r>
        <w:rPr>
          <w:spacing w:val="3"/>
          <w:rtl/>
        </w:rPr>
        <w:t> </w:t>
      </w:r>
      <w:r>
        <w:rPr>
          <w:w w:val="80"/>
          <w:rtl/>
        </w:rPr>
        <w:t>باشند</w:t>
      </w:r>
      <w:r>
        <w:rPr>
          <w:w w:val="80"/>
        </w:rPr>
        <w:t>.</w:t>
      </w:r>
    </w:p>
    <w:p>
      <w:pPr>
        <w:pStyle w:val="Heading2"/>
        <w:bidi/>
        <w:spacing w:before="106"/>
        <w:ind w:right="6124" w:left="0" w:firstLine="0"/>
        <w:jc w:val="right"/>
      </w:pPr>
      <w:r>
        <w:rPr>
          <w:rFonts w:ascii="Times New Roman" w:cs="Times New Roman"/>
          <w:w w:val="85"/>
        </w:rPr>
        <w:t>١-١-١١-٣-</w:t>
      </w:r>
      <w:r>
        <w:rPr>
          <w:rFonts w:ascii="Times New Roman" w:cs="Times New Roman"/>
          <w:spacing w:val="-5"/>
          <w:w w:val="85"/>
        </w:rPr>
        <w:t>١۵</w:t>
      </w:r>
      <w:r>
        <w:rPr>
          <w:spacing w:val="13"/>
          <w:rtl/>
        </w:rPr>
        <w:t> </w:t>
      </w:r>
      <w:r>
        <w:rPr>
          <w:w w:val="85"/>
          <w:rtl/>
        </w:rPr>
        <w:t>تامين</w:t>
      </w:r>
      <w:r>
        <w:rPr>
          <w:spacing w:val="-7"/>
          <w:rtl/>
        </w:rPr>
        <w:t> </w:t>
      </w:r>
      <w:r>
        <w:rPr>
          <w:w w:val="85"/>
          <w:rtl/>
        </w:rPr>
        <w:t>و</w:t>
      </w:r>
      <w:r>
        <w:rPr>
          <w:spacing w:val="-7"/>
          <w:rtl/>
        </w:rPr>
        <w:t> </w:t>
      </w:r>
      <w:r>
        <w:rPr>
          <w:w w:val="85"/>
          <w:rtl/>
        </w:rPr>
        <w:t>توزيع</w:t>
      </w:r>
      <w:r>
        <w:rPr>
          <w:spacing w:val="-7"/>
          <w:rtl/>
        </w:rPr>
        <w:t> </w:t>
      </w:r>
      <w:r>
        <w:rPr>
          <w:w w:val="85"/>
          <w:rtl/>
        </w:rPr>
        <w:t>سوخت</w:t>
      </w:r>
      <w:r>
        <w:rPr>
          <w:w w:val="85"/>
        </w:rPr>
        <w:t>:</w:t>
      </w:r>
    </w:p>
    <w:p>
      <w:pPr>
        <w:pStyle w:val="BodyText"/>
        <w:bidi/>
        <w:spacing w:before="110"/>
        <w:ind w:right="0" w:left="830" w:firstLine="0"/>
        <w:jc w:val="left"/>
      </w:pPr>
      <w:r>
        <w:rPr>
          <w:spacing w:val="-5"/>
          <w:w w:val="85"/>
          <w:rtl/>
        </w:rPr>
        <w:t>گاز</w:t>
      </w:r>
      <w:r>
        <w:rPr>
          <w:spacing w:val="-8"/>
          <w:rtl/>
        </w:rPr>
        <w:t> </w:t>
      </w:r>
      <w:r>
        <w:rPr>
          <w:w w:val="85"/>
          <w:rtl/>
        </w:rPr>
        <w:t>يا</w:t>
      </w:r>
      <w:r>
        <w:rPr>
          <w:spacing w:val="-4"/>
          <w:rtl/>
        </w:rPr>
        <w:t> </w:t>
      </w:r>
      <w:r>
        <w:rPr>
          <w:w w:val="85"/>
          <w:rtl/>
        </w:rPr>
        <w:t>سوخت</w:t>
      </w:r>
      <w:r>
        <w:rPr>
          <w:spacing w:val="-8"/>
          <w:rtl/>
        </w:rPr>
        <w:t> </w:t>
      </w:r>
      <w:r>
        <w:rPr>
          <w:w w:val="85"/>
          <w:rtl/>
        </w:rPr>
        <w:t>مصرفي</w:t>
      </w:r>
      <w:r>
        <w:rPr>
          <w:spacing w:val="-4"/>
          <w:rtl/>
        </w:rPr>
        <w:t> </w:t>
      </w:r>
      <w:r>
        <w:rPr>
          <w:w w:val="85"/>
          <w:rtl/>
        </w:rPr>
        <w:t>كليه</w:t>
      </w:r>
      <w:r>
        <w:rPr>
          <w:spacing w:val="-5"/>
          <w:rtl/>
        </w:rPr>
        <w:t> </w:t>
      </w:r>
      <w:r>
        <w:rPr>
          <w:w w:val="85"/>
          <w:rtl/>
        </w:rPr>
        <w:t>تجهيزات</w:t>
      </w:r>
      <w:r>
        <w:rPr>
          <w:spacing w:val="-8"/>
          <w:rtl/>
        </w:rPr>
        <w:t> </w:t>
      </w:r>
      <w:r>
        <w:rPr>
          <w:w w:val="85"/>
          <w:rtl/>
        </w:rPr>
        <w:t>و</w:t>
      </w:r>
      <w:r>
        <w:rPr>
          <w:spacing w:val="-3"/>
          <w:rtl/>
        </w:rPr>
        <w:t> </w:t>
      </w:r>
      <w:r>
        <w:rPr>
          <w:w w:val="85"/>
          <w:rtl/>
        </w:rPr>
        <w:t>ماشين</w:t>
      </w:r>
      <w:r>
        <w:rPr>
          <w:spacing w:val="-4"/>
          <w:rtl/>
        </w:rPr>
        <w:t> </w:t>
      </w:r>
      <w:r>
        <w:rPr>
          <w:w w:val="85"/>
          <w:rtl/>
        </w:rPr>
        <w:t>آﻻت</w:t>
      </w:r>
      <w:r>
        <w:rPr>
          <w:spacing w:val="-4"/>
          <w:rtl/>
        </w:rPr>
        <w:t> </w:t>
      </w:r>
      <w:r>
        <w:rPr>
          <w:w w:val="85"/>
          <w:rtl/>
        </w:rPr>
        <w:t>كارگاه</w:t>
      </w:r>
      <w:r>
        <w:rPr>
          <w:spacing w:val="-4"/>
          <w:rtl/>
        </w:rPr>
        <w:t> </w:t>
      </w:r>
      <w:r>
        <w:rPr>
          <w:w w:val="85"/>
          <w:rtl/>
        </w:rPr>
        <w:t>و</w:t>
      </w:r>
      <w:r>
        <w:rPr>
          <w:spacing w:val="-6"/>
          <w:rtl/>
        </w:rPr>
        <w:t> </w:t>
      </w:r>
      <w:r>
        <w:rPr>
          <w:w w:val="85"/>
          <w:rtl/>
        </w:rPr>
        <w:t>آشپزخانه</w:t>
      </w:r>
      <w:r>
        <w:rPr>
          <w:spacing w:val="-4"/>
          <w:rtl/>
        </w:rPr>
        <w:t> </w:t>
      </w:r>
      <w:r>
        <w:rPr>
          <w:w w:val="85"/>
          <w:rtl/>
        </w:rPr>
        <w:t>و</w:t>
      </w:r>
      <w:r>
        <w:rPr>
          <w:spacing w:val="2"/>
          <w:rtl/>
        </w:rPr>
        <w:t> </w:t>
      </w:r>
      <w:r>
        <w:rPr>
          <w:w w:val="85"/>
          <w:rtl/>
        </w:rPr>
        <w:t>محل</w:t>
      </w:r>
      <w:r>
        <w:rPr>
          <w:spacing w:val="-7"/>
          <w:rtl/>
        </w:rPr>
        <w:t> </w:t>
      </w:r>
      <w:r>
        <w:rPr>
          <w:w w:val="85"/>
          <w:rtl/>
        </w:rPr>
        <w:t>هايي</w:t>
      </w:r>
      <w:r>
        <w:rPr>
          <w:spacing w:val="-6"/>
          <w:rtl/>
        </w:rPr>
        <w:t> </w:t>
      </w:r>
      <w:r>
        <w:rPr>
          <w:w w:val="85"/>
          <w:rtl/>
        </w:rPr>
        <w:t>كه</w:t>
      </w:r>
      <w:r>
        <w:rPr>
          <w:spacing w:val="-5"/>
          <w:rtl/>
        </w:rPr>
        <w:t> </w:t>
      </w:r>
      <w:r>
        <w:rPr>
          <w:w w:val="85"/>
          <w:rtl/>
        </w:rPr>
        <w:t>نياز</w:t>
      </w:r>
      <w:r>
        <w:rPr>
          <w:spacing w:val="-6"/>
          <w:rtl/>
        </w:rPr>
        <w:t> </w:t>
      </w:r>
      <w:r>
        <w:rPr>
          <w:w w:val="85"/>
          <w:rtl/>
        </w:rPr>
        <w:t>به</w:t>
      </w:r>
      <w:r>
        <w:rPr>
          <w:spacing w:val="-8"/>
          <w:rtl/>
        </w:rPr>
        <w:t> </w:t>
      </w:r>
      <w:r>
        <w:rPr>
          <w:w w:val="85"/>
          <w:rtl/>
        </w:rPr>
        <w:t>حرارت</w:t>
      </w:r>
      <w:r>
        <w:rPr>
          <w:spacing w:val="-6"/>
          <w:rtl/>
        </w:rPr>
        <w:t> </w:t>
      </w:r>
      <w:r>
        <w:rPr>
          <w:w w:val="85"/>
          <w:rtl/>
        </w:rPr>
        <w:t>مركزي</w:t>
      </w:r>
      <w:r>
        <w:rPr>
          <w:spacing w:val="-5"/>
          <w:rtl/>
        </w:rPr>
        <w:t> </w:t>
      </w:r>
      <w:r>
        <w:rPr>
          <w:w w:val="85"/>
          <w:rtl/>
        </w:rPr>
        <w:t>دارن</w:t>
      </w:r>
      <w:r>
        <w:rPr>
          <w:w w:val="85"/>
          <w:rtl/>
        </w:rPr>
        <w:t>د</w:t>
      </w:r>
    </w:p>
    <w:p>
      <w:pPr>
        <w:pStyle w:val="BodyText"/>
        <w:bidi/>
        <w:spacing w:before="103"/>
        <w:ind w:right="0" w:left="828" w:firstLine="0"/>
        <w:jc w:val="left"/>
      </w:pPr>
      <w:r>
        <w:rPr>
          <w:spacing w:val="-2"/>
          <w:w w:val="80"/>
          <w:rtl/>
        </w:rPr>
        <w:t>بايﺴتي</w:t>
      </w:r>
      <w:r>
        <w:rPr>
          <w:spacing w:val="-11"/>
          <w:rtl/>
        </w:rPr>
        <w:t> </w:t>
      </w:r>
      <w:r>
        <w:rPr>
          <w:w w:val="80"/>
          <w:rtl/>
        </w:rPr>
        <w:t>با</w:t>
      </w:r>
      <w:r>
        <w:rPr>
          <w:spacing w:val="-7"/>
          <w:rtl/>
        </w:rPr>
        <w:t> </w:t>
      </w:r>
      <w:r>
        <w:rPr>
          <w:w w:val="80"/>
          <w:rtl/>
        </w:rPr>
        <w:t>رعايت</w:t>
      </w:r>
      <w:r>
        <w:rPr>
          <w:spacing w:val="-8"/>
          <w:rtl/>
        </w:rPr>
        <w:t> </w:t>
      </w:r>
      <w:r>
        <w:rPr>
          <w:w w:val="80"/>
          <w:rtl/>
        </w:rPr>
        <w:t>اﺻول</w:t>
      </w:r>
      <w:r>
        <w:rPr>
          <w:spacing w:val="-10"/>
          <w:rtl/>
        </w:rPr>
        <w:t> </w:t>
      </w:r>
      <w:r>
        <w:rPr>
          <w:w w:val="80"/>
          <w:rtl/>
        </w:rPr>
        <w:t>فني</w:t>
      </w:r>
      <w:r>
        <w:rPr>
          <w:spacing w:val="-7"/>
          <w:rtl/>
        </w:rPr>
        <w:t> </w:t>
      </w:r>
      <w:r>
        <w:rPr>
          <w:w w:val="80"/>
          <w:rtl/>
        </w:rPr>
        <w:t>و</w:t>
      </w:r>
      <w:r>
        <w:rPr>
          <w:spacing w:val="-8"/>
          <w:rtl/>
        </w:rPr>
        <w:t> </w:t>
      </w:r>
      <w:r>
        <w:rPr>
          <w:w w:val="80"/>
          <w:rtl/>
        </w:rPr>
        <w:t>ايمني،</w:t>
      </w:r>
      <w:r>
        <w:rPr>
          <w:spacing w:val="-11"/>
          <w:rtl/>
        </w:rPr>
        <w:t> </w:t>
      </w:r>
      <w:r>
        <w:rPr>
          <w:w w:val="80"/>
          <w:rtl/>
        </w:rPr>
        <w:t>ذخيره</w:t>
      </w:r>
      <w:r>
        <w:rPr>
          <w:spacing w:val="-8"/>
          <w:rtl/>
        </w:rPr>
        <w:t> </w:t>
      </w:r>
      <w:r>
        <w:rPr>
          <w:w w:val="80"/>
          <w:rtl/>
        </w:rPr>
        <w:t>و</w:t>
      </w:r>
      <w:r>
        <w:rPr>
          <w:spacing w:val="-8"/>
          <w:rtl/>
        </w:rPr>
        <w:t> </w:t>
      </w:r>
      <w:r>
        <w:rPr>
          <w:w w:val="80"/>
          <w:rtl/>
        </w:rPr>
        <w:t>توزيع</w:t>
      </w:r>
      <w:r>
        <w:rPr>
          <w:spacing w:val="-12"/>
          <w:rtl/>
        </w:rPr>
        <w:t> </w:t>
      </w:r>
      <w:r>
        <w:rPr>
          <w:w w:val="80"/>
          <w:rtl/>
        </w:rPr>
        <w:t>گردد</w:t>
      </w:r>
      <w:r>
        <w:rPr>
          <w:w w:val="80"/>
        </w:rPr>
        <w:t>.</w:t>
      </w:r>
    </w:p>
    <w:p>
      <w:pPr>
        <w:pStyle w:val="BodyText"/>
        <w:bidi/>
        <w:spacing w:line="328" w:lineRule="auto" w:before="106"/>
        <w:ind w:right="455" w:left="823" w:firstLine="5344"/>
        <w:jc w:val="right"/>
      </w:pPr>
      <w:r>
        <w:rPr>
          <w:rFonts w:ascii="Times New Roman" w:cs="Times New Roman"/>
          <w:spacing w:val="-6"/>
          <w:sz w:val="26"/>
          <w:szCs w:val="26"/>
        </w:rPr>
        <w:t>١-١-١١-٣-١۶</w:t>
      </w:r>
      <w:r>
        <w:rPr>
          <w:spacing w:val="-13"/>
          <w:sz w:val="26"/>
          <w:szCs w:val="26"/>
          <w:rtl/>
        </w:rPr>
        <w:t> </w:t>
      </w:r>
      <w:r>
        <w:rPr>
          <w:spacing w:val="-6"/>
          <w:sz w:val="26"/>
          <w:szCs w:val="26"/>
          <w:rtl/>
        </w:rPr>
        <w:t>شبكه</w:t>
      </w:r>
      <w:r>
        <w:rPr>
          <w:spacing w:val="-18"/>
          <w:sz w:val="26"/>
          <w:szCs w:val="26"/>
          <w:rtl/>
        </w:rPr>
        <w:t> </w:t>
      </w:r>
      <w:r>
        <w:rPr>
          <w:spacing w:val="-6"/>
          <w:sz w:val="26"/>
          <w:szCs w:val="26"/>
          <w:rtl/>
        </w:rPr>
        <w:t>جمع</w:t>
      </w:r>
      <w:r>
        <w:rPr>
          <w:spacing w:val="-17"/>
          <w:sz w:val="26"/>
          <w:szCs w:val="26"/>
          <w:rtl/>
        </w:rPr>
        <w:t> </w:t>
      </w:r>
      <w:r>
        <w:rPr>
          <w:spacing w:val="-6"/>
          <w:sz w:val="26"/>
          <w:szCs w:val="26"/>
          <w:rtl/>
        </w:rPr>
        <w:t>آوري</w:t>
      </w:r>
      <w:r>
        <w:rPr>
          <w:spacing w:val="-16"/>
          <w:sz w:val="26"/>
          <w:szCs w:val="26"/>
          <w:rtl/>
        </w:rPr>
        <w:t> </w:t>
      </w:r>
      <w:r>
        <w:rPr>
          <w:spacing w:val="-6"/>
          <w:sz w:val="26"/>
          <w:szCs w:val="26"/>
          <w:rtl/>
        </w:rPr>
        <w:t>فاضﻼب</w:t>
      </w:r>
      <w:r>
        <w:rPr>
          <w:spacing w:val="-6"/>
          <w:sz w:val="26"/>
          <w:szCs w:val="26"/>
        </w:rPr>
        <w:t>:</w:t>
      </w:r>
      <w:r>
        <w:rPr>
          <w:rFonts w:ascii="Times New Roman" w:cs="Times New Roman"/>
          <w:spacing w:val="-6"/>
          <w:sz w:val="26"/>
          <w:szCs w:val="26"/>
          <w:rtl/>
        </w:rPr>
        <w:t> </w:t>
      </w:r>
      <w:r>
        <w:rPr>
          <w:w w:val="85"/>
          <w:rtl/>
        </w:rPr>
        <w:t>آبهاي</w:t>
      </w:r>
      <w:r>
        <w:rPr>
          <w:spacing w:val="-1"/>
          <w:w w:val="85"/>
          <w:rtl/>
        </w:rPr>
        <w:t> </w:t>
      </w:r>
      <w:r>
        <w:rPr>
          <w:w w:val="85"/>
          <w:rtl/>
        </w:rPr>
        <w:t>سطحي</w:t>
      </w:r>
      <w:r>
        <w:rPr>
          <w:spacing w:val="-3"/>
          <w:w w:val="85"/>
          <w:rtl/>
        </w:rPr>
        <w:t> </w:t>
      </w:r>
      <w:r>
        <w:rPr>
          <w:w w:val="85"/>
          <w:rtl/>
        </w:rPr>
        <w:t>ناشي</w:t>
      </w:r>
      <w:r>
        <w:rPr>
          <w:spacing w:val="-2"/>
          <w:w w:val="85"/>
          <w:rtl/>
        </w:rPr>
        <w:t> </w:t>
      </w:r>
      <w:r>
        <w:rPr>
          <w:w w:val="85"/>
          <w:rtl/>
        </w:rPr>
        <w:t>از</w:t>
      </w:r>
      <w:r>
        <w:rPr>
          <w:spacing w:val="-3"/>
          <w:w w:val="85"/>
          <w:rtl/>
        </w:rPr>
        <w:t> </w:t>
      </w:r>
      <w:r>
        <w:rPr>
          <w:w w:val="85"/>
          <w:rtl/>
        </w:rPr>
        <w:t>بارندگي</w:t>
      </w:r>
      <w:r>
        <w:rPr>
          <w:spacing w:val="-3"/>
          <w:w w:val="85"/>
          <w:rtl/>
        </w:rPr>
        <w:t> </w:t>
      </w:r>
      <w:r>
        <w:rPr>
          <w:w w:val="85"/>
          <w:rtl/>
        </w:rPr>
        <w:t>و</w:t>
      </w:r>
      <w:r>
        <w:rPr>
          <w:spacing w:val="-2"/>
          <w:w w:val="85"/>
          <w:rtl/>
        </w:rPr>
        <w:t> </w:t>
      </w:r>
      <w:r>
        <w:rPr>
          <w:w w:val="85"/>
          <w:rtl/>
        </w:rPr>
        <w:t>فاضﻼب</w:t>
      </w:r>
      <w:r>
        <w:rPr>
          <w:spacing w:val="-3"/>
          <w:w w:val="85"/>
          <w:rtl/>
        </w:rPr>
        <w:t> </w:t>
      </w:r>
      <w:r>
        <w:rPr>
          <w:w w:val="85"/>
          <w:rtl/>
        </w:rPr>
        <w:t>بايد</w:t>
      </w:r>
      <w:r>
        <w:rPr>
          <w:spacing w:val="-3"/>
          <w:w w:val="85"/>
          <w:rtl/>
        </w:rPr>
        <w:t> </w:t>
      </w:r>
      <w:r>
        <w:rPr>
          <w:w w:val="85"/>
          <w:rtl/>
        </w:rPr>
        <w:t>با</w:t>
      </w:r>
      <w:r>
        <w:rPr>
          <w:spacing w:val="-4"/>
          <w:w w:val="85"/>
          <w:rtl/>
        </w:rPr>
        <w:t> </w:t>
      </w:r>
      <w:r>
        <w:rPr>
          <w:w w:val="85"/>
          <w:rtl/>
        </w:rPr>
        <w:t>كانال</w:t>
      </w:r>
      <w:r>
        <w:rPr>
          <w:spacing w:val="-3"/>
          <w:w w:val="85"/>
          <w:rtl/>
        </w:rPr>
        <w:t> </w:t>
      </w:r>
      <w:r>
        <w:rPr>
          <w:w w:val="85"/>
          <w:rtl/>
        </w:rPr>
        <w:t>كشي</w:t>
      </w:r>
      <w:r>
        <w:rPr>
          <w:spacing w:val="-3"/>
          <w:w w:val="85"/>
          <w:rtl/>
        </w:rPr>
        <w:t> </w:t>
      </w:r>
      <w:r>
        <w:rPr>
          <w:w w:val="85"/>
          <w:rtl/>
        </w:rPr>
        <w:t>و</w:t>
      </w:r>
      <w:r>
        <w:rPr>
          <w:spacing w:val="-2"/>
          <w:w w:val="85"/>
          <w:rtl/>
        </w:rPr>
        <w:t> </w:t>
      </w:r>
      <w:r>
        <w:rPr>
          <w:w w:val="85"/>
          <w:rtl/>
        </w:rPr>
        <w:t>شيب</w:t>
      </w:r>
      <w:r>
        <w:rPr>
          <w:spacing w:val="-2"/>
          <w:w w:val="85"/>
          <w:rtl/>
        </w:rPr>
        <w:t> </w:t>
      </w:r>
      <w:r>
        <w:rPr>
          <w:w w:val="85"/>
          <w:rtl/>
        </w:rPr>
        <w:t>بندي</w:t>
      </w:r>
      <w:r>
        <w:rPr>
          <w:spacing w:val="-2"/>
          <w:w w:val="85"/>
          <w:rtl/>
        </w:rPr>
        <w:t> </w:t>
      </w:r>
      <w:r>
        <w:rPr>
          <w:w w:val="85"/>
          <w:rtl/>
        </w:rPr>
        <w:t>مناسب</w:t>
      </w:r>
      <w:r>
        <w:rPr>
          <w:spacing w:val="-2"/>
          <w:w w:val="85"/>
          <w:rtl/>
        </w:rPr>
        <w:t> </w:t>
      </w:r>
      <w:r>
        <w:rPr>
          <w:w w:val="85"/>
          <w:rtl/>
        </w:rPr>
        <w:t>از</w:t>
      </w:r>
      <w:r>
        <w:rPr>
          <w:spacing w:val="-1"/>
          <w:w w:val="85"/>
          <w:rtl/>
        </w:rPr>
        <w:t> </w:t>
      </w:r>
      <w:r>
        <w:rPr>
          <w:w w:val="85"/>
          <w:rtl/>
        </w:rPr>
        <w:t>كل محوطه</w:t>
      </w:r>
      <w:r>
        <w:rPr>
          <w:spacing w:val="-2"/>
          <w:w w:val="85"/>
          <w:rtl/>
        </w:rPr>
        <w:t> </w:t>
      </w:r>
      <w:r>
        <w:rPr>
          <w:w w:val="85"/>
          <w:rtl/>
        </w:rPr>
        <w:t>كارگاه</w:t>
      </w:r>
      <w:r>
        <w:rPr>
          <w:spacing w:val="-2"/>
          <w:w w:val="85"/>
          <w:rtl/>
        </w:rPr>
        <w:t> </w:t>
      </w:r>
      <w:r>
        <w:rPr>
          <w:w w:val="85"/>
          <w:rtl/>
        </w:rPr>
        <w:t>جمع</w:t>
      </w:r>
      <w:r>
        <w:rPr>
          <w:spacing w:val="-3"/>
          <w:w w:val="85"/>
          <w:rtl/>
        </w:rPr>
        <w:t> </w:t>
      </w:r>
      <w:r>
        <w:rPr>
          <w:w w:val="85"/>
          <w:rtl/>
        </w:rPr>
        <w:t>آوري و </w:t>
      </w:r>
      <w:r>
        <w:rPr>
          <w:spacing w:val="-5"/>
          <w:w w:val="80"/>
          <w:rtl/>
        </w:rPr>
        <w:t>به</w:t>
      </w:r>
      <w:r>
        <w:rPr>
          <w:spacing w:val="-3"/>
          <w:rtl/>
        </w:rPr>
        <w:t> </w:t>
      </w:r>
      <w:r>
        <w:rPr>
          <w:w w:val="80"/>
          <w:rtl/>
        </w:rPr>
        <w:t>محل</w:t>
      </w:r>
      <w:r>
        <w:rPr>
          <w:spacing w:val="-2"/>
          <w:rtl/>
        </w:rPr>
        <w:t> </w:t>
      </w:r>
      <w:r>
        <w:rPr>
          <w:w w:val="80"/>
          <w:rtl/>
        </w:rPr>
        <w:t>مورد</w:t>
      </w:r>
      <w:r>
        <w:rPr>
          <w:spacing w:val="-6"/>
          <w:rtl/>
        </w:rPr>
        <w:t> </w:t>
      </w:r>
      <w:r>
        <w:rPr>
          <w:w w:val="80"/>
          <w:rtl/>
        </w:rPr>
        <w:t>قبول</w:t>
      </w:r>
      <w:r>
        <w:rPr>
          <w:spacing w:val="-6"/>
          <w:rtl/>
        </w:rPr>
        <w:t> </w:t>
      </w:r>
      <w:r>
        <w:rPr>
          <w:w w:val="80"/>
          <w:rtl/>
        </w:rPr>
        <w:t>كارفرما،</w:t>
      </w:r>
      <w:r>
        <w:rPr>
          <w:spacing w:val="-5"/>
          <w:rtl/>
        </w:rPr>
        <w:t> </w:t>
      </w:r>
      <w:r>
        <w:rPr>
          <w:w w:val="80"/>
          <w:rtl/>
        </w:rPr>
        <w:t>توزيع</w:t>
      </w:r>
      <w:r>
        <w:rPr>
          <w:spacing w:val="-6"/>
          <w:rtl/>
        </w:rPr>
        <w:t> </w:t>
      </w:r>
      <w:r>
        <w:rPr>
          <w:w w:val="80"/>
          <w:rtl/>
        </w:rPr>
        <w:t>و</w:t>
      </w:r>
      <w:r>
        <w:rPr>
          <w:spacing w:val="-7"/>
          <w:rtl/>
        </w:rPr>
        <w:t> </w:t>
      </w:r>
      <w:r>
        <w:rPr>
          <w:w w:val="80"/>
          <w:rtl/>
        </w:rPr>
        <w:t>تخليه</w:t>
      </w:r>
      <w:r>
        <w:rPr>
          <w:spacing w:val="-3"/>
          <w:rtl/>
        </w:rPr>
        <w:t> </w:t>
      </w:r>
      <w:r>
        <w:rPr>
          <w:w w:val="80"/>
          <w:rtl/>
        </w:rPr>
        <w:t>شود</w:t>
      </w:r>
      <w:r>
        <w:rPr>
          <w:w w:val="80"/>
        </w:rPr>
        <w:t>.</w:t>
      </w:r>
      <w:r>
        <w:rPr>
          <w:spacing w:val="-7"/>
          <w:rtl/>
        </w:rPr>
        <w:t> </w:t>
      </w:r>
      <w:r>
        <w:rPr>
          <w:w w:val="80"/>
          <w:rtl/>
        </w:rPr>
        <w:t>فاضﻼب</w:t>
      </w:r>
      <w:r>
        <w:rPr>
          <w:spacing w:val="-4"/>
          <w:rtl/>
        </w:rPr>
        <w:t> </w:t>
      </w:r>
      <w:r>
        <w:rPr>
          <w:w w:val="80"/>
          <w:rtl/>
        </w:rPr>
        <w:t>ﺻنعتي</w:t>
      </w:r>
      <w:r>
        <w:rPr>
          <w:spacing w:val="-6"/>
          <w:rtl/>
        </w:rPr>
        <w:t> </w:t>
      </w:r>
      <w:r>
        <w:rPr>
          <w:w w:val="80"/>
          <w:rtl/>
        </w:rPr>
        <w:t>و</w:t>
      </w:r>
      <w:r>
        <w:rPr>
          <w:spacing w:val="-4"/>
          <w:rtl/>
        </w:rPr>
        <w:t> </w:t>
      </w:r>
      <w:r>
        <w:rPr>
          <w:w w:val="80"/>
          <w:rtl/>
        </w:rPr>
        <w:t>انﺴاني</w:t>
      </w:r>
      <w:r>
        <w:rPr>
          <w:spacing w:val="-3"/>
          <w:rtl/>
        </w:rPr>
        <w:t> </w:t>
      </w:r>
      <w:r>
        <w:rPr>
          <w:w w:val="80"/>
          <w:rtl/>
        </w:rPr>
        <w:t>كارگاه</w:t>
      </w:r>
      <w:r>
        <w:rPr>
          <w:spacing w:val="-5"/>
          <w:rtl/>
        </w:rPr>
        <w:t> </w:t>
      </w:r>
      <w:r>
        <w:rPr>
          <w:w w:val="80"/>
          <w:rtl/>
        </w:rPr>
        <w:t>نيز</w:t>
      </w:r>
      <w:r>
        <w:rPr>
          <w:spacing w:val="-6"/>
          <w:rtl/>
        </w:rPr>
        <w:t> </w:t>
      </w:r>
      <w:r>
        <w:rPr>
          <w:w w:val="80"/>
          <w:rtl/>
        </w:rPr>
        <w:t>بايﺴتي</w:t>
      </w:r>
      <w:r>
        <w:rPr>
          <w:spacing w:val="-7"/>
          <w:rtl/>
        </w:rPr>
        <w:t> </w:t>
      </w:r>
      <w:r>
        <w:rPr>
          <w:w w:val="80"/>
          <w:rtl/>
        </w:rPr>
        <w:t>با</w:t>
      </w:r>
      <w:r>
        <w:rPr>
          <w:spacing w:val="-6"/>
          <w:rtl/>
        </w:rPr>
        <w:t> </w:t>
      </w:r>
      <w:r>
        <w:rPr>
          <w:w w:val="80"/>
          <w:rtl/>
        </w:rPr>
        <w:t>رعايت</w:t>
      </w:r>
      <w:r>
        <w:rPr>
          <w:spacing w:val="-6"/>
          <w:rtl/>
        </w:rPr>
        <w:t> </w:t>
      </w:r>
      <w:r>
        <w:rPr>
          <w:w w:val="80"/>
          <w:rtl/>
        </w:rPr>
        <w:t>كليه</w:t>
      </w:r>
      <w:r>
        <w:rPr>
          <w:spacing w:val="-7"/>
          <w:rtl/>
        </w:rPr>
        <w:t> </w:t>
      </w:r>
      <w:r>
        <w:rPr>
          <w:w w:val="80"/>
          <w:rtl/>
        </w:rPr>
        <w:t>نكا</w:t>
      </w:r>
      <w:r>
        <w:rPr>
          <w:w w:val="80"/>
          <w:rtl/>
        </w:rPr>
        <w:t>ت</w:t>
      </w:r>
    </w:p>
    <w:p>
      <w:pPr>
        <w:spacing w:after="0" w:line="328" w:lineRule="auto"/>
        <w:jc w:val="right"/>
        <w:sectPr>
          <w:pgSz w:w="11910" w:h="16840"/>
          <w:pgMar w:top="920" w:bottom="280" w:left="680" w:right="740"/>
        </w:sectPr>
      </w:pPr>
    </w:p>
    <w:p>
      <w:pPr>
        <w:pStyle w:val="BodyText"/>
        <w:spacing w:before="3"/>
        <w:rPr>
          <w:sz w:val="2"/>
        </w:rPr>
      </w:pPr>
      <w:r>
        <w:rPr/>
        <w:drawing>
          <wp:anchor distT="0" distB="0" distL="0" distR="0" allowOverlap="1" layoutInCell="1" locked="0" behindDoc="1" simplePos="0" relativeHeight="482099712">
            <wp:simplePos x="0" y="0"/>
            <wp:positionH relativeFrom="page">
              <wp:posOffset>302418</wp:posOffset>
            </wp:positionH>
            <wp:positionV relativeFrom="page">
              <wp:posOffset>302418</wp:posOffset>
            </wp:positionV>
            <wp:extent cx="6954202" cy="10089070"/>
            <wp:effectExtent l="0" t="0" r="0" b="0"/>
            <wp:wrapNone/>
            <wp:docPr id="447" name="Image 447"/>
            <wp:cNvGraphicFramePr>
              <a:graphicFrameLocks/>
            </wp:cNvGraphicFramePr>
            <a:graphic>
              <a:graphicData uri="http://schemas.openxmlformats.org/drawingml/2006/picture">
                <pic:pic>
                  <pic:nvPicPr>
                    <pic:cNvPr id="447" name="Image 447"/>
                    <pic:cNvPicPr/>
                  </pic:nvPicPr>
                  <pic:blipFill>
                    <a:blip r:embed="rId5" cstate="print"/>
                    <a:stretch>
                      <a:fillRect/>
                    </a:stretch>
                  </pic:blipFill>
                  <pic:spPr>
                    <a:xfrm>
                      <a:off x="0" y="0"/>
                      <a:ext cx="6954202" cy="10089070"/>
                    </a:xfrm>
                    <a:prstGeom prst="rect">
                      <a:avLst/>
                    </a:prstGeom>
                  </pic:spPr>
                </pic:pic>
              </a:graphicData>
            </a:graphic>
          </wp:anchor>
        </w:drawing>
      </w: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448" name="Image 448"/>
                  <wp:cNvGraphicFramePr>
                    <a:graphicFrameLocks/>
                  </wp:cNvGraphicFramePr>
                  <a:graphic>
                    <a:graphicData uri="http://schemas.openxmlformats.org/drawingml/2006/picture">
                      <pic:pic>
                        <pic:nvPicPr>
                          <pic:cNvPr id="448" name="Image 448"/>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5"/>
      </w:pPr>
    </w:p>
    <w:p>
      <w:pPr>
        <w:pStyle w:val="BodyText"/>
        <w:bidi/>
        <w:ind w:right="0" w:left="831" w:firstLine="0"/>
        <w:jc w:val="left"/>
      </w:pPr>
      <w:r>
        <w:rPr>
          <w:spacing w:val="-2"/>
          <w:w w:val="85"/>
          <w:rtl/>
        </w:rPr>
        <w:t>بهداشتي</w:t>
      </w:r>
      <w:r>
        <w:rPr>
          <w:spacing w:val="-4"/>
          <w:rtl/>
        </w:rPr>
        <w:t> </w:t>
      </w:r>
      <w:r>
        <w:rPr>
          <w:w w:val="85"/>
          <w:rtl/>
        </w:rPr>
        <w:t>با</w:t>
      </w:r>
      <w:r>
        <w:rPr>
          <w:spacing w:val="-1"/>
          <w:rtl/>
        </w:rPr>
        <w:t> </w:t>
      </w:r>
      <w:r>
        <w:rPr>
          <w:w w:val="85"/>
          <w:rtl/>
        </w:rPr>
        <w:t>كانال</w:t>
      </w:r>
      <w:r>
        <w:rPr>
          <w:rtl/>
        </w:rPr>
        <w:t> </w:t>
      </w:r>
      <w:r>
        <w:rPr>
          <w:w w:val="85"/>
          <w:rtl/>
        </w:rPr>
        <w:t>كشي</w:t>
      </w:r>
      <w:r>
        <w:rPr>
          <w:spacing w:val="-2"/>
          <w:rtl/>
        </w:rPr>
        <w:t> </w:t>
      </w:r>
      <w:r>
        <w:rPr>
          <w:w w:val="85"/>
          <w:rtl/>
        </w:rPr>
        <w:t>يا</w:t>
      </w:r>
      <w:r>
        <w:rPr>
          <w:spacing w:val="-2"/>
          <w:rtl/>
        </w:rPr>
        <w:t> </w:t>
      </w:r>
      <w:r>
        <w:rPr>
          <w:w w:val="85"/>
          <w:rtl/>
        </w:rPr>
        <w:t>لوله</w:t>
      </w:r>
      <w:r>
        <w:rPr>
          <w:spacing w:val="-2"/>
          <w:rtl/>
        </w:rPr>
        <w:t> </w:t>
      </w:r>
      <w:r>
        <w:rPr>
          <w:w w:val="85"/>
          <w:rtl/>
        </w:rPr>
        <w:t>كشي</w:t>
      </w:r>
      <w:r>
        <w:rPr>
          <w:rtl/>
        </w:rPr>
        <w:t> </w:t>
      </w:r>
      <w:r>
        <w:rPr>
          <w:w w:val="85"/>
          <w:rtl/>
        </w:rPr>
        <w:t>مطمﺌن</w:t>
      </w:r>
      <w:r>
        <w:rPr>
          <w:spacing w:val="1"/>
          <w:rtl/>
        </w:rPr>
        <w:t> </w:t>
      </w:r>
      <w:r>
        <w:rPr>
          <w:w w:val="85"/>
          <w:rtl/>
        </w:rPr>
        <w:t>جمع</w:t>
      </w:r>
      <w:r>
        <w:rPr>
          <w:spacing w:val="-2"/>
          <w:rtl/>
        </w:rPr>
        <w:t> </w:t>
      </w:r>
      <w:r>
        <w:rPr>
          <w:w w:val="85"/>
          <w:rtl/>
        </w:rPr>
        <w:t>آوري</w:t>
      </w:r>
      <w:r>
        <w:rPr>
          <w:spacing w:val="-2"/>
          <w:rtl/>
        </w:rPr>
        <w:t> </w:t>
      </w:r>
      <w:r>
        <w:rPr>
          <w:w w:val="85"/>
          <w:rtl/>
        </w:rPr>
        <w:t>و</w:t>
      </w:r>
      <w:r>
        <w:rPr>
          <w:spacing w:val="-2"/>
          <w:rtl/>
        </w:rPr>
        <w:t> </w:t>
      </w:r>
      <w:r>
        <w:rPr>
          <w:w w:val="85"/>
          <w:rtl/>
        </w:rPr>
        <w:t>در</w:t>
      </w:r>
      <w:r>
        <w:rPr>
          <w:spacing w:val="1"/>
          <w:rtl/>
        </w:rPr>
        <w:t> </w:t>
      </w:r>
      <w:r>
        <w:rPr>
          <w:w w:val="85"/>
          <w:rtl/>
        </w:rPr>
        <w:t>محل</w:t>
      </w:r>
      <w:r>
        <w:rPr>
          <w:spacing w:val="-1"/>
          <w:rtl/>
        </w:rPr>
        <w:t> </w:t>
      </w:r>
      <w:r>
        <w:rPr>
          <w:w w:val="85"/>
          <w:rtl/>
        </w:rPr>
        <w:t>مورد</w:t>
      </w:r>
      <w:r>
        <w:rPr>
          <w:spacing w:val="-2"/>
          <w:rtl/>
        </w:rPr>
        <w:t> </w:t>
      </w:r>
      <w:r>
        <w:rPr>
          <w:w w:val="85"/>
          <w:rtl/>
        </w:rPr>
        <w:t>قبول</w:t>
      </w:r>
      <w:r>
        <w:rPr>
          <w:spacing w:val="-2"/>
          <w:rtl/>
        </w:rPr>
        <w:t> </w:t>
      </w:r>
      <w:r>
        <w:rPr>
          <w:w w:val="85"/>
          <w:rtl/>
        </w:rPr>
        <w:t>كارفرما</w:t>
      </w:r>
      <w:r>
        <w:rPr>
          <w:spacing w:val="-2"/>
          <w:rtl/>
        </w:rPr>
        <w:t> </w:t>
      </w:r>
      <w:r>
        <w:rPr>
          <w:w w:val="85"/>
          <w:rtl/>
        </w:rPr>
        <w:t>تخليه</w:t>
      </w:r>
      <w:r>
        <w:rPr>
          <w:spacing w:val="-2"/>
          <w:rtl/>
        </w:rPr>
        <w:t> </w:t>
      </w:r>
      <w:r>
        <w:rPr>
          <w:w w:val="85"/>
          <w:rtl/>
        </w:rPr>
        <w:t>و</w:t>
      </w:r>
      <w:r>
        <w:rPr>
          <w:spacing w:val="-2"/>
          <w:rtl/>
        </w:rPr>
        <w:t> </w:t>
      </w:r>
      <w:r>
        <w:rPr>
          <w:w w:val="85"/>
          <w:rtl/>
        </w:rPr>
        <w:t>يا</w:t>
      </w:r>
      <w:r>
        <w:rPr>
          <w:spacing w:val="1"/>
          <w:rtl/>
        </w:rPr>
        <w:t> </w:t>
      </w:r>
      <w:r>
        <w:rPr>
          <w:w w:val="85"/>
          <w:rtl/>
        </w:rPr>
        <w:t>به</w:t>
      </w:r>
      <w:r>
        <w:rPr>
          <w:spacing w:val="-1"/>
          <w:rtl/>
        </w:rPr>
        <w:t> </w:t>
      </w:r>
      <w:r>
        <w:rPr>
          <w:w w:val="85"/>
          <w:rtl/>
        </w:rPr>
        <w:t>سپتيك</w:t>
      </w:r>
      <w:r>
        <w:rPr>
          <w:spacing w:val="-4"/>
          <w:rtl/>
        </w:rPr>
        <w:t> </w:t>
      </w:r>
      <w:r>
        <w:rPr>
          <w:w w:val="85"/>
          <w:rtl/>
        </w:rPr>
        <w:t>تان</w:t>
      </w:r>
      <w:r>
        <w:rPr>
          <w:w w:val="85"/>
          <w:rtl/>
        </w:rPr>
        <w:t>ك</w:t>
      </w:r>
    </w:p>
    <w:p>
      <w:pPr>
        <w:pStyle w:val="BodyText"/>
        <w:bidi/>
        <w:spacing w:before="106"/>
        <w:ind w:right="0" w:left="831" w:firstLine="0"/>
        <w:jc w:val="left"/>
      </w:pPr>
      <w:r>
        <w:rPr>
          <w:spacing w:val="-2"/>
          <w:w w:val="95"/>
          <w:rtl/>
        </w:rPr>
        <w:t>منتقل</w:t>
      </w:r>
      <w:r>
        <w:rPr>
          <w:spacing w:val="-6"/>
          <w:w w:val="85"/>
          <w:rtl/>
        </w:rPr>
        <w:t> </w:t>
      </w:r>
      <w:r>
        <w:rPr>
          <w:w w:val="85"/>
          <w:rtl/>
        </w:rPr>
        <w:t>شود</w:t>
      </w:r>
      <w:r>
        <w:rPr>
          <w:w w:val="85"/>
        </w:rPr>
        <w:t>.</w:t>
      </w:r>
    </w:p>
    <w:p>
      <w:pPr>
        <w:pStyle w:val="Heading2"/>
        <w:bidi/>
        <w:spacing w:before="106"/>
        <w:ind w:right="5567" w:left="0" w:firstLine="0"/>
        <w:jc w:val="right"/>
      </w:pPr>
      <w:r>
        <w:rPr>
          <w:rFonts w:ascii="Times New Roman" w:cs="Times New Roman"/>
          <w:w w:val="85"/>
        </w:rPr>
        <w:t>١-١-١١-٣-</w:t>
      </w:r>
      <w:r>
        <w:rPr>
          <w:rFonts w:ascii="Times New Roman" w:cs="Times New Roman"/>
          <w:spacing w:val="-5"/>
          <w:w w:val="85"/>
        </w:rPr>
        <w:t>١٧</w:t>
      </w:r>
      <w:r>
        <w:rPr>
          <w:spacing w:val="-3"/>
          <w:rtl/>
        </w:rPr>
        <w:t> </w:t>
      </w:r>
      <w:r>
        <w:rPr>
          <w:w w:val="85"/>
          <w:rtl/>
        </w:rPr>
        <w:t>سيﺴتم</w:t>
      </w:r>
      <w:r>
        <w:rPr>
          <w:spacing w:val="-7"/>
          <w:w w:val="85"/>
          <w:rtl/>
        </w:rPr>
        <w:t> </w:t>
      </w:r>
      <w:r>
        <w:rPr>
          <w:w w:val="85"/>
          <w:rtl/>
        </w:rPr>
        <w:t>ايمني</w:t>
      </w:r>
      <w:r>
        <w:rPr>
          <w:spacing w:val="-10"/>
          <w:w w:val="85"/>
          <w:rtl/>
        </w:rPr>
        <w:t> </w:t>
      </w:r>
      <w:r>
        <w:rPr>
          <w:w w:val="85"/>
          <w:rtl/>
        </w:rPr>
        <w:t>و</w:t>
      </w:r>
      <w:r>
        <w:rPr>
          <w:spacing w:val="-7"/>
          <w:w w:val="85"/>
          <w:rtl/>
        </w:rPr>
        <w:t> </w:t>
      </w:r>
      <w:r>
        <w:rPr>
          <w:w w:val="85"/>
          <w:rtl/>
        </w:rPr>
        <w:t>آتش</w:t>
      </w:r>
      <w:r>
        <w:rPr>
          <w:spacing w:val="-8"/>
          <w:w w:val="85"/>
          <w:rtl/>
        </w:rPr>
        <w:t> </w:t>
      </w:r>
      <w:r>
        <w:rPr>
          <w:w w:val="85"/>
          <w:rtl/>
        </w:rPr>
        <w:t>نشاني</w:t>
      </w:r>
      <w:r>
        <w:rPr>
          <w:w w:val="85"/>
        </w:rPr>
        <w:t>:</w:t>
      </w:r>
    </w:p>
    <w:p>
      <w:pPr>
        <w:pStyle w:val="BodyText"/>
        <w:bidi/>
        <w:spacing w:before="110"/>
        <w:ind w:right="0" w:left="829" w:firstLine="0"/>
        <w:jc w:val="left"/>
      </w:pPr>
      <w:r>
        <w:rPr>
          <w:spacing w:val="-2"/>
          <w:w w:val="85"/>
          <w:rtl/>
        </w:rPr>
        <w:t>پيمانكار</w:t>
      </w:r>
      <w:r>
        <w:rPr>
          <w:spacing w:val="-7"/>
          <w:rtl/>
        </w:rPr>
        <w:t> </w:t>
      </w:r>
      <w:r>
        <w:rPr>
          <w:w w:val="85"/>
          <w:rtl/>
        </w:rPr>
        <w:t>موظف</w:t>
      </w:r>
      <w:r>
        <w:rPr>
          <w:spacing w:val="-9"/>
          <w:rtl/>
        </w:rPr>
        <w:t> </w:t>
      </w:r>
      <w:r>
        <w:rPr>
          <w:w w:val="85"/>
          <w:rtl/>
        </w:rPr>
        <w:t>است</w:t>
      </w:r>
      <w:r>
        <w:rPr>
          <w:spacing w:val="-1"/>
          <w:w w:val="85"/>
          <w:rtl/>
        </w:rPr>
        <w:t> </w:t>
      </w:r>
      <w:r>
        <w:rPr>
          <w:w w:val="85"/>
          <w:rtl/>
        </w:rPr>
        <w:t>براي</w:t>
      </w:r>
      <w:r>
        <w:rPr>
          <w:spacing w:val="-9"/>
          <w:rtl/>
        </w:rPr>
        <w:t> </w:t>
      </w:r>
      <w:r>
        <w:rPr>
          <w:w w:val="85"/>
          <w:rtl/>
        </w:rPr>
        <w:t>كليه</w:t>
      </w:r>
      <w:r>
        <w:rPr>
          <w:spacing w:val="-1"/>
          <w:w w:val="85"/>
          <w:rtl/>
        </w:rPr>
        <w:t> </w:t>
      </w:r>
      <w:r>
        <w:rPr>
          <w:w w:val="85"/>
          <w:rtl/>
        </w:rPr>
        <w:t>نقاط</w:t>
      </w:r>
      <w:r>
        <w:rPr>
          <w:spacing w:val="-9"/>
          <w:rtl/>
        </w:rPr>
        <w:t> </w:t>
      </w:r>
      <w:r>
        <w:rPr>
          <w:w w:val="85"/>
          <w:rtl/>
        </w:rPr>
        <w:t>حﺴاس</w:t>
      </w:r>
      <w:r>
        <w:rPr>
          <w:spacing w:val="-10"/>
          <w:rtl/>
        </w:rPr>
        <w:t> </w:t>
      </w:r>
      <w:r>
        <w:rPr>
          <w:w w:val="85"/>
          <w:rtl/>
        </w:rPr>
        <w:t>و</w:t>
      </w:r>
      <w:r>
        <w:rPr>
          <w:spacing w:val="-8"/>
          <w:rtl/>
        </w:rPr>
        <w:t> </w:t>
      </w:r>
      <w:r>
        <w:rPr>
          <w:w w:val="85"/>
          <w:rtl/>
        </w:rPr>
        <w:t>مخاطره</w:t>
      </w:r>
      <w:r>
        <w:rPr>
          <w:spacing w:val="-1"/>
          <w:w w:val="85"/>
          <w:rtl/>
        </w:rPr>
        <w:t> </w:t>
      </w:r>
      <w:r>
        <w:rPr>
          <w:w w:val="85"/>
          <w:rtl/>
        </w:rPr>
        <w:t>آميز</w:t>
      </w:r>
      <w:r>
        <w:rPr>
          <w:spacing w:val="-6"/>
          <w:rtl/>
        </w:rPr>
        <w:t> </w:t>
      </w:r>
      <w:r>
        <w:rPr>
          <w:w w:val="85"/>
          <w:rtl/>
        </w:rPr>
        <w:t>و</w:t>
      </w:r>
      <w:r>
        <w:rPr>
          <w:spacing w:val="-1"/>
          <w:w w:val="85"/>
          <w:rtl/>
        </w:rPr>
        <w:t> </w:t>
      </w:r>
      <w:r>
        <w:rPr>
          <w:w w:val="85"/>
          <w:rtl/>
        </w:rPr>
        <w:t>پر</w:t>
      </w:r>
      <w:r>
        <w:rPr>
          <w:spacing w:val="-10"/>
          <w:rtl/>
        </w:rPr>
        <w:t> </w:t>
      </w:r>
      <w:r>
        <w:rPr>
          <w:w w:val="85"/>
          <w:rtl/>
        </w:rPr>
        <w:t>تردد</w:t>
      </w:r>
      <w:r>
        <w:rPr>
          <w:spacing w:val="-9"/>
          <w:rtl/>
        </w:rPr>
        <w:t> </w:t>
      </w:r>
      <w:r>
        <w:rPr>
          <w:w w:val="85"/>
          <w:rtl/>
        </w:rPr>
        <w:t>كارگاه</w:t>
      </w:r>
      <w:r>
        <w:rPr>
          <w:spacing w:val="-10"/>
          <w:rtl/>
        </w:rPr>
        <w:t> </w:t>
      </w:r>
      <w:r>
        <w:rPr>
          <w:w w:val="85"/>
          <w:rtl/>
        </w:rPr>
        <w:t>كپﺴول</w:t>
      </w:r>
      <w:r>
        <w:rPr>
          <w:spacing w:val="-9"/>
          <w:rtl/>
        </w:rPr>
        <w:t> </w:t>
      </w:r>
      <w:r>
        <w:rPr>
          <w:w w:val="85"/>
          <w:rtl/>
        </w:rPr>
        <w:t>هاي</w:t>
      </w:r>
      <w:r>
        <w:rPr>
          <w:spacing w:val="-10"/>
          <w:rtl/>
        </w:rPr>
        <w:t> </w:t>
      </w:r>
      <w:r>
        <w:rPr>
          <w:w w:val="85"/>
          <w:rtl/>
        </w:rPr>
        <w:t>آتش</w:t>
      </w:r>
      <w:r>
        <w:rPr>
          <w:spacing w:val="-2"/>
          <w:w w:val="85"/>
          <w:rtl/>
        </w:rPr>
        <w:t> </w:t>
      </w:r>
      <w:r>
        <w:rPr>
          <w:w w:val="85"/>
          <w:rtl/>
        </w:rPr>
        <w:t>نشاني</w:t>
      </w:r>
      <w:r>
        <w:rPr>
          <w:spacing w:val="-9"/>
          <w:rtl/>
        </w:rPr>
        <w:t> </w:t>
      </w:r>
      <w:r>
        <w:rPr>
          <w:w w:val="85"/>
          <w:rtl/>
        </w:rPr>
        <w:t>نصب</w:t>
      </w:r>
      <w:r>
        <w:rPr>
          <w:spacing w:val="-9"/>
          <w:rtl/>
        </w:rPr>
        <w:t> </w:t>
      </w:r>
      <w:r>
        <w:rPr>
          <w:w w:val="85"/>
          <w:rtl/>
        </w:rPr>
        <w:t>از</w:t>
      </w:r>
      <w:r>
        <w:rPr>
          <w:spacing w:val="-10"/>
          <w:rtl/>
        </w:rPr>
        <w:t> </w:t>
      </w:r>
      <w:r>
        <w:rPr>
          <w:w w:val="85"/>
          <w:rtl/>
        </w:rPr>
        <w:t>طري</w:t>
      </w:r>
      <w:r>
        <w:rPr>
          <w:w w:val="85"/>
          <w:rtl/>
        </w:rPr>
        <w:t>ق</w:t>
      </w:r>
    </w:p>
    <w:p>
      <w:pPr>
        <w:pStyle w:val="BodyText"/>
        <w:bidi/>
        <w:spacing w:line="331" w:lineRule="auto" w:before="103"/>
        <w:ind w:right="457" w:left="829" w:firstLine="4204"/>
        <w:jc w:val="left"/>
      </w:pPr>
      <w:r>
        <w:rPr>
          <w:spacing w:val="-4"/>
          <w:rtl/>
        </w:rPr>
        <w:t>تﺴت</w:t>
      </w:r>
      <w:r>
        <w:rPr>
          <w:spacing w:val="-17"/>
          <w:rtl/>
        </w:rPr>
        <w:t> </w:t>
      </w:r>
      <w:r>
        <w:rPr>
          <w:spacing w:val="-4"/>
          <w:rtl/>
        </w:rPr>
        <w:t>هاي</w:t>
      </w:r>
      <w:r>
        <w:rPr>
          <w:spacing w:val="-16"/>
          <w:rtl/>
        </w:rPr>
        <w:t> </w:t>
      </w:r>
      <w:r>
        <w:rPr>
          <w:spacing w:val="-4"/>
          <w:rtl/>
        </w:rPr>
        <w:t>دورهاي</w:t>
      </w:r>
      <w:r>
        <w:rPr>
          <w:spacing w:val="-14"/>
          <w:rtl/>
        </w:rPr>
        <w:t> </w:t>
      </w:r>
      <w:r>
        <w:rPr>
          <w:spacing w:val="-4"/>
          <w:rtl/>
        </w:rPr>
        <w:t>از</w:t>
      </w:r>
      <w:r>
        <w:rPr>
          <w:spacing w:val="-16"/>
          <w:rtl/>
        </w:rPr>
        <w:t> </w:t>
      </w:r>
      <w:r>
        <w:rPr>
          <w:spacing w:val="-4"/>
          <w:rtl/>
        </w:rPr>
        <w:t>ﺻحت</w:t>
      </w:r>
      <w:r>
        <w:rPr>
          <w:spacing w:val="-17"/>
          <w:rtl/>
        </w:rPr>
        <w:t> </w:t>
      </w:r>
      <w:r>
        <w:rPr>
          <w:spacing w:val="-4"/>
          <w:rtl/>
        </w:rPr>
        <w:t>عملكرد</w:t>
      </w:r>
      <w:r>
        <w:rPr>
          <w:spacing w:val="-18"/>
          <w:rtl/>
        </w:rPr>
        <w:t> </w:t>
      </w:r>
      <w:r>
        <w:rPr>
          <w:spacing w:val="-4"/>
          <w:rtl/>
        </w:rPr>
        <w:t>آنها</w:t>
      </w:r>
      <w:r>
        <w:rPr>
          <w:spacing w:val="-16"/>
          <w:rtl/>
        </w:rPr>
        <w:t> </w:t>
      </w:r>
      <w:r>
        <w:rPr>
          <w:spacing w:val="-4"/>
          <w:rtl/>
        </w:rPr>
        <w:t>اطمينان</w:t>
      </w:r>
      <w:r>
        <w:rPr>
          <w:spacing w:val="-17"/>
          <w:rtl/>
        </w:rPr>
        <w:t> </w:t>
      </w:r>
      <w:r>
        <w:rPr>
          <w:spacing w:val="-4"/>
          <w:rtl/>
        </w:rPr>
        <w:t>حاﺻل</w:t>
      </w:r>
      <w:r>
        <w:rPr>
          <w:spacing w:val="-18"/>
          <w:rtl/>
        </w:rPr>
        <w:t> </w:t>
      </w:r>
      <w:r>
        <w:rPr>
          <w:spacing w:val="-4"/>
          <w:rtl/>
        </w:rPr>
        <w:t>نمايد</w:t>
      </w:r>
      <w:r>
        <w:rPr>
          <w:spacing w:val="-4"/>
        </w:rPr>
        <w:t>.</w:t>
      </w:r>
      <w:r>
        <w:rPr>
          <w:spacing w:val="-4"/>
          <w:rtl/>
        </w:rPr>
        <w:t> </w:t>
      </w:r>
      <w:r>
        <w:rPr>
          <w:spacing w:val="-10"/>
          <w:w w:val="80"/>
          <w:rtl/>
        </w:rPr>
        <w:t>و</w:t>
      </w:r>
      <w:r>
        <w:rPr>
          <w:spacing w:val="-4"/>
          <w:rtl/>
        </w:rPr>
        <w:t> </w:t>
      </w:r>
      <w:r>
        <w:rPr>
          <w:w w:val="80"/>
          <w:rtl/>
        </w:rPr>
        <w:t>همچنين</w:t>
      </w:r>
      <w:r>
        <w:rPr>
          <w:spacing w:val="-1"/>
          <w:rtl/>
        </w:rPr>
        <w:t> </w:t>
      </w:r>
      <w:r>
        <w:rPr>
          <w:w w:val="80"/>
          <w:rtl/>
        </w:rPr>
        <w:t>نﺴبت</w:t>
      </w:r>
      <w:r>
        <w:rPr>
          <w:spacing w:val="-3"/>
          <w:rtl/>
        </w:rPr>
        <w:t> </w:t>
      </w:r>
      <w:r>
        <w:rPr>
          <w:w w:val="80"/>
          <w:rtl/>
        </w:rPr>
        <w:t>به</w:t>
      </w:r>
      <w:r>
        <w:rPr>
          <w:spacing w:val="2"/>
          <w:rtl/>
        </w:rPr>
        <w:t> </w:t>
      </w:r>
      <w:r>
        <w:rPr>
          <w:w w:val="80"/>
          <w:rtl/>
        </w:rPr>
        <w:t>استقرار</w:t>
      </w:r>
      <w:r>
        <w:rPr>
          <w:spacing w:val="-3"/>
          <w:rtl/>
        </w:rPr>
        <w:t> </w:t>
      </w:r>
      <w:r>
        <w:rPr>
          <w:w w:val="80"/>
          <w:rtl/>
        </w:rPr>
        <w:t>يك</w:t>
      </w:r>
      <w:r>
        <w:rPr>
          <w:spacing w:val="-3"/>
          <w:rtl/>
        </w:rPr>
        <w:t> </w:t>
      </w:r>
      <w:r>
        <w:rPr>
          <w:w w:val="80"/>
          <w:rtl/>
        </w:rPr>
        <w:t>دستگاه</w:t>
      </w:r>
      <w:r>
        <w:rPr>
          <w:spacing w:val="-3"/>
          <w:rtl/>
        </w:rPr>
        <w:t> </w:t>
      </w:r>
      <w:r>
        <w:rPr>
          <w:w w:val="80"/>
          <w:rtl/>
        </w:rPr>
        <w:t>خودرو</w:t>
      </w:r>
      <w:r>
        <w:rPr>
          <w:spacing w:val="-1"/>
          <w:rtl/>
        </w:rPr>
        <w:t> </w:t>
      </w:r>
      <w:r>
        <w:rPr>
          <w:w w:val="80"/>
          <w:rtl/>
        </w:rPr>
        <w:t>مخصوص</w:t>
      </w:r>
      <w:r>
        <w:rPr>
          <w:spacing w:val="-1"/>
          <w:rtl/>
        </w:rPr>
        <w:t> </w:t>
      </w:r>
      <w:r>
        <w:rPr>
          <w:w w:val="80"/>
          <w:rtl/>
        </w:rPr>
        <w:t>اطفاء</w:t>
      </w:r>
      <w:r>
        <w:rPr>
          <w:spacing w:val="-3"/>
          <w:rtl/>
        </w:rPr>
        <w:t> </w:t>
      </w:r>
      <w:r>
        <w:rPr>
          <w:w w:val="80"/>
          <w:rtl/>
        </w:rPr>
        <w:t>حريق</w:t>
      </w:r>
      <w:r>
        <w:rPr>
          <w:spacing w:val="-3"/>
          <w:rtl/>
        </w:rPr>
        <w:t> </w:t>
      </w:r>
      <w:r>
        <w:rPr>
          <w:w w:val="80"/>
        </w:rPr>
        <w:t>)</w:t>
      </w:r>
      <w:r>
        <w:rPr>
          <w:w w:val="80"/>
          <w:rtl/>
        </w:rPr>
        <w:t>تايپ</w:t>
      </w:r>
      <w:r>
        <w:rPr>
          <w:spacing w:val="-4"/>
          <w:rtl/>
        </w:rPr>
        <w:t> </w:t>
      </w:r>
      <w:r>
        <w:rPr>
          <w:w w:val="80"/>
          <w:rtl/>
        </w:rPr>
        <w:t>پيشرو</w:t>
      </w:r>
      <w:r>
        <w:rPr>
          <w:w w:val="80"/>
        </w:rPr>
        <w:t>(</w:t>
      </w:r>
      <w:r>
        <w:rPr>
          <w:rtl/>
        </w:rPr>
        <w:t> </w:t>
      </w:r>
      <w:r>
        <w:rPr>
          <w:w w:val="80"/>
          <w:rtl/>
        </w:rPr>
        <w:t>در</w:t>
      </w:r>
      <w:r>
        <w:rPr>
          <w:rtl/>
        </w:rPr>
        <w:t> </w:t>
      </w:r>
      <w:r>
        <w:rPr>
          <w:w w:val="80"/>
          <w:rtl/>
        </w:rPr>
        <w:t>محل</w:t>
      </w:r>
      <w:r>
        <w:rPr>
          <w:spacing w:val="-2"/>
          <w:rtl/>
        </w:rPr>
        <w:t> </w:t>
      </w:r>
      <w:r>
        <w:rPr>
          <w:w w:val="80"/>
          <w:rtl/>
        </w:rPr>
        <w:t>مناسب</w:t>
      </w:r>
      <w:r>
        <w:rPr>
          <w:spacing w:val="-4"/>
          <w:rtl/>
        </w:rPr>
        <w:t> </w:t>
      </w:r>
      <w:r>
        <w:rPr>
          <w:w w:val="80"/>
          <w:rtl/>
        </w:rPr>
        <w:t>و</w:t>
      </w:r>
      <w:r>
        <w:rPr>
          <w:spacing w:val="-2"/>
          <w:rtl/>
        </w:rPr>
        <w:t> </w:t>
      </w:r>
      <w:r>
        <w:rPr>
          <w:w w:val="80"/>
          <w:rtl/>
        </w:rPr>
        <w:t>با</w:t>
      </w:r>
      <w:r>
        <w:rPr>
          <w:spacing w:val="1"/>
          <w:rtl/>
        </w:rPr>
        <w:t> </w:t>
      </w:r>
      <w:r>
        <w:rPr>
          <w:w w:val="80"/>
          <w:rtl/>
        </w:rPr>
        <w:t>استفاده</w:t>
      </w:r>
      <w:r>
        <w:rPr>
          <w:rtl/>
        </w:rPr>
        <w:t> </w:t>
      </w:r>
      <w:r>
        <w:rPr>
          <w:w w:val="80"/>
          <w:rtl/>
        </w:rPr>
        <w:t>ا</w:t>
      </w:r>
      <w:r>
        <w:rPr>
          <w:w w:val="80"/>
          <w:rtl/>
        </w:rPr>
        <w:t>ز</w:t>
      </w:r>
    </w:p>
    <w:p>
      <w:pPr>
        <w:pStyle w:val="BodyText"/>
        <w:bidi/>
        <w:spacing w:line="275" w:lineRule="exact"/>
        <w:ind w:right="0" w:left="832" w:firstLine="0"/>
        <w:jc w:val="left"/>
      </w:pPr>
      <w:r>
        <w:rPr>
          <w:spacing w:val="-10"/>
          <w:w w:val="85"/>
        </w:rPr>
        <w:t>٢</w:t>
      </w:r>
      <w:r>
        <w:rPr>
          <w:spacing w:val="-3"/>
          <w:w w:val="85"/>
          <w:rtl/>
        </w:rPr>
        <w:t> </w:t>
      </w:r>
      <w:r>
        <w:rPr>
          <w:w w:val="85"/>
          <w:rtl/>
        </w:rPr>
        <w:t>راننده</w:t>
      </w:r>
      <w:r>
        <w:rPr>
          <w:spacing w:val="-4"/>
          <w:w w:val="85"/>
          <w:rtl/>
        </w:rPr>
        <w:t> </w:t>
      </w:r>
      <w:r>
        <w:rPr>
          <w:w w:val="85"/>
          <w:rtl/>
        </w:rPr>
        <w:t>آماده</w:t>
      </w:r>
      <w:r>
        <w:rPr>
          <w:spacing w:val="-3"/>
          <w:w w:val="85"/>
          <w:rtl/>
        </w:rPr>
        <w:t> </w:t>
      </w:r>
      <w:r>
        <w:rPr>
          <w:w w:val="85"/>
          <w:rtl/>
        </w:rPr>
        <w:t>به</w:t>
      </w:r>
      <w:r>
        <w:rPr>
          <w:spacing w:val="-10"/>
          <w:rtl/>
        </w:rPr>
        <w:t> </w:t>
      </w:r>
      <w:r>
        <w:rPr>
          <w:w w:val="85"/>
          <w:rtl/>
        </w:rPr>
        <w:t>كار</w:t>
      </w:r>
      <w:r>
        <w:rPr>
          <w:spacing w:val="-4"/>
          <w:w w:val="85"/>
          <w:rtl/>
        </w:rPr>
        <w:t> </w:t>
      </w:r>
      <w:r>
        <w:rPr>
          <w:w w:val="85"/>
          <w:rtl/>
        </w:rPr>
        <w:t>به</w:t>
      </w:r>
      <w:r>
        <w:rPr>
          <w:spacing w:val="-1"/>
          <w:w w:val="85"/>
          <w:rtl/>
        </w:rPr>
        <w:t> </w:t>
      </w:r>
      <w:r>
        <w:rPr>
          <w:w w:val="85"/>
          <w:rtl/>
        </w:rPr>
        <w:t>طور</w:t>
      </w:r>
      <w:r>
        <w:rPr>
          <w:spacing w:val="-3"/>
          <w:w w:val="85"/>
          <w:rtl/>
        </w:rPr>
        <w:t> </w:t>
      </w:r>
      <w:r>
        <w:rPr>
          <w:w w:val="85"/>
          <w:rtl/>
        </w:rPr>
        <w:t>شبانه</w:t>
      </w:r>
      <w:r>
        <w:rPr>
          <w:spacing w:val="-1"/>
          <w:w w:val="85"/>
          <w:rtl/>
        </w:rPr>
        <w:t> </w:t>
      </w:r>
      <w:r>
        <w:rPr>
          <w:w w:val="85"/>
          <w:rtl/>
        </w:rPr>
        <w:t>روزي</w:t>
      </w:r>
      <w:r>
        <w:rPr>
          <w:spacing w:val="-2"/>
          <w:w w:val="85"/>
          <w:rtl/>
        </w:rPr>
        <w:t> </w:t>
      </w:r>
      <w:r>
        <w:rPr>
          <w:w w:val="85"/>
          <w:rtl/>
        </w:rPr>
        <w:t>در</w:t>
      </w:r>
      <w:r>
        <w:rPr>
          <w:spacing w:val="-3"/>
          <w:w w:val="85"/>
          <w:rtl/>
        </w:rPr>
        <w:t> </w:t>
      </w:r>
      <w:r>
        <w:rPr>
          <w:w w:val="85"/>
          <w:rtl/>
        </w:rPr>
        <w:t>بازه</w:t>
      </w:r>
      <w:r>
        <w:rPr>
          <w:spacing w:val="-3"/>
          <w:w w:val="85"/>
          <w:rtl/>
        </w:rPr>
        <w:t> </w:t>
      </w:r>
      <w:r>
        <w:rPr>
          <w:w w:val="85"/>
          <w:rtl/>
        </w:rPr>
        <w:t>زماني</w:t>
      </w:r>
      <w:r>
        <w:rPr>
          <w:spacing w:val="-4"/>
          <w:w w:val="85"/>
          <w:rtl/>
        </w:rPr>
        <w:t> </w:t>
      </w:r>
      <w:r>
        <w:rPr>
          <w:w w:val="85"/>
          <w:rtl/>
        </w:rPr>
        <w:t>پيش</w:t>
      </w:r>
      <w:r>
        <w:rPr>
          <w:spacing w:val="-8"/>
          <w:rtl/>
        </w:rPr>
        <w:t> </w:t>
      </w:r>
      <w:r>
        <w:rPr>
          <w:w w:val="85"/>
          <w:rtl/>
        </w:rPr>
        <w:t>راه</w:t>
      </w:r>
      <w:r>
        <w:rPr>
          <w:spacing w:val="-3"/>
          <w:w w:val="85"/>
          <w:rtl/>
        </w:rPr>
        <w:t> </w:t>
      </w:r>
      <w:r>
        <w:rPr>
          <w:w w:val="85"/>
          <w:rtl/>
        </w:rPr>
        <w:t>اندازي</w:t>
      </w:r>
      <w:r>
        <w:rPr>
          <w:spacing w:val="-1"/>
          <w:w w:val="85"/>
          <w:rtl/>
        </w:rPr>
        <w:t> </w:t>
      </w:r>
      <w:r>
        <w:rPr>
          <w:w w:val="85"/>
          <w:rtl/>
        </w:rPr>
        <w:t>و</w:t>
      </w:r>
      <w:r>
        <w:rPr>
          <w:spacing w:val="-3"/>
          <w:w w:val="85"/>
          <w:rtl/>
        </w:rPr>
        <w:t> </w:t>
      </w:r>
      <w:r>
        <w:rPr>
          <w:w w:val="85"/>
          <w:rtl/>
        </w:rPr>
        <w:t>راه</w:t>
      </w:r>
      <w:r>
        <w:rPr>
          <w:spacing w:val="-2"/>
          <w:w w:val="85"/>
          <w:rtl/>
        </w:rPr>
        <w:t> </w:t>
      </w:r>
      <w:r>
        <w:rPr>
          <w:w w:val="85"/>
          <w:rtl/>
        </w:rPr>
        <w:t>اندازي</w:t>
      </w:r>
      <w:r>
        <w:rPr>
          <w:spacing w:val="-1"/>
          <w:w w:val="85"/>
          <w:rtl/>
        </w:rPr>
        <w:t> </w:t>
      </w:r>
      <w:r>
        <w:rPr>
          <w:w w:val="85"/>
        </w:rPr>
        <w:t>٩٠)</w:t>
      </w:r>
      <w:r>
        <w:rPr>
          <w:spacing w:val="-1"/>
          <w:w w:val="85"/>
          <w:rtl/>
        </w:rPr>
        <w:t> </w:t>
      </w:r>
      <w:r>
        <w:rPr>
          <w:w w:val="85"/>
          <w:rtl/>
        </w:rPr>
        <w:t>روز</w:t>
      </w:r>
      <w:r>
        <w:rPr>
          <w:w w:val="85"/>
        </w:rPr>
        <w:t>(</w:t>
      </w:r>
      <w:r>
        <w:rPr>
          <w:spacing w:val="-2"/>
          <w:w w:val="85"/>
          <w:rtl/>
        </w:rPr>
        <w:t> </w:t>
      </w:r>
      <w:r>
        <w:rPr>
          <w:w w:val="85"/>
          <w:rtl/>
        </w:rPr>
        <w:t>اقدام</w:t>
      </w:r>
      <w:r>
        <w:rPr>
          <w:spacing w:val="-2"/>
          <w:w w:val="85"/>
          <w:rtl/>
        </w:rPr>
        <w:t> </w:t>
      </w:r>
      <w:r>
        <w:rPr>
          <w:w w:val="85"/>
          <w:rtl/>
        </w:rPr>
        <w:t>گردد</w:t>
      </w:r>
      <w:r>
        <w:rPr>
          <w:w w:val="85"/>
        </w:rPr>
        <w:t>.</w:t>
      </w:r>
    </w:p>
    <w:p>
      <w:pPr>
        <w:pStyle w:val="BodyText"/>
        <w:rPr>
          <w:sz w:val="26"/>
        </w:rPr>
      </w:pPr>
    </w:p>
    <w:p>
      <w:pPr>
        <w:pStyle w:val="BodyText"/>
        <w:spacing w:before="165"/>
        <w:rPr>
          <w:sz w:val="26"/>
        </w:rPr>
      </w:pPr>
    </w:p>
    <w:p>
      <w:pPr>
        <w:pStyle w:val="Heading2"/>
        <w:bidi/>
        <w:ind w:right="6546" w:left="0" w:firstLine="0"/>
        <w:jc w:val="right"/>
      </w:pPr>
      <w:r>
        <w:rPr>
          <w:rFonts w:ascii="Times New Roman" w:cs="Times New Roman"/>
          <w:w w:val="85"/>
        </w:rPr>
        <w:t>١-١-١١-٣-</w:t>
      </w:r>
      <w:r>
        <w:rPr>
          <w:rFonts w:ascii="Times New Roman" w:cs="Times New Roman"/>
          <w:spacing w:val="-7"/>
          <w:w w:val="85"/>
        </w:rPr>
        <w:t>١٨</w:t>
      </w:r>
      <w:r>
        <w:rPr>
          <w:spacing w:val="41"/>
          <w:rtl/>
        </w:rPr>
        <w:t> </w:t>
      </w:r>
      <w:r>
        <w:rPr>
          <w:w w:val="85"/>
          <w:rtl/>
        </w:rPr>
        <w:t>احداث</w:t>
      </w:r>
      <w:r>
        <w:rPr>
          <w:spacing w:val="13"/>
          <w:rtl/>
        </w:rPr>
        <w:t> </w:t>
      </w:r>
      <w:r>
        <w:rPr>
          <w:w w:val="85"/>
          <w:rtl/>
        </w:rPr>
        <w:t>انبار</w:t>
      </w:r>
      <w:r>
        <w:rPr>
          <w:spacing w:val="12"/>
          <w:rtl/>
        </w:rPr>
        <w:t> </w:t>
      </w:r>
      <w:r>
        <w:rPr>
          <w:w w:val="85"/>
          <w:rtl/>
        </w:rPr>
        <w:t>روباز</w:t>
      </w:r>
      <w:r>
        <w:rPr>
          <w:w w:val="85"/>
        </w:rPr>
        <w:t>:</w:t>
      </w:r>
    </w:p>
    <w:p>
      <w:pPr>
        <w:pStyle w:val="BodyText"/>
        <w:bidi/>
        <w:spacing w:before="110"/>
        <w:ind w:right="0" w:left="829" w:firstLine="0"/>
        <w:jc w:val="left"/>
      </w:pPr>
      <w:r>
        <w:rPr>
          <w:spacing w:val="-2"/>
          <w:w w:val="85"/>
          <w:rtl/>
        </w:rPr>
        <w:t>پيمانكار</w:t>
      </w:r>
      <w:r>
        <w:rPr>
          <w:spacing w:val="-3"/>
          <w:rtl/>
        </w:rPr>
        <w:t> </w:t>
      </w:r>
      <w:r>
        <w:rPr>
          <w:w w:val="85"/>
          <w:rtl/>
        </w:rPr>
        <w:t>بايﺴتي</w:t>
      </w:r>
      <w:r>
        <w:rPr>
          <w:rtl/>
        </w:rPr>
        <w:t> </w:t>
      </w:r>
      <w:r>
        <w:rPr>
          <w:w w:val="85"/>
          <w:rtl/>
        </w:rPr>
        <w:t>جهت</w:t>
      </w:r>
      <w:r>
        <w:rPr>
          <w:spacing w:val="-2"/>
          <w:rtl/>
        </w:rPr>
        <w:t> </w:t>
      </w:r>
      <w:r>
        <w:rPr>
          <w:w w:val="85"/>
          <w:rtl/>
        </w:rPr>
        <w:t>نگهداري</w:t>
      </w:r>
      <w:r>
        <w:rPr>
          <w:spacing w:val="-4"/>
          <w:rtl/>
        </w:rPr>
        <w:t> </w:t>
      </w:r>
      <w:r>
        <w:rPr>
          <w:w w:val="85"/>
          <w:rtl/>
        </w:rPr>
        <w:t>اجناس</w:t>
      </w:r>
      <w:r>
        <w:rPr>
          <w:spacing w:val="-1"/>
          <w:rtl/>
        </w:rPr>
        <w:t> </w:t>
      </w:r>
      <w:r>
        <w:rPr>
          <w:w w:val="85"/>
          <w:rtl/>
        </w:rPr>
        <w:t>مصرفي</w:t>
      </w:r>
      <w:r>
        <w:rPr>
          <w:spacing w:val="-4"/>
          <w:rtl/>
        </w:rPr>
        <w:t> </w:t>
      </w:r>
      <w:r>
        <w:rPr>
          <w:w w:val="85"/>
          <w:rtl/>
        </w:rPr>
        <w:t>پروژه</w:t>
      </w:r>
      <w:r>
        <w:rPr>
          <w:spacing w:val="-1"/>
          <w:rtl/>
        </w:rPr>
        <w:t> </w:t>
      </w:r>
      <w:r>
        <w:rPr>
          <w:w w:val="85"/>
          <w:rtl/>
        </w:rPr>
        <w:t>و</w:t>
      </w:r>
      <w:r>
        <w:rPr>
          <w:spacing w:val="-3"/>
          <w:rtl/>
        </w:rPr>
        <w:t> </w:t>
      </w:r>
      <w:r>
        <w:rPr>
          <w:w w:val="85"/>
          <w:rtl/>
        </w:rPr>
        <w:t>يا</w:t>
      </w:r>
      <w:r>
        <w:rPr>
          <w:spacing w:val="3"/>
          <w:rtl/>
        </w:rPr>
        <w:t> </w:t>
      </w:r>
      <w:r>
        <w:rPr>
          <w:w w:val="85"/>
          <w:rtl/>
        </w:rPr>
        <w:t>دوران</w:t>
      </w:r>
      <w:r>
        <w:rPr>
          <w:spacing w:val="-3"/>
          <w:rtl/>
        </w:rPr>
        <w:t> </w:t>
      </w:r>
      <w:r>
        <w:rPr>
          <w:w w:val="85"/>
          <w:rtl/>
        </w:rPr>
        <w:t>ساخت</w:t>
      </w:r>
      <w:r>
        <w:rPr>
          <w:spacing w:val="-4"/>
          <w:rtl/>
        </w:rPr>
        <w:t> </w:t>
      </w:r>
      <w:r>
        <w:rPr>
          <w:w w:val="85"/>
          <w:rtl/>
        </w:rPr>
        <w:t>نﺴبت</w:t>
      </w:r>
      <w:r>
        <w:rPr>
          <w:spacing w:val="-3"/>
          <w:rtl/>
        </w:rPr>
        <w:t> </w:t>
      </w:r>
      <w:r>
        <w:rPr>
          <w:w w:val="85"/>
          <w:rtl/>
        </w:rPr>
        <w:t>به</w:t>
      </w:r>
      <w:r>
        <w:rPr>
          <w:spacing w:val="-4"/>
          <w:rtl/>
        </w:rPr>
        <w:t> </w:t>
      </w:r>
      <w:r>
        <w:rPr>
          <w:w w:val="85"/>
          <w:rtl/>
        </w:rPr>
        <w:t>احداث</w:t>
      </w:r>
      <w:r>
        <w:rPr>
          <w:spacing w:val="-4"/>
          <w:rtl/>
        </w:rPr>
        <w:t> </w:t>
      </w:r>
      <w:r>
        <w:rPr>
          <w:w w:val="85"/>
          <w:rtl/>
        </w:rPr>
        <w:t>انبار</w:t>
      </w:r>
      <w:r>
        <w:rPr>
          <w:spacing w:val="-2"/>
          <w:rtl/>
        </w:rPr>
        <w:t> </w:t>
      </w:r>
      <w:r>
        <w:rPr>
          <w:w w:val="85"/>
          <w:rtl/>
        </w:rPr>
        <w:t>روباز</w:t>
      </w:r>
      <w:r>
        <w:rPr>
          <w:spacing w:val="-3"/>
          <w:rtl/>
        </w:rPr>
        <w:t> </w:t>
      </w:r>
      <w:r>
        <w:rPr>
          <w:w w:val="85"/>
          <w:rtl/>
        </w:rPr>
        <w:t>و</w:t>
      </w:r>
      <w:r>
        <w:rPr>
          <w:rtl/>
        </w:rPr>
        <w:t> </w:t>
      </w:r>
      <w:r>
        <w:rPr>
          <w:w w:val="85"/>
          <w:rtl/>
        </w:rPr>
        <w:t>محصور</w:t>
      </w:r>
      <w:r>
        <w:rPr>
          <w:spacing w:val="-4"/>
          <w:rtl/>
        </w:rPr>
        <w:t> </w:t>
      </w:r>
      <w:r>
        <w:rPr>
          <w:w w:val="85"/>
          <w:rtl/>
        </w:rPr>
        <w:t>ب</w:t>
      </w:r>
      <w:r>
        <w:rPr>
          <w:w w:val="85"/>
          <w:rtl/>
        </w:rPr>
        <w:t>ه</w:t>
      </w:r>
    </w:p>
    <w:p>
      <w:pPr>
        <w:pStyle w:val="BodyText"/>
        <w:bidi/>
        <w:spacing w:before="106"/>
        <w:ind w:right="0" w:left="830" w:firstLine="0"/>
        <w:jc w:val="left"/>
      </w:pPr>
      <w:r>
        <w:rPr>
          <w:spacing w:val="-4"/>
          <w:w w:val="75"/>
          <w:rtl/>
        </w:rPr>
        <w:t>مﺴاحت</w:t>
      </w:r>
      <w:r>
        <w:rPr>
          <w:rtl/>
        </w:rPr>
        <w:t> </w:t>
      </w:r>
      <w:r>
        <w:rPr>
          <w:w w:val="75"/>
          <w:rtl/>
        </w:rPr>
        <w:t>تقريبي</w:t>
      </w:r>
      <w:r>
        <w:rPr>
          <w:spacing w:val="3"/>
          <w:rtl/>
        </w:rPr>
        <w:t> </w:t>
      </w:r>
      <w:r>
        <w:rPr>
          <w:w w:val="75"/>
        </w:rPr>
        <w:t>٥٠٠٠</w:t>
      </w:r>
      <w:r>
        <w:rPr>
          <w:spacing w:val="2"/>
          <w:rtl/>
        </w:rPr>
        <w:t> </w:t>
      </w:r>
      <w:r>
        <w:rPr>
          <w:w w:val="75"/>
          <w:rtl/>
        </w:rPr>
        <w:t>متر</w:t>
      </w:r>
      <w:r>
        <w:rPr>
          <w:spacing w:val="5"/>
          <w:rtl/>
        </w:rPr>
        <w:t> </w:t>
      </w:r>
      <w:r>
        <w:rPr>
          <w:w w:val="75"/>
          <w:rtl/>
        </w:rPr>
        <w:t>مربع</w:t>
      </w:r>
      <w:r>
        <w:rPr>
          <w:rtl/>
        </w:rPr>
        <w:t> </w:t>
      </w:r>
      <w:r>
        <w:rPr>
          <w:w w:val="75"/>
          <w:rtl/>
        </w:rPr>
        <w:t>اقدام</w:t>
      </w:r>
      <w:r>
        <w:rPr>
          <w:spacing w:val="3"/>
          <w:rtl/>
        </w:rPr>
        <w:t> </w:t>
      </w:r>
      <w:r>
        <w:rPr>
          <w:w w:val="75"/>
          <w:rtl/>
        </w:rPr>
        <w:t>نمايد</w:t>
      </w:r>
      <w:r>
        <w:rPr>
          <w:w w:val="75"/>
        </w:rPr>
        <w:t>.</w:t>
      </w:r>
    </w:p>
    <w:p>
      <w:pPr>
        <w:pStyle w:val="BodyText"/>
        <w:bidi/>
        <w:spacing w:line="331" w:lineRule="auto" w:before="106"/>
        <w:ind w:right="457" w:left="848" w:firstLine="4720"/>
        <w:jc w:val="right"/>
      </w:pPr>
      <w:r>
        <w:rPr>
          <w:rFonts w:ascii="Times New Roman" w:cs="Times New Roman"/>
          <w:w w:val="90"/>
          <w:sz w:val="26"/>
          <w:szCs w:val="26"/>
        </w:rPr>
        <w:t>١-١-١١-٣-١٩</w:t>
      </w:r>
      <w:r>
        <w:rPr>
          <w:sz w:val="26"/>
          <w:szCs w:val="26"/>
          <w:rtl/>
        </w:rPr>
        <w:t> </w:t>
      </w:r>
      <w:r>
        <w:rPr>
          <w:w w:val="90"/>
          <w:sz w:val="26"/>
          <w:szCs w:val="26"/>
          <w:rtl/>
        </w:rPr>
        <w:t>تامين</w:t>
      </w:r>
      <w:r>
        <w:rPr>
          <w:spacing w:val="-11"/>
          <w:w w:val="90"/>
          <w:sz w:val="26"/>
          <w:szCs w:val="26"/>
          <w:rtl/>
        </w:rPr>
        <w:t> </w:t>
      </w:r>
      <w:r>
        <w:rPr>
          <w:w w:val="90"/>
          <w:sz w:val="26"/>
          <w:szCs w:val="26"/>
          <w:rtl/>
        </w:rPr>
        <w:t>تجهيزات</w:t>
      </w:r>
      <w:r>
        <w:rPr>
          <w:spacing w:val="-10"/>
          <w:w w:val="90"/>
          <w:sz w:val="26"/>
          <w:szCs w:val="26"/>
          <w:rtl/>
        </w:rPr>
        <w:t> </w:t>
      </w:r>
      <w:r>
        <w:rPr>
          <w:w w:val="90"/>
          <w:sz w:val="26"/>
          <w:szCs w:val="26"/>
          <w:rtl/>
        </w:rPr>
        <w:t>ايمني</w:t>
      </w:r>
      <w:r>
        <w:rPr>
          <w:spacing w:val="-10"/>
          <w:w w:val="90"/>
          <w:sz w:val="26"/>
          <w:szCs w:val="26"/>
          <w:rtl/>
        </w:rPr>
        <w:t> </w:t>
      </w:r>
      <w:r>
        <w:rPr>
          <w:w w:val="90"/>
          <w:sz w:val="26"/>
          <w:szCs w:val="26"/>
          <w:rtl/>
        </w:rPr>
        <w:t>و</w:t>
      </w:r>
      <w:r>
        <w:rPr>
          <w:spacing w:val="-10"/>
          <w:w w:val="90"/>
          <w:sz w:val="26"/>
          <w:szCs w:val="26"/>
          <w:rtl/>
        </w:rPr>
        <w:t> </w:t>
      </w:r>
      <w:r>
        <w:rPr>
          <w:w w:val="90"/>
          <w:sz w:val="26"/>
          <w:szCs w:val="26"/>
          <w:rtl/>
        </w:rPr>
        <w:t>حفاظتي</w:t>
      </w:r>
      <w:r>
        <w:rPr>
          <w:w w:val="90"/>
          <w:sz w:val="26"/>
          <w:szCs w:val="26"/>
        </w:rPr>
        <w:t>:</w:t>
      </w:r>
      <w:r>
        <w:rPr>
          <w:rFonts w:ascii="Times New Roman" w:cs="Times New Roman"/>
          <w:w w:val="90"/>
          <w:sz w:val="26"/>
          <w:szCs w:val="26"/>
          <w:rtl/>
        </w:rPr>
        <w:t> </w:t>
      </w:r>
      <w:r>
        <w:rPr>
          <w:w w:val="85"/>
          <w:rtl/>
        </w:rPr>
        <w:t>پيمانكار</w:t>
      </w:r>
      <w:r>
        <w:rPr>
          <w:rtl/>
        </w:rPr>
        <w:t> </w:t>
      </w:r>
      <w:r>
        <w:rPr>
          <w:w w:val="85"/>
          <w:rtl/>
        </w:rPr>
        <w:t>موظف است به تعداد پرسنل فعال</w:t>
      </w:r>
      <w:r>
        <w:rPr>
          <w:rtl/>
        </w:rPr>
        <w:t> </w:t>
      </w:r>
      <w:r>
        <w:rPr>
          <w:w w:val="85"/>
          <w:rtl/>
        </w:rPr>
        <w:t>در كارگاه و همچنين براي كليه پرسنل كارفرما و</w:t>
      </w:r>
      <w:r>
        <w:rPr>
          <w:rtl/>
        </w:rPr>
        <w:t> </w:t>
      </w:r>
      <w:r>
        <w:rPr>
          <w:w w:val="85"/>
          <w:rtl/>
        </w:rPr>
        <w:t>دستگاه نظارت و</w:t>
      </w:r>
      <w:r>
        <w:rPr>
          <w:spacing w:val="40"/>
          <w:rtl/>
        </w:rPr>
        <w:t> </w:t>
      </w:r>
      <w:r>
        <w:rPr>
          <w:w w:val="85"/>
          <w:rtl/>
        </w:rPr>
        <w:t>نمايندگان سازندگان، لباس كار، كفش، كﻼه، دستكش، ماسك و عينك ايمني، و براي پرسنلي كه در ارتفاع كار</w:t>
      </w:r>
      <w:r>
        <w:rPr>
          <w:rtl/>
        </w:rPr>
        <w:t> </w:t>
      </w:r>
      <w:r>
        <w:rPr>
          <w:w w:val="85"/>
          <w:rtl/>
        </w:rPr>
        <w:t>ميكنند</w:t>
      </w:r>
      <w:r>
        <w:rPr>
          <w:spacing w:val="-4"/>
          <w:w w:val="85"/>
          <w:rtl/>
        </w:rPr>
        <w:t> </w:t>
      </w:r>
      <w:r>
        <w:rPr>
          <w:w w:val="85"/>
          <w:rtl/>
        </w:rPr>
        <w:t>كمربند</w:t>
      </w:r>
      <w:r>
        <w:rPr>
          <w:spacing w:val="-3"/>
          <w:w w:val="85"/>
          <w:rtl/>
        </w:rPr>
        <w:t> </w:t>
      </w:r>
      <w:r>
        <w:rPr>
          <w:w w:val="85"/>
          <w:rtl/>
        </w:rPr>
        <w:t>ايمني</w:t>
      </w:r>
      <w:r>
        <w:rPr>
          <w:spacing w:val="-2"/>
          <w:w w:val="85"/>
          <w:rtl/>
        </w:rPr>
        <w:t> </w:t>
      </w:r>
      <w:r>
        <w:rPr>
          <w:w w:val="85"/>
          <w:rtl/>
        </w:rPr>
        <w:t>تهيه</w:t>
      </w:r>
      <w:r>
        <w:rPr>
          <w:spacing w:val="-5"/>
          <w:w w:val="85"/>
          <w:rtl/>
        </w:rPr>
        <w:t> </w:t>
      </w:r>
      <w:r>
        <w:rPr>
          <w:w w:val="85"/>
          <w:rtl/>
        </w:rPr>
        <w:t>و در</w:t>
      </w:r>
      <w:r>
        <w:rPr>
          <w:spacing w:val="-5"/>
          <w:w w:val="85"/>
          <w:rtl/>
        </w:rPr>
        <w:t> </w:t>
      </w:r>
      <w:r>
        <w:rPr>
          <w:w w:val="85"/>
          <w:rtl/>
        </w:rPr>
        <w:t>اختيار</w:t>
      </w:r>
      <w:r>
        <w:rPr>
          <w:spacing w:val="-6"/>
          <w:w w:val="85"/>
          <w:rtl/>
        </w:rPr>
        <w:t> </w:t>
      </w:r>
      <w:r>
        <w:rPr>
          <w:w w:val="85"/>
          <w:rtl/>
        </w:rPr>
        <w:t>پرسنل</w:t>
      </w:r>
      <w:r>
        <w:rPr>
          <w:spacing w:val="-4"/>
          <w:w w:val="85"/>
          <w:rtl/>
        </w:rPr>
        <w:t> </w:t>
      </w:r>
      <w:r>
        <w:rPr>
          <w:w w:val="85"/>
          <w:rtl/>
        </w:rPr>
        <w:t>قرار</w:t>
      </w:r>
      <w:r>
        <w:rPr>
          <w:spacing w:val="-4"/>
          <w:w w:val="85"/>
          <w:rtl/>
        </w:rPr>
        <w:t> </w:t>
      </w:r>
      <w:r>
        <w:rPr>
          <w:w w:val="85"/>
          <w:rtl/>
        </w:rPr>
        <w:t>دهد</w:t>
      </w:r>
      <w:r>
        <w:rPr>
          <w:w w:val="85"/>
        </w:rPr>
        <w:t>.</w:t>
      </w:r>
      <w:r>
        <w:rPr>
          <w:spacing w:val="-6"/>
          <w:w w:val="85"/>
          <w:rtl/>
        </w:rPr>
        <w:t> </w:t>
      </w:r>
      <w:r>
        <w:rPr>
          <w:w w:val="85"/>
          <w:rtl/>
        </w:rPr>
        <w:t>همچنين</w:t>
      </w:r>
      <w:r>
        <w:rPr>
          <w:spacing w:val="-5"/>
          <w:w w:val="85"/>
          <w:rtl/>
        </w:rPr>
        <w:t> </w:t>
      </w:r>
      <w:r>
        <w:rPr>
          <w:w w:val="85"/>
          <w:rtl/>
        </w:rPr>
        <w:t>تامين</w:t>
      </w:r>
      <w:r>
        <w:rPr>
          <w:spacing w:val="-3"/>
          <w:w w:val="85"/>
          <w:rtl/>
        </w:rPr>
        <w:t> </w:t>
      </w:r>
      <w:r>
        <w:rPr>
          <w:w w:val="85"/>
          <w:rtl/>
        </w:rPr>
        <w:t>كليه</w:t>
      </w:r>
      <w:r>
        <w:rPr>
          <w:spacing w:val="-5"/>
          <w:w w:val="85"/>
          <w:rtl/>
        </w:rPr>
        <w:t> </w:t>
      </w:r>
      <w:r>
        <w:rPr>
          <w:w w:val="85"/>
          <w:rtl/>
        </w:rPr>
        <w:t>اقﻼم</w:t>
      </w:r>
      <w:r>
        <w:rPr>
          <w:spacing w:val="-1"/>
          <w:w w:val="85"/>
          <w:rtl/>
        </w:rPr>
        <w:t> </w:t>
      </w:r>
      <w:r>
        <w:rPr>
          <w:w w:val="85"/>
          <w:rtl/>
        </w:rPr>
        <w:t>بهداشتي</w:t>
      </w:r>
      <w:r>
        <w:rPr>
          <w:spacing w:val="-5"/>
          <w:w w:val="85"/>
          <w:rtl/>
        </w:rPr>
        <w:t> </w:t>
      </w:r>
      <w:r>
        <w:rPr>
          <w:w w:val="85"/>
          <w:rtl/>
        </w:rPr>
        <w:t>و</w:t>
      </w:r>
      <w:r>
        <w:rPr>
          <w:spacing w:val="-2"/>
          <w:w w:val="85"/>
          <w:rtl/>
        </w:rPr>
        <w:t> </w:t>
      </w:r>
      <w:r>
        <w:rPr>
          <w:w w:val="85"/>
          <w:rtl/>
        </w:rPr>
        <w:t>مراقبتي</w:t>
      </w:r>
      <w:r>
        <w:rPr>
          <w:spacing w:val="-2"/>
          <w:w w:val="85"/>
          <w:rtl/>
        </w:rPr>
        <w:t> </w:t>
      </w:r>
      <w:r>
        <w:rPr>
          <w:w w:val="85"/>
          <w:rtl/>
        </w:rPr>
        <w:t>در</w:t>
      </w:r>
      <w:r>
        <w:rPr>
          <w:spacing w:val="-5"/>
          <w:w w:val="85"/>
          <w:rtl/>
        </w:rPr>
        <w:t> </w:t>
      </w:r>
      <w:r>
        <w:rPr>
          <w:w w:val="85"/>
          <w:rtl/>
        </w:rPr>
        <w:t>برابر </w:t>
      </w:r>
      <w:r>
        <w:rPr>
          <w:w w:val="80"/>
          <w:rtl/>
        </w:rPr>
        <w:t>بيماري كرونا</w:t>
      </w:r>
      <w:r>
        <w:rPr>
          <w:rtl/>
        </w:rPr>
        <w:t> </w:t>
      </w:r>
      <w:r>
        <w:rPr>
          <w:w w:val="80"/>
          <w:rtl/>
        </w:rPr>
        <w:t>نظير</w:t>
      </w:r>
      <w:r>
        <w:rPr>
          <w:rtl/>
        </w:rPr>
        <w:t> </w:t>
      </w:r>
      <w:r>
        <w:rPr>
          <w:w w:val="80"/>
          <w:rtl/>
        </w:rPr>
        <w:t>ماسك،</w:t>
      </w:r>
      <w:r>
        <w:rPr>
          <w:rtl/>
        </w:rPr>
        <w:t> </w:t>
      </w:r>
      <w:r>
        <w:rPr>
          <w:w w:val="80"/>
          <w:rtl/>
        </w:rPr>
        <w:t>مواد</w:t>
      </w:r>
      <w:r>
        <w:rPr>
          <w:rtl/>
        </w:rPr>
        <w:t> </w:t>
      </w:r>
      <w:r>
        <w:rPr>
          <w:w w:val="80"/>
          <w:rtl/>
        </w:rPr>
        <w:t>ضدعفوني شﺴشتشوي</w:t>
      </w:r>
      <w:r>
        <w:rPr>
          <w:rtl/>
        </w:rPr>
        <w:t> </w:t>
      </w:r>
      <w:r>
        <w:rPr>
          <w:w w:val="80"/>
          <w:rtl/>
        </w:rPr>
        <w:t>دست و سطوح، دستكش يكبار</w:t>
      </w:r>
      <w:r>
        <w:rPr>
          <w:rtl/>
        </w:rPr>
        <w:t> </w:t>
      </w:r>
      <w:r>
        <w:rPr>
          <w:w w:val="80"/>
          <w:rtl/>
        </w:rPr>
        <w:t>مصرف، دستگاههاي تب سنج</w:t>
      </w:r>
      <w:r>
        <w:rPr>
          <w:spacing w:val="40"/>
          <w:rtl/>
        </w:rPr>
        <w:t> </w:t>
      </w:r>
      <w:r>
        <w:rPr>
          <w:w w:val="85"/>
          <w:rtl/>
        </w:rPr>
        <w:t>و</w:t>
      </w:r>
      <w:r>
        <w:rPr>
          <w:w w:val="85"/>
        </w:rPr>
        <w:t>...</w:t>
      </w:r>
      <w:r>
        <w:rPr>
          <w:spacing w:val="-3"/>
          <w:w w:val="85"/>
          <w:rtl/>
        </w:rPr>
        <w:t> </w:t>
      </w:r>
      <w:r>
        <w:rPr>
          <w:w w:val="85"/>
          <w:rtl/>
        </w:rPr>
        <w:t>طبق دستورالعمل</w:t>
      </w:r>
      <w:r>
        <w:rPr>
          <w:spacing w:val="-3"/>
          <w:w w:val="85"/>
          <w:rtl/>
        </w:rPr>
        <w:t> </w:t>
      </w:r>
      <w:r>
        <w:rPr>
          <w:w w:val="85"/>
          <w:rtl/>
        </w:rPr>
        <w:t>مقابله</w:t>
      </w:r>
      <w:r>
        <w:rPr>
          <w:spacing w:val="-2"/>
          <w:w w:val="85"/>
          <w:rtl/>
        </w:rPr>
        <w:t> </w:t>
      </w:r>
      <w:r>
        <w:rPr>
          <w:w w:val="85"/>
          <w:rtl/>
        </w:rPr>
        <w:t>با</w:t>
      </w:r>
      <w:r>
        <w:rPr>
          <w:spacing w:val="-2"/>
          <w:w w:val="85"/>
          <w:rtl/>
        </w:rPr>
        <w:t> </w:t>
      </w:r>
      <w:r>
        <w:rPr>
          <w:w w:val="85"/>
          <w:rtl/>
        </w:rPr>
        <w:t>كرونا</w:t>
      </w:r>
      <w:r>
        <w:rPr>
          <w:spacing w:val="-3"/>
          <w:w w:val="85"/>
          <w:rtl/>
        </w:rPr>
        <w:t> </w:t>
      </w:r>
      <w:r>
        <w:rPr>
          <w:w w:val="85"/>
        </w:rPr>
        <w:t>)</w:t>
      </w:r>
      <w:r>
        <w:rPr>
          <w:w w:val="85"/>
          <w:rtl/>
        </w:rPr>
        <w:t>ضميمه</w:t>
      </w:r>
      <w:r>
        <w:rPr>
          <w:spacing w:val="-3"/>
          <w:w w:val="85"/>
          <w:rtl/>
        </w:rPr>
        <w:t> </w:t>
      </w:r>
      <w:r>
        <w:rPr>
          <w:w w:val="85"/>
          <w:rtl/>
        </w:rPr>
        <w:t>اسناد</w:t>
      </w:r>
      <w:r>
        <w:rPr>
          <w:w w:val="85"/>
        </w:rPr>
        <w:t>(</w:t>
      </w:r>
      <w:r>
        <w:rPr>
          <w:spacing w:val="-3"/>
          <w:w w:val="85"/>
          <w:rtl/>
        </w:rPr>
        <w:t> </w:t>
      </w:r>
      <w:r>
        <w:rPr>
          <w:w w:val="85"/>
          <w:rtl/>
        </w:rPr>
        <w:t>و</w:t>
      </w:r>
      <w:r>
        <w:rPr>
          <w:spacing w:val="-2"/>
          <w:w w:val="85"/>
          <w:rtl/>
        </w:rPr>
        <w:t> </w:t>
      </w:r>
      <w:r>
        <w:rPr>
          <w:w w:val="85"/>
          <w:rtl/>
        </w:rPr>
        <w:t>يا</w:t>
      </w:r>
      <w:r>
        <w:rPr>
          <w:spacing w:val="-3"/>
          <w:w w:val="85"/>
          <w:rtl/>
        </w:rPr>
        <w:t> </w:t>
      </w:r>
      <w:r>
        <w:rPr>
          <w:w w:val="85"/>
          <w:rtl/>
        </w:rPr>
        <w:t>هر دستورالعمل</w:t>
      </w:r>
      <w:r>
        <w:rPr>
          <w:spacing w:val="-4"/>
          <w:w w:val="85"/>
          <w:rtl/>
        </w:rPr>
        <w:t> </w:t>
      </w:r>
      <w:r>
        <w:rPr>
          <w:w w:val="85"/>
          <w:rtl/>
        </w:rPr>
        <w:t>ديگري</w:t>
      </w:r>
      <w:r>
        <w:rPr>
          <w:spacing w:val="-3"/>
          <w:w w:val="85"/>
          <w:rtl/>
        </w:rPr>
        <w:t> </w:t>
      </w:r>
      <w:r>
        <w:rPr>
          <w:w w:val="85"/>
          <w:rtl/>
        </w:rPr>
        <w:t>كه</w:t>
      </w:r>
      <w:r>
        <w:rPr>
          <w:spacing w:val="-1"/>
          <w:w w:val="85"/>
          <w:rtl/>
        </w:rPr>
        <w:t> </w:t>
      </w:r>
      <w:r>
        <w:rPr>
          <w:w w:val="85"/>
          <w:rtl/>
        </w:rPr>
        <w:t>در</w:t>
      </w:r>
      <w:r>
        <w:rPr>
          <w:spacing w:val="-3"/>
          <w:w w:val="85"/>
          <w:rtl/>
        </w:rPr>
        <w:t> </w:t>
      </w:r>
      <w:r>
        <w:rPr>
          <w:w w:val="85"/>
          <w:rtl/>
        </w:rPr>
        <w:t>زمان</w:t>
      </w:r>
      <w:r>
        <w:rPr>
          <w:spacing w:val="-5"/>
          <w:w w:val="85"/>
          <w:rtl/>
        </w:rPr>
        <w:t> </w:t>
      </w:r>
      <w:r>
        <w:rPr>
          <w:w w:val="85"/>
          <w:rtl/>
        </w:rPr>
        <w:t>اجرا</w:t>
      </w:r>
      <w:r>
        <w:rPr>
          <w:spacing w:val="-1"/>
          <w:w w:val="85"/>
          <w:rtl/>
        </w:rPr>
        <w:t> </w:t>
      </w:r>
      <w:r>
        <w:rPr>
          <w:w w:val="85"/>
          <w:rtl/>
        </w:rPr>
        <w:t>طبق</w:t>
      </w:r>
      <w:r>
        <w:rPr>
          <w:spacing w:val="-4"/>
          <w:w w:val="85"/>
          <w:rtl/>
        </w:rPr>
        <w:t> </w:t>
      </w:r>
      <w:r>
        <w:rPr>
          <w:w w:val="85"/>
          <w:rtl/>
        </w:rPr>
        <w:t>نظر</w:t>
      </w:r>
      <w:r>
        <w:rPr>
          <w:spacing w:val="-3"/>
          <w:w w:val="85"/>
          <w:rtl/>
        </w:rPr>
        <w:t> </w:t>
      </w:r>
      <w:r>
        <w:rPr>
          <w:w w:val="85"/>
          <w:rtl/>
        </w:rPr>
        <w:t>كارفرما </w:t>
      </w:r>
      <w:r>
        <w:rPr>
          <w:spacing w:val="-4"/>
          <w:w w:val="85"/>
          <w:rtl/>
        </w:rPr>
        <w:t>جاري</w:t>
      </w:r>
      <w:r>
        <w:rPr>
          <w:spacing w:val="-7"/>
          <w:rtl/>
        </w:rPr>
        <w:t> </w:t>
      </w:r>
      <w:r>
        <w:rPr>
          <w:w w:val="85"/>
          <w:rtl/>
        </w:rPr>
        <w:t>گردد،</w:t>
      </w:r>
      <w:r>
        <w:rPr>
          <w:spacing w:val="-9"/>
          <w:rtl/>
        </w:rPr>
        <w:t> </w:t>
      </w:r>
      <w:r>
        <w:rPr>
          <w:w w:val="85"/>
          <w:rtl/>
        </w:rPr>
        <w:t>براي</w:t>
      </w:r>
      <w:r>
        <w:rPr>
          <w:spacing w:val="-8"/>
          <w:rtl/>
        </w:rPr>
        <w:t> </w:t>
      </w:r>
      <w:r>
        <w:rPr>
          <w:w w:val="85"/>
          <w:rtl/>
        </w:rPr>
        <w:t>كليه</w:t>
      </w:r>
      <w:r>
        <w:rPr>
          <w:spacing w:val="-7"/>
          <w:rtl/>
        </w:rPr>
        <w:t> </w:t>
      </w:r>
      <w:r>
        <w:rPr>
          <w:w w:val="85"/>
          <w:rtl/>
        </w:rPr>
        <w:t>پرسنل</w:t>
      </w:r>
      <w:r>
        <w:rPr>
          <w:spacing w:val="-7"/>
          <w:rtl/>
        </w:rPr>
        <w:t> </w:t>
      </w:r>
      <w:r>
        <w:rPr>
          <w:w w:val="85"/>
          <w:rtl/>
        </w:rPr>
        <w:t>سايت</w:t>
      </w:r>
      <w:r>
        <w:rPr>
          <w:spacing w:val="-8"/>
          <w:rtl/>
        </w:rPr>
        <w:t> </w:t>
      </w:r>
      <w:r>
        <w:rPr>
          <w:w w:val="85"/>
          <w:rtl/>
        </w:rPr>
        <w:t>اعم</w:t>
      </w:r>
      <w:r>
        <w:rPr>
          <w:spacing w:val="-5"/>
          <w:rtl/>
        </w:rPr>
        <w:t> </w:t>
      </w:r>
      <w:r>
        <w:rPr>
          <w:w w:val="85"/>
          <w:rtl/>
        </w:rPr>
        <w:t>از</w:t>
      </w:r>
      <w:r>
        <w:rPr>
          <w:spacing w:val="-10"/>
          <w:rtl/>
        </w:rPr>
        <w:t> </w:t>
      </w:r>
      <w:r>
        <w:rPr>
          <w:w w:val="85"/>
          <w:rtl/>
        </w:rPr>
        <w:t>پرسنل</w:t>
      </w:r>
      <w:r>
        <w:rPr>
          <w:spacing w:val="-7"/>
          <w:rtl/>
        </w:rPr>
        <w:t> </w:t>
      </w:r>
      <w:r>
        <w:rPr>
          <w:w w:val="85"/>
          <w:rtl/>
        </w:rPr>
        <w:t>كارفرما،</w:t>
      </w:r>
      <w:r>
        <w:rPr>
          <w:spacing w:val="-9"/>
          <w:rtl/>
        </w:rPr>
        <w:t> </w:t>
      </w:r>
      <w:r>
        <w:rPr>
          <w:w w:val="85"/>
          <w:rtl/>
        </w:rPr>
        <w:t>نمايندگان</w:t>
      </w:r>
      <w:r>
        <w:rPr>
          <w:spacing w:val="-9"/>
          <w:rtl/>
        </w:rPr>
        <w:t> </w:t>
      </w:r>
      <w:r>
        <w:rPr>
          <w:w w:val="85"/>
          <w:rtl/>
        </w:rPr>
        <w:t>سازندگان</w:t>
      </w:r>
      <w:r>
        <w:rPr>
          <w:spacing w:val="-8"/>
          <w:rtl/>
        </w:rPr>
        <w:t> </w:t>
      </w:r>
      <w:r>
        <w:rPr>
          <w:w w:val="85"/>
          <w:rtl/>
        </w:rPr>
        <w:t>تجهيزات،</w:t>
      </w:r>
      <w:r>
        <w:rPr>
          <w:spacing w:val="-9"/>
          <w:rtl/>
        </w:rPr>
        <w:t> </w:t>
      </w:r>
      <w:r>
        <w:rPr>
          <w:w w:val="85"/>
          <w:rtl/>
        </w:rPr>
        <w:t>كارگران</w:t>
      </w:r>
      <w:r>
        <w:rPr>
          <w:spacing w:val="-8"/>
          <w:rtl/>
        </w:rPr>
        <w:t> </w:t>
      </w:r>
      <w:r>
        <w:rPr>
          <w:w w:val="85"/>
          <w:rtl/>
        </w:rPr>
        <w:t>و</w:t>
      </w:r>
      <w:r>
        <w:rPr>
          <w:spacing w:val="-8"/>
          <w:rtl/>
        </w:rPr>
        <w:t> </w:t>
      </w:r>
      <w:r>
        <w:rPr>
          <w:w w:val="85"/>
          <w:rtl/>
        </w:rPr>
        <w:t>كارمندا</w:t>
      </w:r>
      <w:r>
        <w:rPr>
          <w:w w:val="85"/>
          <w:rtl/>
        </w:rPr>
        <w:t>ن</w:t>
      </w:r>
    </w:p>
    <w:p>
      <w:pPr>
        <w:pStyle w:val="BodyText"/>
        <w:bidi/>
        <w:spacing w:line="270" w:lineRule="exact"/>
        <w:ind w:right="6584" w:left="0" w:firstLine="0"/>
        <w:jc w:val="right"/>
      </w:pPr>
      <w:r>
        <w:rPr>
          <w:spacing w:val="-2"/>
          <w:w w:val="80"/>
          <w:rtl/>
        </w:rPr>
        <w:t>پيمانكار</w:t>
      </w:r>
      <w:r>
        <w:rPr>
          <w:spacing w:val="-9"/>
          <w:rtl/>
        </w:rPr>
        <w:t> </w:t>
      </w:r>
      <w:r>
        <w:rPr>
          <w:w w:val="80"/>
          <w:rtl/>
        </w:rPr>
        <w:t>و</w:t>
      </w:r>
      <w:r>
        <w:rPr>
          <w:w w:val="80"/>
        </w:rPr>
        <w:t>...</w:t>
      </w:r>
      <w:r>
        <w:rPr>
          <w:spacing w:val="-7"/>
          <w:rtl/>
        </w:rPr>
        <w:t> </w:t>
      </w:r>
      <w:r>
        <w:rPr>
          <w:w w:val="80"/>
          <w:rtl/>
        </w:rPr>
        <w:t>بر</w:t>
      </w:r>
      <w:r>
        <w:rPr>
          <w:spacing w:val="-6"/>
          <w:rtl/>
        </w:rPr>
        <w:t> </w:t>
      </w:r>
      <w:r>
        <w:rPr>
          <w:w w:val="80"/>
          <w:rtl/>
        </w:rPr>
        <w:t>عهده</w:t>
      </w:r>
      <w:r>
        <w:rPr>
          <w:spacing w:val="-7"/>
          <w:rtl/>
        </w:rPr>
        <w:t> </w:t>
      </w:r>
      <w:r>
        <w:rPr>
          <w:w w:val="80"/>
          <w:rtl/>
        </w:rPr>
        <w:t>پيمانكار</w:t>
      </w:r>
      <w:r>
        <w:rPr>
          <w:spacing w:val="-3"/>
          <w:rtl/>
        </w:rPr>
        <w:t> </w:t>
      </w:r>
      <w:r>
        <w:rPr>
          <w:w w:val="80"/>
          <w:rtl/>
        </w:rPr>
        <w:t>ميباشد</w:t>
      </w:r>
      <w:r>
        <w:rPr>
          <w:w w:val="80"/>
        </w:rPr>
        <w:t>.</w:t>
      </w:r>
    </w:p>
    <w:p>
      <w:pPr>
        <w:pStyle w:val="BodyText"/>
        <w:spacing w:before="24"/>
        <w:rPr>
          <w:sz w:val="28"/>
        </w:rPr>
      </w:pPr>
    </w:p>
    <w:p>
      <w:pPr>
        <w:pStyle w:val="Heading1"/>
        <w:bidi/>
        <w:spacing w:before="1"/>
        <w:ind w:right="0" w:left="388" w:firstLine="0"/>
        <w:jc w:val="left"/>
      </w:pPr>
      <w:r>
        <w:rPr>
          <w:spacing w:val="-2"/>
          <w:w w:val="90"/>
          <w:rtl/>
        </w:rPr>
        <w:t>تامين</w:t>
      </w:r>
      <w:r>
        <w:rPr>
          <w:spacing w:val="-7"/>
          <w:w w:val="90"/>
          <w:rtl/>
        </w:rPr>
        <w:t> </w:t>
      </w:r>
      <w:r>
        <w:rPr>
          <w:w w:val="90"/>
          <w:rtl/>
        </w:rPr>
        <w:t>ماشين</w:t>
      </w:r>
      <w:r>
        <w:rPr>
          <w:spacing w:val="-7"/>
          <w:w w:val="90"/>
          <w:rtl/>
        </w:rPr>
        <w:t> </w:t>
      </w:r>
      <w:r>
        <w:rPr>
          <w:w w:val="90"/>
          <w:rtl/>
        </w:rPr>
        <w:t>آﻻت</w:t>
      </w:r>
      <w:r>
        <w:rPr>
          <w:spacing w:val="-6"/>
          <w:w w:val="90"/>
          <w:rtl/>
        </w:rPr>
        <w:t> </w:t>
      </w:r>
      <w:r>
        <w:rPr>
          <w:w w:val="90"/>
          <w:rtl/>
        </w:rPr>
        <w:t>و</w:t>
      </w:r>
      <w:r>
        <w:rPr>
          <w:spacing w:val="-5"/>
          <w:w w:val="90"/>
          <w:rtl/>
        </w:rPr>
        <w:t> </w:t>
      </w:r>
      <w:r>
        <w:rPr>
          <w:w w:val="90"/>
          <w:rtl/>
        </w:rPr>
        <w:t>تجهيزا</w:t>
      </w:r>
      <w:r>
        <w:rPr>
          <w:w w:val="90"/>
          <w:rtl/>
        </w:rPr>
        <w:t>ت</w:t>
      </w:r>
    </w:p>
    <w:p>
      <w:pPr>
        <w:pStyle w:val="Heading2"/>
        <w:bidi/>
        <w:spacing w:before="181"/>
        <w:ind w:right="0" w:left="1052" w:firstLine="0"/>
        <w:jc w:val="left"/>
      </w:pPr>
      <w:r>
        <w:rPr>
          <w:rFonts w:ascii="Times New Roman" w:cs="Times New Roman"/>
          <w:w w:val="85"/>
        </w:rPr>
        <w:t>١-٢-١١-٣-</w:t>
      </w:r>
      <w:r>
        <w:rPr>
          <w:rFonts w:ascii="Times New Roman" w:cs="Times New Roman"/>
          <w:spacing w:val="-5"/>
          <w:w w:val="85"/>
        </w:rPr>
        <w:t>١٠</w:t>
      </w:r>
      <w:r>
        <w:rPr>
          <w:spacing w:val="22"/>
          <w:rtl/>
        </w:rPr>
        <w:t> </w:t>
      </w:r>
      <w:r>
        <w:rPr>
          <w:w w:val="85"/>
          <w:rtl/>
        </w:rPr>
        <w:t>استقرار</w:t>
      </w:r>
      <w:r>
        <w:rPr>
          <w:spacing w:val="-2"/>
          <w:rtl/>
        </w:rPr>
        <w:t> </w:t>
      </w:r>
      <w:r>
        <w:rPr>
          <w:w w:val="85"/>
          <w:rtl/>
        </w:rPr>
        <w:t>ماشين</w:t>
      </w:r>
      <w:r>
        <w:rPr>
          <w:spacing w:val="-1"/>
          <w:rtl/>
        </w:rPr>
        <w:t> </w:t>
      </w:r>
      <w:r>
        <w:rPr>
          <w:w w:val="85"/>
          <w:rtl/>
        </w:rPr>
        <w:t>آﻻت</w:t>
      </w:r>
      <w:r>
        <w:rPr>
          <w:spacing w:val="-2"/>
          <w:rtl/>
        </w:rPr>
        <w:t> </w:t>
      </w:r>
      <w:r>
        <w:rPr>
          <w:w w:val="85"/>
          <w:rtl/>
        </w:rPr>
        <w:t>كارگاهي</w:t>
      </w:r>
      <w:r>
        <w:rPr>
          <w:spacing w:val="-2"/>
          <w:rtl/>
        </w:rPr>
        <w:t> </w:t>
      </w:r>
      <w:r>
        <w:rPr>
          <w:w w:val="85"/>
          <w:rtl/>
        </w:rPr>
        <w:t>سنگي</w:t>
      </w:r>
      <w:r>
        <w:rPr>
          <w:w w:val="85"/>
          <w:rtl/>
        </w:rPr>
        <w:t>ن</w:t>
      </w:r>
    </w:p>
    <w:p>
      <w:pPr>
        <w:pStyle w:val="BodyText"/>
        <w:bidi/>
        <w:spacing w:before="110"/>
        <w:ind w:right="0" w:left="831" w:firstLine="0"/>
        <w:jc w:val="left"/>
      </w:pPr>
      <w:r>
        <w:rPr>
          <w:spacing w:val="-2"/>
          <w:w w:val="80"/>
          <w:rtl/>
        </w:rPr>
        <w:t>ماشين</w:t>
      </w:r>
      <w:r>
        <w:rPr>
          <w:spacing w:val="-6"/>
          <w:rtl/>
        </w:rPr>
        <w:t> </w:t>
      </w:r>
      <w:r>
        <w:rPr>
          <w:w w:val="80"/>
          <w:rtl/>
        </w:rPr>
        <w:t>آﻻت</w:t>
      </w:r>
      <w:r>
        <w:rPr>
          <w:spacing w:val="-6"/>
          <w:rtl/>
        </w:rPr>
        <w:t> </w:t>
      </w:r>
      <w:r>
        <w:rPr>
          <w:w w:val="80"/>
          <w:rtl/>
        </w:rPr>
        <w:t>كارگاهي</w:t>
      </w:r>
      <w:r>
        <w:rPr>
          <w:spacing w:val="-4"/>
          <w:rtl/>
        </w:rPr>
        <w:t> </w:t>
      </w:r>
      <w:r>
        <w:rPr>
          <w:w w:val="80"/>
          <w:rtl/>
        </w:rPr>
        <w:t>مورد</w:t>
      </w:r>
      <w:r>
        <w:rPr>
          <w:spacing w:val="-9"/>
          <w:rtl/>
        </w:rPr>
        <w:t> </w:t>
      </w:r>
      <w:r>
        <w:rPr>
          <w:w w:val="80"/>
          <w:rtl/>
        </w:rPr>
        <w:t>نياز</w:t>
      </w:r>
      <w:r>
        <w:rPr>
          <w:spacing w:val="-5"/>
          <w:rtl/>
        </w:rPr>
        <w:t> </w:t>
      </w:r>
      <w:r>
        <w:rPr>
          <w:w w:val="80"/>
          <w:rtl/>
        </w:rPr>
        <w:t>متناسب</w:t>
      </w:r>
      <w:r>
        <w:rPr>
          <w:spacing w:val="-10"/>
          <w:rtl/>
        </w:rPr>
        <w:t> </w:t>
      </w:r>
      <w:r>
        <w:rPr>
          <w:w w:val="80"/>
          <w:rtl/>
        </w:rPr>
        <w:t>با</w:t>
      </w:r>
      <w:r>
        <w:rPr>
          <w:spacing w:val="-3"/>
          <w:rtl/>
        </w:rPr>
        <w:t> </w:t>
      </w:r>
      <w:r>
        <w:rPr>
          <w:w w:val="80"/>
          <w:rtl/>
        </w:rPr>
        <w:t>جداول</w:t>
      </w:r>
      <w:r>
        <w:rPr>
          <w:spacing w:val="-4"/>
          <w:rtl/>
        </w:rPr>
        <w:t> </w:t>
      </w:r>
      <w:r>
        <w:rPr>
          <w:w w:val="80"/>
          <w:rtl/>
        </w:rPr>
        <w:t>ضميمه</w:t>
      </w:r>
      <w:r>
        <w:rPr>
          <w:spacing w:val="-6"/>
          <w:rtl/>
        </w:rPr>
        <w:t> </w:t>
      </w:r>
      <w:r>
        <w:rPr>
          <w:w w:val="80"/>
          <w:rtl/>
        </w:rPr>
        <w:t>بايﺴتي</w:t>
      </w:r>
      <w:r>
        <w:rPr>
          <w:spacing w:val="-9"/>
          <w:rtl/>
        </w:rPr>
        <w:t> </w:t>
      </w:r>
      <w:r>
        <w:rPr>
          <w:w w:val="80"/>
          <w:rtl/>
        </w:rPr>
        <w:t>به</w:t>
      </w:r>
      <w:r>
        <w:rPr>
          <w:spacing w:val="-6"/>
          <w:rtl/>
        </w:rPr>
        <w:t> </w:t>
      </w:r>
      <w:r>
        <w:rPr>
          <w:w w:val="80"/>
          <w:rtl/>
        </w:rPr>
        <w:t>تعداد</w:t>
      </w:r>
      <w:r>
        <w:rPr>
          <w:spacing w:val="-6"/>
          <w:rtl/>
        </w:rPr>
        <w:t> </w:t>
      </w:r>
      <w:r>
        <w:rPr>
          <w:w w:val="80"/>
          <w:rtl/>
        </w:rPr>
        <w:t>كافي</w:t>
      </w:r>
      <w:r>
        <w:rPr>
          <w:spacing w:val="-3"/>
          <w:rtl/>
        </w:rPr>
        <w:t> </w:t>
      </w:r>
      <w:r>
        <w:rPr>
          <w:w w:val="80"/>
          <w:rtl/>
        </w:rPr>
        <w:t>در</w:t>
      </w:r>
      <w:r>
        <w:rPr>
          <w:spacing w:val="-9"/>
          <w:rtl/>
        </w:rPr>
        <w:t> </w:t>
      </w:r>
      <w:r>
        <w:rPr>
          <w:w w:val="80"/>
          <w:rtl/>
        </w:rPr>
        <w:t>كارگاه</w:t>
      </w:r>
      <w:r>
        <w:rPr>
          <w:spacing w:val="-3"/>
          <w:rtl/>
        </w:rPr>
        <w:t> </w:t>
      </w:r>
      <w:r>
        <w:rPr>
          <w:w w:val="80"/>
          <w:rtl/>
        </w:rPr>
        <w:t>آماده</w:t>
      </w:r>
      <w:r>
        <w:rPr>
          <w:spacing w:val="-9"/>
          <w:rtl/>
        </w:rPr>
        <w:t> </w:t>
      </w:r>
      <w:r>
        <w:rPr>
          <w:w w:val="80"/>
          <w:rtl/>
        </w:rPr>
        <w:t>به</w:t>
      </w:r>
      <w:r>
        <w:rPr>
          <w:spacing w:val="-4"/>
          <w:rtl/>
        </w:rPr>
        <w:t> </w:t>
      </w:r>
      <w:r>
        <w:rPr>
          <w:w w:val="80"/>
          <w:rtl/>
        </w:rPr>
        <w:t>كار</w:t>
      </w:r>
      <w:r>
        <w:rPr>
          <w:spacing w:val="-11"/>
          <w:rtl/>
        </w:rPr>
        <w:t> </w:t>
      </w:r>
      <w:r>
        <w:rPr>
          <w:w w:val="80"/>
          <w:rtl/>
        </w:rPr>
        <w:t>باشند</w:t>
      </w:r>
      <w:r>
        <w:rPr>
          <w:spacing w:val="-11"/>
          <w:rtl/>
        </w:rPr>
        <w:t> </w:t>
      </w:r>
      <w:r>
        <w:rPr>
          <w:w w:val="80"/>
          <w:rtl/>
        </w:rPr>
        <w:t>بطوريك</w:t>
      </w:r>
      <w:r>
        <w:rPr>
          <w:w w:val="80"/>
          <w:rtl/>
        </w:rPr>
        <w:t>ه</w:t>
      </w:r>
    </w:p>
    <w:p>
      <w:pPr>
        <w:pStyle w:val="BodyText"/>
        <w:bidi/>
        <w:spacing w:before="103"/>
        <w:ind w:right="0" w:left="830" w:firstLine="0"/>
        <w:jc w:val="left"/>
      </w:pPr>
      <w:r>
        <w:rPr>
          <w:spacing w:val="-2"/>
          <w:w w:val="85"/>
          <w:rtl/>
        </w:rPr>
        <w:t>هيچگونه</w:t>
      </w:r>
      <w:r>
        <w:rPr>
          <w:spacing w:val="-2"/>
          <w:rtl/>
        </w:rPr>
        <w:t> </w:t>
      </w:r>
      <w:r>
        <w:rPr>
          <w:w w:val="85"/>
          <w:rtl/>
        </w:rPr>
        <w:t>وقفهاي</w:t>
      </w:r>
      <w:r>
        <w:rPr>
          <w:spacing w:val="6"/>
          <w:rtl/>
        </w:rPr>
        <w:t> </w:t>
      </w:r>
      <w:r>
        <w:rPr>
          <w:w w:val="85"/>
          <w:rtl/>
        </w:rPr>
        <w:t>در</w:t>
      </w:r>
      <w:r>
        <w:rPr>
          <w:spacing w:val="-2"/>
          <w:rtl/>
        </w:rPr>
        <w:t> </w:t>
      </w:r>
      <w:r>
        <w:rPr>
          <w:w w:val="85"/>
          <w:rtl/>
        </w:rPr>
        <w:t>عمليات</w:t>
      </w:r>
      <w:r>
        <w:rPr>
          <w:spacing w:val="5"/>
          <w:rtl/>
        </w:rPr>
        <w:t> </w:t>
      </w:r>
      <w:r>
        <w:rPr>
          <w:w w:val="85"/>
          <w:rtl/>
        </w:rPr>
        <w:t>اجرايي،</w:t>
      </w:r>
      <w:r>
        <w:rPr>
          <w:spacing w:val="-3"/>
          <w:rtl/>
        </w:rPr>
        <w:t> </w:t>
      </w:r>
      <w:r>
        <w:rPr>
          <w:w w:val="85"/>
          <w:rtl/>
        </w:rPr>
        <w:t>ناشي</w:t>
      </w:r>
      <w:r>
        <w:rPr>
          <w:rtl/>
        </w:rPr>
        <w:t> </w:t>
      </w:r>
      <w:r>
        <w:rPr>
          <w:w w:val="85"/>
          <w:rtl/>
        </w:rPr>
        <w:t>از</w:t>
      </w:r>
      <w:r>
        <w:rPr>
          <w:spacing w:val="1"/>
          <w:rtl/>
        </w:rPr>
        <w:t> </w:t>
      </w:r>
      <w:r>
        <w:rPr>
          <w:w w:val="85"/>
          <w:rtl/>
        </w:rPr>
        <w:t>كمبود</w:t>
      </w:r>
      <w:r>
        <w:rPr>
          <w:rtl/>
        </w:rPr>
        <w:t> </w:t>
      </w:r>
      <w:r>
        <w:rPr>
          <w:w w:val="85"/>
          <w:rtl/>
        </w:rPr>
        <w:t>تجهيزات</w:t>
      </w:r>
      <w:r>
        <w:rPr>
          <w:spacing w:val="1"/>
          <w:rtl/>
        </w:rPr>
        <w:t> </w:t>
      </w:r>
      <w:r>
        <w:rPr>
          <w:w w:val="85"/>
          <w:rtl/>
        </w:rPr>
        <w:t>و</w:t>
      </w:r>
      <w:r>
        <w:rPr>
          <w:spacing w:val="1"/>
          <w:rtl/>
        </w:rPr>
        <w:t> </w:t>
      </w:r>
      <w:r>
        <w:rPr>
          <w:w w:val="85"/>
          <w:rtl/>
        </w:rPr>
        <w:t>ماشين</w:t>
      </w:r>
      <w:r>
        <w:rPr>
          <w:spacing w:val="3"/>
          <w:rtl/>
        </w:rPr>
        <w:t> </w:t>
      </w:r>
      <w:r>
        <w:rPr>
          <w:w w:val="85"/>
          <w:rtl/>
        </w:rPr>
        <w:t>آﻻت</w:t>
      </w:r>
      <w:r>
        <w:rPr>
          <w:rtl/>
        </w:rPr>
        <w:t> </w:t>
      </w:r>
      <w:r>
        <w:rPr>
          <w:w w:val="85"/>
          <w:rtl/>
        </w:rPr>
        <w:t>رخ</w:t>
      </w:r>
      <w:r>
        <w:rPr>
          <w:spacing w:val="-2"/>
          <w:rtl/>
        </w:rPr>
        <w:t> </w:t>
      </w:r>
      <w:r>
        <w:rPr>
          <w:w w:val="85"/>
          <w:rtl/>
        </w:rPr>
        <w:t>ندهد</w:t>
      </w:r>
      <w:r>
        <w:rPr>
          <w:w w:val="85"/>
        </w:rPr>
        <w:t>.</w:t>
      </w:r>
    </w:p>
    <w:p>
      <w:pPr>
        <w:pStyle w:val="BodyText"/>
        <w:bidi/>
        <w:spacing w:line="328" w:lineRule="auto" w:before="109"/>
        <w:ind w:right="457" w:left="829" w:firstLine="5138"/>
        <w:jc w:val="right"/>
      </w:pPr>
      <w:r>
        <w:rPr>
          <w:rFonts w:ascii="Times New Roman" w:cs="Times New Roman"/>
          <w:spacing w:val="-6"/>
          <w:sz w:val="26"/>
          <w:szCs w:val="26"/>
        </w:rPr>
        <w:t>٢-٢-١١-٣-١٠</w:t>
      </w:r>
      <w:r>
        <w:rPr>
          <w:spacing w:val="-13"/>
          <w:sz w:val="26"/>
          <w:szCs w:val="26"/>
          <w:rtl/>
        </w:rPr>
        <w:t> </w:t>
      </w:r>
      <w:r>
        <w:rPr>
          <w:spacing w:val="-6"/>
          <w:sz w:val="26"/>
          <w:szCs w:val="26"/>
          <w:rtl/>
        </w:rPr>
        <w:t>استقرار</w:t>
      </w:r>
      <w:r>
        <w:rPr>
          <w:spacing w:val="-18"/>
          <w:sz w:val="26"/>
          <w:szCs w:val="26"/>
          <w:rtl/>
        </w:rPr>
        <w:t> </w:t>
      </w:r>
      <w:r>
        <w:rPr>
          <w:spacing w:val="-6"/>
          <w:sz w:val="26"/>
          <w:szCs w:val="26"/>
          <w:rtl/>
        </w:rPr>
        <w:t>ماشين</w:t>
      </w:r>
      <w:r>
        <w:rPr>
          <w:spacing w:val="-18"/>
          <w:sz w:val="26"/>
          <w:szCs w:val="26"/>
          <w:rtl/>
        </w:rPr>
        <w:t> </w:t>
      </w:r>
      <w:r>
        <w:rPr>
          <w:spacing w:val="-6"/>
          <w:sz w:val="26"/>
          <w:szCs w:val="26"/>
          <w:rtl/>
        </w:rPr>
        <w:t>آﻻت</w:t>
      </w:r>
      <w:r>
        <w:rPr>
          <w:spacing w:val="-16"/>
          <w:sz w:val="26"/>
          <w:szCs w:val="26"/>
          <w:rtl/>
        </w:rPr>
        <w:t> </w:t>
      </w:r>
      <w:r>
        <w:rPr>
          <w:spacing w:val="-6"/>
          <w:sz w:val="26"/>
          <w:szCs w:val="26"/>
          <w:rtl/>
        </w:rPr>
        <w:t>سبك</w:t>
      </w:r>
      <w:r>
        <w:rPr>
          <w:spacing w:val="-6"/>
          <w:sz w:val="26"/>
          <w:szCs w:val="26"/>
        </w:rPr>
        <w:t>:</w:t>
      </w:r>
      <w:r>
        <w:rPr>
          <w:rFonts w:ascii="Times New Roman" w:cs="Times New Roman"/>
          <w:spacing w:val="-6"/>
          <w:sz w:val="26"/>
          <w:szCs w:val="26"/>
          <w:rtl/>
        </w:rPr>
        <w:t> </w:t>
      </w:r>
      <w:r>
        <w:rPr>
          <w:w w:val="80"/>
          <w:rtl/>
        </w:rPr>
        <w:t>پيمانكار</w:t>
      </w:r>
      <w:r>
        <w:rPr>
          <w:rtl/>
        </w:rPr>
        <w:t> </w:t>
      </w:r>
      <w:r>
        <w:rPr>
          <w:w w:val="80"/>
          <w:rtl/>
        </w:rPr>
        <w:t>ميبايﺴت</w:t>
      </w:r>
      <w:r>
        <w:rPr>
          <w:rtl/>
        </w:rPr>
        <w:t> </w:t>
      </w:r>
      <w:r>
        <w:rPr>
          <w:w w:val="80"/>
          <w:rtl/>
        </w:rPr>
        <w:t>خودروي</w:t>
      </w:r>
      <w:r>
        <w:rPr>
          <w:rtl/>
        </w:rPr>
        <w:t> </w:t>
      </w:r>
      <w:r>
        <w:rPr>
          <w:w w:val="80"/>
          <w:rtl/>
        </w:rPr>
        <w:t>سواري</w:t>
      </w:r>
      <w:r>
        <w:rPr>
          <w:rtl/>
        </w:rPr>
        <w:t> </w:t>
      </w:r>
      <w:r>
        <w:rPr>
          <w:w w:val="80"/>
          <w:rtl/>
        </w:rPr>
        <w:t>مورد</w:t>
      </w:r>
      <w:r>
        <w:rPr>
          <w:rtl/>
        </w:rPr>
        <w:t> </w:t>
      </w:r>
      <w:r>
        <w:rPr>
          <w:w w:val="80"/>
          <w:rtl/>
        </w:rPr>
        <w:t>نياز</w:t>
      </w:r>
      <w:r>
        <w:rPr>
          <w:spacing w:val="-3"/>
          <w:rtl/>
        </w:rPr>
        <w:t> </w:t>
      </w:r>
      <w:r>
        <w:rPr>
          <w:w w:val="80"/>
          <w:rtl/>
        </w:rPr>
        <w:t>پرسنل</w:t>
      </w:r>
      <w:r>
        <w:rPr>
          <w:rtl/>
        </w:rPr>
        <w:t> </w:t>
      </w:r>
      <w:r>
        <w:rPr>
          <w:w w:val="80"/>
          <w:rtl/>
        </w:rPr>
        <w:t>كارگاهي</w:t>
      </w:r>
      <w:r>
        <w:rPr>
          <w:rtl/>
        </w:rPr>
        <w:t> </w:t>
      </w:r>
      <w:r>
        <w:rPr>
          <w:w w:val="80"/>
          <w:rtl/>
        </w:rPr>
        <w:t>و</w:t>
      </w:r>
      <w:r>
        <w:rPr>
          <w:rtl/>
        </w:rPr>
        <w:t> </w:t>
      </w:r>
      <w:r>
        <w:rPr>
          <w:w w:val="80"/>
          <w:rtl/>
        </w:rPr>
        <w:t>كارفرما</w:t>
      </w:r>
      <w:r>
        <w:rPr>
          <w:rtl/>
        </w:rPr>
        <w:t> </w:t>
      </w:r>
      <w:r>
        <w:rPr>
          <w:w w:val="80"/>
          <w:rtl/>
        </w:rPr>
        <w:t>را</w:t>
      </w:r>
      <w:r>
        <w:rPr>
          <w:rtl/>
        </w:rPr>
        <w:t> </w:t>
      </w:r>
      <w:r>
        <w:rPr>
          <w:w w:val="80"/>
          <w:rtl/>
        </w:rPr>
        <w:t>مطابق</w:t>
      </w:r>
      <w:r>
        <w:rPr>
          <w:rtl/>
        </w:rPr>
        <w:t> </w:t>
      </w:r>
      <w:r>
        <w:rPr>
          <w:w w:val="80"/>
          <w:rtl/>
        </w:rPr>
        <w:t>با</w:t>
      </w:r>
      <w:r>
        <w:rPr>
          <w:rtl/>
        </w:rPr>
        <w:t> </w:t>
      </w:r>
      <w:r>
        <w:rPr>
          <w:w w:val="80"/>
          <w:rtl/>
        </w:rPr>
        <w:t>نياز</w:t>
      </w:r>
      <w:r>
        <w:rPr>
          <w:rtl/>
        </w:rPr>
        <w:t> </w:t>
      </w:r>
      <w:r>
        <w:rPr>
          <w:w w:val="80"/>
          <w:rtl/>
        </w:rPr>
        <w:t>در</w:t>
      </w:r>
      <w:r>
        <w:rPr>
          <w:rtl/>
        </w:rPr>
        <w:t> </w:t>
      </w:r>
      <w:r>
        <w:rPr>
          <w:w w:val="80"/>
          <w:rtl/>
        </w:rPr>
        <w:t>كارگاه</w:t>
      </w:r>
      <w:r>
        <w:rPr>
          <w:spacing w:val="-2"/>
          <w:rtl/>
        </w:rPr>
        <w:t> </w:t>
      </w:r>
      <w:r>
        <w:rPr>
          <w:w w:val="80"/>
          <w:rtl/>
        </w:rPr>
        <w:t>آماده</w:t>
      </w:r>
      <w:r>
        <w:rPr>
          <w:rtl/>
        </w:rPr>
        <w:t> </w:t>
      </w:r>
      <w:r>
        <w:rPr>
          <w:w w:val="80"/>
          <w:rtl/>
        </w:rPr>
        <w:t>به</w:t>
      </w:r>
      <w:r>
        <w:rPr>
          <w:rtl/>
        </w:rPr>
        <w:t> </w:t>
      </w:r>
      <w:r>
        <w:rPr>
          <w:w w:val="80"/>
          <w:rtl/>
        </w:rPr>
        <w:t>كار</w:t>
      </w:r>
      <w:r>
        <w:rPr>
          <w:rtl/>
        </w:rPr>
        <w:t> </w:t>
      </w:r>
      <w:r>
        <w:rPr>
          <w:w w:val="80"/>
          <w:rtl/>
        </w:rPr>
        <w:t>تامين </w:t>
      </w:r>
      <w:r>
        <w:rPr>
          <w:spacing w:val="-2"/>
          <w:w w:val="85"/>
          <w:rtl/>
        </w:rPr>
        <w:t>نمايد</w:t>
      </w:r>
      <w:r>
        <w:rPr>
          <w:spacing w:val="-2"/>
          <w:w w:val="85"/>
        </w:rPr>
        <w:t>.</w:t>
      </w:r>
      <w:r>
        <w:rPr>
          <w:spacing w:val="-2"/>
          <w:rtl/>
        </w:rPr>
        <w:t> </w:t>
      </w:r>
      <w:r>
        <w:rPr>
          <w:w w:val="85"/>
          <w:rtl/>
        </w:rPr>
        <w:t>همچنين</w:t>
      </w:r>
      <w:r>
        <w:rPr>
          <w:rtl/>
        </w:rPr>
        <w:t> </w:t>
      </w:r>
      <w:r>
        <w:rPr>
          <w:w w:val="85"/>
          <w:rtl/>
        </w:rPr>
        <w:t>وانت،</w:t>
      </w:r>
      <w:r>
        <w:rPr>
          <w:spacing w:val="-2"/>
          <w:rtl/>
        </w:rPr>
        <w:t> </w:t>
      </w:r>
      <w:r>
        <w:rPr>
          <w:w w:val="85"/>
          <w:rtl/>
        </w:rPr>
        <w:t>ميني</w:t>
      </w:r>
      <w:r>
        <w:rPr>
          <w:spacing w:val="1"/>
          <w:rtl/>
        </w:rPr>
        <w:t> </w:t>
      </w:r>
      <w:r>
        <w:rPr>
          <w:w w:val="85"/>
          <w:rtl/>
        </w:rPr>
        <w:t>بوس،</w:t>
      </w:r>
      <w:r>
        <w:rPr>
          <w:spacing w:val="-4"/>
          <w:rtl/>
        </w:rPr>
        <w:t> </w:t>
      </w:r>
      <w:r>
        <w:rPr>
          <w:w w:val="85"/>
          <w:rtl/>
        </w:rPr>
        <w:t>آمبوﻻنس</w:t>
      </w:r>
      <w:r>
        <w:rPr>
          <w:spacing w:val="2"/>
          <w:rtl/>
        </w:rPr>
        <w:t> </w:t>
      </w:r>
      <w:r>
        <w:rPr>
          <w:w w:val="85"/>
          <w:rtl/>
        </w:rPr>
        <w:t>در</w:t>
      </w:r>
      <w:r>
        <w:rPr>
          <w:rtl/>
        </w:rPr>
        <w:t> </w:t>
      </w:r>
      <w:r>
        <w:rPr>
          <w:w w:val="85"/>
          <w:rtl/>
        </w:rPr>
        <w:t>طول</w:t>
      </w:r>
      <w:r>
        <w:rPr>
          <w:spacing w:val="-1"/>
          <w:rtl/>
        </w:rPr>
        <w:t> </w:t>
      </w:r>
      <w:r>
        <w:rPr>
          <w:w w:val="85"/>
          <w:rtl/>
        </w:rPr>
        <w:t>پروژه</w:t>
      </w:r>
      <w:r>
        <w:rPr>
          <w:spacing w:val="-1"/>
          <w:rtl/>
        </w:rPr>
        <w:t> </w:t>
      </w:r>
      <w:r>
        <w:rPr>
          <w:w w:val="85"/>
          <w:rtl/>
        </w:rPr>
        <w:t>و</w:t>
      </w:r>
      <w:r>
        <w:rPr>
          <w:spacing w:val="1"/>
          <w:rtl/>
        </w:rPr>
        <w:t> </w:t>
      </w:r>
      <w:r>
        <w:rPr>
          <w:w w:val="85"/>
          <w:rtl/>
        </w:rPr>
        <w:t>خودروي</w:t>
      </w:r>
      <w:r>
        <w:rPr>
          <w:rtl/>
        </w:rPr>
        <w:t> </w:t>
      </w:r>
      <w:r>
        <w:rPr>
          <w:w w:val="85"/>
          <w:rtl/>
        </w:rPr>
        <w:t>اطفاء</w:t>
      </w:r>
      <w:r>
        <w:rPr>
          <w:rtl/>
        </w:rPr>
        <w:t> </w:t>
      </w:r>
      <w:r>
        <w:rPr>
          <w:w w:val="85"/>
          <w:rtl/>
        </w:rPr>
        <w:t>حريق</w:t>
      </w:r>
      <w:r>
        <w:rPr>
          <w:spacing w:val="2"/>
          <w:rtl/>
        </w:rPr>
        <w:t> </w:t>
      </w:r>
      <w:r>
        <w:rPr>
          <w:w w:val="85"/>
          <w:rtl/>
        </w:rPr>
        <w:t>در</w:t>
      </w:r>
      <w:r>
        <w:rPr>
          <w:spacing w:val="-2"/>
          <w:rtl/>
        </w:rPr>
        <w:t> </w:t>
      </w:r>
      <w:r>
        <w:rPr>
          <w:w w:val="85"/>
          <w:rtl/>
        </w:rPr>
        <w:t>بازه</w:t>
      </w:r>
      <w:r>
        <w:rPr>
          <w:spacing w:val="3"/>
          <w:rtl/>
        </w:rPr>
        <w:t> </w:t>
      </w:r>
      <w:r>
        <w:rPr>
          <w:w w:val="85"/>
          <w:rtl/>
        </w:rPr>
        <w:t>زماني</w:t>
      </w:r>
      <w:r>
        <w:rPr>
          <w:spacing w:val="-1"/>
          <w:rtl/>
        </w:rPr>
        <w:t> </w:t>
      </w:r>
      <w:r>
        <w:rPr>
          <w:w w:val="85"/>
          <w:rtl/>
        </w:rPr>
        <w:t>پيش</w:t>
      </w:r>
      <w:r>
        <w:rPr>
          <w:spacing w:val="-1"/>
          <w:rtl/>
        </w:rPr>
        <w:t> </w:t>
      </w:r>
      <w:r>
        <w:rPr>
          <w:w w:val="85"/>
          <w:rtl/>
        </w:rPr>
        <w:t>راه</w:t>
      </w:r>
      <w:r>
        <w:rPr>
          <w:spacing w:val="2"/>
          <w:rtl/>
        </w:rPr>
        <w:t> </w:t>
      </w:r>
      <w:r>
        <w:rPr>
          <w:w w:val="85"/>
          <w:rtl/>
        </w:rPr>
        <w:t>اندازي</w:t>
      </w:r>
      <w:r>
        <w:rPr>
          <w:spacing w:val="1"/>
          <w:rtl/>
        </w:rPr>
        <w:t> </w:t>
      </w:r>
      <w:r>
        <w:rPr>
          <w:w w:val="85"/>
          <w:rtl/>
        </w:rPr>
        <w:t>و</w:t>
      </w:r>
    </w:p>
    <w:p>
      <w:pPr>
        <w:pStyle w:val="BodyText"/>
        <w:bidi/>
        <w:spacing w:before="1"/>
        <w:ind w:right="3304" w:left="0" w:firstLine="0"/>
        <w:jc w:val="right"/>
      </w:pPr>
      <w:r>
        <w:rPr>
          <w:spacing w:val="-5"/>
          <w:w w:val="85"/>
          <w:rtl/>
        </w:rPr>
        <w:t>راه</w:t>
      </w:r>
      <w:r>
        <w:rPr>
          <w:spacing w:val="-1"/>
          <w:w w:val="85"/>
          <w:rtl/>
        </w:rPr>
        <w:t> </w:t>
      </w:r>
      <w:r>
        <w:rPr>
          <w:w w:val="85"/>
          <w:rtl/>
        </w:rPr>
        <w:t>اندازي</w:t>
      </w:r>
      <w:r>
        <w:rPr>
          <w:spacing w:val="-8"/>
          <w:rtl/>
        </w:rPr>
        <w:t> </w:t>
      </w:r>
      <w:r>
        <w:rPr>
          <w:w w:val="85"/>
        </w:rPr>
        <w:t>)</w:t>
      </w:r>
      <w:r>
        <w:rPr>
          <w:w w:val="85"/>
          <w:rtl/>
        </w:rPr>
        <w:t>به</w:t>
      </w:r>
      <w:r>
        <w:rPr>
          <w:spacing w:val="-5"/>
          <w:rtl/>
        </w:rPr>
        <w:t> </w:t>
      </w:r>
      <w:r>
        <w:rPr>
          <w:w w:val="85"/>
          <w:rtl/>
        </w:rPr>
        <w:t>مدت</w:t>
      </w:r>
      <w:r>
        <w:rPr>
          <w:spacing w:val="-8"/>
          <w:rtl/>
        </w:rPr>
        <w:t> </w:t>
      </w:r>
      <w:r>
        <w:rPr>
          <w:w w:val="85"/>
        </w:rPr>
        <w:t>٩٠</w:t>
      </w:r>
      <w:r>
        <w:rPr>
          <w:spacing w:val="-8"/>
          <w:rtl/>
        </w:rPr>
        <w:t> </w:t>
      </w:r>
      <w:r>
        <w:rPr>
          <w:w w:val="85"/>
          <w:rtl/>
        </w:rPr>
        <w:t>روز</w:t>
      </w:r>
      <w:r>
        <w:rPr>
          <w:w w:val="85"/>
        </w:rPr>
        <w:t>(</w:t>
      </w:r>
      <w:r>
        <w:rPr>
          <w:spacing w:val="-8"/>
          <w:rtl/>
        </w:rPr>
        <w:t> </w:t>
      </w:r>
      <w:r>
        <w:rPr>
          <w:w w:val="85"/>
          <w:rtl/>
        </w:rPr>
        <w:t>همراه</w:t>
      </w:r>
      <w:r>
        <w:rPr>
          <w:spacing w:val="-1"/>
          <w:w w:val="85"/>
          <w:rtl/>
        </w:rPr>
        <w:t> </w:t>
      </w:r>
      <w:r>
        <w:rPr>
          <w:w w:val="85"/>
          <w:rtl/>
        </w:rPr>
        <w:t>با</w:t>
      </w:r>
      <w:r>
        <w:rPr>
          <w:spacing w:val="-9"/>
          <w:rtl/>
        </w:rPr>
        <w:t> </w:t>
      </w:r>
      <w:r>
        <w:rPr>
          <w:w w:val="85"/>
          <w:rtl/>
        </w:rPr>
        <w:t>راننده</w:t>
      </w:r>
      <w:r>
        <w:rPr>
          <w:spacing w:val="-6"/>
          <w:rtl/>
        </w:rPr>
        <w:t> </w:t>
      </w:r>
      <w:r>
        <w:rPr>
          <w:w w:val="85"/>
          <w:rtl/>
        </w:rPr>
        <w:t>در</w:t>
      </w:r>
      <w:r>
        <w:rPr>
          <w:spacing w:val="-10"/>
          <w:rtl/>
        </w:rPr>
        <w:t> </w:t>
      </w:r>
      <w:r>
        <w:rPr>
          <w:w w:val="85"/>
          <w:rtl/>
        </w:rPr>
        <w:t>كارگاه</w:t>
      </w:r>
      <w:r>
        <w:rPr>
          <w:spacing w:val="-5"/>
          <w:rtl/>
        </w:rPr>
        <w:t> </w:t>
      </w:r>
      <w:r>
        <w:rPr>
          <w:w w:val="85"/>
          <w:rtl/>
        </w:rPr>
        <w:t>مﺴتقر</w:t>
      </w:r>
      <w:r>
        <w:rPr>
          <w:spacing w:val="-5"/>
          <w:rtl/>
        </w:rPr>
        <w:t> </w:t>
      </w:r>
      <w:r>
        <w:rPr>
          <w:w w:val="85"/>
          <w:rtl/>
        </w:rPr>
        <w:t>و</w:t>
      </w:r>
      <w:r>
        <w:rPr>
          <w:spacing w:val="-2"/>
          <w:w w:val="85"/>
          <w:rtl/>
        </w:rPr>
        <w:t> </w:t>
      </w:r>
      <w:r>
        <w:rPr>
          <w:w w:val="85"/>
          <w:rtl/>
        </w:rPr>
        <w:t>آماده</w:t>
      </w:r>
      <w:r>
        <w:rPr>
          <w:spacing w:val="-9"/>
          <w:rtl/>
        </w:rPr>
        <w:t> </w:t>
      </w:r>
      <w:r>
        <w:rPr>
          <w:w w:val="85"/>
          <w:rtl/>
        </w:rPr>
        <w:t>بكار</w:t>
      </w:r>
      <w:r>
        <w:rPr>
          <w:spacing w:val="-2"/>
          <w:w w:val="85"/>
          <w:rtl/>
        </w:rPr>
        <w:t> </w:t>
      </w:r>
      <w:r>
        <w:rPr>
          <w:w w:val="85"/>
          <w:rtl/>
        </w:rPr>
        <w:t>باشند</w:t>
      </w:r>
      <w:r>
        <w:rPr>
          <w:w w:val="85"/>
        </w:rPr>
        <w:t>.</w:t>
      </w:r>
    </w:p>
    <w:p>
      <w:pPr>
        <w:pStyle w:val="Heading2"/>
        <w:bidi/>
        <w:spacing w:before="109"/>
        <w:ind w:right="0" w:left="1052" w:firstLine="0"/>
        <w:jc w:val="left"/>
      </w:pPr>
      <w:r>
        <w:rPr>
          <w:rFonts w:ascii="Times New Roman" w:cs="Times New Roman"/>
          <w:w w:val="90"/>
        </w:rPr>
        <w:t>٣-٢-١١-٣-</w:t>
      </w:r>
      <w:r>
        <w:rPr>
          <w:rFonts w:ascii="Times New Roman" w:cs="Times New Roman"/>
          <w:spacing w:val="-5"/>
          <w:w w:val="90"/>
        </w:rPr>
        <w:t>١٠</w:t>
      </w:r>
      <w:r>
        <w:rPr>
          <w:spacing w:val="3"/>
          <w:rtl/>
        </w:rPr>
        <w:t> </w:t>
      </w:r>
      <w:r>
        <w:rPr>
          <w:w w:val="90"/>
          <w:rtl/>
        </w:rPr>
        <w:t>تامين</w:t>
      </w:r>
      <w:r>
        <w:rPr>
          <w:spacing w:val="-7"/>
          <w:w w:val="90"/>
          <w:rtl/>
        </w:rPr>
        <w:t> </w:t>
      </w:r>
      <w:r>
        <w:rPr>
          <w:w w:val="90"/>
          <w:rtl/>
        </w:rPr>
        <w:t>ابزارآﻻت</w:t>
      </w:r>
      <w:r>
        <w:rPr>
          <w:spacing w:val="-9"/>
          <w:w w:val="90"/>
          <w:rtl/>
        </w:rPr>
        <w:t> </w:t>
      </w:r>
      <w:r>
        <w:rPr>
          <w:w w:val="90"/>
          <w:rtl/>
        </w:rPr>
        <w:t>و</w:t>
      </w:r>
      <w:r>
        <w:rPr>
          <w:spacing w:val="-7"/>
          <w:w w:val="90"/>
          <w:rtl/>
        </w:rPr>
        <w:t> </w:t>
      </w:r>
      <w:r>
        <w:rPr>
          <w:w w:val="90"/>
          <w:rtl/>
        </w:rPr>
        <w:t>ادوات</w:t>
      </w:r>
      <w:r>
        <w:rPr>
          <w:spacing w:val="-6"/>
          <w:w w:val="90"/>
          <w:rtl/>
        </w:rPr>
        <w:t> </w:t>
      </w:r>
      <w:r>
        <w:rPr>
          <w:w w:val="90"/>
          <w:rtl/>
        </w:rPr>
        <w:t>كارگاه</w:t>
      </w:r>
      <w:r>
        <w:rPr>
          <w:w w:val="90"/>
        </w:rPr>
        <w:t>:</w:t>
      </w:r>
    </w:p>
    <w:p>
      <w:pPr>
        <w:pStyle w:val="BodyText"/>
        <w:bidi/>
        <w:spacing w:before="109"/>
        <w:ind w:right="0" w:left="827" w:firstLine="0"/>
        <w:jc w:val="left"/>
      </w:pPr>
      <w:r>
        <w:rPr>
          <w:spacing w:val="-2"/>
          <w:w w:val="85"/>
          <w:rtl/>
        </w:rPr>
        <w:t>ابزارآﻻت </w:t>
      </w:r>
      <w:r>
        <w:rPr>
          <w:w w:val="85"/>
          <w:rtl/>
        </w:rPr>
        <w:t>و</w:t>
      </w:r>
      <w:r>
        <w:rPr>
          <w:spacing w:val="-9"/>
          <w:rtl/>
        </w:rPr>
        <w:t> </w:t>
      </w:r>
      <w:r>
        <w:rPr>
          <w:w w:val="85"/>
          <w:rtl/>
        </w:rPr>
        <w:t>ادوات</w:t>
      </w:r>
      <w:r>
        <w:rPr>
          <w:spacing w:val="-1"/>
          <w:w w:val="85"/>
          <w:rtl/>
        </w:rPr>
        <w:t> </w:t>
      </w:r>
      <w:r>
        <w:rPr>
          <w:w w:val="85"/>
          <w:rtl/>
        </w:rPr>
        <w:t>مورد</w:t>
      </w:r>
      <w:r>
        <w:rPr>
          <w:spacing w:val="-2"/>
          <w:w w:val="85"/>
          <w:rtl/>
        </w:rPr>
        <w:t> </w:t>
      </w:r>
      <w:r>
        <w:rPr>
          <w:w w:val="85"/>
          <w:rtl/>
        </w:rPr>
        <w:t>نياز</w:t>
      </w:r>
      <w:r>
        <w:rPr>
          <w:spacing w:val="-10"/>
          <w:rtl/>
        </w:rPr>
        <w:t> </w:t>
      </w:r>
      <w:r>
        <w:rPr>
          <w:w w:val="85"/>
          <w:rtl/>
        </w:rPr>
        <w:t>در</w:t>
      </w:r>
      <w:r>
        <w:rPr>
          <w:spacing w:val="-2"/>
          <w:w w:val="85"/>
          <w:rtl/>
        </w:rPr>
        <w:t> </w:t>
      </w:r>
      <w:r>
        <w:rPr>
          <w:w w:val="85"/>
          <w:rtl/>
        </w:rPr>
        <w:t>كارگاه</w:t>
      </w:r>
      <w:r>
        <w:rPr>
          <w:spacing w:val="-2"/>
          <w:w w:val="85"/>
          <w:rtl/>
        </w:rPr>
        <w:t> </w:t>
      </w:r>
      <w:r>
        <w:rPr>
          <w:w w:val="85"/>
          <w:rtl/>
        </w:rPr>
        <w:t>شامل</w:t>
      </w:r>
      <w:r>
        <w:rPr>
          <w:spacing w:val="-2"/>
          <w:w w:val="85"/>
          <w:rtl/>
        </w:rPr>
        <w:t> </w:t>
      </w:r>
      <w:r>
        <w:rPr>
          <w:w w:val="85"/>
          <w:rtl/>
        </w:rPr>
        <w:t>جك،</w:t>
      </w:r>
      <w:r>
        <w:rPr>
          <w:spacing w:val="-4"/>
          <w:w w:val="85"/>
          <w:rtl/>
        </w:rPr>
        <w:t> </w:t>
      </w:r>
      <w:r>
        <w:rPr>
          <w:w w:val="85"/>
          <w:rtl/>
        </w:rPr>
        <w:t>جرثقيل</w:t>
      </w:r>
      <w:r>
        <w:rPr>
          <w:spacing w:val="-10"/>
          <w:rtl/>
        </w:rPr>
        <w:t> </w:t>
      </w:r>
      <w:r>
        <w:rPr>
          <w:w w:val="85"/>
          <w:rtl/>
        </w:rPr>
        <w:t>سقفي</w:t>
      </w:r>
      <w:r>
        <w:rPr>
          <w:spacing w:val="-2"/>
          <w:w w:val="85"/>
          <w:rtl/>
        </w:rPr>
        <w:t> </w:t>
      </w:r>
      <w:r>
        <w:rPr>
          <w:w w:val="85"/>
          <w:rtl/>
        </w:rPr>
        <w:t>و</w:t>
      </w:r>
      <w:r>
        <w:rPr>
          <w:spacing w:val="-1"/>
          <w:w w:val="85"/>
          <w:rtl/>
        </w:rPr>
        <w:t> </w:t>
      </w:r>
      <w:r>
        <w:rPr>
          <w:w w:val="85"/>
          <w:rtl/>
        </w:rPr>
        <w:t>ابزار</w:t>
      </w:r>
      <w:r>
        <w:rPr>
          <w:spacing w:val="-10"/>
          <w:rtl/>
        </w:rPr>
        <w:t> </w:t>
      </w:r>
      <w:r>
        <w:rPr>
          <w:w w:val="85"/>
          <w:rtl/>
        </w:rPr>
        <w:t>دستي</w:t>
      </w:r>
      <w:r>
        <w:rPr>
          <w:spacing w:val="-1"/>
          <w:w w:val="85"/>
          <w:rtl/>
        </w:rPr>
        <w:t> </w:t>
      </w:r>
      <w:r>
        <w:rPr>
          <w:w w:val="85"/>
          <w:rtl/>
        </w:rPr>
        <w:t>مانند</w:t>
      </w:r>
      <w:r>
        <w:rPr>
          <w:spacing w:val="-3"/>
          <w:w w:val="85"/>
          <w:rtl/>
        </w:rPr>
        <w:t> </w:t>
      </w:r>
      <w:r>
        <w:rPr>
          <w:w w:val="85"/>
          <w:rtl/>
        </w:rPr>
        <w:t>آچار،</w:t>
      </w:r>
      <w:r>
        <w:rPr>
          <w:spacing w:val="-4"/>
          <w:w w:val="85"/>
          <w:rtl/>
        </w:rPr>
        <w:t> </w:t>
      </w:r>
      <w:r>
        <w:rPr>
          <w:w w:val="85"/>
          <w:rtl/>
        </w:rPr>
        <w:t>تيفور</w:t>
      </w:r>
      <w:r>
        <w:rPr>
          <w:spacing w:val="-2"/>
          <w:w w:val="85"/>
          <w:rtl/>
        </w:rPr>
        <w:t> </w:t>
      </w:r>
      <w:r>
        <w:rPr>
          <w:w w:val="85"/>
          <w:rtl/>
        </w:rPr>
        <w:t>و</w:t>
      </w:r>
      <w:r>
        <w:rPr>
          <w:spacing w:val="-2"/>
          <w:w w:val="85"/>
          <w:rtl/>
        </w:rPr>
        <w:t> </w:t>
      </w:r>
      <w:r>
        <w:rPr>
          <w:w w:val="85"/>
          <w:rtl/>
        </w:rPr>
        <w:t>غيره</w:t>
      </w:r>
      <w:r>
        <w:rPr>
          <w:spacing w:val="-2"/>
          <w:w w:val="85"/>
          <w:rtl/>
        </w:rPr>
        <w:t> </w:t>
      </w:r>
      <w:r>
        <w:rPr>
          <w:w w:val="85"/>
          <w:rtl/>
        </w:rPr>
        <w:t>به</w:t>
      </w:r>
      <w:r>
        <w:rPr>
          <w:spacing w:val="-2"/>
          <w:w w:val="85"/>
          <w:rtl/>
        </w:rPr>
        <w:t> </w:t>
      </w:r>
      <w:r>
        <w:rPr>
          <w:w w:val="85"/>
          <w:rtl/>
        </w:rPr>
        <w:t>تعدا</w:t>
      </w:r>
      <w:r>
        <w:rPr>
          <w:w w:val="85"/>
          <w:rtl/>
        </w:rPr>
        <w:t>د</w:t>
      </w:r>
    </w:p>
    <w:p>
      <w:pPr>
        <w:pStyle w:val="BodyText"/>
        <w:bidi/>
        <w:spacing w:before="104"/>
        <w:ind w:right="0" w:left="829" w:firstLine="0"/>
        <w:jc w:val="left"/>
      </w:pPr>
      <w:r>
        <w:rPr>
          <w:spacing w:val="-4"/>
          <w:w w:val="95"/>
          <w:rtl/>
        </w:rPr>
        <w:t>كاف</w:t>
      </w:r>
      <w:r>
        <w:rPr>
          <w:spacing w:val="-4"/>
          <w:w w:val="95"/>
          <w:rtl/>
        </w:rPr>
        <w:t>ي</w:t>
      </w:r>
    </w:p>
    <w:p>
      <w:pPr>
        <w:spacing w:after="0"/>
        <w:jc w:val="left"/>
        <w:sectPr>
          <w:pgSz w:w="11910" w:h="16840"/>
          <w:pgMar w:top="920" w:bottom="280" w:left="680" w:right="740"/>
        </w:sectPr>
      </w:pPr>
    </w:p>
    <w:p>
      <w:pPr>
        <w:pStyle w:val="BodyText"/>
        <w:spacing w:before="3"/>
        <w:rPr>
          <w:sz w:val="2"/>
        </w:rPr>
      </w:pPr>
      <w:r>
        <w:rPr/>
        <mc:AlternateContent>
          <mc:Choice Requires="wps">
            <w:drawing>
              <wp:anchor distT="0" distB="0" distL="0" distR="0" allowOverlap="1" layoutInCell="1" locked="0" behindDoc="1" simplePos="0" relativeHeight="482100736">
                <wp:simplePos x="0" y="0"/>
                <wp:positionH relativeFrom="page">
                  <wp:posOffset>302418</wp:posOffset>
                </wp:positionH>
                <wp:positionV relativeFrom="page">
                  <wp:posOffset>302418</wp:posOffset>
                </wp:positionV>
                <wp:extent cx="6954520" cy="10089515"/>
                <wp:effectExtent l="0" t="0" r="0" b="0"/>
                <wp:wrapNone/>
                <wp:docPr id="449" name="Group 449"/>
                <wp:cNvGraphicFramePr>
                  <a:graphicFrameLocks/>
                </wp:cNvGraphicFramePr>
                <a:graphic>
                  <a:graphicData uri="http://schemas.microsoft.com/office/word/2010/wordprocessingGroup">
                    <wpg:wgp>
                      <wpg:cNvPr id="449" name="Group 449"/>
                      <wpg:cNvGrpSpPr/>
                      <wpg:grpSpPr>
                        <a:xfrm>
                          <a:off x="0" y="0"/>
                          <a:ext cx="6954520" cy="10089515"/>
                          <a:chExt cx="6954520" cy="10089515"/>
                        </a:xfrm>
                      </wpg:grpSpPr>
                      <pic:pic>
                        <pic:nvPicPr>
                          <pic:cNvPr id="450" name="Image 450"/>
                          <pic:cNvPicPr/>
                        </pic:nvPicPr>
                        <pic:blipFill>
                          <a:blip r:embed="rId67" cstate="print"/>
                          <a:stretch>
                            <a:fillRect/>
                          </a:stretch>
                        </pic:blipFill>
                        <pic:spPr>
                          <a:xfrm>
                            <a:off x="4311883" y="9236132"/>
                            <a:ext cx="977746" cy="260722"/>
                          </a:xfrm>
                          <a:prstGeom prst="rect">
                            <a:avLst/>
                          </a:prstGeom>
                        </pic:spPr>
                      </pic:pic>
                      <pic:pic>
                        <pic:nvPicPr>
                          <pic:cNvPr id="451" name="Image 451"/>
                          <pic:cNvPicPr/>
                        </pic:nvPicPr>
                        <pic:blipFill>
                          <a:blip r:embed="rId68" cstate="print"/>
                          <a:stretch>
                            <a:fillRect/>
                          </a:stretch>
                        </pic:blipFill>
                        <pic:spPr>
                          <a:xfrm>
                            <a:off x="3645895" y="8492420"/>
                            <a:ext cx="1711206" cy="260722"/>
                          </a:xfrm>
                          <a:prstGeom prst="rect">
                            <a:avLst/>
                          </a:prstGeom>
                        </pic:spPr>
                      </pic:pic>
                      <pic:pic>
                        <pic:nvPicPr>
                          <pic:cNvPr id="452" name="Image 452"/>
                          <pic:cNvPicPr/>
                        </pic:nvPicPr>
                        <pic:blipFill>
                          <a:blip r:embed="rId69" cstate="print"/>
                          <a:stretch>
                            <a:fillRect/>
                          </a:stretch>
                        </pic:blipFill>
                        <pic:spPr>
                          <a:xfrm>
                            <a:off x="4113763" y="7987976"/>
                            <a:ext cx="1163793" cy="260722"/>
                          </a:xfrm>
                          <a:prstGeom prst="rect">
                            <a:avLst/>
                          </a:prstGeom>
                        </pic:spPr>
                      </pic:pic>
                      <pic:pic>
                        <pic:nvPicPr>
                          <pic:cNvPr id="453" name="Image 453"/>
                          <pic:cNvPicPr/>
                        </pic:nvPicPr>
                        <pic:blipFill>
                          <a:blip r:embed="rId70" cstate="print"/>
                          <a:stretch>
                            <a:fillRect/>
                          </a:stretch>
                        </pic:blipFill>
                        <pic:spPr>
                          <a:xfrm>
                            <a:off x="4078711" y="7244264"/>
                            <a:ext cx="1290582" cy="260722"/>
                          </a:xfrm>
                          <a:prstGeom prst="rect">
                            <a:avLst/>
                          </a:prstGeom>
                        </pic:spPr>
                      </pic:pic>
                      <pic:pic>
                        <pic:nvPicPr>
                          <pic:cNvPr id="454" name="Image 454"/>
                          <pic:cNvPicPr/>
                        </pic:nvPicPr>
                        <pic:blipFill>
                          <a:blip r:embed="rId71" cstate="print"/>
                          <a:stretch>
                            <a:fillRect/>
                          </a:stretch>
                        </pic:blipFill>
                        <pic:spPr>
                          <a:xfrm>
                            <a:off x="2960095" y="5775119"/>
                            <a:ext cx="2489416" cy="260730"/>
                          </a:xfrm>
                          <a:prstGeom prst="rect">
                            <a:avLst/>
                          </a:prstGeom>
                        </pic:spPr>
                      </pic:pic>
                      <pic:pic>
                        <pic:nvPicPr>
                          <pic:cNvPr id="455" name="Image 455"/>
                          <pic:cNvPicPr/>
                        </pic:nvPicPr>
                        <pic:blipFill>
                          <a:blip r:embed="rId72" cstate="print"/>
                          <a:stretch>
                            <a:fillRect/>
                          </a:stretch>
                        </pic:blipFill>
                        <pic:spPr>
                          <a:xfrm>
                            <a:off x="3769339" y="4787568"/>
                            <a:ext cx="1598430" cy="260730"/>
                          </a:xfrm>
                          <a:prstGeom prst="rect">
                            <a:avLst/>
                          </a:prstGeom>
                        </pic:spPr>
                      </pic:pic>
                      <pic:pic>
                        <pic:nvPicPr>
                          <pic:cNvPr id="456" name="Image 456"/>
                          <pic:cNvPicPr/>
                        </pic:nvPicPr>
                        <pic:blipFill>
                          <a:blip r:embed="rId73" cstate="print"/>
                          <a:stretch>
                            <a:fillRect/>
                          </a:stretch>
                        </pic:blipFill>
                        <pic:spPr>
                          <a:xfrm>
                            <a:off x="3737335" y="3801540"/>
                            <a:ext cx="1621291" cy="260730"/>
                          </a:xfrm>
                          <a:prstGeom prst="rect">
                            <a:avLst/>
                          </a:prstGeom>
                        </pic:spPr>
                      </pic:pic>
                      <pic:pic>
                        <pic:nvPicPr>
                          <pic:cNvPr id="457" name="Image 457"/>
                          <pic:cNvPicPr/>
                        </pic:nvPicPr>
                        <pic:blipFill>
                          <a:blip r:embed="rId74" cstate="print"/>
                          <a:stretch>
                            <a:fillRect/>
                          </a:stretch>
                        </pic:blipFill>
                        <pic:spPr>
                          <a:xfrm>
                            <a:off x="3514831" y="2815513"/>
                            <a:ext cx="1774798" cy="260729"/>
                          </a:xfrm>
                          <a:prstGeom prst="rect">
                            <a:avLst/>
                          </a:prstGeom>
                        </pic:spPr>
                      </pic:pic>
                      <pic:pic>
                        <pic:nvPicPr>
                          <pic:cNvPr id="458" name="Image 458"/>
                          <pic:cNvPicPr/>
                        </pic:nvPicPr>
                        <pic:blipFill>
                          <a:blip r:embed="rId75" cstate="print"/>
                          <a:stretch>
                            <a:fillRect/>
                          </a:stretch>
                        </pic:blipFill>
                        <pic:spPr>
                          <a:xfrm>
                            <a:off x="3469111" y="1829485"/>
                            <a:ext cx="1924568" cy="260729"/>
                          </a:xfrm>
                          <a:prstGeom prst="rect">
                            <a:avLst/>
                          </a:prstGeom>
                        </pic:spPr>
                      </pic:pic>
                      <pic:pic>
                        <pic:nvPicPr>
                          <pic:cNvPr id="459" name="Image 459"/>
                          <pic:cNvPicPr/>
                        </pic:nvPicPr>
                        <pic:blipFill>
                          <a:blip r:embed="rId5" cstate="print"/>
                          <a:stretch>
                            <a:fillRect/>
                          </a:stretch>
                        </pic:blipFill>
                        <pic:spPr>
                          <a:xfrm>
                            <a:off x="0" y="0"/>
                            <a:ext cx="6954202" cy="10089070"/>
                          </a:xfrm>
                          <a:prstGeom prst="rect">
                            <a:avLst/>
                          </a:prstGeom>
                        </pic:spPr>
                      </pic:pic>
                    </wpg:wgp>
                  </a:graphicData>
                </a:graphic>
              </wp:anchor>
            </w:drawing>
          </mc:Choice>
          <mc:Fallback>
            <w:pict>
              <v:group style="position:absolute;margin-left:23.8125pt;margin-top:23.8125pt;width:547.6pt;height:794.45pt;mso-position-horizontal-relative:page;mso-position-vertical-relative:page;z-index:-21215744" id="docshapegroup197" coordorigin="476,476" coordsize="10952,15889">
                <v:shape style="position:absolute;left:7266;top:15021;width:1540;height:411" type="#_x0000_t75" id="docshape198" stroked="false">
                  <v:imagedata r:id="rId67" o:title=""/>
                </v:shape>
                <v:shape style="position:absolute;left:6217;top:13850;width:2695;height:411" type="#_x0000_t75" id="docshape199" stroked="false">
                  <v:imagedata r:id="rId68" o:title=""/>
                </v:shape>
                <v:shape style="position:absolute;left:6954;top:13055;width:1833;height:411" type="#_x0000_t75" id="docshape200" stroked="false">
                  <v:imagedata r:id="rId69" o:title=""/>
                </v:shape>
                <v:shape style="position:absolute;left:6899;top:11884;width:2033;height:411" type="#_x0000_t75" id="docshape201" stroked="false">
                  <v:imagedata r:id="rId70" o:title=""/>
                </v:shape>
                <v:shape style="position:absolute;left:5137;top:9570;width:3921;height:411" type="#_x0000_t75" id="docshape202" stroked="false">
                  <v:imagedata r:id="rId71" o:title=""/>
                </v:shape>
                <v:shape style="position:absolute;left:6412;top:8015;width:2518;height:411" type="#_x0000_t75" id="docshape203" stroked="false">
                  <v:imagedata r:id="rId72" o:title=""/>
                </v:shape>
                <v:shape style="position:absolute;left:6361;top:6462;width:2554;height:411" type="#_x0000_t75" id="docshape204" stroked="false">
                  <v:imagedata r:id="rId73" o:title=""/>
                </v:shape>
                <v:shape style="position:absolute;left:6011;top:4910;width:2795;height:411" type="#_x0000_t75" id="docshape205" stroked="false">
                  <v:imagedata r:id="rId74" o:title=""/>
                </v:shape>
                <v:shape style="position:absolute;left:5939;top:3357;width:3031;height:411" type="#_x0000_t75" id="docshape206" stroked="false">
                  <v:imagedata r:id="rId75" o:title=""/>
                </v:shape>
                <v:shape style="position:absolute;left:476;top:476;width:10952;height:15889" type="#_x0000_t75" id="docshape207" stroked="false">
                  <v:imagedata r:id="rId5" o:title=""/>
                </v:shape>
                <w10:wrap type="none"/>
              </v:group>
            </w:pict>
          </mc:Fallback>
        </mc:AlternateContent>
      </w: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460" name="Image 460"/>
                  <wp:cNvGraphicFramePr>
                    <a:graphicFrameLocks/>
                  </wp:cNvGraphicFramePr>
                  <a:graphic>
                    <a:graphicData uri="http://schemas.openxmlformats.org/drawingml/2006/picture">
                      <pic:pic>
                        <pic:nvPicPr>
                          <pic:cNvPr id="460" name="Image 460"/>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1"/>
        <w:rPr>
          <w:sz w:val="20"/>
        </w:rPr>
      </w:pPr>
      <w:r>
        <w:rPr/>
        <mc:AlternateContent>
          <mc:Choice Requires="wps">
            <w:drawing>
              <wp:anchor distT="0" distB="0" distL="0" distR="0" allowOverlap="1" layoutInCell="1" locked="0" behindDoc="1" simplePos="0" relativeHeight="487677952">
                <wp:simplePos x="0" y="0"/>
                <wp:positionH relativeFrom="page">
                  <wp:posOffset>4443840</wp:posOffset>
                </wp:positionH>
                <wp:positionV relativeFrom="paragraph">
                  <wp:posOffset>175083</wp:posOffset>
                </wp:positionV>
                <wp:extent cx="2447925" cy="282575"/>
                <wp:effectExtent l="0" t="0" r="0" b="0"/>
                <wp:wrapTopAndBottom/>
                <wp:docPr id="461" name="Textbox 461"/>
                <wp:cNvGraphicFramePr>
                  <a:graphicFrameLocks/>
                </wp:cNvGraphicFramePr>
                <a:graphic>
                  <a:graphicData uri="http://schemas.microsoft.com/office/word/2010/wordprocessingShape">
                    <wps:wsp>
                      <wps:cNvPr id="461" name="Textbox 461"/>
                      <wps:cNvSpPr txBox="1"/>
                      <wps:spPr>
                        <a:xfrm>
                          <a:off x="0" y="0"/>
                          <a:ext cx="2447925" cy="282575"/>
                        </a:xfrm>
                        <a:prstGeom prst="rect">
                          <a:avLst/>
                        </a:prstGeom>
                        <a:solidFill>
                          <a:srgbClr val="FFFF00"/>
                        </a:solidFill>
                      </wps:spPr>
                      <wps:txbx>
                        <w:txbxContent>
                          <w:p>
                            <w:pPr>
                              <w:bidi/>
                              <w:spacing w:before="29"/>
                              <w:ind w:right="77" w:left="0" w:firstLine="0"/>
                              <w:jc w:val="right"/>
                              <w:rPr>
                                <w:b/>
                                <w:bCs/>
                                <w:color w:val="000000"/>
                                <w:sz w:val="28"/>
                                <w:szCs w:val="28"/>
                              </w:rPr>
                            </w:pPr>
                            <w:r>
                              <w:rPr>
                                <w:b/>
                                <w:bCs/>
                                <w:color w:val="000000"/>
                                <w:spacing w:val="-2"/>
                                <w:w w:val="90"/>
                                <w:sz w:val="28"/>
                                <w:szCs w:val="28"/>
                              </w:rPr>
                              <w:t>-</w:t>
                            </w:r>
                            <w:r>
                              <w:rPr>
                                <w:b/>
                                <w:bCs/>
                                <w:color w:val="000000"/>
                                <w:spacing w:val="-2"/>
                                <w:w w:val="90"/>
                                <w:sz w:val="28"/>
                                <w:szCs w:val="28"/>
                                <w:rtl/>
                              </w:rPr>
                              <w:t>احداث</w:t>
                            </w:r>
                            <w:r>
                              <w:rPr>
                                <w:b/>
                                <w:bCs/>
                                <w:color w:val="000000"/>
                                <w:spacing w:val="-3"/>
                                <w:sz w:val="28"/>
                                <w:szCs w:val="28"/>
                                <w:rtl/>
                              </w:rPr>
                              <w:t> </w:t>
                            </w:r>
                            <w:r>
                              <w:rPr>
                                <w:b/>
                                <w:bCs/>
                                <w:color w:val="000000"/>
                                <w:w w:val="90"/>
                                <w:sz w:val="28"/>
                                <w:szCs w:val="28"/>
                                <w:rtl/>
                              </w:rPr>
                              <w:t>و</w:t>
                            </w:r>
                            <w:r>
                              <w:rPr>
                                <w:b/>
                                <w:bCs/>
                                <w:color w:val="000000"/>
                                <w:spacing w:val="-5"/>
                                <w:sz w:val="28"/>
                                <w:szCs w:val="28"/>
                                <w:rtl/>
                              </w:rPr>
                              <w:t> </w:t>
                            </w:r>
                            <w:r>
                              <w:rPr>
                                <w:b/>
                                <w:bCs/>
                                <w:color w:val="000000"/>
                                <w:w w:val="90"/>
                                <w:sz w:val="28"/>
                                <w:szCs w:val="28"/>
                                <w:rtl/>
                              </w:rPr>
                              <w:t>تجهيز</w:t>
                            </w:r>
                            <w:r>
                              <w:rPr>
                                <w:b/>
                                <w:bCs/>
                                <w:color w:val="000000"/>
                                <w:spacing w:val="-6"/>
                                <w:sz w:val="28"/>
                                <w:szCs w:val="28"/>
                                <w:rtl/>
                              </w:rPr>
                              <w:t> </w:t>
                            </w:r>
                            <w:r>
                              <w:rPr>
                                <w:b/>
                                <w:bCs/>
                                <w:color w:val="000000"/>
                                <w:w w:val="90"/>
                                <w:sz w:val="28"/>
                                <w:szCs w:val="28"/>
                                <w:rtl/>
                              </w:rPr>
                              <w:t>ساختمان</w:t>
                            </w:r>
                            <w:r>
                              <w:rPr>
                                <w:b/>
                                <w:bCs/>
                                <w:color w:val="000000"/>
                                <w:spacing w:val="-5"/>
                                <w:sz w:val="28"/>
                                <w:szCs w:val="28"/>
                                <w:rtl/>
                              </w:rPr>
                              <w:t> </w:t>
                            </w:r>
                            <w:r>
                              <w:rPr>
                                <w:b/>
                                <w:bCs/>
                                <w:color w:val="000000"/>
                                <w:w w:val="90"/>
                                <w:sz w:val="28"/>
                                <w:szCs w:val="28"/>
                                <w:rtl/>
                              </w:rPr>
                              <w:t>هاي</w:t>
                            </w:r>
                            <w:r>
                              <w:rPr>
                                <w:b/>
                                <w:bCs/>
                                <w:color w:val="000000"/>
                                <w:spacing w:val="-6"/>
                                <w:sz w:val="28"/>
                                <w:szCs w:val="28"/>
                                <w:rtl/>
                              </w:rPr>
                              <w:t> </w:t>
                            </w:r>
                            <w:r>
                              <w:rPr>
                                <w:b/>
                                <w:bCs/>
                                <w:color w:val="000000"/>
                                <w:w w:val="90"/>
                                <w:sz w:val="28"/>
                                <w:szCs w:val="28"/>
                                <w:rtl/>
                              </w:rPr>
                              <w:t>عموم</w:t>
                            </w:r>
                            <w:r>
                              <w:rPr>
                                <w:b/>
                                <w:bCs/>
                                <w:color w:val="000000"/>
                                <w:w w:val="90"/>
                                <w:sz w:val="28"/>
                                <w:szCs w:val="28"/>
                                <w:rtl/>
                              </w:rPr>
                              <w:t>ي</w:t>
                            </w:r>
                          </w:p>
                        </w:txbxContent>
                      </wps:txbx>
                      <wps:bodyPr wrap="square" lIns="0" tIns="0" rIns="0" bIns="0" rtlCol="0">
                        <a:noAutofit/>
                      </wps:bodyPr>
                    </wps:wsp>
                  </a:graphicData>
                </a:graphic>
              </wp:anchor>
            </w:drawing>
          </mc:Choice>
          <mc:Fallback>
            <w:pict>
              <v:shape style="position:absolute;margin-left:349.908722pt;margin-top:13.786098pt;width:192.75pt;height:22.25pt;mso-position-horizontal-relative:page;mso-position-vertical-relative:paragraph;z-index:-15638528;mso-wrap-distance-left:0;mso-wrap-distance-right:0" type="#_x0000_t202" id="docshape208" filled="true" fillcolor="#ffff00" stroked="false">
                <v:textbox inset="0,0,0,0">
                  <w:txbxContent>
                    <w:p>
                      <w:pPr>
                        <w:bidi/>
                        <w:spacing w:before="29"/>
                        <w:ind w:right="77" w:left="0" w:firstLine="0"/>
                        <w:jc w:val="right"/>
                        <w:rPr>
                          <w:b/>
                          <w:bCs/>
                          <w:color w:val="000000"/>
                          <w:sz w:val="28"/>
                          <w:szCs w:val="28"/>
                        </w:rPr>
                      </w:pPr>
                      <w:r>
                        <w:rPr>
                          <w:b/>
                          <w:bCs/>
                          <w:color w:val="000000"/>
                          <w:w w:val="90"/>
                          <w:sz w:val="28"/>
                          <w:szCs w:val="28"/>
                          <w:rtl/>
                        </w:rPr>
                        <w:t>يمومع</w:t>
                      </w:r>
                      <w:r>
                        <w:rPr>
                          <w:b/>
                          <w:bCs/>
                          <w:color w:val="000000"/>
                          <w:spacing w:val="-6"/>
                          <w:sz w:val="28"/>
                          <w:szCs w:val="28"/>
                          <w:rtl/>
                        </w:rPr>
                        <w:t> </w:t>
                      </w:r>
                      <w:r>
                        <w:rPr>
                          <w:b/>
                          <w:bCs/>
                          <w:color w:val="000000"/>
                          <w:w w:val="90"/>
                          <w:sz w:val="28"/>
                          <w:szCs w:val="28"/>
                          <w:rtl/>
                        </w:rPr>
                        <w:t>ياه</w:t>
                      </w:r>
                      <w:r>
                        <w:rPr>
                          <w:b/>
                          <w:bCs/>
                          <w:color w:val="000000"/>
                          <w:spacing w:val="-5"/>
                          <w:sz w:val="28"/>
                          <w:szCs w:val="28"/>
                          <w:rtl/>
                        </w:rPr>
                        <w:t> </w:t>
                      </w:r>
                      <w:r>
                        <w:rPr>
                          <w:b/>
                          <w:bCs/>
                          <w:color w:val="000000"/>
                          <w:w w:val="90"/>
                          <w:sz w:val="28"/>
                          <w:szCs w:val="28"/>
                          <w:rtl/>
                        </w:rPr>
                        <w:t>نامتخاس</w:t>
                      </w:r>
                      <w:r>
                        <w:rPr>
                          <w:b/>
                          <w:bCs/>
                          <w:color w:val="000000"/>
                          <w:spacing w:val="-6"/>
                          <w:sz w:val="28"/>
                          <w:szCs w:val="28"/>
                          <w:rtl/>
                        </w:rPr>
                        <w:t> </w:t>
                      </w:r>
                      <w:r>
                        <w:rPr>
                          <w:b/>
                          <w:bCs/>
                          <w:color w:val="000000"/>
                          <w:w w:val="90"/>
                          <w:sz w:val="28"/>
                          <w:szCs w:val="28"/>
                          <w:rtl/>
                        </w:rPr>
                        <w:t>زيهجت</w:t>
                      </w:r>
                      <w:r>
                        <w:rPr>
                          <w:b/>
                          <w:bCs/>
                          <w:color w:val="000000"/>
                          <w:spacing w:val="-5"/>
                          <w:sz w:val="28"/>
                          <w:szCs w:val="28"/>
                          <w:rtl/>
                        </w:rPr>
                        <w:t> </w:t>
                      </w:r>
                      <w:r>
                        <w:rPr>
                          <w:b/>
                          <w:bCs/>
                          <w:color w:val="000000"/>
                          <w:w w:val="90"/>
                          <w:sz w:val="28"/>
                          <w:szCs w:val="28"/>
                          <w:rtl/>
                        </w:rPr>
                        <w:t>و</w:t>
                      </w:r>
                      <w:r>
                        <w:rPr>
                          <w:b/>
                          <w:bCs/>
                          <w:color w:val="000000"/>
                          <w:spacing w:val="-3"/>
                          <w:sz w:val="28"/>
                          <w:szCs w:val="28"/>
                          <w:rtl/>
                        </w:rPr>
                        <w:t> </w:t>
                      </w:r>
                      <w:r>
                        <w:rPr>
                          <w:b/>
                          <w:bCs/>
                          <w:color w:val="000000"/>
                          <w:spacing w:val="-2"/>
                          <w:w w:val="90"/>
                          <w:sz w:val="28"/>
                          <w:szCs w:val="28"/>
                          <w:rtl/>
                        </w:rPr>
                        <w:t>ثادحا</w:t>
                      </w:r>
                      <w:r>
                        <w:rPr>
                          <w:b/>
                          <w:bCs/>
                          <w:color w:val="000000"/>
                          <w:spacing w:val="-2"/>
                          <w:w w:val="90"/>
                          <w:sz w:val="28"/>
                          <w:szCs w:val="28"/>
                        </w:rPr>
                        <w:t>-</w:t>
                      </w:r>
                    </w:p>
                  </w:txbxContent>
                </v:textbox>
                <v:fill type="solid"/>
                <w10:wrap type="topAndBottom"/>
              </v:shape>
            </w:pict>
          </mc:Fallback>
        </mc:AlternateContent>
      </w:r>
    </w:p>
    <w:p>
      <w:pPr>
        <w:pStyle w:val="BodyText"/>
        <w:bidi/>
        <w:spacing w:line="328" w:lineRule="auto" w:before="87"/>
        <w:ind w:right="455" w:left="862" w:firstLine="4823"/>
        <w:jc w:val="right"/>
      </w:pPr>
      <w:r>
        <w:rPr>
          <w:w w:val="90"/>
          <w:sz w:val="26"/>
          <w:szCs w:val="26"/>
        </w:rPr>
        <w:t>-١-٣-١١-٣-١٠</w:t>
      </w:r>
      <w:r>
        <w:rPr>
          <w:w w:val="90"/>
          <w:sz w:val="26"/>
          <w:szCs w:val="26"/>
          <w:rtl/>
        </w:rPr>
        <w:t>محل استقرار كارمندان پيمانكار</w:t>
      </w:r>
      <w:r>
        <w:rPr>
          <w:w w:val="90"/>
          <w:sz w:val="26"/>
          <w:szCs w:val="26"/>
        </w:rPr>
        <w:t>:</w:t>
      </w:r>
      <w:r>
        <w:rPr>
          <w:w w:val="90"/>
          <w:sz w:val="26"/>
          <w:szCs w:val="26"/>
          <w:rtl/>
        </w:rPr>
        <w:t> </w:t>
      </w:r>
      <w:r>
        <w:rPr>
          <w:w w:val="85"/>
          <w:rtl/>
        </w:rPr>
        <w:t>محل</w:t>
      </w:r>
      <w:r>
        <w:rPr>
          <w:rtl/>
        </w:rPr>
        <w:t> </w:t>
      </w:r>
      <w:r>
        <w:rPr>
          <w:w w:val="85"/>
          <w:rtl/>
        </w:rPr>
        <w:t>سكونت</w:t>
      </w:r>
      <w:r>
        <w:rPr>
          <w:rtl/>
        </w:rPr>
        <w:t> </w:t>
      </w:r>
      <w:r>
        <w:rPr>
          <w:w w:val="85"/>
          <w:rtl/>
        </w:rPr>
        <w:t>و</w:t>
      </w:r>
      <w:r>
        <w:rPr>
          <w:rtl/>
        </w:rPr>
        <w:t> </w:t>
      </w:r>
      <w:r>
        <w:rPr>
          <w:w w:val="85"/>
          <w:rtl/>
        </w:rPr>
        <w:t>استراحت</w:t>
      </w:r>
      <w:r>
        <w:rPr>
          <w:rtl/>
        </w:rPr>
        <w:t> </w:t>
      </w:r>
      <w:r>
        <w:rPr>
          <w:w w:val="85"/>
          <w:rtl/>
        </w:rPr>
        <w:t>كارمندان</w:t>
      </w:r>
      <w:r>
        <w:rPr>
          <w:rtl/>
        </w:rPr>
        <w:t> </w:t>
      </w:r>
      <w:r>
        <w:rPr>
          <w:w w:val="85"/>
          <w:rtl/>
        </w:rPr>
        <w:t>و</w:t>
      </w:r>
      <w:r>
        <w:rPr>
          <w:rtl/>
        </w:rPr>
        <w:t> </w:t>
      </w:r>
      <w:r>
        <w:rPr>
          <w:w w:val="85"/>
          <w:rtl/>
        </w:rPr>
        <w:t>متخصصين</w:t>
      </w:r>
      <w:r>
        <w:rPr>
          <w:rtl/>
        </w:rPr>
        <w:t> </w:t>
      </w:r>
      <w:r>
        <w:rPr>
          <w:w w:val="85"/>
          <w:rtl/>
        </w:rPr>
        <w:t>پيمانكار</w:t>
      </w:r>
      <w:r>
        <w:rPr>
          <w:rtl/>
        </w:rPr>
        <w:t> </w:t>
      </w:r>
      <w:r>
        <w:rPr>
          <w:w w:val="85"/>
          <w:rtl/>
        </w:rPr>
        <w:t>بايﺴتي</w:t>
      </w:r>
      <w:r>
        <w:rPr>
          <w:rtl/>
        </w:rPr>
        <w:t> </w:t>
      </w:r>
      <w:r>
        <w:rPr>
          <w:w w:val="85"/>
          <w:rtl/>
        </w:rPr>
        <w:t>در</w:t>
      </w:r>
      <w:r>
        <w:rPr>
          <w:rtl/>
        </w:rPr>
        <w:t> </w:t>
      </w:r>
      <w:r>
        <w:rPr>
          <w:w w:val="85"/>
          <w:rtl/>
        </w:rPr>
        <w:t>محل</w:t>
      </w:r>
      <w:r>
        <w:rPr>
          <w:rtl/>
        </w:rPr>
        <w:t> </w:t>
      </w:r>
      <w:r>
        <w:rPr>
          <w:w w:val="85"/>
          <w:rtl/>
        </w:rPr>
        <w:t>خارج</w:t>
      </w:r>
      <w:r>
        <w:rPr>
          <w:rtl/>
        </w:rPr>
        <w:t> </w:t>
      </w:r>
      <w:r>
        <w:rPr>
          <w:w w:val="85"/>
          <w:rtl/>
        </w:rPr>
        <w:t>از</w:t>
      </w:r>
      <w:r>
        <w:rPr>
          <w:rtl/>
        </w:rPr>
        <w:t> </w:t>
      </w:r>
      <w:r>
        <w:rPr>
          <w:w w:val="85"/>
          <w:rtl/>
        </w:rPr>
        <w:t>محدوده</w:t>
      </w:r>
      <w:r>
        <w:rPr>
          <w:rtl/>
        </w:rPr>
        <w:t> </w:t>
      </w:r>
      <w:r>
        <w:rPr>
          <w:w w:val="85"/>
          <w:rtl/>
        </w:rPr>
        <w:t>عمليات</w:t>
      </w:r>
      <w:r>
        <w:rPr>
          <w:rtl/>
        </w:rPr>
        <w:t> </w:t>
      </w:r>
      <w:r>
        <w:rPr>
          <w:w w:val="85"/>
          <w:rtl/>
        </w:rPr>
        <w:t>اجرايي</w:t>
      </w:r>
      <w:r>
        <w:rPr>
          <w:rtl/>
        </w:rPr>
        <w:t> </w:t>
      </w:r>
      <w:r>
        <w:rPr>
          <w:w w:val="85"/>
          <w:rtl/>
        </w:rPr>
        <w:t>كارگاه</w:t>
      </w:r>
      <w:r>
        <w:rPr>
          <w:spacing w:val="40"/>
          <w:rtl/>
        </w:rPr>
        <w:t> </w:t>
      </w:r>
      <w:r>
        <w:rPr>
          <w:spacing w:val="-10"/>
          <w:w w:val="90"/>
          <w:rtl/>
        </w:rPr>
        <w:t>و</w:t>
      </w:r>
      <w:r>
        <w:rPr>
          <w:spacing w:val="-6"/>
          <w:rtl/>
        </w:rPr>
        <w:t> </w:t>
      </w:r>
      <w:r>
        <w:rPr>
          <w:w w:val="90"/>
          <w:rtl/>
        </w:rPr>
        <w:t>بدور</w:t>
      </w:r>
      <w:r>
        <w:rPr>
          <w:spacing w:val="-1"/>
          <w:w w:val="90"/>
          <w:rtl/>
        </w:rPr>
        <w:t> </w:t>
      </w:r>
      <w:r>
        <w:rPr>
          <w:w w:val="90"/>
          <w:rtl/>
        </w:rPr>
        <w:t>از</w:t>
      </w:r>
      <w:r>
        <w:rPr>
          <w:spacing w:val="-1"/>
          <w:w w:val="90"/>
          <w:rtl/>
        </w:rPr>
        <w:t> </w:t>
      </w:r>
      <w:r>
        <w:rPr>
          <w:w w:val="90"/>
          <w:rtl/>
        </w:rPr>
        <w:t>گازهاي</w:t>
      </w:r>
      <w:r>
        <w:rPr>
          <w:spacing w:val="-6"/>
          <w:rtl/>
        </w:rPr>
        <w:t> </w:t>
      </w:r>
      <w:r>
        <w:rPr>
          <w:w w:val="90"/>
          <w:rtl/>
        </w:rPr>
        <w:t>سمي</w:t>
      </w:r>
      <w:r>
        <w:rPr>
          <w:spacing w:val="-6"/>
          <w:rtl/>
        </w:rPr>
        <w:t> </w:t>
      </w:r>
      <w:r>
        <w:rPr>
          <w:w w:val="90"/>
          <w:rtl/>
        </w:rPr>
        <w:t>و</w:t>
      </w:r>
      <w:r>
        <w:rPr>
          <w:spacing w:val="-6"/>
          <w:rtl/>
        </w:rPr>
        <w:t> </w:t>
      </w:r>
      <w:r>
        <w:rPr>
          <w:w w:val="90"/>
          <w:rtl/>
        </w:rPr>
        <w:t>خطرناك</w:t>
      </w:r>
      <w:r>
        <w:rPr>
          <w:spacing w:val="-5"/>
          <w:rtl/>
        </w:rPr>
        <w:t> </w:t>
      </w:r>
      <w:r>
        <w:rPr>
          <w:w w:val="90"/>
          <w:rtl/>
        </w:rPr>
        <w:t>مجهز</w:t>
      </w:r>
      <w:r>
        <w:rPr>
          <w:spacing w:val="-6"/>
          <w:rtl/>
        </w:rPr>
        <w:t> </w:t>
      </w:r>
      <w:r>
        <w:rPr>
          <w:w w:val="90"/>
          <w:rtl/>
        </w:rPr>
        <w:t>به</w:t>
      </w:r>
      <w:r>
        <w:rPr>
          <w:spacing w:val="-1"/>
          <w:w w:val="90"/>
          <w:rtl/>
        </w:rPr>
        <w:t> </w:t>
      </w:r>
      <w:r>
        <w:rPr>
          <w:w w:val="90"/>
          <w:rtl/>
        </w:rPr>
        <w:t>وسايل</w:t>
      </w:r>
      <w:r>
        <w:rPr>
          <w:spacing w:val="-6"/>
          <w:rtl/>
        </w:rPr>
        <w:t> </w:t>
      </w:r>
      <w:r>
        <w:rPr>
          <w:w w:val="90"/>
          <w:rtl/>
        </w:rPr>
        <w:t>و</w:t>
      </w:r>
      <w:r>
        <w:rPr>
          <w:spacing w:val="-7"/>
          <w:rtl/>
        </w:rPr>
        <w:t> </w:t>
      </w:r>
      <w:r>
        <w:rPr>
          <w:w w:val="90"/>
          <w:rtl/>
        </w:rPr>
        <w:t>امكانات</w:t>
      </w:r>
      <w:r>
        <w:rPr>
          <w:spacing w:val="-7"/>
          <w:rtl/>
        </w:rPr>
        <w:t> </w:t>
      </w:r>
      <w:r>
        <w:rPr>
          <w:w w:val="90"/>
          <w:rtl/>
        </w:rPr>
        <w:t>رفاهي</w:t>
      </w:r>
      <w:r>
        <w:rPr>
          <w:spacing w:val="-1"/>
          <w:w w:val="90"/>
          <w:rtl/>
        </w:rPr>
        <w:t> </w:t>
      </w:r>
      <w:r>
        <w:rPr>
          <w:w w:val="90"/>
          <w:rtl/>
        </w:rPr>
        <w:t>شامل</w:t>
      </w:r>
      <w:r>
        <w:rPr>
          <w:w w:val="90"/>
        </w:rPr>
        <w:t>:</w:t>
      </w:r>
      <w:r>
        <w:rPr>
          <w:spacing w:val="-2"/>
          <w:w w:val="90"/>
          <w:rtl/>
        </w:rPr>
        <w:t> </w:t>
      </w:r>
      <w:r>
        <w:rPr>
          <w:w w:val="90"/>
          <w:rtl/>
        </w:rPr>
        <w:t>سرويس</w:t>
      </w:r>
      <w:r>
        <w:rPr>
          <w:spacing w:val="-5"/>
          <w:rtl/>
        </w:rPr>
        <w:t> </w:t>
      </w:r>
      <w:r>
        <w:rPr>
          <w:w w:val="90"/>
          <w:rtl/>
        </w:rPr>
        <w:t>بهداشتي،</w:t>
      </w:r>
      <w:r>
        <w:rPr>
          <w:spacing w:val="-3"/>
          <w:w w:val="90"/>
          <w:rtl/>
        </w:rPr>
        <w:t> </w:t>
      </w:r>
      <w:r>
        <w:rPr>
          <w:w w:val="90"/>
          <w:rtl/>
        </w:rPr>
        <w:t>كفپوش،</w:t>
      </w:r>
      <w:r>
        <w:rPr>
          <w:spacing w:val="-1"/>
          <w:w w:val="90"/>
          <w:rtl/>
        </w:rPr>
        <w:t> </w:t>
      </w:r>
      <w:r>
        <w:rPr>
          <w:w w:val="90"/>
          <w:rtl/>
        </w:rPr>
        <w:t>تخت</w:t>
      </w:r>
      <w:r>
        <w:rPr>
          <w:spacing w:val="-2"/>
          <w:w w:val="90"/>
          <w:rtl/>
        </w:rPr>
        <w:t> </w:t>
      </w:r>
      <w:r>
        <w:rPr>
          <w:w w:val="90"/>
          <w:rtl/>
        </w:rPr>
        <w:t>و</w:t>
      </w:r>
    </w:p>
    <w:p>
      <w:pPr>
        <w:pStyle w:val="BodyText"/>
        <w:bidi/>
        <w:spacing w:before="5"/>
        <w:ind w:right="4448" w:left="0" w:firstLine="0"/>
        <w:jc w:val="right"/>
      </w:pPr>
      <w:r>
        <w:rPr>
          <w:spacing w:val="-2"/>
          <w:w w:val="80"/>
          <w:rtl/>
        </w:rPr>
        <w:t>رختخواب</w:t>
      </w:r>
      <w:r>
        <w:rPr>
          <w:spacing w:val="-3"/>
          <w:rtl/>
        </w:rPr>
        <w:t> </w:t>
      </w:r>
      <w:r>
        <w:rPr>
          <w:w w:val="80"/>
          <w:rtl/>
        </w:rPr>
        <w:t>يخچال،</w:t>
      </w:r>
      <w:r>
        <w:rPr>
          <w:spacing w:val="-2"/>
          <w:rtl/>
        </w:rPr>
        <w:t> </w:t>
      </w:r>
      <w:r>
        <w:rPr>
          <w:w w:val="80"/>
          <w:rtl/>
        </w:rPr>
        <w:t>تلويزيون</w:t>
      </w:r>
      <w:r>
        <w:rPr>
          <w:rtl/>
        </w:rPr>
        <w:t> </w:t>
      </w:r>
      <w:r>
        <w:rPr>
          <w:w w:val="80"/>
          <w:rtl/>
        </w:rPr>
        <w:t>و</w:t>
      </w:r>
      <w:r>
        <w:rPr>
          <w:spacing w:val="2"/>
          <w:rtl/>
        </w:rPr>
        <w:t> </w:t>
      </w:r>
      <w:r>
        <w:rPr>
          <w:w w:val="80"/>
          <w:rtl/>
        </w:rPr>
        <w:t>تجهيزات</w:t>
      </w:r>
      <w:r>
        <w:rPr>
          <w:spacing w:val="-4"/>
          <w:rtl/>
        </w:rPr>
        <w:t> </w:t>
      </w:r>
      <w:r>
        <w:rPr>
          <w:w w:val="80"/>
          <w:rtl/>
        </w:rPr>
        <w:t>گرمايش</w:t>
      </w:r>
      <w:r>
        <w:rPr>
          <w:w w:val="80"/>
        </w:rPr>
        <w:t>/</w:t>
      </w:r>
      <w:r>
        <w:rPr>
          <w:spacing w:val="-1"/>
          <w:rtl/>
        </w:rPr>
        <w:t> </w:t>
      </w:r>
      <w:r>
        <w:rPr>
          <w:w w:val="80"/>
          <w:rtl/>
        </w:rPr>
        <w:t>سرمايش</w:t>
      </w:r>
      <w:r>
        <w:rPr>
          <w:spacing w:val="-3"/>
          <w:rtl/>
        </w:rPr>
        <w:t> </w:t>
      </w:r>
      <w:r>
        <w:rPr>
          <w:w w:val="80"/>
          <w:rtl/>
        </w:rPr>
        <w:t>باشد</w:t>
      </w:r>
      <w:r>
        <w:rPr>
          <w:w w:val="80"/>
        </w:rPr>
        <w:t>.</w:t>
      </w:r>
    </w:p>
    <w:p>
      <w:pPr>
        <w:pStyle w:val="BodyText"/>
        <w:bidi/>
        <w:spacing w:line="328" w:lineRule="auto" w:before="106"/>
        <w:ind w:right="457" w:left="738" w:firstLine="4893"/>
        <w:jc w:val="right"/>
      </w:pPr>
      <w:r>
        <w:rPr>
          <w:w w:val="90"/>
          <w:sz w:val="26"/>
          <w:szCs w:val="26"/>
        </w:rPr>
        <w:t>-٢-٣-١١-٣-١٠</w:t>
      </w:r>
      <w:r>
        <w:rPr>
          <w:w w:val="90"/>
          <w:sz w:val="26"/>
          <w:szCs w:val="26"/>
          <w:rtl/>
        </w:rPr>
        <w:t>محل</w:t>
      </w:r>
      <w:r>
        <w:rPr>
          <w:spacing w:val="-8"/>
          <w:w w:val="90"/>
          <w:sz w:val="26"/>
          <w:szCs w:val="26"/>
          <w:rtl/>
        </w:rPr>
        <w:t> </w:t>
      </w:r>
      <w:r>
        <w:rPr>
          <w:w w:val="90"/>
          <w:sz w:val="26"/>
          <w:szCs w:val="26"/>
          <w:rtl/>
        </w:rPr>
        <w:t>استقرار</w:t>
      </w:r>
      <w:r>
        <w:rPr>
          <w:spacing w:val="-8"/>
          <w:w w:val="90"/>
          <w:sz w:val="26"/>
          <w:szCs w:val="26"/>
          <w:rtl/>
        </w:rPr>
        <w:t> </w:t>
      </w:r>
      <w:r>
        <w:rPr>
          <w:w w:val="90"/>
          <w:sz w:val="26"/>
          <w:szCs w:val="26"/>
          <w:rtl/>
        </w:rPr>
        <w:t>كارگران</w:t>
      </w:r>
      <w:r>
        <w:rPr>
          <w:spacing w:val="-9"/>
          <w:w w:val="90"/>
          <w:sz w:val="26"/>
          <w:szCs w:val="26"/>
          <w:rtl/>
        </w:rPr>
        <w:t> </w:t>
      </w:r>
      <w:r>
        <w:rPr>
          <w:w w:val="90"/>
          <w:sz w:val="26"/>
          <w:szCs w:val="26"/>
          <w:rtl/>
        </w:rPr>
        <w:t>پيمانكار</w:t>
      </w:r>
      <w:r>
        <w:rPr>
          <w:w w:val="90"/>
          <w:sz w:val="26"/>
          <w:szCs w:val="26"/>
        </w:rPr>
        <w:t>:</w:t>
      </w:r>
      <w:r>
        <w:rPr>
          <w:w w:val="90"/>
          <w:sz w:val="26"/>
          <w:szCs w:val="26"/>
          <w:rtl/>
        </w:rPr>
        <w:t> </w:t>
      </w:r>
      <w:r>
        <w:rPr>
          <w:w w:val="85"/>
          <w:rtl/>
        </w:rPr>
        <w:t>محل سكونت</w:t>
      </w:r>
      <w:r>
        <w:rPr>
          <w:spacing w:val="-1"/>
          <w:w w:val="85"/>
          <w:rtl/>
        </w:rPr>
        <w:t> </w:t>
      </w:r>
      <w:r>
        <w:rPr>
          <w:w w:val="85"/>
          <w:rtl/>
        </w:rPr>
        <w:t>و استراحت</w:t>
      </w:r>
      <w:r>
        <w:rPr>
          <w:spacing w:val="-1"/>
          <w:w w:val="85"/>
          <w:rtl/>
        </w:rPr>
        <w:t> </w:t>
      </w:r>
      <w:r>
        <w:rPr>
          <w:w w:val="85"/>
          <w:rtl/>
        </w:rPr>
        <w:t>كارگران</w:t>
      </w:r>
      <w:r>
        <w:rPr>
          <w:spacing w:val="-1"/>
          <w:w w:val="85"/>
          <w:rtl/>
        </w:rPr>
        <w:t> </w:t>
      </w:r>
      <w:r>
        <w:rPr>
          <w:w w:val="85"/>
          <w:rtl/>
        </w:rPr>
        <w:t>غير</w:t>
      </w:r>
      <w:r>
        <w:rPr>
          <w:spacing w:val="-1"/>
          <w:w w:val="85"/>
          <w:rtl/>
        </w:rPr>
        <w:t> </w:t>
      </w:r>
      <w:r>
        <w:rPr>
          <w:w w:val="85"/>
          <w:rtl/>
        </w:rPr>
        <w:t>بومي</w:t>
      </w:r>
      <w:r>
        <w:rPr>
          <w:spacing w:val="-1"/>
          <w:w w:val="85"/>
          <w:rtl/>
        </w:rPr>
        <w:t> </w:t>
      </w:r>
      <w:r>
        <w:rPr>
          <w:w w:val="85"/>
          <w:rtl/>
        </w:rPr>
        <w:t>پيمانكار</w:t>
      </w:r>
      <w:r>
        <w:rPr>
          <w:spacing w:val="-3"/>
          <w:w w:val="85"/>
          <w:rtl/>
        </w:rPr>
        <w:t> </w:t>
      </w:r>
      <w:r>
        <w:rPr>
          <w:w w:val="85"/>
          <w:rtl/>
        </w:rPr>
        <w:t>بايﺴتي در محل</w:t>
      </w:r>
      <w:r>
        <w:rPr>
          <w:spacing w:val="-1"/>
          <w:w w:val="85"/>
          <w:rtl/>
        </w:rPr>
        <w:t> </w:t>
      </w:r>
      <w:r>
        <w:rPr>
          <w:w w:val="85"/>
          <w:rtl/>
        </w:rPr>
        <w:t>خارج</w:t>
      </w:r>
      <w:r>
        <w:rPr>
          <w:spacing w:val="-1"/>
          <w:w w:val="85"/>
          <w:rtl/>
        </w:rPr>
        <w:t> </w:t>
      </w:r>
      <w:r>
        <w:rPr>
          <w:w w:val="85"/>
          <w:rtl/>
        </w:rPr>
        <w:t>از محدوده</w:t>
      </w:r>
      <w:r>
        <w:rPr>
          <w:spacing w:val="-3"/>
          <w:w w:val="85"/>
          <w:rtl/>
        </w:rPr>
        <w:t> </w:t>
      </w:r>
      <w:r>
        <w:rPr>
          <w:w w:val="85"/>
          <w:rtl/>
        </w:rPr>
        <w:t>عمليات</w:t>
      </w:r>
      <w:r>
        <w:rPr>
          <w:spacing w:val="-1"/>
          <w:w w:val="85"/>
          <w:rtl/>
        </w:rPr>
        <w:t> </w:t>
      </w:r>
      <w:r>
        <w:rPr>
          <w:w w:val="85"/>
          <w:rtl/>
        </w:rPr>
        <w:t>اجرايي</w:t>
      </w:r>
      <w:r>
        <w:rPr>
          <w:spacing w:val="-1"/>
          <w:w w:val="85"/>
          <w:rtl/>
        </w:rPr>
        <w:t> </w:t>
      </w:r>
      <w:r>
        <w:rPr>
          <w:w w:val="85"/>
          <w:rtl/>
        </w:rPr>
        <w:t>كارگاه و بدور </w:t>
      </w:r>
      <w:r>
        <w:rPr>
          <w:spacing w:val="-5"/>
          <w:w w:val="85"/>
          <w:rtl/>
        </w:rPr>
        <w:t>از</w:t>
      </w:r>
      <w:r>
        <w:rPr>
          <w:spacing w:val="-3"/>
          <w:rtl/>
        </w:rPr>
        <w:t> </w:t>
      </w:r>
      <w:r>
        <w:rPr>
          <w:w w:val="85"/>
          <w:rtl/>
        </w:rPr>
        <w:t>گازهاي</w:t>
      </w:r>
      <w:r>
        <w:rPr>
          <w:spacing w:val="-2"/>
          <w:rtl/>
        </w:rPr>
        <w:t> </w:t>
      </w:r>
      <w:r>
        <w:rPr>
          <w:w w:val="85"/>
          <w:rtl/>
        </w:rPr>
        <w:t>سمي</w:t>
      </w:r>
      <w:r>
        <w:rPr>
          <w:spacing w:val="-1"/>
          <w:rtl/>
        </w:rPr>
        <w:t> </w:t>
      </w:r>
      <w:r>
        <w:rPr>
          <w:w w:val="85"/>
          <w:rtl/>
        </w:rPr>
        <w:t>و</w:t>
      </w:r>
      <w:r>
        <w:rPr>
          <w:spacing w:val="-1"/>
          <w:rtl/>
        </w:rPr>
        <w:t> </w:t>
      </w:r>
      <w:r>
        <w:rPr>
          <w:w w:val="85"/>
          <w:rtl/>
        </w:rPr>
        <w:t>خطرناك</w:t>
      </w:r>
      <w:r>
        <w:rPr>
          <w:spacing w:val="-3"/>
          <w:rtl/>
        </w:rPr>
        <w:t> </w:t>
      </w:r>
      <w:r>
        <w:rPr>
          <w:w w:val="85"/>
          <w:rtl/>
        </w:rPr>
        <w:t>و</w:t>
      </w:r>
      <w:r>
        <w:rPr>
          <w:rtl/>
        </w:rPr>
        <w:t> </w:t>
      </w:r>
      <w:r>
        <w:rPr>
          <w:w w:val="85"/>
          <w:rtl/>
        </w:rPr>
        <w:t>احداث</w:t>
      </w:r>
      <w:r>
        <w:rPr>
          <w:spacing w:val="-1"/>
          <w:rtl/>
        </w:rPr>
        <w:t> </w:t>
      </w:r>
      <w:r>
        <w:rPr>
          <w:w w:val="85"/>
          <w:rtl/>
        </w:rPr>
        <w:t>سيﺴتم</w:t>
      </w:r>
      <w:r>
        <w:rPr>
          <w:spacing w:val="-3"/>
          <w:rtl/>
        </w:rPr>
        <w:t> </w:t>
      </w:r>
      <w:r>
        <w:rPr>
          <w:w w:val="85"/>
          <w:rtl/>
        </w:rPr>
        <w:t>سرمايش</w:t>
      </w:r>
      <w:r>
        <w:rPr>
          <w:spacing w:val="-2"/>
          <w:rtl/>
        </w:rPr>
        <w:t> </w:t>
      </w:r>
      <w:r>
        <w:rPr>
          <w:w w:val="85"/>
          <w:rtl/>
        </w:rPr>
        <w:t>و</w:t>
      </w:r>
      <w:r>
        <w:rPr>
          <w:spacing w:val="-2"/>
          <w:rtl/>
        </w:rPr>
        <w:t> </w:t>
      </w:r>
      <w:r>
        <w:rPr>
          <w:w w:val="85"/>
          <w:rtl/>
        </w:rPr>
        <w:t>گرمايش</w:t>
      </w:r>
      <w:r>
        <w:rPr>
          <w:spacing w:val="-4"/>
          <w:rtl/>
        </w:rPr>
        <w:t> </w:t>
      </w:r>
      <w:r>
        <w:rPr>
          <w:w w:val="85"/>
          <w:rtl/>
        </w:rPr>
        <w:t>وسايل</w:t>
      </w:r>
      <w:r>
        <w:rPr>
          <w:spacing w:val="-1"/>
          <w:rtl/>
        </w:rPr>
        <w:t> </w:t>
      </w:r>
      <w:r>
        <w:rPr>
          <w:w w:val="85"/>
          <w:rtl/>
        </w:rPr>
        <w:t>ايمني</w:t>
      </w:r>
      <w:r>
        <w:rPr>
          <w:rtl/>
        </w:rPr>
        <w:t> </w:t>
      </w:r>
      <w:r>
        <w:rPr>
          <w:w w:val="85"/>
          <w:rtl/>
        </w:rPr>
        <w:t>و</w:t>
      </w:r>
      <w:r>
        <w:rPr>
          <w:spacing w:val="-2"/>
          <w:rtl/>
        </w:rPr>
        <w:t> </w:t>
      </w:r>
      <w:r>
        <w:rPr>
          <w:w w:val="85"/>
          <w:rtl/>
        </w:rPr>
        <w:t>بهداشتي</w:t>
      </w:r>
      <w:r>
        <w:rPr>
          <w:spacing w:val="-1"/>
          <w:rtl/>
        </w:rPr>
        <w:t> </w:t>
      </w:r>
      <w:r>
        <w:rPr>
          <w:w w:val="85"/>
          <w:rtl/>
        </w:rPr>
        <w:t>باشد</w:t>
      </w:r>
      <w:r>
        <w:rPr>
          <w:spacing w:val="-3"/>
          <w:rtl/>
        </w:rPr>
        <w:t> </w:t>
      </w:r>
      <w:r>
        <w:rPr>
          <w:w w:val="85"/>
          <w:rtl/>
        </w:rPr>
        <w:t>و</w:t>
      </w:r>
      <w:r>
        <w:rPr>
          <w:rtl/>
        </w:rPr>
        <w:t> </w:t>
      </w:r>
      <w:r>
        <w:rPr>
          <w:w w:val="85"/>
          <w:rtl/>
        </w:rPr>
        <w:t>يك</w:t>
      </w:r>
      <w:r>
        <w:rPr>
          <w:spacing w:val="-2"/>
          <w:rtl/>
        </w:rPr>
        <w:t> </w:t>
      </w:r>
      <w:r>
        <w:rPr>
          <w:w w:val="85"/>
          <w:rtl/>
        </w:rPr>
        <w:t>اتاق</w:t>
      </w:r>
      <w:r>
        <w:rPr>
          <w:spacing w:val="2"/>
          <w:rtl/>
        </w:rPr>
        <w:t> </w:t>
      </w:r>
      <w:r>
        <w:rPr>
          <w:w w:val="85"/>
          <w:rtl/>
        </w:rPr>
        <w:t>مﺴتق</w:t>
      </w:r>
      <w:r>
        <w:rPr>
          <w:w w:val="85"/>
          <w:rtl/>
        </w:rPr>
        <w:t>ل</w:t>
      </w:r>
    </w:p>
    <w:p>
      <w:pPr>
        <w:pStyle w:val="BodyText"/>
        <w:bidi/>
        <w:spacing w:before="5"/>
        <w:ind w:right="4868" w:left="0" w:firstLine="0"/>
        <w:jc w:val="right"/>
      </w:pPr>
      <w:r>
        <w:rPr>
          <w:spacing w:val="-10"/>
          <w:w w:val="85"/>
          <w:rtl/>
        </w:rPr>
        <w:t>و</w:t>
      </w:r>
      <w:r>
        <w:rPr>
          <w:spacing w:val="-3"/>
          <w:w w:val="85"/>
          <w:rtl/>
        </w:rPr>
        <w:t> </w:t>
      </w:r>
      <w:r>
        <w:rPr>
          <w:w w:val="85"/>
          <w:rtl/>
        </w:rPr>
        <w:t>مجهز</w:t>
      </w:r>
      <w:r>
        <w:rPr>
          <w:spacing w:val="-3"/>
          <w:w w:val="85"/>
          <w:rtl/>
        </w:rPr>
        <w:t> </w:t>
      </w:r>
      <w:r>
        <w:rPr>
          <w:w w:val="85"/>
          <w:rtl/>
        </w:rPr>
        <w:t>به،</w:t>
      </w:r>
      <w:r>
        <w:rPr>
          <w:spacing w:val="-3"/>
          <w:w w:val="85"/>
          <w:rtl/>
        </w:rPr>
        <w:t> </w:t>
      </w:r>
      <w:r>
        <w:rPr>
          <w:w w:val="85"/>
          <w:rtl/>
        </w:rPr>
        <w:t>جهت</w:t>
      </w:r>
      <w:r>
        <w:rPr>
          <w:spacing w:val="-4"/>
          <w:w w:val="85"/>
          <w:rtl/>
        </w:rPr>
        <w:t> </w:t>
      </w:r>
      <w:r>
        <w:rPr>
          <w:w w:val="85"/>
          <w:rtl/>
        </w:rPr>
        <w:t>استقرار</w:t>
      </w:r>
      <w:r>
        <w:rPr>
          <w:spacing w:val="-4"/>
          <w:w w:val="85"/>
          <w:rtl/>
        </w:rPr>
        <w:t> </w:t>
      </w:r>
      <w:r>
        <w:rPr>
          <w:w w:val="85"/>
          <w:rtl/>
        </w:rPr>
        <w:t>و</w:t>
      </w:r>
      <w:r>
        <w:rPr>
          <w:spacing w:val="-2"/>
          <w:w w:val="85"/>
          <w:rtl/>
        </w:rPr>
        <w:t> </w:t>
      </w:r>
      <w:r>
        <w:rPr>
          <w:w w:val="85"/>
          <w:rtl/>
        </w:rPr>
        <w:t>استراحت</w:t>
      </w:r>
      <w:r>
        <w:rPr>
          <w:spacing w:val="-5"/>
          <w:w w:val="85"/>
          <w:rtl/>
        </w:rPr>
        <w:t> </w:t>
      </w:r>
      <w:r>
        <w:rPr>
          <w:w w:val="85"/>
          <w:rtl/>
        </w:rPr>
        <w:t>رانندگان</w:t>
      </w:r>
      <w:r>
        <w:rPr>
          <w:spacing w:val="-6"/>
          <w:w w:val="85"/>
          <w:rtl/>
        </w:rPr>
        <w:t> </w:t>
      </w:r>
      <w:r>
        <w:rPr>
          <w:w w:val="85"/>
          <w:rtl/>
        </w:rPr>
        <w:t>تجهيز</w:t>
      </w:r>
      <w:r>
        <w:rPr>
          <w:spacing w:val="-7"/>
          <w:w w:val="85"/>
          <w:rtl/>
        </w:rPr>
        <w:t> </w:t>
      </w:r>
      <w:r>
        <w:rPr>
          <w:w w:val="85"/>
          <w:rtl/>
        </w:rPr>
        <w:t>گردد</w:t>
      </w:r>
      <w:r>
        <w:rPr>
          <w:w w:val="85"/>
        </w:rPr>
        <w:t>.</w:t>
      </w:r>
    </w:p>
    <w:p>
      <w:pPr>
        <w:pStyle w:val="BodyText"/>
        <w:bidi/>
        <w:spacing w:line="331" w:lineRule="auto" w:before="106"/>
        <w:ind w:right="455" w:left="383" w:firstLine="5299"/>
        <w:jc w:val="right"/>
      </w:pPr>
      <w:r>
        <w:rPr>
          <w:spacing w:val="-8"/>
          <w:sz w:val="26"/>
          <w:szCs w:val="26"/>
        </w:rPr>
        <w:t>-٣-٣-١١-٣-١٠</w:t>
      </w:r>
      <w:r>
        <w:rPr>
          <w:spacing w:val="-8"/>
          <w:sz w:val="26"/>
          <w:szCs w:val="26"/>
          <w:rtl/>
        </w:rPr>
        <w:t>سرويس</w:t>
      </w:r>
      <w:r>
        <w:rPr>
          <w:spacing w:val="-13"/>
          <w:sz w:val="26"/>
          <w:szCs w:val="26"/>
          <w:rtl/>
        </w:rPr>
        <w:t> </w:t>
      </w:r>
      <w:r>
        <w:rPr>
          <w:spacing w:val="-8"/>
          <w:sz w:val="26"/>
          <w:szCs w:val="26"/>
          <w:rtl/>
        </w:rPr>
        <w:t>بهداشتي</w:t>
      </w:r>
      <w:r>
        <w:rPr>
          <w:spacing w:val="-19"/>
          <w:sz w:val="26"/>
          <w:szCs w:val="26"/>
          <w:rtl/>
        </w:rPr>
        <w:t> </w:t>
      </w:r>
      <w:r>
        <w:rPr>
          <w:spacing w:val="-8"/>
          <w:sz w:val="26"/>
          <w:szCs w:val="26"/>
          <w:rtl/>
        </w:rPr>
        <w:t>عمومي</w:t>
      </w:r>
      <w:r>
        <w:rPr>
          <w:spacing w:val="-8"/>
          <w:sz w:val="26"/>
          <w:szCs w:val="26"/>
        </w:rPr>
        <w:t>:</w:t>
      </w:r>
      <w:r>
        <w:rPr>
          <w:spacing w:val="-8"/>
          <w:sz w:val="26"/>
          <w:szCs w:val="26"/>
          <w:rtl/>
        </w:rPr>
        <w:t> </w:t>
      </w:r>
      <w:r>
        <w:rPr>
          <w:w w:val="85"/>
          <w:rtl/>
        </w:rPr>
        <w:t>سرويس بهداشتي</w:t>
      </w:r>
      <w:r>
        <w:rPr>
          <w:spacing w:val="-2"/>
          <w:w w:val="85"/>
          <w:rtl/>
        </w:rPr>
        <w:t> </w:t>
      </w:r>
      <w:r>
        <w:rPr>
          <w:w w:val="85"/>
          <w:rtl/>
        </w:rPr>
        <w:t>عمومي</w:t>
      </w:r>
      <w:r>
        <w:rPr>
          <w:spacing w:val="-1"/>
          <w:w w:val="85"/>
          <w:rtl/>
        </w:rPr>
        <w:t> </w:t>
      </w:r>
      <w:r>
        <w:rPr>
          <w:w w:val="85"/>
          <w:rtl/>
        </w:rPr>
        <w:t>با توجه به</w:t>
      </w:r>
      <w:r>
        <w:rPr>
          <w:spacing w:val="-1"/>
          <w:w w:val="85"/>
          <w:rtl/>
        </w:rPr>
        <w:t> </w:t>
      </w:r>
      <w:r>
        <w:rPr>
          <w:w w:val="85"/>
          <w:rtl/>
        </w:rPr>
        <w:t>تعدا</w:t>
      </w:r>
      <w:r>
        <w:rPr>
          <w:spacing w:val="-2"/>
          <w:w w:val="85"/>
          <w:rtl/>
        </w:rPr>
        <w:t> </w:t>
      </w:r>
      <w:r>
        <w:rPr>
          <w:w w:val="85"/>
          <w:rtl/>
        </w:rPr>
        <w:t>پرسنل فعال در كارگاه،</w:t>
      </w:r>
      <w:r>
        <w:rPr>
          <w:spacing w:val="-1"/>
          <w:w w:val="85"/>
          <w:rtl/>
        </w:rPr>
        <w:t> </w:t>
      </w:r>
      <w:r>
        <w:rPr>
          <w:w w:val="85"/>
          <w:rtl/>
        </w:rPr>
        <w:t>حداقل در </w:t>
      </w:r>
      <w:r>
        <w:rPr>
          <w:w w:val="85"/>
        </w:rPr>
        <w:t>٣</w:t>
      </w:r>
      <w:r>
        <w:rPr>
          <w:w w:val="85"/>
          <w:rtl/>
        </w:rPr>
        <w:t> محل در محدوده كارگاه به</w:t>
      </w:r>
      <w:r>
        <w:rPr>
          <w:spacing w:val="-1"/>
          <w:w w:val="85"/>
          <w:rtl/>
        </w:rPr>
        <w:t> </w:t>
      </w:r>
      <w:r>
        <w:rPr>
          <w:w w:val="85"/>
          <w:rtl/>
        </w:rPr>
        <w:t>تعداد </w:t>
      </w:r>
      <w:r>
        <w:rPr>
          <w:w w:val="85"/>
        </w:rPr>
        <w:t>٤</w:t>
      </w:r>
      <w:r>
        <w:rPr>
          <w:w w:val="85"/>
          <w:rtl/>
        </w:rPr>
        <w:t> دستگاه </w:t>
      </w:r>
      <w:r>
        <w:rPr>
          <w:spacing w:val="-2"/>
          <w:w w:val="85"/>
          <w:rtl/>
        </w:rPr>
        <w:t>سرويس</w:t>
      </w:r>
      <w:r>
        <w:rPr>
          <w:spacing w:val="-3"/>
          <w:rtl/>
        </w:rPr>
        <w:t> </w:t>
      </w:r>
      <w:r>
        <w:rPr>
          <w:w w:val="85"/>
          <w:rtl/>
        </w:rPr>
        <w:t>بهداشتي</w:t>
      </w:r>
      <w:r>
        <w:rPr>
          <w:spacing w:val="-4"/>
          <w:rtl/>
        </w:rPr>
        <w:t> </w:t>
      </w:r>
      <w:r>
        <w:rPr>
          <w:w w:val="85"/>
          <w:rtl/>
        </w:rPr>
        <w:t>در</w:t>
      </w:r>
      <w:r>
        <w:rPr>
          <w:spacing w:val="-5"/>
          <w:rtl/>
        </w:rPr>
        <w:t> </w:t>
      </w:r>
      <w:r>
        <w:rPr>
          <w:w w:val="85"/>
          <w:rtl/>
        </w:rPr>
        <w:t>هر</w:t>
      </w:r>
      <w:r>
        <w:rPr>
          <w:spacing w:val="-4"/>
          <w:rtl/>
        </w:rPr>
        <w:t> </w:t>
      </w:r>
      <w:r>
        <w:rPr>
          <w:w w:val="85"/>
          <w:rtl/>
        </w:rPr>
        <w:t>محل</w:t>
      </w:r>
      <w:r>
        <w:rPr>
          <w:spacing w:val="-5"/>
          <w:rtl/>
        </w:rPr>
        <w:t> </w:t>
      </w:r>
      <w:r>
        <w:rPr>
          <w:w w:val="85"/>
          <w:rtl/>
        </w:rPr>
        <w:t>بايﺴتي</w:t>
      </w:r>
      <w:r>
        <w:rPr>
          <w:spacing w:val="-3"/>
          <w:rtl/>
        </w:rPr>
        <w:t> </w:t>
      </w:r>
      <w:r>
        <w:rPr>
          <w:w w:val="85"/>
          <w:rtl/>
        </w:rPr>
        <w:t>احداث</w:t>
      </w:r>
      <w:r>
        <w:rPr>
          <w:spacing w:val="-6"/>
          <w:rtl/>
        </w:rPr>
        <w:t> </w:t>
      </w:r>
      <w:r>
        <w:rPr>
          <w:w w:val="85"/>
          <w:rtl/>
        </w:rPr>
        <w:t>و</w:t>
      </w:r>
      <w:r>
        <w:rPr>
          <w:spacing w:val="-5"/>
          <w:rtl/>
        </w:rPr>
        <w:t> </w:t>
      </w:r>
      <w:r>
        <w:rPr>
          <w:w w:val="85"/>
          <w:rtl/>
        </w:rPr>
        <w:t>قابل</w:t>
      </w:r>
      <w:r>
        <w:rPr>
          <w:spacing w:val="-6"/>
          <w:rtl/>
        </w:rPr>
        <w:t> </w:t>
      </w:r>
      <w:r>
        <w:rPr>
          <w:w w:val="85"/>
          <w:rtl/>
        </w:rPr>
        <w:t>استفاده</w:t>
      </w:r>
      <w:r>
        <w:rPr>
          <w:spacing w:val="-6"/>
          <w:rtl/>
        </w:rPr>
        <w:t> </w:t>
      </w:r>
      <w:r>
        <w:rPr>
          <w:w w:val="85"/>
          <w:rtl/>
        </w:rPr>
        <w:t>باشد</w:t>
      </w:r>
      <w:r>
        <w:rPr>
          <w:w w:val="85"/>
        </w:rPr>
        <w:t>.</w:t>
      </w:r>
      <w:r>
        <w:rPr>
          <w:spacing w:val="-5"/>
          <w:rtl/>
        </w:rPr>
        <w:t> </w:t>
      </w:r>
      <w:r>
        <w:rPr>
          <w:w w:val="85"/>
          <w:rtl/>
        </w:rPr>
        <w:t>نظافت</w:t>
      </w:r>
      <w:r>
        <w:rPr>
          <w:spacing w:val="-6"/>
          <w:rtl/>
        </w:rPr>
        <w:t> </w:t>
      </w:r>
      <w:r>
        <w:rPr>
          <w:w w:val="85"/>
          <w:rtl/>
        </w:rPr>
        <w:t>و</w:t>
      </w:r>
      <w:r>
        <w:rPr>
          <w:spacing w:val="-4"/>
          <w:rtl/>
        </w:rPr>
        <w:t> </w:t>
      </w:r>
      <w:r>
        <w:rPr>
          <w:w w:val="85"/>
          <w:rtl/>
        </w:rPr>
        <w:t>سرويس</w:t>
      </w:r>
      <w:r>
        <w:rPr>
          <w:spacing w:val="-1"/>
          <w:rtl/>
        </w:rPr>
        <w:t> </w:t>
      </w:r>
      <w:r>
        <w:rPr>
          <w:w w:val="85"/>
          <w:rtl/>
        </w:rPr>
        <w:t>روزانه</w:t>
      </w:r>
      <w:r>
        <w:rPr>
          <w:spacing w:val="-6"/>
          <w:rtl/>
        </w:rPr>
        <w:t> </w:t>
      </w:r>
      <w:r>
        <w:rPr>
          <w:w w:val="85"/>
          <w:rtl/>
        </w:rPr>
        <w:t>سرويس</w:t>
      </w:r>
      <w:r>
        <w:rPr>
          <w:spacing w:val="-5"/>
          <w:rtl/>
        </w:rPr>
        <w:t> </w:t>
      </w:r>
      <w:r>
        <w:rPr>
          <w:w w:val="85"/>
          <w:rtl/>
        </w:rPr>
        <w:t>هاي</w:t>
      </w:r>
      <w:r>
        <w:rPr>
          <w:spacing w:val="-4"/>
          <w:rtl/>
        </w:rPr>
        <w:t> </w:t>
      </w:r>
      <w:r>
        <w:rPr>
          <w:w w:val="85"/>
          <w:rtl/>
        </w:rPr>
        <w:t>بهداشتي</w:t>
      </w:r>
      <w:r>
        <w:rPr>
          <w:spacing w:val="-4"/>
          <w:rtl/>
        </w:rPr>
        <w:t> </w:t>
      </w:r>
      <w:r>
        <w:rPr>
          <w:w w:val="85"/>
          <w:rtl/>
        </w:rPr>
        <w:t>د</w:t>
      </w:r>
      <w:r>
        <w:rPr>
          <w:w w:val="85"/>
          <w:rtl/>
        </w:rPr>
        <w:t>ر</w:t>
      </w:r>
    </w:p>
    <w:p>
      <w:pPr>
        <w:pStyle w:val="BodyText"/>
        <w:bidi/>
        <w:spacing w:line="272" w:lineRule="exact"/>
        <w:ind w:right="8512" w:left="0" w:firstLine="0"/>
        <w:jc w:val="right"/>
      </w:pPr>
      <w:r>
        <w:rPr>
          <w:spacing w:val="-4"/>
          <w:w w:val="75"/>
          <w:rtl/>
        </w:rPr>
        <w:t>تعهد</w:t>
      </w:r>
      <w:r>
        <w:rPr>
          <w:spacing w:val="15"/>
          <w:rtl/>
        </w:rPr>
        <w:t> </w:t>
      </w:r>
      <w:r>
        <w:rPr>
          <w:w w:val="75"/>
          <w:rtl/>
        </w:rPr>
        <w:t>پيمانكار</w:t>
      </w:r>
      <w:r>
        <w:rPr>
          <w:spacing w:val="15"/>
          <w:rtl/>
        </w:rPr>
        <w:t> </w:t>
      </w:r>
      <w:r>
        <w:rPr>
          <w:w w:val="75"/>
          <w:rtl/>
        </w:rPr>
        <w:t>است</w:t>
      </w:r>
      <w:r>
        <w:rPr>
          <w:w w:val="75"/>
        </w:rPr>
        <w:t>.</w:t>
      </w:r>
    </w:p>
    <w:p>
      <w:pPr>
        <w:pStyle w:val="Heading2"/>
        <w:bidi/>
        <w:spacing w:before="106"/>
        <w:ind w:right="5751" w:left="0" w:firstLine="0"/>
        <w:jc w:val="right"/>
      </w:pPr>
      <w:r>
        <w:rPr>
          <w:w w:val="90"/>
        </w:rPr>
        <w:t>-٤-٣-١١-٣-</w:t>
      </w:r>
      <w:r>
        <w:rPr>
          <w:spacing w:val="-5"/>
          <w:w w:val="90"/>
        </w:rPr>
        <w:t>١٠</w:t>
      </w:r>
      <w:r>
        <w:rPr>
          <w:w w:val="90"/>
          <w:rtl/>
        </w:rPr>
        <w:t>احداث</w:t>
      </w:r>
      <w:r>
        <w:rPr>
          <w:spacing w:val="22"/>
          <w:rtl/>
        </w:rPr>
        <w:t> </w:t>
      </w:r>
      <w:r>
        <w:rPr>
          <w:w w:val="90"/>
          <w:rtl/>
        </w:rPr>
        <w:t>و</w:t>
      </w:r>
      <w:r>
        <w:rPr>
          <w:spacing w:val="25"/>
          <w:rtl/>
        </w:rPr>
        <w:t> </w:t>
      </w:r>
      <w:r>
        <w:rPr>
          <w:w w:val="90"/>
          <w:rtl/>
        </w:rPr>
        <w:t>تجهيز</w:t>
      </w:r>
      <w:r>
        <w:rPr>
          <w:spacing w:val="20"/>
          <w:rtl/>
        </w:rPr>
        <w:t> </w:t>
      </w:r>
      <w:r>
        <w:rPr>
          <w:w w:val="90"/>
          <w:rtl/>
        </w:rPr>
        <w:t>آشپزخانه</w:t>
      </w:r>
      <w:r>
        <w:rPr>
          <w:w w:val="90"/>
        </w:rPr>
        <w:t>:</w:t>
      </w:r>
    </w:p>
    <w:p>
      <w:pPr>
        <w:pStyle w:val="BodyText"/>
        <w:bidi/>
        <w:spacing w:line="331" w:lineRule="auto" w:before="111"/>
        <w:ind w:right="457" w:left="738" w:firstLine="2"/>
        <w:jc w:val="right"/>
      </w:pPr>
      <w:r>
        <w:rPr>
          <w:w w:val="85"/>
          <w:rtl/>
        </w:rPr>
        <w:t>ساختمان آشپزخانه و انبار مواد غذايي و رستوران مركزي كارگاه بايﺴتي با رعايت كليه نكات بهداشتي همراه با </w:t>
      </w:r>
      <w:r>
        <w:rPr>
          <w:spacing w:val="-2"/>
          <w:w w:val="85"/>
          <w:rtl/>
        </w:rPr>
        <w:t>تجهيزات</w:t>
      </w:r>
      <w:r>
        <w:rPr>
          <w:spacing w:val="-6"/>
          <w:rtl/>
        </w:rPr>
        <w:t> </w:t>
      </w:r>
      <w:r>
        <w:rPr>
          <w:w w:val="85"/>
          <w:rtl/>
        </w:rPr>
        <w:t>مورد</w:t>
      </w:r>
      <w:r>
        <w:rPr>
          <w:spacing w:val="-8"/>
          <w:rtl/>
        </w:rPr>
        <w:t> </w:t>
      </w:r>
      <w:r>
        <w:rPr>
          <w:w w:val="85"/>
          <w:rtl/>
        </w:rPr>
        <w:t>نياز</w:t>
      </w:r>
      <w:r>
        <w:rPr>
          <w:spacing w:val="-7"/>
          <w:rtl/>
        </w:rPr>
        <w:t> </w:t>
      </w:r>
      <w:r>
        <w:rPr>
          <w:w w:val="85"/>
          <w:rtl/>
        </w:rPr>
        <w:t>اعم</w:t>
      </w:r>
      <w:r>
        <w:rPr>
          <w:spacing w:val="-6"/>
          <w:rtl/>
        </w:rPr>
        <w:t> </w:t>
      </w:r>
      <w:r>
        <w:rPr>
          <w:w w:val="85"/>
          <w:rtl/>
        </w:rPr>
        <w:t>از</w:t>
      </w:r>
      <w:r>
        <w:rPr>
          <w:spacing w:val="-8"/>
          <w:rtl/>
        </w:rPr>
        <w:t> </w:t>
      </w:r>
      <w:r>
        <w:rPr>
          <w:w w:val="85"/>
          <w:rtl/>
        </w:rPr>
        <w:t>يخچال،</w:t>
      </w:r>
      <w:r>
        <w:rPr>
          <w:spacing w:val="-7"/>
          <w:rtl/>
        </w:rPr>
        <w:t> </w:t>
      </w:r>
      <w:r>
        <w:rPr>
          <w:w w:val="85"/>
          <w:rtl/>
        </w:rPr>
        <w:t>ميز</w:t>
      </w:r>
      <w:r>
        <w:rPr>
          <w:spacing w:val="-8"/>
          <w:rtl/>
        </w:rPr>
        <w:t> </w:t>
      </w:r>
      <w:r>
        <w:rPr>
          <w:w w:val="85"/>
          <w:rtl/>
        </w:rPr>
        <w:t>و</w:t>
      </w:r>
      <w:r>
        <w:rPr>
          <w:spacing w:val="-6"/>
          <w:rtl/>
        </w:rPr>
        <w:t> </w:t>
      </w:r>
      <w:r>
        <w:rPr>
          <w:w w:val="85"/>
          <w:rtl/>
        </w:rPr>
        <w:t>ﺻندلي،</w:t>
      </w:r>
      <w:r>
        <w:rPr>
          <w:spacing w:val="-9"/>
          <w:rtl/>
        </w:rPr>
        <w:t> </w:t>
      </w:r>
      <w:r>
        <w:rPr>
          <w:w w:val="85"/>
          <w:rtl/>
        </w:rPr>
        <w:t>اجاق</w:t>
      </w:r>
      <w:r>
        <w:rPr>
          <w:spacing w:val="-8"/>
          <w:rtl/>
        </w:rPr>
        <w:t> </w:t>
      </w:r>
      <w:r>
        <w:rPr>
          <w:w w:val="85"/>
          <w:rtl/>
        </w:rPr>
        <w:t>گاز</w:t>
      </w:r>
      <w:r>
        <w:rPr>
          <w:spacing w:val="-5"/>
          <w:rtl/>
        </w:rPr>
        <w:t> </w:t>
      </w:r>
      <w:r>
        <w:rPr>
          <w:w w:val="85"/>
          <w:rtl/>
        </w:rPr>
        <w:t>و</w:t>
      </w:r>
      <w:r>
        <w:rPr>
          <w:rFonts w:ascii="Times New Roman" w:cs="Times New Roman"/>
          <w:b w:val="0"/>
          <w:bCs w:val="0"/>
          <w:spacing w:val="55"/>
          <w:rtl/>
        </w:rPr>
        <w:t>  </w:t>
      </w:r>
      <w:r>
        <w:rPr>
          <w:w w:val="85"/>
          <w:rtl/>
        </w:rPr>
        <w:t>به</w:t>
      </w:r>
      <w:r>
        <w:rPr>
          <w:spacing w:val="-9"/>
          <w:rtl/>
        </w:rPr>
        <w:t> </w:t>
      </w:r>
      <w:r>
        <w:rPr>
          <w:w w:val="85"/>
          <w:rtl/>
        </w:rPr>
        <w:t>تعدا</w:t>
      </w:r>
      <w:r>
        <w:rPr>
          <w:spacing w:val="-6"/>
          <w:rtl/>
        </w:rPr>
        <w:t> </w:t>
      </w:r>
      <w:r>
        <w:rPr>
          <w:w w:val="85"/>
          <w:rtl/>
        </w:rPr>
        <w:t>كافي</w:t>
      </w:r>
      <w:r>
        <w:rPr>
          <w:spacing w:val="-6"/>
          <w:rtl/>
        </w:rPr>
        <w:t> </w:t>
      </w:r>
      <w:r>
        <w:rPr>
          <w:w w:val="85"/>
          <w:rtl/>
        </w:rPr>
        <w:t>و</w:t>
      </w:r>
      <w:r>
        <w:rPr>
          <w:spacing w:val="-5"/>
          <w:rtl/>
        </w:rPr>
        <w:t> </w:t>
      </w:r>
      <w:r>
        <w:rPr>
          <w:w w:val="85"/>
          <w:rtl/>
        </w:rPr>
        <w:t>متناسب</w:t>
      </w:r>
      <w:r>
        <w:rPr>
          <w:spacing w:val="-8"/>
          <w:rtl/>
        </w:rPr>
        <w:t> </w:t>
      </w:r>
      <w:r>
        <w:rPr>
          <w:w w:val="85"/>
          <w:rtl/>
        </w:rPr>
        <w:t>با</w:t>
      </w:r>
      <w:r>
        <w:rPr>
          <w:spacing w:val="-10"/>
          <w:rtl/>
        </w:rPr>
        <w:t> </w:t>
      </w:r>
      <w:r>
        <w:rPr>
          <w:w w:val="85"/>
          <w:rtl/>
        </w:rPr>
        <w:t>پرسنل</w:t>
      </w:r>
      <w:r>
        <w:rPr>
          <w:spacing w:val="-6"/>
          <w:rtl/>
        </w:rPr>
        <w:t> </w:t>
      </w:r>
      <w:r>
        <w:rPr>
          <w:w w:val="85"/>
          <w:rtl/>
        </w:rPr>
        <w:t>فعال</w:t>
      </w:r>
      <w:r>
        <w:rPr>
          <w:spacing w:val="-5"/>
          <w:rtl/>
        </w:rPr>
        <w:t> </w:t>
      </w:r>
      <w:r>
        <w:rPr>
          <w:w w:val="85"/>
          <w:rtl/>
        </w:rPr>
        <w:t>در</w:t>
      </w:r>
      <w:r>
        <w:rPr>
          <w:spacing w:val="-8"/>
          <w:rtl/>
        </w:rPr>
        <w:t> </w:t>
      </w:r>
      <w:r>
        <w:rPr>
          <w:w w:val="85"/>
          <w:rtl/>
        </w:rPr>
        <w:t>كارگا</w:t>
      </w:r>
      <w:r>
        <w:rPr>
          <w:w w:val="85"/>
          <w:rtl/>
        </w:rPr>
        <w:t>ه</w:t>
      </w:r>
    </w:p>
    <w:p>
      <w:pPr>
        <w:pStyle w:val="BodyText"/>
        <w:bidi/>
        <w:spacing w:line="275" w:lineRule="exact"/>
        <w:ind w:right="8689" w:left="0" w:firstLine="0"/>
        <w:jc w:val="right"/>
      </w:pPr>
      <w:r>
        <w:rPr>
          <w:spacing w:val="-2"/>
          <w:rtl/>
        </w:rPr>
        <w:t>تجهيز</w:t>
      </w:r>
      <w:r>
        <w:rPr>
          <w:spacing w:val="-6"/>
          <w:w w:val="85"/>
          <w:rtl/>
        </w:rPr>
        <w:t> </w:t>
      </w:r>
      <w:r>
        <w:rPr>
          <w:w w:val="85"/>
          <w:rtl/>
        </w:rPr>
        <w:t>شود</w:t>
      </w:r>
      <w:r>
        <w:rPr>
          <w:w w:val="85"/>
        </w:rPr>
        <w:t>.</w:t>
      </w:r>
    </w:p>
    <w:p>
      <w:pPr>
        <w:bidi/>
        <w:spacing w:line="328" w:lineRule="auto" w:before="109"/>
        <w:ind w:right="455" w:left="829" w:firstLine="3809"/>
        <w:jc w:val="right"/>
        <w:rPr>
          <w:b/>
          <w:bCs/>
          <w:sz w:val="24"/>
          <w:szCs w:val="24"/>
        </w:rPr>
      </w:pPr>
      <w:r>
        <w:rPr>
          <w:b/>
          <w:bCs/>
          <w:w w:val="90"/>
          <w:sz w:val="26"/>
          <w:szCs w:val="26"/>
        </w:rPr>
        <w:t>-٥-٣-١١-٣-١٠</w:t>
      </w:r>
      <w:r>
        <w:rPr>
          <w:b/>
          <w:bCs/>
          <w:w w:val="90"/>
          <w:sz w:val="26"/>
          <w:szCs w:val="26"/>
          <w:rtl/>
        </w:rPr>
        <w:t>احداث</w:t>
      </w:r>
      <w:r>
        <w:rPr>
          <w:b/>
          <w:bCs/>
          <w:spacing w:val="-10"/>
          <w:w w:val="90"/>
          <w:sz w:val="26"/>
          <w:szCs w:val="26"/>
          <w:rtl/>
        </w:rPr>
        <w:t> </w:t>
      </w:r>
      <w:r>
        <w:rPr>
          <w:b/>
          <w:bCs/>
          <w:w w:val="90"/>
          <w:sz w:val="26"/>
          <w:szCs w:val="26"/>
          <w:rtl/>
        </w:rPr>
        <w:t>درمانگاه</w:t>
      </w:r>
      <w:r>
        <w:rPr>
          <w:b/>
          <w:bCs/>
          <w:spacing w:val="-13"/>
          <w:w w:val="90"/>
          <w:sz w:val="26"/>
          <w:szCs w:val="26"/>
          <w:rtl/>
        </w:rPr>
        <w:t> </w:t>
      </w:r>
      <w:r>
        <w:rPr>
          <w:b/>
          <w:bCs/>
          <w:w w:val="90"/>
          <w:sz w:val="26"/>
          <w:szCs w:val="26"/>
          <w:rtl/>
        </w:rPr>
        <w:t>و</w:t>
      </w:r>
      <w:r>
        <w:rPr>
          <w:b/>
          <w:bCs/>
          <w:spacing w:val="-11"/>
          <w:w w:val="90"/>
          <w:sz w:val="26"/>
          <w:szCs w:val="26"/>
          <w:rtl/>
        </w:rPr>
        <w:t> </w:t>
      </w:r>
      <w:r>
        <w:rPr>
          <w:b/>
          <w:bCs/>
          <w:w w:val="90"/>
          <w:sz w:val="26"/>
          <w:szCs w:val="26"/>
          <w:rtl/>
        </w:rPr>
        <w:t>مقابله</w:t>
      </w:r>
      <w:r>
        <w:rPr>
          <w:b/>
          <w:bCs/>
          <w:spacing w:val="-11"/>
          <w:w w:val="90"/>
          <w:sz w:val="26"/>
          <w:szCs w:val="26"/>
          <w:rtl/>
        </w:rPr>
        <w:t> </w:t>
      </w:r>
      <w:r>
        <w:rPr>
          <w:b/>
          <w:bCs/>
          <w:w w:val="90"/>
          <w:sz w:val="26"/>
          <w:szCs w:val="26"/>
          <w:rtl/>
        </w:rPr>
        <w:t>با</w:t>
      </w:r>
      <w:r>
        <w:rPr>
          <w:b/>
          <w:bCs/>
          <w:spacing w:val="-11"/>
          <w:w w:val="90"/>
          <w:sz w:val="26"/>
          <w:szCs w:val="26"/>
          <w:rtl/>
        </w:rPr>
        <w:t> </w:t>
      </w:r>
      <w:r>
        <w:rPr>
          <w:b/>
          <w:bCs/>
          <w:w w:val="90"/>
          <w:sz w:val="26"/>
          <w:szCs w:val="26"/>
          <w:rtl/>
        </w:rPr>
        <w:t>بيماري</w:t>
      </w:r>
      <w:r>
        <w:rPr>
          <w:b/>
          <w:bCs/>
          <w:spacing w:val="-11"/>
          <w:w w:val="90"/>
          <w:sz w:val="26"/>
          <w:szCs w:val="26"/>
          <w:rtl/>
        </w:rPr>
        <w:t> </w:t>
      </w:r>
      <w:r>
        <w:rPr>
          <w:b/>
          <w:bCs/>
          <w:w w:val="90"/>
          <w:sz w:val="26"/>
          <w:szCs w:val="26"/>
          <w:rtl/>
        </w:rPr>
        <w:t>كوويد</w:t>
      </w:r>
      <w:r>
        <w:rPr>
          <w:b/>
          <w:bCs/>
          <w:w w:val="90"/>
          <w:sz w:val="26"/>
          <w:szCs w:val="26"/>
        </w:rPr>
        <w:t>:١٩</w:t>
      </w:r>
      <w:r>
        <w:rPr>
          <w:b/>
          <w:bCs/>
          <w:w w:val="90"/>
          <w:sz w:val="26"/>
          <w:szCs w:val="26"/>
          <w:rtl/>
        </w:rPr>
        <w:t> </w:t>
      </w:r>
      <w:r>
        <w:rPr>
          <w:b/>
          <w:bCs/>
          <w:w w:val="85"/>
          <w:sz w:val="24"/>
          <w:szCs w:val="24"/>
          <w:rtl/>
        </w:rPr>
        <w:t>احداث</w:t>
      </w:r>
      <w:r>
        <w:rPr>
          <w:b/>
          <w:bCs/>
          <w:spacing w:val="-5"/>
          <w:w w:val="85"/>
          <w:sz w:val="24"/>
          <w:szCs w:val="24"/>
          <w:rtl/>
        </w:rPr>
        <w:t> </w:t>
      </w:r>
      <w:r>
        <w:rPr>
          <w:b/>
          <w:bCs/>
          <w:w w:val="85"/>
          <w:sz w:val="24"/>
          <w:szCs w:val="24"/>
          <w:rtl/>
        </w:rPr>
        <w:t>ساختماني</w:t>
      </w:r>
      <w:r>
        <w:rPr>
          <w:b/>
          <w:bCs/>
          <w:spacing w:val="-2"/>
          <w:w w:val="85"/>
          <w:sz w:val="24"/>
          <w:szCs w:val="24"/>
          <w:rtl/>
        </w:rPr>
        <w:t> </w:t>
      </w:r>
      <w:r>
        <w:rPr>
          <w:b/>
          <w:bCs/>
          <w:w w:val="85"/>
          <w:sz w:val="24"/>
          <w:szCs w:val="24"/>
          <w:rtl/>
        </w:rPr>
        <w:t>مناسب</w:t>
      </w:r>
      <w:r>
        <w:rPr>
          <w:b/>
          <w:bCs/>
          <w:spacing w:val="-2"/>
          <w:w w:val="85"/>
          <w:sz w:val="24"/>
          <w:szCs w:val="24"/>
          <w:rtl/>
        </w:rPr>
        <w:t> </w:t>
      </w:r>
      <w:r>
        <w:rPr>
          <w:b/>
          <w:bCs/>
          <w:w w:val="85"/>
          <w:sz w:val="24"/>
          <w:szCs w:val="24"/>
          <w:rtl/>
        </w:rPr>
        <w:t>جهت</w:t>
      </w:r>
      <w:r>
        <w:rPr>
          <w:b/>
          <w:bCs/>
          <w:spacing w:val="-3"/>
          <w:w w:val="85"/>
          <w:sz w:val="24"/>
          <w:szCs w:val="24"/>
          <w:rtl/>
        </w:rPr>
        <w:t> </w:t>
      </w:r>
      <w:r>
        <w:rPr>
          <w:b/>
          <w:bCs/>
          <w:w w:val="85"/>
          <w:sz w:val="24"/>
          <w:szCs w:val="24"/>
          <w:rtl/>
        </w:rPr>
        <w:t>درمانهاي</w:t>
      </w:r>
      <w:r>
        <w:rPr>
          <w:b/>
          <w:bCs/>
          <w:spacing w:val="-7"/>
          <w:w w:val="85"/>
          <w:sz w:val="24"/>
          <w:szCs w:val="24"/>
          <w:rtl/>
        </w:rPr>
        <w:t> </w:t>
      </w:r>
      <w:r>
        <w:rPr>
          <w:b/>
          <w:bCs/>
          <w:w w:val="85"/>
          <w:sz w:val="24"/>
          <w:szCs w:val="24"/>
          <w:rtl/>
        </w:rPr>
        <w:t>سرپايي</w:t>
      </w:r>
      <w:r>
        <w:rPr>
          <w:b/>
          <w:bCs/>
          <w:spacing w:val="-6"/>
          <w:w w:val="85"/>
          <w:sz w:val="24"/>
          <w:szCs w:val="24"/>
          <w:rtl/>
        </w:rPr>
        <w:t> </w:t>
      </w:r>
      <w:r>
        <w:rPr>
          <w:b/>
          <w:bCs/>
          <w:w w:val="85"/>
          <w:sz w:val="24"/>
          <w:szCs w:val="24"/>
          <w:rtl/>
        </w:rPr>
        <w:t>و</w:t>
      </w:r>
      <w:r>
        <w:rPr>
          <w:b/>
          <w:bCs/>
          <w:spacing w:val="-1"/>
          <w:w w:val="85"/>
          <w:sz w:val="24"/>
          <w:szCs w:val="24"/>
          <w:rtl/>
        </w:rPr>
        <w:t> </w:t>
      </w:r>
      <w:r>
        <w:rPr>
          <w:b/>
          <w:bCs/>
          <w:w w:val="85"/>
          <w:sz w:val="24"/>
          <w:szCs w:val="24"/>
          <w:rtl/>
        </w:rPr>
        <w:t>فوريت</w:t>
      </w:r>
      <w:r>
        <w:rPr>
          <w:b/>
          <w:bCs/>
          <w:spacing w:val="-3"/>
          <w:w w:val="85"/>
          <w:sz w:val="24"/>
          <w:szCs w:val="24"/>
          <w:rtl/>
        </w:rPr>
        <w:t> </w:t>
      </w:r>
      <w:r>
        <w:rPr>
          <w:b/>
          <w:bCs/>
          <w:w w:val="85"/>
          <w:sz w:val="24"/>
          <w:szCs w:val="24"/>
          <w:rtl/>
        </w:rPr>
        <w:t>هاي</w:t>
      </w:r>
      <w:r>
        <w:rPr>
          <w:b/>
          <w:bCs/>
          <w:spacing w:val="-6"/>
          <w:w w:val="85"/>
          <w:sz w:val="24"/>
          <w:szCs w:val="24"/>
          <w:rtl/>
        </w:rPr>
        <w:t> </w:t>
      </w:r>
      <w:r>
        <w:rPr>
          <w:b/>
          <w:bCs/>
          <w:w w:val="85"/>
          <w:sz w:val="24"/>
          <w:szCs w:val="24"/>
          <w:rtl/>
        </w:rPr>
        <w:t>پزشكي</w:t>
      </w:r>
      <w:r>
        <w:rPr>
          <w:b/>
          <w:bCs/>
          <w:spacing w:val="-1"/>
          <w:w w:val="85"/>
          <w:sz w:val="24"/>
          <w:szCs w:val="24"/>
          <w:rtl/>
        </w:rPr>
        <w:t> </w:t>
      </w:r>
      <w:r>
        <w:rPr>
          <w:b/>
          <w:bCs/>
          <w:w w:val="85"/>
          <w:sz w:val="24"/>
          <w:szCs w:val="24"/>
          <w:rtl/>
        </w:rPr>
        <w:t>مجهز</w:t>
      </w:r>
      <w:r>
        <w:rPr>
          <w:b/>
          <w:bCs/>
          <w:spacing w:val="-3"/>
          <w:w w:val="85"/>
          <w:sz w:val="24"/>
          <w:szCs w:val="24"/>
          <w:rtl/>
        </w:rPr>
        <w:t> </w:t>
      </w:r>
      <w:r>
        <w:rPr>
          <w:b/>
          <w:bCs/>
          <w:w w:val="85"/>
          <w:sz w:val="24"/>
          <w:szCs w:val="24"/>
          <w:rtl/>
        </w:rPr>
        <w:t>به</w:t>
      </w:r>
      <w:r>
        <w:rPr>
          <w:b/>
          <w:bCs/>
          <w:spacing w:val="-6"/>
          <w:w w:val="85"/>
          <w:sz w:val="24"/>
          <w:szCs w:val="24"/>
          <w:rtl/>
        </w:rPr>
        <w:t> </w:t>
      </w:r>
      <w:r>
        <w:rPr>
          <w:b/>
          <w:bCs/>
          <w:w w:val="85"/>
          <w:sz w:val="24"/>
          <w:szCs w:val="24"/>
          <w:rtl/>
        </w:rPr>
        <w:t>تجهيزات</w:t>
      </w:r>
      <w:r>
        <w:rPr>
          <w:b/>
          <w:bCs/>
          <w:spacing w:val="-6"/>
          <w:w w:val="85"/>
          <w:sz w:val="24"/>
          <w:szCs w:val="24"/>
          <w:rtl/>
        </w:rPr>
        <w:t> </w:t>
      </w:r>
      <w:r>
        <w:rPr>
          <w:b/>
          <w:bCs/>
          <w:w w:val="85"/>
          <w:sz w:val="24"/>
          <w:szCs w:val="24"/>
          <w:rtl/>
        </w:rPr>
        <w:t>اوليه</w:t>
      </w:r>
      <w:r>
        <w:rPr>
          <w:b/>
          <w:bCs/>
          <w:spacing w:val="-6"/>
          <w:w w:val="85"/>
          <w:sz w:val="24"/>
          <w:szCs w:val="24"/>
          <w:rtl/>
        </w:rPr>
        <w:t> </w:t>
      </w:r>
      <w:r>
        <w:rPr>
          <w:b/>
          <w:bCs/>
          <w:w w:val="85"/>
          <w:sz w:val="24"/>
          <w:szCs w:val="24"/>
          <w:rtl/>
        </w:rPr>
        <w:t>پزشكي</w:t>
      </w:r>
      <w:r>
        <w:rPr>
          <w:b/>
          <w:bCs/>
          <w:spacing w:val="-6"/>
          <w:w w:val="85"/>
          <w:sz w:val="24"/>
          <w:szCs w:val="24"/>
          <w:rtl/>
        </w:rPr>
        <w:t> </w:t>
      </w:r>
      <w:r>
        <w:rPr>
          <w:b/>
          <w:bCs/>
          <w:w w:val="85"/>
          <w:sz w:val="24"/>
          <w:szCs w:val="24"/>
          <w:rtl/>
        </w:rPr>
        <w:t>و</w:t>
      </w:r>
      <w:r>
        <w:rPr>
          <w:b/>
          <w:bCs/>
          <w:spacing w:val="-2"/>
          <w:w w:val="85"/>
          <w:sz w:val="24"/>
          <w:szCs w:val="24"/>
          <w:rtl/>
        </w:rPr>
        <w:t> </w:t>
      </w:r>
      <w:r>
        <w:rPr>
          <w:b/>
          <w:bCs/>
          <w:w w:val="85"/>
          <w:sz w:val="24"/>
          <w:szCs w:val="24"/>
          <w:rtl/>
        </w:rPr>
        <w:t>بهيار</w:t>
      </w:r>
      <w:r>
        <w:rPr>
          <w:b/>
          <w:bCs/>
          <w:spacing w:val="-5"/>
          <w:w w:val="85"/>
          <w:sz w:val="24"/>
          <w:szCs w:val="24"/>
          <w:rtl/>
        </w:rPr>
        <w:t> </w:t>
      </w:r>
      <w:r>
        <w:rPr>
          <w:b/>
          <w:bCs/>
          <w:w w:val="85"/>
          <w:sz w:val="24"/>
          <w:szCs w:val="24"/>
          <w:rtl/>
        </w:rPr>
        <w:t>تمام </w:t>
      </w:r>
      <w:r>
        <w:rPr>
          <w:b/>
          <w:bCs/>
          <w:spacing w:val="-4"/>
          <w:w w:val="80"/>
          <w:sz w:val="24"/>
          <w:szCs w:val="24"/>
          <w:rtl/>
        </w:rPr>
        <w:t>وقت</w:t>
      </w:r>
      <w:r>
        <w:rPr>
          <w:b/>
          <w:bCs/>
          <w:spacing w:val="-4"/>
          <w:w w:val="80"/>
          <w:sz w:val="24"/>
          <w:szCs w:val="24"/>
        </w:rPr>
        <w:t>.</w:t>
      </w:r>
      <w:r>
        <w:rPr>
          <w:b/>
          <w:bCs/>
          <w:spacing w:val="-5"/>
          <w:sz w:val="24"/>
          <w:szCs w:val="24"/>
          <w:rtl/>
        </w:rPr>
        <w:t> </w:t>
      </w:r>
      <w:r>
        <w:rPr>
          <w:b/>
          <w:bCs/>
          <w:w w:val="80"/>
          <w:sz w:val="24"/>
          <w:szCs w:val="24"/>
          <w:rtl/>
        </w:rPr>
        <w:t>همچنين</w:t>
      </w:r>
      <w:r>
        <w:rPr>
          <w:b/>
          <w:bCs/>
          <w:spacing w:val="-3"/>
          <w:sz w:val="24"/>
          <w:szCs w:val="24"/>
          <w:rtl/>
        </w:rPr>
        <w:t> </w:t>
      </w:r>
      <w:r>
        <w:rPr>
          <w:b/>
          <w:bCs/>
          <w:w w:val="80"/>
          <w:sz w:val="24"/>
          <w:szCs w:val="24"/>
          <w:rtl/>
        </w:rPr>
        <w:t>پيمانكار</w:t>
      </w:r>
      <w:r>
        <w:rPr>
          <w:b/>
          <w:bCs/>
          <w:sz w:val="24"/>
          <w:szCs w:val="24"/>
          <w:rtl/>
        </w:rPr>
        <w:t> </w:t>
      </w:r>
      <w:r>
        <w:rPr>
          <w:b/>
          <w:bCs/>
          <w:w w:val="80"/>
          <w:sz w:val="24"/>
          <w:szCs w:val="24"/>
          <w:rtl/>
        </w:rPr>
        <w:t>موظف</w:t>
      </w:r>
      <w:r>
        <w:rPr>
          <w:b/>
          <w:bCs/>
          <w:spacing w:val="1"/>
          <w:sz w:val="24"/>
          <w:szCs w:val="24"/>
          <w:rtl/>
        </w:rPr>
        <w:t> </w:t>
      </w:r>
      <w:r>
        <w:rPr>
          <w:b/>
          <w:bCs/>
          <w:w w:val="80"/>
          <w:sz w:val="24"/>
          <w:szCs w:val="24"/>
          <w:rtl/>
        </w:rPr>
        <w:t>است</w:t>
      </w:r>
      <w:r>
        <w:rPr>
          <w:b/>
          <w:bCs/>
          <w:spacing w:val="-8"/>
          <w:sz w:val="24"/>
          <w:szCs w:val="24"/>
          <w:rtl/>
        </w:rPr>
        <w:t> </w:t>
      </w:r>
      <w:r>
        <w:rPr>
          <w:b/>
          <w:bCs/>
          <w:w w:val="80"/>
          <w:sz w:val="24"/>
          <w:szCs w:val="24"/>
          <w:rtl/>
        </w:rPr>
        <w:t>فضايي</w:t>
      </w:r>
      <w:r>
        <w:rPr>
          <w:b/>
          <w:bCs/>
          <w:spacing w:val="3"/>
          <w:sz w:val="24"/>
          <w:szCs w:val="24"/>
          <w:rtl/>
        </w:rPr>
        <w:t> </w:t>
      </w:r>
      <w:r>
        <w:rPr>
          <w:b/>
          <w:bCs/>
          <w:w w:val="80"/>
          <w:sz w:val="24"/>
          <w:szCs w:val="24"/>
          <w:rtl/>
        </w:rPr>
        <w:t>مجهز</w:t>
      </w:r>
      <w:r>
        <w:rPr>
          <w:b/>
          <w:bCs/>
          <w:spacing w:val="-3"/>
          <w:sz w:val="24"/>
          <w:szCs w:val="24"/>
          <w:rtl/>
        </w:rPr>
        <w:t> </w:t>
      </w:r>
      <w:r>
        <w:rPr>
          <w:b/>
          <w:bCs/>
          <w:w w:val="80"/>
          <w:sz w:val="24"/>
          <w:szCs w:val="24"/>
          <w:rtl/>
        </w:rPr>
        <w:t>به</w:t>
      </w:r>
      <w:r>
        <w:rPr>
          <w:b/>
          <w:bCs/>
          <w:spacing w:val="-1"/>
          <w:sz w:val="24"/>
          <w:szCs w:val="24"/>
          <w:rtl/>
        </w:rPr>
        <w:t> </w:t>
      </w:r>
      <w:r>
        <w:rPr>
          <w:b/>
          <w:bCs/>
          <w:w w:val="80"/>
          <w:sz w:val="24"/>
          <w:szCs w:val="24"/>
          <w:rtl/>
        </w:rPr>
        <w:t>تجهيزات</w:t>
      </w:r>
      <w:r>
        <w:rPr>
          <w:b/>
          <w:bCs/>
          <w:spacing w:val="-3"/>
          <w:sz w:val="24"/>
          <w:szCs w:val="24"/>
          <w:rtl/>
        </w:rPr>
        <w:t> </w:t>
      </w:r>
      <w:r>
        <w:rPr>
          <w:b/>
          <w:bCs/>
          <w:w w:val="80"/>
          <w:sz w:val="24"/>
          <w:szCs w:val="24"/>
          <w:rtl/>
        </w:rPr>
        <w:t>اوليه</w:t>
      </w:r>
      <w:r>
        <w:rPr>
          <w:b/>
          <w:bCs/>
          <w:spacing w:val="-3"/>
          <w:sz w:val="24"/>
          <w:szCs w:val="24"/>
          <w:rtl/>
        </w:rPr>
        <w:t> </w:t>
      </w:r>
      <w:r>
        <w:rPr>
          <w:b/>
          <w:bCs/>
          <w:w w:val="80"/>
          <w:sz w:val="24"/>
          <w:szCs w:val="24"/>
          <w:rtl/>
        </w:rPr>
        <w:t>پزشكي</w:t>
      </w:r>
      <w:r>
        <w:rPr>
          <w:b/>
          <w:bCs/>
          <w:spacing w:val="-3"/>
          <w:sz w:val="24"/>
          <w:szCs w:val="24"/>
          <w:rtl/>
        </w:rPr>
        <w:t> </w:t>
      </w:r>
      <w:r>
        <w:rPr>
          <w:b/>
          <w:bCs/>
          <w:w w:val="80"/>
          <w:sz w:val="24"/>
          <w:szCs w:val="24"/>
          <w:rtl/>
        </w:rPr>
        <w:t>به</w:t>
      </w:r>
      <w:r>
        <w:rPr>
          <w:b/>
          <w:bCs/>
          <w:spacing w:val="-3"/>
          <w:sz w:val="24"/>
          <w:szCs w:val="24"/>
          <w:rtl/>
        </w:rPr>
        <w:t> </w:t>
      </w:r>
      <w:r>
        <w:rPr>
          <w:b/>
          <w:bCs/>
          <w:w w:val="80"/>
          <w:sz w:val="24"/>
          <w:szCs w:val="24"/>
          <w:rtl/>
        </w:rPr>
        <w:t>عنوان</w:t>
      </w:r>
      <w:r>
        <w:rPr>
          <w:b/>
          <w:bCs/>
          <w:spacing w:val="-4"/>
          <w:sz w:val="24"/>
          <w:szCs w:val="24"/>
          <w:rtl/>
        </w:rPr>
        <w:t> </w:t>
      </w:r>
      <w:r>
        <w:rPr>
          <w:b/>
          <w:bCs/>
          <w:w w:val="80"/>
          <w:sz w:val="24"/>
          <w:szCs w:val="24"/>
          <w:rtl/>
        </w:rPr>
        <w:t>اتاق</w:t>
      </w:r>
      <w:r>
        <w:rPr>
          <w:b/>
          <w:bCs/>
          <w:spacing w:val="-1"/>
          <w:sz w:val="24"/>
          <w:szCs w:val="24"/>
          <w:rtl/>
        </w:rPr>
        <w:t> </w:t>
      </w:r>
      <w:r>
        <w:rPr>
          <w:b/>
          <w:bCs/>
          <w:w w:val="80"/>
          <w:sz w:val="24"/>
          <w:szCs w:val="24"/>
          <w:rtl/>
        </w:rPr>
        <w:t>قرنطينه</w:t>
      </w:r>
      <w:r>
        <w:rPr>
          <w:b/>
          <w:bCs/>
          <w:spacing w:val="-6"/>
          <w:sz w:val="24"/>
          <w:szCs w:val="24"/>
          <w:rtl/>
        </w:rPr>
        <w:t> </w:t>
      </w:r>
      <w:r>
        <w:rPr>
          <w:b/>
          <w:bCs/>
          <w:w w:val="80"/>
          <w:sz w:val="24"/>
          <w:szCs w:val="24"/>
          <w:rtl/>
        </w:rPr>
        <w:t>و</w:t>
      </w:r>
      <w:r>
        <w:rPr>
          <w:b/>
          <w:bCs/>
          <w:spacing w:val="-3"/>
          <w:sz w:val="24"/>
          <w:szCs w:val="24"/>
          <w:rtl/>
        </w:rPr>
        <w:t> </w:t>
      </w:r>
      <w:r>
        <w:rPr>
          <w:b/>
          <w:bCs/>
          <w:w w:val="80"/>
          <w:sz w:val="24"/>
          <w:szCs w:val="24"/>
          <w:rtl/>
        </w:rPr>
        <w:t>درمان</w:t>
      </w:r>
      <w:r>
        <w:rPr>
          <w:b/>
          <w:bCs/>
          <w:spacing w:val="-3"/>
          <w:sz w:val="24"/>
          <w:szCs w:val="24"/>
          <w:rtl/>
        </w:rPr>
        <w:t> </w:t>
      </w:r>
      <w:r>
        <w:rPr>
          <w:b/>
          <w:bCs/>
          <w:w w:val="80"/>
          <w:sz w:val="24"/>
          <w:szCs w:val="24"/>
          <w:rtl/>
        </w:rPr>
        <w:t>بيمارها</w:t>
      </w:r>
      <w:r>
        <w:rPr>
          <w:b/>
          <w:bCs/>
          <w:w w:val="80"/>
          <w:sz w:val="24"/>
          <w:szCs w:val="24"/>
          <w:rtl/>
        </w:rPr>
        <w:t>ي</w:t>
      </w:r>
    </w:p>
    <w:p>
      <w:pPr>
        <w:pStyle w:val="BodyText"/>
        <w:bidi/>
        <w:spacing w:line="328" w:lineRule="auto" w:before="5"/>
        <w:ind w:right="457" w:left="828" w:firstLine="6492"/>
        <w:jc w:val="left"/>
      </w:pPr>
      <w:r>
        <w:rPr>
          <w:w w:val="75"/>
          <w:rtl/>
        </w:rPr>
        <w:t>واگيردار نظير كرونا</w:t>
      </w:r>
      <w:r>
        <w:rPr>
          <w:spacing w:val="-6"/>
          <w:rtl/>
        </w:rPr>
        <w:t> </w:t>
      </w:r>
      <w:r>
        <w:rPr>
          <w:w w:val="75"/>
          <w:rtl/>
        </w:rPr>
        <w:t>تاسيس نمايد</w:t>
      </w:r>
      <w:r>
        <w:rPr>
          <w:w w:val="75"/>
        </w:rPr>
        <w:t>.</w:t>
      </w:r>
      <w:r>
        <w:rPr>
          <w:w w:val="75"/>
          <w:rtl/>
        </w:rPr>
        <w:t> </w:t>
      </w:r>
      <w:r>
        <w:rPr>
          <w:spacing w:val="-2"/>
          <w:w w:val="80"/>
          <w:rtl/>
        </w:rPr>
        <w:t>پيمانكار</w:t>
      </w:r>
      <w:r>
        <w:rPr>
          <w:spacing w:val="-1"/>
          <w:rtl/>
        </w:rPr>
        <w:t> </w:t>
      </w:r>
      <w:r>
        <w:rPr>
          <w:w w:val="85"/>
          <w:rtl/>
        </w:rPr>
        <w:t>موظف</w:t>
      </w:r>
      <w:r>
        <w:rPr>
          <w:spacing w:val="1"/>
          <w:rtl/>
        </w:rPr>
        <w:t> </w:t>
      </w:r>
      <w:r>
        <w:rPr>
          <w:w w:val="85"/>
          <w:rtl/>
        </w:rPr>
        <w:t>است</w:t>
      </w:r>
      <w:r>
        <w:rPr>
          <w:spacing w:val="-1"/>
          <w:rtl/>
        </w:rPr>
        <w:t> </w:t>
      </w:r>
      <w:r>
        <w:rPr>
          <w:w w:val="85"/>
          <w:rtl/>
        </w:rPr>
        <w:t>دستورالعمل</w:t>
      </w:r>
      <w:r>
        <w:rPr>
          <w:spacing w:val="-2"/>
          <w:rtl/>
        </w:rPr>
        <w:t> </w:t>
      </w:r>
      <w:r>
        <w:rPr>
          <w:w w:val="85"/>
          <w:rtl/>
        </w:rPr>
        <w:t>هاي</w:t>
      </w:r>
      <w:r>
        <w:rPr>
          <w:spacing w:val="-3"/>
          <w:rtl/>
        </w:rPr>
        <w:t> </w:t>
      </w:r>
      <w:r>
        <w:rPr>
          <w:w w:val="85"/>
          <w:rtl/>
        </w:rPr>
        <w:t>و</w:t>
      </w:r>
      <w:r>
        <w:rPr>
          <w:rtl/>
        </w:rPr>
        <w:t> </w:t>
      </w:r>
      <w:r>
        <w:rPr>
          <w:w w:val="85"/>
          <w:rtl/>
        </w:rPr>
        <w:t>پروتكل</w:t>
      </w:r>
      <w:r>
        <w:rPr>
          <w:spacing w:val="-2"/>
          <w:rtl/>
        </w:rPr>
        <w:t> </w:t>
      </w:r>
      <w:r>
        <w:rPr>
          <w:w w:val="85"/>
          <w:rtl/>
        </w:rPr>
        <w:t>هاي</w:t>
      </w:r>
      <w:r>
        <w:rPr>
          <w:spacing w:val="-2"/>
          <w:rtl/>
        </w:rPr>
        <w:t> </w:t>
      </w:r>
      <w:r>
        <w:rPr>
          <w:w w:val="85"/>
          <w:rtl/>
        </w:rPr>
        <w:t>بهداشتي</w:t>
      </w:r>
      <w:r>
        <w:rPr>
          <w:spacing w:val="-1"/>
          <w:rtl/>
        </w:rPr>
        <w:t> </w:t>
      </w:r>
      <w:r>
        <w:rPr>
          <w:w w:val="85"/>
          <w:rtl/>
        </w:rPr>
        <w:t>مصوبه</w:t>
      </w:r>
      <w:r>
        <w:rPr>
          <w:spacing w:val="-3"/>
          <w:rtl/>
        </w:rPr>
        <w:t> </w:t>
      </w:r>
      <w:r>
        <w:rPr>
          <w:w w:val="85"/>
          <w:rtl/>
        </w:rPr>
        <w:t>ستاد</w:t>
      </w:r>
      <w:r>
        <w:rPr>
          <w:spacing w:val="-2"/>
          <w:rtl/>
        </w:rPr>
        <w:t> </w:t>
      </w:r>
      <w:r>
        <w:rPr>
          <w:w w:val="85"/>
          <w:rtl/>
        </w:rPr>
        <w:t>مركزي</w:t>
      </w:r>
      <w:r>
        <w:rPr>
          <w:spacing w:val="-3"/>
          <w:rtl/>
        </w:rPr>
        <w:t> </w:t>
      </w:r>
      <w:r>
        <w:rPr>
          <w:w w:val="85"/>
          <w:rtl/>
        </w:rPr>
        <w:t>مقابله</w:t>
      </w:r>
      <w:r>
        <w:rPr>
          <w:spacing w:val="-3"/>
          <w:rtl/>
        </w:rPr>
        <w:t> </w:t>
      </w:r>
      <w:r>
        <w:rPr>
          <w:w w:val="85"/>
          <w:rtl/>
        </w:rPr>
        <w:t>با</w:t>
      </w:r>
      <w:r>
        <w:rPr>
          <w:spacing w:val="-2"/>
          <w:rtl/>
        </w:rPr>
        <w:t> </w:t>
      </w:r>
      <w:r>
        <w:rPr>
          <w:w w:val="85"/>
          <w:rtl/>
        </w:rPr>
        <w:t>بيماري</w:t>
      </w:r>
      <w:r>
        <w:rPr>
          <w:rtl/>
        </w:rPr>
        <w:t> </w:t>
      </w:r>
      <w:r>
        <w:rPr>
          <w:w w:val="85"/>
          <w:rtl/>
        </w:rPr>
        <w:t>كوويد</w:t>
      </w:r>
      <w:r>
        <w:rPr>
          <w:w w:val="85"/>
        </w:rPr>
        <w:t>١٩</w:t>
      </w:r>
      <w:r>
        <w:rPr>
          <w:spacing w:val="-3"/>
          <w:rtl/>
        </w:rPr>
        <w:t> </w:t>
      </w:r>
      <w:r>
        <w:rPr>
          <w:w w:val="85"/>
          <w:rtl/>
        </w:rPr>
        <w:t>ر</w:t>
      </w:r>
      <w:r>
        <w:rPr>
          <w:w w:val="85"/>
          <w:rtl/>
        </w:rPr>
        <w:t>ا</w:t>
      </w:r>
    </w:p>
    <w:p>
      <w:pPr>
        <w:pStyle w:val="BodyText"/>
        <w:bidi/>
        <w:spacing w:before="5"/>
        <w:ind w:right="0" w:left="829" w:firstLine="0"/>
        <w:jc w:val="left"/>
      </w:pPr>
      <w:r>
        <w:rPr>
          <w:spacing w:val="-2"/>
          <w:w w:val="80"/>
          <w:rtl/>
        </w:rPr>
        <w:t>رعايت</w:t>
      </w:r>
      <w:r>
        <w:rPr>
          <w:spacing w:val="-1"/>
          <w:rtl/>
        </w:rPr>
        <w:t> </w:t>
      </w:r>
      <w:r>
        <w:rPr>
          <w:w w:val="80"/>
          <w:rtl/>
        </w:rPr>
        <w:t>نمايد</w:t>
      </w:r>
      <w:r>
        <w:rPr>
          <w:w w:val="80"/>
        </w:rPr>
        <w:t>.</w:t>
      </w:r>
      <w:r>
        <w:rPr>
          <w:spacing w:val="7"/>
          <w:rtl/>
        </w:rPr>
        <w:t> </w:t>
      </w:r>
      <w:r>
        <w:rPr>
          <w:w w:val="80"/>
          <w:rtl/>
        </w:rPr>
        <w:t>در</w:t>
      </w:r>
      <w:r>
        <w:rPr>
          <w:rtl/>
        </w:rPr>
        <w:t> </w:t>
      </w:r>
      <w:r>
        <w:rPr>
          <w:w w:val="80"/>
          <w:rtl/>
        </w:rPr>
        <w:t>اين</w:t>
      </w:r>
      <w:r>
        <w:rPr>
          <w:spacing w:val="6"/>
          <w:rtl/>
        </w:rPr>
        <w:t> </w:t>
      </w:r>
      <w:r>
        <w:rPr>
          <w:w w:val="80"/>
          <w:rtl/>
        </w:rPr>
        <w:t>خصوص</w:t>
      </w:r>
      <w:r>
        <w:rPr>
          <w:spacing w:val="2"/>
          <w:rtl/>
        </w:rPr>
        <w:t> </w:t>
      </w:r>
      <w:r>
        <w:rPr>
          <w:w w:val="80"/>
          <w:rtl/>
        </w:rPr>
        <w:t>پيمانكار</w:t>
      </w:r>
      <w:r>
        <w:rPr>
          <w:rtl/>
        </w:rPr>
        <w:t> </w:t>
      </w:r>
      <w:r>
        <w:rPr>
          <w:w w:val="80"/>
          <w:rtl/>
        </w:rPr>
        <w:t>بايﺴتي</w:t>
      </w:r>
      <w:r>
        <w:rPr>
          <w:spacing w:val="1"/>
          <w:rtl/>
        </w:rPr>
        <w:t> </w:t>
      </w:r>
      <w:r>
        <w:rPr>
          <w:w w:val="80"/>
          <w:rtl/>
        </w:rPr>
        <w:t>كليه</w:t>
      </w:r>
      <w:r>
        <w:rPr>
          <w:spacing w:val="1"/>
          <w:rtl/>
        </w:rPr>
        <w:t> </w:t>
      </w:r>
      <w:r>
        <w:rPr>
          <w:w w:val="80"/>
          <w:rtl/>
        </w:rPr>
        <w:t>هزينه</w:t>
      </w:r>
      <w:r>
        <w:rPr>
          <w:spacing w:val="5"/>
          <w:rtl/>
        </w:rPr>
        <w:t> </w:t>
      </w:r>
      <w:r>
        <w:rPr>
          <w:w w:val="80"/>
          <w:rtl/>
        </w:rPr>
        <w:t>هاي</w:t>
      </w:r>
      <w:r>
        <w:rPr>
          <w:spacing w:val="3"/>
          <w:rtl/>
        </w:rPr>
        <w:t> </w:t>
      </w:r>
      <w:r>
        <w:rPr>
          <w:w w:val="80"/>
          <w:rtl/>
        </w:rPr>
        <w:t>مرتبط</w:t>
      </w:r>
      <w:r>
        <w:rPr>
          <w:spacing w:val="5"/>
          <w:rtl/>
        </w:rPr>
        <w:t> </w:t>
      </w:r>
      <w:r>
        <w:rPr>
          <w:w w:val="80"/>
          <w:rtl/>
        </w:rPr>
        <w:t>را</w:t>
      </w:r>
      <w:r>
        <w:rPr>
          <w:spacing w:val="4"/>
          <w:rtl/>
        </w:rPr>
        <w:t> </w:t>
      </w:r>
      <w:r>
        <w:rPr>
          <w:w w:val="80"/>
          <w:rtl/>
        </w:rPr>
        <w:t>در</w:t>
      </w:r>
      <w:r>
        <w:rPr>
          <w:spacing w:val="2"/>
          <w:rtl/>
        </w:rPr>
        <w:t> </w:t>
      </w:r>
      <w:r>
        <w:rPr>
          <w:w w:val="80"/>
          <w:rtl/>
        </w:rPr>
        <w:t>قيمت</w:t>
      </w:r>
      <w:r>
        <w:rPr>
          <w:spacing w:val="4"/>
          <w:rtl/>
        </w:rPr>
        <w:t> </w:t>
      </w:r>
      <w:r>
        <w:rPr>
          <w:w w:val="80"/>
          <w:rtl/>
        </w:rPr>
        <w:t>خود</w:t>
      </w:r>
      <w:r>
        <w:rPr>
          <w:spacing w:val="1"/>
          <w:rtl/>
        </w:rPr>
        <w:t> </w:t>
      </w:r>
      <w:r>
        <w:rPr>
          <w:w w:val="80"/>
          <w:rtl/>
        </w:rPr>
        <w:t>لحاظ</w:t>
      </w:r>
      <w:r>
        <w:rPr>
          <w:spacing w:val="-2"/>
          <w:rtl/>
        </w:rPr>
        <w:t> </w:t>
      </w:r>
      <w:r>
        <w:rPr>
          <w:w w:val="80"/>
          <w:rtl/>
        </w:rPr>
        <w:t>نمايد</w:t>
      </w:r>
      <w:r>
        <w:rPr>
          <w:w w:val="80"/>
        </w:rPr>
        <w:t>.</w:t>
      </w:r>
    </w:p>
    <w:p>
      <w:pPr>
        <w:pStyle w:val="Heading2"/>
        <w:bidi/>
        <w:spacing w:before="106"/>
        <w:ind w:right="0" w:left="1012" w:firstLine="0"/>
        <w:jc w:val="left"/>
      </w:pPr>
      <w:r>
        <w:rPr>
          <w:w w:val="85"/>
        </w:rPr>
        <w:t>-٦-٣-١١-٣-</w:t>
      </w:r>
      <w:r>
        <w:rPr>
          <w:spacing w:val="-5"/>
          <w:w w:val="85"/>
        </w:rPr>
        <w:t>١٠</w:t>
      </w:r>
      <w:r>
        <w:rPr>
          <w:w w:val="85"/>
          <w:rtl/>
        </w:rPr>
        <w:t>دفاتر</w:t>
      </w:r>
      <w:r>
        <w:rPr>
          <w:spacing w:val="44"/>
          <w:rtl/>
        </w:rPr>
        <w:t> </w:t>
      </w:r>
      <w:r>
        <w:rPr>
          <w:w w:val="85"/>
          <w:rtl/>
        </w:rPr>
        <w:t>اداري</w:t>
      </w:r>
      <w:r>
        <w:rPr>
          <w:spacing w:val="39"/>
          <w:rtl/>
        </w:rPr>
        <w:t> </w:t>
      </w:r>
      <w:r>
        <w:rPr>
          <w:w w:val="85"/>
          <w:rtl/>
        </w:rPr>
        <w:t>پيمانكار</w:t>
      </w:r>
      <w:r>
        <w:rPr>
          <w:w w:val="85"/>
        </w:rPr>
        <w:t>:</w:t>
      </w:r>
    </w:p>
    <w:p>
      <w:pPr>
        <w:pStyle w:val="BodyText"/>
        <w:bidi/>
        <w:spacing w:before="111"/>
        <w:ind w:right="0" w:left="954" w:firstLine="0"/>
        <w:jc w:val="left"/>
      </w:pPr>
      <w:r>
        <w:rPr>
          <w:spacing w:val="-2"/>
          <w:w w:val="85"/>
          <w:rtl/>
        </w:rPr>
        <w:t>پيمانكار</w:t>
      </w:r>
      <w:r>
        <w:rPr>
          <w:spacing w:val="-8"/>
          <w:rtl/>
        </w:rPr>
        <w:t> </w:t>
      </w:r>
      <w:r>
        <w:rPr>
          <w:w w:val="85"/>
          <w:rtl/>
        </w:rPr>
        <w:t>موظف</w:t>
      </w:r>
      <w:r>
        <w:rPr>
          <w:spacing w:val="-3"/>
          <w:w w:val="85"/>
          <w:rtl/>
        </w:rPr>
        <w:t> </w:t>
      </w:r>
      <w:r>
        <w:rPr>
          <w:w w:val="85"/>
          <w:rtl/>
        </w:rPr>
        <w:t>به</w:t>
      </w:r>
      <w:r>
        <w:rPr>
          <w:spacing w:val="-9"/>
          <w:rtl/>
        </w:rPr>
        <w:t> </w:t>
      </w:r>
      <w:r>
        <w:rPr>
          <w:w w:val="85"/>
          <w:rtl/>
        </w:rPr>
        <w:t>احداث</w:t>
      </w:r>
      <w:r>
        <w:rPr>
          <w:spacing w:val="-3"/>
          <w:w w:val="85"/>
          <w:rtl/>
        </w:rPr>
        <w:t> </w:t>
      </w:r>
      <w:r>
        <w:rPr>
          <w:w w:val="85"/>
          <w:rtl/>
        </w:rPr>
        <w:t>دفاتر</w:t>
      </w:r>
      <w:r>
        <w:rPr>
          <w:spacing w:val="-1"/>
          <w:w w:val="85"/>
          <w:rtl/>
        </w:rPr>
        <w:t> </w:t>
      </w:r>
      <w:r>
        <w:rPr>
          <w:w w:val="85"/>
          <w:rtl/>
        </w:rPr>
        <w:t>اداري،</w:t>
      </w:r>
      <w:r>
        <w:rPr>
          <w:spacing w:val="-2"/>
          <w:w w:val="85"/>
          <w:rtl/>
        </w:rPr>
        <w:t> </w:t>
      </w:r>
      <w:r>
        <w:rPr>
          <w:w w:val="85"/>
          <w:rtl/>
        </w:rPr>
        <w:t>مالي،</w:t>
      </w:r>
      <w:r>
        <w:rPr>
          <w:spacing w:val="-6"/>
          <w:w w:val="85"/>
          <w:rtl/>
        </w:rPr>
        <w:t> </w:t>
      </w:r>
      <w:r>
        <w:rPr>
          <w:w w:val="85"/>
          <w:rtl/>
        </w:rPr>
        <w:t>تداركات،</w:t>
      </w:r>
      <w:r>
        <w:rPr>
          <w:spacing w:val="-4"/>
          <w:w w:val="85"/>
          <w:rtl/>
        </w:rPr>
        <w:t> </w:t>
      </w:r>
      <w:r>
        <w:rPr>
          <w:w w:val="85"/>
          <w:rtl/>
        </w:rPr>
        <w:t>انبار،</w:t>
      </w:r>
      <w:r>
        <w:rPr>
          <w:spacing w:val="-1"/>
          <w:w w:val="85"/>
          <w:rtl/>
        </w:rPr>
        <w:t> </w:t>
      </w:r>
      <w:r>
        <w:rPr>
          <w:w w:val="85"/>
          <w:rtl/>
        </w:rPr>
        <w:t>رياست</w:t>
      </w:r>
      <w:r>
        <w:rPr>
          <w:spacing w:val="-3"/>
          <w:w w:val="85"/>
          <w:rtl/>
        </w:rPr>
        <w:t> </w:t>
      </w:r>
      <w:r>
        <w:rPr>
          <w:w w:val="85"/>
          <w:rtl/>
        </w:rPr>
        <w:t>كارگاه</w:t>
      </w:r>
      <w:r>
        <w:rPr>
          <w:spacing w:val="-4"/>
          <w:w w:val="85"/>
          <w:rtl/>
        </w:rPr>
        <w:t> </w:t>
      </w:r>
      <w:r>
        <w:rPr>
          <w:w w:val="85"/>
          <w:rtl/>
        </w:rPr>
        <w:t>و</w:t>
      </w:r>
      <w:r>
        <w:rPr>
          <w:spacing w:val="-8"/>
          <w:rtl/>
        </w:rPr>
        <w:t> </w:t>
      </w:r>
      <w:r>
        <w:rPr>
          <w:w w:val="85"/>
          <w:rtl/>
        </w:rPr>
        <w:t>معاونين</w:t>
      </w:r>
      <w:r>
        <w:rPr>
          <w:spacing w:val="-1"/>
          <w:w w:val="85"/>
          <w:rtl/>
        </w:rPr>
        <w:t> </w:t>
      </w:r>
      <w:r>
        <w:rPr>
          <w:w w:val="85"/>
          <w:rtl/>
        </w:rPr>
        <w:t>و</w:t>
      </w:r>
      <w:r>
        <w:rPr>
          <w:spacing w:val="-3"/>
          <w:w w:val="85"/>
          <w:rtl/>
        </w:rPr>
        <w:t> </w:t>
      </w:r>
      <w:r>
        <w:rPr>
          <w:w w:val="85"/>
          <w:rtl/>
        </w:rPr>
        <w:t>ساير</w:t>
      </w:r>
      <w:r>
        <w:rPr>
          <w:spacing w:val="-4"/>
          <w:w w:val="85"/>
          <w:rtl/>
        </w:rPr>
        <w:t> </w:t>
      </w:r>
      <w:r>
        <w:rPr>
          <w:w w:val="85"/>
          <w:rtl/>
        </w:rPr>
        <w:t>عوامل</w:t>
      </w:r>
      <w:r>
        <w:rPr>
          <w:spacing w:val="-4"/>
          <w:w w:val="85"/>
          <w:rtl/>
        </w:rPr>
        <w:t> </w:t>
      </w:r>
      <w:r>
        <w:rPr>
          <w:w w:val="85"/>
          <w:rtl/>
        </w:rPr>
        <w:t>كارگاهي</w:t>
      </w:r>
      <w:r>
        <w:rPr>
          <w:spacing w:val="-2"/>
          <w:w w:val="85"/>
          <w:rtl/>
        </w:rPr>
        <w:t> </w:t>
      </w:r>
      <w:r>
        <w:rPr>
          <w:w w:val="85"/>
          <w:rtl/>
        </w:rPr>
        <w:t>خود</w:t>
      </w:r>
      <w:r>
        <w:rPr>
          <w:spacing w:val="-4"/>
          <w:w w:val="85"/>
          <w:rtl/>
        </w:rPr>
        <w:t> </w:t>
      </w:r>
      <w:r>
        <w:rPr>
          <w:w w:val="85"/>
          <w:rtl/>
        </w:rPr>
        <w:t>و</w:t>
      </w:r>
    </w:p>
    <w:p>
      <w:pPr>
        <w:pStyle w:val="BodyText"/>
        <w:bidi/>
        <w:spacing w:before="103"/>
        <w:ind w:right="0" w:left="954" w:firstLine="0"/>
        <w:jc w:val="left"/>
      </w:pPr>
      <w:r>
        <w:rPr>
          <w:spacing w:val="-2"/>
          <w:w w:val="80"/>
          <w:rtl/>
        </w:rPr>
        <w:t>همچنين</w:t>
      </w:r>
      <w:r>
        <w:rPr>
          <w:spacing w:val="-12"/>
          <w:rtl/>
        </w:rPr>
        <w:t> </w:t>
      </w:r>
      <w:r>
        <w:rPr>
          <w:w w:val="80"/>
          <w:rtl/>
        </w:rPr>
        <w:t>تجهيز</w:t>
      </w:r>
      <w:r>
        <w:rPr>
          <w:spacing w:val="-9"/>
          <w:rtl/>
        </w:rPr>
        <w:t> </w:t>
      </w:r>
      <w:r>
        <w:rPr>
          <w:w w:val="80"/>
          <w:rtl/>
        </w:rPr>
        <w:t>دفاتر</w:t>
      </w:r>
      <w:r>
        <w:rPr>
          <w:spacing w:val="-9"/>
          <w:rtl/>
        </w:rPr>
        <w:t> </w:t>
      </w:r>
      <w:r>
        <w:rPr>
          <w:w w:val="80"/>
          <w:rtl/>
        </w:rPr>
        <w:t>به</w:t>
      </w:r>
      <w:r>
        <w:rPr>
          <w:spacing w:val="-9"/>
          <w:rtl/>
        </w:rPr>
        <w:t> </w:t>
      </w:r>
      <w:r>
        <w:rPr>
          <w:w w:val="80"/>
          <w:rtl/>
        </w:rPr>
        <w:t>ميز</w:t>
      </w:r>
      <w:r>
        <w:rPr>
          <w:spacing w:val="-13"/>
          <w:rtl/>
        </w:rPr>
        <w:t> </w:t>
      </w:r>
      <w:r>
        <w:rPr>
          <w:w w:val="80"/>
          <w:rtl/>
        </w:rPr>
        <w:t>و</w:t>
      </w:r>
      <w:r>
        <w:rPr>
          <w:spacing w:val="-7"/>
          <w:rtl/>
        </w:rPr>
        <w:t> </w:t>
      </w:r>
      <w:r>
        <w:rPr>
          <w:w w:val="80"/>
          <w:rtl/>
        </w:rPr>
        <w:t>ﺻندلي،</w:t>
      </w:r>
      <w:r>
        <w:rPr>
          <w:spacing w:val="-1"/>
          <w:w w:val="80"/>
          <w:rtl/>
        </w:rPr>
        <w:t> </w:t>
      </w:r>
      <w:r>
        <w:rPr>
          <w:w w:val="80"/>
          <w:rtl/>
        </w:rPr>
        <w:t>لوازم</w:t>
      </w:r>
      <w:r>
        <w:rPr>
          <w:spacing w:val="-13"/>
          <w:rtl/>
        </w:rPr>
        <w:t> </w:t>
      </w:r>
      <w:r>
        <w:rPr>
          <w:w w:val="80"/>
          <w:rtl/>
        </w:rPr>
        <w:t>و</w:t>
      </w:r>
      <w:r>
        <w:rPr>
          <w:spacing w:val="-14"/>
          <w:rtl/>
        </w:rPr>
        <w:t> </w:t>
      </w:r>
      <w:r>
        <w:rPr>
          <w:w w:val="80"/>
          <w:rtl/>
        </w:rPr>
        <w:t>وسايل</w:t>
      </w:r>
      <w:r>
        <w:rPr>
          <w:spacing w:val="-12"/>
          <w:rtl/>
        </w:rPr>
        <w:t> </w:t>
      </w:r>
      <w:r>
        <w:rPr>
          <w:w w:val="80"/>
          <w:rtl/>
        </w:rPr>
        <w:t>كار</w:t>
      </w:r>
      <w:r>
        <w:rPr>
          <w:spacing w:val="-12"/>
          <w:rtl/>
        </w:rPr>
        <w:t> </w:t>
      </w:r>
      <w:r>
        <w:rPr>
          <w:w w:val="80"/>
          <w:rtl/>
        </w:rPr>
        <w:t>ميباشد</w:t>
      </w:r>
      <w:r>
        <w:rPr>
          <w:w w:val="80"/>
        </w:rPr>
        <w:t>.</w:t>
      </w:r>
    </w:p>
    <w:p>
      <w:pPr>
        <w:pStyle w:val="Heading2"/>
        <w:bidi/>
        <w:spacing w:before="106"/>
        <w:ind w:right="0" w:left="1010" w:firstLine="0"/>
        <w:jc w:val="left"/>
      </w:pPr>
      <w:r>
        <w:rPr>
          <w:w w:val="90"/>
        </w:rPr>
        <w:t>-٧-٣-١١-٣-</w:t>
      </w:r>
      <w:r>
        <w:rPr>
          <w:spacing w:val="-5"/>
          <w:w w:val="90"/>
        </w:rPr>
        <w:t>١٠</w:t>
      </w:r>
      <w:r>
        <w:rPr>
          <w:w w:val="90"/>
          <w:rtl/>
        </w:rPr>
        <w:t>دفاتر</w:t>
      </w:r>
      <w:r>
        <w:rPr>
          <w:spacing w:val="7"/>
          <w:rtl/>
        </w:rPr>
        <w:t> </w:t>
      </w:r>
      <w:r>
        <w:rPr>
          <w:w w:val="90"/>
          <w:rtl/>
        </w:rPr>
        <w:t>اداري</w:t>
      </w:r>
      <w:r>
        <w:rPr>
          <w:spacing w:val="9"/>
          <w:rtl/>
        </w:rPr>
        <w:t> </w:t>
      </w:r>
      <w:r>
        <w:rPr>
          <w:w w:val="90"/>
          <w:rtl/>
        </w:rPr>
        <w:t>كارفرما</w:t>
      </w:r>
      <w:r>
        <w:rPr>
          <w:w w:val="90"/>
        </w:rPr>
        <w:t>:</w:t>
      </w:r>
    </w:p>
    <w:p>
      <w:pPr>
        <w:pStyle w:val="BodyText"/>
        <w:bidi/>
        <w:spacing w:before="111"/>
        <w:ind w:right="6080" w:left="0" w:firstLine="0"/>
        <w:jc w:val="right"/>
      </w:pPr>
      <w:r>
        <w:rPr>
          <w:spacing w:val="-5"/>
          <w:w w:val="90"/>
          <w:rtl/>
        </w:rPr>
        <w:t>به</w:t>
      </w:r>
      <w:r>
        <w:rPr>
          <w:spacing w:val="-11"/>
          <w:w w:val="90"/>
          <w:rtl/>
        </w:rPr>
        <w:t> </w:t>
      </w:r>
      <w:r>
        <w:rPr>
          <w:w w:val="90"/>
          <w:rtl/>
        </w:rPr>
        <w:t>بخش</w:t>
      </w:r>
      <w:r>
        <w:rPr>
          <w:spacing w:val="-6"/>
          <w:w w:val="90"/>
          <w:rtl/>
        </w:rPr>
        <w:t> </w:t>
      </w:r>
      <w:r>
        <w:rPr>
          <w:w w:val="90"/>
          <w:rtl/>
        </w:rPr>
        <w:t>تﺴهيﻼت</w:t>
      </w:r>
      <w:r>
        <w:rPr>
          <w:spacing w:val="-10"/>
          <w:w w:val="90"/>
          <w:rtl/>
        </w:rPr>
        <w:t> </w:t>
      </w:r>
      <w:r>
        <w:rPr>
          <w:w w:val="90"/>
          <w:rtl/>
        </w:rPr>
        <w:t>ارجاع</w:t>
      </w:r>
      <w:r>
        <w:rPr>
          <w:spacing w:val="-8"/>
          <w:w w:val="90"/>
          <w:rtl/>
        </w:rPr>
        <w:t> </w:t>
      </w:r>
      <w:r>
        <w:rPr>
          <w:w w:val="90"/>
          <w:rtl/>
        </w:rPr>
        <w:t>شود</w:t>
      </w:r>
      <w:r>
        <w:rPr>
          <w:w w:val="90"/>
        </w:rPr>
        <w:t>.</w:t>
      </w:r>
    </w:p>
    <w:p>
      <w:pPr>
        <w:pStyle w:val="Heading2"/>
        <w:bidi/>
        <w:spacing w:before="108"/>
        <w:ind w:right="5557" w:left="0" w:firstLine="0"/>
        <w:jc w:val="right"/>
      </w:pPr>
      <w:r>
        <w:rPr>
          <w:w w:val="90"/>
        </w:rPr>
        <w:t>-٨-٣-١١-٣-</w:t>
      </w:r>
      <w:r>
        <w:rPr>
          <w:spacing w:val="-5"/>
          <w:w w:val="90"/>
        </w:rPr>
        <w:t>١٠</w:t>
      </w:r>
      <w:r>
        <w:rPr>
          <w:w w:val="90"/>
          <w:rtl/>
        </w:rPr>
        <w:t>احداث</w:t>
      </w:r>
      <w:r>
        <w:rPr>
          <w:spacing w:val="-3"/>
          <w:rtl/>
        </w:rPr>
        <w:t> </w:t>
      </w:r>
      <w:r>
        <w:rPr>
          <w:w w:val="90"/>
          <w:rtl/>
        </w:rPr>
        <w:t>پاركينگ</w:t>
      </w:r>
      <w:r>
        <w:rPr>
          <w:spacing w:val="-3"/>
          <w:rtl/>
        </w:rPr>
        <w:t> </w:t>
      </w:r>
      <w:r>
        <w:rPr>
          <w:w w:val="90"/>
          <w:rtl/>
        </w:rPr>
        <w:t>سرپوشيده</w:t>
      </w:r>
      <w:r>
        <w:rPr>
          <w:w w:val="90"/>
        </w:rPr>
        <w:t>:</w:t>
      </w:r>
    </w:p>
    <w:p>
      <w:pPr>
        <w:pStyle w:val="BodyText"/>
        <w:bidi/>
        <w:spacing w:before="111"/>
        <w:ind w:right="0" w:left="829" w:firstLine="0"/>
        <w:jc w:val="left"/>
      </w:pPr>
      <w:r>
        <w:rPr>
          <w:spacing w:val="-2"/>
          <w:w w:val="90"/>
          <w:rtl/>
        </w:rPr>
        <w:t>پيمانكار</w:t>
      </w:r>
      <w:r>
        <w:rPr>
          <w:spacing w:val="3"/>
          <w:rtl/>
        </w:rPr>
        <w:t> </w:t>
      </w:r>
      <w:r>
        <w:rPr>
          <w:w w:val="90"/>
          <w:rtl/>
        </w:rPr>
        <w:t>موظف</w:t>
      </w:r>
      <w:r>
        <w:rPr>
          <w:spacing w:val="-2"/>
          <w:rtl/>
        </w:rPr>
        <w:t> </w:t>
      </w:r>
      <w:r>
        <w:rPr>
          <w:w w:val="90"/>
          <w:rtl/>
        </w:rPr>
        <w:t>است</w:t>
      </w:r>
      <w:r>
        <w:rPr>
          <w:spacing w:val="-2"/>
          <w:rtl/>
        </w:rPr>
        <w:t> </w:t>
      </w:r>
      <w:r>
        <w:rPr>
          <w:w w:val="90"/>
          <w:rtl/>
        </w:rPr>
        <w:t>نﺴبت</w:t>
      </w:r>
      <w:r>
        <w:rPr>
          <w:spacing w:val="-2"/>
          <w:rtl/>
        </w:rPr>
        <w:t> </w:t>
      </w:r>
      <w:r>
        <w:rPr>
          <w:w w:val="90"/>
          <w:rtl/>
        </w:rPr>
        <w:t>به</w:t>
      </w:r>
      <w:r>
        <w:rPr>
          <w:spacing w:val="1"/>
          <w:rtl/>
        </w:rPr>
        <w:t> </w:t>
      </w:r>
      <w:r>
        <w:rPr>
          <w:w w:val="90"/>
          <w:rtl/>
        </w:rPr>
        <w:t>احداث</w:t>
      </w:r>
      <w:r>
        <w:rPr>
          <w:spacing w:val="-5"/>
          <w:rtl/>
        </w:rPr>
        <w:t> </w:t>
      </w:r>
      <w:r>
        <w:rPr>
          <w:w w:val="90"/>
          <w:rtl/>
        </w:rPr>
        <w:t>پاركينگ</w:t>
      </w:r>
      <w:r>
        <w:rPr>
          <w:spacing w:val="-3"/>
          <w:rtl/>
        </w:rPr>
        <w:t> </w:t>
      </w:r>
      <w:r>
        <w:rPr>
          <w:w w:val="90"/>
          <w:rtl/>
        </w:rPr>
        <w:t>خودروهاي</w:t>
      </w:r>
      <w:r>
        <w:rPr>
          <w:spacing w:val="-1"/>
          <w:rtl/>
        </w:rPr>
        <w:t> </w:t>
      </w:r>
      <w:r>
        <w:rPr>
          <w:w w:val="90"/>
          <w:rtl/>
        </w:rPr>
        <w:t>سبك</w:t>
      </w:r>
      <w:r>
        <w:rPr>
          <w:spacing w:val="-3"/>
          <w:rtl/>
        </w:rPr>
        <w:t> </w:t>
      </w:r>
      <w:r>
        <w:rPr>
          <w:w w:val="90"/>
          <w:rtl/>
        </w:rPr>
        <w:t>به</w:t>
      </w:r>
      <w:r>
        <w:rPr>
          <w:spacing w:val="-2"/>
          <w:rtl/>
        </w:rPr>
        <w:t> </w:t>
      </w:r>
      <w:r>
        <w:rPr>
          <w:w w:val="90"/>
          <w:rtl/>
        </w:rPr>
        <w:t>مﺴاحت</w:t>
      </w:r>
      <w:r>
        <w:rPr>
          <w:rtl/>
        </w:rPr>
        <w:t> </w:t>
      </w:r>
      <w:r>
        <w:rPr>
          <w:w w:val="90"/>
          <w:rtl/>
        </w:rPr>
        <w:t>حدود</w:t>
      </w:r>
      <w:r>
        <w:rPr>
          <w:spacing w:val="-3"/>
          <w:rtl/>
        </w:rPr>
        <w:t> </w:t>
      </w:r>
      <w:r>
        <w:rPr>
          <w:w w:val="90"/>
        </w:rPr>
        <w:t>٣٠٠</w:t>
      </w:r>
      <w:r>
        <w:rPr>
          <w:spacing w:val="-1"/>
          <w:rtl/>
        </w:rPr>
        <w:t> </w:t>
      </w:r>
      <w:r>
        <w:rPr>
          <w:w w:val="90"/>
          <w:rtl/>
        </w:rPr>
        <w:t>متر</w:t>
      </w:r>
      <w:r>
        <w:rPr>
          <w:spacing w:val="3"/>
          <w:rtl/>
        </w:rPr>
        <w:t> </w:t>
      </w:r>
      <w:r>
        <w:rPr>
          <w:w w:val="90"/>
          <w:rtl/>
        </w:rPr>
        <w:t>مربع</w:t>
      </w:r>
      <w:r>
        <w:rPr>
          <w:spacing w:val="3"/>
          <w:rtl/>
        </w:rPr>
        <w:t> </w:t>
      </w:r>
      <w:r>
        <w:rPr>
          <w:w w:val="90"/>
          <w:rtl/>
        </w:rPr>
        <w:t>در</w:t>
      </w:r>
      <w:r>
        <w:rPr>
          <w:rtl/>
        </w:rPr>
        <w:t> </w:t>
      </w:r>
      <w:r>
        <w:rPr>
          <w:w w:val="90"/>
          <w:rtl/>
        </w:rPr>
        <w:t>محل</w:t>
      </w:r>
      <w:r>
        <w:rPr>
          <w:spacing w:val="-3"/>
          <w:rtl/>
        </w:rPr>
        <w:t> </w:t>
      </w:r>
      <w:r>
        <w:rPr>
          <w:w w:val="90"/>
          <w:rtl/>
        </w:rPr>
        <w:t>هاي</w:t>
      </w:r>
      <w:r>
        <w:rPr>
          <w:spacing w:val="1"/>
          <w:rtl/>
        </w:rPr>
        <w:t> </w:t>
      </w:r>
      <w:r>
        <w:rPr>
          <w:w w:val="90"/>
          <w:rtl/>
        </w:rPr>
        <w:t>مور</w:t>
      </w:r>
      <w:r>
        <w:rPr>
          <w:w w:val="90"/>
          <w:rtl/>
        </w:rPr>
        <w:t>د</w:t>
      </w:r>
    </w:p>
    <w:p>
      <w:pPr>
        <w:pStyle w:val="BodyText"/>
        <w:bidi/>
        <w:spacing w:before="104"/>
        <w:ind w:right="0" w:left="829" w:firstLine="0"/>
        <w:jc w:val="left"/>
      </w:pPr>
      <w:r>
        <w:rPr>
          <w:spacing w:val="-4"/>
          <w:w w:val="85"/>
          <w:rtl/>
        </w:rPr>
        <w:t>نياز</w:t>
      </w:r>
      <w:r>
        <w:rPr>
          <w:spacing w:val="-4"/>
          <w:rtl/>
        </w:rPr>
        <w:t> </w:t>
      </w:r>
      <w:r>
        <w:rPr>
          <w:w w:val="85"/>
          <w:rtl/>
        </w:rPr>
        <w:t>اقدام</w:t>
      </w:r>
      <w:r>
        <w:rPr>
          <w:spacing w:val="-2"/>
          <w:rtl/>
        </w:rPr>
        <w:t> </w:t>
      </w:r>
      <w:r>
        <w:rPr>
          <w:w w:val="85"/>
          <w:rtl/>
        </w:rPr>
        <w:t>نمايد</w:t>
      </w:r>
      <w:r>
        <w:rPr>
          <w:w w:val="85"/>
        </w:rPr>
        <w:t>.</w:t>
      </w:r>
    </w:p>
    <w:p>
      <w:pPr>
        <w:pStyle w:val="Heading2"/>
        <w:bidi/>
        <w:spacing w:before="106"/>
        <w:ind w:right="0" w:left="1010" w:firstLine="0"/>
        <w:jc w:val="left"/>
      </w:pPr>
      <w:r>
        <w:rPr>
          <w:w w:val="80"/>
        </w:rPr>
        <w:t>-٩-٣-١١-٣-</w:t>
      </w:r>
      <w:r>
        <w:rPr>
          <w:spacing w:val="-5"/>
          <w:w w:val="80"/>
        </w:rPr>
        <w:t>١٠</w:t>
      </w:r>
      <w:r>
        <w:rPr>
          <w:w w:val="80"/>
          <w:rtl/>
        </w:rPr>
        <w:t>دفاتر</w:t>
      </w:r>
      <w:r>
        <w:rPr>
          <w:spacing w:val="21"/>
          <w:rtl/>
        </w:rPr>
        <w:t> </w:t>
      </w:r>
      <w:r>
        <w:rPr>
          <w:w w:val="80"/>
          <w:rtl/>
        </w:rPr>
        <w:t>پشتيباني</w:t>
      </w:r>
      <w:r>
        <w:rPr>
          <w:w w:val="80"/>
        </w:rPr>
        <w:t>:</w:t>
      </w:r>
    </w:p>
    <w:p>
      <w:pPr>
        <w:spacing w:after="0"/>
        <w:jc w:val="left"/>
        <w:sectPr>
          <w:pgSz w:w="11910" w:h="16840"/>
          <w:pgMar w:top="920" w:bottom="280" w:left="680" w:right="740"/>
        </w:sectPr>
      </w:pPr>
    </w:p>
    <w:p>
      <w:pPr>
        <w:pStyle w:val="BodyText"/>
        <w:spacing w:before="3"/>
        <w:rPr>
          <w:sz w:val="2"/>
        </w:rPr>
      </w:pPr>
      <w:r>
        <w:rPr/>
        <mc:AlternateContent>
          <mc:Choice Requires="wps">
            <w:drawing>
              <wp:anchor distT="0" distB="0" distL="0" distR="0" allowOverlap="1" layoutInCell="1" locked="0" behindDoc="1" simplePos="0" relativeHeight="482101760">
                <wp:simplePos x="0" y="0"/>
                <wp:positionH relativeFrom="page">
                  <wp:posOffset>302418</wp:posOffset>
                </wp:positionH>
                <wp:positionV relativeFrom="page">
                  <wp:posOffset>302418</wp:posOffset>
                </wp:positionV>
                <wp:extent cx="6954520" cy="10089515"/>
                <wp:effectExtent l="0" t="0" r="0" b="0"/>
                <wp:wrapNone/>
                <wp:docPr id="462" name="Group 462"/>
                <wp:cNvGraphicFramePr>
                  <a:graphicFrameLocks/>
                </wp:cNvGraphicFramePr>
                <a:graphic>
                  <a:graphicData uri="http://schemas.microsoft.com/office/word/2010/wordprocessingGroup">
                    <wpg:wgp>
                      <wpg:cNvPr id="462" name="Group 462"/>
                      <wpg:cNvGrpSpPr/>
                      <wpg:grpSpPr>
                        <a:xfrm>
                          <a:off x="0" y="0"/>
                          <a:ext cx="6954520" cy="10089515"/>
                          <a:chExt cx="6954520" cy="10089515"/>
                        </a:xfrm>
                      </wpg:grpSpPr>
                      <pic:pic>
                        <pic:nvPicPr>
                          <pic:cNvPr id="463" name="Image 463"/>
                          <pic:cNvPicPr/>
                        </pic:nvPicPr>
                        <pic:blipFill>
                          <a:blip r:embed="rId76" cstate="print"/>
                          <a:stretch>
                            <a:fillRect/>
                          </a:stretch>
                        </pic:blipFill>
                        <pic:spPr>
                          <a:xfrm>
                            <a:off x="4164055" y="5685204"/>
                            <a:ext cx="1156468" cy="260730"/>
                          </a:xfrm>
                          <a:prstGeom prst="rect">
                            <a:avLst/>
                          </a:prstGeom>
                        </pic:spPr>
                      </pic:pic>
                      <pic:pic>
                        <pic:nvPicPr>
                          <pic:cNvPr id="464" name="Image 464"/>
                          <pic:cNvPicPr/>
                        </pic:nvPicPr>
                        <pic:blipFill>
                          <a:blip r:embed="rId77" cstate="print"/>
                          <a:stretch>
                            <a:fillRect/>
                          </a:stretch>
                        </pic:blipFill>
                        <pic:spPr>
                          <a:xfrm>
                            <a:off x="3865351" y="5182283"/>
                            <a:ext cx="1446030" cy="260730"/>
                          </a:xfrm>
                          <a:prstGeom prst="rect">
                            <a:avLst/>
                          </a:prstGeom>
                        </pic:spPr>
                      </pic:pic>
                      <pic:pic>
                        <pic:nvPicPr>
                          <pic:cNvPr id="465" name="Image 465"/>
                          <pic:cNvPicPr/>
                        </pic:nvPicPr>
                        <pic:blipFill>
                          <a:blip r:embed="rId78" cstate="print"/>
                          <a:stretch>
                            <a:fillRect/>
                          </a:stretch>
                        </pic:blipFill>
                        <pic:spPr>
                          <a:xfrm>
                            <a:off x="4133575" y="4679372"/>
                            <a:ext cx="1189998" cy="260722"/>
                          </a:xfrm>
                          <a:prstGeom prst="rect">
                            <a:avLst/>
                          </a:prstGeom>
                        </pic:spPr>
                      </pic:pic>
                      <pic:pic>
                        <pic:nvPicPr>
                          <pic:cNvPr id="466" name="Image 466"/>
                          <pic:cNvPicPr/>
                        </pic:nvPicPr>
                        <pic:blipFill>
                          <a:blip r:embed="rId79" cstate="print"/>
                          <a:stretch>
                            <a:fillRect/>
                          </a:stretch>
                        </pic:blipFill>
                        <pic:spPr>
                          <a:xfrm>
                            <a:off x="4389607" y="3934128"/>
                            <a:ext cx="956824" cy="260729"/>
                          </a:xfrm>
                          <a:prstGeom prst="rect">
                            <a:avLst/>
                          </a:prstGeom>
                        </pic:spPr>
                      </pic:pic>
                      <pic:pic>
                        <pic:nvPicPr>
                          <pic:cNvPr id="467" name="Image 467"/>
                          <pic:cNvPicPr/>
                        </pic:nvPicPr>
                        <pic:blipFill>
                          <a:blip r:embed="rId80" cstate="print"/>
                          <a:stretch>
                            <a:fillRect/>
                          </a:stretch>
                        </pic:blipFill>
                        <pic:spPr>
                          <a:xfrm>
                            <a:off x="4353031" y="1992560"/>
                            <a:ext cx="924822" cy="260722"/>
                          </a:xfrm>
                          <a:prstGeom prst="rect">
                            <a:avLst/>
                          </a:prstGeom>
                        </pic:spPr>
                      </pic:pic>
                      <pic:pic>
                        <pic:nvPicPr>
                          <pic:cNvPr id="468" name="Image 468"/>
                          <pic:cNvPicPr/>
                        </pic:nvPicPr>
                        <pic:blipFill>
                          <a:blip r:embed="rId5" cstate="print"/>
                          <a:stretch>
                            <a:fillRect/>
                          </a:stretch>
                        </pic:blipFill>
                        <pic:spPr>
                          <a:xfrm>
                            <a:off x="0" y="0"/>
                            <a:ext cx="6954202" cy="10089070"/>
                          </a:xfrm>
                          <a:prstGeom prst="rect">
                            <a:avLst/>
                          </a:prstGeom>
                        </pic:spPr>
                      </pic:pic>
                    </wpg:wgp>
                  </a:graphicData>
                </a:graphic>
              </wp:anchor>
            </w:drawing>
          </mc:Choice>
          <mc:Fallback>
            <w:pict>
              <v:group style="position:absolute;margin-left:23.8125pt;margin-top:23.8125pt;width:547.6pt;height:794.45pt;mso-position-horizontal-relative:page;mso-position-vertical-relative:page;z-index:-21214720" id="docshapegroup209" coordorigin="476,476" coordsize="10952,15889">
                <v:shape style="position:absolute;left:7033;top:9429;width:1822;height:411" type="#_x0000_t75" id="docshape210" stroked="false">
                  <v:imagedata r:id="rId76" o:title=""/>
                </v:shape>
                <v:shape style="position:absolute;left:6563;top:8637;width:2278;height:411" type="#_x0000_t75" id="docshape211" stroked="false">
                  <v:imagedata r:id="rId77" o:title=""/>
                </v:shape>
                <v:shape style="position:absolute;left:6985;top:7845;width:1875;height:411" type="#_x0000_t75" id="docshape212" stroked="false">
                  <v:imagedata r:id="rId78" o:title=""/>
                </v:shape>
                <v:shape style="position:absolute;left:7389;top:6671;width:1507;height:411" type="#_x0000_t75" id="docshape213" stroked="false">
                  <v:imagedata r:id="rId79" o:title=""/>
                </v:shape>
                <v:shape style="position:absolute;left:7331;top:3614;width:1457;height:411" type="#_x0000_t75" id="docshape214" stroked="false">
                  <v:imagedata r:id="rId80" o:title=""/>
                </v:shape>
                <v:shape style="position:absolute;left:476;top:476;width:10952;height:15889" type="#_x0000_t75" id="docshape215" stroked="false">
                  <v:imagedata r:id="rId5" o:title=""/>
                </v:shape>
                <w10:wrap type="none"/>
              </v:group>
            </w:pict>
          </mc:Fallback>
        </mc:AlternateContent>
      </w: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469" name="Image 469"/>
                  <wp:cNvGraphicFramePr>
                    <a:graphicFrameLocks/>
                  </wp:cNvGraphicFramePr>
                  <a:graphic>
                    <a:graphicData uri="http://schemas.openxmlformats.org/drawingml/2006/picture">
                      <pic:pic>
                        <pic:nvPicPr>
                          <pic:cNvPr id="469" name="Image 469"/>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5"/>
      </w:pPr>
    </w:p>
    <w:p>
      <w:pPr>
        <w:pStyle w:val="BodyText"/>
        <w:bidi/>
        <w:ind w:right="0" w:left="828" w:firstLine="0"/>
        <w:jc w:val="left"/>
      </w:pPr>
      <w:r>
        <w:rPr>
          <w:spacing w:val="-5"/>
          <w:w w:val="80"/>
          <w:rtl/>
        </w:rPr>
        <w:t>با</w:t>
      </w:r>
      <w:r>
        <w:rPr>
          <w:spacing w:val="6"/>
          <w:rtl/>
        </w:rPr>
        <w:t> </w:t>
      </w:r>
      <w:r>
        <w:rPr>
          <w:w w:val="80"/>
          <w:rtl/>
        </w:rPr>
        <w:t>توجه</w:t>
      </w:r>
      <w:r>
        <w:rPr>
          <w:spacing w:val="3"/>
          <w:rtl/>
        </w:rPr>
        <w:t> </w:t>
      </w:r>
      <w:r>
        <w:rPr>
          <w:w w:val="80"/>
          <w:rtl/>
        </w:rPr>
        <w:t>به</w:t>
      </w:r>
      <w:r>
        <w:rPr>
          <w:spacing w:val="3"/>
          <w:rtl/>
        </w:rPr>
        <w:t> </w:t>
      </w:r>
      <w:r>
        <w:rPr>
          <w:w w:val="80"/>
          <w:rtl/>
        </w:rPr>
        <w:t>لزوم</w:t>
      </w:r>
      <w:r>
        <w:rPr>
          <w:spacing w:val="6"/>
          <w:rtl/>
        </w:rPr>
        <w:t> </w:t>
      </w:r>
      <w:r>
        <w:rPr>
          <w:w w:val="80"/>
          <w:rtl/>
        </w:rPr>
        <w:t>خريد</w:t>
      </w:r>
      <w:r>
        <w:rPr>
          <w:spacing w:val="4"/>
          <w:rtl/>
        </w:rPr>
        <w:t> </w:t>
      </w:r>
      <w:r>
        <w:rPr>
          <w:w w:val="80"/>
          <w:rtl/>
        </w:rPr>
        <w:t>برخي</w:t>
      </w:r>
      <w:r>
        <w:rPr>
          <w:spacing w:val="2"/>
          <w:rtl/>
        </w:rPr>
        <w:t> </w:t>
      </w:r>
      <w:r>
        <w:rPr>
          <w:w w:val="80"/>
          <w:rtl/>
        </w:rPr>
        <w:t>اجناس</w:t>
      </w:r>
      <w:r>
        <w:rPr>
          <w:spacing w:val="5"/>
          <w:rtl/>
        </w:rPr>
        <w:t> </w:t>
      </w:r>
      <w:r>
        <w:rPr>
          <w:w w:val="80"/>
          <w:rtl/>
        </w:rPr>
        <w:t>مورد</w:t>
      </w:r>
      <w:r>
        <w:rPr>
          <w:spacing w:val="4"/>
          <w:rtl/>
        </w:rPr>
        <w:t> </w:t>
      </w:r>
      <w:r>
        <w:rPr>
          <w:w w:val="80"/>
          <w:rtl/>
        </w:rPr>
        <w:t>نياز</w:t>
      </w:r>
      <w:r>
        <w:rPr>
          <w:spacing w:val="2"/>
          <w:rtl/>
        </w:rPr>
        <w:t> </w:t>
      </w:r>
      <w:r>
        <w:rPr>
          <w:w w:val="80"/>
          <w:rtl/>
        </w:rPr>
        <w:t>پروژه</w:t>
      </w:r>
      <w:r>
        <w:rPr>
          <w:spacing w:val="7"/>
          <w:rtl/>
        </w:rPr>
        <w:t> </w:t>
      </w:r>
      <w:r>
        <w:rPr>
          <w:w w:val="80"/>
          <w:rtl/>
        </w:rPr>
        <w:t>از</w:t>
      </w:r>
      <w:r>
        <w:rPr>
          <w:spacing w:val="2"/>
          <w:rtl/>
        </w:rPr>
        <w:t> </w:t>
      </w:r>
      <w:r>
        <w:rPr>
          <w:w w:val="80"/>
          <w:rtl/>
        </w:rPr>
        <w:t>سازندگان</w:t>
      </w:r>
      <w:r>
        <w:rPr>
          <w:spacing w:val="4"/>
          <w:rtl/>
        </w:rPr>
        <w:t> </w:t>
      </w:r>
      <w:r>
        <w:rPr>
          <w:w w:val="80"/>
          <w:rtl/>
        </w:rPr>
        <w:t>خارج،</w:t>
      </w:r>
      <w:r>
        <w:rPr>
          <w:spacing w:val="-1"/>
          <w:rtl/>
        </w:rPr>
        <w:t> </w:t>
      </w:r>
      <w:r>
        <w:rPr>
          <w:w w:val="80"/>
          <w:rtl/>
        </w:rPr>
        <w:t>پيمانكار</w:t>
      </w:r>
      <w:r>
        <w:rPr>
          <w:spacing w:val="10"/>
          <w:rtl/>
        </w:rPr>
        <w:t> </w:t>
      </w:r>
      <w:r>
        <w:rPr>
          <w:w w:val="80"/>
          <w:rtl/>
        </w:rPr>
        <w:t>موظف</w:t>
      </w:r>
      <w:r>
        <w:rPr>
          <w:spacing w:val="3"/>
          <w:rtl/>
        </w:rPr>
        <w:t> </w:t>
      </w:r>
      <w:r>
        <w:rPr>
          <w:w w:val="80"/>
          <w:rtl/>
        </w:rPr>
        <w:t>است</w:t>
      </w:r>
      <w:r>
        <w:rPr>
          <w:spacing w:val="10"/>
          <w:rtl/>
        </w:rPr>
        <w:t> </w:t>
      </w:r>
      <w:r>
        <w:rPr>
          <w:w w:val="80"/>
          <w:rtl/>
        </w:rPr>
        <w:t>در</w:t>
      </w:r>
      <w:r>
        <w:rPr>
          <w:spacing w:val="4"/>
          <w:rtl/>
        </w:rPr>
        <w:t> </w:t>
      </w:r>
      <w:r>
        <w:rPr>
          <w:w w:val="80"/>
          <w:rtl/>
        </w:rPr>
        <w:t>نزديك</w:t>
      </w:r>
      <w:r>
        <w:rPr>
          <w:spacing w:val="2"/>
          <w:rtl/>
        </w:rPr>
        <w:t> </w:t>
      </w:r>
      <w:r>
        <w:rPr>
          <w:w w:val="80"/>
          <w:rtl/>
        </w:rPr>
        <w:t>ترين</w:t>
      </w:r>
      <w:r>
        <w:rPr>
          <w:spacing w:val="8"/>
          <w:rtl/>
        </w:rPr>
        <w:t> </w:t>
      </w:r>
      <w:r>
        <w:rPr>
          <w:w w:val="80"/>
          <w:rtl/>
        </w:rPr>
        <w:t>مركز</w:t>
      </w:r>
      <w:r>
        <w:rPr>
          <w:spacing w:val="6"/>
          <w:rtl/>
        </w:rPr>
        <w:t> </w:t>
      </w:r>
      <w:r>
        <w:rPr>
          <w:w w:val="80"/>
          <w:rtl/>
        </w:rPr>
        <w:t>ي</w:t>
      </w:r>
      <w:r>
        <w:rPr>
          <w:w w:val="80"/>
          <w:rtl/>
        </w:rPr>
        <w:t>ا</w:t>
      </w:r>
    </w:p>
    <w:p>
      <w:pPr>
        <w:pStyle w:val="BodyText"/>
        <w:bidi/>
        <w:spacing w:before="106"/>
        <w:ind w:right="0" w:left="829" w:firstLine="0"/>
        <w:jc w:val="left"/>
      </w:pPr>
      <w:r>
        <w:rPr>
          <w:spacing w:val="-4"/>
          <w:w w:val="80"/>
          <w:rtl/>
        </w:rPr>
        <w:t>بندر</w:t>
      </w:r>
      <w:r>
        <w:rPr>
          <w:spacing w:val="3"/>
          <w:rtl/>
        </w:rPr>
        <w:t> </w:t>
      </w:r>
      <w:r>
        <w:rPr>
          <w:w w:val="80"/>
          <w:rtl/>
        </w:rPr>
        <w:t>تداركاتي</w:t>
      </w:r>
      <w:r>
        <w:rPr>
          <w:spacing w:val="4"/>
          <w:rtl/>
        </w:rPr>
        <w:t> </w:t>
      </w:r>
      <w:r>
        <w:rPr>
          <w:w w:val="80"/>
          <w:rtl/>
        </w:rPr>
        <w:t>نﺴبت</w:t>
      </w:r>
      <w:r>
        <w:rPr>
          <w:spacing w:val="3"/>
          <w:rtl/>
        </w:rPr>
        <w:t> </w:t>
      </w:r>
      <w:r>
        <w:rPr>
          <w:w w:val="80"/>
          <w:rtl/>
        </w:rPr>
        <w:t>به</w:t>
      </w:r>
      <w:r>
        <w:rPr>
          <w:spacing w:val="3"/>
          <w:rtl/>
        </w:rPr>
        <w:t> </w:t>
      </w:r>
      <w:r>
        <w:rPr>
          <w:w w:val="80"/>
          <w:rtl/>
        </w:rPr>
        <w:t>تجهيز</w:t>
      </w:r>
      <w:r>
        <w:rPr>
          <w:spacing w:val="7"/>
          <w:rtl/>
        </w:rPr>
        <w:t> </w:t>
      </w:r>
      <w:r>
        <w:rPr>
          <w:w w:val="80"/>
          <w:rtl/>
        </w:rPr>
        <w:t>دفتر</w:t>
      </w:r>
      <w:r>
        <w:rPr>
          <w:spacing w:val="5"/>
          <w:rtl/>
        </w:rPr>
        <w:t> </w:t>
      </w:r>
      <w:r>
        <w:rPr>
          <w:w w:val="80"/>
          <w:rtl/>
        </w:rPr>
        <w:t>اداري</w:t>
      </w:r>
      <w:r>
        <w:rPr>
          <w:spacing w:val="7"/>
          <w:rtl/>
        </w:rPr>
        <w:t> </w:t>
      </w:r>
      <w:r>
        <w:rPr>
          <w:w w:val="80"/>
          <w:rtl/>
        </w:rPr>
        <w:t>جهت</w:t>
      </w:r>
      <w:r>
        <w:rPr>
          <w:spacing w:val="3"/>
          <w:rtl/>
        </w:rPr>
        <w:t> </w:t>
      </w:r>
      <w:r>
        <w:rPr>
          <w:w w:val="80"/>
          <w:rtl/>
        </w:rPr>
        <w:t>پيگيري</w:t>
      </w:r>
      <w:r>
        <w:rPr>
          <w:spacing w:val="6"/>
          <w:rtl/>
        </w:rPr>
        <w:t> </w:t>
      </w:r>
      <w:r>
        <w:rPr>
          <w:w w:val="80"/>
          <w:rtl/>
        </w:rPr>
        <w:t>و</w:t>
      </w:r>
      <w:r>
        <w:rPr>
          <w:spacing w:val="2"/>
          <w:rtl/>
        </w:rPr>
        <w:t> </w:t>
      </w:r>
      <w:r>
        <w:rPr>
          <w:w w:val="80"/>
          <w:rtl/>
        </w:rPr>
        <w:t>تﺴريع</w:t>
      </w:r>
      <w:r>
        <w:rPr>
          <w:spacing w:val="6"/>
          <w:rtl/>
        </w:rPr>
        <w:t> </w:t>
      </w:r>
      <w:r>
        <w:rPr>
          <w:w w:val="80"/>
          <w:rtl/>
        </w:rPr>
        <w:t>در</w:t>
      </w:r>
      <w:r>
        <w:rPr>
          <w:spacing w:val="4"/>
          <w:rtl/>
        </w:rPr>
        <w:t> </w:t>
      </w:r>
      <w:r>
        <w:rPr>
          <w:w w:val="80"/>
          <w:rtl/>
        </w:rPr>
        <w:t>حمل</w:t>
      </w:r>
      <w:r>
        <w:rPr>
          <w:spacing w:val="3"/>
          <w:rtl/>
        </w:rPr>
        <w:t> </w:t>
      </w:r>
      <w:r>
        <w:rPr>
          <w:w w:val="80"/>
          <w:rtl/>
        </w:rPr>
        <w:t>و</w:t>
      </w:r>
      <w:r>
        <w:rPr>
          <w:spacing w:val="4"/>
          <w:rtl/>
        </w:rPr>
        <w:t> </w:t>
      </w:r>
      <w:r>
        <w:rPr>
          <w:w w:val="80"/>
          <w:rtl/>
        </w:rPr>
        <w:t>ترخيص</w:t>
      </w:r>
      <w:r>
        <w:rPr>
          <w:spacing w:val="2"/>
          <w:rtl/>
        </w:rPr>
        <w:t> </w:t>
      </w:r>
      <w:r>
        <w:rPr>
          <w:w w:val="80"/>
          <w:rtl/>
        </w:rPr>
        <w:t>كاﻻ</w:t>
      </w:r>
      <w:r>
        <w:rPr>
          <w:spacing w:val="6"/>
          <w:rtl/>
        </w:rPr>
        <w:t> </w:t>
      </w:r>
      <w:r>
        <w:rPr>
          <w:w w:val="80"/>
          <w:rtl/>
        </w:rPr>
        <w:t>اقدام</w:t>
      </w:r>
      <w:r>
        <w:rPr>
          <w:spacing w:val="1"/>
          <w:rtl/>
        </w:rPr>
        <w:t> </w:t>
      </w:r>
      <w:r>
        <w:rPr>
          <w:w w:val="80"/>
          <w:rtl/>
        </w:rPr>
        <w:t>نمايد</w:t>
      </w:r>
      <w:r>
        <w:rPr>
          <w:w w:val="80"/>
        </w:rPr>
        <w:t>.</w:t>
      </w:r>
    </w:p>
    <w:p>
      <w:pPr>
        <w:pStyle w:val="Heading2"/>
        <w:bidi/>
        <w:spacing w:before="106"/>
        <w:ind w:right="6671" w:left="0" w:firstLine="0"/>
        <w:jc w:val="both"/>
      </w:pPr>
      <w:r>
        <w:rPr>
          <w:w w:val="90"/>
        </w:rPr>
        <w:t>-١٠-٣-١١-٣-</w:t>
      </w:r>
      <w:r>
        <w:rPr>
          <w:spacing w:val="-5"/>
          <w:w w:val="90"/>
        </w:rPr>
        <w:t>١٠</w:t>
      </w:r>
      <w:r>
        <w:rPr>
          <w:w w:val="90"/>
          <w:rtl/>
        </w:rPr>
        <w:t>سالن</w:t>
      </w:r>
      <w:r>
        <w:rPr>
          <w:spacing w:val="64"/>
          <w:w w:val="150"/>
          <w:rtl/>
        </w:rPr>
        <w:t> </w:t>
      </w:r>
      <w:r>
        <w:rPr>
          <w:w w:val="90"/>
          <w:rtl/>
        </w:rPr>
        <w:t>جلﺴات</w:t>
      </w:r>
      <w:r>
        <w:rPr>
          <w:w w:val="90"/>
        </w:rPr>
        <w:t>:</w:t>
      </w:r>
    </w:p>
    <w:p>
      <w:pPr>
        <w:pStyle w:val="BodyText"/>
        <w:bidi/>
        <w:spacing w:line="331" w:lineRule="auto" w:before="111"/>
        <w:ind w:right="455" w:left="828" w:firstLine="2"/>
        <w:jc w:val="both"/>
      </w:pPr>
      <w:r>
        <w:rPr>
          <w:w w:val="85"/>
          <w:rtl/>
        </w:rPr>
        <w:t>تجهيز</w:t>
      </w:r>
      <w:r>
        <w:rPr>
          <w:spacing w:val="-6"/>
          <w:w w:val="85"/>
          <w:rtl/>
        </w:rPr>
        <w:t> </w:t>
      </w:r>
      <w:r>
        <w:rPr>
          <w:w w:val="85"/>
          <w:rtl/>
        </w:rPr>
        <w:t>اتاق</w:t>
      </w:r>
      <w:r>
        <w:rPr>
          <w:spacing w:val="-7"/>
          <w:w w:val="85"/>
          <w:rtl/>
        </w:rPr>
        <w:t> </w:t>
      </w:r>
      <w:r>
        <w:rPr>
          <w:w w:val="85"/>
          <w:rtl/>
        </w:rPr>
        <w:t>كنفرانس</w:t>
      </w:r>
      <w:r>
        <w:rPr>
          <w:spacing w:val="-7"/>
          <w:w w:val="85"/>
          <w:rtl/>
        </w:rPr>
        <w:t> </w:t>
      </w:r>
      <w:r>
        <w:rPr>
          <w:w w:val="85"/>
          <w:rtl/>
        </w:rPr>
        <w:t>ساختمان</w:t>
      </w:r>
      <w:r>
        <w:rPr>
          <w:spacing w:val="-6"/>
          <w:w w:val="85"/>
          <w:rtl/>
        </w:rPr>
        <w:t> </w:t>
      </w:r>
      <w:r>
        <w:rPr>
          <w:w w:val="85"/>
          <w:rtl/>
        </w:rPr>
        <w:t>اداري</w:t>
      </w:r>
      <w:r>
        <w:rPr>
          <w:spacing w:val="-7"/>
          <w:w w:val="85"/>
          <w:rtl/>
        </w:rPr>
        <w:t> </w:t>
      </w:r>
      <w:r>
        <w:rPr>
          <w:w w:val="85"/>
          <w:rtl/>
        </w:rPr>
        <w:t>و</w:t>
      </w:r>
      <w:r>
        <w:rPr>
          <w:spacing w:val="-7"/>
          <w:w w:val="85"/>
          <w:rtl/>
        </w:rPr>
        <w:t> </w:t>
      </w:r>
      <w:r>
        <w:rPr>
          <w:w w:val="85"/>
          <w:rtl/>
        </w:rPr>
        <w:t>يا</w:t>
      </w:r>
      <w:r>
        <w:rPr>
          <w:spacing w:val="-6"/>
          <w:w w:val="85"/>
          <w:rtl/>
        </w:rPr>
        <w:t> </w:t>
      </w:r>
      <w:r>
        <w:rPr>
          <w:w w:val="85"/>
          <w:rtl/>
        </w:rPr>
        <w:t>احداث</w:t>
      </w:r>
      <w:r>
        <w:rPr>
          <w:spacing w:val="-7"/>
          <w:w w:val="85"/>
          <w:rtl/>
        </w:rPr>
        <w:t> </w:t>
      </w:r>
      <w:r>
        <w:rPr>
          <w:w w:val="85"/>
          <w:rtl/>
        </w:rPr>
        <w:t>يك</w:t>
      </w:r>
      <w:r>
        <w:rPr>
          <w:spacing w:val="-7"/>
          <w:w w:val="85"/>
          <w:rtl/>
        </w:rPr>
        <w:t> </w:t>
      </w:r>
      <w:r>
        <w:rPr>
          <w:w w:val="85"/>
          <w:rtl/>
        </w:rPr>
        <w:t>سالن</w:t>
      </w:r>
      <w:r>
        <w:rPr>
          <w:spacing w:val="-6"/>
          <w:w w:val="85"/>
          <w:rtl/>
        </w:rPr>
        <w:t> </w:t>
      </w:r>
      <w:r>
        <w:rPr>
          <w:w w:val="85"/>
          <w:rtl/>
        </w:rPr>
        <w:t>كنفرانس</w:t>
      </w:r>
      <w:r>
        <w:rPr>
          <w:spacing w:val="-7"/>
          <w:w w:val="85"/>
          <w:rtl/>
        </w:rPr>
        <w:t> </w:t>
      </w:r>
      <w:r>
        <w:rPr>
          <w:w w:val="85"/>
          <w:rtl/>
        </w:rPr>
        <w:t>همراه</w:t>
      </w:r>
      <w:r>
        <w:rPr>
          <w:spacing w:val="-7"/>
          <w:w w:val="85"/>
          <w:rtl/>
        </w:rPr>
        <w:t> </w:t>
      </w:r>
      <w:r>
        <w:rPr>
          <w:w w:val="85"/>
          <w:rtl/>
        </w:rPr>
        <w:t>با</w:t>
      </w:r>
      <w:r>
        <w:rPr>
          <w:spacing w:val="-7"/>
          <w:w w:val="85"/>
          <w:rtl/>
        </w:rPr>
        <w:t> </w:t>
      </w:r>
      <w:r>
        <w:rPr>
          <w:w w:val="85"/>
          <w:rtl/>
        </w:rPr>
        <w:t>ميز</w:t>
      </w:r>
      <w:r>
        <w:rPr>
          <w:spacing w:val="-6"/>
          <w:w w:val="85"/>
          <w:rtl/>
        </w:rPr>
        <w:t> </w:t>
      </w:r>
      <w:r>
        <w:rPr>
          <w:w w:val="85"/>
          <w:rtl/>
        </w:rPr>
        <w:t>و</w:t>
      </w:r>
      <w:r>
        <w:rPr>
          <w:spacing w:val="-7"/>
          <w:w w:val="85"/>
          <w:rtl/>
        </w:rPr>
        <w:t> </w:t>
      </w:r>
      <w:r>
        <w:rPr>
          <w:w w:val="85"/>
          <w:rtl/>
        </w:rPr>
        <w:t>ﺻندلي</w:t>
      </w:r>
      <w:r>
        <w:rPr>
          <w:spacing w:val="-7"/>
          <w:w w:val="85"/>
          <w:rtl/>
        </w:rPr>
        <w:t> </w:t>
      </w:r>
      <w:r>
        <w:rPr>
          <w:w w:val="85"/>
          <w:rtl/>
        </w:rPr>
        <w:t>كنفرانس</w:t>
      </w:r>
      <w:r>
        <w:rPr>
          <w:spacing w:val="-6"/>
          <w:w w:val="85"/>
          <w:rtl/>
        </w:rPr>
        <w:t> </w:t>
      </w:r>
      <w:r>
        <w:rPr>
          <w:w w:val="85"/>
          <w:rtl/>
        </w:rPr>
        <w:t>به</w:t>
      </w:r>
      <w:r>
        <w:rPr>
          <w:spacing w:val="-7"/>
          <w:w w:val="85"/>
          <w:rtl/>
        </w:rPr>
        <w:t> </w:t>
      </w:r>
      <w:r>
        <w:rPr>
          <w:w w:val="85"/>
          <w:rtl/>
        </w:rPr>
        <w:t>ظرفيت</w:t>
      </w:r>
      <w:r>
        <w:rPr>
          <w:spacing w:val="-7"/>
          <w:w w:val="85"/>
          <w:rtl/>
        </w:rPr>
        <w:t> </w:t>
      </w:r>
      <w:r>
        <w:rPr>
          <w:w w:val="85"/>
        </w:rPr>
        <w:t>٢٤</w:t>
      </w:r>
      <w:r>
        <w:rPr>
          <w:w w:val="85"/>
          <w:rtl/>
        </w:rPr>
        <w:t> </w:t>
      </w:r>
      <w:r>
        <w:rPr>
          <w:w w:val="80"/>
          <w:rtl/>
        </w:rPr>
        <w:t>نفر مجهز به دستگاه ويدئو پرژكتور، تلويزيون، وايت برد سرمايش و گرمايش در مجاورت دفاتر كارفرما و دستگاه </w:t>
      </w:r>
      <w:r>
        <w:rPr>
          <w:w w:val="85"/>
          <w:rtl/>
        </w:rPr>
        <w:t>نظارت</w:t>
      </w:r>
      <w:r>
        <w:rPr>
          <w:rtl/>
        </w:rPr>
        <w:t> </w:t>
      </w:r>
      <w:r>
        <w:rPr>
          <w:w w:val="85"/>
          <w:rtl/>
        </w:rPr>
        <w:t>منضم</w:t>
      </w:r>
      <w:r>
        <w:rPr>
          <w:spacing w:val="-1"/>
          <w:rtl/>
        </w:rPr>
        <w:t> </w:t>
      </w:r>
      <w:r>
        <w:rPr>
          <w:w w:val="85"/>
          <w:rtl/>
        </w:rPr>
        <w:t>به يك آبدارخانه</w:t>
      </w:r>
      <w:r>
        <w:rPr>
          <w:rtl/>
        </w:rPr>
        <w:t> </w:t>
      </w:r>
      <w:r>
        <w:rPr>
          <w:w w:val="85"/>
          <w:rtl/>
        </w:rPr>
        <w:t>مﺴتقل و</w:t>
      </w:r>
      <w:r>
        <w:rPr>
          <w:spacing w:val="-1"/>
          <w:rtl/>
        </w:rPr>
        <w:t> </w:t>
      </w:r>
      <w:r>
        <w:rPr>
          <w:w w:val="85"/>
          <w:rtl/>
        </w:rPr>
        <w:t>مجهز</w:t>
      </w:r>
      <w:r>
        <w:rPr>
          <w:spacing w:val="-1"/>
          <w:rtl/>
        </w:rPr>
        <w:t> </w:t>
      </w:r>
      <w:r>
        <w:rPr>
          <w:w w:val="85"/>
          <w:rtl/>
        </w:rPr>
        <w:t>به يخچال، اجاق گاز، سينك ظرفشويي، آب</w:t>
      </w:r>
      <w:r>
        <w:rPr>
          <w:spacing w:val="-1"/>
          <w:rtl/>
        </w:rPr>
        <w:t> </w:t>
      </w:r>
      <w:r>
        <w:rPr>
          <w:w w:val="85"/>
          <w:rtl/>
        </w:rPr>
        <w:t>سرد و گرم</w:t>
      </w:r>
      <w:r>
        <w:rPr>
          <w:rtl/>
        </w:rPr>
        <w:t> </w:t>
      </w:r>
      <w:r>
        <w:rPr>
          <w:w w:val="85"/>
          <w:rtl/>
        </w:rPr>
        <w:t>ظروف</w:t>
      </w:r>
      <w:r>
        <w:rPr>
          <w:spacing w:val="-1"/>
          <w:rtl/>
        </w:rPr>
        <w:t> </w:t>
      </w:r>
      <w:r>
        <w:rPr>
          <w:w w:val="85"/>
          <w:rtl/>
        </w:rPr>
        <w:t>چيني</w:t>
      </w:r>
      <w:r>
        <w:rPr>
          <w:spacing w:val="40"/>
          <w:rtl/>
        </w:rPr>
        <w:t> </w:t>
      </w:r>
      <w:r>
        <w:rPr>
          <w:spacing w:val="-5"/>
          <w:w w:val="85"/>
          <w:rtl/>
        </w:rPr>
        <w:t>يا</w:t>
      </w:r>
      <w:r>
        <w:rPr>
          <w:spacing w:val="-6"/>
          <w:rtl/>
        </w:rPr>
        <w:t> </w:t>
      </w:r>
      <w:r>
        <w:rPr>
          <w:w w:val="85"/>
          <w:rtl/>
        </w:rPr>
        <w:t>كريﺴتال،</w:t>
      </w:r>
      <w:r>
        <w:rPr>
          <w:spacing w:val="-8"/>
          <w:rtl/>
        </w:rPr>
        <w:t> </w:t>
      </w:r>
      <w:r>
        <w:rPr>
          <w:w w:val="85"/>
          <w:rtl/>
        </w:rPr>
        <w:t>قاشق</w:t>
      </w:r>
      <w:r>
        <w:rPr>
          <w:spacing w:val="-6"/>
          <w:rtl/>
        </w:rPr>
        <w:t> </w:t>
      </w:r>
      <w:r>
        <w:rPr>
          <w:w w:val="85"/>
          <w:rtl/>
        </w:rPr>
        <w:t>و</w:t>
      </w:r>
      <w:r>
        <w:rPr>
          <w:spacing w:val="-3"/>
          <w:rtl/>
        </w:rPr>
        <w:t> </w:t>
      </w:r>
      <w:r>
        <w:rPr>
          <w:w w:val="85"/>
          <w:rtl/>
        </w:rPr>
        <w:t>چنگال</w:t>
      </w:r>
      <w:r>
        <w:rPr>
          <w:spacing w:val="-6"/>
          <w:rtl/>
        </w:rPr>
        <w:t> </w:t>
      </w:r>
      <w:r>
        <w:rPr>
          <w:w w:val="85"/>
          <w:rtl/>
        </w:rPr>
        <w:t>استيل،</w:t>
      </w:r>
      <w:r>
        <w:rPr>
          <w:spacing w:val="-8"/>
          <w:rtl/>
        </w:rPr>
        <w:t> </w:t>
      </w:r>
      <w:r>
        <w:rPr>
          <w:w w:val="85"/>
          <w:rtl/>
        </w:rPr>
        <w:t>فنجان</w:t>
      </w:r>
      <w:r>
        <w:rPr>
          <w:spacing w:val="-5"/>
          <w:rtl/>
        </w:rPr>
        <w:t> </w:t>
      </w:r>
      <w:r>
        <w:rPr>
          <w:w w:val="85"/>
          <w:rtl/>
        </w:rPr>
        <w:t>چاي</w:t>
      </w:r>
      <w:r>
        <w:rPr>
          <w:spacing w:val="-6"/>
          <w:rtl/>
        </w:rPr>
        <w:t> </w:t>
      </w:r>
      <w:r>
        <w:rPr>
          <w:w w:val="85"/>
          <w:rtl/>
        </w:rPr>
        <w:t>و</w:t>
      </w:r>
      <w:r>
        <w:rPr>
          <w:spacing w:val="-3"/>
          <w:rtl/>
        </w:rPr>
        <w:t> </w:t>
      </w:r>
      <w:r>
        <w:rPr>
          <w:w w:val="85"/>
          <w:rtl/>
        </w:rPr>
        <w:t>غيره</w:t>
      </w:r>
      <w:r>
        <w:rPr>
          <w:rFonts w:ascii="Times New Roman" w:cs="Times New Roman"/>
          <w:b w:val="0"/>
          <w:bCs w:val="0"/>
          <w:spacing w:val="55"/>
          <w:rtl/>
        </w:rPr>
        <w:t>  </w:t>
      </w:r>
      <w:r>
        <w:rPr>
          <w:w w:val="85"/>
          <w:rtl/>
        </w:rPr>
        <w:t>و</w:t>
      </w:r>
      <w:r>
        <w:rPr>
          <w:spacing w:val="-5"/>
          <w:rtl/>
        </w:rPr>
        <w:t> </w:t>
      </w:r>
      <w:r>
        <w:rPr>
          <w:w w:val="85"/>
          <w:rtl/>
        </w:rPr>
        <w:t>دو</w:t>
      </w:r>
      <w:r>
        <w:rPr>
          <w:spacing w:val="-6"/>
          <w:rtl/>
        </w:rPr>
        <w:t> </w:t>
      </w:r>
      <w:r>
        <w:rPr>
          <w:w w:val="85"/>
          <w:rtl/>
        </w:rPr>
        <w:t>دستگاه</w:t>
      </w:r>
      <w:r>
        <w:rPr>
          <w:spacing w:val="-6"/>
          <w:rtl/>
        </w:rPr>
        <w:t> </w:t>
      </w:r>
      <w:r>
        <w:rPr>
          <w:w w:val="85"/>
          <w:rtl/>
        </w:rPr>
        <w:t>سرويس</w:t>
      </w:r>
      <w:r>
        <w:rPr>
          <w:spacing w:val="-5"/>
          <w:rtl/>
        </w:rPr>
        <w:t> </w:t>
      </w:r>
      <w:r>
        <w:rPr>
          <w:w w:val="85"/>
          <w:rtl/>
        </w:rPr>
        <w:t>بهداشتي</w:t>
      </w:r>
      <w:r>
        <w:rPr>
          <w:spacing w:val="-6"/>
          <w:rtl/>
        </w:rPr>
        <w:t> </w:t>
      </w:r>
      <w:r>
        <w:rPr>
          <w:w w:val="85"/>
          <w:rtl/>
        </w:rPr>
        <w:t>شامل</w:t>
      </w:r>
      <w:r>
        <w:rPr>
          <w:spacing w:val="-6"/>
          <w:rtl/>
        </w:rPr>
        <w:t> </w:t>
      </w:r>
      <w:r>
        <w:rPr>
          <w:w w:val="85"/>
          <w:rtl/>
        </w:rPr>
        <w:t>توالت</w:t>
      </w:r>
      <w:r>
        <w:rPr>
          <w:spacing w:val="-6"/>
          <w:rtl/>
        </w:rPr>
        <w:t> </w:t>
      </w:r>
      <w:r>
        <w:rPr>
          <w:w w:val="85"/>
          <w:rtl/>
        </w:rPr>
        <w:t>ايراني</w:t>
      </w:r>
      <w:r>
        <w:rPr>
          <w:spacing w:val="-6"/>
          <w:rtl/>
        </w:rPr>
        <w:t> </w:t>
      </w:r>
      <w:r>
        <w:rPr>
          <w:w w:val="85"/>
          <w:rtl/>
        </w:rPr>
        <w:t>و</w:t>
      </w:r>
    </w:p>
    <w:p>
      <w:pPr>
        <w:pStyle w:val="BodyText"/>
        <w:bidi/>
        <w:spacing w:line="274" w:lineRule="exact"/>
        <w:ind w:right="6304" w:left="0" w:firstLine="0"/>
        <w:jc w:val="both"/>
      </w:pPr>
      <w:r>
        <w:rPr>
          <w:spacing w:val="-2"/>
          <w:w w:val="85"/>
          <w:rtl/>
        </w:rPr>
        <w:t>فرنگي،</w:t>
      </w:r>
      <w:r>
        <w:rPr>
          <w:spacing w:val="-6"/>
          <w:w w:val="85"/>
          <w:rtl/>
        </w:rPr>
        <w:t> </w:t>
      </w:r>
      <w:r>
        <w:rPr>
          <w:w w:val="85"/>
          <w:rtl/>
        </w:rPr>
        <w:t>آب</w:t>
      </w:r>
      <w:r>
        <w:rPr>
          <w:spacing w:val="-4"/>
          <w:w w:val="85"/>
          <w:rtl/>
        </w:rPr>
        <w:t> </w:t>
      </w:r>
      <w:r>
        <w:rPr>
          <w:w w:val="85"/>
          <w:rtl/>
        </w:rPr>
        <w:t>سرد</w:t>
      </w:r>
      <w:r>
        <w:rPr>
          <w:spacing w:val="-3"/>
          <w:w w:val="85"/>
          <w:rtl/>
        </w:rPr>
        <w:t> </w:t>
      </w:r>
      <w:r>
        <w:rPr>
          <w:w w:val="85"/>
          <w:rtl/>
        </w:rPr>
        <w:t>و</w:t>
      </w:r>
      <w:r>
        <w:rPr>
          <w:spacing w:val="-4"/>
          <w:w w:val="85"/>
          <w:rtl/>
        </w:rPr>
        <w:t> </w:t>
      </w:r>
      <w:r>
        <w:rPr>
          <w:w w:val="85"/>
          <w:rtl/>
        </w:rPr>
        <w:t>گرم</w:t>
      </w:r>
      <w:r>
        <w:rPr>
          <w:spacing w:val="-3"/>
          <w:w w:val="85"/>
          <w:rtl/>
        </w:rPr>
        <w:t> </w:t>
      </w:r>
      <w:r>
        <w:rPr>
          <w:w w:val="85"/>
          <w:rtl/>
        </w:rPr>
        <w:t>و</w:t>
      </w:r>
      <w:r>
        <w:rPr>
          <w:spacing w:val="-6"/>
          <w:w w:val="85"/>
          <w:rtl/>
        </w:rPr>
        <w:t> </w:t>
      </w:r>
      <w:r>
        <w:rPr>
          <w:w w:val="85"/>
          <w:rtl/>
        </w:rPr>
        <w:t>وسايل</w:t>
      </w:r>
      <w:r>
        <w:rPr>
          <w:spacing w:val="-4"/>
          <w:w w:val="85"/>
          <w:rtl/>
        </w:rPr>
        <w:t> </w:t>
      </w:r>
      <w:r>
        <w:rPr>
          <w:w w:val="85"/>
          <w:rtl/>
        </w:rPr>
        <w:t>بهداشتي</w:t>
      </w:r>
      <w:r>
        <w:rPr>
          <w:w w:val="85"/>
        </w:rPr>
        <w:t>.</w:t>
      </w:r>
    </w:p>
    <w:p>
      <w:pPr>
        <w:pStyle w:val="BodyText"/>
        <w:spacing w:before="63"/>
        <w:rPr>
          <w:sz w:val="20"/>
        </w:rPr>
      </w:pPr>
      <w:r>
        <w:rPr/>
        <mc:AlternateContent>
          <mc:Choice Requires="wps">
            <w:drawing>
              <wp:anchor distT="0" distB="0" distL="0" distR="0" allowOverlap="1" layoutInCell="1" locked="0" behindDoc="1" simplePos="0" relativeHeight="487678976">
                <wp:simplePos x="0" y="0"/>
                <wp:positionH relativeFrom="page">
                  <wp:posOffset>4909925</wp:posOffset>
                </wp:positionH>
                <wp:positionV relativeFrom="paragraph">
                  <wp:posOffset>201701</wp:posOffset>
                </wp:positionV>
                <wp:extent cx="1980564" cy="282575"/>
                <wp:effectExtent l="0" t="0" r="0" b="0"/>
                <wp:wrapTopAndBottom/>
                <wp:docPr id="470" name="Textbox 470"/>
                <wp:cNvGraphicFramePr>
                  <a:graphicFrameLocks/>
                </wp:cNvGraphicFramePr>
                <a:graphic>
                  <a:graphicData uri="http://schemas.microsoft.com/office/word/2010/wordprocessingShape">
                    <wps:wsp>
                      <wps:cNvPr id="470" name="Textbox 470"/>
                      <wps:cNvSpPr txBox="1"/>
                      <wps:spPr>
                        <a:xfrm>
                          <a:off x="0" y="0"/>
                          <a:ext cx="1980564" cy="282575"/>
                        </a:xfrm>
                        <a:prstGeom prst="rect">
                          <a:avLst/>
                        </a:prstGeom>
                        <a:solidFill>
                          <a:srgbClr val="FFFF00"/>
                        </a:solidFill>
                      </wps:spPr>
                      <wps:txbx>
                        <w:txbxContent>
                          <w:p>
                            <w:pPr>
                              <w:bidi/>
                              <w:spacing w:before="29"/>
                              <w:ind w:right="77" w:left="0" w:firstLine="0"/>
                              <w:jc w:val="right"/>
                              <w:rPr>
                                <w:b/>
                                <w:bCs/>
                                <w:color w:val="000000"/>
                                <w:sz w:val="28"/>
                                <w:szCs w:val="28"/>
                              </w:rPr>
                            </w:pPr>
                            <w:r>
                              <w:rPr>
                                <w:b/>
                                <w:bCs/>
                                <w:color w:val="000000"/>
                                <w:spacing w:val="-2"/>
                                <w:w w:val="80"/>
                                <w:sz w:val="28"/>
                                <w:szCs w:val="28"/>
                                <w:rtl/>
                              </w:rPr>
                              <w:t>احداث</w:t>
                            </w:r>
                            <w:r>
                              <w:rPr>
                                <w:b/>
                                <w:bCs/>
                                <w:color w:val="000000"/>
                                <w:spacing w:val="-7"/>
                                <w:sz w:val="28"/>
                                <w:szCs w:val="28"/>
                                <w:rtl/>
                              </w:rPr>
                              <w:t> </w:t>
                            </w:r>
                            <w:r>
                              <w:rPr>
                                <w:b/>
                                <w:bCs/>
                                <w:color w:val="000000"/>
                                <w:spacing w:val="-2"/>
                                <w:w w:val="80"/>
                                <w:sz w:val="28"/>
                                <w:szCs w:val="28"/>
                                <w:rtl/>
                              </w:rPr>
                              <w:t>ساختمان</w:t>
                            </w:r>
                            <w:r>
                              <w:rPr>
                                <w:b/>
                                <w:bCs/>
                                <w:color w:val="000000"/>
                                <w:spacing w:val="-6"/>
                                <w:sz w:val="28"/>
                                <w:szCs w:val="28"/>
                                <w:rtl/>
                              </w:rPr>
                              <w:t> </w:t>
                            </w:r>
                            <w:r>
                              <w:rPr>
                                <w:b/>
                                <w:bCs/>
                                <w:color w:val="000000"/>
                                <w:spacing w:val="-2"/>
                                <w:w w:val="80"/>
                                <w:sz w:val="28"/>
                                <w:szCs w:val="28"/>
                                <w:rtl/>
                              </w:rPr>
                              <w:t>هاي</w:t>
                            </w:r>
                            <w:r>
                              <w:rPr>
                                <w:b/>
                                <w:bCs/>
                                <w:color w:val="000000"/>
                                <w:spacing w:val="-6"/>
                                <w:sz w:val="28"/>
                                <w:szCs w:val="28"/>
                                <w:rtl/>
                              </w:rPr>
                              <w:t> </w:t>
                            </w:r>
                            <w:r>
                              <w:rPr>
                                <w:b/>
                                <w:bCs/>
                                <w:color w:val="000000"/>
                                <w:spacing w:val="-2"/>
                                <w:w w:val="80"/>
                                <w:sz w:val="28"/>
                                <w:szCs w:val="28"/>
                                <w:rtl/>
                              </w:rPr>
                              <w:t>پشتيبان</w:t>
                            </w:r>
                            <w:r>
                              <w:rPr>
                                <w:b/>
                                <w:bCs/>
                                <w:color w:val="000000"/>
                                <w:spacing w:val="-2"/>
                                <w:w w:val="80"/>
                                <w:sz w:val="28"/>
                                <w:szCs w:val="28"/>
                                <w:rtl/>
                              </w:rPr>
                              <w:t>ي</w:t>
                            </w:r>
                          </w:p>
                        </w:txbxContent>
                      </wps:txbx>
                      <wps:bodyPr wrap="square" lIns="0" tIns="0" rIns="0" bIns="0" rtlCol="0">
                        <a:noAutofit/>
                      </wps:bodyPr>
                    </wps:wsp>
                  </a:graphicData>
                </a:graphic>
              </wp:anchor>
            </w:drawing>
          </mc:Choice>
          <mc:Fallback>
            <w:pict>
              <v:shape style="position:absolute;margin-left:386.608337pt;margin-top:15.882037pt;width:155.950pt;height:22.25pt;mso-position-horizontal-relative:page;mso-position-vertical-relative:paragraph;z-index:-15637504;mso-wrap-distance-left:0;mso-wrap-distance-right:0" type="#_x0000_t202" id="docshape216" filled="true" fillcolor="#ffff00" stroked="false">
                <v:textbox inset="0,0,0,0">
                  <w:txbxContent>
                    <w:p>
                      <w:pPr>
                        <w:bidi/>
                        <w:spacing w:before="29"/>
                        <w:ind w:right="77" w:left="0" w:firstLine="0"/>
                        <w:jc w:val="right"/>
                        <w:rPr>
                          <w:b/>
                          <w:bCs/>
                          <w:color w:val="000000"/>
                          <w:sz w:val="28"/>
                          <w:szCs w:val="28"/>
                        </w:rPr>
                      </w:pPr>
                      <w:r>
                        <w:rPr>
                          <w:b/>
                          <w:bCs/>
                          <w:color w:val="000000"/>
                          <w:spacing w:val="-2"/>
                          <w:w w:val="80"/>
                          <w:sz w:val="28"/>
                          <w:szCs w:val="28"/>
                          <w:rtl/>
                        </w:rPr>
                        <w:t>ينابيتشپ</w:t>
                      </w:r>
                      <w:r>
                        <w:rPr>
                          <w:b/>
                          <w:bCs/>
                          <w:color w:val="000000"/>
                          <w:spacing w:val="-6"/>
                          <w:sz w:val="28"/>
                          <w:szCs w:val="28"/>
                          <w:rtl/>
                        </w:rPr>
                        <w:t> </w:t>
                      </w:r>
                      <w:r>
                        <w:rPr>
                          <w:b/>
                          <w:bCs/>
                          <w:color w:val="000000"/>
                          <w:spacing w:val="-2"/>
                          <w:w w:val="80"/>
                          <w:sz w:val="28"/>
                          <w:szCs w:val="28"/>
                          <w:rtl/>
                        </w:rPr>
                        <w:t>ياه</w:t>
                      </w:r>
                      <w:r>
                        <w:rPr>
                          <w:b/>
                          <w:bCs/>
                          <w:color w:val="000000"/>
                          <w:spacing w:val="-6"/>
                          <w:sz w:val="28"/>
                          <w:szCs w:val="28"/>
                          <w:rtl/>
                        </w:rPr>
                        <w:t> </w:t>
                      </w:r>
                      <w:r>
                        <w:rPr>
                          <w:b/>
                          <w:bCs/>
                          <w:color w:val="000000"/>
                          <w:spacing w:val="-2"/>
                          <w:w w:val="80"/>
                          <w:sz w:val="28"/>
                          <w:szCs w:val="28"/>
                          <w:rtl/>
                        </w:rPr>
                        <w:t>نامتخاس</w:t>
                      </w:r>
                      <w:r>
                        <w:rPr>
                          <w:b/>
                          <w:bCs/>
                          <w:color w:val="000000"/>
                          <w:spacing w:val="-7"/>
                          <w:sz w:val="28"/>
                          <w:szCs w:val="28"/>
                          <w:rtl/>
                        </w:rPr>
                        <w:t> </w:t>
                      </w:r>
                      <w:r>
                        <w:rPr>
                          <w:b/>
                          <w:bCs/>
                          <w:color w:val="000000"/>
                          <w:spacing w:val="-2"/>
                          <w:w w:val="80"/>
                          <w:sz w:val="28"/>
                          <w:szCs w:val="28"/>
                          <w:rtl/>
                        </w:rPr>
                        <w:t>ثادح</w:t>
                      </w:r>
                      <w:r>
                        <w:rPr>
                          <w:b/>
                          <w:bCs/>
                          <w:color w:val="000000"/>
                          <w:spacing w:val="-2"/>
                          <w:w w:val="80"/>
                          <w:sz w:val="28"/>
                          <w:szCs w:val="28"/>
                          <w:rtl/>
                        </w:rPr>
                        <w:t>ا</w:t>
                      </w:r>
                    </w:p>
                  </w:txbxContent>
                </v:textbox>
                <v:fill type="solid"/>
                <w10:wrap type="topAndBottom"/>
              </v:shape>
            </w:pict>
          </mc:Fallback>
        </mc:AlternateContent>
      </w:r>
    </w:p>
    <w:p>
      <w:pPr>
        <w:pStyle w:val="Heading2"/>
        <w:bidi/>
        <w:spacing w:before="87"/>
        <w:ind w:right="6781" w:left="0" w:firstLine="0"/>
        <w:jc w:val="right"/>
      </w:pPr>
      <w:r>
        <w:rPr>
          <w:spacing w:val="-4"/>
        </w:rPr>
        <w:t>-١-٤-١١-٣-</w:t>
      </w:r>
      <w:r>
        <w:rPr>
          <w:spacing w:val="-5"/>
        </w:rPr>
        <w:t>١٠</w:t>
      </w:r>
      <w:r>
        <w:rPr>
          <w:spacing w:val="-4"/>
          <w:rtl/>
        </w:rPr>
        <w:t>احداث</w:t>
      </w:r>
      <w:r>
        <w:rPr>
          <w:spacing w:val="-8"/>
          <w:rtl/>
        </w:rPr>
        <w:t> </w:t>
      </w:r>
      <w:r>
        <w:rPr>
          <w:spacing w:val="-4"/>
          <w:rtl/>
        </w:rPr>
        <w:t>كارگاه</w:t>
      </w:r>
      <w:r>
        <w:rPr>
          <w:spacing w:val="-4"/>
        </w:rPr>
        <w:t>:</w:t>
      </w:r>
    </w:p>
    <w:p>
      <w:pPr>
        <w:pStyle w:val="BodyText"/>
        <w:bidi/>
        <w:spacing w:before="111"/>
        <w:ind w:right="0" w:left="830" w:firstLine="0"/>
        <w:jc w:val="left"/>
      </w:pPr>
      <w:r>
        <w:rPr>
          <w:spacing w:val="-2"/>
          <w:w w:val="85"/>
          <w:rtl/>
        </w:rPr>
        <w:t>احداث</w:t>
      </w:r>
      <w:r>
        <w:rPr>
          <w:spacing w:val="-9"/>
          <w:rtl/>
        </w:rPr>
        <w:t> </w:t>
      </w:r>
      <w:r>
        <w:rPr>
          <w:w w:val="85"/>
          <w:rtl/>
        </w:rPr>
        <w:t>و</w:t>
      </w:r>
      <w:r>
        <w:rPr>
          <w:spacing w:val="-8"/>
          <w:rtl/>
        </w:rPr>
        <w:t> </w:t>
      </w:r>
      <w:r>
        <w:rPr>
          <w:w w:val="85"/>
          <w:rtl/>
        </w:rPr>
        <w:t>تجهيز</w:t>
      </w:r>
      <w:r>
        <w:rPr>
          <w:spacing w:val="-7"/>
          <w:rtl/>
        </w:rPr>
        <w:t> </w:t>
      </w:r>
      <w:r>
        <w:rPr>
          <w:w w:val="85"/>
          <w:rtl/>
        </w:rPr>
        <w:t>كارگاه</w:t>
      </w:r>
      <w:r>
        <w:rPr>
          <w:spacing w:val="-8"/>
          <w:rtl/>
        </w:rPr>
        <w:t> </w:t>
      </w:r>
      <w:r>
        <w:rPr>
          <w:w w:val="85"/>
          <w:rtl/>
        </w:rPr>
        <w:t>هاي</w:t>
      </w:r>
      <w:r>
        <w:rPr>
          <w:spacing w:val="-6"/>
          <w:rtl/>
        </w:rPr>
        <w:t> </w:t>
      </w:r>
      <w:r>
        <w:rPr>
          <w:w w:val="85"/>
          <w:rtl/>
        </w:rPr>
        <w:t>رنگ</w:t>
      </w:r>
      <w:r>
        <w:rPr>
          <w:spacing w:val="-8"/>
          <w:rtl/>
        </w:rPr>
        <w:t> </w:t>
      </w:r>
      <w:r>
        <w:rPr>
          <w:w w:val="85"/>
          <w:rtl/>
        </w:rPr>
        <w:t>وسند</w:t>
      </w:r>
      <w:r>
        <w:rPr>
          <w:spacing w:val="-8"/>
          <w:rtl/>
        </w:rPr>
        <w:t> </w:t>
      </w:r>
      <w:r>
        <w:rPr>
          <w:w w:val="85"/>
          <w:rtl/>
        </w:rPr>
        <w:t>بﻼست،</w:t>
      </w:r>
      <w:r>
        <w:rPr>
          <w:spacing w:val="-1"/>
          <w:w w:val="85"/>
          <w:rtl/>
        </w:rPr>
        <w:t> </w:t>
      </w:r>
      <w:r>
        <w:rPr>
          <w:w w:val="85"/>
          <w:rtl/>
        </w:rPr>
        <w:t>لوله</w:t>
      </w:r>
      <w:r>
        <w:rPr>
          <w:spacing w:val="-8"/>
          <w:rtl/>
        </w:rPr>
        <w:t> </w:t>
      </w:r>
      <w:r>
        <w:rPr>
          <w:w w:val="85"/>
          <w:rtl/>
        </w:rPr>
        <w:t>كشي،</w:t>
      </w:r>
      <w:r>
        <w:rPr>
          <w:spacing w:val="-8"/>
          <w:rtl/>
        </w:rPr>
        <w:t> </w:t>
      </w:r>
      <w:r>
        <w:rPr>
          <w:w w:val="85"/>
          <w:rtl/>
        </w:rPr>
        <w:t>جوشكاري،</w:t>
      </w:r>
      <w:r>
        <w:rPr>
          <w:spacing w:val="-1"/>
          <w:w w:val="85"/>
          <w:rtl/>
        </w:rPr>
        <w:t> </w:t>
      </w:r>
      <w:r>
        <w:rPr>
          <w:w w:val="85"/>
          <w:rtl/>
        </w:rPr>
        <w:t>نجاري،</w:t>
      </w:r>
      <w:r>
        <w:rPr>
          <w:spacing w:val="-2"/>
          <w:w w:val="85"/>
          <w:rtl/>
        </w:rPr>
        <w:t> </w:t>
      </w:r>
      <w:r>
        <w:rPr>
          <w:w w:val="85"/>
          <w:rtl/>
        </w:rPr>
        <w:t>آرماتوربندي</w:t>
      </w:r>
      <w:r>
        <w:rPr>
          <w:spacing w:val="-5"/>
          <w:rtl/>
        </w:rPr>
        <w:t> </w:t>
      </w:r>
      <w:r>
        <w:rPr>
          <w:w w:val="85"/>
          <w:rtl/>
        </w:rPr>
        <w:t>و</w:t>
      </w:r>
      <w:r>
        <w:rPr>
          <w:w w:val="85"/>
        </w:rPr>
        <w:t>...</w:t>
      </w:r>
      <w:r>
        <w:rPr>
          <w:spacing w:val="-5"/>
          <w:rtl/>
        </w:rPr>
        <w:t> </w:t>
      </w:r>
      <w:r>
        <w:rPr>
          <w:w w:val="85"/>
          <w:rtl/>
        </w:rPr>
        <w:t>جهت</w:t>
      </w:r>
      <w:r>
        <w:rPr>
          <w:spacing w:val="-8"/>
          <w:rtl/>
        </w:rPr>
        <w:t> </w:t>
      </w:r>
      <w:r>
        <w:rPr>
          <w:w w:val="85"/>
          <w:rtl/>
        </w:rPr>
        <w:t>اجراي</w:t>
      </w:r>
      <w:r>
        <w:rPr>
          <w:spacing w:val="-7"/>
          <w:rtl/>
        </w:rPr>
        <w:t> </w:t>
      </w:r>
      <w:r>
        <w:rPr>
          <w:w w:val="85"/>
          <w:rtl/>
        </w:rPr>
        <w:t>عمليا</w:t>
      </w:r>
      <w:r>
        <w:rPr>
          <w:w w:val="85"/>
          <w:rtl/>
        </w:rPr>
        <w:t>ت</w:t>
      </w:r>
    </w:p>
    <w:p>
      <w:pPr>
        <w:pStyle w:val="BodyText"/>
        <w:bidi/>
        <w:spacing w:before="104"/>
        <w:ind w:right="0" w:left="831" w:firstLine="0"/>
        <w:jc w:val="left"/>
      </w:pPr>
      <w:r>
        <w:rPr>
          <w:spacing w:val="-2"/>
          <w:w w:val="80"/>
          <w:rtl/>
        </w:rPr>
        <w:t>موضوع</w:t>
      </w:r>
      <w:r>
        <w:rPr>
          <w:spacing w:val="-2"/>
          <w:rtl/>
        </w:rPr>
        <w:t> </w:t>
      </w:r>
      <w:r>
        <w:rPr>
          <w:w w:val="80"/>
          <w:rtl/>
        </w:rPr>
        <w:t>پيمان</w:t>
      </w:r>
      <w:r>
        <w:rPr>
          <w:spacing w:val="2"/>
          <w:rtl/>
        </w:rPr>
        <w:t> </w:t>
      </w:r>
      <w:r>
        <w:rPr>
          <w:w w:val="80"/>
          <w:rtl/>
        </w:rPr>
        <w:t>در</w:t>
      </w:r>
      <w:r>
        <w:rPr>
          <w:spacing w:val="-3"/>
          <w:rtl/>
        </w:rPr>
        <w:t> </w:t>
      </w:r>
      <w:r>
        <w:rPr>
          <w:w w:val="80"/>
          <w:rtl/>
        </w:rPr>
        <w:t>تعهد</w:t>
      </w:r>
      <w:r>
        <w:rPr>
          <w:spacing w:val="-1"/>
          <w:rtl/>
        </w:rPr>
        <w:t> </w:t>
      </w:r>
      <w:r>
        <w:rPr>
          <w:w w:val="80"/>
          <w:rtl/>
        </w:rPr>
        <w:t>پيمانكار</w:t>
      </w:r>
      <w:r>
        <w:rPr>
          <w:rtl/>
        </w:rPr>
        <w:t> </w:t>
      </w:r>
      <w:r>
        <w:rPr>
          <w:w w:val="80"/>
          <w:rtl/>
        </w:rPr>
        <w:t>است</w:t>
      </w:r>
      <w:r>
        <w:rPr>
          <w:w w:val="80"/>
        </w:rPr>
        <w:t>.</w:t>
      </w:r>
    </w:p>
    <w:p>
      <w:pPr>
        <w:pStyle w:val="Heading2"/>
        <w:bidi/>
        <w:spacing w:before="108"/>
        <w:ind w:right="6378" w:left="0" w:firstLine="0"/>
        <w:jc w:val="right"/>
      </w:pPr>
      <w:r>
        <w:rPr>
          <w:spacing w:val="-4"/>
        </w:rPr>
        <w:t>-٢-٤-١١-٣-</w:t>
      </w:r>
      <w:r>
        <w:rPr>
          <w:spacing w:val="-5"/>
        </w:rPr>
        <w:t>١٠</w:t>
      </w:r>
      <w:r>
        <w:rPr>
          <w:spacing w:val="-4"/>
          <w:rtl/>
        </w:rPr>
        <w:t>احداث</w:t>
      </w:r>
      <w:r>
        <w:rPr>
          <w:spacing w:val="-14"/>
          <w:rtl/>
        </w:rPr>
        <w:t> </w:t>
      </w:r>
      <w:r>
        <w:rPr>
          <w:spacing w:val="-4"/>
          <w:rtl/>
        </w:rPr>
        <w:t>آزمايشگاه</w:t>
      </w:r>
      <w:r>
        <w:rPr>
          <w:spacing w:val="-4"/>
        </w:rPr>
        <w:t>:</w:t>
      </w:r>
    </w:p>
    <w:p>
      <w:pPr>
        <w:pStyle w:val="BodyText"/>
        <w:bidi/>
        <w:spacing w:before="111"/>
        <w:ind w:right="4532" w:left="0" w:firstLine="0"/>
        <w:jc w:val="right"/>
      </w:pPr>
      <w:r>
        <w:rPr>
          <w:spacing w:val="-2"/>
          <w:w w:val="85"/>
          <w:rtl/>
        </w:rPr>
        <w:t>احداث</w:t>
      </w:r>
      <w:r>
        <w:rPr>
          <w:spacing w:val="-1"/>
          <w:w w:val="85"/>
          <w:rtl/>
        </w:rPr>
        <w:t> </w:t>
      </w:r>
      <w:r>
        <w:rPr>
          <w:w w:val="85"/>
          <w:rtl/>
        </w:rPr>
        <w:t>آزمايشگاه</w:t>
      </w:r>
      <w:r>
        <w:rPr>
          <w:spacing w:val="-6"/>
          <w:rtl/>
        </w:rPr>
        <w:t> </w:t>
      </w:r>
      <w:r>
        <w:rPr>
          <w:w w:val="85"/>
          <w:rtl/>
        </w:rPr>
        <w:t>مصالح</w:t>
      </w:r>
      <w:r>
        <w:rPr>
          <w:spacing w:val="-8"/>
          <w:rtl/>
        </w:rPr>
        <w:t> </w:t>
      </w:r>
      <w:r>
        <w:rPr>
          <w:w w:val="85"/>
          <w:rtl/>
        </w:rPr>
        <w:t>مطابق</w:t>
      </w:r>
      <w:r>
        <w:rPr>
          <w:spacing w:val="-2"/>
          <w:w w:val="85"/>
          <w:rtl/>
        </w:rPr>
        <w:t> </w:t>
      </w:r>
      <w:r>
        <w:rPr>
          <w:w w:val="85"/>
          <w:rtl/>
        </w:rPr>
        <w:t>با</w:t>
      </w:r>
      <w:r>
        <w:rPr>
          <w:spacing w:val="-1"/>
          <w:w w:val="85"/>
          <w:rtl/>
        </w:rPr>
        <w:t> </w:t>
      </w:r>
      <w:r>
        <w:rPr>
          <w:w w:val="85"/>
          <w:rtl/>
        </w:rPr>
        <w:t>شرح</w:t>
      </w:r>
      <w:r>
        <w:rPr>
          <w:spacing w:val="-9"/>
          <w:rtl/>
        </w:rPr>
        <w:t> </w:t>
      </w:r>
      <w:r>
        <w:rPr>
          <w:w w:val="85"/>
          <w:rtl/>
        </w:rPr>
        <w:t>مندرج</w:t>
      </w:r>
      <w:r>
        <w:rPr>
          <w:spacing w:val="-6"/>
          <w:rtl/>
        </w:rPr>
        <w:t> </w:t>
      </w:r>
      <w:r>
        <w:rPr>
          <w:w w:val="85"/>
          <w:rtl/>
        </w:rPr>
        <w:t>در</w:t>
      </w:r>
      <w:r>
        <w:rPr>
          <w:spacing w:val="-1"/>
          <w:w w:val="85"/>
          <w:rtl/>
        </w:rPr>
        <w:t> </w:t>
      </w:r>
      <w:r>
        <w:rPr>
          <w:w w:val="85"/>
          <w:rtl/>
        </w:rPr>
        <w:t>اسناد</w:t>
      </w:r>
      <w:r>
        <w:rPr>
          <w:spacing w:val="-3"/>
          <w:w w:val="85"/>
          <w:rtl/>
        </w:rPr>
        <w:t> </w:t>
      </w:r>
      <w:r>
        <w:rPr>
          <w:w w:val="85"/>
          <w:rtl/>
        </w:rPr>
        <w:t>قراردا</w:t>
      </w:r>
      <w:r>
        <w:rPr>
          <w:w w:val="85"/>
          <w:rtl/>
        </w:rPr>
        <w:t>د</w:t>
      </w:r>
    </w:p>
    <w:p>
      <w:pPr>
        <w:pStyle w:val="Heading2"/>
        <w:bidi/>
        <w:spacing w:before="106"/>
        <w:ind w:right="5903" w:left="0" w:firstLine="0"/>
        <w:jc w:val="right"/>
      </w:pPr>
      <w:r>
        <w:rPr>
          <w:w w:val="90"/>
        </w:rPr>
        <w:t>-٣-٤-١١-٣-</w:t>
      </w:r>
      <w:r>
        <w:rPr>
          <w:spacing w:val="-5"/>
          <w:w w:val="90"/>
        </w:rPr>
        <w:t>١٠</w:t>
      </w:r>
      <w:r>
        <w:rPr>
          <w:w w:val="90"/>
          <w:rtl/>
        </w:rPr>
        <w:t>احداث</w:t>
      </w:r>
      <w:r>
        <w:rPr>
          <w:spacing w:val="-10"/>
          <w:w w:val="90"/>
          <w:rtl/>
        </w:rPr>
        <w:t> </w:t>
      </w:r>
      <w:r>
        <w:rPr>
          <w:w w:val="90"/>
          <w:rtl/>
        </w:rPr>
        <w:t>انبار</w:t>
      </w:r>
      <w:r>
        <w:rPr>
          <w:spacing w:val="-11"/>
          <w:w w:val="90"/>
          <w:rtl/>
        </w:rPr>
        <w:t> </w:t>
      </w:r>
      <w:r>
        <w:rPr>
          <w:w w:val="90"/>
          <w:rtl/>
        </w:rPr>
        <w:t>سرپوشيده</w:t>
      </w:r>
      <w:r>
        <w:rPr>
          <w:w w:val="90"/>
        </w:rPr>
        <w:t>:</w:t>
      </w:r>
    </w:p>
    <w:p>
      <w:pPr>
        <w:pStyle w:val="BodyText"/>
        <w:bidi/>
        <w:spacing w:before="111"/>
        <w:ind w:right="1136" w:left="0" w:firstLine="0"/>
        <w:jc w:val="right"/>
      </w:pPr>
      <w:r>
        <w:rPr>
          <w:spacing w:val="-5"/>
          <w:w w:val="80"/>
          <w:rtl/>
        </w:rPr>
        <w:t>نصب</w:t>
      </w:r>
      <w:r>
        <w:rPr>
          <w:spacing w:val="4"/>
          <w:rtl/>
        </w:rPr>
        <w:t> </w:t>
      </w:r>
      <w:r>
        <w:rPr>
          <w:w w:val="80"/>
          <w:rtl/>
        </w:rPr>
        <w:t>يك</w:t>
      </w:r>
      <w:r>
        <w:rPr>
          <w:spacing w:val="4"/>
          <w:rtl/>
        </w:rPr>
        <w:t> </w:t>
      </w:r>
      <w:r>
        <w:rPr>
          <w:w w:val="80"/>
          <w:rtl/>
        </w:rPr>
        <w:t>سوله</w:t>
      </w:r>
      <w:r>
        <w:rPr>
          <w:spacing w:val="5"/>
          <w:rtl/>
        </w:rPr>
        <w:t> </w:t>
      </w:r>
      <w:r>
        <w:rPr>
          <w:w w:val="80"/>
          <w:rtl/>
        </w:rPr>
        <w:t>و</w:t>
      </w:r>
      <w:r>
        <w:rPr>
          <w:spacing w:val="5"/>
          <w:rtl/>
        </w:rPr>
        <w:t> </w:t>
      </w:r>
      <w:r>
        <w:rPr>
          <w:w w:val="80"/>
          <w:rtl/>
        </w:rPr>
        <w:t>ديوار</w:t>
      </w:r>
      <w:r>
        <w:rPr>
          <w:spacing w:val="4"/>
          <w:rtl/>
        </w:rPr>
        <w:t> </w:t>
      </w:r>
      <w:r>
        <w:rPr>
          <w:w w:val="80"/>
          <w:rtl/>
        </w:rPr>
        <w:t>كشي</w:t>
      </w:r>
      <w:r>
        <w:rPr>
          <w:spacing w:val="9"/>
          <w:rtl/>
        </w:rPr>
        <w:t> </w:t>
      </w:r>
      <w:r>
        <w:rPr>
          <w:w w:val="80"/>
          <w:rtl/>
        </w:rPr>
        <w:t>شده</w:t>
      </w:r>
      <w:r>
        <w:rPr>
          <w:spacing w:val="4"/>
          <w:rtl/>
        </w:rPr>
        <w:t> </w:t>
      </w:r>
      <w:r>
        <w:rPr>
          <w:w w:val="80"/>
          <w:rtl/>
        </w:rPr>
        <w:t>به</w:t>
      </w:r>
      <w:r>
        <w:rPr>
          <w:spacing w:val="6"/>
          <w:rtl/>
        </w:rPr>
        <w:t> </w:t>
      </w:r>
      <w:r>
        <w:rPr>
          <w:w w:val="80"/>
          <w:rtl/>
        </w:rPr>
        <w:t>مﺴاحت</w:t>
      </w:r>
      <w:r>
        <w:rPr>
          <w:spacing w:val="1"/>
          <w:rtl/>
        </w:rPr>
        <w:t> </w:t>
      </w:r>
      <w:r>
        <w:rPr>
          <w:w w:val="80"/>
          <w:rtl/>
        </w:rPr>
        <w:t>تقريبي</w:t>
      </w:r>
      <w:r>
        <w:rPr>
          <w:spacing w:val="9"/>
          <w:rtl/>
        </w:rPr>
        <w:t> </w:t>
      </w:r>
      <w:r>
        <w:rPr>
          <w:w w:val="80"/>
        </w:rPr>
        <w:t>١٠٠٠</w:t>
      </w:r>
      <w:r>
        <w:rPr>
          <w:spacing w:val="8"/>
          <w:rtl/>
        </w:rPr>
        <w:t> </w:t>
      </w:r>
      <w:r>
        <w:rPr>
          <w:w w:val="80"/>
          <w:rtl/>
        </w:rPr>
        <w:t>متر</w:t>
      </w:r>
      <w:r>
        <w:rPr>
          <w:spacing w:val="6"/>
          <w:rtl/>
        </w:rPr>
        <w:t> </w:t>
      </w:r>
      <w:r>
        <w:rPr>
          <w:w w:val="80"/>
          <w:rtl/>
        </w:rPr>
        <w:t>مربع</w:t>
      </w:r>
      <w:r>
        <w:rPr>
          <w:spacing w:val="8"/>
          <w:rtl/>
        </w:rPr>
        <w:t> </w:t>
      </w:r>
      <w:r>
        <w:rPr>
          <w:w w:val="80"/>
          <w:rtl/>
        </w:rPr>
        <w:t>جهت</w:t>
      </w:r>
      <w:r>
        <w:rPr>
          <w:spacing w:val="6"/>
          <w:rtl/>
        </w:rPr>
        <w:t> </w:t>
      </w:r>
      <w:r>
        <w:rPr>
          <w:w w:val="80"/>
          <w:rtl/>
        </w:rPr>
        <w:t>استفاده</w:t>
      </w:r>
      <w:r>
        <w:rPr>
          <w:spacing w:val="7"/>
          <w:rtl/>
        </w:rPr>
        <w:t> </w:t>
      </w:r>
      <w:r>
        <w:rPr>
          <w:w w:val="80"/>
          <w:rtl/>
        </w:rPr>
        <w:t>انبارهاي</w:t>
      </w:r>
      <w:r>
        <w:rPr>
          <w:spacing w:val="2"/>
          <w:rtl/>
        </w:rPr>
        <w:t> </w:t>
      </w:r>
      <w:r>
        <w:rPr>
          <w:w w:val="80"/>
          <w:rtl/>
        </w:rPr>
        <w:t>كاﻻهاي</w:t>
      </w:r>
      <w:r>
        <w:rPr>
          <w:spacing w:val="7"/>
          <w:rtl/>
        </w:rPr>
        <w:t> </w:t>
      </w:r>
      <w:r>
        <w:rPr>
          <w:w w:val="80"/>
          <w:rtl/>
        </w:rPr>
        <w:t>پروژه</w:t>
      </w:r>
      <w:r>
        <w:rPr>
          <w:w w:val="80"/>
        </w:rPr>
        <w:t>.</w:t>
      </w:r>
    </w:p>
    <w:p>
      <w:pPr>
        <w:pStyle w:val="Heading2"/>
        <w:bidi/>
        <w:spacing w:before="106"/>
        <w:ind w:right="6373" w:left="0" w:firstLine="0"/>
        <w:jc w:val="right"/>
      </w:pPr>
      <w:r>
        <w:rPr>
          <w:w w:val="90"/>
        </w:rPr>
        <w:t>-٤-٤-١١-٣-</w:t>
      </w:r>
      <w:r>
        <w:rPr>
          <w:spacing w:val="-5"/>
          <w:w w:val="90"/>
        </w:rPr>
        <w:t>١٠</w:t>
      </w:r>
      <w:r>
        <w:rPr>
          <w:w w:val="90"/>
          <w:rtl/>
        </w:rPr>
        <w:t>اتاق</w:t>
      </w:r>
      <w:r>
        <w:rPr>
          <w:spacing w:val="42"/>
          <w:rtl/>
        </w:rPr>
        <w:t> </w:t>
      </w:r>
      <w:r>
        <w:rPr>
          <w:w w:val="90"/>
          <w:rtl/>
        </w:rPr>
        <w:t>مولدهاي</w:t>
      </w:r>
      <w:r>
        <w:rPr>
          <w:spacing w:val="44"/>
          <w:rtl/>
        </w:rPr>
        <w:t> </w:t>
      </w:r>
      <w:r>
        <w:rPr>
          <w:w w:val="90"/>
          <w:rtl/>
        </w:rPr>
        <w:t>برق</w:t>
      </w:r>
      <w:r>
        <w:rPr>
          <w:w w:val="90"/>
        </w:rPr>
        <w:t>:</w:t>
      </w:r>
    </w:p>
    <w:p>
      <w:pPr>
        <w:pStyle w:val="BodyText"/>
        <w:bidi/>
        <w:spacing w:before="111"/>
        <w:ind w:right="1712" w:left="0" w:firstLine="0"/>
        <w:jc w:val="right"/>
      </w:pPr>
      <w:r>
        <w:rPr>
          <w:spacing w:val="-2"/>
          <w:w w:val="85"/>
          <w:rtl/>
        </w:rPr>
        <w:t>احداث</w:t>
      </w:r>
      <w:r>
        <w:rPr>
          <w:spacing w:val="-7"/>
          <w:rtl/>
        </w:rPr>
        <w:t> </w:t>
      </w:r>
      <w:r>
        <w:rPr>
          <w:w w:val="85"/>
          <w:rtl/>
        </w:rPr>
        <w:t>ساختمان</w:t>
      </w:r>
      <w:r>
        <w:rPr>
          <w:spacing w:val="-7"/>
          <w:rtl/>
        </w:rPr>
        <w:t> </w:t>
      </w:r>
      <w:r>
        <w:rPr>
          <w:w w:val="85"/>
          <w:rtl/>
        </w:rPr>
        <w:t>هاي</w:t>
      </w:r>
      <w:r>
        <w:rPr>
          <w:spacing w:val="-3"/>
          <w:rtl/>
        </w:rPr>
        <w:t> </w:t>
      </w:r>
      <w:r>
        <w:rPr>
          <w:w w:val="85"/>
          <w:rtl/>
        </w:rPr>
        <w:t>مناسب</w:t>
      </w:r>
      <w:r>
        <w:rPr>
          <w:spacing w:val="-1"/>
          <w:rtl/>
        </w:rPr>
        <w:t> </w:t>
      </w:r>
      <w:r>
        <w:rPr>
          <w:w w:val="85"/>
          <w:rtl/>
        </w:rPr>
        <w:t>جهت</w:t>
      </w:r>
      <w:r>
        <w:rPr>
          <w:spacing w:val="-5"/>
          <w:rtl/>
        </w:rPr>
        <w:t> </w:t>
      </w:r>
      <w:r>
        <w:rPr>
          <w:w w:val="85"/>
          <w:rtl/>
        </w:rPr>
        <w:t>استقرار</w:t>
      </w:r>
      <w:r>
        <w:rPr>
          <w:spacing w:val="-6"/>
          <w:rtl/>
        </w:rPr>
        <w:t> </w:t>
      </w:r>
      <w:r>
        <w:rPr>
          <w:w w:val="85"/>
          <w:rtl/>
        </w:rPr>
        <w:t>مولد</w:t>
      </w:r>
      <w:r>
        <w:rPr>
          <w:spacing w:val="-6"/>
          <w:rtl/>
        </w:rPr>
        <w:t> </w:t>
      </w:r>
      <w:r>
        <w:rPr>
          <w:w w:val="85"/>
          <w:rtl/>
        </w:rPr>
        <w:t>هاي</w:t>
      </w:r>
      <w:r>
        <w:rPr>
          <w:spacing w:val="-3"/>
          <w:rtl/>
        </w:rPr>
        <w:t> </w:t>
      </w:r>
      <w:r>
        <w:rPr>
          <w:w w:val="85"/>
          <w:rtl/>
        </w:rPr>
        <w:t>برق،</w:t>
      </w:r>
      <w:r>
        <w:rPr>
          <w:spacing w:val="-7"/>
          <w:rtl/>
        </w:rPr>
        <w:t> </w:t>
      </w:r>
      <w:r>
        <w:rPr>
          <w:w w:val="85"/>
          <w:rtl/>
        </w:rPr>
        <w:t>ترانﺴفورمرها</w:t>
      </w:r>
      <w:r>
        <w:rPr>
          <w:spacing w:val="-7"/>
          <w:rtl/>
        </w:rPr>
        <w:t> </w:t>
      </w:r>
      <w:r>
        <w:rPr>
          <w:w w:val="85"/>
          <w:rtl/>
        </w:rPr>
        <w:t>و</w:t>
      </w:r>
      <w:r>
        <w:rPr>
          <w:spacing w:val="-4"/>
          <w:rtl/>
        </w:rPr>
        <w:t> </w:t>
      </w:r>
      <w:r>
        <w:rPr>
          <w:w w:val="85"/>
          <w:rtl/>
        </w:rPr>
        <w:t>ايﺴتگاه</w:t>
      </w:r>
      <w:r>
        <w:rPr>
          <w:spacing w:val="-7"/>
          <w:rtl/>
        </w:rPr>
        <w:t> </w:t>
      </w:r>
      <w:r>
        <w:rPr>
          <w:w w:val="85"/>
          <w:rtl/>
        </w:rPr>
        <w:t>سوخت</w:t>
      </w:r>
      <w:r>
        <w:rPr>
          <w:spacing w:val="-6"/>
          <w:rtl/>
        </w:rPr>
        <w:t> </w:t>
      </w:r>
      <w:r>
        <w:rPr>
          <w:w w:val="85"/>
          <w:rtl/>
        </w:rPr>
        <w:t>رساني</w:t>
      </w:r>
      <w:r>
        <w:rPr>
          <w:w w:val="85"/>
        </w:rPr>
        <w:t>.</w:t>
      </w:r>
    </w:p>
    <w:p>
      <w:pPr>
        <w:pStyle w:val="Heading2"/>
        <w:bidi/>
        <w:spacing w:before="106"/>
        <w:ind w:right="6882" w:left="0" w:firstLine="0"/>
        <w:jc w:val="right"/>
      </w:pPr>
      <w:r>
        <w:rPr>
          <w:w w:val="90"/>
        </w:rPr>
        <w:t>-٥-١١-٣-</w:t>
      </w:r>
      <w:r>
        <w:rPr>
          <w:spacing w:val="-5"/>
          <w:w w:val="90"/>
        </w:rPr>
        <w:t>١٠</w:t>
      </w:r>
      <w:r>
        <w:rPr>
          <w:w w:val="90"/>
          <w:rtl/>
        </w:rPr>
        <w:t>تامين</w:t>
      </w:r>
      <w:r>
        <w:rPr>
          <w:spacing w:val="30"/>
          <w:rtl/>
        </w:rPr>
        <w:t> </w:t>
      </w:r>
      <w:r>
        <w:rPr>
          <w:w w:val="90"/>
          <w:rtl/>
        </w:rPr>
        <w:t>غذاي</w:t>
      </w:r>
      <w:r>
        <w:rPr>
          <w:spacing w:val="30"/>
          <w:rtl/>
        </w:rPr>
        <w:t> </w:t>
      </w:r>
      <w:r>
        <w:rPr>
          <w:w w:val="90"/>
          <w:rtl/>
        </w:rPr>
        <w:t>كارگرا</w:t>
      </w:r>
      <w:r>
        <w:rPr>
          <w:w w:val="90"/>
          <w:rtl/>
        </w:rPr>
        <w:t>ن</w:t>
      </w:r>
    </w:p>
    <w:p>
      <w:pPr>
        <w:pStyle w:val="BodyText"/>
        <w:bidi/>
        <w:spacing w:before="111"/>
        <w:ind w:right="0" w:left="829" w:firstLine="0"/>
        <w:jc w:val="left"/>
      </w:pPr>
      <w:r>
        <w:rPr>
          <w:spacing w:val="-2"/>
          <w:w w:val="85"/>
          <w:rtl/>
        </w:rPr>
        <w:t>پيمانكار</w:t>
      </w:r>
      <w:r>
        <w:rPr>
          <w:spacing w:val="6"/>
          <w:rtl/>
        </w:rPr>
        <w:t> </w:t>
      </w:r>
      <w:r>
        <w:rPr>
          <w:w w:val="85"/>
          <w:rtl/>
        </w:rPr>
        <w:t>موظف</w:t>
      </w:r>
      <w:r>
        <w:rPr>
          <w:spacing w:val="3"/>
          <w:rtl/>
        </w:rPr>
        <w:t> </w:t>
      </w:r>
      <w:r>
        <w:rPr>
          <w:w w:val="85"/>
          <w:rtl/>
        </w:rPr>
        <w:t>به</w:t>
      </w:r>
      <w:r>
        <w:rPr>
          <w:spacing w:val="4"/>
          <w:rtl/>
        </w:rPr>
        <w:t> </w:t>
      </w:r>
      <w:r>
        <w:rPr>
          <w:w w:val="85"/>
          <w:rtl/>
        </w:rPr>
        <w:t>تامين</w:t>
      </w:r>
      <w:r>
        <w:rPr>
          <w:spacing w:val="7"/>
          <w:rtl/>
        </w:rPr>
        <w:t> </w:t>
      </w:r>
      <w:r>
        <w:rPr>
          <w:w w:val="85"/>
          <w:rtl/>
        </w:rPr>
        <w:t>سه</w:t>
      </w:r>
      <w:r>
        <w:rPr>
          <w:spacing w:val="4"/>
          <w:rtl/>
        </w:rPr>
        <w:t> </w:t>
      </w:r>
      <w:r>
        <w:rPr>
          <w:w w:val="85"/>
          <w:rtl/>
        </w:rPr>
        <w:t>وعده</w:t>
      </w:r>
      <w:r>
        <w:rPr>
          <w:spacing w:val="2"/>
          <w:rtl/>
        </w:rPr>
        <w:t> </w:t>
      </w:r>
      <w:r>
        <w:rPr>
          <w:w w:val="85"/>
          <w:rtl/>
        </w:rPr>
        <w:t>غذاي</w:t>
      </w:r>
      <w:r>
        <w:rPr>
          <w:spacing w:val="5"/>
          <w:rtl/>
        </w:rPr>
        <w:t> </w:t>
      </w:r>
      <w:r>
        <w:rPr>
          <w:w w:val="85"/>
          <w:rtl/>
        </w:rPr>
        <w:t>روزانه</w:t>
      </w:r>
      <w:r>
        <w:rPr>
          <w:spacing w:val="4"/>
          <w:rtl/>
        </w:rPr>
        <w:t> </w:t>
      </w:r>
      <w:r>
        <w:rPr>
          <w:w w:val="85"/>
          <w:rtl/>
        </w:rPr>
        <w:t>كارگران</w:t>
      </w:r>
      <w:r>
        <w:rPr>
          <w:spacing w:val="5"/>
          <w:rtl/>
        </w:rPr>
        <w:t> </w:t>
      </w:r>
      <w:r>
        <w:rPr>
          <w:w w:val="85"/>
          <w:rtl/>
        </w:rPr>
        <w:t>خود</w:t>
      </w:r>
      <w:r>
        <w:rPr>
          <w:spacing w:val="2"/>
          <w:rtl/>
        </w:rPr>
        <w:t> </w:t>
      </w:r>
      <w:r>
        <w:rPr>
          <w:w w:val="85"/>
        </w:rPr>
        <w:t>)</w:t>
      </w:r>
      <w:r>
        <w:rPr>
          <w:w w:val="85"/>
          <w:rtl/>
        </w:rPr>
        <w:t>ﺻبحانه،</w:t>
      </w:r>
      <w:r>
        <w:rPr>
          <w:spacing w:val="2"/>
          <w:rtl/>
        </w:rPr>
        <w:t> </w:t>
      </w:r>
      <w:r>
        <w:rPr>
          <w:w w:val="85"/>
          <w:rtl/>
        </w:rPr>
        <w:t>ناهار</w:t>
      </w:r>
      <w:r>
        <w:rPr>
          <w:spacing w:val="4"/>
          <w:rtl/>
        </w:rPr>
        <w:t> </w:t>
      </w:r>
      <w:r>
        <w:rPr>
          <w:w w:val="85"/>
          <w:rtl/>
        </w:rPr>
        <w:t>و</w:t>
      </w:r>
      <w:r>
        <w:rPr>
          <w:spacing w:val="4"/>
          <w:rtl/>
        </w:rPr>
        <w:t> </w:t>
      </w:r>
      <w:r>
        <w:rPr>
          <w:w w:val="85"/>
          <w:rtl/>
        </w:rPr>
        <w:t>شام</w:t>
      </w:r>
      <w:r>
        <w:rPr>
          <w:w w:val="85"/>
        </w:rPr>
        <w:t>(</w:t>
      </w:r>
      <w:r>
        <w:rPr>
          <w:spacing w:val="1"/>
          <w:rtl/>
        </w:rPr>
        <w:t> </w:t>
      </w:r>
      <w:r>
        <w:rPr>
          <w:w w:val="85"/>
          <w:rtl/>
        </w:rPr>
        <w:t>با</w:t>
      </w:r>
      <w:r>
        <w:rPr>
          <w:spacing w:val="5"/>
          <w:rtl/>
        </w:rPr>
        <w:t> </w:t>
      </w:r>
      <w:r>
        <w:rPr>
          <w:w w:val="85"/>
          <w:rtl/>
        </w:rPr>
        <w:t>رعايت</w:t>
      </w:r>
      <w:r>
        <w:rPr>
          <w:spacing w:val="3"/>
          <w:rtl/>
        </w:rPr>
        <w:t> </w:t>
      </w:r>
      <w:r>
        <w:rPr>
          <w:w w:val="85"/>
          <w:rtl/>
        </w:rPr>
        <w:t>اﺻول</w:t>
      </w:r>
      <w:r>
        <w:rPr>
          <w:spacing w:val="4"/>
          <w:rtl/>
        </w:rPr>
        <w:t> </w:t>
      </w:r>
      <w:r>
        <w:rPr>
          <w:w w:val="85"/>
          <w:rtl/>
        </w:rPr>
        <w:t>بهداشت</w:t>
      </w:r>
      <w:r>
        <w:rPr>
          <w:spacing w:val="3"/>
          <w:rtl/>
        </w:rPr>
        <w:t> </w:t>
      </w:r>
      <w:r>
        <w:rPr>
          <w:w w:val="85"/>
          <w:rtl/>
        </w:rPr>
        <w:t>كمي</w:t>
      </w:r>
      <w:r>
        <w:rPr>
          <w:w w:val="85"/>
          <w:rtl/>
        </w:rPr>
        <w:t>ت</w:t>
      </w:r>
    </w:p>
    <w:p>
      <w:pPr>
        <w:pStyle w:val="BodyText"/>
        <w:bidi/>
        <w:spacing w:line="328" w:lineRule="auto" w:before="106"/>
        <w:ind w:right="460" w:left="829" w:firstLine="660"/>
        <w:jc w:val="left"/>
      </w:pPr>
      <w:r>
        <w:rPr>
          <w:w w:val="80"/>
          <w:rtl/>
        </w:rPr>
        <w:t>و كيفيت مناسب و اﺻول بهداشتي مقابله با كرونا و با نظارت نماينده بخش</w:t>
      </w:r>
      <w:r>
        <w:rPr>
          <w:rFonts w:ascii="Times New Roman" w:cs="Times New Roman"/>
          <w:rtl/>
        </w:rPr>
        <w:t> </w:t>
      </w:r>
      <w:r>
        <w:rPr>
          <w:rFonts w:ascii="Times New Roman" w:cs="Times New Roman"/>
          <w:w w:val="80"/>
        </w:rPr>
        <w:t>HSE</w:t>
      </w:r>
      <w:r>
        <w:rPr>
          <w:w w:val="80"/>
          <w:rtl/>
        </w:rPr>
        <w:t> مﺴتقر در كارگاه ميباشد</w:t>
      </w:r>
      <w:r>
        <w:rPr>
          <w:w w:val="80"/>
        </w:rPr>
        <w:t>.</w:t>
      </w:r>
      <w:r>
        <w:rPr>
          <w:w w:val="80"/>
          <w:rtl/>
        </w:rPr>
        <w:t> </w:t>
      </w:r>
      <w:r>
        <w:rPr>
          <w:spacing w:val="-5"/>
          <w:w w:val="85"/>
          <w:rtl/>
        </w:rPr>
        <w:t>جهت</w:t>
      </w:r>
      <w:r>
        <w:rPr>
          <w:rtl/>
        </w:rPr>
        <w:t> </w:t>
      </w:r>
      <w:r>
        <w:rPr>
          <w:w w:val="85"/>
          <w:rtl/>
        </w:rPr>
        <w:t>كارگران</w:t>
      </w:r>
      <w:r>
        <w:rPr>
          <w:spacing w:val="2"/>
          <w:rtl/>
        </w:rPr>
        <w:t> </w:t>
      </w:r>
      <w:r>
        <w:rPr>
          <w:w w:val="85"/>
          <w:rtl/>
        </w:rPr>
        <w:t>محلي</w:t>
      </w:r>
      <w:r>
        <w:rPr>
          <w:rtl/>
        </w:rPr>
        <w:t> </w:t>
      </w:r>
      <w:r>
        <w:rPr>
          <w:w w:val="85"/>
          <w:rtl/>
        </w:rPr>
        <w:t>بﺴته</w:t>
      </w:r>
      <w:r>
        <w:rPr>
          <w:rtl/>
        </w:rPr>
        <w:t> </w:t>
      </w:r>
      <w:r>
        <w:rPr>
          <w:w w:val="85"/>
          <w:rtl/>
        </w:rPr>
        <w:t>به</w:t>
      </w:r>
      <w:r>
        <w:rPr>
          <w:spacing w:val="8"/>
          <w:rtl/>
        </w:rPr>
        <w:t> </w:t>
      </w:r>
      <w:r>
        <w:rPr>
          <w:w w:val="85"/>
          <w:rtl/>
        </w:rPr>
        <w:t>شيفت</w:t>
      </w:r>
      <w:r>
        <w:rPr>
          <w:spacing w:val="2"/>
          <w:rtl/>
        </w:rPr>
        <w:t> </w:t>
      </w:r>
      <w:r>
        <w:rPr>
          <w:w w:val="85"/>
          <w:rtl/>
        </w:rPr>
        <w:t>كاري</w:t>
      </w:r>
      <w:r>
        <w:rPr>
          <w:rtl/>
        </w:rPr>
        <w:t> </w:t>
      </w:r>
      <w:r>
        <w:rPr>
          <w:w w:val="85"/>
          <w:rtl/>
        </w:rPr>
        <w:t>و</w:t>
      </w:r>
      <w:r>
        <w:rPr>
          <w:rtl/>
        </w:rPr>
        <w:t> </w:t>
      </w:r>
      <w:r>
        <w:rPr>
          <w:w w:val="85"/>
          <w:rtl/>
        </w:rPr>
        <w:t>سرويس</w:t>
      </w:r>
      <w:r>
        <w:rPr>
          <w:rtl/>
        </w:rPr>
        <w:t> </w:t>
      </w:r>
      <w:r>
        <w:rPr>
          <w:w w:val="85"/>
          <w:rtl/>
        </w:rPr>
        <w:t>هاي</w:t>
      </w:r>
      <w:r>
        <w:rPr>
          <w:spacing w:val="3"/>
          <w:rtl/>
        </w:rPr>
        <w:t> </w:t>
      </w:r>
      <w:r>
        <w:rPr>
          <w:w w:val="85"/>
          <w:rtl/>
        </w:rPr>
        <w:t>اياب</w:t>
      </w:r>
      <w:r>
        <w:rPr>
          <w:rtl/>
        </w:rPr>
        <w:t> </w:t>
      </w:r>
      <w:r>
        <w:rPr>
          <w:w w:val="85"/>
          <w:rtl/>
        </w:rPr>
        <w:t>و</w:t>
      </w:r>
      <w:r>
        <w:rPr>
          <w:spacing w:val="3"/>
          <w:rtl/>
        </w:rPr>
        <w:t> </w:t>
      </w:r>
      <w:r>
        <w:rPr>
          <w:w w:val="85"/>
          <w:rtl/>
        </w:rPr>
        <w:t>ذهاب</w:t>
      </w:r>
      <w:r>
        <w:rPr>
          <w:rtl/>
        </w:rPr>
        <w:t> </w:t>
      </w:r>
      <w:r>
        <w:rPr>
          <w:w w:val="85"/>
          <w:rtl/>
        </w:rPr>
        <w:t>وعده</w:t>
      </w:r>
      <w:r>
        <w:rPr>
          <w:spacing w:val="1"/>
          <w:rtl/>
        </w:rPr>
        <w:t> </w:t>
      </w:r>
      <w:r>
        <w:rPr>
          <w:w w:val="85"/>
          <w:rtl/>
        </w:rPr>
        <w:t>هاي</w:t>
      </w:r>
      <w:r>
        <w:rPr>
          <w:rtl/>
        </w:rPr>
        <w:t> </w:t>
      </w:r>
      <w:r>
        <w:rPr>
          <w:w w:val="85"/>
          <w:rtl/>
        </w:rPr>
        <w:t>غذايي</w:t>
      </w:r>
      <w:r>
        <w:rPr>
          <w:spacing w:val="1"/>
          <w:rtl/>
        </w:rPr>
        <w:t> </w:t>
      </w:r>
      <w:r>
        <w:rPr>
          <w:w w:val="85"/>
          <w:rtl/>
        </w:rPr>
        <w:t>مناسب</w:t>
      </w:r>
      <w:r>
        <w:rPr>
          <w:spacing w:val="2"/>
          <w:rtl/>
        </w:rPr>
        <w:t> </w:t>
      </w:r>
      <w:r>
        <w:rPr>
          <w:w w:val="85"/>
          <w:rtl/>
        </w:rPr>
        <w:t>ميبايﺴت</w:t>
      </w:r>
      <w:r>
        <w:rPr>
          <w:rtl/>
        </w:rPr>
        <w:t> </w:t>
      </w:r>
      <w:r>
        <w:rPr>
          <w:w w:val="85"/>
          <w:rtl/>
        </w:rPr>
        <w:t>از</w:t>
      </w:r>
      <w:r>
        <w:rPr>
          <w:spacing w:val="1"/>
          <w:rtl/>
        </w:rPr>
        <w:t> </w:t>
      </w:r>
      <w:r>
        <w:rPr>
          <w:w w:val="85"/>
          <w:rtl/>
        </w:rPr>
        <w:t>سو</w:t>
      </w:r>
      <w:r>
        <w:rPr>
          <w:w w:val="85"/>
          <w:rtl/>
        </w:rPr>
        <w:t>ي</w:t>
      </w:r>
    </w:p>
    <w:p>
      <w:pPr>
        <w:pStyle w:val="BodyText"/>
        <w:bidi/>
        <w:spacing w:before="3"/>
        <w:ind w:right="0" w:left="829" w:firstLine="0"/>
        <w:jc w:val="left"/>
      </w:pPr>
      <w:r>
        <w:rPr>
          <w:spacing w:val="-2"/>
          <w:w w:val="80"/>
          <w:rtl/>
        </w:rPr>
        <w:t>پيمانكار</w:t>
      </w:r>
      <w:r>
        <w:rPr>
          <w:spacing w:val="-11"/>
          <w:rtl/>
        </w:rPr>
        <w:t> </w:t>
      </w:r>
      <w:r>
        <w:rPr>
          <w:w w:val="80"/>
          <w:rtl/>
        </w:rPr>
        <w:t>تامين</w:t>
      </w:r>
      <w:r>
        <w:rPr>
          <w:spacing w:val="-5"/>
          <w:rtl/>
        </w:rPr>
        <w:t> </w:t>
      </w:r>
      <w:r>
        <w:rPr>
          <w:w w:val="80"/>
          <w:rtl/>
        </w:rPr>
        <w:t>شود</w:t>
      </w:r>
      <w:r>
        <w:rPr>
          <w:w w:val="80"/>
        </w:rPr>
        <w:t>.</w:t>
      </w:r>
    </w:p>
    <w:p>
      <w:pPr>
        <w:pStyle w:val="BodyText"/>
        <w:bidi/>
        <w:spacing w:before="104"/>
        <w:ind w:right="0" w:left="830" w:firstLine="0"/>
        <w:jc w:val="left"/>
      </w:pPr>
      <w:r>
        <w:rPr>
          <w:spacing w:val="-2"/>
          <w:w w:val="85"/>
          <w:rtl/>
        </w:rPr>
        <w:t>توضيح</w:t>
      </w:r>
      <w:r>
        <w:rPr>
          <w:spacing w:val="-1"/>
          <w:w w:val="85"/>
          <w:rtl/>
        </w:rPr>
        <w:t> </w:t>
      </w:r>
      <w:r>
        <w:rPr>
          <w:w w:val="85"/>
          <w:rtl/>
        </w:rPr>
        <w:t>اينكه</w:t>
      </w:r>
      <w:r>
        <w:rPr>
          <w:spacing w:val="-10"/>
          <w:rtl/>
        </w:rPr>
        <w:t> </w:t>
      </w:r>
      <w:r>
        <w:rPr>
          <w:w w:val="85"/>
          <w:rtl/>
        </w:rPr>
        <w:t>تامين</w:t>
      </w:r>
      <w:r>
        <w:rPr>
          <w:spacing w:val="-7"/>
          <w:rtl/>
        </w:rPr>
        <w:t> </w:t>
      </w:r>
      <w:r>
        <w:rPr>
          <w:w w:val="85"/>
          <w:rtl/>
        </w:rPr>
        <w:t>غذاي</w:t>
      </w:r>
      <w:r>
        <w:rPr>
          <w:spacing w:val="-1"/>
          <w:w w:val="85"/>
          <w:rtl/>
        </w:rPr>
        <w:t> </w:t>
      </w:r>
      <w:r>
        <w:rPr>
          <w:w w:val="85"/>
          <w:rtl/>
        </w:rPr>
        <w:t>پرسنل</w:t>
      </w:r>
      <w:r>
        <w:rPr>
          <w:spacing w:val="-9"/>
          <w:rtl/>
        </w:rPr>
        <w:t> </w:t>
      </w:r>
      <w:r>
        <w:rPr>
          <w:w w:val="85"/>
          <w:rtl/>
        </w:rPr>
        <w:t>كارفرما</w:t>
      </w:r>
      <w:r>
        <w:rPr>
          <w:spacing w:val="-5"/>
          <w:rtl/>
        </w:rPr>
        <w:t> </w:t>
      </w:r>
      <w:r>
        <w:rPr>
          <w:w w:val="85"/>
          <w:rtl/>
        </w:rPr>
        <w:t>در</w:t>
      </w:r>
      <w:r>
        <w:rPr>
          <w:spacing w:val="-1"/>
          <w:w w:val="85"/>
          <w:rtl/>
        </w:rPr>
        <w:t> </w:t>
      </w:r>
      <w:r>
        <w:rPr>
          <w:w w:val="85"/>
          <w:rtl/>
        </w:rPr>
        <w:t>بخش</w:t>
      </w:r>
      <w:r>
        <w:rPr>
          <w:spacing w:val="-8"/>
          <w:rtl/>
        </w:rPr>
        <w:t> </w:t>
      </w:r>
      <w:r>
        <w:rPr>
          <w:w w:val="85"/>
          <w:rtl/>
        </w:rPr>
        <w:t>تﺴهيﻼت</w:t>
      </w:r>
      <w:r>
        <w:rPr>
          <w:spacing w:val="-7"/>
          <w:rtl/>
        </w:rPr>
        <w:t> </w:t>
      </w:r>
      <w:r>
        <w:rPr>
          <w:w w:val="85"/>
          <w:rtl/>
        </w:rPr>
        <w:t>كارفرما</w:t>
      </w:r>
      <w:r>
        <w:rPr>
          <w:spacing w:val="-9"/>
          <w:rtl/>
        </w:rPr>
        <w:t> </w:t>
      </w:r>
      <w:r>
        <w:rPr>
          <w:w w:val="85"/>
          <w:rtl/>
        </w:rPr>
        <w:t>ذكر</w:t>
      </w:r>
      <w:r>
        <w:rPr>
          <w:spacing w:val="-6"/>
          <w:rtl/>
        </w:rPr>
        <w:t> </w:t>
      </w:r>
      <w:r>
        <w:rPr>
          <w:w w:val="85"/>
          <w:rtl/>
        </w:rPr>
        <w:t>شده</w:t>
      </w:r>
      <w:r>
        <w:rPr>
          <w:spacing w:val="-9"/>
          <w:rtl/>
        </w:rPr>
        <w:t> </w:t>
      </w:r>
      <w:r>
        <w:rPr>
          <w:w w:val="85"/>
          <w:rtl/>
        </w:rPr>
        <w:t>است</w:t>
      </w:r>
      <w:r>
        <w:rPr>
          <w:w w:val="85"/>
        </w:rPr>
        <w:t>.</w:t>
      </w:r>
    </w:p>
    <w:p>
      <w:pPr>
        <w:pStyle w:val="Heading2"/>
        <w:bidi/>
        <w:spacing w:before="106"/>
        <w:ind w:right="0" w:left="739" w:firstLine="0"/>
        <w:jc w:val="left"/>
      </w:pPr>
      <w:r>
        <w:rPr>
          <w:w w:val="90"/>
        </w:rPr>
        <w:t>-٦-١١-٣-</w:t>
      </w:r>
      <w:r>
        <w:rPr>
          <w:spacing w:val="-5"/>
          <w:w w:val="90"/>
        </w:rPr>
        <w:t>١٠</w:t>
      </w:r>
      <w:r>
        <w:rPr>
          <w:w w:val="90"/>
          <w:rtl/>
        </w:rPr>
        <w:t>حداقل</w:t>
      </w:r>
      <w:r>
        <w:rPr>
          <w:spacing w:val="6"/>
          <w:rtl/>
        </w:rPr>
        <w:t> </w:t>
      </w:r>
      <w:r>
        <w:rPr>
          <w:w w:val="90"/>
          <w:rtl/>
        </w:rPr>
        <w:t>تجهيزات</w:t>
      </w:r>
      <w:r>
        <w:rPr>
          <w:spacing w:val="6"/>
          <w:rtl/>
        </w:rPr>
        <w:t> </w:t>
      </w:r>
      <w:r>
        <w:rPr>
          <w:w w:val="90"/>
          <w:rtl/>
        </w:rPr>
        <w:t>و</w:t>
      </w:r>
      <w:r>
        <w:rPr>
          <w:spacing w:val="6"/>
          <w:rtl/>
        </w:rPr>
        <w:t> </w:t>
      </w:r>
      <w:r>
        <w:rPr>
          <w:w w:val="90"/>
          <w:rtl/>
        </w:rPr>
        <w:t>ماشين</w:t>
      </w:r>
      <w:r>
        <w:rPr>
          <w:spacing w:val="5"/>
          <w:rtl/>
        </w:rPr>
        <w:t> </w:t>
      </w:r>
      <w:r>
        <w:rPr>
          <w:w w:val="90"/>
          <w:rtl/>
        </w:rPr>
        <w:t>آﻻت</w:t>
      </w:r>
      <w:r>
        <w:rPr>
          <w:spacing w:val="5"/>
          <w:rtl/>
        </w:rPr>
        <w:t> </w:t>
      </w:r>
      <w:r>
        <w:rPr>
          <w:w w:val="90"/>
          <w:rtl/>
        </w:rPr>
        <w:t>مورد</w:t>
      </w:r>
      <w:r>
        <w:rPr>
          <w:spacing w:val="8"/>
          <w:rtl/>
        </w:rPr>
        <w:t> </w:t>
      </w:r>
      <w:r>
        <w:rPr>
          <w:w w:val="90"/>
          <w:rtl/>
        </w:rPr>
        <w:t>نيا</w:t>
      </w:r>
      <w:r>
        <w:rPr>
          <w:w w:val="90"/>
          <w:rtl/>
        </w:rPr>
        <w:t>ز</w:t>
      </w:r>
    </w:p>
    <w:p>
      <w:pPr>
        <w:pStyle w:val="BodyText"/>
        <w:bidi/>
        <w:spacing w:before="111"/>
        <w:ind w:right="0" w:left="830" w:firstLine="0"/>
        <w:jc w:val="left"/>
      </w:pPr>
      <w:r>
        <w:rPr>
          <w:spacing w:val="-2"/>
          <w:w w:val="80"/>
          <w:rtl/>
        </w:rPr>
        <w:t>پيمانكار</w:t>
      </w:r>
      <w:r>
        <w:rPr>
          <w:spacing w:val="-13"/>
          <w:rtl/>
        </w:rPr>
        <w:t> </w:t>
      </w:r>
      <w:r>
        <w:rPr>
          <w:w w:val="80"/>
          <w:rtl/>
        </w:rPr>
        <w:t>بايﺴتي</w:t>
      </w:r>
      <w:r>
        <w:rPr>
          <w:spacing w:val="-1"/>
          <w:w w:val="80"/>
          <w:rtl/>
        </w:rPr>
        <w:t> </w:t>
      </w:r>
      <w:r>
        <w:rPr>
          <w:w w:val="80"/>
          <w:rtl/>
        </w:rPr>
        <w:t>نﺴبت</w:t>
      </w:r>
      <w:r>
        <w:rPr>
          <w:spacing w:val="-13"/>
          <w:rtl/>
        </w:rPr>
        <w:t> </w:t>
      </w:r>
      <w:r>
        <w:rPr>
          <w:w w:val="80"/>
          <w:rtl/>
        </w:rPr>
        <w:t>به</w:t>
      </w:r>
      <w:r>
        <w:rPr>
          <w:spacing w:val="-11"/>
          <w:rtl/>
        </w:rPr>
        <w:t> </w:t>
      </w:r>
      <w:r>
        <w:rPr>
          <w:w w:val="80"/>
          <w:rtl/>
        </w:rPr>
        <w:t>تهيه</w:t>
      </w:r>
      <w:r>
        <w:rPr>
          <w:spacing w:val="-13"/>
          <w:rtl/>
        </w:rPr>
        <w:t> </w:t>
      </w:r>
      <w:r>
        <w:rPr>
          <w:w w:val="80"/>
          <w:rtl/>
        </w:rPr>
        <w:t>و</w:t>
      </w:r>
      <w:r>
        <w:rPr>
          <w:spacing w:val="-3"/>
          <w:w w:val="80"/>
          <w:rtl/>
        </w:rPr>
        <w:t> </w:t>
      </w:r>
      <w:r>
        <w:rPr>
          <w:w w:val="80"/>
          <w:rtl/>
        </w:rPr>
        <w:t>تﺄمين</w:t>
      </w:r>
      <w:r>
        <w:rPr>
          <w:spacing w:val="-11"/>
          <w:rtl/>
        </w:rPr>
        <w:t> </w:t>
      </w:r>
      <w:r>
        <w:rPr>
          <w:w w:val="80"/>
          <w:rtl/>
        </w:rPr>
        <w:t>تجهيزات</w:t>
      </w:r>
      <w:r>
        <w:rPr>
          <w:spacing w:val="-10"/>
          <w:rtl/>
        </w:rPr>
        <w:t> </w:t>
      </w:r>
      <w:r>
        <w:rPr>
          <w:w w:val="80"/>
          <w:rtl/>
        </w:rPr>
        <w:t>مورد</w:t>
      </w:r>
      <w:r>
        <w:rPr>
          <w:spacing w:val="-13"/>
          <w:rtl/>
        </w:rPr>
        <w:t> </w:t>
      </w:r>
      <w:r>
        <w:rPr>
          <w:w w:val="80"/>
          <w:rtl/>
        </w:rPr>
        <w:t>نياز</w:t>
      </w:r>
      <w:r>
        <w:rPr>
          <w:spacing w:val="-11"/>
          <w:rtl/>
        </w:rPr>
        <w:t> </w:t>
      </w:r>
      <w:r>
        <w:rPr>
          <w:w w:val="80"/>
          <w:rtl/>
        </w:rPr>
        <w:t>كارگاه</w:t>
      </w:r>
      <w:r>
        <w:rPr>
          <w:spacing w:val="-2"/>
          <w:w w:val="80"/>
          <w:rtl/>
        </w:rPr>
        <w:t> </w:t>
      </w:r>
      <w:r>
        <w:rPr>
          <w:w w:val="80"/>
          <w:rtl/>
        </w:rPr>
        <w:t>براي</w:t>
      </w:r>
      <w:r>
        <w:rPr>
          <w:spacing w:val="-12"/>
          <w:rtl/>
        </w:rPr>
        <w:t> </w:t>
      </w:r>
      <w:r>
        <w:rPr>
          <w:w w:val="80"/>
          <w:rtl/>
        </w:rPr>
        <w:t>ايﺴتگاه</w:t>
      </w:r>
      <w:r>
        <w:rPr>
          <w:spacing w:val="-11"/>
          <w:rtl/>
        </w:rPr>
        <w:t> </w:t>
      </w:r>
      <w:r>
        <w:rPr>
          <w:w w:val="80"/>
          <w:rtl/>
        </w:rPr>
        <w:t>اقدام</w:t>
      </w:r>
      <w:r>
        <w:rPr>
          <w:spacing w:val="-1"/>
          <w:w w:val="80"/>
          <w:rtl/>
        </w:rPr>
        <w:t> </w:t>
      </w:r>
      <w:r>
        <w:rPr>
          <w:w w:val="80"/>
          <w:rtl/>
        </w:rPr>
        <w:t>نمايد</w:t>
      </w:r>
      <w:r>
        <w:rPr>
          <w:w w:val="80"/>
        </w:rPr>
        <w:t>.</w:t>
      </w:r>
    </w:p>
    <w:p>
      <w:pPr>
        <w:pStyle w:val="BodyText"/>
        <w:spacing w:before="208"/>
      </w:pPr>
    </w:p>
    <w:p>
      <w:pPr>
        <w:pStyle w:val="BodyText"/>
        <w:bidi/>
        <w:spacing w:line="331" w:lineRule="auto"/>
        <w:ind w:right="457" w:left="829" w:firstLine="4768"/>
        <w:jc w:val="both"/>
      </w:pPr>
      <w:r>
        <w:rPr>
          <w:w w:val="85"/>
          <w:rtl/>
        </w:rPr>
        <w:t>حداقل تجهيزات مورد نياز به شرح ليﺴت ذيل ميباشد</w:t>
      </w:r>
      <w:r>
        <w:rPr>
          <w:w w:val="85"/>
        </w:rPr>
        <w:t>:</w:t>
      </w:r>
      <w:r>
        <w:rPr>
          <w:w w:val="85"/>
          <w:rtl/>
        </w:rPr>
        <w:t> بديهي است تامين تمام ماشين آﻻت، تجهيزات و نيروي انﺴاني مورد نياز اجراي پروژه در هر مرحله از اجراي پروژه </w:t>
      </w:r>
      <w:r>
        <w:rPr>
          <w:spacing w:val="-5"/>
          <w:w w:val="80"/>
          <w:rtl/>
        </w:rPr>
        <w:t>بنا</w:t>
      </w:r>
      <w:r>
        <w:rPr>
          <w:spacing w:val="-6"/>
          <w:rtl/>
        </w:rPr>
        <w:t> </w:t>
      </w:r>
      <w:r>
        <w:rPr>
          <w:w w:val="80"/>
          <w:rtl/>
        </w:rPr>
        <w:t>به</w:t>
      </w:r>
      <w:r>
        <w:rPr>
          <w:spacing w:val="-3"/>
          <w:rtl/>
        </w:rPr>
        <w:t> </w:t>
      </w:r>
      <w:r>
        <w:rPr>
          <w:w w:val="80"/>
          <w:rtl/>
        </w:rPr>
        <w:t>نياز</w:t>
      </w:r>
      <w:r>
        <w:rPr>
          <w:spacing w:val="-2"/>
          <w:rtl/>
        </w:rPr>
        <w:t> </w:t>
      </w:r>
      <w:r>
        <w:rPr>
          <w:w w:val="80"/>
          <w:rtl/>
        </w:rPr>
        <w:t>و</w:t>
      </w:r>
      <w:r>
        <w:rPr>
          <w:spacing w:val="-1"/>
          <w:rtl/>
        </w:rPr>
        <w:t> </w:t>
      </w:r>
      <w:r>
        <w:rPr>
          <w:w w:val="80"/>
          <w:rtl/>
        </w:rPr>
        <w:t>متناسب</w:t>
      </w:r>
      <w:r>
        <w:rPr>
          <w:spacing w:val="-6"/>
          <w:rtl/>
        </w:rPr>
        <w:t> </w:t>
      </w:r>
      <w:r>
        <w:rPr>
          <w:w w:val="80"/>
          <w:rtl/>
        </w:rPr>
        <w:t>با</w:t>
      </w:r>
      <w:r>
        <w:rPr>
          <w:spacing w:val="-3"/>
          <w:rtl/>
        </w:rPr>
        <w:t> </w:t>
      </w:r>
      <w:r>
        <w:rPr>
          <w:w w:val="80"/>
          <w:rtl/>
        </w:rPr>
        <w:t>نوع</w:t>
      </w:r>
      <w:r>
        <w:rPr>
          <w:spacing w:val="-3"/>
          <w:rtl/>
        </w:rPr>
        <w:t> </w:t>
      </w:r>
      <w:r>
        <w:rPr>
          <w:w w:val="80"/>
          <w:rtl/>
        </w:rPr>
        <w:t>فعاليت</w:t>
      </w:r>
      <w:r>
        <w:rPr>
          <w:spacing w:val="-7"/>
          <w:rtl/>
        </w:rPr>
        <w:t> </w:t>
      </w:r>
      <w:r>
        <w:rPr>
          <w:w w:val="80"/>
          <w:rtl/>
        </w:rPr>
        <w:t>و</w:t>
      </w:r>
      <w:r>
        <w:rPr>
          <w:spacing w:val="-1"/>
          <w:rtl/>
        </w:rPr>
        <w:t> </w:t>
      </w:r>
      <w:r>
        <w:rPr>
          <w:w w:val="80"/>
          <w:rtl/>
        </w:rPr>
        <w:t>زمان</w:t>
      </w:r>
      <w:r>
        <w:rPr>
          <w:spacing w:val="-3"/>
          <w:rtl/>
        </w:rPr>
        <w:t> </w:t>
      </w:r>
      <w:r>
        <w:rPr>
          <w:w w:val="80"/>
          <w:rtl/>
        </w:rPr>
        <w:t>بندي</w:t>
      </w:r>
      <w:r>
        <w:rPr>
          <w:spacing w:val="-6"/>
          <w:rtl/>
        </w:rPr>
        <w:t> </w:t>
      </w:r>
      <w:r>
        <w:rPr>
          <w:w w:val="80"/>
          <w:rtl/>
        </w:rPr>
        <w:t>پروژه</w:t>
      </w:r>
      <w:r>
        <w:rPr>
          <w:spacing w:val="-2"/>
          <w:rtl/>
        </w:rPr>
        <w:t> </w:t>
      </w:r>
      <w:r>
        <w:rPr>
          <w:w w:val="80"/>
          <w:rtl/>
        </w:rPr>
        <w:t>در</w:t>
      </w:r>
      <w:r>
        <w:rPr>
          <w:spacing w:val="-5"/>
          <w:rtl/>
        </w:rPr>
        <w:t> </w:t>
      </w:r>
      <w:r>
        <w:rPr>
          <w:w w:val="80"/>
          <w:rtl/>
        </w:rPr>
        <w:t>تعهد</w:t>
      </w:r>
      <w:r>
        <w:rPr>
          <w:spacing w:val="-7"/>
          <w:rtl/>
        </w:rPr>
        <w:t> </w:t>
      </w:r>
      <w:r>
        <w:rPr>
          <w:w w:val="80"/>
          <w:rtl/>
        </w:rPr>
        <w:t>پيمانكار</w:t>
      </w:r>
      <w:r>
        <w:rPr>
          <w:spacing w:val="-2"/>
          <w:rtl/>
        </w:rPr>
        <w:t> </w:t>
      </w:r>
      <w:r>
        <w:rPr>
          <w:w w:val="80"/>
          <w:rtl/>
        </w:rPr>
        <w:t>ميباشد</w:t>
      </w:r>
      <w:r>
        <w:rPr>
          <w:w w:val="80"/>
        </w:rPr>
        <w:t>.</w:t>
      </w:r>
      <w:r>
        <w:rPr>
          <w:spacing w:val="-3"/>
          <w:rtl/>
        </w:rPr>
        <w:t> </w:t>
      </w:r>
      <w:r>
        <w:rPr>
          <w:w w:val="80"/>
          <w:rtl/>
        </w:rPr>
        <w:t>و</w:t>
      </w:r>
      <w:r>
        <w:rPr>
          <w:spacing w:val="-3"/>
          <w:rtl/>
        </w:rPr>
        <w:t> </w:t>
      </w:r>
      <w:r>
        <w:rPr>
          <w:w w:val="80"/>
          <w:rtl/>
        </w:rPr>
        <w:t>فهرست</w:t>
      </w:r>
      <w:r>
        <w:rPr>
          <w:spacing w:val="-2"/>
          <w:rtl/>
        </w:rPr>
        <w:t> </w:t>
      </w:r>
      <w:r>
        <w:rPr>
          <w:w w:val="80"/>
          <w:rtl/>
        </w:rPr>
        <w:t>حداقل</w:t>
      </w:r>
      <w:r>
        <w:rPr>
          <w:spacing w:val="-4"/>
          <w:rtl/>
        </w:rPr>
        <w:t> </w:t>
      </w:r>
      <w:r>
        <w:rPr>
          <w:w w:val="80"/>
          <w:rtl/>
        </w:rPr>
        <w:t>ماشين</w:t>
      </w:r>
      <w:r>
        <w:rPr>
          <w:rtl/>
        </w:rPr>
        <w:t> </w:t>
      </w:r>
      <w:r>
        <w:rPr>
          <w:w w:val="80"/>
          <w:rtl/>
        </w:rPr>
        <w:t>آﻻت</w:t>
      </w:r>
      <w:r>
        <w:rPr>
          <w:spacing w:val="-5"/>
          <w:rtl/>
        </w:rPr>
        <w:t> </w:t>
      </w:r>
      <w:r>
        <w:rPr>
          <w:w w:val="80"/>
          <w:rtl/>
        </w:rPr>
        <w:t>ذي</w:t>
      </w:r>
      <w:r>
        <w:rPr>
          <w:w w:val="80"/>
          <w:rtl/>
        </w:rPr>
        <w:t>ل</w:t>
      </w:r>
    </w:p>
    <w:p>
      <w:pPr>
        <w:pStyle w:val="BodyText"/>
        <w:bidi/>
        <w:ind w:right="5804" w:left="0" w:firstLine="0"/>
        <w:jc w:val="both"/>
      </w:pPr>
      <w:r>
        <w:rPr>
          <w:spacing w:val="-5"/>
          <w:w w:val="85"/>
          <w:rtl/>
        </w:rPr>
        <w:t>نمي</w:t>
      </w:r>
      <w:r>
        <w:rPr>
          <w:spacing w:val="-3"/>
          <w:rtl/>
        </w:rPr>
        <w:t> </w:t>
      </w:r>
      <w:r>
        <w:rPr>
          <w:w w:val="85"/>
          <w:rtl/>
        </w:rPr>
        <w:t>تواند</w:t>
      </w:r>
      <w:r>
        <w:rPr>
          <w:rtl/>
        </w:rPr>
        <w:t> </w:t>
      </w:r>
      <w:r>
        <w:rPr>
          <w:w w:val="85"/>
          <w:rtl/>
        </w:rPr>
        <w:t>مﻼك</w:t>
      </w:r>
      <w:r>
        <w:rPr>
          <w:spacing w:val="-1"/>
          <w:rtl/>
        </w:rPr>
        <w:t> </w:t>
      </w:r>
      <w:r>
        <w:rPr>
          <w:w w:val="85"/>
          <w:rtl/>
        </w:rPr>
        <w:t>ادعاهاي</w:t>
      </w:r>
      <w:r>
        <w:rPr>
          <w:rtl/>
        </w:rPr>
        <w:t> </w:t>
      </w:r>
      <w:r>
        <w:rPr>
          <w:w w:val="85"/>
          <w:rtl/>
        </w:rPr>
        <w:t>احتمالي</w:t>
      </w:r>
      <w:r>
        <w:rPr>
          <w:spacing w:val="-4"/>
          <w:rtl/>
        </w:rPr>
        <w:t> </w:t>
      </w:r>
      <w:r>
        <w:rPr>
          <w:w w:val="85"/>
          <w:rtl/>
        </w:rPr>
        <w:t>پيمانكار</w:t>
      </w:r>
      <w:r>
        <w:rPr>
          <w:spacing w:val="-3"/>
          <w:rtl/>
        </w:rPr>
        <w:t> </w:t>
      </w:r>
      <w:r>
        <w:rPr>
          <w:w w:val="85"/>
          <w:rtl/>
        </w:rPr>
        <w:t>باشد</w:t>
      </w:r>
      <w:r>
        <w:rPr>
          <w:w w:val="85"/>
        </w:rPr>
        <w:t>.</w:t>
      </w:r>
    </w:p>
    <w:p>
      <w:pPr>
        <w:spacing w:after="0"/>
        <w:jc w:val="both"/>
        <w:sectPr>
          <w:pgSz w:w="11910" w:h="16840"/>
          <w:pgMar w:top="920" w:bottom="280" w:left="680" w:right="740"/>
        </w:sectPr>
      </w:pPr>
    </w:p>
    <w:p>
      <w:pPr>
        <w:pStyle w:val="BodyText"/>
        <w:spacing w:before="3"/>
        <w:rPr>
          <w:sz w:val="2"/>
        </w:rPr>
      </w:pPr>
    </w:p>
    <w:tbl>
      <w:tblPr>
        <w:tblW w:w="0" w:type="auto"/>
        <w:jc w:val="left"/>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8"/>
        <w:gridCol w:w="6379"/>
        <w:gridCol w:w="1985"/>
      </w:tblGrid>
      <w:tr>
        <w:trPr>
          <w:trHeight w:val="1590" w:hRule="atLeast"/>
        </w:trPr>
        <w:tc>
          <w:tcPr>
            <w:tcW w:w="1568" w:type="dxa"/>
          </w:tcPr>
          <w:p>
            <w:pPr>
              <w:pStyle w:val="TableParagraph"/>
              <w:rPr>
                <w:rFonts w:ascii="Arial"/>
                <w:b/>
                <w:sz w:val="24"/>
              </w:rPr>
            </w:pPr>
          </w:p>
          <w:p>
            <w:pPr>
              <w:pStyle w:val="TableParagraph"/>
              <w:spacing w:before="77"/>
              <w:rPr>
                <w:rFonts w:ascii="Arial"/>
                <w:b/>
                <w:sz w:val="24"/>
              </w:rPr>
            </w:pPr>
          </w:p>
          <w:p>
            <w:pPr>
              <w:pStyle w:val="TableParagraph"/>
              <w:bidi/>
              <w:ind w:right="319"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471" name="Image 471"/>
                  <wp:cNvGraphicFramePr>
                    <a:graphicFrameLocks/>
                  </wp:cNvGraphicFramePr>
                  <a:graphic>
                    <a:graphicData uri="http://schemas.openxmlformats.org/drawingml/2006/picture">
                      <pic:pic>
                        <pic:nvPicPr>
                          <pic:cNvPr id="471" name="Image 471"/>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rPr>
          <w:sz w:val="20"/>
        </w:rPr>
      </w:pPr>
    </w:p>
    <w:p>
      <w:pPr>
        <w:pStyle w:val="BodyText"/>
        <w:spacing w:before="97"/>
        <w:rPr>
          <w:sz w:val="20"/>
        </w:rPr>
      </w:pPr>
    </w:p>
    <w:p>
      <w:pPr>
        <w:spacing w:after="0"/>
        <w:rPr>
          <w:sz w:val="20"/>
        </w:rPr>
        <w:sectPr>
          <w:pgSz w:w="11910" w:h="16840"/>
          <w:pgMar w:top="920" w:bottom="280" w:left="680" w:right="740"/>
        </w:sectPr>
      </w:pPr>
    </w:p>
    <w:p>
      <w:pPr>
        <w:pStyle w:val="BodyText"/>
        <w:bidi/>
        <w:spacing w:before="32"/>
        <w:ind w:right="215" w:left="0" w:firstLine="0"/>
        <w:jc w:val="right"/>
      </w:pPr>
      <w:r>
        <w:rPr>
          <w:spacing w:val="-2"/>
          <w:rtl/>
        </w:rPr>
        <w:t>حداقل</w:t>
      </w:r>
      <w:r>
        <w:rPr>
          <w:spacing w:val="31"/>
          <w:rtl/>
        </w:rPr>
        <w:t> </w:t>
      </w:r>
      <w:r>
        <w:rPr>
          <w:spacing w:val="-5"/>
          <w:rtl/>
        </w:rPr>
        <w:t>تعدا</w:t>
      </w:r>
      <w:r>
        <w:rPr>
          <w:spacing w:val="-5"/>
          <w:rtl/>
        </w:rPr>
        <w:t>د</w:t>
      </w:r>
    </w:p>
    <w:p>
      <w:pPr>
        <w:pStyle w:val="BodyText"/>
        <w:bidi/>
        <w:spacing w:line="258" w:lineRule="exact" w:before="222"/>
        <w:ind w:right="215" w:left="0" w:firstLine="0"/>
        <w:jc w:val="right"/>
      </w:pPr>
      <w:r>
        <w:rPr>
          <w:b w:val="0"/>
          <w:bCs w:val="0"/>
          <w:rtl/>
        </w:rPr>
        <w:br w:type="column"/>
      </w:r>
      <w:r>
        <w:rPr>
          <w:spacing w:val="-5"/>
          <w:rtl/>
        </w:rPr>
        <w:t>نام</w:t>
      </w:r>
      <w:r>
        <w:rPr>
          <w:spacing w:val="15"/>
          <w:rtl/>
        </w:rPr>
        <w:t> </w:t>
      </w:r>
      <w:r>
        <w:rPr>
          <w:w w:val="75"/>
          <w:rtl/>
        </w:rPr>
        <w:t>دستگا</w:t>
      </w:r>
      <w:r>
        <w:rPr>
          <w:w w:val="75"/>
          <w:rtl/>
        </w:rPr>
        <w:t>ه</w:t>
      </w:r>
    </w:p>
    <w:p>
      <w:pPr>
        <w:pStyle w:val="BodyText"/>
        <w:bidi/>
        <w:spacing w:line="258" w:lineRule="exact" w:before="222"/>
        <w:ind w:right="215" w:left="0" w:firstLine="0"/>
        <w:jc w:val="right"/>
      </w:pPr>
      <w:r>
        <w:rPr>
          <w:b w:val="0"/>
          <w:bCs w:val="0"/>
          <w:rtl/>
        </w:rPr>
        <w:br w:type="column"/>
      </w:r>
      <w:r>
        <w:rPr>
          <w:spacing w:val="-4"/>
          <w:w w:val="80"/>
          <w:rtl/>
        </w:rPr>
        <w:t>گرو</w:t>
      </w:r>
      <w:r>
        <w:rPr>
          <w:spacing w:val="-4"/>
          <w:w w:val="80"/>
          <w:rtl/>
        </w:rPr>
        <w:t>ه</w:t>
      </w:r>
    </w:p>
    <w:p>
      <w:pPr>
        <w:pStyle w:val="BodyText"/>
        <w:bidi/>
        <w:spacing w:before="32"/>
        <w:ind w:right="174" w:left="0" w:firstLine="0"/>
        <w:jc w:val="right"/>
      </w:pPr>
      <w:r>
        <w:rPr>
          <w:b w:val="0"/>
          <w:bCs w:val="0"/>
          <w:rtl/>
        </w:rPr>
        <w:br w:type="column"/>
      </w:r>
      <w:r>
        <w:rPr>
          <w:spacing w:val="-8"/>
          <w:rtl/>
        </w:rPr>
        <w:t>تعدا</w:t>
      </w:r>
      <w:r>
        <w:rPr>
          <w:spacing w:val="-8"/>
          <w:rtl/>
        </w:rPr>
        <w:t>د</w:t>
      </w:r>
    </w:p>
    <w:p>
      <w:pPr>
        <w:pStyle w:val="BodyText"/>
        <w:bidi/>
        <w:spacing w:before="32"/>
        <w:ind w:right="215" w:left="0" w:firstLine="0"/>
        <w:jc w:val="right"/>
      </w:pPr>
      <w:r>
        <w:rPr>
          <w:b w:val="0"/>
          <w:bCs w:val="0"/>
          <w:rtl/>
        </w:rPr>
        <w:br w:type="column"/>
      </w:r>
      <w:r>
        <w:rPr>
          <w:spacing w:val="-2"/>
          <w:w w:val="110"/>
          <w:rtl/>
        </w:rPr>
        <w:t>حداق</w:t>
      </w:r>
      <w:r>
        <w:rPr>
          <w:spacing w:val="-2"/>
          <w:w w:val="110"/>
          <w:rtl/>
        </w:rPr>
        <w:t>ل</w:t>
      </w:r>
    </w:p>
    <w:p>
      <w:pPr>
        <w:pStyle w:val="BodyText"/>
        <w:bidi/>
        <w:spacing w:line="258" w:lineRule="exact" w:before="222"/>
        <w:ind w:right="215" w:left="0" w:firstLine="0"/>
        <w:jc w:val="right"/>
      </w:pPr>
      <w:r>
        <w:rPr>
          <w:b w:val="0"/>
          <w:bCs w:val="0"/>
          <w:rtl/>
        </w:rPr>
        <w:br w:type="column"/>
      </w:r>
      <w:r>
        <w:rPr>
          <w:spacing w:val="-5"/>
          <w:rtl/>
        </w:rPr>
        <w:t>نام</w:t>
      </w:r>
      <w:r>
        <w:rPr>
          <w:spacing w:val="15"/>
          <w:rtl/>
        </w:rPr>
        <w:t> </w:t>
      </w:r>
      <w:r>
        <w:rPr>
          <w:w w:val="75"/>
          <w:rtl/>
        </w:rPr>
        <w:t>دستگا</w:t>
      </w:r>
      <w:r>
        <w:rPr>
          <w:w w:val="75"/>
          <w:rtl/>
        </w:rPr>
        <w:t>ه</w:t>
      </w:r>
    </w:p>
    <w:p>
      <w:pPr>
        <w:pStyle w:val="BodyText"/>
        <w:bidi/>
        <w:spacing w:line="258" w:lineRule="exact" w:before="222"/>
        <w:ind w:right="215" w:left="0" w:firstLine="0"/>
        <w:jc w:val="right"/>
      </w:pPr>
      <w:r>
        <w:rPr>
          <w:b w:val="0"/>
          <w:bCs w:val="0"/>
          <w:rtl/>
        </w:rPr>
        <w:br w:type="column"/>
      </w:r>
      <w:r>
        <w:rPr>
          <w:spacing w:val="-4"/>
          <w:w w:val="95"/>
          <w:rtl/>
        </w:rPr>
        <w:t>گرو</w:t>
      </w:r>
      <w:r>
        <w:rPr>
          <w:spacing w:val="-4"/>
          <w:w w:val="95"/>
          <w:rtl/>
        </w:rPr>
        <w:t>ه</w:t>
      </w:r>
    </w:p>
    <w:p>
      <w:pPr>
        <w:spacing w:after="0" w:line="258" w:lineRule="exact"/>
        <w:jc w:val="right"/>
        <w:sectPr>
          <w:type w:val="continuous"/>
          <w:pgSz w:w="11910" w:h="16840"/>
          <w:pgMar w:top="920" w:bottom="280" w:left="680" w:right="740"/>
          <w:cols w:num="7" w:equalWidth="0">
            <w:col w:w="1378" w:space="1939"/>
            <w:col w:w="1146" w:space="220"/>
            <w:col w:w="596" w:space="39"/>
            <w:col w:w="653" w:space="152"/>
            <w:col w:w="799" w:space="1151"/>
            <w:col w:w="1146" w:space="165"/>
            <w:col w:w="1106"/>
          </w:cols>
        </w:sectPr>
      </w:pPr>
    </w:p>
    <w:p>
      <w:pPr>
        <w:pStyle w:val="BodyText"/>
        <w:bidi/>
        <w:spacing w:line="208" w:lineRule="exact"/>
        <w:ind w:right="616" w:left="0" w:firstLine="0"/>
        <w:jc w:val="right"/>
      </w:pPr>
      <w:r>
        <w:rPr>
          <w:spacing w:val="-4"/>
          <w:w w:val="95"/>
          <w:rtl/>
        </w:rPr>
        <w:t>مورد</w:t>
      </w:r>
      <w:r>
        <w:rPr>
          <w:spacing w:val="2"/>
          <w:rtl/>
        </w:rPr>
        <w:t> </w:t>
      </w:r>
      <w:r>
        <w:rPr>
          <w:w w:val="60"/>
          <w:rtl/>
        </w:rPr>
        <w:t>نيا</w:t>
      </w:r>
      <w:r>
        <w:rPr>
          <w:w w:val="60"/>
          <w:rtl/>
        </w:rPr>
        <w:t>ز</w:t>
      </w:r>
    </w:p>
    <w:p>
      <w:pPr>
        <w:spacing w:before="199"/>
        <w:ind w:left="0" w:right="38" w:firstLine="0"/>
        <w:jc w:val="right"/>
        <w:rPr>
          <w:b/>
          <w:sz w:val="24"/>
        </w:rPr>
      </w:pPr>
      <w:r>
        <w:rPr>
          <w:b/>
          <w:spacing w:val="-10"/>
          <w:w w:val="95"/>
          <w:sz w:val="24"/>
        </w:rPr>
        <w:t>٢</w:t>
      </w:r>
    </w:p>
    <w:p>
      <w:pPr>
        <w:spacing w:line="240" w:lineRule="auto" w:before="131"/>
        <w:rPr>
          <w:b/>
          <w:sz w:val="24"/>
        </w:rPr>
      </w:pPr>
      <w:r>
        <w:rPr/>
        <w:br w:type="column"/>
      </w:r>
      <w:r>
        <w:rPr>
          <w:b/>
          <w:sz w:val="24"/>
        </w:rPr>
      </w:r>
    </w:p>
    <w:p>
      <w:pPr>
        <w:pStyle w:val="BodyText"/>
        <w:bidi/>
        <w:ind w:right="616" w:left="0" w:firstLine="0"/>
        <w:jc w:val="right"/>
      </w:pPr>
      <w:r>
        <w:rPr>
          <w:spacing w:val="-2"/>
          <w:w w:val="75"/>
          <w:rtl/>
        </w:rPr>
        <w:t>تراكتو</w:t>
      </w:r>
      <w:r>
        <w:rPr>
          <w:spacing w:val="-2"/>
          <w:w w:val="75"/>
          <w:rtl/>
        </w:rPr>
        <w:t>ر</w:t>
      </w:r>
    </w:p>
    <w:p>
      <w:pPr>
        <w:pStyle w:val="BodyText"/>
        <w:bidi/>
        <w:spacing w:line="208" w:lineRule="exact"/>
        <w:ind w:right="616" w:left="0" w:firstLine="0"/>
        <w:jc w:val="right"/>
      </w:pPr>
      <w:r>
        <w:rPr>
          <w:b w:val="0"/>
          <w:bCs w:val="0"/>
          <w:rtl/>
        </w:rPr>
        <w:br w:type="column"/>
      </w:r>
      <w:r>
        <w:rPr>
          <w:spacing w:val="-4"/>
          <w:w w:val="95"/>
          <w:rtl/>
        </w:rPr>
        <w:t>مورد</w:t>
      </w:r>
      <w:r>
        <w:rPr>
          <w:spacing w:val="2"/>
          <w:rtl/>
        </w:rPr>
        <w:t> </w:t>
      </w:r>
      <w:r>
        <w:rPr>
          <w:w w:val="60"/>
          <w:rtl/>
        </w:rPr>
        <w:t>نيا</w:t>
      </w:r>
      <w:r>
        <w:rPr>
          <w:w w:val="60"/>
          <w:rtl/>
        </w:rPr>
        <w:t>ز</w:t>
      </w:r>
    </w:p>
    <w:p>
      <w:pPr>
        <w:spacing w:line="240" w:lineRule="auto" w:before="131"/>
        <w:rPr>
          <w:b/>
          <w:sz w:val="24"/>
        </w:rPr>
      </w:pPr>
      <w:r>
        <w:rPr/>
        <w:br w:type="column"/>
      </w:r>
      <w:r>
        <w:rPr>
          <w:b/>
          <w:sz w:val="24"/>
        </w:rPr>
      </w:r>
    </w:p>
    <w:p>
      <w:pPr>
        <w:pStyle w:val="BodyText"/>
        <w:bidi/>
        <w:ind w:right="616" w:left="0" w:firstLine="0"/>
        <w:jc w:val="right"/>
      </w:pPr>
      <w:r>
        <w:rPr>
          <w:spacing w:val="-2"/>
          <w:w w:val="95"/>
          <w:rtl/>
        </w:rPr>
        <w:t>موتور</w:t>
      </w:r>
      <w:r>
        <w:rPr>
          <w:spacing w:val="-3"/>
          <w:w w:val="95"/>
          <w:rtl/>
        </w:rPr>
        <w:t> </w:t>
      </w:r>
      <w:r>
        <w:rPr>
          <w:w w:val="80"/>
          <w:rtl/>
        </w:rPr>
        <w:t>سيكل</w:t>
      </w:r>
      <w:r>
        <w:rPr>
          <w:w w:val="80"/>
          <w:rtl/>
        </w:rPr>
        <w:t>ت</w:t>
      </w:r>
    </w:p>
    <w:p>
      <w:pPr>
        <w:spacing w:after="0"/>
        <w:jc w:val="right"/>
        <w:sectPr>
          <w:type w:val="continuous"/>
          <w:pgSz w:w="11910" w:h="16840"/>
          <w:pgMar w:top="920" w:bottom="280" w:left="680" w:right="740"/>
          <w:cols w:num="4" w:equalWidth="0">
            <w:col w:w="1378" w:space="1836"/>
            <w:col w:w="1247" w:space="1083"/>
            <w:col w:w="1378" w:space="511"/>
            <w:col w:w="3057"/>
          </w:cols>
        </w:sectPr>
      </w:pPr>
    </w:p>
    <w:p>
      <w:pPr>
        <w:pStyle w:val="BodyText"/>
        <w:spacing w:before="43"/>
      </w:pPr>
    </w:p>
    <w:p>
      <w:pPr>
        <w:pStyle w:val="BodyText"/>
        <w:bidi/>
        <w:ind w:right="0" w:left="103" w:firstLine="0"/>
        <w:jc w:val="center"/>
      </w:pPr>
      <w:r>
        <w:rPr>
          <w:spacing w:val="-2"/>
          <w:rtl/>
        </w:rPr>
        <w:t>خودروي</w:t>
      </w:r>
      <w:r>
        <w:rPr>
          <w:spacing w:val="-11"/>
          <w:rtl/>
        </w:rPr>
        <w:t> </w:t>
      </w:r>
      <w:r>
        <w:rPr>
          <w:rtl/>
        </w:rPr>
        <w:t>سواري</w:t>
      </w:r>
      <w:r>
        <w:rPr>
          <w:spacing w:val="53"/>
          <w:w w:val="150"/>
          <w:rtl/>
        </w:rPr>
        <w:t>      </w:t>
      </w:r>
      <w:r>
        <w:rPr/>
        <w:t>٥</w:t>
      </w:r>
      <w:r>
        <w:rPr>
          <w:spacing w:val="76"/>
          <w:w w:val="150"/>
          <w:rtl/>
        </w:rPr>
        <w:t>            </w:t>
      </w:r>
      <w:r>
        <w:rPr>
          <w:rtl/>
        </w:rPr>
        <w:t>كانتينر</w:t>
      </w:r>
      <w:r>
        <w:rPr>
          <w:spacing w:val="-17"/>
          <w:rtl/>
        </w:rPr>
        <w:t> </w:t>
      </w:r>
      <w:r>
        <w:rPr/>
        <w:t>٦</w:t>
      </w:r>
      <w:r>
        <w:rPr>
          <w:spacing w:val="-15"/>
          <w:rtl/>
        </w:rPr>
        <w:t> </w:t>
      </w:r>
      <w:r>
        <w:rPr>
          <w:rtl/>
        </w:rPr>
        <w:t>متري</w:t>
      </w:r>
      <w:r>
        <w:rPr>
          <w:spacing w:val="68"/>
          <w:w w:val="150"/>
          <w:rtl/>
        </w:rPr>
        <w:t>          </w:t>
      </w:r>
      <w:r>
        <w:rPr/>
        <w:t>٣</w:t>
      </w:r>
    </w:p>
    <w:p>
      <w:pPr>
        <w:pStyle w:val="BodyText"/>
        <w:spacing w:before="58"/>
      </w:pPr>
    </w:p>
    <w:p>
      <w:pPr>
        <w:pStyle w:val="BodyText"/>
        <w:bidi/>
        <w:ind w:right="0" w:left="97" w:firstLine="0"/>
        <w:jc w:val="center"/>
      </w:pPr>
      <w:r>
        <w:rPr/>
        <mc:AlternateContent>
          <mc:Choice Requires="wps">
            <w:drawing>
              <wp:anchor distT="0" distB="0" distL="0" distR="0" allowOverlap="1" layoutInCell="1" locked="0" behindDoc="0" simplePos="0" relativeHeight="15821312">
                <wp:simplePos x="0" y="0"/>
                <wp:positionH relativeFrom="page">
                  <wp:posOffset>6539664</wp:posOffset>
                </wp:positionH>
                <wp:positionV relativeFrom="paragraph">
                  <wp:posOffset>-86092</wp:posOffset>
                </wp:positionV>
                <wp:extent cx="177800" cy="1324610"/>
                <wp:effectExtent l="0" t="0" r="0" b="0"/>
                <wp:wrapNone/>
                <wp:docPr id="472" name="Textbox 472"/>
                <wp:cNvGraphicFramePr>
                  <a:graphicFrameLocks/>
                </wp:cNvGraphicFramePr>
                <a:graphic>
                  <a:graphicData uri="http://schemas.microsoft.com/office/word/2010/wordprocessingShape">
                    <wps:wsp>
                      <wps:cNvPr id="472" name="Textbox 472"/>
                      <wps:cNvSpPr txBox="1"/>
                      <wps:spPr>
                        <a:xfrm>
                          <a:off x="0" y="0"/>
                          <a:ext cx="177800" cy="1324610"/>
                        </a:xfrm>
                        <a:prstGeom prst="rect">
                          <a:avLst/>
                        </a:prstGeom>
                      </wps:spPr>
                      <wps:txbx>
                        <w:txbxContent>
                          <w:p>
                            <w:pPr>
                              <w:pStyle w:val="BodyText"/>
                              <w:bidi/>
                              <w:spacing w:line="228" w:lineRule="exact"/>
                              <w:ind w:right="20" w:left="0" w:firstLine="0"/>
                              <w:jc w:val="right"/>
                            </w:pPr>
                            <w:r>
                              <w:rPr>
                                <w:w w:val="105"/>
                                <w:rtl/>
                              </w:rPr>
                              <w:t>ذهاب</w:t>
                            </w:r>
                            <w:r>
                              <w:rPr>
                                <w:spacing w:val="-15"/>
                                <w:w w:val="105"/>
                                <w:rtl/>
                              </w:rPr>
                              <w:t> </w:t>
                            </w:r>
                            <w:r>
                              <w:rPr>
                                <w:w w:val="105"/>
                                <w:rtl/>
                              </w:rPr>
                              <w:t>و</w:t>
                            </w:r>
                            <w:r>
                              <w:rPr>
                                <w:spacing w:val="-18"/>
                                <w:w w:val="105"/>
                                <w:rtl/>
                              </w:rPr>
                              <w:t> </w:t>
                            </w:r>
                            <w:r>
                              <w:rPr>
                                <w:w w:val="105"/>
                                <w:rtl/>
                              </w:rPr>
                              <w:t>اياب</w:t>
                            </w:r>
                            <w:r>
                              <w:rPr>
                                <w:spacing w:val="-18"/>
                                <w:w w:val="105"/>
                                <w:rtl/>
                              </w:rPr>
                              <w:t> </w:t>
                            </w:r>
                            <w:r>
                              <w:rPr>
                                <w:w w:val="105"/>
                                <w:rtl/>
                              </w:rPr>
                              <w:t>آﻻت</w:t>
                            </w:r>
                            <w:r>
                              <w:rPr>
                                <w:spacing w:val="-17"/>
                                <w:w w:val="105"/>
                                <w:rtl/>
                              </w:rPr>
                              <w:t> </w:t>
                            </w:r>
                            <w:r>
                              <w:rPr>
                                <w:spacing w:val="-2"/>
                                <w:w w:val="85"/>
                                <w:rtl/>
                              </w:rPr>
                              <w:t>ماشي</w:t>
                            </w:r>
                            <w:r>
                              <w:rPr>
                                <w:spacing w:val="-2"/>
                                <w:w w:val="85"/>
                                <w:rtl/>
                              </w:rPr>
                              <w:t>ن</w:t>
                            </w:r>
                          </w:p>
                        </w:txbxContent>
                      </wps:txbx>
                      <wps:bodyPr wrap="square" lIns="0" tIns="0" rIns="0" bIns="0" rtlCol="0" vert="vert">
                        <a:noAutofit/>
                      </wps:bodyPr>
                    </wps:wsp>
                  </a:graphicData>
                </a:graphic>
              </wp:anchor>
            </w:drawing>
          </mc:Choice>
          <mc:Fallback>
            <w:pict>
              <v:shape style="position:absolute;margin-left:514.934204pt;margin-top:-6.77893pt;width:14pt;height:104.3pt;mso-position-horizontal-relative:page;mso-position-vertical-relative:paragraph;z-index:15821312" type="#_x0000_t202" id="docshape217" filled="false" stroked="false">
                <v:textbox inset="0,0,0,0" style="layout-flow:vertical">
                  <w:txbxContent>
                    <w:p>
                      <w:pPr>
                        <w:pStyle w:val="BodyText"/>
                        <w:bidi/>
                        <w:spacing w:line="228" w:lineRule="exact"/>
                        <w:ind w:right="20" w:left="0" w:firstLine="0"/>
                        <w:jc w:val="right"/>
                      </w:pPr>
                      <w:r>
                        <w:rPr>
                          <w:w w:val="105"/>
                          <w:rtl/>
                        </w:rPr>
                        <w:t>باهذ</w:t>
                      </w:r>
                      <w:r>
                        <w:rPr>
                          <w:spacing w:val="-15"/>
                          <w:w w:val="105"/>
                          <w:rtl/>
                        </w:rPr>
                        <w:t> </w:t>
                      </w:r>
                      <w:r>
                        <w:rPr>
                          <w:w w:val="105"/>
                          <w:rtl/>
                        </w:rPr>
                        <w:t>و</w:t>
                      </w:r>
                      <w:r>
                        <w:rPr>
                          <w:spacing w:val="-18"/>
                          <w:w w:val="105"/>
                          <w:rtl/>
                        </w:rPr>
                        <w:t> </w:t>
                      </w:r>
                      <w:r>
                        <w:rPr>
                          <w:w w:val="105"/>
                          <w:rtl/>
                        </w:rPr>
                        <w:t>بايا</w:t>
                      </w:r>
                      <w:r>
                        <w:rPr>
                          <w:spacing w:val="-18"/>
                          <w:w w:val="105"/>
                          <w:rtl/>
                        </w:rPr>
                        <w:t> </w:t>
                      </w:r>
                      <w:r>
                        <w:rPr>
                          <w:w w:val="105"/>
                          <w:rtl/>
                        </w:rPr>
                        <w:t>تﻻآ</w:t>
                      </w:r>
                      <w:r>
                        <w:rPr>
                          <w:spacing w:val="-17"/>
                          <w:w w:val="105"/>
                          <w:rtl/>
                        </w:rPr>
                        <w:t> </w:t>
                      </w:r>
                      <w:r>
                        <w:rPr>
                          <w:spacing w:val="-2"/>
                          <w:w w:val="85"/>
                          <w:rtl/>
                        </w:rPr>
                        <w:t>نيشا</w:t>
                      </w:r>
                      <w:r>
                        <w:rPr>
                          <w:spacing w:val="-2"/>
                          <w:w w:val="85"/>
                          <w:rtl/>
                        </w:rPr>
                        <w:t>م</w:t>
                      </w:r>
                    </w:p>
                  </w:txbxContent>
                </v:textbox>
                <w10:wrap type="none"/>
              </v:shape>
            </w:pict>
          </mc:Fallback>
        </mc:AlternateContent>
      </w:r>
      <w:r>
        <w:rPr>
          <w:spacing w:val="-2"/>
          <w:w w:val="95"/>
          <w:rtl/>
        </w:rPr>
        <w:t>وانت</w:t>
      </w:r>
      <w:r>
        <w:rPr>
          <w:spacing w:val="-2"/>
          <w:w w:val="95"/>
        </w:rPr>
        <w:t>/</w:t>
      </w:r>
      <w:r>
        <w:rPr>
          <w:spacing w:val="-13"/>
          <w:w w:val="95"/>
          <w:rtl/>
        </w:rPr>
        <w:t> </w:t>
      </w:r>
      <w:r>
        <w:rPr>
          <w:w w:val="95"/>
          <w:rtl/>
        </w:rPr>
        <w:t>وانت</w:t>
      </w:r>
      <w:r>
        <w:rPr>
          <w:spacing w:val="-14"/>
          <w:w w:val="95"/>
          <w:rtl/>
        </w:rPr>
        <w:t> </w:t>
      </w:r>
      <w:r>
        <w:rPr>
          <w:w w:val="95"/>
          <w:rtl/>
        </w:rPr>
        <w:t>دو</w:t>
      </w:r>
      <w:r>
        <w:rPr>
          <w:spacing w:val="-12"/>
          <w:w w:val="95"/>
          <w:rtl/>
        </w:rPr>
        <w:t> </w:t>
      </w:r>
      <w:r>
        <w:rPr>
          <w:w w:val="95"/>
          <w:rtl/>
        </w:rPr>
        <w:t>كابين</w:t>
      </w:r>
      <w:r>
        <w:rPr>
          <w:spacing w:val="47"/>
          <w:w w:val="150"/>
          <w:rtl/>
        </w:rPr>
        <w:t>    </w:t>
      </w:r>
      <w:r>
        <w:rPr>
          <w:w w:val="95"/>
        </w:rPr>
        <w:t>٢</w:t>
      </w:r>
      <w:r>
        <w:rPr>
          <w:spacing w:val="74"/>
          <w:w w:val="150"/>
          <w:rtl/>
        </w:rPr>
        <w:t>            </w:t>
      </w:r>
      <w:r>
        <w:rPr>
          <w:w w:val="95"/>
          <w:rtl/>
        </w:rPr>
        <w:t>كانتينر</w:t>
      </w:r>
      <w:r>
        <w:rPr>
          <w:spacing w:val="-13"/>
          <w:w w:val="95"/>
          <w:rtl/>
        </w:rPr>
        <w:t> </w:t>
      </w:r>
      <w:r>
        <w:rPr>
          <w:w w:val="95"/>
        </w:rPr>
        <w:t>١٢</w:t>
      </w:r>
      <w:r>
        <w:rPr>
          <w:spacing w:val="-8"/>
          <w:w w:val="95"/>
          <w:rtl/>
        </w:rPr>
        <w:t> </w:t>
      </w:r>
      <w:r>
        <w:rPr>
          <w:w w:val="95"/>
          <w:rtl/>
        </w:rPr>
        <w:t>متري</w:t>
      </w:r>
      <w:r>
        <w:rPr>
          <w:spacing w:val="73"/>
          <w:w w:val="150"/>
          <w:rtl/>
        </w:rPr>
        <w:t>         </w:t>
      </w:r>
      <w:r>
        <w:rPr>
          <w:w w:val="95"/>
        </w:rPr>
        <w:t>٥</w:t>
      </w:r>
    </w:p>
    <w:p>
      <w:pPr>
        <w:pStyle w:val="BodyText"/>
        <w:spacing w:before="24"/>
      </w:pPr>
    </w:p>
    <w:p>
      <w:pPr>
        <w:pStyle w:val="BodyText"/>
        <w:bidi/>
        <w:ind w:right="0" w:left="100" w:firstLine="0"/>
        <w:jc w:val="center"/>
      </w:pPr>
      <w:r>
        <w:rPr>
          <w:spacing w:val="-4"/>
          <w:w w:val="95"/>
          <w:rtl/>
        </w:rPr>
        <w:t>ميني</w:t>
      </w:r>
      <w:r>
        <w:rPr>
          <w:spacing w:val="-3"/>
          <w:rtl/>
        </w:rPr>
        <w:t> </w:t>
      </w:r>
      <w:r>
        <w:rPr>
          <w:w w:val="95"/>
          <w:rtl/>
        </w:rPr>
        <w:t>بوس</w:t>
      </w:r>
      <w:r>
        <w:rPr>
          <w:spacing w:val="78"/>
          <w:w w:val="150"/>
          <w:rtl/>
        </w:rPr>
        <w:t>                     </w:t>
      </w:r>
      <w:r>
        <w:rPr>
          <w:w w:val="95"/>
          <w:rtl/>
        </w:rPr>
        <w:t>كانكس</w:t>
      </w:r>
      <w:r>
        <w:rPr>
          <w:spacing w:val="-14"/>
          <w:w w:val="95"/>
          <w:rtl/>
        </w:rPr>
        <w:t> </w:t>
      </w:r>
      <w:r>
        <w:rPr>
          <w:w w:val="95"/>
        </w:rPr>
        <w:t>١٢</w:t>
      </w:r>
      <w:r>
        <w:rPr>
          <w:spacing w:val="-11"/>
          <w:w w:val="95"/>
          <w:rtl/>
        </w:rPr>
        <w:t> </w:t>
      </w:r>
      <w:r>
        <w:rPr>
          <w:w w:val="95"/>
          <w:rtl/>
        </w:rPr>
        <w:t>متري</w:t>
      </w:r>
      <w:r>
        <w:rPr>
          <w:spacing w:val="69"/>
          <w:w w:val="150"/>
          <w:rtl/>
        </w:rPr>
        <w:t>          </w:t>
      </w:r>
      <w:r>
        <w:rPr>
          <w:w w:val="95"/>
        </w:rPr>
        <w:t>٥</w:t>
      </w:r>
    </w:p>
    <w:p>
      <w:pPr>
        <w:pStyle w:val="BodyText"/>
        <w:spacing w:before="21"/>
        <w:rPr>
          <w:sz w:val="20"/>
        </w:rPr>
      </w:pPr>
    </w:p>
    <w:p>
      <w:pPr>
        <w:spacing w:after="0"/>
        <w:rPr>
          <w:sz w:val="20"/>
        </w:rPr>
        <w:sectPr>
          <w:type w:val="continuous"/>
          <w:pgSz w:w="11910" w:h="16840"/>
          <w:pgMar w:top="920" w:bottom="280" w:left="680" w:right="740"/>
        </w:sectPr>
      </w:pPr>
    </w:p>
    <w:p>
      <w:pPr>
        <w:pStyle w:val="BodyText"/>
        <w:bidi/>
        <w:spacing w:before="32"/>
        <w:ind w:right="1220" w:left="0" w:firstLine="0"/>
        <w:jc w:val="right"/>
      </w:pPr>
      <w:r>
        <w:rPr>
          <w:spacing w:val="-4"/>
          <w:rtl/>
        </w:rPr>
        <w:t>كانكس</w:t>
      </w:r>
      <w:r>
        <w:rPr>
          <w:spacing w:val="-17"/>
          <w:rtl/>
        </w:rPr>
        <w:t> </w:t>
      </w:r>
      <w:r>
        <w:rPr/>
        <w:t>٦</w:t>
      </w:r>
      <w:r>
        <w:rPr>
          <w:spacing w:val="-10"/>
          <w:rtl/>
        </w:rPr>
        <w:t> </w:t>
      </w:r>
      <w:r>
        <w:rPr>
          <w:rtl/>
        </w:rPr>
        <w:t>متري</w:t>
      </w:r>
      <w:r>
        <w:rPr>
          <w:spacing w:val="74"/>
          <w:w w:val="150"/>
          <w:rtl/>
        </w:rPr>
        <w:t>          </w:t>
      </w:r>
      <w:r>
        <w:rPr/>
        <w:t>٢</w:t>
      </w:r>
    </w:p>
    <w:p>
      <w:pPr>
        <w:bidi/>
        <w:spacing w:before="235"/>
        <w:ind w:right="1256" w:left="0" w:firstLine="0"/>
        <w:jc w:val="right"/>
        <w:rPr>
          <w:b/>
          <w:bCs/>
          <w:sz w:val="24"/>
          <w:szCs w:val="24"/>
        </w:rPr>
      </w:pPr>
      <w:r>
        <w:rPr>
          <w:b/>
          <w:bCs/>
          <w:color w:val="000000"/>
          <w:spacing w:val="40"/>
          <w:sz w:val="24"/>
          <w:szCs w:val="24"/>
          <w:highlight w:val="yellow"/>
          <w:rtl/>
        </w:rPr>
        <w:t> </w:t>
      </w:r>
      <w:r>
        <w:rPr>
          <w:b/>
          <w:bCs/>
          <w:color w:val="000000"/>
          <w:spacing w:val="-2"/>
          <w:w w:val="90"/>
          <w:sz w:val="24"/>
          <w:szCs w:val="24"/>
          <w:highlight w:val="yellow"/>
          <w:rtl/>
        </w:rPr>
        <w:t>دستگاه</w:t>
      </w:r>
      <w:r>
        <w:rPr>
          <w:rFonts w:ascii="Times New Roman" w:cs="Times New Roman"/>
          <w:color w:val="000000"/>
          <w:spacing w:val="-12"/>
          <w:w w:val="95"/>
          <w:sz w:val="24"/>
          <w:szCs w:val="24"/>
          <w:highlight w:val="yellow"/>
          <w:rtl/>
        </w:rPr>
        <w:t> </w:t>
      </w:r>
      <w:r>
        <w:rPr>
          <w:rFonts w:ascii="Times New Roman" w:cs="Times New Roman"/>
          <w:color w:val="000000"/>
          <w:w w:val="95"/>
          <w:sz w:val="24"/>
          <w:szCs w:val="24"/>
          <w:highlight w:val="yellow"/>
        </w:rPr>
        <w:t>Dice</w:t>
      </w:r>
      <w:r>
        <w:rPr>
          <w:b/>
          <w:bCs/>
          <w:color w:val="000000"/>
          <w:spacing w:val="-14"/>
          <w:w w:val="95"/>
          <w:sz w:val="24"/>
          <w:szCs w:val="24"/>
          <w:highlight w:val="yellow"/>
          <w:rtl/>
        </w:rPr>
        <w:t> </w:t>
      </w:r>
      <w:r>
        <w:rPr>
          <w:b/>
          <w:bCs/>
          <w:color w:val="000000"/>
          <w:w w:val="95"/>
          <w:sz w:val="24"/>
          <w:szCs w:val="24"/>
          <w:highlight w:val="yellow"/>
          <w:rtl/>
        </w:rPr>
        <w:t>ماشيني</w:t>
      </w:r>
      <w:r>
        <w:rPr>
          <w:rFonts w:ascii="Times New Roman" w:cs="Times New Roman"/>
          <w:color w:val="000000"/>
          <w:spacing w:val="-25"/>
          <w:w w:val="150"/>
          <w:sz w:val="24"/>
          <w:szCs w:val="24"/>
          <w:highlight w:val="yellow"/>
          <w:rtl/>
        </w:rPr>
        <w:t> </w:t>
      </w:r>
      <w:r>
        <w:rPr>
          <w:b/>
          <w:bCs/>
          <w:color w:val="000000"/>
          <w:spacing w:val="78"/>
          <w:w w:val="150"/>
          <w:sz w:val="24"/>
          <w:szCs w:val="24"/>
          <w:rtl/>
        </w:rPr>
        <w:t>      </w:t>
      </w:r>
      <w:r>
        <w:rPr>
          <w:b/>
          <w:bCs/>
          <w:color w:val="000000"/>
          <w:w w:val="95"/>
          <w:sz w:val="24"/>
          <w:szCs w:val="24"/>
        </w:rPr>
        <w:t>١</w:t>
      </w:r>
    </w:p>
    <w:p>
      <w:pPr>
        <w:bidi/>
        <w:spacing w:before="153"/>
        <w:ind w:right="1256" w:left="0" w:firstLine="0"/>
        <w:jc w:val="right"/>
        <w:rPr>
          <w:b/>
          <w:bCs/>
          <w:sz w:val="24"/>
          <w:szCs w:val="24"/>
        </w:rPr>
      </w:pPr>
      <w:r>
        <w:rPr>
          <w:b/>
          <w:bCs/>
          <w:color w:val="000000"/>
          <w:spacing w:val="40"/>
          <w:sz w:val="24"/>
          <w:szCs w:val="24"/>
          <w:highlight w:val="yellow"/>
          <w:rtl/>
        </w:rPr>
        <w:t> </w:t>
      </w:r>
      <w:r>
        <w:rPr>
          <w:b/>
          <w:bCs/>
          <w:color w:val="000000"/>
          <w:spacing w:val="-2"/>
          <w:w w:val="90"/>
          <w:sz w:val="24"/>
          <w:szCs w:val="24"/>
          <w:highlight w:val="yellow"/>
          <w:rtl/>
        </w:rPr>
        <w:t>دستگاه</w:t>
      </w:r>
      <w:r>
        <w:rPr>
          <w:rFonts w:ascii="Times New Roman" w:cs="Times New Roman"/>
          <w:color w:val="000000"/>
          <w:spacing w:val="2"/>
          <w:sz w:val="24"/>
          <w:szCs w:val="24"/>
          <w:highlight w:val="yellow"/>
          <w:rtl/>
        </w:rPr>
        <w:t> </w:t>
      </w:r>
      <w:r>
        <w:rPr>
          <w:rFonts w:ascii="Times New Roman" w:cs="Times New Roman"/>
          <w:color w:val="000000"/>
          <w:w w:val="95"/>
          <w:sz w:val="24"/>
          <w:szCs w:val="24"/>
        </w:rPr>
        <w:t>Dice</w:t>
      </w:r>
      <w:r>
        <w:rPr>
          <w:b/>
          <w:bCs/>
          <w:color w:val="000000"/>
          <w:spacing w:val="-13"/>
          <w:w w:val="95"/>
          <w:sz w:val="24"/>
          <w:szCs w:val="24"/>
          <w:highlight w:val="yellow"/>
          <w:rtl/>
        </w:rPr>
        <w:t> </w:t>
      </w:r>
      <w:r>
        <w:rPr>
          <w:b/>
          <w:bCs/>
          <w:color w:val="000000"/>
          <w:w w:val="95"/>
          <w:sz w:val="24"/>
          <w:szCs w:val="24"/>
          <w:highlight w:val="yellow"/>
          <w:rtl/>
        </w:rPr>
        <w:t>دستي</w:t>
      </w:r>
      <w:r>
        <w:rPr>
          <w:rFonts w:ascii="Times New Roman" w:cs="Times New Roman"/>
          <w:color w:val="000000"/>
          <w:spacing w:val="-29"/>
          <w:w w:val="150"/>
          <w:sz w:val="24"/>
          <w:szCs w:val="24"/>
          <w:highlight w:val="yellow"/>
          <w:rtl/>
        </w:rPr>
        <w:t> </w:t>
      </w:r>
      <w:r>
        <w:rPr>
          <w:b/>
          <w:bCs/>
          <w:color w:val="000000"/>
          <w:spacing w:val="76"/>
          <w:w w:val="150"/>
          <w:sz w:val="24"/>
          <w:szCs w:val="24"/>
          <w:rtl/>
        </w:rPr>
        <w:t>       </w:t>
      </w:r>
      <w:r>
        <w:rPr>
          <w:b/>
          <w:bCs/>
          <w:color w:val="000000"/>
          <w:w w:val="95"/>
          <w:sz w:val="24"/>
          <w:szCs w:val="24"/>
        </w:rPr>
        <w:t>١</w:t>
      </w:r>
    </w:p>
    <w:p>
      <w:pPr>
        <w:pStyle w:val="BodyText"/>
        <w:bidi/>
        <w:spacing w:before="114"/>
        <w:ind w:right="1218" w:left="0" w:firstLine="0"/>
        <w:jc w:val="right"/>
      </w:pPr>
      <w:r>
        <w:rPr>
          <w:spacing w:val="-5"/>
          <w:w w:val="90"/>
          <w:rtl/>
        </w:rPr>
        <w:t>كفي</w:t>
      </w:r>
      <w:r>
        <w:rPr>
          <w:spacing w:val="-7"/>
          <w:rtl/>
        </w:rPr>
        <w:t> </w:t>
      </w:r>
      <w:r>
        <w:rPr>
          <w:w w:val="90"/>
          <w:rtl/>
        </w:rPr>
        <w:t>ژنراتور</w:t>
      </w:r>
      <w:r>
        <w:rPr>
          <w:spacing w:val="65"/>
          <w:w w:val="150"/>
          <w:rtl/>
        </w:rPr>
        <w:t>            </w:t>
      </w:r>
      <w:r>
        <w:rPr>
          <w:w w:val="90"/>
        </w:rPr>
        <w:t>٤</w:t>
      </w:r>
    </w:p>
    <w:p>
      <w:pPr>
        <w:pStyle w:val="BodyText"/>
        <w:bidi/>
        <w:spacing w:before="115"/>
        <w:ind w:right="1256" w:left="0" w:firstLine="0"/>
        <w:jc w:val="right"/>
      </w:pPr>
      <w:r>
        <w:rPr>
          <w:spacing w:val="-5"/>
          <w:w w:val="85"/>
          <w:rtl/>
        </w:rPr>
        <w:t>بيل </w:t>
      </w:r>
      <w:r>
        <w:rPr>
          <w:w w:val="85"/>
          <w:rtl/>
        </w:rPr>
        <w:t>بكهو</w:t>
      </w:r>
      <w:r>
        <w:rPr>
          <w:spacing w:val="77"/>
          <w:w w:val="150"/>
          <w:rtl/>
        </w:rPr>
        <w:t>             </w:t>
      </w:r>
      <w:r>
        <w:rPr>
          <w:w w:val="85"/>
        </w:rPr>
        <w:t>١</w:t>
      </w:r>
    </w:p>
    <w:p>
      <w:pPr>
        <w:pStyle w:val="BodyText"/>
        <w:bidi/>
        <w:spacing w:before="113"/>
        <w:ind w:right="1218" w:left="0" w:firstLine="0"/>
        <w:jc w:val="right"/>
      </w:pPr>
      <w:r>
        <w:rPr>
          <w:spacing w:val="-2"/>
          <w:w w:val="90"/>
          <w:rtl/>
        </w:rPr>
        <w:t>كمپكتور</w:t>
      </w:r>
      <w:r>
        <w:rPr>
          <w:spacing w:val="69"/>
          <w:w w:val="150"/>
          <w:rtl/>
        </w:rPr>
        <w:t>              </w:t>
      </w:r>
      <w:r>
        <w:rPr>
          <w:w w:val="95"/>
        </w:rPr>
        <w:t>٤</w:t>
      </w:r>
    </w:p>
    <w:p>
      <w:pPr>
        <w:pStyle w:val="BodyText"/>
        <w:bidi/>
        <w:spacing w:before="115"/>
        <w:ind w:right="1256" w:left="0" w:firstLine="0"/>
        <w:jc w:val="right"/>
      </w:pPr>
      <w:r>
        <w:rPr>
          <w:spacing w:val="-2"/>
          <w:w w:val="90"/>
          <w:rtl/>
        </w:rPr>
        <w:t>دامپر</w:t>
      </w:r>
      <w:r>
        <w:rPr>
          <w:spacing w:val="74"/>
          <w:w w:val="150"/>
          <w:rtl/>
        </w:rPr>
        <w:t>               </w:t>
      </w:r>
      <w:r>
        <w:rPr>
          <w:w w:val="90"/>
        </w:rPr>
        <w:t>١</w:t>
      </w:r>
    </w:p>
    <w:p>
      <w:pPr>
        <w:pStyle w:val="BodyText"/>
        <w:bidi/>
        <w:spacing w:before="32"/>
        <w:ind w:right="0" w:left="1306" w:firstLine="0"/>
        <w:jc w:val="left"/>
      </w:pPr>
      <w:r>
        <w:rPr>
          <w:b w:val="0"/>
          <w:bCs w:val="0"/>
          <w:rtl/>
        </w:rPr>
        <w:br w:type="column"/>
      </w:r>
      <w:r>
        <w:rPr>
          <w:spacing w:val="-2"/>
          <w:w w:val="85"/>
          <w:rtl/>
        </w:rPr>
        <w:t>اتوبو</w:t>
      </w:r>
      <w:r>
        <w:rPr>
          <w:spacing w:val="-2"/>
          <w:w w:val="85"/>
          <w:rtl/>
        </w:rPr>
        <w:t>س</w:t>
      </w:r>
    </w:p>
    <w:p>
      <w:pPr>
        <w:pStyle w:val="BodyText"/>
      </w:pPr>
    </w:p>
    <w:p>
      <w:pPr>
        <w:pStyle w:val="BodyText"/>
        <w:spacing w:before="113"/>
      </w:pPr>
    </w:p>
    <w:p>
      <w:pPr>
        <w:pStyle w:val="BodyText"/>
        <w:bidi/>
        <w:ind w:right="0" w:left="1306" w:firstLine="0"/>
        <w:jc w:val="left"/>
      </w:pPr>
      <w:r>
        <w:rPr>
          <w:spacing w:val="-2"/>
          <w:w w:val="95"/>
          <w:rtl/>
        </w:rPr>
        <w:t>بلدوز</w:t>
      </w:r>
      <w:r>
        <w:rPr>
          <w:spacing w:val="-2"/>
          <w:w w:val="95"/>
          <w:rtl/>
        </w:rPr>
        <w:t>ر</w:t>
      </w:r>
    </w:p>
    <w:p>
      <w:pPr>
        <w:pStyle w:val="BodyText"/>
        <w:bidi/>
        <w:spacing w:before="115"/>
        <w:ind w:right="0" w:left="1309" w:firstLine="0"/>
        <w:jc w:val="left"/>
      </w:pPr>
      <w:r>
        <w:rPr>
          <w:spacing w:val="-4"/>
          <w:w w:val="95"/>
          <w:rtl/>
        </w:rPr>
        <w:t>لودر</w:t>
      </w:r>
      <w:r>
        <w:rPr>
          <w:spacing w:val="75"/>
          <w:w w:val="150"/>
          <w:rtl/>
        </w:rPr>
        <w:t>           </w:t>
      </w:r>
      <w:r>
        <w:rPr>
          <w:w w:val="95"/>
        </w:rPr>
        <w:t>٢</w:t>
      </w:r>
    </w:p>
    <w:p>
      <w:pPr>
        <w:pStyle w:val="BodyText"/>
        <w:bidi/>
        <w:spacing w:before="115"/>
        <w:ind w:right="0" w:left="1307" w:firstLine="0"/>
        <w:jc w:val="left"/>
      </w:pPr>
      <w:r>
        <w:rPr>
          <w:spacing w:val="-5"/>
          <w:w w:val="90"/>
          <w:rtl/>
        </w:rPr>
        <w:t>بيل</w:t>
      </w:r>
      <w:r>
        <w:rPr>
          <w:spacing w:val="-8"/>
          <w:w w:val="90"/>
          <w:rtl/>
        </w:rPr>
        <w:t> </w:t>
      </w:r>
      <w:r>
        <w:rPr>
          <w:w w:val="90"/>
          <w:rtl/>
        </w:rPr>
        <w:t>مكانيكي</w:t>
      </w:r>
      <w:r>
        <w:rPr>
          <w:w w:val="90"/>
        </w:rPr>
        <w:t>/</w:t>
      </w:r>
      <w:r>
        <w:rPr>
          <w:w w:val="90"/>
          <w:rtl/>
        </w:rPr>
        <w:t>پيكور</w:t>
      </w:r>
      <w:r>
        <w:rPr>
          <w:spacing w:val="79"/>
          <w:w w:val="150"/>
          <w:rtl/>
        </w:rPr>
        <w:t>   </w:t>
      </w:r>
      <w:r>
        <w:rPr>
          <w:w w:val="90"/>
        </w:rPr>
        <w:t>٢</w:t>
      </w:r>
    </w:p>
    <w:p>
      <w:pPr>
        <w:pStyle w:val="BodyText"/>
        <w:bidi/>
        <w:spacing w:before="113"/>
        <w:ind w:right="0" w:left="1307" w:firstLine="0"/>
        <w:jc w:val="left"/>
      </w:pPr>
      <w:r>
        <w:rPr>
          <w:spacing w:val="-4"/>
          <w:rtl/>
        </w:rPr>
        <w:t>غلطك</w:t>
      </w:r>
      <w:r>
        <w:rPr>
          <w:spacing w:val="69"/>
          <w:w w:val="150"/>
          <w:rtl/>
        </w:rPr>
        <w:t>          </w:t>
      </w:r>
      <w:r>
        <w:rPr/>
        <w:t>١</w:t>
      </w:r>
    </w:p>
    <w:p>
      <w:pPr>
        <w:pStyle w:val="BodyText"/>
        <w:bidi/>
        <w:spacing w:before="115"/>
        <w:ind w:right="0" w:left="1307" w:firstLine="0"/>
        <w:jc w:val="left"/>
      </w:pPr>
      <w:r>
        <w:rPr>
          <w:spacing w:val="-4"/>
          <w:rtl/>
        </w:rPr>
        <w:t>غلطك</w:t>
      </w:r>
      <w:r>
        <w:rPr>
          <w:spacing w:val="-14"/>
          <w:rtl/>
        </w:rPr>
        <w:t> </w:t>
      </w:r>
      <w:r>
        <w:rPr>
          <w:rtl/>
        </w:rPr>
        <w:t>دستي</w:t>
      </w:r>
      <w:r>
        <w:rPr>
          <w:spacing w:val="79"/>
          <w:w w:val="150"/>
          <w:rtl/>
        </w:rPr>
        <w:t>      </w:t>
      </w:r>
      <w:r>
        <w:rPr/>
        <w:t>٥</w:t>
      </w:r>
    </w:p>
    <w:p>
      <w:pPr>
        <w:spacing w:after="0"/>
        <w:jc w:val="left"/>
        <w:sectPr>
          <w:type w:val="continuous"/>
          <w:pgSz w:w="11910" w:h="16840"/>
          <w:pgMar w:top="920" w:bottom="280" w:left="680" w:right="740"/>
          <w:cols w:num="2" w:equalWidth="0">
            <w:col w:w="4528" w:space="1006"/>
            <w:col w:w="4956"/>
          </w:cols>
        </w:sectPr>
      </w:pPr>
    </w:p>
    <w:p>
      <w:pPr>
        <w:pStyle w:val="BodyText"/>
        <w:bidi/>
        <w:spacing w:before="236"/>
        <w:ind w:right="0" w:left="50" w:firstLine="0"/>
        <w:jc w:val="center"/>
      </w:pPr>
      <w:r>
        <w:rPr/>
        <mc:AlternateContent>
          <mc:Choice Requires="wps">
            <w:drawing>
              <wp:anchor distT="0" distB="0" distL="0" distR="0" allowOverlap="1" layoutInCell="1" locked="0" behindDoc="1" simplePos="0" relativeHeight="482102272">
                <wp:simplePos x="0" y="0"/>
                <wp:positionH relativeFrom="page">
                  <wp:posOffset>302418</wp:posOffset>
                </wp:positionH>
                <wp:positionV relativeFrom="page">
                  <wp:posOffset>302418</wp:posOffset>
                </wp:positionV>
                <wp:extent cx="6954520" cy="10089515"/>
                <wp:effectExtent l="0" t="0" r="0" b="0"/>
                <wp:wrapNone/>
                <wp:docPr id="473" name="Group 473"/>
                <wp:cNvGraphicFramePr>
                  <a:graphicFrameLocks/>
                </wp:cNvGraphicFramePr>
                <a:graphic>
                  <a:graphicData uri="http://schemas.microsoft.com/office/word/2010/wordprocessingGroup">
                    <wpg:wgp>
                      <wpg:cNvPr id="473" name="Group 473"/>
                      <wpg:cNvGrpSpPr/>
                      <wpg:grpSpPr>
                        <a:xfrm>
                          <a:off x="0" y="0"/>
                          <a:ext cx="6954520" cy="10089515"/>
                          <a:chExt cx="6954520" cy="10089515"/>
                        </a:xfrm>
                      </wpg:grpSpPr>
                      <pic:pic>
                        <pic:nvPicPr>
                          <pic:cNvPr id="474" name="Image 474"/>
                          <pic:cNvPicPr/>
                        </pic:nvPicPr>
                        <pic:blipFill>
                          <a:blip r:embed="rId81" cstate="print"/>
                          <a:stretch>
                            <a:fillRect/>
                          </a:stretch>
                        </pic:blipFill>
                        <pic:spPr>
                          <a:xfrm>
                            <a:off x="0" y="0"/>
                            <a:ext cx="6954202" cy="10089070"/>
                          </a:xfrm>
                          <a:prstGeom prst="rect">
                            <a:avLst/>
                          </a:prstGeom>
                        </pic:spPr>
                      </pic:pic>
                      <pic:pic>
                        <pic:nvPicPr>
                          <pic:cNvPr id="475" name="Image 475"/>
                          <pic:cNvPicPr/>
                        </pic:nvPicPr>
                        <pic:blipFill>
                          <a:blip r:embed="rId82" cstate="print"/>
                          <a:stretch>
                            <a:fillRect/>
                          </a:stretch>
                        </pic:blipFill>
                        <pic:spPr>
                          <a:xfrm>
                            <a:off x="3154612" y="8244144"/>
                            <a:ext cx="241397" cy="1172544"/>
                          </a:xfrm>
                          <a:prstGeom prst="rect">
                            <a:avLst/>
                          </a:prstGeom>
                        </pic:spPr>
                      </pic:pic>
                    </wpg:wgp>
                  </a:graphicData>
                </a:graphic>
              </wp:anchor>
            </w:drawing>
          </mc:Choice>
          <mc:Fallback>
            <w:pict>
              <v:group style="position:absolute;margin-left:23.8125pt;margin-top:23.8125pt;width:547.6pt;height:794.45pt;mso-position-horizontal-relative:page;mso-position-vertical-relative:page;z-index:-21214208" id="docshapegroup218" coordorigin="476,476" coordsize="10952,15889">
                <v:shape style="position:absolute;left:476;top:476;width:10952;height:15889" type="#_x0000_t75" id="docshape219" stroked="false">
                  <v:imagedata r:id="rId81" o:title=""/>
                </v:shape>
                <v:shape style="position:absolute;left:5444;top:13459;width:381;height:1847" type="#_x0000_t75" id="docshape220" stroked="false">
                  <v:imagedata r:id="rId82" o:title=""/>
                </v:shape>
                <w10:wrap type="none"/>
              </v:group>
            </w:pict>
          </mc:Fallback>
        </mc:AlternateContent>
      </w:r>
      <w:r>
        <w:rPr>
          <w:spacing w:val="-2"/>
          <w:w w:val="90"/>
          <w:rtl/>
        </w:rPr>
        <w:t>گريدر</w:t>
      </w:r>
      <w:r>
        <w:rPr>
          <w:spacing w:val="77"/>
          <w:w w:val="150"/>
          <w:rtl/>
        </w:rPr>
        <w:t>          </w:t>
      </w:r>
      <w:r>
        <w:rPr>
          <w:w w:val="90"/>
        </w:rPr>
        <w:t>١</w:t>
      </w:r>
      <w:r>
        <w:rPr>
          <w:spacing w:val="78"/>
          <w:w w:val="150"/>
          <w:rtl/>
        </w:rPr>
        <w:t>             </w:t>
      </w:r>
      <w:r>
        <w:rPr>
          <w:w w:val="90"/>
          <w:rtl/>
        </w:rPr>
        <w:t>ديگ</w:t>
      </w:r>
      <w:r>
        <w:rPr>
          <w:spacing w:val="-5"/>
          <w:w w:val="90"/>
          <w:rtl/>
        </w:rPr>
        <w:t> </w:t>
      </w:r>
      <w:r>
        <w:rPr>
          <w:w w:val="90"/>
          <w:rtl/>
        </w:rPr>
        <w:t>سندبﻼست</w:t>
      </w:r>
      <w:r>
        <w:rPr>
          <w:spacing w:val="68"/>
          <w:w w:val="150"/>
          <w:rtl/>
        </w:rPr>
        <w:t>          </w:t>
      </w:r>
      <w:r>
        <w:rPr>
          <w:w w:val="90"/>
        </w:rPr>
        <w:t>١</w:t>
      </w:r>
    </w:p>
    <w:p>
      <w:pPr>
        <w:pStyle w:val="BodyText"/>
        <w:spacing w:before="26"/>
      </w:pPr>
    </w:p>
    <w:p>
      <w:pPr>
        <w:pStyle w:val="BodyText"/>
        <w:bidi/>
        <w:ind w:right="0" w:left="49" w:firstLine="0"/>
        <w:jc w:val="center"/>
      </w:pPr>
      <w:r>
        <w:rPr>
          <w:spacing w:val="-2"/>
          <w:w w:val="90"/>
          <w:rtl/>
        </w:rPr>
        <w:t>تريلي</w:t>
      </w:r>
      <w:r>
        <w:rPr>
          <w:spacing w:val="-11"/>
          <w:w w:val="90"/>
          <w:rtl/>
        </w:rPr>
        <w:t> </w:t>
      </w:r>
      <w:r>
        <w:rPr>
          <w:w w:val="90"/>
          <w:rtl/>
        </w:rPr>
        <w:t>كاميون</w:t>
      </w:r>
      <w:r>
        <w:rPr>
          <w:spacing w:val="-10"/>
          <w:w w:val="90"/>
          <w:rtl/>
        </w:rPr>
        <w:t> </w:t>
      </w:r>
      <w:r>
        <w:rPr>
          <w:w w:val="90"/>
        </w:rPr>
        <w:t>٢٤</w:t>
      </w:r>
      <w:r>
        <w:rPr>
          <w:spacing w:val="-6"/>
          <w:rtl/>
        </w:rPr>
        <w:t> </w:t>
      </w:r>
      <w:r>
        <w:rPr>
          <w:w w:val="90"/>
          <w:rtl/>
        </w:rPr>
        <w:t>تن</w:t>
      </w:r>
      <w:r>
        <w:rPr>
          <w:spacing w:val="70"/>
          <w:w w:val="150"/>
          <w:rtl/>
        </w:rPr>
        <w:t>                 </w:t>
      </w:r>
      <w:r>
        <w:rPr>
          <w:w w:val="90"/>
          <w:rtl/>
        </w:rPr>
        <w:t>دوربين</w:t>
      </w:r>
      <w:r>
        <w:rPr>
          <w:spacing w:val="-11"/>
          <w:w w:val="90"/>
          <w:rtl/>
        </w:rPr>
        <w:t> </w:t>
      </w:r>
      <w:r>
        <w:rPr>
          <w:w w:val="90"/>
          <w:rtl/>
        </w:rPr>
        <w:t>نقش</w:t>
      </w:r>
      <w:r>
        <w:rPr>
          <w:spacing w:val="-7"/>
          <w:w w:val="90"/>
          <w:rtl/>
        </w:rPr>
        <w:t> </w:t>
      </w:r>
      <w:r>
        <w:rPr>
          <w:w w:val="90"/>
          <w:rtl/>
        </w:rPr>
        <w:t>برداري</w:t>
      </w:r>
      <w:r>
        <w:rPr>
          <w:spacing w:val="70"/>
          <w:w w:val="150"/>
          <w:rtl/>
        </w:rPr>
        <w:t>        </w:t>
      </w:r>
      <w:r>
        <w:rPr>
          <w:w w:val="90"/>
        </w:rPr>
        <w:t>١</w:t>
      </w:r>
    </w:p>
    <w:p>
      <w:pPr>
        <w:pStyle w:val="BodyText"/>
        <w:bidi/>
        <w:spacing w:before="266"/>
        <w:ind w:right="1117" w:left="0" w:firstLine="0"/>
        <w:jc w:val="right"/>
      </w:pPr>
      <w:r>
        <w:rPr>
          <w:spacing w:val="-2"/>
          <w:rtl/>
        </w:rPr>
        <w:t>تانكر</w:t>
      </w:r>
      <w:r>
        <w:rPr>
          <w:spacing w:val="-17"/>
          <w:w w:val="105"/>
          <w:rtl/>
        </w:rPr>
        <w:t> </w:t>
      </w:r>
      <w:r>
        <w:rPr>
          <w:w w:val="105"/>
          <w:rtl/>
        </w:rPr>
        <w:t>آب</w:t>
      </w:r>
      <w:r>
        <w:rPr>
          <w:spacing w:val="-18"/>
          <w:rtl/>
        </w:rPr>
        <w:t> </w:t>
      </w:r>
      <w:r>
        <w:rPr>
          <w:rtl/>
        </w:rPr>
        <w:t>پاش</w:t>
      </w:r>
      <w:r>
        <w:rPr>
          <w:spacing w:val="-17"/>
          <w:rtl/>
        </w:rPr>
        <w:t> </w:t>
      </w:r>
      <w:r>
        <w:rPr>
          <w:rtl/>
        </w:rPr>
        <w:t>با</w:t>
      </w:r>
      <w:r>
        <w:rPr>
          <w:spacing w:val="-14"/>
          <w:rtl/>
        </w:rPr>
        <w:t> </w:t>
      </w:r>
      <w:r>
        <w:rPr>
          <w:rtl/>
        </w:rPr>
        <w:t>پمپ</w:t>
      </w:r>
      <w:r>
        <w:rPr>
          <w:spacing w:val="71"/>
          <w:rtl/>
        </w:rPr>
        <w:t>    </w:t>
      </w:r>
      <w:r>
        <w:rPr/>
        <w:t>١</w:t>
      </w:r>
      <w:r>
        <w:rPr>
          <w:spacing w:val="73"/>
          <w:w w:val="150"/>
          <w:rtl/>
        </w:rPr>
        <w:t>             </w:t>
      </w:r>
      <w:r>
        <w:rPr>
          <w:rtl/>
        </w:rPr>
        <w:t>سنگ</w:t>
      </w:r>
      <w:r>
        <w:rPr>
          <w:spacing w:val="-15"/>
          <w:rtl/>
        </w:rPr>
        <w:t> </w:t>
      </w:r>
      <w:r>
        <w:rPr>
          <w:rtl/>
        </w:rPr>
        <w:t>جت</w:t>
      </w:r>
      <w:r>
        <w:rPr>
          <w:spacing w:val="75"/>
          <w:w w:val="150"/>
          <w:rtl/>
        </w:rPr>
        <w:t>            </w:t>
      </w:r>
      <w:r>
        <w:rPr/>
        <w:t>٣</w:t>
      </w:r>
      <w:r>
        <w:rPr/>
        <w:t>٠</w:t>
      </w:r>
    </w:p>
    <w:p>
      <w:pPr>
        <w:pStyle w:val="BodyText"/>
        <w:spacing w:before="101"/>
      </w:pPr>
    </w:p>
    <w:p>
      <w:pPr>
        <w:pStyle w:val="BodyText"/>
        <w:bidi/>
        <w:ind w:right="0" w:left="86" w:firstLine="0"/>
        <w:jc w:val="center"/>
      </w:pPr>
      <w:r>
        <w:rPr>
          <w:spacing w:val="-2"/>
          <w:rtl/>
        </w:rPr>
        <w:t>كمپرسي</w:t>
      </w:r>
      <w:r>
        <w:rPr>
          <w:spacing w:val="74"/>
          <w:w w:val="150"/>
          <w:rtl/>
        </w:rPr>
        <w:t>         </w:t>
      </w:r>
      <w:r>
        <w:rPr/>
        <w:t>٣</w:t>
      </w:r>
      <w:r>
        <w:rPr>
          <w:spacing w:val="75"/>
          <w:w w:val="150"/>
          <w:rtl/>
        </w:rPr>
        <w:t>             </w:t>
      </w:r>
      <w:r>
        <w:rPr>
          <w:rtl/>
        </w:rPr>
        <w:t>دريل</w:t>
      </w:r>
      <w:r>
        <w:rPr>
          <w:spacing w:val="-11"/>
          <w:rtl/>
        </w:rPr>
        <w:t> </w:t>
      </w:r>
      <w:r>
        <w:rPr>
          <w:rtl/>
        </w:rPr>
        <w:t>مگنت</w:t>
      </w:r>
      <w:r>
        <w:rPr>
          <w:spacing w:val="71"/>
          <w:w w:val="150"/>
          <w:rtl/>
        </w:rPr>
        <w:t>            </w:t>
      </w:r>
      <w:r>
        <w:rPr/>
        <w:t>٢</w:t>
      </w:r>
    </w:p>
    <w:p>
      <w:pPr>
        <w:pStyle w:val="BodyText"/>
        <w:spacing w:before="156"/>
      </w:pPr>
    </w:p>
    <w:p>
      <w:pPr>
        <w:pStyle w:val="BodyText"/>
        <w:bidi/>
        <w:ind w:right="0" w:left="50" w:firstLine="0"/>
        <w:jc w:val="center"/>
      </w:pPr>
      <w:r>
        <w:rPr>
          <w:spacing w:val="-2"/>
          <w:rtl/>
        </w:rPr>
        <w:t>سايدبوم</w:t>
      </w:r>
      <w:r>
        <w:rPr>
          <w:spacing w:val="74"/>
          <w:w w:val="150"/>
          <w:rtl/>
        </w:rPr>
        <w:t>                       </w:t>
      </w:r>
      <w:r>
        <w:rPr>
          <w:rtl/>
        </w:rPr>
        <w:t>باب</w:t>
      </w:r>
      <w:r>
        <w:rPr>
          <w:spacing w:val="-12"/>
          <w:rtl/>
        </w:rPr>
        <w:t> </w:t>
      </w:r>
      <w:r>
        <w:rPr>
          <w:rtl/>
        </w:rPr>
        <w:t>كت</w:t>
      </w:r>
      <w:r>
        <w:rPr>
          <w:spacing w:val="71"/>
          <w:w w:val="150"/>
          <w:rtl/>
        </w:rPr>
        <w:t>              </w:t>
      </w:r>
      <w:r>
        <w:rPr/>
        <w:t>١</w:t>
      </w:r>
    </w:p>
    <w:p>
      <w:pPr>
        <w:pStyle w:val="BodyText"/>
        <w:spacing w:before="65"/>
      </w:pPr>
    </w:p>
    <w:p>
      <w:pPr>
        <w:pStyle w:val="BodyText"/>
        <w:bidi/>
        <w:ind w:right="0" w:left="102" w:firstLine="0"/>
        <w:jc w:val="center"/>
      </w:pPr>
      <w:r>
        <w:rPr/>
        <mc:AlternateContent>
          <mc:Choice Requires="wps">
            <w:drawing>
              <wp:anchor distT="0" distB="0" distL="0" distR="0" allowOverlap="1" layoutInCell="1" locked="0" behindDoc="0" simplePos="0" relativeHeight="15821824">
                <wp:simplePos x="0" y="0"/>
                <wp:positionH relativeFrom="page">
                  <wp:posOffset>6539664</wp:posOffset>
                </wp:positionH>
                <wp:positionV relativeFrom="paragraph">
                  <wp:posOffset>-20312</wp:posOffset>
                </wp:positionV>
                <wp:extent cx="177800" cy="1791335"/>
                <wp:effectExtent l="0" t="0" r="0" b="0"/>
                <wp:wrapNone/>
                <wp:docPr id="476" name="Textbox 476"/>
                <wp:cNvGraphicFramePr>
                  <a:graphicFrameLocks/>
                </wp:cNvGraphicFramePr>
                <a:graphic>
                  <a:graphicData uri="http://schemas.microsoft.com/office/word/2010/wordprocessingShape">
                    <wps:wsp>
                      <wps:cNvPr id="476" name="Textbox 476"/>
                      <wps:cNvSpPr txBox="1"/>
                      <wps:spPr>
                        <a:xfrm>
                          <a:off x="0" y="0"/>
                          <a:ext cx="177800" cy="1791335"/>
                        </a:xfrm>
                        <a:prstGeom prst="rect">
                          <a:avLst/>
                        </a:prstGeom>
                      </wps:spPr>
                      <wps:txbx>
                        <w:txbxContent>
                          <w:p>
                            <w:pPr>
                              <w:pStyle w:val="BodyText"/>
                              <w:bidi/>
                              <w:spacing w:line="228" w:lineRule="exact"/>
                              <w:ind w:right="20" w:left="0" w:firstLine="0"/>
                              <w:jc w:val="right"/>
                            </w:pPr>
                            <w:r>
                              <w:rPr>
                                <w:w w:val="90"/>
                                <w:rtl/>
                              </w:rPr>
                              <w:t>سازي</w:t>
                            </w:r>
                            <w:r>
                              <w:rPr>
                                <w:spacing w:val="-9"/>
                                <w:w w:val="90"/>
                                <w:rtl/>
                              </w:rPr>
                              <w:t> </w:t>
                            </w:r>
                            <w:r>
                              <w:rPr>
                                <w:w w:val="90"/>
                                <w:rtl/>
                              </w:rPr>
                              <w:t>راه</w:t>
                            </w:r>
                            <w:r>
                              <w:rPr>
                                <w:spacing w:val="-7"/>
                                <w:w w:val="90"/>
                                <w:rtl/>
                              </w:rPr>
                              <w:t> </w:t>
                            </w:r>
                            <w:r>
                              <w:rPr>
                                <w:w w:val="90"/>
                                <w:rtl/>
                              </w:rPr>
                              <w:t>و</w:t>
                            </w:r>
                            <w:r>
                              <w:rPr>
                                <w:spacing w:val="-10"/>
                                <w:w w:val="90"/>
                                <w:rtl/>
                              </w:rPr>
                              <w:t> </w:t>
                            </w:r>
                            <w:r>
                              <w:rPr>
                                <w:w w:val="90"/>
                                <w:rtl/>
                              </w:rPr>
                              <w:t>ساختماني</w:t>
                            </w:r>
                            <w:r>
                              <w:rPr>
                                <w:spacing w:val="-10"/>
                                <w:w w:val="90"/>
                                <w:rtl/>
                              </w:rPr>
                              <w:t> </w:t>
                            </w:r>
                            <w:r>
                              <w:rPr>
                                <w:w w:val="90"/>
                                <w:rtl/>
                              </w:rPr>
                              <w:t>آﻻت</w:t>
                            </w:r>
                            <w:r>
                              <w:rPr>
                                <w:spacing w:val="-9"/>
                                <w:w w:val="90"/>
                                <w:rtl/>
                              </w:rPr>
                              <w:t> </w:t>
                            </w:r>
                            <w:r>
                              <w:rPr>
                                <w:spacing w:val="-2"/>
                                <w:w w:val="90"/>
                                <w:rtl/>
                              </w:rPr>
                              <w:t>ماشي</w:t>
                            </w:r>
                            <w:r>
                              <w:rPr>
                                <w:spacing w:val="-2"/>
                                <w:w w:val="90"/>
                                <w:rtl/>
                              </w:rPr>
                              <w:t>ن</w:t>
                            </w:r>
                          </w:p>
                        </w:txbxContent>
                      </wps:txbx>
                      <wps:bodyPr wrap="square" lIns="0" tIns="0" rIns="0" bIns="0" rtlCol="0" vert="vert">
                        <a:noAutofit/>
                      </wps:bodyPr>
                    </wps:wsp>
                  </a:graphicData>
                </a:graphic>
              </wp:anchor>
            </w:drawing>
          </mc:Choice>
          <mc:Fallback>
            <w:pict>
              <v:shape style="position:absolute;margin-left:514.934204pt;margin-top:-1.5994pt;width:14pt;height:141.050pt;mso-position-horizontal-relative:page;mso-position-vertical-relative:paragraph;z-index:15821824" type="#_x0000_t202" id="docshape221" filled="false" stroked="false">
                <v:textbox inset="0,0,0,0" style="layout-flow:vertical">
                  <w:txbxContent>
                    <w:p>
                      <w:pPr>
                        <w:pStyle w:val="BodyText"/>
                        <w:bidi/>
                        <w:spacing w:line="228" w:lineRule="exact"/>
                        <w:ind w:right="20" w:left="0" w:firstLine="0"/>
                        <w:jc w:val="right"/>
                      </w:pPr>
                      <w:r>
                        <w:rPr>
                          <w:w w:val="90"/>
                          <w:rtl/>
                        </w:rPr>
                        <w:t>يزاس</w:t>
                      </w:r>
                      <w:r>
                        <w:rPr>
                          <w:spacing w:val="-9"/>
                          <w:w w:val="90"/>
                          <w:rtl/>
                        </w:rPr>
                        <w:t> </w:t>
                      </w:r>
                      <w:r>
                        <w:rPr>
                          <w:w w:val="90"/>
                          <w:rtl/>
                        </w:rPr>
                        <w:t>هار</w:t>
                      </w:r>
                      <w:r>
                        <w:rPr>
                          <w:spacing w:val="-7"/>
                          <w:w w:val="90"/>
                          <w:rtl/>
                        </w:rPr>
                        <w:t> </w:t>
                      </w:r>
                      <w:r>
                        <w:rPr>
                          <w:w w:val="90"/>
                          <w:rtl/>
                        </w:rPr>
                        <w:t>و</w:t>
                      </w:r>
                      <w:r>
                        <w:rPr>
                          <w:spacing w:val="-10"/>
                          <w:w w:val="90"/>
                          <w:rtl/>
                        </w:rPr>
                        <w:t> </w:t>
                      </w:r>
                      <w:r>
                        <w:rPr>
                          <w:w w:val="90"/>
                          <w:rtl/>
                        </w:rPr>
                        <w:t>ينامتخاس</w:t>
                      </w:r>
                      <w:r>
                        <w:rPr>
                          <w:spacing w:val="-10"/>
                          <w:w w:val="90"/>
                          <w:rtl/>
                        </w:rPr>
                        <w:t> </w:t>
                      </w:r>
                      <w:r>
                        <w:rPr>
                          <w:w w:val="90"/>
                          <w:rtl/>
                        </w:rPr>
                        <w:t>تﻻآ</w:t>
                      </w:r>
                      <w:r>
                        <w:rPr>
                          <w:spacing w:val="-9"/>
                          <w:w w:val="90"/>
                          <w:rtl/>
                        </w:rPr>
                        <w:t> </w:t>
                      </w:r>
                      <w:r>
                        <w:rPr>
                          <w:spacing w:val="-2"/>
                          <w:w w:val="90"/>
                          <w:rtl/>
                        </w:rPr>
                        <w:t>نيشا</w:t>
                      </w:r>
                      <w:r>
                        <w:rPr>
                          <w:spacing w:val="-2"/>
                          <w:w w:val="90"/>
                          <w:rtl/>
                        </w:rPr>
                        <w:t>م</w:t>
                      </w:r>
                    </w:p>
                  </w:txbxContent>
                </v:textbox>
                <w10:wrap type="none"/>
              </v:shape>
            </w:pict>
          </mc:Fallback>
        </mc:AlternateContent>
      </w:r>
      <w:r>
        <w:rPr>
          <w:spacing w:val="-2"/>
          <w:rtl/>
        </w:rPr>
        <w:t>كمرشكن</w:t>
      </w:r>
      <w:r>
        <w:rPr>
          <w:spacing w:val="73"/>
          <w:w w:val="150"/>
          <w:rtl/>
        </w:rPr>
        <w:t>                      </w:t>
      </w:r>
      <w:r>
        <w:rPr>
          <w:rtl/>
        </w:rPr>
        <w:t>پيكور</w:t>
      </w:r>
      <w:r>
        <w:rPr>
          <w:spacing w:val="-9"/>
          <w:rtl/>
        </w:rPr>
        <w:t> </w:t>
      </w:r>
      <w:r>
        <w:rPr>
          <w:rtl/>
        </w:rPr>
        <w:t>دستي</w:t>
      </w:r>
      <w:r>
        <w:rPr>
          <w:spacing w:val="77"/>
          <w:w w:val="150"/>
          <w:rtl/>
        </w:rPr>
        <w:t>           </w:t>
      </w:r>
      <w:r>
        <w:rPr/>
        <w:t>٣</w:t>
      </w:r>
    </w:p>
    <w:p>
      <w:pPr>
        <w:pStyle w:val="BodyText"/>
        <w:spacing w:before="98"/>
      </w:pPr>
    </w:p>
    <w:p>
      <w:pPr>
        <w:pStyle w:val="BodyText"/>
        <w:bidi/>
        <w:spacing w:before="1"/>
        <w:ind w:right="0" w:left="50" w:firstLine="0"/>
        <w:jc w:val="center"/>
      </w:pPr>
      <w:r>
        <w:rPr>
          <w:spacing w:val="-4"/>
          <w:w w:val="90"/>
          <w:rtl/>
        </w:rPr>
        <w:t>بونكر</w:t>
      </w:r>
      <w:r>
        <w:rPr>
          <w:spacing w:val="-6"/>
          <w:w w:val="90"/>
          <w:rtl/>
        </w:rPr>
        <w:t> </w:t>
      </w:r>
      <w:r>
        <w:rPr>
          <w:w w:val="90"/>
          <w:rtl/>
        </w:rPr>
        <w:t>سيمان</w:t>
      </w:r>
      <w:r>
        <w:rPr>
          <w:spacing w:val="74"/>
          <w:w w:val="150"/>
          <w:rtl/>
        </w:rPr>
        <w:t>       </w:t>
      </w:r>
      <w:r>
        <w:rPr>
          <w:w w:val="90"/>
        </w:rPr>
        <w:t>٢</w:t>
      </w:r>
      <w:r>
        <w:rPr>
          <w:spacing w:val="74"/>
          <w:w w:val="150"/>
          <w:rtl/>
        </w:rPr>
        <w:t>             </w:t>
      </w:r>
      <w:r>
        <w:rPr>
          <w:w w:val="90"/>
          <w:rtl/>
        </w:rPr>
        <w:t>ليفتراك</w:t>
      </w:r>
      <w:r>
        <w:rPr>
          <w:spacing w:val="79"/>
          <w:w w:val="150"/>
          <w:rtl/>
        </w:rPr>
        <w:t>             </w:t>
      </w:r>
      <w:r>
        <w:rPr>
          <w:w w:val="90"/>
        </w:rPr>
        <w:t>١</w:t>
      </w:r>
    </w:p>
    <w:p>
      <w:pPr>
        <w:pStyle w:val="BodyText"/>
        <w:spacing w:before="117"/>
      </w:pPr>
    </w:p>
    <w:p>
      <w:pPr>
        <w:pStyle w:val="BodyText"/>
        <w:bidi/>
        <w:ind w:right="0" w:left="102" w:firstLine="0"/>
        <w:jc w:val="center"/>
      </w:pPr>
      <w:r>
        <w:rPr/>
        <mc:AlternateContent>
          <mc:Choice Requires="wps">
            <w:drawing>
              <wp:anchor distT="0" distB="0" distL="0" distR="0" allowOverlap="1" layoutInCell="1" locked="0" behindDoc="1" simplePos="0" relativeHeight="482103808">
                <wp:simplePos x="0" y="0"/>
                <wp:positionH relativeFrom="page">
                  <wp:posOffset>3474929</wp:posOffset>
                </wp:positionH>
                <wp:positionV relativeFrom="paragraph">
                  <wp:posOffset>-180339</wp:posOffset>
                </wp:positionV>
                <wp:extent cx="177800" cy="1113155"/>
                <wp:effectExtent l="0" t="0" r="0" b="0"/>
                <wp:wrapNone/>
                <wp:docPr id="477" name="Textbox 477"/>
                <wp:cNvGraphicFramePr>
                  <a:graphicFrameLocks/>
                </wp:cNvGraphicFramePr>
                <a:graphic>
                  <a:graphicData uri="http://schemas.microsoft.com/office/word/2010/wordprocessingShape">
                    <wps:wsp>
                      <wps:cNvPr id="477" name="Textbox 477"/>
                      <wps:cNvSpPr txBox="1"/>
                      <wps:spPr>
                        <a:xfrm>
                          <a:off x="0" y="0"/>
                          <a:ext cx="177800" cy="1113155"/>
                        </a:xfrm>
                        <a:prstGeom prst="rect">
                          <a:avLst/>
                        </a:prstGeom>
                      </wps:spPr>
                      <wps:txbx>
                        <w:txbxContent>
                          <w:p>
                            <w:pPr>
                              <w:pStyle w:val="BodyText"/>
                              <w:bidi/>
                              <w:spacing w:line="228" w:lineRule="exact"/>
                              <w:ind w:right="20" w:left="0" w:firstLine="0"/>
                              <w:jc w:val="right"/>
                            </w:pPr>
                            <w:r>
                              <w:rPr>
                                <w:w w:val="95"/>
                                <w:rtl/>
                              </w:rPr>
                              <w:t>كارگاهي</w:t>
                            </w:r>
                            <w:r>
                              <w:rPr>
                                <w:rtl/>
                              </w:rPr>
                              <w:t> </w:t>
                            </w:r>
                            <w:r>
                              <w:rPr>
                                <w:w w:val="95"/>
                                <w:rtl/>
                              </w:rPr>
                              <w:t>آﻻت</w:t>
                            </w:r>
                            <w:r>
                              <w:rPr>
                                <w:spacing w:val="3"/>
                                <w:rtl/>
                              </w:rPr>
                              <w:t> </w:t>
                            </w:r>
                            <w:r>
                              <w:rPr>
                                <w:spacing w:val="-2"/>
                                <w:w w:val="85"/>
                                <w:rtl/>
                              </w:rPr>
                              <w:t>ماشي</w:t>
                            </w:r>
                            <w:r>
                              <w:rPr>
                                <w:spacing w:val="-2"/>
                                <w:w w:val="85"/>
                                <w:rtl/>
                              </w:rPr>
                              <w:t>ن</w:t>
                            </w:r>
                          </w:p>
                        </w:txbxContent>
                      </wps:txbx>
                      <wps:bodyPr wrap="square" lIns="0" tIns="0" rIns="0" bIns="0" rtlCol="0" vert="vert">
                        <a:noAutofit/>
                      </wps:bodyPr>
                    </wps:wsp>
                  </a:graphicData>
                </a:graphic>
              </wp:anchor>
            </w:drawing>
          </mc:Choice>
          <mc:Fallback>
            <w:pict>
              <v:shape style="position:absolute;margin-left:273.616486pt;margin-top:-14.199986pt;width:14pt;height:87.65pt;mso-position-horizontal-relative:page;mso-position-vertical-relative:paragraph;z-index:-21212672" type="#_x0000_t202" id="docshape222" filled="false" stroked="false">
                <v:textbox inset="0,0,0,0" style="layout-flow:vertical">
                  <w:txbxContent>
                    <w:p>
                      <w:pPr>
                        <w:pStyle w:val="BodyText"/>
                        <w:bidi/>
                        <w:spacing w:line="228" w:lineRule="exact"/>
                        <w:ind w:right="20" w:left="0" w:firstLine="0"/>
                        <w:jc w:val="right"/>
                      </w:pPr>
                      <w:r>
                        <w:rPr>
                          <w:w w:val="95"/>
                          <w:rtl/>
                        </w:rPr>
                        <w:t>يهاگراك</w:t>
                      </w:r>
                      <w:r>
                        <w:rPr>
                          <w:rtl/>
                        </w:rPr>
                        <w:t> </w:t>
                      </w:r>
                      <w:r>
                        <w:rPr>
                          <w:w w:val="95"/>
                          <w:rtl/>
                        </w:rPr>
                        <w:t>تﻻآ</w:t>
                      </w:r>
                      <w:r>
                        <w:rPr>
                          <w:spacing w:val="3"/>
                          <w:rtl/>
                        </w:rPr>
                        <w:t> </w:t>
                      </w:r>
                      <w:r>
                        <w:rPr>
                          <w:spacing w:val="-2"/>
                          <w:w w:val="85"/>
                          <w:rtl/>
                        </w:rPr>
                        <w:t>نيشا</w:t>
                      </w:r>
                      <w:r>
                        <w:rPr>
                          <w:spacing w:val="-2"/>
                          <w:w w:val="85"/>
                          <w:rtl/>
                        </w:rPr>
                        <w:t>م</w:t>
                      </w:r>
                    </w:p>
                  </w:txbxContent>
                </v:textbox>
                <w10:wrap type="none"/>
              </v:shape>
            </w:pict>
          </mc:Fallback>
        </mc:AlternateContent>
      </w:r>
      <w:r>
        <w:rPr>
          <w:spacing w:val="-5"/>
          <w:w w:val="90"/>
          <w:rtl/>
        </w:rPr>
        <w:t>پمپ</w:t>
      </w:r>
      <w:r>
        <w:rPr>
          <w:spacing w:val="-12"/>
          <w:w w:val="90"/>
          <w:rtl/>
        </w:rPr>
        <w:t> </w:t>
      </w:r>
      <w:r>
        <w:rPr>
          <w:w w:val="90"/>
          <w:rtl/>
        </w:rPr>
        <w:t>بتن</w:t>
      </w:r>
      <w:r>
        <w:rPr>
          <w:spacing w:val="67"/>
          <w:w w:val="150"/>
          <w:rtl/>
        </w:rPr>
        <w:t>         </w:t>
      </w:r>
      <w:r>
        <w:rPr>
          <w:w w:val="90"/>
        </w:rPr>
        <w:t>١</w:t>
      </w:r>
      <w:r>
        <w:rPr>
          <w:spacing w:val="72"/>
          <w:w w:val="150"/>
          <w:rtl/>
        </w:rPr>
        <w:t>             </w:t>
      </w:r>
      <w:r>
        <w:rPr>
          <w:w w:val="90"/>
          <w:rtl/>
        </w:rPr>
        <w:t>كفي</w:t>
      </w:r>
      <w:r>
        <w:rPr>
          <w:spacing w:val="-6"/>
          <w:w w:val="90"/>
          <w:rtl/>
        </w:rPr>
        <w:t> </w:t>
      </w:r>
      <w:r>
        <w:rPr>
          <w:w w:val="90"/>
          <w:rtl/>
        </w:rPr>
        <w:t>تراكتور</w:t>
      </w:r>
      <w:r>
        <w:rPr>
          <w:spacing w:val="78"/>
          <w:w w:val="150"/>
          <w:rtl/>
        </w:rPr>
        <w:t>           </w:t>
      </w:r>
      <w:r>
        <w:rPr>
          <w:w w:val="90"/>
        </w:rPr>
        <w:t>٣</w:t>
      </w:r>
    </w:p>
    <w:p>
      <w:pPr>
        <w:pStyle w:val="BodyText"/>
        <w:spacing w:before="67"/>
      </w:pPr>
    </w:p>
    <w:p>
      <w:pPr>
        <w:pStyle w:val="BodyText"/>
        <w:bidi/>
        <w:ind w:right="0" w:left="86" w:firstLine="0"/>
        <w:jc w:val="center"/>
      </w:pPr>
      <w:r>
        <w:rPr>
          <w:spacing w:val="-2"/>
          <w:w w:val="85"/>
          <w:rtl/>
        </w:rPr>
        <w:t>فينيشر</w:t>
      </w:r>
      <w:r>
        <w:rPr>
          <w:spacing w:val="65"/>
          <w:w w:val="150"/>
          <w:rtl/>
        </w:rPr>
        <w:t>          </w:t>
      </w:r>
      <w:r>
        <w:rPr>
          <w:w w:val="90"/>
        </w:rPr>
        <w:t>١</w:t>
      </w:r>
      <w:r>
        <w:rPr>
          <w:spacing w:val="79"/>
          <w:w w:val="150"/>
          <w:rtl/>
        </w:rPr>
        <w:t>             </w:t>
      </w:r>
      <w:r>
        <w:rPr>
          <w:w w:val="90"/>
          <w:rtl/>
        </w:rPr>
        <w:t>دريل</w:t>
      </w:r>
      <w:r>
        <w:rPr>
          <w:spacing w:val="-11"/>
          <w:w w:val="90"/>
          <w:rtl/>
        </w:rPr>
        <w:t> </w:t>
      </w:r>
      <w:r>
        <w:rPr>
          <w:w w:val="90"/>
          <w:rtl/>
        </w:rPr>
        <w:t>بتن</w:t>
      </w:r>
      <w:r>
        <w:rPr>
          <w:spacing w:val="-2"/>
          <w:w w:val="90"/>
          <w:rtl/>
        </w:rPr>
        <w:t> </w:t>
      </w:r>
      <w:r>
        <w:rPr>
          <w:w w:val="90"/>
          <w:rtl/>
        </w:rPr>
        <w:t>كن</w:t>
      </w:r>
      <w:r>
        <w:rPr>
          <w:spacing w:val="79"/>
          <w:w w:val="150"/>
          <w:rtl/>
        </w:rPr>
        <w:t>           </w:t>
      </w:r>
      <w:r>
        <w:rPr>
          <w:w w:val="90"/>
        </w:rPr>
        <w:t>٢</w:t>
      </w:r>
    </w:p>
    <w:p>
      <w:pPr>
        <w:pStyle w:val="BodyText"/>
        <w:bidi/>
        <w:spacing w:before="274"/>
        <w:ind w:right="0" w:left="49" w:firstLine="0"/>
        <w:jc w:val="center"/>
      </w:pPr>
      <w:r>
        <w:rPr>
          <w:spacing w:val="-2"/>
          <w:w w:val="85"/>
          <w:rtl/>
        </w:rPr>
        <w:t>تريلر</w:t>
      </w:r>
      <w:r>
        <w:rPr>
          <w:spacing w:val="78"/>
          <w:w w:val="150"/>
          <w:rtl/>
        </w:rPr>
        <w:t>                        </w:t>
      </w:r>
      <w:r>
        <w:rPr>
          <w:w w:val="85"/>
          <w:rtl/>
        </w:rPr>
        <w:t>برتال</w:t>
      </w:r>
      <w:r>
        <w:rPr>
          <w:spacing w:val="74"/>
          <w:w w:val="150"/>
          <w:rtl/>
        </w:rPr>
        <w:t>               </w:t>
      </w:r>
      <w:r>
        <w:rPr>
          <w:w w:val="85"/>
        </w:rPr>
        <w:t>١</w:t>
      </w:r>
    </w:p>
    <w:p>
      <w:pPr>
        <w:spacing w:after="0"/>
        <w:jc w:val="center"/>
        <w:sectPr>
          <w:type w:val="continuous"/>
          <w:pgSz w:w="11910" w:h="16840"/>
          <w:pgMar w:top="920" w:bottom="280" w:left="680" w:right="740"/>
        </w:sectPr>
      </w:pPr>
    </w:p>
    <w:p>
      <w:pPr>
        <w:pStyle w:val="BodyText"/>
        <w:spacing w:before="3"/>
        <w:rPr>
          <w:sz w:val="2"/>
        </w:rPr>
      </w:pPr>
      <w:r>
        <w:rPr/>
        <mc:AlternateContent>
          <mc:Choice Requires="wps">
            <w:drawing>
              <wp:anchor distT="0" distB="0" distL="0" distR="0" allowOverlap="1" layoutInCell="1" locked="0" behindDoc="1" simplePos="0" relativeHeight="482104320">
                <wp:simplePos x="0" y="0"/>
                <wp:positionH relativeFrom="page">
                  <wp:posOffset>302418</wp:posOffset>
                </wp:positionH>
                <wp:positionV relativeFrom="page">
                  <wp:posOffset>302418</wp:posOffset>
                </wp:positionV>
                <wp:extent cx="6954520" cy="10089515"/>
                <wp:effectExtent l="0" t="0" r="0" b="0"/>
                <wp:wrapNone/>
                <wp:docPr id="478" name="Group 478"/>
                <wp:cNvGraphicFramePr>
                  <a:graphicFrameLocks/>
                </wp:cNvGraphicFramePr>
                <a:graphic>
                  <a:graphicData uri="http://schemas.microsoft.com/office/word/2010/wordprocessingGroup">
                    <wpg:wgp>
                      <wpg:cNvPr id="478" name="Group 478"/>
                      <wpg:cNvGrpSpPr/>
                      <wpg:grpSpPr>
                        <a:xfrm>
                          <a:off x="0" y="0"/>
                          <a:ext cx="6954520" cy="10089515"/>
                          <a:chExt cx="6954520" cy="10089515"/>
                        </a:xfrm>
                      </wpg:grpSpPr>
                      <pic:pic>
                        <pic:nvPicPr>
                          <pic:cNvPr id="479" name="Image 479"/>
                          <pic:cNvPicPr/>
                        </pic:nvPicPr>
                        <pic:blipFill>
                          <a:blip r:embed="rId83" cstate="print"/>
                          <a:stretch>
                            <a:fillRect/>
                          </a:stretch>
                        </pic:blipFill>
                        <pic:spPr>
                          <a:xfrm>
                            <a:off x="6260876" y="4177406"/>
                            <a:ext cx="200360" cy="403003"/>
                          </a:xfrm>
                          <a:prstGeom prst="rect">
                            <a:avLst/>
                          </a:prstGeom>
                        </pic:spPr>
                      </pic:pic>
                      <pic:pic>
                        <pic:nvPicPr>
                          <pic:cNvPr id="480" name="Image 480"/>
                          <pic:cNvPicPr/>
                        </pic:nvPicPr>
                        <pic:blipFill>
                          <a:blip r:embed="rId84" cstate="print"/>
                          <a:stretch>
                            <a:fillRect/>
                          </a:stretch>
                        </pic:blipFill>
                        <pic:spPr>
                          <a:xfrm>
                            <a:off x="6260876" y="6537085"/>
                            <a:ext cx="200360" cy="285578"/>
                          </a:xfrm>
                          <a:prstGeom prst="rect">
                            <a:avLst/>
                          </a:prstGeom>
                        </pic:spPr>
                      </pic:pic>
                      <pic:pic>
                        <pic:nvPicPr>
                          <pic:cNvPr id="481" name="Image 481"/>
                          <pic:cNvPicPr/>
                        </pic:nvPicPr>
                        <pic:blipFill>
                          <a:blip r:embed="rId85" cstate="print"/>
                          <a:stretch>
                            <a:fillRect/>
                          </a:stretch>
                        </pic:blipFill>
                        <pic:spPr>
                          <a:xfrm>
                            <a:off x="6260876" y="7620138"/>
                            <a:ext cx="200360" cy="551956"/>
                          </a:xfrm>
                          <a:prstGeom prst="rect">
                            <a:avLst/>
                          </a:prstGeom>
                        </pic:spPr>
                      </pic:pic>
                      <pic:pic>
                        <pic:nvPicPr>
                          <pic:cNvPr id="482" name="Image 482"/>
                          <pic:cNvPicPr/>
                        </pic:nvPicPr>
                        <pic:blipFill>
                          <a:blip r:embed="rId86" cstate="print"/>
                          <a:stretch>
                            <a:fillRect/>
                          </a:stretch>
                        </pic:blipFill>
                        <pic:spPr>
                          <a:xfrm>
                            <a:off x="3276929" y="6108573"/>
                            <a:ext cx="200360" cy="713551"/>
                          </a:xfrm>
                          <a:prstGeom prst="rect">
                            <a:avLst/>
                          </a:prstGeom>
                        </pic:spPr>
                      </pic:pic>
                      <pic:pic>
                        <pic:nvPicPr>
                          <pic:cNvPr id="483" name="Image 483"/>
                          <pic:cNvPicPr/>
                        </pic:nvPicPr>
                        <pic:blipFill>
                          <a:blip r:embed="rId87" cstate="print"/>
                          <a:stretch>
                            <a:fillRect/>
                          </a:stretch>
                        </pic:blipFill>
                        <pic:spPr>
                          <a:xfrm>
                            <a:off x="3174834" y="4592213"/>
                            <a:ext cx="200360" cy="817906"/>
                          </a:xfrm>
                          <a:prstGeom prst="rect">
                            <a:avLst/>
                          </a:prstGeom>
                        </pic:spPr>
                      </pic:pic>
                      <pic:pic>
                        <pic:nvPicPr>
                          <pic:cNvPr id="484" name="Image 484"/>
                          <pic:cNvPicPr/>
                        </pic:nvPicPr>
                        <pic:blipFill>
                          <a:blip r:embed="rId88" cstate="print"/>
                          <a:stretch>
                            <a:fillRect/>
                          </a:stretch>
                        </pic:blipFill>
                        <pic:spPr>
                          <a:xfrm>
                            <a:off x="6205592" y="1690211"/>
                            <a:ext cx="297475" cy="222096"/>
                          </a:xfrm>
                          <a:prstGeom prst="rect">
                            <a:avLst/>
                          </a:prstGeom>
                        </pic:spPr>
                      </pic:pic>
                      <pic:pic>
                        <pic:nvPicPr>
                          <pic:cNvPr id="485" name="Image 485"/>
                          <pic:cNvPicPr/>
                        </pic:nvPicPr>
                        <pic:blipFill>
                          <a:blip r:embed="rId89" cstate="print"/>
                          <a:stretch>
                            <a:fillRect/>
                          </a:stretch>
                        </pic:blipFill>
                        <pic:spPr>
                          <a:xfrm>
                            <a:off x="901065" y="2160125"/>
                            <a:ext cx="111521" cy="200369"/>
                          </a:xfrm>
                          <a:prstGeom prst="rect">
                            <a:avLst/>
                          </a:prstGeom>
                        </pic:spPr>
                      </pic:pic>
                      <pic:pic>
                        <pic:nvPicPr>
                          <pic:cNvPr id="486" name="Image 486"/>
                          <pic:cNvPicPr/>
                        </pic:nvPicPr>
                        <pic:blipFill>
                          <a:blip r:embed="rId90" cstate="print"/>
                          <a:stretch>
                            <a:fillRect/>
                          </a:stretch>
                        </pic:blipFill>
                        <pic:spPr>
                          <a:xfrm>
                            <a:off x="1894713" y="2160125"/>
                            <a:ext cx="1075769" cy="200369"/>
                          </a:xfrm>
                          <a:prstGeom prst="rect">
                            <a:avLst/>
                          </a:prstGeom>
                        </pic:spPr>
                      </pic:pic>
                      <pic:pic>
                        <pic:nvPicPr>
                          <pic:cNvPr id="487" name="Image 487"/>
                          <pic:cNvPicPr/>
                        </pic:nvPicPr>
                        <pic:blipFill>
                          <a:blip r:embed="rId89" cstate="print"/>
                          <a:stretch>
                            <a:fillRect/>
                          </a:stretch>
                        </pic:blipFill>
                        <pic:spPr>
                          <a:xfrm>
                            <a:off x="4421505" y="2160125"/>
                            <a:ext cx="111521" cy="200369"/>
                          </a:xfrm>
                          <a:prstGeom prst="rect">
                            <a:avLst/>
                          </a:prstGeom>
                        </pic:spPr>
                      </pic:pic>
                      <pic:pic>
                        <pic:nvPicPr>
                          <pic:cNvPr id="488" name="Image 488"/>
                          <pic:cNvPicPr/>
                        </pic:nvPicPr>
                        <pic:blipFill>
                          <a:blip r:embed="rId91" cstate="print"/>
                          <a:stretch>
                            <a:fillRect/>
                          </a:stretch>
                        </pic:blipFill>
                        <pic:spPr>
                          <a:xfrm>
                            <a:off x="5373746" y="2160125"/>
                            <a:ext cx="617481" cy="200369"/>
                          </a:xfrm>
                          <a:prstGeom prst="rect">
                            <a:avLst/>
                          </a:prstGeom>
                        </pic:spPr>
                      </pic:pic>
                      <pic:pic>
                        <pic:nvPicPr>
                          <pic:cNvPr id="489" name="Image 489"/>
                          <pic:cNvPicPr/>
                        </pic:nvPicPr>
                        <pic:blipFill>
                          <a:blip r:embed="rId92" cstate="print"/>
                          <a:stretch>
                            <a:fillRect/>
                          </a:stretch>
                        </pic:blipFill>
                        <pic:spPr>
                          <a:xfrm>
                            <a:off x="884301" y="2515218"/>
                            <a:ext cx="129358" cy="200369"/>
                          </a:xfrm>
                          <a:prstGeom prst="rect">
                            <a:avLst/>
                          </a:prstGeom>
                        </pic:spPr>
                      </pic:pic>
                      <pic:pic>
                        <pic:nvPicPr>
                          <pic:cNvPr id="490" name="Image 490"/>
                          <pic:cNvPicPr/>
                        </pic:nvPicPr>
                        <pic:blipFill>
                          <a:blip r:embed="rId93" cstate="print"/>
                          <a:stretch>
                            <a:fillRect/>
                          </a:stretch>
                        </pic:blipFill>
                        <pic:spPr>
                          <a:xfrm>
                            <a:off x="4404741" y="2515218"/>
                            <a:ext cx="129358" cy="200369"/>
                          </a:xfrm>
                          <a:prstGeom prst="rect">
                            <a:avLst/>
                          </a:prstGeom>
                        </pic:spPr>
                      </pic:pic>
                      <pic:pic>
                        <pic:nvPicPr>
                          <pic:cNvPr id="491" name="Image 491"/>
                          <pic:cNvPicPr/>
                        </pic:nvPicPr>
                        <pic:blipFill>
                          <a:blip r:embed="rId94" cstate="print"/>
                          <a:stretch>
                            <a:fillRect/>
                          </a:stretch>
                        </pic:blipFill>
                        <pic:spPr>
                          <a:xfrm>
                            <a:off x="5325237" y="2515218"/>
                            <a:ext cx="665990" cy="200369"/>
                          </a:xfrm>
                          <a:prstGeom prst="rect">
                            <a:avLst/>
                          </a:prstGeom>
                        </pic:spPr>
                      </pic:pic>
                      <pic:pic>
                        <pic:nvPicPr>
                          <pic:cNvPr id="492" name="Image 492"/>
                          <pic:cNvPicPr/>
                        </pic:nvPicPr>
                        <pic:blipFill>
                          <a:blip r:embed="rId95" cstate="print"/>
                          <a:stretch>
                            <a:fillRect/>
                          </a:stretch>
                        </pic:blipFill>
                        <pic:spPr>
                          <a:xfrm>
                            <a:off x="1990451" y="2515218"/>
                            <a:ext cx="978460" cy="200369"/>
                          </a:xfrm>
                          <a:prstGeom prst="rect">
                            <a:avLst/>
                          </a:prstGeom>
                        </pic:spPr>
                      </pic:pic>
                      <pic:pic>
                        <pic:nvPicPr>
                          <pic:cNvPr id="493" name="Image 493"/>
                          <pic:cNvPicPr/>
                        </pic:nvPicPr>
                        <pic:blipFill>
                          <a:blip r:embed="rId96" cstate="print"/>
                          <a:stretch>
                            <a:fillRect/>
                          </a:stretch>
                        </pic:blipFill>
                        <pic:spPr>
                          <a:xfrm>
                            <a:off x="873633" y="2899267"/>
                            <a:ext cx="139098" cy="200369"/>
                          </a:xfrm>
                          <a:prstGeom prst="rect">
                            <a:avLst/>
                          </a:prstGeom>
                        </pic:spPr>
                      </pic:pic>
                      <pic:pic>
                        <pic:nvPicPr>
                          <pic:cNvPr id="494" name="Image 494"/>
                          <pic:cNvPicPr/>
                        </pic:nvPicPr>
                        <pic:blipFill>
                          <a:blip r:embed="rId97" cstate="print"/>
                          <a:stretch>
                            <a:fillRect/>
                          </a:stretch>
                        </pic:blipFill>
                        <pic:spPr>
                          <a:xfrm>
                            <a:off x="2327270" y="2899267"/>
                            <a:ext cx="642428" cy="200369"/>
                          </a:xfrm>
                          <a:prstGeom prst="rect">
                            <a:avLst/>
                          </a:prstGeom>
                        </pic:spPr>
                      </pic:pic>
                      <pic:pic>
                        <pic:nvPicPr>
                          <pic:cNvPr id="495" name="Image 495"/>
                          <pic:cNvPicPr/>
                        </pic:nvPicPr>
                        <pic:blipFill>
                          <a:blip r:embed="rId98" cstate="print"/>
                          <a:stretch>
                            <a:fillRect/>
                          </a:stretch>
                        </pic:blipFill>
                        <pic:spPr>
                          <a:xfrm>
                            <a:off x="4421505" y="2899267"/>
                            <a:ext cx="111521" cy="200369"/>
                          </a:xfrm>
                          <a:prstGeom prst="rect">
                            <a:avLst/>
                          </a:prstGeom>
                        </pic:spPr>
                      </pic:pic>
                      <pic:pic>
                        <pic:nvPicPr>
                          <pic:cNvPr id="496" name="Image 496"/>
                          <pic:cNvPicPr/>
                        </pic:nvPicPr>
                        <pic:blipFill>
                          <a:blip r:embed="rId99" cstate="print"/>
                          <a:stretch>
                            <a:fillRect/>
                          </a:stretch>
                        </pic:blipFill>
                        <pic:spPr>
                          <a:xfrm>
                            <a:off x="5284089" y="2899267"/>
                            <a:ext cx="707138" cy="200369"/>
                          </a:xfrm>
                          <a:prstGeom prst="rect">
                            <a:avLst/>
                          </a:prstGeom>
                        </pic:spPr>
                      </pic:pic>
                      <pic:pic>
                        <pic:nvPicPr>
                          <pic:cNvPr id="497" name="Image 497"/>
                          <pic:cNvPicPr/>
                        </pic:nvPicPr>
                        <pic:blipFill>
                          <a:blip r:embed="rId100" cstate="print"/>
                          <a:stretch>
                            <a:fillRect/>
                          </a:stretch>
                        </pic:blipFill>
                        <pic:spPr>
                          <a:xfrm>
                            <a:off x="838581" y="3237595"/>
                            <a:ext cx="174011" cy="200369"/>
                          </a:xfrm>
                          <a:prstGeom prst="rect">
                            <a:avLst/>
                          </a:prstGeom>
                        </pic:spPr>
                      </pic:pic>
                      <pic:pic>
                        <pic:nvPicPr>
                          <pic:cNvPr id="498" name="Image 498"/>
                          <pic:cNvPicPr/>
                        </pic:nvPicPr>
                        <pic:blipFill>
                          <a:blip r:embed="rId101" cstate="print"/>
                          <a:stretch>
                            <a:fillRect/>
                          </a:stretch>
                        </pic:blipFill>
                        <pic:spPr>
                          <a:xfrm>
                            <a:off x="2408301" y="3237595"/>
                            <a:ext cx="561101" cy="200369"/>
                          </a:xfrm>
                          <a:prstGeom prst="rect">
                            <a:avLst/>
                          </a:prstGeom>
                        </pic:spPr>
                      </pic:pic>
                      <pic:pic>
                        <pic:nvPicPr>
                          <pic:cNvPr id="499" name="Image 499"/>
                          <pic:cNvPicPr/>
                        </pic:nvPicPr>
                        <pic:blipFill>
                          <a:blip r:embed="rId89" cstate="print"/>
                          <a:stretch>
                            <a:fillRect/>
                          </a:stretch>
                        </pic:blipFill>
                        <pic:spPr>
                          <a:xfrm>
                            <a:off x="4421505" y="3237595"/>
                            <a:ext cx="111521" cy="200369"/>
                          </a:xfrm>
                          <a:prstGeom prst="rect">
                            <a:avLst/>
                          </a:prstGeom>
                        </pic:spPr>
                      </pic:pic>
                      <pic:pic>
                        <pic:nvPicPr>
                          <pic:cNvPr id="500" name="Image 500"/>
                          <pic:cNvPicPr/>
                        </pic:nvPicPr>
                        <pic:blipFill>
                          <a:blip r:embed="rId102" cstate="print"/>
                          <a:stretch>
                            <a:fillRect/>
                          </a:stretch>
                        </pic:blipFill>
                        <pic:spPr>
                          <a:xfrm>
                            <a:off x="5324978" y="3237595"/>
                            <a:ext cx="666249" cy="200369"/>
                          </a:xfrm>
                          <a:prstGeom prst="rect">
                            <a:avLst/>
                          </a:prstGeom>
                        </pic:spPr>
                      </pic:pic>
                      <pic:pic>
                        <pic:nvPicPr>
                          <pic:cNvPr id="501" name="Image 501"/>
                          <pic:cNvPicPr/>
                        </pic:nvPicPr>
                        <pic:blipFill>
                          <a:blip r:embed="rId103" cstate="print"/>
                          <a:stretch>
                            <a:fillRect/>
                          </a:stretch>
                        </pic:blipFill>
                        <pic:spPr>
                          <a:xfrm>
                            <a:off x="873633" y="3531725"/>
                            <a:ext cx="139098" cy="200369"/>
                          </a:xfrm>
                          <a:prstGeom prst="rect">
                            <a:avLst/>
                          </a:prstGeom>
                        </pic:spPr>
                      </pic:pic>
                      <pic:pic>
                        <pic:nvPicPr>
                          <pic:cNvPr id="502" name="Image 502"/>
                          <pic:cNvPicPr/>
                        </pic:nvPicPr>
                        <pic:blipFill>
                          <a:blip r:embed="rId104" cstate="print"/>
                          <a:stretch>
                            <a:fillRect/>
                          </a:stretch>
                        </pic:blipFill>
                        <pic:spPr>
                          <a:xfrm>
                            <a:off x="2540631" y="3531725"/>
                            <a:ext cx="429212" cy="200369"/>
                          </a:xfrm>
                          <a:prstGeom prst="rect">
                            <a:avLst/>
                          </a:prstGeom>
                        </pic:spPr>
                      </pic:pic>
                      <pic:pic>
                        <pic:nvPicPr>
                          <pic:cNvPr id="503" name="Image 503"/>
                          <pic:cNvPicPr/>
                        </pic:nvPicPr>
                        <pic:blipFill>
                          <a:blip r:embed="rId89" cstate="print"/>
                          <a:stretch>
                            <a:fillRect/>
                          </a:stretch>
                        </pic:blipFill>
                        <pic:spPr>
                          <a:xfrm>
                            <a:off x="4421505" y="3531725"/>
                            <a:ext cx="111521" cy="200369"/>
                          </a:xfrm>
                          <a:prstGeom prst="rect">
                            <a:avLst/>
                          </a:prstGeom>
                        </pic:spPr>
                      </pic:pic>
                      <pic:pic>
                        <pic:nvPicPr>
                          <pic:cNvPr id="504" name="Image 504"/>
                          <pic:cNvPicPr/>
                        </pic:nvPicPr>
                        <pic:blipFill>
                          <a:blip r:embed="rId105" cstate="print"/>
                          <a:stretch>
                            <a:fillRect/>
                          </a:stretch>
                        </pic:blipFill>
                        <pic:spPr>
                          <a:xfrm>
                            <a:off x="5300853" y="3531725"/>
                            <a:ext cx="690374" cy="200369"/>
                          </a:xfrm>
                          <a:prstGeom prst="rect">
                            <a:avLst/>
                          </a:prstGeom>
                        </pic:spPr>
                      </pic:pic>
                      <pic:pic>
                        <pic:nvPicPr>
                          <pic:cNvPr id="505" name="Image 505"/>
                          <pic:cNvPicPr/>
                        </pic:nvPicPr>
                        <pic:blipFill>
                          <a:blip r:embed="rId89" cstate="print"/>
                          <a:stretch>
                            <a:fillRect/>
                          </a:stretch>
                        </pic:blipFill>
                        <pic:spPr>
                          <a:xfrm>
                            <a:off x="901065" y="6573631"/>
                            <a:ext cx="111521" cy="200367"/>
                          </a:xfrm>
                          <a:prstGeom prst="rect">
                            <a:avLst/>
                          </a:prstGeom>
                        </pic:spPr>
                      </pic:pic>
                      <pic:pic>
                        <pic:nvPicPr>
                          <pic:cNvPr id="506" name="Image 506"/>
                          <pic:cNvPicPr/>
                        </pic:nvPicPr>
                        <pic:blipFill>
                          <a:blip r:embed="rId106" cstate="print"/>
                          <a:stretch>
                            <a:fillRect/>
                          </a:stretch>
                        </pic:blipFill>
                        <pic:spPr>
                          <a:xfrm>
                            <a:off x="2449449" y="6573631"/>
                            <a:ext cx="521033" cy="200367"/>
                          </a:xfrm>
                          <a:prstGeom prst="rect">
                            <a:avLst/>
                          </a:prstGeom>
                        </pic:spPr>
                      </pic:pic>
                      <pic:pic>
                        <pic:nvPicPr>
                          <pic:cNvPr id="507" name="Image 507"/>
                          <pic:cNvPicPr/>
                        </pic:nvPicPr>
                        <pic:blipFill>
                          <a:blip r:embed="rId89" cstate="print"/>
                          <a:stretch>
                            <a:fillRect/>
                          </a:stretch>
                        </pic:blipFill>
                        <pic:spPr>
                          <a:xfrm>
                            <a:off x="4421505" y="6573631"/>
                            <a:ext cx="111521" cy="200367"/>
                          </a:xfrm>
                          <a:prstGeom prst="rect">
                            <a:avLst/>
                          </a:prstGeom>
                        </pic:spPr>
                      </pic:pic>
                      <pic:pic>
                        <pic:nvPicPr>
                          <pic:cNvPr id="508" name="Image 508"/>
                          <pic:cNvPicPr/>
                        </pic:nvPicPr>
                        <pic:blipFill>
                          <a:blip r:embed="rId107" cstate="print"/>
                          <a:stretch>
                            <a:fillRect/>
                          </a:stretch>
                        </pic:blipFill>
                        <pic:spPr>
                          <a:xfrm>
                            <a:off x="5038466" y="6573631"/>
                            <a:ext cx="952273" cy="200367"/>
                          </a:xfrm>
                          <a:prstGeom prst="rect">
                            <a:avLst/>
                          </a:prstGeom>
                        </pic:spPr>
                      </pic:pic>
                      <pic:pic>
                        <pic:nvPicPr>
                          <pic:cNvPr id="509" name="Image 509"/>
                          <pic:cNvPicPr/>
                        </pic:nvPicPr>
                        <pic:blipFill>
                          <a:blip r:embed="rId89" cstate="print"/>
                          <a:stretch>
                            <a:fillRect/>
                          </a:stretch>
                        </pic:blipFill>
                        <pic:spPr>
                          <a:xfrm>
                            <a:off x="901065" y="6965298"/>
                            <a:ext cx="111521" cy="200369"/>
                          </a:xfrm>
                          <a:prstGeom prst="rect">
                            <a:avLst/>
                          </a:prstGeom>
                        </pic:spPr>
                      </pic:pic>
                      <pic:pic>
                        <pic:nvPicPr>
                          <pic:cNvPr id="510" name="Image 510"/>
                          <pic:cNvPicPr/>
                        </pic:nvPicPr>
                        <pic:blipFill>
                          <a:blip r:embed="rId108" cstate="print"/>
                          <a:stretch>
                            <a:fillRect/>
                          </a:stretch>
                        </pic:blipFill>
                        <pic:spPr>
                          <a:xfrm>
                            <a:off x="2559177" y="6965298"/>
                            <a:ext cx="411447" cy="200369"/>
                          </a:xfrm>
                          <a:prstGeom prst="rect">
                            <a:avLst/>
                          </a:prstGeom>
                        </pic:spPr>
                      </pic:pic>
                      <pic:pic>
                        <pic:nvPicPr>
                          <pic:cNvPr id="511" name="Image 511"/>
                          <pic:cNvPicPr/>
                        </pic:nvPicPr>
                        <pic:blipFill>
                          <a:blip r:embed="rId109" cstate="print"/>
                          <a:stretch>
                            <a:fillRect/>
                          </a:stretch>
                        </pic:blipFill>
                        <pic:spPr>
                          <a:xfrm>
                            <a:off x="4349877" y="6965298"/>
                            <a:ext cx="184004" cy="200369"/>
                          </a:xfrm>
                          <a:prstGeom prst="rect">
                            <a:avLst/>
                          </a:prstGeom>
                        </pic:spPr>
                      </pic:pic>
                      <pic:pic>
                        <pic:nvPicPr>
                          <pic:cNvPr id="512" name="Image 512"/>
                          <pic:cNvPicPr/>
                        </pic:nvPicPr>
                        <pic:blipFill>
                          <a:blip r:embed="rId89" cstate="print"/>
                          <a:stretch>
                            <a:fillRect/>
                          </a:stretch>
                        </pic:blipFill>
                        <pic:spPr>
                          <a:xfrm>
                            <a:off x="901065" y="7353917"/>
                            <a:ext cx="111521" cy="200369"/>
                          </a:xfrm>
                          <a:prstGeom prst="rect">
                            <a:avLst/>
                          </a:prstGeom>
                        </pic:spPr>
                      </pic:pic>
                      <pic:pic>
                        <pic:nvPicPr>
                          <pic:cNvPr id="513" name="Image 513"/>
                          <pic:cNvPicPr/>
                        </pic:nvPicPr>
                        <pic:blipFill>
                          <a:blip r:embed="rId110" cstate="print"/>
                          <a:stretch>
                            <a:fillRect/>
                          </a:stretch>
                        </pic:blipFill>
                        <pic:spPr>
                          <a:xfrm>
                            <a:off x="2557653" y="7353917"/>
                            <a:ext cx="412176" cy="200369"/>
                          </a:xfrm>
                          <a:prstGeom prst="rect">
                            <a:avLst/>
                          </a:prstGeom>
                        </pic:spPr>
                      </pic:pic>
                      <pic:pic>
                        <pic:nvPicPr>
                          <pic:cNvPr id="514" name="Image 514"/>
                          <pic:cNvPicPr/>
                        </pic:nvPicPr>
                        <pic:blipFill>
                          <a:blip r:embed="rId111" cstate="print"/>
                          <a:stretch>
                            <a:fillRect/>
                          </a:stretch>
                        </pic:blipFill>
                        <pic:spPr>
                          <a:xfrm>
                            <a:off x="4401693" y="7353917"/>
                            <a:ext cx="131761" cy="200369"/>
                          </a:xfrm>
                          <a:prstGeom prst="rect">
                            <a:avLst/>
                          </a:prstGeom>
                        </pic:spPr>
                      </pic:pic>
                      <pic:pic>
                        <pic:nvPicPr>
                          <pic:cNvPr id="515" name="Image 515"/>
                          <pic:cNvPicPr/>
                        </pic:nvPicPr>
                        <pic:blipFill>
                          <a:blip r:embed="rId112" cstate="print"/>
                          <a:stretch>
                            <a:fillRect/>
                          </a:stretch>
                        </pic:blipFill>
                        <pic:spPr>
                          <a:xfrm>
                            <a:off x="4640961" y="7353917"/>
                            <a:ext cx="1350664" cy="200369"/>
                          </a:xfrm>
                          <a:prstGeom prst="rect">
                            <a:avLst/>
                          </a:prstGeom>
                        </pic:spPr>
                      </pic:pic>
                      <pic:pic>
                        <pic:nvPicPr>
                          <pic:cNvPr id="516" name="Image 516"/>
                          <pic:cNvPicPr/>
                        </pic:nvPicPr>
                        <pic:blipFill>
                          <a:blip r:embed="rId92" cstate="print"/>
                          <a:stretch>
                            <a:fillRect/>
                          </a:stretch>
                        </pic:blipFill>
                        <pic:spPr>
                          <a:xfrm>
                            <a:off x="884301" y="7683101"/>
                            <a:ext cx="129358" cy="200369"/>
                          </a:xfrm>
                          <a:prstGeom prst="rect">
                            <a:avLst/>
                          </a:prstGeom>
                        </pic:spPr>
                      </pic:pic>
                      <pic:pic>
                        <pic:nvPicPr>
                          <pic:cNvPr id="517" name="Image 517"/>
                          <pic:cNvPicPr/>
                        </pic:nvPicPr>
                        <pic:blipFill>
                          <a:blip r:embed="rId113" cstate="print"/>
                          <a:stretch>
                            <a:fillRect/>
                          </a:stretch>
                        </pic:blipFill>
                        <pic:spPr>
                          <a:xfrm>
                            <a:off x="2290953" y="7683101"/>
                            <a:ext cx="678693" cy="200369"/>
                          </a:xfrm>
                          <a:prstGeom prst="rect">
                            <a:avLst/>
                          </a:prstGeom>
                        </pic:spPr>
                      </pic:pic>
                      <pic:pic>
                        <pic:nvPicPr>
                          <pic:cNvPr id="518" name="Image 518"/>
                          <pic:cNvPicPr/>
                        </pic:nvPicPr>
                        <pic:blipFill>
                          <a:blip r:embed="rId93" cstate="print"/>
                          <a:stretch>
                            <a:fillRect/>
                          </a:stretch>
                        </pic:blipFill>
                        <pic:spPr>
                          <a:xfrm>
                            <a:off x="4404741" y="7683101"/>
                            <a:ext cx="129358" cy="200369"/>
                          </a:xfrm>
                          <a:prstGeom prst="rect">
                            <a:avLst/>
                          </a:prstGeom>
                        </pic:spPr>
                      </pic:pic>
                      <pic:pic>
                        <pic:nvPicPr>
                          <pic:cNvPr id="519" name="Image 519"/>
                          <pic:cNvPicPr/>
                        </pic:nvPicPr>
                        <pic:blipFill>
                          <a:blip r:embed="rId114" cstate="print"/>
                          <a:stretch>
                            <a:fillRect/>
                          </a:stretch>
                        </pic:blipFill>
                        <pic:spPr>
                          <a:xfrm>
                            <a:off x="4724781" y="7683101"/>
                            <a:ext cx="1265189" cy="200369"/>
                          </a:xfrm>
                          <a:prstGeom prst="rect">
                            <a:avLst/>
                          </a:prstGeom>
                        </pic:spPr>
                      </pic:pic>
                      <pic:pic>
                        <pic:nvPicPr>
                          <pic:cNvPr id="520" name="Image 520"/>
                          <pic:cNvPicPr/>
                        </pic:nvPicPr>
                        <pic:blipFill>
                          <a:blip r:embed="rId89" cstate="print"/>
                          <a:stretch>
                            <a:fillRect/>
                          </a:stretch>
                        </pic:blipFill>
                        <pic:spPr>
                          <a:xfrm>
                            <a:off x="901065" y="7971139"/>
                            <a:ext cx="111521" cy="200367"/>
                          </a:xfrm>
                          <a:prstGeom prst="rect">
                            <a:avLst/>
                          </a:prstGeom>
                        </pic:spPr>
                      </pic:pic>
                      <pic:pic>
                        <pic:nvPicPr>
                          <pic:cNvPr id="521" name="Image 521"/>
                          <pic:cNvPicPr/>
                        </pic:nvPicPr>
                        <pic:blipFill>
                          <a:blip r:embed="rId115" cstate="print"/>
                          <a:stretch>
                            <a:fillRect/>
                          </a:stretch>
                        </pic:blipFill>
                        <pic:spPr>
                          <a:xfrm>
                            <a:off x="2634112" y="7971139"/>
                            <a:ext cx="336128" cy="200367"/>
                          </a:xfrm>
                          <a:prstGeom prst="rect">
                            <a:avLst/>
                          </a:prstGeom>
                        </pic:spPr>
                      </pic:pic>
                      <pic:pic>
                        <pic:nvPicPr>
                          <pic:cNvPr id="522" name="Image 522"/>
                          <pic:cNvPicPr/>
                        </pic:nvPicPr>
                        <pic:blipFill>
                          <a:blip r:embed="rId89" cstate="print"/>
                          <a:stretch>
                            <a:fillRect/>
                          </a:stretch>
                        </pic:blipFill>
                        <pic:spPr>
                          <a:xfrm>
                            <a:off x="4421505" y="7971139"/>
                            <a:ext cx="111521" cy="200367"/>
                          </a:xfrm>
                          <a:prstGeom prst="rect">
                            <a:avLst/>
                          </a:prstGeom>
                        </pic:spPr>
                      </pic:pic>
                      <pic:pic>
                        <pic:nvPicPr>
                          <pic:cNvPr id="523" name="Image 523"/>
                          <pic:cNvPicPr/>
                        </pic:nvPicPr>
                        <pic:blipFill>
                          <a:blip r:embed="rId116" cstate="print"/>
                          <a:stretch>
                            <a:fillRect/>
                          </a:stretch>
                        </pic:blipFill>
                        <pic:spPr>
                          <a:xfrm>
                            <a:off x="855345" y="8228695"/>
                            <a:ext cx="157566" cy="200367"/>
                          </a:xfrm>
                          <a:prstGeom prst="rect">
                            <a:avLst/>
                          </a:prstGeom>
                        </pic:spPr>
                      </pic:pic>
                      <pic:pic>
                        <pic:nvPicPr>
                          <pic:cNvPr id="524" name="Image 524"/>
                          <pic:cNvPicPr/>
                        </pic:nvPicPr>
                        <pic:blipFill>
                          <a:blip r:embed="rId92" cstate="print"/>
                          <a:stretch>
                            <a:fillRect/>
                          </a:stretch>
                        </pic:blipFill>
                        <pic:spPr>
                          <a:xfrm>
                            <a:off x="884301" y="8493870"/>
                            <a:ext cx="129358" cy="200367"/>
                          </a:xfrm>
                          <a:prstGeom prst="rect">
                            <a:avLst/>
                          </a:prstGeom>
                        </pic:spPr>
                      </pic:pic>
                      <pic:pic>
                        <pic:nvPicPr>
                          <pic:cNvPr id="525" name="Image 525"/>
                          <pic:cNvPicPr/>
                        </pic:nvPicPr>
                        <pic:blipFill>
                          <a:blip r:embed="rId89" cstate="print"/>
                          <a:stretch>
                            <a:fillRect/>
                          </a:stretch>
                        </pic:blipFill>
                        <pic:spPr>
                          <a:xfrm>
                            <a:off x="4421505" y="8493870"/>
                            <a:ext cx="111521" cy="200367"/>
                          </a:xfrm>
                          <a:prstGeom prst="rect">
                            <a:avLst/>
                          </a:prstGeom>
                        </pic:spPr>
                      </pic:pic>
                      <pic:pic>
                        <pic:nvPicPr>
                          <pic:cNvPr id="526" name="Image 526"/>
                          <pic:cNvPicPr/>
                        </pic:nvPicPr>
                        <pic:blipFill>
                          <a:blip r:embed="rId117" cstate="print"/>
                          <a:stretch>
                            <a:fillRect/>
                          </a:stretch>
                        </pic:blipFill>
                        <pic:spPr>
                          <a:xfrm>
                            <a:off x="5201793" y="8493870"/>
                            <a:ext cx="787687" cy="200367"/>
                          </a:xfrm>
                          <a:prstGeom prst="rect">
                            <a:avLst/>
                          </a:prstGeom>
                        </pic:spPr>
                      </pic:pic>
                      <pic:pic>
                        <pic:nvPicPr>
                          <pic:cNvPr id="527" name="Image 527"/>
                          <pic:cNvPicPr/>
                        </pic:nvPicPr>
                        <pic:blipFill>
                          <a:blip r:embed="rId118" cstate="print"/>
                          <a:stretch>
                            <a:fillRect/>
                          </a:stretch>
                        </pic:blipFill>
                        <pic:spPr>
                          <a:xfrm>
                            <a:off x="2412979" y="8512466"/>
                            <a:ext cx="204108" cy="140028"/>
                          </a:xfrm>
                          <a:prstGeom prst="rect">
                            <a:avLst/>
                          </a:prstGeom>
                        </pic:spPr>
                      </pic:pic>
                      <pic:pic>
                        <pic:nvPicPr>
                          <pic:cNvPr id="528" name="Image 528"/>
                          <pic:cNvPicPr/>
                        </pic:nvPicPr>
                        <pic:blipFill>
                          <a:blip r:embed="rId119" cstate="print"/>
                          <a:stretch>
                            <a:fillRect/>
                          </a:stretch>
                        </pic:blipFill>
                        <pic:spPr>
                          <a:xfrm>
                            <a:off x="2411091" y="8794098"/>
                            <a:ext cx="558312" cy="200369"/>
                          </a:xfrm>
                          <a:prstGeom prst="rect">
                            <a:avLst/>
                          </a:prstGeom>
                        </pic:spPr>
                      </pic:pic>
                      <pic:pic>
                        <pic:nvPicPr>
                          <pic:cNvPr id="529" name="Image 529"/>
                          <pic:cNvPicPr/>
                        </pic:nvPicPr>
                        <pic:blipFill>
                          <a:blip r:embed="rId101" cstate="print"/>
                          <a:stretch>
                            <a:fillRect/>
                          </a:stretch>
                        </pic:blipFill>
                        <pic:spPr>
                          <a:xfrm>
                            <a:off x="2408301" y="9222343"/>
                            <a:ext cx="561101" cy="200367"/>
                          </a:xfrm>
                          <a:prstGeom prst="rect">
                            <a:avLst/>
                          </a:prstGeom>
                        </pic:spPr>
                      </pic:pic>
                      <pic:pic>
                        <pic:nvPicPr>
                          <pic:cNvPr id="530" name="Image 530"/>
                          <pic:cNvPicPr/>
                        </pic:nvPicPr>
                        <pic:blipFill>
                          <a:blip r:embed="rId120" cstate="print"/>
                          <a:stretch>
                            <a:fillRect/>
                          </a:stretch>
                        </pic:blipFill>
                        <pic:spPr>
                          <a:xfrm>
                            <a:off x="0" y="0"/>
                            <a:ext cx="6954202" cy="10089070"/>
                          </a:xfrm>
                          <a:prstGeom prst="rect">
                            <a:avLst/>
                          </a:prstGeom>
                        </pic:spPr>
                      </pic:pic>
                    </wpg:wgp>
                  </a:graphicData>
                </a:graphic>
              </wp:anchor>
            </w:drawing>
          </mc:Choice>
          <mc:Fallback>
            <w:pict>
              <v:group style="position:absolute;margin-left:23.8125pt;margin-top:23.8125pt;width:547.6pt;height:794.45pt;mso-position-horizontal-relative:page;mso-position-vertical-relative:page;z-index:-21212160" id="docshapegroup223" coordorigin="476,476" coordsize="10952,15889">
                <v:shape style="position:absolute;left:10335;top:7054;width:316;height:635" type="#_x0000_t75" id="docshape224" stroked="false">
                  <v:imagedata r:id="rId83" o:title=""/>
                </v:shape>
                <v:shape style="position:absolute;left:10335;top:10770;width:316;height:450" type="#_x0000_t75" id="docshape225" stroked="false">
                  <v:imagedata r:id="rId84" o:title=""/>
                </v:shape>
                <v:shape style="position:absolute;left:10335;top:12476;width:316;height:870" type="#_x0000_t75" id="docshape226" stroked="false">
                  <v:imagedata r:id="rId85" o:title=""/>
                </v:shape>
                <v:shape style="position:absolute;left:5636;top:10096;width:316;height:1124" type="#_x0000_t75" id="docshape227" stroked="false">
                  <v:imagedata r:id="rId86" o:title=""/>
                </v:shape>
                <v:shape style="position:absolute;left:5475;top:7708;width:316;height:1289" type="#_x0000_t75" id="docshape228" stroked="false">
                  <v:imagedata r:id="rId87" o:title=""/>
                </v:shape>
                <v:shape style="position:absolute;left:10248;top:3138;width:469;height:350" type="#_x0000_t75" id="docshape229" stroked="false">
                  <v:imagedata r:id="rId88" o:title=""/>
                </v:shape>
                <v:shape style="position:absolute;left:1895;top:3878;width:176;height:316" type="#_x0000_t75" id="docshape230" stroked="false">
                  <v:imagedata r:id="rId89" o:title=""/>
                </v:shape>
                <v:shape style="position:absolute;left:3460;top:3878;width:1695;height:316" type="#_x0000_t75" id="docshape231" stroked="false">
                  <v:imagedata r:id="rId90" o:title=""/>
                </v:shape>
                <v:shape style="position:absolute;left:7439;top:3878;width:176;height:316" type="#_x0000_t75" id="docshape232" stroked="false">
                  <v:imagedata r:id="rId89" o:title=""/>
                </v:shape>
                <v:shape style="position:absolute;left:8938;top:3878;width:973;height:316" type="#_x0000_t75" id="docshape233" stroked="false">
                  <v:imagedata r:id="rId91" o:title=""/>
                </v:shape>
                <v:shape style="position:absolute;left:1868;top:4437;width:204;height:316" type="#_x0000_t75" id="docshape234" stroked="false">
                  <v:imagedata r:id="rId92" o:title=""/>
                </v:shape>
                <v:shape style="position:absolute;left:7412;top:4437;width:204;height:316" type="#_x0000_t75" id="docshape235" stroked="false">
                  <v:imagedata r:id="rId93" o:title=""/>
                </v:shape>
                <v:shape style="position:absolute;left:8862;top:4437;width:1049;height:316" type="#_x0000_t75" id="docshape236" stroked="false">
                  <v:imagedata r:id="rId94" o:title=""/>
                </v:shape>
                <v:shape style="position:absolute;left:3610;top:4437;width:1541;height:316" type="#_x0000_t75" id="docshape237" stroked="false">
                  <v:imagedata r:id="rId95" o:title=""/>
                </v:shape>
                <v:shape style="position:absolute;left:1852;top:5042;width:220;height:316" type="#_x0000_t75" id="docshape238" stroked="false">
                  <v:imagedata r:id="rId96" o:title=""/>
                </v:shape>
                <v:shape style="position:absolute;left:4141;top:5042;width:1012;height:316" type="#_x0000_t75" id="docshape239" stroked="false">
                  <v:imagedata r:id="rId97" o:title=""/>
                </v:shape>
                <v:shape style="position:absolute;left:7439;top:5042;width:176;height:316" type="#_x0000_t75" id="docshape240" stroked="false">
                  <v:imagedata r:id="rId98" o:title=""/>
                </v:shape>
                <v:shape style="position:absolute;left:8797;top:5042;width:1114;height:316" type="#_x0000_t75" id="docshape241" stroked="false">
                  <v:imagedata r:id="rId99" o:title=""/>
                </v:shape>
                <v:shape style="position:absolute;left:1796;top:5574;width:275;height:316" type="#_x0000_t75" id="docshape242" stroked="false">
                  <v:imagedata r:id="rId100" o:title=""/>
                </v:shape>
                <v:shape style="position:absolute;left:4268;top:5574;width:884;height:316" type="#_x0000_t75" id="docshape243" stroked="false">
                  <v:imagedata r:id="rId101" o:title=""/>
                </v:shape>
                <v:shape style="position:absolute;left:7439;top:5574;width:176;height:316" type="#_x0000_t75" id="docshape244" stroked="false">
                  <v:imagedata r:id="rId89" o:title=""/>
                </v:shape>
                <v:shape style="position:absolute;left:8862;top:5574;width:1050;height:316" type="#_x0000_t75" id="docshape245" stroked="false">
                  <v:imagedata r:id="rId102" o:title=""/>
                </v:shape>
                <v:shape style="position:absolute;left:1852;top:6038;width:220;height:316" type="#_x0000_t75" id="docshape246" stroked="false">
                  <v:imagedata r:id="rId103" o:title=""/>
                </v:shape>
                <v:shape style="position:absolute;left:4477;top:6038;width:676;height:316" type="#_x0000_t75" id="docshape247" stroked="false">
                  <v:imagedata r:id="rId104" o:title=""/>
                </v:shape>
                <v:shape style="position:absolute;left:7439;top:6038;width:176;height:316" type="#_x0000_t75" id="docshape248" stroked="false">
                  <v:imagedata r:id="rId89" o:title=""/>
                </v:shape>
                <v:shape style="position:absolute;left:8824;top:6038;width:1088;height:316" type="#_x0000_t75" id="docshape249" stroked="false">
                  <v:imagedata r:id="rId105" o:title=""/>
                </v:shape>
                <v:shape style="position:absolute;left:1895;top:10828;width:176;height:316" type="#_x0000_t75" id="docshape250" stroked="false">
                  <v:imagedata r:id="rId89" o:title=""/>
                </v:shape>
                <v:shape style="position:absolute;left:4333;top:10828;width:821;height:316" type="#_x0000_t75" id="docshape251" stroked="false">
                  <v:imagedata r:id="rId106" o:title=""/>
                </v:shape>
                <v:shape style="position:absolute;left:7439;top:10828;width:176;height:316" type="#_x0000_t75" id="docshape252" stroked="false">
                  <v:imagedata r:id="rId89" o:title=""/>
                </v:shape>
                <v:shape style="position:absolute;left:8410;top:10828;width:1500;height:316" type="#_x0000_t75" id="docshape253" stroked="false">
                  <v:imagedata r:id="rId107" o:title=""/>
                </v:shape>
                <v:shape style="position:absolute;left:1895;top:11445;width:176;height:316" type="#_x0000_t75" id="docshape254" stroked="false">
                  <v:imagedata r:id="rId89" o:title=""/>
                </v:shape>
                <v:shape style="position:absolute;left:4506;top:11445;width:648;height:316" type="#_x0000_t75" id="docshape255" stroked="false">
                  <v:imagedata r:id="rId108" o:title=""/>
                </v:shape>
                <v:shape style="position:absolute;left:7326;top:11445;width:290;height:316" type="#_x0000_t75" id="docshape256" stroked="false">
                  <v:imagedata r:id="rId109" o:title=""/>
                </v:shape>
                <v:shape style="position:absolute;left:1895;top:12057;width:176;height:316" type="#_x0000_t75" id="docshape257" stroked="false">
                  <v:imagedata r:id="rId89" o:title=""/>
                </v:shape>
                <v:shape style="position:absolute;left:4504;top:12057;width:650;height:316" type="#_x0000_t75" id="docshape258" stroked="false">
                  <v:imagedata r:id="rId110" o:title=""/>
                </v:shape>
                <v:shape style="position:absolute;left:7408;top:12057;width:208;height:316" type="#_x0000_t75" id="docshape259" stroked="false">
                  <v:imagedata r:id="rId111" o:title=""/>
                </v:shape>
                <v:shape style="position:absolute;left:7784;top:12057;width:2128;height:316" type="#_x0000_t75" id="docshape260" stroked="false">
                  <v:imagedata r:id="rId112" o:title=""/>
                </v:shape>
                <v:shape style="position:absolute;left:1868;top:12575;width:204;height:316" type="#_x0000_t75" id="docshape261" stroked="false">
                  <v:imagedata r:id="rId92" o:title=""/>
                </v:shape>
                <v:shape style="position:absolute;left:4084;top:12575;width:1069;height:316" type="#_x0000_t75" id="docshape262" stroked="false">
                  <v:imagedata r:id="rId113" o:title=""/>
                </v:shape>
                <v:shape style="position:absolute;left:7412;top:12575;width:204;height:316" type="#_x0000_t75" id="docshape263" stroked="false">
                  <v:imagedata r:id="rId93" o:title=""/>
                </v:shape>
                <v:shape style="position:absolute;left:7916;top:12575;width:1993;height:316" type="#_x0000_t75" id="docshape264" stroked="false">
                  <v:imagedata r:id="rId114" o:title=""/>
                </v:shape>
                <v:shape style="position:absolute;left:1895;top:13029;width:176;height:316" type="#_x0000_t75" id="docshape265" stroked="false">
                  <v:imagedata r:id="rId89" o:title=""/>
                </v:shape>
                <v:shape style="position:absolute;left:4624;top:13029;width:530;height:316" type="#_x0000_t75" id="docshape266" stroked="false">
                  <v:imagedata r:id="rId115" o:title=""/>
                </v:shape>
                <v:shape style="position:absolute;left:7439;top:13029;width:176;height:316" type="#_x0000_t75" id="docshape267" stroked="false">
                  <v:imagedata r:id="rId89" o:title=""/>
                </v:shape>
                <v:shape style="position:absolute;left:1823;top:13434;width:249;height:316" type="#_x0000_t75" id="docshape268" stroked="false">
                  <v:imagedata r:id="rId116" o:title=""/>
                </v:shape>
                <v:shape style="position:absolute;left:1868;top:13852;width:204;height:316" type="#_x0000_t75" id="docshape269" stroked="false">
                  <v:imagedata r:id="rId92" o:title=""/>
                </v:shape>
                <v:shape style="position:absolute;left:7439;top:13852;width:176;height:316" type="#_x0000_t75" id="docshape270" stroked="false">
                  <v:imagedata r:id="rId89" o:title=""/>
                </v:shape>
                <v:shape style="position:absolute;left:8668;top:13852;width:1241;height:316" type="#_x0000_t75" id="docshape271" stroked="false">
                  <v:imagedata r:id="rId117" o:title=""/>
                </v:shape>
                <v:shape style="position:absolute;left:4276;top:13881;width:322;height:221" type="#_x0000_t75" id="docshape272" stroked="false">
                  <v:imagedata r:id="rId118" o:title=""/>
                </v:shape>
                <v:shape style="position:absolute;left:4273;top:14325;width:880;height:316" type="#_x0000_t75" id="docshape273" stroked="false">
                  <v:imagedata r:id="rId119" o:title=""/>
                </v:shape>
                <v:shape style="position:absolute;left:4268;top:14999;width:884;height:316" type="#_x0000_t75" id="docshape274" stroked="false">
                  <v:imagedata r:id="rId101" o:title=""/>
                </v:shape>
                <v:shape style="position:absolute;left:476;top:476;width:10952;height:15889" type="#_x0000_t75" id="docshape275" stroked="false">
                  <v:imagedata r:id="rId120" o:title=""/>
                </v:shape>
                <w10:wrap type="none"/>
              </v:group>
            </w:pict>
          </mc:Fallback>
        </mc:AlternateContent>
      </w:r>
    </w:p>
    <w:tbl>
      <w:tblPr>
        <w:tblW w:w="0" w:type="auto"/>
        <w:jc w:val="left"/>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8"/>
        <w:gridCol w:w="6379"/>
        <w:gridCol w:w="1985"/>
      </w:tblGrid>
      <w:tr>
        <w:trPr>
          <w:trHeight w:val="1590" w:hRule="atLeast"/>
        </w:trPr>
        <w:tc>
          <w:tcPr>
            <w:tcW w:w="1568" w:type="dxa"/>
          </w:tcPr>
          <w:p>
            <w:pPr>
              <w:pStyle w:val="TableParagraph"/>
              <w:rPr>
                <w:rFonts w:ascii="Arial"/>
                <w:b/>
                <w:sz w:val="24"/>
              </w:rPr>
            </w:pPr>
          </w:p>
          <w:p>
            <w:pPr>
              <w:pStyle w:val="TableParagraph"/>
              <w:spacing w:before="77"/>
              <w:rPr>
                <w:rFonts w:ascii="Arial"/>
                <w:b/>
                <w:sz w:val="24"/>
              </w:rPr>
            </w:pPr>
          </w:p>
          <w:p>
            <w:pPr>
              <w:pStyle w:val="TableParagraph"/>
              <w:bidi/>
              <w:ind w:right="319"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531" name="Image 531"/>
                  <wp:cNvGraphicFramePr>
                    <a:graphicFrameLocks/>
                  </wp:cNvGraphicFramePr>
                  <a:graphic>
                    <a:graphicData uri="http://schemas.openxmlformats.org/drawingml/2006/picture">
                      <pic:pic>
                        <pic:nvPicPr>
                          <pic:cNvPr id="531" name="Image 531"/>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46" w:after="1"/>
        <w:rPr>
          <w:sz w:val="20"/>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0"/>
        <w:gridCol w:w="486"/>
        <w:gridCol w:w="89"/>
        <w:gridCol w:w="255"/>
        <w:gridCol w:w="1698"/>
        <w:gridCol w:w="100"/>
        <w:gridCol w:w="186"/>
        <w:gridCol w:w="119"/>
        <w:gridCol w:w="106"/>
        <w:gridCol w:w="131"/>
        <w:gridCol w:w="115"/>
        <w:gridCol w:w="621"/>
        <w:gridCol w:w="341"/>
        <w:gridCol w:w="515"/>
        <w:gridCol w:w="1171"/>
        <w:gridCol w:w="196"/>
        <w:gridCol w:w="238"/>
        <w:gridCol w:w="105"/>
        <w:gridCol w:w="202"/>
        <w:gridCol w:w="252"/>
        <w:gridCol w:w="177"/>
        <w:gridCol w:w="438"/>
        <w:gridCol w:w="113"/>
        <w:gridCol w:w="302"/>
        <w:gridCol w:w="152"/>
        <w:gridCol w:w="116"/>
        <w:gridCol w:w="433"/>
        <w:gridCol w:w="813"/>
      </w:tblGrid>
      <w:tr>
        <w:trPr>
          <w:trHeight w:val="106" w:hRule="exact"/>
        </w:trPr>
        <w:tc>
          <w:tcPr>
            <w:tcW w:w="1340" w:type="dxa"/>
            <w:gridSpan w:val="4"/>
            <w:tcBorders>
              <w:bottom w:val="nil"/>
            </w:tcBorders>
            <w:shd w:val="clear" w:color="auto" w:fill="B3C6E6"/>
          </w:tcPr>
          <w:p>
            <w:pPr>
              <w:pStyle w:val="TableParagraph"/>
              <w:rPr>
                <w:sz w:val="4"/>
              </w:rPr>
            </w:pPr>
          </w:p>
        </w:tc>
        <w:tc>
          <w:tcPr>
            <w:tcW w:w="3076" w:type="dxa"/>
            <w:gridSpan w:val="8"/>
            <w:vMerge w:val="restart"/>
            <w:tcBorders>
              <w:bottom w:val="nil"/>
            </w:tcBorders>
            <w:shd w:val="clear" w:color="auto" w:fill="B3C6E6"/>
          </w:tcPr>
          <w:p>
            <w:pPr>
              <w:pStyle w:val="TableParagraph"/>
              <w:rPr>
                <w:sz w:val="20"/>
              </w:rPr>
            </w:pPr>
          </w:p>
        </w:tc>
        <w:tc>
          <w:tcPr>
            <w:tcW w:w="856" w:type="dxa"/>
            <w:gridSpan w:val="2"/>
            <w:vMerge w:val="restart"/>
            <w:tcBorders>
              <w:bottom w:val="nil"/>
            </w:tcBorders>
            <w:shd w:val="clear" w:color="auto" w:fill="B3C6E6"/>
          </w:tcPr>
          <w:p>
            <w:pPr>
              <w:pStyle w:val="TableParagraph"/>
              <w:rPr>
                <w:sz w:val="20"/>
              </w:rPr>
            </w:pPr>
          </w:p>
        </w:tc>
        <w:tc>
          <w:tcPr>
            <w:tcW w:w="1605" w:type="dxa"/>
            <w:gridSpan w:val="3"/>
            <w:tcBorders>
              <w:bottom w:val="nil"/>
            </w:tcBorders>
            <w:shd w:val="clear" w:color="auto" w:fill="B3C6E6"/>
          </w:tcPr>
          <w:p>
            <w:pPr>
              <w:pStyle w:val="TableParagraph"/>
              <w:rPr>
                <w:sz w:val="4"/>
              </w:rPr>
            </w:pPr>
          </w:p>
        </w:tc>
        <w:tc>
          <w:tcPr>
            <w:tcW w:w="2290" w:type="dxa"/>
            <w:gridSpan w:val="10"/>
            <w:vMerge w:val="restart"/>
            <w:tcBorders>
              <w:bottom w:val="nil"/>
            </w:tcBorders>
            <w:shd w:val="clear" w:color="auto" w:fill="B3C6E6"/>
          </w:tcPr>
          <w:p>
            <w:pPr>
              <w:pStyle w:val="TableParagraph"/>
              <w:rPr>
                <w:sz w:val="20"/>
              </w:rPr>
            </w:pPr>
          </w:p>
        </w:tc>
        <w:tc>
          <w:tcPr>
            <w:tcW w:w="813" w:type="dxa"/>
            <w:vMerge w:val="restart"/>
            <w:shd w:val="clear" w:color="auto" w:fill="B3C6E6"/>
          </w:tcPr>
          <w:p>
            <w:pPr>
              <w:pStyle w:val="TableParagraph"/>
              <w:spacing w:before="46"/>
              <w:rPr>
                <w:rFonts w:ascii="Arial"/>
                <w:b/>
                <w:sz w:val="22"/>
              </w:rPr>
            </w:pPr>
          </w:p>
          <w:p>
            <w:pPr>
              <w:pStyle w:val="TableParagraph"/>
              <w:bidi/>
              <w:spacing w:before="1"/>
              <w:ind w:right="340" w:left="0" w:firstLine="0"/>
              <w:jc w:val="right"/>
              <w:rPr>
                <w:rFonts w:ascii="Arial" w:cs="Arial"/>
                <w:b/>
                <w:bCs/>
                <w:sz w:val="22"/>
                <w:szCs w:val="22"/>
              </w:rPr>
            </w:pPr>
            <w:r>
              <w:rPr>
                <w:rFonts w:ascii="Arial" w:cs="Arial"/>
                <w:b/>
                <w:bCs/>
                <w:spacing w:val="-4"/>
                <w:w w:val="95"/>
                <w:sz w:val="22"/>
                <w:szCs w:val="22"/>
                <w:rtl/>
              </w:rPr>
              <w:t>گرو</w:t>
            </w:r>
            <w:r>
              <w:rPr>
                <w:rFonts w:ascii="Arial" w:cs="Arial"/>
                <w:b/>
                <w:bCs/>
                <w:spacing w:val="-4"/>
                <w:w w:val="95"/>
                <w:sz w:val="22"/>
                <w:szCs w:val="22"/>
                <w:rtl/>
              </w:rPr>
              <w:t>ه</w:t>
            </w:r>
          </w:p>
        </w:tc>
      </w:tr>
      <w:tr>
        <w:trPr>
          <w:trHeight w:val="175" w:hRule="exact"/>
        </w:trPr>
        <w:tc>
          <w:tcPr>
            <w:tcW w:w="1340" w:type="dxa"/>
            <w:gridSpan w:val="4"/>
            <w:vMerge w:val="restart"/>
            <w:tcBorders>
              <w:top w:val="nil"/>
              <w:bottom w:val="nil"/>
            </w:tcBorders>
            <w:shd w:val="clear" w:color="auto" w:fill="B3C6E6"/>
          </w:tcPr>
          <w:p>
            <w:pPr>
              <w:pStyle w:val="TableParagraph"/>
              <w:bidi/>
              <w:spacing w:before="23"/>
              <w:ind w:right="103" w:left="0" w:firstLine="0"/>
              <w:jc w:val="right"/>
              <w:rPr>
                <w:rFonts w:ascii="Arial" w:cs="Arial"/>
                <w:b/>
                <w:bCs/>
                <w:sz w:val="22"/>
                <w:szCs w:val="22"/>
              </w:rPr>
            </w:pPr>
            <w:r>
              <w:rPr>
                <w:rFonts w:ascii="Arial" w:cs="Arial"/>
                <w:b/>
                <w:bCs/>
                <w:spacing w:val="-5"/>
                <w:sz w:val="22"/>
                <w:szCs w:val="22"/>
                <w:rtl/>
              </w:rPr>
              <w:t>حد</w:t>
            </w:r>
            <w:r>
              <w:rPr>
                <w:rFonts w:ascii="Arial" w:cs="Arial"/>
                <w:b/>
                <w:bCs/>
                <w:spacing w:val="14"/>
                <w:sz w:val="22"/>
                <w:szCs w:val="22"/>
                <w:rtl/>
              </w:rPr>
              <w:t> </w:t>
            </w:r>
            <w:r>
              <w:rPr>
                <w:rFonts w:ascii="Arial" w:cs="Arial"/>
                <w:b/>
                <w:bCs/>
                <w:spacing w:val="-2"/>
                <w:sz w:val="22"/>
                <w:szCs w:val="22"/>
                <w:rtl/>
              </w:rPr>
              <w:t>اقل</w:t>
            </w:r>
            <w:r>
              <w:rPr>
                <w:rFonts w:ascii="Arial" w:cs="Arial"/>
                <w:b/>
                <w:bCs/>
                <w:spacing w:val="13"/>
                <w:sz w:val="22"/>
                <w:szCs w:val="22"/>
                <w:rtl/>
              </w:rPr>
              <w:t> </w:t>
            </w:r>
            <w:r>
              <w:rPr>
                <w:rFonts w:ascii="Arial" w:cs="Arial"/>
                <w:b/>
                <w:bCs/>
                <w:spacing w:val="-2"/>
                <w:sz w:val="22"/>
                <w:szCs w:val="22"/>
                <w:rtl/>
              </w:rPr>
              <w:t>تعدا</w:t>
            </w:r>
            <w:r>
              <w:rPr>
                <w:rFonts w:ascii="Arial" w:cs="Arial"/>
                <w:b/>
                <w:bCs/>
                <w:spacing w:val="-2"/>
                <w:sz w:val="22"/>
                <w:szCs w:val="22"/>
                <w:rtl/>
              </w:rPr>
              <w:t>د</w:t>
            </w:r>
          </w:p>
        </w:tc>
        <w:tc>
          <w:tcPr>
            <w:tcW w:w="3076" w:type="dxa"/>
            <w:gridSpan w:val="8"/>
            <w:vMerge/>
            <w:tcBorders>
              <w:top w:val="nil"/>
              <w:bottom w:val="nil"/>
            </w:tcBorders>
            <w:shd w:val="clear" w:color="auto" w:fill="B3C6E6"/>
          </w:tcPr>
          <w:p>
            <w:pPr>
              <w:rPr>
                <w:sz w:val="2"/>
                <w:szCs w:val="2"/>
              </w:rPr>
            </w:pPr>
          </w:p>
        </w:tc>
        <w:tc>
          <w:tcPr>
            <w:tcW w:w="856" w:type="dxa"/>
            <w:gridSpan w:val="2"/>
            <w:vMerge/>
            <w:tcBorders>
              <w:top w:val="nil"/>
              <w:bottom w:val="nil"/>
            </w:tcBorders>
            <w:shd w:val="clear" w:color="auto" w:fill="B3C6E6"/>
          </w:tcPr>
          <w:p>
            <w:pPr>
              <w:rPr>
                <w:sz w:val="2"/>
                <w:szCs w:val="2"/>
              </w:rPr>
            </w:pPr>
          </w:p>
        </w:tc>
        <w:tc>
          <w:tcPr>
            <w:tcW w:w="1605" w:type="dxa"/>
            <w:gridSpan w:val="3"/>
            <w:vMerge w:val="restart"/>
            <w:tcBorders>
              <w:top w:val="nil"/>
              <w:bottom w:val="nil"/>
            </w:tcBorders>
            <w:shd w:val="clear" w:color="auto" w:fill="B3C6E6"/>
          </w:tcPr>
          <w:p>
            <w:pPr>
              <w:pStyle w:val="TableParagraph"/>
              <w:bidi/>
              <w:spacing w:before="23"/>
              <w:ind w:right="103" w:left="0" w:firstLine="0"/>
              <w:jc w:val="right"/>
              <w:rPr>
                <w:rFonts w:ascii="Arial" w:cs="Arial"/>
                <w:b/>
                <w:bCs/>
                <w:sz w:val="22"/>
                <w:szCs w:val="22"/>
              </w:rPr>
            </w:pPr>
            <w:r>
              <w:rPr>
                <w:rFonts w:ascii="Arial" w:cs="Arial"/>
                <w:b/>
                <w:bCs/>
                <w:spacing w:val="-7"/>
                <w:w w:val="90"/>
                <w:sz w:val="22"/>
                <w:szCs w:val="22"/>
                <w:rtl/>
              </w:rPr>
              <w:t>حد</w:t>
            </w:r>
            <w:r>
              <w:rPr>
                <w:rFonts w:ascii="Arial" w:cs="Arial"/>
                <w:b/>
                <w:bCs/>
                <w:spacing w:val="-3"/>
                <w:w w:val="90"/>
                <w:sz w:val="22"/>
                <w:szCs w:val="22"/>
                <w:rtl/>
              </w:rPr>
              <w:t> </w:t>
            </w:r>
            <w:r>
              <w:rPr>
                <w:rFonts w:ascii="Arial" w:cs="Arial"/>
                <w:b/>
                <w:bCs/>
                <w:w w:val="90"/>
                <w:sz w:val="22"/>
                <w:szCs w:val="22"/>
                <w:rtl/>
              </w:rPr>
              <w:t>اقل</w:t>
            </w:r>
            <w:r>
              <w:rPr>
                <w:rFonts w:ascii="Arial" w:cs="Arial"/>
                <w:b/>
                <w:bCs/>
                <w:spacing w:val="-3"/>
                <w:w w:val="90"/>
                <w:sz w:val="22"/>
                <w:szCs w:val="22"/>
                <w:rtl/>
              </w:rPr>
              <w:t> </w:t>
            </w:r>
            <w:r>
              <w:rPr>
                <w:rFonts w:ascii="Arial" w:cs="Arial"/>
                <w:b/>
                <w:bCs/>
                <w:w w:val="90"/>
                <w:sz w:val="22"/>
                <w:szCs w:val="22"/>
                <w:rtl/>
              </w:rPr>
              <w:t>تعداد</w:t>
            </w:r>
            <w:r>
              <w:rPr>
                <w:rFonts w:ascii="Arial" w:cs="Arial"/>
                <w:b/>
                <w:bCs/>
                <w:spacing w:val="-2"/>
                <w:w w:val="90"/>
                <w:sz w:val="22"/>
                <w:szCs w:val="22"/>
                <w:rtl/>
              </w:rPr>
              <w:t> </w:t>
            </w:r>
            <w:r>
              <w:rPr>
                <w:rFonts w:ascii="Arial" w:cs="Arial"/>
                <w:b/>
                <w:bCs/>
                <w:w w:val="90"/>
                <w:sz w:val="22"/>
                <w:szCs w:val="22"/>
                <w:rtl/>
              </w:rPr>
              <w:t>مور</w:t>
            </w:r>
            <w:r>
              <w:rPr>
                <w:rFonts w:ascii="Arial" w:cs="Arial"/>
                <w:b/>
                <w:bCs/>
                <w:w w:val="90"/>
                <w:sz w:val="22"/>
                <w:szCs w:val="22"/>
                <w:rtl/>
              </w:rPr>
              <w:t>د</w:t>
            </w:r>
          </w:p>
        </w:tc>
        <w:tc>
          <w:tcPr>
            <w:tcW w:w="2290" w:type="dxa"/>
            <w:gridSpan w:val="10"/>
            <w:vMerge/>
            <w:tcBorders>
              <w:top w:val="nil"/>
              <w:bottom w:val="nil"/>
            </w:tcBorders>
            <w:shd w:val="clear" w:color="auto" w:fill="B3C6E6"/>
          </w:tcPr>
          <w:p>
            <w:pPr>
              <w:rPr>
                <w:sz w:val="2"/>
                <w:szCs w:val="2"/>
              </w:rPr>
            </w:pPr>
          </w:p>
        </w:tc>
        <w:tc>
          <w:tcPr>
            <w:tcW w:w="813" w:type="dxa"/>
            <w:vMerge/>
            <w:tcBorders>
              <w:top w:val="nil"/>
            </w:tcBorders>
            <w:shd w:val="clear" w:color="auto" w:fill="B3C6E6"/>
          </w:tcPr>
          <w:p>
            <w:pPr>
              <w:rPr>
                <w:sz w:val="2"/>
                <w:szCs w:val="2"/>
              </w:rPr>
            </w:pPr>
          </w:p>
        </w:tc>
      </w:tr>
      <w:tr>
        <w:trPr>
          <w:trHeight w:val="175" w:hRule="exact"/>
        </w:trPr>
        <w:tc>
          <w:tcPr>
            <w:tcW w:w="1340" w:type="dxa"/>
            <w:gridSpan w:val="4"/>
            <w:vMerge/>
            <w:tcBorders>
              <w:top w:val="nil"/>
              <w:bottom w:val="nil"/>
            </w:tcBorders>
            <w:shd w:val="clear" w:color="auto" w:fill="B3C6E6"/>
          </w:tcPr>
          <w:p>
            <w:pPr>
              <w:rPr>
                <w:sz w:val="2"/>
                <w:szCs w:val="2"/>
              </w:rPr>
            </w:pPr>
          </w:p>
        </w:tc>
        <w:tc>
          <w:tcPr>
            <w:tcW w:w="2103" w:type="dxa"/>
            <w:gridSpan w:val="4"/>
            <w:vMerge w:val="restart"/>
            <w:tcBorders>
              <w:top w:val="nil"/>
              <w:bottom w:val="nil"/>
              <w:right w:val="nil"/>
            </w:tcBorders>
            <w:shd w:val="clear" w:color="auto" w:fill="B3C6E6"/>
          </w:tcPr>
          <w:p>
            <w:pPr>
              <w:pStyle w:val="TableParagraph"/>
              <w:rPr>
                <w:sz w:val="20"/>
              </w:rPr>
            </w:pPr>
          </w:p>
        </w:tc>
        <w:tc>
          <w:tcPr>
            <w:tcW w:w="973" w:type="dxa"/>
            <w:gridSpan w:val="4"/>
            <w:vMerge w:val="restart"/>
            <w:tcBorders>
              <w:top w:val="nil"/>
              <w:left w:val="nil"/>
              <w:bottom w:val="nil"/>
            </w:tcBorders>
            <w:shd w:val="clear" w:color="auto" w:fill="B3C6E6"/>
          </w:tcPr>
          <w:p>
            <w:pPr>
              <w:pStyle w:val="TableParagraph"/>
              <w:bidi/>
              <w:spacing w:before="23"/>
              <w:ind w:right="54" w:left="0" w:firstLine="0"/>
              <w:jc w:val="right"/>
              <w:rPr>
                <w:rFonts w:ascii="Arial" w:cs="Arial"/>
                <w:b/>
                <w:bCs/>
                <w:sz w:val="22"/>
                <w:szCs w:val="22"/>
              </w:rPr>
            </w:pPr>
            <w:r>
              <w:rPr>
                <w:rFonts w:ascii="Arial" w:cs="Arial"/>
                <w:b/>
                <w:bCs/>
                <w:spacing w:val="-5"/>
                <w:w w:val="95"/>
                <w:sz w:val="22"/>
                <w:szCs w:val="22"/>
                <w:rtl/>
              </w:rPr>
              <w:t>نام</w:t>
            </w:r>
            <w:r>
              <w:rPr>
                <w:rFonts w:ascii="Arial" w:cs="Arial"/>
                <w:b/>
                <w:bCs/>
                <w:spacing w:val="9"/>
                <w:sz w:val="22"/>
                <w:szCs w:val="22"/>
                <w:rtl/>
              </w:rPr>
              <w:t> </w:t>
            </w:r>
            <w:r>
              <w:rPr>
                <w:rFonts w:ascii="Arial" w:cs="Arial"/>
                <w:b/>
                <w:bCs/>
                <w:w w:val="75"/>
                <w:sz w:val="22"/>
                <w:szCs w:val="22"/>
                <w:rtl/>
              </w:rPr>
              <w:t>دستگا</w:t>
            </w:r>
            <w:r>
              <w:rPr>
                <w:rFonts w:ascii="Arial" w:cs="Arial"/>
                <w:b/>
                <w:bCs/>
                <w:w w:val="75"/>
                <w:sz w:val="22"/>
                <w:szCs w:val="22"/>
                <w:rtl/>
              </w:rPr>
              <w:t>ه</w:t>
            </w:r>
          </w:p>
        </w:tc>
        <w:tc>
          <w:tcPr>
            <w:tcW w:w="341" w:type="dxa"/>
            <w:vMerge w:val="restart"/>
            <w:tcBorders>
              <w:top w:val="nil"/>
              <w:bottom w:val="nil"/>
              <w:right w:val="nil"/>
            </w:tcBorders>
            <w:shd w:val="clear" w:color="auto" w:fill="B3C6E6"/>
          </w:tcPr>
          <w:p>
            <w:pPr>
              <w:pStyle w:val="TableParagraph"/>
              <w:rPr>
                <w:sz w:val="20"/>
              </w:rPr>
            </w:pPr>
          </w:p>
        </w:tc>
        <w:tc>
          <w:tcPr>
            <w:tcW w:w="515" w:type="dxa"/>
            <w:vMerge w:val="restart"/>
            <w:tcBorders>
              <w:top w:val="nil"/>
              <w:left w:val="nil"/>
              <w:bottom w:val="nil"/>
            </w:tcBorders>
            <w:shd w:val="clear" w:color="auto" w:fill="B3C6E6"/>
          </w:tcPr>
          <w:p>
            <w:pPr>
              <w:pStyle w:val="TableParagraph"/>
              <w:bidi/>
              <w:spacing w:before="23"/>
              <w:ind w:right="59" w:left="0" w:firstLine="0"/>
              <w:jc w:val="right"/>
              <w:rPr>
                <w:rFonts w:ascii="Arial" w:cs="Arial"/>
                <w:b/>
                <w:bCs/>
                <w:sz w:val="22"/>
                <w:szCs w:val="22"/>
              </w:rPr>
            </w:pPr>
            <w:r>
              <w:rPr>
                <w:rFonts w:ascii="Arial" w:cs="Arial"/>
                <w:b/>
                <w:bCs/>
                <w:spacing w:val="-4"/>
                <w:w w:val="95"/>
                <w:sz w:val="22"/>
                <w:szCs w:val="22"/>
                <w:rtl/>
              </w:rPr>
              <w:t>گرو</w:t>
            </w:r>
            <w:r>
              <w:rPr>
                <w:rFonts w:ascii="Arial" w:cs="Arial"/>
                <w:b/>
                <w:bCs/>
                <w:spacing w:val="-4"/>
                <w:w w:val="95"/>
                <w:sz w:val="22"/>
                <w:szCs w:val="22"/>
                <w:rtl/>
              </w:rPr>
              <w:t>ه</w:t>
            </w:r>
          </w:p>
        </w:tc>
        <w:tc>
          <w:tcPr>
            <w:tcW w:w="1605" w:type="dxa"/>
            <w:gridSpan w:val="3"/>
            <w:vMerge/>
            <w:tcBorders>
              <w:top w:val="nil"/>
              <w:bottom w:val="nil"/>
            </w:tcBorders>
            <w:shd w:val="clear" w:color="auto" w:fill="B3C6E6"/>
          </w:tcPr>
          <w:p>
            <w:pPr>
              <w:rPr>
                <w:sz w:val="2"/>
                <w:szCs w:val="2"/>
              </w:rPr>
            </w:pPr>
          </w:p>
        </w:tc>
        <w:tc>
          <w:tcPr>
            <w:tcW w:w="1287" w:type="dxa"/>
            <w:gridSpan w:val="6"/>
            <w:vMerge w:val="restart"/>
            <w:tcBorders>
              <w:top w:val="nil"/>
              <w:bottom w:val="nil"/>
              <w:right w:val="nil"/>
            </w:tcBorders>
            <w:shd w:val="clear" w:color="auto" w:fill="B3C6E6"/>
          </w:tcPr>
          <w:p>
            <w:pPr>
              <w:pStyle w:val="TableParagraph"/>
              <w:rPr>
                <w:sz w:val="20"/>
              </w:rPr>
            </w:pPr>
          </w:p>
        </w:tc>
        <w:tc>
          <w:tcPr>
            <w:tcW w:w="1003" w:type="dxa"/>
            <w:gridSpan w:val="4"/>
            <w:vMerge w:val="restart"/>
            <w:tcBorders>
              <w:top w:val="nil"/>
              <w:left w:val="nil"/>
              <w:bottom w:val="nil"/>
            </w:tcBorders>
            <w:shd w:val="clear" w:color="auto" w:fill="B3C6E6"/>
          </w:tcPr>
          <w:p>
            <w:pPr>
              <w:pStyle w:val="TableParagraph"/>
              <w:bidi/>
              <w:spacing w:before="23"/>
              <w:ind w:right="85" w:left="0" w:firstLine="0"/>
              <w:jc w:val="right"/>
              <w:rPr>
                <w:rFonts w:ascii="Arial" w:cs="Arial"/>
                <w:b/>
                <w:bCs/>
                <w:sz w:val="22"/>
                <w:szCs w:val="22"/>
              </w:rPr>
            </w:pPr>
            <w:r>
              <w:rPr>
                <w:rFonts w:ascii="Arial" w:cs="Arial"/>
                <w:b/>
                <w:bCs/>
                <w:spacing w:val="-5"/>
                <w:w w:val="95"/>
                <w:sz w:val="22"/>
                <w:szCs w:val="22"/>
                <w:rtl/>
              </w:rPr>
              <w:t>نام</w:t>
            </w:r>
            <w:r>
              <w:rPr>
                <w:rFonts w:ascii="Arial" w:cs="Arial"/>
                <w:b/>
                <w:bCs/>
                <w:spacing w:val="9"/>
                <w:sz w:val="22"/>
                <w:szCs w:val="22"/>
                <w:rtl/>
              </w:rPr>
              <w:t> </w:t>
            </w:r>
            <w:r>
              <w:rPr>
                <w:rFonts w:ascii="Arial" w:cs="Arial"/>
                <w:b/>
                <w:bCs/>
                <w:w w:val="75"/>
                <w:sz w:val="22"/>
                <w:szCs w:val="22"/>
                <w:rtl/>
              </w:rPr>
              <w:t>دستگا</w:t>
            </w:r>
            <w:r>
              <w:rPr>
                <w:rFonts w:ascii="Arial" w:cs="Arial"/>
                <w:b/>
                <w:bCs/>
                <w:w w:val="75"/>
                <w:sz w:val="22"/>
                <w:szCs w:val="22"/>
                <w:rtl/>
              </w:rPr>
              <w:t>ه</w:t>
            </w:r>
          </w:p>
        </w:tc>
        <w:tc>
          <w:tcPr>
            <w:tcW w:w="813" w:type="dxa"/>
            <w:vMerge/>
            <w:tcBorders>
              <w:top w:val="nil"/>
            </w:tcBorders>
            <w:shd w:val="clear" w:color="auto" w:fill="B3C6E6"/>
          </w:tcPr>
          <w:p>
            <w:pPr>
              <w:rPr>
                <w:sz w:val="2"/>
                <w:szCs w:val="2"/>
              </w:rPr>
            </w:pPr>
          </w:p>
        </w:tc>
      </w:tr>
      <w:tr>
        <w:trPr>
          <w:trHeight w:val="174" w:hRule="exact"/>
        </w:trPr>
        <w:tc>
          <w:tcPr>
            <w:tcW w:w="510" w:type="dxa"/>
            <w:vMerge w:val="restart"/>
            <w:tcBorders>
              <w:top w:val="nil"/>
              <w:bottom w:val="nil"/>
              <w:right w:val="nil"/>
            </w:tcBorders>
            <w:shd w:val="clear" w:color="auto" w:fill="B3C6E6"/>
          </w:tcPr>
          <w:p>
            <w:pPr>
              <w:pStyle w:val="TableParagraph"/>
              <w:rPr>
                <w:sz w:val="20"/>
              </w:rPr>
            </w:pPr>
          </w:p>
        </w:tc>
        <w:tc>
          <w:tcPr>
            <w:tcW w:w="830" w:type="dxa"/>
            <w:gridSpan w:val="3"/>
            <w:vMerge w:val="restart"/>
            <w:tcBorders>
              <w:top w:val="nil"/>
              <w:left w:val="nil"/>
              <w:bottom w:val="nil"/>
            </w:tcBorders>
            <w:shd w:val="clear" w:color="auto" w:fill="B3C6E6"/>
          </w:tcPr>
          <w:p>
            <w:pPr>
              <w:pStyle w:val="TableParagraph"/>
              <w:bidi/>
              <w:spacing w:before="23"/>
              <w:ind w:right="59" w:left="0" w:firstLine="0"/>
              <w:jc w:val="right"/>
              <w:rPr>
                <w:rFonts w:ascii="Arial" w:cs="Arial"/>
                <w:b/>
                <w:bCs/>
                <w:sz w:val="22"/>
                <w:szCs w:val="22"/>
              </w:rPr>
            </w:pPr>
            <w:r>
              <w:rPr>
                <w:rFonts w:ascii="Arial" w:cs="Arial"/>
                <w:b/>
                <w:bCs/>
                <w:spacing w:val="-4"/>
                <w:sz w:val="22"/>
                <w:szCs w:val="22"/>
                <w:rtl/>
              </w:rPr>
              <w:t>مورد</w:t>
            </w:r>
            <w:r>
              <w:rPr>
                <w:rFonts w:ascii="Arial" w:cs="Arial"/>
                <w:b/>
                <w:bCs/>
                <w:spacing w:val="-11"/>
                <w:sz w:val="22"/>
                <w:szCs w:val="22"/>
                <w:rtl/>
              </w:rPr>
              <w:t> </w:t>
            </w:r>
            <w:r>
              <w:rPr>
                <w:rFonts w:ascii="Arial" w:cs="Arial"/>
                <w:b/>
                <w:bCs/>
                <w:spacing w:val="-2"/>
                <w:w w:val="65"/>
                <w:sz w:val="22"/>
                <w:szCs w:val="22"/>
                <w:rtl/>
              </w:rPr>
              <w:t>نيا</w:t>
            </w:r>
            <w:r>
              <w:rPr>
                <w:rFonts w:ascii="Arial" w:cs="Arial"/>
                <w:b/>
                <w:bCs/>
                <w:spacing w:val="-2"/>
                <w:w w:val="65"/>
                <w:sz w:val="22"/>
                <w:szCs w:val="22"/>
                <w:rtl/>
              </w:rPr>
              <w:t>ز</w:t>
            </w:r>
          </w:p>
        </w:tc>
        <w:tc>
          <w:tcPr>
            <w:tcW w:w="2103" w:type="dxa"/>
            <w:gridSpan w:val="4"/>
            <w:vMerge/>
            <w:tcBorders>
              <w:top w:val="nil"/>
              <w:bottom w:val="nil"/>
              <w:right w:val="nil"/>
            </w:tcBorders>
            <w:shd w:val="clear" w:color="auto" w:fill="B3C6E6"/>
          </w:tcPr>
          <w:p>
            <w:pPr>
              <w:rPr>
                <w:sz w:val="2"/>
                <w:szCs w:val="2"/>
              </w:rPr>
            </w:pPr>
          </w:p>
        </w:tc>
        <w:tc>
          <w:tcPr>
            <w:tcW w:w="973" w:type="dxa"/>
            <w:gridSpan w:val="4"/>
            <w:vMerge/>
            <w:tcBorders>
              <w:top w:val="nil"/>
              <w:left w:val="nil"/>
              <w:bottom w:val="nil"/>
            </w:tcBorders>
            <w:shd w:val="clear" w:color="auto" w:fill="B3C6E6"/>
          </w:tcPr>
          <w:p>
            <w:pPr>
              <w:rPr>
                <w:sz w:val="2"/>
                <w:szCs w:val="2"/>
              </w:rPr>
            </w:pPr>
          </w:p>
        </w:tc>
        <w:tc>
          <w:tcPr>
            <w:tcW w:w="341" w:type="dxa"/>
            <w:vMerge/>
            <w:tcBorders>
              <w:top w:val="nil"/>
              <w:bottom w:val="nil"/>
              <w:right w:val="nil"/>
            </w:tcBorders>
            <w:shd w:val="clear" w:color="auto" w:fill="B3C6E6"/>
          </w:tcPr>
          <w:p>
            <w:pPr>
              <w:rPr>
                <w:sz w:val="2"/>
                <w:szCs w:val="2"/>
              </w:rPr>
            </w:pPr>
          </w:p>
        </w:tc>
        <w:tc>
          <w:tcPr>
            <w:tcW w:w="515" w:type="dxa"/>
            <w:vMerge/>
            <w:tcBorders>
              <w:top w:val="nil"/>
              <w:left w:val="nil"/>
              <w:bottom w:val="nil"/>
            </w:tcBorders>
            <w:shd w:val="clear" w:color="auto" w:fill="B3C6E6"/>
          </w:tcPr>
          <w:p>
            <w:pPr>
              <w:rPr>
                <w:sz w:val="2"/>
                <w:szCs w:val="2"/>
              </w:rPr>
            </w:pPr>
          </w:p>
        </w:tc>
        <w:tc>
          <w:tcPr>
            <w:tcW w:w="1171" w:type="dxa"/>
            <w:vMerge w:val="restart"/>
            <w:tcBorders>
              <w:top w:val="nil"/>
              <w:bottom w:val="nil"/>
              <w:right w:val="nil"/>
            </w:tcBorders>
            <w:shd w:val="clear" w:color="auto" w:fill="B3C6E6"/>
          </w:tcPr>
          <w:p>
            <w:pPr>
              <w:pStyle w:val="TableParagraph"/>
              <w:rPr>
                <w:sz w:val="20"/>
              </w:rPr>
            </w:pPr>
          </w:p>
        </w:tc>
        <w:tc>
          <w:tcPr>
            <w:tcW w:w="434" w:type="dxa"/>
            <w:gridSpan w:val="2"/>
            <w:vMerge w:val="restart"/>
            <w:tcBorders>
              <w:top w:val="nil"/>
              <w:left w:val="nil"/>
              <w:bottom w:val="nil"/>
            </w:tcBorders>
            <w:shd w:val="clear" w:color="auto" w:fill="B3C6E6"/>
          </w:tcPr>
          <w:p>
            <w:pPr>
              <w:pStyle w:val="TableParagraph"/>
              <w:bidi/>
              <w:spacing w:before="23"/>
              <w:ind w:right="64" w:left="0" w:firstLine="0"/>
              <w:jc w:val="right"/>
              <w:rPr>
                <w:rFonts w:ascii="Arial" w:cs="Arial"/>
                <w:b/>
                <w:bCs/>
                <w:sz w:val="22"/>
                <w:szCs w:val="22"/>
              </w:rPr>
            </w:pPr>
            <w:r>
              <w:rPr>
                <w:rFonts w:ascii="Arial" w:cs="Arial"/>
                <w:b/>
                <w:bCs/>
                <w:spacing w:val="-4"/>
                <w:w w:val="85"/>
                <w:sz w:val="22"/>
                <w:szCs w:val="22"/>
                <w:rtl/>
              </w:rPr>
              <w:t>نيا</w:t>
            </w:r>
            <w:r>
              <w:rPr>
                <w:rFonts w:ascii="Arial" w:cs="Arial"/>
                <w:b/>
                <w:bCs/>
                <w:spacing w:val="-4"/>
                <w:w w:val="85"/>
                <w:sz w:val="22"/>
                <w:szCs w:val="22"/>
                <w:rtl/>
              </w:rPr>
              <w:t>ز</w:t>
            </w:r>
          </w:p>
        </w:tc>
        <w:tc>
          <w:tcPr>
            <w:tcW w:w="1287" w:type="dxa"/>
            <w:gridSpan w:val="6"/>
            <w:vMerge/>
            <w:tcBorders>
              <w:top w:val="nil"/>
              <w:bottom w:val="nil"/>
              <w:right w:val="nil"/>
            </w:tcBorders>
            <w:shd w:val="clear" w:color="auto" w:fill="B3C6E6"/>
          </w:tcPr>
          <w:p>
            <w:pPr>
              <w:rPr>
                <w:sz w:val="2"/>
                <w:szCs w:val="2"/>
              </w:rPr>
            </w:pPr>
          </w:p>
        </w:tc>
        <w:tc>
          <w:tcPr>
            <w:tcW w:w="1003" w:type="dxa"/>
            <w:gridSpan w:val="4"/>
            <w:vMerge/>
            <w:tcBorders>
              <w:top w:val="nil"/>
              <w:left w:val="nil"/>
              <w:bottom w:val="nil"/>
            </w:tcBorders>
            <w:shd w:val="clear" w:color="auto" w:fill="B3C6E6"/>
          </w:tcPr>
          <w:p>
            <w:pPr>
              <w:rPr>
                <w:sz w:val="2"/>
                <w:szCs w:val="2"/>
              </w:rPr>
            </w:pPr>
          </w:p>
        </w:tc>
        <w:tc>
          <w:tcPr>
            <w:tcW w:w="813" w:type="dxa"/>
            <w:vMerge/>
            <w:tcBorders>
              <w:top w:val="nil"/>
            </w:tcBorders>
            <w:shd w:val="clear" w:color="auto" w:fill="B3C6E6"/>
          </w:tcPr>
          <w:p>
            <w:pPr>
              <w:rPr>
                <w:sz w:val="2"/>
                <w:szCs w:val="2"/>
              </w:rPr>
            </w:pPr>
          </w:p>
        </w:tc>
      </w:tr>
      <w:tr>
        <w:trPr>
          <w:trHeight w:val="175" w:hRule="exact"/>
        </w:trPr>
        <w:tc>
          <w:tcPr>
            <w:tcW w:w="510" w:type="dxa"/>
            <w:vMerge/>
            <w:tcBorders>
              <w:top w:val="nil"/>
              <w:bottom w:val="nil"/>
              <w:right w:val="nil"/>
            </w:tcBorders>
            <w:shd w:val="clear" w:color="auto" w:fill="B3C6E6"/>
          </w:tcPr>
          <w:p>
            <w:pPr>
              <w:rPr>
                <w:sz w:val="2"/>
                <w:szCs w:val="2"/>
              </w:rPr>
            </w:pPr>
          </w:p>
        </w:tc>
        <w:tc>
          <w:tcPr>
            <w:tcW w:w="830" w:type="dxa"/>
            <w:gridSpan w:val="3"/>
            <w:vMerge/>
            <w:tcBorders>
              <w:top w:val="nil"/>
              <w:left w:val="nil"/>
              <w:bottom w:val="nil"/>
            </w:tcBorders>
            <w:shd w:val="clear" w:color="auto" w:fill="B3C6E6"/>
          </w:tcPr>
          <w:p>
            <w:pPr>
              <w:rPr>
                <w:sz w:val="2"/>
                <w:szCs w:val="2"/>
              </w:rPr>
            </w:pPr>
          </w:p>
        </w:tc>
        <w:tc>
          <w:tcPr>
            <w:tcW w:w="3076" w:type="dxa"/>
            <w:gridSpan w:val="8"/>
            <w:vMerge w:val="restart"/>
            <w:tcBorders>
              <w:top w:val="nil"/>
            </w:tcBorders>
            <w:shd w:val="clear" w:color="auto" w:fill="B3C6E6"/>
          </w:tcPr>
          <w:p>
            <w:pPr>
              <w:pStyle w:val="TableParagraph"/>
              <w:rPr>
                <w:sz w:val="20"/>
              </w:rPr>
            </w:pPr>
          </w:p>
        </w:tc>
        <w:tc>
          <w:tcPr>
            <w:tcW w:w="856" w:type="dxa"/>
            <w:gridSpan w:val="2"/>
            <w:vMerge w:val="restart"/>
            <w:tcBorders>
              <w:top w:val="nil"/>
            </w:tcBorders>
            <w:shd w:val="clear" w:color="auto" w:fill="B3C6E6"/>
          </w:tcPr>
          <w:p>
            <w:pPr>
              <w:pStyle w:val="TableParagraph"/>
              <w:rPr>
                <w:sz w:val="20"/>
              </w:rPr>
            </w:pPr>
          </w:p>
        </w:tc>
        <w:tc>
          <w:tcPr>
            <w:tcW w:w="1171" w:type="dxa"/>
            <w:vMerge/>
            <w:tcBorders>
              <w:top w:val="nil"/>
              <w:bottom w:val="nil"/>
              <w:right w:val="nil"/>
            </w:tcBorders>
            <w:shd w:val="clear" w:color="auto" w:fill="B3C6E6"/>
          </w:tcPr>
          <w:p>
            <w:pPr>
              <w:rPr>
                <w:sz w:val="2"/>
                <w:szCs w:val="2"/>
              </w:rPr>
            </w:pPr>
          </w:p>
        </w:tc>
        <w:tc>
          <w:tcPr>
            <w:tcW w:w="434" w:type="dxa"/>
            <w:gridSpan w:val="2"/>
            <w:vMerge/>
            <w:tcBorders>
              <w:top w:val="nil"/>
              <w:left w:val="nil"/>
              <w:bottom w:val="nil"/>
            </w:tcBorders>
            <w:shd w:val="clear" w:color="auto" w:fill="B3C6E6"/>
          </w:tcPr>
          <w:p>
            <w:pPr>
              <w:rPr>
                <w:sz w:val="2"/>
                <w:szCs w:val="2"/>
              </w:rPr>
            </w:pPr>
          </w:p>
        </w:tc>
        <w:tc>
          <w:tcPr>
            <w:tcW w:w="2290" w:type="dxa"/>
            <w:gridSpan w:val="10"/>
            <w:vMerge w:val="restart"/>
            <w:tcBorders>
              <w:top w:val="nil"/>
            </w:tcBorders>
            <w:shd w:val="clear" w:color="auto" w:fill="B3C6E6"/>
          </w:tcPr>
          <w:p>
            <w:pPr>
              <w:pStyle w:val="TableParagraph"/>
              <w:rPr>
                <w:sz w:val="20"/>
              </w:rPr>
            </w:pPr>
          </w:p>
        </w:tc>
        <w:tc>
          <w:tcPr>
            <w:tcW w:w="813" w:type="dxa"/>
            <w:vMerge/>
            <w:tcBorders>
              <w:top w:val="nil"/>
            </w:tcBorders>
            <w:shd w:val="clear" w:color="auto" w:fill="B3C6E6"/>
          </w:tcPr>
          <w:p>
            <w:pPr>
              <w:rPr>
                <w:sz w:val="2"/>
                <w:szCs w:val="2"/>
              </w:rPr>
            </w:pPr>
          </w:p>
        </w:tc>
      </w:tr>
      <w:tr>
        <w:trPr>
          <w:trHeight w:val="107" w:hRule="exact"/>
        </w:trPr>
        <w:tc>
          <w:tcPr>
            <w:tcW w:w="1340" w:type="dxa"/>
            <w:gridSpan w:val="4"/>
            <w:tcBorders>
              <w:top w:val="nil"/>
            </w:tcBorders>
            <w:shd w:val="clear" w:color="auto" w:fill="B3C6E6"/>
          </w:tcPr>
          <w:p>
            <w:pPr>
              <w:pStyle w:val="TableParagraph"/>
              <w:rPr>
                <w:sz w:val="4"/>
              </w:rPr>
            </w:pPr>
          </w:p>
        </w:tc>
        <w:tc>
          <w:tcPr>
            <w:tcW w:w="3076" w:type="dxa"/>
            <w:gridSpan w:val="8"/>
            <w:vMerge/>
            <w:tcBorders>
              <w:top w:val="nil"/>
            </w:tcBorders>
            <w:shd w:val="clear" w:color="auto" w:fill="B3C6E6"/>
          </w:tcPr>
          <w:p>
            <w:pPr>
              <w:rPr>
                <w:sz w:val="2"/>
                <w:szCs w:val="2"/>
              </w:rPr>
            </w:pPr>
          </w:p>
        </w:tc>
        <w:tc>
          <w:tcPr>
            <w:tcW w:w="856" w:type="dxa"/>
            <w:gridSpan w:val="2"/>
            <w:vMerge/>
            <w:tcBorders>
              <w:top w:val="nil"/>
            </w:tcBorders>
            <w:shd w:val="clear" w:color="auto" w:fill="B3C6E6"/>
          </w:tcPr>
          <w:p>
            <w:pPr>
              <w:rPr>
                <w:sz w:val="2"/>
                <w:szCs w:val="2"/>
              </w:rPr>
            </w:pPr>
          </w:p>
        </w:tc>
        <w:tc>
          <w:tcPr>
            <w:tcW w:w="1605" w:type="dxa"/>
            <w:gridSpan w:val="3"/>
            <w:tcBorders>
              <w:top w:val="nil"/>
            </w:tcBorders>
            <w:shd w:val="clear" w:color="auto" w:fill="B3C6E6"/>
          </w:tcPr>
          <w:p>
            <w:pPr>
              <w:pStyle w:val="TableParagraph"/>
              <w:rPr>
                <w:sz w:val="4"/>
              </w:rPr>
            </w:pPr>
          </w:p>
        </w:tc>
        <w:tc>
          <w:tcPr>
            <w:tcW w:w="2290" w:type="dxa"/>
            <w:gridSpan w:val="10"/>
            <w:vMerge/>
            <w:tcBorders>
              <w:top w:val="nil"/>
            </w:tcBorders>
            <w:shd w:val="clear" w:color="auto" w:fill="B3C6E6"/>
          </w:tcPr>
          <w:p>
            <w:pPr>
              <w:rPr>
                <w:sz w:val="2"/>
                <w:szCs w:val="2"/>
              </w:rPr>
            </w:pPr>
          </w:p>
        </w:tc>
        <w:tc>
          <w:tcPr>
            <w:tcW w:w="813" w:type="dxa"/>
            <w:vMerge/>
            <w:tcBorders>
              <w:top w:val="nil"/>
            </w:tcBorders>
            <w:shd w:val="clear" w:color="auto" w:fill="B3C6E6"/>
          </w:tcPr>
          <w:p>
            <w:pPr>
              <w:rPr>
                <w:sz w:val="2"/>
                <w:szCs w:val="2"/>
              </w:rPr>
            </w:pPr>
          </w:p>
        </w:tc>
      </w:tr>
      <w:tr>
        <w:trPr>
          <w:trHeight w:val="530" w:hRule="exact"/>
        </w:trPr>
        <w:tc>
          <w:tcPr>
            <w:tcW w:w="1340" w:type="dxa"/>
            <w:gridSpan w:val="4"/>
          </w:tcPr>
          <w:p>
            <w:pPr>
              <w:pStyle w:val="TableParagraph"/>
              <w:spacing w:before="122"/>
              <w:ind w:right="99"/>
              <w:jc w:val="right"/>
              <w:rPr>
                <w:rFonts w:ascii="Arial"/>
                <w:b/>
                <w:sz w:val="20"/>
              </w:rPr>
            </w:pPr>
            <w:r>
              <w:rPr>
                <w:rFonts w:ascii="Arial"/>
                <w:b/>
                <w:spacing w:val="-10"/>
                <w:w w:val="70"/>
                <w:sz w:val="20"/>
              </w:rPr>
              <w:t>١</w:t>
            </w:r>
          </w:p>
        </w:tc>
        <w:tc>
          <w:tcPr>
            <w:tcW w:w="3076" w:type="dxa"/>
            <w:gridSpan w:val="8"/>
          </w:tcPr>
          <w:p>
            <w:pPr>
              <w:pStyle w:val="TableParagraph"/>
              <w:bidi/>
              <w:spacing w:before="122"/>
              <w:ind w:right="1384" w:left="0" w:firstLine="0"/>
              <w:jc w:val="right"/>
              <w:rPr>
                <w:rFonts w:ascii="Arial" w:cs="Arial"/>
                <w:b/>
                <w:bCs/>
                <w:sz w:val="20"/>
                <w:szCs w:val="20"/>
              </w:rPr>
            </w:pPr>
            <w:r>
              <w:rPr>
                <w:rFonts w:ascii="Arial" w:cs="Arial"/>
                <w:b/>
                <w:bCs/>
                <w:spacing w:val="-2"/>
                <w:w w:val="90"/>
                <w:sz w:val="20"/>
                <w:szCs w:val="20"/>
                <w:rtl/>
              </w:rPr>
              <w:t>هايفورس</w:t>
            </w:r>
            <w:r>
              <w:rPr>
                <w:rFonts w:ascii="Arial" w:cs="Arial"/>
                <w:b/>
                <w:bCs/>
                <w:spacing w:val="-2"/>
                <w:w w:val="90"/>
                <w:sz w:val="20"/>
                <w:szCs w:val="20"/>
              </w:rPr>
              <w:t>)</w:t>
            </w:r>
            <w:r>
              <w:rPr>
                <w:rFonts w:ascii="Arial" w:cs="Arial"/>
                <w:b/>
                <w:bCs/>
                <w:spacing w:val="-2"/>
                <w:w w:val="90"/>
                <w:sz w:val="20"/>
                <w:szCs w:val="20"/>
                <w:rtl/>
              </w:rPr>
              <w:t>در</w:t>
            </w:r>
            <w:r>
              <w:rPr>
                <w:rFonts w:ascii="Arial" w:cs="Arial"/>
                <w:b/>
                <w:bCs/>
                <w:spacing w:val="-4"/>
                <w:w w:val="90"/>
                <w:sz w:val="20"/>
                <w:szCs w:val="20"/>
                <w:rtl/>
              </w:rPr>
              <w:t> </w:t>
            </w:r>
            <w:r>
              <w:rPr>
                <w:rFonts w:ascii="Arial" w:cs="Arial"/>
                <w:b/>
                <w:bCs/>
                <w:w w:val="90"/>
                <w:sz w:val="20"/>
                <w:szCs w:val="20"/>
                <w:rtl/>
              </w:rPr>
              <w:t>همه</w:t>
            </w:r>
            <w:r>
              <w:rPr>
                <w:rFonts w:ascii="Arial" w:cs="Arial"/>
                <w:b/>
                <w:bCs/>
                <w:spacing w:val="-2"/>
                <w:w w:val="90"/>
                <w:sz w:val="20"/>
                <w:szCs w:val="20"/>
                <w:rtl/>
              </w:rPr>
              <w:t> </w:t>
            </w:r>
            <w:r>
              <w:rPr>
                <w:rFonts w:ascii="Arial" w:cs="Arial"/>
                <w:b/>
                <w:bCs/>
                <w:w w:val="90"/>
                <w:sz w:val="20"/>
                <w:szCs w:val="20"/>
                <w:rtl/>
              </w:rPr>
              <w:t>سايز</w:t>
            </w:r>
            <w:r>
              <w:rPr>
                <w:rFonts w:ascii="Arial" w:cs="Arial"/>
                <w:b/>
                <w:bCs/>
                <w:w w:val="90"/>
                <w:sz w:val="20"/>
                <w:szCs w:val="20"/>
              </w:rPr>
              <w:t>(</w:t>
            </w:r>
          </w:p>
        </w:tc>
        <w:tc>
          <w:tcPr>
            <w:tcW w:w="856" w:type="dxa"/>
            <w:gridSpan w:val="2"/>
            <w:vMerge w:val="restart"/>
          </w:tcPr>
          <w:p>
            <w:pPr>
              <w:pStyle w:val="TableParagraph"/>
              <w:rPr>
                <w:sz w:val="20"/>
              </w:rPr>
            </w:pPr>
          </w:p>
        </w:tc>
        <w:tc>
          <w:tcPr>
            <w:tcW w:w="1605" w:type="dxa"/>
            <w:gridSpan w:val="3"/>
          </w:tcPr>
          <w:p>
            <w:pPr>
              <w:pStyle w:val="TableParagraph"/>
              <w:spacing w:before="122"/>
              <w:ind w:right="99"/>
              <w:jc w:val="right"/>
              <w:rPr>
                <w:rFonts w:ascii="Arial"/>
                <w:b/>
                <w:sz w:val="20"/>
              </w:rPr>
            </w:pPr>
            <w:r>
              <w:rPr>
                <w:rFonts w:ascii="Arial"/>
                <w:b/>
                <w:spacing w:val="-10"/>
                <w:w w:val="70"/>
                <w:sz w:val="20"/>
              </w:rPr>
              <w:t>١</w:t>
            </w:r>
          </w:p>
        </w:tc>
        <w:tc>
          <w:tcPr>
            <w:tcW w:w="2290" w:type="dxa"/>
            <w:gridSpan w:val="10"/>
          </w:tcPr>
          <w:p>
            <w:pPr>
              <w:pStyle w:val="TableParagraph"/>
              <w:bidi/>
              <w:spacing w:before="122"/>
              <w:ind w:right="1319" w:left="0" w:firstLine="0"/>
              <w:jc w:val="right"/>
              <w:rPr>
                <w:rFonts w:ascii="Arial" w:cs="Arial"/>
                <w:b/>
                <w:bCs/>
                <w:sz w:val="20"/>
                <w:szCs w:val="20"/>
              </w:rPr>
            </w:pPr>
            <w:r>
              <w:rPr>
                <w:rFonts w:ascii="Arial" w:cs="Arial"/>
                <w:b/>
                <w:bCs/>
                <w:spacing w:val="-2"/>
                <w:w w:val="90"/>
                <w:sz w:val="20"/>
                <w:szCs w:val="20"/>
                <w:rtl/>
              </w:rPr>
              <w:t>جرثقيل</w:t>
            </w:r>
            <w:r>
              <w:rPr>
                <w:rFonts w:ascii="Arial" w:cs="Arial"/>
                <w:b/>
                <w:bCs/>
                <w:spacing w:val="-2"/>
                <w:w w:val="90"/>
                <w:sz w:val="20"/>
                <w:szCs w:val="20"/>
              </w:rPr>
              <w:t>٥</w:t>
            </w:r>
            <w:r>
              <w:rPr>
                <w:rFonts w:ascii="Arial" w:cs="Arial"/>
                <w:b/>
                <w:bCs/>
                <w:spacing w:val="-2"/>
                <w:w w:val="90"/>
                <w:sz w:val="20"/>
                <w:szCs w:val="20"/>
                <w:rtl/>
              </w:rPr>
              <w:t> </w:t>
            </w:r>
            <w:r>
              <w:rPr>
                <w:rFonts w:ascii="Arial" w:cs="Arial"/>
                <w:b/>
                <w:bCs/>
                <w:w w:val="75"/>
                <w:sz w:val="20"/>
                <w:szCs w:val="20"/>
                <w:rtl/>
              </w:rPr>
              <w:t>ت</w:t>
            </w:r>
            <w:r>
              <w:rPr>
                <w:rFonts w:ascii="Arial" w:cs="Arial"/>
                <w:b/>
                <w:bCs/>
                <w:w w:val="75"/>
                <w:sz w:val="20"/>
                <w:szCs w:val="20"/>
                <w:rtl/>
              </w:rPr>
              <w:t>ن</w:t>
            </w:r>
          </w:p>
        </w:tc>
        <w:tc>
          <w:tcPr>
            <w:tcW w:w="813" w:type="dxa"/>
            <w:vMerge w:val="restart"/>
            <w:textDirection w:val="tbRl"/>
          </w:tcPr>
          <w:p>
            <w:pPr>
              <w:pStyle w:val="TableParagraph"/>
              <w:bidi/>
              <w:spacing w:before="139"/>
              <w:ind w:right="0" w:left="106" w:firstLine="0"/>
              <w:jc w:val="left"/>
              <w:rPr>
                <w:rFonts w:ascii="Arial" w:cs="Arial"/>
                <w:b/>
                <w:bCs/>
                <w:sz w:val="20"/>
                <w:szCs w:val="20"/>
              </w:rPr>
            </w:pPr>
            <w:r>
              <w:rPr>
                <w:rFonts w:ascii="Arial" w:cs="Arial"/>
                <w:b/>
                <w:bCs/>
                <w:spacing w:val="-2"/>
                <w:w w:val="95"/>
                <w:sz w:val="20"/>
                <w:szCs w:val="20"/>
                <w:rtl/>
              </w:rPr>
              <w:t>جرثقي</w:t>
            </w:r>
            <w:r>
              <w:rPr>
                <w:rFonts w:ascii="Arial" w:cs="Arial"/>
                <w:b/>
                <w:bCs/>
                <w:spacing w:val="-2"/>
                <w:w w:val="95"/>
                <w:sz w:val="20"/>
                <w:szCs w:val="20"/>
                <w:rtl/>
              </w:rPr>
              <w:t>ل</w:t>
            </w:r>
          </w:p>
        </w:tc>
      </w:tr>
      <w:tr>
        <w:trPr>
          <w:trHeight w:val="590" w:hRule="exact"/>
        </w:trPr>
        <w:tc>
          <w:tcPr>
            <w:tcW w:w="1340" w:type="dxa"/>
            <w:gridSpan w:val="4"/>
          </w:tcPr>
          <w:p>
            <w:pPr>
              <w:pStyle w:val="TableParagraph"/>
              <w:spacing w:before="150"/>
              <w:ind w:right="97"/>
              <w:jc w:val="right"/>
              <w:rPr>
                <w:rFonts w:ascii="Arial"/>
                <w:b/>
                <w:sz w:val="20"/>
              </w:rPr>
            </w:pPr>
            <w:r>
              <w:rPr>
                <w:rFonts w:ascii="Arial"/>
                <w:b/>
                <w:spacing w:val="-10"/>
                <w:w w:val="95"/>
                <w:sz w:val="20"/>
              </w:rPr>
              <w:t>٢</w:t>
            </w:r>
          </w:p>
        </w:tc>
        <w:tc>
          <w:tcPr>
            <w:tcW w:w="3076" w:type="dxa"/>
            <w:gridSpan w:val="8"/>
          </w:tcPr>
          <w:p>
            <w:pPr>
              <w:pStyle w:val="TableParagraph"/>
              <w:bidi/>
              <w:spacing w:before="150"/>
              <w:ind w:right="1520" w:left="0" w:firstLine="0"/>
              <w:jc w:val="right"/>
              <w:rPr>
                <w:sz w:val="20"/>
                <w:szCs w:val="20"/>
              </w:rPr>
            </w:pPr>
            <w:r>
              <w:rPr>
                <w:rFonts w:ascii="Arial" w:cs="Arial"/>
                <w:b/>
                <w:bCs/>
                <w:spacing w:val="-2"/>
                <w:sz w:val="20"/>
                <w:szCs w:val="20"/>
                <w:rtl/>
              </w:rPr>
              <w:t>ماشين</w:t>
            </w:r>
            <w:r>
              <w:rPr>
                <w:spacing w:val="-2"/>
                <w:sz w:val="20"/>
                <w:szCs w:val="20"/>
              </w:rPr>
              <w:t>BEVELIN</w:t>
            </w:r>
            <w:r>
              <w:rPr>
                <w:spacing w:val="-2"/>
                <w:sz w:val="20"/>
                <w:szCs w:val="20"/>
              </w:rPr>
              <w:t>G</w:t>
            </w:r>
          </w:p>
        </w:tc>
        <w:tc>
          <w:tcPr>
            <w:tcW w:w="856" w:type="dxa"/>
            <w:gridSpan w:val="2"/>
            <w:vMerge/>
            <w:tcBorders>
              <w:top w:val="nil"/>
            </w:tcBorders>
          </w:tcPr>
          <w:p>
            <w:pPr>
              <w:rPr>
                <w:sz w:val="2"/>
                <w:szCs w:val="2"/>
              </w:rPr>
            </w:pPr>
          </w:p>
        </w:tc>
        <w:tc>
          <w:tcPr>
            <w:tcW w:w="1605" w:type="dxa"/>
            <w:gridSpan w:val="3"/>
          </w:tcPr>
          <w:p>
            <w:pPr>
              <w:pStyle w:val="TableParagraph"/>
              <w:spacing w:before="150"/>
              <w:ind w:right="97"/>
              <w:jc w:val="right"/>
              <w:rPr>
                <w:rFonts w:ascii="Arial"/>
                <w:b/>
                <w:sz w:val="20"/>
              </w:rPr>
            </w:pPr>
            <w:r>
              <w:rPr>
                <w:rFonts w:ascii="Arial"/>
                <w:b/>
                <w:spacing w:val="-10"/>
                <w:w w:val="95"/>
                <w:sz w:val="20"/>
              </w:rPr>
              <w:t>٢</w:t>
            </w:r>
          </w:p>
        </w:tc>
        <w:tc>
          <w:tcPr>
            <w:tcW w:w="2290" w:type="dxa"/>
            <w:gridSpan w:val="10"/>
          </w:tcPr>
          <w:p>
            <w:pPr>
              <w:pStyle w:val="TableParagraph"/>
              <w:bidi/>
              <w:spacing w:before="150"/>
              <w:ind w:right="1243" w:left="0" w:firstLine="0"/>
              <w:jc w:val="right"/>
              <w:rPr>
                <w:rFonts w:ascii="Arial" w:cs="Arial"/>
                <w:b/>
                <w:bCs/>
                <w:sz w:val="20"/>
                <w:szCs w:val="20"/>
              </w:rPr>
            </w:pPr>
            <w:r>
              <w:rPr>
                <w:rFonts w:ascii="Arial" w:cs="Arial"/>
                <w:b/>
                <w:bCs/>
                <w:spacing w:val="-2"/>
                <w:w w:val="70"/>
                <w:sz w:val="20"/>
                <w:szCs w:val="20"/>
                <w:rtl/>
              </w:rPr>
              <w:t>جرثقيل</w:t>
            </w:r>
            <w:r>
              <w:rPr>
                <w:rFonts w:ascii="Arial" w:cs="Arial"/>
                <w:b/>
                <w:bCs/>
                <w:spacing w:val="-12"/>
                <w:sz w:val="20"/>
                <w:szCs w:val="20"/>
                <w:rtl/>
              </w:rPr>
              <w:t> </w:t>
            </w:r>
            <w:r>
              <w:rPr>
                <w:rFonts w:ascii="Arial" w:cs="Arial"/>
                <w:b/>
                <w:bCs/>
                <w:w w:val="70"/>
                <w:sz w:val="20"/>
                <w:szCs w:val="20"/>
              </w:rPr>
              <w:t>١٠</w:t>
            </w:r>
            <w:r>
              <w:rPr>
                <w:rFonts w:ascii="Arial" w:cs="Arial"/>
                <w:b/>
                <w:bCs/>
                <w:spacing w:val="-12"/>
                <w:sz w:val="20"/>
                <w:szCs w:val="20"/>
                <w:rtl/>
              </w:rPr>
              <w:t> </w:t>
            </w:r>
            <w:r>
              <w:rPr>
                <w:rFonts w:ascii="Arial" w:cs="Arial"/>
                <w:b/>
                <w:bCs/>
                <w:w w:val="70"/>
                <w:sz w:val="20"/>
                <w:szCs w:val="20"/>
                <w:rtl/>
              </w:rPr>
              <w:t>ت</w:t>
            </w:r>
            <w:r>
              <w:rPr>
                <w:rFonts w:ascii="Arial" w:cs="Arial"/>
                <w:b/>
                <w:bCs/>
                <w:w w:val="70"/>
                <w:sz w:val="20"/>
                <w:szCs w:val="20"/>
                <w:rtl/>
              </w:rPr>
              <w:t>ن</w:t>
            </w:r>
          </w:p>
        </w:tc>
        <w:tc>
          <w:tcPr>
            <w:tcW w:w="813" w:type="dxa"/>
            <w:vMerge/>
            <w:tcBorders>
              <w:top w:val="nil"/>
            </w:tcBorders>
            <w:textDirection w:val="tbRl"/>
          </w:tcPr>
          <w:p>
            <w:pPr>
              <w:rPr>
                <w:sz w:val="2"/>
                <w:szCs w:val="2"/>
              </w:rPr>
            </w:pPr>
          </w:p>
        </w:tc>
      </w:tr>
      <w:tr>
        <w:trPr>
          <w:trHeight w:val="621" w:hRule="exact"/>
        </w:trPr>
        <w:tc>
          <w:tcPr>
            <w:tcW w:w="1340" w:type="dxa"/>
            <w:gridSpan w:val="4"/>
          </w:tcPr>
          <w:p>
            <w:pPr>
              <w:pStyle w:val="TableParagraph"/>
              <w:spacing w:before="165"/>
              <w:ind w:right="99"/>
              <w:jc w:val="right"/>
              <w:rPr>
                <w:rFonts w:ascii="Arial"/>
                <w:b/>
                <w:sz w:val="20"/>
              </w:rPr>
            </w:pPr>
            <w:r>
              <w:rPr>
                <w:rFonts w:ascii="Arial"/>
                <w:b/>
                <w:spacing w:val="-10"/>
                <w:sz w:val="20"/>
              </w:rPr>
              <w:t>٣</w:t>
            </w:r>
          </w:p>
        </w:tc>
        <w:tc>
          <w:tcPr>
            <w:tcW w:w="3076" w:type="dxa"/>
            <w:gridSpan w:val="8"/>
          </w:tcPr>
          <w:p>
            <w:pPr>
              <w:pStyle w:val="TableParagraph"/>
              <w:bidi/>
              <w:spacing w:before="165"/>
              <w:ind w:right="0" w:left="99" w:firstLine="0"/>
              <w:jc w:val="left"/>
              <w:rPr>
                <w:rFonts w:ascii="Arial" w:cs="Arial"/>
                <w:b/>
                <w:bCs/>
                <w:sz w:val="20"/>
                <w:szCs w:val="20"/>
              </w:rPr>
            </w:pPr>
            <w:r>
              <w:rPr>
                <w:rFonts w:ascii="Arial" w:cs="Arial"/>
                <w:b/>
                <w:bCs/>
                <w:spacing w:val="-2"/>
                <w:w w:val="90"/>
                <w:sz w:val="20"/>
                <w:szCs w:val="20"/>
                <w:rtl/>
              </w:rPr>
              <w:t>پيﺴتوله</w:t>
            </w:r>
            <w:r>
              <w:rPr>
                <w:rFonts w:ascii="Arial" w:cs="Arial"/>
                <w:b/>
                <w:bCs/>
                <w:spacing w:val="-1"/>
                <w:sz w:val="20"/>
                <w:szCs w:val="20"/>
                <w:rtl/>
              </w:rPr>
              <w:t> </w:t>
            </w:r>
            <w:r>
              <w:rPr>
                <w:rFonts w:ascii="Arial" w:cs="Arial"/>
                <w:b/>
                <w:bCs/>
                <w:w w:val="85"/>
                <w:sz w:val="20"/>
                <w:szCs w:val="20"/>
                <w:rtl/>
              </w:rPr>
              <w:t>رن</w:t>
            </w:r>
            <w:r>
              <w:rPr>
                <w:rFonts w:ascii="Arial" w:cs="Arial"/>
                <w:b/>
                <w:bCs/>
                <w:w w:val="85"/>
                <w:sz w:val="20"/>
                <w:szCs w:val="20"/>
                <w:rtl/>
              </w:rPr>
              <w:t>گ</w:t>
            </w:r>
          </w:p>
        </w:tc>
        <w:tc>
          <w:tcPr>
            <w:tcW w:w="856" w:type="dxa"/>
            <w:gridSpan w:val="2"/>
            <w:vMerge/>
            <w:tcBorders>
              <w:top w:val="nil"/>
            </w:tcBorders>
          </w:tcPr>
          <w:p>
            <w:pPr>
              <w:rPr>
                <w:sz w:val="2"/>
                <w:szCs w:val="2"/>
              </w:rPr>
            </w:pPr>
          </w:p>
        </w:tc>
        <w:tc>
          <w:tcPr>
            <w:tcW w:w="1605" w:type="dxa"/>
            <w:gridSpan w:val="3"/>
          </w:tcPr>
          <w:p>
            <w:pPr>
              <w:pStyle w:val="TableParagraph"/>
              <w:spacing w:before="165"/>
              <w:ind w:right="99"/>
              <w:jc w:val="right"/>
              <w:rPr>
                <w:rFonts w:ascii="Arial"/>
                <w:b/>
                <w:sz w:val="20"/>
              </w:rPr>
            </w:pPr>
            <w:r>
              <w:rPr>
                <w:rFonts w:ascii="Arial"/>
                <w:b/>
                <w:spacing w:val="-10"/>
                <w:w w:val="70"/>
                <w:sz w:val="20"/>
              </w:rPr>
              <w:t>١</w:t>
            </w:r>
          </w:p>
        </w:tc>
        <w:tc>
          <w:tcPr>
            <w:tcW w:w="2290" w:type="dxa"/>
            <w:gridSpan w:val="10"/>
          </w:tcPr>
          <w:p>
            <w:pPr>
              <w:pStyle w:val="TableParagraph"/>
              <w:bidi/>
              <w:spacing w:before="165"/>
              <w:ind w:right="1178" w:left="0" w:firstLine="0"/>
              <w:jc w:val="right"/>
              <w:rPr>
                <w:rFonts w:ascii="Arial" w:cs="Arial"/>
                <w:b/>
                <w:bCs/>
                <w:sz w:val="20"/>
                <w:szCs w:val="20"/>
              </w:rPr>
            </w:pPr>
            <w:r>
              <w:rPr>
                <w:rFonts w:ascii="Arial" w:cs="Arial"/>
                <w:b/>
                <w:bCs/>
                <w:spacing w:val="-2"/>
                <w:w w:val="80"/>
                <w:sz w:val="20"/>
                <w:szCs w:val="20"/>
                <w:rtl/>
              </w:rPr>
              <w:t>جرثقيل</w:t>
            </w:r>
            <w:r>
              <w:rPr>
                <w:rFonts w:ascii="Arial" w:cs="Arial"/>
                <w:b/>
                <w:bCs/>
                <w:spacing w:val="-2"/>
                <w:sz w:val="20"/>
                <w:szCs w:val="20"/>
                <w:rtl/>
              </w:rPr>
              <w:t> </w:t>
            </w:r>
            <w:r>
              <w:rPr>
                <w:rFonts w:ascii="Arial" w:cs="Arial"/>
                <w:b/>
                <w:bCs/>
                <w:w w:val="80"/>
                <w:sz w:val="20"/>
                <w:szCs w:val="20"/>
              </w:rPr>
              <w:t>٢٥</w:t>
            </w:r>
            <w:r>
              <w:rPr>
                <w:rFonts w:ascii="Arial" w:cs="Arial"/>
                <w:b/>
                <w:bCs/>
                <w:spacing w:val="-5"/>
                <w:sz w:val="20"/>
                <w:szCs w:val="20"/>
                <w:rtl/>
              </w:rPr>
              <w:t> </w:t>
            </w:r>
            <w:r>
              <w:rPr>
                <w:rFonts w:ascii="Arial" w:cs="Arial"/>
                <w:b/>
                <w:bCs/>
                <w:w w:val="80"/>
                <w:sz w:val="20"/>
                <w:szCs w:val="20"/>
                <w:rtl/>
              </w:rPr>
              <w:t>ت</w:t>
            </w:r>
            <w:r>
              <w:rPr>
                <w:rFonts w:ascii="Arial" w:cs="Arial"/>
                <w:b/>
                <w:bCs/>
                <w:w w:val="80"/>
                <w:sz w:val="20"/>
                <w:szCs w:val="20"/>
                <w:rtl/>
              </w:rPr>
              <w:t>ن</w:t>
            </w:r>
          </w:p>
        </w:tc>
        <w:tc>
          <w:tcPr>
            <w:tcW w:w="813" w:type="dxa"/>
            <w:vMerge/>
            <w:tcBorders>
              <w:top w:val="nil"/>
            </w:tcBorders>
            <w:textDirection w:val="tbRl"/>
          </w:tcPr>
          <w:p>
            <w:pPr>
              <w:rPr>
                <w:sz w:val="2"/>
                <w:szCs w:val="2"/>
              </w:rPr>
            </w:pPr>
          </w:p>
        </w:tc>
      </w:tr>
      <w:tr>
        <w:trPr>
          <w:trHeight w:val="439" w:hRule="exact"/>
        </w:trPr>
        <w:tc>
          <w:tcPr>
            <w:tcW w:w="1340" w:type="dxa"/>
            <w:gridSpan w:val="4"/>
          </w:tcPr>
          <w:p>
            <w:pPr>
              <w:pStyle w:val="TableParagraph"/>
              <w:spacing w:before="76"/>
              <w:ind w:right="99"/>
              <w:jc w:val="right"/>
              <w:rPr>
                <w:rFonts w:ascii="Arial"/>
                <w:b/>
                <w:sz w:val="20"/>
              </w:rPr>
            </w:pPr>
            <w:r>
              <w:rPr>
                <w:rFonts w:ascii="Arial"/>
                <w:b/>
                <w:spacing w:val="-5"/>
                <w:w w:val="85"/>
                <w:sz w:val="20"/>
              </w:rPr>
              <w:t>٢٠</w:t>
            </w:r>
          </w:p>
        </w:tc>
        <w:tc>
          <w:tcPr>
            <w:tcW w:w="3076" w:type="dxa"/>
            <w:gridSpan w:val="8"/>
          </w:tcPr>
          <w:p>
            <w:pPr>
              <w:pStyle w:val="TableParagraph"/>
              <w:bidi/>
              <w:spacing w:before="76"/>
              <w:ind w:right="0" w:left="99" w:firstLine="0"/>
              <w:jc w:val="left"/>
              <w:rPr>
                <w:rFonts w:ascii="Arial" w:cs="Arial"/>
                <w:b/>
                <w:bCs/>
                <w:sz w:val="20"/>
                <w:szCs w:val="20"/>
              </w:rPr>
            </w:pPr>
            <w:r>
              <w:rPr>
                <w:rFonts w:ascii="Arial" w:cs="Arial"/>
                <w:b/>
                <w:bCs/>
                <w:spacing w:val="-4"/>
                <w:w w:val="90"/>
                <w:sz w:val="20"/>
                <w:szCs w:val="20"/>
                <w:rtl/>
              </w:rPr>
              <w:t>ميني</w:t>
            </w:r>
            <w:r>
              <w:rPr>
                <w:rFonts w:ascii="Arial" w:cs="Arial"/>
                <w:b/>
                <w:bCs/>
                <w:spacing w:val="-1"/>
                <w:sz w:val="20"/>
                <w:szCs w:val="20"/>
                <w:rtl/>
              </w:rPr>
              <w:t> </w:t>
            </w:r>
            <w:r>
              <w:rPr>
                <w:rFonts w:ascii="Arial" w:cs="Arial"/>
                <w:b/>
                <w:bCs/>
                <w:w w:val="85"/>
                <w:sz w:val="20"/>
                <w:szCs w:val="20"/>
                <w:rtl/>
              </w:rPr>
              <w:t>سن</w:t>
            </w:r>
            <w:r>
              <w:rPr>
                <w:rFonts w:ascii="Arial" w:cs="Arial"/>
                <w:b/>
                <w:bCs/>
                <w:w w:val="85"/>
                <w:sz w:val="20"/>
                <w:szCs w:val="20"/>
                <w:rtl/>
              </w:rPr>
              <w:t>گ</w:t>
            </w:r>
          </w:p>
        </w:tc>
        <w:tc>
          <w:tcPr>
            <w:tcW w:w="856" w:type="dxa"/>
            <w:gridSpan w:val="2"/>
            <w:vMerge/>
            <w:tcBorders>
              <w:top w:val="nil"/>
            </w:tcBorders>
          </w:tcPr>
          <w:p>
            <w:pPr>
              <w:rPr>
                <w:sz w:val="2"/>
                <w:szCs w:val="2"/>
              </w:rPr>
            </w:pPr>
          </w:p>
        </w:tc>
        <w:tc>
          <w:tcPr>
            <w:tcW w:w="1605" w:type="dxa"/>
            <w:gridSpan w:val="3"/>
          </w:tcPr>
          <w:p>
            <w:pPr>
              <w:pStyle w:val="TableParagraph"/>
              <w:spacing w:before="76"/>
              <w:ind w:right="99"/>
              <w:jc w:val="right"/>
              <w:rPr>
                <w:rFonts w:ascii="Arial"/>
                <w:b/>
                <w:sz w:val="20"/>
              </w:rPr>
            </w:pPr>
            <w:r>
              <w:rPr>
                <w:rFonts w:ascii="Arial"/>
                <w:b/>
                <w:spacing w:val="-10"/>
                <w:w w:val="70"/>
                <w:sz w:val="20"/>
              </w:rPr>
              <w:t>١</w:t>
            </w:r>
          </w:p>
        </w:tc>
        <w:tc>
          <w:tcPr>
            <w:tcW w:w="2290" w:type="dxa"/>
            <w:gridSpan w:val="10"/>
          </w:tcPr>
          <w:p>
            <w:pPr>
              <w:pStyle w:val="TableParagraph"/>
              <w:bidi/>
              <w:spacing w:before="76"/>
              <w:ind w:right="1242" w:left="0" w:firstLine="0"/>
              <w:jc w:val="right"/>
              <w:rPr>
                <w:rFonts w:ascii="Arial" w:cs="Arial"/>
                <w:b/>
                <w:bCs/>
                <w:sz w:val="20"/>
                <w:szCs w:val="20"/>
              </w:rPr>
            </w:pPr>
            <w:r>
              <w:rPr>
                <w:rFonts w:ascii="Arial" w:cs="Arial"/>
                <w:b/>
                <w:bCs/>
                <w:spacing w:val="-2"/>
                <w:w w:val="90"/>
                <w:sz w:val="20"/>
                <w:szCs w:val="20"/>
                <w:rtl/>
              </w:rPr>
              <w:t>جرثقيل</w:t>
            </w:r>
            <w:r>
              <w:rPr>
                <w:rFonts w:ascii="Arial" w:cs="Arial"/>
                <w:b/>
                <w:bCs/>
                <w:spacing w:val="-2"/>
                <w:w w:val="90"/>
                <w:sz w:val="20"/>
                <w:szCs w:val="20"/>
              </w:rPr>
              <w:t>٣٠</w:t>
            </w:r>
            <w:r>
              <w:rPr>
                <w:rFonts w:ascii="Arial" w:cs="Arial"/>
                <w:b/>
                <w:bCs/>
                <w:spacing w:val="-2"/>
                <w:w w:val="90"/>
                <w:sz w:val="20"/>
                <w:szCs w:val="20"/>
                <w:rtl/>
              </w:rPr>
              <w:t> </w:t>
            </w:r>
            <w:r>
              <w:rPr>
                <w:rFonts w:ascii="Arial" w:cs="Arial"/>
                <w:b/>
                <w:bCs/>
                <w:w w:val="75"/>
                <w:sz w:val="20"/>
                <w:szCs w:val="20"/>
                <w:rtl/>
              </w:rPr>
              <w:t>ت</w:t>
            </w:r>
            <w:r>
              <w:rPr>
                <w:rFonts w:ascii="Arial" w:cs="Arial"/>
                <w:b/>
                <w:bCs/>
                <w:w w:val="75"/>
                <w:sz w:val="20"/>
                <w:szCs w:val="20"/>
                <w:rtl/>
              </w:rPr>
              <w:t>ن</w:t>
            </w:r>
          </w:p>
        </w:tc>
        <w:tc>
          <w:tcPr>
            <w:tcW w:w="813" w:type="dxa"/>
            <w:vMerge/>
            <w:tcBorders>
              <w:top w:val="nil"/>
            </w:tcBorders>
            <w:textDirection w:val="tbRl"/>
          </w:tcPr>
          <w:p>
            <w:pPr>
              <w:rPr>
                <w:sz w:val="2"/>
                <w:szCs w:val="2"/>
              </w:rPr>
            </w:pPr>
          </w:p>
        </w:tc>
      </w:tr>
      <w:tr>
        <w:trPr>
          <w:trHeight w:val="489" w:hRule="exact"/>
        </w:trPr>
        <w:tc>
          <w:tcPr>
            <w:tcW w:w="1340" w:type="dxa"/>
            <w:gridSpan w:val="4"/>
          </w:tcPr>
          <w:p>
            <w:pPr>
              <w:pStyle w:val="TableParagraph"/>
              <w:spacing w:before="100"/>
              <w:ind w:right="99"/>
              <w:jc w:val="right"/>
              <w:rPr>
                <w:rFonts w:ascii="Arial"/>
                <w:b/>
                <w:sz w:val="20"/>
              </w:rPr>
            </w:pPr>
            <w:r>
              <w:rPr>
                <w:rFonts w:ascii="Arial"/>
                <w:b/>
                <w:spacing w:val="-10"/>
                <w:sz w:val="20"/>
              </w:rPr>
              <w:t>٣</w:t>
            </w:r>
          </w:p>
        </w:tc>
        <w:tc>
          <w:tcPr>
            <w:tcW w:w="3076" w:type="dxa"/>
            <w:gridSpan w:val="8"/>
          </w:tcPr>
          <w:p>
            <w:pPr>
              <w:pStyle w:val="TableParagraph"/>
              <w:bidi/>
              <w:spacing w:before="100"/>
              <w:ind w:right="0" w:left="98" w:firstLine="0"/>
              <w:jc w:val="left"/>
              <w:rPr>
                <w:rFonts w:ascii="Arial" w:cs="Arial"/>
                <w:b/>
                <w:bCs/>
                <w:sz w:val="20"/>
                <w:szCs w:val="20"/>
              </w:rPr>
            </w:pPr>
            <w:r>
              <w:rPr>
                <w:rFonts w:ascii="Arial" w:cs="Arial"/>
                <w:b/>
                <w:bCs/>
                <w:spacing w:val="-5"/>
                <w:w w:val="95"/>
                <w:sz w:val="20"/>
                <w:szCs w:val="20"/>
                <w:rtl/>
              </w:rPr>
              <w:t>هوا</w:t>
            </w:r>
            <w:r>
              <w:rPr>
                <w:rFonts w:ascii="Arial" w:cs="Arial"/>
                <w:b/>
                <w:bCs/>
                <w:spacing w:val="-1"/>
                <w:sz w:val="20"/>
                <w:szCs w:val="20"/>
                <w:rtl/>
              </w:rPr>
              <w:t> </w:t>
            </w:r>
            <w:r>
              <w:rPr>
                <w:rFonts w:ascii="Arial" w:cs="Arial"/>
                <w:b/>
                <w:bCs/>
                <w:w w:val="75"/>
                <w:sz w:val="20"/>
                <w:szCs w:val="20"/>
                <w:rtl/>
              </w:rPr>
              <w:t>بر</w:t>
            </w:r>
            <w:r>
              <w:rPr>
                <w:rFonts w:ascii="Arial" w:cs="Arial"/>
                <w:b/>
                <w:bCs/>
                <w:w w:val="75"/>
                <w:sz w:val="20"/>
                <w:szCs w:val="20"/>
                <w:rtl/>
              </w:rPr>
              <w:t>ش</w:t>
            </w:r>
          </w:p>
        </w:tc>
        <w:tc>
          <w:tcPr>
            <w:tcW w:w="856" w:type="dxa"/>
            <w:gridSpan w:val="2"/>
            <w:vMerge/>
            <w:tcBorders>
              <w:top w:val="nil"/>
            </w:tcBorders>
          </w:tcPr>
          <w:p>
            <w:pPr>
              <w:rPr>
                <w:sz w:val="2"/>
                <w:szCs w:val="2"/>
              </w:rPr>
            </w:pPr>
          </w:p>
        </w:tc>
        <w:tc>
          <w:tcPr>
            <w:tcW w:w="1605" w:type="dxa"/>
            <w:gridSpan w:val="3"/>
          </w:tcPr>
          <w:p>
            <w:pPr>
              <w:pStyle w:val="TableParagraph"/>
              <w:spacing w:before="100"/>
              <w:ind w:right="99"/>
              <w:jc w:val="right"/>
              <w:rPr>
                <w:rFonts w:ascii="Arial"/>
                <w:b/>
                <w:sz w:val="20"/>
              </w:rPr>
            </w:pPr>
            <w:r>
              <w:rPr>
                <w:rFonts w:ascii="Arial"/>
                <w:b/>
                <w:spacing w:val="-10"/>
                <w:w w:val="70"/>
                <w:sz w:val="20"/>
              </w:rPr>
              <w:t>١</w:t>
            </w:r>
          </w:p>
        </w:tc>
        <w:tc>
          <w:tcPr>
            <w:tcW w:w="2290" w:type="dxa"/>
            <w:gridSpan w:val="10"/>
          </w:tcPr>
          <w:p>
            <w:pPr>
              <w:pStyle w:val="TableParagraph"/>
              <w:bidi/>
              <w:spacing w:before="100"/>
              <w:ind w:right="1204" w:left="0" w:firstLine="0"/>
              <w:jc w:val="right"/>
              <w:rPr>
                <w:rFonts w:ascii="Arial" w:cs="Arial"/>
                <w:b/>
                <w:bCs/>
                <w:sz w:val="20"/>
                <w:szCs w:val="20"/>
              </w:rPr>
            </w:pPr>
            <w:r>
              <w:rPr>
                <w:rFonts w:ascii="Arial" w:cs="Arial"/>
                <w:b/>
                <w:bCs/>
                <w:spacing w:val="-2"/>
                <w:w w:val="75"/>
                <w:sz w:val="20"/>
                <w:szCs w:val="20"/>
                <w:rtl/>
              </w:rPr>
              <w:t>جرثقيل</w:t>
            </w:r>
            <w:r>
              <w:rPr>
                <w:rFonts w:ascii="Arial" w:cs="Arial"/>
                <w:b/>
                <w:bCs/>
                <w:spacing w:val="-4"/>
                <w:sz w:val="20"/>
                <w:szCs w:val="20"/>
                <w:rtl/>
              </w:rPr>
              <w:t> </w:t>
            </w:r>
            <w:r>
              <w:rPr>
                <w:rFonts w:ascii="Arial" w:cs="Arial"/>
                <w:b/>
                <w:bCs/>
                <w:w w:val="75"/>
                <w:sz w:val="20"/>
                <w:szCs w:val="20"/>
              </w:rPr>
              <w:t>٥٠</w:t>
            </w:r>
            <w:r>
              <w:rPr>
                <w:rFonts w:ascii="Arial" w:cs="Arial"/>
                <w:b/>
                <w:bCs/>
                <w:spacing w:val="-5"/>
                <w:sz w:val="20"/>
                <w:szCs w:val="20"/>
                <w:rtl/>
              </w:rPr>
              <w:t> </w:t>
            </w:r>
            <w:r>
              <w:rPr>
                <w:rFonts w:ascii="Arial" w:cs="Arial"/>
                <w:b/>
                <w:bCs/>
                <w:w w:val="75"/>
                <w:sz w:val="20"/>
                <w:szCs w:val="20"/>
                <w:rtl/>
              </w:rPr>
              <w:t>ت</w:t>
            </w:r>
            <w:r>
              <w:rPr>
                <w:rFonts w:ascii="Arial" w:cs="Arial"/>
                <w:b/>
                <w:bCs/>
                <w:w w:val="75"/>
                <w:sz w:val="20"/>
                <w:szCs w:val="20"/>
                <w:rtl/>
              </w:rPr>
              <w:t>ن</w:t>
            </w:r>
          </w:p>
        </w:tc>
        <w:tc>
          <w:tcPr>
            <w:tcW w:w="813" w:type="dxa"/>
            <w:vMerge/>
            <w:tcBorders>
              <w:top w:val="nil"/>
            </w:tcBorders>
            <w:textDirection w:val="tbRl"/>
          </w:tcPr>
          <w:p>
            <w:pPr>
              <w:rPr>
                <w:sz w:val="2"/>
                <w:szCs w:val="2"/>
              </w:rPr>
            </w:pPr>
          </w:p>
        </w:tc>
      </w:tr>
      <w:tr>
        <w:trPr>
          <w:trHeight w:val="328" w:hRule="exact"/>
        </w:trPr>
        <w:tc>
          <w:tcPr>
            <w:tcW w:w="996" w:type="dxa"/>
            <w:gridSpan w:val="2"/>
            <w:tcBorders>
              <w:right w:val="nil"/>
            </w:tcBorders>
          </w:tcPr>
          <w:p>
            <w:pPr>
              <w:pStyle w:val="TableParagraph"/>
              <w:rPr>
                <w:sz w:val="20"/>
              </w:rPr>
            </w:pPr>
          </w:p>
        </w:tc>
        <w:tc>
          <w:tcPr>
            <w:tcW w:w="344" w:type="dxa"/>
            <w:gridSpan w:val="2"/>
            <w:tcBorders>
              <w:left w:val="nil"/>
            </w:tcBorders>
            <w:shd w:val="clear" w:color="auto" w:fill="FFFF00"/>
          </w:tcPr>
          <w:p>
            <w:pPr>
              <w:pStyle w:val="TableParagraph"/>
              <w:spacing w:before="18"/>
              <w:ind w:left="137"/>
              <w:rPr>
                <w:rFonts w:ascii="Arial"/>
                <w:b/>
                <w:sz w:val="20"/>
              </w:rPr>
            </w:pPr>
            <w:r>
              <w:rPr>
                <w:rFonts w:ascii="Arial"/>
                <w:b/>
                <w:spacing w:val="-10"/>
                <w:sz w:val="20"/>
              </w:rPr>
              <w:t>٤</w:t>
            </w:r>
          </w:p>
        </w:tc>
        <w:tc>
          <w:tcPr>
            <w:tcW w:w="2455" w:type="dxa"/>
            <w:gridSpan w:val="7"/>
            <w:tcBorders>
              <w:right w:val="nil"/>
            </w:tcBorders>
          </w:tcPr>
          <w:p>
            <w:pPr>
              <w:pStyle w:val="TableParagraph"/>
              <w:rPr>
                <w:sz w:val="20"/>
              </w:rPr>
            </w:pPr>
          </w:p>
        </w:tc>
        <w:tc>
          <w:tcPr>
            <w:tcW w:w="621" w:type="dxa"/>
            <w:tcBorders>
              <w:left w:val="nil"/>
            </w:tcBorders>
            <w:shd w:val="clear" w:color="auto" w:fill="FFFF00"/>
          </w:tcPr>
          <w:p>
            <w:pPr>
              <w:pStyle w:val="TableParagraph"/>
              <w:bidi/>
              <w:spacing w:before="18"/>
              <w:ind w:right="0" w:left="38" w:firstLine="0"/>
              <w:jc w:val="center"/>
              <w:rPr>
                <w:rFonts w:ascii="Arial" w:cs="Arial"/>
                <w:b/>
                <w:bCs/>
                <w:sz w:val="20"/>
                <w:szCs w:val="20"/>
              </w:rPr>
            </w:pPr>
            <w:r>
              <w:rPr>
                <w:rFonts w:ascii="Arial" w:cs="Arial"/>
                <w:b/>
                <w:bCs/>
                <w:spacing w:val="-2"/>
                <w:w w:val="85"/>
                <w:sz w:val="20"/>
                <w:szCs w:val="20"/>
                <w:rtl/>
              </w:rPr>
              <w:t>ژنراتو</w:t>
            </w:r>
            <w:r>
              <w:rPr>
                <w:rFonts w:ascii="Arial" w:cs="Arial"/>
                <w:b/>
                <w:bCs/>
                <w:spacing w:val="-2"/>
                <w:w w:val="85"/>
                <w:sz w:val="20"/>
                <w:szCs w:val="20"/>
                <w:rtl/>
              </w:rPr>
              <w:t>ر</w:t>
            </w:r>
          </w:p>
        </w:tc>
        <w:tc>
          <w:tcPr>
            <w:tcW w:w="856" w:type="dxa"/>
            <w:gridSpan w:val="2"/>
            <w:vMerge w:val="restart"/>
            <w:textDirection w:val="tbRl"/>
          </w:tcPr>
          <w:p>
            <w:pPr>
              <w:pStyle w:val="TableParagraph"/>
              <w:spacing w:before="55"/>
              <w:rPr>
                <w:rFonts w:ascii="Arial"/>
                <w:b/>
                <w:sz w:val="20"/>
              </w:rPr>
            </w:pPr>
          </w:p>
          <w:p>
            <w:pPr>
              <w:pStyle w:val="TableParagraph"/>
              <w:bidi/>
              <w:ind w:right="1315" w:left="0" w:firstLine="0"/>
              <w:jc w:val="right"/>
              <w:rPr>
                <w:rFonts w:ascii="Arial" w:cs="Arial"/>
                <w:b/>
                <w:bCs/>
                <w:sz w:val="20"/>
                <w:szCs w:val="20"/>
              </w:rPr>
            </w:pPr>
            <w:r>
              <w:rPr>
                <w:rFonts w:ascii="Arial" w:cs="Arial"/>
                <w:b/>
                <w:bCs/>
                <w:sz w:val="20"/>
                <w:szCs w:val="20"/>
                <w:rtl/>
              </w:rPr>
              <w:t>دلوم</w:t>
            </w:r>
            <w:r>
              <w:rPr>
                <w:rFonts w:ascii="Arial" w:cs="Arial"/>
                <w:b/>
                <w:bCs/>
                <w:spacing w:val="-5"/>
                <w:sz w:val="20"/>
                <w:szCs w:val="20"/>
              </w:rPr>
              <w:t> </w:t>
            </w:r>
            <w:r>
              <w:rPr>
                <w:rFonts w:ascii="Arial" w:cs="Arial"/>
                <w:b/>
                <w:bCs/>
                <w:sz w:val="20"/>
                <w:szCs w:val="20"/>
                <w:rtl/>
              </w:rPr>
              <w:t>ياه</w:t>
            </w:r>
            <w:r>
              <w:rPr>
                <w:rFonts w:ascii="Arial" w:cs="Arial"/>
                <w:b/>
                <w:bCs/>
                <w:spacing w:val="-5"/>
                <w:sz w:val="20"/>
                <w:szCs w:val="20"/>
              </w:rPr>
              <w:t> </w:t>
            </w:r>
            <w:r>
              <w:rPr>
                <w:rFonts w:ascii="Arial" w:cs="Arial"/>
                <w:b/>
                <w:bCs/>
                <w:spacing w:val="-5"/>
                <w:sz w:val="20"/>
                <w:szCs w:val="20"/>
                <w:rtl/>
              </w:rPr>
              <w:t>هاگتس</w:t>
            </w:r>
            <w:r>
              <w:rPr>
                <w:rFonts w:ascii="Arial" w:cs="Arial"/>
                <w:b/>
                <w:bCs/>
                <w:spacing w:val="-5"/>
                <w:sz w:val="20"/>
                <w:szCs w:val="20"/>
                <w:rtl/>
              </w:rPr>
              <w:t>د</w:t>
            </w:r>
          </w:p>
        </w:tc>
        <w:tc>
          <w:tcPr>
            <w:tcW w:w="1367" w:type="dxa"/>
            <w:gridSpan w:val="2"/>
            <w:tcBorders>
              <w:right w:val="nil"/>
            </w:tcBorders>
          </w:tcPr>
          <w:p>
            <w:pPr>
              <w:pStyle w:val="TableParagraph"/>
              <w:rPr>
                <w:sz w:val="20"/>
              </w:rPr>
            </w:pPr>
          </w:p>
        </w:tc>
        <w:tc>
          <w:tcPr>
            <w:tcW w:w="238" w:type="dxa"/>
            <w:tcBorders>
              <w:left w:val="nil"/>
            </w:tcBorders>
            <w:shd w:val="clear" w:color="auto" w:fill="FFFF00"/>
          </w:tcPr>
          <w:p>
            <w:pPr>
              <w:pStyle w:val="TableParagraph"/>
              <w:spacing w:before="18"/>
              <w:ind w:right="36"/>
              <w:jc w:val="center"/>
              <w:rPr>
                <w:rFonts w:ascii="Arial"/>
                <w:b/>
                <w:sz w:val="20"/>
              </w:rPr>
            </w:pPr>
            <w:r>
              <w:rPr>
                <w:rFonts w:ascii="Arial"/>
                <w:b/>
                <w:spacing w:val="-10"/>
                <w:w w:val="70"/>
                <w:sz w:val="20"/>
              </w:rPr>
              <w:t>١</w:t>
            </w:r>
          </w:p>
        </w:tc>
        <w:tc>
          <w:tcPr>
            <w:tcW w:w="1174" w:type="dxa"/>
            <w:gridSpan w:val="5"/>
            <w:tcBorders>
              <w:right w:val="nil"/>
            </w:tcBorders>
          </w:tcPr>
          <w:p>
            <w:pPr>
              <w:pStyle w:val="TableParagraph"/>
              <w:rPr>
                <w:sz w:val="20"/>
              </w:rPr>
            </w:pPr>
          </w:p>
        </w:tc>
        <w:tc>
          <w:tcPr>
            <w:tcW w:w="1116" w:type="dxa"/>
            <w:gridSpan w:val="5"/>
            <w:tcBorders>
              <w:left w:val="nil"/>
            </w:tcBorders>
            <w:shd w:val="clear" w:color="auto" w:fill="FFFF00"/>
          </w:tcPr>
          <w:p>
            <w:pPr>
              <w:pStyle w:val="TableParagraph"/>
              <w:bidi/>
              <w:spacing w:before="18"/>
              <w:ind w:right="42" w:left="0" w:firstLine="0"/>
              <w:jc w:val="right"/>
              <w:rPr>
                <w:rFonts w:ascii="Arial" w:cs="Arial"/>
                <w:b/>
                <w:bCs/>
                <w:sz w:val="20"/>
                <w:szCs w:val="20"/>
              </w:rPr>
            </w:pPr>
            <w:r>
              <w:rPr>
                <w:rFonts w:ascii="Arial" w:cs="Arial"/>
                <w:b/>
                <w:bCs/>
                <w:spacing w:val="-2"/>
                <w:w w:val="75"/>
                <w:sz w:val="20"/>
                <w:szCs w:val="20"/>
                <w:rtl/>
              </w:rPr>
              <w:t>جرثقيل</w:t>
            </w:r>
            <w:r>
              <w:rPr>
                <w:rFonts w:ascii="Arial" w:cs="Arial"/>
                <w:b/>
                <w:bCs/>
                <w:spacing w:val="-8"/>
                <w:sz w:val="20"/>
                <w:szCs w:val="20"/>
                <w:rtl/>
              </w:rPr>
              <w:t> </w:t>
            </w:r>
            <w:r>
              <w:rPr>
                <w:rFonts w:ascii="Arial" w:cs="Arial"/>
                <w:b/>
                <w:bCs/>
                <w:w w:val="75"/>
                <w:sz w:val="20"/>
                <w:szCs w:val="20"/>
              </w:rPr>
              <w:t>٤٠</w:t>
            </w:r>
            <w:r>
              <w:rPr>
                <w:rFonts w:ascii="Arial" w:cs="Arial"/>
                <w:b/>
                <w:bCs/>
                <w:spacing w:val="-9"/>
                <w:sz w:val="20"/>
                <w:szCs w:val="20"/>
                <w:rtl/>
              </w:rPr>
              <w:t> </w:t>
            </w:r>
            <w:r>
              <w:rPr>
                <w:rFonts w:ascii="Arial" w:cs="Arial"/>
                <w:b/>
                <w:bCs/>
                <w:w w:val="75"/>
                <w:sz w:val="20"/>
                <w:szCs w:val="20"/>
                <w:rtl/>
              </w:rPr>
              <w:t>ت</w:t>
            </w:r>
            <w:r>
              <w:rPr>
                <w:rFonts w:ascii="Arial" w:cs="Arial"/>
                <w:b/>
                <w:bCs/>
                <w:w w:val="75"/>
                <w:sz w:val="20"/>
                <w:szCs w:val="20"/>
                <w:rtl/>
              </w:rPr>
              <w:t>ن</w:t>
            </w:r>
          </w:p>
        </w:tc>
        <w:tc>
          <w:tcPr>
            <w:tcW w:w="813" w:type="dxa"/>
            <w:vMerge/>
            <w:tcBorders>
              <w:top w:val="nil"/>
            </w:tcBorders>
            <w:textDirection w:val="tbRl"/>
          </w:tcPr>
          <w:p>
            <w:pPr>
              <w:rPr>
                <w:sz w:val="2"/>
                <w:szCs w:val="2"/>
              </w:rPr>
            </w:pPr>
          </w:p>
        </w:tc>
      </w:tr>
      <w:tr>
        <w:trPr>
          <w:trHeight w:val="326" w:hRule="exact"/>
        </w:trPr>
        <w:tc>
          <w:tcPr>
            <w:tcW w:w="996" w:type="dxa"/>
            <w:gridSpan w:val="2"/>
            <w:tcBorders>
              <w:right w:val="nil"/>
            </w:tcBorders>
          </w:tcPr>
          <w:p>
            <w:pPr>
              <w:pStyle w:val="TableParagraph"/>
              <w:rPr>
                <w:sz w:val="20"/>
              </w:rPr>
            </w:pPr>
          </w:p>
        </w:tc>
        <w:tc>
          <w:tcPr>
            <w:tcW w:w="344" w:type="dxa"/>
            <w:gridSpan w:val="2"/>
            <w:tcBorders>
              <w:left w:val="nil"/>
            </w:tcBorders>
            <w:shd w:val="clear" w:color="auto" w:fill="FFFF00"/>
          </w:tcPr>
          <w:p>
            <w:pPr>
              <w:pStyle w:val="TableParagraph"/>
              <w:spacing w:before="18"/>
              <w:ind w:left="53"/>
              <w:rPr>
                <w:rFonts w:ascii="Arial"/>
                <w:b/>
                <w:sz w:val="20"/>
              </w:rPr>
            </w:pPr>
            <w:r>
              <w:rPr>
                <w:rFonts w:ascii="Arial"/>
                <w:b/>
                <w:spacing w:val="-5"/>
                <w:w w:val="90"/>
                <w:sz w:val="20"/>
              </w:rPr>
              <w:t>٣٠</w:t>
            </w:r>
          </w:p>
        </w:tc>
        <w:tc>
          <w:tcPr>
            <w:tcW w:w="1984" w:type="dxa"/>
            <w:gridSpan w:val="3"/>
            <w:tcBorders>
              <w:right w:val="nil"/>
            </w:tcBorders>
          </w:tcPr>
          <w:p>
            <w:pPr>
              <w:pStyle w:val="TableParagraph"/>
              <w:rPr>
                <w:sz w:val="20"/>
              </w:rPr>
            </w:pPr>
          </w:p>
        </w:tc>
        <w:tc>
          <w:tcPr>
            <w:tcW w:w="1092" w:type="dxa"/>
            <w:gridSpan w:val="5"/>
            <w:tcBorders>
              <w:left w:val="nil"/>
            </w:tcBorders>
            <w:shd w:val="clear" w:color="auto" w:fill="FFFF00"/>
          </w:tcPr>
          <w:p>
            <w:pPr>
              <w:pStyle w:val="TableParagraph"/>
              <w:bidi/>
              <w:spacing w:before="18"/>
              <w:ind w:right="53" w:left="0" w:firstLine="0"/>
              <w:jc w:val="right"/>
              <w:rPr>
                <w:rFonts w:ascii="Arial" w:cs="Arial"/>
                <w:b/>
                <w:bCs/>
                <w:sz w:val="20"/>
                <w:szCs w:val="20"/>
              </w:rPr>
            </w:pPr>
            <w:r>
              <w:rPr>
                <w:rFonts w:ascii="Arial" w:cs="Arial"/>
                <w:b/>
                <w:bCs/>
                <w:spacing w:val="-2"/>
                <w:w w:val="90"/>
                <w:sz w:val="20"/>
                <w:szCs w:val="20"/>
                <w:rtl/>
              </w:rPr>
              <w:t>دستگاه</w:t>
            </w:r>
            <w:r>
              <w:rPr>
                <w:rFonts w:ascii="Arial" w:cs="Arial"/>
                <w:b/>
                <w:bCs/>
                <w:spacing w:val="1"/>
                <w:sz w:val="20"/>
                <w:szCs w:val="20"/>
                <w:rtl/>
              </w:rPr>
              <w:t> </w:t>
            </w:r>
            <w:r>
              <w:rPr>
                <w:rFonts w:ascii="Arial" w:cs="Arial"/>
                <w:b/>
                <w:bCs/>
                <w:w w:val="95"/>
                <w:sz w:val="20"/>
                <w:szCs w:val="20"/>
                <w:rtl/>
              </w:rPr>
              <w:t>جو</w:t>
            </w:r>
            <w:r>
              <w:rPr>
                <w:rFonts w:ascii="Arial" w:cs="Arial"/>
                <w:b/>
                <w:bCs/>
                <w:w w:val="95"/>
                <w:sz w:val="20"/>
                <w:szCs w:val="20"/>
                <w:rtl/>
              </w:rPr>
              <w:t>ش</w:t>
            </w:r>
          </w:p>
        </w:tc>
        <w:tc>
          <w:tcPr>
            <w:tcW w:w="856" w:type="dxa"/>
            <w:gridSpan w:val="2"/>
            <w:vMerge/>
            <w:tcBorders>
              <w:top w:val="nil"/>
            </w:tcBorders>
            <w:textDirection w:val="tbRl"/>
          </w:tcPr>
          <w:p>
            <w:pPr>
              <w:rPr>
                <w:sz w:val="2"/>
                <w:szCs w:val="2"/>
              </w:rPr>
            </w:pPr>
          </w:p>
        </w:tc>
        <w:tc>
          <w:tcPr>
            <w:tcW w:w="1367" w:type="dxa"/>
            <w:gridSpan w:val="2"/>
            <w:tcBorders>
              <w:right w:val="nil"/>
            </w:tcBorders>
          </w:tcPr>
          <w:p>
            <w:pPr>
              <w:pStyle w:val="TableParagraph"/>
              <w:rPr>
                <w:sz w:val="20"/>
              </w:rPr>
            </w:pPr>
          </w:p>
        </w:tc>
        <w:tc>
          <w:tcPr>
            <w:tcW w:w="238" w:type="dxa"/>
            <w:tcBorders>
              <w:left w:val="nil"/>
            </w:tcBorders>
            <w:shd w:val="clear" w:color="auto" w:fill="FFFF00"/>
          </w:tcPr>
          <w:p>
            <w:pPr>
              <w:pStyle w:val="TableParagraph"/>
              <w:spacing w:before="18"/>
              <w:ind w:right="36"/>
              <w:jc w:val="center"/>
              <w:rPr>
                <w:rFonts w:ascii="Arial"/>
                <w:b/>
                <w:sz w:val="20"/>
              </w:rPr>
            </w:pPr>
            <w:r>
              <w:rPr>
                <w:rFonts w:ascii="Arial"/>
                <w:b/>
                <w:spacing w:val="-10"/>
                <w:w w:val="70"/>
                <w:sz w:val="20"/>
              </w:rPr>
              <w:t>١</w:t>
            </w:r>
          </w:p>
        </w:tc>
        <w:tc>
          <w:tcPr>
            <w:tcW w:w="1174" w:type="dxa"/>
            <w:gridSpan w:val="5"/>
            <w:tcBorders>
              <w:right w:val="nil"/>
            </w:tcBorders>
          </w:tcPr>
          <w:p>
            <w:pPr>
              <w:pStyle w:val="TableParagraph"/>
              <w:rPr>
                <w:sz w:val="20"/>
              </w:rPr>
            </w:pPr>
          </w:p>
        </w:tc>
        <w:tc>
          <w:tcPr>
            <w:tcW w:w="1116" w:type="dxa"/>
            <w:gridSpan w:val="5"/>
            <w:tcBorders>
              <w:left w:val="nil"/>
            </w:tcBorders>
            <w:shd w:val="clear" w:color="auto" w:fill="FFFF00"/>
          </w:tcPr>
          <w:p>
            <w:pPr>
              <w:pStyle w:val="TableParagraph"/>
              <w:bidi/>
              <w:spacing w:before="18"/>
              <w:ind w:right="45" w:left="0" w:firstLine="0"/>
              <w:jc w:val="right"/>
              <w:rPr>
                <w:rFonts w:ascii="Arial" w:cs="Arial"/>
                <w:b/>
                <w:bCs/>
                <w:sz w:val="20"/>
                <w:szCs w:val="20"/>
              </w:rPr>
            </w:pPr>
            <w:r>
              <w:rPr>
                <w:rFonts w:ascii="Arial" w:cs="Arial"/>
                <w:b/>
                <w:bCs/>
                <w:spacing w:val="-2"/>
                <w:w w:val="75"/>
                <w:sz w:val="20"/>
                <w:szCs w:val="20"/>
                <w:rtl/>
              </w:rPr>
              <w:t>جرثقيل</w:t>
            </w:r>
            <w:r>
              <w:rPr>
                <w:rFonts w:ascii="Arial" w:cs="Arial"/>
                <w:b/>
                <w:bCs/>
                <w:spacing w:val="-8"/>
                <w:sz w:val="20"/>
                <w:szCs w:val="20"/>
                <w:rtl/>
              </w:rPr>
              <w:t> </w:t>
            </w:r>
            <w:r>
              <w:rPr>
                <w:rFonts w:ascii="Arial" w:cs="Arial"/>
                <w:b/>
                <w:bCs/>
                <w:w w:val="75"/>
                <w:sz w:val="20"/>
                <w:szCs w:val="20"/>
              </w:rPr>
              <w:t>٢٠</w:t>
            </w:r>
            <w:r>
              <w:rPr>
                <w:rFonts w:ascii="Arial" w:cs="Arial"/>
                <w:b/>
                <w:bCs/>
                <w:spacing w:val="-11"/>
                <w:sz w:val="20"/>
                <w:szCs w:val="20"/>
                <w:rtl/>
              </w:rPr>
              <w:t> </w:t>
            </w:r>
            <w:r>
              <w:rPr>
                <w:rFonts w:ascii="Arial" w:cs="Arial"/>
                <w:b/>
                <w:bCs/>
                <w:w w:val="75"/>
                <w:sz w:val="20"/>
                <w:szCs w:val="20"/>
                <w:rtl/>
              </w:rPr>
              <w:t>ت</w:t>
            </w:r>
            <w:r>
              <w:rPr>
                <w:rFonts w:ascii="Arial" w:cs="Arial"/>
                <w:b/>
                <w:bCs/>
                <w:w w:val="75"/>
                <w:sz w:val="20"/>
                <w:szCs w:val="20"/>
                <w:rtl/>
              </w:rPr>
              <w:t>ن</w:t>
            </w:r>
          </w:p>
        </w:tc>
        <w:tc>
          <w:tcPr>
            <w:tcW w:w="813" w:type="dxa"/>
            <w:vMerge/>
            <w:tcBorders>
              <w:top w:val="nil"/>
            </w:tcBorders>
            <w:textDirection w:val="tbRl"/>
          </w:tcPr>
          <w:p>
            <w:pPr>
              <w:rPr>
                <w:sz w:val="2"/>
                <w:szCs w:val="2"/>
              </w:rPr>
            </w:pPr>
          </w:p>
        </w:tc>
      </w:tr>
      <w:tr>
        <w:trPr>
          <w:trHeight w:val="326" w:hRule="exact"/>
        </w:trPr>
        <w:tc>
          <w:tcPr>
            <w:tcW w:w="996" w:type="dxa"/>
            <w:gridSpan w:val="2"/>
            <w:tcBorders>
              <w:right w:val="nil"/>
            </w:tcBorders>
          </w:tcPr>
          <w:p>
            <w:pPr>
              <w:pStyle w:val="TableParagraph"/>
              <w:rPr>
                <w:sz w:val="20"/>
              </w:rPr>
            </w:pPr>
          </w:p>
        </w:tc>
        <w:tc>
          <w:tcPr>
            <w:tcW w:w="344" w:type="dxa"/>
            <w:gridSpan w:val="2"/>
            <w:tcBorders>
              <w:left w:val="nil"/>
            </w:tcBorders>
            <w:shd w:val="clear" w:color="auto" w:fill="FFFF00"/>
          </w:tcPr>
          <w:p>
            <w:pPr>
              <w:pStyle w:val="TableParagraph"/>
              <w:spacing w:before="18"/>
              <w:ind w:left="65"/>
              <w:rPr>
                <w:rFonts w:ascii="Arial"/>
                <w:b/>
                <w:sz w:val="20"/>
              </w:rPr>
            </w:pPr>
            <w:r>
              <w:rPr>
                <w:rFonts w:ascii="Arial"/>
                <w:b/>
                <w:spacing w:val="-5"/>
                <w:w w:val="85"/>
                <w:sz w:val="20"/>
              </w:rPr>
              <w:t>٤٠</w:t>
            </w:r>
          </w:p>
        </w:tc>
        <w:tc>
          <w:tcPr>
            <w:tcW w:w="2340" w:type="dxa"/>
            <w:gridSpan w:val="6"/>
            <w:tcBorders>
              <w:right w:val="nil"/>
            </w:tcBorders>
          </w:tcPr>
          <w:p>
            <w:pPr>
              <w:pStyle w:val="TableParagraph"/>
              <w:rPr>
                <w:sz w:val="20"/>
              </w:rPr>
            </w:pPr>
          </w:p>
        </w:tc>
        <w:tc>
          <w:tcPr>
            <w:tcW w:w="736" w:type="dxa"/>
            <w:gridSpan w:val="2"/>
            <w:tcBorders>
              <w:left w:val="nil"/>
            </w:tcBorders>
            <w:shd w:val="clear" w:color="auto" w:fill="FFFF00"/>
          </w:tcPr>
          <w:p>
            <w:pPr>
              <w:pStyle w:val="TableParagraph"/>
              <w:bidi/>
              <w:spacing w:before="18"/>
              <w:ind w:right="65" w:left="0" w:firstLine="0"/>
              <w:jc w:val="right"/>
              <w:rPr>
                <w:rFonts w:ascii="Arial" w:cs="Arial"/>
                <w:b/>
                <w:bCs/>
                <w:sz w:val="20"/>
                <w:szCs w:val="20"/>
              </w:rPr>
            </w:pPr>
            <w:r>
              <w:rPr>
                <w:rFonts w:ascii="Arial" w:cs="Arial"/>
                <w:b/>
                <w:bCs/>
                <w:spacing w:val="-2"/>
                <w:w w:val="75"/>
                <w:sz w:val="20"/>
                <w:szCs w:val="20"/>
                <w:rtl/>
              </w:rPr>
              <w:t>ركتيفاي</w:t>
            </w:r>
            <w:r>
              <w:rPr>
                <w:rFonts w:ascii="Arial" w:cs="Arial"/>
                <w:b/>
                <w:bCs/>
                <w:spacing w:val="-2"/>
                <w:w w:val="75"/>
                <w:sz w:val="20"/>
                <w:szCs w:val="20"/>
                <w:rtl/>
              </w:rPr>
              <w:t>ر</w:t>
            </w:r>
          </w:p>
        </w:tc>
        <w:tc>
          <w:tcPr>
            <w:tcW w:w="856" w:type="dxa"/>
            <w:gridSpan w:val="2"/>
            <w:vMerge/>
            <w:tcBorders>
              <w:top w:val="nil"/>
            </w:tcBorders>
            <w:textDirection w:val="tbRl"/>
          </w:tcPr>
          <w:p>
            <w:pPr>
              <w:rPr>
                <w:sz w:val="2"/>
                <w:szCs w:val="2"/>
              </w:rPr>
            </w:pPr>
          </w:p>
        </w:tc>
        <w:tc>
          <w:tcPr>
            <w:tcW w:w="1367" w:type="dxa"/>
            <w:gridSpan w:val="2"/>
            <w:tcBorders>
              <w:right w:val="nil"/>
            </w:tcBorders>
          </w:tcPr>
          <w:p>
            <w:pPr>
              <w:pStyle w:val="TableParagraph"/>
              <w:rPr>
                <w:sz w:val="20"/>
              </w:rPr>
            </w:pPr>
          </w:p>
        </w:tc>
        <w:tc>
          <w:tcPr>
            <w:tcW w:w="238" w:type="dxa"/>
            <w:tcBorders>
              <w:left w:val="nil"/>
            </w:tcBorders>
            <w:shd w:val="clear" w:color="auto" w:fill="FFFF00"/>
          </w:tcPr>
          <w:p>
            <w:pPr>
              <w:pStyle w:val="TableParagraph"/>
              <w:spacing w:before="18"/>
              <w:ind w:right="61"/>
              <w:jc w:val="center"/>
              <w:rPr>
                <w:rFonts w:ascii="Arial"/>
                <w:b/>
                <w:sz w:val="20"/>
              </w:rPr>
            </w:pPr>
            <w:r>
              <w:rPr>
                <w:rFonts w:ascii="Arial"/>
                <w:b/>
                <w:spacing w:val="-10"/>
                <w:w w:val="95"/>
                <w:sz w:val="20"/>
              </w:rPr>
              <w:t>٢</w:t>
            </w:r>
          </w:p>
        </w:tc>
        <w:tc>
          <w:tcPr>
            <w:tcW w:w="736" w:type="dxa"/>
            <w:gridSpan w:val="4"/>
            <w:tcBorders>
              <w:right w:val="nil"/>
            </w:tcBorders>
          </w:tcPr>
          <w:p>
            <w:pPr>
              <w:pStyle w:val="TableParagraph"/>
              <w:rPr>
                <w:sz w:val="20"/>
              </w:rPr>
            </w:pPr>
          </w:p>
        </w:tc>
        <w:tc>
          <w:tcPr>
            <w:tcW w:w="1554" w:type="dxa"/>
            <w:gridSpan w:val="6"/>
            <w:tcBorders>
              <w:left w:val="nil"/>
            </w:tcBorders>
            <w:shd w:val="clear" w:color="auto" w:fill="FFFF00"/>
          </w:tcPr>
          <w:p>
            <w:pPr>
              <w:pStyle w:val="TableParagraph"/>
              <w:bidi/>
              <w:spacing w:before="18"/>
              <w:ind w:right="58" w:left="0" w:firstLine="0"/>
              <w:jc w:val="right"/>
              <w:rPr>
                <w:rFonts w:ascii="Arial" w:cs="Arial"/>
                <w:b/>
                <w:bCs/>
                <w:sz w:val="20"/>
                <w:szCs w:val="20"/>
              </w:rPr>
            </w:pPr>
            <w:r>
              <w:rPr>
                <w:rFonts w:ascii="Arial" w:cs="Arial"/>
                <w:b/>
                <w:bCs/>
                <w:spacing w:val="-2"/>
                <w:w w:val="90"/>
                <w:sz w:val="20"/>
                <w:szCs w:val="20"/>
                <w:rtl/>
              </w:rPr>
              <w:t>جرثقيل</w:t>
            </w:r>
            <w:r>
              <w:rPr>
                <w:rFonts w:ascii="Arial" w:cs="Arial"/>
                <w:b/>
                <w:bCs/>
                <w:spacing w:val="12"/>
                <w:sz w:val="20"/>
                <w:szCs w:val="20"/>
                <w:rtl/>
              </w:rPr>
              <w:t> </w:t>
            </w:r>
            <w:r>
              <w:rPr>
                <w:rFonts w:ascii="Arial" w:cs="Arial"/>
                <w:b/>
                <w:bCs/>
                <w:w w:val="80"/>
                <w:sz w:val="20"/>
                <w:szCs w:val="20"/>
                <w:rtl/>
              </w:rPr>
              <w:t>دستي</w:t>
            </w:r>
            <w:r>
              <w:rPr>
                <w:rFonts w:ascii="Arial" w:cs="Arial"/>
                <w:b/>
                <w:bCs/>
                <w:w w:val="80"/>
                <w:sz w:val="20"/>
                <w:szCs w:val="20"/>
              </w:rPr>
              <w:t>٢)</w:t>
            </w:r>
            <w:r>
              <w:rPr>
                <w:rFonts w:ascii="Arial" w:cs="Arial"/>
                <w:b/>
                <w:bCs/>
                <w:w w:val="80"/>
                <w:sz w:val="20"/>
                <w:szCs w:val="20"/>
                <w:rtl/>
              </w:rPr>
              <w:t>تن</w:t>
            </w:r>
            <w:r>
              <w:rPr>
                <w:rFonts w:ascii="Arial" w:cs="Arial"/>
                <w:b/>
                <w:bCs/>
                <w:w w:val="80"/>
                <w:sz w:val="20"/>
                <w:szCs w:val="20"/>
              </w:rPr>
              <w:t>(</w:t>
            </w:r>
          </w:p>
        </w:tc>
        <w:tc>
          <w:tcPr>
            <w:tcW w:w="813" w:type="dxa"/>
            <w:vMerge/>
            <w:tcBorders>
              <w:top w:val="nil"/>
            </w:tcBorders>
            <w:textDirection w:val="tbRl"/>
          </w:tcPr>
          <w:p>
            <w:pPr>
              <w:rPr>
                <w:sz w:val="2"/>
                <w:szCs w:val="2"/>
              </w:rPr>
            </w:pPr>
          </w:p>
        </w:tc>
      </w:tr>
      <w:tr>
        <w:trPr>
          <w:trHeight w:val="326" w:hRule="exact"/>
        </w:trPr>
        <w:tc>
          <w:tcPr>
            <w:tcW w:w="996" w:type="dxa"/>
            <w:gridSpan w:val="2"/>
            <w:tcBorders>
              <w:right w:val="nil"/>
            </w:tcBorders>
          </w:tcPr>
          <w:p>
            <w:pPr>
              <w:pStyle w:val="TableParagraph"/>
              <w:rPr>
                <w:sz w:val="20"/>
              </w:rPr>
            </w:pPr>
          </w:p>
        </w:tc>
        <w:tc>
          <w:tcPr>
            <w:tcW w:w="344" w:type="dxa"/>
            <w:gridSpan w:val="2"/>
            <w:tcBorders>
              <w:left w:val="nil"/>
            </w:tcBorders>
            <w:shd w:val="clear" w:color="auto" w:fill="FFFF00"/>
          </w:tcPr>
          <w:p>
            <w:pPr>
              <w:pStyle w:val="TableParagraph"/>
              <w:spacing w:before="18"/>
              <w:ind w:left="142"/>
              <w:rPr>
                <w:rFonts w:ascii="Arial"/>
                <w:b/>
                <w:sz w:val="20"/>
              </w:rPr>
            </w:pPr>
            <w:r>
              <w:rPr>
                <w:rFonts w:ascii="Arial"/>
                <w:b/>
                <w:spacing w:val="-10"/>
                <w:w w:val="95"/>
                <w:sz w:val="20"/>
              </w:rPr>
              <w:t>٢</w:t>
            </w:r>
          </w:p>
        </w:tc>
        <w:tc>
          <w:tcPr>
            <w:tcW w:w="1698" w:type="dxa"/>
            <w:tcBorders>
              <w:right w:val="nil"/>
            </w:tcBorders>
          </w:tcPr>
          <w:p>
            <w:pPr>
              <w:pStyle w:val="TableParagraph"/>
              <w:rPr>
                <w:sz w:val="20"/>
              </w:rPr>
            </w:pPr>
          </w:p>
        </w:tc>
        <w:tc>
          <w:tcPr>
            <w:tcW w:w="1378" w:type="dxa"/>
            <w:gridSpan w:val="7"/>
            <w:tcBorders>
              <w:left w:val="nil"/>
            </w:tcBorders>
            <w:shd w:val="clear" w:color="auto" w:fill="FFFF00"/>
          </w:tcPr>
          <w:p>
            <w:pPr>
              <w:pStyle w:val="TableParagraph"/>
              <w:bidi/>
              <w:spacing w:before="18"/>
              <w:ind w:right="53" w:left="0" w:firstLine="0"/>
              <w:jc w:val="right"/>
              <w:rPr>
                <w:rFonts w:ascii="Arial" w:cs="Arial"/>
                <w:b/>
                <w:bCs/>
                <w:sz w:val="20"/>
                <w:szCs w:val="20"/>
              </w:rPr>
            </w:pPr>
            <w:r>
              <w:rPr>
                <w:rFonts w:ascii="Arial" w:cs="Arial"/>
                <w:b/>
                <w:bCs/>
                <w:spacing w:val="-5"/>
                <w:w w:val="80"/>
                <w:sz w:val="20"/>
                <w:szCs w:val="20"/>
                <w:rtl/>
              </w:rPr>
              <w:t>خم</w:t>
            </w:r>
            <w:r>
              <w:rPr>
                <w:rFonts w:ascii="Arial" w:cs="Arial"/>
                <w:b/>
                <w:bCs/>
                <w:spacing w:val="-2"/>
                <w:sz w:val="20"/>
                <w:szCs w:val="20"/>
                <w:rtl/>
              </w:rPr>
              <w:t> </w:t>
            </w:r>
            <w:r>
              <w:rPr>
                <w:rFonts w:ascii="Arial" w:cs="Arial"/>
                <w:b/>
                <w:bCs/>
                <w:w w:val="80"/>
                <w:sz w:val="20"/>
                <w:szCs w:val="20"/>
                <w:rtl/>
              </w:rPr>
              <w:t>و</w:t>
            </w:r>
            <w:r>
              <w:rPr>
                <w:rFonts w:ascii="Arial" w:cs="Arial"/>
                <w:b/>
                <w:bCs/>
                <w:spacing w:val="-3"/>
                <w:sz w:val="20"/>
                <w:szCs w:val="20"/>
                <w:rtl/>
              </w:rPr>
              <w:t> </w:t>
            </w:r>
            <w:r>
              <w:rPr>
                <w:rFonts w:ascii="Arial" w:cs="Arial"/>
                <w:b/>
                <w:bCs/>
                <w:w w:val="80"/>
                <w:sz w:val="20"/>
                <w:szCs w:val="20"/>
                <w:rtl/>
              </w:rPr>
              <w:t>برش</w:t>
            </w:r>
            <w:r>
              <w:rPr>
                <w:rFonts w:ascii="Arial" w:cs="Arial"/>
                <w:b/>
                <w:bCs/>
                <w:spacing w:val="-5"/>
                <w:sz w:val="20"/>
                <w:szCs w:val="20"/>
                <w:rtl/>
              </w:rPr>
              <w:t> </w:t>
            </w:r>
            <w:r>
              <w:rPr>
                <w:rFonts w:ascii="Arial" w:cs="Arial"/>
                <w:b/>
                <w:bCs/>
                <w:w w:val="80"/>
                <w:sz w:val="20"/>
                <w:szCs w:val="20"/>
                <w:rtl/>
              </w:rPr>
              <w:t>آرماتو</w:t>
            </w:r>
            <w:r>
              <w:rPr>
                <w:rFonts w:ascii="Arial" w:cs="Arial"/>
                <w:b/>
                <w:bCs/>
                <w:w w:val="80"/>
                <w:sz w:val="20"/>
                <w:szCs w:val="20"/>
                <w:rtl/>
              </w:rPr>
              <w:t>ر</w:t>
            </w:r>
          </w:p>
        </w:tc>
        <w:tc>
          <w:tcPr>
            <w:tcW w:w="856" w:type="dxa"/>
            <w:gridSpan w:val="2"/>
            <w:vMerge/>
            <w:tcBorders>
              <w:top w:val="nil"/>
            </w:tcBorders>
            <w:textDirection w:val="tbRl"/>
          </w:tcPr>
          <w:p>
            <w:pPr>
              <w:rPr>
                <w:sz w:val="2"/>
                <w:szCs w:val="2"/>
              </w:rPr>
            </w:pPr>
          </w:p>
        </w:tc>
        <w:tc>
          <w:tcPr>
            <w:tcW w:w="1367" w:type="dxa"/>
            <w:gridSpan w:val="2"/>
            <w:tcBorders>
              <w:right w:val="nil"/>
            </w:tcBorders>
          </w:tcPr>
          <w:p>
            <w:pPr>
              <w:pStyle w:val="TableParagraph"/>
              <w:rPr>
                <w:sz w:val="20"/>
              </w:rPr>
            </w:pPr>
          </w:p>
        </w:tc>
        <w:tc>
          <w:tcPr>
            <w:tcW w:w="238" w:type="dxa"/>
            <w:tcBorders>
              <w:left w:val="nil"/>
            </w:tcBorders>
            <w:shd w:val="clear" w:color="auto" w:fill="FFFF00"/>
          </w:tcPr>
          <w:p>
            <w:pPr>
              <w:pStyle w:val="TableParagraph"/>
              <w:spacing w:before="18"/>
              <w:ind w:right="61"/>
              <w:jc w:val="center"/>
              <w:rPr>
                <w:rFonts w:ascii="Arial"/>
                <w:b/>
                <w:sz w:val="20"/>
              </w:rPr>
            </w:pPr>
            <w:r>
              <w:rPr>
                <w:rFonts w:ascii="Arial"/>
                <w:b/>
                <w:spacing w:val="-10"/>
                <w:w w:val="95"/>
                <w:sz w:val="20"/>
              </w:rPr>
              <w:t>٢</w:t>
            </w:r>
          </w:p>
        </w:tc>
        <w:tc>
          <w:tcPr>
            <w:tcW w:w="559" w:type="dxa"/>
            <w:gridSpan w:val="3"/>
            <w:tcBorders>
              <w:right w:val="nil"/>
            </w:tcBorders>
          </w:tcPr>
          <w:p>
            <w:pPr>
              <w:pStyle w:val="TableParagraph"/>
              <w:rPr>
                <w:sz w:val="20"/>
              </w:rPr>
            </w:pPr>
          </w:p>
        </w:tc>
        <w:tc>
          <w:tcPr>
            <w:tcW w:w="1731" w:type="dxa"/>
            <w:gridSpan w:val="7"/>
            <w:tcBorders>
              <w:left w:val="nil"/>
            </w:tcBorders>
            <w:shd w:val="clear" w:color="auto" w:fill="FFFF00"/>
          </w:tcPr>
          <w:p>
            <w:pPr>
              <w:pStyle w:val="TableParagraph"/>
              <w:bidi/>
              <w:spacing w:before="18"/>
              <w:ind w:right="72" w:left="0" w:firstLine="0"/>
              <w:jc w:val="right"/>
              <w:rPr>
                <w:rFonts w:ascii="Arial" w:cs="Arial"/>
                <w:b/>
                <w:bCs/>
                <w:sz w:val="20"/>
                <w:szCs w:val="20"/>
              </w:rPr>
            </w:pPr>
            <w:r>
              <w:rPr>
                <w:rFonts w:ascii="Arial" w:cs="Arial"/>
                <w:b/>
                <w:bCs/>
                <w:spacing w:val="-2"/>
                <w:w w:val="90"/>
                <w:sz w:val="20"/>
                <w:szCs w:val="20"/>
                <w:rtl/>
              </w:rPr>
              <w:t>جرثقيل</w:t>
            </w:r>
            <w:r>
              <w:rPr>
                <w:rFonts w:ascii="Arial" w:cs="Arial"/>
                <w:b/>
                <w:bCs/>
                <w:spacing w:val="16"/>
                <w:sz w:val="20"/>
                <w:szCs w:val="20"/>
                <w:rtl/>
              </w:rPr>
              <w:t> </w:t>
            </w:r>
            <w:r>
              <w:rPr>
                <w:rFonts w:ascii="Arial" w:cs="Arial"/>
                <w:b/>
                <w:bCs/>
                <w:spacing w:val="2"/>
                <w:w w:val="80"/>
                <w:sz w:val="20"/>
                <w:szCs w:val="20"/>
                <w:rtl/>
              </w:rPr>
              <w:t>دستي</w:t>
            </w:r>
            <w:r>
              <w:rPr>
                <w:rFonts w:ascii="Arial" w:cs="Arial"/>
                <w:b/>
                <w:bCs/>
                <w:spacing w:val="2"/>
                <w:w w:val="80"/>
                <w:sz w:val="20"/>
                <w:szCs w:val="20"/>
              </w:rPr>
              <w:t>٣.٥)</w:t>
            </w:r>
            <w:r>
              <w:rPr>
                <w:rFonts w:ascii="Arial" w:cs="Arial"/>
                <w:b/>
                <w:bCs/>
                <w:spacing w:val="2"/>
                <w:w w:val="80"/>
                <w:sz w:val="20"/>
                <w:szCs w:val="20"/>
                <w:rtl/>
              </w:rPr>
              <w:t>تن</w:t>
            </w:r>
            <w:r>
              <w:rPr>
                <w:rFonts w:ascii="Arial" w:cs="Arial"/>
                <w:b/>
                <w:bCs/>
                <w:spacing w:val="2"/>
                <w:w w:val="80"/>
                <w:sz w:val="20"/>
                <w:szCs w:val="20"/>
              </w:rPr>
              <w:t>(</w:t>
            </w:r>
          </w:p>
        </w:tc>
        <w:tc>
          <w:tcPr>
            <w:tcW w:w="813" w:type="dxa"/>
            <w:vMerge/>
            <w:tcBorders>
              <w:top w:val="nil"/>
            </w:tcBorders>
            <w:textDirection w:val="tbRl"/>
          </w:tcPr>
          <w:p>
            <w:pPr>
              <w:rPr>
                <w:sz w:val="2"/>
                <w:szCs w:val="2"/>
              </w:rPr>
            </w:pPr>
          </w:p>
        </w:tc>
      </w:tr>
      <w:tr>
        <w:trPr>
          <w:trHeight w:val="328" w:hRule="exact"/>
        </w:trPr>
        <w:tc>
          <w:tcPr>
            <w:tcW w:w="996" w:type="dxa"/>
            <w:gridSpan w:val="2"/>
            <w:tcBorders>
              <w:right w:val="nil"/>
            </w:tcBorders>
          </w:tcPr>
          <w:p>
            <w:pPr>
              <w:pStyle w:val="TableParagraph"/>
              <w:rPr>
                <w:sz w:val="20"/>
              </w:rPr>
            </w:pPr>
          </w:p>
        </w:tc>
        <w:tc>
          <w:tcPr>
            <w:tcW w:w="344" w:type="dxa"/>
            <w:gridSpan w:val="2"/>
            <w:tcBorders>
              <w:left w:val="nil"/>
            </w:tcBorders>
            <w:shd w:val="clear" w:color="auto" w:fill="FFFF00"/>
          </w:tcPr>
          <w:p>
            <w:pPr>
              <w:pStyle w:val="TableParagraph"/>
              <w:spacing w:before="18"/>
              <w:ind w:left="125"/>
              <w:rPr>
                <w:rFonts w:ascii="Arial"/>
                <w:b/>
                <w:sz w:val="20"/>
              </w:rPr>
            </w:pPr>
            <w:r>
              <w:rPr>
                <w:rFonts w:ascii="Arial"/>
                <w:b/>
                <w:spacing w:val="-10"/>
                <w:sz w:val="20"/>
              </w:rPr>
              <w:t>٣</w:t>
            </w:r>
          </w:p>
        </w:tc>
        <w:tc>
          <w:tcPr>
            <w:tcW w:w="2340" w:type="dxa"/>
            <w:gridSpan w:val="6"/>
            <w:tcBorders>
              <w:right w:val="nil"/>
            </w:tcBorders>
          </w:tcPr>
          <w:p>
            <w:pPr>
              <w:pStyle w:val="TableParagraph"/>
              <w:rPr>
                <w:sz w:val="20"/>
              </w:rPr>
            </w:pPr>
          </w:p>
        </w:tc>
        <w:tc>
          <w:tcPr>
            <w:tcW w:w="736" w:type="dxa"/>
            <w:gridSpan w:val="2"/>
            <w:tcBorders>
              <w:left w:val="nil"/>
            </w:tcBorders>
            <w:shd w:val="clear" w:color="auto" w:fill="FFFF00"/>
          </w:tcPr>
          <w:p>
            <w:pPr>
              <w:pStyle w:val="TableParagraph"/>
              <w:bidi/>
              <w:spacing w:before="18"/>
              <w:ind w:right="23" w:left="0" w:firstLine="0"/>
              <w:jc w:val="right"/>
              <w:rPr>
                <w:rFonts w:ascii="Arial" w:cs="Arial"/>
                <w:b/>
                <w:bCs/>
                <w:sz w:val="20"/>
                <w:szCs w:val="20"/>
              </w:rPr>
            </w:pPr>
            <w:r>
              <w:rPr>
                <w:rFonts w:ascii="Arial" w:cs="Arial"/>
                <w:b/>
                <w:bCs/>
                <w:spacing w:val="-2"/>
                <w:w w:val="90"/>
                <w:sz w:val="20"/>
                <w:szCs w:val="20"/>
                <w:rtl/>
              </w:rPr>
              <w:t>كمپرسو</w:t>
            </w:r>
            <w:r>
              <w:rPr>
                <w:rFonts w:ascii="Arial" w:cs="Arial"/>
                <w:b/>
                <w:bCs/>
                <w:spacing w:val="-2"/>
                <w:w w:val="90"/>
                <w:sz w:val="20"/>
                <w:szCs w:val="20"/>
                <w:rtl/>
              </w:rPr>
              <w:t>ر</w:t>
            </w:r>
          </w:p>
        </w:tc>
        <w:tc>
          <w:tcPr>
            <w:tcW w:w="856" w:type="dxa"/>
            <w:gridSpan w:val="2"/>
            <w:vMerge/>
            <w:tcBorders>
              <w:top w:val="nil"/>
            </w:tcBorders>
            <w:textDirection w:val="tbRl"/>
          </w:tcPr>
          <w:p>
            <w:pPr>
              <w:rPr>
                <w:sz w:val="2"/>
                <w:szCs w:val="2"/>
              </w:rPr>
            </w:pPr>
          </w:p>
        </w:tc>
        <w:tc>
          <w:tcPr>
            <w:tcW w:w="1367" w:type="dxa"/>
            <w:gridSpan w:val="2"/>
            <w:tcBorders>
              <w:right w:val="nil"/>
            </w:tcBorders>
          </w:tcPr>
          <w:p>
            <w:pPr>
              <w:pStyle w:val="TableParagraph"/>
              <w:rPr>
                <w:sz w:val="20"/>
              </w:rPr>
            </w:pPr>
          </w:p>
        </w:tc>
        <w:tc>
          <w:tcPr>
            <w:tcW w:w="238" w:type="dxa"/>
            <w:tcBorders>
              <w:left w:val="nil"/>
            </w:tcBorders>
            <w:shd w:val="clear" w:color="auto" w:fill="FFFF00"/>
          </w:tcPr>
          <w:p>
            <w:pPr>
              <w:pStyle w:val="TableParagraph"/>
              <w:spacing w:before="18"/>
              <w:ind w:right="36"/>
              <w:jc w:val="center"/>
              <w:rPr>
                <w:rFonts w:ascii="Arial"/>
                <w:b/>
                <w:sz w:val="20"/>
              </w:rPr>
            </w:pPr>
            <w:r>
              <w:rPr>
                <w:rFonts w:ascii="Arial"/>
                <w:b/>
                <w:spacing w:val="-10"/>
                <w:w w:val="70"/>
                <w:sz w:val="20"/>
              </w:rPr>
              <w:t>١</w:t>
            </w:r>
          </w:p>
        </w:tc>
        <w:tc>
          <w:tcPr>
            <w:tcW w:w="307" w:type="dxa"/>
            <w:gridSpan w:val="2"/>
            <w:tcBorders>
              <w:right w:val="nil"/>
            </w:tcBorders>
          </w:tcPr>
          <w:p>
            <w:pPr>
              <w:pStyle w:val="TableParagraph"/>
              <w:rPr>
                <w:sz w:val="20"/>
              </w:rPr>
            </w:pPr>
          </w:p>
        </w:tc>
        <w:tc>
          <w:tcPr>
            <w:tcW w:w="1983" w:type="dxa"/>
            <w:gridSpan w:val="8"/>
            <w:tcBorders>
              <w:left w:val="nil"/>
            </w:tcBorders>
            <w:shd w:val="clear" w:color="auto" w:fill="FFFF00"/>
          </w:tcPr>
          <w:p>
            <w:pPr>
              <w:pStyle w:val="TableParagraph"/>
              <w:bidi/>
              <w:spacing w:before="18"/>
              <w:ind w:right="14" w:left="0" w:firstLine="0"/>
              <w:jc w:val="right"/>
              <w:rPr>
                <w:rFonts w:ascii="Arial" w:cs="Arial"/>
                <w:b/>
                <w:bCs/>
                <w:sz w:val="20"/>
                <w:szCs w:val="20"/>
              </w:rPr>
            </w:pPr>
            <w:r>
              <w:rPr>
                <w:rFonts w:ascii="Arial" w:cs="Arial"/>
                <w:b/>
                <w:bCs/>
                <w:spacing w:val="-4"/>
                <w:w w:val="80"/>
                <w:sz w:val="20"/>
                <w:szCs w:val="20"/>
                <w:rtl/>
              </w:rPr>
              <w:t>يچينگ</w:t>
            </w:r>
            <w:r>
              <w:rPr>
                <w:rFonts w:ascii="Arial" w:cs="Arial"/>
                <w:b/>
                <w:bCs/>
                <w:spacing w:val="-1"/>
                <w:w w:val="80"/>
                <w:sz w:val="20"/>
                <w:szCs w:val="20"/>
                <w:rtl/>
              </w:rPr>
              <w:t> </w:t>
            </w:r>
            <w:r>
              <w:rPr>
                <w:rFonts w:ascii="Arial" w:cs="Arial"/>
                <w:b/>
                <w:bCs/>
                <w:w w:val="80"/>
                <w:sz w:val="20"/>
                <w:szCs w:val="20"/>
              </w:rPr>
              <w:t>)</w:t>
            </w:r>
            <w:r>
              <w:rPr>
                <w:rFonts w:ascii="Arial" w:cs="Arial"/>
                <w:b/>
                <w:bCs/>
                <w:w w:val="80"/>
                <w:sz w:val="20"/>
                <w:szCs w:val="20"/>
                <w:rtl/>
              </w:rPr>
              <w:t>تجهيزات</w:t>
            </w:r>
            <w:r>
              <w:rPr>
                <w:rFonts w:ascii="Arial" w:cs="Arial"/>
                <w:b/>
                <w:bCs/>
                <w:spacing w:val="-11"/>
                <w:sz w:val="20"/>
                <w:szCs w:val="20"/>
                <w:rtl/>
              </w:rPr>
              <w:t> </w:t>
            </w:r>
            <w:r>
              <w:rPr>
                <w:rFonts w:ascii="Arial" w:cs="Arial"/>
                <w:b/>
                <w:bCs/>
                <w:w w:val="80"/>
                <w:sz w:val="20"/>
                <w:szCs w:val="20"/>
                <w:rtl/>
              </w:rPr>
              <w:t>بتن</w:t>
            </w:r>
            <w:r>
              <w:rPr>
                <w:rFonts w:ascii="Arial" w:cs="Arial"/>
                <w:b/>
                <w:bCs/>
                <w:spacing w:val="-10"/>
                <w:sz w:val="20"/>
                <w:szCs w:val="20"/>
                <w:rtl/>
              </w:rPr>
              <w:t> </w:t>
            </w:r>
            <w:r>
              <w:rPr>
                <w:rFonts w:ascii="Arial" w:cs="Arial"/>
                <w:b/>
                <w:bCs/>
                <w:w w:val="80"/>
                <w:sz w:val="20"/>
                <w:szCs w:val="20"/>
                <w:rtl/>
              </w:rPr>
              <w:t>ساز</w:t>
            </w:r>
            <w:r>
              <w:rPr>
                <w:rFonts w:ascii="Arial" w:cs="Arial"/>
                <w:b/>
                <w:bCs/>
                <w:w w:val="80"/>
                <w:sz w:val="20"/>
                <w:szCs w:val="20"/>
              </w:rPr>
              <w:t>(</w:t>
            </w:r>
          </w:p>
        </w:tc>
        <w:tc>
          <w:tcPr>
            <w:tcW w:w="813" w:type="dxa"/>
            <w:vMerge w:val="restart"/>
          </w:tcPr>
          <w:p>
            <w:pPr>
              <w:pStyle w:val="TableParagraph"/>
              <w:rPr>
                <w:sz w:val="20"/>
              </w:rPr>
            </w:pPr>
          </w:p>
        </w:tc>
      </w:tr>
      <w:tr>
        <w:trPr>
          <w:trHeight w:val="326" w:hRule="exact"/>
        </w:trPr>
        <w:tc>
          <w:tcPr>
            <w:tcW w:w="996" w:type="dxa"/>
            <w:gridSpan w:val="2"/>
            <w:tcBorders>
              <w:right w:val="nil"/>
            </w:tcBorders>
          </w:tcPr>
          <w:p>
            <w:pPr>
              <w:pStyle w:val="TableParagraph"/>
              <w:rPr>
                <w:sz w:val="20"/>
              </w:rPr>
            </w:pPr>
          </w:p>
        </w:tc>
        <w:tc>
          <w:tcPr>
            <w:tcW w:w="344" w:type="dxa"/>
            <w:gridSpan w:val="2"/>
            <w:tcBorders>
              <w:left w:val="nil"/>
            </w:tcBorders>
            <w:shd w:val="clear" w:color="auto" w:fill="FFFF00"/>
          </w:tcPr>
          <w:p>
            <w:pPr>
              <w:pStyle w:val="TableParagraph"/>
              <w:spacing w:before="18"/>
              <w:ind w:left="139"/>
              <w:rPr>
                <w:rFonts w:ascii="Arial"/>
                <w:b/>
                <w:sz w:val="20"/>
              </w:rPr>
            </w:pPr>
            <w:r>
              <w:rPr>
                <w:rFonts w:ascii="Arial"/>
                <w:b/>
                <w:spacing w:val="-10"/>
                <w:w w:val="95"/>
                <w:sz w:val="20"/>
              </w:rPr>
              <w:t>٦</w:t>
            </w:r>
          </w:p>
        </w:tc>
        <w:tc>
          <w:tcPr>
            <w:tcW w:w="2103" w:type="dxa"/>
            <w:gridSpan w:val="4"/>
            <w:tcBorders>
              <w:right w:val="nil"/>
            </w:tcBorders>
          </w:tcPr>
          <w:p>
            <w:pPr>
              <w:pStyle w:val="TableParagraph"/>
              <w:rPr>
                <w:sz w:val="20"/>
              </w:rPr>
            </w:pPr>
          </w:p>
        </w:tc>
        <w:tc>
          <w:tcPr>
            <w:tcW w:w="973" w:type="dxa"/>
            <w:gridSpan w:val="4"/>
            <w:tcBorders>
              <w:left w:val="nil"/>
            </w:tcBorders>
            <w:shd w:val="clear" w:color="auto" w:fill="FFFF00"/>
          </w:tcPr>
          <w:p>
            <w:pPr>
              <w:pStyle w:val="TableParagraph"/>
              <w:bidi/>
              <w:spacing w:before="18"/>
              <w:ind w:right="58" w:left="0" w:firstLine="0"/>
              <w:jc w:val="right"/>
              <w:rPr>
                <w:rFonts w:ascii="Arial" w:cs="Arial"/>
                <w:b/>
                <w:bCs/>
                <w:sz w:val="20"/>
                <w:szCs w:val="20"/>
              </w:rPr>
            </w:pPr>
            <w:r>
              <w:rPr>
                <w:rFonts w:ascii="Arial" w:cs="Arial"/>
                <w:b/>
                <w:bCs/>
                <w:spacing w:val="-5"/>
                <w:sz w:val="20"/>
                <w:szCs w:val="20"/>
                <w:rtl/>
              </w:rPr>
              <w:t>آون</w:t>
            </w:r>
            <w:r>
              <w:rPr>
                <w:rFonts w:ascii="Arial" w:cs="Arial"/>
                <w:b/>
                <w:bCs/>
                <w:spacing w:val="-7"/>
                <w:sz w:val="20"/>
                <w:szCs w:val="20"/>
                <w:rtl/>
              </w:rPr>
              <w:t> </w:t>
            </w:r>
            <w:r>
              <w:rPr>
                <w:rFonts w:ascii="Arial" w:cs="Arial"/>
                <w:b/>
                <w:bCs/>
                <w:w w:val="80"/>
                <w:sz w:val="20"/>
                <w:szCs w:val="20"/>
                <w:rtl/>
              </w:rPr>
              <w:t>الكترو</w:t>
            </w:r>
            <w:r>
              <w:rPr>
                <w:rFonts w:ascii="Arial" w:cs="Arial"/>
                <w:b/>
                <w:bCs/>
                <w:w w:val="80"/>
                <w:sz w:val="20"/>
                <w:szCs w:val="20"/>
                <w:rtl/>
              </w:rPr>
              <w:t>د</w:t>
            </w:r>
          </w:p>
        </w:tc>
        <w:tc>
          <w:tcPr>
            <w:tcW w:w="856" w:type="dxa"/>
            <w:gridSpan w:val="2"/>
            <w:vMerge/>
            <w:tcBorders>
              <w:top w:val="nil"/>
            </w:tcBorders>
            <w:textDirection w:val="tbRl"/>
          </w:tcPr>
          <w:p>
            <w:pPr>
              <w:rPr>
                <w:sz w:val="2"/>
                <w:szCs w:val="2"/>
              </w:rPr>
            </w:pPr>
          </w:p>
        </w:tc>
        <w:tc>
          <w:tcPr>
            <w:tcW w:w="1367" w:type="dxa"/>
            <w:gridSpan w:val="2"/>
            <w:tcBorders>
              <w:right w:val="nil"/>
            </w:tcBorders>
          </w:tcPr>
          <w:p>
            <w:pPr>
              <w:pStyle w:val="TableParagraph"/>
              <w:rPr>
                <w:sz w:val="20"/>
              </w:rPr>
            </w:pPr>
          </w:p>
        </w:tc>
        <w:tc>
          <w:tcPr>
            <w:tcW w:w="238" w:type="dxa"/>
            <w:tcBorders>
              <w:left w:val="nil"/>
            </w:tcBorders>
            <w:shd w:val="clear" w:color="auto" w:fill="FFFF00"/>
          </w:tcPr>
          <w:p>
            <w:pPr>
              <w:pStyle w:val="TableParagraph"/>
              <w:spacing w:before="18"/>
              <w:ind w:right="79"/>
              <w:jc w:val="center"/>
              <w:rPr>
                <w:rFonts w:ascii="Arial"/>
                <w:b/>
                <w:sz w:val="20"/>
              </w:rPr>
            </w:pPr>
            <w:r>
              <w:rPr>
                <w:rFonts w:ascii="Arial"/>
                <w:b/>
                <w:spacing w:val="-10"/>
                <w:sz w:val="20"/>
              </w:rPr>
              <w:t>٣</w:t>
            </w:r>
          </w:p>
        </w:tc>
        <w:tc>
          <w:tcPr>
            <w:tcW w:w="1287" w:type="dxa"/>
            <w:gridSpan w:val="6"/>
            <w:tcBorders>
              <w:right w:val="nil"/>
            </w:tcBorders>
          </w:tcPr>
          <w:p>
            <w:pPr>
              <w:pStyle w:val="TableParagraph"/>
              <w:rPr>
                <w:sz w:val="20"/>
              </w:rPr>
            </w:pPr>
          </w:p>
        </w:tc>
        <w:tc>
          <w:tcPr>
            <w:tcW w:w="1003" w:type="dxa"/>
            <w:gridSpan w:val="4"/>
            <w:tcBorders>
              <w:left w:val="nil"/>
            </w:tcBorders>
            <w:shd w:val="clear" w:color="auto" w:fill="FFFF00"/>
          </w:tcPr>
          <w:p>
            <w:pPr>
              <w:pStyle w:val="TableParagraph"/>
              <w:bidi/>
              <w:spacing w:before="18"/>
              <w:ind w:right="27" w:left="0" w:firstLine="0"/>
              <w:jc w:val="right"/>
              <w:rPr>
                <w:rFonts w:ascii="Arial" w:cs="Arial"/>
                <w:b/>
                <w:bCs/>
                <w:sz w:val="20"/>
                <w:szCs w:val="20"/>
              </w:rPr>
            </w:pPr>
            <w:r>
              <w:rPr>
                <w:rFonts w:ascii="Arial" w:cs="Arial"/>
                <w:b/>
                <w:bCs/>
                <w:spacing w:val="-4"/>
                <w:sz w:val="20"/>
                <w:szCs w:val="20"/>
                <w:rtl/>
              </w:rPr>
              <w:t>تراك</w:t>
            </w:r>
            <w:r>
              <w:rPr>
                <w:rFonts w:ascii="Arial" w:cs="Arial"/>
                <w:b/>
                <w:bCs/>
                <w:spacing w:val="-5"/>
                <w:sz w:val="20"/>
                <w:szCs w:val="20"/>
                <w:rtl/>
              </w:rPr>
              <w:t> </w:t>
            </w:r>
            <w:r>
              <w:rPr>
                <w:rFonts w:ascii="Arial" w:cs="Arial"/>
                <w:b/>
                <w:bCs/>
                <w:w w:val="90"/>
                <w:sz w:val="20"/>
                <w:szCs w:val="20"/>
                <w:rtl/>
              </w:rPr>
              <w:t>ميكﺴ</w:t>
            </w:r>
            <w:r>
              <w:rPr>
                <w:rFonts w:ascii="Arial" w:cs="Arial"/>
                <w:b/>
                <w:bCs/>
                <w:w w:val="90"/>
                <w:sz w:val="20"/>
                <w:szCs w:val="20"/>
                <w:rtl/>
              </w:rPr>
              <w:t>ر</w:t>
            </w:r>
          </w:p>
        </w:tc>
        <w:tc>
          <w:tcPr>
            <w:tcW w:w="813" w:type="dxa"/>
            <w:vMerge/>
            <w:tcBorders>
              <w:top w:val="nil"/>
            </w:tcBorders>
          </w:tcPr>
          <w:p>
            <w:pPr>
              <w:rPr>
                <w:sz w:val="2"/>
                <w:szCs w:val="2"/>
              </w:rPr>
            </w:pPr>
          </w:p>
        </w:tc>
      </w:tr>
      <w:tr>
        <w:trPr>
          <w:trHeight w:val="326" w:hRule="exact"/>
        </w:trPr>
        <w:tc>
          <w:tcPr>
            <w:tcW w:w="996" w:type="dxa"/>
            <w:gridSpan w:val="2"/>
            <w:tcBorders>
              <w:right w:val="nil"/>
            </w:tcBorders>
          </w:tcPr>
          <w:p>
            <w:pPr>
              <w:pStyle w:val="TableParagraph"/>
              <w:rPr>
                <w:sz w:val="20"/>
              </w:rPr>
            </w:pPr>
          </w:p>
        </w:tc>
        <w:tc>
          <w:tcPr>
            <w:tcW w:w="344" w:type="dxa"/>
            <w:gridSpan w:val="2"/>
            <w:tcBorders>
              <w:left w:val="nil"/>
            </w:tcBorders>
            <w:shd w:val="clear" w:color="auto" w:fill="FFFF00"/>
          </w:tcPr>
          <w:p>
            <w:pPr>
              <w:pStyle w:val="TableParagraph"/>
              <w:spacing w:before="18"/>
              <w:ind w:left="142"/>
              <w:rPr>
                <w:rFonts w:ascii="Arial"/>
                <w:b/>
                <w:sz w:val="20"/>
              </w:rPr>
            </w:pPr>
            <w:r>
              <w:rPr>
                <w:rFonts w:ascii="Arial"/>
                <w:b/>
                <w:spacing w:val="-10"/>
                <w:w w:val="95"/>
                <w:sz w:val="20"/>
              </w:rPr>
              <w:t>٢</w:t>
            </w:r>
          </w:p>
        </w:tc>
        <w:tc>
          <w:tcPr>
            <w:tcW w:w="1798" w:type="dxa"/>
            <w:gridSpan w:val="2"/>
            <w:tcBorders>
              <w:right w:val="nil"/>
            </w:tcBorders>
          </w:tcPr>
          <w:p>
            <w:pPr>
              <w:pStyle w:val="TableParagraph"/>
              <w:rPr>
                <w:sz w:val="20"/>
              </w:rPr>
            </w:pPr>
          </w:p>
        </w:tc>
        <w:tc>
          <w:tcPr>
            <w:tcW w:w="1278" w:type="dxa"/>
            <w:gridSpan w:val="6"/>
            <w:tcBorders>
              <w:left w:val="nil"/>
            </w:tcBorders>
            <w:shd w:val="clear" w:color="auto" w:fill="FFFF00"/>
          </w:tcPr>
          <w:p>
            <w:pPr>
              <w:pStyle w:val="TableParagraph"/>
              <w:bidi/>
              <w:spacing w:before="18"/>
              <w:ind w:right="34" w:left="0" w:firstLine="0"/>
              <w:jc w:val="right"/>
              <w:rPr>
                <w:rFonts w:ascii="Arial" w:cs="Arial"/>
                <w:b/>
                <w:bCs/>
                <w:sz w:val="20"/>
                <w:szCs w:val="20"/>
              </w:rPr>
            </w:pPr>
            <w:r>
              <w:rPr>
                <w:rFonts w:ascii="Arial" w:cs="Arial"/>
                <w:b/>
                <w:bCs/>
                <w:spacing w:val="-5"/>
                <w:w w:val="85"/>
                <w:sz w:val="20"/>
                <w:szCs w:val="20"/>
                <w:rtl/>
              </w:rPr>
              <w:t>آون</w:t>
            </w:r>
            <w:r>
              <w:rPr>
                <w:rFonts w:ascii="Arial" w:cs="Arial"/>
                <w:b/>
                <w:bCs/>
                <w:spacing w:val="3"/>
                <w:sz w:val="20"/>
                <w:szCs w:val="20"/>
                <w:rtl/>
              </w:rPr>
              <w:t> </w:t>
            </w:r>
            <w:r>
              <w:rPr>
                <w:rFonts w:ascii="Arial" w:cs="Arial"/>
                <w:b/>
                <w:bCs/>
                <w:w w:val="85"/>
                <w:sz w:val="20"/>
                <w:szCs w:val="20"/>
                <w:rtl/>
              </w:rPr>
              <w:t>مادر</w:t>
            </w:r>
            <w:r>
              <w:rPr>
                <w:rFonts w:ascii="Arial" w:cs="Arial"/>
                <w:b/>
                <w:bCs/>
                <w:spacing w:val="2"/>
                <w:sz w:val="20"/>
                <w:szCs w:val="20"/>
                <w:rtl/>
              </w:rPr>
              <w:t> </w:t>
            </w:r>
            <w:r>
              <w:rPr>
                <w:rFonts w:ascii="Arial" w:cs="Arial"/>
                <w:b/>
                <w:bCs/>
                <w:w w:val="85"/>
                <w:sz w:val="20"/>
                <w:szCs w:val="20"/>
                <w:rtl/>
              </w:rPr>
              <w:t>الكترو</w:t>
            </w:r>
            <w:r>
              <w:rPr>
                <w:rFonts w:ascii="Arial" w:cs="Arial"/>
                <w:b/>
                <w:bCs/>
                <w:w w:val="85"/>
                <w:sz w:val="20"/>
                <w:szCs w:val="20"/>
                <w:rtl/>
              </w:rPr>
              <w:t>د</w:t>
            </w:r>
          </w:p>
        </w:tc>
        <w:tc>
          <w:tcPr>
            <w:tcW w:w="856" w:type="dxa"/>
            <w:gridSpan w:val="2"/>
            <w:vMerge/>
            <w:tcBorders>
              <w:top w:val="nil"/>
            </w:tcBorders>
            <w:textDirection w:val="tbRl"/>
          </w:tcPr>
          <w:p>
            <w:pPr>
              <w:rPr>
                <w:sz w:val="2"/>
                <w:szCs w:val="2"/>
              </w:rPr>
            </w:pPr>
          </w:p>
        </w:tc>
        <w:tc>
          <w:tcPr>
            <w:tcW w:w="1367" w:type="dxa"/>
            <w:gridSpan w:val="2"/>
            <w:tcBorders>
              <w:right w:val="nil"/>
            </w:tcBorders>
          </w:tcPr>
          <w:p>
            <w:pPr>
              <w:pStyle w:val="TableParagraph"/>
              <w:rPr>
                <w:sz w:val="20"/>
              </w:rPr>
            </w:pPr>
          </w:p>
        </w:tc>
        <w:tc>
          <w:tcPr>
            <w:tcW w:w="238" w:type="dxa"/>
            <w:tcBorders>
              <w:left w:val="nil"/>
            </w:tcBorders>
            <w:shd w:val="clear" w:color="auto" w:fill="FFFF00"/>
          </w:tcPr>
          <w:p>
            <w:pPr>
              <w:pStyle w:val="TableParagraph"/>
              <w:spacing w:before="18"/>
              <w:ind w:right="61"/>
              <w:jc w:val="center"/>
              <w:rPr>
                <w:rFonts w:ascii="Arial"/>
                <w:b/>
                <w:sz w:val="20"/>
              </w:rPr>
            </w:pPr>
            <w:r>
              <w:rPr>
                <w:rFonts w:ascii="Arial"/>
                <w:b/>
                <w:spacing w:val="-10"/>
                <w:w w:val="95"/>
                <w:sz w:val="20"/>
              </w:rPr>
              <w:t>٢</w:t>
            </w:r>
          </w:p>
        </w:tc>
        <w:tc>
          <w:tcPr>
            <w:tcW w:w="1741" w:type="dxa"/>
            <w:gridSpan w:val="8"/>
            <w:tcBorders>
              <w:right w:val="nil"/>
            </w:tcBorders>
          </w:tcPr>
          <w:p>
            <w:pPr>
              <w:pStyle w:val="TableParagraph"/>
              <w:rPr>
                <w:sz w:val="20"/>
              </w:rPr>
            </w:pPr>
          </w:p>
        </w:tc>
        <w:tc>
          <w:tcPr>
            <w:tcW w:w="549" w:type="dxa"/>
            <w:gridSpan w:val="2"/>
            <w:tcBorders>
              <w:left w:val="nil"/>
            </w:tcBorders>
            <w:shd w:val="clear" w:color="auto" w:fill="FFFF00"/>
          </w:tcPr>
          <w:p>
            <w:pPr>
              <w:pStyle w:val="TableParagraph"/>
              <w:bidi/>
              <w:spacing w:before="18"/>
              <w:ind w:right="53" w:left="0" w:firstLine="0"/>
              <w:jc w:val="right"/>
              <w:rPr>
                <w:rFonts w:ascii="Arial" w:cs="Arial"/>
                <w:b/>
                <w:bCs/>
                <w:sz w:val="20"/>
                <w:szCs w:val="20"/>
              </w:rPr>
            </w:pPr>
            <w:r>
              <w:rPr>
                <w:rFonts w:ascii="Arial" w:cs="Arial"/>
                <w:b/>
                <w:bCs/>
                <w:spacing w:val="-2"/>
                <w:w w:val="70"/>
                <w:sz w:val="20"/>
                <w:szCs w:val="20"/>
                <w:rtl/>
              </w:rPr>
              <w:t>بتوني</w:t>
            </w:r>
            <w:r>
              <w:rPr>
                <w:rFonts w:ascii="Arial" w:cs="Arial"/>
                <w:b/>
                <w:bCs/>
                <w:spacing w:val="-2"/>
                <w:w w:val="70"/>
                <w:sz w:val="20"/>
                <w:szCs w:val="20"/>
                <w:rtl/>
              </w:rPr>
              <w:t>ر</w:t>
            </w:r>
          </w:p>
        </w:tc>
        <w:tc>
          <w:tcPr>
            <w:tcW w:w="813" w:type="dxa"/>
            <w:vMerge/>
            <w:tcBorders>
              <w:top w:val="nil"/>
            </w:tcBorders>
          </w:tcPr>
          <w:p>
            <w:pPr>
              <w:rPr>
                <w:sz w:val="2"/>
                <w:szCs w:val="2"/>
              </w:rPr>
            </w:pPr>
          </w:p>
        </w:tc>
      </w:tr>
      <w:tr>
        <w:trPr>
          <w:trHeight w:val="326" w:hRule="exact"/>
        </w:trPr>
        <w:tc>
          <w:tcPr>
            <w:tcW w:w="1340" w:type="dxa"/>
            <w:gridSpan w:val="4"/>
          </w:tcPr>
          <w:p>
            <w:pPr>
              <w:pStyle w:val="TableParagraph"/>
              <w:rPr>
                <w:sz w:val="20"/>
              </w:rPr>
            </w:pPr>
          </w:p>
        </w:tc>
        <w:tc>
          <w:tcPr>
            <w:tcW w:w="3076" w:type="dxa"/>
            <w:gridSpan w:val="8"/>
          </w:tcPr>
          <w:p>
            <w:pPr>
              <w:pStyle w:val="TableParagraph"/>
              <w:rPr>
                <w:sz w:val="20"/>
              </w:rPr>
            </w:pPr>
          </w:p>
        </w:tc>
        <w:tc>
          <w:tcPr>
            <w:tcW w:w="856" w:type="dxa"/>
            <w:gridSpan w:val="2"/>
            <w:vMerge/>
            <w:tcBorders>
              <w:top w:val="nil"/>
            </w:tcBorders>
            <w:textDirection w:val="tbRl"/>
          </w:tcPr>
          <w:p>
            <w:pPr>
              <w:rPr>
                <w:sz w:val="2"/>
                <w:szCs w:val="2"/>
              </w:rPr>
            </w:pPr>
          </w:p>
        </w:tc>
        <w:tc>
          <w:tcPr>
            <w:tcW w:w="1367" w:type="dxa"/>
            <w:gridSpan w:val="2"/>
            <w:tcBorders>
              <w:right w:val="nil"/>
            </w:tcBorders>
          </w:tcPr>
          <w:p>
            <w:pPr>
              <w:pStyle w:val="TableParagraph"/>
              <w:rPr>
                <w:sz w:val="20"/>
              </w:rPr>
            </w:pPr>
          </w:p>
        </w:tc>
        <w:tc>
          <w:tcPr>
            <w:tcW w:w="238" w:type="dxa"/>
            <w:tcBorders>
              <w:left w:val="nil"/>
            </w:tcBorders>
            <w:shd w:val="clear" w:color="auto" w:fill="FFFF00"/>
          </w:tcPr>
          <w:p>
            <w:pPr>
              <w:pStyle w:val="TableParagraph"/>
              <w:spacing w:before="18"/>
              <w:ind w:right="75"/>
              <w:jc w:val="center"/>
              <w:rPr>
                <w:rFonts w:ascii="Arial"/>
                <w:b/>
                <w:sz w:val="20"/>
              </w:rPr>
            </w:pPr>
            <w:r>
              <w:rPr>
                <w:rFonts w:ascii="Arial"/>
                <w:b/>
                <w:spacing w:val="-10"/>
                <w:sz w:val="20"/>
              </w:rPr>
              <w:t>٥</w:t>
            </w:r>
          </w:p>
        </w:tc>
        <w:tc>
          <w:tcPr>
            <w:tcW w:w="1589" w:type="dxa"/>
            <w:gridSpan w:val="7"/>
            <w:tcBorders>
              <w:right w:val="nil"/>
            </w:tcBorders>
          </w:tcPr>
          <w:p>
            <w:pPr>
              <w:pStyle w:val="TableParagraph"/>
              <w:rPr>
                <w:sz w:val="20"/>
              </w:rPr>
            </w:pPr>
          </w:p>
        </w:tc>
        <w:tc>
          <w:tcPr>
            <w:tcW w:w="701" w:type="dxa"/>
            <w:gridSpan w:val="3"/>
            <w:tcBorders>
              <w:left w:val="nil"/>
            </w:tcBorders>
            <w:shd w:val="clear" w:color="auto" w:fill="FFFF00"/>
          </w:tcPr>
          <w:p>
            <w:pPr>
              <w:pStyle w:val="TableParagraph"/>
              <w:bidi/>
              <w:spacing w:before="18"/>
              <w:ind w:right="53" w:left="0" w:firstLine="0"/>
              <w:jc w:val="right"/>
              <w:rPr>
                <w:rFonts w:ascii="Arial" w:cs="Arial"/>
                <w:b/>
                <w:bCs/>
                <w:sz w:val="20"/>
                <w:szCs w:val="20"/>
              </w:rPr>
            </w:pPr>
            <w:r>
              <w:rPr>
                <w:rFonts w:ascii="Arial" w:cs="Arial"/>
                <w:b/>
                <w:bCs/>
                <w:spacing w:val="-2"/>
                <w:w w:val="80"/>
                <w:sz w:val="20"/>
                <w:szCs w:val="20"/>
                <w:rtl/>
              </w:rPr>
              <w:t>ويبراتو</w:t>
            </w:r>
            <w:r>
              <w:rPr>
                <w:rFonts w:ascii="Arial" w:cs="Arial"/>
                <w:b/>
                <w:bCs/>
                <w:spacing w:val="-2"/>
                <w:w w:val="80"/>
                <w:sz w:val="20"/>
                <w:szCs w:val="20"/>
                <w:rtl/>
              </w:rPr>
              <w:t>ر</w:t>
            </w:r>
          </w:p>
        </w:tc>
        <w:tc>
          <w:tcPr>
            <w:tcW w:w="813" w:type="dxa"/>
            <w:vMerge/>
            <w:tcBorders>
              <w:top w:val="nil"/>
            </w:tcBorders>
          </w:tcPr>
          <w:p>
            <w:pPr>
              <w:rPr>
                <w:sz w:val="2"/>
                <w:szCs w:val="2"/>
              </w:rPr>
            </w:pPr>
          </w:p>
        </w:tc>
      </w:tr>
      <w:tr>
        <w:trPr>
          <w:trHeight w:val="328" w:hRule="exact"/>
        </w:trPr>
        <w:tc>
          <w:tcPr>
            <w:tcW w:w="1340" w:type="dxa"/>
            <w:gridSpan w:val="4"/>
          </w:tcPr>
          <w:p>
            <w:pPr>
              <w:pStyle w:val="TableParagraph"/>
              <w:rPr>
                <w:sz w:val="20"/>
              </w:rPr>
            </w:pPr>
          </w:p>
        </w:tc>
        <w:tc>
          <w:tcPr>
            <w:tcW w:w="2209" w:type="dxa"/>
            <w:gridSpan w:val="5"/>
            <w:tcBorders>
              <w:right w:val="nil"/>
            </w:tcBorders>
          </w:tcPr>
          <w:p>
            <w:pPr>
              <w:pStyle w:val="TableParagraph"/>
              <w:rPr>
                <w:sz w:val="20"/>
              </w:rPr>
            </w:pPr>
          </w:p>
        </w:tc>
        <w:tc>
          <w:tcPr>
            <w:tcW w:w="867" w:type="dxa"/>
            <w:gridSpan w:val="3"/>
            <w:tcBorders>
              <w:left w:val="nil"/>
            </w:tcBorders>
            <w:shd w:val="clear" w:color="auto" w:fill="FFFF00"/>
          </w:tcPr>
          <w:p>
            <w:pPr>
              <w:pStyle w:val="TableParagraph"/>
              <w:bidi/>
              <w:spacing w:before="18"/>
              <w:ind w:right="52" w:left="0" w:firstLine="0"/>
              <w:jc w:val="right"/>
              <w:rPr>
                <w:rFonts w:ascii="Arial" w:cs="Arial"/>
                <w:b/>
                <w:bCs/>
                <w:sz w:val="20"/>
                <w:szCs w:val="20"/>
              </w:rPr>
            </w:pPr>
            <w:r>
              <w:rPr>
                <w:rFonts w:ascii="Arial" w:cs="Arial"/>
                <w:b/>
                <w:bCs/>
                <w:spacing w:val="-5"/>
                <w:w w:val="95"/>
                <w:sz w:val="20"/>
                <w:szCs w:val="20"/>
                <w:rtl/>
              </w:rPr>
              <w:t>بند</w:t>
            </w:r>
            <w:r>
              <w:rPr>
                <w:rFonts w:ascii="Arial" w:cs="Arial"/>
                <w:b/>
                <w:bCs/>
                <w:spacing w:val="9"/>
                <w:sz w:val="20"/>
                <w:szCs w:val="20"/>
                <w:rtl/>
              </w:rPr>
              <w:t> </w:t>
            </w:r>
            <w:r>
              <w:rPr>
                <w:rFonts w:ascii="Arial" w:cs="Arial"/>
                <w:b/>
                <w:bCs/>
                <w:w w:val="80"/>
                <w:sz w:val="20"/>
                <w:szCs w:val="20"/>
                <w:rtl/>
              </w:rPr>
              <w:t>ماشي</w:t>
            </w:r>
            <w:r>
              <w:rPr>
                <w:rFonts w:ascii="Arial" w:cs="Arial"/>
                <w:b/>
                <w:bCs/>
                <w:w w:val="80"/>
                <w:sz w:val="20"/>
                <w:szCs w:val="20"/>
                <w:rtl/>
              </w:rPr>
              <w:t>ن</w:t>
            </w:r>
          </w:p>
        </w:tc>
        <w:tc>
          <w:tcPr>
            <w:tcW w:w="856" w:type="dxa"/>
            <w:gridSpan w:val="2"/>
            <w:vMerge w:val="restart"/>
            <w:textDirection w:val="tbRl"/>
          </w:tcPr>
          <w:p>
            <w:pPr>
              <w:pStyle w:val="TableParagraph"/>
              <w:bidi/>
              <w:spacing w:before="124"/>
              <w:ind w:right="1086" w:left="0" w:firstLine="0"/>
              <w:jc w:val="right"/>
              <w:rPr>
                <w:rFonts w:ascii="Arial" w:cs="Arial"/>
                <w:b/>
                <w:bCs/>
                <w:sz w:val="20"/>
                <w:szCs w:val="20"/>
              </w:rPr>
            </w:pPr>
            <w:r>
              <w:rPr>
                <w:rFonts w:ascii="Arial" w:cs="Arial"/>
                <w:b/>
                <w:bCs/>
                <w:w w:val="90"/>
                <w:sz w:val="20"/>
                <w:szCs w:val="20"/>
                <w:rtl/>
              </w:rPr>
              <w:t>تﺴت</w:t>
            </w:r>
            <w:r>
              <w:rPr>
                <w:rFonts w:ascii="Arial" w:cs="Arial"/>
                <w:b/>
                <w:bCs/>
                <w:spacing w:val="-1"/>
                <w:sz w:val="20"/>
                <w:szCs w:val="20"/>
              </w:rPr>
              <w:t> </w:t>
            </w:r>
            <w:r>
              <w:rPr>
                <w:rFonts w:ascii="Arial" w:cs="Arial"/>
                <w:b/>
                <w:bCs/>
                <w:spacing w:val="-2"/>
                <w:sz w:val="20"/>
                <w:szCs w:val="20"/>
                <w:rtl/>
              </w:rPr>
              <w:t>تازيهج</w:t>
            </w:r>
            <w:r>
              <w:rPr>
                <w:rFonts w:ascii="Arial" w:cs="Arial"/>
                <w:b/>
                <w:bCs/>
                <w:spacing w:val="-2"/>
                <w:sz w:val="20"/>
                <w:szCs w:val="20"/>
                <w:rtl/>
              </w:rPr>
              <w:t>ت</w:t>
            </w:r>
          </w:p>
        </w:tc>
        <w:tc>
          <w:tcPr>
            <w:tcW w:w="1367" w:type="dxa"/>
            <w:gridSpan w:val="2"/>
            <w:tcBorders>
              <w:right w:val="nil"/>
            </w:tcBorders>
          </w:tcPr>
          <w:p>
            <w:pPr>
              <w:pStyle w:val="TableParagraph"/>
              <w:rPr>
                <w:sz w:val="20"/>
              </w:rPr>
            </w:pPr>
          </w:p>
        </w:tc>
        <w:tc>
          <w:tcPr>
            <w:tcW w:w="238" w:type="dxa"/>
            <w:tcBorders>
              <w:left w:val="nil"/>
            </w:tcBorders>
            <w:shd w:val="clear" w:color="auto" w:fill="FFFF00"/>
          </w:tcPr>
          <w:p>
            <w:pPr>
              <w:pStyle w:val="TableParagraph"/>
              <w:spacing w:before="18"/>
              <w:ind w:right="61"/>
              <w:jc w:val="center"/>
              <w:rPr>
                <w:rFonts w:ascii="Arial"/>
                <w:b/>
                <w:sz w:val="20"/>
              </w:rPr>
            </w:pPr>
            <w:r>
              <w:rPr>
                <w:rFonts w:ascii="Arial"/>
                <w:b/>
                <w:spacing w:val="-10"/>
                <w:w w:val="95"/>
                <w:sz w:val="20"/>
              </w:rPr>
              <w:t>٢</w:t>
            </w:r>
          </w:p>
        </w:tc>
        <w:tc>
          <w:tcPr>
            <w:tcW w:w="307" w:type="dxa"/>
            <w:gridSpan w:val="2"/>
            <w:tcBorders>
              <w:right w:val="nil"/>
            </w:tcBorders>
          </w:tcPr>
          <w:p>
            <w:pPr>
              <w:pStyle w:val="TableParagraph"/>
              <w:rPr>
                <w:sz w:val="20"/>
              </w:rPr>
            </w:pPr>
          </w:p>
        </w:tc>
        <w:tc>
          <w:tcPr>
            <w:tcW w:w="1983" w:type="dxa"/>
            <w:gridSpan w:val="8"/>
            <w:tcBorders>
              <w:left w:val="nil"/>
            </w:tcBorders>
            <w:shd w:val="clear" w:color="auto" w:fill="FFFF00"/>
          </w:tcPr>
          <w:p>
            <w:pPr>
              <w:pStyle w:val="TableParagraph"/>
              <w:bidi/>
              <w:spacing w:before="18"/>
              <w:ind w:right="128" w:left="0" w:firstLine="0"/>
              <w:jc w:val="right"/>
              <w:rPr>
                <w:rFonts w:ascii="Arial" w:cs="Arial"/>
                <w:b/>
                <w:bCs/>
                <w:sz w:val="20"/>
                <w:szCs w:val="20"/>
              </w:rPr>
            </w:pPr>
            <w:r>
              <w:rPr>
                <w:rFonts w:ascii="Arial" w:cs="Arial"/>
                <w:b/>
                <w:bCs/>
                <w:spacing w:val="-4"/>
                <w:w w:val="75"/>
                <w:sz w:val="20"/>
                <w:szCs w:val="20"/>
                <w:rtl/>
              </w:rPr>
              <w:t>تانكر</w:t>
            </w:r>
            <w:r>
              <w:rPr>
                <w:rFonts w:ascii="Arial" w:cs="Arial"/>
                <w:b/>
                <w:bCs/>
                <w:spacing w:val="-10"/>
                <w:sz w:val="20"/>
                <w:szCs w:val="20"/>
                <w:rtl/>
              </w:rPr>
              <w:t> </w:t>
            </w:r>
            <w:r>
              <w:rPr>
                <w:rFonts w:ascii="Arial" w:cs="Arial"/>
                <w:b/>
                <w:bCs/>
                <w:w w:val="75"/>
                <w:sz w:val="20"/>
                <w:szCs w:val="20"/>
                <w:rtl/>
              </w:rPr>
              <w:t>آب</w:t>
            </w:r>
            <w:r>
              <w:rPr>
                <w:rFonts w:ascii="Arial" w:cs="Arial"/>
                <w:b/>
                <w:bCs/>
                <w:spacing w:val="-12"/>
                <w:sz w:val="20"/>
                <w:szCs w:val="20"/>
                <w:rtl/>
              </w:rPr>
              <w:t> </w:t>
            </w:r>
            <w:r>
              <w:rPr>
                <w:rFonts w:ascii="Arial" w:cs="Arial"/>
                <w:b/>
                <w:bCs/>
                <w:w w:val="75"/>
                <w:sz w:val="20"/>
                <w:szCs w:val="20"/>
                <w:rtl/>
              </w:rPr>
              <w:t>ثابت</w:t>
            </w:r>
            <w:r>
              <w:rPr>
                <w:rFonts w:ascii="Arial" w:cs="Arial"/>
                <w:b/>
                <w:bCs/>
                <w:spacing w:val="-11"/>
                <w:sz w:val="20"/>
                <w:szCs w:val="20"/>
                <w:rtl/>
              </w:rPr>
              <w:t> </w:t>
            </w:r>
            <w:r>
              <w:rPr>
                <w:rFonts w:ascii="Arial" w:cs="Arial"/>
                <w:b/>
                <w:bCs/>
                <w:w w:val="75"/>
                <w:sz w:val="20"/>
                <w:szCs w:val="20"/>
              </w:rPr>
              <w:t>٢٠٠٠</w:t>
            </w:r>
            <w:r>
              <w:rPr>
                <w:rFonts w:ascii="Arial" w:cs="Arial"/>
                <w:b/>
                <w:bCs/>
                <w:spacing w:val="-13"/>
                <w:sz w:val="20"/>
                <w:szCs w:val="20"/>
                <w:rtl/>
              </w:rPr>
              <w:t> </w:t>
            </w:r>
            <w:r>
              <w:rPr>
                <w:rFonts w:ascii="Arial" w:cs="Arial"/>
                <w:b/>
                <w:bCs/>
                <w:w w:val="75"/>
                <w:sz w:val="20"/>
                <w:szCs w:val="20"/>
                <w:rtl/>
              </w:rPr>
              <w:t>ليتر</w:t>
            </w:r>
            <w:r>
              <w:rPr>
                <w:rFonts w:ascii="Arial" w:cs="Arial"/>
                <w:b/>
                <w:bCs/>
                <w:w w:val="75"/>
                <w:sz w:val="20"/>
                <w:szCs w:val="20"/>
                <w:rtl/>
              </w:rPr>
              <w:t>ي</w:t>
            </w:r>
          </w:p>
        </w:tc>
        <w:tc>
          <w:tcPr>
            <w:tcW w:w="813" w:type="dxa"/>
            <w:vMerge w:val="restart"/>
            <w:textDirection w:val="tbRl"/>
          </w:tcPr>
          <w:p>
            <w:pPr>
              <w:pStyle w:val="TableParagraph"/>
              <w:bidi/>
              <w:spacing w:before="139"/>
              <w:ind w:right="0" w:left="108" w:firstLine="0"/>
              <w:jc w:val="left"/>
              <w:rPr>
                <w:rFonts w:ascii="Arial" w:cs="Arial"/>
                <w:b/>
                <w:bCs/>
                <w:sz w:val="20"/>
                <w:szCs w:val="20"/>
              </w:rPr>
            </w:pPr>
            <w:r>
              <w:rPr>
                <w:rFonts w:ascii="Arial" w:cs="Arial"/>
                <w:b/>
                <w:bCs/>
                <w:spacing w:val="-2"/>
                <w:w w:val="90"/>
                <w:sz w:val="20"/>
                <w:szCs w:val="20"/>
                <w:rtl/>
              </w:rPr>
              <w:t>تانك</w:t>
            </w:r>
            <w:r>
              <w:rPr>
                <w:rFonts w:ascii="Arial" w:cs="Arial"/>
                <w:b/>
                <w:bCs/>
                <w:spacing w:val="-2"/>
                <w:w w:val="90"/>
                <w:sz w:val="20"/>
                <w:szCs w:val="20"/>
                <w:rtl/>
              </w:rPr>
              <w:t>ر</w:t>
            </w:r>
          </w:p>
        </w:tc>
      </w:tr>
      <w:tr>
        <w:trPr>
          <w:trHeight w:val="326" w:hRule="exact"/>
        </w:trPr>
        <w:tc>
          <w:tcPr>
            <w:tcW w:w="1085" w:type="dxa"/>
            <w:gridSpan w:val="3"/>
            <w:tcBorders>
              <w:right w:val="nil"/>
            </w:tcBorders>
          </w:tcPr>
          <w:p>
            <w:pPr>
              <w:pStyle w:val="TableParagraph"/>
              <w:rPr>
                <w:sz w:val="20"/>
              </w:rPr>
            </w:pPr>
          </w:p>
        </w:tc>
        <w:tc>
          <w:tcPr>
            <w:tcW w:w="255" w:type="dxa"/>
            <w:tcBorders>
              <w:left w:val="nil"/>
            </w:tcBorders>
            <w:shd w:val="clear" w:color="auto" w:fill="FFFF00"/>
          </w:tcPr>
          <w:p>
            <w:pPr>
              <w:pStyle w:val="TableParagraph"/>
              <w:spacing w:before="18"/>
              <w:ind w:right="44"/>
              <w:jc w:val="center"/>
              <w:rPr>
                <w:rFonts w:ascii="Arial"/>
                <w:b/>
                <w:sz w:val="20"/>
              </w:rPr>
            </w:pPr>
            <w:r>
              <w:rPr>
                <w:rFonts w:ascii="Arial"/>
                <w:b/>
                <w:spacing w:val="-10"/>
                <w:w w:val="95"/>
                <w:sz w:val="20"/>
              </w:rPr>
              <w:t>٢</w:t>
            </w:r>
          </w:p>
        </w:tc>
        <w:tc>
          <w:tcPr>
            <w:tcW w:w="2209" w:type="dxa"/>
            <w:gridSpan w:val="5"/>
            <w:tcBorders>
              <w:right w:val="nil"/>
            </w:tcBorders>
          </w:tcPr>
          <w:p>
            <w:pPr>
              <w:pStyle w:val="TableParagraph"/>
              <w:rPr>
                <w:sz w:val="20"/>
              </w:rPr>
            </w:pPr>
          </w:p>
        </w:tc>
        <w:tc>
          <w:tcPr>
            <w:tcW w:w="867" w:type="dxa"/>
            <w:gridSpan w:val="3"/>
            <w:tcBorders>
              <w:left w:val="nil"/>
            </w:tcBorders>
            <w:shd w:val="clear" w:color="auto" w:fill="FFFF00"/>
          </w:tcPr>
          <w:p>
            <w:pPr>
              <w:pStyle w:val="TableParagraph"/>
              <w:bidi/>
              <w:spacing w:before="18"/>
              <w:ind w:right="52" w:left="0" w:firstLine="0"/>
              <w:jc w:val="right"/>
              <w:rPr>
                <w:rFonts w:ascii="Arial" w:cs="Arial"/>
                <w:b/>
                <w:bCs/>
                <w:sz w:val="20"/>
                <w:szCs w:val="20"/>
              </w:rPr>
            </w:pPr>
            <w:r>
              <w:rPr>
                <w:rFonts w:ascii="Arial" w:cs="Arial"/>
                <w:b/>
                <w:bCs/>
                <w:spacing w:val="-5"/>
                <w:w w:val="95"/>
                <w:sz w:val="20"/>
                <w:szCs w:val="20"/>
                <w:rtl/>
              </w:rPr>
              <w:t>تﺴت</w:t>
            </w:r>
            <w:r>
              <w:rPr>
                <w:rFonts w:ascii="Arial" w:cs="Arial"/>
                <w:b/>
                <w:bCs/>
                <w:spacing w:val="-1"/>
                <w:w w:val="90"/>
                <w:sz w:val="20"/>
                <w:szCs w:val="20"/>
                <w:rtl/>
              </w:rPr>
              <w:t> </w:t>
            </w:r>
            <w:r>
              <w:rPr>
                <w:rFonts w:ascii="Arial" w:cs="Arial"/>
                <w:b/>
                <w:bCs/>
                <w:w w:val="90"/>
                <w:sz w:val="20"/>
                <w:szCs w:val="20"/>
                <w:rtl/>
              </w:rPr>
              <w:t>پم</w:t>
            </w:r>
            <w:r>
              <w:rPr>
                <w:rFonts w:ascii="Arial" w:cs="Arial"/>
                <w:b/>
                <w:bCs/>
                <w:w w:val="90"/>
                <w:sz w:val="20"/>
                <w:szCs w:val="20"/>
                <w:rtl/>
              </w:rPr>
              <w:t>پ</w:t>
            </w:r>
          </w:p>
        </w:tc>
        <w:tc>
          <w:tcPr>
            <w:tcW w:w="856" w:type="dxa"/>
            <w:gridSpan w:val="2"/>
            <w:vMerge/>
            <w:tcBorders>
              <w:top w:val="nil"/>
            </w:tcBorders>
            <w:textDirection w:val="tbRl"/>
          </w:tcPr>
          <w:p>
            <w:pPr>
              <w:rPr>
                <w:sz w:val="2"/>
                <w:szCs w:val="2"/>
              </w:rPr>
            </w:pPr>
          </w:p>
        </w:tc>
        <w:tc>
          <w:tcPr>
            <w:tcW w:w="1367" w:type="dxa"/>
            <w:gridSpan w:val="2"/>
            <w:tcBorders>
              <w:right w:val="nil"/>
            </w:tcBorders>
          </w:tcPr>
          <w:p>
            <w:pPr>
              <w:pStyle w:val="TableParagraph"/>
              <w:rPr>
                <w:sz w:val="20"/>
              </w:rPr>
            </w:pPr>
          </w:p>
        </w:tc>
        <w:tc>
          <w:tcPr>
            <w:tcW w:w="238" w:type="dxa"/>
            <w:tcBorders>
              <w:left w:val="nil"/>
            </w:tcBorders>
            <w:shd w:val="clear" w:color="auto" w:fill="FFFF00"/>
          </w:tcPr>
          <w:p>
            <w:pPr>
              <w:pStyle w:val="TableParagraph"/>
              <w:spacing w:before="18"/>
              <w:ind w:right="36"/>
              <w:jc w:val="center"/>
              <w:rPr>
                <w:rFonts w:ascii="Arial"/>
                <w:b/>
                <w:sz w:val="20"/>
              </w:rPr>
            </w:pPr>
            <w:r>
              <w:rPr>
                <w:rFonts w:ascii="Arial"/>
                <w:b/>
                <w:spacing w:val="-10"/>
                <w:w w:val="70"/>
                <w:sz w:val="20"/>
              </w:rPr>
              <w:t>١</w:t>
            </w:r>
          </w:p>
        </w:tc>
        <w:tc>
          <w:tcPr>
            <w:tcW w:w="736" w:type="dxa"/>
            <w:gridSpan w:val="4"/>
            <w:tcBorders>
              <w:right w:val="nil"/>
            </w:tcBorders>
          </w:tcPr>
          <w:p>
            <w:pPr>
              <w:pStyle w:val="TableParagraph"/>
              <w:rPr>
                <w:sz w:val="20"/>
              </w:rPr>
            </w:pPr>
          </w:p>
        </w:tc>
        <w:tc>
          <w:tcPr>
            <w:tcW w:w="1554" w:type="dxa"/>
            <w:gridSpan w:val="6"/>
            <w:tcBorders>
              <w:left w:val="nil"/>
            </w:tcBorders>
            <w:shd w:val="clear" w:color="auto" w:fill="FFFF00"/>
          </w:tcPr>
          <w:p>
            <w:pPr>
              <w:pStyle w:val="TableParagraph"/>
              <w:bidi/>
              <w:spacing w:before="18"/>
              <w:ind w:right="40" w:left="0" w:firstLine="0"/>
              <w:jc w:val="right"/>
              <w:rPr>
                <w:rFonts w:ascii="Arial" w:cs="Arial"/>
                <w:b/>
                <w:bCs/>
                <w:sz w:val="20"/>
                <w:szCs w:val="20"/>
              </w:rPr>
            </w:pPr>
            <w:r>
              <w:rPr>
                <w:rFonts w:ascii="Arial" w:cs="Arial"/>
                <w:b/>
                <w:bCs/>
                <w:spacing w:val="-2"/>
                <w:w w:val="75"/>
                <w:sz w:val="20"/>
                <w:szCs w:val="20"/>
                <w:rtl/>
              </w:rPr>
              <w:t>تانكر</w:t>
            </w:r>
            <w:r>
              <w:rPr>
                <w:rFonts w:ascii="Arial" w:cs="Arial"/>
                <w:b/>
                <w:bCs/>
                <w:sz w:val="20"/>
                <w:szCs w:val="20"/>
                <w:rtl/>
              </w:rPr>
              <w:t> </w:t>
            </w:r>
            <w:r>
              <w:rPr>
                <w:rFonts w:ascii="Arial" w:cs="Arial"/>
                <w:b/>
                <w:bCs/>
                <w:w w:val="75"/>
                <w:sz w:val="20"/>
                <w:szCs w:val="20"/>
                <w:rtl/>
              </w:rPr>
              <w:t>آب</w:t>
            </w:r>
            <w:r>
              <w:rPr>
                <w:rFonts w:ascii="Arial" w:cs="Arial"/>
                <w:b/>
                <w:bCs/>
                <w:spacing w:val="-1"/>
                <w:sz w:val="20"/>
                <w:szCs w:val="20"/>
                <w:rtl/>
              </w:rPr>
              <w:t> </w:t>
            </w:r>
            <w:r>
              <w:rPr>
                <w:rFonts w:ascii="Arial" w:cs="Arial"/>
                <w:b/>
                <w:bCs/>
                <w:w w:val="75"/>
                <w:sz w:val="20"/>
                <w:szCs w:val="20"/>
              </w:rPr>
              <w:t>٥٠٠٠</w:t>
            </w:r>
            <w:r>
              <w:rPr>
                <w:rFonts w:ascii="Arial" w:cs="Arial"/>
                <w:b/>
                <w:bCs/>
                <w:spacing w:val="-1"/>
                <w:sz w:val="20"/>
                <w:szCs w:val="20"/>
                <w:rtl/>
              </w:rPr>
              <w:t> </w:t>
            </w:r>
            <w:r>
              <w:rPr>
                <w:rFonts w:ascii="Arial" w:cs="Arial"/>
                <w:b/>
                <w:bCs/>
                <w:w w:val="75"/>
                <w:sz w:val="20"/>
                <w:szCs w:val="20"/>
                <w:rtl/>
              </w:rPr>
              <w:t>ليتر</w:t>
            </w:r>
            <w:r>
              <w:rPr>
                <w:rFonts w:ascii="Arial" w:cs="Arial"/>
                <w:b/>
                <w:bCs/>
                <w:w w:val="75"/>
                <w:sz w:val="20"/>
                <w:szCs w:val="20"/>
                <w:rtl/>
              </w:rPr>
              <w:t>ي</w:t>
            </w:r>
          </w:p>
        </w:tc>
        <w:tc>
          <w:tcPr>
            <w:tcW w:w="813" w:type="dxa"/>
            <w:vMerge/>
            <w:tcBorders>
              <w:top w:val="nil"/>
            </w:tcBorders>
            <w:textDirection w:val="tbRl"/>
          </w:tcPr>
          <w:p>
            <w:pPr>
              <w:rPr>
                <w:sz w:val="2"/>
                <w:szCs w:val="2"/>
              </w:rPr>
            </w:pPr>
          </w:p>
        </w:tc>
      </w:tr>
      <w:tr>
        <w:trPr>
          <w:trHeight w:val="326" w:hRule="exact"/>
        </w:trPr>
        <w:tc>
          <w:tcPr>
            <w:tcW w:w="1085" w:type="dxa"/>
            <w:gridSpan w:val="3"/>
            <w:tcBorders>
              <w:right w:val="nil"/>
            </w:tcBorders>
          </w:tcPr>
          <w:p>
            <w:pPr>
              <w:pStyle w:val="TableParagraph"/>
              <w:rPr>
                <w:sz w:val="20"/>
              </w:rPr>
            </w:pPr>
          </w:p>
        </w:tc>
        <w:tc>
          <w:tcPr>
            <w:tcW w:w="255" w:type="dxa"/>
            <w:tcBorders>
              <w:left w:val="nil"/>
            </w:tcBorders>
            <w:shd w:val="clear" w:color="auto" w:fill="FFFF00"/>
          </w:tcPr>
          <w:p>
            <w:pPr>
              <w:pStyle w:val="TableParagraph"/>
              <w:spacing w:before="18"/>
              <w:ind w:right="44"/>
              <w:jc w:val="center"/>
              <w:rPr>
                <w:rFonts w:ascii="Arial"/>
                <w:b/>
                <w:sz w:val="20"/>
              </w:rPr>
            </w:pPr>
            <w:r>
              <w:rPr>
                <w:rFonts w:ascii="Arial"/>
                <w:b/>
                <w:spacing w:val="-10"/>
                <w:w w:val="95"/>
                <w:sz w:val="20"/>
              </w:rPr>
              <w:t>٢</w:t>
            </w:r>
          </w:p>
        </w:tc>
        <w:tc>
          <w:tcPr>
            <w:tcW w:w="2340" w:type="dxa"/>
            <w:gridSpan w:val="6"/>
            <w:tcBorders>
              <w:right w:val="nil"/>
            </w:tcBorders>
          </w:tcPr>
          <w:p>
            <w:pPr>
              <w:pStyle w:val="TableParagraph"/>
              <w:rPr>
                <w:sz w:val="20"/>
              </w:rPr>
            </w:pPr>
          </w:p>
        </w:tc>
        <w:tc>
          <w:tcPr>
            <w:tcW w:w="736" w:type="dxa"/>
            <w:gridSpan w:val="2"/>
            <w:tcBorders>
              <w:left w:val="nil"/>
            </w:tcBorders>
            <w:shd w:val="clear" w:color="auto" w:fill="FFFF00"/>
          </w:tcPr>
          <w:p>
            <w:pPr>
              <w:pStyle w:val="TableParagraph"/>
              <w:bidi/>
              <w:spacing w:before="18"/>
              <w:ind w:right="63" w:left="0" w:firstLine="0"/>
              <w:jc w:val="right"/>
              <w:rPr>
                <w:rFonts w:ascii="Arial" w:cs="Arial"/>
                <w:b/>
                <w:bCs/>
                <w:sz w:val="20"/>
                <w:szCs w:val="20"/>
              </w:rPr>
            </w:pPr>
            <w:r>
              <w:rPr>
                <w:rFonts w:ascii="Arial" w:cs="Arial"/>
                <w:b/>
                <w:bCs/>
                <w:spacing w:val="-5"/>
                <w:w w:val="110"/>
                <w:sz w:val="20"/>
                <w:szCs w:val="20"/>
                <w:rtl/>
              </w:rPr>
              <w:t>پمپ</w:t>
            </w:r>
            <w:r>
              <w:rPr>
                <w:rFonts w:ascii="Arial" w:cs="Arial"/>
                <w:b/>
                <w:bCs/>
                <w:spacing w:val="1"/>
                <w:w w:val="110"/>
                <w:sz w:val="20"/>
                <w:szCs w:val="20"/>
                <w:rtl/>
              </w:rPr>
              <w:t> </w:t>
            </w:r>
            <w:r>
              <w:rPr>
                <w:rFonts w:ascii="Arial" w:cs="Arial"/>
                <w:b/>
                <w:bCs/>
                <w:w w:val="110"/>
                <w:sz w:val="20"/>
                <w:szCs w:val="20"/>
                <w:rtl/>
              </w:rPr>
              <w:t>آ</w:t>
            </w:r>
            <w:r>
              <w:rPr>
                <w:rFonts w:ascii="Arial" w:cs="Arial"/>
                <w:b/>
                <w:bCs/>
                <w:w w:val="110"/>
                <w:sz w:val="20"/>
                <w:szCs w:val="20"/>
                <w:rtl/>
              </w:rPr>
              <w:t>ب</w:t>
            </w:r>
          </w:p>
        </w:tc>
        <w:tc>
          <w:tcPr>
            <w:tcW w:w="856" w:type="dxa"/>
            <w:gridSpan w:val="2"/>
            <w:vMerge/>
            <w:tcBorders>
              <w:top w:val="nil"/>
            </w:tcBorders>
            <w:textDirection w:val="tbRl"/>
          </w:tcPr>
          <w:p>
            <w:pPr>
              <w:rPr>
                <w:sz w:val="2"/>
                <w:szCs w:val="2"/>
              </w:rPr>
            </w:pPr>
          </w:p>
        </w:tc>
        <w:tc>
          <w:tcPr>
            <w:tcW w:w="1367" w:type="dxa"/>
            <w:gridSpan w:val="2"/>
            <w:tcBorders>
              <w:right w:val="nil"/>
            </w:tcBorders>
          </w:tcPr>
          <w:p>
            <w:pPr>
              <w:pStyle w:val="TableParagraph"/>
              <w:rPr>
                <w:sz w:val="20"/>
              </w:rPr>
            </w:pPr>
          </w:p>
        </w:tc>
        <w:tc>
          <w:tcPr>
            <w:tcW w:w="238" w:type="dxa"/>
            <w:tcBorders>
              <w:left w:val="nil"/>
            </w:tcBorders>
            <w:shd w:val="clear" w:color="auto" w:fill="FFFF00"/>
          </w:tcPr>
          <w:p>
            <w:pPr>
              <w:pStyle w:val="TableParagraph"/>
              <w:spacing w:before="18"/>
              <w:ind w:right="36"/>
              <w:jc w:val="center"/>
              <w:rPr>
                <w:rFonts w:ascii="Arial"/>
                <w:b/>
                <w:sz w:val="20"/>
              </w:rPr>
            </w:pPr>
            <w:r>
              <w:rPr>
                <w:rFonts w:ascii="Arial"/>
                <w:b/>
                <w:spacing w:val="-10"/>
                <w:w w:val="70"/>
                <w:sz w:val="20"/>
              </w:rPr>
              <w:t>١</w:t>
            </w:r>
          </w:p>
        </w:tc>
        <w:tc>
          <w:tcPr>
            <w:tcW w:w="736" w:type="dxa"/>
            <w:gridSpan w:val="4"/>
            <w:tcBorders>
              <w:right w:val="nil"/>
            </w:tcBorders>
          </w:tcPr>
          <w:p>
            <w:pPr>
              <w:pStyle w:val="TableParagraph"/>
              <w:rPr>
                <w:sz w:val="20"/>
              </w:rPr>
            </w:pPr>
          </w:p>
        </w:tc>
        <w:tc>
          <w:tcPr>
            <w:tcW w:w="1554" w:type="dxa"/>
            <w:gridSpan w:val="6"/>
            <w:tcBorders>
              <w:left w:val="nil"/>
            </w:tcBorders>
            <w:shd w:val="clear" w:color="auto" w:fill="FFFF00"/>
          </w:tcPr>
          <w:p>
            <w:pPr>
              <w:pStyle w:val="TableParagraph"/>
              <w:bidi/>
              <w:spacing w:before="18"/>
              <w:ind w:right="35" w:left="0" w:firstLine="0"/>
              <w:jc w:val="right"/>
              <w:rPr>
                <w:rFonts w:ascii="Arial" w:cs="Arial"/>
                <w:b/>
                <w:bCs/>
                <w:sz w:val="20"/>
                <w:szCs w:val="20"/>
              </w:rPr>
            </w:pPr>
            <w:r>
              <w:rPr>
                <w:rFonts w:ascii="Arial" w:cs="Arial"/>
                <w:b/>
                <w:bCs/>
                <w:spacing w:val="-2"/>
                <w:w w:val="75"/>
                <w:sz w:val="20"/>
                <w:szCs w:val="20"/>
                <w:rtl/>
              </w:rPr>
              <w:t>تانكر</w:t>
            </w:r>
            <w:r>
              <w:rPr>
                <w:rFonts w:ascii="Arial" w:cs="Arial"/>
                <w:b/>
                <w:bCs/>
                <w:spacing w:val="2"/>
                <w:sz w:val="20"/>
                <w:szCs w:val="20"/>
                <w:rtl/>
              </w:rPr>
              <w:t> </w:t>
            </w:r>
            <w:r>
              <w:rPr>
                <w:rFonts w:ascii="Arial" w:cs="Arial"/>
                <w:b/>
                <w:bCs/>
                <w:w w:val="75"/>
                <w:sz w:val="20"/>
                <w:szCs w:val="20"/>
                <w:rtl/>
              </w:rPr>
              <w:t>آب</w:t>
            </w:r>
            <w:r>
              <w:rPr>
                <w:rFonts w:ascii="Arial" w:cs="Arial"/>
                <w:b/>
                <w:bCs/>
                <w:spacing w:val="4"/>
                <w:sz w:val="20"/>
                <w:szCs w:val="20"/>
                <w:rtl/>
              </w:rPr>
              <w:t> </w:t>
            </w:r>
            <w:r>
              <w:rPr>
                <w:rFonts w:ascii="Arial" w:cs="Arial"/>
                <w:b/>
                <w:bCs/>
                <w:w w:val="75"/>
                <w:sz w:val="20"/>
                <w:szCs w:val="20"/>
              </w:rPr>
              <w:t>٨٠٠٠</w:t>
            </w:r>
            <w:r>
              <w:rPr>
                <w:rFonts w:ascii="Arial" w:cs="Arial"/>
                <w:b/>
                <w:bCs/>
                <w:spacing w:val="-1"/>
                <w:sz w:val="20"/>
                <w:szCs w:val="20"/>
                <w:rtl/>
              </w:rPr>
              <w:t> </w:t>
            </w:r>
            <w:r>
              <w:rPr>
                <w:rFonts w:ascii="Arial" w:cs="Arial"/>
                <w:b/>
                <w:bCs/>
                <w:w w:val="75"/>
                <w:sz w:val="20"/>
                <w:szCs w:val="20"/>
                <w:rtl/>
              </w:rPr>
              <w:t>ليتر</w:t>
            </w:r>
            <w:r>
              <w:rPr>
                <w:rFonts w:ascii="Arial" w:cs="Arial"/>
                <w:b/>
                <w:bCs/>
                <w:w w:val="75"/>
                <w:sz w:val="20"/>
                <w:szCs w:val="20"/>
                <w:rtl/>
              </w:rPr>
              <w:t>ي</w:t>
            </w:r>
          </w:p>
        </w:tc>
        <w:tc>
          <w:tcPr>
            <w:tcW w:w="813" w:type="dxa"/>
            <w:vMerge/>
            <w:tcBorders>
              <w:top w:val="nil"/>
            </w:tcBorders>
            <w:textDirection w:val="tbRl"/>
          </w:tcPr>
          <w:p>
            <w:pPr>
              <w:rPr>
                <w:sz w:val="2"/>
                <w:szCs w:val="2"/>
              </w:rPr>
            </w:pPr>
          </w:p>
        </w:tc>
      </w:tr>
      <w:tr>
        <w:trPr>
          <w:trHeight w:val="326" w:hRule="exact"/>
        </w:trPr>
        <w:tc>
          <w:tcPr>
            <w:tcW w:w="1085" w:type="dxa"/>
            <w:gridSpan w:val="3"/>
            <w:tcBorders>
              <w:right w:val="nil"/>
            </w:tcBorders>
          </w:tcPr>
          <w:p>
            <w:pPr>
              <w:pStyle w:val="TableParagraph"/>
              <w:rPr>
                <w:sz w:val="20"/>
              </w:rPr>
            </w:pPr>
          </w:p>
        </w:tc>
        <w:tc>
          <w:tcPr>
            <w:tcW w:w="255" w:type="dxa"/>
            <w:tcBorders>
              <w:left w:val="nil"/>
            </w:tcBorders>
            <w:shd w:val="clear" w:color="auto" w:fill="FFFF00"/>
          </w:tcPr>
          <w:p>
            <w:pPr>
              <w:pStyle w:val="TableParagraph"/>
              <w:spacing w:before="18"/>
              <w:ind w:right="44"/>
              <w:jc w:val="center"/>
              <w:rPr>
                <w:rFonts w:ascii="Arial"/>
                <w:b/>
                <w:sz w:val="20"/>
              </w:rPr>
            </w:pPr>
            <w:r>
              <w:rPr>
                <w:rFonts w:ascii="Arial"/>
                <w:b/>
                <w:spacing w:val="-10"/>
                <w:w w:val="95"/>
                <w:sz w:val="20"/>
              </w:rPr>
              <w:t>٢</w:t>
            </w:r>
          </w:p>
        </w:tc>
        <w:tc>
          <w:tcPr>
            <w:tcW w:w="2455" w:type="dxa"/>
            <w:gridSpan w:val="7"/>
            <w:tcBorders>
              <w:right w:val="nil"/>
            </w:tcBorders>
          </w:tcPr>
          <w:p>
            <w:pPr>
              <w:pStyle w:val="TableParagraph"/>
              <w:rPr>
                <w:sz w:val="20"/>
              </w:rPr>
            </w:pPr>
          </w:p>
        </w:tc>
        <w:tc>
          <w:tcPr>
            <w:tcW w:w="621" w:type="dxa"/>
            <w:tcBorders>
              <w:left w:val="nil"/>
            </w:tcBorders>
            <w:shd w:val="clear" w:color="auto" w:fill="FFFF00"/>
          </w:tcPr>
          <w:p>
            <w:pPr>
              <w:pStyle w:val="TableParagraph"/>
              <w:bidi/>
              <w:spacing w:before="18"/>
              <w:ind w:right="0" w:left="50" w:firstLine="0"/>
              <w:jc w:val="center"/>
              <w:rPr>
                <w:rFonts w:ascii="Arial" w:cs="Arial"/>
                <w:b/>
                <w:bCs/>
                <w:sz w:val="20"/>
                <w:szCs w:val="20"/>
              </w:rPr>
            </w:pPr>
            <w:r>
              <w:rPr>
                <w:rFonts w:ascii="Arial" w:cs="Arial"/>
                <w:b/>
                <w:bCs/>
                <w:spacing w:val="-2"/>
                <w:w w:val="90"/>
                <w:sz w:val="20"/>
                <w:szCs w:val="20"/>
                <w:rtl/>
              </w:rPr>
              <w:t>تركمت</w:t>
            </w:r>
            <w:r>
              <w:rPr>
                <w:rFonts w:ascii="Arial" w:cs="Arial"/>
                <w:b/>
                <w:bCs/>
                <w:spacing w:val="-2"/>
                <w:w w:val="90"/>
                <w:sz w:val="20"/>
                <w:szCs w:val="20"/>
                <w:rtl/>
              </w:rPr>
              <w:t>ر</w:t>
            </w:r>
          </w:p>
        </w:tc>
        <w:tc>
          <w:tcPr>
            <w:tcW w:w="856" w:type="dxa"/>
            <w:gridSpan w:val="2"/>
            <w:vMerge/>
            <w:tcBorders>
              <w:top w:val="nil"/>
            </w:tcBorders>
            <w:textDirection w:val="tbRl"/>
          </w:tcPr>
          <w:p>
            <w:pPr>
              <w:rPr>
                <w:sz w:val="2"/>
                <w:szCs w:val="2"/>
              </w:rPr>
            </w:pPr>
          </w:p>
        </w:tc>
        <w:tc>
          <w:tcPr>
            <w:tcW w:w="1367" w:type="dxa"/>
            <w:gridSpan w:val="2"/>
            <w:tcBorders>
              <w:right w:val="nil"/>
            </w:tcBorders>
          </w:tcPr>
          <w:p>
            <w:pPr>
              <w:pStyle w:val="TableParagraph"/>
              <w:rPr>
                <w:sz w:val="20"/>
              </w:rPr>
            </w:pPr>
          </w:p>
        </w:tc>
        <w:tc>
          <w:tcPr>
            <w:tcW w:w="238" w:type="dxa"/>
            <w:tcBorders>
              <w:left w:val="nil"/>
            </w:tcBorders>
            <w:shd w:val="clear" w:color="auto" w:fill="FFFF00"/>
          </w:tcPr>
          <w:p>
            <w:pPr>
              <w:pStyle w:val="TableParagraph"/>
              <w:spacing w:before="18"/>
              <w:ind w:right="36"/>
              <w:jc w:val="center"/>
              <w:rPr>
                <w:rFonts w:ascii="Arial"/>
                <w:b/>
                <w:sz w:val="20"/>
              </w:rPr>
            </w:pPr>
            <w:r>
              <w:rPr>
                <w:rFonts w:ascii="Arial"/>
                <w:b/>
                <w:spacing w:val="-10"/>
                <w:w w:val="70"/>
                <w:sz w:val="20"/>
              </w:rPr>
              <w:t>١</w:t>
            </w:r>
          </w:p>
        </w:tc>
        <w:tc>
          <w:tcPr>
            <w:tcW w:w="559" w:type="dxa"/>
            <w:gridSpan w:val="3"/>
            <w:tcBorders>
              <w:right w:val="nil"/>
            </w:tcBorders>
          </w:tcPr>
          <w:p>
            <w:pPr>
              <w:pStyle w:val="TableParagraph"/>
              <w:rPr>
                <w:sz w:val="20"/>
              </w:rPr>
            </w:pPr>
          </w:p>
        </w:tc>
        <w:tc>
          <w:tcPr>
            <w:tcW w:w="1731" w:type="dxa"/>
            <w:gridSpan w:val="7"/>
            <w:tcBorders>
              <w:left w:val="nil"/>
            </w:tcBorders>
            <w:shd w:val="clear" w:color="auto" w:fill="FFFF00"/>
          </w:tcPr>
          <w:p>
            <w:pPr>
              <w:pStyle w:val="TableParagraph"/>
              <w:bidi/>
              <w:spacing w:before="18"/>
              <w:ind w:right="142" w:left="0" w:firstLine="0"/>
              <w:jc w:val="right"/>
              <w:rPr>
                <w:rFonts w:ascii="Arial" w:cs="Arial"/>
                <w:b/>
                <w:bCs/>
                <w:sz w:val="20"/>
                <w:szCs w:val="20"/>
              </w:rPr>
            </w:pPr>
            <w:r>
              <w:rPr>
                <w:rFonts w:ascii="Arial" w:cs="Arial"/>
                <w:b/>
                <w:bCs/>
                <w:spacing w:val="-4"/>
                <w:w w:val="75"/>
                <w:sz w:val="20"/>
                <w:szCs w:val="20"/>
                <w:rtl/>
              </w:rPr>
              <w:t>تانكر</w:t>
            </w:r>
            <w:r>
              <w:rPr>
                <w:rFonts w:ascii="Arial" w:cs="Arial"/>
                <w:b/>
                <w:bCs/>
                <w:spacing w:val="-14"/>
                <w:sz w:val="20"/>
                <w:szCs w:val="20"/>
                <w:rtl/>
              </w:rPr>
              <w:t> </w:t>
            </w:r>
            <w:r>
              <w:rPr>
                <w:rFonts w:ascii="Arial" w:cs="Arial"/>
                <w:b/>
                <w:bCs/>
                <w:w w:val="75"/>
                <w:sz w:val="20"/>
                <w:szCs w:val="20"/>
                <w:rtl/>
              </w:rPr>
              <w:t>آب</w:t>
            </w:r>
            <w:r>
              <w:rPr>
                <w:rFonts w:ascii="Arial" w:cs="Arial"/>
                <w:b/>
                <w:bCs/>
                <w:spacing w:val="17"/>
                <w:sz w:val="20"/>
                <w:szCs w:val="20"/>
                <w:rtl/>
              </w:rPr>
              <w:t> </w:t>
            </w:r>
            <w:r>
              <w:rPr>
                <w:rFonts w:ascii="Arial" w:cs="Arial"/>
                <w:b/>
                <w:bCs/>
                <w:w w:val="75"/>
                <w:sz w:val="20"/>
                <w:szCs w:val="20"/>
              </w:rPr>
              <w:t>١٠٠٠٠</w:t>
            </w:r>
            <w:r>
              <w:rPr>
                <w:rFonts w:ascii="Arial" w:cs="Arial"/>
                <w:b/>
                <w:bCs/>
                <w:spacing w:val="-1"/>
                <w:w w:val="75"/>
                <w:sz w:val="20"/>
                <w:szCs w:val="20"/>
                <w:rtl/>
              </w:rPr>
              <w:t> </w:t>
            </w:r>
            <w:r>
              <w:rPr>
                <w:rFonts w:ascii="Arial" w:cs="Arial"/>
                <w:b/>
                <w:bCs/>
                <w:w w:val="75"/>
                <w:sz w:val="20"/>
                <w:szCs w:val="20"/>
                <w:rtl/>
              </w:rPr>
              <w:t>ليتر</w:t>
            </w:r>
            <w:r>
              <w:rPr>
                <w:rFonts w:ascii="Arial" w:cs="Arial"/>
                <w:b/>
                <w:bCs/>
                <w:w w:val="75"/>
                <w:sz w:val="20"/>
                <w:szCs w:val="20"/>
                <w:rtl/>
              </w:rPr>
              <w:t>ي</w:t>
            </w:r>
          </w:p>
        </w:tc>
        <w:tc>
          <w:tcPr>
            <w:tcW w:w="813" w:type="dxa"/>
            <w:vMerge/>
            <w:tcBorders>
              <w:top w:val="nil"/>
            </w:tcBorders>
            <w:textDirection w:val="tbRl"/>
          </w:tcPr>
          <w:p>
            <w:pPr>
              <w:rPr>
                <w:sz w:val="2"/>
                <w:szCs w:val="2"/>
              </w:rPr>
            </w:pPr>
          </w:p>
        </w:tc>
      </w:tr>
      <w:tr>
        <w:trPr>
          <w:trHeight w:val="328" w:hRule="exact"/>
        </w:trPr>
        <w:tc>
          <w:tcPr>
            <w:tcW w:w="1085" w:type="dxa"/>
            <w:gridSpan w:val="3"/>
            <w:tcBorders>
              <w:right w:val="nil"/>
            </w:tcBorders>
          </w:tcPr>
          <w:p>
            <w:pPr>
              <w:pStyle w:val="TableParagraph"/>
              <w:rPr>
                <w:sz w:val="20"/>
              </w:rPr>
            </w:pPr>
          </w:p>
        </w:tc>
        <w:tc>
          <w:tcPr>
            <w:tcW w:w="255" w:type="dxa"/>
            <w:tcBorders>
              <w:left w:val="nil"/>
            </w:tcBorders>
            <w:shd w:val="clear" w:color="auto" w:fill="FFFF00"/>
          </w:tcPr>
          <w:p>
            <w:pPr>
              <w:pStyle w:val="TableParagraph"/>
              <w:spacing w:before="18"/>
              <w:ind w:left="25" w:right="44"/>
              <w:jc w:val="center"/>
              <w:rPr>
                <w:rFonts w:ascii="Arial"/>
                <w:b/>
                <w:sz w:val="20"/>
              </w:rPr>
            </w:pPr>
            <w:r>
              <w:rPr>
                <w:rFonts w:ascii="Arial"/>
                <w:b/>
                <w:spacing w:val="-10"/>
                <w:w w:val="70"/>
                <w:sz w:val="20"/>
              </w:rPr>
              <w:t>١</w:t>
            </w:r>
          </w:p>
        </w:tc>
        <w:tc>
          <w:tcPr>
            <w:tcW w:w="2209" w:type="dxa"/>
            <w:gridSpan w:val="5"/>
            <w:tcBorders>
              <w:right w:val="nil"/>
            </w:tcBorders>
          </w:tcPr>
          <w:p>
            <w:pPr>
              <w:pStyle w:val="TableParagraph"/>
              <w:rPr>
                <w:sz w:val="20"/>
              </w:rPr>
            </w:pPr>
          </w:p>
        </w:tc>
        <w:tc>
          <w:tcPr>
            <w:tcW w:w="867" w:type="dxa"/>
            <w:gridSpan w:val="3"/>
            <w:tcBorders>
              <w:left w:val="nil"/>
            </w:tcBorders>
            <w:shd w:val="clear" w:color="auto" w:fill="FFFF00"/>
          </w:tcPr>
          <w:p>
            <w:pPr>
              <w:pStyle w:val="TableParagraph"/>
              <w:bidi/>
              <w:spacing w:before="18"/>
              <w:ind w:right="57" w:left="0" w:firstLine="0"/>
              <w:jc w:val="right"/>
              <w:rPr>
                <w:rFonts w:ascii="Arial" w:cs="Arial"/>
                <w:b/>
                <w:bCs/>
                <w:sz w:val="20"/>
                <w:szCs w:val="20"/>
              </w:rPr>
            </w:pPr>
            <w:r>
              <w:rPr>
                <w:rFonts w:ascii="Arial" w:cs="Arial"/>
                <w:b/>
                <w:bCs/>
                <w:spacing w:val="-2"/>
                <w:w w:val="95"/>
                <w:sz w:val="20"/>
                <w:szCs w:val="20"/>
                <w:rtl/>
              </w:rPr>
              <w:t>زاويه</w:t>
            </w:r>
            <w:r>
              <w:rPr>
                <w:rFonts w:ascii="Arial" w:cs="Arial"/>
                <w:b/>
                <w:bCs/>
                <w:spacing w:val="-2"/>
                <w:w w:val="80"/>
                <w:sz w:val="20"/>
                <w:szCs w:val="20"/>
                <w:rtl/>
              </w:rPr>
              <w:t> </w:t>
            </w:r>
            <w:r>
              <w:rPr>
                <w:rFonts w:ascii="Arial" w:cs="Arial"/>
                <w:b/>
                <w:bCs/>
                <w:w w:val="80"/>
                <w:sz w:val="20"/>
                <w:szCs w:val="20"/>
                <w:rtl/>
              </w:rPr>
              <w:t>سن</w:t>
            </w:r>
            <w:r>
              <w:rPr>
                <w:rFonts w:ascii="Arial" w:cs="Arial"/>
                <w:b/>
                <w:bCs/>
                <w:w w:val="80"/>
                <w:sz w:val="20"/>
                <w:szCs w:val="20"/>
                <w:rtl/>
              </w:rPr>
              <w:t>ج</w:t>
            </w:r>
          </w:p>
        </w:tc>
        <w:tc>
          <w:tcPr>
            <w:tcW w:w="856" w:type="dxa"/>
            <w:gridSpan w:val="2"/>
            <w:vMerge/>
            <w:tcBorders>
              <w:top w:val="nil"/>
            </w:tcBorders>
            <w:textDirection w:val="tbRl"/>
          </w:tcPr>
          <w:p>
            <w:pPr>
              <w:rPr>
                <w:sz w:val="2"/>
                <w:szCs w:val="2"/>
              </w:rPr>
            </w:pPr>
          </w:p>
        </w:tc>
        <w:tc>
          <w:tcPr>
            <w:tcW w:w="1367" w:type="dxa"/>
            <w:gridSpan w:val="2"/>
            <w:tcBorders>
              <w:right w:val="nil"/>
            </w:tcBorders>
          </w:tcPr>
          <w:p>
            <w:pPr>
              <w:pStyle w:val="TableParagraph"/>
              <w:rPr>
                <w:sz w:val="20"/>
              </w:rPr>
            </w:pPr>
          </w:p>
        </w:tc>
        <w:tc>
          <w:tcPr>
            <w:tcW w:w="238" w:type="dxa"/>
            <w:tcBorders>
              <w:left w:val="nil"/>
            </w:tcBorders>
            <w:shd w:val="clear" w:color="auto" w:fill="FFFF00"/>
          </w:tcPr>
          <w:p>
            <w:pPr>
              <w:pStyle w:val="TableParagraph"/>
              <w:spacing w:before="18"/>
              <w:ind w:right="61"/>
              <w:jc w:val="center"/>
              <w:rPr>
                <w:rFonts w:ascii="Arial"/>
                <w:b/>
                <w:sz w:val="20"/>
              </w:rPr>
            </w:pPr>
            <w:r>
              <w:rPr>
                <w:rFonts w:ascii="Arial"/>
                <w:b/>
                <w:spacing w:val="-10"/>
                <w:w w:val="95"/>
                <w:sz w:val="20"/>
              </w:rPr>
              <w:t>٢</w:t>
            </w:r>
          </w:p>
        </w:tc>
        <w:tc>
          <w:tcPr>
            <w:tcW w:w="105" w:type="dxa"/>
            <w:tcBorders>
              <w:right w:val="nil"/>
            </w:tcBorders>
          </w:tcPr>
          <w:p>
            <w:pPr>
              <w:pStyle w:val="TableParagraph"/>
              <w:rPr>
                <w:sz w:val="20"/>
              </w:rPr>
            </w:pPr>
          </w:p>
        </w:tc>
        <w:tc>
          <w:tcPr>
            <w:tcW w:w="2185" w:type="dxa"/>
            <w:gridSpan w:val="9"/>
            <w:tcBorders>
              <w:left w:val="nil"/>
            </w:tcBorders>
            <w:shd w:val="clear" w:color="auto" w:fill="FFFF00"/>
          </w:tcPr>
          <w:p>
            <w:pPr>
              <w:pStyle w:val="TableParagraph"/>
              <w:bidi/>
              <w:spacing w:before="18"/>
              <w:ind w:right="53" w:left="0" w:firstLine="0"/>
              <w:jc w:val="right"/>
              <w:rPr>
                <w:rFonts w:ascii="Arial" w:cs="Arial"/>
                <w:b/>
                <w:bCs/>
                <w:sz w:val="20"/>
                <w:szCs w:val="20"/>
              </w:rPr>
            </w:pPr>
            <w:r>
              <w:rPr>
                <w:rFonts w:ascii="Arial" w:cs="Arial"/>
                <w:b/>
                <w:bCs/>
                <w:spacing w:val="-4"/>
                <w:w w:val="75"/>
                <w:sz w:val="20"/>
                <w:szCs w:val="20"/>
                <w:rtl/>
              </w:rPr>
              <w:t>تانكر</w:t>
            </w:r>
            <w:r>
              <w:rPr>
                <w:rFonts w:ascii="Arial" w:cs="Arial"/>
                <w:b/>
                <w:bCs/>
                <w:spacing w:val="-5"/>
                <w:sz w:val="20"/>
                <w:szCs w:val="20"/>
                <w:rtl/>
              </w:rPr>
              <w:t> </w:t>
            </w:r>
            <w:r>
              <w:rPr>
                <w:rFonts w:ascii="Arial" w:cs="Arial"/>
                <w:b/>
                <w:bCs/>
                <w:w w:val="75"/>
                <w:sz w:val="20"/>
                <w:szCs w:val="20"/>
                <w:rtl/>
              </w:rPr>
              <w:t>سوخت</w:t>
            </w:r>
            <w:r>
              <w:rPr>
                <w:rFonts w:ascii="Arial" w:cs="Arial"/>
                <w:b/>
                <w:bCs/>
                <w:spacing w:val="-6"/>
                <w:sz w:val="20"/>
                <w:szCs w:val="20"/>
                <w:rtl/>
              </w:rPr>
              <w:t> </w:t>
            </w:r>
            <w:r>
              <w:rPr>
                <w:rFonts w:ascii="Arial" w:cs="Arial"/>
                <w:b/>
                <w:bCs/>
                <w:w w:val="75"/>
                <w:sz w:val="20"/>
                <w:szCs w:val="20"/>
                <w:rtl/>
              </w:rPr>
              <w:t>ثابت</w:t>
            </w:r>
            <w:r>
              <w:rPr>
                <w:rFonts w:ascii="Arial" w:cs="Arial"/>
                <w:b/>
                <w:bCs/>
                <w:spacing w:val="-4"/>
                <w:sz w:val="20"/>
                <w:szCs w:val="20"/>
                <w:rtl/>
              </w:rPr>
              <w:t> </w:t>
            </w:r>
            <w:r>
              <w:rPr>
                <w:rFonts w:ascii="Arial" w:cs="Arial"/>
                <w:b/>
                <w:bCs/>
                <w:w w:val="75"/>
                <w:sz w:val="20"/>
                <w:szCs w:val="20"/>
              </w:rPr>
              <w:t>٥٠٠٠</w:t>
            </w:r>
            <w:r>
              <w:rPr>
                <w:rFonts w:ascii="Arial" w:cs="Arial"/>
                <w:b/>
                <w:bCs/>
                <w:spacing w:val="-7"/>
                <w:sz w:val="20"/>
                <w:szCs w:val="20"/>
                <w:rtl/>
              </w:rPr>
              <w:t> </w:t>
            </w:r>
            <w:r>
              <w:rPr>
                <w:rFonts w:ascii="Arial" w:cs="Arial"/>
                <w:b/>
                <w:bCs/>
                <w:w w:val="75"/>
                <w:sz w:val="20"/>
                <w:szCs w:val="20"/>
                <w:rtl/>
              </w:rPr>
              <w:t>ليتر</w:t>
            </w:r>
            <w:r>
              <w:rPr>
                <w:rFonts w:ascii="Arial" w:cs="Arial"/>
                <w:b/>
                <w:bCs/>
                <w:w w:val="75"/>
                <w:sz w:val="20"/>
                <w:szCs w:val="20"/>
                <w:rtl/>
              </w:rPr>
              <w:t>ي</w:t>
            </w:r>
          </w:p>
        </w:tc>
        <w:tc>
          <w:tcPr>
            <w:tcW w:w="813" w:type="dxa"/>
            <w:vMerge/>
            <w:tcBorders>
              <w:top w:val="nil"/>
            </w:tcBorders>
            <w:textDirection w:val="tbRl"/>
          </w:tcPr>
          <w:p>
            <w:pPr>
              <w:rPr>
                <w:sz w:val="2"/>
                <w:szCs w:val="2"/>
              </w:rPr>
            </w:pPr>
          </w:p>
        </w:tc>
      </w:tr>
      <w:tr>
        <w:trPr>
          <w:trHeight w:val="587" w:hRule="exact"/>
        </w:trPr>
        <w:tc>
          <w:tcPr>
            <w:tcW w:w="1340" w:type="dxa"/>
            <w:gridSpan w:val="4"/>
          </w:tcPr>
          <w:p>
            <w:pPr>
              <w:pStyle w:val="TableParagraph"/>
              <w:spacing w:before="148"/>
              <w:ind w:right="99"/>
              <w:jc w:val="right"/>
              <w:rPr>
                <w:rFonts w:ascii="Arial"/>
                <w:b/>
                <w:sz w:val="20"/>
              </w:rPr>
            </w:pPr>
            <w:r>
              <w:rPr>
                <w:rFonts w:ascii="Arial"/>
                <w:b/>
                <w:spacing w:val="-10"/>
                <w:w w:val="70"/>
                <w:sz w:val="20"/>
              </w:rPr>
              <w:t>١</w:t>
            </w:r>
          </w:p>
        </w:tc>
        <w:tc>
          <w:tcPr>
            <w:tcW w:w="3076" w:type="dxa"/>
            <w:gridSpan w:val="8"/>
          </w:tcPr>
          <w:p>
            <w:pPr>
              <w:pStyle w:val="TableParagraph"/>
              <w:bidi/>
              <w:spacing w:before="148"/>
              <w:ind w:right="0" w:left="97" w:firstLine="0"/>
              <w:jc w:val="left"/>
              <w:rPr>
                <w:rFonts w:ascii="Arial" w:cs="Arial"/>
                <w:b/>
                <w:bCs/>
                <w:sz w:val="20"/>
                <w:szCs w:val="20"/>
              </w:rPr>
            </w:pPr>
            <w:r>
              <w:rPr>
                <w:rFonts w:ascii="Arial" w:cs="Arial"/>
                <w:b/>
                <w:bCs/>
                <w:spacing w:val="-2"/>
                <w:sz w:val="20"/>
                <w:szCs w:val="20"/>
                <w:rtl/>
              </w:rPr>
              <w:t>هايلو</w:t>
            </w:r>
            <w:r>
              <w:rPr>
                <w:rFonts w:ascii="Arial" w:cs="Arial"/>
                <w:b/>
                <w:bCs/>
                <w:spacing w:val="-2"/>
                <w:w w:val="80"/>
                <w:sz w:val="20"/>
                <w:szCs w:val="20"/>
                <w:rtl/>
              </w:rPr>
              <w:t> </w:t>
            </w:r>
            <w:r>
              <w:rPr>
                <w:rFonts w:ascii="Arial" w:cs="Arial"/>
                <w:b/>
                <w:bCs/>
                <w:w w:val="80"/>
                <w:sz w:val="20"/>
                <w:szCs w:val="20"/>
                <w:rtl/>
              </w:rPr>
              <w:t>سن</w:t>
            </w:r>
            <w:r>
              <w:rPr>
                <w:rFonts w:ascii="Arial" w:cs="Arial"/>
                <w:b/>
                <w:bCs/>
                <w:w w:val="80"/>
                <w:sz w:val="20"/>
                <w:szCs w:val="20"/>
                <w:rtl/>
              </w:rPr>
              <w:t>ج</w:t>
            </w:r>
          </w:p>
        </w:tc>
        <w:tc>
          <w:tcPr>
            <w:tcW w:w="856" w:type="dxa"/>
            <w:gridSpan w:val="2"/>
            <w:vMerge/>
            <w:tcBorders>
              <w:top w:val="nil"/>
            </w:tcBorders>
            <w:textDirection w:val="tbRl"/>
          </w:tcPr>
          <w:p>
            <w:pPr>
              <w:rPr>
                <w:sz w:val="2"/>
                <w:szCs w:val="2"/>
              </w:rPr>
            </w:pPr>
          </w:p>
        </w:tc>
        <w:tc>
          <w:tcPr>
            <w:tcW w:w="1605" w:type="dxa"/>
            <w:gridSpan w:val="3"/>
          </w:tcPr>
          <w:p>
            <w:pPr>
              <w:pStyle w:val="TableParagraph"/>
              <w:spacing w:before="148"/>
              <w:ind w:right="99"/>
              <w:jc w:val="right"/>
              <w:rPr>
                <w:rFonts w:ascii="Arial"/>
                <w:b/>
                <w:sz w:val="20"/>
              </w:rPr>
            </w:pPr>
            <w:r>
              <w:rPr>
                <w:rFonts w:ascii="Arial"/>
                <w:b/>
                <w:spacing w:val="-10"/>
                <w:w w:val="70"/>
                <w:sz w:val="20"/>
              </w:rPr>
              <w:t>١</w:t>
            </w:r>
          </w:p>
        </w:tc>
        <w:tc>
          <w:tcPr>
            <w:tcW w:w="2290" w:type="dxa"/>
            <w:gridSpan w:val="10"/>
          </w:tcPr>
          <w:p>
            <w:pPr>
              <w:pStyle w:val="TableParagraph"/>
              <w:bidi/>
              <w:spacing w:before="148"/>
              <w:ind w:right="791" w:left="0" w:firstLine="0"/>
              <w:jc w:val="right"/>
              <w:rPr>
                <w:rFonts w:ascii="Arial" w:cs="Arial"/>
                <w:b/>
                <w:bCs/>
                <w:sz w:val="20"/>
                <w:szCs w:val="20"/>
              </w:rPr>
            </w:pPr>
            <w:r>
              <w:rPr>
                <w:rFonts w:ascii="Arial" w:cs="Arial"/>
                <w:b/>
                <w:bCs/>
                <w:spacing w:val="-2"/>
                <w:w w:val="80"/>
                <w:sz w:val="20"/>
                <w:szCs w:val="20"/>
                <w:rtl/>
              </w:rPr>
              <w:t>كاميون</w:t>
            </w:r>
            <w:r>
              <w:rPr>
                <w:rFonts w:ascii="Arial" w:cs="Arial"/>
                <w:b/>
                <w:bCs/>
                <w:spacing w:val="1"/>
                <w:sz w:val="20"/>
                <w:szCs w:val="20"/>
                <w:rtl/>
              </w:rPr>
              <w:t> </w:t>
            </w:r>
            <w:r>
              <w:rPr>
                <w:rFonts w:ascii="Arial" w:cs="Arial"/>
                <w:b/>
                <w:bCs/>
                <w:w w:val="80"/>
                <w:sz w:val="20"/>
                <w:szCs w:val="20"/>
                <w:rtl/>
              </w:rPr>
              <w:t>تانكر</w:t>
            </w:r>
            <w:r>
              <w:rPr>
                <w:rFonts w:ascii="Arial" w:cs="Arial"/>
                <w:b/>
                <w:bCs/>
                <w:spacing w:val="1"/>
                <w:sz w:val="20"/>
                <w:szCs w:val="20"/>
                <w:rtl/>
              </w:rPr>
              <w:t> </w:t>
            </w:r>
            <w:r>
              <w:rPr>
                <w:rFonts w:ascii="Arial" w:cs="Arial"/>
                <w:b/>
                <w:bCs/>
                <w:w w:val="80"/>
                <w:sz w:val="20"/>
                <w:szCs w:val="20"/>
                <w:rtl/>
              </w:rPr>
              <w:t>سوخ</w:t>
            </w:r>
            <w:r>
              <w:rPr>
                <w:rFonts w:ascii="Arial" w:cs="Arial"/>
                <w:b/>
                <w:bCs/>
                <w:w w:val="80"/>
                <w:sz w:val="20"/>
                <w:szCs w:val="20"/>
                <w:rtl/>
              </w:rPr>
              <w:t>ت</w:t>
            </w:r>
          </w:p>
        </w:tc>
        <w:tc>
          <w:tcPr>
            <w:tcW w:w="813" w:type="dxa"/>
            <w:vMerge/>
            <w:tcBorders>
              <w:top w:val="nil"/>
            </w:tcBorders>
            <w:textDirection w:val="tbRl"/>
          </w:tcPr>
          <w:p>
            <w:pPr>
              <w:rPr>
                <w:sz w:val="2"/>
                <w:szCs w:val="2"/>
              </w:rPr>
            </w:pPr>
          </w:p>
        </w:tc>
      </w:tr>
      <w:tr>
        <w:trPr>
          <w:trHeight w:val="643" w:hRule="exact"/>
        </w:trPr>
        <w:tc>
          <w:tcPr>
            <w:tcW w:w="1340" w:type="dxa"/>
            <w:gridSpan w:val="4"/>
          </w:tcPr>
          <w:p>
            <w:pPr>
              <w:pStyle w:val="TableParagraph"/>
              <w:spacing w:before="177"/>
              <w:ind w:right="99"/>
              <w:jc w:val="right"/>
              <w:rPr>
                <w:rFonts w:ascii="Arial"/>
                <w:b/>
                <w:sz w:val="20"/>
              </w:rPr>
            </w:pPr>
            <w:r>
              <w:rPr>
                <w:rFonts w:ascii="Arial"/>
                <w:b/>
                <w:spacing w:val="-10"/>
                <w:w w:val="70"/>
                <w:sz w:val="20"/>
              </w:rPr>
              <w:t>١</w:t>
            </w:r>
          </w:p>
        </w:tc>
        <w:tc>
          <w:tcPr>
            <w:tcW w:w="3076" w:type="dxa"/>
            <w:gridSpan w:val="8"/>
          </w:tcPr>
          <w:p>
            <w:pPr>
              <w:pStyle w:val="TableParagraph"/>
              <w:bidi/>
              <w:spacing w:before="177"/>
              <w:ind w:right="0" w:left="97" w:firstLine="0"/>
              <w:jc w:val="left"/>
              <w:rPr>
                <w:rFonts w:ascii="Arial" w:cs="Arial"/>
                <w:b/>
                <w:bCs/>
                <w:sz w:val="20"/>
                <w:szCs w:val="20"/>
              </w:rPr>
            </w:pPr>
            <w:r>
              <w:rPr>
                <w:rFonts w:ascii="Arial" w:cs="Arial"/>
                <w:b/>
                <w:bCs/>
                <w:spacing w:val="-2"/>
                <w:sz w:val="20"/>
                <w:szCs w:val="20"/>
                <w:rtl/>
              </w:rPr>
              <w:t>دوزيمت</w:t>
            </w:r>
            <w:r>
              <w:rPr>
                <w:rFonts w:ascii="Arial" w:cs="Arial"/>
                <w:b/>
                <w:bCs/>
                <w:spacing w:val="-2"/>
                <w:sz w:val="20"/>
                <w:szCs w:val="20"/>
                <w:rtl/>
              </w:rPr>
              <w:t>ر</w:t>
            </w:r>
          </w:p>
        </w:tc>
        <w:tc>
          <w:tcPr>
            <w:tcW w:w="856" w:type="dxa"/>
            <w:gridSpan w:val="2"/>
            <w:vMerge w:val="restart"/>
          </w:tcPr>
          <w:p>
            <w:pPr>
              <w:pStyle w:val="TableParagraph"/>
              <w:rPr>
                <w:sz w:val="20"/>
              </w:rPr>
            </w:pPr>
          </w:p>
        </w:tc>
        <w:tc>
          <w:tcPr>
            <w:tcW w:w="1605" w:type="dxa"/>
            <w:gridSpan w:val="3"/>
          </w:tcPr>
          <w:p>
            <w:pPr>
              <w:pStyle w:val="TableParagraph"/>
              <w:spacing w:before="177"/>
              <w:ind w:right="98"/>
              <w:jc w:val="right"/>
              <w:rPr>
                <w:rFonts w:ascii="Arial"/>
                <w:b/>
                <w:sz w:val="20"/>
              </w:rPr>
            </w:pPr>
            <w:r>
              <w:rPr>
                <w:rFonts w:ascii="Arial"/>
                <w:b/>
                <w:spacing w:val="-5"/>
                <w:w w:val="90"/>
                <w:sz w:val="20"/>
              </w:rPr>
              <w:t>١٨</w:t>
            </w:r>
          </w:p>
        </w:tc>
        <w:tc>
          <w:tcPr>
            <w:tcW w:w="2290" w:type="dxa"/>
            <w:gridSpan w:val="10"/>
            <w:shd w:val="clear" w:color="auto" w:fill="FFFF00"/>
          </w:tcPr>
          <w:p>
            <w:pPr>
              <w:pStyle w:val="TableParagraph"/>
              <w:bidi/>
              <w:spacing w:before="18"/>
              <w:ind w:right="107" w:left="0" w:firstLine="0"/>
              <w:jc w:val="right"/>
              <w:rPr>
                <w:rFonts w:ascii="Arial" w:cs="Arial"/>
                <w:b/>
                <w:bCs/>
                <w:sz w:val="20"/>
                <w:szCs w:val="20"/>
              </w:rPr>
            </w:pPr>
            <w:r>
              <w:rPr>
                <w:rFonts w:ascii="Arial" w:cs="Arial"/>
                <w:b/>
                <w:bCs/>
                <w:spacing w:val="-4"/>
                <w:w w:val="90"/>
                <w:sz w:val="20"/>
                <w:szCs w:val="20"/>
                <w:rtl/>
              </w:rPr>
              <w:t>كليد</w:t>
            </w:r>
            <w:r>
              <w:rPr>
                <w:rFonts w:ascii="Arial" w:cs="Arial"/>
                <w:b/>
                <w:bCs/>
                <w:spacing w:val="1"/>
                <w:sz w:val="20"/>
                <w:szCs w:val="20"/>
                <w:rtl/>
              </w:rPr>
              <w:t> </w:t>
            </w:r>
            <w:r>
              <w:rPr>
                <w:rFonts w:ascii="Arial" w:cs="Arial"/>
                <w:b/>
                <w:bCs/>
                <w:w w:val="90"/>
                <w:sz w:val="20"/>
                <w:szCs w:val="20"/>
                <w:rtl/>
              </w:rPr>
              <w:t>حفاظت</w:t>
            </w:r>
            <w:r>
              <w:rPr>
                <w:rFonts w:ascii="Arial" w:cs="Arial"/>
                <w:b/>
                <w:bCs/>
                <w:spacing w:val="1"/>
                <w:sz w:val="20"/>
                <w:szCs w:val="20"/>
                <w:rtl/>
              </w:rPr>
              <w:t> </w:t>
            </w:r>
            <w:r>
              <w:rPr>
                <w:rFonts w:ascii="Arial" w:cs="Arial"/>
                <w:b/>
                <w:bCs/>
                <w:w w:val="90"/>
                <w:sz w:val="20"/>
                <w:szCs w:val="20"/>
                <w:rtl/>
              </w:rPr>
              <w:t>از</w:t>
            </w:r>
            <w:r>
              <w:rPr>
                <w:rFonts w:ascii="Arial" w:cs="Arial"/>
                <w:b/>
                <w:bCs/>
                <w:spacing w:val="2"/>
                <w:sz w:val="20"/>
                <w:szCs w:val="20"/>
                <w:rtl/>
              </w:rPr>
              <w:t> </w:t>
            </w:r>
            <w:r>
              <w:rPr>
                <w:rFonts w:ascii="Arial" w:cs="Arial"/>
                <w:b/>
                <w:bCs/>
                <w:w w:val="90"/>
                <w:sz w:val="20"/>
                <w:szCs w:val="20"/>
                <w:rtl/>
              </w:rPr>
              <w:t>جان</w:t>
            </w:r>
            <w:r>
              <w:rPr>
                <w:rFonts w:ascii="Arial" w:cs="Arial"/>
                <w:b/>
                <w:bCs/>
                <w:spacing w:val="1"/>
                <w:sz w:val="20"/>
                <w:szCs w:val="20"/>
                <w:rtl/>
              </w:rPr>
              <w:t> </w:t>
            </w:r>
            <w:r>
              <w:rPr>
                <w:rFonts w:ascii="Arial" w:cs="Arial"/>
                <w:b/>
                <w:bCs/>
                <w:w w:val="90"/>
                <w:sz w:val="20"/>
                <w:szCs w:val="20"/>
                <w:rtl/>
              </w:rPr>
              <w:t>تابلوها</w:t>
            </w:r>
            <w:r>
              <w:rPr>
                <w:rFonts w:ascii="Arial" w:cs="Arial"/>
                <w:b/>
                <w:bCs/>
                <w:sz w:val="20"/>
                <w:szCs w:val="20"/>
                <w:rtl/>
              </w:rPr>
              <w:t> </w:t>
            </w:r>
            <w:r>
              <w:rPr>
                <w:rFonts w:ascii="Arial" w:cs="Arial"/>
                <w:b/>
                <w:bCs/>
                <w:w w:val="90"/>
                <w:sz w:val="20"/>
                <w:szCs w:val="20"/>
                <w:rtl/>
              </w:rPr>
              <w:t>و</w:t>
            </w:r>
          </w:p>
          <w:p>
            <w:pPr>
              <w:pStyle w:val="TableParagraph"/>
              <w:bidi/>
              <w:spacing w:before="87"/>
              <w:ind w:right="193" w:left="0" w:firstLine="0"/>
              <w:jc w:val="right"/>
              <w:rPr>
                <w:rFonts w:ascii="Arial" w:cs="Arial"/>
                <w:b/>
                <w:bCs/>
                <w:sz w:val="20"/>
                <w:szCs w:val="20"/>
              </w:rPr>
            </w:pPr>
            <w:r>
              <w:rPr>
                <w:rFonts w:ascii="Arial" w:cs="Arial"/>
                <w:b/>
                <w:bCs/>
                <w:spacing w:val="-4"/>
                <w:w w:val="85"/>
                <w:sz w:val="20"/>
                <w:szCs w:val="20"/>
                <w:rtl/>
              </w:rPr>
              <w:t>سيﺴتم</w:t>
            </w:r>
            <w:r>
              <w:rPr>
                <w:rFonts w:ascii="Arial" w:cs="Arial"/>
                <w:b/>
                <w:bCs/>
                <w:spacing w:val="-8"/>
                <w:sz w:val="20"/>
                <w:szCs w:val="20"/>
                <w:rtl/>
              </w:rPr>
              <w:t> </w:t>
            </w:r>
            <w:r>
              <w:rPr>
                <w:rFonts w:ascii="Arial" w:cs="Arial"/>
                <w:b/>
                <w:bCs/>
                <w:w w:val="85"/>
                <w:sz w:val="20"/>
                <w:szCs w:val="20"/>
                <w:rtl/>
              </w:rPr>
              <w:t>ارت</w:t>
            </w:r>
            <w:r>
              <w:rPr>
                <w:rFonts w:ascii="Arial" w:cs="Arial"/>
                <w:b/>
                <w:bCs/>
                <w:spacing w:val="-7"/>
                <w:sz w:val="20"/>
                <w:szCs w:val="20"/>
                <w:rtl/>
              </w:rPr>
              <w:t> </w:t>
            </w:r>
            <w:r>
              <w:rPr>
                <w:rFonts w:ascii="Arial" w:cs="Arial"/>
                <w:b/>
                <w:bCs/>
                <w:w w:val="85"/>
                <w:sz w:val="20"/>
                <w:szCs w:val="20"/>
                <w:rtl/>
              </w:rPr>
              <w:t>مورد</w:t>
            </w:r>
            <w:r>
              <w:rPr>
                <w:rFonts w:ascii="Arial" w:cs="Arial"/>
                <w:b/>
                <w:bCs/>
                <w:spacing w:val="-8"/>
                <w:sz w:val="20"/>
                <w:szCs w:val="20"/>
                <w:rtl/>
              </w:rPr>
              <w:t> </w:t>
            </w:r>
            <w:r>
              <w:rPr>
                <w:rFonts w:ascii="Arial" w:cs="Arial"/>
                <w:b/>
                <w:bCs/>
                <w:w w:val="85"/>
                <w:sz w:val="20"/>
                <w:szCs w:val="20"/>
                <w:rtl/>
              </w:rPr>
              <w:t>نياز</w:t>
            </w:r>
            <w:r>
              <w:rPr>
                <w:rFonts w:ascii="Arial" w:cs="Arial"/>
                <w:b/>
                <w:bCs/>
                <w:spacing w:val="-8"/>
                <w:sz w:val="20"/>
                <w:szCs w:val="20"/>
                <w:rtl/>
              </w:rPr>
              <w:t> </w:t>
            </w:r>
            <w:r>
              <w:rPr>
                <w:rFonts w:ascii="Arial" w:cs="Arial"/>
                <w:b/>
                <w:bCs/>
                <w:w w:val="85"/>
                <w:sz w:val="20"/>
                <w:szCs w:val="20"/>
                <w:rtl/>
              </w:rPr>
              <w:t>مربوط</w:t>
            </w:r>
            <w:r>
              <w:rPr>
                <w:rFonts w:ascii="Arial" w:cs="Arial"/>
                <w:b/>
                <w:bCs/>
                <w:w w:val="85"/>
                <w:sz w:val="20"/>
                <w:szCs w:val="20"/>
                <w:rtl/>
              </w:rPr>
              <w:t>ه</w:t>
            </w:r>
          </w:p>
        </w:tc>
        <w:tc>
          <w:tcPr>
            <w:tcW w:w="813" w:type="dxa"/>
            <w:vMerge w:val="restart"/>
            <w:textDirection w:val="tbRl"/>
          </w:tcPr>
          <w:p>
            <w:pPr>
              <w:pStyle w:val="TableParagraph"/>
              <w:bidi/>
              <w:spacing w:before="139"/>
              <w:ind w:right="1242" w:left="0" w:firstLine="0"/>
              <w:jc w:val="right"/>
              <w:rPr>
                <w:rFonts w:ascii="Arial" w:cs="Arial"/>
                <w:b/>
                <w:bCs/>
                <w:sz w:val="20"/>
                <w:szCs w:val="20"/>
              </w:rPr>
            </w:pPr>
            <w:r>
              <w:rPr>
                <w:rFonts w:ascii="Arial" w:cs="Arial"/>
                <w:b/>
                <w:bCs/>
                <w:w w:val="80"/>
                <w:sz w:val="20"/>
                <w:szCs w:val="20"/>
                <w:rtl/>
              </w:rPr>
              <w:t>ينميا</w:t>
            </w:r>
            <w:r>
              <w:rPr>
                <w:rFonts w:ascii="Arial" w:cs="Arial"/>
                <w:b/>
                <w:bCs/>
                <w:spacing w:val="-2"/>
                <w:w w:val="80"/>
                <w:sz w:val="20"/>
                <w:szCs w:val="20"/>
              </w:rPr>
              <w:t> </w:t>
            </w:r>
            <w:r>
              <w:rPr>
                <w:rFonts w:ascii="Arial" w:cs="Arial"/>
                <w:b/>
                <w:bCs/>
                <w:spacing w:val="-2"/>
                <w:w w:val="90"/>
                <w:sz w:val="20"/>
                <w:szCs w:val="20"/>
                <w:rtl/>
              </w:rPr>
              <w:t>مزاو</w:t>
            </w:r>
            <w:r>
              <w:rPr>
                <w:rFonts w:ascii="Arial" w:cs="Arial"/>
                <w:b/>
                <w:bCs/>
                <w:spacing w:val="-2"/>
                <w:w w:val="90"/>
                <w:sz w:val="20"/>
                <w:szCs w:val="20"/>
                <w:rtl/>
              </w:rPr>
              <w:t>ل</w:t>
            </w:r>
          </w:p>
        </w:tc>
      </w:tr>
      <w:tr>
        <w:trPr>
          <w:trHeight w:val="578" w:hRule="exact"/>
        </w:trPr>
        <w:tc>
          <w:tcPr>
            <w:tcW w:w="1340" w:type="dxa"/>
            <w:gridSpan w:val="4"/>
          </w:tcPr>
          <w:p>
            <w:pPr>
              <w:pStyle w:val="TableParagraph"/>
              <w:spacing w:before="146"/>
              <w:ind w:right="99"/>
              <w:jc w:val="right"/>
              <w:rPr>
                <w:rFonts w:ascii="Arial"/>
                <w:b/>
                <w:sz w:val="20"/>
              </w:rPr>
            </w:pPr>
            <w:r>
              <w:rPr>
                <w:rFonts w:ascii="Arial"/>
                <w:b/>
                <w:spacing w:val="-10"/>
                <w:w w:val="70"/>
                <w:sz w:val="20"/>
              </w:rPr>
              <w:t>١</w:t>
            </w:r>
          </w:p>
        </w:tc>
        <w:tc>
          <w:tcPr>
            <w:tcW w:w="3076" w:type="dxa"/>
            <w:gridSpan w:val="8"/>
          </w:tcPr>
          <w:p>
            <w:pPr>
              <w:pStyle w:val="TableParagraph"/>
              <w:bidi/>
              <w:spacing w:before="146"/>
              <w:ind w:right="0" w:left="98" w:firstLine="0"/>
              <w:jc w:val="left"/>
              <w:rPr>
                <w:rFonts w:ascii="Arial" w:cs="Arial"/>
                <w:b/>
                <w:bCs/>
                <w:sz w:val="20"/>
                <w:szCs w:val="20"/>
              </w:rPr>
            </w:pPr>
            <w:r>
              <w:rPr>
                <w:rFonts w:ascii="Arial" w:cs="Arial"/>
                <w:b/>
                <w:bCs/>
                <w:spacing w:val="-4"/>
                <w:w w:val="90"/>
                <w:sz w:val="20"/>
                <w:szCs w:val="20"/>
                <w:rtl/>
              </w:rPr>
              <w:t>الكو</w:t>
            </w:r>
            <w:r>
              <w:rPr>
                <w:rFonts w:ascii="Arial" w:cs="Arial"/>
                <w:b/>
                <w:bCs/>
                <w:spacing w:val="-1"/>
                <w:sz w:val="20"/>
                <w:szCs w:val="20"/>
                <w:rtl/>
              </w:rPr>
              <w:t> </w:t>
            </w:r>
            <w:r>
              <w:rPr>
                <w:rFonts w:ascii="Arial" w:cs="Arial"/>
                <w:b/>
                <w:bCs/>
                <w:w w:val="75"/>
                <w:sz w:val="20"/>
                <w:szCs w:val="20"/>
                <w:rtl/>
              </w:rPr>
              <w:t>مت</w:t>
            </w:r>
            <w:r>
              <w:rPr>
                <w:rFonts w:ascii="Arial" w:cs="Arial"/>
                <w:b/>
                <w:bCs/>
                <w:w w:val="75"/>
                <w:sz w:val="20"/>
                <w:szCs w:val="20"/>
                <w:rtl/>
              </w:rPr>
              <w:t>ر</w:t>
            </w:r>
          </w:p>
        </w:tc>
        <w:tc>
          <w:tcPr>
            <w:tcW w:w="856" w:type="dxa"/>
            <w:gridSpan w:val="2"/>
            <w:vMerge/>
            <w:tcBorders>
              <w:top w:val="nil"/>
            </w:tcBorders>
          </w:tcPr>
          <w:p>
            <w:pPr>
              <w:rPr>
                <w:sz w:val="2"/>
                <w:szCs w:val="2"/>
              </w:rPr>
            </w:pPr>
          </w:p>
        </w:tc>
        <w:tc>
          <w:tcPr>
            <w:tcW w:w="1605" w:type="dxa"/>
            <w:gridSpan w:val="3"/>
          </w:tcPr>
          <w:p>
            <w:pPr>
              <w:pStyle w:val="TableParagraph"/>
              <w:spacing w:before="146"/>
              <w:ind w:right="98"/>
              <w:jc w:val="right"/>
              <w:rPr>
                <w:rFonts w:ascii="Arial"/>
                <w:b/>
                <w:sz w:val="20"/>
              </w:rPr>
            </w:pPr>
            <w:r>
              <w:rPr>
                <w:rFonts w:ascii="Arial"/>
                <w:b/>
                <w:spacing w:val="-10"/>
                <w:sz w:val="20"/>
              </w:rPr>
              <w:t>٤</w:t>
            </w:r>
          </w:p>
        </w:tc>
        <w:tc>
          <w:tcPr>
            <w:tcW w:w="2290" w:type="dxa"/>
            <w:gridSpan w:val="10"/>
          </w:tcPr>
          <w:p>
            <w:pPr>
              <w:pStyle w:val="TableParagraph"/>
              <w:bidi/>
              <w:spacing w:before="146"/>
              <w:ind w:right="165" w:left="0" w:firstLine="0"/>
              <w:jc w:val="right"/>
              <w:rPr>
                <w:rFonts w:ascii="Arial" w:cs="Arial"/>
                <w:b/>
                <w:bCs/>
                <w:sz w:val="20"/>
                <w:szCs w:val="20"/>
              </w:rPr>
            </w:pPr>
            <w:r>
              <w:rPr>
                <w:rFonts w:ascii="Arial" w:cs="Arial"/>
                <w:b/>
                <w:bCs/>
                <w:spacing w:val="-4"/>
                <w:w w:val="85"/>
                <w:sz w:val="20"/>
                <w:szCs w:val="20"/>
                <w:rtl/>
              </w:rPr>
              <w:t>جعبه</w:t>
            </w:r>
            <w:r>
              <w:rPr>
                <w:rFonts w:ascii="Arial" w:cs="Arial"/>
                <w:b/>
                <w:bCs/>
                <w:spacing w:val="-2"/>
                <w:sz w:val="20"/>
                <w:szCs w:val="20"/>
                <w:rtl/>
              </w:rPr>
              <w:t> </w:t>
            </w:r>
            <w:r>
              <w:rPr>
                <w:rFonts w:ascii="Arial" w:cs="Arial"/>
                <w:b/>
                <w:bCs/>
                <w:w w:val="85"/>
                <w:sz w:val="20"/>
                <w:szCs w:val="20"/>
                <w:rtl/>
              </w:rPr>
              <w:t>كمكهاي</w:t>
            </w:r>
            <w:r>
              <w:rPr>
                <w:rFonts w:ascii="Arial" w:cs="Arial"/>
                <w:b/>
                <w:bCs/>
                <w:spacing w:val="-2"/>
                <w:sz w:val="20"/>
                <w:szCs w:val="20"/>
                <w:rtl/>
              </w:rPr>
              <w:t> </w:t>
            </w:r>
            <w:r>
              <w:rPr>
                <w:rFonts w:ascii="Arial" w:cs="Arial"/>
                <w:b/>
                <w:bCs/>
                <w:w w:val="85"/>
                <w:sz w:val="20"/>
                <w:szCs w:val="20"/>
                <w:rtl/>
              </w:rPr>
              <w:t>اوليه</w:t>
            </w:r>
            <w:r>
              <w:rPr>
                <w:rFonts w:ascii="Arial" w:cs="Arial"/>
                <w:b/>
                <w:bCs/>
                <w:spacing w:val="-2"/>
                <w:sz w:val="20"/>
                <w:szCs w:val="20"/>
                <w:rtl/>
              </w:rPr>
              <w:t> </w:t>
            </w:r>
            <w:r>
              <w:rPr>
                <w:rFonts w:ascii="Arial" w:cs="Arial"/>
                <w:b/>
                <w:bCs/>
                <w:w w:val="85"/>
                <w:sz w:val="20"/>
                <w:szCs w:val="20"/>
                <w:rtl/>
              </w:rPr>
              <w:t>با</w:t>
            </w:r>
            <w:r>
              <w:rPr>
                <w:rFonts w:ascii="Arial" w:cs="Arial"/>
                <w:b/>
                <w:bCs/>
                <w:spacing w:val="-2"/>
                <w:sz w:val="20"/>
                <w:szCs w:val="20"/>
                <w:rtl/>
              </w:rPr>
              <w:t> </w:t>
            </w:r>
            <w:r>
              <w:rPr>
                <w:rFonts w:ascii="Arial" w:cs="Arial"/>
                <w:b/>
                <w:bCs/>
                <w:w w:val="85"/>
                <w:sz w:val="20"/>
                <w:szCs w:val="20"/>
                <w:rtl/>
              </w:rPr>
              <w:t>ملحقا</w:t>
            </w:r>
            <w:r>
              <w:rPr>
                <w:rFonts w:ascii="Arial" w:cs="Arial"/>
                <w:b/>
                <w:bCs/>
                <w:w w:val="85"/>
                <w:sz w:val="20"/>
                <w:szCs w:val="20"/>
                <w:rtl/>
              </w:rPr>
              <w:t>ت</w:t>
            </w:r>
          </w:p>
        </w:tc>
        <w:tc>
          <w:tcPr>
            <w:tcW w:w="813" w:type="dxa"/>
            <w:vMerge/>
            <w:tcBorders>
              <w:top w:val="nil"/>
            </w:tcBorders>
            <w:textDirection w:val="tbRl"/>
          </w:tcPr>
          <w:p>
            <w:pPr>
              <w:rPr>
                <w:sz w:val="2"/>
                <w:szCs w:val="2"/>
              </w:rPr>
            </w:pPr>
          </w:p>
        </w:tc>
      </w:tr>
      <w:tr>
        <w:trPr>
          <w:trHeight w:val="460" w:hRule="exact"/>
        </w:trPr>
        <w:tc>
          <w:tcPr>
            <w:tcW w:w="1340" w:type="dxa"/>
            <w:gridSpan w:val="4"/>
          </w:tcPr>
          <w:p>
            <w:pPr>
              <w:pStyle w:val="TableParagraph"/>
              <w:spacing w:before="86"/>
              <w:ind w:right="97"/>
              <w:jc w:val="right"/>
              <w:rPr>
                <w:rFonts w:ascii="Arial"/>
                <w:b/>
                <w:sz w:val="20"/>
              </w:rPr>
            </w:pPr>
            <w:r>
              <w:rPr>
                <w:rFonts w:ascii="Arial"/>
                <w:b/>
                <w:spacing w:val="-10"/>
                <w:w w:val="95"/>
                <w:sz w:val="20"/>
              </w:rPr>
              <w:t>٢</w:t>
            </w:r>
          </w:p>
        </w:tc>
        <w:tc>
          <w:tcPr>
            <w:tcW w:w="3076" w:type="dxa"/>
            <w:gridSpan w:val="8"/>
          </w:tcPr>
          <w:p>
            <w:pPr>
              <w:pStyle w:val="TableParagraph"/>
              <w:bidi/>
              <w:spacing w:before="86"/>
              <w:ind w:right="2008" w:left="0" w:firstLine="0"/>
              <w:jc w:val="right"/>
              <w:rPr>
                <w:rFonts w:ascii="Arial" w:cs="Arial"/>
                <w:b/>
                <w:bCs/>
                <w:sz w:val="20"/>
                <w:szCs w:val="20"/>
              </w:rPr>
            </w:pPr>
            <w:r>
              <w:rPr>
                <w:rFonts w:ascii="Arial" w:cs="Arial"/>
                <w:b/>
                <w:bCs/>
                <w:spacing w:val="-5"/>
                <w:w w:val="90"/>
                <w:sz w:val="20"/>
                <w:szCs w:val="20"/>
                <w:rtl/>
              </w:rPr>
              <w:t>پمپ</w:t>
            </w:r>
            <w:r>
              <w:rPr>
                <w:rFonts w:ascii="Arial" w:cs="Arial"/>
                <w:b/>
                <w:bCs/>
                <w:spacing w:val="-2"/>
                <w:sz w:val="20"/>
                <w:szCs w:val="20"/>
                <w:rtl/>
              </w:rPr>
              <w:t> </w:t>
            </w:r>
            <w:r>
              <w:rPr>
                <w:rFonts w:ascii="Arial" w:cs="Arial"/>
                <w:b/>
                <w:bCs/>
                <w:w w:val="90"/>
                <w:sz w:val="20"/>
                <w:szCs w:val="20"/>
                <w:rtl/>
              </w:rPr>
              <w:t>لجن</w:t>
            </w:r>
            <w:r>
              <w:rPr>
                <w:rFonts w:ascii="Arial" w:cs="Arial"/>
                <w:b/>
                <w:bCs/>
                <w:spacing w:val="-2"/>
                <w:sz w:val="20"/>
                <w:szCs w:val="20"/>
                <w:rtl/>
              </w:rPr>
              <w:t> </w:t>
            </w:r>
            <w:r>
              <w:rPr>
                <w:rFonts w:ascii="Arial" w:cs="Arial"/>
                <w:b/>
                <w:bCs/>
                <w:w w:val="90"/>
                <w:sz w:val="20"/>
                <w:szCs w:val="20"/>
                <w:rtl/>
              </w:rPr>
              <w:t>ك</w:t>
            </w:r>
            <w:r>
              <w:rPr>
                <w:rFonts w:ascii="Arial" w:cs="Arial"/>
                <w:b/>
                <w:bCs/>
                <w:w w:val="90"/>
                <w:sz w:val="20"/>
                <w:szCs w:val="20"/>
                <w:rtl/>
              </w:rPr>
              <w:t>ش</w:t>
            </w:r>
          </w:p>
        </w:tc>
        <w:tc>
          <w:tcPr>
            <w:tcW w:w="856" w:type="dxa"/>
            <w:gridSpan w:val="2"/>
            <w:vMerge/>
            <w:tcBorders>
              <w:top w:val="nil"/>
            </w:tcBorders>
          </w:tcPr>
          <w:p>
            <w:pPr>
              <w:rPr>
                <w:sz w:val="2"/>
                <w:szCs w:val="2"/>
              </w:rPr>
            </w:pPr>
          </w:p>
        </w:tc>
        <w:tc>
          <w:tcPr>
            <w:tcW w:w="1605" w:type="dxa"/>
            <w:gridSpan w:val="3"/>
          </w:tcPr>
          <w:p>
            <w:pPr>
              <w:pStyle w:val="TableParagraph"/>
              <w:spacing w:before="86"/>
              <w:ind w:right="97"/>
              <w:jc w:val="right"/>
              <w:rPr>
                <w:rFonts w:ascii="Arial"/>
                <w:b/>
                <w:sz w:val="20"/>
              </w:rPr>
            </w:pPr>
            <w:r>
              <w:rPr>
                <w:rFonts w:ascii="Arial"/>
                <w:b/>
                <w:spacing w:val="-10"/>
                <w:w w:val="95"/>
                <w:sz w:val="20"/>
              </w:rPr>
              <w:t>٢</w:t>
            </w:r>
          </w:p>
        </w:tc>
        <w:tc>
          <w:tcPr>
            <w:tcW w:w="2290" w:type="dxa"/>
            <w:gridSpan w:val="10"/>
          </w:tcPr>
          <w:p>
            <w:pPr>
              <w:pStyle w:val="TableParagraph"/>
              <w:bidi/>
              <w:spacing w:before="86"/>
              <w:ind w:right="297" w:left="0" w:firstLine="0"/>
              <w:jc w:val="right"/>
              <w:rPr>
                <w:rFonts w:ascii="Arial" w:cs="Arial"/>
                <w:b/>
                <w:bCs/>
                <w:sz w:val="20"/>
                <w:szCs w:val="20"/>
              </w:rPr>
            </w:pPr>
            <w:r>
              <w:rPr>
                <w:rFonts w:ascii="Arial" w:cs="Arial"/>
                <w:b/>
                <w:bCs/>
                <w:spacing w:val="-4"/>
                <w:w w:val="85"/>
                <w:sz w:val="20"/>
                <w:szCs w:val="20"/>
                <w:rtl/>
              </w:rPr>
              <w:t>سيﺴتم</w:t>
            </w:r>
            <w:r>
              <w:rPr>
                <w:rFonts w:ascii="Arial" w:cs="Arial"/>
                <w:b/>
                <w:bCs/>
                <w:spacing w:val="-7"/>
                <w:sz w:val="20"/>
                <w:szCs w:val="20"/>
                <w:rtl/>
              </w:rPr>
              <w:t> </w:t>
            </w:r>
            <w:r>
              <w:rPr>
                <w:rFonts w:ascii="Arial" w:cs="Arial"/>
                <w:b/>
                <w:bCs/>
                <w:w w:val="85"/>
                <w:sz w:val="20"/>
                <w:szCs w:val="20"/>
                <w:rtl/>
              </w:rPr>
              <w:t>هاي</w:t>
            </w:r>
            <w:r>
              <w:rPr>
                <w:rFonts w:ascii="Arial" w:cs="Arial"/>
                <w:b/>
                <w:bCs/>
                <w:spacing w:val="-4"/>
                <w:sz w:val="20"/>
                <w:szCs w:val="20"/>
                <w:rtl/>
              </w:rPr>
              <w:t> </w:t>
            </w:r>
            <w:r>
              <w:rPr>
                <w:rFonts w:ascii="Arial" w:cs="Arial"/>
                <w:b/>
                <w:bCs/>
                <w:w w:val="85"/>
                <w:sz w:val="20"/>
                <w:szCs w:val="20"/>
                <w:rtl/>
              </w:rPr>
              <w:t>تهويه</w:t>
            </w:r>
            <w:r>
              <w:rPr>
                <w:rFonts w:ascii="Arial" w:cs="Arial"/>
                <w:b/>
                <w:bCs/>
                <w:spacing w:val="-6"/>
                <w:sz w:val="20"/>
                <w:szCs w:val="20"/>
                <w:rtl/>
              </w:rPr>
              <w:t> </w:t>
            </w:r>
            <w:r>
              <w:rPr>
                <w:rFonts w:ascii="Arial" w:cs="Arial"/>
                <w:b/>
                <w:bCs/>
                <w:w w:val="85"/>
                <w:sz w:val="20"/>
                <w:szCs w:val="20"/>
                <w:rtl/>
              </w:rPr>
              <w:t>مكانيك</w:t>
            </w:r>
            <w:r>
              <w:rPr>
                <w:rFonts w:ascii="Arial" w:cs="Arial"/>
                <w:b/>
                <w:bCs/>
                <w:w w:val="85"/>
                <w:sz w:val="20"/>
                <w:szCs w:val="20"/>
                <w:rtl/>
              </w:rPr>
              <w:t>ي</w:t>
            </w:r>
          </w:p>
        </w:tc>
        <w:tc>
          <w:tcPr>
            <w:tcW w:w="813" w:type="dxa"/>
            <w:vMerge/>
            <w:tcBorders>
              <w:top w:val="nil"/>
            </w:tcBorders>
            <w:textDirection w:val="tbRl"/>
          </w:tcPr>
          <w:p>
            <w:pPr>
              <w:rPr>
                <w:sz w:val="2"/>
                <w:szCs w:val="2"/>
              </w:rPr>
            </w:pPr>
          </w:p>
        </w:tc>
      </w:tr>
      <w:tr>
        <w:trPr>
          <w:trHeight w:val="443" w:hRule="exact"/>
        </w:trPr>
        <w:tc>
          <w:tcPr>
            <w:tcW w:w="1340" w:type="dxa"/>
            <w:gridSpan w:val="4"/>
          </w:tcPr>
          <w:p>
            <w:pPr>
              <w:pStyle w:val="TableParagraph"/>
              <w:spacing w:before="78"/>
              <w:ind w:right="99"/>
              <w:jc w:val="right"/>
              <w:rPr>
                <w:rFonts w:ascii="Arial"/>
                <w:b/>
                <w:sz w:val="20"/>
              </w:rPr>
            </w:pPr>
            <w:r>
              <w:rPr>
                <w:rFonts w:ascii="Arial"/>
                <w:b/>
                <w:spacing w:val="-10"/>
                <w:w w:val="70"/>
                <w:sz w:val="20"/>
              </w:rPr>
              <w:t>١</w:t>
            </w:r>
          </w:p>
        </w:tc>
        <w:tc>
          <w:tcPr>
            <w:tcW w:w="3076" w:type="dxa"/>
            <w:gridSpan w:val="8"/>
          </w:tcPr>
          <w:p>
            <w:pPr>
              <w:pStyle w:val="TableParagraph"/>
              <w:bidi/>
              <w:spacing w:before="78"/>
              <w:ind w:right="0" w:left="98" w:firstLine="0"/>
              <w:jc w:val="left"/>
              <w:rPr>
                <w:rFonts w:ascii="Arial" w:cs="Arial"/>
                <w:b/>
                <w:bCs/>
                <w:sz w:val="20"/>
                <w:szCs w:val="20"/>
              </w:rPr>
            </w:pPr>
            <w:r>
              <w:rPr>
                <w:rFonts w:ascii="Arial" w:cs="Arial"/>
                <w:b/>
                <w:bCs/>
                <w:spacing w:val="-2"/>
                <w:w w:val="85"/>
                <w:sz w:val="20"/>
                <w:szCs w:val="20"/>
                <w:rtl/>
              </w:rPr>
              <w:t>ايرل</w:t>
            </w:r>
            <w:r>
              <w:rPr>
                <w:rFonts w:ascii="Arial" w:cs="Arial"/>
                <w:b/>
                <w:bCs/>
                <w:spacing w:val="-2"/>
                <w:w w:val="85"/>
                <w:sz w:val="20"/>
                <w:szCs w:val="20"/>
                <w:rtl/>
              </w:rPr>
              <w:t>س</w:t>
            </w:r>
          </w:p>
        </w:tc>
        <w:tc>
          <w:tcPr>
            <w:tcW w:w="856" w:type="dxa"/>
            <w:gridSpan w:val="2"/>
            <w:vMerge/>
            <w:tcBorders>
              <w:top w:val="nil"/>
            </w:tcBorders>
          </w:tcPr>
          <w:p>
            <w:pPr>
              <w:rPr>
                <w:sz w:val="2"/>
                <w:szCs w:val="2"/>
              </w:rPr>
            </w:pPr>
          </w:p>
        </w:tc>
        <w:tc>
          <w:tcPr>
            <w:tcW w:w="1605" w:type="dxa"/>
            <w:gridSpan w:val="3"/>
          </w:tcPr>
          <w:p>
            <w:pPr>
              <w:pStyle w:val="TableParagraph"/>
              <w:spacing w:before="78"/>
              <w:ind w:right="99"/>
              <w:jc w:val="right"/>
              <w:rPr>
                <w:rFonts w:ascii="Arial"/>
                <w:b/>
                <w:sz w:val="20"/>
              </w:rPr>
            </w:pPr>
            <w:r>
              <w:rPr>
                <w:rFonts w:ascii="Arial"/>
                <w:b/>
                <w:spacing w:val="-10"/>
                <w:w w:val="70"/>
                <w:sz w:val="20"/>
              </w:rPr>
              <w:t>١</w:t>
            </w:r>
          </w:p>
        </w:tc>
        <w:tc>
          <w:tcPr>
            <w:tcW w:w="2290" w:type="dxa"/>
            <w:gridSpan w:val="10"/>
          </w:tcPr>
          <w:p>
            <w:pPr>
              <w:pStyle w:val="TableParagraph"/>
              <w:bidi/>
              <w:spacing w:before="78"/>
              <w:ind w:right="328" w:left="0" w:firstLine="0"/>
              <w:jc w:val="right"/>
              <w:rPr>
                <w:sz w:val="20"/>
                <w:szCs w:val="20"/>
              </w:rPr>
            </w:pPr>
            <w:r>
              <w:rPr>
                <w:rFonts w:ascii="Arial" w:cs="Arial"/>
                <w:b/>
                <w:bCs/>
                <w:color w:val="000000"/>
                <w:spacing w:val="40"/>
                <w:sz w:val="20"/>
                <w:szCs w:val="20"/>
                <w:highlight w:val="yellow"/>
                <w:rtl/>
              </w:rPr>
              <w:t> </w:t>
            </w:r>
            <w:r>
              <w:rPr>
                <w:rFonts w:ascii="Arial" w:cs="Arial"/>
                <w:b/>
                <w:bCs/>
                <w:color w:val="000000"/>
                <w:spacing w:val="-4"/>
                <w:w w:val="85"/>
                <w:sz w:val="20"/>
                <w:szCs w:val="20"/>
                <w:highlight w:val="yellow"/>
                <w:rtl/>
              </w:rPr>
              <w:t>كانكس</w:t>
            </w:r>
            <w:r>
              <w:rPr>
                <w:rFonts w:ascii="Arial" w:cs="Arial"/>
                <w:b/>
                <w:bCs/>
                <w:color w:val="000000"/>
                <w:spacing w:val="-5"/>
                <w:w w:val="85"/>
                <w:sz w:val="20"/>
                <w:szCs w:val="20"/>
                <w:highlight w:val="yellow"/>
                <w:rtl/>
              </w:rPr>
              <w:t> </w:t>
            </w:r>
            <w:r>
              <w:rPr>
                <w:rFonts w:ascii="Arial" w:cs="Arial"/>
                <w:b/>
                <w:bCs/>
                <w:color w:val="000000"/>
                <w:w w:val="85"/>
                <w:sz w:val="20"/>
                <w:szCs w:val="20"/>
                <w:highlight w:val="yellow"/>
              </w:rPr>
              <w:t>١٢</w:t>
            </w:r>
            <w:r>
              <w:rPr>
                <w:rFonts w:ascii="Arial" w:cs="Arial"/>
                <w:b/>
                <w:bCs/>
                <w:color w:val="000000"/>
                <w:w w:val="85"/>
                <w:sz w:val="20"/>
                <w:szCs w:val="20"/>
                <w:highlight w:val="yellow"/>
                <w:rtl/>
              </w:rPr>
              <w:t>متري</w:t>
            </w:r>
            <w:r>
              <w:rPr>
                <w:rFonts w:ascii="Arial" w:cs="Arial"/>
                <w:b/>
                <w:bCs/>
                <w:color w:val="000000"/>
                <w:spacing w:val="-6"/>
                <w:w w:val="85"/>
                <w:sz w:val="20"/>
                <w:szCs w:val="20"/>
                <w:highlight w:val="yellow"/>
                <w:rtl/>
              </w:rPr>
              <w:t> </w:t>
            </w:r>
            <w:r>
              <w:rPr>
                <w:rFonts w:ascii="Arial" w:cs="Arial"/>
                <w:b/>
                <w:bCs/>
                <w:color w:val="000000"/>
                <w:w w:val="85"/>
                <w:sz w:val="20"/>
                <w:szCs w:val="20"/>
                <w:highlight w:val="yellow"/>
                <w:rtl/>
              </w:rPr>
              <w:t>براي</w:t>
            </w:r>
            <w:r>
              <w:rPr>
                <w:color w:val="000000"/>
                <w:spacing w:val="-2"/>
                <w:sz w:val="20"/>
                <w:szCs w:val="20"/>
                <w:highlight w:val="yellow"/>
                <w:rtl/>
              </w:rPr>
              <w:t> </w:t>
            </w:r>
            <w:r>
              <w:rPr>
                <w:color w:val="000000"/>
                <w:w w:val="85"/>
                <w:sz w:val="20"/>
                <w:szCs w:val="20"/>
                <w:highlight w:val="yellow"/>
              </w:rPr>
              <w:t>HSE</w:t>
            </w:r>
            <w:r>
              <w:rPr>
                <w:color w:val="000000"/>
                <w:spacing w:val="-4"/>
                <w:w w:val="85"/>
                <w:sz w:val="20"/>
                <w:szCs w:val="20"/>
                <w:highlight w:val="yellow"/>
                <w:rtl/>
              </w:rPr>
              <w:t> </w:t>
            </w:r>
          </w:p>
        </w:tc>
        <w:tc>
          <w:tcPr>
            <w:tcW w:w="813" w:type="dxa"/>
            <w:vMerge/>
            <w:tcBorders>
              <w:top w:val="nil"/>
            </w:tcBorders>
            <w:textDirection w:val="tbRl"/>
          </w:tcPr>
          <w:p>
            <w:pPr>
              <w:rPr>
                <w:sz w:val="2"/>
                <w:szCs w:val="2"/>
              </w:rPr>
            </w:pPr>
          </w:p>
        </w:tc>
      </w:tr>
      <w:tr>
        <w:trPr>
          <w:trHeight w:val="372" w:hRule="exact"/>
        </w:trPr>
        <w:tc>
          <w:tcPr>
            <w:tcW w:w="1340" w:type="dxa"/>
            <w:gridSpan w:val="4"/>
          </w:tcPr>
          <w:p>
            <w:pPr>
              <w:pStyle w:val="TableParagraph"/>
              <w:spacing w:before="40"/>
              <w:ind w:right="99"/>
              <w:jc w:val="right"/>
              <w:rPr>
                <w:rFonts w:ascii="Arial"/>
                <w:b/>
                <w:sz w:val="20"/>
              </w:rPr>
            </w:pPr>
            <w:r>
              <w:rPr>
                <w:rFonts w:ascii="Arial"/>
                <w:b/>
                <w:spacing w:val="-5"/>
                <w:w w:val="70"/>
                <w:sz w:val="20"/>
              </w:rPr>
              <w:t>١٠</w:t>
            </w:r>
          </w:p>
        </w:tc>
        <w:tc>
          <w:tcPr>
            <w:tcW w:w="1798" w:type="dxa"/>
            <w:gridSpan w:val="2"/>
            <w:tcBorders>
              <w:right w:val="nil"/>
            </w:tcBorders>
          </w:tcPr>
          <w:p>
            <w:pPr>
              <w:pStyle w:val="TableParagraph"/>
              <w:rPr>
                <w:sz w:val="20"/>
              </w:rPr>
            </w:pPr>
          </w:p>
        </w:tc>
        <w:tc>
          <w:tcPr>
            <w:tcW w:w="1278" w:type="dxa"/>
            <w:gridSpan w:val="6"/>
            <w:tcBorders>
              <w:left w:val="nil"/>
            </w:tcBorders>
            <w:shd w:val="clear" w:color="auto" w:fill="FFFF00"/>
          </w:tcPr>
          <w:p>
            <w:pPr>
              <w:pStyle w:val="TableParagraph"/>
              <w:bidi/>
              <w:spacing w:before="40"/>
              <w:ind w:right="72" w:left="0" w:firstLine="0"/>
              <w:jc w:val="right"/>
              <w:rPr>
                <w:rFonts w:ascii="Arial" w:cs="Arial"/>
                <w:b/>
                <w:bCs/>
                <w:sz w:val="20"/>
                <w:szCs w:val="20"/>
              </w:rPr>
            </w:pPr>
            <w:r>
              <w:rPr>
                <w:rFonts w:ascii="Arial" w:cs="Arial"/>
                <w:b/>
                <w:bCs/>
                <w:spacing w:val="-5"/>
                <w:w w:val="85"/>
                <w:sz w:val="20"/>
                <w:szCs w:val="20"/>
                <w:rtl/>
              </w:rPr>
              <w:t>گيج</w:t>
            </w:r>
            <w:r>
              <w:rPr>
                <w:rFonts w:ascii="Arial" w:cs="Arial"/>
                <w:b/>
                <w:bCs/>
                <w:spacing w:val="13"/>
                <w:sz w:val="20"/>
                <w:szCs w:val="20"/>
                <w:rtl/>
              </w:rPr>
              <w:t> </w:t>
            </w:r>
            <w:r>
              <w:rPr>
                <w:rFonts w:ascii="Arial" w:cs="Arial"/>
                <w:b/>
                <w:bCs/>
                <w:w w:val="75"/>
                <w:sz w:val="20"/>
                <w:szCs w:val="20"/>
              </w:rPr>
              <w:t>)</w:t>
            </w:r>
            <w:r>
              <w:rPr>
                <w:rFonts w:ascii="Arial" w:cs="Arial"/>
                <w:b/>
                <w:bCs/>
                <w:w w:val="75"/>
                <w:sz w:val="20"/>
                <w:szCs w:val="20"/>
                <w:rtl/>
              </w:rPr>
              <w:t>فشارسنج</w:t>
            </w:r>
            <w:r>
              <w:rPr>
                <w:rFonts w:ascii="Arial" w:cs="Arial"/>
                <w:b/>
                <w:bCs/>
                <w:w w:val="75"/>
                <w:sz w:val="20"/>
                <w:szCs w:val="20"/>
              </w:rPr>
              <w:t>(</w:t>
            </w:r>
          </w:p>
        </w:tc>
        <w:tc>
          <w:tcPr>
            <w:tcW w:w="856" w:type="dxa"/>
            <w:gridSpan w:val="2"/>
            <w:vMerge/>
            <w:tcBorders>
              <w:top w:val="nil"/>
            </w:tcBorders>
          </w:tcPr>
          <w:p>
            <w:pPr>
              <w:rPr>
                <w:sz w:val="2"/>
                <w:szCs w:val="2"/>
              </w:rPr>
            </w:pPr>
          </w:p>
        </w:tc>
        <w:tc>
          <w:tcPr>
            <w:tcW w:w="1367" w:type="dxa"/>
            <w:gridSpan w:val="2"/>
            <w:tcBorders>
              <w:right w:val="nil"/>
            </w:tcBorders>
          </w:tcPr>
          <w:p>
            <w:pPr>
              <w:pStyle w:val="TableParagraph"/>
              <w:rPr>
                <w:sz w:val="20"/>
              </w:rPr>
            </w:pPr>
          </w:p>
        </w:tc>
        <w:tc>
          <w:tcPr>
            <w:tcW w:w="238" w:type="dxa"/>
            <w:tcBorders>
              <w:left w:val="nil"/>
            </w:tcBorders>
            <w:shd w:val="clear" w:color="auto" w:fill="FFFF00"/>
          </w:tcPr>
          <w:p>
            <w:pPr>
              <w:pStyle w:val="TableParagraph"/>
              <w:spacing w:before="40"/>
              <w:ind w:right="36"/>
              <w:jc w:val="center"/>
              <w:rPr>
                <w:rFonts w:ascii="Arial"/>
                <w:b/>
                <w:sz w:val="20"/>
              </w:rPr>
            </w:pPr>
            <w:r>
              <w:rPr>
                <w:rFonts w:ascii="Arial"/>
                <w:b/>
                <w:spacing w:val="-10"/>
                <w:w w:val="70"/>
                <w:sz w:val="20"/>
              </w:rPr>
              <w:t>١</w:t>
            </w:r>
          </w:p>
        </w:tc>
        <w:tc>
          <w:tcPr>
            <w:tcW w:w="736" w:type="dxa"/>
            <w:gridSpan w:val="4"/>
            <w:tcBorders>
              <w:right w:val="nil"/>
            </w:tcBorders>
          </w:tcPr>
          <w:p>
            <w:pPr>
              <w:pStyle w:val="TableParagraph"/>
              <w:rPr>
                <w:sz w:val="20"/>
              </w:rPr>
            </w:pPr>
          </w:p>
        </w:tc>
        <w:tc>
          <w:tcPr>
            <w:tcW w:w="1554" w:type="dxa"/>
            <w:gridSpan w:val="6"/>
            <w:tcBorders>
              <w:left w:val="nil"/>
            </w:tcBorders>
            <w:shd w:val="clear" w:color="auto" w:fill="FFFF00"/>
          </w:tcPr>
          <w:p>
            <w:pPr>
              <w:pStyle w:val="TableParagraph"/>
              <w:bidi/>
              <w:spacing w:before="40"/>
              <w:ind w:right="58" w:left="0" w:firstLine="0"/>
              <w:jc w:val="right"/>
              <w:rPr>
                <w:rFonts w:ascii="Arial" w:cs="Arial"/>
                <w:b/>
                <w:bCs/>
                <w:sz w:val="20"/>
                <w:szCs w:val="20"/>
              </w:rPr>
            </w:pPr>
            <w:r>
              <w:rPr>
                <w:rFonts w:ascii="Arial" w:cs="Arial"/>
                <w:b/>
                <w:bCs/>
                <w:spacing w:val="-2"/>
                <w:w w:val="90"/>
                <w:sz w:val="20"/>
                <w:szCs w:val="20"/>
                <w:rtl/>
              </w:rPr>
              <w:t>سردخانه</w:t>
            </w:r>
            <w:r>
              <w:rPr>
                <w:rFonts w:ascii="Arial" w:cs="Arial"/>
                <w:b/>
                <w:bCs/>
                <w:spacing w:val="3"/>
                <w:sz w:val="20"/>
                <w:szCs w:val="20"/>
                <w:rtl/>
              </w:rPr>
              <w:t> </w:t>
            </w:r>
            <w:r>
              <w:rPr>
                <w:rFonts w:ascii="Arial" w:cs="Arial"/>
                <w:b/>
                <w:bCs/>
                <w:w w:val="90"/>
                <w:sz w:val="20"/>
                <w:szCs w:val="20"/>
                <w:rtl/>
              </w:rPr>
              <w:t>مواد</w:t>
            </w:r>
            <w:r>
              <w:rPr>
                <w:rFonts w:ascii="Arial" w:cs="Arial"/>
                <w:b/>
                <w:bCs/>
                <w:spacing w:val="1"/>
                <w:sz w:val="20"/>
                <w:szCs w:val="20"/>
                <w:rtl/>
              </w:rPr>
              <w:t> </w:t>
            </w:r>
            <w:r>
              <w:rPr>
                <w:rFonts w:ascii="Arial" w:cs="Arial"/>
                <w:b/>
                <w:bCs/>
                <w:w w:val="90"/>
                <w:sz w:val="20"/>
                <w:szCs w:val="20"/>
                <w:rtl/>
              </w:rPr>
              <w:t>غذاي</w:t>
            </w:r>
            <w:r>
              <w:rPr>
                <w:rFonts w:ascii="Arial" w:cs="Arial"/>
                <w:b/>
                <w:bCs/>
                <w:w w:val="90"/>
                <w:sz w:val="20"/>
                <w:szCs w:val="20"/>
                <w:rtl/>
              </w:rPr>
              <w:t>ي</w:t>
            </w:r>
          </w:p>
        </w:tc>
        <w:tc>
          <w:tcPr>
            <w:tcW w:w="813" w:type="dxa"/>
            <w:vMerge/>
            <w:tcBorders>
              <w:top w:val="nil"/>
            </w:tcBorders>
            <w:textDirection w:val="tbRl"/>
          </w:tcPr>
          <w:p>
            <w:pPr>
              <w:rPr>
                <w:sz w:val="2"/>
                <w:szCs w:val="2"/>
              </w:rPr>
            </w:pPr>
          </w:p>
        </w:tc>
      </w:tr>
      <w:tr>
        <w:trPr>
          <w:trHeight w:val="460" w:hRule="exact"/>
        </w:trPr>
        <w:tc>
          <w:tcPr>
            <w:tcW w:w="1340" w:type="dxa"/>
            <w:gridSpan w:val="4"/>
          </w:tcPr>
          <w:p>
            <w:pPr>
              <w:pStyle w:val="TableParagraph"/>
              <w:spacing w:before="86"/>
              <w:ind w:right="97"/>
              <w:jc w:val="right"/>
              <w:rPr>
                <w:rFonts w:ascii="Arial"/>
                <w:b/>
                <w:sz w:val="20"/>
              </w:rPr>
            </w:pPr>
            <w:r>
              <w:rPr>
                <w:rFonts w:ascii="Arial"/>
                <w:b/>
                <w:spacing w:val="-10"/>
                <w:w w:val="95"/>
                <w:sz w:val="20"/>
              </w:rPr>
              <w:t>٢</w:t>
            </w:r>
          </w:p>
        </w:tc>
        <w:tc>
          <w:tcPr>
            <w:tcW w:w="3076" w:type="dxa"/>
            <w:gridSpan w:val="8"/>
          </w:tcPr>
          <w:p>
            <w:pPr>
              <w:pStyle w:val="TableParagraph"/>
              <w:bidi/>
              <w:spacing w:before="86"/>
              <w:ind w:right="0" w:left="45" w:firstLine="0"/>
              <w:jc w:val="left"/>
              <w:rPr>
                <w:sz w:val="20"/>
                <w:szCs w:val="20"/>
              </w:rPr>
            </w:pPr>
            <w:r>
              <w:rPr>
                <w:rFonts w:ascii="Arial" w:cs="Arial"/>
                <w:b/>
                <w:bCs/>
                <w:color w:val="000000"/>
                <w:spacing w:val="40"/>
                <w:sz w:val="20"/>
                <w:szCs w:val="20"/>
                <w:highlight w:val="yellow"/>
                <w:rtl/>
              </w:rPr>
              <w:t> </w:t>
            </w:r>
            <w:r>
              <w:rPr>
                <w:rFonts w:ascii="Arial" w:cs="Arial"/>
                <w:b/>
                <w:bCs/>
                <w:color w:val="000000"/>
                <w:spacing w:val="-2"/>
                <w:sz w:val="20"/>
                <w:szCs w:val="20"/>
                <w:highlight w:val="yellow"/>
                <w:rtl/>
              </w:rPr>
              <w:t>كپﺴول</w:t>
            </w:r>
            <w:r>
              <w:rPr>
                <w:color w:val="000000"/>
                <w:spacing w:val="-7"/>
                <w:sz w:val="20"/>
                <w:szCs w:val="20"/>
                <w:highlight w:val="yellow"/>
                <w:rtl/>
              </w:rPr>
              <w:t> </w:t>
            </w:r>
            <w:r>
              <w:rPr>
                <w:color w:val="000000"/>
                <w:sz w:val="20"/>
                <w:szCs w:val="20"/>
              </w:rPr>
              <w:t>N</w:t>
            </w:r>
            <w:r>
              <w:rPr>
                <w:color w:val="000000"/>
                <w:sz w:val="20"/>
                <w:szCs w:val="20"/>
              </w:rPr>
              <w:t>2</w:t>
            </w:r>
          </w:p>
        </w:tc>
        <w:tc>
          <w:tcPr>
            <w:tcW w:w="856" w:type="dxa"/>
            <w:gridSpan w:val="2"/>
            <w:vMerge/>
            <w:tcBorders>
              <w:top w:val="nil"/>
            </w:tcBorders>
          </w:tcPr>
          <w:p>
            <w:pPr>
              <w:rPr>
                <w:sz w:val="2"/>
                <w:szCs w:val="2"/>
              </w:rPr>
            </w:pPr>
          </w:p>
        </w:tc>
        <w:tc>
          <w:tcPr>
            <w:tcW w:w="1605" w:type="dxa"/>
            <w:gridSpan w:val="3"/>
          </w:tcPr>
          <w:p>
            <w:pPr>
              <w:pStyle w:val="TableParagraph"/>
              <w:spacing w:before="86"/>
              <w:ind w:right="99"/>
              <w:jc w:val="right"/>
              <w:rPr>
                <w:rFonts w:ascii="Arial"/>
                <w:b/>
                <w:sz w:val="20"/>
              </w:rPr>
            </w:pPr>
            <w:r>
              <w:rPr>
                <w:rFonts w:ascii="Arial"/>
                <w:b/>
                <w:spacing w:val="-10"/>
                <w:w w:val="70"/>
                <w:sz w:val="20"/>
              </w:rPr>
              <w:t>١</w:t>
            </w:r>
          </w:p>
        </w:tc>
        <w:tc>
          <w:tcPr>
            <w:tcW w:w="2290" w:type="dxa"/>
            <w:gridSpan w:val="10"/>
          </w:tcPr>
          <w:p>
            <w:pPr>
              <w:pStyle w:val="TableParagraph"/>
              <w:bidi/>
              <w:spacing w:before="86"/>
              <w:ind w:right="1048" w:left="0" w:firstLine="0"/>
              <w:jc w:val="right"/>
              <w:rPr>
                <w:rFonts w:ascii="Arial" w:cs="Arial"/>
                <w:b/>
                <w:bCs/>
                <w:sz w:val="20"/>
                <w:szCs w:val="20"/>
              </w:rPr>
            </w:pPr>
            <w:r>
              <w:rPr>
                <w:rFonts w:ascii="Arial" w:cs="Arial"/>
                <w:b/>
                <w:bCs/>
                <w:spacing w:val="-2"/>
                <w:w w:val="85"/>
                <w:sz w:val="20"/>
                <w:szCs w:val="20"/>
                <w:rtl/>
              </w:rPr>
              <w:t>وسيله</w:t>
            </w:r>
            <w:r>
              <w:rPr>
                <w:rFonts w:ascii="Arial" w:cs="Arial"/>
                <w:b/>
                <w:bCs/>
                <w:sz w:val="20"/>
                <w:szCs w:val="20"/>
                <w:rtl/>
              </w:rPr>
              <w:t> </w:t>
            </w:r>
            <w:r>
              <w:rPr>
                <w:rFonts w:ascii="Arial" w:cs="Arial"/>
                <w:b/>
                <w:bCs/>
                <w:w w:val="85"/>
                <w:sz w:val="20"/>
                <w:szCs w:val="20"/>
                <w:rtl/>
              </w:rPr>
              <w:t>حمل</w:t>
            </w:r>
            <w:r>
              <w:rPr>
                <w:rFonts w:ascii="Arial" w:cs="Arial"/>
                <w:b/>
                <w:bCs/>
                <w:spacing w:val="2"/>
                <w:sz w:val="20"/>
                <w:szCs w:val="20"/>
                <w:rtl/>
              </w:rPr>
              <w:t> </w:t>
            </w:r>
            <w:r>
              <w:rPr>
                <w:rFonts w:ascii="Arial" w:cs="Arial"/>
                <w:b/>
                <w:bCs/>
                <w:w w:val="85"/>
                <w:sz w:val="20"/>
                <w:szCs w:val="20"/>
                <w:rtl/>
              </w:rPr>
              <w:t>زبال</w:t>
            </w:r>
            <w:r>
              <w:rPr>
                <w:rFonts w:ascii="Arial" w:cs="Arial"/>
                <w:b/>
                <w:bCs/>
                <w:w w:val="85"/>
                <w:sz w:val="20"/>
                <w:szCs w:val="20"/>
                <w:rtl/>
              </w:rPr>
              <w:t>ه</w:t>
            </w:r>
          </w:p>
        </w:tc>
        <w:tc>
          <w:tcPr>
            <w:tcW w:w="813" w:type="dxa"/>
            <w:vMerge/>
            <w:tcBorders>
              <w:top w:val="nil"/>
            </w:tcBorders>
            <w:textDirection w:val="tbRl"/>
          </w:tcPr>
          <w:p>
            <w:pPr>
              <w:rPr>
                <w:sz w:val="2"/>
                <w:szCs w:val="2"/>
              </w:rPr>
            </w:pPr>
          </w:p>
        </w:tc>
      </w:tr>
      <w:tr>
        <w:trPr>
          <w:trHeight w:val="198" w:hRule="exact"/>
        </w:trPr>
        <w:tc>
          <w:tcPr>
            <w:tcW w:w="1340" w:type="dxa"/>
            <w:gridSpan w:val="4"/>
            <w:vMerge w:val="restart"/>
          </w:tcPr>
          <w:p>
            <w:pPr>
              <w:pStyle w:val="TableParagraph"/>
              <w:rPr>
                <w:sz w:val="20"/>
              </w:rPr>
            </w:pPr>
          </w:p>
        </w:tc>
        <w:tc>
          <w:tcPr>
            <w:tcW w:w="3076" w:type="dxa"/>
            <w:gridSpan w:val="8"/>
            <w:vMerge w:val="restart"/>
          </w:tcPr>
          <w:p>
            <w:pPr>
              <w:pStyle w:val="TableParagraph"/>
              <w:bidi/>
              <w:spacing w:before="98"/>
              <w:ind w:right="0" w:left="99" w:firstLine="0"/>
              <w:jc w:val="left"/>
              <w:rPr>
                <w:rFonts w:ascii="Arial" w:cs="Arial"/>
                <w:b/>
                <w:bCs/>
                <w:sz w:val="20"/>
                <w:szCs w:val="20"/>
              </w:rPr>
            </w:pPr>
            <w:r>
              <w:rPr>
                <w:rFonts w:ascii="Arial" w:cs="Arial"/>
                <w:b/>
                <w:bCs/>
                <w:spacing w:val="-2"/>
                <w:sz w:val="20"/>
                <w:szCs w:val="20"/>
                <w:rtl/>
              </w:rPr>
              <w:t>شيلنگ </w:t>
            </w:r>
            <w:r>
              <w:rPr>
                <w:rFonts w:ascii="Arial" w:cs="Arial"/>
                <w:b/>
                <w:bCs/>
                <w:sz w:val="20"/>
                <w:szCs w:val="20"/>
                <w:rtl/>
              </w:rPr>
              <w:t>هو</w:t>
            </w:r>
            <w:r>
              <w:rPr>
                <w:rFonts w:ascii="Arial" w:cs="Arial"/>
                <w:b/>
                <w:bCs/>
                <w:sz w:val="20"/>
                <w:szCs w:val="20"/>
                <w:rtl/>
              </w:rPr>
              <w:t>ا</w:t>
            </w:r>
          </w:p>
        </w:tc>
        <w:tc>
          <w:tcPr>
            <w:tcW w:w="856" w:type="dxa"/>
            <w:gridSpan w:val="2"/>
            <w:vMerge/>
            <w:tcBorders>
              <w:top w:val="nil"/>
            </w:tcBorders>
          </w:tcPr>
          <w:p>
            <w:pPr>
              <w:rPr>
                <w:sz w:val="2"/>
                <w:szCs w:val="2"/>
              </w:rPr>
            </w:pPr>
          </w:p>
        </w:tc>
        <w:tc>
          <w:tcPr>
            <w:tcW w:w="1605" w:type="dxa"/>
            <w:gridSpan w:val="3"/>
            <w:vMerge w:val="restart"/>
            <w:tcBorders>
              <w:bottom w:val="nil"/>
            </w:tcBorders>
          </w:tcPr>
          <w:p>
            <w:pPr>
              <w:pStyle w:val="TableParagraph"/>
              <w:rPr>
                <w:sz w:val="20"/>
              </w:rPr>
            </w:pPr>
          </w:p>
        </w:tc>
        <w:tc>
          <w:tcPr>
            <w:tcW w:w="2290" w:type="dxa"/>
            <w:gridSpan w:val="10"/>
            <w:tcBorders>
              <w:bottom w:val="nil"/>
            </w:tcBorders>
          </w:tcPr>
          <w:p>
            <w:pPr>
              <w:pStyle w:val="TableParagraph"/>
              <w:rPr>
                <w:sz w:val="12"/>
              </w:rPr>
            </w:pPr>
          </w:p>
        </w:tc>
        <w:tc>
          <w:tcPr>
            <w:tcW w:w="813" w:type="dxa"/>
            <w:vMerge/>
            <w:tcBorders>
              <w:top w:val="nil"/>
            </w:tcBorders>
            <w:textDirection w:val="tbRl"/>
          </w:tcPr>
          <w:p>
            <w:pPr>
              <w:rPr>
                <w:sz w:val="2"/>
                <w:szCs w:val="2"/>
              </w:rPr>
            </w:pPr>
          </w:p>
        </w:tc>
      </w:tr>
      <w:tr>
        <w:trPr>
          <w:trHeight w:val="316" w:hRule="exact"/>
        </w:trPr>
        <w:tc>
          <w:tcPr>
            <w:tcW w:w="1340" w:type="dxa"/>
            <w:gridSpan w:val="4"/>
            <w:vMerge/>
            <w:tcBorders>
              <w:top w:val="nil"/>
            </w:tcBorders>
          </w:tcPr>
          <w:p>
            <w:pPr>
              <w:rPr>
                <w:sz w:val="2"/>
                <w:szCs w:val="2"/>
              </w:rPr>
            </w:pPr>
          </w:p>
        </w:tc>
        <w:tc>
          <w:tcPr>
            <w:tcW w:w="3076" w:type="dxa"/>
            <w:gridSpan w:val="8"/>
            <w:vMerge/>
            <w:tcBorders>
              <w:top w:val="nil"/>
            </w:tcBorders>
          </w:tcPr>
          <w:p>
            <w:pPr>
              <w:rPr>
                <w:sz w:val="2"/>
                <w:szCs w:val="2"/>
              </w:rPr>
            </w:pPr>
          </w:p>
        </w:tc>
        <w:tc>
          <w:tcPr>
            <w:tcW w:w="856" w:type="dxa"/>
            <w:gridSpan w:val="2"/>
            <w:vMerge/>
            <w:tcBorders>
              <w:top w:val="nil"/>
            </w:tcBorders>
          </w:tcPr>
          <w:p>
            <w:pPr>
              <w:rPr>
                <w:sz w:val="2"/>
                <w:szCs w:val="2"/>
              </w:rPr>
            </w:pPr>
          </w:p>
        </w:tc>
        <w:tc>
          <w:tcPr>
            <w:tcW w:w="1605" w:type="dxa"/>
            <w:gridSpan w:val="3"/>
            <w:vMerge/>
            <w:tcBorders>
              <w:top w:val="nil"/>
              <w:bottom w:val="nil"/>
            </w:tcBorders>
          </w:tcPr>
          <w:p>
            <w:pPr>
              <w:rPr>
                <w:sz w:val="2"/>
                <w:szCs w:val="2"/>
              </w:rPr>
            </w:pPr>
          </w:p>
        </w:tc>
        <w:tc>
          <w:tcPr>
            <w:tcW w:w="2290" w:type="dxa"/>
            <w:gridSpan w:val="10"/>
            <w:tcBorders>
              <w:top w:val="nil"/>
              <w:bottom w:val="nil"/>
            </w:tcBorders>
            <w:shd w:val="clear" w:color="auto" w:fill="FFFF00"/>
          </w:tcPr>
          <w:p>
            <w:pPr>
              <w:pStyle w:val="TableParagraph"/>
              <w:bidi/>
              <w:spacing w:before="19"/>
              <w:ind w:right="107" w:left="0" w:firstLine="0"/>
              <w:jc w:val="right"/>
              <w:rPr>
                <w:rFonts w:ascii="Arial" w:cs="Arial"/>
                <w:b/>
                <w:bCs/>
                <w:sz w:val="20"/>
                <w:szCs w:val="20"/>
              </w:rPr>
            </w:pPr>
            <w:r>
              <w:rPr>
                <w:rFonts w:ascii="Arial" w:cs="Arial"/>
                <w:b/>
                <w:bCs/>
                <w:spacing w:val="-4"/>
                <w:w w:val="80"/>
                <w:sz w:val="20"/>
                <w:szCs w:val="20"/>
                <w:rtl/>
              </w:rPr>
              <w:t>تهيه</w:t>
            </w:r>
            <w:r>
              <w:rPr>
                <w:rFonts w:ascii="Arial" w:cs="Arial"/>
                <w:b/>
                <w:bCs/>
                <w:spacing w:val="10"/>
                <w:sz w:val="20"/>
                <w:szCs w:val="20"/>
                <w:rtl/>
              </w:rPr>
              <w:t> </w:t>
            </w:r>
            <w:r>
              <w:rPr>
                <w:rFonts w:ascii="Arial" w:cs="Arial"/>
                <w:b/>
                <w:bCs/>
                <w:w w:val="80"/>
                <w:sz w:val="20"/>
                <w:szCs w:val="20"/>
                <w:rtl/>
              </w:rPr>
              <w:t>و</w:t>
            </w:r>
            <w:r>
              <w:rPr>
                <w:rFonts w:ascii="Arial" w:cs="Arial"/>
                <w:b/>
                <w:bCs/>
                <w:spacing w:val="11"/>
                <w:sz w:val="20"/>
                <w:szCs w:val="20"/>
                <w:rtl/>
              </w:rPr>
              <w:t> </w:t>
            </w:r>
            <w:r>
              <w:rPr>
                <w:rFonts w:ascii="Arial" w:cs="Arial"/>
                <w:b/>
                <w:bCs/>
                <w:w w:val="80"/>
                <w:sz w:val="20"/>
                <w:szCs w:val="20"/>
                <w:rtl/>
              </w:rPr>
              <w:t>تامين</w:t>
            </w:r>
            <w:r>
              <w:rPr>
                <w:rFonts w:ascii="Arial" w:cs="Arial"/>
                <w:b/>
                <w:bCs/>
                <w:spacing w:val="11"/>
                <w:sz w:val="20"/>
                <w:szCs w:val="20"/>
                <w:rtl/>
              </w:rPr>
              <w:t> </w:t>
            </w:r>
            <w:r>
              <w:rPr>
                <w:rFonts w:ascii="Arial" w:cs="Arial"/>
                <w:b/>
                <w:bCs/>
                <w:w w:val="80"/>
                <w:sz w:val="20"/>
                <w:szCs w:val="20"/>
                <w:rtl/>
              </w:rPr>
              <w:t>و</w:t>
            </w:r>
            <w:r>
              <w:rPr>
                <w:rFonts w:ascii="Arial" w:cs="Arial"/>
                <w:b/>
                <w:bCs/>
                <w:spacing w:val="11"/>
                <w:sz w:val="20"/>
                <w:szCs w:val="20"/>
                <w:rtl/>
              </w:rPr>
              <w:t> </w:t>
            </w:r>
            <w:r>
              <w:rPr>
                <w:rFonts w:ascii="Arial" w:cs="Arial"/>
                <w:b/>
                <w:bCs/>
                <w:w w:val="80"/>
                <w:sz w:val="20"/>
                <w:szCs w:val="20"/>
                <w:rtl/>
              </w:rPr>
              <w:t>استقرار</w:t>
            </w:r>
            <w:r>
              <w:rPr>
                <w:rFonts w:ascii="Arial" w:cs="Arial"/>
                <w:b/>
                <w:bCs/>
                <w:spacing w:val="9"/>
                <w:sz w:val="20"/>
                <w:szCs w:val="20"/>
                <w:rtl/>
              </w:rPr>
              <w:t> </w:t>
            </w:r>
            <w:r>
              <w:rPr>
                <w:rFonts w:ascii="Arial" w:cs="Arial"/>
                <w:b/>
                <w:bCs/>
                <w:w w:val="80"/>
                <w:sz w:val="20"/>
                <w:szCs w:val="20"/>
                <w:rtl/>
              </w:rPr>
              <w:t>جعب</w:t>
            </w:r>
            <w:r>
              <w:rPr>
                <w:rFonts w:ascii="Arial" w:cs="Arial"/>
                <w:b/>
                <w:bCs/>
                <w:w w:val="80"/>
                <w:sz w:val="20"/>
                <w:szCs w:val="20"/>
                <w:rtl/>
              </w:rPr>
              <w:t>ه</w:t>
            </w:r>
          </w:p>
        </w:tc>
        <w:tc>
          <w:tcPr>
            <w:tcW w:w="813" w:type="dxa"/>
            <w:vMerge/>
            <w:tcBorders>
              <w:top w:val="nil"/>
            </w:tcBorders>
            <w:textDirection w:val="tbRl"/>
          </w:tcPr>
          <w:p>
            <w:pPr>
              <w:rPr>
                <w:sz w:val="2"/>
                <w:szCs w:val="2"/>
              </w:rPr>
            </w:pPr>
          </w:p>
        </w:tc>
      </w:tr>
      <w:tr>
        <w:trPr>
          <w:trHeight w:val="283" w:hRule="exact"/>
        </w:trPr>
        <w:tc>
          <w:tcPr>
            <w:tcW w:w="1340" w:type="dxa"/>
            <w:gridSpan w:val="4"/>
            <w:vMerge w:val="restart"/>
          </w:tcPr>
          <w:p>
            <w:pPr>
              <w:pStyle w:val="TableParagraph"/>
              <w:rPr>
                <w:sz w:val="20"/>
              </w:rPr>
            </w:pPr>
          </w:p>
        </w:tc>
        <w:tc>
          <w:tcPr>
            <w:tcW w:w="3076" w:type="dxa"/>
            <w:gridSpan w:val="8"/>
            <w:vMerge w:val="restart"/>
          </w:tcPr>
          <w:p>
            <w:pPr>
              <w:pStyle w:val="TableParagraph"/>
              <w:spacing w:before="27"/>
              <w:rPr>
                <w:rFonts w:ascii="Arial"/>
                <w:b/>
                <w:sz w:val="20"/>
              </w:rPr>
            </w:pPr>
          </w:p>
          <w:p>
            <w:pPr>
              <w:pStyle w:val="TableParagraph"/>
              <w:bidi/>
              <w:ind w:right="0" w:left="99" w:firstLine="0"/>
              <w:jc w:val="left"/>
              <w:rPr>
                <w:rFonts w:ascii="Arial" w:cs="Arial"/>
                <w:b/>
                <w:bCs/>
                <w:sz w:val="20"/>
                <w:szCs w:val="20"/>
              </w:rPr>
            </w:pPr>
            <w:r>
              <w:rPr>
                <w:rFonts w:ascii="Arial" w:cs="Arial"/>
                <w:b/>
                <w:bCs/>
                <w:spacing w:val="-2"/>
                <w:sz w:val="20"/>
                <w:szCs w:val="20"/>
                <w:rtl/>
              </w:rPr>
              <w:t>شيلنگ</w:t>
            </w:r>
            <w:r>
              <w:rPr>
                <w:rFonts w:ascii="Arial" w:cs="Arial"/>
                <w:b/>
                <w:bCs/>
                <w:spacing w:val="14"/>
                <w:w w:val="105"/>
                <w:sz w:val="20"/>
                <w:szCs w:val="20"/>
                <w:rtl/>
              </w:rPr>
              <w:t> </w:t>
            </w:r>
            <w:r>
              <w:rPr>
                <w:rFonts w:ascii="Arial" w:cs="Arial"/>
                <w:b/>
                <w:bCs/>
                <w:w w:val="105"/>
                <w:sz w:val="20"/>
                <w:szCs w:val="20"/>
                <w:rtl/>
              </w:rPr>
              <w:t>آ</w:t>
            </w:r>
            <w:r>
              <w:rPr>
                <w:rFonts w:ascii="Arial" w:cs="Arial"/>
                <w:b/>
                <w:bCs/>
                <w:w w:val="105"/>
                <w:sz w:val="20"/>
                <w:szCs w:val="20"/>
                <w:rtl/>
              </w:rPr>
              <w:t>ب</w:t>
            </w:r>
          </w:p>
        </w:tc>
        <w:tc>
          <w:tcPr>
            <w:tcW w:w="856" w:type="dxa"/>
            <w:gridSpan w:val="2"/>
            <w:vMerge/>
            <w:tcBorders>
              <w:top w:val="nil"/>
            </w:tcBorders>
          </w:tcPr>
          <w:p>
            <w:pPr>
              <w:rPr>
                <w:sz w:val="2"/>
                <w:szCs w:val="2"/>
              </w:rPr>
            </w:pPr>
          </w:p>
        </w:tc>
        <w:tc>
          <w:tcPr>
            <w:tcW w:w="1367" w:type="dxa"/>
            <w:gridSpan w:val="2"/>
            <w:tcBorders>
              <w:top w:val="nil"/>
              <w:bottom w:val="nil"/>
              <w:right w:val="nil"/>
            </w:tcBorders>
          </w:tcPr>
          <w:p>
            <w:pPr>
              <w:pStyle w:val="TableParagraph"/>
              <w:rPr>
                <w:sz w:val="20"/>
              </w:rPr>
            </w:pPr>
          </w:p>
        </w:tc>
        <w:tc>
          <w:tcPr>
            <w:tcW w:w="238" w:type="dxa"/>
            <w:tcBorders>
              <w:top w:val="nil"/>
              <w:left w:val="nil"/>
              <w:bottom w:val="nil"/>
            </w:tcBorders>
            <w:shd w:val="clear" w:color="auto" w:fill="FFFF00"/>
          </w:tcPr>
          <w:p>
            <w:pPr>
              <w:pStyle w:val="TableParagraph"/>
              <w:spacing w:before="20"/>
              <w:ind w:right="36"/>
              <w:jc w:val="center"/>
              <w:rPr>
                <w:rFonts w:ascii="Arial"/>
                <w:b/>
                <w:sz w:val="20"/>
              </w:rPr>
            </w:pPr>
            <w:r>
              <w:rPr>
                <w:rFonts w:ascii="Arial"/>
                <w:b/>
                <w:spacing w:val="-10"/>
                <w:w w:val="70"/>
                <w:sz w:val="20"/>
              </w:rPr>
              <w:t>١</w:t>
            </w:r>
          </w:p>
        </w:tc>
        <w:tc>
          <w:tcPr>
            <w:tcW w:w="559" w:type="dxa"/>
            <w:gridSpan w:val="3"/>
            <w:tcBorders>
              <w:top w:val="nil"/>
              <w:bottom w:val="nil"/>
              <w:right w:val="nil"/>
            </w:tcBorders>
            <w:shd w:val="clear" w:color="auto" w:fill="FFFF00"/>
          </w:tcPr>
          <w:p>
            <w:pPr>
              <w:pStyle w:val="TableParagraph"/>
              <w:bidi/>
              <w:spacing w:before="20"/>
              <w:ind w:right="107" w:left="0" w:firstLine="0"/>
              <w:jc w:val="right"/>
              <w:rPr>
                <w:rFonts w:ascii="Arial" w:cs="Arial"/>
                <w:b/>
                <w:bCs/>
                <w:sz w:val="20"/>
                <w:szCs w:val="20"/>
              </w:rPr>
            </w:pPr>
            <w:r>
              <w:rPr>
                <w:rFonts w:ascii="Arial" w:cs="Arial"/>
                <w:b/>
                <w:bCs/>
                <w:spacing w:val="-2"/>
                <w:sz w:val="20"/>
                <w:szCs w:val="20"/>
                <w:rtl/>
              </w:rPr>
              <w:t>كانا</w:t>
            </w:r>
            <w:r>
              <w:rPr>
                <w:rFonts w:ascii="Arial" w:cs="Arial"/>
                <w:b/>
                <w:bCs/>
                <w:spacing w:val="-2"/>
                <w:sz w:val="20"/>
                <w:szCs w:val="20"/>
                <w:rtl/>
              </w:rPr>
              <w:t>ل</w:t>
            </w:r>
          </w:p>
        </w:tc>
        <w:tc>
          <w:tcPr>
            <w:tcW w:w="1298" w:type="dxa"/>
            <w:gridSpan w:val="6"/>
            <w:tcBorders>
              <w:top w:val="nil"/>
              <w:left w:val="nil"/>
              <w:bottom w:val="nil"/>
              <w:right w:val="nil"/>
            </w:tcBorders>
            <w:shd w:val="clear" w:color="auto" w:fill="FFFF00"/>
          </w:tcPr>
          <w:p>
            <w:pPr>
              <w:pStyle w:val="TableParagraph"/>
              <w:spacing w:before="21"/>
              <w:ind w:left="-35"/>
              <w:rPr>
                <w:sz w:val="20"/>
              </w:rPr>
            </w:pPr>
            <w:r>
              <w:rPr>
                <w:sz w:val="20"/>
              </w:rPr>
              <w:t>TERNCH</w:t>
            </w:r>
            <w:r>
              <w:rPr>
                <w:spacing w:val="18"/>
                <w:sz w:val="20"/>
              </w:rPr>
              <w:t> </w:t>
            </w:r>
            <w:r>
              <w:rPr>
                <w:spacing w:val="-5"/>
                <w:sz w:val="20"/>
              </w:rPr>
              <w:t>BOX</w:t>
            </w:r>
          </w:p>
        </w:tc>
        <w:tc>
          <w:tcPr>
            <w:tcW w:w="433" w:type="dxa"/>
            <w:tcBorders>
              <w:top w:val="nil"/>
              <w:left w:val="nil"/>
              <w:bottom w:val="nil"/>
            </w:tcBorders>
            <w:shd w:val="clear" w:color="auto" w:fill="FFFF00"/>
          </w:tcPr>
          <w:p>
            <w:pPr>
              <w:pStyle w:val="TableParagraph"/>
              <w:bidi/>
              <w:spacing w:before="20"/>
              <w:ind w:right="28" w:left="0" w:firstLine="0"/>
              <w:jc w:val="right"/>
              <w:rPr>
                <w:rFonts w:ascii="Arial" w:cs="Arial"/>
                <w:b/>
                <w:bCs/>
                <w:sz w:val="20"/>
                <w:szCs w:val="20"/>
              </w:rPr>
            </w:pPr>
            <w:r>
              <w:rPr>
                <w:rFonts w:ascii="Arial" w:cs="Arial"/>
                <w:b/>
                <w:bCs/>
                <w:spacing w:val="-4"/>
                <w:w w:val="90"/>
                <w:sz w:val="20"/>
                <w:szCs w:val="20"/>
                <w:rtl/>
              </w:rPr>
              <w:t>برا</w:t>
            </w:r>
            <w:r>
              <w:rPr>
                <w:rFonts w:ascii="Arial" w:cs="Arial"/>
                <w:b/>
                <w:bCs/>
                <w:spacing w:val="-4"/>
                <w:w w:val="90"/>
                <w:sz w:val="20"/>
                <w:szCs w:val="20"/>
                <w:rtl/>
              </w:rPr>
              <w:t>ي</w:t>
            </w:r>
          </w:p>
        </w:tc>
        <w:tc>
          <w:tcPr>
            <w:tcW w:w="813" w:type="dxa"/>
            <w:vMerge/>
            <w:tcBorders>
              <w:top w:val="nil"/>
            </w:tcBorders>
            <w:textDirection w:val="tbRl"/>
          </w:tcPr>
          <w:p>
            <w:pPr>
              <w:rPr>
                <w:sz w:val="2"/>
                <w:szCs w:val="2"/>
              </w:rPr>
            </w:pPr>
          </w:p>
        </w:tc>
      </w:tr>
      <w:tr>
        <w:trPr>
          <w:trHeight w:val="349" w:hRule="exact"/>
        </w:trPr>
        <w:tc>
          <w:tcPr>
            <w:tcW w:w="1340" w:type="dxa"/>
            <w:gridSpan w:val="4"/>
            <w:vMerge/>
            <w:tcBorders>
              <w:top w:val="nil"/>
            </w:tcBorders>
          </w:tcPr>
          <w:p>
            <w:pPr>
              <w:rPr>
                <w:sz w:val="2"/>
                <w:szCs w:val="2"/>
              </w:rPr>
            </w:pPr>
          </w:p>
        </w:tc>
        <w:tc>
          <w:tcPr>
            <w:tcW w:w="3076" w:type="dxa"/>
            <w:gridSpan w:val="8"/>
            <w:vMerge/>
            <w:tcBorders>
              <w:top w:val="nil"/>
            </w:tcBorders>
          </w:tcPr>
          <w:p>
            <w:pPr>
              <w:rPr>
                <w:sz w:val="2"/>
                <w:szCs w:val="2"/>
              </w:rPr>
            </w:pPr>
          </w:p>
        </w:tc>
        <w:tc>
          <w:tcPr>
            <w:tcW w:w="856" w:type="dxa"/>
            <w:gridSpan w:val="2"/>
            <w:vMerge/>
            <w:tcBorders>
              <w:top w:val="nil"/>
            </w:tcBorders>
          </w:tcPr>
          <w:p>
            <w:pPr>
              <w:rPr>
                <w:sz w:val="2"/>
                <w:szCs w:val="2"/>
              </w:rPr>
            </w:pPr>
          </w:p>
        </w:tc>
        <w:tc>
          <w:tcPr>
            <w:tcW w:w="1605" w:type="dxa"/>
            <w:gridSpan w:val="3"/>
            <w:vMerge w:val="restart"/>
            <w:tcBorders>
              <w:top w:val="nil"/>
            </w:tcBorders>
          </w:tcPr>
          <w:p>
            <w:pPr>
              <w:pStyle w:val="TableParagraph"/>
              <w:rPr>
                <w:sz w:val="20"/>
              </w:rPr>
            </w:pPr>
          </w:p>
        </w:tc>
        <w:tc>
          <w:tcPr>
            <w:tcW w:w="307" w:type="dxa"/>
            <w:gridSpan w:val="2"/>
            <w:tcBorders>
              <w:top w:val="nil"/>
              <w:bottom w:val="nil"/>
              <w:right w:val="nil"/>
            </w:tcBorders>
          </w:tcPr>
          <w:p>
            <w:pPr>
              <w:pStyle w:val="TableParagraph"/>
              <w:rPr>
                <w:sz w:val="20"/>
              </w:rPr>
            </w:pPr>
          </w:p>
        </w:tc>
        <w:tc>
          <w:tcPr>
            <w:tcW w:w="1983" w:type="dxa"/>
            <w:gridSpan w:val="8"/>
            <w:tcBorders>
              <w:top w:val="nil"/>
              <w:left w:val="nil"/>
              <w:bottom w:val="nil"/>
            </w:tcBorders>
            <w:shd w:val="clear" w:color="auto" w:fill="FFFF00"/>
          </w:tcPr>
          <w:p>
            <w:pPr>
              <w:pStyle w:val="TableParagraph"/>
              <w:bidi/>
              <w:spacing w:before="53"/>
              <w:ind w:right="74" w:left="0" w:firstLine="0"/>
              <w:jc w:val="right"/>
              <w:rPr>
                <w:rFonts w:ascii="Arial" w:cs="Arial"/>
                <w:b/>
                <w:bCs/>
                <w:sz w:val="20"/>
                <w:szCs w:val="20"/>
              </w:rPr>
            </w:pPr>
            <w:r>
              <w:rPr>
                <w:rFonts w:ascii="Arial" w:cs="Arial"/>
                <w:b/>
                <w:bCs/>
                <w:spacing w:val="-2"/>
                <w:sz w:val="20"/>
                <w:szCs w:val="20"/>
                <w:rtl/>
              </w:rPr>
              <w:t>جوشكاري</w:t>
            </w:r>
            <w:r>
              <w:rPr>
                <w:rFonts w:ascii="Arial" w:cs="Arial"/>
                <w:b/>
                <w:bCs/>
                <w:spacing w:val="-3"/>
                <w:sz w:val="20"/>
                <w:szCs w:val="20"/>
                <w:rtl/>
              </w:rPr>
              <w:t> </w:t>
            </w:r>
            <w:r>
              <w:rPr>
                <w:rFonts w:ascii="Arial" w:cs="Arial"/>
                <w:b/>
                <w:bCs/>
                <w:sz w:val="20"/>
                <w:szCs w:val="20"/>
                <w:rtl/>
              </w:rPr>
              <w:t>هاي</w:t>
            </w:r>
            <w:r>
              <w:rPr>
                <w:rFonts w:ascii="Arial" w:cs="Arial"/>
                <w:b/>
                <w:bCs/>
                <w:spacing w:val="-2"/>
                <w:sz w:val="20"/>
                <w:szCs w:val="20"/>
                <w:rtl/>
              </w:rPr>
              <w:t> </w:t>
            </w:r>
            <w:r>
              <w:rPr>
                <w:rFonts w:ascii="Arial" w:cs="Arial"/>
                <w:b/>
                <w:bCs/>
                <w:sz w:val="20"/>
                <w:szCs w:val="20"/>
                <w:rtl/>
              </w:rPr>
              <w:t>داخل</w:t>
            </w:r>
            <w:r>
              <w:rPr>
                <w:rFonts w:ascii="Arial" w:cs="Arial"/>
                <w:b/>
                <w:bCs/>
                <w:spacing w:val="-2"/>
                <w:sz w:val="20"/>
                <w:szCs w:val="20"/>
                <w:rtl/>
              </w:rPr>
              <w:t> </w:t>
            </w:r>
            <w:r>
              <w:rPr>
                <w:rFonts w:ascii="Arial" w:cs="Arial"/>
                <w:b/>
                <w:bCs/>
                <w:sz w:val="20"/>
                <w:szCs w:val="20"/>
                <w:rtl/>
              </w:rPr>
              <w:t>كانا</w:t>
            </w:r>
            <w:r>
              <w:rPr>
                <w:rFonts w:ascii="Arial" w:cs="Arial"/>
                <w:b/>
                <w:bCs/>
                <w:sz w:val="20"/>
                <w:szCs w:val="20"/>
                <w:rtl/>
              </w:rPr>
              <w:t>ل</w:t>
            </w:r>
          </w:p>
        </w:tc>
        <w:tc>
          <w:tcPr>
            <w:tcW w:w="813" w:type="dxa"/>
            <w:vMerge/>
            <w:tcBorders>
              <w:top w:val="nil"/>
            </w:tcBorders>
            <w:textDirection w:val="tbRl"/>
          </w:tcPr>
          <w:p>
            <w:pPr>
              <w:rPr>
                <w:sz w:val="2"/>
                <w:szCs w:val="2"/>
              </w:rPr>
            </w:pPr>
          </w:p>
        </w:tc>
      </w:tr>
      <w:tr>
        <w:trPr>
          <w:trHeight w:val="200" w:hRule="exact"/>
        </w:trPr>
        <w:tc>
          <w:tcPr>
            <w:tcW w:w="1340" w:type="dxa"/>
            <w:gridSpan w:val="4"/>
            <w:vMerge/>
            <w:tcBorders>
              <w:top w:val="nil"/>
            </w:tcBorders>
          </w:tcPr>
          <w:p>
            <w:pPr>
              <w:rPr>
                <w:sz w:val="2"/>
                <w:szCs w:val="2"/>
              </w:rPr>
            </w:pPr>
          </w:p>
        </w:tc>
        <w:tc>
          <w:tcPr>
            <w:tcW w:w="3076" w:type="dxa"/>
            <w:gridSpan w:val="8"/>
            <w:vMerge/>
            <w:tcBorders>
              <w:top w:val="nil"/>
            </w:tcBorders>
          </w:tcPr>
          <w:p>
            <w:pPr>
              <w:rPr>
                <w:sz w:val="2"/>
                <w:szCs w:val="2"/>
              </w:rPr>
            </w:pPr>
          </w:p>
        </w:tc>
        <w:tc>
          <w:tcPr>
            <w:tcW w:w="856" w:type="dxa"/>
            <w:gridSpan w:val="2"/>
            <w:vMerge/>
            <w:tcBorders>
              <w:top w:val="nil"/>
            </w:tcBorders>
          </w:tcPr>
          <w:p>
            <w:pPr>
              <w:rPr>
                <w:sz w:val="2"/>
                <w:szCs w:val="2"/>
              </w:rPr>
            </w:pPr>
          </w:p>
        </w:tc>
        <w:tc>
          <w:tcPr>
            <w:tcW w:w="1605" w:type="dxa"/>
            <w:gridSpan w:val="3"/>
            <w:vMerge/>
            <w:tcBorders>
              <w:top w:val="nil"/>
            </w:tcBorders>
          </w:tcPr>
          <w:p>
            <w:pPr>
              <w:rPr>
                <w:sz w:val="2"/>
                <w:szCs w:val="2"/>
              </w:rPr>
            </w:pPr>
          </w:p>
        </w:tc>
        <w:tc>
          <w:tcPr>
            <w:tcW w:w="2290" w:type="dxa"/>
            <w:gridSpan w:val="10"/>
            <w:tcBorders>
              <w:top w:val="nil"/>
            </w:tcBorders>
          </w:tcPr>
          <w:p>
            <w:pPr>
              <w:pStyle w:val="TableParagraph"/>
              <w:rPr>
                <w:sz w:val="12"/>
              </w:rPr>
            </w:pPr>
          </w:p>
        </w:tc>
        <w:tc>
          <w:tcPr>
            <w:tcW w:w="813" w:type="dxa"/>
            <w:vMerge/>
            <w:tcBorders>
              <w:top w:val="nil"/>
            </w:tcBorders>
            <w:textDirection w:val="tbRl"/>
          </w:tcPr>
          <w:p>
            <w:pPr>
              <w:rPr>
                <w:sz w:val="2"/>
                <w:szCs w:val="2"/>
              </w:rPr>
            </w:pPr>
          </w:p>
        </w:tc>
      </w:tr>
    </w:tbl>
    <w:p>
      <w:pPr>
        <w:spacing w:after="0"/>
        <w:rPr>
          <w:sz w:val="2"/>
          <w:szCs w:val="2"/>
        </w:rPr>
        <w:sectPr>
          <w:pgSz w:w="11910" w:h="16840"/>
          <w:pgMar w:top="920" w:bottom="280" w:left="680" w:right="740"/>
        </w:sectPr>
      </w:pPr>
    </w:p>
    <w:p>
      <w:pPr>
        <w:pStyle w:val="BodyText"/>
        <w:spacing w:before="3"/>
        <w:rPr>
          <w:sz w:val="2"/>
        </w:rPr>
      </w:pPr>
      <w:r>
        <w:rPr/>
        <mc:AlternateContent>
          <mc:Choice Requires="wps">
            <w:drawing>
              <wp:anchor distT="0" distB="0" distL="0" distR="0" allowOverlap="1" layoutInCell="1" locked="0" behindDoc="1" simplePos="0" relativeHeight="482104832">
                <wp:simplePos x="0" y="0"/>
                <wp:positionH relativeFrom="page">
                  <wp:posOffset>302418</wp:posOffset>
                </wp:positionH>
                <wp:positionV relativeFrom="page">
                  <wp:posOffset>302418</wp:posOffset>
                </wp:positionV>
                <wp:extent cx="6954520" cy="10089515"/>
                <wp:effectExtent l="0" t="0" r="0" b="0"/>
                <wp:wrapNone/>
                <wp:docPr id="532" name="Group 532"/>
                <wp:cNvGraphicFramePr>
                  <a:graphicFrameLocks/>
                </wp:cNvGraphicFramePr>
                <a:graphic>
                  <a:graphicData uri="http://schemas.microsoft.com/office/word/2010/wordprocessingGroup">
                    <wpg:wgp>
                      <wpg:cNvPr id="532" name="Group 532"/>
                      <wpg:cNvGrpSpPr/>
                      <wpg:grpSpPr>
                        <a:xfrm>
                          <a:off x="0" y="0"/>
                          <a:ext cx="6954520" cy="10089515"/>
                          <a:chExt cx="6954520" cy="10089515"/>
                        </a:xfrm>
                      </wpg:grpSpPr>
                      <pic:pic>
                        <pic:nvPicPr>
                          <pic:cNvPr id="533" name="Image 533"/>
                          <pic:cNvPicPr/>
                        </pic:nvPicPr>
                        <pic:blipFill>
                          <a:blip r:embed="rId121" cstate="print"/>
                          <a:stretch>
                            <a:fillRect/>
                          </a:stretch>
                        </pic:blipFill>
                        <pic:spPr>
                          <a:xfrm>
                            <a:off x="866898" y="2182463"/>
                            <a:ext cx="150677" cy="222096"/>
                          </a:xfrm>
                          <a:prstGeom prst="rect">
                            <a:avLst/>
                          </a:prstGeom>
                        </pic:spPr>
                      </pic:pic>
                      <pic:pic>
                        <pic:nvPicPr>
                          <pic:cNvPr id="534" name="Image 534"/>
                          <pic:cNvPicPr/>
                        </pic:nvPicPr>
                        <pic:blipFill>
                          <a:blip r:embed="rId122" cstate="print"/>
                          <a:stretch>
                            <a:fillRect/>
                          </a:stretch>
                        </pic:blipFill>
                        <pic:spPr>
                          <a:xfrm>
                            <a:off x="1356224" y="2182463"/>
                            <a:ext cx="1617653" cy="222096"/>
                          </a:xfrm>
                          <a:prstGeom prst="rect">
                            <a:avLst/>
                          </a:prstGeom>
                        </pic:spPr>
                      </pic:pic>
                      <pic:pic>
                        <pic:nvPicPr>
                          <pic:cNvPr id="535" name="Image 535"/>
                          <pic:cNvPicPr/>
                        </pic:nvPicPr>
                        <pic:blipFill>
                          <a:blip r:embed="rId123" cstate="print"/>
                          <a:stretch>
                            <a:fillRect/>
                          </a:stretch>
                        </pic:blipFill>
                        <pic:spPr>
                          <a:xfrm>
                            <a:off x="4413246" y="2182463"/>
                            <a:ext cx="123614" cy="222096"/>
                          </a:xfrm>
                          <a:prstGeom prst="rect">
                            <a:avLst/>
                          </a:prstGeom>
                        </pic:spPr>
                      </pic:pic>
                      <pic:pic>
                        <pic:nvPicPr>
                          <pic:cNvPr id="536" name="Image 536"/>
                          <pic:cNvPicPr/>
                        </pic:nvPicPr>
                        <pic:blipFill>
                          <a:blip r:embed="rId124" cstate="print"/>
                          <a:stretch>
                            <a:fillRect/>
                          </a:stretch>
                        </pic:blipFill>
                        <pic:spPr>
                          <a:xfrm>
                            <a:off x="5307955" y="2182463"/>
                            <a:ext cx="686897" cy="222096"/>
                          </a:xfrm>
                          <a:prstGeom prst="rect">
                            <a:avLst/>
                          </a:prstGeom>
                        </pic:spPr>
                      </pic:pic>
                      <pic:pic>
                        <pic:nvPicPr>
                          <pic:cNvPr id="537" name="Image 537"/>
                          <pic:cNvPicPr/>
                        </pic:nvPicPr>
                        <pic:blipFill>
                          <a:blip r:embed="rId125" cstate="print"/>
                          <a:stretch>
                            <a:fillRect/>
                          </a:stretch>
                        </pic:blipFill>
                        <pic:spPr>
                          <a:xfrm>
                            <a:off x="5089487" y="2704471"/>
                            <a:ext cx="224112" cy="155214"/>
                          </a:xfrm>
                          <a:prstGeom prst="rect">
                            <a:avLst/>
                          </a:prstGeom>
                        </pic:spPr>
                      </pic:pic>
                      <pic:pic>
                        <pic:nvPicPr>
                          <pic:cNvPr id="538" name="Image 538"/>
                          <pic:cNvPicPr/>
                        </pic:nvPicPr>
                        <pic:blipFill>
                          <a:blip r:embed="rId125" cstate="print"/>
                          <a:stretch>
                            <a:fillRect/>
                          </a:stretch>
                        </pic:blipFill>
                        <pic:spPr>
                          <a:xfrm>
                            <a:off x="5110823" y="2933071"/>
                            <a:ext cx="224112" cy="155214"/>
                          </a:xfrm>
                          <a:prstGeom prst="rect">
                            <a:avLst/>
                          </a:prstGeom>
                        </pic:spPr>
                      </pic:pic>
                      <pic:pic>
                        <pic:nvPicPr>
                          <pic:cNvPr id="539" name="Image 539"/>
                          <pic:cNvPicPr/>
                        </pic:nvPicPr>
                        <pic:blipFill>
                          <a:blip r:embed="rId126" cstate="print"/>
                          <a:stretch>
                            <a:fillRect/>
                          </a:stretch>
                        </pic:blipFill>
                        <pic:spPr>
                          <a:xfrm>
                            <a:off x="1495894" y="5665603"/>
                            <a:ext cx="701937" cy="155214"/>
                          </a:xfrm>
                          <a:prstGeom prst="rect">
                            <a:avLst/>
                          </a:prstGeom>
                        </pic:spPr>
                      </pic:pic>
                      <pic:pic>
                        <pic:nvPicPr>
                          <pic:cNvPr id="540" name="Image 540"/>
                          <pic:cNvPicPr/>
                        </pic:nvPicPr>
                        <pic:blipFill>
                          <a:blip r:embed="rId127" cstate="print"/>
                          <a:stretch>
                            <a:fillRect/>
                          </a:stretch>
                        </pic:blipFill>
                        <pic:spPr>
                          <a:xfrm>
                            <a:off x="6099848" y="7049192"/>
                            <a:ext cx="412846" cy="260722"/>
                          </a:xfrm>
                          <a:prstGeom prst="rect">
                            <a:avLst/>
                          </a:prstGeom>
                        </pic:spPr>
                      </pic:pic>
                      <pic:pic>
                        <pic:nvPicPr>
                          <pic:cNvPr id="541" name="Image 541"/>
                          <pic:cNvPicPr/>
                        </pic:nvPicPr>
                        <pic:blipFill>
                          <a:blip r:embed="rId128" cstate="print"/>
                          <a:stretch>
                            <a:fillRect/>
                          </a:stretch>
                        </pic:blipFill>
                        <pic:spPr>
                          <a:xfrm>
                            <a:off x="0" y="0"/>
                            <a:ext cx="6954202" cy="10089070"/>
                          </a:xfrm>
                          <a:prstGeom prst="rect">
                            <a:avLst/>
                          </a:prstGeom>
                        </pic:spPr>
                      </pic:pic>
                    </wpg:wgp>
                  </a:graphicData>
                </a:graphic>
              </wp:anchor>
            </w:drawing>
          </mc:Choice>
          <mc:Fallback>
            <w:pict>
              <v:group style="position:absolute;margin-left:23.8125pt;margin-top:23.8125pt;width:547.6pt;height:794.45pt;mso-position-horizontal-relative:page;mso-position-vertical-relative:page;z-index:-21211648" id="docshapegroup276" coordorigin="476,476" coordsize="10952,15889">
                <v:shape style="position:absolute;left:1841;top:3913;width:238;height:350" type="#_x0000_t75" id="docshape277" stroked="false">
                  <v:imagedata r:id="rId121" o:title=""/>
                </v:shape>
                <v:shape style="position:absolute;left:2612;top:3913;width:2548;height:350" type="#_x0000_t75" id="docshape278" stroked="false">
                  <v:imagedata r:id="rId122" o:title=""/>
                </v:shape>
                <v:shape style="position:absolute;left:7426;top:3913;width:195;height:350" type="#_x0000_t75" id="docshape279" stroked="false">
                  <v:imagedata r:id="rId123" o:title=""/>
                </v:shape>
                <v:shape style="position:absolute;left:8835;top:3913;width:1082;height:350" type="#_x0000_t75" id="docshape280" stroked="false">
                  <v:imagedata r:id="rId124" o:title=""/>
                </v:shape>
                <v:shape style="position:absolute;left:8491;top:4735;width:353;height:245" type="#_x0000_t75" id="docshape281" stroked="false">
                  <v:imagedata r:id="rId125" o:title=""/>
                </v:shape>
                <v:shape style="position:absolute;left:8524;top:5095;width:353;height:245" type="#_x0000_t75" id="docshape282" stroked="false">
                  <v:imagedata r:id="rId125" o:title=""/>
                </v:shape>
                <v:shape style="position:absolute;left:2831;top:9398;width:1106;height:245" type="#_x0000_t75" id="docshape283" stroked="false">
                  <v:imagedata r:id="rId126" o:title=""/>
                </v:shape>
                <v:shape style="position:absolute;left:10082;top:11577;width:651;height:411" type="#_x0000_t75" id="docshape284" stroked="false">
                  <v:imagedata r:id="rId127" o:title=""/>
                </v:shape>
                <v:shape style="position:absolute;left:476;top:476;width:10952;height:15889" type="#_x0000_t75" id="docshape285" stroked="false">
                  <v:imagedata r:id="rId128" o:title=""/>
                </v:shape>
                <w10:wrap type="none"/>
              </v:group>
            </w:pict>
          </mc:Fallback>
        </mc:AlternateContent>
      </w:r>
    </w:p>
    <w:tbl>
      <w:tblPr>
        <w:tblW w:w="0" w:type="auto"/>
        <w:jc w:val="left"/>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8"/>
        <w:gridCol w:w="6379"/>
        <w:gridCol w:w="1985"/>
      </w:tblGrid>
      <w:tr>
        <w:trPr>
          <w:trHeight w:val="1590" w:hRule="atLeast"/>
        </w:trPr>
        <w:tc>
          <w:tcPr>
            <w:tcW w:w="1568" w:type="dxa"/>
          </w:tcPr>
          <w:p>
            <w:pPr>
              <w:pStyle w:val="TableParagraph"/>
              <w:rPr>
                <w:rFonts w:ascii="Arial"/>
                <w:b/>
                <w:sz w:val="24"/>
              </w:rPr>
            </w:pPr>
          </w:p>
          <w:p>
            <w:pPr>
              <w:pStyle w:val="TableParagraph"/>
              <w:spacing w:before="77"/>
              <w:rPr>
                <w:rFonts w:ascii="Arial"/>
                <w:b/>
                <w:sz w:val="24"/>
              </w:rPr>
            </w:pPr>
          </w:p>
          <w:p>
            <w:pPr>
              <w:pStyle w:val="TableParagraph"/>
              <w:bidi/>
              <w:ind w:right="319"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542" name="Image 542"/>
                  <wp:cNvGraphicFramePr>
                    <a:graphicFrameLocks/>
                  </wp:cNvGraphicFramePr>
                  <a:graphic>
                    <a:graphicData uri="http://schemas.openxmlformats.org/drawingml/2006/picture">
                      <pic:pic>
                        <pic:nvPicPr>
                          <pic:cNvPr id="542" name="Image 542"/>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46" w:after="1"/>
        <w:rPr>
          <w:sz w:val="20"/>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79"/>
        <w:gridCol w:w="95"/>
        <w:gridCol w:w="263"/>
        <w:gridCol w:w="1214"/>
        <w:gridCol w:w="149"/>
        <w:gridCol w:w="237"/>
        <w:gridCol w:w="129"/>
        <w:gridCol w:w="95"/>
        <w:gridCol w:w="154"/>
        <w:gridCol w:w="223"/>
        <w:gridCol w:w="318"/>
        <w:gridCol w:w="552"/>
        <w:gridCol w:w="855"/>
        <w:gridCol w:w="1352"/>
        <w:gridCol w:w="251"/>
        <w:gridCol w:w="525"/>
        <w:gridCol w:w="140"/>
        <w:gridCol w:w="176"/>
        <w:gridCol w:w="159"/>
        <w:gridCol w:w="126"/>
        <w:gridCol w:w="89"/>
        <w:gridCol w:w="124"/>
        <w:gridCol w:w="196"/>
        <w:gridCol w:w="218"/>
        <w:gridCol w:w="541"/>
        <w:gridCol w:w="815"/>
      </w:tblGrid>
      <w:tr>
        <w:trPr>
          <w:trHeight w:val="969" w:hRule="atLeast"/>
        </w:trPr>
        <w:tc>
          <w:tcPr>
            <w:tcW w:w="1337" w:type="dxa"/>
            <w:gridSpan w:val="3"/>
            <w:shd w:val="clear" w:color="auto" w:fill="B3C6E6"/>
          </w:tcPr>
          <w:p>
            <w:pPr>
              <w:pStyle w:val="TableParagraph"/>
              <w:bidi/>
              <w:spacing w:before="127"/>
              <w:ind w:right="0" w:left="93" w:firstLine="0"/>
              <w:jc w:val="left"/>
              <w:rPr>
                <w:rFonts w:ascii="Arial" w:cs="Arial"/>
                <w:b/>
                <w:bCs/>
                <w:sz w:val="24"/>
                <w:szCs w:val="24"/>
              </w:rPr>
            </w:pPr>
            <w:r>
              <w:rPr>
                <w:rFonts w:ascii="Arial" w:cs="Arial"/>
                <w:b/>
                <w:bCs/>
                <w:spacing w:val="-5"/>
                <w:w w:val="90"/>
                <w:sz w:val="24"/>
                <w:szCs w:val="24"/>
                <w:rtl/>
              </w:rPr>
              <w:t>حد</w:t>
            </w:r>
            <w:r>
              <w:rPr>
                <w:rFonts w:ascii="Arial" w:cs="Arial"/>
                <w:b/>
                <w:bCs/>
                <w:spacing w:val="-5"/>
                <w:sz w:val="24"/>
                <w:szCs w:val="24"/>
                <w:rtl/>
              </w:rPr>
              <w:t> </w:t>
            </w:r>
            <w:r>
              <w:rPr>
                <w:rFonts w:ascii="Arial" w:cs="Arial"/>
                <w:b/>
                <w:bCs/>
                <w:w w:val="90"/>
                <w:sz w:val="24"/>
                <w:szCs w:val="24"/>
                <w:rtl/>
              </w:rPr>
              <w:t>اقل</w:t>
            </w:r>
            <w:r>
              <w:rPr>
                <w:rFonts w:ascii="Arial" w:cs="Arial"/>
                <w:b/>
                <w:bCs/>
                <w:spacing w:val="-5"/>
                <w:sz w:val="24"/>
                <w:szCs w:val="24"/>
                <w:rtl/>
              </w:rPr>
              <w:t> </w:t>
            </w:r>
            <w:r>
              <w:rPr>
                <w:rFonts w:ascii="Arial" w:cs="Arial"/>
                <w:b/>
                <w:bCs/>
                <w:w w:val="90"/>
                <w:sz w:val="24"/>
                <w:szCs w:val="24"/>
                <w:rtl/>
              </w:rPr>
              <w:t>تعدا</w:t>
            </w:r>
            <w:r>
              <w:rPr>
                <w:rFonts w:ascii="Arial" w:cs="Arial"/>
                <w:b/>
                <w:bCs/>
                <w:w w:val="90"/>
                <w:sz w:val="24"/>
                <w:szCs w:val="24"/>
                <w:rtl/>
              </w:rPr>
              <w:t>د</w:t>
            </w:r>
          </w:p>
          <w:p>
            <w:pPr>
              <w:pStyle w:val="TableParagraph"/>
              <w:bidi/>
              <w:spacing w:before="106"/>
              <w:ind w:right="0" w:left="92" w:firstLine="0"/>
              <w:jc w:val="left"/>
              <w:rPr>
                <w:rFonts w:ascii="Arial" w:cs="Arial"/>
                <w:b/>
                <w:bCs/>
                <w:sz w:val="24"/>
                <w:szCs w:val="24"/>
              </w:rPr>
            </w:pPr>
            <w:r>
              <w:rPr>
                <w:rFonts w:ascii="Arial" w:cs="Arial"/>
                <w:b/>
                <w:bCs/>
                <w:spacing w:val="-4"/>
                <w:w w:val="95"/>
                <w:sz w:val="24"/>
                <w:szCs w:val="24"/>
                <w:rtl/>
              </w:rPr>
              <w:t>مورد</w:t>
            </w:r>
            <w:r>
              <w:rPr>
                <w:rFonts w:ascii="Arial" w:cs="Arial"/>
                <w:b/>
                <w:bCs/>
                <w:spacing w:val="2"/>
                <w:sz w:val="24"/>
                <w:szCs w:val="24"/>
                <w:rtl/>
              </w:rPr>
              <w:t> </w:t>
            </w:r>
            <w:r>
              <w:rPr>
                <w:rFonts w:ascii="Arial" w:cs="Arial"/>
                <w:b/>
                <w:bCs/>
                <w:w w:val="60"/>
                <w:sz w:val="24"/>
                <w:szCs w:val="24"/>
                <w:rtl/>
              </w:rPr>
              <w:t>نيا</w:t>
            </w:r>
            <w:r>
              <w:rPr>
                <w:rFonts w:ascii="Arial" w:cs="Arial"/>
                <w:b/>
                <w:bCs/>
                <w:w w:val="60"/>
                <w:sz w:val="24"/>
                <w:szCs w:val="24"/>
                <w:rtl/>
              </w:rPr>
              <w:t>ز</w:t>
            </w:r>
          </w:p>
        </w:tc>
        <w:tc>
          <w:tcPr>
            <w:tcW w:w="3071" w:type="dxa"/>
            <w:gridSpan w:val="9"/>
            <w:shd w:val="clear" w:color="auto" w:fill="B3C6E6"/>
          </w:tcPr>
          <w:p>
            <w:pPr>
              <w:pStyle w:val="TableParagraph"/>
              <w:spacing w:before="43"/>
              <w:rPr>
                <w:rFonts w:ascii="Arial"/>
                <w:b/>
                <w:sz w:val="24"/>
              </w:rPr>
            </w:pPr>
          </w:p>
          <w:p>
            <w:pPr>
              <w:pStyle w:val="TableParagraph"/>
              <w:bidi/>
              <w:ind w:right="0" w:left="79" w:firstLine="0"/>
              <w:jc w:val="left"/>
              <w:rPr>
                <w:rFonts w:ascii="Arial" w:cs="Arial"/>
                <w:b/>
                <w:bCs/>
                <w:sz w:val="24"/>
                <w:szCs w:val="24"/>
              </w:rPr>
            </w:pPr>
            <w:r>
              <w:rPr>
                <w:rFonts w:ascii="Arial" w:cs="Arial"/>
                <w:b/>
                <w:bCs/>
                <w:spacing w:val="-5"/>
                <w:sz w:val="24"/>
                <w:szCs w:val="24"/>
                <w:rtl/>
              </w:rPr>
              <w:t>نام</w:t>
            </w:r>
            <w:r>
              <w:rPr>
                <w:rFonts w:ascii="Arial" w:cs="Arial"/>
                <w:b/>
                <w:bCs/>
                <w:spacing w:val="15"/>
                <w:sz w:val="24"/>
                <w:szCs w:val="24"/>
                <w:rtl/>
              </w:rPr>
              <w:t> </w:t>
            </w:r>
            <w:r>
              <w:rPr>
                <w:rFonts w:ascii="Arial" w:cs="Arial"/>
                <w:b/>
                <w:bCs/>
                <w:w w:val="75"/>
                <w:sz w:val="24"/>
                <w:szCs w:val="24"/>
                <w:rtl/>
              </w:rPr>
              <w:t>دستگا</w:t>
            </w:r>
            <w:r>
              <w:rPr>
                <w:rFonts w:ascii="Arial" w:cs="Arial"/>
                <w:b/>
                <w:bCs/>
                <w:w w:val="75"/>
                <w:sz w:val="24"/>
                <w:szCs w:val="24"/>
                <w:rtl/>
              </w:rPr>
              <w:t>ه</w:t>
            </w:r>
          </w:p>
        </w:tc>
        <w:tc>
          <w:tcPr>
            <w:tcW w:w="855" w:type="dxa"/>
            <w:shd w:val="clear" w:color="auto" w:fill="B3C6E6"/>
          </w:tcPr>
          <w:p>
            <w:pPr>
              <w:pStyle w:val="TableParagraph"/>
              <w:spacing w:before="43"/>
              <w:rPr>
                <w:rFonts w:ascii="Arial"/>
                <w:b/>
                <w:sz w:val="24"/>
              </w:rPr>
            </w:pPr>
          </w:p>
          <w:p>
            <w:pPr>
              <w:pStyle w:val="TableParagraph"/>
              <w:bidi/>
              <w:ind w:right="384" w:left="0" w:firstLine="0"/>
              <w:jc w:val="right"/>
              <w:rPr>
                <w:rFonts w:ascii="Arial" w:cs="Arial"/>
                <w:b/>
                <w:bCs/>
                <w:sz w:val="24"/>
                <w:szCs w:val="24"/>
              </w:rPr>
            </w:pPr>
            <w:r>
              <w:rPr>
                <w:rFonts w:ascii="Arial" w:cs="Arial"/>
                <w:b/>
                <w:bCs/>
                <w:spacing w:val="-4"/>
                <w:w w:val="95"/>
                <w:sz w:val="24"/>
                <w:szCs w:val="24"/>
                <w:rtl/>
              </w:rPr>
              <w:t>گرو</w:t>
            </w:r>
            <w:r>
              <w:rPr>
                <w:rFonts w:ascii="Arial" w:cs="Arial"/>
                <w:b/>
                <w:bCs/>
                <w:spacing w:val="-4"/>
                <w:w w:val="95"/>
                <w:sz w:val="24"/>
                <w:szCs w:val="24"/>
                <w:rtl/>
              </w:rPr>
              <w:t>ه</w:t>
            </w:r>
          </w:p>
        </w:tc>
        <w:tc>
          <w:tcPr>
            <w:tcW w:w="1603" w:type="dxa"/>
            <w:gridSpan w:val="2"/>
            <w:shd w:val="clear" w:color="auto" w:fill="B3C6E6"/>
          </w:tcPr>
          <w:p>
            <w:pPr>
              <w:pStyle w:val="TableParagraph"/>
              <w:bidi/>
              <w:spacing w:before="127"/>
              <w:ind w:right="0" w:left="78" w:firstLine="0"/>
              <w:jc w:val="left"/>
              <w:rPr>
                <w:rFonts w:ascii="Arial" w:cs="Arial"/>
                <w:b/>
                <w:bCs/>
                <w:sz w:val="24"/>
                <w:szCs w:val="24"/>
              </w:rPr>
            </w:pPr>
            <w:r>
              <w:rPr>
                <w:rFonts w:ascii="Arial" w:cs="Arial"/>
                <w:b/>
                <w:bCs/>
                <w:spacing w:val="-5"/>
                <w:w w:val="105"/>
                <w:sz w:val="24"/>
                <w:szCs w:val="24"/>
                <w:rtl/>
              </w:rPr>
              <w:t>حد</w:t>
            </w:r>
            <w:r>
              <w:rPr>
                <w:rFonts w:ascii="Arial" w:cs="Arial"/>
                <w:b/>
                <w:bCs/>
                <w:spacing w:val="64"/>
                <w:w w:val="105"/>
                <w:sz w:val="24"/>
                <w:szCs w:val="24"/>
                <w:rtl/>
              </w:rPr>
              <w:t> </w:t>
            </w:r>
            <w:r>
              <w:rPr>
                <w:rFonts w:ascii="Arial" w:cs="Arial"/>
                <w:b/>
                <w:bCs/>
                <w:w w:val="105"/>
                <w:sz w:val="24"/>
                <w:szCs w:val="24"/>
                <w:rtl/>
              </w:rPr>
              <w:t>اقل</w:t>
            </w:r>
            <w:r>
              <w:rPr>
                <w:rFonts w:ascii="Arial" w:cs="Arial"/>
                <w:b/>
                <w:bCs/>
                <w:spacing w:val="64"/>
                <w:w w:val="105"/>
                <w:sz w:val="24"/>
                <w:szCs w:val="24"/>
                <w:rtl/>
              </w:rPr>
              <w:t> </w:t>
            </w:r>
            <w:r>
              <w:rPr>
                <w:rFonts w:ascii="Arial" w:cs="Arial"/>
                <w:b/>
                <w:bCs/>
                <w:w w:val="105"/>
                <w:sz w:val="24"/>
                <w:szCs w:val="24"/>
                <w:rtl/>
              </w:rPr>
              <w:t>تعدا</w:t>
            </w:r>
            <w:r>
              <w:rPr>
                <w:rFonts w:ascii="Arial" w:cs="Arial"/>
                <w:b/>
                <w:bCs/>
                <w:w w:val="105"/>
                <w:sz w:val="24"/>
                <w:szCs w:val="24"/>
                <w:rtl/>
              </w:rPr>
              <w:t>د</w:t>
            </w:r>
          </w:p>
          <w:p>
            <w:pPr>
              <w:pStyle w:val="TableParagraph"/>
              <w:bidi/>
              <w:spacing w:before="106"/>
              <w:ind w:right="0" w:left="77" w:firstLine="0"/>
              <w:jc w:val="left"/>
              <w:rPr>
                <w:rFonts w:ascii="Arial" w:cs="Arial"/>
                <w:b/>
                <w:bCs/>
                <w:sz w:val="24"/>
                <w:szCs w:val="24"/>
              </w:rPr>
            </w:pPr>
            <w:r>
              <w:rPr>
                <w:rFonts w:ascii="Arial" w:cs="Arial"/>
                <w:b/>
                <w:bCs/>
                <w:spacing w:val="-4"/>
                <w:w w:val="95"/>
                <w:sz w:val="24"/>
                <w:szCs w:val="24"/>
                <w:rtl/>
              </w:rPr>
              <w:t>مورد</w:t>
            </w:r>
            <w:r>
              <w:rPr>
                <w:rFonts w:ascii="Arial" w:cs="Arial"/>
                <w:b/>
                <w:bCs/>
                <w:spacing w:val="2"/>
                <w:sz w:val="24"/>
                <w:szCs w:val="24"/>
                <w:rtl/>
              </w:rPr>
              <w:t> </w:t>
            </w:r>
            <w:r>
              <w:rPr>
                <w:rFonts w:ascii="Arial" w:cs="Arial"/>
                <w:b/>
                <w:bCs/>
                <w:w w:val="60"/>
                <w:sz w:val="24"/>
                <w:szCs w:val="24"/>
                <w:rtl/>
              </w:rPr>
              <w:t>نيا</w:t>
            </w:r>
            <w:r>
              <w:rPr>
                <w:rFonts w:ascii="Arial" w:cs="Arial"/>
                <w:b/>
                <w:bCs/>
                <w:w w:val="60"/>
                <w:sz w:val="24"/>
                <w:szCs w:val="24"/>
                <w:rtl/>
              </w:rPr>
              <w:t>ز</w:t>
            </w:r>
          </w:p>
        </w:tc>
        <w:tc>
          <w:tcPr>
            <w:tcW w:w="2294" w:type="dxa"/>
            <w:gridSpan w:val="10"/>
            <w:shd w:val="clear" w:color="auto" w:fill="B3C6E6"/>
          </w:tcPr>
          <w:p>
            <w:pPr>
              <w:pStyle w:val="TableParagraph"/>
              <w:spacing w:before="43"/>
              <w:rPr>
                <w:rFonts w:ascii="Arial"/>
                <w:b/>
                <w:sz w:val="24"/>
              </w:rPr>
            </w:pPr>
          </w:p>
          <w:p>
            <w:pPr>
              <w:pStyle w:val="TableParagraph"/>
              <w:bidi/>
              <w:ind w:right="1317" w:left="0" w:firstLine="0"/>
              <w:jc w:val="right"/>
              <w:rPr>
                <w:rFonts w:ascii="Arial" w:cs="Arial"/>
                <w:b/>
                <w:bCs/>
                <w:sz w:val="24"/>
                <w:szCs w:val="24"/>
              </w:rPr>
            </w:pPr>
            <w:r>
              <w:rPr>
                <w:rFonts w:ascii="Arial" w:cs="Arial"/>
                <w:b/>
                <w:bCs/>
                <w:spacing w:val="-5"/>
                <w:sz w:val="24"/>
                <w:szCs w:val="24"/>
                <w:rtl/>
              </w:rPr>
              <w:t>نام</w:t>
            </w:r>
            <w:r>
              <w:rPr>
                <w:rFonts w:ascii="Arial" w:cs="Arial"/>
                <w:b/>
                <w:bCs/>
                <w:spacing w:val="15"/>
                <w:sz w:val="24"/>
                <w:szCs w:val="24"/>
                <w:rtl/>
              </w:rPr>
              <w:t> </w:t>
            </w:r>
            <w:r>
              <w:rPr>
                <w:rFonts w:ascii="Arial" w:cs="Arial"/>
                <w:b/>
                <w:bCs/>
                <w:w w:val="75"/>
                <w:sz w:val="24"/>
                <w:szCs w:val="24"/>
                <w:rtl/>
              </w:rPr>
              <w:t>دستگا</w:t>
            </w:r>
            <w:r>
              <w:rPr>
                <w:rFonts w:ascii="Arial" w:cs="Arial"/>
                <w:b/>
                <w:bCs/>
                <w:w w:val="75"/>
                <w:sz w:val="24"/>
                <w:szCs w:val="24"/>
                <w:rtl/>
              </w:rPr>
              <w:t>ه</w:t>
            </w:r>
          </w:p>
        </w:tc>
        <w:tc>
          <w:tcPr>
            <w:tcW w:w="815" w:type="dxa"/>
            <w:shd w:val="clear" w:color="auto" w:fill="B3C6E6"/>
          </w:tcPr>
          <w:p>
            <w:pPr>
              <w:pStyle w:val="TableParagraph"/>
              <w:spacing w:before="43"/>
              <w:rPr>
                <w:rFonts w:ascii="Arial"/>
                <w:b/>
                <w:sz w:val="24"/>
              </w:rPr>
            </w:pPr>
          </w:p>
          <w:p>
            <w:pPr>
              <w:pStyle w:val="TableParagraph"/>
              <w:bidi/>
              <w:ind w:right="334" w:left="0" w:firstLine="0"/>
              <w:jc w:val="right"/>
              <w:rPr>
                <w:rFonts w:ascii="Arial" w:cs="Arial"/>
                <w:b/>
                <w:bCs/>
                <w:sz w:val="24"/>
                <w:szCs w:val="24"/>
              </w:rPr>
            </w:pPr>
            <w:r>
              <w:rPr>
                <w:rFonts w:ascii="Arial" w:cs="Arial"/>
                <w:b/>
                <w:bCs/>
                <w:spacing w:val="-4"/>
                <w:w w:val="95"/>
                <w:sz w:val="24"/>
                <w:szCs w:val="24"/>
                <w:rtl/>
              </w:rPr>
              <w:t>گرو</w:t>
            </w:r>
            <w:r>
              <w:rPr>
                <w:rFonts w:ascii="Arial" w:cs="Arial"/>
                <w:b/>
                <w:bCs/>
                <w:spacing w:val="-4"/>
                <w:w w:val="95"/>
                <w:sz w:val="24"/>
                <w:szCs w:val="24"/>
                <w:rtl/>
              </w:rPr>
              <w:t>ه</w:t>
            </w:r>
          </w:p>
        </w:tc>
      </w:tr>
      <w:tr>
        <w:trPr>
          <w:trHeight w:val="493" w:hRule="atLeast"/>
        </w:trPr>
        <w:tc>
          <w:tcPr>
            <w:tcW w:w="1337" w:type="dxa"/>
            <w:gridSpan w:val="3"/>
          </w:tcPr>
          <w:p>
            <w:pPr>
              <w:pStyle w:val="TableParagraph"/>
              <w:spacing w:before="96"/>
              <w:ind w:right="90"/>
              <w:jc w:val="right"/>
              <w:rPr>
                <w:rFonts w:ascii="Arial"/>
                <w:b/>
                <w:sz w:val="22"/>
              </w:rPr>
            </w:pPr>
            <w:r>
              <w:rPr>
                <w:rFonts w:ascii="Arial"/>
                <w:b/>
                <w:spacing w:val="-10"/>
                <w:sz w:val="22"/>
              </w:rPr>
              <w:t>٥</w:t>
            </w:r>
          </w:p>
        </w:tc>
        <w:tc>
          <w:tcPr>
            <w:tcW w:w="3071" w:type="dxa"/>
            <w:gridSpan w:val="9"/>
            <w:shd w:val="clear" w:color="auto" w:fill="FFFF00"/>
          </w:tcPr>
          <w:p>
            <w:pPr>
              <w:pStyle w:val="TableParagraph"/>
              <w:bidi/>
              <w:spacing w:before="96"/>
              <w:ind w:right="549" w:left="0" w:firstLine="0"/>
              <w:jc w:val="right"/>
              <w:rPr>
                <w:rFonts w:ascii="Arial" w:cs="Arial"/>
                <w:b/>
                <w:bCs/>
                <w:sz w:val="22"/>
                <w:szCs w:val="22"/>
              </w:rPr>
            </w:pPr>
            <w:r>
              <w:rPr>
                <w:rFonts w:ascii="Arial" w:cs="Arial"/>
                <w:b/>
                <w:bCs/>
                <w:spacing w:val="-5"/>
                <w:w w:val="80"/>
                <w:sz w:val="22"/>
                <w:szCs w:val="22"/>
                <w:rtl/>
              </w:rPr>
              <w:t>پرس</w:t>
            </w:r>
            <w:r>
              <w:rPr>
                <w:rFonts w:ascii="Arial" w:cs="Arial"/>
                <w:b/>
                <w:bCs/>
                <w:spacing w:val="5"/>
                <w:sz w:val="22"/>
                <w:szCs w:val="22"/>
                <w:rtl/>
              </w:rPr>
              <w:t> </w:t>
            </w:r>
            <w:r>
              <w:rPr>
                <w:rFonts w:ascii="Arial" w:cs="Arial"/>
                <w:b/>
                <w:bCs/>
                <w:w w:val="80"/>
                <w:sz w:val="22"/>
                <w:szCs w:val="22"/>
                <w:rtl/>
              </w:rPr>
              <w:t>كابلشو</w:t>
            </w:r>
            <w:r>
              <w:rPr>
                <w:rFonts w:ascii="Arial" w:cs="Arial"/>
                <w:b/>
                <w:bCs/>
                <w:spacing w:val="5"/>
                <w:sz w:val="22"/>
                <w:szCs w:val="22"/>
                <w:rtl/>
              </w:rPr>
              <w:t> </w:t>
            </w:r>
            <w:r>
              <w:rPr>
                <w:rFonts w:ascii="Arial" w:cs="Arial"/>
                <w:b/>
                <w:bCs/>
                <w:w w:val="80"/>
                <w:sz w:val="22"/>
                <w:szCs w:val="22"/>
                <w:rtl/>
              </w:rPr>
              <w:t>در</w:t>
            </w:r>
            <w:r>
              <w:rPr>
                <w:rFonts w:ascii="Arial" w:cs="Arial"/>
                <w:b/>
                <w:bCs/>
                <w:spacing w:val="1"/>
                <w:sz w:val="22"/>
                <w:szCs w:val="22"/>
                <w:rtl/>
              </w:rPr>
              <w:t> </w:t>
            </w:r>
            <w:r>
              <w:rPr>
                <w:rFonts w:ascii="Arial" w:cs="Arial"/>
                <w:b/>
                <w:bCs/>
                <w:w w:val="80"/>
                <w:sz w:val="22"/>
                <w:szCs w:val="22"/>
                <w:rtl/>
              </w:rPr>
              <w:t>سايزهاي</w:t>
            </w:r>
            <w:r>
              <w:rPr>
                <w:rFonts w:ascii="Arial" w:cs="Arial"/>
                <w:b/>
                <w:bCs/>
                <w:sz w:val="22"/>
                <w:szCs w:val="22"/>
                <w:rtl/>
              </w:rPr>
              <w:t> </w:t>
            </w:r>
            <w:r>
              <w:rPr>
                <w:rFonts w:ascii="Arial" w:cs="Arial"/>
                <w:b/>
                <w:bCs/>
                <w:w w:val="80"/>
                <w:sz w:val="22"/>
                <w:szCs w:val="22"/>
                <w:rtl/>
              </w:rPr>
              <w:t>مختل</w:t>
            </w:r>
            <w:r>
              <w:rPr>
                <w:rFonts w:ascii="Arial" w:cs="Arial"/>
                <w:b/>
                <w:bCs/>
                <w:w w:val="80"/>
                <w:sz w:val="22"/>
                <w:szCs w:val="22"/>
                <w:rtl/>
              </w:rPr>
              <w:t>ف</w:t>
            </w:r>
          </w:p>
        </w:tc>
        <w:tc>
          <w:tcPr>
            <w:tcW w:w="855" w:type="dxa"/>
            <w:vMerge w:val="restart"/>
          </w:tcPr>
          <w:p>
            <w:pPr>
              <w:pStyle w:val="TableParagraph"/>
              <w:rPr>
                <w:sz w:val="22"/>
              </w:rPr>
            </w:pPr>
          </w:p>
        </w:tc>
        <w:tc>
          <w:tcPr>
            <w:tcW w:w="1603" w:type="dxa"/>
            <w:gridSpan w:val="2"/>
          </w:tcPr>
          <w:p>
            <w:pPr>
              <w:pStyle w:val="TableParagraph"/>
              <w:spacing w:before="96"/>
              <w:ind w:right="77"/>
              <w:jc w:val="right"/>
              <w:rPr>
                <w:rFonts w:ascii="Arial"/>
                <w:b/>
                <w:sz w:val="22"/>
              </w:rPr>
            </w:pPr>
            <w:r>
              <w:rPr>
                <w:rFonts w:ascii="Arial"/>
                <w:b/>
                <w:spacing w:val="-10"/>
                <w:w w:val="70"/>
                <w:sz w:val="22"/>
              </w:rPr>
              <w:t>١</w:t>
            </w:r>
          </w:p>
        </w:tc>
        <w:tc>
          <w:tcPr>
            <w:tcW w:w="2294" w:type="dxa"/>
            <w:gridSpan w:val="10"/>
          </w:tcPr>
          <w:p>
            <w:pPr>
              <w:pStyle w:val="TableParagraph"/>
              <w:bidi/>
              <w:spacing w:before="96"/>
              <w:ind w:right="1243" w:left="0" w:firstLine="0"/>
              <w:jc w:val="right"/>
              <w:rPr>
                <w:rFonts w:ascii="Arial" w:cs="Arial"/>
                <w:b/>
                <w:bCs/>
                <w:sz w:val="22"/>
                <w:szCs w:val="22"/>
              </w:rPr>
            </w:pPr>
            <w:r>
              <w:rPr>
                <w:rFonts w:ascii="Arial" w:cs="Arial"/>
                <w:b/>
                <w:bCs/>
                <w:spacing w:val="-5"/>
                <w:w w:val="90"/>
                <w:sz w:val="22"/>
                <w:szCs w:val="22"/>
                <w:rtl/>
              </w:rPr>
              <w:t>جا </w:t>
            </w:r>
            <w:r>
              <w:rPr>
                <w:rFonts w:ascii="Arial" w:cs="Arial"/>
                <w:b/>
                <w:bCs/>
                <w:w w:val="90"/>
                <w:sz w:val="22"/>
                <w:szCs w:val="22"/>
                <w:rtl/>
              </w:rPr>
              <w:t>تانك</w:t>
            </w:r>
            <w:r>
              <w:rPr>
                <w:rFonts w:ascii="Arial" w:cs="Arial"/>
                <w:b/>
                <w:bCs/>
                <w:spacing w:val="-5"/>
                <w:w w:val="90"/>
                <w:sz w:val="22"/>
                <w:szCs w:val="22"/>
                <w:rtl/>
              </w:rPr>
              <w:t> </w:t>
            </w:r>
            <w:r>
              <w:rPr>
                <w:rFonts w:ascii="Arial" w:cs="Arial"/>
                <w:b/>
                <w:bCs/>
                <w:w w:val="90"/>
                <w:sz w:val="22"/>
                <w:szCs w:val="22"/>
                <w:rtl/>
              </w:rPr>
              <w:t>دار</w:t>
            </w:r>
            <w:r>
              <w:rPr>
                <w:rFonts w:ascii="Arial" w:cs="Arial"/>
                <w:b/>
                <w:bCs/>
                <w:w w:val="90"/>
                <w:sz w:val="22"/>
                <w:szCs w:val="22"/>
                <w:rtl/>
              </w:rPr>
              <w:t>و</w:t>
            </w:r>
          </w:p>
        </w:tc>
        <w:tc>
          <w:tcPr>
            <w:tcW w:w="815" w:type="dxa"/>
            <w:vMerge w:val="restart"/>
            <w:textDirection w:val="tbRl"/>
          </w:tcPr>
          <w:p>
            <w:pPr>
              <w:pStyle w:val="TableParagraph"/>
              <w:bidi/>
              <w:spacing w:before="126"/>
              <w:ind w:right="0" w:left="106" w:firstLine="0"/>
              <w:jc w:val="left"/>
              <w:rPr>
                <w:rFonts w:ascii="Arial" w:cs="Arial"/>
                <w:b/>
                <w:bCs/>
                <w:sz w:val="26"/>
                <w:szCs w:val="26"/>
              </w:rPr>
            </w:pPr>
            <w:r>
              <w:rPr>
                <w:rFonts w:ascii="Arial" w:cs="Arial"/>
                <w:b/>
                <w:bCs/>
                <w:w w:val="75"/>
                <w:sz w:val="26"/>
                <w:szCs w:val="26"/>
                <w:rtl/>
              </w:rPr>
              <w:t>گرافي</w:t>
            </w:r>
            <w:r>
              <w:rPr>
                <w:rFonts w:ascii="Arial" w:cs="Arial"/>
                <w:b/>
                <w:bCs/>
                <w:spacing w:val="-11"/>
                <w:sz w:val="26"/>
                <w:szCs w:val="26"/>
                <w:rtl/>
              </w:rPr>
              <w:t> </w:t>
            </w:r>
            <w:r>
              <w:rPr>
                <w:rFonts w:ascii="Arial" w:cs="Arial"/>
                <w:b/>
                <w:bCs/>
                <w:w w:val="75"/>
                <w:sz w:val="26"/>
                <w:szCs w:val="26"/>
                <w:rtl/>
              </w:rPr>
              <w:t>راديو</w:t>
            </w:r>
            <w:r>
              <w:rPr>
                <w:rFonts w:ascii="Arial" w:cs="Arial"/>
                <w:b/>
                <w:bCs/>
                <w:spacing w:val="-11"/>
                <w:sz w:val="26"/>
                <w:szCs w:val="26"/>
                <w:rtl/>
              </w:rPr>
              <w:t> </w:t>
            </w:r>
            <w:r>
              <w:rPr>
                <w:rFonts w:ascii="Arial" w:cs="Arial"/>
                <w:b/>
                <w:bCs/>
                <w:spacing w:val="-2"/>
                <w:w w:val="75"/>
                <w:sz w:val="26"/>
                <w:szCs w:val="26"/>
                <w:rtl/>
              </w:rPr>
              <w:t>تجهيزا</w:t>
            </w:r>
            <w:r>
              <w:rPr>
                <w:rFonts w:ascii="Arial" w:cs="Arial"/>
                <w:b/>
                <w:bCs/>
                <w:spacing w:val="-2"/>
                <w:w w:val="75"/>
                <w:sz w:val="26"/>
                <w:szCs w:val="26"/>
                <w:rtl/>
              </w:rPr>
              <w:t>ت</w:t>
            </w:r>
          </w:p>
        </w:tc>
      </w:tr>
      <w:tr>
        <w:trPr>
          <w:trHeight w:val="350" w:hRule="atLeast"/>
        </w:trPr>
        <w:tc>
          <w:tcPr>
            <w:tcW w:w="979" w:type="dxa"/>
            <w:tcBorders>
              <w:right w:val="nil"/>
            </w:tcBorders>
          </w:tcPr>
          <w:p>
            <w:pPr>
              <w:pStyle w:val="TableParagraph"/>
              <w:rPr>
                <w:sz w:val="22"/>
              </w:rPr>
            </w:pPr>
          </w:p>
        </w:tc>
        <w:tc>
          <w:tcPr>
            <w:tcW w:w="358" w:type="dxa"/>
            <w:gridSpan w:val="2"/>
            <w:tcBorders>
              <w:left w:val="nil"/>
            </w:tcBorders>
            <w:shd w:val="clear" w:color="auto" w:fill="FFFF00"/>
          </w:tcPr>
          <w:p>
            <w:pPr>
              <w:pStyle w:val="TableParagraph"/>
              <w:spacing w:before="24"/>
              <w:ind w:left="105"/>
              <w:rPr>
                <w:rFonts w:ascii="Arial"/>
                <w:b/>
                <w:sz w:val="22"/>
              </w:rPr>
            </w:pPr>
            <w:r>
              <w:rPr>
                <w:rFonts w:ascii="Arial"/>
                <w:b/>
                <w:spacing w:val="-5"/>
                <w:w w:val="75"/>
                <w:sz w:val="22"/>
              </w:rPr>
              <w:t>١٠</w:t>
            </w:r>
          </w:p>
        </w:tc>
        <w:tc>
          <w:tcPr>
            <w:tcW w:w="2201" w:type="dxa"/>
            <w:gridSpan w:val="7"/>
            <w:tcBorders>
              <w:right w:val="nil"/>
            </w:tcBorders>
          </w:tcPr>
          <w:p>
            <w:pPr>
              <w:pStyle w:val="TableParagraph"/>
              <w:rPr>
                <w:sz w:val="22"/>
              </w:rPr>
            </w:pPr>
          </w:p>
        </w:tc>
        <w:tc>
          <w:tcPr>
            <w:tcW w:w="870" w:type="dxa"/>
            <w:gridSpan w:val="2"/>
            <w:tcBorders>
              <w:left w:val="nil"/>
            </w:tcBorders>
            <w:shd w:val="clear" w:color="auto" w:fill="FFFF00"/>
          </w:tcPr>
          <w:p>
            <w:pPr>
              <w:pStyle w:val="TableParagraph"/>
              <w:bidi/>
              <w:spacing w:before="24"/>
              <w:ind w:right="35" w:left="0" w:firstLine="0"/>
              <w:jc w:val="right"/>
              <w:rPr>
                <w:rFonts w:ascii="Arial" w:cs="Arial"/>
                <w:b/>
                <w:bCs/>
                <w:sz w:val="22"/>
                <w:szCs w:val="22"/>
              </w:rPr>
            </w:pPr>
            <w:r>
              <w:rPr>
                <w:rFonts w:ascii="Arial" w:cs="Arial"/>
                <w:b/>
                <w:bCs/>
                <w:spacing w:val="-2"/>
                <w:w w:val="90"/>
                <w:sz w:val="22"/>
                <w:szCs w:val="22"/>
                <w:rtl/>
              </w:rPr>
              <w:t>مولتي</w:t>
            </w:r>
            <w:r>
              <w:rPr>
                <w:rFonts w:ascii="Arial" w:cs="Arial"/>
                <w:b/>
                <w:bCs/>
                <w:spacing w:val="-1"/>
                <w:sz w:val="22"/>
                <w:szCs w:val="22"/>
                <w:rtl/>
              </w:rPr>
              <w:t> </w:t>
            </w:r>
            <w:r>
              <w:rPr>
                <w:rFonts w:ascii="Arial" w:cs="Arial"/>
                <w:b/>
                <w:bCs/>
                <w:w w:val="75"/>
                <w:sz w:val="22"/>
                <w:szCs w:val="22"/>
                <w:rtl/>
              </w:rPr>
              <w:t>مت</w:t>
            </w:r>
            <w:r>
              <w:rPr>
                <w:rFonts w:ascii="Arial" w:cs="Arial"/>
                <w:b/>
                <w:bCs/>
                <w:w w:val="75"/>
                <w:sz w:val="22"/>
                <w:szCs w:val="22"/>
                <w:rtl/>
              </w:rPr>
              <w:t>ر</w:t>
            </w:r>
          </w:p>
        </w:tc>
        <w:tc>
          <w:tcPr>
            <w:tcW w:w="855" w:type="dxa"/>
            <w:vMerge/>
            <w:tcBorders>
              <w:top w:val="nil"/>
            </w:tcBorders>
          </w:tcPr>
          <w:p>
            <w:pPr>
              <w:rPr>
                <w:sz w:val="2"/>
                <w:szCs w:val="2"/>
              </w:rPr>
            </w:pPr>
          </w:p>
        </w:tc>
        <w:tc>
          <w:tcPr>
            <w:tcW w:w="1352" w:type="dxa"/>
            <w:tcBorders>
              <w:right w:val="nil"/>
            </w:tcBorders>
          </w:tcPr>
          <w:p>
            <w:pPr>
              <w:pStyle w:val="TableParagraph"/>
              <w:rPr>
                <w:sz w:val="22"/>
              </w:rPr>
            </w:pPr>
          </w:p>
        </w:tc>
        <w:tc>
          <w:tcPr>
            <w:tcW w:w="251" w:type="dxa"/>
            <w:tcBorders>
              <w:left w:val="nil"/>
            </w:tcBorders>
            <w:shd w:val="clear" w:color="auto" w:fill="FFFF00"/>
          </w:tcPr>
          <w:p>
            <w:pPr>
              <w:pStyle w:val="TableParagraph"/>
              <w:spacing w:before="24"/>
              <w:ind w:left="28" w:right="17"/>
              <w:jc w:val="center"/>
              <w:rPr>
                <w:rFonts w:ascii="Arial"/>
                <w:b/>
                <w:sz w:val="22"/>
              </w:rPr>
            </w:pPr>
            <w:r>
              <w:rPr>
                <w:rFonts w:ascii="Arial"/>
                <w:b/>
                <w:spacing w:val="-10"/>
                <w:w w:val="70"/>
                <w:sz w:val="22"/>
              </w:rPr>
              <w:t>١</w:t>
            </w:r>
          </w:p>
        </w:tc>
        <w:tc>
          <w:tcPr>
            <w:tcW w:w="1215" w:type="dxa"/>
            <w:gridSpan w:val="6"/>
            <w:tcBorders>
              <w:right w:val="nil"/>
            </w:tcBorders>
          </w:tcPr>
          <w:p>
            <w:pPr>
              <w:pStyle w:val="TableParagraph"/>
              <w:rPr>
                <w:sz w:val="22"/>
              </w:rPr>
            </w:pPr>
          </w:p>
        </w:tc>
        <w:tc>
          <w:tcPr>
            <w:tcW w:w="1079" w:type="dxa"/>
            <w:gridSpan w:val="4"/>
            <w:tcBorders>
              <w:left w:val="nil"/>
            </w:tcBorders>
            <w:shd w:val="clear" w:color="auto" w:fill="FFFF00"/>
          </w:tcPr>
          <w:p>
            <w:pPr>
              <w:pStyle w:val="TableParagraph"/>
              <w:bidi/>
              <w:spacing w:before="24"/>
              <w:ind w:right="95" w:left="0" w:firstLine="0"/>
              <w:jc w:val="right"/>
              <w:rPr>
                <w:rFonts w:ascii="Arial" w:cs="Arial"/>
                <w:b/>
                <w:bCs/>
                <w:sz w:val="22"/>
                <w:szCs w:val="22"/>
              </w:rPr>
            </w:pPr>
            <w:r>
              <w:rPr>
                <w:rFonts w:ascii="Arial" w:cs="Arial"/>
                <w:b/>
                <w:bCs/>
                <w:spacing w:val="-4"/>
                <w:sz w:val="22"/>
                <w:szCs w:val="22"/>
                <w:rtl/>
              </w:rPr>
              <w:t>تانك</w:t>
            </w:r>
            <w:r>
              <w:rPr>
                <w:rFonts w:ascii="Arial" w:cs="Arial"/>
                <w:b/>
                <w:bCs/>
                <w:spacing w:val="12"/>
                <w:sz w:val="22"/>
                <w:szCs w:val="22"/>
                <w:rtl/>
              </w:rPr>
              <w:t> </w:t>
            </w:r>
            <w:r>
              <w:rPr>
                <w:rFonts w:ascii="Arial" w:cs="Arial"/>
                <w:b/>
                <w:bCs/>
                <w:w w:val="70"/>
                <w:sz w:val="22"/>
                <w:szCs w:val="22"/>
                <w:rtl/>
              </w:rPr>
              <w:t>استي</w:t>
            </w:r>
            <w:r>
              <w:rPr>
                <w:rFonts w:ascii="Arial" w:cs="Arial"/>
                <w:b/>
                <w:bCs/>
                <w:w w:val="70"/>
                <w:sz w:val="22"/>
                <w:szCs w:val="22"/>
                <w:rtl/>
              </w:rPr>
              <w:t>ل</w:t>
            </w:r>
          </w:p>
        </w:tc>
        <w:tc>
          <w:tcPr>
            <w:tcW w:w="815" w:type="dxa"/>
            <w:vMerge/>
            <w:tcBorders>
              <w:top w:val="nil"/>
            </w:tcBorders>
            <w:textDirection w:val="tbRl"/>
          </w:tcPr>
          <w:p>
            <w:pPr>
              <w:rPr>
                <w:sz w:val="2"/>
                <w:szCs w:val="2"/>
              </w:rPr>
            </w:pPr>
          </w:p>
        </w:tc>
      </w:tr>
      <w:tr>
        <w:trPr>
          <w:trHeight w:val="347" w:hRule="atLeast"/>
        </w:trPr>
        <w:tc>
          <w:tcPr>
            <w:tcW w:w="979" w:type="dxa"/>
            <w:tcBorders>
              <w:right w:val="nil"/>
            </w:tcBorders>
          </w:tcPr>
          <w:p>
            <w:pPr>
              <w:pStyle w:val="TableParagraph"/>
              <w:rPr>
                <w:sz w:val="22"/>
              </w:rPr>
            </w:pPr>
          </w:p>
        </w:tc>
        <w:tc>
          <w:tcPr>
            <w:tcW w:w="358" w:type="dxa"/>
            <w:gridSpan w:val="2"/>
            <w:tcBorders>
              <w:left w:val="nil"/>
            </w:tcBorders>
            <w:shd w:val="clear" w:color="auto" w:fill="FFFF00"/>
          </w:tcPr>
          <w:p>
            <w:pPr>
              <w:pStyle w:val="TableParagraph"/>
              <w:spacing w:before="21"/>
              <w:ind w:left="182"/>
              <w:rPr>
                <w:rFonts w:ascii="Arial"/>
                <w:b/>
                <w:sz w:val="22"/>
              </w:rPr>
            </w:pPr>
            <w:r>
              <w:rPr>
                <w:rFonts w:ascii="Arial"/>
                <w:b/>
                <w:spacing w:val="-10"/>
                <w:w w:val="70"/>
                <w:sz w:val="22"/>
              </w:rPr>
              <w:t>١</w:t>
            </w:r>
          </w:p>
        </w:tc>
        <w:tc>
          <w:tcPr>
            <w:tcW w:w="2201" w:type="dxa"/>
            <w:gridSpan w:val="7"/>
            <w:tcBorders>
              <w:right w:val="nil"/>
            </w:tcBorders>
          </w:tcPr>
          <w:p>
            <w:pPr>
              <w:pStyle w:val="TableParagraph"/>
              <w:rPr>
                <w:sz w:val="22"/>
              </w:rPr>
            </w:pPr>
          </w:p>
        </w:tc>
        <w:tc>
          <w:tcPr>
            <w:tcW w:w="870" w:type="dxa"/>
            <w:gridSpan w:val="2"/>
            <w:tcBorders>
              <w:left w:val="nil"/>
            </w:tcBorders>
            <w:shd w:val="clear" w:color="auto" w:fill="FFFF00"/>
          </w:tcPr>
          <w:p>
            <w:pPr>
              <w:pStyle w:val="TableParagraph"/>
              <w:bidi/>
              <w:spacing w:before="21"/>
              <w:ind w:right="148" w:left="0" w:firstLine="0"/>
              <w:jc w:val="right"/>
              <w:rPr>
                <w:rFonts w:ascii="Arial" w:cs="Arial"/>
                <w:b/>
                <w:bCs/>
                <w:sz w:val="22"/>
                <w:szCs w:val="22"/>
              </w:rPr>
            </w:pPr>
            <w:r>
              <w:rPr>
                <w:rFonts w:ascii="Arial" w:cs="Arial"/>
                <w:b/>
                <w:bCs/>
                <w:spacing w:val="-5"/>
                <w:w w:val="95"/>
                <w:sz w:val="22"/>
                <w:szCs w:val="22"/>
                <w:rtl/>
              </w:rPr>
              <w:t>گاز</w:t>
            </w:r>
            <w:r>
              <w:rPr>
                <w:rFonts w:ascii="Arial" w:cs="Arial"/>
                <w:b/>
                <w:bCs/>
                <w:spacing w:val="-8"/>
                <w:w w:val="95"/>
                <w:sz w:val="22"/>
                <w:szCs w:val="22"/>
                <w:rtl/>
              </w:rPr>
              <w:t> </w:t>
            </w:r>
            <w:r>
              <w:rPr>
                <w:rFonts w:ascii="Arial" w:cs="Arial"/>
                <w:b/>
                <w:bCs/>
                <w:spacing w:val="-2"/>
                <w:w w:val="80"/>
                <w:sz w:val="22"/>
                <w:szCs w:val="22"/>
                <w:rtl/>
              </w:rPr>
              <w:t>سن</w:t>
            </w:r>
            <w:r>
              <w:rPr>
                <w:rFonts w:ascii="Arial" w:cs="Arial"/>
                <w:b/>
                <w:bCs/>
                <w:spacing w:val="-2"/>
                <w:w w:val="80"/>
                <w:sz w:val="22"/>
                <w:szCs w:val="22"/>
                <w:rtl/>
              </w:rPr>
              <w:t>ج</w:t>
            </w:r>
          </w:p>
        </w:tc>
        <w:tc>
          <w:tcPr>
            <w:tcW w:w="855" w:type="dxa"/>
            <w:vMerge/>
            <w:tcBorders>
              <w:top w:val="nil"/>
            </w:tcBorders>
          </w:tcPr>
          <w:p>
            <w:pPr>
              <w:rPr>
                <w:sz w:val="2"/>
                <w:szCs w:val="2"/>
              </w:rPr>
            </w:pPr>
          </w:p>
        </w:tc>
        <w:tc>
          <w:tcPr>
            <w:tcW w:w="1603" w:type="dxa"/>
            <w:gridSpan w:val="2"/>
          </w:tcPr>
          <w:p>
            <w:pPr>
              <w:pStyle w:val="TableParagraph"/>
              <w:rPr>
                <w:sz w:val="22"/>
              </w:rPr>
            </w:pPr>
          </w:p>
        </w:tc>
        <w:tc>
          <w:tcPr>
            <w:tcW w:w="2294" w:type="dxa"/>
            <w:gridSpan w:val="10"/>
          </w:tcPr>
          <w:p>
            <w:pPr>
              <w:pStyle w:val="TableParagraph"/>
              <w:bidi/>
              <w:spacing w:before="21"/>
              <w:ind w:right="883" w:left="0" w:firstLine="0"/>
              <w:jc w:val="right"/>
              <w:rPr>
                <w:sz w:val="22"/>
                <w:szCs w:val="22"/>
              </w:rPr>
            </w:pPr>
            <w:r>
              <w:rPr>
                <w:rFonts w:ascii="Arial" w:cs="Arial"/>
                <w:b/>
                <w:bCs/>
                <w:color w:val="000000"/>
                <w:spacing w:val="40"/>
                <w:sz w:val="22"/>
                <w:szCs w:val="22"/>
                <w:highlight w:val="yellow"/>
                <w:rtl/>
              </w:rPr>
              <w:t> </w:t>
            </w:r>
            <w:r>
              <w:rPr>
                <w:rFonts w:ascii="Arial" w:cs="Arial"/>
                <w:b/>
                <w:bCs/>
                <w:color w:val="000000"/>
                <w:spacing w:val="-4"/>
                <w:w w:val="85"/>
                <w:sz w:val="22"/>
                <w:szCs w:val="22"/>
                <w:highlight w:val="yellow"/>
                <w:rtl/>
              </w:rPr>
              <w:t>هنگر</w:t>
            </w:r>
            <w:r>
              <w:rPr>
                <w:rFonts w:ascii="Arial" w:cs="Arial"/>
                <w:b/>
                <w:bCs/>
                <w:color w:val="000000"/>
                <w:spacing w:val="-7"/>
                <w:w w:val="85"/>
                <w:sz w:val="22"/>
                <w:szCs w:val="22"/>
                <w:highlight w:val="yellow"/>
                <w:rtl/>
              </w:rPr>
              <w:t> </w:t>
            </w:r>
            <w:r>
              <w:rPr>
                <w:rFonts w:ascii="Arial" w:cs="Arial"/>
                <w:b/>
                <w:bCs/>
                <w:color w:val="000000"/>
                <w:w w:val="85"/>
                <w:sz w:val="22"/>
                <w:szCs w:val="22"/>
                <w:highlight w:val="yellow"/>
                <w:rtl/>
              </w:rPr>
              <w:t>تخت</w:t>
            </w:r>
            <w:r>
              <w:rPr>
                <w:rFonts w:ascii="Arial" w:cs="Arial"/>
                <w:b/>
                <w:bCs/>
                <w:color w:val="000000"/>
                <w:spacing w:val="-6"/>
                <w:w w:val="85"/>
                <w:sz w:val="22"/>
                <w:szCs w:val="22"/>
                <w:highlight w:val="yellow"/>
                <w:rtl/>
              </w:rPr>
              <w:t> </w:t>
            </w:r>
            <w:r>
              <w:rPr>
                <w:rFonts w:ascii="Arial" w:cs="Arial"/>
                <w:b/>
                <w:bCs/>
                <w:color w:val="000000"/>
                <w:w w:val="85"/>
                <w:sz w:val="22"/>
                <w:szCs w:val="22"/>
                <w:highlight w:val="yellow"/>
              </w:rPr>
              <w:t>١٠</w:t>
            </w:r>
            <w:r>
              <w:rPr>
                <w:color w:val="000000"/>
                <w:spacing w:val="-8"/>
                <w:sz w:val="22"/>
                <w:szCs w:val="22"/>
                <w:highlight w:val="yellow"/>
                <w:rtl/>
              </w:rPr>
              <w:t> </w:t>
            </w:r>
            <w:r>
              <w:rPr>
                <w:color w:val="000000"/>
                <w:w w:val="85"/>
                <w:sz w:val="22"/>
                <w:szCs w:val="22"/>
              </w:rPr>
              <w:t>c</w:t>
            </w:r>
            <w:r>
              <w:rPr>
                <w:color w:val="000000"/>
                <w:w w:val="85"/>
                <w:sz w:val="22"/>
                <w:szCs w:val="22"/>
              </w:rPr>
              <w:t>m</w:t>
            </w:r>
          </w:p>
        </w:tc>
        <w:tc>
          <w:tcPr>
            <w:tcW w:w="815" w:type="dxa"/>
            <w:vMerge/>
            <w:tcBorders>
              <w:top w:val="nil"/>
            </w:tcBorders>
            <w:textDirection w:val="tbRl"/>
          </w:tcPr>
          <w:p>
            <w:pPr>
              <w:rPr>
                <w:sz w:val="2"/>
                <w:szCs w:val="2"/>
              </w:rPr>
            </w:pPr>
          </w:p>
        </w:tc>
      </w:tr>
      <w:tr>
        <w:trPr>
          <w:trHeight w:val="350" w:hRule="atLeast"/>
        </w:trPr>
        <w:tc>
          <w:tcPr>
            <w:tcW w:w="979" w:type="dxa"/>
            <w:tcBorders>
              <w:right w:val="nil"/>
            </w:tcBorders>
          </w:tcPr>
          <w:p>
            <w:pPr>
              <w:pStyle w:val="TableParagraph"/>
              <w:rPr>
                <w:sz w:val="22"/>
              </w:rPr>
            </w:pPr>
          </w:p>
        </w:tc>
        <w:tc>
          <w:tcPr>
            <w:tcW w:w="358" w:type="dxa"/>
            <w:gridSpan w:val="2"/>
            <w:tcBorders>
              <w:left w:val="nil"/>
            </w:tcBorders>
            <w:shd w:val="clear" w:color="auto" w:fill="FFFF00"/>
          </w:tcPr>
          <w:p>
            <w:pPr>
              <w:pStyle w:val="TableParagraph"/>
              <w:spacing w:before="24"/>
              <w:ind w:left="182"/>
              <w:rPr>
                <w:rFonts w:ascii="Arial"/>
                <w:b/>
                <w:sz w:val="22"/>
              </w:rPr>
            </w:pPr>
            <w:r>
              <w:rPr>
                <w:rFonts w:ascii="Arial"/>
                <w:b/>
                <w:spacing w:val="-10"/>
                <w:w w:val="70"/>
                <w:sz w:val="22"/>
              </w:rPr>
              <w:t>١</w:t>
            </w:r>
          </w:p>
        </w:tc>
        <w:tc>
          <w:tcPr>
            <w:tcW w:w="1978" w:type="dxa"/>
            <w:gridSpan w:val="6"/>
            <w:tcBorders>
              <w:right w:val="nil"/>
            </w:tcBorders>
          </w:tcPr>
          <w:p>
            <w:pPr>
              <w:pStyle w:val="TableParagraph"/>
              <w:rPr>
                <w:sz w:val="22"/>
              </w:rPr>
            </w:pPr>
          </w:p>
        </w:tc>
        <w:tc>
          <w:tcPr>
            <w:tcW w:w="1093" w:type="dxa"/>
            <w:gridSpan w:val="3"/>
            <w:tcBorders>
              <w:left w:val="nil"/>
            </w:tcBorders>
            <w:shd w:val="clear" w:color="auto" w:fill="FFFF00"/>
          </w:tcPr>
          <w:p>
            <w:pPr>
              <w:pStyle w:val="TableParagraph"/>
              <w:bidi/>
              <w:spacing w:before="24"/>
              <w:ind w:right="33" w:left="0" w:firstLine="0"/>
              <w:jc w:val="right"/>
              <w:rPr>
                <w:rFonts w:ascii="Arial" w:cs="Arial"/>
                <w:b/>
                <w:bCs/>
                <w:sz w:val="22"/>
                <w:szCs w:val="22"/>
              </w:rPr>
            </w:pPr>
            <w:r>
              <w:rPr>
                <w:rFonts w:ascii="Arial" w:cs="Arial"/>
                <w:b/>
                <w:bCs/>
                <w:spacing w:val="-5"/>
                <w:w w:val="95"/>
                <w:sz w:val="22"/>
                <w:szCs w:val="22"/>
                <w:rtl/>
              </w:rPr>
              <w:t>تﺴت</w:t>
            </w:r>
            <w:r>
              <w:rPr>
                <w:rFonts w:ascii="Arial" w:cs="Arial"/>
                <w:b/>
                <w:bCs/>
                <w:spacing w:val="-5"/>
                <w:w w:val="90"/>
                <w:sz w:val="22"/>
                <w:szCs w:val="22"/>
                <w:rtl/>
              </w:rPr>
              <w:t> </w:t>
            </w:r>
            <w:r>
              <w:rPr>
                <w:rFonts w:ascii="Arial" w:cs="Arial"/>
                <w:b/>
                <w:bCs/>
                <w:w w:val="90"/>
                <w:sz w:val="22"/>
                <w:szCs w:val="22"/>
                <w:rtl/>
              </w:rPr>
              <w:t>ركورد</w:t>
            </w:r>
            <w:r>
              <w:rPr>
                <w:rFonts w:ascii="Arial" w:cs="Arial"/>
                <w:b/>
                <w:bCs/>
                <w:w w:val="90"/>
                <w:sz w:val="22"/>
                <w:szCs w:val="22"/>
                <w:rtl/>
              </w:rPr>
              <w:t>ر</w:t>
            </w:r>
          </w:p>
        </w:tc>
        <w:tc>
          <w:tcPr>
            <w:tcW w:w="855" w:type="dxa"/>
            <w:vMerge/>
            <w:tcBorders>
              <w:top w:val="nil"/>
            </w:tcBorders>
          </w:tcPr>
          <w:p>
            <w:pPr>
              <w:rPr>
                <w:sz w:val="2"/>
                <w:szCs w:val="2"/>
              </w:rPr>
            </w:pPr>
          </w:p>
        </w:tc>
        <w:tc>
          <w:tcPr>
            <w:tcW w:w="1603" w:type="dxa"/>
            <w:gridSpan w:val="2"/>
          </w:tcPr>
          <w:p>
            <w:pPr>
              <w:pStyle w:val="TableParagraph"/>
              <w:rPr>
                <w:sz w:val="22"/>
              </w:rPr>
            </w:pPr>
          </w:p>
        </w:tc>
        <w:tc>
          <w:tcPr>
            <w:tcW w:w="2294" w:type="dxa"/>
            <w:gridSpan w:val="10"/>
          </w:tcPr>
          <w:p>
            <w:pPr>
              <w:pStyle w:val="TableParagraph"/>
              <w:bidi/>
              <w:spacing w:before="24"/>
              <w:ind w:right="917" w:left="0" w:firstLine="0"/>
              <w:jc w:val="right"/>
              <w:rPr>
                <w:sz w:val="22"/>
                <w:szCs w:val="22"/>
              </w:rPr>
            </w:pPr>
            <w:r>
              <w:rPr>
                <w:rFonts w:ascii="Arial" w:cs="Arial"/>
                <w:b/>
                <w:bCs/>
                <w:color w:val="000000"/>
                <w:spacing w:val="40"/>
                <w:sz w:val="22"/>
                <w:szCs w:val="22"/>
                <w:highlight w:val="yellow"/>
                <w:rtl/>
              </w:rPr>
              <w:t> </w:t>
            </w:r>
            <w:r>
              <w:rPr>
                <w:rFonts w:ascii="Arial" w:cs="Arial"/>
                <w:b/>
                <w:bCs/>
                <w:color w:val="000000"/>
                <w:spacing w:val="-10"/>
                <w:sz w:val="22"/>
                <w:szCs w:val="22"/>
                <w:highlight w:val="yellow"/>
                <w:rtl/>
              </w:rPr>
              <w:t>هنگر</w:t>
            </w:r>
            <w:r>
              <w:rPr>
                <w:rFonts w:ascii="Arial" w:cs="Arial"/>
                <w:b/>
                <w:bCs/>
                <w:color w:val="000000"/>
                <w:spacing w:val="-14"/>
                <w:sz w:val="22"/>
                <w:szCs w:val="22"/>
                <w:highlight w:val="yellow"/>
                <w:rtl/>
              </w:rPr>
              <w:t> </w:t>
            </w:r>
            <w:r>
              <w:rPr>
                <w:rFonts w:ascii="Arial" w:cs="Arial"/>
                <w:b/>
                <w:bCs/>
                <w:color w:val="000000"/>
                <w:spacing w:val="-10"/>
                <w:sz w:val="22"/>
                <w:szCs w:val="22"/>
                <w:highlight w:val="yellow"/>
                <w:rtl/>
              </w:rPr>
              <w:t>تخت</w:t>
            </w:r>
            <w:r>
              <w:rPr>
                <w:rFonts w:ascii="Arial" w:cs="Arial"/>
                <w:b/>
                <w:bCs/>
                <w:color w:val="000000"/>
                <w:spacing w:val="-15"/>
                <w:sz w:val="22"/>
                <w:szCs w:val="22"/>
                <w:highlight w:val="yellow"/>
                <w:rtl/>
              </w:rPr>
              <w:t> </w:t>
            </w:r>
            <w:r>
              <w:rPr>
                <w:rFonts w:ascii="Arial" w:cs="Arial"/>
                <w:b/>
                <w:bCs/>
                <w:color w:val="000000"/>
                <w:spacing w:val="-10"/>
                <w:sz w:val="22"/>
                <w:szCs w:val="22"/>
                <w:highlight w:val="yellow"/>
              </w:rPr>
              <w:t>٧</w:t>
            </w:r>
            <w:r>
              <w:rPr>
                <w:color w:val="000000"/>
                <w:spacing w:val="1"/>
                <w:sz w:val="22"/>
                <w:szCs w:val="22"/>
                <w:highlight w:val="yellow"/>
                <w:rtl/>
              </w:rPr>
              <w:t> </w:t>
            </w:r>
            <w:r>
              <w:rPr>
                <w:color w:val="000000"/>
                <w:spacing w:val="-10"/>
                <w:sz w:val="22"/>
                <w:szCs w:val="22"/>
              </w:rPr>
              <w:t>c</w:t>
            </w:r>
            <w:r>
              <w:rPr>
                <w:color w:val="000000"/>
                <w:spacing w:val="-10"/>
                <w:sz w:val="22"/>
                <w:szCs w:val="22"/>
              </w:rPr>
              <w:t>m</w:t>
            </w:r>
          </w:p>
        </w:tc>
        <w:tc>
          <w:tcPr>
            <w:tcW w:w="815" w:type="dxa"/>
            <w:vMerge/>
            <w:tcBorders>
              <w:top w:val="nil"/>
            </w:tcBorders>
            <w:textDirection w:val="tbRl"/>
          </w:tcPr>
          <w:p>
            <w:pPr>
              <w:rPr>
                <w:sz w:val="2"/>
                <w:szCs w:val="2"/>
              </w:rPr>
            </w:pPr>
          </w:p>
        </w:tc>
      </w:tr>
      <w:tr>
        <w:trPr>
          <w:trHeight w:val="347" w:hRule="atLeast"/>
        </w:trPr>
        <w:tc>
          <w:tcPr>
            <w:tcW w:w="979" w:type="dxa"/>
            <w:tcBorders>
              <w:right w:val="nil"/>
            </w:tcBorders>
          </w:tcPr>
          <w:p>
            <w:pPr>
              <w:pStyle w:val="TableParagraph"/>
              <w:rPr>
                <w:sz w:val="22"/>
              </w:rPr>
            </w:pPr>
          </w:p>
        </w:tc>
        <w:tc>
          <w:tcPr>
            <w:tcW w:w="358" w:type="dxa"/>
            <w:gridSpan w:val="2"/>
            <w:tcBorders>
              <w:left w:val="nil"/>
            </w:tcBorders>
            <w:shd w:val="clear" w:color="auto" w:fill="FFFF00"/>
          </w:tcPr>
          <w:p>
            <w:pPr>
              <w:pStyle w:val="TableParagraph"/>
              <w:spacing w:before="21"/>
              <w:ind w:left="182"/>
              <w:rPr>
                <w:rFonts w:ascii="Arial"/>
                <w:b/>
                <w:sz w:val="22"/>
              </w:rPr>
            </w:pPr>
            <w:r>
              <w:rPr>
                <w:rFonts w:ascii="Arial"/>
                <w:b/>
                <w:spacing w:val="-10"/>
                <w:w w:val="70"/>
                <w:sz w:val="22"/>
              </w:rPr>
              <w:t>١</w:t>
            </w:r>
          </w:p>
        </w:tc>
        <w:tc>
          <w:tcPr>
            <w:tcW w:w="2201" w:type="dxa"/>
            <w:gridSpan w:val="7"/>
            <w:tcBorders>
              <w:right w:val="nil"/>
            </w:tcBorders>
          </w:tcPr>
          <w:p>
            <w:pPr>
              <w:pStyle w:val="TableParagraph"/>
              <w:rPr>
                <w:sz w:val="22"/>
              </w:rPr>
            </w:pPr>
          </w:p>
        </w:tc>
        <w:tc>
          <w:tcPr>
            <w:tcW w:w="870" w:type="dxa"/>
            <w:gridSpan w:val="2"/>
            <w:tcBorders>
              <w:left w:val="nil"/>
            </w:tcBorders>
            <w:shd w:val="clear" w:color="auto" w:fill="FFFF00"/>
          </w:tcPr>
          <w:p>
            <w:pPr>
              <w:pStyle w:val="TableParagraph"/>
              <w:bidi/>
              <w:spacing w:before="21"/>
              <w:ind w:right="4" w:left="0" w:firstLine="0"/>
              <w:jc w:val="right"/>
              <w:rPr>
                <w:rFonts w:ascii="Arial" w:cs="Arial"/>
                <w:b/>
                <w:bCs/>
                <w:sz w:val="22"/>
                <w:szCs w:val="22"/>
              </w:rPr>
            </w:pPr>
            <w:r>
              <w:rPr>
                <w:rFonts w:ascii="Arial" w:cs="Arial"/>
                <w:b/>
                <w:bCs/>
                <w:spacing w:val="-4"/>
                <w:w w:val="85"/>
                <w:sz w:val="22"/>
                <w:szCs w:val="22"/>
                <w:rtl/>
              </w:rPr>
              <w:t>تنشن</w:t>
            </w:r>
            <w:r>
              <w:rPr>
                <w:rFonts w:ascii="Arial" w:cs="Arial"/>
                <w:b/>
                <w:bCs/>
                <w:spacing w:val="3"/>
                <w:sz w:val="22"/>
                <w:szCs w:val="22"/>
                <w:rtl/>
              </w:rPr>
              <w:t> </w:t>
            </w:r>
            <w:r>
              <w:rPr>
                <w:rFonts w:ascii="Arial" w:cs="Arial"/>
                <w:b/>
                <w:bCs/>
                <w:w w:val="70"/>
                <w:sz w:val="22"/>
                <w:szCs w:val="22"/>
                <w:rtl/>
              </w:rPr>
              <w:t>بل</w:t>
            </w:r>
            <w:r>
              <w:rPr>
                <w:rFonts w:ascii="Arial" w:cs="Arial"/>
                <w:b/>
                <w:bCs/>
                <w:w w:val="70"/>
                <w:sz w:val="22"/>
                <w:szCs w:val="22"/>
                <w:rtl/>
              </w:rPr>
              <w:t>ت</w:t>
            </w:r>
          </w:p>
        </w:tc>
        <w:tc>
          <w:tcPr>
            <w:tcW w:w="855" w:type="dxa"/>
            <w:vMerge/>
            <w:tcBorders>
              <w:top w:val="nil"/>
            </w:tcBorders>
          </w:tcPr>
          <w:p>
            <w:pPr>
              <w:rPr>
                <w:sz w:val="2"/>
                <w:szCs w:val="2"/>
              </w:rPr>
            </w:pPr>
          </w:p>
        </w:tc>
        <w:tc>
          <w:tcPr>
            <w:tcW w:w="1603" w:type="dxa"/>
            <w:gridSpan w:val="2"/>
          </w:tcPr>
          <w:p>
            <w:pPr>
              <w:pStyle w:val="TableParagraph"/>
              <w:rPr>
                <w:sz w:val="22"/>
              </w:rPr>
            </w:pPr>
          </w:p>
        </w:tc>
        <w:tc>
          <w:tcPr>
            <w:tcW w:w="1339" w:type="dxa"/>
            <w:gridSpan w:val="7"/>
            <w:tcBorders>
              <w:right w:val="nil"/>
            </w:tcBorders>
          </w:tcPr>
          <w:p>
            <w:pPr>
              <w:pStyle w:val="TableParagraph"/>
              <w:rPr>
                <w:sz w:val="22"/>
              </w:rPr>
            </w:pPr>
          </w:p>
        </w:tc>
        <w:tc>
          <w:tcPr>
            <w:tcW w:w="955" w:type="dxa"/>
            <w:gridSpan w:val="3"/>
            <w:tcBorders>
              <w:left w:val="nil"/>
            </w:tcBorders>
            <w:shd w:val="clear" w:color="auto" w:fill="FFFF00"/>
          </w:tcPr>
          <w:p>
            <w:pPr>
              <w:pStyle w:val="TableParagraph"/>
              <w:bidi/>
              <w:spacing w:before="21"/>
              <w:ind w:right="75" w:left="0" w:firstLine="0"/>
              <w:jc w:val="right"/>
              <w:rPr>
                <w:rFonts w:ascii="Arial" w:cs="Arial"/>
                <w:b/>
                <w:bCs/>
                <w:sz w:val="22"/>
                <w:szCs w:val="22"/>
              </w:rPr>
            </w:pPr>
            <w:r>
              <w:rPr>
                <w:rFonts w:ascii="Arial" w:cs="Arial"/>
                <w:b/>
                <w:bCs/>
                <w:spacing w:val="-5"/>
                <w:w w:val="90"/>
                <w:sz w:val="22"/>
                <w:szCs w:val="22"/>
                <w:rtl/>
              </w:rPr>
              <w:t>سيف</w:t>
            </w:r>
            <w:r>
              <w:rPr>
                <w:rFonts w:ascii="Arial" w:cs="Arial"/>
                <w:b/>
                <w:bCs/>
                <w:spacing w:val="-7"/>
                <w:w w:val="90"/>
                <w:sz w:val="22"/>
                <w:szCs w:val="22"/>
                <w:rtl/>
              </w:rPr>
              <w:t> </w:t>
            </w:r>
            <w:r>
              <w:rPr>
                <w:rFonts w:ascii="Arial" w:cs="Arial"/>
                <w:b/>
                <w:bCs/>
                <w:w w:val="90"/>
                <w:sz w:val="22"/>
                <w:szCs w:val="22"/>
                <w:rtl/>
              </w:rPr>
              <w:t>ﻻي</w:t>
            </w:r>
            <w:r>
              <w:rPr>
                <w:rFonts w:ascii="Arial" w:cs="Arial"/>
                <w:b/>
                <w:bCs/>
                <w:w w:val="90"/>
                <w:sz w:val="22"/>
                <w:szCs w:val="22"/>
                <w:rtl/>
              </w:rPr>
              <w:t>ت</w:t>
            </w:r>
          </w:p>
        </w:tc>
        <w:tc>
          <w:tcPr>
            <w:tcW w:w="815" w:type="dxa"/>
            <w:vMerge/>
            <w:tcBorders>
              <w:top w:val="nil"/>
            </w:tcBorders>
            <w:textDirection w:val="tbRl"/>
          </w:tcPr>
          <w:p>
            <w:pPr>
              <w:rPr>
                <w:sz w:val="2"/>
                <w:szCs w:val="2"/>
              </w:rPr>
            </w:pPr>
          </w:p>
        </w:tc>
      </w:tr>
      <w:tr>
        <w:trPr>
          <w:trHeight w:val="350" w:hRule="atLeast"/>
        </w:trPr>
        <w:tc>
          <w:tcPr>
            <w:tcW w:w="979" w:type="dxa"/>
            <w:tcBorders>
              <w:right w:val="nil"/>
            </w:tcBorders>
          </w:tcPr>
          <w:p>
            <w:pPr>
              <w:pStyle w:val="TableParagraph"/>
              <w:rPr>
                <w:sz w:val="22"/>
              </w:rPr>
            </w:pPr>
          </w:p>
        </w:tc>
        <w:tc>
          <w:tcPr>
            <w:tcW w:w="358" w:type="dxa"/>
            <w:gridSpan w:val="2"/>
            <w:tcBorders>
              <w:left w:val="nil"/>
            </w:tcBorders>
            <w:shd w:val="clear" w:color="auto" w:fill="FFFF00"/>
          </w:tcPr>
          <w:p>
            <w:pPr>
              <w:pStyle w:val="TableParagraph"/>
              <w:spacing w:before="21"/>
              <w:ind w:left="182"/>
              <w:rPr>
                <w:rFonts w:ascii="Arial"/>
                <w:b/>
                <w:sz w:val="22"/>
              </w:rPr>
            </w:pPr>
            <w:r>
              <w:rPr>
                <w:rFonts w:ascii="Arial"/>
                <w:b/>
                <w:spacing w:val="-10"/>
                <w:w w:val="70"/>
                <w:sz w:val="22"/>
              </w:rPr>
              <w:t>١</w:t>
            </w:r>
          </w:p>
        </w:tc>
        <w:tc>
          <w:tcPr>
            <w:tcW w:w="1214" w:type="dxa"/>
            <w:tcBorders>
              <w:right w:val="nil"/>
            </w:tcBorders>
          </w:tcPr>
          <w:p>
            <w:pPr>
              <w:pStyle w:val="TableParagraph"/>
              <w:rPr>
                <w:sz w:val="22"/>
              </w:rPr>
            </w:pPr>
          </w:p>
        </w:tc>
        <w:tc>
          <w:tcPr>
            <w:tcW w:w="1857" w:type="dxa"/>
            <w:gridSpan w:val="8"/>
            <w:tcBorders>
              <w:left w:val="nil"/>
            </w:tcBorders>
            <w:shd w:val="clear" w:color="auto" w:fill="FFFF00"/>
          </w:tcPr>
          <w:p>
            <w:pPr>
              <w:pStyle w:val="TableParagraph"/>
              <w:bidi/>
              <w:spacing w:before="21"/>
              <w:ind w:right="67" w:left="0" w:firstLine="0"/>
              <w:jc w:val="right"/>
              <w:rPr>
                <w:rFonts w:ascii="Arial" w:cs="Arial"/>
                <w:b/>
                <w:bCs/>
                <w:sz w:val="22"/>
                <w:szCs w:val="22"/>
              </w:rPr>
            </w:pPr>
            <w:r>
              <w:rPr>
                <w:rFonts w:ascii="Arial" w:cs="Arial"/>
                <w:b/>
                <w:bCs/>
                <w:spacing w:val="-4"/>
                <w:w w:val="85"/>
                <w:sz w:val="22"/>
                <w:szCs w:val="22"/>
                <w:rtl/>
              </w:rPr>
              <w:t>ميگر</w:t>
            </w:r>
            <w:r>
              <w:rPr>
                <w:rFonts w:ascii="Arial" w:cs="Arial"/>
                <w:b/>
                <w:bCs/>
                <w:spacing w:val="-10"/>
                <w:sz w:val="22"/>
                <w:szCs w:val="22"/>
                <w:rtl/>
              </w:rPr>
              <w:t> </w:t>
            </w:r>
            <w:r>
              <w:rPr>
                <w:rFonts w:ascii="Arial" w:cs="Arial"/>
                <w:b/>
                <w:bCs/>
                <w:spacing w:val="-2"/>
                <w:w w:val="85"/>
                <w:sz w:val="22"/>
                <w:szCs w:val="22"/>
                <w:rtl/>
              </w:rPr>
              <w:t>تﺴت</w:t>
            </w:r>
            <w:r>
              <w:rPr>
                <w:rFonts w:ascii="Arial" w:cs="Arial"/>
                <w:b/>
                <w:bCs/>
                <w:spacing w:val="-3"/>
                <w:w w:val="85"/>
                <w:sz w:val="22"/>
                <w:szCs w:val="22"/>
                <w:rtl/>
              </w:rPr>
              <w:t> </w:t>
            </w:r>
            <w:r>
              <w:rPr>
                <w:rFonts w:ascii="Arial" w:cs="Arial"/>
                <w:b/>
                <w:bCs/>
                <w:spacing w:val="-2"/>
                <w:w w:val="85"/>
                <w:sz w:val="22"/>
                <w:szCs w:val="22"/>
              </w:rPr>
              <w:t>٥</w:t>
            </w:r>
            <w:r>
              <w:rPr>
                <w:rFonts w:ascii="Arial" w:cs="Arial"/>
                <w:b/>
                <w:bCs/>
                <w:spacing w:val="-10"/>
                <w:sz w:val="22"/>
                <w:szCs w:val="22"/>
                <w:rtl/>
              </w:rPr>
              <w:t> </w:t>
            </w:r>
            <w:r>
              <w:rPr>
                <w:rFonts w:ascii="Arial" w:cs="Arial"/>
                <w:b/>
                <w:bCs/>
                <w:spacing w:val="-2"/>
                <w:w w:val="85"/>
                <w:sz w:val="22"/>
                <w:szCs w:val="22"/>
                <w:rtl/>
              </w:rPr>
              <w:t>كيلو</w:t>
            </w:r>
            <w:r>
              <w:rPr>
                <w:rFonts w:ascii="Arial" w:cs="Arial"/>
                <w:b/>
                <w:bCs/>
                <w:spacing w:val="-12"/>
                <w:sz w:val="22"/>
                <w:szCs w:val="22"/>
                <w:rtl/>
              </w:rPr>
              <w:t> </w:t>
            </w:r>
            <w:r>
              <w:rPr>
                <w:rFonts w:ascii="Arial" w:cs="Arial"/>
                <w:b/>
                <w:bCs/>
                <w:spacing w:val="-2"/>
                <w:w w:val="85"/>
                <w:sz w:val="22"/>
                <w:szCs w:val="22"/>
                <w:rtl/>
              </w:rPr>
              <w:t>ول</w:t>
            </w:r>
            <w:r>
              <w:rPr>
                <w:rFonts w:ascii="Arial" w:cs="Arial"/>
                <w:b/>
                <w:bCs/>
                <w:spacing w:val="-2"/>
                <w:w w:val="85"/>
                <w:sz w:val="22"/>
                <w:szCs w:val="22"/>
                <w:rtl/>
              </w:rPr>
              <w:t>ت</w:t>
            </w:r>
          </w:p>
        </w:tc>
        <w:tc>
          <w:tcPr>
            <w:tcW w:w="855" w:type="dxa"/>
            <w:vMerge/>
            <w:tcBorders>
              <w:top w:val="nil"/>
            </w:tcBorders>
          </w:tcPr>
          <w:p>
            <w:pPr>
              <w:rPr>
                <w:sz w:val="2"/>
                <w:szCs w:val="2"/>
              </w:rPr>
            </w:pPr>
          </w:p>
        </w:tc>
        <w:tc>
          <w:tcPr>
            <w:tcW w:w="1603" w:type="dxa"/>
            <w:gridSpan w:val="2"/>
          </w:tcPr>
          <w:p>
            <w:pPr>
              <w:pStyle w:val="TableParagraph"/>
              <w:rPr>
                <w:sz w:val="22"/>
              </w:rPr>
            </w:pPr>
          </w:p>
        </w:tc>
        <w:tc>
          <w:tcPr>
            <w:tcW w:w="1753" w:type="dxa"/>
            <w:gridSpan w:val="9"/>
            <w:tcBorders>
              <w:right w:val="nil"/>
            </w:tcBorders>
          </w:tcPr>
          <w:p>
            <w:pPr>
              <w:pStyle w:val="TableParagraph"/>
              <w:rPr>
                <w:sz w:val="22"/>
              </w:rPr>
            </w:pPr>
          </w:p>
        </w:tc>
        <w:tc>
          <w:tcPr>
            <w:tcW w:w="541" w:type="dxa"/>
            <w:tcBorders>
              <w:left w:val="nil"/>
            </w:tcBorders>
            <w:shd w:val="clear" w:color="auto" w:fill="FFFF00"/>
          </w:tcPr>
          <w:p>
            <w:pPr>
              <w:pStyle w:val="TableParagraph"/>
              <w:bidi/>
              <w:spacing w:before="21"/>
              <w:ind w:right="114" w:left="0" w:firstLine="0"/>
              <w:jc w:val="right"/>
              <w:rPr>
                <w:rFonts w:ascii="Arial" w:cs="Arial"/>
                <w:b/>
                <w:bCs/>
                <w:sz w:val="22"/>
                <w:szCs w:val="22"/>
              </w:rPr>
            </w:pPr>
            <w:r>
              <w:rPr>
                <w:rFonts w:ascii="Arial" w:cs="Arial"/>
                <w:b/>
                <w:bCs/>
                <w:spacing w:val="-4"/>
                <w:w w:val="85"/>
                <w:sz w:val="22"/>
                <w:szCs w:val="22"/>
                <w:rtl/>
              </w:rPr>
              <w:t>گير</w:t>
            </w:r>
            <w:r>
              <w:rPr>
                <w:rFonts w:ascii="Arial" w:cs="Arial"/>
                <w:b/>
                <w:bCs/>
                <w:spacing w:val="-4"/>
                <w:w w:val="85"/>
                <w:sz w:val="22"/>
                <w:szCs w:val="22"/>
                <w:rtl/>
              </w:rPr>
              <w:t>ه</w:t>
            </w:r>
          </w:p>
        </w:tc>
        <w:tc>
          <w:tcPr>
            <w:tcW w:w="815" w:type="dxa"/>
            <w:vMerge/>
            <w:tcBorders>
              <w:top w:val="nil"/>
            </w:tcBorders>
            <w:textDirection w:val="tbRl"/>
          </w:tcPr>
          <w:p>
            <w:pPr>
              <w:rPr>
                <w:sz w:val="2"/>
                <w:szCs w:val="2"/>
              </w:rPr>
            </w:pPr>
          </w:p>
        </w:tc>
      </w:tr>
      <w:tr>
        <w:trPr>
          <w:trHeight w:val="347" w:hRule="atLeast"/>
        </w:trPr>
        <w:tc>
          <w:tcPr>
            <w:tcW w:w="979" w:type="dxa"/>
            <w:tcBorders>
              <w:right w:val="nil"/>
            </w:tcBorders>
          </w:tcPr>
          <w:p>
            <w:pPr>
              <w:pStyle w:val="TableParagraph"/>
              <w:rPr>
                <w:sz w:val="22"/>
              </w:rPr>
            </w:pPr>
          </w:p>
        </w:tc>
        <w:tc>
          <w:tcPr>
            <w:tcW w:w="358" w:type="dxa"/>
            <w:gridSpan w:val="2"/>
            <w:tcBorders>
              <w:left w:val="nil"/>
            </w:tcBorders>
            <w:shd w:val="clear" w:color="auto" w:fill="FFFF00"/>
          </w:tcPr>
          <w:p>
            <w:pPr>
              <w:pStyle w:val="TableParagraph"/>
              <w:spacing w:before="21"/>
              <w:ind w:left="182"/>
              <w:rPr>
                <w:rFonts w:ascii="Arial"/>
                <w:b/>
                <w:sz w:val="22"/>
              </w:rPr>
            </w:pPr>
            <w:r>
              <w:rPr>
                <w:rFonts w:ascii="Arial"/>
                <w:b/>
                <w:spacing w:val="-10"/>
                <w:w w:val="70"/>
                <w:sz w:val="22"/>
              </w:rPr>
              <w:t>١</w:t>
            </w:r>
          </w:p>
        </w:tc>
        <w:tc>
          <w:tcPr>
            <w:tcW w:w="2201" w:type="dxa"/>
            <w:gridSpan w:val="7"/>
            <w:tcBorders>
              <w:right w:val="nil"/>
            </w:tcBorders>
          </w:tcPr>
          <w:p>
            <w:pPr>
              <w:pStyle w:val="TableParagraph"/>
              <w:rPr>
                <w:sz w:val="22"/>
              </w:rPr>
            </w:pPr>
          </w:p>
        </w:tc>
        <w:tc>
          <w:tcPr>
            <w:tcW w:w="870" w:type="dxa"/>
            <w:gridSpan w:val="2"/>
            <w:tcBorders>
              <w:left w:val="nil"/>
            </w:tcBorders>
            <w:shd w:val="clear" w:color="auto" w:fill="FFFF00"/>
          </w:tcPr>
          <w:p>
            <w:pPr>
              <w:pStyle w:val="TableParagraph"/>
              <w:bidi/>
              <w:spacing w:before="21"/>
              <w:ind w:right="50" w:left="0" w:firstLine="0"/>
              <w:jc w:val="right"/>
              <w:rPr>
                <w:rFonts w:ascii="Arial" w:cs="Arial"/>
                <w:b/>
                <w:bCs/>
                <w:sz w:val="22"/>
                <w:szCs w:val="22"/>
              </w:rPr>
            </w:pPr>
            <w:r>
              <w:rPr>
                <w:rFonts w:ascii="Arial" w:cs="Arial"/>
                <w:b/>
                <w:bCs/>
                <w:spacing w:val="-5"/>
                <w:w w:val="90"/>
                <w:sz w:val="22"/>
                <w:szCs w:val="22"/>
                <w:rtl/>
              </w:rPr>
              <w:t>ارت</w:t>
            </w:r>
            <w:r>
              <w:rPr>
                <w:rFonts w:ascii="Arial" w:cs="Arial"/>
                <w:b/>
                <w:bCs/>
                <w:spacing w:val="-9"/>
                <w:w w:val="90"/>
                <w:sz w:val="22"/>
                <w:szCs w:val="22"/>
                <w:rtl/>
              </w:rPr>
              <w:t> </w:t>
            </w:r>
            <w:r>
              <w:rPr>
                <w:rFonts w:ascii="Arial" w:cs="Arial"/>
                <w:b/>
                <w:bCs/>
                <w:w w:val="75"/>
                <w:sz w:val="22"/>
                <w:szCs w:val="22"/>
                <w:rtl/>
              </w:rPr>
              <w:t>تﺴت</w:t>
            </w:r>
            <w:r>
              <w:rPr>
                <w:rFonts w:ascii="Arial" w:cs="Arial"/>
                <w:b/>
                <w:bCs/>
                <w:w w:val="75"/>
                <w:sz w:val="22"/>
                <w:szCs w:val="22"/>
                <w:rtl/>
              </w:rPr>
              <w:t>ر</w:t>
            </w:r>
          </w:p>
        </w:tc>
        <w:tc>
          <w:tcPr>
            <w:tcW w:w="855" w:type="dxa"/>
            <w:vMerge/>
            <w:tcBorders>
              <w:top w:val="nil"/>
            </w:tcBorders>
          </w:tcPr>
          <w:p>
            <w:pPr>
              <w:rPr>
                <w:sz w:val="2"/>
                <w:szCs w:val="2"/>
              </w:rPr>
            </w:pPr>
          </w:p>
        </w:tc>
        <w:tc>
          <w:tcPr>
            <w:tcW w:w="1603" w:type="dxa"/>
            <w:gridSpan w:val="2"/>
          </w:tcPr>
          <w:p>
            <w:pPr>
              <w:pStyle w:val="TableParagraph"/>
              <w:rPr>
                <w:sz w:val="22"/>
              </w:rPr>
            </w:pPr>
          </w:p>
        </w:tc>
        <w:tc>
          <w:tcPr>
            <w:tcW w:w="665" w:type="dxa"/>
            <w:gridSpan w:val="2"/>
            <w:tcBorders>
              <w:right w:val="nil"/>
            </w:tcBorders>
          </w:tcPr>
          <w:p>
            <w:pPr>
              <w:pStyle w:val="TableParagraph"/>
              <w:rPr>
                <w:sz w:val="22"/>
              </w:rPr>
            </w:pPr>
          </w:p>
        </w:tc>
        <w:tc>
          <w:tcPr>
            <w:tcW w:w="1629" w:type="dxa"/>
            <w:gridSpan w:val="8"/>
            <w:tcBorders>
              <w:left w:val="nil"/>
            </w:tcBorders>
            <w:shd w:val="clear" w:color="auto" w:fill="FFFF00"/>
          </w:tcPr>
          <w:p>
            <w:pPr>
              <w:pStyle w:val="TableParagraph"/>
              <w:bidi/>
              <w:spacing w:before="21"/>
              <w:ind w:right="122" w:left="0" w:firstLine="0"/>
              <w:jc w:val="right"/>
              <w:rPr>
                <w:rFonts w:ascii="Arial" w:cs="Arial"/>
                <w:b/>
                <w:bCs/>
                <w:sz w:val="22"/>
                <w:szCs w:val="22"/>
              </w:rPr>
            </w:pPr>
            <w:r>
              <w:rPr>
                <w:rFonts w:ascii="Arial" w:cs="Arial"/>
                <w:b/>
                <w:bCs/>
                <w:spacing w:val="-2"/>
                <w:w w:val="85"/>
                <w:sz w:val="22"/>
                <w:szCs w:val="22"/>
                <w:rtl/>
              </w:rPr>
              <w:t>شارژر</w:t>
            </w:r>
            <w:r>
              <w:rPr>
                <w:rFonts w:ascii="Arial" w:cs="Arial"/>
                <w:b/>
                <w:bCs/>
                <w:spacing w:val="-10"/>
                <w:sz w:val="22"/>
                <w:szCs w:val="22"/>
                <w:rtl/>
              </w:rPr>
              <w:t> </w:t>
            </w:r>
            <w:r>
              <w:rPr>
                <w:rFonts w:ascii="Arial" w:cs="Arial"/>
                <w:b/>
                <w:bCs/>
                <w:spacing w:val="-2"/>
                <w:w w:val="85"/>
                <w:sz w:val="22"/>
                <w:szCs w:val="22"/>
                <w:rtl/>
              </w:rPr>
              <w:t>دز</w:t>
            </w:r>
            <w:r>
              <w:rPr>
                <w:rFonts w:ascii="Arial" w:cs="Arial"/>
                <w:b/>
                <w:bCs/>
                <w:spacing w:val="-10"/>
                <w:sz w:val="22"/>
                <w:szCs w:val="22"/>
                <w:rtl/>
              </w:rPr>
              <w:t> </w:t>
            </w:r>
            <w:r>
              <w:rPr>
                <w:rFonts w:ascii="Arial" w:cs="Arial"/>
                <w:b/>
                <w:bCs/>
                <w:spacing w:val="-2"/>
                <w:w w:val="85"/>
                <w:sz w:val="22"/>
                <w:szCs w:val="22"/>
                <w:rtl/>
              </w:rPr>
              <w:t>غير</w:t>
            </w:r>
            <w:r>
              <w:rPr>
                <w:rFonts w:ascii="Arial" w:cs="Arial"/>
                <w:b/>
                <w:bCs/>
                <w:spacing w:val="-11"/>
                <w:sz w:val="22"/>
                <w:szCs w:val="22"/>
                <w:rtl/>
              </w:rPr>
              <w:t> </w:t>
            </w:r>
            <w:r>
              <w:rPr>
                <w:rFonts w:ascii="Arial" w:cs="Arial"/>
                <w:b/>
                <w:bCs/>
                <w:spacing w:val="-2"/>
                <w:w w:val="85"/>
                <w:sz w:val="22"/>
                <w:szCs w:val="22"/>
                <w:rtl/>
              </w:rPr>
              <w:t>قلم</w:t>
            </w:r>
            <w:r>
              <w:rPr>
                <w:rFonts w:ascii="Arial" w:cs="Arial"/>
                <w:b/>
                <w:bCs/>
                <w:spacing w:val="-2"/>
                <w:w w:val="85"/>
                <w:sz w:val="22"/>
                <w:szCs w:val="22"/>
                <w:rtl/>
              </w:rPr>
              <w:t>ي</w:t>
            </w:r>
          </w:p>
        </w:tc>
        <w:tc>
          <w:tcPr>
            <w:tcW w:w="815" w:type="dxa"/>
            <w:vMerge/>
            <w:tcBorders>
              <w:top w:val="nil"/>
            </w:tcBorders>
            <w:textDirection w:val="tbRl"/>
          </w:tcPr>
          <w:p>
            <w:pPr>
              <w:rPr>
                <w:sz w:val="2"/>
                <w:szCs w:val="2"/>
              </w:rPr>
            </w:pPr>
          </w:p>
        </w:tc>
      </w:tr>
      <w:tr>
        <w:trPr>
          <w:trHeight w:val="350" w:hRule="atLeast"/>
        </w:trPr>
        <w:tc>
          <w:tcPr>
            <w:tcW w:w="979" w:type="dxa"/>
            <w:tcBorders>
              <w:right w:val="nil"/>
            </w:tcBorders>
          </w:tcPr>
          <w:p>
            <w:pPr>
              <w:pStyle w:val="TableParagraph"/>
              <w:rPr>
                <w:sz w:val="22"/>
              </w:rPr>
            </w:pPr>
          </w:p>
        </w:tc>
        <w:tc>
          <w:tcPr>
            <w:tcW w:w="358" w:type="dxa"/>
            <w:gridSpan w:val="2"/>
            <w:tcBorders>
              <w:left w:val="nil"/>
            </w:tcBorders>
            <w:shd w:val="clear" w:color="auto" w:fill="FFFF00"/>
          </w:tcPr>
          <w:p>
            <w:pPr>
              <w:pStyle w:val="TableParagraph"/>
              <w:spacing w:before="21"/>
              <w:ind w:left="182"/>
              <w:rPr>
                <w:rFonts w:ascii="Arial"/>
                <w:b/>
                <w:sz w:val="22"/>
              </w:rPr>
            </w:pPr>
            <w:r>
              <w:rPr>
                <w:rFonts w:ascii="Arial"/>
                <w:b/>
                <w:spacing w:val="-10"/>
                <w:w w:val="70"/>
                <w:sz w:val="22"/>
              </w:rPr>
              <w:t>١</w:t>
            </w:r>
          </w:p>
        </w:tc>
        <w:tc>
          <w:tcPr>
            <w:tcW w:w="2201" w:type="dxa"/>
            <w:gridSpan w:val="7"/>
            <w:tcBorders>
              <w:right w:val="nil"/>
            </w:tcBorders>
          </w:tcPr>
          <w:p>
            <w:pPr>
              <w:pStyle w:val="TableParagraph"/>
              <w:rPr>
                <w:sz w:val="22"/>
              </w:rPr>
            </w:pPr>
          </w:p>
        </w:tc>
        <w:tc>
          <w:tcPr>
            <w:tcW w:w="870" w:type="dxa"/>
            <w:gridSpan w:val="2"/>
            <w:tcBorders>
              <w:left w:val="nil"/>
            </w:tcBorders>
            <w:shd w:val="clear" w:color="auto" w:fill="FFFF00"/>
          </w:tcPr>
          <w:p>
            <w:pPr>
              <w:pStyle w:val="TableParagraph"/>
              <w:bidi/>
              <w:spacing w:before="21"/>
              <w:ind w:right="100" w:left="0" w:firstLine="0"/>
              <w:jc w:val="right"/>
              <w:rPr>
                <w:rFonts w:ascii="Arial" w:cs="Arial"/>
                <w:b/>
                <w:bCs/>
                <w:sz w:val="22"/>
                <w:szCs w:val="22"/>
              </w:rPr>
            </w:pPr>
            <w:r>
              <w:rPr>
                <w:rFonts w:ascii="Arial" w:cs="Arial"/>
                <w:b/>
                <w:bCs/>
                <w:spacing w:val="-5"/>
                <w:w w:val="105"/>
                <w:sz w:val="22"/>
                <w:szCs w:val="22"/>
                <w:rtl/>
              </w:rPr>
              <w:t>هند</w:t>
            </w:r>
            <w:r>
              <w:rPr>
                <w:rFonts w:ascii="Arial" w:cs="Arial"/>
                <w:b/>
                <w:bCs/>
                <w:spacing w:val="-2"/>
                <w:w w:val="90"/>
                <w:sz w:val="22"/>
                <w:szCs w:val="22"/>
                <w:rtl/>
              </w:rPr>
              <w:t> </w:t>
            </w:r>
            <w:r>
              <w:rPr>
                <w:rFonts w:ascii="Arial" w:cs="Arial"/>
                <w:b/>
                <w:bCs/>
                <w:w w:val="90"/>
                <w:sz w:val="22"/>
                <w:szCs w:val="22"/>
                <w:rtl/>
              </w:rPr>
              <w:t>پم</w:t>
            </w:r>
            <w:r>
              <w:rPr>
                <w:rFonts w:ascii="Arial" w:cs="Arial"/>
                <w:b/>
                <w:bCs/>
                <w:w w:val="90"/>
                <w:sz w:val="22"/>
                <w:szCs w:val="22"/>
                <w:rtl/>
              </w:rPr>
              <w:t>پ</w:t>
            </w:r>
          </w:p>
        </w:tc>
        <w:tc>
          <w:tcPr>
            <w:tcW w:w="855" w:type="dxa"/>
            <w:vMerge/>
            <w:tcBorders>
              <w:top w:val="nil"/>
            </w:tcBorders>
          </w:tcPr>
          <w:p>
            <w:pPr>
              <w:rPr>
                <w:sz w:val="2"/>
                <w:szCs w:val="2"/>
              </w:rPr>
            </w:pPr>
          </w:p>
        </w:tc>
        <w:tc>
          <w:tcPr>
            <w:tcW w:w="1603" w:type="dxa"/>
            <w:gridSpan w:val="2"/>
          </w:tcPr>
          <w:p>
            <w:pPr>
              <w:pStyle w:val="TableParagraph"/>
              <w:rPr>
                <w:sz w:val="22"/>
              </w:rPr>
            </w:pPr>
          </w:p>
        </w:tc>
        <w:tc>
          <w:tcPr>
            <w:tcW w:w="1535" w:type="dxa"/>
            <w:gridSpan w:val="8"/>
            <w:tcBorders>
              <w:right w:val="nil"/>
            </w:tcBorders>
          </w:tcPr>
          <w:p>
            <w:pPr>
              <w:pStyle w:val="TableParagraph"/>
              <w:rPr>
                <w:sz w:val="22"/>
              </w:rPr>
            </w:pPr>
          </w:p>
        </w:tc>
        <w:tc>
          <w:tcPr>
            <w:tcW w:w="759" w:type="dxa"/>
            <w:gridSpan w:val="2"/>
            <w:tcBorders>
              <w:left w:val="nil"/>
            </w:tcBorders>
            <w:shd w:val="clear" w:color="auto" w:fill="FFFF00"/>
          </w:tcPr>
          <w:p>
            <w:pPr>
              <w:pStyle w:val="TableParagraph"/>
              <w:bidi/>
              <w:spacing w:before="21"/>
              <w:ind w:right="83" w:left="0" w:firstLine="0"/>
              <w:jc w:val="right"/>
              <w:rPr>
                <w:rFonts w:ascii="Arial" w:cs="Arial"/>
                <w:b/>
                <w:bCs/>
                <w:sz w:val="22"/>
                <w:szCs w:val="22"/>
              </w:rPr>
            </w:pPr>
            <w:r>
              <w:rPr>
                <w:rFonts w:ascii="Arial" w:cs="Arial"/>
                <w:b/>
                <w:bCs/>
                <w:spacing w:val="-2"/>
                <w:sz w:val="22"/>
                <w:szCs w:val="22"/>
                <w:rtl/>
              </w:rPr>
              <w:t>دماسن</w:t>
            </w:r>
            <w:r>
              <w:rPr>
                <w:rFonts w:ascii="Arial" w:cs="Arial"/>
                <w:b/>
                <w:bCs/>
                <w:spacing w:val="-2"/>
                <w:sz w:val="22"/>
                <w:szCs w:val="22"/>
                <w:rtl/>
              </w:rPr>
              <w:t>ج</w:t>
            </w:r>
          </w:p>
        </w:tc>
        <w:tc>
          <w:tcPr>
            <w:tcW w:w="815" w:type="dxa"/>
            <w:vMerge/>
            <w:tcBorders>
              <w:top w:val="nil"/>
            </w:tcBorders>
            <w:textDirection w:val="tbRl"/>
          </w:tcPr>
          <w:p>
            <w:pPr>
              <w:rPr>
                <w:sz w:val="2"/>
                <w:szCs w:val="2"/>
              </w:rPr>
            </w:pPr>
          </w:p>
        </w:tc>
      </w:tr>
      <w:tr>
        <w:trPr>
          <w:trHeight w:val="347" w:hRule="atLeast"/>
        </w:trPr>
        <w:tc>
          <w:tcPr>
            <w:tcW w:w="979" w:type="dxa"/>
            <w:tcBorders>
              <w:right w:val="nil"/>
            </w:tcBorders>
          </w:tcPr>
          <w:p>
            <w:pPr>
              <w:pStyle w:val="TableParagraph"/>
              <w:rPr>
                <w:sz w:val="22"/>
              </w:rPr>
            </w:pPr>
          </w:p>
        </w:tc>
        <w:tc>
          <w:tcPr>
            <w:tcW w:w="358" w:type="dxa"/>
            <w:gridSpan w:val="2"/>
            <w:tcBorders>
              <w:left w:val="nil"/>
            </w:tcBorders>
            <w:shd w:val="clear" w:color="auto" w:fill="FFFF00"/>
          </w:tcPr>
          <w:p>
            <w:pPr>
              <w:pStyle w:val="TableParagraph"/>
              <w:spacing w:before="21"/>
              <w:ind w:left="64"/>
              <w:rPr>
                <w:rFonts w:ascii="Arial"/>
                <w:b/>
                <w:sz w:val="22"/>
              </w:rPr>
            </w:pPr>
            <w:r>
              <w:rPr>
                <w:rFonts w:ascii="Arial"/>
                <w:b/>
                <w:spacing w:val="-5"/>
                <w:w w:val="90"/>
                <w:sz w:val="22"/>
              </w:rPr>
              <w:t>١٥</w:t>
            </w:r>
          </w:p>
        </w:tc>
        <w:tc>
          <w:tcPr>
            <w:tcW w:w="1363" w:type="dxa"/>
            <w:gridSpan w:val="2"/>
            <w:tcBorders>
              <w:right w:val="nil"/>
            </w:tcBorders>
          </w:tcPr>
          <w:p>
            <w:pPr>
              <w:pStyle w:val="TableParagraph"/>
              <w:rPr>
                <w:sz w:val="22"/>
              </w:rPr>
            </w:pPr>
          </w:p>
        </w:tc>
        <w:tc>
          <w:tcPr>
            <w:tcW w:w="1708" w:type="dxa"/>
            <w:gridSpan w:val="7"/>
            <w:tcBorders>
              <w:left w:val="nil"/>
            </w:tcBorders>
            <w:shd w:val="clear" w:color="auto" w:fill="FFFF00"/>
          </w:tcPr>
          <w:p>
            <w:pPr>
              <w:pStyle w:val="TableParagraph"/>
              <w:bidi/>
              <w:spacing w:before="21"/>
              <w:ind w:right="45" w:left="0" w:firstLine="0"/>
              <w:jc w:val="right"/>
              <w:rPr>
                <w:rFonts w:ascii="Arial" w:cs="Arial"/>
                <w:b/>
                <w:bCs/>
                <w:sz w:val="22"/>
                <w:szCs w:val="22"/>
              </w:rPr>
            </w:pPr>
            <w:r>
              <w:rPr>
                <w:rFonts w:ascii="Arial" w:cs="Arial"/>
                <w:b/>
                <w:bCs/>
                <w:spacing w:val="-2"/>
                <w:w w:val="90"/>
                <w:sz w:val="22"/>
                <w:szCs w:val="22"/>
                <w:rtl/>
              </w:rPr>
              <w:t>تابلوهاي</w:t>
            </w:r>
            <w:r>
              <w:rPr>
                <w:rFonts w:ascii="Arial" w:cs="Arial"/>
                <w:b/>
                <w:bCs/>
                <w:spacing w:val="-4"/>
                <w:w w:val="90"/>
                <w:sz w:val="22"/>
                <w:szCs w:val="22"/>
                <w:rtl/>
              </w:rPr>
              <w:t> </w:t>
            </w:r>
            <w:r>
              <w:rPr>
                <w:rFonts w:ascii="Arial" w:cs="Arial"/>
                <w:b/>
                <w:bCs/>
                <w:spacing w:val="-2"/>
                <w:w w:val="90"/>
                <w:sz w:val="22"/>
                <w:szCs w:val="22"/>
                <w:rtl/>
              </w:rPr>
              <w:t>برق</w:t>
            </w:r>
            <w:r>
              <w:rPr>
                <w:rFonts w:ascii="Arial" w:cs="Arial"/>
                <w:b/>
                <w:bCs/>
                <w:spacing w:val="-8"/>
                <w:sz w:val="22"/>
                <w:szCs w:val="22"/>
                <w:rtl/>
              </w:rPr>
              <w:t> </w:t>
            </w:r>
            <w:r>
              <w:rPr>
                <w:rFonts w:ascii="Arial" w:cs="Arial"/>
                <w:b/>
                <w:bCs/>
                <w:spacing w:val="-2"/>
                <w:w w:val="90"/>
                <w:sz w:val="22"/>
                <w:szCs w:val="22"/>
                <w:rtl/>
              </w:rPr>
              <w:t>متحر</w:t>
            </w:r>
            <w:r>
              <w:rPr>
                <w:rFonts w:ascii="Arial" w:cs="Arial"/>
                <w:b/>
                <w:bCs/>
                <w:spacing w:val="-2"/>
                <w:w w:val="90"/>
                <w:sz w:val="22"/>
                <w:szCs w:val="22"/>
                <w:rtl/>
              </w:rPr>
              <w:t>ك</w:t>
            </w:r>
          </w:p>
        </w:tc>
        <w:tc>
          <w:tcPr>
            <w:tcW w:w="855" w:type="dxa"/>
            <w:vMerge/>
            <w:tcBorders>
              <w:top w:val="nil"/>
            </w:tcBorders>
          </w:tcPr>
          <w:p>
            <w:pPr>
              <w:rPr>
                <w:sz w:val="2"/>
                <w:szCs w:val="2"/>
              </w:rPr>
            </w:pPr>
          </w:p>
        </w:tc>
        <w:tc>
          <w:tcPr>
            <w:tcW w:w="1603" w:type="dxa"/>
            <w:gridSpan w:val="2"/>
          </w:tcPr>
          <w:p>
            <w:pPr>
              <w:pStyle w:val="TableParagraph"/>
              <w:rPr>
                <w:sz w:val="22"/>
              </w:rPr>
            </w:pPr>
          </w:p>
        </w:tc>
        <w:tc>
          <w:tcPr>
            <w:tcW w:w="1535" w:type="dxa"/>
            <w:gridSpan w:val="8"/>
            <w:tcBorders>
              <w:right w:val="nil"/>
            </w:tcBorders>
          </w:tcPr>
          <w:p>
            <w:pPr>
              <w:pStyle w:val="TableParagraph"/>
              <w:rPr>
                <w:sz w:val="22"/>
              </w:rPr>
            </w:pPr>
          </w:p>
        </w:tc>
        <w:tc>
          <w:tcPr>
            <w:tcW w:w="759" w:type="dxa"/>
            <w:gridSpan w:val="2"/>
            <w:tcBorders>
              <w:left w:val="nil"/>
            </w:tcBorders>
            <w:shd w:val="clear" w:color="auto" w:fill="FFFF00"/>
          </w:tcPr>
          <w:p>
            <w:pPr>
              <w:pStyle w:val="TableParagraph"/>
              <w:bidi/>
              <w:spacing w:before="21"/>
              <w:ind w:right="47" w:left="0" w:firstLine="0"/>
              <w:jc w:val="right"/>
              <w:rPr>
                <w:rFonts w:ascii="Arial" w:cs="Arial"/>
                <w:b/>
                <w:bCs/>
                <w:sz w:val="22"/>
                <w:szCs w:val="22"/>
              </w:rPr>
            </w:pPr>
            <w:r>
              <w:rPr>
                <w:rFonts w:ascii="Arial" w:cs="Arial"/>
                <w:b/>
                <w:bCs/>
                <w:spacing w:val="-2"/>
                <w:w w:val="85"/>
                <w:sz w:val="22"/>
                <w:szCs w:val="22"/>
                <w:rtl/>
              </w:rPr>
              <w:t>كليماتو</w:t>
            </w:r>
            <w:r>
              <w:rPr>
                <w:rFonts w:ascii="Arial" w:cs="Arial"/>
                <w:b/>
                <w:bCs/>
                <w:spacing w:val="-2"/>
                <w:w w:val="85"/>
                <w:sz w:val="22"/>
                <w:szCs w:val="22"/>
                <w:rtl/>
              </w:rPr>
              <w:t>ر</w:t>
            </w:r>
          </w:p>
        </w:tc>
        <w:tc>
          <w:tcPr>
            <w:tcW w:w="815" w:type="dxa"/>
            <w:vMerge/>
            <w:tcBorders>
              <w:top w:val="nil"/>
            </w:tcBorders>
            <w:textDirection w:val="tbRl"/>
          </w:tcPr>
          <w:p>
            <w:pPr>
              <w:rPr>
                <w:sz w:val="2"/>
                <w:szCs w:val="2"/>
              </w:rPr>
            </w:pPr>
          </w:p>
        </w:tc>
      </w:tr>
      <w:tr>
        <w:trPr>
          <w:trHeight w:val="350" w:hRule="atLeast"/>
        </w:trPr>
        <w:tc>
          <w:tcPr>
            <w:tcW w:w="979" w:type="dxa"/>
            <w:tcBorders>
              <w:right w:val="nil"/>
            </w:tcBorders>
          </w:tcPr>
          <w:p>
            <w:pPr>
              <w:pStyle w:val="TableParagraph"/>
              <w:rPr>
                <w:sz w:val="22"/>
              </w:rPr>
            </w:pPr>
          </w:p>
        </w:tc>
        <w:tc>
          <w:tcPr>
            <w:tcW w:w="358" w:type="dxa"/>
            <w:gridSpan w:val="2"/>
            <w:tcBorders>
              <w:left w:val="nil"/>
            </w:tcBorders>
            <w:shd w:val="clear" w:color="auto" w:fill="FFFF00"/>
          </w:tcPr>
          <w:p>
            <w:pPr>
              <w:pStyle w:val="TableParagraph"/>
              <w:spacing w:before="21"/>
              <w:ind w:left="134"/>
              <w:rPr>
                <w:rFonts w:ascii="Arial"/>
                <w:b/>
                <w:sz w:val="22"/>
              </w:rPr>
            </w:pPr>
            <w:r>
              <w:rPr>
                <w:rFonts w:ascii="Arial"/>
                <w:b/>
                <w:spacing w:val="-10"/>
                <w:sz w:val="22"/>
              </w:rPr>
              <w:t>٣</w:t>
            </w:r>
          </w:p>
        </w:tc>
        <w:tc>
          <w:tcPr>
            <w:tcW w:w="1600" w:type="dxa"/>
            <w:gridSpan w:val="3"/>
            <w:tcBorders>
              <w:right w:val="nil"/>
            </w:tcBorders>
          </w:tcPr>
          <w:p>
            <w:pPr>
              <w:pStyle w:val="TableParagraph"/>
              <w:rPr>
                <w:sz w:val="22"/>
              </w:rPr>
            </w:pPr>
          </w:p>
        </w:tc>
        <w:tc>
          <w:tcPr>
            <w:tcW w:w="1471" w:type="dxa"/>
            <w:gridSpan w:val="6"/>
            <w:tcBorders>
              <w:left w:val="nil"/>
            </w:tcBorders>
            <w:shd w:val="clear" w:color="auto" w:fill="FFFF00"/>
          </w:tcPr>
          <w:p>
            <w:pPr>
              <w:pStyle w:val="TableParagraph"/>
              <w:bidi/>
              <w:spacing w:before="21"/>
              <w:ind w:right="39" w:left="0" w:firstLine="0"/>
              <w:jc w:val="right"/>
              <w:rPr>
                <w:rFonts w:ascii="Arial" w:cs="Arial"/>
                <w:b/>
                <w:bCs/>
                <w:sz w:val="22"/>
                <w:szCs w:val="22"/>
              </w:rPr>
            </w:pPr>
            <w:r>
              <w:rPr>
                <w:rFonts w:ascii="Arial" w:cs="Arial"/>
                <w:b/>
                <w:bCs/>
                <w:spacing w:val="-2"/>
                <w:w w:val="70"/>
                <w:sz w:val="22"/>
                <w:szCs w:val="22"/>
                <w:rtl/>
              </w:rPr>
              <w:t>تابلوهاي</w:t>
            </w:r>
            <w:r>
              <w:rPr>
                <w:rFonts w:ascii="Arial" w:cs="Arial"/>
                <w:b/>
                <w:bCs/>
                <w:spacing w:val="-8"/>
                <w:sz w:val="22"/>
                <w:szCs w:val="22"/>
                <w:rtl/>
              </w:rPr>
              <w:t> </w:t>
            </w:r>
            <w:r>
              <w:rPr>
                <w:rFonts w:ascii="Arial" w:cs="Arial"/>
                <w:b/>
                <w:bCs/>
                <w:w w:val="70"/>
                <w:sz w:val="22"/>
                <w:szCs w:val="22"/>
                <w:rtl/>
              </w:rPr>
              <w:t>برق</w:t>
            </w:r>
            <w:r>
              <w:rPr>
                <w:rFonts w:ascii="Arial" w:cs="Arial"/>
                <w:b/>
                <w:bCs/>
                <w:spacing w:val="-7"/>
                <w:sz w:val="22"/>
                <w:szCs w:val="22"/>
                <w:rtl/>
              </w:rPr>
              <w:t> </w:t>
            </w:r>
            <w:r>
              <w:rPr>
                <w:rFonts w:ascii="Arial" w:cs="Arial"/>
                <w:b/>
                <w:bCs/>
                <w:w w:val="70"/>
                <w:sz w:val="22"/>
                <w:szCs w:val="22"/>
                <w:rtl/>
              </w:rPr>
              <w:t>ثاب</w:t>
            </w:r>
            <w:r>
              <w:rPr>
                <w:rFonts w:ascii="Arial" w:cs="Arial"/>
                <w:b/>
                <w:bCs/>
                <w:w w:val="70"/>
                <w:sz w:val="22"/>
                <w:szCs w:val="22"/>
                <w:rtl/>
              </w:rPr>
              <w:t>ت</w:t>
            </w:r>
          </w:p>
        </w:tc>
        <w:tc>
          <w:tcPr>
            <w:tcW w:w="855" w:type="dxa"/>
            <w:vMerge/>
            <w:tcBorders>
              <w:top w:val="nil"/>
            </w:tcBorders>
          </w:tcPr>
          <w:p>
            <w:pPr>
              <w:rPr>
                <w:sz w:val="2"/>
                <w:szCs w:val="2"/>
              </w:rPr>
            </w:pPr>
          </w:p>
        </w:tc>
        <w:tc>
          <w:tcPr>
            <w:tcW w:w="1603" w:type="dxa"/>
            <w:gridSpan w:val="2"/>
          </w:tcPr>
          <w:p>
            <w:pPr>
              <w:pStyle w:val="TableParagraph"/>
              <w:rPr>
                <w:sz w:val="22"/>
              </w:rPr>
            </w:pPr>
          </w:p>
        </w:tc>
        <w:tc>
          <w:tcPr>
            <w:tcW w:w="665" w:type="dxa"/>
            <w:gridSpan w:val="2"/>
            <w:tcBorders>
              <w:right w:val="nil"/>
            </w:tcBorders>
          </w:tcPr>
          <w:p>
            <w:pPr>
              <w:pStyle w:val="TableParagraph"/>
              <w:rPr>
                <w:sz w:val="22"/>
              </w:rPr>
            </w:pPr>
          </w:p>
        </w:tc>
        <w:tc>
          <w:tcPr>
            <w:tcW w:w="1629" w:type="dxa"/>
            <w:gridSpan w:val="8"/>
            <w:tcBorders>
              <w:left w:val="nil"/>
            </w:tcBorders>
            <w:shd w:val="clear" w:color="auto" w:fill="FFFF00"/>
          </w:tcPr>
          <w:p>
            <w:pPr>
              <w:pStyle w:val="TableParagraph"/>
              <w:bidi/>
              <w:spacing w:before="21"/>
              <w:ind w:right="43" w:left="0" w:firstLine="0"/>
              <w:jc w:val="right"/>
              <w:rPr>
                <w:rFonts w:ascii="Arial" w:cs="Arial"/>
                <w:b/>
                <w:bCs/>
                <w:sz w:val="22"/>
                <w:szCs w:val="22"/>
              </w:rPr>
            </w:pPr>
            <w:r>
              <w:rPr>
                <w:rFonts w:ascii="Arial" w:cs="Arial"/>
                <w:b/>
                <w:bCs/>
                <w:spacing w:val="-2"/>
                <w:w w:val="75"/>
                <w:sz w:val="22"/>
                <w:szCs w:val="22"/>
                <w:rtl/>
              </w:rPr>
              <w:t>كانتينر</w:t>
            </w:r>
            <w:r>
              <w:rPr>
                <w:rFonts w:ascii="Arial" w:cs="Arial"/>
                <w:b/>
                <w:bCs/>
                <w:spacing w:val="-10"/>
                <w:w w:val="90"/>
                <w:sz w:val="22"/>
                <w:szCs w:val="22"/>
                <w:rtl/>
              </w:rPr>
              <w:t> </w:t>
            </w:r>
            <w:r>
              <w:rPr>
                <w:rFonts w:ascii="Arial" w:cs="Arial"/>
                <w:b/>
                <w:bCs/>
                <w:w w:val="90"/>
                <w:sz w:val="22"/>
                <w:szCs w:val="22"/>
                <w:rtl/>
              </w:rPr>
              <w:t>حمل</w:t>
            </w:r>
            <w:r>
              <w:rPr>
                <w:rFonts w:ascii="Arial" w:cs="Arial"/>
                <w:b/>
                <w:bCs/>
                <w:spacing w:val="-9"/>
                <w:w w:val="90"/>
                <w:sz w:val="22"/>
                <w:szCs w:val="22"/>
                <w:rtl/>
              </w:rPr>
              <w:t> </w:t>
            </w:r>
            <w:r>
              <w:rPr>
                <w:rFonts w:ascii="Arial" w:cs="Arial"/>
                <w:b/>
                <w:bCs/>
                <w:w w:val="90"/>
                <w:sz w:val="22"/>
                <w:szCs w:val="22"/>
                <w:rtl/>
              </w:rPr>
              <w:t>دوربي</w:t>
            </w:r>
            <w:r>
              <w:rPr>
                <w:rFonts w:ascii="Arial" w:cs="Arial"/>
                <w:b/>
                <w:bCs/>
                <w:w w:val="90"/>
                <w:sz w:val="22"/>
                <w:szCs w:val="22"/>
                <w:rtl/>
              </w:rPr>
              <w:t>ن</w:t>
            </w:r>
          </w:p>
        </w:tc>
        <w:tc>
          <w:tcPr>
            <w:tcW w:w="815" w:type="dxa"/>
            <w:vMerge/>
            <w:tcBorders>
              <w:top w:val="nil"/>
            </w:tcBorders>
            <w:textDirection w:val="tbRl"/>
          </w:tcPr>
          <w:p>
            <w:pPr>
              <w:rPr>
                <w:sz w:val="2"/>
                <w:szCs w:val="2"/>
              </w:rPr>
            </w:pPr>
          </w:p>
        </w:tc>
      </w:tr>
      <w:tr>
        <w:trPr>
          <w:trHeight w:val="347" w:hRule="atLeast"/>
        </w:trPr>
        <w:tc>
          <w:tcPr>
            <w:tcW w:w="979" w:type="dxa"/>
            <w:tcBorders>
              <w:right w:val="nil"/>
            </w:tcBorders>
          </w:tcPr>
          <w:p>
            <w:pPr>
              <w:pStyle w:val="TableParagraph"/>
              <w:rPr>
                <w:sz w:val="22"/>
              </w:rPr>
            </w:pPr>
          </w:p>
        </w:tc>
        <w:tc>
          <w:tcPr>
            <w:tcW w:w="358" w:type="dxa"/>
            <w:gridSpan w:val="2"/>
            <w:tcBorders>
              <w:left w:val="nil"/>
            </w:tcBorders>
            <w:shd w:val="clear" w:color="auto" w:fill="FFFF00"/>
          </w:tcPr>
          <w:p>
            <w:pPr>
              <w:pStyle w:val="TableParagraph"/>
              <w:spacing w:before="21"/>
              <w:ind w:left="182"/>
              <w:rPr>
                <w:rFonts w:ascii="Arial"/>
                <w:b/>
                <w:sz w:val="22"/>
              </w:rPr>
            </w:pPr>
            <w:r>
              <w:rPr>
                <w:rFonts w:ascii="Arial"/>
                <w:b/>
                <w:spacing w:val="-10"/>
                <w:w w:val="70"/>
                <w:sz w:val="22"/>
              </w:rPr>
              <w:t>١</w:t>
            </w:r>
          </w:p>
        </w:tc>
        <w:tc>
          <w:tcPr>
            <w:tcW w:w="1363" w:type="dxa"/>
            <w:gridSpan w:val="2"/>
            <w:tcBorders>
              <w:right w:val="nil"/>
            </w:tcBorders>
          </w:tcPr>
          <w:p>
            <w:pPr>
              <w:pStyle w:val="TableParagraph"/>
              <w:rPr>
                <w:sz w:val="22"/>
              </w:rPr>
            </w:pPr>
          </w:p>
        </w:tc>
        <w:tc>
          <w:tcPr>
            <w:tcW w:w="1708" w:type="dxa"/>
            <w:gridSpan w:val="7"/>
            <w:tcBorders>
              <w:left w:val="nil"/>
            </w:tcBorders>
            <w:shd w:val="clear" w:color="auto" w:fill="FFFF00"/>
          </w:tcPr>
          <w:p>
            <w:pPr>
              <w:pStyle w:val="TableParagraph"/>
              <w:bidi/>
              <w:spacing w:before="21"/>
              <w:ind w:right="91" w:left="0" w:firstLine="0"/>
              <w:jc w:val="right"/>
              <w:rPr>
                <w:rFonts w:ascii="Arial" w:cs="Arial"/>
                <w:b/>
                <w:bCs/>
                <w:sz w:val="22"/>
                <w:szCs w:val="22"/>
              </w:rPr>
            </w:pPr>
            <w:r>
              <w:rPr>
                <w:rFonts w:ascii="Arial" w:cs="Arial"/>
                <w:b/>
                <w:bCs/>
                <w:spacing w:val="-2"/>
                <w:w w:val="80"/>
                <w:sz w:val="22"/>
                <w:szCs w:val="22"/>
                <w:rtl/>
              </w:rPr>
              <w:t>مولتي</w:t>
            </w:r>
            <w:r>
              <w:rPr>
                <w:rFonts w:ascii="Arial" w:cs="Arial"/>
                <w:b/>
                <w:bCs/>
                <w:sz w:val="22"/>
                <w:szCs w:val="22"/>
                <w:rtl/>
              </w:rPr>
              <w:t> </w:t>
            </w:r>
            <w:r>
              <w:rPr>
                <w:rFonts w:ascii="Arial" w:cs="Arial"/>
                <w:b/>
                <w:bCs/>
                <w:w w:val="80"/>
                <w:sz w:val="22"/>
                <w:szCs w:val="22"/>
                <w:rtl/>
              </w:rPr>
              <w:t>فانكشن</w:t>
            </w:r>
            <w:r>
              <w:rPr>
                <w:rFonts w:ascii="Arial" w:cs="Arial"/>
                <w:b/>
                <w:bCs/>
                <w:spacing w:val="2"/>
                <w:sz w:val="22"/>
                <w:szCs w:val="22"/>
                <w:rtl/>
              </w:rPr>
              <w:t> </w:t>
            </w:r>
            <w:r>
              <w:rPr>
                <w:rFonts w:ascii="Arial" w:cs="Arial"/>
                <w:b/>
                <w:bCs/>
                <w:w w:val="80"/>
                <w:sz w:val="22"/>
                <w:szCs w:val="22"/>
                <w:rtl/>
              </w:rPr>
              <w:t>تﺴ</w:t>
            </w:r>
            <w:r>
              <w:rPr>
                <w:rFonts w:ascii="Arial" w:cs="Arial"/>
                <w:b/>
                <w:bCs/>
                <w:w w:val="80"/>
                <w:sz w:val="22"/>
                <w:szCs w:val="22"/>
                <w:rtl/>
              </w:rPr>
              <w:t>ت</w:t>
            </w:r>
          </w:p>
        </w:tc>
        <w:tc>
          <w:tcPr>
            <w:tcW w:w="855" w:type="dxa"/>
            <w:vMerge/>
            <w:tcBorders>
              <w:top w:val="nil"/>
            </w:tcBorders>
          </w:tcPr>
          <w:p>
            <w:pPr>
              <w:rPr>
                <w:sz w:val="2"/>
                <w:szCs w:val="2"/>
              </w:rPr>
            </w:pPr>
          </w:p>
        </w:tc>
        <w:tc>
          <w:tcPr>
            <w:tcW w:w="1603" w:type="dxa"/>
            <w:gridSpan w:val="2"/>
          </w:tcPr>
          <w:p>
            <w:pPr>
              <w:pStyle w:val="TableParagraph"/>
              <w:rPr>
                <w:sz w:val="22"/>
              </w:rPr>
            </w:pPr>
          </w:p>
        </w:tc>
        <w:tc>
          <w:tcPr>
            <w:tcW w:w="1000" w:type="dxa"/>
            <w:gridSpan w:val="4"/>
            <w:tcBorders>
              <w:right w:val="nil"/>
            </w:tcBorders>
          </w:tcPr>
          <w:p>
            <w:pPr>
              <w:pStyle w:val="TableParagraph"/>
              <w:rPr>
                <w:sz w:val="22"/>
              </w:rPr>
            </w:pPr>
          </w:p>
        </w:tc>
        <w:tc>
          <w:tcPr>
            <w:tcW w:w="1294" w:type="dxa"/>
            <w:gridSpan w:val="6"/>
            <w:tcBorders>
              <w:left w:val="nil"/>
            </w:tcBorders>
            <w:shd w:val="clear" w:color="auto" w:fill="FFFF00"/>
          </w:tcPr>
          <w:p>
            <w:pPr>
              <w:pStyle w:val="TableParagraph"/>
              <w:bidi/>
              <w:spacing w:before="21"/>
              <w:ind w:right="78" w:left="0" w:firstLine="0"/>
              <w:jc w:val="right"/>
              <w:rPr>
                <w:rFonts w:ascii="Arial" w:cs="Arial"/>
                <w:b/>
                <w:bCs/>
                <w:sz w:val="22"/>
                <w:szCs w:val="22"/>
              </w:rPr>
            </w:pPr>
            <w:r>
              <w:rPr>
                <w:rFonts w:ascii="Arial" w:cs="Arial"/>
                <w:b/>
                <w:bCs/>
                <w:spacing w:val="-4"/>
                <w:w w:val="75"/>
                <w:sz w:val="22"/>
                <w:szCs w:val="22"/>
                <w:rtl/>
              </w:rPr>
              <w:t>انبر</w:t>
            </w:r>
            <w:r>
              <w:rPr>
                <w:rFonts w:ascii="Arial" w:cs="Arial"/>
                <w:b/>
                <w:bCs/>
                <w:spacing w:val="-3"/>
                <w:sz w:val="22"/>
                <w:szCs w:val="22"/>
                <w:rtl/>
              </w:rPr>
              <w:t> </w:t>
            </w:r>
            <w:r>
              <w:rPr>
                <w:rFonts w:ascii="Arial" w:cs="Arial"/>
                <w:b/>
                <w:bCs/>
                <w:w w:val="75"/>
                <w:sz w:val="22"/>
                <w:szCs w:val="22"/>
                <w:rtl/>
              </w:rPr>
              <w:t>سورس</w:t>
            </w:r>
            <w:r>
              <w:rPr>
                <w:rFonts w:ascii="Arial" w:cs="Arial"/>
                <w:b/>
                <w:bCs/>
                <w:spacing w:val="-1"/>
                <w:sz w:val="22"/>
                <w:szCs w:val="22"/>
                <w:rtl/>
              </w:rPr>
              <w:t> </w:t>
            </w:r>
            <w:r>
              <w:rPr>
                <w:rFonts w:ascii="Arial" w:cs="Arial"/>
                <w:b/>
                <w:bCs/>
                <w:w w:val="75"/>
                <w:sz w:val="22"/>
                <w:szCs w:val="22"/>
                <w:rtl/>
              </w:rPr>
              <w:t>گي</w:t>
            </w:r>
            <w:r>
              <w:rPr>
                <w:rFonts w:ascii="Arial" w:cs="Arial"/>
                <w:b/>
                <w:bCs/>
                <w:w w:val="75"/>
                <w:sz w:val="22"/>
                <w:szCs w:val="22"/>
                <w:rtl/>
              </w:rPr>
              <w:t>ر</w:t>
            </w:r>
          </w:p>
        </w:tc>
        <w:tc>
          <w:tcPr>
            <w:tcW w:w="815" w:type="dxa"/>
            <w:vMerge/>
            <w:tcBorders>
              <w:top w:val="nil"/>
            </w:tcBorders>
            <w:textDirection w:val="tbRl"/>
          </w:tcPr>
          <w:p>
            <w:pPr>
              <w:rPr>
                <w:sz w:val="2"/>
                <w:szCs w:val="2"/>
              </w:rPr>
            </w:pPr>
          </w:p>
        </w:tc>
      </w:tr>
      <w:tr>
        <w:trPr>
          <w:trHeight w:val="347" w:hRule="atLeast"/>
        </w:trPr>
        <w:tc>
          <w:tcPr>
            <w:tcW w:w="979" w:type="dxa"/>
            <w:tcBorders>
              <w:right w:val="nil"/>
            </w:tcBorders>
          </w:tcPr>
          <w:p>
            <w:pPr>
              <w:pStyle w:val="TableParagraph"/>
              <w:rPr>
                <w:sz w:val="22"/>
              </w:rPr>
            </w:pPr>
          </w:p>
        </w:tc>
        <w:tc>
          <w:tcPr>
            <w:tcW w:w="358" w:type="dxa"/>
            <w:gridSpan w:val="2"/>
            <w:tcBorders>
              <w:left w:val="nil"/>
            </w:tcBorders>
            <w:shd w:val="clear" w:color="auto" w:fill="FFFF00"/>
          </w:tcPr>
          <w:p>
            <w:pPr>
              <w:pStyle w:val="TableParagraph"/>
              <w:spacing w:before="21"/>
              <w:ind w:left="64"/>
              <w:rPr>
                <w:rFonts w:ascii="Arial"/>
                <w:b/>
                <w:sz w:val="22"/>
              </w:rPr>
            </w:pPr>
            <w:r>
              <w:rPr>
                <w:rFonts w:ascii="Arial"/>
                <w:b/>
                <w:spacing w:val="-5"/>
                <w:w w:val="90"/>
                <w:sz w:val="22"/>
              </w:rPr>
              <w:t>١٥</w:t>
            </w:r>
          </w:p>
        </w:tc>
        <w:tc>
          <w:tcPr>
            <w:tcW w:w="1600" w:type="dxa"/>
            <w:gridSpan w:val="3"/>
            <w:tcBorders>
              <w:right w:val="nil"/>
            </w:tcBorders>
          </w:tcPr>
          <w:p>
            <w:pPr>
              <w:pStyle w:val="TableParagraph"/>
              <w:rPr>
                <w:sz w:val="22"/>
              </w:rPr>
            </w:pPr>
          </w:p>
        </w:tc>
        <w:tc>
          <w:tcPr>
            <w:tcW w:w="1471" w:type="dxa"/>
            <w:gridSpan w:val="6"/>
            <w:tcBorders>
              <w:left w:val="nil"/>
            </w:tcBorders>
            <w:shd w:val="clear" w:color="auto" w:fill="FFFF00"/>
          </w:tcPr>
          <w:p>
            <w:pPr>
              <w:pStyle w:val="TableParagraph"/>
              <w:bidi/>
              <w:spacing w:before="21"/>
              <w:ind w:right="108" w:left="0" w:firstLine="0"/>
              <w:jc w:val="right"/>
              <w:rPr>
                <w:rFonts w:ascii="Arial" w:cs="Arial"/>
                <w:b/>
                <w:bCs/>
                <w:sz w:val="22"/>
                <w:szCs w:val="22"/>
              </w:rPr>
            </w:pPr>
            <w:r>
              <w:rPr>
                <w:rFonts w:ascii="Arial" w:cs="Arial"/>
                <w:b/>
                <w:bCs/>
                <w:spacing w:val="-2"/>
                <w:w w:val="75"/>
                <w:sz w:val="22"/>
                <w:szCs w:val="22"/>
                <w:rtl/>
              </w:rPr>
              <w:t>بيﺴيم</w:t>
            </w:r>
            <w:r>
              <w:rPr>
                <w:rFonts w:ascii="Arial" w:cs="Arial"/>
                <w:b/>
                <w:bCs/>
                <w:spacing w:val="-7"/>
                <w:sz w:val="22"/>
                <w:szCs w:val="22"/>
                <w:rtl/>
              </w:rPr>
              <w:t> </w:t>
            </w:r>
            <w:r>
              <w:rPr>
                <w:rFonts w:ascii="Arial" w:cs="Arial"/>
                <w:b/>
                <w:bCs/>
                <w:w w:val="75"/>
                <w:sz w:val="22"/>
                <w:szCs w:val="22"/>
                <w:rtl/>
              </w:rPr>
              <w:t>ضد</w:t>
            </w:r>
            <w:r>
              <w:rPr>
                <w:rFonts w:ascii="Arial" w:cs="Arial"/>
                <w:b/>
                <w:bCs/>
                <w:spacing w:val="-8"/>
                <w:sz w:val="22"/>
                <w:szCs w:val="22"/>
                <w:rtl/>
              </w:rPr>
              <w:t> </w:t>
            </w:r>
            <w:r>
              <w:rPr>
                <w:rFonts w:ascii="Arial" w:cs="Arial"/>
                <w:b/>
                <w:bCs/>
                <w:w w:val="75"/>
                <w:sz w:val="22"/>
                <w:szCs w:val="22"/>
                <w:rtl/>
              </w:rPr>
              <w:t>انفجا</w:t>
            </w:r>
            <w:r>
              <w:rPr>
                <w:rFonts w:ascii="Arial" w:cs="Arial"/>
                <w:b/>
                <w:bCs/>
                <w:w w:val="75"/>
                <w:sz w:val="22"/>
                <w:szCs w:val="22"/>
                <w:rtl/>
              </w:rPr>
              <w:t>ر</w:t>
            </w:r>
          </w:p>
        </w:tc>
        <w:tc>
          <w:tcPr>
            <w:tcW w:w="855" w:type="dxa"/>
            <w:vMerge/>
            <w:tcBorders>
              <w:top w:val="nil"/>
            </w:tcBorders>
          </w:tcPr>
          <w:p>
            <w:pPr>
              <w:rPr>
                <w:sz w:val="2"/>
                <w:szCs w:val="2"/>
              </w:rPr>
            </w:pPr>
          </w:p>
        </w:tc>
        <w:tc>
          <w:tcPr>
            <w:tcW w:w="1352" w:type="dxa"/>
            <w:tcBorders>
              <w:right w:val="nil"/>
            </w:tcBorders>
          </w:tcPr>
          <w:p>
            <w:pPr>
              <w:pStyle w:val="TableParagraph"/>
              <w:rPr>
                <w:sz w:val="22"/>
              </w:rPr>
            </w:pPr>
          </w:p>
        </w:tc>
        <w:tc>
          <w:tcPr>
            <w:tcW w:w="251" w:type="dxa"/>
            <w:tcBorders>
              <w:left w:val="nil"/>
            </w:tcBorders>
            <w:shd w:val="clear" w:color="auto" w:fill="FFFF00"/>
          </w:tcPr>
          <w:p>
            <w:pPr>
              <w:pStyle w:val="TableParagraph"/>
              <w:spacing w:before="21"/>
              <w:ind w:left="11" w:right="28"/>
              <w:jc w:val="center"/>
              <w:rPr>
                <w:rFonts w:ascii="Arial"/>
                <w:b/>
                <w:sz w:val="22"/>
              </w:rPr>
            </w:pPr>
            <w:r>
              <w:rPr>
                <w:rFonts w:ascii="Arial"/>
                <w:b/>
                <w:spacing w:val="-10"/>
                <w:w w:val="95"/>
                <w:sz w:val="22"/>
              </w:rPr>
              <w:t>٢</w:t>
            </w:r>
          </w:p>
        </w:tc>
        <w:tc>
          <w:tcPr>
            <w:tcW w:w="1753" w:type="dxa"/>
            <w:gridSpan w:val="9"/>
            <w:tcBorders>
              <w:right w:val="nil"/>
            </w:tcBorders>
          </w:tcPr>
          <w:p>
            <w:pPr>
              <w:pStyle w:val="TableParagraph"/>
              <w:rPr>
                <w:sz w:val="22"/>
              </w:rPr>
            </w:pPr>
          </w:p>
        </w:tc>
        <w:tc>
          <w:tcPr>
            <w:tcW w:w="541" w:type="dxa"/>
            <w:tcBorders>
              <w:left w:val="nil"/>
            </w:tcBorders>
            <w:shd w:val="clear" w:color="auto" w:fill="FFFF00"/>
          </w:tcPr>
          <w:p>
            <w:pPr>
              <w:pStyle w:val="TableParagraph"/>
              <w:bidi/>
              <w:spacing w:before="21"/>
              <w:ind w:right="49" w:left="0" w:firstLine="0"/>
              <w:jc w:val="right"/>
              <w:rPr>
                <w:rFonts w:ascii="Arial" w:cs="Arial"/>
                <w:b/>
                <w:bCs/>
                <w:sz w:val="22"/>
                <w:szCs w:val="22"/>
              </w:rPr>
            </w:pPr>
            <w:r>
              <w:rPr>
                <w:rFonts w:ascii="Arial" w:cs="Arial"/>
                <w:b/>
                <w:bCs/>
                <w:spacing w:val="-4"/>
                <w:w w:val="90"/>
                <w:sz w:val="22"/>
                <w:szCs w:val="22"/>
                <w:rtl/>
              </w:rPr>
              <w:t>ويوو</w:t>
            </w:r>
            <w:r>
              <w:rPr>
                <w:rFonts w:ascii="Arial" w:cs="Arial"/>
                <w:b/>
                <w:bCs/>
                <w:spacing w:val="-4"/>
                <w:w w:val="90"/>
                <w:sz w:val="22"/>
                <w:szCs w:val="22"/>
                <w:rtl/>
              </w:rPr>
              <w:t>ر</w:t>
            </w:r>
          </w:p>
        </w:tc>
        <w:tc>
          <w:tcPr>
            <w:tcW w:w="815" w:type="dxa"/>
            <w:vMerge/>
            <w:tcBorders>
              <w:top w:val="nil"/>
            </w:tcBorders>
            <w:textDirection w:val="tbRl"/>
          </w:tcPr>
          <w:p>
            <w:pPr>
              <w:rPr>
                <w:sz w:val="2"/>
                <w:szCs w:val="2"/>
              </w:rPr>
            </w:pPr>
          </w:p>
        </w:tc>
      </w:tr>
      <w:tr>
        <w:trPr>
          <w:trHeight w:val="350" w:hRule="atLeast"/>
        </w:trPr>
        <w:tc>
          <w:tcPr>
            <w:tcW w:w="979" w:type="dxa"/>
            <w:tcBorders>
              <w:right w:val="nil"/>
            </w:tcBorders>
          </w:tcPr>
          <w:p>
            <w:pPr>
              <w:pStyle w:val="TableParagraph"/>
              <w:rPr>
                <w:sz w:val="22"/>
              </w:rPr>
            </w:pPr>
          </w:p>
        </w:tc>
        <w:tc>
          <w:tcPr>
            <w:tcW w:w="358" w:type="dxa"/>
            <w:gridSpan w:val="2"/>
            <w:tcBorders>
              <w:left w:val="nil"/>
            </w:tcBorders>
            <w:shd w:val="clear" w:color="auto" w:fill="FFFF00"/>
          </w:tcPr>
          <w:p>
            <w:pPr>
              <w:pStyle w:val="TableParagraph"/>
              <w:spacing w:before="24"/>
              <w:ind w:left="134"/>
              <w:rPr>
                <w:rFonts w:ascii="Arial"/>
                <w:b/>
                <w:sz w:val="22"/>
              </w:rPr>
            </w:pPr>
            <w:r>
              <w:rPr>
                <w:rFonts w:ascii="Arial"/>
                <w:b/>
                <w:spacing w:val="-10"/>
                <w:sz w:val="22"/>
              </w:rPr>
              <w:t>٣</w:t>
            </w:r>
          </w:p>
        </w:tc>
        <w:tc>
          <w:tcPr>
            <w:tcW w:w="1978" w:type="dxa"/>
            <w:gridSpan w:val="6"/>
            <w:tcBorders>
              <w:right w:val="nil"/>
            </w:tcBorders>
          </w:tcPr>
          <w:p>
            <w:pPr>
              <w:pStyle w:val="TableParagraph"/>
              <w:rPr>
                <w:sz w:val="22"/>
              </w:rPr>
            </w:pPr>
          </w:p>
        </w:tc>
        <w:tc>
          <w:tcPr>
            <w:tcW w:w="1093" w:type="dxa"/>
            <w:gridSpan w:val="3"/>
            <w:tcBorders>
              <w:left w:val="nil"/>
            </w:tcBorders>
            <w:shd w:val="clear" w:color="auto" w:fill="FFFF00"/>
          </w:tcPr>
          <w:p>
            <w:pPr>
              <w:pStyle w:val="TableParagraph"/>
              <w:bidi/>
              <w:spacing w:before="24"/>
              <w:ind w:right="100" w:left="0" w:firstLine="0"/>
              <w:jc w:val="right"/>
              <w:rPr>
                <w:rFonts w:ascii="Arial" w:cs="Arial"/>
                <w:b/>
                <w:bCs/>
                <w:sz w:val="22"/>
                <w:szCs w:val="22"/>
              </w:rPr>
            </w:pPr>
            <w:r>
              <w:rPr>
                <w:rFonts w:ascii="Arial" w:cs="Arial"/>
                <w:b/>
                <w:bCs/>
                <w:spacing w:val="-2"/>
                <w:w w:val="90"/>
                <w:sz w:val="22"/>
                <w:szCs w:val="22"/>
                <w:rtl/>
              </w:rPr>
              <w:t>دستگاه</w:t>
            </w:r>
            <w:r>
              <w:rPr>
                <w:rFonts w:ascii="Arial" w:cs="Arial"/>
                <w:b/>
                <w:bCs/>
                <w:spacing w:val="-1"/>
                <w:w w:val="80"/>
                <w:sz w:val="22"/>
                <w:szCs w:val="22"/>
                <w:rtl/>
              </w:rPr>
              <w:t> </w:t>
            </w:r>
            <w:r>
              <w:rPr>
                <w:rFonts w:ascii="Arial" w:cs="Arial"/>
                <w:b/>
                <w:bCs/>
                <w:w w:val="80"/>
                <w:sz w:val="22"/>
                <w:szCs w:val="22"/>
                <w:rtl/>
              </w:rPr>
              <w:t>پر</w:t>
            </w:r>
            <w:r>
              <w:rPr>
                <w:rFonts w:ascii="Arial" w:cs="Arial"/>
                <w:b/>
                <w:bCs/>
                <w:w w:val="80"/>
                <w:sz w:val="22"/>
                <w:szCs w:val="22"/>
                <w:rtl/>
              </w:rPr>
              <w:t>چ</w:t>
            </w:r>
          </w:p>
        </w:tc>
        <w:tc>
          <w:tcPr>
            <w:tcW w:w="855" w:type="dxa"/>
            <w:vMerge/>
            <w:tcBorders>
              <w:top w:val="nil"/>
            </w:tcBorders>
          </w:tcPr>
          <w:p>
            <w:pPr>
              <w:rPr>
                <w:sz w:val="2"/>
                <w:szCs w:val="2"/>
              </w:rPr>
            </w:pPr>
          </w:p>
        </w:tc>
        <w:tc>
          <w:tcPr>
            <w:tcW w:w="1603" w:type="dxa"/>
            <w:gridSpan w:val="2"/>
          </w:tcPr>
          <w:p>
            <w:pPr>
              <w:pStyle w:val="TableParagraph"/>
              <w:rPr>
                <w:sz w:val="22"/>
              </w:rPr>
            </w:pPr>
          </w:p>
        </w:tc>
        <w:tc>
          <w:tcPr>
            <w:tcW w:w="841" w:type="dxa"/>
            <w:gridSpan w:val="3"/>
            <w:tcBorders>
              <w:right w:val="nil"/>
            </w:tcBorders>
          </w:tcPr>
          <w:p>
            <w:pPr>
              <w:pStyle w:val="TableParagraph"/>
              <w:rPr>
                <w:sz w:val="22"/>
              </w:rPr>
            </w:pPr>
          </w:p>
        </w:tc>
        <w:tc>
          <w:tcPr>
            <w:tcW w:w="1453" w:type="dxa"/>
            <w:gridSpan w:val="7"/>
            <w:tcBorders>
              <w:left w:val="nil"/>
            </w:tcBorders>
            <w:shd w:val="clear" w:color="auto" w:fill="FFFF00"/>
          </w:tcPr>
          <w:p>
            <w:pPr>
              <w:pStyle w:val="TableParagraph"/>
              <w:bidi/>
              <w:spacing w:before="24"/>
              <w:ind w:right="73" w:left="0" w:firstLine="0"/>
              <w:jc w:val="right"/>
              <w:rPr>
                <w:rFonts w:ascii="Arial" w:cs="Arial"/>
                <w:b/>
                <w:bCs/>
                <w:sz w:val="22"/>
                <w:szCs w:val="22"/>
              </w:rPr>
            </w:pPr>
            <w:r>
              <w:rPr>
                <w:rFonts w:ascii="Arial" w:cs="Arial"/>
                <w:b/>
                <w:bCs/>
                <w:spacing w:val="-4"/>
                <w:w w:val="105"/>
                <w:sz w:val="22"/>
                <w:szCs w:val="22"/>
                <w:rtl/>
              </w:rPr>
              <w:t>چراغ</w:t>
            </w:r>
            <w:r>
              <w:rPr>
                <w:rFonts w:ascii="Arial" w:cs="Arial"/>
                <w:b/>
                <w:bCs/>
                <w:spacing w:val="-1"/>
                <w:w w:val="105"/>
                <w:sz w:val="22"/>
                <w:szCs w:val="22"/>
                <w:rtl/>
              </w:rPr>
              <w:t> </w:t>
            </w:r>
            <w:r>
              <w:rPr>
                <w:rFonts w:ascii="Arial" w:cs="Arial"/>
                <w:b/>
                <w:bCs/>
                <w:w w:val="105"/>
                <w:sz w:val="22"/>
                <w:szCs w:val="22"/>
                <w:rtl/>
              </w:rPr>
              <w:t>چشمك</w:t>
            </w:r>
            <w:r>
              <w:rPr>
                <w:rFonts w:ascii="Arial" w:cs="Arial"/>
                <w:b/>
                <w:bCs/>
                <w:spacing w:val="-3"/>
                <w:w w:val="105"/>
                <w:sz w:val="22"/>
                <w:szCs w:val="22"/>
                <w:rtl/>
              </w:rPr>
              <w:t> </w:t>
            </w:r>
            <w:r>
              <w:rPr>
                <w:rFonts w:ascii="Arial" w:cs="Arial"/>
                <w:b/>
                <w:bCs/>
                <w:w w:val="105"/>
                <w:sz w:val="22"/>
                <w:szCs w:val="22"/>
                <w:rtl/>
              </w:rPr>
              <w:t>ز</w:t>
            </w:r>
            <w:r>
              <w:rPr>
                <w:rFonts w:ascii="Arial" w:cs="Arial"/>
                <w:b/>
                <w:bCs/>
                <w:w w:val="105"/>
                <w:sz w:val="22"/>
                <w:szCs w:val="22"/>
                <w:rtl/>
              </w:rPr>
              <w:t>ن</w:t>
            </w:r>
          </w:p>
        </w:tc>
        <w:tc>
          <w:tcPr>
            <w:tcW w:w="815" w:type="dxa"/>
            <w:vMerge/>
            <w:tcBorders>
              <w:top w:val="nil"/>
            </w:tcBorders>
            <w:textDirection w:val="tbRl"/>
          </w:tcPr>
          <w:p>
            <w:pPr>
              <w:rPr>
                <w:sz w:val="2"/>
                <w:szCs w:val="2"/>
              </w:rPr>
            </w:pPr>
          </w:p>
        </w:tc>
      </w:tr>
      <w:tr>
        <w:trPr>
          <w:trHeight w:val="347" w:hRule="atLeast"/>
        </w:trPr>
        <w:tc>
          <w:tcPr>
            <w:tcW w:w="1337" w:type="dxa"/>
            <w:gridSpan w:val="3"/>
            <w:vMerge w:val="restart"/>
          </w:tcPr>
          <w:p>
            <w:pPr>
              <w:pStyle w:val="TableParagraph"/>
              <w:rPr>
                <w:sz w:val="22"/>
              </w:rPr>
            </w:pPr>
          </w:p>
        </w:tc>
        <w:tc>
          <w:tcPr>
            <w:tcW w:w="3071" w:type="dxa"/>
            <w:gridSpan w:val="9"/>
            <w:tcBorders>
              <w:bottom w:val="nil"/>
            </w:tcBorders>
            <w:shd w:val="clear" w:color="auto" w:fill="FFFF00"/>
          </w:tcPr>
          <w:p>
            <w:pPr>
              <w:pStyle w:val="TableParagraph"/>
              <w:bidi/>
              <w:spacing w:before="26"/>
              <w:ind w:right="110" w:left="0" w:firstLine="0"/>
              <w:jc w:val="right"/>
              <w:rPr>
                <w:rFonts w:ascii="Arial" w:cs="Arial"/>
                <w:b/>
                <w:bCs/>
                <w:sz w:val="22"/>
                <w:szCs w:val="22"/>
              </w:rPr>
            </w:pPr>
            <w:r>
              <w:rPr>
                <w:rFonts w:ascii="Arial" w:cs="Arial"/>
                <w:b/>
                <w:bCs/>
                <w:spacing w:val="-5"/>
                <w:w w:val="85"/>
                <w:sz w:val="22"/>
                <w:szCs w:val="22"/>
                <w:rtl/>
              </w:rPr>
              <w:t>شاپ</w:t>
            </w:r>
            <w:r>
              <w:rPr>
                <w:rFonts w:ascii="Arial" w:cs="Arial"/>
                <w:b/>
                <w:bCs/>
                <w:spacing w:val="-6"/>
                <w:w w:val="85"/>
                <w:sz w:val="22"/>
                <w:szCs w:val="22"/>
                <w:rtl/>
              </w:rPr>
              <w:t> </w:t>
            </w:r>
            <w:r>
              <w:rPr>
                <w:rFonts w:ascii="Arial" w:cs="Arial"/>
                <w:b/>
                <w:bCs/>
                <w:w w:val="85"/>
                <w:sz w:val="22"/>
                <w:szCs w:val="22"/>
                <w:rtl/>
              </w:rPr>
              <w:t>كامل</w:t>
            </w:r>
            <w:r>
              <w:rPr>
                <w:rFonts w:ascii="Arial" w:cs="Arial"/>
                <w:b/>
                <w:bCs/>
                <w:spacing w:val="67"/>
                <w:w w:val="150"/>
                <w:sz w:val="22"/>
                <w:szCs w:val="22"/>
                <w:rtl/>
              </w:rPr>
              <w:t> </w:t>
            </w:r>
            <w:r>
              <w:rPr>
                <w:rFonts w:ascii="Arial" w:cs="Arial"/>
                <w:b/>
                <w:bCs/>
                <w:w w:val="85"/>
                <w:sz w:val="22"/>
                <w:szCs w:val="22"/>
                <w:rtl/>
              </w:rPr>
              <w:t>كاليبراسيون</w:t>
            </w:r>
            <w:r>
              <w:rPr>
                <w:rFonts w:ascii="Arial" w:cs="Arial"/>
                <w:b/>
                <w:bCs/>
                <w:spacing w:val="-3"/>
                <w:w w:val="85"/>
                <w:sz w:val="22"/>
                <w:szCs w:val="22"/>
                <w:rtl/>
              </w:rPr>
              <w:t> </w:t>
            </w:r>
            <w:r>
              <w:rPr>
                <w:rFonts w:ascii="Arial" w:cs="Arial"/>
                <w:b/>
                <w:bCs/>
                <w:w w:val="85"/>
                <w:sz w:val="22"/>
                <w:szCs w:val="22"/>
                <w:rtl/>
              </w:rPr>
              <w:t>ادوات</w:t>
            </w:r>
            <w:r>
              <w:rPr>
                <w:rFonts w:ascii="Arial" w:cs="Arial"/>
                <w:b/>
                <w:bCs/>
                <w:spacing w:val="62"/>
                <w:w w:val="150"/>
                <w:sz w:val="22"/>
                <w:szCs w:val="22"/>
                <w:rtl/>
              </w:rPr>
              <w:t> </w:t>
            </w:r>
            <w:r>
              <w:rPr>
                <w:rFonts w:ascii="Arial" w:cs="Arial"/>
                <w:b/>
                <w:bCs/>
                <w:w w:val="85"/>
                <w:sz w:val="22"/>
                <w:szCs w:val="22"/>
                <w:rtl/>
              </w:rPr>
              <w:t>ابزا</w:t>
            </w:r>
            <w:r>
              <w:rPr>
                <w:rFonts w:ascii="Arial" w:cs="Arial"/>
                <w:b/>
                <w:bCs/>
                <w:w w:val="85"/>
                <w:sz w:val="22"/>
                <w:szCs w:val="22"/>
                <w:rtl/>
              </w:rPr>
              <w:t>ر</w:t>
            </w:r>
          </w:p>
        </w:tc>
        <w:tc>
          <w:tcPr>
            <w:tcW w:w="855" w:type="dxa"/>
            <w:vMerge/>
            <w:tcBorders>
              <w:top w:val="nil"/>
            </w:tcBorders>
          </w:tcPr>
          <w:p>
            <w:pPr>
              <w:rPr>
                <w:sz w:val="2"/>
                <w:szCs w:val="2"/>
              </w:rPr>
            </w:pPr>
          </w:p>
        </w:tc>
        <w:tc>
          <w:tcPr>
            <w:tcW w:w="1603" w:type="dxa"/>
            <w:gridSpan w:val="2"/>
          </w:tcPr>
          <w:p>
            <w:pPr>
              <w:pStyle w:val="TableParagraph"/>
              <w:rPr>
                <w:sz w:val="22"/>
              </w:rPr>
            </w:pPr>
          </w:p>
        </w:tc>
        <w:tc>
          <w:tcPr>
            <w:tcW w:w="1215" w:type="dxa"/>
            <w:gridSpan w:val="6"/>
            <w:tcBorders>
              <w:right w:val="nil"/>
            </w:tcBorders>
          </w:tcPr>
          <w:p>
            <w:pPr>
              <w:pStyle w:val="TableParagraph"/>
              <w:rPr>
                <w:sz w:val="22"/>
              </w:rPr>
            </w:pPr>
          </w:p>
        </w:tc>
        <w:tc>
          <w:tcPr>
            <w:tcW w:w="1079" w:type="dxa"/>
            <w:gridSpan w:val="4"/>
            <w:tcBorders>
              <w:left w:val="nil"/>
            </w:tcBorders>
            <w:shd w:val="clear" w:color="auto" w:fill="FFFF00"/>
          </w:tcPr>
          <w:p>
            <w:pPr>
              <w:pStyle w:val="TableParagraph"/>
              <w:bidi/>
              <w:spacing w:before="21"/>
              <w:ind w:right="98" w:left="0" w:firstLine="0"/>
              <w:jc w:val="right"/>
              <w:rPr>
                <w:rFonts w:ascii="Arial" w:cs="Arial"/>
                <w:b/>
                <w:bCs/>
                <w:sz w:val="22"/>
                <w:szCs w:val="22"/>
              </w:rPr>
            </w:pPr>
            <w:r>
              <w:rPr>
                <w:rFonts w:ascii="Arial" w:cs="Arial"/>
                <w:b/>
                <w:bCs/>
                <w:spacing w:val="-4"/>
                <w:w w:val="95"/>
                <w:sz w:val="22"/>
                <w:szCs w:val="22"/>
                <w:rtl/>
              </w:rPr>
              <w:t>كيﺴه</w:t>
            </w:r>
            <w:r>
              <w:rPr>
                <w:rFonts w:ascii="Arial" w:cs="Arial"/>
                <w:b/>
                <w:bCs/>
                <w:spacing w:val="4"/>
                <w:sz w:val="22"/>
                <w:szCs w:val="22"/>
                <w:rtl/>
              </w:rPr>
              <w:t> </w:t>
            </w:r>
            <w:r>
              <w:rPr>
                <w:rFonts w:ascii="Arial" w:cs="Arial"/>
                <w:b/>
                <w:bCs/>
                <w:w w:val="70"/>
                <w:sz w:val="22"/>
                <w:szCs w:val="22"/>
                <w:rtl/>
              </w:rPr>
              <w:t>سرب</w:t>
            </w:r>
            <w:r>
              <w:rPr>
                <w:rFonts w:ascii="Arial" w:cs="Arial"/>
                <w:b/>
                <w:bCs/>
                <w:w w:val="70"/>
                <w:sz w:val="22"/>
                <w:szCs w:val="22"/>
                <w:rtl/>
              </w:rPr>
              <w:t>ي</w:t>
            </w:r>
          </w:p>
        </w:tc>
        <w:tc>
          <w:tcPr>
            <w:tcW w:w="815" w:type="dxa"/>
            <w:vMerge/>
            <w:tcBorders>
              <w:top w:val="nil"/>
            </w:tcBorders>
            <w:textDirection w:val="tbRl"/>
          </w:tcPr>
          <w:p>
            <w:pPr>
              <w:rPr>
                <w:sz w:val="2"/>
                <w:szCs w:val="2"/>
              </w:rPr>
            </w:pPr>
          </w:p>
        </w:tc>
      </w:tr>
      <w:tr>
        <w:trPr>
          <w:trHeight w:val="350" w:hRule="atLeast"/>
        </w:trPr>
        <w:tc>
          <w:tcPr>
            <w:tcW w:w="1337" w:type="dxa"/>
            <w:gridSpan w:val="3"/>
            <w:vMerge/>
            <w:tcBorders>
              <w:top w:val="nil"/>
            </w:tcBorders>
          </w:tcPr>
          <w:p>
            <w:pPr>
              <w:rPr>
                <w:sz w:val="2"/>
                <w:szCs w:val="2"/>
              </w:rPr>
            </w:pPr>
          </w:p>
        </w:tc>
        <w:tc>
          <w:tcPr>
            <w:tcW w:w="2519" w:type="dxa"/>
            <w:gridSpan w:val="8"/>
            <w:tcBorders>
              <w:top w:val="nil"/>
              <w:right w:val="nil"/>
            </w:tcBorders>
          </w:tcPr>
          <w:p>
            <w:pPr>
              <w:pStyle w:val="TableParagraph"/>
              <w:rPr>
                <w:sz w:val="22"/>
              </w:rPr>
            </w:pPr>
          </w:p>
        </w:tc>
        <w:tc>
          <w:tcPr>
            <w:tcW w:w="552" w:type="dxa"/>
            <w:tcBorders>
              <w:top w:val="nil"/>
              <w:left w:val="nil"/>
            </w:tcBorders>
            <w:shd w:val="clear" w:color="auto" w:fill="FFFF00"/>
          </w:tcPr>
          <w:p>
            <w:pPr>
              <w:pStyle w:val="TableParagraph"/>
              <w:bidi/>
              <w:spacing w:before="17"/>
              <w:ind w:right="63" w:left="0" w:firstLine="0"/>
              <w:jc w:val="right"/>
              <w:rPr>
                <w:rFonts w:ascii="Arial" w:cs="Arial"/>
                <w:b/>
                <w:bCs/>
                <w:sz w:val="22"/>
                <w:szCs w:val="22"/>
              </w:rPr>
            </w:pPr>
            <w:r>
              <w:rPr>
                <w:rFonts w:ascii="Arial" w:cs="Arial"/>
                <w:b/>
                <w:bCs/>
                <w:spacing w:val="-4"/>
                <w:w w:val="95"/>
                <w:sz w:val="22"/>
                <w:szCs w:val="22"/>
                <w:rtl/>
              </w:rPr>
              <w:t>دقي</w:t>
            </w:r>
            <w:r>
              <w:rPr>
                <w:rFonts w:ascii="Arial" w:cs="Arial"/>
                <w:b/>
                <w:bCs/>
                <w:spacing w:val="-4"/>
                <w:w w:val="95"/>
                <w:sz w:val="22"/>
                <w:szCs w:val="22"/>
                <w:rtl/>
              </w:rPr>
              <w:t>ق</w:t>
            </w:r>
          </w:p>
        </w:tc>
        <w:tc>
          <w:tcPr>
            <w:tcW w:w="855" w:type="dxa"/>
            <w:vMerge/>
            <w:tcBorders>
              <w:top w:val="nil"/>
            </w:tcBorders>
          </w:tcPr>
          <w:p>
            <w:pPr>
              <w:rPr>
                <w:sz w:val="2"/>
                <w:szCs w:val="2"/>
              </w:rPr>
            </w:pPr>
          </w:p>
        </w:tc>
        <w:tc>
          <w:tcPr>
            <w:tcW w:w="1603" w:type="dxa"/>
            <w:gridSpan w:val="2"/>
          </w:tcPr>
          <w:p>
            <w:pPr>
              <w:pStyle w:val="TableParagraph"/>
              <w:rPr>
                <w:sz w:val="22"/>
              </w:rPr>
            </w:pPr>
          </w:p>
        </w:tc>
        <w:tc>
          <w:tcPr>
            <w:tcW w:w="525" w:type="dxa"/>
            <w:tcBorders>
              <w:right w:val="nil"/>
            </w:tcBorders>
          </w:tcPr>
          <w:p>
            <w:pPr>
              <w:pStyle w:val="TableParagraph"/>
              <w:rPr>
                <w:sz w:val="22"/>
              </w:rPr>
            </w:pPr>
          </w:p>
        </w:tc>
        <w:tc>
          <w:tcPr>
            <w:tcW w:w="1769" w:type="dxa"/>
            <w:gridSpan w:val="9"/>
            <w:tcBorders>
              <w:left w:val="nil"/>
            </w:tcBorders>
            <w:shd w:val="clear" w:color="auto" w:fill="FFFF00"/>
          </w:tcPr>
          <w:p>
            <w:pPr>
              <w:pStyle w:val="TableParagraph"/>
              <w:bidi/>
              <w:spacing w:before="24"/>
              <w:ind w:right="77" w:left="0" w:firstLine="0"/>
              <w:jc w:val="right"/>
              <w:rPr>
                <w:rFonts w:ascii="Arial" w:cs="Arial"/>
                <w:b/>
                <w:bCs/>
                <w:sz w:val="22"/>
                <w:szCs w:val="22"/>
              </w:rPr>
            </w:pPr>
            <w:r>
              <w:rPr>
                <w:rFonts w:ascii="Arial" w:cs="Arial"/>
                <w:b/>
                <w:bCs/>
                <w:spacing w:val="-5"/>
                <w:w w:val="80"/>
                <w:sz w:val="22"/>
                <w:szCs w:val="22"/>
                <w:rtl/>
              </w:rPr>
              <w:t>هنگ</w:t>
            </w:r>
            <w:r>
              <w:rPr>
                <w:rFonts w:ascii="Arial" w:cs="Arial"/>
                <w:b/>
                <w:bCs/>
                <w:spacing w:val="-3"/>
                <w:sz w:val="22"/>
                <w:szCs w:val="22"/>
                <w:rtl/>
              </w:rPr>
              <w:t> </w:t>
            </w:r>
            <w:r>
              <w:rPr>
                <w:rFonts w:ascii="Arial" w:cs="Arial"/>
                <w:b/>
                <w:bCs/>
                <w:w w:val="80"/>
                <w:sz w:val="22"/>
                <w:szCs w:val="22"/>
                <w:rtl/>
              </w:rPr>
              <w:t>حلقوي</w:t>
            </w:r>
            <w:r>
              <w:rPr>
                <w:rFonts w:ascii="Arial" w:cs="Arial"/>
                <w:b/>
                <w:bCs/>
                <w:spacing w:val="-2"/>
                <w:sz w:val="22"/>
                <w:szCs w:val="22"/>
                <w:rtl/>
              </w:rPr>
              <w:t> </w:t>
            </w:r>
            <w:r>
              <w:rPr>
                <w:rFonts w:ascii="Arial" w:cs="Arial"/>
                <w:b/>
                <w:bCs/>
                <w:w w:val="80"/>
                <w:sz w:val="22"/>
                <w:szCs w:val="22"/>
                <w:rtl/>
              </w:rPr>
              <w:t>عرض</w:t>
            </w:r>
            <w:r>
              <w:rPr>
                <w:rFonts w:ascii="Arial" w:cs="Arial"/>
                <w:b/>
                <w:bCs/>
                <w:spacing w:val="-9"/>
                <w:sz w:val="22"/>
                <w:szCs w:val="22"/>
                <w:rtl/>
              </w:rPr>
              <w:t> </w:t>
            </w:r>
            <w:r>
              <w:rPr>
                <w:rFonts w:ascii="Arial" w:cs="Arial"/>
                <w:b/>
                <w:bCs/>
                <w:w w:val="80"/>
                <w:sz w:val="22"/>
                <w:szCs w:val="22"/>
              </w:rPr>
              <w:t>١</w:t>
            </w:r>
            <w:r>
              <w:rPr>
                <w:rFonts w:ascii="Arial" w:cs="Arial"/>
                <w:b/>
                <w:bCs/>
                <w:w w:val="80"/>
                <w:sz w:val="22"/>
                <w:szCs w:val="22"/>
              </w:rPr>
              <w:t>٠</w:t>
            </w:r>
          </w:p>
        </w:tc>
        <w:tc>
          <w:tcPr>
            <w:tcW w:w="815" w:type="dxa"/>
            <w:vMerge/>
            <w:tcBorders>
              <w:top w:val="nil"/>
            </w:tcBorders>
            <w:textDirection w:val="tbRl"/>
          </w:tcPr>
          <w:p>
            <w:pPr>
              <w:rPr>
                <w:sz w:val="2"/>
                <w:szCs w:val="2"/>
              </w:rPr>
            </w:pPr>
          </w:p>
        </w:tc>
      </w:tr>
      <w:tr>
        <w:trPr>
          <w:trHeight w:val="347" w:hRule="atLeast"/>
        </w:trPr>
        <w:tc>
          <w:tcPr>
            <w:tcW w:w="1074" w:type="dxa"/>
            <w:gridSpan w:val="2"/>
            <w:tcBorders>
              <w:right w:val="nil"/>
            </w:tcBorders>
          </w:tcPr>
          <w:p>
            <w:pPr>
              <w:pStyle w:val="TableParagraph"/>
              <w:rPr>
                <w:sz w:val="22"/>
              </w:rPr>
            </w:pPr>
          </w:p>
        </w:tc>
        <w:tc>
          <w:tcPr>
            <w:tcW w:w="263" w:type="dxa"/>
            <w:tcBorders>
              <w:left w:val="nil"/>
            </w:tcBorders>
            <w:shd w:val="clear" w:color="auto" w:fill="FFFF00"/>
          </w:tcPr>
          <w:p>
            <w:pPr>
              <w:pStyle w:val="TableParagraph"/>
              <w:spacing w:before="21"/>
              <w:ind w:right="4"/>
              <w:jc w:val="center"/>
              <w:rPr>
                <w:rFonts w:ascii="Arial"/>
                <w:b/>
                <w:sz w:val="22"/>
              </w:rPr>
            </w:pPr>
            <w:r>
              <w:rPr>
                <w:rFonts w:ascii="Arial"/>
                <w:b/>
                <w:spacing w:val="-10"/>
                <w:w w:val="70"/>
                <w:sz w:val="22"/>
              </w:rPr>
              <w:t>١</w:t>
            </w:r>
          </w:p>
        </w:tc>
        <w:tc>
          <w:tcPr>
            <w:tcW w:w="3071" w:type="dxa"/>
            <w:gridSpan w:val="9"/>
          </w:tcPr>
          <w:p>
            <w:pPr>
              <w:pStyle w:val="TableParagraph"/>
              <w:bidi/>
              <w:spacing w:before="21"/>
              <w:ind w:right="753" w:left="0" w:firstLine="0"/>
              <w:jc w:val="right"/>
              <w:rPr>
                <w:sz w:val="22"/>
                <w:szCs w:val="22"/>
              </w:rPr>
            </w:pPr>
            <w:r>
              <w:rPr>
                <w:rFonts w:ascii="Arial" w:cs="Arial"/>
                <w:b/>
                <w:bCs/>
                <w:color w:val="000000"/>
                <w:spacing w:val="40"/>
                <w:sz w:val="22"/>
                <w:szCs w:val="22"/>
                <w:highlight w:val="yellow"/>
                <w:rtl/>
              </w:rPr>
              <w:t> </w:t>
            </w:r>
            <w:r>
              <w:rPr>
                <w:rFonts w:ascii="Arial" w:cs="Arial"/>
                <w:b/>
                <w:bCs/>
                <w:color w:val="000000"/>
                <w:spacing w:val="-2"/>
                <w:w w:val="90"/>
                <w:sz w:val="22"/>
                <w:szCs w:val="22"/>
                <w:highlight w:val="yellow"/>
                <w:rtl/>
              </w:rPr>
              <w:t>كانكس</w:t>
            </w:r>
            <w:r>
              <w:rPr>
                <w:rFonts w:ascii="Arial" w:cs="Arial"/>
                <w:b/>
                <w:bCs/>
                <w:color w:val="000000"/>
                <w:spacing w:val="-4"/>
                <w:w w:val="90"/>
                <w:sz w:val="22"/>
                <w:szCs w:val="22"/>
                <w:highlight w:val="yellow"/>
                <w:rtl/>
              </w:rPr>
              <w:t> </w:t>
            </w:r>
            <w:r>
              <w:rPr>
                <w:rFonts w:ascii="Arial" w:cs="Arial"/>
                <w:b/>
                <w:bCs/>
                <w:color w:val="000000"/>
                <w:w w:val="90"/>
                <w:sz w:val="22"/>
                <w:szCs w:val="22"/>
                <w:highlight w:val="yellow"/>
              </w:rPr>
              <w:t>١٢</w:t>
            </w:r>
            <w:r>
              <w:rPr>
                <w:rFonts w:ascii="Arial" w:cs="Arial"/>
                <w:b/>
                <w:bCs/>
                <w:color w:val="000000"/>
                <w:w w:val="90"/>
                <w:sz w:val="22"/>
                <w:szCs w:val="22"/>
                <w:highlight w:val="yellow"/>
                <w:rtl/>
              </w:rPr>
              <w:t>متري</w:t>
            </w:r>
            <w:r>
              <w:rPr>
                <w:color w:val="000000"/>
                <w:spacing w:val="10"/>
                <w:sz w:val="22"/>
                <w:szCs w:val="22"/>
                <w:highlight w:val="yellow"/>
                <w:rtl/>
              </w:rPr>
              <w:t> </w:t>
            </w:r>
            <w:r>
              <w:rPr>
                <w:color w:val="000000"/>
                <w:w w:val="90"/>
                <w:sz w:val="22"/>
                <w:szCs w:val="22"/>
              </w:rPr>
              <w:t>Room</w:t>
            </w:r>
            <w:r>
              <w:rPr>
                <w:color w:val="000000"/>
                <w:spacing w:val="7"/>
                <w:sz w:val="22"/>
                <w:szCs w:val="22"/>
                <w:rtl/>
              </w:rPr>
              <w:t> </w:t>
            </w:r>
            <w:r>
              <w:rPr>
                <w:color w:val="000000"/>
                <w:w w:val="90"/>
                <w:sz w:val="22"/>
                <w:szCs w:val="22"/>
              </w:rPr>
              <w:t>Col</w:t>
            </w:r>
            <w:r>
              <w:rPr>
                <w:color w:val="000000"/>
                <w:w w:val="90"/>
                <w:sz w:val="22"/>
                <w:szCs w:val="22"/>
              </w:rPr>
              <w:t>d</w:t>
            </w:r>
          </w:p>
        </w:tc>
        <w:tc>
          <w:tcPr>
            <w:tcW w:w="855" w:type="dxa"/>
            <w:vMerge/>
            <w:tcBorders>
              <w:top w:val="nil"/>
            </w:tcBorders>
          </w:tcPr>
          <w:p>
            <w:pPr>
              <w:rPr>
                <w:sz w:val="2"/>
                <w:szCs w:val="2"/>
              </w:rPr>
            </w:pPr>
          </w:p>
        </w:tc>
        <w:tc>
          <w:tcPr>
            <w:tcW w:w="1603" w:type="dxa"/>
            <w:gridSpan w:val="2"/>
          </w:tcPr>
          <w:p>
            <w:pPr>
              <w:pStyle w:val="TableParagraph"/>
              <w:rPr>
                <w:sz w:val="22"/>
              </w:rPr>
            </w:pPr>
          </w:p>
        </w:tc>
        <w:tc>
          <w:tcPr>
            <w:tcW w:w="841" w:type="dxa"/>
            <w:gridSpan w:val="3"/>
            <w:tcBorders>
              <w:right w:val="nil"/>
            </w:tcBorders>
          </w:tcPr>
          <w:p>
            <w:pPr>
              <w:pStyle w:val="TableParagraph"/>
              <w:rPr>
                <w:sz w:val="22"/>
              </w:rPr>
            </w:pPr>
          </w:p>
        </w:tc>
        <w:tc>
          <w:tcPr>
            <w:tcW w:w="1453" w:type="dxa"/>
            <w:gridSpan w:val="7"/>
            <w:tcBorders>
              <w:left w:val="nil"/>
            </w:tcBorders>
            <w:shd w:val="clear" w:color="auto" w:fill="FFFF00"/>
          </w:tcPr>
          <w:p>
            <w:pPr>
              <w:pStyle w:val="TableParagraph"/>
              <w:bidi/>
              <w:spacing w:before="21"/>
              <w:ind w:right="81" w:left="0" w:firstLine="0"/>
              <w:jc w:val="right"/>
              <w:rPr>
                <w:rFonts w:ascii="Arial" w:cs="Arial"/>
                <w:b/>
                <w:bCs/>
                <w:sz w:val="22"/>
                <w:szCs w:val="22"/>
              </w:rPr>
            </w:pPr>
            <w:r>
              <w:rPr>
                <w:rFonts w:ascii="Arial" w:cs="Arial"/>
                <w:b/>
                <w:bCs/>
                <w:spacing w:val="-4"/>
                <w:w w:val="90"/>
                <w:sz w:val="22"/>
                <w:szCs w:val="22"/>
                <w:rtl/>
              </w:rPr>
              <w:t>پايه</w:t>
            </w:r>
            <w:r>
              <w:rPr>
                <w:rFonts w:ascii="Arial" w:cs="Arial"/>
                <w:b/>
                <w:bCs/>
                <w:spacing w:val="6"/>
                <w:sz w:val="22"/>
                <w:szCs w:val="22"/>
                <w:rtl/>
              </w:rPr>
              <w:t> </w:t>
            </w:r>
            <w:r>
              <w:rPr>
                <w:rFonts w:ascii="Arial" w:cs="Arial"/>
                <w:b/>
                <w:bCs/>
                <w:w w:val="90"/>
                <w:sz w:val="22"/>
                <w:szCs w:val="22"/>
                <w:rtl/>
              </w:rPr>
              <w:t>هنگ</w:t>
            </w:r>
            <w:r>
              <w:rPr>
                <w:rFonts w:ascii="Arial" w:cs="Arial"/>
                <w:b/>
                <w:bCs/>
                <w:spacing w:val="4"/>
                <w:sz w:val="22"/>
                <w:szCs w:val="22"/>
                <w:rtl/>
              </w:rPr>
              <w:t> </w:t>
            </w:r>
            <w:r>
              <w:rPr>
                <w:rFonts w:ascii="Arial" w:cs="Arial"/>
                <w:b/>
                <w:bCs/>
                <w:w w:val="90"/>
                <w:sz w:val="22"/>
                <w:szCs w:val="22"/>
                <w:rtl/>
              </w:rPr>
              <w:t>حلقو</w:t>
            </w:r>
            <w:r>
              <w:rPr>
                <w:rFonts w:ascii="Arial" w:cs="Arial"/>
                <w:b/>
                <w:bCs/>
                <w:w w:val="90"/>
                <w:sz w:val="22"/>
                <w:szCs w:val="22"/>
                <w:rtl/>
              </w:rPr>
              <w:t>ي</w:t>
            </w:r>
          </w:p>
        </w:tc>
        <w:tc>
          <w:tcPr>
            <w:tcW w:w="815" w:type="dxa"/>
            <w:vMerge/>
            <w:tcBorders>
              <w:top w:val="nil"/>
            </w:tcBorders>
            <w:textDirection w:val="tbRl"/>
          </w:tcPr>
          <w:p>
            <w:pPr>
              <w:rPr>
                <w:sz w:val="2"/>
                <w:szCs w:val="2"/>
              </w:rPr>
            </w:pPr>
          </w:p>
        </w:tc>
      </w:tr>
      <w:tr>
        <w:trPr>
          <w:trHeight w:val="350" w:hRule="atLeast"/>
        </w:trPr>
        <w:tc>
          <w:tcPr>
            <w:tcW w:w="1074" w:type="dxa"/>
            <w:gridSpan w:val="2"/>
            <w:tcBorders>
              <w:right w:val="nil"/>
            </w:tcBorders>
          </w:tcPr>
          <w:p>
            <w:pPr>
              <w:pStyle w:val="TableParagraph"/>
              <w:rPr>
                <w:sz w:val="22"/>
              </w:rPr>
            </w:pPr>
          </w:p>
        </w:tc>
        <w:tc>
          <w:tcPr>
            <w:tcW w:w="263" w:type="dxa"/>
            <w:tcBorders>
              <w:left w:val="nil"/>
            </w:tcBorders>
            <w:shd w:val="clear" w:color="auto" w:fill="FFFF00"/>
          </w:tcPr>
          <w:p>
            <w:pPr>
              <w:pStyle w:val="TableParagraph"/>
              <w:spacing w:before="21"/>
              <w:ind w:left="9" w:right="52"/>
              <w:jc w:val="center"/>
              <w:rPr>
                <w:rFonts w:ascii="Arial"/>
                <w:b/>
                <w:sz w:val="22"/>
              </w:rPr>
            </w:pPr>
            <w:r>
              <w:rPr>
                <w:rFonts w:ascii="Arial"/>
                <w:b/>
                <w:spacing w:val="-10"/>
                <w:sz w:val="22"/>
              </w:rPr>
              <w:t>٥</w:t>
            </w:r>
          </w:p>
        </w:tc>
        <w:tc>
          <w:tcPr>
            <w:tcW w:w="1729" w:type="dxa"/>
            <w:gridSpan w:val="4"/>
            <w:tcBorders>
              <w:right w:val="nil"/>
            </w:tcBorders>
          </w:tcPr>
          <w:p>
            <w:pPr>
              <w:pStyle w:val="TableParagraph"/>
              <w:rPr>
                <w:sz w:val="22"/>
              </w:rPr>
            </w:pPr>
          </w:p>
        </w:tc>
        <w:tc>
          <w:tcPr>
            <w:tcW w:w="1342" w:type="dxa"/>
            <w:gridSpan w:val="5"/>
            <w:tcBorders>
              <w:left w:val="nil"/>
            </w:tcBorders>
            <w:shd w:val="clear" w:color="auto" w:fill="FFFF00"/>
          </w:tcPr>
          <w:p>
            <w:pPr>
              <w:pStyle w:val="TableParagraph"/>
              <w:bidi/>
              <w:spacing w:before="21"/>
              <w:ind w:right="70" w:left="0" w:firstLine="0"/>
              <w:jc w:val="right"/>
              <w:rPr>
                <w:rFonts w:ascii="Arial" w:cs="Arial"/>
                <w:b/>
                <w:bCs/>
                <w:sz w:val="22"/>
                <w:szCs w:val="22"/>
              </w:rPr>
            </w:pPr>
            <w:r>
              <w:rPr>
                <w:rFonts w:ascii="Arial" w:cs="Arial"/>
                <w:b/>
                <w:bCs/>
                <w:spacing w:val="-5"/>
                <w:w w:val="115"/>
                <w:sz w:val="22"/>
                <w:szCs w:val="22"/>
                <w:rtl/>
              </w:rPr>
              <w:t>جك</w:t>
            </w:r>
            <w:r>
              <w:rPr>
                <w:rFonts w:ascii="Arial" w:cs="Arial"/>
                <w:b/>
                <w:bCs/>
                <w:spacing w:val="3"/>
                <w:w w:val="115"/>
                <w:sz w:val="22"/>
                <w:szCs w:val="22"/>
                <w:rtl/>
              </w:rPr>
              <w:t> </w:t>
            </w:r>
            <w:r>
              <w:rPr>
                <w:rFonts w:ascii="Arial" w:cs="Arial"/>
                <w:b/>
                <w:bCs/>
                <w:w w:val="90"/>
                <w:sz w:val="22"/>
                <w:szCs w:val="22"/>
                <w:rtl/>
              </w:rPr>
              <w:t>هيدرولي</w:t>
            </w:r>
            <w:r>
              <w:rPr>
                <w:rFonts w:ascii="Arial" w:cs="Arial"/>
                <w:b/>
                <w:bCs/>
                <w:w w:val="90"/>
                <w:sz w:val="22"/>
                <w:szCs w:val="22"/>
                <w:rtl/>
              </w:rPr>
              <w:t>ك</w:t>
            </w:r>
          </w:p>
        </w:tc>
        <w:tc>
          <w:tcPr>
            <w:tcW w:w="855" w:type="dxa"/>
            <w:vMerge/>
            <w:tcBorders>
              <w:top w:val="nil"/>
            </w:tcBorders>
          </w:tcPr>
          <w:p>
            <w:pPr>
              <w:rPr>
                <w:sz w:val="2"/>
                <w:szCs w:val="2"/>
              </w:rPr>
            </w:pPr>
          </w:p>
        </w:tc>
        <w:tc>
          <w:tcPr>
            <w:tcW w:w="1603" w:type="dxa"/>
            <w:gridSpan w:val="2"/>
          </w:tcPr>
          <w:p>
            <w:pPr>
              <w:pStyle w:val="TableParagraph"/>
              <w:rPr>
                <w:sz w:val="22"/>
              </w:rPr>
            </w:pPr>
          </w:p>
        </w:tc>
        <w:tc>
          <w:tcPr>
            <w:tcW w:w="1339" w:type="dxa"/>
            <w:gridSpan w:val="7"/>
            <w:tcBorders>
              <w:right w:val="nil"/>
            </w:tcBorders>
          </w:tcPr>
          <w:p>
            <w:pPr>
              <w:pStyle w:val="TableParagraph"/>
              <w:rPr>
                <w:sz w:val="22"/>
              </w:rPr>
            </w:pPr>
          </w:p>
        </w:tc>
        <w:tc>
          <w:tcPr>
            <w:tcW w:w="955" w:type="dxa"/>
            <w:gridSpan w:val="3"/>
            <w:tcBorders>
              <w:left w:val="nil"/>
            </w:tcBorders>
            <w:shd w:val="clear" w:color="auto" w:fill="FFFF00"/>
          </w:tcPr>
          <w:p>
            <w:pPr>
              <w:pStyle w:val="TableParagraph"/>
              <w:bidi/>
              <w:spacing w:before="21"/>
              <w:ind w:right="91" w:left="0" w:firstLine="0"/>
              <w:jc w:val="right"/>
              <w:rPr>
                <w:rFonts w:ascii="Arial" w:cs="Arial"/>
                <w:b/>
                <w:bCs/>
                <w:sz w:val="22"/>
                <w:szCs w:val="22"/>
              </w:rPr>
            </w:pPr>
            <w:r>
              <w:rPr>
                <w:rFonts w:ascii="Arial" w:cs="Arial"/>
                <w:b/>
                <w:bCs/>
                <w:spacing w:val="-4"/>
                <w:w w:val="90"/>
                <w:sz w:val="22"/>
                <w:szCs w:val="22"/>
                <w:rtl/>
              </w:rPr>
              <w:t>پايه</w:t>
            </w:r>
            <w:r>
              <w:rPr>
                <w:rFonts w:ascii="Arial" w:cs="Arial"/>
                <w:b/>
                <w:bCs/>
                <w:spacing w:val="-1"/>
                <w:sz w:val="22"/>
                <w:szCs w:val="22"/>
                <w:rtl/>
              </w:rPr>
              <w:t> </w:t>
            </w:r>
            <w:r>
              <w:rPr>
                <w:rFonts w:ascii="Arial" w:cs="Arial"/>
                <w:b/>
                <w:bCs/>
                <w:w w:val="85"/>
                <w:sz w:val="22"/>
                <w:szCs w:val="22"/>
                <w:rtl/>
              </w:rPr>
              <w:t>مگن</w:t>
            </w:r>
            <w:r>
              <w:rPr>
                <w:rFonts w:ascii="Arial" w:cs="Arial"/>
                <w:b/>
                <w:bCs/>
                <w:w w:val="85"/>
                <w:sz w:val="22"/>
                <w:szCs w:val="22"/>
                <w:rtl/>
              </w:rPr>
              <w:t>ت</w:t>
            </w:r>
          </w:p>
        </w:tc>
        <w:tc>
          <w:tcPr>
            <w:tcW w:w="815" w:type="dxa"/>
            <w:vMerge/>
            <w:tcBorders>
              <w:top w:val="nil"/>
            </w:tcBorders>
            <w:textDirection w:val="tbRl"/>
          </w:tcPr>
          <w:p>
            <w:pPr>
              <w:rPr>
                <w:sz w:val="2"/>
                <w:szCs w:val="2"/>
              </w:rPr>
            </w:pPr>
          </w:p>
        </w:tc>
      </w:tr>
      <w:tr>
        <w:trPr>
          <w:trHeight w:val="347" w:hRule="atLeast"/>
        </w:trPr>
        <w:tc>
          <w:tcPr>
            <w:tcW w:w="1074" w:type="dxa"/>
            <w:gridSpan w:val="2"/>
            <w:tcBorders>
              <w:right w:val="nil"/>
            </w:tcBorders>
          </w:tcPr>
          <w:p>
            <w:pPr>
              <w:pStyle w:val="TableParagraph"/>
              <w:rPr>
                <w:sz w:val="22"/>
              </w:rPr>
            </w:pPr>
          </w:p>
        </w:tc>
        <w:tc>
          <w:tcPr>
            <w:tcW w:w="263" w:type="dxa"/>
            <w:tcBorders>
              <w:left w:val="nil"/>
            </w:tcBorders>
            <w:shd w:val="clear" w:color="auto" w:fill="FFFF00"/>
          </w:tcPr>
          <w:p>
            <w:pPr>
              <w:pStyle w:val="TableParagraph"/>
              <w:spacing w:before="21"/>
              <w:ind w:left="9" w:right="52"/>
              <w:jc w:val="center"/>
              <w:rPr>
                <w:rFonts w:ascii="Arial"/>
                <w:b/>
                <w:sz w:val="22"/>
              </w:rPr>
            </w:pPr>
            <w:r>
              <w:rPr>
                <w:rFonts w:ascii="Arial"/>
                <w:b/>
                <w:spacing w:val="-10"/>
                <w:sz w:val="22"/>
              </w:rPr>
              <w:t>٥</w:t>
            </w:r>
          </w:p>
        </w:tc>
        <w:tc>
          <w:tcPr>
            <w:tcW w:w="1600" w:type="dxa"/>
            <w:gridSpan w:val="3"/>
            <w:tcBorders>
              <w:right w:val="nil"/>
            </w:tcBorders>
          </w:tcPr>
          <w:p>
            <w:pPr>
              <w:pStyle w:val="TableParagraph"/>
              <w:rPr>
                <w:sz w:val="22"/>
              </w:rPr>
            </w:pPr>
          </w:p>
        </w:tc>
        <w:tc>
          <w:tcPr>
            <w:tcW w:w="1471" w:type="dxa"/>
            <w:gridSpan w:val="6"/>
            <w:tcBorders>
              <w:left w:val="nil"/>
            </w:tcBorders>
            <w:shd w:val="clear" w:color="auto" w:fill="FFFF00"/>
          </w:tcPr>
          <w:p>
            <w:pPr>
              <w:pStyle w:val="TableParagraph"/>
              <w:bidi/>
              <w:spacing w:before="21"/>
              <w:ind w:right="96" w:left="0" w:firstLine="0"/>
              <w:jc w:val="right"/>
              <w:rPr>
                <w:rFonts w:ascii="Arial" w:cs="Arial"/>
                <w:b/>
                <w:bCs/>
                <w:sz w:val="22"/>
                <w:szCs w:val="22"/>
              </w:rPr>
            </w:pPr>
            <w:r>
              <w:rPr>
                <w:rFonts w:ascii="Arial" w:cs="Arial"/>
                <w:b/>
                <w:bCs/>
                <w:spacing w:val="-4"/>
                <w:w w:val="80"/>
                <w:sz w:val="22"/>
                <w:szCs w:val="22"/>
                <w:rtl/>
              </w:rPr>
              <w:t>قيچي</w:t>
            </w:r>
            <w:r>
              <w:rPr>
                <w:rFonts w:ascii="Arial" w:cs="Arial"/>
                <w:b/>
                <w:bCs/>
                <w:spacing w:val="-1"/>
                <w:w w:val="80"/>
                <w:sz w:val="22"/>
                <w:szCs w:val="22"/>
                <w:rtl/>
              </w:rPr>
              <w:t> </w:t>
            </w:r>
            <w:r>
              <w:rPr>
                <w:rFonts w:ascii="Arial" w:cs="Arial"/>
                <w:b/>
                <w:bCs/>
                <w:w w:val="80"/>
                <w:sz w:val="22"/>
                <w:szCs w:val="22"/>
                <w:rtl/>
              </w:rPr>
              <w:t>كابل</w:t>
            </w:r>
            <w:r>
              <w:rPr>
                <w:rFonts w:ascii="Arial" w:cs="Arial"/>
                <w:b/>
                <w:bCs/>
                <w:spacing w:val="-2"/>
                <w:w w:val="80"/>
                <w:sz w:val="22"/>
                <w:szCs w:val="22"/>
                <w:rtl/>
              </w:rPr>
              <w:t> </w:t>
            </w:r>
            <w:r>
              <w:rPr>
                <w:rFonts w:ascii="Arial" w:cs="Arial"/>
                <w:b/>
                <w:bCs/>
                <w:w w:val="80"/>
                <w:sz w:val="22"/>
                <w:szCs w:val="22"/>
                <w:rtl/>
              </w:rPr>
              <w:t>چين</w:t>
            </w:r>
            <w:r>
              <w:rPr>
                <w:rFonts w:ascii="Arial" w:cs="Arial"/>
                <w:b/>
                <w:bCs/>
                <w:w w:val="80"/>
                <w:sz w:val="22"/>
                <w:szCs w:val="22"/>
                <w:rtl/>
              </w:rPr>
              <w:t>ي</w:t>
            </w:r>
          </w:p>
        </w:tc>
        <w:tc>
          <w:tcPr>
            <w:tcW w:w="855" w:type="dxa"/>
            <w:vMerge/>
            <w:tcBorders>
              <w:top w:val="nil"/>
            </w:tcBorders>
          </w:tcPr>
          <w:p>
            <w:pPr>
              <w:rPr>
                <w:sz w:val="2"/>
                <w:szCs w:val="2"/>
              </w:rPr>
            </w:pPr>
          </w:p>
        </w:tc>
        <w:tc>
          <w:tcPr>
            <w:tcW w:w="1603" w:type="dxa"/>
            <w:gridSpan w:val="2"/>
          </w:tcPr>
          <w:p>
            <w:pPr>
              <w:pStyle w:val="TableParagraph"/>
              <w:rPr>
                <w:sz w:val="22"/>
              </w:rPr>
            </w:pPr>
          </w:p>
        </w:tc>
        <w:tc>
          <w:tcPr>
            <w:tcW w:w="1126" w:type="dxa"/>
            <w:gridSpan w:val="5"/>
            <w:tcBorders>
              <w:right w:val="nil"/>
            </w:tcBorders>
          </w:tcPr>
          <w:p>
            <w:pPr>
              <w:pStyle w:val="TableParagraph"/>
              <w:rPr>
                <w:sz w:val="22"/>
              </w:rPr>
            </w:pPr>
          </w:p>
        </w:tc>
        <w:tc>
          <w:tcPr>
            <w:tcW w:w="1168" w:type="dxa"/>
            <w:gridSpan w:val="5"/>
            <w:tcBorders>
              <w:left w:val="nil"/>
            </w:tcBorders>
            <w:shd w:val="clear" w:color="auto" w:fill="FFFF00"/>
          </w:tcPr>
          <w:p>
            <w:pPr>
              <w:pStyle w:val="TableParagraph"/>
              <w:bidi/>
              <w:spacing w:before="21"/>
              <w:ind w:right="84" w:left="0" w:firstLine="0"/>
              <w:jc w:val="right"/>
              <w:rPr>
                <w:rFonts w:ascii="Arial" w:cs="Arial"/>
                <w:b/>
                <w:bCs/>
                <w:sz w:val="22"/>
                <w:szCs w:val="22"/>
              </w:rPr>
            </w:pPr>
            <w:r>
              <w:rPr>
                <w:rFonts w:ascii="Arial" w:cs="Arial"/>
                <w:b/>
                <w:bCs/>
                <w:spacing w:val="-2"/>
                <w:w w:val="90"/>
                <w:sz w:val="22"/>
                <w:szCs w:val="22"/>
                <w:rtl/>
              </w:rPr>
              <w:t>روپوش</w:t>
            </w:r>
            <w:r>
              <w:rPr>
                <w:rFonts w:ascii="Arial" w:cs="Arial"/>
                <w:b/>
                <w:bCs/>
                <w:spacing w:val="1"/>
                <w:sz w:val="22"/>
                <w:szCs w:val="22"/>
                <w:rtl/>
              </w:rPr>
              <w:t> </w:t>
            </w:r>
            <w:r>
              <w:rPr>
                <w:rFonts w:ascii="Arial" w:cs="Arial"/>
                <w:b/>
                <w:bCs/>
                <w:w w:val="70"/>
                <w:sz w:val="22"/>
                <w:szCs w:val="22"/>
                <w:rtl/>
              </w:rPr>
              <w:t>سرب</w:t>
            </w:r>
            <w:r>
              <w:rPr>
                <w:rFonts w:ascii="Arial" w:cs="Arial"/>
                <w:b/>
                <w:bCs/>
                <w:w w:val="70"/>
                <w:sz w:val="22"/>
                <w:szCs w:val="22"/>
                <w:rtl/>
              </w:rPr>
              <w:t>ي</w:t>
            </w:r>
          </w:p>
        </w:tc>
        <w:tc>
          <w:tcPr>
            <w:tcW w:w="815" w:type="dxa"/>
            <w:vMerge/>
            <w:tcBorders>
              <w:top w:val="nil"/>
            </w:tcBorders>
            <w:textDirection w:val="tbRl"/>
          </w:tcPr>
          <w:p>
            <w:pPr>
              <w:rPr>
                <w:sz w:val="2"/>
                <w:szCs w:val="2"/>
              </w:rPr>
            </w:pPr>
          </w:p>
        </w:tc>
      </w:tr>
      <w:tr>
        <w:trPr>
          <w:trHeight w:val="350" w:hRule="atLeast"/>
        </w:trPr>
        <w:tc>
          <w:tcPr>
            <w:tcW w:w="1074" w:type="dxa"/>
            <w:gridSpan w:val="2"/>
            <w:tcBorders>
              <w:right w:val="nil"/>
            </w:tcBorders>
          </w:tcPr>
          <w:p>
            <w:pPr>
              <w:pStyle w:val="TableParagraph"/>
              <w:rPr>
                <w:sz w:val="22"/>
              </w:rPr>
            </w:pPr>
          </w:p>
        </w:tc>
        <w:tc>
          <w:tcPr>
            <w:tcW w:w="263" w:type="dxa"/>
            <w:tcBorders>
              <w:left w:val="nil"/>
            </w:tcBorders>
            <w:shd w:val="clear" w:color="auto" w:fill="FFFF00"/>
          </w:tcPr>
          <w:p>
            <w:pPr>
              <w:pStyle w:val="TableParagraph"/>
              <w:spacing w:before="21"/>
              <w:ind w:right="4"/>
              <w:jc w:val="center"/>
              <w:rPr>
                <w:rFonts w:ascii="Arial"/>
                <w:b/>
                <w:sz w:val="22"/>
              </w:rPr>
            </w:pPr>
            <w:r>
              <w:rPr>
                <w:rFonts w:ascii="Arial"/>
                <w:b/>
                <w:spacing w:val="-10"/>
                <w:w w:val="70"/>
                <w:sz w:val="22"/>
              </w:rPr>
              <w:t>١</w:t>
            </w:r>
          </w:p>
        </w:tc>
        <w:tc>
          <w:tcPr>
            <w:tcW w:w="1978" w:type="dxa"/>
            <w:gridSpan w:val="6"/>
            <w:tcBorders>
              <w:right w:val="nil"/>
            </w:tcBorders>
          </w:tcPr>
          <w:p>
            <w:pPr>
              <w:pStyle w:val="TableParagraph"/>
              <w:rPr>
                <w:sz w:val="22"/>
              </w:rPr>
            </w:pPr>
          </w:p>
        </w:tc>
        <w:tc>
          <w:tcPr>
            <w:tcW w:w="1093" w:type="dxa"/>
            <w:gridSpan w:val="3"/>
            <w:tcBorders>
              <w:left w:val="nil"/>
            </w:tcBorders>
            <w:shd w:val="clear" w:color="auto" w:fill="FFFF00"/>
          </w:tcPr>
          <w:p>
            <w:pPr>
              <w:pStyle w:val="TableParagraph"/>
              <w:bidi/>
              <w:spacing w:before="21"/>
              <w:ind w:right="85" w:left="0" w:firstLine="0"/>
              <w:jc w:val="right"/>
              <w:rPr>
                <w:rFonts w:ascii="Arial" w:cs="Arial"/>
                <w:b/>
                <w:bCs/>
                <w:sz w:val="22"/>
                <w:szCs w:val="22"/>
              </w:rPr>
            </w:pPr>
            <w:r>
              <w:rPr>
                <w:rFonts w:ascii="Arial" w:cs="Arial"/>
                <w:b/>
                <w:bCs/>
                <w:spacing w:val="-2"/>
                <w:w w:val="90"/>
                <w:sz w:val="22"/>
                <w:szCs w:val="22"/>
                <w:rtl/>
              </w:rPr>
              <w:t>دستگاه</w:t>
            </w:r>
            <w:r>
              <w:rPr>
                <w:rFonts w:ascii="Arial" w:cs="Arial"/>
                <w:b/>
                <w:bCs/>
                <w:spacing w:val="-8"/>
                <w:w w:val="90"/>
                <w:sz w:val="22"/>
                <w:szCs w:val="22"/>
                <w:rtl/>
              </w:rPr>
              <w:t> </w:t>
            </w:r>
            <w:r>
              <w:rPr>
                <w:rFonts w:ascii="Arial" w:cs="Arial"/>
                <w:b/>
                <w:bCs/>
                <w:w w:val="70"/>
                <w:sz w:val="22"/>
                <w:szCs w:val="22"/>
                <w:rtl/>
              </w:rPr>
              <w:t>پان</w:t>
            </w:r>
            <w:r>
              <w:rPr>
                <w:rFonts w:ascii="Arial" w:cs="Arial"/>
                <w:b/>
                <w:bCs/>
                <w:w w:val="70"/>
                <w:sz w:val="22"/>
                <w:szCs w:val="22"/>
                <w:rtl/>
              </w:rPr>
              <w:t>چ</w:t>
            </w:r>
          </w:p>
        </w:tc>
        <w:tc>
          <w:tcPr>
            <w:tcW w:w="855" w:type="dxa"/>
            <w:vMerge/>
            <w:tcBorders>
              <w:top w:val="nil"/>
            </w:tcBorders>
          </w:tcPr>
          <w:p>
            <w:pPr>
              <w:rPr>
                <w:sz w:val="2"/>
                <w:szCs w:val="2"/>
              </w:rPr>
            </w:pPr>
          </w:p>
        </w:tc>
        <w:tc>
          <w:tcPr>
            <w:tcW w:w="1603" w:type="dxa"/>
            <w:gridSpan w:val="2"/>
          </w:tcPr>
          <w:p>
            <w:pPr>
              <w:pStyle w:val="TableParagraph"/>
              <w:rPr>
                <w:sz w:val="22"/>
              </w:rPr>
            </w:pPr>
          </w:p>
        </w:tc>
        <w:tc>
          <w:tcPr>
            <w:tcW w:w="1000" w:type="dxa"/>
            <w:gridSpan w:val="4"/>
            <w:tcBorders>
              <w:right w:val="nil"/>
            </w:tcBorders>
          </w:tcPr>
          <w:p>
            <w:pPr>
              <w:pStyle w:val="TableParagraph"/>
              <w:rPr>
                <w:sz w:val="22"/>
              </w:rPr>
            </w:pPr>
          </w:p>
        </w:tc>
        <w:tc>
          <w:tcPr>
            <w:tcW w:w="1294" w:type="dxa"/>
            <w:gridSpan w:val="6"/>
            <w:tcBorders>
              <w:left w:val="nil"/>
            </w:tcBorders>
            <w:shd w:val="clear" w:color="auto" w:fill="FFFF00"/>
          </w:tcPr>
          <w:p>
            <w:pPr>
              <w:pStyle w:val="TableParagraph"/>
              <w:bidi/>
              <w:spacing w:before="21"/>
              <w:ind w:right="90" w:left="0" w:firstLine="0"/>
              <w:jc w:val="right"/>
              <w:rPr>
                <w:rFonts w:ascii="Arial" w:cs="Arial"/>
                <w:b/>
                <w:bCs/>
                <w:sz w:val="22"/>
                <w:szCs w:val="22"/>
              </w:rPr>
            </w:pPr>
            <w:r>
              <w:rPr>
                <w:rFonts w:ascii="Arial" w:cs="Arial"/>
                <w:b/>
                <w:bCs/>
                <w:spacing w:val="-2"/>
                <w:w w:val="95"/>
                <w:sz w:val="22"/>
                <w:szCs w:val="22"/>
                <w:rtl/>
              </w:rPr>
              <w:t>دستكش</w:t>
            </w:r>
            <w:r>
              <w:rPr>
                <w:rFonts w:ascii="Arial" w:cs="Arial"/>
                <w:b/>
                <w:bCs/>
                <w:spacing w:val="1"/>
                <w:sz w:val="22"/>
                <w:szCs w:val="22"/>
                <w:rtl/>
              </w:rPr>
              <w:t> </w:t>
            </w:r>
            <w:r>
              <w:rPr>
                <w:rFonts w:ascii="Arial" w:cs="Arial"/>
                <w:b/>
                <w:bCs/>
                <w:w w:val="70"/>
                <w:sz w:val="22"/>
                <w:szCs w:val="22"/>
                <w:rtl/>
              </w:rPr>
              <w:t>سرب</w:t>
            </w:r>
            <w:r>
              <w:rPr>
                <w:rFonts w:ascii="Arial" w:cs="Arial"/>
                <w:b/>
                <w:bCs/>
                <w:w w:val="70"/>
                <w:sz w:val="22"/>
                <w:szCs w:val="22"/>
                <w:rtl/>
              </w:rPr>
              <w:t>ي</w:t>
            </w:r>
          </w:p>
        </w:tc>
        <w:tc>
          <w:tcPr>
            <w:tcW w:w="815" w:type="dxa"/>
            <w:vMerge/>
            <w:tcBorders>
              <w:top w:val="nil"/>
            </w:tcBorders>
            <w:textDirection w:val="tbRl"/>
          </w:tcPr>
          <w:p>
            <w:pPr>
              <w:rPr>
                <w:sz w:val="2"/>
                <w:szCs w:val="2"/>
              </w:rPr>
            </w:pPr>
          </w:p>
        </w:tc>
      </w:tr>
      <w:tr>
        <w:trPr>
          <w:trHeight w:val="347" w:hRule="atLeast"/>
        </w:trPr>
        <w:tc>
          <w:tcPr>
            <w:tcW w:w="1074" w:type="dxa"/>
            <w:gridSpan w:val="2"/>
            <w:tcBorders>
              <w:right w:val="nil"/>
            </w:tcBorders>
          </w:tcPr>
          <w:p>
            <w:pPr>
              <w:pStyle w:val="TableParagraph"/>
              <w:rPr>
                <w:sz w:val="22"/>
              </w:rPr>
            </w:pPr>
          </w:p>
        </w:tc>
        <w:tc>
          <w:tcPr>
            <w:tcW w:w="263" w:type="dxa"/>
            <w:tcBorders>
              <w:left w:val="nil"/>
            </w:tcBorders>
            <w:shd w:val="clear" w:color="auto" w:fill="FFFF00"/>
          </w:tcPr>
          <w:p>
            <w:pPr>
              <w:pStyle w:val="TableParagraph"/>
              <w:spacing w:before="21"/>
              <w:ind w:right="52"/>
              <w:jc w:val="center"/>
              <w:rPr>
                <w:rFonts w:ascii="Arial"/>
                <w:b/>
                <w:sz w:val="22"/>
              </w:rPr>
            </w:pPr>
            <w:r>
              <w:rPr>
                <w:rFonts w:ascii="Arial"/>
                <w:b/>
                <w:spacing w:val="-10"/>
                <w:sz w:val="22"/>
              </w:rPr>
              <w:t>٣</w:t>
            </w:r>
          </w:p>
        </w:tc>
        <w:tc>
          <w:tcPr>
            <w:tcW w:w="1824" w:type="dxa"/>
            <w:gridSpan w:val="5"/>
            <w:tcBorders>
              <w:right w:val="nil"/>
            </w:tcBorders>
          </w:tcPr>
          <w:p>
            <w:pPr>
              <w:pStyle w:val="TableParagraph"/>
              <w:rPr>
                <w:sz w:val="22"/>
              </w:rPr>
            </w:pPr>
          </w:p>
        </w:tc>
        <w:tc>
          <w:tcPr>
            <w:tcW w:w="1247" w:type="dxa"/>
            <w:gridSpan w:val="4"/>
            <w:tcBorders>
              <w:left w:val="nil"/>
            </w:tcBorders>
            <w:shd w:val="clear" w:color="auto" w:fill="FFFF00"/>
          </w:tcPr>
          <w:p>
            <w:pPr>
              <w:pStyle w:val="TableParagraph"/>
              <w:bidi/>
              <w:spacing w:before="21"/>
              <w:ind w:right="71" w:left="0" w:firstLine="0"/>
              <w:jc w:val="right"/>
              <w:rPr>
                <w:rFonts w:ascii="Arial" w:cs="Arial"/>
                <w:b/>
                <w:bCs/>
                <w:sz w:val="22"/>
                <w:szCs w:val="22"/>
              </w:rPr>
            </w:pPr>
            <w:r>
              <w:rPr>
                <w:rFonts w:ascii="Arial" w:cs="Arial"/>
                <w:b/>
                <w:bCs/>
                <w:spacing w:val="-4"/>
                <w:w w:val="85"/>
                <w:sz w:val="22"/>
                <w:szCs w:val="22"/>
                <w:rtl/>
              </w:rPr>
              <w:t>سشوار</w:t>
            </w:r>
            <w:r>
              <w:rPr>
                <w:rFonts w:ascii="Arial" w:cs="Arial"/>
                <w:b/>
                <w:bCs/>
                <w:spacing w:val="-5"/>
                <w:w w:val="85"/>
                <w:sz w:val="22"/>
                <w:szCs w:val="22"/>
                <w:rtl/>
              </w:rPr>
              <w:t> </w:t>
            </w:r>
            <w:r>
              <w:rPr>
                <w:rFonts w:ascii="Arial" w:cs="Arial"/>
                <w:b/>
                <w:bCs/>
                <w:w w:val="75"/>
                <w:sz w:val="22"/>
                <w:szCs w:val="22"/>
                <w:rtl/>
              </w:rPr>
              <w:t>ﺻنعت</w:t>
            </w:r>
            <w:r>
              <w:rPr>
                <w:rFonts w:ascii="Arial" w:cs="Arial"/>
                <w:b/>
                <w:bCs/>
                <w:w w:val="75"/>
                <w:sz w:val="22"/>
                <w:szCs w:val="22"/>
                <w:rtl/>
              </w:rPr>
              <w:t>ي</w:t>
            </w:r>
          </w:p>
        </w:tc>
        <w:tc>
          <w:tcPr>
            <w:tcW w:w="855" w:type="dxa"/>
            <w:vMerge/>
            <w:tcBorders>
              <w:top w:val="nil"/>
            </w:tcBorders>
          </w:tcPr>
          <w:p>
            <w:pPr>
              <w:rPr>
                <w:sz w:val="2"/>
                <w:szCs w:val="2"/>
              </w:rPr>
            </w:pPr>
          </w:p>
        </w:tc>
        <w:tc>
          <w:tcPr>
            <w:tcW w:w="1603" w:type="dxa"/>
            <w:gridSpan w:val="2"/>
          </w:tcPr>
          <w:p>
            <w:pPr>
              <w:pStyle w:val="TableParagraph"/>
              <w:rPr>
                <w:sz w:val="22"/>
              </w:rPr>
            </w:pPr>
          </w:p>
        </w:tc>
        <w:tc>
          <w:tcPr>
            <w:tcW w:w="1215" w:type="dxa"/>
            <w:gridSpan w:val="6"/>
            <w:tcBorders>
              <w:right w:val="nil"/>
            </w:tcBorders>
          </w:tcPr>
          <w:p>
            <w:pPr>
              <w:pStyle w:val="TableParagraph"/>
              <w:rPr>
                <w:sz w:val="22"/>
              </w:rPr>
            </w:pPr>
          </w:p>
        </w:tc>
        <w:tc>
          <w:tcPr>
            <w:tcW w:w="1079" w:type="dxa"/>
            <w:gridSpan w:val="4"/>
            <w:tcBorders>
              <w:left w:val="nil"/>
            </w:tcBorders>
            <w:shd w:val="clear" w:color="auto" w:fill="FFFF00"/>
          </w:tcPr>
          <w:p>
            <w:pPr>
              <w:pStyle w:val="TableParagraph"/>
              <w:bidi/>
              <w:spacing w:before="21"/>
              <w:ind w:right="52" w:left="0" w:firstLine="0"/>
              <w:jc w:val="right"/>
              <w:rPr>
                <w:rFonts w:ascii="Arial" w:cs="Arial"/>
                <w:b/>
                <w:bCs/>
                <w:sz w:val="22"/>
                <w:szCs w:val="22"/>
              </w:rPr>
            </w:pPr>
            <w:r>
              <w:rPr>
                <w:rFonts w:ascii="Arial" w:cs="Arial"/>
                <w:b/>
                <w:bCs/>
                <w:spacing w:val="-4"/>
                <w:w w:val="95"/>
                <w:sz w:val="22"/>
                <w:szCs w:val="22"/>
                <w:rtl/>
              </w:rPr>
              <w:t>عينك</w:t>
            </w:r>
            <w:r>
              <w:rPr>
                <w:rFonts w:ascii="Arial" w:cs="Arial"/>
                <w:b/>
                <w:bCs/>
                <w:spacing w:val="2"/>
                <w:sz w:val="22"/>
                <w:szCs w:val="22"/>
                <w:rtl/>
              </w:rPr>
              <w:t> </w:t>
            </w:r>
            <w:r>
              <w:rPr>
                <w:rFonts w:ascii="Arial" w:cs="Arial"/>
                <w:b/>
                <w:bCs/>
                <w:w w:val="70"/>
                <w:sz w:val="22"/>
                <w:szCs w:val="22"/>
                <w:rtl/>
              </w:rPr>
              <w:t>سرب</w:t>
            </w:r>
            <w:r>
              <w:rPr>
                <w:rFonts w:ascii="Arial" w:cs="Arial"/>
                <w:b/>
                <w:bCs/>
                <w:w w:val="70"/>
                <w:sz w:val="22"/>
                <w:szCs w:val="22"/>
                <w:rtl/>
              </w:rPr>
              <w:t>ي</w:t>
            </w:r>
          </w:p>
        </w:tc>
        <w:tc>
          <w:tcPr>
            <w:tcW w:w="815" w:type="dxa"/>
            <w:vMerge/>
            <w:tcBorders>
              <w:top w:val="nil"/>
            </w:tcBorders>
            <w:textDirection w:val="tbRl"/>
          </w:tcPr>
          <w:p>
            <w:pPr>
              <w:rPr>
                <w:sz w:val="2"/>
                <w:szCs w:val="2"/>
              </w:rPr>
            </w:pPr>
          </w:p>
        </w:tc>
      </w:tr>
      <w:tr>
        <w:trPr>
          <w:trHeight w:val="350" w:hRule="atLeast"/>
        </w:trPr>
        <w:tc>
          <w:tcPr>
            <w:tcW w:w="1337" w:type="dxa"/>
            <w:gridSpan w:val="3"/>
          </w:tcPr>
          <w:p>
            <w:pPr>
              <w:pStyle w:val="TableParagraph"/>
              <w:rPr>
                <w:sz w:val="22"/>
              </w:rPr>
            </w:pPr>
          </w:p>
        </w:tc>
        <w:tc>
          <w:tcPr>
            <w:tcW w:w="3071" w:type="dxa"/>
            <w:gridSpan w:val="9"/>
          </w:tcPr>
          <w:p>
            <w:pPr>
              <w:pStyle w:val="TableParagraph"/>
              <w:rPr>
                <w:sz w:val="22"/>
              </w:rPr>
            </w:pPr>
          </w:p>
        </w:tc>
        <w:tc>
          <w:tcPr>
            <w:tcW w:w="855" w:type="dxa"/>
            <w:vMerge/>
            <w:tcBorders>
              <w:top w:val="nil"/>
            </w:tcBorders>
          </w:tcPr>
          <w:p>
            <w:pPr>
              <w:rPr>
                <w:sz w:val="2"/>
                <w:szCs w:val="2"/>
              </w:rPr>
            </w:pPr>
          </w:p>
        </w:tc>
        <w:tc>
          <w:tcPr>
            <w:tcW w:w="1352" w:type="dxa"/>
            <w:tcBorders>
              <w:right w:val="nil"/>
            </w:tcBorders>
          </w:tcPr>
          <w:p>
            <w:pPr>
              <w:pStyle w:val="TableParagraph"/>
              <w:rPr>
                <w:sz w:val="22"/>
              </w:rPr>
            </w:pPr>
          </w:p>
        </w:tc>
        <w:tc>
          <w:tcPr>
            <w:tcW w:w="251" w:type="dxa"/>
            <w:tcBorders>
              <w:left w:val="nil"/>
            </w:tcBorders>
            <w:shd w:val="clear" w:color="auto" w:fill="FFFF00"/>
          </w:tcPr>
          <w:p>
            <w:pPr>
              <w:pStyle w:val="TableParagraph"/>
              <w:spacing w:before="21"/>
              <w:ind w:left="28" w:right="17"/>
              <w:jc w:val="center"/>
              <w:rPr>
                <w:rFonts w:ascii="Arial"/>
                <w:b/>
                <w:sz w:val="22"/>
              </w:rPr>
            </w:pPr>
            <w:r>
              <w:rPr>
                <w:rFonts w:ascii="Arial"/>
                <w:b/>
                <w:spacing w:val="-10"/>
                <w:w w:val="70"/>
                <w:sz w:val="22"/>
              </w:rPr>
              <w:t>١</w:t>
            </w:r>
          </w:p>
        </w:tc>
        <w:tc>
          <w:tcPr>
            <w:tcW w:w="1215" w:type="dxa"/>
            <w:gridSpan w:val="6"/>
            <w:tcBorders>
              <w:right w:val="nil"/>
            </w:tcBorders>
          </w:tcPr>
          <w:p>
            <w:pPr>
              <w:pStyle w:val="TableParagraph"/>
              <w:rPr>
                <w:sz w:val="22"/>
              </w:rPr>
            </w:pPr>
          </w:p>
        </w:tc>
        <w:tc>
          <w:tcPr>
            <w:tcW w:w="1079" w:type="dxa"/>
            <w:gridSpan w:val="4"/>
            <w:tcBorders>
              <w:left w:val="nil"/>
            </w:tcBorders>
            <w:shd w:val="clear" w:color="auto" w:fill="FFFF00"/>
          </w:tcPr>
          <w:p>
            <w:pPr>
              <w:pStyle w:val="TableParagraph"/>
              <w:bidi/>
              <w:spacing w:before="21"/>
              <w:ind w:right="98" w:left="0" w:firstLine="0"/>
              <w:jc w:val="right"/>
              <w:rPr>
                <w:rFonts w:ascii="Arial" w:cs="Arial"/>
                <w:b/>
                <w:bCs/>
                <w:sz w:val="22"/>
                <w:szCs w:val="22"/>
              </w:rPr>
            </w:pPr>
            <w:r>
              <w:rPr>
                <w:rFonts w:ascii="Arial" w:cs="Arial"/>
                <w:b/>
                <w:bCs/>
                <w:spacing w:val="-2"/>
                <w:w w:val="90"/>
                <w:sz w:val="22"/>
                <w:szCs w:val="22"/>
                <w:rtl/>
              </w:rPr>
              <w:t>دانﺴيته</w:t>
            </w:r>
            <w:r>
              <w:rPr>
                <w:rFonts w:ascii="Arial" w:cs="Arial"/>
                <w:b/>
                <w:bCs/>
                <w:spacing w:val="-1"/>
                <w:sz w:val="22"/>
                <w:szCs w:val="22"/>
                <w:rtl/>
              </w:rPr>
              <w:t> </w:t>
            </w:r>
            <w:r>
              <w:rPr>
                <w:rFonts w:ascii="Arial" w:cs="Arial"/>
                <w:b/>
                <w:bCs/>
                <w:w w:val="75"/>
                <w:sz w:val="22"/>
                <w:szCs w:val="22"/>
                <w:rtl/>
              </w:rPr>
              <w:t>مت</w:t>
            </w:r>
            <w:r>
              <w:rPr>
                <w:rFonts w:ascii="Arial" w:cs="Arial"/>
                <w:b/>
                <w:bCs/>
                <w:w w:val="75"/>
                <w:sz w:val="22"/>
                <w:szCs w:val="22"/>
                <w:rtl/>
              </w:rPr>
              <w:t>ر</w:t>
            </w:r>
          </w:p>
        </w:tc>
        <w:tc>
          <w:tcPr>
            <w:tcW w:w="815" w:type="dxa"/>
            <w:vMerge/>
            <w:tcBorders>
              <w:top w:val="nil"/>
            </w:tcBorders>
            <w:textDirection w:val="tbRl"/>
          </w:tcPr>
          <w:p>
            <w:pPr>
              <w:rPr>
                <w:sz w:val="2"/>
                <w:szCs w:val="2"/>
              </w:rPr>
            </w:pPr>
          </w:p>
        </w:tc>
      </w:tr>
      <w:tr>
        <w:trPr>
          <w:trHeight w:val="522" w:hRule="atLeast"/>
        </w:trPr>
        <w:tc>
          <w:tcPr>
            <w:tcW w:w="9975" w:type="dxa"/>
            <w:gridSpan w:val="26"/>
            <w:shd w:val="clear" w:color="auto" w:fill="B3C6E6"/>
          </w:tcPr>
          <w:p>
            <w:pPr>
              <w:pStyle w:val="TableParagraph"/>
              <w:bidi/>
              <w:spacing w:before="82"/>
              <w:ind w:right="4900" w:left="0" w:firstLine="0"/>
              <w:jc w:val="right"/>
              <w:rPr>
                <w:rFonts w:ascii="Arial" w:cs="Arial"/>
                <w:b/>
                <w:bCs/>
                <w:sz w:val="26"/>
                <w:szCs w:val="26"/>
              </w:rPr>
            </w:pPr>
            <w:r>
              <w:rPr>
                <w:rFonts w:ascii="Arial" w:cs="Arial"/>
                <w:b/>
                <w:bCs/>
                <w:spacing w:val="-4"/>
                <w:w w:val="85"/>
                <w:sz w:val="26"/>
                <w:szCs w:val="26"/>
                <w:rtl/>
              </w:rPr>
              <w:t>توجه</w:t>
            </w:r>
            <w:r>
              <w:rPr>
                <w:rFonts w:ascii="Arial" w:cs="Arial"/>
                <w:b/>
                <w:bCs/>
                <w:spacing w:val="-4"/>
                <w:w w:val="85"/>
                <w:sz w:val="26"/>
                <w:szCs w:val="26"/>
              </w:rPr>
              <w:t>:</w:t>
            </w:r>
            <w:r>
              <w:rPr>
                <w:rFonts w:ascii="Arial" w:cs="Arial"/>
                <w:b/>
                <w:bCs/>
                <w:spacing w:val="-7"/>
                <w:w w:val="85"/>
                <w:sz w:val="26"/>
                <w:szCs w:val="26"/>
                <w:rtl/>
              </w:rPr>
              <w:t> </w:t>
            </w:r>
            <w:r>
              <w:rPr>
                <w:rFonts w:ascii="Arial" w:cs="Arial"/>
                <w:b/>
                <w:bCs/>
                <w:w w:val="85"/>
                <w:sz w:val="26"/>
                <w:szCs w:val="26"/>
                <w:rtl/>
              </w:rPr>
              <w:t>عمر</w:t>
            </w:r>
            <w:r>
              <w:rPr>
                <w:rFonts w:ascii="Arial" w:cs="Arial"/>
                <w:b/>
                <w:bCs/>
                <w:spacing w:val="-8"/>
                <w:w w:val="85"/>
                <w:sz w:val="26"/>
                <w:szCs w:val="26"/>
                <w:rtl/>
              </w:rPr>
              <w:t> </w:t>
            </w:r>
            <w:r>
              <w:rPr>
                <w:rFonts w:ascii="Arial" w:cs="Arial"/>
                <w:b/>
                <w:bCs/>
                <w:w w:val="85"/>
                <w:sz w:val="26"/>
                <w:szCs w:val="26"/>
                <w:rtl/>
              </w:rPr>
              <w:t>مفيد</w:t>
            </w:r>
            <w:r>
              <w:rPr>
                <w:rFonts w:ascii="Arial" w:cs="Arial"/>
                <w:b/>
                <w:bCs/>
                <w:spacing w:val="-7"/>
                <w:w w:val="85"/>
                <w:sz w:val="26"/>
                <w:szCs w:val="26"/>
                <w:rtl/>
              </w:rPr>
              <w:t> </w:t>
            </w:r>
            <w:r>
              <w:rPr>
                <w:rFonts w:ascii="Arial" w:cs="Arial"/>
                <w:b/>
                <w:bCs/>
                <w:w w:val="85"/>
                <w:sz w:val="26"/>
                <w:szCs w:val="26"/>
                <w:rtl/>
              </w:rPr>
              <w:t>ماشين</w:t>
            </w:r>
            <w:r>
              <w:rPr>
                <w:rFonts w:ascii="Arial" w:cs="Arial"/>
                <w:b/>
                <w:bCs/>
                <w:spacing w:val="-7"/>
                <w:w w:val="85"/>
                <w:sz w:val="26"/>
                <w:szCs w:val="26"/>
                <w:rtl/>
              </w:rPr>
              <w:t> </w:t>
            </w:r>
            <w:r>
              <w:rPr>
                <w:rFonts w:ascii="Arial" w:cs="Arial"/>
                <w:b/>
                <w:bCs/>
                <w:w w:val="85"/>
                <w:sz w:val="26"/>
                <w:szCs w:val="26"/>
                <w:rtl/>
              </w:rPr>
              <w:t>آﻻت</w:t>
            </w:r>
            <w:r>
              <w:rPr>
                <w:rFonts w:ascii="Arial" w:cs="Arial"/>
                <w:b/>
                <w:bCs/>
                <w:spacing w:val="-6"/>
                <w:w w:val="85"/>
                <w:sz w:val="26"/>
                <w:szCs w:val="26"/>
                <w:rtl/>
              </w:rPr>
              <w:t> </w:t>
            </w:r>
            <w:r>
              <w:rPr>
                <w:rFonts w:ascii="Arial" w:cs="Arial"/>
                <w:b/>
                <w:bCs/>
                <w:w w:val="85"/>
                <w:sz w:val="26"/>
                <w:szCs w:val="26"/>
                <w:rtl/>
              </w:rPr>
              <w:t>ميبايﺴت</w:t>
            </w:r>
            <w:r>
              <w:rPr>
                <w:rFonts w:ascii="Arial" w:cs="Arial"/>
                <w:b/>
                <w:bCs/>
                <w:spacing w:val="-3"/>
                <w:w w:val="85"/>
                <w:sz w:val="26"/>
                <w:szCs w:val="26"/>
                <w:rtl/>
              </w:rPr>
              <w:t> </w:t>
            </w:r>
            <w:r>
              <w:rPr>
                <w:rFonts w:ascii="Arial" w:cs="Arial"/>
                <w:b/>
                <w:bCs/>
                <w:w w:val="85"/>
                <w:sz w:val="26"/>
                <w:szCs w:val="26"/>
                <w:rtl/>
              </w:rPr>
              <w:t>زير</w:t>
            </w:r>
            <w:r>
              <w:rPr>
                <w:rFonts w:ascii="Arial" w:cs="Arial"/>
                <w:b/>
                <w:bCs/>
                <w:spacing w:val="-7"/>
                <w:w w:val="85"/>
                <w:sz w:val="26"/>
                <w:szCs w:val="26"/>
                <w:rtl/>
              </w:rPr>
              <w:t> </w:t>
            </w:r>
            <w:r>
              <w:rPr>
                <w:rFonts w:ascii="Arial" w:cs="Arial"/>
                <w:b/>
                <w:bCs/>
                <w:w w:val="85"/>
                <w:sz w:val="26"/>
                <w:szCs w:val="26"/>
              </w:rPr>
              <w:t>١٠</w:t>
            </w:r>
            <w:r>
              <w:rPr>
                <w:rFonts w:ascii="Arial" w:cs="Arial"/>
                <w:b/>
                <w:bCs/>
                <w:spacing w:val="-6"/>
                <w:w w:val="85"/>
                <w:sz w:val="26"/>
                <w:szCs w:val="26"/>
                <w:rtl/>
              </w:rPr>
              <w:t> </w:t>
            </w:r>
            <w:r>
              <w:rPr>
                <w:rFonts w:ascii="Arial" w:cs="Arial"/>
                <w:b/>
                <w:bCs/>
                <w:w w:val="85"/>
                <w:sz w:val="26"/>
                <w:szCs w:val="26"/>
                <w:rtl/>
              </w:rPr>
              <w:t>سال</w:t>
            </w:r>
            <w:r>
              <w:rPr>
                <w:rFonts w:ascii="Arial" w:cs="Arial"/>
                <w:b/>
                <w:bCs/>
                <w:spacing w:val="-7"/>
                <w:w w:val="85"/>
                <w:sz w:val="26"/>
                <w:szCs w:val="26"/>
                <w:rtl/>
              </w:rPr>
              <w:t> </w:t>
            </w:r>
            <w:r>
              <w:rPr>
                <w:rFonts w:ascii="Arial" w:cs="Arial"/>
                <w:b/>
                <w:bCs/>
                <w:w w:val="85"/>
                <w:sz w:val="26"/>
                <w:szCs w:val="26"/>
                <w:rtl/>
              </w:rPr>
              <w:t>باشد</w:t>
            </w:r>
            <w:r>
              <w:rPr>
                <w:rFonts w:ascii="Arial" w:cs="Arial"/>
                <w:b/>
                <w:bCs/>
                <w:w w:val="85"/>
                <w:sz w:val="26"/>
                <w:szCs w:val="26"/>
              </w:rPr>
              <w:t>.</w:t>
            </w:r>
          </w:p>
        </w:tc>
      </w:tr>
    </w:tbl>
    <w:p>
      <w:pPr>
        <w:spacing w:after="0"/>
        <w:jc w:val="right"/>
        <w:rPr>
          <w:rFonts w:ascii="Arial" w:cs="Arial"/>
          <w:sz w:val="26"/>
          <w:szCs w:val="26"/>
        </w:rPr>
        <w:sectPr>
          <w:pgSz w:w="11910" w:h="16840"/>
          <w:pgMar w:top="920" w:bottom="280" w:left="680" w:right="740"/>
        </w:sectPr>
      </w:pPr>
    </w:p>
    <w:p>
      <w:pPr>
        <w:pStyle w:val="BodyText"/>
        <w:spacing w:before="3"/>
        <w:rPr>
          <w:sz w:val="2"/>
        </w:rPr>
      </w:pPr>
      <w:r>
        <w:rPr/>
        <w:drawing>
          <wp:anchor distT="0" distB="0" distL="0" distR="0" allowOverlap="1" layoutInCell="1" locked="0" behindDoc="1" simplePos="0" relativeHeight="482105344">
            <wp:simplePos x="0" y="0"/>
            <wp:positionH relativeFrom="page">
              <wp:posOffset>302418</wp:posOffset>
            </wp:positionH>
            <wp:positionV relativeFrom="page">
              <wp:posOffset>302418</wp:posOffset>
            </wp:positionV>
            <wp:extent cx="6954202" cy="10089070"/>
            <wp:effectExtent l="0" t="0" r="0" b="0"/>
            <wp:wrapNone/>
            <wp:docPr id="543" name="Image 543"/>
            <wp:cNvGraphicFramePr>
              <a:graphicFrameLocks/>
            </wp:cNvGraphicFramePr>
            <a:graphic>
              <a:graphicData uri="http://schemas.openxmlformats.org/drawingml/2006/picture">
                <pic:pic>
                  <pic:nvPicPr>
                    <pic:cNvPr id="543" name="Image 543"/>
                    <pic:cNvPicPr/>
                  </pic:nvPicPr>
                  <pic:blipFill>
                    <a:blip r:embed="rId5" cstate="print"/>
                    <a:stretch>
                      <a:fillRect/>
                    </a:stretch>
                  </pic:blipFill>
                  <pic:spPr>
                    <a:xfrm>
                      <a:off x="0" y="0"/>
                      <a:ext cx="6954202" cy="10089070"/>
                    </a:xfrm>
                    <a:prstGeom prst="rect">
                      <a:avLst/>
                    </a:prstGeom>
                  </pic:spPr>
                </pic:pic>
              </a:graphicData>
            </a:graphic>
          </wp:anchor>
        </w:drawing>
      </w: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544" name="Image 544"/>
                  <wp:cNvGraphicFramePr>
                    <a:graphicFrameLocks/>
                  </wp:cNvGraphicFramePr>
                  <a:graphic>
                    <a:graphicData uri="http://schemas.openxmlformats.org/drawingml/2006/picture">
                      <pic:pic>
                        <pic:nvPicPr>
                          <pic:cNvPr id="544" name="Image 544"/>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5"/>
        <w:rPr>
          <w:sz w:val="26"/>
        </w:rPr>
      </w:pPr>
    </w:p>
    <w:p>
      <w:pPr>
        <w:pStyle w:val="Heading2"/>
        <w:bidi/>
        <w:spacing w:line="352" w:lineRule="auto"/>
        <w:ind w:right="455" w:left="382" w:firstLine="8243"/>
        <w:jc w:val="right"/>
      </w:pPr>
      <w:r>
        <w:rPr>
          <w:spacing w:val="-2"/>
          <w:w w:val="85"/>
          <w:sz w:val="28"/>
          <w:szCs w:val="28"/>
          <w:rtl/>
        </w:rPr>
        <w:t>برچيدن</w:t>
      </w:r>
      <w:r>
        <w:rPr>
          <w:spacing w:val="-8"/>
          <w:w w:val="85"/>
          <w:sz w:val="28"/>
          <w:szCs w:val="28"/>
          <w:rtl/>
        </w:rPr>
        <w:t> </w:t>
      </w:r>
      <w:r>
        <w:rPr>
          <w:spacing w:val="-2"/>
          <w:w w:val="85"/>
          <w:sz w:val="28"/>
          <w:szCs w:val="28"/>
          <w:rtl/>
        </w:rPr>
        <w:t>كارگاه </w:t>
      </w:r>
      <w:r>
        <w:rPr>
          <w:spacing w:val="-10"/>
          <w:rtl/>
        </w:rPr>
        <w:t>پيمانكار</w:t>
      </w:r>
      <w:r>
        <w:rPr>
          <w:spacing w:val="-5"/>
          <w:rtl/>
        </w:rPr>
        <w:t> </w:t>
      </w:r>
      <w:r>
        <w:rPr>
          <w:spacing w:val="-10"/>
          <w:rtl/>
        </w:rPr>
        <w:t>موظف</w:t>
      </w:r>
      <w:r>
        <w:rPr>
          <w:spacing w:val="-5"/>
          <w:rtl/>
        </w:rPr>
        <w:t> </w:t>
      </w:r>
      <w:r>
        <w:rPr>
          <w:spacing w:val="-10"/>
          <w:rtl/>
        </w:rPr>
        <w:t>است</w:t>
      </w:r>
      <w:r>
        <w:rPr>
          <w:spacing w:val="-4"/>
          <w:rtl/>
        </w:rPr>
        <w:t> </w:t>
      </w:r>
      <w:r>
        <w:rPr>
          <w:spacing w:val="-10"/>
          <w:rtl/>
        </w:rPr>
        <w:t>در</w:t>
      </w:r>
      <w:r>
        <w:rPr>
          <w:spacing w:val="-5"/>
          <w:rtl/>
        </w:rPr>
        <w:t> </w:t>
      </w:r>
      <w:r>
        <w:rPr>
          <w:spacing w:val="-10"/>
          <w:rtl/>
        </w:rPr>
        <w:t>خاتمه</w:t>
      </w:r>
      <w:r>
        <w:rPr>
          <w:spacing w:val="-4"/>
          <w:rtl/>
        </w:rPr>
        <w:t> </w:t>
      </w:r>
      <w:r>
        <w:rPr>
          <w:spacing w:val="-10"/>
          <w:rtl/>
        </w:rPr>
        <w:t>كار</w:t>
      </w:r>
      <w:r>
        <w:rPr>
          <w:spacing w:val="-5"/>
          <w:rtl/>
        </w:rPr>
        <w:t> </w:t>
      </w:r>
      <w:r>
        <w:rPr>
          <w:spacing w:val="-10"/>
          <w:rtl/>
        </w:rPr>
        <w:t>و</w:t>
      </w:r>
      <w:r>
        <w:rPr>
          <w:spacing w:val="-6"/>
          <w:rtl/>
        </w:rPr>
        <w:t> </w:t>
      </w:r>
      <w:r>
        <w:rPr>
          <w:spacing w:val="-10"/>
          <w:rtl/>
        </w:rPr>
        <w:t>پس</w:t>
      </w:r>
      <w:r>
        <w:rPr>
          <w:spacing w:val="-4"/>
          <w:rtl/>
        </w:rPr>
        <w:t> </w:t>
      </w:r>
      <w:r>
        <w:rPr>
          <w:spacing w:val="-10"/>
          <w:rtl/>
        </w:rPr>
        <w:t>از</w:t>
      </w:r>
      <w:r>
        <w:rPr>
          <w:spacing w:val="-4"/>
          <w:rtl/>
        </w:rPr>
        <w:t> </w:t>
      </w:r>
      <w:r>
        <w:rPr>
          <w:spacing w:val="-10"/>
          <w:rtl/>
        </w:rPr>
        <w:t>راه</w:t>
      </w:r>
      <w:r>
        <w:rPr>
          <w:spacing w:val="-4"/>
          <w:rtl/>
        </w:rPr>
        <w:t> </w:t>
      </w:r>
      <w:r>
        <w:rPr>
          <w:spacing w:val="-10"/>
          <w:rtl/>
        </w:rPr>
        <w:t>اندازي</w:t>
      </w:r>
      <w:r>
        <w:rPr>
          <w:spacing w:val="-5"/>
          <w:rtl/>
        </w:rPr>
        <w:t> </w:t>
      </w:r>
      <w:r>
        <w:rPr>
          <w:spacing w:val="-10"/>
          <w:rtl/>
        </w:rPr>
        <w:t>پروژه</w:t>
      </w:r>
      <w:r>
        <w:rPr>
          <w:spacing w:val="-4"/>
          <w:rtl/>
        </w:rPr>
        <w:t> </w:t>
      </w:r>
      <w:r>
        <w:rPr>
          <w:spacing w:val="-10"/>
          <w:rtl/>
        </w:rPr>
        <w:t>نﺴبت</w:t>
      </w:r>
      <w:r>
        <w:rPr>
          <w:spacing w:val="-3"/>
          <w:rtl/>
        </w:rPr>
        <w:t> </w:t>
      </w:r>
      <w:r>
        <w:rPr>
          <w:spacing w:val="-10"/>
          <w:rtl/>
        </w:rPr>
        <w:t>به</w:t>
      </w:r>
      <w:r>
        <w:rPr>
          <w:spacing w:val="-5"/>
          <w:rtl/>
        </w:rPr>
        <w:t> </w:t>
      </w:r>
      <w:r>
        <w:rPr>
          <w:spacing w:val="-10"/>
          <w:rtl/>
        </w:rPr>
        <w:t>جمع</w:t>
      </w:r>
      <w:r>
        <w:rPr>
          <w:spacing w:val="-5"/>
          <w:rtl/>
        </w:rPr>
        <w:t> </w:t>
      </w:r>
      <w:r>
        <w:rPr>
          <w:spacing w:val="-10"/>
          <w:rtl/>
        </w:rPr>
        <w:t>آوري</w:t>
      </w:r>
      <w:r>
        <w:rPr>
          <w:spacing w:val="-6"/>
          <w:rtl/>
        </w:rPr>
        <w:t> </w:t>
      </w:r>
      <w:r>
        <w:rPr>
          <w:spacing w:val="-10"/>
          <w:rtl/>
        </w:rPr>
        <w:t>مصالح،</w:t>
      </w:r>
      <w:r>
        <w:rPr>
          <w:spacing w:val="-5"/>
          <w:rtl/>
        </w:rPr>
        <w:t> </w:t>
      </w:r>
      <w:r>
        <w:rPr>
          <w:spacing w:val="-10"/>
          <w:rtl/>
        </w:rPr>
        <w:t>تﺄسيﺴات</w:t>
      </w:r>
      <w:r>
        <w:rPr>
          <w:spacing w:val="-5"/>
          <w:rtl/>
        </w:rPr>
        <w:t> </w:t>
      </w:r>
      <w:r>
        <w:rPr>
          <w:spacing w:val="-10"/>
          <w:rtl/>
        </w:rPr>
        <w:t>و </w:t>
      </w:r>
      <w:r>
        <w:rPr>
          <w:w w:val="90"/>
          <w:rtl/>
        </w:rPr>
        <w:t>ساختمان هاي موقت، خارج كردن مصالح، تجهيزات، ماشين آﻻت و ديگر تداركات خود از كارگاه و تﺴطي</w:t>
      </w:r>
      <w:r>
        <w:rPr>
          <w:w w:val="90"/>
          <w:rtl/>
        </w:rPr>
        <w:t>ح</w:t>
      </w:r>
    </w:p>
    <w:p>
      <w:pPr>
        <w:bidi/>
        <w:spacing w:line="273" w:lineRule="exact" w:before="0"/>
        <w:ind w:right="5394" w:left="0" w:firstLine="0"/>
        <w:jc w:val="right"/>
        <w:rPr>
          <w:b/>
          <w:bCs/>
          <w:sz w:val="26"/>
          <w:szCs w:val="26"/>
        </w:rPr>
      </w:pPr>
      <w:r>
        <w:rPr>
          <w:b/>
          <w:bCs/>
          <w:spacing w:val="-10"/>
          <w:w w:val="80"/>
          <w:sz w:val="26"/>
          <w:szCs w:val="26"/>
          <w:rtl/>
        </w:rPr>
        <w:t>و</w:t>
      </w:r>
      <w:r>
        <w:rPr>
          <w:b/>
          <w:bCs/>
          <w:spacing w:val="5"/>
          <w:sz w:val="26"/>
          <w:szCs w:val="26"/>
          <w:rtl/>
        </w:rPr>
        <w:t> </w:t>
      </w:r>
      <w:r>
        <w:rPr>
          <w:b/>
          <w:bCs/>
          <w:w w:val="80"/>
          <w:sz w:val="26"/>
          <w:szCs w:val="26"/>
          <w:rtl/>
        </w:rPr>
        <w:t>تميز</w:t>
      </w:r>
      <w:r>
        <w:rPr>
          <w:b/>
          <w:bCs/>
          <w:spacing w:val="4"/>
          <w:sz w:val="26"/>
          <w:szCs w:val="26"/>
          <w:rtl/>
        </w:rPr>
        <w:t> </w:t>
      </w:r>
      <w:r>
        <w:rPr>
          <w:b/>
          <w:bCs/>
          <w:w w:val="80"/>
          <w:sz w:val="26"/>
          <w:szCs w:val="26"/>
          <w:rtl/>
        </w:rPr>
        <w:t>كردن</w:t>
      </w:r>
      <w:r>
        <w:rPr>
          <w:b/>
          <w:bCs/>
          <w:spacing w:val="5"/>
          <w:sz w:val="26"/>
          <w:szCs w:val="26"/>
          <w:rtl/>
        </w:rPr>
        <w:t> </w:t>
      </w:r>
      <w:r>
        <w:rPr>
          <w:b/>
          <w:bCs/>
          <w:w w:val="80"/>
          <w:sz w:val="26"/>
          <w:szCs w:val="26"/>
          <w:rtl/>
        </w:rPr>
        <w:t>كارگاه</w:t>
      </w:r>
      <w:r>
        <w:rPr>
          <w:b/>
          <w:bCs/>
          <w:spacing w:val="9"/>
          <w:sz w:val="26"/>
          <w:szCs w:val="26"/>
          <w:rtl/>
        </w:rPr>
        <w:t> </w:t>
      </w:r>
      <w:r>
        <w:rPr>
          <w:b/>
          <w:bCs/>
          <w:w w:val="80"/>
          <w:sz w:val="26"/>
          <w:szCs w:val="26"/>
          <w:rtl/>
        </w:rPr>
        <w:t>طبق</w:t>
      </w:r>
      <w:r>
        <w:rPr>
          <w:b/>
          <w:bCs/>
          <w:spacing w:val="9"/>
          <w:sz w:val="26"/>
          <w:szCs w:val="26"/>
          <w:rtl/>
        </w:rPr>
        <w:t> </w:t>
      </w:r>
      <w:r>
        <w:rPr>
          <w:b/>
          <w:bCs/>
          <w:w w:val="80"/>
          <w:sz w:val="26"/>
          <w:szCs w:val="26"/>
          <w:rtl/>
        </w:rPr>
        <w:t>نظر</w:t>
      </w:r>
      <w:r>
        <w:rPr>
          <w:b/>
          <w:bCs/>
          <w:spacing w:val="6"/>
          <w:sz w:val="26"/>
          <w:szCs w:val="26"/>
          <w:rtl/>
        </w:rPr>
        <w:t> </w:t>
      </w:r>
      <w:r>
        <w:rPr>
          <w:b/>
          <w:bCs/>
          <w:w w:val="80"/>
          <w:sz w:val="26"/>
          <w:szCs w:val="26"/>
          <w:rtl/>
        </w:rPr>
        <w:t>كارفرما</w:t>
      </w:r>
      <w:r>
        <w:rPr>
          <w:b/>
          <w:bCs/>
          <w:spacing w:val="5"/>
          <w:sz w:val="26"/>
          <w:szCs w:val="26"/>
          <w:rtl/>
        </w:rPr>
        <w:t> </w:t>
      </w:r>
      <w:r>
        <w:rPr>
          <w:b/>
          <w:bCs/>
          <w:w w:val="80"/>
          <w:sz w:val="26"/>
          <w:szCs w:val="26"/>
          <w:rtl/>
        </w:rPr>
        <w:t>اقدام</w:t>
      </w:r>
      <w:r>
        <w:rPr>
          <w:b/>
          <w:bCs/>
          <w:spacing w:val="6"/>
          <w:sz w:val="26"/>
          <w:szCs w:val="26"/>
          <w:rtl/>
        </w:rPr>
        <w:t> </w:t>
      </w:r>
      <w:r>
        <w:rPr>
          <w:b/>
          <w:bCs/>
          <w:w w:val="80"/>
          <w:sz w:val="26"/>
          <w:szCs w:val="26"/>
          <w:rtl/>
        </w:rPr>
        <w:t>نمايد</w:t>
      </w:r>
      <w:r>
        <w:rPr>
          <w:b/>
          <w:bCs/>
          <w:w w:val="80"/>
          <w:sz w:val="26"/>
          <w:szCs w:val="26"/>
        </w:rPr>
        <w:t>.</w:t>
      </w:r>
    </w:p>
    <w:p>
      <w:pPr>
        <w:pStyle w:val="BodyText"/>
        <w:spacing w:before="78"/>
      </w:pPr>
    </w:p>
    <w:p>
      <w:pPr>
        <w:pStyle w:val="BodyText"/>
        <w:bidi/>
        <w:spacing w:line="372" w:lineRule="auto"/>
        <w:ind w:right="632" w:left="388" w:firstLine="6520"/>
        <w:jc w:val="both"/>
      </w:pPr>
      <w:r>
        <w:rPr>
          <w:spacing w:val="-4"/>
          <w:sz w:val="26"/>
          <w:szCs w:val="26"/>
        </w:rPr>
        <w:t>-١٠-٤-٣</w:t>
      </w:r>
      <w:r>
        <w:rPr>
          <w:spacing w:val="-14"/>
          <w:sz w:val="26"/>
          <w:szCs w:val="26"/>
          <w:rtl/>
        </w:rPr>
        <w:t> </w:t>
      </w:r>
      <w:r>
        <w:rPr>
          <w:spacing w:val="-4"/>
          <w:sz w:val="26"/>
          <w:szCs w:val="26"/>
          <w:rtl/>
        </w:rPr>
        <w:t>خدمات</w:t>
      </w:r>
      <w:r>
        <w:rPr>
          <w:rFonts w:ascii="Times New Roman" w:cs="Times New Roman"/>
          <w:spacing w:val="-12"/>
          <w:sz w:val="26"/>
          <w:szCs w:val="26"/>
          <w:rtl/>
        </w:rPr>
        <w:t> </w:t>
      </w:r>
      <w:r>
        <w:rPr>
          <w:rFonts w:ascii="Times New Roman" w:cs="Times New Roman"/>
          <w:spacing w:val="-4"/>
          <w:sz w:val="26"/>
          <w:szCs w:val="26"/>
        </w:rPr>
        <w:t>HSE</w:t>
      </w:r>
      <w:r>
        <w:rPr>
          <w:spacing w:val="-15"/>
          <w:sz w:val="26"/>
          <w:szCs w:val="26"/>
          <w:rtl/>
        </w:rPr>
        <w:t> </w:t>
      </w:r>
      <w:r>
        <w:rPr>
          <w:spacing w:val="-4"/>
          <w:sz w:val="26"/>
          <w:szCs w:val="26"/>
          <w:rtl/>
        </w:rPr>
        <w:t>پيمانكار </w:t>
      </w:r>
      <w:r>
        <w:rPr>
          <w:w w:val="90"/>
          <w:rtl/>
        </w:rPr>
        <w:t>پيمانكار موظف است برنامه</w:t>
      </w:r>
      <w:r>
        <w:rPr>
          <w:rFonts w:ascii="Times New Roman" w:cs="Times New Roman"/>
          <w:b w:val="0"/>
          <w:bCs w:val="0"/>
          <w:sz w:val="22"/>
          <w:szCs w:val="22"/>
          <w:rtl/>
        </w:rPr>
        <w:t> </w:t>
      </w:r>
      <w:r>
        <w:rPr>
          <w:rFonts w:ascii="Times New Roman" w:cs="Times New Roman"/>
          <w:b w:val="0"/>
          <w:bCs w:val="0"/>
          <w:w w:val="90"/>
          <w:sz w:val="22"/>
          <w:szCs w:val="22"/>
        </w:rPr>
        <w:t>HSE</w:t>
      </w:r>
      <w:r>
        <w:rPr>
          <w:w w:val="90"/>
          <w:rtl/>
        </w:rPr>
        <w:t> پروژه را بر اساس الزامات كارفرما و الزامات مندرج در مدارك</w:t>
      </w:r>
      <w:r>
        <w:rPr>
          <w:rFonts w:ascii="Cambria" w:cs="Cambria"/>
          <w:rtl/>
        </w:rPr>
        <w:t> </w:t>
      </w:r>
      <w:r>
        <w:rPr>
          <w:rFonts w:ascii="Cambria" w:cs="Cambria"/>
          <w:w w:val="90"/>
        </w:rPr>
        <w:t>"</w:t>
      </w:r>
      <w:r>
        <w:rPr>
          <w:w w:val="90"/>
          <w:rtl/>
        </w:rPr>
        <w:t>الزامات و رويه هاي </w:t>
      </w:r>
      <w:r>
        <w:rPr>
          <w:spacing w:val="-2"/>
          <w:w w:val="90"/>
          <w:rtl/>
        </w:rPr>
        <w:t>مديريت</w:t>
      </w:r>
      <w:r>
        <w:rPr>
          <w:rFonts w:ascii="Times New Roman" w:cs="Times New Roman"/>
          <w:b w:val="0"/>
          <w:bCs w:val="0"/>
          <w:spacing w:val="4"/>
          <w:sz w:val="22"/>
          <w:szCs w:val="22"/>
          <w:rtl/>
        </w:rPr>
        <w:t> </w:t>
      </w:r>
      <w:r>
        <w:rPr>
          <w:rFonts w:ascii="Cambria" w:cs="Cambria"/>
          <w:w w:val="90"/>
        </w:rPr>
        <w:t>"</w:t>
      </w:r>
      <w:r>
        <w:rPr>
          <w:rFonts w:ascii="Times New Roman" w:cs="Times New Roman"/>
          <w:b w:val="0"/>
          <w:bCs w:val="0"/>
          <w:w w:val="90"/>
          <w:sz w:val="22"/>
          <w:szCs w:val="22"/>
        </w:rPr>
        <w:t>HSE</w:t>
      </w:r>
      <w:r>
        <w:rPr>
          <w:spacing w:val="-4"/>
          <w:rtl/>
        </w:rPr>
        <w:t> </w:t>
      </w:r>
      <w:r>
        <w:rPr>
          <w:w w:val="90"/>
          <w:rtl/>
        </w:rPr>
        <w:t>و</w:t>
      </w:r>
      <w:r>
        <w:rPr>
          <w:rFonts w:ascii="Cambria" w:cs="Cambria"/>
          <w:spacing w:val="6"/>
          <w:rtl/>
        </w:rPr>
        <w:t> </w:t>
      </w:r>
      <w:r>
        <w:rPr>
          <w:rFonts w:ascii="Cambria" w:cs="Cambria"/>
          <w:w w:val="90"/>
        </w:rPr>
        <w:t>"</w:t>
      </w:r>
      <w:r>
        <w:rPr>
          <w:w w:val="90"/>
          <w:rtl/>
        </w:rPr>
        <w:t>ضوابط</w:t>
      </w:r>
      <w:r>
        <w:rPr>
          <w:spacing w:val="-1"/>
          <w:w w:val="90"/>
          <w:rtl/>
        </w:rPr>
        <w:t> </w:t>
      </w:r>
      <w:r>
        <w:rPr>
          <w:w w:val="90"/>
          <w:rtl/>
        </w:rPr>
        <w:t>و</w:t>
      </w:r>
      <w:r>
        <w:rPr>
          <w:spacing w:val="-1"/>
          <w:rtl/>
        </w:rPr>
        <w:t> </w:t>
      </w:r>
      <w:r>
        <w:rPr>
          <w:w w:val="90"/>
          <w:rtl/>
        </w:rPr>
        <w:t>دستورالعمل</w:t>
      </w:r>
      <w:r>
        <w:rPr>
          <w:spacing w:val="-6"/>
          <w:rtl/>
        </w:rPr>
        <w:t> </w:t>
      </w:r>
      <w:r>
        <w:rPr>
          <w:w w:val="90"/>
          <w:rtl/>
        </w:rPr>
        <w:t>اجراي</w:t>
      </w:r>
      <w:r>
        <w:rPr>
          <w:spacing w:val="-5"/>
          <w:rtl/>
        </w:rPr>
        <w:t> </w:t>
      </w:r>
      <w:r>
        <w:rPr>
          <w:w w:val="90"/>
          <w:rtl/>
        </w:rPr>
        <w:t>الزامات</w:t>
      </w:r>
      <w:r>
        <w:rPr>
          <w:spacing w:val="-1"/>
          <w:w w:val="90"/>
          <w:rtl/>
        </w:rPr>
        <w:t> </w:t>
      </w:r>
      <w:r>
        <w:rPr>
          <w:w w:val="90"/>
          <w:rtl/>
        </w:rPr>
        <w:t>و</w:t>
      </w:r>
      <w:r>
        <w:rPr>
          <w:spacing w:val="-5"/>
          <w:rtl/>
        </w:rPr>
        <w:t> </w:t>
      </w:r>
      <w:r>
        <w:rPr>
          <w:w w:val="90"/>
          <w:rtl/>
        </w:rPr>
        <w:t>رويه</w:t>
      </w:r>
      <w:r>
        <w:rPr>
          <w:spacing w:val="-6"/>
          <w:rtl/>
        </w:rPr>
        <w:t> </w:t>
      </w:r>
      <w:r>
        <w:rPr>
          <w:w w:val="90"/>
          <w:rtl/>
        </w:rPr>
        <w:t>هاي</w:t>
      </w:r>
      <w:r>
        <w:rPr>
          <w:spacing w:val="-4"/>
          <w:rtl/>
        </w:rPr>
        <w:t> </w:t>
      </w:r>
      <w:r>
        <w:rPr>
          <w:w w:val="90"/>
          <w:rtl/>
        </w:rPr>
        <w:t>مديريت</w:t>
      </w:r>
      <w:r>
        <w:rPr>
          <w:rFonts w:ascii="Times New Roman" w:cs="Times New Roman"/>
          <w:b w:val="0"/>
          <w:bCs w:val="0"/>
          <w:spacing w:val="5"/>
          <w:sz w:val="22"/>
          <w:szCs w:val="22"/>
          <w:rtl/>
        </w:rPr>
        <w:t> </w:t>
      </w:r>
      <w:r>
        <w:rPr>
          <w:rFonts w:ascii="Times New Roman" w:cs="Times New Roman"/>
          <w:b w:val="0"/>
          <w:bCs w:val="0"/>
          <w:w w:val="90"/>
          <w:sz w:val="22"/>
          <w:szCs w:val="22"/>
        </w:rPr>
        <w:t>HSE</w:t>
      </w:r>
      <w:r>
        <w:rPr>
          <w:spacing w:val="-5"/>
          <w:rtl/>
        </w:rPr>
        <w:t> </w:t>
      </w:r>
      <w:r>
        <w:rPr>
          <w:w w:val="90"/>
          <w:rtl/>
        </w:rPr>
        <w:t>در</w:t>
      </w:r>
      <w:r>
        <w:rPr>
          <w:spacing w:val="-2"/>
          <w:w w:val="90"/>
          <w:rtl/>
        </w:rPr>
        <w:t> </w:t>
      </w:r>
      <w:r>
        <w:rPr>
          <w:w w:val="90"/>
          <w:rtl/>
        </w:rPr>
        <w:t>قراردادهاي</w:t>
      </w:r>
      <w:r>
        <w:rPr>
          <w:spacing w:val="-7"/>
          <w:rtl/>
        </w:rPr>
        <w:t> </w:t>
      </w:r>
      <w:r>
        <w:rPr>
          <w:w w:val="90"/>
          <w:rtl/>
        </w:rPr>
        <w:t>ﺻنعت</w:t>
      </w:r>
      <w:r>
        <w:rPr>
          <w:spacing w:val="-6"/>
          <w:rtl/>
        </w:rPr>
        <w:t> </w:t>
      </w:r>
      <w:r>
        <w:rPr>
          <w:w w:val="90"/>
          <w:rtl/>
        </w:rPr>
        <w:t>نفت</w:t>
      </w:r>
      <w:r>
        <w:rPr>
          <w:rFonts w:ascii="Cambria" w:cs="Cambria"/>
          <w:spacing w:val="8"/>
          <w:rtl/>
        </w:rPr>
        <w:t> </w:t>
      </w:r>
      <w:r>
        <w:rPr>
          <w:rFonts w:ascii="Cambria" w:cs="Cambria"/>
          <w:w w:val="90"/>
        </w:rPr>
        <w:t>"</w:t>
      </w:r>
      <w:r>
        <w:rPr>
          <w:spacing w:val="-7"/>
          <w:rtl/>
        </w:rPr>
        <w:t> </w:t>
      </w:r>
      <w:r>
        <w:rPr>
          <w:w w:val="90"/>
          <w:rtl/>
        </w:rPr>
        <w:t>جار</w:t>
      </w:r>
      <w:r>
        <w:rPr>
          <w:w w:val="90"/>
          <w:rtl/>
        </w:rPr>
        <w:t>ي</w:t>
      </w:r>
    </w:p>
    <w:p>
      <w:pPr>
        <w:pStyle w:val="BodyText"/>
        <w:bidi/>
        <w:spacing w:line="381" w:lineRule="auto" w:before="7"/>
        <w:ind w:right="632" w:left="386" w:firstLine="9002"/>
        <w:jc w:val="both"/>
      </w:pPr>
      <w:r>
        <w:rPr>
          <w:spacing w:val="-2"/>
          <w:w w:val="80"/>
          <w:rtl/>
        </w:rPr>
        <w:t>نمايد</w:t>
      </w:r>
      <w:r>
        <w:rPr>
          <w:spacing w:val="-2"/>
          <w:w w:val="80"/>
        </w:rPr>
        <w:t>.</w:t>
      </w:r>
      <w:r>
        <w:rPr>
          <w:spacing w:val="-2"/>
          <w:w w:val="80"/>
          <w:rtl/>
        </w:rPr>
        <w:t> </w:t>
      </w:r>
      <w:r>
        <w:rPr>
          <w:w w:val="90"/>
          <w:rtl/>
        </w:rPr>
        <w:t>پيمانكار</w:t>
      </w:r>
      <w:r>
        <w:rPr>
          <w:spacing w:val="-8"/>
          <w:w w:val="90"/>
          <w:rtl/>
        </w:rPr>
        <w:t> </w:t>
      </w:r>
      <w:r>
        <w:rPr>
          <w:w w:val="90"/>
          <w:rtl/>
        </w:rPr>
        <w:t>موظف</w:t>
      </w:r>
      <w:r>
        <w:rPr>
          <w:spacing w:val="-8"/>
          <w:w w:val="90"/>
          <w:rtl/>
        </w:rPr>
        <w:t> </w:t>
      </w:r>
      <w:r>
        <w:rPr>
          <w:w w:val="90"/>
          <w:rtl/>
        </w:rPr>
        <w:t>است</w:t>
      </w:r>
      <w:r>
        <w:rPr>
          <w:spacing w:val="-10"/>
          <w:w w:val="90"/>
          <w:rtl/>
        </w:rPr>
        <w:t> </w:t>
      </w:r>
      <w:r>
        <w:rPr>
          <w:w w:val="90"/>
          <w:rtl/>
        </w:rPr>
        <w:t>كليه</w:t>
      </w:r>
      <w:r>
        <w:rPr>
          <w:spacing w:val="-8"/>
          <w:w w:val="90"/>
          <w:rtl/>
        </w:rPr>
        <w:t> </w:t>
      </w:r>
      <w:r>
        <w:rPr>
          <w:w w:val="90"/>
          <w:rtl/>
        </w:rPr>
        <w:t>موارد</w:t>
      </w:r>
      <w:r>
        <w:rPr>
          <w:spacing w:val="-10"/>
          <w:w w:val="90"/>
          <w:rtl/>
        </w:rPr>
        <w:t> </w:t>
      </w:r>
      <w:r>
        <w:rPr>
          <w:w w:val="90"/>
          <w:rtl/>
        </w:rPr>
        <w:t>مرتبط</w:t>
      </w:r>
      <w:r>
        <w:rPr>
          <w:spacing w:val="-8"/>
          <w:w w:val="90"/>
          <w:rtl/>
        </w:rPr>
        <w:t> </w:t>
      </w:r>
      <w:r>
        <w:rPr>
          <w:w w:val="90"/>
          <w:rtl/>
        </w:rPr>
        <w:t>ذكر</w:t>
      </w:r>
      <w:r>
        <w:rPr>
          <w:spacing w:val="-7"/>
          <w:w w:val="90"/>
          <w:rtl/>
        </w:rPr>
        <w:t> </w:t>
      </w:r>
      <w:r>
        <w:rPr>
          <w:w w:val="90"/>
          <w:rtl/>
        </w:rPr>
        <w:t>شده</w:t>
      </w:r>
      <w:r>
        <w:rPr>
          <w:spacing w:val="-10"/>
          <w:w w:val="90"/>
          <w:rtl/>
        </w:rPr>
        <w:t> </w:t>
      </w:r>
      <w:r>
        <w:rPr>
          <w:w w:val="90"/>
          <w:rtl/>
        </w:rPr>
        <w:t>در</w:t>
      </w:r>
      <w:r>
        <w:rPr>
          <w:spacing w:val="-10"/>
          <w:w w:val="90"/>
          <w:rtl/>
        </w:rPr>
        <w:t> </w:t>
      </w:r>
      <w:r>
        <w:rPr>
          <w:w w:val="90"/>
          <w:rtl/>
        </w:rPr>
        <w:t>بخش</w:t>
      </w:r>
      <w:r>
        <w:rPr>
          <w:spacing w:val="-8"/>
          <w:w w:val="90"/>
          <w:rtl/>
        </w:rPr>
        <w:t> </w:t>
      </w:r>
      <w:r>
        <w:rPr>
          <w:w w:val="90"/>
          <w:rtl/>
        </w:rPr>
        <w:t>هاي</w:t>
      </w:r>
      <w:r>
        <w:rPr>
          <w:spacing w:val="-8"/>
          <w:w w:val="90"/>
          <w:rtl/>
        </w:rPr>
        <w:t> </w:t>
      </w:r>
      <w:r>
        <w:rPr>
          <w:w w:val="90"/>
          <w:rtl/>
        </w:rPr>
        <w:t>مختلف</w:t>
      </w:r>
      <w:r>
        <w:rPr>
          <w:spacing w:val="-10"/>
          <w:w w:val="90"/>
          <w:rtl/>
        </w:rPr>
        <w:t> </w:t>
      </w:r>
      <w:r>
        <w:rPr>
          <w:w w:val="90"/>
          <w:rtl/>
        </w:rPr>
        <w:t>اين</w:t>
      </w:r>
      <w:r>
        <w:rPr>
          <w:spacing w:val="-10"/>
          <w:w w:val="90"/>
          <w:rtl/>
        </w:rPr>
        <w:t> </w:t>
      </w:r>
      <w:r>
        <w:rPr>
          <w:w w:val="90"/>
          <w:rtl/>
        </w:rPr>
        <w:t>شرح</w:t>
      </w:r>
      <w:r>
        <w:rPr>
          <w:spacing w:val="-10"/>
          <w:w w:val="90"/>
          <w:rtl/>
        </w:rPr>
        <w:t> </w:t>
      </w:r>
      <w:r>
        <w:rPr>
          <w:w w:val="90"/>
          <w:rtl/>
        </w:rPr>
        <w:t>كار</w:t>
      </w:r>
      <w:r>
        <w:rPr>
          <w:spacing w:val="-10"/>
          <w:w w:val="90"/>
          <w:rtl/>
        </w:rPr>
        <w:t> </w:t>
      </w:r>
      <w:r>
        <w:rPr>
          <w:w w:val="90"/>
          <w:rtl/>
        </w:rPr>
        <w:t>را</w:t>
      </w:r>
      <w:r>
        <w:rPr>
          <w:spacing w:val="-11"/>
          <w:w w:val="90"/>
          <w:rtl/>
        </w:rPr>
        <w:t> </w:t>
      </w:r>
      <w:r>
        <w:rPr>
          <w:w w:val="90"/>
          <w:rtl/>
        </w:rPr>
        <w:t>رعايت</w:t>
      </w:r>
      <w:r>
        <w:rPr>
          <w:spacing w:val="-10"/>
          <w:w w:val="90"/>
          <w:rtl/>
        </w:rPr>
        <w:t> </w:t>
      </w:r>
      <w:r>
        <w:rPr>
          <w:w w:val="90"/>
          <w:rtl/>
        </w:rPr>
        <w:t>نموده</w:t>
      </w:r>
      <w:r>
        <w:rPr>
          <w:spacing w:val="-10"/>
          <w:w w:val="90"/>
          <w:rtl/>
        </w:rPr>
        <w:t> </w:t>
      </w:r>
      <w:r>
        <w:rPr>
          <w:w w:val="90"/>
          <w:rtl/>
        </w:rPr>
        <w:t>و</w:t>
      </w:r>
      <w:r>
        <w:rPr>
          <w:spacing w:val="-10"/>
          <w:w w:val="90"/>
          <w:rtl/>
        </w:rPr>
        <w:t> </w:t>
      </w:r>
      <w:r>
        <w:rPr>
          <w:w w:val="90"/>
          <w:rtl/>
        </w:rPr>
        <w:t>با</w:t>
      </w:r>
      <w:r>
        <w:rPr>
          <w:spacing w:val="-10"/>
          <w:w w:val="90"/>
          <w:rtl/>
        </w:rPr>
        <w:t> </w:t>
      </w:r>
      <w:r>
        <w:rPr>
          <w:w w:val="90"/>
          <w:rtl/>
        </w:rPr>
        <w:t>هماهنگي</w:t>
      </w:r>
      <w:r>
        <w:rPr>
          <w:spacing w:val="-10"/>
          <w:w w:val="90"/>
          <w:rtl/>
        </w:rPr>
        <w:t> </w:t>
      </w:r>
      <w:r>
        <w:rPr>
          <w:w w:val="90"/>
          <w:rtl/>
        </w:rPr>
        <w:t>با </w:t>
      </w:r>
      <w:r>
        <w:rPr>
          <w:spacing w:val="-2"/>
          <w:w w:val="90"/>
          <w:rtl/>
        </w:rPr>
        <w:t>كارفرما</w:t>
      </w:r>
      <w:r>
        <w:rPr>
          <w:rtl/>
        </w:rPr>
        <w:t> </w:t>
      </w:r>
      <w:r>
        <w:rPr>
          <w:w w:val="90"/>
          <w:rtl/>
        </w:rPr>
        <w:t>و</w:t>
      </w:r>
      <w:r>
        <w:rPr>
          <w:rtl/>
        </w:rPr>
        <w:t> </w:t>
      </w:r>
      <w:r>
        <w:rPr>
          <w:w w:val="90"/>
          <w:rtl/>
        </w:rPr>
        <w:t>طبق</w:t>
      </w:r>
      <w:r>
        <w:rPr>
          <w:rtl/>
        </w:rPr>
        <w:t> </w:t>
      </w:r>
      <w:r>
        <w:rPr>
          <w:w w:val="90"/>
          <w:rtl/>
        </w:rPr>
        <w:t>نظر</w:t>
      </w:r>
      <w:r>
        <w:rPr>
          <w:spacing w:val="1"/>
          <w:rtl/>
        </w:rPr>
        <w:t> </w:t>
      </w:r>
      <w:r>
        <w:rPr>
          <w:w w:val="90"/>
          <w:rtl/>
        </w:rPr>
        <w:t>ايشان</w:t>
      </w:r>
      <w:r>
        <w:rPr>
          <w:spacing w:val="-2"/>
          <w:rtl/>
        </w:rPr>
        <w:t> </w:t>
      </w:r>
      <w:r>
        <w:rPr>
          <w:w w:val="90"/>
          <w:rtl/>
        </w:rPr>
        <w:t>اقدامات</w:t>
      </w:r>
      <w:r>
        <w:rPr>
          <w:spacing w:val="-1"/>
          <w:rtl/>
        </w:rPr>
        <w:t> </w:t>
      </w:r>
      <w:r>
        <w:rPr>
          <w:w w:val="90"/>
          <w:rtl/>
        </w:rPr>
        <w:t>پيشگيرانه</w:t>
      </w:r>
      <w:r>
        <w:rPr>
          <w:spacing w:val="-1"/>
          <w:rtl/>
        </w:rPr>
        <w:t> </w:t>
      </w:r>
      <w:r>
        <w:rPr>
          <w:w w:val="90"/>
          <w:rtl/>
        </w:rPr>
        <w:t>و</w:t>
      </w:r>
      <w:r>
        <w:rPr>
          <w:spacing w:val="1"/>
          <w:rtl/>
        </w:rPr>
        <w:t> </w:t>
      </w:r>
      <w:r>
        <w:rPr>
          <w:w w:val="90"/>
          <w:rtl/>
        </w:rPr>
        <w:t>اﺻﻼحي</w:t>
      </w:r>
      <w:r>
        <w:rPr>
          <w:spacing w:val="4"/>
          <w:rtl/>
        </w:rPr>
        <w:t> </w:t>
      </w:r>
      <w:r>
        <w:rPr>
          <w:w w:val="90"/>
          <w:rtl/>
        </w:rPr>
        <w:t>ﻻزم</w:t>
      </w:r>
      <w:r>
        <w:rPr>
          <w:spacing w:val="-2"/>
          <w:rtl/>
        </w:rPr>
        <w:t> </w:t>
      </w:r>
      <w:r>
        <w:rPr>
          <w:w w:val="90"/>
          <w:rtl/>
        </w:rPr>
        <w:t>را</w:t>
      </w:r>
      <w:r>
        <w:rPr>
          <w:spacing w:val="2"/>
          <w:rtl/>
        </w:rPr>
        <w:t> </w:t>
      </w:r>
      <w:r>
        <w:rPr>
          <w:w w:val="90"/>
          <w:rtl/>
        </w:rPr>
        <w:t>جهت</w:t>
      </w:r>
      <w:r>
        <w:rPr>
          <w:rtl/>
        </w:rPr>
        <w:t> </w:t>
      </w:r>
      <w:r>
        <w:rPr>
          <w:w w:val="90"/>
          <w:rtl/>
        </w:rPr>
        <w:t>جاري</w:t>
      </w:r>
      <w:r>
        <w:rPr>
          <w:rtl/>
        </w:rPr>
        <w:t> </w:t>
      </w:r>
      <w:r>
        <w:rPr>
          <w:w w:val="90"/>
          <w:rtl/>
        </w:rPr>
        <w:t>سازي</w:t>
      </w:r>
      <w:r>
        <w:rPr>
          <w:spacing w:val="1"/>
          <w:rtl/>
        </w:rPr>
        <w:t> </w:t>
      </w:r>
      <w:r>
        <w:rPr>
          <w:w w:val="90"/>
          <w:rtl/>
        </w:rPr>
        <w:t>برنامه</w:t>
      </w:r>
      <w:r>
        <w:rPr>
          <w:rFonts w:ascii="Times New Roman" w:cs="Times New Roman"/>
          <w:b w:val="0"/>
          <w:bCs w:val="0"/>
          <w:spacing w:val="13"/>
          <w:sz w:val="22"/>
          <w:szCs w:val="22"/>
          <w:rtl/>
        </w:rPr>
        <w:t> </w:t>
      </w:r>
      <w:r>
        <w:rPr>
          <w:rFonts w:ascii="Times New Roman" w:cs="Times New Roman"/>
          <w:b w:val="0"/>
          <w:bCs w:val="0"/>
          <w:w w:val="90"/>
          <w:sz w:val="22"/>
          <w:szCs w:val="22"/>
        </w:rPr>
        <w:t>HSE</w:t>
      </w:r>
      <w:r>
        <w:rPr>
          <w:spacing w:val="-1"/>
          <w:rtl/>
        </w:rPr>
        <w:t> </w:t>
      </w:r>
      <w:r>
        <w:rPr>
          <w:w w:val="90"/>
          <w:rtl/>
        </w:rPr>
        <w:t>و</w:t>
      </w:r>
      <w:r>
        <w:rPr>
          <w:spacing w:val="2"/>
          <w:rtl/>
        </w:rPr>
        <w:t> </w:t>
      </w:r>
      <w:r>
        <w:rPr>
          <w:w w:val="90"/>
          <w:rtl/>
        </w:rPr>
        <w:t>كنترل</w:t>
      </w:r>
      <w:r>
        <w:rPr>
          <w:spacing w:val="1"/>
          <w:rtl/>
        </w:rPr>
        <w:t> </w:t>
      </w:r>
      <w:r>
        <w:rPr>
          <w:w w:val="90"/>
          <w:rtl/>
        </w:rPr>
        <w:t>خطرات</w:t>
      </w:r>
      <w:r>
        <w:rPr>
          <w:spacing w:val="-1"/>
          <w:rtl/>
        </w:rPr>
        <w:t> </w:t>
      </w:r>
      <w:r>
        <w:rPr>
          <w:w w:val="90"/>
          <w:rtl/>
        </w:rPr>
        <w:t>و</w:t>
      </w:r>
    </w:p>
    <w:p>
      <w:pPr>
        <w:pStyle w:val="BodyText"/>
        <w:bidi/>
        <w:spacing w:line="381" w:lineRule="auto"/>
        <w:ind w:right="632" w:left="387" w:firstLine="6820"/>
        <w:jc w:val="left"/>
      </w:pPr>
      <w:r>
        <w:rPr>
          <w:w w:val="85"/>
          <w:rtl/>
        </w:rPr>
        <w:t>پيشگيري از</w:t>
      </w:r>
      <w:r>
        <w:rPr>
          <w:spacing w:val="-3"/>
          <w:w w:val="85"/>
          <w:rtl/>
        </w:rPr>
        <w:t> </w:t>
      </w:r>
      <w:r>
        <w:rPr>
          <w:w w:val="85"/>
          <w:rtl/>
        </w:rPr>
        <w:t>حوادث</w:t>
      </w:r>
      <w:r>
        <w:rPr>
          <w:spacing w:val="-5"/>
          <w:w w:val="85"/>
          <w:rtl/>
        </w:rPr>
        <w:t> </w:t>
      </w:r>
      <w:r>
        <w:rPr>
          <w:w w:val="85"/>
          <w:rtl/>
        </w:rPr>
        <w:t>اعمال</w:t>
      </w:r>
      <w:r>
        <w:rPr>
          <w:spacing w:val="-4"/>
          <w:w w:val="85"/>
          <w:rtl/>
        </w:rPr>
        <w:t> </w:t>
      </w:r>
      <w:r>
        <w:rPr>
          <w:w w:val="85"/>
          <w:rtl/>
        </w:rPr>
        <w:t>نمايد</w:t>
      </w:r>
      <w:r>
        <w:rPr>
          <w:w w:val="85"/>
        </w:rPr>
        <w:t>.</w:t>
      </w:r>
      <w:r>
        <w:rPr>
          <w:w w:val="85"/>
          <w:rtl/>
        </w:rPr>
        <w:t> </w:t>
      </w:r>
      <w:r>
        <w:rPr>
          <w:spacing w:val="-4"/>
          <w:w w:val="85"/>
          <w:rtl/>
        </w:rPr>
        <w:t>كليه</w:t>
      </w:r>
      <w:r>
        <w:rPr>
          <w:spacing w:val="-8"/>
          <w:w w:val="85"/>
          <w:rtl/>
        </w:rPr>
        <w:t> </w:t>
      </w:r>
      <w:r>
        <w:rPr>
          <w:w w:val="85"/>
          <w:rtl/>
        </w:rPr>
        <w:t>فعاليت</w:t>
      </w:r>
      <w:r>
        <w:rPr>
          <w:spacing w:val="-7"/>
          <w:w w:val="85"/>
          <w:rtl/>
        </w:rPr>
        <w:t> </w:t>
      </w:r>
      <w:r>
        <w:rPr>
          <w:w w:val="85"/>
          <w:rtl/>
        </w:rPr>
        <w:t>هاي</w:t>
      </w:r>
      <w:r>
        <w:rPr>
          <w:spacing w:val="-8"/>
          <w:w w:val="85"/>
          <w:rtl/>
        </w:rPr>
        <w:t> </w:t>
      </w:r>
      <w:r>
        <w:rPr>
          <w:w w:val="85"/>
          <w:rtl/>
        </w:rPr>
        <w:t>پرخطر</w:t>
      </w:r>
      <w:r>
        <w:rPr>
          <w:spacing w:val="-7"/>
          <w:w w:val="85"/>
          <w:rtl/>
        </w:rPr>
        <w:t> </w:t>
      </w:r>
      <w:r>
        <w:rPr>
          <w:w w:val="85"/>
          <w:rtl/>
        </w:rPr>
        <w:t>در</w:t>
      </w:r>
      <w:r>
        <w:rPr>
          <w:spacing w:val="-8"/>
          <w:w w:val="85"/>
          <w:rtl/>
        </w:rPr>
        <w:t> </w:t>
      </w:r>
      <w:r>
        <w:rPr>
          <w:w w:val="85"/>
          <w:rtl/>
        </w:rPr>
        <w:t>فاز</w:t>
      </w:r>
      <w:r>
        <w:rPr>
          <w:spacing w:val="-7"/>
          <w:w w:val="85"/>
          <w:rtl/>
        </w:rPr>
        <w:t> </w:t>
      </w:r>
      <w:r>
        <w:rPr>
          <w:w w:val="85"/>
          <w:rtl/>
        </w:rPr>
        <w:t>هاي</w:t>
      </w:r>
      <w:r>
        <w:rPr>
          <w:spacing w:val="-9"/>
          <w:w w:val="85"/>
          <w:rtl/>
        </w:rPr>
        <w:t> </w:t>
      </w:r>
      <w:r>
        <w:rPr>
          <w:w w:val="85"/>
          <w:rtl/>
        </w:rPr>
        <w:t>مختلف</w:t>
      </w:r>
      <w:r>
        <w:rPr>
          <w:spacing w:val="-7"/>
          <w:w w:val="85"/>
          <w:rtl/>
        </w:rPr>
        <w:t> </w:t>
      </w:r>
      <w:r>
        <w:rPr>
          <w:w w:val="85"/>
          <w:rtl/>
        </w:rPr>
        <w:t>پروژه</w:t>
      </w:r>
      <w:r>
        <w:rPr>
          <w:spacing w:val="-10"/>
          <w:w w:val="85"/>
          <w:rtl/>
        </w:rPr>
        <w:t> </w:t>
      </w:r>
      <w:r>
        <w:rPr>
          <w:w w:val="85"/>
          <w:rtl/>
        </w:rPr>
        <w:t>اعم</w:t>
      </w:r>
      <w:r>
        <w:rPr>
          <w:spacing w:val="-5"/>
          <w:w w:val="85"/>
          <w:rtl/>
        </w:rPr>
        <w:t> </w:t>
      </w:r>
      <w:r>
        <w:rPr>
          <w:w w:val="85"/>
          <w:rtl/>
        </w:rPr>
        <w:t>از</w:t>
      </w:r>
      <w:r>
        <w:rPr>
          <w:spacing w:val="-7"/>
          <w:w w:val="85"/>
          <w:rtl/>
        </w:rPr>
        <w:t> </w:t>
      </w:r>
      <w:r>
        <w:rPr>
          <w:w w:val="85"/>
          <w:rtl/>
        </w:rPr>
        <w:t>ساختمان</w:t>
      </w:r>
      <w:r>
        <w:rPr>
          <w:spacing w:val="-8"/>
          <w:w w:val="85"/>
          <w:rtl/>
        </w:rPr>
        <w:t> </w:t>
      </w:r>
      <w:r>
        <w:rPr>
          <w:w w:val="85"/>
          <w:rtl/>
        </w:rPr>
        <w:t>و</w:t>
      </w:r>
      <w:r>
        <w:rPr>
          <w:spacing w:val="-8"/>
          <w:w w:val="85"/>
          <w:rtl/>
        </w:rPr>
        <w:t> </w:t>
      </w:r>
      <w:r>
        <w:rPr>
          <w:w w:val="85"/>
          <w:rtl/>
        </w:rPr>
        <w:t>نصب</w:t>
      </w:r>
      <w:r>
        <w:rPr>
          <w:spacing w:val="-8"/>
          <w:w w:val="85"/>
          <w:rtl/>
        </w:rPr>
        <w:t> </w:t>
      </w:r>
      <w:r>
        <w:rPr>
          <w:w w:val="85"/>
          <w:rtl/>
        </w:rPr>
        <w:t>تا</w:t>
      </w:r>
      <w:r>
        <w:rPr>
          <w:spacing w:val="-4"/>
          <w:w w:val="85"/>
          <w:rtl/>
        </w:rPr>
        <w:t> </w:t>
      </w:r>
      <w:r>
        <w:rPr>
          <w:w w:val="85"/>
          <w:rtl/>
        </w:rPr>
        <w:t>مرحله</w:t>
      </w:r>
      <w:r>
        <w:rPr>
          <w:spacing w:val="-9"/>
          <w:w w:val="85"/>
          <w:rtl/>
        </w:rPr>
        <w:t> </w:t>
      </w:r>
      <w:r>
        <w:rPr>
          <w:w w:val="85"/>
          <w:rtl/>
        </w:rPr>
        <w:t>راه</w:t>
      </w:r>
      <w:r>
        <w:rPr>
          <w:spacing w:val="-5"/>
          <w:w w:val="85"/>
          <w:rtl/>
        </w:rPr>
        <w:t> </w:t>
      </w:r>
      <w:r>
        <w:rPr>
          <w:w w:val="85"/>
          <w:rtl/>
        </w:rPr>
        <w:t>اندازي</w:t>
      </w:r>
      <w:r>
        <w:rPr>
          <w:spacing w:val="-6"/>
          <w:w w:val="85"/>
          <w:rtl/>
        </w:rPr>
        <w:t> </w:t>
      </w:r>
      <w:r>
        <w:rPr>
          <w:w w:val="85"/>
          <w:rtl/>
        </w:rPr>
        <w:t>را</w:t>
      </w:r>
      <w:r>
        <w:rPr>
          <w:spacing w:val="-7"/>
          <w:w w:val="85"/>
          <w:rtl/>
        </w:rPr>
        <w:t> </w:t>
      </w:r>
      <w:r>
        <w:rPr>
          <w:w w:val="85"/>
          <w:rtl/>
        </w:rPr>
        <w:t>شناسايي</w:t>
      </w:r>
      <w:r>
        <w:rPr>
          <w:spacing w:val="-6"/>
          <w:w w:val="85"/>
          <w:rtl/>
        </w:rPr>
        <w:t> </w:t>
      </w:r>
      <w:r>
        <w:rPr>
          <w:w w:val="85"/>
          <w:rtl/>
        </w:rPr>
        <w:t>و</w:t>
      </w:r>
      <w:r>
        <w:rPr>
          <w:spacing w:val="-7"/>
          <w:w w:val="85"/>
          <w:rtl/>
        </w:rPr>
        <w:t> </w:t>
      </w:r>
      <w:r>
        <w:rPr>
          <w:w w:val="85"/>
          <w:rtl/>
        </w:rPr>
        <w:t>كنترل</w:t>
      </w:r>
      <w:r>
        <w:rPr>
          <w:spacing w:val="-7"/>
          <w:w w:val="85"/>
          <w:rtl/>
        </w:rPr>
        <w:t> </w:t>
      </w:r>
      <w:r>
        <w:rPr>
          <w:w w:val="85"/>
          <w:rtl/>
        </w:rPr>
        <w:t>ها</w:t>
      </w:r>
      <w:r>
        <w:rPr>
          <w:w w:val="85"/>
          <w:rtl/>
        </w:rPr>
        <w:t>ي</w:t>
      </w:r>
    </w:p>
    <w:p>
      <w:pPr>
        <w:pStyle w:val="BodyText"/>
        <w:bidi/>
        <w:spacing w:line="379" w:lineRule="auto"/>
        <w:ind w:right="632" w:left="388" w:firstLine="3715"/>
        <w:jc w:val="left"/>
      </w:pPr>
      <w:r>
        <w:rPr>
          <w:w w:val="90"/>
          <w:rtl/>
        </w:rPr>
        <w:t>ﻻزم را جهت مديريت ريﺴك آنها در حوزه هاي مختلف</w:t>
      </w:r>
      <w:r>
        <w:rPr>
          <w:rFonts w:ascii="Times New Roman" w:cs="Times New Roman"/>
          <w:b w:val="0"/>
          <w:bCs w:val="0"/>
          <w:sz w:val="22"/>
          <w:szCs w:val="22"/>
          <w:rtl/>
        </w:rPr>
        <w:t> </w:t>
      </w:r>
      <w:r>
        <w:rPr>
          <w:rFonts w:ascii="Times New Roman" w:cs="Times New Roman"/>
          <w:b w:val="0"/>
          <w:bCs w:val="0"/>
          <w:w w:val="90"/>
          <w:sz w:val="22"/>
          <w:szCs w:val="22"/>
        </w:rPr>
        <w:t>HSE</w:t>
      </w:r>
      <w:r>
        <w:rPr>
          <w:w w:val="90"/>
          <w:rtl/>
        </w:rPr>
        <w:t> بكار گيرد</w:t>
      </w:r>
      <w:r>
        <w:rPr>
          <w:w w:val="90"/>
        </w:rPr>
        <w:t>.</w:t>
      </w:r>
      <w:r>
        <w:rPr>
          <w:w w:val="90"/>
          <w:rtl/>
        </w:rPr>
        <w:t> </w:t>
      </w:r>
      <w:r>
        <w:rPr>
          <w:spacing w:val="-2"/>
          <w:w w:val="80"/>
          <w:rtl/>
        </w:rPr>
        <w:t>پيمانكار</w:t>
      </w:r>
      <w:r>
        <w:rPr>
          <w:spacing w:val="-4"/>
          <w:rtl/>
        </w:rPr>
        <w:t> </w:t>
      </w:r>
      <w:r>
        <w:rPr>
          <w:w w:val="90"/>
          <w:rtl/>
        </w:rPr>
        <w:t>موظف</w:t>
      </w:r>
      <w:r>
        <w:rPr>
          <w:spacing w:val="-2"/>
          <w:w w:val="90"/>
          <w:rtl/>
        </w:rPr>
        <w:t> </w:t>
      </w:r>
      <w:r>
        <w:rPr>
          <w:w w:val="90"/>
          <w:rtl/>
        </w:rPr>
        <w:t>است</w:t>
      </w:r>
      <w:r>
        <w:rPr>
          <w:spacing w:val="-1"/>
          <w:w w:val="90"/>
          <w:rtl/>
        </w:rPr>
        <w:t> </w:t>
      </w:r>
      <w:r>
        <w:rPr>
          <w:w w:val="90"/>
          <w:rtl/>
        </w:rPr>
        <w:t>كليه</w:t>
      </w:r>
      <w:r>
        <w:rPr>
          <w:spacing w:val="-4"/>
          <w:rtl/>
        </w:rPr>
        <w:t> </w:t>
      </w:r>
      <w:r>
        <w:rPr>
          <w:w w:val="90"/>
          <w:rtl/>
        </w:rPr>
        <w:t>مدارك،</w:t>
      </w:r>
      <w:r>
        <w:rPr>
          <w:spacing w:val="-1"/>
          <w:w w:val="90"/>
          <w:rtl/>
        </w:rPr>
        <w:t> </w:t>
      </w:r>
      <w:r>
        <w:rPr>
          <w:w w:val="90"/>
          <w:rtl/>
        </w:rPr>
        <w:t>رويهها</w:t>
      </w:r>
      <w:r>
        <w:rPr>
          <w:spacing w:val="-2"/>
          <w:w w:val="90"/>
          <w:rtl/>
        </w:rPr>
        <w:t> </w:t>
      </w:r>
      <w:r>
        <w:rPr>
          <w:w w:val="90"/>
          <w:rtl/>
        </w:rPr>
        <w:t>و</w:t>
      </w:r>
      <w:r>
        <w:rPr>
          <w:spacing w:val="-1"/>
          <w:rtl/>
        </w:rPr>
        <w:t> </w:t>
      </w:r>
      <w:r>
        <w:rPr>
          <w:w w:val="90"/>
          <w:rtl/>
        </w:rPr>
        <w:t>دستورالعمل</w:t>
      </w:r>
      <w:r>
        <w:rPr>
          <w:spacing w:val="-7"/>
          <w:rtl/>
        </w:rPr>
        <w:t> </w:t>
      </w:r>
      <w:r>
        <w:rPr>
          <w:w w:val="90"/>
          <w:rtl/>
        </w:rPr>
        <w:t>هاي</w:t>
      </w:r>
      <w:r>
        <w:rPr>
          <w:spacing w:val="-2"/>
          <w:w w:val="90"/>
          <w:rtl/>
        </w:rPr>
        <w:t> </w:t>
      </w:r>
      <w:r>
        <w:rPr>
          <w:w w:val="90"/>
          <w:rtl/>
        </w:rPr>
        <w:t>مرتبط</w:t>
      </w:r>
      <w:r>
        <w:rPr>
          <w:spacing w:val="-6"/>
          <w:rtl/>
        </w:rPr>
        <w:t> </w:t>
      </w:r>
      <w:r>
        <w:rPr>
          <w:w w:val="90"/>
          <w:rtl/>
        </w:rPr>
        <w:t>با</w:t>
      </w:r>
      <w:r>
        <w:rPr>
          <w:spacing w:val="-4"/>
          <w:rtl/>
        </w:rPr>
        <w:t> </w:t>
      </w:r>
      <w:r>
        <w:rPr>
          <w:w w:val="90"/>
          <w:rtl/>
        </w:rPr>
        <w:t>سيﺴتم</w:t>
      </w:r>
      <w:r>
        <w:rPr>
          <w:spacing w:val="-4"/>
          <w:rtl/>
        </w:rPr>
        <w:t> </w:t>
      </w:r>
      <w:r>
        <w:rPr>
          <w:w w:val="90"/>
          <w:rtl/>
        </w:rPr>
        <w:t>مديريت</w:t>
      </w:r>
      <w:r>
        <w:rPr>
          <w:rFonts w:ascii="Times New Roman" w:cs="Times New Roman"/>
          <w:b w:val="0"/>
          <w:bCs w:val="0"/>
          <w:w w:val="90"/>
          <w:sz w:val="22"/>
          <w:szCs w:val="22"/>
        </w:rPr>
        <w:t>HSE</w:t>
      </w:r>
      <w:r>
        <w:rPr>
          <w:spacing w:val="-2"/>
          <w:w w:val="90"/>
          <w:rtl/>
        </w:rPr>
        <w:t> </w:t>
      </w:r>
      <w:r>
        <w:rPr>
          <w:w w:val="90"/>
          <w:rtl/>
        </w:rPr>
        <w:t>شامل</w:t>
      </w:r>
      <w:r>
        <w:rPr>
          <w:spacing w:val="-5"/>
          <w:rtl/>
        </w:rPr>
        <w:t> </w:t>
      </w:r>
      <w:r>
        <w:rPr>
          <w:w w:val="90"/>
          <w:rtl/>
        </w:rPr>
        <w:t>دستورالعمل</w:t>
      </w:r>
      <w:r>
        <w:rPr>
          <w:spacing w:val="-7"/>
          <w:rtl/>
        </w:rPr>
        <w:t> </w:t>
      </w:r>
      <w:r>
        <w:rPr>
          <w:w w:val="90"/>
          <w:rtl/>
        </w:rPr>
        <w:t>ها</w:t>
      </w:r>
      <w:r>
        <w:rPr>
          <w:w w:val="90"/>
          <w:rtl/>
        </w:rPr>
        <w:t>ي</w:t>
      </w:r>
    </w:p>
    <w:p>
      <w:pPr>
        <w:pStyle w:val="BodyText"/>
        <w:bidi/>
        <w:spacing w:line="369" w:lineRule="auto"/>
        <w:ind w:right="630" w:left="388" w:firstLine="4634"/>
        <w:jc w:val="both"/>
      </w:pPr>
      <w:r>
        <w:rPr>
          <w:w w:val="85"/>
          <w:rtl/>
        </w:rPr>
        <w:t>اجرايي</w:t>
      </w:r>
      <w:r>
        <w:rPr>
          <w:spacing w:val="-7"/>
          <w:w w:val="85"/>
          <w:rtl/>
        </w:rPr>
        <w:t> </w:t>
      </w:r>
      <w:r>
        <w:rPr>
          <w:w w:val="85"/>
          <w:rtl/>
        </w:rPr>
        <w:t>را</w:t>
      </w:r>
      <w:r>
        <w:rPr>
          <w:spacing w:val="-7"/>
          <w:w w:val="85"/>
          <w:rtl/>
        </w:rPr>
        <w:t> </w:t>
      </w:r>
      <w:r>
        <w:rPr>
          <w:w w:val="85"/>
          <w:rtl/>
        </w:rPr>
        <w:t>تهيه</w:t>
      </w:r>
      <w:r>
        <w:rPr>
          <w:spacing w:val="-6"/>
          <w:w w:val="85"/>
          <w:rtl/>
        </w:rPr>
        <w:t> </w:t>
      </w:r>
      <w:r>
        <w:rPr>
          <w:w w:val="85"/>
          <w:rtl/>
        </w:rPr>
        <w:t>و</w:t>
      </w:r>
      <w:r>
        <w:rPr>
          <w:spacing w:val="-7"/>
          <w:w w:val="85"/>
          <w:rtl/>
        </w:rPr>
        <w:t> </w:t>
      </w:r>
      <w:r>
        <w:rPr>
          <w:w w:val="85"/>
          <w:rtl/>
        </w:rPr>
        <w:t>پس</w:t>
      </w:r>
      <w:r>
        <w:rPr>
          <w:spacing w:val="-7"/>
          <w:w w:val="85"/>
          <w:rtl/>
        </w:rPr>
        <w:t> </w:t>
      </w:r>
      <w:r>
        <w:rPr>
          <w:w w:val="85"/>
          <w:rtl/>
        </w:rPr>
        <w:t>از</w:t>
      </w:r>
      <w:r>
        <w:rPr>
          <w:spacing w:val="-7"/>
          <w:w w:val="85"/>
          <w:rtl/>
        </w:rPr>
        <w:t> </w:t>
      </w:r>
      <w:r>
        <w:rPr>
          <w:w w:val="85"/>
          <w:rtl/>
        </w:rPr>
        <w:t>تاييد</w:t>
      </w:r>
      <w:r>
        <w:rPr>
          <w:spacing w:val="-6"/>
          <w:w w:val="85"/>
          <w:rtl/>
        </w:rPr>
        <w:t> </w:t>
      </w:r>
      <w:r>
        <w:rPr>
          <w:w w:val="85"/>
          <w:rtl/>
        </w:rPr>
        <w:t>كارفرما</w:t>
      </w:r>
      <w:r>
        <w:rPr>
          <w:spacing w:val="-7"/>
          <w:w w:val="85"/>
          <w:rtl/>
        </w:rPr>
        <w:t> </w:t>
      </w:r>
      <w:r>
        <w:rPr>
          <w:w w:val="85"/>
          <w:rtl/>
        </w:rPr>
        <w:t>به</w:t>
      </w:r>
      <w:r>
        <w:rPr>
          <w:spacing w:val="-7"/>
          <w:w w:val="85"/>
          <w:rtl/>
        </w:rPr>
        <w:t> </w:t>
      </w:r>
      <w:r>
        <w:rPr>
          <w:w w:val="85"/>
          <w:rtl/>
        </w:rPr>
        <w:t>مرحله</w:t>
      </w:r>
      <w:r>
        <w:rPr>
          <w:spacing w:val="-6"/>
          <w:w w:val="85"/>
          <w:rtl/>
        </w:rPr>
        <w:t> </w:t>
      </w:r>
      <w:r>
        <w:rPr>
          <w:w w:val="85"/>
          <w:rtl/>
        </w:rPr>
        <w:t>اجرا</w:t>
      </w:r>
      <w:r>
        <w:rPr>
          <w:spacing w:val="-7"/>
          <w:w w:val="85"/>
          <w:rtl/>
        </w:rPr>
        <w:t> </w:t>
      </w:r>
      <w:r>
        <w:rPr>
          <w:w w:val="85"/>
          <w:rtl/>
        </w:rPr>
        <w:t>در</w:t>
      </w:r>
      <w:r>
        <w:rPr>
          <w:spacing w:val="-7"/>
          <w:w w:val="85"/>
          <w:rtl/>
        </w:rPr>
        <w:t> </w:t>
      </w:r>
      <w:r>
        <w:rPr>
          <w:w w:val="85"/>
          <w:rtl/>
        </w:rPr>
        <w:t>آورد</w:t>
      </w:r>
      <w:r>
        <w:rPr>
          <w:w w:val="85"/>
        </w:rPr>
        <w:t>.</w:t>
      </w:r>
      <w:r>
        <w:rPr>
          <w:w w:val="85"/>
          <w:rtl/>
        </w:rPr>
        <w:t> </w:t>
      </w:r>
      <w:r>
        <w:rPr>
          <w:w w:val="90"/>
          <w:rtl/>
        </w:rPr>
        <w:t>پيمانكار</w:t>
      </w:r>
      <w:r>
        <w:rPr>
          <w:spacing w:val="-4"/>
          <w:w w:val="90"/>
          <w:rtl/>
        </w:rPr>
        <w:t> </w:t>
      </w:r>
      <w:r>
        <w:rPr>
          <w:w w:val="90"/>
          <w:rtl/>
        </w:rPr>
        <w:t>موظف</w:t>
      </w:r>
      <w:r>
        <w:rPr>
          <w:spacing w:val="-2"/>
          <w:w w:val="90"/>
          <w:rtl/>
        </w:rPr>
        <w:t> </w:t>
      </w:r>
      <w:r>
        <w:rPr>
          <w:w w:val="90"/>
          <w:rtl/>
        </w:rPr>
        <w:t>است</w:t>
      </w:r>
      <w:r>
        <w:rPr>
          <w:spacing w:val="-7"/>
          <w:w w:val="90"/>
          <w:rtl/>
        </w:rPr>
        <w:t> </w:t>
      </w:r>
      <w:r>
        <w:rPr>
          <w:w w:val="90"/>
          <w:rtl/>
        </w:rPr>
        <w:t>گزارش</w:t>
      </w:r>
      <w:r>
        <w:rPr>
          <w:spacing w:val="-5"/>
          <w:w w:val="90"/>
          <w:rtl/>
        </w:rPr>
        <w:t> </w:t>
      </w:r>
      <w:r>
        <w:rPr>
          <w:w w:val="90"/>
          <w:rtl/>
        </w:rPr>
        <w:t>هاي</w:t>
      </w:r>
      <w:r>
        <w:rPr>
          <w:spacing w:val="-4"/>
          <w:w w:val="90"/>
          <w:rtl/>
        </w:rPr>
        <w:t> </w:t>
      </w:r>
      <w:r>
        <w:rPr>
          <w:w w:val="90"/>
          <w:rtl/>
        </w:rPr>
        <w:t>مرتبط</w:t>
      </w:r>
      <w:r>
        <w:rPr>
          <w:spacing w:val="-6"/>
          <w:w w:val="90"/>
          <w:rtl/>
        </w:rPr>
        <w:t> </w:t>
      </w:r>
      <w:r>
        <w:rPr>
          <w:w w:val="90"/>
          <w:rtl/>
        </w:rPr>
        <w:t>با</w:t>
      </w:r>
      <w:r>
        <w:rPr>
          <w:spacing w:val="-5"/>
          <w:w w:val="90"/>
          <w:rtl/>
        </w:rPr>
        <w:t> </w:t>
      </w:r>
      <w:r>
        <w:rPr>
          <w:w w:val="90"/>
          <w:rtl/>
        </w:rPr>
        <w:t>سيﺴتم</w:t>
      </w:r>
      <w:r>
        <w:rPr>
          <w:spacing w:val="-2"/>
          <w:w w:val="90"/>
          <w:rtl/>
        </w:rPr>
        <w:t> </w:t>
      </w:r>
      <w:r>
        <w:rPr>
          <w:w w:val="90"/>
          <w:rtl/>
        </w:rPr>
        <w:t>مديريت</w:t>
      </w:r>
      <w:r>
        <w:rPr>
          <w:rFonts w:ascii="Times New Roman" w:cs="Times New Roman"/>
          <w:b w:val="0"/>
          <w:bCs w:val="0"/>
          <w:sz w:val="22"/>
          <w:szCs w:val="22"/>
          <w:rtl/>
        </w:rPr>
        <w:t> </w:t>
      </w:r>
      <w:r>
        <w:rPr>
          <w:rFonts w:ascii="Times New Roman" w:cs="Times New Roman"/>
          <w:b w:val="0"/>
          <w:bCs w:val="0"/>
          <w:w w:val="90"/>
          <w:sz w:val="22"/>
          <w:szCs w:val="22"/>
        </w:rPr>
        <w:t>HSE</w:t>
      </w:r>
      <w:r>
        <w:rPr>
          <w:spacing w:val="-5"/>
          <w:w w:val="90"/>
          <w:rtl/>
        </w:rPr>
        <w:t> </w:t>
      </w:r>
      <w:r>
        <w:rPr>
          <w:w w:val="90"/>
          <w:rtl/>
        </w:rPr>
        <w:t>شامل</w:t>
      </w:r>
      <w:r>
        <w:rPr>
          <w:spacing w:val="-8"/>
          <w:w w:val="90"/>
          <w:rtl/>
        </w:rPr>
        <w:t> </w:t>
      </w:r>
      <w:r>
        <w:rPr>
          <w:w w:val="90"/>
          <w:rtl/>
        </w:rPr>
        <w:t>گزارش</w:t>
      </w:r>
      <w:r>
        <w:rPr>
          <w:spacing w:val="-5"/>
          <w:w w:val="90"/>
          <w:rtl/>
        </w:rPr>
        <w:t> </w:t>
      </w:r>
      <w:r>
        <w:rPr>
          <w:w w:val="90"/>
          <w:rtl/>
        </w:rPr>
        <w:t>حوادث</w:t>
      </w:r>
      <w:r>
        <w:rPr>
          <w:spacing w:val="-6"/>
          <w:w w:val="90"/>
          <w:rtl/>
        </w:rPr>
        <w:t> </w:t>
      </w:r>
      <w:r>
        <w:rPr>
          <w:w w:val="90"/>
          <w:rtl/>
        </w:rPr>
        <w:t>و</w:t>
      </w:r>
      <w:r>
        <w:rPr>
          <w:spacing w:val="-3"/>
          <w:w w:val="90"/>
          <w:rtl/>
        </w:rPr>
        <w:t> </w:t>
      </w:r>
      <w:r>
        <w:rPr>
          <w:w w:val="90"/>
          <w:rtl/>
        </w:rPr>
        <w:t>شبه</w:t>
      </w:r>
      <w:r>
        <w:rPr>
          <w:spacing w:val="-5"/>
          <w:w w:val="90"/>
          <w:rtl/>
        </w:rPr>
        <w:t> </w:t>
      </w:r>
      <w:r>
        <w:rPr>
          <w:w w:val="90"/>
          <w:rtl/>
        </w:rPr>
        <w:t>حوادث</w:t>
      </w:r>
      <w:r>
        <w:rPr>
          <w:spacing w:val="-6"/>
          <w:w w:val="90"/>
          <w:rtl/>
        </w:rPr>
        <w:t> </w:t>
      </w:r>
      <w:r>
        <w:rPr>
          <w:w w:val="90"/>
          <w:rtl/>
        </w:rPr>
        <w:t>و</w:t>
      </w:r>
      <w:r>
        <w:rPr>
          <w:spacing w:val="-6"/>
          <w:w w:val="90"/>
          <w:rtl/>
        </w:rPr>
        <w:t> </w:t>
      </w:r>
      <w:r>
        <w:rPr>
          <w:w w:val="90"/>
          <w:rtl/>
        </w:rPr>
        <w:t>عملكرد</w:t>
      </w:r>
      <w:r>
        <w:rPr>
          <w:rFonts w:ascii="Calibri" w:cs="Calibri"/>
          <w:b w:val="0"/>
          <w:bCs w:val="0"/>
          <w:w w:val="90"/>
          <w:rtl/>
        </w:rPr>
        <w:t> </w:t>
      </w:r>
      <w:r>
        <w:rPr>
          <w:rFonts w:ascii="Calibri" w:cs="Calibri"/>
          <w:b w:val="0"/>
          <w:bCs w:val="0"/>
          <w:w w:val="90"/>
        </w:rPr>
        <w:t>HSE</w:t>
      </w:r>
      <w:r>
        <w:rPr>
          <w:w w:val="90"/>
          <w:rtl/>
        </w:rPr>
        <w:t> </w:t>
      </w:r>
      <w:r>
        <w:rPr>
          <w:spacing w:val="-5"/>
          <w:w w:val="85"/>
          <w:rtl/>
        </w:rPr>
        <w:t>خود</w:t>
      </w:r>
      <w:r>
        <w:rPr>
          <w:spacing w:val="-9"/>
          <w:rtl/>
        </w:rPr>
        <w:t> </w:t>
      </w:r>
      <w:r>
        <w:rPr>
          <w:w w:val="85"/>
          <w:rtl/>
        </w:rPr>
        <w:t>و</w:t>
      </w:r>
      <w:r>
        <w:rPr>
          <w:spacing w:val="-6"/>
          <w:rtl/>
        </w:rPr>
        <w:t> </w:t>
      </w:r>
      <w:r>
        <w:rPr>
          <w:w w:val="85"/>
          <w:rtl/>
        </w:rPr>
        <w:t>پيمانكاران</w:t>
      </w:r>
      <w:r>
        <w:rPr>
          <w:spacing w:val="-10"/>
          <w:rtl/>
        </w:rPr>
        <w:t> </w:t>
      </w:r>
      <w:r>
        <w:rPr>
          <w:w w:val="85"/>
          <w:rtl/>
        </w:rPr>
        <w:t>جزء</w:t>
      </w:r>
      <w:r>
        <w:rPr>
          <w:spacing w:val="-9"/>
          <w:rtl/>
        </w:rPr>
        <w:t> </w:t>
      </w:r>
      <w:r>
        <w:rPr>
          <w:w w:val="85"/>
          <w:rtl/>
        </w:rPr>
        <w:t>و</w:t>
      </w:r>
      <w:r>
        <w:rPr>
          <w:spacing w:val="-5"/>
          <w:rtl/>
        </w:rPr>
        <w:t> </w:t>
      </w:r>
      <w:r>
        <w:rPr>
          <w:w w:val="85"/>
          <w:rtl/>
        </w:rPr>
        <w:t>ساير</w:t>
      </w:r>
      <w:r>
        <w:rPr>
          <w:spacing w:val="-8"/>
          <w:rtl/>
        </w:rPr>
        <w:t> </w:t>
      </w:r>
      <w:r>
        <w:rPr>
          <w:w w:val="85"/>
          <w:rtl/>
        </w:rPr>
        <w:t>گزارش</w:t>
      </w:r>
      <w:r>
        <w:rPr>
          <w:spacing w:val="-7"/>
          <w:rtl/>
        </w:rPr>
        <w:t> </w:t>
      </w:r>
      <w:r>
        <w:rPr>
          <w:w w:val="85"/>
          <w:rtl/>
        </w:rPr>
        <w:t>هاي</w:t>
      </w:r>
      <w:r>
        <w:rPr>
          <w:spacing w:val="-9"/>
          <w:rtl/>
        </w:rPr>
        <w:t> </w:t>
      </w:r>
      <w:r>
        <w:rPr>
          <w:w w:val="85"/>
          <w:rtl/>
        </w:rPr>
        <w:t>مرتبط</w:t>
      </w:r>
      <w:r>
        <w:rPr>
          <w:spacing w:val="-8"/>
          <w:rtl/>
        </w:rPr>
        <w:t> </w:t>
      </w:r>
      <w:r>
        <w:rPr>
          <w:w w:val="85"/>
          <w:rtl/>
        </w:rPr>
        <w:t>را</w:t>
      </w:r>
      <w:r>
        <w:rPr>
          <w:spacing w:val="-3"/>
          <w:rtl/>
        </w:rPr>
        <w:t> </w:t>
      </w:r>
      <w:r>
        <w:rPr>
          <w:w w:val="85"/>
          <w:rtl/>
        </w:rPr>
        <w:t>طبق</w:t>
      </w:r>
      <w:r>
        <w:rPr>
          <w:spacing w:val="-8"/>
          <w:rtl/>
        </w:rPr>
        <w:t> </w:t>
      </w:r>
      <w:r>
        <w:rPr>
          <w:w w:val="85"/>
          <w:rtl/>
        </w:rPr>
        <w:t>نظر</w:t>
      </w:r>
      <w:r>
        <w:rPr>
          <w:spacing w:val="-8"/>
          <w:rtl/>
        </w:rPr>
        <w:t> </w:t>
      </w:r>
      <w:r>
        <w:rPr>
          <w:w w:val="85"/>
          <w:rtl/>
        </w:rPr>
        <w:t>كارفرما</w:t>
      </w:r>
      <w:r>
        <w:rPr>
          <w:spacing w:val="-8"/>
          <w:rtl/>
        </w:rPr>
        <w:t> </w:t>
      </w:r>
      <w:r>
        <w:rPr>
          <w:w w:val="85"/>
          <w:rtl/>
        </w:rPr>
        <w:t>تهيه</w:t>
      </w:r>
      <w:r>
        <w:rPr>
          <w:spacing w:val="-9"/>
          <w:rtl/>
        </w:rPr>
        <w:t> </w:t>
      </w:r>
      <w:r>
        <w:rPr>
          <w:w w:val="85"/>
          <w:rtl/>
        </w:rPr>
        <w:t>و</w:t>
      </w:r>
      <w:r>
        <w:rPr>
          <w:spacing w:val="-5"/>
          <w:rtl/>
        </w:rPr>
        <w:t> </w:t>
      </w:r>
      <w:r>
        <w:rPr>
          <w:w w:val="85"/>
          <w:rtl/>
        </w:rPr>
        <w:t>در</w:t>
      </w:r>
      <w:r>
        <w:rPr>
          <w:spacing w:val="-7"/>
          <w:rtl/>
        </w:rPr>
        <w:t> </w:t>
      </w:r>
      <w:r>
        <w:rPr>
          <w:w w:val="85"/>
          <w:rtl/>
        </w:rPr>
        <w:t>مهلت</w:t>
      </w:r>
      <w:r>
        <w:rPr>
          <w:spacing w:val="-7"/>
          <w:rtl/>
        </w:rPr>
        <w:t> </w:t>
      </w:r>
      <w:r>
        <w:rPr>
          <w:w w:val="85"/>
          <w:rtl/>
        </w:rPr>
        <w:t>زماني</w:t>
      </w:r>
      <w:r>
        <w:rPr>
          <w:spacing w:val="-7"/>
          <w:rtl/>
        </w:rPr>
        <w:t> </w:t>
      </w:r>
      <w:r>
        <w:rPr>
          <w:w w:val="85"/>
          <w:rtl/>
        </w:rPr>
        <w:t>مناسب</w:t>
      </w:r>
      <w:r>
        <w:rPr>
          <w:spacing w:val="-5"/>
          <w:rtl/>
        </w:rPr>
        <w:t> </w:t>
      </w:r>
      <w:r>
        <w:rPr>
          <w:w w:val="85"/>
          <w:rtl/>
        </w:rPr>
        <w:t>در</w:t>
      </w:r>
      <w:r>
        <w:rPr>
          <w:spacing w:val="-9"/>
          <w:rtl/>
        </w:rPr>
        <w:t> </w:t>
      </w:r>
      <w:r>
        <w:rPr>
          <w:w w:val="85"/>
          <w:rtl/>
        </w:rPr>
        <w:t>اختيار</w:t>
      </w:r>
      <w:r>
        <w:rPr>
          <w:spacing w:val="-9"/>
          <w:rtl/>
        </w:rPr>
        <w:t> </w:t>
      </w:r>
      <w:r>
        <w:rPr>
          <w:w w:val="85"/>
          <w:rtl/>
        </w:rPr>
        <w:t>ايشا</w:t>
      </w:r>
      <w:r>
        <w:rPr>
          <w:w w:val="85"/>
          <w:rtl/>
        </w:rPr>
        <w:t>ن</w:t>
      </w:r>
    </w:p>
    <w:p>
      <w:pPr>
        <w:pStyle w:val="BodyText"/>
        <w:bidi/>
        <w:spacing w:line="381" w:lineRule="auto" w:before="8"/>
        <w:ind w:right="630" w:left="386" w:firstLine="8703"/>
        <w:jc w:val="both"/>
      </w:pPr>
      <w:r>
        <w:rPr>
          <w:spacing w:val="-2"/>
          <w:rtl/>
        </w:rPr>
        <w:t>قرار</w:t>
      </w:r>
      <w:r>
        <w:rPr>
          <w:spacing w:val="-15"/>
          <w:rtl/>
        </w:rPr>
        <w:t> </w:t>
      </w:r>
      <w:r>
        <w:rPr>
          <w:spacing w:val="-2"/>
          <w:rtl/>
        </w:rPr>
        <w:t>دهد</w:t>
      </w:r>
      <w:r>
        <w:rPr>
          <w:spacing w:val="-2"/>
        </w:rPr>
        <w:t>.</w:t>
      </w:r>
      <w:r>
        <w:rPr>
          <w:spacing w:val="-2"/>
          <w:rtl/>
        </w:rPr>
        <w:t> </w:t>
      </w:r>
      <w:r>
        <w:rPr>
          <w:w w:val="85"/>
          <w:rtl/>
        </w:rPr>
        <w:t>پيمانكار</w:t>
      </w:r>
      <w:r>
        <w:rPr>
          <w:spacing w:val="-5"/>
          <w:w w:val="85"/>
          <w:rtl/>
        </w:rPr>
        <w:t> </w:t>
      </w:r>
      <w:r>
        <w:rPr>
          <w:w w:val="85"/>
          <w:rtl/>
        </w:rPr>
        <w:t>موظف</w:t>
      </w:r>
      <w:r>
        <w:rPr>
          <w:spacing w:val="-6"/>
          <w:w w:val="85"/>
          <w:rtl/>
        </w:rPr>
        <w:t> </w:t>
      </w:r>
      <w:r>
        <w:rPr>
          <w:w w:val="85"/>
          <w:rtl/>
        </w:rPr>
        <w:t>است</w:t>
      </w:r>
      <w:r>
        <w:rPr>
          <w:spacing w:val="-7"/>
          <w:w w:val="85"/>
          <w:rtl/>
        </w:rPr>
        <w:t> </w:t>
      </w:r>
      <w:r>
        <w:rPr>
          <w:w w:val="85"/>
          <w:rtl/>
        </w:rPr>
        <w:t>در</w:t>
      </w:r>
      <w:r>
        <w:rPr>
          <w:spacing w:val="-6"/>
          <w:w w:val="85"/>
          <w:rtl/>
        </w:rPr>
        <w:t> </w:t>
      </w:r>
      <w:r>
        <w:rPr>
          <w:w w:val="85"/>
          <w:rtl/>
        </w:rPr>
        <w:t>ﺻورت</w:t>
      </w:r>
      <w:r>
        <w:rPr>
          <w:spacing w:val="-6"/>
          <w:w w:val="85"/>
          <w:rtl/>
        </w:rPr>
        <w:t> </w:t>
      </w:r>
      <w:r>
        <w:rPr>
          <w:w w:val="85"/>
          <w:rtl/>
        </w:rPr>
        <w:t>توقف</w:t>
      </w:r>
      <w:r>
        <w:rPr>
          <w:spacing w:val="-7"/>
          <w:w w:val="85"/>
          <w:rtl/>
        </w:rPr>
        <w:t> </w:t>
      </w:r>
      <w:r>
        <w:rPr>
          <w:w w:val="85"/>
          <w:rtl/>
        </w:rPr>
        <w:t>كار</w:t>
      </w:r>
      <w:r>
        <w:rPr>
          <w:spacing w:val="-7"/>
          <w:w w:val="85"/>
          <w:rtl/>
        </w:rPr>
        <w:t> </w:t>
      </w:r>
      <w:r>
        <w:rPr>
          <w:w w:val="85"/>
          <w:rtl/>
        </w:rPr>
        <w:t>توسط</w:t>
      </w:r>
      <w:r>
        <w:rPr>
          <w:spacing w:val="-6"/>
          <w:w w:val="85"/>
          <w:rtl/>
        </w:rPr>
        <w:t> </w:t>
      </w:r>
      <w:r>
        <w:rPr>
          <w:w w:val="85"/>
          <w:rtl/>
        </w:rPr>
        <w:t>كارفرما</w:t>
      </w:r>
      <w:r>
        <w:rPr>
          <w:spacing w:val="-7"/>
          <w:w w:val="85"/>
          <w:rtl/>
        </w:rPr>
        <w:t> </w:t>
      </w:r>
      <w:r>
        <w:rPr>
          <w:w w:val="85"/>
          <w:rtl/>
        </w:rPr>
        <w:t>نﺴبت</w:t>
      </w:r>
      <w:r>
        <w:rPr>
          <w:spacing w:val="-7"/>
          <w:w w:val="85"/>
          <w:rtl/>
        </w:rPr>
        <w:t> </w:t>
      </w:r>
      <w:r>
        <w:rPr>
          <w:w w:val="85"/>
          <w:rtl/>
        </w:rPr>
        <w:t>به</w:t>
      </w:r>
      <w:r>
        <w:rPr>
          <w:spacing w:val="-6"/>
          <w:w w:val="85"/>
          <w:rtl/>
        </w:rPr>
        <w:t> </w:t>
      </w:r>
      <w:r>
        <w:rPr>
          <w:w w:val="85"/>
          <w:rtl/>
        </w:rPr>
        <w:t>رفع</w:t>
      </w:r>
      <w:r>
        <w:rPr>
          <w:spacing w:val="-7"/>
          <w:w w:val="85"/>
          <w:rtl/>
        </w:rPr>
        <w:t> </w:t>
      </w:r>
      <w:r>
        <w:rPr>
          <w:w w:val="85"/>
          <w:rtl/>
        </w:rPr>
        <w:t>نواقص</w:t>
      </w:r>
      <w:r>
        <w:rPr>
          <w:spacing w:val="-7"/>
          <w:w w:val="85"/>
          <w:rtl/>
        </w:rPr>
        <w:t> </w:t>
      </w:r>
      <w:r>
        <w:rPr>
          <w:w w:val="85"/>
          <w:rtl/>
        </w:rPr>
        <w:t>و</w:t>
      </w:r>
      <w:r>
        <w:rPr>
          <w:spacing w:val="-7"/>
          <w:w w:val="85"/>
          <w:rtl/>
        </w:rPr>
        <w:t> </w:t>
      </w:r>
      <w:r>
        <w:rPr>
          <w:w w:val="85"/>
          <w:rtl/>
        </w:rPr>
        <w:t>معايب</w:t>
      </w:r>
      <w:r>
        <w:rPr>
          <w:spacing w:val="-6"/>
          <w:w w:val="85"/>
          <w:rtl/>
        </w:rPr>
        <w:t> </w:t>
      </w:r>
      <w:r>
        <w:rPr>
          <w:w w:val="85"/>
          <w:rtl/>
        </w:rPr>
        <w:t>و</w:t>
      </w:r>
      <w:r>
        <w:rPr>
          <w:spacing w:val="-7"/>
          <w:w w:val="85"/>
          <w:rtl/>
        </w:rPr>
        <w:t> </w:t>
      </w:r>
      <w:r>
        <w:rPr>
          <w:w w:val="85"/>
          <w:rtl/>
        </w:rPr>
        <w:t>موارد</w:t>
      </w:r>
      <w:r>
        <w:rPr>
          <w:spacing w:val="-7"/>
          <w:w w:val="85"/>
          <w:rtl/>
        </w:rPr>
        <w:t> </w:t>
      </w:r>
      <w:r>
        <w:rPr>
          <w:w w:val="85"/>
          <w:rtl/>
        </w:rPr>
        <w:t>عدم</w:t>
      </w:r>
      <w:r>
        <w:rPr>
          <w:spacing w:val="-6"/>
          <w:w w:val="85"/>
          <w:rtl/>
        </w:rPr>
        <w:t> </w:t>
      </w:r>
      <w:r>
        <w:rPr>
          <w:w w:val="85"/>
          <w:rtl/>
        </w:rPr>
        <w:t>انطباق</w:t>
      </w:r>
      <w:r>
        <w:rPr>
          <w:spacing w:val="-7"/>
          <w:w w:val="85"/>
          <w:rtl/>
        </w:rPr>
        <w:t> </w:t>
      </w:r>
      <w:r>
        <w:rPr>
          <w:w w:val="85"/>
          <w:rtl/>
        </w:rPr>
        <w:t>فعاليت</w:t>
      </w:r>
      <w:r>
        <w:rPr>
          <w:spacing w:val="-7"/>
          <w:w w:val="85"/>
          <w:rtl/>
        </w:rPr>
        <w:t> </w:t>
      </w:r>
      <w:r>
        <w:rPr>
          <w:w w:val="85"/>
          <w:rtl/>
        </w:rPr>
        <w:t>هاي </w:t>
      </w:r>
      <w:r>
        <w:rPr>
          <w:spacing w:val="-5"/>
          <w:w w:val="80"/>
          <w:rtl/>
        </w:rPr>
        <w:t>خود</w:t>
      </w:r>
      <w:r>
        <w:rPr>
          <w:spacing w:val="-4"/>
          <w:rtl/>
        </w:rPr>
        <w:t> </w:t>
      </w:r>
      <w:r>
        <w:rPr>
          <w:w w:val="80"/>
          <w:rtl/>
        </w:rPr>
        <w:t>اقدام</w:t>
      </w:r>
      <w:r>
        <w:rPr>
          <w:spacing w:val="1"/>
          <w:rtl/>
        </w:rPr>
        <w:t> </w:t>
      </w:r>
      <w:r>
        <w:rPr>
          <w:w w:val="80"/>
          <w:rtl/>
        </w:rPr>
        <w:t>نموده</w:t>
      </w:r>
      <w:r>
        <w:rPr>
          <w:rtl/>
        </w:rPr>
        <w:t> </w:t>
      </w:r>
      <w:r>
        <w:rPr>
          <w:w w:val="80"/>
          <w:rtl/>
        </w:rPr>
        <w:t>و</w:t>
      </w:r>
      <w:r>
        <w:rPr>
          <w:spacing w:val="-4"/>
          <w:rtl/>
        </w:rPr>
        <w:t> </w:t>
      </w:r>
      <w:r>
        <w:rPr>
          <w:w w:val="80"/>
          <w:rtl/>
        </w:rPr>
        <w:t>پس</w:t>
      </w:r>
      <w:r>
        <w:rPr>
          <w:spacing w:val="-1"/>
          <w:rtl/>
        </w:rPr>
        <w:t> </w:t>
      </w:r>
      <w:r>
        <w:rPr>
          <w:w w:val="80"/>
          <w:rtl/>
        </w:rPr>
        <w:t>از</w:t>
      </w:r>
      <w:r>
        <w:rPr>
          <w:rtl/>
        </w:rPr>
        <w:t> </w:t>
      </w:r>
      <w:r>
        <w:rPr>
          <w:w w:val="80"/>
          <w:rtl/>
        </w:rPr>
        <w:t>تاييد</w:t>
      </w:r>
      <w:r>
        <w:rPr>
          <w:spacing w:val="1"/>
          <w:rtl/>
        </w:rPr>
        <w:t> </w:t>
      </w:r>
      <w:r>
        <w:rPr>
          <w:w w:val="80"/>
          <w:rtl/>
        </w:rPr>
        <w:t>كار</w:t>
      </w:r>
      <w:r>
        <w:rPr>
          <w:spacing w:val="-3"/>
          <w:rtl/>
        </w:rPr>
        <w:t> </w:t>
      </w:r>
      <w:r>
        <w:rPr>
          <w:w w:val="80"/>
          <w:rtl/>
        </w:rPr>
        <w:t>كارفرما</w:t>
      </w:r>
      <w:r>
        <w:rPr>
          <w:rtl/>
        </w:rPr>
        <w:t> </w:t>
      </w:r>
      <w:r>
        <w:rPr>
          <w:w w:val="80"/>
          <w:rtl/>
        </w:rPr>
        <w:t>نﺴبت</w:t>
      </w:r>
      <w:r>
        <w:rPr>
          <w:spacing w:val="-2"/>
          <w:rtl/>
        </w:rPr>
        <w:t> </w:t>
      </w:r>
      <w:r>
        <w:rPr>
          <w:w w:val="80"/>
          <w:rtl/>
        </w:rPr>
        <w:t>به</w:t>
      </w:r>
      <w:r>
        <w:rPr>
          <w:spacing w:val="-1"/>
          <w:rtl/>
        </w:rPr>
        <w:t> </w:t>
      </w:r>
      <w:r>
        <w:rPr>
          <w:w w:val="80"/>
          <w:rtl/>
        </w:rPr>
        <w:t>ادامه</w:t>
      </w:r>
      <w:r>
        <w:rPr>
          <w:spacing w:val="-2"/>
          <w:rtl/>
        </w:rPr>
        <w:t> </w:t>
      </w:r>
      <w:r>
        <w:rPr>
          <w:w w:val="80"/>
          <w:rtl/>
        </w:rPr>
        <w:t>فعاليت</w:t>
      </w:r>
      <w:r>
        <w:rPr>
          <w:spacing w:val="-2"/>
          <w:rtl/>
        </w:rPr>
        <w:t> </w:t>
      </w:r>
      <w:r>
        <w:rPr>
          <w:w w:val="80"/>
          <w:rtl/>
        </w:rPr>
        <w:t>مبادرت</w:t>
      </w:r>
      <w:r>
        <w:rPr>
          <w:spacing w:val="-6"/>
          <w:rtl/>
        </w:rPr>
        <w:t> </w:t>
      </w:r>
      <w:r>
        <w:rPr>
          <w:w w:val="80"/>
          <w:rtl/>
        </w:rPr>
        <w:t>نمايد</w:t>
      </w:r>
      <w:r>
        <w:rPr>
          <w:w w:val="80"/>
        </w:rPr>
        <w:t>.</w:t>
      </w:r>
      <w:r>
        <w:rPr>
          <w:rtl/>
        </w:rPr>
        <w:t> </w:t>
      </w:r>
      <w:r>
        <w:rPr>
          <w:w w:val="80"/>
          <w:rtl/>
        </w:rPr>
        <w:t>بديهي</w:t>
      </w:r>
      <w:r>
        <w:rPr>
          <w:spacing w:val="-4"/>
          <w:rtl/>
        </w:rPr>
        <w:t> </w:t>
      </w:r>
      <w:r>
        <w:rPr>
          <w:w w:val="80"/>
          <w:rtl/>
        </w:rPr>
        <w:t>است</w:t>
      </w:r>
      <w:r>
        <w:rPr>
          <w:spacing w:val="-1"/>
          <w:rtl/>
        </w:rPr>
        <w:t> </w:t>
      </w:r>
      <w:r>
        <w:rPr>
          <w:w w:val="80"/>
          <w:rtl/>
        </w:rPr>
        <w:t>هزينه</w:t>
      </w:r>
      <w:r>
        <w:rPr>
          <w:spacing w:val="-1"/>
          <w:rtl/>
        </w:rPr>
        <w:t> </w:t>
      </w:r>
      <w:r>
        <w:rPr>
          <w:w w:val="80"/>
          <w:rtl/>
        </w:rPr>
        <w:t>هاي</w:t>
      </w:r>
      <w:r>
        <w:rPr>
          <w:spacing w:val="1"/>
          <w:rtl/>
        </w:rPr>
        <w:t> </w:t>
      </w:r>
      <w:r>
        <w:rPr>
          <w:w w:val="80"/>
          <w:rtl/>
        </w:rPr>
        <w:t>ناشي</w:t>
      </w:r>
      <w:r>
        <w:rPr>
          <w:spacing w:val="4"/>
          <w:rtl/>
        </w:rPr>
        <w:t> </w:t>
      </w:r>
      <w:r>
        <w:rPr>
          <w:w w:val="80"/>
          <w:rtl/>
        </w:rPr>
        <w:t>مرتبط</w:t>
      </w:r>
      <w:r>
        <w:rPr>
          <w:spacing w:val="-3"/>
          <w:rtl/>
        </w:rPr>
        <w:t> </w:t>
      </w:r>
      <w:r>
        <w:rPr>
          <w:w w:val="80"/>
          <w:rtl/>
        </w:rPr>
        <w:t>ب</w:t>
      </w:r>
      <w:r>
        <w:rPr>
          <w:w w:val="80"/>
          <w:rtl/>
        </w:rPr>
        <w:t>ا</w:t>
      </w:r>
    </w:p>
    <w:p>
      <w:pPr>
        <w:pStyle w:val="BodyText"/>
        <w:bidi/>
        <w:spacing w:line="272" w:lineRule="exact"/>
        <w:ind w:right="0" w:left="387" w:firstLine="0"/>
        <w:jc w:val="left"/>
      </w:pPr>
      <w:r>
        <w:rPr>
          <w:spacing w:val="-2"/>
          <w:w w:val="85"/>
          <w:rtl/>
        </w:rPr>
        <w:t>تاخيرات </w:t>
      </w:r>
      <w:r>
        <w:rPr>
          <w:w w:val="85"/>
          <w:rtl/>
        </w:rPr>
        <w:t>مذكور</w:t>
      </w:r>
      <w:r>
        <w:rPr>
          <w:spacing w:val="-4"/>
          <w:w w:val="85"/>
          <w:rtl/>
        </w:rPr>
        <w:t> </w:t>
      </w:r>
      <w:r>
        <w:rPr>
          <w:w w:val="85"/>
          <w:rtl/>
        </w:rPr>
        <w:t>بر</w:t>
      </w:r>
      <w:r>
        <w:rPr>
          <w:spacing w:val="-2"/>
          <w:w w:val="85"/>
          <w:rtl/>
        </w:rPr>
        <w:t> </w:t>
      </w:r>
      <w:r>
        <w:rPr>
          <w:w w:val="85"/>
          <w:rtl/>
        </w:rPr>
        <w:t>عهده</w:t>
      </w:r>
      <w:r>
        <w:rPr>
          <w:spacing w:val="-4"/>
          <w:w w:val="85"/>
          <w:rtl/>
        </w:rPr>
        <w:t> </w:t>
      </w:r>
      <w:r>
        <w:rPr>
          <w:w w:val="85"/>
          <w:rtl/>
        </w:rPr>
        <w:t>پيمانكار</w:t>
      </w:r>
      <w:r>
        <w:rPr>
          <w:spacing w:val="-3"/>
          <w:w w:val="85"/>
          <w:rtl/>
        </w:rPr>
        <w:t> </w:t>
      </w:r>
      <w:r>
        <w:rPr>
          <w:w w:val="85"/>
          <w:rtl/>
        </w:rPr>
        <w:t>ميباشد</w:t>
      </w:r>
      <w:r>
        <w:rPr>
          <w:w w:val="85"/>
        </w:rPr>
        <w:t>.</w:t>
      </w:r>
    </w:p>
    <w:p>
      <w:pPr>
        <w:pStyle w:val="BodyText"/>
        <w:bidi/>
        <w:spacing w:line="379" w:lineRule="auto" w:before="161"/>
        <w:ind w:right="630" w:left="388" w:firstLine="1420"/>
        <w:jc w:val="left"/>
      </w:pPr>
      <w:r>
        <w:rPr>
          <w:w w:val="85"/>
          <w:rtl/>
        </w:rPr>
        <w:t>پيمانكار موظف است كليه تعهدات خود را مطابق جداول چهار گانه پيوست </w:t>
      </w:r>
      <w:r>
        <w:rPr>
          <w:w w:val="85"/>
        </w:rPr>
        <w:t>٢١</w:t>
      </w:r>
      <w:r>
        <w:rPr>
          <w:w w:val="85"/>
          <w:rtl/>
        </w:rPr>
        <w:t>موافقت نامه اجرا نمايد</w:t>
      </w:r>
      <w:r>
        <w:rPr>
          <w:w w:val="85"/>
        </w:rPr>
        <w:t>.</w:t>
      </w:r>
      <w:r>
        <w:rPr>
          <w:w w:val="85"/>
          <w:rtl/>
        </w:rPr>
        <w:t> </w:t>
      </w:r>
      <w:r>
        <w:rPr>
          <w:spacing w:val="-2"/>
          <w:w w:val="80"/>
          <w:rtl/>
        </w:rPr>
        <w:t>پيمانكار</w:t>
      </w:r>
      <w:r>
        <w:rPr>
          <w:spacing w:val="-5"/>
          <w:rtl/>
        </w:rPr>
        <w:t> </w:t>
      </w:r>
      <w:r>
        <w:rPr>
          <w:w w:val="85"/>
          <w:rtl/>
        </w:rPr>
        <w:t>موظف</w:t>
      </w:r>
      <w:r>
        <w:rPr>
          <w:spacing w:val="-5"/>
          <w:rtl/>
        </w:rPr>
        <w:t> </w:t>
      </w:r>
      <w:r>
        <w:rPr>
          <w:w w:val="85"/>
          <w:rtl/>
        </w:rPr>
        <w:t>است</w:t>
      </w:r>
      <w:r>
        <w:rPr>
          <w:spacing w:val="-9"/>
          <w:rtl/>
        </w:rPr>
        <w:t> </w:t>
      </w:r>
      <w:r>
        <w:rPr>
          <w:w w:val="85"/>
          <w:rtl/>
        </w:rPr>
        <w:t>كليه</w:t>
      </w:r>
      <w:r>
        <w:rPr>
          <w:spacing w:val="-9"/>
          <w:rtl/>
        </w:rPr>
        <w:t> </w:t>
      </w:r>
      <w:r>
        <w:rPr>
          <w:w w:val="85"/>
          <w:rtl/>
        </w:rPr>
        <w:t>تعهدات</w:t>
      </w:r>
      <w:r>
        <w:rPr>
          <w:spacing w:val="-5"/>
          <w:rtl/>
        </w:rPr>
        <w:t> </w:t>
      </w:r>
      <w:r>
        <w:rPr>
          <w:w w:val="85"/>
          <w:rtl/>
        </w:rPr>
        <w:t>مندرج</w:t>
      </w:r>
      <w:r>
        <w:rPr>
          <w:spacing w:val="-6"/>
          <w:rtl/>
        </w:rPr>
        <w:t> </w:t>
      </w:r>
      <w:r>
        <w:rPr>
          <w:w w:val="85"/>
          <w:rtl/>
        </w:rPr>
        <w:t>در</w:t>
      </w:r>
      <w:r>
        <w:rPr>
          <w:spacing w:val="-1"/>
          <w:w w:val="85"/>
          <w:rtl/>
        </w:rPr>
        <w:t> </w:t>
      </w:r>
      <w:r>
        <w:rPr>
          <w:w w:val="85"/>
          <w:rtl/>
        </w:rPr>
        <w:t>قرارداد</w:t>
      </w:r>
      <w:r>
        <w:rPr>
          <w:spacing w:val="-9"/>
          <w:rtl/>
        </w:rPr>
        <w:t> </w:t>
      </w:r>
      <w:r>
        <w:rPr>
          <w:w w:val="85"/>
          <w:rtl/>
        </w:rPr>
        <w:t>واين</w:t>
      </w:r>
      <w:r>
        <w:rPr>
          <w:spacing w:val="-8"/>
          <w:rtl/>
        </w:rPr>
        <w:t> </w:t>
      </w:r>
      <w:r>
        <w:rPr>
          <w:w w:val="85"/>
          <w:rtl/>
        </w:rPr>
        <w:t>شرح</w:t>
      </w:r>
      <w:r>
        <w:rPr>
          <w:spacing w:val="-8"/>
          <w:rtl/>
        </w:rPr>
        <w:t> </w:t>
      </w:r>
      <w:r>
        <w:rPr>
          <w:w w:val="85"/>
          <w:rtl/>
        </w:rPr>
        <w:t>پيمان</w:t>
      </w:r>
      <w:r>
        <w:rPr>
          <w:spacing w:val="-1"/>
          <w:w w:val="85"/>
          <w:rtl/>
        </w:rPr>
        <w:t> </w:t>
      </w:r>
      <w:r>
        <w:rPr>
          <w:w w:val="85"/>
          <w:rtl/>
        </w:rPr>
        <w:t>را</w:t>
      </w:r>
      <w:r>
        <w:rPr>
          <w:spacing w:val="-10"/>
          <w:rtl/>
        </w:rPr>
        <w:t> </w:t>
      </w:r>
      <w:r>
        <w:rPr>
          <w:w w:val="85"/>
          <w:rtl/>
        </w:rPr>
        <w:t>انجام</w:t>
      </w:r>
      <w:r>
        <w:rPr>
          <w:spacing w:val="-6"/>
          <w:rtl/>
        </w:rPr>
        <w:t> </w:t>
      </w:r>
      <w:r>
        <w:rPr>
          <w:w w:val="85"/>
          <w:rtl/>
        </w:rPr>
        <w:t>و</w:t>
      </w:r>
      <w:r>
        <w:rPr>
          <w:spacing w:val="-9"/>
          <w:rtl/>
        </w:rPr>
        <w:t> </w:t>
      </w:r>
      <w:r>
        <w:rPr>
          <w:w w:val="85"/>
          <w:rtl/>
        </w:rPr>
        <w:t>قوانين</w:t>
      </w:r>
      <w:r>
        <w:rPr>
          <w:spacing w:val="-9"/>
          <w:rtl/>
        </w:rPr>
        <w:t> </w:t>
      </w:r>
      <w:r>
        <w:rPr>
          <w:w w:val="85"/>
          <w:rtl/>
        </w:rPr>
        <w:t>و</w:t>
      </w:r>
      <w:r>
        <w:rPr>
          <w:spacing w:val="-5"/>
          <w:rtl/>
        </w:rPr>
        <w:t> </w:t>
      </w:r>
      <w:r>
        <w:rPr>
          <w:w w:val="85"/>
          <w:rtl/>
        </w:rPr>
        <w:t>مقررات</w:t>
      </w:r>
      <w:r>
        <w:rPr>
          <w:spacing w:val="-5"/>
          <w:rtl/>
        </w:rPr>
        <w:t> </w:t>
      </w:r>
      <w:r>
        <w:rPr>
          <w:w w:val="85"/>
          <w:rtl/>
        </w:rPr>
        <w:t>منطقه</w:t>
      </w:r>
      <w:r>
        <w:rPr>
          <w:spacing w:val="-10"/>
          <w:rtl/>
        </w:rPr>
        <w:t> </w:t>
      </w:r>
      <w:r>
        <w:rPr>
          <w:w w:val="85"/>
          <w:rtl/>
        </w:rPr>
        <w:t>اي،</w:t>
      </w:r>
      <w:r>
        <w:rPr>
          <w:spacing w:val="-6"/>
          <w:rtl/>
        </w:rPr>
        <w:t> </w:t>
      </w:r>
      <w:r>
        <w:rPr>
          <w:w w:val="85"/>
          <w:rtl/>
        </w:rPr>
        <w:t>ملي</w:t>
      </w:r>
      <w:r>
        <w:rPr>
          <w:spacing w:val="-9"/>
          <w:rtl/>
        </w:rPr>
        <w:t> </w:t>
      </w:r>
      <w:r>
        <w:rPr>
          <w:w w:val="85"/>
          <w:rtl/>
        </w:rPr>
        <w:t>و</w:t>
      </w:r>
      <w:r>
        <w:rPr>
          <w:spacing w:val="-9"/>
          <w:rtl/>
        </w:rPr>
        <w:t> </w:t>
      </w:r>
      <w:r>
        <w:rPr>
          <w:w w:val="85"/>
          <w:rtl/>
        </w:rPr>
        <w:t>بي</w:t>
      </w:r>
      <w:r>
        <w:rPr>
          <w:w w:val="85"/>
          <w:rtl/>
        </w:rPr>
        <w:t>ن</w:t>
      </w:r>
    </w:p>
    <w:p>
      <w:pPr>
        <w:pStyle w:val="BodyText"/>
        <w:bidi/>
        <w:spacing w:before="4"/>
        <w:ind w:right="0" w:left="388" w:firstLine="0"/>
        <w:jc w:val="left"/>
      </w:pPr>
      <w:r>
        <w:rPr>
          <w:spacing w:val="-2"/>
          <w:w w:val="80"/>
          <w:rtl/>
        </w:rPr>
        <w:t>المللي</w:t>
      </w:r>
      <w:r>
        <w:rPr>
          <w:spacing w:val="-2"/>
          <w:rtl/>
        </w:rPr>
        <w:t> </w:t>
      </w:r>
      <w:r>
        <w:rPr>
          <w:w w:val="80"/>
          <w:rtl/>
        </w:rPr>
        <w:t>مرتبط</w:t>
      </w:r>
      <w:r>
        <w:rPr>
          <w:rtl/>
        </w:rPr>
        <w:t> </w:t>
      </w:r>
      <w:r>
        <w:rPr>
          <w:w w:val="80"/>
          <w:rtl/>
        </w:rPr>
        <w:t>با</w:t>
      </w:r>
      <w:r>
        <w:rPr>
          <w:rFonts w:ascii="Times New Roman" w:cs="Times New Roman"/>
          <w:b w:val="0"/>
          <w:bCs w:val="0"/>
          <w:spacing w:val="11"/>
          <w:sz w:val="22"/>
          <w:szCs w:val="22"/>
          <w:rtl/>
        </w:rPr>
        <w:t> </w:t>
      </w:r>
      <w:r>
        <w:rPr>
          <w:rFonts w:ascii="Times New Roman" w:cs="Times New Roman"/>
          <w:b w:val="0"/>
          <w:bCs w:val="0"/>
          <w:w w:val="80"/>
          <w:sz w:val="22"/>
          <w:szCs w:val="22"/>
        </w:rPr>
        <w:t>HSE</w:t>
      </w:r>
      <w:r>
        <w:rPr>
          <w:spacing w:val="-3"/>
          <w:rtl/>
        </w:rPr>
        <w:t> </w:t>
      </w:r>
      <w:r>
        <w:rPr>
          <w:w w:val="80"/>
          <w:rtl/>
        </w:rPr>
        <w:t>را</w:t>
      </w:r>
      <w:r>
        <w:rPr>
          <w:spacing w:val="1"/>
          <w:rtl/>
        </w:rPr>
        <w:t> </w:t>
      </w:r>
      <w:r>
        <w:rPr>
          <w:w w:val="80"/>
          <w:rtl/>
        </w:rPr>
        <w:t>رعايت</w:t>
      </w:r>
      <w:r>
        <w:rPr>
          <w:spacing w:val="-6"/>
          <w:rtl/>
        </w:rPr>
        <w:t> </w:t>
      </w:r>
      <w:r>
        <w:rPr>
          <w:w w:val="80"/>
          <w:rtl/>
        </w:rPr>
        <w:t>نمايد</w:t>
      </w:r>
      <w:r>
        <w:rPr>
          <w:w w:val="80"/>
        </w:rPr>
        <w:t>.</w:t>
      </w:r>
    </w:p>
    <w:p>
      <w:pPr>
        <w:pStyle w:val="BodyText"/>
        <w:spacing w:before="94"/>
        <w:rPr>
          <w:sz w:val="28"/>
        </w:rPr>
      </w:pPr>
    </w:p>
    <w:p>
      <w:pPr>
        <w:bidi/>
        <w:spacing w:before="1"/>
        <w:ind w:right="0" w:left="388" w:firstLine="0"/>
        <w:jc w:val="left"/>
        <w:rPr>
          <w:rFonts w:ascii="Times New Roman" w:cs="Times New Roman"/>
          <w:b/>
          <w:bCs/>
          <w:sz w:val="28"/>
          <w:szCs w:val="28"/>
        </w:rPr>
      </w:pPr>
      <w:r>
        <w:rPr>
          <w:rFonts w:ascii="Calibri" w:cs="Calibri"/>
          <w:spacing w:val="-2"/>
          <w:sz w:val="28"/>
          <w:szCs w:val="28"/>
          <w:rtl/>
        </w:rPr>
        <w:t>الزامات</w:t>
      </w:r>
      <w:r>
        <w:rPr>
          <w:rFonts w:ascii="Times New Roman" w:cs="Times New Roman"/>
          <w:b/>
          <w:bCs/>
          <w:spacing w:val="-3"/>
          <w:sz w:val="28"/>
          <w:szCs w:val="28"/>
          <w:rtl/>
        </w:rPr>
        <w:t> </w:t>
      </w:r>
      <w:r>
        <w:rPr>
          <w:rFonts w:ascii="Times New Roman" w:cs="Times New Roman"/>
          <w:b/>
          <w:bCs/>
          <w:sz w:val="28"/>
          <w:szCs w:val="28"/>
        </w:rPr>
        <w:t>HS</w:t>
      </w:r>
      <w:r>
        <w:rPr>
          <w:rFonts w:ascii="Times New Roman" w:cs="Times New Roman"/>
          <w:b/>
          <w:bCs/>
          <w:sz w:val="28"/>
          <w:szCs w:val="28"/>
        </w:rPr>
        <w:t>E</w:t>
      </w:r>
    </w:p>
    <w:p>
      <w:pPr>
        <w:pStyle w:val="Heading2"/>
        <w:bidi/>
        <w:spacing w:before="160"/>
        <w:ind w:right="5061" w:left="0" w:firstLine="0"/>
        <w:jc w:val="right"/>
      </w:pPr>
      <w:r>
        <w:rPr>
          <w:spacing w:val="-5"/>
          <w:w w:val="80"/>
          <w:rtl/>
        </w:rPr>
        <w:t>در</w:t>
      </w:r>
      <w:r>
        <w:rPr>
          <w:spacing w:val="-3"/>
          <w:rtl/>
        </w:rPr>
        <w:t> </w:t>
      </w:r>
      <w:r>
        <w:rPr>
          <w:w w:val="80"/>
          <w:rtl/>
        </w:rPr>
        <w:t>اين</w:t>
      </w:r>
      <w:r>
        <w:rPr>
          <w:spacing w:val="-3"/>
          <w:rtl/>
        </w:rPr>
        <w:t> </w:t>
      </w:r>
      <w:r>
        <w:rPr>
          <w:w w:val="80"/>
          <w:rtl/>
        </w:rPr>
        <w:t>خصوص</w:t>
      </w:r>
      <w:r>
        <w:rPr>
          <w:spacing w:val="-2"/>
          <w:rtl/>
        </w:rPr>
        <w:t> </w:t>
      </w:r>
      <w:r>
        <w:rPr>
          <w:w w:val="80"/>
          <w:rtl/>
        </w:rPr>
        <w:t>به</w:t>
      </w:r>
      <w:r>
        <w:rPr>
          <w:spacing w:val="-4"/>
          <w:rtl/>
        </w:rPr>
        <w:t> </w:t>
      </w:r>
      <w:r>
        <w:rPr>
          <w:w w:val="80"/>
          <w:rtl/>
        </w:rPr>
        <w:t>پيوست</w:t>
      </w:r>
      <w:r>
        <w:rPr>
          <w:rFonts w:ascii="Times New Roman" w:cs="Times New Roman"/>
          <w:spacing w:val="17"/>
          <w:sz w:val="22"/>
          <w:szCs w:val="22"/>
          <w:rtl/>
        </w:rPr>
        <w:t> </w:t>
      </w:r>
      <w:r>
        <w:rPr>
          <w:rFonts w:ascii="Times New Roman" w:cs="Times New Roman"/>
          <w:w w:val="80"/>
          <w:sz w:val="22"/>
          <w:szCs w:val="22"/>
        </w:rPr>
        <w:t>HSE</w:t>
      </w:r>
      <w:r>
        <w:rPr>
          <w:spacing w:val="-4"/>
          <w:rtl/>
        </w:rPr>
        <w:t> </w:t>
      </w:r>
      <w:r>
        <w:rPr>
          <w:w w:val="80"/>
        </w:rPr>
        <w:t>)</w:t>
      </w:r>
      <w:r>
        <w:rPr>
          <w:w w:val="80"/>
          <w:rtl/>
        </w:rPr>
        <w:t>پيوست</w:t>
      </w:r>
      <w:r>
        <w:rPr>
          <w:w w:val="80"/>
        </w:rPr>
        <w:t>(٢١</w:t>
      </w:r>
      <w:r>
        <w:rPr>
          <w:spacing w:val="-2"/>
          <w:rtl/>
        </w:rPr>
        <w:t> </w:t>
      </w:r>
      <w:r>
        <w:rPr>
          <w:w w:val="80"/>
          <w:rtl/>
        </w:rPr>
        <w:t>مراجعه</w:t>
      </w:r>
      <w:r>
        <w:rPr>
          <w:spacing w:val="-3"/>
          <w:rtl/>
        </w:rPr>
        <w:t> </w:t>
      </w:r>
      <w:r>
        <w:rPr>
          <w:w w:val="80"/>
          <w:rtl/>
        </w:rPr>
        <w:t>شود</w:t>
      </w:r>
      <w:r>
        <w:rPr>
          <w:w w:val="80"/>
        </w:rPr>
        <w:t>.</w:t>
      </w:r>
    </w:p>
    <w:p>
      <w:pPr>
        <w:pStyle w:val="BodyText"/>
        <w:spacing w:before="22"/>
        <w:rPr>
          <w:sz w:val="26"/>
        </w:rPr>
      </w:pPr>
    </w:p>
    <w:p>
      <w:pPr>
        <w:bidi/>
        <w:spacing w:before="0"/>
        <w:ind w:right="4189" w:left="0" w:firstLine="0"/>
        <w:jc w:val="right"/>
        <w:rPr>
          <w:b/>
          <w:bCs/>
          <w:sz w:val="26"/>
          <w:szCs w:val="26"/>
        </w:rPr>
      </w:pPr>
      <w:r>
        <w:rPr>
          <w:b/>
          <w:bCs/>
          <w:w w:val="85"/>
          <w:sz w:val="26"/>
          <w:szCs w:val="26"/>
        </w:rPr>
        <w:t>-١-١٣-٣-</w:t>
      </w:r>
      <w:r>
        <w:rPr>
          <w:b/>
          <w:bCs/>
          <w:spacing w:val="-5"/>
          <w:w w:val="85"/>
          <w:sz w:val="26"/>
          <w:szCs w:val="26"/>
        </w:rPr>
        <w:t>١٠</w:t>
      </w:r>
      <w:r>
        <w:rPr>
          <w:b/>
          <w:bCs/>
          <w:w w:val="85"/>
          <w:sz w:val="26"/>
          <w:szCs w:val="26"/>
          <w:rtl/>
        </w:rPr>
        <w:t>موارد</w:t>
      </w:r>
      <w:r>
        <w:rPr>
          <w:b/>
          <w:bCs/>
          <w:spacing w:val="6"/>
          <w:sz w:val="26"/>
          <w:szCs w:val="26"/>
          <w:rtl/>
        </w:rPr>
        <w:t> </w:t>
      </w:r>
      <w:r>
        <w:rPr>
          <w:b/>
          <w:bCs/>
          <w:w w:val="85"/>
          <w:sz w:val="26"/>
          <w:szCs w:val="26"/>
          <w:rtl/>
        </w:rPr>
        <w:t>زيﺴت</w:t>
      </w:r>
      <w:r>
        <w:rPr>
          <w:b/>
          <w:bCs/>
          <w:spacing w:val="7"/>
          <w:sz w:val="26"/>
          <w:szCs w:val="26"/>
          <w:rtl/>
        </w:rPr>
        <w:t> </w:t>
      </w:r>
      <w:r>
        <w:rPr>
          <w:b/>
          <w:bCs/>
          <w:w w:val="85"/>
          <w:sz w:val="26"/>
          <w:szCs w:val="26"/>
          <w:rtl/>
        </w:rPr>
        <w:t>محيطي</w:t>
      </w:r>
      <w:r>
        <w:rPr>
          <w:b/>
          <w:bCs/>
          <w:spacing w:val="1"/>
          <w:sz w:val="26"/>
          <w:szCs w:val="26"/>
          <w:rtl/>
        </w:rPr>
        <w:t> </w:t>
      </w:r>
      <w:r>
        <w:rPr>
          <w:b/>
          <w:bCs/>
          <w:w w:val="85"/>
          <w:sz w:val="26"/>
          <w:szCs w:val="26"/>
          <w:rtl/>
        </w:rPr>
        <w:t>ايﺴتگاه</w:t>
      </w:r>
      <w:r>
        <w:rPr>
          <w:b/>
          <w:bCs/>
          <w:spacing w:val="3"/>
          <w:sz w:val="26"/>
          <w:szCs w:val="26"/>
          <w:rtl/>
        </w:rPr>
        <w:t> </w:t>
      </w:r>
      <w:r>
        <w:rPr>
          <w:b/>
          <w:bCs/>
          <w:w w:val="85"/>
          <w:sz w:val="26"/>
          <w:szCs w:val="26"/>
          <w:rtl/>
        </w:rPr>
        <w:t>هاي</w:t>
      </w:r>
      <w:r>
        <w:rPr>
          <w:b/>
          <w:bCs/>
          <w:spacing w:val="3"/>
          <w:sz w:val="26"/>
          <w:szCs w:val="26"/>
          <w:rtl/>
        </w:rPr>
        <w:t> </w:t>
      </w:r>
      <w:r>
        <w:rPr>
          <w:b/>
          <w:bCs/>
          <w:w w:val="85"/>
          <w:sz w:val="26"/>
          <w:szCs w:val="26"/>
          <w:rtl/>
        </w:rPr>
        <w:t>تقويت</w:t>
      </w:r>
      <w:r>
        <w:rPr>
          <w:b/>
          <w:bCs/>
          <w:spacing w:val="9"/>
          <w:sz w:val="26"/>
          <w:szCs w:val="26"/>
          <w:rtl/>
        </w:rPr>
        <w:t> </w:t>
      </w:r>
      <w:r>
        <w:rPr>
          <w:b/>
          <w:bCs/>
          <w:w w:val="85"/>
          <w:sz w:val="26"/>
          <w:szCs w:val="26"/>
          <w:rtl/>
        </w:rPr>
        <w:t>فشار</w:t>
      </w:r>
      <w:r>
        <w:rPr>
          <w:b/>
          <w:bCs/>
          <w:spacing w:val="5"/>
          <w:sz w:val="26"/>
          <w:szCs w:val="26"/>
          <w:rtl/>
        </w:rPr>
        <w:t> </w:t>
      </w:r>
      <w:r>
        <w:rPr>
          <w:b/>
          <w:bCs/>
          <w:w w:val="85"/>
          <w:sz w:val="26"/>
          <w:szCs w:val="26"/>
          <w:rtl/>
        </w:rPr>
        <w:t>گا</w:t>
      </w:r>
      <w:r>
        <w:rPr>
          <w:b/>
          <w:bCs/>
          <w:w w:val="85"/>
          <w:sz w:val="26"/>
          <w:szCs w:val="26"/>
          <w:rtl/>
        </w:rPr>
        <w:t>ز</w:t>
      </w:r>
    </w:p>
    <w:p>
      <w:pPr>
        <w:spacing w:after="0"/>
        <w:jc w:val="right"/>
        <w:rPr>
          <w:sz w:val="26"/>
          <w:szCs w:val="26"/>
        </w:rPr>
        <w:sectPr>
          <w:pgSz w:w="11910" w:h="16840"/>
          <w:pgMar w:top="920" w:bottom="280" w:left="680" w:right="740"/>
        </w:sectPr>
      </w:pPr>
    </w:p>
    <w:p>
      <w:pPr>
        <w:pStyle w:val="BodyText"/>
        <w:spacing w:before="3"/>
        <w:rPr>
          <w:sz w:val="2"/>
        </w:rPr>
      </w:pPr>
      <w:r>
        <w:rPr/>
        <w:drawing>
          <wp:anchor distT="0" distB="0" distL="0" distR="0" allowOverlap="1" layoutInCell="1" locked="0" behindDoc="1" simplePos="0" relativeHeight="482105856">
            <wp:simplePos x="0" y="0"/>
            <wp:positionH relativeFrom="page">
              <wp:posOffset>302418</wp:posOffset>
            </wp:positionH>
            <wp:positionV relativeFrom="page">
              <wp:posOffset>302418</wp:posOffset>
            </wp:positionV>
            <wp:extent cx="6954202" cy="10089070"/>
            <wp:effectExtent l="0" t="0" r="0" b="0"/>
            <wp:wrapNone/>
            <wp:docPr id="545" name="Image 545"/>
            <wp:cNvGraphicFramePr>
              <a:graphicFrameLocks/>
            </wp:cNvGraphicFramePr>
            <a:graphic>
              <a:graphicData uri="http://schemas.openxmlformats.org/drawingml/2006/picture">
                <pic:pic>
                  <pic:nvPicPr>
                    <pic:cNvPr id="545" name="Image 545"/>
                    <pic:cNvPicPr/>
                  </pic:nvPicPr>
                  <pic:blipFill>
                    <a:blip r:embed="rId5" cstate="print"/>
                    <a:stretch>
                      <a:fillRect/>
                    </a:stretch>
                  </pic:blipFill>
                  <pic:spPr>
                    <a:xfrm>
                      <a:off x="0" y="0"/>
                      <a:ext cx="6954202" cy="10089070"/>
                    </a:xfrm>
                    <a:prstGeom prst="rect">
                      <a:avLst/>
                    </a:prstGeom>
                  </pic:spPr>
                </pic:pic>
              </a:graphicData>
            </a:graphic>
          </wp:anchor>
        </w:drawing>
      </w: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546" name="Image 546"/>
                  <wp:cNvGraphicFramePr>
                    <a:graphicFrameLocks/>
                  </wp:cNvGraphicFramePr>
                  <a:graphic>
                    <a:graphicData uri="http://schemas.openxmlformats.org/drawingml/2006/picture">
                      <pic:pic>
                        <pic:nvPicPr>
                          <pic:cNvPr id="546" name="Image 546"/>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5"/>
      </w:pPr>
    </w:p>
    <w:p>
      <w:pPr>
        <w:pStyle w:val="BodyText"/>
        <w:bidi/>
        <w:spacing w:line="331" w:lineRule="auto"/>
        <w:ind w:right="455" w:left="829" w:firstLine="2"/>
        <w:jc w:val="both"/>
      </w:pPr>
      <w:r>
        <w:rPr>
          <w:w w:val="85"/>
          <w:rtl/>
        </w:rPr>
        <w:t>احداث ايﺴتگاههاي تقويت فشار گاز و طراحي كليه تاسيﺴات و تجهيزات بايد با رعايت باﻻترين استانداردهاي </w:t>
      </w:r>
      <w:r>
        <w:rPr>
          <w:w w:val="90"/>
          <w:rtl/>
        </w:rPr>
        <w:t>زيﺴتمحيطي و با هدف كمينه كردن انتشارات به هوا، آب و خاك انجام شوند</w:t>
      </w:r>
      <w:r>
        <w:rPr>
          <w:w w:val="90"/>
        </w:rPr>
        <w:t>.</w:t>
      </w:r>
      <w:r>
        <w:rPr>
          <w:w w:val="90"/>
          <w:rtl/>
        </w:rPr>
        <w:t> جهت اين امر تمامي استانداردهاي </w:t>
      </w:r>
      <w:r>
        <w:rPr>
          <w:spacing w:val="-2"/>
          <w:w w:val="90"/>
          <w:rtl/>
        </w:rPr>
        <w:t>سازمان حفاظت محيط زيﺴت،</w:t>
      </w:r>
      <w:r>
        <w:rPr>
          <w:spacing w:val="-3"/>
          <w:w w:val="90"/>
          <w:rtl/>
        </w:rPr>
        <w:t> </w:t>
      </w:r>
      <w:r>
        <w:rPr>
          <w:spacing w:val="-2"/>
          <w:w w:val="90"/>
          <w:rtl/>
        </w:rPr>
        <w:t>استانداردهاي جهاني،</w:t>
      </w:r>
      <w:r>
        <w:rPr>
          <w:spacing w:val="-4"/>
          <w:w w:val="90"/>
          <w:rtl/>
        </w:rPr>
        <w:t> </w:t>
      </w:r>
      <w:r>
        <w:rPr>
          <w:spacing w:val="-2"/>
          <w:w w:val="90"/>
          <w:rtl/>
        </w:rPr>
        <w:t>قوانين محلي و</w:t>
      </w:r>
      <w:r>
        <w:rPr>
          <w:spacing w:val="-3"/>
          <w:w w:val="90"/>
          <w:rtl/>
        </w:rPr>
        <w:t> </w:t>
      </w:r>
      <w:r>
        <w:rPr>
          <w:spacing w:val="-2"/>
          <w:w w:val="90"/>
          <w:rtl/>
        </w:rPr>
        <w:t>همچنين</w:t>
      </w:r>
      <w:r>
        <w:rPr>
          <w:spacing w:val="-3"/>
          <w:w w:val="90"/>
          <w:rtl/>
        </w:rPr>
        <w:t> </w:t>
      </w:r>
      <w:r>
        <w:rPr>
          <w:spacing w:val="-2"/>
          <w:w w:val="90"/>
          <w:rtl/>
        </w:rPr>
        <w:t>استانداردهاي</w:t>
      </w:r>
      <w:r>
        <w:rPr>
          <w:spacing w:val="-3"/>
          <w:w w:val="90"/>
          <w:rtl/>
        </w:rPr>
        <w:t> </w:t>
      </w:r>
      <w:r>
        <w:rPr>
          <w:spacing w:val="-2"/>
          <w:w w:val="90"/>
          <w:rtl/>
        </w:rPr>
        <w:t>نفت و گاز</w:t>
      </w:r>
      <w:r>
        <w:rPr>
          <w:spacing w:val="-3"/>
          <w:w w:val="90"/>
          <w:rtl/>
        </w:rPr>
        <w:t> </w:t>
      </w:r>
      <w:r>
        <w:rPr>
          <w:spacing w:val="-2"/>
          <w:w w:val="90"/>
          <w:rtl/>
        </w:rPr>
        <w:t>ايران</w:t>
      </w:r>
      <w:r>
        <w:rPr>
          <w:spacing w:val="-4"/>
          <w:w w:val="90"/>
          <w:rtl/>
        </w:rPr>
        <w:t> </w:t>
      </w:r>
      <w:r>
        <w:rPr>
          <w:spacing w:val="-2"/>
          <w:w w:val="90"/>
          <w:rtl/>
        </w:rPr>
        <w:t>بايد </w:t>
      </w:r>
      <w:r>
        <w:rPr>
          <w:w w:val="85"/>
          <w:rtl/>
        </w:rPr>
        <w:t>توسط پيمانكار</w:t>
      </w:r>
      <w:r>
        <w:rPr>
          <w:rFonts w:ascii="Times New Roman" w:cs="Times New Roman"/>
          <w:w w:val="85"/>
        </w:rPr>
        <w:t>EPC</w:t>
      </w:r>
      <w:r>
        <w:rPr>
          <w:w w:val="85"/>
          <w:rtl/>
        </w:rPr>
        <w:t> در نظر گرفته شده و اجرا گردند</w:t>
      </w:r>
      <w:r>
        <w:rPr>
          <w:w w:val="85"/>
        </w:rPr>
        <w:t>.</w:t>
      </w:r>
      <w:r>
        <w:rPr>
          <w:w w:val="85"/>
          <w:rtl/>
        </w:rPr>
        <w:t> پيمانكار موظف است موارد مربوط به الزامات زيﺴت محيطي </w:t>
      </w:r>
      <w:r>
        <w:rPr>
          <w:spacing w:val="-7"/>
          <w:w w:val="90"/>
          <w:rtl/>
        </w:rPr>
        <w:t>را </w:t>
      </w:r>
      <w:r>
        <w:rPr>
          <w:w w:val="90"/>
          <w:rtl/>
        </w:rPr>
        <w:t>در</w:t>
      </w:r>
      <w:r>
        <w:rPr>
          <w:spacing w:val="-7"/>
          <w:w w:val="90"/>
          <w:rtl/>
        </w:rPr>
        <w:t> </w:t>
      </w:r>
      <w:r>
        <w:rPr>
          <w:w w:val="90"/>
          <w:rtl/>
        </w:rPr>
        <w:t>طراحيهاي</w:t>
      </w:r>
      <w:r>
        <w:rPr>
          <w:spacing w:val="-7"/>
          <w:w w:val="90"/>
          <w:rtl/>
        </w:rPr>
        <w:t> </w:t>
      </w:r>
      <w:r>
        <w:rPr>
          <w:w w:val="90"/>
          <w:rtl/>
        </w:rPr>
        <w:t>خود</w:t>
      </w:r>
      <w:r>
        <w:rPr>
          <w:spacing w:val="-6"/>
          <w:w w:val="90"/>
          <w:rtl/>
        </w:rPr>
        <w:t> </w:t>
      </w:r>
      <w:r>
        <w:rPr>
          <w:w w:val="90"/>
          <w:rtl/>
        </w:rPr>
        <w:t>منظور</w:t>
      </w:r>
      <w:r>
        <w:rPr>
          <w:spacing w:val="-8"/>
          <w:w w:val="90"/>
          <w:rtl/>
        </w:rPr>
        <w:t> </w:t>
      </w:r>
      <w:r>
        <w:rPr>
          <w:w w:val="90"/>
          <w:rtl/>
        </w:rPr>
        <w:t>نمايد</w:t>
      </w:r>
      <w:r>
        <w:rPr>
          <w:w w:val="90"/>
        </w:rPr>
        <w:t>.</w:t>
      </w:r>
      <w:r>
        <w:rPr>
          <w:spacing w:val="-7"/>
          <w:w w:val="90"/>
          <w:rtl/>
        </w:rPr>
        <w:t> </w:t>
      </w:r>
      <w:r>
        <w:rPr>
          <w:w w:val="90"/>
          <w:rtl/>
        </w:rPr>
        <w:t>در</w:t>
      </w:r>
      <w:r>
        <w:rPr>
          <w:spacing w:val="-6"/>
          <w:w w:val="90"/>
          <w:rtl/>
        </w:rPr>
        <w:t> </w:t>
      </w:r>
      <w:r>
        <w:rPr>
          <w:w w:val="90"/>
          <w:rtl/>
        </w:rPr>
        <w:t>زير</w:t>
      </w:r>
      <w:r>
        <w:rPr>
          <w:spacing w:val="-8"/>
          <w:w w:val="90"/>
          <w:rtl/>
        </w:rPr>
        <w:t> </w:t>
      </w:r>
      <w:r>
        <w:rPr>
          <w:w w:val="90"/>
          <w:rtl/>
        </w:rPr>
        <w:t>بهﺻورت</w:t>
      </w:r>
      <w:r>
        <w:rPr>
          <w:spacing w:val="-6"/>
          <w:w w:val="90"/>
          <w:rtl/>
        </w:rPr>
        <w:t> </w:t>
      </w:r>
      <w:r>
        <w:rPr>
          <w:w w:val="90"/>
          <w:rtl/>
        </w:rPr>
        <w:t>مختصر</w:t>
      </w:r>
      <w:r>
        <w:rPr>
          <w:spacing w:val="-8"/>
          <w:w w:val="90"/>
          <w:rtl/>
        </w:rPr>
        <w:t> </w:t>
      </w:r>
      <w:r>
        <w:rPr>
          <w:w w:val="90"/>
          <w:rtl/>
        </w:rPr>
        <w:t>به</w:t>
      </w:r>
      <w:r>
        <w:rPr>
          <w:spacing w:val="-6"/>
          <w:w w:val="90"/>
          <w:rtl/>
        </w:rPr>
        <w:t> </w:t>
      </w:r>
      <w:r>
        <w:rPr>
          <w:w w:val="90"/>
          <w:rtl/>
        </w:rPr>
        <w:t>مهمترين</w:t>
      </w:r>
      <w:r>
        <w:rPr>
          <w:spacing w:val="-5"/>
          <w:w w:val="90"/>
          <w:rtl/>
        </w:rPr>
        <w:t> </w:t>
      </w:r>
      <w:r>
        <w:rPr>
          <w:w w:val="90"/>
          <w:rtl/>
        </w:rPr>
        <w:t>موارد</w:t>
      </w:r>
      <w:r>
        <w:rPr>
          <w:spacing w:val="-6"/>
          <w:w w:val="90"/>
          <w:rtl/>
        </w:rPr>
        <w:t> </w:t>
      </w:r>
      <w:r>
        <w:rPr>
          <w:w w:val="90"/>
          <w:rtl/>
        </w:rPr>
        <w:t>زيﺴتمحيطي</w:t>
      </w:r>
      <w:r>
        <w:rPr>
          <w:spacing w:val="-8"/>
          <w:w w:val="90"/>
          <w:rtl/>
        </w:rPr>
        <w:t> </w:t>
      </w:r>
      <w:r>
        <w:rPr>
          <w:w w:val="90"/>
          <w:rtl/>
        </w:rPr>
        <w:t>ايﺴتگاههاي</w:t>
      </w:r>
      <w:r>
        <w:rPr>
          <w:spacing w:val="-8"/>
          <w:w w:val="90"/>
          <w:rtl/>
        </w:rPr>
        <w:t> </w:t>
      </w:r>
      <w:r>
        <w:rPr>
          <w:w w:val="90"/>
          <w:rtl/>
        </w:rPr>
        <w:t>تقوي</w:t>
      </w:r>
      <w:r>
        <w:rPr>
          <w:w w:val="90"/>
          <w:rtl/>
        </w:rPr>
        <w:t>ت</w:t>
      </w:r>
    </w:p>
    <w:p>
      <w:pPr>
        <w:pStyle w:val="BodyText"/>
        <w:bidi/>
        <w:spacing w:line="297" w:lineRule="exact"/>
        <w:ind w:right="7535" w:left="0" w:firstLine="0"/>
        <w:jc w:val="both"/>
        <w:rPr>
          <w:sz w:val="26"/>
          <w:szCs w:val="26"/>
        </w:rPr>
      </w:pPr>
      <w:r>
        <w:rPr>
          <w:spacing w:val="-4"/>
          <w:w w:val="80"/>
          <w:rtl/>
        </w:rPr>
        <w:t>فشار</w:t>
      </w:r>
      <w:r>
        <w:rPr>
          <w:spacing w:val="12"/>
          <w:rtl/>
        </w:rPr>
        <w:t> </w:t>
      </w:r>
      <w:r>
        <w:rPr>
          <w:w w:val="80"/>
          <w:rtl/>
        </w:rPr>
        <w:t>گاز</w:t>
      </w:r>
      <w:r>
        <w:rPr>
          <w:spacing w:val="12"/>
          <w:rtl/>
        </w:rPr>
        <w:t> </w:t>
      </w:r>
      <w:r>
        <w:rPr>
          <w:w w:val="80"/>
          <w:rtl/>
        </w:rPr>
        <w:t>پرداخته</w:t>
      </w:r>
      <w:r>
        <w:rPr>
          <w:spacing w:val="16"/>
          <w:rtl/>
        </w:rPr>
        <w:t> </w:t>
      </w:r>
      <w:r>
        <w:rPr>
          <w:w w:val="80"/>
          <w:rtl/>
        </w:rPr>
        <w:t>ميشود</w:t>
      </w:r>
      <w:r>
        <w:rPr>
          <w:w w:val="80"/>
          <w:sz w:val="26"/>
          <w:szCs w:val="26"/>
        </w:rPr>
        <w:t>.</w:t>
      </w:r>
    </w:p>
    <w:p>
      <w:pPr>
        <w:pStyle w:val="BodyText"/>
        <w:bidi/>
        <w:spacing w:line="331" w:lineRule="auto" w:before="114"/>
        <w:ind w:right="455" w:left="482" w:firstLine="5618"/>
        <w:jc w:val="right"/>
      </w:pPr>
      <w:r>
        <w:rPr>
          <w:w w:val="85"/>
          <w:sz w:val="26"/>
          <w:szCs w:val="26"/>
        </w:rPr>
        <w:t>٢-١٣-٣-١٠</w:t>
      </w:r>
      <w:r>
        <w:rPr>
          <w:w w:val="85"/>
          <w:sz w:val="26"/>
          <w:szCs w:val="26"/>
          <w:rtl/>
        </w:rPr>
        <w:t> موارد مربوط به آلودگي ﺻوتي </w:t>
      </w:r>
      <w:r>
        <w:rPr>
          <w:w w:val="85"/>
          <w:rtl/>
        </w:rPr>
        <w:t>يكي</w:t>
      </w:r>
      <w:r>
        <w:rPr>
          <w:spacing w:val="-8"/>
          <w:w w:val="85"/>
          <w:rtl/>
        </w:rPr>
        <w:t> </w:t>
      </w:r>
      <w:r>
        <w:rPr>
          <w:w w:val="85"/>
          <w:rtl/>
        </w:rPr>
        <w:t>از</w:t>
      </w:r>
      <w:r>
        <w:rPr>
          <w:spacing w:val="-7"/>
          <w:w w:val="85"/>
          <w:rtl/>
        </w:rPr>
        <w:t> </w:t>
      </w:r>
      <w:r>
        <w:rPr>
          <w:w w:val="85"/>
          <w:rtl/>
        </w:rPr>
        <w:t>مﺴائل</w:t>
      </w:r>
      <w:r>
        <w:rPr>
          <w:spacing w:val="-7"/>
          <w:w w:val="85"/>
          <w:rtl/>
        </w:rPr>
        <w:t> </w:t>
      </w:r>
      <w:r>
        <w:rPr>
          <w:w w:val="85"/>
          <w:rtl/>
        </w:rPr>
        <w:t>مربوط</w:t>
      </w:r>
      <w:r>
        <w:rPr>
          <w:spacing w:val="-7"/>
          <w:w w:val="85"/>
          <w:rtl/>
        </w:rPr>
        <w:t> </w:t>
      </w:r>
      <w:r>
        <w:rPr>
          <w:w w:val="85"/>
          <w:rtl/>
        </w:rPr>
        <w:t>به</w:t>
      </w:r>
      <w:r>
        <w:rPr>
          <w:spacing w:val="-7"/>
          <w:w w:val="85"/>
          <w:rtl/>
        </w:rPr>
        <w:t> </w:t>
      </w:r>
      <w:r>
        <w:rPr>
          <w:w w:val="85"/>
          <w:rtl/>
        </w:rPr>
        <w:t>وجود</w:t>
      </w:r>
      <w:r>
        <w:rPr>
          <w:spacing w:val="-8"/>
          <w:w w:val="85"/>
          <w:rtl/>
        </w:rPr>
        <w:t> </w:t>
      </w:r>
      <w:r>
        <w:rPr>
          <w:w w:val="85"/>
          <w:rtl/>
        </w:rPr>
        <w:t>ايﺴتگاه</w:t>
      </w:r>
      <w:r>
        <w:rPr>
          <w:spacing w:val="-6"/>
          <w:w w:val="85"/>
          <w:rtl/>
        </w:rPr>
        <w:t> </w:t>
      </w:r>
      <w:r>
        <w:rPr>
          <w:w w:val="85"/>
          <w:rtl/>
        </w:rPr>
        <w:t>هاي</w:t>
      </w:r>
      <w:r>
        <w:rPr>
          <w:spacing w:val="-7"/>
          <w:w w:val="85"/>
          <w:rtl/>
        </w:rPr>
        <w:t> </w:t>
      </w:r>
      <w:r>
        <w:rPr>
          <w:w w:val="85"/>
          <w:rtl/>
        </w:rPr>
        <w:t>تقويت</w:t>
      </w:r>
      <w:r>
        <w:rPr>
          <w:spacing w:val="-7"/>
          <w:w w:val="85"/>
          <w:rtl/>
        </w:rPr>
        <w:t> </w:t>
      </w:r>
      <w:r>
        <w:rPr>
          <w:w w:val="85"/>
          <w:rtl/>
        </w:rPr>
        <w:t>فشار</w:t>
      </w:r>
      <w:r>
        <w:rPr>
          <w:spacing w:val="-7"/>
          <w:w w:val="85"/>
          <w:rtl/>
        </w:rPr>
        <w:t> </w:t>
      </w:r>
      <w:r>
        <w:rPr>
          <w:w w:val="85"/>
          <w:rtl/>
        </w:rPr>
        <w:t>گاز،</w:t>
      </w:r>
      <w:r>
        <w:rPr>
          <w:spacing w:val="-7"/>
          <w:w w:val="85"/>
          <w:rtl/>
        </w:rPr>
        <w:t> </w:t>
      </w:r>
      <w:r>
        <w:rPr>
          <w:w w:val="85"/>
          <w:rtl/>
        </w:rPr>
        <w:t>ﺻداي</w:t>
      </w:r>
      <w:r>
        <w:rPr>
          <w:spacing w:val="-7"/>
          <w:w w:val="85"/>
          <w:rtl/>
        </w:rPr>
        <w:t> </w:t>
      </w:r>
      <w:r>
        <w:rPr>
          <w:w w:val="85"/>
          <w:rtl/>
        </w:rPr>
        <w:t>توليد</w:t>
      </w:r>
      <w:r>
        <w:rPr>
          <w:spacing w:val="-7"/>
          <w:w w:val="85"/>
          <w:rtl/>
        </w:rPr>
        <w:t> </w:t>
      </w:r>
      <w:r>
        <w:rPr>
          <w:w w:val="85"/>
          <w:rtl/>
        </w:rPr>
        <w:t>شده</w:t>
      </w:r>
      <w:r>
        <w:rPr>
          <w:spacing w:val="-7"/>
          <w:w w:val="85"/>
          <w:rtl/>
        </w:rPr>
        <w:t> </w:t>
      </w:r>
      <w:r>
        <w:rPr>
          <w:w w:val="85"/>
          <w:rtl/>
        </w:rPr>
        <w:t>توسط</w:t>
      </w:r>
      <w:r>
        <w:rPr>
          <w:spacing w:val="-6"/>
          <w:w w:val="85"/>
          <w:rtl/>
        </w:rPr>
        <w:t> </w:t>
      </w:r>
      <w:r>
        <w:rPr>
          <w:w w:val="85"/>
          <w:rtl/>
        </w:rPr>
        <w:t>آنها</w:t>
      </w:r>
      <w:r>
        <w:rPr>
          <w:spacing w:val="-7"/>
          <w:w w:val="85"/>
          <w:rtl/>
        </w:rPr>
        <w:t> </w:t>
      </w:r>
      <w:r>
        <w:rPr>
          <w:w w:val="85"/>
          <w:rtl/>
        </w:rPr>
        <w:t>است</w:t>
      </w:r>
      <w:r>
        <w:rPr>
          <w:w w:val="85"/>
        </w:rPr>
        <w:t>.</w:t>
      </w:r>
      <w:r>
        <w:rPr>
          <w:spacing w:val="-7"/>
          <w:w w:val="85"/>
          <w:rtl/>
        </w:rPr>
        <w:t> </w:t>
      </w:r>
      <w:r>
        <w:rPr>
          <w:w w:val="85"/>
          <w:rtl/>
        </w:rPr>
        <w:t>توربينها</w:t>
      </w:r>
      <w:r>
        <w:rPr>
          <w:spacing w:val="-7"/>
          <w:w w:val="85"/>
          <w:rtl/>
        </w:rPr>
        <w:t> </w:t>
      </w:r>
      <w:r>
        <w:rPr>
          <w:w w:val="85"/>
          <w:rtl/>
        </w:rPr>
        <w:t>و</w:t>
      </w:r>
      <w:r>
        <w:rPr>
          <w:spacing w:val="-7"/>
          <w:w w:val="85"/>
          <w:rtl/>
        </w:rPr>
        <w:t> </w:t>
      </w:r>
      <w:r>
        <w:rPr>
          <w:w w:val="85"/>
          <w:rtl/>
        </w:rPr>
        <w:t>لولههاي </w:t>
      </w:r>
      <w:r>
        <w:rPr>
          <w:w w:val="90"/>
          <w:rtl/>
        </w:rPr>
        <w:t>گاز</w:t>
      </w:r>
      <w:r>
        <w:rPr>
          <w:spacing w:val="-7"/>
          <w:w w:val="90"/>
          <w:rtl/>
        </w:rPr>
        <w:t> </w:t>
      </w:r>
      <w:r>
        <w:rPr>
          <w:w w:val="90"/>
          <w:rtl/>
        </w:rPr>
        <w:t>روسطحي،</w:t>
      </w:r>
      <w:r>
        <w:rPr>
          <w:spacing w:val="-12"/>
          <w:w w:val="90"/>
          <w:rtl/>
        </w:rPr>
        <w:t> </w:t>
      </w:r>
      <w:r>
        <w:rPr>
          <w:w w:val="90"/>
          <w:rtl/>
        </w:rPr>
        <w:t>ايجادكنندههاي</w:t>
      </w:r>
      <w:r>
        <w:rPr>
          <w:spacing w:val="-5"/>
          <w:w w:val="90"/>
          <w:rtl/>
        </w:rPr>
        <w:t> </w:t>
      </w:r>
      <w:r>
        <w:rPr>
          <w:w w:val="90"/>
          <w:rtl/>
        </w:rPr>
        <w:t>عمده</w:t>
      </w:r>
      <w:r>
        <w:rPr>
          <w:spacing w:val="-7"/>
          <w:w w:val="90"/>
          <w:rtl/>
        </w:rPr>
        <w:t> </w:t>
      </w:r>
      <w:r>
        <w:rPr>
          <w:w w:val="90"/>
          <w:rtl/>
        </w:rPr>
        <w:t>ﺻدا</w:t>
      </w:r>
      <w:r>
        <w:rPr>
          <w:spacing w:val="-7"/>
          <w:w w:val="90"/>
          <w:rtl/>
        </w:rPr>
        <w:t> </w:t>
      </w:r>
      <w:r>
        <w:rPr>
          <w:w w:val="90"/>
          <w:rtl/>
        </w:rPr>
        <w:t>در</w:t>
      </w:r>
      <w:r>
        <w:rPr>
          <w:spacing w:val="-9"/>
          <w:w w:val="90"/>
          <w:rtl/>
        </w:rPr>
        <w:t> </w:t>
      </w:r>
      <w:r>
        <w:rPr>
          <w:w w:val="90"/>
          <w:rtl/>
        </w:rPr>
        <w:t>اين</w:t>
      </w:r>
      <w:r>
        <w:rPr>
          <w:spacing w:val="-6"/>
          <w:w w:val="90"/>
          <w:rtl/>
        </w:rPr>
        <w:t> </w:t>
      </w:r>
      <w:r>
        <w:rPr>
          <w:w w:val="90"/>
          <w:rtl/>
        </w:rPr>
        <w:t>ايﺴتگاهها</w:t>
      </w:r>
      <w:r>
        <w:rPr>
          <w:spacing w:val="-5"/>
          <w:w w:val="90"/>
          <w:rtl/>
        </w:rPr>
        <w:t> </w:t>
      </w:r>
      <w:r>
        <w:rPr>
          <w:w w:val="90"/>
          <w:rtl/>
        </w:rPr>
        <w:t>هﺴتند</w:t>
      </w:r>
      <w:r>
        <w:rPr>
          <w:w w:val="90"/>
        </w:rPr>
        <w:t>.</w:t>
      </w:r>
      <w:r>
        <w:rPr>
          <w:spacing w:val="-4"/>
          <w:w w:val="90"/>
          <w:rtl/>
        </w:rPr>
        <w:t> </w:t>
      </w:r>
      <w:r>
        <w:rPr>
          <w:w w:val="90"/>
          <w:rtl/>
        </w:rPr>
        <w:t>لولهكشي</w:t>
      </w:r>
      <w:r>
        <w:rPr>
          <w:spacing w:val="-7"/>
          <w:w w:val="90"/>
          <w:rtl/>
        </w:rPr>
        <w:t> </w:t>
      </w:r>
      <w:r>
        <w:rPr>
          <w:w w:val="90"/>
          <w:rtl/>
        </w:rPr>
        <w:t>نيز</w:t>
      </w:r>
      <w:r>
        <w:rPr>
          <w:spacing w:val="-7"/>
          <w:w w:val="90"/>
          <w:rtl/>
        </w:rPr>
        <w:t> </w:t>
      </w:r>
      <w:r>
        <w:rPr>
          <w:w w:val="90"/>
          <w:rtl/>
        </w:rPr>
        <w:t>يك</w:t>
      </w:r>
      <w:r>
        <w:rPr>
          <w:spacing w:val="-4"/>
          <w:w w:val="90"/>
          <w:rtl/>
        </w:rPr>
        <w:t> </w:t>
      </w:r>
      <w:r>
        <w:rPr>
          <w:w w:val="90"/>
          <w:rtl/>
        </w:rPr>
        <w:t>منبع</w:t>
      </w:r>
      <w:r>
        <w:rPr>
          <w:spacing w:val="-7"/>
          <w:w w:val="90"/>
          <w:rtl/>
        </w:rPr>
        <w:t> </w:t>
      </w:r>
      <w:r>
        <w:rPr>
          <w:w w:val="90"/>
          <w:rtl/>
        </w:rPr>
        <w:t>اﺻلي</w:t>
      </w:r>
      <w:r>
        <w:rPr>
          <w:spacing w:val="-8"/>
          <w:w w:val="90"/>
          <w:rtl/>
        </w:rPr>
        <w:t> </w:t>
      </w:r>
      <w:r>
        <w:rPr>
          <w:w w:val="90"/>
          <w:rtl/>
        </w:rPr>
        <w:t>ايجاد</w:t>
      </w:r>
      <w:r>
        <w:rPr>
          <w:spacing w:val="-7"/>
          <w:w w:val="90"/>
          <w:rtl/>
        </w:rPr>
        <w:t> </w:t>
      </w:r>
      <w:r>
        <w:rPr>
          <w:w w:val="90"/>
          <w:rtl/>
        </w:rPr>
        <w:t>كننده</w:t>
      </w:r>
      <w:r>
        <w:rPr>
          <w:spacing w:val="-7"/>
          <w:w w:val="90"/>
          <w:rtl/>
        </w:rPr>
        <w:t> </w:t>
      </w:r>
      <w:r>
        <w:rPr>
          <w:w w:val="90"/>
          <w:rtl/>
        </w:rPr>
        <w:t>ﺻدا </w:t>
      </w:r>
      <w:r>
        <w:rPr>
          <w:w w:val="85"/>
          <w:rtl/>
        </w:rPr>
        <w:t>ميباشد؛ بهويژه در</w:t>
      </w:r>
      <w:r>
        <w:rPr>
          <w:spacing w:val="-1"/>
          <w:w w:val="85"/>
          <w:rtl/>
        </w:rPr>
        <w:t> </w:t>
      </w:r>
      <w:r>
        <w:rPr>
          <w:w w:val="85"/>
          <w:rtl/>
        </w:rPr>
        <w:t>ايﺴتگاه هاي تقويت فشار گاز امروزه كه داراي لوله هاي فوﻻدي با مقاومت</w:t>
      </w:r>
      <w:r>
        <w:rPr>
          <w:spacing w:val="-4"/>
          <w:w w:val="85"/>
          <w:rtl/>
        </w:rPr>
        <w:t> </w:t>
      </w:r>
      <w:r>
        <w:rPr>
          <w:w w:val="85"/>
          <w:rtl/>
        </w:rPr>
        <w:t>باﻻ هﺴتند</w:t>
      </w:r>
      <w:r>
        <w:rPr>
          <w:w w:val="85"/>
        </w:rPr>
        <w:t>.</w:t>
      </w:r>
      <w:r>
        <w:rPr>
          <w:w w:val="85"/>
          <w:rtl/>
        </w:rPr>
        <w:t> ديوارهها</w:t>
      </w:r>
      <w:r>
        <w:rPr>
          <w:w w:val="85"/>
          <w:rtl/>
        </w:rPr>
        <w:t>ي</w:t>
      </w:r>
    </w:p>
    <w:p>
      <w:pPr>
        <w:pStyle w:val="BodyText"/>
        <w:bidi/>
        <w:spacing w:line="331" w:lineRule="auto"/>
        <w:ind w:right="455" w:left="829" w:firstLine="0"/>
        <w:jc w:val="both"/>
      </w:pPr>
      <w:r>
        <w:rPr>
          <w:w w:val="85"/>
          <w:rtl/>
        </w:rPr>
        <w:t>به نﺴبت نازك اين لولههاي جديد، مقدار عظيم انرژي ﺻوتي را انتقال ميدهند</w:t>
      </w:r>
      <w:r>
        <w:rPr>
          <w:w w:val="85"/>
        </w:rPr>
        <w:t>.</w:t>
      </w:r>
      <w:r>
        <w:rPr>
          <w:w w:val="85"/>
          <w:rtl/>
        </w:rPr>
        <w:t> در نقاطي كه شيرآﻻت نصب شدهاند، آشفتگيهاي جريان</w:t>
      </w:r>
      <w:r>
        <w:rPr>
          <w:rtl/>
        </w:rPr>
        <w:t> </w:t>
      </w:r>
      <w:r>
        <w:rPr>
          <w:w w:val="85"/>
          <w:rtl/>
        </w:rPr>
        <w:t>موجب</w:t>
      </w:r>
      <w:r>
        <w:rPr>
          <w:rtl/>
        </w:rPr>
        <w:t> </w:t>
      </w:r>
      <w:r>
        <w:rPr>
          <w:w w:val="85"/>
          <w:rtl/>
        </w:rPr>
        <w:t>انتقال</w:t>
      </w:r>
      <w:r>
        <w:rPr>
          <w:rtl/>
        </w:rPr>
        <w:t> </w:t>
      </w:r>
      <w:r>
        <w:rPr>
          <w:w w:val="85"/>
          <w:rtl/>
        </w:rPr>
        <w:t>انرژي</w:t>
      </w:r>
      <w:r>
        <w:rPr>
          <w:rtl/>
        </w:rPr>
        <w:t> </w:t>
      </w:r>
      <w:r>
        <w:rPr>
          <w:w w:val="85"/>
          <w:rtl/>
        </w:rPr>
        <w:t>ﺻدا</w:t>
      </w:r>
      <w:r>
        <w:rPr>
          <w:rtl/>
        </w:rPr>
        <w:t> </w:t>
      </w:r>
      <w:r>
        <w:rPr>
          <w:w w:val="85"/>
          <w:rtl/>
        </w:rPr>
        <w:t>به</w:t>
      </w:r>
      <w:r>
        <w:rPr>
          <w:rtl/>
        </w:rPr>
        <w:t> </w:t>
      </w:r>
      <w:r>
        <w:rPr>
          <w:w w:val="85"/>
          <w:rtl/>
        </w:rPr>
        <w:t>سطوح</w:t>
      </w:r>
      <w:r>
        <w:rPr>
          <w:rtl/>
        </w:rPr>
        <w:t> </w:t>
      </w:r>
      <w:r>
        <w:rPr>
          <w:w w:val="85"/>
          <w:rtl/>
        </w:rPr>
        <w:t>مجاور</w:t>
      </w:r>
      <w:r>
        <w:rPr>
          <w:rtl/>
        </w:rPr>
        <w:t> </w:t>
      </w:r>
      <w:r>
        <w:rPr>
          <w:w w:val="85"/>
          <w:rtl/>
        </w:rPr>
        <w:t>ميگردد</w:t>
      </w:r>
      <w:r>
        <w:rPr>
          <w:w w:val="85"/>
        </w:rPr>
        <w:t>.</w:t>
      </w:r>
      <w:r>
        <w:rPr>
          <w:rtl/>
        </w:rPr>
        <w:t> </w:t>
      </w:r>
      <w:r>
        <w:rPr>
          <w:w w:val="85"/>
          <w:rtl/>
        </w:rPr>
        <w:t>هواي</w:t>
      </w:r>
      <w:r>
        <w:rPr>
          <w:rtl/>
        </w:rPr>
        <w:t> </w:t>
      </w:r>
      <w:r>
        <w:rPr>
          <w:w w:val="85"/>
          <w:rtl/>
        </w:rPr>
        <w:t>احتراقي ورودي و</w:t>
      </w:r>
      <w:r>
        <w:rPr>
          <w:rtl/>
        </w:rPr>
        <w:t> </w:t>
      </w:r>
      <w:r>
        <w:rPr>
          <w:w w:val="85"/>
          <w:rtl/>
        </w:rPr>
        <w:t>خروجي يكي</w:t>
      </w:r>
      <w:r>
        <w:rPr>
          <w:rtl/>
        </w:rPr>
        <w:t> </w:t>
      </w:r>
      <w:r>
        <w:rPr>
          <w:w w:val="85"/>
          <w:rtl/>
        </w:rPr>
        <w:t>ديگر</w:t>
      </w:r>
      <w:r>
        <w:rPr>
          <w:rtl/>
        </w:rPr>
        <w:t> </w:t>
      </w:r>
      <w:r>
        <w:rPr>
          <w:w w:val="85"/>
          <w:rtl/>
        </w:rPr>
        <w:t>از منابع ايجاد ﺻدا ميباشد</w:t>
      </w:r>
      <w:r>
        <w:rPr>
          <w:w w:val="85"/>
        </w:rPr>
        <w:t>.</w:t>
      </w:r>
      <w:r>
        <w:rPr>
          <w:w w:val="85"/>
          <w:rtl/>
        </w:rPr>
        <w:t> ﺻداي خروجي در محيط اطراف منتشرگشته و هنگامي كه در طي خط لوله ميشكند، به </w:t>
      </w:r>
      <w:r>
        <w:rPr>
          <w:spacing w:val="-2"/>
          <w:w w:val="90"/>
          <w:rtl/>
        </w:rPr>
        <w:t>ساختمان</w:t>
      </w:r>
      <w:r>
        <w:rPr>
          <w:spacing w:val="-6"/>
          <w:w w:val="90"/>
          <w:rtl/>
        </w:rPr>
        <w:t> </w:t>
      </w:r>
      <w:r>
        <w:rPr>
          <w:w w:val="90"/>
          <w:rtl/>
        </w:rPr>
        <w:t>كمپرسور</w:t>
      </w:r>
      <w:r>
        <w:rPr>
          <w:spacing w:val="-6"/>
          <w:w w:val="90"/>
          <w:rtl/>
        </w:rPr>
        <w:t> </w:t>
      </w:r>
      <w:r>
        <w:rPr>
          <w:w w:val="90"/>
          <w:rtl/>
        </w:rPr>
        <w:t>باز</w:t>
      </w:r>
      <w:r>
        <w:rPr>
          <w:spacing w:val="-2"/>
          <w:w w:val="90"/>
          <w:rtl/>
        </w:rPr>
        <w:t> </w:t>
      </w:r>
      <w:r>
        <w:rPr>
          <w:w w:val="90"/>
          <w:rtl/>
        </w:rPr>
        <w:t>ميگردد</w:t>
      </w:r>
      <w:r>
        <w:rPr>
          <w:w w:val="90"/>
        </w:rPr>
        <w:t>.</w:t>
      </w:r>
      <w:r>
        <w:rPr>
          <w:spacing w:val="-7"/>
          <w:w w:val="90"/>
          <w:rtl/>
        </w:rPr>
        <w:t> </w:t>
      </w:r>
      <w:r>
        <w:rPr>
          <w:w w:val="90"/>
          <w:rtl/>
        </w:rPr>
        <w:t>همچنين</w:t>
      </w:r>
      <w:r>
        <w:rPr>
          <w:spacing w:val="-7"/>
          <w:w w:val="90"/>
          <w:rtl/>
        </w:rPr>
        <w:t> </w:t>
      </w:r>
      <w:r>
        <w:rPr>
          <w:w w:val="90"/>
          <w:rtl/>
        </w:rPr>
        <w:t>جريان</w:t>
      </w:r>
      <w:r>
        <w:rPr>
          <w:spacing w:val="-3"/>
          <w:w w:val="90"/>
          <w:rtl/>
        </w:rPr>
        <w:t> </w:t>
      </w:r>
      <w:r>
        <w:rPr>
          <w:w w:val="90"/>
          <w:rtl/>
        </w:rPr>
        <w:t>هوا</w:t>
      </w:r>
      <w:r>
        <w:rPr>
          <w:spacing w:val="-7"/>
          <w:w w:val="90"/>
          <w:rtl/>
        </w:rPr>
        <w:t> </w:t>
      </w:r>
      <w:r>
        <w:rPr>
          <w:w w:val="90"/>
          <w:rtl/>
        </w:rPr>
        <w:t>و</w:t>
      </w:r>
      <w:r>
        <w:rPr>
          <w:spacing w:val="-4"/>
          <w:w w:val="90"/>
          <w:rtl/>
        </w:rPr>
        <w:t> </w:t>
      </w:r>
      <w:r>
        <w:rPr>
          <w:w w:val="90"/>
          <w:rtl/>
        </w:rPr>
        <w:t>فنهايي</w:t>
      </w:r>
      <w:r>
        <w:rPr>
          <w:spacing w:val="-6"/>
          <w:w w:val="90"/>
          <w:rtl/>
        </w:rPr>
        <w:t> </w:t>
      </w:r>
      <w:r>
        <w:rPr>
          <w:w w:val="90"/>
          <w:rtl/>
        </w:rPr>
        <w:t>كه</w:t>
      </w:r>
      <w:r>
        <w:rPr>
          <w:spacing w:val="-4"/>
          <w:w w:val="90"/>
          <w:rtl/>
        </w:rPr>
        <w:t> </w:t>
      </w:r>
      <w:r>
        <w:rPr>
          <w:w w:val="90"/>
          <w:rtl/>
        </w:rPr>
        <w:t>جهت</w:t>
      </w:r>
      <w:r>
        <w:rPr>
          <w:spacing w:val="-4"/>
          <w:w w:val="90"/>
          <w:rtl/>
        </w:rPr>
        <w:t> </w:t>
      </w:r>
      <w:r>
        <w:rPr>
          <w:w w:val="90"/>
          <w:rtl/>
        </w:rPr>
        <w:t>خنكسازي</w:t>
      </w:r>
      <w:r>
        <w:rPr>
          <w:spacing w:val="-7"/>
          <w:w w:val="90"/>
          <w:rtl/>
        </w:rPr>
        <w:t> </w:t>
      </w:r>
      <w:r>
        <w:rPr>
          <w:w w:val="90"/>
          <w:rtl/>
        </w:rPr>
        <w:t>تجهيزات</w:t>
      </w:r>
      <w:r>
        <w:rPr>
          <w:spacing w:val="-5"/>
          <w:w w:val="90"/>
          <w:rtl/>
        </w:rPr>
        <w:t> </w:t>
      </w:r>
      <w:r>
        <w:rPr>
          <w:w w:val="90"/>
          <w:rtl/>
        </w:rPr>
        <w:t>بكار</w:t>
      </w:r>
      <w:r>
        <w:rPr>
          <w:spacing w:val="-5"/>
          <w:w w:val="90"/>
          <w:rtl/>
        </w:rPr>
        <w:t> </w:t>
      </w:r>
      <w:r>
        <w:rPr>
          <w:w w:val="90"/>
          <w:rtl/>
        </w:rPr>
        <w:t>ميروند،</w:t>
      </w:r>
      <w:r>
        <w:rPr>
          <w:spacing w:val="-4"/>
          <w:w w:val="90"/>
          <w:rtl/>
        </w:rPr>
        <w:t> </w:t>
      </w:r>
      <w:r>
        <w:rPr>
          <w:w w:val="90"/>
          <w:rtl/>
        </w:rPr>
        <w:t>موج</w:t>
      </w:r>
      <w:r>
        <w:rPr>
          <w:w w:val="90"/>
          <w:rtl/>
        </w:rPr>
        <w:t>ب</w:t>
      </w:r>
    </w:p>
    <w:p>
      <w:pPr>
        <w:pStyle w:val="BodyText"/>
        <w:bidi/>
        <w:spacing w:line="274" w:lineRule="exact"/>
        <w:ind w:right="0" w:left="829" w:firstLine="0"/>
        <w:jc w:val="left"/>
      </w:pPr>
      <w:r>
        <w:rPr>
          <w:spacing w:val="-2"/>
          <w:w w:val="90"/>
          <w:rtl/>
        </w:rPr>
        <w:t>توليد</w:t>
      </w:r>
      <w:r>
        <w:rPr>
          <w:spacing w:val="-4"/>
          <w:w w:val="90"/>
          <w:rtl/>
        </w:rPr>
        <w:t> </w:t>
      </w:r>
      <w:r>
        <w:rPr>
          <w:w w:val="90"/>
          <w:rtl/>
        </w:rPr>
        <w:t>ﺻدا</w:t>
      </w:r>
      <w:r>
        <w:rPr>
          <w:spacing w:val="-3"/>
          <w:w w:val="90"/>
          <w:rtl/>
        </w:rPr>
        <w:t> </w:t>
      </w:r>
      <w:r>
        <w:rPr>
          <w:w w:val="90"/>
          <w:rtl/>
        </w:rPr>
        <w:t>ميگردند</w:t>
      </w:r>
      <w:r>
        <w:rPr>
          <w:w w:val="90"/>
        </w:rPr>
        <w:t>.</w:t>
      </w:r>
    </w:p>
    <w:p>
      <w:pPr>
        <w:pStyle w:val="BodyText"/>
        <w:bidi/>
        <w:spacing w:before="100"/>
        <w:ind w:right="0" w:left="882" w:firstLine="0"/>
        <w:jc w:val="left"/>
      </w:pPr>
      <w:r>
        <w:rPr>
          <w:spacing w:val="-5"/>
          <w:w w:val="85"/>
          <w:rtl/>
        </w:rPr>
        <w:t>جهت</w:t>
      </w:r>
      <w:r>
        <w:rPr>
          <w:spacing w:val="-11"/>
          <w:w w:val="85"/>
          <w:rtl/>
        </w:rPr>
        <w:t> </w:t>
      </w:r>
      <w:r>
        <w:rPr>
          <w:w w:val="85"/>
          <w:rtl/>
        </w:rPr>
        <w:t>رسيدن</w:t>
      </w:r>
      <w:r>
        <w:rPr>
          <w:spacing w:val="-13"/>
          <w:w w:val="85"/>
          <w:rtl/>
        </w:rPr>
        <w:t> </w:t>
      </w:r>
      <w:r>
        <w:rPr>
          <w:w w:val="85"/>
          <w:rtl/>
        </w:rPr>
        <w:t>به</w:t>
      </w:r>
      <w:r>
        <w:rPr>
          <w:spacing w:val="-11"/>
          <w:w w:val="85"/>
          <w:rtl/>
        </w:rPr>
        <w:t> </w:t>
      </w:r>
      <w:r>
        <w:rPr>
          <w:w w:val="85"/>
          <w:rtl/>
        </w:rPr>
        <w:t>حدود</w:t>
      </w:r>
      <w:r>
        <w:rPr>
          <w:spacing w:val="-12"/>
          <w:w w:val="85"/>
          <w:rtl/>
        </w:rPr>
        <w:t> </w:t>
      </w:r>
      <w:r>
        <w:rPr>
          <w:w w:val="85"/>
          <w:rtl/>
        </w:rPr>
        <w:t>مجاز</w:t>
      </w:r>
      <w:r>
        <w:rPr>
          <w:spacing w:val="-13"/>
          <w:w w:val="85"/>
          <w:rtl/>
        </w:rPr>
        <w:t> </w:t>
      </w:r>
      <w:r>
        <w:rPr>
          <w:w w:val="85"/>
          <w:rtl/>
        </w:rPr>
        <w:t>انتشار</w:t>
      </w:r>
      <w:r>
        <w:rPr>
          <w:spacing w:val="-13"/>
          <w:w w:val="85"/>
          <w:rtl/>
        </w:rPr>
        <w:t> </w:t>
      </w:r>
      <w:r>
        <w:rPr>
          <w:w w:val="85"/>
          <w:rtl/>
        </w:rPr>
        <w:t>ﺻدا،</w:t>
      </w:r>
      <w:r>
        <w:rPr>
          <w:spacing w:val="-13"/>
          <w:w w:val="85"/>
          <w:rtl/>
        </w:rPr>
        <w:t> </w:t>
      </w:r>
      <w:r>
        <w:rPr>
          <w:w w:val="85"/>
          <w:rtl/>
        </w:rPr>
        <w:t>تمامي</w:t>
      </w:r>
      <w:r>
        <w:rPr>
          <w:spacing w:val="-13"/>
          <w:w w:val="85"/>
          <w:rtl/>
        </w:rPr>
        <w:t> </w:t>
      </w:r>
      <w:r>
        <w:rPr>
          <w:w w:val="85"/>
          <w:rtl/>
        </w:rPr>
        <w:t>منابع</w:t>
      </w:r>
      <w:r>
        <w:rPr>
          <w:spacing w:val="-12"/>
          <w:w w:val="85"/>
          <w:rtl/>
        </w:rPr>
        <w:t> </w:t>
      </w:r>
      <w:r>
        <w:rPr>
          <w:w w:val="85"/>
          <w:rtl/>
        </w:rPr>
        <w:t>با</w:t>
      </w:r>
      <w:r>
        <w:rPr>
          <w:spacing w:val="-12"/>
          <w:w w:val="85"/>
          <w:rtl/>
        </w:rPr>
        <w:t> </w:t>
      </w:r>
      <w:r>
        <w:rPr>
          <w:w w:val="85"/>
          <w:rtl/>
        </w:rPr>
        <w:t>اهميت</w:t>
      </w:r>
      <w:r>
        <w:rPr>
          <w:spacing w:val="-15"/>
          <w:w w:val="85"/>
          <w:rtl/>
        </w:rPr>
        <w:t> </w:t>
      </w:r>
      <w:r>
        <w:rPr>
          <w:w w:val="85"/>
          <w:rtl/>
        </w:rPr>
        <w:t>ايجاد</w:t>
      </w:r>
      <w:r>
        <w:rPr>
          <w:spacing w:val="-13"/>
          <w:w w:val="85"/>
          <w:rtl/>
        </w:rPr>
        <w:t> </w:t>
      </w:r>
      <w:r>
        <w:rPr>
          <w:w w:val="85"/>
          <w:rtl/>
        </w:rPr>
        <w:t>كننده</w:t>
      </w:r>
      <w:r>
        <w:rPr>
          <w:spacing w:val="-12"/>
          <w:w w:val="85"/>
          <w:rtl/>
        </w:rPr>
        <w:t> </w:t>
      </w:r>
      <w:r>
        <w:rPr>
          <w:w w:val="85"/>
          <w:rtl/>
        </w:rPr>
        <w:t>ﺻدا</w:t>
      </w:r>
      <w:r>
        <w:rPr>
          <w:spacing w:val="-13"/>
          <w:w w:val="85"/>
          <w:rtl/>
        </w:rPr>
        <w:t> </w:t>
      </w:r>
      <w:r>
        <w:rPr>
          <w:w w:val="85"/>
          <w:rtl/>
        </w:rPr>
        <w:t>بايد</w:t>
      </w:r>
      <w:r>
        <w:rPr>
          <w:spacing w:val="-8"/>
          <w:w w:val="85"/>
          <w:rtl/>
        </w:rPr>
        <w:t> </w:t>
      </w:r>
      <w:r>
        <w:rPr>
          <w:w w:val="85"/>
          <w:rtl/>
        </w:rPr>
        <w:t>مورد</w:t>
      </w:r>
      <w:r>
        <w:rPr>
          <w:spacing w:val="-12"/>
          <w:w w:val="85"/>
          <w:rtl/>
        </w:rPr>
        <w:t> </w:t>
      </w:r>
      <w:r>
        <w:rPr>
          <w:w w:val="85"/>
          <w:rtl/>
        </w:rPr>
        <w:t>بررسي</w:t>
      </w:r>
      <w:r>
        <w:rPr>
          <w:spacing w:val="-15"/>
          <w:w w:val="85"/>
          <w:rtl/>
        </w:rPr>
        <w:t> </w:t>
      </w:r>
      <w:r>
        <w:rPr>
          <w:w w:val="85"/>
          <w:rtl/>
        </w:rPr>
        <w:t>و</w:t>
      </w:r>
      <w:r>
        <w:rPr>
          <w:spacing w:val="-14"/>
          <w:w w:val="85"/>
          <w:rtl/>
        </w:rPr>
        <w:t> </w:t>
      </w:r>
      <w:r>
        <w:rPr>
          <w:w w:val="85"/>
          <w:rtl/>
        </w:rPr>
        <w:t>عمل</w:t>
      </w:r>
      <w:r>
        <w:rPr>
          <w:spacing w:val="-12"/>
          <w:w w:val="85"/>
          <w:rtl/>
        </w:rPr>
        <w:t> </w:t>
      </w:r>
      <w:r>
        <w:rPr>
          <w:w w:val="85"/>
          <w:rtl/>
        </w:rPr>
        <w:t>قرار</w:t>
      </w:r>
      <w:r>
        <w:rPr>
          <w:spacing w:val="-13"/>
          <w:w w:val="85"/>
          <w:rtl/>
        </w:rPr>
        <w:t> </w:t>
      </w:r>
      <w:r>
        <w:rPr>
          <w:w w:val="85"/>
          <w:rtl/>
        </w:rPr>
        <w:t>گيرند</w:t>
      </w:r>
      <w:r>
        <w:rPr>
          <w:w w:val="85"/>
        </w:rPr>
        <w:t>.</w:t>
      </w:r>
    </w:p>
    <w:p>
      <w:pPr>
        <w:pStyle w:val="BodyText"/>
        <w:bidi/>
        <w:spacing w:line="331" w:lineRule="auto" w:before="106"/>
        <w:ind w:right="456" w:left="829" w:firstLine="0"/>
        <w:jc w:val="both"/>
      </w:pPr>
      <w:r>
        <w:rPr>
          <w:w w:val="80"/>
          <w:rtl/>
        </w:rPr>
        <w:t>اين شامل ژنراتورها و توربينهاي گازي، كمپرسورهاي سانتريفيوژ، وروديهاي هواي</w:t>
      </w:r>
      <w:r>
        <w:rPr>
          <w:rtl/>
        </w:rPr>
        <w:t> </w:t>
      </w:r>
      <w:r>
        <w:rPr>
          <w:w w:val="80"/>
          <w:rtl/>
        </w:rPr>
        <w:t>ژنراتور گازي، اگزوز توربينها، </w:t>
      </w:r>
      <w:r>
        <w:rPr>
          <w:w w:val="90"/>
          <w:rtl/>
        </w:rPr>
        <w:t>خنككنندههاي</w:t>
      </w:r>
      <w:r>
        <w:rPr>
          <w:spacing w:val="-6"/>
          <w:w w:val="90"/>
          <w:rtl/>
        </w:rPr>
        <w:t> </w:t>
      </w:r>
      <w:r>
        <w:rPr>
          <w:w w:val="90"/>
          <w:rtl/>
        </w:rPr>
        <w:t>روغنهاي</w:t>
      </w:r>
      <w:r>
        <w:rPr>
          <w:spacing w:val="-7"/>
          <w:w w:val="90"/>
          <w:rtl/>
        </w:rPr>
        <w:t> </w:t>
      </w:r>
      <w:r>
        <w:rPr>
          <w:w w:val="90"/>
          <w:rtl/>
        </w:rPr>
        <w:t>روانساز،كانالهاي</w:t>
      </w:r>
      <w:r>
        <w:rPr>
          <w:spacing w:val="-8"/>
          <w:w w:val="90"/>
          <w:rtl/>
        </w:rPr>
        <w:t> </w:t>
      </w:r>
      <w:r>
        <w:rPr>
          <w:w w:val="90"/>
          <w:rtl/>
        </w:rPr>
        <w:t>ورودي</w:t>
      </w:r>
      <w:r>
        <w:rPr>
          <w:spacing w:val="-8"/>
          <w:w w:val="90"/>
          <w:rtl/>
        </w:rPr>
        <w:t> </w:t>
      </w:r>
      <w:r>
        <w:rPr>
          <w:w w:val="90"/>
          <w:rtl/>
        </w:rPr>
        <w:t>و</w:t>
      </w:r>
      <w:r>
        <w:rPr>
          <w:spacing w:val="-8"/>
          <w:w w:val="90"/>
          <w:rtl/>
        </w:rPr>
        <w:t> </w:t>
      </w:r>
      <w:r>
        <w:rPr>
          <w:w w:val="90"/>
          <w:rtl/>
        </w:rPr>
        <w:t>خروجي</w:t>
      </w:r>
      <w:r>
        <w:rPr>
          <w:spacing w:val="-10"/>
          <w:w w:val="90"/>
          <w:rtl/>
        </w:rPr>
        <w:t> </w:t>
      </w:r>
      <w:r>
        <w:rPr>
          <w:w w:val="90"/>
          <w:rtl/>
        </w:rPr>
        <w:t>داراي</w:t>
      </w:r>
      <w:r>
        <w:rPr>
          <w:spacing w:val="-8"/>
          <w:w w:val="90"/>
          <w:rtl/>
        </w:rPr>
        <w:t> </w:t>
      </w:r>
      <w:r>
        <w:rPr>
          <w:w w:val="90"/>
          <w:rtl/>
        </w:rPr>
        <w:t>فن،</w:t>
      </w:r>
      <w:r>
        <w:rPr>
          <w:spacing w:val="-10"/>
          <w:w w:val="90"/>
          <w:rtl/>
        </w:rPr>
        <w:t> </w:t>
      </w:r>
      <w:r>
        <w:rPr>
          <w:w w:val="90"/>
          <w:rtl/>
        </w:rPr>
        <w:t>فنهاي</w:t>
      </w:r>
      <w:r>
        <w:rPr>
          <w:spacing w:val="-6"/>
          <w:w w:val="90"/>
          <w:rtl/>
        </w:rPr>
        <w:t> </w:t>
      </w:r>
      <w:r>
        <w:rPr>
          <w:w w:val="90"/>
          <w:rtl/>
        </w:rPr>
        <w:t>تهويه</w:t>
      </w:r>
      <w:r>
        <w:rPr>
          <w:spacing w:val="-10"/>
          <w:w w:val="90"/>
          <w:rtl/>
        </w:rPr>
        <w:t> </w:t>
      </w:r>
      <w:r>
        <w:rPr>
          <w:w w:val="90"/>
          <w:rtl/>
        </w:rPr>
        <w:t>و</w:t>
      </w:r>
      <w:r>
        <w:rPr>
          <w:spacing w:val="-5"/>
          <w:w w:val="90"/>
          <w:rtl/>
        </w:rPr>
        <w:t> </w:t>
      </w:r>
      <w:r>
        <w:rPr>
          <w:w w:val="90"/>
          <w:rtl/>
        </w:rPr>
        <w:t>لولههاي</w:t>
      </w:r>
      <w:r>
        <w:rPr>
          <w:spacing w:val="-9"/>
          <w:w w:val="90"/>
          <w:rtl/>
        </w:rPr>
        <w:t> </w:t>
      </w:r>
      <w:r>
        <w:rPr>
          <w:w w:val="90"/>
          <w:rtl/>
        </w:rPr>
        <w:t>با</w:t>
      </w:r>
      <w:r>
        <w:rPr>
          <w:spacing w:val="-8"/>
          <w:w w:val="90"/>
          <w:rtl/>
        </w:rPr>
        <w:t> </w:t>
      </w:r>
      <w:r>
        <w:rPr>
          <w:w w:val="90"/>
          <w:rtl/>
        </w:rPr>
        <w:t>فشار</w:t>
      </w:r>
      <w:r>
        <w:rPr>
          <w:spacing w:val="-10"/>
          <w:w w:val="90"/>
          <w:rtl/>
        </w:rPr>
        <w:t> </w:t>
      </w:r>
      <w:r>
        <w:rPr>
          <w:w w:val="90"/>
          <w:rtl/>
        </w:rPr>
        <w:t>باﻻي</w:t>
      </w:r>
      <w:r>
        <w:rPr>
          <w:spacing w:val="-9"/>
          <w:w w:val="90"/>
          <w:rtl/>
        </w:rPr>
        <w:t> </w:t>
      </w:r>
      <w:r>
        <w:rPr>
          <w:w w:val="90"/>
          <w:rtl/>
        </w:rPr>
        <w:t>گاز و روغن روانساز ميباشد</w:t>
      </w:r>
      <w:r>
        <w:rPr>
          <w:w w:val="90"/>
        </w:rPr>
        <w:t>.</w:t>
      </w:r>
      <w:r>
        <w:rPr>
          <w:w w:val="90"/>
          <w:rtl/>
        </w:rPr>
        <w:t> در وروديها و خروجيهاي سيﺴتم دفع ﺻدا، توسط ﺻداخفهكن ميتوان ﺻدا را از بين برد</w:t>
      </w:r>
      <w:r>
        <w:rPr>
          <w:w w:val="90"/>
        </w:rPr>
        <w:t>.</w:t>
      </w:r>
      <w:r>
        <w:rPr>
          <w:spacing w:val="-10"/>
          <w:w w:val="90"/>
          <w:rtl/>
        </w:rPr>
        <w:t> </w:t>
      </w:r>
      <w:r>
        <w:rPr>
          <w:w w:val="90"/>
          <w:rtl/>
        </w:rPr>
        <w:t>سازههاي</w:t>
      </w:r>
      <w:r>
        <w:rPr>
          <w:spacing w:val="-8"/>
          <w:w w:val="90"/>
          <w:rtl/>
        </w:rPr>
        <w:t> </w:t>
      </w:r>
      <w:r>
        <w:rPr>
          <w:w w:val="90"/>
          <w:rtl/>
        </w:rPr>
        <w:t>عايق</w:t>
      </w:r>
      <w:r>
        <w:rPr>
          <w:spacing w:val="-9"/>
          <w:w w:val="90"/>
          <w:rtl/>
        </w:rPr>
        <w:t> </w:t>
      </w:r>
      <w:r>
        <w:rPr>
          <w:w w:val="90"/>
          <w:rtl/>
        </w:rPr>
        <w:t>ﺻدا</w:t>
      </w:r>
      <w:r>
        <w:rPr>
          <w:spacing w:val="-9"/>
          <w:w w:val="90"/>
          <w:rtl/>
        </w:rPr>
        <w:t> </w:t>
      </w:r>
      <w:r>
        <w:rPr>
          <w:w w:val="90"/>
          <w:rtl/>
        </w:rPr>
        <w:t>نيز</w:t>
      </w:r>
      <w:r>
        <w:rPr>
          <w:spacing w:val="-8"/>
          <w:w w:val="90"/>
          <w:rtl/>
        </w:rPr>
        <w:t> </w:t>
      </w:r>
      <w:r>
        <w:rPr>
          <w:w w:val="90"/>
          <w:rtl/>
        </w:rPr>
        <w:t>موجب</w:t>
      </w:r>
      <w:r>
        <w:rPr>
          <w:spacing w:val="-10"/>
          <w:w w:val="90"/>
          <w:rtl/>
        </w:rPr>
        <w:t> </w:t>
      </w:r>
      <w:r>
        <w:rPr>
          <w:w w:val="90"/>
          <w:rtl/>
        </w:rPr>
        <w:t>كاهش</w:t>
      </w:r>
      <w:r>
        <w:rPr>
          <w:spacing w:val="-10"/>
          <w:w w:val="90"/>
          <w:rtl/>
        </w:rPr>
        <w:t> </w:t>
      </w:r>
      <w:r>
        <w:rPr>
          <w:w w:val="90"/>
          <w:rtl/>
        </w:rPr>
        <w:t>ﺻدا</w:t>
      </w:r>
      <w:r>
        <w:rPr>
          <w:spacing w:val="-6"/>
          <w:w w:val="90"/>
          <w:rtl/>
        </w:rPr>
        <w:t> </w:t>
      </w:r>
      <w:r>
        <w:rPr>
          <w:w w:val="90"/>
          <w:rtl/>
        </w:rPr>
        <w:t>ميگردند</w:t>
      </w:r>
      <w:r>
        <w:rPr>
          <w:spacing w:val="-10"/>
          <w:w w:val="90"/>
          <w:rtl/>
        </w:rPr>
        <w:t> </w:t>
      </w:r>
      <w:r>
        <w:rPr>
          <w:w w:val="90"/>
          <w:rtl/>
        </w:rPr>
        <w:t>و</w:t>
      </w:r>
      <w:r>
        <w:rPr>
          <w:spacing w:val="-5"/>
          <w:w w:val="90"/>
          <w:rtl/>
        </w:rPr>
        <w:t> </w:t>
      </w:r>
      <w:r>
        <w:rPr>
          <w:w w:val="90"/>
          <w:rtl/>
        </w:rPr>
        <w:t>جهت</w:t>
      </w:r>
      <w:r>
        <w:rPr>
          <w:spacing w:val="-10"/>
          <w:w w:val="90"/>
          <w:rtl/>
        </w:rPr>
        <w:t> </w:t>
      </w:r>
      <w:r>
        <w:rPr>
          <w:w w:val="90"/>
          <w:rtl/>
        </w:rPr>
        <w:t>توقف</w:t>
      </w:r>
      <w:r>
        <w:rPr>
          <w:spacing w:val="-10"/>
          <w:w w:val="90"/>
          <w:rtl/>
        </w:rPr>
        <w:t> </w:t>
      </w:r>
      <w:r>
        <w:rPr>
          <w:w w:val="90"/>
          <w:rtl/>
        </w:rPr>
        <w:t>حركت</w:t>
      </w:r>
      <w:r>
        <w:rPr>
          <w:spacing w:val="-10"/>
          <w:w w:val="90"/>
          <w:rtl/>
        </w:rPr>
        <w:t> </w:t>
      </w:r>
      <w:r>
        <w:rPr>
          <w:w w:val="90"/>
          <w:rtl/>
        </w:rPr>
        <w:t>ﺻداي</w:t>
      </w:r>
      <w:r>
        <w:rPr>
          <w:spacing w:val="-11"/>
          <w:w w:val="90"/>
          <w:rtl/>
        </w:rPr>
        <w:t> </w:t>
      </w:r>
      <w:r>
        <w:rPr>
          <w:w w:val="90"/>
          <w:rtl/>
        </w:rPr>
        <w:t>با</w:t>
      </w:r>
      <w:r>
        <w:rPr>
          <w:spacing w:val="-10"/>
          <w:w w:val="90"/>
          <w:rtl/>
        </w:rPr>
        <w:t> </w:t>
      </w:r>
      <w:r>
        <w:rPr>
          <w:w w:val="90"/>
          <w:rtl/>
        </w:rPr>
        <w:t>فركانس</w:t>
      </w:r>
      <w:r>
        <w:rPr>
          <w:spacing w:val="-10"/>
          <w:w w:val="90"/>
          <w:rtl/>
        </w:rPr>
        <w:t> </w:t>
      </w:r>
      <w:r>
        <w:rPr>
          <w:w w:val="90"/>
          <w:rtl/>
        </w:rPr>
        <w:t>پايين</w:t>
      </w:r>
      <w:r>
        <w:rPr>
          <w:spacing w:val="-10"/>
          <w:w w:val="90"/>
          <w:rtl/>
        </w:rPr>
        <w:t> </w:t>
      </w:r>
      <w:r>
        <w:rPr>
          <w:w w:val="90"/>
          <w:rtl/>
        </w:rPr>
        <w:t>و</w:t>
      </w:r>
      <w:r>
        <w:rPr>
          <w:spacing w:val="-10"/>
          <w:w w:val="90"/>
          <w:rtl/>
        </w:rPr>
        <w:t> </w:t>
      </w:r>
      <w:r>
        <w:rPr>
          <w:w w:val="90"/>
          <w:rtl/>
        </w:rPr>
        <w:t>عدم</w:t>
      </w:r>
      <w:r>
        <w:rPr>
          <w:spacing w:val="-10"/>
          <w:w w:val="90"/>
          <w:rtl/>
        </w:rPr>
        <w:t> </w:t>
      </w:r>
      <w:r>
        <w:rPr>
          <w:w w:val="90"/>
          <w:rtl/>
        </w:rPr>
        <w:t>نفوذ </w:t>
      </w:r>
      <w:r>
        <w:rPr>
          <w:spacing w:val="-5"/>
          <w:w w:val="80"/>
          <w:rtl/>
        </w:rPr>
        <w:t>آن</w:t>
      </w:r>
      <w:r>
        <w:rPr>
          <w:spacing w:val="10"/>
          <w:rtl/>
        </w:rPr>
        <w:t> </w:t>
      </w:r>
      <w:r>
        <w:rPr>
          <w:w w:val="80"/>
          <w:rtl/>
        </w:rPr>
        <w:t>به</w:t>
      </w:r>
      <w:r>
        <w:rPr>
          <w:spacing w:val="13"/>
          <w:rtl/>
        </w:rPr>
        <w:t> </w:t>
      </w:r>
      <w:r>
        <w:rPr>
          <w:w w:val="80"/>
          <w:rtl/>
        </w:rPr>
        <w:t>محيط</w:t>
      </w:r>
      <w:r>
        <w:rPr>
          <w:spacing w:val="13"/>
          <w:rtl/>
        </w:rPr>
        <w:t> </w:t>
      </w:r>
      <w:r>
        <w:rPr>
          <w:w w:val="80"/>
          <w:rtl/>
        </w:rPr>
        <w:t>اطراف</w:t>
      </w:r>
      <w:r>
        <w:rPr>
          <w:spacing w:val="11"/>
          <w:rtl/>
        </w:rPr>
        <w:t> </w:t>
      </w:r>
      <w:r>
        <w:rPr>
          <w:w w:val="80"/>
          <w:rtl/>
        </w:rPr>
        <w:t>ضروري</w:t>
      </w:r>
      <w:r>
        <w:rPr>
          <w:spacing w:val="12"/>
          <w:rtl/>
        </w:rPr>
        <w:t> </w:t>
      </w:r>
      <w:r>
        <w:rPr>
          <w:w w:val="80"/>
          <w:rtl/>
        </w:rPr>
        <w:t>هﺴتند</w:t>
      </w:r>
      <w:r>
        <w:rPr>
          <w:w w:val="80"/>
        </w:rPr>
        <w:t>.</w:t>
      </w:r>
      <w:r>
        <w:rPr>
          <w:spacing w:val="11"/>
          <w:rtl/>
        </w:rPr>
        <w:t> </w:t>
      </w:r>
      <w:r>
        <w:rPr>
          <w:w w:val="80"/>
          <w:rtl/>
        </w:rPr>
        <w:t>جهت</w:t>
      </w:r>
      <w:r>
        <w:rPr>
          <w:spacing w:val="10"/>
          <w:rtl/>
        </w:rPr>
        <w:t> </w:t>
      </w:r>
      <w:r>
        <w:rPr>
          <w:w w:val="80"/>
          <w:rtl/>
        </w:rPr>
        <w:t>تخفيف</w:t>
      </w:r>
      <w:r>
        <w:rPr>
          <w:spacing w:val="11"/>
          <w:rtl/>
        </w:rPr>
        <w:t> </w:t>
      </w:r>
      <w:r>
        <w:rPr>
          <w:w w:val="80"/>
          <w:rtl/>
        </w:rPr>
        <w:t>تاثير</w:t>
      </w:r>
      <w:r>
        <w:rPr>
          <w:spacing w:val="10"/>
          <w:rtl/>
        </w:rPr>
        <w:t> </w:t>
      </w:r>
      <w:r>
        <w:rPr>
          <w:w w:val="80"/>
          <w:rtl/>
        </w:rPr>
        <w:t>توربوكمپرسورها،</w:t>
      </w:r>
      <w:r>
        <w:rPr>
          <w:spacing w:val="8"/>
          <w:rtl/>
        </w:rPr>
        <w:t> </w:t>
      </w:r>
      <w:r>
        <w:rPr>
          <w:w w:val="80"/>
          <w:rtl/>
        </w:rPr>
        <w:t>اين</w:t>
      </w:r>
      <w:r>
        <w:rPr>
          <w:spacing w:val="10"/>
          <w:rtl/>
        </w:rPr>
        <w:t> </w:t>
      </w:r>
      <w:r>
        <w:rPr>
          <w:w w:val="80"/>
          <w:rtl/>
        </w:rPr>
        <w:t>تاسيﺴات</w:t>
      </w:r>
      <w:r>
        <w:rPr>
          <w:spacing w:val="10"/>
          <w:rtl/>
        </w:rPr>
        <w:t> </w:t>
      </w:r>
      <w:r>
        <w:rPr>
          <w:w w:val="80"/>
          <w:rtl/>
        </w:rPr>
        <w:t>بايد</w:t>
      </w:r>
      <w:r>
        <w:rPr>
          <w:spacing w:val="10"/>
          <w:rtl/>
        </w:rPr>
        <w:t> </w:t>
      </w:r>
      <w:r>
        <w:rPr>
          <w:w w:val="80"/>
          <w:rtl/>
        </w:rPr>
        <w:t>از</w:t>
      </w:r>
      <w:r>
        <w:rPr>
          <w:spacing w:val="11"/>
          <w:rtl/>
        </w:rPr>
        <w:t> </w:t>
      </w:r>
      <w:r>
        <w:rPr>
          <w:w w:val="80"/>
          <w:rtl/>
        </w:rPr>
        <w:t>نوع</w:t>
      </w:r>
      <w:r>
        <w:rPr>
          <w:spacing w:val="11"/>
          <w:rtl/>
        </w:rPr>
        <w:t> </w:t>
      </w:r>
      <w:r>
        <w:rPr>
          <w:w w:val="80"/>
          <w:rtl/>
        </w:rPr>
        <w:t>داراي</w:t>
      </w:r>
      <w:r>
        <w:rPr>
          <w:spacing w:val="10"/>
          <w:rtl/>
        </w:rPr>
        <w:t> </w:t>
      </w:r>
      <w:r>
        <w:rPr>
          <w:w w:val="80"/>
          <w:rtl/>
        </w:rPr>
        <w:t>پوش</w:t>
      </w:r>
      <w:r>
        <w:rPr>
          <w:w w:val="80"/>
          <w:rtl/>
        </w:rPr>
        <w:t>ش</w:t>
      </w:r>
    </w:p>
    <w:p>
      <w:pPr>
        <w:pStyle w:val="BodyText"/>
        <w:bidi/>
        <w:spacing w:line="274" w:lineRule="exact"/>
        <w:ind w:right="456" w:left="0" w:firstLine="0"/>
        <w:jc w:val="both"/>
      </w:pPr>
      <w:r>
        <w:rPr>
          <w:rFonts w:ascii="Times New Roman" w:cs="Times New Roman"/>
          <w:spacing w:val="-2"/>
          <w:w w:val="80"/>
        </w:rPr>
        <w:t>(Inclouser)</w:t>
      </w:r>
      <w:r>
        <w:rPr>
          <w:spacing w:val="-1"/>
          <w:rtl/>
        </w:rPr>
        <w:t> </w:t>
      </w:r>
      <w:r>
        <w:rPr>
          <w:w w:val="80"/>
          <w:rtl/>
        </w:rPr>
        <w:t>در</w:t>
      </w:r>
      <w:r>
        <w:rPr>
          <w:spacing w:val="-1"/>
          <w:rtl/>
        </w:rPr>
        <w:t> </w:t>
      </w:r>
      <w:r>
        <w:rPr>
          <w:w w:val="80"/>
          <w:rtl/>
        </w:rPr>
        <w:t>نظر</w:t>
      </w:r>
      <w:r>
        <w:rPr>
          <w:spacing w:val="-8"/>
          <w:rtl/>
        </w:rPr>
        <w:t> </w:t>
      </w:r>
      <w:r>
        <w:rPr>
          <w:w w:val="80"/>
          <w:rtl/>
        </w:rPr>
        <w:t>گرفته</w:t>
      </w:r>
      <w:r>
        <w:rPr>
          <w:spacing w:val="-1"/>
          <w:rtl/>
        </w:rPr>
        <w:t> </w:t>
      </w:r>
      <w:r>
        <w:rPr>
          <w:w w:val="80"/>
          <w:rtl/>
        </w:rPr>
        <w:t>شوند</w:t>
      </w:r>
      <w:r>
        <w:rPr>
          <w:w w:val="80"/>
        </w:rPr>
        <w:t>.</w:t>
      </w:r>
      <w:r>
        <w:rPr>
          <w:spacing w:val="-5"/>
          <w:rtl/>
        </w:rPr>
        <w:t> </w:t>
      </w:r>
      <w:r>
        <w:rPr>
          <w:w w:val="80"/>
          <w:rtl/>
        </w:rPr>
        <w:t>پوشش</w:t>
      </w:r>
      <w:r>
        <w:rPr>
          <w:spacing w:val="-1"/>
          <w:rtl/>
        </w:rPr>
        <w:t> </w:t>
      </w:r>
      <w:r>
        <w:rPr>
          <w:w w:val="80"/>
          <w:rtl/>
        </w:rPr>
        <w:t>ويژه</w:t>
      </w:r>
      <w:r>
        <w:rPr>
          <w:spacing w:val="-3"/>
          <w:rtl/>
        </w:rPr>
        <w:t> </w:t>
      </w:r>
      <w:r>
        <w:rPr>
          <w:w w:val="80"/>
          <w:rtl/>
        </w:rPr>
        <w:t>اين</w:t>
      </w:r>
      <w:r>
        <w:rPr>
          <w:spacing w:val="-1"/>
          <w:rtl/>
        </w:rPr>
        <w:t> </w:t>
      </w:r>
      <w:r>
        <w:rPr>
          <w:w w:val="80"/>
          <w:rtl/>
        </w:rPr>
        <w:t>تاسيﺴات</w:t>
      </w:r>
      <w:r>
        <w:rPr>
          <w:spacing w:val="-5"/>
          <w:rtl/>
        </w:rPr>
        <w:t> </w:t>
      </w:r>
      <w:r>
        <w:rPr>
          <w:w w:val="80"/>
          <w:rtl/>
        </w:rPr>
        <w:t>ضد</w:t>
      </w:r>
      <w:r>
        <w:rPr>
          <w:spacing w:val="-4"/>
          <w:rtl/>
        </w:rPr>
        <w:t> </w:t>
      </w:r>
      <w:r>
        <w:rPr>
          <w:w w:val="80"/>
          <w:rtl/>
        </w:rPr>
        <w:t>حريق،</w:t>
      </w:r>
      <w:r>
        <w:rPr>
          <w:spacing w:val="-8"/>
          <w:rtl/>
        </w:rPr>
        <w:t> </w:t>
      </w:r>
      <w:r>
        <w:rPr>
          <w:w w:val="80"/>
          <w:rtl/>
        </w:rPr>
        <w:t>عايق</w:t>
      </w:r>
      <w:r>
        <w:rPr>
          <w:spacing w:val="-2"/>
          <w:rtl/>
        </w:rPr>
        <w:t> </w:t>
      </w:r>
      <w:r>
        <w:rPr>
          <w:w w:val="80"/>
          <w:rtl/>
        </w:rPr>
        <w:t>در</w:t>
      </w:r>
      <w:r>
        <w:rPr>
          <w:spacing w:val="-5"/>
          <w:rtl/>
        </w:rPr>
        <w:t> </w:t>
      </w:r>
      <w:r>
        <w:rPr>
          <w:w w:val="80"/>
          <w:rtl/>
        </w:rPr>
        <w:t>برابر</w:t>
      </w:r>
      <w:r>
        <w:rPr>
          <w:spacing w:val="-1"/>
          <w:rtl/>
        </w:rPr>
        <w:t> </w:t>
      </w:r>
      <w:r>
        <w:rPr>
          <w:w w:val="80"/>
          <w:rtl/>
        </w:rPr>
        <w:t>حرارت</w:t>
      </w:r>
      <w:r>
        <w:rPr>
          <w:spacing w:val="-5"/>
          <w:rtl/>
        </w:rPr>
        <w:t> </w:t>
      </w:r>
      <w:r>
        <w:rPr>
          <w:w w:val="80"/>
          <w:rtl/>
        </w:rPr>
        <w:t>و</w:t>
      </w:r>
      <w:r>
        <w:rPr>
          <w:spacing w:val="-2"/>
          <w:rtl/>
        </w:rPr>
        <w:t> </w:t>
      </w:r>
      <w:r>
        <w:rPr>
          <w:w w:val="80"/>
          <w:rtl/>
        </w:rPr>
        <w:t>عايق</w:t>
      </w:r>
      <w:r>
        <w:rPr>
          <w:spacing w:val="-2"/>
          <w:rtl/>
        </w:rPr>
        <w:t> </w:t>
      </w:r>
      <w:r>
        <w:rPr>
          <w:w w:val="80"/>
          <w:rtl/>
        </w:rPr>
        <w:t>ﺻوتي</w:t>
      </w:r>
      <w:r>
        <w:rPr>
          <w:rtl/>
        </w:rPr>
        <w:t> </w:t>
      </w:r>
      <w:r>
        <w:rPr>
          <w:w w:val="80"/>
          <w:rtl/>
        </w:rPr>
        <w:t>است</w:t>
      </w:r>
      <w:r>
        <w:rPr>
          <w:w w:val="80"/>
        </w:rPr>
        <w:t>.</w:t>
      </w:r>
    </w:p>
    <w:p>
      <w:pPr>
        <w:pStyle w:val="BodyText"/>
        <w:bidi/>
        <w:spacing w:before="102"/>
        <w:ind w:right="2416" w:left="0" w:firstLine="0"/>
        <w:jc w:val="right"/>
      </w:pPr>
      <w:r>
        <w:rPr>
          <w:spacing w:val="-4"/>
          <w:w w:val="85"/>
          <w:rtl/>
        </w:rPr>
        <w:t>عﻼوه</w:t>
      </w:r>
      <w:r>
        <w:rPr>
          <w:spacing w:val="-3"/>
          <w:w w:val="85"/>
          <w:rtl/>
        </w:rPr>
        <w:t> </w:t>
      </w:r>
      <w:r>
        <w:rPr>
          <w:w w:val="85"/>
          <w:rtl/>
        </w:rPr>
        <w:t>بر</w:t>
      </w:r>
      <w:r>
        <w:rPr>
          <w:spacing w:val="-10"/>
          <w:rtl/>
        </w:rPr>
        <w:t> </w:t>
      </w:r>
      <w:r>
        <w:rPr>
          <w:w w:val="85"/>
          <w:rtl/>
        </w:rPr>
        <w:t>اين</w:t>
      </w:r>
      <w:r>
        <w:rPr>
          <w:spacing w:val="-2"/>
          <w:w w:val="85"/>
          <w:rtl/>
        </w:rPr>
        <w:t> </w:t>
      </w:r>
      <w:r>
        <w:rPr>
          <w:w w:val="85"/>
          <w:rtl/>
        </w:rPr>
        <w:t>لولههاي</w:t>
      </w:r>
      <w:r>
        <w:rPr>
          <w:spacing w:val="-3"/>
          <w:w w:val="85"/>
          <w:rtl/>
        </w:rPr>
        <w:t> </w:t>
      </w:r>
      <w:r>
        <w:rPr>
          <w:w w:val="85"/>
          <w:rtl/>
        </w:rPr>
        <w:t>رو</w:t>
      </w:r>
      <w:r>
        <w:rPr>
          <w:spacing w:val="-10"/>
          <w:rtl/>
        </w:rPr>
        <w:t> </w:t>
      </w:r>
      <w:r>
        <w:rPr>
          <w:w w:val="85"/>
          <w:rtl/>
        </w:rPr>
        <w:t>سطحي</w:t>
      </w:r>
      <w:r>
        <w:rPr>
          <w:spacing w:val="-3"/>
          <w:w w:val="85"/>
          <w:rtl/>
        </w:rPr>
        <w:t> </w:t>
      </w:r>
      <w:r>
        <w:rPr>
          <w:w w:val="85"/>
          <w:rtl/>
        </w:rPr>
        <w:t>نيز</w:t>
      </w:r>
      <w:r>
        <w:rPr>
          <w:spacing w:val="-3"/>
          <w:w w:val="85"/>
          <w:rtl/>
        </w:rPr>
        <w:t> </w:t>
      </w:r>
      <w:r>
        <w:rPr>
          <w:w w:val="85"/>
          <w:rtl/>
        </w:rPr>
        <w:t>ﻻزم</w:t>
      </w:r>
      <w:r>
        <w:rPr>
          <w:spacing w:val="-2"/>
          <w:w w:val="85"/>
          <w:rtl/>
        </w:rPr>
        <w:t> </w:t>
      </w:r>
      <w:r>
        <w:rPr>
          <w:w w:val="85"/>
          <w:rtl/>
        </w:rPr>
        <w:t>است</w:t>
      </w:r>
      <w:r>
        <w:rPr>
          <w:spacing w:val="-3"/>
          <w:w w:val="85"/>
          <w:rtl/>
        </w:rPr>
        <w:t> </w:t>
      </w:r>
      <w:r>
        <w:rPr>
          <w:w w:val="85"/>
          <w:rtl/>
        </w:rPr>
        <w:t>به</w:t>
      </w:r>
      <w:r>
        <w:rPr>
          <w:spacing w:val="-1"/>
          <w:w w:val="85"/>
          <w:rtl/>
        </w:rPr>
        <w:t> </w:t>
      </w:r>
      <w:r>
        <w:rPr>
          <w:w w:val="85"/>
          <w:rtl/>
        </w:rPr>
        <w:t>وسيله</w:t>
      </w:r>
      <w:r>
        <w:rPr>
          <w:spacing w:val="-2"/>
          <w:w w:val="85"/>
          <w:rtl/>
        </w:rPr>
        <w:t> </w:t>
      </w:r>
      <w:r>
        <w:rPr>
          <w:w w:val="85"/>
          <w:rtl/>
        </w:rPr>
        <w:t>مواد</w:t>
      </w:r>
      <w:r>
        <w:rPr>
          <w:spacing w:val="-1"/>
          <w:w w:val="85"/>
          <w:rtl/>
        </w:rPr>
        <w:t> </w:t>
      </w:r>
      <w:r>
        <w:rPr>
          <w:w w:val="85"/>
          <w:rtl/>
        </w:rPr>
        <w:t>جاذب</w:t>
      </w:r>
      <w:r>
        <w:rPr>
          <w:spacing w:val="-3"/>
          <w:w w:val="85"/>
          <w:rtl/>
        </w:rPr>
        <w:t> </w:t>
      </w:r>
      <w:r>
        <w:rPr>
          <w:w w:val="85"/>
          <w:rtl/>
        </w:rPr>
        <w:t>ﺻوت</w:t>
      </w:r>
      <w:r>
        <w:rPr>
          <w:spacing w:val="-3"/>
          <w:w w:val="85"/>
          <w:rtl/>
        </w:rPr>
        <w:t> </w:t>
      </w:r>
      <w:r>
        <w:rPr>
          <w:w w:val="85"/>
          <w:rtl/>
        </w:rPr>
        <w:t>عايقبندي</w:t>
      </w:r>
      <w:r>
        <w:rPr>
          <w:spacing w:val="-3"/>
          <w:w w:val="85"/>
          <w:rtl/>
        </w:rPr>
        <w:t> </w:t>
      </w:r>
      <w:r>
        <w:rPr>
          <w:w w:val="85"/>
          <w:rtl/>
        </w:rPr>
        <w:t>شوند</w:t>
      </w:r>
      <w:r>
        <w:rPr>
          <w:w w:val="85"/>
        </w:rPr>
        <w:t>.</w:t>
      </w:r>
    </w:p>
    <w:p>
      <w:pPr>
        <w:pStyle w:val="Heading2"/>
        <w:bidi/>
        <w:spacing w:before="109"/>
        <w:ind w:right="5651" w:left="0" w:firstLine="0"/>
        <w:jc w:val="right"/>
      </w:pPr>
      <w:r>
        <w:rPr>
          <w:spacing w:val="-4"/>
        </w:rPr>
        <w:t>٣-١٣-٣-</w:t>
      </w:r>
      <w:r>
        <w:rPr>
          <w:spacing w:val="-5"/>
        </w:rPr>
        <w:t>١٠</w:t>
      </w:r>
      <w:r>
        <w:rPr>
          <w:spacing w:val="-14"/>
          <w:rtl/>
        </w:rPr>
        <w:t> </w:t>
      </w:r>
      <w:r>
        <w:rPr>
          <w:spacing w:val="-4"/>
          <w:rtl/>
        </w:rPr>
        <w:t>موارد</w:t>
      </w:r>
      <w:r>
        <w:rPr>
          <w:spacing w:val="-16"/>
          <w:rtl/>
        </w:rPr>
        <w:t> </w:t>
      </w:r>
      <w:r>
        <w:rPr>
          <w:spacing w:val="-4"/>
          <w:rtl/>
        </w:rPr>
        <w:t>مربوط</w:t>
      </w:r>
      <w:r>
        <w:rPr>
          <w:spacing w:val="-14"/>
          <w:rtl/>
        </w:rPr>
        <w:t> </w:t>
      </w:r>
      <w:r>
        <w:rPr>
          <w:spacing w:val="-4"/>
          <w:rtl/>
        </w:rPr>
        <w:t>به</w:t>
      </w:r>
      <w:r>
        <w:rPr>
          <w:spacing w:val="-17"/>
          <w:rtl/>
        </w:rPr>
        <w:t> </w:t>
      </w:r>
      <w:r>
        <w:rPr>
          <w:spacing w:val="-4"/>
          <w:rtl/>
        </w:rPr>
        <w:t>آلودگي</w:t>
      </w:r>
      <w:r>
        <w:rPr>
          <w:spacing w:val="-16"/>
          <w:rtl/>
        </w:rPr>
        <w:t> </w:t>
      </w:r>
      <w:r>
        <w:rPr>
          <w:spacing w:val="-4"/>
          <w:rtl/>
        </w:rPr>
        <w:t>آب</w:t>
      </w:r>
      <w:r>
        <w:rPr>
          <w:spacing w:val="-18"/>
          <w:rtl/>
        </w:rPr>
        <w:t> </w:t>
      </w:r>
      <w:r>
        <w:rPr>
          <w:spacing w:val="-4"/>
          <w:rtl/>
        </w:rPr>
        <w:t>و</w:t>
      </w:r>
      <w:r>
        <w:rPr>
          <w:spacing w:val="-15"/>
          <w:rtl/>
        </w:rPr>
        <w:t> </w:t>
      </w:r>
      <w:r>
        <w:rPr>
          <w:spacing w:val="-4"/>
          <w:rtl/>
        </w:rPr>
        <w:t>خا</w:t>
      </w:r>
      <w:r>
        <w:rPr>
          <w:spacing w:val="-4"/>
          <w:rtl/>
        </w:rPr>
        <w:t>ك</w:t>
      </w:r>
    </w:p>
    <w:p>
      <w:pPr>
        <w:pStyle w:val="BodyText"/>
        <w:bidi/>
        <w:spacing w:before="111"/>
        <w:ind w:right="3956" w:left="0" w:firstLine="0"/>
        <w:jc w:val="right"/>
      </w:pPr>
      <w:r>
        <w:rPr>
          <w:spacing w:val="-5"/>
          <w:w w:val="80"/>
          <w:rtl/>
        </w:rPr>
        <w:t>در</w:t>
      </w:r>
      <w:r>
        <w:rPr>
          <w:spacing w:val="2"/>
          <w:rtl/>
        </w:rPr>
        <w:t> </w:t>
      </w:r>
      <w:r>
        <w:rPr>
          <w:w w:val="80"/>
          <w:rtl/>
        </w:rPr>
        <w:t>ايﺴتگاه</w:t>
      </w:r>
      <w:r>
        <w:rPr>
          <w:spacing w:val="3"/>
          <w:rtl/>
        </w:rPr>
        <w:t> </w:t>
      </w:r>
      <w:r>
        <w:rPr>
          <w:w w:val="80"/>
          <w:rtl/>
        </w:rPr>
        <w:t>تقويت</w:t>
      </w:r>
      <w:r>
        <w:rPr>
          <w:spacing w:val="7"/>
          <w:rtl/>
        </w:rPr>
        <w:t> </w:t>
      </w:r>
      <w:r>
        <w:rPr>
          <w:w w:val="80"/>
          <w:rtl/>
        </w:rPr>
        <w:t>فشار</w:t>
      </w:r>
      <w:r>
        <w:rPr>
          <w:spacing w:val="3"/>
          <w:rtl/>
        </w:rPr>
        <w:t> </w:t>
      </w:r>
      <w:r>
        <w:rPr>
          <w:w w:val="80"/>
          <w:rtl/>
        </w:rPr>
        <w:t>گاز،</w:t>
      </w:r>
      <w:r>
        <w:rPr>
          <w:rtl/>
        </w:rPr>
        <w:t> </w:t>
      </w:r>
      <w:r>
        <w:rPr>
          <w:w w:val="80"/>
          <w:rtl/>
        </w:rPr>
        <w:t>عمده</w:t>
      </w:r>
      <w:r>
        <w:rPr>
          <w:spacing w:val="8"/>
          <w:rtl/>
        </w:rPr>
        <w:t> </w:t>
      </w:r>
      <w:r>
        <w:rPr>
          <w:w w:val="80"/>
          <w:rtl/>
        </w:rPr>
        <w:t>منابع</w:t>
      </w:r>
      <w:r>
        <w:rPr>
          <w:spacing w:val="1"/>
          <w:rtl/>
        </w:rPr>
        <w:t> </w:t>
      </w:r>
      <w:r>
        <w:rPr>
          <w:w w:val="80"/>
          <w:rtl/>
        </w:rPr>
        <w:t>آﻻينده</w:t>
      </w:r>
      <w:r>
        <w:rPr>
          <w:spacing w:val="5"/>
          <w:rtl/>
        </w:rPr>
        <w:t> </w:t>
      </w:r>
      <w:r>
        <w:rPr>
          <w:w w:val="80"/>
          <w:rtl/>
        </w:rPr>
        <w:t>آب</w:t>
      </w:r>
      <w:r>
        <w:rPr>
          <w:spacing w:val="7"/>
          <w:rtl/>
        </w:rPr>
        <w:t> </w:t>
      </w:r>
      <w:r>
        <w:rPr>
          <w:w w:val="80"/>
          <w:rtl/>
        </w:rPr>
        <w:t>و</w:t>
      </w:r>
      <w:r>
        <w:rPr>
          <w:spacing w:val="5"/>
          <w:rtl/>
        </w:rPr>
        <w:t> </w:t>
      </w:r>
      <w:r>
        <w:rPr>
          <w:w w:val="80"/>
          <w:rtl/>
        </w:rPr>
        <w:t>خاك</w:t>
      </w:r>
      <w:r>
        <w:rPr>
          <w:spacing w:val="10"/>
          <w:rtl/>
        </w:rPr>
        <w:t> </w:t>
      </w:r>
      <w:r>
        <w:rPr>
          <w:w w:val="80"/>
          <w:rtl/>
        </w:rPr>
        <w:t>عبارتند</w:t>
      </w:r>
      <w:r>
        <w:rPr>
          <w:spacing w:val="1"/>
          <w:rtl/>
        </w:rPr>
        <w:t> </w:t>
      </w:r>
      <w:r>
        <w:rPr>
          <w:w w:val="80"/>
          <w:rtl/>
        </w:rPr>
        <w:t>از</w:t>
      </w:r>
      <w:r>
        <w:rPr>
          <w:w w:val="80"/>
        </w:rPr>
        <w:t>:</w:t>
      </w:r>
    </w:p>
    <w:p>
      <w:pPr>
        <w:pStyle w:val="BodyText"/>
        <w:bidi/>
        <w:spacing w:before="103"/>
        <w:ind w:right="0" w:left="1009" w:firstLine="0"/>
        <w:jc w:val="left"/>
      </w:pPr>
      <w:r>
        <w:rPr>
          <w:rFonts w:ascii="Cambria" w:hAnsi="Cambria" w:cs="Cambria"/>
          <w:b w:val="0"/>
          <w:bCs w:val="0"/>
          <w:spacing w:val="-10"/>
          <w:w w:val="85"/>
          <w:sz w:val="20"/>
          <w:szCs w:val="20"/>
        </w:rPr>
        <w:t></w:t>
      </w:r>
      <w:r>
        <w:rPr>
          <w:spacing w:val="63"/>
          <w:w w:val="150"/>
          <w:rtl/>
        </w:rPr>
        <w:t>  </w:t>
      </w:r>
      <w:r>
        <w:rPr>
          <w:w w:val="90"/>
          <w:rtl/>
        </w:rPr>
        <w:t>روغن</w:t>
      </w:r>
      <w:r>
        <w:rPr>
          <w:spacing w:val="-11"/>
          <w:w w:val="90"/>
          <w:rtl/>
        </w:rPr>
        <w:t> </w:t>
      </w:r>
      <w:r>
        <w:rPr>
          <w:w w:val="90"/>
          <w:rtl/>
        </w:rPr>
        <w:t>روان</w:t>
      </w:r>
      <w:r>
        <w:rPr>
          <w:spacing w:val="-10"/>
          <w:w w:val="90"/>
          <w:rtl/>
        </w:rPr>
        <w:t> </w:t>
      </w:r>
      <w:r>
        <w:rPr>
          <w:w w:val="90"/>
          <w:rtl/>
        </w:rPr>
        <w:t>ساز</w:t>
      </w:r>
      <w:r>
        <w:rPr>
          <w:spacing w:val="-11"/>
          <w:w w:val="90"/>
          <w:rtl/>
        </w:rPr>
        <w:t> </w:t>
      </w:r>
      <w:r>
        <w:rPr>
          <w:w w:val="90"/>
          <w:rtl/>
        </w:rPr>
        <w:t>كمپرسوره</w:t>
      </w:r>
      <w:r>
        <w:rPr>
          <w:w w:val="90"/>
          <w:rtl/>
        </w:rPr>
        <w:t>ا</w:t>
      </w:r>
    </w:p>
    <w:p>
      <w:pPr>
        <w:pStyle w:val="BodyText"/>
        <w:bidi/>
        <w:spacing w:before="105"/>
        <w:ind w:right="0" w:left="1009" w:firstLine="0"/>
        <w:jc w:val="left"/>
      </w:pPr>
      <w:r>
        <w:rPr>
          <w:rFonts w:ascii="Cambria" w:hAnsi="Cambria" w:cs="Cambria"/>
          <w:b w:val="0"/>
          <w:bCs w:val="0"/>
          <w:spacing w:val="-10"/>
          <w:w w:val="85"/>
          <w:sz w:val="20"/>
          <w:szCs w:val="20"/>
        </w:rPr>
        <w:t></w:t>
      </w:r>
      <w:r>
        <w:rPr>
          <w:spacing w:val="57"/>
          <w:w w:val="150"/>
          <w:rtl/>
        </w:rPr>
        <w:t>  </w:t>
      </w:r>
      <w:r>
        <w:rPr>
          <w:w w:val="85"/>
          <w:rtl/>
        </w:rPr>
        <w:t>فاضﻼ</w:t>
      </w:r>
      <w:r>
        <w:rPr>
          <w:w w:val="85"/>
          <w:rtl/>
        </w:rPr>
        <w:t>ب</w:t>
      </w:r>
    </w:p>
    <w:p>
      <w:pPr>
        <w:pStyle w:val="BodyText"/>
        <w:bidi/>
        <w:spacing w:before="104"/>
        <w:ind w:right="0" w:left="1009" w:firstLine="0"/>
        <w:jc w:val="left"/>
      </w:pPr>
      <w:r>
        <w:rPr>
          <w:rFonts w:ascii="Cambria" w:hAnsi="Cambria" w:cs="Cambria"/>
          <w:b w:val="0"/>
          <w:bCs w:val="0"/>
          <w:spacing w:val="-10"/>
          <w:w w:val="85"/>
          <w:sz w:val="20"/>
          <w:szCs w:val="20"/>
        </w:rPr>
        <w:t></w:t>
      </w:r>
      <w:r>
        <w:rPr>
          <w:spacing w:val="52"/>
          <w:w w:val="150"/>
          <w:rtl/>
        </w:rPr>
        <w:t>  </w:t>
      </w:r>
      <w:r>
        <w:rPr>
          <w:rtl/>
        </w:rPr>
        <w:t>مواد</w:t>
      </w:r>
      <w:r>
        <w:rPr>
          <w:spacing w:val="-18"/>
          <w:rtl/>
        </w:rPr>
        <w:t> </w:t>
      </w:r>
      <w:r>
        <w:rPr>
          <w:rtl/>
        </w:rPr>
        <w:t>زائد</w:t>
      </w:r>
      <w:r>
        <w:rPr>
          <w:spacing w:val="-23"/>
          <w:w w:val="110"/>
          <w:rtl/>
        </w:rPr>
        <w:t> </w:t>
      </w:r>
      <w:r>
        <w:rPr>
          <w:w w:val="110"/>
          <w:rtl/>
        </w:rPr>
        <w:t>جام</w:t>
      </w:r>
      <w:r>
        <w:rPr>
          <w:w w:val="110"/>
          <w:rtl/>
        </w:rPr>
        <w:t>د</w:t>
      </w:r>
    </w:p>
    <w:p>
      <w:pPr>
        <w:pStyle w:val="BodyText"/>
        <w:bidi/>
        <w:spacing w:line="331" w:lineRule="auto" w:before="105"/>
        <w:ind w:right="455" w:left="830" w:firstLine="2"/>
        <w:jc w:val="both"/>
      </w:pPr>
      <w:r>
        <w:rPr>
          <w:w w:val="85"/>
          <w:rtl/>
        </w:rPr>
        <w:t>مﺴﺌلهسازترين بعد زيﺴت محيطي</w:t>
      </w:r>
      <w:r>
        <w:rPr>
          <w:spacing w:val="-2"/>
          <w:w w:val="85"/>
          <w:rtl/>
        </w:rPr>
        <w:t> </w:t>
      </w:r>
      <w:r>
        <w:rPr>
          <w:w w:val="85"/>
          <w:rtl/>
        </w:rPr>
        <w:t>وجود</w:t>
      </w:r>
      <w:r>
        <w:rPr>
          <w:spacing w:val="-3"/>
          <w:w w:val="85"/>
          <w:rtl/>
        </w:rPr>
        <w:t> </w:t>
      </w:r>
      <w:r>
        <w:rPr>
          <w:w w:val="85"/>
          <w:rtl/>
        </w:rPr>
        <w:t>ايﺴتگاه</w:t>
      </w:r>
      <w:r>
        <w:rPr>
          <w:spacing w:val="-1"/>
          <w:w w:val="85"/>
          <w:rtl/>
        </w:rPr>
        <w:t> </w:t>
      </w:r>
      <w:r>
        <w:rPr>
          <w:w w:val="85"/>
          <w:rtl/>
        </w:rPr>
        <w:t>هاي</w:t>
      </w:r>
      <w:r>
        <w:rPr>
          <w:spacing w:val="-2"/>
          <w:w w:val="85"/>
          <w:rtl/>
        </w:rPr>
        <w:t> </w:t>
      </w:r>
      <w:r>
        <w:rPr>
          <w:w w:val="85"/>
          <w:rtl/>
        </w:rPr>
        <w:t>تقويت</w:t>
      </w:r>
      <w:r>
        <w:rPr>
          <w:spacing w:val="-4"/>
          <w:w w:val="85"/>
          <w:rtl/>
        </w:rPr>
        <w:t> </w:t>
      </w:r>
      <w:r>
        <w:rPr>
          <w:w w:val="85"/>
          <w:rtl/>
        </w:rPr>
        <w:t>فشار،</w:t>
      </w:r>
      <w:r>
        <w:rPr>
          <w:spacing w:val="-2"/>
          <w:w w:val="85"/>
          <w:rtl/>
        </w:rPr>
        <w:t> </w:t>
      </w:r>
      <w:r>
        <w:rPr>
          <w:w w:val="85"/>
          <w:rtl/>
        </w:rPr>
        <w:t>پﺴابهاي</w:t>
      </w:r>
      <w:r>
        <w:rPr>
          <w:spacing w:val="-2"/>
          <w:w w:val="85"/>
          <w:rtl/>
        </w:rPr>
        <w:t> </w:t>
      </w:r>
      <w:r>
        <w:rPr>
          <w:w w:val="85"/>
          <w:rtl/>
        </w:rPr>
        <w:t>توليدي آنها</w:t>
      </w:r>
      <w:r>
        <w:rPr>
          <w:spacing w:val="-3"/>
          <w:w w:val="85"/>
          <w:rtl/>
        </w:rPr>
        <w:t> </w:t>
      </w:r>
      <w:r>
        <w:rPr>
          <w:w w:val="85"/>
          <w:rtl/>
        </w:rPr>
        <w:t>است</w:t>
      </w:r>
      <w:r>
        <w:rPr>
          <w:w w:val="85"/>
        </w:rPr>
        <w:t>.</w:t>
      </w:r>
      <w:r>
        <w:rPr>
          <w:w w:val="85"/>
          <w:rtl/>
        </w:rPr>
        <w:t> روغنهاي استفاده شده در توربوكمپرسورها، پاككنندههاي مورد استفاده در شﺴتوشوي ادواري تجهيزات، لجنهاي خروجي از لوله در </w:t>
      </w:r>
      <w:r>
        <w:rPr>
          <w:w w:val="80"/>
          <w:rtl/>
        </w:rPr>
        <w:t>اسكرابرها و</w:t>
      </w:r>
      <w:r>
        <w:rPr>
          <w:w w:val="80"/>
        </w:rPr>
        <w:t>...</w:t>
      </w:r>
      <w:r>
        <w:rPr>
          <w:w w:val="80"/>
          <w:rtl/>
        </w:rPr>
        <w:t> تشكيل پﺴابهايي را ميدهند كه ورود آنها به طبيعت به هيچوجه توجيهپذير نبوده و بيشترين تﺄثير </w:t>
      </w:r>
      <w:r>
        <w:rPr>
          <w:spacing w:val="-4"/>
          <w:w w:val="80"/>
          <w:rtl/>
        </w:rPr>
        <w:t>منفي</w:t>
      </w:r>
      <w:r>
        <w:rPr>
          <w:spacing w:val="-11"/>
          <w:rtl/>
        </w:rPr>
        <w:t> </w:t>
      </w:r>
      <w:r>
        <w:rPr>
          <w:w w:val="80"/>
          <w:rtl/>
        </w:rPr>
        <w:t>را</w:t>
      </w:r>
      <w:r>
        <w:rPr>
          <w:spacing w:val="-6"/>
          <w:rtl/>
        </w:rPr>
        <w:t> </w:t>
      </w:r>
      <w:r>
        <w:rPr>
          <w:w w:val="80"/>
          <w:rtl/>
        </w:rPr>
        <w:t>بر</w:t>
      </w:r>
      <w:r>
        <w:rPr>
          <w:spacing w:val="-6"/>
          <w:rtl/>
        </w:rPr>
        <w:t> </w:t>
      </w:r>
      <w:r>
        <w:rPr>
          <w:w w:val="80"/>
          <w:rtl/>
        </w:rPr>
        <w:t>آبهاي</w:t>
      </w:r>
      <w:r>
        <w:rPr>
          <w:spacing w:val="-8"/>
          <w:rtl/>
        </w:rPr>
        <w:t> </w:t>
      </w:r>
      <w:r>
        <w:rPr>
          <w:w w:val="80"/>
          <w:rtl/>
        </w:rPr>
        <w:t>زيرزميني</w:t>
      </w:r>
      <w:r>
        <w:rPr>
          <w:spacing w:val="-8"/>
          <w:rtl/>
        </w:rPr>
        <w:t> </w:t>
      </w:r>
      <w:r>
        <w:rPr>
          <w:w w:val="80"/>
          <w:rtl/>
        </w:rPr>
        <w:t>خواهند</w:t>
      </w:r>
      <w:r>
        <w:rPr>
          <w:spacing w:val="-9"/>
          <w:rtl/>
        </w:rPr>
        <w:t> </w:t>
      </w:r>
      <w:r>
        <w:rPr>
          <w:w w:val="80"/>
          <w:rtl/>
        </w:rPr>
        <w:t>گذاشت</w:t>
      </w:r>
      <w:r>
        <w:rPr>
          <w:w w:val="80"/>
        </w:rPr>
        <w:t>.</w:t>
      </w:r>
      <w:r>
        <w:rPr>
          <w:spacing w:val="-10"/>
          <w:rtl/>
        </w:rPr>
        <w:t> </w:t>
      </w:r>
      <w:r>
        <w:rPr>
          <w:w w:val="80"/>
          <w:rtl/>
        </w:rPr>
        <w:t>عﻼوه</w:t>
      </w:r>
      <w:r>
        <w:rPr>
          <w:spacing w:val="-6"/>
          <w:rtl/>
        </w:rPr>
        <w:t> </w:t>
      </w:r>
      <w:r>
        <w:rPr>
          <w:w w:val="80"/>
          <w:rtl/>
        </w:rPr>
        <w:t>بر</w:t>
      </w:r>
      <w:r>
        <w:rPr>
          <w:spacing w:val="-8"/>
          <w:rtl/>
        </w:rPr>
        <w:t> </w:t>
      </w:r>
      <w:r>
        <w:rPr>
          <w:w w:val="80"/>
          <w:rtl/>
        </w:rPr>
        <w:t>اين</w:t>
      </w:r>
      <w:r>
        <w:rPr>
          <w:spacing w:val="-8"/>
          <w:rtl/>
        </w:rPr>
        <w:t> </w:t>
      </w:r>
      <w:r>
        <w:rPr>
          <w:w w:val="80"/>
          <w:rtl/>
        </w:rPr>
        <w:t>پﺴابهاي</w:t>
      </w:r>
      <w:r>
        <w:rPr>
          <w:spacing w:val="-5"/>
          <w:rtl/>
        </w:rPr>
        <w:t> </w:t>
      </w:r>
      <w:r>
        <w:rPr>
          <w:w w:val="80"/>
          <w:rtl/>
        </w:rPr>
        <w:t>خانگي</w:t>
      </w:r>
      <w:r>
        <w:rPr>
          <w:spacing w:val="-10"/>
          <w:rtl/>
        </w:rPr>
        <w:t> </w:t>
      </w:r>
      <w:r>
        <w:rPr>
          <w:w w:val="80"/>
          <w:rtl/>
        </w:rPr>
        <w:t>ناشي</w:t>
      </w:r>
      <w:r>
        <w:rPr>
          <w:spacing w:val="-11"/>
          <w:rtl/>
        </w:rPr>
        <w:t> </w:t>
      </w:r>
      <w:r>
        <w:rPr>
          <w:w w:val="80"/>
          <w:rtl/>
        </w:rPr>
        <w:t>از</w:t>
      </w:r>
      <w:r>
        <w:rPr>
          <w:spacing w:val="-5"/>
          <w:rtl/>
        </w:rPr>
        <w:t> </w:t>
      </w:r>
      <w:r>
        <w:rPr>
          <w:w w:val="80"/>
          <w:rtl/>
        </w:rPr>
        <w:t>استقرار</w:t>
      </w:r>
      <w:r>
        <w:rPr>
          <w:spacing w:val="-12"/>
          <w:rtl/>
        </w:rPr>
        <w:t> </w:t>
      </w:r>
      <w:r>
        <w:rPr>
          <w:w w:val="80"/>
          <w:rtl/>
        </w:rPr>
        <w:t>پرسنل</w:t>
      </w:r>
      <w:r>
        <w:rPr>
          <w:spacing w:val="-10"/>
          <w:rtl/>
        </w:rPr>
        <w:t> </w:t>
      </w:r>
      <w:r>
        <w:rPr>
          <w:w w:val="80"/>
          <w:rtl/>
        </w:rPr>
        <w:t>نيز</w:t>
      </w:r>
      <w:r>
        <w:rPr>
          <w:spacing w:val="-9"/>
          <w:rtl/>
        </w:rPr>
        <w:t> </w:t>
      </w:r>
      <w:r>
        <w:rPr>
          <w:w w:val="80"/>
          <w:rtl/>
        </w:rPr>
        <w:t>نبايد</w:t>
      </w:r>
      <w:r>
        <w:rPr>
          <w:spacing w:val="-6"/>
          <w:rtl/>
        </w:rPr>
        <w:t> </w:t>
      </w:r>
      <w:r>
        <w:rPr>
          <w:w w:val="80"/>
          <w:rtl/>
        </w:rPr>
        <w:t>از</w:t>
      </w:r>
      <w:r>
        <w:rPr>
          <w:spacing w:val="-10"/>
          <w:rtl/>
        </w:rPr>
        <w:t> </w:t>
      </w:r>
      <w:r>
        <w:rPr>
          <w:w w:val="80"/>
          <w:rtl/>
        </w:rPr>
        <w:t>نظ</w:t>
      </w:r>
      <w:r>
        <w:rPr>
          <w:w w:val="80"/>
          <w:rtl/>
        </w:rPr>
        <w:t>ر</w:t>
      </w:r>
    </w:p>
    <w:p>
      <w:pPr>
        <w:pStyle w:val="BodyText"/>
        <w:bidi/>
        <w:spacing w:line="274" w:lineRule="exact"/>
        <w:ind w:right="8042" w:left="0" w:firstLine="0"/>
        <w:jc w:val="both"/>
      </w:pPr>
      <w:r>
        <w:rPr>
          <w:spacing w:val="-2"/>
          <w:w w:val="80"/>
          <w:rtl/>
        </w:rPr>
        <w:t>دورنگاه</w:t>
      </w:r>
      <w:r>
        <w:rPr>
          <w:spacing w:val="4"/>
          <w:rtl/>
        </w:rPr>
        <w:t> </w:t>
      </w:r>
      <w:r>
        <w:rPr>
          <w:w w:val="80"/>
          <w:rtl/>
        </w:rPr>
        <w:t>داشته</w:t>
      </w:r>
      <w:r>
        <w:rPr>
          <w:spacing w:val="7"/>
          <w:rtl/>
        </w:rPr>
        <w:t> </w:t>
      </w:r>
      <w:r>
        <w:rPr>
          <w:w w:val="80"/>
          <w:rtl/>
        </w:rPr>
        <w:t>شود</w:t>
      </w:r>
      <w:r>
        <w:rPr>
          <w:w w:val="80"/>
        </w:rPr>
        <w:t>.</w:t>
      </w:r>
    </w:p>
    <w:p>
      <w:pPr>
        <w:spacing w:after="0" w:line="274" w:lineRule="exact"/>
        <w:jc w:val="both"/>
        <w:sectPr>
          <w:pgSz w:w="11910" w:h="16840"/>
          <w:pgMar w:top="920" w:bottom="280" w:left="680" w:right="740"/>
        </w:sectPr>
      </w:pPr>
    </w:p>
    <w:p>
      <w:pPr>
        <w:pStyle w:val="BodyText"/>
        <w:spacing w:before="3"/>
        <w:rPr>
          <w:sz w:val="2"/>
        </w:rPr>
      </w:pPr>
      <w:r>
        <w:rPr/>
        <w:drawing>
          <wp:anchor distT="0" distB="0" distL="0" distR="0" allowOverlap="1" layoutInCell="1" locked="0" behindDoc="1" simplePos="0" relativeHeight="482106368">
            <wp:simplePos x="0" y="0"/>
            <wp:positionH relativeFrom="page">
              <wp:posOffset>302418</wp:posOffset>
            </wp:positionH>
            <wp:positionV relativeFrom="page">
              <wp:posOffset>302418</wp:posOffset>
            </wp:positionV>
            <wp:extent cx="6954202" cy="10089070"/>
            <wp:effectExtent l="0" t="0" r="0" b="0"/>
            <wp:wrapNone/>
            <wp:docPr id="547" name="Image 547"/>
            <wp:cNvGraphicFramePr>
              <a:graphicFrameLocks/>
            </wp:cNvGraphicFramePr>
            <a:graphic>
              <a:graphicData uri="http://schemas.openxmlformats.org/drawingml/2006/picture">
                <pic:pic>
                  <pic:nvPicPr>
                    <pic:cNvPr id="547" name="Image 547"/>
                    <pic:cNvPicPr/>
                  </pic:nvPicPr>
                  <pic:blipFill>
                    <a:blip r:embed="rId5" cstate="print"/>
                    <a:stretch>
                      <a:fillRect/>
                    </a:stretch>
                  </pic:blipFill>
                  <pic:spPr>
                    <a:xfrm>
                      <a:off x="0" y="0"/>
                      <a:ext cx="6954202" cy="10089070"/>
                    </a:xfrm>
                    <a:prstGeom prst="rect">
                      <a:avLst/>
                    </a:prstGeom>
                  </pic:spPr>
                </pic:pic>
              </a:graphicData>
            </a:graphic>
          </wp:anchor>
        </w:drawing>
      </w: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548" name="Image 548"/>
                  <wp:cNvGraphicFramePr>
                    <a:graphicFrameLocks/>
                  </wp:cNvGraphicFramePr>
                  <a:graphic>
                    <a:graphicData uri="http://schemas.openxmlformats.org/drawingml/2006/picture">
                      <pic:pic>
                        <pic:nvPicPr>
                          <pic:cNvPr id="548" name="Image 548"/>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5"/>
      </w:pPr>
    </w:p>
    <w:p>
      <w:pPr>
        <w:pStyle w:val="BodyText"/>
        <w:bidi/>
        <w:spacing w:line="331" w:lineRule="auto"/>
        <w:ind w:right="456" w:left="829" w:firstLine="3"/>
        <w:jc w:val="both"/>
      </w:pPr>
      <w:r>
        <w:rPr>
          <w:w w:val="85"/>
          <w:rtl/>
        </w:rPr>
        <w:t>همانطور كه ذكر گرديد فعاليت ايﺴتگاههاي تقويت فشار به توليد پﺴابهاي ﺻنعتي از جمله روغنهاي مﺴتعمل و لجنهاي ناشي از ناخالص بودن گاز طبيعي، منجر خواهد شد</w:t>
      </w:r>
      <w:r>
        <w:rPr>
          <w:w w:val="85"/>
        </w:rPr>
        <w:t>.</w:t>
      </w:r>
      <w:r>
        <w:rPr>
          <w:w w:val="85"/>
          <w:rtl/>
        </w:rPr>
        <w:t> بديهي</w:t>
      </w:r>
      <w:r>
        <w:rPr>
          <w:spacing w:val="-1"/>
          <w:w w:val="85"/>
          <w:rtl/>
        </w:rPr>
        <w:t> </w:t>
      </w:r>
      <w:r>
        <w:rPr>
          <w:w w:val="85"/>
          <w:rtl/>
        </w:rPr>
        <w:t>است در ﺻورت راهيابي اين مواد به طبيعت، آب </w:t>
      </w:r>
      <w:r>
        <w:rPr>
          <w:spacing w:val="-10"/>
          <w:w w:val="85"/>
          <w:rtl/>
        </w:rPr>
        <w:t>و</w:t>
      </w:r>
      <w:r>
        <w:rPr>
          <w:spacing w:val="-9"/>
          <w:rtl/>
        </w:rPr>
        <w:t> </w:t>
      </w:r>
      <w:r>
        <w:rPr>
          <w:w w:val="85"/>
          <w:rtl/>
        </w:rPr>
        <w:t>خاك</w:t>
      </w:r>
      <w:r>
        <w:rPr>
          <w:spacing w:val="-9"/>
          <w:rtl/>
        </w:rPr>
        <w:t> </w:t>
      </w:r>
      <w:r>
        <w:rPr>
          <w:w w:val="85"/>
          <w:rtl/>
        </w:rPr>
        <w:t>از</w:t>
      </w:r>
      <w:r>
        <w:rPr>
          <w:spacing w:val="-7"/>
          <w:rtl/>
        </w:rPr>
        <w:t> </w:t>
      </w:r>
      <w:r>
        <w:rPr>
          <w:w w:val="85"/>
          <w:rtl/>
        </w:rPr>
        <w:t>آلودگي</w:t>
      </w:r>
      <w:r>
        <w:rPr>
          <w:spacing w:val="-8"/>
          <w:rtl/>
        </w:rPr>
        <w:t> </w:t>
      </w:r>
      <w:r>
        <w:rPr>
          <w:w w:val="85"/>
          <w:rtl/>
        </w:rPr>
        <w:t>آنها</w:t>
      </w:r>
      <w:r>
        <w:rPr>
          <w:spacing w:val="-7"/>
          <w:rtl/>
        </w:rPr>
        <w:t> </w:t>
      </w:r>
      <w:r>
        <w:rPr>
          <w:w w:val="85"/>
          <w:rtl/>
        </w:rPr>
        <w:t>مصون</w:t>
      </w:r>
      <w:r>
        <w:rPr>
          <w:spacing w:val="-9"/>
          <w:rtl/>
        </w:rPr>
        <w:t> </w:t>
      </w:r>
      <w:r>
        <w:rPr>
          <w:w w:val="85"/>
          <w:rtl/>
        </w:rPr>
        <w:t>نمانده</w:t>
      </w:r>
      <w:r>
        <w:rPr>
          <w:spacing w:val="-8"/>
          <w:rtl/>
        </w:rPr>
        <w:t> </w:t>
      </w:r>
      <w:r>
        <w:rPr>
          <w:w w:val="85"/>
          <w:rtl/>
        </w:rPr>
        <w:t>و</w:t>
      </w:r>
      <w:r>
        <w:rPr>
          <w:spacing w:val="-9"/>
          <w:rtl/>
        </w:rPr>
        <w:t> </w:t>
      </w:r>
      <w:r>
        <w:rPr>
          <w:w w:val="85"/>
          <w:rtl/>
        </w:rPr>
        <w:t>به</w:t>
      </w:r>
      <w:r>
        <w:rPr>
          <w:spacing w:val="-8"/>
          <w:rtl/>
        </w:rPr>
        <w:t> </w:t>
      </w:r>
      <w:r>
        <w:rPr>
          <w:w w:val="85"/>
          <w:rtl/>
        </w:rPr>
        <w:t>اين</w:t>
      </w:r>
      <w:r>
        <w:rPr>
          <w:spacing w:val="-9"/>
          <w:rtl/>
        </w:rPr>
        <w:t> </w:t>
      </w:r>
      <w:r>
        <w:rPr>
          <w:w w:val="85"/>
          <w:rtl/>
        </w:rPr>
        <w:t>ترتيب</w:t>
      </w:r>
      <w:r>
        <w:rPr>
          <w:spacing w:val="-9"/>
          <w:rtl/>
        </w:rPr>
        <w:t> </w:t>
      </w:r>
      <w:r>
        <w:rPr>
          <w:w w:val="85"/>
          <w:rtl/>
        </w:rPr>
        <w:t>يكي</w:t>
      </w:r>
      <w:r>
        <w:rPr>
          <w:spacing w:val="-6"/>
          <w:rtl/>
        </w:rPr>
        <w:t> </w:t>
      </w:r>
      <w:r>
        <w:rPr>
          <w:w w:val="85"/>
          <w:rtl/>
        </w:rPr>
        <w:t>از</w:t>
      </w:r>
      <w:r>
        <w:rPr>
          <w:spacing w:val="-8"/>
          <w:rtl/>
        </w:rPr>
        <w:t> </w:t>
      </w:r>
      <w:r>
        <w:rPr>
          <w:w w:val="85"/>
          <w:rtl/>
        </w:rPr>
        <w:t>فاكتورهاي</w:t>
      </w:r>
      <w:r>
        <w:rPr>
          <w:spacing w:val="-9"/>
          <w:rtl/>
        </w:rPr>
        <w:t> </w:t>
      </w:r>
      <w:r>
        <w:rPr>
          <w:w w:val="85"/>
          <w:rtl/>
        </w:rPr>
        <w:t>اثرپذير</w:t>
      </w:r>
      <w:r>
        <w:rPr>
          <w:spacing w:val="-6"/>
          <w:rtl/>
        </w:rPr>
        <w:t> </w:t>
      </w:r>
      <w:r>
        <w:rPr>
          <w:w w:val="85"/>
          <w:rtl/>
        </w:rPr>
        <w:t>از</w:t>
      </w:r>
      <w:r>
        <w:rPr>
          <w:spacing w:val="-9"/>
          <w:rtl/>
        </w:rPr>
        <w:t> </w:t>
      </w:r>
      <w:r>
        <w:rPr>
          <w:w w:val="85"/>
          <w:rtl/>
        </w:rPr>
        <w:t>اين</w:t>
      </w:r>
      <w:r>
        <w:rPr>
          <w:spacing w:val="-7"/>
          <w:rtl/>
        </w:rPr>
        <w:t> </w:t>
      </w:r>
      <w:r>
        <w:rPr>
          <w:w w:val="85"/>
          <w:rtl/>
        </w:rPr>
        <w:t>ايﺴتگاهها</w:t>
      </w:r>
      <w:r>
        <w:rPr>
          <w:spacing w:val="-7"/>
          <w:rtl/>
        </w:rPr>
        <w:t> </w:t>
      </w:r>
      <w:r>
        <w:rPr>
          <w:w w:val="85"/>
          <w:rtl/>
        </w:rPr>
        <w:t>خواهند</w:t>
      </w:r>
      <w:r>
        <w:rPr>
          <w:spacing w:val="-9"/>
          <w:rtl/>
        </w:rPr>
        <w:t> </w:t>
      </w:r>
      <w:r>
        <w:rPr>
          <w:w w:val="85"/>
          <w:rtl/>
        </w:rPr>
        <w:t>بود</w:t>
      </w:r>
      <w:r>
        <w:rPr>
          <w:w w:val="85"/>
        </w:rPr>
        <w:t>.</w:t>
      </w:r>
      <w:r>
        <w:rPr>
          <w:spacing w:val="-9"/>
          <w:rtl/>
        </w:rPr>
        <w:t> </w:t>
      </w:r>
      <w:r>
        <w:rPr>
          <w:w w:val="85"/>
          <w:rtl/>
        </w:rPr>
        <w:t>اي</w:t>
      </w:r>
      <w:r>
        <w:rPr>
          <w:w w:val="85"/>
          <w:rtl/>
        </w:rPr>
        <w:t>ن</w:t>
      </w:r>
    </w:p>
    <w:p>
      <w:pPr>
        <w:pStyle w:val="BodyText"/>
        <w:bidi/>
        <w:spacing w:line="331" w:lineRule="auto"/>
        <w:ind w:right="455" w:left="828" w:firstLine="3494"/>
        <w:jc w:val="both"/>
      </w:pPr>
      <w:r>
        <w:rPr>
          <w:w w:val="80"/>
          <w:rtl/>
        </w:rPr>
        <w:t>موضوع دليل ديگري براي لزوم دفع اﺻولي و بهداشتي اين پﺴابها است</w:t>
      </w:r>
      <w:r>
        <w:rPr>
          <w:w w:val="80"/>
        </w:rPr>
        <w:t>.</w:t>
      </w:r>
      <w:r>
        <w:rPr>
          <w:w w:val="80"/>
          <w:rtl/>
        </w:rPr>
        <w:t> </w:t>
      </w:r>
      <w:r>
        <w:rPr>
          <w:w w:val="90"/>
          <w:rtl/>
        </w:rPr>
        <w:t>روغنهاي</w:t>
      </w:r>
      <w:r>
        <w:rPr>
          <w:spacing w:val="-4"/>
          <w:w w:val="90"/>
          <w:rtl/>
        </w:rPr>
        <w:t> </w:t>
      </w:r>
      <w:r>
        <w:rPr>
          <w:w w:val="90"/>
          <w:rtl/>
        </w:rPr>
        <w:t>روانساز</w:t>
      </w:r>
      <w:r>
        <w:rPr>
          <w:spacing w:val="-6"/>
          <w:w w:val="90"/>
          <w:rtl/>
        </w:rPr>
        <w:t> </w:t>
      </w:r>
      <w:r>
        <w:rPr>
          <w:w w:val="90"/>
          <w:rtl/>
        </w:rPr>
        <w:t>كمپرسورها</w:t>
      </w:r>
      <w:r>
        <w:rPr>
          <w:spacing w:val="-4"/>
          <w:w w:val="90"/>
          <w:rtl/>
        </w:rPr>
        <w:t> </w:t>
      </w:r>
      <w:r>
        <w:rPr>
          <w:w w:val="90"/>
          <w:rtl/>
        </w:rPr>
        <w:t>بايد</w:t>
      </w:r>
      <w:r>
        <w:rPr>
          <w:spacing w:val="-4"/>
          <w:w w:val="90"/>
          <w:rtl/>
        </w:rPr>
        <w:t> </w:t>
      </w:r>
      <w:r>
        <w:rPr>
          <w:w w:val="90"/>
          <w:rtl/>
        </w:rPr>
        <w:t>پس</w:t>
      </w:r>
      <w:r>
        <w:rPr>
          <w:spacing w:val="-1"/>
          <w:w w:val="90"/>
          <w:rtl/>
        </w:rPr>
        <w:t> </w:t>
      </w:r>
      <w:r>
        <w:rPr>
          <w:w w:val="90"/>
          <w:rtl/>
        </w:rPr>
        <w:t>از</w:t>
      </w:r>
      <w:r>
        <w:rPr>
          <w:spacing w:val="-4"/>
          <w:w w:val="90"/>
          <w:rtl/>
        </w:rPr>
        <w:t> </w:t>
      </w:r>
      <w:r>
        <w:rPr>
          <w:w w:val="90"/>
          <w:rtl/>
        </w:rPr>
        <w:t>مصرف</w:t>
      </w:r>
      <w:r>
        <w:rPr>
          <w:spacing w:val="-2"/>
          <w:w w:val="90"/>
          <w:rtl/>
        </w:rPr>
        <w:t> </w:t>
      </w:r>
      <w:r>
        <w:rPr>
          <w:w w:val="90"/>
          <w:rtl/>
        </w:rPr>
        <w:t>در</w:t>
      </w:r>
      <w:r>
        <w:rPr>
          <w:spacing w:val="-4"/>
          <w:w w:val="90"/>
          <w:rtl/>
        </w:rPr>
        <w:t> </w:t>
      </w:r>
      <w:r>
        <w:rPr>
          <w:w w:val="90"/>
          <w:rtl/>
        </w:rPr>
        <w:t>بشكه</w:t>
      </w:r>
      <w:r>
        <w:rPr>
          <w:spacing w:val="-4"/>
          <w:w w:val="90"/>
          <w:rtl/>
        </w:rPr>
        <w:t> </w:t>
      </w:r>
      <w:r>
        <w:rPr>
          <w:w w:val="90"/>
          <w:rtl/>
        </w:rPr>
        <w:t>جمعآوري</w:t>
      </w:r>
      <w:r>
        <w:rPr>
          <w:spacing w:val="-5"/>
          <w:w w:val="90"/>
          <w:rtl/>
        </w:rPr>
        <w:t> </w:t>
      </w:r>
      <w:r>
        <w:rPr>
          <w:w w:val="90"/>
          <w:rtl/>
        </w:rPr>
        <w:t>و</w:t>
      </w:r>
      <w:r>
        <w:rPr>
          <w:spacing w:val="-4"/>
          <w:w w:val="90"/>
          <w:rtl/>
        </w:rPr>
        <w:t> </w:t>
      </w:r>
      <w:r>
        <w:rPr>
          <w:w w:val="90"/>
          <w:rtl/>
        </w:rPr>
        <w:t>تحت</w:t>
      </w:r>
      <w:r>
        <w:rPr>
          <w:spacing w:val="-4"/>
          <w:w w:val="90"/>
          <w:rtl/>
        </w:rPr>
        <w:t> </w:t>
      </w:r>
      <w:r>
        <w:rPr>
          <w:w w:val="90"/>
          <w:rtl/>
        </w:rPr>
        <w:t>نظارت</w:t>
      </w:r>
      <w:r>
        <w:rPr>
          <w:spacing w:val="-4"/>
          <w:w w:val="90"/>
          <w:rtl/>
        </w:rPr>
        <w:t> </w:t>
      </w:r>
      <w:r>
        <w:rPr>
          <w:w w:val="90"/>
          <w:rtl/>
        </w:rPr>
        <w:t>سازمان</w:t>
      </w:r>
      <w:r>
        <w:rPr>
          <w:spacing w:val="-4"/>
          <w:w w:val="90"/>
          <w:rtl/>
        </w:rPr>
        <w:t> </w:t>
      </w:r>
      <w:r>
        <w:rPr>
          <w:w w:val="90"/>
          <w:rtl/>
        </w:rPr>
        <w:t>محيطزيﺴت</w:t>
      </w:r>
      <w:r>
        <w:rPr>
          <w:spacing w:val="-4"/>
          <w:w w:val="90"/>
          <w:rtl/>
        </w:rPr>
        <w:t> </w:t>
      </w:r>
      <w:r>
        <w:rPr>
          <w:w w:val="90"/>
          <w:rtl/>
        </w:rPr>
        <w:t>و</w:t>
      </w:r>
      <w:r>
        <w:rPr>
          <w:spacing w:val="-4"/>
          <w:w w:val="90"/>
          <w:rtl/>
        </w:rPr>
        <w:t> </w:t>
      </w:r>
      <w:r>
        <w:rPr>
          <w:w w:val="90"/>
          <w:rtl/>
        </w:rPr>
        <w:t>ساير </w:t>
      </w:r>
      <w:r>
        <w:rPr>
          <w:w w:val="85"/>
          <w:rtl/>
        </w:rPr>
        <w:t>سازمانهاي مرتبط به خارج از ايﺴتگاه فرستاده شوند</w:t>
      </w:r>
      <w:r>
        <w:rPr>
          <w:w w:val="85"/>
        </w:rPr>
        <w:t>.</w:t>
      </w:r>
      <w:r>
        <w:rPr>
          <w:w w:val="85"/>
          <w:rtl/>
        </w:rPr>
        <w:t> همچنين جهت ممانعت از آلودگي آب توسط فاضﻼب، تمامي </w:t>
      </w:r>
      <w:r>
        <w:rPr>
          <w:w w:val="80"/>
          <w:rtl/>
        </w:rPr>
        <w:t>فاضﻼب</w:t>
      </w:r>
      <w:r>
        <w:rPr>
          <w:spacing w:val="-4"/>
          <w:w w:val="80"/>
          <w:rtl/>
        </w:rPr>
        <w:t> </w:t>
      </w:r>
      <w:r>
        <w:rPr>
          <w:w w:val="80"/>
          <w:rtl/>
        </w:rPr>
        <w:t>انﺴاني</w:t>
      </w:r>
      <w:r>
        <w:rPr>
          <w:spacing w:val="-2"/>
          <w:w w:val="80"/>
          <w:rtl/>
        </w:rPr>
        <w:t> </w:t>
      </w:r>
      <w:r>
        <w:rPr>
          <w:w w:val="80"/>
          <w:rtl/>
        </w:rPr>
        <w:t>بايد</w:t>
      </w:r>
      <w:r>
        <w:rPr>
          <w:spacing w:val="-2"/>
          <w:w w:val="80"/>
          <w:rtl/>
        </w:rPr>
        <w:t> </w:t>
      </w:r>
      <w:r>
        <w:rPr>
          <w:w w:val="80"/>
          <w:rtl/>
        </w:rPr>
        <w:t>جمع</w:t>
      </w:r>
      <w:r>
        <w:rPr>
          <w:spacing w:val="-3"/>
          <w:w w:val="80"/>
          <w:rtl/>
        </w:rPr>
        <w:t> </w:t>
      </w:r>
      <w:r>
        <w:rPr>
          <w:w w:val="80"/>
          <w:rtl/>
        </w:rPr>
        <w:t>آوري</w:t>
      </w:r>
      <w:r>
        <w:rPr>
          <w:spacing w:val="-3"/>
          <w:w w:val="80"/>
          <w:rtl/>
        </w:rPr>
        <w:t> </w:t>
      </w:r>
      <w:r>
        <w:rPr>
          <w:w w:val="80"/>
          <w:rtl/>
        </w:rPr>
        <w:t>گشته</w:t>
      </w:r>
      <w:r>
        <w:rPr>
          <w:spacing w:val="-3"/>
          <w:w w:val="80"/>
          <w:rtl/>
        </w:rPr>
        <w:t> </w:t>
      </w:r>
      <w:r>
        <w:rPr>
          <w:w w:val="80"/>
          <w:rtl/>
        </w:rPr>
        <w:t>و</w:t>
      </w:r>
      <w:r>
        <w:rPr>
          <w:spacing w:val="-2"/>
          <w:w w:val="80"/>
          <w:rtl/>
        </w:rPr>
        <w:t> </w:t>
      </w:r>
      <w:r>
        <w:rPr>
          <w:w w:val="80"/>
          <w:rtl/>
        </w:rPr>
        <w:t>به</w:t>
      </w:r>
      <w:r>
        <w:rPr>
          <w:spacing w:val="-2"/>
          <w:w w:val="80"/>
          <w:rtl/>
        </w:rPr>
        <w:t> </w:t>
      </w:r>
      <w:r>
        <w:rPr>
          <w:w w:val="80"/>
          <w:rtl/>
        </w:rPr>
        <w:t>بﺴته</w:t>
      </w:r>
      <w:r>
        <w:rPr>
          <w:spacing w:val="-2"/>
          <w:w w:val="80"/>
          <w:rtl/>
        </w:rPr>
        <w:t> </w:t>
      </w:r>
      <w:r>
        <w:rPr>
          <w:w w:val="80"/>
          <w:rtl/>
        </w:rPr>
        <w:t>تصفيه</w:t>
      </w:r>
      <w:r>
        <w:rPr>
          <w:spacing w:val="-2"/>
          <w:w w:val="80"/>
          <w:rtl/>
        </w:rPr>
        <w:t> </w:t>
      </w:r>
      <w:r>
        <w:rPr>
          <w:w w:val="80"/>
          <w:rtl/>
        </w:rPr>
        <w:t>فاضﻼب</w:t>
      </w:r>
      <w:r>
        <w:rPr>
          <w:spacing w:val="-2"/>
          <w:w w:val="80"/>
          <w:rtl/>
        </w:rPr>
        <w:t> </w:t>
      </w:r>
      <w:r>
        <w:rPr>
          <w:w w:val="80"/>
          <w:rtl/>
        </w:rPr>
        <w:t>فرستاده</w:t>
      </w:r>
      <w:r>
        <w:rPr>
          <w:spacing w:val="-2"/>
          <w:w w:val="80"/>
          <w:rtl/>
        </w:rPr>
        <w:t> </w:t>
      </w:r>
      <w:r>
        <w:rPr>
          <w:w w:val="80"/>
          <w:rtl/>
        </w:rPr>
        <w:t>شود</w:t>
      </w:r>
      <w:r>
        <w:rPr>
          <w:spacing w:val="-3"/>
          <w:w w:val="80"/>
          <w:rtl/>
        </w:rPr>
        <w:t> </w:t>
      </w:r>
      <w:r>
        <w:rPr>
          <w:w w:val="80"/>
          <w:rtl/>
        </w:rPr>
        <w:t>و در</w:t>
      </w:r>
      <w:r>
        <w:rPr>
          <w:spacing w:val="-3"/>
          <w:w w:val="80"/>
          <w:rtl/>
        </w:rPr>
        <w:t> </w:t>
      </w:r>
      <w:r>
        <w:rPr>
          <w:w w:val="80"/>
          <w:rtl/>
        </w:rPr>
        <w:t>رابطه</w:t>
      </w:r>
      <w:r>
        <w:rPr>
          <w:spacing w:val="-4"/>
          <w:w w:val="80"/>
          <w:rtl/>
        </w:rPr>
        <w:t> </w:t>
      </w:r>
      <w:r>
        <w:rPr>
          <w:w w:val="80"/>
          <w:rtl/>
        </w:rPr>
        <w:t>با</w:t>
      </w:r>
      <w:r>
        <w:rPr>
          <w:spacing w:val="-3"/>
          <w:w w:val="80"/>
          <w:rtl/>
        </w:rPr>
        <w:t> </w:t>
      </w:r>
      <w:r>
        <w:rPr>
          <w:w w:val="80"/>
          <w:rtl/>
        </w:rPr>
        <w:t>فاضﻼبهاي</w:t>
      </w:r>
      <w:r>
        <w:rPr>
          <w:spacing w:val="-3"/>
          <w:w w:val="80"/>
          <w:rtl/>
        </w:rPr>
        <w:t> </w:t>
      </w:r>
      <w:r>
        <w:rPr>
          <w:w w:val="80"/>
          <w:rtl/>
        </w:rPr>
        <w:t>ﺻنعتي</w:t>
      </w:r>
      <w:r>
        <w:rPr>
          <w:spacing w:val="-4"/>
          <w:w w:val="80"/>
          <w:rtl/>
        </w:rPr>
        <w:t> </w:t>
      </w:r>
      <w:r>
        <w:rPr>
          <w:w w:val="80"/>
          <w:rtl/>
        </w:rPr>
        <w:t>اين </w:t>
      </w:r>
      <w:r>
        <w:rPr>
          <w:spacing w:val="-2"/>
          <w:w w:val="75"/>
          <w:rtl/>
        </w:rPr>
        <w:t>فاضﻼبها</w:t>
      </w:r>
      <w:r>
        <w:rPr>
          <w:spacing w:val="-6"/>
          <w:rtl/>
        </w:rPr>
        <w:t> </w:t>
      </w:r>
      <w:r>
        <w:rPr>
          <w:w w:val="90"/>
          <w:rtl/>
        </w:rPr>
        <w:t>بايد</w:t>
      </w:r>
      <w:r>
        <w:rPr>
          <w:spacing w:val="-2"/>
          <w:rtl/>
        </w:rPr>
        <w:t> </w:t>
      </w:r>
      <w:r>
        <w:rPr>
          <w:w w:val="90"/>
          <w:rtl/>
        </w:rPr>
        <w:t>در</w:t>
      </w:r>
      <w:r>
        <w:rPr>
          <w:spacing w:val="-6"/>
          <w:rtl/>
        </w:rPr>
        <w:t> </w:t>
      </w:r>
      <w:r>
        <w:rPr>
          <w:w w:val="90"/>
          <w:rtl/>
        </w:rPr>
        <w:t>تانك</w:t>
      </w:r>
      <w:r>
        <w:rPr>
          <w:spacing w:val="-3"/>
          <w:rtl/>
        </w:rPr>
        <w:t> </w:t>
      </w:r>
      <w:r>
        <w:rPr>
          <w:w w:val="90"/>
          <w:rtl/>
        </w:rPr>
        <w:t>سپتيك</w:t>
      </w:r>
      <w:r>
        <w:rPr>
          <w:spacing w:val="-3"/>
          <w:rtl/>
        </w:rPr>
        <w:t> </w:t>
      </w:r>
      <w:r>
        <w:rPr>
          <w:w w:val="90"/>
          <w:rtl/>
        </w:rPr>
        <w:t>جمعآوري</w:t>
      </w:r>
      <w:r>
        <w:rPr>
          <w:spacing w:val="-6"/>
          <w:rtl/>
        </w:rPr>
        <w:t> </w:t>
      </w:r>
      <w:r>
        <w:rPr>
          <w:w w:val="90"/>
          <w:rtl/>
        </w:rPr>
        <w:t>شده</w:t>
      </w:r>
      <w:r>
        <w:rPr>
          <w:spacing w:val="-6"/>
          <w:rtl/>
        </w:rPr>
        <w:t> </w:t>
      </w:r>
      <w:r>
        <w:rPr>
          <w:w w:val="90"/>
          <w:rtl/>
        </w:rPr>
        <w:t>و</w:t>
      </w:r>
      <w:r>
        <w:rPr>
          <w:spacing w:val="-5"/>
          <w:rtl/>
        </w:rPr>
        <w:t> </w:t>
      </w:r>
      <w:r>
        <w:rPr>
          <w:w w:val="90"/>
          <w:rtl/>
        </w:rPr>
        <w:t>جهت</w:t>
      </w:r>
      <w:r>
        <w:rPr>
          <w:spacing w:val="-6"/>
          <w:rtl/>
        </w:rPr>
        <w:t> </w:t>
      </w:r>
      <w:r>
        <w:rPr>
          <w:w w:val="90"/>
          <w:rtl/>
        </w:rPr>
        <w:t>حمل</w:t>
      </w:r>
      <w:r>
        <w:rPr>
          <w:spacing w:val="-6"/>
          <w:rtl/>
        </w:rPr>
        <w:t> </w:t>
      </w:r>
      <w:r>
        <w:rPr>
          <w:w w:val="90"/>
          <w:rtl/>
        </w:rPr>
        <w:t>و</w:t>
      </w:r>
      <w:r>
        <w:rPr>
          <w:spacing w:val="-5"/>
          <w:rtl/>
        </w:rPr>
        <w:t> </w:t>
      </w:r>
      <w:r>
        <w:rPr>
          <w:w w:val="90"/>
          <w:rtl/>
        </w:rPr>
        <w:t>دفع</w:t>
      </w:r>
      <w:r>
        <w:rPr>
          <w:spacing w:val="-3"/>
          <w:rtl/>
        </w:rPr>
        <w:t> </w:t>
      </w:r>
      <w:r>
        <w:rPr>
          <w:w w:val="90"/>
          <w:rtl/>
        </w:rPr>
        <w:t>بهداشتي</w:t>
      </w:r>
      <w:r>
        <w:rPr>
          <w:spacing w:val="-6"/>
          <w:rtl/>
        </w:rPr>
        <w:t> </w:t>
      </w:r>
      <w:r>
        <w:rPr>
          <w:w w:val="90"/>
          <w:rtl/>
        </w:rPr>
        <w:t>آنها</w:t>
      </w:r>
      <w:r>
        <w:rPr>
          <w:spacing w:val="-6"/>
          <w:rtl/>
        </w:rPr>
        <w:t> </w:t>
      </w:r>
      <w:r>
        <w:rPr>
          <w:w w:val="90"/>
          <w:rtl/>
        </w:rPr>
        <w:t>با</w:t>
      </w:r>
      <w:r>
        <w:rPr>
          <w:spacing w:val="-5"/>
          <w:rtl/>
        </w:rPr>
        <w:t> </w:t>
      </w:r>
      <w:r>
        <w:rPr>
          <w:w w:val="90"/>
          <w:rtl/>
        </w:rPr>
        <w:t>شهرداريهاي</w:t>
      </w:r>
      <w:r>
        <w:rPr>
          <w:spacing w:val="-5"/>
          <w:rtl/>
        </w:rPr>
        <w:t> </w:t>
      </w:r>
      <w:r>
        <w:rPr>
          <w:w w:val="90"/>
          <w:rtl/>
        </w:rPr>
        <w:t>موجود</w:t>
      </w:r>
      <w:r>
        <w:rPr>
          <w:spacing w:val="-2"/>
          <w:rtl/>
        </w:rPr>
        <w:t> </w:t>
      </w:r>
      <w:r>
        <w:rPr>
          <w:w w:val="90"/>
          <w:rtl/>
        </w:rPr>
        <w:t>در</w:t>
      </w:r>
      <w:r>
        <w:rPr>
          <w:spacing w:val="-5"/>
          <w:rtl/>
        </w:rPr>
        <w:t> </w:t>
      </w:r>
      <w:r>
        <w:rPr>
          <w:w w:val="90"/>
          <w:rtl/>
        </w:rPr>
        <w:t>محدود</w:t>
      </w:r>
      <w:r>
        <w:rPr>
          <w:w w:val="90"/>
          <w:rtl/>
        </w:rPr>
        <w:t>ه</w:t>
      </w:r>
    </w:p>
    <w:p>
      <w:pPr>
        <w:pStyle w:val="BodyText"/>
        <w:bidi/>
        <w:spacing w:line="331" w:lineRule="auto"/>
        <w:ind w:right="457" w:left="828" w:firstLine="7360"/>
        <w:jc w:val="both"/>
      </w:pPr>
      <w:r>
        <w:rPr>
          <w:spacing w:val="-8"/>
          <w:rtl/>
        </w:rPr>
        <w:t>مذاكره و</w:t>
      </w:r>
      <w:r>
        <w:rPr>
          <w:spacing w:val="-9"/>
          <w:rtl/>
        </w:rPr>
        <w:t> </w:t>
      </w:r>
      <w:r>
        <w:rPr>
          <w:spacing w:val="-8"/>
          <w:rtl/>
        </w:rPr>
        <w:t>مشورت</w:t>
      </w:r>
      <w:r>
        <w:rPr>
          <w:spacing w:val="-11"/>
          <w:rtl/>
        </w:rPr>
        <w:t> </w:t>
      </w:r>
      <w:r>
        <w:rPr>
          <w:spacing w:val="-8"/>
          <w:rtl/>
        </w:rPr>
        <w:t>شود</w:t>
      </w:r>
      <w:r>
        <w:rPr>
          <w:spacing w:val="-8"/>
        </w:rPr>
        <w:t>.</w:t>
      </w:r>
      <w:r>
        <w:rPr>
          <w:spacing w:val="-8"/>
          <w:rtl/>
        </w:rPr>
        <w:t> </w:t>
      </w:r>
      <w:r>
        <w:rPr>
          <w:w w:val="90"/>
          <w:rtl/>
        </w:rPr>
        <w:t>عمده</w:t>
      </w:r>
      <w:r>
        <w:rPr>
          <w:spacing w:val="-9"/>
          <w:w w:val="90"/>
          <w:rtl/>
        </w:rPr>
        <w:t> </w:t>
      </w:r>
      <w:r>
        <w:rPr>
          <w:w w:val="90"/>
          <w:rtl/>
        </w:rPr>
        <w:t>ماده</w:t>
      </w:r>
      <w:r>
        <w:rPr>
          <w:spacing w:val="-10"/>
          <w:w w:val="90"/>
          <w:rtl/>
        </w:rPr>
        <w:t> </w:t>
      </w:r>
      <w:r>
        <w:rPr>
          <w:w w:val="90"/>
          <w:rtl/>
        </w:rPr>
        <w:t>زائد</w:t>
      </w:r>
      <w:r>
        <w:rPr>
          <w:spacing w:val="-9"/>
          <w:w w:val="90"/>
          <w:rtl/>
        </w:rPr>
        <w:t> </w:t>
      </w:r>
      <w:r>
        <w:rPr>
          <w:w w:val="90"/>
          <w:rtl/>
        </w:rPr>
        <w:t>جامدي</w:t>
      </w:r>
      <w:r>
        <w:rPr>
          <w:spacing w:val="-10"/>
          <w:w w:val="90"/>
          <w:rtl/>
        </w:rPr>
        <w:t> </w:t>
      </w:r>
      <w:r>
        <w:rPr>
          <w:w w:val="90"/>
          <w:rtl/>
        </w:rPr>
        <w:t>كه</w:t>
      </w:r>
      <w:r>
        <w:rPr>
          <w:spacing w:val="-5"/>
          <w:w w:val="90"/>
          <w:rtl/>
        </w:rPr>
        <w:t> </w:t>
      </w:r>
      <w:r>
        <w:rPr>
          <w:w w:val="90"/>
          <w:rtl/>
        </w:rPr>
        <w:t>در</w:t>
      </w:r>
      <w:r>
        <w:rPr>
          <w:spacing w:val="-10"/>
          <w:w w:val="90"/>
          <w:rtl/>
        </w:rPr>
        <w:t> </w:t>
      </w:r>
      <w:r>
        <w:rPr>
          <w:w w:val="90"/>
          <w:rtl/>
        </w:rPr>
        <w:t>ايﺴتگاه</w:t>
      </w:r>
      <w:r>
        <w:rPr>
          <w:spacing w:val="-10"/>
          <w:w w:val="90"/>
          <w:rtl/>
        </w:rPr>
        <w:t> </w:t>
      </w:r>
      <w:r>
        <w:rPr>
          <w:w w:val="90"/>
          <w:rtl/>
        </w:rPr>
        <w:t>تقويت</w:t>
      </w:r>
      <w:r>
        <w:rPr>
          <w:spacing w:val="-10"/>
          <w:w w:val="90"/>
          <w:rtl/>
        </w:rPr>
        <w:t> </w:t>
      </w:r>
      <w:r>
        <w:rPr>
          <w:w w:val="90"/>
          <w:rtl/>
        </w:rPr>
        <w:t>فشار</w:t>
      </w:r>
      <w:r>
        <w:rPr>
          <w:spacing w:val="-10"/>
          <w:w w:val="90"/>
          <w:rtl/>
        </w:rPr>
        <w:t> </w:t>
      </w:r>
      <w:r>
        <w:rPr>
          <w:w w:val="90"/>
          <w:rtl/>
        </w:rPr>
        <w:t>گاز</w:t>
      </w:r>
      <w:r>
        <w:rPr>
          <w:spacing w:val="-7"/>
          <w:w w:val="90"/>
          <w:rtl/>
        </w:rPr>
        <w:t> </w:t>
      </w:r>
      <w:r>
        <w:rPr>
          <w:w w:val="90"/>
          <w:rtl/>
        </w:rPr>
        <w:t>در</w:t>
      </w:r>
      <w:r>
        <w:rPr>
          <w:spacing w:val="-10"/>
          <w:w w:val="90"/>
          <w:rtl/>
        </w:rPr>
        <w:t> </w:t>
      </w:r>
      <w:r>
        <w:rPr>
          <w:w w:val="90"/>
          <w:rtl/>
        </w:rPr>
        <w:t>حال</w:t>
      </w:r>
      <w:r>
        <w:rPr>
          <w:spacing w:val="-10"/>
          <w:w w:val="90"/>
          <w:rtl/>
        </w:rPr>
        <w:t> </w:t>
      </w:r>
      <w:r>
        <w:rPr>
          <w:w w:val="90"/>
          <w:rtl/>
        </w:rPr>
        <w:t>بهرهبرداري</w:t>
      </w:r>
      <w:r>
        <w:rPr>
          <w:spacing w:val="-8"/>
          <w:w w:val="90"/>
          <w:rtl/>
        </w:rPr>
        <w:t> </w:t>
      </w:r>
      <w:r>
        <w:rPr>
          <w:w w:val="90"/>
          <w:rtl/>
        </w:rPr>
        <w:t>توليد</w:t>
      </w:r>
      <w:r>
        <w:rPr>
          <w:spacing w:val="-9"/>
          <w:w w:val="90"/>
          <w:rtl/>
        </w:rPr>
        <w:t> </w:t>
      </w:r>
      <w:r>
        <w:rPr>
          <w:w w:val="90"/>
          <w:rtl/>
        </w:rPr>
        <w:t>ميشود</w:t>
      </w:r>
      <w:r>
        <w:rPr>
          <w:spacing w:val="-10"/>
          <w:w w:val="90"/>
          <w:rtl/>
        </w:rPr>
        <w:t> </w:t>
      </w:r>
      <w:r>
        <w:rPr>
          <w:w w:val="90"/>
          <w:rtl/>
        </w:rPr>
        <w:t>عبارتاست</w:t>
      </w:r>
      <w:r>
        <w:rPr>
          <w:spacing w:val="-10"/>
          <w:w w:val="90"/>
          <w:rtl/>
        </w:rPr>
        <w:t> </w:t>
      </w:r>
      <w:r>
        <w:rPr>
          <w:w w:val="90"/>
          <w:rtl/>
        </w:rPr>
        <w:t>از</w:t>
      </w:r>
      <w:r>
        <w:rPr>
          <w:spacing w:val="-10"/>
          <w:w w:val="90"/>
          <w:rtl/>
        </w:rPr>
        <w:t> </w:t>
      </w:r>
      <w:r>
        <w:rPr>
          <w:w w:val="90"/>
          <w:rtl/>
        </w:rPr>
        <w:t>زبالههاي </w:t>
      </w:r>
      <w:r>
        <w:rPr>
          <w:w w:val="85"/>
          <w:rtl/>
        </w:rPr>
        <w:t>خانگي كه مطابق با قانون مديريت پﺴماندها</w:t>
      </w:r>
      <w:r>
        <w:rPr>
          <w:w w:val="85"/>
        </w:rPr>
        <w:t>)</w:t>
      </w:r>
      <w:r>
        <w:rPr>
          <w:w w:val="85"/>
          <w:rtl/>
        </w:rPr>
        <w:t>مصوب </w:t>
      </w:r>
      <w:r>
        <w:rPr>
          <w:w w:val="85"/>
        </w:rPr>
        <w:t>١٣٨٣/٢/٢٠</w:t>
      </w:r>
      <w:r>
        <w:rPr>
          <w:w w:val="85"/>
          <w:rtl/>
        </w:rPr>
        <w:t> مجلس شوراي اسﻼمي</w:t>
      </w:r>
      <w:r>
        <w:rPr>
          <w:w w:val="85"/>
        </w:rPr>
        <w:t>(</w:t>
      </w:r>
      <w:r>
        <w:rPr>
          <w:w w:val="85"/>
          <w:rtl/>
        </w:rPr>
        <w:t> جزو گروه پﺴماندهاي عادي </w:t>
      </w:r>
      <w:r>
        <w:rPr>
          <w:spacing w:val="-4"/>
          <w:w w:val="85"/>
          <w:rtl/>
        </w:rPr>
        <w:t>قرار</w:t>
      </w:r>
      <w:r>
        <w:rPr>
          <w:spacing w:val="9"/>
          <w:rtl/>
        </w:rPr>
        <w:t> </w:t>
      </w:r>
      <w:r>
        <w:rPr>
          <w:w w:val="85"/>
          <w:rtl/>
        </w:rPr>
        <w:t>ميگيرد</w:t>
      </w:r>
      <w:r>
        <w:rPr>
          <w:w w:val="85"/>
        </w:rPr>
        <w:t>.</w:t>
      </w:r>
      <w:r>
        <w:rPr>
          <w:spacing w:val="11"/>
          <w:rtl/>
        </w:rPr>
        <w:t> </w:t>
      </w:r>
      <w:r>
        <w:rPr>
          <w:w w:val="85"/>
          <w:rtl/>
        </w:rPr>
        <w:t>طبق</w:t>
      </w:r>
      <w:r>
        <w:rPr>
          <w:spacing w:val="5"/>
          <w:rtl/>
        </w:rPr>
        <w:t> </w:t>
      </w:r>
      <w:r>
        <w:rPr>
          <w:w w:val="85"/>
          <w:rtl/>
        </w:rPr>
        <w:t>ماده</w:t>
      </w:r>
      <w:r>
        <w:rPr>
          <w:spacing w:val="10"/>
          <w:rtl/>
        </w:rPr>
        <w:t> </w:t>
      </w:r>
      <w:r>
        <w:rPr>
          <w:w w:val="85"/>
        </w:rPr>
        <w:t>٧</w:t>
      </w:r>
      <w:r>
        <w:rPr>
          <w:spacing w:val="2"/>
          <w:rtl/>
        </w:rPr>
        <w:t> </w:t>
      </w:r>
      <w:r>
        <w:rPr>
          <w:w w:val="85"/>
          <w:rtl/>
        </w:rPr>
        <w:t>قانون</w:t>
      </w:r>
      <w:r>
        <w:rPr>
          <w:spacing w:val="5"/>
          <w:rtl/>
        </w:rPr>
        <w:t> </w:t>
      </w:r>
      <w:r>
        <w:rPr>
          <w:w w:val="85"/>
          <w:rtl/>
        </w:rPr>
        <w:t>مديريت</w:t>
      </w:r>
      <w:r>
        <w:rPr>
          <w:spacing w:val="5"/>
          <w:rtl/>
        </w:rPr>
        <w:t> </w:t>
      </w:r>
      <w:r>
        <w:rPr>
          <w:w w:val="85"/>
          <w:rtl/>
        </w:rPr>
        <w:t>پﺴماندها</w:t>
      </w:r>
      <w:r>
        <w:rPr>
          <w:spacing w:val="9"/>
          <w:rtl/>
        </w:rPr>
        <w:t> </w:t>
      </w:r>
      <w:r>
        <w:rPr>
          <w:w w:val="85"/>
          <w:rtl/>
        </w:rPr>
        <w:t>مديريت</w:t>
      </w:r>
      <w:r>
        <w:rPr>
          <w:spacing w:val="7"/>
          <w:rtl/>
        </w:rPr>
        <w:t> </w:t>
      </w:r>
      <w:r>
        <w:rPr>
          <w:w w:val="85"/>
          <w:rtl/>
        </w:rPr>
        <w:t>اجرايي</w:t>
      </w:r>
      <w:r>
        <w:rPr>
          <w:spacing w:val="5"/>
          <w:rtl/>
        </w:rPr>
        <w:t> </w:t>
      </w:r>
      <w:r>
        <w:rPr>
          <w:w w:val="85"/>
          <w:rtl/>
        </w:rPr>
        <w:t>اين</w:t>
      </w:r>
      <w:r>
        <w:rPr>
          <w:spacing w:val="5"/>
          <w:rtl/>
        </w:rPr>
        <w:t> </w:t>
      </w:r>
      <w:r>
        <w:rPr>
          <w:w w:val="85"/>
          <w:rtl/>
        </w:rPr>
        <w:t>پﺴماندها</w:t>
      </w:r>
      <w:r>
        <w:rPr>
          <w:spacing w:val="9"/>
          <w:rtl/>
        </w:rPr>
        <w:t> </w:t>
      </w:r>
      <w:r>
        <w:rPr>
          <w:w w:val="85"/>
          <w:rtl/>
        </w:rPr>
        <w:t>در</w:t>
      </w:r>
      <w:r>
        <w:rPr>
          <w:spacing w:val="6"/>
          <w:rtl/>
        </w:rPr>
        <w:t> </w:t>
      </w:r>
      <w:r>
        <w:rPr>
          <w:w w:val="85"/>
          <w:rtl/>
        </w:rPr>
        <w:t>شهرها</w:t>
      </w:r>
      <w:r>
        <w:rPr>
          <w:spacing w:val="4"/>
          <w:rtl/>
        </w:rPr>
        <w:t> </w:t>
      </w:r>
      <w:r>
        <w:rPr>
          <w:w w:val="85"/>
          <w:rtl/>
        </w:rPr>
        <w:t>و</w:t>
      </w:r>
      <w:r>
        <w:rPr>
          <w:spacing w:val="8"/>
          <w:rtl/>
        </w:rPr>
        <w:t> </w:t>
      </w:r>
      <w:r>
        <w:rPr>
          <w:w w:val="85"/>
          <w:rtl/>
        </w:rPr>
        <w:t>روستاها</w:t>
      </w:r>
      <w:r>
        <w:rPr>
          <w:spacing w:val="6"/>
          <w:rtl/>
        </w:rPr>
        <w:t> </w:t>
      </w:r>
      <w:r>
        <w:rPr>
          <w:w w:val="85"/>
          <w:rtl/>
        </w:rPr>
        <w:t>و</w:t>
      </w:r>
      <w:r>
        <w:rPr>
          <w:spacing w:val="6"/>
          <w:rtl/>
        </w:rPr>
        <w:t> </w:t>
      </w:r>
      <w:r>
        <w:rPr>
          <w:w w:val="85"/>
          <w:rtl/>
        </w:rPr>
        <w:t>حريم</w:t>
      </w:r>
      <w:r>
        <w:rPr>
          <w:spacing w:val="9"/>
          <w:rtl/>
        </w:rPr>
        <w:t> </w:t>
      </w:r>
      <w:r>
        <w:rPr>
          <w:w w:val="85"/>
          <w:rtl/>
        </w:rPr>
        <w:t>آنه</w:t>
      </w:r>
      <w:r>
        <w:rPr>
          <w:w w:val="85"/>
          <w:rtl/>
        </w:rPr>
        <w:t>ا</w:t>
      </w:r>
    </w:p>
    <w:p>
      <w:pPr>
        <w:pStyle w:val="BodyText"/>
        <w:bidi/>
        <w:spacing w:line="274" w:lineRule="exact"/>
        <w:ind w:right="587" w:left="0" w:firstLine="0"/>
        <w:jc w:val="both"/>
      </w:pPr>
      <w:r>
        <w:rPr>
          <w:spacing w:val="-6"/>
          <w:rtl/>
        </w:rPr>
        <w:t>بهعهده</w:t>
      </w:r>
      <w:r>
        <w:rPr>
          <w:spacing w:val="-10"/>
          <w:rtl/>
        </w:rPr>
        <w:t> </w:t>
      </w:r>
      <w:r>
        <w:rPr>
          <w:spacing w:val="-6"/>
          <w:rtl/>
        </w:rPr>
        <w:t>شهرداريها</w:t>
      </w:r>
      <w:r>
        <w:rPr>
          <w:spacing w:val="-10"/>
          <w:rtl/>
        </w:rPr>
        <w:t> </w:t>
      </w:r>
      <w:r>
        <w:rPr>
          <w:spacing w:val="-6"/>
          <w:rtl/>
        </w:rPr>
        <w:t>و</w:t>
      </w:r>
      <w:r>
        <w:rPr>
          <w:spacing w:val="-10"/>
          <w:rtl/>
        </w:rPr>
        <w:t> </w:t>
      </w:r>
      <w:r>
        <w:rPr>
          <w:spacing w:val="-6"/>
          <w:rtl/>
        </w:rPr>
        <w:t>دهياريها</w:t>
      </w:r>
      <w:r>
        <w:rPr>
          <w:spacing w:val="-10"/>
          <w:rtl/>
        </w:rPr>
        <w:t> </w:t>
      </w:r>
      <w:r>
        <w:rPr>
          <w:spacing w:val="-6"/>
          <w:rtl/>
        </w:rPr>
        <w:t>و</w:t>
      </w:r>
      <w:r>
        <w:rPr>
          <w:spacing w:val="-9"/>
          <w:rtl/>
        </w:rPr>
        <w:t> </w:t>
      </w:r>
      <w:r>
        <w:rPr>
          <w:spacing w:val="-6"/>
          <w:rtl/>
        </w:rPr>
        <w:t>در</w:t>
      </w:r>
      <w:r>
        <w:rPr>
          <w:spacing w:val="-10"/>
          <w:rtl/>
        </w:rPr>
        <w:t> </w:t>
      </w:r>
      <w:r>
        <w:rPr>
          <w:spacing w:val="-6"/>
          <w:rtl/>
        </w:rPr>
        <w:t>خارج</w:t>
      </w:r>
      <w:r>
        <w:rPr>
          <w:spacing w:val="-8"/>
          <w:rtl/>
        </w:rPr>
        <w:t> </w:t>
      </w:r>
      <w:r>
        <w:rPr>
          <w:spacing w:val="-6"/>
          <w:rtl/>
        </w:rPr>
        <w:t>از</w:t>
      </w:r>
      <w:r>
        <w:rPr>
          <w:spacing w:val="-8"/>
          <w:rtl/>
        </w:rPr>
        <w:t> </w:t>
      </w:r>
      <w:r>
        <w:rPr>
          <w:spacing w:val="-6"/>
          <w:rtl/>
        </w:rPr>
        <w:t>حوزه</w:t>
      </w:r>
      <w:r>
        <w:rPr>
          <w:spacing w:val="-10"/>
          <w:rtl/>
        </w:rPr>
        <w:t> </w:t>
      </w:r>
      <w:r>
        <w:rPr>
          <w:spacing w:val="-6"/>
          <w:rtl/>
        </w:rPr>
        <w:t>وظايف</w:t>
      </w:r>
      <w:r>
        <w:rPr>
          <w:spacing w:val="-5"/>
          <w:rtl/>
        </w:rPr>
        <w:t> </w:t>
      </w:r>
      <w:r>
        <w:rPr>
          <w:spacing w:val="-6"/>
          <w:rtl/>
        </w:rPr>
        <w:t>شهرداريها</w:t>
      </w:r>
      <w:r>
        <w:rPr>
          <w:spacing w:val="-10"/>
          <w:rtl/>
        </w:rPr>
        <w:t> </w:t>
      </w:r>
      <w:r>
        <w:rPr>
          <w:spacing w:val="-6"/>
          <w:rtl/>
        </w:rPr>
        <w:t>و</w:t>
      </w:r>
      <w:r>
        <w:rPr>
          <w:spacing w:val="-10"/>
          <w:rtl/>
        </w:rPr>
        <w:t> </w:t>
      </w:r>
      <w:r>
        <w:rPr>
          <w:spacing w:val="-6"/>
          <w:rtl/>
        </w:rPr>
        <w:t>دهياريها</w:t>
      </w:r>
      <w:r>
        <w:rPr>
          <w:spacing w:val="-11"/>
          <w:rtl/>
        </w:rPr>
        <w:t> </w:t>
      </w:r>
      <w:r>
        <w:rPr>
          <w:spacing w:val="-6"/>
          <w:rtl/>
        </w:rPr>
        <w:t>بهعهده</w:t>
      </w:r>
      <w:r>
        <w:rPr>
          <w:spacing w:val="-11"/>
          <w:rtl/>
        </w:rPr>
        <w:t> </w:t>
      </w:r>
      <w:r>
        <w:rPr>
          <w:spacing w:val="-6"/>
          <w:rtl/>
        </w:rPr>
        <w:t>بخشداريها</w:t>
      </w:r>
      <w:r>
        <w:rPr>
          <w:spacing w:val="-7"/>
          <w:rtl/>
        </w:rPr>
        <w:t> </w:t>
      </w:r>
      <w:r>
        <w:rPr>
          <w:spacing w:val="-6"/>
          <w:rtl/>
        </w:rPr>
        <w:t>ميباشد</w:t>
      </w:r>
      <w:r>
        <w:rPr>
          <w:spacing w:val="-6"/>
        </w:rPr>
        <w:t>.</w:t>
      </w:r>
    </w:p>
    <w:p>
      <w:pPr>
        <w:pStyle w:val="Heading2"/>
        <w:bidi/>
        <w:spacing w:before="102"/>
        <w:ind w:right="6316" w:left="0" w:firstLine="0"/>
        <w:jc w:val="both"/>
      </w:pPr>
      <w:r>
        <w:rPr>
          <w:w w:val="90"/>
        </w:rPr>
        <w:t>٤-١٣-٣-</w:t>
      </w:r>
      <w:r>
        <w:rPr>
          <w:spacing w:val="-5"/>
          <w:w w:val="90"/>
        </w:rPr>
        <w:t>١٠</w:t>
      </w:r>
      <w:r>
        <w:rPr>
          <w:spacing w:val="-1"/>
          <w:rtl/>
        </w:rPr>
        <w:t> </w:t>
      </w:r>
      <w:r>
        <w:rPr>
          <w:w w:val="90"/>
          <w:rtl/>
        </w:rPr>
        <w:t>موارد</w:t>
      </w:r>
      <w:r>
        <w:rPr>
          <w:spacing w:val="2"/>
          <w:rtl/>
        </w:rPr>
        <w:t> </w:t>
      </w:r>
      <w:r>
        <w:rPr>
          <w:w w:val="90"/>
          <w:rtl/>
        </w:rPr>
        <w:t>مربوط</w:t>
      </w:r>
      <w:r>
        <w:rPr>
          <w:spacing w:val="1"/>
          <w:rtl/>
        </w:rPr>
        <w:t> </w:t>
      </w:r>
      <w:r>
        <w:rPr>
          <w:w w:val="90"/>
          <w:rtl/>
        </w:rPr>
        <w:t>به</w:t>
      </w:r>
      <w:r>
        <w:rPr>
          <w:spacing w:val="3"/>
          <w:rtl/>
        </w:rPr>
        <w:t> </w:t>
      </w:r>
      <w:r>
        <w:rPr>
          <w:w w:val="90"/>
          <w:rtl/>
        </w:rPr>
        <w:t>آلودگي</w:t>
      </w:r>
      <w:r>
        <w:rPr>
          <w:rtl/>
        </w:rPr>
        <w:t> </w:t>
      </w:r>
      <w:r>
        <w:rPr>
          <w:w w:val="90"/>
          <w:rtl/>
        </w:rPr>
        <w:t>هو</w:t>
      </w:r>
      <w:r>
        <w:rPr>
          <w:w w:val="90"/>
          <w:rtl/>
        </w:rPr>
        <w:t>ا</w:t>
      </w:r>
    </w:p>
    <w:p>
      <w:pPr>
        <w:pStyle w:val="BodyText"/>
        <w:bidi/>
        <w:spacing w:before="111"/>
        <w:ind w:right="4219" w:left="0" w:firstLine="0"/>
        <w:jc w:val="both"/>
      </w:pPr>
      <w:r>
        <w:rPr>
          <w:spacing w:val="-2"/>
          <w:w w:val="80"/>
          <w:rtl/>
        </w:rPr>
        <w:t>منابع </w:t>
      </w:r>
      <w:r>
        <w:rPr>
          <w:w w:val="80"/>
          <w:rtl/>
        </w:rPr>
        <w:t>آﻻينده</w:t>
      </w:r>
      <w:r>
        <w:rPr>
          <w:spacing w:val="-1"/>
          <w:w w:val="80"/>
          <w:rtl/>
        </w:rPr>
        <w:t> </w:t>
      </w:r>
      <w:r>
        <w:rPr>
          <w:w w:val="80"/>
          <w:rtl/>
        </w:rPr>
        <w:t>هوا</w:t>
      </w:r>
      <w:r>
        <w:rPr>
          <w:spacing w:val="-14"/>
          <w:rtl/>
        </w:rPr>
        <w:t> </w:t>
      </w:r>
      <w:r>
        <w:rPr>
          <w:w w:val="80"/>
          <w:rtl/>
        </w:rPr>
        <w:t>در</w:t>
      </w:r>
      <w:r>
        <w:rPr>
          <w:spacing w:val="-4"/>
          <w:w w:val="80"/>
          <w:rtl/>
        </w:rPr>
        <w:t> </w:t>
      </w:r>
      <w:r>
        <w:rPr>
          <w:w w:val="80"/>
          <w:rtl/>
        </w:rPr>
        <w:t>ايﺴتگاه</w:t>
      </w:r>
      <w:r>
        <w:rPr>
          <w:spacing w:val="-1"/>
          <w:w w:val="80"/>
          <w:rtl/>
        </w:rPr>
        <w:t> </w:t>
      </w:r>
      <w:r>
        <w:rPr>
          <w:w w:val="80"/>
          <w:rtl/>
        </w:rPr>
        <w:t>تقويت</w:t>
      </w:r>
      <w:r>
        <w:rPr>
          <w:spacing w:val="-2"/>
          <w:w w:val="80"/>
          <w:rtl/>
        </w:rPr>
        <w:t> </w:t>
      </w:r>
      <w:r>
        <w:rPr>
          <w:w w:val="80"/>
          <w:rtl/>
        </w:rPr>
        <w:t>فشار</w:t>
      </w:r>
      <w:r>
        <w:rPr>
          <w:spacing w:val="-3"/>
          <w:w w:val="80"/>
          <w:rtl/>
        </w:rPr>
        <w:t> </w:t>
      </w:r>
      <w:r>
        <w:rPr>
          <w:w w:val="80"/>
          <w:rtl/>
        </w:rPr>
        <w:t>گاز</w:t>
      </w:r>
      <w:r>
        <w:rPr>
          <w:spacing w:val="-1"/>
          <w:w w:val="80"/>
          <w:rtl/>
        </w:rPr>
        <w:t> </w:t>
      </w:r>
      <w:r>
        <w:rPr>
          <w:w w:val="80"/>
          <w:rtl/>
        </w:rPr>
        <w:t>به</w:t>
      </w:r>
      <w:r>
        <w:rPr>
          <w:spacing w:val="-2"/>
          <w:w w:val="80"/>
          <w:rtl/>
        </w:rPr>
        <w:t> </w:t>
      </w:r>
      <w:r>
        <w:rPr>
          <w:w w:val="80"/>
          <w:rtl/>
        </w:rPr>
        <w:t>شرح</w:t>
      </w:r>
      <w:r>
        <w:rPr>
          <w:spacing w:val="-12"/>
          <w:rtl/>
        </w:rPr>
        <w:t> </w:t>
      </w:r>
      <w:r>
        <w:rPr>
          <w:w w:val="80"/>
          <w:rtl/>
        </w:rPr>
        <w:t>زير</w:t>
      </w:r>
      <w:r>
        <w:rPr>
          <w:spacing w:val="-13"/>
          <w:rtl/>
        </w:rPr>
        <w:t> </w:t>
      </w:r>
      <w:r>
        <w:rPr>
          <w:w w:val="80"/>
          <w:rtl/>
        </w:rPr>
        <w:t>ميباشند</w:t>
      </w:r>
      <w:r>
        <w:rPr>
          <w:w w:val="80"/>
        </w:rPr>
        <w:t>:</w:t>
      </w:r>
    </w:p>
    <w:p>
      <w:pPr>
        <w:pStyle w:val="BodyText"/>
        <w:spacing w:before="103"/>
        <w:ind w:left="5952"/>
        <w:rPr>
          <w:rFonts w:ascii="Cambria" w:hAnsi="Cambria" w:cs="Cambria"/>
          <w:b w:val="0"/>
          <w:bCs w:val="0"/>
        </w:rPr>
      </w:pPr>
      <w:r>
        <w:rPr/>
        <w:t>(</w:t>
      </w:r>
      <w:r>
        <w:rPr>
          <w:rFonts w:ascii="Times New Roman" w:hAnsi="Times New Roman" w:cs="Times New Roman"/>
        </w:rPr>
        <w:t>COLD</w:t>
      </w:r>
      <w:r>
        <w:rPr>
          <w:rFonts w:ascii="Times New Roman" w:hAnsi="Times New Roman" w:cs="Times New Roman"/>
          <w:spacing w:val="-15"/>
        </w:rPr>
        <w:t> </w:t>
      </w:r>
      <w:r>
        <w:rPr>
          <w:rFonts w:ascii="Times New Roman" w:hAnsi="Times New Roman" w:cs="Times New Roman"/>
        </w:rPr>
        <w:t>VENT</w:t>
      </w:r>
      <w:r>
        <w:rPr>
          <w:rFonts w:ascii="Times New Roman" w:hAnsi="Times New Roman" w:cs="Times New Roman"/>
          <w:spacing w:val="-15"/>
        </w:rPr>
        <w:t> </w:t>
      </w:r>
      <w:r>
        <w:rPr>
          <w:rFonts w:ascii="Times New Roman" w:hAnsi="Times New Roman" w:cs="Times New Roman"/>
        </w:rPr>
        <w:t>STACK)</w:t>
      </w:r>
      <w:r>
        <w:rPr>
          <w:rFonts w:ascii="Times New Roman" w:hAnsi="Times New Roman" w:cs="Times New Roman"/>
          <w:spacing w:val="-15"/>
        </w:rPr>
        <w:t> </w:t>
      </w:r>
      <w:r>
        <w:rPr>
          <w:rtl/>
        </w:rPr>
        <w:t>سرد</w:t>
      </w:r>
      <w:r>
        <w:rPr>
          <w:spacing w:val="-17"/>
        </w:rPr>
        <w:t> </w:t>
      </w:r>
      <w:r>
        <w:rPr>
          <w:rtl/>
        </w:rPr>
        <w:t>مشعل</w:t>
      </w:r>
      <w:r>
        <w:rPr>
          <w:spacing w:val="52"/>
        </w:rPr>
        <w:t> </w:t>
      </w:r>
      <w:r>
        <w:rPr>
          <w:rFonts w:ascii="Cambria" w:hAnsi="Cambria" w:cs="Cambria"/>
          <w:b w:val="0"/>
          <w:bCs w:val="0"/>
          <w:spacing w:val="-10"/>
          <w:w w:val="85"/>
        </w:rPr>
        <w:t></w:t>
      </w:r>
    </w:p>
    <w:p>
      <w:pPr>
        <w:pStyle w:val="BodyText"/>
        <w:bidi/>
        <w:spacing w:line="331" w:lineRule="auto" w:before="101"/>
        <w:ind w:right="457" w:left="829" w:firstLine="0"/>
        <w:jc w:val="both"/>
      </w:pPr>
      <w:r>
        <w:rPr>
          <w:w w:val="85"/>
          <w:rtl/>
        </w:rPr>
        <w:t>كليه گازهاي خروجي از سيﺴتم تحت فشار لولهكشي، در خط لوله اﺻلي خروجي سرد جمعآوري شده و توسط مشعل سرد</w:t>
      </w:r>
      <w:r>
        <w:rPr>
          <w:spacing w:val="-2"/>
          <w:w w:val="85"/>
          <w:rtl/>
        </w:rPr>
        <w:t> </w:t>
      </w:r>
      <w:r>
        <w:rPr>
          <w:w w:val="85"/>
          <w:rtl/>
        </w:rPr>
        <w:t>به اتمﺴفر تخليه ميشوند</w:t>
      </w:r>
      <w:r>
        <w:rPr>
          <w:w w:val="85"/>
        </w:rPr>
        <w:t>.</w:t>
      </w:r>
      <w:r>
        <w:rPr>
          <w:w w:val="85"/>
          <w:rtl/>
        </w:rPr>
        <w:t> حدود</w:t>
      </w:r>
      <w:r>
        <w:rPr>
          <w:spacing w:val="-1"/>
          <w:w w:val="85"/>
          <w:rtl/>
        </w:rPr>
        <w:t> </w:t>
      </w:r>
      <w:r>
        <w:rPr>
          <w:w w:val="85"/>
          <w:rtl/>
        </w:rPr>
        <w:t>مرزي و ارتفاع دودكش</w:t>
      </w:r>
      <w:r>
        <w:rPr>
          <w:spacing w:val="-2"/>
          <w:w w:val="85"/>
          <w:rtl/>
        </w:rPr>
        <w:t> </w:t>
      </w:r>
      <w:r>
        <w:rPr>
          <w:w w:val="85"/>
          <w:rtl/>
        </w:rPr>
        <w:t>بايد</w:t>
      </w:r>
      <w:r>
        <w:rPr>
          <w:spacing w:val="-2"/>
          <w:w w:val="85"/>
          <w:rtl/>
        </w:rPr>
        <w:t> </w:t>
      </w:r>
      <w:r>
        <w:rPr>
          <w:w w:val="85"/>
          <w:rtl/>
        </w:rPr>
        <w:t>توسط پيمانكار</w:t>
      </w:r>
      <w:r>
        <w:rPr>
          <w:rFonts w:ascii="Times New Roman" w:cs="Times New Roman"/>
          <w:w w:val="85"/>
          <w:rtl/>
        </w:rPr>
        <w:t> </w:t>
      </w:r>
      <w:r>
        <w:rPr>
          <w:rFonts w:ascii="Times New Roman" w:cs="Times New Roman"/>
          <w:w w:val="85"/>
        </w:rPr>
        <w:t>EPC</w:t>
      </w:r>
      <w:r>
        <w:rPr>
          <w:spacing w:val="-2"/>
          <w:w w:val="85"/>
          <w:rtl/>
        </w:rPr>
        <w:t> </w:t>
      </w:r>
      <w:r>
        <w:rPr>
          <w:w w:val="85"/>
          <w:rtl/>
        </w:rPr>
        <w:t>بهگونهاي نهايي شود</w:t>
      </w:r>
      <w:r>
        <w:rPr>
          <w:spacing w:val="-2"/>
          <w:w w:val="85"/>
          <w:rtl/>
        </w:rPr>
        <w:t> </w:t>
      </w:r>
      <w:r>
        <w:rPr>
          <w:w w:val="85"/>
          <w:rtl/>
        </w:rPr>
        <w:t>كه </w:t>
      </w:r>
      <w:r>
        <w:rPr>
          <w:spacing w:val="-2"/>
          <w:w w:val="85"/>
          <w:rtl/>
        </w:rPr>
        <w:t>تمامي</w:t>
      </w:r>
      <w:r>
        <w:rPr>
          <w:spacing w:val="-4"/>
          <w:rtl/>
        </w:rPr>
        <w:t> </w:t>
      </w:r>
      <w:r>
        <w:rPr>
          <w:w w:val="85"/>
          <w:rtl/>
        </w:rPr>
        <w:t>حدود</w:t>
      </w:r>
      <w:r>
        <w:rPr>
          <w:spacing w:val="-7"/>
          <w:rtl/>
        </w:rPr>
        <w:t> </w:t>
      </w:r>
      <w:r>
        <w:rPr>
          <w:w w:val="85"/>
          <w:rtl/>
        </w:rPr>
        <w:t>مجاز</w:t>
      </w:r>
      <w:r>
        <w:rPr>
          <w:spacing w:val="-6"/>
          <w:rtl/>
        </w:rPr>
        <w:t> </w:t>
      </w:r>
      <w:r>
        <w:rPr>
          <w:w w:val="85"/>
          <w:rtl/>
        </w:rPr>
        <w:t>انتشار</w:t>
      </w:r>
      <w:r>
        <w:rPr>
          <w:spacing w:val="-5"/>
          <w:rtl/>
        </w:rPr>
        <w:t> </w:t>
      </w:r>
      <w:r>
        <w:rPr>
          <w:w w:val="85"/>
          <w:rtl/>
        </w:rPr>
        <w:t>را</w:t>
      </w:r>
      <w:r>
        <w:rPr>
          <w:spacing w:val="-7"/>
          <w:rtl/>
        </w:rPr>
        <w:t> </w:t>
      </w:r>
      <w:r>
        <w:rPr>
          <w:w w:val="85"/>
          <w:rtl/>
        </w:rPr>
        <w:t>كه</w:t>
      </w:r>
      <w:r>
        <w:rPr>
          <w:spacing w:val="-9"/>
          <w:rtl/>
        </w:rPr>
        <w:t> </w:t>
      </w:r>
      <w:r>
        <w:rPr>
          <w:w w:val="85"/>
          <w:rtl/>
        </w:rPr>
        <w:t>بر</w:t>
      </w:r>
      <w:r>
        <w:rPr>
          <w:spacing w:val="-7"/>
          <w:rtl/>
        </w:rPr>
        <w:t> </w:t>
      </w:r>
      <w:r>
        <w:rPr>
          <w:w w:val="85"/>
          <w:rtl/>
        </w:rPr>
        <w:t>پايه</w:t>
      </w:r>
      <w:r>
        <w:rPr>
          <w:spacing w:val="-6"/>
          <w:rtl/>
        </w:rPr>
        <w:t> </w:t>
      </w:r>
      <w:r>
        <w:rPr>
          <w:w w:val="85"/>
          <w:rtl/>
        </w:rPr>
        <w:t>استانداردهاي</w:t>
      </w:r>
      <w:r>
        <w:rPr>
          <w:spacing w:val="-8"/>
          <w:rtl/>
        </w:rPr>
        <w:t> </w:t>
      </w:r>
      <w:r>
        <w:rPr>
          <w:w w:val="85"/>
          <w:rtl/>
        </w:rPr>
        <w:t>سازمان</w:t>
      </w:r>
      <w:r>
        <w:rPr>
          <w:spacing w:val="-5"/>
          <w:rtl/>
        </w:rPr>
        <w:t> </w:t>
      </w:r>
      <w:r>
        <w:rPr>
          <w:w w:val="85"/>
          <w:rtl/>
        </w:rPr>
        <w:t>حفاظت</w:t>
      </w:r>
      <w:r>
        <w:rPr>
          <w:spacing w:val="-6"/>
          <w:rtl/>
        </w:rPr>
        <w:t> </w:t>
      </w:r>
      <w:r>
        <w:rPr>
          <w:w w:val="85"/>
          <w:rtl/>
        </w:rPr>
        <w:t>محيط</w:t>
      </w:r>
      <w:r>
        <w:rPr>
          <w:spacing w:val="-5"/>
          <w:rtl/>
        </w:rPr>
        <w:t> </w:t>
      </w:r>
      <w:r>
        <w:rPr>
          <w:w w:val="85"/>
          <w:rtl/>
        </w:rPr>
        <w:t>زيﺴت</w:t>
      </w:r>
      <w:r>
        <w:rPr>
          <w:spacing w:val="-10"/>
          <w:rtl/>
        </w:rPr>
        <w:t> </w:t>
      </w:r>
      <w:r>
        <w:rPr>
          <w:w w:val="85"/>
          <w:rtl/>
        </w:rPr>
        <w:t>و</w:t>
      </w:r>
      <w:r>
        <w:rPr>
          <w:spacing w:val="-7"/>
          <w:rtl/>
        </w:rPr>
        <w:t> </w:t>
      </w:r>
      <w:r>
        <w:rPr>
          <w:w w:val="85"/>
          <w:rtl/>
        </w:rPr>
        <w:t>نفت</w:t>
      </w:r>
      <w:r>
        <w:rPr>
          <w:spacing w:val="-7"/>
          <w:rtl/>
        </w:rPr>
        <w:t> </w:t>
      </w:r>
      <w:r>
        <w:rPr>
          <w:w w:val="85"/>
          <w:rtl/>
        </w:rPr>
        <w:t>ايران</w:t>
      </w:r>
      <w:r>
        <w:rPr>
          <w:spacing w:val="-7"/>
          <w:rtl/>
        </w:rPr>
        <w:t> </w:t>
      </w:r>
      <w:r>
        <w:rPr>
          <w:w w:val="85"/>
          <w:rtl/>
        </w:rPr>
        <w:t>مشخص</w:t>
      </w:r>
      <w:r>
        <w:rPr>
          <w:spacing w:val="-4"/>
          <w:rtl/>
        </w:rPr>
        <w:t> </w:t>
      </w:r>
      <w:r>
        <w:rPr>
          <w:w w:val="85"/>
          <w:rtl/>
        </w:rPr>
        <w:t>ميباشند</w:t>
      </w:r>
      <w:r>
        <w:rPr>
          <w:spacing w:val="-9"/>
          <w:rtl/>
        </w:rPr>
        <w:t> </w:t>
      </w:r>
      <w:r>
        <w:rPr>
          <w:w w:val="85"/>
          <w:rtl/>
        </w:rPr>
        <w:t>و</w:t>
      </w:r>
    </w:p>
    <w:p>
      <w:pPr>
        <w:pStyle w:val="BodyText"/>
        <w:bidi/>
        <w:spacing w:line="328" w:lineRule="auto"/>
        <w:ind w:right="460" w:left="828" w:firstLine="1152"/>
        <w:jc w:val="both"/>
      </w:pPr>
      <w:r>
        <w:rPr>
          <w:spacing w:val="-6"/>
          <w:rtl/>
        </w:rPr>
        <w:t>همچنين</w:t>
      </w:r>
      <w:r>
        <w:rPr>
          <w:spacing w:val="-11"/>
          <w:rtl/>
        </w:rPr>
        <w:t> </w:t>
      </w:r>
      <w:r>
        <w:rPr>
          <w:spacing w:val="-6"/>
          <w:rtl/>
        </w:rPr>
        <w:t>استانداردهاي</w:t>
      </w:r>
      <w:r>
        <w:rPr>
          <w:rFonts w:ascii="Times New Roman" w:cs="Times New Roman"/>
          <w:spacing w:val="-6"/>
        </w:rPr>
        <w:t>IPS-E-PR-460</w:t>
      </w:r>
      <w:r>
        <w:rPr>
          <w:spacing w:val="-11"/>
          <w:rtl/>
        </w:rPr>
        <w:t> </w:t>
      </w:r>
      <w:r>
        <w:rPr>
          <w:spacing w:val="-6"/>
          <w:rtl/>
        </w:rPr>
        <w:t>و</w:t>
      </w:r>
      <w:r>
        <w:rPr>
          <w:rFonts w:ascii="Times New Roman" w:cs="Times New Roman"/>
          <w:spacing w:val="-9"/>
          <w:rtl/>
        </w:rPr>
        <w:t> </w:t>
      </w:r>
      <w:r>
        <w:rPr>
          <w:rFonts w:ascii="Times New Roman" w:cs="Times New Roman"/>
          <w:spacing w:val="-6"/>
        </w:rPr>
        <w:t>IPS-E-PR-810</w:t>
      </w:r>
      <w:r>
        <w:rPr>
          <w:spacing w:val="-11"/>
          <w:rtl/>
        </w:rPr>
        <w:t> </w:t>
      </w:r>
      <w:r>
        <w:rPr>
          <w:spacing w:val="-6"/>
          <w:rtl/>
        </w:rPr>
        <w:t>و</w:t>
      </w:r>
      <w:r>
        <w:rPr>
          <w:rFonts w:ascii="Times New Roman" w:cs="Times New Roman"/>
          <w:spacing w:val="-9"/>
          <w:rtl/>
        </w:rPr>
        <w:t> </w:t>
      </w:r>
      <w:r>
        <w:rPr>
          <w:rFonts w:ascii="Times New Roman" w:cs="Times New Roman"/>
          <w:spacing w:val="-6"/>
        </w:rPr>
        <w:t>IPS-G-ME-210</w:t>
      </w:r>
      <w:r>
        <w:rPr>
          <w:spacing w:val="-10"/>
          <w:rtl/>
        </w:rPr>
        <w:t> </w:t>
      </w:r>
      <w:r>
        <w:rPr>
          <w:spacing w:val="-6"/>
          <w:rtl/>
        </w:rPr>
        <w:t>را</w:t>
      </w:r>
      <w:r>
        <w:rPr>
          <w:spacing w:val="-11"/>
          <w:rtl/>
        </w:rPr>
        <w:t> </w:t>
      </w:r>
      <w:r>
        <w:rPr>
          <w:spacing w:val="-6"/>
          <w:rtl/>
        </w:rPr>
        <w:t>برآورده</w:t>
      </w:r>
      <w:r>
        <w:rPr>
          <w:spacing w:val="-11"/>
          <w:rtl/>
        </w:rPr>
        <w:t> </w:t>
      </w:r>
      <w:r>
        <w:rPr>
          <w:spacing w:val="-6"/>
          <w:rtl/>
        </w:rPr>
        <w:t>نمايد</w:t>
      </w:r>
      <w:r>
        <w:rPr>
          <w:spacing w:val="-6"/>
        </w:rPr>
        <w:t>.</w:t>
      </w:r>
      <w:r>
        <w:rPr>
          <w:spacing w:val="-6"/>
          <w:rtl/>
        </w:rPr>
        <w:t> </w:t>
      </w:r>
      <w:r>
        <w:rPr>
          <w:spacing w:val="-5"/>
          <w:w w:val="85"/>
          <w:rtl/>
        </w:rPr>
        <w:t>گاز</w:t>
      </w:r>
      <w:r>
        <w:rPr>
          <w:spacing w:val="9"/>
          <w:rtl/>
        </w:rPr>
        <w:t> </w:t>
      </w:r>
      <w:r>
        <w:rPr>
          <w:w w:val="85"/>
          <w:rtl/>
        </w:rPr>
        <w:t>خروجي</w:t>
      </w:r>
      <w:r>
        <w:rPr>
          <w:spacing w:val="6"/>
          <w:rtl/>
        </w:rPr>
        <w:t> </w:t>
      </w:r>
      <w:r>
        <w:rPr>
          <w:w w:val="85"/>
          <w:rtl/>
        </w:rPr>
        <w:t>حاوي</w:t>
      </w:r>
      <w:r>
        <w:rPr>
          <w:spacing w:val="12"/>
          <w:rtl/>
        </w:rPr>
        <w:t> </w:t>
      </w:r>
      <w:r>
        <w:rPr>
          <w:w w:val="85"/>
          <w:rtl/>
        </w:rPr>
        <w:t>گازهاي</w:t>
      </w:r>
      <w:r>
        <w:rPr>
          <w:spacing w:val="11"/>
          <w:rtl/>
        </w:rPr>
        <w:t> </w:t>
      </w:r>
      <w:r>
        <w:rPr>
          <w:w w:val="85"/>
          <w:rtl/>
        </w:rPr>
        <w:t>شور</w:t>
      </w:r>
      <w:r>
        <w:rPr>
          <w:w w:val="85"/>
        </w:rPr>
        <w:t>(</w:t>
      </w:r>
      <w:r>
        <w:rPr>
          <w:rFonts w:ascii="Times New Roman" w:cs="Times New Roman"/>
          <w:w w:val="85"/>
        </w:rPr>
        <w:t>SH2,SO2</w:t>
      </w:r>
      <w:r>
        <w:rPr>
          <w:w w:val="85"/>
        </w:rPr>
        <w:t>)</w:t>
      </w:r>
      <w:r>
        <w:rPr>
          <w:spacing w:val="8"/>
          <w:rtl/>
        </w:rPr>
        <w:t> </w:t>
      </w:r>
      <w:r>
        <w:rPr>
          <w:w w:val="85"/>
          <w:rtl/>
        </w:rPr>
        <w:t>نميباشد</w:t>
      </w:r>
      <w:r>
        <w:rPr>
          <w:spacing w:val="7"/>
          <w:rtl/>
        </w:rPr>
        <w:t> </w:t>
      </w:r>
      <w:r>
        <w:rPr>
          <w:w w:val="85"/>
          <w:rtl/>
        </w:rPr>
        <w:t>و</w:t>
      </w:r>
      <w:r>
        <w:rPr>
          <w:spacing w:val="10"/>
          <w:rtl/>
        </w:rPr>
        <w:t> </w:t>
      </w:r>
      <w:r>
        <w:rPr>
          <w:w w:val="85"/>
          <w:rtl/>
        </w:rPr>
        <w:t>از</w:t>
      </w:r>
      <w:r>
        <w:rPr>
          <w:spacing w:val="8"/>
          <w:rtl/>
        </w:rPr>
        <w:t> </w:t>
      </w:r>
      <w:r>
        <w:rPr>
          <w:w w:val="85"/>
          <w:rtl/>
        </w:rPr>
        <w:t>آنجا</w:t>
      </w:r>
      <w:r>
        <w:rPr>
          <w:spacing w:val="7"/>
          <w:rtl/>
        </w:rPr>
        <w:t> </w:t>
      </w:r>
      <w:r>
        <w:rPr>
          <w:w w:val="85"/>
          <w:rtl/>
        </w:rPr>
        <w:t>كه</w:t>
      </w:r>
      <w:r>
        <w:rPr>
          <w:spacing w:val="10"/>
          <w:rtl/>
        </w:rPr>
        <w:t> </w:t>
      </w:r>
      <w:r>
        <w:rPr>
          <w:w w:val="85"/>
          <w:rtl/>
        </w:rPr>
        <w:t>تخليه</w:t>
      </w:r>
      <w:r>
        <w:rPr>
          <w:spacing w:val="10"/>
          <w:rtl/>
        </w:rPr>
        <w:t> </w:t>
      </w:r>
      <w:r>
        <w:rPr>
          <w:w w:val="85"/>
          <w:rtl/>
        </w:rPr>
        <w:t>يك</w:t>
      </w:r>
      <w:r>
        <w:rPr>
          <w:spacing w:val="6"/>
          <w:rtl/>
        </w:rPr>
        <w:t> </w:t>
      </w:r>
      <w:r>
        <w:rPr>
          <w:w w:val="85"/>
          <w:rtl/>
        </w:rPr>
        <w:t>شرايط</w:t>
      </w:r>
      <w:r>
        <w:rPr>
          <w:spacing w:val="12"/>
          <w:rtl/>
        </w:rPr>
        <w:t> </w:t>
      </w:r>
      <w:r>
        <w:rPr>
          <w:w w:val="85"/>
          <w:rtl/>
        </w:rPr>
        <w:t>گذرا</w:t>
      </w:r>
      <w:r>
        <w:rPr>
          <w:spacing w:val="9"/>
          <w:rtl/>
        </w:rPr>
        <w:t> </w:t>
      </w:r>
      <w:r>
        <w:rPr>
          <w:w w:val="85"/>
          <w:rtl/>
        </w:rPr>
        <w:t>ميباشد،</w:t>
      </w:r>
      <w:r>
        <w:rPr>
          <w:spacing w:val="10"/>
          <w:rtl/>
        </w:rPr>
        <w:t> </w:t>
      </w:r>
      <w:r>
        <w:rPr>
          <w:w w:val="85"/>
          <w:rtl/>
        </w:rPr>
        <w:t>شرايط</w:t>
      </w:r>
      <w:r>
        <w:rPr>
          <w:spacing w:val="8"/>
          <w:rtl/>
        </w:rPr>
        <w:t> </w:t>
      </w:r>
      <w:r>
        <w:rPr>
          <w:w w:val="85"/>
          <w:rtl/>
        </w:rPr>
        <w:t>طراح</w:t>
      </w:r>
      <w:r>
        <w:rPr>
          <w:w w:val="85"/>
          <w:rtl/>
        </w:rPr>
        <w:t>ي</w:t>
      </w:r>
    </w:p>
    <w:p>
      <w:pPr>
        <w:pStyle w:val="BodyText"/>
        <w:bidi/>
        <w:spacing w:before="1"/>
        <w:ind w:right="6810" w:left="0" w:firstLine="0"/>
        <w:jc w:val="right"/>
      </w:pPr>
      <w:r>
        <w:rPr>
          <w:spacing w:val="-5"/>
          <w:w w:val="75"/>
          <w:rtl/>
        </w:rPr>
        <w:t>نيز</w:t>
      </w:r>
      <w:r>
        <w:rPr>
          <w:spacing w:val="-4"/>
          <w:rtl/>
        </w:rPr>
        <w:t> </w:t>
      </w:r>
      <w:r>
        <w:rPr>
          <w:w w:val="75"/>
          <w:rtl/>
        </w:rPr>
        <w:t>بايد</w:t>
      </w:r>
      <w:r>
        <w:rPr>
          <w:spacing w:val="1"/>
          <w:rtl/>
        </w:rPr>
        <w:t> </w:t>
      </w:r>
      <w:r>
        <w:rPr>
          <w:w w:val="75"/>
          <w:rtl/>
        </w:rPr>
        <w:t>براين</w:t>
      </w:r>
      <w:r>
        <w:rPr>
          <w:spacing w:val="-2"/>
          <w:rtl/>
        </w:rPr>
        <w:t> </w:t>
      </w:r>
      <w:r>
        <w:rPr>
          <w:w w:val="75"/>
          <w:rtl/>
        </w:rPr>
        <w:t>اساس</w:t>
      </w:r>
      <w:r>
        <w:rPr>
          <w:spacing w:val="-4"/>
          <w:rtl/>
        </w:rPr>
        <w:t> </w:t>
      </w:r>
      <w:r>
        <w:rPr>
          <w:w w:val="75"/>
          <w:rtl/>
        </w:rPr>
        <w:t>پايهريزي</w:t>
      </w:r>
      <w:r>
        <w:rPr>
          <w:spacing w:val="3"/>
          <w:rtl/>
        </w:rPr>
        <w:t> </w:t>
      </w:r>
      <w:r>
        <w:rPr>
          <w:w w:val="75"/>
          <w:rtl/>
        </w:rPr>
        <w:t>شود</w:t>
      </w:r>
      <w:r>
        <w:rPr>
          <w:w w:val="75"/>
        </w:rPr>
        <w:t>.</w:t>
      </w:r>
    </w:p>
    <w:p>
      <w:pPr>
        <w:pStyle w:val="Heading2"/>
        <w:bidi/>
        <w:spacing w:before="104"/>
        <w:ind w:right="0" w:left="822" w:firstLine="0"/>
        <w:jc w:val="left"/>
      </w:pPr>
      <w:r>
        <w:rPr>
          <w:rFonts w:ascii="Cambria" w:hAnsi="Cambria" w:cs="Cambria"/>
          <w:b w:val="0"/>
          <w:bCs w:val="0"/>
          <w:spacing w:val="-10"/>
          <w:w w:val="85"/>
          <w:sz w:val="22"/>
          <w:szCs w:val="22"/>
        </w:rPr>
        <w:t></w:t>
      </w:r>
      <w:r>
        <w:rPr>
          <w:spacing w:val="61"/>
          <w:w w:val="150"/>
          <w:rtl/>
        </w:rPr>
        <w:t> </w:t>
      </w:r>
      <w:r>
        <w:rPr>
          <w:w w:val="90"/>
          <w:rtl/>
        </w:rPr>
        <w:t>منبع</w:t>
      </w:r>
      <w:r>
        <w:rPr>
          <w:spacing w:val="-12"/>
          <w:w w:val="90"/>
          <w:rtl/>
        </w:rPr>
        <w:t> </w:t>
      </w:r>
      <w:r>
        <w:rPr>
          <w:w w:val="90"/>
          <w:rtl/>
        </w:rPr>
        <w:t>دائمي</w:t>
      </w:r>
      <w:r>
        <w:rPr>
          <w:spacing w:val="-13"/>
          <w:w w:val="90"/>
          <w:rtl/>
        </w:rPr>
        <w:t> </w:t>
      </w:r>
      <w:r>
        <w:rPr>
          <w:w w:val="90"/>
          <w:rtl/>
        </w:rPr>
        <w:t>آﻻينده</w:t>
      </w:r>
      <w:r>
        <w:rPr>
          <w:spacing w:val="-11"/>
          <w:w w:val="90"/>
          <w:rtl/>
        </w:rPr>
        <w:t> </w:t>
      </w:r>
      <w:r>
        <w:rPr>
          <w:w w:val="90"/>
          <w:rtl/>
        </w:rPr>
        <w:t>هو</w:t>
      </w:r>
      <w:r>
        <w:rPr>
          <w:w w:val="90"/>
          <w:rtl/>
        </w:rPr>
        <w:t>ا</w:t>
      </w:r>
    </w:p>
    <w:p>
      <w:pPr>
        <w:pStyle w:val="BodyText"/>
        <w:bidi/>
        <w:spacing w:line="331" w:lineRule="auto" w:before="176"/>
        <w:ind w:right="455" w:left="828" w:firstLine="1605"/>
        <w:jc w:val="both"/>
      </w:pPr>
      <w:r>
        <w:rPr>
          <w:w w:val="80"/>
          <w:rtl/>
        </w:rPr>
        <w:t>در ايﺴتگاه تقويت فشار گاز، تنها منبع دائمي آﻻينده هوا، گاز خروجي از توربين گازي</w:t>
      </w:r>
      <w:r>
        <w:rPr>
          <w:spacing w:val="-4"/>
          <w:rtl/>
        </w:rPr>
        <w:t> </w:t>
      </w:r>
      <w:r>
        <w:rPr>
          <w:w w:val="80"/>
          <w:rtl/>
        </w:rPr>
        <w:t>ميباشد</w:t>
      </w:r>
      <w:r>
        <w:rPr>
          <w:w w:val="80"/>
        </w:rPr>
        <w:t>.</w:t>
      </w:r>
      <w:r>
        <w:rPr>
          <w:w w:val="80"/>
          <w:rtl/>
        </w:rPr>
        <w:t> </w:t>
      </w:r>
      <w:r>
        <w:rPr>
          <w:w w:val="85"/>
          <w:rtl/>
        </w:rPr>
        <w:t>استانداردهاي</w:t>
      </w:r>
      <w:r>
        <w:rPr>
          <w:spacing w:val="-1"/>
          <w:w w:val="85"/>
          <w:rtl/>
        </w:rPr>
        <w:t> </w:t>
      </w:r>
      <w:r>
        <w:rPr>
          <w:w w:val="85"/>
          <w:rtl/>
        </w:rPr>
        <w:t>مربوط</w:t>
      </w:r>
      <w:r>
        <w:rPr>
          <w:spacing w:val="-2"/>
          <w:w w:val="85"/>
          <w:rtl/>
        </w:rPr>
        <w:t> </w:t>
      </w:r>
      <w:r>
        <w:rPr>
          <w:w w:val="85"/>
          <w:rtl/>
        </w:rPr>
        <w:t>به</w:t>
      </w:r>
      <w:r>
        <w:rPr>
          <w:spacing w:val="-1"/>
          <w:w w:val="85"/>
          <w:rtl/>
        </w:rPr>
        <w:t> </w:t>
      </w:r>
      <w:r>
        <w:rPr>
          <w:w w:val="85"/>
          <w:rtl/>
        </w:rPr>
        <w:t>حد</w:t>
      </w:r>
      <w:r>
        <w:rPr>
          <w:spacing w:val="-1"/>
          <w:w w:val="85"/>
          <w:rtl/>
        </w:rPr>
        <w:t> </w:t>
      </w:r>
      <w:r>
        <w:rPr>
          <w:w w:val="85"/>
          <w:rtl/>
        </w:rPr>
        <w:t>مجاز</w:t>
      </w:r>
      <w:r>
        <w:rPr>
          <w:spacing w:val="-3"/>
          <w:w w:val="85"/>
          <w:rtl/>
        </w:rPr>
        <w:t> </w:t>
      </w:r>
      <w:r>
        <w:rPr>
          <w:w w:val="85"/>
          <w:rtl/>
        </w:rPr>
        <w:t>انتشار</w:t>
      </w:r>
      <w:r>
        <w:rPr>
          <w:spacing w:val="-2"/>
          <w:w w:val="85"/>
          <w:rtl/>
        </w:rPr>
        <w:t> </w:t>
      </w:r>
      <w:r>
        <w:rPr>
          <w:w w:val="85"/>
          <w:rtl/>
        </w:rPr>
        <w:t>بههوا</w:t>
      </w:r>
      <w:r>
        <w:rPr>
          <w:spacing w:val="-4"/>
          <w:w w:val="85"/>
          <w:rtl/>
        </w:rPr>
        <w:t> </w:t>
      </w:r>
      <w:r>
        <w:rPr>
          <w:w w:val="85"/>
          <w:rtl/>
        </w:rPr>
        <w:t>بايد</w:t>
      </w:r>
      <w:r>
        <w:rPr>
          <w:spacing w:val="-1"/>
          <w:w w:val="85"/>
          <w:rtl/>
        </w:rPr>
        <w:t> </w:t>
      </w:r>
      <w:r>
        <w:rPr>
          <w:w w:val="85"/>
          <w:rtl/>
        </w:rPr>
        <w:t>در</w:t>
      </w:r>
      <w:r>
        <w:rPr>
          <w:spacing w:val="-2"/>
          <w:w w:val="85"/>
          <w:rtl/>
        </w:rPr>
        <w:t> </w:t>
      </w:r>
      <w:r>
        <w:rPr>
          <w:w w:val="85"/>
          <w:rtl/>
        </w:rPr>
        <w:t>برگه</w:t>
      </w:r>
      <w:r>
        <w:rPr>
          <w:spacing w:val="-1"/>
          <w:w w:val="85"/>
          <w:rtl/>
        </w:rPr>
        <w:t> </w:t>
      </w:r>
      <w:r>
        <w:rPr>
          <w:w w:val="85"/>
          <w:rtl/>
        </w:rPr>
        <w:t>اطﻼعات</w:t>
      </w:r>
      <w:r>
        <w:rPr>
          <w:spacing w:val="-2"/>
          <w:w w:val="85"/>
          <w:rtl/>
        </w:rPr>
        <w:t> </w:t>
      </w:r>
      <w:r>
        <w:rPr>
          <w:w w:val="85"/>
          <w:rtl/>
        </w:rPr>
        <w:t>فني</w:t>
      </w:r>
      <w:r>
        <w:rPr>
          <w:spacing w:val="-2"/>
          <w:w w:val="85"/>
          <w:rtl/>
        </w:rPr>
        <w:t> </w:t>
      </w:r>
      <w:r>
        <w:rPr>
          <w:w w:val="85"/>
          <w:rtl/>
        </w:rPr>
        <w:t>توربين</w:t>
      </w:r>
      <w:r>
        <w:rPr>
          <w:spacing w:val="-2"/>
          <w:w w:val="85"/>
          <w:rtl/>
        </w:rPr>
        <w:t> </w:t>
      </w:r>
      <w:r>
        <w:rPr>
          <w:w w:val="85"/>
          <w:rtl/>
        </w:rPr>
        <w:t>گازي در</w:t>
      </w:r>
      <w:r>
        <w:rPr>
          <w:spacing w:val="-3"/>
          <w:w w:val="85"/>
          <w:rtl/>
        </w:rPr>
        <w:t> </w:t>
      </w:r>
      <w:r>
        <w:rPr>
          <w:w w:val="85"/>
          <w:rtl/>
        </w:rPr>
        <w:t>اختيار</w:t>
      </w:r>
      <w:r>
        <w:rPr>
          <w:spacing w:val="-1"/>
          <w:w w:val="85"/>
          <w:rtl/>
        </w:rPr>
        <w:t> </w:t>
      </w:r>
      <w:r>
        <w:rPr>
          <w:w w:val="85"/>
          <w:rtl/>
        </w:rPr>
        <w:t>سازنده</w:t>
      </w:r>
      <w:r>
        <w:rPr>
          <w:spacing w:val="-4"/>
          <w:w w:val="85"/>
          <w:rtl/>
        </w:rPr>
        <w:t> </w:t>
      </w:r>
      <w:r>
        <w:rPr>
          <w:w w:val="85"/>
          <w:rtl/>
        </w:rPr>
        <w:t>قرار</w:t>
      </w:r>
      <w:r>
        <w:rPr>
          <w:spacing w:val="-1"/>
          <w:w w:val="85"/>
          <w:rtl/>
        </w:rPr>
        <w:t> </w:t>
      </w:r>
      <w:r>
        <w:rPr>
          <w:w w:val="85"/>
          <w:rtl/>
        </w:rPr>
        <w:t>داده </w:t>
      </w:r>
      <w:r>
        <w:rPr>
          <w:spacing w:val="-5"/>
          <w:w w:val="90"/>
          <w:rtl/>
        </w:rPr>
        <w:t>شود</w:t>
      </w:r>
      <w:r>
        <w:rPr>
          <w:spacing w:val="-7"/>
          <w:rtl/>
        </w:rPr>
        <w:t> </w:t>
      </w:r>
      <w:r>
        <w:rPr>
          <w:w w:val="90"/>
          <w:rtl/>
        </w:rPr>
        <w:t>و</w:t>
      </w:r>
      <w:r>
        <w:rPr>
          <w:spacing w:val="-5"/>
          <w:rtl/>
        </w:rPr>
        <w:t> </w:t>
      </w:r>
      <w:r>
        <w:rPr>
          <w:w w:val="90"/>
          <w:rtl/>
        </w:rPr>
        <w:t>سازنده</w:t>
      </w:r>
      <w:r>
        <w:rPr>
          <w:spacing w:val="-5"/>
          <w:rtl/>
        </w:rPr>
        <w:t> </w:t>
      </w:r>
      <w:r>
        <w:rPr>
          <w:w w:val="90"/>
          <w:rtl/>
        </w:rPr>
        <w:t>ملزم</w:t>
      </w:r>
      <w:r>
        <w:rPr>
          <w:spacing w:val="-5"/>
          <w:rtl/>
        </w:rPr>
        <w:t> </w:t>
      </w:r>
      <w:r>
        <w:rPr>
          <w:w w:val="90"/>
          <w:rtl/>
        </w:rPr>
        <w:t>به</w:t>
      </w:r>
      <w:r>
        <w:rPr>
          <w:spacing w:val="-5"/>
          <w:rtl/>
        </w:rPr>
        <w:t> </w:t>
      </w:r>
      <w:r>
        <w:rPr>
          <w:w w:val="90"/>
          <w:rtl/>
        </w:rPr>
        <w:t>رعايت</w:t>
      </w:r>
      <w:r>
        <w:rPr>
          <w:spacing w:val="-6"/>
          <w:rtl/>
        </w:rPr>
        <w:t> </w:t>
      </w:r>
      <w:r>
        <w:rPr>
          <w:w w:val="90"/>
          <w:rtl/>
        </w:rPr>
        <w:t>حدود</w:t>
      </w:r>
      <w:r>
        <w:rPr>
          <w:spacing w:val="-5"/>
          <w:rtl/>
        </w:rPr>
        <w:t> </w:t>
      </w:r>
      <w:r>
        <w:rPr>
          <w:w w:val="90"/>
          <w:rtl/>
        </w:rPr>
        <w:t>مجاز</w:t>
      </w:r>
      <w:r>
        <w:rPr>
          <w:spacing w:val="-6"/>
          <w:rtl/>
        </w:rPr>
        <w:t> </w:t>
      </w:r>
      <w:r>
        <w:rPr>
          <w:w w:val="90"/>
          <w:rtl/>
        </w:rPr>
        <w:t>تركيبات</w:t>
      </w:r>
      <w:r>
        <w:rPr>
          <w:spacing w:val="-6"/>
          <w:rtl/>
        </w:rPr>
        <w:t> </w:t>
      </w:r>
      <w:r>
        <w:rPr>
          <w:w w:val="90"/>
          <w:rtl/>
        </w:rPr>
        <w:t>گاز</w:t>
      </w:r>
      <w:r>
        <w:rPr>
          <w:spacing w:val="-4"/>
          <w:rtl/>
        </w:rPr>
        <w:t> </w:t>
      </w:r>
      <w:r>
        <w:rPr>
          <w:w w:val="90"/>
          <w:rtl/>
        </w:rPr>
        <w:t>خروجي</w:t>
      </w:r>
      <w:r>
        <w:rPr>
          <w:spacing w:val="-7"/>
          <w:rtl/>
        </w:rPr>
        <w:t> </w:t>
      </w:r>
      <w:r>
        <w:rPr>
          <w:w w:val="90"/>
          <w:rtl/>
        </w:rPr>
        <w:t>از</w:t>
      </w:r>
      <w:r>
        <w:rPr>
          <w:spacing w:val="-5"/>
          <w:rtl/>
        </w:rPr>
        <w:t> </w:t>
      </w:r>
      <w:r>
        <w:rPr>
          <w:w w:val="90"/>
          <w:rtl/>
        </w:rPr>
        <w:t>توربين</w:t>
      </w:r>
      <w:r>
        <w:rPr>
          <w:spacing w:val="-6"/>
          <w:rtl/>
        </w:rPr>
        <w:t> </w:t>
      </w:r>
      <w:r>
        <w:rPr>
          <w:w w:val="90"/>
          <w:rtl/>
        </w:rPr>
        <w:t>گازي</w:t>
      </w:r>
      <w:r>
        <w:rPr>
          <w:spacing w:val="-5"/>
          <w:rtl/>
        </w:rPr>
        <w:t> </w:t>
      </w:r>
      <w:r>
        <w:rPr>
          <w:w w:val="90"/>
        </w:rPr>
        <w:t>)</w:t>
      </w:r>
      <w:r>
        <w:rPr>
          <w:w w:val="90"/>
          <w:rtl/>
        </w:rPr>
        <w:t>مانند</w:t>
      </w:r>
      <w:r>
        <w:rPr>
          <w:rFonts w:ascii="Times New Roman" w:cs="Times New Roman"/>
          <w:spacing w:val="2"/>
          <w:rtl/>
        </w:rPr>
        <w:t> </w:t>
      </w:r>
      <w:r>
        <w:rPr>
          <w:rFonts w:ascii="Times New Roman" w:cs="Times New Roman"/>
          <w:w w:val="90"/>
        </w:rPr>
        <w:t>NOX</w:t>
      </w:r>
      <w:r>
        <w:rPr>
          <w:spacing w:val="-6"/>
          <w:rtl/>
        </w:rPr>
        <w:t> </w:t>
      </w:r>
      <w:r>
        <w:rPr>
          <w:w w:val="90"/>
          <w:rtl/>
        </w:rPr>
        <w:t>و</w:t>
      </w:r>
      <w:r>
        <w:rPr>
          <w:rFonts w:ascii="Times New Roman" w:cs="Times New Roman"/>
          <w:spacing w:val="2"/>
          <w:rtl/>
        </w:rPr>
        <w:t> </w:t>
      </w:r>
      <w:r>
        <w:rPr>
          <w:w w:val="90"/>
        </w:rPr>
        <w:t>(</w:t>
      </w:r>
      <w:r>
        <w:rPr>
          <w:rFonts w:ascii="Times New Roman" w:cs="Times New Roman"/>
          <w:w w:val="90"/>
        </w:rPr>
        <w:t>CO</w:t>
      </w:r>
      <w:r>
        <w:rPr>
          <w:spacing w:val="-6"/>
          <w:rtl/>
        </w:rPr>
        <w:t> </w:t>
      </w:r>
      <w:r>
        <w:rPr>
          <w:w w:val="90"/>
          <w:rtl/>
        </w:rPr>
        <w:t>بر</w:t>
      </w:r>
      <w:r>
        <w:rPr>
          <w:spacing w:val="-4"/>
          <w:rtl/>
        </w:rPr>
        <w:t> </w:t>
      </w:r>
      <w:r>
        <w:rPr>
          <w:w w:val="90"/>
          <w:rtl/>
        </w:rPr>
        <w:t>طب</w:t>
      </w:r>
      <w:r>
        <w:rPr>
          <w:w w:val="90"/>
          <w:rtl/>
        </w:rPr>
        <w:t>ق</w:t>
      </w:r>
    </w:p>
    <w:p>
      <w:pPr>
        <w:pStyle w:val="BodyText"/>
        <w:bidi/>
        <w:spacing w:line="272" w:lineRule="exact"/>
        <w:ind w:right="4875" w:left="0" w:firstLine="0"/>
        <w:jc w:val="both"/>
      </w:pPr>
      <w:r>
        <w:rPr>
          <w:spacing w:val="-2"/>
          <w:w w:val="85"/>
          <w:rtl/>
        </w:rPr>
        <w:t>استانداردهاي</w:t>
      </w:r>
      <w:r>
        <w:rPr>
          <w:spacing w:val="-4"/>
          <w:rtl/>
        </w:rPr>
        <w:t> </w:t>
      </w:r>
      <w:r>
        <w:rPr>
          <w:w w:val="85"/>
          <w:rtl/>
        </w:rPr>
        <w:t>نفت</w:t>
      </w:r>
      <w:r>
        <w:rPr>
          <w:spacing w:val="2"/>
          <w:rtl/>
        </w:rPr>
        <w:t> </w:t>
      </w:r>
      <w:r>
        <w:rPr>
          <w:w w:val="85"/>
          <w:rtl/>
        </w:rPr>
        <w:t>و</w:t>
      </w:r>
      <w:r>
        <w:rPr>
          <w:spacing w:val="-1"/>
          <w:rtl/>
        </w:rPr>
        <w:t> </w:t>
      </w:r>
      <w:r>
        <w:rPr>
          <w:w w:val="85"/>
          <w:rtl/>
        </w:rPr>
        <w:t>سازمان</w:t>
      </w:r>
      <w:r>
        <w:rPr>
          <w:spacing w:val="2"/>
          <w:rtl/>
        </w:rPr>
        <w:t> </w:t>
      </w:r>
      <w:r>
        <w:rPr>
          <w:w w:val="85"/>
          <w:rtl/>
        </w:rPr>
        <w:t>حفاظت</w:t>
      </w:r>
      <w:r>
        <w:rPr>
          <w:spacing w:val="2"/>
          <w:rtl/>
        </w:rPr>
        <w:t> </w:t>
      </w:r>
      <w:r>
        <w:rPr>
          <w:w w:val="85"/>
          <w:rtl/>
        </w:rPr>
        <w:t>محيط</w:t>
      </w:r>
      <w:r>
        <w:rPr>
          <w:spacing w:val="3"/>
          <w:rtl/>
        </w:rPr>
        <w:t> </w:t>
      </w:r>
      <w:r>
        <w:rPr>
          <w:w w:val="85"/>
          <w:rtl/>
        </w:rPr>
        <w:t>زيﺴت</w:t>
      </w:r>
      <w:r>
        <w:rPr>
          <w:spacing w:val="1"/>
          <w:rtl/>
        </w:rPr>
        <w:t> </w:t>
      </w:r>
      <w:r>
        <w:rPr>
          <w:w w:val="85"/>
          <w:rtl/>
        </w:rPr>
        <w:t>ميباشد</w:t>
      </w:r>
      <w:r>
        <w:rPr>
          <w:w w:val="85"/>
        </w:rPr>
        <w:t>.</w:t>
      </w:r>
    </w:p>
    <w:p>
      <w:pPr>
        <w:pStyle w:val="BodyText"/>
        <w:spacing w:before="106"/>
      </w:pPr>
    </w:p>
    <w:p>
      <w:pPr>
        <w:pStyle w:val="BodyText"/>
        <w:bidi/>
        <w:spacing w:line="331" w:lineRule="auto"/>
        <w:ind w:right="456" w:left="564" w:firstLine="3510"/>
        <w:jc w:val="right"/>
      </w:pPr>
      <w:r>
        <w:rPr>
          <w:w w:val="80"/>
          <w:sz w:val="26"/>
          <w:szCs w:val="26"/>
        </w:rPr>
        <w:t>٥-١٣-٣-١٠</w:t>
      </w:r>
      <w:r>
        <w:rPr>
          <w:w w:val="80"/>
          <w:sz w:val="26"/>
          <w:szCs w:val="26"/>
          <w:rtl/>
        </w:rPr>
        <w:t> حريم زيﺴتمحيطي و ايمني ايﺴتگاه تقويت فشار گاز</w:t>
      </w:r>
      <w:r>
        <w:rPr>
          <w:spacing w:val="40"/>
          <w:sz w:val="26"/>
          <w:szCs w:val="26"/>
          <w:rtl/>
        </w:rPr>
        <w:t> </w:t>
      </w:r>
      <w:r>
        <w:rPr>
          <w:w w:val="90"/>
          <w:rtl/>
        </w:rPr>
        <w:t>جهت</w:t>
      </w:r>
      <w:r>
        <w:rPr>
          <w:spacing w:val="-16"/>
          <w:w w:val="90"/>
          <w:rtl/>
        </w:rPr>
        <w:t> </w:t>
      </w:r>
      <w:r>
        <w:rPr>
          <w:w w:val="90"/>
          <w:rtl/>
        </w:rPr>
        <w:t>ممانعت</w:t>
      </w:r>
      <w:r>
        <w:rPr>
          <w:spacing w:val="-13"/>
          <w:w w:val="90"/>
          <w:rtl/>
        </w:rPr>
        <w:t> </w:t>
      </w:r>
      <w:r>
        <w:rPr>
          <w:w w:val="90"/>
          <w:rtl/>
        </w:rPr>
        <w:t>از</w:t>
      </w:r>
      <w:r>
        <w:rPr>
          <w:spacing w:val="-16"/>
          <w:w w:val="90"/>
          <w:rtl/>
        </w:rPr>
        <w:t> </w:t>
      </w:r>
      <w:r>
        <w:rPr>
          <w:w w:val="90"/>
          <w:rtl/>
        </w:rPr>
        <w:t>ايجاد</w:t>
      </w:r>
      <w:r>
        <w:rPr>
          <w:spacing w:val="-16"/>
          <w:w w:val="90"/>
          <w:rtl/>
        </w:rPr>
        <w:t> </w:t>
      </w:r>
      <w:r>
        <w:rPr>
          <w:w w:val="90"/>
          <w:rtl/>
        </w:rPr>
        <w:t>آلودگي</w:t>
      </w:r>
      <w:r>
        <w:rPr>
          <w:spacing w:val="-14"/>
          <w:w w:val="90"/>
          <w:rtl/>
        </w:rPr>
        <w:t> </w:t>
      </w:r>
      <w:r>
        <w:rPr>
          <w:w w:val="90"/>
          <w:rtl/>
        </w:rPr>
        <w:t>ﺻوتي</w:t>
      </w:r>
      <w:r>
        <w:rPr>
          <w:spacing w:val="-17"/>
          <w:w w:val="90"/>
          <w:rtl/>
        </w:rPr>
        <w:t> </w:t>
      </w:r>
      <w:r>
        <w:rPr>
          <w:w w:val="90"/>
          <w:rtl/>
        </w:rPr>
        <w:t>و</w:t>
      </w:r>
      <w:r>
        <w:rPr>
          <w:spacing w:val="-16"/>
          <w:w w:val="90"/>
          <w:rtl/>
        </w:rPr>
        <w:t> </w:t>
      </w:r>
      <w:r>
        <w:rPr>
          <w:w w:val="90"/>
          <w:rtl/>
        </w:rPr>
        <w:t>همچنين</w:t>
      </w:r>
      <w:r>
        <w:rPr>
          <w:spacing w:val="-16"/>
          <w:w w:val="90"/>
          <w:rtl/>
        </w:rPr>
        <w:t> </w:t>
      </w:r>
      <w:r>
        <w:rPr>
          <w:w w:val="90"/>
          <w:rtl/>
        </w:rPr>
        <w:t>آلودگي</w:t>
      </w:r>
      <w:r>
        <w:rPr>
          <w:spacing w:val="-16"/>
          <w:w w:val="90"/>
          <w:rtl/>
        </w:rPr>
        <w:t> </w:t>
      </w:r>
      <w:r>
        <w:rPr>
          <w:w w:val="90"/>
          <w:rtl/>
        </w:rPr>
        <w:t>هواي</w:t>
      </w:r>
      <w:r>
        <w:rPr>
          <w:spacing w:val="-13"/>
          <w:w w:val="90"/>
          <w:rtl/>
        </w:rPr>
        <w:t> </w:t>
      </w:r>
      <w:r>
        <w:rPr>
          <w:w w:val="90"/>
          <w:rtl/>
        </w:rPr>
        <w:t>مناطق</w:t>
      </w:r>
      <w:r>
        <w:rPr>
          <w:spacing w:val="-16"/>
          <w:w w:val="90"/>
          <w:rtl/>
        </w:rPr>
        <w:t> </w:t>
      </w:r>
      <w:r>
        <w:rPr>
          <w:w w:val="90"/>
          <w:rtl/>
        </w:rPr>
        <w:t>مﺴكوني</w:t>
      </w:r>
      <w:r>
        <w:rPr>
          <w:spacing w:val="-15"/>
          <w:w w:val="90"/>
          <w:rtl/>
        </w:rPr>
        <w:t> </w:t>
      </w:r>
      <w:r>
        <w:rPr>
          <w:w w:val="90"/>
          <w:rtl/>
        </w:rPr>
        <w:t>و</w:t>
      </w:r>
      <w:r>
        <w:rPr>
          <w:spacing w:val="-15"/>
          <w:w w:val="90"/>
          <w:rtl/>
        </w:rPr>
        <w:t> </w:t>
      </w:r>
      <w:r>
        <w:rPr>
          <w:w w:val="90"/>
          <w:rtl/>
        </w:rPr>
        <w:t>بهمنظور</w:t>
      </w:r>
      <w:r>
        <w:rPr>
          <w:spacing w:val="-14"/>
          <w:w w:val="90"/>
          <w:rtl/>
        </w:rPr>
        <w:t> </w:t>
      </w:r>
      <w:r>
        <w:rPr>
          <w:w w:val="90"/>
          <w:rtl/>
        </w:rPr>
        <w:t>حفظ</w:t>
      </w:r>
      <w:r>
        <w:rPr>
          <w:spacing w:val="-16"/>
          <w:w w:val="90"/>
          <w:rtl/>
        </w:rPr>
        <w:t> </w:t>
      </w:r>
      <w:r>
        <w:rPr>
          <w:w w:val="90"/>
          <w:rtl/>
        </w:rPr>
        <w:t>سﻼمتي</w:t>
      </w:r>
      <w:r>
        <w:rPr>
          <w:spacing w:val="-15"/>
          <w:w w:val="90"/>
          <w:rtl/>
        </w:rPr>
        <w:t> </w:t>
      </w:r>
      <w:r>
        <w:rPr>
          <w:w w:val="90"/>
          <w:rtl/>
        </w:rPr>
        <w:t>و</w:t>
      </w:r>
      <w:r>
        <w:rPr>
          <w:spacing w:val="-16"/>
          <w:w w:val="90"/>
          <w:rtl/>
        </w:rPr>
        <w:t> </w:t>
      </w:r>
      <w:r>
        <w:rPr>
          <w:w w:val="90"/>
          <w:rtl/>
        </w:rPr>
        <w:t>ايمني</w:t>
      </w:r>
      <w:r>
        <w:rPr>
          <w:spacing w:val="-18"/>
          <w:w w:val="90"/>
          <w:rtl/>
        </w:rPr>
        <w:t> </w:t>
      </w:r>
      <w:r>
        <w:rPr>
          <w:w w:val="90"/>
          <w:rtl/>
        </w:rPr>
        <w:t>افراد </w:t>
      </w:r>
      <w:r>
        <w:rPr>
          <w:spacing w:val="-2"/>
          <w:w w:val="85"/>
          <w:rtl/>
        </w:rPr>
        <w:t>ساكن در منطقه،</w:t>
      </w:r>
      <w:r>
        <w:rPr>
          <w:spacing w:val="-4"/>
          <w:w w:val="85"/>
          <w:rtl/>
        </w:rPr>
        <w:t> </w:t>
      </w:r>
      <w:r>
        <w:rPr>
          <w:spacing w:val="-2"/>
          <w:w w:val="85"/>
          <w:rtl/>
        </w:rPr>
        <w:t>براي ايﺴتگاه تقويت فشار گاز حريم</w:t>
      </w:r>
      <w:r>
        <w:rPr>
          <w:spacing w:val="-7"/>
          <w:rtl/>
        </w:rPr>
        <w:t> </w:t>
      </w:r>
      <w:r>
        <w:rPr>
          <w:spacing w:val="-2"/>
          <w:w w:val="85"/>
          <w:rtl/>
        </w:rPr>
        <w:t>زيﺴتمحيطي در نظرگرفته ميشود</w:t>
      </w:r>
      <w:r>
        <w:rPr>
          <w:spacing w:val="-2"/>
          <w:w w:val="85"/>
        </w:rPr>
        <w:t>.</w:t>
      </w:r>
      <w:r>
        <w:rPr>
          <w:spacing w:val="-2"/>
          <w:w w:val="85"/>
          <w:rtl/>
        </w:rPr>
        <w:t> ميزان اين حريم با توجه </w:t>
      </w:r>
      <w:r>
        <w:rPr>
          <w:w w:val="85"/>
          <w:rtl/>
        </w:rPr>
        <w:t>به</w:t>
      </w:r>
      <w:r>
        <w:rPr>
          <w:spacing w:val="-10"/>
          <w:w w:val="85"/>
          <w:rtl/>
        </w:rPr>
        <w:t> </w:t>
      </w:r>
      <w:r>
        <w:rPr>
          <w:w w:val="85"/>
          <w:rtl/>
        </w:rPr>
        <w:t>ميزان</w:t>
      </w:r>
      <w:r>
        <w:rPr>
          <w:spacing w:val="-9"/>
          <w:w w:val="85"/>
          <w:rtl/>
        </w:rPr>
        <w:t> </w:t>
      </w:r>
      <w:r>
        <w:rPr>
          <w:w w:val="85"/>
          <w:rtl/>
        </w:rPr>
        <w:t>ايجاد</w:t>
      </w:r>
      <w:r>
        <w:rPr>
          <w:spacing w:val="-8"/>
          <w:w w:val="85"/>
          <w:rtl/>
        </w:rPr>
        <w:t> </w:t>
      </w:r>
      <w:r>
        <w:rPr>
          <w:w w:val="85"/>
          <w:rtl/>
        </w:rPr>
        <w:t>آلودگي</w:t>
      </w:r>
      <w:r>
        <w:rPr>
          <w:spacing w:val="-12"/>
          <w:w w:val="85"/>
          <w:rtl/>
        </w:rPr>
        <w:t> </w:t>
      </w:r>
      <w:r>
        <w:rPr>
          <w:w w:val="85"/>
          <w:rtl/>
        </w:rPr>
        <w:t>ﺻوتي</w:t>
      </w:r>
      <w:r>
        <w:rPr>
          <w:spacing w:val="-12"/>
          <w:w w:val="85"/>
          <w:rtl/>
        </w:rPr>
        <w:t> </w:t>
      </w:r>
      <w:r>
        <w:rPr>
          <w:w w:val="85"/>
          <w:rtl/>
        </w:rPr>
        <w:t>و</w:t>
      </w:r>
      <w:r>
        <w:rPr>
          <w:spacing w:val="-9"/>
          <w:w w:val="85"/>
          <w:rtl/>
        </w:rPr>
        <w:t> </w:t>
      </w:r>
      <w:r>
        <w:rPr>
          <w:w w:val="85"/>
          <w:rtl/>
        </w:rPr>
        <w:t>آلودگي</w:t>
      </w:r>
      <w:r>
        <w:rPr>
          <w:spacing w:val="-10"/>
          <w:w w:val="85"/>
          <w:rtl/>
        </w:rPr>
        <w:t> </w:t>
      </w:r>
      <w:r>
        <w:rPr>
          <w:w w:val="85"/>
          <w:rtl/>
        </w:rPr>
        <w:t>هوا</w:t>
      </w:r>
      <w:r>
        <w:rPr>
          <w:spacing w:val="-9"/>
          <w:w w:val="85"/>
          <w:rtl/>
        </w:rPr>
        <w:t> </w:t>
      </w:r>
      <w:r>
        <w:rPr>
          <w:w w:val="85"/>
          <w:rtl/>
        </w:rPr>
        <w:t>و</w:t>
      </w:r>
      <w:r>
        <w:rPr>
          <w:spacing w:val="-8"/>
          <w:w w:val="85"/>
          <w:rtl/>
        </w:rPr>
        <w:t> </w:t>
      </w:r>
      <w:r>
        <w:rPr>
          <w:w w:val="85"/>
          <w:rtl/>
        </w:rPr>
        <w:t>جهت</w:t>
      </w:r>
      <w:r>
        <w:rPr>
          <w:spacing w:val="-9"/>
          <w:w w:val="85"/>
          <w:rtl/>
        </w:rPr>
        <w:t> </w:t>
      </w:r>
      <w:r>
        <w:rPr>
          <w:w w:val="85"/>
          <w:rtl/>
        </w:rPr>
        <w:t>وزش</w:t>
      </w:r>
      <w:r>
        <w:rPr>
          <w:spacing w:val="-12"/>
          <w:w w:val="85"/>
          <w:rtl/>
        </w:rPr>
        <w:t> </w:t>
      </w:r>
      <w:r>
        <w:rPr>
          <w:w w:val="85"/>
          <w:rtl/>
        </w:rPr>
        <w:t>باد</w:t>
      </w:r>
      <w:r>
        <w:rPr>
          <w:spacing w:val="-7"/>
          <w:w w:val="85"/>
          <w:rtl/>
        </w:rPr>
        <w:t> </w:t>
      </w:r>
      <w:r>
        <w:rPr>
          <w:w w:val="85"/>
          <w:rtl/>
        </w:rPr>
        <w:t>متغير</w:t>
      </w:r>
      <w:r>
        <w:rPr>
          <w:spacing w:val="-7"/>
          <w:w w:val="85"/>
          <w:rtl/>
        </w:rPr>
        <w:t> </w:t>
      </w:r>
      <w:r>
        <w:rPr>
          <w:w w:val="85"/>
          <w:rtl/>
        </w:rPr>
        <w:t>ميباشد</w:t>
      </w:r>
      <w:r>
        <w:rPr>
          <w:w w:val="85"/>
        </w:rPr>
        <w:t>.</w:t>
      </w:r>
      <w:r>
        <w:rPr>
          <w:spacing w:val="-9"/>
          <w:w w:val="85"/>
          <w:rtl/>
        </w:rPr>
        <w:t> </w:t>
      </w:r>
      <w:r>
        <w:rPr>
          <w:w w:val="85"/>
          <w:rtl/>
        </w:rPr>
        <w:t>با</w:t>
      </w:r>
      <w:r>
        <w:rPr>
          <w:spacing w:val="-9"/>
          <w:w w:val="85"/>
          <w:rtl/>
        </w:rPr>
        <w:t> </w:t>
      </w:r>
      <w:r>
        <w:rPr>
          <w:w w:val="85"/>
          <w:rtl/>
        </w:rPr>
        <w:t>توجه</w:t>
      </w:r>
      <w:r>
        <w:rPr>
          <w:spacing w:val="-9"/>
          <w:w w:val="85"/>
          <w:rtl/>
        </w:rPr>
        <w:t> </w:t>
      </w:r>
      <w:r>
        <w:rPr>
          <w:w w:val="85"/>
          <w:rtl/>
        </w:rPr>
        <w:t>بهاينكه</w:t>
      </w:r>
      <w:r>
        <w:rPr>
          <w:spacing w:val="-9"/>
          <w:w w:val="85"/>
          <w:rtl/>
        </w:rPr>
        <w:t> </w:t>
      </w:r>
      <w:r>
        <w:rPr>
          <w:w w:val="85"/>
          <w:rtl/>
        </w:rPr>
        <w:t>تجهيزات</w:t>
      </w:r>
      <w:r>
        <w:rPr>
          <w:spacing w:val="-12"/>
          <w:w w:val="85"/>
          <w:rtl/>
        </w:rPr>
        <w:t> </w:t>
      </w:r>
      <w:r>
        <w:rPr>
          <w:w w:val="85"/>
          <w:rtl/>
        </w:rPr>
        <w:t>و</w:t>
      </w:r>
      <w:r>
        <w:rPr>
          <w:spacing w:val="-7"/>
          <w:w w:val="85"/>
          <w:rtl/>
        </w:rPr>
        <w:t> </w:t>
      </w:r>
      <w:r>
        <w:rPr>
          <w:w w:val="85"/>
          <w:rtl/>
        </w:rPr>
        <w:t>لولهكشيهاي داخل تاسيﺴات از نظر استحكام از ضرايب ايمني كافي</w:t>
      </w:r>
      <w:r>
        <w:rPr>
          <w:rtl/>
        </w:rPr>
        <w:t> </w:t>
      </w:r>
      <w:r>
        <w:rPr>
          <w:w w:val="85"/>
          <w:rtl/>
        </w:rPr>
        <w:t>برخوردار هﺴتند لذا محدوده حريم ايمني تاسيﺴات منطب</w:t>
      </w:r>
      <w:r>
        <w:rPr>
          <w:w w:val="85"/>
          <w:rtl/>
        </w:rPr>
        <w:t>ق</w:t>
      </w:r>
    </w:p>
    <w:p>
      <w:pPr>
        <w:pStyle w:val="BodyText"/>
        <w:bidi/>
        <w:spacing w:line="272" w:lineRule="exact"/>
        <w:ind w:right="3157" w:left="0" w:firstLine="0"/>
        <w:jc w:val="right"/>
      </w:pPr>
      <w:r>
        <w:rPr>
          <w:spacing w:val="-5"/>
          <w:w w:val="85"/>
          <w:rtl/>
        </w:rPr>
        <w:t>بر</w:t>
      </w:r>
      <w:r>
        <w:rPr>
          <w:spacing w:val="-1"/>
          <w:rtl/>
        </w:rPr>
        <w:t> </w:t>
      </w:r>
      <w:r>
        <w:rPr>
          <w:w w:val="85"/>
          <w:rtl/>
        </w:rPr>
        <w:t>حريم</w:t>
      </w:r>
      <w:r>
        <w:rPr>
          <w:rtl/>
        </w:rPr>
        <w:t> </w:t>
      </w:r>
      <w:r>
        <w:rPr>
          <w:w w:val="85"/>
          <w:rtl/>
        </w:rPr>
        <w:t>اختصاﺻي</w:t>
      </w:r>
      <w:r>
        <w:rPr>
          <w:spacing w:val="1"/>
          <w:rtl/>
        </w:rPr>
        <w:t> </w:t>
      </w:r>
      <w:r>
        <w:rPr>
          <w:w w:val="85"/>
          <w:rtl/>
        </w:rPr>
        <w:t>آن</w:t>
      </w:r>
      <w:r>
        <w:rPr>
          <w:spacing w:val="3"/>
          <w:rtl/>
        </w:rPr>
        <w:t> </w:t>
      </w:r>
      <w:r>
        <w:rPr>
          <w:w w:val="85"/>
          <w:rtl/>
        </w:rPr>
        <w:t>ميباشد</w:t>
      </w:r>
      <w:r>
        <w:rPr>
          <w:spacing w:val="-1"/>
          <w:rtl/>
        </w:rPr>
        <w:t> </w:t>
      </w:r>
      <w:r>
        <w:rPr>
          <w:w w:val="85"/>
          <w:rtl/>
        </w:rPr>
        <w:t>كه</w:t>
      </w:r>
      <w:r>
        <w:rPr>
          <w:spacing w:val="-1"/>
          <w:rtl/>
        </w:rPr>
        <w:t> </w:t>
      </w:r>
      <w:r>
        <w:rPr>
          <w:w w:val="85"/>
          <w:rtl/>
        </w:rPr>
        <w:t>در</w:t>
      </w:r>
      <w:r>
        <w:rPr>
          <w:spacing w:val="-1"/>
          <w:rtl/>
        </w:rPr>
        <w:t> </w:t>
      </w:r>
      <w:r>
        <w:rPr>
          <w:w w:val="85"/>
          <w:rtl/>
        </w:rPr>
        <w:t>مدارك</w:t>
      </w:r>
      <w:r>
        <w:rPr>
          <w:rtl/>
        </w:rPr>
        <w:t> </w:t>
      </w:r>
      <w:r>
        <w:rPr>
          <w:w w:val="85"/>
          <w:rtl/>
        </w:rPr>
        <w:t>اناليز</w:t>
      </w:r>
      <w:r>
        <w:rPr>
          <w:spacing w:val="-1"/>
          <w:rtl/>
        </w:rPr>
        <w:t> </w:t>
      </w:r>
      <w:r>
        <w:rPr>
          <w:w w:val="85"/>
          <w:rtl/>
        </w:rPr>
        <w:t>پيامد</w:t>
      </w:r>
      <w:r>
        <w:rPr>
          <w:spacing w:val="3"/>
          <w:rtl/>
        </w:rPr>
        <w:t> </w:t>
      </w:r>
      <w:r>
        <w:rPr>
          <w:w w:val="85"/>
          <w:rtl/>
        </w:rPr>
        <w:t>ميبايﺴت</w:t>
      </w:r>
      <w:r>
        <w:rPr>
          <w:spacing w:val="2"/>
          <w:rtl/>
        </w:rPr>
        <w:t> </w:t>
      </w:r>
      <w:r>
        <w:rPr>
          <w:w w:val="85"/>
          <w:rtl/>
        </w:rPr>
        <w:t>مشخص</w:t>
      </w:r>
      <w:r>
        <w:rPr>
          <w:spacing w:val="1"/>
          <w:rtl/>
        </w:rPr>
        <w:t> </w:t>
      </w:r>
      <w:r>
        <w:rPr>
          <w:w w:val="85"/>
          <w:rtl/>
        </w:rPr>
        <w:t>شود</w:t>
      </w:r>
      <w:r>
        <w:rPr>
          <w:w w:val="85"/>
        </w:rPr>
        <w:t>.</w:t>
      </w:r>
    </w:p>
    <w:p>
      <w:pPr>
        <w:spacing w:after="0" w:line="272" w:lineRule="exact"/>
        <w:jc w:val="right"/>
        <w:sectPr>
          <w:pgSz w:w="11910" w:h="16840"/>
          <w:pgMar w:top="920" w:bottom="280" w:left="680" w:right="740"/>
        </w:sectPr>
      </w:pPr>
    </w:p>
    <w:p>
      <w:pPr>
        <w:pStyle w:val="BodyText"/>
        <w:spacing w:before="3"/>
        <w:rPr>
          <w:sz w:val="2"/>
        </w:rPr>
      </w:pPr>
      <w:r>
        <w:rPr/>
        <w:drawing>
          <wp:anchor distT="0" distB="0" distL="0" distR="0" allowOverlap="1" layoutInCell="1" locked="0" behindDoc="1" simplePos="0" relativeHeight="482106880">
            <wp:simplePos x="0" y="0"/>
            <wp:positionH relativeFrom="page">
              <wp:posOffset>302418</wp:posOffset>
            </wp:positionH>
            <wp:positionV relativeFrom="page">
              <wp:posOffset>302418</wp:posOffset>
            </wp:positionV>
            <wp:extent cx="6954202" cy="10089070"/>
            <wp:effectExtent l="0" t="0" r="0" b="0"/>
            <wp:wrapNone/>
            <wp:docPr id="549" name="Image 549"/>
            <wp:cNvGraphicFramePr>
              <a:graphicFrameLocks/>
            </wp:cNvGraphicFramePr>
            <a:graphic>
              <a:graphicData uri="http://schemas.openxmlformats.org/drawingml/2006/picture">
                <pic:pic>
                  <pic:nvPicPr>
                    <pic:cNvPr id="549" name="Image 549"/>
                    <pic:cNvPicPr/>
                  </pic:nvPicPr>
                  <pic:blipFill>
                    <a:blip r:embed="rId5" cstate="print"/>
                    <a:stretch>
                      <a:fillRect/>
                    </a:stretch>
                  </pic:blipFill>
                  <pic:spPr>
                    <a:xfrm>
                      <a:off x="0" y="0"/>
                      <a:ext cx="6954202" cy="10089070"/>
                    </a:xfrm>
                    <a:prstGeom prst="rect">
                      <a:avLst/>
                    </a:prstGeom>
                  </pic:spPr>
                </pic:pic>
              </a:graphicData>
            </a:graphic>
          </wp:anchor>
        </w:drawing>
      </w: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550" name="Image 550"/>
                  <wp:cNvGraphicFramePr>
                    <a:graphicFrameLocks/>
                  </wp:cNvGraphicFramePr>
                  <a:graphic>
                    <a:graphicData uri="http://schemas.openxmlformats.org/drawingml/2006/picture">
                      <pic:pic>
                        <pic:nvPicPr>
                          <pic:cNvPr id="550" name="Image 550"/>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8"/>
      </w:pPr>
    </w:p>
    <w:p>
      <w:pPr>
        <w:pStyle w:val="BodyText"/>
        <w:bidi/>
        <w:spacing w:line="331" w:lineRule="auto"/>
        <w:ind w:right="455" w:left="706" w:firstLine="1070"/>
        <w:jc w:val="right"/>
      </w:pPr>
      <w:r>
        <w:rPr>
          <w:w w:val="85"/>
          <w:sz w:val="26"/>
          <w:szCs w:val="26"/>
        </w:rPr>
        <w:t>٦-١٣-٣-١٠</w:t>
      </w:r>
      <w:r>
        <w:rPr>
          <w:w w:val="85"/>
          <w:sz w:val="26"/>
          <w:szCs w:val="26"/>
          <w:rtl/>
        </w:rPr>
        <w:t> موارد ايمني، بهداشت و محيط زيﺴت</w:t>
      </w:r>
      <w:r>
        <w:rPr>
          <w:w w:val="85"/>
          <w:sz w:val="26"/>
          <w:szCs w:val="26"/>
        </w:rPr>
        <w:t>)</w:t>
      </w:r>
      <w:r>
        <w:rPr>
          <w:rFonts w:ascii="Times New Roman" w:cs="Times New Roman"/>
          <w:b w:val="0"/>
          <w:bCs w:val="0"/>
          <w:spacing w:val="27"/>
          <w:sz w:val="22"/>
          <w:szCs w:val="22"/>
          <w:rtl/>
        </w:rPr>
        <w:t> </w:t>
      </w:r>
      <w:r>
        <w:rPr>
          <w:rFonts w:ascii="Times New Roman" w:cs="Times New Roman"/>
          <w:b w:val="0"/>
          <w:bCs w:val="0"/>
          <w:w w:val="85"/>
          <w:sz w:val="22"/>
          <w:szCs w:val="22"/>
        </w:rPr>
        <w:t>HSE</w:t>
      </w:r>
      <w:r>
        <w:rPr>
          <w:w w:val="85"/>
          <w:sz w:val="26"/>
          <w:szCs w:val="26"/>
          <w:rtl/>
        </w:rPr>
        <w:t> </w:t>
      </w:r>
      <w:r>
        <w:rPr>
          <w:w w:val="85"/>
          <w:sz w:val="26"/>
          <w:szCs w:val="26"/>
        </w:rPr>
        <w:t>(</w:t>
      </w:r>
      <w:r>
        <w:rPr>
          <w:w w:val="85"/>
          <w:sz w:val="26"/>
          <w:szCs w:val="26"/>
          <w:rtl/>
        </w:rPr>
        <w:t> احداث ايﺴتگاههاي تقويت فشار گاز</w:t>
      </w:r>
      <w:r>
        <w:rPr>
          <w:sz w:val="26"/>
          <w:szCs w:val="26"/>
          <w:rtl/>
        </w:rPr>
        <w:t> </w:t>
      </w:r>
      <w:r>
        <w:rPr>
          <w:w w:val="85"/>
          <w:rtl/>
        </w:rPr>
        <w:t>در احداث ايﺴتگاه هاي تقويت فشار گاز رعايت تمامي موارد مرتبط با بهداشت، ايمني و محيط زيﺴت</w:t>
      </w:r>
      <w:r>
        <w:rPr>
          <w:w w:val="85"/>
        </w:rPr>
        <w:t>(</w:t>
      </w:r>
      <w:r>
        <w:rPr>
          <w:rFonts w:ascii="Times New Roman" w:cs="Times New Roman"/>
          <w:w w:val="85"/>
        </w:rPr>
        <w:t>HSE</w:t>
      </w:r>
      <w:r>
        <w:rPr>
          <w:w w:val="85"/>
        </w:rPr>
        <w:t>)</w:t>
      </w:r>
      <w:r>
        <w:rPr>
          <w:w w:val="85"/>
          <w:rtl/>
        </w:rPr>
        <w:t> توسط پيمانكار اﺻلي و كليه پيمانكاران فرعي از ملزومات ميباشد</w:t>
      </w:r>
      <w:r>
        <w:rPr>
          <w:w w:val="85"/>
        </w:rPr>
        <w:t>.</w:t>
      </w:r>
      <w:r>
        <w:rPr>
          <w:w w:val="85"/>
          <w:rtl/>
        </w:rPr>
        <w:t> بهدليل گﺴترده بودن مطالب در اين زمينه پيمانكار </w:t>
      </w:r>
      <w:r>
        <w:rPr>
          <w:w w:val="90"/>
          <w:rtl/>
        </w:rPr>
        <w:t>موظف به مطالعه دقيق</w:t>
      </w:r>
      <w:r>
        <w:rPr>
          <w:rFonts w:ascii="Times New Roman" w:cs="Times New Roman"/>
          <w:w w:val="90"/>
          <w:rtl/>
        </w:rPr>
        <w:t> </w:t>
      </w:r>
      <w:r>
        <w:rPr>
          <w:rFonts w:ascii="Times New Roman" w:cs="Times New Roman"/>
          <w:w w:val="90"/>
        </w:rPr>
        <w:t>PROCEDURE)</w:t>
      </w:r>
      <w:r>
        <w:rPr>
          <w:rFonts w:ascii="Times New Roman" w:cs="Times New Roman"/>
          <w:rtl/>
        </w:rPr>
        <w:t> </w:t>
      </w:r>
      <w:r>
        <w:rPr>
          <w:rFonts w:ascii="Times New Roman" w:cs="Times New Roman"/>
          <w:w w:val="90"/>
        </w:rPr>
        <w:t>(HSE</w:t>
      </w:r>
      <w:r>
        <w:rPr>
          <w:w w:val="90"/>
          <w:rtl/>
        </w:rPr>
        <w:t> و دستورالعمل مقابله با كرونا و رعايت موارد ذكر شده در اين مدارك ميباشد</w:t>
      </w:r>
      <w:r>
        <w:rPr>
          <w:w w:val="90"/>
        </w:rPr>
        <w:t>.</w:t>
      </w:r>
      <w:r>
        <w:rPr>
          <w:w w:val="90"/>
          <w:rtl/>
        </w:rPr>
        <w:t> از</w:t>
      </w:r>
      <w:r>
        <w:rPr>
          <w:spacing w:val="-2"/>
          <w:w w:val="90"/>
          <w:rtl/>
        </w:rPr>
        <w:t> </w:t>
      </w:r>
      <w:r>
        <w:rPr>
          <w:w w:val="90"/>
          <w:rtl/>
        </w:rPr>
        <w:t>اين منظر پيمانكار مﺴؤول رخداد</w:t>
      </w:r>
      <w:r>
        <w:rPr>
          <w:spacing w:val="-2"/>
          <w:w w:val="90"/>
          <w:rtl/>
        </w:rPr>
        <w:t> </w:t>
      </w:r>
      <w:r>
        <w:rPr>
          <w:w w:val="90"/>
          <w:rtl/>
        </w:rPr>
        <w:t>هرگونه حادثه ميباشد</w:t>
      </w:r>
      <w:r>
        <w:rPr>
          <w:w w:val="90"/>
        </w:rPr>
        <w:t>.</w:t>
      </w:r>
      <w:r>
        <w:rPr>
          <w:w w:val="90"/>
          <w:rtl/>
        </w:rPr>
        <w:t> بنابراين پيمانكار موظف است ضمن </w:t>
      </w:r>
      <w:r>
        <w:rPr>
          <w:w w:val="85"/>
          <w:rtl/>
        </w:rPr>
        <w:t>شناسايي و بررسي خطرات احتمالي مرتبط با كار اجرايي، راهكارهايي در جهت حذف يا تقليل پيامدهاي اين خطرات اتخاذ</w:t>
      </w:r>
      <w:r>
        <w:rPr>
          <w:spacing w:val="-1"/>
          <w:w w:val="85"/>
          <w:rtl/>
        </w:rPr>
        <w:t> </w:t>
      </w:r>
      <w:r>
        <w:rPr>
          <w:w w:val="85"/>
          <w:rtl/>
        </w:rPr>
        <w:t>نمايد</w:t>
      </w:r>
      <w:r>
        <w:rPr>
          <w:w w:val="85"/>
        </w:rPr>
        <w:t>.</w:t>
      </w:r>
      <w:r>
        <w:rPr>
          <w:w w:val="85"/>
          <w:rtl/>
        </w:rPr>
        <w:t> در</w:t>
      </w:r>
      <w:r>
        <w:rPr>
          <w:spacing w:val="-6"/>
          <w:w w:val="85"/>
          <w:rtl/>
        </w:rPr>
        <w:t> </w:t>
      </w:r>
      <w:r>
        <w:rPr>
          <w:w w:val="85"/>
          <w:rtl/>
        </w:rPr>
        <w:t>اين راستا</w:t>
      </w:r>
      <w:r>
        <w:rPr>
          <w:spacing w:val="-2"/>
          <w:w w:val="85"/>
          <w:rtl/>
        </w:rPr>
        <w:t> </w:t>
      </w:r>
      <w:r>
        <w:rPr>
          <w:w w:val="85"/>
          <w:rtl/>
        </w:rPr>
        <w:t>پيمانكار</w:t>
      </w:r>
      <w:r>
        <w:rPr>
          <w:spacing w:val="-2"/>
          <w:w w:val="85"/>
          <w:rtl/>
        </w:rPr>
        <w:t> </w:t>
      </w:r>
      <w:r>
        <w:rPr>
          <w:w w:val="85"/>
          <w:rtl/>
        </w:rPr>
        <w:t>موظف</w:t>
      </w:r>
      <w:r>
        <w:rPr>
          <w:spacing w:val="-1"/>
          <w:w w:val="85"/>
          <w:rtl/>
        </w:rPr>
        <w:t> </w:t>
      </w:r>
      <w:r>
        <w:rPr>
          <w:w w:val="85"/>
          <w:rtl/>
        </w:rPr>
        <w:t>به</w:t>
      </w:r>
      <w:r>
        <w:rPr>
          <w:spacing w:val="-2"/>
          <w:w w:val="85"/>
          <w:rtl/>
        </w:rPr>
        <w:t> </w:t>
      </w:r>
      <w:r>
        <w:rPr>
          <w:w w:val="85"/>
          <w:rtl/>
        </w:rPr>
        <w:t>ارائه روشهاي</w:t>
      </w:r>
      <w:r>
        <w:rPr>
          <w:spacing w:val="-2"/>
          <w:w w:val="85"/>
          <w:rtl/>
        </w:rPr>
        <w:t> </w:t>
      </w:r>
      <w:r>
        <w:rPr>
          <w:w w:val="85"/>
          <w:rtl/>
        </w:rPr>
        <w:t>اجرايي</w:t>
      </w:r>
      <w:r>
        <w:rPr>
          <w:spacing w:val="-2"/>
          <w:w w:val="85"/>
          <w:rtl/>
        </w:rPr>
        <w:t> </w:t>
      </w:r>
      <w:r>
        <w:rPr>
          <w:w w:val="85"/>
          <w:rtl/>
        </w:rPr>
        <w:t>و</w:t>
      </w:r>
      <w:r>
        <w:rPr>
          <w:spacing w:val="-5"/>
          <w:w w:val="85"/>
          <w:rtl/>
        </w:rPr>
        <w:t> </w:t>
      </w:r>
      <w:r>
        <w:rPr>
          <w:w w:val="85"/>
          <w:rtl/>
        </w:rPr>
        <w:t>فراهم آوردن</w:t>
      </w:r>
      <w:r>
        <w:rPr>
          <w:spacing w:val="-2"/>
          <w:w w:val="85"/>
          <w:rtl/>
        </w:rPr>
        <w:t> </w:t>
      </w:r>
      <w:r>
        <w:rPr>
          <w:w w:val="85"/>
          <w:rtl/>
        </w:rPr>
        <w:t>محيط</w:t>
      </w:r>
      <w:r>
        <w:rPr>
          <w:spacing w:val="-1"/>
          <w:w w:val="85"/>
          <w:rtl/>
        </w:rPr>
        <w:t> </w:t>
      </w:r>
      <w:r>
        <w:rPr>
          <w:w w:val="85"/>
          <w:rtl/>
        </w:rPr>
        <w:t>كاري</w:t>
      </w:r>
      <w:r>
        <w:rPr>
          <w:spacing w:val="-2"/>
          <w:w w:val="85"/>
          <w:rtl/>
        </w:rPr>
        <w:t> </w:t>
      </w:r>
      <w:r>
        <w:rPr>
          <w:w w:val="85"/>
          <w:rtl/>
        </w:rPr>
        <w:t>ايمن</w:t>
      </w:r>
      <w:r>
        <w:rPr>
          <w:spacing w:val="-5"/>
          <w:w w:val="85"/>
          <w:rtl/>
        </w:rPr>
        <w:t> </w:t>
      </w:r>
      <w:r>
        <w:rPr>
          <w:w w:val="85"/>
          <w:rtl/>
        </w:rPr>
        <w:t>براي</w:t>
      </w:r>
      <w:r>
        <w:rPr>
          <w:spacing w:val="-3"/>
          <w:w w:val="85"/>
          <w:rtl/>
        </w:rPr>
        <w:t> </w:t>
      </w:r>
      <w:r>
        <w:rPr>
          <w:w w:val="85"/>
          <w:rtl/>
        </w:rPr>
        <w:t>كليه</w:t>
      </w:r>
      <w:r>
        <w:rPr>
          <w:spacing w:val="-2"/>
          <w:w w:val="85"/>
          <w:rtl/>
        </w:rPr>
        <w:t> </w:t>
      </w:r>
      <w:r>
        <w:rPr>
          <w:w w:val="85"/>
          <w:rtl/>
        </w:rPr>
        <w:t>پرسنل خود</w:t>
      </w:r>
      <w:r>
        <w:rPr>
          <w:spacing w:val="-4"/>
          <w:w w:val="85"/>
          <w:rtl/>
        </w:rPr>
        <w:t> </w:t>
      </w:r>
      <w:r>
        <w:rPr>
          <w:w w:val="85"/>
          <w:rtl/>
        </w:rPr>
        <w:t>و</w:t>
      </w:r>
      <w:r>
        <w:rPr>
          <w:spacing w:val="-6"/>
          <w:w w:val="85"/>
          <w:rtl/>
        </w:rPr>
        <w:t> </w:t>
      </w:r>
      <w:r>
        <w:rPr>
          <w:w w:val="85"/>
          <w:rtl/>
        </w:rPr>
        <w:t>پرسنل</w:t>
      </w:r>
      <w:r>
        <w:rPr>
          <w:spacing w:val="-4"/>
          <w:w w:val="85"/>
          <w:rtl/>
        </w:rPr>
        <w:t> </w:t>
      </w:r>
      <w:r>
        <w:rPr>
          <w:w w:val="85"/>
          <w:rtl/>
        </w:rPr>
        <w:t>كارفرما</w:t>
      </w:r>
      <w:r>
        <w:rPr>
          <w:spacing w:val="-2"/>
          <w:w w:val="85"/>
          <w:rtl/>
        </w:rPr>
        <w:t> </w:t>
      </w:r>
      <w:r>
        <w:rPr>
          <w:w w:val="85"/>
          <w:rtl/>
        </w:rPr>
        <w:t>و</w:t>
      </w:r>
      <w:r>
        <w:rPr>
          <w:spacing w:val="-1"/>
          <w:w w:val="85"/>
          <w:rtl/>
        </w:rPr>
        <w:t> </w:t>
      </w:r>
      <w:r>
        <w:rPr>
          <w:w w:val="85"/>
          <w:rtl/>
        </w:rPr>
        <w:t>مشاور</w:t>
      </w:r>
      <w:r>
        <w:rPr>
          <w:spacing w:val="-3"/>
          <w:w w:val="85"/>
          <w:rtl/>
        </w:rPr>
        <w:t> </w:t>
      </w:r>
      <w:r>
        <w:rPr>
          <w:w w:val="85"/>
          <w:rtl/>
        </w:rPr>
        <w:t>ميباشد</w:t>
      </w:r>
      <w:r>
        <w:rPr>
          <w:w w:val="85"/>
        </w:rPr>
        <w:t>.</w:t>
      </w:r>
      <w:r>
        <w:rPr>
          <w:spacing w:val="-2"/>
          <w:w w:val="85"/>
          <w:rtl/>
        </w:rPr>
        <w:t> </w:t>
      </w:r>
      <w:r>
        <w:rPr>
          <w:w w:val="85"/>
          <w:rtl/>
        </w:rPr>
        <w:t>تهيه</w:t>
      </w:r>
      <w:r>
        <w:rPr>
          <w:spacing w:val="-4"/>
          <w:w w:val="85"/>
          <w:rtl/>
        </w:rPr>
        <w:t> </w:t>
      </w:r>
      <w:r>
        <w:rPr>
          <w:w w:val="85"/>
          <w:rtl/>
        </w:rPr>
        <w:t>كليه</w:t>
      </w:r>
      <w:r>
        <w:rPr>
          <w:spacing w:val="-2"/>
          <w:w w:val="85"/>
          <w:rtl/>
        </w:rPr>
        <w:t> </w:t>
      </w:r>
      <w:r>
        <w:rPr>
          <w:w w:val="85"/>
          <w:rtl/>
        </w:rPr>
        <w:t>لوازم</w:t>
      </w:r>
      <w:r>
        <w:rPr>
          <w:spacing w:val="-4"/>
          <w:w w:val="85"/>
          <w:rtl/>
        </w:rPr>
        <w:t> </w:t>
      </w:r>
      <w:r>
        <w:rPr>
          <w:w w:val="85"/>
          <w:rtl/>
        </w:rPr>
        <w:t>حفاظت</w:t>
      </w:r>
      <w:r>
        <w:rPr>
          <w:spacing w:val="-4"/>
          <w:w w:val="85"/>
          <w:rtl/>
        </w:rPr>
        <w:t> </w:t>
      </w:r>
      <w:r>
        <w:rPr>
          <w:w w:val="85"/>
          <w:rtl/>
        </w:rPr>
        <w:t>فردي</w:t>
      </w:r>
      <w:r>
        <w:rPr>
          <w:spacing w:val="-1"/>
          <w:w w:val="85"/>
          <w:rtl/>
        </w:rPr>
        <w:t> </w:t>
      </w:r>
      <w:r>
        <w:rPr>
          <w:w w:val="85"/>
          <w:rtl/>
        </w:rPr>
        <w:t>مطابق</w:t>
      </w:r>
      <w:r>
        <w:rPr>
          <w:spacing w:val="-4"/>
          <w:w w:val="85"/>
          <w:rtl/>
        </w:rPr>
        <w:t> </w:t>
      </w:r>
      <w:r>
        <w:rPr>
          <w:w w:val="85"/>
          <w:rtl/>
        </w:rPr>
        <w:t>با</w:t>
      </w:r>
      <w:r>
        <w:rPr>
          <w:spacing w:val="-2"/>
          <w:w w:val="85"/>
          <w:rtl/>
        </w:rPr>
        <w:t> </w:t>
      </w:r>
      <w:r>
        <w:rPr>
          <w:w w:val="85"/>
          <w:rtl/>
        </w:rPr>
        <w:t>فعاليت</w:t>
      </w:r>
      <w:r>
        <w:rPr>
          <w:spacing w:val="-4"/>
          <w:w w:val="85"/>
          <w:rtl/>
        </w:rPr>
        <w:t> </w:t>
      </w:r>
      <w:r>
        <w:rPr>
          <w:w w:val="85"/>
          <w:rtl/>
        </w:rPr>
        <w:t>خاص</w:t>
      </w:r>
      <w:r>
        <w:rPr>
          <w:spacing w:val="-4"/>
          <w:w w:val="85"/>
          <w:rtl/>
        </w:rPr>
        <w:t> </w:t>
      </w:r>
      <w:r>
        <w:rPr>
          <w:w w:val="85"/>
          <w:rtl/>
        </w:rPr>
        <w:t>هر</w:t>
      </w:r>
      <w:r>
        <w:rPr>
          <w:spacing w:val="-4"/>
          <w:w w:val="85"/>
          <w:rtl/>
        </w:rPr>
        <w:t> </w:t>
      </w:r>
      <w:r>
        <w:rPr>
          <w:w w:val="85"/>
          <w:rtl/>
        </w:rPr>
        <w:t>گروه</w:t>
      </w:r>
      <w:r>
        <w:rPr>
          <w:spacing w:val="-2"/>
          <w:w w:val="85"/>
          <w:rtl/>
        </w:rPr>
        <w:t> </w:t>
      </w:r>
      <w:r>
        <w:rPr>
          <w:w w:val="85"/>
          <w:rtl/>
        </w:rPr>
        <w:t>اجرايي</w:t>
      </w:r>
      <w:r>
        <w:rPr>
          <w:spacing w:val="-4"/>
          <w:w w:val="85"/>
          <w:rtl/>
        </w:rPr>
        <w:t> </w:t>
      </w:r>
      <w:r>
        <w:rPr>
          <w:w w:val="85"/>
          <w:rtl/>
        </w:rPr>
        <w:t>براي تمامي افراد حاضر در كارگاه اعم از پرسنل پيمانكار، كارفرما و مشاور بر عهده پيمانكار ميباشد</w:t>
      </w:r>
      <w:r>
        <w:rPr>
          <w:w w:val="85"/>
        </w:rPr>
        <w:t>.</w:t>
      </w:r>
      <w:r>
        <w:rPr>
          <w:w w:val="85"/>
          <w:rtl/>
        </w:rPr>
        <w:t> همچنين پيمانكار </w:t>
      </w:r>
      <w:r>
        <w:rPr>
          <w:w w:val="90"/>
          <w:rtl/>
        </w:rPr>
        <w:t>موظف به تهيه گزارشات منظم </w:t>
      </w:r>
      <w:r>
        <w:rPr>
          <w:w w:val="90"/>
        </w:rPr>
        <w:t>١٥</w:t>
      </w:r>
      <w:r>
        <w:rPr>
          <w:w w:val="90"/>
          <w:rtl/>
        </w:rPr>
        <w:t>روزه بر اساس چك ليﺴت هاي موجود در مدارك فوقالذكر و ارسال آنها به مشاور </w:t>
      </w:r>
      <w:r>
        <w:rPr>
          <w:w w:val="85"/>
          <w:rtl/>
        </w:rPr>
        <w:t>و كارفرما ميباشد</w:t>
      </w:r>
      <w:r>
        <w:rPr>
          <w:w w:val="85"/>
        </w:rPr>
        <w:t>.</w:t>
      </w:r>
      <w:r>
        <w:rPr>
          <w:w w:val="85"/>
          <w:rtl/>
        </w:rPr>
        <w:t> ارائه آموزشهاي منظم مرتبط با ايمني، بهداشت و محيط زيﺴت براي كليه پرسنل كارگاهي اعم از نيروهاي</w:t>
      </w:r>
      <w:r>
        <w:rPr>
          <w:spacing w:val="-9"/>
          <w:w w:val="85"/>
          <w:rtl/>
        </w:rPr>
        <w:t> </w:t>
      </w:r>
      <w:r>
        <w:rPr>
          <w:w w:val="85"/>
          <w:rtl/>
        </w:rPr>
        <w:t>پيمانكار</w:t>
      </w:r>
      <w:r>
        <w:rPr>
          <w:spacing w:val="-9"/>
          <w:w w:val="85"/>
          <w:rtl/>
        </w:rPr>
        <w:t> </w:t>
      </w:r>
      <w:r>
        <w:rPr>
          <w:w w:val="85"/>
          <w:rtl/>
        </w:rPr>
        <w:t>و</w:t>
      </w:r>
      <w:r>
        <w:rPr>
          <w:spacing w:val="-7"/>
          <w:w w:val="85"/>
          <w:rtl/>
        </w:rPr>
        <w:t> </w:t>
      </w:r>
      <w:r>
        <w:rPr>
          <w:w w:val="85"/>
          <w:rtl/>
        </w:rPr>
        <w:t>عوامل</w:t>
      </w:r>
      <w:r>
        <w:rPr>
          <w:spacing w:val="-8"/>
          <w:w w:val="85"/>
          <w:rtl/>
        </w:rPr>
        <w:t> </w:t>
      </w:r>
      <w:r>
        <w:rPr>
          <w:w w:val="85"/>
          <w:rtl/>
        </w:rPr>
        <w:t>كارفرما</w:t>
      </w:r>
      <w:r>
        <w:rPr>
          <w:spacing w:val="-7"/>
          <w:w w:val="85"/>
          <w:rtl/>
        </w:rPr>
        <w:t> </w:t>
      </w:r>
      <w:r>
        <w:rPr>
          <w:w w:val="85"/>
          <w:rtl/>
        </w:rPr>
        <w:t>و</w:t>
      </w:r>
      <w:r>
        <w:rPr>
          <w:spacing w:val="-7"/>
          <w:w w:val="85"/>
          <w:rtl/>
        </w:rPr>
        <w:t> </w:t>
      </w:r>
      <w:r>
        <w:rPr>
          <w:w w:val="85"/>
          <w:rtl/>
        </w:rPr>
        <w:t>مشاور</w:t>
      </w:r>
      <w:r>
        <w:rPr>
          <w:spacing w:val="-9"/>
          <w:w w:val="85"/>
          <w:rtl/>
        </w:rPr>
        <w:t> </w:t>
      </w:r>
      <w:r>
        <w:rPr>
          <w:w w:val="85"/>
          <w:rtl/>
        </w:rPr>
        <w:t>نيز</w:t>
      </w:r>
      <w:r>
        <w:rPr>
          <w:spacing w:val="-9"/>
          <w:w w:val="85"/>
          <w:rtl/>
        </w:rPr>
        <w:t> </w:t>
      </w:r>
      <w:r>
        <w:rPr>
          <w:w w:val="85"/>
          <w:rtl/>
        </w:rPr>
        <w:t>بر</w:t>
      </w:r>
      <w:r>
        <w:rPr>
          <w:spacing w:val="-9"/>
          <w:w w:val="85"/>
          <w:rtl/>
        </w:rPr>
        <w:t> </w:t>
      </w:r>
      <w:r>
        <w:rPr>
          <w:w w:val="85"/>
          <w:rtl/>
        </w:rPr>
        <w:t>عهده</w:t>
      </w:r>
      <w:r>
        <w:rPr>
          <w:spacing w:val="-9"/>
          <w:w w:val="85"/>
          <w:rtl/>
        </w:rPr>
        <w:t> </w:t>
      </w:r>
      <w:r>
        <w:rPr>
          <w:w w:val="85"/>
          <w:rtl/>
        </w:rPr>
        <w:t>پيمانكار</w:t>
      </w:r>
      <w:r>
        <w:rPr>
          <w:spacing w:val="-7"/>
          <w:w w:val="85"/>
          <w:rtl/>
        </w:rPr>
        <w:t> </w:t>
      </w:r>
      <w:r>
        <w:rPr>
          <w:w w:val="85"/>
          <w:rtl/>
        </w:rPr>
        <w:t>است</w:t>
      </w:r>
      <w:r>
        <w:rPr>
          <w:w w:val="85"/>
        </w:rPr>
        <w:t>.</w:t>
      </w:r>
      <w:r>
        <w:rPr>
          <w:spacing w:val="-9"/>
          <w:w w:val="85"/>
          <w:rtl/>
        </w:rPr>
        <w:t> </w:t>
      </w:r>
      <w:r>
        <w:rPr>
          <w:w w:val="85"/>
          <w:rtl/>
        </w:rPr>
        <w:t>پيمانكار</w:t>
      </w:r>
      <w:r>
        <w:rPr>
          <w:spacing w:val="-7"/>
          <w:w w:val="85"/>
          <w:rtl/>
        </w:rPr>
        <w:t> </w:t>
      </w:r>
      <w:r>
        <w:rPr>
          <w:w w:val="85"/>
          <w:rtl/>
        </w:rPr>
        <w:t>موظف</w:t>
      </w:r>
      <w:r>
        <w:rPr>
          <w:spacing w:val="-6"/>
          <w:w w:val="85"/>
          <w:rtl/>
        </w:rPr>
        <w:t> </w:t>
      </w:r>
      <w:r>
        <w:rPr>
          <w:w w:val="85"/>
          <w:rtl/>
        </w:rPr>
        <w:t>به</w:t>
      </w:r>
      <w:r>
        <w:rPr>
          <w:spacing w:val="-10"/>
          <w:w w:val="85"/>
          <w:rtl/>
        </w:rPr>
        <w:t> </w:t>
      </w:r>
      <w:r>
        <w:rPr>
          <w:w w:val="85"/>
          <w:rtl/>
        </w:rPr>
        <w:t>حفظ</w:t>
      </w:r>
      <w:r>
        <w:rPr>
          <w:spacing w:val="-7"/>
          <w:w w:val="85"/>
          <w:rtl/>
        </w:rPr>
        <w:t> </w:t>
      </w:r>
      <w:r>
        <w:rPr>
          <w:w w:val="85"/>
          <w:rtl/>
        </w:rPr>
        <w:t>محيط</w:t>
      </w:r>
      <w:r>
        <w:rPr>
          <w:spacing w:val="-7"/>
          <w:w w:val="85"/>
          <w:rtl/>
        </w:rPr>
        <w:t> </w:t>
      </w:r>
      <w:r>
        <w:rPr>
          <w:w w:val="85"/>
          <w:rtl/>
        </w:rPr>
        <w:t>زيﺴت</w:t>
      </w:r>
      <w:r>
        <w:rPr>
          <w:spacing w:val="-9"/>
          <w:w w:val="85"/>
          <w:rtl/>
        </w:rPr>
        <w:t> </w:t>
      </w:r>
      <w:r>
        <w:rPr>
          <w:w w:val="85"/>
          <w:rtl/>
        </w:rPr>
        <w:t>و</w:t>
      </w:r>
      <w:r>
        <w:rPr>
          <w:spacing w:val="-7"/>
          <w:w w:val="85"/>
          <w:rtl/>
        </w:rPr>
        <w:t> </w:t>
      </w:r>
      <w:r>
        <w:rPr>
          <w:w w:val="85"/>
          <w:rtl/>
        </w:rPr>
        <w:t>رعايت </w:t>
      </w:r>
      <w:r>
        <w:rPr>
          <w:w w:val="90"/>
          <w:rtl/>
        </w:rPr>
        <w:t>قانون مديريت پﺴماندها و در نظر گرفتن</w:t>
      </w:r>
      <w:r>
        <w:rPr>
          <w:rFonts w:ascii="Times New Roman" w:cs="Times New Roman"/>
          <w:w w:val="90"/>
          <w:rtl/>
        </w:rPr>
        <w:t> </w:t>
      </w:r>
      <w:r>
        <w:rPr>
          <w:rFonts w:ascii="Times New Roman" w:cs="Times New Roman"/>
          <w:w w:val="90"/>
        </w:rPr>
        <w:t>TANK</w:t>
      </w:r>
      <w:r>
        <w:rPr>
          <w:rFonts w:ascii="Times New Roman" w:cs="Times New Roman"/>
          <w:rtl/>
        </w:rPr>
        <w:t> </w:t>
      </w:r>
      <w:r>
        <w:rPr>
          <w:rFonts w:ascii="Times New Roman" w:cs="Times New Roman"/>
          <w:w w:val="90"/>
        </w:rPr>
        <w:t>SEPTIC</w:t>
      </w:r>
      <w:r>
        <w:rPr>
          <w:w w:val="90"/>
          <w:rtl/>
        </w:rPr>
        <w:t> مناسب براي دفع فاضﻼب انﺴاني و خانگي حين عمليات</w:t>
      </w:r>
      <w:r>
        <w:rPr>
          <w:spacing w:val="-7"/>
          <w:w w:val="90"/>
          <w:rtl/>
        </w:rPr>
        <w:t> </w:t>
      </w:r>
      <w:r>
        <w:rPr>
          <w:w w:val="90"/>
          <w:rtl/>
        </w:rPr>
        <w:t>اجرايي</w:t>
      </w:r>
      <w:r>
        <w:rPr>
          <w:spacing w:val="-7"/>
          <w:w w:val="90"/>
          <w:rtl/>
        </w:rPr>
        <w:t> </w:t>
      </w:r>
      <w:r>
        <w:rPr>
          <w:w w:val="90"/>
          <w:rtl/>
        </w:rPr>
        <w:t>مطابق</w:t>
      </w:r>
      <w:r>
        <w:rPr>
          <w:spacing w:val="-12"/>
          <w:w w:val="90"/>
          <w:rtl/>
        </w:rPr>
        <w:t> </w:t>
      </w:r>
      <w:r>
        <w:rPr>
          <w:w w:val="90"/>
          <w:rtl/>
        </w:rPr>
        <w:t>با</w:t>
      </w:r>
      <w:r>
        <w:rPr>
          <w:spacing w:val="-10"/>
          <w:w w:val="90"/>
          <w:rtl/>
        </w:rPr>
        <w:t> </w:t>
      </w:r>
      <w:r>
        <w:rPr>
          <w:w w:val="90"/>
          <w:rtl/>
        </w:rPr>
        <w:t>ضوابط</w:t>
      </w:r>
      <w:r>
        <w:rPr>
          <w:spacing w:val="-10"/>
          <w:w w:val="90"/>
          <w:rtl/>
        </w:rPr>
        <w:t> </w:t>
      </w:r>
      <w:r>
        <w:rPr>
          <w:w w:val="90"/>
          <w:rtl/>
        </w:rPr>
        <w:t>سازمان</w:t>
      </w:r>
      <w:r>
        <w:rPr>
          <w:spacing w:val="-13"/>
          <w:w w:val="90"/>
          <w:rtl/>
        </w:rPr>
        <w:t> </w:t>
      </w:r>
      <w:r>
        <w:rPr>
          <w:w w:val="90"/>
          <w:rtl/>
        </w:rPr>
        <w:t>محيط</w:t>
      </w:r>
      <w:r>
        <w:rPr>
          <w:spacing w:val="-7"/>
          <w:w w:val="90"/>
          <w:rtl/>
        </w:rPr>
        <w:t> </w:t>
      </w:r>
      <w:r>
        <w:rPr>
          <w:w w:val="90"/>
          <w:rtl/>
        </w:rPr>
        <w:t>زيﺴت</w:t>
      </w:r>
      <w:r>
        <w:rPr>
          <w:spacing w:val="-12"/>
          <w:w w:val="90"/>
          <w:rtl/>
        </w:rPr>
        <w:t> </w:t>
      </w:r>
      <w:r>
        <w:rPr>
          <w:w w:val="90"/>
          <w:rtl/>
        </w:rPr>
        <w:t>و</w:t>
      </w:r>
      <w:r>
        <w:rPr>
          <w:spacing w:val="-8"/>
          <w:w w:val="90"/>
          <w:rtl/>
        </w:rPr>
        <w:t> </w:t>
      </w:r>
      <w:r>
        <w:rPr>
          <w:w w:val="90"/>
          <w:rtl/>
        </w:rPr>
        <w:t>شهرداريها</w:t>
      </w:r>
      <w:r>
        <w:rPr>
          <w:spacing w:val="-12"/>
          <w:w w:val="90"/>
          <w:rtl/>
        </w:rPr>
        <w:t> </w:t>
      </w:r>
      <w:r>
        <w:rPr>
          <w:w w:val="90"/>
          <w:rtl/>
        </w:rPr>
        <w:t>يا</w:t>
      </w:r>
      <w:r>
        <w:rPr>
          <w:spacing w:val="-12"/>
          <w:w w:val="90"/>
          <w:rtl/>
        </w:rPr>
        <w:t> </w:t>
      </w:r>
      <w:r>
        <w:rPr>
          <w:w w:val="90"/>
          <w:rtl/>
        </w:rPr>
        <w:t>بخشداريهاي</w:t>
      </w:r>
      <w:r>
        <w:rPr>
          <w:spacing w:val="-7"/>
          <w:w w:val="90"/>
          <w:rtl/>
        </w:rPr>
        <w:t> </w:t>
      </w:r>
      <w:r>
        <w:rPr>
          <w:w w:val="90"/>
          <w:rtl/>
        </w:rPr>
        <w:t>مﺴؤول</w:t>
      </w:r>
      <w:r>
        <w:rPr>
          <w:spacing w:val="-9"/>
          <w:w w:val="90"/>
          <w:rtl/>
        </w:rPr>
        <w:t> </w:t>
      </w:r>
      <w:r>
        <w:rPr>
          <w:w w:val="90"/>
          <w:rtl/>
        </w:rPr>
        <w:t>منطقه</w:t>
      </w:r>
      <w:r>
        <w:rPr>
          <w:spacing w:val="-7"/>
          <w:w w:val="90"/>
          <w:rtl/>
        </w:rPr>
        <w:t> </w:t>
      </w:r>
      <w:r>
        <w:rPr>
          <w:w w:val="90"/>
          <w:rtl/>
        </w:rPr>
        <w:t>ميباشد</w:t>
      </w:r>
      <w:r>
        <w:rPr>
          <w:w w:val="90"/>
        </w:rPr>
        <w:t>.</w:t>
      </w:r>
      <w:r>
        <w:rPr>
          <w:spacing w:val="-10"/>
          <w:w w:val="90"/>
          <w:rtl/>
        </w:rPr>
        <w:t> </w:t>
      </w:r>
      <w:r>
        <w:rPr>
          <w:w w:val="90"/>
          <w:rtl/>
        </w:rPr>
        <w:t>در</w:t>
      </w:r>
      <w:r>
        <w:rPr>
          <w:spacing w:val="-13"/>
          <w:w w:val="90"/>
          <w:rtl/>
        </w:rPr>
        <w:t> </w:t>
      </w:r>
      <w:r>
        <w:rPr>
          <w:w w:val="90"/>
          <w:rtl/>
        </w:rPr>
        <w:t>اين رابطه</w:t>
      </w:r>
      <w:r>
        <w:rPr>
          <w:spacing w:val="-1"/>
          <w:w w:val="90"/>
          <w:rtl/>
        </w:rPr>
        <w:t> </w:t>
      </w:r>
      <w:r>
        <w:rPr>
          <w:w w:val="90"/>
          <w:rtl/>
        </w:rPr>
        <w:t>انعقاد قرارداد دفع پﺴماند</w:t>
      </w:r>
      <w:r>
        <w:rPr>
          <w:spacing w:val="-2"/>
          <w:w w:val="90"/>
          <w:rtl/>
        </w:rPr>
        <w:t> </w:t>
      </w:r>
      <w:r>
        <w:rPr>
          <w:w w:val="90"/>
          <w:rtl/>
        </w:rPr>
        <w:t>با سازمان مربوطه و</w:t>
      </w:r>
      <w:r>
        <w:rPr>
          <w:spacing w:val="-1"/>
          <w:w w:val="90"/>
          <w:rtl/>
        </w:rPr>
        <w:t> </w:t>
      </w:r>
      <w:r>
        <w:rPr>
          <w:w w:val="90"/>
          <w:rtl/>
        </w:rPr>
        <w:t>ارائه آن همراه با گزارشات </w:t>
      </w:r>
      <w:r>
        <w:rPr>
          <w:w w:val="90"/>
        </w:rPr>
        <w:t>١٥</w:t>
      </w:r>
      <w:r>
        <w:rPr>
          <w:w w:val="90"/>
          <w:rtl/>
        </w:rPr>
        <w:t> روزه از</w:t>
      </w:r>
      <w:r>
        <w:rPr>
          <w:spacing w:val="-1"/>
          <w:w w:val="90"/>
          <w:rtl/>
        </w:rPr>
        <w:t> </w:t>
      </w:r>
      <w:r>
        <w:rPr>
          <w:w w:val="90"/>
          <w:rtl/>
        </w:rPr>
        <w:t>اهم وظايف پيمانكار ميباشد</w:t>
      </w:r>
      <w:r>
        <w:rPr>
          <w:w w:val="90"/>
        </w:rPr>
        <w:t>.</w:t>
      </w:r>
      <w:r>
        <w:rPr>
          <w:spacing w:val="-1"/>
          <w:w w:val="90"/>
          <w:rtl/>
        </w:rPr>
        <w:t> </w:t>
      </w:r>
      <w:r>
        <w:rPr>
          <w:w w:val="90"/>
          <w:rtl/>
        </w:rPr>
        <w:t>حفظ بهداشت</w:t>
      </w:r>
      <w:r>
        <w:rPr>
          <w:spacing w:val="-3"/>
          <w:w w:val="90"/>
          <w:rtl/>
        </w:rPr>
        <w:t> </w:t>
      </w:r>
      <w:r>
        <w:rPr>
          <w:w w:val="90"/>
          <w:rtl/>
        </w:rPr>
        <w:t>كليه</w:t>
      </w:r>
      <w:r>
        <w:rPr>
          <w:spacing w:val="-2"/>
          <w:w w:val="90"/>
          <w:rtl/>
        </w:rPr>
        <w:t> </w:t>
      </w:r>
      <w:r>
        <w:rPr>
          <w:w w:val="90"/>
          <w:rtl/>
        </w:rPr>
        <w:t>پرسنل</w:t>
      </w:r>
      <w:r>
        <w:rPr>
          <w:spacing w:val="-1"/>
          <w:w w:val="90"/>
          <w:rtl/>
        </w:rPr>
        <w:t> </w:t>
      </w:r>
      <w:r>
        <w:rPr>
          <w:w w:val="90"/>
          <w:rtl/>
        </w:rPr>
        <w:t>كارگاهي</w:t>
      </w:r>
      <w:r>
        <w:rPr>
          <w:spacing w:val="-2"/>
          <w:w w:val="90"/>
          <w:rtl/>
        </w:rPr>
        <w:t> </w:t>
      </w:r>
      <w:r>
        <w:rPr>
          <w:w w:val="90"/>
          <w:rtl/>
        </w:rPr>
        <w:t>و فراهم آوردن</w:t>
      </w:r>
      <w:r>
        <w:rPr>
          <w:spacing w:val="-3"/>
          <w:w w:val="90"/>
          <w:rtl/>
        </w:rPr>
        <w:t> </w:t>
      </w:r>
      <w:r>
        <w:rPr>
          <w:w w:val="90"/>
          <w:rtl/>
        </w:rPr>
        <w:t>امكانات رفاهي</w:t>
      </w:r>
      <w:r>
        <w:rPr>
          <w:spacing w:val="-1"/>
          <w:w w:val="90"/>
          <w:rtl/>
        </w:rPr>
        <w:t> </w:t>
      </w:r>
      <w:r>
        <w:rPr>
          <w:w w:val="90"/>
          <w:rtl/>
        </w:rPr>
        <w:t>در راستاي حفظ</w:t>
      </w:r>
      <w:r>
        <w:rPr>
          <w:spacing w:val="-1"/>
          <w:w w:val="90"/>
          <w:rtl/>
        </w:rPr>
        <w:t> </w:t>
      </w:r>
      <w:r>
        <w:rPr>
          <w:w w:val="90"/>
          <w:rtl/>
        </w:rPr>
        <w:t>سﻼمتي پرسنل</w:t>
      </w:r>
      <w:r>
        <w:rPr>
          <w:spacing w:val="-3"/>
          <w:w w:val="90"/>
          <w:rtl/>
        </w:rPr>
        <w:t> </w:t>
      </w:r>
      <w:r>
        <w:rPr>
          <w:w w:val="90"/>
          <w:rtl/>
        </w:rPr>
        <w:t>از </w:t>
      </w:r>
      <w:r>
        <w:rPr>
          <w:w w:val="85"/>
          <w:rtl/>
        </w:rPr>
        <w:t>وظايف پيمانكار ميباشد</w:t>
      </w:r>
      <w:r>
        <w:rPr>
          <w:w w:val="85"/>
        </w:rPr>
        <w:t>.</w:t>
      </w:r>
      <w:r>
        <w:rPr>
          <w:w w:val="85"/>
          <w:rtl/>
        </w:rPr>
        <w:t> در اين راستا تامين آب شرب و شﺴتشوي مناسب از وظايف پيمانكار ميباشد</w:t>
      </w:r>
      <w:r>
        <w:rPr>
          <w:w w:val="85"/>
        </w:rPr>
        <w:t>.</w:t>
      </w:r>
      <w:r>
        <w:rPr>
          <w:w w:val="85"/>
          <w:rtl/>
        </w:rPr>
        <w:t> در ﺻورت نياز به حفر چاه آب پيمانكار بايد تاييد سازمان محيط زيﺴت منطقه را اخذ نمايد</w:t>
      </w:r>
      <w:r>
        <w:rPr>
          <w:w w:val="85"/>
        </w:rPr>
        <w:t>.</w:t>
      </w:r>
      <w:r>
        <w:rPr>
          <w:w w:val="85"/>
          <w:rtl/>
        </w:rPr>
        <w:t> پيمانكار موظف به فراهم آوردن سرويﺴهاي</w:t>
      </w:r>
      <w:r>
        <w:rPr>
          <w:spacing w:val="-1"/>
          <w:w w:val="85"/>
          <w:rtl/>
        </w:rPr>
        <w:t> </w:t>
      </w:r>
      <w:r>
        <w:rPr>
          <w:w w:val="85"/>
          <w:rtl/>
        </w:rPr>
        <w:t>بهداشتي مناسب</w:t>
      </w:r>
      <w:r>
        <w:rPr>
          <w:spacing w:val="-1"/>
          <w:w w:val="85"/>
          <w:rtl/>
        </w:rPr>
        <w:t> </w:t>
      </w:r>
      <w:r>
        <w:rPr>
          <w:w w:val="85"/>
          <w:rtl/>
        </w:rPr>
        <w:t>به</w:t>
      </w:r>
      <w:r>
        <w:rPr>
          <w:spacing w:val="-3"/>
          <w:w w:val="85"/>
          <w:rtl/>
        </w:rPr>
        <w:t> </w:t>
      </w:r>
      <w:r>
        <w:rPr>
          <w:w w:val="85"/>
          <w:rtl/>
        </w:rPr>
        <w:t>تعداد</w:t>
      </w:r>
      <w:r>
        <w:rPr>
          <w:spacing w:val="-3"/>
          <w:w w:val="85"/>
          <w:rtl/>
        </w:rPr>
        <w:t> </w:t>
      </w:r>
      <w:r>
        <w:rPr>
          <w:w w:val="85"/>
          <w:rtl/>
        </w:rPr>
        <w:t>كافي</w:t>
      </w:r>
      <w:r>
        <w:rPr>
          <w:spacing w:val="-1"/>
          <w:w w:val="85"/>
          <w:rtl/>
        </w:rPr>
        <w:t> </w:t>
      </w:r>
      <w:r>
        <w:rPr>
          <w:w w:val="85"/>
          <w:rtl/>
        </w:rPr>
        <w:t>براي</w:t>
      </w:r>
      <w:r>
        <w:rPr>
          <w:spacing w:val="-4"/>
          <w:w w:val="85"/>
          <w:rtl/>
        </w:rPr>
        <w:t> </w:t>
      </w:r>
      <w:r>
        <w:rPr>
          <w:w w:val="85"/>
          <w:rtl/>
        </w:rPr>
        <w:t>پرسنل</w:t>
      </w:r>
      <w:r>
        <w:rPr>
          <w:spacing w:val="-3"/>
          <w:w w:val="85"/>
          <w:rtl/>
        </w:rPr>
        <w:t> </w:t>
      </w:r>
      <w:r>
        <w:rPr>
          <w:w w:val="85"/>
          <w:rtl/>
        </w:rPr>
        <w:t>كارگاهي</w:t>
      </w:r>
      <w:r>
        <w:rPr>
          <w:spacing w:val="-2"/>
          <w:w w:val="85"/>
          <w:rtl/>
        </w:rPr>
        <w:t> </w:t>
      </w:r>
      <w:r>
        <w:rPr>
          <w:w w:val="85"/>
          <w:rtl/>
        </w:rPr>
        <w:t>ميباشد</w:t>
      </w:r>
      <w:r>
        <w:rPr>
          <w:w w:val="85"/>
        </w:rPr>
        <w:t>.</w:t>
      </w:r>
      <w:r>
        <w:rPr>
          <w:spacing w:val="-2"/>
          <w:w w:val="85"/>
          <w:rtl/>
        </w:rPr>
        <w:t> </w:t>
      </w:r>
      <w:r>
        <w:rPr>
          <w:w w:val="85"/>
          <w:rtl/>
        </w:rPr>
        <w:t>ايجاد</w:t>
      </w:r>
      <w:r>
        <w:rPr>
          <w:spacing w:val="-1"/>
          <w:w w:val="85"/>
          <w:rtl/>
        </w:rPr>
        <w:t> </w:t>
      </w:r>
      <w:r>
        <w:rPr>
          <w:w w:val="85"/>
          <w:rtl/>
        </w:rPr>
        <w:t>آشپزخانه</w:t>
      </w:r>
      <w:r>
        <w:rPr>
          <w:spacing w:val="-2"/>
          <w:w w:val="85"/>
          <w:rtl/>
        </w:rPr>
        <w:t> </w:t>
      </w:r>
      <w:r>
        <w:rPr>
          <w:w w:val="85"/>
          <w:rtl/>
        </w:rPr>
        <w:t>مناسب</w:t>
      </w:r>
      <w:r>
        <w:rPr>
          <w:spacing w:val="-3"/>
          <w:w w:val="85"/>
          <w:rtl/>
        </w:rPr>
        <w:t> </w:t>
      </w:r>
      <w:r>
        <w:rPr>
          <w:w w:val="85"/>
          <w:rtl/>
        </w:rPr>
        <w:t>با</w:t>
      </w:r>
      <w:r>
        <w:rPr>
          <w:spacing w:val="-1"/>
          <w:w w:val="85"/>
          <w:rtl/>
        </w:rPr>
        <w:t> </w:t>
      </w:r>
      <w:r>
        <w:rPr>
          <w:w w:val="85"/>
          <w:rtl/>
        </w:rPr>
        <w:t>كليه</w:t>
      </w:r>
      <w:r>
        <w:rPr>
          <w:spacing w:val="-2"/>
          <w:w w:val="85"/>
          <w:rtl/>
        </w:rPr>
        <w:t> </w:t>
      </w:r>
      <w:r>
        <w:rPr>
          <w:w w:val="85"/>
          <w:rtl/>
        </w:rPr>
        <w:t>امكانا</w:t>
      </w:r>
      <w:r>
        <w:rPr>
          <w:w w:val="85"/>
          <w:rtl/>
        </w:rPr>
        <w:t>ت</w:t>
      </w:r>
    </w:p>
    <w:p>
      <w:pPr>
        <w:pStyle w:val="BodyText"/>
        <w:bidi/>
        <w:spacing w:line="328" w:lineRule="auto"/>
        <w:ind w:right="457" w:left="828" w:firstLine="4124"/>
        <w:jc w:val="both"/>
      </w:pPr>
      <w:r>
        <w:rPr>
          <w:w w:val="80"/>
          <w:rtl/>
        </w:rPr>
        <w:t>بهداشتي و رفاهي و ايمني نيز از جمله وظايف پيمانكار ميباشد</w:t>
      </w:r>
      <w:r>
        <w:rPr>
          <w:w w:val="80"/>
        </w:rPr>
        <w:t>.</w:t>
      </w:r>
      <w:r>
        <w:rPr>
          <w:w w:val="80"/>
          <w:rtl/>
        </w:rPr>
        <w:t> </w:t>
      </w:r>
      <w:r>
        <w:rPr>
          <w:w w:val="85"/>
          <w:rtl/>
        </w:rPr>
        <w:t>در نهايت ذكر اين نكته ضروريﺴت كه پيمانكار بايد نهايت همكاري را در زمينه حفظ موارد</w:t>
      </w:r>
      <w:r>
        <w:rPr>
          <w:spacing w:val="-1"/>
          <w:w w:val="85"/>
          <w:rtl/>
        </w:rPr>
        <w:t> </w:t>
      </w:r>
      <w:r>
        <w:rPr>
          <w:w w:val="85"/>
          <w:rtl/>
        </w:rPr>
        <w:t>ايمني، بهداشت و محيط </w:t>
      </w:r>
      <w:r>
        <w:rPr>
          <w:w w:val="90"/>
          <w:rtl/>
        </w:rPr>
        <w:t>زيﺴت</w:t>
      </w:r>
      <w:r>
        <w:rPr>
          <w:spacing w:val="-10"/>
          <w:w w:val="90"/>
          <w:rtl/>
        </w:rPr>
        <w:t> </w:t>
      </w:r>
      <w:r>
        <w:rPr>
          <w:w w:val="90"/>
          <w:rtl/>
        </w:rPr>
        <w:t>با</w:t>
      </w:r>
      <w:r>
        <w:rPr>
          <w:spacing w:val="-8"/>
          <w:w w:val="90"/>
          <w:rtl/>
        </w:rPr>
        <w:t> </w:t>
      </w:r>
      <w:r>
        <w:rPr>
          <w:w w:val="90"/>
          <w:rtl/>
        </w:rPr>
        <w:t>كارفرما</w:t>
      </w:r>
      <w:r>
        <w:rPr>
          <w:spacing w:val="-6"/>
          <w:w w:val="90"/>
          <w:rtl/>
        </w:rPr>
        <w:t> </w:t>
      </w:r>
      <w:r>
        <w:rPr>
          <w:w w:val="90"/>
          <w:rtl/>
        </w:rPr>
        <w:t>و</w:t>
      </w:r>
      <w:r>
        <w:rPr>
          <w:spacing w:val="-5"/>
          <w:w w:val="90"/>
          <w:rtl/>
        </w:rPr>
        <w:t> </w:t>
      </w:r>
      <w:r>
        <w:rPr>
          <w:w w:val="90"/>
          <w:rtl/>
        </w:rPr>
        <w:t>مشاور</w:t>
      </w:r>
      <w:r>
        <w:rPr>
          <w:spacing w:val="-7"/>
          <w:w w:val="90"/>
          <w:rtl/>
        </w:rPr>
        <w:t> </w:t>
      </w:r>
      <w:r>
        <w:rPr>
          <w:w w:val="90"/>
          <w:rtl/>
        </w:rPr>
        <w:t>داشته</w:t>
      </w:r>
      <w:r>
        <w:rPr>
          <w:spacing w:val="-8"/>
          <w:w w:val="90"/>
          <w:rtl/>
        </w:rPr>
        <w:t> </w:t>
      </w:r>
      <w:r>
        <w:rPr>
          <w:w w:val="90"/>
          <w:rtl/>
        </w:rPr>
        <w:t>باشد</w:t>
      </w:r>
      <w:r>
        <w:rPr>
          <w:w w:val="90"/>
        </w:rPr>
        <w:t>.</w:t>
      </w:r>
      <w:r>
        <w:rPr>
          <w:spacing w:val="-6"/>
          <w:w w:val="90"/>
          <w:rtl/>
        </w:rPr>
        <w:t> </w:t>
      </w:r>
      <w:r>
        <w:rPr>
          <w:w w:val="90"/>
          <w:rtl/>
        </w:rPr>
        <w:t>در</w:t>
      </w:r>
      <w:r>
        <w:rPr>
          <w:spacing w:val="-9"/>
          <w:w w:val="90"/>
          <w:rtl/>
        </w:rPr>
        <w:t> </w:t>
      </w:r>
      <w:r>
        <w:rPr>
          <w:w w:val="90"/>
          <w:rtl/>
        </w:rPr>
        <w:t>اين</w:t>
      </w:r>
      <w:r>
        <w:rPr>
          <w:spacing w:val="-5"/>
          <w:w w:val="90"/>
          <w:rtl/>
        </w:rPr>
        <w:t> </w:t>
      </w:r>
      <w:r>
        <w:rPr>
          <w:w w:val="90"/>
          <w:rtl/>
        </w:rPr>
        <w:t>زمينه</w:t>
      </w:r>
      <w:r>
        <w:rPr>
          <w:spacing w:val="-9"/>
          <w:w w:val="90"/>
          <w:rtl/>
        </w:rPr>
        <w:t> </w:t>
      </w:r>
      <w:r>
        <w:rPr>
          <w:w w:val="90"/>
          <w:rtl/>
        </w:rPr>
        <w:t>هر</w:t>
      </w:r>
      <w:r>
        <w:rPr>
          <w:spacing w:val="-5"/>
          <w:w w:val="90"/>
          <w:rtl/>
        </w:rPr>
        <w:t> </w:t>
      </w:r>
      <w:r>
        <w:rPr>
          <w:w w:val="90"/>
          <w:rtl/>
        </w:rPr>
        <w:t>زمان</w:t>
      </w:r>
      <w:r>
        <w:rPr>
          <w:spacing w:val="-8"/>
          <w:w w:val="90"/>
          <w:rtl/>
        </w:rPr>
        <w:t> </w:t>
      </w:r>
      <w:r>
        <w:rPr>
          <w:w w:val="90"/>
          <w:rtl/>
        </w:rPr>
        <w:t>كه</w:t>
      </w:r>
      <w:r>
        <w:rPr>
          <w:spacing w:val="-8"/>
          <w:w w:val="90"/>
          <w:rtl/>
        </w:rPr>
        <w:t> </w:t>
      </w:r>
      <w:r>
        <w:rPr>
          <w:w w:val="90"/>
          <w:rtl/>
        </w:rPr>
        <w:t>كارفرما</w:t>
      </w:r>
      <w:r>
        <w:rPr>
          <w:spacing w:val="-8"/>
          <w:w w:val="90"/>
          <w:rtl/>
        </w:rPr>
        <w:t> </w:t>
      </w:r>
      <w:r>
        <w:rPr>
          <w:w w:val="90"/>
          <w:rtl/>
        </w:rPr>
        <w:t>يا</w:t>
      </w:r>
      <w:r>
        <w:rPr>
          <w:spacing w:val="-5"/>
          <w:w w:val="90"/>
          <w:rtl/>
        </w:rPr>
        <w:t> </w:t>
      </w:r>
      <w:r>
        <w:rPr>
          <w:w w:val="90"/>
          <w:rtl/>
        </w:rPr>
        <w:t>مشاور</w:t>
      </w:r>
      <w:r>
        <w:rPr>
          <w:spacing w:val="-6"/>
          <w:w w:val="90"/>
          <w:rtl/>
        </w:rPr>
        <w:t> </w:t>
      </w:r>
      <w:r>
        <w:rPr>
          <w:w w:val="90"/>
          <w:rtl/>
        </w:rPr>
        <w:t>اقدام</w:t>
      </w:r>
      <w:r>
        <w:rPr>
          <w:spacing w:val="-6"/>
          <w:w w:val="90"/>
          <w:rtl/>
        </w:rPr>
        <w:t> </w:t>
      </w:r>
      <w:r>
        <w:rPr>
          <w:w w:val="90"/>
          <w:rtl/>
        </w:rPr>
        <w:t>به</w:t>
      </w:r>
      <w:r>
        <w:rPr>
          <w:spacing w:val="-9"/>
          <w:w w:val="90"/>
          <w:rtl/>
        </w:rPr>
        <w:t> </w:t>
      </w:r>
      <w:r>
        <w:rPr>
          <w:w w:val="90"/>
          <w:rtl/>
        </w:rPr>
        <w:t>طراحي</w:t>
      </w:r>
      <w:r>
        <w:rPr>
          <w:spacing w:val="-8"/>
          <w:w w:val="90"/>
          <w:rtl/>
        </w:rPr>
        <w:t> </w:t>
      </w:r>
      <w:r>
        <w:rPr>
          <w:w w:val="90"/>
          <w:rtl/>
        </w:rPr>
        <w:t>فرمهاي</w:t>
      </w:r>
      <w:r>
        <w:rPr>
          <w:spacing w:val="-7"/>
          <w:w w:val="90"/>
          <w:rtl/>
        </w:rPr>
        <w:t> </w:t>
      </w:r>
      <w:r>
        <w:rPr>
          <w:w w:val="90"/>
          <w:rtl/>
        </w:rPr>
        <w:t>جديد </w:t>
      </w:r>
      <w:r>
        <w:rPr>
          <w:w w:val="80"/>
          <w:rtl/>
        </w:rPr>
        <w:t>نظير</w:t>
      </w:r>
      <w:r>
        <w:rPr>
          <w:rFonts w:ascii="Cambria" w:cs="Cambria"/>
          <w:rtl/>
        </w:rPr>
        <w:t> </w:t>
      </w:r>
      <w:r>
        <w:rPr>
          <w:rFonts w:ascii="Cambria" w:cs="Cambria"/>
          <w:w w:val="80"/>
        </w:rPr>
        <w:t>"</w:t>
      </w:r>
      <w:r>
        <w:rPr>
          <w:w w:val="80"/>
          <w:rtl/>
        </w:rPr>
        <w:t>فرم نظرسنجي از كارگران</w:t>
      </w:r>
      <w:r>
        <w:rPr>
          <w:rFonts w:ascii="Cambria" w:cs="Cambria"/>
          <w:w w:val="80"/>
        </w:rPr>
        <w:t>"</w:t>
      </w:r>
      <w:r>
        <w:rPr>
          <w:w w:val="80"/>
          <w:rtl/>
        </w:rPr>
        <w:t> و ساير فرمهاي مشابه نمايند، پيمانكار بايد در رابطه با پر كردن اين فرمها توسط </w:t>
      </w:r>
      <w:r>
        <w:rPr>
          <w:spacing w:val="-6"/>
          <w:rtl/>
        </w:rPr>
        <w:t>پرسنل</w:t>
      </w:r>
      <w:r>
        <w:rPr>
          <w:spacing w:val="-7"/>
          <w:rtl/>
        </w:rPr>
        <w:t> </w:t>
      </w:r>
      <w:r>
        <w:rPr>
          <w:spacing w:val="-6"/>
          <w:rtl/>
        </w:rPr>
        <w:t>كارگاهي</w:t>
      </w:r>
      <w:r>
        <w:rPr>
          <w:spacing w:val="-7"/>
          <w:rtl/>
        </w:rPr>
        <w:t> </w:t>
      </w:r>
      <w:r>
        <w:rPr>
          <w:spacing w:val="-6"/>
          <w:rtl/>
        </w:rPr>
        <w:t>همكاريهاي ﻻزم</w:t>
      </w:r>
      <w:r>
        <w:rPr>
          <w:spacing w:val="-7"/>
          <w:rtl/>
        </w:rPr>
        <w:t> </w:t>
      </w:r>
      <w:r>
        <w:rPr>
          <w:spacing w:val="-6"/>
          <w:rtl/>
        </w:rPr>
        <w:t>را با</w:t>
      </w:r>
      <w:r>
        <w:rPr>
          <w:spacing w:val="-7"/>
          <w:rtl/>
        </w:rPr>
        <w:t> </w:t>
      </w:r>
      <w:r>
        <w:rPr>
          <w:spacing w:val="-6"/>
          <w:rtl/>
        </w:rPr>
        <w:t>عوامل مشاور و كارفرما داشته باشد</w:t>
      </w:r>
      <w:r>
        <w:rPr>
          <w:spacing w:val="-6"/>
        </w:rPr>
        <w:t>.</w:t>
      </w:r>
      <w:r>
        <w:rPr>
          <w:spacing w:val="-6"/>
          <w:rtl/>
        </w:rPr>
        <w:t> همچنين در</w:t>
      </w:r>
      <w:r>
        <w:rPr>
          <w:spacing w:val="-7"/>
          <w:rtl/>
        </w:rPr>
        <w:t> </w:t>
      </w:r>
      <w:r>
        <w:rPr>
          <w:spacing w:val="-6"/>
          <w:rtl/>
        </w:rPr>
        <w:t>ﺻورت</w:t>
      </w:r>
      <w:r>
        <w:rPr>
          <w:spacing w:val="-8"/>
          <w:rtl/>
        </w:rPr>
        <w:t> </w:t>
      </w:r>
      <w:r>
        <w:rPr>
          <w:spacing w:val="-6"/>
          <w:rtl/>
        </w:rPr>
        <w:t>ارائه هرگونه </w:t>
      </w:r>
      <w:r>
        <w:rPr>
          <w:spacing w:val="-2"/>
          <w:w w:val="80"/>
          <w:rtl/>
        </w:rPr>
        <w:t>دستورالعمل</w:t>
      </w:r>
      <w:r>
        <w:rPr>
          <w:spacing w:val="-1"/>
          <w:rtl/>
        </w:rPr>
        <w:t> </w:t>
      </w:r>
      <w:r>
        <w:rPr>
          <w:w w:val="80"/>
          <w:rtl/>
        </w:rPr>
        <w:t>يا</w:t>
      </w:r>
      <w:r>
        <w:rPr>
          <w:rtl/>
        </w:rPr>
        <w:t> </w:t>
      </w:r>
      <w:r>
        <w:rPr>
          <w:w w:val="80"/>
          <w:rtl/>
        </w:rPr>
        <w:t>قانون</w:t>
      </w:r>
      <w:r>
        <w:rPr>
          <w:spacing w:val="-2"/>
          <w:rtl/>
        </w:rPr>
        <w:t> </w:t>
      </w:r>
      <w:r>
        <w:rPr>
          <w:w w:val="80"/>
          <w:rtl/>
        </w:rPr>
        <w:t>مرتبط</w:t>
      </w:r>
      <w:r>
        <w:rPr>
          <w:spacing w:val="4"/>
          <w:rtl/>
        </w:rPr>
        <w:t> </w:t>
      </w:r>
      <w:r>
        <w:rPr>
          <w:w w:val="80"/>
          <w:rtl/>
        </w:rPr>
        <w:t>با</w:t>
      </w:r>
      <w:r>
        <w:rPr>
          <w:spacing w:val="3"/>
          <w:rtl/>
        </w:rPr>
        <w:t> </w:t>
      </w:r>
      <w:r>
        <w:rPr>
          <w:w w:val="80"/>
          <w:rtl/>
        </w:rPr>
        <w:t>ايمني،</w:t>
      </w:r>
      <w:r>
        <w:rPr>
          <w:spacing w:val="1"/>
          <w:rtl/>
        </w:rPr>
        <w:t> </w:t>
      </w:r>
      <w:r>
        <w:rPr>
          <w:w w:val="80"/>
          <w:rtl/>
        </w:rPr>
        <w:t>بهداشت</w:t>
      </w:r>
      <w:r>
        <w:rPr>
          <w:rtl/>
        </w:rPr>
        <w:t> </w:t>
      </w:r>
      <w:r>
        <w:rPr>
          <w:w w:val="80"/>
          <w:rtl/>
        </w:rPr>
        <w:t>و</w:t>
      </w:r>
      <w:r>
        <w:rPr>
          <w:spacing w:val="6"/>
          <w:rtl/>
        </w:rPr>
        <w:t> </w:t>
      </w:r>
      <w:r>
        <w:rPr>
          <w:w w:val="80"/>
          <w:rtl/>
        </w:rPr>
        <w:t>محيط</w:t>
      </w:r>
      <w:r>
        <w:rPr>
          <w:spacing w:val="6"/>
          <w:rtl/>
        </w:rPr>
        <w:t> </w:t>
      </w:r>
      <w:r>
        <w:rPr>
          <w:w w:val="80"/>
          <w:rtl/>
        </w:rPr>
        <w:t>زيﺴت</w:t>
      </w:r>
      <w:r>
        <w:rPr>
          <w:spacing w:val="2"/>
          <w:rtl/>
        </w:rPr>
        <w:t> </w:t>
      </w:r>
      <w:r>
        <w:rPr>
          <w:w w:val="80"/>
          <w:rtl/>
        </w:rPr>
        <w:t>از</w:t>
      </w:r>
      <w:r>
        <w:rPr>
          <w:spacing w:val="1"/>
          <w:rtl/>
        </w:rPr>
        <w:t> </w:t>
      </w:r>
      <w:r>
        <w:rPr>
          <w:w w:val="80"/>
          <w:rtl/>
        </w:rPr>
        <w:t>طرف</w:t>
      </w:r>
      <w:r>
        <w:rPr>
          <w:spacing w:val="5"/>
          <w:rtl/>
        </w:rPr>
        <w:t> </w:t>
      </w:r>
      <w:r>
        <w:rPr>
          <w:w w:val="80"/>
          <w:rtl/>
        </w:rPr>
        <w:t>كارفرما</w:t>
      </w:r>
      <w:r>
        <w:rPr>
          <w:spacing w:val="1"/>
          <w:rtl/>
        </w:rPr>
        <w:t> </w:t>
      </w:r>
      <w:r>
        <w:rPr>
          <w:w w:val="80"/>
          <w:rtl/>
        </w:rPr>
        <w:t>در</w:t>
      </w:r>
      <w:r>
        <w:rPr>
          <w:spacing w:val="1"/>
          <w:rtl/>
        </w:rPr>
        <w:t> </w:t>
      </w:r>
      <w:r>
        <w:rPr>
          <w:w w:val="80"/>
          <w:rtl/>
        </w:rPr>
        <w:t>حين</w:t>
      </w:r>
      <w:r>
        <w:rPr>
          <w:rtl/>
        </w:rPr>
        <w:t> </w:t>
      </w:r>
      <w:r>
        <w:rPr>
          <w:w w:val="80"/>
          <w:rtl/>
        </w:rPr>
        <w:t>عمليات</w:t>
      </w:r>
      <w:r>
        <w:rPr>
          <w:spacing w:val="-2"/>
          <w:rtl/>
        </w:rPr>
        <w:t> </w:t>
      </w:r>
      <w:r>
        <w:rPr>
          <w:w w:val="80"/>
          <w:rtl/>
        </w:rPr>
        <w:t>اجرايي</w:t>
      </w:r>
      <w:r>
        <w:rPr>
          <w:rtl/>
        </w:rPr>
        <w:t> </w:t>
      </w:r>
      <w:r>
        <w:rPr>
          <w:w w:val="80"/>
          <w:rtl/>
        </w:rPr>
        <w:t>پيمانكار</w:t>
      </w:r>
      <w:r>
        <w:rPr>
          <w:spacing w:val="5"/>
          <w:rtl/>
        </w:rPr>
        <w:t> </w:t>
      </w:r>
      <w:r>
        <w:rPr>
          <w:w w:val="80"/>
          <w:rtl/>
        </w:rPr>
        <w:t>ملز</w:t>
      </w:r>
      <w:r>
        <w:rPr>
          <w:w w:val="80"/>
          <w:rtl/>
        </w:rPr>
        <w:t>م</w:t>
      </w:r>
    </w:p>
    <w:p>
      <w:pPr>
        <w:pStyle w:val="BodyText"/>
        <w:bidi/>
        <w:spacing w:line="328" w:lineRule="auto"/>
        <w:ind w:right="460" w:left="829" w:firstLine="6178"/>
        <w:jc w:val="both"/>
      </w:pPr>
      <w:r>
        <w:rPr>
          <w:spacing w:val="-2"/>
          <w:w w:val="85"/>
          <w:rtl/>
        </w:rPr>
        <w:t>به</w:t>
      </w:r>
      <w:r>
        <w:rPr>
          <w:spacing w:val="-5"/>
          <w:w w:val="85"/>
          <w:rtl/>
        </w:rPr>
        <w:t> </w:t>
      </w:r>
      <w:r>
        <w:rPr>
          <w:spacing w:val="-2"/>
          <w:w w:val="85"/>
          <w:rtl/>
        </w:rPr>
        <w:t>در</w:t>
      </w:r>
      <w:r>
        <w:rPr>
          <w:spacing w:val="-4"/>
          <w:w w:val="85"/>
          <w:rtl/>
        </w:rPr>
        <w:t> </w:t>
      </w:r>
      <w:r>
        <w:rPr>
          <w:spacing w:val="-2"/>
          <w:w w:val="85"/>
          <w:rtl/>
        </w:rPr>
        <w:t>نظر</w:t>
      </w:r>
      <w:r>
        <w:rPr>
          <w:spacing w:val="-5"/>
          <w:w w:val="85"/>
          <w:rtl/>
        </w:rPr>
        <w:t> </w:t>
      </w:r>
      <w:r>
        <w:rPr>
          <w:spacing w:val="-2"/>
          <w:w w:val="85"/>
          <w:rtl/>
        </w:rPr>
        <w:t>گرفتن</w:t>
      </w:r>
      <w:r>
        <w:rPr>
          <w:spacing w:val="-5"/>
          <w:w w:val="85"/>
          <w:rtl/>
        </w:rPr>
        <w:t> </w:t>
      </w:r>
      <w:r>
        <w:rPr>
          <w:spacing w:val="-2"/>
          <w:w w:val="85"/>
          <w:rtl/>
        </w:rPr>
        <w:t>و</w:t>
      </w:r>
      <w:r>
        <w:rPr>
          <w:spacing w:val="-4"/>
          <w:w w:val="85"/>
          <w:rtl/>
        </w:rPr>
        <w:t> </w:t>
      </w:r>
      <w:r>
        <w:rPr>
          <w:spacing w:val="-2"/>
          <w:w w:val="85"/>
          <w:rtl/>
        </w:rPr>
        <w:t>اجراي</w:t>
      </w:r>
      <w:r>
        <w:rPr>
          <w:spacing w:val="-5"/>
          <w:w w:val="85"/>
          <w:rtl/>
        </w:rPr>
        <w:t> </w:t>
      </w:r>
      <w:r>
        <w:rPr>
          <w:spacing w:val="-2"/>
          <w:w w:val="85"/>
          <w:rtl/>
        </w:rPr>
        <w:t>آن</w:t>
      </w:r>
      <w:r>
        <w:rPr>
          <w:spacing w:val="-5"/>
          <w:w w:val="85"/>
          <w:rtl/>
        </w:rPr>
        <w:t> </w:t>
      </w:r>
      <w:r>
        <w:rPr>
          <w:spacing w:val="-2"/>
          <w:w w:val="85"/>
          <w:rtl/>
        </w:rPr>
        <w:t>ميباشد</w:t>
      </w:r>
      <w:r>
        <w:rPr>
          <w:spacing w:val="-2"/>
          <w:w w:val="85"/>
        </w:rPr>
        <w:t>.</w:t>
      </w:r>
      <w:r>
        <w:rPr>
          <w:spacing w:val="-2"/>
          <w:w w:val="85"/>
          <w:rtl/>
        </w:rPr>
        <w:t> </w:t>
      </w:r>
      <w:r>
        <w:rPr>
          <w:spacing w:val="-2"/>
          <w:w w:val="80"/>
          <w:rtl/>
        </w:rPr>
        <w:t>قوانين</w:t>
      </w:r>
      <w:r>
        <w:rPr>
          <w:spacing w:val="-3"/>
          <w:rtl/>
        </w:rPr>
        <w:t> </w:t>
      </w:r>
      <w:r>
        <w:rPr>
          <w:w w:val="90"/>
          <w:rtl/>
        </w:rPr>
        <w:t>و</w:t>
      </w:r>
      <w:r>
        <w:rPr>
          <w:spacing w:val="-3"/>
          <w:rtl/>
        </w:rPr>
        <w:t> </w:t>
      </w:r>
      <w:r>
        <w:rPr>
          <w:w w:val="90"/>
          <w:rtl/>
        </w:rPr>
        <w:t>الزامات</w:t>
      </w:r>
      <w:r>
        <w:rPr>
          <w:rFonts w:ascii="Times New Roman" w:cs="Times New Roman"/>
          <w:spacing w:val="6"/>
          <w:rtl/>
        </w:rPr>
        <w:t> </w:t>
      </w:r>
      <w:r>
        <w:rPr>
          <w:rFonts w:ascii="Times New Roman" w:cs="Times New Roman"/>
          <w:w w:val="90"/>
        </w:rPr>
        <w:t>HSE</w:t>
      </w:r>
      <w:r>
        <w:rPr>
          <w:spacing w:val="-2"/>
          <w:rtl/>
        </w:rPr>
        <w:t> </w:t>
      </w:r>
      <w:r>
        <w:rPr>
          <w:w w:val="90"/>
          <w:rtl/>
        </w:rPr>
        <w:t>در</w:t>
      </w:r>
      <w:r>
        <w:rPr>
          <w:spacing w:val="-4"/>
          <w:rtl/>
        </w:rPr>
        <w:t> </w:t>
      </w:r>
      <w:r>
        <w:rPr>
          <w:w w:val="90"/>
          <w:rtl/>
        </w:rPr>
        <w:t>پيوست</w:t>
      </w:r>
      <w:r>
        <w:rPr>
          <w:spacing w:val="-4"/>
          <w:rtl/>
        </w:rPr>
        <w:t> </w:t>
      </w:r>
      <w:r>
        <w:rPr>
          <w:w w:val="90"/>
          <w:rtl/>
        </w:rPr>
        <w:t>بيﺴت</w:t>
      </w:r>
      <w:r>
        <w:rPr>
          <w:spacing w:val="-4"/>
          <w:rtl/>
        </w:rPr>
        <w:t> </w:t>
      </w:r>
      <w:r>
        <w:rPr>
          <w:w w:val="90"/>
          <w:rtl/>
        </w:rPr>
        <w:t>و</w:t>
      </w:r>
      <w:r>
        <w:rPr>
          <w:spacing w:val="-3"/>
          <w:rtl/>
        </w:rPr>
        <w:t> </w:t>
      </w:r>
      <w:r>
        <w:rPr>
          <w:w w:val="90"/>
          <w:rtl/>
        </w:rPr>
        <w:t>يك</w:t>
      </w:r>
      <w:r>
        <w:rPr>
          <w:spacing w:val="-5"/>
          <w:rtl/>
        </w:rPr>
        <w:t> </w:t>
      </w:r>
      <w:r>
        <w:rPr>
          <w:w w:val="90"/>
          <w:rtl/>
        </w:rPr>
        <w:t>اين</w:t>
      </w:r>
      <w:r>
        <w:rPr>
          <w:spacing w:val="-1"/>
          <w:rtl/>
        </w:rPr>
        <w:t> </w:t>
      </w:r>
      <w:r>
        <w:rPr>
          <w:w w:val="90"/>
          <w:rtl/>
        </w:rPr>
        <w:t>اسناد</w:t>
      </w:r>
      <w:r>
        <w:rPr>
          <w:spacing w:val="-3"/>
          <w:rtl/>
        </w:rPr>
        <w:t> </w:t>
      </w:r>
      <w:r>
        <w:rPr>
          <w:w w:val="90"/>
          <w:rtl/>
        </w:rPr>
        <w:t>درج</w:t>
      </w:r>
      <w:r>
        <w:rPr>
          <w:spacing w:val="-3"/>
          <w:rtl/>
        </w:rPr>
        <w:t> </w:t>
      </w:r>
      <w:r>
        <w:rPr>
          <w:w w:val="90"/>
          <w:rtl/>
        </w:rPr>
        <w:t>گرديده</w:t>
      </w:r>
      <w:r>
        <w:rPr>
          <w:spacing w:val="-4"/>
          <w:rtl/>
        </w:rPr>
        <w:t> </w:t>
      </w:r>
      <w:r>
        <w:rPr>
          <w:w w:val="90"/>
          <w:rtl/>
        </w:rPr>
        <w:t>كه</w:t>
      </w:r>
      <w:r>
        <w:rPr>
          <w:spacing w:val="-4"/>
          <w:rtl/>
        </w:rPr>
        <w:t> </w:t>
      </w:r>
      <w:r>
        <w:rPr>
          <w:w w:val="90"/>
          <w:rtl/>
        </w:rPr>
        <w:t>پيمانكار</w:t>
      </w:r>
      <w:r>
        <w:rPr>
          <w:spacing w:val="-1"/>
          <w:rtl/>
        </w:rPr>
        <w:t> </w:t>
      </w:r>
      <w:r>
        <w:rPr>
          <w:w w:val="90"/>
          <w:rtl/>
        </w:rPr>
        <w:t>موظف</w:t>
      </w:r>
      <w:r>
        <w:rPr>
          <w:spacing w:val="-4"/>
          <w:rtl/>
        </w:rPr>
        <w:t> </w:t>
      </w:r>
      <w:r>
        <w:rPr>
          <w:w w:val="90"/>
          <w:rtl/>
        </w:rPr>
        <w:t>و</w:t>
      </w:r>
      <w:r>
        <w:rPr>
          <w:spacing w:val="-2"/>
          <w:rtl/>
        </w:rPr>
        <w:t> </w:t>
      </w:r>
      <w:r>
        <w:rPr>
          <w:w w:val="90"/>
          <w:rtl/>
        </w:rPr>
        <w:t>متعهد</w:t>
      </w:r>
      <w:r>
        <w:rPr>
          <w:spacing w:val="-4"/>
          <w:rtl/>
        </w:rPr>
        <w:t> </w:t>
      </w:r>
      <w:r>
        <w:rPr>
          <w:w w:val="90"/>
          <w:rtl/>
        </w:rPr>
        <w:t>به</w:t>
      </w:r>
      <w:r>
        <w:rPr>
          <w:spacing w:val="-4"/>
          <w:rtl/>
        </w:rPr>
        <w:t> </w:t>
      </w:r>
      <w:r>
        <w:rPr>
          <w:w w:val="90"/>
          <w:rtl/>
        </w:rPr>
        <w:t>انجام</w:t>
      </w:r>
      <w:r>
        <w:rPr>
          <w:spacing w:val="-3"/>
          <w:rtl/>
        </w:rPr>
        <w:t> </w:t>
      </w:r>
      <w:r>
        <w:rPr>
          <w:w w:val="90"/>
          <w:rtl/>
        </w:rPr>
        <w:t>آ</w:t>
      </w:r>
      <w:r>
        <w:rPr>
          <w:w w:val="90"/>
          <w:rtl/>
        </w:rPr>
        <w:t>ن</w:t>
      </w:r>
    </w:p>
    <w:p>
      <w:pPr>
        <w:pStyle w:val="BodyText"/>
        <w:bidi/>
        <w:spacing w:line="331" w:lineRule="auto"/>
        <w:ind w:right="460" w:left="383" w:firstLine="8508"/>
        <w:jc w:val="right"/>
      </w:pPr>
      <w:r>
        <w:rPr>
          <w:spacing w:val="-2"/>
          <w:rtl/>
        </w:rPr>
        <w:t>ميباشد</w:t>
      </w:r>
      <w:r>
        <w:rPr>
          <w:spacing w:val="-2"/>
        </w:rPr>
        <w:t>.</w:t>
      </w:r>
      <w:r>
        <w:rPr>
          <w:spacing w:val="-2"/>
          <w:rtl/>
        </w:rPr>
        <w:t> </w:t>
      </w:r>
      <w:r>
        <w:rPr>
          <w:w w:val="80"/>
          <w:sz w:val="26"/>
          <w:szCs w:val="26"/>
          <w:rtl/>
        </w:rPr>
        <w:t>توجه </w:t>
      </w:r>
      <w:r>
        <w:rPr>
          <w:w w:val="80"/>
          <w:sz w:val="26"/>
          <w:szCs w:val="26"/>
        </w:rPr>
        <w:t>:١</w:t>
      </w:r>
      <w:r>
        <w:rPr>
          <w:rtl/>
        </w:rPr>
        <w:t> </w:t>
      </w:r>
      <w:r>
        <w:rPr>
          <w:w w:val="80"/>
          <w:rtl/>
        </w:rPr>
        <w:t>پيمانكار ميبايﺴت از آمبوﻻنس تيپ</w:t>
      </w:r>
      <w:r>
        <w:rPr>
          <w:rFonts w:ascii="Times New Roman" w:cs="Times New Roman"/>
          <w:rtl/>
        </w:rPr>
        <w:t> </w:t>
      </w:r>
      <w:r>
        <w:rPr>
          <w:rFonts w:ascii="Times New Roman" w:cs="Times New Roman"/>
          <w:w w:val="80"/>
        </w:rPr>
        <w:t>B</w:t>
      </w:r>
      <w:r>
        <w:rPr>
          <w:w w:val="80"/>
          <w:rtl/>
        </w:rPr>
        <w:t> در اين پروژه استفاده نمايد و نوع كابين و اقﻼم درماني بر اساس آخرين</w:t>
      </w:r>
      <w:r>
        <w:rPr>
          <w:w w:val="80"/>
          <w:sz w:val="26"/>
          <w:szCs w:val="26"/>
          <w:rtl/>
        </w:rPr>
        <w:t> </w:t>
      </w:r>
      <w:r>
        <w:rPr>
          <w:w w:val="90"/>
          <w:rtl/>
        </w:rPr>
        <w:t>ويرايش</w:t>
      </w:r>
      <w:r>
        <w:rPr>
          <w:spacing w:val="-16"/>
          <w:w w:val="90"/>
          <w:rtl/>
        </w:rPr>
        <w:t> </w:t>
      </w:r>
      <w:r>
        <w:rPr>
          <w:w w:val="90"/>
          <w:rtl/>
        </w:rPr>
        <w:t>استاندارد</w:t>
      </w:r>
      <w:r>
        <w:rPr>
          <w:rFonts w:ascii="Times New Roman" w:cs="Times New Roman"/>
          <w:spacing w:val="-10"/>
          <w:w w:val="90"/>
          <w:rtl/>
        </w:rPr>
        <w:t> </w:t>
      </w:r>
      <w:r>
        <w:rPr>
          <w:rFonts w:ascii="Times New Roman" w:cs="Times New Roman"/>
          <w:w w:val="90"/>
        </w:rPr>
        <w:t>ISIRI-4374</w:t>
      </w:r>
      <w:r>
        <w:rPr>
          <w:spacing w:val="-16"/>
          <w:w w:val="90"/>
          <w:rtl/>
        </w:rPr>
        <w:t> </w:t>
      </w:r>
      <w:r>
        <w:rPr>
          <w:w w:val="90"/>
          <w:rtl/>
        </w:rPr>
        <w:t>در</w:t>
      </w:r>
      <w:r>
        <w:rPr>
          <w:spacing w:val="-15"/>
          <w:w w:val="90"/>
          <w:rtl/>
        </w:rPr>
        <w:t> </w:t>
      </w:r>
      <w:r>
        <w:rPr>
          <w:w w:val="90"/>
          <w:rtl/>
        </w:rPr>
        <w:t>نظر</w:t>
      </w:r>
      <w:r>
        <w:rPr>
          <w:spacing w:val="-19"/>
          <w:w w:val="90"/>
          <w:rtl/>
        </w:rPr>
        <w:t> </w:t>
      </w:r>
      <w:r>
        <w:rPr>
          <w:w w:val="90"/>
          <w:rtl/>
        </w:rPr>
        <w:t>گرفته</w:t>
      </w:r>
      <w:r>
        <w:rPr>
          <w:spacing w:val="-16"/>
          <w:w w:val="90"/>
          <w:rtl/>
        </w:rPr>
        <w:t> </w:t>
      </w:r>
      <w:r>
        <w:rPr>
          <w:w w:val="90"/>
          <w:rtl/>
        </w:rPr>
        <w:t>شود</w:t>
      </w:r>
      <w:r>
        <w:rPr>
          <w:w w:val="90"/>
        </w:rPr>
        <w:t>.</w:t>
      </w:r>
      <w:r>
        <w:rPr>
          <w:spacing w:val="-18"/>
          <w:w w:val="90"/>
          <w:rtl/>
        </w:rPr>
        <w:t> </w:t>
      </w:r>
      <w:r>
        <w:rPr>
          <w:w w:val="90"/>
          <w:rtl/>
        </w:rPr>
        <w:t>همچنين</w:t>
      </w:r>
      <w:r>
        <w:rPr>
          <w:spacing w:val="-18"/>
          <w:w w:val="90"/>
          <w:rtl/>
        </w:rPr>
        <w:t> </w:t>
      </w:r>
      <w:r>
        <w:rPr>
          <w:w w:val="90"/>
          <w:rtl/>
        </w:rPr>
        <w:t>براي</w:t>
      </w:r>
      <w:r>
        <w:rPr>
          <w:spacing w:val="-14"/>
          <w:w w:val="90"/>
          <w:rtl/>
        </w:rPr>
        <w:t> </w:t>
      </w:r>
      <w:r>
        <w:rPr>
          <w:w w:val="90"/>
          <w:rtl/>
        </w:rPr>
        <w:t>تهيه</w:t>
      </w:r>
      <w:r>
        <w:rPr>
          <w:spacing w:val="-19"/>
          <w:w w:val="90"/>
          <w:rtl/>
        </w:rPr>
        <w:t> </w:t>
      </w:r>
      <w:r>
        <w:rPr>
          <w:w w:val="90"/>
          <w:rtl/>
        </w:rPr>
        <w:t>و</w:t>
      </w:r>
      <w:r>
        <w:rPr>
          <w:spacing w:val="-14"/>
          <w:w w:val="90"/>
          <w:rtl/>
        </w:rPr>
        <w:t> </w:t>
      </w:r>
      <w:r>
        <w:rPr>
          <w:w w:val="90"/>
          <w:rtl/>
        </w:rPr>
        <w:t>ﺻدور</w:t>
      </w:r>
      <w:r>
        <w:rPr>
          <w:rFonts w:ascii="Times New Roman" w:cs="Times New Roman"/>
          <w:w w:val="90"/>
        </w:rPr>
        <w:t>CERTIFICATE</w:t>
      </w:r>
      <w:r>
        <w:rPr>
          <w:spacing w:val="27"/>
          <w:rtl/>
        </w:rPr>
        <w:t> </w:t>
      </w:r>
      <w:r>
        <w:rPr>
          <w:w w:val="90"/>
          <w:rtl/>
        </w:rPr>
        <w:t>آمبوﻻن</w:t>
      </w:r>
      <w:r>
        <w:rPr>
          <w:w w:val="90"/>
          <w:rtl/>
        </w:rPr>
        <w:t>س</w:t>
      </w:r>
    </w:p>
    <w:p>
      <w:pPr>
        <w:pStyle w:val="BodyText"/>
        <w:bidi/>
        <w:spacing w:line="331" w:lineRule="auto"/>
        <w:ind w:right="1844" w:left="1099" w:hanging="1388"/>
        <w:jc w:val="right"/>
      </w:pPr>
      <w:r>
        <w:rPr>
          <w:w w:val="90"/>
          <w:rtl/>
        </w:rPr>
        <w:t>و مجوز تردد، ﻻزم است با مﺴﺌوﻻن كنترل كيفي اورژانس منطقه مكاتبه و هماهنگي ﻻزم به عمل آيد و اقﻼم </w:t>
      </w:r>
      <w:r>
        <w:rPr>
          <w:spacing w:val="-2"/>
          <w:w w:val="80"/>
          <w:rtl/>
        </w:rPr>
        <w:t>متناسب</w:t>
      </w:r>
      <w:r>
        <w:rPr>
          <w:spacing w:val="2"/>
          <w:rtl/>
        </w:rPr>
        <w:t> </w:t>
      </w:r>
      <w:r>
        <w:rPr>
          <w:w w:val="80"/>
          <w:rtl/>
        </w:rPr>
        <w:t>با</w:t>
      </w:r>
      <w:r>
        <w:rPr>
          <w:spacing w:val="4"/>
          <w:rtl/>
        </w:rPr>
        <w:t> </w:t>
      </w:r>
      <w:r>
        <w:rPr>
          <w:w w:val="80"/>
          <w:rtl/>
        </w:rPr>
        <w:t>نياز</w:t>
      </w:r>
      <w:r>
        <w:rPr>
          <w:rtl/>
        </w:rPr>
        <w:t> </w:t>
      </w:r>
      <w:r>
        <w:rPr>
          <w:w w:val="80"/>
          <w:rtl/>
        </w:rPr>
        <w:t>پروژه</w:t>
      </w:r>
      <w:r>
        <w:rPr>
          <w:spacing w:val="2"/>
          <w:rtl/>
        </w:rPr>
        <w:t> </w:t>
      </w:r>
      <w:r>
        <w:rPr>
          <w:w w:val="80"/>
          <w:rtl/>
        </w:rPr>
        <w:t>به</w:t>
      </w:r>
      <w:r>
        <w:rPr>
          <w:spacing w:val="1"/>
          <w:rtl/>
        </w:rPr>
        <w:t> </w:t>
      </w:r>
      <w:r>
        <w:rPr>
          <w:w w:val="80"/>
          <w:rtl/>
        </w:rPr>
        <w:t>ﺻورت</w:t>
      </w:r>
      <w:r>
        <w:rPr>
          <w:spacing w:val="3"/>
          <w:rtl/>
        </w:rPr>
        <w:t> </w:t>
      </w:r>
      <w:r>
        <w:rPr>
          <w:w w:val="80"/>
          <w:rtl/>
        </w:rPr>
        <w:t>مكتوب</w:t>
      </w:r>
      <w:r>
        <w:rPr>
          <w:rtl/>
        </w:rPr>
        <w:t> </w:t>
      </w:r>
      <w:r>
        <w:rPr>
          <w:w w:val="80"/>
          <w:rtl/>
        </w:rPr>
        <w:t>از</w:t>
      </w:r>
      <w:r>
        <w:rPr>
          <w:spacing w:val="7"/>
          <w:rtl/>
        </w:rPr>
        <w:t> </w:t>
      </w:r>
      <w:r>
        <w:rPr>
          <w:w w:val="80"/>
          <w:rtl/>
        </w:rPr>
        <w:t>مﺴﺌوﻻن</w:t>
      </w:r>
      <w:r>
        <w:rPr>
          <w:spacing w:val="2"/>
          <w:rtl/>
        </w:rPr>
        <w:t> </w:t>
      </w:r>
      <w:r>
        <w:rPr>
          <w:w w:val="80"/>
          <w:rtl/>
        </w:rPr>
        <w:t>كنترل</w:t>
      </w:r>
      <w:r>
        <w:rPr>
          <w:spacing w:val="6"/>
          <w:rtl/>
        </w:rPr>
        <w:t> </w:t>
      </w:r>
      <w:r>
        <w:rPr>
          <w:w w:val="80"/>
          <w:rtl/>
        </w:rPr>
        <w:t>كيفي</w:t>
      </w:r>
      <w:r>
        <w:rPr>
          <w:rtl/>
        </w:rPr>
        <w:t> </w:t>
      </w:r>
      <w:r>
        <w:rPr>
          <w:w w:val="80"/>
          <w:rtl/>
        </w:rPr>
        <w:t>اورژانس</w:t>
      </w:r>
      <w:r>
        <w:rPr>
          <w:spacing w:val="8"/>
          <w:rtl/>
        </w:rPr>
        <w:t> </w:t>
      </w:r>
      <w:r>
        <w:rPr>
          <w:w w:val="80"/>
          <w:rtl/>
        </w:rPr>
        <w:t>منطقه</w:t>
      </w:r>
      <w:r>
        <w:rPr>
          <w:spacing w:val="6"/>
          <w:rtl/>
        </w:rPr>
        <w:t> </w:t>
      </w:r>
      <w:r>
        <w:rPr>
          <w:w w:val="80"/>
          <w:rtl/>
        </w:rPr>
        <w:t>استعﻼم</w:t>
      </w:r>
      <w:r>
        <w:rPr>
          <w:spacing w:val="5"/>
          <w:rtl/>
        </w:rPr>
        <w:t> </w:t>
      </w:r>
      <w:r>
        <w:rPr>
          <w:w w:val="80"/>
          <w:rtl/>
        </w:rPr>
        <w:t>گرد</w:t>
      </w:r>
      <w:r>
        <w:rPr>
          <w:w w:val="80"/>
          <w:rtl/>
        </w:rPr>
        <w:t>د</w:t>
      </w:r>
    </w:p>
    <w:p>
      <w:pPr>
        <w:pStyle w:val="BodyText"/>
        <w:bidi/>
        <w:ind w:right="457" w:left="0" w:firstLine="0"/>
        <w:jc w:val="right"/>
      </w:pPr>
      <w:r>
        <w:rPr>
          <w:spacing w:val="-4"/>
          <w:w w:val="85"/>
          <w:sz w:val="26"/>
          <w:szCs w:val="26"/>
          <w:rtl/>
        </w:rPr>
        <w:t>توجه</w:t>
      </w:r>
      <w:r>
        <w:rPr>
          <w:spacing w:val="3"/>
          <w:sz w:val="26"/>
          <w:szCs w:val="26"/>
          <w:rtl/>
        </w:rPr>
        <w:t> </w:t>
      </w:r>
      <w:r>
        <w:rPr>
          <w:w w:val="85"/>
          <w:sz w:val="26"/>
          <w:szCs w:val="26"/>
        </w:rPr>
        <w:t>:٢</w:t>
      </w:r>
      <w:r>
        <w:rPr>
          <w:spacing w:val="18"/>
          <w:rtl/>
        </w:rPr>
        <w:t> </w:t>
      </w:r>
      <w:r>
        <w:rPr>
          <w:w w:val="85"/>
          <w:rtl/>
        </w:rPr>
        <w:t>با</w:t>
      </w:r>
      <w:r>
        <w:rPr>
          <w:spacing w:val="6"/>
          <w:rtl/>
        </w:rPr>
        <w:t> </w:t>
      </w:r>
      <w:r>
        <w:rPr>
          <w:w w:val="85"/>
          <w:rtl/>
        </w:rPr>
        <w:t>كليه</w:t>
      </w:r>
      <w:r>
        <w:rPr>
          <w:spacing w:val="5"/>
          <w:rtl/>
        </w:rPr>
        <w:t> </w:t>
      </w:r>
      <w:r>
        <w:rPr>
          <w:w w:val="85"/>
          <w:rtl/>
        </w:rPr>
        <w:t>شركت</w:t>
      </w:r>
      <w:r>
        <w:rPr>
          <w:spacing w:val="4"/>
          <w:rtl/>
        </w:rPr>
        <w:t> </w:t>
      </w:r>
      <w:r>
        <w:rPr>
          <w:w w:val="85"/>
          <w:rtl/>
        </w:rPr>
        <w:t>هاي</w:t>
      </w:r>
      <w:r>
        <w:rPr>
          <w:spacing w:val="2"/>
          <w:rtl/>
        </w:rPr>
        <w:t> </w:t>
      </w:r>
      <w:r>
        <w:rPr>
          <w:w w:val="85"/>
          <w:rtl/>
        </w:rPr>
        <w:t>پيمانكاري</w:t>
      </w:r>
      <w:r>
        <w:rPr>
          <w:spacing w:val="5"/>
          <w:rtl/>
        </w:rPr>
        <w:t> </w:t>
      </w:r>
      <w:r>
        <w:rPr>
          <w:w w:val="85"/>
        </w:rPr>
        <w:t>)</w:t>
      </w:r>
      <w:r>
        <w:rPr>
          <w:w w:val="85"/>
          <w:rtl/>
        </w:rPr>
        <w:t>از</w:t>
      </w:r>
      <w:r>
        <w:rPr>
          <w:spacing w:val="5"/>
          <w:rtl/>
        </w:rPr>
        <w:t> </w:t>
      </w:r>
      <w:r>
        <w:rPr>
          <w:w w:val="85"/>
          <w:rtl/>
        </w:rPr>
        <w:t>جمله</w:t>
      </w:r>
      <w:r>
        <w:rPr>
          <w:spacing w:val="4"/>
          <w:rtl/>
        </w:rPr>
        <w:t> </w:t>
      </w:r>
      <w:r>
        <w:rPr>
          <w:w w:val="85"/>
          <w:rtl/>
        </w:rPr>
        <w:t>پيمانكاران</w:t>
      </w:r>
      <w:r>
        <w:rPr>
          <w:spacing w:val="6"/>
          <w:rtl/>
        </w:rPr>
        <w:t> </w:t>
      </w:r>
      <w:r>
        <w:rPr>
          <w:w w:val="85"/>
          <w:rtl/>
        </w:rPr>
        <w:t>فرعي</w:t>
      </w:r>
      <w:r>
        <w:rPr>
          <w:w w:val="85"/>
        </w:rPr>
        <w:t>(</w:t>
      </w:r>
      <w:r>
        <w:rPr>
          <w:spacing w:val="4"/>
          <w:rtl/>
        </w:rPr>
        <w:t> </w:t>
      </w:r>
      <w:r>
        <w:rPr>
          <w:w w:val="85"/>
          <w:rtl/>
        </w:rPr>
        <w:t>كه</w:t>
      </w:r>
      <w:r>
        <w:rPr>
          <w:spacing w:val="6"/>
          <w:rtl/>
        </w:rPr>
        <w:t> </w:t>
      </w:r>
      <w:r>
        <w:rPr>
          <w:w w:val="85"/>
          <w:rtl/>
        </w:rPr>
        <w:t>در</w:t>
      </w:r>
      <w:r>
        <w:rPr>
          <w:spacing w:val="7"/>
          <w:rtl/>
        </w:rPr>
        <w:t> </w:t>
      </w:r>
      <w:r>
        <w:rPr>
          <w:w w:val="85"/>
          <w:rtl/>
        </w:rPr>
        <w:t>محدوده</w:t>
      </w:r>
      <w:r>
        <w:rPr>
          <w:spacing w:val="2"/>
          <w:rtl/>
        </w:rPr>
        <w:t> </w:t>
      </w:r>
      <w:r>
        <w:rPr>
          <w:w w:val="85"/>
          <w:rtl/>
        </w:rPr>
        <w:t>پيمان</w:t>
      </w:r>
      <w:r>
        <w:rPr>
          <w:spacing w:val="4"/>
          <w:rtl/>
        </w:rPr>
        <w:t> </w:t>
      </w:r>
      <w:r>
        <w:rPr>
          <w:w w:val="85"/>
          <w:rtl/>
        </w:rPr>
        <w:t>هاي</w:t>
      </w:r>
      <w:r>
        <w:rPr>
          <w:spacing w:val="10"/>
          <w:rtl/>
        </w:rPr>
        <w:t> </w:t>
      </w:r>
      <w:r>
        <w:rPr>
          <w:w w:val="85"/>
          <w:rtl/>
        </w:rPr>
        <w:t>منعقده</w:t>
      </w:r>
      <w:r>
        <w:rPr>
          <w:spacing w:val="5"/>
          <w:rtl/>
        </w:rPr>
        <w:t> </w:t>
      </w:r>
      <w:r>
        <w:rPr>
          <w:w w:val="85"/>
          <w:rtl/>
        </w:rPr>
        <w:t>شركت</w:t>
      </w:r>
      <w:r>
        <w:rPr>
          <w:spacing w:val="7"/>
          <w:rtl/>
        </w:rPr>
        <w:t> </w:t>
      </w:r>
      <w:r>
        <w:rPr>
          <w:w w:val="85"/>
          <w:rtl/>
        </w:rPr>
        <w:t>مهندس</w:t>
      </w:r>
      <w:r>
        <w:rPr>
          <w:w w:val="85"/>
          <w:rtl/>
        </w:rPr>
        <w:t>ي</w:t>
      </w:r>
    </w:p>
    <w:p>
      <w:pPr>
        <w:pStyle w:val="BodyText"/>
        <w:bidi/>
        <w:spacing w:before="105"/>
        <w:ind w:right="457" w:left="0" w:firstLine="0"/>
        <w:jc w:val="right"/>
      </w:pPr>
      <w:r>
        <w:rPr>
          <w:spacing w:val="-10"/>
          <w:w w:val="80"/>
          <w:rtl/>
        </w:rPr>
        <w:t>و</w:t>
      </w:r>
      <w:r>
        <w:rPr>
          <w:spacing w:val="-5"/>
          <w:rtl/>
        </w:rPr>
        <w:t> </w:t>
      </w:r>
      <w:r>
        <w:rPr>
          <w:w w:val="80"/>
          <w:rtl/>
        </w:rPr>
        <w:t>توسعه</w:t>
      </w:r>
      <w:r>
        <w:rPr>
          <w:spacing w:val="-4"/>
          <w:rtl/>
        </w:rPr>
        <w:t> </w:t>
      </w:r>
      <w:r>
        <w:rPr>
          <w:w w:val="80"/>
          <w:rtl/>
        </w:rPr>
        <w:t>گاز</w:t>
      </w:r>
      <w:r>
        <w:rPr>
          <w:spacing w:val="-4"/>
          <w:rtl/>
        </w:rPr>
        <w:t> </w:t>
      </w:r>
      <w:r>
        <w:rPr>
          <w:w w:val="80"/>
          <w:rtl/>
        </w:rPr>
        <w:t>ايران،</w:t>
      </w:r>
      <w:r>
        <w:rPr>
          <w:spacing w:val="-9"/>
          <w:rtl/>
        </w:rPr>
        <w:t> </w:t>
      </w:r>
      <w:r>
        <w:rPr>
          <w:w w:val="80"/>
          <w:rtl/>
        </w:rPr>
        <w:t>حادثه</w:t>
      </w:r>
      <w:r>
        <w:rPr>
          <w:spacing w:val="-1"/>
          <w:rtl/>
        </w:rPr>
        <w:t> </w:t>
      </w:r>
      <w:r>
        <w:rPr>
          <w:w w:val="80"/>
          <w:rtl/>
        </w:rPr>
        <w:t>منجر</w:t>
      </w:r>
      <w:r>
        <w:rPr>
          <w:spacing w:val="-2"/>
          <w:rtl/>
        </w:rPr>
        <w:t> </w:t>
      </w:r>
      <w:r>
        <w:rPr>
          <w:w w:val="80"/>
          <w:rtl/>
        </w:rPr>
        <w:t>به</w:t>
      </w:r>
      <w:r>
        <w:rPr>
          <w:spacing w:val="-3"/>
          <w:rtl/>
        </w:rPr>
        <w:t> </w:t>
      </w:r>
      <w:r>
        <w:rPr>
          <w:w w:val="80"/>
          <w:rtl/>
        </w:rPr>
        <w:t>فوت</w:t>
      </w:r>
      <w:r>
        <w:rPr>
          <w:spacing w:val="-5"/>
          <w:rtl/>
        </w:rPr>
        <w:t> </w:t>
      </w:r>
      <w:r>
        <w:rPr>
          <w:w w:val="80"/>
          <w:rtl/>
        </w:rPr>
        <w:t>و</w:t>
      </w:r>
      <w:r>
        <w:rPr>
          <w:spacing w:val="-5"/>
          <w:rtl/>
        </w:rPr>
        <w:t> </w:t>
      </w:r>
      <w:r>
        <w:rPr>
          <w:w w:val="80"/>
          <w:rtl/>
        </w:rPr>
        <w:t>يا</w:t>
      </w:r>
      <w:r>
        <w:rPr>
          <w:spacing w:val="-1"/>
          <w:rtl/>
        </w:rPr>
        <w:t> </w:t>
      </w:r>
      <w:r>
        <w:rPr>
          <w:w w:val="80"/>
          <w:rtl/>
        </w:rPr>
        <w:t>موارد</w:t>
      </w:r>
      <w:r>
        <w:rPr>
          <w:spacing w:val="-6"/>
          <w:rtl/>
        </w:rPr>
        <w:t> </w:t>
      </w:r>
      <w:r>
        <w:rPr>
          <w:w w:val="80"/>
          <w:rtl/>
        </w:rPr>
        <w:t>نقض</w:t>
      </w:r>
      <w:r>
        <w:rPr>
          <w:spacing w:val="2"/>
          <w:rtl/>
        </w:rPr>
        <w:t> </w:t>
      </w:r>
      <w:r>
        <w:rPr>
          <w:w w:val="80"/>
          <w:rtl/>
        </w:rPr>
        <w:t>موازين</w:t>
      </w:r>
      <w:r>
        <w:rPr>
          <w:rFonts w:ascii="Times New Roman" w:cs="Times New Roman"/>
          <w:spacing w:val="8"/>
          <w:rtl/>
        </w:rPr>
        <w:t> </w:t>
      </w:r>
      <w:r>
        <w:rPr>
          <w:rFonts w:ascii="Times New Roman" w:cs="Times New Roman"/>
          <w:w w:val="80"/>
        </w:rPr>
        <w:t>HSE</w:t>
      </w:r>
      <w:r>
        <w:rPr>
          <w:spacing w:val="-3"/>
          <w:rtl/>
        </w:rPr>
        <w:t> </w:t>
      </w:r>
      <w:r>
        <w:rPr>
          <w:w w:val="80"/>
          <w:rtl/>
        </w:rPr>
        <w:t>داشته</w:t>
      </w:r>
      <w:r>
        <w:rPr>
          <w:spacing w:val="-7"/>
          <w:rtl/>
        </w:rPr>
        <w:t> </w:t>
      </w:r>
      <w:r>
        <w:rPr>
          <w:w w:val="80"/>
          <w:rtl/>
        </w:rPr>
        <w:t>باشند،</w:t>
      </w:r>
      <w:r>
        <w:rPr>
          <w:spacing w:val="-6"/>
          <w:rtl/>
        </w:rPr>
        <w:t> </w:t>
      </w:r>
      <w:r>
        <w:rPr>
          <w:w w:val="80"/>
          <w:rtl/>
        </w:rPr>
        <w:t>مطابق</w:t>
      </w:r>
      <w:r>
        <w:rPr>
          <w:spacing w:val="-5"/>
          <w:rtl/>
        </w:rPr>
        <w:t> </w:t>
      </w:r>
      <w:r>
        <w:rPr>
          <w:w w:val="80"/>
          <w:rtl/>
        </w:rPr>
        <w:t>جرايم</w:t>
      </w:r>
      <w:r>
        <w:rPr>
          <w:spacing w:val="2"/>
          <w:rtl/>
        </w:rPr>
        <w:t> </w:t>
      </w:r>
      <w:r>
        <w:rPr>
          <w:w w:val="80"/>
          <w:rtl/>
        </w:rPr>
        <w:t>مندرج</w:t>
      </w:r>
      <w:r>
        <w:rPr>
          <w:spacing w:val="-2"/>
          <w:rtl/>
        </w:rPr>
        <w:t> </w:t>
      </w:r>
      <w:r>
        <w:rPr>
          <w:w w:val="80"/>
          <w:rtl/>
        </w:rPr>
        <w:t>در</w:t>
      </w:r>
      <w:r>
        <w:rPr>
          <w:spacing w:val="-5"/>
          <w:rtl/>
        </w:rPr>
        <w:t> </w:t>
      </w:r>
      <w:r>
        <w:rPr>
          <w:w w:val="80"/>
          <w:rtl/>
        </w:rPr>
        <w:t>اسنا</w:t>
      </w:r>
      <w:r>
        <w:rPr>
          <w:w w:val="80"/>
          <w:rtl/>
        </w:rPr>
        <w:t>د</w:t>
      </w:r>
    </w:p>
    <w:p>
      <w:pPr>
        <w:spacing w:after="0"/>
        <w:jc w:val="right"/>
        <w:sectPr>
          <w:pgSz w:w="11910" w:h="16840"/>
          <w:pgMar w:top="920" w:bottom="280" w:left="680" w:right="740"/>
        </w:sectPr>
      </w:pPr>
    </w:p>
    <w:p>
      <w:pPr>
        <w:pStyle w:val="BodyText"/>
        <w:spacing w:before="3"/>
        <w:rPr>
          <w:sz w:val="2"/>
        </w:rPr>
      </w:pPr>
      <w:r>
        <w:rPr/>
        <w:drawing>
          <wp:anchor distT="0" distB="0" distL="0" distR="0" allowOverlap="1" layoutInCell="1" locked="0" behindDoc="1" simplePos="0" relativeHeight="482107392">
            <wp:simplePos x="0" y="0"/>
            <wp:positionH relativeFrom="page">
              <wp:posOffset>302418</wp:posOffset>
            </wp:positionH>
            <wp:positionV relativeFrom="page">
              <wp:posOffset>302418</wp:posOffset>
            </wp:positionV>
            <wp:extent cx="6954202" cy="10089070"/>
            <wp:effectExtent l="0" t="0" r="0" b="0"/>
            <wp:wrapNone/>
            <wp:docPr id="551" name="Image 551"/>
            <wp:cNvGraphicFramePr>
              <a:graphicFrameLocks/>
            </wp:cNvGraphicFramePr>
            <a:graphic>
              <a:graphicData uri="http://schemas.openxmlformats.org/drawingml/2006/picture">
                <pic:pic>
                  <pic:nvPicPr>
                    <pic:cNvPr id="551" name="Image 551"/>
                    <pic:cNvPicPr/>
                  </pic:nvPicPr>
                  <pic:blipFill>
                    <a:blip r:embed="rId5" cstate="print"/>
                    <a:stretch>
                      <a:fillRect/>
                    </a:stretch>
                  </pic:blipFill>
                  <pic:spPr>
                    <a:xfrm>
                      <a:off x="0" y="0"/>
                      <a:ext cx="6954202" cy="10089070"/>
                    </a:xfrm>
                    <a:prstGeom prst="rect">
                      <a:avLst/>
                    </a:prstGeom>
                  </pic:spPr>
                </pic:pic>
              </a:graphicData>
            </a:graphic>
          </wp:anchor>
        </w:drawing>
      </w: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552" name="Image 552"/>
                  <wp:cNvGraphicFramePr>
                    <a:graphicFrameLocks/>
                  </wp:cNvGraphicFramePr>
                  <a:graphic>
                    <a:graphicData uri="http://schemas.openxmlformats.org/drawingml/2006/picture">
                      <pic:pic>
                        <pic:nvPicPr>
                          <pic:cNvPr id="552" name="Image 552"/>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5"/>
      </w:pPr>
    </w:p>
    <w:p>
      <w:pPr>
        <w:pStyle w:val="BodyText"/>
        <w:bidi/>
        <w:ind w:right="455" w:left="0" w:firstLine="0"/>
        <w:jc w:val="right"/>
      </w:pPr>
      <w:r>
        <w:rPr>
          <w:spacing w:val="-2"/>
          <w:w w:val="85"/>
          <w:rtl/>
        </w:rPr>
        <w:t>پيمان</w:t>
      </w:r>
      <w:r>
        <w:rPr>
          <w:spacing w:val="-2"/>
          <w:rtl/>
        </w:rPr>
        <w:t> </w:t>
      </w:r>
      <w:r>
        <w:rPr>
          <w:w w:val="85"/>
          <w:rtl/>
        </w:rPr>
        <w:t>و</w:t>
      </w:r>
      <w:r>
        <w:rPr>
          <w:spacing w:val="1"/>
          <w:rtl/>
        </w:rPr>
        <w:t> </w:t>
      </w:r>
      <w:r>
        <w:rPr>
          <w:w w:val="85"/>
          <w:rtl/>
        </w:rPr>
        <w:t>دستورالعمل</w:t>
      </w:r>
      <w:r>
        <w:rPr>
          <w:spacing w:val="-4"/>
          <w:rtl/>
        </w:rPr>
        <w:t> </w:t>
      </w:r>
      <w:r>
        <w:rPr>
          <w:w w:val="85"/>
          <w:rtl/>
        </w:rPr>
        <w:t>نحوه</w:t>
      </w:r>
      <w:r>
        <w:rPr>
          <w:spacing w:val="-2"/>
          <w:rtl/>
        </w:rPr>
        <w:t> </w:t>
      </w:r>
      <w:r>
        <w:rPr>
          <w:w w:val="85"/>
          <w:rtl/>
        </w:rPr>
        <w:t>شمول</w:t>
      </w:r>
      <w:r>
        <w:rPr>
          <w:rtl/>
        </w:rPr>
        <w:t> </w:t>
      </w:r>
      <w:r>
        <w:rPr>
          <w:w w:val="85"/>
          <w:rtl/>
        </w:rPr>
        <w:t>شركت</w:t>
      </w:r>
      <w:r>
        <w:rPr>
          <w:spacing w:val="-2"/>
          <w:rtl/>
        </w:rPr>
        <w:t> </w:t>
      </w:r>
      <w:r>
        <w:rPr>
          <w:w w:val="85"/>
          <w:rtl/>
        </w:rPr>
        <w:t>هاي</w:t>
      </w:r>
      <w:r>
        <w:rPr>
          <w:rtl/>
        </w:rPr>
        <w:t> </w:t>
      </w:r>
      <w:r>
        <w:rPr>
          <w:w w:val="85"/>
          <w:rtl/>
        </w:rPr>
        <w:t>ممنوع</w:t>
      </w:r>
      <w:r>
        <w:rPr>
          <w:spacing w:val="-2"/>
          <w:rtl/>
        </w:rPr>
        <w:t> </w:t>
      </w:r>
      <w:r>
        <w:rPr>
          <w:w w:val="85"/>
          <w:rtl/>
        </w:rPr>
        <w:t>المعامله</w:t>
      </w:r>
      <w:r>
        <w:rPr>
          <w:spacing w:val="1"/>
          <w:rtl/>
        </w:rPr>
        <w:t> </w:t>
      </w:r>
      <w:r>
        <w:rPr>
          <w:w w:val="85"/>
          <w:rtl/>
        </w:rPr>
        <w:t>با</w:t>
      </w:r>
      <w:r>
        <w:rPr>
          <w:spacing w:val="-3"/>
          <w:rtl/>
        </w:rPr>
        <w:t> </w:t>
      </w:r>
      <w:r>
        <w:rPr>
          <w:w w:val="85"/>
          <w:rtl/>
        </w:rPr>
        <w:t>آنها</w:t>
      </w:r>
      <w:r>
        <w:rPr>
          <w:spacing w:val="-2"/>
          <w:rtl/>
        </w:rPr>
        <w:t> </w:t>
      </w:r>
      <w:r>
        <w:rPr>
          <w:w w:val="85"/>
          <w:rtl/>
        </w:rPr>
        <w:t>برخورد</w:t>
      </w:r>
      <w:r>
        <w:rPr>
          <w:rtl/>
        </w:rPr>
        <w:t> </w:t>
      </w:r>
      <w:r>
        <w:rPr>
          <w:w w:val="85"/>
          <w:rtl/>
        </w:rPr>
        <w:t>ميگردد</w:t>
      </w:r>
      <w:r>
        <w:rPr>
          <w:w w:val="85"/>
        </w:rPr>
        <w:t>.</w:t>
      </w:r>
      <w:r>
        <w:rPr>
          <w:spacing w:val="1"/>
          <w:rtl/>
        </w:rPr>
        <w:t> </w:t>
      </w:r>
      <w:r>
        <w:rPr>
          <w:w w:val="85"/>
          <w:rtl/>
        </w:rPr>
        <w:t>در</w:t>
      </w:r>
      <w:r>
        <w:rPr>
          <w:spacing w:val="-3"/>
          <w:rtl/>
        </w:rPr>
        <w:t> </w:t>
      </w:r>
      <w:r>
        <w:rPr>
          <w:w w:val="85"/>
          <w:rtl/>
        </w:rPr>
        <w:t>اين</w:t>
      </w:r>
      <w:r>
        <w:rPr>
          <w:spacing w:val="2"/>
          <w:rtl/>
        </w:rPr>
        <w:t> </w:t>
      </w:r>
      <w:r>
        <w:rPr>
          <w:w w:val="85"/>
          <w:rtl/>
        </w:rPr>
        <w:t>زمينه</w:t>
      </w:r>
      <w:r>
        <w:rPr>
          <w:spacing w:val="-2"/>
          <w:rtl/>
        </w:rPr>
        <w:t> </w:t>
      </w:r>
      <w:r>
        <w:rPr>
          <w:w w:val="85"/>
          <w:rtl/>
        </w:rPr>
        <w:t>تكميل</w:t>
      </w:r>
      <w:r>
        <w:rPr>
          <w:spacing w:val="-1"/>
          <w:rtl/>
        </w:rPr>
        <w:t> </w:t>
      </w:r>
      <w:r>
        <w:rPr>
          <w:w w:val="85"/>
          <w:rtl/>
        </w:rPr>
        <w:t>جدو</w:t>
      </w:r>
      <w:r>
        <w:rPr>
          <w:w w:val="85"/>
          <w:rtl/>
        </w:rPr>
        <w:t>ل</w:t>
      </w:r>
    </w:p>
    <w:p>
      <w:pPr>
        <w:pStyle w:val="BodyText"/>
        <w:bidi/>
        <w:spacing w:before="106"/>
        <w:ind w:right="3863" w:left="0" w:firstLine="0"/>
        <w:jc w:val="right"/>
      </w:pPr>
      <w:r>
        <w:rPr>
          <w:spacing w:val="-2"/>
          <w:w w:val="85"/>
          <w:rtl/>
        </w:rPr>
        <w:t>امتيازات</w:t>
      </w:r>
      <w:r>
        <w:rPr>
          <w:spacing w:val="-9"/>
          <w:rtl/>
        </w:rPr>
        <w:t> </w:t>
      </w:r>
      <w:r>
        <w:rPr>
          <w:w w:val="85"/>
          <w:rtl/>
        </w:rPr>
        <w:t>منفي</w:t>
      </w:r>
      <w:r>
        <w:rPr>
          <w:spacing w:val="-9"/>
          <w:rtl/>
        </w:rPr>
        <w:t> </w:t>
      </w:r>
      <w:r>
        <w:rPr>
          <w:w w:val="85"/>
          <w:rtl/>
        </w:rPr>
        <w:t>دستورالعمل</w:t>
      </w:r>
      <w:r>
        <w:rPr>
          <w:spacing w:val="-2"/>
          <w:w w:val="85"/>
          <w:rtl/>
        </w:rPr>
        <w:t> </w:t>
      </w:r>
      <w:r>
        <w:rPr>
          <w:w w:val="85"/>
          <w:rtl/>
        </w:rPr>
        <w:t>مذكور</w:t>
      </w:r>
      <w:r>
        <w:rPr>
          <w:spacing w:val="-3"/>
          <w:w w:val="85"/>
          <w:rtl/>
        </w:rPr>
        <w:t> </w:t>
      </w:r>
      <w:r>
        <w:rPr>
          <w:w w:val="85"/>
          <w:rtl/>
        </w:rPr>
        <w:t>با</w:t>
      </w:r>
      <w:r>
        <w:rPr>
          <w:spacing w:val="-1"/>
          <w:w w:val="85"/>
          <w:rtl/>
        </w:rPr>
        <w:t> </w:t>
      </w:r>
      <w:r>
        <w:rPr>
          <w:w w:val="85"/>
          <w:rtl/>
        </w:rPr>
        <w:t>نظر</w:t>
      </w:r>
      <w:r>
        <w:rPr>
          <w:spacing w:val="-9"/>
          <w:rtl/>
        </w:rPr>
        <w:t> </w:t>
      </w:r>
      <w:r>
        <w:rPr>
          <w:w w:val="85"/>
          <w:rtl/>
        </w:rPr>
        <w:t>امور</w:t>
      </w:r>
      <w:r>
        <w:rPr>
          <w:rFonts w:ascii="Times New Roman" w:cs="Times New Roman"/>
          <w:spacing w:val="-2"/>
          <w:rtl/>
        </w:rPr>
        <w:t> </w:t>
      </w:r>
      <w:r>
        <w:rPr>
          <w:rFonts w:ascii="Times New Roman" w:cs="Times New Roman"/>
          <w:w w:val="85"/>
        </w:rPr>
        <w:t>HSE</w:t>
      </w:r>
      <w:r>
        <w:rPr>
          <w:spacing w:val="-2"/>
          <w:w w:val="85"/>
          <w:rtl/>
        </w:rPr>
        <w:t> </w:t>
      </w:r>
      <w:r>
        <w:rPr>
          <w:w w:val="85"/>
          <w:rtl/>
        </w:rPr>
        <w:t>ﺻورت</w:t>
      </w:r>
      <w:r>
        <w:rPr>
          <w:spacing w:val="-10"/>
          <w:rtl/>
        </w:rPr>
        <w:t> </w:t>
      </w:r>
      <w:r>
        <w:rPr>
          <w:w w:val="85"/>
          <w:rtl/>
        </w:rPr>
        <w:t>ميگيرد</w:t>
      </w:r>
      <w:r>
        <w:rPr>
          <w:w w:val="85"/>
        </w:rPr>
        <w:t>.</w:t>
      </w:r>
    </w:p>
    <w:p>
      <w:pPr>
        <w:pStyle w:val="BodyText"/>
        <w:spacing w:before="68"/>
      </w:pPr>
    </w:p>
    <w:p>
      <w:pPr>
        <w:pStyle w:val="BodyText"/>
        <w:bidi/>
        <w:spacing w:line="352" w:lineRule="auto" w:before="1"/>
        <w:ind w:right="460" w:left="388" w:firstLine="6095"/>
        <w:jc w:val="both"/>
      </w:pPr>
      <w:r>
        <w:rPr>
          <w:w w:val="90"/>
          <w:sz w:val="26"/>
          <w:szCs w:val="26"/>
        </w:rPr>
        <w:t>-٣-٤-١١</w:t>
      </w:r>
      <w:r>
        <w:rPr>
          <w:spacing w:val="-6"/>
          <w:w w:val="90"/>
          <w:sz w:val="26"/>
          <w:szCs w:val="26"/>
          <w:rtl/>
        </w:rPr>
        <w:t> </w:t>
      </w:r>
      <w:r>
        <w:rPr>
          <w:w w:val="90"/>
          <w:sz w:val="26"/>
          <w:szCs w:val="26"/>
          <w:rtl/>
        </w:rPr>
        <w:t>خدمات</w:t>
      </w:r>
      <w:r>
        <w:rPr>
          <w:spacing w:val="-6"/>
          <w:w w:val="90"/>
          <w:sz w:val="26"/>
          <w:szCs w:val="26"/>
          <w:rtl/>
        </w:rPr>
        <w:t> </w:t>
      </w:r>
      <w:r>
        <w:rPr>
          <w:w w:val="90"/>
          <w:sz w:val="26"/>
          <w:szCs w:val="26"/>
          <w:rtl/>
        </w:rPr>
        <w:t>فني</w:t>
      </w:r>
      <w:r>
        <w:rPr>
          <w:spacing w:val="-11"/>
          <w:w w:val="90"/>
          <w:sz w:val="26"/>
          <w:szCs w:val="26"/>
          <w:rtl/>
        </w:rPr>
        <w:t> </w:t>
      </w:r>
      <w:r>
        <w:rPr>
          <w:w w:val="90"/>
          <w:sz w:val="26"/>
          <w:szCs w:val="26"/>
          <w:rtl/>
        </w:rPr>
        <w:t>و</w:t>
      </w:r>
      <w:r>
        <w:rPr>
          <w:spacing w:val="-6"/>
          <w:w w:val="90"/>
          <w:sz w:val="26"/>
          <w:szCs w:val="26"/>
          <w:rtl/>
        </w:rPr>
        <w:t> </w:t>
      </w:r>
      <w:r>
        <w:rPr>
          <w:w w:val="90"/>
          <w:sz w:val="26"/>
          <w:szCs w:val="26"/>
          <w:rtl/>
        </w:rPr>
        <w:t>نظارت</w:t>
      </w:r>
      <w:r>
        <w:rPr>
          <w:spacing w:val="-9"/>
          <w:w w:val="90"/>
          <w:sz w:val="26"/>
          <w:szCs w:val="26"/>
          <w:rtl/>
        </w:rPr>
        <w:t> </w:t>
      </w:r>
      <w:r>
        <w:rPr>
          <w:w w:val="90"/>
          <w:sz w:val="26"/>
          <w:szCs w:val="26"/>
          <w:rtl/>
        </w:rPr>
        <w:t>پيمانكار </w:t>
      </w:r>
      <w:r>
        <w:rPr>
          <w:w w:val="85"/>
          <w:rtl/>
        </w:rPr>
        <w:t>پيمانكار موظف است گروهي از مهندسين با سابقه و تجربه و داراي ﺻﻼحيت و دوره هاي گذرانيده مربوطه در بخشهاي </w:t>
      </w:r>
      <w:r>
        <w:rPr>
          <w:spacing w:val="-2"/>
          <w:w w:val="80"/>
          <w:rtl/>
        </w:rPr>
        <w:t>مختلف</w:t>
      </w:r>
      <w:r>
        <w:rPr>
          <w:spacing w:val="-1"/>
          <w:rtl/>
        </w:rPr>
        <w:t> </w:t>
      </w:r>
      <w:r>
        <w:rPr>
          <w:w w:val="80"/>
          <w:rtl/>
        </w:rPr>
        <w:t>سيويل،</w:t>
      </w:r>
      <w:r>
        <w:rPr>
          <w:spacing w:val="-2"/>
          <w:rtl/>
        </w:rPr>
        <w:t> </w:t>
      </w:r>
      <w:r>
        <w:rPr>
          <w:w w:val="80"/>
          <w:rtl/>
        </w:rPr>
        <w:t>سازه،</w:t>
      </w:r>
      <w:r>
        <w:rPr>
          <w:spacing w:val="-1"/>
          <w:rtl/>
        </w:rPr>
        <w:t> </w:t>
      </w:r>
      <w:r>
        <w:rPr>
          <w:w w:val="80"/>
          <w:rtl/>
        </w:rPr>
        <w:t>معماري،</w:t>
      </w:r>
      <w:r>
        <w:rPr>
          <w:spacing w:val="-3"/>
          <w:rtl/>
        </w:rPr>
        <w:t> </w:t>
      </w:r>
      <w:r>
        <w:rPr>
          <w:w w:val="80"/>
          <w:rtl/>
        </w:rPr>
        <w:t>لوله</w:t>
      </w:r>
      <w:r>
        <w:rPr>
          <w:spacing w:val="-3"/>
          <w:rtl/>
        </w:rPr>
        <w:t> </w:t>
      </w:r>
      <w:r>
        <w:rPr>
          <w:w w:val="80"/>
          <w:rtl/>
        </w:rPr>
        <w:t>كشي،</w:t>
      </w:r>
      <w:r>
        <w:rPr>
          <w:spacing w:val="-1"/>
          <w:rtl/>
        </w:rPr>
        <w:t> </w:t>
      </w:r>
      <w:r>
        <w:rPr>
          <w:w w:val="80"/>
          <w:rtl/>
        </w:rPr>
        <w:t>مكانيك،</w:t>
      </w:r>
      <w:r>
        <w:rPr>
          <w:spacing w:val="-4"/>
          <w:rtl/>
        </w:rPr>
        <w:t> </w:t>
      </w:r>
      <w:r>
        <w:rPr>
          <w:w w:val="80"/>
          <w:rtl/>
        </w:rPr>
        <w:t>برق،</w:t>
      </w:r>
      <w:r>
        <w:rPr>
          <w:spacing w:val="-2"/>
          <w:rtl/>
        </w:rPr>
        <w:t> </w:t>
      </w:r>
      <w:r>
        <w:rPr>
          <w:w w:val="80"/>
          <w:rtl/>
        </w:rPr>
        <w:t>ابزار</w:t>
      </w:r>
      <w:r>
        <w:rPr>
          <w:spacing w:val="-2"/>
          <w:rtl/>
        </w:rPr>
        <w:t> </w:t>
      </w:r>
      <w:r>
        <w:rPr>
          <w:w w:val="80"/>
          <w:rtl/>
        </w:rPr>
        <w:t>دقيق،</w:t>
      </w:r>
      <w:r>
        <w:rPr>
          <w:spacing w:val="-4"/>
          <w:rtl/>
        </w:rPr>
        <w:t> </w:t>
      </w:r>
      <w:r>
        <w:rPr>
          <w:w w:val="80"/>
          <w:rtl/>
        </w:rPr>
        <w:t>امنيت</w:t>
      </w:r>
      <w:r>
        <w:rPr>
          <w:spacing w:val="-2"/>
          <w:rtl/>
        </w:rPr>
        <w:t> </w:t>
      </w:r>
      <w:r>
        <w:rPr>
          <w:w w:val="80"/>
          <w:rtl/>
        </w:rPr>
        <w:t>سايبري</w:t>
      </w:r>
      <w:r>
        <w:rPr>
          <w:spacing w:val="-1"/>
          <w:rtl/>
        </w:rPr>
        <w:t> </w:t>
      </w:r>
      <w:r>
        <w:rPr>
          <w:w w:val="80"/>
          <w:rtl/>
        </w:rPr>
        <w:t>،</w:t>
      </w:r>
      <w:r>
        <w:rPr>
          <w:spacing w:val="-4"/>
          <w:rtl/>
        </w:rPr>
        <w:t> </w:t>
      </w:r>
      <w:r>
        <w:rPr>
          <w:w w:val="80"/>
          <w:rtl/>
        </w:rPr>
        <w:t>كنترل</w:t>
      </w:r>
      <w:r>
        <w:rPr>
          <w:spacing w:val="-3"/>
          <w:rtl/>
        </w:rPr>
        <w:t> </w:t>
      </w:r>
      <w:r>
        <w:rPr>
          <w:w w:val="80"/>
          <w:rtl/>
        </w:rPr>
        <w:t>كيفيت</w:t>
      </w:r>
      <w:r>
        <w:rPr>
          <w:spacing w:val="2"/>
          <w:rtl/>
        </w:rPr>
        <w:t> </w:t>
      </w:r>
      <w:r>
        <w:rPr>
          <w:w w:val="80"/>
          <w:rtl/>
        </w:rPr>
        <w:t>،</w:t>
      </w:r>
      <w:r>
        <w:rPr>
          <w:spacing w:val="1"/>
          <w:rtl/>
        </w:rPr>
        <w:t> </w:t>
      </w:r>
      <w:r>
        <w:rPr>
          <w:w w:val="80"/>
          <w:rtl/>
        </w:rPr>
        <w:t>مخابرات</w:t>
      </w:r>
      <w:r>
        <w:rPr>
          <w:spacing w:val="-1"/>
          <w:rtl/>
        </w:rPr>
        <w:t> </w:t>
      </w:r>
      <w:r>
        <w:rPr>
          <w:w w:val="80"/>
          <w:rtl/>
        </w:rPr>
        <w:t>و</w:t>
      </w:r>
      <w:r>
        <w:rPr>
          <w:spacing w:val="-5"/>
          <w:rtl/>
        </w:rPr>
        <w:t> </w:t>
      </w:r>
      <w:r>
        <w:rPr>
          <w:w w:val="80"/>
          <w:rtl/>
        </w:rPr>
        <w:t>برنام</w:t>
      </w:r>
      <w:r>
        <w:rPr>
          <w:w w:val="80"/>
          <w:rtl/>
        </w:rPr>
        <w:t>ه</w:t>
      </w:r>
    </w:p>
    <w:p>
      <w:pPr>
        <w:pStyle w:val="BodyText"/>
        <w:bidi/>
        <w:spacing w:line="256" w:lineRule="exact"/>
        <w:ind w:right="456" w:left="0" w:firstLine="0"/>
        <w:jc w:val="both"/>
      </w:pPr>
      <w:r>
        <w:rPr>
          <w:spacing w:val="-4"/>
          <w:w w:val="85"/>
          <w:rtl/>
        </w:rPr>
        <w:t>ريزي</w:t>
      </w:r>
      <w:r>
        <w:rPr>
          <w:spacing w:val="-3"/>
          <w:rtl/>
        </w:rPr>
        <w:t> </w:t>
      </w:r>
      <w:r>
        <w:rPr>
          <w:w w:val="85"/>
          <w:rtl/>
        </w:rPr>
        <w:t>و</w:t>
      </w:r>
      <w:r>
        <w:rPr>
          <w:spacing w:val="2"/>
          <w:rtl/>
        </w:rPr>
        <w:t> </w:t>
      </w:r>
      <w:r>
        <w:rPr>
          <w:w w:val="85"/>
          <w:rtl/>
        </w:rPr>
        <w:t>كنترل</w:t>
      </w:r>
      <w:r>
        <w:rPr>
          <w:spacing w:val="-1"/>
          <w:rtl/>
        </w:rPr>
        <w:t> </w:t>
      </w:r>
      <w:r>
        <w:rPr>
          <w:w w:val="85"/>
          <w:rtl/>
        </w:rPr>
        <w:t>پروژه</w:t>
      </w:r>
      <w:r>
        <w:rPr>
          <w:spacing w:val="-4"/>
          <w:rtl/>
        </w:rPr>
        <w:t> </w:t>
      </w:r>
      <w:r>
        <w:rPr>
          <w:w w:val="85"/>
          <w:rtl/>
        </w:rPr>
        <w:t>را</w:t>
      </w:r>
      <w:r>
        <w:rPr>
          <w:spacing w:val="3"/>
          <w:rtl/>
        </w:rPr>
        <w:t> </w:t>
      </w:r>
      <w:r>
        <w:rPr>
          <w:w w:val="85"/>
          <w:rtl/>
        </w:rPr>
        <w:t>در</w:t>
      </w:r>
      <w:r>
        <w:rPr>
          <w:spacing w:val="-2"/>
          <w:rtl/>
        </w:rPr>
        <w:t> </w:t>
      </w:r>
      <w:r>
        <w:rPr>
          <w:w w:val="85"/>
          <w:rtl/>
        </w:rPr>
        <w:t>كارگاه</w:t>
      </w:r>
      <w:r>
        <w:rPr>
          <w:spacing w:val="-1"/>
          <w:rtl/>
        </w:rPr>
        <w:t> </w:t>
      </w:r>
      <w:r>
        <w:rPr>
          <w:w w:val="85"/>
          <w:rtl/>
        </w:rPr>
        <w:t>مﺴتقر</w:t>
      </w:r>
      <w:r>
        <w:rPr>
          <w:spacing w:val="-3"/>
          <w:rtl/>
        </w:rPr>
        <w:t> </w:t>
      </w:r>
      <w:r>
        <w:rPr>
          <w:w w:val="85"/>
          <w:rtl/>
        </w:rPr>
        <w:t>نمايد</w:t>
      </w:r>
      <w:r>
        <w:rPr>
          <w:spacing w:val="-1"/>
          <w:rtl/>
        </w:rPr>
        <w:t> </w:t>
      </w:r>
      <w:r>
        <w:rPr>
          <w:w w:val="85"/>
          <w:rtl/>
        </w:rPr>
        <w:t>تا</w:t>
      </w:r>
      <w:r>
        <w:rPr>
          <w:spacing w:val="-2"/>
          <w:rtl/>
        </w:rPr>
        <w:t> </w:t>
      </w:r>
      <w:r>
        <w:rPr>
          <w:w w:val="85"/>
          <w:rtl/>
        </w:rPr>
        <w:t>ضمن</w:t>
      </w:r>
      <w:r>
        <w:rPr>
          <w:spacing w:val="1"/>
          <w:rtl/>
        </w:rPr>
        <w:t> </w:t>
      </w:r>
      <w:r>
        <w:rPr>
          <w:w w:val="85"/>
          <w:rtl/>
        </w:rPr>
        <w:t>رفع</w:t>
      </w:r>
      <w:r>
        <w:rPr>
          <w:spacing w:val="-4"/>
          <w:rtl/>
        </w:rPr>
        <w:t> </w:t>
      </w:r>
      <w:r>
        <w:rPr>
          <w:w w:val="85"/>
          <w:rtl/>
        </w:rPr>
        <w:t>اشكاﻻت</w:t>
      </w:r>
      <w:r>
        <w:rPr>
          <w:spacing w:val="-3"/>
          <w:rtl/>
        </w:rPr>
        <w:t> </w:t>
      </w:r>
      <w:r>
        <w:rPr>
          <w:w w:val="85"/>
          <w:rtl/>
        </w:rPr>
        <w:t>فني</w:t>
      </w:r>
      <w:r>
        <w:rPr>
          <w:spacing w:val="-1"/>
          <w:rtl/>
        </w:rPr>
        <w:t> </w:t>
      </w:r>
      <w:r>
        <w:rPr>
          <w:w w:val="85"/>
          <w:rtl/>
        </w:rPr>
        <w:t>و</w:t>
      </w:r>
      <w:r>
        <w:rPr>
          <w:rtl/>
        </w:rPr>
        <w:t> </w:t>
      </w:r>
      <w:r>
        <w:rPr>
          <w:w w:val="85"/>
          <w:rtl/>
        </w:rPr>
        <w:t>مهندسي</w:t>
      </w:r>
      <w:r>
        <w:rPr>
          <w:spacing w:val="-2"/>
          <w:rtl/>
        </w:rPr>
        <w:t> </w:t>
      </w:r>
      <w:r>
        <w:rPr>
          <w:w w:val="85"/>
          <w:rtl/>
        </w:rPr>
        <w:t>و</w:t>
      </w:r>
      <w:r>
        <w:rPr>
          <w:spacing w:val="-3"/>
          <w:rtl/>
        </w:rPr>
        <w:t> </w:t>
      </w:r>
      <w:r>
        <w:rPr>
          <w:w w:val="85"/>
          <w:rtl/>
        </w:rPr>
        <w:t>برنامه</w:t>
      </w:r>
      <w:r>
        <w:rPr>
          <w:spacing w:val="-2"/>
          <w:rtl/>
        </w:rPr>
        <w:t> </w:t>
      </w:r>
      <w:r>
        <w:rPr>
          <w:w w:val="85"/>
          <w:rtl/>
        </w:rPr>
        <w:t>ريزي</w:t>
      </w:r>
      <w:r>
        <w:rPr>
          <w:spacing w:val="-2"/>
          <w:rtl/>
        </w:rPr>
        <w:t> </w:t>
      </w:r>
      <w:r>
        <w:rPr>
          <w:w w:val="85"/>
          <w:rtl/>
        </w:rPr>
        <w:t>دقيق</w:t>
      </w:r>
      <w:r>
        <w:rPr>
          <w:spacing w:val="-3"/>
          <w:rtl/>
        </w:rPr>
        <w:t> </w:t>
      </w:r>
      <w:r>
        <w:rPr>
          <w:w w:val="85"/>
          <w:rtl/>
        </w:rPr>
        <w:t>اجراي</w:t>
      </w:r>
      <w:r>
        <w:rPr>
          <w:spacing w:val="-1"/>
          <w:rtl/>
        </w:rPr>
        <w:t> </w:t>
      </w:r>
      <w:r>
        <w:rPr>
          <w:w w:val="85"/>
          <w:rtl/>
        </w:rPr>
        <w:t>كار</w:t>
      </w:r>
      <w:r>
        <w:rPr>
          <w:w w:val="85"/>
          <w:rtl/>
        </w:rPr>
        <w:t>،</w:t>
      </w:r>
    </w:p>
    <w:p>
      <w:pPr>
        <w:pStyle w:val="BodyText"/>
        <w:bidi/>
        <w:spacing w:before="103"/>
        <w:ind w:right="0" w:left="387" w:firstLine="0"/>
        <w:jc w:val="left"/>
      </w:pPr>
      <w:r>
        <w:rPr>
          <w:spacing w:val="-2"/>
          <w:w w:val="80"/>
          <w:rtl/>
        </w:rPr>
        <w:t>پيشرفت</w:t>
      </w:r>
      <w:r>
        <w:rPr>
          <w:spacing w:val="-2"/>
          <w:rtl/>
        </w:rPr>
        <w:t> </w:t>
      </w:r>
      <w:r>
        <w:rPr>
          <w:w w:val="80"/>
          <w:rtl/>
        </w:rPr>
        <w:t>پروژه</w:t>
      </w:r>
      <w:r>
        <w:rPr>
          <w:spacing w:val="-1"/>
          <w:rtl/>
        </w:rPr>
        <w:t> </w:t>
      </w:r>
      <w:r>
        <w:rPr>
          <w:w w:val="80"/>
          <w:rtl/>
        </w:rPr>
        <w:t>را</w:t>
      </w:r>
      <w:r>
        <w:rPr>
          <w:spacing w:val="1"/>
          <w:rtl/>
        </w:rPr>
        <w:t> </w:t>
      </w:r>
      <w:r>
        <w:rPr>
          <w:w w:val="80"/>
          <w:rtl/>
        </w:rPr>
        <w:t>طبق</w:t>
      </w:r>
      <w:r>
        <w:rPr>
          <w:spacing w:val="-2"/>
          <w:rtl/>
        </w:rPr>
        <w:t> </w:t>
      </w:r>
      <w:r>
        <w:rPr>
          <w:w w:val="80"/>
          <w:rtl/>
        </w:rPr>
        <w:t>برنامه</w:t>
      </w:r>
      <w:r>
        <w:rPr>
          <w:rtl/>
        </w:rPr>
        <w:t> </w:t>
      </w:r>
      <w:r>
        <w:rPr>
          <w:w w:val="80"/>
          <w:rtl/>
        </w:rPr>
        <w:t>پيش</w:t>
      </w:r>
      <w:r>
        <w:rPr>
          <w:spacing w:val="-3"/>
          <w:rtl/>
        </w:rPr>
        <w:t> </w:t>
      </w:r>
      <w:r>
        <w:rPr>
          <w:w w:val="80"/>
          <w:rtl/>
        </w:rPr>
        <w:t>بيني</w:t>
      </w:r>
      <w:r>
        <w:rPr>
          <w:spacing w:val="-1"/>
          <w:rtl/>
        </w:rPr>
        <w:t> </w:t>
      </w:r>
      <w:r>
        <w:rPr>
          <w:w w:val="80"/>
          <w:rtl/>
        </w:rPr>
        <w:t>شده</w:t>
      </w:r>
      <w:r>
        <w:rPr>
          <w:spacing w:val="1"/>
          <w:rtl/>
        </w:rPr>
        <w:t> </w:t>
      </w:r>
      <w:r>
        <w:rPr>
          <w:w w:val="80"/>
          <w:rtl/>
        </w:rPr>
        <w:t>دنبال</w:t>
      </w:r>
      <w:r>
        <w:rPr>
          <w:spacing w:val="-2"/>
          <w:rtl/>
        </w:rPr>
        <w:t> </w:t>
      </w:r>
      <w:r>
        <w:rPr>
          <w:w w:val="80"/>
          <w:rtl/>
        </w:rPr>
        <w:t>نمايند</w:t>
      </w:r>
      <w:r>
        <w:rPr>
          <w:w w:val="80"/>
        </w:rPr>
        <w:t>.</w:t>
      </w:r>
      <w:r>
        <w:rPr>
          <w:spacing w:val="4"/>
          <w:rtl/>
        </w:rPr>
        <w:t> </w:t>
      </w:r>
      <w:r>
        <w:rPr>
          <w:w w:val="80"/>
          <w:rtl/>
        </w:rPr>
        <w:t>شرح</w:t>
      </w:r>
      <w:r>
        <w:rPr>
          <w:spacing w:val="-3"/>
          <w:rtl/>
        </w:rPr>
        <w:t> </w:t>
      </w:r>
      <w:r>
        <w:rPr>
          <w:w w:val="80"/>
          <w:rtl/>
        </w:rPr>
        <w:t>كار</w:t>
      </w:r>
      <w:r>
        <w:rPr>
          <w:spacing w:val="-1"/>
          <w:rtl/>
        </w:rPr>
        <w:t> </w:t>
      </w:r>
      <w:r>
        <w:rPr>
          <w:w w:val="80"/>
          <w:rtl/>
        </w:rPr>
        <w:t>خدمات</w:t>
      </w:r>
      <w:r>
        <w:rPr>
          <w:spacing w:val="1"/>
          <w:rtl/>
        </w:rPr>
        <w:t> </w:t>
      </w:r>
      <w:r>
        <w:rPr>
          <w:w w:val="80"/>
          <w:rtl/>
        </w:rPr>
        <w:t>فني</w:t>
      </w:r>
      <w:r>
        <w:rPr>
          <w:spacing w:val="-2"/>
          <w:rtl/>
        </w:rPr>
        <w:t> </w:t>
      </w:r>
      <w:r>
        <w:rPr>
          <w:w w:val="80"/>
          <w:rtl/>
        </w:rPr>
        <w:t>و</w:t>
      </w:r>
      <w:r>
        <w:rPr>
          <w:rtl/>
        </w:rPr>
        <w:t> </w:t>
      </w:r>
      <w:r>
        <w:rPr>
          <w:w w:val="80"/>
          <w:rtl/>
        </w:rPr>
        <w:t>نظارت</w:t>
      </w:r>
      <w:r>
        <w:rPr>
          <w:spacing w:val="-3"/>
          <w:rtl/>
        </w:rPr>
        <w:t> </w:t>
      </w:r>
      <w:r>
        <w:rPr>
          <w:w w:val="80"/>
          <w:rtl/>
        </w:rPr>
        <w:t>پيمانكار،</w:t>
      </w:r>
      <w:r>
        <w:rPr>
          <w:spacing w:val="-1"/>
          <w:rtl/>
        </w:rPr>
        <w:t> </w:t>
      </w:r>
      <w:r>
        <w:rPr>
          <w:w w:val="80"/>
          <w:rtl/>
        </w:rPr>
        <w:t>شامل</w:t>
      </w:r>
      <w:r>
        <w:rPr>
          <w:rtl/>
        </w:rPr>
        <w:t> </w:t>
      </w:r>
      <w:r>
        <w:rPr>
          <w:w w:val="80"/>
          <w:rtl/>
        </w:rPr>
        <w:t>و</w:t>
      </w:r>
      <w:r>
        <w:rPr>
          <w:rtl/>
        </w:rPr>
        <w:t> </w:t>
      </w:r>
      <w:r>
        <w:rPr>
          <w:w w:val="80"/>
          <w:rtl/>
        </w:rPr>
        <w:t>نه</w:t>
      </w:r>
      <w:r>
        <w:rPr>
          <w:spacing w:val="4"/>
          <w:rtl/>
        </w:rPr>
        <w:t> </w:t>
      </w:r>
      <w:r>
        <w:rPr>
          <w:w w:val="80"/>
          <w:rtl/>
        </w:rPr>
        <w:t>محدود</w:t>
      </w:r>
      <w:r>
        <w:rPr>
          <w:rtl/>
        </w:rPr>
        <w:t> </w:t>
      </w:r>
      <w:r>
        <w:rPr>
          <w:w w:val="80"/>
          <w:rtl/>
        </w:rPr>
        <w:t>ب</w:t>
      </w:r>
      <w:r>
        <w:rPr>
          <w:w w:val="80"/>
          <w:rtl/>
        </w:rPr>
        <w:t>ه</w:t>
      </w:r>
    </w:p>
    <w:p>
      <w:pPr>
        <w:pStyle w:val="BodyText"/>
        <w:bidi/>
        <w:spacing w:before="106"/>
        <w:ind w:right="0" w:left="388" w:firstLine="0"/>
        <w:jc w:val="left"/>
      </w:pPr>
      <w:r>
        <w:rPr>
          <w:spacing w:val="-4"/>
          <w:w w:val="85"/>
          <w:rtl/>
        </w:rPr>
        <w:t>موارد </w:t>
      </w:r>
      <w:r>
        <w:rPr>
          <w:w w:val="85"/>
          <w:rtl/>
        </w:rPr>
        <w:t>ذيل</w:t>
      </w:r>
      <w:r>
        <w:rPr>
          <w:spacing w:val="-2"/>
          <w:w w:val="85"/>
          <w:rtl/>
        </w:rPr>
        <w:t> </w:t>
      </w:r>
      <w:r>
        <w:rPr>
          <w:w w:val="85"/>
          <w:rtl/>
        </w:rPr>
        <w:t>ميباشد</w:t>
      </w:r>
      <w:r>
        <w:rPr>
          <w:w w:val="85"/>
        </w:rPr>
        <w:t>:</w:t>
      </w:r>
    </w:p>
    <w:p>
      <w:pPr>
        <w:pStyle w:val="BodyText"/>
        <w:bidi/>
        <w:spacing w:before="223"/>
        <w:ind w:right="3844" w:left="0" w:firstLine="0"/>
        <w:jc w:val="right"/>
      </w:pPr>
      <w:r>
        <w:rPr>
          <w:w w:val="85"/>
        </w:rPr>
        <w:t>-٣-٤-١١-</w:t>
      </w:r>
      <w:r>
        <w:rPr>
          <w:spacing w:val="-10"/>
          <w:w w:val="85"/>
        </w:rPr>
        <w:t>١</w:t>
      </w:r>
      <w:r>
        <w:rPr>
          <w:spacing w:val="-4"/>
          <w:w w:val="85"/>
          <w:rtl/>
        </w:rPr>
        <w:t> </w:t>
      </w:r>
      <w:r>
        <w:rPr>
          <w:w w:val="85"/>
          <w:rtl/>
        </w:rPr>
        <w:t>خدمات</w:t>
      </w:r>
      <w:r>
        <w:rPr>
          <w:spacing w:val="-5"/>
          <w:rtl/>
        </w:rPr>
        <w:t> </w:t>
      </w:r>
      <w:r>
        <w:rPr>
          <w:w w:val="85"/>
          <w:rtl/>
        </w:rPr>
        <w:t>برنامه</w:t>
      </w:r>
      <w:r>
        <w:rPr>
          <w:spacing w:val="-3"/>
          <w:rtl/>
        </w:rPr>
        <w:t> </w:t>
      </w:r>
      <w:r>
        <w:rPr>
          <w:w w:val="85"/>
          <w:rtl/>
        </w:rPr>
        <w:t>ريزي،</w:t>
      </w:r>
      <w:r>
        <w:rPr>
          <w:spacing w:val="-6"/>
          <w:rtl/>
        </w:rPr>
        <w:t> </w:t>
      </w:r>
      <w:r>
        <w:rPr>
          <w:w w:val="85"/>
          <w:rtl/>
        </w:rPr>
        <w:t>تعيين</w:t>
      </w:r>
      <w:r>
        <w:rPr>
          <w:spacing w:val="-1"/>
          <w:rtl/>
        </w:rPr>
        <w:t> </w:t>
      </w:r>
      <w:r>
        <w:rPr>
          <w:w w:val="85"/>
          <w:rtl/>
        </w:rPr>
        <w:t>روش</w:t>
      </w:r>
      <w:r>
        <w:rPr>
          <w:spacing w:val="-4"/>
          <w:rtl/>
        </w:rPr>
        <w:t> </w:t>
      </w:r>
      <w:r>
        <w:rPr>
          <w:w w:val="85"/>
          <w:rtl/>
        </w:rPr>
        <w:t>اجراي</w:t>
      </w:r>
      <w:r>
        <w:rPr>
          <w:spacing w:val="-3"/>
          <w:rtl/>
        </w:rPr>
        <w:t> </w:t>
      </w:r>
      <w:r>
        <w:rPr>
          <w:w w:val="85"/>
          <w:rtl/>
        </w:rPr>
        <w:t>كار،</w:t>
      </w:r>
      <w:r>
        <w:rPr>
          <w:spacing w:val="-6"/>
          <w:rtl/>
        </w:rPr>
        <w:t> </w:t>
      </w:r>
      <w:r>
        <w:rPr>
          <w:w w:val="85"/>
          <w:rtl/>
        </w:rPr>
        <w:t>كنترل</w:t>
      </w:r>
      <w:r>
        <w:rPr>
          <w:spacing w:val="-4"/>
          <w:rtl/>
        </w:rPr>
        <w:t> </w:t>
      </w:r>
      <w:r>
        <w:rPr>
          <w:w w:val="85"/>
          <w:rtl/>
        </w:rPr>
        <w:t>پيشرفت</w:t>
      </w:r>
      <w:r>
        <w:rPr>
          <w:spacing w:val="-3"/>
          <w:rtl/>
        </w:rPr>
        <w:t> </w:t>
      </w:r>
      <w:r>
        <w:rPr>
          <w:w w:val="85"/>
          <w:rtl/>
        </w:rPr>
        <w:t>كا</w:t>
      </w:r>
      <w:r>
        <w:rPr>
          <w:w w:val="85"/>
          <w:rtl/>
        </w:rPr>
        <w:t>ر</w:t>
      </w:r>
    </w:p>
    <w:p>
      <w:pPr>
        <w:pStyle w:val="BodyText"/>
        <w:bidi/>
        <w:spacing w:before="225"/>
        <w:ind w:right="0" w:left="387" w:firstLine="0"/>
        <w:jc w:val="left"/>
      </w:pPr>
      <w:r>
        <w:rPr>
          <w:spacing w:val="-2"/>
          <w:w w:val="85"/>
          <w:rtl/>
        </w:rPr>
        <w:t>بازبيني</w:t>
      </w:r>
      <w:r>
        <w:rPr>
          <w:spacing w:val="-8"/>
          <w:w w:val="85"/>
          <w:rtl/>
        </w:rPr>
        <w:t> </w:t>
      </w:r>
      <w:r>
        <w:rPr>
          <w:w w:val="85"/>
          <w:rtl/>
        </w:rPr>
        <w:t>و</w:t>
      </w:r>
      <w:r>
        <w:rPr>
          <w:spacing w:val="-5"/>
          <w:w w:val="85"/>
          <w:rtl/>
        </w:rPr>
        <w:t> </w:t>
      </w:r>
      <w:r>
        <w:rPr>
          <w:w w:val="85"/>
          <w:rtl/>
        </w:rPr>
        <w:t>اظهار</w:t>
      </w:r>
      <w:r>
        <w:rPr>
          <w:spacing w:val="-7"/>
          <w:w w:val="85"/>
          <w:rtl/>
        </w:rPr>
        <w:t> </w:t>
      </w:r>
      <w:r>
        <w:rPr>
          <w:w w:val="85"/>
          <w:rtl/>
        </w:rPr>
        <w:t>نظر</w:t>
      </w:r>
      <w:r>
        <w:rPr>
          <w:spacing w:val="-3"/>
          <w:w w:val="85"/>
          <w:rtl/>
        </w:rPr>
        <w:t> </w:t>
      </w:r>
      <w:r>
        <w:rPr>
          <w:w w:val="85"/>
          <w:rtl/>
        </w:rPr>
        <w:t>در</w:t>
      </w:r>
      <w:r>
        <w:rPr>
          <w:spacing w:val="-4"/>
          <w:w w:val="85"/>
          <w:rtl/>
        </w:rPr>
        <w:t> </w:t>
      </w:r>
      <w:r>
        <w:rPr>
          <w:w w:val="85"/>
          <w:rtl/>
        </w:rPr>
        <w:t>مورد</w:t>
      </w:r>
      <w:r>
        <w:rPr>
          <w:spacing w:val="-6"/>
          <w:w w:val="85"/>
          <w:rtl/>
        </w:rPr>
        <w:t> </w:t>
      </w:r>
      <w:r>
        <w:rPr>
          <w:w w:val="85"/>
          <w:rtl/>
        </w:rPr>
        <w:t>تكنولوژي</w:t>
      </w:r>
      <w:r>
        <w:rPr>
          <w:spacing w:val="-6"/>
          <w:w w:val="85"/>
          <w:rtl/>
        </w:rPr>
        <w:t> </w:t>
      </w:r>
      <w:r>
        <w:rPr>
          <w:w w:val="85"/>
          <w:rtl/>
        </w:rPr>
        <w:t>اجراي</w:t>
      </w:r>
      <w:r>
        <w:rPr>
          <w:spacing w:val="-4"/>
          <w:w w:val="85"/>
          <w:rtl/>
        </w:rPr>
        <w:t> </w:t>
      </w:r>
      <w:r>
        <w:rPr>
          <w:w w:val="85"/>
          <w:rtl/>
        </w:rPr>
        <w:t>كار</w:t>
      </w:r>
      <w:r>
        <w:rPr>
          <w:spacing w:val="-7"/>
          <w:w w:val="85"/>
          <w:rtl/>
        </w:rPr>
        <w:t> </w:t>
      </w:r>
      <w:r>
        <w:rPr>
          <w:w w:val="85"/>
          <w:rtl/>
        </w:rPr>
        <w:t>كه</w:t>
      </w:r>
      <w:r>
        <w:rPr>
          <w:spacing w:val="-1"/>
          <w:w w:val="85"/>
          <w:rtl/>
        </w:rPr>
        <w:t> </w:t>
      </w:r>
      <w:r>
        <w:rPr>
          <w:w w:val="85"/>
          <w:rtl/>
        </w:rPr>
        <w:t>در</w:t>
      </w:r>
      <w:r>
        <w:rPr>
          <w:spacing w:val="-6"/>
          <w:w w:val="85"/>
          <w:rtl/>
        </w:rPr>
        <w:t> </w:t>
      </w:r>
      <w:r>
        <w:rPr>
          <w:w w:val="85"/>
          <w:rtl/>
        </w:rPr>
        <w:t>مرحله</w:t>
      </w:r>
      <w:r>
        <w:rPr>
          <w:spacing w:val="-5"/>
          <w:w w:val="85"/>
          <w:rtl/>
        </w:rPr>
        <w:t> </w:t>
      </w:r>
      <w:r>
        <w:rPr>
          <w:w w:val="85"/>
          <w:rtl/>
        </w:rPr>
        <w:t>طراحي</w:t>
      </w:r>
      <w:r>
        <w:rPr>
          <w:spacing w:val="-7"/>
          <w:w w:val="85"/>
          <w:rtl/>
        </w:rPr>
        <w:t> </w:t>
      </w:r>
      <w:r>
        <w:rPr>
          <w:w w:val="85"/>
          <w:rtl/>
        </w:rPr>
        <w:t>تفصيلي</w:t>
      </w:r>
      <w:r>
        <w:rPr>
          <w:spacing w:val="-5"/>
          <w:w w:val="85"/>
          <w:rtl/>
        </w:rPr>
        <w:t> </w:t>
      </w:r>
      <w:r>
        <w:rPr>
          <w:w w:val="85"/>
          <w:rtl/>
        </w:rPr>
        <w:t>انتخاب</w:t>
      </w:r>
      <w:r>
        <w:rPr>
          <w:spacing w:val="-3"/>
          <w:w w:val="85"/>
          <w:rtl/>
        </w:rPr>
        <w:t> </w:t>
      </w:r>
      <w:r>
        <w:rPr>
          <w:w w:val="85"/>
          <w:rtl/>
        </w:rPr>
        <w:t>شده</w:t>
      </w:r>
      <w:r>
        <w:rPr>
          <w:spacing w:val="-6"/>
          <w:w w:val="85"/>
          <w:rtl/>
        </w:rPr>
        <w:t> </w:t>
      </w:r>
      <w:r>
        <w:rPr>
          <w:w w:val="85"/>
          <w:rtl/>
        </w:rPr>
        <w:t>است</w:t>
      </w:r>
      <w:r>
        <w:rPr>
          <w:spacing w:val="-10"/>
          <w:w w:val="85"/>
          <w:rtl/>
        </w:rPr>
        <w:t> </w:t>
      </w:r>
      <w:r>
        <w:rPr>
          <w:w w:val="85"/>
          <w:rtl/>
        </w:rPr>
        <w:t>با</w:t>
      </w:r>
      <w:r>
        <w:rPr>
          <w:spacing w:val="-4"/>
          <w:w w:val="85"/>
          <w:rtl/>
        </w:rPr>
        <w:t> </w:t>
      </w:r>
      <w:r>
        <w:rPr>
          <w:w w:val="85"/>
          <w:rtl/>
        </w:rPr>
        <w:t>توجه</w:t>
      </w:r>
      <w:r>
        <w:rPr>
          <w:spacing w:val="-5"/>
          <w:w w:val="85"/>
          <w:rtl/>
        </w:rPr>
        <w:t> </w:t>
      </w:r>
      <w:r>
        <w:rPr>
          <w:w w:val="85"/>
          <w:rtl/>
        </w:rPr>
        <w:t>به</w:t>
      </w:r>
      <w:r>
        <w:rPr>
          <w:spacing w:val="-6"/>
          <w:w w:val="85"/>
          <w:rtl/>
        </w:rPr>
        <w:t> </w:t>
      </w:r>
      <w:r>
        <w:rPr>
          <w:w w:val="85"/>
          <w:rtl/>
        </w:rPr>
        <w:t>شرايط</w:t>
      </w:r>
      <w:r>
        <w:rPr>
          <w:spacing w:val="-5"/>
          <w:w w:val="85"/>
          <w:rtl/>
        </w:rPr>
        <w:t> </w:t>
      </w:r>
      <w:r>
        <w:rPr>
          <w:w w:val="85"/>
          <w:rtl/>
        </w:rPr>
        <w:t>كا</w:t>
      </w:r>
      <w:r>
        <w:rPr>
          <w:w w:val="85"/>
          <w:rtl/>
        </w:rPr>
        <w:t>ر</w:t>
      </w:r>
    </w:p>
    <w:p>
      <w:pPr>
        <w:pStyle w:val="BodyText"/>
        <w:bidi/>
        <w:spacing w:line="379" w:lineRule="auto" w:before="161"/>
        <w:ind w:right="630" w:left="387" w:firstLine="3696"/>
        <w:jc w:val="left"/>
      </w:pPr>
      <w:r>
        <w:rPr>
          <w:w w:val="85"/>
          <w:rtl/>
        </w:rPr>
        <w:t>و</w:t>
      </w:r>
      <w:r>
        <w:rPr>
          <w:spacing w:val="-6"/>
          <w:w w:val="85"/>
          <w:rtl/>
        </w:rPr>
        <w:t> </w:t>
      </w:r>
      <w:r>
        <w:rPr>
          <w:w w:val="85"/>
          <w:rtl/>
        </w:rPr>
        <w:t>ارسال</w:t>
      </w:r>
      <w:r>
        <w:rPr>
          <w:spacing w:val="-7"/>
          <w:w w:val="85"/>
          <w:rtl/>
        </w:rPr>
        <w:t> </w:t>
      </w:r>
      <w:r>
        <w:rPr>
          <w:w w:val="85"/>
          <w:rtl/>
        </w:rPr>
        <w:t>اﺻﻼحيهها</w:t>
      </w:r>
      <w:r>
        <w:rPr>
          <w:spacing w:val="-7"/>
          <w:w w:val="85"/>
          <w:rtl/>
        </w:rPr>
        <w:t> </w:t>
      </w:r>
      <w:r>
        <w:rPr>
          <w:w w:val="85"/>
          <w:rtl/>
        </w:rPr>
        <w:t>به</w:t>
      </w:r>
      <w:r>
        <w:rPr>
          <w:spacing w:val="-7"/>
          <w:w w:val="85"/>
          <w:rtl/>
        </w:rPr>
        <w:t> </w:t>
      </w:r>
      <w:r>
        <w:rPr>
          <w:w w:val="85"/>
          <w:rtl/>
        </w:rPr>
        <w:t>دفتر</w:t>
      </w:r>
      <w:r>
        <w:rPr>
          <w:spacing w:val="-6"/>
          <w:w w:val="85"/>
          <w:rtl/>
        </w:rPr>
        <w:t> </w:t>
      </w:r>
      <w:r>
        <w:rPr>
          <w:w w:val="85"/>
          <w:rtl/>
        </w:rPr>
        <w:t>مركزي</w:t>
      </w:r>
      <w:r>
        <w:rPr>
          <w:spacing w:val="-7"/>
          <w:w w:val="85"/>
          <w:rtl/>
        </w:rPr>
        <w:t> </w:t>
      </w:r>
      <w:r>
        <w:rPr>
          <w:w w:val="85"/>
          <w:rtl/>
        </w:rPr>
        <w:t>پيمانكار</w:t>
      </w:r>
      <w:r>
        <w:rPr>
          <w:spacing w:val="-7"/>
          <w:w w:val="85"/>
          <w:rtl/>
        </w:rPr>
        <w:t> </w:t>
      </w:r>
      <w:r>
        <w:rPr>
          <w:w w:val="85"/>
          <w:rtl/>
        </w:rPr>
        <w:t>و</w:t>
      </w:r>
      <w:r>
        <w:rPr>
          <w:spacing w:val="-7"/>
          <w:w w:val="85"/>
          <w:rtl/>
        </w:rPr>
        <w:t> </w:t>
      </w:r>
      <w:r>
        <w:rPr>
          <w:w w:val="85"/>
          <w:rtl/>
        </w:rPr>
        <w:t>پيگيري</w:t>
      </w:r>
      <w:r>
        <w:rPr>
          <w:spacing w:val="-7"/>
          <w:w w:val="85"/>
          <w:rtl/>
        </w:rPr>
        <w:t> </w:t>
      </w:r>
      <w:r>
        <w:rPr>
          <w:w w:val="85"/>
          <w:rtl/>
        </w:rPr>
        <w:t>نهايي</w:t>
      </w:r>
      <w:r>
        <w:rPr>
          <w:spacing w:val="-7"/>
          <w:w w:val="85"/>
          <w:rtl/>
        </w:rPr>
        <w:t> </w:t>
      </w:r>
      <w:r>
        <w:rPr>
          <w:w w:val="85"/>
          <w:rtl/>
        </w:rPr>
        <w:t>شدن</w:t>
      </w:r>
      <w:r>
        <w:rPr>
          <w:spacing w:val="-8"/>
          <w:w w:val="85"/>
          <w:rtl/>
        </w:rPr>
        <w:t> </w:t>
      </w:r>
      <w:r>
        <w:rPr>
          <w:w w:val="85"/>
          <w:rtl/>
        </w:rPr>
        <w:t>آنها</w:t>
      </w:r>
      <w:r>
        <w:rPr>
          <w:w w:val="85"/>
        </w:rPr>
        <w:t>.</w:t>
      </w:r>
      <w:r>
        <w:rPr>
          <w:w w:val="85"/>
          <w:rtl/>
        </w:rPr>
        <w:t> </w:t>
      </w:r>
      <w:r>
        <w:rPr>
          <w:spacing w:val="-2"/>
          <w:w w:val="85"/>
          <w:rtl/>
        </w:rPr>
        <w:t>بررسي</w:t>
      </w:r>
      <w:r>
        <w:rPr>
          <w:spacing w:val="-2"/>
          <w:rtl/>
        </w:rPr>
        <w:t> </w:t>
      </w:r>
      <w:r>
        <w:rPr>
          <w:w w:val="85"/>
          <w:rtl/>
        </w:rPr>
        <w:t>كارگاهي</w:t>
      </w:r>
      <w:r>
        <w:rPr>
          <w:spacing w:val="-3"/>
          <w:rtl/>
        </w:rPr>
        <w:t> </w:t>
      </w:r>
      <w:r>
        <w:rPr>
          <w:w w:val="85"/>
          <w:rtl/>
        </w:rPr>
        <w:t>و</w:t>
      </w:r>
      <w:r>
        <w:rPr>
          <w:spacing w:val="2"/>
          <w:rtl/>
        </w:rPr>
        <w:t> </w:t>
      </w:r>
      <w:r>
        <w:rPr>
          <w:w w:val="85"/>
          <w:rtl/>
        </w:rPr>
        <w:t>مقايﺴه</w:t>
      </w:r>
      <w:r>
        <w:rPr>
          <w:spacing w:val="-1"/>
          <w:rtl/>
        </w:rPr>
        <w:t> </w:t>
      </w:r>
      <w:r>
        <w:rPr>
          <w:w w:val="85"/>
          <w:rtl/>
        </w:rPr>
        <w:t>عمليات</w:t>
      </w:r>
      <w:r>
        <w:rPr>
          <w:spacing w:val="-4"/>
          <w:rtl/>
        </w:rPr>
        <w:t> </w:t>
      </w:r>
      <w:r>
        <w:rPr>
          <w:w w:val="85"/>
          <w:rtl/>
        </w:rPr>
        <w:t>انجام</w:t>
      </w:r>
      <w:r>
        <w:rPr>
          <w:spacing w:val="3"/>
          <w:rtl/>
        </w:rPr>
        <w:t> </w:t>
      </w:r>
      <w:r>
        <w:rPr>
          <w:w w:val="85"/>
          <w:rtl/>
        </w:rPr>
        <w:t>شده</w:t>
      </w:r>
      <w:r>
        <w:rPr>
          <w:spacing w:val="-3"/>
          <w:rtl/>
        </w:rPr>
        <w:t> </w:t>
      </w:r>
      <w:r>
        <w:rPr>
          <w:w w:val="85"/>
          <w:rtl/>
        </w:rPr>
        <w:t>با</w:t>
      </w:r>
      <w:r>
        <w:rPr>
          <w:spacing w:val="1"/>
          <w:rtl/>
        </w:rPr>
        <w:t> </w:t>
      </w:r>
      <w:r>
        <w:rPr>
          <w:w w:val="85"/>
          <w:rtl/>
        </w:rPr>
        <w:t>برنامه</w:t>
      </w:r>
      <w:r>
        <w:rPr>
          <w:spacing w:val="1"/>
          <w:rtl/>
        </w:rPr>
        <w:t> </w:t>
      </w:r>
      <w:r>
        <w:rPr>
          <w:w w:val="85"/>
          <w:rtl/>
        </w:rPr>
        <w:t>زماني،</w:t>
      </w:r>
      <w:r>
        <w:rPr>
          <w:spacing w:val="-4"/>
          <w:rtl/>
        </w:rPr>
        <w:t> </w:t>
      </w:r>
      <w:r>
        <w:rPr>
          <w:w w:val="85"/>
          <w:rtl/>
        </w:rPr>
        <w:t>تحليل</w:t>
      </w:r>
      <w:r>
        <w:rPr>
          <w:rtl/>
        </w:rPr>
        <w:t> </w:t>
      </w:r>
      <w:r>
        <w:rPr>
          <w:w w:val="85"/>
          <w:rtl/>
        </w:rPr>
        <w:t>مقدماتي</w:t>
      </w:r>
      <w:r>
        <w:rPr>
          <w:spacing w:val="-1"/>
          <w:rtl/>
        </w:rPr>
        <w:t> </w:t>
      </w:r>
      <w:r>
        <w:rPr>
          <w:w w:val="85"/>
          <w:rtl/>
        </w:rPr>
        <w:t>علل</w:t>
      </w:r>
      <w:r>
        <w:rPr>
          <w:spacing w:val="-1"/>
          <w:rtl/>
        </w:rPr>
        <w:t> </w:t>
      </w:r>
      <w:r>
        <w:rPr>
          <w:w w:val="85"/>
          <w:rtl/>
        </w:rPr>
        <w:t>انحراف</w:t>
      </w:r>
      <w:r>
        <w:rPr>
          <w:spacing w:val="-1"/>
          <w:rtl/>
        </w:rPr>
        <w:t> </w:t>
      </w:r>
      <w:r>
        <w:rPr>
          <w:w w:val="85"/>
          <w:rtl/>
        </w:rPr>
        <w:t>از</w:t>
      </w:r>
      <w:r>
        <w:rPr>
          <w:spacing w:val="1"/>
          <w:rtl/>
        </w:rPr>
        <w:t> </w:t>
      </w:r>
      <w:r>
        <w:rPr>
          <w:w w:val="85"/>
          <w:rtl/>
        </w:rPr>
        <w:t>برنامه</w:t>
      </w:r>
      <w:r>
        <w:rPr>
          <w:spacing w:val="-1"/>
          <w:rtl/>
        </w:rPr>
        <w:t> </w:t>
      </w:r>
      <w:r>
        <w:rPr>
          <w:w w:val="85"/>
          <w:rtl/>
        </w:rPr>
        <w:t>و</w:t>
      </w:r>
      <w:r>
        <w:rPr>
          <w:spacing w:val="-1"/>
          <w:rtl/>
        </w:rPr>
        <w:t> </w:t>
      </w:r>
      <w:r>
        <w:rPr>
          <w:w w:val="85"/>
          <w:rtl/>
        </w:rPr>
        <w:t>ارائه</w:t>
      </w:r>
      <w:r>
        <w:rPr>
          <w:spacing w:val="-1"/>
          <w:rtl/>
        </w:rPr>
        <w:t> </w:t>
      </w:r>
      <w:r>
        <w:rPr>
          <w:w w:val="85"/>
          <w:rtl/>
        </w:rPr>
        <w:t>راهحلها</w:t>
      </w:r>
      <w:r>
        <w:rPr>
          <w:w w:val="85"/>
          <w:rtl/>
        </w:rPr>
        <w:t>ي</w:t>
      </w:r>
    </w:p>
    <w:p>
      <w:pPr>
        <w:pStyle w:val="BodyText"/>
        <w:bidi/>
        <w:spacing w:line="379" w:lineRule="auto" w:before="4"/>
        <w:ind w:right="4384" w:left="387" w:hanging="2110"/>
        <w:jc w:val="left"/>
      </w:pPr>
      <w:r>
        <w:rPr>
          <w:w w:val="85"/>
          <w:rtl/>
        </w:rPr>
        <w:t>مقدماتي</w:t>
      </w:r>
      <w:r>
        <w:rPr>
          <w:spacing w:val="-1"/>
          <w:w w:val="85"/>
          <w:rtl/>
        </w:rPr>
        <w:t> </w:t>
      </w:r>
      <w:r>
        <w:rPr>
          <w:w w:val="85"/>
          <w:rtl/>
        </w:rPr>
        <w:t>براي جبران آنها</w:t>
      </w:r>
      <w:r>
        <w:rPr>
          <w:spacing w:val="-3"/>
          <w:w w:val="85"/>
          <w:rtl/>
        </w:rPr>
        <w:t> </w:t>
      </w:r>
      <w:r>
        <w:rPr>
          <w:w w:val="85"/>
          <w:rtl/>
        </w:rPr>
        <w:t>و ارسال</w:t>
      </w:r>
      <w:r>
        <w:rPr>
          <w:spacing w:val="-5"/>
          <w:w w:val="85"/>
          <w:rtl/>
        </w:rPr>
        <w:t> </w:t>
      </w:r>
      <w:r>
        <w:rPr>
          <w:w w:val="85"/>
          <w:rtl/>
        </w:rPr>
        <w:t>گزارشها</w:t>
      </w:r>
      <w:r>
        <w:rPr>
          <w:spacing w:val="-3"/>
          <w:w w:val="85"/>
          <w:rtl/>
        </w:rPr>
        <w:t> </w:t>
      </w:r>
      <w:r>
        <w:rPr>
          <w:w w:val="85"/>
          <w:rtl/>
        </w:rPr>
        <w:t>به دفتر مركزي پيمانكار</w:t>
      </w:r>
      <w:r>
        <w:rPr>
          <w:spacing w:val="-3"/>
          <w:w w:val="85"/>
          <w:rtl/>
        </w:rPr>
        <w:t> </w:t>
      </w:r>
      <w:r>
        <w:rPr>
          <w:w w:val="85"/>
          <w:rtl/>
        </w:rPr>
        <w:t>و</w:t>
      </w:r>
      <w:r>
        <w:rPr>
          <w:spacing w:val="-1"/>
          <w:w w:val="85"/>
          <w:rtl/>
        </w:rPr>
        <w:t> </w:t>
      </w:r>
      <w:r>
        <w:rPr>
          <w:w w:val="85"/>
          <w:rtl/>
        </w:rPr>
        <w:t>پيگيري</w:t>
      </w:r>
      <w:r>
        <w:rPr>
          <w:spacing w:val="-1"/>
          <w:w w:val="85"/>
          <w:rtl/>
        </w:rPr>
        <w:t> </w:t>
      </w:r>
      <w:r>
        <w:rPr>
          <w:w w:val="85"/>
          <w:rtl/>
        </w:rPr>
        <w:t>نهايي</w:t>
      </w:r>
      <w:r>
        <w:rPr>
          <w:spacing w:val="-2"/>
          <w:w w:val="85"/>
          <w:rtl/>
        </w:rPr>
        <w:t> </w:t>
      </w:r>
      <w:r>
        <w:rPr>
          <w:w w:val="85"/>
          <w:rtl/>
        </w:rPr>
        <w:t>شدن</w:t>
      </w:r>
      <w:r>
        <w:rPr>
          <w:spacing w:val="-1"/>
          <w:w w:val="85"/>
          <w:rtl/>
        </w:rPr>
        <w:t> </w:t>
      </w:r>
      <w:r>
        <w:rPr>
          <w:w w:val="85"/>
          <w:rtl/>
        </w:rPr>
        <w:t>آنها</w:t>
      </w:r>
      <w:r>
        <w:rPr>
          <w:w w:val="85"/>
        </w:rPr>
        <w:t>.</w:t>
      </w:r>
      <w:r>
        <w:rPr>
          <w:w w:val="85"/>
          <w:rtl/>
        </w:rPr>
        <w:t> </w:t>
      </w:r>
      <w:r>
        <w:rPr>
          <w:spacing w:val="-4"/>
          <w:w w:val="80"/>
          <w:rtl/>
        </w:rPr>
        <w:t>بررسي</w:t>
      </w:r>
      <w:r>
        <w:rPr>
          <w:spacing w:val="-12"/>
          <w:rtl/>
        </w:rPr>
        <w:t> </w:t>
      </w:r>
      <w:r>
        <w:rPr>
          <w:w w:val="80"/>
          <w:rtl/>
        </w:rPr>
        <w:t>و</w:t>
      </w:r>
      <w:r>
        <w:rPr>
          <w:spacing w:val="-1"/>
          <w:w w:val="80"/>
          <w:rtl/>
        </w:rPr>
        <w:t> </w:t>
      </w:r>
      <w:r>
        <w:rPr>
          <w:w w:val="80"/>
          <w:rtl/>
        </w:rPr>
        <w:t>تﺄييد</w:t>
      </w:r>
      <w:r>
        <w:rPr>
          <w:spacing w:val="-12"/>
          <w:rtl/>
        </w:rPr>
        <w:t> </w:t>
      </w:r>
      <w:r>
        <w:rPr>
          <w:w w:val="80"/>
          <w:rtl/>
        </w:rPr>
        <w:t>برنامه</w:t>
      </w:r>
      <w:r>
        <w:rPr>
          <w:spacing w:val="-12"/>
          <w:rtl/>
        </w:rPr>
        <w:t> </w:t>
      </w:r>
      <w:r>
        <w:rPr>
          <w:w w:val="80"/>
          <w:rtl/>
        </w:rPr>
        <w:t>تﺄمين</w:t>
      </w:r>
      <w:r>
        <w:rPr>
          <w:spacing w:val="-9"/>
          <w:rtl/>
        </w:rPr>
        <w:t> </w:t>
      </w:r>
      <w:r>
        <w:rPr>
          <w:w w:val="80"/>
          <w:rtl/>
        </w:rPr>
        <w:t>نيروي</w:t>
      </w:r>
      <w:r>
        <w:rPr>
          <w:spacing w:val="-9"/>
          <w:rtl/>
        </w:rPr>
        <w:t> </w:t>
      </w:r>
      <w:r>
        <w:rPr>
          <w:w w:val="80"/>
          <w:rtl/>
        </w:rPr>
        <w:t>انﺴاني</w:t>
      </w:r>
      <w:r>
        <w:rPr>
          <w:spacing w:val="-12"/>
          <w:rtl/>
        </w:rPr>
        <w:t> </w:t>
      </w:r>
      <w:r>
        <w:rPr>
          <w:w w:val="80"/>
          <w:rtl/>
        </w:rPr>
        <w:t>و</w:t>
      </w:r>
      <w:r>
        <w:rPr>
          <w:spacing w:val="-6"/>
          <w:rtl/>
        </w:rPr>
        <w:t> </w:t>
      </w:r>
      <w:r>
        <w:rPr>
          <w:w w:val="80"/>
          <w:rtl/>
        </w:rPr>
        <w:t>ماشينآﻻت</w:t>
      </w:r>
      <w:r>
        <w:rPr>
          <w:spacing w:val="-12"/>
          <w:rtl/>
        </w:rPr>
        <w:t> </w:t>
      </w:r>
      <w:r>
        <w:rPr>
          <w:w w:val="80"/>
          <w:rtl/>
        </w:rPr>
        <w:t>پيمانكاران</w:t>
      </w:r>
      <w:r>
        <w:rPr>
          <w:spacing w:val="-11"/>
          <w:rtl/>
        </w:rPr>
        <w:t> </w:t>
      </w:r>
      <w:r>
        <w:rPr>
          <w:w w:val="80"/>
          <w:rtl/>
        </w:rPr>
        <w:t>جز</w:t>
      </w:r>
      <w:r>
        <w:rPr>
          <w:w w:val="80"/>
          <w:rtl/>
        </w:rPr>
        <w:t>ء</w:t>
      </w:r>
    </w:p>
    <w:p>
      <w:pPr>
        <w:pStyle w:val="BodyText"/>
        <w:bidi/>
        <w:spacing w:before="2"/>
        <w:ind w:right="0" w:left="388" w:firstLine="0"/>
        <w:jc w:val="left"/>
      </w:pPr>
      <w:r>
        <w:rPr>
          <w:spacing w:val="-2"/>
          <w:w w:val="90"/>
          <w:rtl/>
        </w:rPr>
        <w:t>بررسي</w:t>
      </w:r>
      <w:r>
        <w:rPr>
          <w:spacing w:val="-6"/>
          <w:w w:val="90"/>
          <w:rtl/>
        </w:rPr>
        <w:t> </w:t>
      </w:r>
      <w:r>
        <w:rPr>
          <w:w w:val="90"/>
          <w:rtl/>
        </w:rPr>
        <w:t>گزارش</w:t>
      </w:r>
      <w:r>
        <w:rPr>
          <w:spacing w:val="-6"/>
          <w:w w:val="90"/>
          <w:rtl/>
        </w:rPr>
        <w:t> </w:t>
      </w:r>
      <w:r>
        <w:rPr>
          <w:w w:val="90"/>
          <w:rtl/>
        </w:rPr>
        <w:t>پيشرفت</w:t>
      </w:r>
      <w:r>
        <w:rPr>
          <w:spacing w:val="-5"/>
          <w:w w:val="90"/>
          <w:rtl/>
        </w:rPr>
        <w:t> </w:t>
      </w:r>
      <w:r>
        <w:rPr>
          <w:w w:val="90"/>
          <w:rtl/>
        </w:rPr>
        <w:t>كار</w:t>
      </w:r>
      <w:r>
        <w:rPr>
          <w:spacing w:val="-3"/>
          <w:w w:val="90"/>
          <w:rtl/>
        </w:rPr>
        <w:t> </w:t>
      </w:r>
      <w:r>
        <w:rPr>
          <w:w w:val="90"/>
          <w:rtl/>
        </w:rPr>
        <w:t>ماهانه</w:t>
      </w:r>
      <w:r>
        <w:rPr>
          <w:spacing w:val="-6"/>
          <w:w w:val="90"/>
          <w:rtl/>
        </w:rPr>
        <w:t> </w:t>
      </w:r>
      <w:r>
        <w:rPr>
          <w:w w:val="90"/>
          <w:rtl/>
        </w:rPr>
        <w:t>با</w:t>
      </w:r>
      <w:r>
        <w:rPr>
          <w:spacing w:val="-6"/>
          <w:w w:val="90"/>
          <w:rtl/>
        </w:rPr>
        <w:t> </w:t>
      </w:r>
      <w:r>
        <w:rPr>
          <w:w w:val="90"/>
          <w:rtl/>
        </w:rPr>
        <w:t>جمعبندي</w:t>
      </w:r>
      <w:r>
        <w:rPr>
          <w:spacing w:val="-6"/>
          <w:w w:val="90"/>
          <w:rtl/>
        </w:rPr>
        <w:t> </w:t>
      </w:r>
      <w:r>
        <w:rPr>
          <w:w w:val="90"/>
          <w:rtl/>
        </w:rPr>
        <w:t>گزارشهاي</w:t>
      </w:r>
      <w:r>
        <w:rPr>
          <w:spacing w:val="-6"/>
          <w:w w:val="90"/>
          <w:rtl/>
        </w:rPr>
        <w:t> </w:t>
      </w:r>
      <w:r>
        <w:rPr>
          <w:w w:val="90"/>
          <w:rtl/>
        </w:rPr>
        <w:t>پيمانكاران</w:t>
      </w:r>
      <w:r>
        <w:rPr>
          <w:spacing w:val="-5"/>
          <w:w w:val="90"/>
          <w:rtl/>
        </w:rPr>
        <w:t> </w:t>
      </w:r>
      <w:r>
        <w:rPr>
          <w:w w:val="90"/>
          <w:rtl/>
        </w:rPr>
        <w:t>جزء</w:t>
      </w:r>
      <w:r>
        <w:rPr>
          <w:spacing w:val="-5"/>
          <w:w w:val="90"/>
          <w:rtl/>
        </w:rPr>
        <w:t> </w:t>
      </w:r>
      <w:r>
        <w:rPr>
          <w:w w:val="90"/>
          <w:rtl/>
        </w:rPr>
        <w:t>و</w:t>
      </w:r>
      <w:r>
        <w:rPr>
          <w:spacing w:val="-5"/>
          <w:w w:val="90"/>
          <w:rtl/>
        </w:rPr>
        <w:t> </w:t>
      </w:r>
      <w:r>
        <w:rPr>
          <w:w w:val="90"/>
          <w:rtl/>
        </w:rPr>
        <w:t>ساير</w:t>
      </w:r>
      <w:r>
        <w:rPr>
          <w:spacing w:val="-2"/>
          <w:w w:val="90"/>
          <w:rtl/>
        </w:rPr>
        <w:t> </w:t>
      </w:r>
      <w:r>
        <w:rPr>
          <w:w w:val="90"/>
          <w:rtl/>
        </w:rPr>
        <w:t>دستاندركاران</w:t>
      </w:r>
      <w:r>
        <w:rPr>
          <w:spacing w:val="-7"/>
          <w:w w:val="90"/>
          <w:rtl/>
        </w:rPr>
        <w:t> </w:t>
      </w:r>
      <w:r>
        <w:rPr>
          <w:w w:val="90"/>
          <w:rtl/>
        </w:rPr>
        <w:t>اجراي</w:t>
      </w:r>
      <w:r>
        <w:rPr>
          <w:spacing w:val="-5"/>
          <w:w w:val="90"/>
          <w:rtl/>
        </w:rPr>
        <w:t> </w:t>
      </w:r>
      <w:r>
        <w:rPr>
          <w:w w:val="90"/>
          <w:rtl/>
        </w:rPr>
        <w:t>پروژه</w:t>
      </w:r>
      <w:r>
        <w:rPr>
          <w:spacing w:val="-5"/>
          <w:w w:val="90"/>
          <w:rtl/>
        </w:rPr>
        <w:t> </w:t>
      </w:r>
      <w:r>
        <w:rPr>
          <w:w w:val="90"/>
          <w:rtl/>
        </w:rPr>
        <w:t>و</w:t>
      </w:r>
    </w:p>
    <w:p>
      <w:pPr>
        <w:pStyle w:val="BodyText"/>
        <w:bidi/>
        <w:spacing w:before="160"/>
        <w:ind w:right="0" w:left="389" w:firstLine="0"/>
        <w:jc w:val="left"/>
      </w:pPr>
      <w:r>
        <w:rPr>
          <w:spacing w:val="-2"/>
          <w:w w:val="85"/>
          <w:rtl/>
        </w:rPr>
        <w:t>مشاركت</w:t>
      </w:r>
      <w:r>
        <w:rPr>
          <w:spacing w:val="-7"/>
          <w:rtl/>
        </w:rPr>
        <w:t> </w:t>
      </w:r>
      <w:r>
        <w:rPr>
          <w:w w:val="85"/>
          <w:rtl/>
        </w:rPr>
        <w:t>در</w:t>
      </w:r>
      <w:r>
        <w:rPr>
          <w:spacing w:val="-6"/>
          <w:rtl/>
        </w:rPr>
        <w:t> </w:t>
      </w:r>
      <w:r>
        <w:rPr>
          <w:w w:val="85"/>
          <w:rtl/>
        </w:rPr>
        <w:t>تنظيم</w:t>
      </w:r>
      <w:r>
        <w:rPr>
          <w:spacing w:val="-1"/>
          <w:w w:val="85"/>
          <w:rtl/>
        </w:rPr>
        <w:t> </w:t>
      </w:r>
      <w:r>
        <w:rPr>
          <w:w w:val="85"/>
          <w:rtl/>
        </w:rPr>
        <w:t>گزارشهاي</w:t>
      </w:r>
      <w:r>
        <w:rPr>
          <w:spacing w:val="-2"/>
          <w:rtl/>
        </w:rPr>
        <w:t> </w:t>
      </w:r>
      <w:r>
        <w:rPr>
          <w:w w:val="85"/>
          <w:rtl/>
        </w:rPr>
        <w:t>ماهانه</w:t>
      </w:r>
      <w:r>
        <w:rPr>
          <w:spacing w:val="-5"/>
          <w:rtl/>
        </w:rPr>
        <w:t> </w:t>
      </w:r>
      <w:r>
        <w:rPr>
          <w:w w:val="85"/>
          <w:rtl/>
        </w:rPr>
        <w:t>ارسالي</w:t>
      </w:r>
      <w:r>
        <w:rPr>
          <w:spacing w:val="-8"/>
          <w:rtl/>
        </w:rPr>
        <w:t> </w:t>
      </w:r>
      <w:r>
        <w:rPr>
          <w:w w:val="85"/>
          <w:rtl/>
        </w:rPr>
        <w:t>به</w:t>
      </w:r>
      <w:r>
        <w:rPr>
          <w:spacing w:val="-4"/>
          <w:rtl/>
        </w:rPr>
        <w:t> </w:t>
      </w:r>
      <w:r>
        <w:rPr>
          <w:w w:val="85"/>
          <w:rtl/>
        </w:rPr>
        <w:t>مشاو</w:t>
      </w:r>
      <w:r>
        <w:rPr>
          <w:w w:val="85"/>
          <w:rtl/>
        </w:rPr>
        <w:t>ر</w:t>
      </w:r>
    </w:p>
    <w:p>
      <w:pPr>
        <w:pStyle w:val="BodyText"/>
        <w:bidi/>
        <w:spacing w:before="164"/>
        <w:ind w:right="0" w:left="388" w:firstLine="0"/>
        <w:jc w:val="left"/>
      </w:pPr>
      <w:r>
        <w:rPr>
          <w:spacing w:val="-4"/>
          <w:w w:val="80"/>
          <w:rtl/>
        </w:rPr>
        <w:t>تجديد</w:t>
      </w:r>
      <w:r>
        <w:rPr>
          <w:spacing w:val="-9"/>
          <w:rtl/>
        </w:rPr>
        <w:t> </w:t>
      </w:r>
      <w:r>
        <w:rPr>
          <w:w w:val="80"/>
          <w:rtl/>
        </w:rPr>
        <w:t>نظر</w:t>
      </w:r>
      <w:r>
        <w:rPr>
          <w:spacing w:val="-7"/>
          <w:rtl/>
        </w:rPr>
        <w:t> </w:t>
      </w:r>
      <w:r>
        <w:rPr>
          <w:w w:val="80"/>
          <w:rtl/>
        </w:rPr>
        <w:t>و</w:t>
      </w:r>
      <w:r>
        <w:rPr>
          <w:spacing w:val="-5"/>
          <w:rtl/>
        </w:rPr>
        <w:t> </w:t>
      </w:r>
      <w:r>
        <w:rPr>
          <w:w w:val="80"/>
          <w:rtl/>
        </w:rPr>
        <w:t>تنظيم</w:t>
      </w:r>
      <w:r>
        <w:rPr>
          <w:spacing w:val="-9"/>
          <w:rtl/>
        </w:rPr>
        <w:t> </w:t>
      </w:r>
      <w:r>
        <w:rPr>
          <w:w w:val="80"/>
          <w:rtl/>
        </w:rPr>
        <w:t>برنامه</w:t>
      </w:r>
      <w:r>
        <w:rPr>
          <w:spacing w:val="-8"/>
          <w:rtl/>
        </w:rPr>
        <w:t> </w:t>
      </w:r>
      <w:r>
        <w:rPr>
          <w:w w:val="80"/>
          <w:rtl/>
        </w:rPr>
        <w:t>زماني</w:t>
      </w:r>
      <w:r>
        <w:rPr>
          <w:spacing w:val="-7"/>
          <w:rtl/>
        </w:rPr>
        <w:t> </w:t>
      </w:r>
      <w:r>
        <w:rPr>
          <w:w w:val="80"/>
          <w:rtl/>
        </w:rPr>
        <w:t>بهنگام</w:t>
      </w:r>
      <w:r>
        <w:rPr>
          <w:spacing w:val="-8"/>
          <w:rtl/>
        </w:rPr>
        <w:t> </w:t>
      </w:r>
      <w:r>
        <w:rPr>
          <w:w w:val="80"/>
          <w:rtl/>
        </w:rPr>
        <w:t>پيشنهادي</w:t>
      </w:r>
      <w:r>
        <w:rPr>
          <w:spacing w:val="-9"/>
          <w:rtl/>
        </w:rPr>
        <w:t> </w:t>
      </w:r>
      <w:r>
        <w:rPr>
          <w:w w:val="80"/>
          <w:rtl/>
        </w:rPr>
        <w:t>با</w:t>
      </w:r>
      <w:r>
        <w:rPr>
          <w:spacing w:val="-7"/>
          <w:rtl/>
        </w:rPr>
        <w:t> </w:t>
      </w:r>
      <w:r>
        <w:rPr>
          <w:w w:val="80"/>
          <w:rtl/>
        </w:rPr>
        <w:t>توجه</w:t>
      </w:r>
      <w:r>
        <w:rPr>
          <w:spacing w:val="-6"/>
          <w:rtl/>
        </w:rPr>
        <w:t> </w:t>
      </w:r>
      <w:r>
        <w:rPr>
          <w:w w:val="80"/>
          <w:rtl/>
        </w:rPr>
        <w:t>به</w:t>
      </w:r>
      <w:r>
        <w:rPr>
          <w:spacing w:val="-8"/>
          <w:rtl/>
        </w:rPr>
        <w:t> </w:t>
      </w:r>
      <w:r>
        <w:rPr>
          <w:w w:val="80"/>
          <w:rtl/>
        </w:rPr>
        <w:t>پيشرفت</w:t>
      </w:r>
      <w:r>
        <w:rPr>
          <w:spacing w:val="-6"/>
          <w:rtl/>
        </w:rPr>
        <w:t> </w:t>
      </w:r>
      <w:r>
        <w:rPr>
          <w:w w:val="80"/>
          <w:rtl/>
        </w:rPr>
        <w:t>كار</w:t>
      </w:r>
      <w:r>
        <w:rPr>
          <w:spacing w:val="-8"/>
          <w:rtl/>
        </w:rPr>
        <w:t> </w:t>
      </w:r>
      <w:r>
        <w:rPr>
          <w:w w:val="80"/>
          <w:rtl/>
        </w:rPr>
        <w:t>و</w:t>
      </w:r>
      <w:r>
        <w:rPr>
          <w:spacing w:val="-5"/>
          <w:rtl/>
        </w:rPr>
        <w:t> </w:t>
      </w:r>
      <w:r>
        <w:rPr>
          <w:w w:val="80"/>
          <w:rtl/>
        </w:rPr>
        <w:t>براساس</w:t>
      </w:r>
      <w:r>
        <w:rPr>
          <w:spacing w:val="-6"/>
          <w:rtl/>
        </w:rPr>
        <w:t> </w:t>
      </w:r>
      <w:r>
        <w:rPr>
          <w:w w:val="80"/>
          <w:rtl/>
        </w:rPr>
        <w:t>گزارشها</w:t>
      </w:r>
      <w:r>
        <w:rPr>
          <w:spacing w:val="-8"/>
          <w:rtl/>
        </w:rPr>
        <w:t> </w:t>
      </w:r>
      <w:r>
        <w:rPr>
          <w:w w:val="80"/>
          <w:rtl/>
        </w:rPr>
        <w:t>و</w:t>
      </w:r>
      <w:r>
        <w:rPr>
          <w:spacing w:val="-8"/>
          <w:rtl/>
        </w:rPr>
        <w:t> </w:t>
      </w:r>
      <w:r>
        <w:rPr>
          <w:w w:val="80"/>
          <w:rtl/>
        </w:rPr>
        <w:t>تحليلهاي</w:t>
      </w:r>
      <w:r>
        <w:rPr>
          <w:spacing w:val="-8"/>
          <w:rtl/>
        </w:rPr>
        <w:t> </w:t>
      </w:r>
      <w:r>
        <w:rPr>
          <w:w w:val="80"/>
          <w:rtl/>
        </w:rPr>
        <w:t>كارگاهي</w:t>
      </w:r>
      <w:r>
        <w:rPr>
          <w:w w:val="80"/>
          <w:rtl/>
        </w:rPr>
        <w:t>،</w:t>
      </w:r>
    </w:p>
    <w:p>
      <w:pPr>
        <w:pStyle w:val="BodyText"/>
        <w:bidi/>
        <w:spacing w:line="379" w:lineRule="auto" w:before="160"/>
        <w:ind w:right="6851" w:left="388" w:hanging="1306"/>
        <w:jc w:val="left"/>
      </w:pPr>
      <w:r>
        <w:rPr>
          <w:w w:val="80"/>
          <w:rtl/>
        </w:rPr>
        <w:t>ارسال به دفتر مركزي پيمانكار و پيگيري نهايي</w:t>
      </w:r>
      <w:r>
        <w:rPr>
          <w:spacing w:val="-6"/>
          <w:rtl/>
        </w:rPr>
        <w:t> </w:t>
      </w:r>
      <w:r>
        <w:rPr>
          <w:w w:val="80"/>
          <w:rtl/>
        </w:rPr>
        <w:t>شدن آن</w:t>
      </w:r>
      <w:r>
        <w:rPr>
          <w:w w:val="80"/>
        </w:rPr>
        <w:t>.</w:t>
      </w:r>
      <w:r>
        <w:rPr>
          <w:w w:val="80"/>
          <w:rtl/>
        </w:rPr>
        <w:t> </w:t>
      </w:r>
      <w:r>
        <w:rPr/>
        <w:t>-٣-٤-١١-</w:t>
      </w:r>
      <w:r>
        <w:rPr>
          <w:spacing w:val="-10"/>
        </w:rPr>
        <w:t>٢</w:t>
      </w:r>
      <w:r>
        <w:rPr>
          <w:spacing w:val="-16"/>
          <w:rtl/>
        </w:rPr>
        <w:t> </w:t>
      </w:r>
      <w:r>
        <w:rPr>
          <w:rtl/>
        </w:rPr>
        <w:t>خدمات</w:t>
      </w:r>
      <w:r>
        <w:rPr>
          <w:spacing w:val="-11"/>
          <w:rtl/>
        </w:rPr>
        <w:t> </w:t>
      </w:r>
      <w:r>
        <w:rPr>
          <w:rtl/>
        </w:rPr>
        <w:t>مهندسي</w:t>
      </w:r>
      <w:r>
        <w:rPr>
          <w:spacing w:val="-14"/>
          <w:rtl/>
        </w:rPr>
        <w:t> </w:t>
      </w:r>
      <w:r>
        <w:rPr>
          <w:rtl/>
        </w:rPr>
        <w:t>حين</w:t>
      </w:r>
      <w:r>
        <w:rPr>
          <w:spacing w:val="-16"/>
          <w:rtl/>
        </w:rPr>
        <w:t> </w:t>
      </w:r>
      <w:r>
        <w:rPr>
          <w:rtl/>
        </w:rPr>
        <w:t>اجر</w:t>
      </w:r>
      <w:r>
        <w:rPr>
          <w:rtl/>
        </w:rPr>
        <w:t>ا</w:t>
      </w:r>
    </w:p>
    <w:p>
      <w:pPr>
        <w:pStyle w:val="BodyText"/>
        <w:bidi/>
        <w:spacing w:line="379" w:lineRule="auto" w:before="124"/>
        <w:ind w:right="630" w:left="387" w:firstLine="2"/>
        <w:jc w:val="both"/>
      </w:pPr>
      <w:r>
        <w:rPr>
          <w:w w:val="90"/>
          <w:rtl/>
        </w:rPr>
        <w:t>تجديد نظر احتمالي در نقشهها و مشخصات فني با توجه به ضرورتهاي اجرايي، تهيه نقشهها و مدارك اﺻﻼحي </w:t>
      </w:r>
      <w:r>
        <w:rPr>
          <w:spacing w:val="-2"/>
          <w:w w:val="80"/>
          <w:rtl/>
        </w:rPr>
        <w:t>پيشنهادي</w:t>
      </w:r>
      <w:r>
        <w:rPr>
          <w:spacing w:val="-13"/>
          <w:rtl/>
        </w:rPr>
        <w:t> </w:t>
      </w:r>
      <w:r>
        <w:rPr>
          <w:w w:val="80"/>
          <w:rtl/>
        </w:rPr>
        <w:t>در</w:t>
      </w:r>
      <w:r>
        <w:rPr>
          <w:spacing w:val="-14"/>
          <w:rtl/>
        </w:rPr>
        <w:t> </w:t>
      </w:r>
      <w:r>
        <w:rPr>
          <w:w w:val="80"/>
          <w:rtl/>
        </w:rPr>
        <w:t>جهت</w:t>
      </w:r>
      <w:r>
        <w:rPr>
          <w:spacing w:val="-1"/>
          <w:w w:val="80"/>
          <w:rtl/>
        </w:rPr>
        <w:t> </w:t>
      </w:r>
      <w:r>
        <w:rPr>
          <w:w w:val="80"/>
          <w:rtl/>
        </w:rPr>
        <w:t>تطبيق</w:t>
      </w:r>
      <w:r>
        <w:rPr>
          <w:spacing w:val="-4"/>
          <w:w w:val="80"/>
          <w:rtl/>
        </w:rPr>
        <w:t> </w:t>
      </w:r>
      <w:r>
        <w:rPr>
          <w:w w:val="80"/>
          <w:rtl/>
        </w:rPr>
        <w:t>با</w:t>
      </w:r>
      <w:r>
        <w:rPr>
          <w:spacing w:val="-12"/>
          <w:rtl/>
        </w:rPr>
        <w:t> </w:t>
      </w:r>
      <w:r>
        <w:rPr>
          <w:w w:val="80"/>
          <w:rtl/>
        </w:rPr>
        <w:t>يافتهها</w:t>
      </w:r>
      <w:r>
        <w:rPr>
          <w:spacing w:val="-1"/>
          <w:w w:val="80"/>
          <w:rtl/>
        </w:rPr>
        <w:t> </w:t>
      </w:r>
      <w:r>
        <w:rPr>
          <w:w w:val="80"/>
          <w:rtl/>
        </w:rPr>
        <w:t>و</w:t>
      </w:r>
      <w:r>
        <w:rPr>
          <w:spacing w:val="-10"/>
          <w:rtl/>
        </w:rPr>
        <w:t> </w:t>
      </w:r>
      <w:r>
        <w:rPr>
          <w:w w:val="80"/>
          <w:rtl/>
        </w:rPr>
        <w:t>شرايط</w:t>
      </w:r>
      <w:r>
        <w:rPr>
          <w:spacing w:val="-13"/>
          <w:rtl/>
        </w:rPr>
        <w:t> </w:t>
      </w:r>
      <w:r>
        <w:rPr>
          <w:w w:val="80"/>
          <w:rtl/>
        </w:rPr>
        <w:t>جديد</w:t>
      </w:r>
      <w:r>
        <w:rPr>
          <w:spacing w:val="-2"/>
          <w:w w:val="80"/>
          <w:rtl/>
        </w:rPr>
        <w:t> </w:t>
      </w:r>
      <w:r>
        <w:rPr>
          <w:w w:val="80"/>
          <w:rtl/>
        </w:rPr>
        <w:t>و</w:t>
      </w:r>
      <w:r>
        <w:rPr>
          <w:spacing w:val="-1"/>
          <w:w w:val="80"/>
          <w:rtl/>
        </w:rPr>
        <w:t> </w:t>
      </w:r>
      <w:r>
        <w:rPr>
          <w:w w:val="80"/>
          <w:rtl/>
        </w:rPr>
        <w:t>تﺄمين</w:t>
      </w:r>
      <w:r>
        <w:rPr>
          <w:spacing w:val="-12"/>
          <w:rtl/>
        </w:rPr>
        <w:t> </w:t>
      </w:r>
      <w:r>
        <w:rPr>
          <w:w w:val="80"/>
          <w:rtl/>
        </w:rPr>
        <w:t>نيازهاي</w:t>
      </w:r>
      <w:r>
        <w:rPr>
          <w:spacing w:val="-1"/>
          <w:w w:val="80"/>
          <w:rtl/>
        </w:rPr>
        <w:t> </w:t>
      </w:r>
      <w:r>
        <w:rPr>
          <w:w w:val="80"/>
          <w:rtl/>
        </w:rPr>
        <w:t>برنامه</w:t>
      </w:r>
      <w:r>
        <w:rPr>
          <w:spacing w:val="-9"/>
          <w:rtl/>
        </w:rPr>
        <w:t> </w:t>
      </w:r>
      <w:r>
        <w:rPr>
          <w:w w:val="80"/>
          <w:rtl/>
        </w:rPr>
        <w:t>زماني</w:t>
      </w:r>
      <w:r>
        <w:rPr>
          <w:spacing w:val="-10"/>
          <w:rtl/>
        </w:rPr>
        <w:t> </w:t>
      </w:r>
      <w:r>
        <w:rPr>
          <w:w w:val="80"/>
          <w:rtl/>
        </w:rPr>
        <w:t>كار</w:t>
      </w:r>
      <w:r>
        <w:rPr>
          <w:spacing w:val="-12"/>
          <w:rtl/>
        </w:rPr>
        <w:t> </w:t>
      </w:r>
      <w:r>
        <w:rPr>
          <w:w w:val="80"/>
          <w:rtl/>
        </w:rPr>
        <w:t>و</w:t>
      </w:r>
      <w:r>
        <w:rPr>
          <w:spacing w:val="-9"/>
          <w:rtl/>
        </w:rPr>
        <w:t> </w:t>
      </w:r>
      <w:r>
        <w:rPr>
          <w:w w:val="80"/>
          <w:rtl/>
        </w:rPr>
        <w:t>ارسال</w:t>
      </w:r>
      <w:r>
        <w:rPr>
          <w:spacing w:val="-12"/>
          <w:rtl/>
        </w:rPr>
        <w:t> </w:t>
      </w:r>
      <w:r>
        <w:rPr>
          <w:w w:val="80"/>
          <w:rtl/>
        </w:rPr>
        <w:t>به</w:t>
      </w:r>
      <w:r>
        <w:rPr>
          <w:spacing w:val="-1"/>
          <w:w w:val="80"/>
          <w:rtl/>
        </w:rPr>
        <w:t> </w:t>
      </w:r>
      <w:r>
        <w:rPr>
          <w:w w:val="80"/>
          <w:rtl/>
        </w:rPr>
        <w:t>بخش</w:t>
      </w:r>
      <w:r>
        <w:rPr>
          <w:spacing w:val="-9"/>
          <w:rtl/>
        </w:rPr>
        <w:t> </w:t>
      </w:r>
      <w:r>
        <w:rPr>
          <w:w w:val="80"/>
          <w:rtl/>
        </w:rPr>
        <w:t>مهندسي</w:t>
      </w:r>
      <w:r>
        <w:rPr>
          <w:spacing w:val="-2"/>
          <w:w w:val="80"/>
          <w:rtl/>
        </w:rPr>
        <w:t> </w:t>
      </w:r>
      <w:r>
        <w:rPr>
          <w:w w:val="80"/>
          <w:rtl/>
        </w:rPr>
        <w:t>پيمانكا</w:t>
      </w:r>
      <w:r>
        <w:rPr>
          <w:w w:val="80"/>
          <w:rtl/>
        </w:rPr>
        <w:t>ر</w:t>
      </w:r>
    </w:p>
    <w:p>
      <w:pPr>
        <w:pStyle w:val="BodyText"/>
        <w:bidi/>
        <w:spacing w:line="381" w:lineRule="auto" w:before="2"/>
        <w:ind w:right="628" w:left="388" w:firstLine="4600"/>
        <w:jc w:val="both"/>
      </w:pPr>
      <w:r>
        <w:rPr>
          <w:w w:val="90"/>
        </w:rPr>
        <w:t>)</w:t>
      </w:r>
      <w:r>
        <w:rPr>
          <w:w w:val="90"/>
          <w:rtl/>
        </w:rPr>
        <w:t>دفتر</w:t>
      </w:r>
      <w:r>
        <w:rPr>
          <w:spacing w:val="-6"/>
          <w:w w:val="90"/>
          <w:rtl/>
        </w:rPr>
        <w:t> </w:t>
      </w:r>
      <w:r>
        <w:rPr>
          <w:w w:val="90"/>
          <w:rtl/>
        </w:rPr>
        <w:t>مركزي</w:t>
      </w:r>
      <w:r>
        <w:rPr>
          <w:w w:val="90"/>
        </w:rPr>
        <w:t>(</w:t>
      </w:r>
      <w:r>
        <w:rPr>
          <w:spacing w:val="-8"/>
          <w:w w:val="90"/>
          <w:rtl/>
        </w:rPr>
        <w:t> </w:t>
      </w:r>
      <w:r>
        <w:rPr>
          <w:w w:val="90"/>
          <w:rtl/>
        </w:rPr>
        <w:t>جهت</w:t>
      </w:r>
      <w:r>
        <w:rPr>
          <w:spacing w:val="-8"/>
          <w:w w:val="90"/>
          <w:rtl/>
        </w:rPr>
        <w:t> </w:t>
      </w:r>
      <w:r>
        <w:rPr>
          <w:w w:val="90"/>
          <w:rtl/>
        </w:rPr>
        <w:t>سير</w:t>
      </w:r>
      <w:r>
        <w:rPr>
          <w:spacing w:val="-8"/>
          <w:w w:val="90"/>
          <w:rtl/>
        </w:rPr>
        <w:t> </w:t>
      </w:r>
      <w:r>
        <w:rPr>
          <w:w w:val="90"/>
          <w:rtl/>
        </w:rPr>
        <w:t>ساير</w:t>
      </w:r>
      <w:r>
        <w:rPr>
          <w:spacing w:val="-6"/>
          <w:w w:val="90"/>
          <w:rtl/>
        </w:rPr>
        <w:t> </w:t>
      </w:r>
      <w:r>
        <w:rPr>
          <w:w w:val="90"/>
          <w:rtl/>
        </w:rPr>
        <w:t>مراحل</w:t>
      </w:r>
      <w:r>
        <w:rPr>
          <w:spacing w:val="-10"/>
          <w:w w:val="90"/>
          <w:rtl/>
        </w:rPr>
        <w:t> </w:t>
      </w:r>
      <w:r>
        <w:rPr>
          <w:w w:val="90"/>
          <w:rtl/>
        </w:rPr>
        <w:t>تا</w:t>
      </w:r>
      <w:r>
        <w:rPr>
          <w:spacing w:val="-5"/>
          <w:w w:val="90"/>
          <w:rtl/>
        </w:rPr>
        <w:t> </w:t>
      </w:r>
      <w:r>
        <w:rPr>
          <w:w w:val="90"/>
          <w:rtl/>
        </w:rPr>
        <w:t>مصوب</w:t>
      </w:r>
      <w:r>
        <w:rPr>
          <w:spacing w:val="-8"/>
          <w:w w:val="90"/>
          <w:rtl/>
        </w:rPr>
        <w:t> </w:t>
      </w:r>
      <w:r>
        <w:rPr>
          <w:w w:val="90"/>
          <w:rtl/>
        </w:rPr>
        <w:t>شدن</w:t>
      </w:r>
      <w:r>
        <w:rPr>
          <w:spacing w:val="-7"/>
          <w:w w:val="90"/>
          <w:rtl/>
        </w:rPr>
        <w:t> </w:t>
      </w:r>
      <w:r>
        <w:rPr>
          <w:w w:val="90"/>
          <w:rtl/>
        </w:rPr>
        <w:t>مدرك</w:t>
      </w:r>
      <w:r>
        <w:rPr>
          <w:w w:val="90"/>
        </w:rPr>
        <w:t>.</w:t>
      </w:r>
      <w:r>
        <w:rPr>
          <w:w w:val="90"/>
          <w:rtl/>
        </w:rPr>
        <w:t> </w:t>
      </w:r>
      <w:r>
        <w:rPr>
          <w:w w:val="85"/>
          <w:rtl/>
        </w:rPr>
        <w:t>تهيه</w:t>
      </w:r>
      <w:r>
        <w:rPr>
          <w:spacing w:val="-5"/>
          <w:w w:val="85"/>
          <w:rtl/>
        </w:rPr>
        <w:t> </w:t>
      </w:r>
      <w:r>
        <w:rPr>
          <w:w w:val="85"/>
          <w:rtl/>
        </w:rPr>
        <w:t>نقشههاي</w:t>
      </w:r>
      <w:r>
        <w:rPr>
          <w:spacing w:val="-2"/>
          <w:w w:val="85"/>
          <w:rtl/>
        </w:rPr>
        <w:t> </w:t>
      </w:r>
      <w:r>
        <w:rPr>
          <w:w w:val="85"/>
          <w:rtl/>
        </w:rPr>
        <w:t>تكميلي</w:t>
      </w:r>
      <w:r>
        <w:rPr>
          <w:spacing w:val="-5"/>
          <w:w w:val="85"/>
          <w:rtl/>
        </w:rPr>
        <w:t> </w:t>
      </w:r>
      <w:r>
        <w:rPr>
          <w:w w:val="85"/>
          <w:rtl/>
        </w:rPr>
        <w:t>تفصيلي</w:t>
      </w:r>
      <w:r>
        <w:rPr>
          <w:spacing w:val="-5"/>
          <w:w w:val="85"/>
          <w:rtl/>
        </w:rPr>
        <w:t> </w:t>
      </w:r>
      <w:r>
        <w:rPr>
          <w:w w:val="85"/>
          <w:rtl/>
        </w:rPr>
        <w:t>و</w:t>
      </w:r>
      <w:r>
        <w:rPr>
          <w:spacing w:val="-5"/>
          <w:w w:val="85"/>
          <w:rtl/>
        </w:rPr>
        <w:t> </w:t>
      </w:r>
      <w:r>
        <w:rPr>
          <w:w w:val="85"/>
          <w:rtl/>
        </w:rPr>
        <w:t>نقشه</w:t>
      </w:r>
      <w:r>
        <w:rPr>
          <w:spacing w:val="-5"/>
          <w:w w:val="85"/>
          <w:rtl/>
        </w:rPr>
        <w:t> </w:t>
      </w:r>
      <w:r>
        <w:rPr>
          <w:w w:val="85"/>
          <w:rtl/>
        </w:rPr>
        <w:t>جزييات</w:t>
      </w:r>
      <w:r>
        <w:rPr>
          <w:spacing w:val="-5"/>
          <w:w w:val="85"/>
          <w:rtl/>
        </w:rPr>
        <w:t> </w:t>
      </w:r>
      <w:r>
        <w:rPr>
          <w:w w:val="85"/>
          <w:rtl/>
        </w:rPr>
        <w:t>اجرايي</w:t>
      </w:r>
      <w:r>
        <w:rPr>
          <w:spacing w:val="-5"/>
          <w:w w:val="85"/>
          <w:rtl/>
        </w:rPr>
        <w:t> </w:t>
      </w:r>
      <w:r>
        <w:rPr>
          <w:w w:val="85"/>
          <w:rtl/>
        </w:rPr>
        <w:t>پيشنهادي</w:t>
      </w:r>
      <w:r>
        <w:rPr>
          <w:spacing w:val="-5"/>
          <w:w w:val="85"/>
          <w:rtl/>
        </w:rPr>
        <w:t> </w:t>
      </w:r>
      <w:r>
        <w:rPr>
          <w:w w:val="85"/>
          <w:rtl/>
        </w:rPr>
        <w:t>براي</w:t>
      </w:r>
      <w:r>
        <w:rPr>
          <w:spacing w:val="-3"/>
          <w:w w:val="85"/>
          <w:rtl/>
        </w:rPr>
        <w:t> </w:t>
      </w:r>
      <w:r>
        <w:rPr>
          <w:w w:val="85"/>
          <w:rtl/>
        </w:rPr>
        <w:t>اجراي</w:t>
      </w:r>
      <w:r>
        <w:rPr>
          <w:spacing w:val="-4"/>
          <w:w w:val="85"/>
          <w:rtl/>
        </w:rPr>
        <w:t> </w:t>
      </w:r>
      <w:r>
        <w:rPr>
          <w:w w:val="85"/>
          <w:rtl/>
        </w:rPr>
        <w:t>كامل</w:t>
      </w:r>
      <w:r>
        <w:rPr>
          <w:spacing w:val="-4"/>
          <w:w w:val="85"/>
          <w:rtl/>
        </w:rPr>
        <w:t> </w:t>
      </w:r>
      <w:r>
        <w:rPr>
          <w:w w:val="85"/>
          <w:rtl/>
        </w:rPr>
        <w:t>كار</w:t>
      </w:r>
      <w:r>
        <w:rPr>
          <w:spacing w:val="-5"/>
          <w:w w:val="85"/>
          <w:rtl/>
        </w:rPr>
        <w:t> </w:t>
      </w:r>
      <w:r>
        <w:rPr>
          <w:w w:val="85"/>
          <w:rtl/>
        </w:rPr>
        <w:t>و</w:t>
      </w:r>
      <w:r>
        <w:rPr>
          <w:spacing w:val="-3"/>
          <w:w w:val="85"/>
          <w:rtl/>
        </w:rPr>
        <w:t> </w:t>
      </w:r>
      <w:r>
        <w:rPr>
          <w:w w:val="85"/>
          <w:rtl/>
        </w:rPr>
        <w:t>ارسال</w:t>
      </w:r>
      <w:r>
        <w:rPr>
          <w:spacing w:val="-2"/>
          <w:w w:val="85"/>
          <w:rtl/>
        </w:rPr>
        <w:t> </w:t>
      </w:r>
      <w:r>
        <w:rPr>
          <w:w w:val="85"/>
          <w:rtl/>
        </w:rPr>
        <w:t>به</w:t>
      </w:r>
      <w:r>
        <w:rPr>
          <w:spacing w:val="-6"/>
          <w:w w:val="85"/>
          <w:rtl/>
        </w:rPr>
        <w:t> </w:t>
      </w:r>
      <w:r>
        <w:rPr>
          <w:w w:val="85"/>
          <w:rtl/>
        </w:rPr>
        <w:t>بخش</w:t>
      </w:r>
      <w:r>
        <w:rPr>
          <w:spacing w:val="-1"/>
          <w:w w:val="85"/>
          <w:rtl/>
        </w:rPr>
        <w:t> </w:t>
      </w:r>
      <w:r>
        <w:rPr>
          <w:w w:val="85"/>
          <w:rtl/>
        </w:rPr>
        <w:t>مهندسي پيمانكار </w:t>
      </w:r>
      <w:r>
        <w:rPr>
          <w:w w:val="85"/>
        </w:rPr>
        <w:t>)</w:t>
      </w:r>
      <w:r>
        <w:rPr>
          <w:w w:val="85"/>
          <w:rtl/>
        </w:rPr>
        <w:t>دفتر مركزي</w:t>
      </w:r>
      <w:r>
        <w:rPr>
          <w:w w:val="85"/>
        </w:rPr>
        <w:t>(</w:t>
      </w:r>
      <w:r>
        <w:rPr>
          <w:w w:val="85"/>
          <w:rtl/>
        </w:rPr>
        <w:t> جهت سير ساير مراحل تا مصوب شدن مدرك و يا در ﺻورت نياز، استعﻼم ابهامات و نواقص از </w:t>
      </w:r>
      <w:r>
        <w:rPr>
          <w:spacing w:val="-5"/>
          <w:w w:val="80"/>
          <w:rtl/>
        </w:rPr>
        <w:t>بخش</w:t>
      </w:r>
      <w:r>
        <w:rPr>
          <w:spacing w:val="-2"/>
          <w:rtl/>
        </w:rPr>
        <w:t> </w:t>
      </w:r>
      <w:r>
        <w:rPr>
          <w:w w:val="80"/>
          <w:rtl/>
        </w:rPr>
        <w:t>مهندسي</w:t>
      </w:r>
      <w:r>
        <w:rPr>
          <w:spacing w:val="-5"/>
          <w:rtl/>
        </w:rPr>
        <w:t> </w:t>
      </w:r>
      <w:r>
        <w:rPr>
          <w:w w:val="80"/>
          <w:rtl/>
        </w:rPr>
        <w:t>پيمانكار</w:t>
      </w:r>
      <w:r>
        <w:rPr>
          <w:spacing w:val="-5"/>
          <w:rtl/>
        </w:rPr>
        <w:t> </w:t>
      </w:r>
      <w:r>
        <w:rPr>
          <w:w w:val="80"/>
        </w:rPr>
        <w:t>)</w:t>
      </w:r>
      <w:r>
        <w:rPr>
          <w:w w:val="80"/>
          <w:rtl/>
        </w:rPr>
        <w:t>دفتر</w:t>
      </w:r>
      <w:r>
        <w:rPr>
          <w:spacing w:val="-1"/>
          <w:rtl/>
        </w:rPr>
        <w:t> </w:t>
      </w:r>
      <w:r>
        <w:rPr>
          <w:w w:val="80"/>
          <w:rtl/>
        </w:rPr>
        <w:t>مركزي</w:t>
      </w:r>
      <w:r>
        <w:rPr>
          <w:w w:val="80"/>
        </w:rPr>
        <w:t>(</w:t>
      </w:r>
      <w:r>
        <w:rPr>
          <w:spacing w:val="-5"/>
          <w:rtl/>
        </w:rPr>
        <w:t> </w:t>
      </w:r>
      <w:r>
        <w:rPr>
          <w:w w:val="80"/>
          <w:rtl/>
        </w:rPr>
        <w:t>تا</w:t>
      </w:r>
      <w:r>
        <w:rPr>
          <w:spacing w:val="-4"/>
          <w:rtl/>
        </w:rPr>
        <w:t> </w:t>
      </w:r>
      <w:r>
        <w:rPr>
          <w:w w:val="80"/>
          <w:rtl/>
        </w:rPr>
        <w:t>حدي</w:t>
      </w:r>
      <w:r>
        <w:rPr>
          <w:spacing w:val="-1"/>
          <w:rtl/>
        </w:rPr>
        <w:t> </w:t>
      </w:r>
      <w:r>
        <w:rPr>
          <w:w w:val="80"/>
          <w:rtl/>
        </w:rPr>
        <w:t>كه</w:t>
      </w:r>
      <w:r>
        <w:rPr>
          <w:spacing w:val="-4"/>
          <w:rtl/>
        </w:rPr>
        <w:t> </w:t>
      </w:r>
      <w:r>
        <w:rPr>
          <w:w w:val="80"/>
          <w:rtl/>
        </w:rPr>
        <w:t>هيچگونه</w:t>
      </w:r>
      <w:r>
        <w:rPr>
          <w:spacing w:val="-2"/>
          <w:rtl/>
        </w:rPr>
        <w:t> </w:t>
      </w:r>
      <w:r>
        <w:rPr>
          <w:w w:val="80"/>
          <w:rtl/>
        </w:rPr>
        <w:t>تنگنا</w:t>
      </w:r>
      <w:r>
        <w:rPr>
          <w:spacing w:val="-4"/>
          <w:rtl/>
        </w:rPr>
        <w:t> </w:t>
      </w:r>
      <w:r>
        <w:rPr>
          <w:w w:val="80"/>
          <w:rtl/>
        </w:rPr>
        <w:t>يا</w:t>
      </w:r>
      <w:r>
        <w:rPr>
          <w:spacing w:val="-1"/>
          <w:rtl/>
        </w:rPr>
        <w:t> </w:t>
      </w:r>
      <w:r>
        <w:rPr>
          <w:w w:val="80"/>
          <w:rtl/>
        </w:rPr>
        <w:t>مشكلي</w:t>
      </w:r>
      <w:r>
        <w:rPr>
          <w:spacing w:val="-4"/>
          <w:rtl/>
        </w:rPr>
        <w:t> </w:t>
      </w:r>
      <w:r>
        <w:rPr>
          <w:w w:val="80"/>
          <w:rtl/>
        </w:rPr>
        <w:t>كه</w:t>
      </w:r>
      <w:r>
        <w:rPr>
          <w:spacing w:val="-5"/>
          <w:rtl/>
        </w:rPr>
        <w:t> </w:t>
      </w:r>
      <w:r>
        <w:rPr>
          <w:w w:val="80"/>
          <w:rtl/>
        </w:rPr>
        <w:t>ناشي</w:t>
      </w:r>
      <w:r>
        <w:rPr>
          <w:spacing w:val="-2"/>
          <w:rtl/>
        </w:rPr>
        <w:t> </w:t>
      </w:r>
      <w:r>
        <w:rPr>
          <w:w w:val="80"/>
          <w:rtl/>
        </w:rPr>
        <w:t>از</w:t>
      </w:r>
      <w:r>
        <w:rPr>
          <w:spacing w:val="-5"/>
          <w:rtl/>
        </w:rPr>
        <w:t> </w:t>
      </w:r>
      <w:r>
        <w:rPr>
          <w:w w:val="80"/>
          <w:rtl/>
        </w:rPr>
        <w:t>نقص</w:t>
      </w:r>
      <w:r>
        <w:rPr>
          <w:spacing w:val="-7"/>
          <w:rtl/>
        </w:rPr>
        <w:t> </w:t>
      </w:r>
      <w:r>
        <w:rPr>
          <w:w w:val="80"/>
          <w:rtl/>
        </w:rPr>
        <w:t>نقشه</w:t>
      </w:r>
      <w:r>
        <w:rPr>
          <w:spacing w:val="-2"/>
          <w:rtl/>
        </w:rPr>
        <w:t> </w:t>
      </w:r>
      <w:r>
        <w:rPr>
          <w:w w:val="80"/>
          <w:rtl/>
        </w:rPr>
        <w:t>يا</w:t>
      </w:r>
      <w:r>
        <w:rPr>
          <w:spacing w:val="-1"/>
          <w:rtl/>
        </w:rPr>
        <w:t> </w:t>
      </w:r>
      <w:r>
        <w:rPr>
          <w:w w:val="80"/>
          <w:rtl/>
        </w:rPr>
        <w:t>مشخصات</w:t>
      </w:r>
      <w:r>
        <w:rPr>
          <w:spacing w:val="-5"/>
          <w:rtl/>
        </w:rPr>
        <w:t> </w:t>
      </w:r>
      <w:r>
        <w:rPr>
          <w:w w:val="80"/>
          <w:rtl/>
        </w:rPr>
        <w:t>فن</w:t>
      </w:r>
      <w:r>
        <w:rPr>
          <w:w w:val="80"/>
          <w:rtl/>
        </w:rPr>
        <w:t>ي</w:t>
      </w:r>
    </w:p>
    <w:p>
      <w:pPr>
        <w:pStyle w:val="BodyText"/>
        <w:bidi/>
        <w:spacing w:line="270" w:lineRule="exact"/>
        <w:ind w:right="0" w:left="387" w:firstLine="0"/>
        <w:jc w:val="left"/>
      </w:pPr>
      <w:r>
        <w:rPr>
          <w:spacing w:val="-2"/>
          <w:w w:val="90"/>
          <w:rtl/>
        </w:rPr>
        <w:t>باشد،</w:t>
      </w:r>
      <w:r>
        <w:rPr>
          <w:spacing w:val="-1"/>
          <w:rtl/>
        </w:rPr>
        <w:t> </w:t>
      </w:r>
      <w:r>
        <w:rPr>
          <w:w w:val="90"/>
          <w:rtl/>
        </w:rPr>
        <w:t>در</w:t>
      </w:r>
      <w:r>
        <w:rPr>
          <w:spacing w:val="-1"/>
          <w:rtl/>
        </w:rPr>
        <w:t> </w:t>
      </w:r>
      <w:r>
        <w:rPr>
          <w:w w:val="90"/>
          <w:rtl/>
        </w:rPr>
        <w:t>كار</w:t>
      </w:r>
      <w:r>
        <w:rPr>
          <w:spacing w:val="1"/>
          <w:rtl/>
        </w:rPr>
        <w:t> </w:t>
      </w:r>
      <w:r>
        <w:rPr>
          <w:w w:val="90"/>
          <w:rtl/>
        </w:rPr>
        <w:t>حادث</w:t>
      </w:r>
      <w:r>
        <w:rPr>
          <w:spacing w:val="-1"/>
          <w:rtl/>
        </w:rPr>
        <w:t> </w:t>
      </w:r>
      <w:r>
        <w:rPr>
          <w:w w:val="90"/>
          <w:rtl/>
        </w:rPr>
        <w:t>نگردد</w:t>
      </w:r>
      <w:r>
        <w:rPr>
          <w:w w:val="90"/>
        </w:rPr>
        <w:t>.</w:t>
      </w:r>
    </w:p>
    <w:p>
      <w:pPr>
        <w:pStyle w:val="BodyText"/>
        <w:bidi/>
        <w:spacing w:line="381" w:lineRule="auto" w:before="161"/>
        <w:ind w:right="632" w:left="388" w:firstLine="5251"/>
        <w:jc w:val="left"/>
      </w:pPr>
      <w:r>
        <w:rPr>
          <w:w w:val="85"/>
          <w:rtl/>
        </w:rPr>
        <w:t>تهيه و تنظيم نقشههاي چونساخت اوليه</w:t>
      </w:r>
      <w:r>
        <w:rPr>
          <w:rFonts w:ascii="Times New Roman" w:cs="Times New Roman"/>
          <w:b w:val="0"/>
          <w:bCs w:val="0"/>
          <w:w w:val="85"/>
          <w:sz w:val="22"/>
          <w:szCs w:val="22"/>
          <w:rtl/>
        </w:rPr>
        <w:t> </w:t>
      </w:r>
      <w:r>
        <w:rPr>
          <w:rFonts w:ascii="Times New Roman" w:cs="Times New Roman"/>
          <w:b w:val="0"/>
          <w:bCs w:val="0"/>
          <w:w w:val="85"/>
          <w:sz w:val="22"/>
          <w:szCs w:val="22"/>
        </w:rPr>
        <w:t>Built)</w:t>
      </w:r>
      <w:r>
        <w:rPr>
          <w:rFonts w:ascii="Times New Roman" w:cs="Times New Roman"/>
          <w:b w:val="0"/>
          <w:bCs w:val="0"/>
          <w:sz w:val="22"/>
          <w:szCs w:val="22"/>
          <w:rtl/>
        </w:rPr>
        <w:t> </w:t>
      </w:r>
      <w:r>
        <w:rPr>
          <w:rFonts w:ascii="Times New Roman" w:cs="Times New Roman"/>
          <w:b w:val="0"/>
          <w:bCs w:val="0"/>
          <w:w w:val="85"/>
          <w:sz w:val="22"/>
          <w:szCs w:val="22"/>
        </w:rPr>
        <w:t>(As</w:t>
      </w:r>
      <w:r>
        <w:rPr>
          <w:w w:val="85"/>
          <w:rtl/>
        </w:rPr>
        <w:t> </w:t>
      </w:r>
      <w:r>
        <w:rPr>
          <w:spacing w:val="-2"/>
          <w:w w:val="85"/>
          <w:rtl/>
        </w:rPr>
        <w:t>كنترل</w:t>
      </w:r>
      <w:r>
        <w:rPr>
          <w:spacing w:val="-9"/>
          <w:rtl/>
        </w:rPr>
        <w:t> </w:t>
      </w:r>
      <w:r>
        <w:rPr>
          <w:w w:val="85"/>
          <w:rtl/>
        </w:rPr>
        <w:t>فرآيندهاي</w:t>
      </w:r>
      <w:r>
        <w:rPr>
          <w:spacing w:val="-6"/>
          <w:rtl/>
        </w:rPr>
        <w:t> </w:t>
      </w:r>
      <w:r>
        <w:rPr>
          <w:w w:val="85"/>
          <w:rtl/>
        </w:rPr>
        <w:t>اجرايي</w:t>
      </w:r>
      <w:r>
        <w:rPr>
          <w:spacing w:val="-6"/>
          <w:rtl/>
        </w:rPr>
        <w:t> </w:t>
      </w:r>
      <w:r>
        <w:rPr>
          <w:w w:val="85"/>
          <w:rtl/>
        </w:rPr>
        <w:t>كار</w:t>
      </w:r>
      <w:r>
        <w:rPr>
          <w:spacing w:val="-6"/>
          <w:rtl/>
        </w:rPr>
        <w:t> </w:t>
      </w:r>
      <w:r>
        <w:rPr>
          <w:w w:val="85"/>
          <w:rtl/>
        </w:rPr>
        <w:t>در</w:t>
      </w:r>
      <w:r>
        <w:rPr>
          <w:spacing w:val="-7"/>
          <w:rtl/>
        </w:rPr>
        <w:t> </w:t>
      </w:r>
      <w:r>
        <w:rPr>
          <w:w w:val="85"/>
          <w:rtl/>
        </w:rPr>
        <w:t>سايت</w:t>
      </w:r>
      <w:r>
        <w:rPr>
          <w:spacing w:val="-4"/>
          <w:rtl/>
        </w:rPr>
        <w:t> </w:t>
      </w:r>
      <w:r>
        <w:rPr>
          <w:w w:val="85"/>
          <w:rtl/>
        </w:rPr>
        <w:t>و</w:t>
      </w:r>
      <w:r>
        <w:rPr>
          <w:spacing w:val="-5"/>
          <w:rtl/>
        </w:rPr>
        <w:t> </w:t>
      </w:r>
      <w:r>
        <w:rPr>
          <w:w w:val="85"/>
          <w:rtl/>
        </w:rPr>
        <w:t>تاييد</w:t>
      </w:r>
      <w:r>
        <w:rPr>
          <w:spacing w:val="-4"/>
          <w:rtl/>
        </w:rPr>
        <w:t> </w:t>
      </w:r>
      <w:r>
        <w:rPr>
          <w:w w:val="85"/>
          <w:rtl/>
        </w:rPr>
        <w:t>و</w:t>
      </w:r>
      <w:r>
        <w:rPr>
          <w:spacing w:val="-6"/>
          <w:rtl/>
        </w:rPr>
        <w:t> </w:t>
      </w:r>
      <w:r>
        <w:rPr>
          <w:w w:val="85"/>
          <w:rtl/>
        </w:rPr>
        <w:t>امضاي</w:t>
      </w:r>
      <w:r>
        <w:rPr>
          <w:spacing w:val="-6"/>
          <w:rtl/>
        </w:rPr>
        <w:t> </w:t>
      </w:r>
      <w:r>
        <w:rPr>
          <w:w w:val="85"/>
          <w:rtl/>
        </w:rPr>
        <w:t>گزارشات</w:t>
      </w:r>
      <w:r>
        <w:rPr>
          <w:spacing w:val="-9"/>
          <w:rtl/>
        </w:rPr>
        <w:t> </w:t>
      </w:r>
      <w:r>
        <w:rPr>
          <w:w w:val="85"/>
          <w:rtl/>
        </w:rPr>
        <w:t>عملكردي</w:t>
      </w:r>
      <w:r>
        <w:rPr>
          <w:spacing w:val="-5"/>
          <w:rtl/>
        </w:rPr>
        <w:t> </w:t>
      </w:r>
      <w:r>
        <w:rPr>
          <w:w w:val="85"/>
          <w:rtl/>
        </w:rPr>
        <w:t>و</w:t>
      </w:r>
      <w:r>
        <w:rPr>
          <w:spacing w:val="-6"/>
          <w:rtl/>
        </w:rPr>
        <w:t> </w:t>
      </w:r>
      <w:r>
        <w:rPr>
          <w:w w:val="85"/>
          <w:rtl/>
        </w:rPr>
        <w:t>كنترل</w:t>
      </w:r>
      <w:r>
        <w:rPr>
          <w:spacing w:val="-6"/>
          <w:rtl/>
        </w:rPr>
        <w:t> </w:t>
      </w:r>
      <w:r>
        <w:rPr>
          <w:w w:val="85"/>
          <w:rtl/>
        </w:rPr>
        <w:t>كيفي</w:t>
      </w:r>
      <w:r>
        <w:rPr>
          <w:spacing w:val="-8"/>
          <w:rtl/>
        </w:rPr>
        <w:t> </w:t>
      </w:r>
      <w:r>
        <w:rPr>
          <w:w w:val="85"/>
          <w:rtl/>
        </w:rPr>
        <w:t>توسط</w:t>
      </w:r>
      <w:r>
        <w:rPr>
          <w:spacing w:val="-5"/>
          <w:rtl/>
        </w:rPr>
        <w:t> </w:t>
      </w:r>
      <w:r>
        <w:rPr>
          <w:w w:val="85"/>
          <w:rtl/>
        </w:rPr>
        <w:t>عوامل</w:t>
      </w:r>
      <w:r>
        <w:rPr>
          <w:spacing w:val="-8"/>
          <w:rtl/>
        </w:rPr>
        <w:t> </w:t>
      </w:r>
      <w:r>
        <w:rPr>
          <w:w w:val="85"/>
          <w:rtl/>
        </w:rPr>
        <w:t>پيمانكار</w:t>
      </w:r>
      <w:r>
        <w:rPr>
          <w:w w:val="85"/>
          <w:rtl/>
        </w:rPr>
        <w:t>ي</w:t>
      </w:r>
    </w:p>
    <w:p>
      <w:pPr>
        <w:pStyle w:val="BodyText"/>
        <w:bidi/>
        <w:spacing w:line="274" w:lineRule="exact"/>
        <w:ind w:right="0" w:left="389" w:firstLine="0"/>
        <w:jc w:val="left"/>
      </w:pPr>
      <w:r>
        <w:rPr>
          <w:spacing w:val="-2"/>
          <w:w w:val="85"/>
          <w:rtl/>
        </w:rPr>
        <w:t>زيرمجموعه</w:t>
      </w:r>
      <w:r>
        <w:rPr>
          <w:spacing w:val="-6"/>
          <w:rtl/>
        </w:rPr>
        <w:t> </w:t>
      </w:r>
      <w:r>
        <w:rPr>
          <w:w w:val="85"/>
          <w:rtl/>
        </w:rPr>
        <w:t>و</w:t>
      </w:r>
      <w:r>
        <w:rPr>
          <w:spacing w:val="-8"/>
          <w:rtl/>
        </w:rPr>
        <w:t> </w:t>
      </w:r>
      <w:r>
        <w:rPr>
          <w:w w:val="85"/>
          <w:rtl/>
        </w:rPr>
        <w:t>تكميل</w:t>
      </w:r>
      <w:r>
        <w:rPr>
          <w:spacing w:val="-1"/>
          <w:w w:val="85"/>
          <w:rtl/>
        </w:rPr>
        <w:t> </w:t>
      </w:r>
      <w:r>
        <w:rPr>
          <w:w w:val="85"/>
          <w:rtl/>
        </w:rPr>
        <w:t>فرمهاي</w:t>
      </w:r>
      <w:r>
        <w:rPr>
          <w:spacing w:val="-4"/>
          <w:rtl/>
        </w:rPr>
        <w:t> </w:t>
      </w:r>
      <w:r>
        <w:rPr>
          <w:w w:val="85"/>
          <w:rtl/>
        </w:rPr>
        <w:t>مربوطه</w:t>
      </w:r>
      <w:r>
        <w:rPr>
          <w:spacing w:val="-8"/>
          <w:rtl/>
        </w:rPr>
        <w:t> </w:t>
      </w:r>
      <w:r>
        <w:rPr>
          <w:w w:val="85"/>
          <w:rtl/>
        </w:rPr>
        <w:t>و</w:t>
      </w:r>
      <w:r>
        <w:rPr>
          <w:spacing w:val="-5"/>
          <w:rtl/>
        </w:rPr>
        <w:t> </w:t>
      </w:r>
      <w:r>
        <w:rPr>
          <w:w w:val="85"/>
          <w:rtl/>
        </w:rPr>
        <w:t>ارسال</w:t>
      </w:r>
      <w:r>
        <w:rPr>
          <w:spacing w:val="-10"/>
          <w:rtl/>
        </w:rPr>
        <w:t> </w:t>
      </w:r>
      <w:r>
        <w:rPr>
          <w:w w:val="85"/>
          <w:rtl/>
        </w:rPr>
        <w:t>آنها</w:t>
      </w:r>
      <w:r>
        <w:rPr>
          <w:spacing w:val="-6"/>
          <w:rtl/>
        </w:rPr>
        <w:t> </w:t>
      </w:r>
      <w:r>
        <w:rPr>
          <w:w w:val="85"/>
          <w:rtl/>
        </w:rPr>
        <w:t>به</w:t>
      </w:r>
      <w:r>
        <w:rPr>
          <w:spacing w:val="-8"/>
          <w:rtl/>
        </w:rPr>
        <w:t> </w:t>
      </w:r>
      <w:r>
        <w:rPr>
          <w:w w:val="85"/>
          <w:rtl/>
        </w:rPr>
        <w:t>نظارت</w:t>
      </w:r>
      <w:r>
        <w:rPr>
          <w:spacing w:val="-9"/>
          <w:rtl/>
        </w:rPr>
        <w:t> </w:t>
      </w:r>
      <w:r>
        <w:rPr>
          <w:w w:val="85"/>
        </w:rPr>
        <w:t>/</w:t>
      </w:r>
      <w:r>
        <w:rPr>
          <w:spacing w:val="-2"/>
          <w:rtl/>
        </w:rPr>
        <w:t> </w:t>
      </w:r>
      <w:r>
        <w:rPr>
          <w:w w:val="85"/>
          <w:rtl/>
        </w:rPr>
        <w:t>مشاور</w:t>
      </w:r>
      <w:r>
        <w:rPr>
          <w:spacing w:val="-8"/>
          <w:rtl/>
        </w:rPr>
        <w:t> </w:t>
      </w:r>
      <w:r>
        <w:rPr>
          <w:w w:val="85"/>
          <w:rtl/>
        </w:rPr>
        <w:t>ساي</w:t>
      </w:r>
      <w:r>
        <w:rPr>
          <w:w w:val="85"/>
          <w:rtl/>
        </w:rPr>
        <w:t>ت</w:t>
      </w:r>
    </w:p>
    <w:p>
      <w:pPr>
        <w:spacing w:after="0" w:line="274" w:lineRule="exact"/>
        <w:jc w:val="left"/>
        <w:sectPr>
          <w:pgSz w:w="11910" w:h="16840"/>
          <w:pgMar w:top="920" w:bottom="280" w:left="680" w:right="740"/>
        </w:sectPr>
      </w:pPr>
    </w:p>
    <w:p>
      <w:pPr>
        <w:pStyle w:val="BodyText"/>
        <w:spacing w:before="3"/>
        <w:rPr>
          <w:sz w:val="2"/>
        </w:rPr>
      </w:pPr>
      <w:r>
        <w:rPr/>
        <w:drawing>
          <wp:anchor distT="0" distB="0" distL="0" distR="0" allowOverlap="1" layoutInCell="1" locked="0" behindDoc="1" simplePos="0" relativeHeight="482107904">
            <wp:simplePos x="0" y="0"/>
            <wp:positionH relativeFrom="page">
              <wp:posOffset>302418</wp:posOffset>
            </wp:positionH>
            <wp:positionV relativeFrom="page">
              <wp:posOffset>302418</wp:posOffset>
            </wp:positionV>
            <wp:extent cx="6954202" cy="10089070"/>
            <wp:effectExtent l="0" t="0" r="0" b="0"/>
            <wp:wrapNone/>
            <wp:docPr id="553" name="Image 553"/>
            <wp:cNvGraphicFramePr>
              <a:graphicFrameLocks/>
            </wp:cNvGraphicFramePr>
            <a:graphic>
              <a:graphicData uri="http://schemas.openxmlformats.org/drawingml/2006/picture">
                <pic:pic>
                  <pic:nvPicPr>
                    <pic:cNvPr id="553" name="Image 553"/>
                    <pic:cNvPicPr/>
                  </pic:nvPicPr>
                  <pic:blipFill>
                    <a:blip r:embed="rId5" cstate="print"/>
                    <a:stretch>
                      <a:fillRect/>
                    </a:stretch>
                  </pic:blipFill>
                  <pic:spPr>
                    <a:xfrm>
                      <a:off x="0" y="0"/>
                      <a:ext cx="6954202" cy="10089070"/>
                    </a:xfrm>
                    <a:prstGeom prst="rect">
                      <a:avLst/>
                    </a:prstGeom>
                  </pic:spPr>
                </pic:pic>
              </a:graphicData>
            </a:graphic>
          </wp:anchor>
        </w:drawing>
      </w: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554" name="Image 554"/>
                  <wp:cNvGraphicFramePr>
                    <a:graphicFrameLocks/>
                  </wp:cNvGraphicFramePr>
                  <a:graphic>
                    <a:graphicData uri="http://schemas.openxmlformats.org/drawingml/2006/picture">
                      <pic:pic>
                        <pic:nvPicPr>
                          <pic:cNvPr id="554" name="Image 554"/>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pPr>
    </w:p>
    <w:p>
      <w:pPr>
        <w:pStyle w:val="BodyText"/>
        <w:spacing w:before="87"/>
      </w:pPr>
    </w:p>
    <w:p>
      <w:pPr>
        <w:pStyle w:val="BodyText"/>
        <w:bidi/>
        <w:ind w:right="6848" w:left="0" w:firstLine="0"/>
        <w:jc w:val="right"/>
      </w:pPr>
      <w:r>
        <w:rPr>
          <w:spacing w:val="-2"/>
        </w:rPr>
        <w:t>-٣-٤-١١-</w:t>
      </w:r>
      <w:r>
        <w:rPr>
          <w:spacing w:val="-10"/>
        </w:rPr>
        <w:t>٣</w:t>
      </w:r>
      <w:r>
        <w:rPr>
          <w:spacing w:val="-8"/>
          <w:rtl/>
        </w:rPr>
        <w:t> </w:t>
      </w:r>
      <w:r>
        <w:rPr>
          <w:spacing w:val="-2"/>
          <w:rtl/>
        </w:rPr>
        <w:t>خدمات</w:t>
      </w:r>
      <w:r>
        <w:rPr>
          <w:spacing w:val="-6"/>
          <w:rtl/>
        </w:rPr>
        <w:t> </w:t>
      </w:r>
      <w:r>
        <w:rPr>
          <w:spacing w:val="-2"/>
          <w:rtl/>
        </w:rPr>
        <w:t>هماهنگي</w:t>
      </w:r>
      <w:r>
        <w:rPr>
          <w:spacing w:val="-7"/>
          <w:rtl/>
        </w:rPr>
        <w:t> </w:t>
      </w:r>
      <w:r>
        <w:rPr>
          <w:spacing w:val="-2"/>
          <w:rtl/>
        </w:rPr>
        <w:t>و</w:t>
      </w:r>
      <w:r>
        <w:rPr>
          <w:spacing w:val="-9"/>
          <w:rtl/>
        </w:rPr>
        <w:t> </w:t>
      </w:r>
      <w:r>
        <w:rPr>
          <w:spacing w:val="-2"/>
          <w:rtl/>
        </w:rPr>
        <w:t>اجراي</w:t>
      </w:r>
      <w:r>
        <w:rPr>
          <w:spacing w:val="-2"/>
          <w:rtl/>
        </w:rPr>
        <w:t>ي</w:t>
      </w:r>
    </w:p>
    <w:p>
      <w:pPr>
        <w:pStyle w:val="BodyText"/>
        <w:spacing w:before="5"/>
      </w:pPr>
    </w:p>
    <w:p>
      <w:pPr>
        <w:pStyle w:val="BodyText"/>
        <w:bidi/>
        <w:spacing w:line="379" w:lineRule="auto"/>
        <w:ind w:right="630" w:left="387" w:firstLine="4156"/>
        <w:jc w:val="left"/>
      </w:pPr>
      <w:r>
        <w:rPr>
          <w:w w:val="80"/>
          <w:rtl/>
        </w:rPr>
        <w:t>نظارت بر اجراي كار طبق نقشه ها، مشخصات فني و ضوابط اجرايي </w:t>
      </w:r>
      <w:r>
        <w:rPr>
          <w:spacing w:val="-2"/>
          <w:w w:val="80"/>
          <w:rtl/>
        </w:rPr>
        <w:t>بررسي</w:t>
      </w:r>
      <w:r>
        <w:rPr>
          <w:spacing w:val="3"/>
          <w:rtl/>
        </w:rPr>
        <w:t> </w:t>
      </w:r>
      <w:r>
        <w:rPr>
          <w:w w:val="80"/>
          <w:rtl/>
        </w:rPr>
        <w:t>و</w:t>
      </w:r>
      <w:r>
        <w:rPr>
          <w:spacing w:val="7"/>
          <w:rtl/>
        </w:rPr>
        <w:t> </w:t>
      </w:r>
      <w:r>
        <w:rPr>
          <w:w w:val="80"/>
          <w:rtl/>
        </w:rPr>
        <w:t>تﺄييد</w:t>
      </w:r>
      <w:r>
        <w:rPr>
          <w:spacing w:val="7"/>
          <w:rtl/>
        </w:rPr>
        <w:t> </w:t>
      </w:r>
      <w:r>
        <w:rPr>
          <w:w w:val="80"/>
          <w:rtl/>
        </w:rPr>
        <w:t>سازمان</w:t>
      </w:r>
      <w:r>
        <w:rPr>
          <w:spacing w:val="5"/>
          <w:rtl/>
        </w:rPr>
        <w:t> </w:t>
      </w:r>
      <w:r>
        <w:rPr>
          <w:w w:val="80"/>
          <w:rtl/>
        </w:rPr>
        <w:t>و</w:t>
      </w:r>
      <w:r>
        <w:rPr>
          <w:spacing w:val="8"/>
          <w:rtl/>
        </w:rPr>
        <w:t> </w:t>
      </w:r>
      <w:r>
        <w:rPr>
          <w:w w:val="80"/>
          <w:rtl/>
        </w:rPr>
        <w:t>روش</w:t>
      </w:r>
      <w:r>
        <w:rPr>
          <w:spacing w:val="6"/>
          <w:rtl/>
        </w:rPr>
        <w:t> </w:t>
      </w:r>
      <w:r>
        <w:rPr>
          <w:w w:val="80"/>
          <w:rtl/>
        </w:rPr>
        <w:t>اجرايي</w:t>
      </w:r>
      <w:r>
        <w:rPr>
          <w:spacing w:val="6"/>
          <w:rtl/>
        </w:rPr>
        <w:t> </w:t>
      </w:r>
      <w:r>
        <w:rPr>
          <w:w w:val="80"/>
          <w:rtl/>
        </w:rPr>
        <w:t>پيمانكاران</w:t>
      </w:r>
      <w:r>
        <w:rPr>
          <w:spacing w:val="8"/>
          <w:rtl/>
        </w:rPr>
        <w:t> </w:t>
      </w:r>
      <w:r>
        <w:rPr>
          <w:w w:val="80"/>
          <w:rtl/>
        </w:rPr>
        <w:t>جزء</w:t>
      </w:r>
      <w:r>
        <w:rPr>
          <w:spacing w:val="5"/>
          <w:rtl/>
        </w:rPr>
        <w:t> </w:t>
      </w:r>
      <w:r>
        <w:rPr>
          <w:w w:val="80"/>
          <w:rtl/>
        </w:rPr>
        <w:t>و</w:t>
      </w:r>
      <w:r>
        <w:rPr>
          <w:spacing w:val="3"/>
          <w:rtl/>
        </w:rPr>
        <w:t> </w:t>
      </w:r>
      <w:r>
        <w:rPr>
          <w:w w:val="80"/>
          <w:rtl/>
        </w:rPr>
        <w:t>يا</w:t>
      </w:r>
      <w:r>
        <w:rPr>
          <w:spacing w:val="7"/>
          <w:rtl/>
        </w:rPr>
        <w:t> </w:t>
      </w:r>
      <w:r>
        <w:rPr>
          <w:w w:val="80"/>
          <w:rtl/>
        </w:rPr>
        <w:t>بررسي</w:t>
      </w:r>
      <w:r>
        <w:rPr>
          <w:spacing w:val="4"/>
          <w:rtl/>
        </w:rPr>
        <w:t> </w:t>
      </w:r>
      <w:r>
        <w:rPr>
          <w:w w:val="80"/>
          <w:rtl/>
        </w:rPr>
        <w:t>كارگاهي</w:t>
      </w:r>
      <w:r>
        <w:rPr>
          <w:spacing w:val="4"/>
          <w:rtl/>
        </w:rPr>
        <w:t> </w:t>
      </w:r>
      <w:r>
        <w:rPr>
          <w:w w:val="80"/>
          <w:rtl/>
        </w:rPr>
        <w:t>و</w:t>
      </w:r>
      <w:r>
        <w:rPr>
          <w:spacing w:val="8"/>
          <w:rtl/>
        </w:rPr>
        <w:t> </w:t>
      </w:r>
      <w:r>
        <w:rPr>
          <w:w w:val="80"/>
          <w:rtl/>
        </w:rPr>
        <w:t>ارائه</w:t>
      </w:r>
      <w:r>
        <w:rPr>
          <w:spacing w:val="4"/>
          <w:rtl/>
        </w:rPr>
        <w:t> </w:t>
      </w:r>
      <w:r>
        <w:rPr>
          <w:w w:val="80"/>
          <w:rtl/>
        </w:rPr>
        <w:t>گزارش</w:t>
      </w:r>
      <w:r>
        <w:rPr>
          <w:spacing w:val="8"/>
          <w:rtl/>
        </w:rPr>
        <w:t> </w:t>
      </w:r>
      <w:r>
        <w:rPr>
          <w:w w:val="80"/>
          <w:rtl/>
        </w:rPr>
        <w:t>مقدماتي</w:t>
      </w:r>
      <w:r>
        <w:rPr>
          <w:spacing w:val="8"/>
          <w:rtl/>
        </w:rPr>
        <w:t> </w:t>
      </w:r>
      <w:r>
        <w:rPr>
          <w:w w:val="80"/>
          <w:rtl/>
        </w:rPr>
        <w:t>در</w:t>
      </w:r>
      <w:r>
        <w:rPr>
          <w:spacing w:val="6"/>
          <w:rtl/>
        </w:rPr>
        <w:t> </w:t>
      </w:r>
      <w:r>
        <w:rPr>
          <w:w w:val="80"/>
          <w:rtl/>
        </w:rPr>
        <w:t>اين</w:t>
      </w:r>
      <w:r>
        <w:rPr>
          <w:spacing w:val="8"/>
          <w:rtl/>
        </w:rPr>
        <w:t> </w:t>
      </w:r>
      <w:r>
        <w:rPr>
          <w:w w:val="80"/>
          <w:rtl/>
        </w:rPr>
        <w:t>خصوص</w:t>
      </w:r>
      <w:r>
        <w:rPr>
          <w:spacing w:val="6"/>
          <w:rtl/>
        </w:rPr>
        <w:t> </w:t>
      </w:r>
      <w:r>
        <w:rPr>
          <w:w w:val="80"/>
          <w:rtl/>
        </w:rPr>
        <w:t>ب</w:t>
      </w:r>
      <w:r>
        <w:rPr>
          <w:w w:val="80"/>
          <w:rtl/>
        </w:rPr>
        <w:t>ه</w:t>
      </w:r>
    </w:p>
    <w:p>
      <w:pPr>
        <w:pStyle w:val="BodyText"/>
        <w:bidi/>
        <w:spacing w:before="2"/>
        <w:ind w:right="0" w:left="388" w:firstLine="0"/>
        <w:jc w:val="left"/>
      </w:pPr>
      <w:r>
        <w:rPr>
          <w:spacing w:val="-4"/>
          <w:w w:val="90"/>
          <w:rtl/>
        </w:rPr>
        <w:t>دفتر</w:t>
      </w:r>
      <w:r>
        <w:rPr>
          <w:spacing w:val="-3"/>
          <w:w w:val="90"/>
          <w:rtl/>
        </w:rPr>
        <w:t> </w:t>
      </w:r>
      <w:r>
        <w:rPr>
          <w:w w:val="90"/>
          <w:rtl/>
        </w:rPr>
        <w:t>مركزي</w:t>
      </w:r>
      <w:r>
        <w:rPr>
          <w:spacing w:val="-7"/>
          <w:rtl/>
        </w:rPr>
        <w:t> </w:t>
      </w:r>
      <w:r>
        <w:rPr>
          <w:w w:val="90"/>
          <w:rtl/>
        </w:rPr>
        <w:t>پيمانكار</w:t>
      </w:r>
      <w:r>
        <w:rPr>
          <w:spacing w:val="-4"/>
          <w:w w:val="90"/>
          <w:rtl/>
        </w:rPr>
        <w:t> </w:t>
      </w:r>
      <w:r>
        <w:rPr>
          <w:w w:val="90"/>
          <w:rtl/>
        </w:rPr>
        <w:t>حﺴب</w:t>
      </w:r>
      <w:r>
        <w:rPr>
          <w:spacing w:val="-3"/>
          <w:w w:val="90"/>
          <w:rtl/>
        </w:rPr>
        <w:t> </w:t>
      </w:r>
      <w:r>
        <w:rPr>
          <w:w w:val="90"/>
          <w:rtl/>
        </w:rPr>
        <w:t>مورد</w:t>
      </w:r>
      <w:r>
        <w:rPr>
          <w:w w:val="90"/>
        </w:rPr>
        <w:t>.</w:t>
      </w:r>
    </w:p>
    <w:p>
      <w:pPr>
        <w:pStyle w:val="BodyText"/>
        <w:bidi/>
        <w:spacing w:before="163"/>
        <w:ind w:right="0" w:left="388" w:firstLine="0"/>
        <w:jc w:val="left"/>
      </w:pPr>
      <w:r>
        <w:rPr>
          <w:spacing w:val="-2"/>
          <w:w w:val="80"/>
          <w:rtl/>
        </w:rPr>
        <w:t>ايجاد</w:t>
      </w:r>
      <w:r>
        <w:rPr>
          <w:spacing w:val="-9"/>
          <w:rtl/>
        </w:rPr>
        <w:t> </w:t>
      </w:r>
      <w:r>
        <w:rPr>
          <w:w w:val="80"/>
          <w:rtl/>
        </w:rPr>
        <w:t>هماهنگي</w:t>
      </w:r>
      <w:r>
        <w:rPr>
          <w:spacing w:val="-9"/>
          <w:rtl/>
        </w:rPr>
        <w:t> </w:t>
      </w:r>
      <w:r>
        <w:rPr>
          <w:w w:val="80"/>
          <w:rtl/>
        </w:rPr>
        <w:t>بين</w:t>
      </w:r>
      <w:r>
        <w:rPr>
          <w:spacing w:val="-10"/>
          <w:rtl/>
        </w:rPr>
        <w:t> </w:t>
      </w:r>
      <w:r>
        <w:rPr>
          <w:w w:val="80"/>
          <w:rtl/>
        </w:rPr>
        <w:t>عمليات</w:t>
      </w:r>
      <w:r>
        <w:rPr>
          <w:spacing w:val="-11"/>
          <w:rtl/>
        </w:rPr>
        <w:t> </w:t>
      </w:r>
      <w:r>
        <w:rPr>
          <w:w w:val="80"/>
          <w:rtl/>
        </w:rPr>
        <w:t>اجرايي</w:t>
      </w:r>
      <w:r>
        <w:rPr>
          <w:spacing w:val="-10"/>
          <w:rtl/>
        </w:rPr>
        <w:t> </w:t>
      </w:r>
      <w:r>
        <w:rPr>
          <w:w w:val="80"/>
          <w:rtl/>
        </w:rPr>
        <w:t>پروژه</w:t>
      </w:r>
      <w:r>
        <w:rPr>
          <w:spacing w:val="-9"/>
          <w:rtl/>
        </w:rPr>
        <w:t> </w:t>
      </w:r>
      <w:r>
        <w:rPr>
          <w:w w:val="80"/>
          <w:rtl/>
        </w:rPr>
        <w:t>با</w:t>
      </w:r>
      <w:r>
        <w:rPr>
          <w:spacing w:val="-7"/>
          <w:rtl/>
        </w:rPr>
        <w:t> </w:t>
      </w:r>
      <w:r>
        <w:rPr>
          <w:w w:val="80"/>
          <w:rtl/>
        </w:rPr>
        <w:t>ساير</w:t>
      </w:r>
      <w:r>
        <w:rPr>
          <w:spacing w:val="-7"/>
          <w:rtl/>
        </w:rPr>
        <w:t> </w:t>
      </w:r>
      <w:r>
        <w:rPr>
          <w:w w:val="80"/>
          <w:rtl/>
        </w:rPr>
        <w:t>پروژهها</w:t>
      </w:r>
      <w:r>
        <w:rPr>
          <w:spacing w:val="-6"/>
          <w:rtl/>
        </w:rPr>
        <w:t> </w:t>
      </w:r>
      <w:r>
        <w:rPr>
          <w:w w:val="80"/>
          <w:rtl/>
        </w:rPr>
        <w:t>كه</w:t>
      </w:r>
      <w:r>
        <w:rPr>
          <w:spacing w:val="-9"/>
          <w:rtl/>
        </w:rPr>
        <w:t> </w:t>
      </w:r>
      <w:r>
        <w:rPr>
          <w:w w:val="80"/>
          <w:rtl/>
        </w:rPr>
        <w:t>داراي</w:t>
      </w:r>
      <w:r>
        <w:rPr>
          <w:spacing w:val="-6"/>
          <w:rtl/>
        </w:rPr>
        <w:t> </w:t>
      </w:r>
      <w:r>
        <w:rPr>
          <w:w w:val="80"/>
          <w:rtl/>
        </w:rPr>
        <w:t>تﺄثير</w:t>
      </w:r>
      <w:r>
        <w:rPr>
          <w:spacing w:val="-8"/>
          <w:rtl/>
        </w:rPr>
        <w:t> </w:t>
      </w:r>
      <w:r>
        <w:rPr>
          <w:w w:val="80"/>
          <w:rtl/>
        </w:rPr>
        <w:t>و</w:t>
      </w:r>
      <w:r>
        <w:rPr>
          <w:spacing w:val="-6"/>
          <w:rtl/>
        </w:rPr>
        <w:t> </w:t>
      </w:r>
      <w:r>
        <w:rPr>
          <w:w w:val="80"/>
          <w:rtl/>
        </w:rPr>
        <w:t>ارتباط</w:t>
      </w:r>
      <w:r>
        <w:rPr>
          <w:spacing w:val="-8"/>
          <w:rtl/>
        </w:rPr>
        <w:t> </w:t>
      </w:r>
      <w:r>
        <w:rPr>
          <w:w w:val="80"/>
          <w:rtl/>
        </w:rPr>
        <w:t>متقابل</w:t>
      </w:r>
      <w:r>
        <w:rPr>
          <w:spacing w:val="-10"/>
          <w:rtl/>
        </w:rPr>
        <w:t> </w:t>
      </w:r>
      <w:r>
        <w:rPr>
          <w:w w:val="80"/>
          <w:rtl/>
        </w:rPr>
        <w:t>با</w:t>
      </w:r>
      <w:r>
        <w:rPr>
          <w:spacing w:val="-10"/>
          <w:rtl/>
        </w:rPr>
        <w:t> </w:t>
      </w:r>
      <w:r>
        <w:rPr>
          <w:w w:val="80"/>
          <w:rtl/>
        </w:rPr>
        <w:t>پروژه</w:t>
      </w:r>
      <w:r>
        <w:rPr>
          <w:spacing w:val="-9"/>
          <w:rtl/>
        </w:rPr>
        <w:t> </w:t>
      </w:r>
      <w:r>
        <w:rPr>
          <w:w w:val="80"/>
          <w:rtl/>
        </w:rPr>
        <w:t>هﺴتند</w:t>
      </w:r>
      <w:r>
        <w:rPr>
          <w:w w:val="80"/>
        </w:rPr>
        <w:t>.</w:t>
      </w:r>
    </w:p>
    <w:p>
      <w:pPr>
        <w:pStyle w:val="BodyText"/>
        <w:bidi/>
        <w:spacing w:before="161"/>
        <w:ind w:right="0" w:left="436" w:firstLine="0"/>
        <w:jc w:val="left"/>
      </w:pPr>
      <w:r>
        <w:rPr>
          <w:spacing w:val="-4"/>
          <w:w w:val="80"/>
          <w:rtl/>
        </w:rPr>
        <w:t>بررسي</w:t>
      </w:r>
      <w:r>
        <w:rPr>
          <w:spacing w:val="-7"/>
          <w:rtl/>
        </w:rPr>
        <w:t> </w:t>
      </w:r>
      <w:r>
        <w:rPr>
          <w:w w:val="80"/>
          <w:rtl/>
        </w:rPr>
        <w:t>و</w:t>
      </w:r>
      <w:r>
        <w:rPr>
          <w:spacing w:val="-6"/>
          <w:rtl/>
        </w:rPr>
        <w:t> </w:t>
      </w:r>
      <w:r>
        <w:rPr>
          <w:w w:val="80"/>
          <w:rtl/>
        </w:rPr>
        <w:t>يافتن</w:t>
      </w:r>
      <w:r>
        <w:rPr>
          <w:spacing w:val="-1"/>
          <w:rtl/>
        </w:rPr>
        <w:t> </w:t>
      </w:r>
      <w:r>
        <w:rPr>
          <w:w w:val="80"/>
          <w:rtl/>
        </w:rPr>
        <w:t>موانع</w:t>
      </w:r>
      <w:r>
        <w:rPr>
          <w:spacing w:val="-4"/>
          <w:rtl/>
        </w:rPr>
        <w:t> </w:t>
      </w:r>
      <w:r>
        <w:rPr>
          <w:w w:val="80"/>
          <w:rtl/>
        </w:rPr>
        <w:t>اجراي</w:t>
      </w:r>
      <w:r>
        <w:rPr>
          <w:spacing w:val="-6"/>
          <w:rtl/>
        </w:rPr>
        <w:t> </w:t>
      </w:r>
      <w:r>
        <w:rPr>
          <w:w w:val="80"/>
          <w:rtl/>
        </w:rPr>
        <w:t>كار</w:t>
      </w:r>
      <w:r>
        <w:rPr>
          <w:spacing w:val="-6"/>
          <w:rtl/>
        </w:rPr>
        <w:t> </w:t>
      </w:r>
      <w:r>
        <w:rPr>
          <w:w w:val="80"/>
          <w:rtl/>
        </w:rPr>
        <w:t>و</w:t>
      </w:r>
      <w:r>
        <w:rPr>
          <w:spacing w:val="-3"/>
          <w:rtl/>
        </w:rPr>
        <w:t> </w:t>
      </w:r>
      <w:r>
        <w:rPr>
          <w:w w:val="80"/>
          <w:rtl/>
        </w:rPr>
        <w:t>ارائه</w:t>
      </w:r>
      <w:r>
        <w:rPr>
          <w:spacing w:val="-7"/>
          <w:rtl/>
        </w:rPr>
        <w:t> </w:t>
      </w:r>
      <w:r>
        <w:rPr>
          <w:w w:val="80"/>
          <w:rtl/>
        </w:rPr>
        <w:t>راهحل</w:t>
      </w:r>
      <w:r>
        <w:rPr>
          <w:spacing w:val="-7"/>
          <w:rtl/>
        </w:rPr>
        <w:t> </w:t>
      </w:r>
      <w:r>
        <w:rPr>
          <w:w w:val="80"/>
          <w:rtl/>
        </w:rPr>
        <w:t>پيگيري</w:t>
      </w:r>
      <w:r>
        <w:rPr>
          <w:spacing w:val="-3"/>
          <w:rtl/>
        </w:rPr>
        <w:t> </w:t>
      </w:r>
      <w:r>
        <w:rPr>
          <w:w w:val="80"/>
          <w:rtl/>
        </w:rPr>
        <w:t>براي</w:t>
      </w:r>
      <w:r>
        <w:rPr>
          <w:spacing w:val="2"/>
          <w:rtl/>
        </w:rPr>
        <w:t> </w:t>
      </w:r>
      <w:r>
        <w:rPr>
          <w:w w:val="80"/>
          <w:rtl/>
        </w:rPr>
        <w:t>رفع</w:t>
      </w:r>
      <w:r>
        <w:rPr>
          <w:spacing w:val="-8"/>
          <w:rtl/>
        </w:rPr>
        <w:t> </w:t>
      </w:r>
      <w:r>
        <w:rPr>
          <w:w w:val="80"/>
          <w:rtl/>
        </w:rPr>
        <w:t>آنها</w:t>
      </w:r>
      <w:r>
        <w:rPr>
          <w:w w:val="80"/>
        </w:rPr>
        <w:t>.</w:t>
      </w:r>
    </w:p>
    <w:p>
      <w:pPr>
        <w:pStyle w:val="BodyText"/>
        <w:bidi/>
        <w:spacing w:line="379" w:lineRule="auto" w:before="161"/>
        <w:ind w:right="1019" w:left="386" w:firstLine="4039"/>
        <w:jc w:val="left"/>
      </w:pPr>
      <w:r>
        <w:rPr>
          <w:w w:val="85"/>
          <w:rtl/>
        </w:rPr>
        <w:t>تﺄييد ﺻﻼحيت عوامل پيمانكاران دست دوم و فروشندگان جزء</w:t>
      </w:r>
      <w:r>
        <w:rPr>
          <w:w w:val="85"/>
        </w:rPr>
        <w:t>.</w:t>
      </w:r>
      <w:r>
        <w:rPr>
          <w:w w:val="85"/>
          <w:rtl/>
        </w:rPr>
        <w:t> </w:t>
      </w:r>
      <w:r>
        <w:rPr>
          <w:spacing w:val="-4"/>
          <w:w w:val="85"/>
          <w:rtl/>
        </w:rPr>
        <w:t>كنترل</w:t>
      </w:r>
      <w:r>
        <w:rPr>
          <w:spacing w:val="5"/>
          <w:rtl/>
        </w:rPr>
        <w:t> </w:t>
      </w:r>
      <w:r>
        <w:rPr>
          <w:w w:val="85"/>
          <w:rtl/>
        </w:rPr>
        <w:t>ﺻﻼحيت</w:t>
      </w:r>
      <w:r>
        <w:rPr>
          <w:spacing w:val="9"/>
          <w:rtl/>
        </w:rPr>
        <w:t> </w:t>
      </w:r>
      <w:r>
        <w:rPr>
          <w:w w:val="85"/>
          <w:rtl/>
        </w:rPr>
        <w:t>و</w:t>
      </w:r>
      <w:r>
        <w:rPr>
          <w:spacing w:val="14"/>
          <w:rtl/>
        </w:rPr>
        <w:t> </w:t>
      </w:r>
      <w:r>
        <w:rPr>
          <w:w w:val="85"/>
          <w:rtl/>
        </w:rPr>
        <w:t>مهارت</w:t>
      </w:r>
      <w:r>
        <w:rPr>
          <w:spacing w:val="8"/>
          <w:rtl/>
        </w:rPr>
        <w:t> </w:t>
      </w:r>
      <w:r>
        <w:rPr>
          <w:w w:val="85"/>
          <w:rtl/>
        </w:rPr>
        <w:t>فني</w:t>
      </w:r>
      <w:r>
        <w:rPr>
          <w:spacing w:val="10"/>
          <w:rtl/>
        </w:rPr>
        <w:t> </w:t>
      </w:r>
      <w:r>
        <w:rPr>
          <w:w w:val="85"/>
          <w:rtl/>
        </w:rPr>
        <w:t>شاغلين</w:t>
      </w:r>
      <w:r>
        <w:rPr>
          <w:spacing w:val="8"/>
          <w:rtl/>
        </w:rPr>
        <w:t> </w:t>
      </w:r>
      <w:r>
        <w:rPr>
          <w:w w:val="85"/>
          <w:rtl/>
        </w:rPr>
        <w:t>كارهاي</w:t>
      </w:r>
      <w:r>
        <w:rPr>
          <w:spacing w:val="7"/>
          <w:rtl/>
        </w:rPr>
        <w:t> </w:t>
      </w:r>
      <w:r>
        <w:rPr>
          <w:w w:val="85"/>
          <w:rtl/>
        </w:rPr>
        <w:t>حﺴاس</w:t>
      </w:r>
      <w:r>
        <w:rPr>
          <w:spacing w:val="13"/>
          <w:rtl/>
        </w:rPr>
        <w:t> </w:t>
      </w:r>
      <w:r>
        <w:rPr>
          <w:w w:val="85"/>
          <w:rtl/>
        </w:rPr>
        <w:t>مانند</w:t>
      </w:r>
      <w:r>
        <w:rPr>
          <w:spacing w:val="16"/>
          <w:rtl/>
        </w:rPr>
        <w:t> </w:t>
      </w:r>
      <w:r>
        <w:rPr>
          <w:w w:val="85"/>
          <w:rtl/>
        </w:rPr>
        <w:t>جوشكاري</w:t>
      </w:r>
      <w:r>
        <w:rPr>
          <w:w w:val="85"/>
        </w:rPr>
        <w:t>.</w:t>
      </w:r>
      <w:r>
        <w:rPr>
          <w:w w:val="85"/>
          <w:rtl/>
        </w:rPr>
        <w:t>آزمونهاي</w:t>
      </w:r>
      <w:r>
        <w:rPr>
          <w:spacing w:val="8"/>
          <w:rtl/>
        </w:rPr>
        <w:t> </w:t>
      </w:r>
      <w:r>
        <w:rPr>
          <w:w w:val="85"/>
          <w:rtl/>
        </w:rPr>
        <w:t>غير</w:t>
      </w:r>
      <w:r>
        <w:rPr>
          <w:spacing w:val="14"/>
          <w:rtl/>
        </w:rPr>
        <w:t> </w:t>
      </w:r>
      <w:r>
        <w:rPr>
          <w:w w:val="85"/>
          <w:rtl/>
        </w:rPr>
        <w:t>مخرب</w:t>
      </w:r>
      <w:r>
        <w:rPr>
          <w:spacing w:val="9"/>
          <w:rtl/>
        </w:rPr>
        <w:t> </w:t>
      </w:r>
      <w:r>
        <w:rPr>
          <w:w w:val="85"/>
          <w:rtl/>
        </w:rPr>
        <w:t>با</w:t>
      </w:r>
      <w:r>
        <w:rPr>
          <w:spacing w:val="9"/>
          <w:rtl/>
        </w:rPr>
        <w:t> </w:t>
      </w:r>
      <w:r>
        <w:rPr>
          <w:w w:val="85"/>
          <w:rtl/>
        </w:rPr>
        <w:t>رنگ</w:t>
      </w:r>
      <w:r>
        <w:rPr>
          <w:spacing w:val="9"/>
          <w:rtl/>
        </w:rPr>
        <w:t> </w:t>
      </w:r>
      <w:r>
        <w:rPr>
          <w:w w:val="85"/>
          <w:rtl/>
        </w:rPr>
        <w:t>و</w:t>
      </w:r>
      <w:r>
        <w:rPr>
          <w:spacing w:val="12"/>
          <w:rtl/>
        </w:rPr>
        <w:t> </w:t>
      </w:r>
      <w:r>
        <w:rPr>
          <w:w w:val="85"/>
          <w:rtl/>
        </w:rPr>
        <w:t>سندبﻼس</w:t>
      </w:r>
      <w:r>
        <w:rPr>
          <w:w w:val="85"/>
          <w:rtl/>
        </w:rPr>
        <w:t>ت</w:t>
      </w:r>
    </w:p>
    <w:p>
      <w:pPr>
        <w:pStyle w:val="BodyText"/>
        <w:bidi/>
        <w:spacing w:before="4"/>
        <w:ind w:right="0" w:left="388" w:firstLine="0"/>
        <w:jc w:val="left"/>
      </w:pPr>
      <w:r>
        <w:rPr>
          <w:spacing w:val="-2"/>
          <w:w w:val="80"/>
          <w:rtl/>
        </w:rPr>
        <w:t>همكاري</w:t>
      </w:r>
      <w:r>
        <w:rPr>
          <w:spacing w:val="5"/>
          <w:rtl/>
        </w:rPr>
        <w:t> </w:t>
      </w:r>
      <w:r>
        <w:rPr>
          <w:w w:val="80"/>
          <w:rtl/>
        </w:rPr>
        <w:t>و</w:t>
      </w:r>
      <w:r>
        <w:rPr>
          <w:spacing w:val="4"/>
          <w:rtl/>
        </w:rPr>
        <w:t> </w:t>
      </w:r>
      <w:r>
        <w:rPr>
          <w:w w:val="80"/>
          <w:rtl/>
        </w:rPr>
        <w:t>هماهنگي</w:t>
      </w:r>
      <w:r>
        <w:rPr>
          <w:spacing w:val="6"/>
          <w:rtl/>
        </w:rPr>
        <w:t> </w:t>
      </w:r>
      <w:r>
        <w:rPr>
          <w:w w:val="80"/>
          <w:rtl/>
        </w:rPr>
        <w:t>با</w:t>
      </w:r>
      <w:r>
        <w:rPr>
          <w:spacing w:val="7"/>
          <w:rtl/>
        </w:rPr>
        <w:t> </w:t>
      </w:r>
      <w:r>
        <w:rPr>
          <w:w w:val="80"/>
          <w:rtl/>
        </w:rPr>
        <w:t>دستگاه</w:t>
      </w:r>
      <w:r>
        <w:rPr>
          <w:spacing w:val="8"/>
          <w:rtl/>
        </w:rPr>
        <w:t> </w:t>
      </w:r>
      <w:r>
        <w:rPr>
          <w:w w:val="80"/>
          <w:rtl/>
        </w:rPr>
        <w:t>نظارت</w:t>
      </w:r>
      <w:r>
        <w:rPr>
          <w:spacing w:val="6"/>
          <w:rtl/>
        </w:rPr>
        <w:t> </w:t>
      </w:r>
      <w:r>
        <w:rPr>
          <w:w w:val="80"/>
          <w:rtl/>
        </w:rPr>
        <w:t>و</w:t>
      </w:r>
      <w:r>
        <w:rPr>
          <w:spacing w:val="5"/>
          <w:rtl/>
        </w:rPr>
        <w:t> </w:t>
      </w:r>
      <w:r>
        <w:rPr>
          <w:w w:val="80"/>
          <w:rtl/>
        </w:rPr>
        <w:t>كارفرم</w:t>
      </w:r>
      <w:r>
        <w:rPr>
          <w:w w:val="80"/>
          <w:rtl/>
        </w:rPr>
        <w:t>ا</w:t>
      </w:r>
    </w:p>
    <w:p>
      <w:pPr>
        <w:pStyle w:val="BodyText"/>
        <w:spacing w:before="104"/>
        <w:rPr>
          <w:sz w:val="26"/>
        </w:rPr>
      </w:pPr>
    </w:p>
    <w:p>
      <w:pPr>
        <w:pStyle w:val="Heading2"/>
        <w:bidi/>
        <w:ind w:right="5101" w:left="0" w:firstLine="0"/>
        <w:jc w:val="right"/>
      </w:pPr>
      <w:r>
        <w:rPr>
          <w:w w:val="85"/>
        </w:rPr>
        <w:t>-٣-٤-</w:t>
      </w:r>
      <w:r>
        <w:rPr>
          <w:spacing w:val="-7"/>
          <w:w w:val="85"/>
        </w:rPr>
        <w:t>١٢</w:t>
      </w:r>
      <w:r>
        <w:rPr>
          <w:spacing w:val="-2"/>
          <w:rtl/>
        </w:rPr>
        <w:t> </w:t>
      </w:r>
      <w:r>
        <w:rPr>
          <w:w w:val="85"/>
          <w:rtl/>
        </w:rPr>
        <w:t>خدمات</w:t>
      </w:r>
      <w:r>
        <w:rPr>
          <w:spacing w:val="-1"/>
          <w:rtl/>
        </w:rPr>
        <w:t> </w:t>
      </w:r>
      <w:r>
        <w:rPr>
          <w:w w:val="85"/>
          <w:rtl/>
        </w:rPr>
        <w:t>آزمايش</w:t>
      </w:r>
      <w:r>
        <w:rPr>
          <w:rtl/>
        </w:rPr>
        <w:t> </w:t>
      </w:r>
      <w:r>
        <w:rPr>
          <w:w w:val="85"/>
          <w:rtl/>
        </w:rPr>
        <w:t>و</w:t>
      </w:r>
      <w:r>
        <w:rPr>
          <w:spacing w:val="2"/>
          <w:rtl/>
        </w:rPr>
        <w:t> </w:t>
      </w:r>
      <w:r>
        <w:rPr>
          <w:w w:val="85"/>
          <w:rtl/>
        </w:rPr>
        <w:t>بازرسي</w:t>
      </w:r>
      <w:r>
        <w:rPr>
          <w:spacing w:val="-2"/>
          <w:rtl/>
        </w:rPr>
        <w:t> </w:t>
      </w:r>
      <w:r>
        <w:rPr>
          <w:w w:val="85"/>
          <w:rtl/>
        </w:rPr>
        <w:t>فني</w:t>
      </w:r>
      <w:r>
        <w:rPr>
          <w:spacing w:val="-6"/>
          <w:rtl/>
        </w:rPr>
        <w:t> </w:t>
      </w:r>
      <w:r>
        <w:rPr>
          <w:w w:val="85"/>
          <w:rtl/>
        </w:rPr>
        <w:t>و</w:t>
      </w:r>
      <w:r>
        <w:rPr>
          <w:spacing w:val="2"/>
          <w:rtl/>
        </w:rPr>
        <w:t> </w:t>
      </w:r>
      <w:r>
        <w:rPr>
          <w:w w:val="85"/>
          <w:rtl/>
        </w:rPr>
        <w:t>كنترل</w:t>
      </w:r>
      <w:r>
        <w:rPr>
          <w:rtl/>
        </w:rPr>
        <w:t> </w:t>
      </w:r>
      <w:r>
        <w:rPr>
          <w:w w:val="85"/>
          <w:rtl/>
        </w:rPr>
        <w:t>كيف</w:t>
      </w:r>
      <w:r>
        <w:rPr>
          <w:w w:val="85"/>
          <w:rtl/>
        </w:rPr>
        <w:t>ي</w:t>
      </w:r>
    </w:p>
    <w:p>
      <w:pPr>
        <w:pStyle w:val="BodyText"/>
        <w:bidi/>
        <w:spacing w:before="171"/>
        <w:ind w:right="0" w:left="388" w:firstLine="0"/>
        <w:jc w:val="left"/>
      </w:pPr>
      <w:r>
        <w:rPr>
          <w:spacing w:val="-4"/>
          <w:w w:val="85"/>
          <w:rtl/>
        </w:rPr>
        <w:t>كليه</w:t>
      </w:r>
      <w:r>
        <w:rPr>
          <w:spacing w:val="-4"/>
          <w:rtl/>
        </w:rPr>
        <w:t> </w:t>
      </w:r>
      <w:r>
        <w:rPr>
          <w:w w:val="85"/>
          <w:rtl/>
        </w:rPr>
        <w:t>تجهيزات</w:t>
      </w:r>
      <w:r>
        <w:rPr>
          <w:spacing w:val="-3"/>
          <w:rtl/>
        </w:rPr>
        <w:t> </w:t>
      </w:r>
      <w:r>
        <w:rPr>
          <w:w w:val="85"/>
          <w:rtl/>
        </w:rPr>
        <w:t>مطابق</w:t>
      </w:r>
      <w:r>
        <w:rPr>
          <w:spacing w:val="-1"/>
          <w:rtl/>
        </w:rPr>
        <w:t> </w:t>
      </w:r>
      <w:r>
        <w:rPr>
          <w:w w:val="85"/>
          <w:rtl/>
        </w:rPr>
        <w:t>دستورالعملهاي</w:t>
      </w:r>
      <w:r>
        <w:rPr>
          <w:spacing w:val="-4"/>
          <w:rtl/>
        </w:rPr>
        <w:t> </w:t>
      </w:r>
      <w:r>
        <w:rPr>
          <w:w w:val="85"/>
          <w:rtl/>
        </w:rPr>
        <w:t>بازرسي</w:t>
      </w:r>
      <w:r>
        <w:rPr>
          <w:spacing w:val="-4"/>
          <w:rtl/>
        </w:rPr>
        <w:t> </w:t>
      </w:r>
      <w:r>
        <w:rPr>
          <w:w w:val="85"/>
          <w:rtl/>
        </w:rPr>
        <w:t>فني</w:t>
      </w:r>
      <w:r>
        <w:rPr>
          <w:spacing w:val="-1"/>
          <w:rtl/>
        </w:rPr>
        <w:t> </w:t>
      </w:r>
      <w:r>
        <w:rPr>
          <w:w w:val="85"/>
          <w:rtl/>
        </w:rPr>
        <w:t>از</w:t>
      </w:r>
      <w:r>
        <w:rPr>
          <w:spacing w:val="-4"/>
          <w:rtl/>
        </w:rPr>
        <w:t> </w:t>
      </w:r>
      <w:r>
        <w:rPr>
          <w:w w:val="85"/>
          <w:rtl/>
        </w:rPr>
        <w:t>پيش</w:t>
      </w:r>
      <w:r>
        <w:rPr>
          <w:spacing w:val="1"/>
          <w:rtl/>
        </w:rPr>
        <w:t> </w:t>
      </w:r>
      <w:r>
        <w:rPr>
          <w:w w:val="85"/>
          <w:rtl/>
        </w:rPr>
        <w:t>تهيه</w:t>
      </w:r>
      <w:r>
        <w:rPr>
          <w:spacing w:val="-3"/>
          <w:rtl/>
        </w:rPr>
        <w:t> </w:t>
      </w:r>
      <w:r>
        <w:rPr>
          <w:w w:val="85"/>
          <w:rtl/>
        </w:rPr>
        <w:t>شده</w:t>
      </w:r>
      <w:r>
        <w:rPr>
          <w:spacing w:val="-4"/>
          <w:rtl/>
        </w:rPr>
        <w:t> </w:t>
      </w:r>
      <w:r>
        <w:rPr>
          <w:w w:val="85"/>
          <w:rtl/>
        </w:rPr>
        <w:t>و</w:t>
      </w:r>
      <w:r>
        <w:rPr>
          <w:spacing w:val="-1"/>
          <w:rtl/>
        </w:rPr>
        <w:t> </w:t>
      </w:r>
      <w:r>
        <w:rPr>
          <w:w w:val="85"/>
          <w:rtl/>
        </w:rPr>
        <w:t>در</w:t>
      </w:r>
      <w:r>
        <w:rPr>
          <w:spacing w:val="-2"/>
          <w:rtl/>
        </w:rPr>
        <w:t> </w:t>
      </w:r>
      <w:r>
        <w:rPr>
          <w:w w:val="85"/>
          <w:rtl/>
        </w:rPr>
        <w:t>مراحل</w:t>
      </w:r>
      <w:r>
        <w:rPr>
          <w:spacing w:val="-3"/>
          <w:rtl/>
        </w:rPr>
        <w:t> </w:t>
      </w:r>
      <w:r>
        <w:rPr>
          <w:w w:val="85"/>
          <w:rtl/>
        </w:rPr>
        <w:t>مختلف</w:t>
      </w:r>
      <w:r>
        <w:rPr>
          <w:spacing w:val="-6"/>
          <w:rtl/>
        </w:rPr>
        <w:t> </w:t>
      </w:r>
      <w:r>
        <w:rPr>
          <w:w w:val="85"/>
          <w:rtl/>
        </w:rPr>
        <w:t>بايد</w:t>
      </w:r>
      <w:r>
        <w:rPr>
          <w:spacing w:val="-3"/>
          <w:rtl/>
        </w:rPr>
        <w:t> </w:t>
      </w:r>
      <w:r>
        <w:rPr>
          <w:w w:val="85"/>
          <w:rtl/>
        </w:rPr>
        <w:t>مورد</w:t>
      </w:r>
      <w:r>
        <w:rPr>
          <w:spacing w:val="-6"/>
          <w:rtl/>
        </w:rPr>
        <w:t> </w:t>
      </w:r>
      <w:r>
        <w:rPr>
          <w:w w:val="85"/>
          <w:rtl/>
        </w:rPr>
        <w:t>بازرسي</w:t>
      </w:r>
      <w:r>
        <w:rPr>
          <w:spacing w:val="-4"/>
          <w:rtl/>
        </w:rPr>
        <w:t> </w:t>
      </w:r>
      <w:r>
        <w:rPr>
          <w:w w:val="85"/>
          <w:rtl/>
        </w:rPr>
        <w:t>و</w:t>
      </w:r>
      <w:r>
        <w:rPr>
          <w:spacing w:val="-2"/>
          <w:rtl/>
        </w:rPr>
        <w:t> </w:t>
      </w:r>
      <w:r>
        <w:rPr>
          <w:w w:val="85"/>
          <w:rtl/>
        </w:rPr>
        <w:t>آزماي</w:t>
      </w:r>
      <w:r>
        <w:rPr>
          <w:w w:val="85"/>
          <w:rtl/>
        </w:rPr>
        <w:t>ش</w:t>
      </w:r>
    </w:p>
    <w:p>
      <w:pPr>
        <w:pStyle w:val="BodyText"/>
        <w:bidi/>
        <w:spacing w:before="103"/>
        <w:ind w:right="0" w:left="387" w:firstLine="0"/>
        <w:jc w:val="left"/>
      </w:pPr>
      <w:r>
        <w:rPr>
          <w:spacing w:val="-4"/>
          <w:w w:val="90"/>
          <w:rtl/>
        </w:rPr>
        <w:t>قرار</w:t>
      </w:r>
      <w:r>
        <w:rPr>
          <w:spacing w:val="5"/>
          <w:rtl/>
        </w:rPr>
        <w:t> </w:t>
      </w:r>
      <w:r>
        <w:rPr>
          <w:w w:val="70"/>
          <w:rtl/>
        </w:rPr>
        <w:t>گيرد</w:t>
      </w:r>
      <w:r>
        <w:rPr>
          <w:w w:val="70"/>
        </w:rPr>
        <w:t>.</w:t>
      </w:r>
    </w:p>
    <w:p>
      <w:pPr>
        <w:pStyle w:val="BodyText"/>
        <w:bidi/>
        <w:spacing w:line="434" w:lineRule="auto" w:before="226"/>
        <w:ind w:right="632" w:left="383" w:firstLine="1024"/>
        <w:jc w:val="right"/>
      </w:pPr>
      <w:r>
        <w:rPr>
          <w:w w:val="85"/>
          <w:rtl/>
        </w:rPr>
        <w:t>انجام آزمايشها</w:t>
      </w:r>
      <w:r>
        <w:rPr>
          <w:rtl/>
        </w:rPr>
        <w:t> </w:t>
      </w:r>
      <w:r>
        <w:rPr>
          <w:w w:val="85"/>
          <w:rtl/>
        </w:rPr>
        <w:t>و خدمات بازرسي حداقل ميتواند شامل فعاليتهاي زير باشد ولي به آنها محدود نمي گردد</w:t>
      </w:r>
      <w:r>
        <w:rPr>
          <w:w w:val="85"/>
        </w:rPr>
        <w:t>:</w:t>
      </w:r>
      <w:r>
        <w:rPr>
          <w:w w:val="85"/>
          <w:rtl/>
        </w:rPr>
        <w:t> </w:t>
      </w:r>
      <w:r>
        <w:rPr>
          <w:spacing w:val="-4"/>
          <w:w w:val="85"/>
          <w:rtl/>
        </w:rPr>
        <w:t>كليه</w:t>
      </w:r>
      <w:r>
        <w:rPr>
          <w:spacing w:val="4"/>
          <w:rtl/>
        </w:rPr>
        <w:t> </w:t>
      </w:r>
      <w:r>
        <w:rPr>
          <w:w w:val="85"/>
          <w:rtl/>
        </w:rPr>
        <w:t>تجهيزات</w:t>
      </w:r>
      <w:r>
        <w:rPr>
          <w:spacing w:val="5"/>
          <w:rtl/>
        </w:rPr>
        <w:t> </w:t>
      </w:r>
      <w:r>
        <w:rPr>
          <w:w w:val="85"/>
          <w:rtl/>
        </w:rPr>
        <w:t>بايد</w:t>
      </w:r>
      <w:r>
        <w:rPr>
          <w:spacing w:val="7"/>
          <w:rtl/>
        </w:rPr>
        <w:t> </w:t>
      </w:r>
      <w:r>
        <w:rPr>
          <w:w w:val="85"/>
          <w:rtl/>
        </w:rPr>
        <w:t>مطابق</w:t>
      </w:r>
      <w:r>
        <w:rPr>
          <w:spacing w:val="8"/>
          <w:rtl/>
        </w:rPr>
        <w:t> </w:t>
      </w:r>
      <w:r>
        <w:rPr>
          <w:w w:val="85"/>
          <w:rtl/>
        </w:rPr>
        <w:t>مشخصات</w:t>
      </w:r>
      <w:r>
        <w:rPr>
          <w:spacing w:val="4"/>
          <w:rtl/>
        </w:rPr>
        <w:t> </w:t>
      </w:r>
      <w:r>
        <w:rPr>
          <w:w w:val="85"/>
          <w:rtl/>
        </w:rPr>
        <w:t>فني،</w:t>
      </w:r>
      <w:r>
        <w:rPr>
          <w:spacing w:val="8"/>
          <w:rtl/>
        </w:rPr>
        <w:t> </w:t>
      </w:r>
      <w:r>
        <w:rPr>
          <w:w w:val="85"/>
          <w:rtl/>
        </w:rPr>
        <w:t>دستورالعملهاي</w:t>
      </w:r>
      <w:r>
        <w:rPr>
          <w:spacing w:val="6"/>
          <w:rtl/>
        </w:rPr>
        <w:t> </w:t>
      </w:r>
      <w:r>
        <w:rPr>
          <w:w w:val="85"/>
          <w:rtl/>
        </w:rPr>
        <w:t>بازرسي</w:t>
      </w:r>
      <w:r>
        <w:rPr>
          <w:spacing w:val="4"/>
          <w:rtl/>
        </w:rPr>
        <w:t> </w:t>
      </w:r>
      <w:r>
        <w:rPr>
          <w:w w:val="85"/>
          <w:rtl/>
        </w:rPr>
        <w:t>و</w:t>
      </w:r>
      <w:r>
        <w:rPr>
          <w:rFonts w:ascii="Times New Roman" w:cs="Times New Roman"/>
          <w:b w:val="0"/>
          <w:bCs w:val="0"/>
          <w:spacing w:val="18"/>
          <w:sz w:val="22"/>
          <w:szCs w:val="22"/>
          <w:rtl/>
        </w:rPr>
        <w:t> </w:t>
      </w:r>
      <w:r>
        <w:rPr>
          <w:rFonts w:ascii="Times New Roman" w:cs="Times New Roman"/>
          <w:b w:val="0"/>
          <w:bCs w:val="0"/>
          <w:w w:val="85"/>
          <w:sz w:val="22"/>
          <w:szCs w:val="22"/>
        </w:rPr>
        <w:t>ITP</w:t>
      </w:r>
      <w:r>
        <w:rPr>
          <w:spacing w:val="4"/>
          <w:rtl/>
        </w:rPr>
        <w:t> </w:t>
      </w:r>
      <w:r>
        <w:rPr>
          <w:w w:val="85"/>
          <w:rtl/>
        </w:rPr>
        <w:t>هاي</w:t>
      </w:r>
      <w:r>
        <w:rPr>
          <w:spacing w:val="7"/>
          <w:rtl/>
        </w:rPr>
        <w:t> </w:t>
      </w:r>
      <w:r>
        <w:rPr>
          <w:w w:val="85"/>
          <w:rtl/>
        </w:rPr>
        <w:t>مربوطه</w:t>
      </w:r>
      <w:r>
        <w:rPr>
          <w:spacing w:val="8"/>
          <w:rtl/>
        </w:rPr>
        <w:t> </w:t>
      </w:r>
      <w:r>
        <w:rPr>
          <w:w w:val="85"/>
          <w:rtl/>
        </w:rPr>
        <w:t>مورد</w:t>
      </w:r>
      <w:r>
        <w:rPr>
          <w:spacing w:val="4"/>
          <w:rtl/>
        </w:rPr>
        <w:t> </w:t>
      </w:r>
      <w:r>
        <w:rPr>
          <w:w w:val="85"/>
          <w:rtl/>
        </w:rPr>
        <w:t>بازرسي</w:t>
      </w:r>
      <w:r>
        <w:rPr>
          <w:spacing w:val="4"/>
          <w:rtl/>
        </w:rPr>
        <w:t> </w:t>
      </w:r>
      <w:r>
        <w:rPr>
          <w:w w:val="85"/>
          <w:rtl/>
        </w:rPr>
        <w:t>و</w:t>
      </w:r>
      <w:r>
        <w:rPr>
          <w:spacing w:val="3"/>
          <w:rtl/>
        </w:rPr>
        <w:t> </w:t>
      </w:r>
      <w:r>
        <w:rPr>
          <w:w w:val="85"/>
          <w:rtl/>
        </w:rPr>
        <w:t>آزمايش</w:t>
      </w:r>
      <w:r>
        <w:rPr>
          <w:spacing w:val="4"/>
          <w:rtl/>
        </w:rPr>
        <w:t> </w:t>
      </w:r>
      <w:r>
        <w:rPr>
          <w:w w:val="85"/>
          <w:rtl/>
        </w:rPr>
        <w:t>قرا</w:t>
      </w:r>
      <w:r>
        <w:rPr>
          <w:w w:val="85"/>
          <w:rtl/>
        </w:rPr>
        <w:t>ر</w:t>
      </w:r>
    </w:p>
    <w:p>
      <w:pPr>
        <w:pStyle w:val="BodyText"/>
        <w:bidi/>
        <w:spacing w:line="213" w:lineRule="exact"/>
        <w:ind w:right="0" w:left="388" w:firstLine="0"/>
        <w:jc w:val="left"/>
      </w:pPr>
      <w:r>
        <w:rPr>
          <w:spacing w:val="-2"/>
          <w:w w:val="90"/>
          <w:rtl/>
        </w:rPr>
        <w:t>گيرند</w:t>
      </w:r>
      <w:r>
        <w:rPr>
          <w:spacing w:val="-2"/>
          <w:w w:val="90"/>
        </w:rPr>
        <w:t>.</w:t>
      </w:r>
    </w:p>
    <w:p>
      <w:pPr>
        <w:pStyle w:val="BodyText"/>
        <w:bidi/>
        <w:spacing w:before="163"/>
        <w:ind w:right="632" w:left="0" w:firstLine="0"/>
        <w:jc w:val="both"/>
      </w:pPr>
      <w:r>
        <w:rPr>
          <w:spacing w:val="-4"/>
          <w:w w:val="80"/>
          <w:rtl/>
        </w:rPr>
        <w:t>كليه</w:t>
      </w:r>
      <w:r>
        <w:rPr>
          <w:rtl/>
        </w:rPr>
        <w:t> </w:t>
      </w:r>
      <w:r>
        <w:rPr>
          <w:w w:val="80"/>
          <w:rtl/>
        </w:rPr>
        <w:t>تجهيزات</w:t>
      </w:r>
      <w:r>
        <w:rPr>
          <w:spacing w:val="1"/>
          <w:rtl/>
        </w:rPr>
        <w:t> </w:t>
      </w:r>
      <w:r>
        <w:rPr>
          <w:w w:val="80"/>
          <w:rtl/>
        </w:rPr>
        <w:t>مورد</w:t>
      </w:r>
      <w:r>
        <w:rPr>
          <w:rtl/>
        </w:rPr>
        <w:t> </w:t>
      </w:r>
      <w:r>
        <w:rPr>
          <w:w w:val="80"/>
          <w:rtl/>
        </w:rPr>
        <w:t>نياز</w:t>
      </w:r>
      <w:r>
        <w:rPr>
          <w:spacing w:val="-2"/>
          <w:rtl/>
        </w:rPr>
        <w:t> </w:t>
      </w:r>
      <w:r>
        <w:rPr>
          <w:w w:val="80"/>
          <w:rtl/>
        </w:rPr>
        <w:t>بازرسي</w:t>
      </w:r>
      <w:r>
        <w:rPr>
          <w:rtl/>
        </w:rPr>
        <w:t> </w:t>
      </w:r>
      <w:r>
        <w:rPr>
          <w:w w:val="80"/>
          <w:rtl/>
        </w:rPr>
        <w:t>بايد</w:t>
      </w:r>
      <w:r>
        <w:rPr>
          <w:rtl/>
        </w:rPr>
        <w:t> </w:t>
      </w:r>
      <w:r>
        <w:rPr>
          <w:w w:val="80"/>
          <w:rtl/>
        </w:rPr>
        <w:t>توسط</w:t>
      </w:r>
      <w:r>
        <w:rPr>
          <w:spacing w:val="-1"/>
          <w:rtl/>
        </w:rPr>
        <w:t> </w:t>
      </w:r>
      <w:r>
        <w:rPr>
          <w:w w:val="80"/>
          <w:rtl/>
        </w:rPr>
        <w:t>پيمانكار</w:t>
      </w:r>
      <w:r>
        <w:rPr>
          <w:rFonts w:ascii="Times New Roman" w:cs="Times New Roman"/>
          <w:b w:val="0"/>
          <w:bCs w:val="0"/>
          <w:spacing w:val="12"/>
          <w:sz w:val="22"/>
          <w:szCs w:val="22"/>
          <w:rtl/>
        </w:rPr>
        <w:t> </w:t>
      </w:r>
      <w:r>
        <w:rPr>
          <w:rFonts w:ascii="Times New Roman" w:cs="Times New Roman"/>
          <w:b w:val="0"/>
          <w:bCs w:val="0"/>
          <w:w w:val="80"/>
          <w:sz w:val="22"/>
          <w:szCs w:val="22"/>
        </w:rPr>
        <w:t>EPC</w:t>
      </w:r>
      <w:r>
        <w:rPr>
          <w:spacing w:val="-1"/>
          <w:rtl/>
        </w:rPr>
        <w:t> </w:t>
      </w:r>
      <w:r>
        <w:rPr>
          <w:w w:val="80"/>
          <w:rtl/>
        </w:rPr>
        <w:t>يا</w:t>
      </w:r>
      <w:r>
        <w:rPr>
          <w:rtl/>
        </w:rPr>
        <w:t> </w:t>
      </w:r>
      <w:r>
        <w:rPr>
          <w:w w:val="80"/>
          <w:rtl/>
        </w:rPr>
        <w:t>به</w:t>
      </w:r>
      <w:r>
        <w:rPr>
          <w:spacing w:val="-1"/>
          <w:rtl/>
        </w:rPr>
        <w:t> </w:t>
      </w:r>
      <w:r>
        <w:rPr>
          <w:w w:val="80"/>
          <w:rtl/>
        </w:rPr>
        <w:t>نيابت</w:t>
      </w:r>
      <w:r>
        <w:rPr>
          <w:spacing w:val="-1"/>
          <w:rtl/>
        </w:rPr>
        <w:t> </w:t>
      </w:r>
      <w:r>
        <w:rPr>
          <w:w w:val="80"/>
          <w:rtl/>
        </w:rPr>
        <w:t>از</w:t>
      </w:r>
      <w:r>
        <w:rPr>
          <w:rtl/>
        </w:rPr>
        <w:t> </w:t>
      </w:r>
      <w:r>
        <w:rPr>
          <w:w w:val="80"/>
          <w:rtl/>
        </w:rPr>
        <w:t>وي</w:t>
      </w:r>
      <w:r>
        <w:rPr>
          <w:spacing w:val="3"/>
          <w:rtl/>
        </w:rPr>
        <w:t> </w:t>
      </w:r>
      <w:r>
        <w:rPr>
          <w:w w:val="80"/>
          <w:rtl/>
        </w:rPr>
        <w:t>توسط</w:t>
      </w:r>
      <w:r>
        <w:rPr>
          <w:spacing w:val="-1"/>
          <w:rtl/>
        </w:rPr>
        <w:t> </w:t>
      </w:r>
      <w:r>
        <w:rPr>
          <w:w w:val="80"/>
          <w:rtl/>
        </w:rPr>
        <w:t>فروشندگان</w:t>
      </w:r>
      <w:r>
        <w:rPr>
          <w:rtl/>
        </w:rPr>
        <w:t> </w:t>
      </w:r>
      <w:r>
        <w:rPr>
          <w:w w:val="80"/>
          <w:rtl/>
        </w:rPr>
        <w:t>و</w:t>
      </w:r>
      <w:r>
        <w:rPr>
          <w:spacing w:val="1"/>
          <w:rtl/>
        </w:rPr>
        <w:t> </w:t>
      </w:r>
      <w:r>
        <w:rPr>
          <w:w w:val="80"/>
          <w:rtl/>
        </w:rPr>
        <w:t>سازندگان</w:t>
      </w:r>
      <w:r>
        <w:rPr>
          <w:spacing w:val="1"/>
          <w:rtl/>
        </w:rPr>
        <w:t> </w:t>
      </w:r>
      <w:r>
        <w:rPr>
          <w:w w:val="80"/>
          <w:rtl/>
        </w:rPr>
        <w:t>مربوط</w:t>
      </w:r>
      <w:r>
        <w:rPr>
          <w:w w:val="80"/>
          <w:rtl/>
        </w:rPr>
        <w:t>ه</w:t>
      </w:r>
    </w:p>
    <w:p>
      <w:pPr>
        <w:pStyle w:val="BodyText"/>
        <w:bidi/>
        <w:spacing w:before="161"/>
        <w:ind w:right="9126" w:left="0" w:firstLine="0"/>
        <w:jc w:val="both"/>
      </w:pPr>
      <w:r>
        <w:rPr>
          <w:spacing w:val="-2"/>
          <w:rtl/>
        </w:rPr>
        <w:t>تﺄمين</w:t>
      </w:r>
      <w:r>
        <w:rPr>
          <w:spacing w:val="3"/>
          <w:rtl/>
        </w:rPr>
        <w:t> </w:t>
      </w:r>
      <w:r>
        <w:rPr>
          <w:w w:val="85"/>
          <w:rtl/>
        </w:rPr>
        <w:t>گردد</w:t>
      </w:r>
      <w:r>
        <w:rPr>
          <w:w w:val="85"/>
        </w:rPr>
        <w:t>.</w:t>
      </w:r>
    </w:p>
    <w:p>
      <w:pPr>
        <w:pStyle w:val="BodyText"/>
        <w:bidi/>
        <w:spacing w:line="379" w:lineRule="auto" w:before="161"/>
        <w:ind w:right="630" w:left="386" w:firstLine="3009"/>
        <w:jc w:val="both"/>
        <w:rPr>
          <w:rFonts w:ascii="Calibri" w:cs="Calibri"/>
          <w:b w:val="0"/>
          <w:bCs w:val="0"/>
        </w:rPr>
      </w:pPr>
      <w:r>
        <w:rPr>
          <w:w w:val="75"/>
          <w:rtl/>
        </w:rPr>
        <w:t>كليه تجهيزات بازرسي بر</w:t>
      </w:r>
      <w:r>
        <w:rPr>
          <w:rtl/>
        </w:rPr>
        <w:t> </w:t>
      </w:r>
      <w:r>
        <w:rPr>
          <w:w w:val="75"/>
          <w:rtl/>
        </w:rPr>
        <w:t>حﺴب نياز بايد</w:t>
      </w:r>
      <w:r>
        <w:rPr>
          <w:rtl/>
        </w:rPr>
        <w:t> </w:t>
      </w:r>
      <w:r>
        <w:rPr>
          <w:w w:val="75"/>
          <w:rtl/>
        </w:rPr>
        <w:t>داراي</w:t>
      </w:r>
      <w:r>
        <w:rPr>
          <w:rtl/>
        </w:rPr>
        <w:t> </w:t>
      </w:r>
      <w:r>
        <w:rPr>
          <w:w w:val="75"/>
          <w:rtl/>
        </w:rPr>
        <w:t>گواهي كاليبراسيون</w:t>
      </w:r>
      <w:r>
        <w:rPr>
          <w:rtl/>
        </w:rPr>
        <w:t> </w:t>
      </w:r>
      <w:r>
        <w:rPr>
          <w:w w:val="75"/>
          <w:rtl/>
        </w:rPr>
        <w:t>معتبر باشند</w:t>
      </w:r>
      <w:r>
        <w:rPr>
          <w:w w:val="75"/>
        </w:rPr>
        <w:t>.</w:t>
      </w:r>
      <w:r>
        <w:rPr>
          <w:w w:val="75"/>
          <w:rtl/>
        </w:rPr>
        <w:t> </w:t>
      </w:r>
      <w:r>
        <w:rPr>
          <w:w w:val="85"/>
          <w:rtl/>
        </w:rPr>
        <w:t>حداقل</w:t>
      </w:r>
      <w:r>
        <w:rPr>
          <w:spacing w:val="-4"/>
          <w:w w:val="85"/>
          <w:rtl/>
        </w:rPr>
        <w:t> </w:t>
      </w:r>
      <w:r>
        <w:rPr>
          <w:w w:val="85"/>
          <w:rtl/>
        </w:rPr>
        <w:t>آزمايشها</w:t>
      </w:r>
      <w:r>
        <w:rPr>
          <w:spacing w:val="-2"/>
          <w:w w:val="85"/>
          <w:rtl/>
        </w:rPr>
        <w:t> </w:t>
      </w:r>
      <w:r>
        <w:rPr>
          <w:w w:val="85"/>
          <w:rtl/>
        </w:rPr>
        <w:t>و</w:t>
      </w:r>
      <w:r>
        <w:rPr>
          <w:spacing w:val="-2"/>
          <w:w w:val="85"/>
          <w:rtl/>
        </w:rPr>
        <w:t> </w:t>
      </w:r>
      <w:r>
        <w:rPr>
          <w:w w:val="85"/>
          <w:rtl/>
        </w:rPr>
        <w:t>بازرسيها</w:t>
      </w:r>
      <w:r>
        <w:rPr>
          <w:spacing w:val="-2"/>
          <w:w w:val="85"/>
          <w:rtl/>
        </w:rPr>
        <w:t> </w:t>
      </w:r>
      <w:r>
        <w:rPr>
          <w:w w:val="85"/>
          <w:rtl/>
        </w:rPr>
        <w:t>بر حﺴب</w:t>
      </w:r>
      <w:r>
        <w:rPr>
          <w:spacing w:val="-2"/>
          <w:w w:val="85"/>
          <w:rtl/>
        </w:rPr>
        <w:t> </w:t>
      </w:r>
      <w:r>
        <w:rPr>
          <w:w w:val="85"/>
          <w:rtl/>
        </w:rPr>
        <w:t>نياز</w:t>
      </w:r>
      <w:r>
        <w:rPr>
          <w:spacing w:val="-5"/>
          <w:w w:val="85"/>
          <w:rtl/>
        </w:rPr>
        <w:t> </w:t>
      </w:r>
      <w:r>
        <w:rPr>
          <w:w w:val="85"/>
          <w:rtl/>
        </w:rPr>
        <w:t>شامل كنترل</w:t>
      </w:r>
      <w:r>
        <w:rPr>
          <w:spacing w:val="-1"/>
          <w:w w:val="85"/>
          <w:rtl/>
        </w:rPr>
        <w:t> </w:t>
      </w:r>
      <w:r>
        <w:rPr>
          <w:w w:val="85"/>
          <w:rtl/>
        </w:rPr>
        <w:t>مواد</w:t>
      </w:r>
      <w:r>
        <w:rPr>
          <w:spacing w:val="-4"/>
          <w:w w:val="85"/>
          <w:rtl/>
        </w:rPr>
        <w:t> </w:t>
      </w:r>
      <w:r>
        <w:rPr>
          <w:w w:val="85"/>
          <w:rtl/>
        </w:rPr>
        <w:t>اوليه</w:t>
      </w:r>
      <w:r>
        <w:rPr>
          <w:spacing w:val="-1"/>
          <w:w w:val="85"/>
          <w:rtl/>
        </w:rPr>
        <w:t> </w:t>
      </w:r>
      <w:r>
        <w:rPr>
          <w:w w:val="85"/>
          <w:rtl/>
        </w:rPr>
        <w:t>،كنترل</w:t>
      </w:r>
      <w:r>
        <w:rPr>
          <w:spacing w:val="-1"/>
          <w:w w:val="85"/>
          <w:rtl/>
        </w:rPr>
        <w:t> </w:t>
      </w:r>
      <w:r>
        <w:rPr>
          <w:w w:val="85"/>
          <w:rtl/>
        </w:rPr>
        <w:t>ظاهري</w:t>
      </w:r>
      <w:r>
        <w:rPr>
          <w:spacing w:val="-2"/>
          <w:w w:val="85"/>
          <w:rtl/>
        </w:rPr>
        <w:t> </w:t>
      </w:r>
      <w:r>
        <w:rPr>
          <w:w w:val="85"/>
          <w:rtl/>
        </w:rPr>
        <w:t>و</w:t>
      </w:r>
      <w:r>
        <w:rPr>
          <w:spacing w:val="-4"/>
          <w:w w:val="85"/>
          <w:rtl/>
        </w:rPr>
        <w:t> </w:t>
      </w:r>
      <w:r>
        <w:rPr>
          <w:w w:val="85"/>
          <w:rtl/>
        </w:rPr>
        <w:t>ابعادي تجهيزات،</w:t>
      </w:r>
      <w:r>
        <w:rPr>
          <w:spacing w:val="-4"/>
          <w:w w:val="85"/>
          <w:rtl/>
        </w:rPr>
        <w:t> </w:t>
      </w:r>
      <w:r>
        <w:rPr>
          <w:w w:val="85"/>
          <w:rtl/>
        </w:rPr>
        <w:t>تﺴتهاي غير</w:t>
      </w:r>
      <w:r>
        <w:rPr>
          <w:spacing w:val="-1"/>
          <w:w w:val="85"/>
          <w:rtl/>
        </w:rPr>
        <w:t> </w:t>
      </w:r>
      <w:r>
        <w:rPr>
          <w:w w:val="85"/>
          <w:rtl/>
        </w:rPr>
        <w:t>مخرب </w:t>
      </w:r>
      <w:r>
        <w:rPr>
          <w:w w:val="85"/>
        </w:rPr>
        <w:t>)</w:t>
      </w:r>
      <w:r>
        <w:rPr>
          <w:w w:val="85"/>
          <w:rtl/>
        </w:rPr>
        <w:t>مايعات نافذ، اولتراسونيك، ذرات مغناطيﺴي و راديو گرافي</w:t>
      </w:r>
      <w:r>
        <w:rPr>
          <w:w w:val="85"/>
        </w:rPr>
        <w:t>(</w:t>
      </w:r>
      <w:r>
        <w:rPr>
          <w:w w:val="85"/>
          <w:rtl/>
        </w:rPr>
        <w:t>، تﺴت راه اندازي و آزمايشات هم محوري و هم ترازي براي </w:t>
      </w:r>
      <w:r>
        <w:rPr>
          <w:spacing w:val="-2"/>
          <w:w w:val="90"/>
          <w:rtl/>
        </w:rPr>
        <w:t>تجهيزات</w:t>
      </w:r>
      <w:r>
        <w:rPr>
          <w:spacing w:val="-3"/>
          <w:w w:val="90"/>
          <w:rtl/>
        </w:rPr>
        <w:t> </w:t>
      </w:r>
      <w:r>
        <w:rPr>
          <w:w w:val="90"/>
          <w:rtl/>
        </w:rPr>
        <w:t>دوار</w:t>
      </w:r>
      <w:r>
        <w:rPr>
          <w:spacing w:val="-1"/>
          <w:w w:val="90"/>
          <w:rtl/>
        </w:rPr>
        <w:t> </w:t>
      </w:r>
      <w:r>
        <w:rPr>
          <w:w w:val="90"/>
          <w:rtl/>
        </w:rPr>
        <w:t>و</w:t>
      </w:r>
      <w:r>
        <w:rPr>
          <w:spacing w:val="-7"/>
          <w:rtl/>
        </w:rPr>
        <w:t> </w:t>
      </w:r>
      <w:r>
        <w:rPr>
          <w:w w:val="90"/>
          <w:rtl/>
        </w:rPr>
        <w:t>هيدروتﺴت</w:t>
      </w:r>
      <w:r>
        <w:rPr>
          <w:spacing w:val="-6"/>
          <w:rtl/>
        </w:rPr>
        <w:t> </w:t>
      </w:r>
      <w:r>
        <w:rPr>
          <w:w w:val="90"/>
          <w:rtl/>
        </w:rPr>
        <w:t>ميباشد</w:t>
      </w:r>
      <w:r>
        <w:rPr>
          <w:w w:val="90"/>
        </w:rPr>
        <w:t>.</w:t>
      </w:r>
      <w:r>
        <w:rPr>
          <w:w w:val="90"/>
          <w:rtl/>
        </w:rPr>
        <w:t>البته</w:t>
      </w:r>
      <w:r>
        <w:rPr>
          <w:spacing w:val="-7"/>
          <w:rtl/>
        </w:rPr>
        <w:t> </w:t>
      </w:r>
      <w:r>
        <w:rPr>
          <w:w w:val="90"/>
          <w:rtl/>
        </w:rPr>
        <w:t>حدود</w:t>
      </w:r>
      <w:r>
        <w:rPr>
          <w:spacing w:val="-2"/>
          <w:w w:val="90"/>
          <w:rtl/>
        </w:rPr>
        <w:t> </w:t>
      </w:r>
      <w:r>
        <w:rPr>
          <w:w w:val="90"/>
          <w:rtl/>
        </w:rPr>
        <w:t>و</w:t>
      </w:r>
      <w:r>
        <w:rPr>
          <w:spacing w:val="-5"/>
          <w:rtl/>
        </w:rPr>
        <w:t> </w:t>
      </w:r>
      <w:r>
        <w:rPr>
          <w:w w:val="90"/>
          <w:rtl/>
        </w:rPr>
        <w:t>محدوده</w:t>
      </w:r>
      <w:r>
        <w:rPr>
          <w:spacing w:val="-3"/>
          <w:w w:val="90"/>
          <w:rtl/>
        </w:rPr>
        <w:t> </w:t>
      </w:r>
      <w:r>
        <w:rPr>
          <w:w w:val="90"/>
          <w:rtl/>
        </w:rPr>
        <w:t>آزمايشات</w:t>
      </w:r>
      <w:r>
        <w:rPr>
          <w:spacing w:val="-6"/>
          <w:rtl/>
        </w:rPr>
        <w:t> </w:t>
      </w:r>
      <w:r>
        <w:rPr>
          <w:w w:val="90"/>
          <w:rtl/>
        </w:rPr>
        <w:t>مطابق</w:t>
      </w:r>
      <w:r>
        <w:rPr>
          <w:rFonts w:ascii="Calibri" w:cs="Calibri"/>
          <w:b w:val="0"/>
          <w:bCs w:val="0"/>
          <w:spacing w:val="74"/>
          <w:rtl/>
        </w:rPr>
        <w:t> </w:t>
      </w:r>
      <w:r>
        <w:rPr>
          <w:rFonts w:ascii="Calibri" w:cs="Calibri"/>
          <w:b w:val="0"/>
          <w:bCs w:val="0"/>
          <w:w w:val="90"/>
        </w:rPr>
        <w:t>ITP</w:t>
      </w:r>
      <w:r>
        <w:rPr>
          <w:spacing w:val="-5"/>
          <w:rtl/>
        </w:rPr>
        <w:t> </w:t>
      </w:r>
      <w:r>
        <w:rPr>
          <w:w w:val="90"/>
          <w:rtl/>
        </w:rPr>
        <w:t>هاي</w:t>
      </w:r>
      <w:r>
        <w:rPr>
          <w:spacing w:val="-6"/>
          <w:rtl/>
        </w:rPr>
        <w:t> </w:t>
      </w:r>
      <w:r>
        <w:rPr>
          <w:w w:val="90"/>
          <w:rtl/>
        </w:rPr>
        <w:t>مصوب</w:t>
      </w:r>
      <w:r>
        <w:rPr>
          <w:spacing w:val="-4"/>
          <w:rtl/>
        </w:rPr>
        <w:t> </w:t>
      </w:r>
      <w:r>
        <w:rPr>
          <w:w w:val="90"/>
          <w:rtl/>
        </w:rPr>
        <w:t>بوده</w:t>
      </w:r>
      <w:r>
        <w:rPr>
          <w:spacing w:val="-7"/>
          <w:rtl/>
        </w:rPr>
        <w:t> </w:t>
      </w:r>
      <w:r>
        <w:rPr>
          <w:w w:val="90"/>
          <w:rtl/>
        </w:rPr>
        <w:t>كه</w:t>
      </w:r>
      <w:r>
        <w:rPr>
          <w:spacing w:val="-7"/>
          <w:rtl/>
        </w:rPr>
        <w:t> </w:t>
      </w:r>
      <w:r>
        <w:rPr>
          <w:w w:val="90"/>
          <w:rtl/>
        </w:rPr>
        <w:t>در</w:t>
      </w:r>
      <w:r>
        <w:rPr>
          <w:spacing w:val="-7"/>
          <w:rtl/>
        </w:rPr>
        <w:t> </w:t>
      </w:r>
      <w:r>
        <w:rPr>
          <w:w w:val="90"/>
          <w:rtl/>
        </w:rPr>
        <w:t>جلﺴات</w:t>
      </w:r>
      <w:r>
        <w:rPr>
          <w:rFonts w:ascii="Calibri" w:cs="Calibri"/>
          <w:b w:val="0"/>
          <w:bCs w:val="0"/>
          <w:spacing w:val="59"/>
          <w:rtl/>
        </w:rPr>
        <w:t> </w:t>
      </w:r>
      <w:r>
        <w:rPr>
          <w:rFonts w:ascii="Calibri" w:cs="Calibri"/>
          <w:b w:val="0"/>
          <w:bCs w:val="0"/>
          <w:w w:val="90"/>
        </w:rPr>
        <w:t>PI</w:t>
      </w:r>
      <w:r>
        <w:rPr>
          <w:rFonts w:ascii="Calibri" w:cs="Calibri"/>
          <w:b w:val="0"/>
          <w:bCs w:val="0"/>
          <w:w w:val="90"/>
        </w:rPr>
        <w:t>M</w:t>
      </w:r>
    </w:p>
    <w:p>
      <w:pPr>
        <w:pStyle w:val="BodyText"/>
        <w:bidi/>
        <w:spacing w:line="255" w:lineRule="exact"/>
        <w:ind w:right="8996" w:left="0" w:firstLine="0"/>
        <w:jc w:val="both"/>
      </w:pPr>
      <w:r>
        <w:rPr>
          <w:spacing w:val="-2"/>
          <w:w w:val="95"/>
          <w:rtl/>
        </w:rPr>
        <w:t>نهايي</w:t>
      </w:r>
      <w:r>
        <w:rPr>
          <w:spacing w:val="7"/>
          <w:rtl/>
        </w:rPr>
        <w:t> </w:t>
      </w:r>
      <w:r>
        <w:rPr>
          <w:w w:val="80"/>
          <w:rtl/>
        </w:rPr>
        <w:t>ميشود</w:t>
      </w:r>
      <w:r>
        <w:rPr>
          <w:w w:val="80"/>
        </w:rPr>
        <w:t>.</w:t>
      </w:r>
    </w:p>
    <w:p>
      <w:pPr>
        <w:pStyle w:val="BodyText"/>
        <w:bidi/>
        <w:spacing w:before="160"/>
        <w:ind w:right="632" w:left="0" w:firstLine="0"/>
        <w:jc w:val="both"/>
      </w:pPr>
      <w:r>
        <w:rPr>
          <w:spacing w:val="-4"/>
          <w:w w:val="85"/>
          <w:rtl/>
        </w:rPr>
        <w:t>كليه</w:t>
      </w:r>
      <w:r>
        <w:rPr>
          <w:spacing w:val="-9"/>
          <w:w w:val="85"/>
          <w:rtl/>
        </w:rPr>
        <w:t> </w:t>
      </w:r>
      <w:r>
        <w:rPr>
          <w:w w:val="85"/>
          <w:rtl/>
        </w:rPr>
        <w:t>آزمايشها</w:t>
      </w:r>
      <w:r>
        <w:rPr>
          <w:spacing w:val="-11"/>
          <w:w w:val="85"/>
          <w:rtl/>
        </w:rPr>
        <w:t> </w:t>
      </w:r>
      <w:r>
        <w:rPr>
          <w:w w:val="85"/>
          <w:rtl/>
        </w:rPr>
        <w:t>بايد</w:t>
      </w:r>
      <w:r>
        <w:rPr>
          <w:spacing w:val="-7"/>
          <w:w w:val="85"/>
          <w:rtl/>
        </w:rPr>
        <w:t> </w:t>
      </w:r>
      <w:r>
        <w:rPr>
          <w:w w:val="85"/>
          <w:rtl/>
        </w:rPr>
        <w:t>زير</w:t>
      </w:r>
      <w:r>
        <w:rPr>
          <w:spacing w:val="-11"/>
          <w:w w:val="85"/>
          <w:rtl/>
        </w:rPr>
        <w:t> </w:t>
      </w:r>
      <w:r>
        <w:rPr>
          <w:w w:val="85"/>
          <w:rtl/>
        </w:rPr>
        <w:t>نظر</w:t>
      </w:r>
      <w:r>
        <w:rPr>
          <w:spacing w:val="-8"/>
          <w:w w:val="85"/>
          <w:rtl/>
        </w:rPr>
        <w:t> </w:t>
      </w:r>
      <w:r>
        <w:rPr>
          <w:w w:val="85"/>
          <w:rtl/>
        </w:rPr>
        <w:t>بازرس</w:t>
      </w:r>
      <w:r>
        <w:rPr>
          <w:spacing w:val="-9"/>
          <w:w w:val="85"/>
          <w:rtl/>
        </w:rPr>
        <w:t> </w:t>
      </w:r>
      <w:r>
        <w:rPr>
          <w:w w:val="85"/>
          <w:rtl/>
        </w:rPr>
        <w:t>مورد</w:t>
      </w:r>
      <w:r>
        <w:rPr>
          <w:spacing w:val="-10"/>
          <w:w w:val="85"/>
          <w:rtl/>
        </w:rPr>
        <w:t> </w:t>
      </w:r>
      <w:r>
        <w:rPr>
          <w:w w:val="85"/>
          <w:rtl/>
        </w:rPr>
        <w:t>تاييد</w:t>
      </w:r>
      <w:r>
        <w:rPr>
          <w:spacing w:val="-10"/>
          <w:w w:val="85"/>
          <w:rtl/>
        </w:rPr>
        <w:t> </w:t>
      </w:r>
      <w:r>
        <w:rPr>
          <w:w w:val="85"/>
          <w:rtl/>
        </w:rPr>
        <w:t>كارفرما</w:t>
      </w:r>
      <w:r>
        <w:rPr>
          <w:rFonts w:ascii="Calibri" w:cs="Calibri"/>
          <w:b w:val="0"/>
          <w:bCs w:val="0"/>
          <w:spacing w:val="-9"/>
          <w:rtl/>
        </w:rPr>
        <w:t> </w:t>
      </w:r>
      <w:r>
        <w:rPr>
          <w:rFonts w:ascii="Calibri" w:cs="Calibri"/>
          <w:b w:val="0"/>
          <w:bCs w:val="0"/>
          <w:w w:val="85"/>
        </w:rPr>
        <w:t>(TPI)</w:t>
      </w:r>
      <w:r>
        <w:rPr>
          <w:spacing w:val="-6"/>
          <w:w w:val="85"/>
          <w:rtl/>
        </w:rPr>
        <w:t> </w:t>
      </w:r>
      <w:r>
        <w:rPr>
          <w:w w:val="85"/>
          <w:rtl/>
        </w:rPr>
        <w:t>انجام</w:t>
      </w:r>
      <w:r>
        <w:rPr>
          <w:spacing w:val="-6"/>
          <w:w w:val="85"/>
          <w:rtl/>
        </w:rPr>
        <w:t> </w:t>
      </w:r>
      <w:r>
        <w:rPr>
          <w:w w:val="85"/>
          <w:rtl/>
        </w:rPr>
        <w:t>شود</w:t>
      </w:r>
      <w:r>
        <w:rPr>
          <w:spacing w:val="-11"/>
          <w:w w:val="85"/>
          <w:rtl/>
        </w:rPr>
        <w:t> </w:t>
      </w:r>
      <w:r>
        <w:rPr>
          <w:w w:val="85"/>
          <w:rtl/>
        </w:rPr>
        <w:t>و</w:t>
      </w:r>
      <w:r>
        <w:rPr>
          <w:spacing w:val="-10"/>
          <w:w w:val="85"/>
          <w:rtl/>
        </w:rPr>
        <w:t> </w:t>
      </w:r>
      <w:r>
        <w:rPr>
          <w:w w:val="85"/>
          <w:rtl/>
        </w:rPr>
        <w:t>در</w:t>
      </w:r>
      <w:r>
        <w:rPr>
          <w:spacing w:val="-10"/>
          <w:w w:val="85"/>
          <w:rtl/>
        </w:rPr>
        <w:t> </w:t>
      </w:r>
      <w:r>
        <w:rPr>
          <w:w w:val="85"/>
          <w:rtl/>
        </w:rPr>
        <w:t>ﺻورت</w:t>
      </w:r>
      <w:r>
        <w:rPr>
          <w:spacing w:val="-7"/>
          <w:w w:val="85"/>
          <w:rtl/>
        </w:rPr>
        <w:t> </w:t>
      </w:r>
      <w:r>
        <w:rPr>
          <w:w w:val="85"/>
          <w:rtl/>
        </w:rPr>
        <w:t>درخواست</w:t>
      </w:r>
      <w:r>
        <w:rPr>
          <w:spacing w:val="-10"/>
          <w:w w:val="85"/>
          <w:rtl/>
        </w:rPr>
        <w:t> </w:t>
      </w:r>
      <w:r>
        <w:rPr>
          <w:w w:val="85"/>
          <w:rtl/>
        </w:rPr>
        <w:t>كارفرما</w:t>
      </w:r>
      <w:r>
        <w:rPr>
          <w:w w:val="85"/>
        </w:rPr>
        <w:t>/</w:t>
      </w:r>
      <w:r>
        <w:rPr>
          <w:spacing w:val="-7"/>
          <w:w w:val="85"/>
          <w:rtl/>
        </w:rPr>
        <w:t> </w:t>
      </w:r>
      <w:r>
        <w:rPr>
          <w:w w:val="85"/>
          <w:rtl/>
        </w:rPr>
        <w:t>مشاور</w:t>
      </w:r>
      <w:r>
        <w:rPr>
          <w:spacing w:val="28"/>
          <w:rtl/>
        </w:rPr>
        <w:t> </w:t>
      </w:r>
      <w:r>
        <w:rPr>
          <w:w w:val="85"/>
          <w:rtl/>
        </w:rPr>
        <w:t>و</w:t>
      </w:r>
      <w:r>
        <w:rPr>
          <w:spacing w:val="-10"/>
          <w:w w:val="85"/>
          <w:rtl/>
        </w:rPr>
        <w:t> </w:t>
      </w:r>
      <w:r>
        <w:rPr>
          <w:w w:val="85"/>
          <w:rtl/>
        </w:rPr>
        <w:t>با</w:t>
      </w:r>
      <w:r>
        <w:rPr>
          <w:spacing w:val="-11"/>
          <w:w w:val="85"/>
          <w:rtl/>
        </w:rPr>
        <w:t> </w:t>
      </w:r>
      <w:r>
        <w:rPr>
          <w:w w:val="85"/>
          <w:rtl/>
        </w:rPr>
        <w:t>توج</w:t>
      </w:r>
      <w:r>
        <w:rPr>
          <w:w w:val="85"/>
          <w:rtl/>
        </w:rPr>
        <w:t>ه</w:t>
      </w:r>
    </w:p>
    <w:p>
      <w:pPr>
        <w:pStyle w:val="BodyText"/>
        <w:bidi/>
        <w:spacing w:before="147"/>
        <w:ind w:right="1880" w:left="0" w:firstLine="0"/>
        <w:jc w:val="both"/>
      </w:pPr>
      <w:r>
        <w:rPr>
          <w:spacing w:val="-5"/>
          <w:w w:val="80"/>
          <w:rtl/>
        </w:rPr>
        <w:t>به</w:t>
      </w:r>
      <w:r>
        <w:rPr>
          <w:spacing w:val="-3"/>
          <w:rtl/>
        </w:rPr>
        <w:t> </w:t>
      </w:r>
      <w:r>
        <w:rPr>
          <w:w w:val="80"/>
          <w:rtl/>
        </w:rPr>
        <w:t>گزارشات</w:t>
      </w:r>
      <w:r>
        <w:rPr>
          <w:spacing w:val="-2"/>
          <w:rtl/>
        </w:rPr>
        <w:t> </w:t>
      </w:r>
      <w:r>
        <w:rPr>
          <w:w w:val="80"/>
          <w:rtl/>
        </w:rPr>
        <w:t>بازرس</w:t>
      </w:r>
      <w:r>
        <w:rPr>
          <w:spacing w:val="-1"/>
          <w:rtl/>
        </w:rPr>
        <w:t> </w:t>
      </w:r>
      <w:r>
        <w:rPr>
          <w:w w:val="80"/>
          <w:rtl/>
        </w:rPr>
        <w:t>شخص</w:t>
      </w:r>
      <w:r>
        <w:rPr>
          <w:rtl/>
        </w:rPr>
        <w:t> </w:t>
      </w:r>
      <w:r>
        <w:rPr>
          <w:w w:val="80"/>
          <w:rtl/>
        </w:rPr>
        <w:t>ثالث،</w:t>
      </w:r>
      <w:r>
        <w:rPr>
          <w:spacing w:val="-4"/>
          <w:rtl/>
        </w:rPr>
        <w:t> </w:t>
      </w:r>
      <w:r>
        <w:rPr>
          <w:w w:val="80"/>
          <w:rtl/>
        </w:rPr>
        <w:t>پيمانكار</w:t>
      </w:r>
      <w:r>
        <w:rPr>
          <w:spacing w:val="-1"/>
          <w:rtl/>
        </w:rPr>
        <w:t> </w:t>
      </w:r>
      <w:r>
        <w:rPr>
          <w:w w:val="80"/>
          <w:rtl/>
        </w:rPr>
        <w:t>ميبايد</w:t>
      </w:r>
      <w:r>
        <w:rPr>
          <w:spacing w:val="-3"/>
          <w:rtl/>
        </w:rPr>
        <w:t> </w:t>
      </w:r>
      <w:r>
        <w:rPr>
          <w:w w:val="80"/>
          <w:rtl/>
        </w:rPr>
        <w:t>نﺴبت</w:t>
      </w:r>
      <w:r>
        <w:rPr>
          <w:spacing w:val="-2"/>
          <w:rtl/>
        </w:rPr>
        <w:t> </w:t>
      </w:r>
      <w:r>
        <w:rPr>
          <w:w w:val="80"/>
          <w:rtl/>
        </w:rPr>
        <w:t>به</w:t>
      </w:r>
      <w:r>
        <w:rPr>
          <w:spacing w:val="1"/>
          <w:rtl/>
        </w:rPr>
        <w:t> </w:t>
      </w:r>
      <w:r>
        <w:rPr>
          <w:w w:val="80"/>
          <w:rtl/>
        </w:rPr>
        <w:t>ارائه</w:t>
      </w:r>
      <w:r>
        <w:rPr>
          <w:spacing w:val="-5"/>
          <w:rtl/>
        </w:rPr>
        <w:t> </w:t>
      </w:r>
      <w:r>
        <w:rPr>
          <w:w w:val="80"/>
          <w:rtl/>
        </w:rPr>
        <w:t>گزارشات</w:t>
      </w:r>
      <w:r>
        <w:rPr>
          <w:spacing w:val="-2"/>
          <w:rtl/>
        </w:rPr>
        <w:t> </w:t>
      </w:r>
      <w:r>
        <w:rPr>
          <w:w w:val="80"/>
          <w:rtl/>
        </w:rPr>
        <w:t>تكميلي</w:t>
      </w:r>
      <w:r>
        <w:rPr>
          <w:w w:val="80"/>
        </w:rPr>
        <w:t>/</w:t>
      </w:r>
      <w:r>
        <w:rPr>
          <w:spacing w:val="4"/>
          <w:rtl/>
        </w:rPr>
        <w:t> </w:t>
      </w:r>
      <w:r>
        <w:rPr>
          <w:w w:val="80"/>
          <w:rtl/>
        </w:rPr>
        <w:t>موردي</w:t>
      </w:r>
      <w:r>
        <w:rPr>
          <w:rtl/>
        </w:rPr>
        <w:t> </w:t>
      </w:r>
      <w:r>
        <w:rPr>
          <w:w w:val="80"/>
          <w:rtl/>
        </w:rPr>
        <w:t>اقدام</w:t>
      </w:r>
      <w:r>
        <w:rPr>
          <w:rtl/>
        </w:rPr>
        <w:t> </w:t>
      </w:r>
      <w:r>
        <w:rPr>
          <w:w w:val="80"/>
          <w:rtl/>
        </w:rPr>
        <w:t>نمايند</w:t>
      </w:r>
      <w:r>
        <w:rPr>
          <w:w w:val="80"/>
        </w:rPr>
        <w:t>.</w:t>
      </w:r>
    </w:p>
    <w:p>
      <w:pPr>
        <w:pStyle w:val="BodyText"/>
        <w:bidi/>
        <w:spacing w:line="381" w:lineRule="auto" w:before="161"/>
        <w:ind w:right="630" w:left="386" w:firstLine="0"/>
        <w:jc w:val="both"/>
      </w:pPr>
      <w:r>
        <w:rPr>
          <w:w w:val="80"/>
          <w:rtl/>
        </w:rPr>
        <w:t>پيمانكار موظف به تحويل برنامه هاي كنترل كيفي كارهاي مهندسي، ساخت، تﺄمين مصالح و تجهيزات و عمليات اجرائي، </w:t>
      </w:r>
      <w:r>
        <w:rPr>
          <w:w w:val="85"/>
          <w:rtl/>
        </w:rPr>
        <w:t>پيش از شروع هر بخش از كار به كارفرما ميباشد</w:t>
      </w:r>
      <w:r>
        <w:rPr>
          <w:w w:val="85"/>
        </w:rPr>
        <w:t>.</w:t>
      </w:r>
      <w:r>
        <w:rPr>
          <w:w w:val="85"/>
          <w:rtl/>
        </w:rPr>
        <w:t> اين برنامه ها، حاوي سازمان كنترل كيفي، همچنين مراحل و روشها </w:t>
      </w:r>
      <w:r>
        <w:rPr>
          <w:spacing w:val="-10"/>
          <w:w w:val="85"/>
          <w:rtl/>
        </w:rPr>
        <w:t>و</w:t>
      </w:r>
      <w:r>
        <w:rPr>
          <w:spacing w:val="-1"/>
          <w:w w:val="85"/>
          <w:rtl/>
        </w:rPr>
        <w:t> </w:t>
      </w:r>
      <w:r>
        <w:rPr>
          <w:w w:val="85"/>
          <w:rtl/>
        </w:rPr>
        <w:t>واحد</w:t>
      </w:r>
      <w:r>
        <w:rPr>
          <w:spacing w:val="-9"/>
          <w:rtl/>
        </w:rPr>
        <w:t> </w:t>
      </w:r>
      <w:r>
        <w:rPr>
          <w:w w:val="85"/>
          <w:rtl/>
        </w:rPr>
        <w:t>هاي</w:t>
      </w:r>
      <w:r>
        <w:rPr>
          <w:spacing w:val="-7"/>
          <w:rtl/>
        </w:rPr>
        <w:t> </w:t>
      </w:r>
      <w:r>
        <w:rPr>
          <w:w w:val="85"/>
          <w:rtl/>
        </w:rPr>
        <w:t>بازرسي</w:t>
      </w:r>
      <w:r>
        <w:rPr>
          <w:spacing w:val="-2"/>
          <w:w w:val="85"/>
          <w:rtl/>
        </w:rPr>
        <w:t> </w:t>
      </w:r>
      <w:r>
        <w:rPr>
          <w:w w:val="85"/>
          <w:rtl/>
        </w:rPr>
        <w:t>انجام</w:t>
      </w:r>
      <w:r>
        <w:rPr>
          <w:spacing w:val="-9"/>
          <w:rtl/>
        </w:rPr>
        <w:t> </w:t>
      </w:r>
      <w:r>
        <w:rPr>
          <w:w w:val="85"/>
          <w:rtl/>
        </w:rPr>
        <w:t>آزمايش</w:t>
      </w:r>
      <w:r>
        <w:rPr>
          <w:spacing w:val="-9"/>
          <w:rtl/>
        </w:rPr>
        <w:t> </w:t>
      </w:r>
      <w:r>
        <w:rPr>
          <w:w w:val="85"/>
          <w:rtl/>
        </w:rPr>
        <w:t>ها،</w:t>
      </w:r>
      <w:r>
        <w:rPr>
          <w:spacing w:val="-2"/>
          <w:w w:val="85"/>
          <w:rtl/>
        </w:rPr>
        <w:t> </w:t>
      </w:r>
      <w:r>
        <w:rPr>
          <w:w w:val="85"/>
          <w:rtl/>
        </w:rPr>
        <w:t>بازرسيها</w:t>
      </w:r>
      <w:r>
        <w:rPr>
          <w:spacing w:val="-1"/>
          <w:w w:val="85"/>
          <w:rtl/>
        </w:rPr>
        <w:t> </w:t>
      </w:r>
      <w:r>
        <w:rPr>
          <w:w w:val="85"/>
          <w:rtl/>
        </w:rPr>
        <w:t>و</w:t>
      </w:r>
      <w:r>
        <w:rPr>
          <w:spacing w:val="-10"/>
          <w:rtl/>
        </w:rPr>
        <w:t> </w:t>
      </w:r>
      <w:r>
        <w:rPr>
          <w:w w:val="85"/>
          <w:rtl/>
        </w:rPr>
        <w:t>ساير</w:t>
      </w:r>
      <w:r>
        <w:rPr>
          <w:spacing w:val="-7"/>
          <w:rtl/>
        </w:rPr>
        <w:t> </w:t>
      </w:r>
      <w:r>
        <w:rPr>
          <w:w w:val="85"/>
          <w:rtl/>
        </w:rPr>
        <w:t>كنترلهاي</w:t>
      </w:r>
      <w:r>
        <w:rPr>
          <w:spacing w:val="-8"/>
          <w:rtl/>
        </w:rPr>
        <w:t> </w:t>
      </w:r>
      <w:r>
        <w:rPr>
          <w:w w:val="85"/>
          <w:rtl/>
        </w:rPr>
        <w:t>ﻻزم</w:t>
      </w:r>
      <w:r>
        <w:rPr>
          <w:spacing w:val="-6"/>
          <w:rtl/>
        </w:rPr>
        <w:t> </w:t>
      </w:r>
      <w:r>
        <w:rPr>
          <w:w w:val="85"/>
          <w:rtl/>
        </w:rPr>
        <w:t>است</w:t>
      </w:r>
      <w:r>
        <w:rPr>
          <w:spacing w:val="-10"/>
          <w:rtl/>
        </w:rPr>
        <w:t> </w:t>
      </w:r>
      <w:r>
        <w:rPr>
          <w:w w:val="85"/>
          <w:rtl/>
        </w:rPr>
        <w:t>كه</w:t>
      </w:r>
      <w:r>
        <w:rPr>
          <w:spacing w:val="-8"/>
          <w:rtl/>
        </w:rPr>
        <w:t> </w:t>
      </w:r>
      <w:r>
        <w:rPr>
          <w:w w:val="85"/>
          <w:rtl/>
        </w:rPr>
        <w:t>پس</w:t>
      </w:r>
      <w:r>
        <w:rPr>
          <w:spacing w:val="-6"/>
          <w:rtl/>
        </w:rPr>
        <w:t> </w:t>
      </w:r>
      <w:r>
        <w:rPr>
          <w:w w:val="85"/>
          <w:rtl/>
        </w:rPr>
        <w:t>از</w:t>
      </w:r>
      <w:r>
        <w:rPr>
          <w:spacing w:val="-1"/>
          <w:w w:val="85"/>
          <w:rtl/>
        </w:rPr>
        <w:t> </w:t>
      </w:r>
      <w:r>
        <w:rPr>
          <w:w w:val="85"/>
          <w:rtl/>
        </w:rPr>
        <w:t>تائيد</w:t>
      </w:r>
      <w:r>
        <w:rPr>
          <w:spacing w:val="-7"/>
          <w:rtl/>
        </w:rPr>
        <w:t> </w:t>
      </w:r>
      <w:r>
        <w:rPr>
          <w:w w:val="85"/>
          <w:rtl/>
        </w:rPr>
        <w:t>كارفرما</w:t>
      </w:r>
      <w:r>
        <w:rPr>
          <w:spacing w:val="-6"/>
          <w:rtl/>
        </w:rPr>
        <w:t> </w:t>
      </w:r>
      <w:r>
        <w:rPr>
          <w:w w:val="85"/>
          <w:rtl/>
        </w:rPr>
        <w:t>مﻼك</w:t>
      </w:r>
      <w:r>
        <w:rPr>
          <w:spacing w:val="-8"/>
          <w:rtl/>
        </w:rPr>
        <w:t> </w:t>
      </w:r>
      <w:r>
        <w:rPr>
          <w:w w:val="85"/>
          <w:rtl/>
        </w:rPr>
        <w:t>عمل</w:t>
      </w:r>
      <w:r>
        <w:rPr>
          <w:spacing w:val="-9"/>
          <w:rtl/>
        </w:rPr>
        <w:t> </w:t>
      </w:r>
      <w:r>
        <w:rPr>
          <w:w w:val="85"/>
          <w:rtl/>
        </w:rPr>
        <w:t>پيمانكا</w:t>
      </w:r>
      <w:r>
        <w:rPr>
          <w:w w:val="85"/>
          <w:rtl/>
        </w:rPr>
        <w:t>ر</w:t>
      </w:r>
    </w:p>
    <w:p>
      <w:pPr>
        <w:pStyle w:val="BodyText"/>
        <w:bidi/>
        <w:spacing w:line="272" w:lineRule="exact"/>
        <w:ind w:right="6860" w:left="0" w:firstLine="0"/>
        <w:jc w:val="both"/>
      </w:pPr>
      <w:r>
        <w:rPr>
          <w:spacing w:val="-4"/>
          <w:w w:val="80"/>
          <w:rtl/>
        </w:rPr>
        <w:t>براي</w:t>
      </w:r>
      <w:r>
        <w:rPr>
          <w:spacing w:val="-11"/>
          <w:rtl/>
        </w:rPr>
        <w:t> </w:t>
      </w:r>
      <w:r>
        <w:rPr>
          <w:w w:val="80"/>
          <w:rtl/>
        </w:rPr>
        <w:t>كنترل</w:t>
      </w:r>
      <w:r>
        <w:rPr>
          <w:spacing w:val="-1"/>
          <w:w w:val="80"/>
          <w:rtl/>
        </w:rPr>
        <w:t> </w:t>
      </w:r>
      <w:r>
        <w:rPr>
          <w:w w:val="80"/>
          <w:rtl/>
        </w:rPr>
        <w:t>كيفي</w:t>
      </w:r>
      <w:r>
        <w:rPr>
          <w:spacing w:val="-1"/>
          <w:w w:val="80"/>
          <w:rtl/>
        </w:rPr>
        <w:t> </w:t>
      </w:r>
      <w:r>
        <w:rPr>
          <w:w w:val="80"/>
          <w:rtl/>
        </w:rPr>
        <w:t>عمليات قرار</w:t>
      </w:r>
      <w:r>
        <w:rPr>
          <w:spacing w:val="-12"/>
          <w:rtl/>
        </w:rPr>
        <w:t> </w:t>
      </w:r>
      <w:r>
        <w:rPr>
          <w:w w:val="80"/>
          <w:rtl/>
        </w:rPr>
        <w:t>مي</w:t>
      </w:r>
      <w:r>
        <w:rPr>
          <w:spacing w:val="-3"/>
          <w:w w:val="80"/>
          <w:rtl/>
        </w:rPr>
        <w:t> </w:t>
      </w:r>
      <w:r>
        <w:rPr>
          <w:w w:val="80"/>
          <w:rtl/>
        </w:rPr>
        <w:t>گيرد</w:t>
      </w:r>
      <w:r>
        <w:rPr>
          <w:w w:val="80"/>
        </w:rPr>
        <w:t>.</w:t>
      </w:r>
    </w:p>
    <w:p>
      <w:pPr>
        <w:spacing w:after="0" w:line="272" w:lineRule="exact"/>
        <w:jc w:val="both"/>
        <w:sectPr>
          <w:pgSz w:w="11910" w:h="16840"/>
          <w:pgMar w:top="920" w:bottom="280" w:left="680" w:right="740"/>
        </w:sectPr>
      </w:pPr>
    </w:p>
    <w:p>
      <w:pPr>
        <w:pStyle w:val="BodyText"/>
        <w:spacing w:before="3"/>
        <w:rPr>
          <w:sz w:val="2"/>
        </w:rPr>
      </w:pP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555" name="Image 555"/>
                  <wp:cNvGraphicFramePr>
                    <a:graphicFrameLocks/>
                  </wp:cNvGraphicFramePr>
                  <a:graphic>
                    <a:graphicData uri="http://schemas.openxmlformats.org/drawingml/2006/picture">
                      <pic:pic>
                        <pic:nvPicPr>
                          <pic:cNvPr id="555" name="Image 555"/>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5"/>
      </w:pPr>
    </w:p>
    <w:p>
      <w:pPr>
        <w:pStyle w:val="BodyText"/>
        <w:bidi/>
        <w:spacing w:line="379" w:lineRule="auto"/>
        <w:ind w:right="630" w:left="388" w:firstLine="0"/>
        <w:jc w:val="both"/>
      </w:pPr>
      <w:r>
        <w:rPr>
          <w:w w:val="80"/>
          <w:rtl/>
        </w:rPr>
        <w:t>پيمانكار موظف به همكاري با بازرسي فني شخص ثالث ميباشد</w:t>
      </w:r>
      <w:r>
        <w:rPr>
          <w:w w:val="80"/>
        </w:rPr>
        <w:t>.</w:t>
      </w:r>
      <w:r>
        <w:rPr>
          <w:w w:val="80"/>
          <w:rtl/>
        </w:rPr>
        <w:t> بازرس شخص ثالث، آزمايشها و بازرسيهاي ﻻزم از كارها</w:t>
      </w:r>
      <w:r>
        <w:rPr>
          <w:spacing w:val="40"/>
          <w:rtl/>
        </w:rPr>
        <w:t> </w:t>
      </w:r>
      <w:r>
        <w:rPr>
          <w:spacing w:val="-5"/>
          <w:w w:val="90"/>
          <w:rtl/>
        </w:rPr>
        <w:t>را</w:t>
      </w:r>
      <w:r>
        <w:rPr>
          <w:spacing w:val="-4"/>
          <w:rtl/>
        </w:rPr>
        <w:t> </w:t>
      </w:r>
      <w:r>
        <w:rPr>
          <w:w w:val="90"/>
          <w:rtl/>
        </w:rPr>
        <w:t>درمحل</w:t>
      </w:r>
      <w:r>
        <w:rPr>
          <w:spacing w:val="-5"/>
          <w:rtl/>
        </w:rPr>
        <w:t> </w:t>
      </w:r>
      <w:r>
        <w:rPr>
          <w:w w:val="90"/>
          <w:rtl/>
        </w:rPr>
        <w:t>توليد</w:t>
      </w:r>
      <w:r>
        <w:rPr>
          <w:spacing w:val="-4"/>
          <w:rtl/>
        </w:rPr>
        <w:t> </w:t>
      </w:r>
      <w:r>
        <w:rPr>
          <w:w w:val="90"/>
          <w:rtl/>
        </w:rPr>
        <w:t>و</w:t>
      </w:r>
      <w:r>
        <w:rPr>
          <w:spacing w:val="-4"/>
          <w:rtl/>
        </w:rPr>
        <w:t> </w:t>
      </w:r>
      <w:r>
        <w:rPr>
          <w:w w:val="90"/>
          <w:rtl/>
        </w:rPr>
        <w:t>ساخت</w:t>
      </w:r>
      <w:r>
        <w:rPr>
          <w:spacing w:val="-4"/>
          <w:rtl/>
        </w:rPr>
        <w:t> </w:t>
      </w:r>
      <w:r>
        <w:rPr>
          <w:w w:val="90"/>
          <w:rtl/>
        </w:rPr>
        <w:t>مصالح</w:t>
      </w:r>
      <w:r>
        <w:rPr>
          <w:spacing w:val="-4"/>
          <w:rtl/>
        </w:rPr>
        <w:t> </w:t>
      </w:r>
      <w:r>
        <w:rPr>
          <w:w w:val="90"/>
          <w:rtl/>
        </w:rPr>
        <w:t>و</w:t>
      </w:r>
      <w:r>
        <w:rPr>
          <w:spacing w:val="-5"/>
          <w:rtl/>
        </w:rPr>
        <w:t> </w:t>
      </w:r>
      <w:r>
        <w:rPr>
          <w:w w:val="90"/>
          <w:rtl/>
        </w:rPr>
        <w:t>تجهيزات</w:t>
      </w:r>
      <w:r>
        <w:rPr>
          <w:spacing w:val="-5"/>
          <w:rtl/>
        </w:rPr>
        <w:t> </w:t>
      </w:r>
      <w:r>
        <w:rPr>
          <w:w w:val="90"/>
          <w:rtl/>
        </w:rPr>
        <w:t>و</w:t>
      </w:r>
      <w:r>
        <w:rPr>
          <w:spacing w:val="-3"/>
          <w:rtl/>
        </w:rPr>
        <w:t> </w:t>
      </w:r>
      <w:r>
        <w:rPr>
          <w:w w:val="90"/>
          <w:rtl/>
        </w:rPr>
        <w:t>يا</w:t>
      </w:r>
      <w:r>
        <w:rPr>
          <w:spacing w:val="-1"/>
          <w:rtl/>
        </w:rPr>
        <w:t> </w:t>
      </w:r>
      <w:r>
        <w:rPr>
          <w:w w:val="90"/>
          <w:rtl/>
        </w:rPr>
        <w:t>در</w:t>
      </w:r>
      <w:r>
        <w:rPr>
          <w:spacing w:val="-4"/>
          <w:rtl/>
        </w:rPr>
        <w:t> </w:t>
      </w:r>
      <w:r>
        <w:rPr>
          <w:w w:val="90"/>
          <w:rtl/>
        </w:rPr>
        <w:t>محل</w:t>
      </w:r>
      <w:r>
        <w:rPr>
          <w:spacing w:val="-6"/>
          <w:rtl/>
        </w:rPr>
        <w:t> </w:t>
      </w:r>
      <w:r>
        <w:rPr>
          <w:w w:val="90"/>
          <w:rtl/>
        </w:rPr>
        <w:t>اجراي</w:t>
      </w:r>
      <w:r>
        <w:rPr>
          <w:spacing w:val="-2"/>
          <w:rtl/>
        </w:rPr>
        <w:t> </w:t>
      </w:r>
      <w:r>
        <w:rPr>
          <w:w w:val="90"/>
          <w:rtl/>
        </w:rPr>
        <w:t>كارهاي</w:t>
      </w:r>
      <w:r>
        <w:rPr>
          <w:spacing w:val="-3"/>
          <w:rtl/>
        </w:rPr>
        <w:t> </w:t>
      </w:r>
      <w:r>
        <w:rPr>
          <w:w w:val="90"/>
          <w:rtl/>
        </w:rPr>
        <w:t>ساختمان</w:t>
      </w:r>
      <w:r>
        <w:rPr>
          <w:spacing w:val="-3"/>
          <w:rtl/>
        </w:rPr>
        <w:t> </w:t>
      </w:r>
      <w:r>
        <w:rPr>
          <w:w w:val="90"/>
          <w:rtl/>
        </w:rPr>
        <w:t>و</w:t>
      </w:r>
      <w:r>
        <w:rPr>
          <w:spacing w:val="-5"/>
          <w:rtl/>
        </w:rPr>
        <w:t> </w:t>
      </w:r>
      <w:r>
        <w:rPr>
          <w:w w:val="90"/>
          <w:rtl/>
        </w:rPr>
        <w:t>نصب،</w:t>
      </w:r>
      <w:r>
        <w:rPr>
          <w:spacing w:val="-4"/>
          <w:rtl/>
        </w:rPr>
        <w:t> </w:t>
      </w:r>
      <w:r>
        <w:rPr>
          <w:w w:val="90"/>
          <w:rtl/>
        </w:rPr>
        <w:t>طبق</w:t>
      </w:r>
      <w:r>
        <w:rPr>
          <w:spacing w:val="-4"/>
          <w:rtl/>
        </w:rPr>
        <w:t> </w:t>
      </w:r>
      <w:r>
        <w:rPr>
          <w:w w:val="90"/>
          <w:rtl/>
        </w:rPr>
        <w:t>مفاد</w:t>
      </w:r>
      <w:r>
        <w:rPr>
          <w:spacing w:val="-5"/>
          <w:rtl/>
        </w:rPr>
        <w:t> </w:t>
      </w:r>
      <w:r>
        <w:rPr>
          <w:w w:val="90"/>
          <w:rtl/>
        </w:rPr>
        <w:t>پيمان</w:t>
      </w:r>
      <w:r>
        <w:rPr>
          <w:spacing w:val="-3"/>
          <w:rtl/>
        </w:rPr>
        <w:t> </w:t>
      </w:r>
      <w:r>
        <w:rPr>
          <w:w w:val="90"/>
          <w:rtl/>
        </w:rPr>
        <w:t>به</w:t>
      </w:r>
      <w:r>
        <w:rPr>
          <w:spacing w:val="-3"/>
          <w:rtl/>
        </w:rPr>
        <w:t> </w:t>
      </w:r>
      <w:r>
        <w:rPr>
          <w:w w:val="90"/>
          <w:rtl/>
        </w:rPr>
        <w:t>عم</w:t>
      </w:r>
      <w:r>
        <w:rPr>
          <w:w w:val="90"/>
          <w:rtl/>
        </w:rPr>
        <w:t>ل</w:t>
      </w:r>
    </w:p>
    <w:p>
      <w:pPr>
        <w:pStyle w:val="BodyText"/>
        <w:bidi/>
        <w:spacing w:line="379" w:lineRule="auto" w:before="4"/>
        <w:ind w:right="630" w:left="388" w:firstLine="8800"/>
        <w:jc w:val="both"/>
      </w:pPr>
      <w:r>
        <w:rPr>
          <w:spacing w:val="-2"/>
          <w:rtl/>
        </w:rPr>
        <w:t>ميآورد</w:t>
      </w:r>
      <w:r>
        <w:rPr>
          <w:spacing w:val="-2"/>
        </w:rPr>
        <w:t>.</w:t>
      </w:r>
      <w:r>
        <w:rPr>
          <w:spacing w:val="-2"/>
          <w:rtl/>
        </w:rPr>
        <w:t> </w:t>
      </w:r>
      <w:r>
        <w:rPr>
          <w:w w:val="90"/>
          <w:rtl/>
        </w:rPr>
        <w:t>از</w:t>
      </w:r>
      <w:r>
        <w:rPr>
          <w:spacing w:val="-8"/>
          <w:w w:val="90"/>
          <w:rtl/>
        </w:rPr>
        <w:t> </w:t>
      </w:r>
      <w:r>
        <w:rPr>
          <w:w w:val="90"/>
          <w:rtl/>
        </w:rPr>
        <w:t>آنجاييكه</w:t>
      </w:r>
      <w:r>
        <w:rPr>
          <w:spacing w:val="-6"/>
          <w:w w:val="90"/>
          <w:rtl/>
        </w:rPr>
        <w:t> </w:t>
      </w:r>
      <w:r>
        <w:rPr>
          <w:w w:val="90"/>
          <w:rtl/>
        </w:rPr>
        <w:t>قرارداد</w:t>
      </w:r>
      <w:r>
        <w:rPr>
          <w:spacing w:val="-8"/>
          <w:w w:val="90"/>
          <w:rtl/>
        </w:rPr>
        <w:t> </w:t>
      </w:r>
      <w:r>
        <w:rPr>
          <w:w w:val="90"/>
          <w:rtl/>
        </w:rPr>
        <w:t>بازرس</w:t>
      </w:r>
      <w:r>
        <w:rPr>
          <w:spacing w:val="-8"/>
          <w:w w:val="90"/>
          <w:rtl/>
        </w:rPr>
        <w:t> </w:t>
      </w:r>
      <w:r>
        <w:rPr>
          <w:w w:val="90"/>
          <w:rtl/>
        </w:rPr>
        <w:t>شخص</w:t>
      </w:r>
      <w:r>
        <w:rPr>
          <w:spacing w:val="-7"/>
          <w:w w:val="90"/>
          <w:rtl/>
        </w:rPr>
        <w:t> </w:t>
      </w:r>
      <w:r>
        <w:rPr>
          <w:w w:val="90"/>
          <w:rtl/>
        </w:rPr>
        <w:t>ثالث</w:t>
      </w:r>
      <w:r>
        <w:rPr>
          <w:spacing w:val="-8"/>
          <w:w w:val="90"/>
          <w:rtl/>
        </w:rPr>
        <w:t> </w:t>
      </w:r>
      <w:r>
        <w:rPr>
          <w:w w:val="90"/>
          <w:rtl/>
        </w:rPr>
        <w:t>با</w:t>
      </w:r>
      <w:r>
        <w:rPr>
          <w:spacing w:val="-5"/>
          <w:w w:val="90"/>
          <w:rtl/>
        </w:rPr>
        <w:t> </w:t>
      </w:r>
      <w:r>
        <w:rPr>
          <w:w w:val="90"/>
          <w:rtl/>
        </w:rPr>
        <w:t>مشاور</w:t>
      </w:r>
      <w:r>
        <w:rPr>
          <w:spacing w:val="-8"/>
          <w:w w:val="90"/>
          <w:rtl/>
        </w:rPr>
        <w:t> </w:t>
      </w:r>
      <w:r>
        <w:rPr>
          <w:w w:val="90"/>
          <w:rtl/>
        </w:rPr>
        <w:t>پروژه</w:t>
      </w:r>
      <w:r>
        <w:rPr>
          <w:spacing w:val="-5"/>
          <w:w w:val="90"/>
          <w:rtl/>
        </w:rPr>
        <w:t> </w:t>
      </w:r>
      <w:r>
        <w:rPr>
          <w:w w:val="90"/>
          <w:rtl/>
        </w:rPr>
        <w:t>ميباشد</w:t>
      </w:r>
      <w:r>
        <w:rPr>
          <w:spacing w:val="-7"/>
          <w:w w:val="90"/>
          <w:rtl/>
        </w:rPr>
        <w:t> </w:t>
      </w:r>
      <w:r>
        <w:rPr>
          <w:w w:val="90"/>
          <w:rtl/>
        </w:rPr>
        <w:t>لذا</w:t>
      </w:r>
      <w:r>
        <w:rPr>
          <w:spacing w:val="-6"/>
          <w:w w:val="90"/>
          <w:rtl/>
        </w:rPr>
        <w:t> </w:t>
      </w:r>
      <w:r>
        <w:rPr>
          <w:w w:val="90"/>
          <w:rtl/>
        </w:rPr>
        <w:t>پيمانكار</w:t>
      </w:r>
      <w:r>
        <w:rPr>
          <w:spacing w:val="-5"/>
          <w:w w:val="90"/>
          <w:rtl/>
        </w:rPr>
        <w:t> </w:t>
      </w:r>
      <w:r>
        <w:rPr>
          <w:w w:val="90"/>
          <w:rtl/>
        </w:rPr>
        <w:t>ميبايﺴت</w:t>
      </w:r>
      <w:r>
        <w:rPr>
          <w:spacing w:val="-5"/>
          <w:w w:val="90"/>
          <w:rtl/>
        </w:rPr>
        <w:t> </w:t>
      </w:r>
      <w:r>
        <w:rPr>
          <w:w w:val="90"/>
          <w:rtl/>
        </w:rPr>
        <w:t>همكاري</w:t>
      </w:r>
      <w:r>
        <w:rPr>
          <w:spacing w:val="-6"/>
          <w:w w:val="90"/>
          <w:rtl/>
        </w:rPr>
        <w:t> </w:t>
      </w:r>
      <w:r>
        <w:rPr>
          <w:w w:val="90"/>
          <w:rtl/>
        </w:rPr>
        <w:t>و</w:t>
      </w:r>
      <w:r>
        <w:rPr>
          <w:spacing w:val="-7"/>
          <w:w w:val="90"/>
          <w:rtl/>
        </w:rPr>
        <w:t> </w:t>
      </w:r>
      <w:r>
        <w:rPr>
          <w:w w:val="90"/>
          <w:rtl/>
        </w:rPr>
        <w:t>هماهنگي</w:t>
      </w:r>
      <w:r>
        <w:rPr>
          <w:spacing w:val="-6"/>
          <w:w w:val="90"/>
          <w:rtl/>
        </w:rPr>
        <w:t> </w:t>
      </w:r>
      <w:r>
        <w:rPr>
          <w:w w:val="90"/>
          <w:rtl/>
        </w:rPr>
        <w:t>ﻻزم</w:t>
      </w:r>
      <w:r>
        <w:rPr>
          <w:spacing w:val="-5"/>
          <w:w w:val="90"/>
          <w:rtl/>
        </w:rPr>
        <w:t> </w:t>
      </w:r>
      <w:r>
        <w:rPr>
          <w:w w:val="90"/>
          <w:rtl/>
        </w:rPr>
        <w:t>در </w:t>
      </w:r>
      <w:r>
        <w:rPr>
          <w:spacing w:val="-4"/>
          <w:w w:val="80"/>
          <w:rtl/>
        </w:rPr>
        <w:t>خصوص</w:t>
      </w:r>
      <w:r>
        <w:rPr>
          <w:spacing w:val="-3"/>
          <w:rtl/>
        </w:rPr>
        <w:t> </w:t>
      </w:r>
      <w:r>
        <w:rPr>
          <w:w w:val="80"/>
          <w:rtl/>
        </w:rPr>
        <w:t>حضور</w:t>
      </w:r>
      <w:r>
        <w:rPr>
          <w:spacing w:val="-4"/>
          <w:rtl/>
        </w:rPr>
        <w:t> </w:t>
      </w:r>
      <w:r>
        <w:rPr>
          <w:w w:val="80"/>
          <w:rtl/>
        </w:rPr>
        <w:t>به</w:t>
      </w:r>
      <w:r>
        <w:rPr>
          <w:rtl/>
        </w:rPr>
        <w:t> </w:t>
      </w:r>
      <w:r>
        <w:rPr>
          <w:w w:val="80"/>
          <w:rtl/>
        </w:rPr>
        <w:t>موقع</w:t>
      </w:r>
      <w:r>
        <w:rPr>
          <w:spacing w:val="-5"/>
          <w:rtl/>
        </w:rPr>
        <w:t> </w:t>
      </w:r>
      <w:r>
        <w:rPr>
          <w:w w:val="80"/>
          <w:rtl/>
        </w:rPr>
        <w:t>و</w:t>
      </w:r>
      <w:r>
        <w:rPr>
          <w:rtl/>
        </w:rPr>
        <w:t> </w:t>
      </w:r>
      <w:r>
        <w:rPr>
          <w:w w:val="80"/>
          <w:rtl/>
        </w:rPr>
        <w:t>مناسب</w:t>
      </w:r>
      <w:r>
        <w:rPr>
          <w:spacing w:val="-6"/>
          <w:rtl/>
        </w:rPr>
        <w:t> </w:t>
      </w:r>
      <w:r>
        <w:rPr>
          <w:w w:val="80"/>
          <w:rtl/>
        </w:rPr>
        <w:t>عوامل</w:t>
      </w:r>
      <w:r>
        <w:rPr>
          <w:spacing w:val="-7"/>
          <w:rtl/>
        </w:rPr>
        <w:t> </w:t>
      </w:r>
      <w:r>
        <w:rPr>
          <w:w w:val="80"/>
          <w:rtl/>
        </w:rPr>
        <w:t>بازرس</w:t>
      </w:r>
      <w:r>
        <w:rPr>
          <w:spacing w:val="-4"/>
          <w:rtl/>
        </w:rPr>
        <w:t> </w:t>
      </w:r>
      <w:r>
        <w:rPr>
          <w:w w:val="80"/>
          <w:rtl/>
        </w:rPr>
        <w:t>شخص</w:t>
      </w:r>
      <w:r>
        <w:rPr>
          <w:spacing w:val="-6"/>
          <w:rtl/>
        </w:rPr>
        <w:t> </w:t>
      </w:r>
      <w:r>
        <w:rPr>
          <w:w w:val="80"/>
          <w:rtl/>
        </w:rPr>
        <w:t>ثالث</w:t>
      </w:r>
      <w:r>
        <w:rPr>
          <w:spacing w:val="-5"/>
          <w:rtl/>
        </w:rPr>
        <w:t> </w:t>
      </w:r>
      <w:r>
        <w:rPr>
          <w:w w:val="80"/>
          <w:rtl/>
        </w:rPr>
        <w:t>و</w:t>
      </w:r>
      <w:r>
        <w:rPr>
          <w:spacing w:val="-3"/>
          <w:rtl/>
        </w:rPr>
        <w:t> </w:t>
      </w:r>
      <w:r>
        <w:rPr>
          <w:w w:val="80"/>
          <w:rtl/>
        </w:rPr>
        <w:t>مشاور</w:t>
      </w:r>
      <w:r>
        <w:rPr>
          <w:spacing w:val="-1"/>
          <w:rtl/>
        </w:rPr>
        <w:t> </w:t>
      </w:r>
      <w:r>
        <w:rPr>
          <w:w w:val="80"/>
        </w:rPr>
        <w:t>/</w:t>
      </w:r>
      <w:r>
        <w:rPr>
          <w:w w:val="80"/>
          <w:rtl/>
        </w:rPr>
        <w:t>كارفرما</w:t>
      </w:r>
      <w:r>
        <w:rPr>
          <w:spacing w:val="-3"/>
          <w:rtl/>
        </w:rPr>
        <w:t> </w:t>
      </w:r>
      <w:r>
        <w:rPr>
          <w:w w:val="80"/>
          <w:rtl/>
        </w:rPr>
        <w:t>را</w:t>
      </w:r>
      <w:r>
        <w:rPr>
          <w:spacing w:val="-4"/>
          <w:rtl/>
        </w:rPr>
        <w:t> </w:t>
      </w:r>
      <w:r>
        <w:rPr>
          <w:w w:val="80"/>
          <w:rtl/>
        </w:rPr>
        <w:t>برعهده</w:t>
      </w:r>
      <w:r>
        <w:rPr>
          <w:spacing w:val="-2"/>
          <w:rtl/>
        </w:rPr>
        <w:t> </w:t>
      </w:r>
      <w:r>
        <w:rPr>
          <w:w w:val="80"/>
          <w:rtl/>
        </w:rPr>
        <w:t>داشته</w:t>
      </w:r>
      <w:r>
        <w:rPr>
          <w:spacing w:val="-4"/>
          <w:rtl/>
        </w:rPr>
        <w:t> </w:t>
      </w:r>
      <w:r>
        <w:rPr>
          <w:w w:val="80"/>
          <w:rtl/>
        </w:rPr>
        <w:t>تا</w:t>
      </w:r>
      <w:r>
        <w:rPr>
          <w:spacing w:val="-2"/>
          <w:rtl/>
        </w:rPr>
        <w:t> </w:t>
      </w:r>
      <w:r>
        <w:rPr>
          <w:w w:val="80"/>
          <w:rtl/>
        </w:rPr>
        <w:t>پروژه</w:t>
      </w:r>
      <w:r>
        <w:rPr>
          <w:spacing w:val="-4"/>
          <w:rtl/>
        </w:rPr>
        <w:t> </w:t>
      </w:r>
      <w:r>
        <w:rPr>
          <w:w w:val="80"/>
          <w:rtl/>
        </w:rPr>
        <w:t>با</w:t>
      </w:r>
      <w:r>
        <w:rPr>
          <w:spacing w:val="-1"/>
          <w:rtl/>
        </w:rPr>
        <w:t> </w:t>
      </w:r>
      <w:r>
        <w:rPr>
          <w:w w:val="80"/>
          <w:rtl/>
        </w:rPr>
        <w:t>تاخير</w:t>
      </w:r>
      <w:r>
        <w:rPr>
          <w:spacing w:val="-1"/>
          <w:rtl/>
        </w:rPr>
        <w:t> </w:t>
      </w:r>
      <w:r>
        <w:rPr>
          <w:w w:val="80"/>
          <w:rtl/>
        </w:rPr>
        <w:t>و</w:t>
      </w:r>
      <w:r>
        <w:rPr>
          <w:spacing w:val="-1"/>
          <w:rtl/>
        </w:rPr>
        <w:t> </w:t>
      </w:r>
      <w:r>
        <w:rPr>
          <w:w w:val="80"/>
          <w:rtl/>
        </w:rPr>
        <w:t>خلل</w:t>
      </w:r>
      <w:r>
        <w:rPr>
          <w:w w:val="80"/>
          <w:rtl/>
        </w:rPr>
        <w:t>ي</w:t>
      </w:r>
    </w:p>
    <w:p>
      <w:pPr>
        <w:pStyle w:val="BodyText"/>
        <w:bidi/>
        <w:spacing w:line="379" w:lineRule="auto" w:before="5"/>
        <w:ind w:right="630" w:left="389" w:firstLine="8457"/>
        <w:jc w:val="both"/>
      </w:pPr>
      <w:r>
        <w:rPr>
          <w:spacing w:val="-2"/>
          <w:w w:val="90"/>
          <w:rtl/>
        </w:rPr>
        <w:t>مواجه</w:t>
      </w:r>
      <w:r>
        <w:rPr>
          <w:spacing w:val="-10"/>
          <w:w w:val="90"/>
          <w:rtl/>
        </w:rPr>
        <w:t> </w:t>
      </w:r>
      <w:r>
        <w:rPr>
          <w:spacing w:val="-2"/>
          <w:w w:val="90"/>
          <w:rtl/>
        </w:rPr>
        <w:t>نشود</w:t>
      </w:r>
      <w:r>
        <w:rPr>
          <w:spacing w:val="-2"/>
          <w:w w:val="90"/>
        </w:rPr>
        <w:t>.</w:t>
      </w:r>
      <w:r>
        <w:rPr>
          <w:spacing w:val="-2"/>
          <w:w w:val="90"/>
          <w:rtl/>
        </w:rPr>
        <w:t> </w:t>
      </w:r>
      <w:r>
        <w:rPr>
          <w:spacing w:val="-4"/>
          <w:w w:val="85"/>
          <w:rtl/>
        </w:rPr>
        <w:t>هرگاه</w:t>
      </w:r>
      <w:r>
        <w:rPr>
          <w:spacing w:val="-11"/>
          <w:rtl/>
        </w:rPr>
        <w:t> </w:t>
      </w:r>
      <w:r>
        <w:rPr>
          <w:spacing w:val="-2"/>
          <w:w w:val="85"/>
          <w:rtl/>
        </w:rPr>
        <w:t>به</w:t>
      </w:r>
      <w:r>
        <w:rPr>
          <w:spacing w:val="-9"/>
          <w:rtl/>
        </w:rPr>
        <w:t> </w:t>
      </w:r>
      <w:r>
        <w:rPr>
          <w:spacing w:val="-2"/>
          <w:w w:val="85"/>
          <w:rtl/>
        </w:rPr>
        <w:t>منظور</w:t>
      </w:r>
      <w:r>
        <w:rPr>
          <w:spacing w:val="-9"/>
          <w:rtl/>
        </w:rPr>
        <w:t> </w:t>
      </w:r>
      <w:r>
        <w:rPr>
          <w:spacing w:val="-2"/>
          <w:w w:val="85"/>
          <w:rtl/>
        </w:rPr>
        <w:t>حصول</w:t>
      </w:r>
      <w:r>
        <w:rPr>
          <w:spacing w:val="-9"/>
          <w:rtl/>
        </w:rPr>
        <w:t> </w:t>
      </w:r>
      <w:r>
        <w:rPr>
          <w:spacing w:val="-2"/>
          <w:w w:val="85"/>
          <w:rtl/>
        </w:rPr>
        <w:t>اطمينان</w:t>
      </w:r>
      <w:r>
        <w:rPr>
          <w:spacing w:val="-10"/>
          <w:rtl/>
        </w:rPr>
        <w:t> </w:t>
      </w:r>
      <w:r>
        <w:rPr>
          <w:spacing w:val="-2"/>
          <w:w w:val="85"/>
          <w:rtl/>
        </w:rPr>
        <w:t>از</w:t>
      </w:r>
      <w:r>
        <w:rPr>
          <w:spacing w:val="-9"/>
          <w:rtl/>
        </w:rPr>
        <w:t> </w:t>
      </w:r>
      <w:r>
        <w:rPr>
          <w:spacing w:val="-2"/>
          <w:w w:val="85"/>
          <w:rtl/>
        </w:rPr>
        <w:t>ﺻحت</w:t>
      </w:r>
      <w:r>
        <w:rPr>
          <w:spacing w:val="-9"/>
          <w:rtl/>
        </w:rPr>
        <w:t> </w:t>
      </w:r>
      <w:r>
        <w:rPr>
          <w:spacing w:val="-2"/>
          <w:w w:val="85"/>
          <w:rtl/>
        </w:rPr>
        <w:t>و</w:t>
      </w:r>
      <w:r>
        <w:rPr>
          <w:spacing w:val="-10"/>
          <w:rtl/>
        </w:rPr>
        <w:t> </w:t>
      </w:r>
      <w:r>
        <w:rPr>
          <w:spacing w:val="-2"/>
          <w:w w:val="85"/>
          <w:rtl/>
        </w:rPr>
        <w:t>كيفيت</w:t>
      </w:r>
      <w:r>
        <w:rPr>
          <w:spacing w:val="-8"/>
          <w:rtl/>
        </w:rPr>
        <w:t> </w:t>
      </w:r>
      <w:r>
        <w:rPr>
          <w:spacing w:val="-2"/>
          <w:w w:val="85"/>
          <w:rtl/>
        </w:rPr>
        <w:t>محصول</w:t>
      </w:r>
      <w:r>
        <w:rPr>
          <w:spacing w:val="-7"/>
          <w:rtl/>
        </w:rPr>
        <w:t> </w:t>
      </w:r>
      <w:r>
        <w:rPr>
          <w:spacing w:val="-2"/>
          <w:w w:val="85"/>
          <w:rtl/>
        </w:rPr>
        <w:t>انجام</w:t>
      </w:r>
      <w:r>
        <w:rPr>
          <w:spacing w:val="-6"/>
          <w:rtl/>
        </w:rPr>
        <w:t> </w:t>
      </w:r>
      <w:r>
        <w:rPr>
          <w:spacing w:val="-2"/>
          <w:w w:val="85"/>
          <w:rtl/>
        </w:rPr>
        <w:t>آزمايشهاي</w:t>
      </w:r>
      <w:r>
        <w:rPr>
          <w:spacing w:val="-10"/>
          <w:rtl/>
        </w:rPr>
        <w:t> </w:t>
      </w:r>
      <w:r>
        <w:rPr>
          <w:spacing w:val="-2"/>
          <w:w w:val="85"/>
          <w:rtl/>
        </w:rPr>
        <w:t>اضافي</w:t>
      </w:r>
      <w:r>
        <w:rPr>
          <w:spacing w:val="-9"/>
          <w:rtl/>
        </w:rPr>
        <w:t> </w:t>
      </w:r>
      <w:r>
        <w:rPr>
          <w:spacing w:val="-2"/>
          <w:w w:val="85"/>
          <w:rtl/>
        </w:rPr>
        <w:t>نﺴبت</w:t>
      </w:r>
      <w:r>
        <w:rPr>
          <w:spacing w:val="-7"/>
          <w:rtl/>
        </w:rPr>
        <w:t> </w:t>
      </w:r>
      <w:r>
        <w:rPr>
          <w:spacing w:val="-2"/>
          <w:w w:val="85"/>
          <w:rtl/>
        </w:rPr>
        <w:t>به</w:t>
      </w:r>
      <w:r>
        <w:rPr>
          <w:spacing w:val="-8"/>
          <w:rtl/>
        </w:rPr>
        <w:t> </w:t>
      </w:r>
      <w:r>
        <w:rPr>
          <w:spacing w:val="-2"/>
          <w:w w:val="85"/>
          <w:rtl/>
        </w:rPr>
        <w:t>موارد</w:t>
      </w:r>
      <w:r>
        <w:rPr>
          <w:spacing w:val="-10"/>
          <w:rtl/>
        </w:rPr>
        <w:t> </w:t>
      </w:r>
      <w:r>
        <w:rPr>
          <w:spacing w:val="-2"/>
          <w:w w:val="85"/>
          <w:rtl/>
        </w:rPr>
        <w:t>پيش</w:t>
      </w:r>
      <w:r>
        <w:rPr>
          <w:spacing w:val="-9"/>
          <w:rtl/>
        </w:rPr>
        <w:t> </w:t>
      </w:r>
      <w:r>
        <w:rPr>
          <w:spacing w:val="-2"/>
          <w:w w:val="85"/>
          <w:rtl/>
        </w:rPr>
        <w:t>بيني</w:t>
      </w:r>
      <w:r>
        <w:rPr>
          <w:spacing w:val="-9"/>
          <w:rtl/>
        </w:rPr>
        <w:t> </w:t>
      </w:r>
      <w:r>
        <w:rPr>
          <w:spacing w:val="-2"/>
          <w:w w:val="85"/>
          <w:rtl/>
        </w:rPr>
        <w:t>شده</w:t>
      </w:r>
      <w:r>
        <w:rPr>
          <w:spacing w:val="-8"/>
          <w:rtl/>
        </w:rPr>
        <w:t> </w:t>
      </w:r>
      <w:r>
        <w:rPr>
          <w:spacing w:val="-2"/>
          <w:w w:val="85"/>
          <w:rtl/>
        </w:rPr>
        <w:t>د</w:t>
      </w:r>
      <w:r>
        <w:rPr>
          <w:spacing w:val="-2"/>
          <w:w w:val="85"/>
          <w:rtl/>
        </w:rPr>
        <w:t>ر</w:t>
      </w:r>
    </w:p>
    <w:p>
      <w:pPr>
        <w:pStyle w:val="BodyText"/>
        <w:bidi/>
        <w:spacing w:line="381" w:lineRule="auto" w:before="1"/>
        <w:ind w:right="630" w:left="388" w:firstLine="3631"/>
        <w:jc w:val="both"/>
      </w:pPr>
      <w:r>
        <w:rPr>
          <w:spacing w:val="-2"/>
          <w:w w:val="85"/>
          <w:rtl/>
        </w:rPr>
        <w:t>پيمان،</w:t>
      </w:r>
      <w:r>
        <w:rPr>
          <w:spacing w:val="-3"/>
          <w:w w:val="85"/>
          <w:rtl/>
        </w:rPr>
        <w:t> </w:t>
      </w:r>
      <w:r>
        <w:rPr>
          <w:spacing w:val="-2"/>
          <w:w w:val="85"/>
          <w:rtl/>
        </w:rPr>
        <w:t>از پيمانكار درخواست</w:t>
      </w:r>
      <w:r>
        <w:rPr>
          <w:spacing w:val="-6"/>
          <w:rtl/>
        </w:rPr>
        <w:t> </w:t>
      </w:r>
      <w:r>
        <w:rPr>
          <w:spacing w:val="-2"/>
          <w:w w:val="85"/>
          <w:rtl/>
        </w:rPr>
        <w:t>شود،</w:t>
      </w:r>
      <w:r>
        <w:rPr>
          <w:spacing w:val="-4"/>
          <w:w w:val="85"/>
          <w:rtl/>
        </w:rPr>
        <w:t> </w:t>
      </w:r>
      <w:r>
        <w:rPr>
          <w:spacing w:val="-2"/>
          <w:w w:val="85"/>
          <w:rtl/>
        </w:rPr>
        <w:t>پيمانكار موظف به انجام</w:t>
      </w:r>
      <w:r>
        <w:rPr>
          <w:spacing w:val="-6"/>
          <w:rtl/>
        </w:rPr>
        <w:t> </w:t>
      </w:r>
      <w:r>
        <w:rPr>
          <w:spacing w:val="-2"/>
          <w:w w:val="85"/>
          <w:rtl/>
        </w:rPr>
        <w:t>آنها مي</w:t>
      </w:r>
      <w:r>
        <w:rPr>
          <w:spacing w:val="-6"/>
          <w:rtl/>
        </w:rPr>
        <w:t> </w:t>
      </w:r>
      <w:r>
        <w:rPr>
          <w:spacing w:val="-2"/>
          <w:w w:val="85"/>
          <w:rtl/>
        </w:rPr>
        <w:t>باشد</w:t>
      </w:r>
      <w:r>
        <w:rPr>
          <w:spacing w:val="-2"/>
          <w:w w:val="85"/>
        </w:rPr>
        <w:t>.</w:t>
      </w:r>
      <w:r>
        <w:rPr>
          <w:spacing w:val="-2"/>
          <w:w w:val="85"/>
          <w:rtl/>
        </w:rPr>
        <w:t> </w:t>
      </w:r>
      <w:r>
        <w:rPr>
          <w:w w:val="90"/>
          <w:rtl/>
        </w:rPr>
        <w:t>كليه</w:t>
      </w:r>
      <w:r>
        <w:rPr>
          <w:spacing w:val="-4"/>
          <w:w w:val="90"/>
          <w:rtl/>
        </w:rPr>
        <w:t> </w:t>
      </w:r>
      <w:r>
        <w:rPr>
          <w:w w:val="90"/>
          <w:rtl/>
        </w:rPr>
        <w:t>هزينه</w:t>
      </w:r>
      <w:r>
        <w:rPr>
          <w:spacing w:val="-7"/>
          <w:w w:val="90"/>
          <w:rtl/>
        </w:rPr>
        <w:t> </w:t>
      </w:r>
      <w:r>
        <w:rPr>
          <w:w w:val="90"/>
          <w:rtl/>
        </w:rPr>
        <w:t>هاي</w:t>
      </w:r>
      <w:r>
        <w:rPr>
          <w:spacing w:val="-4"/>
          <w:w w:val="90"/>
          <w:rtl/>
        </w:rPr>
        <w:t> </w:t>
      </w:r>
      <w:r>
        <w:rPr>
          <w:w w:val="90"/>
          <w:rtl/>
        </w:rPr>
        <w:t>انجام</w:t>
      </w:r>
      <w:r>
        <w:rPr>
          <w:spacing w:val="-2"/>
          <w:w w:val="90"/>
          <w:rtl/>
        </w:rPr>
        <w:t> </w:t>
      </w:r>
      <w:r>
        <w:rPr>
          <w:w w:val="90"/>
          <w:rtl/>
        </w:rPr>
        <w:t>خدمات</w:t>
      </w:r>
      <w:r>
        <w:rPr>
          <w:spacing w:val="-3"/>
          <w:w w:val="90"/>
          <w:rtl/>
        </w:rPr>
        <w:t> </w:t>
      </w:r>
      <w:r>
        <w:rPr>
          <w:w w:val="90"/>
          <w:rtl/>
        </w:rPr>
        <w:t>بازرس</w:t>
      </w:r>
      <w:r>
        <w:rPr>
          <w:spacing w:val="-5"/>
          <w:w w:val="90"/>
          <w:rtl/>
        </w:rPr>
        <w:t> </w:t>
      </w:r>
      <w:r>
        <w:rPr>
          <w:w w:val="90"/>
          <w:rtl/>
        </w:rPr>
        <w:t>شخص</w:t>
      </w:r>
      <w:r>
        <w:rPr>
          <w:spacing w:val="-4"/>
          <w:w w:val="90"/>
          <w:rtl/>
        </w:rPr>
        <w:t> </w:t>
      </w:r>
      <w:r>
        <w:rPr>
          <w:w w:val="90"/>
          <w:rtl/>
        </w:rPr>
        <w:t>ثالث</w:t>
      </w:r>
      <w:r>
        <w:rPr>
          <w:spacing w:val="-6"/>
          <w:w w:val="90"/>
          <w:rtl/>
        </w:rPr>
        <w:t> </w:t>
      </w:r>
      <w:r>
        <w:rPr>
          <w:w w:val="90"/>
          <w:rtl/>
        </w:rPr>
        <w:t>و</w:t>
      </w:r>
      <w:r>
        <w:rPr>
          <w:spacing w:val="-2"/>
          <w:w w:val="90"/>
          <w:rtl/>
        </w:rPr>
        <w:t> </w:t>
      </w:r>
      <w:r>
        <w:rPr>
          <w:w w:val="90"/>
          <w:rtl/>
        </w:rPr>
        <w:t>مشاور</w:t>
      </w:r>
      <w:r>
        <w:rPr>
          <w:spacing w:val="-6"/>
          <w:w w:val="90"/>
          <w:rtl/>
        </w:rPr>
        <w:t> </w:t>
      </w:r>
      <w:r>
        <w:rPr>
          <w:w w:val="90"/>
          <w:rtl/>
        </w:rPr>
        <w:t>بعهده</w:t>
      </w:r>
      <w:r>
        <w:rPr>
          <w:spacing w:val="-4"/>
          <w:w w:val="90"/>
          <w:rtl/>
        </w:rPr>
        <w:t> </w:t>
      </w:r>
      <w:r>
        <w:rPr>
          <w:w w:val="90"/>
          <w:rtl/>
        </w:rPr>
        <w:t>مشاور</w:t>
      </w:r>
      <w:r>
        <w:rPr>
          <w:spacing w:val="-5"/>
          <w:w w:val="90"/>
          <w:rtl/>
        </w:rPr>
        <w:t> </w:t>
      </w:r>
      <w:r>
        <w:rPr>
          <w:w w:val="90"/>
        </w:rPr>
        <w:t>/</w:t>
      </w:r>
      <w:r>
        <w:rPr>
          <w:spacing w:val="-1"/>
          <w:w w:val="90"/>
          <w:rtl/>
        </w:rPr>
        <w:t> </w:t>
      </w:r>
      <w:r>
        <w:rPr>
          <w:w w:val="90"/>
          <w:rtl/>
        </w:rPr>
        <w:t>دستگاه</w:t>
      </w:r>
      <w:r>
        <w:rPr>
          <w:spacing w:val="-6"/>
          <w:w w:val="90"/>
          <w:rtl/>
        </w:rPr>
        <w:t> </w:t>
      </w:r>
      <w:r>
        <w:rPr>
          <w:w w:val="90"/>
          <w:rtl/>
        </w:rPr>
        <w:t>نظارت</w:t>
      </w:r>
      <w:r>
        <w:rPr>
          <w:spacing w:val="-4"/>
          <w:w w:val="90"/>
          <w:rtl/>
        </w:rPr>
        <w:t> </w:t>
      </w:r>
      <w:r>
        <w:rPr>
          <w:w w:val="90"/>
          <w:rtl/>
        </w:rPr>
        <w:t>ميباشد</w:t>
      </w:r>
      <w:r>
        <w:rPr>
          <w:spacing w:val="-7"/>
          <w:w w:val="90"/>
          <w:rtl/>
        </w:rPr>
        <w:t> </w:t>
      </w:r>
      <w:r>
        <w:rPr>
          <w:w w:val="90"/>
          <w:rtl/>
        </w:rPr>
        <w:t>وكليه</w:t>
      </w:r>
      <w:r>
        <w:rPr>
          <w:spacing w:val="-4"/>
          <w:w w:val="90"/>
          <w:rtl/>
        </w:rPr>
        <w:t> </w:t>
      </w:r>
      <w:r>
        <w:rPr>
          <w:w w:val="90"/>
          <w:rtl/>
        </w:rPr>
        <w:t>هزينه</w:t>
      </w:r>
      <w:r>
        <w:rPr>
          <w:spacing w:val="-4"/>
          <w:w w:val="90"/>
          <w:rtl/>
        </w:rPr>
        <w:t> </w:t>
      </w:r>
      <w:r>
        <w:rPr>
          <w:w w:val="90"/>
          <w:rtl/>
        </w:rPr>
        <w:t>هاي </w:t>
      </w:r>
      <w:r>
        <w:rPr>
          <w:spacing w:val="-2"/>
          <w:w w:val="80"/>
          <w:rtl/>
        </w:rPr>
        <w:t>مرتبط</w:t>
      </w:r>
      <w:r>
        <w:rPr>
          <w:spacing w:val="8"/>
          <w:rtl/>
        </w:rPr>
        <w:t> </w:t>
      </w:r>
      <w:r>
        <w:rPr>
          <w:w w:val="80"/>
          <w:rtl/>
        </w:rPr>
        <w:t>بر</w:t>
      </w:r>
      <w:r>
        <w:rPr>
          <w:spacing w:val="6"/>
          <w:rtl/>
        </w:rPr>
        <w:t> </w:t>
      </w:r>
      <w:r>
        <w:rPr>
          <w:w w:val="80"/>
          <w:rtl/>
        </w:rPr>
        <w:t>انجام</w:t>
      </w:r>
      <w:r>
        <w:rPr>
          <w:spacing w:val="3"/>
          <w:rtl/>
        </w:rPr>
        <w:t> </w:t>
      </w:r>
      <w:r>
        <w:rPr>
          <w:w w:val="80"/>
          <w:rtl/>
        </w:rPr>
        <w:t>بازرسي</w:t>
      </w:r>
      <w:r>
        <w:rPr>
          <w:spacing w:val="3"/>
          <w:rtl/>
        </w:rPr>
        <w:t> </w:t>
      </w:r>
      <w:r>
        <w:rPr>
          <w:w w:val="80"/>
          <w:rtl/>
        </w:rPr>
        <w:t>و</w:t>
      </w:r>
      <w:r>
        <w:rPr>
          <w:spacing w:val="5"/>
          <w:rtl/>
        </w:rPr>
        <w:t> </w:t>
      </w:r>
      <w:r>
        <w:rPr>
          <w:w w:val="80"/>
          <w:rtl/>
        </w:rPr>
        <w:t>حضور</w:t>
      </w:r>
      <w:r>
        <w:rPr>
          <w:spacing w:val="3"/>
          <w:rtl/>
        </w:rPr>
        <w:t> </w:t>
      </w:r>
      <w:r>
        <w:rPr>
          <w:w w:val="80"/>
          <w:rtl/>
        </w:rPr>
        <w:t>عوامل</w:t>
      </w:r>
      <w:r>
        <w:rPr>
          <w:spacing w:val="5"/>
          <w:rtl/>
        </w:rPr>
        <w:t> </w:t>
      </w:r>
      <w:r>
        <w:rPr>
          <w:w w:val="80"/>
          <w:rtl/>
        </w:rPr>
        <w:t>كارفرما</w:t>
      </w:r>
      <w:r>
        <w:rPr>
          <w:w w:val="80"/>
        </w:rPr>
        <w:t>/</w:t>
      </w:r>
      <w:r>
        <w:rPr>
          <w:w w:val="80"/>
          <w:rtl/>
        </w:rPr>
        <w:t>مشاور</w:t>
      </w:r>
      <w:r>
        <w:rPr>
          <w:spacing w:val="3"/>
          <w:rtl/>
        </w:rPr>
        <w:t> </w:t>
      </w:r>
      <w:r>
        <w:rPr>
          <w:w w:val="80"/>
        </w:rPr>
        <w:t>)</w:t>
      </w:r>
      <w:r>
        <w:rPr>
          <w:w w:val="80"/>
          <w:rtl/>
        </w:rPr>
        <w:t>با</w:t>
      </w:r>
      <w:r>
        <w:rPr>
          <w:spacing w:val="1"/>
          <w:rtl/>
        </w:rPr>
        <w:t> </w:t>
      </w:r>
      <w:r>
        <w:rPr>
          <w:w w:val="80"/>
          <w:rtl/>
        </w:rPr>
        <w:t>هماهنگي</w:t>
      </w:r>
      <w:r>
        <w:rPr>
          <w:spacing w:val="5"/>
          <w:rtl/>
        </w:rPr>
        <w:t> </w:t>
      </w:r>
      <w:r>
        <w:rPr>
          <w:w w:val="80"/>
          <w:rtl/>
        </w:rPr>
        <w:t>كارفرما</w:t>
      </w:r>
      <w:r>
        <w:rPr>
          <w:w w:val="80"/>
        </w:rPr>
        <w:t>(</w:t>
      </w:r>
      <w:r>
        <w:rPr>
          <w:spacing w:val="8"/>
          <w:rtl/>
        </w:rPr>
        <w:t> </w:t>
      </w:r>
      <w:r>
        <w:rPr>
          <w:w w:val="80"/>
          <w:rtl/>
        </w:rPr>
        <w:t>در</w:t>
      </w:r>
      <w:r>
        <w:rPr>
          <w:spacing w:val="6"/>
          <w:rtl/>
        </w:rPr>
        <w:t> </w:t>
      </w:r>
      <w:r>
        <w:rPr>
          <w:w w:val="80"/>
          <w:rtl/>
        </w:rPr>
        <w:t>محل</w:t>
      </w:r>
      <w:r>
        <w:rPr>
          <w:spacing w:val="5"/>
          <w:rtl/>
        </w:rPr>
        <w:t> </w:t>
      </w:r>
      <w:r>
        <w:rPr>
          <w:w w:val="80"/>
          <w:rtl/>
        </w:rPr>
        <w:t>سازندگان</w:t>
      </w:r>
      <w:r>
        <w:rPr>
          <w:spacing w:val="3"/>
          <w:rtl/>
        </w:rPr>
        <w:t> </w:t>
      </w:r>
      <w:r>
        <w:rPr>
          <w:w w:val="80"/>
        </w:rPr>
        <w:t>/</w:t>
      </w:r>
      <w:r>
        <w:rPr>
          <w:rtl/>
        </w:rPr>
        <w:t> </w:t>
      </w:r>
      <w:r>
        <w:rPr>
          <w:w w:val="80"/>
          <w:rtl/>
        </w:rPr>
        <w:t>تامين</w:t>
      </w:r>
      <w:r>
        <w:rPr>
          <w:spacing w:val="5"/>
          <w:rtl/>
        </w:rPr>
        <w:t> </w:t>
      </w:r>
      <w:r>
        <w:rPr>
          <w:w w:val="80"/>
          <w:rtl/>
        </w:rPr>
        <w:t>كنندگان</w:t>
      </w:r>
      <w:r>
        <w:rPr>
          <w:spacing w:val="3"/>
          <w:rtl/>
        </w:rPr>
        <w:t> </w:t>
      </w:r>
      <w:r>
        <w:rPr>
          <w:w w:val="80"/>
        </w:rPr>
        <w:t>/</w:t>
      </w:r>
      <w:r>
        <w:rPr>
          <w:spacing w:val="7"/>
          <w:rtl/>
        </w:rPr>
        <w:t> </w:t>
      </w:r>
      <w:r>
        <w:rPr>
          <w:w w:val="80"/>
          <w:rtl/>
        </w:rPr>
        <w:t>تولي</w:t>
      </w:r>
      <w:r>
        <w:rPr>
          <w:w w:val="80"/>
          <w:rtl/>
        </w:rPr>
        <w:t>د</w:t>
      </w:r>
    </w:p>
    <w:p>
      <w:pPr>
        <w:pStyle w:val="BodyText"/>
        <w:bidi/>
        <w:spacing w:line="379" w:lineRule="auto"/>
        <w:ind w:right="630" w:left="388" w:firstLine="1423"/>
        <w:jc w:val="left"/>
      </w:pPr>
      <w:r>
        <w:rPr>
          <w:w w:val="90"/>
          <w:rtl/>
        </w:rPr>
        <w:t>كنندگان</w:t>
      </w:r>
      <w:r>
        <w:rPr>
          <w:spacing w:val="-12"/>
          <w:w w:val="90"/>
          <w:rtl/>
        </w:rPr>
        <w:t> </w:t>
      </w:r>
      <w:r>
        <w:rPr>
          <w:w w:val="90"/>
          <w:rtl/>
        </w:rPr>
        <w:t>داخلي</w:t>
      </w:r>
      <w:r>
        <w:rPr>
          <w:spacing w:val="-10"/>
          <w:w w:val="90"/>
          <w:rtl/>
        </w:rPr>
        <w:t> </w:t>
      </w:r>
      <w:r>
        <w:rPr>
          <w:w w:val="90"/>
          <w:rtl/>
        </w:rPr>
        <w:t>و</w:t>
      </w:r>
      <w:r>
        <w:rPr>
          <w:spacing w:val="-11"/>
          <w:w w:val="90"/>
          <w:rtl/>
        </w:rPr>
        <w:t> </w:t>
      </w:r>
      <w:r>
        <w:rPr>
          <w:w w:val="90"/>
          <w:rtl/>
        </w:rPr>
        <w:t>خارجي</w:t>
      </w:r>
      <w:r>
        <w:rPr>
          <w:spacing w:val="-14"/>
          <w:w w:val="90"/>
          <w:rtl/>
        </w:rPr>
        <w:t> </w:t>
      </w:r>
      <w:r>
        <w:rPr>
          <w:w w:val="90"/>
          <w:rtl/>
        </w:rPr>
        <w:t>اعم</w:t>
      </w:r>
      <w:r>
        <w:rPr>
          <w:spacing w:val="-7"/>
          <w:w w:val="90"/>
          <w:rtl/>
        </w:rPr>
        <w:t> </w:t>
      </w:r>
      <w:r>
        <w:rPr>
          <w:w w:val="90"/>
          <w:rtl/>
        </w:rPr>
        <w:t>از</w:t>
      </w:r>
      <w:r>
        <w:rPr>
          <w:spacing w:val="-12"/>
          <w:w w:val="90"/>
          <w:rtl/>
        </w:rPr>
        <w:t> </w:t>
      </w:r>
      <w:r>
        <w:rPr>
          <w:w w:val="90"/>
          <w:rtl/>
        </w:rPr>
        <w:t>اياب</w:t>
      </w:r>
      <w:r>
        <w:rPr>
          <w:spacing w:val="-8"/>
          <w:w w:val="90"/>
          <w:rtl/>
        </w:rPr>
        <w:t> </w:t>
      </w:r>
      <w:r>
        <w:rPr>
          <w:w w:val="90"/>
          <w:rtl/>
        </w:rPr>
        <w:t>و</w:t>
      </w:r>
      <w:r>
        <w:rPr>
          <w:spacing w:val="-10"/>
          <w:w w:val="90"/>
          <w:rtl/>
        </w:rPr>
        <w:t> </w:t>
      </w:r>
      <w:r>
        <w:rPr>
          <w:w w:val="90"/>
          <w:rtl/>
        </w:rPr>
        <w:t>ذهاب</w:t>
      </w:r>
      <w:r>
        <w:rPr>
          <w:spacing w:val="-9"/>
          <w:w w:val="90"/>
          <w:rtl/>
        </w:rPr>
        <w:t> </w:t>
      </w:r>
      <w:r>
        <w:rPr>
          <w:w w:val="90"/>
          <w:rtl/>
        </w:rPr>
        <w:t>،</w:t>
      </w:r>
      <w:r>
        <w:rPr>
          <w:spacing w:val="-12"/>
          <w:w w:val="90"/>
          <w:rtl/>
        </w:rPr>
        <w:t> </w:t>
      </w:r>
      <w:r>
        <w:rPr>
          <w:w w:val="90"/>
          <w:rtl/>
        </w:rPr>
        <w:t>اسكان</w:t>
      </w:r>
      <w:r>
        <w:rPr>
          <w:spacing w:val="-7"/>
          <w:w w:val="90"/>
          <w:rtl/>
        </w:rPr>
        <w:t> </w:t>
      </w:r>
      <w:r>
        <w:rPr>
          <w:w w:val="90"/>
          <w:rtl/>
        </w:rPr>
        <w:t>،</w:t>
      </w:r>
      <w:r>
        <w:rPr>
          <w:spacing w:val="-11"/>
          <w:w w:val="90"/>
          <w:rtl/>
        </w:rPr>
        <w:t> </w:t>
      </w:r>
      <w:r>
        <w:rPr>
          <w:w w:val="90"/>
          <w:rtl/>
        </w:rPr>
        <w:t>حمل</w:t>
      </w:r>
      <w:r>
        <w:rPr>
          <w:spacing w:val="-9"/>
          <w:w w:val="90"/>
          <w:rtl/>
        </w:rPr>
        <w:t> </w:t>
      </w:r>
      <w:r>
        <w:rPr>
          <w:w w:val="90"/>
          <w:rtl/>
        </w:rPr>
        <w:t>و</w:t>
      </w:r>
      <w:r>
        <w:rPr>
          <w:spacing w:val="-10"/>
          <w:w w:val="90"/>
          <w:rtl/>
        </w:rPr>
        <w:t> </w:t>
      </w:r>
      <w:r>
        <w:rPr>
          <w:w w:val="90"/>
          <w:rtl/>
        </w:rPr>
        <w:t>نقل</w:t>
      </w:r>
      <w:r>
        <w:rPr>
          <w:spacing w:val="-11"/>
          <w:w w:val="90"/>
          <w:rtl/>
        </w:rPr>
        <w:t> </w:t>
      </w:r>
      <w:r>
        <w:rPr>
          <w:w w:val="90"/>
          <w:rtl/>
        </w:rPr>
        <w:t>و</w:t>
      </w:r>
      <w:r>
        <w:rPr>
          <w:spacing w:val="-10"/>
          <w:w w:val="90"/>
          <w:rtl/>
        </w:rPr>
        <w:t> </w:t>
      </w:r>
      <w:r>
        <w:rPr>
          <w:w w:val="90"/>
          <w:rtl/>
        </w:rPr>
        <w:t>غيره</w:t>
      </w:r>
      <w:r>
        <w:rPr>
          <w:spacing w:val="-10"/>
          <w:w w:val="90"/>
          <w:rtl/>
        </w:rPr>
        <w:t> </w:t>
      </w:r>
      <w:r>
        <w:rPr>
          <w:w w:val="90"/>
          <w:rtl/>
        </w:rPr>
        <w:t>برعهده</w:t>
      </w:r>
      <w:r>
        <w:rPr>
          <w:spacing w:val="-11"/>
          <w:w w:val="90"/>
          <w:rtl/>
        </w:rPr>
        <w:t> </w:t>
      </w:r>
      <w:r>
        <w:rPr>
          <w:w w:val="90"/>
          <w:rtl/>
        </w:rPr>
        <w:t>پيمانكار</w:t>
      </w:r>
      <w:r>
        <w:rPr>
          <w:spacing w:val="-7"/>
          <w:w w:val="90"/>
          <w:rtl/>
        </w:rPr>
        <w:t> </w:t>
      </w:r>
      <w:r>
        <w:rPr>
          <w:w w:val="90"/>
          <w:rtl/>
        </w:rPr>
        <w:t>ميباشد</w:t>
      </w:r>
      <w:r>
        <w:rPr>
          <w:w w:val="90"/>
        </w:rPr>
        <w:t>.</w:t>
      </w:r>
      <w:r>
        <w:rPr>
          <w:w w:val="90"/>
          <w:rtl/>
        </w:rPr>
        <w:t> </w:t>
      </w:r>
      <w:r>
        <w:rPr>
          <w:spacing w:val="-2"/>
          <w:w w:val="80"/>
          <w:rtl/>
        </w:rPr>
        <w:t>پيمانكار</w:t>
      </w:r>
      <w:r>
        <w:rPr>
          <w:spacing w:val="-2"/>
          <w:rtl/>
        </w:rPr>
        <w:t> </w:t>
      </w:r>
      <w:r>
        <w:rPr>
          <w:w w:val="85"/>
          <w:rtl/>
        </w:rPr>
        <w:t>موظف</w:t>
      </w:r>
      <w:r>
        <w:rPr>
          <w:spacing w:val="-4"/>
          <w:rtl/>
        </w:rPr>
        <w:t> </w:t>
      </w:r>
      <w:r>
        <w:rPr>
          <w:w w:val="85"/>
          <w:rtl/>
        </w:rPr>
        <w:t>است</w:t>
      </w:r>
      <w:r>
        <w:rPr>
          <w:spacing w:val="-3"/>
          <w:rtl/>
        </w:rPr>
        <w:t> </w:t>
      </w:r>
      <w:r>
        <w:rPr>
          <w:w w:val="85"/>
          <w:rtl/>
        </w:rPr>
        <w:t>حداقل</w:t>
      </w:r>
      <w:r>
        <w:rPr>
          <w:spacing w:val="-4"/>
          <w:rtl/>
        </w:rPr>
        <w:t> </w:t>
      </w:r>
      <w:r>
        <w:rPr>
          <w:w w:val="85"/>
          <w:rtl/>
        </w:rPr>
        <w:t>دو</w:t>
      </w:r>
      <w:r>
        <w:rPr>
          <w:spacing w:val="-7"/>
          <w:rtl/>
        </w:rPr>
        <w:t> </w:t>
      </w:r>
      <w:r>
        <w:rPr>
          <w:w w:val="85"/>
          <w:rtl/>
        </w:rPr>
        <w:t>هفته</w:t>
      </w:r>
      <w:r>
        <w:rPr>
          <w:spacing w:val="1"/>
          <w:rtl/>
        </w:rPr>
        <w:t> </w:t>
      </w:r>
      <w:r>
        <w:rPr>
          <w:w w:val="85"/>
          <w:rtl/>
        </w:rPr>
        <w:t>قبل</w:t>
      </w:r>
      <w:r>
        <w:rPr>
          <w:spacing w:val="-6"/>
          <w:rtl/>
        </w:rPr>
        <w:t> </w:t>
      </w:r>
      <w:r>
        <w:rPr>
          <w:w w:val="85"/>
          <w:rtl/>
        </w:rPr>
        <w:t>از</w:t>
      </w:r>
      <w:r>
        <w:rPr>
          <w:spacing w:val="-3"/>
          <w:rtl/>
        </w:rPr>
        <w:t> </w:t>
      </w:r>
      <w:r>
        <w:rPr>
          <w:w w:val="85"/>
          <w:rtl/>
        </w:rPr>
        <w:t>انجام</w:t>
      </w:r>
      <w:r>
        <w:rPr>
          <w:spacing w:val="-2"/>
          <w:rtl/>
        </w:rPr>
        <w:t> </w:t>
      </w:r>
      <w:r>
        <w:rPr>
          <w:w w:val="85"/>
          <w:rtl/>
        </w:rPr>
        <w:t>آزمايشهاي</w:t>
      </w:r>
      <w:r>
        <w:rPr>
          <w:rtl/>
        </w:rPr>
        <w:t> </w:t>
      </w:r>
      <w:r>
        <w:rPr>
          <w:w w:val="85"/>
          <w:rtl/>
        </w:rPr>
        <w:t>مربوط</w:t>
      </w:r>
      <w:r>
        <w:rPr>
          <w:spacing w:val="-6"/>
          <w:rtl/>
        </w:rPr>
        <w:t> </w:t>
      </w:r>
      <w:r>
        <w:rPr>
          <w:w w:val="85"/>
          <w:rtl/>
        </w:rPr>
        <w:t>به</w:t>
      </w:r>
      <w:r>
        <w:rPr>
          <w:spacing w:val="-3"/>
          <w:rtl/>
        </w:rPr>
        <w:t> </w:t>
      </w:r>
      <w:r>
        <w:rPr>
          <w:w w:val="85"/>
          <w:rtl/>
        </w:rPr>
        <w:t>هر</w:t>
      </w:r>
      <w:r>
        <w:rPr>
          <w:spacing w:val="-3"/>
          <w:rtl/>
        </w:rPr>
        <w:t> </w:t>
      </w:r>
      <w:r>
        <w:rPr>
          <w:w w:val="85"/>
          <w:rtl/>
        </w:rPr>
        <w:t>بخش</w:t>
      </w:r>
      <w:r>
        <w:rPr>
          <w:spacing w:val="-3"/>
          <w:rtl/>
        </w:rPr>
        <w:t> </w:t>
      </w:r>
      <w:r>
        <w:rPr>
          <w:w w:val="85"/>
          <w:rtl/>
        </w:rPr>
        <w:t>از</w:t>
      </w:r>
      <w:r>
        <w:rPr>
          <w:spacing w:val="-1"/>
          <w:rtl/>
        </w:rPr>
        <w:t> </w:t>
      </w:r>
      <w:r>
        <w:rPr>
          <w:w w:val="85"/>
          <w:rtl/>
        </w:rPr>
        <w:t>كارها،</w:t>
      </w:r>
      <w:r>
        <w:rPr>
          <w:spacing w:val="-1"/>
          <w:rtl/>
        </w:rPr>
        <w:t> </w:t>
      </w:r>
      <w:r>
        <w:rPr>
          <w:w w:val="85"/>
          <w:rtl/>
        </w:rPr>
        <w:t>برنامه</w:t>
      </w:r>
      <w:r>
        <w:rPr>
          <w:spacing w:val="-1"/>
          <w:rtl/>
        </w:rPr>
        <w:t> </w:t>
      </w:r>
      <w:r>
        <w:rPr>
          <w:w w:val="85"/>
          <w:rtl/>
        </w:rPr>
        <w:t>زماني</w:t>
      </w:r>
      <w:r>
        <w:rPr>
          <w:spacing w:val="1"/>
          <w:rtl/>
        </w:rPr>
        <w:t> </w:t>
      </w:r>
      <w:r>
        <w:rPr>
          <w:w w:val="85"/>
          <w:rtl/>
        </w:rPr>
        <w:t>آنها</w:t>
      </w:r>
      <w:r>
        <w:rPr>
          <w:spacing w:val="-3"/>
          <w:rtl/>
        </w:rPr>
        <w:t> </w:t>
      </w:r>
      <w:r>
        <w:rPr>
          <w:w w:val="85"/>
          <w:rtl/>
        </w:rPr>
        <w:t>را</w:t>
      </w:r>
      <w:r>
        <w:rPr>
          <w:spacing w:val="-3"/>
          <w:rtl/>
        </w:rPr>
        <w:t> </w:t>
      </w:r>
      <w:r>
        <w:rPr>
          <w:w w:val="85"/>
          <w:rtl/>
        </w:rPr>
        <w:t>به</w:t>
      </w:r>
      <w:r>
        <w:rPr>
          <w:spacing w:val="-2"/>
          <w:rtl/>
        </w:rPr>
        <w:t> </w:t>
      </w:r>
      <w:r>
        <w:rPr>
          <w:w w:val="85"/>
          <w:rtl/>
        </w:rPr>
        <w:t>منظو</w:t>
      </w:r>
      <w:r>
        <w:rPr>
          <w:w w:val="85"/>
          <w:rtl/>
        </w:rPr>
        <w:t>ر</w:t>
      </w:r>
    </w:p>
    <w:p>
      <w:pPr>
        <w:pStyle w:val="BodyText"/>
        <w:bidi/>
        <w:spacing w:line="379" w:lineRule="auto"/>
        <w:ind w:right="630" w:left="387" w:firstLine="4636"/>
        <w:jc w:val="left"/>
      </w:pPr>
      <w:r>
        <w:rPr>
          <w:w w:val="85"/>
          <w:rtl/>
        </w:rPr>
        <w:t>هماهنگيهاي</w:t>
      </w:r>
      <w:r>
        <w:rPr>
          <w:spacing w:val="-5"/>
          <w:w w:val="85"/>
          <w:rtl/>
        </w:rPr>
        <w:t> </w:t>
      </w:r>
      <w:r>
        <w:rPr>
          <w:w w:val="85"/>
          <w:rtl/>
        </w:rPr>
        <w:t>ﻻزم</w:t>
      </w:r>
      <w:r>
        <w:rPr>
          <w:spacing w:val="-7"/>
          <w:w w:val="85"/>
          <w:rtl/>
        </w:rPr>
        <w:t> </w:t>
      </w:r>
      <w:r>
        <w:rPr>
          <w:w w:val="85"/>
          <w:rtl/>
        </w:rPr>
        <w:t>براي</w:t>
      </w:r>
      <w:r>
        <w:rPr>
          <w:spacing w:val="-2"/>
          <w:w w:val="85"/>
          <w:rtl/>
        </w:rPr>
        <w:t> </w:t>
      </w:r>
      <w:r>
        <w:rPr>
          <w:w w:val="85"/>
          <w:rtl/>
        </w:rPr>
        <w:t>حضور</w:t>
      </w:r>
      <w:r>
        <w:rPr>
          <w:spacing w:val="-5"/>
          <w:w w:val="85"/>
          <w:rtl/>
        </w:rPr>
        <w:t> </w:t>
      </w:r>
      <w:r>
        <w:rPr>
          <w:w w:val="85"/>
          <w:rtl/>
        </w:rPr>
        <w:t>نمايندگان</w:t>
      </w:r>
      <w:r>
        <w:rPr>
          <w:spacing w:val="-5"/>
          <w:w w:val="85"/>
          <w:rtl/>
        </w:rPr>
        <w:t> </w:t>
      </w:r>
      <w:r>
        <w:rPr>
          <w:w w:val="85"/>
          <w:rtl/>
        </w:rPr>
        <w:t>كارفرما</w:t>
      </w:r>
      <w:r>
        <w:rPr>
          <w:spacing w:val="-3"/>
          <w:w w:val="85"/>
          <w:rtl/>
        </w:rPr>
        <w:t> </w:t>
      </w:r>
      <w:r>
        <w:rPr>
          <w:w w:val="85"/>
          <w:rtl/>
        </w:rPr>
        <w:t>تﺴليم</w:t>
      </w:r>
      <w:r>
        <w:rPr>
          <w:spacing w:val="-2"/>
          <w:w w:val="85"/>
          <w:rtl/>
        </w:rPr>
        <w:t> </w:t>
      </w:r>
      <w:r>
        <w:rPr>
          <w:w w:val="85"/>
          <w:rtl/>
        </w:rPr>
        <w:t>كند</w:t>
      </w:r>
      <w:r>
        <w:rPr>
          <w:w w:val="85"/>
        </w:rPr>
        <w:t>.</w:t>
      </w:r>
      <w:r>
        <w:rPr>
          <w:w w:val="85"/>
          <w:rtl/>
        </w:rPr>
        <w:t> </w:t>
      </w:r>
      <w:r>
        <w:rPr>
          <w:spacing w:val="-2"/>
          <w:w w:val="80"/>
          <w:rtl/>
        </w:rPr>
        <w:t>پيمانكار</w:t>
      </w:r>
      <w:r>
        <w:rPr>
          <w:spacing w:val="-11"/>
          <w:w w:val="85"/>
          <w:rtl/>
        </w:rPr>
        <w:t> </w:t>
      </w:r>
      <w:r>
        <w:rPr>
          <w:w w:val="85"/>
          <w:rtl/>
        </w:rPr>
        <w:t>موظف</w:t>
      </w:r>
      <w:r>
        <w:rPr>
          <w:spacing w:val="-13"/>
          <w:w w:val="85"/>
          <w:rtl/>
        </w:rPr>
        <w:t> </w:t>
      </w:r>
      <w:r>
        <w:rPr>
          <w:w w:val="85"/>
          <w:rtl/>
        </w:rPr>
        <w:t>است</w:t>
      </w:r>
      <w:r>
        <w:rPr>
          <w:spacing w:val="-14"/>
          <w:w w:val="85"/>
          <w:rtl/>
        </w:rPr>
        <w:t> </w:t>
      </w:r>
      <w:r>
        <w:rPr>
          <w:w w:val="85"/>
          <w:rtl/>
        </w:rPr>
        <w:t>مراحل</w:t>
      </w:r>
      <w:r>
        <w:rPr>
          <w:spacing w:val="-13"/>
          <w:w w:val="85"/>
          <w:rtl/>
        </w:rPr>
        <w:t> </w:t>
      </w:r>
      <w:r>
        <w:rPr>
          <w:w w:val="85"/>
          <w:rtl/>
        </w:rPr>
        <w:t>انجام</w:t>
      </w:r>
      <w:r>
        <w:rPr>
          <w:spacing w:val="-10"/>
          <w:w w:val="85"/>
          <w:rtl/>
        </w:rPr>
        <w:t> </w:t>
      </w:r>
      <w:r>
        <w:rPr>
          <w:w w:val="85"/>
          <w:rtl/>
        </w:rPr>
        <w:t>آزمايشات</w:t>
      </w:r>
      <w:r>
        <w:rPr>
          <w:spacing w:val="-14"/>
          <w:w w:val="85"/>
          <w:rtl/>
        </w:rPr>
        <w:t> </w:t>
      </w:r>
      <w:r>
        <w:rPr>
          <w:w w:val="85"/>
          <w:rtl/>
        </w:rPr>
        <w:t>را</w:t>
      </w:r>
      <w:r>
        <w:rPr>
          <w:spacing w:val="-13"/>
          <w:w w:val="85"/>
          <w:rtl/>
        </w:rPr>
        <w:t> </w:t>
      </w:r>
      <w:r>
        <w:rPr>
          <w:w w:val="85"/>
          <w:rtl/>
        </w:rPr>
        <w:t>عينا</w:t>
      </w:r>
      <w:r>
        <w:rPr>
          <w:spacing w:val="-9"/>
          <w:w w:val="85"/>
          <w:rtl/>
        </w:rPr>
        <w:t> </w:t>
      </w:r>
      <w:r>
        <w:rPr>
          <w:w w:val="85"/>
          <w:rtl/>
        </w:rPr>
        <w:t>مطابق</w:t>
      </w:r>
      <w:r>
        <w:rPr>
          <w:rFonts w:ascii="Calibri" w:cs="Calibri"/>
          <w:b w:val="0"/>
          <w:bCs w:val="0"/>
          <w:spacing w:val="39"/>
          <w:rtl/>
        </w:rPr>
        <w:t> </w:t>
      </w:r>
      <w:r>
        <w:rPr>
          <w:rFonts w:ascii="Calibri" w:cs="Calibri"/>
          <w:b w:val="0"/>
          <w:bCs w:val="0"/>
          <w:w w:val="85"/>
        </w:rPr>
        <w:t>ITP</w:t>
      </w:r>
      <w:r>
        <w:rPr>
          <w:w w:val="85"/>
          <w:rtl/>
        </w:rPr>
        <w:t>هاي</w:t>
      </w:r>
      <w:r>
        <w:rPr>
          <w:spacing w:val="-16"/>
          <w:w w:val="85"/>
          <w:rtl/>
        </w:rPr>
        <w:t> </w:t>
      </w:r>
      <w:r>
        <w:rPr>
          <w:w w:val="85"/>
          <w:rtl/>
        </w:rPr>
        <w:t>تاييد</w:t>
      </w:r>
      <w:r>
        <w:rPr>
          <w:spacing w:val="-11"/>
          <w:w w:val="85"/>
          <w:rtl/>
        </w:rPr>
        <w:t> </w:t>
      </w:r>
      <w:r>
        <w:rPr>
          <w:w w:val="85"/>
          <w:rtl/>
        </w:rPr>
        <w:t>شده</w:t>
      </w:r>
      <w:r>
        <w:rPr>
          <w:spacing w:val="-15"/>
          <w:w w:val="85"/>
          <w:rtl/>
        </w:rPr>
        <w:t> </w:t>
      </w:r>
      <w:r>
        <w:rPr>
          <w:w w:val="85"/>
          <w:rtl/>
        </w:rPr>
        <w:t>دنبال</w:t>
      </w:r>
      <w:r>
        <w:rPr>
          <w:spacing w:val="-12"/>
          <w:w w:val="85"/>
          <w:rtl/>
        </w:rPr>
        <w:t> </w:t>
      </w:r>
      <w:r>
        <w:rPr>
          <w:w w:val="85"/>
          <w:rtl/>
        </w:rPr>
        <w:t>نمايد</w:t>
      </w:r>
      <w:r>
        <w:rPr>
          <w:spacing w:val="-15"/>
          <w:w w:val="85"/>
          <w:rtl/>
        </w:rPr>
        <w:t> </w:t>
      </w:r>
      <w:r>
        <w:rPr>
          <w:w w:val="85"/>
          <w:rtl/>
        </w:rPr>
        <w:t>،</w:t>
      </w:r>
      <w:r>
        <w:rPr>
          <w:spacing w:val="-15"/>
          <w:w w:val="85"/>
          <w:rtl/>
        </w:rPr>
        <w:t> </w:t>
      </w:r>
      <w:r>
        <w:rPr>
          <w:w w:val="85"/>
          <w:rtl/>
        </w:rPr>
        <w:t>هرگونه</w:t>
      </w:r>
      <w:r>
        <w:rPr>
          <w:spacing w:val="-13"/>
          <w:w w:val="85"/>
          <w:rtl/>
        </w:rPr>
        <w:t> </w:t>
      </w:r>
      <w:r>
        <w:rPr>
          <w:w w:val="85"/>
          <w:rtl/>
        </w:rPr>
        <w:t>تقدم</w:t>
      </w:r>
      <w:r>
        <w:rPr>
          <w:spacing w:val="-13"/>
          <w:w w:val="85"/>
          <w:rtl/>
        </w:rPr>
        <w:t> </w:t>
      </w:r>
      <w:r>
        <w:rPr>
          <w:w w:val="85"/>
          <w:rtl/>
        </w:rPr>
        <w:t>و</w:t>
      </w:r>
      <w:r>
        <w:rPr>
          <w:spacing w:val="-13"/>
          <w:w w:val="85"/>
          <w:rtl/>
        </w:rPr>
        <w:t> </w:t>
      </w:r>
      <w:r>
        <w:rPr>
          <w:w w:val="85"/>
          <w:rtl/>
        </w:rPr>
        <w:t>تاخر</w:t>
      </w:r>
      <w:r>
        <w:rPr>
          <w:spacing w:val="-12"/>
          <w:w w:val="85"/>
          <w:rtl/>
        </w:rPr>
        <w:t> </w:t>
      </w:r>
      <w:r>
        <w:rPr>
          <w:w w:val="85"/>
          <w:rtl/>
        </w:rPr>
        <w:t>فعاليته</w:t>
      </w:r>
      <w:r>
        <w:rPr>
          <w:w w:val="85"/>
          <w:rtl/>
        </w:rPr>
        <w:t>ا</w:t>
      </w:r>
    </w:p>
    <w:p>
      <w:pPr>
        <w:spacing w:after="0" w:line="379" w:lineRule="auto"/>
        <w:jc w:val="left"/>
        <w:sectPr>
          <w:pgSz w:w="11910" w:h="16840"/>
          <w:pgMar w:top="920" w:bottom="280" w:left="680" w:right="740"/>
        </w:sectPr>
      </w:pPr>
    </w:p>
    <w:p>
      <w:pPr>
        <w:pStyle w:val="BodyText"/>
        <w:bidi/>
        <w:spacing w:line="265" w:lineRule="exact"/>
        <w:ind w:right="628" w:left="0" w:firstLine="0"/>
        <w:jc w:val="right"/>
      </w:pPr>
      <w:r>
        <w:rPr>
          <w:rFonts w:ascii="Calibri" w:cs="Calibri"/>
          <w:b w:val="0"/>
          <w:bCs w:val="0"/>
          <w:spacing w:val="-5"/>
          <w:w w:val="80"/>
        </w:rPr>
        <w:t>ITP</w:t>
      </w:r>
      <w:r>
        <w:rPr>
          <w:spacing w:val="2"/>
          <w:rtl/>
        </w:rPr>
        <w:t> </w:t>
      </w:r>
      <w:r>
        <w:rPr>
          <w:w w:val="80"/>
          <w:rtl/>
        </w:rPr>
        <w:t>را</w:t>
      </w:r>
      <w:r>
        <w:rPr>
          <w:spacing w:val="3"/>
          <w:rtl/>
        </w:rPr>
        <w:t> </w:t>
      </w:r>
      <w:r>
        <w:rPr>
          <w:w w:val="80"/>
          <w:rtl/>
        </w:rPr>
        <w:t>تا</w:t>
      </w:r>
      <w:r>
        <w:rPr>
          <w:spacing w:val="4"/>
          <w:rtl/>
        </w:rPr>
        <w:t> </w:t>
      </w:r>
      <w:r>
        <w:rPr>
          <w:w w:val="80"/>
          <w:rtl/>
        </w:rPr>
        <w:t>ﺻدور</w:t>
      </w:r>
      <w:r>
        <w:rPr>
          <w:spacing w:val="6"/>
          <w:rtl/>
        </w:rPr>
        <w:t> </w:t>
      </w:r>
      <w:r>
        <w:rPr>
          <w:w w:val="80"/>
          <w:rtl/>
        </w:rPr>
        <w:t>دستور</w:t>
      </w:r>
      <w:r>
        <w:rPr>
          <w:spacing w:val="3"/>
          <w:rtl/>
        </w:rPr>
        <w:t> </w:t>
      </w:r>
      <w:r>
        <w:rPr>
          <w:w w:val="80"/>
          <w:rtl/>
        </w:rPr>
        <w:t>ترخيص</w:t>
      </w:r>
      <w:r>
        <w:rPr>
          <w:spacing w:val="3"/>
          <w:rtl/>
        </w:rPr>
        <w:t> </w:t>
      </w:r>
      <w:r>
        <w:rPr>
          <w:w w:val="80"/>
          <w:rtl/>
        </w:rPr>
        <w:t>توس</w:t>
      </w:r>
      <w:r>
        <w:rPr>
          <w:w w:val="80"/>
          <w:rtl/>
        </w:rPr>
        <w:t>ط</w:t>
      </w:r>
    </w:p>
    <w:p>
      <w:pPr>
        <w:pStyle w:val="BodyText"/>
        <w:bidi/>
        <w:spacing w:line="251" w:lineRule="exact"/>
        <w:ind w:right="100" w:left="0" w:firstLine="0"/>
        <w:jc w:val="right"/>
      </w:pPr>
      <w:r>
        <w:rPr>
          <w:b w:val="0"/>
          <w:bCs w:val="0"/>
          <w:rtl/>
        </w:rPr>
        <w:br w:type="column"/>
      </w:r>
      <w:r>
        <w:rPr>
          <w:spacing w:val="-10"/>
          <w:w w:val="90"/>
          <w:rtl/>
        </w:rPr>
        <w:t>و</w:t>
      </w:r>
      <w:r>
        <w:rPr>
          <w:spacing w:val="-7"/>
          <w:w w:val="90"/>
          <w:rtl/>
        </w:rPr>
        <w:t> </w:t>
      </w:r>
      <w:r>
        <w:rPr>
          <w:w w:val="90"/>
          <w:rtl/>
        </w:rPr>
        <w:t>نيز</w:t>
      </w:r>
      <w:r>
        <w:rPr>
          <w:spacing w:val="-9"/>
          <w:w w:val="90"/>
          <w:rtl/>
        </w:rPr>
        <w:t> </w:t>
      </w:r>
      <w:r>
        <w:rPr>
          <w:w w:val="90"/>
          <w:rtl/>
        </w:rPr>
        <w:t>عدم</w:t>
      </w:r>
      <w:r>
        <w:rPr>
          <w:spacing w:val="-7"/>
          <w:w w:val="90"/>
          <w:rtl/>
        </w:rPr>
        <w:t> </w:t>
      </w:r>
      <w:r>
        <w:rPr>
          <w:w w:val="90"/>
          <w:rtl/>
        </w:rPr>
        <w:t>انجام</w:t>
      </w:r>
      <w:r>
        <w:rPr>
          <w:spacing w:val="-8"/>
          <w:w w:val="90"/>
          <w:rtl/>
        </w:rPr>
        <w:t> </w:t>
      </w:r>
      <w:r>
        <w:rPr>
          <w:w w:val="90"/>
          <w:rtl/>
        </w:rPr>
        <w:t>برخي</w:t>
      </w:r>
      <w:r>
        <w:rPr>
          <w:spacing w:val="-7"/>
          <w:w w:val="90"/>
          <w:rtl/>
        </w:rPr>
        <w:t> </w:t>
      </w:r>
      <w:r>
        <w:rPr>
          <w:w w:val="90"/>
          <w:rtl/>
        </w:rPr>
        <w:t>مراحل</w:t>
      </w:r>
      <w:r>
        <w:rPr>
          <w:spacing w:val="-7"/>
          <w:w w:val="90"/>
          <w:rtl/>
        </w:rPr>
        <w:t> </w:t>
      </w:r>
      <w:r>
        <w:rPr>
          <w:w w:val="90"/>
          <w:rtl/>
        </w:rPr>
        <w:t>برعهده</w:t>
      </w:r>
      <w:r>
        <w:rPr>
          <w:spacing w:val="-8"/>
          <w:w w:val="90"/>
          <w:rtl/>
        </w:rPr>
        <w:t> </w:t>
      </w:r>
      <w:r>
        <w:rPr>
          <w:w w:val="90"/>
          <w:rtl/>
        </w:rPr>
        <w:t>پيمانكار</w:t>
      </w:r>
      <w:r>
        <w:rPr>
          <w:spacing w:val="-9"/>
          <w:w w:val="90"/>
          <w:rtl/>
        </w:rPr>
        <w:t> </w:t>
      </w:r>
      <w:r>
        <w:rPr>
          <w:w w:val="90"/>
          <w:rtl/>
        </w:rPr>
        <w:t>است</w:t>
      </w:r>
      <w:r>
        <w:rPr>
          <w:spacing w:val="-7"/>
          <w:w w:val="90"/>
          <w:rtl/>
        </w:rPr>
        <w:t> </w:t>
      </w:r>
      <w:r>
        <w:rPr>
          <w:w w:val="90"/>
          <w:rtl/>
        </w:rPr>
        <w:t>و</w:t>
      </w:r>
      <w:r>
        <w:rPr>
          <w:spacing w:val="-5"/>
          <w:w w:val="90"/>
          <w:rtl/>
        </w:rPr>
        <w:t> </w:t>
      </w:r>
      <w:r>
        <w:rPr>
          <w:w w:val="90"/>
          <w:rtl/>
        </w:rPr>
        <w:t>ميبايﺴت</w:t>
      </w:r>
      <w:r>
        <w:rPr>
          <w:spacing w:val="-8"/>
          <w:w w:val="90"/>
          <w:rtl/>
        </w:rPr>
        <w:t> </w:t>
      </w:r>
      <w:r>
        <w:rPr>
          <w:w w:val="90"/>
          <w:rtl/>
        </w:rPr>
        <w:t>كليه</w:t>
      </w:r>
      <w:r>
        <w:rPr>
          <w:spacing w:val="-7"/>
          <w:w w:val="90"/>
          <w:rtl/>
        </w:rPr>
        <w:t> </w:t>
      </w:r>
      <w:r>
        <w:rPr>
          <w:w w:val="90"/>
          <w:rtl/>
        </w:rPr>
        <w:t>مراح</w:t>
      </w:r>
      <w:r>
        <w:rPr>
          <w:w w:val="90"/>
          <w:rtl/>
        </w:rPr>
        <w:t>ل</w:t>
      </w:r>
    </w:p>
    <w:p>
      <w:pPr>
        <w:pStyle w:val="BodyText"/>
        <w:bidi/>
        <w:spacing w:before="161"/>
        <w:ind w:right="4194" w:left="0" w:firstLine="0"/>
        <w:jc w:val="right"/>
      </w:pPr>
      <w:r>
        <w:rPr>
          <w:spacing w:val="-4"/>
          <w:w w:val="85"/>
          <w:rtl/>
        </w:rPr>
        <w:t>بازرس</w:t>
      </w:r>
      <w:r>
        <w:rPr>
          <w:spacing w:val="-6"/>
          <w:w w:val="85"/>
          <w:rtl/>
        </w:rPr>
        <w:t> </w:t>
      </w:r>
      <w:r>
        <w:rPr>
          <w:w w:val="85"/>
        </w:rPr>
        <w:t>/</w:t>
      </w:r>
      <w:r>
        <w:rPr>
          <w:spacing w:val="-1"/>
          <w:w w:val="85"/>
          <w:rtl/>
        </w:rPr>
        <w:t> </w:t>
      </w:r>
      <w:r>
        <w:rPr>
          <w:w w:val="85"/>
          <w:rtl/>
        </w:rPr>
        <w:t>مشاور</w:t>
      </w:r>
      <w:r>
        <w:rPr>
          <w:spacing w:val="-4"/>
          <w:w w:val="85"/>
          <w:rtl/>
        </w:rPr>
        <w:t> </w:t>
      </w:r>
      <w:r>
        <w:rPr>
          <w:w w:val="85"/>
          <w:rtl/>
        </w:rPr>
        <w:t>دنبال</w:t>
      </w:r>
      <w:r>
        <w:rPr>
          <w:spacing w:val="-6"/>
          <w:w w:val="85"/>
          <w:rtl/>
        </w:rPr>
        <w:t> </w:t>
      </w:r>
      <w:r>
        <w:rPr>
          <w:w w:val="85"/>
          <w:rtl/>
        </w:rPr>
        <w:t>نماي</w:t>
      </w:r>
      <w:r>
        <w:rPr>
          <w:w w:val="85"/>
          <w:rtl/>
        </w:rPr>
        <w:t>د</w:t>
      </w:r>
    </w:p>
    <w:p>
      <w:pPr>
        <w:spacing w:after="0"/>
        <w:jc w:val="right"/>
        <w:sectPr>
          <w:type w:val="continuous"/>
          <w:pgSz w:w="11910" w:h="16840"/>
          <w:pgMar w:top="920" w:bottom="280" w:left="680" w:right="740"/>
          <w:cols w:num="2" w:equalWidth="0">
            <w:col w:w="3707" w:space="40"/>
            <w:col w:w="6743"/>
          </w:cols>
        </w:sectPr>
      </w:pPr>
    </w:p>
    <w:p>
      <w:pPr>
        <w:pStyle w:val="BodyText"/>
        <w:bidi/>
        <w:spacing w:line="381" w:lineRule="auto" w:before="160"/>
        <w:ind w:right="639" w:left="388" w:firstLine="0"/>
        <w:jc w:val="left"/>
      </w:pPr>
      <w:r>
        <w:rPr/>
        <w:drawing>
          <wp:anchor distT="0" distB="0" distL="0" distR="0" allowOverlap="1" layoutInCell="1" locked="0" behindDoc="1" simplePos="0" relativeHeight="482108416">
            <wp:simplePos x="0" y="0"/>
            <wp:positionH relativeFrom="page">
              <wp:posOffset>302418</wp:posOffset>
            </wp:positionH>
            <wp:positionV relativeFrom="page">
              <wp:posOffset>302418</wp:posOffset>
            </wp:positionV>
            <wp:extent cx="6954202" cy="10089070"/>
            <wp:effectExtent l="0" t="0" r="0" b="0"/>
            <wp:wrapNone/>
            <wp:docPr id="556" name="Image 556"/>
            <wp:cNvGraphicFramePr>
              <a:graphicFrameLocks/>
            </wp:cNvGraphicFramePr>
            <a:graphic>
              <a:graphicData uri="http://schemas.openxmlformats.org/drawingml/2006/picture">
                <pic:pic>
                  <pic:nvPicPr>
                    <pic:cNvPr id="556" name="Image 556"/>
                    <pic:cNvPicPr/>
                  </pic:nvPicPr>
                  <pic:blipFill>
                    <a:blip r:embed="rId5" cstate="print"/>
                    <a:stretch>
                      <a:fillRect/>
                    </a:stretch>
                  </pic:blipFill>
                  <pic:spPr>
                    <a:xfrm>
                      <a:off x="0" y="0"/>
                      <a:ext cx="6954202" cy="10089070"/>
                    </a:xfrm>
                    <a:prstGeom prst="rect">
                      <a:avLst/>
                    </a:prstGeom>
                  </pic:spPr>
                </pic:pic>
              </a:graphicData>
            </a:graphic>
          </wp:anchor>
        </w:drawing>
      </w:r>
      <w:r>
        <w:rPr>
          <w:w w:val="80"/>
          <w:rtl/>
        </w:rPr>
        <w:t>هرگاه</w:t>
      </w:r>
      <w:r>
        <w:rPr>
          <w:spacing w:val="-5"/>
          <w:w w:val="80"/>
          <w:rtl/>
        </w:rPr>
        <w:t> </w:t>
      </w:r>
      <w:r>
        <w:rPr>
          <w:w w:val="80"/>
          <w:rtl/>
        </w:rPr>
        <w:t>بر طبق</w:t>
      </w:r>
      <w:r>
        <w:rPr>
          <w:spacing w:val="-3"/>
          <w:w w:val="80"/>
          <w:rtl/>
        </w:rPr>
        <w:t> </w:t>
      </w:r>
      <w:r>
        <w:rPr>
          <w:w w:val="80"/>
          <w:rtl/>
        </w:rPr>
        <w:t>آزمايشها و</w:t>
      </w:r>
      <w:r>
        <w:rPr>
          <w:spacing w:val="-2"/>
          <w:w w:val="80"/>
          <w:rtl/>
        </w:rPr>
        <w:t> </w:t>
      </w:r>
      <w:r>
        <w:rPr>
          <w:w w:val="80"/>
          <w:rtl/>
        </w:rPr>
        <w:t>بازرسيها</w:t>
      </w:r>
      <w:r>
        <w:rPr>
          <w:spacing w:val="-3"/>
          <w:w w:val="80"/>
          <w:rtl/>
        </w:rPr>
        <w:t> </w:t>
      </w:r>
      <w:r>
        <w:rPr>
          <w:w w:val="80"/>
          <w:rtl/>
        </w:rPr>
        <w:t>و</w:t>
      </w:r>
      <w:r>
        <w:rPr>
          <w:spacing w:val="-2"/>
          <w:w w:val="80"/>
          <w:rtl/>
        </w:rPr>
        <w:t> </w:t>
      </w:r>
      <w:r>
        <w:rPr>
          <w:w w:val="80"/>
          <w:rtl/>
        </w:rPr>
        <w:t>يا با</w:t>
      </w:r>
      <w:r>
        <w:rPr>
          <w:spacing w:val="-1"/>
          <w:w w:val="80"/>
          <w:rtl/>
        </w:rPr>
        <w:t> </w:t>
      </w:r>
      <w:r>
        <w:rPr>
          <w:w w:val="80"/>
          <w:rtl/>
        </w:rPr>
        <w:t>اعﻼم كارفرما،</w:t>
      </w:r>
      <w:r>
        <w:rPr>
          <w:spacing w:val="-2"/>
          <w:w w:val="80"/>
          <w:rtl/>
        </w:rPr>
        <w:t> </w:t>
      </w:r>
      <w:r>
        <w:rPr>
          <w:w w:val="80"/>
          <w:rtl/>
        </w:rPr>
        <w:t>قﺴمتي</w:t>
      </w:r>
      <w:r>
        <w:rPr>
          <w:spacing w:val="-3"/>
          <w:w w:val="80"/>
          <w:rtl/>
        </w:rPr>
        <w:t> </w:t>
      </w:r>
      <w:r>
        <w:rPr>
          <w:w w:val="80"/>
          <w:rtl/>
        </w:rPr>
        <w:t>ازكار</w:t>
      </w:r>
      <w:r>
        <w:rPr>
          <w:spacing w:val="-2"/>
          <w:w w:val="80"/>
          <w:rtl/>
        </w:rPr>
        <w:t> </w:t>
      </w:r>
      <w:r>
        <w:rPr>
          <w:w w:val="80"/>
          <w:rtl/>
        </w:rPr>
        <w:t>ناقص</w:t>
      </w:r>
      <w:r>
        <w:rPr>
          <w:spacing w:val="-2"/>
          <w:w w:val="80"/>
          <w:rtl/>
        </w:rPr>
        <w:t> </w:t>
      </w:r>
      <w:r>
        <w:rPr>
          <w:w w:val="80"/>
          <w:rtl/>
        </w:rPr>
        <w:t>يا معيوب</w:t>
      </w:r>
      <w:r>
        <w:rPr>
          <w:spacing w:val="-5"/>
          <w:w w:val="80"/>
          <w:rtl/>
        </w:rPr>
        <w:t> </w:t>
      </w:r>
      <w:r>
        <w:rPr>
          <w:w w:val="80"/>
          <w:rtl/>
        </w:rPr>
        <w:t>باشد،</w:t>
      </w:r>
      <w:r>
        <w:rPr>
          <w:spacing w:val="-3"/>
          <w:w w:val="80"/>
          <w:rtl/>
        </w:rPr>
        <w:t> </w:t>
      </w:r>
      <w:r>
        <w:rPr>
          <w:w w:val="80"/>
          <w:rtl/>
        </w:rPr>
        <w:t>پيمانكار</w:t>
      </w:r>
      <w:r>
        <w:rPr>
          <w:spacing w:val="-1"/>
          <w:w w:val="80"/>
          <w:rtl/>
        </w:rPr>
        <w:t> </w:t>
      </w:r>
      <w:r>
        <w:rPr>
          <w:w w:val="80"/>
          <w:rtl/>
        </w:rPr>
        <w:t>موظف به</w:t>
      </w:r>
      <w:r>
        <w:rPr>
          <w:spacing w:val="-1"/>
          <w:w w:val="80"/>
          <w:rtl/>
        </w:rPr>
        <w:t> </w:t>
      </w:r>
      <w:r>
        <w:rPr>
          <w:w w:val="80"/>
          <w:rtl/>
        </w:rPr>
        <w:t>رفع</w:t>
      </w:r>
      <w:r>
        <w:rPr>
          <w:spacing w:val="-2"/>
          <w:w w:val="80"/>
          <w:rtl/>
        </w:rPr>
        <w:t> </w:t>
      </w:r>
      <w:r>
        <w:rPr>
          <w:w w:val="80"/>
          <w:rtl/>
        </w:rPr>
        <w:t>نقص </w:t>
      </w:r>
      <w:r>
        <w:rPr>
          <w:spacing w:val="-10"/>
          <w:w w:val="85"/>
          <w:rtl/>
        </w:rPr>
        <w:t>و</w:t>
      </w:r>
      <w:r>
        <w:rPr>
          <w:spacing w:val="-9"/>
          <w:rtl/>
        </w:rPr>
        <w:t> </w:t>
      </w:r>
      <w:r>
        <w:rPr>
          <w:w w:val="85"/>
          <w:rtl/>
        </w:rPr>
        <w:t>اﺻﻼح</w:t>
      </w:r>
      <w:r>
        <w:rPr>
          <w:spacing w:val="-6"/>
          <w:rtl/>
        </w:rPr>
        <w:t> </w:t>
      </w:r>
      <w:r>
        <w:rPr>
          <w:w w:val="85"/>
          <w:rtl/>
        </w:rPr>
        <w:t>كار</w:t>
      </w:r>
      <w:r>
        <w:rPr>
          <w:spacing w:val="-8"/>
          <w:rtl/>
        </w:rPr>
        <w:t> </w:t>
      </w:r>
      <w:r>
        <w:rPr>
          <w:w w:val="85"/>
          <w:rtl/>
        </w:rPr>
        <w:t>به</w:t>
      </w:r>
      <w:r>
        <w:rPr>
          <w:spacing w:val="-1"/>
          <w:w w:val="85"/>
          <w:rtl/>
        </w:rPr>
        <w:t> </w:t>
      </w:r>
      <w:r>
        <w:rPr>
          <w:w w:val="85"/>
          <w:rtl/>
        </w:rPr>
        <w:t>هزينه</w:t>
      </w:r>
      <w:r>
        <w:rPr>
          <w:spacing w:val="-7"/>
          <w:rtl/>
        </w:rPr>
        <w:t> </w:t>
      </w:r>
      <w:r>
        <w:rPr>
          <w:w w:val="85"/>
          <w:rtl/>
        </w:rPr>
        <w:t>خود</w:t>
      </w:r>
      <w:r>
        <w:rPr>
          <w:spacing w:val="-9"/>
          <w:rtl/>
        </w:rPr>
        <w:t> </w:t>
      </w:r>
      <w:r>
        <w:rPr>
          <w:w w:val="85"/>
          <w:rtl/>
        </w:rPr>
        <w:t>و</w:t>
      </w:r>
      <w:r>
        <w:rPr>
          <w:spacing w:val="-6"/>
          <w:rtl/>
        </w:rPr>
        <w:t> </w:t>
      </w:r>
      <w:r>
        <w:rPr>
          <w:w w:val="85"/>
          <w:rtl/>
        </w:rPr>
        <w:t>ترتيب</w:t>
      </w:r>
      <w:r>
        <w:rPr>
          <w:spacing w:val="-2"/>
          <w:w w:val="85"/>
          <w:rtl/>
        </w:rPr>
        <w:t> </w:t>
      </w:r>
      <w:r>
        <w:rPr>
          <w:w w:val="85"/>
          <w:rtl/>
        </w:rPr>
        <w:t>وانجام</w:t>
      </w:r>
      <w:r>
        <w:rPr>
          <w:spacing w:val="-9"/>
          <w:rtl/>
        </w:rPr>
        <w:t> </w:t>
      </w:r>
      <w:r>
        <w:rPr>
          <w:w w:val="85"/>
          <w:rtl/>
        </w:rPr>
        <w:t>آزمايشها</w:t>
      </w:r>
      <w:r>
        <w:rPr>
          <w:spacing w:val="-6"/>
          <w:rtl/>
        </w:rPr>
        <w:t> </w:t>
      </w:r>
      <w:r>
        <w:rPr>
          <w:w w:val="85"/>
          <w:rtl/>
        </w:rPr>
        <w:t>و</w:t>
      </w:r>
      <w:r>
        <w:rPr>
          <w:spacing w:val="-2"/>
          <w:w w:val="85"/>
          <w:rtl/>
        </w:rPr>
        <w:t> </w:t>
      </w:r>
      <w:r>
        <w:rPr>
          <w:w w:val="85"/>
          <w:rtl/>
        </w:rPr>
        <w:t>بازرسيهاي</w:t>
      </w:r>
      <w:r>
        <w:rPr>
          <w:spacing w:val="-10"/>
          <w:rtl/>
        </w:rPr>
        <w:t> </w:t>
      </w:r>
      <w:r>
        <w:rPr>
          <w:w w:val="85"/>
          <w:rtl/>
        </w:rPr>
        <w:t>ﻻزم</w:t>
      </w:r>
      <w:r>
        <w:rPr>
          <w:spacing w:val="-8"/>
          <w:rtl/>
        </w:rPr>
        <w:t> </w:t>
      </w:r>
      <w:r>
        <w:rPr>
          <w:w w:val="85"/>
          <w:rtl/>
        </w:rPr>
        <w:t>توسط</w:t>
      </w:r>
      <w:r>
        <w:rPr>
          <w:spacing w:val="-8"/>
          <w:rtl/>
        </w:rPr>
        <w:t> </w:t>
      </w:r>
      <w:r>
        <w:rPr>
          <w:w w:val="85"/>
          <w:rtl/>
        </w:rPr>
        <w:t>بازرس</w:t>
      </w:r>
      <w:r>
        <w:rPr>
          <w:spacing w:val="-8"/>
          <w:rtl/>
        </w:rPr>
        <w:t> </w:t>
      </w:r>
      <w:r>
        <w:rPr>
          <w:w w:val="85"/>
          <w:rtl/>
        </w:rPr>
        <w:t>شخص</w:t>
      </w:r>
      <w:r>
        <w:rPr>
          <w:spacing w:val="-7"/>
          <w:rtl/>
        </w:rPr>
        <w:t> </w:t>
      </w:r>
      <w:r>
        <w:rPr>
          <w:w w:val="85"/>
          <w:rtl/>
        </w:rPr>
        <w:t>ثالث</w:t>
      </w:r>
      <w:r>
        <w:rPr>
          <w:spacing w:val="-5"/>
          <w:rtl/>
        </w:rPr>
        <w:t> </w:t>
      </w:r>
      <w:r>
        <w:rPr>
          <w:w w:val="85"/>
          <w:rtl/>
        </w:rPr>
        <w:t>در</w:t>
      </w:r>
      <w:r>
        <w:rPr>
          <w:spacing w:val="-7"/>
          <w:rtl/>
        </w:rPr>
        <w:t> </w:t>
      </w:r>
      <w:r>
        <w:rPr>
          <w:w w:val="85"/>
          <w:rtl/>
        </w:rPr>
        <w:t>مورد</w:t>
      </w:r>
      <w:r>
        <w:rPr>
          <w:spacing w:val="-8"/>
          <w:rtl/>
        </w:rPr>
        <w:t> </w:t>
      </w:r>
      <w:r>
        <w:rPr>
          <w:w w:val="85"/>
          <w:rtl/>
        </w:rPr>
        <w:t>كارهاي</w:t>
      </w:r>
      <w:r>
        <w:rPr>
          <w:spacing w:val="-10"/>
          <w:rtl/>
        </w:rPr>
        <w:t> </w:t>
      </w:r>
      <w:r>
        <w:rPr>
          <w:w w:val="85"/>
          <w:rtl/>
        </w:rPr>
        <w:t>اﺻﻼ</w:t>
      </w:r>
      <w:r>
        <w:rPr>
          <w:w w:val="85"/>
          <w:rtl/>
        </w:rPr>
        <w:t>ح</w:t>
      </w:r>
    </w:p>
    <w:p>
      <w:pPr>
        <w:pStyle w:val="BodyText"/>
        <w:bidi/>
        <w:spacing w:line="379" w:lineRule="auto"/>
        <w:ind w:right="630" w:left="390" w:firstLine="8311"/>
        <w:jc w:val="left"/>
      </w:pPr>
      <w:r>
        <w:rPr>
          <w:spacing w:val="-4"/>
          <w:w w:val="90"/>
          <w:rtl/>
        </w:rPr>
        <w:t>شده</w:t>
      </w:r>
      <w:r>
        <w:rPr>
          <w:spacing w:val="-7"/>
          <w:w w:val="90"/>
          <w:rtl/>
        </w:rPr>
        <w:t> </w:t>
      </w:r>
      <w:r>
        <w:rPr>
          <w:spacing w:val="-4"/>
          <w:w w:val="90"/>
          <w:rtl/>
        </w:rPr>
        <w:t>مي</w:t>
      </w:r>
      <w:r>
        <w:rPr>
          <w:spacing w:val="-11"/>
          <w:w w:val="90"/>
          <w:rtl/>
        </w:rPr>
        <w:t> </w:t>
      </w:r>
      <w:r>
        <w:rPr>
          <w:spacing w:val="-4"/>
          <w:w w:val="90"/>
          <w:rtl/>
        </w:rPr>
        <w:t>باشد</w:t>
      </w:r>
      <w:r>
        <w:rPr>
          <w:spacing w:val="-4"/>
          <w:w w:val="90"/>
        </w:rPr>
        <w:t>.</w:t>
      </w:r>
      <w:r>
        <w:rPr>
          <w:spacing w:val="-4"/>
          <w:w w:val="90"/>
          <w:rtl/>
        </w:rPr>
        <w:t> </w:t>
      </w:r>
      <w:r>
        <w:rPr>
          <w:spacing w:val="-5"/>
          <w:w w:val="80"/>
          <w:rtl/>
        </w:rPr>
        <w:t>در</w:t>
      </w:r>
      <w:r>
        <w:rPr>
          <w:spacing w:val="-5"/>
          <w:rtl/>
        </w:rPr>
        <w:t> </w:t>
      </w:r>
      <w:r>
        <w:rPr>
          <w:w w:val="80"/>
          <w:rtl/>
        </w:rPr>
        <w:t>ﺻورتي</w:t>
      </w:r>
      <w:r>
        <w:rPr>
          <w:spacing w:val="-5"/>
          <w:rtl/>
        </w:rPr>
        <w:t> </w:t>
      </w:r>
      <w:r>
        <w:rPr>
          <w:w w:val="80"/>
          <w:rtl/>
        </w:rPr>
        <w:t>كه</w:t>
      </w:r>
      <w:r>
        <w:rPr>
          <w:spacing w:val="-3"/>
          <w:rtl/>
        </w:rPr>
        <w:t> </w:t>
      </w:r>
      <w:r>
        <w:rPr>
          <w:w w:val="80"/>
          <w:rtl/>
        </w:rPr>
        <w:t>پيمانكار</w:t>
      </w:r>
      <w:r>
        <w:rPr>
          <w:spacing w:val="-8"/>
          <w:rtl/>
        </w:rPr>
        <w:t> </w:t>
      </w:r>
      <w:r>
        <w:rPr>
          <w:w w:val="80"/>
          <w:rtl/>
        </w:rPr>
        <w:t>ظرف</w:t>
      </w:r>
      <w:r>
        <w:rPr>
          <w:spacing w:val="3"/>
          <w:rtl/>
        </w:rPr>
        <w:t> </w:t>
      </w:r>
      <w:r>
        <w:rPr>
          <w:w w:val="80"/>
          <w:rtl/>
        </w:rPr>
        <w:t>مدت</w:t>
      </w:r>
      <w:r>
        <w:rPr>
          <w:spacing w:val="-4"/>
          <w:rtl/>
        </w:rPr>
        <w:t> </w:t>
      </w:r>
      <w:r>
        <w:rPr>
          <w:w w:val="80"/>
          <w:rtl/>
        </w:rPr>
        <w:t>متعارفي</w:t>
      </w:r>
      <w:r>
        <w:rPr>
          <w:spacing w:val="-3"/>
          <w:rtl/>
        </w:rPr>
        <w:t> </w:t>
      </w:r>
      <w:r>
        <w:rPr>
          <w:w w:val="80"/>
          <w:rtl/>
        </w:rPr>
        <w:t>پس</w:t>
      </w:r>
      <w:r>
        <w:rPr>
          <w:spacing w:val="-4"/>
          <w:rtl/>
        </w:rPr>
        <w:t> </w:t>
      </w:r>
      <w:r>
        <w:rPr>
          <w:w w:val="80"/>
          <w:rtl/>
        </w:rPr>
        <w:t>از</w:t>
      </w:r>
      <w:r>
        <w:rPr>
          <w:spacing w:val="-6"/>
          <w:rtl/>
        </w:rPr>
        <w:t> </w:t>
      </w:r>
      <w:r>
        <w:rPr>
          <w:w w:val="80"/>
          <w:rtl/>
        </w:rPr>
        <w:t>اعﻼم</w:t>
      </w:r>
      <w:r>
        <w:rPr>
          <w:spacing w:val="-3"/>
          <w:rtl/>
        </w:rPr>
        <w:t> </w:t>
      </w:r>
      <w:r>
        <w:rPr>
          <w:w w:val="80"/>
          <w:rtl/>
        </w:rPr>
        <w:t>كارفرما</w:t>
      </w:r>
      <w:r>
        <w:rPr>
          <w:spacing w:val="-3"/>
          <w:rtl/>
        </w:rPr>
        <w:t> </w:t>
      </w:r>
      <w:r>
        <w:rPr>
          <w:w w:val="80"/>
          <w:rtl/>
        </w:rPr>
        <w:t>نﺴبت</w:t>
      </w:r>
      <w:r>
        <w:rPr>
          <w:spacing w:val="-5"/>
          <w:rtl/>
        </w:rPr>
        <w:t> </w:t>
      </w:r>
      <w:r>
        <w:rPr>
          <w:w w:val="80"/>
          <w:rtl/>
        </w:rPr>
        <w:t>به</w:t>
      </w:r>
      <w:r>
        <w:rPr>
          <w:spacing w:val="-2"/>
          <w:rtl/>
        </w:rPr>
        <w:t> </w:t>
      </w:r>
      <w:r>
        <w:rPr>
          <w:w w:val="80"/>
          <w:rtl/>
        </w:rPr>
        <w:t>رفع</w:t>
      </w:r>
      <w:r>
        <w:rPr>
          <w:spacing w:val="-5"/>
          <w:rtl/>
        </w:rPr>
        <w:t> </w:t>
      </w:r>
      <w:r>
        <w:rPr>
          <w:w w:val="80"/>
          <w:rtl/>
        </w:rPr>
        <w:t>نقص</w:t>
      </w:r>
      <w:r>
        <w:rPr>
          <w:spacing w:val="-4"/>
          <w:rtl/>
        </w:rPr>
        <w:t> </w:t>
      </w:r>
      <w:r>
        <w:rPr>
          <w:w w:val="80"/>
          <w:rtl/>
        </w:rPr>
        <w:t>اقدام</w:t>
      </w:r>
      <w:r>
        <w:rPr>
          <w:spacing w:val="-3"/>
          <w:rtl/>
        </w:rPr>
        <w:t> </w:t>
      </w:r>
      <w:r>
        <w:rPr>
          <w:w w:val="80"/>
          <w:rtl/>
        </w:rPr>
        <w:t>نكند،</w:t>
      </w:r>
      <w:r>
        <w:rPr>
          <w:spacing w:val="-7"/>
          <w:rtl/>
        </w:rPr>
        <w:t> </w:t>
      </w:r>
      <w:r>
        <w:rPr>
          <w:w w:val="80"/>
          <w:rtl/>
        </w:rPr>
        <w:t>كارفرما</w:t>
      </w:r>
      <w:r>
        <w:rPr>
          <w:spacing w:val="1"/>
          <w:rtl/>
        </w:rPr>
        <w:t> </w:t>
      </w:r>
      <w:r>
        <w:rPr>
          <w:w w:val="80"/>
          <w:rtl/>
        </w:rPr>
        <w:t>ميتواند</w:t>
      </w:r>
      <w:r>
        <w:rPr>
          <w:spacing w:val="-5"/>
          <w:rtl/>
        </w:rPr>
        <w:t> </w:t>
      </w:r>
      <w:r>
        <w:rPr>
          <w:w w:val="80"/>
          <w:rtl/>
        </w:rPr>
        <w:t>با</w:t>
      </w:r>
      <w:r>
        <w:rPr>
          <w:spacing w:val="-7"/>
          <w:rtl/>
        </w:rPr>
        <w:t> </w:t>
      </w:r>
      <w:r>
        <w:rPr>
          <w:w w:val="80"/>
          <w:rtl/>
        </w:rPr>
        <w:t>اخطا</w:t>
      </w:r>
      <w:r>
        <w:rPr>
          <w:w w:val="80"/>
          <w:rtl/>
        </w:rPr>
        <w:t>ر</w:t>
      </w:r>
    </w:p>
    <w:p>
      <w:pPr>
        <w:pStyle w:val="BodyText"/>
        <w:bidi/>
        <w:spacing w:before="3"/>
        <w:ind w:right="0" w:left="387" w:firstLine="0"/>
        <w:jc w:val="left"/>
      </w:pPr>
      <w:r>
        <w:rPr>
          <w:spacing w:val="-4"/>
          <w:w w:val="85"/>
          <w:rtl/>
        </w:rPr>
        <w:t>قبلي</w:t>
      </w:r>
      <w:r>
        <w:rPr>
          <w:spacing w:val="-9"/>
          <w:w w:val="85"/>
          <w:rtl/>
        </w:rPr>
        <w:t> </w:t>
      </w:r>
      <w:r>
        <w:rPr>
          <w:w w:val="85"/>
          <w:rtl/>
        </w:rPr>
        <w:t>به</w:t>
      </w:r>
      <w:r>
        <w:rPr>
          <w:spacing w:val="-10"/>
          <w:w w:val="85"/>
          <w:rtl/>
        </w:rPr>
        <w:t> </w:t>
      </w:r>
      <w:r>
        <w:rPr>
          <w:w w:val="85"/>
          <w:rtl/>
        </w:rPr>
        <w:t>پيمانكارنﺴبت</w:t>
      </w:r>
      <w:r>
        <w:rPr>
          <w:spacing w:val="-11"/>
          <w:w w:val="85"/>
          <w:rtl/>
        </w:rPr>
        <w:t> </w:t>
      </w:r>
      <w:r>
        <w:rPr>
          <w:w w:val="85"/>
          <w:rtl/>
        </w:rPr>
        <w:t>به</w:t>
      </w:r>
      <w:r>
        <w:rPr>
          <w:spacing w:val="-11"/>
          <w:w w:val="85"/>
          <w:rtl/>
        </w:rPr>
        <w:t> </w:t>
      </w:r>
      <w:r>
        <w:rPr>
          <w:w w:val="85"/>
          <w:rtl/>
        </w:rPr>
        <w:t>انجام</w:t>
      </w:r>
      <w:r>
        <w:rPr>
          <w:spacing w:val="-12"/>
          <w:w w:val="85"/>
          <w:rtl/>
        </w:rPr>
        <w:t> </w:t>
      </w:r>
      <w:r>
        <w:rPr>
          <w:w w:val="85"/>
          <w:rtl/>
        </w:rPr>
        <w:t>اﺻﻼحات</w:t>
      </w:r>
      <w:r>
        <w:rPr>
          <w:spacing w:val="-11"/>
          <w:w w:val="85"/>
          <w:rtl/>
        </w:rPr>
        <w:t> </w:t>
      </w:r>
      <w:r>
        <w:rPr>
          <w:w w:val="85"/>
          <w:rtl/>
        </w:rPr>
        <w:t>و</w:t>
      </w:r>
      <w:r>
        <w:rPr>
          <w:spacing w:val="-8"/>
          <w:w w:val="85"/>
          <w:rtl/>
        </w:rPr>
        <w:t> </w:t>
      </w:r>
      <w:r>
        <w:rPr>
          <w:w w:val="85"/>
          <w:rtl/>
        </w:rPr>
        <w:t>رفع</w:t>
      </w:r>
      <w:r>
        <w:rPr>
          <w:spacing w:val="-14"/>
          <w:w w:val="85"/>
          <w:rtl/>
        </w:rPr>
        <w:t> </w:t>
      </w:r>
      <w:r>
        <w:rPr>
          <w:w w:val="85"/>
          <w:rtl/>
        </w:rPr>
        <w:t>نقايص</w:t>
      </w:r>
      <w:r>
        <w:rPr>
          <w:spacing w:val="-11"/>
          <w:w w:val="85"/>
          <w:rtl/>
        </w:rPr>
        <w:t> </w:t>
      </w:r>
      <w:r>
        <w:rPr>
          <w:w w:val="85"/>
          <w:rtl/>
        </w:rPr>
        <w:t>اقدام</w:t>
      </w:r>
      <w:r>
        <w:rPr>
          <w:spacing w:val="-6"/>
          <w:w w:val="85"/>
          <w:rtl/>
        </w:rPr>
        <w:t> </w:t>
      </w:r>
      <w:r>
        <w:rPr>
          <w:w w:val="85"/>
          <w:rtl/>
        </w:rPr>
        <w:t>كرده</w:t>
      </w:r>
      <w:r>
        <w:rPr>
          <w:spacing w:val="-11"/>
          <w:w w:val="85"/>
          <w:rtl/>
        </w:rPr>
        <w:t> </w:t>
      </w:r>
      <w:r>
        <w:rPr>
          <w:w w:val="85"/>
          <w:rtl/>
        </w:rPr>
        <w:t>و</w:t>
      </w:r>
      <w:r>
        <w:rPr>
          <w:spacing w:val="-11"/>
          <w:w w:val="85"/>
          <w:rtl/>
        </w:rPr>
        <w:t> </w:t>
      </w:r>
      <w:r>
        <w:rPr>
          <w:w w:val="85"/>
          <w:rtl/>
        </w:rPr>
        <w:t>هزينه</w:t>
      </w:r>
      <w:r>
        <w:rPr>
          <w:spacing w:val="-10"/>
          <w:w w:val="85"/>
          <w:rtl/>
        </w:rPr>
        <w:t> </w:t>
      </w:r>
      <w:r>
        <w:rPr>
          <w:w w:val="85"/>
          <w:rtl/>
        </w:rPr>
        <w:t>هاي</w:t>
      </w:r>
      <w:r>
        <w:rPr>
          <w:spacing w:val="-7"/>
          <w:w w:val="85"/>
          <w:rtl/>
        </w:rPr>
        <w:t> </w:t>
      </w:r>
      <w:r>
        <w:rPr>
          <w:w w:val="85"/>
          <w:rtl/>
        </w:rPr>
        <w:t>مربوط</w:t>
      </w:r>
      <w:r>
        <w:rPr>
          <w:spacing w:val="-11"/>
          <w:w w:val="85"/>
          <w:rtl/>
        </w:rPr>
        <w:t> </w:t>
      </w:r>
      <w:r>
        <w:rPr>
          <w:w w:val="85"/>
          <w:rtl/>
        </w:rPr>
        <w:t>را</w:t>
      </w:r>
      <w:r>
        <w:rPr>
          <w:spacing w:val="-9"/>
          <w:w w:val="85"/>
          <w:rtl/>
        </w:rPr>
        <w:t> </w:t>
      </w:r>
      <w:r>
        <w:rPr>
          <w:w w:val="85"/>
          <w:rtl/>
        </w:rPr>
        <w:t>با</w:t>
      </w:r>
      <w:r>
        <w:rPr>
          <w:spacing w:val="-10"/>
          <w:w w:val="85"/>
          <w:rtl/>
        </w:rPr>
        <w:t> </w:t>
      </w:r>
      <w:r>
        <w:rPr>
          <w:w w:val="85"/>
          <w:rtl/>
        </w:rPr>
        <w:t>احتﺴاب</w:t>
      </w:r>
      <w:r>
        <w:rPr>
          <w:spacing w:val="-11"/>
          <w:w w:val="85"/>
          <w:rtl/>
        </w:rPr>
        <w:t> </w:t>
      </w:r>
      <w:r>
        <w:rPr>
          <w:w w:val="85"/>
          <w:rtl/>
        </w:rPr>
        <w:t>هزينه</w:t>
      </w:r>
      <w:r>
        <w:rPr>
          <w:spacing w:val="-12"/>
          <w:w w:val="85"/>
          <w:rtl/>
        </w:rPr>
        <w:t> </w:t>
      </w:r>
      <w:r>
        <w:rPr>
          <w:w w:val="85"/>
          <w:rtl/>
        </w:rPr>
        <w:t>هاي</w:t>
      </w:r>
      <w:r>
        <w:rPr>
          <w:spacing w:val="-10"/>
          <w:w w:val="85"/>
          <w:rtl/>
        </w:rPr>
        <w:t> </w:t>
      </w:r>
      <w:r>
        <w:rPr>
          <w:w w:val="85"/>
          <w:rtl/>
        </w:rPr>
        <w:t>باﻻسري</w:t>
      </w:r>
      <w:r>
        <w:rPr>
          <w:w w:val="85"/>
          <w:rtl/>
        </w:rPr>
        <w:t>،</w:t>
      </w:r>
    </w:p>
    <w:p>
      <w:pPr>
        <w:pStyle w:val="BodyText"/>
        <w:bidi/>
        <w:spacing w:line="379" w:lineRule="auto" w:before="160"/>
        <w:ind w:right="630" w:left="387" w:firstLine="6441"/>
        <w:jc w:val="both"/>
      </w:pPr>
      <w:r>
        <w:rPr>
          <w:w w:val="85"/>
          <w:rtl/>
        </w:rPr>
        <w:t>به</w:t>
      </w:r>
      <w:r>
        <w:rPr>
          <w:spacing w:val="-2"/>
          <w:w w:val="85"/>
          <w:rtl/>
        </w:rPr>
        <w:t> </w:t>
      </w:r>
      <w:r>
        <w:rPr>
          <w:w w:val="85"/>
          <w:rtl/>
        </w:rPr>
        <w:t>حﺴاب</w:t>
      </w:r>
      <w:r>
        <w:rPr>
          <w:spacing w:val="-3"/>
          <w:w w:val="85"/>
          <w:rtl/>
        </w:rPr>
        <w:t> </w:t>
      </w:r>
      <w:r>
        <w:rPr>
          <w:w w:val="85"/>
          <w:rtl/>
        </w:rPr>
        <w:t>بدهي</w:t>
      </w:r>
      <w:r>
        <w:rPr>
          <w:spacing w:val="-3"/>
          <w:w w:val="85"/>
          <w:rtl/>
        </w:rPr>
        <w:t> </w:t>
      </w:r>
      <w:r>
        <w:rPr>
          <w:w w:val="85"/>
          <w:rtl/>
        </w:rPr>
        <w:t>پيمانكار منظور</w:t>
      </w:r>
      <w:r>
        <w:rPr>
          <w:spacing w:val="-5"/>
          <w:w w:val="85"/>
          <w:rtl/>
        </w:rPr>
        <w:t> </w:t>
      </w:r>
      <w:r>
        <w:rPr>
          <w:w w:val="85"/>
          <w:rtl/>
        </w:rPr>
        <w:t>نمايد</w:t>
      </w:r>
      <w:r>
        <w:rPr>
          <w:w w:val="85"/>
        </w:rPr>
        <w:t>.</w:t>
      </w:r>
      <w:r>
        <w:rPr>
          <w:w w:val="85"/>
          <w:rtl/>
        </w:rPr>
        <w:t> </w:t>
      </w:r>
      <w:r>
        <w:rPr>
          <w:w w:val="80"/>
          <w:rtl/>
        </w:rPr>
        <w:t>هرگاه</w:t>
      </w:r>
      <w:r>
        <w:rPr>
          <w:rtl/>
        </w:rPr>
        <w:t> </w:t>
      </w:r>
      <w:r>
        <w:rPr>
          <w:w w:val="80"/>
          <w:rtl/>
        </w:rPr>
        <w:t>درنتيجه آزمايشها و بازرسيها، اشكالها و نواقص مكرر در بخش يا بخشهايي از كارها مشاهده شود كه به نظر كارفرما ناشي از عدم به كارگيري نيروي انﺴاني ماهر يا ناشي از مصالح و تجهيزات نامرغوب يا روش نامناسب يا عدم به كارگيري </w:t>
      </w:r>
      <w:r>
        <w:rPr>
          <w:w w:val="85"/>
          <w:rtl/>
        </w:rPr>
        <w:t>تجهيزات ساختماني مناسب براي كار باشد، كارفرما مي تواند دستور توقف اجراي آن بخش يا</w:t>
      </w:r>
      <w:r>
        <w:rPr>
          <w:spacing w:val="-2"/>
          <w:w w:val="85"/>
          <w:rtl/>
        </w:rPr>
        <w:t> </w:t>
      </w:r>
      <w:r>
        <w:rPr>
          <w:w w:val="85"/>
          <w:rtl/>
        </w:rPr>
        <w:t>بخشهاي كار را تا رفع </w:t>
      </w:r>
      <w:r>
        <w:rPr>
          <w:spacing w:val="-2"/>
          <w:w w:val="85"/>
          <w:rtl/>
        </w:rPr>
        <w:t>عوامل</w:t>
      </w:r>
      <w:r>
        <w:rPr>
          <w:spacing w:val="-6"/>
          <w:w w:val="85"/>
          <w:rtl/>
        </w:rPr>
        <w:t> </w:t>
      </w:r>
      <w:r>
        <w:rPr>
          <w:w w:val="85"/>
          <w:rtl/>
        </w:rPr>
        <w:t>اشكالها</w:t>
      </w:r>
      <w:r>
        <w:rPr>
          <w:spacing w:val="-6"/>
          <w:w w:val="85"/>
          <w:rtl/>
        </w:rPr>
        <w:t> </w:t>
      </w:r>
      <w:r>
        <w:rPr>
          <w:w w:val="85"/>
          <w:rtl/>
        </w:rPr>
        <w:t>از</w:t>
      </w:r>
      <w:r>
        <w:rPr>
          <w:spacing w:val="-4"/>
          <w:w w:val="85"/>
          <w:rtl/>
        </w:rPr>
        <w:t> </w:t>
      </w:r>
      <w:r>
        <w:rPr>
          <w:w w:val="85"/>
          <w:rtl/>
        </w:rPr>
        <w:t>سوي</w:t>
      </w:r>
      <w:r>
        <w:rPr>
          <w:spacing w:val="-5"/>
          <w:w w:val="85"/>
          <w:rtl/>
        </w:rPr>
        <w:t> </w:t>
      </w:r>
      <w:r>
        <w:rPr>
          <w:w w:val="85"/>
          <w:rtl/>
        </w:rPr>
        <w:t>پيمانكار</w:t>
      </w:r>
      <w:r>
        <w:rPr>
          <w:spacing w:val="-6"/>
          <w:w w:val="85"/>
          <w:rtl/>
        </w:rPr>
        <w:t> </w:t>
      </w:r>
      <w:r>
        <w:rPr>
          <w:w w:val="85"/>
          <w:rtl/>
        </w:rPr>
        <w:t>ﺻادر</w:t>
      </w:r>
      <w:r>
        <w:rPr>
          <w:spacing w:val="-7"/>
          <w:w w:val="85"/>
          <w:rtl/>
        </w:rPr>
        <w:t> </w:t>
      </w:r>
      <w:r>
        <w:rPr>
          <w:w w:val="85"/>
          <w:rtl/>
        </w:rPr>
        <w:t>كند</w:t>
      </w:r>
      <w:r>
        <w:rPr>
          <w:w w:val="85"/>
        </w:rPr>
        <w:t>.</w:t>
      </w:r>
      <w:r>
        <w:rPr>
          <w:spacing w:val="-6"/>
          <w:w w:val="85"/>
          <w:rtl/>
        </w:rPr>
        <w:t> </w:t>
      </w:r>
      <w:r>
        <w:rPr>
          <w:w w:val="85"/>
          <w:rtl/>
        </w:rPr>
        <w:t>اين</w:t>
      </w:r>
      <w:r>
        <w:rPr>
          <w:spacing w:val="-4"/>
          <w:w w:val="85"/>
          <w:rtl/>
        </w:rPr>
        <w:t> </w:t>
      </w:r>
      <w:r>
        <w:rPr>
          <w:w w:val="85"/>
          <w:rtl/>
        </w:rPr>
        <w:t>موضوع</w:t>
      </w:r>
      <w:r>
        <w:rPr>
          <w:spacing w:val="-4"/>
          <w:w w:val="85"/>
          <w:rtl/>
        </w:rPr>
        <w:t> </w:t>
      </w:r>
      <w:r>
        <w:rPr>
          <w:w w:val="85"/>
          <w:rtl/>
        </w:rPr>
        <w:t>هيچ</w:t>
      </w:r>
      <w:r>
        <w:rPr>
          <w:spacing w:val="-4"/>
          <w:w w:val="85"/>
          <w:rtl/>
        </w:rPr>
        <w:t> </w:t>
      </w:r>
      <w:r>
        <w:rPr>
          <w:w w:val="85"/>
          <w:rtl/>
        </w:rPr>
        <w:t>حقي</w:t>
      </w:r>
      <w:r>
        <w:rPr>
          <w:spacing w:val="-4"/>
          <w:w w:val="85"/>
          <w:rtl/>
        </w:rPr>
        <w:t> </w:t>
      </w:r>
      <w:r>
        <w:rPr>
          <w:w w:val="85"/>
          <w:rtl/>
        </w:rPr>
        <w:t>را</w:t>
      </w:r>
      <w:r>
        <w:rPr>
          <w:spacing w:val="-6"/>
          <w:w w:val="85"/>
          <w:rtl/>
        </w:rPr>
        <w:t> </w:t>
      </w:r>
      <w:r>
        <w:rPr>
          <w:w w:val="85"/>
          <w:rtl/>
        </w:rPr>
        <w:t>براي</w:t>
      </w:r>
      <w:r>
        <w:rPr>
          <w:spacing w:val="-5"/>
          <w:w w:val="85"/>
          <w:rtl/>
        </w:rPr>
        <w:t> </w:t>
      </w:r>
      <w:r>
        <w:rPr>
          <w:w w:val="85"/>
          <w:rtl/>
        </w:rPr>
        <w:t>پيمانكار،</w:t>
      </w:r>
      <w:r>
        <w:rPr>
          <w:spacing w:val="-7"/>
          <w:w w:val="85"/>
          <w:rtl/>
        </w:rPr>
        <w:t> </w:t>
      </w:r>
      <w:r>
        <w:rPr>
          <w:w w:val="85"/>
          <w:rtl/>
        </w:rPr>
        <w:t>به</w:t>
      </w:r>
      <w:r>
        <w:rPr>
          <w:spacing w:val="-1"/>
          <w:w w:val="85"/>
          <w:rtl/>
        </w:rPr>
        <w:t> </w:t>
      </w:r>
      <w:r>
        <w:rPr>
          <w:w w:val="85"/>
          <w:rtl/>
        </w:rPr>
        <w:t>منظور</w:t>
      </w:r>
      <w:r>
        <w:rPr>
          <w:spacing w:val="-6"/>
          <w:w w:val="85"/>
          <w:rtl/>
        </w:rPr>
        <w:t> </w:t>
      </w:r>
      <w:r>
        <w:rPr>
          <w:w w:val="85"/>
          <w:rtl/>
        </w:rPr>
        <w:t>ادعاي</w:t>
      </w:r>
      <w:r>
        <w:rPr>
          <w:spacing w:val="-4"/>
          <w:w w:val="85"/>
          <w:rtl/>
        </w:rPr>
        <w:t> </w:t>
      </w:r>
      <w:r>
        <w:rPr>
          <w:w w:val="85"/>
          <w:rtl/>
        </w:rPr>
        <w:t>هزينه</w:t>
      </w:r>
      <w:r>
        <w:rPr>
          <w:spacing w:val="-6"/>
          <w:w w:val="85"/>
          <w:rtl/>
        </w:rPr>
        <w:t> </w:t>
      </w:r>
      <w:r>
        <w:rPr>
          <w:w w:val="85"/>
          <w:rtl/>
        </w:rPr>
        <w:t>اضافي</w:t>
      </w:r>
      <w:r>
        <w:rPr>
          <w:spacing w:val="-5"/>
          <w:w w:val="85"/>
          <w:rtl/>
        </w:rPr>
        <w:t> </w:t>
      </w:r>
      <w:r>
        <w:rPr>
          <w:w w:val="85"/>
          <w:rtl/>
        </w:rPr>
        <w:t>و</w:t>
      </w:r>
      <w:r>
        <w:rPr>
          <w:spacing w:val="-5"/>
          <w:w w:val="85"/>
          <w:rtl/>
        </w:rPr>
        <w:t> </w:t>
      </w:r>
      <w:r>
        <w:rPr>
          <w:w w:val="85"/>
          <w:rtl/>
        </w:rPr>
        <w:t>ي</w:t>
      </w:r>
      <w:r>
        <w:rPr>
          <w:w w:val="85"/>
          <w:rtl/>
        </w:rPr>
        <w:t>ا</w:t>
      </w:r>
    </w:p>
    <w:p>
      <w:pPr>
        <w:pStyle w:val="BodyText"/>
        <w:bidi/>
        <w:spacing w:before="7"/>
        <w:ind w:right="0" w:left="387" w:firstLine="0"/>
        <w:jc w:val="left"/>
      </w:pPr>
      <w:r>
        <w:rPr>
          <w:spacing w:val="-2"/>
          <w:w w:val="90"/>
          <w:rtl/>
        </w:rPr>
        <w:t>افزايش</w:t>
      </w:r>
      <w:r>
        <w:rPr>
          <w:spacing w:val="-4"/>
          <w:w w:val="90"/>
          <w:rtl/>
        </w:rPr>
        <w:t> </w:t>
      </w:r>
      <w:r>
        <w:rPr>
          <w:w w:val="90"/>
          <w:rtl/>
        </w:rPr>
        <w:t>مدت</w:t>
      </w:r>
      <w:r>
        <w:rPr>
          <w:spacing w:val="-9"/>
          <w:w w:val="90"/>
          <w:rtl/>
        </w:rPr>
        <w:t> </w:t>
      </w:r>
      <w:r>
        <w:rPr>
          <w:w w:val="90"/>
          <w:rtl/>
        </w:rPr>
        <w:t>پيمان</w:t>
      </w:r>
      <w:r>
        <w:rPr>
          <w:spacing w:val="-6"/>
          <w:w w:val="90"/>
          <w:rtl/>
        </w:rPr>
        <w:t> </w:t>
      </w:r>
      <w:r>
        <w:rPr>
          <w:w w:val="90"/>
          <w:rtl/>
        </w:rPr>
        <w:t>ايجاد</w:t>
      </w:r>
      <w:r>
        <w:rPr>
          <w:spacing w:val="-7"/>
          <w:w w:val="90"/>
          <w:rtl/>
        </w:rPr>
        <w:t> </w:t>
      </w:r>
      <w:r>
        <w:rPr>
          <w:w w:val="90"/>
          <w:rtl/>
        </w:rPr>
        <w:t>نمي</w:t>
      </w:r>
      <w:r>
        <w:rPr>
          <w:spacing w:val="-1"/>
          <w:w w:val="90"/>
          <w:rtl/>
        </w:rPr>
        <w:t> </w:t>
      </w:r>
      <w:r>
        <w:rPr>
          <w:w w:val="90"/>
          <w:rtl/>
        </w:rPr>
        <w:t>كند</w:t>
      </w:r>
      <w:r>
        <w:rPr>
          <w:w w:val="90"/>
        </w:rPr>
        <w:t>.</w:t>
      </w:r>
    </w:p>
    <w:p>
      <w:pPr>
        <w:pStyle w:val="BodyText"/>
        <w:bidi/>
        <w:spacing w:line="381" w:lineRule="auto" w:before="160"/>
        <w:ind w:right="632" w:left="385" w:hanging="4"/>
        <w:jc w:val="left"/>
      </w:pPr>
      <w:r>
        <w:rPr>
          <w:w w:val="80"/>
          <w:rtl/>
        </w:rPr>
        <w:t>بارگيري</w:t>
      </w:r>
      <w:r>
        <w:rPr>
          <w:spacing w:val="-3"/>
          <w:w w:val="80"/>
          <w:rtl/>
        </w:rPr>
        <w:t> </w:t>
      </w:r>
      <w:r>
        <w:rPr>
          <w:w w:val="80"/>
          <w:rtl/>
        </w:rPr>
        <w:t>و</w:t>
      </w:r>
      <w:r>
        <w:rPr>
          <w:spacing w:val="-1"/>
          <w:w w:val="80"/>
          <w:rtl/>
        </w:rPr>
        <w:t> </w:t>
      </w:r>
      <w:r>
        <w:rPr>
          <w:w w:val="80"/>
          <w:rtl/>
        </w:rPr>
        <w:t>حمل</w:t>
      </w:r>
      <w:r>
        <w:rPr>
          <w:spacing w:val="-3"/>
          <w:w w:val="80"/>
          <w:rtl/>
        </w:rPr>
        <w:t> </w:t>
      </w:r>
      <w:r>
        <w:rPr>
          <w:w w:val="80"/>
          <w:rtl/>
        </w:rPr>
        <w:t>مصالح</w:t>
      </w:r>
      <w:r>
        <w:rPr>
          <w:spacing w:val="-3"/>
          <w:w w:val="80"/>
          <w:rtl/>
        </w:rPr>
        <w:t> </w:t>
      </w:r>
      <w:r>
        <w:rPr>
          <w:w w:val="80"/>
          <w:rtl/>
        </w:rPr>
        <w:t>و</w:t>
      </w:r>
      <w:r>
        <w:rPr>
          <w:spacing w:val="-1"/>
          <w:w w:val="80"/>
          <w:rtl/>
        </w:rPr>
        <w:t> </w:t>
      </w:r>
      <w:r>
        <w:rPr>
          <w:w w:val="80"/>
          <w:rtl/>
        </w:rPr>
        <w:t>تجهيزاتي</w:t>
      </w:r>
      <w:r>
        <w:rPr>
          <w:spacing w:val="-3"/>
          <w:w w:val="80"/>
          <w:rtl/>
        </w:rPr>
        <w:t> </w:t>
      </w:r>
      <w:r>
        <w:rPr>
          <w:w w:val="80"/>
          <w:rtl/>
        </w:rPr>
        <w:t>كه</w:t>
      </w:r>
      <w:r>
        <w:rPr>
          <w:spacing w:val="-1"/>
          <w:w w:val="80"/>
          <w:rtl/>
        </w:rPr>
        <w:t> </w:t>
      </w:r>
      <w:r>
        <w:rPr>
          <w:w w:val="80"/>
          <w:rtl/>
        </w:rPr>
        <w:t>بنا به</w:t>
      </w:r>
      <w:r>
        <w:rPr>
          <w:spacing w:val="-4"/>
          <w:w w:val="80"/>
          <w:rtl/>
        </w:rPr>
        <w:t> </w:t>
      </w:r>
      <w:r>
        <w:rPr>
          <w:w w:val="80"/>
          <w:rtl/>
        </w:rPr>
        <w:t>سفارش</w:t>
      </w:r>
      <w:r>
        <w:rPr>
          <w:spacing w:val="-3"/>
          <w:w w:val="80"/>
          <w:rtl/>
        </w:rPr>
        <w:t> </w:t>
      </w:r>
      <w:r>
        <w:rPr>
          <w:w w:val="80"/>
          <w:rtl/>
        </w:rPr>
        <w:t>پيمانكار</w:t>
      </w:r>
      <w:r>
        <w:rPr>
          <w:spacing w:val="-3"/>
          <w:w w:val="80"/>
          <w:rtl/>
        </w:rPr>
        <w:t> </w:t>
      </w:r>
      <w:r>
        <w:rPr>
          <w:w w:val="80"/>
          <w:rtl/>
        </w:rPr>
        <w:t>به</w:t>
      </w:r>
      <w:r>
        <w:rPr>
          <w:spacing w:val="-1"/>
          <w:w w:val="80"/>
          <w:rtl/>
        </w:rPr>
        <w:t> </w:t>
      </w:r>
      <w:r>
        <w:rPr>
          <w:w w:val="80"/>
          <w:rtl/>
        </w:rPr>
        <w:t>وسيله</w:t>
      </w:r>
      <w:r>
        <w:rPr>
          <w:spacing w:val="-3"/>
          <w:w w:val="80"/>
          <w:rtl/>
        </w:rPr>
        <w:t> </w:t>
      </w:r>
      <w:r>
        <w:rPr>
          <w:w w:val="80"/>
          <w:rtl/>
        </w:rPr>
        <w:t>سازندگان مورد</w:t>
      </w:r>
      <w:r>
        <w:rPr>
          <w:spacing w:val="-3"/>
          <w:w w:val="80"/>
          <w:rtl/>
        </w:rPr>
        <w:t> </w:t>
      </w:r>
      <w:r>
        <w:rPr>
          <w:w w:val="80"/>
          <w:rtl/>
        </w:rPr>
        <w:t>تائيد</w:t>
      </w:r>
      <w:r>
        <w:rPr>
          <w:spacing w:val="-3"/>
          <w:w w:val="80"/>
          <w:rtl/>
        </w:rPr>
        <w:t> </w:t>
      </w:r>
      <w:r>
        <w:rPr>
          <w:w w:val="80"/>
          <w:rtl/>
        </w:rPr>
        <w:t>كارفرما</w:t>
      </w:r>
      <w:r>
        <w:rPr>
          <w:spacing w:val="-1"/>
          <w:w w:val="80"/>
          <w:rtl/>
        </w:rPr>
        <w:t> </w:t>
      </w:r>
      <w:r>
        <w:rPr>
          <w:w w:val="80"/>
          <w:rtl/>
        </w:rPr>
        <w:t>ساخته مي</w:t>
      </w:r>
      <w:r>
        <w:rPr>
          <w:spacing w:val="-3"/>
          <w:w w:val="80"/>
          <w:rtl/>
        </w:rPr>
        <w:t> </w:t>
      </w:r>
      <w:r>
        <w:rPr>
          <w:w w:val="80"/>
          <w:rtl/>
        </w:rPr>
        <w:t>شوند، </w:t>
      </w:r>
      <w:r>
        <w:rPr>
          <w:spacing w:val="-4"/>
          <w:w w:val="80"/>
          <w:rtl/>
        </w:rPr>
        <w:t>تنها</w:t>
      </w:r>
      <w:r>
        <w:rPr>
          <w:spacing w:val="3"/>
          <w:rtl/>
        </w:rPr>
        <w:t> </w:t>
      </w:r>
      <w:r>
        <w:rPr>
          <w:w w:val="80"/>
          <w:rtl/>
        </w:rPr>
        <w:t>پس</w:t>
      </w:r>
      <w:r>
        <w:rPr>
          <w:spacing w:val="5"/>
          <w:rtl/>
        </w:rPr>
        <w:t> </w:t>
      </w:r>
      <w:r>
        <w:rPr>
          <w:w w:val="80"/>
          <w:rtl/>
        </w:rPr>
        <w:t>از</w:t>
      </w:r>
      <w:r>
        <w:rPr>
          <w:spacing w:val="3"/>
          <w:rtl/>
        </w:rPr>
        <w:t> </w:t>
      </w:r>
      <w:r>
        <w:rPr>
          <w:w w:val="80"/>
          <w:rtl/>
        </w:rPr>
        <w:t>بررسي</w:t>
      </w:r>
      <w:r>
        <w:rPr>
          <w:spacing w:val="4"/>
          <w:rtl/>
        </w:rPr>
        <w:t> </w:t>
      </w:r>
      <w:r>
        <w:rPr>
          <w:w w:val="80"/>
          <w:rtl/>
        </w:rPr>
        <w:t>مدارك</w:t>
      </w:r>
      <w:r>
        <w:rPr>
          <w:spacing w:val="3"/>
          <w:rtl/>
        </w:rPr>
        <w:t> </w:t>
      </w:r>
      <w:r>
        <w:rPr>
          <w:w w:val="80"/>
          <w:rtl/>
        </w:rPr>
        <w:t>بازرسي</w:t>
      </w:r>
      <w:r>
        <w:rPr>
          <w:spacing w:val="5"/>
          <w:rtl/>
        </w:rPr>
        <w:t> </w:t>
      </w:r>
      <w:r>
        <w:rPr>
          <w:w w:val="80"/>
          <w:rtl/>
        </w:rPr>
        <w:t>ساخت</w:t>
      </w:r>
      <w:r>
        <w:rPr>
          <w:spacing w:val="3"/>
          <w:rtl/>
        </w:rPr>
        <w:t> </w:t>
      </w:r>
      <w:r>
        <w:rPr>
          <w:w w:val="80"/>
          <w:rtl/>
        </w:rPr>
        <w:t>و</w:t>
      </w:r>
      <w:r>
        <w:rPr>
          <w:spacing w:val="3"/>
          <w:rtl/>
        </w:rPr>
        <w:t> </w:t>
      </w:r>
      <w:r>
        <w:rPr>
          <w:w w:val="80"/>
          <w:rtl/>
        </w:rPr>
        <w:t>كنترل</w:t>
      </w:r>
      <w:r>
        <w:rPr>
          <w:spacing w:val="5"/>
          <w:rtl/>
        </w:rPr>
        <w:t> </w:t>
      </w:r>
      <w:r>
        <w:rPr>
          <w:w w:val="80"/>
          <w:rtl/>
        </w:rPr>
        <w:t>نهايي</w:t>
      </w:r>
      <w:r>
        <w:rPr>
          <w:spacing w:val="3"/>
          <w:rtl/>
        </w:rPr>
        <w:t> </w:t>
      </w:r>
      <w:r>
        <w:rPr>
          <w:w w:val="80"/>
          <w:rtl/>
        </w:rPr>
        <w:t>و</w:t>
      </w:r>
      <w:r>
        <w:rPr>
          <w:spacing w:val="10"/>
          <w:rtl/>
        </w:rPr>
        <w:t> </w:t>
      </w:r>
      <w:r>
        <w:rPr>
          <w:w w:val="80"/>
          <w:rtl/>
        </w:rPr>
        <w:t>ﺻدور</w:t>
      </w:r>
      <w:r>
        <w:rPr>
          <w:spacing w:val="4"/>
          <w:rtl/>
        </w:rPr>
        <w:t> </w:t>
      </w:r>
      <w:r>
        <w:rPr>
          <w:w w:val="80"/>
          <w:rtl/>
        </w:rPr>
        <w:t>مجوز</w:t>
      </w:r>
      <w:r>
        <w:rPr>
          <w:spacing w:val="4"/>
          <w:rtl/>
        </w:rPr>
        <w:t> </w:t>
      </w:r>
      <w:r>
        <w:rPr>
          <w:w w:val="80"/>
          <w:rtl/>
        </w:rPr>
        <w:t>حمل</w:t>
      </w:r>
      <w:r>
        <w:rPr>
          <w:spacing w:val="4"/>
          <w:rtl/>
        </w:rPr>
        <w:t> </w:t>
      </w:r>
      <w:r>
        <w:rPr>
          <w:w w:val="80"/>
          <w:rtl/>
        </w:rPr>
        <w:t>توسط</w:t>
      </w:r>
      <w:r>
        <w:rPr>
          <w:spacing w:val="3"/>
          <w:rtl/>
        </w:rPr>
        <w:t> </w:t>
      </w:r>
      <w:r>
        <w:rPr>
          <w:w w:val="80"/>
          <w:rtl/>
        </w:rPr>
        <w:t>بازرس</w:t>
      </w:r>
      <w:r>
        <w:rPr>
          <w:spacing w:val="5"/>
          <w:rtl/>
        </w:rPr>
        <w:t> </w:t>
      </w:r>
      <w:r>
        <w:rPr>
          <w:w w:val="80"/>
          <w:rtl/>
        </w:rPr>
        <w:t>فني</w:t>
      </w:r>
      <w:r>
        <w:rPr>
          <w:spacing w:val="3"/>
          <w:rtl/>
        </w:rPr>
        <w:t> </w:t>
      </w:r>
      <w:r>
        <w:rPr>
          <w:w w:val="80"/>
          <w:rtl/>
        </w:rPr>
        <w:t>و</w:t>
      </w:r>
      <w:r>
        <w:rPr>
          <w:spacing w:val="3"/>
          <w:rtl/>
        </w:rPr>
        <w:t> </w:t>
      </w:r>
      <w:r>
        <w:rPr>
          <w:w w:val="80"/>
          <w:rtl/>
        </w:rPr>
        <w:t>نهايتا</w:t>
      </w:r>
      <w:r>
        <w:rPr>
          <w:spacing w:val="3"/>
          <w:rtl/>
        </w:rPr>
        <w:t> </w:t>
      </w:r>
      <w:r>
        <w:rPr>
          <w:w w:val="80"/>
          <w:rtl/>
        </w:rPr>
        <w:t>تاييد</w:t>
      </w:r>
      <w:r>
        <w:rPr>
          <w:spacing w:val="3"/>
          <w:rtl/>
        </w:rPr>
        <w:t> </w:t>
      </w:r>
      <w:r>
        <w:rPr>
          <w:w w:val="80"/>
          <w:rtl/>
        </w:rPr>
        <w:t>ترخي</w:t>
      </w:r>
      <w:r>
        <w:rPr>
          <w:w w:val="80"/>
          <w:rtl/>
        </w:rPr>
        <w:t>ص</w:t>
      </w:r>
    </w:p>
    <w:p>
      <w:pPr>
        <w:pStyle w:val="BodyText"/>
        <w:bidi/>
        <w:spacing w:line="274" w:lineRule="exact"/>
        <w:ind w:right="0" w:left="388" w:firstLine="0"/>
        <w:jc w:val="left"/>
      </w:pPr>
      <w:r>
        <w:rPr>
          <w:spacing w:val="-2"/>
          <w:w w:val="90"/>
          <w:rtl/>
        </w:rPr>
        <w:t>مشاور</w:t>
      </w:r>
      <w:r>
        <w:rPr>
          <w:spacing w:val="-2"/>
          <w:w w:val="90"/>
        </w:rPr>
        <w:t>/</w:t>
      </w:r>
      <w:r>
        <w:rPr>
          <w:spacing w:val="-2"/>
          <w:w w:val="90"/>
          <w:rtl/>
        </w:rPr>
        <w:t>كارفرما</w:t>
      </w:r>
      <w:r>
        <w:rPr>
          <w:spacing w:val="3"/>
          <w:rtl/>
        </w:rPr>
        <w:t> </w:t>
      </w:r>
      <w:r>
        <w:rPr>
          <w:w w:val="90"/>
          <w:rtl/>
        </w:rPr>
        <w:t>مجاز</w:t>
      </w:r>
      <w:r>
        <w:rPr>
          <w:rtl/>
        </w:rPr>
        <w:t> </w:t>
      </w:r>
      <w:r>
        <w:rPr>
          <w:w w:val="90"/>
          <w:rtl/>
        </w:rPr>
        <w:t>است</w:t>
      </w:r>
      <w:r>
        <w:rPr>
          <w:w w:val="90"/>
        </w:rPr>
        <w:t>.</w:t>
      </w:r>
    </w:p>
    <w:p>
      <w:pPr>
        <w:spacing w:after="0" w:line="274" w:lineRule="exact"/>
        <w:jc w:val="left"/>
        <w:sectPr>
          <w:type w:val="continuous"/>
          <w:pgSz w:w="11910" w:h="16840"/>
          <w:pgMar w:top="920" w:bottom="280" w:left="680" w:right="740"/>
        </w:sectPr>
      </w:pPr>
    </w:p>
    <w:p>
      <w:pPr>
        <w:pStyle w:val="BodyText"/>
        <w:spacing w:before="3"/>
        <w:rPr>
          <w:sz w:val="2"/>
        </w:rPr>
      </w:pPr>
      <w:r>
        <w:rPr/>
        <w:drawing>
          <wp:anchor distT="0" distB="0" distL="0" distR="0" allowOverlap="1" layoutInCell="1" locked="0" behindDoc="1" simplePos="0" relativeHeight="482108928">
            <wp:simplePos x="0" y="0"/>
            <wp:positionH relativeFrom="page">
              <wp:posOffset>302418</wp:posOffset>
            </wp:positionH>
            <wp:positionV relativeFrom="page">
              <wp:posOffset>302418</wp:posOffset>
            </wp:positionV>
            <wp:extent cx="6954202" cy="10089070"/>
            <wp:effectExtent l="0" t="0" r="0" b="0"/>
            <wp:wrapNone/>
            <wp:docPr id="557" name="Image 557"/>
            <wp:cNvGraphicFramePr>
              <a:graphicFrameLocks/>
            </wp:cNvGraphicFramePr>
            <a:graphic>
              <a:graphicData uri="http://schemas.openxmlformats.org/drawingml/2006/picture">
                <pic:pic>
                  <pic:nvPicPr>
                    <pic:cNvPr id="557" name="Image 557"/>
                    <pic:cNvPicPr/>
                  </pic:nvPicPr>
                  <pic:blipFill>
                    <a:blip r:embed="rId5" cstate="print"/>
                    <a:stretch>
                      <a:fillRect/>
                    </a:stretch>
                  </pic:blipFill>
                  <pic:spPr>
                    <a:xfrm>
                      <a:off x="0" y="0"/>
                      <a:ext cx="6954202" cy="10089070"/>
                    </a:xfrm>
                    <a:prstGeom prst="rect">
                      <a:avLst/>
                    </a:prstGeom>
                  </pic:spPr>
                </pic:pic>
              </a:graphicData>
            </a:graphic>
          </wp:anchor>
        </w:drawing>
      </w: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558" name="Image 558"/>
                  <wp:cNvGraphicFramePr>
                    <a:graphicFrameLocks/>
                  </wp:cNvGraphicFramePr>
                  <a:graphic>
                    <a:graphicData uri="http://schemas.openxmlformats.org/drawingml/2006/picture">
                      <pic:pic>
                        <pic:nvPicPr>
                          <pic:cNvPr id="558" name="Image 558"/>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5"/>
      </w:pPr>
    </w:p>
    <w:p>
      <w:pPr>
        <w:pStyle w:val="BodyText"/>
        <w:bidi/>
        <w:ind w:right="632" w:left="0" w:firstLine="0"/>
        <w:jc w:val="both"/>
      </w:pPr>
      <w:r>
        <w:rPr>
          <w:spacing w:val="-7"/>
          <w:w w:val="85"/>
          <w:rtl/>
        </w:rPr>
        <w:t>در</w:t>
      </w:r>
      <w:r>
        <w:rPr>
          <w:spacing w:val="4"/>
          <w:rtl/>
        </w:rPr>
        <w:t> </w:t>
      </w:r>
      <w:r>
        <w:rPr>
          <w:w w:val="85"/>
          <w:rtl/>
        </w:rPr>
        <w:t>موارد</w:t>
      </w:r>
      <w:r>
        <w:rPr>
          <w:spacing w:val="2"/>
          <w:rtl/>
        </w:rPr>
        <w:t> </w:t>
      </w:r>
      <w:r>
        <w:rPr>
          <w:w w:val="85"/>
          <w:rtl/>
        </w:rPr>
        <w:t>ابهام</w:t>
      </w:r>
      <w:r>
        <w:rPr>
          <w:spacing w:val="5"/>
          <w:rtl/>
        </w:rPr>
        <w:t> </w:t>
      </w:r>
      <w:r>
        <w:rPr>
          <w:w w:val="85"/>
          <w:rtl/>
        </w:rPr>
        <w:t>در</w:t>
      </w:r>
      <w:r>
        <w:rPr>
          <w:spacing w:val="1"/>
          <w:rtl/>
        </w:rPr>
        <w:t> </w:t>
      </w:r>
      <w:r>
        <w:rPr>
          <w:w w:val="85"/>
          <w:rtl/>
        </w:rPr>
        <w:t>تفﺴير</w:t>
      </w:r>
      <w:r>
        <w:rPr>
          <w:spacing w:val="3"/>
          <w:rtl/>
        </w:rPr>
        <w:t> </w:t>
      </w:r>
      <w:r>
        <w:rPr>
          <w:w w:val="85"/>
          <w:rtl/>
        </w:rPr>
        <w:t>و</w:t>
      </w:r>
      <w:r>
        <w:rPr>
          <w:spacing w:val="3"/>
          <w:rtl/>
        </w:rPr>
        <w:t> </w:t>
      </w:r>
      <w:r>
        <w:rPr>
          <w:w w:val="85"/>
          <w:rtl/>
        </w:rPr>
        <w:t>يا</w:t>
      </w:r>
      <w:r>
        <w:rPr>
          <w:spacing w:val="4"/>
          <w:rtl/>
        </w:rPr>
        <w:t> </w:t>
      </w:r>
      <w:r>
        <w:rPr>
          <w:w w:val="85"/>
          <w:rtl/>
        </w:rPr>
        <w:t>نتيجه</w:t>
      </w:r>
      <w:r>
        <w:rPr>
          <w:spacing w:val="3"/>
          <w:rtl/>
        </w:rPr>
        <w:t> </w:t>
      </w:r>
      <w:r>
        <w:rPr>
          <w:w w:val="85"/>
          <w:rtl/>
        </w:rPr>
        <w:t>گيري</w:t>
      </w:r>
      <w:r>
        <w:rPr>
          <w:spacing w:val="6"/>
          <w:rtl/>
        </w:rPr>
        <w:t> </w:t>
      </w:r>
      <w:r>
        <w:rPr>
          <w:w w:val="85"/>
          <w:rtl/>
        </w:rPr>
        <w:t>از</w:t>
      </w:r>
      <w:r>
        <w:rPr>
          <w:spacing w:val="2"/>
          <w:rtl/>
        </w:rPr>
        <w:t> </w:t>
      </w:r>
      <w:r>
        <w:rPr>
          <w:w w:val="85"/>
          <w:rtl/>
        </w:rPr>
        <w:t>آزمايشها</w:t>
      </w:r>
      <w:r>
        <w:rPr>
          <w:spacing w:val="2"/>
          <w:rtl/>
        </w:rPr>
        <w:t> </w:t>
      </w:r>
      <w:r>
        <w:rPr>
          <w:w w:val="85"/>
          <w:rtl/>
        </w:rPr>
        <w:t>و</w:t>
      </w:r>
      <w:r>
        <w:rPr>
          <w:spacing w:val="2"/>
          <w:rtl/>
        </w:rPr>
        <w:t> </w:t>
      </w:r>
      <w:r>
        <w:rPr>
          <w:w w:val="85"/>
          <w:rtl/>
        </w:rPr>
        <w:t>بازرسيهاي</w:t>
      </w:r>
      <w:r>
        <w:rPr>
          <w:spacing w:val="2"/>
          <w:rtl/>
        </w:rPr>
        <w:t> </w:t>
      </w:r>
      <w:r>
        <w:rPr>
          <w:w w:val="85"/>
          <w:rtl/>
        </w:rPr>
        <w:t>فني</w:t>
      </w:r>
      <w:r>
        <w:rPr>
          <w:spacing w:val="3"/>
          <w:rtl/>
        </w:rPr>
        <w:t> </w:t>
      </w:r>
      <w:r>
        <w:rPr>
          <w:w w:val="85"/>
          <w:rtl/>
        </w:rPr>
        <w:t>به</w:t>
      </w:r>
      <w:r>
        <w:rPr>
          <w:spacing w:val="2"/>
          <w:rtl/>
        </w:rPr>
        <w:t> </w:t>
      </w:r>
      <w:r>
        <w:rPr>
          <w:w w:val="85"/>
          <w:rtl/>
        </w:rPr>
        <w:t>عمل</w:t>
      </w:r>
      <w:r>
        <w:rPr>
          <w:spacing w:val="2"/>
          <w:rtl/>
        </w:rPr>
        <w:t> </w:t>
      </w:r>
      <w:r>
        <w:rPr>
          <w:w w:val="85"/>
          <w:rtl/>
        </w:rPr>
        <w:t>آمده،</w:t>
      </w:r>
      <w:r>
        <w:rPr>
          <w:spacing w:val="4"/>
          <w:rtl/>
        </w:rPr>
        <w:t> </w:t>
      </w:r>
      <w:r>
        <w:rPr>
          <w:w w:val="85"/>
          <w:rtl/>
        </w:rPr>
        <w:t>پيمانكار</w:t>
      </w:r>
      <w:r>
        <w:rPr>
          <w:spacing w:val="3"/>
          <w:rtl/>
        </w:rPr>
        <w:t> </w:t>
      </w:r>
      <w:r>
        <w:rPr>
          <w:w w:val="85"/>
          <w:rtl/>
        </w:rPr>
        <w:t>پس</w:t>
      </w:r>
      <w:r>
        <w:rPr>
          <w:spacing w:val="4"/>
          <w:rtl/>
        </w:rPr>
        <w:t> </w:t>
      </w:r>
      <w:r>
        <w:rPr>
          <w:w w:val="85"/>
          <w:rtl/>
        </w:rPr>
        <w:t>از</w:t>
      </w:r>
      <w:r>
        <w:rPr>
          <w:spacing w:val="3"/>
          <w:rtl/>
        </w:rPr>
        <w:t> </w:t>
      </w:r>
      <w:r>
        <w:rPr>
          <w:w w:val="85"/>
          <w:rtl/>
        </w:rPr>
        <w:t>كﺴب</w:t>
      </w:r>
      <w:r>
        <w:rPr>
          <w:spacing w:val="2"/>
          <w:rtl/>
        </w:rPr>
        <w:t> </w:t>
      </w:r>
      <w:r>
        <w:rPr>
          <w:w w:val="85"/>
          <w:rtl/>
        </w:rPr>
        <w:t>نظ</w:t>
      </w:r>
      <w:r>
        <w:rPr>
          <w:w w:val="85"/>
          <w:rtl/>
        </w:rPr>
        <w:t>ر</w:t>
      </w:r>
    </w:p>
    <w:p>
      <w:pPr>
        <w:pStyle w:val="BodyText"/>
        <w:bidi/>
        <w:spacing w:line="381" w:lineRule="auto" w:before="161"/>
        <w:ind w:right="630" w:left="387" w:firstLine="4221"/>
        <w:jc w:val="both"/>
      </w:pPr>
      <w:r>
        <w:rPr>
          <w:w w:val="85"/>
          <w:rtl/>
        </w:rPr>
        <w:t>كارفرما</w:t>
      </w:r>
      <w:r>
        <w:rPr>
          <w:w w:val="85"/>
        </w:rPr>
        <w:t>/</w:t>
      </w:r>
      <w:r>
        <w:rPr>
          <w:w w:val="85"/>
          <w:rtl/>
        </w:rPr>
        <w:t>مشاور،</w:t>
      </w:r>
      <w:r>
        <w:rPr>
          <w:spacing w:val="-2"/>
          <w:w w:val="85"/>
          <w:rtl/>
        </w:rPr>
        <w:t> </w:t>
      </w:r>
      <w:r>
        <w:rPr>
          <w:w w:val="85"/>
          <w:rtl/>
        </w:rPr>
        <w:t>ابهامات</w:t>
      </w:r>
      <w:r>
        <w:rPr>
          <w:spacing w:val="-2"/>
          <w:w w:val="85"/>
          <w:rtl/>
        </w:rPr>
        <w:t> </w:t>
      </w:r>
      <w:r>
        <w:rPr>
          <w:w w:val="85"/>
          <w:rtl/>
        </w:rPr>
        <w:t>را رفع</w:t>
      </w:r>
      <w:r>
        <w:rPr>
          <w:spacing w:val="-1"/>
          <w:w w:val="85"/>
          <w:rtl/>
        </w:rPr>
        <w:t> </w:t>
      </w:r>
      <w:r>
        <w:rPr>
          <w:w w:val="85"/>
          <w:rtl/>
        </w:rPr>
        <w:t>و</w:t>
      </w:r>
      <w:r>
        <w:rPr>
          <w:spacing w:val="-1"/>
          <w:w w:val="85"/>
          <w:rtl/>
        </w:rPr>
        <w:t> </w:t>
      </w:r>
      <w:r>
        <w:rPr>
          <w:w w:val="85"/>
          <w:rtl/>
        </w:rPr>
        <w:t>كارها را بر آن اساس دنبال نمايد</w:t>
      </w:r>
      <w:r>
        <w:rPr>
          <w:w w:val="85"/>
        </w:rPr>
        <w:t>.</w:t>
      </w:r>
      <w:r>
        <w:rPr>
          <w:w w:val="85"/>
          <w:rtl/>
        </w:rPr>
        <w:t> </w:t>
      </w:r>
      <w:r>
        <w:rPr>
          <w:w w:val="90"/>
          <w:rtl/>
        </w:rPr>
        <w:t>پرداخت</w:t>
      </w:r>
      <w:r>
        <w:rPr>
          <w:spacing w:val="-5"/>
          <w:w w:val="90"/>
          <w:rtl/>
        </w:rPr>
        <w:t> </w:t>
      </w:r>
      <w:r>
        <w:rPr>
          <w:w w:val="90"/>
          <w:rtl/>
        </w:rPr>
        <w:t>كليه</w:t>
      </w:r>
      <w:r>
        <w:rPr>
          <w:spacing w:val="-4"/>
          <w:w w:val="90"/>
          <w:rtl/>
        </w:rPr>
        <w:t> </w:t>
      </w:r>
      <w:r>
        <w:rPr>
          <w:w w:val="90"/>
          <w:rtl/>
        </w:rPr>
        <w:t>هزينههاي</w:t>
      </w:r>
      <w:r>
        <w:rPr>
          <w:spacing w:val="-5"/>
          <w:w w:val="90"/>
          <w:rtl/>
        </w:rPr>
        <w:t> </w:t>
      </w:r>
      <w:r>
        <w:rPr>
          <w:w w:val="90"/>
          <w:rtl/>
        </w:rPr>
        <w:t>بازرس</w:t>
      </w:r>
      <w:r>
        <w:rPr>
          <w:spacing w:val="-4"/>
          <w:w w:val="90"/>
          <w:rtl/>
        </w:rPr>
        <w:t> </w:t>
      </w:r>
      <w:r>
        <w:rPr>
          <w:w w:val="90"/>
          <w:rtl/>
        </w:rPr>
        <w:t>شخص</w:t>
      </w:r>
      <w:r>
        <w:rPr>
          <w:spacing w:val="-6"/>
          <w:w w:val="90"/>
          <w:rtl/>
        </w:rPr>
        <w:t> </w:t>
      </w:r>
      <w:r>
        <w:rPr>
          <w:w w:val="90"/>
          <w:rtl/>
        </w:rPr>
        <w:t>ثالث</w:t>
      </w:r>
      <w:r>
        <w:rPr>
          <w:spacing w:val="-3"/>
          <w:w w:val="90"/>
          <w:rtl/>
        </w:rPr>
        <w:t> </w:t>
      </w:r>
      <w:r>
        <w:rPr>
          <w:w w:val="90"/>
          <w:rtl/>
        </w:rPr>
        <w:t>جهت</w:t>
      </w:r>
      <w:r>
        <w:rPr>
          <w:spacing w:val="-6"/>
          <w:w w:val="90"/>
          <w:rtl/>
        </w:rPr>
        <w:t> </w:t>
      </w:r>
      <w:r>
        <w:rPr>
          <w:w w:val="90"/>
          <w:rtl/>
        </w:rPr>
        <w:t>انجام</w:t>
      </w:r>
      <w:r>
        <w:rPr>
          <w:spacing w:val="-3"/>
          <w:w w:val="90"/>
          <w:rtl/>
        </w:rPr>
        <w:t> </w:t>
      </w:r>
      <w:r>
        <w:rPr>
          <w:w w:val="90"/>
          <w:rtl/>
        </w:rPr>
        <w:t>كليه</w:t>
      </w:r>
      <w:r>
        <w:rPr>
          <w:spacing w:val="-7"/>
          <w:w w:val="90"/>
          <w:rtl/>
        </w:rPr>
        <w:t> </w:t>
      </w:r>
      <w:r>
        <w:rPr>
          <w:w w:val="90"/>
          <w:rtl/>
        </w:rPr>
        <w:t>كارهاي</w:t>
      </w:r>
      <w:r>
        <w:rPr>
          <w:spacing w:val="-5"/>
          <w:w w:val="90"/>
          <w:rtl/>
        </w:rPr>
        <w:t> </w:t>
      </w:r>
      <w:r>
        <w:rPr>
          <w:w w:val="90"/>
          <w:rtl/>
        </w:rPr>
        <w:t>بازرسي</w:t>
      </w:r>
      <w:r>
        <w:rPr>
          <w:spacing w:val="-5"/>
          <w:w w:val="90"/>
          <w:rtl/>
        </w:rPr>
        <w:t> </w:t>
      </w:r>
      <w:r>
        <w:rPr>
          <w:w w:val="90"/>
          <w:rtl/>
        </w:rPr>
        <w:t>فني</w:t>
      </w:r>
      <w:r>
        <w:rPr>
          <w:spacing w:val="-5"/>
          <w:w w:val="90"/>
          <w:rtl/>
        </w:rPr>
        <w:t> </w:t>
      </w:r>
      <w:r>
        <w:rPr>
          <w:w w:val="90"/>
          <w:rtl/>
        </w:rPr>
        <w:t>كاﻻي</w:t>
      </w:r>
      <w:r>
        <w:rPr>
          <w:spacing w:val="-4"/>
          <w:w w:val="90"/>
          <w:rtl/>
        </w:rPr>
        <w:t> </w:t>
      </w:r>
      <w:r>
        <w:rPr>
          <w:w w:val="90"/>
          <w:rtl/>
        </w:rPr>
        <w:t>خارجي</w:t>
      </w:r>
      <w:r>
        <w:rPr>
          <w:spacing w:val="-5"/>
          <w:w w:val="90"/>
          <w:rtl/>
        </w:rPr>
        <w:t> </w:t>
      </w:r>
      <w:r>
        <w:rPr>
          <w:w w:val="90"/>
          <w:rtl/>
        </w:rPr>
        <w:t>و</w:t>
      </w:r>
      <w:r>
        <w:rPr>
          <w:spacing w:val="-7"/>
          <w:w w:val="90"/>
          <w:rtl/>
        </w:rPr>
        <w:t> </w:t>
      </w:r>
      <w:r>
        <w:rPr>
          <w:w w:val="90"/>
          <w:rtl/>
        </w:rPr>
        <w:t>داخلي</w:t>
      </w:r>
      <w:r>
        <w:rPr>
          <w:spacing w:val="-5"/>
          <w:w w:val="90"/>
          <w:rtl/>
        </w:rPr>
        <w:t> </w:t>
      </w:r>
      <w:r>
        <w:rPr>
          <w:w w:val="90"/>
          <w:rtl/>
        </w:rPr>
        <w:t>و</w:t>
      </w:r>
      <w:r>
        <w:rPr>
          <w:spacing w:val="-8"/>
          <w:w w:val="90"/>
          <w:rtl/>
        </w:rPr>
        <w:t> </w:t>
      </w:r>
      <w:r>
        <w:rPr>
          <w:w w:val="90"/>
          <w:rtl/>
        </w:rPr>
        <w:t>بازرسي </w:t>
      </w:r>
      <w:r>
        <w:rPr>
          <w:spacing w:val="-5"/>
          <w:w w:val="85"/>
          <w:rtl/>
        </w:rPr>
        <w:t>حين</w:t>
      </w:r>
      <w:r>
        <w:rPr>
          <w:spacing w:val="-3"/>
          <w:w w:val="85"/>
          <w:rtl/>
        </w:rPr>
        <w:t> </w:t>
      </w:r>
      <w:r>
        <w:rPr>
          <w:w w:val="85"/>
          <w:rtl/>
        </w:rPr>
        <w:t>ساخت</w:t>
      </w:r>
      <w:r>
        <w:rPr>
          <w:spacing w:val="-3"/>
          <w:w w:val="85"/>
          <w:rtl/>
        </w:rPr>
        <w:t> </w:t>
      </w:r>
      <w:r>
        <w:rPr>
          <w:w w:val="85"/>
          <w:rtl/>
        </w:rPr>
        <w:t>كه</w:t>
      </w:r>
      <w:r>
        <w:rPr>
          <w:spacing w:val="-2"/>
          <w:w w:val="85"/>
          <w:rtl/>
        </w:rPr>
        <w:t> </w:t>
      </w:r>
      <w:r>
        <w:rPr>
          <w:w w:val="85"/>
          <w:rtl/>
        </w:rPr>
        <w:t>حاﺻل</w:t>
      </w:r>
      <w:r>
        <w:rPr>
          <w:spacing w:val="-5"/>
          <w:w w:val="85"/>
          <w:rtl/>
        </w:rPr>
        <w:t> </w:t>
      </w:r>
      <w:r>
        <w:rPr>
          <w:w w:val="85"/>
          <w:rtl/>
        </w:rPr>
        <w:t>دوباره</w:t>
      </w:r>
      <w:r>
        <w:rPr>
          <w:spacing w:val="-5"/>
          <w:w w:val="85"/>
          <w:rtl/>
        </w:rPr>
        <w:t> </w:t>
      </w:r>
      <w:r>
        <w:rPr>
          <w:w w:val="85"/>
          <w:rtl/>
        </w:rPr>
        <w:t>كاري</w:t>
      </w:r>
      <w:r>
        <w:rPr>
          <w:spacing w:val="-4"/>
          <w:w w:val="85"/>
          <w:rtl/>
        </w:rPr>
        <w:t> </w:t>
      </w:r>
      <w:r>
        <w:rPr>
          <w:w w:val="85"/>
          <w:rtl/>
        </w:rPr>
        <w:t>و</w:t>
      </w:r>
      <w:r>
        <w:rPr>
          <w:spacing w:val="-3"/>
          <w:w w:val="85"/>
          <w:rtl/>
        </w:rPr>
        <w:t> </w:t>
      </w:r>
      <w:r>
        <w:rPr>
          <w:w w:val="85"/>
          <w:rtl/>
        </w:rPr>
        <w:t>قصور</w:t>
      </w:r>
      <w:r>
        <w:rPr>
          <w:spacing w:val="-2"/>
          <w:w w:val="85"/>
          <w:rtl/>
        </w:rPr>
        <w:t> </w:t>
      </w:r>
      <w:r>
        <w:rPr>
          <w:w w:val="85"/>
          <w:rtl/>
        </w:rPr>
        <w:t>مﺴلم</w:t>
      </w:r>
      <w:r>
        <w:rPr>
          <w:spacing w:val="-1"/>
          <w:w w:val="85"/>
          <w:rtl/>
        </w:rPr>
        <w:t> </w:t>
      </w:r>
      <w:r>
        <w:rPr>
          <w:w w:val="85"/>
          <w:rtl/>
        </w:rPr>
        <w:t>پيمانكار</w:t>
      </w:r>
      <w:r>
        <w:rPr>
          <w:spacing w:val="-3"/>
          <w:w w:val="85"/>
          <w:rtl/>
        </w:rPr>
        <w:t> </w:t>
      </w:r>
      <w:r>
        <w:rPr>
          <w:w w:val="85"/>
          <w:rtl/>
        </w:rPr>
        <w:t>باشد،</w:t>
      </w:r>
      <w:r>
        <w:rPr>
          <w:spacing w:val="-7"/>
          <w:w w:val="85"/>
          <w:rtl/>
        </w:rPr>
        <w:t> </w:t>
      </w:r>
      <w:r>
        <w:rPr>
          <w:w w:val="85"/>
          <w:rtl/>
        </w:rPr>
        <w:t>بر</w:t>
      </w:r>
      <w:r>
        <w:rPr>
          <w:spacing w:val="-1"/>
          <w:w w:val="85"/>
          <w:rtl/>
        </w:rPr>
        <w:t> </w:t>
      </w:r>
      <w:r>
        <w:rPr>
          <w:w w:val="85"/>
          <w:rtl/>
        </w:rPr>
        <w:t>عهده</w:t>
      </w:r>
      <w:r>
        <w:rPr>
          <w:spacing w:val="-4"/>
          <w:w w:val="85"/>
          <w:rtl/>
        </w:rPr>
        <w:t> </w:t>
      </w:r>
      <w:r>
        <w:rPr>
          <w:w w:val="85"/>
          <w:rtl/>
        </w:rPr>
        <w:t>پيمانكار</w:t>
      </w:r>
      <w:r>
        <w:rPr>
          <w:spacing w:val="-2"/>
          <w:w w:val="85"/>
          <w:rtl/>
        </w:rPr>
        <w:t> </w:t>
      </w:r>
      <w:r>
        <w:rPr>
          <w:w w:val="85"/>
          <w:rtl/>
        </w:rPr>
        <w:t>ميباشد</w:t>
      </w:r>
      <w:r>
        <w:rPr>
          <w:spacing w:val="-3"/>
          <w:w w:val="85"/>
          <w:rtl/>
        </w:rPr>
        <w:t> </w:t>
      </w:r>
      <w:r>
        <w:rPr>
          <w:w w:val="85"/>
          <w:rtl/>
        </w:rPr>
        <w:t>و</w:t>
      </w:r>
      <w:r>
        <w:rPr>
          <w:spacing w:val="-4"/>
          <w:w w:val="85"/>
          <w:rtl/>
        </w:rPr>
        <w:t> </w:t>
      </w:r>
      <w:r>
        <w:rPr>
          <w:w w:val="85"/>
          <w:rtl/>
        </w:rPr>
        <w:t>پيمانكار</w:t>
      </w:r>
      <w:r>
        <w:rPr>
          <w:spacing w:val="-2"/>
          <w:w w:val="85"/>
          <w:rtl/>
        </w:rPr>
        <w:t> </w:t>
      </w:r>
      <w:r>
        <w:rPr>
          <w:w w:val="85"/>
          <w:rtl/>
        </w:rPr>
        <w:t>ميبايﺴت</w:t>
      </w:r>
      <w:r>
        <w:rPr>
          <w:spacing w:val="-4"/>
          <w:w w:val="85"/>
          <w:rtl/>
        </w:rPr>
        <w:t> </w:t>
      </w:r>
      <w:r>
        <w:rPr>
          <w:w w:val="85"/>
          <w:rtl/>
        </w:rPr>
        <w:t>كلي</w:t>
      </w:r>
      <w:r>
        <w:rPr>
          <w:w w:val="85"/>
          <w:rtl/>
        </w:rPr>
        <w:t>ه</w:t>
      </w:r>
    </w:p>
    <w:p>
      <w:pPr>
        <w:pStyle w:val="BodyText"/>
        <w:bidi/>
        <w:spacing w:line="381" w:lineRule="auto"/>
        <w:ind w:right="630" w:left="388" w:firstLine="5484"/>
        <w:jc w:val="both"/>
      </w:pPr>
      <w:r>
        <w:rPr>
          <w:w w:val="80"/>
          <w:rtl/>
        </w:rPr>
        <w:t>هزينههاي مترتب بر اين بازرسي را پرداخت نمايد</w:t>
      </w:r>
      <w:r>
        <w:rPr>
          <w:w w:val="80"/>
        </w:rPr>
        <w:t>.</w:t>
      </w:r>
      <w:r>
        <w:rPr>
          <w:w w:val="80"/>
          <w:rtl/>
        </w:rPr>
        <w:t> </w:t>
      </w:r>
      <w:r>
        <w:rPr>
          <w:w w:val="85"/>
          <w:rtl/>
        </w:rPr>
        <w:t>حضور</w:t>
      </w:r>
      <w:r>
        <w:rPr>
          <w:spacing w:val="-2"/>
          <w:w w:val="85"/>
          <w:rtl/>
        </w:rPr>
        <w:t> </w:t>
      </w:r>
      <w:r>
        <w:rPr>
          <w:w w:val="85"/>
          <w:rtl/>
        </w:rPr>
        <w:t>نيروهاي</w:t>
      </w:r>
      <w:r>
        <w:rPr>
          <w:spacing w:val="-2"/>
          <w:w w:val="85"/>
          <w:rtl/>
        </w:rPr>
        <w:t> </w:t>
      </w:r>
      <w:r>
        <w:rPr>
          <w:w w:val="85"/>
          <w:rtl/>
        </w:rPr>
        <w:t>كنترل</w:t>
      </w:r>
      <w:r>
        <w:rPr>
          <w:spacing w:val="-2"/>
          <w:w w:val="85"/>
          <w:rtl/>
        </w:rPr>
        <w:t> </w:t>
      </w:r>
      <w:r>
        <w:rPr>
          <w:w w:val="85"/>
          <w:rtl/>
        </w:rPr>
        <w:t>كيفيت پيمانكار</w:t>
      </w:r>
      <w:r>
        <w:rPr>
          <w:spacing w:val="-1"/>
          <w:w w:val="85"/>
          <w:rtl/>
        </w:rPr>
        <w:t> </w:t>
      </w:r>
      <w:r>
        <w:rPr>
          <w:w w:val="85"/>
          <w:rtl/>
        </w:rPr>
        <w:t>در</w:t>
      </w:r>
      <w:r>
        <w:rPr>
          <w:spacing w:val="-1"/>
          <w:w w:val="85"/>
          <w:rtl/>
        </w:rPr>
        <w:t> </w:t>
      </w:r>
      <w:r>
        <w:rPr>
          <w:w w:val="85"/>
          <w:rtl/>
        </w:rPr>
        <w:t>جلﺴات</w:t>
      </w:r>
      <w:r>
        <w:rPr>
          <w:spacing w:val="-2"/>
          <w:w w:val="85"/>
          <w:rtl/>
        </w:rPr>
        <w:t> </w:t>
      </w:r>
      <w:r>
        <w:rPr>
          <w:w w:val="85"/>
          <w:rtl/>
        </w:rPr>
        <w:t>بازرسي</w:t>
      </w:r>
      <w:r>
        <w:rPr>
          <w:spacing w:val="-1"/>
          <w:w w:val="85"/>
          <w:rtl/>
        </w:rPr>
        <w:t> </w:t>
      </w:r>
      <w:r>
        <w:rPr>
          <w:w w:val="85"/>
          <w:rtl/>
        </w:rPr>
        <w:t>در</w:t>
      </w:r>
      <w:r>
        <w:rPr>
          <w:spacing w:val="-1"/>
          <w:w w:val="85"/>
          <w:rtl/>
        </w:rPr>
        <w:t> </w:t>
      </w:r>
      <w:r>
        <w:rPr>
          <w:w w:val="85"/>
          <w:rtl/>
        </w:rPr>
        <w:t>محل</w:t>
      </w:r>
      <w:r>
        <w:rPr>
          <w:spacing w:val="-2"/>
          <w:w w:val="85"/>
          <w:rtl/>
        </w:rPr>
        <w:t> </w:t>
      </w:r>
      <w:r>
        <w:rPr>
          <w:w w:val="85"/>
          <w:rtl/>
        </w:rPr>
        <w:t>توليدكنندگان</w:t>
      </w:r>
      <w:r>
        <w:rPr>
          <w:spacing w:val="-3"/>
          <w:w w:val="85"/>
          <w:rtl/>
        </w:rPr>
        <w:t> </w:t>
      </w:r>
      <w:r>
        <w:rPr>
          <w:w w:val="85"/>
          <w:rtl/>
        </w:rPr>
        <w:t>و</w:t>
      </w:r>
      <w:r>
        <w:rPr>
          <w:spacing w:val="-3"/>
          <w:w w:val="85"/>
          <w:rtl/>
        </w:rPr>
        <w:t> </w:t>
      </w:r>
      <w:r>
        <w:rPr>
          <w:w w:val="85"/>
          <w:rtl/>
        </w:rPr>
        <w:t>سازندگان</w:t>
      </w:r>
      <w:r>
        <w:rPr>
          <w:spacing w:val="-3"/>
          <w:w w:val="85"/>
          <w:rtl/>
        </w:rPr>
        <w:t> </w:t>
      </w:r>
      <w:r>
        <w:rPr>
          <w:w w:val="85"/>
          <w:rtl/>
        </w:rPr>
        <w:t>الزامي ميباشد</w:t>
      </w:r>
      <w:r>
        <w:rPr>
          <w:w w:val="85"/>
        </w:rPr>
        <w:t>.</w:t>
      </w:r>
      <w:r>
        <w:rPr>
          <w:spacing w:val="-3"/>
          <w:w w:val="85"/>
          <w:rtl/>
        </w:rPr>
        <w:t> </w:t>
      </w:r>
      <w:r>
        <w:rPr>
          <w:w w:val="85"/>
          <w:rtl/>
        </w:rPr>
        <w:t>عوامل كنترل</w:t>
      </w:r>
      <w:r>
        <w:rPr>
          <w:spacing w:val="-7"/>
          <w:w w:val="85"/>
          <w:rtl/>
        </w:rPr>
        <w:t> </w:t>
      </w:r>
      <w:r>
        <w:rPr>
          <w:w w:val="85"/>
          <w:rtl/>
        </w:rPr>
        <w:t>كيفي</w:t>
      </w:r>
      <w:r>
        <w:rPr>
          <w:spacing w:val="-7"/>
          <w:w w:val="85"/>
          <w:rtl/>
        </w:rPr>
        <w:t> </w:t>
      </w:r>
      <w:r>
        <w:rPr>
          <w:w w:val="85"/>
          <w:rtl/>
        </w:rPr>
        <w:t>پيمانكار</w:t>
      </w:r>
      <w:r>
        <w:rPr>
          <w:spacing w:val="-6"/>
          <w:w w:val="85"/>
          <w:rtl/>
        </w:rPr>
        <w:t> </w:t>
      </w:r>
      <w:r>
        <w:rPr>
          <w:w w:val="85"/>
          <w:rtl/>
        </w:rPr>
        <w:t>موظف</w:t>
      </w:r>
      <w:r>
        <w:rPr>
          <w:spacing w:val="-7"/>
          <w:w w:val="85"/>
          <w:rtl/>
        </w:rPr>
        <w:t> </w:t>
      </w:r>
      <w:r>
        <w:rPr>
          <w:w w:val="85"/>
          <w:rtl/>
        </w:rPr>
        <w:t>به</w:t>
      </w:r>
      <w:r>
        <w:rPr>
          <w:spacing w:val="-7"/>
          <w:w w:val="85"/>
          <w:rtl/>
        </w:rPr>
        <w:t> </w:t>
      </w:r>
      <w:r>
        <w:rPr>
          <w:w w:val="85"/>
          <w:rtl/>
        </w:rPr>
        <w:t>رعايت</w:t>
      </w:r>
      <w:r>
        <w:rPr>
          <w:spacing w:val="-6"/>
          <w:w w:val="85"/>
          <w:rtl/>
        </w:rPr>
        <w:t> </w:t>
      </w:r>
      <w:r>
        <w:rPr>
          <w:w w:val="85"/>
          <w:rtl/>
        </w:rPr>
        <w:t>كليه</w:t>
      </w:r>
      <w:r>
        <w:rPr>
          <w:spacing w:val="-7"/>
          <w:w w:val="85"/>
          <w:rtl/>
        </w:rPr>
        <w:t> </w:t>
      </w:r>
      <w:r>
        <w:rPr>
          <w:w w:val="85"/>
          <w:rtl/>
        </w:rPr>
        <w:t>موازين</w:t>
      </w:r>
      <w:r>
        <w:rPr>
          <w:spacing w:val="-7"/>
          <w:w w:val="85"/>
          <w:rtl/>
        </w:rPr>
        <w:t> </w:t>
      </w:r>
      <w:r>
        <w:rPr>
          <w:w w:val="85"/>
          <w:rtl/>
        </w:rPr>
        <w:t>و</w:t>
      </w:r>
      <w:r>
        <w:rPr>
          <w:spacing w:val="-6"/>
          <w:w w:val="85"/>
          <w:rtl/>
        </w:rPr>
        <w:t> </w:t>
      </w:r>
      <w:r>
        <w:rPr>
          <w:w w:val="85"/>
          <w:rtl/>
        </w:rPr>
        <w:t>اﺻول</w:t>
      </w:r>
      <w:r>
        <w:rPr>
          <w:spacing w:val="-7"/>
          <w:w w:val="85"/>
          <w:rtl/>
        </w:rPr>
        <w:t> </w:t>
      </w:r>
      <w:r>
        <w:rPr>
          <w:w w:val="85"/>
          <w:rtl/>
        </w:rPr>
        <w:t>استاندارد</w:t>
      </w:r>
      <w:r>
        <w:rPr>
          <w:spacing w:val="-7"/>
          <w:w w:val="85"/>
          <w:rtl/>
        </w:rPr>
        <w:t> </w:t>
      </w:r>
      <w:r>
        <w:rPr>
          <w:w w:val="85"/>
          <w:rtl/>
        </w:rPr>
        <w:t>و</w:t>
      </w:r>
      <w:r>
        <w:rPr>
          <w:spacing w:val="-7"/>
          <w:w w:val="85"/>
          <w:rtl/>
        </w:rPr>
        <w:t> </w:t>
      </w:r>
      <w:r>
        <w:rPr>
          <w:w w:val="85"/>
          <w:rtl/>
        </w:rPr>
        <w:t>منترل</w:t>
      </w:r>
      <w:r>
        <w:rPr>
          <w:spacing w:val="-6"/>
          <w:w w:val="85"/>
          <w:rtl/>
        </w:rPr>
        <w:t> </w:t>
      </w:r>
      <w:r>
        <w:rPr>
          <w:w w:val="85"/>
          <w:rtl/>
        </w:rPr>
        <w:t>كيفيت</w:t>
      </w:r>
      <w:r>
        <w:rPr>
          <w:spacing w:val="-7"/>
          <w:w w:val="85"/>
          <w:rtl/>
        </w:rPr>
        <w:t> </w:t>
      </w:r>
      <w:r>
        <w:rPr>
          <w:w w:val="85"/>
          <w:rtl/>
        </w:rPr>
        <w:t>كاﻻها</w:t>
      </w:r>
      <w:r>
        <w:rPr>
          <w:spacing w:val="-7"/>
          <w:w w:val="85"/>
          <w:rtl/>
        </w:rPr>
        <w:t> </w:t>
      </w:r>
      <w:r>
        <w:rPr>
          <w:w w:val="85"/>
          <w:rtl/>
        </w:rPr>
        <w:t>ميباشد</w:t>
      </w:r>
      <w:r>
        <w:rPr>
          <w:spacing w:val="-6"/>
          <w:w w:val="85"/>
          <w:rtl/>
        </w:rPr>
        <w:t> </w:t>
      </w:r>
      <w:r>
        <w:rPr>
          <w:w w:val="85"/>
          <w:rtl/>
        </w:rPr>
        <w:t>و</w:t>
      </w:r>
      <w:r>
        <w:rPr>
          <w:spacing w:val="-7"/>
          <w:w w:val="85"/>
          <w:rtl/>
        </w:rPr>
        <w:t> </w:t>
      </w:r>
      <w:r>
        <w:rPr>
          <w:w w:val="85"/>
          <w:rtl/>
        </w:rPr>
        <w:t>انجام</w:t>
      </w:r>
      <w:r>
        <w:rPr>
          <w:spacing w:val="-7"/>
          <w:w w:val="85"/>
          <w:rtl/>
        </w:rPr>
        <w:t> </w:t>
      </w:r>
      <w:r>
        <w:rPr>
          <w:w w:val="85"/>
          <w:rtl/>
        </w:rPr>
        <w:t>بازرسي </w:t>
      </w:r>
      <w:r>
        <w:rPr>
          <w:spacing w:val="-4"/>
          <w:w w:val="80"/>
          <w:rtl/>
        </w:rPr>
        <w:t>توسط</w:t>
      </w:r>
      <w:r>
        <w:rPr>
          <w:spacing w:val="-2"/>
          <w:rtl/>
        </w:rPr>
        <w:t> </w:t>
      </w:r>
      <w:r>
        <w:rPr>
          <w:w w:val="80"/>
          <w:rtl/>
        </w:rPr>
        <w:t>عوامل</w:t>
      </w:r>
      <w:r>
        <w:rPr>
          <w:spacing w:val="2"/>
          <w:rtl/>
        </w:rPr>
        <w:t> </w:t>
      </w:r>
      <w:r>
        <w:rPr>
          <w:w w:val="80"/>
          <w:rtl/>
        </w:rPr>
        <w:t>كارخانه</w:t>
      </w:r>
      <w:r>
        <w:rPr>
          <w:spacing w:val="5"/>
          <w:rtl/>
        </w:rPr>
        <w:t> </w:t>
      </w:r>
      <w:r>
        <w:rPr>
          <w:w w:val="80"/>
          <w:rtl/>
        </w:rPr>
        <w:t>توليدكننده</w:t>
      </w:r>
      <w:r>
        <w:rPr>
          <w:spacing w:val="-2"/>
          <w:rtl/>
        </w:rPr>
        <w:t> </w:t>
      </w:r>
      <w:r>
        <w:rPr>
          <w:w w:val="80"/>
          <w:rtl/>
        </w:rPr>
        <w:t>و</w:t>
      </w:r>
      <w:r>
        <w:rPr>
          <w:spacing w:val="3"/>
          <w:rtl/>
        </w:rPr>
        <w:t> </w:t>
      </w:r>
      <w:r>
        <w:rPr>
          <w:w w:val="80"/>
          <w:rtl/>
        </w:rPr>
        <w:t>سازنده</w:t>
      </w:r>
      <w:r>
        <w:rPr>
          <w:spacing w:val="2"/>
          <w:rtl/>
        </w:rPr>
        <w:t> </w:t>
      </w:r>
      <w:r>
        <w:rPr>
          <w:w w:val="80"/>
          <w:rtl/>
        </w:rPr>
        <w:t>و</w:t>
      </w:r>
      <w:r>
        <w:rPr>
          <w:spacing w:val="2"/>
          <w:rtl/>
        </w:rPr>
        <w:t> </w:t>
      </w:r>
      <w:r>
        <w:rPr>
          <w:w w:val="80"/>
          <w:rtl/>
        </w:rPr>
        <w:t>بازرس</w:t>
      </w:r>
      <w:r>
        <w:rPr>
          <w:spacing w:val="-1"/>
          <w:rtl/>
        </w:rPr>
        <w:t> </w:t>
      </w:r>
      <w:r>
        <w:rPr>
          <w:w w:val="80"/>
          <w:rtl/>
        </w:rPr>
        <w:t>شخص</w:t>
      </w:r>
      <w:r>
        <w:rPr>
          <w:spacing w:val="5"/>
          <w:rtl/>
        </w:rPr>
        <w:t> </w:t>
      </w:r>
      <w:r>
        <w:rPr>
          <w:w w:val="80"/>
          <w:rtl/>
        </w:rPr>
        <w:t>ثالث،</w:t>
      </w:r>
      <w:r>
        <w:rPr>
          <w:spacing w:val="-1"/>
          <w:rtl/>
        </w:rPr>
        <w:t> </w:t>
      </w:r>
      <w:r>
        <w:rPr>
          <w:w w:val="80"/>
          <w:rtl/>
        </w:rPr>
        <w:t>رافع</w:t>
      </w:r>
      <w:r>
        <w:rPr>
          <w:spacing w:val="4"/>
          <w:rtl/>
        </w:rPr>
        <w:t> </w:t>
      </w:r>
      <w:r>
        <w:rPr>
          <w:w w:val="80"/>
          <w:rtl/>
        </w:rPr>
        <w:t>مﺴووليت</w:t>
      </w:r>
      <w:r>
        <w:rPr>
          <w:spacing w:val="2"/>
          <w:rtl/>
        </w:rPr>
        <w:t> </w:t>
      </w:r>
      <w:r>
        <w:rPr>
          <w:w w:val="80"/>
          <w:rtl/>
        </w:rPr>
        <w:t>پيمانكار</w:t>
      </w:r>
      <w:r>
        <w:rPr>
          <w:rtl/>
        </w:rPr>
        <w:t> </w:t>
      </w:r>
      <w:r>
        <w:rPr>
          <w:w w:val="80"/>
          <w:rtl/>
        </w:rPr>
        <w:t>در</w:t>
      </w:r>
      <w:r>
        <w:rPr>
          <w:spacing w:val="1"/>
          <w:rtl/>
        </w:rPr>
        <w:t> </w:t>
      </w:r>
      <w:r>
        <w:rPr>
          <w:w w:val="80"/>
          <w:rtl/>
        </w:rPr>
        <w:t>رعايت</w:t>
      </w:r>
      <w:r>
        <w:rPr>
          <w:rtl/>
        </w:rPr>
        <w:t> </w:t>
      </w:r>
      <w:r>
        <w:rPr>
          <w:w w:val="80"/>
          <w:rtl/>
        </w:rPr>
        <w:t>اﺻول</w:t>
      </w:r>
      <w:r>
        <w:rPr>
          <w:spacing w:val="7"/>
          <w:rtl/>
        </w:rPr>
        <w:t> </w:t>
      </w:r>
      <w:r>
        <w:rPr>
          <w:w w:val="80"/>
          <w:rtl/>
        </w:rPr>
        <w:t>كنترل</w:t>
      </w:r>
      <w:r>
        <w:rPr>
          <w:spacing w:val="1"/>
          <w:rtl/>
        </w:rPr>
        <w:t> </w:t>
      </w:r>
      <w:r>
        <w:rPr>
          <w:w w:val="80"/>
          <w:rtl/>
        </w:rPr>
        <w:t>كيف</w:t>
      </w:r>
      <w:r>
        <w:rPr>
          <w:w w:val="80"/>
          <w:rtl/>
        </w:rPr>
        <w:t>ي</w:t>
      </w:r>
    </w:p>
    <w:p>
      <w:pPr>
        <w:pStyle w:val="BodyText"/>
        <w:bidi/>
        <w:spacing w:line="381" w:lineRule="auto"/>
        <w:ind w:right="630" w:left="387" w:firstLine="8920"/>
        <w:jc w:val="both"/>
        <w:rPr>
          <w:rFonts w:ascii="Times New Roman" w:cs="Times New Roman"/>
          <w:b w:val="0"/>
          <w:bCs w:val="0"/>
          <w:sz w:val="22"/>
          <w:szCs w:val="22"/>
        </w:rPr>
      </w:pPr>
      <w:r>
        <w:rPr>
          <w:spacing w:val="-2"/>
          <w:w w:val="80"/>
          <w:rtl/>
        </w:rPr>
        <w:t>نيﺴت</w:t>
      </w:r>
      <w:r>
        <w:rPr>
          <w:spacing w:val="-2"/>
          <w:w w:val="80"/>
        </w:rPr>
        <w:t>.</w:t>
      </w:r>
      <w:r>
        <w:rPr>
          <w:spacing w:val="-2"/>
          <w:w w:val="80"/>
          <w:rtl/>
        </w:rPr>
        <w:t> </w:t>
      </w:r>
      <w:r>
        <w:rPr>
          <w:w w:val="80"/>
          <w:rtl/>
        </w:rPr>
        <w:t>در راستاي مفاد ماده </w:t>
      </w:r>
      <w:r>
        <w:rPr>
          <w:w w:val="80"/>
        </w:rPr>
        <w:t>٥١</w:t>
      </w:r>
      <w:r>
        <w:rPr>
          <w:w w:val="80"/>
          <w:rtl/>
        </w:rPr>
        <w:t> شرايط عمومي پيمان، كليه</w:t>
      </w:r>
      <w:r>
        <w:rPr>
          <w:rtl/>
        </w:rPr>
        <w:t> </w:t>
      </w:r>
      <w:r>
        <w:rPr>
          <w:w w:val="80"/>
          <w:rtl/>
        </w:rPr>
        <w:t>مراحل بازرسي و نظارت بر آزمايشات مطابق اسناد تاييد شده كارفرما </w:t>
      </w:r>
      <w:r>
        <w:rPr>
          <w:spacing w:val="-10"/>
          <w:w w:val="85"/>
          <w:rtl/>
        </w:rPr>
        <w:t>و</w:t>
      </w:r>
      <w:r>
        <w:rPr>
          <w:rtl/>
        </w:rPr>
        <w:t> </w:t>
      </w:r>
      <w:r>
        <w:rPr>
          <w:w w:val="85"/>
          <w:rtl/>
        </w:rPr>
        <w:t>يا</w:t>
      </w:r>
      <w:r>
        <w:rPr>
          <w:spacing w:val="6"/>
          <w:rtl/>
        </w:rPr>
        <w:t> </w:t>
      </w:r>
      <w:r>
        <w:rPr>
          <w:w w:val="85"/>
          <w:rtl/>
        </w:rPr>
        <w:t>مشاور</w:t>
      </w:r>
      <w:r>
        <w:rPr>
          <w:spacing w:val="1"/>
          <w:rtl/>
        </w:rPr>
        <w:t> </w:t>
      </w:r>
      <w:r>
        <w:rPr>
          <w:w w:val="85"/>
          <w:rtl/>
        </w:rPr>
        <w:t>او</w:t>
      </w:r>
      <w:r>
        <w:rPr>
          <w:rtl/>
        </w:rPr>
        <w:t> </w:t>
      </w:r>
      <w:r>
        <w:rPr>
          <w:w w:val="85"/>
          <w:rtl/>
        </w:rPr>
        <w:t>شامل</w:t>
      </w:r>
      <w:r>
        <w:rPr>
          <w:w w:val="85"/>
        </w:rPr>
        <w:t>:</w:t>
      </w:r>
      <w:r>
        <w:rPr>
          <w:spacing w:val="1"/>
          <w:rtl/>
        </w:rPr>
        <w:t> </w:t>
      </w:r>
      <w:r>
        <w:rPr>
          <w:w w:val="85"/>
          <w:rtl/>
        </w:rPr>
        <w:t>دامنه</w:t>
      </w:r>
      <w:r>
        <w:rPr>
          <w:rtl/>
        </w:rPr>
        <w:t> </w:t>
      </w:r>
      <w:r>
        <w:rPr>
          <w:w w:val="85"/>
          <w:rtl/>
        </w:rPr>
        <w:t>بازرسي</w:t>
      </w:r>
      <w:r>
        <w:rPr>
          <w:rFonts w:ascii="Times New Roman" w:cs="Times New Roman"/>
          <w:b w:val="0"/>
          <w:bCs w:val="0"/>
          <w:spacing w:val="13"/>
          <w:sz w:val="22"/>
          <w:szCs w:val="22"/>
          <w:rtl/>
        </w:rPr>
        <w:t> </w:t>
      </w:r>
      <w:r>
        <w:rPr>
          <w:rFonts w:ascii="Times New Roman" w:cs="Times New Roman"/>
          <w:b w:val="0"/>
          <w:bCs w:val="0"/>
          <w:w w:val="85"/>
          <w:sz w:val="22"/>
          <w:szCs w:val="22"/>
        </w:rPr>
        <w:t>(SOI)</w:t>
      </w:r>
      <w:r>
        <w:rPr>
          <w:w w:val="85"/>
          <w:rtl/>
        </w:rPr>
        <w:t>،</w:t>
      </w:r>
      <w:r>
        <w:rPr>
          <w:spacing w:val="-2"/>
          <w:rtl/>
        </w:rPr>
        <w:t> </w:t>
      </w:r>
      <w:r>
        <w:rPr>
          <w:w w:val="85"/>
          <w:rtl/>
        </w:rPr>
        <w:t>مدارك</w:t>
      </w:r>
      <w:r>
        <w:rPr>
          <w:rtl/>
        </w:rPr>
        <w:t> </w:t>
      </w:r>
      <w:r>
        <w:rPr>
          <w:w w:val="85"/>
          <w:rtl/>
        </w:rPr>
        <w:t>كيفي،</w:t>
      </w:r>
      <w:r>
        <w:rPr>
          <w:spacing w:val="-3"/>
          <w:rtl/>
        </w:rPr>
        <w:t> </w:t>
      </w:r>
      <w:r>
        <w:rPr>
          <w:w w:val="85"/>
          <w:rtl/>
        </w:rPr>
        <w:t>طرح</w:t>
      </w:r>
      <w:r>
        <w:rPr>
          <w:spacing w:val="-1"/>
          <w:rtl/>
        </w:rPr>
        <w:t> </w:t>
      </w:r>
      <w:r>
        <w:rPr>
          <w:w w:val="85"/>
          <w:rtl/>
        </w:rPr>
        <w:t>كنترل</w:t>
      </w:r>
      <w:r>
        <w:rPr>
          <w:rtl/>
        </w:rPr>
        <w:t> </w:t>
      </w:r>
      <w:r>
        <w:rPr>
          <w:w w:val="85"/>
          <w:rtl/>
        </w:rPr>
        <w:t>كيفيت</w:t>
      </w:r>
      <w:r>
        <w:rPr>
          <w:rFonts w:ascii="Times New Roman" w:cs="Times New Roman"/>
          <w:b w:val="0"/>
          <w:bCs w:val="0"/>
          <w:spacing w:val="15"/>
          <w:sz w:val="22"/>
          <w:szCs w:val="22"/>
          <w:rtl/>
        </w:rPr>
        <w:t> </w:t>
      </w:r>
      <w:r>
        <w:rPr>
          <w:rFonts w:ascii="Times New Roman" w:cs="Times New Roman"/>
          <w:b w:val="0"/>
          <w:bCs w:val="0"/>
          <w:w w:val="85"/>
          <w:sz w:val="22"/>
          <w:szCs w:val="22"/>
        </w:rPr>
        <w:t>(QCP)</w:t>
      </w:r>
      <w:r>
        <w:rPr>
          <w:spacing w:val="-2"/>
          <w:rtl/>
        </w:rPr>
        <w:t> </w:t>
      </w:r>
      <w:r>
        <w:rPr>
          <w:w w:val="85"/>
          <w:rtl/>
        </w:rPr>
        <w:t>و</w:t>
      </w:r>
      <w:r>
        <w:rPr>
          <w:spacing w:val="5"/>
          <w:rtl/>
        </w:rPr>
        <w:t> </w:t>
      </w:r>
      <w:r>
        <w:rPr>
          <w:w w:val="85"/>
          <w:rtl/>
        </w:rPr>
        <w:t>رويههاي</w:t>
      </w:r>
      <w:r>
        <w:rPr>
          <w:spacing w:val="-1"/>
          <w:rtl/>
        </w:rPr>
        <w:t> </w:t>
      </w:r>
      <w:r>
        <w:rPr>
          <w:w w:val="85"/>
          <w:rtl/>
        </w:rPr>
        <w:t>تﺴت</w:t>
      </w:r>
      <w:r>
        <w:rPr>
          <w:rtl/>
        </w:rPr>
        <w:t> </w:t>
      </w:r>
      <w:r>
        <w:rPr>
          <w:w w:val="85"/>
          <w:rtl/>
        </w:rPr>
        <w:t>و</w:t>
      </w:r>
      <w:r>
        <w:rPr>
          <w:rtl/>
        </w:rPr>
        <w:t> </w:t>
      </w:r>
      <w:r>
        <w:rPr>
          <w:w w:val="85"/>
          <w:rtl/>
        </w:rPr>
        <w:t>بازرسي</w:t>
      </w:r>
      <w:r>
        <w:rPr>
          <w:rFonts w:ascii="Times New Roman" w:cs="Times New Roman"/>
          <w:b w:val="0"/>
          <w:bCs w:val="0"/>
          <w:spacing w:val="11"/>
          <w:sz w:val="22"/>
          <w:szCs w:val="22"/>
          <w:rtl/>
        </w:rPr>
        <w:t> </w:t>
      </w:r>
      <w:r>
        <w:rPr>
          <w:rFonts w:ascii="Times New Roman" w:cs="Times New Roman"/>
          <w:b w:val="0"/>
          <w:bCs w:val="0"/>
          <w:w w:val="85"/>
          <w:sz w:val="22"/>
          <w:szCs w:val="22"/>
        </w:rPr>
        <w:t>(ITP</w:t>
      </w:r>
      <w:r>
        <w:rPr>
          <w:rFonts w:ascii="Times New Roman" w:cs="Times New Roman"/>
          <w:b w:val="0"/>
          <w:bCs w:val="0"/>
          <w:w w:val="85"/>
          <w:sz w:val="22"/>
          <w:szCs w:val="22"/>
        </w:rPr>
        <w:t>)</w:t>
      </w:r>
    </w:p>
    <w:p>
      <w:pPr>
        <w:pStyle w:val="BodyText"/>
        <w:bidi/>
        <w:spacing w:line="272" w:lineRule="exact"/>
        <w:ind w:right="3294" w:left="0" w:firstLine="0"/>
        <w:jc w:val="both"/>
      </w:pPr>
      <w:r>
        <w:rPr>
          <w:spacing w:val="-5"/>
          <w:w w:val="85"/>
          <w:rtl/>
        </w:rPr>
        <w:t>با</w:t>
      </w:r>
      <w:r>
        <w:rPr>
          <w:spacing w:val="-1"/>
          <w:w w:val="85"/>
          <w:rtl/>
        </w:rPr>
        <w:t> </w:t>
      </w:r>
      <w:r>
        <w:rPr>
          <w:w w:val="85"/>
          <w:rtl/>
        </w:rPr>
        <w:t>رعايت</w:t>
      </w:r>
      <w:r>
        <w:rPr>
          <w:spacing w:val="-7"/>
          <w:rtl/>
        </w:rPr>
        <w:t> </w:t>
      </w:r>
      <w:r>
        <w:rPr>
          <w:w w:val="85"/>
          <w:rtl/>
        </w:rPr>
        <w:t>آخرين</w:t>
      </w:r>
      <w:r>
        <w:rPr>
          <w:spacing w:val="-4"/>
          <w:rtl/>
        </w:rPr>
        <w:t> </w:t>
      </w:r>
      <w:r>
        <w:rPr>
          <w:w w:val="85"/>
          <w:rtl/>
        </w:rPr>
        <w:t>دستورالعملها</w:t>
      </w:r>
      <w:r>
        <w:rPr>
          <w:spacing w:val="-9"/>
          <w:rtl/>
        </w:rPr>
        <w:t> </w:t>
      </w:r>
      <w:r>
        <w:rPr>
          <w:w w:val="85"/>
          <w:rtl/>
        </w:rPr>
        <w:t>و</w:t>
      </w:r>
      <w:r>
        <w:rPr>
          <w:spacing w:val="-7"/>
          <w:rtl/>
        </w:rPr>
        <w:t> </w:t>
      </w:r>
      <w:r>
        <w:rPr>
          <w:w w:val="85"/>
          <w:rtl/>
        </w:rPr>
        <w:t>استانداردهاي</w:t>
      </w:r>
      <w:r>
        <w:rPr>
          <w:spacing w:val="-5"/>
          <w:rtl/>
        </w:rPr>
        <w:t> </w:t>
      </w:r>
      <w:r>
        <w:rPr>
          <w:w w:val="85"/>
          <w:rtl/>
        </w:rPr>
        <w:t>مربوطه</w:t>
      </w:r>
      <w:r>
        <w:rPr>
          <w:spacing w:val="-9"/>
          <w:rtl/>
        </w:rPr>
        <w:t> </w:t>
      </w:r>
      <w:r>
        <w:rPr>
          <w:w w:val="85"/>
          <w:rtl/>
        </w:rPr>
        <w:t>جزء</w:t>
      </w:r>
      <w:r>
        <w:rPr>
          <w:spacing w:val="-4"/>
          <w:rtl/>
        </w:rPr>
        <w:t> </w:t>
      </w:r>
      <w:r>
        <w:rPr>
          <w:w w:val="85"/>
          <w:rtl/>
        </w:rPr>
        <w:t>وظايف</w:t>
      </w:r>
      <w:r>
        <w:rPr>
          <w:spacing w:val="-9"/>
          <w:rtl/>
        </w:rPr>
        <w:t> </w:t>
      </w:r>
      <w:r>
        <w:rPr>
          <w:w w:val="85"/>
          <w:rtl/>
        </w:rPr>
        <w:t>پيمانكار</w:t>
      </w:r>
      <w:r>
        <w:rPr>
          <w:spacing w:val="-6"/>
          <w:rtl/>
        </w:rPr>
        <w:t> </w:t>
      </w:r>
      <w:r>
        <w:rPr>
          <w:w w:val="85"/>
          <w:rtl/>
        </w:rPr>
        <w:t>ميباشد</w:t>
      </w:r>
      <w:r>
        <w:rPr>
          <w:w w:val="85"/>
        </w:rPr>
        <w:t>.</w:t>
      </w:r>
    </w:p>
    <w:p>
      <w:pPr>
        <w:pStyle w:val="BodyText"/>
        <w:bidi/>
        <w:spacing w:line="381" w:lineRule="auto" w:before="151"/>
        <w:ind w:right="630" w:left="387" w:firstLine="0"/>
        <w:jc w:val="both"/>
      </w:pPr>
      <w:r>
        <w:rPr>
          <w:w w:val="80"/>
          <w:rtl/>
        </w:rPr>
        <w:t>بارگيري</w:t>
      </w:r>
      <w:r>
        <w:rPr>
          <w:spacing w:val="-4"/>
          <w:w w:val="80"/>
          <w:rtl/>
        </w:rPr>
        <w:t> </w:t>
      </w:r>
      <w:r>
        <w:rPr>
          <w:w w:val="80"/>
          <w:rtl/>
        </w:rPr>
        <w:t>و</w:t>
      </w:r>
      <w:r>
        <w:rPr>
          <w:spacing w:val="-2"/>
          <w:w w:val="80"/>
          <w:rtl/>
        </w:rPr>
        <w:t> </w:t>
      </w:r>
      <w:r>
        <w:rPr>
          <w:w w:val="80"/>
          <w:rtl/>
        </w:rPr>
        <w:t>حمل</w:t>
      </w:r>
      <w:r>
        <w:rPr>
          <w:spacing w:val="-1"/>
          <w:w w:val="80"/>
          <w:rtl/>
        </w:rPr>
        <w:t> </w:t>
      </w:r>
      <w:r>
        <w:rPr>
          <w:w w:val="80"/>
          <w:rtl/>
        </w:rPr>
        <w:t>مصالح</w:t>
      </w:r>
      <w:r>
        <w:rPr>
          <w:spacing w:val="-3"/>
          <w:w w:val="80"/>
          <w:rtl/>
        </w:rPr>
        <w:t> </w:t>
      </w:r>
      <w:r>
        <w:rPr>
          <w:w w:val="80"/>
          <w:rtl/>
        </w:rPr>
        <w:t>و</w:t>
      </w:r>
      <w:r>
        <w:rPr>
          <w:spacing w:val="-3"/>
          <w:w w:val="80"/>
          <w:rtl/>
        </w:rPr>
        <w:t> </w:t>
      </w:r>
      <w:r>
        <w:rPr>
          <w:w w:val="80"/>
          <w:rtl/>
        </w:rPr>
        <w:t>تجهيزاتي</w:t>
      </w:r>
      <w:r>
        <w:rPr>
          <w:spacing w:val="-2"/>
          <w:w w:val="80"/>
          <w:rtl/>
        </w:rPr>
        <w:t> </w:t>
      </w:r>
      <w:r>
        <w:rPr>
          <w:w w:val="80"/>
          <w:rtl/>
        </w:rPr>
        <w:t>كه</w:t>
      </w:r>
      <w:r>
        <w:rPr>
          <w:spacing w:val="-3"/>
          <w:w w:val="80"/>
          <w:rtl/>
        </w:rPr>
        <w:t> </w:t>
      </w:r>
      <w:r>
        <w:rPr>
          <w:w w:val="80"/>
          <w:rtl/>
        </w:rPr>
        <w:t>بنا</w:t>
      </w:r>
      <w:r>
        <w:rPr>
          <w:spacing w:val="-2"/>
          <w:w w:val="80"/>
          <w:rtl/>
        </w:rPr>
        <w:t> </w:t>
      </w:r>
      <w:r>
        <w:rPr>
          <w:w w:val="80"/>
          <w:rtl/>
        </w:rPr>
        <w:t>به</w:t>
      </w:r>
      <w:r>
        <w:rPr>
          <w:spacing w:val="-4"/>
          <w:w w:val="80"/>
          <w:rtl/>
        </w:rPr>
        <w:t> </w:t>
      </w:r>
      <w:r>
        <w:rPr>
          <w:w w:val="80"/>
          <w:rtl/>
        </w:rPr>
        <w:t>سفارش</w:t>
      </w:r>
      <w:r>
        <w:rPr>
          <w:spacing w:val="-2"/>
          <w:w w:val="80"/>
          <w:rtl/>
        </w:rPr>
        <w:t> </w:t>
      </w:r>
      <w:r>
        <w:rPr>
          <w:w w:val="80"/>
          <w:rtl/>
        </w:rPr>
        <w:t>پيمانكار،</w:t>
      </w:r>
      <w:r>
        <w:rPr>
          <w:spacing w:val="-4"/>
          <w:w w:val="80"/>
          <w:rtl/>
        </w:rPr>
        <w:t> </w:t>
      </w:r>
      <w:r>
        <w:rPr>
          <w:w w:val="80"/>
          <w:rtl/>
        </w:rPr>
        <w:t>به</w:t>
      </w:r>
      <w:r>
        <w:rPr>
          <w:spacing w:val="-3"/>
          <w:w w:val="80"/>
          <w:rtl/>
        </w:rPr>
        <w:t> </w:t>
      </w:r>
      <w:r>
        <w:rPr>
          <w:w w:val="80"/>
          <w:rtl/>
        </w:rPr>
        <w:t>وسيله</w:t>
      </w:r>
      <w:r>
        <w:rPr>
          <w:spacing w:val="-2"/>
          <w:w w:val="80"/>
          <w:rtl/>
        </w:rPr>
        <w:t> </w:t>
      </w:r>
      <w:r>
        <w:rPr>
          <w:w w:val="80"/>
          <w:rtl/>
        </w:rPr>
        <w:t>سازندگان مورد</w:t>
      </w:r>
      <w:r>
        <w:rPr>
          <w:spacing w:val="-3"/>
          <w:w w:val="80"/>
          <w:rtl/>
        </w:rPr>
        <w:t> </w:t>
      </w:r>
      <w:r>
        <w:rPr>
          <w:w w:val="80"/>
          <w:rtl/>
        </w:rPr>
        <w:t>تﺄييد</w:t>
      </w:r>
      <w:r>
        <w:rPr>
          <w:spacing w:val="-4"/>
          <w:w w:val="80"/>
          <w:rtl/>
        </w:rPr>
        <w:t> </w:t>
      </w:r>
      <w:r>
        <w:rPr>
          <w:w w:val="80"/>
          <w:rtl/>
        </w:rPr>
        <w:t>كارفرما</w:t>
      </w:r>
      <w:r>
        <w:rPr>
          <w:spacing w:val="-2"/>
          <w:w w:val="80"/>
          <w:rtl/>
        </w:rPr>
        <w:t> </w:t>
      </w:r>
      <w:r>
        <w:rPr>
          <w:w w:val="80"/>
          <w:rtl/>
        </w:rPr>
        <w:t>ساخته</w:t>
      </w:r>
      <w:r>
        <w:rPr>
          <w:spacing w:val="-4"/>
          <w:w w:val="80"/>
          <w:rtl/>
        </w:rPr>
        <w:t> </w:t>
      </w:r>
      <w:r>
        <w:rPr>
          <w:w w:val="80"/>
          <w:rtl/>
        </w:rPr>
        <w:t>ميشوند، </w:t>
      </w:r>
      <w:r>
        <w:rPr>
          <w:w w:val="85"/>
          <w:rtl/>
        </w:rPr>
        <w:t>تنها پس از بررسي و تصديق مدارك</w:t>
      </w:r>
      <w:r>
        <w:rPr>
          <w:spacing w:val="-1"/>
          <w:w w:val="85"/>
          <w:rtl/>
        </w:rPr>
        <w:t> </w:t>
      </w:r>
      <w:r>
        <w:rPr>
          <w:w w:val="85"/>
          <w:rtl/>
        </w:rPr>
        <w:t>بازرسي ساخت و كنترل نهايي در قالب كتابچه بازرسي</w:t>
      </w:r>
      <w:r>
        <w:rPr>
          <w:rFonts w:ascii="Times New Roman" w:cs="Times New Roman"/>
          <w:b w:val="0"/>
          <w:bCs w:val="0"/>
          <w:w w:val="85"/>
          <w:sz w:val="22"/>
          <w:szCs w:val="22"/>
          <w:rtl/>
        </w:rPr>
        <w:t> </w:t>
      </w:r>
      <w:r>
        <w:rPr>
          <w:rFonts w:ascii="Times New Roman" w:cs="Times New Roman"/>
          <w:b w:val="0"/>
          <w:bCs w:val="0"/>
          <w:w w:val="85"/>
          <w:sz w:val="22"/>
          <w:szCs w:val="22"/>
        </w:rPr>
        <w:t>Book)</w:t>
      </w:r>
      <w:r>
        <w:rPr>
          <w:rFonts w:ascii="Times New Roman" w:cs="Times New Roman"/>
          <w:b w:val="0"/>
          <w:bCs w:val="0"/>
          <w:sz w:val="22"/>
          <w:szCs w:val="22"/>
          <w:rtl/>
        </w:rPr>
        <w:t> </w:t>
      </w:r>
      <w:r>
        <w:rPr>
          <w:rFonts w:ascii="Times New Roman" w:cs="Times New Roman"/>
          <w:b w:val="0"/>
          <w:bCs w:val="0"/>
          <w:w w:val="85"/>
          <w:sz w:val="22"/>
          <w:szCs w:val="22"/>
        </w:rPr>
        <w:t>Inspection</w:t>
      </w:r>
      <w:r>
        <w:rPr>
          <w:rFonts w:ascii="Times New Roman" w:cs="Times New Roman"/>
          <w:b w:val="0"/>
          <w:bCs w:val="0"/>
          <w:sz w:val="22"/>
          <w:szCs w:val="22"/>
          <w:rtl/>
        </w:rPr>
        <w:t> </w:t>
      </w:r>
      <w:r>
        <w:rPr>
          <w:rFonts w:ascii="Times New Roman" w:cs="Times New Roman"/>
          <w:b w:val="0"/>
          <w:bCs w:val="0"/>
          <w:w w:val="85"/>
          <w:sz w:val="22"/>
          <w:szCs w:val="22"/>
        </w:rPr>
        <w:t>(Final</w:t>
      </w:r>
      <w:r>
        <w:rPr>
          <w:w w:val="85"/>
          <w:rtl/>
        </w:rPr>
        <w:t> و</w:t>
      </w:r>
      <w:r>
        <w:rPr>
          <w:spacing w:val="-1"/>
          <w:w w:val="85"/>
          <w:rtl/>
        </w:rPr>
        <w:t> </w:t>
      </w:r>
      <w:r>
        <w:rPr>
          <w:w w:val="85"/>
          <w:rtl/>
        </w:rPr>
        <w:t>ﺻدور مجوز</w:t>
      </w:r>
      <w:r>
        <w:rPr>
          <w:spacing w:val="-1"/>
          <w:w w:val="85"/>
          <w:rtl/>
        </w:rPr>
        <w:t> </w:t>
      </w:r>
      <w:r>
        <w:rPr>
          <w:w w:val="85"/>
          <w:rtl/>
        </w:rPr>
        <w:t>حمل</w:t>
      </w:r>
      <w:r>
        <w:rPr>
          <w:rFonts w:ascii="Times New Roman" w:cs="Times New Roman"/>
          <w:b w:val="0"/>
          <w:bCs w:val="0"/>
          <w:sz w:val="22"/>
          <w:szCs w:val="22"/>
          <w:rtl/>
        </w:rPr>
        <w:t> </w:t>
      </w:r>
      <w:r>
        <w:rPr>
          <w:rFonts w:ascii="Times New Roman" w:cs="Times New Roman"/>
          <w:b w:val="0"/>
          <w:bCs w:val="0"/>
          <w:w w:val="85"/>
          <w:sz w:val="22"/>
          <w:szCs w:val="22"/>
        </w:rPr>
        <w:t>note)</w:t>
      </w:r>
      <w:r>
        <w:rPr>
          <w:rFonts w:ascii="Times New Roman" w:cs="Times New Roman"/>
          <w:b w:val="0"/>
          <w:bCs w:val="0"/>
          <w:sz w:val="22"/>
          <w:szCs w:val="22"/>
          <w:rtl/>
        </w:rPr>
        <w:t> </w:t>
      </w:r>
      <w:r>
        <w:rPr>
          <w:rFonts w:ascii="Times New Roman" w:cs="Times New Roman"/>
          <w:b w:val="0"/>
          <w:bCs w:val="0"/>
          <w:w w:val="85"/>
          <w:sz w:val="22"/>
          <w:szCs w:val="22"/>
        </w:rPr>
        <w:t>(Release</w:t>
      </w:r>
      <w:r>
        <w:rPr>
          <w:spacing w:val="-2"/>
          <w:w w:val="85"/>
          <w:rtl/>
        </w:rPr>
        <w:t> </w:t>
      </w:r>
      <w:r>
        <w:rPr>
          <w:w w:val="85"/>
          <w:rtl/>
        </w:rPr>
        <w:t>توسط</w:t>
      </w:r>
      <w:r>
        <w:rPr>
          <w:spacing w:val="-4"/>
          <w:w w:val="85"/>
          <w:rtl/>
        </w:rPr>
        <w:t> </w:t>
      </w:r>
      <w:r>
        <w:rPr>
          <w:w w:val="85"/>
          <w:rtl/>
        </w:rPr>
        <w:t>بازرسي</w:t>
      </w:r>
      <w:r>
        <w:rPr>
          <w:spacing w:val="-2"/>
          <w:w w:val="85"/>
          <w:rtl/>
        </w:rPr>
        <w:t> </w:t>
      </w:r>
      <w:r>
        <w:rPr>
          <w:w w:val="85"/>
          <w:rtl/>
        </w:rPr>
        <w:t>شخص ثالث</w:t>
      </w:r>
      <w:r>
        <w:rPr>
          <w:spacing w:val="-1"/>
          <w:w w:val="85"/>
          <w:rtl/>
        </w:rPr>
        <w:t> </w:t>
      </w:r>
      <w:r>
        <w:rPr>
          <w:w w:val="85"/>
          <w:rtl/>
        </w:rPr>
        <w:t>و نهايتا مشاور</w:t>
      </w:r>
      <w:r>
        <w:rPr>
          <w:spacing w:val="-1"/>
          <w:w w:val="85"/>
          <w:rtl/>
        </w:rPr>
        <w:t> </w:t>
      </w:r>
      <w:r>
        <w:rPr>
          <w:w w:val="85"/>
          <w:rtl/>
        </w:rPr>
        <w:t>كارفرما،</w:t>
      </w:r>
      <w:r>
        <w:rPr>
          <w:spacing w:val="-2"/>
          <w:w w:val="85"/>
          <w:rtl/>
        </w:rPr>
        <w:t> </w:t>
      </w:r>
      <w:r>
        <w:rPr>
          <w:w w:val="85"/>
          <w:rtl/>
        </w:rPr>
        <w:t>ﺻورت ميگيرد </w:t>
      </w:r>
      <w:r>
        <w:rPr>
          <w:w w:val="85"/>
        </w:rPr>
        <w:t>.</w:t>
      </w:r>
      <w:r>
        <w:rPr>
          <w:w w:val="85"/>
          <w:rtl/>
        </w:rPr>
        <w:t> پيمانكار موظف </w:t>
      </w:r>
      <w:r>
        <w:rPr>
          <w:spacing w:val="-5"/>
          <w:w w:val="85"/>
          <w:rtl/>
        </w:rPr>
        <w:t>است</w:t>
      </w:r>
      <w:r>
        <w:rPr>
          <w:spacing w:val="-3"/>
          <w:w w:val="85"/>
          <w:rtl/>
        </w:rPr>
        <w:t> </w:t>
      </w:r>
      <w:r>
        <w:rPr>
          <w:w w:val="85"/>
          <w:rtl/>
        </w:rPr>
        <w:t>يك</w:t>
      </w:r>
      <w:r>
        <w:rPr>
          <w:spacing w:val="-4"/>
          <w:w w:val="85"/>
          <w:rtl/>
        </w:rPr>
        <w:t> </w:t>
      </w:r>
      <w:r>
        <w:rPr>
          <w:w w:val="85"/>
          <w:rtl/>
        </w:rPr>
        <w:t>نﺴخه</w:t>
      </w:r>
      <w:r>
        <w:rPr>
          <w:spacing w:val="-10"/>
          <w:rtl/>
        </w:rPr>
        <w:t> </w:t>
      </w:r>
      <w:r>
        <w:rPr>
          <w:w w:val="85"/>
          <w:rtl/>
        </w:rPr>
        <w:t>از</w:t>
      </w:r>
      <w:r>
        <w:rPr>
          <w:spacing w:val="-3"/>
          <w:w w:val="85"/>
          <w:rtl/>
        </w:rPr>
        <w:t> </w:t>
      </w:r>
      <w:r>
        <w:rPr>
          <w:w w:val="85"/>
          <w:rtl/>
        </w:rPr>
        <w:t>كتابچه</w:t>
      </w:r>
      <w:r>
        <w:rPr>
          <w:spacing w:val="-4"/>
          <w:w w:val="85"/>
          <w:rtl/>
        </w:rPr>
        <w:t> </w:t>
      </w:r>
      <w:r>
        <w:rPr>
          <w:w w:val="85"/>
          <w:rtl/>
        </w:rPr>
        <w:t>بازرسي</w:t>
      </w:r>
      <w:r>
        <w:rPr>
          <w:spacing w:val="-3"/>
          <w:w w:val="85"/>
          <w:rtl/>
        </w:rPr>
        <w:t> </w:t>
      </w:r>
      <w:r>
        <w:rPr>
          <w:w w:val="85"/>
          <w:rtl/>
        </w:rPr>
        <w:t>و</w:t>
      </w:r>
      <w:r>
        <w:rPr>
          <w:spacing w:val="-10"/>
          <w:rtl/>
        </w:rPr>
        <w:t> </w:t>
      </w:r>
      <w:r>
        <w:rPr>
          <w:w w:val="85"/>
          <w:rtl/>
        </w:rPr>
        <w:t>مجوز</w:t>
      </w:r>
      <w:r>
        <w:rPr>
          <w:spacing w:val="-3"/>
          <w:w w:val="85"/>
          <w:rtl/>
        </w:rPr>
        <w:t> </w:t>
      </w:r>
      <w:r>
        <w:rPr>
          <w:w w:val="85"/>
          <w:rtl/>
        </w:rPr>
        <w:t>حمل</w:t>
      </w:r>
      <w:r>
        <w:rPr>
          <w:spacing w:val="-2"/>
          <w:w w:val="85"/>
          <w:rtl/>
        </w:rPr>
        <w:t> </w:t>
      </w:r>
      <w:r>
        <w:rPr>
          <w:w w:val="85"/>
          <w:rtl/>
        </w:rPr>
        <w:t>را</w:t>
      </w:r>
      <w:r>
        <w:rPr>
          <w:spacing w:val="-1"/>
          <w:w w:val="85"/>
          <w:rtl/>
        </w:rPr>
        <w:t> </w:t>
      </w:r>
      <w:r>
        <w:rPr>
          <w:w w:val="85"/>
          <w:rtl/>
        </w:rPr>
        <w:t>كه</w:t>
      </w:r>
      <w:r>
        <w:rPr>
          <w:spacing w:val="-2"/>
          <w:w w:val="85"/>
          <w:rtl/>
        </w:rPr>
        <w:t> </w:t>
      </w:r>
      <w:r>
        <w:rPr>
          <w:w w:val="85"/>
          <w:rtl/>
        </w:rPr>
        <w:t>به</w:t>
      </w:r>
      <w:r>
        <w:rPr>
          <w:spacing w:val="-3"/>
          <w:w w:val="85"/>
          <w:rtl/>
        </w:rPr>
        <w:t> </w:t>
      </w:r>
      <w:r>
        <w:rPr>
          <w:w w:val="85"/>
          <w:rtl/>
        </w:rPr>
        <w:t>تاييد</w:t>
      </w:r>
      <w:r>
        <w:rPr>
          <w:spacing w:val="-3"/>
          <w:w w:val="85"/>
          <w:rtl/>
        </w:rPr>
        <w:t> </w:t>
      </w:r>
      <w:r>
        <w:rPr>
          <w:w w:val="85"/>
          <w:rtl/>
        </w:rPr>
        <w:t>بازرس</w:t>
      </w:r>
      <w:r>
        <w:rPr>
          <w:spacing w:val="-3"/>
          <w:w w:val="85"/>
          <w:rtl/>
        </w:rPr>
        <w:t> </w:t>
      </w:r>
      <w:r>
        <w:rPr>
          <w:w w:val="85"/>
          <w:rtl/>
        </w:rPr>
        <w:t>شخص</w:t>
      </w:r>
      <w:r>
        <w:rPr>
          <w:spacing w:val="-3"/>
          <w:w w:val="85"/>
          <w:rtl/>
        </w:rPr>
        <w:t> </w:t>
      </w:r>
      <w:r>
        <w:rPr>
          <w:w w:val="85"/>
          <w:rtl/>
        </w:rPr>
        <w:t>ثالث</w:t>
      </w:r>
      <w:r>
        <w:rPr>
          <w:spacing w:val="-10"/>
          <w:rtl/>
        </w:rPr>
        <w:t> </w:t>
      </w:r>
      <w:r>
        <w:rPr>
          <w:w w:val="85"/>
          <w:rtl/>
        </w:rPr>
        <w:t>رسيده</w:t>
      </w:r>
      <w:r>
        <w:rPr>
          <w:spacing w:val="-3"/>
          <w:w w:val="85"/>
          <w:rtl/>
        </w:rPr>
        <w:t> </w:t>
      </w:r>
      <w:r>
        <w:rPr>
          <w:w w:val="85"/>
          <w:rtl/>
        </w:rPr>
        <w:t>باشد</w:t>
      </w:r>
      <w:r>
        <w:rPr>
          <w:spacing w:val="-5"/>
          <w:w w:val="85"/>
          <w:rtl/>
        </w:rPr>
        <w:t> </w:t>
      </w:r>
      <w:r>
        <w:rPr>
          <w:w w:val="85"/>
          <w:rtl/>
        </w:rPr>
        <w:t>تحويل</w:t>
      </w:r>
      <w:r>
        <w:rPr>
          <w:spacing w:val="-10"/>
          <w:rtl/>
        </w:rPr>
        <w:t> </w:t>
      </w:r>
      <w:r>
        <w:rPr>
          <w:w w:val="85"/>
          <w:rtl/>
        </w:rPr>
        <w:t>مشاور</w:t>
      </w:r>
      <w:r>
        <w:rPr>
          <w:spacing w:val="-2"/>
          <w:w w:val="85"/>
          <w:rtl/>
        </w:rPr>
        <w:t> </w:t>
      </w:r>
      <w:r>
        <w:rPr>
          <w:w w:val="85"/>
          <w:rtl/>
        </w:rPr>
        <w:t>كارفرم</w:t>
      </w:r>
      <w:r>
        <w:rPr>
          <w:w w:val="85"/>
          <w:rtl/>
        </w:rPr>
        <w:t>ا</w:t>
      </w:r>
    </w:p>
    <w:p>
      <w:pPr>
        <w:pStyle w:val="BodyText"/>
        <w:bidi/>
        <w:spacing w:line="270" w:lineRule="exact"/>
        <w:ind w:right="0" w:left="386" w:firstLine="0"/>
        <w:jc w:val="left"/>
      </w:pPr>
      <w:r>
        <w:rPr>
          <w:spacing w:val="-2"/>
          <w:rtl/>
        </w:rPr>
        <w:t>نمايد</w:t>
      </w:r>
      <w:r>
        <w:rPr>
          <w:spacing w:val="-2"/>
        </w:rPr>
        <w:t>.</w:t>
      </w:r>
    </w:p>
    <w:p>
      <w:pPr>
        <w:pStyle w:val="BodyText"/>
        <w:bidi/>
        <w:spacing w:before="160"/>
        <w:ind w:right="2243" w:left="0" w:firstLine="0"/>
        <w:jc w:val="both"/>
      </w:pPr>
      <w:r>
        <w:rPr>
          <w:spacing w:val="-2"/>
          <w:w w:val="85"/>
          <w:rtl/>
        </w:rPr>
        <w:t>پيمانكارملزم</w:t>
      </w:r>
      <w:r>
        <w:rPr>
          <w:spacing w:val="-3"/>
          <w:rtl/>
        </w:rPr>
        <w:t> </w:t>
      </w:r>
      <w:r>
        <w:rPr>
          <w:w w:val="85"/>
          <w:rtl/>
        </w:rPr>
        <w:t>به</w:t>
      </w:r>
      <w:r>
        <w:rPr>
          <w:spacing w:val="-1"/>
          <w:w w:val="85"/>
          <w:rtl/>
        </w:rPr>
        <w:t> </w:t>
      </w:r>
      <w:r>
        <w:rPr>
          <w:w w:val="85"/>
          <w:rtl/>
        </w:rPr>
        <w:t>تشكيل</w:t>
      </w:r>
      <w:r>
        <w:rPr>
          <w:spacing w:val="-8"/>
          <w:rtl/>
        </w:rPr>
        <w:t> </w:t>
      </w:r>
      <w:r>
        <w:rPr>
          <w:w w:val="85"/>
          <w:rtl/>
        </w:rPr>
        <w:t>جلﺴات</w:t>
      </w:r>
      <w:r>
        <w:rPr>
          <w:rFonts w:ascii="Calibri" w:cs="Calibri"/>
          <w:b w:val="0"/>
          <w:bCs w:val="0"/>
          <w:spacing w:val="7"/>
          <w:rtl/>
        </w:rPr>
        <w:t> </w:t>
      </w:r>
      <w:r>
        <w:rPr>
          <w:rFonts w:ascii="Calibri" w:cs="Calibri"/>
          <w:b w:val="0"/>
          <w:bCs w:val="0"/>
          <w:w w:val="85"/>
        </w:rPr>
        <w:t>PIM</w:t>
      </w:r>
      <w:r>
        <w:rPr>
          <w:spacing w:val="-8"/>
          <w:rtl/>
        </w:rPr>
        <w:t> </w:t>
      </w:r>
      <w:r>
        <w:rPr>
          <w:w w:val="85"/>
          <w:rtl/>
        </w:rPr>
        <w:t>مطابق</w:t>
      </w:r>
      <w:r>
        <w:rPr>
          <w:spacing w:val="-9"/>
          <w:rtl/>
        </w:rPr>
        <w:t> </w:t>
      </w:r>
      <w:r>
        <w:rPr>
          <w:w w:val="85"/>
          <w:rtl/>
        </w:rPr>
        <w:t>با</w:t>
      </w:r>
      <w:r>
        <w:rPr>
          <w:spacing w:val="-8"/>
          <w:rtl/>
        </w:rPr>
        <w:t> </w:t>
      </w:r>
      <w:r>
        <w:rPr>
          <w:w w:val="85"/>
          <w:rtl/>
        </w:rPr>
        <w:t>نظر</w:t>
      </w:r>
      <w:r>
        <w:rPr>
          <w:spacing w:val="-6"/>
          <w:rtl/>
        </w:rPr>
        <w:t> </w:t>
      </w:r>
      <w:r>
        <w:rPr>
          <w:w w:val="85"/>
          <w:rtl/>
        </w:rPr>
        <w:t>كارفرما</w:t>
      </w:r>
      <w:r>
        <w:rPr>
          <w:spacing w:val="-5"/>
          <w:rtl/>
        </w:rPr>
        <w:t> </w:t>
      </w:r>
      <w:r>
        <w:rPr>
          <w:w w:val="85"/>
          <w:rtl/>
        </w:rPr>
        <w:t>و</w:t>
      </w:r>
      <w:r>
        <w:rPr>
          <w:spacing w:val="-6"/>
          <w:rtl/>
        </w:rPr>
        <w:t> </w:t>
      </w:r>
      <w:r>
        <w:rPr>
          <w:w w:val="85"/>
          <w:rtl/>
        </w:rPr>
        <w:t>در</w:t>
      </w:r>
      <w:r>
        <w:rPr>
          <w:spacing w:val="-5"/>
          <w:rtl/>
        </w:rPr>
        <w:t> </w:t>
      </w:r>
      <w:r>
        <w:rPr>
          <w:w w:val="85"/>
          <w:rtl/>
        </w:rPr>
        <w:t>محل</w:t>
      </w:r>
      <w:r>
        <w:rPr>
          <w:spacing w:val="-8"/>
          <w:rtl/>
        </w:rPr>
        <w:t> </w:t>
      </w:r>
      <w:r>
        <w:rPr>
          <w:w w:val="85"/>
          <w:rtl/>
        </w:rPr>
        <w:t>مورد</w:t>
      </w:r>
      <w:r>
        <w:rPr>
          <w:spacing w:val="-8"/>
          <w:rtl/>
        </w:rPr>
        <w:t> </w:t>
      </w:r>
      <w:r>
        <w:rPr>
          <w:w w:val="85"/>
          <w:rtl/>
        </w:rPr>
        <w:t>نظر</w:t>
      </w:r>
      <w:r>
        <w:rPr>
          <w:spacing w:val="-7"/>
          <w:rtl/>
        </w:rPr>
        <w:t> </w:t>
      </w:r>
      <w:r>
        <w:rPr>
          <w:w w:val="85"/>
          <w:rtl/>
        </w:rPr>
        <w:t>و</w:t>
      </w:r>
      <w:r>
        <w:rPr>
          <w:spacing w:val="-4"/>
          <w:rtl/>
        </w:rPr>
        <w:t> </w:t>
      </w:r>
      <w:r>
        <w:rPr>
          <w:w w:val="85"/>
          <w:rtl/>
        </w:rPr>
        <w:t>مناسب،</w:t>
      </w:r>
      <w:r>
        <w:rPr>
          <w:spacing w:val="-6"/>
          <w:rtl/>
        </w:rPr>
        <w:t> </w:t>
      </w:r>
      <w:r>
        <w:rPr>
          <w:w w:val="85"/>
          <w:rtl/>
        </w:rPr>
        <w:t>ميباشد</w:t>
      </w:r>
      <w:r>
        <w:rPr>
          <w:w w:val="85"/>
        </w:rPr>
        <w:t>.</w:t>
      </w:r>
    </w:p>
    <w:p>
      <w:pPr>
        <w:pStyle w:val="BodyText"/>
        <w:bidi/>
        <w:spacing w:line="372" w:lineRule="auto" w:before="144"/>
        <w:ind w:right="630" w:left="388" w:firstLine="3052"/>
        <w:jc w:val="both"/>
      </w:pPr>
      <w:r>
        <w:rPr>
          <w:w w:val="85"/>
          <w:rtl/>
        </w:rPr>
        <w:t>انجام</w:t>
      </w:r>
      <w:r>
        <w:rPr>
          <w:spacing w:val="-7"/>
          <w:w w:val="85"/>
          <w:rtl/>
        </w:rPr>
        <w:t> </w:t>
      </w:r>
      <w:r>
        <w:rPr>
          <w:w w:val="85"/>
          <w:rtl/>
        </w:rPr>
        <w:t>ازمايشات</w:t>
      </w:r>
      <w:r>
        <w:rPr>
          <w:spacing w:val="-7"/>
          <w:w w:val="85"/>
          <w:rtl/>
        </w:rPr>
        <w:t> </w:t>
      </w:r>
      <w:r>
        <w:rPr>
          <w:w w:val="85"/>
          <w:rtl/>
        </w:rPr>
        <w:t>اضافي</w:t>
      </w:r>
      <w:r>
        <w:rPr>
          <w:spacing w:val="-6"/>
          <w:w w:val="85"/>
          <w:rtl/>
        </w:rPr>
        <w:t> </w:t>
      </w:r>
      <w:r>
        <w:rPr>
          <w:w w:val="85"/>
          <w:rtl/>
        </w:rPr>
        <w:t>وفق</w:t>
      </w:r>
      <w:r>
        <w:rPr>
          <w:rFonts w:ascii="Calibri" w:cs="Calibri"/>
          <w:b w:val="0"/>
          <w:bCs w:val="0"/>
          <w:w w:val="85"/>
        </w:rPr>
        <w:t>QCP</w:t>
      </w:r>
      <w:r>
        <w:rPr>
          <w:spacing w:val="-7"/>
          <w:w w:val="85"/>
          <w:rtl/>
        </w:rPr>
        <w:t> </w:t>
      </w:r>
      <w:r>
        <w:rPr>
          <w:w w:val="85"/>
          <w:rtl/>
        </w:rPr>
        <w:t>يا</w:t>
      </w:r>
      <w:r>
        <w:rPr>
          <w:rFonts w:ascii="Calibri" w:cs="Calibri"/>
          <w:b w:val="0"/>
          <w:bCs w:val="0"/>
          <w:spacing w:val="-6"/>
          <w:w w:val="85"/>
          <w:rtl/>
        </w:rPr>
        <w:t> </w:t>
      </w:r>
      <w:r>
        <w:rPr>
          <w:rFonts w:ascii="Calibri" w:cs="Calibri"/>
          <w:b w:val="0"/>
          <w:bCs w:val="0"/>
          <w:w w:val="85"/>
        </w:rPr>
        <w:t>ITP</w:t>
      </w:r>
      <w:r>
        <w:rPr>
          <w:spacing w:val="-6"/>
          <w:w w:val="85"/>
          <w:rtl/>
        </w:rPr>
        <w:t> </w:t>
      </w:r>
      <w:r>
        <w:rPr>
          <w:w w:val="85"/>
          <w:rtl/>
        </w:rPr>
        <w:t>هزينهاي</w:t>
      </w:r>
      <w:r>
        <w:rPr>
          <w:spacing w:val="-7"/>
          <w:w w:val="85"/>
          <w:rtl/>
        </w:rPr>
        <w:t> </w:t>
      </w:r>
      <w:r>
        <w:rPr>
          <w:w w:val="85"/>
          <w:rtl/>
        </w:rPr>
        <w:t>را</w:t>
      </w:r>
      <w:r>
        <w:rPr>
          <w:spacing w:val="-7"/>
          <w:w w:val="85"/>
          <w:rtl/>
        </w:rPr>
        <w:t> </w:t>
      </w:r>
      <w:r>
        <w:rPr>
          <w:w w:val="85"/>
          <w:rtl/>
        </w:rPr>
        <w:t>براي</w:t>
      </w:r>
      <w:r>
        <w:rPr>
          <w:spacing w:val="-6"/>
          <w:w w:val="85"/>
          <w:rtl/>
        </w:rPr>
        <w:t> </w:t>
      </w:r>
      <w:r>
        <w:rPr>
          <w:w w:val="85"/>
          <w:rtl/>
        </w:rPr>
        <w:t>كارفرما</w:t>
      </w:r>
      <w:r>
        <w:rPr>
          <w:spacing w:val="-7"/>
          <w:w w:val="85"/>
          <w:rtl/>
        </w:rPr>
        <w:t> </w:t>
      </w:r>
      <w:r>
        <w:rPr>
          <w:w w:val="85"/>
          <w:rtl/>
        </w:rPr>
        <w:t>ايجاد</w:t>
      </w:r>
      <w:r>
        <w:rPr>
          <w:spacing w:val="-7"/>
          <w:w w:val="85"/>
          <w:rtl/>
        </w:rPr>
        <w:t> </w:t>
      </w:r>
      <w:r>
        <w:rPr>
          <w:w w:val="85"/>
          <w:rtl/>
        </w:rPr>
        <w:t>نمينمايد</w:t>
      </w:r>
      <w:r>
        <w:rPr>
          <w:w w:val="85"/>
        </w:rPr>
        <w:t>.</w:t>
      </w:r>
      <w:r>
        <w:rPr>
          <w:w w:val="85"/>
          <w:rtl/>
        </w:rPr>
        <w:t> هرگاه در</w:t>
      </w:r>
      <w:r>
        <w:rPr>
          <w:spacing w:val="-1"/>
          <w:w w:val="85"/>
          <w:rtl/>
        </w:rPr>
        <w:t> </w:t>
      </w:r>
      <w:r>
        <w:rPr>
          <w:w w:val="85"/>
          <w:rtl/>
        </w:rPr>
        <w:t>نتيجه</w:t>
      </w:r>
      <w:r>
        <w:rPr>
          <w:spacing w:val="-1"/>
          <w:w w:val="85"/>
          <w:rtl/>
        </w:rPr>
        <w:t> </w:t>
      </w:r>
      <w:r>
        <w:rPr>
          <w:w w:val="85"/>
          <w:rtl/>
        </w:rPr>
        <w:t>آزمايشها،</w:t>
      </w:r>
      <w:r>
        <w:rPr>
          <w:spacing w:val="-4"/>
          <w:w w:val="85"/>
          <w:rtl/>
        </w:rPr>
        <w:t> </w:t>
      </w:r>
      <w:r>
        <w:rPr>
          <w:w w:val="85"/>
          <w:rtl/>
        </w:rPr>
        <w:t>بازرسيها،</w:t>
      </w:r>
      <w:r>
        <w:rPr>
          <w:spacing w:val="-3"/>
          <w:w w:val="85"/>
          <w:rtl/>
        </w:rPr>
        <w:t> </w:t>
      </w:r>
      <w:r>
        <w:rPr>
          <w:w w:val="85"/>
          <w:rtl/>
        </w:rPr>
        <w:t>اشكاﻻت</w:t>
      </w:r>
      <w:r>
        <w:rPr>
          <w:spacing w:val="-1"/>
          <w:w w:val="85"/>
          <w:rtl/>
        </w:rPr>
        <w:t> </w:t>
      </w:r>
      <w:r>
        <w:rPr>
          <w:w w:val="85"/>
          <w:rtl/>
        </w:rPr>
        <w:t>و</w:t>
      </w:r>
      <w:r>
        <w:rPr>
          <w:spacing w:val="-1"/>
          <w:w w:val="85"/>
          <w:rtl/>
        </w:rPr>
        <w:t> </w:t>
      </w:r>
      <w:r>
        <w:rPr>
          <w:w w:val="85"/>
          <w:rtl/>
        </w:rPr>
        <w:t>نواقصي</w:t>
      </w:r>
      <w:r>
        <w:rPr>
          <w:spacing w:val="-1"/>
          <w:w w:val="85"/>
          <w:rtl/>
        </w:rPr>
        <w:t> </w:t>
      </w:r>
      <w:r>
        <w:rPr>
          <w:w w:val="85"/>
        </w:rPr>
        <w:t>)</w:t>
      </w:r>
      <w:r>
        <w:rPr>
          <w:w w:val="85"/>
          <w:rtl/>
        </w:rPr>
        <w:t> عدم</w:t>
      </w:r>
      <w:r>
        <w:rPr>
          <w:spacing w:val="-2"/>
          <w:w w:val="85"/>
          <w:rtl/>
        </w:rPr>
        <w:t> </w:t>
      </w:r>
      <w:r>
        <w:rPr>
          <w:w w:val="85"/>
          <w:rtl/>
        </w:rPr>
        <w:t>انطباق</w:t>
      </w:r>
      <w:r>
        <w:rPr>
          <w:spacing w:val="-1"/>
          <w:w w:val="85"/>
          <w:rtl/>
        </w:rPr>
        <w:t> </w:t>
      </w:r>
      <w:r>
        <w:rPr>
          <w:w w:val="85"/>
          <w:rtl/>
        </w:rPr>
        <w:t>ﺻادره</w:t>
      </w:r>
      <w:r>
        <w:rPr>
          <w:spacing w:val="-1"/>
          <w:w w:val="85"/>
          <w:rtl/>
        </w:rPr>
        <w:t> </w:t>
      </w:r>
      <w:r>
        <w:rPr>
          <w:w w:val="85"/>
          <w:rtl/>
        </w:rPr>
        <w:t>توسط</w:t>
      </w:r>
      <w:r>
        <w:rPr>
          <w:spacing w:val="-3"/>
          <w:w w:val="85"/>
          <w:rtl/>
        </w:rPr>
        <w:t> </w:t>
      </w:r>
      <w:r>
        <w:rPr>
          <w:w w:val="85"/>
          <w:rtl/>
        </w:rPr>
        <w:t>بازرسي</w:t>
      </w:r>
      <w:r>
        <w:rPr>
          <w:spacing w:val="-1"/>
          <w:w w:val="85"/>
          <w:rtl/>
        </w:rPr>
        <w:t> </w:t>
      </w:r>
      <w:r>
        <w:rPr>
          <w:w w:val="85"/>
          <w:rtl/>
        </w:rPr>
        <w:t>شخص</w:t>
      </w:r>
      <w:r>
        <w:rPr>
          <w:spacing w:val="-3"/>
          <w:w w:val="85"/>
          <w:rtl/>
        </w:rPr>
        <w:t> </w:t>
      </w:r>
      <w:r>
        <w:rPr>
          <w:w w:val="85"/>
          <w:rtl/>
        </w:rPr>
        <w:t>ثالث</w:t>
      </w:r>
      <w:r>
        <w:rPr>
          <w:w w:val="85"/>
        </w:rPr>
        <w:t>(</w:t>
      </w:r>
      <w:r>
        <w:rPr>
          <w:w w:val="85"/>
          <w:rtl/>
        </w:rPr>
        <w:t> در</w:t>
      </w:r>
      <w:r>
        <w:rPr>
          <w:spacing w:val="-1"/>
          <w:w w:val="85"/>
          <w:rtl/>
        </w:rPr>
        <w:t> </w:t>
      </w:r>
      <w:r>
        <w:rPr>
          <w:w w:val="85"/>
          <w:rtl/>
        </w:rPr>
        <w:t>بخش</w:t>
      </w:r>
      <w:r>
        <w:rPr>
          <w:spacing w:val="-1"/>
          <w:w w:val="85"/>
          <w:rtl/>
        </w:rPr>
        <w:t> </w:t>
      </w:r>
      <w:r>
        <w:rPr>
          <w:w w:val="85"/>
          <w:rtl/>
        </w:rPr>
        <w:t>يا </w:t>
      </w:r>
      <w:r>
        <w:rPr>
          <w:spacing w:val="-2"/>
          <w:w w:val="85"/>
          <w:rtl/>
        </w:rPr>
        <w:t>بخشهايي</w:t>
      </w:r>
      <w:r>
        <w:rPr>
          <w:spacing w:val="-8"/>
          <w:rtl/>
        </w:rPr>
        <w:t> </w:t>
      </w:r>
      <w:r>
        <w:rPr>
          <w:w w:val="85"/>
          <w:rtl/>
        </w:rPr>
        <w:t>از</w:t>
      </w:r>
      <w:r>
        <w:rPr>
          <w:spacing w:val="-2"/>
          <w:w w:val="85"/>
          <w:rtl/>
        </w:rPr>
        <w:t> </w:t>
      </w:r>
      <w:r>
        <w:rPr>
          <w:w w:val="85"/>
          <w:rtl/>
        </w:rPr>
        <w:t>كارها</w:t>
      </w:r>
      <w:r>
        <w:rPr>
          <w:spacing w:val="-6"/>
          <w:rtl/>
        </w:rPr>
        <w:t> </w:t>
      </w:r>
      <w:r>
        <w:rPr>
          <w:w w:val="85"/>
          <w:rtl/>
        </w:rPr>
        <w:t>مشاهده</w:t>
      </w:r>
      <w:r>
        <w:rPr>
          <w:spacing w:val="-8"/>
          <w:rtl/>
        </w:rPr>
        <w:t> </w:t>
      </w:r>
      <w:r>
        <w:rPr>
          <w:w w:val="85"/>
          <w:rtl/>
        </w:rPr>
        <w:t>شود</w:t>
      </w:r>
      <w:r>
        <w:rPr>
          <w:spacing w:val="-1"/>
          <w:w w:val="85"/>
          <w:rtl/>
        </w:rPr>
        <w:t> </w:t>
      </w:r>
      <w:r>
        <w:rPr>
          <w:w w:val="85"/>
          <w:rtl/>
        </w:rPr>
        <w:t>پيمانكار</w:t>
      </w:r>
      <w:r>
        <w:rPr>
          <w:spacing w:val="-1"/>
          <w:w w:val="85"/>
          <w:rtl/>
        </w:rPr>
        <w:t> </w:t>
      </w:r>
      <w:r>
        <w:rPr>
          <w:w w:val="85"/>
          <w:rtl/>
        </w:rPr>
        <w:t>موظف</w:t>
      </w:r>
      <w:r>
        <w:rPr>
          <w:spacing w:val="-10"/>
          <w:rtl/>
        </w:rPr>
        <w:t> </w:t>
      </w:r>
      <w:r>
        <w:rPr>
          <w:w w:val="85"/>
          <w:rtl/>
        </w:rPr>
        <w:t>است</w:t>
      </w:r>
      <w:r>
        <w:rPr>
          <w:spacing w:val="-3"/>
          <w:w w:val="85"/>
          <w:rtl/>
        </w:rPr>
        <w:t> </w:t>
      </w:r>
      <w:r>
        <w:rPr>
          <w:w w:val="85"/>
          <w:rtl/>
        </w:rPr>
        <w:t>هماهنگيهاي</w:t>
      </w:r>
      <w:r>
        <w:rPr>
          <w:spacing w:val="-1"/>
          <w:w w:val="85"/>
          <w:rtl/>
        </w:rPr>
        <w:t> </w:t>
      </w:r>
      <w:r>
        <w:rPr>
          <w:w w:val="85"/>
          <w:rtl/>
        </w:rPr>
        <w:t>ﻻزم</w:t>
      </w:r>
      <w:r>
        <w:rPr>
          <w:spacing w:val="-10"/>
          <w:rtl/>
        </w:rPr>
        <w:t> </w:t>
      </w:r>
      <w:r>
        <w:rPr>
          <w:w w:val="85"/>
          <w:rtl/>
        </w:rPr>
        <w:t>را</w:t>
      </w:r>
      <w:r>
        <w:rPr>
          <w:spacing w:val="-9"/>
          <w:rtl/>
        </w:rPr>
        <w:t> </w:t>
      </w:r>
      <w:r>
        <w:rPr>
          <w:w w:val="85"/>
          <w:rtl/>
        </w:rPr>
        <w:t>به</w:t>
      </w:r>
      <w:r>
        <w:rPr>
          <w:spacing w:val="-7"/>
          <w:rtl/>
        </w:rPr>
        <w:t> </w:t>
      </w:r>
      <w:r>
        <w:rPr>
          <w:w w:val="85"/>
          <w:rtl/>
        </w:rPr>
        <w:t>منظور</w:t>
      </w:r>
      <w:r>
        <w:rPr>
          <w:spacing w:val="-1"/>
          <w:w w:val="85"/>
          <w:rtl/>
        </w:rPr>
        <w:t> </w:t>
      </w:r>
      <w:r>
        <w:rPr>
          <w:w w:val="85"/>
          <w:rtl/>
        </w:rPr>
        <w:t>رفع</w:t>
      </w:r>
      <w:r>
        <w:rPr>
          <w:spacing w:val="-3"/>
          <w:w w:val="85"/>
          <w:rtl/>
        </w:rPr>
        <w:t> </w:t>
      </w:r>
      <w:r>
        <w:rPr>
          <w:w w:val="85"/>
          <w:rtl/>
        </w:rPr>
        <w:t>عدم</w:t>
      </w:r>
      <w:r>
        <w:rPr>
          <w:spacing w:val="-1"/>
          <w:w w:val="85"/>
          <w:rtl/>
        </w:rPr>
        <w:t> </w:t>
      </w:r>
      <w:r>
        <w:rPr>
          <w:w w:val="85"/>
          <w:rtl/>
        </w:rPr>
        <w:t>تطابق</w:t>
      </w:r>
      <w:r>
        <w:rPr>
          <w:spacing w:val="-9"/>
          <w:rtl/>
        </w:rPr>
        <w:t> </w:t>
      </w:r>
      <w:r>
        <w:rPr>
          <w:w w:val="85"/>
          <w:rtl/>
        </w:rPr>
        <w:t>و</w:t>
      </w:r>
      <w:r>
        <w:rPr>
          <w:spacing w:val="-2"/>
          <w:w w:val="85"/>
          <w:rtl/>
        </w:rPr>
        <w:t> </w:t>
      </w:r>
      <w:r>
        <w:rPr>
          <w:w w:val="85"/>
          <w:rtl/>
        </w:rPr>
        <w:t>تﺄييد</w:t>
      </w:r>
      <w:r>
        <w:rPr>
          <w:spacing w:val="-1"/>
          <w:w w:val="85"/>
          <w:rtl/>
        </w:rPr>
        <w:t> </w:t>
      </w:r>
      <w:r>
        <w:rPr>
          <w:w w:val="85"/>
          <w:rtl/>
        </w:rPr>
        <w:t>نهايي</w:t>
      </w:r>
      <w:r>
        <w:rPr>
          <w:spacing w:val="-7"/>
          <w:rtl/>
        </w:rPr>
        <w:t> </w:t>
      </w:r>
      <w:r>
        <w:rPr>
          <w:w w:val="85"/>
          <w:rtl/>
        </w:rPr>
        <w:t>مشاو</w:t>
      </w:r>
      <w:r>
        <w:rPr>
          <w:w w:val="85"/>
          <w:rtl/>
        </w:rPr>
        <w:t>ر</w:t>
      </w:r>
    </w:p>
    <w:p>
      <w:pPr>
        <w:pStyle w:val="BodyText"/>
        <w:bidi/>
        <w:spacing w:line="379" w:lineRule="auto" w:before="7"/>
        <w:ind w:right="630" w:left="387" w:firstLine="7968"/>
        <w:jc w:val="both"/>
      </w:pPr>
      <w:r>
        <w:rPr>
          <w:w w:val="85"/>
          <w:rtl/>
        </w:rPr>
        <w:t>كارفرما</w:t>
      </w:r>
      <w:r>
        <w:rPr>
          <w:spacing w:val="-7"/>
          <w:w w:val="85"/>
          <w:rtl/>
        </w:rPr>
        <w:t> </w:t>
      </w:r>
      <w:r>
        <w:rPr>
          <w:w w:val="85"/>
          <w:rtl/>
        </w:rPr>
        <w:t>بعمل</w:t>
      </w:r>
      <w:r>
        <w:rPr>
          <w:spacing w:val="-7"/>
          <w:w w:val="85"/>
          <w:rtl/>
        </w:rPr>
        <w:t> </w:t>
      </w:r>
      <w:r>
        <w:rPr>
          <w:w w:val="85"/>
          <w:rtl/>
        </w:rPr>
        <w:t>آورد</w:t>
      </w:r>
      <w:r>
        <w:rPr>
          <w:w w:val="85"/>
        </w:rPr>
        <w:t>.</w:t>
      </w:r>
      <w:r>
        <w:rPr>
          <w:w w:val="85"/>
          <w:rtl/>
        </w:rPr>
        <w:t> هرگونه نقص در انجام آزمايشات و يا بخشهايي از كار كه ناشي از عدم بكارگيري نيروي انﺴاني ماهر و يا مصالح و </w:t>
      </w:r>
      <w:r>
        <w:rPr>
          <w:spacing w:val="-2"/>
          <w:w w:val="85"/>
          <w:rtl/>
        </w:rPr>
        <w:t>تجهيزات</w:t>
      </w:r>
      <w:r>
        <w:rPr>
          <w:spacing w:val="-10"/>
          <w:w w:val="85"/>
          <w:rtl/>
        </w:rPr>
        <w:t> </w:t>
      </w:r>
      <w:r>
        <w:rPr>
          <w:w w:val="85"/>
          <w:rtl/>
        </w:rPr>
        <w:t>نامرغوب</w:t>
      </w:r>
      <w:r>
        <w:rPr>
          <w:spacing w:val="-7"/>
          <w:w w:val="85"/>
          <w:rtl/>
        </w:rPr>
        <w:t> </w:t>
      </w:r>
      <w:r>
        <w:rPr>
          <w:w w:val="85"/>
          <w:rtl/>
        </w:rPr>
        <w:t>ويا</w:t>
      </w:r>
      <w:r>
        <w:rPr>
          <w:spacing w:val="-5"/>
          <w:w w:val="85"/>
          <w:rtl/>
        </w:rPr>
        <w:t> </w:t>
      </w:r>
      <w:r>
        <w:rPr>
          <w:w w:val="85"/>
          <w:rtl/>
        </w:rPr>
        <w:t>روش</w:t>
      </w:r>
      <w:r>
        <w:rPr>
          <w:spacing w:val="-8"/>
          <w:w w:val="85"/>
          <w:rtl/>
        </w:rPr>
        <w:t> </w:t>
      </w:r>
      <w:r>
        <w:rPr>
          <w:w w:val="85"/>
          <w:rtl/>
        </w:rPr>
        <w:t>نامناسب</w:t>
      </w:r>
      <w:r>
        <w:rPr>
          <w:spacing w:val="-7"/>
          <w:w w:val="85"/>
          <w:rtl/>
        </w:rPr>
        <w:t> </w:t>
      </w:r>
      <w:r>
        <w:rPr>
          <w:w w:val="85"/>
          <w:rtl/>
        </w:rPr>
        <w:t>و</w:t>
      </w:r>
      <w:r>
        <w:rPr>
          <w:spacing w:val="-7"/>
          <w:w w:val="85"/>
          <w:rtl/>
        </w:rPr>
        <w:t> </w:t>
      </w:r>
      <w:r>
        <w:rPr>
          <w:w w:val="85"/>
          <w:rtl/>
        </w:rPr>
        <w:t>غيره</w:t>
      </w:r>
      <w:r>
        <w:rPr>
          <w:spacing w:val="-8"/>
          <w:w w:val="85"/>
          <w:rtl/>
        </w:rPr>
        <w:t> </w:t>
      </w:r>
      <w:r>
        <w:rPr>
          <w:w w:val="85"/>
          <w:rtl/>
        </w:rPr>
        <w:t>باشد</w:t>
      </w:r>
      <w:r>
        <w:rPr>
          <w:spacing w:val="-7"/>
          <w:w w:val="85"/>
          <w:rtl/>
        </w:rPr>
        <w:t> </w:t>
      </w:r>
      <w:r>
        <w:rPr>
          <w:w w:val="85"/>
          <w:rtl/>
        </w:rPr>
        <w:t>و</w:t>
      </w:r>
      <w:r>
        <w:rPr>
          <w:spacing w:val="-7"/>
          <w:w w:val="85"/>
          <w:rtl/>
        </w:rPr>
        <w:t> </w:t>
      </w:r>
      <w:r>
        <w:rPr>
          <w:w w:val="85"/>
          <w:rtl/>
        </w:rPr>
        <w:t>باعث</w:t>
      </w:r>
      <w:r>
        <w:rPr>
          <w:spacing w:val="-8"/>
          <w:w w:val="85"/>
          <w:rtl/>
        </w:rPr>
        <w:t> </w:t>
      </w:r>
      <w:r>
        <w:rPr>
          <w:w w:val="85"/>
          <w:rtl/>
        </w:rPr>
        <w:t>ايجاد</w:t>
      </w:r>
      <w:r>
        <w:rPr>
          <w:spacing w:val="-6"/>
          <w:w w:val="85"/>
          <w:rtl/>
        </w:rPr>
        <w:t> </w:t>
      </w:r>
      <w:r>
        <w:rPr>
          <w:w w:val="85"/>
          <w:rtl/>
        </w:rPr>
        <w:t>خلل</w:t>
      </w:r>
      <w:r>
        <w:rPr>
          <w:spacing w:val="-2"/>
          <w:w w:val="85"/>
          <w:rtl/>
        </w:rPr>
        <w:t> </w:t>
      </w:r>
      <w:r>
        <w:rPr>
          <w:w w:val="85"/>
          <w:rtl/>
        </w:rPr>
        <w:t>در</w:t>
      </w:r>
      <w:r>
        <w:rPr>
          <w:spacing w:val="-11"/>
          <w:w w:val="85"/>
          <w:rtl/>
        </w:rPr>
        <w:t> </w:t>
      </w:r>
      <w:r>
        <w:rPr>
          <w:w w:val="85"/>
          <w:rtl/>
        </w:rPr>
        <w:t>امر</w:t>
      </w:r>
      <w:r>
        <w:rPr>
          <w:spacing w:val="-8"/>
          <w:w w:val="85"/>
          <w:rtl/>
        </w:rPr>
        <w:t> </w:t>
      </w:r>
      <w:r>
        <w:rPr>
          <w:w w:val="85"/>
          <w:rtl/>
        </w:rPr>
        <w:t>بازرسي</w:t>
      </w:r>
      <w:r>
        <w:rPr>
          <w:spacing w:val="-6"/>
          <w:w w:val="85"/>
          <w:rtl/>
        </w:rPr>
        <w:t> </w:t>
      </w:r>
      <w:r>
        <w:rPr>
          <w:w w:val="85"/>
          <w:rtl/>
        </w:rPr>
        <w:t>گردد،</w:t>
      </w:r>
      <w:r>
        <w:rPr>
          <w:spacing w:val="-7"/>
          <w:w w:val="85"/>
          <w:rtl/>
        </w:rPr>
        <w:t> </w:t>
      </w:r>
      <w:r>
        <w:rPr>
          <w:w w:val="85"/>
          <w:rtl/>
        </w:rPr>
        <w:t>هزينههاي</w:t>
      </w:r>
      <w:r>
        <w:rPr>
          <w:spacing w:val="-8"/>
          <w:w w:val="85"/>
          <w:rtl/>
        </w:rPr>
        <w:t> </w:t>
      </w:r>
      <w:r>
        <w:rPr>
          <w:w w:val="85"/>
          <w:rtl/>
        </w:rPr>
        <w:t>تاخيرات</w:t>
      </w:r>
      <w:r>
        <w:rPr>
          <w:spacing w:val="-7"/>
          <w:w w:val="85"/>
          <w:rtl/>
        </w:rPr>
        <w:t> </w:t>
      </w:r>
      <w:r>
        <w:rPr>
          <w:w w:val="85"/>
          <w:rtl/>
        </w:rPr>
        <w:t>و</w:t>
      </w:r>
      <w:r>
        <w:rPr>
          <w:spacing w:val="-9"/>
          <w:w w:val="85"/>
          <w:rtl/>
        </w:rPr>
        <w:t> </w:t>
      </w:r>
      <w:r>
        <w:rPr>
          <w:w w:val="85"/>
          <w:rtl/>
        </w:rPr>
        <w:t>همچني</w:t>
      </w:r>
      <w:r>
        <w:rPr>
          <w:w w:val="85"/>
          <w:rtl/>
        </w:rPr>
        <w:t>ن</w:t>
      </w:r>
    </w:p>
    <w:p>
      <w:pPr>
        <w:pStyle w:val="BodyText"/>
        <w:bidi/>
        <w:spacing w:line="379" w:lineRule="auto" w:before="4"/>
        <w:ind w:right="630" w:left="387" w:firstLine="5870"/>
        <w:jc w:val="left"/>
      </w:pPr>
      <w:r>
        <w:rPr>
          <w:w w:val="80"/>
          <w:rtl/>
        </w:rPr>
        <w:t>بازرس شخص ثالث برعهده پيمانكار ميباشد</w:t>
      </w:r>
      <w:r>
        <w:rPr>
          <w:w w:val="80"/>
        </w:rPr>
        <w:t>.</w:t>
      </w:r>
      <w:r>
        <w:rPr>
          <w:w w:val="80"/>
          <w:rtl/>
        </w:rPr>
        <w:t> </w:t>
      </w:r>
      <w:r>
        <w:rPr>
          <w:spacing w:val="-2"/>
          <w:w w:val="80"/>
          <w:rtl/>
        </w:rPr>
        <w:t>پيمانكار</w:t>
      </w:r>
      <w:r>
        <w:rPr>
          <w:spacing w:val="3"/>
          <w:rtl/>
        </w:rPr>
        <w:t> </w:t>
      </w:r>
      <w:r>
        <w:rPr>
          <w:w w:val="85"/>
          <w:rtl/>
        </w:rPr>
        <w:t>موظف</w:t>
      </w:r>
      <w:r>
        <w:rPr>
          <w:rtl/>
        </w:rPr>
        <w:t> </w:t>
      </w:r>
      <w:r>
        <w:rPr>
          <w:w w:val="85"/>
          <w:rtl/>
        </w:rPr>
        <w:t>است</w:t>
      </w:r>
      <w:r>
        <w:rPr>
          <w:spacing w:val="2"/>
          <w:rtl/>
        </w:rPr>
        <w:t> </w:t>
      </w:r>
      <w:r>
        <w:rPr>
          <w:w w:val="85"/>
          <w:rtl/>
        </w:rPr>
        <w:t>حداقل</w:t>
      </w:r>
      <w:r>
        <w:rPr>
          <w:spacing w:val="-2"/>
          <w:rtl/>
        </w:rPr>
        <w:t> </w:t>
      </w:r>
      <w:r>
        <w:rPr>
          <w:w w:val="85"/>
          <w:rtl/>
        </w:rPr>
        <w:t>دو</w:t>
      </w:r>
      <w:r>
        <w:rPr>
          <w:spacing w:val="-1"/>
          <w:rtl/>
        </w:rPr>
        <w:t> </w:t>
      </w:r>
      <w:r>
        <w:rPr>
          <w:w w:val="85"/>
          <w:rtl/>
        </w:rPr>
        <w:t>هفته</w:t>
      </w:r>
      <w:r>
        <w:rPr>
          <w:spacing w:val="1"/>
          <w:rtl/>
        </w:rPr>
        <w:t> </w:t>
      </w:r>
      <w:r>
        <w:rPr>
          <w:w w:val="85"/>
          <w:rtl/>
        </w:rPr>
        <w:t>قبل</w:t>
      </w:r>
      <w:r>
        <w:rPr>
          <w:spacing w:val="1"/>
          <w:rtl/>
        </w:rPr>
        <w:t> </w:t>
      </w:r>
      <w:r>
        <w:rPr>
          <w:w w:val="85"/>
          <w:rtl/>
        </w:rPr>
        <w:t>از</w:t>
      </w:r>
      <w:r>
        <w:rPr>
          <w:spacing w:val="-1"/>
          <w:rtl/>
        </w:rPr>
        <w:t> </w:t>
      </w:r>
      <w:r>
        <w:rPr>
          <w:w w:val="85"/>
          <w:rtl/>
        </w:rPr>
        <w:t>زمان</w:t>
      </w:r>
      <w:r>
        <w:rPr>
          <w:rtl/>
        </w:rPr>
        <w:t> </w:t>
      </w:r>
      <w:r>
        <w:rPr>
          <w:w w:val="85"/>
          <w:rtl/>
        </w:rPr>
        <w:t>بازرسي،</w:t>
      </w:r>
      <w:r>
        <w:rPr>
          <w:spacing w:val="-4"/>
          <w:rtl/>
        </w:rPr>
        <w:t> </w:t>
      </w:r>
      <w:r>
        <w:rPr>
          <w:w w:val="85"/>
          <w:rtl/>
        </w:rPr>
        <w:t>برنامه</w:t>
      </w:r>
      <w:r>
        <w:rPr>
          <w:spacing w:val="2"/>
          <w:rtl/>
        </w:rPr>
        <w:t> </w:t>
      </w:r>
      <w:r>
        <w:rPr>
          <w:w w:val="85"/>
          <w:rtl/>
        </w:rPr>
        <w:t>زماني</w:t>
      </w:r>
      <w:r>
        <w:rPr>
          <w:spacing w:val="2"/>
          <w:rtl/>
        </w:rPr>
        <w:t> </w:t>
      </w:r>
      <w:r>
        <w:rPr>
          <w:w w:val="85"/>
          <w:rtl/>
        </w:rPr>
        <w:t>آنها</w:t>
      </w:r>
      <w:r>
        <w:rPr>
          <w:spacing w:val="2"/>
          <w:rtl/>
        </w:rPr>
        <w:t> </w:t>
      </w:r>
      <w:r>
        <w:rPr>
          <w:w w:val="85"/>
          <w:rtl/>
        </w:rPr>
        <w:t>را</w:t>
      </w:r>
      <w:r>
        <w:rPr>
          <w:rtl/>
        </w:rPr>
        <w:t> </w:t>
      </w:r>
      <w:r>
        <w:rPr>
          <w:w w:val="85"/>
          <w:rtl/>
        </w:rPr>
        <w:t>به</w:t>
      </w:r>
      <w:r>
        <w:rPr>
          <w:spacing w:val="1"/>
          <w:rtl/>
        </w:rPr>
        <w:t> </w:t>
      </w:r>
      <w:r>
        <w:rPr>
          <w:w w:val="85"/>
          <w:rtl/>
        </w:rPr>
        <w:t>منظور</w:t>
      </w:r>
      <w:r>
        <w:rPr>
          <w:spacing w:val="-1"/>
          <w:rtl/>
        </w:rPr>
        <w:t> </w:t>
      </w:r>
      <w:r>
        <w:rPr>
          <w:w w:val="85"/>
          <w:rtl/>
        </w:rPr>
        <w:t>هماهنگيهاي</w:t>
      </w:r>
      <w:r>
        <w:rPr>
          <w:spacing w:val="1"/>
          <w:rtl/>
        </w:rPr>
        <w:t> </w:t>
      </w:r>
      <w:r>
        <w:rPr>
          <w:w w:val="85"/>
          <w:rtl/>
        </w:rPr>
        <w:t>ﻻزم</w:t>
      </w:r>
      <w:r>
        <w:rPr>
          <w:spacing w:val="1"/>
          <w:rtl/>
        </w:rPr>
        <w:t> </w:t>
      </w:r>
      <w:r>
        <w:rPr>
          <w:w w:val="85"/>
          <w:rtl/>
        </w:rPr>
        <w:t>براي</w:t>
      </w:r>
      <w:r>
        <w:rPr>
          <w:spacing w:val="1"/>
          <w:rtl/>
        </w:rPr>
        <w:t> </w:t>
      </w:r>
      <w:r>
        <w:rPr>
          <w:w w:val="85"/>
          <w:rtl/>
        </w:rPr>
        <w:t>حضو</w:t>
      </w:r>
      <w:r>
        <w:rPr>
          <w:w w:val="85"/>
          <w:rtl/>
        </w:rPr>
        <w:t>ر</w:t>
      </w:r>
    </w:p>
    <w:p>
      <w:pPr>
        <w:pStyle w:val="BodyText"/>
        <w:bidi/>
        <w:spacing w:line="379" w:lineRule="auto" w:before="2"/>
        <w:ind w:right="630" w:left="386" w:firstLine="3225"/>
        <w:jc w:val="left"/>
      </w:pPr>
      <w:r>
        <w:rPr>
          <w:w w:val="80"/>
          <w:rtl/>
        </w:rPr>
        <w:t>نماينده كارفرما و يا مشاور كارفرما و بازرس شخص ثالث، به ايشان تﺴليم كند</w:t>
      </w:r>
      <w:r>
        <w:rPr>
          <w:w w:val="80"/>
        </w:rPr>
        <w:t>.</w:t>
      </w:r>
      <w:r>
        <w:rPr>
          <w:w w:val="80"/>
          <w:rtl/>
        </w:rPr>
        <w:t> </w:t>
      </w:r>
      <w:r>
        <w:rPr>
          <w:spacing w:val="-2"/>
          <w:w w:val="85"/>
          <w:rtl/>
        </w:rPr>
        <w:t>انجام</w:t>
      </w:r>
      <w:r>
        <w:rPr>
          <w:spacing w:val="8"/>
          <w:rtl/>
        </w:rPr>
        <w:t> </w:t>
      </w:r>
      <w:r>
        <w:rPr>
          <w:w w:val="85"/>
          <w:rtl/>
        </w:rPr>
        <w:t>بازرسيها</w:t>
      </w:r>
      <w:r>
        <w:rPr>
          <w:spacing w:val="10"/>
          <w:rtl/>
        </w:rPr>
        <w:t> </w:t>
      </w:r>
      <w:r>
        <w:rPr>
          <w:w w:val="85"/>
          <w:rtl/>
        </w:rPr>
        <w:t>ميبايﺴت</w:t>
      </w:r>
      <w:r>
        <w:rPr>
          <w:spacing w:val="8"/>
          <w:rtl/>
        </w:rPr>
        <w:t> </w:t>
      </w:r>
      <w:r>
        <w:rPr>
          <w:w w:val="85"/>
          <w:rtl/>
        </w:rPr>
        <w:t>توسط</w:t>
      </w:r>
      <w:r>
        <w:rPr>
          <w:spacing w:val="7"/>
          <w:rtl/>
        </w:rPr>
        <w:t> </w:t>
      </w:r>
      <w:r>
        <w:rPr>
          <w:w w:val="85"/>
          <w:rtl/>
        </w:rPr>
        <w:t>شركت</w:t>
      </w:r>
      <w:r>
        <w:rPr>
          <w:spacing w:val="7"/>
          <w:rtl/>
        </w:rPr>
        <w:t> </w:t>
      </w:r>
      <w:r>
        <w:rPr>
          <w:w w:val="85"/>
        </w:rPr>
        <w:t>/</w:t>
      </w:r>
      <w:r>
        <w:rPr>
          <w:spacing w:val="10"/>
          <w:rtl/>
        </w:rPr>
        <w:t> </w:t>
      </w:r>
      <w:r>
        <w:rPr>
          <w:w w:val="85"/>
          <w:rtl/>
        </w:rPr>
        <w:t>شركتهاي</w:t>
      </w:r>
      <w:r>
        <w:rPr>
          <w:spacing w:val="9"/>
          <w:rtl/>
        </w:rPr>
        <w:t> </w:t>
      </w:r>
      <w:r>
        <w:rPr>
          <w:w w:val="85"/>
          <w:rtl/>
        </w:rPr>
        <w:t>بازرسي</w:t>
      </w:r>
      <w:r>
        <w:rPr>
          <w:spacing w:val="7"/>
          <w:rtl/>
        </w:rPr>
        <w:t> </w:t>
      </w:r>
      <w:r>
        <w:rPr>
          <w:w w:val="85"/>
          <w:rtl/>
        </w:rPr>
        <w:t>شخص</w:t>
      </w:r>
      <w:r>
        <w:rPr>
          <w:spacing w:val="6"/>
          <w:rtl/>
        </w:rPr>
        <w:t> </w:t>
      </w:r>
      <w:r>
        <w:rPr>
          <w:w w:val="85"/>
          <w:rtl/>
        </w:rPr>
        <w:t>ثالث</w:t>
      </w:r>
      <w:r>
        <w:rPr>
          <w:spacing w:val="10"/>
          <w:rtl/>
        </w:rPr>
        <w:t> </w:t>
      </w:r>
      <w:r>
        <w:rPr>
          <w:w w:val="85"/>
          <w:rtl/>
        </w:rPr>
        <w:t>مورد</w:t>
      </w:r>
      <w:r>
        <w:rPr>
          <w:spacing w:val="6"/>
          <w:rtl/>
        </w:rPr>
        <w:t> </w:t>
      </w:r>
      <w:r>
        <w:rPr>
          <w:w w:val="85"/>
          <w:rtl/>
        </w:rPr>
        <w:t>تﺄييد</w:t>
      </w:r>
      <w:r>
        <w:rPr>
          <w:spacing w:val="8"/>
          <w:rtl/>
        </w:rPr>
        <w:t> </w:t>
      </w:r>
      <w:r>
        <w:rPr>
          <w:w w:val="85"/>
          <w:rtl/>
        </w:rPr>
        <w:t>كارفرما</w:t>
      </w:r>
      <w:r>
        <w:rPr>
          <w:spacing w:val="8"/>
          <w:rtl/>
        </w:rPr>
        <w:t> </w:t>
      </w:r>
      <w:r>
        <w:rPr>
          <w:w w:val="85"/>
          <w:rtl/>
        </w:rPr>
        <w:t>و</w:t>
      </w:r>
      <w:r>
        <w:rPr>
          <w:spacing w:val="9"/>
          <w:rtl/>
        </w:rPr>
        <w:t> </w:t>
      </w:r>
      <w:r>
        <w:rPr>
          <w:w w:val="85"/>
          <w:rtl/>
        </w:rPr>
        <w:t>با</w:t>
      </w:r>
      <w:r>
        <w:rPr>
          <w:spacing w:val="7"/>
          <w:rtl/>
        </w:rPr>
        <w:t> </w:t>
      </w:r>
      <w:r>
        <w:rPr>
          <w:w w:val="85"/>
          <w:rtl/>
        </w:rPr>
        <w:t>حضور</w:t>
      </w:r>
      <w:r>
        <w:rPr>
          <w:spacing w:val="7"/>
          <w:rtl/>
        </w:rPr>
        <w:t> </w:t>
      </w:r>
      <w:r>
        <w:rPr>
          <w:w w:val="85"/>
          <w:rtl/>
        </w:rPr>
        <w:t>عوامل</w:t>
      </w:r>
      <w:r>
        <w:rPr>
          <w:spacing w:val="8"/>
          <w:rtl/>
        </w:rPr>
        <w:t> </w:t>
      </w:r>
      <w:r>
        <w:rPr>
          <w:w w:val="85"/>
          <w:rtl/>
        </w:rPr>
        <w:t>و</w:t>
      </w:r>
    </w:p>
    <w:p>
      <w:pPr>
        <w:pStyle w:val="BodyText"/>
        <w:bidi/>
        <w:spacing w:before="4"/>
        <w:ind w:right="0" w:left="387" w:firstLine="0"/>
        <w:jc w:val="left"/>
      </w:pPr>
      <w:r>
        <w:rPr>
          <w:spacing w:val="-2"/>
          <w:w w:val="85"/>
          <w:rtl/>
        </w:rPr>
        <w:t>بازرسان</w:t>
      </w:r>
      <w:r>
        <w:rPr>
          <w:spacing w:val="-6"/>
          <w:rtl/>
        </w:rPr>
        <w:t> </w:t>
      </w:r>
      <w:r>
        <w:rPr>
          <w:w w:val="85"/>
          <w:rtl/>
        </w:rPr>
        <w:t>داراي</w:t>
      </w:r>
      <w:r>
        <w:rPr>
          <w:spacing w:val="-7"/>
          <w:rtl/>
        </w:rPr>
        <w:t> </w:t>
      </w:r>
      <w:r>
        <w:rPr>
          <w:w w:val="85"/>
          <w:rtl/>
        </w:rPr>
        <w:t>تاييد</w:t>
      </w:r>
      <w:r>
        <w:rPr>
          <w:spacing w:val="-4"/>
          <w:rtl/>
        </w:rPr>
        <w:t> </w:t>
      </w:r>
      <w:r>
        <w:rPr>
          <w:w w:val="85"/>
          <w:rtl/>
        </w:rPr>
        <w:t>ﺻﻼحيت</w:t>
      </w:r>
      <w:r>
        <w:rPr>
          <w:spacing w:val="-6"/>
          <w:rtl/>
        </w:rPr>
        <w:t> </w:t>
      </w:r>
      <w:r>
        <w:rPr>
          <w:w w:val="85"/>
          <w:rtl/>
        </w:rPr>
        <w:t>ﺻورت</w:t>
      </w:r>
      <w:r>
        <w:rPr>
          <w:spacing w:val="-8"/>
          <w:rtl/>
        </w:rPr>
        <w:t> </w:t>
      </w:r>
      <w:r>
        <w:rPr>
          <w:w w:val="85"/>
          <w:rtl/>
        </w:rPr>
        <w:t>پذيرد</w:t>
      </w:r>
      <w:r>
        <w:rPr>
          <w:w w:val="85"/>
        </w:rPr>
        <w:t>.</w:t>
      </w:r>
    </w:p>
    <w:p>
      <w:pPr>
        <w:pStyle w:val="BodyText"/>
        <w:bidi/>
        <w:spacing w:before="161"/>
        <w:ind w:right="0" w:left="387" w:firstLine="0"/>
        <w:jc w:val="left"/>
      </w:pPr>
      <w:r>
        <w:rPr>
          <w:spacing w:val="-2"/>
          <w:w w:val="85"/>
          <w:rtl/>
        </w:rPr>
        <w:t>پيمانكار</w:t>
      </w:r>
      <w:r>
        <w:rPr>
          <w:spacing w:val="-7"/>
          <w:w w:val="85"/>
          <w:rtl/>
        </w:rPr>
        <w:t> </w:t>
      </w:r>
      <w:r>
        <w:rPr>
          <w:w w:val="85"/>
          <w:rtl/>
        </w:rPr>
        <w:t>موظف</w:t>
      </w:r>
      <w:r>
        <w:rPr>
          <w:spacing w:val="-6"/>
          <w:w w:val="85"/>
          <w:rtl/>
        </w:rPr>
        <w:t> </w:t>
      </w:r>
      <w:r>
        <w:rPr>
          <w:w w:val="85"/>
          <w:rtl/>
        </w:rPr>
        <w:t>است</w:t>
      </w:r>
      <w:r>
        <w:rPr>
          <w:spacing w:val="-7"/>
          <w:w w:val="85"/>
          <w:rtl/>
        </w:rPr>
        <w:t> </w:t>
      </w:r>
      <w:r>
        <w:rPr>
          <w:w w:val="85"/>
          <w:rtl/>
        </w:rPr>
        <w:t>همكاري</w:t>
      </w:r>
      <w:r>
        <w:rPr>
          <w:spacing w:val="-5"/>
          <w:w w:val="85"/>
          <w:rtl/>
        </w:rPr>
        <w:t> </w:t>
      </w:r>
      <w:r>
        <w:rPr>
          <w:w w:val="85"/>
          <w:rtl/>
        </w:rPr>
        <w:t>ﻻزم</w:t>
      </w:r>
      <w:r>
        <w:rPr>
          <w:spacing w:val="-9"/>
          <w:w w:val="85"/>
          <w:rtl/>
        </w:rPr>
        <w:t> </w:t>
      </w:r>
      <w:r>
        <w:rPr>
          <w:w w:val="85"/>
          <w:rtl/>
        </w:rPr>
        <w:t>را</w:t>
      </w:r>
      <w:r>
        <w:rPr>
          <w:spacing w:val="-5"/>
          <w:w w:val="85"/>
          <w:rtl/>
        </w:rPr>
        <w:t> </w:t>
      </w:r>
      <w:r>
        <w:rPr>
          <w:w w:val="85"/>
          <w:rtl/>
        </w:rPr>
        <w:t>در</w:t>
      </w:r>
      <w:r>
        <w:rPr>
          <w:spacing w:val="-9"/>
          <w:w w:val="85"/>
          <w:rtl/>
        </w:rPr>
        <w:t> </w:t>
      </w:r>
      <w:r>
        <w:rPr>
          <w:w w:val="85"/>
          <w:rtl/>
        </w:rPr>
        <w:t>انجام</w:t>
      </w:r>
      <w:r>
        <w:rPr>
          <w:spacing w:val="-4"/>
          <w:w w:val="85"/>
          <w:rtl/>
        </w:rPr>
        <w:t> </w:t>
      </w:r>
      <w:r>
        <w:rPr>
          <w:w w:val="85"/>
          <w:rtl/>
        </w:rPr>
        <w:t>خدمات</w:t>
      </w:r>
      <w:r>
        <w:rPr>
          <w:spacing w:val="-11"/>
          <w:w w:val="85"/>
          <w:rtl/>
        </w:rPr>
        <w:t> </w:t>
      </w:r>
      <w:r>
        <w:rPr>
          <w:w w:val="85"/>
          <w:rtl/>
        </w:rPr>
        <w:t>بازرسي</w:t>
      </w:r>
      <w:r>
        <w:rPr>
          <w:spacing w:val="-8"/>
          <w:w w:val="85"/>
          <w:rtl/>
        </w:rPr>
        <w:t> </w:t>
      </w:r>
      <w:r>
        <w:rPr>
          <w:w w:val="85"/>
          <w:rtl/>
        </w:rPr>
        <w:t>فني</w:t>
      </w:r>
      <w:r>
        <w:rPr>
          <w:spacing w:val="-7"/>
          <w:w w:val="85"/>
          <w:rtl/>
        </w:rPr>
        <w:t> </w:t>
      </w:r>
      <w:r>
        <w:rPr>
          <w:w w:val="85"/>
          <w:rtl/>
        </w:rPr>
        <w:t>مطابق</w:t>
      </w:r>
      <w:r>
        <w:rPr>
          <w:spacing w:val="-8"/>
          <w:w w:val="85"/>
          <w:rtl/>
        </w:rPr>
        <w:t> </w:t>
      </w:r>
      <w:r>
        <w:rPr>
          <w:w w:val="85"/>
          <w:rtl/>
        </w:rPr>
        <w:t>با</w:t>
      </w:r>
      <w:r>
        <w:rPr>
          <w:spacing w:val="-10"/>
          <w:w w:val="85"/>
          <w:rtl/>
        </w:rPr>
        <w:t> </w:t>
      </w:r>
      <w:r>
        <w:rPr>
          <w:w w:val="85"/>
          <w:rtl/>
        </w:rPr>
        <w:t>شرح</w:t>
      </w:r>
      <w:r>
        <w:rPr>
          <w:spacing w:val="-4"/>
          <w:w w:val="85"/>
          <w:rtl/>
        </w:rPr>
        <w:t> </w:t>
      </w:r>
      <w:r>
        <w:rPr>
          <w:w w:val="85"/>
          <w:rtl/>
        </w:rPr>
        <w:t>كار</w:t>
      </w:r>
      <w:r>
        <w:rPr>
          <w:spacing w:val="-7"/>
          <w:w w:val="85"/>
          <w:rtl/>
        </w:rPr>
        <w:t> </w:t>
      </w:r>
      <w:r>
        <w:rPr>
          <w:w w:val="85"/>
          <w:rtl/>
        </w:rPr>
        <w:t>مورد</w:t>
      </w:r>
      <w:r>
        <w:rPr>
          <w:spacing w:val="-6"/>
          <w:w w:val="85"/>
          <w:rtl/>
        </w:rPr>
        <w:t> </w:t>
      </w:r>
      <w:r>
        <w:rPr>
          <w:w w:val="85"/>
          <w:rtl/>
        </w:rPr>
        <w:t>تائيد</w:t>
      </w:r>
      <w:r>
        <w:rPr>
          <w:spacing w:val="-7"/>
          <w:w w:val="85"/>
          <w:rtl/>
        </w:rPr>
        <w:t> </w:t>
      </w:r>
      <w:r>
        <w:rPr>
          <w:w w:val="85"/>
          <w:rtl/>
        </w:rPr>
        <w:t>كارفرما</w:t>
      </w:r>
      <w:r>
        <w:rPr>
          <w:spacing w:val="-6"/>
          <w:w w:val="85"/>
          <w:rtl/>
        </w:rPr>
        <w:t> </w:t>
      </w:r>
      <w:r>
        <w:rPr>
          <w:w w:val="85"/>
          <w:rtl/>
        </w:rPr>
        <w:t>به</w:t>
      </w:r>
      <w:r>
        <w:rPr>
          <w:spacing w:val="-9"/>
          <w:w w:val="85"/>
          <w:rtl/>
        </w:rPr>
        <w:t> </w:t>
      </w:r>
      <w:r>
        <w:rPr>
          <w:w w:val="85"/>
          <w:rtl/>
        </w:rPr>
        <w:t>انجام</w:t>
      </w:r>
      <w:r>
        <w:rPr>
          <w:spacing w:val="-6"/>
          <w:w w:val="85"/>
          <w:rtl/>
        </w:rPr>
        <w:t> </w:t>
      </w:r>
      <w:r>
        <w:rPr>
          <w:w w:val="85"/>
          <w:rtl/>
        </w:rPr>
        <w:t>برساند</w:t>
      </w:r>
      <w:r>
        <w:rPr>
          <w:w w:val="85"/>
        </w:rPr>
        <w:t>.</w:t>
      </w:r>
    </w:p>
    <w:p>
      <w:pPr>
        <w:spacing w:after="0"/>
        <w:jc w:val="left"/>
        <w:sectPr>
          <w:pgSz w:w="11910" w:h="16840"/>
          <w:pgMar w:top="920" w:bottom="280" w:left="680" w:right="740"/>
        </w:sectPr>
      </w:pPr>
    </w:p>
    <w:p>
      <w:pPr>
        <w:pStyle w:val="BodyText"/>
        <w:spacing w:before="3"/>
        <w:rPr>
          <w:sz w:val="2"/>
        </w:rPr>
      </w:pPr>
      <w:r>
        <w:rPr/>
        <w:drawing>
          <wp:anchor distT="0" distB="0" distL="0" distR="0" allowOverlap="1" layoutInCell="1" locked="0" behindDoc="1" simplePos="0" relativeHeight="482109440">
            <wp:simplePos x="0" y="0"/>
            <wp:positionH relativeFrom="page">
              <wp:posOffset>302418</wp:posOffset>
            </wp:positionH>
            <wp:positionV relativeFrom="page">
              <wp:posOffset>302418</wp:posOffset>
            </wp:positionV>
            <wp:extent cx="6954202" cy="10089070"/>
            <wp:effectExtent l="0" t="0" r="0" b="0"/>
            <wp:wrapNone/>
            <wp:docPr id="559" name="Image 559"/>
            <wp:cNvGraphicFramePr>
              <a:graphicFrameLocks/>
            </wp:cNvGraphicFramePr>
            <a:graphic>
              <a:graphicData uri="http://schemas.openxmlformats.org/drawingml/2006/picture">
                <pic:pic>
                  <pic:nvPicPr>
                    <pic:cNvPr id="559" name="Image 559"/>
                    <pic:cNvPicPr/>
                  </pic:nvPicPr>
                  <pic:blipFill>
                    <a:blip r:embed="rId5" cstate="print"/>
                    <a:stretch>
                      <a:fillRect/>
                    </a:stretch>
                  </pic:blipFill>
                  <pic:spPr>
                    <a:xfrm>
                      <a:off x="0" y="0"/>
                      <a:ext cx="6954202" cy="10089070"/>
                    </a:xfrm>
                    <a:prstGeom prst="rect">
                      <a:avLst/>
                    </a:prstGeom>
                  </pic:spPr>
                </pic:pic>
              </a:graphicData>
            </a:graphic>
          </wp:anchor>
        </w:drawing>
      </w: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560" name="Image 560"/>
                  <wp:cNvGraphicFramePr>
                    <a:graphicFrameLocks/>
                  </wp:cNvGraphicFramePr>
                  <a:graphic>
                    <a:graphicData uri="http://schemas.openxmlformats.org/drawingml/2006/picture">
                      <pic:pic>
                        <pic:nvPicPr>
                          <pic:cNvPr id="560" name="Image 560"/>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5"/>
      </w:pPr>
    </w:p>
    <w:p>
      <w:pPr>
        <w:pStyle w:val="BodyText"/>
        <w:bidi/>
        <w:spacing w:line="379" w:lineRule="auto"/>
        <w:ind w:right="630" w:left="386" w:firstLine="2"/>
        <w:jc w:val="left"/>
      </w:pPr>
      <w:r>
        <w:rPr>
          <w:w w:val="85"/>
          <w:rtl/>
        </w:rPr>
        <w:t>پيمانكار</w:t>
      </w:r>
      <w:r>
        <w:rPr>
          <w:spacing w:val="-6"/>
          <w:w w:val="85"/>
          <w:rtl/>
        </w:rPr>
        <w:t> </w:t>
      </w:r>
      <w:r>
        <w:rPr>
          <w:w w:val="85"/>
          <w:rtl/>
        </w:rPr>
        <w:t>موظف</w:t>
      </w:r>
      <w:r>
        <w:rPr>
          <w:spacing w:val="-9"/>
          <w:w w:val="85"/>
          <w:rtl/>
        </w:rPr>
        <w:t> </w:t>
      </w:r>
      <w:r>
        <w:rPr>
          <w:w w:val="85"/>
          <w:rtl/>
        </w:rPr>
        <w:t>است</w:t>
      </w:r>
      <w:r>
        <w:rPr>
          <w:spacing w:val="-9"/>
          <w:w w:val="85"/>
          <w:rtl/>
        </w:rPr>
        <w:t> </w:t>
      </w:r>
      <w:r>
        <w:rPr>
          <w:w w:val="85"/>
          <w:rtl/>
        </w:rPr>
        <w:t>هماهنگي</w:t>
      </w:r>
      <w:r>
        <w:rPr>
          <w:spacing w:val="-11"/>
          <w:w w:val="85"/>
          <w:rtl/>
        </w:rPr>
        <w:t> </w:t>
      </w:r>
      <w:r>
        <w:rPr>
          <w:w w:val="85"/>
          <w:rtl/>
        </w:rPr>
        <w:t>انجام</w:t>
      </w:r>
      <w:r>
        <w:rPr>
          <w:spacing w:val="-10"/>
          <w:w w:val="85"/>
          <w:rtl/>
        </w:rPr>
        <w:t> </w:t>
      </w:r>
      <w:r>
        <w:rPr>
          <w:w w:val="85"/>
          <w:rtl/>
        </w:rPr>
        <w:t>بازرسيها</w:t>
      </w:r>
      <w:r>
        <w:rPr>
          <w:spacing w:val="-9"/>
          <w:w w:val="85"/>
          <w:rtl/>
        </w:rPr>
        <w:t> </w:t>
      </w:r>
      <w:r>
        <w:rPr>
          <w:w w:val="85"/>
          <w:rtl/>
        </w:rPr>
        <w:t>را</w:t>
      </w:r>
      <w:r>
        <w:rPr>
          <w:spacing w:val="-10"/>
          <w:w w:val="85"/>
          <w:rtl/>
        </w:rPr>
        <w:t> </w:t>
      </w:r>
      <w:r>
        <w:rPr>
          <w:w w:val="85"/>
          <w:rtl/>
        </w:rPr>
        <w:t>بگونهاي</w:t>
      </w:r>
      <w:r>
        <w:rPr>
          <w:spacing w:val="-11"/>
          <w:w w:val="85"/>
          <w:rtl/>
        </w:rPr>
        <w:t> </w:t>
      </w:r>
      <w:r>
        <w:rPr>
          <w:w w:val="85"/>
          <w:rtl/>
        </w:rPr>
        <w:t>انجام</w:t>
      </w:r>
      <w:r>
        <w:rPr>
          <w:spacing w:val="-9"/>
          <w:w w:val="85"/>
          <w:rtl/>
        </w:rPr>
        <w:t> </w:t>
      </w:r>
      <w:r>
        <w:rPr>
          <w:w w:val="85"/>
          <w:rtl/>
        </w:rPr>
        <w:t>دهد</w:t>
      </w:r>
      <w:r>
        <w:rPr>
          <w:spacing w:val="-13"/>
          <w:w w:val="85"/>
          <w:rtl/>
        </w:rPr>
        <w:t> </w:t>
      </w:r>
      <w:r>
        <w:rPr>
          <w:w w:val="85"/>
          <w:rtl/>
        </w:rPr>
        <w:t>تا</w:t>
      </w:r>
      <w:r>
        <w:rPr>
          <w:spacing w:val="-10"/>
          <w:w w:val="85"/>
          <w:rtl/>
        </w:rPr>
        <w:t> </w:t>
      </w:r>
      <w:r>
        <w:rPr>
          <w:w w:val="85"/>
          <w:rtl/>
        </w:rPr>
        <w:t>تعداد</w:t>
      </w:r>
      <w:r>
        <w:rPr>
          <w:spacing w:val="-10"/>
          <w:w w:val="85"/>
          <w:rtl/>
        </w:rPr>
        <w:t> </w:t>
      </w:r>
      <w:r>
        <w:rPr>
          <w:w w:val="85"/>
          <w:rtl/>
        </w:rPr>
        <w:t>و</w:t>
      </w:r>
      <w:r>
        <w:rPr>
          <w:spacing w:val="-6"/>
          <w:w w:val="85"/>
          <w:rtl/>
        </w:rPr>
        <w:t> </w:t>
      </w:r>
      <w:r>
        <w:rPr>
          <w:w w:val="85"/>
          <w:rtl/>
        </w:rPr>
        <w:t>زمانبندي</w:t>
      </w:r>
      <w:r>
        <w:rPr>
          <w:spacing w:val="-10"/>
          <w:w w:val="85"/>
          <w:rtl/>
        </w:rPr>
        <w:t> </w:t>
      </w:r>
      <w:r>
        <w:rPr>
          <w:w w:val="85"/>
          <w:rtl/>
        </w:rPr>
        <w:t>بازرسيها</w:t>
      </w:r>
      <w:r>
        <w:rPr>
          <w:spacing w:val="-10"/>
          <w:w w:val="85"/>
          <w:rtl/>
        </w:rPr>
        <w:t> </w:t>
      </w:r>
      <w:r>
        <w:rPr>
          <w:w w:val="85"/>
          <w:rtl/>
        </w:rPr>
        <w:t>بصورت</w:t>
      </w:r>
      <w:r>
        <w:rPr>
          <w:spacing w:val="-8"/>
          <w:w w:val="85"/>
          <w:rtl/>
        </w:rPr>
        <w:t> </w:t>
      </w:r>
      <w:r>
        <w:rPr>
          <w:w w:val="85"/>
          <w:rtl/>
        </w:rPr>
        <w:t>بهينه</w:t>
      </w:r>
      <w:r>
        <w:rPr>
          <w:spacing w:val="-11"/>
          <w:w w:val="85"/>
          <w:rtl/>
        </w:rPr>
        <w:t> </w:t>
      </w:r>
      <w:r>
        <w:rPr>
          <w:w w:val="85"/>
          <w:rtl/>
        </w:rPr>
        <w:t>انجام </w:t>
      </w:r>
      <w:r>
        <w:rPr>
          <w:spacing w:val="-2"/>
          <w:w w:val="85"/>
          <w:rtl/>
        </w:rPr>
        <w:t>گردد</w:t>
      </w:r>
      <w:r>
        <w:rPr>
          <w:spacing w:val="-2"/>
          <w:w w:val="85"/>
        </w:rPr>
        <w:t>.</w:t>
      </w:r>
      <w:r>
        <w:rPr>
          <w:spacing w:val="9"/>
          <w:rtl/>
        </w:rPr>
        <w:t> </w:t>
      </w:r>
      <w:r>
        <w:rPr>
          <w:w w:val="85"/>
          <w:rtl/>
        </w:rPr>
        <w:t>بديهي</w:t>
      </w:r>
      <w:r>
        <w:rPr>
          <w:spacing w:val="10"/>
          <w:rtl/>
        </w:rPr>
        <w:t> </w:t>
      </w:r>
      <w:r>
        <w:rPr>
          <w:w w:val="85"/>
          <w:rtl/>
        </w:rPr>
        <w:t>است</w:t>
      </w:r>
      <w:r>
        <w:rPr>
          <w:spacing w:val="7"/>
          <w:rtl/>
        </w:rPr>
        <w:t> </w:t>
      </w:r>
      <w:r>
        <w:rPr>
          <w:w w:val="85"/>
          <w:rtl/>
        </w:rPr>
        <w:t>هرگونه</w:t>
      </w:r>
      <w:r>
        <w:rPr>
          <w:spacing w:val="10"/>
          <w:rtl/>
        </w:rPr>
        <w:t> </w:t>
      </w:r>
      <w:r>
        <w:rPr>
          <w:w w:val="85"/>
          <w:rtl/>
        </w:rPr>
        <w:t>ناهماهنگي</w:t>
      </w:r>
      <w:r>
        <w:rPr>
          <w:spacing w:val="9"/>
          <w:rtl/>
        </w:rPr>
        <w:t> </w:t>
      </w:r>
      <w:r>
        <w:rPr>
          <w:w w:val="85"/>
          <w:rtl/>
        </w:rPr>
        <w:t>و</w:t>
      </w:r>
      <w:r>
        <w:rPr>
          <w:spacing w:val="9"/>
          <w:rtl/>
        </w:rPr>
        <w:t> </w:t>
      </w:r>
      <w:r>
        <w:rPr>
          <w:w w:val="85"/>
          <w:rtl/>
        </w:rPr>
        <w:t>عدم</w:t>
      </w:r>
      <w:r>
        <w:rPr>
          <w:spacing w:val="6"/>
          <w:rtl/>
        </w:rPr>
        <w:t> </w:t>
      </w:r>
      <w:r>
        <w:rPr>
          <w:w w:val="85"/>
          <w:rtl/>
        </w:rPr>
        <w:t>برنامهريزي</w:t>
      </w:r>
      <w:r>
        <w:rPr>
          <w:spacing w:val="12"/>
          <w:rtl/>
        </w:rPr>
        <w:t> </w:t>
      </w:r>
      <w:r>
        <w:rPr>
          <w:w w:val="85"/>
          <w:rtl/>
        </w:rPr>
        <w:t>مناسب</w:t>
      </w:r>
      <w:r>
        <w:rPr>
          <w:spacing w:val="14"/>
          <w:rtl/>
        </w:rPr>
        <w:t> </w:t>
      </w:r>
      <w:r>
        <w:rPr>
          <w:w w:val="85"/>
          <w:rtl/>
        </w:rPr>
        <w:t>در</w:t>
      </w:r>
      <w:r>
        <w:rPr>
          <w:spacing w:val="8"/>
          <w:rtl/>
        </w:rPr>
        <w:t> </w:t>
      </w:r>
      <w:r>
        <w:rPr>
          <w:w w:val="85"/>
          <w:rtl/>
        </w:rPr>
        <w:t>خصوص</w:t>
      </w:r>
      <w:r>
        <w:rPr>
          <w:spacing w:val="6"/>
          <w:rtl/>
        </w:rPr>
        <w:t> </w:t>
      </w:r>
      <w:r>
        <w:rPr>
          <w:w w:val="85"/>
          <w:rtl/>
        </w:rPr>
        <w:t>تعداد</w:t>
      </w:r>
      <w:r>
        <w:rPr>
          <w:spacing w:val="10"/>
          <w:rtl/>
        </w:rPr>
        <w:t> </w:t>
      </w:r>
      <w:r>
        <w:rPr>
          <w:w w:val="85"/>
          <w:rtl/>
        </w:rPr>
        <w:t>و</w:t>
      </w:r>
      <w:r>
        <w:rPr>
          <w:spacing w:val="11"/>
          <w:rtl/>
        </w:rPr>
        <w:t> </w:t>
      </w:r>
      <w:r>
        <w:rPr>
          <w:w w:val="85"/>
          <w:rtl/>
        </w:rPr>
        <w:t>زمانبندي</w:t>
      </w:r>
      <w:r>
        <w:rPr>
          <w:spacing w:val="11"/>
          <w:rtl/>
        </w:rPr>
        <w:t> </w:t>
      </w:r>
      <w:r>
        <w:rPr>
          <w:w w:val="85"/>
          <w:rtl/>
        </w:rPr>
        <w:t>مناسب</w:t>
      </w:r>
      <w:r>
        <w:rPr>
          <w:spacing w:val="7"/>
          <w:rtl/>
        </w:rPr>
        <w:t> </w:t>
      </w:r>
      <w:r>
        <w:rPr>
          <w:w w:val="85"/>
          <w:rtl/>
        </w:rPr>
        <w:t>بازرسيها</w:t>
      </w:r>
      <w:r>
        <w:rPr>
          <w:spacing w:val="10"/>
          <w:rtl/>
        </w:rPr>
        <w:t> </w:t>
      </w:r>
      <w:r>
        <w:rPr>
          <w:w w:val="85"/>
          <w:rtl/>
        </w:rPr>
        <w:t>ك</w:t>
      </w:r>
      <w:r>
        <w:rPr>
          <w:w w:val="85"/>
          <w:rtl/>
        </w:rPr>
        <w:t>ه</w:t>
      </w:r>
    </w:p>
    <w:p>
      <w:pPr>
        <w:pStyle w:val="BodyText"/>
        <w:bidi/>
        <w:spacing w:line="379" w:lineRule="auto" w:before="4"/>
        <w:ind w:right="632" w:left="387" w:firstLine="2007"/>
        <w:jc w:val="left"/>
      </w:pPr>
      <w:r>
        <w:rPr>
          <w:w w:val="85"/>
          <w:rtl/>
        </w:rPr>
        <w:t>منجر به افزايش تعداد و زمان و جلﺴات بازرسي گردد، هزينه آن بر عهده پيمانكار خواهد بود</w:t>
      </w:r>
      <w:r>
        <w:rPr>
          <w:w w:val="85"/>
        </w:rPr>
        <w:t>.</w:t>
      </w:r>
      <w:r>
        <w:rPr>
          <w:w w:val="85"/>
          <w:rtl/>
        </w:rPr>
        <w:t> </w:t>
      </w:r>
      <w:r>
        <w:rPr>
          <w:spacing w:val="-2"/>
          <w:w w:val="80"/>
          <w:rtl/>
        </w:rPr>
        <w:t>هماهنگي</w:t>
      </w:r>
      <w:r>
        <w:rPr>
          <w:spacing w:val="9"/>
          <w:rtl/>
        </w:rPr>
        <w:t> </w:t>
      </w:r>
      <w:r>
        <w:rPr>
          <w:w w:val="80"/>
          <w:rtl/>
        </w:rPr>
        <w:t>انجام</w:t>
      </w:r>
      <w:r>
        <w:rPr>
          <w:spacing w:val="11"/>
          <w:rtl/>
        </w:rPr>
        <w:t> </w:t>
      </w:r>
      <w:r>
        <w:rPr>
          <w:w w:val="80"/>
          <w:rtl/>
        </w:rPr>
        <w:t>بازرسي</w:t>
      </w:r>
      <w:r>
        <w:rPr>
          <w:spacing w:val="13"/>
          <w:rtl/>
        </w:rPr>
        <w:t> </w:t>
      </w:r>
      <w:r>
        <w:rPr>
          <w:w w:val="80"/>
          <w:rtl/>
        </w:rPr>
        <w:t>از</w:t>
      </w:r>
      <w:r>
        <w:rPr>
          <w:spacing w:val="7"/>
          <w:rtl/>
        </w:rPr>
        <w:t> </w:t>
      </w:r>
      <w:r>
        <w:rPr>
          <w:w w:val="80"/>
          <w:rtl/>
        </w:rPr>
        <w:t>جانب</w:t>
      </w:r>
      <w:r>
        <w:rPr>
          <w:spacing w:val="11"/>
          <w:rtl/>
        </w:rPr>
        <w:t> </w:t>
      </w:r>
      <w:r>
        <w:rPr>
          <w:w w:val="80"/>
          <w:rtl/>
        </w:rPr>
        <w:t>كارخانه</w:t>
      </w:r>
      <w:r>
        <w:rPr>
          <w:w w:val="80"/>
        </w:rPr>
        <w:t>/</w:t>
      </w:r>
      <w:r>
        <w:rPr>
          <w:w w:val="80"/>
          <w:rtl/>
        </w:rPr>
        <w:t>سازنده</w:t>
      </w:r>
      <w:r>
        <w:rPr>
          <w:w w:val="80"/>
        </w:rPr>
        <w:t>/</w:t>
      </w:r>
      <w:r>
        <w:rPr>
          <w:w w:val="80"/>
          <w:rtl/>
        </w:rPr>
        <w:t>توليدكننده</w:t>
      </w:r>
      <w:r>
        <w:rPr>
          <w:spacing w:val="11"/>
          <w:rtl/>
        </w:rPr>
        <w:t> </w:t>
      </w:r>
      <w:r>
        <w:rPr>
          <w:w w:val="80"/>
          <w:rtl/>
        </w:rPr>
        <w:t>بر</w:t>
      </w:r>
      <w:r>
        <w:rPr>
          <w:spacing w:val="14"/>
          <w:rtl/>
        </w:rPr>
        <w:t> </w:t>
      </w:r>
      <w:r>
        <w:rPr>
          <w:w w:val="80"/>
          <w:rtl/>
        </w:rPr>
        <w:t>عهده</w:t>
      </w:r>
      <w:r>
        <w:rPr>
          <w:spacing w:val="15"/>
          <w:rtl/>
        </w:rPr>
        <w:t> </w:t>
      </w:r>
      <w:r>
        <w:rPr>
          <w:w w:val="80"/>
          <w:rtl/>
        </w:rPr>
        <w:t>پيمانكار</w:t>
      </w:r>
      <w:r>
        <w:rPr>
          <w:spacing w:val="12"/>
          <w:rtl/>
        </w:rPr>
        <w:t> </w:t>
      </w:r>
      <w:r>
        <w:rPr>
          <w:w w:val="80"/>
          <w:rtl/>
        </w:rPr>
        <w:t>است</w:t>
      </w:r>
      <w:r>
        <w:rPr>
          <w:spacing w:val="10"/>
          <w:rtl/>
        </w:rPr>
        <w:t> </w:t>
      </w:r>
      <w:r>
        <w:rPr>
          <w:w w:val="80"/>
          <w:rtl/>
        </w:rPr>
        <w:t>و</w:t>
      </w:r>
      <w:r>
        <w:rPr>
          <w:spacing w:val="14"/>
          <w:rtl/>
        </w:rPr>
        <w:t> </w:t>
      </w:r>
      <w:r>
        <w:rPr>
          <w:w w:val="80"/>
          <w:rtl/>
        </w:rPr>
        <w:t>پيمانكار</w:t>
      </w:r>
      <w:r>
        <w:rPr>
          <w:spacing w:val="12"/>
          <w:rtl/>
        </w:rPr>
        <w:t> </w:t>
      </w:r>
      <w:r>
        <w:rPr>
          <w:w w:val="80"/>
          <w:rtl/>
        </w:rPr>
        <w:t>ميبايﺴت</w:t>
      </w:r>
      <w:r>
        <w:rPr>
          <w:spacing w:val="13"/>
          <w:rtl/>
        </w:rPr>
        <w:t> </w:t>
      </w:r>
      <w:r>
        <w:rPr>
          <w:w w:val="80"/>
          <w:rtl/>
        </w:rPr>
        <w:t>در</w:t>
      </w:r>
      <w:r>
        <w:rPr>
          <w:spacing w:val="12"/>
          <w:rtl/>
        </w:rPr>
        <w:t> </w:t>
      </w:r>
      <w:r>
        <w:rPr>
          <w:w w:val="80"/>
          <w:rtl/>
        </w:rPr>
        <w:t>زمان</w:t>
      </w:r>
      <w:r>
        <w:rPr>
          <w:spacing w:val="19"/>
          <w:rtl/>
        </w:rPr>
        <w:t> </w:t>
      </w:r>
      <w:r>
        <w:rPr>
          <w:w w:val="80"/>
          <w:rtl/>
        </w:rPr>
        <w:t>مقر</w:t>
      </w:r>
      <w:r>
        <w:rPr>
          <w:w w:val="80"/>
          <w:rtl/>
        </w:rPr>
        <w:t>ر</w:t>
      </w:r>
    </w:p>
    <w:p>
      <w:pPr>
        <w:pStyle w:val="BodyText"/>
        <w:bidi/>
        <w:spacing w:line="381" w:lineRule="auto" w:before="1"/>
        <w:ind w:right="632" w:left="387" w:firstLine="6004"/>
        <w:jc w:val="left"/>
      </w:pPr>
      <w:r>
        <w:rPr>
          <w:spacing w:val="-2"/>
          <w:w w:val="90"/>
          <w:rtl/>
        </w:rPr>
        <w:t>نﺴبت</w:t>
      </w:r>
      <w:r>
        <w:rPr>
          <w:spacing w:val="-6"/>
          <w:w w:val="90"/>
          <w:rtl/>
        </w:rPr>
        <w:t> </w:t>
      </w:r>
      <w:r>
        <w:rPr>
          <w:spacing w:val="-2"/>
          <w:w w:val="90"/>
          <w:rtl/>
        </w:rPr>
        <w:t>به</w:t>
      </w:r>
      <w:r>
        <w:rPr>
          <w:spacing w:val="-7"/>
          <w:w w:val="90"/>
          <w:rtl/>
        </w:rPr>
        <w:t> </w:t>
      </w:r>
      <w:r>
        <w:rPr>
          <w:spacing w:val="-2"/>
          <w:w w:val="90"/>
          <w:rtl/>
        </w:rPr>
        <w:t>انجام</w:t>
      </w:r>
      <w:r>
        <w:rPr>
          <w:spacing w:val="-3"/>
          <w:w w:val="90"/>
          <w:rtl/>
        </w:rPr>
        <w:t> </w:t>
      </w:r>
      <w:r>
        <w:rPr>
          <w:spacing w:val="-2"/>
          <w:w w:val="90"/>
          <w:rtl/>
        </w:rPr>
        <w:t>اين</w:t>
      </w:r>
      <w:r>
        <w:rPr>
          <w:spacing w:val="-7"/>
          <w:w w:val="90"/>
          <w:rtl/>
        </w:rPr>
        <w:t> </w:t>
      </w:r>
      <w:r>
        <w:rPr>
          <w:spacing w:val="-2"/>
          <w:w w:val="90"/>
          <w:rtl/>
        </w:rPr>
        <w:t>هماهنگيها</w:t>
      </w:r>
      <w:r>
        <w:rPr>
          <w:spacing w:val="-5"/>
          <w:w w:val="90"/>
          <w:rtl/>
        </w:rPr>
        <w:t> </w:t>
      </w:r>
      <w:r>
        <w:rPr>
          <w:spacing w:val="-2"/>
          <w:w w:val="90"/>
          <w:rtl/>
        </w:rPr>
        <w:t>اقدام</w:t>
      </w:r>
      <w:r>
        <w:rPr>
          <w:spacing w:val="-6"/>
          <w:w w:val="90"/>
          <w:rtl/>
        </w:rPr>
        <w:t> </w:t>
      </w:r>
      <w:r>
        <w:rPr>
          <w:spacing w:val="-2"/>
          <w:w w:val="90"/>
          <w:rtl/>
        </w:rPr>
        <w:t>نمايد</w:t>
      </w:r>
      <w:r>
        <w:rPr>
          <w:spacing w:val="-2"/>
          <w:w w:val="90"/>
        </w:rPr>
        <w:t>.</w:t>
      </w:r>
      <w:r>
        <w:rPr>
          <w:spacing w:val="-2"/>
          <w:w w:val="90"/>
          <w:rtl/>
        </w:rPr>
        <w:t> </w:t>
      </w:r>
      <w:r>
        <w:rPr>
          <w:spacing w:val="-4"/>
          <w:w w:val="80"/>
          <w:rtl/>
        </w:rPr>
        <w:t>هرگاه</w:t>
      </w:r>
      <w:r>
        <w:rPr>
          <w:spacing w:val="-9"/>
          <w:rtl/>
        </w:rPr>
        <w:t> </w:t>
      </w:r>
      <w:r>
        <w:rPr>
          <w:w w:val="80"/>
          <w:rtl/>
        </w:rPr>
        <w:t>نﺴبت</w:t>
      </w:r>
      <w:r>
        <w:rPr>
          <w:spacing w:val="-9"/>
          <w:rtl/>
        </w:rPr>
        <w:t> </w:t>
      </w:r>
      <w:r>
        <w:rPr>
          <w:w w:val="80"/>
          <w:rtl/>
        </w:rPr>
        <w:t>به</w:t>
      </w:r>
      <w:r>
        <w:rPr>
          <w:spacing w:val="-7"/>
          <w:rtl/>
        </w:rPr>
        <w:t> </w:t>
      </w:r>
      <w:r>
        <w:rPr>
          <w:w w:val="80"/>
          <w:rtl/>
        </w:rPr>
        <w:t>نحوه</w:t>
      </w:r>
      <w:r>
        <w:rPr>
          <w:spacing w:val="-6"/>
          <w:rtl/>
        </w:rPr>
        <w:t> </w:t>
      </w:r>
      <w:r>
        <w:rPr>
          <w:w w:val="80"/>
          <w:rtl/>
        </w:rPr>
        <w:t>و</w:t>
      </w:r>
      <w:r>
        <w:rPr>
          <w:spacing w:val="-1"/>
          <w:rtl/>
        </w:rPr>
        <w:t> </w:t>
      </w:r>
      <w:r>
        <w:rPr>
          <w:w w:val="80"/>
          <w:rtl/>
        </w:rPr>
        <w:t>چگونگي</w:t>
      </w:r>
      <w:r>
        <w:rPr>
          <w:spacing w:val="-14"/>
          <w:rtl/>
        </w:rPr>
        <w:t> </w:t>
      </w:r>
      <w:r>
        <w:rPr>
          <w:w w:val="80"/>
          <w:rtl/>
        </w:rPr>
        <w:t>بازرسيهاي</w:t>
      </w:r>
      <w:r>
        <w:rPr>
          <w:spacing w:val="-7"/>
          <w:rtl/>
        </w:rPr>
        <w:t> </w:t>
      </w:r>
      <w:r>
        <w:rPr>
          <w:w w:val="80"/>
          <w:rtl/>
        </w:rPr>
        <w:t>انجام</w:t>
      </w:r>
      <w:r>
        <w:rPr>
          <w:spacing w:val="-5"/>
          <w:rtl/>
        </w:rPr>
        <w:t> </w:t>
      </w:r>
      <w:r>
        <w:rPr>
          <w:w w:val="80"/>
          <w:rtl/>
        </w:rPr>
        <w:t>شده</w:t>
      </w:r>
      <w:r>
        <w:rPr>
          <w:spacing w:val="-10"/>
          <w:rtl/>
        </w:rPr>
        <w:t> </w:t>
      </w:r>
      <w:r>
        <w:rPr>
          <w:w w:val="80"/>
          <w:rtl/>
        </w:rPr>
        <w:t>و</w:t>
      </w:r>
      <w:r>
        <w:rPr>
          <w:spacing w:val="-6"/>
          <w:rtl/>
        </w:rPr>
        <w:t> </w:t>
      </w:r>
      <w:r>
        <w:rPr>
          <w:w w:val="80"/>
          <w:rtl/>
        </w:rPr>
        <w:t>يا</w:t>
      </w:r>
      <w:r>
        <w:rPr>
          <w:spacing w:val="-2"/>
          <w:rtl/>
        </w:rPr>
        <w:t> </w:t>
      </w:r>
      <w:r>
        <w:rPr>
          <w:w w:val="80"/>
          <w:rtl/>
        </w:rPr>
        <w:t>كيفيت</w:t>
      </w:r>
      <w:r>
        <w:rPr>
          <w:spacing w:val="-10"/>
          <w:rtl/>
        </w:rPr>
        <w:t> </w:t>
      </w:r>
      <w:r>
        <w:rPr>
          <w:w w:val="80"/>
          <w:rtl/>
        </w:rPr>
        <w:t>و</w:t>
      </w:r>
      <w:r>
        <w:rPr>
          <w:spacing w:val="-5"/>
          <w:rtl/>
        </w:rPr>
        <w:t> </w:t>
      </w:r>
      <w:r>
        <w:rPr>
          <w:w w:val="80"/>
          <w:rtl/>
        </w:rPr>
        <w:t>ﺻﻼحيت</w:t>
      </w:r>
      <w:r>
        <w:rPr>
          <w:spacing w:val="-13"/>
          <w:rtl/>
        </w:rPr>
        <w:t> </w:t>
      </w:r>
      <w:r>
        <w:rPr>
          <w:w w:val="80"/>
          <w:rtl/>
        </w:rPr>
        <w:t>بازرس</w:t>
      </w:r>
      <w:r>
        <w:rPr>
          <w:spacing w:val="-4"/>
          <w:rtl/>
        </w:rPr>
        <w:t> </w:t>
      </w:r>
      <w:r>
        <w:rPr>
          <w:w w:val="80"/>
          <w:rtl/>
        </w:rPr>
        <w:t>مورد</w:t>
      </w:r>
      <w:r>
        <w:rPr>
          <w:spacing w:val="-9"/>
          <w:rtl/>
        </w:rPr>
        <w:t> </w:t>
      </w:r>
      <w:r>
        <w:rPr>
          <w:w w:val="80"/>
          <w:rtl/>
        </w:rPr>
        <w:t>نظر،</w:t>
      </w:r>
      <w:r>
        <w:rPr>
          <w:spacing w:val="-3"/>
          <w:rtl/>
        </w:rPr>
        <w:t> </w:t>
      </w:r>
      <w:r>
        <w:rPr>
          <w:w w:val="80"/>
          <w:rtl/>
        </w:rPr>
        <w:t>مورد</w:t>
      </w:r>
      <w:r>
        <w:rPr>
          <w:spacing w:val="-10"/>
          <w:rtl/>
        </w:rPr>
        <w:t> </w:t>
      </w:r>
      <w:r>
        <w:rPr>
          <w:w w:val="80"/>
          <w:rtl/>
        </w:rPr>
        <w:t>و</w:t>
      </w:r>
      <w:r>
        <w:rPr>
          <w:spacing w:val="-6"/>
          <w:rtl/>
        </w:rPr>
        <w:t> </w:t>
      </w:r>
      <w:r>
        <w:rPr>
          <w:w w:val="80"/>
          <w:rtl/>
        </w:rPr>
        <w:t>يا</w:t>
      </w:r>
      <w:r>
        <w:rPr>
          <w:spacing w:val="-4"/>
          <w:rtl/>
        </w:rPr>
        <w:t> </w:t>
      </w:r>
      <w:r>
        <w:rPr>
          <w:w w:val="80"/>
          <w:rtl/>
        </w:rPr>
        <w:t>اختﻼفي</w:t>
      </w:r>
      <w:r>
        <w:rPr>
          <w:spacing w:val="-8"/>
          <w:rtl/>
        </w:rPr>
        <w:t> </w:t>
      </w:r>
      <w:r>
        <w:rPr>
          <w:w w:val="80"/>
          <w:rtl/>
        </w:rPr>
        <w:t>ايجا</w:t>
      </w:r>
      <w:r>
        <w:rPr>
          <w:w w:val="80"/>
          <w:rtl/>
        </w:rPr>
        <w:t>د</w:t>
      </w:r>
    </w:p>
    <w:p>
      <w:pPr>
        <w:pStyle w:val="BodyText"/>
        <w:bidi/>
        <w:spacing w:line="274" w:lineRule="exact"/>
        <w:ind w:right="0" w:left="388" w:firstLine="0"/>
        <w:jc w:val="left"/>
      </w:pPr>
      <w:r>
        <w:rPr>
          <w:spacing w:val="-2"/>
          <w:w w:val="80"/>
          <w:rtl/>
        </w:rPr>
        <w:t>گردد،</w:t>
      </w:r>
      <w:r>
        <w:rPr>
          <w:spacing w:val="-6"/>
          <w:rtl/>
        </w:rPr>
        <w:t> </w:t>
      </w:r>
      <w:r>
        <w:rPr>
          <w:w w:val="80"/>
          <w:rtl/>
        </w:rPr>
        <w:t>پيمانكار</w:t>
      </w:r>
      <w:r>
        <w:rPr>
          <w:rtl/>
        </w:rPr>
        <w:t> </w:t>
      </w:r>
      <w:r>
        <w:rPr>
          <w:w w:val="80"/>
          <w:rtl/>
        </w:rPr>
        <w:t>ميبايﺴت</w:t>
      </w:r>
      <w:r>
        <w:rPr>
          <w:spacing w:val="1"/>
          <w:rtl/>
        </w:rPr>
        <w:t> </w:t>
      </w:r>
      <w:r>
        <w:rPr>
          <w:w w:val="80"/>
          <w:rtl/>
        </w:rPr>
        <w:t>مراتب</w:t>
      </w:r>
      <w:r>
        <w:rPr>
          <w:spacing w:val="-5"/>
          <w:rtl/>
        </w:rPr>
        <w:t> </w:t>
      </w:r>
      <w:r>
        <w:rPr>
          <w:w w:val="80"/>
          <w:rtl/>
        </w:rPr>
        <w:t>را</w:t>
      </w:r>
      <w:r>
        <w:rPr>
          <w:spacing w:val="-4"/>
          <w:rtl/>
        </w:rPr>
        <w:t> </w:t>
      </w:r>
      <w:r>
        <w:rPr>
          <w:w w:val="80"/>
          <w:rtl/>
        </w:rPr>
        <w:t>بصورت</w:t>
      </w:r>
      <w:r>
        <w:rPr>
          <w:spacing w:val="-4"/>
          <w:rtl/>
        </w:rPr>
        <w:t> </w:t>
      </w:r>
      <w:r>
        <w:rPr>
          <w:w w:val="80"/>
          <w:rtl/>
        </w:rPr>
        <w:t>كتبي</w:t>
      </w:r>
      <w:r>
        <w:rPr>
          <w:spacing w:val="-4"/>
          <w:rtl/>
        </w:rPr>
        <w:t> </w:t>
      </w:r>
      <w:r>
        <w:rPr>
          <w:w w:val="80"/>
          <w:rtl/>
        </w:rPr>
        <w:t>به</w:t>
      </w:r>
      <w:r>
        <w:rPr>
          <w:spacing w:val="1"/>
          <w:rtl/>
        </w:rPr>
        <w:t> </w:t>
      </w:r>
      <w:r>
        <w:rPr>
          <w:w w:val="80"/>
          <w:rtl/>
        </w:rPr>
        <w:t>مشاور</w:t>
      </w:r>
      <w:r>
        <w:rPr>
          <w:spacing w:val="-3"/>
          <w:rtl/>
        </w:rPr>
        <w:t> </w:t>
      </w:r>
      <w:r>
        <w:rPr>
          <w:w w:val="80"/>
          <w:rtl/>
        </w:rPr>
        <w:t>اعﻼم</w:t>
      </w:r>
      <w:r>
        <w:rPr>
          <w:spacing w:val="-3"/>
          <w:rtl/>
        </w:rPr>
        <w:t> </w:t>
      </w:r>
      <w:r>
        <w:rPr>
          <w:w w:val="80"/>
          <w:rtl/>
        </w:rPr>
        <w:t>و</w:t>
      </w:r>
      <w:r>
        <w:rPr>
          <w:spacing w:val="-2"/>
          <w:rtl/>
        </w:rPr>
        <w:t> </w:t>
      </w:r>
      <w:r>
        <w:rPr>
          <w:w w:val="80"/>
          <w:rtl/>
        </w:rPr>
        <w:t>نﺴبت</w:t>
      </w:r>
      <w:r>
        <w:rPr>
          <w:spacing w:val="-4"/>
          <w:rtl/>
        </w:rPr>
        <w:t> </w:t>
      </w:r>
      <w:r>
        <w:rPr>
          <w:w w:val="80"/>
          <w:rtl/>
        </w:rPr>
        <w:t>به</w:t>
      </w:r>
      <w:r>
        <w:rPr>
          <w:spacing w:val="3"/>
          <w:rtl/>
        </w:rPr>
        <w:t> </w:t>
      </w:r>
      <w:r>
        <w:rPr>
          <w:w w:val="80"/>
          <w:rtl/>
        </w:rPr>
        <w:t>حل</w:t>
      </w:r>
      <w:r>
        <w:rPr>
          <w:spacing w:val="-4"/>
          <w:rtl/>
        </w:rPr>
        <w:t> </w:t>
      </w:r>
      <w:r>
        <w:rPr>
          <w:w w:val="80"/>
          <w:rtl/>
        </w:rPr>
        <w:t>و</w:t>
      </w:r>
      <w:r>
        <w:rPr>
          <w:spacing w:val="-4"/>
          <w:rtl/>
        </w:rPr>
        <w:t> </w:t>
      </w:r>
      <w:r>
        <w:rPr>
          <w:w w:val="80"/>
          <w:rtl/>
        </w:rPr>
        <w:t>فصل</w:t>
      </w:r>
      <w:r>
        <w:rPr>
          <w:spacing w:val="1"/>
          <w:rtl/>
        </w:rPr>
        <w:t> </w:t>
      </w:r>
      <w:r>
        <w:rPr>
          <w:w w:val="80"/>
          <w:rtl/>
        </w:rPr>
        <w:t>موضوع</w:t>
      </w:r>
      <w:r>
        <w:rPr>
          <w:spacing w:val="-5"/>
          <w:rtl/>
        </w:rPr>
        <w:t> </w:t>
      </w:r>
      <w:r>
        <w:rPr>
          <w:w w:val="80"/>
          <w:rtl/>
        </w:rPr>
        <w:t>اقدام</w:t>
      </w:r>
      <w:r>
        <w:rPr>
          <w:spacing w:val="-2"/>
          <w:rtl/>
        </w:rPr>
        <w:t> </w:t>
      </w:r>
      <w:r>
        <w:rPr>
          <w:w w:val="80"/>
          <w:rtl/>
        </w:rPr>
        <w:t>نمايد</w:t>
      </w:r>
      <w:r>
        <w:rPr>
          <w:w w:val="80"/>
        </w:rPr>
        <w:t>.</w:t>
      </w:r>
    </w:p>
    <w:p>
      <w:pPr>
        <w:pStyle w:val="BodyText"/>
        <w:spacing w:before="221"/>
      </w:pPr>
    </w:p>
    <w:p>
      <w:pPr>
        <w:pStyle w:val="BodyText"/>
        <w:bidi/>
        <w:ind w:right="457" w:left="0" w:firstLine="7216"/>
        <w:jc w:val="both"/>
      </w:pPr>
      <w:r>
        <w:rPr>
          <w:w w:val="85"/>
        </w:rPr>
        <w:t>-٣-٤-</w:t>
      </w:r>
      <w:r>
        <w:rPr>
          <w:spacing w:val="-5"/>
          <w:w w:val="85"/>
        </w:rPr>
        <w:t>١٣</w:t>
      </w:r>
      <w:r>
        <w:rPr>
          <w:w w:val="85"/>
          <w:rtl/>
        </w:rPr>
        <w:t>تﺄمين</w:t>
      </w:r>
      <w:r>
        <w:rPr>
          <w:spacing w:val="2"/>
          <w:rtl/>
        </w:rPr>
        <w:t> </w:t>
      </w:r>
      <w:r>
        <w:rPr>
          <w:w w:val="85"/>
          <w:rtl/>
        </w:rPr>
        <w:t>نيروي</w:t>
      </w:r>
      <w:r>
        <w:rPr>
          <w:spacing w:val="4"/>
          <w:rtl/>
        </w:rPr>
        <w:t> </w:t>
      </w:r>
      <w:r>
        <w:rPr>
          <w:w w:val="85"/>
          <w:rtl/>
        </w:rPr>
        <w:t>انﺴان</w:t>
      </w:r>
      <w:r>
        <w:rPr>
          <w:w w:val="85"/>
          <w:rtl/>
        </w:rPr>
        <w:t>ي</w:t>
      </w:r>
    </w:p>
    <w:p>
      <w:pPr>
        <w:pStyle w:val="BodyText"/>
        <w:bidi/>
        <w:spacing w:line="328" w:lineRule="auto" w:before="164"/>
        <w:ind w:right="458" w:left="388" w:hanging="2"/>
        <w:jc w:val="both"/>
      </w:pPr>
      <w:r>
        <w:rPr>
          <w:w w:val="85"/>
          <w:rtl/>
        </w:rPr>
        <w:t>پيمانكار موظف است هماهنگي انجام بازرسي را بگونهاي انجام دهد تا تعداد بازرسيها و زمان انجام آنها بطور بهينهاي </w:t>
      </w:r>
      <w:r>
        <w:rPr>
          <w:spacing w:val="-4"/>
          <w:w w:val="85"/>
          <w:rtl/>
        </w:rPr>
        <w:t>ﺻورت</w:t>
      </w:r>
      <w:r>
        <w:rPr>
          <w:spacing w:val="-1"/>
          <w:w w:val="85"/>
          <w:rtl/>
        </w:rPr>
        <w:t> </w:t>
      </w:r>
      <w:r>
        <w:rPr>
          <w:w w:val="85"/>
          <w:rtl/>
        </w:rPr>
        <w:t>پذيرد</w:t>
      </w:r>
      <w:r>
        <w:rPr>
          <w:w w:val="85"/>
        </w:rPr>
        <w:t>.</w:t>
      </w:r>
      <w:r>
        <w:rPr>
          <w:spacing w:val="-10"/>
          <w:rtl/>
        </w:rPr>
        <w:t> </w:t>
      </w:r>
      <w:r>
        <w:rPr>
          <w:w w:val="85"/>
          <w:rtl/>
        </w:rPr>
        <w:t>بديهي</w:t>
      </w:r>
      <w:r>
        <w:rPr>
          <w:spacing w:val="-3"/>
          <w:w w:val="85"/>
          <w:rtl/>
        </w:rPr>
        <w:t> </w:t>
      </w:r>
      <w:r>
        <w:rPr>
          <w:w w:val="85"/>
          <w:rtl/>
        </w:rPr>
        <w:t>است</w:t>
      </w:r>
      <w:r>
        <w:rPr>
          <w:spacing w:val="-8"/>
          <w:rtl/>
        </w:rPr>
        <w:t> </w:t>
      </w:r>
      <w:r>
        <w:rPr>
          <w:w w:val="85"/>
          <w:rtl/>
        </w:rPr>
        <w:t>عدم</w:t>
      </w:r>
      <w:r>
        <w:rPr>
          <w:spacing w:val="-10"/>
          <w:rtl/>
        </w:rPr>
        <w:t> </w:t>
      </w:r>
      <w:r>
        <w:rPr>
          <w:w w:val="85"/>
          <w:rtl/>
        </w:rPr>
        <w:t>هماهنگي</w:t>
      </w:r>
      <w:r>
        <w:rPr>
          <w:spacing w:val="-7"/>
          <w:rtl/>
        </w:rPr>
        <w:t> </w:t>
      </w:r>
      <w:r>
        <w:rPr>
          <w:w w:val="85"/>
          <w:rtl/>
        </w:rPr>
        <w:t>در</w:t>
      </w:r>
      <w:r>
        <w:rPr>
          <w:spacing w:val="-3"/>
          <w:w w:val="85"/>
          <w:rtl/>
        </w:rPr>
        <w:t> </w:t>
      </w:r>
      <w:r>
        <w:rPr>
          <w:w w:val="85"/>
          <w:rtl/>
        </w:rPr>
        <w:t>خصوص</w:t>
      </w:r>
      <w:r>
        <w:rPr>
          <w:spacing w:val="-5"/>
          <w:w w:val="85"/>
          <w:rtl/>
        </w:rPr>
        <w:t> </w:t>
      </w:r>
      <w:r>
        <w:rPr>
          <w:w w:val="85"/>
          <w:rtl/>
        </w:rPr>
        <w:t>تعداد</w:t>
      </w:r>
      <w:r>
        <w:rPr>
          <w:spacing w:val="-1"/>
          <w:w w:val="85"/>
          <w:rtl/>
        </w:rPr>
        <w:t> </w:t>
      </w:r>
      <w:r>
        <w:rPr>
          <w:w w:val="85"/>
          <w:rtl/>
        </w:rPr>
        <w:t>و</w:t>
      </w:r>
      <w:r>
        <w:rPr>
          <w:spacing w:val="-9"/>
          <w:rtl/>
        </w:rPr>
        <w:t> </w:t>
      </w:r>
      <w:r>
        <w:rPr>
          <w:w w:val="85"/>
          <w:rtl/>
        </w:rPr>
        <w:t>زمانبندي</w:t>
      </w:r>
      <w:r>
        <w:rPr>
          <w:spacing w:val="-3"/>
          <w:w w:val="85"/>
          <w:rtl/>
        </w:rPr>
        <w:t> </w:t>
      </w:r>
      <w:r>
        <w:rPr>
          <w:w w:val="85"/>
          <w:rtl/>
        </w:rPr>
        <w:t>مرتبط كه</w:t>
      </w:r>
      <w:r>
        <w:rPr>
          <w:spacing w:val="-6"/>
          <w:rtl/>
        </w:rPr>
        <w:t> </w:t>
      </w:r>
      <w:r>
        <w:rPr>
          <w:w w:val="85"/>
          <w:rtl/>
        </w:rPr>
        <w:t>منجر</w:t>
      </w:r>
      <w:r>
        <w:rPr>
          <w:spacing w:val="-8"/>
          <w:rtl/>
        </w:rPr>
        <w:t> </w:t>
      </w:r>
      <w:r>
        <w:rPr>
          <w:w w:val="85"/>
          <w:rtl/>
        </w:rPr>
        <w:t>به</w:t>
      </w:r>
      <w:r>
        <w:rPr>
          <w:spacing w:val="-3"/>
          <w:w w:val="85"/>
          <w:rtl/>
        </w:rPr>
        <w:t> </w:t>
      </w:r>
      <w:r>
        <w:rPr>
          <w:w w:val="85"/>
          <w:rtl/>
        </w:rPr>
        <w:t>افزايش</w:t>
      </w:r>
      <w:r>
        <w:rPr>
          <w:spacing w:val="-9"/>
          <w:rtl/>
        </w:rPr>
        <w:t> </w:t>
      </w:r>
      <w:r>
        <w:rPr>
          <w:w w:val="85"/>
          <w:rtl/>
        </w:rPr>
        <w:t>زمان</w:t>
      </w:r>
      <w:r>
        <w:rPr>
          <w:spacing w:val="-1"/>
          <w:w w:val="85"/>
          <w:rtl/>
        </w:rPr>
        <w:t> </w:t>
      </w:r>
      <w:r>
        <w:rPr>
          <w:w w:val="85"/>
          <w:rtl/>
        </w:rPr>
        <w:t>و</w:t>
      </w:r>
      <w:r>
        <w:rPr>
          <w:spacing w:val="-10"/>
          <w:rtl/>
        </w:rPr>
        <w:t> </w:t>
      </w:r>
      <w:r>
        <w:rPr>
          <w:w w:val="85"/>
          <w:rtl/>
        </w:rPr>
        <w:t>جلﺴات</w:t>
      </w:r>
      <w:r>
        <w:rPr>
          <w:spacing w:val="-1"/>
          <w:w w:val="85"/>
          <w:rtl/>
        </w:rPr>
        <w:t> </w:t>
      </w:r>
      <w:r>
        <w:rPr>
          <w:w w:val="85"/>
          <w:rtl/>
        </w:rPr>
        <w:t>بازرس</w:t>
      </w:r>
      <w:r>
        <w:rPr>
          <w:w w:val="85"/>
          <w:rtl/>
        </w:rPr>
        <w:t>ي</w:t>
      </w:r>
    </w:p>
    <w:p>
      <w:pPr>
        <w:pStyle w:val="BodyText"/>
        <w:bidi/>
        <w:spacing w:line="331" w:lineRule="auto" w:before="4"/>
        <w:ind w:right="457" w:left="387" w:firstLine="7399"/>
        <w:jc w:val="both"/>
      </w:pPr>
      <w:r>
        <w:rPr>
          <w:w w:val="85"/>
          <w:rtl/>
        </w:rPr>
        <w:t>گردد</w:t>
      </w:r>
      <w:r>
        <w:rPr>
          <w:spacing w:val="-6"/>
          <w:w w:val="85"/>
          <w:rtl/>
        </w:rPr>
        <w:t> </w:t>
      </w:r>
      <w:r>
        <w:rPr>
          <w:w w:val="85"/>
          <w:rtl/>
        </w:rPr>
        <w:t>برعهده</w:t>
      </w:r>
      <w:r>
        <w:rPr>
          <w:spacing w:val="-7"/>
          <w:w w:val="85"/>
          <w:rtl/>
        </w:rPr>
        <w:t> </w:t>
      </w:r>
      <w:r>
        <w:rPr>
          <w:w w:val="85"/>
          <w:rtl/>
        </w:rPr>
        <w:t>پيمانكار</w:t>
      </w:r>
      <w:r>
        <w:rPr>
          <w:spacing w:val="-9"/>
          <w:w w:val="85"/>
          <w:rtl/>
        </w:rPr>
        <w:t> </w:t>
      </w:r>
      <w:r>
        <w:rPr>
          <w:w w:val="85"/>
          <w:rtl/>
        </w:rPr>
        <w:t>است</w:t>
      </w:r>
      <w:r>
        <w:rPr>
          <w:w w:val="85"/>
        </w:rPr>
        <w:t>.</w:t>
      </w:r>
      <w:r>
        <w:rPr>
          <w:w w:val="85"/>
          <w:rtl/>
        </w:rPr>
        <w:t> كنترل</w:t>
      </w:r>
      <w:r>
        <w:rPr>
          <w:spacing w:val="-5"/>
          <w:w w:val="85"/>
          <w:rtl/>
        </w:rPr>
        <w:t> </w:t>
      </w:r>
      <w:r>
        <w:rPr>
          <w:w w:val="85"/>
          <w:rtl/>
        </w:rPr>
        <w:t>كيفيت</w:t>
      </w:r>
      <w:r>
        <w:rPr>
          <w:spacing w:val="-7"/>
          <w:w w:val="85"/>
          <w:rtl/>
        </w:rPr>
        <w:t> </w:t>
      </w:r>
      <w:r>
        <w:rPr>
          <w:w w:val="85"/>
          <w:rtl/>
        </w:rPr>
        <w:t>اقﻼم</w:t>
      </w:r>
      <w:r>
        <w:rPr>
          <w:spacing w:val="-3"/>
          <w:w w:val="85"/>
          <w:rtl/>
        </w:rPr>
        <w:t> </w:t>
      </w:r>
      <w:r>
        <w:rPr>
          <w:w w:val="85"/>
          <w:rtl/>
        </w:rPr>
        <w:t>مربوط</w:t>
      </w:r>
      <w:r>
        <w:rPr>
          <w:spacing w:val="-6"/>
          <w:w w:val="85"/>
          <w:rtl/>
        </w:rPr>
        <w:t> </w:t>
      </w:r>
      <w:r>
        <w:rPr>
          <w:w w:val="85"/>
          <w:rtl/>
        </w:rPr>
        <w:t>به</w:t>
      </w:r>
      <w:r>
        <w:rPr>
          <w:spacing w:val="-5"/>
          <w:w w:val="85"/>
          <w:rtl/>
        </w:rPr>
        <w:t> </w:t>
      </w:r>
      <w:r>
        <w:rPr>
          <w:w w:val="85"/>
          <w:rtl/>
        </w:rPr>
        <w:t>پروژه</w:t>
      </w:r>
      <w:r>
        <w:rPr>
          <w:spacing w:val="-6"/>
          <w:w w:val="85"/>
          <w:rtl/>
        </w:rPr>
        <w:t> </w:t>
      </w:r>
      <w:r>
        <w:rPr>
          <w:w w:val="85"/>
          <w:rtl/>
        </w:rPr>
        <w:t>و</w:t>
      </w:r>
      <w:r>
        <w:rPr>
          <w:spacing w:val="-5"/>
          <w:w w:val="85"/>
          <w:rtl/>
        </w:rPr>
        <w:t> </w:t>
      </w:r>
      <w:r>
        <w:rPr>
          <w:w w:val="85"/>
          <w:rtl/>
        </w:rPr>
        <w:t>رعايت</w:t>
      </w:r>
      <w:r>
        <w:rPr>
          <w:spacing w:val="-3"/>
          <w:w w:val="85"/>
          <w:rtl/>
        </w:rPr>
        <w:t> </w:t>
      </w:r>
      <w:r>
        <w:rPr>
          <w:w w:val="85"/>
          <w:rtl/>
        </w:rPr>
        <w:t>موازين</w:t>
      </w:r>
      <w:r>
        <w:rPr>
          <w:spacing w:val="-6"/>
          <w:w w:val="85"/>
          <w:rtl/>
        </w:rPr>
        <w:t> </w:t>
      </w:r>
      <w:r>
        <w:rPr>
          <w:w w:val="85"/>
          <w:rtl/>
        </w:rPr>
        <w:t>فني</w:t>
      </w:r>
      <w:r>
        <w:rPr>
          <w:spacing w:val="-6"/>
          <w:w w:val="85"/>
          <w:rtl/>
        </w:rPr>
        <w:t> </w:t>
      </w:r>
      <w:r>
        <w:rPr>
          <w:w w:val="85"/>
          <w:rtl/>
        </w:rPr>
        <w:t>و</w:t>
      </w:r>
      <w:r>
        <w:rPr>
          <w:spacing w:val="-3"/>
          <w:w w:val="85"/>
          <w:rtl/>
        </w:rPr>
        <w:t> </w:t>
      </w:r>
      <w:r>
        <w:rPr>
          <w:w w:val="85"/>
          <w:rtl/>
        </w:rPr>
        <w:t>استانداري</w:t>
      </w:r>
      <w:r>
        <w:rPr>
          <w:spacing w:val="-7"/>
          <w:w w:val="85"/>
          <w:rtl/>
        </w:rPr>
        <w:t> </w:t>
      </w:r>
      <w:r>
        <w:rPr>
          <w:w w:val="85"/>
          <w:rtl/>
        </w:rPr>
        <w:t>بر</w:t>
      </w:r>
      <w:r>
        <w:rPr>
          <w:spacing w:val="-3"/>
          <w:w w:val="85"/>
          <w:rtl/>
        </w:rPr>
        <w:t> </w:t>
      </w:r>
      <w:r>
        <w:rPr>
          <w:w w:val="85"/>
          <w:rtl/>
        </w:rPr>
        <w:t>عهده</w:t>
      </w:r>
      <w:r>
        <w:rPr>
          <w:spacing w:val="-6"/>
          <w:w w:val="85"/>
          <w:rtl/>
        </w:rPr>
        <w:t> </w:t>
      </w:r>
      <w:r>
        <w:rPr>
          <w:w w:val="85"/>
          <w:rtl/>
        </w:rPr>
        <w:t>پيمانكار</w:t>
      </w:r>
      <w:r>
        <w:rPr>
          <w:spacing w:val="-5"/>
          <w:w w:val="85"/>
          <w:rtl/>
        </w:rPr>
        <w:t> </w:t>
      </w:r>
      <w:r>
        <w:rPr>
          <w:w w:val="85"/>
          <w:rtl/>
        </w:rPr>
        <w:t>ميباشد</w:t>
      </w:r>
      <w:r>
        <w:rPr>
          <w:spacing w:val="-6"/>
          <w:w w:val="85"/>
          <w:rtl/>
        </w:rPr>
        <w:t> </w:t>
      </w:r>
      <w:r>
        <w:rPr>
          <w:w w:val="85"/>
          <w:rtl/>
        </w:rPr>
        <w:t>و</w:t>
      </w:r>
      <w:r>
        <w:rPr>
          <w:spacing w:val="-4"/>
          <w:w w:val="85"/>
          <w:rtl/>
        </w:rPr>
        <w:t> </w:t>
      </w:r>
      <w:r>
        <w:rPr>
          <w:w w:val="85"/>
          <w:rtl/>
        </w:rPr>
        <w:t>بدين</w:t>
      </w:r>
      <w:r>
        <w:rPr>
          <w:spacing w:val="-5"/>
          <w:w w:val="85"/>
          <w:rtl/>
        </w:rPr>
        <w:t> </w:t>
      </w:r>
      <w:r>
        <w:rPr>
          <w:w w:val="85"/>
          <w:rtl/>
        </w:rPr>
        <w:t>منظور</w:t>
      </w:r>
      <w:r>
        <w:rPr>
          <w:spacing w:val="-7"/>
          <w:w w:val="85"/>
          <w:rtl/>
        </w:rPr>
        <w:t> </w:t>
      </w:r>
      <w:r>
        <w:rPr>
          <w:w w:val="85"/>
          <w:rtl/>
        </w:rPr>
        <w:t>ايشان </w:t>
      </w:r>
      <w:r>
        <w:rPr>
          <w:spacing w:val="-4"/>
          <w:w w:val="85"/>
          <w:rtl/>
        </w:rPr>
        <w:t>موظف</w:t>
      </w:r>
      <w:r>
        <w:rPr>
          <w:spacing w:val="-9"/>
          <w:rtl/>
        </w:rPr>
        <w:t> </w:t>
      </w:r>
      <w:r>
        <w:rPr>
          <w:w w:val="85"/>
          <w:rtl/>
        </w:rPr>
        <w:t>به</w:t>
      </w:r>
      <w:r>
        <w:rPr>
          <w:spacing w:val="-6"/>
          <w:rtl/>
        </w:rPr>
        <w:t> </w:t>
      </w:r>
      <w:r>
        <w:rPr>
          <w:w w:val="85"/>
          <w:rtl/>
        </w:rPr>
        <w:t>جذب</w:t>
      </w:r>
      <w:r>
        <w:rPr>
          <w:spacing w:val="-9"/>
          <w:rtl/>
        </w:rPr>
        <w:t> </w:t>
      </w:r>
      <w:r>
        <w:rPr>
          <w:w w:val="85"/>
          <w:rtl/>
        </w:rPr>
        <w:t>و</w:t>
      </w:r>
      <w:r>
        <w:rPr>
          <w:spacing w:val="-9"/>
          <w:rtl/>
        </w:rPr>
        <w:t> </w:t>
      </w:r>
      <w:r>
        <w:rPr>
          <w:w w:val="85"/>
          <w:rtl/>
        </w:rPr>
        <w:t>بكارگيري</w:t>
      </w:r>
      <w:r>
        <w:rPr>
          <w:spacing w:val="-9"/>
          <w:rtl/>
        </w:rPr>
        <w:t> </w:t>
      </w:r>
      <w:r>
        <w:rPr>
          <w:w w:val="85"/>
          <w:rtl/>
        </w:rPr>
        <w:t>عوامل</w:t>
      </w:r>
      <w:r>
        <w:rPr>
          <w:spacing w:val="-9"/>
          <w:rtl/>
        </w:rPr>
        <w:t> </w:t>
      </w:r>
      <w:r>
        <w:rPr>
          <w:w w:val="85"/>
          <w:rtl/>
        </w:rPr>
        <w:t>و</w:t>
      </w:r>
      <w:r>
        <w:rPr>
          <w:spacing w:val="-9"/>
          <w:rtl/>
        </w:rPr>
        <w:t> </w:t>
      </w:r>
      <w:r>
        <w:rPr>
          <w:w w:val="85"/>
          <w:rtl/>
        </w:rPr>
        <w:t>نيروهاي</w:t>
      </w:r>
      <w:r>
        <w:rPr>
          <w:spacing w:val="-7"/>
          <w:rtl/>
        </w:rPr>
        <w:t> </w:t>
      </w:r>
      <w:r>
        <w:rPr>
          <w:w w:val="85"/>
          <w:rtl/>
        </w:rPr>
        <w:t>مربوطه</w:t>
      </w:r>
      <w:r>
        <w:rPr>
          <w:spacing w:val="-5"/>
          <w:rtl/>
        </w:rPr>
        <w:t> </w:t>
      </w:r>
      <w:r>
        <w:rPr>
          <w:w w:val="85"/>
          <w:rtl/>
        </w:rPr>
        <w:t>ميباشد</w:t>
      </w:r>
      <w:r>
        <w:rPr>
          <w:w w:val="85"/>
        </w:rPr>
        <w:t>.</w:t>
      </w:r>
      <w:r>
        <w:rPr>
          <w:spacing w:val="-9"/>
          <w:rtl/>
        </w:rPr>
        <w:t> </w:t>
      </w:r>
      <w:r>
        <w:rPr>
          <w:w w:val="85"/>
          <w:rtl/>
        </w:rPr>
        <w:t>بديهي</w:t>
      </w:r>
      <w:r>
        <w:rPr>
          <w:spacing w:val="-10"/>
          <w:rtl/>
        </w:rPr>
        <w:t> </w:t>
      </w:r>
      <w:r>
        <w:rPr>
          <w:w w:val="85"/>
          <w:rtl/>
        </w:rPr>
        <w:t>است</w:t>
      </w:r>
      <w:r>
        <w:rPr>
          <w:spacing w:val="-2"/>
          <w:w w:val="85"/>
          <w:rtl/>
        </w:rPr>
        <w:t> </w:t>
      </w:r>
      <w:r>
        <w:rPr>
          <w:w w:val="85"/>
          <w:rtl/>
        </w:rPr>
        <w:t>انجام</w:t>
      </w:r>
      <w:r>
        <w:rPr>
          <w:spacing w:val="-1"/>
          <w:w w:val="85"/>
          <w:rtl/>
        </w:rPr>
        <w:t> </w:t>
      </w:r>
      <w:r>
        <w:rPr>
          <w:w w:val="85"/>
          <w:rtl/>
        </w:rPr>
        <w:t>بازرسيها</w:t>
      </w:r>
      <w:r>
        <w:rPr>
          <w:spacing w:val="-6"/>
          <w:rtl/>
        </w:rPr>
        <w:t> </w:t>
      </w:r>
      <w:r>
        <w:rPr>
          <w:w w:val="85"/>
          <w:rtl/>
        </w:rPr>
        <w:t>توسط</w:t>
      </w:r>
      <w:r>
        <w:rPr>
          <w:spacing w:val="-8"/>
          <w:rtl/>
        </w:rPr>
        <w:t> </w:t>
      </w:r>
      <w:r>
        <w:rPr>
          <w:w w:val="85"/>
          <w:rtl/>
        </w:rPr>
        <w:t>شركت</w:t>
      </w:r>
      <w:r>
        <w:rPr>
          <w:spacing w:val="-9"/>
          <w:rtl/>
        </w:rPr>
        <w:t> </w:t>
      </w:r>
      <w:r>
        <w:rPr>
          <w:w w:val="85"/>
          <w:rtl/>
        </w:rPr>
        <w:t>بازرس</w:t>
      </w:r>
      <w:r>
        <w:rPr>
          <w:spacing w:val="-8"/>
          <w:rtl/>
        </w:rPr>
        <w:t> </w:t>
      </w:r>
      <w:r>
        <w:rPr>
          <w:w w:val="85"/>
          <w:rtl/>
        </w:rPr>
        <w:t>شخ</w:t>
      </w:r>
      <w:r>
        <w:rPr>
          <w:w w:val="85"/>
          <w:rtl/>
        </w:rPr>
        <w:t>ص</w:t>
      </w:r>
    </w:p>
    <w:p>
      <w:pPr>
        <w:pStyle w:val="BodyText"/>
        <w:bidi/>
        <w:spacing w:line="331" w:lineRule="auto"/>
        <w:ind w:right="456" w:left="386" w:firstLine="5562"/>
        <w:jc w:val="both"/>
      </w:pPr>
      <w:r>
        <w:rPr>
          <w:w w:val="80"/>
          <w:rtl/>
        </w:rPr>
        <w:t>ثالث، رافع مﺴووليت پيمانكار</w:t>
      </w:r>
      <w:r>
        <w:rPr>
          <w:spacing w:val="-2"/>
          <w:rtl/>
        </w:rPr>
        <w:t> </w:t>
      </w:r>
      <w:r>
        <w:rPr>
          <w:w w:val="80"/>
          <w:rtl/>
        </w:rPr>
        <w:t>در اين امر نمي باشد</w:t>
      </w:r>
      <w:r>
        <w:rPr>
          <w:w w:val="80"/>
        </w:rPr>
        <w:t>.</w:t>
      </w:r>
      <w:r>
        <w:rPr>
          <w:w w:val="80"/>
          <w:rtl/>
        </w:rPr>
        <w:t> </w:t>
      </w:r>
      <w:r>
        <w:rPr>
          <w:w w:val="85"/>
          <w:rtl/>
        </w:rPr>
        <w:t>هماهنگي مربوط به انجام بازرسي از جانب كارخانه</w:t>
      </w:r>
      <w:r>
        <w:rPr>
          <w:w w:val="85"/>
        </w:rPr>
        <w:t>/</w:t>
      </w:r>
      <w:r>
        <w:rPr>
          <w:w w:val="85"/>
          <w:rtl/>
        </w:rPr>
        <w:t>سازنده</w:t>
      </w:r>
      <w:r>
        <w:rPr>
          <w:w w:val="85"/>
        </w:rPr>
        <w:t>/</w:t>
      </w:r>
      <w:r>
        <w:rPr>
          <w:w w:val="85"/>
          <w:rtl/>
        </w:rPr>
        <w:t>توليدكننده بر عهده پيمانكار است و پيمانكار ميبايﺴت در </w:t>
      </w:r>
      <w:r>
        <w:rPr>
          <w:spacing w:val="-4"/>
          <w:w w:val="85"/>
          <w:rtl/>
        </w:rPr>
        <w:t>زمان</w:t>
      </w:r>
      <w:r>
        <w:rPr>
          <w:spacing w:val="-9"/>
          <w:w w:val="85"/>
          <w:rtl/>
        </w:rPr>
        <w:t> </w:t>
      </w:r>
      <w:r>
        <w:rPr>
          <w:w w:val="85"/>
          <w:rtl/>
        </w:rPr>
        <w:t>مقرر</w:t>
      </w:r>
      <w:r>
        <w:rPr>
          <w:spacing w:val="-9"/>
          <w:w w:val="85"/>
          <w:rtl/>
        </w:rPr>
        <w:t> </w:t>
      </w:r>
      <w:r>
        <w:rPr>
          <w:w w:val="85"/>
          <w:rtl/>
        </w:rPr>
        <w:t>نﺴبت</w:t>
      </w:r>
      <w:r>
        <w:rPr>
          <w:spacing w:val="-8"/>
          <w:w w:val="85"/>
          <w:rtl/>
        </w:rPr>
        <w:t> </w:t>
      </w:r>
      <w:r>
        <w:rPr>
          <w:w w:val="85"/>
          <w:rtl/>
        </w:rPr>
        <w:t>به</w:t>
      </w:r>
      <w:r>
        <w:rPr>
          <w:spacing w:val="-7"/>
          <w:w w:val="85"/>
          <w:rtl/>
        </w:rPr>
        <w:t> </w:t>
      </w:r>
      <w:r>
        <w:rPr>
          <w:w w:val="85"/>
          <w:rtl/>
        </w:rPr>
        <w:t>هماهنگيهاي</w:t>
      </w:r>
      <w:r>
        <w:rPr>
          <w:spacing w:val="-6"/>
          <w:w w:val="85"/>
          <w:rtl/>
        </w:rPr>
        <w:t> </w:t>
      </w:r>
      <w:r>
        <w:rPr>
          <w:w w:val="85"/>
          <w:rtl/>
        </w:rPr>
        <w:t>ﻻزم</w:t>
      </w:r>
      <w:r>
        <w:rPr>
          <w:spacing w:val="-6"/>
          <w:w w:val="85"/>
          <w:rtl/>
        </w:rPr>
        <w:t> </w:t>
      </w:r>
      <w:r>
        <w:rPr>
          <w:w w:val="85"/>
          <w:rtl/>
        </w:rPr>
        <w:t>اقدام</w:t>
      </w:r>
      <w:r>
        <w:rPr>
          <w:spacing w:val="-5"/>
          <w:w w:val="85"/>
          <w:rtl/>
        </w:rPr>
        <w:t> </w:t>
      </w:r>
      <w:r>
        <w:rPr>
          <w:w w:val="85"/>
          <w:rtl/>
        </w:rPr>
        <w:t>نمايد</w:t>
      </w:r>
      <w:r>
        <w:rPr>
          <w:spacing w:val="-3"/>
          <w:w w:val="85"/>
          <w:rtl/>
        </w:rPr>
        <w:t> </w:t>
      </w:r>
      <w:r>
        <w:rPr>
          <w:w w:val="85"/>
          <w:rtl/>
        </w:rPr>
        <w:t>،</w:t>
      </w:r>
      <w:r>
        <w:rPr>
          <w:spacing w:val="-9"/>
          <w:w w:val="85"/>
          <w:rtl/>
        </w:rPr>
        <w:t> </w:t>
      </w:r>
      <w:r>
        <w:rPr>
          <w:w w:val="85"/>
          <w:rtl/>
        </w:rPr>
        <w:t>بديهي</w:t>
      </w:r>
      <w:r>
        <w:rPr>
          <w:spacing w:val="-9"/>
          <w:w w:val="85"/>
          <w:rtl/>
        </w:rPr>
        <w:t> </w:t>
      </w:r>
      <w:r>
        <w:rPr>
          <w:w w:val="85"/>
          <w:rtl/>
        </w:rPr>
        <w:t>است</w:t>
      </w:r>
      <w:r>
        <w:rPr>
          <w:spacing w:val="-8"/>
          <w:w w:val="85"/>
          <w:rtl/>
        </w:rPr>
        <w:t> </w:t>
      </w:r>
      <w:r>
        <w:rPr>
          <w:w w:val="85"/>
          <w:rtl/>
        </w:rPr>
        <w:t>هزينه</w:t>
      </w:r>
      <w:r>
        <w:rPr>
          <w:spacing w:val="-7"/>
          <w:w w:val="85"/>
          <w:rtl/>
        </w:rPr>
        <w:t> </w:t>
      </w:r>
      <w:r>
        <w:rPr>
          <w:w w:val="85"/>
          <w:rtl/>
        </w:rPr>
        <w:t>هرگونه</w:t>
      </w:r>
      <w:r>
        <w:rPr>
          <w:spacing w:val="-5"/>
          <w:w w:val="85"/>
          <w:rtl/>
        </w:rPr>
        <w:t> </w:t>
      </w:r>
      <w:r>
        <w:rPr>
          <w:w w:val="85"/>
          <w:rtl/>
        </w:rPr>
        <w:t>عدم</w:t>
      </w:r>
      <w:r>
        <w:rPr>
          <w:spacing w:val="-7"/>
          <w:w w:val="85"/>
          <w:rtl/>
        </w:rPr>
        <w:t> </w:t>
      </w:r>
      <w:r>
        <w:rPr>
          <w:w w:val="85"/>
          <w:rtl/>
        </w:rPr>
        <w:t>هماهنگي</w:t>
      </w:r>
      <w:r>
        <w:rPr>
          <w:spacing w:val="-9"/>
          <w:w w:val="85"/>
          <w:rtl/>
        </w:rPr>
        <w:t> </w:t>
      </w:r>
      <w:r>
        <w:rPr>
          <w:w w:val="85"/>
          <w:rtl/>
        </w:rPr>
        <w:t>و</w:t>
      </w:r>
      <w:r>
        <w:rPr>
          <w:spacing w:val="-8"/>
          <w:w w:val="85"/>
          <w:rtl/>
        </w:rPr>
        <w:t> </w:t>
      </w:r>
      <w:r>
        <w:rPr>
          <w:w w:val="85"/>
          <w:rtl/>
        </w:rPr>
        <w:t>يا</w:t>
      </w:r>
      <w:r>
        <w:rPr>
          <w:spacing w:val="-1"/>
          <w:w w:val="85"/>
          <w:rtl/>
        </w:rPr>
        <w:t> </w:t>
      </w:r>
      <w:r>
        <w:rPr>
          <w:w w:val="85"/>
          <w:rtl/>
        </w:rPr>
        <w:t>در</w:t>
      </w:r>
      <w:r>
        <w:rPr>
          <w:spacing w:val="-8"/>
          <w:w w:val="85"/>
          <w:rtl/>
        </w:rPr>
        <w:t> </w:t>
      </w:r>
      <w:r>
        <w:rPr>
          <w:w w:val="85"/>
          <w:rtl/>
        </w:rPr>
        <w:t>نظر</w:t>
      </w:r>
      <w:r>
        <w:rPr>
          <w:spacing w:val="-8"/>
          <w:w w:val="85"/>
          <w:rtl/>
        </w:rPr>
        <w:t> </w:t>
      </w:r>
      <w:r>
        <w:rPr>
          <w:w w:val="85"/>
          <w:rtl/>
        </w:rPr>
        <w:t>نگرفتن</w:t>
      </w:r>
      <w:r>
        <w:rPr>
          <w:spacing w:val="-8"/>
          <w:w w:val="85"/>
          <w:rtl/>
        </w:rPr>
        <w:t> </w:t>
      </w:r>
      <w:r>
        <w:rPr>
          <w:w w:val="85"/>
          <w:rtl/>
        </w:rPr>
        <w:t>زمانبند</w:t>
      </w:r>
      <w:r>
        <w:rPr>
          <w:w w:val="85"/>
          <w:rtl/>
        </w:rPr>
        <w:t>ي</w:t>
      </w:r>
    </w:p>
    <w:p>
      <w:pPr>
        <w:pStyle w:val="BodyText"/>
        <w:bidi/>
        <w:spacing w:line="328" w:lineRule="auto"/>
        <w:ind w:right="458" w:left="387" w:firstLine="5694"/>
        <w:jc w:val="both"/>
      </w:pPr>
      <w:r>
        <w:rPr>
          <w:w w:val="80"/>
          <w:rtl/>
        </w:rPr>
        <w:t>انجام بازرسي مﺴتقيما بر</w:t>
      </w:r>
      <w:r>
        <w:rPr>
          <w:rtl/>
        </w:rPr>
        <w:t> </w:t>
      </w:r>
      <w:r>
        <w:rPr>
          <w:w w:val="80"/>
          <w:rtl/>
        </w:rPr>
        <w:t>عهده پيمانكار ميباشد</w:t>
      </w:r>
      <w:r>
        <w:rPr>
          <w:w w:val="80"/>
        </w:rPr>
        <w:t>.</w:t>
      </w:r>
      <w:r>
        <w:rPr>
          <w:w w:val="80"/>
          <w:rtl/>
        </w:rPr>
        <w:t> </w:t>
      </w:r>
      <w:r>
        <w:rPr>
          <w:spacing w:val="-2"/>
          <w:w w:val="80"/>
          <w:rtl/>
        </w:rPr>
        <w:t>پيمانكار</w:t>
      </w:r>
      <w:r>
        <w:rPr>
          <w:rtl/>
        </w:rPr>
        <w:t> </w:t>
      </w:r>
      <w:r>
        <w:rPr>
          <w:w w:val="85"/>
          <w:rtl/>
        </w:rPr>
        <w:t>موظف</w:t>
      </w:r>
      <w:r>
        <w:rPr>
          <w:spacing w:val="-2"/>
          <w:rtl/>
        </w:rPr>
        <w:t> </w:t>
      </w:r>
      <w:r>
        <w:rPr>
          <w:w w:val="85"/>
          <w:rtl/>
        </w:rPr>
        <w:t>است</w:t>
      </w:r>
      <w:r>
        <w:rPr>
          <w:rtl/>
        </w:rPr>
        <w:t> </w:t>
      </w:r>
      <w:r>
        <w:rPr>
          <w:w w:val="85"/>
          <w:rtl/>
        </w:rPr>
        <w:t>حد</w:t>
      </w:r>
      <w:r>
        <w:rPr>
          <w:spacing w:val="-6"/>
          <w:rtl/>
        </w:rPr>
        <w:t> </w:t>
      </w:r>
      <w:r>
        <w:rPr>
          <w:w w:val="85"/>
          <w:rtl/>
        </w:rPr>
        <w:t>اقل</w:t>
      </w:r>
      <w:r>
        <w:rPr>
          <w:rtl/>
        </w:rPr>
        <w:t> </w:t>
      </w:r>
      <w:r>
        <w:rPr>
          <w:w w:val="85"/>
        </w:rPr>
        <w:t>٥٠</w:t>
      </w:r>
      <w:r>
        <w:rPr>
          <w:spacing w:val="-1"/>
          <w:rtl/>
        </w:rPr>
        <w:t> </w:t>
      </w:r>
      <w:r>
        <w:rPr>
          <w:w w:val="85"/>
          <w:rtl/>
        </w:rPr>
        <w:t>درﺻد</w:t>
      </w:r>
      <w:r>
        <w:rPr>
          <w:spacing w:val="-6"/>
          <w:rtl/>
        </w:rPr>
        <w:t> </w:t>
      </w:r>
      <w:r>
        <w:rPr>
          <w:w w:val="85"/>
          <w:rtl/>
        </w:rPr>
        <w:t>از</w:t>
      </w:r>
      <w:r>
        <w:rPr>
          <w:spacing w:val="-4"/>
          <w:rtl/>
        </w:rPr>
        <w:t> </w:t>
      </w:r>
      <w:r>
        <w:rPr>
          <w:w w:val="85"/>
          <w:rtl/>
        </w:rPr>
        <w:t>نيروي</w:t>
      </w:r>
      <w:r>
        <w:rPr>
          <w:spacing w:val="-3"/>
          <w:rtl/>
        </w:rPr>
        <w:t> </w:t>
      </w:r>
      <w:r>
        <w:rPr>
          <w:w w:val="85"/>
          <w:rtl/>
        </w:rPr>
        <w:t>انﺴاني</w:t>
      </w:r>
      <w:r>
        <w:rPr>
          <w:rtl/>
        </w:rPr>
        <w:t> </w:t>
      </w:r>
      <w:r>
        <w:rPr>
          <w:w w:val="85"/>
          <w:rtl/>
        </w:rPr>
        <w:t>مورد</w:t>
      </w:r>
      <w:r>
        <w:rPr>
          <w:spacing w:val="-4"/>
          <w:rtl/>
        </w:rPr>
        <w:t> </w:t>
      </w:r>
      <w:r>
        <w:rPr>
          <w:w w:val="85"/>
          <w:rtl/>
        </w:rPr>
        <w:t>نياز</w:t>
      </w:r>
      <w:r>
        <w:rPr>
          <w:spacing w:val="-1"/>
          <w:rtl/>
        </w:rPr>
        <w:t> </w:t>
      </w:r>
      <w:r>
        <w:rPr>
          <w:w w:val="85"/>
          <w:rtl/>
        </w:rPr>
        <w:t>در</w:t>
      </w:r>
      <w:r>
        <w:rPr>
          <w:spacing w:val="-2"/>
          <w:rtl/>
        </w:rPr>
        <w:t> </w:t>
      </w:r>
      <w:r>
        <w:rPr>
          <w:w w:val="85"/>
          <w:rtl/>
        </w:rPr>
        <w:t>مرحله</w:t>
      </w:r>
      <w:r>
        <w:rPr>
          <w:spacing w:val="-2"/>
          <w:rtl/>
        </w:rPr>
        <w:t> </w:t>
      </w:r>
      <w:r>
        <w:rPr>
          <w:w w:val="85"/>
          <w:rtl/>
        </w:rPr>
        <w:t>اجراي</w:t>
      </w:r>
      <w:r>
        <w:rPr>
          <w:spacing w:val="-5"/>
          <w:rtl/>
        </w:rPr>
        <w:t> </w:t>
      </w:r>
      <w:r>
        <w:rPr>
          <w:w w:val="85"/>
          <w:rtl/>
        </w:rPr>
        <w:t>پروژه</w:t>
      </w:r>
      <w:r>
        <w:rPr>
          <w:rtl/>
        </w:rPr>
        <w:t> </w:t>
      </w:r>
      <w:r>
        <w:rPr>
          <w:w w:val="85"/>
          <w:rtl/>
        </w:rPr>
        <w:t>را</w:t>
      </w:r>
      <w:r>
        <w:rPr>
          <w:spacing w:val="-2"/>
          <w:rtl/>
        </w:rPr>
        <w:t> </w:t>
      </w:r>
      <w:r>
        <w:rPr>
          <w:w w:val="85"/>
          <w:rtl/>
        </w:rPr>
        <w:t>از</w:t>
      </w:r>
      <w:r>
        <w:rPr>
          <w:spacing w:val="-5"/>
          <w:rtl/>
        </w:rPr>
        <w:t> </w:t>
      </w:r>
      <w:r>
        <w:rPr>
          <w:w w:val="85"/>
          <w:rtl/>
        </w:rPr>
        <w:t>بين</w:t>
      </w:r>
      <w:r>
        <w:rPr>
          <w:rtl/>
        </w:rPr>
        <w:t> </w:t>
      </w:r>
      <w:r>
        <w:rPr>
          <w:w w:val="85"/>
          <w:rtl/>
        </w:rPr>
        <w:t>متقاضيان</w:t>
      </w:r>
      <w:r>
        <w:rPr>
          <w:spacing w:val="-1"/>
          <w:rtl/>
        </w:rPr>
        <w:t> </w:t>
      </w:r>
      <w:r>
        <w:rPr>
          <w:w w:val="85"/>
          <w:rtl/>
        </w:rPr>
        <w:t>بومي</w:t>
      </w:r>
      <w:r>
        <w:rPr>
          <w:spacing w:val="-3"/>
          <w:rtl/>
        </w:rPr>
        <w:t> </w:t>
      </w:r>
      <w:r>
        <w:rPr>
          <w:w w:val="85"/>
          <w:rtl/>
        </w:rPr>
        <w:t>واج</w:t>
      </w:r>
      <w:r>
        <w:rPr>
          <w:w w:val="85"/>
          <w:rtl/>
        </w:rPr>
        <w:t>د</w:t>
      </w:r>
    </w:p>
    <w:p>
      <w:pPr>
        <w:pStyle w:val="BodyText"/>
        <w:bidi/>
        <w:spacing w:line="331" w:lineRule="auto" w:before="2"/>
        <w:ind w:right="457" w:left="387" w:firstLine="0"/>
        <w:jc w:val="both"/>
      </w:pPr>
      <w:r>
        <w:rPr>
          <w:w w:val="80"/>
          <w:rtl/>
        </w:rPr>
        <w:t>شرايط تﺄمين نمايد</w:t>
      </w:r>
      <w:r>
        <w:rPr>
          <w:w w:val="80"/>
        </w:rPr>
        <w:t>.</w:t>
      </w:r>
      <w:r>
        <w:rPr>
          <w:rtl/>
        </w:rPr>
        <w:t> </w:t>
      </w:r>
      <w:r>
        <w:rPr>
          <w:w w:val="80"/>
          <w:rtl/>
        </w:rPr>
        <w:t>پيمانكار</w:t>
      </w:r>
      <w:r>
        <w:rPr>
          <w:rtl/>
        </w:rPr>
        <w:t> </w:t>
      </w:r>
      <w:r>
        <w:rPr>
          <w:w w:val="80"/>
          <w:rtl/>
        </w:rPr>
        <w:t>مكلف است كليه كاركناني را كه براي اجراي اين قرارداد به كار ميگمارد</w:t>
      </w:r>
      <w:r>
        <w:rPr>
          <w:rtl/>
        </w:rPr>
        <w:t> </w:t>
      </w:r>
      <w:r>
        <w:rPr>
          <w:w w:val="80"/>
          <w:rtl/>
        </w:rPr>
        <w:t>طبق قانون و مقررات،</w:t>
      </w:r>
      <w:r>
        <w:rPr>
          <w:spacing w:val="40"/>
          <w:rtl/>
        </w:rPr>
        <w:t> </w:t>
      </w:r>
      <w:r>
        <w:rPr>
          <w:w w:val="90"/>
          <w:rtl/>
        </w:rPr>
        <w:t>بيمه</w:t>
      </w:r>
      <w:r>
        <w:rPr>
          <w:spacing w:val="-3"/>
          <w:w w:val="90"/>
          <w:rtl/>
        </w:rPr>
        <w:t> </w:t>
      </w:r>
      <w:r>
        <w:rPr>
          <w:w w:val="90"/>
          <w:rtl/>
        </w:rPr>
        <w:t>نموده</w:t>
      </w:r>
      <w:r>
        <w:rPr>
          <w:spacing w:val="-3"/>
          <w:w w:val="90"/>
          <w:rtl/>
        </w:rPr>
        <w:t> </w:t>
      </w:r>
      <w:r>
        <w:rPr>
          <w:w w:val="90"/>
          <w:rtl/>
        </w:rPr>
        <w:t>و حق</w:t>
      </w:r>
      <w:r>
        <w:rPr>
          <w:spacing w:val="-3"/>
          <w:w w:val="90"/>
          <w:rtl/>
        </w:rPr>
        <w:t> </w:t>
      </w:r>
      <w:r>
        <w:rPr>
          <w:w w:val="90"/>
          <w:rtl/>
        </w:rPr>
        <w:t>بيمه</w:t>
      </w:r>
      <w:r>
        <w:rPr>
          <w:spacing w:val="-2"/>
          <w:w w:val="90"/>
          <w:rtl/>
        </w:rPr>
        <w:t> </w:t>
      </w:r>
      <w:r>
        <w:rPr>
          <w:w w:val="90"/>
          <w:rtl/>
        </w:rPr>
        <w:t>هاي متعلقه</w:t>
      </w:r>
      <w:r>
        <w:rPr>
          <w:spacing w:val="-4"/>
          <w:w w:val="90"/>
          <w:rtl/>
        </w:rPr>
        <w:t> </w:t>
      </w:r>
      <w:r>
        <w:rPr>
          <w:w w:val="90"/>
          <w:rtl/>
        </w:rPr>
        <w:t>را بطور</w:t>
      </w:r>
      <w:r>
        <w:rPr>
          <w:spacing w:val="-2"/>
          <w:w w:val="90"/>
          <w:rtl/>
        </w:rPr>
        <w:t> </w:t>
      </w:r>
      <w:r>
        <w:rPr>
          <w:w w:val="90"/>
          <w:rtl/>
        </w:rPr>
        <w:t>كامل</w:t>
      </w:r>
      <w:r>
        <w:rPr>
          <w:spacing w:val="-3"/>
          <w:w w:val="90"/>
          <w:rtl/>
        </w:rPr>
        <w:t> </w:t>
      </w:r>
      <w:r>
        <w:rPr>
          <w:w w:val="90"/>
          <w:rtl/>
        </w:rPr>
        <w:t>و منظم</w:t>
      </w:r>
      <w:r>
        <w:rPr>
          <w:spacing w:val="-3"/>
          <w:w w:val="90"/>
          <w:rtl/>
        </w:rPr>
        <w:t> </w:t>
      </w:r>
      <w:r>
        <w:rPr>
          <w:w w:val="90"/>
          <w:rtl/>
        </w:rPr>
        <w:t>به</w:t>
      </w:r>
      <w:r>
        <w:rPr>
          <w:spacing w:val="-2"/>
          <w:w w:val="90"/>
          <w:rtl/>
        </w:rPr>
        <w:t> </w:t>
      </w:r>
      <w:r>
        <w:rPr>
          <w:w w:val="90"/>
          <w:rtl/>
        </w:rPr>
        <w:t>سازمان تامين</w:t>
      </w:r>
      <w:r>
        <w:rPr>
          <w:spacing w:val="-1"/>
          <w:w w:val="90"/>
          <w:rtl/>
        </w:rPr>
        <w:t> </w:t>
      </w:r>
      <w:r>
        <w:rPr>
          <w:w w:val="90"/>
          <w:rtl/>
        </w:rPr>
        <w:t>اجتماعي مربوطه</w:t>
      </w:r>
      <w:r>
        <w:rPr>
          <w:spacing w:val="-3"/>
          <w:w w:val="90"/>
          <w:rtl/>
        </w:rPr>
        <w:t> </w:t>
      </w:r>
      <w:r>
        <w:rPr>
          <w:w w:val="90"/>
          <w:rtl/>
        </w:rPr>
        <w:t>پرداخت</w:t>
      </w:r>
      <w:r>
        <w:rPr>
          <w:spacing w:val="-3"/>
          <w:w w:val="90"/>
          <w:rtl/>
        </w:rPr>
        <w:t> </w:t>
      </w:r>
      <w:r>
        <w:rPr>
          <w:w w:val="90"/>
          <w:rtl/>
        </w:rPr>
        <w:t>و رسيد</w:t>
      </w:r>
      <w:r>
        <w:rPr>
          <w:spacing w:val="-4"/>
          <w:w w:val="90"/>
          <w:rtl/>
        </w:rPr>
        <w:t> </w:t>
      </w:r>
      <w:r>
        <w:rPr>
          <w:w w:val="90"/>
          <w:rtl/>
        </w:rPr>
        <w:t>آن</w:t>
      </w:r>
      <w:r>
        <w:rPr>
          <w:spacing w:val="-1"/>
          <w:w w:val="90"/>
          <w:rtl/>
        </w:rPr>
        <w:t> </w:t>
      </w:r>
      <w:r>
        <w:rPr>
          <w:w w:val="90"/>
          <w:rtl/>
        </w:rPr>
        <w:t>را به </w:t>
      </w:r>
      <w:r>
        <w:rPr>
          <w:spacing w:val="-2"/>
          <w:w w:val="85"/>
          <w:rtl/>
        </w:rPr>
        <w:t>حﺴابداري</w:t>
      </w:r>
      <w:r>
        <w:rPr>
          <w:spacing w:val="-3"/>
          <w:rtl/>
        </w:rPr>
        <w:t> </w:t>
      </w:r>
      <w:r>
        <w:rPr>
          <w:w w:val="85"/>
          <w:rtl/>
        </w:rPr>
        <w:t>كارفرما</w:t>
      </w:r>
      <w:r>
        <w:rPr>
          <w:rtl/>
        </w:rPr>
        <w:t> </w:t>
      </w:r>
      <w:r>
        <w:rPr>
          <w:w w:val="85"/>
          <w:rtl/>
        </w:rPr>
        <w:t>ارائه</w:t>
      </w:r>
      <w:r>
        <w:rPr>
          <w:rtl/>
        </w:rPr>
        <w:t> </w:t>
      </w:r>
      <w:r>
        <w:rPr>
          <w:w w:val="85"/>
          <w:rtl/>
        </w:rPr>
        <w:t>مينمايند</w:t>
      </w:r>
      <w:r>
        <w:rPr>
          <w:w w:val="85"/>
        </w:rPr>
        <w:t>.</w:t>
      </w:r>
      <w:r>
        <w:rPr>
          <w:spacing w:val="-5"/>
          <w:rtl/>
        </w:rPr>
        <w:t> </w:t>
      </w:r>
      <w:r>
        <w:rPr>
          <w:w w:val="85"/>
          <w:rtl/>
        </w:rPr>
        <w:t>بديهي</w:t>
      </w:r>
      <w:r>
        <w:rPr>
          <w:spacing w:val="-2"/>
          <w:rtl/>
        </w:rPr>
        <w:t> </w:t>
      </w:r>
      <w:r>
        <w:rPr>
          <w:w w:val="85"/>
          <w:rtl/>
        </w:rPr>
        <w:t>است</w:t>
      </w:r>
      <w:r>
        <w:rPr>
          <w:spacing w:val="-3"/>
          <w:rtl/>
        </w:rPr>
        <w:t> </w:t>
      </w:r>
      <w:r>
        <w:rPr>
          <w:w w:val="85"/>
          <w:rtl/>
        </w:rPr>
        <w:t>حل</w:t>
      </w:r>
      <w:r>
        <w:rPr>
          <w:spacing w:val="-2"/>
          <w:rtl/>
        </w:rPr>
        <w:t> </w:t>
      </w:r>
      <w:r>
        <w:rPr>
          <w:w w:val="85"/>
          <w:rtl/>
        </w:rPr>
        <w:t>و</w:t>
      </w:r>
      <w:r>
        <w:rPr>
          <w:spacing w:val="-5"/>
          <w:rtl/>
        </w:rPr>
        <w:t> </w:t>
      </w:r>
      <w:r>
        <w:rPr>
          <w:w w:val="85"/>
          <w:rtl/>
        </w:rPr>
        <w:t>فصل</w:t>
      </w:r>
      <w:r>
        <w:rPr>
          <w:spacing w:val="-3"/>
          <w:rtl/>
        </w:rPr>
        <w:t> </w:t>
      </w:r>
      <w:r>
        <w:rPr>
          <w:w w:val="85"/>
          <w:rtl/>
        </w:rPr>
        <w:t>كليه</w:t>
      </w:r>
      <w:r>
        <w:rPr>
          <w:spacing w:val="-2"/>
          <w:rtl/>
        </w:rPr>
        <w:t> </w:t>
      </w:r>
      <w:r>
        <w:rPr>
          <w:w w:val="85"/>
          <w:rtl/>
        </w:rPr>
        <w:t>مﺴائل</w:t>
      </w:r>
      <w:r>
        <w:rPr>
          <w:rtl/>
        </w:rPr>
        <w:t> </w:t>
      </w:r>
      <w:r>
        <w:rPr>
          <w:w w:val="85"/>
          <w:rtl/>
        </w:rPr>
        <w:t>مربوط</w:t>
      </w:r>
      <w:r>
        <w:rPr>
          <w:spacing w:val="-5"/>
          <w:rtl/>
        </w:rPr>
        <w:t> </w:t>
      </w:r>
      <w:r>
        <w:rPr>
          <w:w w:val="85"/>
          <w:rtl/>
        </w:rPr>
        <w:t>به</w:t>
      </w:r>
      <w:r>
        <w:rPr>
          <w:spacing w:val="-1"/>
          <w:rtl/>
        </w:rPr>
        <w:t> </w:t>
      </w:r>
      <w:r>
        <w:rPr>
          <w:w w:val="85"/>
          <w:rtl/>
        </w:rPr>
        <w:t>تامين</w:t>
      </w:r>
      <w:r>
        <w:rPr>
          <w:rtl/>
        </w:rPr>
        <w:t> </w:t>
      </w:r>
      <w:r>
        <w:rPr>
          <w:w w:val="85"/>
          <w:rtl/>
        </w:rPr>
        <w:t>اجتماعي</w:t>
      </w:r>
      <w:r>
        <w:rPr>
          <w:spacing w:val="-2"/>
          <w:rtl/>
        </w:rPr>
        <w:t> </w:t>
      </w:r>
      <w:r>
        <w:rPr>
          <w:w w:val="85"/>
          <w:rtl/>
        </w:rPr>
        <w:t>و</w:t>
      </w:r>
      <w:r>
        <w:rPr>
          <w:spacing w:val="-3"/>
          <w:rtl/>
        </w:rPr>
        <w:t> </w:t>
      </w:r>
      <w:r>
        <w:rPr>
          <w:w w:val="85"/>
          <w:rtl/>
        </w:rPr>
        <w:t>اخذ</w:t>
      </w:r>
      <w:r>
        <w:rPr>
          <w:rtl/>
        </w:rPr>
        <w:t> </w:t>
      </w:r>
      <w:r>
        <w:rPr>
          <w:w w:val="85"/>
          <w:rtl/>
        </w:rPr>
        <w:t>مفاﺻا</w:t>
      </w:r>
      <w:r>
        <w:rPr>
          <w:spacing w:val="-3"/>
          <w:rtl/>
        </w:rPr>
        <w:t> </w:t>
      </w:r>
      <w:r>
        <w:rPr>
          <w:w w:val="85"/>
          <w:rtl/>
        </w:rPr>
        <w:t>حﺴاب</w:t>
      </w:r>
      <w:r>
        <w:rPr>
          <w:spacing w:val="-6"/>
          <w:rtl/>
        </w:rPr>
        <w:t> </w:t>
      </w:r>
      <w:r>
        <w:rPr>
          <w:w w:val="85"/>
          <w:rtl/>
        </w:rPr>
        <w:t>ا</w:t>
      </w:r>
      <w:r>
        <w:rPr>
          <w:w w:val="85"/>
          <w:rtl/>
        </w:rPr>
        <w:t>ز</w:t>
      </w:r>
    </w:p>
    <w:p>
      <w:pPr>
        <w:pStyle w:val="BodyText"/>
        <w:bidi/>
        <w:spacing w:line="331" w:lineRule="auto"/>
        <w:ind w:right="455" w:left="387" w:firstLine="5860"/>
        <w:jc w:val="both"/>
      </w:pPr>
      <w:r>
        <w:rPr>
          <w:w w:val="85"/>
          <w:rtl/>
        </w:rPr>
        <w:t>سازمان</w:t>
      </w:r>
      <w:r>
        <w:rPr>
          <w:spacing w:val="-2"/>
          <w:w w:val="85"/>
          <w:rtl/>
        </w:rPr>
        <w:t> </w:t>
      </w:r>
      <w:r>
        <w:rPr>
          <w:w w:val="85"/>
          <w:rtl/>
        </w:rPr>
        <w:t>مذكور</w:t>
      </w:r>
      <w:r>
        <w:rPr>
          <w:spacing w:val="-5"/>
          <w:w w:val="85"/>
          <w:rtl/>
        </w:rPr>
        <w:t> </w:t>
      </w:r>
      <w:r>
        <w:rPr>
          <w:w w:val="85"/>
          <w:rtl/>
        </w:rPr>
        <w:t>بعهده</w:t>
      </w:r>
      <w:r>
        <w:rPr>
          <w:spacing w:val="-2"/>
          <w:w w:val="85"/>
          <w:rtl/>
        </w:rPr>
        <w:t> </w:t>
      </w:r>
      <w:r>
        <w:rPr>
          <w:w w:val="85"/>
          <w:rtl/>
        </w:rPr>
        <w:t>و</w:t>
      </w:r>
      <w:r>
        <w:rPr>
          <w:spacing w:val="-4"/>
          <w:w w:val="85"/>
          <w:rtl/>
        </w:rPr>
        <w:t> </w:t>
      </w:r>
      <w:r>
        <w:rPr>
          <w:w w:val="85"/>
          <w:rtl/>
        </w:rPr>
        <w:t>هزينه</w:t>
      </w:r>
      <w:r>
        <w:rPr>
          <w:spacing w:val="-2"/>
          <w:w w:val="85"/>
          <w:rtl/>
        </w:rPr>
        <w:t> </w:t>
      </w:r>
      <w:r>
        <w:rPr>
          <w:w w:val="85"/>
          <w:rtl/>
        </w:rPr>
        <w:t>پيمانكار</w:t>
      </w:r>
      <w:r>
        <w:rPr>
          <w:spacing w:val="-1"/>
          <w:w w:val="85"/>
          <w:rtl/>
        </w:rPr>
        <w:t> </w:t>
      </w:r>
      <w:r>
        <w:rPr>
          <w:w w:val="85"/>
          <w:rtl/>
        </w:rPr>
        <w:t>ميباشد</w:t>
      </w:r>
      <w:r>
        <w:rPr>
          <w:w w:val="85"/>
        </w:rPr>
        <w:t>.</w:t>
      </w:r>
      <w:r>
        <w:rPr>
          <w:w w:val="85"/>
          <w:rtl/>
        </w:rPr>
        <w:t> در جهت اجراي ماده </w:t>
      </w:r>
      <w:r>
        <w:rPr>
          <w:w w:val="85"/>
        </w:rPr>
        <w:t>٣٨</w:t>
      </w:r>
      <w:r>
        <w:rPr>
          <w:w w:val="85"/>
          <w:rtl/>
        </w:rPr>
        <w:t> قانون تامين اجتماعي، كارفرما از ناخالص مبلغ هر ﺻورت كاركرد پيمانكار معادل </w:t>
      </w:r>
      <w:r>
        <w:rPr>
          <w:w w:val="85"/>
        </w:rPr>
        <w:t>%٥</w:t>
      </w:r>
      <w:r>
        <w:rPr>
          <w:w w:val="85"/>
          <w:rtl/>
        </w:rPr>
        <w:t> </w:t>
      </w:r>
      <w:r>
        <w:rPr>
          <w:w w:val="85"/>
        </w:rPr>
        <w:t>)</w:t>
      </w:r>
      <w:r>
        <w:rPr>
          <w:w w:val="85"/>
          <w:rtl/>
        </w:rPr>
        <w:t>پنج درﺻد</w:t>
      </w:r>
      <w:r>
        <w:rPr>
          <w:w w:val="85"/>
        </w:rPr>
        <w:t>(</w:t>
      </w:r>
      <w:r>
        <w:rPr>
          <w:w w:val="90"/>
          <w:rtl/>
        </w:rPr>
        <w:t> بابت</w:t>
      </w:r>
      <w:r>
        <w:rPr>
          <w:spacing w:val="-8"/>
          <w:w w:val="90"/>
          <w:rtl/>
        </w:rPr>
        <w:t> </w:t>
      </w:r>
      <w:r>
        <w:rPr>
          <w:w w:val="90"/>
          <w:rtl/>
        </w:rPr>
        <w:t>علي</w:t>
      </w:r>
      <w:r>
        <w:rPr>
          <w:spacing w:val="-6"/>
          <w:w w:val="90"/>
          <w:rtl/>
        </w:rPr>
        <w:t> </w:t>
      </w:r>
      <w:r>
        <w:rPr>
          <w:w w:val="90"/>
          <w:rtl/>
        </w:rPr>
        <w:t>الحﺴاب</w:t>
      </w:r>
      <w:r>
        <w:rPr>
          <w:spacing w:val="-6"/>
          <w:w w:val="90"/>
          <w:rtl/>
        </w:rPr>
        <w:t> </w:t>
      </w:r>
      <w:r>
        <w:rPr>
          <w:w w:val="90"/>
          <w:rtl/>
        </w:rPr>
        <w:t>حق</w:t>
      </w:r>
      <w:r>
        <w:rPr>
          <w:spacing w:val="-7"/>
          <w:w w:val="90"/>
          <w:rtl/>
        </w:rPr>
        <w:t> </w:t>
      </w:r>
      <w:r>
        <w:rPr>
          <w:w w:val="90"/>
          <w:rtl/>
        </w:rPr>
        <w:t>بيمه</w:t>
      </w:r>
      <w:r>
        <w:rPr>
          <w:spacing w:val="-6"/>
          <w:w w:val="90"/>
          <w:rtl/>
        </w:rPr>
        <w:t> </w:t>
      </w:r>
      <w:r>
        <w:rPr>
          <w:w w:val="90"/>
          <w:rtl/>
        </w:rPr>
        <w:t>تامين</w:t>
      </w:r>
      <w:r>
        <w:rPr>
          <w:spacing w:val="-4"/>
          <w:w w:val="90"/>
          <w:rtl/>
        </w:rPr>
        <w:t> </w:t>
      </w:r>
      <w:r>
        <w:rPr>
          <w:w w:val="90"/>
          <w:rtl/>
        </w:rPr>
        <w:t>اجتماعي</w:t>
      </w:r>
      <w:r>
        <w:rPr>
          <w:spacing w:val="-7"/>
          <w:w w:val="90"/>
          <w:rtl/>
        </w:rPr>
        <w:t> </w:t>
      </w:r>
      <w:r>
        <w:rPr>
          <w:w w:val="90"/>
          <w:rtl/>
        </w:rPr>
        <w:t>كﺴر</w:t>
      </w:r>
      <w:r>
        <w:rPr>
          <w:spacing w:val="-6"/>
          <w:w w:val="90"/>
          <w:rtl/>
        </w:rPr>
        <w:t> </w:t>
      </w:r>
      <w:r>
        <w:rPr>
          <w:w w:val="90"/>
          <w:rtl/>
        </w:rPr>
        <w:t>و</w:t>
      </w:r>
      <w:r>
        <w:rPr>
          <w:spacing w:val="-6"/>
          <w:w w:val="90"/>
          <w:rtl/>
        </w:rPr>
        <w:t> </w:t>
      </w:r>
      <w:r>
        <w:rPr>
          <w:w w:val="90"/>
          <w:rtl/>
        </w:rPr>
        <w:t>به</w:t>
      </w:r>
      <w:r>
        <w:rPr>
          <w:spacing w:val="-6"/>
          <w:w w:val="90"/>
          <w:rtl/>
        </w:rPr>
        <w:t> </w:t>
      </w:r>
      <w:r>
        <w:rPr>
          <w:w w:val="90"/>
          <w:rtl/>
        </w:rPr>
        <w:t>عنوان</w:t>
      </w:r>
      <w:r>
        <w:rPr>
          <w:spacing w:val="-8"/>
          <w:w w:val="90"/>
          <w:rtl/>
        </w:rPr>
        <w:t> </w:t>
      </w:r>
      <w:r>
        <w:rPr>
          <w:w w:val="90"/>
          <w:rtl/>
        </w:rPr>
        <w:t>وديعه</w:t>
      </w:r>
      <w:r>
        <w:rPr>
          <w:spacing w:val="-6"/>
          <w:w w:val="90"/>
          <w:rtl/>
        </w:rPr>
        <w:t> </w:t>
      </w:r>
      <w:r>
        <w:rPr>
          <w:w w:val="90"/>
          <w:rtl/>
        </w:rPr>
        <w:t>نزد</w:t>
      </w:r>
      <w:r>
        <w:rPr>
          <w:spacing w:val="-5"/>
          <w:w w:val="90"/>
          <w:rtl/>
        </w:rPr>
        <w:t> </w:t>
      </w:r>
      <w:r>
        <w:rPr>
          <w:w w:val="90"/>
          <w:rtl/>
        </w:rPr>
        <w:t>خود</w:t>
      </w:r>
      <w:r>
        <w:rPr>
          <w:spacing w:val="-7"/>
          <w:w w:val="90"/>
          <w:rtl/>
        </w:rPr>
        <w:t> </w:t>
      </w:r>
      <w:r>
        <w:rPr>
          <w:w w:val="90"/>
          <w:rtl/>
        </w:rPr>
        <w:t>نگهداري</w:t>
      </w:r>
      <w:r>
        <w:rPr>
          <w:spacing w:val="-6"/>
          <w:w w:val="90"/>
          <w:rtl/>
        </w:rPr>
        <w:t> </w:t>
      </w:r>
      <w:r>
        <w:rPr>
          <w:w w:val="90"/>
          <w:rtl/>
        </w:rPr>
        <w:t>خواهد</w:t>
      </w:r>
      <w:r>
        <w:rPr>
          <w:spacing w:val="-7"/>
          <w:w w:val="90"/>
          <w:rtl/>
        </w:rPr>
        <w:t> </w:t>
      </w:r>
      <w:r>
        <w:rPr>
          <w:w w:val="90"/>
          <w:rtl/>
        </w:rPr>
        <w:t>نمود</w:t>
      </w:r>
      <w:r>
        <w:rPr>
          <w:w w:val="90"/>
        </w:rPr>
        <w:t>.</w:t>
      </w:r>
      <w:r>
        <w:rPr>
          <w:spacing w:val="-6"/>
          <w:w w:val="90"/>
          <w:rtl/>
        </w:rPr>
        <w:t> </w:t>
      </w:r>
      <w:r>
        <w:rPr>
          <w:w w:val="90"/>
          <w:rtl/>
        </w:rPr>
        <w:t>استرداد</w:t>
      </w:r>
      <w:r>
        <w:rPr>
          <w:spacing w:val="-6"/>
          <w:w w:val="90"/>
          <w:rtl/>
        </w:rPr>
        <w:t> </w:t>
      </w:r>
      <w:r>
        <w:rPr>
          <w:w w:val="90"/>
          <w:rtl/>
        </w:rPr>
        <w:t>و</w:t>
      </w:r>
      <w:r>
        <w:rPr>
          <w:spacing w:val="-5"/>
          <w:w w:val="90"/>
          <w:rtl/>
        </w:rPr>
        <w:t> </w:t>
      </w:r>
      <w:r>
        <w:rPr>
          <w:w w:val="90"/>
          <w:rtl/>
        </w:rPr>
        <w:t>ديعه</w:t>
      </w:r>
      <w:r>
        <w:rPr>
          <w:spacing w:val="-5"/>
          <w:w w:val="90"/>
          <w:rtl/>
        </w:rPr>
        <w:t> </w:t>
      </w:r>
      <w:r>
        <w:rPr>
          <w:w w:val="90"/>
          <w:rtl/>
        </w:rPr>
        <w:t>حق </w:t>
      </w:r>
      <w:r>
        <w:rPr>
          <w:spacing w:val="-4"/>
          <w:w w:val="85"/>
          <w:rtl/>
        </w:rPr>
        <w:t>بيمه</w:t>
      </w:r>
      <w:r>
        <w:rPr>
          <w:spacing w:val="-8"/>
          <w:rtl/>
        </w:rPr>
        <w:t> </w:t>
      </w:r>
      <w:r>
        <w:rPr>
          <w:w w:val="85"/>
          <w:rtl/>
        </w:rPr>
        <w:t>و</w:t>
      </w:r>
      <w:r>
        <w:rPr>
          <w:spacing w:val="-5"/>
          <w:rtl/>
        </w:rPr>
        <w:t> </w:t>
      </w:r>
      <w:r>
        <w:rPr>
          <w:w w:val="85"/>
          <w:rtl/>
        </w:rPr>
        <w:t>پرداخت</w:t>
      </w:r>
      <w:r>
        <w:rPr>
          <w:spacing w:val="-8"/>
          <w:rtl/>
        </w:rPr>
        <w:t> </w:t>
      </w:r>
      <w:r>
        <w:rPr>
          <w:w w:val="85"/>
          <w:rtl/>
        </w:rPr>
        <w:t>ﺻورت</w:t>
      </w:r>
      <w:r>
        <w:rPr>
          <w:spacing w:val="-8"/>
          <w:rtl/>
        </w:rPr>
        <w:t> </w:t>
      </w:r>
      <w:r>
        <w:rPr>
          <w:w w:val="85"/>
          <w:rtl/>
        </w:rPr>
        <w:t>وضعيت</w:t>
      </w:r>
      <w:r>
        <w:rPr>
          <w:spacing w:val="-8"/>
          <w:rtl/>
        </w:rPr>
        <w:t> </w:t>
      </w:r>
      <w:r>
        <w:rPr>
          <w:w w:val="85"/>
          <w:rtl/>
        </w:rPr>
        <w:t>نهايي</w:t>
      </w:r>
      <w:r>
        <w:rPr>
          <w:spacing w:val="-8"/>
          <w:rtl/>
        </w:rPr>
        <w:t> </w:t>
      </w:r>
      <w:r>
        <w:rPr>
          <w:w w:val="85"/>
          <w:rtl/>
        </w:rPr>
        <w:t>و</w:t>
      </w:r>
      <w:r>
        <w:rPr>
          <w:spacing w:val="-5"/>
          <w:rtl/>
        </w:rPr>
        <w:t> </w:t>
      </w:r>
      <w:r>
        <w:rPr>
          <w:w w:val="85"/>
          <w:rtl/>
        </w:rPr>
        <w:t>يا</w:t>
      </w:r>
      <w:r>
        <w:rPr>
          <w:spacing w:val="-6"/>
          <w:rtl/>
        </w:rPr>
        <w:t> </w:t>
      </w:r>
      <w:r>
        <w:rPr>
          <w:w w:val="85"/>
          <w:rtl/>
        </w:rPr>
        <w:t>آخرين</w:t>
      </w:r>
      <w:r>
        <w:rPr>
          <w:spacing w:val="-1"/>
          <w:rtl/>
        </w:rPr>
        <w:t> </w:t>
      </w:r>
      <w:r>
        <w:rPr>
          <w:w w:val="85"/>
          <w:rtl/>
        </w:rPr>
        <w:t>مطالبات</w:t>
      </w:r>
      <w:r>
        <w:rPr>
          <w:spacing w:val="-8"/>
          <w:rtl/>
        </w:rPr>
        <w:t> </w:t>
      </w:r>
      <w:r>
        <w:rPr>
          <w:w w:val="85"/>
          <w:rtl/>
        </w:rPr>
        <w:t>پيمانكار</w:t>
      </w:r>
      <w:r>
        <w:rPr>
          <w:spacing w:val="-8"/>
          <w:rtl/>
        </w:rPr>
        <w:t> </w:t>
      </w:r>
      <w:r>
        <w:rPr>
          <w:w w:val="85"/>
          <w:rtl/>
        </w:rPr>
        <w:t>كه</w:t>
      </w:r>
      <w:r>
        <w:rPr>
          <w:spacing w:val="-3"/>
          <w:rtl/>
        </w:rPr>
        <w:t> </w:t>
      </w:r>
      <w:r>
        <w:rPr>
          <w:w w:val="85"/>
          <w:rtl/>
        </w:rPr>
        <w:t>نبايﺴتي</w:t>
      </w:r>
      <w:r>
        <w:rPr>
          <w:spacing w:val="-6"/>
          <w:rtl/>
        </w:rPr>
        <w:t> </w:t>
      </w:r>
      <w:r>
        <w:rPr>
          <w:w w:val="85"/>
          <w:rtl/>
        </w:rPr>
        <w:t>از</w:t>
      </w:r>
      <w:r>
        <w:rPr>
          <w:spacing w:val="-6"/>
          <w:rtl/>
        </w:rPr>
        <w:t> </w:t>
      </w:r>
      <w:r>
        <w:rPr>
          <w:w w:val="85"/>
        </w:rPr>
        <w:t>٣</w:t>
      </w:r>
      <w:r>
        <w:rPr>
          <w:spacing w:val="-8"/>
          <w:rtl/>
        </w:rPr>
        <w:t> </w:t>
      </w:r>
      <w:r>
        <w:rPr>
          <w:w w:val="85"/>
        </w:rPr>
        <w:t>%</w:t>
      </w:r>
      <w:r>
        <w:rPr>
          <w:spacing w:val="-4"/>
          <w:rtl/>
        </w:rPr>
        <w:t> </w:t>
      </w:r>
      <w:r>
        <w:rPr>
          <w:w w:val="85"/>
        </w:rPr>
        <w:t>)</w:t>
      </w:r>
      <w:r>
        <w:rPr>
          <w:spacing w:val="-7"/>
          <w:rtl/>
        </w:rPr>
        <w:t> </w:t>
      </w:r>
      <w:r>
        <w:rPr>
          <w:w w:val="85"/>
          <w:rtl/>
        </w:rPr>
        <w:t>سه</w:t>
      </w:r>
      <w:r>
        <w:rPr>
          <w:spacing w:val="-4"/>
          <w:rtl/>
        </w:rPr>
        <w:t> </w:t>
      </w:r>
      <w:r>
        <w:rPr>
          <w:w w:val="85"/>
          <w:rtl/>
        </w:rPr>
        <w:t>درﺻد</w:t>
      </w:r>
      <w:r>
        <w:rPr>
          <w:w w:val="85"/>
        </w:rPr>
        <w:t>(</w:t>
      </w:r>
      <w:r>
        <w:rPr>
          <w:spacing w:val="-6"/>
          <w:rtl/>
        </w:rPr>
        <w:t> </w:t>
      </w:r>
      <w:r>
        <w:rPr>
          <w:w w:val="85"/>
          <w:rtl/>
        </w:rPr>
        <w:t>مبلغ</w:t>
      </w:r>
      <w:r>
        <w:rPr>
          <w:spacing w:val="-8"/>
          <w:rtl/>
        </w:rPr>
        <w:t> </w:t>
      </w:r>
      <w:r>
        <w:rPr>
          <w:w w:val="85"/>
          <w:rtl/>
        </w:rPr>
        <w:t>اوليه</w:t>
      </w:r>
      <w:r>
        <w:rPr>
          <w:spacing w:val="-6"/>
          <w:rtl/>
        </w:rPr>
        <w:t> </w:t>
      </w:r>
      <w:r>
        <w:rPr>
          <w:w w:val="85"/>
          <w:rtl/>
        </w:rPr>
        <w:t>از</w:t>
      </w:r>
      <w:r>
        <w:rPr>
          <w:spacing w:val="-7"/>
          <w:rtl/>
        </w:rPr>
        <w:t> </w:t>
      </w:r>
      <w:r>
        <w:rPr>
          <w:w w:val="85"/>
          <w:rtl/>
        </w:rPr>
        <w:t>اﺻ</w:t>
      </w:r>
      <w:r>
        <w:rPr>
          <w:w w:val="85"/>
          <w:rtl/>
        </w:rPr>
        <w:t>ل</w:t>
      </w:r>
    </w:p>
    <w:p>
      <w:pPr>
        <w:pStyle w:val="BodyText"/>
        <w:bidi/>
        <w:spacing w:line="331" w:lineRule="auto"/>
        <w:ind w:right="460" w:left="388" w:firstLine="256"/>
        <w:jc w:val="left"/>
      </w:pPr>
      <w:r>
        <w:rPr>
          <w:w w:val="85"/>
          <w:rtl/>
        </w:rPr>
        <w:t>موضوع پيمان</w:t>
      </w:r>
      <w:r>
        <w:rPr>
          <w:spacing w:val="-2"/>
          <w:w w:val="85"/>
          <w:rtl/>
        </w:rPr>
        <w:t> </w:t>
      </w:r>
      <w:r>
        <w:rPr>
          <w:w w:val="85"/>
          <w:rtl/>
        </w:rPr>
        <w:t>كمتر باشد منوط به</w:t>
      </w:r>
      <w:r>
        <w:rPr>
          <w:spacing w:val="-1"/>
          <w:w w:val="85"/>
          <w:rtl/>
        </w:rPr>
        <w:t> </w:t>
      </w:r>
      <w:r>
        <w:rPr>
          <w:w w:val="85"/>
          <w:rtl/>
        </w:rPr>
        <w:t>اخذ</w:t>
      </w:r>
      <w:r>
        <w:rPr>
          <w:spacing w:val="-1"/>
          <w:w w:val="85"/>
          <w:rtl/>
        </w:rPr>
        <w:t> </w:t>
      </w:r>
      <w:r>
        <w:rPr>
          <w:w w:val="85"/>
          <w:rtl/>
        </w:rPr>
        <w:t>مفاﺻا حﺴاب توسط پيمانكار از سازمان مذكور و ارائه</w:t>
      </w:r>
      <w:r>
        <w:rPr>
          <w:spacing w:val="-1"/>
          <w:w w:val="85"/>
          <w:rtl/>
        </w:rPr>
        <w:t> </w:t>
      </w:r>
      <w:r>
        <w:rPr>
          <w:w w:val="85"/>
          <w:rtl/>
        </w:rPr>
        <w:t>آن به كارفرما خواهد بود</w:t>
      </w:r>
      <w:r>
        <w:rPr>
          <w:w w:val="85"/>
        </w:rPr>
        <w:t>.</w:t>
      </w:r>
      <w:r>
        <w:rPr>
          <w:w w:val="85"/>
          <w:rtl/>
        </w:rPr>
        <w:t> </w:t>
      </w:r>
      <w:r>
        <w:rPr>
          <w:spacing w:val="-2"/>
          <w:w w:val="85"/>
          <w:rtl/>
        </w:rPr>
        <w:t>رعايت</w:t>
      </w:r>
      <w:r>
        <w:rPr>
          <w:spacing w:val="-3"/>
          <w:rtl/>
        </w:rPr>
        <w:t> </w:t>
      </w:r>
      <w:r>
        <w:rPr>
          <w:w w:val="85"/>
          <w:rtl/>
        </w:rPr>
        <w:t>و</w:t>
      </w:r>
      <w:r>
        <w:rPr>
          <w:rtl/>
        </w:rPr>
        <w:t> </w:t>
      </w:r>
      <w:r>
        <w:rPr>
          <w:w w:val="85"/>
          <w:rtl/>
        </w:rPr>
        <w:t>اجراي</w:t>
      </w:r>
      <w:r>
        <w:rPr>
          <w:spacing w:val="-1"/>
          <w:rtl/>
        </w:rPr>
        <w:t> </w:t>
      </w:r>
      <w:r>
        <w:rPr>
          <w:w w:val="85"/>
          <w:rtl/>
        </w:rPr>
        <w:t>بخشنامه</w:t>
      </w:r>
      <w:r>
        <w:rPr>
          <w:spacing w:val="2"/>
          <w:rtl/>
        </w:rPr>
        <w:t> </w:t>
      </w:r>
      <w:r>
        <w:rPr>
          <w:w w:val="85"/>
          <w:rtl/>
        </w:rPr>
        <w:t>شماره</w:t>
      </w:r>
      <w:r>
        <w:rPr>
          <w:spacing w:val="-1"/>
          <w:rtl/>
        </w:rPr>
        <w:t> </w:t>
      </w:r>
      <w:r>
        <w:rPr>
          <w:w w:val="85"/>
        </w:rPr>
        <w:t>١٤٦٦٨</w:t>
      </w:r>
      <w:r>
        <w:rPr>
          <w:spacing w:val="3"/>
          <w:rtl/>
        </w:rPr>
        <w:t> </w:t>
      </w:r>
      <w:r>
        <w:rPr>
          <w:w w:val="85"/>
          <w:rtl/>
        </w:rPr>
        <w:t>مورخ</w:t>
      </w:r>
      <w:r>
        <w:rPr>
          <w:spacing w:val="2"/>
          <w:rtl/>
        </w:rPr>
        <w:t> </w:t>
      </w:r>
      <w:r>
        <w:rPr>
          <w:w w:val="85"/>
        </w:rPr>
        <w:t>١٣٨٦/١٢/١٤</w:t>
      </w:r>
      <w:r>
        <w:rPr>
          <w:spacing w:val="-2"/>
          <w:rtl/>
        </w:rPr>
        <w:t> </w:t>
      </w:r>
      <w:r>
        <w:rPr>
          <w:w w:val="85"/>
          <w:rtl/>
        </w:rPr>
        <w:t>معاون</w:t>
      </w:r>
      <w:r>
        <w:rPr>
          <w:spacing w:val="1"/>
          <w:rtl/>
        </w:rPr>
        <w:t> </w:t>
      </w:r>
      <w:r>
        <w:rPr>
          <w:w w:val="85"/>
          <w:rtl/>
        </w:rPr>
        <w:t>توسعه</w:t>
      </w:r>
      <w:r>
        <w:rPr>
          <w:spacing w:val="1"/>
          <w:rtl/>
        </w:rPr>
        <w:t> </w:t>
      </w:r>
      <w:r>
        <w:rPr>
          <w:w w:val="85"/>
          <w:rtl/>
        </w:rPr>
        <w:t>كارآفريني</w:t>
      </w:r>
      <w:r>
        <w:rPr>
          <w:spacing w:val="-3"/>
          <w:rtl/>
        </w:rPr>
        <w:t> </w:t>
      </w:r>
      <w:r>
        <w:rPr>
          <w:w w:val="85"/>
          <w:rtl/>
        </w:rPr>
        <w:t>و</w:t>
      </w:r>
      <w:r>
        <w:rPr>
          <w:spacing w:val="3"/>
          <w:rtl/>
        </w:rPr>
        <w:t> </w:t>
      </w:r>
      <w:r>
        <w:rPr>
          <w:w w:val="85"/>
          <w:rtl/>
        </w:rPr>
        <w:t>اشتغال</w:t>
      </w:r>
      <w:r>
        <w:rPr>
          <w:spacing w:val="1"/>
          <w:rtl/>
        </w:rPr>
        <w:t> </w:t>
      </w:r>
      <w:r>
        <w:rPr>
          <w:w w:val="85"/>
          <w:rtl/>
        </w:rPr>
        <w:t>وزارت</w:t>
      </w:r>
      <w:r>
        <w:rPr>
          <w:spacing w:val="-1"/>
          <w:rtl/>
        </w:rPr>
        <w:t> </w:t>
      </w:r>
      <w:r>
        <w:rPr>
          <w:w w:val="85"/>
          <w:rtl/>
        </w:rPr>
        <w:t>كار</w:t>
      </w:r>
      <w:r>
        <w:rPr>
          <w:spacing w:val="1"/>
          <w:rtl/>
        </w:rPr>
        <w:t> </w:t>
      </w:r>
      <w:r>
        <w:rPr>
          <w:w w:val="85"/>
          <w:rtl/>
        </w:rPr>
        <w:t>و</w:t>
      </w:r>
      <w:r>
        <w:rPr>
          <w:spacing w:val="3"/>
          <w:rtl/>
        </w:rPr>
        <w:t> </w:t>
      </w:r>
      <w:r>
        <w:rPr>
          <w:w w:val="85"/>
          <w:rtl/>
        </w:rPr>
        <w:t>اجتماعي</w:t>
      </w:r>
      <w:r>
        <w:rPr>
          <w:spacing w:val="1"/>
          <w:rtl/>
        </w:rPr>
        <w:t> </w:t>
      </w:r>
      <w:r>
        <w:rPr>
          <w:w w:val="85"/>
          <w:rtl/>
        </w:rPr>
        <w:t>د</w:t>
      </w:r>
      <w:r>
        <w:rPr>
          <w:w w:val="85"/>
          <w:rtl/>
        </w:rPr>
        <w:t>ر</w:t>
      </w:r>
    </w:p>
    <w:p>
      <w:pPr>
        <w:pStyle w:val="BodyText"/>
        <w:bidi/>
        <w:spacing w:line="275" w:lineRule="exact"/>
        <w:ind w:right="0" w:left="389" w:firstLine="0"/>
        <w:jc w:val="left"/>
      </w:pPr>
      <w:r>
        <w:rPr>
          <w:spacing w:val="-4"/>
          <w:w w:val="80"/>
          <w:rtl/>
        </w:rPr>
        <w:t>خصوص</w:t>
      </w:r>
      <w:r>
        <w:rPr>
          <w:spacing w:val="-3"/>
          <w:rtl/>
        </w:rPr>
        <w:t> </w:t>
      </w:r>
      <w:r>
        <w:rPr>
          <w:w w:val="80"/>
          <w:rtl/>
        </w:rPr>
        <w:t>مقررات</w:t>
      </w:r>
      <w:r>
        <w:rPr>
          <w:spacing w:val="1"/>
          <w:rtl/>
        </w:rPr>
        <w:t> </w:t>
      </w:r>
      <w:r>
        <w:rPr>
          <w:w w:val="80"/>
          <w:rtl/>
        </w:rPr>
        <w:t>مربوط</w:t>
      </w:r>
      <w:r>
        <w:rPr>
          <w:spacing w:val="-4"/>
          <w:rtl/>
        </w:rPr>
        <w:t> </w:t>
      </w:r>
      <w:r>
        <w:rPr>
          <w:w w:val="80"/>
          <w:rtl/>
        </w:rPr>
        <w:t>به</w:t>
      </w:r>
      <w:r>
        <w:rPr>
          <w:rtl/>
        </w:rPr>
        <w:t> </w:t>
      </w:r>
      <w:r>
        <w:rPr>
          <w:w w:val="80"/>
          <w:rtl/>
        </w:rPr>
        <w:t>ضوابط</w:t>
      </w:r>
      <w:r>
        <w:rPr>
          <w:spacing w:val="-4"/>
          <w:rtl/>
        </w:rPr>
        <w:t> </w:t>
      </w:r>
      <w:r>
        <w:rPr>
          <w:w w:val="80"/>
          <w:rtl/>
        </w:rPr>
        <w:t>و</w:t>
      </w:r>
      <w:r>
        <w:rPr>
          <w:spacing w:val="-2"/>
          <w:rtl/>
        </w:rPr>
        <w:t> </w:t>
      </w:r>
      <w:r>
        <w:rPr>
          <w:w w:val="80"/>
          <w:rtl/>
        </w:rPr>
        <w:t>به</w:t>
      </w:r>
      <w:r>
        <w:rPr>
          <w:spacing w:val="-4"/>
          <w:rtl/>
        </w:rPr>
        <w:t> </w:t>
      </w:r>
      <w:r>
        <w:rPr>
          <w:w w:val="80"/>
          <w:rtl/>
        </w:rPr>
        <w:t>كارگيري</w:t>
      </w:r>
      <w:r>
        <w:rPr>
          <w:spacing w:val="-5"/>
          <w:rtl/>
        </w:rPr>
        <w:t> </w:t>
      </w:r>
      <w:r>
        <w:rPr>
          <w:w w:val="80"/>
          <w:rtl/>
        </w:rPr>
        <w:t>اتباع</w:t>
      </w:r>
      <w:r>
        <w:rPr>
          <w:spacing w:val="-3"/>
          <w:rtl/>
        </w:rPr>
        <w:t> </w:t>
      </w:r>
      <w:r>
        <w:rPr>
          <w:w w:val="80"/>
          <w:rtl/>
        </w:rPr>
        <w:t>خارجي</w:t>
      </w:r>
      <w:r>
        <w:rPr>
          <w:rtl/>
        </w:rPr>
        <w:t> </w:t>
      </w:r>
      <w:r>
        <w:rPr>
          <w:w w:val="80"/>
          <w:rtl/>
        </w:rPr>
        <w:t>الزامي</w:t>
      </w:r>
      <w:r>
        <w:rPr>
          <w:spacing w:val="-1"/>
          <w:rtl/>
        </w:rPr>
        <w:t> </w:t>
      </w:r>
      <w:r>
        <w:rPr>
          <w:w w:val="80"/>
          <w:rtl/>
        </w:rPr>
        <w:t>اس</w:t>
      </w:r>
      <w:r>
        <w:rPr>
          <w:w w:val="80"/>
          <w:rtl/>
        </w:rPr>
        <w:t>ت</w:t>
      </w:r>
    </w:p>
    <w:p>
      <w:pPr>
        <w:spacing w:after="0" w:line="275" w:lineRule="exact"/>
        <w:jc w:val="left"/>
        <w:sectPr>
          <w:pgSz w:w="11910" w:h="16840"/>
          <w:pgMar w:top="920" w:bottom="280" w:left="680" w:right="740"/>
        </w:sectPr>
      </w:pPr>
    </w:p>
    <w:p>
      <w:pPr>
        <w:pStyle w:val="BodyText"/>
        <w:spacing w:before="3"/>
        <w:rPr>
          <w:sz w:val="2"/>
        </w:rPr>
      </w:pPr>
      <w:r>
        <w:rPr/>
        <w:drawing>
          <wp:anchor distT="0" distB="0" distL="0" distR="0" allowOverlap="1" layoutInCell="1" locked="0" behindDoc="1" simplePos="0" relativeHeight="482109952">
            <wp:simplePos x="0" y="0"/>
            <wp:positionH relativeFrom="page">
              <wp:posOffset>302418</wp:posOffset>
            </wp:positionH>
            <wp:positionV relativeFrom="page">
              <wp:posOffset>302418</wp:posOffset>
            </wp:positionV>
            <wp:extent cx="6954202" cy="10089070"/>
            <wp:effectExtent l="0" t="0" r="0" b="0"/>
            <wp:wrapNone/>
            <wp:docPr id="561" name="Image 561"/>
            <wp:cNvGraphicFramePr>
              <a:graphicFrameLocks/>
            </wp:cNvGraphicFramePr>
            <a:graphic>
              <a:graphicData uri="http://schemas.openxmlformats.org/drawingml/2006/picture">
                <pic:pic>
                  <pic:nvPicPr>
                    <pic:cNvPr id="561" name="Image 561"/>
                    <pic:cNvPicPr/>
                  </pic:nvPicPr>
                  <pic:blipFill>
                    <a:blip r:embed="rId5" cstate="print"/>
                    <a:stretch>
                      <a:fillRect/>
                    </a:stretch>
                  </pic:blipFill>
                  <pic:spPr>
                    <a:xfrm>
                      <a:off x="0" y="0"/>
                      <a:ext cx="6954202" cy="10089070"/>
                    </a:xfrm>
                    <a:prstGeom prst="rect">
                      <a:avLst/>
                    </a:prstGeom>
                  </pic:spPr>
                </pic:pic>
              </a:graphicData>
            </a:graphic>
          </wp:anchor>
        </w:drawing>
      </w:r>
    </w:p>
    <w:tbl>
      <w:tblPr>
        <w:tblW w:w="0" w:type="auto"/>
        <w:jc w:val="left"/>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8"/>
        <w:gridCol w:w="6379"/>
        <w:gridCol w:w="1985"/>
      </w:tblGrid>
      <w:tr>
        <w:trPr>
          <w:trHeight w:val="1590" w:hRule="atLeast"/>
        </w:trPr>
        <w:tc>
          <w:tcPr>
            <w:tcW w:w="1568" w:type="dxa"/>
          </w:tcPr>
          <w:p>
            <w:pPr>
              <w:pStyle w:val="TableParagraph"/>
              <w:rPr>
                <w:rFonts w:ascii="Arial"/>
                <w:b/>
                <w:sz w:val="24"/>
              </w:rPr>
            </w:pPr>
          </w:p>
          <w:p>
            <w:pPr>
              <w:pStyle w:val="TableParagraph"/>
              <w:spacing w:before="77"/>
              <w:rPr>
                <w:rFonts w:ascii="Arial"/>
                <w:b/>
                <w:sz w:val="24"/>
              </w:rPr>
            </w:pPr>
          </w:p>
          <w:p>
            <w:pPr>
              <w:pStyle w:val="TableParagraph"/>
              <w:bidi/>
              <w:ind w:right="319"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562" name="Image 562"/>
                  <wp:cNvGraphicFramePr>
                    <a:graphicFrameLocks/>
                  </wp:cNvGraphicFramePr>
                  <a:graphic>
                    <a:graphicData uri="http://schemas.openxmlformats.org/drawingml/2006/picture">
                      <pic:pic>
                        <pic:nvPicPr>
                          <pic:cNvPr id="562" name="Image 562"/>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5"/>
        <w:rPr>
          <w:sz w:val="26"/>
        </w:rPr>
      </w:pPr>
    </w:p>
    <w:p>
      <w:pPr>
        <w:pStyle w:val="Heading2"/>
        <w:bidi/>
        <w:ind w:right="6066" w:left="0" w:firstLine="0"/>
        <w:jc w:val="right"/>
      </w:pPr>
      <w:r>
        <w:rPr>
          <w:w w:val="90"/>
        </w:rPr>
        <w:t>-٣-٤-</w:t>
      </w:r>
      <w:r>
        <w:rPr>
          <w:spacing w:val="-5"/>
          <w:w w:val="90"/>
        </w:rPr>
        <w:t>١٤</w:t>
      </w:r>
      <w:r>
        <w:rPr>
          <w:w w:val="90"/>
          <w:rtl/>
        </w:rPr>
        <w:t>عمليات</w:t>
      </w:r>
      <w:r>
        <w:rPr>
          <w:spacing w:val="5"/>
          <w:rtl/>
        </w:rPr>
        <w:t> </w:t>
      </w:r>
      <w:r>
        <w:rPr>
          <w:w w:val="90"/>
          <w:rtl/>
        </w:rPr>
        <w:t>تﺴت</w:t>
      </w:r>
      <w:r>
        <w:rPr>
          <w:spacing w:val="6"/>
          <w:rtl/>
        </w:rPr>
        <w:t> </w:t>
      </w:r>
      <w:r>
        <w:rPr>
          <w:w w:val="90"/>
          <w:rtl/>
        </w:rPr>
        <w:t>و</w:t>
      </w:r>
      <w:r>
        <w:rPr>
          <w:spacing w:val="6"/>
          <w:rtl/>
        </w:rPr>
        <w:t> </w:t>
      </w:r>
      <w:r>
        <w:rPr>
          <w:w w:val="90"/>
          <w:rtl/>
        </w:rPr>
        <w:t>راه</w:t>
      </w:r>
      <w:r>
        <w:rPr>
          <w:spacing w:val="6"/>
          <w:rtl/>
        </w:rPr>
        <w:t> </w:t>
      </w:r>
      <w:r>
        <w:rPr>
          <w:w w:val="90"/>
          <w:rtl/>
        </w:rPr>
        <w:t>اندازي</w:t>
      </w:r>
      <w:r>
        <w:rPr>
          <w:spacing w:val="6"/>
          <w:rtl/>
        </w:rPr>
        <w:t> </w:t>
      </w:r>
      <w:r>
        <w:rPr>
          <w:w w:val="90"/>
          <w:rtl/>
        </w:rPr>
        <w:t>پروژ</w:t>
      </w:r>
      <w:r>
        <w:rPr>
          <w:w w:val="90"/>
          <w:rtl/>
        </w:rPr>
        <w:t>ه</w:t>
      </w:r>
    </w:p>
    <w:p>
      <w:pPr>
        <w:pStyle w:val="BodyText"/>
        <w:bidi/>
        <w:spacing w:before="171"/>
        <w:ind w:right="3059" w:left="0" w:firstLine="0"/>
        <w:jc w:val="right"/>
      </w:pPr>
      <w:r>
        <w:rPr>
          <w:spacing w:val="-5"/>
          <w:w w:val="80"/>
          <w:rtl/>
        </w:rPr>
        <w:t>شرح</w:t>
      </w:r>
      <w:r>
        <w:rPr>
          <w:spacing w:val="4"/>
          <w:rtl/>
        </w:rPr>
        <w:t> </w:t>
      </w:r>
      <w:r>
        <w:rPr>
          <w:w w:val="80"/>
          <w:rtl/>
        </w:rPr>
        <w:t>عمليات</w:t>
      </w:r>
      <w:r>
        <w:rPr>
          <w:spacing w:val="4"/>
          <w:rtl/>
        </w:rPr>
        <w:t> </w:t>
      </w:r>
      <w:r>
        <w:rPr>
          <w:w w:val="80"/>
          <w:rtl/>
        </w:rPr>
        <w:t>تﺴت</w:t>
      </w:r>
      <w:r>
        <w:rPr>
          <w:spacing w:val="8"/>
          <w:rtl/>
        </w:rPr>
        <w:t> </w:t>
      </w:r>
      <w:r>
        <w:rPr>
          <w:w w:val="80"/>
          <w:rtl/>
        </w:rPr>
        <w:t>و</w:t>
      </w:r>
      <w:r>
        <w:rPr>
          <w:spacing w:val="3"/>
          <w:rtl/>
        </w:rPr>
        <w:t> </w:t>
      </w:r>
      <w:r>
        <w:rPr>
          <w:w w:val="80"/>
          <w:rtl/>
        </w:rPr>
        <w:t>راه</w:t>
      </w:r>
      <w:r>
        <w:rPr>
          <w:spacing w:val="6"/>
          <w:rtl/>
        </w:rPr>
        <w:t> </w:t>
      </w:r>
      <w:r>
        <w:rPr>
          <w:w w:val="80"/>
          <w:rtl/>
        </w:rPr>
        <w:t>اندازي</w:t>
      </w:r>
      <w:r>
        <w:rPr>
          <w:spacing w:val="4"/>
          <w:rtl/>
        </w:rPr>
        <w:t> </w:t>
      </w:r>
      <w:r>
        <w:rPr>
          <w:w w:val="80"/>
          <w:rtl/>
        </w:rPr>
        <w:t>به</w:t>
      </w:r>
      <w:r>
        <w:rPr>
          <w:spacing w:val="4"/>
          <w:rtl/>
        </w:rPr>
        <w:t> </w:t>
      </w:r>
      <w:r>
        <w:rPr>
          <w:w w:val="80"/>
          <w:rtl/>
        </w:rPr>
        <w:t>تفصيل</w:t>
      </w:r>
      <w:r>
        <w:rPr>
          <w:spacing w:val="6"/>
          <w:rtl/>
        </w:rPr>
        <w:t> </w:t>
      </w:r>
      <w:r>
        <w:rPr>
          <w:w w:val="80"/>
          <w:rtl/>
        </w:rPr>
        <w:t>در</w:t>
      </w:r>
      <w:r>
        <w:rPr>
          <w:spacing w:val="5"/>
          <w:rtl/>
        </w:rPr>
        <w:t> </w:t>
      </w:r>
      <w:r>
        <w:rPr>
          <w:w w:val="80"/>
          <w:rtl/>
        </w:rPr>
        <w:t>پيوست</w:t>
      </w:r>
      <w:r>
        <w:rPr>
          <w:spacing w:val="5"/>
          <w:rtl/>
        </w:rPr>
        <w:t> </w:t>
      </w:r>
      <w:r>
        <w:rPr>
          <w:w w:val="80"/>
          <w:rtl/>
        </w:rPr>
        <w:t>شماره</w:t>
      </w:r>
      <w:r>
        <w:rPr>
          <w:spacing w:val="10"/>
          <w:rtl/>
        </w:rPr>
        <w:t> </w:t>
      </w:r>
      <w:r>
        <w:rPr>
          <w:w w:val="80"/>
        </w:rPr>
        <w:t>٩</w:t>
      </w:r>
      <w:r>
        <w:rPr>
          <w:spacing w:val="3"/>
          <w:rtl/>
        </w:rPr>
        <w:t> </w:t>
      </w:r>
      <w:r>
        <w:rPr>
          <w:w w:val="80"/>
          <w:rtl/>
        </w:rPr>
        <w:t>اسناد</w:t>
      </w:r>
      <w:r>
        <w:rPr>
          <w:spacing w:val="9"/>
          <w:rtl/>
        </w:rPr>
        <w:t> </w:t>
      </w:r>
      <w:r>
        <w:rPr>
          <w:w w:val="80"/>
          <w:rtl/>
        </w:rPr>
        <w:t>مناقصه</w:t>
      </w:r>
      <w:r>
        <w:rPr>
          <w:spacing w:val="7"/>
          <w:rtl/>
        </w:rPr>
        <w:t> </w:t>
      </w:r>
      <w:r>
        <w:rPr>
          <w:w w:val="80"/>
          <w:rtl/>
        </w:rPr>
        <w:t>آمده</w:t>
      </w:r>
      <w:r>
        <w:rPr>
          <w:spacing w:val="2"/>
          <w:rtl/>
        </w:rPr>
        <w:t> </w:t>
      </w:r>
      <w:r>
        <w:rPr>
          <w:w w:val="80"/>
          <w:rtl/>
        </w:rPr>
        <w:t>است</w:t>
      </w:r>
      <w:r>
        <w:rPr>
          <w:w w:val="80"/>
        </w:rPr>
        <w:t>.</w:t>
      </w:r>
    </w:p>
    <w:p>
      <w:pPr>
        <w:spacing w:after="0"/>
        <w:jc w:val="right"/>
        <w:sectPr>
          <w:pgSz w:w="11910" w:h="16840"/>
          <w:pgMar w:top="920" w:bottom="280" w:left="680" w:right="740"/>
        </w:sectPr>
      </w:pPr>
    </w:p>
    <w:p>
      <w:pPr>
        <w:pStyle w:val="BodyText"/>
        <w:spacing w:before="3"/>
        <w:rPr>
          <w:sz w:val="2"/>
        </w:rPr>
      </w:pPr>
      <w:r>
        <w:rPr/>
        <w:drawing>
          <wp:anchor distT="0" distB="0" distL="0" distR="0" allowOverlap="1" layoutInCell="1" locked="0" behindDoc="1" simplePos="0" relativeHeight="482110464">
            <wp:simplePos x="0" y="0"/>
            <wp:positionH relativeFrom="page">
              <wp:posOffset>302418</wp:posOffset>
            </wp:positionH>
            <wp:positionV relativeFrom="page">
              <wp:posOffset>302418</wp:posOffset>
            </wp:positionV>
            <wp:extent cx="6954202" cy="10089070"/>
            <wp:effectExtent l="0" t="0" r="0" b="0"/>
            <wp:wrapNone/>
            <wp:docPr id="563" name="Image 563"/>
            <wp:cNvGraphicFramePr>
              <a:graphicFrameLocks/>
            </wp:cNvGraphicFramePr>
            <a:graphic>
              <a:graphicData uri="http://schemas.openxmlformats.org/drawingml/2006/picture">
                <pic:pic>
                  <pic:nvPicPr>
                    <pic:cNvPr id="563" name="Image 563"/>
                    <pic:cNvPicPr/>
                  </pic:nvPicPr>
                  <pic:blipFill>
                    <a:blip r:embed="rId5" cstate="print"/>
                    <a:stretch>
                      <a:fillRect/>
                    </a:stretch>
                  </pic:blipFill>
                  <pic:spPr>
                    <a:xfrm>
                      <a:off x="0" y="0"/>
                      <a:ext cx="6954202" cy="10089070"/>
                    </a:xfrm>
                    <a:prstGeom prst="rect">
                      <a:avLst/>
                    </a:prstGeom>
                  </pic:spPr>
                </pic:pic>
              </a:graphicData>
            </a:graphic>
          </wp:anchor>
        </w:drawing>
      </w:r>
    </w:p>
    <w:tbl>
      <w:tblPr>
        <w:tblW w:w="0" w:type="auto"/>
        <w:jc w:val="left"/>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8"/>
        <w:gridCol w:w="6379"/>
        <w:gridCol w:w="1985"/>
      </w:tblGrid>
      <w:tr>
        <w:trPr>
          <w:trHeight w:val="1590" w:hRule="atLeast"/>
        </w:trPr>
        <w:tc>
          <w:tcPr>
            <w:tcW w:w="1568" w:type="dxa"/>
          </w:tcPr>
          <w:p>
            <w:pPr>
              <w:pStyle w:val="TableParagraph"/>
              <w:rPr>
                <w:rFonts w:ascii="Arial"/>
                <w:b/>
                <w:sz w:val="24"/>
              </w:rPr>
            </w:pPr>
          </w:p>
          <w:p>
            <w:pPr>
              <w:pStyle w:val="TableParagraph"/>
              <w:spacing w:before="77"/>
              <w:rPr>
                <w:rFonts w:ascii="Arial"/>
                <w:b/>
                <w:sz w:val="24"/>
              </w:rPr>
            </w:pPr>
          </w:p>
          <w:p>
            <w:pPr>
              <w:pStyle w:val="TableParagraph"/>
              <w:bidi/>
              <w:ind w:right="319"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564" name="Image 564"/>
                  <wp:cNvGraphicFramePr>
                    <a:graphicFrameLocks/>
                  </wp:cNvGraphicFramePr>
                  <a:graphic>
                    <a:graphicData uri="http://schemas.openxmlformats.org/drawingml/2006/picture">
                      <pic:pic>
                        <pic:nvPicPr>
                          <pic:cNvPr id="564" name="Image 564"/>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rPr>
          <w:sz w:val="48"/>
        </w:rPr>
      </w:pPr>
    </w:p>
    <w:p>
      <w:pPr>
        <w:pStyle w:val="BodyText"/>
        <w:rPr>
          <w:sz w:val="48"/>
        </w:rPr>
      </w:pPr>
    </w:p>
    <w:p>
      <w:pPr>
        <w:pStyle w:val="BodyText"/>
        <w:rPr>
          <w:sz w:val="48"/>
        </w:rPr>
      </w:pPr>
    </w:p>
    <w:p>
      <w:pPr>
        <w:pStyle w:val="BodyText"/>
        <w:rPr>
          <w:sz w:val="48"/>
        </w:rPr>
      </w:pPr>
    </w:p>
    <w:p>
      <w:pPr>
        <w:pStyle w:val="BodyText"/>
        <w:rPr>
          <w:sz w:val="48"/>
        </w:rPr>
      </w:pPr>
    </w:p>
    <w:p>
      <w:pPr>
        <w:pStyle w:val="BodyText"/>
        <w:rPr>
          <w:sz w:val="48"/>
        </w:rPr>
      </w:pPr>
    </w:p>
    <w:p>
      <w:pPr>
        <w:pStyle w:val="BodyText"/>
        <w:spacing w:before="551"/>
        <w:rPr>
          <w:sz w:val="48"/>
        </w:rPr>
      </w:pPr>
    </w:p>
    <w:p>
      <w:pPr>
        <w:bidi/>
        <w:spacing w:before="0"/>
        <w:ind w:right="775" w:left="0" w:firstLine="0"/>
        <w:jc w:val="center"/>
        <w:rPr>
          <w:b/>
          <w:bCs/>
          <w:sz w:val="48"/>
          <w:szCs w:val="48"/>
        </w:rPr>
      </w:pPr>
      <w:r>
        <w:rPr>
          <w:b/>
          <w:bCs/>
          <w:spacing w:val="-4"/>
          <w:w w:val="80"/>
          <w:sz w:val="48"/>
          <w:szCs w:val="48"/>
          <w:rtl/>
        </w:rPr>
        <w:t>پيوست</w:t>
      </w:r>
      <w:r>
        <w:rPr>
          <w:b/>
          <w:bCs/>
          <w:spacing w:val="-4"/>
          <w:sz w:val="48"/>
          <w:szCs w:val="48"/>
          <w:rtl/>
        </w:rPr>
        <w:t> </w:t>
      </w:r>
      <w:r>
        <w:rPr>
          <w:b/>
          <w:bCs/>
          <w:w w:val="80"/>
          <w:sz w:val="48"/>
          <w:szCs w:val="48"/>
        </w:rPr>
        <w:t>٢-١</w:t>
      </w:r>
      <w:r>
        <w:rPr>
          <w:b/>
          <w:bCs/>
          <w:w w:val="80"/>
          <w:sz w:val="48"/>
          <w:szCs w:val="48"/>
        </w:rPr>
        <w:t>٠</w:t>
      </w:r>
    </w:p>
    <w:p>
      <w:pPr>
        <w:pStyle w:val="BodyText"/>
        <w:rPr>
          <w:sz w:val="48"/>
        </w:rPr>
      </w:pPr>
    </w:p>
    <w:p>
      <w:pPr>
        <w:pStyle w:val="BodyText"/>
        <w:spacing w:before="94"/>
        <w:rPr>
          <w:sz w:val="48"/>
        </w:rPr>
      </w:pPr>
    </w:p>
    <w:p>
      <w:pPr>
        <w:bidi/>
        <w:spacing w:before="0"/>
        <w:ind w:right="777" w:left="0" w:firstLine="0"/>
        <w:jc w:val="center"/>
        <w:rPr>
          <w:b/>
          <w:bCs/>
          <w:sz w:val="48"/>
          <w:szCs w:val="48"/>
        </w:rPr>
      </w:pPr>
      <w:r>
        <w:rPr>
          <w:b/>
          <w:bCs/>
          <w:spacing w:val="-4"/>
          <w:w w:val="80"/>
          <w:sz w:val="48"/>
          <w:szCs w:val="48"/>
          <w:rtl/>
        </w:rPr>
        <w:t>تعيين</w:t>
      </w:r>
      <w:r>
        <w:rPr>
          <w:b/>
          <w:bCs/>
          <w:spacing w:val="7"/>
          <w:sz w:val="48"/>
          <w:szCs w:val="48"/>
          <w:rtl/>
        </w:rPr>
        <w:t> </w:t>
      </w:r>
      <w:r>
        <w:rPr>
          <w:b/>
          <w:bCs/>
          <w:w w:val="85"/>
          <w:sz w:val="48"/>
          <w:szCs w:val="48"/>
          <w:rtl/>
        </w:rPr>
        <w:t>نقاط</w:t>
      </w:r>
      <w:r>
        <w:rPr>
          <w:b/>
          <w:bCs/>
          <w:spacing w:val="7"/>
          <w:sz w:val="48"/>
          <w:szCs w:val="48"/>
          <w:rtl/>
        </w:rPr>
        <w:t> </w:t>
      </w:r>
      <w:r>
        <w:rPr>
          <w:b/>
          <w:bCs/>
          <w:w w:val="85"/>
          <w:sz w:val="48"/>
          <w:szCs w:val="48"/>
          <w:rtl/>
        </w:rPr>
        <w:t>مرزي</w:t>
      </w:r>
      <w:r>
        <w:rPr>
          <w:b/>
          <w:bCs/>
          <w:spacing w:val="7"/>
          <w:sz w:val="48"/>
          <w:szCs w:val="48"/>
          <w:rtl/>
        </w:rPr>
        <w:t> </w:t>
      </w:r>
      <w:r>
        <w:rPr>
          <w:b/>
          <w:bCs/>
          <w:w w:val="85"/>
          <w:sz w:val="48"/>
          <w:szCs w:val="48"/>
          <w:rtl/>
        </w:rPr>
        <w:t>كارهاي</w:t>
      </w:r>
      <w:r>
        <w:rPr>
          <w:b/>
          <w:bCs/>
          <w:spacing w:val="7"/>
          <w:sz w:val="48"/>
          <w:szCs w:val="48"/>
          <w:rtl/>
        </w:rPr>
        <w:t> </w:t>
      </w:r>
      <w:r>
        <w:rPr>
          <w:b/>
          <w:bCs/>
          <w:w w:val="85"/>
          <w:sz w:val="48"/>
          <w:szCs w:val="48"/>
          <w:rtl/>
        </w:rPr>
        <w:t>موضوع</w:t>
      </w:r>
      <w:r>
        <w:rPr>
          <w:b/>
          <w:bCs/>
          <w:spacing w:val="6"/>
          <w:sz w:val="48"/>
          <w:szCs w:val="48"/>
          <w:rtl/>
        </w:rPr>
        <w:t> </w:t>
      </w:r>
      <w:r>
        <w:rPr>
          <w:b/>
          <w:bCs/>
          <w:w w:val="85"/>
          <w:sz w:val="48"/>
          <w:szCs w:val="48"/>
          <w:rtl/>
        </w:rPr>
        <w:t>پيما</w:t>
      </w:r>
      <w:r>
        <w:rPr>
          <w:b/>
          <w:bCs/>
          <w:w w:val="85"/>
          <w:sz w:val="48"/>
          <w:szCs w:val="48"/>
          <w:rtl/>
        </w:rPr>
        <w:t>ن</w:t>
      </w:r>
    </w:p>
    <w:p>
      <w:pPr>
        <w:spacing w:after="0"/>
        <w:jc w:val="center"/>
        <w:rPr>
          <w:sz w:val="48"/>
          <w:szCs w:val="48"/>
        </w:rPr>
        <w:sectPr>
          <w:pgSz w:w="11910" w:h="16840"/>
          <w:pgMar w:top="920" w:bottom="280" w:left="680" w:right="740"/>
        </w:sectPr>
      </w:pPr>
    </w:p>
    <w:p>
      <w:pPr>
        <w:pStyle w:val="BodyText"/>
        <w:spacing w:before="3"/>
        <w:rPr>
          <w:sz w:val="2"/>
        </w:rPr>
      </w:pP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565" name="Image 565"/>
                  <wp:cNvGraphicFramePr>
                    <a:graphicFrameLocks/>
                  </wp:cNvGraphicFramePr>
                  <a:graphic>
                    <a:graphicData uri="http://schemas.openxmlformats.org/drawingml/2006/picture">
                      <pic:pic>
                        <pic:nvPicPr>
                          <pic:cNvPr id="565" name="Image 565"/>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5"/>
      </w:pPr>
    </w:p>
    <w:p>
      <w:pPr>
        <w:pStyle w:val="BodyText"/>
        <w:bidi/>
        <w:ind w:right="2108" w:left="0" w:firstLine="0"/>
        <w:jc w:val="right"/>
        <w:rPr>
          <w:rFonts w:ascii="Times New Roman" w:cs="Times New Roman"/>
        </w:rPr>
      </w:pPr>
      <w:r>
        <w:rPr>
          <w:spacing w:val="-4"/>
          <w:w w:val="85"/>
          <w:rtl/>
        </w:rPr>
        <w:t>نقاط</w:t>
      </w:r>
      <w:r>
        <w:rPr>
          <w:spacing w:val="-9"/>
          <w:rtl/>
        </w:rPr>
        <w:t> </w:t>
      </w:r>
      <w:r>
        <w:rPr>
          <w:w w:val="85"/>
          <w:rtl/>
        </w:rPr>
        <w:t>مرزي</w:t>
      </w:r>
      <w:r>
        <w:rPr>
          <w:rFonts w:ascii="Times New Roman" w:cs="Times New Roman"/>
          <w:rtl/>
        </w:rPr>
        <w:t> </w:t>
      </w:r>
      <w:r>
        <w:rPr>
          <w:rFonts w:ascii="Times New Roman" w:cs="Times New Roman"/>
          <w:w w:val="85"/>
        </w:rPr>
        <w:t>Points)</w:t>
      </w:r>
      <w:r>
        <w:rPr>
          <w:rFonts w:ascii="Times New Roman" w:cs="Times New Roman"/>
          <w:spacing w:val="8"/>
          <w:rtl/>
        </w:rPr>
        <w:t> </w:t>
      </w:r>
      <w:r>
        <w:rPr>
          <w:rFonts w:ascii="Times New Roman" w:cs="Times New Roman"/>
          <w:w w:val="85"/>
        </w:rPr>
        <w:t>In</w:t>
      </w:r>
      <w:r>
        <w:rPr>
          <w:rFonts w:ascii="Times New Roman" w:cs="Times New Roman"/>
          <w:spacing w:val="9"/>
          <w:rtl/>
        </w:rPr>
        <w:t> </w:t>
      </w:r>
      <w:r>
        <w:rPr>
          <w:rFonts w:ascii="Times New Roman" w:cs="Times New Roman"/>
          <w:w w:val="85"/>
        </w:rPr>
        <w:t>(Tie</w:t>
      </w:r>
      <w:r>
        <w:rPr>
          <w:w w:val="85"/>
          <w:rtl/>
        </w:rPr>
        <w:t>كارهاي</w:t>
      </w:r>
      <w:r>
        <w:rPr>
          <w:spacing w:val="-7"/>
          <w:rtl/>
        </w:rPr>
        <w:t> </w:t>
      </w:r>
      <w:r>
        <w:rPr>
          <w:w w:val="85"/>
          <w:rtl/>
        </w:rPr>
        <w:t>موضوع</w:t>
      </w:r>
      <w:r>
        <w:rPr>
          <w:spacing w:val="-8"/>
          <w:rtl/>
        </w:rPr>
        <w:t> </w:t>
      </w:r>
      <w:r>
        <w:rPr>
          <w:w w:val="85"/>
          <w:rtl/>
        </w:rPr>
        <w:t>اين</w:t>
      </w:r>
      <w:r>
        <w:rPr>
          <w:spacing w:val="-8"/>
          <w:rtl/>
        </w:rPr>
        <w:t> </w:t>
      </w:r>
      <w:r>
        <w:rPr>
          <w:w w:val="85"/>
          <w:rtl/>
        </w:rPr>
        <w:t>پيمان</w:t>
      </w:r>
      <w:r>
        <w:rPr>
          <w:spacing w:val="-2"/>
          <w:w w:val="85"/>
          <w:rtl/>
        </w:rPr>
        <w:t> </w:t>
      </w:r>
      <w:r>
        <w:rPr>
          <w:w w:val="85"/>
          <w:rtl/>
        </w:rPr>
        <w:t>با</w:t>
      </w:r>
      <w:r>
        <w:rPr>
          <w:spacing w:val="-7"/>
          <w:rtl/>
        </w:rPr>
        <w:t> </w:t>
      </w:r>
      <w:r>
        <w:rPr>
          <w:w w:val="85"/>
          <w:rtl/>
        </w:rPr>
        <w:t>ساير</w:t>
      </w:r>
      <w:r>
        <w:rPr>
          <w:spacing w:val="-10"/>
          <w:rtl/>
        </w:rPr>
        <w:t> </w:t>
      </w:r>
      <w:r>
        <w:rPr>
          <w:w w:val="85"/>
          <w:rtl/>
        </w:rPr>
        <w:t>پيمانكاران</w:t>
      </w:r>
      <w:r>
        <w:rPr>
          <w:spacing w:val="-10"/>
          <w:rtl/>
        </w:rPr>
        <w:t> </w:t>
      </w:r>
      <w:r>
        <w:rPr>
          <w:w w:val="85"/>
          <w:rtl/>
        </w:rPr>
        <w:t>بشرح</w:t>
      </w:r>
      <w:r>
        <w:rPr>
          <w:spacing w:val="-8"/>
          <w:rtl/>
        </w:rPr>
        <w:t> </w:t>
      </w:r>
      <w:r>
        <w:rPr>
          <w:w w:val="85"/>
          <w:rtl/>
        </w:rPr>
        <w:t>ذيل</w:t>
      </w:r>
      <w:r>
        <w:rPr>
          <w:spacing w:val="-7"/>
          <w:rtl/>
        </w:rPr>
        <w:t> </w:t>
      </w:r>
      <w:r>
        <w:rPr>
          <w:w w:val="85"/>
          <w:rtl/>
        </w:rPr>
        <w:t>مي</w:t>
      </w:r>
      <w:r>
        <w:rPr>
          <w:rtl/>
        </w:rPr>
        <w:t> </w:t>
      </w:r>
      <w:r>
        <w:rPr>
          <w:w w:val="85"/>
          <w:rtl/>
        </w:rPr>
        <w:t>باشد</w:t>
      </w:r>
      <w:r>
        <w:rPr>
          <w:rFonts w:ascii="Times New Roman" w:cs="Times New Roman"/>
          <w:w w:val="85"/>
        </w:rPr>
        <w:t>:</w:t>
      </w:r>
    </w:p>
    <w:p>
      <w:pPr>
        <w:pStyle w:val="BodyText"/>
        <w:spacing w:before="80"/>
        <w:rPr>
          <w:sz w:val="20"/>
        </w:rPr>
      </w:pPr>
    </w:p>
    <w:p>
      <w:pPr>
        <w:spacing w:after="0"/>
        <w:rPr>
          <w:sz w:val="20"/>
        </w:rPr>
        <w:sectPr>
          <w:pgSz w:w="11910" w:h="16840"/>
          <w:pgMar w:top="920" w:bottom="280" w:left="680" w:right="740"/>
        </w:sectPr>
      </w:pPr>
    </w:p>
    <w:p>
      <w:pPr>
        <w:pStyle w:val="BodyText"/>
        <w:spacing w:before="139"/>
      </w:pPr>
    </w:p>
    <w:p>
      <w:pPr>
        <w:pStyle w:val="BodyText"/>
        <w:ind w:left="632"/>
        <w:rPr>
          <w:rFonts w:ascii="Times New Roman" w:hAnsi="Times New Roman"/>
        </w:rPr>
      </w:pPr>
      <w:r>
        <w:rPr>
          <w:rFonts w:ascii="Times New Roman" w:hAnsi="Times New Roman"/>
        </w:rPr>
        <w:t>“LV</w:t>
      </w:r>
      <w:r>
        <w:rPr>
          <w:rFonts w:ascii="Times New Roman" w:hAnsi="Times New Roman"/>
          <w:spacing w:val="14"/>
        </w:rPr>
        <w:t> </w:t>
      </w:r>
      <w:r>
        <w:rPr>
          <w:rFonts w:ascii="Times New Roman" w:hAnsi="Times New Roman"/>
        </w:rPr>
        <w:t>substation</w:t>
      </w:r>
      <w:r>
        <w:rPr>
          <w:rFonts w:ascii="Times New Roman" w:hAnsi="Times New Roman"/>
          <w:spacing w:val="19"/>
        </w:rPr>
        <w:t> </w:t>
      </w:r>
      <w:r>
        <w:rPr>
          <w:rFonts w:ascii="Times New Roman" w:hAnsi="Times New Roman"/>
        </w:rPr>
        <w:t>&amp;</w:t>
      </w:r>
      <w:r>
        <w:rPr>
          <w:rFonts w:ascii="Times New Roman" w:hAnsi="Times New Roman"/>
          <w:spacing w:val="12"/>
        </w:rPr>
        <w:t> </w:t>
      </w:r>
      <w:r>
        <w:rPr>
          <w:rFonts w:ascii="Times New Roman" w:hAnsi="Times New Roman"/>
          <w:spacing w:val="-2"/>
        </w:rPr>
        <w:t>Control</w:t>
      </w:r>
    </w:p>
    <w:p>
      <w:pPr>
        <w:spacing w:line="240" w:lineRule="auto" w:before="138"/>
        <w:rPr>
          <w:rFonts w:ascii="Times New Roman"/>
          <w:b/>
          <w:sz w:val="24"/>
        </w:rPr>
      </w:pPr>
      <w:r>
        <w:rPr/>
        <w:br w:type="column"/>
      </w:r>
      <w:r>
        <w:rPr>
          <w:rFonts w:ascii="Times New Roman"/>
          <w:b/>
          <w:sz w:val="24"/>
        </w:rPr>
      </w:r>
    </w:p>
    <w:p>
      <w:pPr>
        <w:pStyle w:val="BodyText"/>
        <w:bidi/>
        <w:ind w:right="87" w:left="0" w:firstLine="0"/>
        <w:jc w:val="right"/>
      </w:pPr>
      <w:r>
        <w:rPr>
          <w:spacing w:val="-5"/>
          <w:w w:val="85"/>
          <w:rtl/>
        </w:rPr>
        <w:t>محل</w:t>
      </w:r>
      <w:r>
        <w:rPr>
          <w:spacing w:val="-4"/>
          <w:rtl/>
        </w:rPr>
        <w:t> </w:t>
      </w:r>
      <w:r>
        <w:rPr>
          <w:w w:val="85"/>
          <w:rtl/>
        </w:rPr>
        <w:t>نصب</w:t>
      </w:r>
      <w:r>
        <w:rPr>
          <w:spacing w:val="-7"/>
          <w:rtl/>
        </w:rPr>
        <w:t> </w:t>
      </w:r>
      <w:r>
        <w:rPr>
          <w:w w:val="85"/>
          <w:rtl/>
        </w:rPr>
        <w:t>كابل</w:t>
      </w:r>
      <w:r>
        <w:rPr>
          <w:spacing w:val="-5"/>
          <w:rtl/>
        </w:rPr>
        <w:t> </w:t>
      </w:r>
      <w:r>
        <w:rPr>
          <w:w w:val="85"/>
          <w:rtl/>
        </w:rPr>
        <w:t>ورودي</w:t>
      </w:r>
      <w:r>
        <w:rPr>
          <w:spacing w:val="-5"/>
          <w:rtl/>
        </w:rPr>
        <w:t> </w:t>
      </w:r>
      <w:r>
        <w:rPr>
          <w:w w:val="85"/>
          <w:rtl/>
        </w:rPr>
        <w:t>تلفن</w:t>
      </w:r>
      <w:r>
        <w:rPr>
          <w:spacing w:val="-1"/>
          <w:rtl/>
        </w:rPr>
        <w:t> </w:t>
      </w:r>
      <w:r>
        <w:rPr>
          <w:w w:val="85"/>
          <w:rtl/>
        </w:rPr>
        <w:t>رك</w:t>
      </w:r>
      <w:r>
        <w:rPr>
          <w:spacing w:val="-4"/>
          <w:rtl/>
        </w:rPr>
        <w:t> </w:t>
      </w:r>
      <w:r>
        <w:rPr>
          <w:w w:val="85"/>
          <w:rtl/>
        </w:rPr>
        <w:t>اﺻلي</w:t>
      </w:r>
      <w:r>
        <w:rPr>
          <w:spacing w:val="-3"/>
          <w:rtl/>
        </w:rPr>
        <w:t> </w:t>
      </w:r>
      <w:r>
        <w:rPr>
          <w:w w:val="85"/>
          <w:rtl/>
        </w:rPr>
        <w:t>مخابراتي</w:t>
      </w:r>
      <w:r>
        <w:rPr>
          <w:spacing w:val="-4"/>
          <w:rtl/>
        </w:rPr>
        <w:t> </w:t>
      </w:r>
      <w:r>
        <w:rPr>
          <w:w w:val="85"/>
          <w:rtl/>
        </w:rPr>
        <w:t>در</w:t>
      </w:r>
      <w:r>
        <w:rPr>
          <w:spacing w:val="-5"/>
          <w:rtl/>
        </w:rPr>
        <w:t> </w:t>
      </w:r>
      <w:r>
        <w:rPr>
          <w:w w:val="85"/>
          <w:rtl/>
        </w:rPr>
        <w:t>اتاق</w:t>
      </w:r>
      <w:r>
        <w:rPr>
          <w:spacing w:val="-3"/>
          <w:rtl/>
        </w:rPr>
        <w:t> </w:t>
      </w:r>
      <w:r>
        <w:rPr>
          <w:w w:val="85"/>
          <w:rtl/>
        </w:rPr>
        <w:t>مخابرا</w:t>
      </w:r>
      <w:r>
        <w:rPr>
          <w:w w:val="85"/>
          <w:rtl/>
        </w:rPr>
        <w:t>ت</w:t>
      </w:r>
    </w:p>
    <w:p>
      <w:pPr>
        <w:pStyle w:val="BodyText"/>
        <w:bidi/>
        <w:spacing w:before="105"/>
        <w:ind w:right="0" w:left="0" w:firstLine="0"/>
        <w:jc w:val="left"/>
      </w:pPr>
      <w:r>
        <w:rPr>
          <w:rFonts w:ascii="Times New Roman" w:hAnsi="Times New Roman" w:cs="Times New Roman"/>
          <w:spacing w:val="-2"/>
        </w:rPr>
        <w:t>Building”</w:t>
      </w:r>
      <w:r>
        <w:rPr>
          <w:spacing w:val="12"/>
          <w:rtl/>
        </w:rPr>
        <w:t> </w:t>
      </w:r>
      <w:r>
        <w:rPr>
          <w:w w:val="80"/>
          <w:rtl/>
        </w:rPr>
        <w:t>ميباشد</w:t>
      </w:r>
      <w:r>
        <w:rPr>
          <w:w w:val="80"/>
        </w:rPr>
        <w:t>.</w:t>
      </w:r>
    </w:p>
    <w:p>
      <w:pPr>
        <w:pStyle w:val="BodyText"/>
        <w:bidi/>
        <w:spacing w:before="32"/>
        <w:ind w:right="201" w:left="0" w:firstLine="0"/>
        <w:jc w:val="right"/>
      </w:pPr>
      <w:r>
        <w:rPr>
          <w:b w:val="0"/>
          <w:bCs w:val="0"/>
          <w:rtl/>
        </w:rPr>
        <w:br w:type="column"/>
      </w:r>
      <w:r>
        <w:rPr>
          <w:spacing w:val="-2"/>
          <w:rtl/>
        </w:rPr>
        <w:t>مخابرا</w:t>
      </w:r>
      <w:r>
        <w:rPr>
          <w:spacing w:val="-2"/>
          <w:rtl/>
        </w:rPr>
        <w:t>ت</w:t>
      </w:r>
    </w:p>
    <w:p>
      <w:pPr>
        <w:spacing w:before="107"/>
        <w:ind w:left="124" w:right="0" w:firstLine="0"/>
        <w:jc w:val="left"/>
        <w:rPr>
          <w:rFonts w:ascii="Times New Roman"/>
          <w:b/>
          <w:sz w:val="24"/>
        </w:rPr>
      </w:pPr>
      <w:r>
        <w:rPr>
          <w:rFonts w:ascii="Times New Roman"/>
          <w:b/>
          <w:spacing w:val="-5"/>
          <w:sz w:val="24"/>
        </w:rPr>
        <w:t>.١</w:t>
      </w:r>
    </w:p>
    <w:p>
      <w:pPr>
        <w:spacing w:after="0"/>
        <w:jc w:val="left"/>
        <w:rPr>
          <w:rFonts w:ascii="Times New Roman"/>
          <w:sz w:val="24"/>
        </w:rPr>
        <w:sectPr>
          <w:type w:val="continuous"/>
          <w:pgSz w:w="11910" w:h="16840"/>
          <w:pgMar w:top="920" w:bottom="280" w:left="680" w:right="740"/>
          <w:cols w:num="3" w:equalWidth="0">
            <w:col w:w="3367" w:space="40"/>
            <w:col w:w="5458" w:space="39"/>
            <w:col w:w="1586"/>
          </w:cols>
        </w:sectPr>
      </w:pPr>
    </w:p>
    <w:p>
      <w:pPr>
        <w:pStyle w:val="BodyText"/>
        <w:bidi/>
        <w:spacing w:before="103"/>
        <w:ind w:right="2773" w:left="0" w:firstLine="0"/>
        <w:jc w:val="right"/>
      </w:pPr>
      <w:r>
        <w:rPr>
          <w:rFonts w:ascii="Times New Roman" w:cs="Times New Roman"/>
          <w:spacing w:val="-5"/>
          <w:w w:val="90"/>
        </w:rPr>
        <w:t>.٢</w:t>
      </w:r>
      <w:r>
        <w:rPr>
          <w:spacing w:val="61"/>
          <w:w w:val="150"/>
          <w:rtl/>
        </w:rPr>
        <w:t> </w:t>
      </w:r>
      <w:r>
        <w:rPr>
          <w:w w:val="90"/>
          <w:rtl/>
        </w:rPr>
        <w:t>تكميل</w:t>
      </w:r>
      <w:r>
        <w:rPr>
          <w:spacing w:val="-11"/>
          <w:w w:val="90"/>
          <w:rtl/>
        </w:rPr>
        <w:t> </w:t>
      </w:r>
      <w:r>
        <w:rPr>
          <w:w w:val="90"/>
          <w:rtl/>
        </w:rPr>
        <w:t>طراحي</w:t>
      </w:r>
      <w:r>
        <w:rPr>
          <w:spacing w:val="-11"/>
          <w:w w:val="90"/>
          <w:rtl/>
        </w:rPr>
        <w:t> </w:t>
      </w:r>
      <w:r>
        <w:rPr>
          <w:w w:val="90"/>
          <w:rtl/>
        </w:rPr>
        <w:t>و</w:t>
      </w:r>
      <w:r>
        <w:rPr>
          <w:spacing w:val="-10"/>
          <w:w w:val="90"/>
          <w:rtl/>
        </w:rPr>
        <w:t> </w:t>
      </w:r>
      <w:r>
        <w:rPr>
          <w:w w:val="90"/>
          <w:rtl/>
        </w:rPr>
        <w:t>اجراء</w:t>
      </w:r>
      <w:r>
        <w:rPr>
          <w:spacing w:val="-10"/>
          <w:w w:val="90"/>
          <w:rtl/>
        </w:rPr>
        <w:t> </w:t>
      </w:r>
      <w:r>
        <w:rPr>
          <w:w w:val="90"/>
          <w:rtl/>
        </w:rPr>
        <w:t>در</w:t>
      </w:r>
      <w:r>
        <w:rPr>
          <w:spacing w:val="-10"/>
          <w:w w:val="90"/>
          <w:rtl/>
        </w:rPr>
        <w:t> </w:t>
      </w:r>
      <w:r>
        <w:rPr>
          <w:w w:val="90"/>
          <w:rtl/>
        </w:rPr>
        <w:t>محدوده</w:t>
      </w:r>
      <w:r>
        <w:rPr>
          <w:rFonts w:ascii="Times New Roman" w:cs="Times New Roman"/>
          <w:spacing w:val="-9"/>
          <w:w w:val="90"/>
          <w:rtl/>
        </w:rPr>
        <w:t> </w:t>
      </w:r>
      <w:r>
        <w:rPr>
          <w:rFonts w:ascii="Times New Roman" w:cs="Times New Roman"/>
          <w:w w:val="90"/>
        </w:rPr>
        <w:t>B.L.</w:t>
      </w:r>
      <w:r>
        <w:rPr>
          <w:spacing w:val="-10"/>
          <w:w w:val="90"/>
          <w:rtl/>
        </w:rPr>
        <w:t> </w:t>
      </w:r>
      <w:r>
        <w:rPr>
          <w:w w:val="90"/>
          <w:rtl/>
        </w:rPr>
        <w:t>ايﺴتگاه</w:t>
      </w:r>
      <w:r>
        <w:rPr>
          <w:spacing w:val="-10"/>
          <w:w w:val="90"/>
          <w:rtl/>
        </w:rPr>
        <w:t> </w:t>
      </w:r>
      <w:r>
        <w:rPr>
          <w:w w:val="90"/>
          <w:rtl/>
        </w:rPr>
        <w:t>بر</w:t>
      </w:r>
      <w:r>
        <w:rPr>
          <w:spacing w:val="-10"/>
          <w:w w:val="90"/>
          <w:rtl/>
        </w:rPr>
        <w:t> </w:t>
      </w:r>
      <w:r>
        <w:rPr>
          <w:w w:val="90"/>
          <w:rtl/>
        </w:rPr>
        <w:t>عهده</w:t>
      </w:r>
      <w:r>
        <w:rPr>
          <w:spacing w:val="-11"/>
          <w:w w:val="90"/>
          <w:rtl/>
        </w:rPr>
        <w:t> </w:t>
      </w:r>
      <w:r>
        <w:rPr>
          <w:w w:val="90"/>
          <w:rtl/>
        </w:rPr>
        <w:t>پيمانكار</w:t>
      </w:r>
      <w:r>
        <w:rPr>
          <w:spacing w:val="-10"/>
          <w:w w:val="90"/>
          <w:rtl/>
        </w:rPr>
        <w:t> </w:t>
      </w:r>
      <w:r>
        <w:rPr>
          <w:w w:val="90"/>
          <w:rtl/>
        </w:rPr>
        <w:t>ميباشد</w:t>
      </w:r>
      <w:r>
        <w:rPr>
          <w:w w:val="90"/>
        </w:rPr>
        <w:t>.</w:t>
      </w:r>
    </w:p>
    <w:p>
      <w:pPr>
        <w:pStyle w:val="BodyText"/>
        <w:bidi/>
        <w:spacing w:before="224"/>
        <w:ind w:right="0" w:left="705" w:firstLine="0"/>
        <w:jc w:val="left"/>
      </w:pPr>
      <w:r>
        <w:rPr>
          <w:spacing w:val="-5"/>
          <w:w w:val="85"/>
          <w:rtl/>
        </w:rPr>
        <w:t>بر</w:t>
      </w:r>
      <w:r>
        <w:rPr>
          <w:spacing w:val="-5"/>
          <w:w w:val="85"/>
          <w:rtl/>
        </w:rPr>
        <w:t>ق</w:t>
      </w:r>
    </w:p>
    <w:p>
      <w:pPr>
        <w:pStyle w:val="BodyText"/>
        <w:bidi/>
        <w:spacing w:before="103"/>
        <w:ind w:right="630" w:left="0" w:firstLine="0"/>
        <w:jc w:val="right"/>
      </w:pPr>
      <w:r>
        <w:rPr>
          <w:rFonts w:ascii="Times New Roman" w:cs="Times New Roman"/>
          <w:spacing w:val="-5"/>
          <w:w w:val="80"/>
        </w:rPr>
        <w:t>.٣</w:t>
      </w:r>
      <w:r>
        <w:rPr>
          <w:spacing w:val="41"/>
          <w:rtl/>
        </w:rPr>
        <w:t>  </w:t>
      </w:r>
      <w:r>
        <w:rPr>
          <w:w w:val="80"/>
          <w:rtl/>
        </w:rPr>
        <w:t>محل</w:t>
      </w:r>
      <w:r>
        <w:rPr>
          <w:spacing w:val="-2"/>
          <w:rtl/>
        </w:rPr>
        <w:t> </w:t>
      </w:r>
      <w:r>
        <w:rPr>
          <w:w w:val="80"/>
          <w:rtl/>
        </w:rPr>
        <w:t>تحويل</w:t>
      </w:r>
      <w:r>
        <w:rPr>
          <w:spacing w:val="-1"/>
          <w:rtl/>
        </w:rPr>
        <w:t> </w:t>
      </w:r>
      <w:r>
        <w:rPr>
          <w:w w:val="80"/>
          <w:rtl/>
        </w:rPr>
        <w:t>برق</w:t>
      </w:r>
      <w:r>
        <w:rPr>
          <w:rFonts w:ascii="Times New Roman" w:cs="Times New Roman"/>
          <w:spacing w:val="7"/>
          <w:rtl/>
        </w:rPr>
        <w:t> </w:t>
      </w:r>
      <w:r>
        <w:rPr>
          <w:rFonts w:ascii="Times New Roman" w:cs="Times New Roman"/>
          <w:w w:val="80"/>
        </w:rPr>
        <w:t>20KV</w:t>
      </w:r>
      <w:r>
        <w:rPr>
          <w:rtl/>
        </w:rPr>
        <w:t> </w:t>
      </w:r>
      <w:r>
        <w:rPr>
          <w:w w:val="80"/>
          <w:rtl/>
        </w:rPr>
        <w:t>به</w:t>
      </w:r>
      <w:r>
        <w:rPr>
          <w:spacing w:val="4"/>
          <w:rtl/>
        </w:rPr>
        <w:t> </w:t>
      </w:r>
      <w:r>
        <w:rPr>
          <w:w w:val="80"/>
          <w:rtl/>
        </w:rPr>
        <w:t>منظور</w:t>
      </w:r>
      <w:r>
        <w:rPr>
          <w:spacing w:val="-2"/>
          <w:rtl/>
        </w:rPr>
        <w:t> </w:t>
      </w:r>
      <w:r>
        <w:rPr>
          <w:w w:val="80"/>
          <w:rtl/>
        </w:rPr>
        <w:t>تامين</w:t>
      </w:r>
      <w:r>
        <w:rPr>
          <w:rtl/>
        </w:rPr>
        <w:t> </w:t>
      </w:r>
      <w:r>
        <w:rPr>
          <w:w w:val="80"/>
          <w:rtl/>
        </w:rPr>
        <w:t>ديماند</w:t>
      </w:r>
      <w:r>
        <w:rPr>
          <w:spacing w:val="-1"/>
          <w:rtl/>
        </w:rPr>
        <w:t> </w:t>
      </w:r>
      <w:r>
        <w:rPr>
          <w:w w:val="80"/>
          <w:rtl/>
        </w:rPr>
        <w:t>برق</w:t>
      </w:r>
      <w:r>
        <w:rPr>
          <w:spacing w:val="-3"/>
          <w:rtl/>
        </w:rPr>
        <w:t> </w:t>
      </w:r>
      <w:r>
        <w:rPr>
          <w:w w:val="80"/>
          <w:rtl/>
        </w:rPr>
        <w:t>اﺻلي</w:t>
      </w:r>
      <w:r>
        <w:rPr>
          <w:spacing w:val="2"/>
          <w:rtl/>
        </w:rPr>
        <w:t> </w:t>
      </w:r>
      <w:r>
        <w:rPr>
          <w:w w:val="80"/>
          <w:rtl/>
        </w:rPr>
        <w:t>ايﺴتگاه</w:t>
      </w:r>
      <w:r>
        <w:rPr>
          <w:rtl/>
        </w:rPr>
        <w:t> </w:t>
      </w:r>
      <w:r>
        <w:rPr>
          <w:w w:val="80"/>
          <w:rtl/>
        </w:rPr>
        <w:t>در</w:t>
      </w:r>
      <w:r>
        <w:rPr>
          <w:rtl/>
        </w:rPr>
        <w:t> </w:t>
      </w:r>
      <w:r>
        <w:rPr>
          <w:w w:val="80"/>
          <w:rtl/>
        </w:rPr>
        <w:t>زير</w:t>
      </w:r>
      <w:r>
        <w:rPr>
          <w:spacing w:val="-1"/>
          <w:rtl/>
        </w:rPr>
        <w:t> </w:t>
      </w:r>
      <w:r>
        <w:rPr>
          <w:w w:val="80"/>
          <w:rtl/>
        </w:rPr>
        <w:t>تابلوهاي</w:t>
      </w:r>
      <w:r>
        <w:rPr>
          <w:spacing w:val="2"/>
          <w:rtl/>
        </w:rPr>
        <w:t> </w:t>
      </w:r>
      <w:r>
        <w:rPr>
          <w:w w:val="80"/>
          <w:rtl/>
        </w:rPr>
        <w:t>پﺴت</w:t>
      </w:r>
      <w:r>
        <w:rPr>
          <w:rtl/>
        </w:rPr>
        <w:t> </w:t>
      </w:r>
      <w:r>
        <w:rPr>
          <w:w w:val="80"/>
          <w:rtl/>
        </w:rPr>
        <w:t>شركت</w:t>
      </w:r>
      <w:r>
        <w:rPr>
          <w:spacing w:val="-2"/>
          <w:rtl/>
        </w:rPr>
        <w:t> </w:t>
      </w:r>
      <w:r>
        <w:rPr>
          <w:w w:val="80"/>
          <w:rtl/>
        </w:rPr>
        <w:t>توزي</w:t>
      </w:r>
      <w:r>
        <w:rPr>
          <w:w w:val="80"/>
          <w:rtl/>
        </w:rPr>
        <w:t>ع</w:t>
      </w:r>
    </w:p>
    <w:p>
      <w:pPr>
        <w:pStyle w:val="BodyText"/>
        <w:bidi/>
        <w:spacing w:line="331" w:lineRule="auto" w:before="105"/>
        <w:ind w:right="632" w:left="1099" w:firstLine="5920"/>
        <w:jc w:val="right"/>
      </w:pPr>
      <w:r>
        <w:rPr>
          <w:w w:val="90"/>
          <w:rtl/>
        </w:rPr>
        <w:t>نيروي</w:t>
      </w:r>
      <w:r>
        <w:rPr>
          <w:spacing w:val="-10"/>
          <w:w w:val="90"/>
          <w:rtl/>
        </w:rPr>
        <w:t> </w:t>
      </w:r>
      <w:r>
        <w:rPr>
          <w:w w:val="90"/>
          <w:rtl/>
        </w:rPr>
        <w:t>برق</w:t>
      </w:r>
      <w:r>
        <w:rPr>
          <w:spacing w:val="-11"/>
          <w:w w:val="90"/>
          <w:rtl/>
        </w:rPr>
        <w:t> </w:t>
      </w:r>
      <w:r>
        <w:rPr>
          <w:w w:val="90"/>
          <w:rtl/>
        </w:rPr>
        <w:t>استان</w:t>
      </w:r>
      <w:r>
        <w:rPr>
          <w:spacing w:val="-10"/>
          <w:w w:val="90"/>
          <w:rtl/>
        </w:rPr>
        <w:t> </w:t>
      </w:r>
      <w:r>
        <w:rPr>
          <w:w w:val="90"/>
          <w:rtl/>
        </w:rPr>
        <w:t>خواهد</w:t>
      </w:r>
      <w:r>
        <w:rPr>
          <w:spacing w:val="-11"/>
          <w:w w:val="90"/>
          <w:rtl/>
        </w:rPr>
        <w:t> </w:t>
      </w:r>
      <w:r>
        <w:rPr>
          <w:w w:val="90"/>
          <w:rtl/>
        </w:rPr>
        <w:t>بود</w:t>
      </w:r>
      <w:r>
        <w:rPr>
          <w:w w:val="90"/>
        </w:rPr>
        <w:t>.</w:t>
      </w:r>
      <w:r>
        <w:rPr>
          <w:w w:val="90"/>
          <w:rtl/>
        </w:rPr>
        <w:t> </w:t>
      </w:r>
      <w:r>
        <w:rPr>
          <w:rFonts w:ascii="Times New Roman" w:cs="Times New Roman"/>
          <w:w w:val="85"/>
        </w:rPr>
        <w:t>.۴</w:t>
      </w:r>
      <w:r>
        <w:rPr>
          <w:spacing w:val="80"/>
          <w:rtl/>
        </w:rPr>
        <w:t> </w:t>
      </w:r>
      <w:r>
        <w:rPr>
          <w:w w:val="85"/>
          <w:rtl/>
        </w:rPr>
        <w:t>پيمانكار موظف به انجام طراحي، خريد، عمليات نصب و اجرايي شبكه برق رساني در فاﺻله بين پﺴت</w:t>
      </w:r>
      <w:r>
        <w:rPr>
          <w:rFonts w:ascii="Times New Roman" w:cs="Times New Roman"/>
          <w:w w:val="85"/>
          <w:rtl/>
        </w:rPr>
        <w:t> </w:t>
      </w:r>
      <w:r>
        <w:rPr>
          <w:w w:val="85"/>
          <w:rtl/>
        </w:rPr>
        <w:t>شركت توزيع</w:t>
      </w:r>
      <w:r>
        <w:rPr>
          <w:w w:val="85"/>
        </w:rPr>
        <w:t>)</w:t>
      </w:r>
      <w:r>
        <w:rPr>
          <w:w w:val="85"/>
          <w:rtl/>
        </w:rPr>
        <w:t>حتي درون آن</w:t>
      </w:r>
      <w:r>
        <w:rPr>
          <w:w w:val="85"/>
        </w:rPr>
        <w:t>(</w:t>
      </w:r>
      <w:r>
        <w:rPr>
          <w:w w:val="85"/>
          <w:rtl/>
        </w:rPr>
        <w:t> و تاسيﺴات تقويت فشار گاز با اخذ تاييديه از شركت توزيع و كارفرم</w:t>
      </w:r>
      <w:r>
        <w:rPr>
          <w:w w:val="85"/>
          <w:rtl/>
        </w:rPr>
        <w:t>ا</w:t>
      </w:r>
    </w:p>
    <w:p>
      <w:pPr>
        <w:pStyle w:val="BodyText"/>
        <w:bidi/>
        <w:spacing w:line="272" w:lineRule="exact"/>
        <w:ind w:right="7983" w:left="0" w:firstLine="0"/>
        <w:jc w:val="right"/>
      </w:pPr>
      <w:r>
        <w:rPr>
          <w:spacing w:val="-2"/>
          <w:rtl/>
        </w:rPr>
        <w:t>خواهد</w:t>
      </w:r>
      <w:r>
        <w:rPr>
          <w:spacing w:val="-5"/>
          <w:rtl/>
        </w:rPr>
        <w:t> </w:t>
      </w:r>
      <w:r>
        <w:rPr>
          <w:w w:val="70"/>
          <w:rtl/>
        </w:rPr>
        <w:t>بود</w:t>
      </w:r>
      <w:r>
        <w:rPr>
          <w:w w:val="70"/>
        </w:rPr>
        <w:t>.</w:t>
      </w:r>
    </w:p>
    <w:p>
      <w:pPr>
        <w:pStyle w:val="BodyText"/>
        <w:spacing w:before="67"/>
      </w:pPr>
    </w:p>
    <w:p>
      <w:pPr>
        <w:pStyle w:val="BodyText"/>
        <w:bidi/>
        <w:ind w:right="8958" w:left="0" w:firstLine="0"/>
        <w:jc w:val="both"/>
      </w:pPr>
      <w:r>
        <w:rPr>
          <w:spacing w:val="-2"/>
          <w:w w:val="90"/>
          <w:rtl/>
        </w:rPr>
        <w:t>ابزار</w:t>
      </w:r>
      <w:r>
        <w:rPr>
          <w:spacing w:val="-3"/>
          <w:w w:val="90"/>
          <w:rtl/>
        </w:rPr>
        <w:t> </w:t>
      </w:r>
      <w:r>
        <w:rPr>
          <w:w w:val="80"/>
          <w:rtl/>
        </w:rPr>
        <w:t>دقي</w:t>
      </w:r>
      <w:r>
        <w:rPr>
          <w:w w:val="80"/>
          <w:rtl/>
        </w:rPr>
        <w:t>ق</w:t>
      </w:r>
    </w:p>
    <w:p>
      <w:pPr>
        <w:pStyle w:val="BodyText"/>
        <w:bidi/>
        <w:spacing w:line="328" w:lineRule="auto" w:before="106"/>
        <w:ind w:right="632" w:left="1106" w:firstLine="0"/>
        <w:jc w:val="both"/>
      </w:pPr>
      <w:r>
        <w:rPr>
          <w:w w:val="90"/>
          <w:rtl/>
        </w:rPr>
        <w:t>در</w:t>
      </w:r>
      <w:r>
        <w:rPr>
          <w:spacing w:val="-10"/>
          <w:w w:val="90"/>
          <w:rtl/>
        </w:rPr>
        <w:t> </w:t>
      </w:r>
      <w:r>
        <w:rPr>
          <w:w w:val="90"/>
          <w:rtl/>
        </w:rPr>
        <w:t>ايﺴتگاه</w:t>
      </w:r>
      <w:r>
        <w:rPr>
          <w:spacing w:val="-10"/>
          <w:w w:val="90"/>
          <w:rtl/>
        </w:rPr>
        <w:t> </w:t>
      </w:r>
      <w:r>
        <w:rPr>
          <w:w w:val="90"/>
          <w:rtl/>
        </w:rPr>
        <w:t>تقويت</w:t>
      </w:r>
      <w:r>
        <w:rPr>
          <w:spacing w:val="-9"/>
          <w:w w:val="90"/>
          <w:rtl/>
        </w:rPr>
        <w:t> </w:t>
      </w:r>
      <w:r>
        <w:rPr>
          <w:w w:val="90"/>
          <w:rtl/>
        </w:rPr>
        <w:t>فشار</w:t>
      </w:r>
      <w:r>
        <w:rPr>
          <w:spacing w:val="-10"/>
          <w:w w:val="90"/>
          <w:rtl/>
        </w:rPr>
        <w:t> </w:t>
      </w:r>
      <w:r>
        <w:rPr>
          <w:w w:val="90"/>
          <w:rtl/>
        </w:rPr>
        <w:t>ﻻمرد</w:t>
      </w:r>
      <w:r>
        <w:rPr>
          <w:w w:val="90"/>
        </w:rPr>
        <w:t>)</w:t>
      </w:r>
      <w:r>
        <w:rPr>
          <w:w w:val="90"/>
          <w:rtl/>
        </w:rPr>
        <w:t>ايﺴتگاه</w:t>
      </w:r>
      <w:r>
        <w:rPr>
          <w:spacing w:val="-9"/>
          <w:w w:val="90"/>
          <w:rtl/>
        </w:rPr>
        <w:t> </w:t>
      </w:r>
      <w:r>
        <w:rPr>
          <w:w w:val="90"/>
          <w:rtl/>
        </w:rPr>
        <w:t>شماره</w:t>
      </w:r>
      <w:r>
        <w:rPr>
          <w:spacing w:val="-10"/>
          <w:w w:val="90"/>
          <w:rtl/>
        </w:rPr>
        <w:t> </w:t>
      </w:r>
      <w:r>
        <w:rPr>
          <w:w w:val="90"/>
        </w:rPr>
        <w:t>(١</w:t>
      </w:r>
      <w:r>
        <w:rPr>
          <w:spacing w:val="-10"/>
          <w:w w:val="90"/>
          <w:rtl/>
        </w:rPr>
        <w:t> </w:t>
      </w:r>
      <w:r>
        <w:rPr>
          <w:w w:val="90"/>
          <w:rtl/>
        </w:rPr>
        <w:t>شيرهاي</w:t>
      </w:r>
      <w:r>
        <w:rPr>
          <w:spacing w:val="-10"/>
          <w:w w:val="90"/>
          <w:rtl/>
        </w:rPr>
        <w:t> </w:t>
      </w:r>
      <w:r>
        <w:rPr>
          <w:w w:val="90"/>
          <w:rtl/>
        </w:rPr>
        <w:t>ورودي</w:t>
      </w:r>
      <w:r>
        <w:rPr>
          <w:spacing w:val="-10"/>
          <w:w w:val="90"/>
          <w:rtl/>
        </w:rPr>
        <w:t> </w:t>
      </w:r>
      <w:r>
        <w:rPr>
          <w:w w:val="90"/>
          <w:rtl/>
        </w:rPr>
        <w:t>و</w:t>
      </w:r>
      <w:r>
        <w:rPr>
          <w:spacing w:val="-11"/>
          <w:w w:val="90"/>
          <w:rtl/>
        </w:rPr>
        <w:t> </w:t>
      </w:r>
      <w:r>
        <w:rPr>
          <w:w w:val="90"/>
          <w:rtl/>
        </w:rPr>
        <w:t>خروجي</w:t>
      </w:r>
      <w:r>
        <w:rPr>
          <w:spacing w:val="-10"/>
          <w:w w:val="90"/>
          <w:rtl/>
        </w:rPr>
        <w:t> </w:t>
      </w:r>
      <w:r>
        <w:rPr>
          <w:w w:val="90"/>
          <w:rtl/>
        </w:rPr>
        <w:t>و</w:t>
      </w:r>
      <w:r>
        <w:rPr>
          <w:spacing w:val="-10"/>
          <w:w w:val="90"/>
          <w:rtl/>
        </w:rPr>
        <w:t> </w:t>
      </w:r>
      <w:r>
        <w:rPr>
          <w:w w:val="90"/>
          <w:rtl/>
        </w:rPr>
        <w:t>باي</w:t>
      </w:r>
      <w:r>
        <w:rPr>
          <w:spacing w:val="-10"/>
          <w:w w:val="90"/>
          <w:rtl/>
        </w:rPr>
        <w:t> </w:t>
      </w:r>
      <w:r>
        <w:rPr>
          <w:w w:val="90"/>
          <w:rtl/>
        </w:rPr>
        <w:t>پس</w:t>
      </w:r>
      <w:r>
        <w:rPr>
          <w:spacing w:val="-10"/>
          <w:w w:val="90"/>
          <w:rtl/>
        </w:rPr>
        <w:t> </w:t>
      </w:r>
      <w:r>
        <w:rPr>
          <w:w w:val="90"/>
          <w:rtl/>
        </w:rPr>
        <w:t>ايﺴتگاه</w:t>
      </w:r>
      <w:r>
        <w:rPr>
          <w:spacing w:val="-10"/>
          <w:w w:val="90"/>
          <w:rtl/>
        </w:rPr>
        <w:t> </w:t>
      </w:r>
      <w:r>
        <w:rPr>
          <w:w w:val="90"/>
        </w:rPr>
        <w:t>)</w:t>
      </w:r>
      <w:r>
        <w:rPr>
          <w:rFonts w:ascii="Times New Roman" w:cs="Times New Roman"/>
          <w:spacing w:val="-9"/>
          <w:w w:val="90"/>
          <w:rtl/>
        </w:rPr>
        <w:t> </w:t>
      </w:r>
      <w:r>
        <w:rPr>
          <w:rFonts w:ascii="Times New Roman" w:cs="Times New Roman"/>
          <w:w w:val="90"/>
        </w:rPr>
        <w:t>ESDV</w:t>
      </w:r>
      <w:r>
        <w:rPr>
          <w:w w:val="90"/>
          <w:rtl/>
        </w:rPr>
        <w:t> </w:t>
      </w:r>
      <w:r>
        <w:rPr>
          <w:rFonts w:ascii="Times New Roman" w:cs="Times New Roman"/>
          <w:w w:val="90"/>
        </w:rPr>
        <w:t>VALVE</w:t>
      </w:r>
      <w:r>
        <w:rPr>
          <w:rFonts w:ascii="Times New Roman" w:cs="Times New Roman"/>
          <w:rtl/>
        </w:rPr>
        <w:t> </w:t>
      </w:r>
      <w:r>
        <w:rPr>
          <w:rFonts w:ascii="Times New Roman" w:cs="Times New Roman"/>
          <w:w w:val="90"/>
        </w:rPr>
        <w:t>PASS</w:t>
      </w:r>
      <w:r>
        <w:rPr>
          <w:rFonts w:ascii="Times New Roman" w:cs="Times New Roman"/>
          <w:rtl/>
        </w:rPr>
        <w:t> </w:t>
      </w:r>
      <w:r>
        <w:rPr>
          <w:rFonts w:ascii="Times New Roman" w:cs="Times New Roman"/>
          <w:w w:val="90"/>
        </w:rPr>
        <w:t>By</w:t>
      </w:r>
      <w:r>
        <w:rPr>
          <w:rFonts w:ascii="Times New Roman" w:cs="Times New Roman"/>
          <w:rtl/>
        </w:rPr>
        <w:t> </w:t>
      </w:r>
      <w:r>
        <w:rPr>
          <w:w w:val="90"/>
        </w:rPr>
        <w:t>(</w:t>
      </w:r>
      <w:r>
        <w:rPr>
          <w:rFonts w:ascii="Times New Roman" w:cs="Times New Roman"/>
          <w:w w:val="90"/>
        </w:rPr>
        <w:t>07&amp;08,</w:t>
      </w:r>
      <w:r>
        <w:rPr>
          <w:w w:val="90"/>
          <w:rtl/>
        </w:rPr>
        <w:t> موجود نميباشند لذا كليه كارهاي مهندسي، خريد و اجراي اين شيرها به</w:t>
      </w:r>
      <w:r>
        <w:rPr>
          <w:rFonts w:ascii="Times New Roman" w:cs="Times New Roman"/>
          <w:w w:val="90"/>
          <w:rtl/>
        </w:rPr>
        <w:t> </w:t>
      </w:r>
      <w:r>
        <w:rPr>
          <w:w w:val="85"/>
          <w:rtl/>
        </w:rPr>
        <w:t>همراه تهيه متعلقات چون خريد كابل و مﺴيريابي كابل و در نظر گرفتن</w:t>
      </w:r>
      <w:r>
        <w:rPr>
          <w:rFonts w:ascii="Times New Roman" w:cs="Times New Roman"/>
          <w:w w:val="85"/>
          <w:rtl/>
        </w:rPr>
        <w:t> </w:t>
      </w:r>
      <w:r>
        <w:rPr>
          <w:rFonts w:ascii="Times New Roman" w:cs="Times New Roman"/>
          <w:w w:val="85"/>
        </w:rPr>
        <w:t>cards</w:t>
      </w:r>
      <w:r>
        <w:rPr>
          <w:rFonts w:ascii="Times New Roman" w:cs="Times New Roman"/>
          <w:rtl/>
        </w:rPr>
        <w:t> </w:t>
      </w:r>
      <w:r>
        <w:rPr>
          <w:rFonts w:ascii="Times New Roman" w:cs="Times New Roman"/>
          <w:w w:val="85"/>
        </w:rPr>
        <w:t>I/O</w:t>
      </w:r>
      <w:r>
        <w:rPr>
          <w:w w:val="85"/>
          <w:rtl/>
        </w:rPr>
        <w:t> مربوطه و همچنين كليه كارهاي مهندسي و خريد و اجرا دربخش ابزار دقيق وكنترل از جمله در خصوص تجهيزات ابزار دقيق مورد نياز </w:t>
      </w:r>
      <w:r>
        <w:rPr>
          <w:spacing w:val="-10"/>
          <w:w w:val="85"/>
          <w:rtl/>
        </w:rPr>
        <w:t>و</w:t>
      </w:r>
      <w:r>
        <w:rPr>
          <w:spacing w:val="-6"/>
          <w:w w:val="85"/>
          <w:rtl/>
        </w:rPr>
        <w:t> </w:t>
      </w:r>
      <w:r>
        <w:rPr>
          <w:w w:val="85"/>
          <w:rtl/>
        </w:rPr>
        <w:t>سيﺴتم</w:t>
      </w:r>
      <w:r>
        <w:rPr>
          <w:spacing w:val="-2"/>
          <w:w w:val="85"/>
          <w:rtl/>
        </w:rPr>
        <w:t> </w:t>
      </w:r>
      <w:r>
        <w:rPr>
          <w:w w:val="85"/>
          <w:rtl/>
        </w:rPr>
        <w:t>كنترل،</w:t>
      </w:r>
      <w:r>
        <w:rPr>
          <w:spacing w:val="-5"/>
          <w:w w:val="85"/>
          <w:rtl/>
        </w:rPr>
        <w:t> </w:t>
      </w:r>
      <w:r>
        <w:rPr>
          <w:w w:val="85"/>
          <w:rtl/>
        </w:rPr>
        <w:t>قطع</w:t>
      </w:r>
      <w:r>
        <w:rPr>
          <w:spacing w:val="-5"/>
          <w:w w:val="85"/>
          <w:rtl/>
        </w:rPr>
        <w:t> </w:t>
      </w:r>
      <w:r>
        <w:rPr>
          <w:w w:val="85"/>
          <w:rtl/>
        </w:rPr>
        <w:t>اضطراري</w:t>
      </w:r>
      <w:r>
        <w:rPr>
          <w:spacing w:val="-7"/>
          <w:w w:val="85"/>
          <w:rtl/>
        </w:rPr>
        <w:t> </w:t>
      </w:r>
      <w:r>
        <w:rPr>
          <w:w w:val="85"/>
          <w:rtl/>
        </w:rPr>
        <w:t>و</w:t>
      </w:r>
      <w:r>
        <w:rPr>
          <w:spacing w:val="-4"/>
          <w:w w:val="85"/>
          <w:rtl/>
        </w:rPr>
        <w:t> </w:t>
      </w:r>
      <w:r>
        <w:rPr>
          <w:w w:val="85"/>
          <w:rtl/>
        </w:rPr>
        <w:t>اعﻼن</w:t>
      </w:r>
      <w:r>
        <w:rPr>
          <w:spacing w:val="-5"/>
          <w:w w:val="85"/>
          <w:rtl/>
        </w:rPr>
        <w:t> </w:t>
      </w:r>
      <w:r>
        <w:rPr>
          <w:w w:val="85"/>
          <w:rtl/>
        </w:rPr>
        <w:t>حريق</w:t>
      </w:r>
      <w:r>
        <w:rPr>
          <w:spacing w:val="-6"/>
          <w:w w:val="85"/>
          <w:rtl/>
        </w:rPr>
        <w:t> </w:t>
      </w:r>
      <w:r>
        <w:rPr>
          <w:w w:val="85"/>
          <w:rtl/>
        </w:rPr>
        <w:t>و</w:t>
      </w:r>
      <w:r>
        <w:rPr>
          <w:spacing w:val="-1"/>
          <w:w w:val="85"/>
          <w:rtl/>
        </w:rPr>
        <w:t> </w:t>
      </w:r>
      <w:r>
        <w:rPr>
          <w:w w:val="85"/>
          <w:rtl/>
        </w:rPr>
        <w:t>ارتباط</w:t>
      </w:r>
      <w:r>
        <w:rPr>
          <w:spacing w:val="-6"/>
          <w:w w:val="85"/>
          <w:rtl/>
        </w:rPr>
        <w:t> </w:t>
      </w:r>
      <w:r>
        <w:rPr>
          <w:w w:val="85"/>
          <w:rtl/>
        </w:rPr>
        <w:t>با</w:t>
      </w:r>
      <w:r>
        <w:rPr>
          <w:spacing w:val="-1"/>
          <w:w w:val="85"/>
          <w:rtl/>
        </w:rPr>
        <w:t> </w:t>
      </w:r>
      <w:r>
        <w:rPr>
          <w:w w:val="85"/>
          <w:rtl/>
        </w:rPr>
        <w:t>پكيجها</w:t>
      </w:r>
      <w:r>
        <w:rPr>
          <w:spacing w:val="-7"/>
          <w:w w:val="85"/>
          <w:rtl/>
        </w:rPr>
        <w:t> </w:t>
      </w:r>
      <w:r>
        <w:rPr>
          <w:w w:val="85"/>
          <w:rtl/>
        </w:rPr>
        <w:t>و</w:t>
      </w:r>
      <w:r>
        <w:rPr>
          <w:spacing w:val="-4"/>
          <w:w w:val="85"/>
          <w:rtl/>
        </w:rPr>
        <w:t> </w:t>
      </w:r>
      <w:r>
        <w:rPr>
          <w:w w:val="85"/>
          <w:rtl/>
        </w:rPr>
        <w:t>آشكارسازها</w:t>
      </w:r>
      <w:r>
        <w:rPr>
          <w:spacing w:val="-4"/>
          <w:w w:val="85"/>
          <w:rtl/>
        </w:rPr>
        <w:t> </w:t>
      </w:r>
      <w:r>
        <w:rPr>
          <w:w w:val="85"/>
          <w:rtl/>
        </w:rPr>
        <w:t>و</w:t>
      </w:r>
      <w:r>
        <w:rPr>
          <w:spacing w:val="-5"/>
          <w:w w:val="85"/>
          <w:rtl/>
        </w:rPr>
        <w:t> </w:t>
      </w:r>
      <w:r>
        <w:rPr>
          <w:w w:val="85"/>
          <w:rtl/>
        </w:rPr>
        <w:t>تجهيزات</w:t>
      </w:r>
      <w:r>
        <w:rPr>
          <w:spacing w:val="-7"/>
          <w:w w:val="85"/>
          <w:rtl/>
        </w:rPr>
        <w:t> </w:t>
      </w:r>
      <w:r>
        <w:rPr>
          <w:w w:val="85"/>
          <w:rtl/>
        </w:rPr>
        <w:t>آﻻرم</w:t>
      </w:r>
      <w:r>
        <w:rPr>
          <w:spacing w:val="-2"/>
          <w:w w:val="85"/>
          <w:rtl/>
        </w:rPr>
        <w:t> </w:t>
      </w:r>
      <w:r>
        <w:rPr>
          <w:w w:val="85"/>
          <w:rtl/>
        </w:rPr>
        <w:t>و</w:t>
      </w:r>
      <w:r>
        <w:rPr>
          <w:rFonts w:ascii="Times New Roman" w:cs="Times New Roman"/>
          <w:b w:val="0"/>
          <w:bCs w:val="0"/>
          <w:spacing w:val="66"/>
          <w:w w:val="150"/>
          <w:rtl/>
        </w:rPr>
        <w:t>  </w:t>
      </w:r>
      <w:r>
        <w:rPr>
          <w:w w:val="85"/>
          <w:rtl/>
        </w:rPr>
        <w:t>و</w:t>
      </w:r>
      <w:r>
        <w:rPr>
          <w:spacing w:val="-4"/>
          <w:w w:val="85"/>
          <w:rtl/>
        </w:rPr>
        <w:t> </w:t>
      </w:r>
      <w:r>
        <w:rPr>
          <w:w w:val="85"/>
          <w:rtl/>
        </w:rPr>
        <w:t>كاب</w:t>
      </w:r>
      <w:r>
        <w:rPr>
          <w:w w:val="85"/>
          <w:rtl/>
        </w:rPr>
        <w:t>ل</w:t>
      </w:r>
    </w:p>
    <w:p>
      <w:pPr>
        <w:pStyle w:val="BodyText"/>
        <w:bidi/>
        <w:spacing w:before="9"/>
        <w:ind w:right="2742" w:left="0" w:firstLine="0"/>
        <w:jc w:val="both"/>
      </w:pPr>
      <w:r>
        <w:rPr>
          <w:spacing w:val="-5"/>
          <w:w w:val="85"/>
          <w:rtl/>
        </w:rPr>
        <w:t>كشي</w:t>
      </w:r>
      <w:r>
        <w:rPr>
          <w:spacing w:val="-3"/>
          <w:w w:val="85"/>
          <w:rtl/>
        </w:rPr>
        <w:t> </w:t>
      </w:r>
      <w:r>
        <w:rPr>
          <w:w w:val="85"/>
          <w:rtl/>
        </w:rPr>
        <w:t>و</w:t>
      </w:r>
      <w:r>
        <w:rPr>
          <w:spacing w:val="-9"/>
          <w:rtl/>
        </w:rPr>
        <w:t> </w:t>
      </w:r>
      <w:r>
        <w:rPr>
          <w:w w:val="85"/>
          <w:rtl/>
        </w:rPr>
        <w:t>ارتباطات</w:t>
      </w:r>
      <w:r>
        <w:rPr>
          <w:spacing w:val="-1"/>
          <w:w w:val="85"/>
          <w:rtl/>
        </w:rPr>
        <w:t> </w:t>
      </w:r>
      <w:r>
        <w:rPr>
          <w:w w:val="85"/>
          <w:rtl/>
        </w:rPr>
        <w:t>مورد</w:t>
      </w:r>
      <w:r>
        <w:rPr>
          <w:spacing w:val="-3"/>
          <w:w w:val="85"/>
          <w:rtl/>
        </w:rPr>
        <w:t> </w:t>
      </w:r>
      <w:r>
        <w:rPr>
          <w:w w:val="85"/>
          <w:rtl/>
        </w:rPr>
        <w:t>نياز</w:t>
      </w:r>
      <w:r>
        <w:rPr>
          <w:spacing w:val="-2"/>
          <w:w w:val="85"/>
          <w:rtl/>
        </w:rPr>
        <w:t> </w:t>
      </w:r>
      <w:r>
        <w:rPr>
          <w:w w:val="85"/>
          <w:rtl/>
        </w:rPr>
        <w:t>و</w:t>
      </w:r>
      <w:r>
        <w:rPr>
          <w:rFonts w:ascii="Times New Roman" w:cs="Times New Roman"/>
          <w:b w:val="0"/>
          <w:bCs w:val="0"/>
          <w:spacing w:val="49"/>
          <w:rtl/>
        </w:rPr>
        <w:t>  </w:t>
      </w:r>
      <w:r>
        <w:rPr>
          <w:w w:val="85"/>
          <w:rtl/>
        </w:rPr>
        <w:t>در</w:t>
      </w:r>
      <w:r>
        <w:rPr>
          <w:spacing w:val="-5"/>
          <w:w w:val="85"/>
          <w:rtl/>
        </w:rPr>
        <w:t> </w:t>
      </w:r>
      <w:r>
        <w:rPr>
          <w:w w:val="85"/>
          <w:rtl/>
        </w:rPr>
        <w:t>اين</w:t>
      </w:r>
      <w:r>
        <w:rPr>
          <w:spacing w:val="-8"/>
          <w:rtl/>
        </w:rPr>
        <w:t> </w:t>
      </w:r>
      <w:r>
        <w:rPr>
          <w:w w:val="85"/>
          <w:rtl/>
        </w:rPr>
        <w:t>محدوده</w:t>
      </w:r>
      <w:r>
        <w:rPr>
          <w:spacing w:val="66"/>
          <w:w w:val="150"/>
          <w:rtl/>
        </w:rPr>
        <w:t> </w:t>
      </w:r>
      <w:r>
        <w:rPr>
          <w:w w:val="85"/>
          <w:rtl/>
        </w:rPr>
        <w:t>به</w:t>
      </w:r>
      <w:r>
        <w:rPr>
          <w:spacing w:val="-9"/>
          <w:rtl/>
        </w:rPr>
        <w:t> </w:t>
      </w:r>
      <w:r>
        <w:rPr>
          <w:w w:val="85"/>
          <w:rtl/>
        </w:rPr>
        <w:t>عهده</w:t>
      </w:r>
      <w:r>
        <w:rPr>
          <w:spacing w:val="-2"/>
          <w:w w:val="85"/>
          <w:rtl/>
        </w:rPr>
        <w:t> </w:t>
      </w:r>
      <w:r>
        <w:rPr>
          <w:w w:val="85"/>
          <w:rtl/>
        </w:rPr>
        <w:t>و</w:t>
      </w:r>
      <w:r>
        <w:rPr>
          <w:spacing w:val="-2"/>
          <w:w w:val="85"/>
          <w:rtl/>
        </w:rPr>
        <w:t> </w:t>
      </w:r>
      <w:r>
        <w:rPr>
          <w:w w:val="85"/>
          <w:rtl/>
        </w:rPr>
        <w:t>هزينه</w:t>
      </w:r>
      <w:r>
        <w:rPr>
          <w:spacing w:val="-2"/>
          <w:w w:val="85"/>
          <w:rtl/>
        </w:rPr>
        <w:t> </w:t>
      </w:r>
      <w:r>
        <w:rPr>
          <w:w w:val="85"/>
          <w:rtl/>
        </w:rPr>
        <w:t>پيمانكار</w:t>
      </w:r>
      <w:r>
        <w:rPr>
          <w:spacing w:val="-9"/>
          <w:rtl/>
        </w:rPr>
        <w:t> </w:t>
      </w:r>
      <w:r>
        <w:rPr>
          <w:w w:val="85"/>
          <w:rtl/>
        </w:rPr>
        <w:t>مي</w:t>
      </w:r>
      <w:r>
        <w:rPr>
          <w:spacing w:val="-1"/>
          <w:w w:val="85"/>
          <w:rtl/>
        </w:rPr>
        <w:t> </w:t>
      </w:r>
      <w:r>
        <w:rPr>
          <w:w w:val="85"/>
          <w:rtl/>
        </w:rPr>
        <w:t>باشد</w:t>
      </w:r>
      <w:r>
        <w:rPr>
          <w:w w:val="85"/>
        </w:rPr>
        <w:t>.</w:t>
      </w:r>
    </w:p>
    <w:p>
      <w:pPr>
        <w:pStyle w:val="BodyText"/>
        <w:rPr>
          <w:sz w:val="20"/>
        </w:rPr>
      </w:pPr>
    </w:p>
    <w:p>
      <w:pPr>
        <w:pStyle w:val="BodyText"/>
        <w:rPr>
          <w:sz w:val="20"/>
        </w:rPr>
      </w:pPr>
    </w:p>
    <w:p>
      <w:pPr>
        <w:pStyle w:val="BodyText"/>
        <w:spacing w:before="1"/>
        <w:rPr>
          <w:sz w:val="20"/>
        </w:rPr>
      </w:pPr>
    </w:p>
    <w:p>
      <w:pPr>
        <w:spacing w:after="0"/>
        <w:rPr>
          <w:sz w:val="20"/>
        </w:rPr>
        <w:sectPr>
          <w:type w:val="continuous"/>
          <w:pgSz w:w="11910" w:h="16840"/>
          <w:pgMar w:top="920" w:bottom="280" w:left="680" w:right="740"/>
        </w:sectPr>
      </w:pPr>
    </w:p>
    <w:p>
      <w:pPr>
        <w:pStyle w:val="BodyText"/>
        <w:spacing w:before="137"/>
      </w:pPr>
    </w:p>
    <w:p>
      <w:pPr>
        <w:pStyle w:val="BodyText"/>
        <w:bidi/>
        <w:spacing w:before="1"/>
        <w:ind w:right="631" w:left="0" w:firstLine="0"/>
        <w:jc w:val="right"/>
      </w:pPr>
      <w:r>
        <w:rPr>
          <w:spacing w:val="-4"/>
          <w:w w:val="75"/>
          <w:rtl/>
        </w:rPr>
        <w:t>نحوه</w:t>
      </w:r>
      <w:r>
        <w:rPr>
          <w:spacing w:val="4"/>
          <w:rtl/>
        </w:rPr>
        <w:t> </w:t>
      </w:r>
      <w:r>
        <w:rPr>
          <w:w w:val="75"/>
          <w:rtl/>
        </w:rPr>
        <w:t>تامين</w:t>
      </w:r>
      <w:r>
        <w:rPr>
          <w:spacing w:val="9"/>
          <w:rtl/>
        </w:rPr>
        <w:t> </w:t>
      </w:r>
      <w:r>
        <w:rPr>
          <w:w w:val="75"/>
          <w:rtl/>
        </w:rPr>
        <w:t>آب</w:t>
      </w:r>
      <w:r>
        <w:rPr>
          <w:spacing w:val="11"/>
          <w:rtl/>
        </w:rPr>
        <w:t> </w:t>
      </w:r>
      <w:r>
        <w:rPr>
          <w:w w:val="75"/>
          <w:rtl/>
        </w:rPr>
        <w:t>ايﺴتگاه</w:t>
      </w:r>
      <w:r>
        <w:rPr>
          <w:spacing w:val="7"/>
          <w:rtl/>
        </w:rPr>
        <w:t> </w:t>
      </w:r>
      <w:r>
        <w:rPr>
          <w:w w:val="75"/>
          <w:rtl/>
        </w:rPr>
        <w:t>تقويت</w:t>
      </w:r>
      <w:r>
        <w:rPr>
          <w:spacing w:val="4"/>
          <w:rtl/>
        </w:rPr>
        <w:t> </w:t>
      </w:r>
      <w:r>
        <w:rPr>
          <w:w w:val="75"/>
          <w:rtl/>
        </w:rPr>
        <w:t>فشارگاز</w:t>
      </w:r>
      <w:r>
        <w:rPr>
          <w:spacing w:val="6"/>
          <w:rtl/>
        </w:rPr>
        <w:t> </w:t>
      </w:r>
      <w:r>
        <w:rPr>
          <w:w w:val="75"/>
          <w:rtl/>
        </w:rPr>
        <w:t>ﻻمرد</w:t>
      </w:r>
      <w:r>
        <w:rPr>
          <w:spacing w:val="5"/>
          <w:rtl/>
        </w:rPr>
        <w:t> </w:t>
      </w:r>
      <w:r>
        <w:rPr>
          <w:w w:val="75"/>
        </w:rPr>
        <w:t>)</w:t>
      </w:r>
      <w:r>
        <w:rPr>
          <w:w w:val="75"/>
          <w:rtl/>
        </w:rPr>
        <w:t>ايﺴتگاه</w:t>
      </w:r>
      <w:r>
        <w:rPr>
          <w:spacing w:val="11"/>
          <w:rtl/>
        </w:rPr>
        <w:t> </w:t>
      </w:r>
      <w:r>
        <w:rPr>
          <w:w w:val="75"/>
          <w:rtl/>
        </w:rPr>
        <w:t>شماره</w:t>
      </w:r>
      <w:r>
        <w:rPr>
          <w:spacing w:val="7"/>
          <w:rtl/>
        </w:rPr>
        <w:t> </w:t>
      </w:r>
      <w:r>
        <w:rPr>
          <w:w w:val="75"/>
        </w:rPr>
        <w:t>(١</w:t>
      </w:r>
      <w:r>
        <w:rPr>
          <w:spacing w:val="8"/>
          <w:rtl/>
        </w:rPr>
        <w:t> </w:t>
      </w:r>
      <w:r>
        <w:rPr>
          <w:w w:val="75"/>
          <w:rtl/>
        </w:rPr>
        <w:t>بوسيله</w:t>
      </w:r>
      <w:r>
        <w:rPr>
          <w:spacing w:val="6"/>
          <w:rtl/>
        </w:rPr>
        <w:t> </w:t>
      </w:r>
      <w:r>
        <w:rPr>
          <w:w w:val="75"/>
          <w:rtl/>
        </w:rPr>
        <w:t>تانكر</w:t>
      </w:r>
      <w:r>
        <w:rPr>
          <w:spacing w:val="10"/>
          <w:rtl/>
        </w:rPr>
        <w:t> </w:t>
      </w:r>
      <w:r>
        <w:rPr>
          <w:w w:val="75"/>
          <w:rtl/>
        </w:rPr>
        <w:t>از</w:t>
      </w:r>
      <w:r>
        <w:rPr>
          <w:spacing w:val="12"/>
          <w:rtl/>
        </w:rPr>
        <w:t> </w:t>
      </w:r>
      <w:r>
        <w:rPr>
          <w:w w:val="75"/>
          <w:rtl/>
        </w:rPr>
        <w:t>منابع</w:t>
      </w:r>
      <w:r>
        <w:rPr>
          <w:spacing w:val="13"/>
          <w:rtl/>
        </w:rPr>
        <w:t> </w:t>
      </w:r>
      <w:r>
        <w:rPr>
          <w:w w:val="75"/>
          <w:rtl/>
        </w:rPr>
        <w:t>مورد</w:t>
      </w:r>
      <w:r>
        <w:rPr>
          <w:spacing w:val="6"/>
          <w:rtl/>
        </w:rPr>
        <w:t> </w:t>
      </w:r>
      <w:r>
        <w:rPr>
          <w:w w:val="75"/>
          <w:rtl/>
        </w:rPr>
        <w:t>تاييد</w:t>
      </w:r>
      <w:r>
        <w:rPr>
          <w:spacing w:val="11"/>
          <w:rtl/>
        </w:rPr>
        <w:t> </w:t>
      </w:r>
      <w:r>
        <w:rPr>
          <w:w w:val="75"/>
          <w:rtl/>
        </w:rPr>
        <w:t>بهر</w:t>
      </w:r>
      <w:r>
        <w:rPr>
          <w:w w:val="75"/>
          <w:rtl/>
        </w:rPr>
        <w:t>ه</w:t>
      </w:r>
    </w:p>
    <w:p>
      <w:pPr>
        <w:pStyle w:val="BodyText"/>
        <w:bidi/>
        <w:spacing w:before="32"/>
        <w:ind w:right="331" w:left="0" w:firstLine="0"/>
        <w:jc w:val="right"/>
      </w:pPr>
      <w:r>
        <w:rPr>
          <w:b w:val="0"/>
          <w:bCs w:val="0"/>
          <w:rtl/>
        </w:rPr>
        <w:br w:type="column"/>
      </w:r>
      <w:r>
        <w:rPr>
          <w:spacing w:val="-2"/>
          <w:rtl/>
        </w:rPr>
        <w:t>فرآين</w:t>
      </w:r>
      <w:r>
        <w:rPr>
          <w:spacing w:val="-2"/>
          <w:rtl/>
        </w:rPr>
        <w:t>د</w:t>
      </w:r>
    </w:p>
    <w:p>
      <w:pPr>
        <w:spacing w:before="107"/>
        <w:ind w:left="123" w:right="0" w:firstLine="0"/>
        <w:jc w:val="left"/>
        <w:rPr>
          <w:rFonts w:ascii="Times New Roman"/>
          <w:b/>
          <w:sz w:val="24"/>
        </w:rPr>
      </w:pPr>
      <w:r>
        <w:rPr>
          <w:rFonts w:ascii="Times New Roman"/>
          <w:b/>
          <w:spacing w:val="-5"/>
          <w:sz w:val="24"/>
        </w:rPr>
        <w:t>.۵</w:t>
      </w:r>
    </w:p>
    <w:p>
      <w:pPr>
        <w:spacing w:after="0"/>
        <w:jc w:val="left"/>
        <w:rPr>
          <w:rFonts w:ascii="Times New Roman"/>
          <w:sz w:val="24"/>
        </w:rPr>
        <w:sectPr>
          <w:type w:val="continuous"/>
          <w:pgSz w:w="11910" w:h="16840"/>
          <w:pgMar w:top="920" w:bottom="280" w:left="680" w:right="740"/>
          <w:cols w:num="2" w:equalWidth="0">
            <w:col w:w="8865" w:space="40"/>
            <w:col w:w="1585"/>
          </w:cols>
        </w:sectPr>
      </w:pPr>
    </w:p>
    <w:p>
      <w:pPr>
        <w:pStyle w:val="BodyText"/>
        <w:bidi/>
        <w:spacing w:before="104"/>
        <w:ind w:right="632" w:left="0" w:firstLine="0"/>
        <w:jc w:val="right"/>
      </w:pPr>
      <w:r>
        <w:rPr>
          <w:spacing w:val="-10"/>
          <w:w w:val="80"/>
          <w:rtl/>
        </w:rPr>
        <w:t>و</w:t>
      </w:r>
      <w:r>
        <w:rPr>
          <w:spacing w:val="1"/>
          <w:rtl/>
        </w:rPr>
        <w:t> </w:t>
      </w:r>
      <w:r>
        <w:rPr>
          <w:w w:val="80"/>
          <w:rtl/>
        </w:rPr>
        <w:t>توزيع</w:t>
      </w:r>
      <w:r>
        <w:rPr>
          <w:rtl/>
        </w:rPr>
        <w:t> </w:t>
      </w:r>
      <w:r>
        <w:rPr>
          <w:w w:val="80"/>
          <w:rtl/>
        </w:rPr>
        <w:t>در</w:t>
      </w:r>
      <w:r>
        <w:rPr>
          <w:spacing w:val="-1"/>
          <w:rtl/>
        </w:rPr>
        <w:t> </w:t>
      </w:r>
      <w:r>
        <w:rPr>
          <w:w w:val="80"/>
          <w:rtl/>
        </w:rPr>
        <w:t>تاسيﺴات</w:t>
      </w:r>
      <w:r>
        <w:rPr>
          <w:spacing w:val="-2"/>
          <w:rtl/>
        </w:rPr>
        <w:t> </w:t>
      </w:r>
      <w:r>
        <w:rPr>
          <w:w w:val="80"/>
          <w:rtl/>
        </w:rPr>
        <w:t>ايﺴتگاه</w:t>
      </w:r>
      <w:r>
        <w:rPr>
          <w:spacing w:val="2"/>
          <w:rtl/>
        </w:rPr>
        <w:t> </w:t>
      </w:r>
      <w:r>
        <w:rPr>
          <w:w w:val="80"/>
          <w:rtl/>
        </w:rPr>
        <w:t>بوده</w:t>
      </w:r>
      <w:r>
        <w:rPr>
          <w:spacing w:val="1"/>
          <w:rtl/>
        </w:rPr>
        <w:t> </w:t>
      </w:r>
      <w:r>
        <w:rPr>
          <w:w w:val="80"/>
          <w:rtl/>
        </w:rPr>
        <w:t>كه</w:t>
      </w:r>
      <w:r>
        <w:rPr>
          <w:spacing w:val="64"/>
          <w:rtl/>
        </w:rPr>
        <w:t> </w:t>
      </w:r>
      <w:r>
        <w:rPr>
          <w:w w:val="80"/>
          <w:rtl/>
        </w:rPr>
        <w:t>پيمانكا</w:t>
      </w:r>
      <w:r>
        <w:rPr>
          <w:w w:val="80"/>
          <w:rtl/>
        </w:rPr>
        <w:t>ر</w:t>
      </w:r>
    </w:p>
    <w:p>
      <w:pPr>
        <w:spacing w:before="142"/>
        <w:ind w:left="99" w:right="0" w:firstLine="0"/>
        <w:jc w:val="left"/>
        <w:rPr>
          <w:b/>
          <w:sz w:val="20"/>
        </w:rPr>
      </w:pPr>
      <w:r>
        <w:rPr/>
        <w:br w:type="column"/>
      </w:r>
      <w:r>
        <w:rPr>
          <w:b/>
          <w:sz w:val="20"/>
        </w:rPr>
        <w:t>elevated</w:t>
      </w:r>
      <w:r>
        <w:rPr>
          <w:b/>
          <w:spacing w:val="13"/>
          <w:sz w:val="20"/>
        </w:rPr>
        <w:t> </w:t>
      </w:r>
      <w:r>
        <w:rPr>
          <w:b/>
          <w:sz w:val="20"/>
        </w:rPr>
        <w:t>water</w:t>
      </w:r>
      <w:r>
        <w:rPr>
          <w:b/>
          <w:spacing w:val="12"/>
          <w:sz w:val="20"/>
        </w:rPr>
        <w:t> </w:t>
      </w:r>
      <w:r>
        <w:rPr>
          <w:b/>
          <w:spacing w:val="-4"/>
          <w:sz w:val="20"/>
        </w:rPr>
        <w:t>tank</w:t>
      </w:r>
    </w:p>
    <w:p>
      <w:pPr>
        <w:pStyle w:val="BodyText"/>
        <w:bidi/>
        <w:spacing w:before="104"/>
        <w:ind w:right="103" w:left="0" w:firstLine="0"/>
        <w:jc w:val="right"/>
      </w:pPr>
      <w:r>
        <w:rPr>
          <w:b w:val="0"/>
          <w:bCs w:val="0"/>
          <w:rtl/>
        </w:rPr>
        <w:br w:type="column"/>
      </w:r>
      <w:r>
        <w:rPr>
          <w:spacing w:val="-2"/>
          <w:w w:val="75"/>
          <w:rtl/>
        </w:rPr>
        <w:t>وانتقال</w:t>
      </w:r>
      <w:r>
        <w:rPr>
          <w:spacing w:val="-9"/>
          <w:rtl/>
        </w:rPr>
        <w:t> </w:t>
      </w:r>
      <w:r>
        <w:rPr>
          <w:w w:val="70"/>
          <w:rtl/>
        </w:rPr>
        <w:t>ب</w:t>
      </w:r>
      <w:r>
        <w:rPr>
          <w:w w:val="70"/>
          <w:rtl/>
        </w:rPr>
        <w:t>ه</w:t>
      </w:r>
    </w:p>
    <w:p>
      <w:pPr>
        <w:pStyle w:val="BodyText"/>
        <w:bidi/>
        <w:spacing w:before="104"/>
        <w:ind w:right="95" w:left="0" w:firstLine="0"/>
        <w:jc w:val="right"/>
      </w:pPr>
      <w:r>
        <w:rPr>
          <w:b w:val="0"/>
          <w:bCs w:val="0"/>
          <w:rtl/>
        </w:rPr>
        <w:br w:type="column"/>
      </w:r>
      <w:r>
        <w:rPr>
          <w:spacing w:val="-4"/>
          <w:w w:val="85"/>
          <w:rtl/>
        </w:rPr>
        <w:t>بردار </w:t>
      </w:r>
      <w:r>
        <w:rPr>
          <w:w w:val="85"/>
          <w:rtl/>
        </w:rPr>
        <w:t>و</w:t>
      </w:r>
      <w:r>
        <w:rPr>
          <w:spacing w:val="-1"/>
          <w:w w:val="85"/>
          <w:rtl/>
        </w:rPr>
        <w:t> </w:t>
      </w:r>
      <w:r>
        <w:rPr>
          <w:w w:val="85"/>
          <w:rtl/>
        </w:rPr>
        <w:t>كارفرم</w:t>
      </w:r>
      <w:r>
        <w:rPr>
          <w:w w:val="85"/>
          <w:rtl/>
        </w:rPr>
        <w:t>ا</w:t>
      </w:r>
    </w:p>
    <w:p>
      <w:pPr>
        <w:spacing w:after="0"/>
        <w:jc w:val="right"/>
        <w:sectPr>
          <w:type w:val="continuous"/>
          <w:pgSz w:w="11910" w:h="16840"/>
          <w:pgMar w:top="920" w:bottom="280" w:left="680" w:right="740"/>
          <w:cols w:num="4" w:equalWidth="0">
            <w:col w:w="4564" w:space="40"/>
            <w:col w:w="1983" w:space="39"/>
            <w:col w:w="899" w:space="39"/>
            <w:col w:w="2926"/>
          </w:cols>
        </w:sectPr>
      </w:pPr>
    </w:p>
    <w:p>
      <w:pPr>
        <w:pStyle w:val="BodyText"/>
        <w:bidi/>
        <w:spacing w:before="103"/>
        <w:ind w:right="116" w:left="0" w:firstLine="0"/>
        <w:jc w:val="center"/>
      </w:pPr>
      <w:r>
        <w:rPr>
          <w:spacing w:val="-4"/>
          <w:w w:val="85"/>
          <w:rtl/>
        </w:rPr>
        <w:t>موظف</w:t>
      </w:r>
      <w:r>
        <w:rPr>
          <w:spacing w:val="-7"/>
          <w:w w:val="85"/>
          <w:rtl/>
        </w:rPr>
        <w:t> </w:t>
      </w:r>
      <w:r>
        <w:rPr>
          <w:w w:val="85"/>
          <w:rtl/>
        </w:rPr>
        <w:t>به</w:t>
      </w:r>
      <w:r>
        <w:rPr>
          <w:spacing w:val="-3"/>
          <w:w w:val="85"/>
          <w:rtl/>
        </w:rPr>
        <w:t> </w:t>
      </w:r>
      <w:r>
        <w:rPr>
          <w:w w:val="85"/>
          <w:rtl/>
        </w:rPr>
        <w:t>انجام</w:t>
      </w:r>
      <w:r>
        <w:rPr>
          <w:spacing w:val="-7"/>
          <w:w w:val="85"/>
          <w:rtl/>
        </w:rPr>
        <w:t> </w:t>
      </w:r>
      <w:r>
        <w:rPr>
          <w:w w:val="85"/>
          <w:rtl/>
        </w:rPr>
        <w:t>كليه</w:t>
      </w:r>
      <w:r>
        <w:rPr>
          <w:spacing w:val="-1"/>
          <w:w w:val="85"/>
          <w:rtl/>
        </w:rPr>
        <w:t> </w:t>
      </w:r>
      <w:r>
        <w:rPr>
          <w:w w:val="85"/>
          <w:rtl/>
        </w:rPr>
        <w:t>مطالعات</w:t>
      </w:r>
      <w:r>
        <w:rPr>
          <w:spacing w:val="-3"/>
          <w:w w:val="85"/>
          <w:rtl/>
        </w:rPr>
        <w:t> </w:t>
      </w:r>
      <w:r>
        <w:rPr>
          <w:w w:val="85"/>
          <w:rtl/>
        </w:rPr>
        <w:t>ﻻزم</w:t>
      </w:r>
      <w:r>
        <w:rPr>
          <w:spacing w:val="-7"/>
          <w:w w:val="85"/>
          <w:rtl/>
        </w:rPr>
        <w:t> </w:t>
      </w:r>
      <w:r>
        <w:rPr>
          <w:w w:val="85"/>
          <w:rtl/>
        </w:rPr>
        <w:t>و</w:t>
      </w:r>
      <w:r>
        <w:rPr>
          <w:spacing w:val="-3"/>
          <w:w w:val="85"/>
          <w:rtl/>
        </w:rPr>
        <w:t> </w:t>
      </w:r>
      <w:r>
        <w:rPr>
          <w:w w:val="85"/>
          <w:rtl/>
        </w:rPr>
        <w:t>ارائه</w:t>
      </w:r>
      <w:r>
        <w:rPr>
          <w:spacing w:val="-9"/>
          <w:w w:val="85"/>
          <w:rtl/>
        </w:rPr>
        <w:t> </w:t>
      </w:r>
      <w:r>
        <w:rPr>
          <w:w w:val="85"/>
          <w:rtl/>
        </w:rPr>
        <w:t>گزارش</w:t>
      </w:r>
      <w:r>
        <w:rPr>
          <w:spacing w:val="-9"/>
          <w:w w:val="85"/>
          <w:rtl/>
        </w:rPr>
        <w:t> </w:t>
      </w:r>
      <w:r>
        <w:rPr>
          <w:w w:val="85"/>
          <w:rtl/>
        </w:rPr>
        <w:t>كامل</w:t>
      </w:r>
      <w:r>
        <w:rPr>
          <w:spacing w:val="-6"/>
          <w:w w:val="85"/>
          <w:rtl/>
        </w:rPr>
        <w:t> </w:t>
      </w:r>
      <w:r>
        <w:rPr>
          <w:w w:val="85"/>
          <w:rtl/>
        </w:rPr>
        <w:t>به</w:t>
      </w:r>
      <w:r>
        <w:rPr>
          <w:spacing w:val="-7"/>
          <w:w w:val="85"/>
          <w:rtl/>
        </w:rPr>
        <w:t> </w:t>
      </w:r>
      <w:r>
        <w:rPr>
          <w:w w:val="85"/>
          <w:rtl/>
        </w:rPr>
        <w:t>كارفرما</w:t>
      </w:r>
      <w:r>
        <w:rPr>
          <w:spacing w:val="-1"/>
          <w:w w:val="85"/>
          <w:rtl/>
        </w:rPr>
        <w:t> </w:t>
      </w:r>
      <w:r>
        <w:rPr>
          <w:w w:val="85"/>
          <w:rtl/>
        </w:rPr>
        <w:t>در</w:t>
      </w:r>
      <w:r>
        <w:rPr>
          <w:spacing w:val="-8"/>
          <w:w w:val="85"/>
          <w:rtl/>
        </w:rPr>
        <w:t> </w:t>
      </w:r>
      <w:r>
        <w:rPr>
          <w:w w:val="85"/>
          <w:rtl/>
        </w:rPr>
        <w:t>اين</w:t>
      </w:r>
      <w:r>
        <w:rPr>
          <w:spacing w:val="-3"/>
          <w:w w:val="85"/>
          <w:rtl/>
        </w:rPr>
        <w:t> </w:t>
      </w:r>
      <w:r>
        <w:rPr>
          <w:w w:val="85"/>
          <w:rtl/>
        </w:rPr>
        <w:t>خصوص</w:t>
      </w:r>
      <w:r>
        <w:rPr>
          <w:spacing w:val="-4"/>
          <w:w w:val="85"/>
          <w:rtl/>
        </w:rPr>
        <w:t> </w:t>
      </w:r>
      <w:r>
        <w:rPr>
          <w:w w:val="85"/>
          <w:rtl/>
        </w:rPr>
        <w:t>ميباشد</w:t>
      </w:r>
      <w:r>
        <w:rPr>
          <w:w w:val="85"/>
        </w:rPr>
        <w:t>.</w:t>
      </w:r>
    </w:p>
    <w:p>
      <w:pPr>
        <w:pStyle w:val="BodyText"/>
      </w:pPr>
    </w:p>
    <w:p>
      <w:pPr>
        <w:pStyle w:val="BodyText"/>
        <w:spacing w:before="22"/>
      </w:pPr>
    </w:p>
    <w:p>
      <w:pPr>
        <w:pStyle w:val="BodyText"/>
        <w:bidi/>
        <w:spacing w:line="331" w:lineRule="auto"/>
        <w:ind w:right="632" w:left="707" w:firstLine="8356"/>
        <w:jc w:val="both"/>
      </w:pPr>
      <w:r>
        <w:rPr/>
        <mc:AlternateContent>
          <mc:Choice Requires="wps">
            <w:drawing>
              <wp:anchor distT="0" distB="0" distL="0" distR="0" allowOverlap="1" layoutInCell="1" locked="0" behindDoc="0" simplePos="0" relativeHeight="15830016">
                <wp:simplePos x="0" y="0"/>
                <wp:positionH relativeFrom="page">
                  <wp:posOffset>4301384</wp:posOffset>
                </wp:positionH>
                <wp:positionV relativeFrom="paragraph">
                  <wp:posOffset>490494</wp:posOffset>
                </wp:positionV>
                <wp:extent cx="2125345" cy="168910"/>
                <wp:effectExtent l="0" t="0" r="0" b="0"/>
                <wp:wrapNone/>
                <wp:docPr id="566" name="Textbox 566"/>
                <wp:cNvGraphicFramePr>
                  <a:graphicFrameLocks/>
                </wp:cNvGraphicFramePr>
                <a:graphic>
                  <a:graphicData uri="http://schemas.microsoft.com/office/word/2010/wordprocessingShape">
                    <wps:wsp>
                      <wps:cNvPr id="566" name="Textbox 566"/>
                      <wps:cNvSpPr txBox="1"/>
                      <wps:spPr>
                        <a:xfrm>
                          <a:off x="0" y="0"/>
                          <a:ext cx="2125345" cy="168910"/>
                        </a:xfrm>
                        <a:prstGeom prst="rect">
                          <a:avLst/>
                        </a:prstGeom>
                        <a:solidFill>
                          <a:srgbClr val="FFFF00"/>
                        </a:solidFill>
                      </wps:spPr>
                      <wps:txbx>
                        <w:txbxContent>
                          <w:p>
                            <w:pPr>
                              <w:pStyle w:val="BodyText"/>
                              <w:spacing w:line="266" w:lineRule="exact"/>
                              <w:ind w:left="-11"/>
                              <w:rPr>
                                <w:rFonts w:ascii="Times New Roman" w:cs="Times New Roman"/>
                                <w:color w:val="000000"/>
                              </w:rPr>
                            </w:pPr>
                            <w:r>
                              <w:rPr>
                                <w:color w:val="000000"/>
                                <w:highlight w:val="yellow"/>
                                <w:rtl/>
                              </w:rPr>
                              <w:t>،</w:t>
                            </w:r>
                            <w:r>
                              <w:rPr>
                                <w:rFonts w:ascii="Times New Roman" w:cs="Times New Roman"/>
                                <w:color w:val="000000"/>
                                <w:highlight w:val="yellow"/>
                              </w:rPr>
                              <w:t>L</w:t>
                            </w:r>
                            <w:r>
                              <w:rPr>
                                <w:rFonts w:ascii="Times New Roman" w:cs="Times New Roman"/>
                                <w:color w:val="000000"/>
                              </w:rPr>
                              <w:t>ist</w:t>
                            </w:r>
                            <w:r>
                              <w:rPr>
                                <w:rFonts w:ascii="Times New Roman" w:cs="Times New Roman"/>
                                <w:color w:val="000000"/>
                                <w:spacing w:val="13"/>
                              </w:rPr>
                              <w:t> </w:t>
                            </w:r>
                            <w:r>
                              <w:rPr>
                                <w:rFonts w:ascii="Times New Roman" w:cs="Times New Roman"/>
                                <w:color w:val="000000"/>
                              </w:rPr>
                              <w:t>(FEED-001-PPD-LST-</w:t>
                            </w:r>
                            <w:r>
                              <w:rPr>
                                <w:rFonts w:ascii="Times New Roman" w:cs="Times New Roman"/>
                                <w:color w:val="000000"/>
                                <w:spacing w:val="-4"/>
                              </w:rPr>
                              <w:t>002</w:t>
                            </w:r>
                            <w:r>
                              <w:rPr>
                                <w:rFonts w:ascii="Times New Roman" w:cs="Times New Roman"/>
                                <w:color w:val="000000"/>
                                <w:spacing w:val="-4"/>
                              </w:rPr>
                              <w:t>)</w:t>
                            </w:r>
                          </w:p>
                        </w:txbxContent>
                      </wps:txbx>
                      <wps:bodyPr wrap="square" lIns="0" tIns="0" rIns="0" bIns="0" rtlCol="0">
                        <a:noAutofit/>
                      </wps:bodyPr>
                    </wps:wsp>
                  </a:graphicData>
                </a:graphic>
              </wp:anchor>
            </w:drawing>
          </mc:Choice>
          <mc:Fallback>
            <w:pict>
              <v:shape style="position:absolute;margin-left:338.691681pt;margin-top:38.621586pt;width:167.35pt;height:13.3pt;mso-position-horizontal-relative:page;mso-position-vertical-relative:paragraph;z-index:15830016" type="#_x0000_t202" id="docshape286" filled="true" fillcolor="#ffff00" stroked="false">
                <v:textbox inset="0,0,0,0">
                  <w:txbxContent>
                    <w:p>
                      <w:pPr>
                        <w:pStyle w:val="BodyText"/>
                        <w:spacing w:line="266" w:lineRule="exact"/>
                        <w:ind w:left="-11"/>
                        <w:rPr>
                          <w:rFonts w:ascii="Times New Roman" w:cs="Times New Roman"/>
                          <w:color w:val="000000"/>
                        </w:rPr>
                      </w:pPr>
                      <w:r>
                        <w:rPr>
                          <w:color w:val="000000"/>
                          <w:highlight w:val="yellow"/>
                          <w:rtl/>
                        </w:rPr>
                        <w:t>،</w:t>
                      </w:r>
                      <w:r>
                        <w:rPr>
                          <w:rFonts w:ascii="Times New Roman" w:cs="Times New Roman"/>
                          <w:color w:val="000000"/>
                          <w:highlight w:val="yellow"/>
                        </w:rPr>
                        <w:t>L</w:t>
                      </w:r>
                      <w:r>
                        <w:rPr>
                          <w:rFonts w:ascii="Times New Roman" w:cs="Times New Roman"/>
                          <w:color w:val="000000"/>
                        </w:rPr>
                        <w:t>ist</w:t>
                      </w:r>
                      <w:r>
                        <w:rPr>
                          <w:rFonts w:ascii="Times New Roman" w:cs="Times New Roman"/>
                          <w:color w:val="000000"/>
                          <w:spacing w:val="13"/>
                        </w:rPr>
                        <w:t> </w:t>
                      </w:r>
                      <w:r>
                        <w:rPr>
                          <w:rFonts w:ascii="Times New Roman" w:cs="Times New Roman"/>
                          <w:color w:val="000000"/>
                        </w:rPr>
                        <w:t>(FEED-001-PPD-LST-</w:t>
                      </w:r>
                      <w:r>
                        <w:rPr>
                          <w:rFonts w:ascii="Times New Roman" w:cs="Times New Roman"/>
                          <w:color w:val="000000"/>
                          <w:spacing w:val="-4"/>
                        </w:rPr>
                        <w:t>002</w:t>
                      </w:r>
                      <w:r>
                        <w:rPr>
                          <w:rFonts w:ascii="Times New Roman" w:cs="Times New Roman"/>
                          <w:color w:val="000000"/>
                          <w:spacing w:val="-4"/>
                        </w:rPr>
                        <w:t>)</w:t>
                      </w:r>
                    </w:p>
                  </w:txbxContent>
                </v:textbox>
                <v:fill type="solid"/>
                <w10:wrap type="none"/>
              </v:shape>
            </w:pict>
          </mc:Fallback>
        </mc:AlternateContent>
      </w:r>
      <w:r>
        <w:rPr>
          <w:w w:val="80"/>
          <w:rtl/>
        </w:rPr>
        <w:t>لوله</w:t>
      </w:r>
      <w:r>
        <w:rPr>
          <w:spacing w:val="-4"/>
          <w:w w:val="80"/>
          <w:rtl/>
        </w:rPr>
        <w:t> </w:t>
      </w:r>
      <w:r>
        <w:rPr>
          <w:w w:val="80"/>
          <w:rtl/>
        </w:rPr>
        <w:t>كشي </w:t>
      </w:r>
      <w:r>
        <w:rPr>
          <w:rFonts w:ascii="Times New Roman" w:cs="Times New Roman"/>
          <w:spacing w:val="-8"/>
        </w:rPr>
        <w:t>.۶</w:t>
      </w:r>
      <w:r>
        <w:rPr>
          <w:spacing w:val="-17"/>
          <w:rtl/>
        </w:rPr>
        <w:t> </w:t>
      </w:r>
      <w:r>
        <w:rPr>
          <w:color w:val="000000"/>
          <w:spacing w:val="-9"/>
          <w:highlight w:val="yellow"/>
          <w:rtl/>
        </w:rPr>
        <w:t> </w:t>
      </w:r>
      <w:r>
        <w:rPr>
          <w:color w:val="000000"/>
          <w:spacing w:val="-8"/>
          <w:highlight w:val="yellow"/>
          <w:rtl/>
        </w:rPr>
        <w:t>براي خطوط</w:t>
      </w:r>
      <w:r>
        <w:rPr>
          <w:color w:val="000000"/>
          <w:spacing w:val="-9"/>
          <w:highlight w:val="yellow"/>
          <w:rtl/>
        </w:rPr>
        <w:t> </w:t>
      </w:r>
      <w:r>
        <w:rPr>
          <w:color w:val="000000"/>
          <w:spacing w:val="-8"/>
          <w:highlight w:val="yellow"/>
          <w:rtl/>
        </w:rPr>
        <w:t>اﺻلي</w:t>
      </w:r>
      <w:r>
        <w:rPr>
          <w:color w:val="000000"/>
          <w:spacing w:val="-9"/>
          <w:highlight w:val="yellow"/>
          <w:rtl/>
        </w:rPr>
        <w:t> </w:t>
      </w:r>
      <w:r>
        <w:rPr>
          <w:color w:val="000000"/>
          <w:spacing w:val="-8"/>
          <w:highlight w:val="yellow"/>
          <w:rtl/>
        </w:rPr>
        <w:t>گاز ورودي</w:t>
      </w:r>
      <w:r>
        <w:rPr>
          <w:color w:val="000000"/>
          <w:spacing w:val="-9"/>
          <w:highlight w:val="yellow"/>
          <w:rtl/>
        </w:rPr>
        <w:t> </w:t>
      </w:r>
      <w:r>
        <w:rPr>
          <w:color w:val="000000"/>
          <w:spacing w:val="-8"/>
          <w:highlight w:val="yellow"/>
          <w:rtl/>
        </w:rPr>
        <w:t>و</w:t>
      </w:r>
      <w:r>
        <w:rPr>
          <w:color w:val="000000"/>
          <w:spacing w:val="-9"/>
          <w:highlight w:val="yellow"/>
          <w:rtl/>
        </w:rPr>
        <w:t> </w:t>
      </w:r>
      <w:r>
        <w:rPr>
          <w:color w:val="000000"/>
          <w:spacing w:val="-8"/>
          <w:highlight w:val="yellow"/>
          <w:rtl/>
        </w:rPr>
        <w:t>خروجي ايﺴتگاه</w:t>
      </w:r>
      <w:r>
        <w:rPr>
          <w:color w:val="000000"/>
          <w:spacing w:val="-9"/>
          <w:highlight w:val="yellow"/>
          <w:rtl/>
        </w:rPr>
        <w:t> </w:t>
      </w:r>
      <w:r>
        <w:rPr>
          <w:color w:val="000000"/>
          <w:spacing w:val="-8"/>
          <w:highlight w:val="yellow"/>
          <w:rtl/>
        </w:rPr>
        <w:t>تقويت</w:t>
      </w:r>
      <w:r>
        <w:rPr>
          <w:color w:val="000000"/>
          <w:spacing w:val="-9"/>
          <w:highlight w:val="yellow"/>
          <w:rtl/>
        </w:rPr>
        <w:t> </w:t>
      </w:r>
      <w:r>
        <w:rPr>
          <w:color w:val="000000"/>
          <w:spacing w:val="-8"/>
          <w:highlight w:val="yellow"/>
          <w:rtl/>
        </w:rPr>
        <w:t>فشار</w:t>
      </w:r>
      <w:r>
        <w:rPr>
          <w:color w:val="000000"/>
          <w:spacing w:val="-9"/>
          <w:highlight w:val="yellow"/>
          <w:rtl/>
        </w:rPr>
        <w:t> </w:t>
      </w:r>
      <w:r>
        <w:rPr>
          <w:color w:val="000000"/>
          <w:spacing w:val="-8"/>
          <w:highlight w:val="yellow"/>
          <w:rtl/>
        </w:rPr>
        <w:t>با توجه</w:t>
      </w:r>
      <w:r>
        <w:rPr>
          <w:color w:val="000000"/>
          <w:spacing w:val="-9"/>
          <w:highlight w:val="yellow"/>
          <w:rtl/>
        </w:rPr>
        <w:t> </w:t>
      </w:r>
      <w:r>
        <w:rPr>
          <w:color w:val="000000"/>
          <w:spacing w:val="-8"/>
          <w:highlight w:val="yellow"/>
          <w:rtl/>
        </w:rPr>
        <w:t>به</w:t>
      </w:r>
      <w:r>
        <w:rPr>
          <w:color w:val="000000"/>
          <w:spacing w:val="-9"/>
          <w:highlight w:val="yellow"/>
          <w:rtl/>
        </w:rPr>
        <w:t> </w:t>
      </w:r>
      <w:r>
        <w:rPr>
          <w:color w:val="000000"/>
          <w:spacing w:val="-8"/>
          <w:highlight w:val="yellow"/>
          <w:rtl/>
        </w:rPr>
        <w:t>مدرك</w:t>
      </w:r>
      <w:r>
        <w:rPr>
          <w:rFonts w:ascii="Times New Roman" w:cs="Times New Roman"/>
          <w:b w:val="0"/>
          <w:bCs w:val="0"/>
          <w:color w:val="000000"/>
          <w:spacing w:val="-7"/>
          <w:highlight w:val="yellow"/>
          <w:rtl/>
        </w:rPr>
        <w:t> </w:t>
      </w:r>
      <w:r>
        <w:rPr>
          <w:rFonts w:ascii="Times New Roman" w:cs="Times New Roman"/>
          <w:color w:val="000000"/>
          <w:spacing w:val="-8"/>
        </w:rPr>
        <w:t>Tie-in</w:t>
      </w:r>
      <w:r>
        <w:rPr>
          <w:rFonts w:ascii="Times New Roman" w:cs="Times New Roman"/>
          <w:color w:val="000000"/>
          <w:spacing w:val="-7"/>
          <w:rtl/>
        </w:rPr>
        <w:t> </w:t>
      </w:r>
      <w:r>
        <w:rPr>
          <w:rFonts w:ascii="Times New Roman" w:cs="Times New Roman"/>
          <w:color w:val="000000"/>
          <w:spacing w:val="-8"/>
        </w:rPr>
        <w:t>Limit</w:t>
      </w:r>
      <w:r>
        <w:rPr>
          <w:rFonts w:ascii="Times New Roman" w:cs="Times New Roman"/>
          <w:color w:val="000000"/>
          <w:spacing w:val="-7"/>
          <w:rtl/>
        </w:rPr>
        <w:t> </w:t>
      </w:r>
      <w:r>
        <w:rPr>
          <w:rFonts w:ascii="Times New Roman" w:cs="Times New Roman"/>
          <w:color w:val="000000"/>
          <w:spacing w:val="-8"/>
        </w:rPr>
        <w:t>Battery</w:t>
      </w:r>
      <w:r>
        <w:rPr>
          <w:rFonts w:ascii="Times New Roman" w:cs="Times New Roman"/>
          <w:color w:val="000000"/>
          <w:spacing w:val="-8"/>
          <w:rtl/>
        </w:rPr>
        <w:t> </w:t>
      </w:r>
      <w:r>
        <w:rPr>
          <w:color w:val="000000"/>
          <w:spacing w:val="40"/>
          <w:highlight w:val="yellow"/>
          <w:rtl/>
        </w:rPr>
        <w:t> </w:t>
      </w:r>
      <w:r>
        <w:rPr>
          <w:color w:val="000000"/>
          <w:spacing w:val="-6"/>
          <w:highlight w:val="yellow"/>
          <w:rtl/>
        </w:rPr>
        <w:t>از خط </w:t>
      </w:r>
      <w:r>
        <w:rPr>
          <w:color w:val="000000"/>
          <w:spacing w:val="-6"/>
          <w:highlight w:val="yellow"/>
        </w:rPr>
        <w:t>٥٦</w:t>
      </w:r>
      <w:r>
        <w:rPr>
          <w:color w:val="000000"/>
          <w:spacing w:val="-6"/>
          <w:highlight w:val="yellow"/>
          <w:rtl/>
        </w:rPr>
        <w:t> اينچ سراسري هفتم</w:t>
      </w:r>
      <w:r>
        <w:rPr>
          <w:rFonts w:ascii="Times New Roman" w:cs="Times New Roman"/>
          <w:color w:val="000000"/>
          <w:spacing w:val="-6"/>
          <w:highlight w:val="yellow"/>
        </w:rPr>
        <w:t>)</w:t>
      </w:r>
      <w:r>
        <w:rPr>
          <w:rFonts w:ascii="Times New Roman" w:cs="Times New Roman"/>
          <w:b w:val="0"/>
          <w:bCs w:val="0"/>
          <w:color w:val="000000"/>
          <w:spacing w:val="40"/>
          <w:highlight w:val="yellow"/>
          <w:rtl/>
        </w:rPr>
        <w:t> </w:t>
      </w:r>
      <w:r>
        <w:rPr>
          <w:rFonts w:ascii="Times New Roman" w:cs="Times New Roman"/>
          <w:color w:val="000000"/>
          <w:spacing w:val="-6"/>
        </w:rPr>
        <w:t>(IGAT-</w:t>
      </w:r>
      <w:r>
        <w:rPr>
          <w:rFonts w:ascii="Times New Roman" w:cs="Times New Roman"/>
          <w:color w:val="000000"/>
          <w:spacing w:val="-68"/>
        </w:rPr>
        <w:t>7</w:t>
      </w:r>
      <w:r>
        <w:rPr>
          <w:color w:val="000000"/>
          <w:rtl/>
        </w:rPr>
        <w:t> </w:t>
      </w:r>
      <w:r>
        <w:rPr>
          <w:color w:val="000000"/>
          <w:spacing w:val="-6"/>
          <w:rtl/>
        </w:rPr>
        <w:t>انشعاب مورد نياز م</w:t>
      </w:r>
      <w:r>
        <w:rPr>
          <w:color w:val="000000"/>
          <w:spacing w:val="-6"/>
          <w:rtl/>
        </w:rPr>
        <w:t>ي</w:t>
      </w:r>
    </w:p>
    <w:p>
      <w:pPr>
        <w:pStyle w:val="BodyText"/>
        <w:bidi/>
        <w:spacing w:line="271" w:lineRule="exact"/>
        <w:ind w:right="632" w:left="0" w:firstLine="0"/>
        <w:jc w:val="both"/>
      </w:pPr>
      <w:r>
        <w:rPr>
          <w:spacing w:val="-2"/>
          <w:w w:val="80"/>
          <w:rtl/>
        </w:rPr>
        <w:t>بايﺴت</w:t>
      </w:r>
      <w:r>
        <w:rPr>
          <w:spacing w:val="6"/>
          <w:rtl/>
        </w:rPr>
        <w:t> </w:t>
      </w:r>
      <w:r>
        <w:rPr>
          <w:w w:val="80"/>
          <w:rtl/>
        </w:rPr>
        <w:t>طراحي</w:t>
      </w:r>
      <w:r>
        <w:rPr>
          <w:spacing w:val="6"/>
          <w:rtl/>
        </w:rPr>
        <w:t> </w:t>
      </w:r>
      <w:r>
        <w:rPr>
          <w:w w:val="80"/>
          <w:rtl/>
        </w:rPr>
        <w:t>و</w:t>
      </w:r>
      <w:r>
        <w:rPr>
          <w:spacing w:val="7"/>
          <w:rtl/>
        </w:rPr>
        <w:t> </w:t>
      </w:r>
      <w:r>
        <w:rPr>
          <w:w w:val="80"/>
          <w:rtl/>
        </w:rPr>
        <w:t>اجرا</w:t>
      </w:r>
      <w:r>
        <w:rPr>
          <w:spacing w:val="8"/>
          <w:rtl/>
        </w:rPr>
        <w:t> </w:t>
      </w:r>
      <w:r>
        <w:rPr>
          <w:w w:val="80"/>
          <w:rtl/>
        </w:rPr>
        <w:t>شود</w:t>
      </w:r>
      <w:r>
        <w:rPr>
          <w:spacing w:val="4"/>
          <w:rtl/>
        </w:rPr>
        <w:t> </w:t>
      </w:r>
      <w:r>
        <w:rPr>
          <w:w w:val="80"/>
          <w:rtl/>
        </w:rPr>
        <w:t>و</w:t>
      </w:r>
      <w:r>
        <w:rPr>
          <w:spacing w:val="6"/>
          <w:rtl/>
        </w:rPr>
        <w:t> </w:t>
      </w:r>
      <w:r>
        <w:rPr>
          <w:w w:val="80"/>
          <w:rtl/>
        </w:rPr>
        <w:t>محاسبات</w:t>
      </w:r>
      <w:r>
        <w:rPr>
          <w:spacing w:val="3"/>
          <w:rtl/>
        </w:rPr>
        <w:t> </w:t>
      </w:r>
      <w:r>
        <w:rPr>
          <w:w w:val="80"/>
          <w:rtl/>
        </w:rPr>
        <w:t>آناليز</w:t>
      </w:r>
      <w:r>
        <w:rPr>
          <w:spacing w:val="9"/>
          <w:rtl/>
        </w:rPr>
        <w:t> </w:t>
      </w:r>
      <w:r>
        <w:rPr>
          <w:w w:val="80"/>
          <w:rtl/>
        </w:rPr>
        <w:t>تنش</w:t>
      </w:r>
      <w:r>
        <w:rPr>
          <w:spacing w:val="11"/>
          <w:rtl/>
        </w:rPr>
        <w:t> </w:t>
      </w:r>
      <w:r>
        <w:rPr>
          <w:w w:val="80"/>
          <w:rtl/>
        </w:rPr>
        <w:t>مربوطه</w:t>
      </w:r>
      <w:r>
        <w:rPr>
          <w:spacing w:val="9"/>
          <w:rtl/>
        </w:rPr>
        <w:t> </w:t>
      </w:r>
      <w:r>
        <w:rPr>
          <w:w w:val="80"/>
          <w:rtl/>
        </w:rPr>
        <w:t>توسط</w:t>
      </w:r>
      <w:r>
        <w:rPr>
          <w:spacing w:val="4"/>
          <w:rtl/>
        </w:rPr>
        <w:t> </w:t>
      </w:r>
      <w:r>
        <w:rPr>
          <w:w w:val="80"/>
          <w:rtl/>
        </w:rPr>
        <w:t>پيمانكار</w:t>
      </w:r>
      <w:r>
        <w:rPr>
          <w:spacing w:val="5"/>
          <w:rtl/>
        </w:rPr>
        <w:t> </w:t>
      </w:r>
      <w:r>
        <w:rPr>
          <w:w w:val="80"/>
          <w:rtl/>
        </w:rPr>
        <w:t>ﺻورت</w:t>
      </w:r>
      <w:r>
        <w:rPr>
          <w:spacing w:val="4"/>
          <w:rtl/>
        </w:rPr>
        <w:t> </w:t>
      </w:r>
      <w:r>
        <w:rPr>
          <w:w w:val="80"/>
          <w:rtl/>
        </w:rPr>
        <w:t>پذيرد</w:t>
      </w:r>
      <w:r>
        <w:rPr>
          <w:w w:val="80"/>
        </w:rPr>
        <w:t>.</w:t>
      </w:r>
      <w:r>
        <w:rPr>
          <w:spacing w:val="11"/>
          <w:rtl/>
        </w:rPr>
        <w:t> </w:t>
      </w:r>
      <w:r>
        <w:rPr>
          <w:w w:val="80"/>
          <w:rtl/>
        </w:rPr>
        <w:t>خريد</w:t>
      </w:r>
      <w:r>
        <w:rPr>
          <w:spacing w:val="6"/>
          <w:rtl/>
        </w:rPr>
        <w:t> </w:t>
      </w:r>
      <w:r>
        <w:rPr>
          <w:w w:val="80"/>
          <w:rtl/>
        </w:rPr>
        <w:t>،</w:t>
      </w:r>
      <w:r>
        <w:rPr>
          <w:spacing w:val="6"/>
          <w:rtl/>
        </w:rPr>
        <w:t> </w:t>
      </w:r>
      <w:r>
        <w:rPr>
          <w:w w:val="80"/>
          <w:rtl/>
        </w:rPr>
        <w:t>نصب</w:t>
      </w:r>
      <w:r>
        <w:rPr>
          <w:spacing w:val="7"/>
          <w:rtl/>
        </w:rPr>
        <w:t> </w:t>
      </w:r>
      <w:r>
        <w:rPr>
          <w:w w:val="80"/>
          <w:rtl/>
        </w:rPr>
        <w:t>و</w:t>
      </w:r>
      <w:r>
        <w:rPr>
          <w:spacing w:val="7"/>
          <w:rtl/>
        </w:rPr>
        <w:t> </w:t>
      </w:r>
      <w:r>
        <w:rPr>
          <w:w w:val="80"/>
          <w:rtl/>
        </w:rPr>
        <w:t>اجرا</w:t>
      </w:r>
      <w:r>
        <w:rPr>
          <w:w w:val="80"/>
          <w:rtl/>
        </w:rPr>
        <w:t>ي</w:t>
      </w:r>
    </w:p>
    <w:p>
      <w:pPr>
        <w:pStyle w:val="BodyText"/>
        <w:bidi/>
        <w:spacing w:before="106"/>
        <w:ind w:right="567" w:left="0" w:firstLine="0"/>
        <w:jc w:val="both"/>
        <w:rPr>
          <w:rFonts w:ascii="Times New Roman" w:cs="Times New Roman"/>
          <w:b w:val="0"/>
          <w:bCs w:val="0"/>
        </w:rPr>
      </w:pPr>
      <w:r>
        <w:rPr>
          <w:color w:val="000000"/>
          <w:spacing w:val="40"/>
          <w:highlight w:val="yellow"/>
          <w:rtl/>
        </w:rPr>
        <w:t> </w:t>
      </w:r>
      <w:r>
        <w:rPr>
          <w:color w:val="000000"/>
          <w:spacing w:val="-2"/>
          <w:w w:val="85"/>
          <w:highlight w:val="yellow"/>
          <w:rtl/>
        </w:rPr>
        <w:t>پايپينگ</w:t>
      </w:r>
      <w:r>
        <w:rPr>
          <w:color w:val="000000"/>
          <w:spacing w:val="-6"/>
          <w:w w:val="85"/>
          <w:highlight w:val="yellow"/>
          <w:rtl/>
        </w:rPr>
        <w:t> </w:t>
      </w:r>
      <w:r>
        <w:rPr>
          <w:color w:val="000000"/>
          <w:w w:val="85"/>
          <w:highlight w:val="yellow"/>
          <w:rtl/>
        </w:rPr>
        <w:t>مﺴيرهاي</w:t>
      </w:r>
      <w:r>
        <w:rPr>
          <w:color w:val="000000"/>
          <w:spacing w:val="-5"/>
          <w:w w:val="85"/>
          <w:highlight w:val="yellow"/>
          <w:rtl/>
        </w:rPr>
        <w:t> </w:t>
      </w:r>
      <w:r>
        <w:rPr>
          <w:color w:val="000000"/>
          <w:w w:val="85"/>
          <w:highlight w:val="yellow"/>
          <w:rtl/>
        </w:rPr>
        <w:t>ورودي</w:t>
      </w:r>
      <w:r>
        <w:rPr>
          <w:color w:val="000000"/>
          <w:spacing w:val="-6"/>
          <w:w w:val="85"/>
          <w:highlight w:val="yellow"/>
          <w:rtl/>
        </w:rPr>
        <w:t> </w:t>
      </w:r>
      <w:r>
        <w:rPr>
          <w:color w:val="000000"/>
          <w:w w:val="85"/>
          <w:highlight w:val="yellow"/>
          <w:rtl/>
        </w:rPr>
        <w:t>و</w:t>
      </w:r>
      <w:r>
        <w:rPr>
          <w:color w:val="000000"/>
          <w:spacing w:val="-6"/>
          <w:w w:val="85"/>
          <w:highlight w:val="yellow"/>
          <w:rtl/>
        </w:rPr>
        <w:t> </w:t>
      </w:r>
      <w:r>
        <w:rPr>
          <w:color w:val="000000"/>
          <w:w w:val="85"/>
          <w:highlight w:val="yellow"/>
          <w:rtl/>
        </w:rPr>
        <w:t>خروجي</w:t>
      </w:r>
      <w:r>
        <w:rPr>
          <w:color w:val="000000"/>
          <w:spacing w:val="-12"/>
          <w:w w:val="85"/>
          <w:highlight w:val="yellow"/>
          <w:rtl/>
        </w:rPr>
        <w:t> </w:t>
      </w:r>
      <w:r>
        <w:rPr>
          <w:color w:val="000000"/>
          <w:w w:val="85"/>
          <w:highlight w:val="yellow"/>
          <w:rtl/>
        </w:rPr>
        <w:t>ايﺴتگاه</w:t>
      </w:r>
      <w:r>
        <w:rPr>
          <w:color w:val="000000"/>
          <w:spacing w:val="35"/>
          <w:highlight w:val="yellow"/>
          <w:rtl/>
        </w:rPr>
        <w:t> </w:t>
      </w:r>
      <w:r>
        <w:rPr>
          <w:color w:val="000000"/>
          <w:w w:val="85"/>
          <w:highlight w:val="yellow"/>
          <w:rtl/>
        </w:rPr>
        <w:t>و</w:t>
      </w:r>
      <w:r>
        <w:rPr>
          <w:color w:val="000000"/>
          <w:spacing w:val="-6"/>
          <w:w w:val="85"/>
          <w:highlight w:val="yellow"/>
          <w:rtl/>
        </w:rPr>
        <w:t> </w:t>
      </w:r>
      <w:r>
        <w:rPr>
          <w:color w:val="000000"/>
          <w:w w:val="85"/>
          <w:highlight w:val="yellow"/>
          <w:rtl/>
        </w:rPr>
        <w:t>شير</w:t>
      </w:r>
      <w:r>
        <w:rPr>
          <w:color w:val="000000"/>
          <w:spacing w:val="-9"/>
          <w:w w:val="85"/>
          <w:highlight w:val="yellow"/>
          <w:rtl/>
        </w:rPr>
        <w:t> </w:t>
      </w:r>
      <w:r>
        <w:rPr>
          <w:color w:val="000000"/>
          <w:w w:val="85"/>
          <w:highlight w:val="yellow"/>
          <w:rtl/>
        </w:rPr>
        <w:t>اضطراري</w:t>
      </w:r>
      <w:r>
        <w:rPr>
          <w:color w:val="000000"/>
          <w:spacing w:val="-8"/>
          <w:w w:val="85"/>
          <w:highlight w:val="yellow"/>
          <w:rtl/>
        </w:rPr>
        <w:t> </w:t>
      </w:r>
      <w:r>
        <w:rPr>
          <w:color w:val="000000"/>
          <w:w w:val="85"/>
          <w:highlight w:val="yellow"/>
        </w:rPr>
        <w:t>٥٦</w:t>
      </w:r>
      <w:r>
        <w:rPr>
          <w:color w:val="000000"/>
          <w:spacing w:val="-9"/>
          <w:w w:val="85"/>
          <w:highlight w:val="yellow"/>
          <w:rtl/>
        </w:rPr>
        <w:t> </w:t>
      </w:r>
      <w:r>
        <w:rPr>
          <w:color w:val="000000"/>
          <w:w w:val="85"/>
          <w:highlight w:val="yellow"/>
          <w:rtl/>
        </w:rPr>
        <w:t>اينچ</w:t>
      </w:r>
      <w:r>
        <w:rPr>
          <w:color w:val="000000"/>
          <w:spacing w:val="-5"/>
          <w:w w:val="85"/>
          <w:highlight w:val="yellow"/>
          <w:rtl/>
        </w:rPr>
        <w:t> </w:t>
      </w:r>
      <w:r>
        <w:rPr>
          <w:color w:val="000000"/>
          <w:w w:val="85"/>
          <w:highlight w:val="yellow"/>
          <w:rtl/>
        </w:rPr>
        <w:t>و</w:t>
      </w:r>
      <w:r>
        <w:rPr>
          <w:rFonts w:ascii="Times New Roman" w:cs="Times New Roman"/>
          <w:b w:val="0"/>
          <w:bCs w:val="0"/>
          <w:color w:val="000000"/>
          <w:spacing w:val="26"/>
          <w:highlight w:val="yellow"/>
          <w:rtl/>
        </w:rPr>
        <w:t> </w:t>
      </w:r>
      <w:r>
        <w:rPr>
          <w:rFonts w:ascii="Times New Roman" w:cs="Times New Roman"/>
          <w:color w:val="000000"/>
          <w:w w:val="85"/>
        </w:rPr>
        <w:t>pass</w:t>
      </w:r>
      <w:r>
        <w:rPr>
          <w:rFonts w:ascii="Times New Roman" w:cs="Times New Roman"/>
          <w:color w:val="000000"/>
          <w:spacing w:val="-1"/>
          <w:rtl/>
        </w:rPr>
        <w:t> </w:t>
      </w:r>
      <w:r>
        <w:rPr>
          <w:rFonts w:ascii="Times New Roman" w:cs="Times New Roman"/>
          <w:color w:val="000000"/>
          <w:w w:val="85"/>
        </w:rPr>
        <w:t>By</w:t>
      </w:r>
      <w:r>
        <w:rPr>
          <w:color w:val="000000"/>
          <w:spacing w:val="-8"/>
          <w:w w:val="85"/>
          <w:highlight w:val="yellow"/>
          <w:rtl/>
        </w:rPr>
        <w:t> </w:t>
      </w:r>
      <w:r>
        <w:rPr>
          <w:color w:val="000000"/>
          <w:w w:val="85"/>
          <w:highlight w:val="yellow"/>
          <w:rtl/>
        </w:rPr>
        <w:t>آن</w:t>
      </w:r>
      <w:r>
        <w:rPr>
          <w:color w:val="000000"/>
          <w:spacing w:val="-8"/>
          <w:w w:val="85"/>
          <w:highlight w:val="yellow"/>
          <w:rtl/>
        </w:rPr>
        <w:t> </w:t>
      </w:r>
      <w:r>
        <w:rPr>
          <w:color w:val="000000"/>
          <w:w w:val="85"/>
          <w:highlight w:val="yellow"/>
          <w:rtl/>
        </w:rPr>
        <w:t>و</w:t>
      </w:r>
      <w:r>
        <w:rPr>
          <w:color w:val="000000"/>
          <w:spacing w:val="-8"/>
          <w:w w:val="85"/>
          <w:highlight w:val="yellow"/>
          <w:rtl/>
        </w:rPr>
        <w:t> </w:t>
      </w:r>
      <w:r>
        <w:rPr>
          <w:color w:val="000000"/>
          <w:w w:val="85"/>
          <w:highlight w:val="yellow"/>
          <w:rtl/>
        </w:rPr>
        <w:t>همچنين</w:t>
      </w:r>
      <w:r>
        <w:rPr>
          <w:color w:val="000000"/>
          <w:spacing w:val="-6"/>
          <w:w w:val="85"/>
          <w:highlight w:val="yellow"/>
          <w:rtl/>
        </w:rPr>
        <w:t> </w:t>
      </w:r>
      <w:r>
        <w:rPr>
          <w:color w:val="000000"/>
          <w:w w:val="85"/>
          <w:highlight w:val="yellow"/>
          <w:rtl/>
        </w:rPr>
        <w:t>شير</w:t>
      </w:r>
      <w:r>
        <w:rPr>
          <w:color w:val="000000"/>
          <w:spacing w:val="-9"/>
          <w:w w:val="85"/>
          <w:highlight w:val="yellow"/>
          <w:rtl/>
        </w:rPr>
        <w:t> </w:t>
      </w:r>
      <w:r>
        <w:rPr>
          <w:color w:val="000000"/>
          <w:w w:val="85"/>
          <w:highlight w:val="yellow"/>
          <w:rtl/>
        </w:rPr>
        <w:t>اضطراري</w:t>
      </w:r>
      <w:r>
        <w:rPr>
          <w:rFonts w:ascii="Times New Roman" w:cs="Times New Roman"/>
          <w:b w:val="0"/>
          <w:bCs w:val="0"/>
          <w:color w:val="000000"/>
          <w:spacing w:val="26"/>
          <w:highlight w:val="yellow"/>
          <w:rtl/>
        </w:rPr>
        <w:t> </w:t>
      </w:r>
    </w:p>
    <w:p>
      <w:pPr>
        <w:spacing w:after="0"/>
        <w:jc w:val="both"/>
        <w:rPr>
          <w:rFonts w:ascii="Times New Roman" w:cs="Times New Roman"/>
        </w:rPr>
        <w:sectPr>
          <w:type w:val="continuous"/>
          <w:pgSz w:w="11910" w:h="16840"/>
          <w:pgMar w:top="920" w:bottom="280" w:left="680" w:right="740"/>
        </w:sectPr>
      </w:pPr>
    </w:p>
    <w:p>
      <w:pPr>
        <w:pStyle w:val="BodyText"/>
        <w:bidi/>
        <w:spacing w:before="102"/>
        <w:ind w:right="0" w:left="0" w:firstLine="0"/>
        <w:jc w:val="left"/>
      </w:pPr>
      <w:r>
        <w:rPr/>
        <mc:AlternateContent>
          <mc:Choice Requires="wps">
            <w:drawing>
              <wp:anchor distT="0" distB="0" distL="0" distR="0" allowOverlap="1" layoutInCell="1" locked="0" behindDoc="1" simplePos="0" relativeHeight="482110976">
                <wp:simplePos x="0" y="0"/>
                <wp:positionH relativeFrom="page">
                  <wp:posOffset>302418</wp:posOffset>
                </wp:positionH>
                <wp:positionV relativeFrom="page">
                  <wp:posOffset>302418</wp:posOffset>
                </wp:positionV>
                <wp:extent cx="6954520" cy="10089515"/>
                <wp:effectExtent l="0" t="0" r="0" b="0"/>
                <wp:wrapNone/>
                <wp:docPr id="567" name="Group 567"/>
                <wp:cNvGraphicFramePr>
                  <a:graphicFrameLocks/>
                </wp:cNvGraphicFramePr>
                <a:graphic>
                  <a:graphicData uri="http://schemas.microsoft.com/office/word/2010/wordprocessingGroup">
                    <wpg:wgp>
                      <wpg:cNvPr id="567" name="Group 567"/>
                      <wpg:cNvGrpSpPr/>
                      <wpg:grpSpPr>
                        <a:xfrm>
                          <a:off x="0" y="0"/>
                          <a:ext cx="6954520" cy="10089515"/>
                          <a:chExt cx="6954520" cy="10089515"/>
                        </a:xfrm>
                      </wpg:grpSpPr>
                      <pic:pic>
                        <pic:nvPicPr>
                          <pic:cNvPr id="568" name="Image 568"/>
                          <pic:cNvPicPr/>
                        </pic:nvPicPr>
                        <pic:blipFill>
                          <a:blip r:embed="rId129" cstate="print"/>
                          <a:stretch>
                            <a:fillRect/>
                          </a:stretch>
                        </pic:blipFill>
                        <pic:spPr>
                          <a:xfrm>
                            <a:off x="488535" y="8378585"/>
                            <a:ext cx="5648979" cy="674221"/>
                          </a:xfrm>
                          <a:prstGeom prst="rect">
                            <a:avLst/>
                          </a:prstGeom>
                        </pic:spPr>
                      </pic:pic>
                      <pic:pic>
                        <pic:nvPicPr>
                          <pic:cNvPr id="569" name="Image 569"/>
                          <pic:cNvPicPr/>
                        </pic:nvPicPr>
                        <pic:blipFill>
                          <a:blip r:embed="rId130" cstate="print"/>
                          <a:stretch>
                            <a:fillRect/>
                          </a:stretch>
                        </pic:blipFill>
                        <pic:spPr>
                          <a:xfrm>
                            <a:off x="490059" y="9102485"/>
                            <a:ext cx="5646643" cy="483722"/>
                          </a:xfrm>
                          <a:prstGeom prst="rect">
                            <a:avLst/>
                          </a:prstGeom>
                        </pic:spPr>
                      </pic:pic>
                      <pic:pic>
                        <pic:nvPicPr>
                          <pic:cNvPr id="570" name="Image 570"/>
                          <pic:cNvPicPr/>
                        </pic:nvPicPr>
                        <pic:blipFill>
                          <a:blip r:embed="rId5" cstate="print"/>
                          <a:stretch>
                            <a:fillRect/>
                          </a:stretch>
                        </pic:blipFill>
                        <pic:spPr>
                          <a:xfrm>
                            <a:off x="0" y="0"/>
                            <a:ext cx="6954202" cy="10089070"/>
                          </a:xfrm>
                          <a:prstGeom prst="rect">
                            <a:avLst/>
                          </a:prstGeom>
                        </pic:spPr>
                      </pic:pic>
                    </wpg:wgp>
                  </a:graphicData>
                </a:graphic>
              </wp:anchor>
            </w:drawing>
          </mc:Choice>
          <mc:Fallback>
            <w:pict>
              <v:group style="position:absolute;margin-left:23.8125pt;margin-top:23.8125pt;width:547.6pt;height:794.45pt;mso-position-horizontal-relative:page;mso-position-vertical-relative:page;z-index:-21205504" id="docshapegroup287" coordorigin="476,476" coordsize="10952,15889">
                <v:shape style="position:absolute;left:1245;top:13670;width:8897;height:1062" type="#_x0000_t75" id="docshape288" stroked="false">
                  <v:imagedata r:id="rId129" o:title=""/>
                </v:shape>
                <v:shape style="position:absolute;left:1248;top:14810;width:8893;height:762" type="#_x0000_t75" id="docshape289" stroked="false">
                  <v:imagedata r:id="rId130" o:title=""/>
                </v:shape>
                <v:shape style="position:absolute;left:476;top:476;width:10952;height:15889" type="#_x0000_t75" id="docshape290" stroked="false">
                  <v:imagedata r:id="rId5" o:title=""/>
                </v:shape>
                <w10:wrap type="none"/>
              </v:group>
            </w:pict>
          </mc:Fallback>
        </mc:AlternateContent>
      </w:r>
      <w:r>
        <w:rPr>
          <w:spacing w:val="-5"/>
          <w:w w:val="75"/>
          <w:rtl/>
        </w:rPr>
        <w:t>ني</w:t>
      </w:r>
      <w:r>
        <w:rPr>
          <w:spacing w:val="-5"/>
          <w:w w:val="75"/>
          <w:rtl/>
        </w:rPr>
        <w:t>ز</w:t>
      </w:r>
    </w:p>
    <w:p>
      <w:pPr>
        <w:pStyle w:val="BodyText"/>
        <w:bidi/>
        <w:spacing w:before="102"/>
        <w:ind w:right="0" w:left="1091" w:firstLine="0"/>
        <w:jc w:val="left"/>
      </w:pPr>
      <w:r>
        <w:rPr>
          <w:b w:val="0"/>
          <w:bCs w:val="0"/>
          <w:rtl/>
        </w:rPr>
        <w:br w:type="column"/>
      </w:r>
      <w:r>
        <w:rPr>
          <w:spacing w:val="-5"/>
          <w:w w:val="85"/>
        </w:rPr>
        <w:t>٤٨</w:t>
      </w:r>
      <w:r>
        <w:rPr>
          <w:spacing w:val="-3"/>
          <w:rtl/>
        </w:rPr>
        <w:t> </w:t>
      </w:r>
      <w:r>
        <w:rPr>
          <w:w w:val="85"/>
          <w:rtl/>
        </w:rPr>
        <w:t>اينچ</w:t>
      </w:r>
      <w:r>
        <w:rPr>
          <w:spacing w:val="3"/>
          <w:rtl/>
        </w:rPr>
        <w:t> </w:t>
      </w:r>
      <w:r>
        <w:rPr>
          <w:w w:val="85"/>
          <w:rtl/>
        </w:rPr>
        <w:t>خروجي</w:t>
      </w:r>
      <w:r>
        <w:rPr>
          <w:spacing w:val="-3"/>
          <w:rtl/>
        </w:rPr>
        <w:t> </w:t>
      </w:r>
      <w:r>
        <w:rPr>
          <w:w w:val="85"/>
          <w:rtl/>
        </w:rPr>
        <w:t>بر</w:t>
      </w:r>
      <w:r>
        <w:rPr>
          <w:rtl/>
        </w:rPr>
        <w:t> </w:t>
      </w:r>
      <w:r>
        <w:rPr>
          <w:w w:val="85"/>
          <w:rtl/>
        </w:rPr>
        <w:t>روي</w:t>
      </w:r>
      <w:r>
        <w:rPr>
          <w:spacing w:val="1"/>
          <w:rtl/>
        </w:rPr>
        <w:t> </w:t>
      </w:r>
      <w:r>
        <w:rPr>
          <w:w w:val="85"/>
          <w:rtl/>
        </w:rPr>
        <w:t>خط</w:t>
      </w:r>
      <w:r>
        <w:rPr>
          <w:rtl/>
        </w:rPr>
        <w:t> </w:t>
      </w:r>
      <w:r>
        <w:rPr>
          <w:w w:val="85"/>
          <w:rtl/>
        </w:rPr>
        <w:t>اﺻلي</w:t>
      </w:r>
      <w:r>
        <w:rPr>
          <w:rtl/>
        </w:rPr>
        <w:t> </w:t>
      </w:r>
      <w:r>
        <w:rPr>
          <w:w w:val="85"/>
          <w:rtl/>
        </w:rPr>
        <w:t>سراسري</w:t>
      </w:r>
      <w:r>
        <w:rPr>
          <w:rtl/>
        </w:rPr>
        <w:t> </w:t>
      </w:r>
      <w:r>
        <w:rPr>
          <w:w w:val="85"/>
          <w:rtl/>
        </w:rPr>
        <w:t>هفتم</w:t>
      </w:r>
      <w:r>
        <w:rPr>
          <w:spacing w:val="7"/>
          <w:rtl/>
        </w:rPr>
        <w:t> </w:t>
      </w:r>
      <w:r>
        <w:rPr>
          <w:w w:val="85"/>
          <w:rtl/>
        </w:rPr>
        <w:t>موجود</w:t>
      </w:r>
      <w:r>
        <w:rPr>
          <w:rtl/>
        </w:rPr>
        <w:t> </w:t>
      </w:r>
      <w:r>
        <w:rPr>
          <w:w w:val="85"/>
          <w:rtl/>
        </w:rPr>
        <w:t>دفن</w:t>
      </w:r>
      <w:r>
        <w:rPr>
          <w:spacing w:val="-1"/>
          <w:rtl/>
        </w:rPr>
        <w:t> </w:t>
      </w:r>
      <w:r>
        <w:rPr>
          <w:w w:val="85"/>
          <w:rtl/>
        </w:rPr>
        <w:t>شده</w:t>
      </w:r>
      <w:r>
        <w:rPr>
          <w:spacing w:val="4"/>
          <w:rtl/>
        </w:rPr>
        <w:t> </w:t>
      </w:r>
      <w:r>
        <w:rPr>
          <w:w w:val="85"/>
          <w:rtl/>
        </w:rPr>
        <w:t>در</w:t>
      </w:r>
      <w:r>
        <w:rPr>
          <w:spacing w:val="-4"/>
          <w:rtl/>
        </w:rPr>
        <w:t> </w:t>
      </w:r>
      <w:r>
        <w:rPr>
          <w:w w:val="85"/>
          <w:rtl/>
        </w:rPr>
        <w:t>خاك</w:t>
      </w:r>
      <w:r>
        <w:rPr>
          <w:spacing w:val="-2"/>
          <w:rtl/>
        </w:rPr>
        <w:t> </w:t>
      </w:r>
      <w:r>
        <w:rPr>
          <w:w w:val="85"/>
          <w:rtl/>
        </w:rPr>
        <w:t>همچنين</w:t>
      </w:r>
      <w:r>
        <w:rPr>
          <w:spacing w:val="2"/>
          <w:rtl/>
        </w:rPr>
        <w:t> </w:t>
      </w:r>
      <w:r>
        <w:rPr>
          <w:w w:val="85"/>
          <w:rtl/>
        </w:rPr>
        <w:t>تﺴت</w:t>
      </w:r>
      <w:r>
        <w:rPr>
          <w:spacing w:val="-2"/>
          <w:rtl/>
        </w:rPr>
        <w:t> </w:t>
      </w:r>
      <w:r>
        <w:rPr>
          <w:w w:val="85"/>
          <w:rtl/>
        </w:rPr>
        <w:t>و</w:t>
      </w:r>
      <w:r>
        <w:rPr>
          <w:spacing w:val="-5"/>
          <w:rtl/>
        </w:rPr>
        <w:t> </w:t>
      </w:r>
      <w:r>
        <w:rPr>
          <w:w w:val="85"/>
          <w:rtl/>
        </w:rPr>
        <w:t>بازرسي</w:t>
      </w:r>
      <w:r>
        <w:rPr>
          <w:spacing w:val="-2"/>
          <w:rtl/>
        </w:rPr>
        <w:t> </w:t>
      </w:r>
      <w:r>
        <w:rPr>
          <w:w w:val="85"/>
          <w:rtl/>
        </w:rPr>
        <w:t>و</w:t>
      </w:r>
      <w:r>
        <w:rPr>
          <w:spacing w:val="-1"/>
          <w:rtl/>
        </w:rPr>
        <w:t> </w:t>
      </w:r>
      <w:r>
        <w:rPr>
          <w:w w:val="85"/>
        </w:rPr>
        <w:t>..</w:t>
      </w:r>
      <w:r>
        <w:rPr>
          <w:w w:val="85"/>
        </w:rPr>
        <w:t>.</w:t>
      </w:r>
    </w:p>
    <w:p>
      <w:pPr>
        <w:pStyle w:val="BodyText"/>
        <w:bidi/>
        <w:spacing w:before="105"/>
        <w:ind w:right="0" w:left="1091" w:firstLine="0"/>
        <w:jc w:val="left"/>
      </w:pPr>
      <w:r>
        <w:rPr>
          <w:spacing w:val="-5"/>
          <w:w w:val="85"/>
          <w:rtl/>
        </w:rPr>
        <w:t>بر</w:t>
      </w:r>
      <w:r>
        <w:rPr>
          <w:spacing w:val="-1"/>
          <w:w w:val="85"/>
          <w:rtl/>
        </w:rPr>
        <w:t> </w:t>
      </w:r>
      <w:r>
        <w:rPr>
          <w:w w:val="85"/>
          <w:rtl/>
        </w:rPr>
        <w:t>عهده</w:t>
      </w:r>
      <w:r>
        <w:rPr>
          <w:spacing w:val="-2"/>
          <w:w w:val="85"/>
          <w:rtl/>
        </w:rPr>
        <w:t> </w:t>
      </w:r>
      <w:r>
        <w:rPr>
          <w:w w:val="85"/>
          <w:rtl/>
        </w:rPr>
        <w:t>پيمانكار</w:t>
      </w:r>
      <w:r>
        <w:rPr>
          <w:spacing w:val="-8"/>
          <w:rtl/>
        </w:rPr>
        <w:t> </w:t>
      </w:r>
      <w:r>
        <w:rPr>
          <w:w w:val="85"/>
          <w:rtl/>
        </w:rPr>
        <w:t>ميباشد</w:t>
      </w:r>
      <w:r>
        <w:rPr>
          <w:w w:val="85"/>
        </w:rPr>
        <w:t>.</w:t>
      </w:r>
    </w:p>
    <w:p>
      <w:pPr>
        <w:spacing w:after="0"/>
        <w:jc w:val="left"/>
        <w:sectPr>
          <w:type w:val="continuous"/>
          <w:pgSz w:w="11910" w:h="16840"/>
          <w:pgMar w:top="920" w:bottom="280" w:left="680" w:right="740"/>
          <w:cols w:num="2" w:equalWidth="0">
            <w:col w:w="872" w:space="40"/>
            <w:col w:w="9578"/>
          </w:cols>
        </w:sectPr>
      </w:pPr>
    </w:p>
    <w:p>
      <w:pPr>
        <w:pStyle w:val="BodyText"/>
        <w:spacing w:before="3"/>
        <w:rPr>
          <w:sz w:val="2"/>
        </w:rPr>
      </w:pPr>
      <w:r>
        <w:rPr/>
        <w:drawing>
          <wp:anchor distT="0" distB="0" distL="0" distR="0" allowOverlap="1" layoutInCell="1" locked="0" behindDoc="1" simplePos="0" relativeHeight="482112000">
            <wp:simplePos x="0" y="0"/>
            <wp:positionH relativeFrom="page">
              <wp:posOffset>302418</wp:posOffset>
            </wp:positionH>
            <wp:positionV relativeFrom="page">
              <wp:posOffset>302418</wp:posOffset>
            </wp:positionV>
            <wp:extent cx="6954202" cy="10089070"/>
            <wp:effectExtent l="0" t="0" r="0" b="0"/>
            <wp:wrapNone/>
            <wp:docPr id="571" name="Image 571"/>
            <wp:cNvGraphicFramePr>
              <a:graphicFrameLocks/>
            </wp:cNvGraphicFramePr>
            <a:graphic>
              <a:graphicData uri="http://schemas.openxmlformats.org/drawingml/2006/picture">
                <pic:pic>
                  <pic:nvPicPr>
                    <pic:cNvPr id="571" name="Image 571"/>
                    <pic:cNvPicPr/>
                  </pic:nvPicPr>
                  <pic:blipFill>
                    <a:blip r:embed="rId5" cstate="print"/>
                    <a:stretch>
                      <a:fillRect/>
                    </a:stretch>
                  </pic:blipFill>
                  <pic:spPr>
                    <a:xfrm>
                      <a:off x="0" y="0"/>
                      <a:ext cx="6954202" cy="10089070"/>
                    </a:xfrm>
                    <a:prstGeom prst="rect">
                      <a:avLst/>
                    </a:prstGeom>
                  </pic:spPr>
                </pic:pic>
              </a:graphicData>
            </a:graphic>
          </wp:anchor>
        </w:drawing>
      </w:r>
    </w:p>
    <w:tbl>
      <w:tblPr>
        <w:tblW w:w="0" w:type="auto"/>
        <w:jc w:val="left"/>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8"/>
        <w:gridCol w:w="6379"/>
        <w:gridCol w:w="1985"/>
      </w:tblGrid>
      <w:tr>
        <w:trPr>
          <w:trHeight w:val="1590" w:hRule="atLeast"/>
        </w:trPr>
        <w:tc>
          <w:tcPr>
            <w:tcW w:w="1568" w:type="dxa"/>
          </w:tcPr>
          <w:p>
            <w:pPr>
              <w:pStyle w:val="TableParagraph"/>
              <w:rPr>
                <w:rFonts w:ascii="Arial"/>
                <w:b/>
                <w:sz w:val="24"/>
              </w:rPr>
            </w:pPr>
          </w:p>
          <w:p>
            <w:pPr>
              <w:pStyle w:val="TableParagraph"/>
              <w:spacing w:before="77"/>
              <w:rPr>
                <w:rFonts w:ascii="Arial"/>
                <w:b/>
                <w:sz w:val="24"/>
              </w:rPr>
            </w:pPr>
          </w:p>
          <w:p>
            <w:pPr>
              <w:pStyle w:val="TableParagraph"/>
              <w:bidi/>
              <w:ind w:right="319"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572" name="Image 572"/>
                  <wp:cNvGraphicFramePr>
                    <a:graphicFrameLocks/>
                  </wp:cNvGraphicFramePr>
                  <a:graphic>
                    <a:graphicData uri="http://schemas.openxmlformats.org/drawingml/2006/picture">
                      <pic:pic>
                        <pic:nvPicPr>
                          <pic:cNvPr id="572" name="Image 572"/>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pPr>
    </w:p>
    <w:p>
      <w:pPr>
        <w:pStyle w:val="BodyText"/>
        <w:spacing w:before="130"/>
      </w:pPr>
    </w:p>
    <w:p>
      <w:pPr>
        <w:pStyle w:val="BodyText"/>
        <w:bidi/>
        <w:spacing w:line="331" w:lineRule="auto" w:before="1"/>
        <w:ind w:right="635" w:left="1107" w:hanging="3"/>
        <w:jc w:val="both"/>
      </w:pPr>
      <w:r>
        <w:rPr>
          <w:w w:val="90"/>
          <w:rtl/>
        </w:rPr>
        <w:t>توجه</w:t>
      </w:r>
      <w:r>
        <w:rPr>
          <w:w w:val="90"/>
        </w:rPr>
        <w:t>:</w:t>
      </w:r>
      <w:r>
        <w:rPr>
          <w:w w:val="90"/>
          <w:rtl/>
        </w:rPr>
        <w:t> كليه</w:t>
      </w:r>
      <w:r>
        <w:rPr>
          <w:spacing w:val="-1"/>
          <w:w w:val="90"/>
          <w:rtl/>
        </w:rPr>
        <w:t> </w:t>
      </w:r>
      <w:r>
        <w:rPr>
          <w:w w:val="90"/>
          <w:rtl/>
        </w:rPr>
        <w:t>ي نقاط مرزي </w:t>
      </w:r>
      <w:r>
        <w:rPr>
          <w:rFonts w:ascii="Times New Roman" w:cs="Times New Roman"/>
          <w:w w:val="90"/>
        </w:rPr>
        <w:t>Points</w:t>
      </w:r>
      <w:r>
        <w:rPr>
          <w:w w:val="90"/>
        </w:rPr>
        <w:t>)</w:t>
      </w:r>
      <w:r>
        <w:rPr>
          <w:rFonts w:ascii="Times New Roman" w:cs="Times New Roman"/>
          <w:spacing w:val="12"/>
          <w:rtl/>
        </w:rPr>
        <w:t> </w:t>
      </w:r>
      <w:r>
        <w:rPr>
          <w:rFonts w:ascii="Times New Roman" w:cs="Times New Roman"/>
          <w:w w:val="90"/>
        </w:rPr>
        <w:t>In</w:t>
      </w:r>
      <w:r>
        <w:rPr>
          <w:rFonts w:ascii="Times New Roman" w:cs="Times New Roman"/>
          <w:spacing w:val="13"/>
          <w:rtl/>
        </w:rPr>
        <w:t> </w:t>
      </w:r>
      <w:r>
        <w:rPr>
          <w:w w:val="90"/>
        </w:rPr>
        <w:t>(</w:t>
      </w:r>
      <w:r>
        <w:rPr>
          <w:rFonts w:ascii="Times New Roman" w:cs="Times New Roman"/>
          <w:w w:val="90"/>
        </w:rPr>
        <w:t>Tie</w:t>
      </w:r>
      <w:r>
        <w:rPr>
          <w:w w:val="90"/>
          <w:rtl/>
        </w:rPr>
        <w:t> با مجموعه هاي بيرون از</w:t>
      </w:r>
      <w:r>
        <w:rPr>
          <w:spacing w:val="-1"/>
          <w:w w:val="90"/>
          <w:rtl/>
        </w:rPr>
        <w:t> </w:t>
      </w:r>
      <w:r>
        <w:rPr>
          <w:w w:val="90"/>
          <w:rtl/>
        </w:rPr>
        <w:t>ايﺴتگاه، ميبايﺴت در مرحله طراحي </w:t>
      </w:r>
      <w:r>
        <w:rPr>
          <w:w w:val="85"/>
          <w:rtl/>
        </w:rPr>
        <w:t>تفصيلي</w:t>
      </w:r>
      <w:r>
        <w:rPr>
          <w:spacing w:val="-3"/>
          <w:w w:val="85"/>
          <w:rtl/>
        </w:rPr>
        <w:t> </w:t>
      </w:r>
      <w:r>
        <w:rPr>
          <w:w w:val="85"/>
          <w:rtl/>
        </w:rPr>
        <w:t>نهايي</w:t>
      </w:r>
      <w:r>
        <w:rPr>
          <w:spacing w:val="-3"/>
          <w:w w:val="85"/>
          <w:rtl/>
        </w:rPr>
        <w:t> </w:t>
      </w:r>
      <w:r>
        <w:rPr>
          <w:w w:val="85"/>
          <w:rtl/>
        </w:rPr>
        <w:t>گردند</w:t>
      </w:r>
      <w:r>
        <w:rPr>
          <w:w w:val="85"/>
        </w:rPr>
        <w:t>.</w:t>
      </w:r>
      <w:r>
        <w:rPr>
          <w:w w:val="85"/>
          <w:rtl/>
        </w:rPr>
        <w:t>بديهي</w:t>
      </w:r>
      <w:r>
        <w:rPr>
          <w:spacing w:val="-3"/>
          <w:w w:val="85"/>
          <w:rtl/>
        </w:rPr>
        <w:t> </w:t>
      </w:r>
      <w:r>
        <w:rPr>
          <w:w w:val="85"/>
          <w:rtl/>
        </w:rPr>
        <w:t>است</w:t>
      </w:r>
      <w:r>
        <w:rPr>
          <w:spacing w:val="-3"/>
          <w:w w:val="85"/>
          <w:rtl/>
        </w:rPr>
        <w:t> </w:t>
      </w:r>
      <w:r>
        <w:rPr>
          <w:w w:val="85"/>
          <w:rtl/>
        </w:rPr>
        <w:t>كليه</w:t>
      </w:r>
      <w:r>
        <w:rPr>
          <w:spacing w:val="-3"/>
          <w:w w:val="85"/>
          <w:rtl/>
        </w:rPr>
        <w:t> </w:t>
      </w:r>
      <w:r>
        <w:rPr>
          <w:w w:val="85"/>
          <w:rtl/>
        </w:rPr>
        <w:t>اقدامات</w:t>
      </w:r>
      <w:r>
        <w:rPr>
          <w:spacing w:val="-2"/>
          <w:w w:val="85"/>
          <w:rtl/>
        </w:rPr>
        <w:t> </w:t>
      </w:r>
      <w:r>
        <w:rPr>
          <w:w w:val="85"/>
          <w:rtl/>
        </w:rPr>
        <w:t>انجام</w:t>
      </w:r>
      <w:r>
        <w:rPr>
          <w:spacing w:val="-3"/>
          <w:w w:val="85"/>
          <w:rtl/>
        </w:rPr>
        <w:t> </w:t>
      </w:r>
      <w:r>
        <w:rPr>
          <w:w w:val="85"/>
          <w:rtl/>
        </w:rPr>
        <w:t>شده</w:t>
      </w:r>
      <w:r>
        <w:rPr>
          <w:spacing w:val="-1"/>
          <w:w w:val="85"/>
          <w:rtl/>
        </w:rPr>
        <w:t> </w:t>
      </w:r>
      <w:r>
        <w:rPr>
          <w:w w:val="85"/>
          <w:rtl/>
        </w:rPr>
        <w:t>و</w:t>
      </w:r>
      <w:r>
        <w:rPr>
          <w:spacing w:val="-2"/>
          <w:w w:val="85"/>
          <w:rtl/>
        </w:rPr>
        <w:t> </w:t>
      </w:r>
      <w:r>
        <w:rPr>
          <w:w w:val="85"/>
          <w:rtl/>
        </w:rPr>
        <w:t>هزينه</w:t>
      </w:r>
      <w:r>
        <w:rPr>
          <w:spacing w:val="-4"/>
          <w:w w:val="85"/>
          <w:rtl/>
        </w:rPr>
        <w:t> </w:t>
      </w:r>
      <w:r>
        <w:rPr>
          <w:w w:val="85"/>
          <w:rtl/>
        </w:rPr>
        <w:t>هاي مترتب</w:t>
      </w:r>
      <w:r>
        <w:rPr>
          <w:spacing w:val="-2"/>
          <w:w w:val="85"/>
          <w:rtl/>
        </w:rPr>
        <w:t> </w:t>
      </w:r>
      <w:r>
        <w:rPr>
          <w:w w:val="85"/>
          <w:rtl/>
        </w:rPr>
        <w:t>از</w:t>
      </w:r>
      <w:r>
        <w:rPr>
          <w:spacing w:val="-2"/>
          <w:w w:val="85"/>
          <w:rtl/>
        </w:rPr>
        <w:t> </w:t>
      </w:r>
      <w:r>
        <w:rPr>
          <w:w w:val="85"/>
          <w:rtl/>
        </w:rPr>
        <w:t>آن</w:t>
      </w:r>
      <w:r>
        <w:rPr>
          <w:spacing w:val="-1"/>
          <w:w w:val="85"/>
          <w:rtl/>
        </w:rPr>
        <w:t> </w:t>
      </w:r>
      <w:r>
        <w:rPr>
          <w:w w:val="85"/>
          <w:rtl/>
        </w:rPr>
        <w:t>در</w:t>
      </w:r>
      <w:r>
        <w:rPr>
          <w:spacing w:val="-3"/>
          <w:w w:val="85"/>
          <w:rtl/>
        </w:rPr>
        <w:t> </w:t>
      </w:r>
      <w:r>
        <w:rPr>
          <w:w w:val="85"/>
          <w:rtl/>
        </w:rPr>
        <w:t>تمامي دسيپلينها</w:t>
      </w:r>
      <w:r>
        <w:rPr>
          <w:spacing w:val="-3"/>
          <w:w w:val="85"/>
          <w:rtl/>
        </w:rPr>
        <w:t> </w:t>
      </w:r>
      <w:r>
        <w:rPr>
          <w:w w:val="85"/>
          <w:rtl/>
        </w:rPr>
        <w:t>و </w:t>
      </w:r>
      <w:r>
        <w:rPr>
          <w:spacing w:val="-5"/>
          <w:w w:val="90"/>
          <w:rtl/>
        </w:rPr>
        <w:t>در</w:t>
      </w:r>
      <w:r>
        <w:rPr>
          <w:spacing w:val="-7"/>
          <w:w w:val="90"/>
          <w:rtl/>
        </w:rPr>
        <w:t> </w:t>
      </w:r>
      <w:r>
        <w:rPr>
          <w:w w:val="90"/>
          <w:rtl/>
        </w:rPr>
        <w:t>همه</w:t>
      </w:r>
      <w:r>
        <w:rPr>
          <w:spacing w:val="-6"/>
          <w:w w:val="90"/>
          <w:rtl/>
        </w:rPr>
        <w:t> </w:t>
      </w:r>
      <w:r>
        <w:rPr>
          <w:w w:val="90"/>
          <w:rtl/>
        </w:rPr>
        <w:t>مراحل</w:t>
      </w:r>
      <w:r>
        <w:rPr>
          <w:spacing w:val="-9"/>
          <w:w w:val="90"/>
          <w:rtl/>
        </w:rPr>
        <w:t> </w:t>
      </w:r>
      <w:r>
        <w:rPr>
          <w:w w:val="90"/>
          <w:rtl/>
        </w:rPr>
        <w:t>طراحي</w:t>
      </w:r>
      <w:r>
        <w:rPr>
          <w:spacing w:val="-7"/>
          <w:w w:val="90"/>
          <w:rtl/>
        </w:rPr>
        <w:t> </w:t>
      </w:r>
      <w:r>
        <w:rPr>
          <w:w w:val="90"/>
          <w:rtl/>
        </w:rPr>
        <w:t>،</w:t>
      </w:r>
      <w:r>
        <w:rPr>
          <w:spacing w:val="-8"/>
          <w:w w:val="90"/>
          <w:rtl/>
        </w:rPr>
        <w:t> </w:t>
      </w:r>
      <w:r>
        <w:rPr>
          <w:w w:val="90"/>
          <w:rtl/>
        </w:rPr>
        <w:t>خريد</w:t>
      </w:r>
      <w:r>
        <w:rPr>
          <w:spacing w:val="-6"/>
          <w:w w:val="90"/>
          <w:rtl/>
        </w:rPr>
        <w:t> </w:t>
      </w:r>
      <w:r>
        <w:rPr>
          <w:w w:val="90"/>
          <w:rtl/>
        </w:rPr>
        <w:t>و</w:t>
      </w:r>
      <w:r>
        <w:rPr>
          <w:spacing w:val="-8"/>
          <w:w w:val="90"/>
          <w:rtl/>
        </w:rPr>
        <w:t> </w:t>
      </w:r>
      <w:r>
        <w:rPr>
          <w:w w:val="90"/>
          <w:rtl/>
        </w:rPr>
        <w:t>اجرا</w:t>
      </w:r>
      <w:r>
        <w:rPr>
          <w:spacing w:val="-8"/>
          <w:w w:val="90"/>
          <w:rtl/>
        </w:rPr>
        <w:t> </w:t>
      </w:r>
      <w:r>
        <w:rPr>
          <w:w w:val="90"/>
          <w:rtl/>
        </w:rPr>
        <w:t>بعهده</w:t>
      </w:r>
      <w:r>
        <w:rPr>
          <w:spacing w:val="-8"/>
          <w:w w:val="90"/>
          <w:rtl/>
        </w:rPr>
        <w:t> </w:t>
      </w:r>
      <w:r>
        <w:rPr>
          <w:w w:val="90"/>
          <w:rtl/>
        </w:rPr>
        <w:t>و</w:t>
      </w:r>
      <w:r>
        <w:rPr>
          <w:spacing w:val="-8"/>
          <w:w w:val="90"/>
          <w:rtl/>
        </w:rPr>
        <w:t> </w:t>
      </w:r>
      <w:r>
        <w:rPr>
          <w:w w:val="90"/>
          <w:rtl/>
        </w:rPr>
        <w:t>هزينه</w:t>
      </w:r>
      <w:r>
        <w:rPr>
          <w:spacing w:val="-6"/>
          <w:w w:val="90"/>
          <w:rtl/>
        </w:rPr>
        <w:t> </w:t>
      </w:r>
      <w:r>
        <w:rPr>
          <w:w w:val="90"/>
          <w:rtl/>
        </w:rPr>
        <w:t>پيمانكار</w:t>
      </w:r>
      <w:r>
        <w:rPr>
          <w:spacing w:val="-8"/>
          <w:w w:val="90"/>
          <w:rtl/>
        </w:rPr>
        <w:t> </w:t>
      </w:r>
      <w:r>
        <w:rPr>
          <w:w w:val="90"/>
          <w:rtl/>
        </w:rPr>
        <w:t>بوده</w:t>
      </w:r>
      <w:r>
        <w:rPr>
          <w:spacing w:val="-7"/>
          <w:w w:val="90"/>
          <w:rtl/>
        </w:rPr>
        <w:t> </w:t>
      </w:r>
      <w:r>
        <w:rPr>
          <w:w w:val="90"/>
          <w:rtl/>
        </w:rPr>
        <w:t>و</w:t>
      </w:r>
      <w:r>
        <w:rPr>
          <w:spacing w:val="-7"/>
          <w:w w:val="90"/>
          <w:rtl/>
        </w:rPr>
        <w:t> </w:t>
      </w:r>
      <w:r>
        <w:rPr>
          <w:w w:val="90"/>
          <w:rtl/>
        </w:rPr>
        <w:t>پيمانكارحق</w:t>
      </w:r>
      <w:r>
        <w:rPr>
          <w:spacing w:val="-7"/>
          <w:w w:val="90"/>
          <w:rtl/>
        </w:rPr>
        <w:t> </w:t>
      </w:r>
      <w:r>
        <w:rPr>
          <w:w w:val="90"/>
          <w:rtl/>
        </w:rPr>
        <w:t>هيچ</w:t>
      </w:r>
      <w:r>
        <w:rPr>
          <w:spacing w:val="-8"/>
          <w:w w:val="90"/>
          <w:rtl/>
        </w:rPr>
        <w:t> </w:t>
      </w:r>
      <w:r>
        <w:rPr>
          <w:w w:val="90"/>
          <w:rtl/>
        </w:rPr>
        <w:t>گونه</w:t>
      </w:r>
      <w:r>
        <w:rPr>
          <w:spacing w:val="-6"/>
          <w:w w:val="90"/>
          <w:rtl/>
        </w:rPr>
        <w:t> </w:t>
      </w:r>
      <w:r>
        <w:rPr>
          <w:w w:val="90"/>
          <w:rtl/>
        </w:rPr>
        <w:t>ادعايي</w:t>
      </w:r>
      <w:r>
        <w:rPr>
          <w:spacing w:val="-7"/>
          <w:w w:val="90"/>
          <w:rtl/>
        </w:rPr>
        <w:t> </w:t>
      </w:r>
      <w:r>
        <w:rPr>
          <w:w w:val="90"/>
          <w:rtl/>
        </w:rPr>
        <w:t>را</w:t>
      </w:r>
      <w:r>
        <w:rPr>
          <w:spacing w:val="-5"/>
          <w:w w:val="90"/>
          <w:rtl/>
        </w:rPr>
        <w:t> </w:t>
      </w:r>
      <w:r>
        <w:rPr>
          <w:w w:val="90"/>
          <w:rtl/>
        </w:rPr>
        <w:t>در</w:t>
      </w:r>
      <w:r>
        <w:rPr>
          <w:spacing w:val="-9"/>
          <w:w w:val="90"/>
          <w:rtl/>
        </w:rPr>
        <w:t> </w:t>
      </w:r>
      <w:r>
        <w:rPr>
          <w:w w:val="90"/>
          <w:rtl/>
        </w:rPr>
        <w:t>اي</w:t>
      </w:r>
      <w:r>
        <w:rPr>
          <w:w w:val="90"/>
          <w:rtl/>
        </w:rPr>
        <w:t>ن</w:t>
      </w:r>
    </w:p>
    <w:p>
      <w:pPr>
        <w:pStyle w:val="BodyText"/>
        <w:bidi/>
        <w:spacing w:line="272" w:lineRule="exact"/>
        <w:ind w:right="7696" w:left="0" w:firstLine="0"/>
        <w:jc w:val="both"/>
      </w:pPr>
      <w:r>
        <w:rPr>
          <w:spacing w:val="-6"/>
          <w:rtl/>
        </w:rPr>
        <w:t>زمينه</w:t>
      </w:r>
      <w:r>
        <w:rPr>
          <w:spacing w:val="-8"/>
          <w:rtl/>
        </w:rPr>
        <w:t> </w:t>
      </w:r>
      <w:r>
        <w:rPr>
          <w:spacing w:val="-6"/>
          <w:rtl/>
        </w:rPr>
        <w:t>نخواهد</w:t>
      </w:r>
      <w:r>
        <w:rPr>
          <w:spacing w:val="-8"/>
          <w:rtl/>
        </w:rPr>
        <w:t> </w:t>
      </w:r>
      <w:r>
        <w:rPr>
          <w:spacing w:val="-6"/>
          <w:rtl/>
        </w:rPr>
        <w:t>داشت</w:t>
      </w:r>
      <w:r>
        <w:rPr>
          <w:spacing w:val="-6"/>
        </w:rPr>
        <w:t>.</w:t>
      </w:r>
    </w:p>
    <w:p>
      <w:pPr>
        <w:spacing w:after="0" w:line="272" w:lineRule="exact"/>
        <w:jc w:val="both"/>
        <w:sectPr>
          <w:pgSz w:w="11910" w:h="16840"/>
          <w:pgMar w:top="920" w:bottom="280" w:left="680" w:right="740"/>
        </w:sectPr>
      </w:pPr>
    </w:p>
    <w:p>
      <w:pPr>
        <w:pStyle w:val="BodyText"/>
        <w:spacing w:before="3"/>
        <w:rPr>
          <w:sz w:val="2"/>
        </w:rPr>
      </w:pPr>
    </w:p>
    <w:tbl>
      <w:tblPr>
        <w:tblW w:w="0" w:type="auto"/>
        <w:jc w:val="left"/>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8"/>
        <w:gridCol w:w="6379"/>
        <w:gridCol w:w="1985"/>
      </w:tblGrid>
      <w:tr>
        <w:trPr>
          <w:trHeight w:val="1590" w:hRule="atLeast"/>
        </w:trPr>
        <w:tc>
          <w:tcPr>
            <w:tcW w:w="1568" w:type="dxa"/>
          </w:tcPr>
          <w:p>
            <w:pPr>
              <w:pStyle w:val="TableParagraph"/>
              <w:rPr>
                <w:rFonts w:ascii="Arial"/>
                <w:b/>
                <w:sz w:val="24"/>
              </w:rPr>
            </w:pPr>
          </w:p>
          <w:p>
            <w:pPr>
              <w:pStyle w:val="TableParagraph"/>
              <w:spacing w:before="77"/>
              <w:rPr>
                <w:rFonts w:ascii="Arial"/>
                <w:b/>
                <w:sz w:val="24"/>
              </w:rPr>
            </w:pPr>
          </w:p>
          <w:p>
            <w:pPr>
              <w:pStyle w:val="TableParagraph"/>
              <w:bidi/>
              <w:ind w:right="319"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573" name="Image 573"/>
                  <wp:cNvGraphicFramePr>
                    <a:graphicFrameLocks/>
                  </wp:cNvGraphicFramePr>
                  <a:graphic>
                    <a:graphicData uri="http://schemas.openxmlformats.org/drawingml/2006/picture">
                      <pic:pic>
                        <pic:nvPicPr>
                          <pic:cNvPr id="573" name="Image 573"/>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rPr>
          <w:sz w:val="48"/>
        </w:rPr>
      </w:pPr>
    </w:p>
    <w:p>
      <w:pPr>
        <w:pStyle w:val="BodyText"/>
        <w:rPr>
          <w:sz w:val="48"/>
        </w:rPr>
      </w:pPr>
    </w:p>
    <w:p>
      <w:pPr>
        <w:pStyle w:val="BodyText"/>
        <w:rPr>
          <w:sz w:val="48"/>
        </w:rPr>
      </w:pPr>
    </w:p>
    <w:p>
      <w:pPr>
        <w:pStyle w:val="BodyText"/>
        <w:rPr>
          <w:sz w:val="48"/>
        </w:rPr>
      </w:pPr>
    </w:p>
    <w:p>
      <w:pPr>
        <w:pStyle w:val="BodyText"/>
        <w:rPr>
          <w:sz w:val="48"/>
        </w:rPr>
      </w:pPr>
    </w:p>
    <w:p>
      <w:pPr>
        <w:pStyle w:val="BodyText"/>
        <w:rPr>
          <w:sz w:val="48"/>
        </w:rPr>
      </w:pPr>
    </w:p>
    <w:p>
      <w:pPr>
        <w:pStyle w:val="BodyText"/>
        <w:rPr>
          <w:sz w:val="48"/>
        </w:rPr>
      </w:pPr>
    </w:p>
    <w:p>
      <w:pPr>
        <w:pStyle w:val="BodyText"/>
        <w:spacing w:before="352"/>
        <w:rPr>
          <w:sz w:val="48"/>
        </w:rPr>
      </w:pPr>
    </w:p>
    <w:p>
      <w:pPr>
        <w:bidi/>
        <w:spacing w:before="0"/>
        <w:ind w:right="772" w:left="0" w:firstLine="0"/>
        <w:jc w:val="center"/>
        <w:rPr>
          <w:b/>
          <w:bCs/>
          <w:sz w:val="48"/>
          <w:szCs w:val="48"/>
        </w:rPr>
      </w:pPr>
      <w:r>
        <w:rPr>
          <w:b/>
          <w:bCs/>
          <w:spacing w:val="-2"/>
          <w:w w:val="85"/>
          <w:sz w:val="48"/>
          <w:szCs w:val="48"/>
          <w:rtl/>
        </w:rPr>
        <w:t>پيوست</w:t>
      </w:r>
      <w:r>
        <w:rPr>
          <w:b/>
          <w:bCs/>
          <w:spacing w:val="-15"/>
          <w:sz w:val="48"/>
          <w:szCs w:val="48"/>
          <w:rtl/>
        </w:rPr>
        <w:t> </w:t>
      </w:r>
      <w:r>
        <w:rPr>
          <w:b/>
          <w:bCs/>
          <w:w w:val="85"/>
          <w:sz w:val="48"/>
          <w:szCs w:val="48"/>
        </w:rPr>
        <w:t>٣-١</w:t>
      </w:r>
      <w:r>
        <w:rPr>
          <w:b/>
          <w:bCs/>
          <w:w w:val="85"/>
          <w:sz w:val="48"/>
          <w:szCs w:val="48"/>
        </w:rPr>
        <w:t>٠</w:t>
      </w:r>
    </w:p>
    <w:p>
      <w:pPr>
        <w:pStyle w:val="BodyText"/>
        <w:rPr>
          <w:sz w:val="20"/>
        </w:rPr>
      </w:pPr>
    </w:p>
    <w:p>
      <w:pPr>
        <w:pStyle w:val="BodyText"/>
        <w:rPr>
          <w:sz w:val="20"/>
        </w:rPr>
      </w:pPr>
    </w:p>
    <w:p>
      <w:pPr>
        <w:pStyle w:val="BodyText"/>
        <w:rPr>
          <w:sz w:val="20"/>
        </w:rPr>
      </w:pPr>
    </w:p>
    <w:p>
      <w:pPr>
        <w:pStyle w:val="BodyText"/>
        <w:spacing w:before="203"/>
        <w:rPr>
          <w:sz w:val="20"/>
        </w:rPr>
      </w:pPr>
    </w:p>
    <w:p>
      <w:pPr>
        <w:spacing w:after="0"/>
        <w:rPr>
          <w:sz w:val="20"/>
        </w:rPr>
        <w:sectPr>
          <w:pgSz w:w="11910" w:h="16840"/>
          <w:pgMar w:top="920" w:bottom="280" w:left="680" w:right="740"/>
        </w:sectPr>
      </w:pPr>
    </w:p>
    <w:p>
      <w:pPr>
        <w:bidi/>
        <w:spacing w:before="77"/>
        <w:ind w:right="1400" w:left="0" w:firstLine="0"/>
        <w:jc w:val="right"/>
        <w:rPr>
          <w:rFonts w:ascii="Times New Roman" w:cs="Times New Roman"/>
          <w:b/>
          <w:bCs/>
          <w:sz w:val="48"/>
          <w:szCs w:val="48"/>
        </w:rPr>
      </w:pPr>
      <w:r>
        <w:rPr/>
        <w:drawing>
          <wp:anchor distT="0" distB="0" distL="0" distR="0" allowOverlap="1" layoutInCell="1" locked="0" behindDoc="1" simplePos="0" relativeHeight="482112512">
            <wp:simplePos x="0" y="0"/>
            <wp:positionH relativeFrom="page">
              <wp:posOffset>302418</wp:posOffset>
            </wp:positionH>
            <wp:positionV relativeFrom="page">
              <wp:posOffset>302418</wp:posOffset>
            </wp:positionV>
            <wp:extent cx="6954202" cy="10089070"/>
            <wp:effectExtent l="0" t="0" r="0" b="0"/>
            <wp:wrapNone/>
            <wp:docPr id="574" name="Image 574"/>
            <wp:cNvGraphicFramePr>
              <a:graphicFrameLocks/>
            </wp:cNvGraphicFramePr>
            <a:graphic>
              <a:graphicData uri="http://schemas.openxmlformats.org/drawingml/2006/picture">
                <pic:pic>
                  <pic:nvPicPr>
                    <pic:cNvPr id="574" name="Image 574"/>
                    <pic:cNvPicPr/>
                  </pic:nvPicPr>
                  <pic:blipFill>
                    <a:blip r:embed="rId5" cstate="print"/>
                    <a:stretch>
                      <a:fillRect/>
                    </a:stretch>
                  </pic:blipFill>
                  <pic:spPr>
                    <a:xfrm>
                      <a:off x="0" y="0"/>
                      <a:ext cx="6954202" cy="10089070"/>
                    </a:xfrm>
                    <a:prstGeom prst="rect">
                      <a:avLst/>
                    </a:prstGeom>
                  </pic:spPr>
                </pic:pic>
              </a:graphicData>
            </a:graphic>
          </wp:anchor>
        </w:drawing>
      </w:r>
      <w:r>
        <w:rPr>
          <w:b/>
          <w:bCs/>
          <w:spacing w:val="-2"/>
          <w:w w:val="90"/>
          <w:sz w:val="48"/>
          <w:szCs w:val="48"/>
          <w:rtl/>
        </w:rPr>
        <w:t>كارهاي</w:t>
      </w:r>
      <w:r>
        <w:rPr>
          <w:b/>
          <w:bCs/>
          <w:spacing w:val="-20"/>
          <w:w w:val="90"/>
          <w:sz w:val="48"/>
          <w:szCs w:val="48"/>
          <w:rtl/>
        </w:rPr>
        <w:t> </w:t>
      </w:r>
      <w:r>
        <w:rPr>
          <w:b/>
          <w:bCs/>
          <w:w w:val="90"/>
          <w:sz w:val="48"/>
          <w:szCs w:val="48"/>
          <w:rtl/>
        </w:rPr>
        <w:t>عمومي</w:t>
      </w:r>
      <w:r>
        <w:rPr>
          <w:b/>
          <w:bCs/>
          <w:spacing w:val="-20"/>
          <w:w w:val="90"/>
          <w:sz w:val="48"/>
          <w:szCs w:val="48"/>
          <w:rtl/>
        </w:rPr>
        <w:t> </w:t>
      </w:r>
      <w:r>
        <w:rPr>
          <w:b/>
          <w:bCs/>
          <w:w w:val="90"/>
          <w:sz w:val="48"/>
          <w:szCs w:val="48"/>
          <w:rtl/>
        </w:rPr>
        <w:t>در</w:t>
      </w:r>
      <w:r>
        <w:rPr>
          <w:b/>
          <w:bCs/>
          <w:spacing w:val="-20"/>
          <w:w w:val="90"/>
          <w:sz w:val="48"/>
          <w:szCs w:val="48"/>
          <w:rtl/>
        </w:rPr>
        <w:t> </w:t>
      </w:r>
      <w:r>
        <w:rPr>
          <w:b/>
          <w:bCs/>
          <w:w w:val="90"/>
          <w:sz w:val="48"/>
          <w:szCs w:val="48"/>
          <w:rtl/>
        </w:rPr>
        <w:t>تعهد</w:t>
      </w:r>
      <w:r>
        <w:rPr>
          <w:b/>
          <w:bCs/>
          <w:spacing w:val="-20"/>
          <w:w w:val="90"/>
          <w:sz w:val="48"/>
          <w:szCs w:val="48"/>
          <w:rtl/>
        </w:rPr>
        <w:t> </w:t>
      </w:r>
      <w:r>
        <w:rPr>
          <w:b/>
          <w:bCs/>
          <w:w w:val="90"/>
          <w:sz w:val="48"/>
          <w:szCs w:val="48"/>
          <w:rtl/>
        </w:rPr>
        <w:t>پيمانكار</w:t>
      </w:r>
      <w:r>
        <w:rPr>
          <w:b/>
          <w:bCs/>
          <w:spacing w:val="-20"/>
          <w:w w:val="90"/>
          <w:sz w:val="48"/>
          <w:szCs w:val="48"/>
          <w:rtl/>
        </w:rPr>
        <w:t> </w:t>
      </w:r>
      <w:r>
        <w:rPr>
          <w:b/>
          <w:bCs/>
          <w:w w:val="90"/>
          <w:sz w:val="48"/>
          <w:szCs w:val="48"/>
          <w:rtl/>
        </w:rPr>
        <w:t>در</w:t>
      </w:r>
      <w:r>
        <w:rPr>
          <w:b/>
          <w:bCs/>
          <w:spacing w:val="-20"/>
          <w:w w:val="90"/>
          <w:sz w:val="48"/>
          <w:szCs w:val="48"/>
          <w:rtl/>
        </w:rPr>
        <w:t> </w:t>
      </w:r>
      <w:r>
        <w:rPr>
          <w:b/>
          <w:bCs/>
          <w:w w:val="90"/>
          <w:sz w:val="48"/>
          <w:szCs w:val="48"/>
          <w:rtl/>
        </w:rPr>
        <w:t>بخش</w:t>
      </w:r>
      <w:r>
        <w:rPr>
          <w:rFonts w:ascii="Times New Roman" w:cs="Times New Roman"/>
          <w:b/>
          <w:bCs/>
          <w:spacing w:val="57"/>
          <w:sz w:val="48"/>
          <w:szCs w:val="48"/>
          <w:rtl/>
        </w:rPr>
        <w:t> </w:t>
      </w:r>
      <w:r>
        <w:rPr>
          <w:rFonts w:ascii="Times New Roman" w:cs="Times New Roman"/>
          <w:b/>
          <w:bCs/>
          <w:w w:val="90"/>
          <w:sz w:val="48"/>
          <w:szCs w:val="48"/>
        </w:rPr>
        <w:t>T</w:t>
      </w:r>
      <w:r>
        <w:rPr>
          <w:rFonts w:ascii="Times New Roman" w:cs="Times New Roman"/>
          <w:b/>
          <w:bCs/>
          <w:w w:val="90"/>
          <w:sz w:val="48"/>
          <w:szCs w:val="48"/>
        </w:rPr>
        <w:t>C</w:t>
      </w:r>
    </w:p>
    <w:p>
      <w:pPr>
        <w:spacing w:before="272"/>
        <w:ind w:left="4624" w:right="0" w:firstLine="0"/>
        <w:jc w:val="left"/>
        <w:rPr>
          <w:rFonts w:ascii="Times New Roman"/>
          <w:b/>
          <w:sz w:val="48"/>
        </w:rPr>
      </w:pPr>
      <w:r>
        <w:rPr>
          <w:rFonts w:ascii="Times New Roman"/>
          <w:b/>
          <w:spacing w:val="-2"/>
          <w:sz w:val="48"/>
        </w:rPr>
        <w:t>Package</w:t>
      </w:r>
    </w:p>
    <w:p>
      <w:pPr>
        <w:bidi/>
        <w:spacing w:before="77"/>
        <w:ind w:right="63" w:left="0" w:firstLine="0"/>
        <w:jc w:val="right"/>
        <w:rPr>
          <w:b/>
          <w:bCs/>
          <w:sz w:val="48"/>
          <w:szCs w:val="48"/>
        </w:rPr>
      </w:pPr>
      <w:r>
        <w:rPr>
          <w:rtl/>
        </w:rPr>
        <w:br w:type="column"/>
      </w:r>
      <w:r>
        <w:rPr>
          <w:b/>
          <w:bCs/>
          <w:spacing w:val="-5"/>
          <w:sz w:val="48"/>
          <w:szCs w:val="48"/>
          <w:rtl/>
        </w:rPr>
        <w:t>شر</w:t>
      </w:r>
      <w:r>
        <w:rPr>
          <w:b/>
          <w:bCs/>
          <w:spacing w:val="-5"/>
          <w:sz w:val="48"/>
          <w:szCs w:val="48"/>
          <w:rtl/>
        </w:rPr>
        <w:t>ح</w:t>
      </w:r>
    </w:p>
    <w:p>
      <w:pPr>
        <w:spacing w:after="0"/>
        <w:jc w:val="right"/>
        <w:rPr>
          <w:sz w:val="48"/>
          <w:szCs w:val="48"/>
        </w:rPr>
        <w:sectPr>
          <w:type w:val="continuous"/>
          <w:pgSz w:w="11910" w:h="16840"/>
          <w:pgMar w:top="920" w:bottom="280" w:left="680" w:right="740"/>
          <w:cols w:num="2" w:equalWidth="0">
            <w:col w:w="8953" w:space="40"/>
            <w:col w:w="1497"/>
          </w:cols>
        </w:sectPr>
      </w:pPr>
    </w:p>
    <w:p>
      <w:pPr>
        <w:pStyle w:val="BodyText"/>
        <w:spacing w:before="3"/>
        <w:rPr>
          <w:sz w:val="2"/>
        </w:rPr>
      </w:pP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575" name="Image 575"/>
                  <wp:cNvGraphicFramePr>
                    <a:graphicFrameLocks/>
                  </wp:cNvGraphicFramePr>
                  <a:graphic>
                    <a:graphicData uri="http://schemas.openxmlformats.org/drawingml/2006/picture">
                      <pic:pic>
                        <pic:nvPicPr>
                          <pic:cNvPr id="575" name="Image 575"/>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5"/>
      </w:pPr>
    </w:p>
    <w:p>
      <w:pPr>
        <w:pStyle w:val="BodyText"/>
        <w:bidi/>
        <w:spacing w:line="331" w:lineRule="auto"/>
        <w:ind w:right="456" w:left="609" w:firstLine="1"/>
        <w:jc w:val="both"/>
      </w:pPr>
      <w:r>
        <w:rPr>
          <w:w w:val="85"/>
          <w:rtl/>
        </w:rPr>
        <w:t>در اين بخش شرح كار مربوط به نصب و راه اندازي</w:t>
      </w:r>
      <w:r>
        <w:rPr>
          <w:rFonts w:ascii="Times New Roman" w:cs="Times New Roman"/>
          <w:w w:val="85"/>
          <w:rtl/>
        </w:rPr>
        <w:t> </w:t>
      </w:r>
      <w:r>
        <w:rPr>
          <w:rFonts w:ascii="Times New Roman" w:cs="Times New Roman"/>
          <w:w w:val="85"/>
        </w:rPr>
        <w:t>Package</w:t>
      </w:r>
      <w:r>
        <w:rPr>
          <w:rFonts w:ascii="Times New Roman" w:cs="Times New Roman"/>
          <w:rtl/>
        </w:rPr>
        <w:t> </w:t>
      </w:r>
      <w:r>
        <w:rPr>
          <w:rFonts w:ascii="Times New Roman" w:cs="Times New Roman"/>
          <w:w w:val="85"/>
        </w:rPr>
        <w:t>TC</w:t>
      </w:r>
      <w:r>
        <w:rPr>
          <w:w w:val="85"/>
          <w:rtl/>
        </w:rPr>
        <w:t> </w:t>
      </w:r>
      <w:r>
        <w:rPr>
          <w:w w:val="85"/>
        </w:rPr>
        <w:t>)</w:t>
      </w:r>
      <w:r>
        <w:rPr>
          <w:w w:val="85"/>
          <w:rtl/>
        </w:rPr>
        <w:t>كه توسط شركت</w:t>
      </w:r>
      <w:r>
        <w:rPr>
          <w:rFonts w:ascii="Times New Roman" w:cs="Times New Roman"/>
          <w:w w:val="85"/>
          <w:rtl/>
        </w:rPr>
        <w:t> </w:t>
      </w:r>
      <w:r>
        <w:rPr>
          <w:rFonts w:ascii="Times New Roman" w:cs="Times New Roman"/>
          <w:w w:val="85"/>
        </w:rPr>
        <w:t>OTC</w:t>
      </w:r>
      <w:r>
        <w:rPr>
          <w:w w:val="85"/>
          <w:rtl/>
        </w:rPr>
        <w:t> تامين ميگردد</w:t>
      </w:r>
      <w:r>
        <w:rPr>
          <w:w w:val="85"/>
        </w:rPr>
        <w:t>(</w:t>
      </w:r>
      <w:r>
        <w:rPr>
          <w:w w:val="85"/>
          <w:rtl/>
        </w:rPr>
        <w:t> ارائه شده است كه محدود به موارد قيد شده در زير نمي باشد و كليه فعاليتهاي مرتبط به عهده و هزينه پيمانكار است</w:t>
      </w:r>
      <w:r>
        <w:rPr>
          <w:w w:val="85"/>
        </w:rPr>
        <w:t>.</w:t>
      </w:r>
      <w:r>
        <w:rPr>
          <w:w w:val="85"/>
          <w:rtl/>
        </w:rPr>
        <w:t> محدوده </w:t>
      </w:r>
      <w:r>
        <w:rPr>
          <w:spacing w:val="-4"/>
          <w:w w:val="90"/>
          <w:rtl/>
        </w:rPr>
        <w:t>كاري</w:t>
      </w:r>
      <w:r>
        <w:rPr>
          <w:rFonts w:ascii="Times New Roman" w:cs="Times New Roman"/>
          <w:spacing w:val="-4"/>
          <w:rtl/>
        </w:rPr>
        <w:t> </w:t>
      </w:r>
      <w:r>
        <w:rPr>
          <w:rFonts w:ascii="Times New Roman" w:cs="Times New Roman"/>
          <w:w w:val="90"/>
        </w:rPr>
        <w:t>Package</w:t>
      </w:r>
      <w:r>
        <w:rPr>
          <w:rFonts w:ascii="Times New Roman" w:cs="Times New Roman"/>
          <w:spacing w:val="6"/>
          <w:rtl/>
        </w:rPr>
        <w:t> </w:t>
      </w:r>
      <w:r>
        <w:rPr>
          <w:rFonts w:ascii="Times New Roman" w:cs="Times New Roman"/>
          <w:w w:val="90"/>
        </w:rPr>
        <w:t>TC</w:t>
      </w:r>
      <w:r>
        <w:rPr>
          <w:spacing w:val="-3"/>
          <w:w w:val="90"/>
          <w:rtl/>
        </w:rPr>
        <w:t> </w:t>
      </w:r>
      <w:r>
        <w:rPr>
          <w:w w:val="90"/>
          <w:rtl/>
        </w:rPr>
        <w:t>در</w:t>
      </w:r>
      <w:r>
        <w:rPr>
          <w:spacing w:val="-2"/>
          <w:w w:val="90"/>
          <w:rtl/>
        </w:rPr>
        <w:t> </w:t>
      </w:r>
      <w:r>
        <w:rPr>
          <w:w w:val="90"/>
          <w:rtl/>
        </w:rPr>
        <w:t>مدارك</w:t>
      </w:r>
      <w:r>
        <w:rPr>
          <w:spacing w:val="-2"/>
          <w:w w:val="90"/>
          <w:rtl/>
        </w:rPr>
        <w:t> </w:t>
      </w:r>
      <w:r>
        <w:rPr>
          <w:w w:val="90"/>
          <w:rtl/>
        </w:rPr>
        <w:t>مربوطه</w:t>
      </w:r>
      <w:r>
        <w:rPr>
          <w:spacing w:val="-2"/>
          <w:w w:val="90"/>
          <w:rtl/>
        </w:rPr>
        <w:t> </w:t>
      </w:r>
      <w:r>
        <w:rPr>
          <w:w w:val="90"/>
          <w:rtl/>
        </w:rPr>
        <w:t>مشخص</w:t>
      </w:r>
      <w:r>
        <w:rPr>
          <w:spacing w:val="-3"/>
          <w:w w:val="90"/>
          <w:rtl/>
        </w:rPr>
        <w:t> </w:t>
      </w:r>
      <w:r>
        <w:rPr>
          <w:w w:val="90"/>
          <w:rtl/>
        </w:rPr>
        <w:t>شده</w:t>
      </w:r>
      <w:r>
        <w:rPr>
          <w:spacing w:val="-4"/>
          <w:w w:val="90"/>
          <w:rtl/>
        </w:rPr>
        <w:t> </w:t>
      </w:r>
      <w:r>
        <w:rPr>
          <w:w w:val="90"/>
          <w:rtl/>
        </w:rPr>
        <w:t>است،</w:t>
      </w:r>
      <w:r>
        <w:rPr>
          <w:spacing w:val="-7"/>
          <w:w w:val="90"/>
          <w:rtl/>
        </w:rPr>
        <w:t> </w:t>
      </w:r>
      <w:r>
        <w:rPr>
          <w:w w:val="90"/>
          <w:rtl/>
        </w:rPr>
        <w:t>ضمن</w:t>
      </w:r>
      <w:r>
        <w:rPr>
          <w:spacing w:val="-3"/>
          <w:w w:val="90"/>
          <w:rtl/>
        </w:rPr>
        <w:t> </w:t>
      </w:r>
      <w:r>
        <w:rPr>
          <w:w w:val="90"/>
          <w:rtl/>
        </w:rPr>
        <w:t>اينكه</w:t>
      </w:r>
      <w:r>
        <w:rPr>
          <w:spacing w:val="-3"/>
          <w:w w:val="90"/>
          <w:rtl/>
        </w:rPr>
        <w:t> </w:t>
      </w:r>
      <w:r>
        <w:rPr>
          <w:w w:val="90"/>
          <w:rtl/>
        </w:rPr>
        <w:t>وظيفه</w:t>
      </w:r>
      <w:r>
        <w:rPr>
          <w:spacing w:val="-3"/>
          <w:w w:val="90"/>
          <w:rtl/>
        </w:rPr>
        <w:t> </w:t>
      </w:r>
      <w:r>
        <w:rPr>
          <w:w w:val="90"/>
          <w:rtl/>
        </w:rPr>
        <w:t>سازنده،</w:t>
      </w:r>
      <w:r>
        <w:rPr>
          <w:spacing w:val="-5"/>
          <w:w w:val="90"/>
          <w:rtl/>
        </w:rPr>
        <w:t> </w:t>
      </w:r>
      <w:r>
        <w:rPr>
          <w:w w:val="90"/>
          <w:rtl/>
        </w:rPr>
        <w:t>انجام</w:t>
      </w:r>
      <w:r>
        <w:rPr>
          <w:spacing w:val="-3"/>
          <w:w w:val="90"/>
          <w:rtl/>
        </w:rPr>
        <w:t> </w:t>
      </w:r>
      <w:r>
        <w:rPr>
          <w:w w:val="90"/>
          <w:rtl/>
        </w:rPr>
        <w:t>سوپروايزري</w:t>
      </w:r>
      <w:r>
        <w:rPr>
          <w:spacing w:val="-2"/>
          <w:w w:val="90"/>
          <w:rtl/>
        </w:rPr>
        <w:t> </w:t>
      </w:r>
      <w:r>
        <w:rPr>
          <w:w w:val="90"/>
          <w:rtl/>
        </w:rPr>
        <w:t>در</w:t>
      </w:r>
      <w:r>
        <w:rPr>
          <w:spacing w:val="-3"/>
          <w:w w:val="90"/>
          <w:rtl/>
        </w:rPr>
        <w:t> </w:t>
      </w:r>
      <w:r>
        <w:rPr>
          <w:w w:val="90"/>
          <w:rtl/>
        </w:rPr>
        <w:t>هنگا</w:t>
      </w:r>
      <w:r>
        <w:rPr>
          <w:w w:val="90"/>
          <w:rtl/>
        </w:rPr>
        <w:t>م</w:t>
      </w:r>
    </w:p>
    <w:p>
      <w:pPr>
        <w:pStyle w:val="BodyText"/>
        <w:bidi/>
        <w:spacing w:line="331" w:lineRule="auto"/>
        <w:ind w:right="455" w:left="609" w:firstLine="7281"/>
        <w:jc w:val="both"/>
      </w:pPr>
      <w:r>
        <w:rPr>
          <w:w w:val="85"/>
          <w:rtl/>
        </w:rPr>
        <w:t>نصب</w:t>
      </w:r>
      <w:r>
        <w:rPr>
          <w:spacing w:val="-7"/>
          <w:w w:val="85"/>
          <w:rtl/>
        </w:rPr>
        <w:t> </w:t>
      </w:r>
      <w:r>
        <w:rPr>
          <w:w w:val="85"/>
          <w:rtl/>
        </w:rPr>
        <w:t>و</w:t>
      </w:r>
      <w:r>
        <w:rPr>
          <w:spacing w:val="-6"/>
          <w:w w:val="85"/>
          <w:rtl/>
        </w:rPr>
        <w:t> </w:t>
      </w:r>
      <w:r>
        <w:rPr>
          <w:w w:val="85"/>
          <w:rtl/>
        </w:rPr>
        <w:t>راه</w:t>
      </w:r>
      <w:r>
        <w:rPr>
          <w:spacing w:val="-7"/>
          <w:w w:val="85"/>
          <w:rtl/>
        </w:rPr>
        <w:t> </w:t>
      </w:r>
      <w:r>
        <w:rPr>
          <w:w w:val="85"/>
          <w:rtl/>
        </w:rPr>
        <w:t>اندازي</w:t>
      </w:r>
      <w:r>
        <w:rPr>
          <w:spacing w:val="-7"/>
          <w:w w:val="85"/>
          <w:rtl/>
        </w:rPr>
        <w:t> </w:t>
      </w:r>
      <w:r>
        <w:rPr>
          <w:w w:val="85"/>
          <w:rtl/>
        </w:rPr>
        <w:t>ميباشد</w:t>
      </w:r>
      <w:r>
        <w:rPr>
          <w:w w:val="85"/>
        </w:rPr>
        <w:t>.</w:t>
      </w:r>
      <w:r>
        <w:rPr>
          <w:w w:val="85"/>
          <w:rtl/>
        </w:rPr>
        <w:t> </w:t>
      </w:r>
      <w:r>
        <w:rPr>
          <w:w w:val="90"/>
          <w:rtl/>
        </w:rPr>
        <w:t>با</w:t>
      </w:r>
      <w:r>
        <w:rPr>
          <w:spacing w:val="-5"/>
          <w:w w:val="90"/>
          <w:rtl/>
        </w:rPr>
        <w:t> </w:t>
      </w:r>
      <w:r>
        <w:rPr>
          <w:w w:val="90"/>
          <w:rtl/>
        </w:rPr>
        <w:t>توجه</w:t>
      </w:r>
      <w:r>
        <w:rPr>
          <w:spacing w:val="-6"/>
          <w:w w:val="90"/>
          <w:rtl/>
        </w:rPr>
        <w:t> </w:t>
      </w:r>
      <w:r>
        <w:rPr>
          <w:w w:val="90"/>
          <w:rtl/>
        </w:rPr>
        <w:t>به</w:t>
      </w:r>
      <w:r>
        <w:rPr>
          <w:spacing w:val="-7"/>
          <w:w w:val="90"/>
          <w:rtl/>
        </w:rPr>
        <w:t> </w:t>
      </w:r>
      <w:r>
        <w:rPr>
          <w:w w:val="90"/>
          <w:rtl/>
        </w:rPr>
        <w:t>اهميت</w:t>
      </w:r>
      <w:r>
        <w:rPr>
          <w:spacing w:val="-7"/>
          <w:w w:val="90"/>
          <w:rtl/>
        </w:rPr>
        <w:t> </w:t>
      </w:r>
      <w:r>
        <w:rPr>
          <w:w w:val="90"/>
          <w:rtl/>
        </w:rPr>
        <w:t>اين</w:t>
      </w:r>
      <w:r>
        <w:rPr>
          <w:spacing w:val="-7"/>
          <w:w w:val="90"/>
          <w:rtl/>
        </w:rPr>
        <w:t> </w:t>
      </w:r>
      <w:r>
        <w:rPr>
          <w:w w:val="90"/>
          <w:rtl/>
        </w:rPr>
        <w:t>بخش</w:t>
      </w:r>
      <w:r>
        <w:rPr>
          <w:spacing w:val="-2"/>
          <w:w w:val="90"/>
          <w:rtl/>
        </w:rPr>
        <w:t> </w:t>
      </w:r>
      <w:r>
        <w:rPr>
          <w:w w:val="90"/>
          <w:rtl/>
        </w:rPr>
        <w:t>كليه</w:t>
      </w:r>
      <w:r>
        <w:rPr>
          <w:spacing w:val="-4"/>
          <w:w w:val="90"/>
          <w:rtl/>
        </w:rPr>
        <w:t> </w:t>
      </w:r>
      <w:r>
        <w:rPr>
          <w:w w:val="90"/>
          <w:rtl/>
        </w:rPr>
        <w:t>مناقصهگران</w:t>
      </w:r>
      <w:r>
        <w:rPr>
          <w:spacing w:val="-4"/>
          <w:w w:val="90"/>
          <w:rtl/>
        </w:rPr>
        <w:t> </w:t>
      </w:r>
      <w:r>
        <w:rPr>
          <w:w w:val="90"/>
          <w:rtl/>
        </w:rPr>
        <w:t>موظف</w:t>
      </w:r>
      <w:r>
        <w:rPr>
          <w:spacing w:val="-5"/>
          <w:w w:val="90"/>
          <w:rtl/>
        </w:rPr>
        <w:t> </w:t>
      </w:r>
      <w:r>
        <w:rPr>
          <w:w w:val="90"/>
          <w:rtl/>
        </w:rPr>
        <w:t>هﺴتند</w:t>
      </w:r>
      <w:r>
        <w:rPr>
          <w:spacing w:val="-7"/>
          <w:w w:val="90"/>
          <w:rtl/>
        </w:rPr>
        <w:t> </w:t>
      </w:r>
      <w:r>
        <w:rPr>
          <w:w w:val="90"/>
          <w:rtl/>
        </w:rPr>
        <w:t>تا</w:t>
      </w:r>
      <w:r>
        <w:rPr>
          <w:spacing w:val="-7"/>
          <w:w w:val="90"/>
          <w:rtl/>
        </w:rPr>
        <w:t> </w:t>
      </w:r>
      <w:r>
        <w:rPr>
          <w:w w:val="90"/>
          <w:rtl/>
        </w:rPr>
        <w:t>تمامي</w:t>
      </w:r>
      <w:r>
        <w:rPr>
          <w:spacing w:val="-7"/>
          <w:w w:val="90"/>
          <w:rtl/>
        </w:rPr>
        <w:t> </w:t>
      </w:r>
      <w:r>
        <w:rPr>
          <w:w w:val="90"/>
          <w:rtl/>
        </w:rPr>
        <w:t>اسناد</w:t>
      </w:r>
      <w:r>
        <w:rPr>
          <w:spacing w:val="-7"/>
          <w:w w:val="90"/>
          <w:rtl/>
        </w:rPr>
        <w:t> </w:t>
      </w:r>
      <w:r>
        <w:rPr>
          <w:w w:val="90"/>
          <w:rtl/>
        </w:rPr>
        <w:t>و</w:t>
      </w:r>
      <w:r>
        <w:rPr>
          <w:spacing w:val="-3"/>
          <w:w w:val="90"/>
          <w:rtl/>
        </w:rPr>
        <w:t> </w:t>
      </w:r>
      <w:r>
        <w:rPr>
          <w:w w:val="90"/>
          <w:rtl/>
        </w:rPr>
        <w:t>مدارك</w:t>
      </w:r>
      <w:r>
        <w:rPr>
          <w:spacing w:val="-6"/>
          <w:w w:val="90"/>
          <w:rtl/>
        </w:rPr>
        <w:t> </w:t>
      </w:r>
      <w:r>
        <w:rPr>
          <w:w w:val="90"/>
          <w:rtl/>
        </w:rPr>
        <w:t>ارائه</w:t>
      </w:r>
      <w:r>
        <w:rPr>
          <w:spacing w:val="-5"/>
          <w:w w:val="90"/>
          <w:rtl/>
        </w:rPr>
        <w:t> </w:t>
      </w:r>
      <w:r>
        <w:rPr>
          <w:w w:val="90"/>
          <w:rtl/>
        </w:rPr>
        <w:t>شده</w:t>
      </w:r>
      <w:r>
        <w:rPr>
          <w:spacing w:val="-7"/>
          <w:w w:val="90"/>
          <w:rtl/>
        </w:rPr>
        <w:t> </w:t>
      </w:r>
      <w:r>
        <w:rPr>
          <w:w w:val="90"/>
          <w:rtl/>
        </w:rPr>
        <w:t>توسط</w:t>
      </w:r>
      <w:r>
        <w:rPr>
          <w:spacing w:val="-7"/>
          <w:w w:val="90"/>
          <w:rtl/>
        </w:rPr>
        <w:t> </w:t>
      </w:r>
      <w:r>
        <w:rPr>
          <w:w w:val="90"/>
          <w:rtl/>
        </w:rPr>
        <w:t>كارفرما</w:t>
      </w:r>
      <w:r>
        <w:rPr>
          <w:spacing w:val="-5"/>
          <w:w w:val="90"/>
          <w:rtl/>
        </w:rPr>
        <w:t> </w:t>
      </w:r>
      <w:r>
        <w:rPr>
          <w:w w:val="90"/>
          <w:rtl/>
        </w:rPr>
        <w:t>در خصوص</w:t>
      </w:r>
      <w:r>
        <w:rPr>
          <w:rFonts w:ascii="Times New Roman" w:cs="Times New Roman"/>
          <w:w w:val="90"/>
        </w:rPr>
        <w:t>Package</w:t>
      </w:r>
      <w:r>
        <w:rPr>
          <w:rFonts w:ascii="Times New Roman" w:cs="Times New Roman"/>
          <w:spacing w:val="-1"/>
          <w:w w:val="90"/>
          <w:rtl/>
        </w:rPr>
        <w:t> </w:t>
      </w:r>
      <w:r>
        <w:rPr>
          <w:rFonts w:ascii="Times New Roman" w:cs="Times New Roman"/>
          <w:w w:val="90"/>
        </w:rPr>
        <w:t>TC</w:t>
      </w:r>
      <w:r>
        <w:rPr>
          <w:w w:val="90"/>
          <w:rtl/>
        </w:rPr>
        <w:t>ها</w:t>
      </w:r>
      <w:r>
        <w:rPr>
          <w:spacing w:val="-10"/>
          <w:w w:val="90"/>
          <w:rtl/>
        </w:rPr>
        <w:t> </w:t>
      </w:r>
      <w:r>
        <w:rPr>
          <w:w w:val="90"/>
          <w:rtl/>
        </w:rPr>
        <w:t>را</w:t>
      </w:r>
      <w:r>
        <w:rPr>
          <w:spacing w:val="-10"/>
          <w:w w:val="90"/>
          <w:rtl/>
        </w:rPr>
        <w:t> </w:t>
      </w:r>
      <w:r>
        <w:rPr>
          <w:w w:val="90"/>
          <w:rtl/>
        </w:rPr>
        <w:t>مطالعه</w:t>
      </w:r>
      <w:r>
        <w:rPr>
          <w:spacing w:val="-10"/>
          <w:w w:val="90"/>
          <w:rtl/>
        </w:rPr>
        <w:t> </w:t>
      </w:r>
      <w:r>
        <w:rPr>
          <w:w w:val="90"/>
          <w:rtl/>
        </w:rPr>
        <w:t>و</w:t>
      </w:r>
      <w:r>
        <w:rPr>
          <w:spacing w:val="-10"/>
          <w:w w:val="90"/>
          <w:rtl/>
        </w:rPr>
        <w:t> </w:t>
      </w:r>
      <w:r>
        <w:rPr>
          <w:w w:val="90"/>
          <w:rtl/>
        </w:rPr>
        <w:t>هرگونه</w:t>
      </w:r>
      <w:r>
        <w:rPr>
          <w:spacing w:val="-10"/>
          <w:w w:val="90"/>
          <w:rtl/>
        </w:rPr>
        <w:t> </w:t>
      </w:r>
      <w:r>
        <w:rPr>
          <w:w w:val="90"/>
          <w:rtl/>
        </w:rPr>
        <w:t>ابهام</w:t>
      </w:r>
      <w:r>
        <w:rPr>
          <w:spacing w:val="-10"/>
          <w:w w:val="90"/>
          <w:rtl/>
        </w:rPr>
        <w:t> </w:t>
      </w:r>
      <w:r>
        <w:rPr>
          <w:w w:val="90"/>
          <w:rtl/>
        </w:rPr>
        <w:t>وپرسش</w:t>
      </w:r>
      <w:r>
        <w:rPr>
          <w:spacing w:val="-10"/>
          <w:w w:val="90"/>
          <w:rtl/>
        </w:rPr>
        <w:t> </w:t>
      </w:r>
      <w:r>
        <w:rPr>
          <w:w w:val="90"/>
          <w:rtl/>
        </w:rPr>
        <w:t>احتمالي</w:t>
      </w:r>
      <w:r>
        <w:rPr>
          <w:spacing w:val="-10"/>
          <w:w w:val="90"/>
          <w:rtl/>
        </w:rPr>
        <w:t> </w:t>
      </w:r>
      <w:r>
        <w:rPr>
          <w:w w:val="90"/>
          <w:rtl/>
        </w:rPr>
        <w:t>را</w:t>
      </w:r>
      <w:r>
        <w:rPr>
          <w:spacing w:val="-10"/>
          <w:w w:val="90"/>
          <w:rtl/>
        </w:rPr>
        <w:t> </w:t>
      </w:r>
      <w:r>
        <w:rPr>
          <w:w w:val="90"/>
          <w:rtl/>
        </w:rPr>
        <w:t>در</w:t>
      </w:r>
      <w:r>
        <w:rPr>
          <w:spacing w:val="-10"/>
          <w:w w:val="90"/>
          <w:rtl/>
        </w:rPr>
        <w:t> </w:t>
      </w:r>
      <w:r>
        <w:rPr>
          <w:w w:val="90"/>
          <w:rtl/>
        </w:rPr>
        <w:t>زمان</w:t>
      </w:r>
      <w:r>
        <w:rPr>
          <w:spacing w:val="-11"/>
          <w:w w:val="90"/>
          <w:rtl/>
        </w:rPr>
        <w:t> </w:t>
      </w:r>
      <w:r>
        <w:rPr>
          <w:w w:val="90"/>
          <w:rtl/>
        </w:rPr>
        <w:t>مناقصه</w:t>
      </w:r>
      <w:r>
        <w:rPr>
          <w:spacing w:val="-10"/>
          <w:w w:val="90"/>
          <w:rtl/>
        </w:rPr>
        <w:t> </w:t>
      </w:r>
      <w:r>
        <w:rPr>
          <w:w w:val="90"/>
          <w:rtl/>
        </w:rPr>
        <w:t>و</w:t>
      </w:r>
      <w:r>
        <w:rPr>
          <w:spacing w:val="-10"/>
          <w:w w:val="90"/>
          <w:rtl/>
        </w:rPr>
        <w:t> </w:t>
      </w:r>
      <w:r>
        <w:rPr>
          <w:w w:val="90"/>
          <w:rtl/>
        </w:rPr>
        <w:t>ارائه</w:t>
      </w:r>
      <w:r>
        <w:rPr>
          <w:spacing w:val="-10"/>
          <w:w w:val="90"/>
          <w:rtl/>
        </w:rPr>
        <w:t> </w:t>
      </w:r>
      <w:r>
        <w:rPr>
          <w:w w:val="90"/>
          <w:rtl/>
        </w:rPr>
        <w:t>پيشنهاد</w:t>
      </w:r>
      <w:r>
        <w:rPr>
          <w:spacing w:val="-10"/>
          <w:w w:val="90"/>
          <w:rtl/>
        </w:rPr>
        <w:t> </w:t>
      </w:r>
      <w:r>
        <w:rPr>
          <w:w w:val="90"/>
          <w:rtl/>
        </w:rPr>
        <w:t>قيمت</w:t>
      </w:r>
      <w:r>
        <w:rPr>
          <w:spacing w:val="-10"/>
          <w:w w:val="90"/>
          <w:rtl/>
        </w:rPr>
        <w:t> </w:t>
      </w:r>
      <w:r>
        <w:rPr>
          <w:w w:val="90"/>
          <w:rtl/>
        </w:rPr>
        <w:t>مطرح </w:t>
      </w:r>
      <w:r>
        <w:rPr>
          <w:w w:val="85"/>
          <w:rtl/>
        </w:rPr>
        <w:t>نمايند</w:t>
      </w:r>
      <w:r>
        <w:rPr>
          <w:w w:val="85"/>
        </w:rPr>
        <w:t>.</w:t>
      </w:r>
      <w:r>
        <w:rPr>
          <w:spacing w:val="-1"/>
          <w:w w:val="85"/>
          <w:rtl/>
        </w:rPr>
        <w:t> </w:t>
      </w:r>
      <w:r>
        <w:rPr>
          <w:w w:val="85"/>
          <w:rtl/>
        </w:rPr>
        <w:t>بديهي است</w:t>
      </w:r>
      <w:r>
        <w:rPr>
          <w:spacing w:val="-1"/>
          <w:w w:val="85"/>
          <w:rtl/>
        </w:rPr>
        <w:t> </w:t>
      </w:r>
      <w:r>
        <w:rPr>
          <w:w w:val="85"/>
          <w:rtl/>
        </w:rPr>
        <w:t>تعهدات كارفرما مطابق</w:t>
      </w:r>
      <w:r>
        <w:rPr>
          <w:spacing w:val="-1"/>
          <w:w w:val="85"/>
          <w:rtl/>
        </w:rPr>
        <w:t> </w:t>
      </w:r>
      <w:r>
        <w:rPr>
          <w:w w:val="85"/>
          <w:rtl/>
        </w:rPr>
        <w:t>با مندرجات در</w:t>
      </w:r>
      <w:r>
        <w:rPr>
          <w:spacing w:val="-1"/>
          <w:w w:val="85"/>
          <w:rtl/>
        </w:rPr>
        <w:t> </w:t>
      </w:r>
      <w:r>
        <w:rPr>
          <w:w w:val="85"/>
          <w:rtl/>
        </w:rPr>
        <w:t>پيوست سيزده ميباشد</w:t>
      </w:r>
      <w:r>
        <w:rPr>
          <w:spacing w:val="-1"/>
          <w:w w:val="85"/>
          <w:rtl/>
        </w:rPr>
        <w:t> </w:t>
      </w:r>
      <w:r>
        <w:rPr>
          <w:w w:val="85"/>
          <w:rtl/>
        </w:rPr>
        <w:t>و ساير تعهدات مطابق با شرح كار </w:t>
      </w:r>
      <w:r>
        <w:rPr>
          <w:spacing w:val="-2"/>
          <w:w w:val="80"/>
          <w:rtl/>
        </w:rPr>
        <w:t>پيوست</w:t>
      </w:r>
      <w:r>
        <w:rPr>
          <w:spacing w:val="-3"/>
          <w:w w:val="85"/>
          <w:rtl/>
        </w:rPr>
        <w:t> </w:t>
      </w:r>
      <w:r>
        <w:rPr>
          <w:w w:val="85"/>
          <w:rtl/>
        </w:rPr>
        <w:t>بر</w:t>
      </w:r>
      <w:r>
        <w:rPr>
          <w:spacing w:val="-4"/>
          <w:w w:val="85"/>
          <w:rtl/>
        </w:rPr>
        <w:t> </w:t>
      </w:r>
      <w:r>
        <w:rPr>
          <w:w w:val="85"/>
          <w:rtl/>
        </w:rPr>
        <w:t>عهده</w:t>
      </w:r>
      <w:r>
        <w:rPr>
          <w:spacing w:val="-3"/>
          <w:w w:val="85"/>
          <w:rtl/>
        </w:rPr>
        <w:t> </w:t>
      </w:r>
      <w:r>
        <w:rPr>
          <w:w w:val="85"/>
          <w:rtl/>
        </w:rPr>
        <w:t>و</w:t>
      </w:r>
      <w:r>
        <w:rPr>
          <w:spacing w:val="-3"/>
          <w:w w:val="85"/>
          <w:rtl/>
        </w:rPr>
        <w:t> </w:t>
      </w:r>
      <w:r>
        <w:rPr>
          <w:w w:val="85"/>
          <w:rtl/>
        </w:rPr>
        <w:t>هزينه</w:t>
      </w:r>
      <w:r>
        <w:rPr>
          <w:spacing w:val="-4"/>
          <w:w w:val="85"/>
          <w:rtl/>
        </w:rPr>
        <w:t> </w:t>
      </w:r>
      <w:r>
        <w:rPr>
          <w:w w:val="85"/>
          <w:rtl/>
        </w:rPr>
        <w:t>پيمانكار</w:t>
      </w:r>
      <w:r>
        <w:rPr>
          <w:spacing w:val="-1"/>
          <w:w w:val="85"/>
          <w:rtl/>
        </w:rPr>
        <w:t> </w:t>
      </w:r>
      <w:r>
        <w:rPr>
          <w:w w:val="85"/>
          <w:rtl/>
        </w:rPr>
        <w:t>ميباشد</w:t>
      </w:r>
      <w:r>
        <w:rPr>
          <w:w w:val="85"/>
        </w:rPr>
        <w:t>.</w:t>
      </w:r>
      <w:r>
        <w:rPr>
          <w:spacing w:val="-3"/>
          <w:w w:val="85"/>
          <w:rtl/>
        </w:rPr>
        <w:t> </w:t>
      </w:r>
      <w:r>
        <w:rPr>
          <w:w w:val="85"/>
          <w:rtl/>
        </w:rPr>
        <w:t>بديهي</w:t>
      </w:r>
      <w:r>
        <w:rPr>
          <w:spacing w:val="-2"/>
          <w:w w:val="85"/>
          <w:rtl/>
        </w:rPr>
        <w:t> </w:t>
      </w:r>
      <w:r>
        <w:rPr>
          <w:w w:val="85"/>
          <w:rtl/>
        </w:rPr>
        <w:t>است</w:t>
      </w:r>
      <w:r>
        <w:rPr>
          <w:spacing w:val="-4"/>
          <w:w w:val="85"/>
          <w:rtl/>
        </w:rPr>
        <w:t> </w:t>
      </w:r>
      <w:r>
        <w:rPr>
          <w:w w:val="85"/>
          <w:rtl/>
        </w:rPr>
        <w:t>بعد</w:t>
      </w:r>
      <w:r>
        <w:rPr>
          <w:spacing w:val="-3"/>
          <w:w w:val="85"/>
          <w:rtl/>
        </w:rPr>
        <w:t> </w:t>
      </w:r>
      <w:r>
        <w:rPr>
          <w:w w:val="85"/>
          <w:rtl/>
        </w:rPr>
        <w:t>از</w:t>
      </w:r>
      <w:r>
        <w:rPr>
          <w:spacing w:val="-3"/>
          <w:w w:val="85"/>
          <w:rtl/>
        </w:rPr>
        <w:t> </w:t>
      </w:r>
      <w:r>
        <w:rPr>
          <w:w w:val="85"/>
          <w:rtl/>
        </w:rPr>
        <w:t>مشخص</w:t>
      </w:r>
      <w:r>
        <w:rPr>
          <w:spacing w:val="-2"/>
          <w:w w:val="85"/>
          <w:rtl/>
        </w:rPr>
        <w:t> </w:t>
      </w:r>
      <w:r>
        <w:rPr>
          <w:w w:val="85"/>
          <w:rtl/>
        </w:rPr>
        <w:t>شدن</w:t>
      </w:r>
      <w:r>
        <w:rPr>
          <w:spacing w:val="-3"/>
          <w:w w:val="85"/>
          <w:rtl/>
        </w:rPr>
        <w:t> </w:t>
      </w:r>
      <w:r>
        <w:rPr>
          <w:w w:val="85"/>
          <w:rtl/>
        </w:rPr>
        <w:t>پيمانكار</w:t>
      </w:r>
      <w:r>
        <w:rPr>
          <w:spacing w:val="-1"/>
          <w:w w:val="85"/>
          <w:rtl/>
        </w:rPr>
        <w:t> </w:t>
      </w:r>
      <w:r>
        <w:rPr>
          <w:w w:val="85"/>
          <w:rtl/>
        </w:rPr>
        <w:t>منتخب</w:t>
      </w:r>
      <w:r>
        <w:rPr>
          <w:spacing w:val="-2"/>
          <w:w w:val="85"/>
          <w:rtl/>
        </w:rPr>
        <w:t> </w:t>
      </w:r>
      <w:r>
        <w:rPr>
          <w:w w:val="85"/>
          <w:rtl/>
        </w:rPr>
        <w:t>هيچگونه</w:t>
      </w:r>
      <w:r>
        <w:rPr>
          <w:spacing w:val="-2"/>
          <w:w w:val="85"/>
          <w:rtl/>
        </w:rPr>
        <w:t> </w:t>
      </w:r>
      <w:r>
        <w:rPr>
          <w:w w:val="85"/>
          <w:rtl/>
        </w:rPr>
        <w:t>عذر</w:t>
      </w:r>
      <w:r>
        <w:rPr>
          <w:spacing w:val="-4"/>
          <w:w w:val="85"/>
          <w:rtl/>
        </w:rPr>
        <w:t> </w:t>
      </w:r>
      <w:r>
        <w:rPr>
          <w:w w:val="85"/>
          <w:rtl/>
        </w:rPr>
        <w:t>وبهانها</w:t>
      </w:r>
      <w:r>
        <w:rPr>
          <w:w w:val="85"/>
          <w:rtl/>
        </w:rPr>
        <w:t>ي</w:t>
      </w:r>
    </w:p>
    <w:p>
      <w:pPr>
        <w:pStyle w:val="BodyText"/>
        <w:bidi/>
        <w:spacing w:line="331" w:lineRule="auto"/>
        <w:ind w:right="460" w:left="610" w:firstLine="2522"/>
        <w:jc w:val="both"/>
      </w:pPr>
      <w:r>
        <w:rPr>
          <w:w w:val="85"/>
          <w:rtl/>
        </w:rPr>
        <w:t>در خصوص كمبود و مبهم بودن اسناد و مدارك در زمان مناقصه قابل قبول نخواهد بود</w:t>
      </w:r>
      <w:r>
        <w:rPr>
          <w:w w:val="85"/>
        </w:rPr>
        <w:t>.</w:t>
      </w:r>
      <w:r>
        <w:rPr>
          <w:w w:val="85"/>
          <w:rtl/>
        </w:rPr>
        <w:t> </w:t>
      </w:r>
      <w:r>
        <w:rPr>
          <w:spacing w:val="-2"/>
          <w:w w:val="90"/>
          <w:rtl/>
        </w:rPr>
        <w:t>ضمناً در</w:t>
      </w:r>
      <w:r>
        <w:rPr>
          <w:spacing w:val="-5"/>
          <w:w w:val="90"/>
          <w:rtl/>
        </w:rPr>
        <w:t> </w:t>
      </w:r>
      <w:r>
        <w:rPr>
          <w:spacing w:val="-2"/>
          <w:w w:val="90"/>
          <w:rtl/>
        </w:rPr>
        <w:t>اين</w:t>
      </w:r>
      <w:r>
        <w:rPr>
          <w:spacing w:val="-5"/>
          <w:w w:val="90"/>
          <w:rtl/>
        </w:rPr>
        <w:t> </w:t>
      </w:r>
      <w:r>
        <w:rPr>
          <w:spacing w:val="-2"/>
          <w:w w:val="90"/>
          <w:rtl/>
        </w:rPr>
        <w:t>بخش</w:t>
      </w:r>
      <w:r>
        <w:rPr>
          <w:spacing w:val="-4"/>
          <w:w w:val="90"/>
          <w:rtl/>
        </w:rPr>
        <w:t> </w:t>
      </w:r>
      <w:r>
        <w:rPr>
          <w:spacing w:val="-2"/>
          <w:w w:val="90"/>
          <w:rtl/>
        </w:rPr>
        <w:t>به مواردي مانند</w:t>
      </w:r>
      <w:r>
        <w:rPr>
          <w:spacing w:val="-4"/>
          <w:w w:val="90"/>
          <w:rtl/>
        </w:rPr>
        <w:t> </w:t>
      </w:r>
      <w:r>
        <w:rPr>
          <w:spacing w:val="-2"/>
          <w:w w:val="90"/>
          <w:rtl/>
        </w:rPr>
        <w:t>تجهيز</w:t>
      </w:r>
      <w:r>
        <w:rPr>
          <w:spacing w:val="-4"/>
          <w:w w:val="90"/>
          <w:rtl/>
        </w:rPr>
        <w:t> </w:t>
      </w:r>
      <w:r>
        <w:rPr>
          <w:spacing w:val="-2"/>
          <w:w w:val="90"/>
          <w:rtl/>
        </w:rPr>
        <w:t>كارگاه،</w:t>
      </w:r>
      <w:r>
        <w:rPr>
          <w:spacing w:val="-7"/>
          <w:w w:val="90"/>
          <w:rtl/>
        </w:rPr>
        <w:t> </w:t>
      </w:r>
      <w:r>
        <w:rPr>
          <w:spacing w:val="-2"/>
          <w:w w:val="90"/>
          <w:rtl/>
        </w:rPr>
        <w:t>برنامه ريزي</w:t>
      </w:r>
      <w:r>
        <w:rPr>
          <w:spacing w:val="-5"/>
          <w:w w:val="90"/>
          <w:rtl/>
        </w:rPr>
        <w:t> </w:t>
      </w:r>
      <w:r>
        <w:rPr>
          <w:spacing w:val="-2"/>
          <w:w w:val="90"/>
          <w:rtl/>
        </w:rPr>
        <w:t>و</w:t>
      </w:r>
      <w:r>
        <w:rPr>
          <w:spacing w:val="-3"/>
          <w:w w:val="90"/>
          <w:rtl/>
        </w:rPr>
        <w:t> </w:t>
      </w:r>
      <w:r>
        <w:rPr>
          <w:spacing w:val="-2"/>
          <w:w w:val="90"/>
          <w:rtl/>
        </w:rPr>
        <w:t>كنترل</w:t>
      </w:r>
      <w:r>
        <w:rPr>
          <w:spacing w:val="-4"/>
          <w:w w:val="90"/>
          <w:rtl/>
        </w:rPr>
        <w:t> </w:t>
      </w:r>
      <w:r>
        <w:rPr>
          <w:spacing w:val="-2"/>
          <w:w w:val="90"/>
          <w:rtl/>
        </w:rPr>
        <w:t>پروژه</w:t>
      </w:r>
      <w:r>
        <w:rPr>
          <w:spacing w:val="-4"/>
          <w:w w:val="90"/>
          <w:rtl/>
        </w:rPr>
        <w:t> </w:t>
      </w:r>
      <w:r>
        <w:rPr>
          <w:spacing w:val="-2"/>
          <w:w w:val="90"/>
          <w:rtl/>
        </w:rPr>
        <w:t>و</w:t>
      </w:r>
      <w:r>
        <w:rPr>
          <w:spacing w:val="-3"/>
          <w:w w:val="90"/>
          <w:rtl/>
        </w:rPr>
        <w:t> </w:t>
      </w:r>
      <w:r>
        <w:rPr>
          <w:spacing w:val="-2"/>
          <w:w w:val="90"/>
          <w:rtl/>
        </w:rPr>
        <w:t>شكﺴت</w:t>
      </w:r>
      <w:r>
        <w:rPr>
          <w:spacing w:val="-3"/>
          <w:w w:val="90"/>
          <w:rtl/>
        </w:rPr>
        <w:t> </w:t>
      </w:r>
      <w:r>
        <w:rPr>
          <w:spacing w:val="-2"/>
          <w:w w:val="90"/>
          <w:rtl/>
        </w:rPr>
        <w:t>كاري</w:t>
      </w:r>
      <w:r>
        <w:rPr>
          <w:rFonts w:ascii="Times New Roman" w:cs="Times New Roman"/>
          <w:spacing w:val="-2"/>
          <w:w w:val="90"/>
          <w:rtl/>
        </w:rPr>
        <w:t> </w:t>
      </w:r>
      <w:r>
        <w:rPr>
          <w:rFonts w:ascii="Times New Roman" w:cs="Times New Roman"/>
          <w:spacing w:val="-2"/>
          <w:w w:val="90"/>
        </w:rPr>
        <w:t>(WBS)</w:t>
      </w:r>
      <w:r>
        <w:rPr>
          <w:spacing w:val="-2"/>
          <w:w w:val="90"/>
          <w:rtl/>
        </w:rPr>
        <w:t>،</w:t>
      </w:r>
      <w:r>
        <w:rPr>
          <w:spacing w:val="-5"/>
          <w:w w:val="90"/>
          <w:rtl/>
        </w:rPr>
        <w:t> </w:t>
      </w:r>
      <w:r>
        <w:rPr>
          <w:spacing w:val="-2"/>
          <w:w w:val="90"/>
          <w:rtl/>
        </w:rPr>
        <w:t>مشخصات </w:t>
      </w:r>
      <w:r>
        <w:rPr>
          <w:w w:val="85"/>
          <w:rtl/>
        </w:rPr>
        <w:t>پرسنل كارگاهي، نحوه گزارش دهي و بايگاني مدارك، نحوه تهيه فرمهاي مربوطه، حراست، تﺴهيﻼت موردنياز كارفرما</w:t>
      </w:r>
      <w:r>
        <w:rPr>
          <w:spacing w:val="40"/>
          <w:rtl/>
        </w:rPr>
        <w:t> </w:t>
      </w:r>
      <w:r>
        <w:rPr>
          <w:spacing w:val="-10"/>
          <w:w w:val="85"/>
          <w:rtl/>
        </w:rPr>
        <w:t>و</w:t>
      </w:r>
      <w:r>
        <w:rPr>
          <w:spacing w:val="-1"/>
          <w:w w:val="85"/>
          <w:rtl/>
        </w:rPr>
        <w:t> </w:t>
      </w:r>
      <w:r>
        <w:rPr>
          <w:w w:val="85"/>
        </w:rPr>
        <w:t>...</w:t>
      </w:r>
      <w:r>
        <w:rPr>
          <w:spacing w:val="-10"/>
          <w:rtl/>
        </w:rPr>
        <w:t> </w:t>
      </w:r>
      <w:r>
        <w:rPr>
          <w:w w:val="85"/>
          <w:rtl/>
        </w:rPr>
        <w:t>اشاره</w:t>
      </w:r>
      <w:r>
        <w:rPr>
          <w:spacing w:val="-9"/>
          <w:rtl/>
        </w:rPr>
        <w:t> </w:t>
      </w:r>
      <w:r>
        <w:rPr>
          <w:w w:val="85"/>
          <w:rtl/>
        </w:rPr>
        <w:t>نشده</w:t>
      </w:r>
      <w:r>
        <w:rPr>
          <w:spacing w:val="-9"/>
          <w:rtl/>
        </w:rPr>
        <w:t> </w:t>
      </w:r>
      <w:r>
        <w:rPr>
          <w:w w:val="85"/>
          <w:rtl/>
        </w:rPr>
        <w:t>است</w:t>
      </w:r>
      <w:r>
        <w:rPr>
          <w:w w:val="85"/>
        </w:rPr>
        <w:t>.</w:t>
      </w:r>
      <w:r>
        <w:rPr>
          <w:spacing w:val="-1"/>
          <w:w w:val="85"/>
          <w:rtl/>
        </w:rPr>
        <w:t> </w:t>
      </w:r>
      <w:r>
        <w:rPr>
          <w:w w:val="85"/>
          <w:rtl/>
        </w:rPr>
        <w:t>در</w:t>
      </w:r>
      <w:r>
        <w:rPr>
          <w:spacing w:val="-10"/>
          <w:rtl/>
        </w:rPr>
        <w:t> </w:t>
      </w:r>
      <w:r>
        <w:rPr>
          <w:w w:val="85"/>
          <w:rtl/>
        </w:rPr>
        <w:t>مواردي</w:t>
      </w:r>
      <w:r>
        <w:rPr>
          <w:spacing w:val="-1"/>
          <w:w w:val="85"/>
          <w:rtl/>
        </w:rPr>
        <w:t> </w:t>
      </w:r>
      <w:r>
        <w:rPr>
          <w:w w:val="85"/>
          <w:rtl/>
        </w:rPr>
        <w:t>مانند</w:t>
      </w:r>
      <w:r>
        <w:rPr>
          <w:spacing w:val="-3"/>
          <w:w w:val="85"/>
          <w:rtl/>
        </w:rPr>
        <w:t> </w:t>
      </w:r>
      <w:r>
        <w:rPr>
          <w:w w:val="85"/>
          <w:rtl/>
        </w:rPr>
        <w:t>نحوه</w:t>
      </w:r>
      <w:r>
        <w:rPr>
          <w:spacing w:val="-9"/>
          <w:rtl/>
        </w:rPr>
        <w:t> </w:t>
      </w:r>
      <w:r>
        <w:rPr>
          <w:w w:val="85"/>
          <w:rtl/>
        </w:rPr>
        <w:t>انبارداري،</w:t>
      </w:r>
      <w:r>
        <w:rPr>
          <w:spacing w:val="-10"/>
          <w:rtl/>
        </w:rPr>
        <w:t> </w:t>
      </w:r>
      <w:r>
        <w:rPr>
          <w:w w:val="85"/>
          <w:rtl/>
        </w:rPr>
        <w:t>تنها</w:t>
      </w:r>
      <w:r>
        <w:rPr>
          <w:spacing w:val="-1"/>
          <w:w w:val="85"/>
          <w:rtl/>
        </w:rPr>
        <w:t> </w:t>
      </w:r>
      <w:r>
        <w:rPr>
          <w:w w:val="85"/>
          <w:rtl/>
        </w:rPr>
        <w:t>به</w:t>
      </w:r>
      <w:r>
        <w:rPr>
          <w:spacing w:val="-2"/>
          <w:w w:val="85"/>
          <w:rtl/>
        </w:rPr>
        <w:t> </w:t>
      </w:r>
      <w:r>
        <w:rPr>
          <w:w w:val="85"/>
          <w:rtl/>
        </w:rPr>
        <w:t>توضيح</w:t>
      </w:r>
      <w:r>
        <w:rPr>
          <w:rFonts w:ascii="Times New Roman" w:cs="Times New Roman"/>
          <w:spacing w:val="-1"/>
          <w:rtl/>
        </w:rPr>
        <w:t> </w:t>
      </w:r>
      <w:r>
        <w:rPr>
          <w:rFonts w:ascii="Times New Roman" w:cs="Times New Roman"/>
          <w:w w:val="85"/>
        </w:rPr>
        <w:t>OPI</w:t>
      </w:r>
      <w:r>
        <w:rPr>
          <w:spacing w:val="-1"/>
          <w:w w:val="85"/>
          <w:rtl/>
        </w:rPr>
        <w:t> </w:t>
      </w:r>
      <w:r>
        <w:rPr>
          <w:w w:val="85"/>
          <w:rtl/>
        </w:rPr>
        <w:t>پرداخته</w:t>
      </w:r>
      <w:r>
        <w:rPr>
          <w:spacing w:val="-10"/>
          <w:rtl/>
        </w:rPr>
        <w:t> </w:t>
      </w:r>
      <w:r>
        <w:rPr>
          <w:w w:val="85"/>
          <w:rtl/>
        </w:rPr>
        <w:t>شده</w:t>
      </w:r>
      <w:r>
        <w:rPr>
          <w:spacing w:val="-2"/>
          <w:w w:val="85"/>
          <w:rtl/>
        </w:rPr>
        <w:t> </w:t>
      </w:r>
      <w:r>
        <w:rPr>
          <w:w w:val="85"/>
          <w:rtl/>
        </w:rPr>
        <w:t>است</w:t>
      </w:r>
      <w:r>
        <w:rPr>
          <w:spacing w:val="-1"/>
          <w:w w:val="85"/>
          <w:rtl/>
        </w:rPr>
        <w:t> </w:t>
      </w:r>
      <w:r>
        <w:rPr>
          <w:w w:val="85"/>
          <w:rtl/>
        </w:rPr>
        <w:t>و</w:t>
      </w:r>
      <w:r>
        <w:rPr>
          <w:spacing w:val="-8"/>
          <w:rtl/>
        </w:rPr>
        <w:t> </w:t>
      </w:r>
      <w:r>
        <w:rPr>
          <w:w w:val="85"/>
          <w:rtl/>
        </w:rPr>
        <w:t>از</w:t>
      </w:r>
      <w:r>
        <w:rPr>
          <w:spacing w:val="-9"/>
          <w:rtl/>
        </w:rPr>
        <w:t> </w:t>
      </w:r>
      <w:r>
        <w:rPr>
          <w:w w:val="85"/>
          <w:rtl/>
        </w:rPr>
        <w:t>توضيح</w:t>
      </w:r>
      <w:r>
        <w:rPr>
          <w:spacing w:val="-1"/>
          <w:w w:val="85"/>
          <w:rtl/>
        </w:rPr>
        <w:t> </w:t>
      </w:r>
      <w:r>
        <w:rPr>
          <w:w w:val="85"/>
          <w:rtl/>
        </w:rPr>
        <w:t>نحوه</w:t>
      </w:r>
      <w:r>
        <w:rPr>
          <w:spacing w:val="-2"/>
          <w:w w:val="85"/>
          <w:rtl/>
        </w:rPr>
        <w:t> </w:t>
      </w:r>
      <w:r>
        <w:rPr>
          <w:w w:val="85"/>
          <w:rtl/>
        </w:rPr>
        <w:t>و</w:t>
      </w:r>
    </w:p>
    <w:p>
      <w:pPr>
        <w:pStyle w:val="BodyText"/>
        <w:bidi/>
        <w:spacing w:line="272" w:lineRule="exact"/>
        <w:ind w:right="5701" w:left="0" w:firstLine="0"/>
        <w:jc w:val="both"/>
      </w:pPr>
      <w:r>
        <w:rPr>
          <w:spacing w:val="-2"/>
          <w:w w:val="80"/>
          <w:rtl/>
        </w:rPr>
        <w:t>مشخصات</w:t>
      </w:r>
      <w:r>
        <w:rPr>
          <w:spacing w:val="6"/>
          <w:rtl/>
        </w:rPr>
        <w:t> </w:t>
      </w:r>
      <w:r>
        <w:rPr>
          <w:w w:val="80"/>
          <w:rtl/>
        </w:rPr>
        <w:t>عمومي</w:t>
      </w:r>
      <w:r>
        <w:rPr>
          <w:spacing w:val="6"/>
          <w:rtl/>
        </w:rPr>
        <w:t> </w:t>
      </w:r>
      <w:r>
        <w:rPr>
          <w:w w:val="80"/>
          <w:rtl/>
        </w:rPr>
        <w:t>انبار</w:t>
      </w:r>
      <w:r>
        <w:rPr>
          <w:spacing w:val="6"/>
          <w:rtl/>
        </w:rPr>
        <w:t> </w:t>
      </w:r>
      <w:r>
        <w:rPr>
          <w:w w:val="80"/>
          <w:rtl/>
        </w:rPr>
        <w:t>و</w:t>
      </w:r>
      <w:r>
        <w:rPr>
          <w:spacing w:val="10"/>
          <w:rtl/>
        </w:rPr>
        <w:t> </w:t>
      </w:r>
      <w:r>
        <w:rPr>
          <w:w w:val="80"/>
          <w:rtl/>
        </w:rPr>
        <w:t>انبارداري</w:t>
      </w:r>
      <w:r>
        <w:rPr>
          <w:spacing w:val="6"/>
          <w:rtl/>
        </w:rPr>
        <w:t> </w:t>
      </w:r>
      <w:r>
        <w:rPr>
          <w:w w:val="80"/>
          <w:rtl/>
        </w:rPr>
        <w:t>پرهيز</w:t>
      </w:r>
      <w:r>
        <w:rPr>
          <w:spacing w:val="10"/>
          <w:rtl/>
        </w:rPr>
        <w:t> </w:t>
      </w:r>
      <w:r>
        <w:rPr>
          <w:w w:val="80"/>
          <w:rtl/>
        </w:rPr>
        <w:t>شده</w:t>
      </w:r>
      <w:r>
        <w:rPr>
          <w:spacing w:val="4"/>
          <w:rtl/>
        </w:rPr>
        <w:t> </w:t>
      </w:r>
      <w:r>
        <w:rPr>
          <w:w w:val="80"/>
          <w:rtl/>
        </w:rPr>
        <w:t>است</w:t>
      </w:r>
      <w:r>
        <w:rPr>
          <w:w w:val="80"/>
        </w:rPr>
        <w:t>.</w:t>
      </w:r>
    </w:p>
    <w:p>
      <w:pPr>
        <w:bidi/>
        <w:spacing w:before="102"/>
        <w:ind w:right="0" w:left="387" w:firstLine="0"/>
        <w:jc w:val="left"/>
        <w:rPr>
          <w:b/>
          <w:bCs/>
          <w:sz w:val="26"/>
          <w:szCs w:val="26"/>
        </w:rPr>
      </w:pPr>
      <w:r>
        <w:rPr>
          <w:b/>
          <w:bCs/>
          <w:spacing w:val="-2"/>
          <w:w w:val="110"/>
          <w:sz w:val="26"/>
          <w:szCs w:val="26"/>
          <w:rtl/>
        </w:rPr>
        <w:t>مقدم</w:t>
      </w:r>
      <w:r>
        <w:rPr>
          <w:b/>
          <w:bCs/>
          <w:spacing w:val="-2"/>
          <w:w w:val="110"/>
          <w:sz w:val="26"/>
          <w:szCs w:val="26"/>
          <w:rtl/>
        </w:rPr>
        <w:t>ه</w:t>
      </w:r>
    </w:p>
    <w:p>
      <w:pPr>
        <w:pStyle w:val="BodyText"/>
        <w:spacing w:before="18"/>
        <w:rPr>
          <w:sz w:val="26"/>
        </w:rPr>
      </w:pPr>
    </w:p>
    <w:p>
      <w:pPr>
        <w:bidi/>
        <w:spacing w:before="1"/>
        <w:ind w:right="6788" w:left="0" w:firstLine="0"/>
        <w:jc w:val="right"/>
        <w:rPr>
          <w:b/>
          <w:bCs/>
          <w:sz w:val="26"/>
          <w:szCs w:val="26"/>
        </w:rPr>
      </w:pPr>
      <w:r>
        <w:rPr>
          <w:b/>
          <w:bCs/>
          <w:spacing w:val="-5"/>
          <w:w w:val="90"/>
          <w:sz w:val="26"/>
          <w:szCs w:val="26"/>
          <w:rtl/>
        </w:rPr>
        <w:t>شرح</w:t>
      </w:r>
      <w:r>
        <w:rPr>
          <w:b/>
          <w:bCs/>
          <w:spacing w:val="-10"/>
          <w:w w:val="90"/>
          <w:sz w:val="26"/>
          <w:szCs w:val="26"/>
          <w:rtl/>
        </w:rPr>
        <w:t> </w:t>
      </w:r>
      <w:r>
        <w:rPr>
          <w:b/>
          <w:bCs/>
          <w:w w:val="90"/>
          <w:sz w:val="26"/>
          <w:szCs w:val="26"/>
          <w:rtl/>
        </w:rPr>
        <w:t>كارهاي</w:t>
      </w:r>
      <w:r>
        <w:rPr>
          <w:b/>
          <w:bCs/>
          <w:spacing w:val="-9"/>
          <w:w w:val="90"/>
          <w:sz w:val="26"/>
          <w:szCs w:val="26"/>
          <w:rtl/>
        </w:rPr>
        <w:t> </w:t>
      </w:r>
      <w:r>
        <w:rPr>
          <w:b/>
          <w:bCs/>
          <w:w w:val="90"/>
          <w:sz w:val="26"/>
          <w:szCs w:val="26"/>
          <w:rtl/>
        </w:rPr>
        <w:t>عمومي</w:t>
      </w:r>
      <w:r>
        <w:rPr>
          <w:b/>
          <w:bCs/>
          <w:spacing w:val="-8"/>
          <w:w w:val="90"/>
          <w:sz w:val="26"/>
          <w:szCs w:val="26"/>
          <w:rtl/>
        </w:rPr>
        <w:t> </w:t>
      </w:r>
      <w:r>
        <w:rPr>
          <w:b/>
          <w:bCs/>
          <w:w w:val="90"/>
          <w:sz w:val="26"/>
          <w:szCs w:val="26"/>
          <w:rtl/>
        </w:rPr>
        <w:t>در</w:t>
      </w:r>
      <w:r>
        <w:rPr>
          <w:b/>
          <w:bCs/>
          <w:spacing w:val="-8"/>
          <w:w w:val="90"/>
          <w:sz w:val="26"/>
          <w:szCs w:val="26"/>
          <w:rtl/>
        </w:rPr>
        <w:t> </w:t>
      </w:r>
      <w:r>
        <w:rPr>
          <w:b/>
          <w:bCs/>
          <w:w w:val="90"/>
          <w:sz w:val="26"/>
          <w:szCs w:val="26"/>
          <w:rtl/>
        </w:rPr>
        <w:t>تعهد</w:t>
      </w:r>
      <w:r>
        <w:rPr>
          <w:b/>
          <w:bCs/>
          <w:spacing w:val="-10"/>
          <w:w w:val="90"/>
          <w:sz w:val="26"/>
          <w:szCs w:val="26"/>
          <w:rtl/>
        </w:rPr>
        <w:t> </w:t>
      </w:r>
      <w:r>
        <w:rPr>
          <w:b/>
          <w:bCs/>
          <w:w w:val="90"/>
          <w:sz w:val="26"/>
          <w:szCs w:val="26"/>
          <w:rtl/>
        </w:rPr>
        <w:t>پيمانكا</w:t>
      </w:r>
      <w:r>
        <w:rPr>
          <w:b/>
          <w:bCs/>
          <w:w w:val="90"/>
          <w:sz w:val="26"/>
          <w:szCs w:val="26"/>
          <w:rtl/>
        </w:rPr>
        <w:t>ر</w:t>
      </w:r>
    </w:p>
    <w:p>
      <w:pPr>
        <w:pStyle w:val="BodyText"/>
        <w:spacing w:before="18"/>
        <w:rPr>
          <w:sz w:val="26"/>
        </w:rPr>
      </w:pPr>
    </w:p>
    <w:p>
      <w:pPr>
        <w:bidi/>
        <w:spacing w:before="0"/>
        <w:ind w:right="0" w:left="387" w:firstLine="0"/>
        <w:jc w:val="left"/>
        <w:rPr>
          <w:b/>
          <w:bCs/>
          <w:sz w:val="26"/>
          <w:szCs w:val="26"/>
        </w:rPr>
      </w:pPr>
      <w:r>
        <w:rPr>
          <w:b/>
          <w:bCs/>
          <w:sz w:val="26"/>
          <w:szCs w:val="26"/>
        </w:rPr>
        <w:t>-</w:t>
      </w:r>
      <w:r>
        <w:rPr>
          <w:b/>
          <w:bCs/>
          <w:spacing w:val="-10"/>
          <w:sz w:val="26"/>
          <w:szCs w:val="26"/>
        </w:rPr>
        <w:t>١</w:t>
      </w:r>
      <w:r>
        <w:rPr>
          <w:b/>
          <w:bCs/>
          <w:spacing w:val="-16"/>
          <w:sz w:val="26"/>
          <w:szCs w:val="26"/>
          <w:rtl/>
        </w:rPr>
        <w:t> </w:t>
      </w:r>
      <w:r>
        <w:rPr>
          <w:b/>
          <w:bCs/>
          <w:sz w:val="26"/>
          <w:szCs w:val="26"/>
          <w:rtl/>
        </w:rPr>
        <w:t>بخش</w:t>
      </w:r>
      <w:r>
        <w:rPr>
          <w:b/>
          <w:bCs/>
          <w:spacing w:val="-14"/>
          <w:sz w:val="26"/>
          <w:szCs w:val="26"/>
          <w:rtl/>
        </w:rPr>
        <w:t> </w:t>
      </w:r>
      <w:r>
        <w:rPr>
          <w:b/>
          <w:bCs/>
          <w:sz w:val="26"/>
          <w:szCs w:val="26"/>
          <w:rtl/>
        </w:rPr>
        <w:t>خدمات</w:t>
      </w:r>
      <w:r>
        <w:rPr>
          <w:b/>
          <w:bCs/>
          <w:spacing w:val="-17"/>
          <w:sz w:val="26"/>
          <w:szCs w:val="26"/>
          <w:rtl/>
        </w:rPr>
        <w:t> </w:t>
      </w:r>
      <w:r>
        <w:rPr>
          <w:b/>
          <w:bCs/>
          <w:sz w:val="26"/>
          <w:szCs w:val="26"/>
          <w:rtl/>
        </w:rPr>
        <w:t>مهندس</w:t>
      </w:r>
      <w:r>
        <w:rPr>
          <w:b/>
          <w:bCs/>
          <w:sz w:val="26"/>
          <w:szCs w:val="26"/>
          <w:rtl/>
        </w:rPr>
        <w:t>ي</w:t>
      </w:r>
    </w:p>
    <w:p>
      <w:pPr>
        <w:bidi/>
        <w:spacing w:before="114"/>
        <w:ind w:right="0" w:left="387" w:firstLine="0"/>
        <w:jc w:val="left"/>
        <w:rPr>
          <w:b/>
          <w:bCs/>
          <w:sz w:val="26"/>
          <w:szCs w:val="26"/>
        </w:rPr>
      </w:pPr>
      <w:r>
        <w:rPr>
          <w:b/>
          <w:bCs/>
          <w:w w:val="85"/>
          <w:sz w:val="26"/>
          <w:szCs w:val="26"/>
        </w:rPr>
        <w:t>-</w:t>
      </w:r>
      <w:r>
        <w:rPr>
          <w:b/>
          <w:bCs/>
          <w:spacing w:val="-10"/>
          <w:w w:val="85"/>
          <w:sz w:val="26"/>
          <w:szCs w:val="26"/>
        </w:rPr>
        <w:t>٢</w:t>
      </w:r>
      <w:r>
        <w:rPr>
          <w:b/>
          <w:bCs/>
          <w:spacing w:val="59"/>
          <w:sz w:val="26"/>
          <w:szCs w:val="26"/>
          <w:rtl/>
        </w:rPr>
        <w:t> </w:t>
      </w:r>
      <w:r>
        <w:rPr>
          <w:b/>
          <w:bCs/>
          <w:w w:val="85"/>
          <w:sz w:val="26"/>
          <w:szCs w:val="26"/>
          <w:rtl/>
        </w:rPr>
        <w:t>كاﻻي</w:t>
      </w:r>
      <w:r>
        <w:rPr>
          <w:b/>
          <w:bCs/>
          <w:spacing w:val="-7"/>
          <w:sz w:val="26"/>
          <w:szCs w:val="26"/>
          <w:rtl/>
        </w:rPr>
        <w:t> </w:t>
      </w:r>
      <w:r>
        <w:rPr>
          <w:b/>
          <w:bCs/>
          <w:w w:val="85"/>
          <w:sz w:val="26"/>
          <w:szCs w:val="26"/>
          <w:rtl/>
        </w:rPr>
        <w:t>پروژه</w:t>
      </w:r>
      <w:r>
        <w:rPr>
          <w:b/>
          <w:bCs/>
          <w:spacing w:val="-8"/>
          <w:sz w:val="26"/>
          <w:szCs w:val="26"/>
          <w:rtl/>
        </w:rPr>
        <w:t> </w:t>
      </w:r>
      <w:r>
        <w:rPr>
          <w:b/>
          <w:bCs/>
          <w:w w:val="85"/>
          <w:sz w:val="26"/>
          <w:szCs w:val="26"/>
          <w:rtl/>
        </w:rPr>
        <w:t>و</w:t>
      </w:r>
      <w:r>
        <w:rPr>
          <w:b/>
          <w:bCs/>
          <w:spacing w:val="-6"/>
          <w:sz w:val="26"/>
          <w:szCs w:val="26"/>
          <w:rtl/>
        </w:rPr>
        <w:t> </w:t>
      </w:r>
      <w:r>
        <w:rPr>
          <w:b/>
          <w:bCs/>
          <w:w w:val="85"/>
          <w:sz w:val="26"/>
          <w:szCs w:val="26"/>
          <w:rtl/>
        </w:rPr>
        <w:t>مصال</w:t>
      </w:r>
      <w:r>
        <w:rPr>
          <w:b/>
          <w:bCs/>
          <w:w w:val="85"/>
          <w:sz w:val="26"/>
          <w:szCs w:val="26"/>
          <w:rtl/>
        </w:rPr>
        <w:t>ح</w:t>
      </w:r>
    </w:p>
    <w:p>
      <w:pPr>
        <w:pStyle w:val="BodyText"/>
        <w:spacing w:before="9"/>
        <w:rPr>
          <w:sz w:val="26"/>
        </w:rPr>
      </w:pPr>
    </w:p>
    <w:p>
      <w:pPr>
        <w:pStyle w:val="BodyText"/>
        <w:bidi/>
        <w:ind w:right="0" w:left="432" w:firstLine="0"/>
        <w:jc w:val="left"/>
      </w:pPr>
      <w:r>
        <w:rPr>
          <w:rFonts w:ascii="Cambria" w:hAnsi="Cambria" w:cs="Cambria"/>
          <w:b w:val="0"/>
          <w:bCs w:val="0"/>
          <w:spacing w:val="-10"/>
          <w:w w:val="85"/>
          <w:sz w:val="26"/>
          <w:szCs w:val="26"/>
        </w:rPr>
        <w:t></w:t>
      </w:r>
      <w:r>
        <w:rPr>
          <w:spacing w:val="34"/>
          <w:rtl/>
        </w:rPr>
        <w:t> </w:t>
      </w:r>
      <w:r>
        <w:rPr>
          <w:w w:val="90"/>
          <w:rtl/>
        </w:rPr>
        <w:t>تامين</w:t>
      </w:r>
      <w:r>
        <w:rPr>
          <w:spacing w:val="-10"/>
          <w:w w:val="90"/>
          <w:rtl/>
        </w:rPr>
        <w:t> </w:t>
      </w:r>
      <w:r>
        <w:rPr>
          <w:w w:val="90"/>
          <w:rtl/>
        </w:rPr>
        <w:t>كا</w:t>
      </w:r>
      <w:r>
        <w:rPr>
          <w:w w:val="90"/>
          <w:rtl/>
        </w:rPr>
        <w:t>ﻻ</w:t>
      </w:r>
    </w:p>
    <w:p>
      <w:pPr>
        <w:pStyle w:val="BodyText"/>
        <w:bidi/>
        <w:spacing w:before="144"/>
        <w:ind w:right="0" w:left="432" w:firstLine="0"/>
        <w:jc w:val="left"/>
      </w:pPr>
      <w:r>
        <w:rPr>
          <w:rFonts w:ascii="Cambria" w:hAnsi="Cambria" w:cs="Cambria"/>
          <w:b w:val="0"/>
          <w:bCs w:val="0"/>
          <w:spacing w:val="-10"/>
          <w:w w:val="85"/>
          <w:sz w:val="26"/>
          <w:szCs w:val="26"/>
        </w:rPr>
        <w:t></w:t>
      </w:r>
      <w:r>
        <w:rPr>
          <w:spacing w:val="35"/>
          <w:rtl/>
        </w:rPr>
        <w:t> </w:t>
      </w:r>
      <w:r>
        <w:rPr>
          <w:w w:val="90"/>
          <w:rtl/>
        </w:rPr>
        <w:t>حمل</w:t>
      </w:r>
      <w:r>
        <w:rPr>
          <w:spacing w:val="-10"/>
          <w:w w:val="90"/>
          <w:rtl/>
        </w:rPr>
        <w:t> </w:t>
      </w:r>
      <w:r>
        <w:rPr>
          <w:w w:val="90"/>
          <w:rtl/>
        </w:rPr>
        <w:t>و</w:t>
      </w:r>
      <w:r>
        <w:rPr>
          <w:spacing w:val="-11"/>
          <w:w w:val="90"/>
          <w:rtl/>
        </w:rPr>
        <w:t> </w:t>
      </w:r>
      <w:r>
        <w:rPr>
          <w:w w:val="90"/>
          <w:rtl/>
        </w:rPr>
        <w:t>بيمه</w:t>
      </w:r>
      <w:r>
        <w:rPr>
          <w:spacing w:val="-10"/>
          <w:w w:val="90"/>
          <w:rtl/>
        </w:rPr>
        <w:t> </w:t>
      </w:r>
      <w:r>
        <w:rPr>
          <w:w w:val="90"/>
          <w:rtl/>
        </w:rPr>
        <w:t>و</w:t>
      </w:r>
      <w:r>
        <w:rPr>
          <w:spacing w:val="-10"/>
          <w:w w:val="90"/>
          <w:rtl/>
        </w:rPr>
        <w:t> </w:t>
      </w:r>
      <w:r>
        <w:rPr>
          <w:w w:val="90"/>
          <w:rtl/>
        </w:rPr>
        <w:t>انبارداري</w:t>
      </w:r>
      <w:r>
        <w:rPr>
          <w:spacing w:val="-11"/>
          <w:w w:val="90"/>
          <w:rtl/>
        </w:rPr>
        <w:t> </w:t>
      </w:r>
      <w:r>
        <w:rPr>
          <w:w w:val="90"/>
          <w:rtl/>
        </w:rPr>
        <w:t>كا</w:t>
      </w:r>
      <w:r>
        <w:rPr>
          <w:w w:val="90"/>
          <w:rtl/>
        </w:rPr>
        <w:t>ﻻ</w:t>
      </w:r>
    </w:p>
    <w:p>
      <w:pPr>
        <w:pStyle w:val="Heading2"/>
        <w:bidi/>
        <w:spacing w:before="159"/>
        <w:ind w:right="3325" w:left="0" w:firstLine="0"/>
        <w:jc w:val="right"/>
      </w:pPr>
      <w:r>
        <w:rPr>
          <w:w w:val="80"/>
        </w:rPr>
        <w:t>-</w:t>
      </w:r>
      <w:r>
        <w:rPr>
          <w:spacing w:val="-10"/>
          <w:w w:val="80"/>
        </w:rPr>
        <w:t>٣</w:t>
      </w:r>
      <w:r>
        <w:rPr>
          <w:spacing w:val="10"/>
          <w:rtl/>
        </w:rPr>
        <w:t> </w:t>
      </w:r>
      <w:r>
        <w:rPr>
          <w:w w:val="80"/>
          <w:rtl/>
        </w:rPr>
        <w:t>عمليات</w:t>
      </w:r>
      <w:r>
        <w:rPr>
          <w:spacing w:val="10"/>
          <w:rtl/>
        </w:rPr>
        <w:t> </w:t>
      </w:r>
      <w:r>
        <w:rPr>
          <w:w w:val="80"/>
          <w:rtl/>
        </w:rPr>
        <w:t>اجرايي،</w:t>
      </w:r>
      <w:r>
        <w:rPr>
          <w:spacing w:val="10"/>
          <w:rtl/>
        </w:rPr>
        <w:t> </w:t>
      </w:r>
      <w:r>
        <w:rPr>
          <w:w w:val="80"/>
          <w:rtl/>
        </w:rPr>
        <w:t>سيول</w:t>
      </w:r>
      <w:r>
        <w:rPr>
          <w:spacing w:val="8"/>
          <w:rtl/>
        </w:rPr>
        <w:t> </w:t>
      </w:r>
      <w:r>
        <w:rPr>
          <w:w w:val="80"/>
          <w:rtl/>
        </w:rPr>
        <w:t>و</w:t>
      </w:r>
      <w:r>
        <w:rPr>
          <w:spacing w:val="14"/>
          <w:rtl/>
        </w:rPr>
        <w:t> </w:t>
      </w:r>
      <w:r>
        <w:rPr>
          <w:w w:val="80"/>
          <w:rtl/>
        </w:rPr>
        <w:t>نصب</w:t>
      </w:r>
      <w:r>
        <w:rPr>
          <w:spacing w:val="10"/>
          <w:rtl/>
        </w:rPr>
        <w:t> </w:t>
      </w:r>
      <w:r>
        <w:rPr>
          <w:w w:val="80"/>
          <w:rtl/>
        </w:rPr>
        <w:t>كليه</w:t>
      </w:r>
      <w:r>
        <w:rPr>
          <w:spacing w:val="14"/>
          <w:rtl/>
        </w:rPr>
        <w:t> </w:t>
      </w:r>
      <w:r>
        <w:rPr>
          <w:w w:val="80"/>
          <w:rtl/>
        </w:rPr>
        <w:t>دستگاهها</w:t>
      </w:r>
      <w:r>
        <w:rPr>
          <w:spacing w:val="8"/>
          <w:rtl/>
        </w:rPr>
        <w:t> </w:t>
      </w:r>
      <w:r>
        <w:rPr>
          <w:w w:val="80"/>
          <w:rtl/>
        </w:rPr>
        <w:t>و</w:t>
      </w:r>
      <w:r>
        <w:rPr>
          <w:spacing w:val="10"/>
          <w:rtl/>
        </w:rPr>
        <w:t> </w:t>
      </w:r>
      <w:r>
        <w:rPr>
          <w:w w:val="80"/>
          <w:rtl/>
        </w:rPr>
        <w:t>تجهيزات</w:t>
      </w:r>
      <w:r>
        <w:rPr>
          <w:spacing w:val="7"/>
          <w:rtl/>
        </w:rPr>
        <w:t> </w:t>
      </w:r>
      <w:r>
        <w:rPr>
          <w:w w:val="80"/>
          <w:rtl/>
        </w:rPr>
        <w:t>تا</w:t>
      </w:r>
      <w:r>
        <w:rPr>
          <w:spacing w:val="8"/>
          <w:rtl/>
        </w:rPr>
        <w:t> </w:t>
      </w:r>
      <w:r>
        <w:rPr>
          <w:w w:val="80"/>
          <w:rtl/>
        </w:rPr>
        <w:t>تكميل</w:t>
      </w:r>
      <w:r>
        <w:rPr>
          <w:spacing w:val="9"/>
          <w:rtl/>
        </w:rPr>
        <w:t> </w:t>
      </w:r>
      <w:r>
        <w:rPr>
          <w:w w:val="80"/>
          <w:rtl/>
        </w:rPr>
        <w:t>كار</w:t>
      </w:r>
      <w:r>
        <w:rPr>
          <w:w w:val="80"/>
        </w:rPr>
        <w:t>(</w:t>
      </w:r>
      <w:r>
        <w:rPr>
          <w:rFonts w:ascii="Times New Roman" w:cs="Times New Roman"/>
          <w:b w:val="0"/>
          <w:bCs w:val="0"/>
          <w:w w:val="80"/>
          <w:sz w:val="24"/>
          <w:szCs w:val="24"/>
        </w:rPr>
        <w:t>C</w:t>
      </w:r>
      <w:r>
        <w:rPr>
          <w:w w:val="80"/>
        </w:rPr>
        <w:t>)</w:t>
      </w:r>
    </w:p>
    <w:p>
      <w:pPr>
        <w:pStyle w:val="BodyText"/>
        <w:spacing w:before="29"/>
      </w:pPr>
    </w:p>
    <w:p>
      <w:pPr>
        <w:pStyle w:val="BodyText"/>
        <w:bidi/>
        <w:ind w:right="0" w:left="432" w:firstLine="0"/>
        <w:jc w:val="left"/>
      </w:pPr>
      <w:r>
        <w:rPr>
          <w:rFonts w:ascii="Cambria" w:hAnsi="Cambria" w:cs="Cambria"/>
          <w:b w:val="0"/>
          <w:bCs w:val="0"/>
          <w:spacing w:val="-10"/>
          <w:w w:val="85"/>
          <w:sz w:val="26"/>
          <w:szCs w:val="26"/>
        </w:rPr>
        <w:t></w:t>
      </w:r>
      <w:r>
        <w:rPr>
          <w:spacing w:val="33"/>
          <w:rtl/>
        </w:rPr>
        <w:t>  </w:t>
      </w:r>
      <w:r>
        <w:rPr>
          <w:w w:val="85"/>
          <w:rtl/>
        </w:rPr>
        <w:t>عمليات</w:t>
      </w:r>
      <w:r>
        <w:rPr>
          <w:spacing w:val="-8"/>
          <w:w w:val="85"/>
          <w:rtl/>
        </w:rPr>
        <w:t> </w:t>
      </w:r>
      <w:r>
        <w:rPr>
          <w:w w:val="85"/>
          <w:rtl/>
        </w:rPr>
        <w:t>اجرايي</w:t>
      </w:r>
      <w:r>
        <w:rPr>
          <w:spacing w:val="-7"/>
          <w:w w:val="85"/>
          <w:rtl/>
        </w:rPr>
        <w:t> </w:t>
      </w:r>
      <w:r>
        <w:rPr>
          <w:w w:val="85"/>
          <w:rtl/>
        </w:rPr>
        <w:t>سيويل</w:t>
      </w:r>
      <w:r>
        <w:rPr>
          <w:spacing w:val="-7"/>
          <w:w w:val="85"/>
          <w:rtl/>
        </w:rPr>
        <w:t> </w:t>
      </w:r>
      <w:r>
        <w:rPr>
          <w:w w:val="85"/>
          <w:rtl/>
        </w:rPr>
        <w:t>و</w:t>
      </w:r>
      <w:r>
        <w:rPr>
          <w:spacing w:val="-7"/>
          <w:w w:val="85"/>
          <w:rtl/>
        </w:rPr>
        <w:t> </w:t>
      </w:r>
      <w:r>
        <w:rPr>
          <w:w w:val="85"/>
          <w:rtl/>
        </w:rPr>
        <w:t>ساز</w:t>
      </w:r>
      <w:r>
        <w:rPr>
          <w:w w:val="85"/>
          <w:rtl/>
        </w:rPr>
        <w:t>ه</w:t>
      </w:r>
    </w:p>
    <w:p>
      <w:pPr>
        <w:pStyle w:val="BodyText"/>
        <w:bidi/>
        <w:spacing w:before="146"/>
        <w:ind w:right="0" w:left="432" w:firstLine="0"/>
        <w:jc w:val="left"/>
      </w:pPr>
      <w:r>
        <w:rPr>
          <w:rFonts w:ascii="Cambria" w:hAnsi="Cambria" w:cs="Cambria"/>
          <w:b w:val="0"/>
          <w:bCs w:val="0"/>
          <w:spacing w:val="-10"/>
          <w:w w:val="85"/>
          <w:sz w:val="26"/>
          <w:szCs w:val="26"/>
        </w:rPr>
        <w:t></w:t>
      </w:r>
      <w:r>
        <w:rPr>
          <w:spacing w:val="23"/>
          <w:rtl/>
        </w:rPr>
        <w:t>  </w:t>
      </w:r>
      <w:r>
        <w:rPr>
          <w:w w:val="90"/>
          <w:rtl/>
        </w:rPr>
        <w:t>عمليات</w:t>
      </w:r>
      <w:r>
        <w:rPr>
          <w:spacing w:val="-11"/>
          <w:w w:val="90"/>
          <w:rtl/>
        </w:rPr>
        <w:t> </w:t>
      </w:r>
      <w:r>
        <w:rPr>
          <w:w w:val="90"/>
          <w:rtl/>
        </w:rPr>
        <w:t>اجراء،</w:t>
      </w:r>
      <w:r>
        <w:rPr>
          <w:spacing w:val="-10"/>
          <w:w w:val="90"/>
          <w:rtl/>
        </w:rPr>
        <w:t> </w:t>
      </w:r>
      <w:r>
        <w:rPr>
          <w:w w:val="90"/>
          <w:rtl/>
        </w:rPr>
        <w:t>نصب</w:t>
      </w:r>
      <w:r>
        <w:rPr>
          <w:spacing w:val="-11"/>
          <w:w w:val="90"/>
          <w:rtl/>
        </w:rPr>
        <w:t> </w:t>
      </w:r>
      <w:r>
        <w:rPr>
          <w:w w:val="90"/>
          <w:rtl/>
        </w:rPr>
        <w:t>و</w:t>
      </w:r>
      <w:r>
        <w:rPr>
          <w:spacing w:val="-10"/>
          <w:w w:val="90"/>
          <w:rtl/>
        </w:rPr>
        <w:t> </w:t>
      </w:r>
      <w:r>
        <w:rPr>
          <w:w w:val="90"/>
          <w:rtl/>
        </w:rPr>
        <w:t>احداث</w:t>
      </w:r>
      <w:r>
        <w:rPr>
          <w:spacing w:val="-10"/>
          <w:w w:val="90"/>
          <w:rtl/>
        </w:rPr>
        <w:t> </w:t>
      </w:r>
      <w:r>
        <w:rPr>
          <w:w w:val="90"/>
          <w:rtl/>
        </w:rPr>
        <w:t>مكانيك</w:t>
      </w:r>
      <w:r>
        <w:rPr>
          <w:w w:val="90"/>
          <w:rtl/>
        </w:rPr>
        <w:t>ي</w:t>
      </w:r>
    </w:p>
    <w:p>
      <w:pPr>
        <w:pStyle w:val="BodyText"/>
        <w:bidi/>
        <w:spacing w:before="144"/>
        <w:ind w:right="0" w:left="432" w:firstLine="0"/>
        <w:jc w:val="left"/>
      </w:pPr>
      <w:r>
        <w:rPr>
          <w:rFonts w:ascii="Cambria" w:hAnsi="Cambria" w:cs="Cambria"/>
          <w:b w:val="0"/>
          <w:bCs w:val="0"/>
          <w:spacing w:val="-10"/>
          <w:w w:val="85"/>
          <w:sz w:val="26"/>
          <w:szCs w:val="26"/>
        </w:rPr>
        <w:t></w:t>
      </w:r>
      <w:r>
        <w:rPr>
          <w:spacing w:val="70"/>
          <w:rtl/>
        </w:rPr>
        <w:t>  </w:t>
      </w:r>
      <w:r>
        <w:rPr>
          <w:w w:val="85"/>
          <w:rtl/>
        </w:rPr>
        <w:t>عمليات</w:t>
      </w:r>
      <w:r>
        <w:rPr>
          <w:spacing w:val="-1"/>
          <w:w w:val="85"/>
          <w:rtl/>
        </w:rPr>
        <w:t> </w:t>
      </w:r>
      <w:r>
        <w:rPr>
          <w:w w:val="85"/>
          <w:rtl/>
        </w:rPr>
        <w:t>اجراء،</w:t>
      </w:r>
      <w:r>
        <w:rPr>
          <w:spacing w:val="-9"/>
          <w:rtl/>
        </w:rPr>
        <w:t> </w:t>
      </w:r>
      <w:r>
        <w:rPr>
          <w:w w:val="85"/>
          <w:rtl/>
        </w:rPr>
        <w:t>نصب</w:t>
      </w:r>
      <w:r>
        <w:rPr>
          <w:spacing w:val="-10"/>
          <w:rtl/>
        </w:rPr>
        <w:t> </w:t>
      </w:r>
      <w:r>
        <w:rPr>
          <w:w w:val="85"/>
          <w:rtl/>
        </w:rPr>
        <w:t>و</w:t>
      </w:r>
      <w:r>
        <w:rPr>
          <w:spacing w:val="-6"/>
          <w:rtl/>
        </w:rPr>
        <w:t> </w:t>
      </w:r>
      <w:r>
        <w:rPr>
          <w:w w:val="85"/>
          <w:rtl/>
        </w:rPr>
        <w:t>احداث</w:t>
      </w:r>
      <w:r>
        <w:rPr>
          <w:spacing w:val="-10"/>
          <w:rtl/>
        </w:rPr>
        <w:t> </w:t>
      </w:r>
      <w:r>
        <w:rPr>
          <w:w w:val="85"/>
          <w:rtl/>
        </w:rPr>
        <w:t>لوله</w:t>
      </w:r>
      <w:r>
        <w:rPr>
          <w:spacing w:val="-10"/>
          <w:rtl/>
        </w:rPr>
        <w:t> </w:t>
      </w:r>
      <w:r>
        <w:rPr>
          <w:w w:val="85"/>
          <w:rtl/>
        </w:rPr>
        <w:t>كش</w:t>
      </w:r>
      <w:r>
        <w:rPr>
          <w:w w:val="85"/>
          <w:rtl/>
        </w:rPr>
        <w:t>ي</w:t>
      </w:r>
    </w:p>
    <w:p>
      <w:pPr>
        <w:spacing w:after="0"/>
        <w:jc w:val="left"/>
        <w:sectPr>
          <w:pgSz w:w="11910" w:h="16840"/>
          <w:pgMar w:top="920" w:bottom="280" w:left="680" w:right="740"/>
        </w:sectPr>
      </w:pPr>
    </w:p>
    <w:p>
      <w:pPr>
        <w:pStyle w:val="BodyText"/>
        <w:bidi/>
        <w:spacing w:before="166"/>
        <w:ind w:right="0" w:left="0" w:firstLine="0"/>
        <w:jc w:val="left"/>
      </w:pPr>
      <w:r>
        <w:rPr>
          <w:spacing w:val="-5"/>
          <w:w w:val="75"/>
          <w:rtl/>
        </w:rPr>
        <w:t>برق</w:t>
      </w:r>
      <w:r>
        <w:rPr>
          <w:spacing w:val="-2"/>
          <w:rtl/>
        </w:rPr>
        <w:t> </w:t>
      </w:r>
      <w:r>
        <w:rPr>
          <w:w w:val="75"/>
          <w:rtl/>
        </w:rPr>
        <w:t>و</w:t>
      </w:r>
      <w:r>
        <w:rPr>
          <w:spacing w:val="-5"/>
          <w:rtl/>
        </w:rPr>
        <w:t> </w:t>
      </w:r>
      <w:r>
        <w:rPr>
          <w:w w:val="75"/>
          <w:rtl/>
        </w:rPr>
        <w:t>ابزاردقي</w:t>
      </w:r>
      <w:r>
        <w:rPr>
          <w:w w:val="75"/>
          <w:rtl/>
        </w:rPr>
        <w:t>ق</w:t>
      </w:r>
    </w:p>
    <w:p>
      <w:pPr>
        <w:pStyle w:val="BodyText"/>
        <w:bidi/>
        <w:spacing w:before="144"/>
        <w:ind w:right="61" w:left="0" w:firstLine="0"/>
        <w:jc w:val="right"/>
      </w:pPr>
      <w:r>
        <w:rPr>
          <w:b w:val="0"/>
          <w:bCs w:val="0"/>
          <w:rtl/>
        </w:rPr>
        <w:br w:type="column"/>
      </w:r>
      <w:r>
        <w:rPr>
          <w:rFonts w:ascii="Cambria" w:hAnsi="Cambria" w:cs="Cambria"/>
          <w:b w:val="0"/>
          <w:bCs w:val="0"/>
          <w:spacing w:val="-10"/>
          <w:w w:val="85"/>
          <w:sz w:val="26"/>
          <w:szCs w:val="26"/>
        </w:rPr>
        <w:t></w:t>
      </w:r>
      <w:r>
        <w:rPr>
          <w:spacing w:val="38"/>
          <w:rtl/>
        </w:rPr>
        <w:t>  </w:t>
      </w:r>
      <w:r>
        <w:rPr>
          <w:w w:val="85"/>
          <w:rtl/>
        </w:rPr>
        <w:t>عمليات</w:t>
      </w:r>
      <w:r>
        <w:rPr>
          <w:spacing w:val="-8"/>
          <w:w w:val="85"/>
          <w:rtl/>
        </w:rPr>
        <w:t> </w:t>
      </w:r>
      <w:r>
        <w:rPr>
          <w:w w:val="85"/>
          <w:rtl/>
        </w:rPr>
        <w:t>اجراء،</w:t>
      </w:r>
      <w:r>
        <w:rPr>
          <w:spacing w:val="-7"/>
          <w:w w:val="85"/>
          <w:rtl/>
        </w:rPr>
        <w:t> </w:t>
      </w:r>
      <w:r>
        <w:rPr>
          <w:w w:val="85"/>
          <w:rtl/>
        </w:rPr>
        <w:t>نصب</w:t>
      </w:r>
      <w:r>
        <w:rPr>
          <w:spacing w:val="-7"/>
          <w:w w:val="85"/>
          <w:rtl/>
        </w:rPr>
        <w:t> </w:t>
      </w:r>
      <w:r>
        <w:rPr>
          <w:w w:val="85"/>
          <w:rtl/>
        </w:rPr>
        <w:t>تاسيﺴا</w:t>
      </w:r>
      <w:r>
        <w:rPr>
          <w:w w:val="85"/>
          <w:rtl/>
        </w:rPr>
        <w:t>ت</w:t>
      </w:r>
    </w:p>
    <w:p>
      <w:pPr>
        <w:spacing w:after="0"/>
        <w:jc w:val="right"/>
        <w:sectPr>
          <w:type w:val="continuous"/>
          <w:pgSz w:w="11910" w:h="16840"/>
          <w:pgMar w:top="920" w:bottom="280" w:left="680" w:right="740"/>
          <w:cols w:num="2" w:equalWidth="0">
            <w:col w:w="7168" w:space="40"/>
            <w:col w:w="3282"/>
          </w:cols>
        </w:sectPr>
      </w:pPr>
    </w:p>
    <w:p>
      <w:pPr>
        <w:pStyle w:val="BodyText"/>
        <w:bidi/>
        <w:spacing w:before="147"/>
        <w:ind w:right="0" w:left="432" w:firstLine="0"/>
        <w:jc w:val="left"/>
        <w:rPr>
          <w:rFonts w:ascii="Times New Roman" w:hAnsi="Times New Roman" w:cs="Times New Roman"/>
          <w:sz w:val="22"/>
          <w:szCs w:val="22"/>
        </w:rPr>
      </w:pPr>
      <w:r>
        <w:rPr/>
        <w:drawing>
          <wp:anchor distT="0" distB="0" distL="0" distR="0" allowOverlap="1" layoutInCell="1" locked="0" behindDoc="1" simplePos="0" relativeHeight="482113024">
            <wp:simplePos x="0" y="0"/>
            <wp:positionH relativeFrom="page">
              <wp:posOffset>302418</wp:posOffset>
            </wp:positionH>
            <wp:positionV relativeFrom="page">
              <wp:posOffset>302418</wp:posOffset>
            </wp:positionV>
            <wp:extent cx="6954202" cy="10089070"/>
            <wp:effectExtent l="0" t="0" r="0" b="0"/>
            <wp:wrapNone/>
            <wp:docPr id="576" name="Image 576"/>
            <wp:cNvGraphicFramePr>
              <a:graphicFrameLocks/>
            </wp:cNvGraphicFramePr>
            <a:graphic>
              <a:graphicData uri="http://schemas.openxmlformats.org/drawingml/2006/picture">
                <pic:pic>
                  <pic:nvPicPr>
                    <pic:cNvPr id="576" name="Image 576"/>
                    <pic:cNvPicPr/>
                  </pic:nvPicPr>
                  <pic:blipFill>
                    <a:blip r:embed="rId5" cstate="print"/>
                    <a:stretch>
                      <a:fillRect/>
                    </a:stretch>
                  </pic:blipFill>
                  <pic:spPr>
                    <a:xfrm>
                      <a:off x="0" y="0"/>
                      <a:ext cx="6954202" cy="10089070"/>
                    </a:xfrm>
                    <a:prstGeom prst="rect">
                      <a:avLst/>
                    </a:prstGeom>
                  </pic:spPr>
                </pic:pic>
              </a:graphicData>
            </a:graphic>
          </wp:anchor>
        </w:drawing>
      </w:r>
      <w:r>
        <w:rPr>
          <w:rFonts w:ascii="Cambria" w:hAnsi="Cambria" w:cs="Cambria"/>
          <w:b w:val="0"/>
          <w:bCs w:val="0"/>
          <w:spacing w:val="-10"/>
          <w:w w:val="80"/>
          <w:sz w:val="26"/>
          <w:szCs w:val="26"/>
        </w:rPr>
        <w:t></w:t>
      </w:r>
      <w:r>
        <w:rPr>
          <w:spacing w:val="42"/>
          <w:rtl/>
        </w:rPr>
        <w:t>  </w:t>
      </w:r>
      <w:r>
        <w:rPr>
          <w:w w:val="90"/>
          <w:rtl/>
        </w:rPr>
        <w:t>دستورالعمل</w:t>
      </w:r>
      <w:r>
        <w:rPr>
          <w:spacing w:val="-10"/>
          <w:w w:val="90"/>
          <w:rtl/>
        </w:rPr>
        <w:t> </w:t>
      </w:r>
      <w:r>
        <w:rPr>
          <w:w w:val="90"/>
          <w:rtl/>
        </w:rPr>
        <w:t>بهداشت</w:t>
      </w:r>
      <w:r>
        <w:rPr>
          <w:spacing w:val="-11"/>
          <w:w w:val="90"/>
          <w:rtl/>
        </w:rPr>
        <w:t> </w:t>
      </w:r>
      <w:r>
        <w:rPr>
          <w:w w:val="90"/>
          <w:rtl/>
        </w:rPr>
        <w:t>ايمني</w:t>
      </w:r>
      <w:r>
        <w:rPr>
          <w:spacing w:val="-10"/>
          <w:w w:val="90"/>
          <w:rtl/>
        </w:rPr>
        <w:t> </w:t>
      </w:r>
      <w:r>
        <w:rPr>
          <w:w w:val="90"/>
          <w:rtl/>
        </w:rPr>
        <w:t>و</w:t>
      </w:r>
      <w:r>
        <w:rPr>
          <w:spacing w:val="-10"/>
          <w:w w:val="90"/>
          <w:rtl/>
        </w:rPr>
        <w:t> </w:t>
      </w:r>
      <w:r>
        <w:rPr>
          <w:w w:val="90"/>
          <w:rtl/>
        </w:rPr>
        <w:t>محيط</w:t>
      </w:r>
      <w:r>
        <w:rPr>
          <w:spacing w:val="-10"/>
          <w:w w:val="90"/>
          <w:rtl/>
        </w:rPr>
        <w:t> </w:t>
      </w:r>
      <w:r>
        <w:rPr>
          <w:w w:val="90"/>
          <w:rtl/>
        </w:rPr>
        <w:t>زيﺴت</w:t>
      </w:r>
      <w:r>
        <w:rPr>
          <w:rFonts w:ascii="Times New Roman" w:hAnsi="Times New Roman" w:cs="Times New Roman"/>
          <w:spacing w:val="-9"/>
          <w:w w:val="90"/>
          <w:sz w:val="22"/>
          <w:szCs w:val="22"/>
          <w:rtl/>
        </w:rPr>
        <w:t> </w:t>
      </w:r>
      <w:r>
        <w:rPr>
          <w:rFonts w:ascii="Times New Roman" w:hAnsi="Times New Roman" w:cs="Times New Roman"/>
          <w:w w:val="90"/>
          <w:sz w:val="22"/>
          <w:szCs w:val="22"/>
        </w:rPr>
        <w:t>(HSE</w:t>
      </w:r>
      <w:r>
        <w:rPr>
          <w:rFonts w:ascii="Times New Roman" w:hAnsi="Times New Roman" w:cs="Times New Roman"/>
          <w:w w:val="90"/>
          <w:sz w:val="22"/>
          <w:szCs w:val="22"/>
        </w:rPr>
        <w:t>)</w:t>
      </w:r>
    </w:p>
    <w:p>
      <w:pPr>
        <w:pStyle w:val="BodyText"/>
        <w:bidi/>
        <w:spacing w:before="144"/>
        <w:ind w:right="0" w:left="432" w:firstLine="0"/>
        <w:jc w:val="left"/>
      </w:pPr>
      <w:r>
        <w:rPr>
          <w:rFonts w:ascii="Cambria" w:hAnsi="Cambria" w:cs="Cambria"/>
          <w:b w:val="0"/>
          <w:bCs w:val="0"/>
          <w:spacing w:val="-10"/>
          <w:w w:val="80"/>
          <w:sz w:val="26"/>
          <w:szCs w:val="26"/>
        </w:rPr>
        <w:t></w:t>
      </w:r>
      <w:r>
        <w:rPr>
          <w:spacing w:val="41"/>
          <w:rtl/>
        </w:rPr>
        <w:t>  </w:t>
      </w:r>
      <w:r>
        <w:rPr>
          <w:w w:val="80"/>
          <w:rtl/>
        </w:rPr>
        <w:t>خدمات</w:t>
      </w:r>
      <w:r>
        <w:rPr>
          <w:spacing w:val="-4"/>
          <w:w w:val="80"/>
          <w:rtl/>
        </w:rPr>
        <w:t> </w:t>
      </w:r>
      <w:r>
        <w:rPr>
          <w:w w:val="80"/>
          <w:rtl/>
        </w:rPr>
        <w:t>فني</w:t>
      </w:r>
      <w:r>
        <w:rPr>
          <w:spacing w:val="-3"/>
          <w:w w:val="80"/>
          <w:rtl/>
        </w:rPr>
        <w:t> </w:t>
      </w:r>
      <w:r>
        <w:rPr>
          <w:w w:val="80"/>
          <w:rtl/>
        </w:rPr>
        <w:t>و</w:t>
      </w:r>
      <w:r>
        <w:rPr>
          <w:spacing w:val="-4"/>
          <w:w w:val="80"/>
          <w:rtl/>
        </w:rPr>
        <w:t> </w:t>
      </w:r>
      <w:r>
        <w:rPr>
          <w:w w:val="80"/>
          <w:rtl/>
        </w:rPr>
        <w:t>نظارتي</w:t>
      </w:r>
      <w:r>
        <w:rPr>
          <w:spacing w:val="-4"/>
          <w:w w:val="80"/>
          <w:rtl/>
        </w:rPr>
        <w:t> </w:t>
      </w:r>
      <w:r>
        <w:rPr>
          <w:w w:val="80"/>
          <w:rtl/>
        </w:rPr>
        <w:t>دفتر</w:t>
      </w:r>
      <w:r>
        <w:rPr>
          <w:spacing w:val="-3"/>
          <w:w w:val="80"/>
          <w:rtl/>
        </w:rPr>
        <w:t> </w:t>
      </w:r>
      <w:r>
        <w:rPr>
          <w:w w:val="80"/>
          <w:rtl/>
        </w:rPr>
        <w:t>فني</w:t>
      </w:r>
      <w:r>
        <w:rPr>
          <w:spacing w:val="-4"/>
          <w:w w:val="80"/>
          <w:rtl/>
        </w:rPr>
        <w:t> </w:t>
      </w:r>
      <w:r>
        <w:rPr>
          <w:w w:val="80"/>
          <w:rtl/>
        </w:rPr>
        <w:t>پيمانكا</w:t>
      </w:r>
      <w:r>
        <w:rPr>
          <w:w w:val="80"/>
          <w:rtl/>
        </w:rPr>
        <w:t>ر</w:t>
      </w:r>
    </w:p>
    <w:p>
      <w:pPr>
        <w:pStyle w:val="BodyText"/>
        <w:bidi/>
        <w:spacing w:before="146"/>
        <w:ind w:right="0" w:left="432" w:firstLine="0"/>
        <w:jc w:val="left"/>
      </w:pPr>
      <w:r>
        <w:rPr>
          <w:rFonts w:ascii="Cambria" w:hAnsi="Cambria" w:cs="Cambria"/>
          <w:b w:val="0"/>
          <w:bCs w:val="0"/>
          <w:spacing w:val="-10"/>
          <w:w w:val="85"/>
          <w:sz w:val="26"/>
          <w:szCs w:val="26"/>
        </w:rPr>
        <w:t></w:t>
      </w:r>
      <w:r>
        <w:rPr>
          <w:spacing w:val="52"/>
          <w:w w:val="150"/>
          <w:rtl/>
        </w:rPr>
        <w:t>  </w:t>
      </w:r>
      <w:r>
        <w:rPr>
          <w:w w:val="90"/>
          <w:rtl/>
        </w:rPr>
        <w:t>عمليات</w:t>
      </w:r>
      <w:r>
        <w:rPr>
          <w:spacing w:val="-10"/>
          <w:w w:val="90"/>
          <w:rtl/>
        </w:rPr>
        <w:t> </w:t>
      </w:r>
      <w:r>
        <w:rPr>
          <w:w w:val="90"/>
          <w:rtl/>
        </w:rPr>
        <w:t>آزمايش</w:t>
      </w:r>
      <w:r>
        <w:rPr>
          <w:spacing w:val="-10"/>
          <w:w w:val="90"/>
          <w:rtl/>
        </w:rPr>
        <w:t> </w:t>
      </w:r>
      <w:r>
        <w:rPr>
          <w:w w:val="90"/>
          <w:rtl/>
        </w:rPr>
        <w:t>عملكردي،</w:t>
      </w:r>
      <w:r>
        <w:rPr>
          <w:spacing w:val="-11"/>
          <w:w w:val="90"/>
          <w:rtl/>
        </w:rPr>
        <w:t> </w:t>
      </w:r>
      <w:r>
        <w:rPr>
          <w:w w:val="90"/>
          <w:rtl/>
        </w:rPr>
        <w:t>پيش</w:t>
      </w:r>
      <w:r>
        <w:rPr>
          <w:spacing w:val="-10"/>
          <w:w w:val="90"/>
          <w:rtl/>
        </w:rPr>
        <w:t> </w:t>
      </w:r>
      <w:r>
        <w:rPr>
          <w:w w:val="90"/>
          <w:rtl/>
        </w:rPr>
        <w:t>راه</w:t>
      </w:r>
      <w:r>
        <w:rPr>
          <w:spacing w:val="-10"/>
          <w:w w:val="90"/>
          <w:rtl/>
        </w:rPr>
        <w:t> </w:t>
      </w:r>
      <w:r>
        <w:rPr>
          <w:w w:val="90"/>
          <w:rtl/>
        </w:rPr>
        <w:t>اندازي</w:t>
      </w:r>
      <w:r>
        <w:rPr>
          <w:spacing w:val="-10"/>
          <w:w w:val="90"/>
          <w:rtl/>
        </w:rPr>
        <w:t> </w:t>
      </w:r>
      <w:r>
        <w:rPr>
          <w:w w:val="90"/>
          <w:rtl/>
        </w:rPr>
        <w:t>و</w:t>
      </w:r>
      <w:r>
        <w:rPr>
          <w:spacing w:val="-10"/>
          <w:w w:val="90"/>
          <w:rtl/>
        </w:rPr>
        <w:t> </w:t>
      </w:r>
      <w:r>
        <w:rPr>
          <w:w w:val="90"/>
        </w:rPr>
        <w:t>٧٢</w:t>
      </w:r>
      <w:r>
        <w:rPr>
          <w:spacing w:val="-10"/>
          <w:w w:val="90"/>
          <w:rtl/>
        </w:rPr>
        <w:t> </w:t>
      </w:r>
      <w:r>
        <w:rPr>
          <w:w w:val="90"/>
          <w:rtl/>
        </w:rPr>
        <w:t>ساعت</w:t>
      </w:r>
      <w:r>
        <w:rPr>
          <w:spacing w:val="-10"/>
          <w:w w:val="90"/>
          <w:rtl/>
        </w:rPr>
        <w:t> </w:t>
      </w:r>
      <w:r>
        <w:rPr>
          <w:w w:val="90"/>
          <w:rtl/>
        </w:rPr>
        <w:t>راه</w:t>
      </w:r>
      <w:r>
        <w:rPr>
          <w:spacing w:val="-10"/>
          <w:w w:val="90"/>
          <w:rtl/>
        </w:rPr>
        <w:t> </w:t>
      </w:r>
      <w:r>
        <w:rPr>
          <w:w w:val="90"/>
          <w:rtl/>
        </w:rPr>
        <w:t>اندازي</w:t>
      </w:r>
      <w:r>
        <w:rPr>
          <w:spacing w:val="-11"/>
          <w:w w:val="90"/>
          <w:rtl/>
        </w:rPr>
        <w:t> </w:t>
      </w:r>
      <w:r>
        <w:rPr>
          <w:w w:val="90"/>
          <w:rtl/>
        </w:rPr>
        <w:t>پروژ</w:t>
      </w:r>
      <w:r>
        <w:rPr>
          <w:w w:val="90"/>
          <w:rtl/>
        </w:rPr>
        <w:t>ه</w:t>
      </w:r>
    </w:p>
    <w:p>
      <w:pPr>
        <w:spacing w:after="0"/>
        <w:jc w:val="left"/>
        <w:sectPr>
          <w:type w:val="continuous"/>
          <w:pgSz w:w="11910" w:h="16840"/>
          <w:pgMar w:top="920" w:bottom="280" w:left="680" w:right="740"/>
        </w:sectPr>
      </w:pPr>
    </w:p>
    <w:p>
      <w:pPr>
        <w:pStyle w:val="BodyText"/>
        <w:spacing w:before="2"/>
        <w:rPr>
          <w:rFonts w:ascii="Cambria"/>
          <w:b w:val="0"/>
          <w:sz w:val="2"/>
        </w:rPr>
      </w:pPr>
      <w:r>
        <w:rPr/>
        <w:drawing>
          <wp:anchor distT="0" distB="0" distL="0" distR="0" allowOverlap="1" layoutInCell="1" locked="0" behindDoc="1" simplePos="0" relativeHeight="482113536">
            <wp:simplePos x="0" y="0"/>
            <wp:positionH relativeFrom="page">
              <wp:posOffset>302418</wp:posOffset>
            </wp:positionH>
            <wp:positionV relativeFrom="page">
              <wp:posOffset>302418</wp:posOffset>
            </wp:positionV>
            <wp:extent cx="6954202" cy="10089070"/>
            <wp:effectExtent l="0" t="0" r="0" b="0"/>
            <wp:wrapNone/>
            <wp:docPr id="577" name="Image 577"/>
            <wp:cNvGraphicFramePr>
              <a:graphicFrameLocks/>
            </wp:cNvGraphicFramePr>
            <a:graphic>
              <a:graphicData uri="http://schemas.openxmlformats.org/drawingml/2006/picture">
                <pic:pic>
                  <pic:nvPicPr>
                    <pic:cNvPr id="577" name="Image 577"/>
                    <pic:cNvPicPr/>
                  </pic:nvPicPr>
                  <pic:blipFill>
                    <a:blip r:embed="rId5" cstate="print"/>
                    <a:stretch>
                      <a:fillRect/>
                    </a:stretch>
                  </pic:blipFill>
                  <pic:spPr>
                    <a:xfrm>
                      <a:off x="0" y="0"/>
                      <a:ext cx="6954202" cy="10089070"/>
                    </a:xfrm>
                    <a:prstGeom prst="rect">
                      <a:avLst/>
                    </a:prstGeom>
                  </pic:spPr>
                </pic:pic>
              </a:graphicData>
            </a:graphic>
          </wp:anchor>
        </w:drawing>
      </w: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Cambria"/>
                <w:sz w:val="24"/>
              </w:rPr>
            </w:pPr>
          </w:p>
          <w:p>
            <w:pPr>
              <w:pStyle w:val="TableParagraph"/>
              <w:spacing w:before="66"/>
              <w:rPr>
                <w:rFonts w:ascii="Cambria"/>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1"/>
              <w:rPr>
                <w:rFonts w:ascii="Cambria"/>
                <w:sz w:val="26"/>
              </w:rPr>
            </w:pPr>
          </w:p>
          <w:p>
            <w:pPr>
              <w:pStyle w:val="TableParagraph"/>
              <w:bidi/>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7"/>
              <w:rPr>
                <w:rFonts w:ascii="Cambria"/>
                <w:sz w:val="11"/>
              </w:rPr>
            </w:pPr>
          </w:p>
          <w:p>
            <w:pPr>
              <w:pStyle w:val="TableParagraph"/>
              <w:ind w:left="218"/>
              <w:rPr>
                <w:rFonts w:ascii="Cambria"/>
                <w:sz w:val="20"/>
              </w:rPr>
            </w:pPr>
            <w:r>
              <w:rPr>
                <w:rFonts w:ascii="Cambria"/>
                <w:sz w:val="20"/>
              </w:rPr>
              <w:drawing>
                <wp:inline distT="0" distB="0" distL="0" distR="0">
                  <wp:extent cx="944204" cy="762761"/>
                  <wp:effectExtent l="0" t="0" r="0" b="0"/>
                  <wp:docPr id="578" name="Image 578"/>
                  <wp:cNvGraphicFramePr>
                    <a:graphicFrameLocks/>
                  </wp:cNvGraphicFramePr>
                  <a:graphic>
                    <a:graphicData uri="http://schemas.openxmlformats.org/drawingml/2006/picture">
                      <pic:pic>
                        <pic:nvPicPr>
                          <pic:cNvPr id="578" name="Image 578"/>
                          <pic:cNvPicPr/>
                        </pic:nvPicPr>
                        <pic:blipFill>
                          <a:blip r:embed="rId6" cstate="print"/>
                          <a:stretch>
                            <a:fillRect/>
                          </a:stretch>
                        </pic:blipFill>
                        <pic:spPr>
                          <a:xfrm>
                            <a:off x="0" y="0"/>
                            <a:ext cx="944204" cy="762761"/>
                          </a:xfrm>
                          <a:prstGeom prst="rect">
                            <a:avLst/>
                          </a:prstGeom>
                        </pic:spPr>
                      </pic:pic>
                    </a:graphicData>
                  </a:graphic>
                </wp:inline>
              </w:drawing>
            </w:r>
            <w:r>
              <w:rPr>
                <w:rFonts w:ascii="Cambria"/>
                <w:sz w:val="20"/>
              </w:rPr>
            </w:r>
          </w:p>
        </w:tc>
      </w:tr>
    </w:tbl>
    <w:p>
      <w:pPr>
        <w:pStyle w:val="Heading2"/>
        <w:bidi/>
        <w:spacing w:before="279"/>
        <w:ind w:right="0" w:left="390" w:firstLine="0"/>
        <w:jc w:val="left"/>
        <w:rPr>
          <w:rFonts w:ascii="Times New Roman" w:cs="Times New Roman"/>
        </w:rPr>
      </w:pPr>
      <w:r>
        <w:rPr>
          <w:rFonts w:ascii="Times New Roman" w:cs="Times New Roman"/>
          <w:spacing w:val="-4"/>
        </w:rPr>
        <w:t>١-٣-</w:t>
      </w:r>
      <w:r>
        <w:rPr>
          <w:rFonts w:ascii="Times New Roman" w:cs="Times New Roman"/>
          <w:spacing w:val="-5"/>
        </w:rPr>
        <w:t>١٠</w:t>
      </w:r>
      <w:r>
        <w:rPr>
          <w:rFonts w:ascii="Times New Roman" w:cs="Times New Roman"/>
          <w:spacing w:val="-2"/>
          <w:rtl/>
        </w:rPr>
        <w:t> </w:t>
      </w:r>
      <w:r>
        <w:rPr>
          <w:rFonts w:ascii="Times New Roman" w:cs="Times New Roman"/>
          <w:spacing w:val="-4"/>
          <w:rtl/>
        </w:rPr>
        <w:t>مقدم</w:t>
      </w:r>
      <w:r>
        <w:rPr>
          <w:rFonts w:ascii="Times New Roman" w:cs="Times New Roman"/>
          <w:spacing w:val="-4"/>
          <w:rtl/>
        </w:rPr>
        <w:t>ه</w:t>
      </w:r>
    </w:p>
    <w:p>
      <w:pPr>
        <w:pStyle w:val="BodyText"/>
        <w:bidi/>
        <w:spacing w:before="24"/>
        <w:ind w:right="464" w:left="0" w:firstLine="0"/>
        <w:jc w:val="right"/>
      </w:pPr>
      <w:r>
        <w:rPr>
          <w:spacing w:val="-5"/>
          <w:w w:val="90"/>
          <w:rtl/>
        </w:rPr>
        <w:t>شرح </w:t>
      </w:r>
      <w:r>
        <w:rPr>
          <w:w w:val="90"/>
          <w:rtl/>
        </w:rPr>
        <w:t>خدمات</w:t>
      </w:r>
      <w:r>
        <w:rPr>
          <w:spacing w:val="-2"/>
          <w:w w:val="90"/>
          <w:rtl/>
        </w:rPr>
        <w:t> </w:t>
      </w:r>
      <w:r>
        <w:rPr>
          <w:w w:val="90"/>
          <w:rtl/>
        </w:rPr>
        <w:t>و</w:t>
      </w:r>
      <w:r>
        <w:rPr>
          <w:spacing w:val="-7"/>
          <w:w w:val="90"/>
          <w:rtl/>
        </w:rPr>
        <w:t> </w:t>
      </w:r>
      <w:r>
        <w:rPr>
          <w:w w:val="90"/>
          <w:rtl/>
        </w:rPr>
        <w:t>تعهدات</w:t>
      </w:r>
      <w:r>
        <w:rPr>
          <w:spacing w:val="-6"/>
          <w:w w:val="90"/>
          <w:rtl/>
        </w:rPr>
        <w:t> </w:t>
      </w:r>
      <w:r>
        <w:rPr>
          <w:w w:val="90"/>
          <w:rtl/>
        </w:rPr>
        <w:t>پيمانكار</w:t>
      </w:r>
      <w:r>
        <w:rPr>
          <w:spacing w:val="-5"/>
          <w:w w:val="90"/>
          <w:rtl/>
        </w:rPr>
        <w:t> </w:t>
      </w:r>
      <w:r>
        <w:rPr>
          <w:w w:val="90"/>
          <w:rtl/>
        </w:rPr>
        <w:t>در</w:t>
      </w:r>
      <w:r>
        <w:rPr>
          <w:spacing w:val="-7"/>
          <w:w w:val="90"/>
          <w:rtl/>
        </w:rPr>
        <w:t> </w:t>
      </w:r>
      <w:r>
        <w:rPr>
          <w:w w:val="90"/>
          <w:rtl/>
        </w:rPr>
        <w:t>اين</w:t>
      </w:r>
      <w:r>
        <w:rPr>
          <w:spacing w:val="-4"/>
          <w:w w:val="90"/>
          <w:rtl/>
        </w:rPr>
        <w:t> </w:t>
      </w:r>
      <w:r>
        <w:rPr>
          <w:w w:val="90"/>
          <w:rtl/>
        </w:rPr>
        <w:t>پروژه</w:t>
      </w:r>
      <w:r>
        <w:rPr>
          <w:spacing w:val="-6"/>
          <w:w w:val="90"/>
          <w:rtl/>
        </w:rPr>
        <w:t> </w:t>
      </w:r>
      <w:r>
        <w:rPr>
          <w:w w:val="90"/>
          <w:rtl/>
        </w:rPr>
        <w:t>كه</w:t>
      </w:r>
      <w:r>
        <w:rPr>
          <w:spacing w:val="-6"/>
          <w:w w:val="90"/>
          <w:rtl/>
        </w:rPr>
        <w:t> </w:t>
      </w:r>
      <w:r>
        <w:rPr>
          <w:w w:val="90"/>
          <w:rtl/>
        </w:rPr>
        <w:t>به</w:t>
      </w:r>
      <w:r>
        <w:rPr>
          <w:spacing w:val="-3"/>
          <w:w w:val="90"/>
          <w:rtl/>
        </w:rPr>
        <w:t> </w:t>
      </w:r>
      <w:r>
        <w:rPr>
          <w:w w:val="90"/>
          <w:rtl/>
        </w:rPr>
        <w:t>ﺻورت</w:t>
      </w:r>
      <w:r>
        <w:rPr>
          <w:rFonts w:ascii="Times New Roman" w:cs="Times New Roman"/>
          <w:spacing w:val="-3"/>
          <w:rtl/>
        </w:rPr>
        <w:t> </w:t>
      </w:r>
      <w:r>
        <w:rPr>
          <w:rFonts w:ascii="Times New Roman" w:cs="Times New Roman"/>
          <w:w w:val="90"/>
        </w:rPr>
        <w:t>EPC</w:t>
      </w:r>
      <w:r>
        <w:rPr>
          <w:spacing w:val="-5"/>
          <w:w w:val="90"/>
          <w:rtl/>
        </w:rPr>
        <w:t> </w:t>
      </w:r>
      <w:r>
        <w:rPr>
          <w:w w:val="90"/>
          <w:rtl/>
        </w:rPr>
        <w:t>اجرا</w:t>
      </w:r>
      <w:r>
        <w:rPr>
          <w:spacing w:val="-3"/>
          <w:w w:val="90"/>
          <w:rtl/>
        </w:rPr>
        <w:t> </w:t>
      </w:r>
      <w:r>
        <w:rPr>
          <w:w w:val="90"/>
          <w:rtl/>
        </w:rPr>
        <w:t>خواهد</w:t>
      </w:r>
      <w:r>
        <w:rPr>
          <w:spacing w:val="-5"/>
          <w:w w:val="90"/>
          <w:rtl/>
        </w:rPr>
        <w:t> </w:t>
      </w:r>
      <w:r>
        <w:rPr>
          <w:w w:val="90"/>
          <w:rtl/>
        </w:rPr>
        <w:t>شد</w:t>
      </w:r>
      <w:r>
        <w:rPr>
          <w:spacing w:val="-3"/>
          <w:w w:val="90"/>
          <w:rtl/>
        </w:rPr>
        <w:t> </w:t>
      </w:r>
      <w:r>
        <w:rPr>
          <w:w w:val="90"/>
          <w:rtl/>
        </w:rPr>
        <w:t>اجماﻻ</w:t>
      </w:r>
      <w:r>
        <w:rPr>
          <w:spacing w:val="-4"/>
          <w:w w:val="90"/>
          <w:rtl/>
        </w:rPr>
        <w:t> </w:t>
      </w:r>
      <w:r>
        <w:rPr>
          <w:w w:val="90"/>
          <w:rtl/>
        </w:rPr>
        <w:t>و</w:t>
      </w:r>
      <w:r>
        <w:rPr>
          <w:spacing w:val="-4"/>
          <w:w w:val="90"/>
          <w:rtl/>
        </w:rPr>
        <w:t> </w:t>
      </w:r>
      <w:r>
        <w:rPr>
          <w:w w:val="90"/>
          <w:rtl/>
        </w:rPr>
        <w:t>بطور</w:t>
      </w:r>
      <w:r>
        <w:rPr>
          <w:spacing w:val="-7"/>
          <w:w w:val="90"/>
          <w:rtl/>
        </w:rPr>
        <w:t> </w:t>
      </w:r>
      <w:r>
        <w:rPr>
          <w:w w:val="90"/>
          <w:rtl/>
        </w:rPr>
        <w:t>اختصار</w:t>
      </w:r>
      <w:r>
        <w:rPr>
          <w:spacing w:val="-8"/>
          <w:w w:val="90"/>
          <w:rtl/>
        </w:rPr>
        <w:t> </w:t>
      </w:r>
      <w:r>
        <w:rPr>
          <w:w w:val="90"/>
          <w:rtl/>
        </w:rPr>
        <w:t>شامل</w:t>
      </w:r>
      <w:r>
        <w:rPr>
          <w:spacing w:val="-6"/>
          <w:w w:val="90"/>
          <w:rtl/>
        </w:rPr>
        <w:t> </w:t>
      </w:r>
      <w:r>
        <w:rPr>
          <w:w w:val="90"/>
          <w:rtl/>
        </w:rPr>
        <w:t>موار</w:t>
      </w:r>
      <w:r>
        <w:rPr>
          <w:w w:val="90"/>
          <w:rtl/>
        </w:rPr>
        <w:t>د</w:t>
      </w:r>
    </w:p>
    <w:p>
      <w:pPr>
        <w:pStyle w:val="BodyText"/>
        <w:bidi/>
        <w:spacing w:line="331" w:lineRule="auto" w:before="102"/>
        <w:ind w:right="4314" w:left="383" w:firstLine="1814"/>
        <w:jc w:val="right"/>
      </w:pPr>
      <w:r>
        <w:rPr>
          <w:w w:val="90"/>
          <w:rtl/>
        </w:rPr>
        <w:t>كلي</w:t>
      </w:r>
      <w:r>
        <w:rPr>
          <w:spacing w:val="-2"/>
          <w:w w:val="90"/>
          <w:rtl/>
        </w:rPr>
        <w:t> </w:t>
      </w:r>
      <w:r>
        <w:rPr>
          <w:w w:val="90"/>
          <w:rtl/>
        </w:rPr>
        <w:t>ذيل</w:t>
      </w:r>
      <w:r>
        <w:rPr>
          <w:spacing w:val="-3"/>
          <w:w w:val="90"/>
          <w:rtl/>
        </w:rPr>
        <w:t> </w:t>
      </w:r>
      <w:r>
        <w:rPr>
          <w:w w:val="90"/>
          <w:rtl/>
        </w:rPr>
        <w:t>و</w:t>
      </w:r>
      <w:r>
        <w:rPr>
          <w:spacing w:val="-3"/>
          <w:w w:val="90"/>
          <w:rtl/>
        </w:rPr>
        <w:t> </w:t>
      </w:r>
      <w:r>
        <w:rPr>
          <w:w w:val="90"/>
          <w:rtl/>
        </w:rPr>
        <w:t>نه محدود</w:t>
      </w:r>
      <w:r>
        <w:rPr>
          <w:spacing w:val="-3"/>
          <w:w w:val="90"/>
          <w:rtl/>
        </w:rPr>
        <w:t> </w:t>
      </w:r>
      <w:r>
        <w:rPr>
          <w:w w:val="90"/>
          <w:rtl/>
        </w:rPr>
        <w:t>به</w:t>
      </w:r>
      <w:r>
        <w:rPr>
          <w:spacing w:val="-1"/>
          <w:w w:val="90"/>
          <w:rtl/>
        </w:rPr>
        <w:t> </w:t>
      </w:r>
      <w:r>
        <w:rPr>
          <w:w w:val="90"/>
          <w:rtl/>
        </w:rPr>
        <w:t>اين موارد مي</w:t>
      </w:r>
      <w:r>
        <w:rPr>
          <w:spacing w:val="-3"/>
          <w:w w:val="90"/>
          <w:rtl/>
        </w:rPr>
        <w:t> </w:t>
      </w:r>
      <w:r>
        <w:rPr>
          <w:w w:val="90"/>
          <w:rtl/>
        </w:rPr>
        <w:t>باشد</w:t>
      </w:r>
      <w:r>
        <w:rPr>
          <w:w w:val="90"/>
        </w:rPr>
        <w:t>.</w:t>
      </w:r>
      <w:r>
        <w:rPr>
          <w:w w:val="90"/>
          <w:rtl/>
        </w:rPr>
        <w:t> </w:t>
      </w:r>
      <w:r>
        <w:rPr>
          <w:rFonts w:ascii="Times New Roman" w:cs="Times New Roman"/>
          <w:spacing w:val="-10"/>
          <w:w w:val="90"/>
        </w:rPr>
        <w:t>-</w:t>
      </w:r>
      <w:r>
        <w:rPr>
          <w:spacing w:val="-5"/>
          <w:w w:val="90"/>
          <w:rtl/>
        </w:rPr>
        <w:t> </w:t>
      </w:r>
      <w:r>
        <w:rPr>
          <w:w w:val="90"/>
          <w:rtl/>
        </w:rPr>
        <w:t>انجام</w:t>
      </w:r>
      <w:r>
        <w:rPr>
          <w:spacing w:val="-9"/>
          <w:w w:val="90"/>
          <w:rtl/>
        </w:rPr>
        <w:t> </w:t>
      </w:r>
      <w:r>
        <w:rPr>
          <w:w w:val="90"/>
          <w:rtl/>
        </w:rPr>
        <w:t>طراحي</w:t>
      </w:r>
      <w:r>
        <w:rPr>
          <w:spacing w:val="-11"/>
          <w:w w:val="90"/>
          <w:rtl/>
        </w:rPr>
        <w:t> </w:t>
      </w:r>
      <w:r>
        <w:rPr>
          <w:w w:val="90"/>
          <w:rtl/>
        </w:rPr>
        <w:t>تفصيلي</w:t>
      </w:r>
      <w:r>
        <w:rPr>
          <w:spacing w:val="-9"/>
          <w:w w:val="90"/>
          <w:rtl/>
        </w:rPr>
        <w:t> </w:t>
      </w:r>
      <w:r>
        <w:rPr>
          <w:w w:val="90"/>
          <w:rtl/>
        </w:rPr>
        <w:t>و</w:t>
      </w:r>
      <w:r>
        <w:rPr>
          <w:spacing w:val="-9"/>
          <w:w w:val="90"/>
          <w:rtl/>
        </w:rPr>
        <w:t> </w:t>
      </w:r>
      <w:r>
        <w:rPr>
          <w:w w:val="90"/>
          <w:rtl/>
        </w:rPr>
        <w:t>خدمات</w:t>
      </w:r>
      <w:r>
        <w:rPr>
          <w:spacing w:val="-10"/>
          <w:w w:val="90"/>
          <w:rtl/>
        </w:rPr>
        <w:t> </w:t>
      </w:r>
      <w:r>
        <w:rPr>
          <w:w w:val="90"/>
          <w:rtl/>
        </w:rPr>
        <w:t>مهندسي</w:t>
      </w:r>
      <w:r>
        <w:rPr>
          <w:spacing w:val="-11"/>
          <w:w w:val="90"/>
          <w:rtl/>
        </w:rPr>
        <w:t> </w:t>
      </w:r>
      <w:r>
        <w:rPr>
          <w:w w:val="90"/>
          <w:rtl/>
        </w:rPr>
        <w:t>كاﻻ</w:t>
      </w:r>
      <w:r>
        <w:rPr>
          <w:spacing w:val="-11"/>
          <w:w w:val="90"/>
          <w:rtl/>
        </w:rPr>
        <w:t> </w:t>
      </w:r>
      <w:r>
        <w:rPr>
          <w:w w:val="90"/>
          <w:rtl/>
        </w:rPr>
        <w:t>و</w:t>
      </w:r>
      <w:r>
        <w:rPr>
          <w:spacing w:val="-9"/>
          <w:w w:val="90"/>
          <w:rtl/>
        </w:rPr>
        <w:t> </w:t>
      </w:r>
      <w:r>
        <w:rPr>
          <w:w w:val="90"/>
          <w:rtl/>
        </w:rPr>
        <w:t>مهندسي</w:t>
      </w:r>
      <w:r>
        <w:rPr>
          <w:spacing w:val="-11"/>
          <w:w w:val="90"/>
          <w:rtl/>
        </w:rPr>
        <w:t> </w:t>
      </w:r>
      <w:r>
        <w:rPr>
          <w:w w:val="90"/>
          <w:rtl/>
        </w:rPr>
        <w:t>كارگاه</w:t>
      </w:r>
      <w:r>
        <w:rPr>
          <w:w w:val="90"/>
          <w:rtl/>
        </w:rPr>
        <w:t>ي</w:t>
      </w:r>
    </w:p>
    <w:p>
      <w:pPr>
        <w:pStyle w:val="BodyText"/>
        <w:bidi/>
        <w:spacing w:line="275" w:lineRule="exact"/>
        <w:ind w:right="0" w:left="747" w:firstLine="0"/>
        <w:jc w:val="left"/>
        <w:rPr>
          <w:rFonts w:ascii="Times New Roman" w:cs="Times New Roman"/>
        </w:rPr>
      </w:pPr>
      <w:r>
        <w:rPr>
          <w:rFonts w:ascii="Times New Roman" w:cs="Times New Roman"/>
          <w:spacing w:val="-10"/>
          <w:w w:val="85"/>
        </w:rPr>
        <w:t>-</w:t>
      </w:r>
      <w:r>
        <w:rPr>
          <w:spacing w:val="5"/>
          <w:rtl/>
        </w:rPr>
        <w:t> </w:t>
      </w:r>
      <w:r>
        <w:rPr>
          <w:w w:val="85"/>
          <w:rtl/>
        </w:rPr>
        <w:t>تهيه</w:t>
      </w:r>
      <w:r>
        <w:rPr>
          <w:spacing w:val="-1"/>
          <w:rtl/>
        </w:rPr>
        <w:t> </w:t>
      </w:r>
      <w:r>
        <w:rPr>
          <w:w w:val="85"/>
          <w:rtl/>
        </w:rPr>
        <w:t>دستورالعملهاي</w:t>
      </w:r>
      <w:r>
        <w:rPr>
          <w:spacing w:val="-5"/>
          <w:rtl/>
        </w:rPr>
        <w:t> </w:t>
      </w:r>
      <w:r>
        <w:rPr>
          <w:w w:val="85"/>
          <w:rtl/>
        </w:rPr>
        <w:t>راه</w:t>
      </w:r>
      <w:r>
        <w:rPr>
          <w:rtl/>
        </w:rPr>
        <w:t> </w:t>
      </w:r>
      <w:r>
        <w:rPr>
          <w:w w:val="85"/>
          <w:rtl/>
        </w:rPr>
        <w:t>اندازي،</w:t>
      </w:r>
      <w:r>
        <w:rPr>
          <w:spacing w:val="-6"/>
          <w:rtl/>
        </w:rPr>
        <w:t> </w:t>
      </w:r>
      <w:r>
        <w:rPr>
          <w:w w:val="85"/>
          <w:rtl/>
        </w:rPr>
        <w:t>راهبري</w:t>
      </w:r>
      <w:r>
        <w:rPr>
          <w:spacing w:val="-5"/>
          <w:rtl/>
        </w:rPr>
        <w:t> </w:t>
      </w:r>
      <w:r>
        <w:rPr>
          <w:w w:val="85"/>
          <w:rtl/>
        </w:rPr>
        <w:t>و</w:t>
      </w:r>
      <w:r>
        <w:rPr>
          <w:spacing w:val="-1"/>
          <w:rtl/>
        </w:rPr>
        <w:t> </w:t>
      </w:r>
      <w:r>
        <w:rPr>
          <w:w w:val="85"/>
          <w:rtl/>
        </w:rPr>
        <w:t>نگهداري</w:t>
      </w:r>
      <w:r>
        <w:rPr>
          <w:spacing w:val="-2"/>
          <w:rtl/>
        </w:rPr>
        <w:t> </w:t>
      </w:r>
      <w:r>
        <w:rPr>
          <w:w w:val="85"/>
          <w:rtl/>
        </w:rPr>
        <w:t>و</w:t>
      </w:r>
      <w:r>
        <w:rPr>
          <w:spacing w:val="-3"/>
          <w:rtl/>
        </w:rPr>
        <w:t> </w:t>
      </w:r>
      <w:r>
        <w:rPr>
          <w:w w:val="85"/>
          <w:rtl/>
        </w:rPr>
        <w:t>تهيه</w:t>
      </w:r>
      <w:r>
        <w:rPr>
          <w:spacing w:val="-1"/>
          <w:rtl/>
        </w:rPr>
        <w:t> </w:t>
      </w:r>
      <w:r>
        <w:rPr>
          <w:w w:val="85"/>
          <w:rtl/>
        </w:rPr>
        <w:t>و</w:t>
      </w:r>
      <w:r>
        <w:rPr>
          <w:spacing w:val="-4"/>
          <w:rtl/>
        </w:rPr>
        <w:t> </w:t>
      </w:r>
      <w:r>
        <w:rPr>
          <w:w w:val="85"/>
          <w:rtl/>
        </w:rPr>
        <w:t>تحويل</w:t>
      </w:r>
      <w:r>
        <w:rPr>
          <w:spacing w:val="-6"/>
          <w:rtl/>
        </w:rPr>
        <w:t> </w:t>
      </w:r>
      <w:r>
        <w:rPr>
          <w:w w:val="85"/>
          <w:rtl/>
        </w:rPr>
        <w:t>نقشه</w:t>
      </w:r>
      <w:r>
        <w:rPr>
          <w:spacing w:val="-2"/>
          <w:rtl/>
        </w:rPr>
        <w:t> </w:t>
      </w:r>
      <w:r>
        <w:rPr>
          <w:w w:val="85"/>
          <w:rtl/>
        </w:rPr>
        <w:t>هاي</w:t>
      </w:r>
      <w:r>
        <w:rPr>
          <w:spacing w:val="3"/>
          <w:rtl/>
        </w:rPr>
        <w:t> </w:t>
      </w:r>
      <w:r>
        <w:rPr>
          <w:w w:val="85"/>
          <w:rtl/>
        </w:rPr>
        <w:t>مطابق</w:t>
      </w:r>
      <w:r>
        <w:rPr>
          <w:spacing w:val="-3"/>
          <w:rtl/>
        </w:rPr>
        <w:t> </w:t>
      </w:r>
      <w:r>
        <w:rPr>
          <w:w w:val="85"/>
          <w:rtl/>
        </w:rPr>
        <w:t>ساخت</w:t>
      </w:r>
      <w:r>
        <w:rPr>
          <w:rFonts w:ascii="Times New Roman" w:cs="Times New Roman"/>
          <w:spacing w:val="4"/>
          <w:rtl/>
        </w:rPr>
        <w:t> </w:t>
      </w:r>
      <w:r>
        <w:rPr>
          <w:rFonts w:ascii="Times New Roman" w:cs="Times New Roman"/>
          <w:w w:val="85"/>
        </w:rPr>
        <w:t>Built)</w:t>
      </w:r>
      <w:r>
        <w:rPr>
          <w:rFonts w:ascii="Times New Roman" w:cs="Times New Roman"/>
          <w:spacing w:val="12"/>
          <w:rtl/>
        </w:rPr>
        <w:t> </w:t>
      </w:r>
      <w:r>
        <w:rPr>
          <w:rFonts w:ascii="Times New Roman" w:cs="Times New Roman"/>
          <w:w w:val="85"/>
        </w:rPr>
        <w:t>(A</w:t>
      </w:r>
      <w:r>
        <w:rPr>
          <w:rFonts w:ascii="Times New Roman" w:cs="Times New Roman"/>
          <w:w w:val="85"/>
        </w:rPr>
        <w:t>s</w:t>
      </w:r>
    </w:p>
    <w:p>
      <w:pPr>
        <w:pStyle w:val="BodyText"/>
        <w:bidi/>
        <w:spacing w:before="104"/>
        <w:ind w:right="0" w:left="747" w:firstLine="0"/>
        <w:jc w:val="left"/>
      </w:pPr>
      <w:r>
        <w:rPr>
          <w:rFonts w:ascii="Times New Roman" w:cs="Times New Roman"/>
          <w:spacing w:val="-10"/>
          <w:w w:val="85"/>
        </w:rPr>
        <w:t>-</w:t>
      </w:r>
      <w:r>
        <w:rPr>
          <w:spacing w:val="-9"/>
          <w:rtl/>
        </w:rPr>
        <w:t> </w:t>
      </w:r>
      <w:r>
        <w:rPr>
          <w:w w:val="85"/>
          <w:rtl/>
        </w:rPr>
        <w:t>بررسي</w:t>
      </w:r>
      <w:r>
        <w:rPr>
          <w:spacing w:val="-4"/>
          <w:w w:val="85"/>
          <w:rtl/>
        </w:rPr>
        <w:t> </w:t>
      </w:r>
      <w:r>
        <w:rPr>
          <w:w w:val="85"/>
          <w:rtl/>
        </w:rPr>
        <w:t>و</w:t>
      </w:r>
      <w:r>
        <w:rPr>
          <w:spacing w:val="-4"/>
          <w:w w:val="85"/>
          <w:rtl/>
        </w:rPr>
        <w:t> </w:t>
      </w:r>
      <w:r>
        <w:rPr>
          <w:w w:val="85"/>
          <w:rtl/>
        </w:rPr>
        <w:t>ارائه</w:t>
      </w:r>
      <w:r>
        <w:rPr>
          <w:spacing w:val="-9"/>
          <w:rtl/>
        </w:rPr>
        <w:t> </w:t>
      </w:r>
      <w:r>
        <w:rPr>
          <w:w w:val="85"/>
          <w:rtl/>
        </w:rPr>
        <w:t>ليﺴت</w:t>
      </w:r>
      <w:r>
        <w:rPr>
          <w:spacing w:val="-3"/>
          <w:w w:val="85"/>
          <w:rtl/>
        </w:rPr>
        <w:t> </w:t>
      </w:r>
      <w:r>
        <w:rPr>
          <w:w w:val="85"/>
          <w:rtl/>
        </w:rPr>
        <w:t>كاﻻي</w:t>
      </w:r>
      <w:r>
        <w:rPr>
          <w:spacing w:val="-8"/>
          <w:rtl/>
        </w:rPr>
        <w:t> </w:t>
      </w:r>
      <w:r>
        <w:rPr>
          <w:w w:val="85"/>
          <w:rtl/>
        </w:rPr>
        <w:t>مورد</w:t>
      </w:r>
      <w:r>
        <w:rPr>
          <w:spacing w:val="-4"/>
          <w:w w:val="85"/>
          <w:rtl/>
        </w:rPr>
        <w:t> </w:t>
      </w:r>
      <w:r>
        <w:rPr>
          <w:w w:val="85"/>
          <w:rtl/>
        </w:rPr>
        <w:t>نياز</w:t>
      </w:r>
      <w:r>
        <w:rPr>
          <w:spacing w:val="-10"/>
          <w:rtl/>
        </w:rPr>
        <w:t> </w:t>
      </w:r>
      <w:r>
        <w:rPr>
          <w:w w:val="85"/>
          <w:rtl/>
        </w:rPr>
        <w:t>جهت</w:t>
      </w:r>
      <w:r>
        <w:rPr>
          <w:spacing w:val="-2"/>
          <w:w w:val="85"/>
          <w:rtl/>
        </w:rPr>
        <w:t> </w:t>
      </w:r>
      <w:r>
        <w:rPr>
          <w:w w:val="85"/>
          <w:rtl/>
        </w:rPr>
        <w:t>كار</w:t>
      </w:r>
      <w:r>
        <w:rPr>
          <w:spacing w:val="-4"/>
          <w:w w:val="85"/>
          <w:rtl/>
        </w:rPr>
        <w:t> </w:t>
      </w:r>
      <w:r>
        <w:rPr>
          <w:w w:val="85"/>
          <w:rtl/>
        </w:rPr>
        <w:t>نصب</w:t>
      </w:r>
      <w:r>
        <w:rPr>
          <w:spacing w:val="-3"/>
          <w:w w:val="85"/>
          <w:rtl/>
        </w:rPr>
        <w:t> </w:t>
      </w:r>
      <w:r>
        <w:rPr>
          <w:w w:val="85"/>
          <w:rtl/>
        </w:rPr>
        <w:t>و</w:t>
      </w:r>
      <w:r>
        <w:rPr>
          <w:spacing w:val="-4"/>
          <w:w w:val="85"/>
          <w:rtl/>
        </w:rPr>
        <w:t> </w:t>
      </w:r>
      <w:r>
        <w:rPr>
          <w:w w:val="85"/>
          <w:rtl/>
        </w:rPr>
        <w:t>راه</w:t>
      </w:r>
      <w:r>
        <w:rPr>
          <w:spacing w:val="-4"/>
          <w:w w:val="85"/>
          <w:rtl/>
        </w:rPr>
        <w:t> </w:t>
      </w:r>
      <w:r>
        <w:rPr>
          <w:w w:val="85"/>
          <w:rtl/>
        </w:rPr>
        <w:t>انداز</w:t>
      </w:r>
      <w:r>
        <w:rPr>
          <w:w w:val="85"/>
          <w:rtl/>
        </w:rPr>
        <w:t>ي</w:t>
      </w:r>
    </w:p>
    <w:p>
      <w:pPr>
        <w:pStyle w:val="BodyText"/>
        <w:bidi/>
        <w:spacing w:before="102"/>
        <w:ind w:right="0" w:left="747" w:firstLine="0"/>
        <w:jc w:val="left"/>
      </w:pPr>
      <w:r>
        <w:rPr>
          <w:rFonts w:ascii="Times New Roman" w:cs="Times New Roman"/>
          <w:spacing w:val="-10"/>
          <w:w w:val="80"/>
        </w:rPr>
        <w:t>-</w:t>
      </w:r>
      <w:r>
        <w:rPr>
          <w:spacing w:val="10"/>
          <w:rtl/>
        </w:rPr>
        <w:t> </w:t>
      </w:r>
      <w:r>
        <w:rPr>
          <w:w w:val="80"/>
          <w:rtl/>
        </w:rPr>
        <w:t>تامين</w:t>
      </w:r>
      <w:r>
        <w:rPr>
          <w:spacing w:val="4"/>
          <w:rtl/>
        </w:rPr>
        <w:t> </w:t>
      </w:r>
      <w:r>
        <w:rPr>
          <w:w w:val="80"/>
          <w:rtl/>
        </w:rPr>
        <w:t>كاﻻي</w:t>
      </w:r>
      <w:r>
        <w:rPr>
          <w:spacing w:val="8"/>
          <w:rtl/>
        </w:rPr>
        <w:t> </w:t>
      </w:r>
      <w:r>
        <w:rPr>
          <w:w w:val="80"/>
          <w:rtl/>
        </w:rPr>
        <w:t>مورد</w:t>
      </w:r>
      <w:r>
        <w:rPr>
          <w:spacing w:val="3"/>
          <w:rtl/>
        </w:rPr>
        <w:t> </w:t>
      </w:r>
      <w:r>
        <w:rPr>
          <w:w w:val="80"/>
          <w:rtl/>
        </w:rPr>
        <w:t>نياز</w:t>
      </w:r>
      <w:r>
        <w:rPr>
          <w:spacing w:val="6"/>
          <w:rtl/>
        </w:rPr>
        <w:t> </w:t>
      </w:r>
      <w:r>
        <w:rPr>
          <w:w w:val="80"/>
          <w:rtl/>
        </w:rPr>
        <w:t>جهت</w:t>
      </w:r>
      <w:r>
        <w:rPr>
          <w:spacing w:val="1"/>
          <w:rtl/>
        </w:rPr>
        <w:t> </w:t>
      </w:r>
      <w:r>
        <w:rPr>
          <w:w w:val="80"/>
          <w:rtl/>
        </w:rPr>
        <w:t>كار</w:t>
      </w:r>
      <w:r>
        <w:rPr>
          <w:spacing w:val="3"/>
          <w:rtl/>
        </w:rPr>
        <w:t> </w:t>
      </w:r>
      <w:r>
        <w:rPr>
          <w:w w:val="80"/>
          <w:rtl/>
        </w:rPr>
        <w:t>نصب</w:t>
      </w:r>
      <w:r>
        <w:rPr>
          <w:spacing w:val="2"/>
          <w:rtl/>
        </w:rPr>
        <w:t> </w:t>
      </w:r>
      <w:r>
        <w:rPr>
          <w:w w:val="80"/>
          <w:rtl/>
        </w:rPr>
        <w:t>و</w:t>
      </w:r>
      <w:r>
        <w:rPr>
          <w:spacing w:val="3"/>
          <w:rtl/>
        </w:rPr>
        <w:t> </w:t>
      </w:r>
      <w:r>
        <w:rPr>
          <w:w w:val="80"/>
          <w:rtl/>
        </w:rPr>
        <w:t>راه</w:t>
      </w:r>
      <w:r>
        <w:rPr>
          <w:rtl/>
        </w:rPr>
        <w:t> </w:t>
      </w:r>
      <w:r>
        <w:rPr>
          <w:w w:val="80"/>
          <w:rtl/>
        </w:rPr>
        <w:t>اندازي</w:t>
      </w:r>
      <w:r>
        <w:rPr>
          <w:spacing w:val="1"/>
          <w:rtl/>
        </w:rPr>
        <w:t> </w:t>
      </w:r>
      <w:r>
        <w:rPr>
          <w:w w:val="80"/>
          <w:rtl/>
        </w:rPr>
        <w:t>غير</w:t>
      </w:r>
      <w:r>
        <w:rPr>
          <w:spacing w:val="6"/>
          <w:rtl/>
        </w:rPr>
        <w:t> </w:t>
      </w:r>
      <w:r>
        <w:rPr>
          <w:w w:val="80"/>
          <w:rtl/>
        </w:rPr>
        <w:t>از</w:t>
      </w:r>
      <w:r>
        <w:rPr>
          <w:spacing w:val="3"/>
          <w:rtl/>
        </w:rPr>
        <w:t> </w:t>
      </w:r>
      <w:r>
        <w:rPr>
          <w:w w:val="80"/>
          <w:rtl/>
        </w:rPr>
        <w:t>مواردي</w:t>
      </w:r>
      <w:r>
        <w:rPr>
          <w:spacing w:val="3"/>
          <w:rtl/>
        </w:rPr>
        <w:t> </w:t>
      </w:r>
      <w:r>
        <w:rPr>
          <w:w w:val="80"/>
          <w:rtl/>
        </w:rPr>
        <w:t>كه</w:t>
      </w:r>
      <w:r>
        <w:rPr>
          <w:spacing w:val="6"/>
          <w:rtl/>
        </w:rPr>
        <w:t> </w:t>
      </w:r>
      <w:r>
        <w:rPr>
          <w:w w:val="80"/>
          <w:rtl/>
        </w:rPr>
        <w:t>در</w:t>
      </w:r>
      <w:r>
        <w:rPr>
          <w:spacing w:val="1"/>
          <w:rtl/>
        </w:rPr>
        <w:t> </w:t>
      </w:r>
      <w:r>
        <w:rPr>
          <w:w w:val="80"/>
          <w:rtl/>
        </w:rPr>
        <w:t>تعهد</w:t>
      </w:r>
      <w:r>
        <w:rPr>
          <w:spacing w:val="3"/>
          <w:rtl/>
        </w:rPr>
        <w:t> </w:t>
      </w:r>
      <w:r>
        <w:rPr>
          <w:w w:val="80"/>
          <w:rtl/>
        </w:rPr>
        <w:t>كارفرما</w:t>
      </w:r>
      <w:r>
        <w:rPr>
          <w:spacing w:val="6"/>
          <w:rtl/>
        </w:rPr>
        <w:t> </w:t>
      </w:r>
      <w:r>
        <w:rPr>
          <w:w w:val="80"/>
          <w:rtl/>
        </w:rPr>
        <w:t>و</w:t>
      </w:r>
      <w:r>
        <w:rPr>
          <w:spacing w:val="6"/>
          <w:rtl/>
        </w:rPr>
        <w:t> </w:t>
      </w:r>
      <w:r>
        <w:rPr>
          <w:w w:val="80"/>
          <w:rtl/>
        </w:rPr>
        <w:t>سازنده</w:t>
      </w:r>
      <w:r>
        <w:rPr>
          <w:spacing w:val="3"/>
          <w:rtl/>
        </w:rPr>
        <w:t> </w:t>
      </w:r>
      <w:r>
        <w:rPr>
          <w:w w:val="80"/>
          <w:rtl/>
        </w:rPr>
        <w:t>پكيج</w:t>
      </w:r>
      <w:r>
        <w:rPr>
          <w:spacing w:val="4"/>
          <w:rtl/>
        </w:rPr>
        <w:t> </w:t>
      </w:r>
      <w:r>
        <w:rPr>
          <w:w w:val="80"/>
          <w:rtl/>
        </w:rPr>
        <w:t>توربوكمپرسو</w:t>
      </w:r>
      <w:r>
        <w:rPr>
          <w:w w:val="80"/>
          <w:rtl/>
        </w:rPr>
        <w:t>ر</w:t>
      </w:r>
    </w:p>
    <w:p>
      <w:pPr>
        <w:pStyle w:val="BodyText"/>
        <w:bidi/>
        <w:spacing w:line="328" w:lineRule="auto" w:before="105"/>
        <w:ind w:right="455" w:left="383" w:firstLine="8460"/>
        <w:jc w:val="right"/>
      </w:pPr>
      <w:r>
        <w:rPr>
          <w:spacing w:val="-2"/>
          <w:w w:val="95"/>
          <w:rtl/>
        </w:rPr>
        <w:t>ميباشد</w:t>
      </w:r>
      <w:r>
        <w:rPr>
          <w:spacing w:val="-2"/>
          <w:w w:val="95"/>
        </w:rPr>
        <w:t>.</w:t>
      </w:r>
      <w:r>
        <w:rPr>
          <w:spacing w:val="-2"/>
          <w:w w:val="95"/>
          <w:rtl/>
        </w:rPr>
        <w:t> </w:t>
      </w:r>
      <w:r>
        <w:rPr>
          <w:rFonts w:ascii="Times New Roman" w:cs="Times New Roman"/>
          <w:w w:val="80"/>
        </w:rPr>
        <w:t>-</w:t>
      </w:r>
      <w:r>
        <w:rPr>
          <w:w w:val="80"/>
          <w:rtl/>
        </w:rPr>
        <w:t> عمليات اجرايي ابنيه و</w:t>
      </w:r>
      <w:r>
        <w:rPr>
          <w:spacing w:val="-2"/>
          <w:rtl/>
        </w:rPr>
        <w:t> </w:t>
      </w:r>
      <w:r>
        <w:rPr>
          <w:w w:val="80"/>
          <w:rtl/>
        </w:rPr>
        <w:t>سيويل، مكانيك، لوله كشي، برق و ابزار دقيق جهت نصب پكيج توربوكمپرسور و</w:t>
      </w:r>
      <w:r>
        <w:rPr>
          <w:spacing w:val="-1"/>
          <w:rtl/>
        </w:rPr>
        <w:t> </w:t>
      </w:r>
      <w:r>
        <w:rPr>
          <w:w w:val="80"/>
          <w:rtl/>
        </w:rPr>
        <w:t>متعلقا</w:t>
      </w:r>
      <w:r>
        <w:rPr>
          <w:w w:val="80"/>
          <w:rtl/>
        </w:rPr>
        <w:t>ت</w:t>
      </w:r>
    </w:p>
    <w:p>
      <w:pPr>
        <w:pStyle w:val="BodyText"/>
        <w:bidi/>
        <w:spacing w:line="328" w:lineRule="auto" w:before="4"/>
        <w:ind w:right="1420" w:left="738" w:firstLine="7605"/>
        <w:jc w:val="right"/>
      </w:pPr>
      <w:r>
        <w:rPr>
          <w:spacing w:val="-2"/>
          <w:rtl/>
        </w:rPr>
        <w:t>مربوطه </w:t>
      </w:r>
      <w:r>
        <w:rPr>
          <w:rFonts w:ascii="Times New Roman" w:cs="Times New Roman"/>
          <w:spacing w:val="-10"/>
          <w:w w:val="90"/>
        </w:rPr>
        <w:t>-</w:t>
      </w:r>
      <w:r>
        <w:rPr>
          <w:spacing w:val="-6"/>
          <w:rtl/>
        </w:rPr>
        <w:t> </w:t>
      </w:r>
      <w:r>
        <w:rPr>
          <w:w w:val="90"/>
          <w:rtl/>
        </w:rPr>
        <w:t>انجام</w:t>
      </w:r>
      <w:r>
        <w:rPr>
          <w:spacing w:val="-2"/>
          <w:w w:val="90"/>
          <w:rtl/>
        </w:rPr>
        <w:t> </w:t>
      </w:r>
      <w:r>
        <w:rPr>
          <w:w w:val="90"/>
          <w:rtl/>
        </w:rPr>
        <w:t>كليه</w:t>
      </w:r>
      <w:r>
        <w:rPr>
          <w:spacing w:val="-3"/>
          <w:w w:val="90"/>
          <w:rtl/>
        </w:rPr>
        <w:t> </w:t>
      </w:r>
      <w:r>
        <w:rPr>
          <w:w w:val="90"/>
          <w:rtl/>
        </w:rPr>
        <w:t>تمهيدات</w:t>
      </w:r>
      <w:r>
        <w:rPr>
          <w:spacing w:val="-5"/>
          <w:w w:val="90"/>
          <w:rtl/>
        </w:rPr>
        <w:t> </w:t>
      </w:r>
      <w:r>
        <w:rPr>
          <w:w w:val="90"/>
          <w:rtl/>
        </w:rPr>
        <w:t>ﻻزم</w:t>
      </w:r>
      <w:r>
        <w:rPr>
          <w:spacing w:val="-2"/>
          <w:w w:val="90"/>
          <w:rtl/>
        </w:rPr>
        <w:t> </w:t>
      </w:r>
      <w:r>
        <w:rPr>
          <w:w w:val="90"/>
          <w:rtl/>
        </w:rPr>
        <w:t>جهت</w:t>
      </w:r>
      <w:r>
        <w:rPr>
          <w:spacing w:val="-4"/>
          <w:w w:val="90"/>
          <w:rtl/>
        </w:rPr>
        <w:t> </w:t>
      </w:r>
      <w:r>
        <w:rPr>
          <w:w w:val="90"/>
          <w:rtl/>
        </w:rPr>
        <w:t>گازدار</w:t>
      </w:r>
      <w:r>
        <w:rPr>
          <w:spacing w:val="-7"/>
          <w:w w:val="90"/>
          <w:rtl/>
        </w:rPr>
        <w:t> </w:t>
      </w:r>
      <w:r>
        <w:rPr>
          <w:w w:val="90"/>
          <w:rtl/>
        </w:rPr>
        <w:t>نمودن</w:t>
      </w:r>
      <w:r>
        <w:rPr>
          <w:spacing w:val="-5"/>
          <w:w w:val="90"/>
          <w:rtl/>
        </w:rPr>
        <w:t> </w:t>
      </w:r>
      <w:r>
        <w:rPr>
          <w:w w:val="90"/>
          <w:rtl/>
        </w:rPr>
        <w:t>و</w:t>
      </w:r>
      <w:r>
        <w:rPr>
          <w:spacing w:val="-5"/>
          <w:w w:val="90"/>
          <w:rtl/>
        </w:rPr>
        <w:t> </w:t>
      </w:r>
      <w:r>
        <w:rPr>
          <w:w w:val="90"/>
          <w:rtl/>
        </w:rPr>
        <w:t>راهاندازي</w:t>
      </w:r>
      <w:r>
        <w:rPr>
          <w:spacing w:val="-2"/>
          <w:w w:val="90"/>
          <w:rtl/>
        </w:rPr>
        <w:t> </w:t>
      </w:r>
      <w:r>
        <w:rPr>
          <w:w w:val="90"/>
          <w:rtl/>
        </w:rPr>
        <w:t>پكيج</w:t>
      </w:r>
      <w:r>
        <w:rPr>
          <w:spacing w:val="-6"/>
          <w:w w:val="90"/>
          <w:rtl/>
        </w:rPr>
        <w:t> </w:t>
      </w:r>
      <w:r>
        <w:rPr>
          <w:w w:val="90"/>
          <w:rtl/>
        </w:rPr>
        <w:t>بمدت</w:t>
      </w:r>
      <w:r>
        <w:rPr>
          <w:spacing w:val="-4"/>
          <w:w w:val="90"/>
          <w:rtl/>
        </w:rPr>
        <w:t> </w:t>
      </w:r>
      <w:r>
        <w:rPr>
          <w:w w:val="90"/>
        </w:rPr>
        <w:t>٧٢</w:t>
      </w:r>
      <w:r>
        <w:rPr>
          <w:spacing w:val="-5"/>
          <w:w w:val="90"/>
          <w:rtl/>
        </w:rPr>
        <w:t> </w:t>
      </w:r>
      <w:r>
        <w:rPr>
          <w:w w:val="90"/>
          <w:rtl/>
        </w:rPr>
        <w:t>ساعت</w:t>
      </w:r>
      <w:r>
        <w:rPr>
          <w:spacing w:val="-2"/>
          <w:w w:val="90"/>
          <w:rtl/>
        </w:rPr>
        <w:t> </w:t>
      </w:r>
      <w:r>
        <w:rPr>
          <w:w w:val="90"/>
          <w:rtl/>
        </w:rPr>
        <w:t>در</w:t>
      </w:r>
      <w:r>
        <w:rPr>
          <w:spacing w:val="-3"/>
          <w:w w:val="90"/>
          <w:rtl/>
        </w:rPr>
        <w:t> </w:t>
      </w:r>
      <w:r>
        <w:rPr>
          <w:w w:val="90"/>
          <w:rtl/>
        </w:rPr>
        <w:t>زمان</w:t>
      </w:r>
      <w:r>
        <w:rPr>
          <w:spacing w:val="-1"/>
          <w:w w:val="90"/>
          <w:rtl/>
        </w:rPr>
        <w:t> </w:t>
      </w:r>
      <w:r>
        <w:rPr>
          <w:w w:val="90"/>
          <w:rtl/>
        </w:rPr>
        <w:t>تحويل</w:t>
      </w:r>
      <w:r>
        <w:rPr>
          <w:spacing w:val="-3"/>
          <w:w w:val="90"/>
          <w:rtl/>
        </w:rPr>
        <w:t> </w:t>
      </w:r>
      <w:r>
        <w:rPr>
          <w:w w:val="90"/>
          <w:rtl/>
        </w:rPr>
        <w:t>موق</w:t>
      </w:r>
      <w:r>
        <w:rPr>
          <w:w w:val="90"/>
          <w:rtl/>
        </w:rPr>
        <w:t>ت</w:t>
      </w:r>
    </w:p>
    <w:p>
      <w:pPr>
        <w:pStyle w:val="BodyText"/>
        <w:bidi/>
        <w:spacing w:before="3"/>
        <w:ind w:right="7326" w:left="0" w:firstLine="0"/>
        <w:jc w:val="right"/>
      </w:pPr>
      <w:r>
        <w:rPr>
          <w:rFonts w:ascii="Times New Roman" w:cs="Times New Roman"/>
          <w:spacing w:val="-10"/>
          <w:w w:val="85"/>
        </w:rPr>
        <w:t>-</w:t>
      </w:r>
      <w:r>
        <w:rPr>
          <w:spacing w:val="2"/>
          <w:rtl/>
        </w:rPr>
        <w:t> </w:t>
      </w:r>
      <w:r>
        <w:rPr>
          <w:w w:val="85"/>
          <w:rtl/>
        </w:rPr>
        <w:t>تحويل</w:t>
      </w:r>
      <w:r>
        <w:rPr>
          <w:spacing w:val="-3"/>
          <w:rtl/>
        </w:rPr>
        <w:t> </w:t>
      </w:r>
      <w:r>
        <w:rPr>
          <w:w w:val="85"/>
          <w:rtl/>
        </w:rPr>
        <w:t>قطعي</w:t>
      </w:r>
      <w:r>
        <w:rPr>
          <w:spacing w:val="-5"/>
          <w:rtl/>
        </w:rPr>
        <w:t> </w:t>
      </w:r>
      <w:r>
        <w:rPr>
          <w:w w:val="85"/>
          <w:rtl/>
        </w:rPr>
        <w:t>واحد</w:t>
      </w:r>
      <w:r>
        <w:rPr>
          <w:spacing w:val="1"/>
          <w:rtl/>
        </w:rPr>
        <w:t> </w:t>
      </w:r>
      <w:r>
        <w:rPr>
          <w:w w:val="85"/>
          <w:rtl/>
        </w:rPr>
        <w:t>مورد</w:t>
      </w:r>
      <w:r>
        <w:rPr>
          <w:spacing w:val="-5"/>
          <w:rtl/>
        </w:rPr>
        <w:t> </w:t>
      </w:r>
      <w:r>
        <w:rPr>
          <w:w w:val="85"/>
          <w:rtl/>
        </w:rPr>
        <w:t>نظ</w:t>
      </w:r>
      <w:r>
        <w:rPr>
          <w:w w:val="85"/>
          <w:rtl/>
        </w:rPr>
        <w:t>ر</w:t>
      </w:r>
    </w:p>
    <w:p>
      <w:pPr>
        <w:pStyle w:val="BodyText"/>
        <w:bidi/>
        <w:spacing w:line="331" w:lineRule="auto" w:before="102"/>
        <w:ind w:right="469" w:left="738" w:hanging="5"/>
        <w:jc w:val="right"/>
      </w:pPr>
      <w:r>
        <w:rPr>
          <w:w w:val="90"/>
          <w:rtl/>
        </w:rPr>
        <w:t>دريافت</w:t>
      </w:r>
      <w:r>
        <w:rPr>
          <w:spacing w:val="-13"/>
          <w:w w:val="90"/>
          <w:rtl/>
        </w:rPr>
        <w:t> </w:t>
      </w:r>
      <w:r>
        <w:rPr>
          <w:w w:val="90"/>
          <w:rtl/>
        </w:rPr>
        <w:t>كاﻻ</w:t>
      </w:r>
      <w:r>
        <w:rPr>
          <w:spacing w:val="-10"/>
          <w:w w:val="90"/>
          <w:rtl/>
        </w:rPr>
        <w:t> </w:t>
      </w:r>
      <w:r>
        <w:rPr>
          <w:w w:val="90"/>
          <w:rtl/>
        </w:rPr>
        <w:t>در</w:t>
      </w:r>
      <w:r>
        <w:rPr>
          <w:spacing w:val="-7"/>
          <w:w w:val="90"/>
          <w:rtl/>
        </w:rPr>
        <w:t> </w:t>
      </w:r>
      <w:r>
        <w:rPr>
          <w:w w:val="90"/>
          <w:rtl/>
        </w:rPr>
        <w:t>محل</w:t>
      </w:r>
      <w:r>
        <w:rPr>
          <w:spacing w:val="-10"/>
          <w:w w:val="90"/>
          <w:rtl/>
        </w:rPr>
        <w:t> </w:t>
      </w:r>
      <w:r>
        <w:rPr>
          <w:w w:val="90"/>
          <w:rtl/>
        </w:rPr>
        <w:t>اجراي</w:t>
      </w:r>
      <w:r>
        <w:rPr>
          <w:spacing w:val="-10"/>
          <w:w w:val="90"/>
          <w:rtl/>
        </w:rPr>
        <w:t> </w:t>
      </w:r>
      <w:r>
        <w:rPr>
          <w:w w:val="90"/>
          <w:rtl/>
        </w:rPr>
        <w:t>پروژه،</w:t>
      </w:r>
      <w:r>
        <w:rPr>
          <w:spacing w:val="-13"/>
          <w:w w:val="90"/>
          <w:rtl/>
        </w:rPr>
        <w:t> </w:t>
      </w:r>
      <w:r>
        <w:rPr>
          <w:w w:val="90"/>
          <w:rtl/>
        </w:rPr>
        <w:t>نگهداري</w:t>
      </w:r>
      <w:r>
        <w:rPr>
          <w:spacing w:val="-12"/>
          <w:w w:val="90"/>
          <w:rtl/>
        </w:rPr>
        <w:t> </w:t>
      </w:r>
      <w:r>
        <w:rPr>
          <w:w w:val="90"/>
          <w:rtl/>
        </w:rPr>
        <w:t>كاﻻي</w:t>
      </w:r>
      <w:r>
        <w:rPr>
          <w:spacing w:val="-10"/>
          <w:w w:val="90"/>
          <w:rtl/>
        </w:rPr>
        <w:t> </w:t>
      </w:r>
      <w:r>
        <w:rPr>
          <w:w w:val="90"/>
          <w:rtl/>
        </w:rPr>
        <w:t>پروژه</w:t>
      </w:r>
      <w:r>
        <w:rPr>
          <w:spacing w:val="-10"/>
          <w:w w:val="90"/>
          <w:rtl/>
        </w:rPr>
        <w:t> </w:t>
      </w:r>
      <w:r>
        <w:rPr>
          <w:w w:val="90"/>
          <w:rtl/>
        </w:rPr>
        <w:t>در</w:t>
      </w:r>
      <w:r>
        <w:rPr>
          <w:spacing w:val="-7"/>
          <w:w w:val="90"/>
          <w:rtl/>
        </w:rPr>
        <w:t> </w:t>
      </w:r>
      <w:r>
        <w:rPr>
          <w:w w:val="90"/>
          <w:rtl/>
        </w:rPr>
        <w:t>محوطهها</w:t>
      </w:r>
      <w:r>
        <w:rPr>
          <w:spacing w:val="-13"/>
          <w:w w:val="90"/>
          <w:rtl/>
        </w:rPr>
        <w:t> </w:t>
      </w:r>
      <w:r>
        <w:rPr>
          <w:w w:val="90"/>
          <w:rtl/>
        </w:rPr>
        <w:t>و</w:t>
      </w:r>
      <w:r>
        <w:rPr>
          <w:spacing w:val="-12"/>
          <w:w w:val="90"/>
          <w:rtl/>
        </w:rPr>
        <w:t> </w:t>
      </w:r>
      <w:r>
        <w:rPr>
          <w:w w:val="90"/>
          <w:rtl/>
        </w:rPr>
        <w:t>انبارهاي</w:t>
      </w:r>
      <w:r>
        <w:rPr>
          <w:spacing w:val="-10"/>
          <w:w w:val="90"/>
          <w:rtl/>
        </w:rPr>
        <w:t> </w:t>
      </w:r>
      <w:r>
        <w:rPr>
          <w:w w:val="90"/>
          <w:rtl/>
        </w:rPr>
        <w:t>مناسب</w:t>
      </w:r>
      <w:r>
        <w:rPr>
          <w:spacing w:val="-8"/>
          <w:w w:val="90"/>
          <w:rtl/>
        </w:rPr>
        <w:t> </w:t>
      </w:r>
      <w:r>
        <w:rPr>
          <w:w w:val="90"/>
          <w:rtl/>
        </w:rPr>
        <w:t>مطابق</w:t>
      </w:r>
      <w:r>
        <w:rPr>
          <w:spacing w:val="-10"/>
          <w:w w:val="90"/>
          <w:rtl/>
        </w:rPr>
        <w:t> </w:t>
      </w:r>
      <w:r>
        <w:rPr>
          <w:w w:val="90"/>
          <w:rtl/>
        </w:rPr>
        <w:t>دستورالعمل</w:t>
      </w:r>
      <w:r>
        <w:rPr>
          <w:spacing w:val="-12"/>
          <w:w w:val="90"/>
          <w:rtl/>
        </w:rPr>
        <w:t> </w:t>
      </w:r>
      <w:r>
        <w:rPr>
          <w:w w:val="90"/>
          <w:rtl/>
        </w:rPr>
        <w:t>سازنده، </w:t>
      </w:r>
      <w:r>
        <w:rPr>
          <w:w w:val="85"/>
          <w:rtl/>
        </w:rPr>
        <w:t>تامين ماشينآﻻت ساختماني، ابزار كاﻻ، تامين نيروي انﺴاني و اسكان آنها، تامين آب، برق، سوخت، آذوقه و غيره در محل اجراي پروژه، ساخت و نصب و انجام آزمايشات پيشراهاندازي و رفع نواقص تكميل و راهاندازي و </w:t>
      </w:r>
      <w:r>
        <w:rPr>
          <w:w w:val="85"/>
        </w:rPr>
        <w:t>٧٢</w:t>
      </w:r>
      <w:r>
        <w:rPr>
          <w:w w:val="85"/>
          <w:rtl/>
        </w:rPr>
        <w:t> ساعت راهبري و در نهايت برچيدن كارگاه و تهيه نقشههاي طبق ساخت، </w:t>
      </w:r>
      <w:r>
        <w:rPr>
          <w:w w:val="85"/>
        </w:rPr>
        <w:t>)</w:t>
      </w:r>
      <w:r>
        <w:rPr>
          <w:w w:val="85"/>
          <w:rtl/>
        </w:rPr>
        <w:t>جزئيات شرح كار بايﺴتي در قﺴمتهاي مختل</w:t>
      </w:r>
      <w:r>
        <w:rPr>
          <w:w w:val="85"/>
          <w:rtl/>
        </w:rPr>
        <w:t>ف</w:t>
      </w:r>
    </w:p>
    <w:p>
      <w:pPr>
        <w:pStyle w:val="BodyText"/>
        <w:bidi/>
        <w:spacing w:line="331" w:lineRule="auto"/>
        <w:ind w:right="467" w:left="791" w:hanging="89"/>
        <w:jc w:val="center"/>
      </w:pPr>
      <w:r>
        <w:rPr>
          <w:w w:val="80"/>
          <w:rtl/>
        </w:rPr>
        <w:t>نظير نقشهها مشخصات فني توسط پيمانكار منعكس گردد و به تاييد كارفرما رسانده شود</w:t>
      </w:r>
      <w:r>
        <w:rPr>
          <w:w w:val="80"/>
        </w:rPr>
        <w:t>(</w:t>
      </w:r>
      <w:r>
        <w:rPr>
          <w:w w:val="80"/>
          <w:rtl/>
        </w:rPr>
        <w:t> بر عهده پيمانكار ميباشد</w:t>
      </w:r>
      <w:r>
        <w:rPr>
          <w:w w:val="80"/>
        </w:rPr>
        <w:t>.</w:t>
      </w:r>
      <w:r>
        <w:rPr>
          <w:w w:val="80"/>
          <w:rtl/>
        </w:rPr>
        <w:t> </w:t>
      </w:r>
      <w:r>
        <w:rPr>
          <w:w w:val="85"/>
          <w:rtl/>
        </w:rPr>
        <w:t>كليه فعاليتهاي مورد نياز و هزينههاي آن از مراحل ابتدايي</w:t>
      </w:r>
      <w:r>
        <w:rPr>
          <w:rtl/>
        </w:rPr>
        <w:t> </w:t>
      </w:r>
      <w:r>
        <w:rPr>
          <w:w w:val="85"/>
          <w:rtl/>
        </w:rPr>
        <w:t>نصب شامل مكانيكال، برق و ابزار دقيق تا مرحله در </w:t>
      </w:r>
      <w:r>
        <w:rPr>
          <w:w w:val="80"/>
          <w:rtl/>
        </w:rPr>
        <w:t>سرويس</w:t>
      </w:r>
      <w:r>
        <w:rPr>
          <w:spacing w:val="-4"/>
          <w:w w:val="80"/>
          <w:rtl/>
        </w:rPr>
        <w:t> </w:t>
      </w:r>
      <w:r>
        <w:rPr>
          <w:w w:val="80"/>
          <w:rtl/>
        </w:rPr>
        <w:t>گذاري</w:t>
      </w:r>
      <w:r>
        <w:rPr>
          <w:spacing w:val="-3"/>
          <w:w w:val="80"/>
          <w:rtl/>
        </w:rPr>
        <w:t> </w:t>
      </w:r>
      <w:r>
        <w:rPr>
          <w:w w:val="80"/>
          <w:rtl/>
        </w:rPr>
        <w:t>توربوكمپرسور</w:t>
      </w:r>
      <w:r>
        <w:rPr>
          <w:spacing w:val="-4"/>
          <w:w w:val="80"/>
          <w:rtl/>
        </w:rPr>
        <w:t> </w:t>
      </w:r>
      <w:r>
        <w:rPr>
          <w:w w:val="80"/>
          <w:rtl/>
        </w:rPr>
        <w:t>پكيج</w:t>
      </w:r>
      <w:r>
        <w:rPr>
          <w:spacing w:val="-4"/>
          <w:w w:val="80"/>
          <w:rtl/>
        </w:rPr>
        <w:t> </w:t>
      </w:r>
      <w:r>
        <w:rPr>
          <w:w w:val="80"/>
          <w:rtl/>
        </w:rPr>
        <w:t>و</w:t>
      </w:r>
      <w:r>
        <w:rPr>
          <w:spacing w:val="-4"/>
          <w:w w:val="80"/>
          <w:rtl/>
        </w:rPr>
        <w:t> </w:t>
      </w:r>
      <w:r>
        <w:rPr>
          <w:w w:val="80"/>
          <w:rtl/>
        </w:rPr>
        <w:t>نيز</w:t>
      </w:r>
      <w:r>
        <w:rPr>
          <w:spacing w:val="-5"/>
          <w:w w:val="80"/>
          <w:rtl/>
        </w:rPr>
        <w:t> </w:t>
      </w:r>
      <w:r>
        <w:rPr>
          <w:w w:val="80"/>
          <w:rtl/>
        </w:rPr>
        <w:t>ساير</w:t>
      </w:r>
      <w:r>
        <w:rPr>
          <w:spacing w:val="-4"/>
          <w:w w:val="80"/>
          <w:rtl/>
        </w:rPr>
        <w:t> </w:t>
      </w:r>
      <w:r>
        <w:rPr>
          <w:w w:val="80"/>
          <w:rtl/>
        </w:rPr>
        <w:t>فعاليتهاي</w:t>
      </w:r>
      <w:r>
        <w:rPr>
          <w:spacing w:val="-2"/>
          <w:w w:val="80"/>
          <w:rtl/>
        </w:rPr>
        <w:t> </w:t>
      </w:r>
      <w:r>
        <w:rPr>
          <w:w w:val="80"/>
          <w:rtl/>
        </w:rPr>
        <w:t>مربوط</w:t>
      </w:r>
      <w:r>
        <w:rPr>
          <w:spacing w:val="-4"/>
          <w:w w:val="80"/>
          <w:rtl/>
        </w:rPr>
        <w:t> </w:t>
      </w:r>
      <w:r>
        <w:rPr>
          <w:w w:val="80"/>
          <w:rtl/>
        </w:rPr>
        <w:t>به</w:t>
      </w:r>
      <w:r>
        <w:rPr>
          <w:spacing w:val="-3"/>
          <w:w w:val="80"/>
          <w:rtl/>
        </w:rPr>
        <w:t> </w:t>
      </w:r>
      <w:r>
        <w:rPr>
          <w:w w:val="80"/>
          <w:rtl/>
        </w:rPr>
        <w:t>سايت</w:t>
      </w:r>
      <w:r>
        <w:rPr>
          <w:spacing w:val="-2"/>
          <w:w w:val="80"/>
          <w:rtl/>
        </w:rPr>
        <w:t> </w:t>
      </w:r>
      <w:r>
        <w:rPr>
          <w:w w:val="80"/>
          <w:rtl/>
        </w:rPr>
        <w:t>در</w:t>
      </w:r>
      <w:r>
        <w:rPr>
          <w:spacing w:val="-5"/>
          <w:w w:val="80"/>
          <w:rtl/>
        </w:rPr>
        <w:t> </w:t>
      </w:r>
      <w:r>
        <w:rPr>
          <w:w w:val="80"/>
          <w:rtl/>
        </w:rPr>
        <w:t>تعهد</w:t>
      </w:r>
      <w:r>
        <w:rPr>
          <w:spacing w:val="-3"/>
          <w:w w:val="80"/>
          <w:rtl/>
        </w:rPr>
        <w:t> </w:t>
      </w:r>
      <w:r>
        <w:rPr>
          <w:w w:val="80"/>
          <w:rtl/>
        </w:rPr>
        <w:t>پيمانكار</w:t>
      </w:r>
      <w:r>
        <w:rPr>
          <w:spacing w:val="-5"/>
          <w:w w:val="80"/>
          <w:rtl/>
        </w:rPr>
        <w:t> </w:t>
      </w:r>
      <w:r>
        <w:rPr>
          <w:w w:val="80"/>
          <w:rtl/>
        </w:rPr>
        <w:t>ميباشد</w:t>
      </w:r>
      <w:r>
        <w:rPr>
          <w:w w:val="80"/>
        </w:rPr>
        <w:t>.</w:t>
      </w:r>
      <w:r>
        <w:rPr>
          <w:spacing w:val="-4"/>
          <w:w w:val="80"/>
          <w:rtl/>
        </w:rPr>
        <w:t> </w:t>
      </w:r>
      <w:r>
        <w:rPr>
          <w:w w:val="80"/>
        </w:rPr>
        <w:t>)</w:t>
      </w:r>
      <w:r>
        <w:rPr>
          <w:w w:val="80"/>
          <w:rtl/>
        </w:rPr>
        <w:t>از</w:t>
      </w:r>
      <w:r>
        <w:rPr>
          <w:spacing w:val="-4"/>
          <w:w w:val="80"/>
          <w:rtl/>
        </w:rPr>
        <w:t> </w:t>
      </w:r>
      <w:r>
        <w:rPr>
          <w:w w:val="80"/>
          <w:rtl/>
        </w:rPr>
        <w:t>جمله</w:t>
      </w:r>
      <w:r>
        <w:rPr>
          <w:spacing w:val="-8"/>
          <w:rtl/>
        </w:rPr>
        <w:t> </w:t>
      </w:r>
      <w:r>
        <w:rPr>
          <w:w w:val="80"/>
          <w:rtl/>
        </w:rPr>
        <w:t>تهي</w:t>
      </w:r>
      <w:r>
        <w:rPr>
          <w:w w:val="80"/>
          <w:rtl/>
        </w:rPr>
        <w:t>ه</w:t>
      </w:r>
    </w:p>
    <w:p>
      <w:pPr>
        <w:pStyle w:val="BodyText"/>
        <w:bidi/>
        <w:spacing w:line="331" w:lineRule="auto"/>
        <w:ind w:right="467" w:left="766" w:firstLine="3645"/>
        <w:jc w:val="right"/>
      </w:pPr>
      <w:r>
        <w:rPr>
          <w:w w:val="85"/>
          <w:rtl/>
        </w:rPr>
        <w:t>الكترود، انجام تﺴتهاي مربوطه،</w:t>
      </w:r>
      <w:r>
        <w:rPr>
          <w:rFonts w:ascii="Times New Roman" w:cs="Times New Roman"/>
          <w:rtl/>
        </w:rPr>
        <w:t> </w:t>
      </w:r>
      <w:r>
        <w:rPr>
          <w:rFonts w:ascii="Times New Roman" w:cs="Times New Roman"/>
          <w:w w:val="85"/>
        </w:rPr>
        <w:t>NDT</w:t>
      </w:r>
      <w:r>
        <w:rPr>
          <w:w w:val="85"/>
          <w:rtl/>
        </w:rPr>
        <w:t> و تﺴت هيدرواستاتيك و </w:t>
      </w:r>
      <w:r>
        <w:rPr>
          <w:w w:val="85"/>
        </w:rPr>
        <w:t>...</w:t>
      </w:r>
      <w:r>
        <w:rPr>
          <w:w w:val="85"/>
          <w:rtl/>
        </w:rPr>
        <w:t> </w:t>
      </w:r>
      <w:r>
        <w:rPr>
          <w:w w:val="85"/>
        </w:rPr>
        <w:t>(</w:t>
      </w:r>
      <w:r>
        <w:rPr>
          <w:w w:val="85"/>
          <w:rtl/>
        </w:rPr>
        <w:t> پيمانكار موظف</w:t>
      </w:r>
      <w:r>
        <w:rPr>
          <w:rtl/>
        </w:rPr>
        <w:t> </w:t>
      </w:r>
      <w:r>
        <w:rPr>
          <w:w w:val="85"/>
          <w:rtl/>
        </w:rPr>
        <w:t>به</w:t>
      </w:r>
      <w:r>
        <w:rPr>
          <w:rtl/>
        </w:rPr>
        <w:t> </w:t>
      </w:r>
      <w:r>
        <w:rPr>
          <w:w w:val="85"/>
          <w:rtl/>
        </w:rPr>
        <w:t>انجام</w:t>
      </w:r>
      <w:r>
        <w:rPr>
          <w:rtl/>
        </w:rPr>
        <w:t> </w:t>
      </w:r>
      <w:r>
        <w:rPr>
          <w:w w:val="85"/>
          <w:rtl/>
        </w:rPr>
        <w:t>كليه</w:t>
      </w:r>
      <w:r>
        <w:rPr>
          <w:rtl/>
        </w:rPr>
        <w:t> </w:t>
      </w:r>
      <w:r>
        <w:rPr>
          <w:w w:val="85"/>
          <w:rtl/>
        </w:rPr>
        <w:t>كارهاي اجرايي و نصب ادوات مربوطه به گونه اي است كه به راه اندازي و در سرويس گذاري پكيج توربوكمپرسور</w:t>
      </w:r>
      <w:r>
        <w:rPr>
          <w:rFonts w:ascii="Times New Roman" w:cs="Times New Roman"/>
          <w:w w:val="85"/>
          <w:rtl/>
        </w:rPr>
        <w:t> </w:t>
      </w:r>
      <w:r>
        <w:rPr>
          <w:rFonts w:ascii="Times New Roman" w:cs="Times New Roman"/>
          <w:w w:val="85"/>
        </w:rPr>
        <w:t>OTC</w:t>
      </w:r>
      <w:r>
        <w:rPr>
          <w:rtl/>
        </w:rPr>
        <w:t> </w:t>
      </w:r>
      <w:r>
        <w:rPr>
          <w:w w:val="85"/>
          <w:rtl/>
        </w:rPr>
        <w:t>منتهي گردد و امكان انجام تﺴت </w:t>
      </w:r>
      <w:r>
        <w:rPr>
          <w:w w:val="85"/>
        </w:rPr>
        <w:t>٧٢</w:t>
      </w:r>
      <w:r>
        <w:rPr>
          <w:w w:val="85"/>
          <w:rtl/>
        </w:rPr>
        <w:t> ساعت توربوكمپرسور ميﺴر گردد</w:t>
      </w:r>
      <w:r>
        <w:rPr>
          <w:w w:val="85"/>
        </w:rPr>
        <w:t>.</w:t>
      </w:r>
      <w:r>
        <w:rPr>
          <w:w w:val="85"/>
          <w:rtl/>
        </w:rPr>
        <w:t> لذا با </w:t>
      </w:r>
      <w:r>
        <w:rPr>
          <w:w w:val="80"/>
          <w:rtl/>
        </w:rPr>
        <w:t>توجه به اينكه پيمانكار واقف به اطﻼعات مورد نياز و مدارك فني توربوكمپرسورها ميباشد، كليه فعاليتهاي مورد نياز </w:t>
      </w:r>
      <w:r>
        <w:rPr>
          <w:w w:val="90"/>
        </w:rPr>
        <w:t>)</w:t>
      </w:r>
      <w:r>
        <w:rPr>
          <w:w w:val="90"/>
          <w:rtl/>
        </w:rPr>
        <w:t>ساخت</w:t>
      </w:r>
      <w:r>
        <w:rPr>
          <w:spacing w:val="-10"/>
          <w:w w:val="90"/>
          <w:rtl/>
        </w:rPr>
        <w:t> </w:t>
      </w:r>
      <w:r>
        <w:rPr>
          <w:w w:val="90"/>
          <w:rtl/>
        </w:rPr>
        <w:t>فونداسيونها،</w:t>
      </w:r>
      <w:r>
        <w:rPr>
          <w:spacing w:val="-10"/>
          <w:w w:val="90"/>
          <w:rtl/>
        </w:rPr>
        <w:t> </w:t>
      </w:r>
      <w:r>
        <w:rPr>
          <w:w w:val="90"/>
          <w:rtl/>
        </w:rPr>
        <w:t>نصب</w:t>
      </w:r>
      <w:r>
        <w:rPr>
          <w:spacing w:val="-8"/>
          <w:w w:val="90"/>
          <w:rtl/>
        </w:rPr>
        <w:t> </w:t>
      </w:r>
      <w:r>
        <w:rPr>
          <w:w w:val="90"/>
          <w:rtl/>
        </w:rPr>
        <w:t>ادوات،</w:t>
      </w:r>
      <w:r>
        <w:rPr>
          <w:spacing w:val="-10"/>
          <w:w w:val="90"/>
          <w:rtl/>
        </w:rPr>
        <w:t> </w:t>
      </w:r>
      <w:r>
        <w:rPr>
          <w:w w:val="90"/>
          <w:rtl/>
        </w:rPr>
        <w:t>مراحل</w:t>
      </w:r>
      <w:r>
        <w:rPr>
          <w:spacing w:val="-10"/>
          <w:w w:val="90"/>
          <w:rtl/>
        </w:rPr>
        <w:t> </w:t>
      </w:r>
      <w:r>
        <w:rPr>
          <w:w w:val="90"/>
          <w:rtl/>
        </w:rPr>
        <w:t>پيش</w:t>
      </w:r>
      <w:r>
        <w:rPr>
          <w:spacing w:val="-10"/>
          <w:w w:val="90"/>
          <w:rtl/>
        </w:rPr>
        <w:t> </w:t>
      </w:r>
      <w:r>
        <w:rPr>
          <w:w w:val="90"/>
          <w:rtl/>
        </w:rPr>
        <w:t>راه</w:t>
      </w:r>
      <w:r>
        <w:rPr>
          <w:spacing w:val="-9"/>
          <w:w w:val="90"/>
          <w:rtl/>
        </w:rPr>
        <w:t> </w:t>
      </w:r>
      <w:r>
        <w:rPr>
          <w:w w:val="90"/>
          <w:rtl/>
        </w:rPr>
        <w:t>اندازي،</w:t>
      </w:r>
      <w:r>
        <w:rPr>
          <w:spacing w:val="-10"/>
          <w:w w:val="90"/>
          <w:rtl/>
        </w:rPr>
        <w:t> </w:t>
      </w:r>
      <w:r>
        <w:rPr>
          <w:w w:val="90"/>
          <w:rtl/>
        </w:rPr>
        <w:t>فعاليتهاي</w:t>
      </w:r>
      <w:r>
        <w:rPr>
          <w:spacing w:val="-10"/>
          <w:w w:val="90"/>
          <w:rtl/>
        </w:rPr>
        <w:t> </w:t>
      </w:r>
      <w:r>
        <w:rPr>
          <w:w w:val="90"/>
          <w:rtl/>
        </w:rPr>
        <w:t>راهاندازي</w:t>
      </w:r>
      <w:r>
        <w:rPr>
          <w:spacing w:val="-9"/>
          <w:w w:val="90"/>
          <w:rtl/>
        </w:rPr>
        <w:t> </w:t>
      </w:r>
      <w:r>
        <w:rPr>
          <w:w w:val="90"/>
          <w:rtl/>
        </w:rPr>
        <w:t>و</w:t>
      </w:r>
      <w:r>
        <w:rPr>
          <w:spacing w:val="-10"/>
          <w:w w:val="90"/>
          <w:rtl/>
        </w:rPr>
        <w:t> </w:t>
      </w:r>
      <w:r>
        <w:rPr>
          <w:w w:val="90"/>
          <w:rtl/>
        </w:rPr>
        <w:t>تﺴت</w:t>
      </w:r>
      <w:r>
        <w:rPr>
          <w:spacing w:val="-10"/>
          <w:w w:val="90"/>
          <w:rtl/>
        </w:rPr>
        <w:t> </w:t>
      </w:r>
      <w:r>
        <w:rPr>
          <w:w w:val="90"/>
          <w:rtl/>
        </w:rPr>
        <w:t>مربوطه</w:t>
      </w:r>
      <w:r>
        <w:rPr>
          <w:w w:val="90"/>
        </w:rPr>
        <w:t>(</w:t>
      </w:r>
      <w:r>
        <w:rPr>
          <w:spacing w:val="-10"/>
          <w:w w:val="90"/>
          <w:rtl/>
        </w:rPr>
        <w:t> </w:t>
      </w:r>
      <w:r>
        <w:rPr>
          <w:w w:val="90"/>
          <w:rtl/>
        </w:rPr>
        <w:t>تا</w:t>
      </w:r>
      <w:r>
        <w:rPr>
          <w:spacing w:val="-10"/>
          <w:w w:val="90"/>
          <w:rtl/>
        </w:rPr>
        <w:t> </w:t>
      </w:r>
      <w:r>
        <w:rPr>
          <w:w w:val="90"/>
          <w:rtl/>
        </w:rPr>
        <w:t>در</w:t>
      </w:r>
      <w:r>
        <w:rPr>
          <w:spacing w:val="-10"/>
          <w:w w:val="90"/>
          <w:rtl/>
        </w:rPr>
        <w:t> </w:t>
      </w:r>
      <w:r>
        <w:rPr>
          <w:w w:val="90"/>
          <w:rtl/>
        </w:rPr>
        <w:t>سروي</w:t>
      </w:r>
      <w:r>
        <w:rPr>
          <w:w w:val="90"/>
          <w:rtl/>
        </w:rPr>
        <w:t>س</w:t>
      </w:r>
    </w:p>
    <w:p>
      <w:pPr>
        <w:pStyle w:val="BodyText"/>
        <w:bidi/>
        <w:spacing w:line="331" w:lineRule="auto"/>
        <w:ind w:right="469" w:left="738" w:firstLine="4552"/>
        <w:jc w:val="right"/>
      </w:pPr>
      <w:r>
        <w:rPr>
          <w:w w:val="85"/>
          <w:rtl/>
        </w:rPr>
        <w:t>گذاري مجموعه توربوكمپرسور در</w:t>
      </w:r>
      <w:r>
        <w:rPr>
          <w:spacing w:val="-2"/>
          <w:w w:val="85"/>
          <w:rtl/>
        </w:rPr>
        <w:t> </w:t>
      </w:r>
      <w:r>
        <w:rPr>
          <w:w w:val="85"/>
          <w:rtl/>
        </w:rPr>
        <w:t>تعهد</w:t>
      </w:r>
      <w:r>
        <w:rPr>
          <w:spacing w:val="-1"/>
          <w:w w:val="85"/>
          <w:rtl/>
        </w:rPr>
        <w:t> </w:t>
      </w:r>
      <w:r>
        <w:rPr>
          <w:w w:val="85"/>
          <w:rtl/>
        </w:rPr>
        <w:t>پيمانكار ميباشد</w:t>
      </w:r>
      <w:r>
        <w:rPr>
          <w:rFonts w:ascii="Times New Roman" w:cs="Times New Roman"/>
          <w:w w:val="85"/>
        </w:rPr>
        <w:t>.</w:t>
      </w:r>
      <w:r>
        <w:rPr>
          <w:w w:val="85"/>
          <w:rtl/>
        </w:rPr>
        <w:t> پيمانكار</w:t>
      </w:r>
      <w:r>
        <w:rPr>
          <w:rtl/>
        </w:rPr>
        <w:t> </w:t>
      </w:r>
      <w:r>
        <w:rPr>
          <w:w w:val="85"/>
          <w:rtl/>
        </w:rPr>
        <w:t>موظف</w:t>
      </w:r>
      <w:r>
        <w:rPr>
          <w:spacing w:val="-1"/>
          <w:rtl/>
        </w:rPr>
        <w:t> </w:t>
      </w:r>
      <w:r>
        <w:rPr>
          <w:w w:val="85"/>
          <w:rtl/>
        </w:rPr>
        <w:t>است حداكثر</w:t>
      </w:r>
      <w:r>
        <w:rPr>
          <w:spacing w:val="-1"/>
          <w:rtl/>
        </w:rPr>
        <w:t> </w:t>
      </w:r>
      <w:r>
        <w:rPr>
          <w:w w:val="85"/>
          <w:rtl/>
        </w:rPr>
        <w:t>دو هفته پس</w:t>
      </w:r>
      <w:r>
        <w:rPr>
          <w:spacing w:val="-1"/>
          <w:rtl/>
        </w:rPr>
        <w:t> </w:t>
      </w:r>
      <w:r>
        <w:rPr>
          <w:w w:val="85"/>
          <w:rtl/>
        </w:rPr>
        <w:t>از شروع كار</w:t>
      </w:r>
      <w:r>
        <w:rPr>
          <w:spacing w:val="-1"/>
          <w:rtl/>
        </w:rPr>
        <w:t> </w:t>
      </w:r>
      <w:r>
        <w:rPr>
          <w:w w:val="85"/>
          <w:rtl/>
        </w:rPr>
        <w:t>اجرايي ليﺴتي از تمام كﺴري كاﻻها در اختيار كارفرما قرا</w:t>
      </w:r>
      <w:r>
        <w:rPr>
          <w:w w:val="85"/>
          <w:rtl/>
        </w:rPr>
        <w:t>ر</w:t>
      </w:r>
    </w:p>
    <w:p>
      <w:pPr>
        <w:pStyle w:val="BodyText"/>
        <w:bidi/>
        <w:spacing w:line="328" w:lineRule="auto"/>
        <w:ind w:right="464" w:left="738" w:firstLine="8733"/>
        <w:jc w:val="right"/>
      </w:pPr>
      <w:r>
        <w:rPr>
          <w:spacing w:val="-4"/>
          <w:w w:val="110"/>
          <w:rtl/>
        </w:rPr>
        <w:t>دهد</w:t>
      </w:r>
      <w:r>
        <w:rPr>
          <w:rFonts w:ascii="Times New Roman" w:cs="Times New Roman"/>
          <w:spacing w:val="-4"/>
          <w:w w:val="110"/>
        </w:rPr>
        <w:t>.</w:t>
      </w:r>
      <w:r>
        <w:rPr>
          <w:spacing w:val="-4"/>
          <w:w w:val="110"/>
          <w:rtl/>
        </w:rPr>
        <w:t> </w:t>
      </w:r>
      <w:r>
        <w:rPr>
          <w:spacing w:val="-6"/>
          <w:rtl/>
        </w:rPr>
        <w:t>در</w:t>
      </w:r>
      <w:r>
        <w:rPr>
          <w:spacing w:val="-11"/>
          <w:rtl/>
        </w:rPr>
        <w:t> </w:t>
      </w:r>
      <w:r>
        <w:rPr>
          <w:spacing w:val="-6"/>
          <w:rtl/>
        </w:rPr>
        <w:t>ضمن</w:t>
      </w:r>
      <w:r>
        <w:rPr>
          <w:spacing w:val="-11"/>
          <w:rtl/>
        </w:rPr>
        <w:t> </w:t>
      </w:r>
      <w:r>
        <w:rPr>
          <w:spacing w:val="-6"/>
          <w:rtl/>
        </w:rPr>
        <w:t>پيمانكار</w:t>
      </w:r>
      <w:r>
        <w:rPr>
          <w:spacing w:val="-8"/>
          <w:rtl/>
        </w:rPr>
        <w:t> </w:t>
      </w:r>
      <w:r>
        <w:rPr>
          <w:spacing w:val="-6"/>
          <w:rtl/>
        </w:rPr>
        <w:t>موظف</w:t>
      </w:r>
      <w:r>
        <w:rPr>
          <w:spacing w:val="-11"/>
          <w:rtl/>
        </w:rPr>
        <w:t> </w:t>
      </w:r>
      <w:r>
        <w:rPr>
          <w:spacing w:val="-6"/>
          <w:rtl/>
        </w:rPr>
        <w:t>است</w:t>
      </w:r>
      <w:r>
        <w:rPr>
          <w:spacing w:val="-9"/>
          <w:rtl/>
        </w:rPr>
        <w:t> </w:t>
      </w:r>
      <w:r>
        <w:rPr>
          <w:spacing w:val="-6"/>
          <w:rtl/>
        </w:rPr>
        <w:t>در</w:t>
      </w:r>
      <w:r>
        <w:rPr>
          <w:spacing w:val="-11"/>
          <w:rtl/>
        </w:rPr>
        <w:t> </w:t>
      </w:r>
      <w:r>
        <w:rPr>
          <w:spacing w:val="-6"/>
          <w:rtl/>
        </w:rPr>
        <w:t>انتهاي</w:t>
      </w:r>
      <w:r>
        <w:rPr>
          <w:spacing w:val="-11"/>
          <w:rtl/>
        </w:rPr>
        <w:t> </w:t>
      </w:r>
      <w:r>
        <w:rPr>
          <w:spacing w:val="-6"/>
          <w:rtl/>
        </w:rPr>
        <w:t>كار</w:t>
      </w:r>
      <w:r>
        <w:rPr>
          <w:spacing w:val="-10"/>
          <w:rtl/>
        </w:rPr>
        <w:t> </w:t>
      </w:r>
      <w:r>
        <w:rPr>
          <w:spacing w:val="-6"/>
          <w:rtl/>
        </w:rPr>
        <w:t>مدارك</w:t>
      </w:r>
      <w:r>
        <w:rPr>
          <w:spacing w:val="-11"/>
          <w:rtl/>
        </w:rPr>
        <w:t> </w:t>
      </w:r>
      <w:r>
        <w:rPr>
          <w:spacing w:val="-6"/>
          <w:rtl/>
        </w:rPr>
        <w:t>فني</w:t>
      </w:r>
      <w:r>
        <w:rPr>
          <w:spacing w:val="-10"/>
          <w:rtl/>
        </w:rPr>
        <w:t> </w:t>
      </w:r>
      <w:r>
        <w:rPr>
          <w:spacing w:val="-6"/>
          <w:rtl/>
        </w:rPr>
        <w:t>تحويل</w:t>
      </w:r>
      <w:r>
        <w:rPr>
          <w:spacing w:val="-11"/>
          <w:rtl/>
        </w:rPr>
        <w:t> </w:t>
      </w:r>
      <w:r>
        <w:rPr>
          <w:spacing w:val="-6"/>
          <w:rtl/>
        </w:rPr>
        <w:t>و</w:t>
      </w:r>
      <w:r>
        <w:rPr>
          <w:spacing w:val="-11"/>
          <w:rtl/>
        </w:rPr>
        <w:t> </w:t>
      </w:r>
      <w:r>
        <w:rPr>
          <w:spacing w:val="-6"/>
          <w:rtl/>
        </w:rPr>
        <w:t>تحول</w:t>
      </w:r>
      <w:r>
        <w:rPr>
          <w:spacing w:val="-10"/>
          <w:rtl/>
        </w:rPr>
        <w:t> </w:t>
      </w:r>
      <w:r>
        <w:rPr>
          <w:spacing w:val="-6"/>
          <w:rtl/>
        </w:rPr>
        <w:t>واحد</w:t>
      </w:r>
      <w:r>
        <w:rPr>
          <w:spacing w:val="-11"/>
          <w:rtl/>
        </w:rPr>
        <w:t> </w:t>
      </w:r>
      <w:r>
        <w:rPr>
          <w:spacing w:val="-6"/>
          <w:rtl/>
        </w:rPr>
        <w:t>از</w:t>
      </w:r>
      <w:r>
        <w:rPr>
          <w:spacing w:val="-11"/>
          <w:rtl/>
        </w:rPr>
        <w:t> </w:t>
      </w:r>
      <w:r>
        <w:rPr>
          <w:spacing w:val="-6"/>
          <w:rtl/>
        </w:rPr>
        <w:t>جمله</w:t>
      </w:r>
      <w:r>
        <w:rPr>
          <w:spacing w:val="-8"/>
          <w:rtl/>
        </w:rPr>
        <w:t> </w:t>
      </w:r>
      <w:r>
        <w:rPr>
          <w:spacing w:val="-6"/>
          <w:rtl/>
        </w:rPr>
        <w:t>مدارك</w:t>
      </w:r>
      <w:r>
        <w:rPr>
          <w:rFonts w:ascii="Times New Roman" w:cs="Times New Roman"/>
          <w:spacing w:val="-6"/>
          <w:rtl/>
        </w:rPr>
        <w:t> </w:t>
      </w:r>
      <w:r>
        <w:rPr>
          <w:rFonts w:ascii="Times New Roman" w:cs="Times New Roman"/>
          <w:spacing w:val="-6"/>
        </w:rPr>
        <w:t>Built</w:t>
      </w:r>
      <w:r>
        <w:rPr>
          <w:rFonts w:ascii="Times New Roman" w:cs="Times New Roman"/>
          <w:spacing w:val="-1"/>
          <w:rtl/>
        </w:rPr>
        <w:t> </w:t>
      </w:r>
      <w:r>
        <w:rPr>
          <w:rFonts w:ascii="Times New Roman" w:cs="Times New Roman"/>
          <w:spacing w:val="-6"/>
        </w:rPr>
        <w:t>As</w:t>
      </w:r>
      <w:r>
        <w:rPr>
          <w:spacing w:val="-6"/>
          <w:rtl/>
        </w:rPr>
        <w:t>،</w:t>
      </w:r>
      <w:r>
        <w:rPr>
          <w:spacing w:val="-11"/>
          <w:rtl/>
        </w:rPr>
        <w:t> </w:t>
      </w:r>
      <w:r>
        <w:rPr>
          <w:spacing w:val="-6"/>
          <w:rtl/>
        </w:rPr>
        <w:t>ليﺴت </w:t>
      </w:r>
      <w:r>
        <w:rPr>
          <w:w w:val="85"/>
          <w:rtl/>
        </w:rPr>
        <w:t>كاﻻهاي</w:t>
      </w:r>
      <w:r>
        <w:rPr>
          <w:spacing w:val="40"/>
          <w:rtl/>
        </w:rPr>
        <w:t> </w:t>
      </w:r>
      <w:r>
        <w:rPr>
          <w:w w:val="85"/>
          <w:rtl/>
        </w:rPr>
        <w:t>يدكي و اقﻼم پروژه مطابق نظر</w:t>
      </w:r>
      <w:r>
        <w:rPr>
          <w:spacing w:val="-3"/>
          <w:w w:val="85"/>
          <w:rtl/>
        </w:rPr>
        <w:t> </w:t>
      </w:r>
      <w:r>
        <w:rPr>
          <w:w w:val="85"/>
          <w:rtl/>
        </w:rPr>
        <w:t>نماينده كارفرما به واحد بهره</w:t>
      </w:r>
      <w:r>
        <w:rPr>
          <w:spacing w:val="-1"/>
          <w:w w:val="85"/>
          <w:rtl/>
        </w:rPr>
        <w:t> </w:t>
      </w:r>
      <w:r>
        <w:rPr>
          <w:w w:val="85"/>
          <w:rtl/>
        </w:rPr>
        <w:t>برداري را حداكثر يكماه بعد از تﺴت </w:t>
      </w:r>
      <w:r>
        <w:rPr>
          <w:w w:val="85"/>
        </w:rPr>
        <w:t>٧٢</w:t>
      </w:r>
      <w:r>
        <w:rPr>
          <w:w w:val="85"/>
          <w:rtl/>
        </w:rPr>
        <w:t> ساع</w:t>
      </w:r>
      <w:r>
        <w:rPr>
          <w:w w:val="85"/>
          <w:rtl/>
        </w:rPr>
        <w:t>ت</w:t>
      </w:r>
    </w:p>
    <w:p>
      <w:pPr>
        <w:pStyle w:val="BodyText"/>
        <w:bidi/>
        <w:ind w:right="6887" w:left="0" w:firstLine="0"/>
        <w:jc w:val="right"/>
      </w:pPr>
      <w:r>
        <w:rPr>
          <w:spacing w:val="-4"/>
          <w:w w:val="85"/>
          <w:rtl/>
        </w:rPr>
        <w:t>تهيه</w:t>
      </w:r>
      <w:r>
        <w:rPr>
          <w:spacing w:val="-8"/>
          <w:rtl/>
        </w:rPr>
        <w:t> </w:t>
      </w:r>
      <w:r>
        <w:rPr>
          <w:w w:val="85"/>
          <w:rtl/>
        </w:rPr>
        <w:t>و</w:t>
      </w:r>
      <w:r>
        <w:rPr>
          <w:spacing w:val="-5"/>
          <w:rtl/>
        </w:rPr>
        <w:t> </w:t>
      </w:r>
      <w:r>
        <w:rPr>
          <w:w w:val="85"/>
          <w:rtl/>
        </w:rPr>
        <w:t>در</w:t>
      </w:r>
      <w:r>
        <w:rPr>
          <w:spacing w:val="-6"/>
          <w:rtl/>
        </w:rPr>
        <w:t> </w:t>
      </w:r>
      <w:r>
        <w:rPr>
          <w:w w:val="85"/>
          <w:rtl/>
        </w:rPr>
        <w:t>اختيار</w:t>
      </w:r>
      <w:r>
        <w:rPr>
          <w:spacing w:val="-8"/>
          <w:rtl/>
        </w:rPr>
        <w:t> </w:t>
      </w:r>
      <w:r>
        <w:rPr>
          <w:w w:val="85"/>
          <w:rtl/>
        </w:rPr>
        <w:t>كارفرما</w:t>
      </w:r>
      <w:r>
        <w:rPr>
          <w:spacing w:val="-9"/>
          <w:rtl/>
        </w:rPr>
        <w:t> </w:t>
      </w:r>
      <w:r>
        <w:rPr>
          <w:w w:val="85"/>
          <w:rtl/>
        </w:rPr>
        <w:t>قراردهد</w:t>
      </w:r>
      <w:r>
        <w:rPr>
          <w:w w:val="85"/>
        </w:rPr>
        <w:t>.</w:t>
      </w:r>
    </w:p>
    <w:p>
      <w:pPr>
        <w:spacing w:after="0"/>
        <w:jc w:val="right"/>
        <w:sectPr>
          <w:pgSz w:w="11910" w:h="16840"/>
          <w:pgMar w:top="920" w:bottom="280" w:left="680" w:right="740"/>
        </w:sectPr>
      </w:pPr>
    </w:p>
    <w:p>
      <w:pPr>
        <w:pStyle w:val="BodyText"/>
        <w:spacing w:before="3"/>
        <w:rPr>
          <w:sz w:val="2"/>
        </w:rPr>
      </w:pP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579" name="Image 579"/>
                  <wp:cNvGraphicFramePr>
                    <a:graphicFrameLocks/>
                  </wp:cNvGraphicFramePr>
                  <a:graphic>
                    <a:graphicData uri="http://schemas.openxmlformats.org/drawingml/2006/picture">
                      <pic:pic>
                        <pic:nvPicPr>
                          <pic:cNvPr id="579" name="Image 579"/>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Heading2"/>
        <w:bidi/>
        <w:spacing w:before="279"/>
        <w:ind w:right="0" w:left="390" w:firstLine="0"/>
        <w:jc w:val="left"/>
        <w:rPr>
          <w:rFonts w:ascii="Times New Roman" w:cs="Times New Roman"/>
        </w:rPr>
      </w:pPr>
      <w:r>
        <w:rPr>
          <w:rFonts w:ascii="Times New Roman" w:cs="Times New Roman"/>
          <w:w w:val="90"/>
        </w:rPr>
        <w:t>-٢-٣-</w:t>
      </w:r>
      <w:r>
        <w:rPr>
          <w:rFonts w:ascii="Times New Roman" w:cs="Times New Roman"/>
          <w:spacing w:val="-5"/>
          <w:w w:val="90"/>
        </w:rPr>
        <w:t>١٠</w:t>
      </w:r>
      <w:r>
        <w:rPr>
          <w:rFonts w:ascii="Times New Roman" w:cs="Times New Roman"/>
          <w:spacing w:val="-2"/>
          <w:rtl/>
        </w:rPr>
        <w:t> </w:t>
      </w:r>
      <w:r>
        <w:rPr>
          <w:rFonts w:ascii="Times New Roman" w:cs="Times New Roman"/>
          <w:w w:val="90"/>
          <w:rtl/>
        </w:rPr>
        <w:t>بخﺶ</w:t>
      </w:r>
      <w:r>
        <w:rPr>
          <w:rFonts w:ascii="Times New Roman" w:cs="Times New Roman"/>
          <w:spacing w:val="-1"/>
          <w:rtl/>
        </w:rPr>
        <w:t> </w:t>
      </w:r>
      <w:r>
        <w:rPr>
          <w:rFonts w:ascii="Times New Roman" w:cs="Times New Roman"/>
          <w:w w:val="90"/>
          <w:rtl/>
        </w:rPr>
        <w:t>خدمات</w:t>
      </w:r>
      <w:r>
        <w:rPr>
          <w:rFonts w:ascii="Times New Roman" w:cs="Times New Roman"/>
          <w:spacing w:val="-1"/>
          <w:rtl/>
        </w:rPr>
        <w:t> </w:t>
      </w:r>
      <w:r>
        <w:rPr>
          <w:rFonts w:ascii="Times New Roman" w:cs="Times New Roman"/>
          <w:w w:val="90"/>
          <w:rtl/>
        </w:rPr>
        <w:t>مهندس</w:t>
      </w:r>
      <w:r>
        <w:rPr>
          <w:rFonts w:ascii="Times New Roman" w:cs="Times New Roman"/>
          <w:w w:val="90"/>
          <w:rtl/>
        </w:rPr>
        <w:t>ي</w:t>
      </w:r>
    </w:p>
    <w:p>
      <w:pPr>
        <w:pStyle w:val="BodyText"/>
        <w:bidi/>
        <w:spacing w:before="23"/>
        <w:ind w:right="469" w:left="0" w:firstLine="0"/>
        <w:jc w:val="right"/>
      </w:pPr>
      <w:r>
        <w:rPr>
          <w:spacing w:val="-2"/>
          <w:w w:val="80"/>
          <w:rtl/>
        </w:rPr>
        <w:t>مدارك</w:t>
      </w:r>
      <w:r>
        <w:rPr>
          <w:spacing w:val="2"/>
          <w:rtl/>
        </w:rPr>
        <w:t> </w:t>
      </w:r>
      <w:r>
        <w:rPr>
          <w:w w:val="80"/>
          <w:rtl/>
        </w:rPr>
        <w:t>مهندسي</w:t>
      </w:r>
      <w:r>
        <w:rPr>
          <w:spacing w:val="2"/>
          <w:rtl/>
        </w:rPr>
        <w:t> </w:t>
      </w:r>
      <w:r>
        <w:rPr>
          <w:w w:val="80"/>
          <w:rtl/>
        </w:rPr>
        <w:t>مربوط</w:t>
      </w:r>
      <w:r>
        <w:rPr>
          <w:spacing w:val="2"/>
          <w:rtl/>
        </w:rPr>
        <w:t> </w:t>
      </w:r>
      <w:r>
        <w:rPr>
          <w:w w:val="80"/>
          <w:rtl/>
        </w:rPr>
        <w:t>به</w:t>
      </w:r>
      <w:r>
        <w:rPr>
          <w:spacing w:val="2"/>
          <w:rtl/>
        </w:rPr>
        <w:t> </w:t>
      </w:r>
      <w:r>
        <w:rPr>
          <w:w w:val="80"/>
          <w:rtl/>
        </w:rPr>
        <w:t>پكيج</w:t>
      </w:r>
      <w:r>
        <w:rPr>
          <w:rtl/>
        </w:rPr>
        <w:t> </w:t>
      </w:r>
      <w:r>
        <w:rPr>
          <w:w w:val="80"/>
          <w:rtl/>
        </w:rPr>
        <w:t>توربوكمپرسور</w:t>
      </w:r>
      <w:r>
        <w:rPr>
          <w:spacing w:val="2"/>
          <w:rtl/>
        </w:rPr>
        <w:t> </w:t>
      </w:r>
      <w:r>
        <w:rPr>
          <w:w w:val="80"/>
          <w:rtl/>
        </w:rPr>
        <w:t>توسط</w:t>
      </w:r>
      <w:r>
        <w:rPr>
          <w:spacing w:val="4"/>
          <w:rtl/>
        </w:rPr>
        <w:t> </w:t>
      </w:r>
      <w:r>
        <w:rPr>
          <w:w w:val="80"/>
          <w:rtl/>
        </w:rPr>
        <w:t>سازنده</w:t>
      </w:r>
      <w:r>
        <w:rPr>
          <w:spacing w:val="2"/>
          <w:rtl/>
        </w:rPr>
        <w:t> </w:t>
      </w:r>
      <w:r>
        <w:rPr>
          <w:w w:val="80"/>
          <w:rtl/>
        </w:rPr>
        <w:t>تهيه</w:t>
      </w:r>
      <w:r>
        <w:rPr>
          <w:spacing w:val="4"/>
          <w:rtl/>
        </w:rPr>
        <w:t> </w:t>
      </w:r>
      <w:r>
        <w:rPr>
          <w:w w:val="80"/>
          <w:rtl/>
        </w:rPr>
        <w:t>شده</w:t>
      </w:r>
      <w:r>
        <w:rPr>
          <w:rtl/>
        </w:rPr>
        <w:t> </w:t>
      </w:r>
      <w:r>
        <w:rPr>
          <w:w w:val="80"/>
          <w:rtl/>
        </w:rPr>
        <w:t>است</w:t>
      </w:r>
      <w:r>
        <w:rPr>
          <w:spacing w:val="7"/>
          <w:rtl/>
        </w:rPr>
        <w:t> </w:t>
      </w:r>
      <w:r>
        <w:rPr>
          <w:w w:val="80"/>
          <w:rtl/>
        </w:rPr>
        <w:t>كه</w:t>
      </w:r>
      <w:r>
        <w:rPr>
          <w:spacing w:val="2"/>
          <w:rtl/>
        </w:rPr>
        <w:t> </w:t>
      </w:r>
      <w:r>
        <w:rPr>
          <w:w w:val="80"/>
          <w:rtl/>
        </w:rPr>
        <w:t>يك</w:t>
      </w:r>
      <w:r>
        <w:rPr>
          <w:spacing w:val="-3"/>
          <w:rtl/>
        </w:rPr>
        <w:t> </w:t>
      </w:r>
      <w:r>
        <w:rPr>
          <w:w w:val="80"/>
          <w:rtl/>
        </w:rPr>
        <w:t>نﺴخه</w:t>
      </w:r>
      <w:r>
        <w:rPr>
          <w:spacing w:val="1"/>
          <w:rtl/>
        </w:rPr>
        <w:t> </w:t>
      </w:r>
      <w:r>
        <w:rPr>
          <w:w w:val="80"/>
          <w:rtl/>
        </w:rPr>
        <w:t>آن</w:t>
      </w:r>
      <w:r>
        <w:rPr>
          <w:spacing w:val="2"/>
          <w:rtl/>
        </w:rPr>
        <w:t> </w:t>
      </w:r>
      <w:r>
        <w:rPr>
          <w:w w:val="80"/>
          <w:rtl/>
        </w:rPr>
        <w:t>بصورت</w:t>
      </w:r>
      <w:r>
        <w:rPr>
          <w:rFonts w:ascii="Times New Roman" w:cs="Times New Roman"/>
          <w:spacing w:val="7"/>
          <w:rtl/>
        </w:rPr>
        <w:t> </w:t>
      </w:r>
      <w:r>
        <w:rPr>
          <w:rFonts w:ascii="Times New Roman" w:cs="Times New Roman"/>
          <w:w w:val="80"/>
        </w:rPr>
        <w:t>CD</w:t>
      </w:r>
      <w:r>
        <w:rPr>
          <w:spacing w:val="4"/>
          <w:rtl/>
        </w:rPr>
        <w:t> </w:t>
      </w:r>
      <w:r>
        <w:rPr>
          <w:w w:val="80"/>
          <w:rtl/>
        </w:rPr>
        <w:t>در</w:t>
      </w:r>
      <w:r>
        <w:rPr>
          <w:spacing w:val="3"/>
          <w:rtl/>
        </w:rPr>
        <w:t> </w:t>
      </w:r>
      <w:r>
        <w:rPr>
          <w:w w:val="80"/>
          <w:rtl/>
        </w:rPr>
        <w:t>اختيا</w:t>
      </w:r>
      <w:r>
        <w:rPr>
          <w:w w:val="80"/>
          <w:rtl/>
        </w:rPr>
        <w:t>ر</w:t>
      </w:r>
    </w:p>
    <w:p>
      <w:pPr>
        <w:pStyle w:val="BodyText"/>
        <w:bidi/>
        <w:spacing w:before="102"/>
        <w:ind w:right="0" w:left="792" w:firstLine="0"/>
        <w:jc w:val="left"/>
      </w:pPr>
      <w:r>
        <w:rPr>
          <w:spacing w:val="-2"/>
          <w:w w:val="85"/>
          <w:rtl/>
        </w:rPr>
        <w:t>پيمانكار</w:t>
      </w:r>
      <w:r>
        <w:rPr>
          <w:spacing w:val="-6"/>
          <w:rtl/>
        </w:rPr>
        <w:t> </w:t>
      </w:r>
      <w:r>
        <w:rPr>
          <w:w w:val="85"/>
          <w:rtl/>
        </w:rPr>
        <w:t>قرار</w:t>
      </w:r>
      <w:r>
        <w:rPr>
          <w:spacing w:val="-5"/>
          <w:rtl/>
        </w:rPr>
        <w:t> </w:t>
      </w:r>
      <w:r>
        <w:rPr>
          <w:w w:val="85"/>
          <w:rtl/>
        </w:rPr>
        <w:t>خواهد</w:t>
      </w:r>
      <w:r>
        <w:rPr>
          <w:spacing w:val="-7"/>
          <w:rtl/>
        </w:rPr>
        <w:t> </w:t>
      </w:r>
      <w:r>
        <w:rPr>
          <w:w w:val="85"/>
          <w:rtl/>
        </w:rPr>
        <w:t>گرفت</w:t>
      </w:r>
      <w:r>
        <w:rPr>
          <w:w w:val="85"/>
        </w:rPr>
        <w:t>.</w:t>
      </w:r>
    </w:p>
    <w:p>
      <w:pPr>
        <w:pStyle w:val="BodyText"/>
        <w:bidi/>
        <w:spacing w:before="106"/>
        <w:ind w:right="0" w:left="696" w:firstLine="0"/>
        <w:jc w:val="left"/>
      </w:pPr>
      <w:r>
        <w:rPr>
          <w:spacing w:val="-4"/>
          <w:w w:val="90"/>
          <w:rtl/>
        </w:rPr>
        <w:t>رئوس</w:t>
      </w:r>
      <w:r>
        <w:rPr>
          <w:spacing w:val="-6"/>
          <w:w w:val="90"/>
          <w:rtl/>
        </w:rPr>
        <w:t> </w:t>
      </w:r>
      <w:r>
        <w:rPr>
          <w:w w:val="90"/>
          <w:rtl/>
        </w:rPr>
        <w:t>كارهاي</w:t>
      </w:r>
      <w:r>
        <w:rPr>
          <w:spacing w:val="-2"/>
          <w:w w:val="90"/>
          <w:rtl/>
        </w:rPr>
        <w:t> </w:t>
      </w:r>
      <w:r>
        <w:rPr>
          <w:w w:val="90"/>
          <w:rtl/>
        </w:rPr>
        <w:t>مهندسي</w:t>
      </w:r>
      <w:r>
        <w:rPr>
          <w:spacing w:val="-4"/>
          <w:w w:val="90"/>
          <w:rtl/>
        </w:rPr>
        <w:t> </w:t>
      </w:r>
      <w:r>
        <w:rPr>
          <w:w w:val="90"/>
          <w:rtl/>
        </w:rPr>
        <w:t>در</w:t>
      </w:r>
      <w:r>
        <w:rPr>
          <w:spacing w:val="-5"/>
          <w:w w:val="90"/>
          <w:rtl/>
        </w:rPr>
        <w:t> </w:t>
      </w:r>
      <w:r>
        <w:rPr>
          <w:w w:val="90"/>
          <w:rtl/>
        </w:rPr>
        <w:t>بخش</w:t>
      </w:r>
      <w:r>
        <w:rPr>
          <w:spacing w:val="-7"/>
          <w:w w:val="90"/>
          <w:rtl/>
        </w:rPr>
        <w:t> </w:t>
      </w:r>
      <w:r>
        <w:rPr>
          <w:w w:val="90"/>
          <w:rtl/>
        </w:rPr>
        <w:t>هاي</w:t>
      </w:r>
      <w:r>
        <w:rPr>
          <w:spacing w:val="-1"/>
          <w:w w:val="90"/>
          <w:rtl/>
        </w:rPr>
        <w:t> </w:t>
      </w:r>
      <w:r>
        <w:rPr>
          <w:w w:val="90"/>
          <w:rtl/>
        </w:rPr>
        <w:t>مختلف</w:t>
      </w:r>
      <w:r>
        <w:rPr>
          <w:spacing w:val="-4"/>
          <w:w w:val="90"/>
          <w:rtl/>
        </w:rPr>
        <w:t> </w:t>
      </w:r>
      <w:r>
        <w:rPr>
          <w:w w:val="90"/>
          <w:rtl/>
        </w:rPr>
        <w:t>به</w:t>
      </w:r>
      <w:r>
        <w:rPr>
          <w:spacing w:val="-4"/>
          <w:w w:val="90"/>
          <w:rtl/>
        </w:rPr>
        <w:t> </w:t>
      </w:r>
      <w:r>
        <w:rPr>
          <w:w w:val="90"/>
          <w:rtl/>
        </w:rPr>
        <w:t>شرح</w:t>
      </w:r>
      <w:r>
        <w:rPr>
          <w:spacing w:val="-5"/>
          <w:w w:val="90"/>
          <w:rtl/>
        </w:rPr>
        <w:t> </w:t>
      </w:r>
      <w:r>
        <w:rPr>
          <w:w w:val="90"/>
          <w:rtl/>
        </w:rPr>
        <w:t>ذيل</w:t>
      </w:r>
      <w:r>
        <w:rPr>
          <w:spacing w:val="-6"/>
          <w:w w:val="90"/>
          <w:rtl/>
        </w:rPr>
        <w:t> </w:t>
      </w:r>
      <w:r>
        <w:rPr>
          <w:w w:val="90"/>
          <w:rtl/>
        </w:rPr>
        <w:t>بوده</w:t>
      </w:r>
      <w:r>
        <w:rPr>
          <w:spacing w:val="-5"/>
          <w:w w:val="90"/>
          <w:rtl/>
        </w:rPr>
        <w:t> </w:t>
      </w:r>
      <w:r>
        <w:rPr>
          <w:w w:val="90"/>
          <w:rtl/>
        </w:rPr>
        <w:t>و</w:t>
      </w:r>
      <w:r>
        <w:rPr>
          <w:spacing w:val="-2"/>
          <w:w w:val="90"/>
          <w:rtl/>
        </w:rPr>
        <w:t> </w:t>
      </w:r>
      <w:r>
        <w:rPr>
          <w:w w:val="90"/>
          <w:rtl/>
        </w:rPr>
        <w:t>محدود</w:t>
      </w:r>
      <w:r>
        <w:rPr>
          <w:spacing w:val="-5"/>
          <w:w w:val="90"/>
          <w:rtl/>
        </w:rPr>
        <w:t> </w:t>
      </w:r>
      <w:r>
        <w:rPr>
          <w:w w:val="90"/>
          <w:rtl/>
        </w:rPr>
        <w:t>به</w:t>
      </w:r>
      <w:r>
        <w:rPr>
          <w:spacing w:val="-3"/>
          <w:w w:val="90"/>
          <w:rtl/>
        </w:rPr>
        <w:t> </w:t>
      </w:r>
      <w:r>
        <w:rPr>
          <w:w w:val="90"/>
          <w:rtl/>
        </w:rPr>
        <w:t>آنها</w:t>
      </w:r>
      <w:r>
        <w:rPr>
          <w:spacing w:val="-6"/>
          <w:w w:val="90"/>
          <w:rtl/>
        </w:rPr>
        <w:t> </w:t>
      </w:r>
      <w:r>
        <w:rPr>
          <w:w w:val="90"/>
          <w:rtl/>
        </w:rPr>
        <w:t>نميگردد</w:t>
      </w:r>
      <w:r>
        <w:rPr>
          <w:w w:val="90"/>
        </w:rPr>
        <w:t>.</w:t>
      </w:r>
    </w:p>
    <w:p>
      <w:pPr>
        <w:pStyle w:val="BodyText"/>
        <w:bidi/>
        <w:spacing w:before="93"/>
        <w:ind w:right="460" w:left="0" w:firstLine="0"/>
        <w:jc w:val="right"/>
      </w:pPr>
      <w:r>
        <w:rPr>
          <w:rFonts w:ascii="Cambria" w:hAnsi="Cambria" w:cs="Cambria"/>
          <w:b w:val="0"/>
          <w:bCs w:val="0"/>
          <w:spacing w:val="-10"/>
          <w:w w:val="80"/>
          <w:sz w:val="26"/>
          <w:szCs w:val="26"/>
        </w:rPr>
        <w:t></w:t>
      </w:r>
      <w:r>
        <w:rPr>
          <w:spacing w:val="-10"/>
          <w:rtl/>
        </w:rPr>
        <w:t> </w:t>
      </w:r>
      <w:r>
        <w:rPr>
          <w:w w:val="85"/>
          <w:rtl/>
        </w:rPr>
        <w:t>بررسي</w:t>
      </w:r>
      <w:r>
        <w:rPr>
          <w:spacing w:val="3"/>
          <w:rtl/>
        </w:rPr>
        <w:t> </w:t>
      </w:r>
      <w:r>
        <w:rPr>
          <w:w w:val="85"/>
          <w:rtl/>
        </w:rPr>
        <w:t>نقشه</w:t>
      </w:r>
      <w:r>
        <w:rPr>
          <w:spacing w:val="4"/>
          <w:rtl/>
        </w:rPr>
        <w:t> </w:t>
      </w:r>
      <w:r>
        <w:rPr>
          <w:w w:val="85"/>
          <w:rtl/>
        </w:rPr>
        <w:t>هاي</w:t>
      </w:r>
      <w:r>
        <w:rPr>
          <w:spacing w:val="7"/>
          <w:rtl/>
        </w:rPr>
        <w:t> </w:t>
      </w:r>
      <w:r>
        <w:rPr>
          <w:w w:val="85"/>
          <w:rtl/>
        </w:rPr>
        <w:t>سازندگان،</w:t>
      </w:r>
      <w:r>
        <w:rPr>
          <w:spacing w:val="6"/>
          <w:rtl/>
        </w:rPr>
        <w:t> </w:t>
      </w:r>
      <w:r>
        <w:rPr>
          <w:w w:val="85"/>
          <w:rtl/>
        </w:rPr>
        <w:t>تهيه</w:t>
      </w:r>
      <w:r>
        <w:rPr>
          <w:spacing w:val="3"/>
          <w:rtl/>
        </w:rPr>
        <w:t> </w:t>
      </w:r>
      <w:r>
        <w:rPr>
          <w:w w:val="85"/>
          <w:rtl/>
        </w:rPr>
        <w:t>نقشه</w:t>
      </w:r>
      <w:r>
        <w:rPr>
          <w:spacing w:val="4"/>
          <w:rtl/>
        </w:rPr>
        <w:t> </w:t>
      </w:r>
      <w:r>
        <w:rPr>
          <w:w w:val="85"/>
          <w:rtl/>
        </w:rPr>
        <w:t>هاي</w:t>
      </w:r>
      <w:r>
        <w:rPr>
          <w:spacing w:val="7"/>
          <w:rtl/>
        </w:rPr>
        <w:t> </w:t>
      </w:r>
      <w:r>
        <w:rPr>
          <w:w w:val="85"/>
          <w:rtl/>
        </w:rPr>
        <w:t>تفصيلي</w:t>
      </w:r>
      <w:r>
        <w:rPr>
          <w:spacing w:val="3"/>
          <w:rtl/>
        </w:rPr>
        <w:t> </w:t>
      </w:r>
      <w:r>
        <w:rPr>
          <w:w w:val="85"/>
          <w:rtl/>
        </w:rPr>
        <w:t>با</w:t>
      </w:r>
      <w:r>
        <w:rPr>
          <w:spacing w:val="8"/>
          <w:rtl/>
        </w:rPr>
        <w:t> </w:t>
      </w:r>
      <w:r>
        <w:rPr>
          <w:w w:val="85"/>
          <w:rtl/>
        </w:rPr>
        <w:t>توجه</w:t>
      </w:r>
      <w:r>
        <w:rPr>
          <w:spacing w:val="3"/>
          <w:rtl/>
        </w:rPr>
        <w:t> </w:t>
      </w:r>
      <w:r>
        <w:rPr>
          <w:w w:val="85"/>
          <w:rtl/>
        </w:rPr>
        <w:t>اطﻼعات</w:t>
      </w:r>
      <w:r>
        <w:rPr>
          <w:spacing w:val="5"/>
          <w:rtl/>
        </w:rPr>
        <w:t> </w:t>
      </w:r>
      <w:r>
        <w:rPr>
          <w:w w:val="85"/>
          <w:rtl/>
        </w:rPr>
        <w:t>موجود،</w:t>
      </w:r>
      <w:r>
        <w:rPr>
          <w:spacing w:val="4"/>
          <w:rtl/>
        </w:rPr>
        <w:t> </w:t>
      </w:r>
      <w:r>
        <w:rPr>
          <w:w w:val="85"/>
          <w:rtl/>
        </w:rPr>
        <w:t>ايجاد</w:t>
      </w:r>
      <w:r>
        <w:rPr>
          <w:spacing w:val="4"/>
          <w:rtl/>
        </w:rPr>
        <w:t> </w:t>
      </w:r>
      <w:r>
        <w:rPr>
          <w:w w:val="85"/>
          <w:rtl/>
        </w:rPr>
        <w:t>هماهنگي</w:t>
      </w:r>
      <w:r>
        <w:rPr>
          <w:spacing w:val="6"/>
          <w:rtl/>
        </w:rPr>
        <w:t> </w:t>
      </w:r>
      <w:r>
        <w:rPr>
          <w:w w:val="85"/>
          <w:rtl/>
        </w:rPr>
        <w:t>ميان</w:t>
      </w:r>
      <w:r>
        <w:rPr>
          <w:spacing w:val="3"/>
          <w:rtl/>
        </w:rPr>
        <w:t> </w:t>
      </w:r>
      <w:r>
        <w:rPr>
          <w:w w:val="85"/>
          <w:rtl/>
        </w:rPr>
        <w:t>نقشه</w:t>
      </w:r>
      <w:r>
        <w:rPr>
          <w:spacing w:val="7"/>
          <w:rtl/>
        </w:rPr>
        <w:t> </w:t>
      </w:r>
      <w:r>
        <w:rPr>
          <w:w w:val="85"/>
          <w:rtl/>
        </w:rPr>
        <w:t>ها</w:t>
      </w:r>
      <w:r>
        <w:rPr>
          <w:w w:val="85"/>
          <w:rtl/>
        </w:rPr>
        <w:t>ي</w:t>
      </w:r>
    </w:p>
    <w:p>
      <w:pPr>
        <w:pStyle w:val="BodyText"/>
        <w:bidi/>
        <w:spacing w:before="99"/>
        <w:ind w:right="0" w:left="791" w:firstLine="0"/>
        <w:jc w:val="left"/>
      </w:pPr>
      <w:r>
        <w:rPr>
          <w:spacing w:val="-2"/>
          <w:w w:val="85"/>
          <w:rtl/>
        </w:rPr>
        <w:t>سازندگان</w:t>
      </w:r>
      <w:r>
        <w:rPr>
          <w:spacing w:val="-5"/>
          <w:rtl/>
        </w:rPr>
        <w:t> </w:t>
      </w:r>
      <w:r>
        <w:rPr>
          <w:w w:val="85"/>
          <w:rtl/>
        </w:rPr>
        <w:t>و</w:t>
      </w:r>
      <w:r>
        <w:rPr>
          <w:spacing w:val="-6"/>
          <w:rtl/>
        </w:rPr>
        <w:t> </w:t>
      </w:r>
      <w:r>
        <w:rPr>
          <w:w w:val="85"/>
          <w:rtl/>
        </w:rPr>
        <w:t>نقشه</w:t>
      </w:r>
      <w:r>
        <w:rPr>
          <w:spacing w:val="-2"/>
          <w:rtl/>
        </w:rPr>
        <w:t> </w:t>
      </w:r>
      <w:r>
        <w:rPr>
          <w:w w:val="85"/>
          <w:rtl/>
        </w:rPr>
        <w:t>هاي</w:t>
      </w:r>
      <w:r>
        <w:rPr>
          <w:spacing w:val="-2"/>
          <w:rtl/>
        </w:rPr>
        <w:t> </w:t>
      </w:r>
      <w:r>
        <w:rPr>
          <w:w w:val="85"/>
          <w:rtl/>
        </w:rPr>
        <w:t>اجرايي</w:t>
      </w:r>
      <w:r>
        <w:rPr>
          <w:spacing w:val="2"/>
          <w:rtl/>
        </w:rPr>
        <w:t> </w:t>
      </w:r>
      <w:r>
        <w:rPr>
          <w:w w:val="85"/>
          <w:rtl/>
        </w:rPr>
        <w:t>مربوطه</w:t>
      </w:r>
      <w:r>
        <w:rPr>
          <w:spacing w:val="-5"/>
          <w:rtl/>
        </w:rPr>
        <w:t> </w:t>
      </w:r>
      <w:r>
        <w:rPr>
          <w:w w:val="85"/>
          <w:rtl/>
        </w:rPr>
        <w:t>كه</w:t>
      </w:r>
      <w:r>
        <w:rPr>
          <w:spacing w:val="2"/>
          <w:rtl/>
        </w:rPr>
        <w:t> </w:t>
      </w:r>
      <w:r>
        <w:rPr>
          <w:w w:val="85"/>
          <w:rtl/>
        </w:rPr>
        <w:t>منتهي</w:t>
      </w:r>
      <w:r>
        <w:rPr>
          <w:spacing w:val="-5"/>
          <w:rtl/>
        </w:rPr>
        <w:t> </w:t>
      </w:r>
      <w:r>
        <w:rPr>
          <w:w w:val="85"/>
          <w:rtl/>
        </w:rPr>
        <w:t>به</w:t>
      </w:r>
      <w:r>
        <w:rPr>
          <w:spacing w:val="-4"/>
          <w:rtl/>
        </w:rPr>
        <w:t> </w:t>
      </w:r>
      <w:r>
        <w:rPr>
          <w:w w:val="85"/>
          <w:rtl/>
        </w:rPr>
        <w:t>راه</w:t>
      </w:r>
      <w:r>
        <w:rPr>
          <w:spacing w:val="-2"/>
          <w:rtl/>
        </w:rPr>
        <w:t> </w:t>
      </w:r>
      <w:r>
        <w:rPr>
          <w:w w:val="85"/>
          <w:rtl/>
        </w:rPr>
        <w:t>اندازي</w:t>
      </w:r>
      <w:r>
        <w:rPr>
          <w:spacing w:val="-6"/>
          <w:rtl/>
        </w:rPr>
        <w:t> </w:t>
      </w:r>
      <w:r>
        <w:rPr>
          <w:w w:val="85"/>
          <w:rtl/>
        </w:rPr>
        <w:t>اين</w:t>
      </w:r>
      <w:r>
        <w:rPr>
          <w:spacing w:val="-6"/>
          <w:rtl/>
        </w:rPr>
        <w:t> </w:t>
      </w:r>
      <w:r>
        <w:rPr>
          <w:w w:val="85"/>
          <w:rtl/>
        </w:rPr>
        <w:t>واحد</w:t>
      </w:r>
      <w:r>
        <w:rPr>
          <w:spacing w:val="-4"/>
          <w:rtl/>
        </w:rPr>
        <w:t> </w:t>
      </w:r>
      <w:r>
        <w:rPr>
          <w:w w:val="85"/>
          <w:rtl/>
        </w:rPr>
        <w:t>ميشود</w:t>
      </w:r>
      <w:r>
        <w:rPr>
          <w:w w:val="85"/>
        </w:rPr>
        <w:t>.</w:t>
      </w:r>
    </w:p>
    <w:p>
      <w:pPr>
        <w:pStyle w:val="BodyText"/>
        <w:bidi/>
        <w:spacing w:before="93"/>
        <w:ind w:right="460" w:left="0" w:firstLine="0"/>
        <w:jc w:val="right"/>
      </w:pPr>
      <w:r>
        <w:rPr>
          <w:rFonts w:ascii="Cambria" w:hAnsi="Cambria" w:cs="Cambria"/>
          <w:b w:val="0"/>
          <w:bCs w:val="0"/>
          <w:spacing w:val="-10"/>
          <w:w w:val="80"/>
          <w:sz w:val="26"/>
          <w:szCs w:val="26"/>
        </w:rPr>
        <w:t></w:t>
      </w:r>
      <w:r>
        <w:rPr>
          <w:spacing w:val="-6"/>
          <w:w w:val="85"/>
          <w:rtl/>
        </w:rPr>
        <w:t> </w:t>
      </w:r>
      <w:r>
        <w:rPr>
          <w:w w:val="85"/>
          <w:rtl/>
        </w:rPr>
        <w:t>ارائه</w:t>
      </w:r>
      <w:r>
        <w:rPr>
          <w:spacing w:val="-5"/>
          <w:w w:val="85"/>
          <w:rtl/>
        </w:rPr>
        <w:t> </w:t>
      </w:r>
      <w:r>
        <w:rPr>
          <w:w w:val="85"/>
          <w:rtl/>
        </w:rPr>
        <w:t>ليﺴت</w:t>
      </w:r>
      <w:r>
        <w:rPr>
          <w:spacing w:val="-4"/>
          <w:w w:val="85"/>
          <w:rtl/>
        </w:rPr>
        <w:t> </w:t>
      </w:r>
      <w:r>
        <w:rPr>
          <w:w w:val="85"/>
          <w:rtl/>
        </w:rPr>
        <w:t>دقيق</w:t>
      </w:r>
      <w:r>
        <w:rPr>
          <w:spacing w:val="-6"/>
          <w:w w:val="85"/>
          <w:rtl/>
        </w:rPr>
        <w:t> </w:t>
      </w:r>
      <w:r>
        <w:rPr>
          <w:w w:val="85"/>
          <w:rtl/>
        </w:rPr>
        <w:t>كاﻻي</w:t>
      </w:r>
      <w:r>
        <w:rPr>
          <w:spacing w:val="-1"/>
          <w:w w:val="85"/>
          <w:rtl/>
        </w:rPr>
        <w:t> </w:t>
      </w:r>
      <w:r>
        <w:rPr>
          <w:w w:val="85"/>
          <w:rtl/>
        </w:rPr>
        <w:t>مورد</w:t>
      </w:r>
      <w:r>
        <w:rPr>
          <w:spacing w:val="-5"/>
          <w:w w:val="85"/>
          <w:rtl/>
        </w:rPr>
        <w:t> </w:t>
      </w:r>
      <w:r>
        <w:rPr>
          <w:w w:val="85"/>
          <w:rtl/>
        </w:rPr>
        <w:t>نياز</w:t>
      </w:r>
      <w:r>
        <w:rPr>
          <w:spacing w:val="-7"/>
          <w:w w:val="85"/>
          <w:rtl/>
        </w:rPr>
        <w:t> </w:t>
      </w:r>
      <w:r>
        <w:rPr>
          <w:w w:val="85"/>
          <w:rtl/>
        </w:rPr>
        <w:t>و</w:t>
      </w:r>
      <w:r>
        <w:rPr>
          <w:spacing w:val="-3"/>
          <w:w w:val="85"/>
          <w:rtl/>
        </w:rPr>
        <w:t> </w:t>
      </w:r>
      <w:r>
        <w:rPr>
          <w:w w:val="85"/>
          <w:rtl/>
        </w:rPr>
        <w:t>فهرست</w:t>
      </w:r>
      <w:r>
        <w:rPr>
          <w:spacing w:val="-7"/>
          <w:w w:val="85"/>
          <w:rtl/>
        </w:rPr>
        <w:t> </w:t>
      </w:r>
      <w:r>
        <w:rPr>
          <w:w w:val="85"/>
          <w:rtl/>
        </w:rPr>
        <w:t>مقادير</w:t>
      </w:r>
      <w:r>
        <w:rPr>
          <w:spacing w:val="-5"/>
          <w:w w:val="85"/>
          <w:rtl/>
        </w:rPr>
        <w:t> </w:t>
      </w:r>
      <w:r>
        <w:rPr>
          <w:w w:val="85"/>
          <w:rtl/>
        </w:rPr>
        <w:t>براي</w:t>
      </w:r>
      <w:r>
        <w:rPr>
          <w:spacing w:val="-4"/>
          <w:w w:val="85"/>
          <w:rtl/>
        </w:rPr>
        <w:t> </w:t>
      </w:r>
      <w:r>
        <w:rPr>
          <w:w w:val="85"/>
          <w:rtl/>
        </w:rPr>
        <w:t>كليه</w:t>
      </w:r>
      <w:r>
        <w:rPr>
          <w:spacing w:val="-6"/>
          <w:w w:val="85"/>
          <w:rtl/>
        </w:rPr>
        <w:t> </w:t>
      </w:r>
      <w:r>
        <w:rPr>
          <w:w w:val="85"/>
          <w:rtl/>
        </w:rPr>
        <w:t>كاﻻهاي</w:t>
      </w:r>
      <w:r>
        <w:rPr>
          <w:spacing w:val="-6"/>
          <w:w w:val="85"/>
          <w:rtl/>
        </w:rPr>
        <w:t> </w:t>
      </w:r>
      <w:r>
        <w:rPr>
          <w:w w:val="85"/>
          <w:rtl/>
        </w:rPr>
        <w:t>لوله</w:t>
      </w:r>
      <w:r>
        <w:rPr>
          <w:spacing w:val="-5"/>
          <w:w w:val="85"/>
          <w:rtl/>
        </w:rPr>
        <w:t> </w:t>
      </w:r>
      <w:r>
        <w:rPr>
          <w:w w:val="85"/>
          <w:rtl/>
        </w:rPr>
        <w:t>كشي،</w:t>
      </w:r>
      <w:r>
        <w:rPr>
          <w:spacing w:val="-5"/>
          <w:w w:val="85"/>
          <w:rtl/>
        </w:rPr>
        <w:t> </w:t>
      </w:r>
      <w:r>
        <w:rPr>
          <w:w w:val="85"/>
          <w:rtl/>
        </w:rPr>
        <w:t>ابزاردقيق</w:t>
      </w:r>
      <w:r>
        <w:rPr>
          <w:spacing w:val="-7"/>
          <w:w w:val="85"/>
          <w:rtl/>
        </w:rPr>
        <w:t> </w:t>
      </w:r>
      <w:r>
        <w:rPr>
          <w:w w:val="85"/>
          <w:rtl/>
        </w:rPr>
        <w:t>و</w:t>
      </w:r>
      <w:r>
        <w:rPr>
          <w:spacing w:val="-5"/>
          <w:w w:val="85"/>
          <w:rtl/>
        </w:rPr>
        <w:t> </w:t>
      </w:r>
      <w:r>
        <w:rPr>
          <w:w w:val="85"/>
          <w:rtl/>
        </w:rPr>
        <w:t>برقي</w:t>
      </w:r>
      <w:r>
        <w:rPr>
          <w:spacing w:val="-6"/>
          <w:w w:val="85"/>
          <w:rtl/>
        </w:rPr>
        <w:t> </w:t>
      </w:r>
      <w:r>
        <w:rPr>
          <w:w w:val="85"/>
        </w:rPr>
        <w:t>...</w:t>
      </w:r>
      <w:r>
        <w:rPr>
          <w:spacing w:val="-5"/>
          <w:w w:val="85"/>
          <w:rtl/>
        </w:rPr>
        <w:t> </w:t>
      </w:r>
      <w:r>
        <w:rPr>
          <w:w w:val="85"/>
        </w:rPr>
        <w:t>(</w:t>
      </w:r>
      <w:r>
        <w:rPr>
          <w:rFonts w:ascii="Times New Roman" w:hAnsi="Times New Roman" w:cs="Times New Roman"/>
          <w:w w:val="85"/>
        </w:rPr>
        <w:t>MTO</w:t>
      </w:r>
      <w:r>
        <w:rPr>
          <w:w w:val="85"/>
        </w:rPr>
        <w:t>)</w:t>
      </w:r>
      <w:r>
        <w:rPr>
          <w:spacing w:val="-6"/>
          <w:w w:val="85"/>
          <w:rtl/>
        </w:rPr>
        <w:t> </w:t>
      </w:r>
      <w:r>
        <w:rPr>
          <w:w w:val="85"/>
          <w:rtl/>
        </w:rPr>
        <w:t>ب</w:t>
      </w:r>
      <w:r>
        <w:rPr>
          <w:w w:val="85"/>
          <w:rtl/>
        </w:rPr>
        <w:t>ه</w:t>
      </w:r>
    </w:p>
    <w:p>
      <w:pPr>
        <w:pStyle w:val="BodyText"/>
        <w:bidi/>
        <w:spacing w:before="99"/>
        <w:ind w:right="4854" w:left="0" w:firstLine="0"/>
        <w:jc w:val="right"/>
      </w:pPr>
      <w:r>
        <w:rPr>
          <w:spacing w:val="-5"/>
          <w:w w:val="90"/>
          <w:rtl/>
        </w:rPr>
        <w:t>غير</w:t>
      </w:r>
      <w:r>
        <w:rPr>
          <w:spacing w:val="-1"/>
          <w:w w:val="90"/>
          <w:rtl/>
        </w:rPr>
        <w:t> </w:t>
      </w:r>
      <w:r>
        <w:rPr>
          <w:w w:val="90"/>
          <w:rtl/>
        </w:rPr>
        <w:t>از</w:t>
      </w:r>
      <w:r>
        <w:rPr>
          <w:spacing w:val="-2"/>
          <w:w w:val="90"/>
          <w:rtl/>
        </w:rPr>
        <w:t> </w:t>
      </w:r>
      <w:r>
        <w:rPr>
          <w:w w:val="90"/>
          <w:rtl/>
        </w:rPr>
        <w:t>كاﻻهايي</w:t>
      </w:r>
      <w:r>
        <w:rPr>
          <w:spacing w:val="-1"/>
          <w:w w:val="90"/>
          <w:rtl/>
        </w:rPr>
        <w:t> </w:t>
      </w:r>
      <w:r>
        <w:rPr>
          <w:w w:val="90"/>
          <w:rtl/>
        </w:rPr>
        <w:t>كه</w:t>
      </w:r>
      <w:r>
        <w:rPr>
          <w:spacing w:val="-5"/>
          <w:rtl/>
        </w:rPr>
        <w:t> </w:t>
      </w:r>
      <w:r>
        <w:rPr>
          <w:w w:val="90"/>
          <w:rtl/>
        </w:rPr>
        <w:t>در</w:t>
      </w:r>
      <w:r>
        <w:rPr>
          <w:spacing w:val="-1"/>
          <w:w w:val="90"/>
          <w:rtl/>
        </w:rPr>
        <w:t> </w:t>
      </w:r>
      <w:r>
        <w:rPr>
          <w:w w:val="90"/>
          <w:rtl/>
        </w:rPr>
        <w:t>تعهد</w:t>
      </w:r>
      <w:r>
        <w:rPr>
          <w:spacing w:val="-1"/>
          <w:w w:val="90"/>
          <w:rtl/>
        </w:rPr>
        <w:t> </w:t>
      </w:r>
      <w:r>
        <w:rPr>
          <w:w w:val="90"/>
          <w:rtl/>
        </w:rPr>
        <w:t>سازنده</w:t>
      </w:r>
      <w:r>
        <w:rPr>
          <w:rFonts w:ascii="Times New Roman" w:cs="Times New Roman"/>
          <w:spacing w:val="-1"/>
          <w:rtl/>
        </w:rPr>
        <w:t> </w:t>
      </w:r>
      <w:r>
        <w:rPr>
          <w:rFonts w:ascii="Times New Roman" w:cs="Times New Roman"/>
          <w:w w:val="90"/>
        </w:rPr>
        <w:t>Package</w:t>
      </w:r>
      <w:r>
        <w:rPr>
          <w:rFonts w:ascii="Times New Roman" w:cs="Times New Roman"/>
          <w:spacing w:val="10"/>
          <w:rtl/>
        </w:rPr>
        <w:t> </w:t>
      </w:r>
      <w:r>
        <w:rPr>
          <w:rFonts w:ascii="Times New Roman" w:cs="Times New Roman"/>
          <w:w w:val="90"/>
        </w:rPr>
        <w:t>TC</w:t>
      </w:r>
      <w:r>
        <w:rPr>
          <w:spacing w:val="-1"/>
          <w:w w:val="90"/>
          <w:rtl/>
        </w:rPr>
        <w:t> </w:t>
      </w:r>
      <w:r>
        <w:rPr>
          <w:w w:val="90"/>
          <w:rtl/>
        </w:rPr>
        <w:t>ميباشد</w:t>
      </w:r>
      <w:r>
        <w:rPr>
          <w:w w:val="90"/>
        </w:rPr>
        <w:t>.</w:t>
      </w:r>
    </w:p>
    <w:p>
      <w:pPr>
        <w:pStyle w:val="BodyText"/>
        <w:bidi/>
        <w:spacing w:before="97"/>
        <w:ind w:right="0" w:left="612" w:firstLine="0"/>
        <w:jc w:val="left"/>
      </w:pPr>
      <w:r>
        <w:rPr>
          <w:rFonts w:ascii="Cambria" w:hAnsi="Cambria" w:cs="Cambria"/>
          <w:b w:val="0"/>
          <w:bCs w:val="0"/>
          <w:spacing w:val="-10"/>
          <w:w w:val="80"/>
          <w:sz w:val="26"/>
          <w:szCs w:val="26"/>
        </w:rPr>
        <w:t></w:t>
      </w:r>
      <w:r>
        <w:rPr>
          <w:spacing w:val="7"/>
          <w:rtl/>
        </w:rPr>
        <w:t> </w:t>
      </w:r>
      <w:r>
        <w:rPr>
          <w:w w:val="80"/>
          <w:rtl/>
        </w:rPr>
        <w:t>تهيه</w:t>
      </w:r>
      <w:r>
        <w:rPr>
          <w:spacing w:val="-2"/>
          <w:rtl/>
        </w:rPr>
        <w:t> </w:t>
      </w:r>
      <w:r>
        <w:rPr>
          <w:w w:val="80"/>
          <w:rtl/>
        </w:rPr>
        <w:t>دستورالعملهاي</w:t>
      </w:r>
      <w:r>
        <w:rPr>
          <w:spacing w:val="-5"/>
          <w:rtl/>
        </w:rPr>
        <w:t> </w:t>
      </w:r>
      <w:r>
        <w:rPr>
          <w:w w:val="80"/>
          <w:rtl/>
        </w:rPr>
        <w:t>مورد</w:t>
      </w:r>
      <w:r>
        <w:rPr>
          <w:spacing w:val="-7"/>
          <w:rtl/>
        </w:rPr>
        <w:t> </w:t>
      </w:r>
      <w:r>
        <w:rPr>
          <w:w w:val="80"/>
          <w:rtl/>
        </w:rPr>
        <w:t>نياز</w:t>
      </w:r>
      <w:r>
        <w:rPr>
          <w:spacing w:val="-4"/>
          <w:rtl/>
        </w:rPr>
        <w:t> </w:t>
      </w:r>
      <w:r>
        <w:rPr>
          <w:w w:val="80"/>
          <w:rtl/>
        </w:rPr>
        <w:t>پروژ</w:t>
      </w:r>
      <w:r>
        <w:rPr>
          <w:w w:val="80"/>
          <w:rtl/>
        </w:rPr>
        <w:t>ه</w:t>
      </w:r>
    </w:p>
    <w:p>
      <w:pPr>
        <w:pStyle w:val="BodyText"/>
        <w:bidi/>
        <w:spacing w:before="93"/>
        <w:ind w:right="0" w:left="612" w:firstLine="0"/>
        <w:jc w:val="left"/>
      </w:pPr>
      <w:r>
        <w:rPr>
          <w:rFonts w:ascii="Cambria" w:hAnsi="Cambria" w:cs="Cambria"/>
          <w:b w:val="0"/>
          <w:bCs w:val="0"/>
          <w:spacing w:val="-10"/>
          <w:w w:val="80"/>
          <w:sz w:val="26"/>
          <w:szCs w:val="26"/>
        </w:rPr>
        <w:t></w:t>
      </w:r>
      <w:r>
        <w:rPr>
          <w:spacing w:val="23"/>
          <w:rtl/>
        </w:rPr>
        <w:t> </w:t>
      </w:r>
      <w:r>
        <w:rPr>
          <w:w w:val="80"/>
          <w:rtl/>
        </w:rPr>
        <w:t>تهيه</w:t>
      </w:r>
      <w:r>
        <w:rPr>
          <w:spacing w:val="9"/>
          <w:rtl/>
        </w:rPr>
        <w:t> </w:t>
      </w:r>
      <w:r>
        <w:rPr>
          <w:w w:val="80"/>
          <w:rtl/>
        </w:rPr>
        <w:t>دستورالعمل</w:t>
      </w:r>
      <w:r>
        <w:rPr>
          <w:spacing w:val="7"/>
          <w:rtl/>
        </w:rPr>
        <w:t> </w:t>
      </w:r>
      <w:r>
        <w:rPr>
          <w:w w:val="80"/>
          <w:rtl/>
        </w:rPr>
        <w:t>تﺴت</w:t>
      </w:r>
      <w:r>
        <w:rPr>
          <w:spacing w:val="11"/>
          <w:rtl/>
        </w:rPr>
        <w:t> </w:t>
      </w:r>
      <w:r>
        <w:rPr>
          <w:w w:val="80"/>
          <w:rtl/>
        </w:rPr>
        <w:t>هيدرواستاتيك</w:t>
      </w:r>
      <w:r>
        <w:rPr>
          <w:spacing w:val="9"/>
          <w:rtl/>
        </w:rPr>
        <w:t> </w:t>
      </w:r>
      <w:r>
        <w:rPr>
          <w:w w:val="80"/>
          <w:rtl/>
        </w:rPr>
        <w:t>سيﺴتم</w:t>
      </w:r>
      <w:r>
        <w:rPr>
          <w:spacing w:val="11"/>
          <w:rtl/>
        </w:rPr>
        <w:t> </w:t>
      </w:r>
      <w:r>
        <w:rPr>
          <w:w w:val="80"/>
          <w:rtl/>
        </w:rPr>
        <w:t>لوله</w:t>
      </w:r>
      <w:r>
        <w:rPr>
          <w:spacing w:val="6"/>
          <w:rtl/>
        </w:rPr>
        <w:t> </w:t>
      </w:r>
      <w:r>
        <w:rPr>
          <w:w w:val="80"/>
          <w:rtl/>
        </w:rPr>
        <w:t>كش</w:t>
      </w:r>
      <w:r>
        <w:rPr>
          <w:w w:val="80"/>
          <w:rtl/>
        </w:rPr>
        <w:t>ي</w:t>
      </w:r>
    </w:p>
    <w:p>
      <w:pPr>
        <w:spacing w:after="0"/>
        <w:jc w:val="left"/>
        <w:sectPr>
          <w:pgSz w:w="11910" w:h="16840"/>
          <w:pgMar w:top="920" w:bottom="280" w:left="680" w:right="740"/>
        </w:sectPr>
      </w:pPr>
    </w:p>
    <w:p>
      <w:pPr>
        <w:pStyle w:val="BodyText"/>
        <w:bidi/>
        <w:spacing w:before="114"/>
        <w:ind w:right="460" w:left="0" w:firstLine="0"/>
        <w:jc w:val="right"/>
      </w:pPr>
      <w:r>
        <w:rPr>
          <w:spacing w:val="-2"/>
          <w:w w:val="85"/>
          <w:rtl/>
        </w:rPr>
        <w:t>دستورالعمل</w:t>
      </w:r>
      <w:r>
        <w:rPr>
          <w:spacing w:val="-6"/>
          <w:w w:val="95"/>
          <w:rtl/>
        </w:rPr>
        <w:t> </w:t>
      </w:r>
      <w:r>
        <w:rPr>
          <w:w w:val="95"/>
          <w:rtl/>
        </w:rPr>
        <w:t>تعميرات</w:t>
      </w:r>
      <w:r>
        <w:rPr>
          <w:spacing w:val="-6"/>
          <w:w w:val="95"/>
          <w:rtl/>
        </w:rPr>
        <w:t> </w:t>
      </w:r>
      <w:r>
        <w:rPr>
          <w:w w:val="95"/>
          <w:rtl/>
        </w:rPr>
        <w:t>جوش</w:t>
      </w:r>
      <w:r>
        <w:rPr>
          <w:rFonts w:ascii="Times New Roman" w:cs="Times New Roman"/>
          <w:spacing w:val="-2"/>
          <w:rtl/>
        </w:rPr>
        <w:t> </w:t>
      </w:r>
      <w:r>
        <w:rPr>
          <w:rFonts w:ascii="Times New Roman" w:cs="Times New Roman"/>
          <w:w w:val="95"/>
        </w:rPr>
        <w:t>Purging</w:t>
      </w:r>
      <w:r>
        <w:rPr>
          <w:rFonts w:ascii="Times New Roman" w:cs="Times New Roman"/>
          <w:spacing w:val="8"/>
          <w:rtl/>
        </w:rPr>
        <w:t> </w:t>
      </w:r>
      <w:r>
        <w:rPr>
          <w:rFonts w:ascii="Times New Roman" w:cs="Times New Roman"/>
          <w:w w:val="95"/>
        </w:rPr>
        <w:t>,Gas</w:t>
      </w:r>
      <w:r>
        <w:rPr>
          <w:rFonts w:ascii="Times New Roman" w:cs="Times New Roman"/>
          <w:spacing w:val="9"/>
          <w:rtl/>
        </w:rPr>
        <w:t> </w:t>
      </w:r>
      <w:r>
        <w:rPr>
          <w:rFonts w:ascii="Times New Roman" w:cs="Times New Roman"/>
          <w:w w:val="95"/>
        </w:rPr>
        <w:t>,RT</w:t>
      </w:r>
      <w:r>
        <w:rPr>
          <w:rFonts w:ascii="Times New Roman" w:cs="Times New Roman"/>
          <w:spacing w:val="8"/>
          <w:rtl/>
        </w:rPr>
        <w:t> </w:t>
      </w:r>
      <w:r>
        <w:rPr>
          <w:rFonts w:ascii="Times New Roman" w:cs="Times New Roman"/>
          <w:w w:val="95"/>
        </w:rPr>
        <w:t>,PT</w:t>
      </w:r>
      <w:r>
        <w:rPr>
          <w:rFonts w:ascii="Times New Roman" w:cs="Times New Roman"/>
          <w:spacing w:val="-1"/>
          <w:rtl/>
        </w:rPr>
        <w:t> </w:t>
      </w:r>
      <w:r>
        <w:rPr>
          <w:rFonts w:ascii="Times New Roman" w:cs="Times New Roman"/>
          <w:w w:val="95"/>
        </w:rPr>
        <w:t>Blow-out</w:t>
      </w:r>
      <w:r>
        <w:rPr>
          <w:w w:val="95"/>
          <w:rtl/>
        </w:rPr>
        <w:t>،</w:t>
      </w:r>
      <w:r>
        <w:rPr>
          <w:rFonts w:ascii="Times New Roman" w:cs="Times New Roman"/>
          <w:spacing w:val="-3"/>
          <w:rtl/>
        </w:rPr>
        <w:t> </w:t>
      </w:r>
      <w:r>
        <w:rPr>
          <w:rFonts w:ascii="Times New Roman" w:cs="Times New Roman"/>
          <w:w w:val="95"/>
        </w:rPr>
        <w:t>PQR</w:t>
      </w:r>
      <w:r>
        <w:rPr>
          <w:spacing w:val="2"/>
          <w:rtl/>
        </w:rPr>
        <w:t> </w:t>
      </w:r>
      <w:r>
        <w:rPr>
          <w:w w:val="95"/>
          <w:rtl/>
        </w:rPr>
        <w:t>و</w:t>
      </w:r>
      <w:r>
        <w:rPr>
          <w:rFonts w:ascii="Times New Roman" w:cs="Times New Roman"/>
          <w:rtl/>
        </w:rPr>
        <w:t> </w:t>
      </w:r>
      <w:r>
        <w:rPr>
          <w:rFonts w:ascii="Times New Roman" w:cs="Times New Roman"/>
          <w:w w:val="95"/>
        </w:rPr>
        <w:t>WPS</w:t>
      </w:r>
      <w:r>
        <w:rPr>
          <w:spacing w:val="-7"/>
          <w:w w:val="95"/>
          <w:rtl/>
        </w:rPr>
        <w:t> </w:t>
      </w:r>
      <w:r>
        <w:rPr>
          <w:w w:val="95"/>
          <w:rtl/>
        </w:rPr>
        <w:t>پيش</w:t>
      </w:r>
      <w:r>
        <w:rPr>
          <w:spacing w:val="-3"/>
          <w:w w:val="95"/>
          <w:rtl/>
        </w:rPr>
        <w:t> </w:t>
      </w:r>
      <w:r>
        <w:rPr>
          <w:w w:val="95"/>
          <w:rtl/>
        </w:rPr>
        <w:t>راه</w:t>
      </w:r>
      <w:r>
        <w:rPr>
          <w:spacing w:val="-4"/>
          <w:w w:val="95"/>
          <w:rtl/>
        </w:rPr>
        <w:t> </w:t>
      </w:r>
      <w:r>
        <w:rPr>
          <w:w w:val="95"/>
          <w:rtl/>
        </w:rPr>
        <w:t>اندازي</w:t>
      </w:r>
      <w:r>
        <w:rPr>
          <w:spacing w:val="-4"/>
          <w:w w:val="95"/>
          <w:rtl/>
        </w:rPr>
        <w:t> </w:t>
      </w:r>
      <w:r>
        <w:rPr>
          <w:w w:val="95"/>
          <w:rtl/>
        </w:rPr>
        <w:t>و</w:t>
      </w:r>
      <w:r>
        <w:rPr>
          <w:spacing w:val="-6"/>
          <w:w w:val="95"/>
          <w:rtl/>
        </w:rPr>
        <w:t> </w:t>
      </w:r>
      <w:r>
        <w:rPr>
          <w:w w:val="95"/>
          <w:rtl/>
        </w:rPr>
        <w:t>را</w:t>
      </w:r>
      <w:r>
        <w:rPr>
          <w:w w:val="95"/>
          <w:rtl/>
        </w:rPr>
        <w:t>ه</w:t>
      </w:r>
    </w:p>
    <w:p>
      <w:pPr>
        <w:bidi/>
        <w:spacing w:before="92"/>
        <w:ind w:right="86" w:left="0" w:firstLine="0"/>
        <w:jc w:val="right"/>
        <w:rPr>
          <w:b/>
          <w:bCs/>
          <w:sz w:val="24"/>
          <w:szCs w:val="24"/>
        </w:rPr>
      </w:pPr>
      <w:r>
        <w:rPr>
          <w:rtl/>
        </w:rPr>
        <w:br w:type="column"/>
      </w:r>
      <w:r>
        <w:rPr>
          <w:rFonts w:ascii="Cambria" w:hAnsi="Cambria" w:cs="Cambria"/>
          <w:spacing w:val="-12"/>
          <w:w w:val="80"/>
          <w:sz w:val="26"/>
          <w:szCs w:val="26"/>
        </w:rPr>
        <w:t></w:t>
      </w:r>
      <w:r>
        <w:rPr>
          <w:b/>
          <w:bCs/>
          <w:spacing w:val="-4"/>
          <w:w w:val="80"/>
          <w:sz w:val="24"/>
          <w:szCs w:val="24"/>
          <w:rtl/>
        </w:rPr>
        <w:t> </w:t>
      </w:r>
      <w:r>
        <w:rPr>
          <w:b/>
          <w:bCs/>
          <w:w w:val="80"/>
          <w:sz w:val="24"/>
          <w:szCs w:val="24"/>
          <w:rtl/>
        </w:rPr>
        <w:t>تهي</w:t>
      </w:r>
      <w:r>
        <w:rPr>
          <w:b/>
          <w:bCs/>
          <w:w w:val="80"/>
          <w:sz w:val="24"/>
          <w:szCs w:val="24"/>
          <w:rtl/>
        </w:rPr>
        <w:t>ه</w:t>
      </w:r>
    </w:p>
    <w:p>
      <w:pPr>
        <w:spacing w:after="0"/>
        <w:jc w:val="right"/>
        <w:rPr>
          <w:sz w:val="24"/>
          <w:szCs w:val="24"/>
        </w:rPr>
        <w:sectPr>
          <w:type w:val="continuous"/>
          <w:pgSz w:w="11910" w:h="16840"/>
          <w:pgMar w:top="920" w:bottom="280" w:left="680" w:right="740"/>
          <w:cols w:num="2" w:equalWidth="0">
            <w:col w:w="9195" w:space="40"/>
            <w:col w:w="1255"/>
          </w:cols>
        </w:sectPr>
      </w:pPr>
    </w:p>
    <w:p>
      <w:pPr>
        <w:pStyle w:val="BodyText"/>
        <w:bidi/>
        <w:spacing w:before="98"/>
        <w:ind w:right="0" w:left="791" w:firstLine="0"/>
        <w:jc w:val="left"/>
      </w:pPr>
      <w:r>
        <w:rPr/>
        <mc:AlternateContent>
          <mc:Choice Requires="wps">
            <w:drawing>
              <wp:anchor distT="0" distB="0" distL="0" distR="0" allowOverlap="1" layoutInCell="1" locked="0" behindDoc="1" simplePos="0" relativeHeight="482114048">
                <wp:simplePos x="0" y="0"/>
                <wp:positionH relativeFrom="page">
                  <wp:posOffset>302418</wp:posOffset>
                </wp:positionH>
                <wp:positionV relativeFrom="page">
                  <wp:posOffset>302418</wp:posOffset>
                </wp:positionV>
                <wp:extent cx="6954520" cy="10089515"/>
                <wp:effectExtent l="0" t="0" r="0" b="0"/>
                <wp:wrapNone/>
                <wp:docPr id="580" name="Group 580"/>
                <wp:cNvGraphicFramePr>
                  <a:graphicFrameLocks/>
                </wp:cNvGraphicFramePr>
                <a:graphic>
                  <a:graphicData uri="http://schemas.microsoft.com/office/word/2010/wordprocessingGroup">
                    <wpg:wgp>
                      <wpg:cNvPr id="580" name="Group 580"/>
                      <wpg:cNvGrpSpPr/>
                      <wpg:grpSpPr>
                        <a:xfrm>
                          <a:off x="0" y="0"/>
                          <a:ext cx="6954520" cy="10089515"/>
                          <a:chExt cx="6954520" cy="10089515"/>
                        </a:xfrm>
                      </wpg:grpSpPr>
                      <pic:pic>
                        <pic:nvPicPr>
                          <pic:cNvPr id="581" name="Image 581"/>
                          <pic:cNvPicPr/>
                        </pic:nvPicPr>
                        <pic:blipFill>
                          <a:blip r:embed="rId131" cstate="print"/>
                          <a:stretch>
                            <a:fillRect/>
                          </a:stretch>
                        </pic:blipFill>
                        <pic:spPr>
                          <a:xfrm>
                            <a:off x="396229" y="5631881"/>
                            <a:ext cx="645945" cy="168709"/>
                          </a:xfrm>
                          <a:prstGeom prst="rect">
                            <a:avLst/>
                          </a:prstGeom>
                        </pic:spPr>
                      </pic:pic>
                      <pic:pic>
                        <pic:nvPicPr>
                          <pic:cNvPr id="582" name="Image 582"/>
                          <pic:cNvPicPr/>
                        </pic:nvPicPr>
                        <pic:blipFill>
                          <a:blip r:embed="rId132" cstate="print"/>
                          <a:stretch>
                            <a:fillRect/>
                          </a:stretch>
                        </pic:blipFill>
                        <pic:spPr>
                          <a:xfrm>
                            <a:off x="5026140" y="5609477"/>
                            <a:ext cx="1414004" cy="241407"/>
                          </a:xfrm>
                          <a:prstGeom prst="rect">
                            <a:avLst/>
                          </a:prstGeom>
                        </pic:spPr>
                      </pic:pic>
                      <pic:pic>
                        <pic:nvPicPr>
                          <pic:cNvPr id="583" name="Image 583"/>
                          <pic:cNvPicPr/>
                        </pic:nvPicPr>
                        <pic:blipFill>
                          <a:blip r:embed="rId133" cstate="print"/>
                          <a:stretch>
                            <a:fillRect/>
                          </a:stretch>
                        </pic:blipFill>
                        <pic:spPr>
                          <a:xfrm>
                            <a:off x="1999477" y="5872672"/>
                            <a:ext cx="1595713" cy="168710"/>
                          </a:xfrm>
                          <a:prstGeom prst="rect">
                            <a:avLst/>
                          </a:prstGeom>
                        </pic:spPr>
                      </pic:pic>
                      <pic:pic>
                        <pic:nvPicPr>
                          <pic:cNvPr id="584" name="Image 584"/>
                          <pic:cNvPicPr/>
                        </pic:nvPicPr>
                        <pic:blipFill>
                          <a:blip r:embed="rId5" cstate="print"/>
                          <a:stretch>
                            <a:fillRect/>
                          </a:stretch>
                        </pic:blipFill>
                        <pic:spPr>
                          <a:xfrm>
                            <a:off x="0" y="0"/>
                            <a:ext cx="6954202" cy="10089070"/>
                          </a:xfrm>
                          <a:prstGeom prst="rect">
                            <a:avLst/>
                          </a:prstGeom>
                        </pic:spPr>
                      </pic:pic>
                    </wpg:wgp>
                  </a:graphicData>
                </a:graphic>
              </wp:anchor>
            </w:drawing>
          </mc:Choice>
          <mc:Fallback>
            <w:pict>
              <v:group style="position:absolute;margin-left:23.8125pt;margin-top:23.8125pt;width:547.6pt;height:794.45pt;mso-position-horizontal-relative:page;mso-position-vertical-relative:page;z-index:-21202432" id="docshapegroup291" coordorigin="476,476" coordsize="10952,15889">
                <v:shape style="position:absolute;left:1100;top:9345;width:1018;height:266" type="#_x0000_t75" id="docshape292" stroked="false">
                  <v:imagedata r:id="rId131" o:title=""/>
                </v:shape>
                <v:shape style="position:absolute;left:8391;top:9310;width:2227;height:381" type="#_x0000_t75" id="docshape293" stroked="false">
                  <v:imagedata r:id="rId132" o:title=""/>
                </v:shape>
                <v:shape style="position:absolute;left:3625;top:9724;width:2513;height:266" type="#_x0000_t75" id="docshape294" stroked="false">
                  <v:imagedata r:id="rId133" o:title=""/>
                </v:shape>
                <v:shape style="position:absolute;left:476;top:476;width:10952;height:15889" type="#_x0000_t75" id="docshape295" stroked="false">
                  <v:imagedata r:id="rId5" o:title=""/>
                </v:shape>
                <w10:wrap type="none"/>
              </v:group>
            </w:pict>
          </mc:Fallback>
        </mc:AlternateContent>
      </w:r>
      <w:r>
        <w:rPr>
          <w:spacing w:val="-2"/>
          <w:w w:val="75"/>
          <w:rtl/>
        </w:rPr>
        <w:t>اندازي</w:t>
      </w:r>
      <w:r>
        <w:rPr>
          <w:spacing w:val="-15"/>
          <w:rtl/>
        </w:rPr>
        <w:t> </w:t>
      </w:r>
      <w:r>
        <w:rPr>
          <w:w w:val="75"/>
          <w:rtl/>
        </w:rPr>
        <w:t>و</w:t>
      </w:r>
      <w:r>
        <w:rPr>
          <w:spacing w:val="-14"/>
          <w:rtl/>
        </w:rPr>
        <w:t> </w:t>
      </w:r>
      <w:r>
        <w:rPr>
          <w:w w:val="75"/>
        </w:rPr>
        <w:t>..</w:t>
      </w:r>
      <w:r>
        <w:rPr>
          <w:w w:val="75"/>
        </w:rPr>
        <w:t>.</w:t>
      </w:r>
    </w:p>
    <w:p>
      <w:pPr>
        <w:pStyle w:val="BodyText"/>
        <w:bidi/>
        <w:spacing w:before="101"/>
        <w:ind w:right="0" w:left="612" w:firstLine="0"/>
        <w:jc w:val="left"/>
      </w:pPr>
      <w:r>
        <w:rPr>
          <w:rFonts w:ascii="Cambria" w:hAnsi="Cambria" w:cs="Cambria"/>
          <w:b w:val="0"/>
          <w:bCs w:val="0"/>
          <w:spacing w:val="-10"/>
          <w:w w:val="85"/>
          <w:sz w:val="26"/>
          <w:szCs w:val="26"/>
        </w:rPr>
        <w:t></w:t>
      </w:r>
      <w:r>
        <w:rPr>
          <w:spacing w:val="1"/>
          <w:rtl/>
        </w:rPr>
        <w:t> </w:t>
      </w:r>
      <w:r>
        <w:rPr>
          <w:spacing w:val="-2"/>
          <w:w w:val="90"/>
          <w:rtl/>
        </w:rPr>
        <w:t>خدمات</w:t>
      </w:r>
      <w:r>
        <w:rPr>
          <w:spacing w:val="-4"/>
          <w:w w:val="90"/>
          <w:rtl/>
        </w:rPr>
        <w:t> </w:t>
      </w:r>
      <w:r>
        <w:rPr>
          <w:spacing w:val="-2"/>
          <w:w w:val="90"/>
          <w:rtl/>
        </w:rPr>
        <w:t>مديريت</w:t>
      </w:r>
      <w:r>
        <w:rPr>
          <w:spacing w:val="-5"/>
          <w:w w:val="90"/>
          <w:rtl/>
        </w:rPr>
        <w:t> </w:t>
      </w:r>
      <w:r>
        <w:rPr>
          <w:spacing w:val="-2"/>
          <w:w w:val="90"/>
          <w:rtl/>
        </w:rPr>
        <w:t>و</w:t>
      </w:r>
      <w:r>
        <w:rPr>
          <w:spacing w:val="-3"/>
          <w:w w:val="90"/>
          <w:rtl/>
        </w:rPr>
        <w:t> </w:t>
      </w:r>
      <w:r>
        <w:rPr>
          <w:spacing w:val="-2"/>
          <w:w w:val="90"/>
          <w:rtl/>
        </w:rPr>
        <w:t>كنترل</w:t>
      </w:r>
      <w:r>
        <w:rPr>
          <w:spacing w:val="-3"/>
          <w:w w:val="90"/>
          <w:rtl/>
        </w:rPr>
        <w:t> </w:t>
      </w:r>
      <w:r>
        <w:rPr>
          <w:spacing w:val="-2"/>
          <w:w w:val="90"/>
          <w:rtl/>
        </w:rPr>
        <w:t>پروژ</w:t>
      </w:r>
      <w:r>
        <w:rPr>
          <w:spacing w:val="-2"/>
          <w:w w:val="90"/>
          <w:rtl/>
        </w:rPr>
        <w:t>ه</w:t>
      </w:r>
    </w:p>
    <w:p>
      <w:pPr>
        <w:pStyle w:val="BodyText"/>
        <w:spacing w:before="74"/>
        <w:rPr>
          <w:rFonts w:ascii="Cambria"/>
          <w:b w:val="0"/>
          <w:sz w:val="26"/>
        </w:rPr>
      </w:pPr>
    </w:p>
    <w:p>
      <w:pPr>
        <w:pStyle w:val="Heading2"/>
        <w:bidi/>
        <w:ind w:right="0" w:left="390" w:firstLine="0"/>
        <w:jc w:val="left"/>
        <w:rPr>
          <w:rFonts w:ascii="Times New Roman" w:cs="Times New Roman"/>
        </w:rPr>
      </w:pPr>
      <w:r>
        <w:rPr>
          <w:rFonts w:ascii="Times New Roman" w:cs="Times New Roman"/>
          <w:spacing w:val="-8"/>
        </w:rPr>
        <w:t>-٣-٣-١٠</w:t>
      </w:r>
      <w:r>
        <w:rPr>
          <w:rFonts w:ascii="Times New Roman" w:cs="Times New Roman"/>
          <w:spacing w:val="-8"/>
          <w:rtl/>
        </w:rPr>
        <w:t>ﻛاﻻي</w:t>
      </w:r>
      <w:r>
        <w:rPr>
          <w:rFonts w:ascii="Times New Roman" w:cs="Times New Roman"/>
          <w:spacing w:val="-2"/>
          <w:rtl/>
        </w:rPr>
        <w:t> </w:t>
      </w:r>
      <w:r>
        <w:rPr>
          <w:rFonts w:ascii="Times New Roman" w:cs="Times New Roman"/>
          <w:spacing w:val="-8"/>
          <w:rtl/>
        </w:rPr>
        <w:t>پروژه</w:t>
      </w:r>
      <w:r>
        <w:rPr>
          <w:rFonts w:ascii="Times New Roman" w:cs="Times New Roman"/>
          <w:spacing w:val="1"/>
          <w:rtl/>
        </w:rPr>
        <w:t> </w:t>
      </w:r>
      <w:r>
        <w:rPr>
          <w:rFonts w:ascii="Times New Roman" w:cs="Times New Roman"/>
          <w:spacing w:val="-8"/>
          <w:rtl/>
        </w:rPr>
        <w:t>و</w:t>
      </w:r>
      <w:r>
        <w:rPr>
          <w:rFonts w:ascii="Times New Roman" w:cs="Times New Roman"/>
          <w:spacing w:val="-2"/>
          <w:rtl/>
        </w:rPr>
        <w:t> </w:t>
      </w:r>
      <w:r>
        <w:rPr>
          <w:rFonts w:ascii="Times New Roman" w:cs="Times New Roman"/>
          <w:spacing w:val="-8"/>
          <w:rtl/>
        </w:rPr>
        <w:t>مﺼال</w:t>
      </w:r>
      <w:r>
        <w:rPr>
          <w:rFonts w:ascii="Times New Roman" w:cs="Times New Roman"/>
          <w:spacing w:val="-8"/>
          <w:rtl/>
        </w:rPr>
        <w:t>ح</w:t>
      </w:r>
    </w:p>
    <w:p>
      <w:pPr>
        <w:bidi/>
        <w:spacing w:before="298"/>
        <w:ind w:right="0" w:left="390" w:firstLine="0"/>
        <w:jc w:val="left"/>
        <w:rPr>
          <w:rFonts w:ascii="Times New Roman" w:cs="Times New Roman"/>
          <w:b/>
          <w:bCs/>
          <w:sz w:val="26"/>
          <w:szCs w:val="26"/>
        </w:rPr>
      </w:pPr>
      <w:r>
        <w:rPr>
          <w:rFonts w:ascii="Times New Roman" w:cs="Times New Roman"/>
          <w:b/>
          <w:bCs/>
          <w:color w:val="000000"/>
          <w:w w:val="85"/>
          <w:sz w:val="26"/>
          <w:szCs w:val="26"/>
          <w:highlight w:val="yellow"/>
        </w:rPr>
        <w:t>-</w:t>
      </w:r>
      <w:r>
        <w:rPr>
          <w:rFonts w:ascii="Times New Roman" w:cs="Times New Roman"/>
          <w:b/>
          <w:bCs/>
          <w:color w:val="000000"/>
          <w:w w:val="85"/>
          <w:sz w:val="26"/>
          <w:szCs w:val="26"/>
        </w:rPr>
        <w:t>١</w:t>
      </w:r>
      <w:r>
        <w:rPr>
          <w:rFonts w:ascii="Times New Roman" w:cs="Times New Roman"/>
          <w:b/>
          <w:bCs/>
          <w:color w:val="000000"/>
          <w:w w:val="85"/>
          <w:sz w:val="26"/>
          <w:szCs w:val="26"/>
          <w:highlight w:val="yellow"/>
        </w:rPr>
        <w:t>-٣-٣-</w:t>
      </w:r>
      <w:r>
        <w:rPr>
          <w:rFonts w:ascii="Times New Roman" w:cs="Times New Roman"/>
          <w:b/>
          <w:bCs/>
          <w:color w:val="000000"/>
          <w:spacing w:val="-5"/>
          <w:w w:val="85"/>
          <w:sz w:val="26"/>
          <w:szCs w:val="26"/>
          <w:highlight w:val="yellow"/>
        </w:rPr>
        <w:t>١٠</w:t>
      </w:r>
      <w:r>
        <w:rPr>
          <w:rFonts w:ascii="Times New Roman" w:cs="Times New Roman"/>
          <w:b/>
          <w:bCs/>
          <w:color w:val="000000"/>
          <w:spacing w:val="-5"/>
          <w:w w:val="85"/>
          <w:sz w:val="26"/>
          <w:szCs w:val="26"/>
          <w:highlight w:val="yellow"/>
          <w:rtl/>
        </w:rPr>
        <w:t> </w:t>
      </w:r>
      <w:r>
        <w:rPr>
          <w:rFonts w:ascii="Times New Roman" w:cs="Times New Roman"/>
          <w:b/>
          <w:bCs/>
          <w:color w:val="000000"/>
          <w:w w:val="85"/>
          <w:sz w:val="26"/>
          <w:szCs w:val="26"/>
          <w:highlight w:val="yellow"/>
          <w:rtl/>
        </w:rPr>
        <w:t>تاميﻦ</w:t>
      </w:r>
      <w:r>
        <w:rPr>
          <w:rFonts w:ascii="Times New Roman" w:cs="Times New Roman"/>
          <w:b/>
          <w:bCs/>
          <w:color w:val="000000"/>
          <w:spacing w:val="-3"/>
          <w:w w:val="85"/>
          <w:sz w:val="26"/>
          <w:szCs w:val="26"/>
          <w:highlight w:val="yellow"/>
          <w:rtl/>
        </w:rPr>
        <w:t> </w:t>
      </w:r>
      <w:r>
        <w:rPr>
          <w:rFonts w:ascii="Times New Roman" w:cs="Times New Roman"/>
          <w:b/>
          <w:bCs/>
          <w:color w:val="000000"/>
          <w:w w:val="85"/>
          <w:sz w:val="26"/>
          <w:szCs w:val="26"/>
          <w:highlight w:val="yellow"/>
          <w:rtl/>
        </w:rPr>
        <w:t>کا</w:t>
      </w:r>
      <w:r>
        <w:rPr>
          <w:rFonts w:ascii="Times New Roman" w:cs="Times New Roman"/>
          <w:b/>
          <w:bCs/>
          <w:color w:val="000000"/>
          <w:w w:val="85"/>
          <w:sz w:val="26"/>
          <w:szCs w:val="26"/>
          <w:highlight w:val="yellow"/>
          <w:rtl/>
        </w:rPr>
        <w:t>ﻻ</w:t>
      </w:r>
    </w:p>
    <w:p>
      <w:pPr>
        <w:pStyle w:val="BodyText"/>
        <w:spacing w:before="48"/>
        <w:rPr>
          <w:rFonts w:ascii="Times New Roman"/>
        </w:rPr>
      </w:pPr>
    </w:p>
    <w:p>
      <w:pPr>
        <w:pStyle w:val="BodyText"/>
        <w:bidi/>
        <w:ind w:right="467" w:left="0" w:firstLine="0"/>
        <w:jc w:val="right"/>
        <w:rPr>
          <w:rFonts w:ascii="Times New Roman" w:cs="Times New Roman"/>
        </w:rPr>
      </w:pPr>
      <w:r>
        <w:rPr/>
        <mc:AlternateContent>
          <mc:Choice Requires="wps">
            <w:drawing>
              <wp:anchor distT="0" distB="0" distL="0" distR="0" allowOverlap="1" layoutInCell="1" locked="0" behindDoc="1" simplePos="0" relativeHeight="482114560">
                <wp:simplePos x="0" y="0"/>
                <wp:positionH relativeFrom="page">
                  <wp:posOffset>5328559</wp:posOffset>
                </wp:positionH>
                <wp:positionV relativeFrom="paragraph">
                  <wp:posOffset>-15174</wp:posOffset>
                </wp:positionV>
                <wp:extent cx="1414145" cy="432434"/>
                <wp:effectExtent l="0" t="0" r="0" b="0"/>
                <wp:wrapNone/>
                <wp:docPr id="585" name="Group 585"/>
                <wp:cNvGraphicFramePr>
                  <a:graphicFrameLocks/>
                </wp:cNvGraphicFramePr>
                <a:graphic>
                  <a:graphicData uri="http://schemas.microsoft.com/office/word/2010/wordprocessingGroup">
                    <wpg:wgp>
                      <wpg:cNvPr id="585" name="Group 585"/>
                      <wpg:cNvGrpSpPr/>
                      <wpg:grpSpPr>
                        <a:xfrm>
                          <a:off x="0" y="0"/>
                          <a:ext cx="1414145" cy="432434"/>
                          <a:chExt cx="1414145" cy="432434"/>
                        </a:xfrm>
                      </wpg:grpSpPr>
                      <wps:wsp>
                        <wps:cNvPr id="586" name="Textbox 586"/>
                        <wps:cNvSpPr txBox="1"/>
                        <wps:spPr>
                          <a:xfrm>
                            <a:off x="617220" y="216260"/>
                            <a:ext cx="728980" cy="215900"/>
                          </a:xfrm>
                          <a:prstGeom prst="rect">
                            <a:avLst/>
                          </a:prstGeom>
                          <a:solidFill>
                            <a:srgbClr val="FFFF00"/>
                          </a:solidFill>
                        </wps:spPr>
                        <wps:txbx>
                          <w:txbxContent>
                            <w:p>
                              <w:pPr>
                                <w:spacing w:before="63"/>
                                <w:ind w:left="46" w:right="0" w:firstLine="0"/>
                                <w:jc w:val="left"/>
                                <w:rPr>
                                  <w:rFonts w:ascii="Times New Roman"/>
                                  <w:b/>
                                  <w:color w:val="000000"/>
                                  <w:sz w:val="24"/>
                                </w:rPr>
                              </w:pPr>
                              <w:r>
                                <w:rPr>
                                  <w:rFonts w:ascii="Times New Roman"/>
                                  <w:b/>
                                  <w:color w:val="000000"/>
                                  <w:spacing w:val="-2"/>
                                  <w:sz w:val="24"/>
                                </w:rPr>
                                <w:t>enclosure)</w:t>
                              </w:r>
                            </w:p>
                          </w:txbxContent>
                        </wps:txbx>
                        <wps:bodyPr wrap="square" lIns="0" tIns="0" rIns="0" bIns="0" rtlCol="0">
                          <a:noAutofit/>
                        </wps:bodyPr>
                      </wps:wsp>
                      <wps:wsp>
                        <wps:cNvPr id="587" name="Textbox 587"/>
                        <wps:cNvSpPr txBox="1"/>
                        <wps:spPr>
                          <a:xfrm>
                            <a:off x="0" y="0"/>
                            <a:ext cx="1414145" cy="216535"/>
                          </a:xfrm>
                          <a:prstGeom prst="rect">
                            <a:avLst/>
                          </a:prstGeom>
                        </wps:spPr>
                        <wps:txbx>
                          <w:txbxContent>
                            <w:p>
                              <w:pPr>
                                <w:bidi/>
                                <w:spacing w:before="24"/>
                                <w:ind w:right="-11" w:left="0" w:firstLine="0"/>
                                <w:jc w:val="right"/>
                                <w:rPr>
                                  <w:b/>
                                  <w:bCs/>
                                  <w:sz w:val="24"/>
                                  <w:szCs w:val="24"/>
                                </w:rPr>
                              </w:pPr>
                              <w:r>
                                <w:rPr>
                                  <w:b/>
                                  <w:bCs/>
                                  <w:spacing w:val="-5"/>
                                  <w:sz w:val="24"/>
                                  <w:szCs w:val="24"/>
                                  <w:rtl/>
                                </w:rPr>
                                <w:t>در</w:t>
                              </w:r>
                              <w:r>
                                <w:rPr>
                                  <w:b/>
                                  <w:bCs/>
                                  <w:spacing w:val="-6"/>
                                  <w:sz w:val="24"/>
                                  <w:szCs w:val="24"/>
                                  <w:rtl/>
                                </w:rPr>
                                <w:t> </w:t>
                              </w:r>
                              <w:r>
                                <w:rPr>
                                  <w:b/>
                                  <w:bCs/>
                                  <w:sz w:val="24"/>
                                  <w:szCs w:val="24"/>
                                  <w:rtl/>
                                </w:rPr>
                                <w:t>بخش</w:t>
                              </w:r>
                              <w:r>
                                <w:rPr>
                                  <w:rFonts w:ascii="Times New Roman" w:cs="Times New Roman"/>
                                  <w:b/>
                                  <w:bCs/>
                                  <w:spacing w:val="3"/>
                                  <w:sz w:val="24"/>
                                  <w:szCs w:val="24"/>
                                  <w:rtl/>
                                </w:rPr>
                                <w:t> </w:t>
                              </w:r>
                              <w:r>
                                <w:rPr>
                                  <w:rFonts w:ascii="Times New Roman" w:cs="Times New Roman"/>
                                  <w:b/>
                                  <w:bCs/>
                                  <w:sz w:val="24"/>
                                  <w:szCs w:val="24"/>
                                </w:rPr>
                                <w:t>Package</w:t>
                              </w:r>
                              <w:r>
                                <w:rPr>
                                  <w:rFonts w:ascii="Times New Roman" w:cs="Times New Roman"/>
                                  <w:b/>
                                  <w:bCs/>
                                  <w:spacing w:val="12"/>
                                  <w:sz w:val="24"/>
                                  <w:szCs w:val="24"/>
                                  <w:rtl/>
                                </w:rPr>
                                <w:t> </w:t>
                              </w:r>
                              <w:r>
                                <w:rPr>
                                  <w:rFonts w:ascii="Times New Roman" w:cs="Times New Roman"/>
                                  <w:b/>
                                  <w:bCs/>
                                  <w:color w:val="000000"/>
                                  <w:sz w:val="24"/>
                                  <w:szCs w:val="24"/>
                                  <w:highlight w:val="yellow"/>
                                </w:rPr>
                                <w:t>T</w:t>
                              </w:r>
                              <w:r>
                                <w:rPr>
                                  <w:rFonts w:ascii="Times New Roman" w:cs="Times New Roman"/>
                                  <w:b/>
                                  <w:bCs/>
                                  <w:color w:val="000000"/>
                                  <w:sz w:val="24"/>
                                  <w:szCs w:val="24"/>
                                </w:rPr>
                                <w:t>C</w:t>
                              </w:r>
                              <w:r>
                                <w:rPr>
                                  <w:b/>
                                  <w:bCs/>
                                  <w:color w:val="000000"/>
                                  <w:sz w:val="24"/>
                                  <w:szCs w:val="24"/>
                                  <w:highlight w:val="yellow"/>
                                  <w:rtl/>
                                </w:rPr>
                                <w:t>،</w:t>
                              </w:r>
                            </w:p>
                          </w:txbxContent>
                        </wps:txbx>
                        <wps:bodyPr wrap="square" lIns="0" tIns="0" rIns="0" bIns="0" rtlCol="0">
                          <a:noAutofit/>
                        </wps:bodyPr>
                      </wps:wsp>
                    </wpg:wgp>
                  </a:graphicData>
                </a:graphic>
              </wp:anchor>
            </w:drawing>
          </mc:Choice>
          <mc:Fallback>
            <w:pict>
              <v:group style="position:absolute;margin-left:419.571594pt;margin-top:-1.194818pt;width:111.35pt;height:34.050pt;mso-position-horizontal-relative:page;mso-position-vertical-relative:paragraph;z-index:-21201920" id="docshapegroup296" coordorigin="8391,-24" coordsize="2227,681">
                <v:shape style="position:absolute;left:9363;top:316;width:1148;height:340" type="#_x0000_t202" id="docshape297" filled="true" fillcolor="#ffff00" stroked="false">
                  <v:textbox inset="0,0,0,0">
                    <w:txbxContent>
                      <w:p>
                        <w:pPr>
                          <w:spacing w:before="63"/>
                          <w:ind w:left="46" w:right="0" w:firstLine="0"/>
                          <w:jc w:val="left"/>
                          <w:rPr>
                            <w:rFonts w:ascii="Times New Roman"/>
                            <w:b/>
                            <w:color w:val="000000"/>
                            <w:sz w:val="24"/>
                          </w:rPr>
                        </w:pPr>
                        <w:r>
                          <w:rPr>
                            <w:rFonts w:ascii="Times New Roman"/>
                            <w:b/>
                            <w:color w:val="000000"/>
                            <w:spacing w:val="-2"/>
                            <w:sz w:val="24"/>
                          </w:rPr>
                          <w:t>enclosure)</w:t>
                        </w:r>
                      </w:p>
                    </w:txbxContent>
                  </v:textbox>
                  <v:fill type="solid"/>
                  <w10:wrap type="none"/>
                </v:shape>
                <v:shape style="position:absolute;left:8391;top:-24;width:2227;height:341" type="#_x0000_t202" id="docshape298" filled="false" stroked="false">
                  <v:textbox inset="0,0,0,0">
                    <w:txbxContent>
                      <w:p>
                        <w:pPr>
                          <w:bidi/>
                          <w:spacing w:before="24"/>
                          <w:ind w:right="-11" w:left="0" w:firstLine="0"/>
                          <w:jc w:val="right"/>
                          <w:rPr>
                            <w:b/>
                            <w:bCs/>
                            <w:sz w:val="24"/>
                            <w:szCs w:val="24"/>
                          </w:rPr>
                        </w:pPr>
                        <w:r>
                          <w:rPr>
                            <w:b/>
                            <w:bCs/>
                            <w:color w:val="000000"/>
                            <w:sz w:val="24"/>
                            <w:szCs w:val="24"/>
                            <w:highlight w:val="yellow"/>
                            <w:rtl/>
                          </w:rPr>
                          <w:t>،</w:t>
                        </w:r>
                        <w:r>
                          <w:rPr>
                            <w:rFonts w:ascii="Times New Roman" w:cs="Times New Roman"/>
                            <w:b/>
                            <w:bCs/>
                            <w:color w:val="000000"/>
                            <w:sz w:val="24"/>
                            <w:szCs w:val="24"/>
                            <w:highlight w:val="yellow"/>
                          </w:rPr>
                          <w:t>T</w:t>
                        </w:r>
                        <w:r>
                          <w:rPr>
                            <w:rFonts w:ascii="Times New Roman" w:cs="Times New Roman"/>
                            <w:b/>
                            <w:bCs/>
                            <w:color w:val="000000"/>
                            <w:sz w:val="24"/>
                            <w:szCs w:val="24"/>
                          </w:rPr>
                          <w:t>C</w:t>
                        </w:r>
                        <w:r>
                          <w:rPr>
                            <w:rFonts w:ascii="Times New Roman" w:cs="Times New Roman"/>
                            <w:b/>
                            <w:bCs/>
                            <w:color w:val="000000"/>
                            <w:spacing w:val="12"/>
                            <w:sz w:val="24"/>
                            <w:szCs w:val="24"/>
                            <w:rtl/>
                          </w:rPr>
                          <w:t> </w:t>
                        </w:r>
                        <w:r>
                          <w:rPr>
                            <w:rFonts w:ascii="Times New Roman" w:cs="Times New Roman"/>
                            <w:b/>
                            <w:bCs/>
                            <w:color w:val="000000"/>
                            <w:sz w:val="24"/>
                            <w:szCs w:val="24"/>
                          </w:rPr>
                          <w:t>Package</w:t>
                        </w:r>
                        <w:r>
                          <w:rPr>
                            <w:rFonts w:ascii="Times New Roman" w:cs="Times New Roman"/>
                            <w:b/>
                            <w:bCs/>
                            <w:color w:val="000000"/>
                            <w:spacing w:val="3"/>
                            <w:sz w:val="24"/>
                            <w:szCs w:val="24"/>
                            <w:rtl/>
                          </w:rPr>
                          <w:t> </w:t>
                        </w:r>
                        <w:r>
                          <w:rPr>
                            <w:b/>
                            <w:bCs/>
                            <w:color w:val="000000"/>
                            <w:sz w:val="24"/>
                            <w:szCs w:val="24"/>
                            <w:rtl/>
                          </w:rPr>
                          <w:t>شخب</w:t>
                        </w:r>
                        <w:r>
                          <w:rPr>
                            <w:b/>
                            <w:bCs/>
                            <w:color w:val="000000"/>
                            <w:spacing w:val="-6"/>
                            <w:sz w:val="24"/>
                            <w:szCs w:val="24"/>
                            <w:rtl/>
                          </w:rPr>
                          <w:t> </w:t>
                        </w:r>
                        <w:r>
                          <w:rPr>
                            <w:b/>
                            <w:bCs/>
                            <w:color w:val="000000"/>
                            <w:spacing w:val="-5"/>
                            <w:sz w:val="24"/>
                            <w:szCs w:val="24"/>
                            <w:rtl/>
                          </w:rPr>
                          <w:t>ر</w:t>
                        </w:r>
                        <w:r>
                          <w:rPr>
                            <w:b/>
                            <w:bCs/>
                            <w:color w:val="000000"/>
                            <w:spacing w:val="-5"/>
                            <w:sz w:val="24"/>
                            <w:szCs w:val="24"/>
                            <w:rtl/>
                          </w:rPr>
                          <w:t>د</w:t>
                        </w:r>
                      </w:p>
                    </w:txbxContent>
                  </v:textbox>
                  <w10:wrap type="none"/>
                </v:shape>
                <w10:wrap type="none"/>
              </v:group>
            </w:pict>
          </mc:Fallback>
        </mc:AlternateContent>
      </w:r>
      <w:r>
        <w:rPr>
          <w:color w:val="000000"/>
          <w:spacing w:val="40"/>
          <w:highlight w:val="yellow"/>
          <w:rtl/>
        </w:rPr>
        <w:t> </w:t>
      </w:r>
      <w:r>
        <w:rPr>
          <w:color w:val="000000"/>
          <w:spacing w:val="-2"/>
          <w:w w:val="85"/>
          <w:highlight w:val="yellow"/>
          <w:rtl/>
        </w:rPr>
        <w:t>تجهيزات</w:t>
      </w:r>
      <w:r>
        <w:rPr>
          <w:color w:val="000000"/>
          <w:spacing w:val="7"/>
          <w:highlight w:val="yellow"/>
          <w:rtl/>
        </w:rPr>
        <w:t> </w:t>
      </w:r>
      <w:r>
        <w:rPr>
          <w:color w:val="000000"/>
          <w:w w:val="85"/>
          <w:highlight w:val="yellow"/>
          <w:rtl/>
        </w:rPr>
        <w:t>اﺻلي</w:t>
      </w:r>
      <w:r>
        <w:rPr>
          <w:color w:val="000000"/>
          <w:spacing w:val="12"/>
          <w:highlight w:val="yellow"/>
          <w:rtl/>
        </w:rPr>
        <w:t> </w:t>
      </w:r>
      <w:r>
        <w:rPr>
          <w:color w:val="000000"/>
          <w:w w:val="85"/>
          <w:highlight w:val="yellow"/>
          <w:rtl/>
        </w:rPr>
        <w:t>از</w:t>
      </w:r>
      <w:r>
        <w:rPr>
          <w:color w:val="000000"/>
          <w:spacing w:val="9"/>
          <w:highlight w:val="yellow"/>
          <w:rtl/>
        </w:rPr>
        <w:t> </w:t>
      </w:r>
      <w:r>
        <w:rPr>
          <w:color w:val="000000"/>
          <w:w w:val="85"/>
          <w:highlight w:val="yellow"/>
          <w:rtl/>
        </w:rPr>
        <w:t>قبيل</w:t>
      </w:r>
      <w:r>
        <w:rPr>
          <w:color w:val="000000"/>
          <w:spacing w:val="9"/>
          <w:highlight w:val="yellow"/>
          <w:rtl/>
        </w:rPr>
        <w:t> </w:t>
      </w:r>
      <w:r>
        <w:rPr>
          <w:color w:val="000000"/>
          <w:w w:val="85"/>
          <w:highlight w:val="yellow"/>
          <w:rtl/>
        </w:rPr>
        <w:t>توربين</w:t>
      </w:r>
      <w:r>
        <w:rPr>
          <w:color w:val="000000"/>
          <w:spacing w:val="8"/>
          <w:highlight w:val="yellow"/>
          <w:rtl/>
        </w:rPr>
        <w:t> </w:t>
      </w:r>
      <w:r>
        <w:rPr>
          <w:color w:val="000000"/>
          <w:w w:val="85"/>
          <w:highlight w:val="yellow"/>
          <w:rtl/>
        </w:rPr>
        <w:t>و</w:t>
      </w:r>
      <w:r>
        <w:rPr>
          <w:color w:val="000000"/>
          <w:spacing w:val="12"/>
          <w:highlight w:val="yellow"/>
          <w:rtl/>
        </w:rPr>
        <w:t> </w:t>
      </w:r>
      <w:r>
        <w:rPr>
          <w:color w:val="000000"/>
          <w:w w:val="85"/>
          <w:highlight w:val="yellow"/>
          <w:rtl/>
        </w:rPr>
        <w:t>كمپرسور،</w:t>
      </w:r>
      <w:r>
        <w:rPr>
          <w:color w:val="000000"/>
          <w:spacing w:val="9"/>
          <w:highlight w:val="yellow"/>
          <w:rtl/>
        </w:rPr>
        <w:t> </w:t>
      </w:r>
      <w:r>
        <w:rPr>
          <w:color w:val="000000"/>
          <w:w w:val="85"/>
          <w:highlight w:val="yellow"/>
          <w:rtl/>
        </w:rPr>
        <w:t>كولر،</w:t>
      </w:r>
      <w:r>
        <w:rPr>
          <w:color w:val="000000"/>
          <w:spacing w:val="10"/>
          <w:highlight w:val="yellow"/>
          <w:rtl/>
        </w:rPr>
        <w:t> </w:t>
      </w:r>
      <w:r>
        <w:rPr>
          <w:color w:val="000000"/>
          <w:w w:val="85"/>
          <w:highlight w:val="yellow"/>
          <w:rtl/>
        </w:rPr>
        <w:t>سيﺴتم</w:t>
      </w:r>
      <w:r>
        <w:rPr>
          <w:color w:val="000000"/>
          <w:spacing w:val="10"/>
          <w:highlight w:val="yellow"/>
          <w:rtl/>
        </w:rPr>
        <w:t> </w:t>
      </w:r>
      <w:r>
        <w:rPr>
          <w:color w:val="000000"/>
          <w:w w:val="85"/>
          <w:highlight w:val="yellow"/>
          <w:rtl/>
        </w:rPr>
        <w:t>اطفاي</w:t>
      </w:r>
      <w:r>
        <w:rPr>
          <w:color w:val="000000"/>
          <w:spacing w:val="11"/>
          <w:highlight w:val="yellow"/>
          <w:rtl/>
        </w:rPr>
        <w:t> </w:t>
      </w:r>
      <w:r>
        <w:rPr>
          <w:color w:val="000000"/>
          <w:w w:val="85"/>
          <w:highlight w:val="yellow"/>
          <w:rtl/>
        </w:rPr>
        <w:t>حريق</w:t>
      </w:r>
      <w:r>
        <w:rPr>
          <w:color w:val="000000"/>
          <w:w w:val="85"/>
          <w:highlight w:val="yellow"/>
        </w:rPr>
        <w:t>(</w:t>
      </w:r>
      <w:r>
        <w:rPr>
          <w:rFonts w:ascii="Times New Roman" w:cs="Times New Roman"/>
          <w:b w:val="0"/>
          <w:bCs w:val="0"/>
          <w:color w:val="000000"/>
          <w:spacing w:val="-6"/>
          <w:highlight w:val="yellow"/>
          <w:rtl/>
        </w:rPr>
        <w:t> </w:t>
      </w:r>
      <w:r>
        <w:rPr>
          <w:rFonts w:ascii="Times New Roman" w:cs="Times New Roman"/>
          <w:color w:val="000000"/>
          <w:w w:val="85"/>
        </w:rPr>
        <w:t>(Turbin</w:t>
      </w:r>
      <w:r>
        <w:rPr>
          <w:rFonts w:ascii="Times New Roman" w:cs="Times New Roman"/>
          <w:color w:val="000000"/>
          <w:w w:val="85"/>
        </w:rPr>
        <w:t>e</w:t>
      </w:r>
    </w:p>
    <w:p>
      <w:pPr>
        <w:pStyle w:val="BodyText"/>
        <w:bidi/>
        <w:spacing w:before="102"/>
        <w:ind w:right="467" w:left="0" w:firstLine="0"/>
        <w:jc w:val="right"/>
        <w:rPr>
          <w:rFonts w:ascii="Times New Roman" w:cs="Times New Roman"/>
        </w:rPr>
      </w:pPr>
      <w:r>
        <w:rPr>
          <w:color w:val="000000"/>
          <w:spacing w:val="40"/>
          <w:highlight w:val="yellow"/>
          <w:rtl/>
        </w:rPr>
        <w:t> </w:t>
      </w:r>
      <w:r>
        <w:rPr>
          <w:color w:val="000000"/>
          <w:spacing w:val="-10"/>
          <w:highlight w:val="yellow"/>
          <w:rtl/>
        </w:rPr>
        <w:t>و</w:t>
      </w:r>
      <w:r>
        <w:rPr>
          <w:color w:val="000000"/>
          <w:spacing w:val="-9"/>
          <w:highlight w:val="yellow"/>
          <w:rtl/>
        </w:rPr>
        <w:t> </w:t>
      </w:r>
      <w:r>
        <w:rPr>
          <w:color w:val="000000"/>
          <w:spacing w:val="-8"/>
          <w:highlight w:val="yellow"/>
          <w:rtl/>
        </w:rPr>
        <w:t>اقﻼم</w:t>
      </w:r>
      <w:r>
        <w:rPr>
          <w:color w:val="000000"/>
          <w:spacing w:val="-9"/>
          <w:highlight w:val="yellow"/>
          <w:rtl/>
        </w:rPr>
        <w:t> </w:t>
      </w:r>
      <w:r>
        <w:rPr>
          <w:color w:val="000000"/>
          <w:spacing w:val="-8"/>
          <w:highlight w:val="yellow"/>
          <w:rtl/>
        </w:rPr>
        <w:t>اﺻلي</w:t>
      </w:r>
      <w:r>
        <w:rPr>
          <w:color w:val="000000"/>
          <w:spacing w:val="-7"/>
          <w:highlight w:val="yellow"/>
          <w:rtl/>
        </w:rPr>
        <w:t> </w:t>
      </w:r>
      <w:r>
        <w:rPr>
          <w:color w:val="000000"/>
          <w:spacing w:val="-8"/>
          <w:highlight w:val="yellow"/>
          <w:rtl/>
        </w:rPr>
        <w:t>لولهها و</w:t>
      </w:r>
      <w:r>
        <w:rPr>
          <w:color w:val="000000"/>
          <w:spacing w:val="-9"/>
          <w:highlight w:val="yellow"/>
          <w:rtl/>
        </w:rPr>
        <w:t> </w:t>
      </w:r>
      <w:r>
        <w:rPr>
          <w:color w:val="000000"/>
          <w:spacing w:val="-8"/>
          <w:highlight w:val="yellow"/>
          <w:rtl/>
        </w:rPr>
        <w:t>شيرآﻻت</w:t>
      </w:r>
      <w:r>
        <w:rPr>
          <w:color w:val="000000"/>
          <w:spacing w:val="-9"/>
          <w:highlight w:val="yellow"/>
          <w:rtl/>
        </w:rPr>
        <w:t> </w:t>
      </w:r>
      <w:r>
        <w:rPr>
          <w:color w:val="000000"/>
          <w:spacing w:val="-8"/>
          <w:highlight w:val="yellow"/>
          <w:rtl/>
        </w:rPr>
        <w:t>اﺻلي</w:t>
      </w:r>
      <w:r>
        <w:rPr>
          <w:color w:val="000000"/>
          <w:spacing w:val="-9"/>
          <w:highlight w:val="yellow"/>
          <w:rtl/>
        </w:rPr>
        <w:t> </w:t>
      </w:r>
      <w:r>
        <w:rPr>
          <w:color w:val="000000"/>
          <w:spacing w:val="-8"/>
          <w:highlight w:val="yellow"/>
          <w:rtl/>
        </w:rPr>
        <w:t>و</w:t>
      </w:r>
      <w:r>
        <w:rPr>
          <w:rFonts w:ascii="Times New Roman" w:cs="Times New Roman"/>
          <w:b w:val="0"/>
          <w:bCs w:val="0"/>
          <w:color w:val="000000"/>
          <w:spacing w:val="-1"/>
          <w:highlight w:val="yellow"/>
          <w:rtl/>
        </w:rPr>
        <w:t> </w:t>
      </w:r>
      <w:r>
        <w:rPr>
          <w:rFonts w:ascii="Times New Roman" w:cs="Times New Roman"/>
          <w:color w:val="000000"/>
          <w:spacing w:val="-8"/>
        </w:rPr>
        <w:t>VALVE</w:t>
      </w:r>
      <w:r>
        <w:rPr>
          <w:rFonts w:ascii="Times New Roman" w:cs="Times New Roman"/>
          <w:color w:val="000000"/>
          <w:spacing w:val="7"/>
          <w:rtl/>
        </w:rPr>
        <w:t> </w:t>
      </w:r>
      <w:r>
        <w:rPr>
          <w:rFonts w:ascii="Times New Roman" w:cs="Times New Roman"/>
          <w:color w:val="000000"/>
          <w:spacing w:val="-8"/>
        </w:rPr>
        <w:t>SURGE</w:t>
      </w:r>
      <w:r>
        <w:rPr>
          <w:rFonts w:ascii="Times New Roman" w:cs="Times New Roman"/>
          <w:color w:val="000000"/>
          <w:spacing w:val="5"/>
          <w:rtl/>
        </w:rPr>
        <w:t> </w:t>
      </w:r>
      <w:r>
        <w:rPr>
          <w:rFonts w:ascii="Times New Roman" w:cs="Times New Roman"/>
          <w:color w:val="000000"/>
          <w:spacing w:val="-8"/>
        </w:rPr>
        <w:t>ANTI</w:t>
      </w:r>
      <w:r>
        <w:rPr>
          <w:color w:val="000000"/>
          <w:spacing w:val="-8"/>
          <w:highlight w:val="yellow"/>
          <w:rtl/>
        </w:rPr>
        <w:t> وكابلهاي</w:t>
      </w:r>
      <w:r>
        <w:rPr>
          <w:color w:val="000000"/>
          <w:spacing w:val="-9"/>
          <w:highlight w:val="yellow"/>
          <w:rtl/>
        </w:rPr>
        <w:t> </w:t>
      </w:r>
      <w:r>
        <w:rPr>
          <w:color w:val="000000"/>
          <w:spacing w:val="-8"/>
          <w:highlight w:val="yellow"/>
          <w:rtl/>
        </w:rPr>
        <w:t>مربوط</w:t>
      </w:r>
      <w:r>
        <w:rPr>
          <w:color w:val="000000"/>
          <w:spacing w:val="-9"/>
          <w:highlight w:val="yellow"/>
          <w:rtl/>
        </w:rPr>
        <w:t> </w:t>
      </w:r>
      <w:r>
        <w:rPr>
          <w:color w:val="000000"/>
          <w:spacing w:val="-8"/>
          <w:highlight w:val="yellow"/>
          <w:rtl/>
        </w:rPr>
        <w:t>به داخل</w:t>
      </w:r>
      <w:r>
        <w:rPr>
          <w:rFonts w:ascii="Times New Roman" w:cs="Times New Roman"/>
          <w:b w:val="0"/>
          <w:bCs w:val="0"/>
          <w:color w:val="000000"/>
          <w:spacing w:val="-15"/>
          <w:highlight w:val="yellow"/>
          <w:rtl/>
        </w:rPr>
        <w:t> </w:t>
      </w:r>
      <w:r>
        <w:rPr>
          <w:rFonts w:ascii="Times New Roman" w:cs="Times New Roman"/>
          <w:color w:val="000000"/>
          <w:spacing w:val="-7"/>
          <w:rtl/>
        </w:rPr>
        <w:t> </w:t>
      </w:r>
      <w:r>
        <w:rPr>
          <w:rFonts w:ascii="Times New Roman" w:cs="Times New Roman"/>
          <w:color w:val="000000"/>
          <w:spacing w:val="-8"/>
          <w:highlight w:val="yellow"/>
        </w:rPr>
        <w:t>T</w:t>
      </w:r>
      <w:r>
        <w:rPr>
          <w:rFonts w:ascii="Times New Roman" w:cs="Times New Roman"/>
          <w:color w:val="000000"/>
          <w:spacing w:val="-8"/>
          <w:highlight w:val="yellow"/>
        </w:rPr>
        <w:t>C</w:t>
      </w:r>
    </w:p>
    <w:p>
      <w:pPr>
        <w:pStyle w:val="BodyText"/>
        <w:bidi/>
        <w:spacing w:line="331" w:lineRule="auto" w:before="105"/>
        <w:ind w:right="467" w:left="632" w:firstLine="6052"/>
        <w:jc w:val="right"/>
      </w:pPr>
      <w:r>
        <w:rPr>
          <w:rFonts w:ascii="Times New Roman" w:cs="Times New Roman"/>
          <w:w w:val="90"/>
        </w:rPr>
        <w:t>package</w:t>
      </w:r>
      <w:r>
        <w:rPr>
          <w:color w:val="000000"/>
          <w:spacing w:val="-6"/>
          <w:w w:val="90"/>
          <w:highlight w:val="yellow"/>
          <w:rtl/>
        </w:rPr>
        <w:t> </w:t>
      </w:r>
      <w:r>
        <w:rPr>
          <w:color w:val="000000"/>
          <w:w w:val="90"/>
          <w:highlight w:val="yellow"/>
          <w:rtl/>
        </w:rPr>
        <w:t>توسط</w:t>
      </w:r>
      <w:r>
        <w:rPr>
          <w:color w:val="000000"/>
          <w:spacing w:val="-6"/>
          <w:w w:val="90"/>
          <w:highlight w:val="yellow"/>
          <w:rtl/>
        </w:rPr>
        <w:t> </w:t>
      </w:r>
      <w:r>
        <w:rPr>
          <w:color w:val="000000"/>
          <w:w w:val="90"/>
          <w:highlight w:val="yellow"/>
          <w:rtl/>
        </w:rPr>
        <w:t>سازنده</w:t>
      </w:r>
      <w:r>
        <w:rPr>
          <w:color w:val="000000"/>
          <w:spacing w:val="-7"/>
          <w:w w:val="90"/>
          <w:highlight w:val="yellow"/>
          <w:rtl/>
        </w:rPr>
        <w:t> </w:t>
      </w:r>
      <w:r>
        <w:rPr>
          <w:color w:val="000000"/>
          <w:w w:val="90"/>
          <w:highlight w:val="yellow"/>
          <w:rtl/>
        </w:rPr>
        <w:t>تامين</w:t>
      </w:r>
      <w:r>
        <w:rPr>
          <w:color w:val="000000"/>
          <w:spacing w:val="-6"/>
          <w:w w:val="90"/>
          <w:highlight w:val="yellow"/>
          <w:rtl/>
        </w:rPr>
        <w:t> </w:t>
      </w:r>
      <w:r>
        <w:rPr>
          <w:color w:val="000000"/>
          <w:w w:val="90"/>
          <w:highlight w:val="yellow"/>
          <w:rtl/>
        </w:rPr>
        <w:t>ميگردد</w:t>
      </w:r>
      <w:r>
        <w:rPr>
          <w:color w:val="000000"/>
          <w:w w:val="90"/>
          <w:highlight w:val="yellow"/>
        </w:rPr>
        <w:t>.</w:t>
      </w:r>
      <w:r>
        <w:rPr>
          <w:rFonts w:ascii="Times New Roman" w:cs="Times New Roman"/>
          <w:color w:val="000000"/>
          <w:w w:val="90"/>
          <w:rtl/>
        </w:rPr>
        <w:t> </w:t>
      </w:r>
      <w:r>
        <w:rPr>
          <w:color w:val="000000"/>
          <w:w w:val="85"/>
          <w:rtl/>
        </w:rPr>
        <w:t>تﺄمين و</w:t>
      </w:r>
      <w:r>
        <w:rPr>
          <w:color w:val="000000"/>
          <w:rtl/>
        </w:rPr>
        <w:t> </w:t>
      </w:r>
      <w:r>
        <w:rPr>
          <w:color w:val="000000"/>
          <w:w w:val="85"/>
          <w:rtl/>
        </w:rPr>
        <w:t>اجراي كليه گلندهاي مورد نياز و تجهيزات مورد نياز سربندي</w:t>
      </w:r>
      <w:r>
        <w:rPr>
          <w:color w:val="000000"/>
          <w:rtl/>
        </w:rPr>
        <w:t> </w:t>
      </w:r>
      <w:r>
        <w:rPr>
          <w:color w:val="000000"/>
          <w:w w:val="85"/>
          <w:rtl/>
        </w:rPr>
        <w:t>در بخش برق و ابزار دقيق برعهده و هزينه</w:t>
      </w:r>
      <w:r>
        <w:rPr>
          <w:color w:val="000000"/>
          <w:spacing w:val="80"/>
          <w:rtl/>
        </w:rPr>
        <w:t> </w:t>
      </w:r>
      <w:r>
        <w:rPr>
          <w:color w:val="000000"/>
          <w:w w:val="80"/>
          <w:rtl/>
        </w:rPr>
        <w:t>پيمانكار ميباشد كه مي بايﺴت با هماهنگي با سازنده توربوكمپرسور و نهايي كردن مشخصات</w:t>
      </w:r>
      <w:r>
        <w:rPr>
          <w:color w:val="000000"/>
          <w:spacing w:val="40"/>
          <w:rtl/>
        </w:rPr>
        <w:t> </w:t>
      </w:r>
      <w:r>
        <w:rPr>
          <w:color w:val="000000"/>
          <w:w w:val="80"/>
          <w:rtl/>
        </w:rPr>
        <w:t>فني با مشاور نﺴبت ب</w:t>
      </w:r>
      <w:r>
        <w:rPr>
          <w:color w:val="000000"/>
          <w:w w:val="80"/>
          <w:rtl/>
        </w:rPr>
        <w:t>ه</w:t>
      </w:r>
    </w:p>
    <w:p>
      <w:pPr>
        <w:pStyle w:val="BodyText"/>
        <w:bidi/>
        <w:spacing w:line="331" w:lineRule="auto"/>
        <w:ind w:right="467" w:left="610" w:firstLine="6036"/>
        <w:jc w:val="right"/>
      </w:pPr>
      <w:r>
        <w:rPr>
          <w:w w:val="85"/>
          <w:rtl/>
        </w:rPr>
        <w:t>تهيه</w:t>
      </w:r>
      <w:r>
        <w:rPr>
          <w:spacing w:val="-6"/>
          <w:w w:val="85"/>
          <w:rtl/>
        </w:rPr>
        <w:t> </w:t>
      </w:r>
      <w:r>
        <w:rPr>
          <w:w w:val="85"/>
          <w:rtl/>
        </w:rPr>
        <w:t>ليﺴت</w:t>
      </w:r>
      <w:r>
        <w:rPr>
          <w:spacing w:val="-7"/>
          <w:w w:val="85"/>
          <w:rtl/>
        </w:rPr>
        <w:t> </w:t>
      </w:r>
      <w:r>
        <w:rPr>
          <w:w w:val="85"/>
          <w:rtl/>
        </w:rPr>
        <w:t>و</w:t>
      </w:r>
      <w:r>
        <w:rPr>
          <w:spacing w:val="-8"/>
          <w:w w:val="85"/>
          <w:rtl/>
        </w:rPr>
        <w:t> </w:t>
      </w:r>
      <w:r>
        <w:rPr>
          <w:w w:val="85"/>
          <w:rtl/>
        </w:rPr>
        <w:t>ارائه</w:t>
      </w:r>
      <w:r>
        <w:rPr>
          <w:spacing w:val="-7"/>
          <w:w w:val="85"/>
          <w:rtl/>
        </w:rPr>
        <w:t> </w:t>
      </w:r>
      <w:r>
        <w:rPr>
          <w:w w:val="85"/>
          <w:rtl/>
        </w:rPr>
        <w:t>به</w:t>
      </w:r>
      <w:r>
        <w:rPr>
          <w:spacing w:val="-7"/>
          <w:w w:val="85"/>
          <w:rtl/>
        </w:rPr>
        <w:t> </w:t>
      </w:r>
      <w:r>
        <w:rPr>
          <w:w w:val="85"/>
          <w:rtl/>
        </w:rPr>
        <w:t>كارفرما</w:t>
      </w:r>
      <w:r>
        <w:rPr>
          <w:spacing w:val="-7"/>
          <w:w w:val="85"/>
          <w:rtl/>
        </w:rPr>
        <w:t> </w:t>
      </w:r>
      <w:r>
        <w:rPr>
          <w:w w:val="85"/>
          <w:rtl/>
        </w:rPr>
        <w:t>اقدام</w:t>
      </w:r>
      <w:r>
        <w:rPr>
          <w:spacing w:val="-7"/>
          <w:w w:val="85"/>
          <w:rtl/>
        </w:rPr>
        <w:t> </w:t>
      </w:r>
      <w:r>
        <w:rPr>
          <w:w w:val="85"/>
          <w:rtl/>
        </w:rPr>
        <w:t>نمايد</w:t>
      </w:r>
      <w:r>
        <w:rPr>
          <w:w w:val="85"/>
        </w:rPr>
        <w:t>.</w:t>
      </w:r>
      <w:r>
        <w:rPr>
          <w:w w:val="85"/>
          <w:rtl/>
        </w:rPr>
        <w:t> تخليه</w:t>
      </w:r>
      <w:r>
        <w:rPr>
          <w:rtl/>
        </w:rPr>
        <w:t> </w:t>
      </w:r>
      <w:r>
        <w:rPr>
          <w:w w:val="85"/>
          <w:rtl/>
        </w:rPr>
        <w:t>مصالح</w:t>
      </w:r>
      <w:r>
        <w:rPr>
          <w:rtl/>
        </w:rPr>
        <w:t> </w:t>
      </w:r>
      <w:r>
        <w:rPr>
          <w:w w:val="85"/>
          <w:rtl/>
        </w:rPr>
        <w:t>مصرفي و تجهيزات و كاﻻ</w:t>
      </w:r>
      <w:r>
        <w:rPr>
          <w:rtl/>
        </w:rPr>
        <w:t> </w:t>
      </w:r>
      <w:r>
        <w:rPr>
          <w:w w:val="85"/>
          <w:rtl/>
        </w:rPr>
        <w:t>جهت</w:t>
      </w:r>
      <w:r>
        <w:rPr>
          <w:rtl/>
        </w:rPr>
        <w:t> </w:t>
      </w:r>
      <w:r>
        <w:rPr>
          <w:w w:val="85"/>
          <w:rtl/>
        </w:rPr>
        <w:t>اجراي</w:t>
      </w:r>
      <w:r>
        <w:rPr>
          <w:rtl/>
        </w:rPr>
        <w:t> </w:t>
      </w:r>
      <w:r>
        <w:rPr>
          <w:w w:val="85"/>
          <w:rtl/>
        </w:rPr>
        <w:t>موضوع</w:t>
      </w:r>
      <w:r>
        <w:rPr>
          <w:rtl/>
        </w:rPr>
        <w:t> </w:t>
      </w:r>
      <w:r>
        <w:rPr>
          <w:w w:val="85"/>
          <w:rtl/>
        </w:rPr>
        <w:t>پيمان، ابزار</w:t>
      </w:r>
      <w:r>
        <w:rPr>
          <w:rtl/>
        </w:rPr>
        <w:t> </w:t>
      </w:r>
      <w:r>
        <w:rPr>
          <w:w w:val="85"/>
          <w:rtl/>
        </w:rPr>
        <w:t>كار و</w:t>
      </w:r>
      <w:r>
        <w:rPr>
          <w:rtl/>
        </w:rPr>
        <w:t> </w:t>
      </w:r>
      <w:r>
        <w:rPr>
          <w:w w:val="85"/>
          <w:rtl/>
        </w:rPr>
        <w:t>ماشين</w:t>
      </w:r>
      <w:r>
        <w:rPr>
          <w:rtl/>
        </w:rPr>
        <w:t> </w:t>
      </w:r>
      <w:r>
        <w:rPr>
          <w:w w:val="85"/>
          <w:rtl/>
        </w:rPr>
        <w:t>آﻻت و</w:t>
      </w:r>
      <w:r>
        <w:rPr>
          <w:rtl/>
        </w:rPr>
        <w:t> </w:t>
      </w:r>
      <w:r>
        <w:rPr>
          <w:w w:val="85"/>
          <w:rtl/>
        </w:rPr>
        <w:t>وسائل</w:t>
      </w:r>
      <w:r>
        <w:rPr>
          <w:rtl/>
        </w:rPr>
        <w:t> </w:t>
      </w:r>
      <w:r>
        <w:rPr>
          <w:w w:val="85"/>
          <w:rtl/>
        </w:rPr>
        <w:t>حمل و نقل، آب</w:t>
      </w:r>
      <w:r>
        <w:rPr>
          <w:rtl/>
        </w:rPr>
        <w:t> </w:t>
      </w:r>
      <w:r>
        <w:rPr>
          <w:w w:val="85"/>
          <w:rtl/>
        </w:rPr>
        <w:t>شرب،</w:t>
      </w:r>
      <w:r>
        <w:rPr>
          <w:spacing w:val="-1"/>
          <w:w w:val="85"/>
          <w:rtl/>
        </w:rPr>
        <w:t> </w:t>
      </w:r>
      <w:r>
        <w:rPr>
          <w:w w:val="85"/>
          <w:rtl/>
        </w:rPr>
        <w:t>آب مورد</w:t>
      </w:r>
      <w:r>
        <w:rPr>
          <w:spacing w:val="-1"/>
          <w:w w:val="85"/>
          <w:rtl/>
        </w:rPr>
        <w:t> </w:t>
      </w:r>
      <w:r>
        <w:rPr>
          <w:w w:val="85"/>
          <w:rtl/>
        </w:rPr>
        <w:t>نياز آزمايش هيدرواستاتيك،</w:t>
      </w:r>
      <w:r>
        <w:rPr>
          <w:spacing w:val="-3"/>
          <w:w w:val="85"/>
          <w:rtl/>
        </w:rPr>
        <w:t> </w:t>
      </w:r>
      <w:r>
        <w:rPr>
          <w:w w:val="85"/>
          <w:rtl/>
        </w:rPr>
        <w:t>تامين برق</w:t>
      </w:r>
      <w:r>
        <w:rPr>
          <w:rtl/>
        </w:rPr>
        <w:t> </w:t>
      </w:r>
      <w:r>
        <w:rPr>
          <w:w w:val="85"/>
          <w:rtl/>
        </w:rPr>
        <w:t>و</w:t>
      </w:r>
      <w:r>
        <w:rPr>
          <w:spacing w:val="-1"/>
          <w:w w:val="85"/>
          <w:rtl/>
        </w:rPr>
        <w:t> </w:t>
      </w:r>
      <w:r>
        <w:rPr>
          <w:w w:val="85"/>
          <w:rtl/>
        </w:rPr>
        <w:t>سوخت مورد</w:t>
      </w:r>
      <w:r>
        <w:rPr>
          <w:spacing w:val="-1"/>
          <w:w w:val="85"/>
          <w:rtl/>
        </w:rPr>
        <w:t> </w:t>
      </w:r>
      <w:r>
        <w:rPr>
          <w:w w:val="85"/>
          <w:rtl/>
        </w:rPr>
        <w:t>نياز كارگاه و برق</w:t>
      </w:r>
      <w:r>
        <w:rPr>
          <w:spacing w:val="-1"/>
          <w:w w:val="85"/>
          <w:rtl/>
        </w:rPr>
        <w:t> </w:t>
      </w:r>
      <w:r>
        <w:rPr>
          <w:w w:val="85"/>
          <w:rtl/>
        </w:rPr>
        <w:t>عمليات اجرايي و انتقال آن به مناطق مصرف، تامين تلفن، تامين وسيله اياب و ذهاب و اسكان مورد نياز كه براي اجراي عمليات موضوع پيما</w:t>
      </w:r>
      <w:r>
        <w:rPr>
          <w:w w:val="85"/>
          <w:rtl/>
        </w:rPr>
        <w:t>ن</w:t>
      </w:r>
    </w:p>
    <w:p>
      <w:pPr>
        <w:pStyle w:val="BodyText"/>
        <w:bidi/>
        <w:spacing w:line="331" w:lineRule="auto"/>
        <w:ind w:right="469" w:left="594" w:firstLine="5712"/>
        <w:jc w:val="right"/>
      </w:pPr>
      <w:r>
        <w:rPr>
          <w:w w:val="85"/>
          <w:rtl/>
        </w:rPr>
        <w:t>ضروري است به عهده و هزينه پيمانكار است</w:t>
      </w:r>
      <w:r>
        <w:rPr>
          <w:w w:val="85"/>
        </w:rPr>
        <w:t>.</w:t>
      </w:r>
      <w:r>
        <w:rPr>
          <w:w w:val="85"/>
          <w:rtl/>
        </w:rPr>
        <w:t> پيمانكار</w:t>
      </w:r>
      <w:r>
        <w:rPr>
          <w:spacing w:val="-2"/>
          <w:w w:val="85"/>
          <w:rtl/>
        </w:rPr>
        <w:t> </w:t>
      </w:r>
      <w:r>
        <w:rPr>
          <w:w w:val="85"/>
          <w:rtl/>
        </w:rPr>
        <w:t>موظف</w:t>
      </w:r>
      <w:r>
        <w:rPr>
          <w:spacing w:val="-5"/>
          <w:w w:val="85"/>
          <w:rtl/>
        </w:rPr>
        <w:t> </w:t>
      </w:r>
      <w:r>
        <w:rPr>
          <w:w w:val="85"/>
          <w:rtl/>
        </w:rPr>
        <w:t>به</w:t>
      </w:r>
      <w:r>
        <w:rPr>
          <w:spacing w:val="-4"/>
          <w:w w:val="85"/>
          <w:rtl/>
        </w:rPr>
        <w:t> </w:t>
      </w:r>
      <w:r>
        <w:rPr>
          <w:w w:val="85"/>
          <w:rtl/>
        </w:rPr>
        <w:t>استفاده</w:t>
      </w:r>
      <w:r>
        <w:rPr>
          <w:spacing w:val="-4"/>
          <w:w w:val="85"/>
          <w:rtl/>
        </w:rPr>
        <w:t> </w:t>
      </w:r>
      <w:r>
        <w:rPr>
          <w:w w:val="85"/>
          <w:rtl/>
        </w:rPr>
        <w:t>از</w:t>
      </w:r>
      <w:r>
        <w:rPr>
          <w:spacing w:val="-4"/>
          <w:w w:val="85"/>
          <w:rtl/>
        </w:rPr>
        <w:t> </w:t>
      </w:r>
      <w:r>
        <w:rPr>
          <w:w w:val="85"/>
          <w:rtl/>
        </w:rPr>
        <w:t>ماشينآﻻت</w:t>
      </w:r>
      <w:r>
        <w:rPr>
          <w:spacing w:val="-4"/>
          <w:w w:val="85"/>
          <w:rtl/>
        </w:rPr>
        <w:t> </w:t>
      </w:r>
      <w:r>
        <w:rPr>
          <w:w w:val="85"/>
          <w:rtl/>
        </w:rPr>
        <w:t>مورد</w:t>
      </w:r>
      <w:r>
        <w:rPr>
          <w:spacing w:val="-5"/>
          <w:w w:val="85"/>
          <w:rtl/>
        </w:rPr>
        <w:t> </w:t>
      </w:r>
      <w:r>
        <w:rPr>
          <w:w w:val="85"/>
          <w:rtl/>
        </w:rPr>
        <w:t>نياز</w:t>
      </w:r>
      <w:r>
        <w:rPr>
          <w:spacing w:val="-7"/>
          <w:w w:val="85"/>
          <w:rtl/>
        </w:rPr>
        <w:t> </w:t>
      </w:r>
      <w:r>
        <w:rPr>
          <w:w w:val="85"/>
          <w:rtl/>
        </w:rPr>
        <w:t>با</w:t>
      </w:r>
      <w:r>
        <w:rPr>
          <w:spacing w:val="-3"/>
          <w:w w:val="85"/>
          <w:rtl/>
        </w:rPr>
        <w:t> </w:t>
      </w:r>
      <w:r>
        <w:rPr>
          <w:w w:val="85"/>
          <w:rtl/>
        </w:rPr>
        <w:t>توجه</w:t>
      </w:r>
      <w:r>
        <w:rPr>
          <w:spacing w:val="-5"/>
          <w:w w:val="85"/>
          <w:rtl/>
        </w:rPr>
        <w:t> </w:t>
      </w:r>
      <w:r>
        <w:rPr>
          <w:w w:val="85"/>
          <w:rtl/>
        </w:rPr>
        <w:t>به</w:t>
      </w:r>
      <w:r>
        <w:rPr>
          <w:spacing w:val="37"/>
          <w:rtl/>
        </w:rPr>
        <w:t> </w:t>
      </w:r>
      <w:r>
        <w:rPr>
          <w:w w:val="85"/>
          <w:rtl/>
        </w:rPr>
        <w:t>ظرفيت</w:t>
      </w:r>
      <w:r>
        <w:rPr>
          <w:spacing w:val="-5"/>
          <w:w w:val="85"/>
          <w:rtl/>
        </w:rPr>
        <w:t> </w:t>
      </w:r>
      <w:r>
        <w:rPr>
          <w:w w:val="85"/>
          <w:rtl/>
        </w:rPr>
        <w:t>كار</w:t>
      </w:r>
      <w:r>
        <w:rPr>
          <w:spacing w:val="-3"/>
          <w:w w:val="85"/>
          <w:rtl/>
        </w:rPr>
        <w:t> </w:t>
      </w:r>
      <w:r>
        <w:rPr>
          <w:w w:val="85"/>
          <w:rtl/>
        </w:rPr>
        <w:t>در</w:t>
      </w:r>
      <w:r>
        <w:rPr>
          <w:spacing w:val="-5"/>
          <w:w w:val="85"/>
          <w:rtl/>
        </w:rPr>
        <w:t> </w:t>
      </w:r>
      <w:r>
        <w:rPr>
          <w:w w:val="85"/>
          <w:rtl/>
        </w:rPr>
        <w:t>كارگاه</w:t>
      </w:r>
      <w:r>
        <w:rPr>
          <w:spacing w:val="40"/>
          <w:rtl/>
        </w:rPr>
        <w:t> </w:t>
      </w:r>
      <w:r>
        <w:rPr>
          <w:w w:val="85"/>
          <w:rtl/>
        </w:rPr>
        <w:t>مي</w:t>
      </w:r>
      <w:r>
        <w:rPr>
          <w:spacing w:val="-6"/>
          <w:w w:val="85"/>
          <w:rtl/>
        </w:rPr>
        <w:t> </w:t>
      </w:r>
      <w:r>
        <w:rPr>
          <w:w w:val="85"/>
          <w:rtl/>
        </w:rPr>
        <w:t>باشد</w:t>
      </w:r>
      <w:r>
        <w:rPr>
          <w:spacing w:val="-5"/>
          <w:w w:val="85"/>
          <w:rtl/>
        </w:rPr>
        <w:t> </w:t>
      </w:r>
      <w:r>
        <w:rPr>
          <w:w w:val="85"/>
          <w:rtl/>
        </w:rPr>
        <w:t>ولي</w:t>
      </w:r>
      <w:r>
        <w:rPr>
          <w:spacing w:val="-2"/>
          <w:w w:val="85"/>
          <w:rtl/>
        </w:rPr>
        <w:t> </w:t>
      </w:r>
      <w:r>
        <w:rPr>
          <w:w w:val="85"/>
          <w:rtl/>
        </w:rPr>
        <w:t>در</w:t>
      </w:r>
      <w:r>
        <w:rPr>
          <w:spacing w:val="-5"/>
          <w:w w:val="85"/>
          <w:rtl/>
        </w:rPr>
        <w:t> </w:t>
      </w:r>
      <w:r>
        <w:rPr>
          <w:w w:val="85"/>
          <w:rtl/>
        </w:rPr>
        <w:t>هر</w:t>
      </w:r>
      <w:r>
        <w:rPr>
          <w:spacing w:val="-7"/>
          <w:w w:val="85"/>
          <w:rtl/>
        </w:rPr>
        <w:t> </w:t>
      </w:r>
      <w:r>
        <w:rPr>
          <w:w w:val="85"/>
          <w:rtl/>
        </w:rPr>
        <w:t>حال</w:t>
      </w:r>
      <w:r>
        <w:rPr>
          <w:spacing w:val="-5"/>
          <w:w w:val="85"/>
          <w:rtl/>
        </w:rPr>
        <w:t> </w:t>
      </w:r>
      <w:r>
        <w:rPr>
          <w:w w:val="85"/>
          <w:rtl/>
        </w:rPr>
        <w:t>كارفرما </w:t>
      </w:r>
      <w:r>
        <w:rPr>
          <w:w w:val="90"/>
          <w:rtl/>
        </w:rPr>
        <w:t>طبق تشخيص خود ميتواند خواستار</w:t>
      </w:r>
      <w:r>
        <w:rPr>
          <w:spacing w:val="-1"/>
          <w:w w:val="90"/>
          <w:rtl/>
        </w:rPr>
        <w:t> </w:t>
      </w:r>
      <w:r>
        <w:rPr>
          <w:w w:val="90"/>
          <w:rtl/>
        </w:rPr>
        <w:t>افزايش تعداد ماشين</w:t>
      </w:r>
      <w:r>
        <w:rPr>
          <w:spacing w:val="-1"/>
          <w:w w:val="90"/>
          <w:rtl/>
        </w:rPr>
        <w:t> </w:t>
      </w:r>
      <w:r>
        <w:rPr>
          <w:w w:val="90"/>
          <w:rtl/>
        </w:rPr>
        <w:t>آﻻت مورد لزوم جهت</w:t>
      </w:r>
      <w:r>
        <w:rPr>
          <w:spacing w:val="-1"/>
          <w:w w:val="90"/>
          <w:rtl/>
        </w:rPr>
        <w:t> </w:t>
      </w:r>
      <w:r>
        <w:rPr>
          <w:w w:val="90"/>
          <w:rtl/>
        </w:rPr>
        <w:t>رعايت</w:t>
      </w:r>
      <w:r>
        <w:rPr>
          <w:spacing w:val="-1"/>
          <w:w w:val="90"/>
          <w:rtl/>
        </w:rPr>
        <w:t> </w:t>
      </w:r>
      <w:r>
        <w:rPr>
          <w:w w:val="90"/>
          <w:rtl/>
        </w:rPr>
        <w:t>برنامه زمانبندي گردد </w:t>
      </w:r>
      <w:r>
        <w:rPr>
          <w:w w:val="90"/>
          <w:rtl/>
        </w:rPr>
        <w:t>و</w:t>
      </w:r>
    </w:p>
    <w:p>
      <w:pPr>
        <w:pStyle w:val="BodyText"/>
        <w:bidi/>
        <w:spacing w:line="328" w:lineRule="auto"/>
        <w:ind w:right="469" w:left="0" w:firstLine="4785"/>
        <w:jc w:val="right"/>
      </w:pPr>
      <w:r>
        <w:rPr>
          <w:w w:val="85"/>
          <w:rtl/>
        </w:rPr>
        <w:t>پيمانكار از اين بابت حق هيچگونه ادعايي نخواهد داشت</w:t>
      </w:r>
      <w:r>
        <w:rPr>
          <w:w w:val="85"/>
        </w:rPr>
        <w:t>.</w:t>
      </w:r>
      <w:r>
        <w:rPr>
          <w:w w:val="85"/>
          <w:rtl/>
        </w:rPr>
        <w:t> </w:t>
      </w:r>
      <w:r>
        <w:rPr>
          <w:w w:val="90"/>
          <w:rtl/>
        </w:rPr>
        <w:t>مﺴﺌوليت تهيه ماشينآﻻت، نگهداري، تعمير و تعويض، حمل و نقل، پرداخت عوارض و غيره از بابت ماشينآﻻ</w:t>
      </w:r>
      <w:r>
        <w:rPr>
          <w:w w:val="90"/>
          <w:rtl/>
        </w:rPr>
        <w:t>ت</w:t>
      </w:r>
    </w:p>
    <w:p>
      <w:pPr>
        <w:pStyle w:val="BodyText"/>
        <w:bidi/>
        <w:ind w:right="1820" w:left="0" w:firstLine="0"/>
        <w:jc w:val="right"/>
      </w:pPr>
      <w:r>
        <w:rPr>
          <w:spacing w:val="-2"/>
          <w:w w:val="85"/>
          <w:rtl/>
        </w:rPr>
        <w:t>ساختماني،</w:t>
      </w:r>
      <w:r>
        <w:rPr>
          <w:spacing w:val="-7"/>
          <w:w w:val="85"/>
          <w:rtl/>
        </w:rPr>
        <w:t> </w:t>
      </w:r>
      <w:r>
        <w:rPr>
          <w:w w:val="85"/>
          <w:rtl/>
        </w:rPr>
        <w:t>وسايل</w:t>
      </w:r>
      <w:r>
        <w:rPr>
          <w:spacing w:val="-7"/>
          <w:w w:val="85"/>
          <w:rtl/>
        </w:rPr>
        <w:t> </w:t>
      </w:r>
      <w:r>
        <w:rPr>
          <w:w w:val="85"/>
          <w:rtl/>
        </w:rPr>
        <w:t>و</w:t>
      </w:r>
      <w:r>
        <w:rPr>
          <w:spacing w:val="-5"/>
          <w:w w:val="85"/>
          <w:rtl/>
        </w:rPr>
        <w:t> </w:t>
      </w:r>
      <w:r>
        <w:rPr>
          <w:w w:val="85"/>
          <w:rtl/>
        </w:rPr>
        <w:t>ابزار</w:t>
      </w:r>
      <w:r>
        <w:rPr>
          <w:spacing w:val="-7"/>
          <w:w w:val="85"/>
          <w:rtl/>
        </w:rPr>
        <w:t> </w:t>
      </w:r>
      <w:r>
        <w:rPr>
          <w:w w:val="85"/>
          <w:rtl/>
        </w:rPr>
        <w:t>كار</w:t>
      </w:r>
      <w:r>
        <w:rPr>
          <w:spacing w:val="-7"/>
          <w:w w:val="85"/>
          <w:rtl/>
        </w:rPr>
        <w:t> </w:t>
      </w:r>
      <w:r>
        <w:rPr>
          <w:w w:val="85"/>
          <w:rtl/>
        </w:rPr>
        <w:t>و</w:t>
      </w:r>
      <w:r>
        <w:rPr>
          <w:spacing w:val="-5"/>
          <w:w w:val="85"/>
          <w:rtl/>
        </w:rPr>
        <w:t> </w:t>
      </w:r>
      <w:r>
        <w:rPr>
          <w:w w:val="85"/>
          <w:rtl/>
        </w:rPr>
        <w:t>نظاير</w:t>
      </w:r>
      <w:r>
        <w:rPr>
          <w:spacing w:val="-5"/>
          <w:w w:val="85"/>
          <w:rtl/>
        </w:rPr>
        <w:t> </w:t>
      </w:r>
      <w:r>
        <w:rPr>
          <w:w w:val="85"/>
          <w:rtl/>
        </w:rPr>
        <w:t>آن</w:t>
      </w:r>
      <w:r>
        <w:rPr>
          <w:spacing w:val="-9"/>
          <w:w w:val="85"/>
          <w:rtl/>
        </w:rPr>
        <w:t> </w:t>
      </w:r>
      <w:r>
        <w:rPr>
          <w:w w:val="85"/>
          <w:rtl/>
        </w:rPr>
        <w:t>براي</w:t>
      </w:r>
      <w:r>
        <w:rPr>
          <w:spacing w:val="-6"/>
          <w:w w:val="85"/>
          <w:rtl/>
        </w:rPr>
        <w:t> </w:t>
      </w:r>
      <w:r>
        <w:rPr>
          <w:w w:val="85"/>
          <w:rtl/>
        </w:rPr>
        <w:t>حﺴن</w:t>
      </w:r>
      <w:r>
        <w:rPr>
          <w:spacing w:val="-6"/>
          <w:w w:val="85"/>
          <w:rtl/>
        </w:rPr>
        <w:t> </w:t>
      </w:r>
      <w:r>
        <w:rPr>
          <w:w w:val="85"/>
          <w:rtl/>
        </w:rPr>
        <w:t>اجراي</w:t>
      </w:r>
      <w:r>
        <w:rPr>
          <w:spacing w:val="-6"/>
          <w:w w:val="85"/>
          <w:rtl/>
        </w:rPr>
        <w:t> </w:t>
      </w:r>
      <w:r>
        <w:rPr>
          <w:w w:val="85"/>
          <w:rtl/>
        </w:rPr>
        <w:t>پيمان</w:t>
      </w:r>
      <w:r>
        <w:rPr>
          <w:spacing w:val="-7"/>
          <w:w w:val="85"/>
          <w:rtl/>
        </w:rPr>
        <w:t> </w:t>
      </w:r>
      <w:r>
        <w:rPr>
          <w:w w:val="85"/>
          <w:rtl/>
        </w:rPr>
        <w:t>به</w:t>
      </w:r>
      <w:r>
        <w:rPr>
          <w:spacing w:val="-6"/>
          <w:w w:val="85"/>
          <w:rtl/>
        </w:rPr>
        <w:t> </w:t>
      </w:r>
      <w:r>
        <w:rPr>
          <w:w w:val="85"/>
          <w:rtl/>
        </w:rPr>
        <w:t>عهده</w:t>
      </w:r>
      <w:r>
        <w:rPr>
          <w:spacing w:val="-7"/>
          <w:w w:val="85"/>
          <w:rtl/>
        </w:rPr>
        <w:t> </w:t>
      </w:r>
      <w:r>
        <w:rPr>
          <w:w w:val="85"/>
          <w:rtl/>
        </w:rPr>
        <w:t>و</w:t>
      </w:r>
      <w:r>
        <w:rPr>
          <w:spacing w:val="-6"/>
          <w:w w:val="85"/>
          <w:rtl/>
        </w:rPr>
        <w:t> </w:t>
      </w:r>
      <w:r>
        <w:rPr>
          <w:w w:val="85"/>
          <w:rtl/>
        </w:rPr>
        <w:t>هزينه</w:t>
      </w:r>
      <w:r>
        <w:rPr>
          <w:spacing w:val="-7"/>
          <w:w w:val="85"/>
          <w:rtl/>
        </w:rPr>
        <w:t> </w:t>
      </w:r>
      <w:r>
        <w:rPr>
          <w:w w:val="85"/>
          <w:rtl/>
        </w:rPr>
        <w:t>پيمانكار</w:t>
      </w:r>
      <w:r>
        <w:rPr>
          <w:spacing w:val="-7"/>
          <w:w w:val="85"/>
          <w:rtl/>
        </w:rPr>
        <w:t> </w:t>
      </w:r>
      <w:r>
        <w:rPr>
          <w:w w:val="85"/>
          <w:rtl/>
        </w:rPr>
        <w:t>ميباشد</w:t>
      </w:r>
      <w:r>
        <w:rPr>
          <w:w w:val="85"/>
        </w:rPr>
        <w:t>.</w:t>
      </w:r>
    </w:p>
    <w:p>
      <w:pPr>
        <w:pStyle w:val="BodyText"/>
        <w:bidi/>
        <w:spacing w:before="102"/>
        <w:ind w:right="469" w:left="0" w:firstLine="0"/>
        <w:jc w:val="right"/>
      </w:pPr>
      <w:r>
        <w:rPr>
          <w:spacing w:val="-2"/>
          <w:w w:val="90"/>
          <w:rtl/>
        </w:rPr>
        <w:t>پيمانكار</w:t>
      </w:r>
      <w:r>
        <w:rPr>
          <w:spacing w:val="-7"/>
          <w:rtl/>
        </w:rPr>
        <w:t> </w:t>
      </w:r>
      <w:r>
        <w:rPr>
          <w:w w:val="90"/>
          <w:rtl/>
        </w:rPr>
        <w:t>موظف</w:t>
      </w:r>
      <w:r>
        <w:rPr>
          <w:spacing w:val="-1"/>
          <w:w w:val="90"/>
          <w:rtl/>
        </w:rPr>
        <w:t> </w:t>
      </w:r>
      <w:r>
        <w:rPr>
          <w:w w:val="90"/>
          <w:rtl/>
        </w:rPr>
        <w:t>است</w:t>
      </w:r>
      <w:r>
        <w:rPr>
          <w:spacing w:val="-6"/>
          <w:rtl/>
        </w:rPr>
        <w:t> </w:t>
      </w:r>
      <w:r>
        <w:rPr>
          <w:w w:val="90"/>
          <w:rtl/>
        </w:rPr>
        <w:t>مقدار</w:t>
      </w:r>
      <w:r>
        <w:rPr>
          <w:spacing w:val="-1"/>
          <w:w w:val="90"/>
          <w:rtl/>
        </w:rPr>
        <w:t> </w:t>
      </w:r>
      <w:r>
        <w:rPr>
          <w:w w:val="90"/>
          <w:rtl/>
        </w:rPr>
        <w:t>مصارف</w:t>
      </w:r>
      <w:r>
        <w:rPr>
          <w:spacing w:val="-4"/>
          <w:w w:val="90"/>
          <w:rtl/>
        </w:rPr>
        <w:t> </w:t>
      </w:r>
      <w:r>
        <w:rPr>
          <w:w w:val="90"/>
          <w:rtl/>
        </w:rPr>
        <w:t>سوختي</w:t>
      </w:r>
      <w:r>
        <w:rPr>
          <w:spacing w:val="-2"/>
          <w:w w:val="90"/>
          <w:rtl/>
        </w:rPr>
        <w:t> </w:t>
      </w:r>
      <w:r>
        <w:rPr>
          <w:w w:val="90"/>
          <w:rtl/>
        </w:rPr>
        <w:t>خود</w:t>
      </w:r>
      <w:r>
        <w:rPr>
          <w:spacing w:val="-4"/>
          <w:w w:val="90"/>
          <w:rtl/>
        </w:rPr>
        <w:t> </w:t>
      </w:r>
      <w:r>
        <w:rPr>
          <w:w w:val="90"/>
          <w:rtl/>
        </w:rPr>
        <w:t>را</w:t>
      </w:r>
      <w:r>
        <w:rPr>
          <w:spacing w:val="-2"/>
          <w:w w:val="90"/>
          <w:rtl/>
        </w:rPr>
        <w:t> </w:t>
      </w:r>
      <w:r>
        <w:rPr>
          <w:w w:val="90"/>
          <w:rtl/>
        </w:rPr>
        <w:t>برآورد</w:t>
      </w:r>
      <w:r>
        <w:rPr>
          <w:spacing w:val="-3"/>
          <w:w w:val="90"/>
          <w:rtl/>
        </w:rPr>
        <w:t> </w:t>
      </w:r>
      <w:r>
        <w:rPr>
          <w:w w:val="90"/>
          <w:rtl/>
        </w:rPr>
        <w:t>نمايد</w:t>
      </w:r>
      <w:r>
        <w:rPr>
          <w:spacing w:val="-2"/>
          <w:w w:val="90"/>
          <w:rtl/>
        </w:rPr>
        <w:t> </w:t>
      </w:r>
      <w:r>
        <w:rPr>
          <w:w w:val="90"/>
          <w:rtl/>
        </w:rPr>
        <w:t>و</w:t>
      </w:r>
      <w:r>
        <w:rPr>
          <w:spacing w:val="-2"/>
          <w:w w:val="90"/>
          <w:rtl/>
        </w:rPr>
        <w:t> </w:t>
      </w:r>
      <w:r>
        <w:rPr>
          <w:w w:val="90"/>
          <w:rtl/>
        </w:rPr>
        <w:t>در</w:t>
      </w:r>
      <w:r>
        <w:rPr>
          <w:spacing w:val="-3"/>
          <w:w w:val="90"/>
          <w:rtl/>
        </w:rPr>
        <w:t> </w:t>
      </w:r>
      <w:r>
        <w:rPr>
          <w:w w:val="90"/>
          <w:rtl/>
        </w:rPr>
        <w:t>زمان</w:t>
      </w:r>
      <w:r>
        <w:rPr>
          <w:spacing w:val="-2"/>
          <w:w w:val="90"/>
          <w:rtl/>
        </w:rPr>
        <w:t> </w:t>
      </w:r>
      <w:r>
        <w:rPr>
          <w:w w:val="90"/>
          <w:rtl/>
        </w:rPr>
        <w:t>اجراي</w:t>
      </w:r>
      <w:r>
        <w:rPr>
          <w:spacing w:val="-3"/>
          <w:w w:val="90"/>
          <w:rtl/>
        </w:rPr>
        <w:t> </w:t>
      </w:r>
      <w:r>
        <w:rPr>
          <w:w w:val="90"/>
          <w:rtl/>
        </w:rPr>
        <w:t>عمليات</w:t>
      </w:r>
      <w:r>
        <w:rPr>
          <w:spacing w:val="-5"/>
          <w:w w:val="90"/>
          <w:rtl/>
        </w:rPr>
        <w:t> </w:t>
      </w:r>
      <w:r>
        <w:rPr>
          <w:w w:val="90"/>
          <w:rtl/>
        </w:rPr>
        <w:t>بر</w:t>
      </w:r>
      <w:r>
        <w:rPr>
          <w:spacing w:val="-3"/>
          <w:w w:val="90"/>
          <w:rtl/>
        </w:rPr>
        <w:t> </w:t>
      </w:r>
      <w:r>
        <w:rPr>
          <w:w w:val="90"/>
          <w:rtl/>
        </w:rPr>
        <w:t>حﺴب</w:t>
      </w:r>
      <w:r>
        <w:rPr>
          <w:spacing w:val="-1"/>
          <w:w w:val="90"/>
          <w:rtl/>
        </w:rPr>
        <w:t> </w:t>
      </w:r>
      <w:r>
        <w:rPr>
          <w:w w:val="90"/>
          <w:rtl/>
        </w:rPr>
        <w:t>نياز</w:t>
      </w:r>
      <w:r>
        <w:rPr>
          <w:spacing w:val="47"/>
          <w:rtl/>
        </w:rPr>
        <w:t> </w:t>
      </w:r>
      <w:r>
        <w:rPr>
          <w:w w:val="90"/>
          <w:rtl/>
        </w:rPr>
        <w:t>براي</w:t>
      </w:r>
      <w:r>
        <w:rPr>
          <w:spacing w:val="-6"/>
          <w:rtl/>
        </w:rPr>
        <w:t> </w:t>
      </w:r>
      <w:r>
        <w:rPr>
          <w:w w:val="90"/>
          <w:rtl/>
        </w:rPr>
        <w:t>انجا</w:t>
      </w:r>
      <w:r>
        <w:rPr>
          <w:w w:val="90"/>
          <w:rtl/>
        </w:rPr>
        <w:t>م</w:t>
      </w:r>
    </w:p>
    <w:p>
      <w:pPr>
        <w:pStyle w:val="BodyText"/>
        <w:bidi/>
        <w:spacing w:before="105"/>
        <w:ind w:right="467" w:left="0" w:firstLine="0"/>
        <w:jc w:val="right"/>
      </w:pPr>
      <w:r>
        <w:rPr>
          <w:spacing w:val="-2"/>
          <w:w w:val="85"/>
          <w:rtl/>
        </w:rPr>
        <w:t>كارها</w:t>
      </w:r>
      <w:r>
        <w:rPr>
          <w:spacing w:val="-6"/>
          <w:rtl/>
        </w:rPr>
        <w:t> </w:t>
      </w:r>
      <w:r>
        <w:rPr>
          <w:w w:val="85"/>
          <w:rtl/>
        </w:rPr>
        <w:t>تامين</w:t>
      </w:r>
      <w:r>
        <w:rPr>
          <w:spacing w:val="-2"/>
          <w:rtl/>
        </w:rPr>
        <w:t> </w:t>
      </w:r>
      <w:r>
        <w:rPr>
          <w:w w:val="85"/>
          <w:rtl/>
        </w:rPr>
        <w:t>نمايد</w:t>
      </w:r>
      <w:r>
        <w:rPr>
          <w:w w:val="85"/>
        </w:rPr>
        <w:t>.</w:t>
      </w:r>
      <w:r>
        <w:rPr>
          <w:spacing w:val="-2"/>
          <w:rtl/>
        </w:rPr>
        <w:t> </w:t>
      </w:r>
      <w:r>
        <w:rPr>
          <w:w w:val="85"/>
          <w:rtl/>
        </w:rPr>
        <w:t>چنانچه</w:t>
      </w:r>
      <w:r>
        <w:rPr>
          <w:spacing w:val="1"/>
          <w:rtl/>
        </w:rPr>
        <w:t> </w:t>
      </w:r>
      <w:r>
        <w:rPr>
          <w:w w:val="85"/>
          <w:rtl/>
        </w:rPr>
        <w:t>در</w:t>
      </w:r>
      <w:r>
        <w:rPr>
          <w:spacing w:val="-1"/>
          <w:rtl/>
        </w:rPr>
        <w:t> </w:t>
      </w:r>
      <w:r>
        <w:rPr>
          <w:w w:val="85"/>
          <w:rtl/>
        </w:rPr>
        <w:t>مورد</w:t>
      </w:r>
      <w:r>
        <w:rPr>
          <w:spacing w:val="-3"/>
          <w:rtl/>
        </w:rPr>
        <w:t> </w:t>
      </w:r>
      <w:r>
        <w:rPr>
          <w:w w:val="85"/>
          <w:rtl/>
        </w:rPr>
        <w:t>تهيه</w:t>
      </w:r>
      <w:r>
        <w:rPr>
          <w:spacing w:val="-4"/>
          <w:rtl/>
        </w:rPr>
        <w:t> </w:t>
      </w:r>
      <w:r>
        <w:rPr>
          <w:w w:val="85"/>
          <w:rtl/>
        </w:rPr>
        <w:t>سوخت</w:t>
      </w:r>
      <w:r>
        <w:rPr>
          <w:spacing w:val="-4"/>
          <w:rtl/>
        </w:rPr>
        <w:t> </w:t>
      </w:r>
      <w:r>
        <w:rPr>
          <w:w w:val="85"/>
          <w:rtl/>
        </w:rPr>
        <w:t>به</w:t>
      </w:r>
      <w:r>
        <w:rPr>
          <w:spacing w:val="-5"/>
          <w:rtl/>
        </w:rPr>
        <w:t> </w:t>
      </w:r>
      <w:r>
        <w:rPr>
          <w:w w:val="85"/>
          <w:rtl/>
        </w:rPr>
        <w:t>اشكالي</w:t>
      </w:r>
      <w:r>
        <w:rPr>
          <w:spacing w:val="-4"/>
          <w:rtl/>
        </w:rPr>
        <w:t> </w:t>
      </w:r>
      <w:r>
        <w:rPr>
          <w:w w:val="85"/>
          <w:rtl/>
        </w:rPr>
        <w:t>برخورد</w:t>
      </w:r>
      <w:r>
        <w:rPr>
          <w:spacing w:val="-6"/>
          <w:rtl/>
        </w:rPr>
        <w:t> </w:t>
      </w:r>
      <w:r>
        <w:rPr>
          <w:w w:val="85"/>
          <w:rtl/>
        </w:rPr>
        <w:t>نمايد</w:t>
      </w:r>
      <w:r>
        <w:rPr>
          <w:spacing w:val="-2"/>
          <w:rtl/>
        </w:rPr>
        <w:t> </w:t>
      </w:r>
      <w:r>
        <w:rPr>
          <w:w w:val="85"/>
          <w:rtl/>
        </w:rPr>
        <w:t>مي</w:t>
      </w:r>
      <w:r>
        <w:rPr>
          <w:spacing w:val="-2"/>
          <w:rtl/>
        </w:rPr>
        <w:t> </w:t>
      </w:r>
      <w:r>
        <w:rPr>
          <w:w w:val="85"/>
          <w:rtl/>
        </w:rPr>
        <w:t>تواند</w:t>
      </w:r>
      <w:r>
        <w:rPr>
          <w:spacing w:val="-2"/>
          <w:rtl/>
        </w:rPr>
        <w:t> </w:t>
      </w:r>
      <w:r>
        <w:rPr>
          <w:w w:val="85"/>
          <w:rtl/>
        </w:rPr>
        <w:t>از</w:t>
      </w:r>
      <w:r>
        <w:rPr>
          <w:spacing w:val="-5"/>
          <w:rtl/>
        </w:rPr>
        <w:t> </w:t>
      </w:r>
      <w:r>
        <w:rPr>
          <w:w w:val="85"/>
          <w:rtl/>
        </w:rPr>
        <w:t>كارفرما</w:t>
      </w:r>
      <w:r>
        <w:rPr>
          <w:spacing w:val="-2"/>
          <w:rtl/>
        </w:rPr>
        <w:t> </w:t>
      </w:r>
      <w:r>
        <w:rPr>
          <w:w w:val="85"/>
          <w:rtl/>
        </w:rPr>
        <w:t>درخواست</w:t>
      </w:r>
      <w:r>
        <w:rPr>
          <w:spacing w:val="-5"/>
          <w:rtl/>
        </w:rPr>
        <w:t> </w:t>
      </w:r>
      <w:r>
        <w:rPr>
          <w:w w:val="85"/>
          <w:rtl/>
        </w:rPr>
        <w:t>كمك</w:t>
      </w:r>
      <w:r>
        <w:rPr>
          <w:spacing w:val="-6"/>
          <w:rtl/>
        </w:rPr>
        <w:t> </w:t>
      </w:r>
      <w:r>
        <w:rPr>
          <w:w w:val="85"/>
          <w:rtl/>
        </w:rPr>
        <w:t>نمايد</w:t>
      </w:r>
      <w:r>
        <w:rPr>
          <w:w w:val="85"/>
        </w:rPr>
        <w:t>.</w:t>
      </w:r>
    </w:p>
    <w:p>
      <w:pPr>
        <w:spacing w:after="0"/>
        <w:jc w:val="right"/>
        <w:sectPr>
          <w:type w:val="continuous"/>
          <w:pgSz w:w="11910" w:h="16840"/>
          <w:pgMar w:top="920" w:bottom="280" w:left="680" w:right="740"/>
        </w:sectPr>
      </w:pPr>
    </w:p>
    <w:p>
      <w:pPr>
        <w:pStyle w:val="BodyText"/>
        <w:spacing w:before="3"/>
        <w:rPr>
          <w:sz w:val="2"/>
        </w:rPr>
      </w:pPr>
      <w:r>
        <w:rPr/>
        <mc:AlternateContent>
          <mc:Choice Requires="wps">
            <w:drawing>
              <wp:anchor distT="0" distB="0" distL="0" distR="0" allowOverlap="1" layoutInCell="1" locked="0" behindDoc="1" simplePos="0" relativeHeight="482115072">
                <wp:simplePos x="0" y="0"/>
                <wp:positionH relativeFrom="page">
                  <wp:posOffset>302418</wp:posOffset>
                </wp:positionH>
                <wp:positionV relativeFrom="page">
                  <wp:posOffset>302418</wp:posOffset>
                </wp:positionV>
                <wp:extent cx="6954520" cy="10089515"/>
                <wp:effectExtent l="0" t="0" r="0" b="0"/>
                <wp:wrapNone/>
                <wp:docPr id="588" name="Group 588"/>
                <wp:cNvGraphicFramePr>
                  <a:graphicFrameLocks/>
                </wp:cNvGraphicFramePr>
                <a:graphic>
                  <a:graphicData uri="http://schemas.microsoft.com/office/word/2010/wordprocessingGroup">
                    <wpg:wgp>
                      <wpg:cNvPr id="588" name="Group 588"/>
                      <wpg:cNvGrpSpPr/>
                      <wpg:grpSpPr>
                        <a:xfrm>
                          <a:off x="0" y="0"/>
                          <a:ext cx="6954520" cy="10089515"/>
                          <a:chExt cx="6954520" cy="10089515"/>
                        </a:xfrm>
                      </wpg:grpSpPr>
                      <pic:pic>
                        <pic:nvPicPr>
                          <pic:cNvPr id="589" name="Image 589"/>
                          <pic:cNvPicPr/>
                        </pic:nvPicPr>
                        <pic:blipFill>
                          <a:blip r:embed="rId134" cstate="print"/>
                          <a:stretch>
                            <a:fillRect/>
                          </a:stretch>
                        </pic:blipFill>
                        <pic:spPr>
                          <a:xfrm>
                            <a:off x="3717889" y="4311036"/>
                            <a:ext cx="1970317" cy="241400"/>
                          </a:xfrm>
                          <a:prstGeom prst="rect">
                            <a:avLst/>
                          </a:prstGeom>
                        </pic:spPr>
                      </pic:pic>
                      <pic:pic>
                        <pic:nvPicPr>
                          <pic:cNvPr id="590" name="Image 590"/>
                          <pic:cNvPicPr/>
                        </pic:nvPicPr>
                        <pic:blipFill>
                          <a:blip r:embed="rId5" cstate="print"/>
                          <a:stretch>
                            <a:fillRect/>
                          </a:stretch>
                        </pic:blipFill>
                        <pic:spPr>
                          <a:xfrm>
                            <a:off x="0" y="0"/>
                            <a:ext cx="6954202" cy="10089070"/>
                          </a:xfrm>
                          <a:prstGeom prst="rect">
                            <a:avLst/>
                          </a:prstGeom>
                        </pic:spPr>
                      </pic:pic>
                    </wpg:wgp>
                  </a:graphicData>
                </a:graphic>
              </wp:anchor>
            </w:drawing>
          </mc:Choice>
          <mc:Fallback>
            <w:pict>
              <v:group style="position:absolute;margin-left:23.8125pt;margin-top:23.8125pt;width:547.6pt;height:794.45pt;mso-position-horizontal-relative:page;mso-position-vertical-relative:page;z-index:-21201408" id="docshapegroup299" coordorigin="476,476" coordsize="10952,15889">
                <v:shape style="position:absolute;left:6331;top:7265;width:3103;height:381" type="#_x0000_t75" id="docshape300" stroked="false">
                  <v:imagedata r:id="rId134" o:title=""/>
                </v:shape>
                <v:shape style="position:absolute;left:476;top:476;width:10952;height:15889" type="#_x0000_t75" id="docshape301" stroked="false">
                  <v:imagedata r:id="rId5" o:title=""/>
                </v:shape>
                <w10:wrap type="none"/>
              </v:group>
            </w:pict>
          </mc:Fallback>
        </mc:AlternateContent>
      </w: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591" name="Image 591"/>
                  <wp:cNvGraphicFramePr>
                    <a:graphicFrameLocks/>
                  </wp:cNvGraphicFramePr>
                  <a:graphic>
                    <a:graphicData uri="http://schemas.openxmlformats.org/drawingml/2006/picture">
                      <pic:pic>
                        <pic:nvPicPr>
                          <pic:cNvPr id="591" name="Image 591"/>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5"/>
      </w:pPr>
    </w:p>
    <w:p>
      <w:pPr>
        <w:pStyle w:val="BodyText"/>
        <w:bidi/>
        <w:ind w:right="0" w:left="704" w:firstLine="0"/>
        <w:jc w:val="left"/>
      </w:pPr>
      <w:r>
        <w:rPr>
          <w:spacing w:val="-5"/>
          <w:w w:val="90"/>
          <w:rtl/>
        </w:rPr>
        <w:t>در </w:t>
      </w:r>
      <w:r>
        <w:rPr>
          <w:w w:val="90"/>
          <w:rtl/>
        </w:rPr>
        <w:t>اين</w:t>
      </w:r>
      <w:r>
        <w:rPr>
          <w:spacing w:val="-3"/>
          <w:w w:val="90"/>
          <w:rtl/>
        </w:rPr>
        <w:t> </w:t>
      </w:r>
      <w:r>
        <w:rPr>
          <w:w w:val="90"/>
          <w:rtl/>
        </w:rPr>
        <w:t>ﺻورت</w:t>
      </w:r>
      <w:r>
        <w:rPr>
          <w:spacing w:val="-3"/>
          <w:w w:val="90"/>
          <w:rtl/>
        </w:rPr>
        <w:t> </w:t>
      </w:r>
      <w:r>
        <w:rPr>
          <w:w w:val="90"/>
          <w:rtl/>
        </w:rPr>
        <w:t>كارفرما</w:t>
      </w:r>
      <w:r>
        <w:rPr>
          <w:spacing w:val="-2"/>
          <w:w w:val="90"/>
          <w:rtl/>
        </w:rPr>
        <w:t> </w:t>
      </w:r>
      <w:r>
        <w:rPr>
          <w:w w:val="90"/>
          <w:rtl/>
        </w:rPr>
        <w:t>در</w:t>
      </w:r>
      <w:r>
        <w:rPr>
          <w:spacing w:val="-1"/>
          <w:w w:val="90"/>
          <w:rtl/>
        </w:rPr>
        <w:t> </w:t>
      </w:r>
      <w:r>
        <w:rPr>
          <w:w w:val="90"/>
          <w:rtl/>
        </w:rPr>
        <w:t>حدود</w:t>
      </w:r>
      <w:r>
        <w:rPr>
          <w:spacing w:val="-6"/>
          <w:w w:val="90"/>
          <w:rtl/>
        </w:rPr>
        <w:t> </w:t>
      </w:r>
      <w:r>
        <w:rPr>
          <w:w w:val="90"/>
          <w:rtl/>
        </w:rPr>
        <w:t>امكانات،</w:t>
      </w:r>
      <w:r>
        <w:rPr>
          <w:spacing w:val="-7"/>
          <w:w w:val="90"/>
          <w:rtl/>
        </w:rPr>
        <w:t> </w:t>
      </w:r>
      <w:r>
        <w:rPr>
          <w:w w:val="90"/>
          <w:rtl/>
        </w:rPr>
        <w:t>همكاريهاي</w:t>
      </w:r>
      <w:r>
        <w:rPr>
          <w:spacing w:val="-7"/>
          <w:rtl/>
        </w:rPr>
        <w:t> </w:t>
      </w:r>
      <w:r>
        <w:rPr>
          <w:w w:val="90"/>
          <w:rtl/>
        </w:rPr>
        <w:t>ﻻزم</w:t>
      </w:r>
      <w:r>
        <w:rPr>
          <w:spacing w:val="-3"/>
          <w:w w:val="90"/>
          <w:rtl/>
        </w:rPr>
        <w:t> </w:t>
      </w:r>
      <w:r>
        <w:rPr>
          <w:w w:val="90"/>
          <w:rtl/>
        </w:rPr>
        <w:t>را</w:t>
      </w:r>
      <w:r>
        <w:rPr>
          <w:spacing w:val="-7"/>
          <w:rtl/>
        </w:rPr>
        <w:t> </w:t>
      </w:r>
      <w:r>
        <w:rPr>
          <w:w w:val="90"/>
          <w:rtl/>
        </w:rPr>
        <w:t>از</w:t>
      </w:r>
      <w:r>
        <w:rPr>
          <w:spacing w:val="-5"/>
          <w:w w:val="90"/>
          <w:rtl/>
        </w:rPr>
        <w:t> </w:t>
      </w:r>
      <w:r>
        <w:rPr>
          <w:w w:val="90"/>
          <w:rtl/>
        </w:rPr>
        <w:t>قبيل</w:t>
      </w:r>
      <w:r>
        <w:rPr>
          <w:spacing w:val="-1"/>
          <w:w w:val="90"/>
          <w:rtl/>
        </w:rPr>
        <w:t> </w:t>
      </w:r>
      <w:r>
        <w:rPr>
          <w:w w:val="90"/>
          <w:rtl/>
        </w:rPr>
        <w:t>ﺻدور</w:t>
      </w:r>
      <w:r>
        <w:rPr>
          <w:spacing w:val="-3"/>
          <w:w w:val="90"/>
          <w:rtl/>
        </w:rPr>
        <w:t> </w:t>
      </w:r>
      <w:r>
        <w:rPr>
          <w:w w:val="90"/>
          <w:rtl/>
        </w:rPr>
        <w:t>معرفي</w:t>
      </w:r>
      <w:r>
        <w:rPr>
          <w:spacing w:val="-4"/>
          <w:w w:val="90"/>
          <w:rtl/>
        </w:rPr>
        <w:t> </w:t>
      </w:r>
      <w:r>
        <w:rPr>
          <w:w w:val="90"/>
          <w:rtl/>
        </w:rPr>
        <w:t>نامه</w:t>
      </w:r>
      <w:r>
        <w:rPr>
          <w:spacing w:val="-2"/>
          <w:w w:val="90"/>
          <w:rtl/>
        </w:rPr>
        <w:t> </w:t>
      </w:r>
      <w:r>
        <w:rPr>
          <w:w w:val="90"/>
          <w:rtl/>
        </w:rPr>
        <w:t>به</w:t>
      </w:r>
      <w:r>
        <w:rPr>
          <w:spacing w:val="-6"/>
          <w:rtl/>
        </w:rPr>
        <w:t> </w:t>
      </w:r>
      <w:r>
        <w:rPr>
          <w:w w:val="90"/>
          <w:rtl/>
        </w:rPr>
        <w:t>مراجع</w:t>
      </w:r>
      <w:r>
        <w:rPr>
          <w:spacing w:val="-7"/>
          <w:rtl/>
        </w:rPr>
        <w:t> </w:t>
      </w:r>
      <w:r>
        <w:rPr>
          <w:w w:val="90"/>
          <w:rtl/>
        </w:rPr>
        <w:t>مربوطه</w:t>
      </w:r>
      <w:r>
        <w:rPr>
          <w:spacing w:val="-1"/>
          <w:w w:val="90"/>
          <w:rtl/>
        </w:rPr>
        <w:t> </w:t>
      </w:r>
      <w:r>
        <w:rPr>
          <w:w w:val="90"/>
          <w:rtl/>
        </w:rPr>
        <w:t>انجام</w:t>
      </w:r>
      <w:r>
        <w:rPr>
          <w:spacing w:val="-3"/>
          <w:w w:val="90"/>
          <w:rtl/>
        </w:rPr>
        <w:t> </w:t>
      </w:r>
      <w:r>
        <w:rPr>
          <w:w w:val="90"/>
          <w:rtl/>
        </w:rPr>
        <w:t>خواه</w:t>
      </w:r>
      <w:r>
        <w:rPr>
          <w:w w:val="90"/>
          <w:rtl/>
        </w:rPr>
        <w:t>د</w:t>
      </w:r>
    </w:p>
    <w:p>
      <w:pPr>
        <w:pStyle w:val="BodyText"/>
        <w:bidi/>
        <w:spacing w:before="106"/>
        <w:ind w:right="0" w:left="703" w:firstLine="0"/>
        <w:jc w:val="left"/>
      </w:pPr>
      <w:r>
        <w:rPr>
          <w:spacing w:val="-5"/>
          <w:w w:val="80"/>
          <w:rtl/>
        </w:rPr>
        <w:t>داد</w:t>
      </w:r>
      <w:r>
        <w:rPr>
          <w:spacing w:val="8"/>
          <w:rtl/>
        </w:rPr>
        <w:t> </w:t>
      </w:r>
      <w:r>
        <w:rPr>
          <w:w w:val="80"/>
          <w:rtl/>
        </w:rPr>
        <w:t>بدون</w:t>
      </w:r>
      <w:r>
        <w:rPr>
          <w:spacing w:val="6"/>
          <w:rtl/>
        </w:rPr>
        <w:t> </w:t>
      </w:r>
      <w:r>
        <w:rPr>
          <w:w w:val="80"/>
          <w:rtl/>
        </w:rPr>
        <w:t>اينكه</w:t>
      </w:r>
      <w:r>
        <w:rPr>
          <w:spacing w:val="8"/>
          <w:rtl/>
        </w:rPr>
        <w:t> </w:t>
      </w:r>
      <w:r>
        <w:rPr>
          <w:w w:val="80"/>
          <w:rtl/>
        </w:rPr>
        <w:t>اين</w:t>
      </w:r>
      <w:r>
        <w:rPr>
          <w:spacing w:val="8"/>
          <w:rtl/>
        </w:rPr>
        <w:t> </w:t>
      </w:r>
      <w:r>
        <w:rPr>
          <w:w w:val="80"/>
          <w:rtl/>
        </w:rPr>
        <w:t>اقدام</w:t>
      </w:r>
      <w:r>
        <w:rPr>
          <w:spacing w:val="4"/>
          <w:rtl/>
        </w:rPr>
        <w:t> </w:t>
      </w:r>
      <w:r>
        <w:rPr>
          <w:w w:val="80"/>
          <w:rtl/>
        </w:rPr>
        <w:t>براي</w:t>
      </w:r>
      <w:r>
        <w:rPr>
          <w:spacing w:val="9"/>
          <w:rtl/>
        </w:rPr>
        <w:t> </w:t>
      </w:r>
      <w:r>
        <w:rPr>
          <w:w w:val="80"/>
          <w:rtl/>
        </w:rPr>
        <w:t>كارفرما</w:t>
      </w:r>
      <w:r>
        <w:rPr>
          <w:spacing w:val="8"/>
          <w:rtl/>
        </w:rPr>
        <w:t> </w:t>
      </w:r>
      <w:r>
        <w:rPr>
          <w:w w:val="80"/>
          <w:rtl/>
        </w:rPr>
        <w:t>تعهدي</w:t>
      </w:r>
      <w:r>
        <w:rPr>
          <w:spacing w:val="5"/>
          <w:rtl/>
        </w:rPr>
        <w:t> </w:t>
      </w:r>
      <w:r>
        <w:rPr>
          <w:w w:val="80"/>
          <w:rtl/>
        </w:rPr>
        <w:t>ايجاد</w:t>
      </w:r>
      <w:r>
        <w:rPr>
          <w:spacing w:val="6"/>
          <w:rtl/>
        </w:rPr>
        <w:t> </w:t>
      </w:r>
      <w:r>
        <w:rPr>
          <w:w w:val="80"/>
          <w:rtl/>
        </w:rPr>
        <w:t>نمايد</w:t>
      </w:r>
      <w:r>
        <w:rPr>
          <w:w w:val="80"/>
        </w:rPr>
        <w:t>.</w:t>
      </w:r>
    </w:p>
    <w:p>
      <w:pPr>
        <w:pStyle w:val="BodyText"/>
        <w:bidi/>
        <w:spacing w:before="103"/>
        <w:ind w:right="1945" w:left="0" w:firstLine="0"/>
        <w:jc w:val="right"/>
      </w:pPr>
      <w:r>
        <w:rPr>
          <w:spacing w:val="-2"/>
          <w:w w:val="85"/>
          <w:rtl/>
        </w:rPr>
        <w:t>پيمانكار</w:t>
      </w:r>
      <w:r>
        <w:rPr>
          <w:spacing w:val="10"/>
          <w:rtl/>
        </w:rPr>
        <w:t> </w:t>
      </w:r>
      <w:r>
        <w:rPr>
          <w:w w:val="85"/>
          <w:rtl/>
        </w:rPr>
        <w:t>موظف</w:t>
      </w:r>
      <w:r>
        <w:rPr>
          <w:spacing w:val="4"/>
          <w:rtl/>
        </w:rPr>
        <w:t> </w:t>
      </w:r>
      <w:r>
        <w:rPr>
          <w:w w:val="85"/>
          <w:rtl/>
        </w:rPr>
        <w:t>به</w:t>
      </w:r>
      <w:r>
        <w:rPr>
          <w:spacing w:val="8"/>
          <w:rtl/>
        </w:rPr>
        <w:t> </w:t>
      </w:r>
      <w:r>
        <w:rPr>
          <w:w w:val="85"/>
          <w:rtl/>
        </w:rPr>
        <w:t>تﺄمين</w:t>
      </w:r>
      <w:r>
        <w:rPr>
          <w:spacing w:val="3"/>
          <w:rtl/>
        </w:rPr>
        <w:t> </w:t>
      </w:r>
      <w:r>
        <w:rPr>
          <w:w w:val="85"/>
          <w:rtl/>
        </w:rPr>
        <w:t>اقﻼم</w:t>
      </w:r>
      <w:r>
        <w:rPr>
          <w:spacing w:val="10"/>
          <w:rtl/>
        </w:rPr>
        <w:t> </w:t>
      </w:r>
      <w:r>
        <w:rPr>
          <w:w w:val="85"/>
          <w:rtl/>
        </w:rPr>
        <w:t>مشروح</w:t>
      </w:r>
      <w:r>
        <w:rPr>
          <w:spacing w:val="5"/>
          <w:rtl/>
        </w:rPr>
        <w:t> </w:t>
      </w:r>
      <w:r>
        <w:rPr>
          <w:w w:val="85"/>
          <w:rtl/>
        </w:rPr>
        <w:t>ذيل</w:t>
      </w:r>
      <w:r>
        <w:rPr>
          <w:spacing w:val="8"/>
          <w:rtl/>
        </w:rPr>
        <w:t> </w:t>
      </w:r>
      <w:r>
        <w:rPr>
          <w:w w:val="85"/>
          <w:rtl/>
        </w:rPr>
        <w:t>جهت</w:t>
      </w:r>
      <w:r>
        <w:rPr>
          <w:spacing w:val="4"/>
          <w:rtl/>
        </w:rPr>
        <w:t> </w:t>
      </w:r>
      <w:r>
        <w:rPr>
          <w:w w:val="85"/>
          <w:rtl/>
        </w:rPr>
        <w:t>توربوكمپرسورهاي</w:t>
      </w:r>
      <w:r>
        <w:rPr>
          <w:spacing w:val="6"/>
          <w:rtl/>
        </w:rPr>
        <w:t> </w:t>
      </w:r>
      <w:r>
        <w:rPr>
          <w:w w:val="85"/>
          <w:rtl/>
        </w:rPr>
        <w:t>ساخت</w:t>
      </w:r>
      <w:r>
        <w:rPr>
          <w:spacing w:val="5"/>
          <w:rtl/>
        </w:rPr>
        <w:t> </w:t>
      </w:r>
      <w:r>
        <w:rPr>
          <w:w w:val="85"/>
          <w:rtl/>
        </w:rPr>
        <w:t>شركت</w:t>
      </w:r>
      <w:r>
        <w:rPr>
          <w:rFonts w:ascii="Times New Roman" w:cs="Times New Roman"/>
          <w:spacing w:val="14"/>
          <w:rtl/>
        </w:rPr>
        <w:t> </w:t>
      </w:r>
      <w:r>
        <w:rPr>
          <w:rFonts w:ascii="Times New Roman" w:cs="Times New Roman"/>
          <w:w w:val="85"/>
        </w:rPr>
        <w:t>OTC</w:t>
      </w:r>
      <w:r>
        <w:rPr>
          <w:spacing w:val="5"/>
          <w:rtl/>
        </w:rPr>
        <w:t> </w:t>
      </w:r>
      <w:r>
        <w:rPr>
          <w:w w:val="85"/>
          <w:rtl/>
        </w:rPr>
        <w:t>ميباشد</w:t>
      </w:r>
      <w:r>
        <w:rPr>
          <w:w w:val="85"/>
        </w:rPr>
        <w:t>:</w:t>
      </w:r>
    </w:p>
    <w:p>
      <w:pPr>
        <w:pStyle w:val="BodyText"/>
        <w:rPr>
          <w:sz w:val="22"/>
        </w:rPr>
      </w:pPr>
    </w:p>
    <w:p>
      <w:pPr>
        <w:pStyle w:val="BodyText"/>
        <w:spacing w:before="39"/>
        <w:rPr>
          <w:sz w:val="22"/>
        </w:rPr>
      </w:pPr>
    </w:p>
    <w:p>
      <w:pPr>
        <w:tabs>
          <w:tab w:pos="1942" w:val="left" w:leader="none"/>
        </w:tabs>
        <w:spacing w:before="0"/>
        <w:ind w:left="695" w:right="0" w:firstLine="0"/>
        <w:jc w:val="left"/>
        <w:rPr>
          <w:rFonts w:ascii="Calibri"/>
          <w:b/>
          <w:sz w:val="22"/>
        </w:rPr>
      </w:pPr>
      <w:r>
        <w:rPr>
          <w:rFonts w:ascii="Calibri"/>
          <w:b/>
          <w:spacing w:val="-5"/>
          <w:sz w:val="22"/>
        </w:rPr>
        <w:t>1-</w:t>
      </w:r>
      <w:r>
        <w:rPr>
          <w:rFonts w:ascii="Calibri"/>
          <w:b/>
          <w:sz w:val="22"/>
        </w:rPr>
        <w:tab/>
        <w:t>POWER</w:t>
      </w:r>
      <w:r>
        <w:rPr>
          <w:rFonts w:ascii="Calibri"/>
          <w:b/>
          <w:spacing w:val="-3"/>
          <w:sz w:val="22"/>
        </w:rPr>
        <w:t> </w:t>
      </w:r>
      <w:r>
        <w:rPr>
          <w:rFonts w:ascii="Calibri"/>
          <w:b/>
          <w:sz w:val="22"/>
        </w:rPr>
        <w:t>AND</w:t>
      </w:r>
      <w:r>
        <w:rPr>
          <w:rFonts w:ascii="Calibri"/>
          <w:b/>
          <w:spacing w:val="-3"/>
          <w:sz w:val="22"/>
        </w:rPr>
        <w:t> </w:t>
      </w:r>
      <w:r>
        <w:rPr>
          <w:rFonts w:ascii="Calibri"/>
          <w:b/>
          <w:sz w:val="22"/>
        </w:rPr>
        <w:t>CONTROL</w:t>
      </w:r>
      <w:r>
        <w:rPr>
          <w:rFonts w:ascii="Calibri"/>
          <w:b/>
          <w:spacing w:val="-4"/>
          <w:sz w:val="22"/>
        </w:rPr>
        <w:t> </w:t>
      </w:r>
      <w:r>
        <w:rPr>
          <w:rFonts w:ascii="Calibri"/>
          <w:b/>
          <w:sz w:val="22"/>
        </w:rPr>
        <w:t>CABLE</w:t>
      </w:r>
      <w:r>
        <w:rPr>
          <w:rFonts w:ascii="Calibri"/>
          <w:b/>
          <w:spacing w:val="-5"/>
          <w:sz w:val="22"/>
        </w:rPr>
        <w:t> </w:t>
      </w:r>
      <w:r>
        <w:rPr>
          <w:rFonts w:ascii="Calibri"/>
          <w:b/>
          <w:sz w:val="22"/>
        </w:rPr>
        <w:t>&amp;</w:t>
      </w:r>
      <w:r>
        <w:rPr>
          <w:rFonts w:ascii="Calibri"/>
          <w:b/>
          <w:spacing w:val="-4"/>
          <w:sz w:val="22"/>
        </w:rPr>
        <w:t> </w:t>
      </w:r>
      <w:r>
        <w:rPr>
          <w:rFonts w:ascii="Calibri"/>
          <w:b/>
          <w:sz w:val="22"/>
        </w:rPr>
        <w:t>INSTRUMENT</w:t>
      </w:r>
      <w:r>
        <w:rPr>
          <w:rFonts w:ascii="Calibri"/>
          <w:b/>
          <w:spacing w:val="-3"/>
          <w:sz w:val="22"/>
        </w:rPr>
        <w:t> </w:t>
      </w:r>
      <w:r>
        <w:rPr>
          <w:rFonts w:ascii="Calibri"/>
          <w:b/>
          <w:spacing w:val="-2"/>
          <w:sz w:val="22"/>
        </w:rPr>
        <w:t>CABLE</w:t>
      </w:r>
    </w:p>
    <w:p>
      <w:pPr>
        <w:spacing w:before="41"/>
        <w:ind w:left="1891" w:right="0" w:firstLine="0"/>
        <w:jc w:val="left"/>
        <w:rPr>
          <w:rFonts w:ascii="Calibri"/>
          <w:b/>
          <w:sz w:val="22"/>
        </w:rPr>
      </w:pPr>
      <w:r>
        <w:rPr>
          <w:rFonts w:ascii="Calibri"/>
          <w:b/>
          <w:sz w:val="22"/>
        </w:rPr>
        <w:t>*</w:t>
      </w:r>
      <w:r>
        <w:rPr>
          <w:rFonts w:ascii="Calibri"/>
          <w:b/>
          <w:spacing w:val="-3"/>
          <w:sz w:val="22"/>
        </w:rPr>
        <w:t> </w:t>
      </w:r>
      <w:r>
        <w:rPr>
          <w:rFonts w:ascii="Calibri"/>
          <w:b/>
          <w:sz w:val="22"/>
        </w:rPr>
        <w:t>ACCORDING</w:t>
      </w:r>
      <w:r>
        <w:rPr>
          <w:rFonts w:ascii="Calibri"/>
          <w:b/>
          <w:spacing w:val="-4"/>
          <w:sz w:val="22"/>
        </w:rPr>
        <w:t> </w:t>
      </w:r>
      <w:r>
        <w:rPr>
          <w:rFonts w:ascii="Calibri"/>
          <w:b/>
          <w:sz w:val="22"/>
        </w:rPr>
        <w:t>OTC</w:t>
      </w:r>
      <w:r>
        <w:rPr>
          <w:rFonts w:ascii="Calibri"/>
          <w:b/>
          <w:spacing w:val="-1"/>
          <w:sz w:val="22"/>
        </w:rPr>
        <w:t> </w:t>
      </w:r>
      <w:r>
        <w:rPr>
          <w:rFonts w:ascii="Calibri"/>
          <w:b/>
          <w:spacing w:val="-2"/>
          <w:sz w:val="22"/>
        </w:rPr>
        <w:t>DOCUMENTS</w:t>
      </w:r>
    </w:p>
    <w:p>
      <w:pPr>
        <w:pStyle w:val="BodyText"/>
        <w:spacing w:before="204"/>
        <w:rPr>
          <w:rFonts w:ascii="Calibri"/>
        </w:rPr>
      </w:pPr>
    </w:p>
    <w:p>
      <w:pPr>
        <w:pStyle w:val="BodyText"/>
        <w:bidi/>
        <w:ind w:right="457" w:left="0" w:firstLine="0"/>
        <w:jc w:val="right"/>
      </w:pPr>
      <w:r>
        <w:rPr>
          <w:rFonts w:ascii="Times New Roman" w:hAnsi="Times New Roman" w:cs="Times New Roman"/>
          <w:w w:val="80"/>
        </w:rPr>
        <w:t>-</w:t>
      </w:r>
      <w:r>
        <w:rPr>
          <w:rFonts w:ascii="Times New Roman" w:hAnsi="Times New Roman" w:cs="Times New Roman"/>
          <w:spacing w:val="-10"/>
          <w:w w:val="80"/>
        </w:rPr>
        <w:t>٢</w:t>
      </w:r>
      <w:r>
        <w:rPr>
          <w:spacing w:val="63"/>
          <w:w w:val="150"/>
          <w:rtl/>
        </w:rPr>
        <w:t> </w:t>
      </w:r>
      <w:r>
        <w:rPr>
          <w:w w:val="80"/>
          <w:rtl/>
        </w:rPr>
        <w:t>روغن</w:t>
      </w:r>
      <w:r>
        <w:rPr>
          <w:spacing w:val="-7"/>
          <w:rtl/>
        </w:rPr>
        <w:t> </w:t>
      </w:r>
      <w:r>
        <w:rPr>
          <w:w w:val="80"/>
          <w:rtl/>
        </w:rPr>
        <w:t>با</w:t>
      </w:r>
      <w:r>
        <w:rPr>
          <w:spacing w:val="-6"/>
          <w:rtl/>
        </w:rPr>
        <w:t> </w:t>
      </w:r>
      <w:r>
        <w:rPr>
          <w:w w:val="80"/>
          <w:rtl/>
        </w:rPr>
        <w:t>ويﺴكوزيته</w:t>
      </w:r>
      <w:r>
        <w:rPr>
          <w:spacing w:val="-7"/>
          <w:rtl/>
        </w:rPr>
        <w:t> </w:t>
      </w:r>
      <w:r>
        <w:rPr>
          <w:w w:val="80"/>
          <w:rtl/>
        </w:rPr>
        <w:t>گريد</w:t>
      </w:r>
      <w:r>
        <w:rPr>
          <w:spacing w:val="-4"/>
          <w:rtl/>
        </w:rPr>
        <w:t> </w:t>
      </w:r>
      <w:r>
        <w:rPr>
          <w:w w:val="80"/>
        </w:rPr>
        <w:t>٤٦</w:t>
      </w:r>
      <w:r>
        <w:rPr>
          <w:rFonts w:ascii="Calibri" w:hAnsi="Calibri" w:cs="Calibri"/>
          <w:spacing w:val="7"/>
          <w:rtl/>
        </w:rPr>
        <w:t> </w:t>
      </w:r>
      <w:r>
        <w:rPr>
          <w:rFonts w:ascii="Times New Roman" w:hAnsi="Times New Roman" w:cs="Times New Roman"/>
          <w:w w:val="80"/>
        </w:rPr>
        <w:t>VG</w:t>
      </w:r>
      <w:r>
        <w:rPr>
          <w:rFonts w:ascii="Calibri" w:hAnsi="Calibri" w:cs="Calibri"/>
          <w:w w:val="80"/>
        </w:rPr>
        <w:t>)</w:t>
      </w:r>
      <w:r>
        <w:rPr>
          <w:rFonts w:ascii="Times New Roman" w:hAnsi="Times New Roman" w:cs="Times New Roman"/>
          <w:spacing w:val="10"/>
          <w:rtl/>
        </w:rPr>
        <w:t> </w:t>
      </w:r>
      <w:r>
        <w:rPr>
          <w:rFonts w:ascii="Times New Roman" w:hAnsi="Times New Roman" w:cs="Times New Roman"/>
          <w:w w:val="80"/>
        </w:rPr>
        <w:t>(ISO</w:t>
      </w:r>
      <w:r>
        <w:rPr>
          <w:spacing w:val="-6"/>
          <w:rtl/>
        </w:rPr>
        <w:t> </w:t>
      </w:r>
      <w:r>
        <w:rPr>
          <w:w w:val="80"/>
        </w:rPr>
        <w:t>–</w:t>
      </w:r>
      <w:r>
        <w:rPr>
          <w:spacing w:val="-5"/>
          <w:rtl/>
        </w:rPr>
        <w:t> </w:t>
      </w:r>
      <w:r>
        <w:rPr>
          <w:w w:val="80"/>
          <w:rtl/>
        </w:rPr>
        <w:t>مطابق</w:t>
      </w:r>
      <w:r>
        <w:rPr>
          <w:spacing w:val="-4"/>
          <w:rtl/>
        </w:rPr>
        <w:t> </w:t>
      </w:r>
      <w:r>
        <w:rPr>
          <w:w w:val="80"/>
          <w:rtl/>
        </w:rPr>
        <w:t>مشخصات</w:t>
      </w:r>
      <w:r>
        <w:rPr>
          <w:spacing w:val="-7"/>
          <w:rtl/>
        </w:rPr>
        <w:t> </w:t>
      </w:r>
      <w:r>
        <w:rPr>
          <w:w w:val="80"/>
          <w:rtl/>
        </w:rPr>
        <w:t>پيوست</w:t>
      </w:r>
      <w:r>
        <w:rPr>
          <w:spacing w:val="47"/>
          <w:rtl/>
        </w:rPr>
        <w:t> </w:t>
      </w:r>
      <w:r>
        <w:rPr>
          <w:w w:val="80"/>
          <w:rtl/>
        </w:rPr>
        <w:t>براي</w:t>
      </w:r>
      <w:r>
        <w:rPr>
          <w:spacing w:val="-7"/>
          <w:rtl/>
        </w:rPr>
        <w:t> </w:t>
      </w:r>
      <w:r>
        <w:rPr>
          <w:w w:val="80"/>
          <w:rtl/>
        </w:rPr>
        <w:t>هر</w:t>
      </w:r>
      <w:r>
        <w:rPr>
          <w:spacing w:val="-8"/>
          <w:rtl/>
        </w:rPr>
        <w:t> </w:t>
      </w:r>
      <w:r>
        <w:rPr>
          <w:w w:val="80"/>
          <w:rtl/>
        </w:rPr>
        <w:t>واحد</w:t>
      </w:r>
      <w:r>
        <w:rPr>
          <w:spacing w:val="-8"/>
          <w:rtl/>
        </w:rPr>
        <w:t> </w:t>
      </w:r>
      <w:r>
        <w:rPr>
          <w:w w:val="80"/>
          <w:rtl/>
        </w:rPr>
        <w:t>توربو</w:t>
      </w:r>
      <w:r>
        <w:rPr>
          <w:spacing w:val="-7"/>
          <w:rtl/>
        </w:rPr>
        <w:t> </w:t>
      </w:r>
      <w:r>
        <w:rPr>
          <w:w w:val="80"/>
          <w:rtl/>
        </w:rPr>
        <w:t>كمپرسور</w:t>
      </w:r>
      <w:r>
        <w:rPr>
          <w:spacing w:val="-7"/>
          <w:rtl/>
        </w:rPr>
        <w:t> </w:t>
      </w:r>
      <w:r>
        <w:rPr>
          <w:w w:val="80"/>
        </w:rPr>
        <w:t>١٠٠٠٠</w:t>
      </w:r>
      <w:r>
        <w:rPr>
          <w:spacing w:val="-8"/>
          <w:rtl/>
        </w:rPr>
        <w:t> </w:t>
      </w:r>
      <w:r>
        <w:rPr>
          <w:w w:val="80"/>
          <w:rtl/>
        </w:rPr>
        <w:t>ليت</w:t>
      </w:r>
      <w:r>
        <w:rPr>
          <w:w w:val="80"/>
          <w:rtl/>
        </w:rPr>
        <w:t>ر</w:t>
      </w:r>
    </w:p>
    <w:p>
      <w:pPr>
        <w:pStyle w:val="BodyText"/>
        <w:bidi/>
        <w:spacing w:before="150"/>
        <w:ind w:right="0" w:left="1107" w:firstLine="0"/>
        <w:jc w:val="left"/>
      </w:pPr>
      <w:r>
        <w:rPr>
          <w:spacing w:val="-5"/>
          <w:w w:val="95"/>
        </w:rPr>
        <w:t>٥٠)</w:t>
      </w:r>
      <w:r>
        <w:rPr>
          <w:spacing w:val="-4"/>
          <w:w w:val="80"/>
          <w:rtl/>
        </w:rPr>
        <w:t> </w:t>
      </w:r>
      <w:r>
        <w:rPr>
          <w:w w:val="80"/>
          <w:rtl/>
        </w:rPr>
        <w:t>بشكه</w:t>
      </w:r>
      <w:r>
        <w:rPr>
          <w:w w:val="80"/>
        </w:rPr>
        <w:t>(</w:t>
      </w:r>
    </w:p>
    <w:p>
      <w:pPr>
        <w:pStyle w:val="BodyText"/>
        <w:bidi/>
        <w:spacing w:before="160"/>
        <w:ind w:right="458" w:left="0" w:firstLine="0"/>
        <w:jc w:val="right"/>
      </w:pPr>
      <w:r>
        <w:rPr>
          <w:spacing w:val="-4"/>
          <w:w w:val="85"/>
          <w:position w:val="1"/>
          <w:rtl/>
        </w:rPr>
        <w:t>نكته</w:t>
      </w:r>
      <w:r>
        <w:rPr>
          <w:spacing w:val="5"/>
          <w:position w:val="1"/>
          <w:rtl/>
        </w:rPr>
        <w:t> </w:t>
      </w:r>
      <w:r>
        <w:rPr>
          <w:w w:val="85"/>
          <w:position w:val="1"/>
        </w:rPr>
        <w:t>-١</w:t>
      </w:r>
      <w:r>
        <w:rPr>
          <w:spacing w:val="4"/>
          <w:position w:val="1"/>
          <w:rtl/>
        </w:rPr>
        <w:t> </w:t>
      </w:r>
      <w:r>
        <w:rPr>
          <w:w w:val="85"/>
          <w:position w:val="1"/>
          <w:rtl/>
        </w:rPr>
        <w:t>تمهيدات</w:t>
      </w:r>
      <w:r>
        <w:rPr>
          <w:spacing w:val="7"/>
          <w:position w:val="1"/>
          <w:rtl/>
        </w:rPr>
        <w:t> </w:t>
      </w:r>
      <w:r>
        <w:rPr>
          <w:w w:val="85"/>
          <w:position w:val="1"/>
          <w:rtl/>
        </w:rPr>
        <w:t>ﻻزم</w:t>
      </w:r>
      <w:r>
        <w:rPr>
          <w:spacing w:val="11"/>
          <w:position w:val="1"/>
          <w:rtl/>
        </w:rPr>
        <w:t> </w:t>
      </w:r>
      <w:r>
        <w:rPr>
          <w:w w:val="85"/>
          <w:position w:val="1"/>
          <w:rtl/>
        </w:rPr>
        <w:t>جهت</w:t>
      </w:r>
      <w:r>
        <w:rPr>
          <w:spacing w:val="6"/>
          <w:position w:val="1"/>
          <w:rtl/>
        </w:rPr>
        <w:t> </w:t>
      </w:r>
      <w:r>
        <w:rPr>
          <w:w w:val="85"/>
          <w:position w:val="1"/>
          <w:u w:val="single"/>
          <w:rtl/>
        </w:rPr>
        <w:t>يكبار</w:t>
      </w:r>
      <w:r>
        <w:rPr>
          <w:spacing w:val="9"/>
          <w:position w:val="1"/>
          <w:u w:val="single"/>
          <w:rtl/>
        </w:rPr>
        <w:t> </w:t>
      </w:r>
      <w:r>
        <w:rPr>
          <w:w w:val="85"/>
          <w:position w:val="1"/>
          <w:u w:val="single"/>
          <w:rtl/>
        </w:rPr>
        <w:t>شارژ</w:t>
      </w:r>
      <w:r>
        <w:rPr>
          <w:spacing w:val="11"/>
          <w:position w:val="1"/>
          <w:u w:val="single"/>
          <w:rtl/>
        </w:rPr>
        <w:t> </w:t>
      </w:r>
      <w:r>
        <w:rPr>
          <w:w w:val="85"/>
          <w:position w:val="1"/>
          <w:u w:val="single"/>
          <w:rtl/>
        </w:rPr>
        <w:t>شدن</w:t>
      </w:r>
      <w:r>
        <w:rPr>
          <w:rFonts w:ascii="Times New Roman" w:cs="Times New Roman"/>
          <w:b w:val="0"/>
          <w:bCs w:val="0"/>
          <w:spacing w:val="17"/>
          <w:position w:val="1"/>
          <w:u w:val="single"/>
          <w:rtl/>
        </w:rPr>
        <w:t> </w:t>
      </w:r>
      <w:r>
        <w:rPr>
          <w:w w:val="85"/>
          <w:position w:val="1"/>
          <w:rtl/>
        </w:rPr>
        <w:t>كپﺴولهاي</w:t>
      </w:r>
      <w:r>
        <w:rPr>
          <w:rFonts w:ascii="Times New Roman" w:cs="Times New Roman"/>
          <w:spacing w:val="36"/>
          <w:sz w:val="16"/>
          <w:szCs w:val="16"/>
          <w:rtl/>
        </w:rPr>
        <w:t> </w:t>
      </w:r>
      <w:r>
        <w:rPr>
          <w:rFonts w:ascii="Times New Roman" w:cs="Times New Roman"/>
          <w:w w:val="85"/>
          <w:position w:val="1"/>
        </w:rPr>
        <w:t>CO</w:t>
      </w:r>
      <w:r>
        <w:rPr>
          <w:rFonts w:ascii="Times New Roman" w:cs="Times New Roman"/>
          <w:w w:val="85"/>
          <w:sz w:val="16"/>
          <w:szCs w:val="16"/>
        </w:rPr>
        <w:t>2</w:t>
      </w:r>
      <w:r>
        <w:rPr>
          <w:spacing w:val="6"/>
          <w:position w:val="1"/>
          <w:rtl/>
        </w:rPr>
        <w:t> </w:t>
      </w:r>
      <w:r>
        <w:rPr>
          <w:w w:val="85"/>
          <w:position w:val="1"/>
          <w:rtl/>
        </w:rPr>
        <w:t>براي</w:t>
      </w:r>
      <w:r>
        <w:rPr>
          <w:spacing w:val="7"/>
          <w:position w:val="1"/>
          <w:rtl/>
        </w:rPr>
        <w:t> </w:t>
      </w:r>
      <w:r>
        <w:rPr>
          <w:w w:val="85"/>
          <w:position w:val="1"/>
          <w:rtl/>
        </w:rPr>
        <w:t>واحدهاي</w:t>
      </w:r>
      <w:r>
        <w:rPr>
          <w:spacing w:val="7"/>
          <w:position w:val="1"/>
          <w:rtl/>
        </w:rPr>
        <w:t> </w:t>
      </w:r>
      <w:r>
        <w:rPr>
          <w:w w:val="85"/>
          <w:position w:val="1"/>
          <w:rtl/>
        </w:rPr>
        <w:t>توربوكمپرسور</w:t>
      </w:r>
      <w:r>
        <w:rPr>
          <w:spacing w:val="7"/>
          <w:position w:val="1"/>
          <w:rtl/>
        </w:rPr>
        <w:t> </w:t>
      </w:r>
      <w:r>
        <w:rPr>
          <w:w w:val="85"/>
          <w:position w:val="1"/>
          <w:rtl/>
        </w:rPr>
        <w:t>به</w:t>
      </w:r>
      <w:r>
        <w:rPr>
          <w:spacing w:val="7"/>
          <w:position w:val="1"/>
          <w:rtl/>
        </w:rPr>
        <w:t> </w:t>
      </w:r>
      <w:r>
        <w:rPr>
          <w:w w:val="85"/>
          <w:position w:val="1"/>
          <w:rtl/>
        </w:rPr>
        <w:t>تعداد</w:t>
      </w:r>
      <w:r>
        <w:rPr>
          <w:spacing w:val="8"/>
          <w:position w:val="1"/>
          <w:rtl/>
        </w:rPr>
        <w:t> </w:t>
      </w:r>
      <w:r>
        <w:rPr>
          <w:w w:val="85"/>
          <w:position w:val="1"/>
        </w:rPr>
        <w:t>٦</w:t>
      </w:r>
      <w:r>
        <w:rPr>
          <w:spacing w:val="7"/>
          <w:position w:val="1"/>
          <w:rtl/>
        </w:rPr>
        <w:t> </w:t>
      </w:r>
      <w:r>
        <w:rPr>
          <w:w w:val="85"/>
          <w:position w:val="1"/>
          <w:rtl/>
        </w:rPr>
        <w:t>كپﺴول</w:t>
      </w:r>
      <w:r>
        <w:rPr>
          <w:spacing w:val="8"/>
          <w:position w:val="1"/>
          <w:rtl/>
        </w:rPr>
        <w:t> </w:t>
      </w:r>
      <w:r>
        <w:rPr>
          <w:w w:val="85"/>
          <w:position w:val="1"/>
          <w:rtl/>
        </w:rPr>
        <w:t>د</w:t>
      </w:r>
      <w:r>
        <w:rPr>
          <w:w w:val="85"/>
          <w:position w:val="1"/>
          <w:rtl/>
        </w:rPr>
        <w:t>ر</w:t>
      </w:r>
    </w:p>
    <w:p>
      <w:pPr>
        <w:pStyle w:val="BodyText"/>
        <w:bidi/>
        <w:spacing w:before="160"/>
        <w:ind w:right="7928" w:left="0" w:firstLine="0"/>
        <w:jc w:val="right"/>
      </w:pPr>
      <w:r>
        <w:rPr>
          <w:spacing w:val="-5"/>
          <w:w w:val="80"/>
          <w:rtl/>
        </w:rPr>
        <w:t>هر</w:t>
      </w:r>
      <w:r>
        <w:rPr>
          <w:spacing w:val="5"/>
          <w:rtl/>
        </w:rPr>
        <w:t> </w:t>
      </w:r>
      <w:r>
        <w:rPr>
          <w:w w:val="80"/>
          <w:rtl/>
        </w:rPr>
        <w:t>ايﺴتگاه</w:t>
      </w:r>
      <w:r>
        <w:rPr>
          <w:spacing w:val="11"/>
          <w:rtl/>
        </w:rPr>
        <w:t> </w:t>
      </w:r>
      <w:r>
        <w:rPr>
          <w:w w:val="80"/>
          <w:rtl/>
        </w:rPr>
        <w:t>ديده</w:t>
      </w:r>
      <w:r>
        <w:rPr>
          <w:spacing w:val="8"/>
          <w:rtl/>
        </w:rPr>
        <w:t> </w:t>
      </w:r>
      <w:r>
        <w:rPr>
          <w:w w:val="80"/>
          <w:rtl/>
        </w:rPr>
        <w:t>شود</w:t>
      </w:r>
      <w:r>
        <w:rPr>
          <w:w w:val="80"/>
        </w:rPr>
        <w:t>.</w:t>
      </w:r>
    </w:p>
    <w:p>
      <w:pPr>
        <w:pStyle w:val="BodyText"/>
        <w:bidi/>
        <w:spacing w:line="328" w:lineRule="auto" w:before="164"/>
        <w:ind w:right="467" w:left="594" w:firstLine="0"/>
        <w:jc w:val="right"/>
      </w:pPr>
      <w:r>
        <w:rPr>
          <w:w w:val="80"/>
          <w:rtl/>
        </w:rPr>
        <w:t>نكته</w:t>
      </w:r>
      <w:r>
        <w:rPr>
          <w:spacing w:val="-5"/>
          <w:w w:val="80"/>
          <w:rtl/>
        </w:rPr>
        <w:t> </w:t>
      </w:r>
      <w:r>
        <w:rPr>
          <w:w w:val="80"/>
        </w:rPr>
        <w:t>-٢</w:t>
      </w:r>
      <w:r>
        <w:rPr>
          <w:spacing w:val="-11"/>
          <w:w w:val="80"/>
          <w:rtl/>
        </w:rPr>
        <w:t> </w:t>
      </w:r>
      <w:r>
        <w:rPr>
          <w:w w:val="80"/>
          <w:rtl/>
        </w:rPr>
        <w:t>تامين</w:t>
      </w:r>
      <w:r>
        <w:rPr>
          <w:spacing w:val="-6"/>
          <w:w w:val="80"/>
          <w:rtl/>
        </w:rPr>
        <w:t> </w:t>
      </w:r>
      <w:r>
        <w:rPr>
          <w:w w:val="80"/>
          <w:rtl/>
        </w:rPr>
        <w:t>تعداد</w:t>
      </w:r>
      <w:r>
        <w:rPr>
          <w:spacing w:val="-6"/>
          <w:w w:val="80"/>
          <w:rtl/>
        </w:rPr>
        <w:t> </w:t>
      </w:r>
      <w:r>
        <w:rPr>
          <w:w w:val="80"/>
        </w:rPr>
        <w:t>٥</w:t>
      </w:r>
      <w:r>
        <w:rPr>
          <w:spacing w:val="-7"/>
          <w:w w:val="80"/>
          <w:rtl/>
        </w:rPr>
        <w:t> </w:t>
      </w:r>
      <w:r>
        <w:rPr>
          <w:w w:val="80"/>
          <w:rtl/>
        </w:rPr>
        <w:t>پالت</w:t>
      </w:r>
      <w:r>
        <w:rPr>
          <w:spacing w:val="-5"/>
          <w:w w:val="80"/>
          <w:rtl/>
        </w:rPr>
        <w:t> </w:t>
      </w:r>
      <w:r>
        <w:rPr>
          <w:w w:val="80"/>
          <w:rtl/>
        </w:rPr>
        <w:t>نيتروژن</w:t>
      </w:r>
      <w:r>
        <w:rPr>
          <w:spacing w:val="-6"/>
          <w:w w:val="80"/>
          <w:rtl/>
        </w:rPr>
        <w:t> </w:t>
      </w:r>
      <w:r>
        <w:rPr>
          <w:w w:val="80"/>
          <w:rtl/>
        </w:rPr>
        <w:t>از</w:t>
      </w:r>
      <w:r>
        <w:rPr>
          <w:spacing w:val="-6"/>
          <w:w w:val="80"/>
          <w:rtl/>
        </w:rPr>
        <w:t> </w:t>
      </w:r>
      <w:r>
        <w:rPr>
          <w:w w:val="80"/>
          <w:rtl/>
        </w:rPr>
        <w:t>سوي</w:t>
      </w:r>
      <w:r>
        <w:rPr>
          <w:spacing w:val="-6"/>
          <w:w w:val="80"/>
          <w:rtl/>
        </w:rPr>
        <w:t> </w:t>
      </w:r>
      <w:r>
        <w:rPr>
          <w:w w:val="80"/>
          <w:rtl/>
        </w:rPr>
        <w:t>كارفرما</w:t>
      </w:r>
      <w:r>
        <w:rPr>
          <w:spacing w:val="-5"/>
          <w:w w:val="80"/>
          <w:rtl/>
        </w:rPr>
        <w:t> </w:t>
      </w:r>
      <w:r>
        <w:rPr>
          <w:w w:val="80"/>
        </w:rPr>
        <w:t>)</w:t>
      </w:r>
      <w:r>
        <w:rPr>
          <w:w w:val="80"/>
          <w:rtl/>
        </w:rPr>
        <w:t>يكعدد</w:t>
      </w:r>
      <w:r>
        <w:rPr>
          <w:spacing w:val="-7"/>
          <w:w w:val="80"/>
          <w:rtl/>
        </w:rPr>
        <w:t> </w:t>
      </w:r>
      <w:r>
        <w:rPr>
          <w:w w:val="80"/>
          <w:rtl/>
        </w:rPr>
        <w:t>پالت</w:t>
      </w:r>
      <w:r>
        <w:rPr>
          <w:spacing w:val="-7"/>
          <w:w w:val="80"/>
          <w:rtl/>
        </w:rPr>
        <w:t> </w:t>
      </w:r>
      <w:r>
        <w:rPr>
          <w:w w:val="80"/>
          <w:rtl/>
        </w:rPr>
        <w:t>نيتروژن</w:t>
      </w:r>
      <w:r>
        <w:rPr>
          <w:spacing w:val="-7"/>
          <w:w w:val="80"/>
          <w:rtl/>
        </w:rPr>
        <w:t> </w:t>
      </w:r>
      <w:r>
        <w:rPr>
          <w:w w:val="80"/>
          <w:rtl/>
        </w:rPr>
        <w:t>با</w:t>
      </w:r>
      <w:r>
        <w:rPr>
          <w:spacing w:val="-6"/>
          <w:w w:val="80"/>
          <w:rtl/>
        </w:rPr>
        <w:t> </w:t>
      </w:r>
      <w:r>
        <w:rPr>
          <w:w w:val="80"/>
          <w:rtl/>
        </w:rPr>
        <w:t>فشار</w:t>
      </w:r>
      <w:r>
        <w:rPr>
          <w:spacing w:val="-5"/>
          <w:w w:val="80"/>
          <w:rtl/>
        </w:rPr>
        <w:t> </w:t>
      </w:r>
      <w:r>
        <w:rPr>
          <w:w w:val="80"/>
        </w:rPr>
        <w:t>٢٠٠</w:t>
      </w:r>
      <w:r>
        <w:rPr>
          <w:spacing w:val="-7"/>
          <w:w w:val="80"/>
          <w:rtl/>
        </w:rPr>
        <w:t> </w:t>
      </w:r>
      <w:r>
        <w:rPr>
          <w:w w:val="80"/>
          <w:rtl/>
        </w:rPr>
        <w:t>بار</w:t>
      </w:r>
      <w:r>
        <w:rPr>
          <w:spacing w:val="-6"/>
          <w:w w:val="80"/>
          <w:rtl/>
        </w:rPr>
        <w:t> </w:t>
      </w:r>
      <w:r>
        <w:rPr>
          <w:w w:val="80"/>
          <w:rtl/>
        </w:rPr>
        <w:t>كه</w:t>
      </w:r>
      <w:r>
        <w:rPr>
          <w:spacing w:val="-6"/>
          <w:w w:val="80"/>
          <w:rtl/>
        </w:rPr>
        <w:t> </w:t>
      </w:r>
      <w:r>
        <w:rPr>
          <w:w w:val="80"/>
          <w:rtl/>
        </w:rPr>
        <w:t>شامل</w:t>
      </w:r>
      <w:r>
        <w:rPr>
          <w:spacing w:val="-5"/>
          <w:w w:val="80"/>
          <w:rtl/>
        </w:rPr>
        <w:t> </w:t>
      </w:r>
      <w:r>
        <w:rPr>
          <w:w w:val="80"/>
        </w:rPr>
        <w:t>٢٥</w:t>
      </w:r>
      <w:r>
        <w:rPr>
          <w:spacing w:val="-7"/>
          <w:w w:val="80"/>
          <w:rtl/>
        </w:rPr>
        <w:t> </w:t>
      </w:r>
      <w:r>
        <w:rPr>
          <w:w w:val="80"/>
          <w:rtl/>
        </w:rPr>
        <w:t>كپﺴول</w:t>
      </w:r>
      <w:r>
        <w:rPr>
          <w:spacing w:val="-5"/>
          <w:w w:val="80"/>
          <w:rtl/>
        </w:rPr>
        <w:t> </w:t>
      </w:r>
      <w:r>
        <w:rPr>
          <w:w w:val="80"/>
          <w:rtl/>
        </w:rPr>
        <w:t>ميباشد به ازاي هر توربوكمپرسور به همراه يك پالت اضافه</w:t>
      </w:r>
      <w:r>
        <w:rPr>
          <w:w w:val="80"/>
        </w:rPr>
        <w:t>.(</w:t>
      </w:r>
      <w:r>
        <w:rPr>
          <w:w w:val="80"/>
          <w:rtl/>
        </w:rPr>
        <w:t> كليه </w:t>
      </w:r>
      <w:r>
        <w:rPr>
          <w:w w:val="80"/>
          <w:u w:val="single"/>
          <w:rtl/>
        </w:rPr>
        <w:t>هزينه هاي شارژ</w:t>
      </w:r>
      <w:r>
        <w:rPr>
          <w:w w:val="80"/>
          <w:rtl/>
        </w:rPr>
        <w:t> و نصب و اتصال به پكيج توربوكمپرسور </w:t>
      </w:r>
      <w:r>
        <w:rPr>
          <w:w w:val="80"/>
          <w:rtl/>
        </w:rPr>
        <w:t>و</w:t>
      </w:r>
    </w:p>
    <w:p>
      <w:pPr>
        <w:pStyle w:val="BodyText"/>
        <w:bidi/>
        <w:spacing w:line="331" w:lineRule="auto" w:before="4"/>
        <w:ind w:right="467" w:left="529" w:firstLine="6432"/>
        <w:jc w:val="right"/>
      </w:pPr>
      <w:r>
        <w:rPr>
          <w:w w:val="85"/>
          <w:rtl/>
        </w:rPr>
        <w:t>راه اندازي برعهده پيمانكار ميباشد</w:t>
      </w:r>
      <w:r>
        <w:rPr>
          <w:w w:val="85"/>
        </w:rPr>
        <w:t>.</w:t>
      </w:r>
      <w:r>
        <w:rPr>
          <w:w w:val="85"/>
          <w:rtl/>
        </w:rPr>
        <w:t> نكته </w:t>
      </w:r>
      <w:r>
        <w:rPr>
          <w:w w:val="85"/>
        </w:rPr>
        <w:t>-٣</w:t>
      </w:r>
      <w:r>
        <w:rPr>
          <w:w w:val="85"/>
          <w:rtl/>
        </w:rPr>
        <w:t> تامين تعداد </w:t>
      </w:r>
      <w:r>
        <w:rPr>
          <w:w w:val="85"/>
        </w:rPr>
        <w:t>٤</w:t>
      </w:r>
      <w:r>
        <w:rPr>
          <w:w w:val="85"/>
          <w:rtl/>
        </w:rPr>
        <w:t> دستگاه فيلتراسيون</w:t>
      </w:r>
      <w:r>
        <w:rPr>
          <w:rFonts w:ascii="Times New Roman" w:cs="Times New Roman"/>
          <w:rtl/>
        </w:rPr>
        <w:t> </w:t>
      </w:r>
      <w:r>
        <w:rPr>
          <w:rFonts w:ascii="Times New Roman" w:cs="Times New Roman"/>
          <w:w w:val="85"/>
        </w:rPr>
        <w:t>SEAL</w:t>
      </w:r>
      <w:r>
        <w:rPr>
          <w:rFonts w:ascii="Times New Roman" w:cs="Times New Roman"/>
          <w:rtl/>
        </w:rPr>
        <w:t> </w:t>
      </w:r>
      <w:r>
        <w:rPr>
          <w:rFonts w:ascii="Times New Roman" w:cs="Times New Roman"/>
          <w:w w:val="85"/>
        </w:rPr>
        <w:t>GAS</w:t>
      </w:r>
      <w:r>
        <w:rPr>
          <w:rFonts w:ascii="Times New Roman" w:cs="Times New Roman"/>
          <w:rtl/>
        </w:rPr>
        <w:t> </w:t>
      </w:r>
      <w:r>
        <w:rPr>
          <w:rFonts w:ascii="Times New Roman" w:cs="Times New Roman"/>
          <w:w w:val="85"/>
        </w:rPr>
        <w:t>DRY</w:t>
      </w:r>
      <w:r>
        <w:rPr>
          <w:rFonts w:ascii="Times New Roman" w:cs="Times New Roman"/>
          <w:rtl/>
        </w:rPr>
        <w:t> </w:t>
      </w:r>
      <w:r>
        <w:rPr>
          <w:rFonts w:ascii="Times New Roman" w:cs="Times New Roman"/>
          <w:w w:val="85"/>
        </w:rPr>
        <w:t>EXTERNAL</w:t>
      </w:r>
      <w:r>
        <w:rPr>
          <w:w w:val="85"/>
          <w:rtl/>
        </w:rPr>
        <w:t> از سوي كارفرما </w:t>
      </w:r>
      <w:r>
        <w:rPr>
          <w:w w:val="85"/>
        </w:rPr>
        <w:t>)</w:t>
      </w:r>
      <w:r>
        <w:rPr>
          <w:w w:val="85"/>
          <w:rtl/>
        </w:rPr>
        <w:t>يك دستگاه به </w:t>
      </w:r>
      <w:r>
        <w:rPr>
          <w:w w:val="80"/>
          <w:rtl/>
        </w:rPr>
        <w:t>ازاي</w:t>
      </w:r>
      <w:r>
        <w:rPr>
          <w:rtl/>
        </w:rPr>
        <w:t> </w:t>
      </w:r>
      <w:r>
        <w:rPr>
          <w:w w:val="80"/>
          <w:rtl/>
        </w:rPr>
        <w:t>هر</w:t>
      </w:r>
      <w:r>
        <w:rPr>
          <w:rtl/>
        </w:rPr>
        <w:t> </w:t>
      </w:r>
      <w:r>
        <w:rPr>
          <w:w w:val="80"/>
          <w:rtl/>
        </w:rPr>
        <w:t>توربو</w:t>
      </w:r>
      <w:r>
        <w:rPr>
          <w:rtl/>
        </w:rPr>
        <w:t> </w:t>
      </w:r>
      <w:r>
        <w:rPr>
          <w:w w:val="80"/>
          <w:rtl/>
        </w:rPr>
        <w:t>كمپرسور</w:t>
      </w:r>
      <w:r>
        <w:rPr>
          <w:w w:val="80"/>
        </w:rPr>
        <w:t>.(</w:t>
      </w:r>
      <w:r>
        <w:rPr>
          <w:w w:val="80"/>
          <w:rtl/>
        </w:rPr>
        <w:t>كليه</w:t>
      </w:r>
      <w:r>
        <w:rPr>
          <w:rtl/>
        </w:rPr>
        <w:t> </w:t>
      </w:r>
      <w:r>
        <w:rPr>
          <w:w w:val="80"/>
          <w:rtl/>
        </w:rPr>
        <w:t>هزينه</w:t>
      </w:r>
      <w:r>
        <w:rPr>
          <w:rtl/>
        </w:rPr>
        <w:t> </w:t>
      </w:r>
      <w:r>
        <w:rPr>
          <w:w w:val="80"/>
          <w:rtl/>
        </w:rPr>
        <w:t>هاي</w:t>
      </w:r>
      <w:r>
        <w:rPr>
          <w:rtl/>
        </w:rPr>
        <w:t> </w:t>
      </w:r>
      <w:r>
        <w:rPr>
          <w:w w:val="80"/>
          <w:rtl/>
        </w:rPr>
        <w:t>اجرا</w:t>
      </w:r>
      <w:r>
        <w:rPr>
          <w:rtl/>
        </w:rPr>
        <w:t> </w:t>
      </w:r>
      <w:r>
        <w:rPr>
          <w:w w:val="80"/>
          <w:rtl/>
        </w:rPr>
        <w:t>و</w:t>
      </w:r>
      <w:r>
        <w:rPr>
          <w:rtl/>
        </w:rPr>
        <w:t> </w:t>
      </w:r>
      <w:r>
        <w:rPr>
          <w:w w:val="80"/>
          <w:rtl/>
        </w:rPr>
        <w:t>نصب</w:t>
      </w:r>
      <w:r>
        <w:rPr>
          <w:rtl/>
        </w:rPr>
        <w:t> </w:t>
      </w:r>
      <w:r>
        <w:rPr>
          <w:w w:val="80"/>
          <w:rtl/>
        </w:rPr>
        <w:t>و</w:t>
      </w:r>
      <w:r>
        <w:rPr>
          <w:rtl/>
        </w:rPr>
        <w:t> </w:t>
      </w:r>
      <w:r>
        <w:rPr>
          <w:w w:val="80"/>
          <w:rtl/>
        </w:rPr>
        <w:t>اتصال</w:t>
      </w:r>
      <w:r>
        <w:rPr>
          <w:rtl/>
        </w:rPr>
        <w:t> </w:t>
      </w:r>
      <w:r>
        <w:rPr>
          <w:w w:val="80"/>
          <w:rtl/>
        </w:rPr>
        <w:t>به</w:t>
      </w:r>
      <w:r>
        <w:rPr>
          <w:rtl/>
        </w:rPr>
        <w:t> </w:t>
      </w:r>
      <w:r>
        <w:rPr>
          <w:w w:val="80"/>
          <w:rtl/>
        </w:rPr>
        <w:t>پكيج</w:t>
      </w:r>
      <w:r>
        <w:rPr>
          <w:rtl/>
        </w:rPr>
        <w:t> </w:t>
      </w:r>
      <w:r>
        <w:rPr>
          <w:w w:val="80"/>
          <w:rtl/>
        </w:rPr>
        <w:t>توربوكمپرسور</w:t>
      </w:r>
      <w:r>
        <w:rPr>
          <w:rtl/>
        </w:rPr>
        <w:t> </w:t>
      </w:r>
      <w:r>
        <w:rPr>
          <w:w w:val="80"/>
          <w:rtl/>
        </w:rPr>
        <w:t>و</w:t>
      </w:r>
      <w:r>
        <w:rPr>
          <w:rtl/>
        </w:rPr>
        <w:t> </w:t>
      </w:r>
      <w:r>
        <w:rPr>
          <w:w w:val="80"/>
          <w:rtl/>
        </w:rPr>
        <w:t>راه</w:t>
      </w:r>
      <w:r>
        <w:rPr>
          <w:rtl/>
        </w:rPr>
        <w:t> </w:t>
      </w:r>
      <w:r>
        <w:rPr>
          <w:w w:val="80"/>
          <w:rtl/>
        </w:rPr>
        <w:t>اندازي</w:t>
      </w:r>
      <w:r>
        <w:rPr>
          <w:rtl/>
        </w:rPr>
        <w:t> </w:t>
      </w:r>
      <w:r>
        <w:rPr>
          <w:w w:val="80"/>
          <w:rtl/>
        </w:rPr>
        <w:t>برعهده</w:t>
      </w:r>
      <w:r>
        <w:rPr>
          <w:rtl/>
        </w:rPr>
        <w:t> </w:t>
      </w:r>
      <w:r>
        <w:rPr>
          <w:w w:val="80"/>
          <w:rtl/>
        </w:rPr>
        <w:t>پيمانكا</w:t>
      </w:r>
      <w:r>
        <w:rPr>
          <w:w w:val="80"/>
          <w:rtl/>
        </w:rPr>
        <w:t>ر</w:t>
      </w:r>
    </w:p>
    <w:p>
      <w:pPr>
        <w:pStyle w:val="BodyText"/>
        <w:bidi/>
        <w:spacing w:line="272" w:lineRule="exact"/>
        <w:ind w:right="9095" w:left="0" w:firstLine="0"/>
        <w:jc w:val="right"/>
      </w:pPr>
      <w:r>
        <w:rPr>
          <w:spacing w:val="-2"/>
          <w:rtl/>
        </w:rPr>
        <w:t>ميباشد</w:t>
      </w:r>
      <w:r>
        <w:rPr>
          <w:spacing w:val="-2"/>
        </w:rPr>
        <w:t>.</w:t>
      </w:r>
    </w:p>
    <w:p>
      <w:pPr>
        <w:pStyle w:val="BodyText"/>
        <w:spacing w:before="58"/>
        <w:rPr>
          <w:sz w:val="26"/>
        </w:rPr>
      </w:pPr>
    </w:p>
    <w:p>
      <w:pPr>
        <w:pStyle w:val="Heading2"/>
        <w:bidi/>
        <w:ind w:right="6601" w:left="0" w:firstLine="0"/>
        <w:jc w:val="right"/>
        <w:rPr>
          <w:rFonts w:ascii="Times New Roman" w:cs="Times New Roman"/>
        </w:rPr>
      </w:pPr>
      <w:r>
        <w:rPr>
          <w:rFonts w:ascii="Times New Roman" w:cs="Times New Roman"/>
          <w:w w:val="90"/>
        </w:rPr>
        <w:t>-٢-٣-٣-</w:t>
      </w:r>
      <w:r>
        <w:rPr>
          <w:rFonts w:ascii="Times New Roman" w:cs="Times New Roman"/>
          <w:spacing w:val="-5"/>
          <w:w w:val="90"/>
        </w:rPr>
        <w:t>١٠</w:t>
      </w:r>
      <w:r>
        <w:rPr>
          <w:rFonts w:ascii="Times New Roman" w:cs="Times New Roman"/>
          <w:spacing w:val="-5"/>
          <w:rtl/>
        </w:rPr>
        <w:t> </w:t>
      </w:r>
      <w:r>
        <w:rPr>
          <w:rFonts w:ascii="Times New Roman" w:cs="Times New Roman"/>
          <w:w w:val="90"/>
          <w:rtl/>
        </w:rPr>
        <w:t>حمﻞ</w:t>
      </w:r>
      <w:r>
        <w:rPr>
          <w:rFonts w:ascii="Times New Roman" w:cs="Times New Roman"/>
          <w:spacing w:val="-6"/>
          <w:rtl/>
        </w:rPr>
        <w:t> </w:t>
      </w:r>
      <w:r>
        <w:rPr>
          <w:rFonts w:ascii="Times New Roman" w:cs="Times New Roman"/>
          <w:w w:val="90"/>
          <w:rtl/>
        </w:rPr>
        <w:t>و</w:t>
      </w:r>
      <w:r>
        <w:rPr>
          <w:rFonts w:ascii="Times New Roman" w:cs="Times New Roman"/>
          <w:spacing w:val="-1"/>
          <w:w w:val="90"/>
          <w:rtl/>
        </w:rPr>
        <w:t> </w:t>
      </w:r>
      <w:r>
        <w:rPr>
          <w:rFonts w:ascii="Times New Roman" w:cs="Times New Roman"/>
          <w:w w:val="90"/>
          <w:rtl/>
        </w:rPr>
        <w:t>بيمه</w:t>
      </w:r>
      <w:r>
        <w:rPr>
          <w:rFonts w:ascii="Times New Roman" w:cs="Times New Roman"/>
          <w:spacing w:val="-6"/>
          <w:rtl/>
        </w:rPr>
        <w:t> </w:t>
      </w:r>
      <w:r>
        <w:rPr>
          <w:rFonts w:ascii="Times New Roman" w:cs="Times New Roman"/>
          <w:w w:val="90"/>
          <w:rtl/>
        </w:rPr>
        <w:t>و</w:t>
      </w:r>
      <w:r>
        <w:rPr>
          <w:rFonts w:ascii="Times New Roman" w:cs="Times New Roman"/>
          <w:spacing w:val="-1"/>
          <w:w w:val="90"/>
          <w:rtl/>
        </w:rPr>
        <w:t> </w:t>
      </w:r>
      <w:r>
        <w:rPr>
          <w:rFonts w:ascii="Times New Roman" w:cs="Times New Roman"/>
          <w:w w:val="90"/>
          <w:rtl/>
        </w:rPr>
        <w:t>انبارداري</w:t>
      </w:r>
      <w:r>
        <w:rPr>
          <w:rFonts w:ascii="Times New Roman" w:cs="Times New Roman"/>
          <w:spacing w:val="-2"/>
          <w:w w:val="90"/>
          <w:rtl/>
        </w:rPr>
        <w:t> </w:t>
      </w:r>
      <w:r>
        <w:rPr>
          <w:rFonts w:ascii="Times New Roman" w:cs="Times New Roman"/>
          <w:w w:val="90"/>
          <w:rtl/>
        </w:rPr>
        <w:t>ﻛا</w:t>
      </w:r>
      <w:r>
        <w:rPr>
          <w:rFonts w:ascii="Times New Roman" w:cs="Times New Roman"/>
          <w:w w:val="90"/>
          <w:rtl/>
        </w:rPr>
        <w:t>ﻻ</w:t>
      </w:r>
    </w:p>
    <w:p>
      <w:pPr>
        <w:pStyle w:val="BodyText"/>
        <w:bidi/>
        <w:spacing w:before="24"/>
        <w:ind w:right="474" w:left="0" w:firstLine="0"/>
        <w:jc w:val="right"/>
      </w:pPr>
      <w:r>
        <w:rPr>
          <w:rFonts w:ascii="Times New Roman" w:cs="Times New Roman"/>
          <w:spacing w:val="-10"/>
          <w:w w:val="90"/>
        </w:rPr>
        <w:t>-</w:t>
      </w:r>
      <w:r>
        <w:rPr>
          <w:spacing w:val="-3"/>
          <w:w w:val="90"/>
          <w:rtl/>
        </w:rPr>
        <w:t> </w:t>
      </w:r>
      <w:r>
        <w:rPr>
          <w:spacing w:val="9"/>
          <w:w w:val="90"/>
          <w:rtl/>
        </w:rPr>
        <w:t>عقد</w:t>
      </w:r>
      <w:r>
        <w:rPr>
          <w:spacing w:val="8"/>
          <w:rtl/>
        </w:rPr>
        <w:t> </w:t>
      </w:r>
      <w:r>
        <w:rPr>
          <w:spacing w:val="12"/>
          <w:w w:val="90"/>
          <w:rtl/>
        </w:rPr>
        <w:t>قرارداد</w:t>
      </w:r>
      <w:r>
        <w:rPr>
          <w:spacing w:val="7"/>
          <w:rtl/>
        </w:rPr>
        <w:t> </w:t>
      </w:r>
      <w:r>
        <w:rPr>
          <w:spacing w:val="10"/>
          <w:w w:val="90"/>
          <w:rtl/>
        </w:rPr>
        <w:t>بيمه</w:t>
      </w:r>
      <w:r>
        <w:rPr>
          <w:spacing w:val="11"/>
          <w:rtl/>
        </w:rPr>
        <w:t> </w:t>
      </w:r>
      <w:r>
        <w:rPr>
          <w:spacing w:val="10"/>
          <w:w w:val="90"/>
          <w:rtl/>
        </w:rPr>
        <w:t>تمام</w:t>
      </w:r>
      <w:r>
        <w:rPr>
          <w:spacing w:val="7"/>
          <w:rtl/>
        </w:rPr>
        <w:t> </w:t>
      </w:r>
      <w:r>
        <w:rPr>
          <w:spacing w:val="10"/>
          <w:w w:val="90"/>
          <w:rtl/>
        </w:rPr>
        <w:t>خطر</w:t>
      </w:r>
      <w:r>
        <w:rPr>
          <w:spacing w:val="7"/>
          <w:rtl/>
        </w:rPr>
        <w:t> </w:t>
      </w:r>
      <w:r>
        <w:rPr>
          <w:spacing w:val="9"/>
          <w:w w:val="90"/>
          <w:rtl/>
        </w:rPr>
        <w:t>نصب</w:t>
      </w:r>
      <w:r>
        <w:rPr>
          <w:spacing w:val="10"/>
          <w:rtl/>
        </w:rPr>
        <w:t> </w:t>
      </w:r>
      <w:r>
        <w:rPr>
          <w:spacing w:val="10"/>
          <w:w w:val="90"/>
          <w:rtl/>
        </w:rPr>
        <w:t>براي</w:t>
      </w:r>
      <w:r>
        <w:rPr>
          <w:spacing w:val="8"/>
          <w:rtl/>
        </w:rPr>
        <w:t> </w:t>
      </w:r>
      <w:r>
        <w:rPr>
          <w:spacing w:val="12"/>
          <w:w w:val="90"/>
          <w:rtl/>
        </w:rPr>
        <w:t>كاﻻهاي</w:t>
      </w:r>
      <w:r>
        <w:rPr>
          <w:spacing w:val="7"/>
          <w:rtl/>
        </w:rPr>
        <w:t> </w:t>
      </w:r>
      <w:r>
        <w:rPr>
          <w:spacing w:val="11"/>
          <w:w w:val="90"/>
          <w:rtl/>
        </w:rPr>
        <w:t>ساخت</w:t>
      </w:r>
      <w:r>
        <w:rPr>
          <w:spacing w:val="5"/>
          <w:rtl/>
        </w:rPr>
        <w:t> </w:t>
      </w:r>
      <w:r>
        <w:rPr>
          <w:spacing w:val="11"/>
          <w:w w:val="90"/>
          <w:rtl/>
        </w:rPr>
        <w:t>داخل</w:t>
      </w:r>
      <w:r>
        <w:rPr>
          <w:spacing w:val="6"/>
          <w:rtl/>
        </w:rPr>
        <w:t> </w:t>
      </w:r>
      <w:r>
        <w:rPr>
          <w:w w:val="90"/>
          <w:rtl/>
        </w:rPr>
        <w:t>و</w:t>
      </w:r>
      <w:r>
        <w:rPr>
          <w:spacing w:val="11"/>
          <w:rtl/>
        </w:rPr>
        <w:t> </w:t>
      </w:r>
      <w:r>
        <w:rPr>
          <w:spacing w:val="10"/>
          <w:w w:val="90"/>
          <w:rtl/>
        </w:rPr>
        <w:t>خارج</w:t>
      </w:r>
      <w:r>
        <w:rPr>
          <w:spacing w:val="9"/>
          <w:rtl/>
        </w:rPr>
        <w:t> </w:t>
      </w:r>
      <w:r>
        <w:rPr>
          <w:spacing w:val="11"/>
          <w:w w:val="90"/>
          <w:rtl/>
        </w:rPr>
        <w:t>موجود</w:t>
      </w:r>
      <w:r>
        <w:rPr>
          <w:spacing w:val="7"/>
          <w:rtl/>
        </w:rPr>
        <w:t> </w:t>
      </w:r>
      <w:r>
        <w:rPr>
          <w:w w:val="90"/>
          <w:rtl/>
        </w:rPr>
        <w:t>در</w:t>
      </w:r>
      <w:r>
        <w:rPr>
          <w:spacing w:val="5"/>
          <w:rtl/>
        </w:rPr>
        <w:t> </w:t>
      </w:r>
      <w:r>
        <w:rPr>
          <w:spacing w:val="12"/>
          <w:w w:val="90"/>
          <w:rtl/>
        </w:rPr>
        <w:t>تاسيﺴات</w:t>
      </w:r>
      <w:r>
        <w:rPr>
          <w:spacing w:val="7"/>
          <w:rtl/>
        </w:rPr>
        <w:t> </w:t>
      </w:r>
      <w:r>
        <w:rPr>
          <w:spacing w:val="10"/>
          <w:w w:val="90"/>
          <w:rtl/>
        </w:rPr>
        <w:t>توسط</w:t>
      </w:r>
      <w:r>
        <w:rPr>
          <w:spacing w:val="6"/>
          <w:rtl/>
        </w:rPr>
        <w:t> </w:t>
      </w:r>
      <w:r>
        <w:rPr>
          <w:spacing w:val="11"/>
          <w:w w:val="90"/>
          <w:rtl/>
        </w:rPr>
        <w:t>شرك</w:t>
      </w:r>
      <w:r>
        <w:rPr>
          <w:spacing w:val="11"/>
          <w:w w:val="90"/>
          <w:rtl/>
        </w:rPr>
        <w:t>ت</w:t>
      </w:r>
    </w:p>
    <w:p>
      <w:pPr>
        <w:pStyle w:val="BodyText"/>
        <w:bidi/>
        <w:spacing w:line="328" w:lineRule="auto" w:before="104"/>
        <w:ind w:right="469" w:left="383" w:firstLine="1536"/>
        <w:jc w:val="right"/>
      </w:pPr>
      <w:r>
        <w:rPr>
          <w:spacing w:val="10"/>
          <w:w w:val="90"/>
          <w:rtl/>
        </w:rPr>
        <w:t>بيمه</w:t>
      </w:r>
      <w:r>
        <w:rPr>
          <w:spacing w:val="-2"/>
          <w:w w:val="90"/>
          <w:rtl/>
        </w:rPr>
        <w:t> </w:t>
      </w:r>
      <w:r>
        <w:rPr>
          <w:spacing w:val="12"/>
          <w:w w:val="90"/>
          <w:rtl/>
        </w:rPr>
        <w:t>ايراني</w:t>
      </w:r>
      <w:r>
        <w:rPr>
          <w:spacing w:val="-2"/>
          <w:w w:val="90"/>
          <w:rtl/>
        </w:rPr>
        <w:t> </w:t>
      </w:r>
      <w:r>
        <w:rPr>
          <w:spacing w:val="11"/>
          <w:w w:val="90"/>
          <w:rtl/>
        </w:rPr>
        <w:t>معتبر</w:t>
      </w:r>
      <w:r>
        <w:rPr>
          <w:spacing w:val="-4"/>
          <w:w w:val="90"/>
          <w:rtl/>
        </w:rPr>
        <w:t> </w:t>
      </w:r>
      <w:r>
        <w:rPr>
          <w:w w:val="90"/>
          <w:rtl/>
        </w:rPr>
        <w:t>و</w:t>
      </w:r>
      <w:r>
        <w:rPr>
          <w:spacing w:val="-2"/>
          <w:w w:val="90"/>
          <w:rtl/>
        </w:rPr>
        <w:t> </w:t>
      </w:r>
      <w:r>
        <w:rPr>
          <w:spacing w:val="11"/>
          <w:w w:val="90"/>
          <w:rtl/>
        </w:rPr>
        <w:t>مورد</w:t>
      </w:r>
      <w:r>
        <w:rPr>
          <w:spacing w:val="-4"/>
          <w:w w:val="90"/>
          <w:rtl/>
        </w:rPr>
        <w:t> </w:t>
      </w:r>
      <w:r>
        <w:rPr>
          <w:spacing w:val="11"/>
          <w:w w:val="90"/>
          <w:rtl/>
        </w:rPr>
        <w:t>تاييد</w:t>
      </w:r>
      <w:r>
        <w:rPr>
          <w:spacing w:val="-1"/>
          <w:w w:val="90"/>
          <w:rtl/>
        </w:rPr>
        <w:t> </w:t>
      </w:r>
      <w:r>
        <w:rPr>
          <w:spacing w:val="10"/>
          <w:w w:val="90"/>
          <w:rtl/>
        </w:rPr>
        <w:t>مشاور</w:t>
      </w:r>
      <w:r>
        <w:rPr>
          <w:spacing w:val="-4"/>
          <w:w w:val="90"/>
          <w:rtl/>
        </w:rPr>
        <w:t> </w:t>
      </w:r>
      <w:r>
        <w:rPr>
          <w:w w:val="90"/>
          <w:rtl/>
        </w:rPr>
        <w:t>و</w:t>
      </w:r>
      <w:r>
        <w:rPr>
          <w:spacing w:val="-3"/>
          <w:w w:val="90"/>
          <w:rtl/>
        </w:rPr>
        <w:t> </w:t>
      </w:r>
      <w:r>
        <w:rPr>
          <w:spacing w:val="12"/>
          <w:w w:val="90"/>
          <w:rtl/>
        </w:rPr>
        <w:t>كارفرما</w:t>
      </w:r>
      <w:r>
        <w:rPr>
          <w:spacing w:val="-4"/>
          <w:w w:val="90"/>
          <w:rtl/>
        </w:rPr>
        <w:t> </w:t>
      </w:r>
      <w:r>
        <w:rPr>
          <w:w w:val="90"/>
          <w:rtl/>
        </w:rPr>
        <w:t>تا</w:t>
      </w:r>
      <w:r>
        <w:rPr>
          <w:spacing w:val="-5"/>
          <w:w w:val="90"/>
          <w:rtl/>
        </w:rPr>
        <w:t> </w:t>
      </w:r>
      <w:r>
        <w:rPr>
          <w:spacing w:val="12"/>
          <w:w w:val="90"/>
          <w:rtl/>
        </w:rPr>
        <w:t>انتهاي</w:t>
      </w:r>
      <w:r>
        <w:rPr>
          <w:spacing w:val="-5"/>
          <w:w w:val="90"/>
          <w:rtl/>
        </w:rPr>
        <w:t> </w:t>
      </w:r>
      <w:r>
        <w:rPr>
          <w:spacing w:val="11"/>
          <w:w w:val="90"/>
          <w:rtl/>
        </w:rPr>
        <w:t>زمان</w:t>
      </w:r>
      <w:r>
        <w:rPr>
          <w:spacing w:val="-5"/>
          <w:w w:val="90"/>
          <w:rtl/>
        </w:rPr>
        <w:t> </w:t>
      </w:r>
      <w:r>
        <w:rPr>
          <w:spacing w:val="12"/>
          <w:w w:val="90"/>
          <w:rtl/>
        </w:rPr>
        <w:t>راهاندازي</w:t>
      </w:r>
      <w:r>
        <w:rPr>
          <w:spacing w:val="-4"/>
          <w:w w:val="90"/>
          <w:rtl/>
        </w:rPr>
        <w:t> </w:t>
      </w:r>
      <w:r>
        <w:rPr>
          <w:w w:val="90"/>
          <w:rtl/>
        </w:rPr>
        <w:t>و</w:t>
      </w:r>
      <w:r>
        <w:rPr>
          <w:spacing w:val="-6"/>
          <w:w w:val="90"/>
          <w:rtl/>
        </w:rPr>
        <w:t> </w:t>
      </w:r>
      <w:r>
        <w:rPr>
          <w:spacing w:val="12"/>
          <w:w w:val="90"/>
          <w:rtl/>
        </w:rPr>
        <w:t>راهبري</w:t>
      </w:r>
      <w:r>
        <w:rPr>
          <w:spacing w:val="-45"/>
          <w:w w:val="90"/>
          <w:rtl/>
        </w:rPr>
        <w:t> </w:t>
      </w:r>
      <w:r>
        <w:rPr>
          <w:w w:val="90"/>
        </w:rPr>
        <w:t>.</w:t>
      </w:r>
      <w:r>
        <w:rPr>
          <w:spacing w:val="10"/>
          <w:w w:val="90"/>
          <w:rtl/>
        </w:rPr>
        <w:t> </w:t>
      </w:r>
      <w:r>
        <w:rPr>
          <w:rFonts w:ascii="Times New Roman" w:cs="Times New Roman"/>
          <w:w w:val="85"/>
        </w:rPr>
        <w:t>-</w:t>
      </w:r>
      <w:r>
        <w:rPr>
          <w:spacing w:val="2"/>
          <w:w w:val="85"/>
          <w:rtl/>
        </w:rPr>
        <w:t> </w:t>
      </w:r>
      <w:r>
        <w:rPr>
          <w:spacing w:val="12"/>
          <w:w w:val="85"/>
          <w:rtl/>
        </w:rPr>
        <w:t>تجهيزات</w:t>
      </w:r>
      <w:r>
        <w:rPr>
          <w:spacing w:val="11"/>
          <w:w w:val="85"/>
          <w:rtl/>
        </w:rPr>
        <w:t> مربوط </w:t>
      </w:r>
      <w:r>
        <w:rPr>
          <w:w w:val="85"/>
          <w:rtl/>
        </w:rPr>
        <w:t>تا</w:t>
      </w:r>
      <w:r>
        <w:rPr>
          <w:spacing w:val="11"/>
          <w:w w:val="85"/>
          <w:rtl/>
        </w:rPr>
        <w:t> انتهاي</w:t>
      </w:r>
      <w:r>
        <w:rPr>
          <w:spacing w:val="10"/>
          <w:w w:val="85"/>
          <w:rtl/>
        </w:rPr>
        <w:t> زمان</w:t>
      </w:r>
      <w:r>
        <w:rPr>
          <w:spacing w:val="12"/>
          <w:w w:val="85"/>
          <w:rtl/>
        </w:rPr>
        <w:t> راهاندازي </w:t>
      </w:r>
      <w:r>
        <w:rPr>
          <w:w w:val="85"/>
          <w:rtl/>
        </w:rPr>
        <w:t>از</w:t>
      </w:r>
      <w:r>
        <w:rPr>
          <w:spacing w:val="11"/>
          <w:w w:val="85"/>
          <w:rtl/>
        </w:rPr>
        <w:t> طريق</w:t>
      </w:r>
      <w:r>
        <w:rPr>
          <w:spacing w:val="12"/>
          <w:w w:val="85"/>
          <w:rtl/>
        </w:rPr>
        <w:t> شركتهاي</w:t>
      </w:r>
      <w:r>
        <w:rPr>
          <w:spacing w:val="10"/>
          <w:w w:val="85"/>
          <w:rtl/>
        </w:rPr>
        <w:t> بيمه</w:t>
      </w:r>
      <w:r>
        <w:rPr>
          <w:spacing w:val="12"/>
          <w:w w:val="85"/>
          <w:rtl/>
        </w:rPr>
        <w:t> ايراني</w:t>
      </w:r>
      <w:r>
        <w:rPr>
          <w:spacing w:val="9"/>
          <w:w w:val="85"/>
          <w:rtl/>
        </w:rPr>
        <w:t> تحت</w:t>
      </w:r>
      <w:r>
        <w:rPr>
          <w:spacing w:val="11"/>
          <w:w w:val="85"/>
          <w:rtl/>
        </w:rPr>
        <w:t> پوشش</w:t>
      </w:r>
      <w:r>
        <w:rPr>
          <w:spacing w:val="10"/>
          <w:w w:val="85"/>
          <w:rtl/>
        </w:rPr>
        <w:t> بيمه قرار</w:t>
      </w:r>
      <w:r>
        <w:rPr>
          <w:spacing w:val="11"/>
          <w:w w:val="85"/>
          <w:rtl/>
        </w:rPr>
        <w:t> خواه</w:t>
      </w:r>
      <w:r>
        <w:rPr>
          <w:spacing w:val="11"/>
          <w:w w:val="85"/>
          <w:rtl/>
        </w:rPr>
        <w:t>د</w:t>
      </w:r>
    </w:p>
    <w:p>
      <w:pPr>
        <w:pStyle w:val="BodyText"/>
        <w:bidi/>
        <w:spacing w:line="328" w:lineRule="auto" w:before="4"/>
        <w:ind w:right="472" w:left="0" w:firstLine="477"/>
        <w:jc w:val="right"/>
      </w:pPr>
      <w:r>
        <w:rPr>
          <w:spacing w:val="10"/>
          <w:w w:val="90"/>
          <w:rtl/>
        </w:rPr>
        <w:t>گرفت</w:t>
      </w:r>
      <w:r>
        <w:rPr>
          <w:w w:val="90"/>
          <w:rtl/>
        </w:rPr>
        <w:t> كه</w:t>
      </w:r>
      <w:r>
        <w:rPr>
          <w:spacing w:val="9"/>
          <w:w w:val="90"/>
          <w:rtl/>
        </w:rPr>
        <w:t> </w:t>
      </w:r>
      <w:r>
        <w:rPr>
          <w:spacing w:val="11"/>
          <w:w w:val="90"/>
          <w:rtl/>
        </w:rPr>
        <w:t>هزينه</w:t>
      </w:r>
      <w:r>
        <w:rPr>
          <w:spacing w:val="10"/>
          <w:w w:val="90"/>
          <w:rtl/>
        </w:rPr>
        <w:t> </w:t>
      </w:r>
      <w:r>
        <w:rPr>
          <w:spacing w:val="11"/>
          <w:w w:val="90"/>
          <w:rtl/>
        </w:rPr>
        <w:t>مذكور</w:t>
      </w:r>
      <w:r>
        <w:rPr>
          <w:w w:val="90"/>
          <w:rtl/>
        </w:rPr>
        <w:t> و</w:t>
      </w:r>
      <w:r>
        <w:rPr>
          <w:spacing w:val="9"/>
          <w:w w:val="90"/>
          <w:rtl/>
        </w:rPr>
        <w:t> </w:t>
      </w:r>
      <w:r>
        <w:rPr>
          <w:spacing w:val="10"/>
          <w:w w:val="90"/>
          <w:rtl/>
        </w:rPr>
        <w:t>ساير</w:t>
      </w:r>
      <w:r>
        <w:rPr>
          <w:spacing w:val="7"/>
          <w:w w:val="90"/>
          <w:rtl/>
        </w:rPr>
        <w:t> </w:t>
      </w:r>
      <w:r>
        <w:rPr>
          <w:spacing w:val="11"/>
          <w:w w:val="90"/>
          <w:rtl/>
        </w:rPr>
        <w:t>هزينه</w:t>
      </w:r>
      <w:r>
        <w:rPr>
          <w:spacing w:val="9"/>
          <w:w w:val="90"/>
          <w:rtl/>
        </w:rPr>
        <w:t> هاي</w:t>
      </w:r>
      <w:r>
        <w:rPr>
          <w:spacing w:val="8"/>
          <w:w w:val="90"/>
          <w:rtl/>
        </w:rPr>
        <w:t> </w:t>
      </w:r>
      <w:r>
        <w:rPr>
          <w:spacing w:val="11"/>
          <w:w w:val="90"/>
          <w:rtl/>
        </w:rPr>
        <w:t>بيمه</w:t>
      </w:r>
      <w:r>
        <w:rPr>
          <w:spacing w:val="9"/>
          <w:w w:val="90"/>
          <w:rtl/>
        </w:rPr>
        <w:t> كاﻻ</w:t>
      </w:r>
      <w:r>
        <w:rPr>
          <w:w w:val="90"/>
          <w:rtl/>
        </w:rPr>
        <w:t> و</w:t>
      </w:r>
      <w:r>
        <w:rPr>
          <w:spacing w:val="10"/>
          <w:w w:val="90"/>
          <w:rtl/>
        </w:rPr>
        <w:t> </w:t>
      </w:r>
      <w:r>
        <w:rPr>
          <w:spacing w:val="11"/>
          <w:w w:val="90"/>
          <w:rtl/>
        </w:rPr>
        <w:t>ماليات</w:t>
      </w:r>
      <w:r>
        <w:rPr>
          <w:spacing w:val="10"/>
          <w:w w:val="90"/>
          <w:rtl/>
        </w:rPr>
        <w:t> </w:t>
      </w:r>
      <w:r>
        <w:rPr>
          <w:spacing w:val="11"/>
          <w:w w:val="90"/>
          <w:rtl/>
        </w:rPr>
        <w:t>متعلقه</w:t>
      </w:r>
      <w:r>
        <w:rPr>
          <w:w w:val="90"/>
          <w:rtl/>
        </w:rPr>
        <w:t> به</w:t>
      </w:r>
      <w:r>
        <w:rPr>
          <w:spacing w:val="8"/>
          <w:w w:val="90"/>
          <w:rtl/>
        </w:rPr>
        <w:t> </w:t>
      </w:r>
      <w:r>
        <w:rPr>
          <w:spacing w:val="11"/>
          <w:w w:val="90"/>
          <w:rtl/>
        </w:rPr>
        <w:t>عهده</w:t>
      </w:r>
      <w:r>
        <w:rPr>
          <w:spacing w:val="8"/>
          <w:w w:val="90"/>
          <w:rtl/>
        </w:rPr>
        <w:t> </w:t>
      </w:r>
      <w:r>
        <w:rPr>
          <w:spacing w:val="12"/>
          <w:w w:val="90"/>
          <w:rtl/>
        </w:rPr>
        <w:t>پيمانكار</w:t>
      </w:r>
      <w:r>
        <w:rPr>
          <w:w w:val="90"/>
          <w:rtl/>
        </w:rPr>
        <w:t> مي</w:t>
      </w:r>
      <w:r>
        <w:rPr>
          <w:spacing w:val="8"/>
          <w:w w:val="90"/>
          <w:rtl/>
        </w:rPr>
        <w:t> </w:t>
      </w:r>
      <w:r>
        <w:rPr>
          <w:spacing w:val="11"/>
          <w:w w:val="90"/>
          <w:rtl/>
        </w:rPr>
        <w:t>باشد</w:t>
      </w:r>
      <w:r>
        <w:rPr>
          <w:spacing w:val="11"/>
          <w:w w:val="90"/>
        </w:rPr>
        <w:t>.</w:t>
      </w:r>
      <w:r>
        <w:rPr>
          <w:spacing w:val="10"/>
          <w:w w:val="90"/>
          <w:rtl/>
        </w:rPr>
        <w:t> </w:t>
      </w:r>
      <w:r>
        <w:rPr>
          <w:rFonts w:ascii="Times New Roman" w:cs="Times New Roman"/>
          <w:w w:val="90"/>
        </w:rPr>
        <w:t>-</w:t>
      </w:r>
      <w:r>
        <w:rPr>
          <w:spacing w:val="-10"/>
          <w:w w:val="90"/>
          <w:rtl/>
        </w:rPr>
        <w:t> </w:t>
      </w:r>
      <w:r>
        <w:rPr>
          <w:spacing w:val="12"/>
          <w:w w:val="90"/>
          <w:rtl/>
        </w:rPr>
        <w:t>پيمانكار</w:t>
      </w:r>
      <w:r>
        <w:rPr>
          <w:spacing w:val="7"/>
          <w:w w:val="90"/>
          <w:rtl/>
        </w:rPr>
        <w:t> </w:t>
      </w:r>
      <w:r>
        <w:rPr>
          <w:spacing w:val="10"/>
          <w:w w:val="90"/>
          <w:rtl/>
        </w:rPr>
        <w:t>موظف</w:t>
      </w:r>
      <w:r>
        <w:rPr>
          <w:spacing w:val="5"/>
          <w:w w:val="90"/>
          <w:rtl/>
        </w:rPr>
        <w:t> </w:t>
      </w:r>
      <w:r>
        <w:rPr>
          <w:spacing w:val="9"/>
          <w:w w:val="90"/>
          <w:rtl/>
        </w:rPr>
        <w:t>است</w:t>
      </w:r>
      <w:r>
        <w:rPr>
          <w:spacing w:val="7"/>
          <w:w w:val="90"/>
          <w:rtl/>
        </w:rPr>
        <w:t> </w:t>
      </w:r>
      <w:r>
        <w:rPr>
          <w:spacing w:val="11"/>
          <w:w w:val="90"/>
          <w:rtl/>
        </w:rPr>
        <w:t>ليﺴت</w:t>
      </w:r>
      <w:r>
        <w:rPr>
          <w:spacing w:val="4"/>
          <w:w w:val="90"/>
          <w:rtl/>
        </w:rPr>
        <w:t> </w:t>
      </w:r>
      <w:r>
        <w:rPr>
          <w:spacing w:val="11"/>
          <w:w w:val="90"/>
          <w:rtl/>
        </w:rPr>
        <w:t>نهايي</w:t>
      </w:r>
      <w:r>
        <w:rPr>
          <w:spacing w:val="6"/>
          <w:w w:val="90"/>
          <w:rtl/>
        </w:rPr>
        <w:t> </w:t>
      </w:r>
      <w:r>
        <w:rPr>
          <w:spacing w:val="11"/>
          <w:w w:val="90"/>
          <w:rtl/>
        </w:rPr>
        <w:t>تراز</w:t>
      </w:r>
      <w:r>
        <w:rPr>
          <w:spacing w:val="4"/>
          <w:w w:val="90"/>
          <w:rtl/>
        </w:rPr>
        <w:t> </w:t>
      </w:r>
      <w:r>
        <w:rPr>
          <w:spacing w:val="9"/>
          <w:w w:val="90"/>
          <w:rtl/>
        </w:rPr>
        <w:t>كاﻻ</w:t>
      </w:r>
      <w:r>
        <w:rPr>
          <w:w w:val="90"/>
          <w:rtl/>
        </w:rPr>
        <w:t> را</w:t>
      </w:r>
      <w:r>
        <w:rPr>
          <w:spacing w:val="6"/>
          <w:w w:val="90"/>
          <w:rtl/>
        </w:rPr>
        <w:t> </w:t>
      </w:r>
      <w:r>
        <w:rPr>
          <w:spacing w:val="10"/>
          <w:w w:val="90"/>
          <w:rtl/>
        </w:rPr>
        <w:t>تهيه</w:t>
      </w:r>
      <w:r>
        <w:rPr>
          <w:w w:val="90"/>
          <w:rtl/>
        </w:rPr>
        <w:t> و يك ماه</w:t>
      </w:r>
      <w:r>
        <w:rPr>
          <w:spacing w:val="6"/>
          <w:w w:val="90"/>
          <w:rtl/>
        </w:rPr>
        <w:t> </w:t>
      </w:r>
      <w:r>
        <w:rPr>
          <w:spacing w:val="9"/>
          <w:w w:val="90"/>
          <w:rtl/>
        </w:rPr>
        <w:t>قبل</w:t>
      </w:r>
      <w:r>
        <w:rPr>
          <w:w w:val="90"/>
          <w:rtl/>
        </w:rPr>
        <w:t> از</w:t>
      </w:r>
      <w:r>
        <w:rPr>
          <w:spacing w:val="6"/>
          <w:w w:val="90"/>
          <w:rtl/>
        </w:rPr>
        <w:t> </w:t>
      </w:r>
      <w:r>
        <w:rPr>
          <w:spacing w:val="11"/>
          <w:w w:val="90"/>
          <w:rtl/>
        </w:rPr>
        <w:t>تحويل</w:t>
      </w:r>
      <w:r>
        <w:rPr>
          <w:spacing w:val="9"/>
          <w:w w:val="90"/>
          <w:rtl/>
        </w:rPr>
        <w:t> </w:t>
      </w:r>
      <w:r>
        <w:rPr>
          <w:spacing w:val="10"/>
          <w:w w:val="90"/>
          <w:rtl/>
        </w:rPr>
        <w:t>موقت</w:t>
      </w:r>
      <w:r>
        <w:rPr>
          <w:spacing w:val="5"/>
          <w:w w:val="90"/>
          <w:rtl/>
        </w:rPr>
        <w:t> </w:t>
      </w:r>
      <w:r>
        <w:rPr>
          <w:spacing w:val="11"/>
          <w:w w:val="90"/>
          <w:rtl/>
        </w:rPr>
        <w:t>پروژه</w:t>
      </w:r>
      <w:r>
        <w:rPr>
          <w:spacing w:val="7"/>
          <w:w w:val="90"/>
          <w:rtl/>
        </w:rPr>
        <w:t> </w:t>
      </w:r>
      <w:r>
        <w:rPr>
          <w:spacing w:val="10"/>
          <w:w w:val="90"/>
          <w:rtl/>
        </w:rPr>
        <w:t>جهت</w:t>
      </w:r>
      <w:r>
        <w:rPr>
          <w:spacing w:val="2"/>
          <w:w w:val="90"/>
          <w:rtl/>
        </w:rPr>
        <w:t> </w:t>
      </w:r>
      <w:r>
        <w:rPr>
          <w:spacing w:val="11"/>
          <w:w w:val="90"/>
          <w:rtl/>
        </w:rPr>
        <w:t>بررس</w:t>
      </w:r>
      <w:r>
        <w:rPr>
          <w:spacing w:val="11"/>
          <w:w w:val="90"/>
          <w:rtl/>
        </w:rPr>
        <w:t>ي</w:t>
      </w:r>
    </w:p>
    <w:p>
      <w:pPr>
        <w:pStyle w:val="BodyText"/>
        <w:bidi/>
        <w:spacing w:line="328" w:lineRule="auto" w:before="3"/>
        <w:ind w:right="472" w:left="558" w:firstLine="6748"/>
        <w:jc w:val="right"/>
      </w:pPr>
      <w:r>
        <w:rPr>
          <w:spacing w:val="11"/>
          <w:w w:val="90"/>
          <w:rtl/>
        </w:rPr>
        <w:t>نهايي</w:t>
      </w:r>
      <w:r>
        <w:rPr>
          <w:spacing w:val="-8"/>
          <w:w w:val="90"/>
          <w:rtl/>
        </w:rPr>
        <w:t> </w:t>
      </w:r>
      <w:r>
        <w:rPr>
          <w:spacing w:val="11"/>
          <w:w w:val="90"/>
          <w:rtl/>
        </w:rPr>
        <w:t>تحويل</w:t>
      </w:r>
      <w:r>
        <w:rPr>
          <w:spacing w:val="-7"/>
          <w:w w:val="90"/>
          <w:rtl/>
        </w:rPr>
        <w:t> </w:t>
      </w:r>
      <w:r>
        <w:rPr>
          <w:spacing w:val="12"/>
          <w:w w:val="90"/>
          <w:rtl/>
        </w:rPr>
        <w:t>كارفرما</w:t>
      </w:r>
      <w:r>
        <w:rPr>
          <w:spacing w:val="-8"/>
          <w:w w:val="90"/>
          <w:rtl/>
        </w:rPr>
        <w:t> </w:t>
      </w:r>
      <w:r>
        <w:rPr>
          <w:spacing w:val="12"/>
          <w:w w:val="90"/>
          <w:rtl/>
        </w:rPr>
        <w:t>نمايد</w:t>
      </w:r>
      <w:r>
        <w:rPr>
          <w:spacing w:val="12"/>
          <w:w w:val="90"/>
        </w:rPr>
        <w:t>.</w:t>
      </w:r>
      <w:r>
        <w:rPr>
          <w:spacing w:val="11"/>
          <w:w w:val="90"/>
          <w:rtl/>
        </w:rPr>
        <w:t> </w:t>
      </w:r>
      <w:r>
        <w:rPr>
          <w:rFonts w:ascii="Times New Roman" w:cs="Times New Roman"/>
          <w:w w:val="90"/>
        </w:rPr>
        <w:t>-</w:t>
      </w:r>
      <w:r>
        <w:rPr>
          <w:spacing w:val="-10"/>
          <w:w w:val="90"/>
          <w:rtl/>
        </w:rPr>
        <w:t> </w:t>
      </w:r>
      <w:r>
        <w:rPr>
          <w:spacing w:val="12"/>
          <w:w w:val="90"/>
          <w:rtl/>
        </w:rPr>
        <w:t>پيمانكار</w:t>
      </w:r>
      <w:r>
        <w:rPr>
          <w:spacing w:val="23"/>
          <w:rtl/>
        </w:rPr>
        <w:t> </w:t>
      </w:r>
      <w:r>
        <w:rPr>
          <w:spacing w:val="10"/>
          <w:w w:val="90"/>
          <w:rtl/>
        </w:rPr>
        <w:t>موظف</w:t>
      </w:r>
      <w:r>
        <w:rPr>
          <w:spacing w:val="21"/>
          <w:rtl/>
        </w:rPr>
        <w:t> </w:t>
      </w:r>
      <w:r>
        <w:rPr>
          <w:spacing w:val="9"/>
          <w:w w:val="90"/>
          <w:rtl/>
        </w:rPr>
        <w:t>است</w:t>
      </w:r>
      <w:r>
        <w:rPr>
          <w:spacing w:val="23"/>
          <w:rtl/>
        </w:rPr>
        <w:t> </w:t>
      </w:r>
      <w:r>
        <w:rPr>
          <w:spacing w:val="11"/>
          <w:w w:val="90"/>
          <w:rtl/>
        </w:rPr>
        <w:t>ليﺴت</w:t>
      </w:r>
      <w:r>
        <w:rPr>
          <w:spacing w:val="20"/>
          <w:rtl/>
        </w:rPr>
        <w:t> </w:t>
      </w:r>
      <w:r>
        <w:rPr>
          <w:spacing w:val="10"/>
          <w:w w:val="90"/>
          <w:rtl/>
        </w:rPr>
        <w:t>كليه</w:t>
      </w:r>
      <w:r>
        <w:rPr>
          <w:spacing w:val="22"/>
          <w:rtl/>
        </w:rPr>
        <w:t> </w:t>
      </w:r>
      <w:r>
        <w:rPr>
          <w:spacing w:val="12"/>
          <w:w w:val="90"/>
          <w:rtl/>
        </w:rPr>
        <w:t>كاﻻهاي</w:t>
      </w:r>
      <w:r>
        <w:rPr>
          <w:spacing w:val="22"/>
          <w:rtl/>
        </w:rPr>
        <w:t> </w:t>
      </w:r>
      <w:r>
        <w:rPr>
          <w:spacing w:val="12"/>
          <w:w w:val="90"/>
          <w:rtl/>
        </w:rPr>
        <w:t>باقيمانده</w:t>
      </w:r>
      <w:r>
        <w:rPr>
          <w:spacing w:val="21"/>
          <w:rtl/>
        </w:rPr>
        <w:t> </w:t>
      </w:r>
      <w:r>
        <w:rPr>
          <w:spacing w:val="11"/>
          <w:w w:val="90"/>
          <w:rtl/>
        </w:rPr>
        <w:t>پروژه</w:t>
      </w:r>
      <w:r>
        <w:rPr>
          <w:spacing w:val="21"/>
          <w:rtl/>
        </w:rPr>
        <w:t> </w:t>
      </w:r>
      <w:r>
        <w:rPr>
          <w:w w:val="90"/>
          <w:rtl/>
        </w:rPr>
        <w:t>را</w:t>
      </w:r>
      <w:r>
        <w:rPr>
          <w:spacing w:val="22"/>
          <w:rtl/>
        </w:rPr>
        <w:t> </w:t>
      </w:r>
      <w:r>
        <w:rPr>
          <w:w w:val="90"/>
          <w:rtl/>
        </w:rPr>
        <w:t>با</w:t>
      </w:r>
      <w:r>
        <w:rPr>
          <w:spacing w:val="23"/>
          <w:rtl/>
        </w:rPr>
        <w:t> </w:t>
      </w:r>
      <w:r>
        <w:rPr>
          <w:w w:val="90"/>
          <w:rtl/>
        </w:rPr>
        <w:t>ذكر</w:t>
      </w:r>
      <w:r>
        <w:rPr>
          <w:spacing w:val="23"/>
          <w:rtl/>
        </w:rPr>
        <w:t> </w:t>
      </w:r>
      <w:r>
        <w:rPr>
          <w:spacing w:val="12"/>
          <w:w w:val="90"/>
          <w:rtl/>
        </w:rPr>
        <w:t>مشخصات</w:t>
      </w:r>
      <w:r>
        <w:rPr>
          <w:spacing w:val="20"/>
          <w:rtl/>
        </w:rPr>
        <w:t> </w:t>
      </w:r>
      <w:r>
        <w:rPr>
          <w:w w:val="90"/>
          <w:rtl/>
        </w:rPr>
        <w:t>در</w:t>
      </w:r>
      <w:r>
        <w:rPr>
          <w:spacing w:val="21"/>
          <w:rtl/>
        </w:rPr>
        <w:t> </w:t>
      </w:r>
      <w:r>
        <w:rPr>
          <w:spacing w:val="9"/>
          <w:w w:val="90"/>
          <w:rtl/>
        </w:rPr>
        <w:t>محل</w:t>
      </w:r>
      <w:r>
        <w:rPr>
          <w:spacing w:val="18"/>
          <w:rtl/>
        </w:rPr>
        <w:t> </w:t>
      </w:r>
      <w:r>
        <w:rPr>
          <w:spacing w:val="11"/>
          <w:w w:val="90"/>
          <w:rtl/>
        </w:rPr>
        <w:t>اجراي</w:t>
      </w:r>
      <w:r>
        <w:rPr>
          <w:spacing w:val="21"/>
          <w:rtl/>
        </w:rPr>
        <w:t> </w:t>
      </w:r>
      <w:r>
        <w:rPr>
          <w:spacing w:val="11"/>
          <w:w w:val="90"/>
          <w:rtl/>
        </w:rPr>
        <w:t>پروژ</w:t>
      </w:r>
      <w:r>
        <w:rPr>
          <w:spacing w:val="11"/>
          <w:w w:val="90"/>
          <w:rtl/>
        </w:rPr>
        <w:t>ه</w:t>
      </w:r>
    </w:p>
    <w:p>
      <w:pPr>
        <w:pStyle w:val="BodyText"/>
        <w:bidi/>
        <w:spacing w:before="4"/>
        <w:ind w:right="7067" w:left="0" w:firstLine="0"/>
        <w:jc w:val="right"/>
      </w:pPr>
      <w:r>
        <w:rPr>
          <w:spacing w:val="9"/>
          <w:w w:val="90"/>
          <w:rtl/>
        </w:rPr>
        <w:t>تحويل</w:t>
      </w:r>
      <w:r>
        <w:rPr>
          <w:spacing w:val="-4"/>
          <w:w w:val="90"/>
          <w:rtl/>
        </w:rPr>
        <w:t> </w:t>
      </w:r>
      <w:r>
        <w:rPr>
          <w:spacing w:val="12"/>
          <w:w w:val="90"/>
          <w:rtl/>
        </w:rPr>
        <w:t>نماينده</w:t>
      </w:r>
      <w:r>
        <w:rPr>
          <w:spacing w:val="-4"/>
          <w:w w:val="90"/>
          <w:rtl/>
        </w:rPr>
        <w:t> </w:t>
      </w:r>
      <w:r>
        <w:rPr>
          <w:spacing w:val="12"/>
          <w:w w:val="90"/>
          <w:rtl/>
        </w:rPr>
        <w:t>كارفرما</w:t>
      </w:r>
      <w:r>
        <w:rPr>
          <w:spacing w:val="-5"/>
          <w:w w:val="90"/>
          <w:rtl/>
        </w:rPr>
        <w:t> </w:t>
      </w:r>
      <w:r>
        <w:rPr>
          <w:spacing w:val="12"/>
          <w:w w:val="90"/>
          <w:rtl/>
        </w:rPr>
        <w:t>بدهد</w:t>
      </w:r>
      <w:r>
        <w:rPr>
          <w:spacing w:val="12"/>
          <w:w w:val="90"/>
        </w:rPr>
        <w:t>.</w:t>
      </w:r>
    </w:p>
    <w:p>
      <w:pPr>
        <w:pStyle w:val="BodyText"/>
        <w:bidi/>
        <w:spacing w:before="103"/>
        <w:ind w:right="0" w:left="567" w:firstLine="0"/>
        <w:jc w:val="left"/>
      </w:pPr>
      <w:r>
        <w:rPr>
          <w:rFonts w:ascii="Times New Roman" w:cs="Times New Roman"/>
          <w:spacing w:val="-12"/>
          <w:w w:val="90"/>
        </w:rPr>
        <w:t>-</w:t>
      </w:r>
      <w:r>
        <w:rPr>
          <w:spacing w:val="-8"/>
          <w:w w:val="90"/>
          <w:rtl/>
        </w:rPr>
        <w:t> </w:t>
      </w:r>
      <w:r>
        <w:rPr>
          <w:spacing w:val="11"/>
          <w:w w:val="90"/>
          <w:rtl/>
        </w:rPr>
        <w:t>حفاظت</w:t>
      </w:r>
      <w:r>
        <w:rPr>
          <w:spacing w:val="8"/>
          <w:rtl/>
        </w:rPr>
        <w:t> </w:t>
      </w:r>
      <w:r>
        <w:rPr>
          <w:w w:val="90"/>
          <w:rtl/>
        </w:rPr>
        <w:t>و</w:t>
      </w:r>
      <w:r>
        <w:rPr>
          <w:spacing w:val="8"/>
          <w:rtl/>
        </w:rPr>
        <w:t> </w:t>
      </w:r>
      <w:r>
        <w:rPr>
          <w:spacing w:val="12"/>
          <w:w w:val="90"/>
          <w:rtl/>
        </w:rPr>
        <w:t>نگهداري</w:t>
      </w:r>
      <w:r>
        <w:rPr>
          <w:spacing w:val="9"/>
          <w:rtl/>
        </w:rPr>
        <w:t> </w:t>
      </w:r>
      <w:r>
        <w:rPr>
          <w:spacing w:val="9"/>
          <w:w w:val="90"/>
          <w:rtl/>
        </w:rPr>
        <w:t>كاﻻ</w:t>
      </w:r>
      <w:r>
        <w:rPr>
          <w:spacing w:val="10"/>
          <w:rtl/>
        </w:rPr>
        <w:t> </w:t>
      </w:r>
      <w:r>
        <w:rPr>
          <w:w w:val="90"/>
          <w:rtl/>
        </w:rPr>
        <w:t>در</w:t>
      </w:r>
      <w:r>
        <w:rPr>
          <w:spacing w:val="7"/>
          <w:rtl/>
        </w:rPr>
        <w:t> </w:t>
      </w:r>
      <w:r>
        <w:rPr>
          <w:spacing w:val="12"/>
          <w:w w:val="90"/>
          <w:rtl/>
        </w:rPr>
        <w:t>انبارهاي</w:t>
      </w:r>
      <w:r>
        <w:rPr>
          <w:spacing w:val="12"/>
          <w:rtl/>
        </w:rPr>
        <w:t> </w:t>
      </w:r>
      <w:r>
        <w:rPr>
          <w:spacing w:val="11"/>
          <w:w w:val="90"/>
          <w:rtl/>
        </w:rPr>
        <w:t>مناسب</w:t>
      </w:r>
      <w:r>
        <w:rPr>
          <w:spacing w:val="8"/>
          <w:rtl/>
        </w:rPr>
        <w:t> </w:t>
      </w:r>
      <w:r>
        <w:rPr>
          <w:w w:val="90"/>
          <w:rtl/>
        </w:rPr>
        <w:t>تا</w:t>
      </w:r>
      <w:r>
        <w:rPr>
          <w:spacing w:val="9"/>
          <w:rtl/>
        </w:rPr>
        <w:t> </w:t>
      </w:r>
      <w:r>
        <w:rPr>
          <w:spacing w:val="11"/>
          <w:w w:val="90"/>
          <w:rtl/>
        </w:rPr>
        <w:t>زمان</w:t>
      </w:r>
      <w:r>
        <w:rPr>
          <w:spacing w:val="8"/>
          <w:rtl/>
        </w:rPr>
        <w:t> </w:t>
      </w:r>
      <w:r>
        <w:rPr>
          <w:spacing w:val="11"/>
          <w:w w:val="90"/>
          <w:rtl/>
        </w:rPr>
        <w:t>نصب</w:t>
      </w:r>
      <w:r>
        <w:rPr>
          <w:spacing w:val="11"/>
          <w:w w:val="90"/>
        </w:rPr>
        <w:t>.</w:t>
      </w:r>
    </w:p>
    <w:p>
      <w:pPr>
        <w:pStyle w:val="BodyText"/>
        <w:bidi/>
        <w:spacing w:before="105"/>
        <w:ind w:right="0" w:left="567" w:firstLine="0"/>
        <w:jc w:val="left"/>
      </w:pPr>
      <w:r>
        <w:rPr>
          <w:rFonts w:ascii="Times New Roman" w:cs="Times New Roman"/>
          <w:spacing w:val="-10"/>
          <w:w w:val="90"/>
        </w:rPr>
        <w:t>-</w:t>
      </w:r>
      <w:r>
        <w:rPr>
          <w:spacing w:val="-10"/>
          <w:w w:val="90"/>
          <w:rtl/>
        </w:rPr>
        <w:t> </w:t>
      </w:r>
      <w:r>
        <w:rPr>
          <w:spacing w:val="11"/>
          <w:w w:val="90"/>
          <w:rtl/>
        </w:rPr>
        <w:t>عمده</w:t>
      </w:r>
      <w:r>
        <w:rPr>
          <w:spacing w:val="3"/>
          <w:w w:val="90"/>
          <w:rtl/>
        </w:rPr>
        <w:t> </w:t>
      </w:r>
      <w:r>
        <w:rPr>
          <w:spacing w:val="12"/>
          <w:w w:val="90"/>
          <w:rtl/>
        </w:rPr>
        <w:t>فعاليتهاي</w:t>
      </w:r>
      <w:r>
        <w:rPr>
          <w:spacing w:val="4"/>
          <w:w w:val="90"/>
          <w:rtl/>
        </w:rPr>
        <w:t> </w:t>
      </w:r>
      <w:r>
        <w:rPr>
          <w:spacing w:val="12"/>
          <w:w w:val="90"/>
          <w:rtl/>
        </w:rPr>
        <w:t>اجرايي</w:t>
      </w:r>
      <w:r>
        <w:rPr>
          <w:spacing w:val="4"/>
          <w:w w:val="90"/>
          <w:rtl/>
        </w:rPr>
        <w:t> </w:t>
      </w:r>
      <w:r>
        <w:rPr>
          <w:w w:val="90"/>
          <w:rtl/>
        </w:rPr>
        <w:t>را</w:t>
      </w:r>
      <w:r>
        <w:rPr>
          <w:spacing w:val="-3"/>
          <w:rtl/>
        </w:rPr>
        <w:t> </w:t>
      </w:r>
      <w:r>
        <w:rPr>
          <w:w w:val="90"/>
          <w:rtl/>
        </w:rPr>
        <w:t>كه</w:t>
      </w:r>
      <w:r>
        <w:rPr>
          <w:spacing w:val="-1"/>
          <w:rtl/>
        </w:rPr>
        <w:t> </w:t>
      </w:r>
      <w:r>
        <w:rPr>
          <w:w w:val="90"/>
          <w:rtl/>
        </w:rPr>
        <w:t>در</w:t>
      </w:r>
      <w:r>
        <w:rPr>
          <w:spacing w:val="2"/>
          <w:w w:val="90"/>
          <w:rtl/>
        </w:rPr>
        <w:t> </w:t>
      </w:r>
      <w:r>
        <w:rPr>
          <w:spacing w:val="9"/>
          <w:w w:val="90"/>
          <w:rtl/>
        </w:rPr>
        <w:t>اين</w:t>
      </w:r>
      <w:r>
        <w:rPr>
          <w:spacing w:val="49"/>
          <w:rtl/>
        </w:rPr>
        <w:t> </w:t>
      </w:r>
      <w:r>
        <w:rPr>
          <w:spacing w:val="10"/>
          <w:w w:val="90"/>
          <w:rtl/>
        </w:rPr>
        <w:t>بخش</w:t>
      </w:r>
      <w:r>
        <w:rPr>
          <w:spacing w:val="5"/>
          <w:w w:val="90"/>
          <w:rtl/>
        </w:rPr>
        <w:t> </w:t>
      </w:r>
      <w:r>
        <w:rPr>
          <w:w w:val="90"/>
          <w:rtl/>
        </w:rPr>
        <w:t>بر</w:t>
      </w:r>
      <w:r>
        <w:rPr>
          <w:spacing w:val="5"/>
          <w:w w:val="90"/>
          <w:rtl/>
        </w:rPr>
        <w:t> </w:t>
      </w:r>
      <w:r>
        <w:rPr>
          <w:spacing w:val="11"/>
          <w:w w:val="90"/>
          <w:rtl/>
        </w:rPr>
        <w:t>عهده</w:t>
      </w:r>
      <w:r>
        <w:rPr>
          <w:spacing w:val="4"/>
          <w:w w:val="90"/>
          <w:rtl/>
        </w:rPr>
        <w:t> </w:t>
      </w:r>
      <w:r>
        <w:rPr>
          <w:w w:val="90"/>
          <w:rtl/>
        </w:rPr>
        <w:t>و</w:t>
      </w:r>
      <w:r>
        <w:rPr>
          <w:spacing w:val="5"/>
          <w:w w:val="90"/>
          <w:rtl/>
        </w:rPr>
        <w:t> </w:t>
      </w:r>
      <w:r>
        <w:rPr>
          <w:spacing w:val="11"/>
          <w:w w:val="90"/>
          <w:rtl/>
        </w:rPr>
        <w:t>هزينه</w:t>
      </w:r>
      <w:r>
        <w:rPr>
          <w:spacing w:val="4"/>
          <w:w w:val="90"/>
          <w:rtl/>
        </w:rPr>
        <w:t> </w:t>
      </w:r>
      <w:r>
        <w:rPr>
          <w:spacing w:val="12"/>
          <w:w w:val="90"/>
          <w:rtl/>
        </w:rPr>
        <w:t>پيمانكار</w:t>
      </w:r>
      <w:r>
        <w:rPr>
          <w:spacing w:val="6"/>
          <w:w w:val="90"/>
          <w:rtl/>
        </w:rPr>
        <w:t> </w:t>
      </w:r>
      <w:r>
        <w:rPr>
          <w:w w:val="90"/>
          <w:rtl/>
        </w:rPr>
        <w:t>مي</w:t>
      </w:r>
      <w:r>
        <w:rPr>
          <w:spacing w:val="-29"/>
          <w:w w:val="90"/>
          <w:rtl/>
        </w:rPr>
        <w:t> </w:t>
      </w:r>
      <w:r>
        <w:rPr>
          <w:spacing w:val="10"/>
          <w:w w:val="90"/>
          <w:rtl/>
        </w:rPr>
        <w:t>باشد</w:t>
      </w:r>
      <w:r>
        <w:rPr>
          <w:spacing w:val="6"/>
          <w:w w:val="90"/>
          <w:rtl/>
        </w:rPr>
        <w:t> </w:t>
      </w:r>
      <w:r>
        <w:rPr>
          <w:spacing w:val="11"/>
          <w:w w:val="90"/>
          <w:rtl/>
        </w:rPr>
        <w:t>ميتوان</w:t>
      </w:r>
      <w:r>
        <w:rPr>
          <w:spacing w:val="5"/>
          <w:w w:val="90"/>
          <w:rtl/>
        </w:rPr>
        <w:t> </w:t>
      </w:r>
      <w:r>
        <w:rPr>
          <w:w w:val="90"/>
          <w:rtl/>
        </w:rPr>
        <w:t>به</w:t>
      </w:r>
      <w:r>
        <w:rPr>
          <w:spacing w:val="4"/>
          <w:w w:val="90"/>
          <w:rtl/>
        </w:rPr>
        <w:t> </w:t>
      </w:r>
      <w:r>
        <w:rPr>
          <w:spacing w:val="11"/>
          <w:w w:val="90"/>
          <w:rtl/>
        </w:rPr>
        <w:t>چهار</w:t>
      </w:r>
      <w:r>
        <w:rPr>
          <w:spacing w:val="-4"/>
          <w:w w:val="90"/>
          <w:rtl/>
        </w:rPr>
        <w:t> </w:t>
      </w:r>
      <w:r>
        <w:rPr>
          <w:spacing w:val="10"/>
          <w:w w:val="90"/>
          <w:rtl/>
        </w:rPr>
        <w:t>بخ</w:t>
      </w:r>
      <w:r>
        <w:rPr>
          <w:spacing w:val="10"/>
          <w:w w:val="90"/>
          <w:rtl/>
        </w:rPr>
        <w:t>ش</w:t>
      </w:r>
    </w:p>
    <w:p>
      <w:pPr>
        <w:pStyle w:val="BodyText"/>
        <w:bidi/>
        <w:spacing w:before="98"/>
        <w:ind w:right="3126" w:left="0" w:firstLine="0"/>
        <w:jc w:val="right"/>
      </w:pPr>
      <w:r>
        <w:rPr>
          <w:spacing w:val="4"/>
          <w:w w:val="85"/>
          <w:rtl/>
        </w:rPr>
        <w:t>قبل</w:t>
      </w:r>
      <w:r>
        <w:rPr>
          <w:spacing w:val="5"/>
          <w:rtl/>
        </w:rPr>
        <w:t> </w:t>
      </w:r>
      <w:r>
        <w:rPr>
          <w:w w:val="85"/>
          <w:rtl/>
        </w:rPr>
        <w:t>از</w:t>
      </w:r>
      <w:r>
        <w:rPr>
          <w:spacing w:val="7"/>
          <w:rtl/>
        </w:rPr>
        <w:t> </w:t>
      </w:r>
      <w:r>
        <w:rPr>
          <w:spacing w:val="12"/>
          <w:w w:val="85"/>
          <w:rtl/>
        </w:rPr>
        <w:t>تخليه،</w:t>
      </w:r>
      <w:r>
        <w:rPr>
          <w:spacing w:val="6"/>
          <w:rtl/>
        </w:rPr>
        <w:t> </w:t>
      </w:r>
      <w:r>
        <w:rPr>
          <w:spacing w:val="10"/>
          <w:w w:val="85"/>
          <w:rtl/>
        </w:rPr>
        <w:t>حين</w:t>
      </w:r>
      <w:r>
        <w:rPr>
          <w:spacing w:val="6"/>
          <w:rtl/>
        </w:rPr>
        <w:t> </w:t>
      </w:r>
      <w:r>
        <w:rPr>
          <w:spacing w:val="12"/>
          <w:w w:val="85"/>
          <w:rtl/>
        </w:rPr>
        <w:t>تخليه،</w:t>
      </w:r>
      <w:r>
        <w:rPr>
          <w:spacing w:val="5"/>
          <w:rtl/>
        </w:rPr>
        <w:t> </w:t>
      </w:r>
      <w:r>
        <w:rPr>
          <w:w w:val="85"/>
          <w:rtl/>
        </w:rPr>
        <w:t>پس</w:t>
      </w:r>
      <w:r>
        <w:rPr>
          <w:spacing w:val="8"/>
          <w:rtl/>
        </w:rPr>
        <w:t> </w:t>
      </w:r>
      <w:r>
        <w:rPr>
          <w:w w:val="85"/>
          <w:rtl/>
        </w:rPr>
        <w:t>از</w:t>
      </w:r>
      <w:r>
        <w:rPr>
          <w:spacing w:val="6"/>
          <w:rtl/>
        </w:rPr>
        <w:t> </w:t>
      </w:r>
      <w:r>
        <w:rPr>
          <w:spacing w:val="11"/>
          <w:w w:val="85"/>
          <w:rtl/>
        </w:rPr>
        <w:t>تخليه</w:t>
      </w:r>
      <w:r>
        <w:rPr>
          <w:spacing w:val="7"/>
          <w:rtl/>
        </w:rPr>
        <w:t> </w:t>
      </w:r>
      <w:r>
        <w:rPr>
          <w:w w:val="85"/>
          <w:rtl/>
        </w:rPr>
        <w:t>و</w:t>
      </w:r>
      <w:r>
        <w:rPr>
          <w:spacing w:val="6"/>
          <w:rtl/>
        </w:rPr>
        <w:t> </w:t>
      </w:r>
      <w:r>
        <w:rPr>
          <w:w w:val="85"/>
          <w:rtl/>
        </w:rPr>
        <w:t>پس</w:t>
      </w:r>
      <w:r>
        <w:rPr>
          <w:spacing w:val="6"/>
          <w:rtl/>
        </w:rPr>
        <w:t> </w:t>
      </w:r>
      <w:r>
        <w:rPr>
          <w:w w:val="85"/>
          <w:rtl/>
        </w:rPr>
        <w:t>از</w:t>
      </w:r>
      <w:r>
        <w:rPr>
          <w:rFonts w:ascii="Calibri" w:cs="Calibri"/>
          <w:spacing w:val="33"/>
          <w:rtl/>
        </w:rPr>
        <w:t> </w:t>
      </w:r>
      <w:r>
        <w:rPr>
          <w:rFonts w:ascii="Calibri" w:cs="Calibri"/>
          <w:spacing w:val="9"/>
          <w:w w:val="85"/>
        </w:rPr>
        <w:t>OPI</w:t>
      </w:r>
      <w:r>
        <w:rPr>
          <w:spacing w:val="2"/>
          <w:w w:val="85"/>
          <w:rtl/>
        </w:rPr>
        <w:t> </w:t>
      </w:r>
      <w:r>
        <w:rPr>
          <w:spacing w:val="10"/>
          <w:w w:val="85"/>
          <w:rtl/>
        </w:rPr>
        <w:t>دسته</w:t>
      </w:r>
      <w:r>
        <w:rPr>
          <w:spacing w:val="9"/>
          <w:rtl/>
        </w:rPr>
        <w:t> </w:t>
      </w:r>
      <w:r>
        <w:rPr>
          <w:spacing w:val="10"/>
          <w:w w:val="85"/>
          <w:rtl/>
        </w:rPr>
        <w:t>بندي</w:t>
      </w:r>
      <w:r>
        <w:rPr>
          <w:spacing w:val="6"/>
          <w:rtl/>
        </w:rPr>
        <w:t> </w:t>
      </w:r>
      <w:r>
        <w:rPr>
          <w:spacing w:val="11"/>
          <w:w w:val="85"/>
          <w:rtl/>
        </w:rPr>
        <w:t>نمود</w:t>
      </w:r>
      <w:r>
        <w:rPr>
          <w:spacing w:val="11"/>
          <w:w w:val="85"/>
        </w:rPr>
        <w:t>.</w:t>
      </w:r>
    </w:p>
    <w:p>
      <w:pPr>
        <w:pStyle w:val="Heading2"/>
        <w:bidi/>
        <w:spacing w:before="95"/>
        <w:ind w:right="0" w:left="915" w:firstLine="0"/>
        <w:jc w:val="left"/>
      </w:pPr>
      <w:r>
        <w:rPr>
          <w:rFonts w:ascii="Wingdings" w:hAnsi="Wingdings" w:cs="Wingdings"/>
          <w:b w:val="0"/>
          <w:bCs w:val="0"/>
          <w:spacing w:val="-10"/>
          <w:w w:val="75"/>
          <w:sz w:val="24"/>
          <w:szCs w:val="24"/>
        </w:rPr>
        <w:t></w:t>
      </w:r>
      <w:r>
        <w:rPr>
          <w:spacing w:val="67"/>
          <w:w w:val="150"/>
          <w:rtl/>
        </w:rPr>
        <w:t> </w:t>
      </w:r>
      <w:r>
        <w:rPr>
          <w:w w:val="75"/>
          <w:rtl/>
        </w:rPr>
        <w:t>قبل</w:t>
      </w:r>
      <w:r>
        <w:rPr>
          <w:spacing w:val="-14"/>
          <w:rtl/>
        </w:rPr>
        <w:t> </w:t>
      </w:r>
      <w:r>
        <w:rPr>
          <w:w w:val="75"/>
          <w:rtl/>
        </w:rPr>
        <w:t>از</w:t>
      </w:r>
      <w:r>
        <w:rPr>
          <w:spacing w:val="-20"/>
          <w:rtl/>
        </w:rPr>
        <w:t> </w:t>
      </w:r>
      <w:r>
        <w:rPr>
          <w:w w:val="75"/>
          <w:rtl/>
        </w:rPr>
        <w:t>تخليه</w:t>
      </w:r>
      <w:r>
        <w:rPr>
          <w:w w:val="75"/>
        </w:rPr>
        <w:t>:</w:t>
      </w:r>
    </w:p>
    <w:p>
      <w:pPr>
        <w:pStyle w:val="BodyText"/>
        <w:spacing w:before="169"/>
        <w:rPr>
          <w:rFonts w:ascii="Wingdings" w:hAnsi="Wingdings"/>
          <w:b w:val="0"/>
        </w:rPr>
      </w:pPr>
    </w:p>
    <w:p>
      <w:pPr>
        <w:pStyle w:val="BodyText"/>
        <w:bidi/>
        <w:ind w:right="0" w:left="793" w:firstLine="0"/>
        <w:jc w:val="left"/>
      </w:pPr>
      <w:r>
        <w:rPr>
          <w:rFonts w:ascii="Times New Roman" w:cs="Times New Roman"/>
          <w:spacing w:val="-10"/>
        </w:rPr>
        <w:t>-</w:t>
      </w:r>
      <w:r>
        <w:rPr>
          <w:spacing w:val="56"/>
          <w:rtl/>
        </w:rPr>
        <w:t>  </w:t>
      </w:r>
      <w:r>
        <w:rPr>
          <w:spacing w:val="12"/>
          <w:rtl/>
        </w:rPr>
        <w:t>هماهنگي</w:t>
      </w:r>
      <w:r>
        <w:rPr>
          <w:spacing w:val="5"/>
          <w:rtl/>
        </w:rPr>
        <w:t> </w:t>
      </w:r>
      <w:r>
        <w:rPr>
          <w:spacing w:val="10"/>
          <w:rtl/>
        </w:rPr>
        <w:t>جهت</w:t>
      </w:r>
      <w:r>
        <w:rPr>
          <w:spacing w:val="3"/>
          <w:rtl/>
        </w:rPr>
        <w:t> </w:t>
      </w:r>
      <w:r>
        <w:rPr>
          <w:spacing w:val="11"/>
          <w:rtl/>
        </w:rPr>
        <w:t>انجام</w:t>
      </w:r>
      <w:r>
        <w:rPr>
          <w:spacing w:val="5"/>
          <w:rtl/>
        </w:rPr>
        <w:t> </w:t>
      </w:r>
      <w:r>
        <w:rPr>
          <w:spacing w:val="10"/>
          <w:rtl/>
        </w:rPr>
        <w:t>حمل</w:t>
      </w:r>
      <w:r>
        <w:rPr>
          <w:spacing w:val="2"/>
          <w:rtl/>
        </w:rPr>
        <w:t> </w:t>
      </w:r>
      <w:r>
        <w:rPr>
          <w:spacing w:val="9"/>
          <w:rtl/>
        </w:rPr>
        <w:t>كاﻻ</w:t>
      </w:r>
      <w:r>
        <w:rPr>
          <w:spacing w:val="5"/>
          <w:rtl/>
        </w:rPr>
        <w:t> </w:t>
      </w:r>
      <w:r>
        <w:rPr>
          <w:rtl/>
        </w:rPr>
        <w:t>به</w:t>
      </w:r>
      <w:r>
        <w:rPr>
          <w:spacing w:val="7"/>
          <w:rtl/>
        </w:rPr>
        <w:t> </w:t>
      </w:r>
      <w:r>
        <w:rPr>
          <w:rtl/>
        </w:rPr>
        <w:t>محل</w:t>
      </w:r>
      <w:r>
        <w:rPr>
          <w:spacing w:val="4"/>
          <w:rtl/>
        </w:rPr>
        <w:t> </w:t>
      </w:r>
      <w:r>
        <w:rPr>
          <w:spacing w:val="12"/>
          <w:rtl/>
        </w:rPr>
        <w:t>تاسيﺴات</w:t>
      </w:r>
      <w:r>
        <w:rPr>
          <w:spacing w:val="12"/>
        </w:rPr>
        <w:t>.</w:t>
      </w:r>
    </w:p>
    <w:p>
      <w:pPr>
        <w:pStyle w:val="BodyText"/>
        <w:bidi/>
        <w:spacing w:before="224"/>
        <w:ind w:right="0" w:left="793" w:firstLine="0"/>
        <w:jc w:val="left"/>
      </w:pPr>
      <w:r>
        <w:rPr>
          <w:rFonts w:ascii="Times New Roman" w:cs="Times New Roman"/>
          <w:spacing w:val="-10"/>
        </w:rPr>
        <w:t>-</w:t>
      </w:r>
      <w:r>
        <w:rPr>
          <w:spacing w:val="73"/>
          <w:rtl/>
        </w:rPr>
        <w:t>  </w:t>
      </w:r>
      <w:r>
        <w:rPr>
          <w:rtl/>
        </w:rPr>
        <w:t>چك</w:t>
      </w:r>
      <w:r>
        <w:rPr>
          <w:spacing w:val="12"/>
          <w:rtl/>
        </w:rPr>
        <w:t> </w:t>
      </w:r>
      <w:r>
        <w:rPr>
          <w:rtl/>
        </w:rPr>
        <w:t>كردن</w:t>
      </w:r>
      <w:r>
        <w:rPr>
          <w:spacing w:val="13"/>
          <w:rtl/>
        </w:rPr>
        <w:t> </w:t>
      </w:r>
      <w:r>
        <w:rPr>
          <w:rtl/>
        </w:rPr>
        <w:t>ظاهر</w:t>
      </w:r>
      <w:r>
        <w:rPr>
          <w:spacing w:val="14"/>
          <w:rtl/>
        </w:rPr>
        <w:t> </w:t>
      </w:r>
      <w:r>
        <w:rPr>
          <w:rtl/>
        </w:rPr>
        <w:t>بﺴتهها</w:t>
      </w:r>
      <w:r>
        <w:rPr>
          <w:spacing w:val="15"/>
          <w:rtl/>
        </w:rPr>
        <w:t> </w:t>
      </w:r>
      <w:r>
        <w:rPr>
          <w:rtl/>
        </w:rPr>
        <w:t>و</w:t>
      </w:r>
      <w:r>
        <w:rPr>
          <w:spacing w:val="14"/>
          <w:rtl/>
        </w:rPr>
        <w:t> </w:t>
      </w:r>
      <w:r>
        <w:rPr>
          <w:rtl/>
        </w:rPr>
        <w:t>قطعات</w:t>
      </w:r>
      <w:r>
        <w:rPr>
          <w:spacing w:val="14"/>
          <w:rtl/>
        </w:rPr>
        <w:t> </w:t>
      </w:r>
      <w:r>
        <w:rPr>
          <w:rtl/>
        </w:rPr>
        <w:t>قبل</w:t>
      </w:r>
      <w:r>
        <w:rPr>
          <w:spacing w:val="14"/>
          <w:rtl/>
        </w:rPr>
        <w:t> </w:t>
      </w:r>
      <w:r>
        <w:rPr>
          <w:rtl/>
        </w:rPr>
        <w:t>از</w:t>
      </w:r>
      <w:r>
        <w:rPr>
          <w:spacing w:val="16"/>
          <w:rtl/>
        </w:rPr>
        <w:t> </w:t>
      </w:r>
      <w:r>
        <w:rPr>
          <w:rtl/>
        </w:rPr>
        <w:t>انجام</w:t>
      </w:r>
      <w:r>
        <w:rPr>
          <w:spacing w:val="14"/>
          <w:rtl/>
        </w:rPr>
        <w:t> </w:t>
      </w:r>
      <w:r>
        <w:rPr>
          <w:rtl/>
        </w:rPr>
        <w:t>تخليه</w:t>
      </w:r>
      <w:r>
        <w:rPr>
          <w:spacing w:val="12"/>
          <w:rtl/>
        </w:rPr>
        <w:t> </w:t>
      </w:r>
      <w:r>
        <w:rPr>
          <w:rtl/>
        </w:rPr>
        <w:t>تجهيزات</w:t>
      </w:r>
      <w:r>
        <w:rPr/>
        <w:t>.</w:t>
      </w:r>
    </w:p>
    <w:p>
      <w:pPr>
        <w:spacing w:after="0"/>
        <w:jc w:val="left"/>
        <w:sectPr>
          <w:pgSz w:w="11910" w:h="16840"/>
          <w:pgMar w:top="920" w:bottom="280" w:left="680" w:right="740"/>
        </w:sectPr>
      </w:pPr>
    </w:p>
    <w:p>
      <w:pPr>
        <w:pStyle w:val="BodyText"/>
        <w:spacing w:before="3"/>
        <w:rPr>
          <w:rFonts w:ascii="Times New Roman"/>
          <w:sz w:val="2"/>
        </w:rPr>
      </w:pPr>
    </w:p>
    <w:tbl>
      <w:tblPr>
        <w:tblW w:w="0" w:type="auto"/>
        <w:jc w:val="left"/>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8"/>
        <w:gridCol w:w="6379"/>
        <w:gridCol w:w="1985"/>
      </w:tblGrid>
      <w:tr>
        <w:trPr>
          <w:trHeight w:val="1590" w:hRule="atLeast"/>
        </w:trPr>
        <w:tc>
          <w:tcPr>
            <w:tcW w:w="1568" w:type="dxa"/>
          </w:tcPr>
          <w:p>
            <w:pPr>
              <w:pStyle w:val="TableParagraph"/>
              <w:rPr>
                <w:b/>
                <w:sz w:val="24"/>
              </w:rPr>
            </w:pPr>
          </w:p>
          <w:p>
            <w:pPr>
              <w:pStyle w:val="TableParagraph"/>
              <w:spacing w:before="77"/>
              <w:rPr>
                <w:b/>
                <w:sz w:val="24"/>
              </w:rPr>
            </w:pPr>
          </w:p>
          <w:p>
            <w:pPr>
              <w:pStyle w:val="TableParagraph"/>
              <w:bidi/>
              <w:ind w:right="319"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b/>
                <w:sz w:val="11"/>
              </w:rPr>
            </w:pPr>
          </w:p>
          <w:p>
            <w:pPr>
              <w:pStyle w:val="TableParagraph"/>
              <w:ind w:left="218"/>
              <w:rPr>
                <w:sz w:val="20"/>
              </w:rPr>
            </w:pPr>
            <w:r>
              <w:rPr>
                <w:sz w:val="20"/>
              </w:rPr>
              <w:drawing>
                <wp:inline distT="0" distB="0" distL="0" distR="0">
                  <wp:extent cx="944204" cy="762761"/>
                  <wp:effectExtent l="0" t="0" r="0" b="0"/>
                  <wp:docPr id="592" name="Image 592"/>
                  <wp:cNvGraphicFramePr>
                    <a:graphicFrameLocks/>
                  </wp:cNvGraphicFramePr>
                  <a:graphic>
                    <a:graphicData uri="http://schemas.openxmlformats.org/drawingml/2006/picture">
                      <pic:pic>
                        <pic:nvPicPr>
                          <pic:cNvPr id="592" name="Image 592"/>
                          <pic:cNvPicPr/>
                        </pic:nvPicPr>
                        <pic:blipFill>
                          <a:blip r:embed="rId6" cstate="print"/>
                          <a:stretch>
                            <a:fillRect/>
                          </a:stretch>
                        </pic:blipFill>
                        <pic:spPr>
                          <a:xfrm>
                            <a:off x="0" y="0"/>
                            <a:ext cx="944204" cy="762761"/>
                          </a:xfrm>
                          <a:prstGeom prst="rect">
                            <a:avLst/>
                          </a:prstGeom>
                        </pic:spPr>
                      </pic:pic>
                    </a:graphicData>
                  </a:graphic>
                </wp:inline>
              </w:drawing>
            </w:r>
            <w:r>
              <w:rPr>
                <w:sz w:val="20"/>
              </w:rPr>
            </w:r>
          </w:p>
        </w:tc>
      </w:tr>
    </w:tbl>
    <w:p>
      <w:pPr>
        <w:pStyle w:val="BodyText"/>
        <w:spacing w:before="24"/>
        <w:rPr>
          <w:rFonts w:ascii="Times New Roman"/>
        </w:rPr>
      </w:pPr>
    </w:p>
    <w:p>
      <w:pPr>
        <w:pStyle w:val="BodyText"/>
        <w:bidi/>
        <w:ind w:right="0" w:left="412" w:firstLine="0"/>
        <w:jc w:val="center"/>
      </w:pPr>
      <w:r>
        <w:rPr>
          <w:spacing w:val="-4"/>
          <w:w w:val="80"/>
          <w:sz w:val="26"/>
          <w:szCs w:val="26"/>
          <w:rtl/>
        </w:rPr>
        <w:t>نكته</w:t>
      </w:r>
      <w:r>
        <w:rPr>
          <w:rFonts w:ascii="Calibri" w:cs="Calibri"/>
          <w:b w:val="0"/>
          <w:bCs w:val="0"/>
          <w:spacing w:val="-4"/>
          <w:w w:val="80"/>
          <w:sz w:val="26"/>
          <w:szCs w:val="26"/>
        </w:rPr>
        <w:t>:</w:t>
      </w:r>
      <w:r>
        <w:rPr>
          <w:spacing w:val="14"/>
          <w:rtl/>
        </w:rPr>
        <w:t> </w:t>
      </w:r>
      <w:r>
        <w:rPr>
          <w:w w:val="80"/>
          <w:rtl/>
        </w:rPr>
        <w:t>در</w:t>
      </w:r>
      <w:r>
        <w:rPr>
          <w:spacing w:val="-5"/>
          <w:rtl/>
        </w:rPr>
        <w:t> </w:t>
      </w:r>
      <w:r>
        <w:rPr>
          <w:w w:val="80"/>
          <w:rtl/>
        </w:rPr>
        <w:t>ﺻورتي</w:t>
      </w:r>
      <w:r>
        <w:rPr>
          <w:spacing w:val="-4"/>
          <w:rtl/>
        </w:rPr>
        <w:t> </w:t>
      </w:r>
      <w:r>
        <w:rPr>
          <w:w w:val="80"/>
          <w:rtl/>
        </w:rPr>
        <w:t>كه</w:t>
      </w:r>
      <w:r>
        <w:rPr>
          <w:spacing w:val="-5"/>
          <w:rtl/>
        </w:rPr>
        <w:t> </w:t>
      </w:r>
      <w:r>
        <w:rPr>
          <w:w w:val="80"/>
          <w:rtl/>
        </w:rPr>
        <w:t>تجهيز</w:t>
      </w:r>
      <w:r>
        <w:rPr>
          <w:spacing w:val="-3"/>
          <w:rtl/>
        </w:rPr>
        <w:t> </w:t>
      </w:r>
      <w:r>
        <w:rPr>
          <w:w w:val="80"/>
          <w:rtl/>
        </w:rPr>
        <w:t>هرگونه</w:t>
      </w:r>
      <w:r>
        <w:rPr>
          <w:spacing w:val="-4"/>
          <w:rtl/>
        </w:rPr>
        <w:t> </w:t>
      </w:r>
      <w:r>
        <w:rPr>
          <w:w w:val="80"/>
          <w:rtl/>
        </w:rPr>
        <w:t>آسيبديدگي</w:t>
      </w:r>
      <w:r>
        <w:rPr>
          <w:spacing w:val="-5"/>
          <w:rtl/>
        </w:rPr>
        <w:t> </w:t>
      </w:r>
      <w:r>
        <w:rPr>
          <w:w w:val="80"/>
          <w:rtl/>
        </w:rPr>
        <w:t>داشته</w:t>
      </w:r>
      <w:r>
        <w:rPr>
          <w:spacing w:val="-7"/>
          <w:rtl/>
        </w:rPr>
        <w:t> </w:t>
      </w:r>
      <w:r>
        <w:rPr>
          <w:w w:val="80"/>
          <w:rtl/>
        </w:rPr>
        <w:t>باشد</w:t>
      </w:r>
      <w:r>
        <w:rPr>
          <w:spacing w:val="-5"/>
          <w:rtl/>
        </w:rPr>
        <w:t> </w:t>
      </w:r>
      <w:r>
        <w:rPr>
          <w:w w:val="80"/>
          <w:rtl/>
        </w:rPr>
        <w:t>بايﺴتي</w:t>
      </w:r>
      <w:r>
        <w:rPr>
          <w:spacing w:val="-2"/>
          <w:rtl/>
        </w:rPr>
        <w:t> </w:t>
      </w:r>
      <w:r>
        <w:rPr>
          <w:w w:val="80"/>
          <w:rtl/>
        </w:rPr>
        <w:t>پيش</w:t>
      </w:r>
      <w:r>
        <w:rPr>
          <w:spacing w:val="-2"/>
          <w:rtl/>
        </w:rPr>
        <w:t> </w:t>
      </w:r>
      <w:r>
        <w:rPr>
          <w:w w:val="80"/>
          <w:rtl/>
        </w:rPr>
        <w:t>از</w:t>
      </w:r>
      <w:r>
        <w:rPr>
          <w:spacing w:val="-5"/>
          <w:rtl/>
        </w:rPr>
        <w:t> </w:t>
      </w:r>
      <w:r>
        <w:rPr>
          <w:w w:val="80"/>
          <w:rtl/>
        </w:rPr>
        <w:t>تخليه</w:t>
      </w:r>
      <w:r>
        <w:rPr>
          <w:spacing w:val="-3"/>
          <w:rtl/>
        </w:rPr>
        <w:t> </w:t>
      </w:r>
      <w:r>
        <w:rPr>
          <w:w w:val="80"/>
          <w:rtl/>
        </w:rPr>
        <w:t>آن</w:t>
      </w:r>
      <w:r>
        <w:rPr>
          <w:spacing w:val="-5"/>
          <w:rtl/>
        </w:rPr>
        <w:t> </w:t>
      </w:r>
      <w:r>
        <w:rPr>
          <w:w w:val="80"/>
          <w:rtl/>
        </w:rPr>
        <w:t>به</w:t>
      </w:r>
      <w:r>
        <w:rPr>
          <w:spacing w:val="-1"/>
          <w:rtl/>
        </w:rPr>
        <w:t> </w:t>
      </w:r>
      <w:r>
        <w:rPr>
          <w:w w:val="80"/>
          <w:rtl/>
        </w:rPr>
        <w:t>ﺻورت</w:t>
      </w:r>
      <w:r>
        <w:rPr>
          <w:spacing w:val="-3"/>
          <w:rtl/>
        </w:rPr>
        <w:t> </w:t>
      </w:r>
      <w:r>
        <w:rPr>
          <w:w w:val="80"/>
          <w:rtl/>
        </w:rPr>
        <w:t>مكتوب</w:t>
      </w:r>
      <w:r>
        <w:rPr>
          <w:spacing w:val="-5"/>
          <w:rtl/>
        </w:rPr>
        <w:t> </w:t>
      </w:r>
      <w:r>
        <w:rPr>
          <w:w w:val="80"/>
          <w:rtl/>
        </w:rPr>
        <w:t>ب</w:t>
      </w:r>
      <w:r>
        <w:rPr>
          <w:w w:val="80"/>
          <w:rtl/>
        </w:rPr>
        <w:t>ه</w:t>
      </w:r>
    </w:p>
    <w:p>
      <w:pPr>
        <w:pStyle w:val="BodyText"/>
        <w:bidi/>
        <w:spacing w:before="96"/>
        <w:ind w:right="262" w:left="0" w:firstLine="0"/>
        <w:jc w:val="center"/>
      </w:pPr>
      <w:r>
        <w:rPr>
          <w:spacing w:val="-4"/>
          <w:w w:val="80"/>
          <w:rtl/>
        </w:rPr>
        <w:t>اطﻼع</w:t>
      </w:r>
      <w:r>
        <w:rPr>
          <w:spacing w:val="3"/>
          <w:rtl/>
        </w:rPr>
        <w:t> </w:t>
      </w:r>
      <w:r>
        <w:rPr>
          <w:w w:val="80"/>
          <w:rtl/>
        </w:rPr>
        <w:t>نماينده</w:t>
      </w:r>
      <w:r>
        <w:rPr>
          <w:spacing w:val="3"/>
          <w:rtl/>
        </w:rPr>
        <w:t> </w:t>
      </w:r>
      <w:r>
        <w:rPr>
          <w:w w:val="80"/>
          <w:rtl/>
        </w:rPr>
        <w:t>كارفرما</w:t>
      </w:r>
      <w:r>
        <w:rPr>
          <w:spacing w:val="8"/>
          <w:rtl/>
        </w:rPr>
        <w:t> </w:t>
      </w:r>
      <w:r>
        <w:rPr>
          <w:w w:val="80"/>
          <w:rtl/>
        </w:rPr>
        <w:t>رسانده</w:t>
      </w:r>
      <w:r>
        <w:rPr>
          <w:spacing w:val="3"/>
          <w:rtl/>
        </w:rPr>
        <w:t> </w:t>
      </w:r>
      <w:r>
        <w:rPr>
          <w:w w:val="80"/>
          <w:rtl/>
        </w:rPr>
        <w:t>و</w:t>
      </w:r>
      <w:r>
        <w:rPr>
          <w:spacing w:val="4"/>
          <w:rtl/>
        </w:rPr>
        <w:t> </w:t>
      </w:r>
      <w:r>
        <w:rPr>
          <w:w w:val="80"/>
          <w:rtl/>
        </w:rPr>
        <w:t>در</w:t>
      </w:r>
      <w:r>
        <w:rPr>
          <w:spacing w:val="4"/>
          <w:rtl/>
        </w:rPr>
        <w:t> </w:t>
      </w:r>
      <w:r>
        <w:rPr>
          <w:w w:val="80"/>
          <w:rtl/>
        </w:rPr>
        <w:t>خصوص</w:t>
      </w:r>
      <w:r>
        <w:rPr>
          <w:spacing w:val="3"/>
          <w:rtl/>
        </w:rPr>
        <w:t> </w:t>
      </w:r>
      <w:r>
        <w:rPr>
          <w:w w:val="80"/>
          <w:rtl/>
        </w:rPr>
        <w:t>تخليه</w:t>
      </w:r>
      <w:r>
        <w:rPr>
          <w:spacing w:val="3"/>
          <w:rtl/>
        </w:rPr>
        <w:t> </w:t>
      </w:r>
      <w:r>
        <w:rPr>
          <w:w w:val="80"/>
          <w:rtl/>
        </w:rPr>
        <w:t>يا</w:t>
      </w:r>
      <w:r>
        <w:rPr>
          <w:spacing w:val="7"/>
          <w:rtl/>
        </w:rPr>
        <w:t> </w:t>
      </w:r>
      <w:r>
        <w:rPr>
          <w:w w:val="80"/>
          <w:rtl/>
        </w:rPr>
        <w:t>عدم</w:t>
      </w:r>
      <w:r>
        <w:rPr>
          <w:spacing w:val="2"/>
          <w:rtl/>
        </w:rPr>
        <w:t> </w:t>
      </w:r>
      <w:r>
        <w:rPr>
          <w:w w:val="80"/>
          <w:rtl/>
        </w:rPr>
        <w:t>تخليه</w:t>
      </w:r>
      <w:r>
        <w:rPr>
          <w:spacing w:val="7"/>
          <w:rtl/>
        </w:rPr>
        <w:t> </w:t>
      </w:r>
      <w:r>
        <w:rPr>
          <w:w w:val="80"/>
          <w:rtl/>
        </w:rPr>
        <w:t>آن</w:t>
      </w:r>
      <w:r>
        <w:rPr>
          <w:spacing w:val="3"/>
          <w:rtl/>
        </w:rPr>
        <w:t> </w:t>
      </w:r>
      <w:r>
        <w:rPr>
          <w:w w:val="80"/>
          <w:rtl/>
        </w:rPr>
        <w:t>كﺴب</w:t>
      </w:r>
      <w:r>
        <w:rPr>
          <w:spacing w:val="3"/>
          <w:rtl/>
        </w:rPr>
        <w:t> </w:t>
      </w:r>
      <w:r>
        <w:rPr>
          <w:w w:val="80"/>
          <w:rtl/>
        </w:rPr>
        <w:t>تكليف</w:t>
      </w:r>
      <w:r>
        <w:rPr>
          <w:spacing w:val="5"/>
          <w:rtl/>
        </w:rPr>
        <w:t> </w:t>
      </w:r>
      <w:r>
        <w:rPr>
          <w:w w:val="80"/>
          <w:rtl/>
        </w:rPr>
        <w:t>نماي</w:t>
      </w:r>
      <w:r>
        <w:rPr>
          <w:w w:val="80"/>
          <w:rtl/>
        </w:rPr>
        <w:t>د</w:t>
      </w:r>
    </w:p>
    <w:p>
      <w:pPr>
        <w:pStyle w:val="Heading2"/>
        <w:bidi/>
        <w:spacing w:before="106"/>
        <w:ind w:right="0" w:left="915" w:firstLine="0"/>
        <w:jc w:val="left"/>
      </w:pPr>
      <w:r>
        <w:rPr>
          <w:rFonts w:ascii="Wingdings" w:hAnsi="Wingdings" w:cs="Wingdings"/>
          <w:b w:val="0"/>
          <w:bCs w:val="0"/>
          <w:spacing w:val="-10"/>
          <w:w w:val="85"/>
          <w:sz w:val="24"/>
          <w:szCs w:val="24"/>
        </w:rPr>
        <w:t></w:t>
      </w:r>
      <w:r>
        <w:rPr>
          <w:spacing w:val="61"/>
          <w:rtl/>
        </w:rPr>
        <w:t> </w:t>
      </w:r>
      <w:r>
        <w:rPr>
          <w:w w:val="85"/>
          <w:rtl/>
        </w:rPr>
        <w:t>در</w:t>
      </w:r>
      <w:r>
        <w:rPr>
          <w:spacing w:val="-7"/>
          <w:w w:val="85"/>
          <w:rtl/>
        </w:rPr>
        <w:t> </w:t>
      </w:r>
      <w:r>
        <w:rPr>
          <w:w w:val="85"/>
          <w:rtl/>
        </w:rPr>
        <w:t>حين</w:t>
      </w:r>
      <w:r>
        <w:rPr>
          <w:spacing w:val="-8"/>
          <w:w w:val="85"/>
          <w:rtl/>
        </w:rPr>
        <w:t> </w:t>
      </w:r>
      <w:r>
        <w:rPr>
          <w:w w:val="85"/>
          <w:rtl/>
        </w:rPr>
        <w:t>تخليه</w:t>
      </w:r>
      <w:r>
        <w:rPr>
          <w:w w:val="85"/>
        </w:rPr>
        <w:t>:</w:t>
      </w:r>
    </w:p>
    <w:p>
      <w:pPr>
        <w:pStyle w:val="BodyText"/>
        <w:spacing w:before="125"/>
        <w:rPr>
          <w:rFonts w:ascii="Wingdings" w:hAnsi="Wingdings"/>
          <w:b w:val="0"/>
          <w:sz w:val="20"/>
        </w:rPr>
      </w:pPr>
    </w:p>
    <w:p>
      <w:pPr>
        <w:spacing w:after="0"/>
        <w:rPr>
          <w:rFonts w:ascii="Wingdings" w:hAnsi="Wingdings"/>
          <w:sz w:val="20"/>
        </w:rPr>
        <w:sectPr>
          <w:pgSz w:w="11910" w:h="16840"/>
          <w:pgMar w:top="920" w:bottom="280" w:left="680" w:right="740"/>
        </w:sectPr>
      </w:pPr>
    </w:p>
    <w:p>
      <w:pPr>
        <w:pStyle w:val="BodyText"/>
        <w:bidi/>
        <w:spacing w:before="89"/>
        <w:ind w:right="474" w:left="0" w:firstLine="0"/>
        <w:jc w:val="right"/>
      </w:pPr>
      <w:r>
        <w:rPr>
          <w:spacing w:val="8"/>
          <w:w w:val="85"/>
          <w:rtl/>
        </w:rPr>
        <w:t>استاندارد</w:t>
      </w:r>
      <w:r>
        <w:rPr>
          <w:spacing w:val="73"/>
          <w:w w:val="150"/>
          <w:rtl/>
        </w:rPr>
        <w:t> </w:t>
      </w:r>
      <w:r>
        <w:rPr>
          <w:spacing w:val="11"/>
          <w:rtl/>
        </w:rPr>
        <w:t>ادوا</w:t>
      </w:r>
      <w:r>
        <w:rPr>
          <w:spacing w:val="11"/>
          <w:rtl/>
        </w:rPr>
        <w:t>ت</w:t>
      </w:r>
    </w:p>
    <w:p>
      <w:pPr>
        <w:pStyle w:val="BodyText"/>
        <w:bidi/>
        <w:spacing w:before="89"/>
        <w:ind w:right="112" w:left="0" w:firstLine="0"/>
        <w:jc w:val="right"/>
      </w:pPr>
      <w:r>
        <w:rPr>
          <w:b w:val="0"/>
          <w:bCs w:val="0"/>
          <w:rtl/>
        </w:rPr>
        <w:br w:type="column"/>
      </w:r>
      <w:r>
        <w:rPr>
          <w:spacing w:val="7"/>
          <w:w w:val="85"/>
          <w:rtl/>
        </w:rPr>
        <w:t>سازنده</w:t>
      </w:r>
      <w:r>
        <w:rPr>
          <w:spacing w:val="43"/>
          <w:rtl/>
        </w:rPr>
        <w:t> </w:t>
      </w:r>
      <w:r>
        <w:rPr>
          <w:rtl/>
        </w:rPr>
        <w:t>و</w:t>
      </w:r>
      <w:r>
        <w:rPr>
          <w:spacing w:val="43"/>
          <w:rtl/>
        </w:rPr>
        <w:t> </w:t>
      </w:r>
      <w:r>
        <w:rPr>
          <w:rtl/>
        </w:rPr>
        <w:t>ي</w:t>
      </w:r>
      <w:r>
        <w:rPr>
          <w:rtl/>
        </w:rPr>
        <w:t>ا</w:t>
      </w:r>
    </w:p>
    <w:p>
      <w:pPr>
        <w:pStyle w:val="BodyText"/>
        <w:bidi/>
        <w:spacing w:before="89"/>
        <w:ind w:right="111" w:left="0" w:firstLine="0"/>
        <w:jc w:val="right"/>
      </w:pPr>
      <w:r>
        <w:rPr>
          <w:b w:val="0"/>
          <w:bCs w:val="0"/>
          <w:rtl/>
        </w:rPr>
        <w:br w:type="column"/>
      </w:r>
      <w:r>
        <w:rPr>
          <w:rFonts w:ascii="Times New Roman" w:cs="Times New Roman"/>
          <w:spacing w:val="-10"/>
        </w:rPr>
        <w:t>-</w:t>
      </w:r>
      <w:r>
        <w:rPr>
          <w:spacing w:val="53"/>
          <w:rtl/>
        </w:rPr>
        <w:t>  </w:t>
      </w:r>
      <w:r>
        <w:rPr>
          <w:rtl/>
        </w:rPr>
        <w:t>انجام</w:t>
      </w:r>
      <w:r>
        <w:rPr>
          <w:spacing w:val="64"/>
          <w:rtl/>
        </w:rPr>
        <w:t> </w:t>
      </w:r>
      <w:r>
        <w:rPr>
          <w:rtl/>
        </w:rPr>
        <w:t>تخليه</w:t>
      </w:r>
      <w:r>
        <w:rPr>
          <w:spacing w:val="65"/>
          <w:rtl/>
        </w:rPr>
        <w:t> </w:t>
      </w:r>
      <w:r>
        <w:rPr>
          <w:rtl/>
        </w:rPr>
        <w:t>و</w:t>
      </w:r>
      <w:r>
        <w:rPr>
          <w:spacing w:val="62"/>
          <w:rtl/>
        </w:rPr>
        <w:t> </w:t>
      </w:r>
      <w:r>
        <w:rPr>
          <w:rtl/>
        </w:rPr>
        <w:t>انبارداري</w:t>
      </w:r>
      <w:r>
        <w:rPr>
          <w:spacing w:val="67"/>
          <w:rtl/>
        </w:rPr>
        <w:t> </w:t>
      </w:r>
      <w:r>
        <w:rPr>
          <w:rtl/>
        </w:rPr>
        <w:t>مناسب</w:t>
      </w:r>
      <w:r>
        <w:rPr>
          <w:spacing w:val="65"/>
          <w:rtl/>
        </w:rPr>
        <w:t> </w:t>
      </w:r>
      <w:r>
        <w:rPr>
          <w:rtl/>
        </w:rPr>
        <w:t>و</w:t>
      </w:r>
      <w:r>
        <w:rPr>
          <w:spacing w:val="65"/>
          <w:rtl/>
        </w:rPr>
        <w:t> </w:t>
      </w:r>
      <w:r>
        <w:rPr>
          <w:rtl/>
        </w:rPr>
        <w:t>مطابق</w:t>
      </w:r>
      <w:r>
        <w:rPr>
          <w:spacing w:val="60"/>
          <w:rtl/>
        </w:rPr>
        <w:t> </w:t>
      </w:r>
      <w:r>
        <w:rPr>
          <w:rtl/>
        </w:rPr>
        <w:t>دستورالعمل</w:t>
      </w:r>
      <w:r>
        <w:rPr>
          <w:spacing w:val="-37"/>
          <w:rtl/>
        </w:rPr>
        <w:t> </w:t>
      </w:r>
      <w:r>
        <w:rPr>
          <w:rtl/>
        </w:rPr>
        <w:t>ها</w:t>
      </w:r>
      <w:r>
        <w:rPr>
          <w:rtl/>
        </w:rPr>
        <w:t>ي</w:t>
      </w:r>
    </w:p>
    <w:p>
      <w:pPr>
        <w:pStyle w:val="BodyText"/>
        <w:bidi/>
        <w:spacing w:before="104"/>
        <w:ind w:right="4347" w:left="0" w:firstLine="0"/>
        <w:jc w:val="right"/>
      </w:pPr>
      <w:r>
        <w:rPr>
          <w:spacing w:val="11"/>
          <w:w w:val="90"/>
          <w:rtl/>
        </w:rPr>
        <w:t>توربوكمپرسورها</w:t>
      </w:r>
      <w:r>
        <w:rPr>
          <w:spacing w:val="11"/>
          <w:w w:val="90"/>
        </w:rPr>
        <w:t>.</w:t>
      </w:r>
    </w:p>
    <w:p>
      <w:pPr>
        <w:spacing w:after="0"/>
        <w:jc w:val="right"/>
        <w:sectPr>
          <w:type w:val="continuous"/>
          <w:pgSz w:w="11910" w:h="16840"/>
          <w:pgMar w:top="920" w:bottom="280" w:left="680" w:right="740"/>
          <w:cols w:num="3" w:equalWidth="0">
            <w:col w:w="2038" w:space="40"/>
            <w:col w:w="1296" w:space="39"/>
            <w:col w:w="7077"/>
          </w:cols>
        </w:sectPr>
      </w:pPr>
    </w:p>
    <w:p>
      <w:pPr>
        <w:pStyle w:val="BodyText"/>
        <w:bidi/>
        <w:spacing w:before="226"/>
        <w:ind w:right="472" w:left="0" w:firstLine="0"/>
        <w:jc w:val="right"/>
      </w:pPr>
      <w:r>
        <w:rPr>
          <w:rFonts w:ascii="Times New Roman" w:cs="Times New Roman"/>
          <w:spacing w:val="-10"/>
          <w:w w:val="90"/>
        </w:rPr>
        <w:t>-</w:t>
      </w:r>
      <w:r>
        <w:rPr>
          <w:spacing w:val="42"/>
          <w:rtl/>
        </w:rPr>
        <w:t>  </w:t>
      </w:r>
      <w:r>
        <w:rPr>
          <w:spacing w:val="11"/>
          <w:w w:val="90"/>
          <w:rtl/>
        </w:rPr>
        <w:t>تخليه</w:t>
      </w:r>
      <w:r>
        <w:rPr>
          <w:spacing w:val="4"/>
          <w:w w:val="90"/>
          <w:rtl/>
        </w:rPr>
        <w:t> </w:t>
      </w:r>
      <w:r>
        <w:rPr>
          <w:spacing w:val="11"/>
          <w:w w:val="90"/>
          <w:rtl/>
        </w:rPr>
        <w:t>كليه</w:t>
      </w:r>
      <w:r>
        <w:rPr>
          <w:spacing w:val="3"/>
          <w:w w:val="90"/>
          <w:rtl/>
        </w:rPr>
        <w:t> </w:t>
      </w:r>
      <w:r>
        <w:rPr>
          <w:spacing w:val="12"/>
          <w:w w:val="90"/>
          <w:rtl/>
        </w:rPr>
        <w:t>تجهيزات</w:t>
      </w:r>
      <w:r>
        <w:rPr>
          <w:spacing w:val="6"/>
          <w:w w:val="90"/>
          <w:rtl/>
        </w:rPr>
        <w:t> </w:t>
      </w:r>
      <w:r>
        <w:rPr>
          <w:spacing w:val="11"/>
          <w:w w:val="90"/>
          <w:rtl/>
        </w:rPr>
        <w:t>معطوف</w:t>
      </w:r>
      <w:r>
        <w:rPr>
          <w:spacing w:val="3"/>
          <w:w w:val="90"/>
          <w:rtl/>
        </w:rPr>
        <w:t> </w:t>
      </w:r>
      <w:r>
        <w:rPr>
          <w:w w:val="90"/>
          <w:rtl/>
        </w:rPr>
        <w:t>به</w:t>
      </w:r>
      <w:r>
        <w:rPr>
          <w:spacing w:val="3"/>
          <w:w w:val="90"/>
          <w:rtl/>
        </w:rPr>
        <w:t> </w:t>
      </w:r>
      <w:r>
        <w:rPr>
          <w:spacing w:val="11"/>
          <w:w w:val="90"/>
          <w:rtl/>
        </w:rPr>
        <w:t>واحد</w:t>
      </w:r>
      <w:r>
        <w:rPr>
          <w:spacing w:val="4"/>
          <w:w w:val="90"/>
          <w:rtl/>
        </w:rPr>
        <w:t> </w:t>
      </w:r>
      <w:r>
        <w:rPr>
          <w:w w:val="90"/>
          <w:rtl/>
        </w:rPr>
        <w:t>در</w:t>
      </w:r>
      <w:r>
        <w:rPr>
          <w:rtl/>
        </w:rPr>
        <w:t> </w:t>
      </w:r>
      <w:r>
        <w:rPr>
          <w:w w:val="90"/>
          <w:rtl/>
        </w:rPr>
        <w:t>محل</w:t>
      </w:r>
      <w:r>
        <w:rPr>
          <w:spacing w:val="4"/>
          <w:w w:val="90"/>
          <w:rtl/>
        </w:rPr>
        <w:t> </w:t>
      </w:r>
      <w:r>
        <w:rPr>
          <w:spacing w:val="12"/>
          <w:w w:val="90"/>
          <w:rtl/>
        </w:rPr>
        <w:t>پروژه</w:t>
      </w:r>
      <w:r>
        <w:rPr>
          <w:spacing w:val="3"/>
          <w:w w:val="90"/>
          <w:rtl/>
        </w:rPr>
        <w:t> </w:t>
      </w:r>
      <w:r>
        <w:rPr>
          <w:w w:val="90"/>
          <w:rtl/>
        </w:rPr>
        <w:t>بر</w:t>
      </w:r>
      <w:r>
        <w:rPr>
          <w:spacing w:val="3"/>
          <w:w w:val="90"/>
          <w:rtl/>
        </w:rPr>
        <w:t> </w:t>
      </w:r>
      <w:r>
        <w:rPr>
          <w:spacing w:val="10"/>
          <w:w w:val="90"/>
          <w:rtl/>
        </w:rPr>
        <w:t>اساس</w:t>
      </w:r>
      <w:r>
        <w:rPr>
          <w:spacing w:val="3"/>
          <w:w w:val="90"/>
          <w:rtl/>
        </w:rPr>
        <w:t> </w:t>
      </w:r>
      <w:r>
        <w:rPr>
          <w:spacing w:val="13"/>
          <w:w w:val="90"/>
          <w:rtl/>
        </w:rPr>
        <w:t>دستورالعمل</w:t>
      </w:r>
      <w:r>
        <w:rPr>
          <w:spacing w:val="-30"/>
          <w:w w:val="90"/>
          <w:rtl/>
        </w:rPr>
        <w:t> </w:t>
      </w:r>
      <w:r>
        <w:rPr>
          <w:spacing w:val="10"/>
          <w:w w:val="90"/>
          <w:rtl/>
        </w:rPr>
        <w:t>هاي</w:t>
      </w:r>
      <w:r>
        <w:rPr>
          <w:spacing w:val="4"/>
          <w:w w:val="90"/>
          <w:rtl/>
        </w:rPr>
        <w:t> </w:t>
      </w:r>
      <w:r>
        <w:rPr>
          <w:spacing w:val="12"/>
          <w:w w:val="90"/>
          <w:rtl/>
        </w:rPr>
        <w:t>سازنده</w:t>
      </w:r>
      <w:r>
        <w:rPr>
          <w:spacing w:val="5"/>
          <w:w w:val="90"/>
          <w:rtl/>
        </w:rPr>
        <w:t> </w:t>
      </w:r>
      <w:r>
        <w:rPr>
          <w:w w:val="90"/>
          <w:rtl/>
        </w:rPr>
        <w:t>با</w:t>
      </w:r>
      <w:r>
        <w:rPr>
          <w:spacing w:val="-2"/>
          <w:w w:val="90"/>
          <w:rtl/>
        </w:rPr>
        <w:t> </w:t>
      </w:r>
      <w:r>
        <w:rPr>
          <w:spacing w:val="11"/>
          <w:w w:val="90"/>
          <w:rtl/>
        </w:rPr>
        <w:t>وسيل</w:t>
      </w:r>
      <w:r>
        <w:rPr>
          <w:spacing w:val="11"/>
          <w:w w:val="90"/>
          <w:rtl/>
        </w:rPr>
        <w:t>ه</w:t>
      </w:r>
    </w:p>
    <w:p>
      <w:pPr>
        <w:pStyle w:val="BodyText"/>
        <w:bidi/>
        <w:spacing w:before="98"/>
        <w:ind w:right="3692" w:left="0" w:firstLine="0"/>
        <w:jc w:val="right"/>
        <w:rPr>
          <w:rFonts w:ascii="Calibri" w:cs="Calibri"/>
        </w:rPr>
      </w:pPr>
      <w:r>
        <w:rPr>
          <w:spacing w:val="9"/>
          <w:w w:val="90"/>
          <w:rtl/>
        </w:rPr>
        <w:t>مناسب</w:t>
      </w:r>
      <w:r>
        <w:rPr>
          <w:spacing w:val="-1"/>
          <w:w w:val="90"/>
          <w:rtl/>
        </w:rPr>
        <w:t> </w:t>
      </w:r>
      <w:r>
        <w:rPr>
          <w:w w:val="90"/>
          <w:rtl/>
        </w:rPr>
        <w:t>و </w:t>
      </w:r>
      <w:r>
        <w:rPr>
          <w:spacing w:val="11"/>
          <w:w w:val="90"/>
          <w:rtl/>
        </w:rPr>
        <w:t>مطابق</w:t>
      </w:r>
      <w:r>
        <w:rPr>
          <w:spacing w:val="-2"/>
          <w:w w:val="90"/>
          <w:rtl/>
        </w:rPr>
        <w:t> </w:t>
      </w:r>
      <w:r>
        <w:rPr>
          <w:spacing w:val="13"/>
          <w:w w:val="90"/>
          <w:rtl/>
        </w:rPr>
        <w:t>استاندارد</w:t>
      </w:r>
      <w:r>
        <w:rPr>
          <w:spacing w:val="-1"/>
          <w:w w:val="90"/>
          <w:rtl/>
        </w:rPr>
        <w:t> </w:t>
      </w:r>
      <w:r>
        <w:rPr>
          <w:w w:val="90"/>
          <w:rtl/>
        </w:rPr>
        <w:t>با</w:t>
      </w:r>
      <w:r>
        <w:rPr>
          <w:spacing w:val="-2"/>
          <w:w w:val="90"/>
          <w:rtl/>
        </w:rPr>
        <w:t> </w:t>
      </w:r>
      <w:r>
        <w:rPr>
          <w:spacing w:val="12"/>
          <w:w w:val="90"/>
          <w:rtl/>
        </w:rPr>
        <w:t>رعايت</w:t>
      </w:r>
      <w:r>
        <w:rPr>
          <w:w w:val="90"/>
          <w:rtl/>
        </w:rPr>
        <w:t> </w:t>
      </w:r>
      <w:r>
        <w:rPr>
          <w:spacing w:val="10"/>
          <w:w w:val="90"/>
          <w:rtl/>
        </w:rPr>
        <w:t>كليه</w:t>
      </w:r>
      <w:r>
        <w:rPr>
          <w:spacing w:val="2"/>
          <w:w w:val="90"/>
          <w:rtl/>
        </w:rPr>
        <w:t> </w:t>
      </w:r>
      <w:r>
        <w:rPr>
          <w:spacing w:val="11"/>
          <w:w w:val="90"/>
          <w:rtl/>
        </w:rPr>
        <w:t>موارد</w:t>
      </w:r>
      <w:r>
        <w:rPr>
          <w:spacing w:val="-2"/>
          <w:w w:val="90"/>
          <w:rtl/>
        </w:rPr>
        <w:t> </w:t>
      </w:r>
      <w:r>
        <w:rPr>
          <w:spacing w:val="12"/>
          <w:w w:val="90"/>
          <w:rtl/>
        </w:rPr>
        <w:t>ايمني</w:t>
      </w:r>
      <w:r>
        <w:rPr>
          <w:spacing w:val="-2"/>
          <w:w w:val="90"/>
          <w:rtl/>
        </w:rPr>
        <w:t> </w:t>
      </w:r>
      <w:r>
        <w:rPr>
          <w:w w:val="90"/>
          <w:rtl/>
        </w:rPr>
        <w:t>و</w:t>
      </w:r>
      <w:r>
        <w:rPr>
          <w:rFonts w:ascii="Calibri" w:cs="Calibri"/>
          <w:spacing w:val="17"/>
          <w:rtl/>
        </w:rPr>
        <w:t> </w:t>
      </w:r>
      <w:r>
        <w:rPr>
          <w:rFonts w:ascii="Calibri" w:cs="Calibri"/>
          <w:spacing w:val="9"/>
          <w:w w:val="90"/>
        </w:rPr>
        <w:t>HS</w:t>
      </w:r>
      <w:r>
        <w:rPr>
          <w:rFonts w:ascii="Calibri" w:cs="Calibri"/>
          <w:spacing w:val="9"/>
          <w:w w:val="90"/>
        </w:rPr>
        <w:t>E</w:t>
      </w:r>
    </w:p>
    <w:p>
      <w:pPr>
        <w:pStyle w:val="Heading2"/>
        <w:bidi/>
        <w:spacing w:before="215"/>
        <w:ind w:right="0" w:left="915" w:firstLine="0"/>
        <w:jc w:val="left"/>
      </w:pPr>
      <w:r>
        <w:rPr>
          <w:rFonts w:ascii="Wingdings" w:hAnsi="Wingdings" w:cs="Wingdings"/>
          <w:b w:val="0"/>
          <w:bCs w:val="0"/>
          <w:spacing w:val="-10"/>
          <w:w w:val="80"/>
          <w:sz w:val="24"/>
          <w:szCs w:val="24"/>
        </w:rPr>
        <w:t></w:t>
      </w:r>
      <w:r>
        <w:rPr>
          <w:spacing w:val="65"/>
          <w:rtl/>
        </w:rPr>
        <w:t> </w:t>
      </w:r>
      <w:r>
        <w:rPr>
          <w:w w:val="80"/>
          <w:rtl/>
        </w:rPr>
        <w:t>پس</w:t>
      </w:r>
      <w:r>
        <w:rPr>
          <w:spacing w:val="-4"/>
          <w:w w:val="80"/>
          <w:rtl/>
        </w:rPr>
        <w:t> </w:t>
      </w:r>
      <w:r>
        <w:rPr>
          <w:w w:val="80"/>
          <w:rtl/>
        </w:rPr>
        <w:t>از</w:t>
      </w:r>
      <w:r>
        <w:rPr>
          <w:spacing w:val="-4"/>
          <w:w w:val="80"/>
          <w:rtl/>
        </w:rPr>
        <w:t> </w:t>
      </w:r>
      <w:r>
        <w:rPr>
          <w:w w:val="80"/>
          <w:rtl/>
        </w:rPr>
        <w:t>تخليه</w:t>
      </w:r>
      <w:r>
        <w:rPr>
          <w:w w:val="80"/>
        </w:rPr>
        <w:t>:</w:t>
      </w:r>
    </w:p>
    <w:p>
      <w:pPr>
        <w:pStyle w:val="BodyText"/>
        <w:spacing w:before="169"/>
        <w:rPr>
          <w:rFonts w:ascii="Wingdings" w:hAnsi="Wingdings"/>
          <w:b w:val="0"/>
        </w:rPr>
      </w:pPr>
    </w:p>
    <w:p>
      <w:pPr>
        <w:pStyle w:val="BodyText"/>
        <w:bidi/>
        <w:ind w:right="472" w:left="0" w:firstLine="0"/>
        <w:jc w:val="right"/>
      </w:pPr>
      <w:r>
        <w:rPr>
          <w:rFonts w:ascii="Times New Roman" w:cs="Times New Roman"/>
          <w:spacing w:val="-10"/>
          <w:w w:val="90"/>
        </w:rPr>
        <w:t>-</w:t>
      </w:r>
      <w:r>
        <w:rPr>
          <w:spacing w:val="39"/>
          <w:rtl/>
        </w:rPr>
        <w:t>  </w:t>
      </w:r>
      <w:r>
        <w:rPr>
          <w:spacing w:val="11"/>
          <w:w w:val="90"/>
          <w:rtl/>
        </w:rPr>
        <w:t>انجام</w:t>
      </w:r>
      <w:r>
        <w:rPr>
          <w:spacing w:val="9"/>
          <w:w w:val="90"/>
          <w:rtl/>
        </w:rPr>
        <w:t> </w:t>
      </w:r>
      <w:r>
        <w:rPr>
          <w:spacing w:val="11"/>
          <w:w w:val="90"/>
          <w:rtl/>
        </w:rPr>
        <w:t>كليه</w:t>
      </w:r>
      <w:r>
        <w:rPr>
          <w:spacing w:val="6"/>
          <w:rtl/>
        </w:rPr>
        <w:t> </w:t>
      </w:r>
      <w:r>
        <w:rPr>
          <w:spacing w:val="11"/>
          <w:w w:val="90"/>
          <w:rtl/>
        </w:rPr>
        <w:t>مراحل</w:t>
      </w:r>
      <w:r>
        <w:rPr>
          <w:spacing w:val="8"/>
          <w:w w:val="90"/>
          <w:rtl/>
        </w:rPr>
        <w:t> </w:t>
      </w:r>
      <w:r>
        <w:rPr>
          <w:spacing w:val="13"/>
          <w:w w:val="90"/>
          <w:rtl/>
        </w:rPr>
        <w:t>انبارداري</w:t>
      </w:r>
      <w:r>
        <w:rPr>
          <w:spacing w:val="9"/>
          <w:w w:val="90"/>
          <w:rtl/>
        </w:rPr>
        <w:t> </w:t>
      </w:r>
      <w:r>
        <w:rPr>
          <w:w w:val="90"/>
          <w:rtl/>
        </w:rPr>
        <w:t>و</w:t>
      </w:r>
      <w:r>
        <w:rPr>
          <w:spacing w:val="11"/>
          <w:w w:val="90"/>
          <w:rtl/>
        </w:rPr>
        <w:t> </w:t>
      </w:r>
      <w:r>
        <w:rPr>
          <w:spacing w:val="12"/>
          <w:w w:val="90"/>
          <w:rtl/>
        </w:rPr>
        <w:t>نگهداري</w:t>
      </w:r>
      <w:r>
        <w:rPr>
          <w:spacing w:val="6"/>
          <w:rtl/>
        </w:rPr>
        <w:t> </w:t>
      </w:r>
      <w:r>
        <w:rPr>
          <w:spacing w:val="10"/>
          <w:w w:val="90"/>
          <w:rtl/>
        </w:rPr>
        <w:t>مناسب</w:t>
      </w:r>
      <w:r>
        <w:rPr>
          <w:spacing w:val="11"/>
          <w:w w:val="90"/>
          <w:rtl/>
        </w:rPr>
        <w:t> </w:t>
      </w:r>
      <w:r>
        <w:rPr>
          <w:spacing w:val="12"/>
          <w:w w:val="90"/>
          <w:rtl/>
        </w:rPr>
        <w:t>تجهيزات</w:t>
      </w:r>
      <w:r>
        <w:rPr>
          <w:spacing w:val="6"/>
          <w:rtl/>
        </w:rPr>
        <w:t> </w:t>
      </w:r>
      <w:r>
        <w:rPr>
          <w:spacing w:val="11"/>
          <w:w w:val="90"/>
          <w:rtl/>
        </w:rPr>
        <w:t>مطابق</w:t>
      </w:r>
      <w:r>
        <w:rPr>
          <w:spacing w:val="9"/>
          <w:w w:val="90"/>
          <w:rtl/>
        </w:rPr>
        <w:t> </w:t>
      </w:r>
      <w:r>
        <w:rPr>
          <w:w w:val="90"/>
          <w:rtl/>
        </w:rPr>
        <w:t>با</w:t>
      </w:r>
      <w:r>
        <w:rPr>
          <w:spacing w:val="10"/>
          <w:w w:val="90"/>
          <w:rtl/>
        </w:rPr>
        <w:t> </w:t>
      </w:r>
      <w:r>
        <w:rPr>
          <w:spacing w:val="13"/>
          <w:w w:val="90"/>
          <w:rtl/>
        </w:rPr>
        <w:t>دستورالعمل</w:t>
      </w:r>
      <w:r>
        <w:rPr>
          <w:spacing w:val="8"/>
          <w:w w:val="90"/>
          <w:rtl/>
        </w:rPr>
        <w:t> </w:t>
      </w:r>
      <w:r>
        <w:rPr>
          <w:spacing w:val="12"/>
          <w:w w:val="90"/>
          <w:rtl/>
        </w:rPr>
        <w:t>سازنده</w:t>
      </w:r>
      <w:r>
        <w:rPr>
          <w:spacing w:val="10"/>
          <w:w w:val="90"/>
          <w:rtl/>
        </w:rPr>
        <w:t> </w:t>
      </w:r>
      <w:r>
        <w:rPr>
          <w:spacing w:val="12"/>
          <w:w w:val="90"/>
          <w:rtl/>
        </w:rPr>
        <w:t>تجهيز</w:t>
      </w:r>
      <w:r>
        <w:rPr>
          <w:spacing w:val="12"/>
          <w:w w:val="90"/>
          <w:rtl/>
        </w:rPr>
        <w:t>،</w:t>
      </w:r>
    </w:p>
    <w:p>
      <w:pPr>
        <w:pStyle w:val="BodyText"/>
        <w:bidi/>
        <w:spacing w:before="162"/>
        <w:ind w:right="5447" w:left="0" w:firstLine="0"/>
        <w:jc w:val="right"/>
      </w:pPr>
      <w:r>
        <w:rPr>
          <w:spacing w:val="-5"/>
          <w:w w:val="85"/>
          <w:rtl/>
        </w:rPr>
        <w:t>از</w:t>
      </w:r>
      <w:r>
        <w:rPr>
          <w:spacing w:val="14"/>
          <w:rtl/>
        </w:rPr>
        <w:t> </w:t>
      </w:r>
      <w:r>
        <w:rPr>
          <w:spacing w:val="11"/>
          <w:w w:val="85"/>
          <w:rtl/>
        </w:rPr>
        <w:t>ابتدا</w:t>
      </w:r>
      <w:r>
        <w:rPr>
          <w:spacing w:val="15"/>
          <w:rtl/>
        </w:rPr>
        <w:t> </w:t>
      </w:r>
      <w:r>
        <w:rPr>
          <w:w w:val="85"/>
          <w:rtl/>
        </w:rPr>
        <w:t>تا</w:t>
      </w:r>
      <w:r>
        <w:rPr>
          <w:spacing w:val="14"/>
          <w:rtl/>
        </w:rPr>
        <w:t> </w:t>
      </w:r>
      <w:r>
        <w:rPr>
          <w:spacing w:val="12"/>
          <w:w w:val="85"/>
          <w:rtl/>
        </w:rPr>
        <w:t>انتهاي</w:t>
      </w:r>
      <w:r>
        <w:rPr>
          <w:spacing w:val="16"/>
          <w:rtl/>
        </w:rPr>
        <w:t> </w:t>
      </w:r>
      <w:r>
        <w:rPr>
          <w:w w:val="85"/>
          <w:rtl/>
        </w:rPr>
        <w:t>در</w:t>
      </w:r>
      <w:r>
        <w:rPr>
          <w:spacing w:val="14"/>
          <w:rtl/>
        </w:rPr>
        <w:t> </w:t>
      </w:r>
      <w:r>
        <w:rPr>
          <w:spacing w:val="11"/>
          <w:w w:val="85"/>
          <w:rtl/>
        </w:rPr>
        <w:t>سرويس</w:t>
      </w:r>
      <w:r>
        <w:rPr>
          <w:spacing w:val="13"/>
          <w:rtl/>
        </w:rPr>
        <w:t> </w:t>
      </w:r>
      <w:r>
        <w:rPr>
          <w:spacing w:val="11"/>
          <w:w w:val="85"/>
          <w:rtl/>
        </w:rPr>
        <w:t>گذاري</w:t>
      </w:r>
      <w:r>
        <w:rPr>
          <w:spacing w:val="17"/>
          <w:rtl/>
        </w:rPr>
        <w:t> </w:t>
      </w:r>
      <w:r>
        <w:rPr>
          <w:spacing w:val="11"/>
          <w:w w:val="85"/>
          <w:rtl/>
        </w:rPr>
        <w:t>واحد</w:t>
      </w:r>
      <w:r>
        <w:rPr>
          <w:spacing w:val="11"/>
          <w:w w:val="85"/>
        </w:rPr>
        <w:t>.</w:t>
      </w:r>
    </w:p>
    <w:p>
      <w:pPr>
        <w:pStyle w:val="Heading2"/>
        <w:bidi/>
        <w:spacing w:before="284"/>
        <w:ind w:right="0" w:left="690" w:firstLine="0"/>
        <w:jc w:val="left"/>
      </w:pPr>
      <w:r>
        <w:rPr>
          <w:spacing w:val="-4"/>
          <w:rtl/>
        </w:rPr>
        <w:t>نكته</w:t>
      </w:r>
      <w:r>
        <w:rPr>
          <w:spacing w:val="20"/>
          <w:rtl/>
        </w:rPr>
        <w:t> </w:t>
      </w:r>
      <w:r>
        <w:rPr>
          <w:rtl/>
        </w:rPr>
        <w:t>مهم</w:t>
      </w:r>
      <w:r>
        <w:rPr/>
        <w:t>:</w:t>
      </w:r>
    </w:p>
    <w:p>
      <w:pPr>
        <w:pStyle w:val="BodyText"/>
        <w:bidi/>
        <w:spacing w:before="111"/>
        <w:ind w:right="0" w:left="1134" w:firstLine="0"/>
        <w:jc w:val="left"/>
      </w:pPr>
      <w:r>
        <w:rPr>
          <w:spacing w:val="-2"/>
          <w:w w:val="85"/>
          <w:rtl/>
        </w:rPr>
        <w:t>تابلوهاي</w:t>
      </w:r>
      <w:r>
        <w:rPr>
          <w:spacing w:val="-4"/>
          <w:w w:val="85"/>
          <w:rtl/>
        </w:rPr>
        <w:t> </w:t>
      </w:r>
      <w:r>
        <w:rPr>
          <w:w w:val="85"/>
          <w:rtl/>
        </w:rPr>
        <w:t>توربوكمپرسورها</w:t>
      </w:r>
      <w:r>
        <w:rPr>
          <w:spacing w:val="-6"/>
          <w:w w:val="85"/>
          <w:rtl/>
        </w:rPr>
        <w:t> </w:t>
      </w:r>
      <w:r>
        <w:rPr>
          <w:w w:val="85"/>
          <w:rtl/>
        </w:rPr>
        <w:t>به</w:t>
      </w:r>
      <w:r>
        <w:rPr>
          <w:spacing w:val="-2"/>
          <w:w w:val="85"/>
          <w:rtl/>
        </w:rPr>
        <w:t> </w:t>
      </w:r>
      <w:r>
        <w:rPr>
          <w:w w:val="85"/>
          <w:rtl/>
        </w:rPr>
        <w:t>همراه</w:t>
      </w:r>
      <w:r>
        <w:rPr>
          <w:spacing w:val="-4"/>
          <w:w w:val="85"/>
          <w:rtl/>
        </w:rPr>
        <w:t> </w:t>
      </w:r>
      <w:r>
        <w:rPr>
          <w:w w:val="85"/>
          <w:rtl/>
        </w:rPr>
        <w:t>باطريها</w:t>
      </w:r>
      <w:r>
        <w:rPr>
          <w:spacing w:val="-3"/>
          <w:w w:val="85"/>
          <w:rtl/>
        </w:rPr>
        <w:t> </w:t>
      </w:r>
      <w:r>
        <w:rPr>
          <w:w w:val="85"/>
          <w:rtl/>
        </w:rPr>
        <w:t>و</w:t>
      </w:r>
      <w:r>
        <w:rPr>
          <w:spacing w:val="-3"/>
          <w:w w:val="85"/>
          <w:rtl/>
        </w:rPr>
        <w:t> </w:t>
      </w:r>
      <w:r>
        <w:rPr>
          <w:w w:val="85"/>
          <w:rtl/>
        </w:rPr>
        <w:t>ساير</w:t>
      </w:r>
      <w:r>
        <w:rPr>
          <w:spacing w:val="-5"/>
          <w:w w:val="85"/>
          <w:rtl/>
        </w:rPr>
        <w:t> </w:t>
      </w:r>
      <w:r>
        <w:rPr>
          <w:w w:val="85"/>
          <w:rtl/>
        </w:rPr>
        <w:t>اقﻼم</w:t>
      </w:r>
      <w:r>
        <w:rPr>
          <w:spacing w:val="-3"/>
          <w:w w:val="85"/>
          <w:rtl/>
        </w:rPr>
        <w:t> </w:t>
      </w:r>
      <w:r>
        <w:rPr>
          <w:w w:val="85"/>
          <w:rtl/>
        </w:rPr>
        <w:t>حﺴاس</w:t>
      </w:r>
      <w:r>
        <w:rPr>
          <w:spacing w:val="-5"/>
          <w:w w:val="85"/>
          <w:rtl/>
        </w:rPr>
        <w:t> </w:t>
      </w:r>
      <w:r>
        <w:rPr>
          <w:w w:val="85"/>
          <w:rtl/>
        </w:rPr>
        <w:t>ديگر</w:t>
      </w:r>
      <w:r>
        <w:rPr>
          <w:spacing w:val="-4"/>
          <w:w w:val="85"/>
          <w:rtl/>
        </w:rPr>
        <w:t> </w:t>
      </w:r>
      <w:r>
        <w:rPr>
          <w:w w:val="85"/>
          <w:rtl/>
        </w:rPr>
        <w:t>بﻼفاﺻله</w:t>
      </w:r>
      <w:r>
        <w:rPr>
          <w:spacing w:val="-4"/>
          <w:w w:val="85"/>
          <w:rtl/>
        </w:rPr>
        <w:t> </w:t>
      </w:r>
      <w:r>
        <w:rPr>
          <w:w w:val="85"/>
          <w:rtl/>
        </w:rPr>
        <w:t>پس</w:t>
      </w:r>
      <w:r>
        <w:rPr>
          <w:spacing w:val="-4"/>
          <w:w w:val="85"/>
          <w:rtl/>
        </w:rPr>
        <w:t> </w:t>
      </w:r>
      <w:r>
        <w:rPr>
          <w:w w:val="85"/>
          <w:rtl/>
        </w:rPr>
        <w:t>از</w:t>
      </w:r>
      <w:r>
        <w:rPr>
          <w:spacing w:val="-4"/>
          <w:w w:val="85"/>
          <w:rtl/>
        </w:rPr>
        <w:t> </w:t>
      </w:r>
      <w:r>
        <w:rPr>
          <w:w w:val="85"/>
          <w:rtl/>
        </w:rPr>
        <w:t>تخليه</w:t>
      </w:r>
      <w:r>
        <w:rPr>
          <w:spacing w:val="-6"/>
          <w:w w:val="85"/>
          <w:rtl/>
        </w:rPr>
        <w:t> </w:t>
      </w:r>
      <w:r>
        <w:rPr>
          <w:w w:val="85"/>
          <w:rtl/>
        </w:rPr>
        <w:t>بايﺴتي</w:t>
      </w:r>
      <w:r>
        <w:rPr>
          <w:spacing w:val="-6"/>
          <w:w w:val="85"/>
          <w:rtl/>
        </w:rPr>
        <w:t> </w:t>
      </w:r>
      <w:r>
        <w:rPr>
          <w:w w:val="85"/>
          <w:rtl/>
        </w:rPr>
        <w:t>د</w:t>
      </w:r>
      <w:r>
        <w:rPr>
          <w:w w:val="85"/>
          <w:rtl/>
        </w:rPr>
        <w:t>ر</w:t>
      </w:r>
    </w:p>
    <w:p>
      <w:pPr>
        <w:pStyle w:val="BodyText"/>
        <w:bidi/>
        <w:spacing w:before="103"/>
        <w:ind w:right="0" w:left="1135" w:firstLine="0"/>
        <w:jc w:val="left"/>
      </w:pPr>
      <w:r>
        <w:rPr>
          <w:spacing w:val="-4"/>
          <w:w w:val="85"/>
          <w:rtl/>
        </w:rPr>
        <w:t>مكان</w:t>
      </w:r>
      <w:r>
        <w:rPr>
          <w:rtl/>
        </w:rPr>
        <w:t> </w:t>
      </w:r>
      <w:r>
        <w:rPr>
          <w:w w:val="85"/>
          <w:rtl/>
        </w:rPr>
        <w:t>مناسب</w:t>
      </w:r>
      <w:r>
        <w:rPr>
          <w:spacing w:val="-2"/>
          <w:rtl/>
        </w:rPr>
        <w:t> </w:t>
      </w:r>
      <w:r>
        <w:rPr>
          <w:w w:val="85"/>
          <w:rtl/>
        </w:rPr>
        <w:t>و</w:t>
      </w:r>
      <w:r>
        <w:rPr>
          <w:spacing w:val="3"/>
          <w:rtl/>
        </w:rPr>
        <w:t> </w:t>
      </w:r>
      <w:r>
        <w:rPr>
          <w:w w:val="85"/>
          <w:rtl/>
        </w:rPr>
        <w:t>مﺴقف</w:t>
      </w:r>
      <w:r>
        <w:rPr>
          <w:spacing w:val="1"/>
          <w:rtl/>
        </w:rPr>
        <w:t> </w:t>
      </w:r>
      <w:r>
        <w:rPr>
          <w:w w:val="85"/>
          <w:rtl/>
        </w:rPr>
        <w:t>انبارداري</w:t>
      </w:r>
      <w:r>
        <w:rPr>
          <w:spacing w:val="-2"/>
          <w:rtl/>
        </w:rPr>
        <w:t> </w:t>
      </w:r>
      <w:r>
        <w:rPr>
          <w:w w:val="85"/>
          <w:rtl/>
        </w:rPr>
        <w:t>گردد</w:t>
      </w:r>
      <w:r>
        <w:rPr>
          <w:w w:val="85"/>
        </w:rPr>
        <w:t>.</w:t>
      </w:r>
    </w:p>
    <w:p>
      <w:pPr>
        <w:bidi/>
        <w:spacing w:before="108"/>
        <w:ind w:right="0" w:left="915" w:firstLine="0"/>
        <w:jc w:val="left"/>
        <w:rPr>
          <w:b/>
          <w:bCs/>
          <w:sz w:val="26"/>
          <w:szCs w:val="26"/>
        </w:rPr>
      </w:pPr>
      <w:r>
        <w:rPr>
          <w:rFonts w:ascii="Wingdings" w:hAnsi="Wingdings" w:cs="Wingdings"/>
          <w:spacing w:val="-10"/>
          <w:w w:val="90"/>
          <w:sz w:val="24"/>
          <w:szCs w:val="24"/>
        </w:rPr>
        <w:t></w:t>
      </w:r>
      <w:r>
        <w:rPr>
          <w:b/>
          <w:bCs/>
          <w:spacing w:val="47"/>
          <w:w w:val="150"/>
          <w:sz w:val="26"/>
          <w:szCs w:val="26"/>
          <w:rtl/>
        </w:rPr>
        <w:t> </w:t>
      </w:r>
      <w:r>
        <w:rPr>
          <w:b/>
          <w:bCs/>
          <w:w w:val="90"/>
          <w:sz w:val="26"/>
          <w:szCs w:val="26"/>
          <w:rtl/>
        </w:rPr>
        <w:t>پس</w:t>
      </w:r>
      <w:r>
        <w:rPr>
          <w:b/>
          <w:bCs/>
          <w:spacing w:val="-10"/>
          <w:w w:val="90"/>
          <w:sz w:val="26"/>
          <w:szCs w:val="26"/>
          <w:rtl/>
        </w:rPr>
        <w:t> </w:t>
      </w:r>
      <w:r>
        <w:rPr>
          <w:b/>
          <w:bCs/>
          <w:w w:val="90"/>
          <w:sz w:val="26"/>
          <w:szCs w:val="26"/>
          <w:rtl/>
        </w:rPr>
        <w:t>از</w:t>
      </w:r>
      <w:r>
        <w:rPr>
          <w:rFonts w:ascii="Times New Roman" w:hAnsi="Times New Roman" w:cs="Times New Roman"/>
          <w:spacing w:val="-8"/>
          <w:w w:val="90"/>
          <w:sz w:val="24"/>
          <w:szCs w:val="24"/>
          <w:rtl/>
        </w:rPr>
        <w:t> </w:t>
      </w:r>
      <w:r>
        <w:rPr>
          <w:rFonts w:ascii="Times New Roman" w:hAnsi="Times New Roman" w:cs="Times New Roman"/>
          <w:w w:val="90"/>
          <w:sz w:val="24"/>
          <w:szCs w:val="24"/>
        </w:rPr>
        <w:t>OPI</w:t>
      </w:r>
      <w:r>
        <w:rPr>
          <w:b/>
          <w:bCs/>
          <w:spacing w:val="-11"/>
          <w:w w:val="90"/>
          <w:sz w:val="26"/>
          <w:szCs w:val="26"/>
          <w:rtl/>
        </w:rPr>
        <w:t> </w:t>
      </w:r>
      <w:r>
        <w:rPr>
          <w:b/>
          <w:bCs/>
          <w:w w:val="90"/>
          <w:sz w:val="26"/>
          <w:szCs w:val="26"/>
        </w:rPr>
        <w:t>:</w:t>
      </w:r>
    </w:p>
    <w:p>
      <w:pPr>
        <w:pStyle w:val="BodyText"/>
        <w:spacing w:before="125"/>
        <w:rPr>
          <w:rFonts w:ascii="Wingdings" w:hAnsi="Wingdings"/>
          <w:b w:val="0"/>
          <w:sz w:val="20"/>
        </w:rPr>
      </w:pPr>
    </w:p>
    <w:p>
      <w:pPr>
        <w:spacing w:after="0"/>
        <w:rPr>
          <w:rFonts w:ascii="Wingdings" w:hAnsi="Wingdings"/>
          <w:sz w:val="20"/>
        </w:rPr>
        <w:sectPr>
          <w:type w:val="continuous"/>
          <w:pgSz w:w="11910" w:h="16840"/>
          <w:pgMar w:top="920" w:bottom="280" w:left="680" w:right="740"/>
        </w:sectPr>
      </w:pPr>
    </w:p>
    <w:p>
      <w:pPr>
        <w:pStyle w:val="BodyText"/>
        <w:spacing w:before="85"/>
        <w:ind w:left="457"/>
        <w:rPr>
          <w:rFonts w:ascii="Calibri"/>
        </w:rPr>
      </w:pPr>
      <w:r>
        <w:rPr>
          <w:rFonts w:ascii="Calibri"/>
          <w:spacing w:val="10"/>
        </w:rPr>
        <w:t>Packing</w:t>
      </w:r>
    </w:p>
    <w:p>
      <w:pPr>
        <w:pStyle w:val="BodyText"/>
        <w:bidi/>
        <w:spacing w:before="85"/>
        <w:ind w:right="112" w:left="0" w:firstLine="0"/>
        <w:jc w:val="right"/>
      </w:pPr>
      <w:r>
        <w:rPr>
          <w:b w:val="0"/>
          <w:bCs w:val="0"/>
          <w:rtl/>
        </w:rPr>
        <w:br w:type="column"/>
      </w:r>
      <w:r>
        <w:rPr>
          <w:rFonts w:ascii="Times New Roman" w:cs="Times New Roman"/>
          <w:spacing w:val="-10"/>
          <w:w w:val="90"/>
        </w:rPr>
        <w:t>-</w:t>
      </w:r>
      <w:r>
        <w:rPr>
          <w:spacing w:val="49"/>
          <w:rtl/>
        </w:rPr>
        <w:t>  </w:t>
      </w:r>
      <w:r>
        <w:rPr>
          <w:spacing w:val="11"/>
          <w:w w:val="90"/>
          <w:rtl/>
        </w:rPr>
        <w:t>انجام</w:t>
      </w:r>
      <w:r>
        <w:rPr>
          <w:spacing w:val="7"/>
          <w:w w:val="90"/>
          <w:rtl/>
        </w:rPr>
        <w:t> </w:t>
      </w:r>
      <w:r>
        <w:rPr>
          <w:spacing w:val="11"/>
          <w:w w:val="90"/>
          <w:rtl/>
        </w:rPr>
        <w:t>دقيق</w:t>
      </w:r>
      <w:r>
        <w:rPr>
          <w:spacing w:val="8"/>
          <w:w w:val="90"/>
          <w:rtl/>
        </w:rPr>
        <w:t> </w:t>
      </w:r>
      <w:r>
        <w:rPr>
          <w:spacing w:val="12"/>
          <w:w w:val="90"/>
          <w:rtl/>
        </w:rPr>
        <w:t>فرآيند</w:t>
      </w:r>
      <w:r>
        <w:rPr>
          <w:rFonts w:ascii="Calibri" w:cs="Calibri"/>
          <w:spacing w:val="24"/>
          <w:rtl/>
        </w:rPr>
        <w:t> </w:t>
      </w:r>
      <w:r>
        <w:rPr>
          <w:rFonts w:ascii="Calibri" w:cs="Calibri"/>
          <w:spacing w:val="10"/>
          <w:w w:val="90"/>
        </w:rPr>
        <w:t>OPI</w:t>
      </w:r>
      <w:r>
        <w:rPr>
          <w:spacing w:val="-4"/>
          <w:w w:val="90"/>
          <w:rtl/>
        </w:rPr>
        <w:t> </w:t>
      </w:r>
      <w:r>
        <w:rPr>
          <w:w w:val="90"/>
          <w:rtl/>
        </w:rPr>
        <w:t>و</w:t>
      </w:r>
      <w:r>
        <w:rPr>
          <w:spacing w:val="7"/>
          <w:w w:val="90"/>
          <w:rtl/>
        </w:rPr>
        <w:t> </w:t>
      </w:r>
      <w:r>
        <w:rPr>
          <w:spacing w:val="11"/>
          <w:w w:val="90"/>
          <w:rtl/>
        </w:rPr>
        <w:t>تكميل</w:t>
      </w:r>
      <w:r>
        <w:rPr>
          <w:spacing w:val="8"/>
          <w:w w:val="90"/>
          <w:rtl/>
        </w:rPr>
        <w:t> </w:t>
      </w:r>
      <w:r>
        <w:rPr>
          <w:spacing w:val="9"/>
          <w:w w:val="90"/>
          <w:rtl/>
        </w:rPr>
        <w:t>فرم</w:t>
      </w:r>
      <w:r>
        <w:rPr>
          <w:spacing w:val="-30"/>
          <w:w w:val="90"/>
          <w:rtl/>
        </w:rPr>
        <w:t> </w:t>
      </w:r>
      <w:r>
        <w:rPr>
          <w:spacing w:val="9"/>
          <w:w w:val="90"/>
          <w:rtl/>
        </w:rPr>
        <w:t>هاي</w:t>
      </w:r>
      <w:r>
        <w:rPr>
          <w:spacing w:val="4"/>
          <w:rtl/>
        </w:rPr>
        <w:t> </w:t>
      </w:r>
      <w:r>
        <w:rPr>
          <w:spacing w:val="11"/>
          <w:w w:val="90"/>
          <w:rtl/>
        </w:rPr>
        <w:t>مربوطه</w:t>
      </w:r>
      <w:r>
        <w:rPr>
          <w:spacing w:val="8"/>
          <w:w w:val="90"/>
          <w:rtl/>
        </w:rPr>
        <w:t> </w:t>
      </w:r>
      <w:r>
        <w:rPr>
          <w:w w:val="90"/>
          <w:rtl/>
        </w:rPr>
        <w:t>و</w:t>
      </w:r>
      <w:r>
        <w:rPr>
          <w:spacing w:val="4"/>
          <w:rtl/>
        </w:rPr>
        <w:t> </w:t>
      </w:r>
      <w:r>
        <w:rPr>
          <w:spacing w:val="10"/>
          <w:w w:val="90"/>
          <w:rtl/>
        </w:rPr>
        <w:t>تهيه</w:t>
      </w:r>
      <w:r>
        <w:rPr>
          <w:spacing w:val="6"/>
          <w:w w:val="90"/>
          <w:rtl/>
        </w:rPr>
        <w:t> </w:t>
      </w:r>
      <w:r>
        <w:rPr>
          <w:spacing w:val="12"/>
          <w:w w:val="90"/>
          <w:rtl/>
        </w:rPr>
        <w:t>گزارش</w:t>
      </w:r>
      <w:r>
        <w:rPr>
          <w:spacing w:val="8"/>
          <w:w w:val="90"/>
          <w:rtl/>
        </w:rPr>
        <w:t> </w:t>
      </w:r>
      <w:r>
        <w:rPr>
          <w:spacing w:val="10"/>
          <w:w w:val="90"/>
          <w:rtl/>
        </w:rPr>
        <w:t>كﺴري</w:t>
      </w:r>
      <w:r>
        <w:rPr>
          <w:spacing w:val="9"/>
          <w:w w:val="90"/>
          <w:rtl/>
        </w:rPr>
        <w:t> كاﻻ</w:t>
      </w:r>
      <w:r>
        <w:rPr>
          <w:spacing w:val="4"/>
          <w:rtl/>
        </w:rPr>
        <w:t> </w:t>
      </w:r>
      <w:r>
        <w:rPr>
          <w:spacing w:val="11"/>
          <w:w w:val="90"/>
          <w:rtl/>
        </w:rPr>
        <w:t>مطابق</w:t>
      </w:r>
      <w:r>
        <w:rPr>
          <w:spacing w:val="3"/>
          <w:w w:val="90"/>
          <w:rtl/>
        </w:rPr>
        <w:t> </w:t>
      </w:r>
      <w:r>
        <w:rPr>
          <w:w w:val="90"/>
          <w:rtl/>
        </w:rPr>
        <w:t>ب</w:t>
      </w:r>
      <w:r>
        <w:rPr>
          <w:w w:val="90"/>
          <w:rtl/>
        </w:rPr>
        <w:t>ا</w:t>
      </w:r>
    </w:p>
    <w:p>
      <w:pPr>
        <w:pStyle w:val="BodyText"/>
        <w:bidi/>
        <w:spacing w:before="146"/>
        <w:ind w:right="5798" w:left="0" w:firstLine="0"/>
        <w:jc w:val="right"/>
        <w:rPr>
          <w:rFonts w:ascii="Calibri" w:cs="Calibri"/>
        </w:rPr>
      </w:pPr>
      <w:r>
        <w:rPr>
          <w:rFonts w:ascii="Calibri" w:cs="Calibri"/>
          <w:spacing w:val="7"/>
          <w:w w:val="90"/>
        </w:rPr>
        <w:t>list</w:t>
      </w:r>
      <w:r>
        <w:rPr>
          <w:spacing w:val="-5"/>
          <w:w w:val="90"/>
          <w:rtl/>
        </w:rPr>
        <w:t> </w:t>
      </w:r>
      <w:r>
        <w:rPr>
          <w:w w:val="90"/>
          <w:rtl/>
        </w:rPr>
        <w:t>و</w:t>
      </w:r>
      <w:r>
        <w:rPr>
          <w:spacing w:val="11"/>
          <w:w w:val="90"/>
          <w:rtl/>
        </w:rPr>
        <w:t> </w:t>
      </w:r>
      <w:r>
        <w:rPr>
          <w:spacing w:val="12"/>
          <w:w w:val="90"/>
          <w:rtl/>
        </w:rPr>
        <w:t>دستورالعمل</w:t>
      </w:r>
      <w:r>
        <w:rPr>
          <w:rFonts w:ascii="Calibri" w:cs="Calibri"/>
          <w:spacing w:val="31"/>
          <w:rtl/>
        </w:rPr>
        <w:t> </w:t>
      </w:r>
      <w:r>
        <w:rPr>
          <w:rFonts w:ascii="Calibri" w:cs="Calibri"/>
          <w:spacing w:val="9"/>
          <w:w w:val="90"/>
        </w:rPr>
        <w:t>OP</w:t>
      </w:r>
      <w:r>
        <w:rPr>
          <w:rFonts w:ascii="Calibri" w:cs="Calibri"/>
          <w:spacing w:val="9"/>
          <w:w w:val="90"/>
        </w:rPr>
        <w:t>I</w:t>
      </w:r>
    </w:p>
    <w:p>
      <w:pPr>
        <w:spacing w:after="0"/>
        <w:jc w:val="right"/>
        <w:rPr>
          <w:rFonts w:ascii="Calibri" w:cs="Calibri"/>
        </w:rPr>
        <w:sectPr>
          <w:type w:val="continuous"/>
          <w:pgSz w:w="11910" w:h="16840"/>
          <w:pgMar w:top="920" w:bottom="280" w:left="680" w:right="740"/>
          <w:cols w:num="2" w:equalWidth="0">
            <w:col w:w="1311" w:space="40"/>
            <w:col w:w="9139"/>
          </w:cols>
        </w:sectPr>
      </w:pPr>
    </w:p>
    <w:p>
      <w:pPr>
        <w:pStyle w:val="BodyText"/>
        <w:bidi/>
        <w:spacing w:line="328" w:lineRule="auto" w:before="268"/>
        <w:ind w:right="817" w:left="689" w:firstLine="8116"/>
        <w:jc w:val="both"/>
      </w:pPr>
      <w:r>
        <w:rPr/>
        <w:drawing>
          <wp:anchor distT="0" distB="0" distL="0" distR="0" allowOverlap="1" layoutInCell="1" locked="0" behindDoc="1" simplePos="0" relativeHeight="482115584">
            <wp:simplePos x="0" y="0"/>
            <wp:positionH relativeFrom="page">
              <wp:posOffset>302418</wp:posOffset>
            </wp:positionH>
            <wp:positionV relativeFrom="page">
              <wp:posOffset>302418</wp:posOffset>
            </wp:positionV>
            <wp:extent cx="6954202" cy="10089070"/>
            <wp:effectExtent l="0" t="0" r="0" b="0"/>
            <wp:wrapNone/>
            <wp:docPr id="593" name="Image 593"/>
            <wp:cNvGraphicFramePr>
              <a:graphicFrameLocks/>
            </wp:cNvGraphicFramePr>
            <a:graphic>
              <a:graphicData uri="http://schemas.openxmlformats.org/drawingml/2006/picture">
                <pic:pic>
                  <pic:nvPicPr>
                    <pic:cNvPr id="593" name="Image 593"/>
                    <pic:cNvPicPr/>
                  </pic:nvPicPr>
                  <pic:blipFill>
                    <a:blip r:embed="rId5" cstate="print"/>
                    <a:stretch>
                      <a:fillRect/>
                    </a:stretch>
                  </pic:blipFill>
                  <pic:spPr>
                    <a:xfrm>
                      <a:off x="0" y="0"/>
                      <a:ext cx="6954202" cy="10089070"/>
                    </a:xfrm>
                    <a:prstGeom prst="rect">
                      <a:avLst/>
                    </a:prstGeom>
                  </pic:spPr>
                </pic:pic>
              </a:graphicData>
            </a:graphic>
          </wp:anchor>
        </w:drawing>
      </w:r>
      <w:r>
        <w:rPr>
          <w:spacing w:val="-2"/>
          <w:w w:val="90"/>
          <w:sz w:val="26"/>
          <w:szCs w:val="26"/>
          <w:rtl/>
        </w:rPr>
        <w:t>نكته</w:t>
      </w:r>
      <w:r>
        <w:rPr>
          <w:spacing w:val="-9"/>
          <w:w w:val="90"/>
          <w:sz w:val="26"/>
          <w:szCs w:val="26"/>
          <w:rtl/>
        </w:rPr>
        <w:t> </w:t>
      </w:r>
      <w:r>
        <w:rPr>
          <w:spacing w:val="-2"/>
          <w:w w:val="90"/>
          <w:sz w:val="26"/>
          <w:szCs w:val="26"/>
          <w:rtl/>
        </w:rPr>
        <w:t>مهم</w:t>
      </w:r>
      <w:r>
        <w:rPr>
          <w:spacing w:val="-2"/>
          <w:w w:val="90"/>
          <w:sz w:val="26"/>
          <w:szCs w:val="26"/>
        </w:rPr>
        <w:t>:</w:t>
      </w:r>
      <w:r>
        <w:rPr>
          <w:spacing w:val="-2"/>
          <w:w w:val="90"/>
          <w:sz w:val="26"/>
          <w:szCs w:val="26"/>
          <w:rtl/>
        </w:rPr>
        <w:t> </w:t>
      </w:r>
      <w:r>
        <w:rPr>
          <w:w w:val="85"/>
          <w:rtl/>
        </w:rPr>
        <w:t>كليه تجهيزات و نيز قطعاتي كه از سازنده توربوكمپرسور وارد</w:t>
      </w:r>
      <w:r>
        <w:rPr>
          <w:spacing w:val="-1"/>
          <w:w w:val="85"/>
          <w:rtl/>
        </w:rPr>
        <w:t> </w:t>
      </w:r>
      <w:r>
        <w:rPr>
          <w:w w:val="85"/>
          <w:rtl/>
        </w:rPr>
        <w:t>سايت مي گردد، طي انجام عمليات</w:t>
      </w:r>
      <w:r>
        <w:rPr>
          <w:rFonts w:ascii="Times New Roman" w:cs="Times New Roman"/>
          <w:w w:val="85"/>
          <w:rtl/>
        </w:rPr>
        <w:t> </w:t>
      </w:r>
      <w:r>
        <w:rPr>
          <w:rFonts w:ascii="Times New Roman" w:cs="Times New Roman"/>
          <w:w w:val="85"/>
        </w:rPr>
        <w:t>OPI</w:t>
      </w:r>
      <w:r>
        <w:rPr>
          <w:w w:val="85"/>
          <w:rtl/>
        </w:rPr>
        <w:t> </w:t>
      </w:r>
      <w:r>
        <w:rPr>
          <w:w w:val="85"/>
        </w:rPr>
        <w:t>)</w:t>
      </w:r>
      <w:r>
        <w:rPr>
          <w:w w:val="85"/>
          <w:rtl/>
        </w:rPr>
        <w:t>مطابق دستورالعمل</w:t>
      </w:r>
      <w:r>
        <w:rPr>
          <w:rFonts w:ascii="Times New Roman" w:cs="Times New Roman"/>
          <w:w w:val="85"/>
          <w:rtl/>
        </w:rPr>
        <w:t> </w:t>
      </w:r>
      <w:r>
        <w:rPr>
          <w:w w:val="85"/>
        </w:rPr>
        <w:t>(</w:t>
      </w:r>
      <w:r>
        <w:rPr>
          <w:rFonts w:ascii="Times New Roman" w:cs="Times New Roman"/>
          <w:w w:val="85"/>
        </w:rPr>
        <w:t>OPI</w:t>
      </w:r>
      <w:r>
        <w:rPr>
          <w:w w:val="85"/>
          <w:rtl/>
        </w:rPr>
        <w:t> به پيمانكار نصب تحويل ميگردد</w:t>
      </w:r>
      <w:r>
        <w:rPr>
          <w:w w:val="85"/>
        </w:rPr>
        <w:t>.</w:t>
      </w:r>
      <w:r>
        <w:rPr>
          <w:w w:val="85"/>
          <w:rtl/>
        </w:rPr>
        <w:t> لذا پيمانكار موظف است در شمارش قطعات و مطابقت آنها </w:t>
      </w:r>
      <w:r>
        <w:rPr>
          <w:spacing w:val="-5"/>
          <w:w w:val="80"/>
          <w:rtl/>
        </w:rPr>
        <w:t>با</w:t>
      </w:r>
      <w:r>
        <w:rPr>
          <w:spacing w:val="-4"/>
          <w:rtl/>
        </w:rPr>
        <w:t> </w:t>
      </w:r>
      <w:r>
        <w:rPr>
          <w:w w:val="80"/>
          <w:rtl/>
        </w:rPr>
        <w:t>پكينگ</w:t>
      </w:r>
      <w:r>
        <w:rPr>
          <w:spacing w:val="-2"/>
          <w:rtl/>
        </w:rPr>
        <w:t> </w:t>
      </w:r>
      <w:r>
        <w:rPr>
          <w:w w:val="80"/>
          <w:rtl/>
        </w:rPr>
        <w:t>ليﺴت</w:t>
      </w:r>
      <w:r>
        <w:rPr>
          <w:spacing w:val="-5"/>
          <w:rtl/>
        </w:rPr>
        <w:t> </w:t>
      </w:r>
      <w:r>
        <w:rPr>
          <w:w w:val="80"/>
          <w:rtl/>
        </w:rPr>
        <w:t>مربوطه</w:t>
      </w:r>
      <w:r>
        <w:rPr>
          <w:spacing w:val="-3"/>
          <w:rtl/>
        </w:rPr>
        <w:t> </w:t>
      </w:r>
      <w:r>
        <w:rPr>
          <w:w w:val="80"/>
          <w:rtl/>
        </w:rPr>
        <w:t>دقت</w:t>
      </w:r>
      <w:r>
        <w:rPr>
          <w:spacing w:val="-3"/>
          <w:rtl/>
        </w:rPr>
        <w:t> </w:t>
      </w:r>
      <w:r>
        <w:rPr>
          <w:w w:val="80"/>
          <w:rtl/>
        </w:rPr>
        <w:t>فراوان</w:t>
      </w:r>
      <w:r>
        <w:rPr>
          <w:spacing w:val="-3"/>
          <w:rtl/>
        </w:rPr>
        <w:t> </w:t>
      </w:r>
      <w:r>
        <w:rPr>
          <w:w w:val="80"/>
          <w:rtl/>
        </w:rPr>
        <w:t>داشته</w:t>
      </w:r>
      <w:r>
        <w:rPr>
          <w:spacing w:val="-4"/>
          <w:rtl/>
        </w:rPr>
        <w:t> </w:t>
      </w:r>
      <w:r>
        <w:rPr>
          <w:w w:val="80"/>
          <w:rtl/>
        </w:rPr>
        <w:t>باشد</w:t>
      </w:r>
      <w:r>
        <w:rPr>
          <w:w w:val="80"/>
        </w:rPr>
        <w:t>.</w:t>
      </w:r>
      <w:r>
        <w:rPr>
          <w:spacing w:val="-2"/>
          <w:rtl/>
        </w:rPr>
        <w:t> </w:t>
      </w:r>
      <w:r>
        <w:rPr>
          <w:w w:val="80"/>
          <w:rtl/>
        </w:rPr>
        <w:t>هر</w:t>
      </w:r>
      <w:r>
        <w:rPr>
          <w:spacing w:val="1"/>
          <w:rtl/>
        </w:rPr>
        <w:t> </w:t>
      </w:r>
      <w:r>
        <w:rPr>
          <w:w w:val="80"/>
          <w:rtl/>
        </w:rPr>
        <w:t>گونه</w:t>
      </w:r>
      <w:r>
        <w:rPr>
          <w:spacing w:val="-6"/>
          <w:rtl/>
        </w:rPr>
        <w:t> </w:t>
      </w:r>
      <w:r>
        <w:rPr>
          <w:w w:val="80"/>
          <w:rtl/>
        </w:rPr>
        <w:t>ادعا</w:t>
      </w:r>
      <w:r>
        <w:rPr>
          <w:spacing w:val="-3"/>
          <w:rtl/>
        </w:rPr>
        <w:t> </w:t>
      </w:r>
      <w:r>
        <w:rPr>
          <w:w w:val="80"/>
          <w:rtl/>
        </w:rPr>
        <w:t>پس</w:t>
      </w:r>
      <w:r>
        <w:rPr>
          <w:spacing w:val="2"/>
          <w:rtl/>
        </w:rPr>
        <w:t> </w:t>
      </w:r>
      <w:r>
        <w:rPr>
          <w:w w:val="80"/>
          <w:rtl/>
        </w:rPr>
        <w:t>از</w:t>
      </w:r>
      <w:r>
        <w:rPr>
          <w:spacing w:val="-4"/>
          <w:rtl/>
        </w:rPr>
        <w:t> </w:t>
      </w:r>
      <w:r>
        <w:rPr>
          <w:w w:val="80"/>
          <w:rtl/>
        </w:rPr>
        <w:t>تحويلگيري</w:t>
      </w:r>
      <w:r>
        <w:rPr>
          <w:spacing w:val="-2"/>
          <w:rtl/>
        </w:rPr>
        <w:t> </w:t>
      </w:r>
      <w:r>
        <w:rPr>
          <w:w w:val="80"/>
          <w:rtl/>
        </w:rPr>
        <w:t>اقﻼم</w:t>
      </w:r>
      <w:r>
        <w:rPr>
          <w:spacing w:val="-4"/>
          <w:rtl/>
        </w:rPr>
        <w:t> </w:t>
      </w:r>
      <w:r>
        <w:rPr>
          <w:w w:val="80"/>
          <w:rtl/>
        </w:rPr>
        <w:t>و</w:t>
      </w:r>
      <w:r>
        <w:rPr>
          <w:spacing w:val="-3"/>
          <w:rtl/>
        </w:rPr>
        <w:t> </w:t>
      </w:r>
      <w:r>
        <w:rPr>
          <w:w w:val="80"/>
          <w:rtl/>
        </w:rPr>
        <w:t>امضاي</w:t>
      </w:r>
      <w:r>
        <w:rPr>
          <w:spacing w:val="-3"/>
          <w:rtl/>
        </w:rPr>
        <w:t> </w:t>
      </w:r>
      <w:r>
        <w:rPr>
          <w:w w:val="80"/>
          <w:rtl/>
        </w:rPr>
        <w:t>فرم</w:t>
      </w:r>
      <w:r>
        <w:rPr>
          <w:rFonts w:ascii="Times New Roman" w:cs="Times New Roman"/>
          <w:spacing w:val="7"/>
          <w:rtl/>
        </w:rPr>
        <w:t> </w:t>
      </w:r>
      <w:r>
        <w:rPr>
          <w:rFonts w:ascii="Times New Roman" w:cs="Times New Roman"/>
          <w:w w:val="80"/>
        </w:rPr>
        <w:t>OPI</w:t>
      </w:r>
      <w:r>
        <w:rPr>
          <w:spacing w:val="-4"/>
          <w:rtl/>
        </w:rPr>
        <w:t> </w:t>
      </w:r>
      <w:r>
        <w:rPr>
          <w:w w:val="80"/>
          <w:rtl/>
        </w:rPr>
        <w:t>توس</w:t>
      </w:r>
      <w:r>
        <w:rPr>
          <w:w w:val="80"/>
          <w:rtl/>
        </w:rPr>
        <w:t>ط</w:t>
      </w:r>
    </w:p>
    <w:p>
      <w:pPr>
        <w:pStyle w:val="BodyText"/>
        <w:bidi/>
        <w:spacing w:before="5"/>
        <w:ind w:right="7669" w:left="0" w:firstLine="0"/>
        <w:jc w:val="both"/>
      </w:pPr>
      <w:r>
        <w:rPr>
          <w:spacing w:val="-2"/>
          <w:w w:val="90"/>
          <w:rtl/>
        </w:rPr>
        <w:t>پيمانكار</w:t>
      </w:r>
      <w:r>
        <w:rPr>
          <w:spacing w:val="-7"/>
          <w:w w:val="90"/>
          <w:rtl/>
        </w:rPr>
        <w:t> </w:t>
      </w:r>
      <w:r>
        <w:rPr>
          <w:w w:val="90"/>
          <w:rtl/>
        </w:rPr>
        <w:t>مﺴموع</w:t>
      </w:r>
      <w:r>
        <w:rPr>
          <w:spacing w:val="-10"/>
          <w:w w:val="90"/>
          <w:rtl/>
        </w:rPr>
        <w:t> </w:t>
      </w:r>
      <w:r>
        <w:rPr>
          <w:w w:val="90"/>
          <w:rtl/>
        </w:rPr>
        <w:t>نميباشد</w:t>
      </w:r>
      <w:r>
        <w:rPr>
          <w:w w:val="90"/>
        </w:rPr>
        <w:t>.</w:t>
      </w:r>
    </w:p>
    <w:p>
      <w:pPr>
        <w:pStyle w:val="Heading2"/>
        <w:bidi/>
        <w:spacing w:before="103"/>
        <w:ind w:right="8748" w:left="0" w:firstLine="0"/>
        <w:jc w:val="both"/>
        <w:rPr>
          <w:rFonts w:ascii="Calibri" w:cs="Calibri"/>
          <w:b w:val="0"/>
          <w:bCs w:val="0"/>
        </w:rPr>
      </w:pPr>
      <w:r>
        <w:rPr>
          <w:spacing w:val="-4"/>
          <w:rtl/>
        </w:rPr>
        <w:t>نكته</w:t>
      </w:r>
      <w:r>
        <w:rPr>
          <w:spacing w:val="10"/>
          <w:rtl/>
        </w:rPr>
        <w:t> </w:t>
      </w:r>
      <w:r>
        <w:rPr>
          <w:w w:val="85"/>
          <w:rtl/>
        </w:rPr>
        <w:t>بﺴيارمهم</w:t>
      </w:r>
      <w:r>
        <w:rPr>
          <w:rFonts w:ascii="Calibri" w:cs="Calibri"/>
          <w:b w:val="0"/>
          <w:bCs w:val="0"/>
          <w:w w:val="85"/>
        </w:rPr>
        <w:t>:</w:t>
      </w:r>
    </w:p>
    <w:p>
      <w:pPr>
        <w:pStyle w:val="BodyText"/>
        <w:bidi/>
        <w:spacing w:before="96"/>
        <w:ind w:right="0" w:left="702" w:firstLine="0"/>
        <w:jc w:val="left"/>
      </w:pPr>
      <w:r>
        <w:rPr>
          <w:spacing w:val="-2"/>
          <w:w w:val="80"/>
          <w:rtl/>
        </w:rPr>
        <w:t>تابلوهاي</w:t>
      </w:r>
      <w:r>
        <w:rPr>
          <w:spacing w:val="-5"/>
          <w:rtl/>
        </w:rPr>
        <w:t> </w:t>
      </w:r>
      <w:r>
        <w:rPr>
          <w:w w:val="80"/>
          <w:rtl/>
        </w:rPr>
        <w:t>توربوكمپرسورها</w:t>
      </w:r>
      <w:r>
        <w:rPr>
          <w:spacing w:val="-4"/>
          <w:rtl/>
        </w:rPr>
        <w:t> </w:t>
      </w:r>
      <w:r>
        <w:rPr>
          <w:w w:val="80"/>
          <w:rtl/>
        </w:rPr>
        <w:t>به</w:t>
      </w:r>
      <w:r>
        <w:rPr>
          <w:spacing w:val="-4"/>
          <w:rtl/>
        </w:rPr>
        <w:t> </w:t>
      </w:r>
      <w:r>
        <w:rPr>
          <w:w w:val="80"/>
          <w:rtl/>
        </w:rPr>
        <w:t>همراه</w:t>
      </w:r>
      <w:r>
        <w:rPr>
          <w:spacing w:val="-5"/>
          <w:rtl/>
        </w:rPr>
        <w:t> </w:t>
      </w:r>
      <w:r>
        <w:rPr>
          <w:w w:val="80"/>
          <w:rtl/>
        </w:rPr>
        <w:t>باطريها</w:t>
      </w:r>
      <w:r>
        <w:rPr>
          <w:spacing w:val="-4"/>
          <w:rtl/>
        </w:rPr>
        <w:t> </w:t>
      </w:r>
      <w:r>
        <w:rPr>
          <w:w w:val="80"/>
          <w:rtl/>
        </w:rPr>
        <w:t>و</w:t>
      </w:r>
      <w:r>
        <w:rPr>
          <w:spacing w:val="-4"/>
          <w:rtl/>
        </w:rPr>
        <w:t> </w:t>
      </w:r>
      <w:r>
        <w:rPr>
          <w:w w:val="80"/>
          <w:rtl/>
        </w:rPr>
        <w:t>ساير</w:t>
      </w:r>
      <w:r>
        <w:rPr>
          <w:spacing w:val="-6"/>
          <w:rtl/>
        </w:rPr>
        <w:t> </w:t>
      </w:r>
      <w:r>
        <w:rPr>
          <w:w w:val="80"/>
          <w:rtl/>
        </w:rPr>
        <w:t>اقﻼم</w:t>
      </w:r>
      <w:r>
        <w:rPr>
          <w:spacing w:val="-3"/>
          <w:rtl/>
        </w:rPr>
        <w:t> </w:t>
      </w:r>
      <w:r>
        <w:rPr>
          <w:w w:val="80"/>
          <w:rtl/>
        </w:rPr>
        <w:t>حﺴاس</w:t>
      </w:r>
      <w:r>
        <w:rPr>
          <w:spacing w:val="-3"/>
          <w:rtl/>
        </w:rPr>
        <w:t> </w:t>
      </w:r>
      <w:r>
        <w:rPr>
          <w:w w:val="80"/>
          <w:rtl/>
        </w:rPr>
        <w:t>ديگر</w:t>
      </w:r>
      <w:r>
        <w:rPr>
          <w:spacing w:val="-5"/>
          <w:rtl/>
        </w:rPr>
        <w:t> </w:t>
      </w:r>
      <w:r>
        <w:rPr>
          <w:w w:val="80"/>
          <w:rtl/>
        </w:rPr>
        <w:t>بﻼفاﺻله</w:t>
      </w:r>
      <w:r>
        <w:rPr>
          <w:spacing w:val="-5"/>
          <w:rtl/>
        </w:rPr>
        <w:t> </w:t>
      </w:r>
      <w:r>
        <w:rPr>
          <w:w w:val="80"/>
          <w:rtl/>
        </w:rPr>
        <w:t>پس</w:t>
      </w:r>
      <w:r>
        <w:rPr>
          <w:spacing w:val="-6"/>
          <w:rtl/>
        </w:rPr>
        <w:t> </w:t>
      </w:r>
      <w:r>
        <w:rPr>
          <w:w w:val="80"/>
          <w:rtl/>
        </w:rPr>
        <w:t>از</w:t>
      </w:r>
      <w:r>
        <w:rPr>
          <w:rFonts w:ascii="Times New Roman" w:cs="Times New Roman"/>
          <w:spacing w:val="7"/>
          <w:rtl/>
        </w:rPr>
        <w:t> </w:t>
      </w:r>
      <w:r>
        <w:rPr>
          <w:rFonts w:ascii="Times New Roman" w:cs="Times New Roman"/>
          <w:w w:val="80"/>
        </w:rPr>
        <w:t>OPI</w:t>
      </w:r>
      <w:r>
        <w:rPr>
          <w:spacing w:val="-4"/>
          <w:rtl/>
        </w:rPr>
        <w:t> </w:t>
      </w:r>
      <w:r>
        <w:rPr>
          <w:w w:val="80"/>
          <w:rtl/>
        </w:rPr>
        <w:t>بايﺴتي</w:t>
      </w:r>
      <w:r>
        <w:rPr>
          <w:spacing w:val="-5"/>
          <w:rtl/>
        </w:rPr>
        <w:t> </w:t>
      </w:r>
      <w:r>
        <w:rPr>
          <w:w w:val="80"/>
          <w:rtl/>
        </w:rPr>
        <w:t>به</w:t>
      </w:r>
      <w:r>
        <w:rPr>
          <w:spacing w:val="-6"/>
          <w:rtl/>
        </w:rPr>
        <w:t> </w:t>
      </w:r>
      <w:r>
        <w:rPr>
          <w:w w:val="80"/>
          <w:rtl/>
        </w:rPr>
        <w:t>محل</w:t>
      </w:r>
      <w:r>
        <w:rPr>
          <w:spacing w:val="-5"/>
          <w:rtl/>
        </w:rPr>
        <w:t> </w:t>
      </w:r>
      <w:r>
        <w:rPr>
          <w:w w:val="80"/>
          <w:rtl/>
        </w:rPr>
        <w:t>نص</w:t>
      </w:r>
      <w:r>
        <w:rPr>
          <w:w w:val="80"/>
          <w:rtl/>
        </w:rPr>
        <w:t>ب</w:t>
      </w:r>
    </w:p>
    <w:p>
      <w:pPr>
        <w:pStyle w:val="BodyText"/>
        <w:bidi/>
        <w:spacing w:line="328" w:lineRule="auto" w:before="105"/>
        <w:ind w:right="817" w:left="702" w:firstLine="3967"/>
        <w:jc w:val="left"/>
      </w:pPr>
      <w:r>
        <w:rPr>
          <w:w w:val="80"/>
          <w:rtl/>
        </w:rPr>
        <w:t>مربوطه </w:t>
      </w:r>
      <w:r>
        <w:rPr>
          <w:w w:val="80"/>
        </w:rPr>
        <w:t>)</w:t>
      </w:r>
      <w:r>
        <w:rPr>
          <w:w w:val="80"/>
          <w:rtl/>
        </w:rPr>
        <w:t>اتاق كنترل، سوئيچ روم و يا باطري روم </w:t>
      </w:r>
      <w:r>
        <w:rPr>
          <w:w w:val="80"/>
        </w:rPr>
        <w:t>(</w:t>
      </w:r>
      <w:r>
        <w:rPr>
          <w:w w:val="80"/>
          <w:rtl/>
        </w:rPr>
        <w:t> منتقل گردد</w:t>
      </w:r>
      <w:r>
        <w:rPr>
          <w:w w:val="80"/>
        </w:rPr>
        <w:t>.</w:t>
      </w:r>
      <w:r>
        <w:rPr>
          <w:w w:val="80"/>
          <w:rtl/>
        </w:rPr>
        <w:t> </w:t>
      </w:r>
      <w:r>
        <w:rPr>
          <w:spacing w:val="-4"/>
          <w:w w:val="80"/>
          <w:rtl/>
        </w:rPr>
        <w:t>حفاظت</w:t>
      </w:r>
      <w:r>
        <w:rPr>
          <w:spacing w:val="1"/>
          <w:rtl/>
        </w:rPr>
        <w:t> </w:t>
      </w:r>
      <w:r>
        <w:rPr>
          <w:w w:val="80"/>
          <w:rtl/>
        </w:rPr>
        <w:t>از</w:t>
      </w:r>
      <w:r>
        <w:rPr>
          <w:spacing w:val="-1"/>
          <w:rtl/>
        </w:rPr>
        <w:t> </w:t>
      </w:r>
      <w:r>
        <w:rPr>
          <w:w w:val="80"/>
          <w:rtl/>
        </w:rPr>
        <w:t>تمام</w:t>
      </w:r>
      <w:r>
        <w:rPr>
          <w:rtl/>
        </w:rPr>
        <w:t> </w:t>
      </w:r>
      <w:r>
        <w:rPr>
          <w:w w:val="80"/>
          <w:rtl/>
        </w:rPr>
        <w:t>اقﻼم</w:t>
      </w:r>
      <w:r>
        <w:rPr>
          <w:rFonts w:ascii="Times New Roman" w:cs="Times New Roman"/>
          <w:spacing w:val="7"/>
          <w:rtl/>
        </w:rPr>
        <w:t> </w:t>
      </w:r>
      <w:r>
        <w:rPr>
          <w:rFonts w:ascii="Times New Roman" w:cs="Times New Roman"/>
          <w:w w:val="80"/>
        </w:rPr>
        <w:t>OPI</w:t>
      </w:r>
      <w:r>
        <w:rPr>
          <w:spacing w:val="2"/>
          <w:rtl/>
        </w:rPr>
        <w:t> </w:t>
      </w:r>
      <w:r>
        <w:rPr>
          <w:w w:val="80"/>
          <w:rtl/>
        </w:rPr>
        <w:t>شده</w:t>
      </w:r>
      <w:r>
        <w:rPr>
          <w:spacing w:val="-5"/>
          <w:rtl/>
        </w:rPr>
        <w:t> </w:t>
      </w:r>
      <w:r>
        <w:rPr>
          <w:w w:val="80"/>
          <w:rtl/>
        </w:rPr>
        <w:t>با</w:t>
      </w:r>
      <w:r>
        <w:rPr>
          <w:spacing w:val="-3"/>
          <w:rtl/>
        </w:rPr>
        <w:t> </w:t>
      </w:r>
      <w:r>
        <w:rPr>
          <w:w w:val="80"/>
          <w:rtl/>
        </w:rPr>
        <w:t>پيمانكار</w:t>
      </w:r>
      <w:r>
        <w:rPr>
          <w:spacing w:val="-1"/>
          <w:rtl/>
        </w:rPr>
        <w:t> </w:t>
      </w:r>
      <w:r>
        <w:rPr>
          <w:w w:val="80"/>
          <w:rtl/>
        </w:rPr>
        <w:t>نصب</w:t>
      </w:r>
      <w:r>
        <w:rPr>
          <w:rtl/>
        </w:rPr>
        <w:t> </w:t>
      </w:r>
      <w:r>
        <w:rPr>
          <w:w w:val="80"/>
          <w:rtl/>
        </w:rPr>
        <w:t>بوده</w:t>
      </w:r>
      <w:r>
        <w:rPr>
          <w:spacing w:val="-3"/>
          <w:rtl/>
        </w:rPr>
        <w:t> </w:t>
      </w:r>
      <w:r>
        <w:rPr>
          <w:w w:val="80"/>
          <w:rtl/>
        </w:rPr>
        <w:t>و</w:t>
      </w:r>
      <w:r>
        <w:rPr>
          <w:spacing w:val="1"/>
          <w:rtl/>
        </w:rPr>
        <w:t> </w:t>
      </w:r>
      <w:r>
        <w:rPr>
          <w:w w:val="80"/>
          <w:rtl/>
        </w:rPr>
        <w:t>در</w:t>
      </w:r>
      <w:r>
        <w:rPr>
          <w:spacing w:val="-1"/>
          <w:rtl/>
        </w:rPr>
        <w:t> </w:t>
      </w:r>
      <w:r>
        <w:rPr>
          <w:w w:val="80"/>
          <w:rtl/>
        </w:rPr>
        <w:t>ﺻورت</w:t>
      </w:r>
      <w:r>
        <w:rPr>
          <w:spacing w:val="-4"/>
          <w:rtl/>
        </w:rPr>
        <w:t> </w:t>
      </w:r>
      <w:r>
        <w:rPr>
          <w:w w:val="80"/>
          <w:rtl/>
        </w:rPr>
        <w:t>گم</w:t>
      </w:r>
      <w:r>
        <w:rPr>
          <w:spacing w:val="-1"/>
          <w:rtl/>
        </w:rPr>
        <w:t> </w:t>
      </w:r>
      <w:r>
        <w:rPr>
          <w:w w:val="80"/>
          <w:rtl/>
        </w:rPr>
        <w:t>شدن</w:t>
      </w:r>
      <w:r>
        <w:rPr>
          <w:spacing w:val="-2"/>
          <w:rtl/>
        </w:rPr>
        <w:t> </w:t>
      </w:r>
      <w:r>
        <w:rPr>
          <w:w w:val="80"/>
        </w:rPr>
        <w:t>)</w:t>
      </w:r>
      <w:r>
        <w:rPr>
          <w:w w:val="80"/>
          <w:rtl/>
        </w:rPr>
        <w:t>مفقود</w:t>
      </w:r>
      <w:r>
        <w:rPr>
          <w:w w:val="80"/>
        </w:rPr>
        <w:t>(</w:t>
      </w:r>
      <w:r>
        <w:rPr>
          <w:spacing w:val="-1"/>
          <w:rtl/>
        </w:rPr>
        <w:t> </w:t>
      </w:r>
      <w:r>
        <w:rPr>
          <w:w w:val="80"/>
          <w:rtl/>
        </w:rPr>
        <w:t>يا</w:t>
      </w:r>
      <w:r>
        <w:rPr>
          <w:spacing w:val="-1"/>
          <w:rtl/>
        </w:rPr>
        <w:t> </w:t>
      </w:r>
      <w:r>
        <w:rPr>
          <w:w w:val="80"/>
          <w:rtl/>
        </w:rPr>
        <w:t>كمبود،</w:t>
      </w:r>
      <w:r>
        <w:rPr>
          <w:spacing w:val="-3"/>
          <w:rtl/>
        </w:rPr>
        <w:t> </w:t>
      </w:r>
      <w:r>
        <w:rPr>
          <w:w w:val="80"/>
          <w:rtl/>
        </w:rPr>
        <w:t>توسط</w:t>
      </w:r>
      <w:r>
        <w:rPr>
          <w:spacing w:val="-7"/>
          <w:rtl/>
        </w:rPr>
        <w:t> </w:t>
      </w:r>
      <w:r>
        <w:rPr>
          <w:w w:val="80"/>
          <w:rtl/>
        </w:rPr>
        <w:t>ايشان</w:t>
      </w:r>
      <w:r>
        <w:rPr>
          <w:spacing w:val="-1"/>
          <w:rtl/>
        </w:rPr>
        <w:t> </w:t>
      </w:r>
      <w:r>
        <w:rPr>
          <w:w w:val="80"/>
          <w:rtl/>
        </w:rPr>
        <w:t>تامي</w:t>
      </w:r>
      <w:r>
        <w:rPr>
          <w:w w:val="80"/>
          <w:rtl/>
        </w:rPr>
        <w:t>ن</w:t>
      </w:r>
    </w:p>
    <w:p>
      <w:pPr>
        <w:pStyle w:val="BodyText"/>
        <w:bidi/>
        <w:spacing w:before="3"/>
        <w:ind w:right="0" w:left="703" w:firstLine="0"/>
        <w:jc w:val="left"/>
      </w:pPr>
      <w:r>
        <w:rPr>
          <w:spacing w:val="-2"/>
          <w:w w:val="110"/>
          <w:rtl/>
        </w:rPr>
        <w:t>خواهد</w:t>
      </w:r>
      <w:r>
        <w:rPr>
          <w:spacing w:val="-12"/>
          <w:w w:val="110"/>
          <w:rtl/>
        </w:rPr>
        <w:t> </w:t>
      </w:r>
      <w:r>
        <w:rPr>
          <w:w w:val="85"/>
          <w:rtl/>
        </w:rPr>
        <w:t>شد</w:t>
      </w:r>
      <w:r>
        <w:rPr>
          <w:w w:val="85"/>
        </w:rPr>
        <w:t>.</w:t>
      </w:r>
    </w:p>
    <w:p>
      <w:pPr>
        <w:pStyle w:val="Heading2"/>
        <w:bidi/>
        <w:spacing w:before="81"/>
        <w:ind w:right="4984" w:left="0" w:firstLine="0"/>
        <w:jc w:val="right"/>
        <w:rPr>
          <w:rFonts w:ascii="Times New Roman" w:cs="Times New Roman"/>
        </w:rPr>
      </w:pPr>
      <w:r>
        <w:rPr>
          <w:rFonts w:ascii="Times New Roman" w:cs="Times New Roman"/>
          <w:color w:val="000000"/>
          <w:w w:val="85"/>
          <w:highlight w:val="yellow"/>
        </w:rPr>
        <w:t>-</w:t>
      </w:r>
      <w:r>
        <w:rPr>
          <w:rFonts w:ascii="Times New Roman" w:cs="Times New Roman"/>
          <w:color w:val="000000"/>
          <w:w w:val="85"/>
        </w:rPr>
        <w:t>٤-٣-</w:t>
      </w:r>
      <w:r>
        <w:rPr>
          <w:rFonts w:ascii="Times New Roman" w:cs="Times New Roman"/>
          <w:color w:val="000000"/>
          <w:spacing w:val="-5"/>
          <w:w w:val="85"/>
        </w:rPr>
        <w:t>١٠</w:t>
      </w:r>
      <w:r>
        <w:rPr>
          <w:rFonts w:ascii="Times New Roman" w:cs="Times New Roman"/>
          <w:color w:val="000000"/>
          <w:highlight w:val="yellow"/>
          <w:rtl/>
        </w:rPr>
        <w:t> </w:t>
      </w:r>
      <w:r>
        <w:rPr>
          <w:rFonts w:ascii="Times New Roman" w:cs="Times New Roman"/>
          <w:color w:val="000000"/>
          <w:w w:val="85"/>
          <w:highlight w:val="yellow"/>
          <w:rtl/>
        </w:rPr>
        <w:t>عمﻠيات</w:t>
      </w:r>
      <w:r>
        <w:rPr>
          <w:rFonts w:ascii="Times New Roman" w:cs="Times New Roman"/>
          <w:color w:val="000000"/>
          <w:highlight w:val="yellow"/>
          <w:rtl/>
        </w:rPr>
        <w:t> </w:t>
      </w:r>
      <w:r>
        <w:rPr>
          <w:rFonts w:ascii="Times New Roman" w:cs="Times New Roman"/>
          <w:color w:val="000000"/>
          <w:w w:val="85"/>
          <w:highlight w:val="yellow"/>
          <w:rtl/>
        </w:rPr>
        <w:t>اجرايي</w:t>
      </w:r>
      <w:r>
        <w:rPr>
          <w:rFonts w:ascii="Times New Roman" w:cs="Times New Roman"/>
          <w:color w:val="000000"/>
          <w:spacing w:val="1"/>
          <w:highlight w:val="yellow"/>
          <w:rtl/>
        </w:rPr>
        <w:t> </w:t>
      </w:r>
      <w:r>
        <w:rPr>
          <w:rFonts w:ascii="Times New Roman" w:cs="Times New Roman"/>
          <w:color w:val="000000"/>
          <w:w w:val="85"/>
          <w:highlight w:val="yellow"/>
          <w:rtl/>
        </w:rPr>
        <w:t>و</w:t>
      </w:r>
      <w:r>
        <w:rPr>
          <w:rFonts w:ascii="Times New Roman" w:cs="Times New Roman"/>
          <w:color w:val="000000"/>
          <w:spacing w:val="2"/>
          <w:highlight w:val="yellow"/>
          <w:rtl/>
        </w:rPr>
        <w:t> </w:t>
      </w:r>
      <w:r>
        <w:rPr>
          <w:rFonts w:ascii="Times New Roman" w:cs="Times New Roman"/>
          <w:color w:val="000000"/>
          <w:w w:val="85"/>
          <w:highlight w:val="yellow"/>
          <w:rtl/>
        </w:rPr>
        <w:t>نﺼﺐ</w:t>
      </w:r>
      <w:r>
        <w:rPr>
          <w:rFonts w:ascii="Times New Roman" w:cs="Times New Roman"/>
          <w:color w:val="000000"/>
          <w:spacing w:val="1"/>
          <w:highlight w:val="yellow"/>
          <w:rtl/>
        </w:rPr>
        <w:t> </w:t>
      </w:r>
      <w:r>
        <w:rPr>
          <w:rFonts w:ascii="Times New Roman" w:cs="Times New Roman"/>
          <w:color w:val="000000"/>
          <w:w w:val="85"/>
          <w:highlight w:val="yellow"/>
          <w:rtl/>
        </w:rPr>
        <w:t>ﻛﻠيه</w:t>
      </w:r>
      <w:r>
        <w:rPr>
          <w:rFonts w:ascii="Times New Roman" w:cs="Times New Roman"/>
          <w:color w:val="000000"/>
          <w:spacing w:val="2"/>
          <w:highlight w:val="yellow"/>
          <w:rtl/>
        </w:rPr>
        <w:t> </w:t>
      </w:r>
      <w:r>
        <w:rPr>
          <w:rFonts w:ascii="Times New Roman" w:cs="Times New Roman"/>
          <w:color w:val="000000"/>
          <w:w w:val="85"/>
          <w:highlight w:val="yellow"/>
          <w:rtl/>
        </w:rPr>
        <w:t>دستگاهها</w:t>
      </w:r>
      <w:r>
        <w:rPr>
          <w:rFonts w:ascii="Times New Roman" w:cs="Times New Roman"/>
          <w:color w:val="000000"/>
          <w:spacing w:val="2"/>
          <w:highlight w:val="yellow"/>
          <w:rtl/>
        </w:rPr>
        <w:t> </w:t>
      </w:r>
      <w:r>
        <w:rPr>
          <w:rFonts w:ascii="Times New Roman" w:cs="Times New Roman"/>
          <w:color w:val="000000"/>
          <w:w w:val="85"/>
          <w:highlight w:val="yellow"/>
          <w:rtl/>
        </w:rPr>
        <w:t>و</w:t>
      </w:r>
      <w:r>
        <w:rPr>
          <w:rFonts w:ascii="Times New Roman" w:cs="Times New Roman"/>
          <w:color w:val="000000"/>
          <w:spacing w:val="-2"/>
          <w:highlight w:val="yellow"/>
          <w:rtl/>
        </w:rPr>
        <w:t> </w:t>
      </w:r>
      <w:r>
        <w:rPr>
          <w:rFonts w:ascii="Times New Roman" w:cs="Times New Roman"/>
          <w:color w:val="000000"/>
          <w:w w:val="85"/>
          <w:highlight w:val="yellow"/>
          <w:rtl/>
        </w:rPr>
        <w:t>تجهيزا</w:t>
      </w:r>
      <w:r>
        <w:rPr>
          <w:rFonts w:ascii="Times New Roman" w:cs="Times New Roman"/>
          <w:color w:val="000000"/>
          <w:w w:val="85"/>
          <w:highlight w:val="yellow"/>
          <w:rtl/>
        </w:rPr>
        <w:t>ت</w:t>
      </w:r>
    </w:p>
    <w:p>
      <w:pPr>
        <w:spacing w:after="0"/>
        <w:jc w:val="right"/>
        <w:rPr>
          <w:rFonts w:ascii="Times New Roman" w:cs="Times New Roman"/>
        </w:rPr>
        <w:sectPr>
          <w:type w:val="continuous"/>
          <w:pgSz w:w="11910" w:h="16840"/>
          <w:pgMar w:top="920" w:bottom="280" w:left="680" w:right="740"/>
        </w:sectPr>
      </w:pPr>
    </w:p>
    <w:p>
      <w:pPr>
        <w:pStyle w:val="BodyText"/>
        <w:spacing w:before="3"/>
        <w:rPr>
          <w:rFonts w:ascii="Times New Roman"/>
          <w:sz w:val="2"/>
        </w:rPr>
      </w:pPr>
      <w:r>
        <w:rPr/>
        <w:drawing>
          <wp:anchor distT="0" distB="0" distL="0" distR="0" allowOverlap="1" layoutInCell="1" locked="0" behindDoc="1" simplePos="0" relativeHeight="482116096">
            <wp:simplePos x="0" y="0"/>
            <wp:positionH relativeFrom="page">
              <wp:posOffset>302418</wp:posOffset>
            </wp:positionH>
            <wp:positionV relativeFrom="page">
              <wp:posOffset>302418</wp:posOffset>
            </wp:positionV>
            <wp:extent cx="6954202" cy="10089070"/>
            <wp:effectExtent l="0" t="0" r="0" b="0"/>
            <wp:wrapNone/>
            <wp:docPr id="594" name="Image 594"/>
            <wp:cNvGraphicFramePr>
              <a:graphicFrameLocks/>
            </wp:cNvGraphicFramePr>
            <a:graphic>
              <a:graphicData uri="http://schemas.openxmlformats.org/drawingml/2006/picture">
                <pic:pic>
                  <pic:nvPicPr>
                    <pic:cNvPr id="594" name="Image 594"/>
                    <pic:cNvPicPr/>
                  </pic:nvPicPr>
                  <pic:blipFill>
                    <a:blip r:embed="rId5" cstate="print"/>
                    <a:stretch>
                      <a:fillRect/>
                    </a:stretch>
                  </pic:blipFill>
                  <pic:spPr>
                    <a:xfrm>
                      <a:off x="0" y="0"/>
                      <a:ext cx="6954202" cy="10089070"/>
                    </a:xfrm>
                    <a:prstGeom prst="rect">
                      <a:avLst/>
                    </a:prstGeom>
                  </pic:spPr>
                </pic:pic>
              </a:graphicData>
            </a:graphic>
          </wp:anchor>
        </w:drawing>
      </w: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b/>
                <w:sz w:val="24"/>
              </w:rPr>
            </w:pPr>
          </w:p>
          <w:p>
            <w:pPr>
              <w:pStyle w:val="TableParagraph"/>
              <w:spacing w:before="77"/>
              <w:rPr>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b/>
                <w:sz w:val="11"/>
              </w:rPr>
            </w:pPr>
          </w:p>
          <w:p>
            <w:pPr>
              <w:pStyle w:val="TableParagraph"/>
              <w:ind w:left="218"/>
              <w:rPr>
                <w:sz w:val="20"/>
              </w:rPr>
            </w:pPr>
            <w:r>
              <w:rPr>
                <w:sz w:val="20"/>
              </w:rPr>
              <w:drawing>
                <wp:inline distT="0" distB="0" distL="0" distR="0">
                  <wp:extent cx="944204" cy="762761"/>
                  <wp:effectExtent l="0" t="0" r="0" b="0"/>
                  <wp:docPr id="595" name="Image 595"/>
                  <wp:cNvGraphicFramePr>
                    <a:graphicFrameLocks/>
                  </wp:cNvGraphicFramePr>
                  <a:graphic>
                    <a:graphicData uri="http://schemas.openxmlformats.org/drawingml/2006/picture">
                      <pic:pic>
                        <pic:nvPicPr>
                          <pic:cNvPr id="595" name="Image 595"/>
                          <pic:cNvPicPr/>
                        </pic:nvPicPr>
                        <pic:blipFill>
                          <a:blip r:embed="rId6" cstate="print"/>
                          <a:stretch>
                            <a:fillRect/>
                          </a:stretch>
                        </pic:blipFill>
                        <pic:spPr>
                          <a:xfrm>
                            <a:off x="0" y="0"/>
                            <a:ext cx="944204" cy="762761"/>
                          </a:xfrm>
                          <a:prstGeom prst="rect">
                            <a:avLst/>
                          </a:prstGeom>
                        </pic:spPr>
                      </pic:pic>
                    </a:graphicData>
                  </a:graphic>
                </wp:inline>
              </w:drawing>
            </w:r>
            <w:r>
              <w:rPr>
                <w:sz w:val="20"/>
              </w:rPr>
            </w:r>
          </w:p>
        </w:tc>
      </w:tr>
    </w:tbl>
    <w:p>
      <w:pPr>
        <w:pStyle w:val="BodyText"/>
        <w:spacing w:before="25"/>
        <w:rPr>
          <w:rFonts w:ascii="Times New Roman"/>
        </w:rPr>
      </w:pPr>
    </w:p>
    <w:p>
      <w:pPr>
        <w:pStyle w:val="BodyText"/>
        <w:bidi/>
        <w:ind w:right="820" w:left="0" w:firstLine="0"/>
        <w:jc w:val="right"/>
      </w:pPr>
      <w:r>
        <w:rPr>
          <w:spacing w:val="-2"/>
          <w:w w:val="85"/>
          <w:rtl/>
        </w:rPr>
        <w:t>پيمانكار</w:t>
      </w:r>
      <w:r>
        <w:rPr>
          <w:spacing w:val="-1"/>
          <w:rtl/>
        </w:rPr>
        <w:t> </w:t>
      </w:r>
      <w:r>
        <w:rPr>
          <w:w w:val="85"/>
          <w:rtl/>
        </w:rPr>
        <w:t>موظف</w:t>
      </w:r>
      <w:r>
        <w:rPr>
          <w:spacing w:val="-6"/>
          <w:rtl/>
        </w:rPr>
        <w:t> </w:t>
      </w:r>
      <w:r>
        <w:rPr>
          <w:w w:val="85"/>
          <w:rtl/>
        </w:rPr>
        <w:t>است</w:t>
      </w:r>
      <w:r>
        <w:rPr>
          <w:spacing w:val="-8"/>
          <w:rtl/>
        </w:rPr>
        <w:t> </w:t>
      </w:r>
      <w:r>
        <w:rPr>
          <w:w w:val="85"/>
          <w:rtl/>
        </w:rPr>
        <w:t>با</w:t>
      </w:r>
      <w:r>
        <w:rPr>
          <w:spacing w:val="-3"/>
          <w:rtl/>
        </w:rPr>
        <w:t> </w:t>
      </w:r>
      <w:r>
        <w:rPr>
          <w:w w:val="85"/>
          <w:rtl/>
        </w:rPr>
        <w:t>توجه</w:t>
      </w:r>
      <w:r>
        <w:rPr>
          <w:spacing w:val="-7"/>
          <w:rtl/>
        </w:rPr>
        <w:t> </w:t>
      </w:r>
      <w:r>
        <w:rPr>
          <w:w w:val="85"/>
          <w:rtl/>
        </w:rPr>
        <w:t>به</w:t>
      </w:r>
      <w:r>
        <w:rPr>
          <w:spacing w:val="-5"/>
          <w:rtl/>
        </w:rPr>
        <w:t> </w:t>
      </w:r>
      <w:r>
        <w:rPr>
          <w:w w:val="85"/>
          <w:rtl/>
        </w:rPr>
        <w:t>مدارك</w:t>
      </w:r>
      <w:r>
        <w:rPr>
          <w:spacing w:val="-7"/>
          <w:rtl/>
        </w:rPr>
        <w:t> </w:t>
      </w:r>
      <w:r>
        <w:rPr>
          <w:w w:val="85"/>
          <w:rtl/>
        </w:rPr>
        <w:t>و</w:t>
      </w:r>
      <w:r>
        <w:rPr>
          <w:spacing w:val="55"/>
          <w:rtl/>
        </w:rPr>
        <w:t> </w:t>
      </w:r>
      <w:r>
        <w:rPr>
          <w:w w:val="85"/>
          <w:rtl/>
        </w:rPr>
        <w:t>نقشه</w:t>
      </w:r>
      <w:r>
        <w:rPr>
          <w:spacing w:val="-8"/>
          <w:rtl/>
        </w:rPr>
        <w:t> </w:t>
      </w:r>
      <w:r>
        <w:rPr>
          <w:w w:val="85"/>
          <w:rtl/>
        </w:rPr>
        <w:t>هاي</w:t>
      </w:r>
      <w:r>
        <w:rPr>
          <w:spacing w:val="-4"/>
          <w:rtl/>
        </w:rPr>
        <w:t> </w:t>
      </w:r>
      <w:r>
        <w:rPr>
          <w:w w:val="85"/>
          <w:rtl/>
        </w:rPr>
        <w:t>سازنده،</w:t>
      </w:r>
      <w:r>
        <w:rPr>
          <w:spacing w:val="-9"/>
          <w:rtl/>
        </w:rPr>
        <w:t> </w:t>
      </w:r>
      <w:r>
        <w:rPr>
          <w:w w:val="85"/>
          <w:rtl/>
        </w:rPr>
        <w:t>كليه</w:t>
      </w:r>
      <w:r>
        <w:rPr>
          <w:spacing w:val="-2"/>
          <w:rtl/>
        </w:rPr>
        <w:t> </w:t>
      </w:r>
      <w:r>
        <w:rPr>
          <w:w w:val="85"/>
          <w:rtl/>
        </w:rPr>
        <w:t>مدارك</w:t>
      </w:r>
      <w:r>
        <w:rPr>
          <w:spacing w:val="-6"/>
          <w:rtl/>
        </w:rPr>
        <w:t> </w:t>
      </w:r>
      <w:r>
        <w:rPr>
          <w:w w:val="85"/>
          <w:rtl/>
        </w:rPr>
        <w:t>مهندسي</w:t>
      </w:r>
      <w:r>
        <w:rPr>
          <w:spacing w:val="-8"/>
          <w:rtl/>
        </w:rPr>
        <w:t> </w:t>
      </w:r>
      <w:r>
        <w:rPr>
          <w:w w:val="85"/>
          <w:rtl/>
        </w:rPr>
        <w:t>تفصيلي</w:t>
      </w:r>
      <w:r>
        <w:rPr>
          <w:spacing w:val="-7"/>
          <w:rtl/>
        </w:rPr>
        <w:t> </w:t>
      </w:r>
      <w:r>
        <w:rPr>
          <w:w w:val="85"/>
          <w:rtl/>
        </w:rPr>
        <w:t>را</w:t>
      </w:r>
      <w:r>
        <w:rPr>
          <w:spacing w:val="-6"/>
          <w:rtl/>
        </w:rPr>
        <w:t> </w:t>
      </w:r>
      <w:r>
        <w:rPr>
          <w:w w:val="85"/>
          <w:rtl/>
        </w:rPr>
        <w:t>تهيه</w:t>
      </w:r>
      <w:r>
        <w:rPr>
          <w:spacing w:val="-7"/>
          <w:rtl/>
        </w:rPr>
        <w:t> </w:t>
      </w:r>
      <w:r>
        <w:rPr>
          <w:w w:val="85"/>
          <w:rtl/>
        </w:rPr>
        <w:t>و</w:t>
      </w:r>
      <w:r>
        <w:rPr>
          <w:spacing w:val="-6"/>
          <w:rtl/>
        </w:rPr>
        <w:t> </w:t>
      </w:r>
      <w:r>
        <w:rPr>
          <w:w w:val="85"/>
          <w:rtl/>
        </w:rPr>
        <w:t>نﺴبت</w:t>
      </w:r>
      <w:r>
        <w:rPr>
          <w:spacing w:val="-7"/>
          <w:rtl/>
        </w:rPr>
        <w:t> </w:t>
      </w:r>
      <w:r>
        <w:rPr>
          <w:w w:val="85"/>
          <w:rtl/>
        </w:rPr>
        <w:t>ب</w:t>
      </w:r>
      <w:r>
        <w:rPr>
          <w:w w:val="85"/>
          <w:rtl/>
        </w:rPr>
        <w:t>ه</w:t>
      </w:r>
    </w:p>
    <w:p>
      <w:pPr>
        <w:pStyle w:val="BodyText"/>
        <w:bidi/>
        <w:spacing w:before="106"/>
        <w:ind w:right="0" w:left="702" w:firstLine="0"/>
        <w:jc w:val="left"/>
      </w:pPr>
      <w:r>
        <w:rPr>
          <w:spacing w:val="-2"/>
          <w:w w:val="85"/>
          <w:rtl/>
        </w:rPr>
        <w:t>اجراء</w:t>
      </w:r>
      <w:r>
        <w:rPr>
          <w:rtl/>
        </w:rPr>
        <w:t> </w:t>
      </w:r>
      <w:r>
        <w:rPr>
          <w:w w:val="85"/>
          <w:rtl/>
        </w:rPr>
        <w:t>و</w:t>
      </w:r>
      <w:r>
        <w:rPr>
          <w:spacing w:val="3"/>
          <w:rtl/>
        </w:rPr>
        <w:t> </w:t>
      </w:r>
      <w:r>
        <w:rPr>
          <w:w w:val="85"/>
          <w:rtl/>
        </w:rPr>
        <w:t>نصب</w:t>
      </w:r>
      <w:r>
        <w:rPr>
          <w:rtl/>
        </w:rPr>
        <w:t> </w:t>
      </w:r>
      <w:r>
        <w:rPr>
          <w:w w:val="85"/>
          <w:rtl/>
        </w:rPr>
        <w:t>تجهيزات</w:t>
      </w:r>
      <w:r>
        <w:rPr>
          <w:rtl/>
        </w:rPr>
        <w:t> </w:t>
      </w:r>
      <w:r>
        <w:rPr>
          <w:w w:val="85"/>
          <w:rtl/>
        </w:rPr>
        <w:t>تا</w:t>
      </w:r>
      <w:r>
        <w:rPr>
          <w:spacing w:val="1"/>
          <w:rtl/>
        </w:rPr>
        <w:t> </w:t>
      </w:r>
      <w:r>
        <w:rPr>
          <w:w w:val="85"/>
          <w:rtl/>
        </w:rPr>
        <w:t>تكميل</w:t>
      </w:r>
      <w:r>
        <w:rPr>
          <w:spacing w:val="1"/>
          <w:rtl/>
        </w:rPr>
        <w:t> </w:t>
      </w:r>
      <w:r>
        <w:rPr>
          <w:w w:val="85"/>
          <w:rtl/>
        </w:rPr>
        <w:t>كار</w:t>
      </w:r>
      <w:r>
        <w:rPr>
          <w:rtl/>
        </w:rPr>
        <w:t> </w:t>
      </w:r>
      <w:r>
        <w:rPr>
          <w:w w:val="85"/>
          <w:rtl/>
        </w:rPr>
        <w:t>اقدام</w:t>
      </w:r>
      <w:r>
        <w:rPr>
          <w:rtl/>
        </w:rPr>
        <w:t> </w:t>
      </w:r>
      <w:r>
        <w:rPr>
          <w:w w:val="85"/>
          <w:rtl/>
        </w:rPr>
        <w:t>نمايد</w:t>
      </w:r>
      <w:r>
        <w:rPr>
          <w:w w:val="85"/>
        </w:rPr>
        <w:t>.</w:t>
      </w:r>
      <w:r>
        <w:rPr>
          <w:spacing w:val="2"/>
          <w:rtl/>
        </w:rPr>
        <w:t> </w:t>
      </w:r>
      <w:r>
        <w:rPr>
          <w:w w:val="85"/>
          <w:rtl/>
        </w:rPr>
        <w:t>رئوس</w:t>
      </w:r>
      <w:r>
        <w:rPr>
          <w:rtl/>
        </w:rPr>
        <w:t> </w:t>
      </w:r>
      <w:r>
        <w:rPr>
          <w:w w:val="85"/>
          <w:rtl/>
        </w:rPr>
        <w:t>كارهاي</w:t>
      </w:r>
      <w:r>
        <w:rPr>
          <w:spacing w:val="4"/>
          <w:rtl/>
        </w:rPr>
        <w:t> </w:t>
      </w:r>
      <w:r>
        <w:rPr>
          <w:w w:val="85"/>
          <w:rtl/>
        </w:rPr>
        <w:t>خدمات</w:t>
      </w:r>
      <w:r>
        <w:rPr>
          <w:spacing w:val="4"/>
          <w:rtl/>
        </w:rPr>
        <w:t> </w:t>
      </w:r>
      <w:r>
        <w:rPr>
          <w:w w:val="85"/>
          <w:rtl/>
        </w:rPr>
        <w:t>اجرايي،</w:t>
      </w:r>
      <w:r>
        <w:rPr>
          <w:rtl/>
        </w:rPr>
        <w:t> </w:t>
      </w:r>
      <w:r>
        <w:rPr>
          <w:w w:val="85"/>
          <w:rtl/>
        </w:rPr>
        <w:t>ساختماني</w:t>
      </w:r>
      <w:r>
        <w:rPr>
          <w:spacing w:val="2"/>
          <w:rtl/>
        </w:rPr>
        <w:t> </w:t>
      </w:r>
      <w:r>
        <w:rPr>
          <w:w w:val="85"/>
          <w:rtl/>
        </w:rPr>
        <w:t>و</w:t>
      </w:r>
      <w:r>
        <w:rPr>
          <w:rtl/>
        </w:rPr>
        <w:t> </w:t>
      </w:r>
      <w:r>
        <w:rPr>
          <w:w w:val="85"/>
          <w:rtl/>
        </w:rPr>
        <w:t>نصب</w:t>
      </w:r>
      <w:r>
        <w:rPr>
          <w:spacing w:val="3"/>
          <w:rtl/>
        </w:rPr>
        <w:t> </w:t>
      </w:r>
      <w:r>
        <w:rPr>
          <w:w w:val="85"/>
          <w:rtl/>
        </w:rPr>
        <w:t>در</w:t>
      </w:r>
      <w:r>
        <w:rPr>
          <w:spacing w:val="-2"/>
          <w:rtl/>
        </w:rPr>
        <w:t> </w:t>
      </w:r>
      <w:r>
        <w:rPr>
          <w:w w:val="85"/>
          <w:rtl/>
        </w:rPr>
        <w:t>بخشها</w:t>
      </w:r>
      <w:r>
        <w:rPr>
          <w:w w:val="85"/>
          <w:rtl/>
        </w:rPr>
        <w:t>ي</w:t>
      </w:r>
    </w:p>
    <w:p>
      <w:pPr>
        <w:pStyle w:val="BodyText"/>
        <w:bidi/>
        <w:spacing w:line="331" w:lineRule="auto" w:before="103"/>
        <w:ind w:right="820" w:left="702" w:firstLine="4483"/>
        <w:jc w:val="left"/>
      </w:pPr>
      <w:r>
        <w:rPr>
          <w:w w:val="85"/>
          <w:rtl/>
        </w:rPr>
        <w:t>مختلف به شرح ذيل بوده ليكن به آنها محدود نميگردد</w:t>
      </w:r>
      <w:r>
        <w:rPr>
          <w:w w:val="85"/>
        </w:rPr>
        <w:t>.</w:t>
      </w:r>
      <w:r>
        <w:rPr>
          <w:w w:val="85"/>
          <w:rtl/>
        </w:rPr>
        <w:t> </w:t>
      </w:r>
      <w:r>
        <w:rPr>
          <w:spacing w:val="-2"/>
          <w:w w:val="80"/>
          <w:rtl/>
        </w:rPr>
        <w:t>بديهي</w:t>
      </w:r>
      <w:r>
        <w:rPr>
          <w:rtl/>
        </w:rPr>
        <w:t> </w:t>
      </w:r>
      <w:r>
        <w:rPr>
          <w:w w:val="80"/>
          <w:rtl/>
        </w:rPr>
        <w:t>است</w:t>
      </w:r>
      <w:r>
        <w:rPr>
          <w:spacing w:val="1"/>
          <w:rtl/>
        </w:rPr>
        <w:t> </w:t>
      </w:r>
      <w:r>
        <w:rPr>
          <w:w w:val="80"/>
          <w:rtl/>
        </w:rPr>
        <w:t>هرگونه</w:t>
      </w:r>
      <w:r>
        <w:rPr>
          <w:spacing w:val="2"/>
          <w:rtl/>
        </w:rPr>
        <w:t> </w:t>
      </w:r>
      <w:r>
        <w:rPr>
          <w:w w:val="80"/>
          <w:rtl/>
        </w:rPr>
        <w:t>خﺴارتي</w:t>
      </w:r>
      <w:r>
        <w:rPr>
          <w:spacing w:val="3"/>
          <w:rtl/>
        </w:rPr>
        <w:t> </w:t>
      </w:r>
      <w:r>
        <w:rPr>
          <w:w w:val="80"/>
          <w:rtl/>
        </w:rPr>
        <w:t>كه</w:t>
      </w:r>
      <w:r>
        <w:rPr>
          <w:spacing w:val="-1"/>
          <w:rtl/>
        </w:rPr>
        <w:t> </w:t>
      </w:r>
      <w:r>
        <w:rPr>
          <w:w w:val="80"/>
          <w:rtl/>
        </w:rPr>
        <w:t>از</w:t>
      </w:r>
      <w:r>
        <w:rPr>
          <w:spacing w:val="3"/>
          <w:rtl/>
        </w:rPr>
        <w:t> </w:t>
      </w:r>
      <w:r>
        <w:rPr>
          <w:w w:val="80"/>
          <w:rtl/>
        </w:rPr>
        <w:t>جانب</w:t>
      </w:r>
      <w:r>
        <w:rPr>
          <w:spacing w:val="4"/>
          <w:rtl/>
        </w:rPr>
        <w:t> </w:t>
      </w:r>
      <w:r>
        <w:rPr>
          <w:w w:val="80"/>
          <w:rtl/>
        </w:rPr>
        <w:t>پيمانكار</w:t>
      </w:r>
      <w:r>
        <w:rPr>
          <w:spacing w:val="-1"/>
          <w:rtl/>
        </w:rPr>
        <w:t> </w:t>
      </w:r>
      <w:r>
        <w:rPr>
          <w:w w:val="80"/>
          <w:rtl/>
        </w:rPr>
        <w:t>و</w:t>
      </w:r>
      <w:r>
        <w:rPr>
          <w:spacing w:val="2"/>
          <w:rtl/>
        </w:rPr>
        <w:t> </w:t>
      </w:r>
      <w:r>
        <w:rPr>
          <w:w w:val="80"/>
          <w:rtl/>
        </w:rPr>
        <w:t>عوامل</w:t>
      </w:r>
      <w:r>
        <w:rPr>
          <w:spacing w:val="2"/>
          <w:rtl/>
        </w:rPr>
        <w:t> </w:t>
      </w:r>
      <w:r>
        <w:rPr>
          <w:w w:val="80"/>
          <w:rtl/>
        </w:rPr>
        <w:t>به</w:t>
      </w:r>
      <w:r>
        <w:rPr>
          <w:spacing w:val="-1"/>
          <w:rtl/>
        </w:rPr>
        <w:t> </w:t>
      </w:r>
      <w:r>
        <w:rPr>
          <w:w w:val="80"/>
          <w:rtl/>
        </w:rPr>
        <w:t>تجهيزات</w:t>
      </w:r>
      <w:r>
        <w:rPr>
          <w:spacing w:val="3"/>
          <w:rtl/>
        </w:rPr>
        <w:t> </w:t>
      </w:r>
      <w:r>
        <w:rPr>
          <w:w w:val="80"/>
          <w:rtl/>
        </w:rPr>
        <w:t>توربوكمپرسور</w:t>
      </w:r>
      <w:r>
        <w:rPr>
          <w:spacing w:val="-2"/>
          <w:rtl/>
        </w:rPr>
        <w:t> </w:t>
      </w:r>
      <w:r>
        <w:rPr>
          <w:w w:val="80"/>
          <w:rtl/>
        </w:rPr>
        <w:t>وارد</w:t>
      </w:r>
      <w:r>
        <w:rPr>
          <w:spacing w:val="-1"/>
          <w:rtl/>
        </w:rPr>
        <w:t> </w:t>
      </w:r>
      <w:r>
        <w:rPr>
          <w:w w:val="80"/>
          <w:rtl/>
        </w:rPr>
        <w:t>آيد</w:t>
      </w:r>
      <w:r>
        <w:rPr>
          <w:spacing w:val="1"/>
          <w:rtl/>
        </w:rPr>
        <w:t> </w:t>
      </w:r>
      <w:r>
        <w:rPr>
          <w:w w:val="80"/>
          <w:rtl/>
        </w:rPr>
        <w:t>بايﺴتي</w:t>
      </w:r>
      <w:r>
        <w:rPr>
          <w:spacing w:val="3"/>
          <w:rtl/>
        </w:rPr>
        <w:t> </w:t>
      </w:r>
      <w:r>
        <w:rPr>
          <w:w w:val="80"/>
          <w:rtl/>
        </w:rPr>
        <w:t>به</w:t>
      </w:r>
      <w:r>
        <w:rPr>
          <w:spacing w:val="3"/>
          <w:rtl/>
        </w:rPr>
        <w:t> </w:t>
      </w:r>
      <w:r>
        <w:rPr>
          <w:w w:val="80"/>
          <w:rtl/>
        </w:rPr>
        <w:t>هزين</w:t>
      </w:r>
      <w:r>
        <w:rPr>
          <w:w w:val="80"/>
          <w:rtl/>
        </w:rPr>
        <w:t>ه</w:t>
      </w:r>
    </w:p>
    <w:p>
      <w:pPr>
        <w:pStyle w:val="BodyText"/>
        <w:bidi/>
        <w:spacing w:line="275" w:lineRule="exact"/>
        <w:ind w:right="0" w:left="702" w:firstLine="0"/>
        <w:jc w:val="left"/>
      </w:pPr>
      <w:r>
        <w:rPr>
          <w:spacing w:val="-10"/>
          <w:w w:val="80"/>
          <w:rtl/>
        </w:rPr>
        <w:t>و</w:t>
      </w:r>
      <w:r>
        <w:rPr>
          <w:spacing w:val="1"/>
          <w:rtl/>
        </w:rPr>
        <w:t> </w:t>
      </w:r>
      <w:r>
        <w:rPr>
          <w:w w:val="80"/>
          <w:rtl/>
        </w:rPr>
        <w:t>توسط</w:t>
      </w:r>
      <w:r>
        <w:rPr>
          <w:spacing w:val="5"/>
          <w:rtl/>
        </w:rPr>
        <w:t> </w:t>
      </w:r>
      <w:r>
        <w:rPr>
          <w:w w:val="80"/>
          <w:rtl/>
        </w:rPr>
        <w:t>پيمانكار</w:t>
      </w:r>
      <w:r>
        <w:rPr>
          <w:spacing w:val="2"/>
          <w:rtl/>
        </w:rPr>
        <w:t> </w:t>
      </w:r>
      <w:r>
        <w:rPr>
          <w:w w:val="80"/>
          <w:rtl/>
        </w:rPr>
        <w:t>موارد</w:t>
      </w:r>
      <w:r>
        <w:rPr>
          <w:spacing w:val="2"/>
          <w:rtl/>
        </w:rPr>
        <w:t> </w:t>
      </w:r>
      <w:r>
        <w:rPr>
          <w:w w:val="80"/>
          <w:rtl/>
        </w:rPr>
        <w:t>برطرف</w:t>
      </w:r>
      <w:r>
        <w:rPr>
          <w:spacing w:val="4"/>
          <w:rtl/>
        </w:rPr>
        <w:t> </w:t>
      </w:r>
      <w:r>
        <w:rPr>
          <w:w w:val="80"/>
          <w:rtl/>
        </w:rPr>
        <w:t>گرديده</w:t>
      </w:r>
      <w:r>
        <w:rPr>
          <w:spacing w:val="1"/>
          <w:rtl/>
        </w:rPr>
        <w:t> </w:t>
      </w:r>
      <w:r>
        <w:rPr>
          <w:w w:val="80"/>
          <w:rtl/>
        </w:rPr>
        <w:t>و</w:t>
      </w:r>
      <w:r>
        <w:rPr>
          <w:spacing w:val="6"/>
          <w:rtl/>
        </w:rPr>
        <w:t> </w:t>
      </w:r>
      <w:r>
        <w:rPr>
          <w:w w:val="80"/>
          <w:rtl/>
        </w:rPr>
        <w:t>رضايت</w:t>
      </w:r>
      <w:r>
        <w:rPr>
          <w:spacing w:val="1"/>
          <w:rtl/>
        </w:rPr>
        <w:t> </w:t>
      </w:r>
      <w:r>
        <w:rPr>
          <w:w w:val="80"/>
          <w:rtl/>
        </w:rPr>
        <w:t>كارفرما</w:t>
      </w:r>
      <w:r>
        <w:rPr>
          <w:rtl/>
        </w:rPr>
        <w:t> </w:t>
      </w:r>
      <w:r>
        <w:rPr>
          <w:w w:val="80"/>
          <w:rtl/>
        </w:rPr>
        <w:t>و</w:t>
      </w:r>
      <w:r>
        <w:rPr>
          <w:spacing w:val="5"/>
          <w:rtl/>
        </w:rPr>
        <w:t> </w:t>
      </w:r>
      <w:r>
        <w:rPr>
          <w:w w:val="80"/>
          <w:rtl/>
        </w:rPr>
        <w:t>بهره</w:t>
      </w:r>
      <w:r>
        <w:rPr>
          <w:spacing w:val="1"/>
          <w:rtl/>
        </w:rPr>
        <w:t> </w:t>
      </w:r>
      <w:r>
        <w:rPr>
          <w:w w:val="80"/>
          <w:rtl/>
        </w:rPr>
        <w:t>بردار</w:t>
      </w:r>
      <w:r>
        <w:rPr>
          <w:spacing w:val="6"/>
          <w:rtl/>
        </w:rPr>
        <w:t> </w:t>
      </w:r>
      <w:r>
        <w:rPr>
          <w:w w:val="80"/>
          <w:rtl/>
        </w:rPr>
        <w:t>در</w:t>
      </w:r>
      <w:r>
        <w:rPr>
          <w:spacing w:val="-2"/>
          <w:rtl/>
        </w:rPr>
        <w:t> </w:t>
      </w:r>
      <w:r>
        <w:rPr>
          <w:w w:val="80"/>
          <w:rtl/>
        </w:rPr>
        <w:t>اين</w:t>
      </w:r>
      <w:r>
        <w:rPr>
          <w:spacing w:val="6"/>
          <w:rtl/>
        </w:rPr>
        <w:t> </w:t>
      </w:r>
      <w:r>
        <w:rPr>
          <w:w w:val="80"/>
          <w:rtl/>
        </w:rPr>
        <w:t>خصوص</w:t>
      </w:r>
      <w:r>
        <w:rPr>
          <w:spacing w:val="2"/>
          <w:rtl/>
        </w:rPr>
        <w:t> </w:t>
      </w:r>
      <w:r>
        <w:rPr>
          <w:w w:val="80"/>
          <w:rtl/>
        </w:rPr>
        <w:t>اخذ</w:t>
      </w:r>
      <w:r>
        <w:rPr>
          <w:spacing w:val="-1"/>
          <w:rtl/>
        </w:rPr>
        <w:t> </w:t>
      </w:r>
      <w:r>
        <w:rPr>
          <w:w w:val="80"/>
          <w:rtl/>
        </w:rPr>
        <w:t>گردد</w:t>
      </w:r>
      <w:r>
        <w:rPr>
          <w:w w:val="80"/>
        </w:rPr>
        <w:t>.</w:t>
      </w:r>
    </w:p>
    <w:p>
      <w:pPr>
        <w:pStyle w:val="BodyText"/>
        <w:spacing w:before="163"/>
        <w:rPr>
          <w:sz w:val="26"/>
        </w:rPr>
      </w:pPr>
    </w:p>
    <w:p>
      <w:pPr>
        <w:pStyle w:val="Heading2"/>
        <w:bidi/>
        <w:ind w:right="6433" w:left="0" w:firstLine="0"/>
        <w:jc w:val="right"/>
        <w:rPr>
          <w:rFonts w:ascii="Times New Roman" w:cs="Times New Roman"/>
        </w:rPr>
      </w:pPr>
      <w:r>
        <w:rPr>
          <w:rFonts w:ascii="Times New Roman" w:cs="Times New Roman"/>
          <w:color w:val="000000"/>
          <w:w w:val="85"/>
          <w:highlight w:val="yellow"/>
        </w:rPr>
        <w:t>-١</w:t>
      </w:r>
      <w:r>
        <w:rPr>
          <w:rFonts w:ascii="Times New Roman" w:cs="Times New Roman"/>
          <w:color w:val="000000"/>
          <w:w w:val="85"/>
        </w:rPr>
        <w:t>-٤-٣-</w:t>
      </w:r>
      <w:r>
        <w:rPr>
          <w:rFonts w:ascii="Times New Roman" w:cs="Times New Roman"/>
          <w:color w:val="000000"/>
          <w:spacing w:val="-5"/>
          <w:w w:val="85"/>
        </w:rPr>
        <w:t>١٠</w:t>
      </w:r>
      <w:r>
        <w:rPr>
          <w:rFonts w:ascii="Times New Roman" w:cs="Times New Roman"/>
          <w:color w:val="000000"/>
          <w:spacing w:val="-10"/>
          <w:highlight w:val="yellow"/>
          <w:rtl/>
        </w:rPr>
        <w:t> </w:t>
      </w:r>
      <w:r>
        <w:rPr>
          <w:rFonts w:ascii="Times New Roman" w:cs="Times New Roman"/>
          <w:color w:val="000000"/>
          <w:w w:val="85"/>
          <w:highlight w:val="yellow"/>
          <w:rtl/>
        </w:rPr>
        <w:t>عمﻠيات</w:t>
      </w:r>
      <w:r>
        <w:rPr>
          <w:rFonts w:ascii="Times New Roman" w:cs="Times New Roman"/>
          <w:color w:val="000000"/>
          <w:spacing w:val="-1"/>
          <w:w w:val="85"/>
          <w:highlight w:val="yellow"/>
          <w:rtl/>
        </w:rPr>
        <w:t> </w:t>
      </w:r>
      <w:r>
        <w:rPr>
          <w:rFonts w:ascii="Times New Roman" w:cs="Times New Roman"/>
          <w:color w:val="000000"/>
          <w:w w:val="85"/>
          <w:highlight w:val="yellow"/>
          <w:rtl/>
        </w:rPr>
        <w:t>اجرايي</w:t>
      </w:r>
      <w:r>
        <w:rPr>
          <w:rFonts w:ascii="Times New Roman" w:cs="Times New Roman"/>
          <w:color w:val="000000"/>
          <w:spacing w:val="-7"/>
          <w:highlight w:val="yellow"/>
          <w:rtl/>
        </w:rPr>
        <w:t> </w:t>
      </w:r>
      <w:r>
        <w:rPr>
          <w:rFonts w:ascii="Times New Roman" w:cs="Times New Roman"/>
          <w:color w:val="000000"/>
          <w:w w:val="85"/>
          <w:highlight w:val="yellow"/>
          <w:rtl/>
        </w:rPr>
        <w:t>سيويﻞ</w:t>
      </w:r>
      <w:r>
        <w:rPr>
          <w:rFonts w:ascii="Times New Roman" w:cs="Times New Roman"/>
          <w:color w:val="000000"/>
          <w:spacing w:val="-7"/>
          <w:highlight w:val="yellow"/>
          <w:rtl/>
        </w:rPr>
        <w:t> </w:t>
      </w:r>
      <w:r>
        <w:rPr>
          <w:rFonts w:ascii="Times New Roman" w:cs="Times New Roman"/>
          <w:color w:val="000000"/>
          <w:w w:val="85"/>
          <w:highlight w:val="yellow"/>
          <w:rtl/>
        </w:rPr>
        <w:t>و</w:t>
      </w:r>
      <w:r>
        <w:rPr>
          <w:rFonts w:ascii="Times New Roman" w:cs="Times New Roman"/>
          <w:color w:val="000000"/>
          <w:spacing w:val="-10"/>
          <w:highlight w:val="yellow"/>
          <w:rtl/>
        </w:rPr>
        <w:t> </w:t>
      </w:r>
      <w:r>
        <w:rPr>
          <w:rFonts w:ascii="Times New Roman" w:cs="Times New Roman"/>
          <w:color w:val="000000"/>
          <w:w w:val="85"/>
          <w:highlight w:val="yellow"/>
          <w:rtl/>
        </w:rPr>
        <w:t>ساز</w:t>
      </w:r>
      <w:r>
        <w:rPr>
          <w:rFonts w:ascii="Times New Roman" w:cs="Times New Roman"/>
          <w:color w:val="000000"/>
          <w:w w:val="85"/>
          <w:highlight w:val="yellow"/>
          <w:rtl/>
        </w:rPr>
        <w:t>ه</w:t>
      </w:r>
    </w:p>
    <w:p>
      <w:pPr>
        <w:pStyle w:val="BodyText"/>
        <w:spacing w:before="45"/>
        <w:rPr>
          <w:rFonts w:ascii="Times New Roman"/>
        </w:rPr>
      </w:pPr>
    </w:p>
    <w:p>
      <w:pPr>
        <w:pStyle w:val="BodyText"/>
        <w:bidi/>
        <w:spacing w:line="331" w:lineRule="auto"/>
        <w:ind w:right="639" w:left="702" w:firstLine="0"/>
        <w:jc w:val="left"/>
      </w:pPr>
      <w:r>
        <w:rPr>
          <w:w w:val="85"/>
          <w:rtl/>
        </w:rPr>
        <w:t>به طور كلي عمليات اجرايي سيويل و سازه شامل تهيه نقشهها و مدارك تفصيلي فونداسيون بر اساس مدارك </w:t>
      </w:r>
      <w:r>
        <w:rPr>
          <w:spacing w:val="-2"/>
          <w:w w:val="85"/>
          <w:rtl/>
        </w:rPr>
        <w:t>سازنده،</w:t>
      </w:r>
      <w:r>
        <w:rPr>
          <w:spacing w:val="-7"/>
          <w:w w:val="85"/>
          <w:rtl/>
        </w:rPr>
        <w:t> </w:t>
      </w:r>
      <w:r>
        <w:rPr>
          <w:w w:val="85"/>
          <w:rtl/>
        </w:rPr>
        <w:t>كليه</w:t>
      </w:r>
      <w:r>
        <w:rPr>
          <w:spacing w:val="-3"/>
          <w:w w:val="85"/>
          <w:rtl/>
        </w:rPr>
        <w:t> </w:t>
      </w:r>
      <w:r>
        <w:rPr>
          <w:w w:val="85"/>
          <w:rtl/>
        </w:rPr>
        <w:t>عمليات</w:t>
      </w:r>
      <w:r>
        <w:rPr>
          <w:spacing w:val="-9"/>
          <w:rtl/>
        </w:rPr>
        <w:t> </w:t>
      </w:r>
      <w:r>
        <w:rPr>
          <w:w w:val="85"/>
          <w:rtl/>
        </w:rPr>
        <w:t>گودبرداري،</w:t>
      </w:r>
      <w:r>
        <w:rPr>
          <w:spacing w:val="-7"/>
          <w:w w:val="85"/>
          <w:rtl/>
        </w:rPr>
        <w:t> </w:t>
      </w:r>
      <w:r>
        <w:rPr>
          <w:w w:val="85"/>
          <w:rtl/>
        </w:rPr>
        <w:t>خاكبرداي،</w:t>
      </w:r>
      <w:r>
        <w:rPr>
          <w:spacing w:val="-3"/>
          <w:w w:val="85"/>
          <w:rtl/>
        </w:rPr>
        <w:t> </w:t>
      </w:r>
      <w:r>
        <w:rPr>
          <w:w w:val="85"/>
          <w:rtl/>
        </w:rPr>
        <w:t>تﺴطيح</w:t>
      </w:r>
      <w:r>
        <w:rPr>
          <w:spacing w:val="-1"/>
          <w:w w:val="85"/>
          <w:rtl/>
        </w:rPr>
        <w:t> </w:t>
      </w:r>
      <w:r>
        <w:rPr>
          <w:w w:val="85"/>
          <w:rtl/>
        </w:rPr>
        <w:t>سطوح،</w:t>
      </w:r>
      <w:r>
        <w:rPr>
          <w:spacing w:val="-4"/>
          <w:w w:val="85"/>
          <w:rtl/>
        </w:rPr>
        <w:t> </w:t>
      </w:r>
      <w:r>
        <w:rPr>
          <w:w w:val="85"/>
          <w:rtl/>
        </w:rPr>
        <w:t>تامين</w:t>
      </w:r>
      <w:r>
        <w:rPr>
          <w:spacing w:val="-9"/>
          <w:rtl/>
        </w:rPr>
        <w:t> </w:t>
      </w:r>
      <w:r>
        <w:rPr>
          <w:w w:val="85"/>
          <w:rtl/>
        </w:rPr>
        <w:t>مصالح</w:t>
      </w:r>
      <w:r>
        <w:rPr>
          <w:spacing w:val="-5"/>
          <w:w w:val="85"/>
          <w:rtl/>
        </w:rPr>
        <w:t> </w:t>
      </w:r>
      <w:r>
        <w:rPr>
          <w:w w:val="85"/>
          <w:rtl/>
        </w:rPr>
        <w:t>و</w:t>
      </w:r>
      <w:r>
        <w:rPr>
          <w:spacing w:val="-1"/>
          <w:w w:val="85"/>
          <w:rtl/>
        </w:rPr>
        <w:t> </w:t>
      </w:r>
      <w:r>
        <w:rPr>
          <w:w w:val="85"/>
          <w:rtl/>
        </w:rPr>
        <w:t>احداث</w:t>
      </w:r>
      <w:r>
        <w:rPr>
          <w:spacing w:val="-4"/>
          <w:w w:val="85"/>
          <w:rtl/>
        </w:rPr>
        <w:t> </w:t>
      </w:r>
      <w:r>
        <w:rPr>
          <w:w w:val="85"/>
          <w:rtl/>
        </w:rPr>
        <w:t>كليه</w:t>
      </w:r>
      <w:r>
        <w:rPr>
          <w:spacing w:val="-1"/>
          <w:w w:val="85"/>
          <w:rtl/>
        </w:rPr>
        <w:t> </w:t>
      </w:r>
      <w:r>
        <w:rPr>
          <w:w w:val="85"/>
          <w:rtl/>
        </w:rPr>
        <w:t>فونداسيونهاي</w:t>
      </w:r>
      <w:r>
        <w:rPr>
          <w:spacing w:val="-10"/>
          <w:rtl/>
        </w:rPr>
        <w:t> </w:t>
      </w:r>
      <w:r>
        <w:rPr>
          <w:w w:val="85"/>
          <w:rtl/>
        </w:rPr>
        <w:t>مربو</w:t>
      </w:r>
      <w:r>
        <w:rPr>
          <w:w w:val="85"/>
          <w:rtl/>
        </w:rPr>
        <w:t>ط</w:t>
      </w:r>
    </w:p>
    <w:p>
      <w:pPr>
        <w:pStyle w:val="BodyText"/>
        <w:bidi/>
        <w:spacing w:line="275" w:lineRule="exact"/>
        <w:ind w:right="0" w:left="702" w:firstLine="0"/>
        <w:jc w:val="left"/>
      </w:pPr>
      <w:r>
        <w:rPr>
          <w:spacing w:val="-5"/>
          <w:w w:val="75"/>
          <w:rtl/>
        </w:rPr>
        <w:t>به</w:t>
      </w:r>
      <w:r>
        <w:rPr>
          <w:spacing w:val="-1"/>
          <w:rtl/>
        </w:rPr>
        <w:t> </w:t>
      </w:r>
      <w:r>
        <w:rPr>
          <w:w w:val="75"/>
          <w:rtl/>
        </w:rPr>
        <w:t>توربين،</w:t>
      </w:r>
      <w:r>
        <w:rPr>
          <w:spacing w:val="-5"/>
          <w:rtl/>
        </w:rPr>
        <w:t> </w:t>
      </w:r>
      <w:r>
        <w:rPr>
          <w:w w:val="75"/>
          <w:rtl/>
        </w:rPr>
        <w:t>كمپرسور</w:t>
      </w:r>
      <w:r>
        <w:rPr>
          <w:spacing w:val="-3"/>
          <w:rtl/>
        </w:rPr>
        <w:t> </w:t>
      </w:r>
      <w:r>
        <w:rPr>
          <w:w w:val="75"/>
          <w:rtl/>
        </w:rPr>
        <w:t>و</w:t>
      </w:r>
      <w:r>
        <w:rPr>
          <w:spacing w:val="1"/>
          <w:rtl/>
        </w:rPr>
        <w:t> </w:t>
      </w:r>
      <w:r>
        <w:rPr>
          <w:w w:val="75"/>
          <w:rtl/>
        </w:rPr>
        <w:t>متعلقات</w:t>
      </w:r>
      <w:r>
        <w:rPr>
          <w:spacing w:val="-2"/>
          <w:rtl/>
        </w:rPr>
        <w:t> </w:t>
      </w:r>
      <w:r>
        <w:rPr>
          <w:w w:val="75"/>
          <w:rtl/>
        </w:rPr>
        <w:t>توربوكمپرسور</w:t>
      </w:r>
      <w:r>
        <w:rPr>
          <w:spacing w:val="-2"/>
          <w:rtl/>
        </w:rPr>
        <w:t> </w:t>
      </w:r>
      <w:r>
        <w:rPr>
          <w:w w:val="75"/>
          <w:rtl/>
        </w:rPr>
        <w:t>ميباشد</w:t>
      </w:r>
      <w:r>
        <w:rPr>
          <w:w w:val="75"/>
        </w:rPr>
        <w:t>.</w:t>
      </w:r>
    </w:p>
    <w:p>
      <w:pPr>
        <w:pStyle w:val="BodyText"/>
        <w:bidi/>
        <w:spacing w:before="106"/>
        <w:ind w:right="0" w:left="704" w:firstLine="0"/>
        <w:jc w:val="left"/>
      </w:pPr>
      <w:r>
        <w:rPr>
          <w:spacing w:val="-5"/>
          <w:w w:val="85"/>
          <w:rtl/>
        </w:rPr>
        <w:t>در</w:t>
      </w:r>
      <w:r>
        <w:rPr>
          <w:spacing w:val="-4"/>
          <w:rtl/>
        </w:rPr>
        <w:t> </w:t>
      </w:r>
      <w:r>
        <w:rPr>
          <w:w w:val="85"/>
          <w:rtl/>
        </w:rPr>
        <w:t>ذيل</w:t>
      </w:r>
      <w:r>
        <w:rPr>
          <w:spacing w:val="-6"/>
          <w:rtl/>
        </w:rPr>
        <w:t> </w:t>
      </w:r>
      <w:r>
        <w:rPr>
          <w:w w:val="85"/>
          <w:rtl/>
        </w:rPr>
        <w:t>به</w:t>
      </w:r>
      <w:r>
        <w:rPr>
          <w:spacing w:val="-4"/>
          <w:rtl/>
        </w:rPr>
        <w:t> </w:t>
      </w:r>
      <w:r>
        <w:rPr>
          <w:w w:val="85"/>
          <w:rtl/>
        </w:rPr>
        <w:t>اهم</w:t>
      </w:r>
      <w:r>
        <w:rPr>
          <w:spacing w:val="-5"/>
          <w:rtl/>
        </w:rPr>
        <w:t> </w:t>
      </w:r>
      <w:r>
        <w:rPr>
          <w:w w:val="85"/>
          <w:rtl/>
        </w:rPr>
        <w:t>عمليات</w:t>
      </w:r>
      <w:r>
        <w:rPr>
          <w:spacing w:val="-7"/>
          <w:rtl/>
        </w:rPr>
        <w:t> </w:t>
      </w:r>
      <w:r>
        <w:rPr>
          <w:w w:val="85"/>
          <w:rtl/>
        </w:rPr>
        <w:t>اجرايي</w:t>
      </w:r>
      <w:r>
        <w:rPr>
          <w:spacing w:val="1"/>
          <w:rtl/>
        </w:rPr>
        <w:t> </w:t>
      </w:r>
      <w:r>
        <w:rPr>
          <w:w w:val="85"/>
          <w:rtl/>
        </w:rPr>
        <w:t>در</w:t>
      </w:r>
      <w:r>
        <w:rPr>
          <w:spacing w:val="-5"/>
          <w:rtl/>
        </w:rPr>
        <w:t> </w:t>
      </w:r>
      <w:r>
        <w:rPr>
          <w:w w:val="85"/>
          <w:rtl/>
        </w:rPr>
        <w:t>بخش</w:t>
      </w:r>
      <w:r>
        <w:rPr>
          <w:spacing w:val="-5"/>
          <w:rtl/>
        </w:rPr>
        <w:t> </w:t>
      </w:r>
      <w:r>
        <w:rPr>
          <w:w w:val="85"/>
          <w:rtl/>
        </w:rPr>
        <w:t>سيويل</w:t>
      </w:r>
      <w:r>
        <w:rPr>
          <w:spacing w:val="-5"/>
          <w:rtl/>
        </w:rPr>
        <w:t> </w:t>
      </w:r>
      <w:r>
        <w:rPr>
          <w:w w:val="85"/>
          <w:rtl/>
        </w:rPr>
        <w:t>كه</w:t>
      </w:r>
      <w:r>
        <w:rPr>
          <w:spacing w:val="-2"/>
          <w:rtl/>
        </w:rPr>
        <w:t> </w:t>
      </w:r>
      <w:r>
        <w:rPr>
          <w:w w:val="85"/>
          <w:rtl/>
        </w:rPr>
        <w:t>منحصراً</w:t>
      </w:r>
      <w:r>
        <w:rPr>
          <w:spacing w:val="1"/>
          <w:rtl/>
        </w:rPr>
        <w:t> </w:t>
      </w:r>
      <w:r>
        <w:rPr>
          <w:w w:val="85"/>
          <w:rtl/>
        </w:rPr>
        <w:t>محدود</w:t>
      </w:r>
      <w:r>
        <w:rPr>
          <w:spacing w:val="-5"/>
          <w:rtl/>
        </w:rPr>
        <w:t> </w:t>
      </w:r>
      <w:r>
        <w:rPr>
          <w:w w:val="85"/>
          <w:rtl/>
        </w:rPr>
        <w:t>به</w:t>
      </w:r>
      <w:r>
        <w:rPr>
          <w:spacing w:val="-7"/>
          <w:rtl/>
        </w:rPr>
        <w:t> </w:t>
      </w:r>
      <w:r>
        <w:rPr>
          <w:w w:val="85"/>
          <w:rtl/>
        </w:rPr>
        <w:t>آن</w:t>
      </w:r>
      <w:r>
        <w:rPr>
          <w:spacing w:val="-3"/>
          <w:rtl/>
        </w:rPr>
        <w:t> </w:t>
      </w:r>
      <w:r>
        <w:rPr>
          <w:w w:val="85"/>
          <w:rtl/>
        </w:rPr>
        <w:t>نميباشد،</w:t>
      </w:r>
      <w:r>
        <w:rPr>
          <w:spacing w:val="-5"/>
          <w:rtl/>
        </w:rPr>
        <w:t> </w:t>
      </w:r>
      <w:r>
        <w:rPr>
          <w:w w:val="85"/>
          <w:rtl/>
        </w:rPr>
        <w:t>پرداخته</w:t>
      </w:r>
      <w:r>
        <w:rPr>
          <w:spacing w:val="-4"/>
          <w:rtl/>
        </w:rPr>
        <w:t> </w:t>
      </w:r>
      <w:r>
        <w:rPr>
          <w:w w:val="85"/>
          <w:rtl/>
        </w:rPr>
        <w:t>شده</w:t>
      </w:r>
      <w:r>
        <w:rPr>
          <w:spacing w:val="-5"/>
          <w:rtl/>
        </w:rPr>
        <w:t> </w:t>
      </w:r>
      <w:r>
        <w:rPr>
          <w:w w:val="85"/>
          <w:rtl/>
        </w:rPr>
        <w:t>است</w:t>
      </w:r>
      <w:r>
        <w:rPr>
          <w:w w:val="85"/>
        </w:rPr>
        <w:t>:</w:t>
      </w:r>
    </w:p>
    <w:p>
      <w:pPr>
        <w:pStyle w:val="BodyText"/>
        <w:bidi/>
        <w:spacing w:before="86"/>
        <w:ind w:right="0" w:left="478" w:firstLine="0"/>
        <w:jc w:val="left"/>
      </w:pPr>
      <w:r>
        <w:rPr>
          <w:rFonts w:ascii="Times New Roman" w:cs="Times New Roman"/>
          <w:spacing w:val="-10"/>
          <w:w w:val="85"/>
          <w:sz w:val="26"/>
          <w:szCs w:val="26"/>
        </w:rPr>
        <w:t>-</w:t>
      </w:r>
      <w:r>
        <w:rPr>
          <w:spacing w:val="-11"/>
          <w:w w:val="85"/>
          <w:rtl/>
        </w:rPr>
        <w:t> </w:t>
      </w:r>
      <w:r>
        <w:rPr>
          <w:spacing w:val="10"/>
          <w:w w:val="85"/>
          <w:rtl/>
        </w:rPr>
        <w:t>تهيه</w:t>
      </w:r>
      <w:r>
        <w:rPr>
          <w:spacing w:val="4"/>
          <w:w w:val="85"/>
          <w:rtl/>
        </w:rPr>
        <w:t> </w:t>
      </w:r>
      <w:r>
        <w:rPr>
          <w:spacing w:val="10"/>
          <w:w w:val="85"/>
          <w:rtl/>
        </w:rPr>
        <w:t>نقشه</w:t>
      </w:r>
      <w:r>
        <w:rPr>
          <w:spacing w:val="5"/>
          <w:w w:val="85"/>
          <w:rtl/>
        </w:rPr>
        <w:t> </w:t>
      </w:r>
      <w:r>
        <w:rPr>
          <w:spacing w:val="9"/>
          <w:w w:val="85"/>
          <w:rtl/>
        </w:rPr>
        <w:t>هاي</w:t>
      </w:r>
      <w:r>
        <w:rPr>
          <w:spacing w:val="4"/>
          <w:w w:val="85"/>
          <w:rtl/>
        </w:rPr>
        <w:t> </w:t>
      </w:r>
      <w:r>
        <w:rPr>
          <w:spacing w:val="12"/>
          <w:w w:val="85"/>
          <w:rtl/>
        </w:rPr>
        <w:t>تفصيلي</w:t>
      </w:r>
      <w:r>
        <w:rPr>
          <w:rFonts w:ascii="Calibri" w:cs="Calibri"/>
          <w:spacing w:val="16"/>
          <w:rtl/>
        </w:rPr>
        <w:t> </w:t>
      </w:r>
      <w:r>
        <w:rPr>
          <w:rFonts w:ascii="Calibri" w:cs="Calibri"/>
          <w:spacing w:val="12"/>
          <w:w w:val="85"/>
        </w:rPr>
        <w:t>CIVIL</w:t>
      </w:r>
      <w:r>
        <w:rPr>
          <w:spacing w:val="-6"/>
          <w:w w:val="85"/>
          <w:rtl/>
        </w:rPr>
        <w:t> </w:t>
      </w:r>
      <w:r>
        <w:rPr>
          <w:w w:val="85"/>
          <w:rtl/>
        </w:rPr>
        <w:t>بر</w:t>
      </w:r>
      <w:r>
        <w:rPr>
          <w:spacing w:val="5"/>
          <w:w w:val="85"/>
          <w:rtl/>
        </w:rPr>
        <w:t> </w:t>
      </w:r>
      <w:r>
        <w:rPr>
          <w:spacing w:val="11"/>
          <w:w w:val="85"/>
          <w:rtl/>
        </w:rPr>
        <w:t>اساس</w:t>
      </w:r>
      <w:r>
        <w:rPr>
          <w:spacing w:val="6"/>
          <w:w w:val="85"/>
          <w:rtl/>
        </w:rPr>
        <w:t> </w:t>
      </w:r>
      <w:r>
        <w:rPr>
          <w:spacing w:val="11"/>
          <w:w w:val="85"/>
          <w:rtl/>
        </w:rPr>
        <w:t>مدارك</w:t>
      </w:r>
      <w:r>
        <w:rPr>
          <w:spacing w:val="3"/>
          <w:w w:val="85"/>
          <w:rtl/>
        </w:rPr>
        <w:t> </w:t>
      </w:r>
      <w:r>
        <w:rPr>
          <w:spacing w:val="12"/>
          <w:w w:val="85"/>
          <w:rtl/>
        </w:rPr>
        <w:t>سازنده</w:t>
      </w:r>
      <w:r>
        <w:rPr>
          <w:spacing w:val="-5"/>
          <w:w w:val="85"/>
          <w:rtl/>
        </w:rPr>
        <w:t> </w:t>
      </w:r>
      <w:r>
        <w:rPr>
          <w:spacing w:val="13"/>
          <w:w w:val="85"/>
          <w:rtl/>
        </w:rPr>
        <w:t>توربوكمپرسو</w:t>
      </w:r>
      <w:r>
        <w:rPr>
          <w:spacing w:val="13"/>
          <w:w w:val="85"/>
          <w:rtl/>
        </w:rPr>
        <w:t>ر</w:t>
      </w:r>
    </w:p>
    <w:p>
      <w:pPr>
        <w:pStyle w:val="BodyText"/>
        <w:bidi/>
        <w:spacing w:before="74"/>
        <w:ind w:right="0" w:left="478" w:firstLine="0"/>
        <w:jc w:val="left"/>
      </w:pPr>
      <w:r>
        <w:rPr>
          <w:rFonts w:ascii="Times New Roman" w:cs="Times New Roman"/>
          <w:spacing w:val="-10"/>
          <w:w w:val="90"/>
          <w:sz w:val="26"/>
          <w:szCs w:val="26"/>
        </w:rPr>
        <w:t>-</w:t>
      </w:r>
      <w:r>
        <w:rPr>
          <w:spacing w:val="-13"/>
          <w:w w:val="90"/>
          <w:rtl/>
        </w:rPr>
        <w:t> </w:t>
      </w:r>
      <w:r>
        <w:rPr>
          <w:spacing w:val="12"/>
          <w:w w:val="90"/>
          <w:rtl/>
        </w:rPr>
        <w:t>خاكبرداري</w:t>
      </w:r>
      <w:r>
        <w:rPr>
          <w:spacing w:val="-46"/>
          <w:w w:val="90"/>
          <w:rtl/>
        </w:rPr>
        <w:t> </w:t>
      </w:r>
      <w:r>
        <w:rPr>
          <w:w w:val="90"/>
          <w:rtl/>
        </w:rPr>
        <w:t>،</w:t>
      </w:r>
      <w:r>
        <w:rPr>
          <w:spacing w:val="4"/>
          <w:rtl/>
        </w:rPr>
        <w:t> </w:t>
      </w:r>
      <w:r>
        <w:rPr>
          <w:w w:val="90"/>
          <w:rtl/>
        </w:rPr>
        <w:t>پي</w:t>
      </w:r>
      <w:r>
        <w:rPr>
          <w:spacing w:val="6"/>
          <w:rtl/>
        </w:rPr>
        <w:t> </w:t>
      </w:r>
      <w:r>
        <w:rPr>
          <w:spacing w:val="9"/>
          <w:w w:val="90"/>
          <w:rtl/>
        </w:rPr>
        <w:t>كني</w:t>
      </w:r>
      <w:r>
        <w:rPr>
          <w:spacing w:val="-43"/>
          <w:w w:val="90"/>
          <w:rtl/>
        </w:rPr>
        <w:t> </w:t>
      </w:r>
      <w:r>
        <w:rPr>
          <w:w w:val="90"/>
          <w:rtl/>
        </w:rPr>
        <w:t>،</w:t>
      </w:r>
      <w:r>
        <w:rPr>
          <w:spacing w:val="9"/>
          <w:w w:val="90"/>
          <w:rtl/>
        </w:rPr>
        <w:t> </w:t>
      </w:r>
      <w:r>
        <w:rPr>
          <w:spacing w:val="13"/>
          <w:w w:val="90"/>
          <w:rtl/>
        </w:rPr>
        <w:t>گودبرداري</w:t>
      </w:r>
      <w:r>
        <w:rPr>
          <w:spacing w:val="11"/>
          <w:w w:val="90"/>
          <w:rtl/>
        </w:rPr>
        <w:t> </w:t>
      </w:r>
      <w:r>
        <w:rPr>
          <w:w w:val="90"/>
          <w:rtl/>
        </w:rPr>
        <w:t>و</w:t>
      </w:r>
      <w:r>
        <w:rPr>
          <w:spacing w:val="5"/>
          <w:rtl/>
        </w:rPr>
        <w:t> </w:t>
      </w:r>
      <w:r>
        <w:rPr>
          <w:spacing w:val="11"/>
          <w:w w:val="90"/>
          <w:rtl/>
        </w:rPr>
        <w:t>كانال</w:t>
      </w:r>
      <w:r>
        <w:rPr>
          <w:spacing w:val="5"/>
          <w:rtl/>
        </w:rPr>
        <w:t> </w:t>
      </w:r>
      <w:r>
        <w:rPr>
          <w:spacing w:val="9"/>
          <w:w w:val="90"/>
          <w:rtl/>
        </w:rPr>
        <w:t>كني</w:t>
      </w:r>
      <w:r>
        <w:rPr>
          <w:spacing w:val="6"/>
          <w:rtl/>
        </w:rPr>
        <w:t> </w:t>
      </w:r>
      <w:r>
        <w:rPr>
          <w:w w:val="90"/>
          <w:rtl/>
        </w:rPr>
        <w:t>در</w:t>
      </w:r>
      <w:r>
        <w:rPr>
          <w:spacing w:val="10"/>
          <w:w w:val="90"/>
          <w:rtl/>
        </w:rPr>
        <w:t> </w:t>
      </w:r>
      <w:r>
        <w:rPr>
          <w:spacing w:val="12"/>
          <w:w w:val="90"/>
          <w:rtl/>
        </w:rPr>
        <w:t>زمينهاي</w:t>
      </w:r>
      <w:r>
        <w:rPr>
          <w:spacing w:val="10"/>
          <w:w w:val="90"/>
          <w:rtl/>
        </w:rPr>
        <w:t> نرم</w:t>
      </w:r>
      <w:r>
        <w:rPr>
          <w:spacing w:val="5"/>
          <w:rtl/>
        </w:rPr>
        <w:t> </w:t>
      </w:r>
      <w:r>
        <w:rPr>
          <w:w w:val="90"/>
          <w:rtl/>
        </w:rPr>
        <w:t>و</w:t>
      </w:r>
      <w:r>
        <w:rPr>
          <w:spacing w:val="3"/>
          <w:rtl/>
        </w:rPr>
        <w:t> </w:t>
      </w:r>
      <w:r>
        <w:rPr>
          <w:spacing w:val="10"/>
          <w:w w:val="90"/>
          <w:rtl/>
        </w:rPr>
        <w:t>سخت</w:t>
      </w:r>
      <w:r>
        <w:rPr>
          <w:spacing w:val="4"/>
          <w:rtl/>
        </w:rPr>
        <w:t> </w:t>
      </w:r>
      <w:r>
        <w:rPr>
          <w:w w:val="90"/>
          <w:rtl/>
        </w:rPr>
        <w:t>و</w:t>
      </w:r>
      <w:r>
        <w:rPr>
          <w:spacing w:val="6"/>
          <w:rtl/>
        </w:rPr>
        <w:t> </w:t>
      </w:r>
      <w:r>
        <w:rPr>
          <w:spacing w:val="12"/>
          <w:w w:val="90"/>
          <w:rtl/>
        </w:rPr>
        <w:t>ريختن</w:t>
      </w:r>
      <w:r>
        <w:rPr>
          <w:spacing w:val="10"/>
          <w:w w:val="90"/>
          <w:rtl/>
        </w:rPr>
        <w:t> </w:t>
      </w:r>
      <w:r>
        <w:rPr>
          <w:spacing w:val="12"/>
          <w:w w:val="90"/>
          <w:rtl/>
        </w:rPr>
        <w:t>خاكهاي</w:t>
      </w:r>
      <w:r>
        <w:rPr>
          <w:spacing w:val="2"/>
          <w:w w:val="90"/>
          <w:rtl/>
        </w:rPr>
        <w:t> </w:t>
      </w:r>
      <w:r>
        <w:rPr>
          <w:spacing w:val="11"/>
          <w:w w:val="90"/>
          <w:rtl/>
        </w:rPr>
        <w:t>كند</w:t>
      </w:r>
      <w:r>
        <w:rPr>
          <w:spacing w:val="11"/>
          <w:w w:val="90"/>
          <w:rtl/>
        </w:rPr>
        <w:t>ه</w:t>
      </w:r>
    </w:p>
    <w:p>
      <w:pPr>
        <w:pStyle w:val="BodyText"/>
        <w:bidi/>
        <w:spacing w:before="98"/>
        <w:ind w:right="0" w:left="1142" w:firstLine="0"/>
        <w:jc w:val="left"/>
      </w:pPr>
      <w:r>
        <w:rPr>
          <w:spacing w:val="4"/>
          <w:w w:val="85"/>
          <w:rtl/>
        </w:rPr>
        <w:t>شده</w:t>
      </w:r>
      <w:r>
        <w:rPr>
          <w:spacing w:val="-5"/>
          <w:rtl/>
        </w:rPr>
        <w:t> </w:t>
      </w:r>
      <w:r>
        <w:rPr>
          <w:w w:val="85"/>
          <w:rtl/>
        </w:rPr>
        <w:t>به</w:t>
      </w:r>
      <w:r>
        <w:rPr>
          <w:spacing w:val="4"/>
          <w:w w:val="85"/>
          <w:rtl/>
        </w:rPr>
        <w:t> </w:t>
      </w:r>
      <w:r>
        <w:rPr>
          <w:spacing w:val="11"/>
          <w:w w:val="85"/>
          <w:rtl/>
        </w:rPr>
        <w:t>كنار</w:t>
      </w:r>
      <w:r>
        <w:rPr>
          <w:spacing w:val="8"/>
          <w:w w:val="85"/>
          <w:rtl/>
        </w:rPr>
        <w:t> </w:t>
      </w:r>
      <w:r>
        <w:rPr>
          <w:spacing w:val="11"/>
          <w:w w:val="85"/>
          <w:rtl/>
        </w:rPr>
        <w:t>محلهاي</w:t>
      </w:r>
      <w:r>
        <w:rPr>
          <w:spacing w:val="7"/>
          <w:w w:val="85"/>
          <w:rtl/>
        </w:rPr>
        <w:t> </w:t>
      </w:r>
      <w:r>
        <w:rPr>
          <w:spacing w:val="11"/>
          <w:w w:val="85"/>
          <w:rtl/>
        </w:rPr>
        <w:t>مربوط</w:t>
      </w:r>
      <w:r>
        <w:rPr>
          <w:spacing w:val="6"/>
          <w:w w:val="85"/>
          <w:rtl/>
        </w:rPr>
        <w:t> </w:t>
      </w:r>
      <w:r>
        <w:rPr>
          <w:spacing w:val="11"/>
          <w:w w:val="85"/>
          <w:rtl/>
        </w:rPr>
        <w:t>مطابق</w:t>
      </w:r>
      <w:r>
        <w:rPr>
          <w:spacing w:val="4"/>
          <w:w w:val="85"/>
          <w:rtl/>
        </w:rPr>
        <w:t> </w:t>
      </w:r>
      <w:r>
        <w:rPr>
          <w:w w:val="85"/>
          <w:rtl/>
        </w:rPr>
        <w:t>با</w:t>
      </w:r>
      <w:r>
        <w:rPr>
          <w:spacing w:val="5"/>
          <w:w w:val="85"/>
          <w:rtl/>
        </w:rPr>
        <w:t> </w:t>
      </w:r>
      <w:r>
        <w:rPr>
          <w:spacing w:val="10"/>
          <w:w w:val="85"/>
          <w:rtl/>
        </w:rPr>
        <w:t>نقشه</w:t>
      </w:r>
      <w:r>
        <w:rPr>
          <w:spacing w:val="6"/>
          <w:w w:val="85"/>
          <w:rtl/>
        </w:rPr>
        <w:t> </w:t>
      </w:r>
      <w:r>
        <w:rPr>
          <w:spacing w:val="10"/>
          <w:w w:val="85"/>
          <w:rtl/>
        </w:rPr>
        <w:t>هاي</w:t>
      </w:r>
      <w:r>
        <w:rPr>
          <w:spacing w:val="5"/>
          <w:w w:val="85"/>
          <w:rtl/>
        </w:rPr>
        <w:t> </w:t>
      </w:r>
      <w:r>
        <w:rPr>
          <w:spacing w:val="11"/>
          <w:w w:val="85"/>
          <w:rtl/>
        </w:rPr>
        <w:t>تفصيل</w:t>
      </w:r>
      <w:r>
        <w:rPr>
          <w:spacing w:val="11"/>
          <w:w w:val="85"/>
          <w:rtl/>
        </w:rPr>
        <w:t>ي</w:t>
      </w:r>
    </w:p>
    <w:p>
      <w:pPr>
        <w:pStyle w:val="BodyText"/>
        <w:bidi/>
        <w:spacing w:before="88"/>
        <w:ind w:right="0" w:left="478" w:firstLine="0"/>
        <w:jc w:val="left"/>
      </w:pPr>
      <w:r>
        <w:rPr>
          <w:rFonts w:ascii="Times New Roman" w:cs="Times New Roman"/>
          <w:spacing w:val="-12"/>
          <w:w w:val="90"/>
          <w:sz w:val="26"/>
          <w:szCs w:val="26"/>
        </w:rPr>
        <w:t>-</w:t>
      </w:r>
      <w:r>
        <w:rPr>
          <w:spacing w:val="-15"/>
          <w:w w:val="90"/>
          <w:rtl/>
        </w:rPr>
        <w:t> </w:t>
      </w:r>
      <w:r>
        <w:rPr>
          <w:spacing w:val="12"/>
          <w:w w:val="90"/>
          <w:rtl/>
        </w:rPr>
        <w:t>بارگيري</w:t>
      </w:r>
      <w:r>
        <w:rPr>
          <w:spacing w:val="8"/>
          <w:w w:val="90"/>
          <w:rtl/>
        </w:rPr>
        <w:t> </w:t>
      </w:r>
      <w:r>
        <w:rPr>
          <w:spacing w:val="10"/>
          <w:w w:val="90"/>
          <w:rtl/>
        </w:rPr>
        <w:t>مواد</w:t>
      </w:r>
      <w:r>
        <w:rPr>
          <w:spacing w:val="3"/>
          <w:w w:val="90"/>
          <w:rtl/>
        </w:rPr>
        <w:t> </w:t>
      </w:r>
      <w:r>
        <w:rPr>
          <w:spacing w:val="11"/>
          <w:w w:val="90"/>
          <w:rtl/>
        </w:rPr>
        <w:t>حاﺻله</w:t>
      </w:r>
      <w:r>
        <w:rPr>
          <w:spacing w:val="4"/>
          <w:w w:val="90"/>
          <w:rtl/>
        </w:rPr>
        <w:t> </w:t>
      </w:r>
      <w:r>
        <w:rPr>
          <w:w w:val="90"/>
          <w:rtl/>
        </w:rPr>
        <w:t>از</w:t>
      </w:r>
      <w:r>
        <w:rPr>
          <w:spacing w:val="-1"/>
          <w:rtl/>
        </w:rPr>
        <w:t> </w:t>
      </w:r>
      <w:r>
        <w:rPr>
          <w:w w:val="90"/>
          <w:rtl/>
        </w:rPr>
        <w:t>هر</w:t>
      </w:r>
      <w:r>
        <w:rPr>
          <w:spacing w:val="4"/>
          <w:w w:val="90"/>
          <w:rtl/>
        </w:rPr>
        <w:t> </w:t>
      </w:r>
      <w:r>
        <w:rPr>
          <w:spacing w:val="9"/>
          <w:w w:val="90"/>
          <w:rtl/>
        </w:rPr>
        <w:t>نوع</w:t>
      </w:r>
      <w:r>
        <w:rPr>
          <w:spacing w:val="6"/>
          <w:w w:val="90"/>
          <w:rtl/>
        </w:rPr>
        <w:t> </w:t>
      </w:r>
      <w:r>
        <w:rPr>
          <w:spacing w:val="11"/>
          <w:w w:val="90"/>
          <w:rtl/>
        </w:rPr>
        <w:t>عمليات</w:t>
      </w:r>
      <w:r>
        <w:rPr>
          <w:spacing w:val="5"/>
          <w:w w:val="90"/>
          <w:rtl/>
        </w:rPr>
        <w:t> </w:t>
      </w:r>
      <w:r>
        <w:rPr>
          <w:spacing w:val="10"/>
          <w:w w:val="90"/>
          <w:rtl/>
        </w:rPr>
        <w:t>خاكي</w:t>
      </w:r>
      <w:r>
        <w:rPr>
          <w:spacing w:val="-42"/>
          <w:w w:val="90"/>
          <w:rtl/>
        </w:rPr>
        <w:t> </w:t>
      </w:r>
      <w:r>
        <w:rPr>
          <w:w w:val="90"/>
          <w:rtl/>
        </w:rPr>
        <w:t>،</w:t>
      </w:r>
      <w:r>
        <w:rPr>
          <w:spacing w:val="2"/>
          <w:w w:val="90"/>
          <w:rtl/>
        </w:rPr>
        <w:t> </w:t>
      </w:r>
      <w:r>
        <w:rPr>
          <w:spacing w:val="10"/>
          <w:w w:val="90"/>
          <w:rtl/>
        </w:rPr>
        <w:t>غير</w:t>
      </w:r>
      <w:r>
        <w:rPr>
          <w:spacing w:val="4"/>
          <w:w w:val="90"/>
          <w:rtl/>
        </w:rPr>
        <w:t> </w:t>
      </w:r>
      <w:r>
        <w:rPr>
          <w:spacing w:val="11"/>
          <w:w w:val="90"/>
          <w:rtl/>
        </w:rPr>
        <w:t>لجني</w:t>
      </w:r>
      <w:r>
        <w:rPr>
          <w:spacing w:val="4"/>
          <w:w w:val="90"/>
          <w:rtl/>
        </w:rPr>
        <w:t> </w:t>
      </w:r>
      <w:r>
        <w:rPr>
          <w:w w:val="90"/>
          <w:rtl/>
        </w:rPr>
        <w:t>و</w:t>
      </w:r>
      <w:r>
        <w:rPr>
          <w:spacing w:val="5"/>
          <w:w w:val="90"/>
          <w:rtl/>
        </w:rPr>
        <w:t> </w:t>
      </w:r>
      <w:r>
        <w:rPr>
          <w:spacing w:val="9"/>
          <w:w w:val="90"/>
          <w:rtl/>
        </w:rPr>
        <w:t>حمل</w:t>
      </w:r>
      <w:r>
        <w:rPr>
          <w:spacing w:val="5"/>
          <w:w w:val="90"/>
          <w:rtl/>
        </w:rPr>
        <w:t> </w:t>
      </w:r>
      <w:r>
        <w:rPr>
          <w:w w:val="90"/>
          <w:rtl/>
        </w:rPr>
        <w:t>با</w:t>
      </w:r>
      <w:r>
        <w:rPr>
          <w:spacing w:val="-3"/>
          <w:rtl/>
        </w:rPr>
        <w:t> </w:t>
      </w:r>
      <w:r>
        <w:rPr>
          <w:w w:val="90"/>
          <w:rtl/>
        </w:rPr>
        <w:t>هر</w:t>
      </w:r>
      <w:r>
        <w:rPr>
          <w:spacing w:val="4"/>
          <w:w w:val="90"/>
          <w:rtl/>
        </w:rPr>
        <w:t> </w:t>
      </w:r>
      <w:r>
        <w:rPr>
          <w:spacing w:val="9"/>
          <w:w w:val="90"/>
          <w:rtl/>
        </w:rPr>
        <w:t>نوع</w:t>
      </w:r>
      <w:r>
        <w:rPr>
          <w:spacing w:val="6"/>
          <w:w w:val="90"/>
          <w:rtl/>
        </w:rPr>
        <w:t> </w:t>
      </w:r>
      <w:r>
        <w:rPr>
          <w:spacing w:val="11"/>
          <w:w w:val="90"/>
          <w:rtl/>
        </w:rPr>
        <w:t>وسيله</w:t>
      </w:r>
      <w:r>
        <w:rPr>
          <w:spacing w:val="4"/>
          <w:w w:val="90"/>
          <w:rtl/>
        </w:rPr>
        <w:t> </w:t>
      </w:r>
      <w:r>
        <w:rPr>
          <w:spacing w:val="11"/>
          <w:w w:val="90"/>
          <w:rtl/>
        </w:rPr>
        <w:t>دستي</w:t>
      </w:r>
      <w:r>
        <w:rPr>
          <w:spacing w:val="4"/>
          <w:w w:val="90"/>
          <w:rtl/>
        </w:rPr>
        <w:t> </w:t>
      </w:r>
      <w:r>
        <w:rPr>
          <w:w w:val="90"/>
          <w:rtl/>
        </w:rPr>
        <w:t>تا</w:t>
      </w:r>
      <w:r>
        <w:rPr>
          <w:spacing w:val="-1"/>
          <w:rtl/>
        </w:rPr>
        <w:t> </w:t>
      </w:r>
      <w:r>
        <w:rPr>
          <w:w w:val="90"/>
        </w:rPr>
        <w:t>٥</w:t>
      </w:r>
      <w:r>
        <w:rPr>
          <w:w w:val="90"/>
        </w:rPr>
        <w:t>٠</w:t>
      </w:r>
    </w:p>
    <w:p>
      <w:pPr>
        <w:pStyle w:val="BodyText"/>
        <w:bidi/>
        <w:spacing w:before="155"/>
        <w:ind w:right="0" w:left="1078" w:firstLine="0"/>
        <w:jc w:val="left"/>
      </w:pPr>
      <w:r>
        <w:rPr>
          <w:spacing w:val="4"/>
          <w:w w:val="90"/>
          <w:rtl/>
        </w:rPr>
        <w:t>متر</w:t>
      </w:r>
      <w:r>
        <w:rPr>
          <w:spacing w:val="12"/>
          <w:rtl/>
        </w:rPr>
        <w:t> </w:t>
      </w:r>
      <w:r>
        <w:rPr>
          <w:w w:val="90"/>
          <w:rtl/>
        </w:rPr>
        <w:t>و</w:t>
      </w:r>
      <w:r>
        <w:rPr>
          <w:spacing w:val="12"/>
          <w:rtl/>
        </w:rPr>
        <w:t> </w:t>
      </w:r>
      <w:r>
        <w:rPr>
          <w:spacing w:val="11"/>
          <w:w w:val="90"/>
          <w:rtl/>
        </w:rPr>
        <w:t>تخليه</w:t>
      </w:r>
      <w:r>
        <w:rPr>
          <w:spacing w:val="11"/>
          <w:rtl/>
        </w:rPr>
        <w:t> </w:t>
      </w:r>
      <w:r>
        <w:rPr>
          <w:w w:val="90"/>
          <w:rtl/>
        </w:rPr>
        <w:t>آن</w:t>
      </w:r>
      <w:r>
        <w:rPr>
          <w:spacing w:val="13"/>
          <w:rtl/>
        </w:rPr>
        <w:t> </w:t>
      </w:r>
      <w:r>
        <w:rPr>
          <w:w w:val="90"/>
          <w:rtl/>
        </w:rPr>
        <w:t>در</w:t>
      </w:r>
      <w:r>
        <w:rPr>
          <w:spacing w:val="14"/>
          <w:rtl/>
        </w:rPr>
        <w:t> </w:t>
      </w:r>
      <w:r>
        <w:rPr>
          <w:spacing w:val="11"/>
          <w:w w:val="90"/>
          <w:rtl/>
        </w:rPr>
        <w:t>مواردي</w:t>
      </w:r>
      <w:r>
        <w:rPr>
          <w:spacing w:val="13"/>
          <w:rtl/>
        </w:rPr>
        <w:t> </w:t>
      </w:r>
      <w:r>
        <w:rPr>
          <w:w w:val="90"/>
          <w:rtl/>
        </w:rPr>
        <w:t>كه</w:t>
      </w:r>
      <w:r>
        <w:rPr>
          <w:spacing w:val="13"/>
          <w:rtl/>
        </w:rPr>
        <w:t> </w:t>
      </w:r>
      <w:r>
        <w:rPr>
          <w:spacing w:val="12"/>
          <w:w w:val="90"/>
          <w:rtl/>
        </w:rPr>
        <w:t>استفاده</w:t>
      </w:r>
      <w:r>
        <w:rPr>
          <w:spacing w:val="11"/>
          <w:rtl/>
        </w:rPr>
        <w:t> </w:t>
      </w:r>
      <w:r>
        <w:rPr>
          <w:w w:val="90"/>
          <w:rtl/>
        </w:rPr>
        <w:t>از</w:t>
      </w:r>
      <w:r>
        <w:rPr>
          <w:spacing w:val="14"/>
          <w:rtl/>
        </w:rPr>
        <w:t> </w:t>
      </w:r>
      <w:r>
        <w:rPr>
          <w:spacing w:val="11"/>
          <w:w w:val="90"/>
          <w:rtl/>
        </w:rPr>
        <w:t>ماشين</w:t>
      </w:r>
      <w:r>
        <w:rPr>
          <w:spacing w:val="12"/>
          <w:rtl/>
        </w:rPr>
        <w:t> </w:t>
      </w:r>
      <w:r>
        <w:rPr>
          <w:spacing w:val="10"/>
          <w:w w:val="90"/>
          <w:rtl/>
        </w:rPr>
        <w:t>براي</w:t>
      </w:r>
      <w:r>
        <w:rPr>
          <w:spacing w:val="11"/>
          <w:rtl/>
        </w:rPr>
        <w:t> </w:t>
      </w:r>
      <w:r>
        <w:rPr>
          <w:spacing w:val="10"/>
          <w:w w:val="90"/>
          <w:rtl/>
        </w:rPr>
        <w:t>حمل</w:t>
      </w:r>
      <w:r>
        <w:rPr>
          <w:spacing w:val="14"/>
          <w:rtl/>
        </w:rPr>
        <w:t> </w:t>
      </w:r>
      <w:r>
        <w:rPr>
          <w:spacing w:val="10"/>
          <w:w w:val="90"/>
          <w:rtl/>
        </w:rPr>
        <w:t>ممكن</w:t>
      </w:r>
      <w:r>
        <w:rPr>
          <w:spacing w:val="12"/>
          <w:rtl/>
        </w:rPr>
        <w:t> </w:t>
      </w:r>
      <w:r>
        <w:rPr>
          <w:spacing w:val="11"/>
          <w:w w:val="90"/>
          <w:rtl/>
        </w:rPr>
        <w:t>نباشد</w:t>
      </w:r>
      <w:r>
        <w:rPr>
          <w:spacing w:val="-45"/>
          <w:w w:val="90"/>
          <w:rtl/>
        </w:rPr>
        <w:t> </w:t>
      </w:r>
      <w:r>
        <w:rPr>
          <w:w w:val="90"/>
        </w:rPr>
        <w:t>.</w:t>
      </w:r>
    </w:p>
    <w:p>
      <w:pPr>
        <w:pStyle w:val="BodyText"/>
        <w:spacing w:before="143"/>
      </w:pPr>
    </w:p>
    <w:p>
      <w:pPr>
        <w:pStyle w:val="BodyText"/>
        <w:bidi/>
        <w:spacing w:before="1"/>
        <w:ind w:right="0" w:left="478" w:firstLine="0"/>
        <w:jc w:val="left"/>
      </w:pPr>
      <w:r>
        <w:rPr>
          <w:rFonts w:ascii="Times New Roman" w:cs="Times New Roman"/>
          <w:spacing w:val="-10"/>
          <w:w w:val="90"/>
          <w:sz w:val="26"/>
          <w:szCs w:val="26"/>
        </w:rPr>
        <w:t>-</w:t>
      </w:r>
      <w:r>
        <w:rPr>
          <w:spacing w:val="-15"/>
          <w:w w:val="90"/>
          <w:rtl/>
        </w:rPr>
        <w:t> </w:t>
      </w:r>
      <w:r>
        <w:rPr>
          <w:spacing w:val="11"/>
          <w:w w:val="90"/>
          <w:rtl/>
        </w:rPr>
        <w:t>تﺴطيح</w:t>
      </w:r>
      <w:r>
        <w:rPr>
          <w:spacing w:val="9"/>
          <w:w w:val="90"/>
          <w:rtl/>
        </w:rPr>
        <w:t> </w:t>
      </w:r>
      <w:r>
        <w:rPr>
          <w:w w:val="90"/>
          <w:rtl/>
        </w:rPr>
        <w:t>و</w:t>
      </w:r>
      <w:r>
        <w:rPr>
          <w:spacing w:val="3"/>
          <w:rtl/>
        </w:rPr>
        <w:t> </w:t>
      </w:r>
      <w:r>
        <w:rPr>
          <w:spacing w:val="10"/>
          <w:w w:val="90"/>
          <w:rtl/>
        </w:rPr>
        <w:t>رگﻼژ</w:t>
      </w:r>
      <w:r>
        <w:rPr>
          <w:spacing w:val="9"/>
          <w:w w:val="90"/>
          <w:rtl/>
        </w:rPr>
        <w:t> </w:t>
      </w:r>
      <w:r>
        <w:rPr>
          <w:spacing w:val="11"/>
          <w:w w:val="90"/>
          <w:rtl/>
        </w:rPr>
        <w:t>سطوح</w:t>
      </w:r>
      <w:r>
        <w:rPr>
          <w:spacing w:val="8"/>
          <w:w w:val="90"/>
          <w:rtl/>
        </w:rPr>
        <w:t> </w:t>
      </w:r>
      <w:r>
        <w:rPr>
          <w:spacing w:val="12"/>
          <w:w w:val="90"/>
          <w:rtl/>
        </w:rPr>
        <w:t>خاكريزي</w:t>
      </w:r>
      <w:r>
        <w:rPr>
          <w:spacing w:val="10"/>
          <w:w w:val="90"/>
          <w:rtl/>
        </w:rPr>
        <w:t> </w:t>
      </w:r>
      <w:r>
        <w:rPr>
          <w:w w:val="90"/>
          <w:rtl/>
        </w:rPr>
        <w:t>و</w:t>
      </w:r>
      <w:r>
        <w:rPr>
          <w:spacing w:val="8"/>
          <w:w w:val="90"/>
          <w:rtl/>
        </w:rPr>
        <w:t> </w:t>
      </w:r>
      <w:r>
        <w:rPr>
          <w:spacing w:val="13"/>
          <w:w w:val="90"/>
          <w:rtl/>
        </w:rPr>
        <w:t>خاكبرداري</w:t>
      </w:r>
      <w:r>
        <w:rPr>
          <w:spacing w:val="9"/>
          <w:w w:val="90"/>
          <w:rtl/>
        </w:rPr>
        <w:t> </w:t>
      </w:r>
      <w:r>
        <w:rPr>
          <w:w w:val="90"/>
          <w:rtl/>
        </w:rPr>
        <w:t>پي</w:t>
      </w:r>
      <w:r>
        <w:rPr>
          <w:spacing w:val="9"/>
          <w:w w:val="90"/>
          <w:rtl/>
        </w:rPr>
        <w:t> </w:t>
      </w:r>
      <w:r>
        <w:rPr>
          <w:spacing w:val="10"/>
          <w:w w:val="90"/>
          <w:rtl/>
        </w:rPr>
        <w:t>ها،</w:t>
      </w:r>
      <w:r>
        <w:rPr>
          <w:spacing w:val="7"/>
          <w:w w:val="90"/>
          <w:rtl/>
        </w:rPr>
        <w:t> </w:t>
      </w:r>
      <w:r>
        <w:rPr>
          <w:spacing w:val="11"/>
          <w:w w:val="90"/>
          <w:rtl/>
        </w:rPr>
        <w:t>گودها</w:t>
      </w:r>
      <w:r>
        <w:rPr>
          <w:spacing w:val="9"/>
          <w:w w:val="90"/>
          <w:rtl/>
        </w:rPr>
        <w:t> </w:t>
      </w:r>
      <w:r>
        <w:rPr>
          <w:w w:val="90"/>
          <w:rtl/>
        </w:rPr>
        <w:t>و</w:t>
      </w:r>
      <w:r>
        <w:rPr>
          <w:spacing w:val="9"/>
          <w:w w:val="90"/>
          <w:rtl/>
        </w:rPr>
        <w:t> </w:t>
      </w:r>
      <w:r>
        <w:rPr>
          <w:spacing w:val="12"/>
          <w:w w:val="90"/>
          <w:rtl/>
        </w:rPr>
        <w:t>كانالها</w:t>
      </w:r>
      <w:r>
        <w:rPr>
          <w:spacing w:val="10"/>
          <w:w w:val="90"/>
          <w:rtl/>
        </w:rPr>
        <w:t> </w:t>
      </w:r>
      <w:r>
        <w:rPr>
          <w:w w:val="90"/>
          <w:rtl/>
        </w:rPr>
        <w:t>كه</w:t>
      </w:r>
      <w:r>
        <w:rPr>
          <w:spacing w:val="2"/>
          <w:rtl/>
        </w:rPr>
        <w:t> </w:t>
      </w:r>
      <w:r>
        <w:rPr>
          <w:w w:val="90"/>
          <w:rtl/>
        </w:rPr>
        <w:t>با</w:t>
      </w:r>
      <w:r>
        <w:rPr>
          <w:spacing w:val="10"/>
          <w:w w:val="90"/>
          <w:rtl/>
        </w:rPr>
        <w:t> </w:t>
      </w:r>
      <w:r>
        <w:rPr>
          <w:spacing w:val="11"/>
          <w:w w:val="90"/>
          <w:rtl/>
        </w:rPr>
        <w:t>ماشين</w:t>
      </w:r>
      <w:r>
        <w:rPr>
          <w:spacing w:val="8"/>
          <w:w w:val="90"/>
          <w:rtl/>
        </w:rPr>
        <w:t> </w:t>
      </w:r>
      <w:r>
        <w:rPr>
          <w:spacing w:val="11"/>
          <w:w w:val="90"/>
          <w:rtl/>
        </w:rPr>
        <w:t>انجام</w:t>
      </w:r>
      <w:r>
        <w:rPr>
          <w:spacing w:val="2"/>
          <w:w w:val="90"/>
          <w:rtl/>
        </w:rPr>
        <w:t> </w:t>
      </w:r>
      <w:r>
        <w:rPr>
          <w:spacing w:val="9"/>
          <w:w w:val="90"/>
          <w:rtl/>
        </w:rPr>
        <w:t>شد</w:t>
      </w:r>
      <w:r>
        <w:rPr>
          <w:spacing w:val="9"/>
          <w:w w:val="90"/>
          <w:rtl/>
        </w:rPr>
        <w:t>ه</w:t>
      </w:r>
    </w:p>
    <w:p>
      <w:pPr>
        <w:pStyle w:val="BodyText"/>
        <w:bidi/>
        <w:spacing w:before="157"/>
        <w:ind w:right="0" w:left="1141" w:firstLine="0"/>
        <w:jc w:val="left"/>
      </w:pPr>
      <w:r>
        <w:rPr>
          <w:spacing w:val="9"/>
          <w:rtl/>
        </w:rPr>
        <w:t>باشد</w:t>
      </w:r>
      <w:r>
        <w:rPr>
          <w:spacing w:val="9"/>
        </w:rPr>
        <w:t>.</w:t>
      </w:r>
    </w:p>
    <w:p>
      <w:pPr>
        <w:pStyle w:val="BodyText"/>
        <w:bidi/>
        <w:spacing w:before="144"/>
        <w:ind w:right="0" w:left="478" w:firstLine="0"/>
        <w:jc w:val="left"/>
      </w:pPr>
      <w:r>
        <w:rPr>
          <w:rFonts w:ascii="Times New Roman" w:cs="Times New Roman"/>
          <w:spacing w:val="-10"/>
          <w:w w:val="90"/>
          <w:sz w:val="26"/>
          <w:szCs w:val="26"/>
        </w:rPr>
        <w:t>-</w:t>
      </w:r>
      <w:r>
        <w:rPr>
          <w:spacing w:val="-12"/>
          <w:w w:val="90"/>
          <w:rtl/>
        </w:rPr>
        <w:t> </w:t>
      </w:r>
      <w:r>
        <w:rPr>
          <w:spacing w:val="10"/>
          <w:w w:val="90"/>
          <w:rtl/>
        </w:rPr>
        <w:t>ريختن</w:t>
      </w:r>
      <w:r>
        <w:rPr>
          <w:spacing w:val="5"/>
          <w:w w:val="90"/>
          <w:rtl/>
        </w:rPr>
        <w:t> </w:t>
      </w:r>
      <w:r>
        <w:rPr>
          <w:spacing w:val="11"/>
          <w:w w:val="90"/>
          <w:rtl/>
        </w:rPr>
        <w:t>خاكها</w:t>
      </w:r>
      <w:r>
        <w:rPr>
          <w:spacing w:val="5"/>
          <w:w w:val="90"/>
          <w:rtl/>
        </w:rPr>
        <w:t> </w:t>
      </w:r>
      <w:r>
        <w:rPr>
          <w:w w:val="90"/>
          <w:rtl/>
        </w:rPr>
        <w:t>يا</w:t>
      </w:r>
      <w:r>
        <w:rPr>
          <w:spacing w:val="8"/>
          <w:w w:val="90"/>
          <w:rtl/>
        </w:rPr>
        <w:t> </w:t>
      </w:r>
      <w:r>
        <w:rPr>
          <w:spacing w:val="11"/>
          <w:w w:val="90"/>
          <w:rtl/>
        </w:rPr>
        <w:t>مصالح</w:t>
      </w:r>
      <w:r>
        <w:rPr>
          <w:spacing w:val="6"/>
          <w:w w:val="90"/>
          <w:rtl/>
        </w:rPr>
        <w:t> </w:t>
      </w:r>
      <w:r>
        <w:rPr>
          <w:spacing w:val="11"/>
          <w:w w:val="90"/>
          <w:rtl/>
        </w:rPr>
        <w:t>سنگي</w:t>
      </w:r>
      <w:r>
        <w:rPr>
          <w:spacing w:val="4"/>
          <w:w w:val="90"/>
          <w:rtl/>
        </w:rPr>
        <w:t> </w:t>
      </w:r>
      <w:r>
        <w:rPr>
          <w:spacing w:val="11"/>
          <w:w w:val="90"/>
          <w:rtl/>
        </w:rPr>
        <w:t>موجود</w:t>
      </w:r>
      <w:r>
        <w:rPr>
          <w:spacing w:val="4"/>
          <w:w w:val="90"/>
          <w:rtl/>
        </w:rPr>
        <w:t> </w:t>
      </w:r>
      <w:r>
        <w:rPr>
          <w:w w:val="90"/>
          <w:rtl/>
        </w:rPr>
        <w:t>در</w:t>
      </w:r>
      <w:r>
        <w:rPr>
          <w:spacing w:val="5"/>
          <w:w w:val="90"/>
          <w:rtl/>
        </w:rPr>
        <w:t> </w:t>
      </w:r>
      <w:r>
        <w:rPr>
          <w:spacing w:val="11"/>
          <w:w w:val="90"/>
          <w:rtl/>
        </w:rPr>
        <w:t>كنار</w:t>
      </w:r>
      <w:r>
        <w:rPr>
          <w:spacing w:val="5"/>
          <w:w w:val="90"/>
          <w:rtl/>
        </w:rPr>
        <w:t> </w:t>
      </w:r>
      <w:r>
        <w:rPr>
          <w:spacing w:val="11"/>
          <w:w w:val="90"/>
          <w:rtl/>
        </w:rPr>
        <w:t>پيها،</w:t>
      </w:r>
      <w:r>
        <w:rPr>
          <w:spacing w:val="3"/>
          <w:w w:val="90"/>
          <w:rtl/>
        </w:rPr>
        <w:t> </w:t>
      </w:r>
      <w:r>
        <w:rPr>
          <w:spacing w:val="11"/>
          <w:w w:val="90"/>
          <w:rtl/>
        </w:rPr>
        <w:t>گودها</w:t>
      </w:r>
      <w:r>
        <w:rPr>
          <w:spacing w:val="5"/>
          <w:w w:val="90"/>
          <w:rtl/>
        </w:rPr>
        <w:t> </w:t>
      </w:r>
      <w:r>
        <w:rPr>
          <w:w w:val="90"/>
          <w:rtl/>
        </w:rPr>
        <w:t>و</w:t>
      </w:r>
      <w:r>
        <w:rPr>
          <w:spacing w:val="6"/>
          <w:w w:val="90"/>
          <w:rtl/>
        </w:rPr>
        <w:t> </w:t>
      </w:r>
      <w:r>
        <w:rPr>
          <w:spacing w:val="12"/>
          <w:w w:val="90"/>
          <w:rtl/>
        </w:rPr>
        <w:t>كانالها</w:t>
      </w:r>
      <w:r>
        <w:rPr>
          <w:spacing w:val="5"/>
          <w:w w:val="90"/>
          <w:rtl/>
        </w:rPr>
        <w:t> </w:t>
      </w:r>
      <w:r>
        <w:rPr>
          <w:w w:val="90"/>
          <w:rtl/>
        </w:rPr>
        <w:t>به</w:t>
      </w:r>
      <w:r>
        <w:rPr>
          <w:spacing w:val="5"/>
          <w:w w:val="90"/>
          <w:rtl/>
        </w:rPr>
        <w:t> </w:t>
      </w:r>
      <w:r>
        <w:rPr>
          <w:spacing w:val="10"/>
          <w:w w:val="90"/>
          <w:rtl/>
        </w:rPr>
        <w:t>درون</w:t>
      </w:r>
      <w:r>
        <w:rPr>
          <w:spacing w:val="5"/>
          <w:w w:val="90"/>
          <w:rtl/>
        </w:rPr>
        <w:t> </w:t>
      </w:r>
      <w:r>
        <w:rPr>
          <w:spacing w:val="11"/>
          <w:w w:val="90"/>
          <w:rtl/>
        </w:rPr>
        <w:t>پيها،</w:t>
      </w:r>
      <w:r>
        <w:rPr>
          <w:spacing w:val="3"/>
          <w:w w:val="90"/>
          <w:rtl/>
        </w:rPr>
        <w:t> </w:t>
      </w:r>
      <w:r>
        <w:rPr>
          <w:spacing w:val="11"/>
          <w:w w:val="90"/>
          <w:rtl/>
        </w:rPr>
        <w:t>گودها</w:t>
      </w:r>
      <w:r>
        <w:rPr>
          <w:spacing w:val="-5"/>
          <w:w w:val="90"/>
          <w:rtl/>
        </w:rPr>
        <w:t> </w:t>
      </w:r>
      <w:r>
        <w:rPr>
          <w:w w:val="90"/>
          <w:rtl/>
        </w:rPr>
        <w:t>و</w:t>
      </w:r>
    </w:p>
    <w:p>
      <w:pPr>
        <w:pStyle w:val="BodyText"/>
        <w:bidi/>
        <w:spacing w:before="155"/>
        <w:ind w:right="0" w:left="1142" w:firstLine="0"/>
        <w:jc w:val="left"/>
      </w:pPr>
      <w:r>
        <w:rPr>
          <w:spacing w:val="10"/>
          <w:w w:val="90"/>
          <w:rtl/>
        </w:rPr>
        <w:t>كانالها</w:t>
      </w:r>
      <w:r>
        <w:rPr>
          <w:spacing w:val="9"/>
          <w:rtl/>
        </w:rPr>
        <w:t> </w:t>
      </w:r>
      <w:r>
        <w:rPr>
          <w:w w:val="90"/>
          <w:rtl/>
        </w:rPr>
        <w:t>در</w:t>
      </w:r>
      <w:r>
        <w:rPr>
          <w:spacing w:val="10"/>
          <w:rtl/>
        </w:rPr>
        <w:t> </w:t>
      </w:r>
      <w:r>
        <w:rPr>
          <w:spacing w:val="12"/>
          <w:w w:val="90"/>
          <w:rtl/>
        </w:rPr>
        <w:t>قشرهاي</w:t>
      </w:r>
      <w:r>
        <w:rPr>
          <w:spacing w:val="14"/>
          <w:rtl/>
        </w:rPr>
        <w:t> </w:t>
      </w:r>
      <w:r>
        <w:rPr>
          <w:spacing w:val="12"/>
          <w:w w:val="90"/>
          <w:rtl/>
        </w:rPr>
        <w:t>حداكثر</w:t>
      </w:r>
      <w:r>
        <w:rPr>
          <w:spacing w:val="27"/>
          <w:rtl/>
        </w:rPr>
        <w:t> </w:t>
      </w:r>
      <w:r>
        <w:rPr>
          <w:w w:val="90"/>
        </w:rPr>
        <w:t>١٥</w:t>
      </w:r>
      <w:r>
        <w:rPr>
          <w:spacing w:val="1"/>
          <w:w w:val="90"/>
          <w:rtl/>
        </w:rPr>
        <w:t> </w:t>
      </w:r>
      <w:r>
        <w:rPr>
          <w:spacing w:val="12"/>
          <w:w w:val="90"/>
          <w:rtl/>
        </w:rPr>
        <w:t>سانتيمتر</w:t>
      </w:r>
      <w:r>
        <w:rPr>
          <w:spacing w:val="11"/>
          <w:rtl/>
        </w:rPr>
        <w:t> </w:t>
      </w:r>
      <w:r>
        <w:rPr>
          <w:w w:val="90"/>
          <w:rtl/>
        </w:rPr>
        <w:t>در</w:t>
      </w:r>
      <w:r>
        <w:rPr>
          <w:spacing w:val="11"/>
          <w:rtl/>
        </w:rPr>
        <w:t> </w:t>
      </w:r>
      <w:r>
        <w:rPr>
          <w:w w:val="90"/>
          <w:rtl/>
        </w:rPr>
        <w:t>هر</w:t>
      </w:r>
      <w:r>
        <w:rPr>
          <w:spacing w:val="10"/>
          <w:rtl/>
        </w:rPr>
        <w:t> </w:t>
      </w:r>
      <w:r>
        <w:rPr>
          <w:spacing w:val="9"/>
          <w:w w:val="90"/>
          <w:rtl/>
        </w:rPr>
        <w:t>عمق</w:t>
      </w:r>
      <w:r>
        <w:rPr>
          <w:spacing w:val="10"/>
          <w:rtl/>
        </w:rPr>
        <w:t> </w:t>
      </w:r>
      <w:r>
        <w:rPr>
          <w:w w:val="90"/>
          <w:rtl/>
        </w:rPr>
        <w:t>و</w:t>
      </w:r>
      <w:r>
        <w:rPr>
          <w:spacing w:val="12"/>
          <w:rtl/>
        </w:rPr>
        <w:t> </w:t>
      </w:r>
      <w:r>
        <w:rPr>
          <w:spacing w:val="9"/>
          <w:w w:val="90"/>
          <w:rtl/>
        </w:rPr>
        <w:t>پخش</w:t>
      </w:r>
      <w:r>
        <w:rPr>
          <w:spacing w:val="10"/>
          <w:rtl/>
        </w:rPr>
        <w:t> </w:t>
      </w:r>
      <w:r>
        <w:rPr>
          <w:w w:val="90"/>
          <w:rtl/>
        </w:rPr>
        <w:t>و</w:t>
      </w:r>
      <w:r>
        <w:rPr>
          <w:spacing w:val="10"/>
          <w:rtl/>
        </w:rPr>
        <w:t> </w:t>
      </w:r>
      <w:r>
        <w:rPr>
          <w:spacing w:val="11"/>
          <w:w w:val="90"/>
          <w:rtl/>
        </w:rPr>
        <w:t>تﺴطيح</w:t>
      </w:r>
      <w:r>
        <w:rPr>
          <w:spacing w:val="9"/>
          <w:rtl/>
        </w:rPr>
        <w:t> </w:t>
      </w:r>
      <w:r>
        <w:rPr>
          <w:spacing w:val="9"/>
          <w:w w:val="90"/>
          <w:rtl/>
        </w:rPr>
        <w:t>ﻻز</w:t>
      </w:r>
      <w:r>
        <w:rPr>
          <w:spacing w:val="9"/>
          <w:w w:val="90"/>
          <w:rtl/>
        </w:rPr>
        <w:t>م</w:t>
      </w:r>
    </w:p>
    <w:p>
      <w:pPr>
        <w:pStyle w:val="BodyText"/>
        <w:bidi/>
        <w:spacing w:before="143"/>
        <w:ind w:right="0" w:left="478" w:firstLine="0"/>
        <w:jc w:val="left"/>
      </w:pPr>
      <w:r>
        <w:rPr>
          <w:rFonts w:ascii="Times New Roman" w:cs="Times New Roman"/>
          <w:spacing w:val="-10"/>
          <w:sz w:val="26"/>
          <w:szCs w:val="26"/>
        </w:rPr>
        <w:t>-</w:t>
      </w:r>
      <w:r>
        <w:rPr>
          <w:spacing w:val="-22"/>
          <w:rtl/>
        </w:rPr>
        <w:t> </w:t>
      </w:r>
      <w:r>
        <w:rPr>
          <w:rtl/>
        </w:rPr>
        <w:t>آب</w:t>
      </w:r>
      <w:r>
        <w:rPr>
          <w:spacing w:val="4"/>
          <w:rtl/>
        </w:rPr>
        <w:t> </w:t>
      </w:r>
      <w:r>
        <w:rPr>
          <w:rtl/>
        </w:rPr>
        <w:t>پاشي</w:t>
      </w:r>
      <w:r>
        <w:rPr>
          <w:spacing w:val="5"/>
          <w:rtl/>
        </w:rPr>
        <w:t> </w:t>
      </w:r>
      <w:r>
        <w:rPr>
          <w:rtl/>
        </w:rPr>
        <w:t>و</w:t>
      </w:r>
      <w:r>
        <w:rPr>
          <w:spacing w:val="5"/>
          <w:rtl/>
        </w:rPr>
        <w:t> </w:t>
      </w:r>
      <w:r>
        <w:rPr>
          <w:rtl/>
        </w:rPr>
        <w:t>كوبيدن</w:t>
      </w:r>
      <w:r>
        <w:rPr>
          <w:spacing w:val="5"/>
          <w:rtl/>
        </w:rPr>
        <w:t> </w:t>
      </w:r>
      <w:r>
        <w:rPr>
          <w:rtl/>
        </w:rPr>
        <w:t>خاكهاي</w:t>
      </w:r>
      <w:r>
        <w:rPr>
          <w:spacing w:val="3"/>
          <w:rtl/>
        </w:rPr>
        <w:t> </w:t>
      </w:r>
      <w:r>
        <w:rPr>
          <w:rtl/>
        </w:rPr>
        <w:t>پخش</w:t>
      </w:r>
      <w:r>
        <w:rPr>
          <w:spacing w:val="-1"/>
          <w:rtl/>
        </w:rPr>
        <w:t> </w:t>
      </w:r>
      <w:r>
        <w:rPr>
          <w:rtl/>
        </w:rPr>
        <w:t>شد</w:t>
      </w:r>
      <w:r>
        <w:rPr>
          <w:rtl/>
        </w:rPr>
        <w:t>ه</w:t>
      </w:r>
    </w:p>
    <w:p>
      <w:pPr>
        <w:pStyle w:val="BodyText"/>
        <w:bidi/>
        <w:spacing w:before="140"/>
        <w:ind w:right="0" w:left="478" w:firstLine="0"/>
        <w:jc w:val="left"/>
      </w:pPr>
      <w:r>
        <w:rPr>
          <w:rFonts w:ascii="Times New Roman" w:cs="Times New Roman"/>
          <w:spacing w:val="-10"/>
          <w:w w:val="85"/>
          <w:sz w:val="26"/>
          <w:szCs w:val="26"/>
        </w:rPr>
        <w:t>-</w:t>
      </w:r>
      <w:r>
        <w:rPr>
          <w:spacing w:val="-11"/>
          <w:w w:val="85"/>
          <w:rtl/>
        </w:rPr>
        <w:t> </w:t>
      </w:r>
      <w:r>
        <w:rPr>
          <w:w w:val="85"/>
          <w:rtl/>
        </w:rPr>
        <w:t>پي</w:t>
      </w:r>
      <w:r>
        <w:rPr>
          <w:spacing w:val="13"/>
          <w:rtl/>
        </w:rPr>
        <w:t> </w:t>
      </w:r>
      <w:r>
        <w:rPr>
          <w:spacing w:val="9"/>
          <w:w w:val="85"/>
          <w:rtl/>
        </w:rPr>
        <w:t>كني</w:t>
      </w:r>
      <w:r>
        <w:rPr>
          <w:spacing w:val="-39"/>
          <w:w w:val="85"/>
          <w:rtl/>
        </w:rPr>
        <w:t> </w:t>
      </w:r>
      <w:r>
        <w:rPr>
          <w:w w:val="85"/>
          <w:rtl/>
        </w:rPr>
        <w:t>،</w:t>
      </w:r>
      <w:r>
        <w:rPr>
          <w:spacing w:val="8"/>
          <w:rtl/>
        </w:rPr>
        <w:t> </w:t>
      </w:r>
      <w:r>
        <w:rPr>
          <w:spacing w:val="11"/>
          <w:w w:val="85"/>
          <w:rtl/>
        </w:rPr>
        <w:t>كانال</w:t>
      </w:r>
      <w:r>
        <w:rPr>
          <w:spacing w:val="14"/>
          <w:rtl/>
        </w:rPr>
        <w:t> </w:t>
      </w:r>
      <w:r>
        <w:rPr>
          <w:spacing w:val="10"/>
          <w:w w:val="85"/>
          <w:rtl/>
        </w:rPr>
        <w:t>كني</w:t>
      </w:r>
      <w:r>
        <w:rPr>
          <w:spacing w:val="12"/>
          <w:rtl/>
        </w:rPr>
        <w:t> </w:t>
      </w:r>
      <w:r>
        <w:rPr>
          <w:spacing w:val="13"/>
          <w:w w:val="85"/>
          <w:rtl/>
        </w:rPr>
        <w:t>وگودبرداري</w:t>
      </w:r>
      <w:r>
        <w:rPr>
          <w:spacing w:val="13"/>
          <w:rtl/>
        </w:rPr>
        <w:t> </w:t>
      </w:r>
      <w:r>
        <w:rPr>
          <w:w w:val="85"/>
          <w:rtl/>
        </w:rPr>
        <w:t>با</w:t>
      </w:r>
      <w:r>
        <w:rPr>
          <w:spacing w:val="14"/>
          <w:rtl/>
        </w:rPr>
        <w:t> </w:t>
      </w:r>
      <w:r>
        <w:rPr>
          <w:spacing w:val="11"/>
          <w:w w:val="85"/>
          <w:rtl/>
        </w:rPr>
        <w:t>وسيله</w:t>
      </w:r>
      <w:r>
        <w:rPr>
          <w:spacing w:val="16"/>
          <w:rtl/>
        </w:rPr>
        <w:t> </w:t>
      </w:r>
      <w:r>
        <w:rPr>
          <w:spacing w:val="11"/>
          <w:w w:val="85"/>
          <w:rtl/>
        </w:rPr>
        <w:t>مكانيكي</w:t>
      </w:r>
      <w:r>
        <w:rPr>
          <w:spacing w:val="16"/>
          <w:rtl/>
        </w:rPr>
        <w:t> </w:t>
      </w:r>
      <w:r>
        <w:rPr>
          <w:w w:val="85"/>
          <w:rtl/>
        </w:rPr>
        <w:t>در</w:t>
      </w:r>
      <w:r>
        <w:rPr>
          <w:spacing w:val="12"/>
          <w:rtl/>
        </w:rPr>
        <w:t> </w:t>
      </w:r>
      <w:r>
        <w:rPr>
          <w:spacing w:val="12"/>
          <w:w w:val="85"/>
          <w:rtl/>
        </w:rPr>
        <w:t>زمينهاي</w:t>
      </w:r>
      <w:r>
        <w:rPr>
          <w:spacing w:val="12"/>
          <w:rtl/>
        </w:rPr>
        <w:t> </w:t>
      </w:r>
      <w:r>
        <w:rPr>
          <w:spacing w:val="9"/>
          <w:w w:val="85"/>
          <w:rtl/>
        </w:rPr>
        <w:t>نرم</w:t>
      </w:r>
      <w:r>
        <w:rPr>
          <w:spacing w:val="12"/>
          <w:rtl/>
        </w:rPr>
        <w:t> </w:t>
      </w:r>
      <w:r>
        <w:rPr>
          <w:w w:val="85"/>
          <w:rtl/>
        </w:rPr>
        <w:t>و</w:t>
      </w:r>
      <w:r>
        <w:rPr>
          <w:spacing w:val="14"/>
          <w:rtl/>
        </w:rPr>
        <w:t> </w:t>
      </w:r>
      <w:r>
        <w:rPr>
          <w:spacing w:val="9"/>
          <w:w w:val="85"/>
          <w:rtl/>
        </w:rPr>
        <w:t>سخت</w:t>
      </w:r>
      <w:r>
        <w:rPr>
          <w:spacing w:val="16"/>
          <w:rtl/>
        </w:rPr>
        <w:t> </w:t>
      </w:r>
      <w:r>
        <w:rPr>
          <w:spacing w:val="11"/>
          <w:w w:val="85"/>
          <w:rtl/>
        </w:rPr>
        <w:t>مطابق</w:t>
      </w:r>
      <w:r>
        <w:rPr>
          <w:spacing w:val="12"/>
          <w:rtl/>
        </w:rPr>
        <w:t> </w:t>
      </w:r>
      <w:r>
        <w:rPr>
          <w:spacing w:val="10"/>
          <w:w w:val="85"/>
          <w:rtl/>
        </w:rPr>
        <w:t>نقشه</w:t>
      </w:r>
      <w:r>
        <w:rPr>
          <w:spacing w:val="12"/>
          <w:rtl/>
        </w:rPr>
        <w:t> </w:t>
      </w:r>
      <w:r>
        <w:rPr>
          <w:spacing w:val="9"/>
          <w:w w:val="85"/>
          <w:rtl/>
        </w:rPr>
        <w:t>ها</w:t>
      </w:r>
      <w:r>
        <w:rPr>
          <w:spacing w:val="9"/>
          <w:w w:val="85"/>
          <w:rtl/>
        </w:rPr>
        <w:t>ي</w:t>
      </w:r>
    </w:p>
    <w:p>
      <w:pPr>
        <w:pStyle w:val="BodyText"/>
        <w:bidi/>
        <w:spacing w:before="156"/>
        <w:ind w:right="0" w:left="1074" w:firstLine="0"/>
        <w:jc w:val="left"/>
      </w:pPr>
      <w:r>
        <w:rPr>
          <w:spacing w:val="10"/>
          <w:w w:val="75"/>
          <w:rtl/>
        </w:rPr>
        <w:t>تفصيل</w:t>
      </w:r>
      <w:r>
        <w:rPr>
          <w:spacing w:val="10"/>
          <w:w w:val="75"/>
          <w:rtl/>
        </w:rPr>
        <w:t>ي</w:t>
      </w:r>
    </w:p>
    <w:p>
      <w:pPr>
        <w:pStyle w:val="BodyText"/>
        <w:bidi/>
        <w:spacing w:before="143"/>
        <w:ind w:right="0" w:left="478" w:firstLine="0"/>
        <w:jc w:val="left"/>
      </w:pPr>
      <w:r>
        <w:rPr>
          <w:rFonts w:ascii="Times New Roman" w:cs="Times New Roman"/>
          <w:spacing w:val="-10"/>
          <w:sz w:val="26"/>
          <w:szCs w:val="26"/>
        </w:rPr>
        <w:t>-</w:t>
      </w:r>
      <w:r>
        <w:rPr>
          <w:spacing w:val="-21"/>
          <w:rtl/>
        </w:rPr>
        <w:t> </w:t>
      </w:r>
      <w:r>
        <w:rPr>
          <w:rtl/>
        </w:rPr>
        <w:t>بارگيري</w:t>
      </w:r>
      <w:r>
        <w:rPr>
          <w:spacing w:val="14"/>
          <w:rtl/>
        </w:rPr>
        <w:t> </w:t>
      </w:r>
      <w:r>
        <w:rPr>
          <w:rtl/>
        </w:rPr>
        <w:t>مواد</w:t>
      </w:r>
      <w:r>
        <w:rPr>
          <w:spacing w:val="10"/>
          <w:rtl/>
        </w:rPr>
        <w:t> </w:t>
      </w:r>
      <w:r>
        <w:rPr>
          <w:rtl/>
        </w:rPr>
        <w:t>حاﺻل</w:t>
      </w:r>
      <w:r>
        <w:rPr>
          <w:spacing w:val="10"/>
          <w:rtl/>
        </w:rPr>
        <w:t> </w:t>
      </w:r>
      <w:r>
        <w:rPr>
          <w:rtl/>
        </w:rPr>
        <w:t>از</w:t>
      </w:r>
      <w:r>
        <w:rPr>
          <w:spacing w:val="10"/>
          <w:rtl/>
        </w:rPr>
        <w:t> </w:t>
      </w:r>
      <w:r>
        <w:rPr>
          <w:rtl/>
        </w:rPr>
        <w:t>عمليات</w:t>
      </w:r>
      <w:r>
        <w:rPr>
          <w:spacing w:val="12"/>
          <w:rtl/>
        </w:rPr>
        <w:t> </w:t>
      </w:r>
      <w:r>
        <w:rPr>
          <w:rtl/>
        </w:rPr>
        <w:t>خاكي</w:t>
      </w:r>
      <w:r>
        <w:rPr>
          <w:spacing w:val="10"/>
          <w:rtl/>
        </w:rPr>
        <w:t> </w:t>
      </w:r>
      <w:r>
        <w:rPr>
          <w:rtl/>
        </w:rPr>
        <w:t>يا</w:t>
      </w:r>
      <w:r>
        <w:rPr>
          <w:spacing w:val="12"/>
          <w:rtl/>
        </w:rPr>
        <w:t> </w:t>
      </w:r>
      <w:r>
        <w:rPr>
          <w:rtl/>
        </w:rPr>
        <w:t>خاكهاي</w:t>
      </w:r>
      <w:r>
        <w:rPr>
          <w:spacing w:val="11"/>
          <w:rtl/>
        </w:rPr>
        <w:t> </w:t>
      </w:r>
      <w:r>
        <w:rPr>
          <w:rtl/>
        </w:rPr>
        <w:t>توده</w:t>
      </w:r>
      <w:r>
        <w:rPr>
          <w:spacing w:val="9"/>
          <w:rtl/>
        </w:rPr>
        <w:t> </w:t>
      </w:r>
      <w:r>
        <w:rPr>
          <w:rtl/>
        </w:rPr>
        <w:t>شده</w:t>
      </w:r>
      <w:r>
        <w:rPr>
          <w:spacing w:val="11"/>
          <w:rtl/>
        </w:rPr>
        <w:t> </w:t>
      </w:r>
      <w:r>
        <w:rPr>
          <w:rtl/>
        </w:rPr>
        <w:t>و</w:t>
      </w:r>
      <w:r>
        <w:rPr>
          <w:spacing w:val="10"/>
          <w:rtl/>
        </w:rPr>
        <w:t> </w:t>
      </w:r>
      <w:r>
        <w:rPr>
          <w:rtl/>
        </w:rPr>
        <w:t>حمل</w:t>
      </w:r>
      <w:r>
        <w:rPr>
          <w:spacing w:val="9"/>
          <w:rtl/>
        </w:rPr>
        <w:t> </w:t>
      </w:r>
      <w:r>
        <w:rPr>
          <w:rtl/>
        </w:rPr>
        <w:t>آن</w:t>
      </w:r>
      <w:r>
        <w:rPr>
          <w:spacing w:val="11"/>
          <w:rtl/>
        </w:rPr>
        <w:t> </w:t>
      </w:r>
      <w:r>
        <w:rPr>
          <w:rtl/>
        </w:rPr>
        <w:t>با</w:t>
      </w:r>
      <w:r>
        <w:rPr>
          <w:spacing w:val="11"/>
          <w:rtl/>
        </w:rPr>
        <w:t> </w:t>
      </w:r>
      <w:r>
        <w:rPr>
          <w:rtl/>
        </w:rPr>
        <w:t>كاميون</w:t>
      </w:r>
      <w:r>
        <w:rPr>
          <w:spacing w:val="9"/>
          <w:rtl/>
        </w:rPr>
        <w:t> </w:t>
      </w:r>
      <w:r>
        <w:rPr>
          <w:rtl/>
        </w:rPr>
        <w:t>يا</w:t>
      </w:r>
      <w:r>
        <w:rPr>
          <w:spacing w:val="10"/>
          <w:rtl/>
        </w:rPr>
        <w:t> </w:t>
      </w:r>
      <w:r>
        <w:rPr>
          <w:rtl/>
        </w:rPr>
        <w:t>هر</w:t>
      </w:r>
      <w:r>
        <w:rPr>
          <w:spacing w:val="8"/>
          <w:rtl/>
        </w:rPr>
        <w:t> </w:t>
      </w:r>
      <w:r>
        <w:rPr>
          <w:rtl/>
        </w:rPr>
        <w:t>نو</w:t>
      </w:r>
      <w:r>
        <w:rPr>
          <w:rtl/>
        </w:rPr>
        <w:t>ع</w:t>
      </w:r>
    </w:p>
    <w:p>
      <w:pPr>
        <w:pStyle w:val="BodyText"/>
        <w:bidi/>
        <w:spacing w:before="156"/>
        <w:ind w:right="0" w:left="1141" w:firstLine="0"/>
        <w:jc w:val="left"/>
      </w:pPr>
      <w:r>
        <w:rPr>
          <w:spacing w:val="9"/>
          <w:w w:val="85"/>
          <w:rtl/>
        </w:rPr>
        <w:t>وسيله</w:t>
      </w:r>
      <w:r>
        <w:rPr>
          <w:spacing w:val="1"/>
          <w:rtl/>
        </w:rPr>
        <w:t> </w:t>
      </w:r>
      <w:r>
        <w:rPr>
          <w:spacing w:val="11"/>
          <w:w w:val="85"/>
          <w:rtl/>
        </w:rPr>
        <w:t>مكانيكي</w:t>
      </w:r>
      <w:r>
        <w:rPr>
          <w:spacing w:val="10"/>
          <w:w w:val="85"/>
          <w:rtl/>
        </w:rPr>
        <w:t> </w:t>
      </w:r>
      <w:r>
        <w:rPr>
          <w:spacing w:val="11"/>
          <w:w w:val="85"/>
          <w:rtl/>
        </w:rPr>
        <w:t>ديگر</w:t>
      </w:r>
      <w:r>
        <w:rPr>
          <w:spacing w:val="7"/>
          <w:w w:val="85"/>
          <w:rtl/>
        </w:rPr>
        <w:t> </w:t>
      </w:r>
      <w:r>
        <w:rPr>
          <w:spacing w:val="12"/>
          <w:w w:val="85"/>
          <w:rtl/>
        </w:rPr>
        <w:t>حداكثر</w:t>
      </w:r>
      <w:r>
        <w:rPr>
          <w:spacing w:val="9"/>
          <w:w w:val="85"/>
          <w:rtl/>
        </w:rPr>
        <w:t> </w:t>
      </w:r>
      <w:r>
        <w:rPr>
          <w:w w:val="85"/>
          <w:rtl/>
        </w:rPr>
        <w:t>تا</w:t>
      </w:r>
      <w:r>
        <w:rPr>
          <w:spacing w:val="13"/>
          <w:rtl/>
        </w:rPr>
        <w:t> </w:t>
      </w:r>
      <w:r>
        <w:rPr>
          <w:w w:val="85"/>
        </w:rPr>
        <w:t>١٠</w:t>
      </w:r>
      <w:r>
        <w:rPr>
          <w:spacing w:val="-5"/>
          <w:w w:val="85"/>
          <w:rtl/>
        </w:rPr>
        <w:t> </w:t>
      </w:r>
      <w:r>
        <w:rPr>
          <w:spacing w:val="12"/>
          <w:w w:val="85"/>
          <w:rtl/>
        </w:rPr>
        <w:t>كيلومتر</w:t>
      </w:r>
      <w:r>
        <w:rPr>
          <w:spacing w:val="8"/>
          <w:w w:val="85"/>
          <w:rtl/>
        </w:rPr>
        <w:t> </w:t>
      </w:r>
      <w:r>
        <w:rPr>
          <w:w w:val="85"/>
          <w:rtl/>
        </w:rPr>
        <w:t>از</w:t>
      </w:r>
      <w:r>
        <w:rPr>
          <w:rtl/>
        </w:rPr>
        <w:t> </w:t>
      </w:r>
      <w:r>
        <w:rPr>
          <w:spacing w:val="10"/>
          <w:w w:val="85"/>
          <w:rtl/>
        </w:rPr>
        <w:t>مركز</w:t>
      </w:r>
      <w:r>
        <w:rPr>
          <w:spacing w:val="8"/>
          <w:w w:val="85"/>
          <w:rtl/>
        </w:rPr>
        <w:t> </w:t>
      </w:r>
      <w:r>
        <w:rPr>
          <w:spacing w:val="10"/>
          <w:w w:val="85"/>
          <w:rtl/>
        </w:rPr>
        <w:t>ثقل</w:t>
      </w:r>
      <w:r>
        <w:rPr>
          <w:spacing w:val="8"/>
          <w:w w:val="85"/>
          <w:rtl/>
        </w:rPr>
        <w:t> </w:t>
      </w:r>
      <w:r>
        <w:rPr>
          <w:spacing w:val="12"/>
          <w:w w:val="85"/>
          <w:rtl/>
        </w:rPr>
        <w:t>برداشت</w:t>
      </w:r>
      <w:r>
        <w:rPr>
          <w:spacing w:val="8"/>
          <w:w w:val="85"/>
          <w:rtl/>
        </w:rPr>
        <w:t> </w:t>
      </w:r>
      <w:r>
        <w:rPr>
          <w:w w:val="85"/>
          <w:rtl/>
        </w:rPr>
        <w:t>و</w:t>
      </w:r>
      <w:r>
        <w:rPr>
          <w:spacing w:val="9"/>
          <w:w w:val="85"/>
          <w:rtl/>
        </w:rPr>
        <w:t> </w:t>
      </w:r>
      <w:r>
        <w:rPr>
          <w:spacing w:val="11"/>
          <w:w w:val="85"/>
          <w:rtl/>
        </w:rPr>
        <w:t>تخليه</w:t>
      </w:r>
      <w:r>
        <w:rPr>
          <w:spacing w:val="7"/>
          <w:w w:val="85"/>
          <w:rtl/>
        </w:rPr>
        <w:t> </w:t>
      </w:r>
      <w:r>
        <w:rPr>
          <w:spacing w:val="9"/>
          <w:w w:val="85"/>
          <w:rtl/>
        </w:rPr>
        <w:t>آن</w:t>
      </w:r>
      <w:r>
        <w:rPr>
          <w:spacing w:val="9"/>
          <w:w w:val="85"/>
        </w:rPr>
        <w:t>.</w:t>
      </w:r>
    </w:p>
    <w:p>
      <w:pPr>
        <w:pStyle w:val="BodyText"/>
        <w:bidi/>
        <w:spacing w:before="145"/>
        <w:ind w:right="0" w:left="478" w:firstLine="0"/>
        <w:jc w:val="left"/>
      </w:pPr>
      <w:r>
        <w:rPr>
          <w:rFonts w:ascii="Times New Roman" w:cs="Times New Roman"/>
          <w:spacing w:val="-12"/>
          <w:w w:val="90"/>
          <w:sz w:val="26"/>
          <w:szCs w:val="26"/>
        </w:rPr>
        <w:t>-</w:t>
      </w:r>
      <w:r>
        <w:rPr>
          <w:spacing w:val="-13"/>
          <w:w w:val="90"/>
          <w:rtl/>
        </w:rPr>
        <w:t> </w:t>
      </w:r>
      <w:r>
        <w:rPr>
          <w:spacing w:val="10"/>
          <w:w w:val="90"/>
          <w:rtl/>
        </w:rPr>
        <w:t>ريختن</w:t>
      </w:r>
      <w:r>
        <w:rPr>
          <w:spacing w:val="1"/>
          <w:w w:val="90"/>
          <w:rtl/>
        </w:rPr>
        <w:t> </w:t>
      </w:r>
      <w:r>
        <w:rPr>
          <w:spacing w:val="11"/>
          <w:w w:val="90"/>
          <w:rtl/>
        </w:rPr>
        <w:t>خاكها</w:t>
      </w:r>
      <w:r>
        <w:rPr>
          <w:spacing w:val="1"/>
          <w:w w:val="90"/>
          <w:rtl/>
        </w:rPr>
        <w:t> </w:t>
      </w:r>
      <w:r>
        <w:rPr>
          <w:w w:val="90"/>
          <w:rtl/>
        </w:rPr>
        <w:t>يا</w:t>
      </w:r>
      <w:r>
        <w:rPr>
          <w:spacing w:val="3"/>
          <w:w w:val="90"/>
          <w:rtl/>
        </w:rPr>
        <w:t> </w:t>
      </w:r>
      <w:r>
        <w:rPr>
          <w:spacing w:val="11"/>
          <w:w w:val="90"/>
          <w:rtl/>
        </w:rPr>
        <w:t>مصالح</w:t>
      </w:r>
      <w:r>
        <w:rPr>
          <w:spacing w:val="1"/>
          <w:w w:val="90"/>
          <w:rtl/>
        </w:rPr>
        <w:t> </w:t>
      </w:r>
      <w:r>
        <w:rPr>
          <w:spacing w:val="11"/>
          <w:w w:val="90"/>
          <w:rtl/>
        </w:rPr>
        <w:t>سنگي</w:t>
      </w:r>
      <w:r>
        <w:rPr>
          <w:spacing w:val="-1"/>
          <w:w w:val="90"/>
          <w:rtl/>
        </w:rPr>
        <w:t> </w:t>
      </w:r>
      <w:r>
        <w:rPr>
          <w:spacing w:val="11"/>
          <w:w w:val="90"/>
          <w:rtl/>
        </w:rPr>
        <w:t>موجود</w:t>
      </w:r>
      <w:r>
        <w:rPr>
          <w:spacing w:val="1"/>
          <w:w w:val="90"/>
          <w:rtl/>
        </w:rPr>
        <w:t> </w:t>
      </w:r>
      <w:r>
        <w:rPr>
          <w:spacing w:val="10"/>
          <w:w w:val="90"/>
          <w:rtl/>
        </w:rPr>
        <w:t>كنار</w:t>
      </w:r>
      <w:r>
        <w:rPr>
          <w:spacing w:val="1"/>
          <w:w w:val="90"/>
          <w:rtl/>
        </w:rPr>
        <w:t> </w:t>
      </w:r>
      <w:r>
        <w:rPr>
          <w:spacing w:val="12"/>
          <w:w w:val="90"/>
          <w:rtl/>
        </w:rPr>
        <w:t>پيها،</w:t>
      </w:r>
      <w:r>
        <w:rPr>
          <w:spacing w:val="-2"/>
          <w:w w:val="90"/>
          <w:rtl/>
        </w:rPr>
        <w:t> </w:t>
      </w:r>
      <w:r>
        <w:rPr>
          <w:spacing w:val="11"/>
          <w:w w:val="90"/>
          <w:rtl/>
        </w:rPr>
        <w:t>گودها</w:t>
      </w:r>
      <w:r>
        <w:rPr>
          <w:spacing w:val="1"/>
          <w:w w:val="90"/>
          <w:rtl/>
        </w:rPr>
        <w:t> </w:t>
      </w:r>
      <w:r>
        <w:rPr>
          <w:w w:val="90"/>
          <w:rtl/>
        </w:rPr>
        <w:t>و</w:t>
      </w:r>
      <w:r>
        <w:rPr>
          <w:spacing w:val="1"/>
          <w:w w:val="90"/>
          <w:rtl/>
        </w:rPr>
        <w:t> </w:t>
      </w:r>
      <w:r>
        <w:rPr>
          <w:spacing w:val="12"/>
          <w:w w:val="90"/>
          <w:rtl/>
        </w:rPr>
        <w:t>كانالها</w:t>
      </w:r>
      <w:r>
        <w:rPr>
          <w:w w:val="90"/>
          <w:rtl/>
        </w:rPr>
        <w:t> به</w:t>
      </w:r>
      <w:r>
        <w:rPr>
          <w:spacing w:val="-1"/>
          <w:w w:val="90"/>
          <w:rtl/>
        </w:rPr>
        <w:t> </w:t>
      </w:r>
      <w:r>
        <w:rPr>
          <w:spacing w:val="11"/>
          <w:w w:val="90"/>
          <w:rtl/>
        </w:rPr>
        <w:t>درون</w:t>
      </w:r>
      <w:r>
        <w:rPr>
          <w:spacing w:val="1"/>
          <w:w w:val="90"/>
          <w:rtl/>
        </w:rPr>
        <w:t> </w:t>
      </w:r>
      <w:r>
        <w:rPr>
          <w:w w:val="90"/>
          <w:rtl/>
        </w:rPr>
        <w:t>پي</w:t>
      </w:r>
      <w:r>
        <w:rPr>
          <w:spacing w:val="1"/>
          <w:w w:val="90"/>
          <w:rtl/>
        </w:rPr>
        <w:t> </w:t>
      </w:r>
      <w:r>
        <w:rPr>
          <w:spacing w:val="10"/>
          <w:w w:val="90"/>
          <w:rtl/>
        </w:rPr>
        <w:t>ها،</w:t>
      </w:r>
      <w:r>
        <w:rPr>
          <w:spacing w:val="-2"/>
          <w:w w:val="90"/>
          <w:rtl/>
        </w:rPr>
        <w:t> </w:t>
      </w:r>
      <w:r>
        <w:rPr>
          <w:spacing w:val="11"/>
          <w:w w:val="90"/>
          <w:rtl/>
        </w:rPr>
        <w:t>گودها</w:t>
      </w:r>
      <w:r>
        <w:rPr>
          <w:spacing w:val="-7"/>
          <w:w w:val="90"/>
          <w:rtl/>
        </w:rPr>
        <w:t> </w:t>
      </w:r>
      <w:r>
        <w:rPr>
          <w:w w:val="90"/>
          <w:rtl/>
        </w:rPr>
        <w:t>و</w:t>
      </w:r>
      <w:r>
        <w:rPr>
          <w:spacing w:val="-7"/>
          <w:w w:val="90"/>
          <w:rtl/>
        </w:rPr>
        <w:t> </w:t>
      </w:r>
      <w:r>
        <w:rPr>
          <w:spacing w:val="12"/>
          <w:w w:val="90"/>
          <w:rtl/>
        </w:rPr>
        <w:t>كانالها</w:t>
      </w:r>
      <w:r>
        <w:rPr>
          <w:spacing w:val="-45"/>
          <w:w w:val="90"/>
          <w:rtl/>
        </w:rPr>
        <w:t> </w:t>
      </w:r>
      <w:r>
        <w:rPr>
          <w:w w:val="90"/>
        </w:rPr>
        <w:t>.</w:t>
      </w:r>
    </w:p>
    <w:p>
      <w:pPr>
        <w:pStyle w:val="BodyText"/>
        <w:bidi/>
        <w:spacing w:before="138"/>
        <w:ind w:right="0" w:left="478" w:firstLine="0"/>
        <w:jc w:val="left"/>
      </w:pPr>
      <w:r>
        <w:rPr>
          <w:rFonts w:ascii="Times New Roman" w:cs="Times New Roman"/>
          <w:spacing w:val="-10"/>
          <w:w w:val="85"/>
          <w:sz w:val="26"/>
          <w:szCs w:val="26"/>
        </w:rPr>
        <w:t>-</w:t>
      </w:r>
      <w:r>
        <w:rPr>
          <w:spacing w:val="-11"/>
          <w:w w:val="85"/>
          <w:rtl/>
        </w:rPr>
        <w:t> </w:t>
      </w:r>
      <w:r>
        <w:rPr>
          <w:spacing w:val="10"/>
          <w:w w:val="85"/>
          <w:rtl/>
        </w:rPr>
        <w:t>تهيه</w:t>
      </w:r>
      <w:r>
        <w:rPr>
          <w:spacing w:val="5"/>
          <w:rtl/>
        </w:rPr>
        <w:t> </w:t>
      </w:r>
      <w:r>
        <w:rPr>
          <w:spacing w:val="12"/>
          <w:w w:val="85"/>
          <w:rtl/>
        </w:rPr>
        <w:t>وسايل،</w:t>
      </w:r>
      <w:r>
        <w:rPr>
          <w:spacing w:val="5"/>
          <w:rtl/>
        </w:rPr>
        <w:t> </w:t>
      </w:r>
      <w:r>
        <w:rPr>
          <w:spacing w:val="11"/>
          <w:w w:val="85"/>
          <w:rtl/>
        </w:rPr>
        <w:t>ساخت</w:t>
      </w:r>
      <w:r>
        <w:rPr>
          <w:spacing w:val="5"/>
          <w:rtl/>
        </w:rPr>
        <w:t> </w:t>
      </w:r>
      <w:r>
        <w:rPr>
          <w:spacing w:val="10"/>
          <w:w w:val="85"/>
          <w:rtl/>
        </w:rPr>
        <w:t>قالب</w:t>
      </w:r>
      <w:r>
        <w:rPr>
          <w:spacing w:val="9"/>
          <w:rtl/>
        </w:rPr>
        <w:t> </w:t>
      </w:r>
      <w:r>
        <w:rPr>
          <w:spacing w:val="10"/>
          <w:w w:val="85"/>
          <w:rtl/>
        </w:rPr>
        <w:t>چوبي</w:t>
      </w:r>
      <w:r>
        <w:rPr>
          <w:spacing w:val="6"/>
          <w:rtl/>
        </w:rPr>
        <w:t> </w:t>
      </w:r>
      <w:r>
        <w:rPr>
          <w:w w:val="85"/>
          <w:rtl/>
        </w:rPr>
        <w:t>به</w:t>
      </w:r>
      <w:r>
        <w:rPr>
          <w:spacing w:val="7"/>
          <w:rtl/>
        </w:rPr>
        <w:t> </w:t>
      </w:r>
      <w:r>
        <w:rPr>
          <w:spacing w:val="11"/>
          <w:w w:val="85"/>
          <w:rtl/>
        </w:rPr>
        <w:t>منظور</w:t>
      </w:r>
      <w:r>
        <w:rPr>
          <w:spacing w:val="5"/>
          <w:rtl/>
        </w:rPr>
        <w:t> </w:t>
      </w:r>
      <w:r>
        <w:rPr>
          <w:spacing w:val="11"/>
          <w:w w:val="85"/>
          <w:rtl/>
        </w:rPr>
        <w:t>تعبيه</w:t>
      </w:r>
      <w:r>
        <w:rPr>
          <w:spacing w:val="9"/>
          <w:rtl/>
        </w:rPr>
        <w:t> </w:t>
      </w:r>
      <w:r>
        <w:rPr>
          <w:spacing w:val="9"/>
          <w:w w:val="85"/>
          <w:rtl/>
        </w:rPr>
        <w:t>باز</w:t>
      </w:r>
      <w:r>
        <w:rPr>
          <w:spacing w:val="8"/>
          <w:rtl/>
        </w:rPr>
        <w:t> </w:t>
      </w:r>
      <w:r>
        <w:rPr>
          <w:w w:val="85"/>
          <w:rtl/>
        </w:rPr>
        <w:t>شو</w:t>
      </w:r>
      <w:r>
        <w:rPr>
          <w:spacing w:val="5"/>
          <w:rtl/>
        </w:rPr>
        <w:t> </w:t>
      </w:r>
      <w:r>
        <w:rPr>
          <w:w w:val="85"/>
        </w:rPr>
        <w:t>)</w:t>
      </w:r>
      <w:r>
        <w:rPr>
          <w:rFonts w:ascii="Calibri" w:cs="Calibri"/>
          <w:spacing w:val="-19"/>
          <w:w w:val="85"/>
          <w:rtl/>
        </w:rPr>
        <w:t> </w:t>
      </w:r>
      <w:r>
        <w:rPr>
          <w:spacing w:val="11"/>
          <w:w w:val="85"/>
        </w:rPr>
        <w:t>(</w:t>
      </w:r>
      <w:r>
        <w:rPr>
          <w:rFonts w:ascii="Calibri" w:cs="Calibri"/>
          <w:spacing w:val="11"/>
          <w:w w:val="85"/>
        </w:rPr>
        <w:t>Opening</w:t>
      </w:r>
      <w:r>
        <w:rPr>
          <w:spacing w:val="6"/>
          <w:rtl/>
        </w:rPr>
        <w:t> </w:t>
      </w:r>
      <w:r>
        <w:rPr>
          <w:w w:val="85"/>
          <w:rtl/>
        </w:rPr>
        <w:t>و</w:t>
      </w:r>
      <w:r>
        <w:rPr>
          <w:spacing w:val="6"/>
          <w:rtl/>
        </w:rPr>
        <w:t> </w:t>
      </w:r>
      <w:r>
        <w:rPr>
          <w:spacing w:val="12"/>
          <w:w w:val="85"/>
          <w:rtl/>
        </w:rPr>
        <w:t>جايگذاري</w:t>
      </w:r>
      <w:r>
        <w:rPr>
          <w:spacing w:val="4"/>
          <w:rtl/>
        </w:rPr>
        <w:t> </w:t>
      </w:r>
      <w:r>
        <w:rPr>
          <w:w w:val="85"/>
          <w:rtl/>
        </w:rPr>
        <w:t>آن</w:t>
      </w:r>
      <w:r>
        <w:rPr>
          <w:spacing w:val="6"/>
          <w:rtl/>
        </w:rPr>
        <w:t> </w:t>
      </w:r>
      <w:r>
        <w:rPr>
          <w:spacing w:val="11"/>
          <w:w w:val="85"/>
          <w:rtl/>
        </w:rPr>
        <w:t>براي</w:t>
      </w:r>
      <w:r>
        <w:rPr>
          <w:spacing w:val="7"/>
          <w:w w:val="85"/>
          <w:rtl/>
        </w:rPr>
        <w:t> </w:t>
      </w:r>
      <w:r>
        <w:rPr>
          <w:spacing w:val="10"/>
          <w:w w:val="85"/>
          <w:rtl/>
        </w:rPr>
        <w:t>بت</w:t>
      </w:r>
      <w:r>
        <w:rPr>
          <w:spacing w:val="10"/>
          <w:w w:val="85"/>
          <w:rtl/>
        </w:rPr>
        <w:t>ن</w:t>
      </w:r>
    </w:p>
    <w:p>
      <w:pPr>
        <w:pStyle w:val="BodyText"/>
        <w:bidi/>
        <w:spacing w:before="147"/>
        <w:ind w:right="0" w:left="1075" w:firstLine="0"/>
        <w:jc w:val="left"/>
      </w:pPr>
      <w:r>
        <w:rPr>
          <w:spacing w:val="7"/>
          <w:rtl/>
        </w:rPr>
        <w:t>ريزي</w:t>
      </w:r>
      <w:r>
        <w:rPr>
          <w:spacing w:val="17"/>
          <w:rtl/>
        </w:rPr>
        <w:t> </w:t>
      </w:r>
      <w:r>
        <w:rPr>
          <w:rtl/>
        </w:rPr>
        <w:t>و</w:t>
      </w:r>
      <w:r>
        <w:rPr>
          <w:spacing w:val="16"/>
          <w:rtl/>
        </w:rPr>
        <w:t> </w:t>
      </w:r>
      <w:r>
        <w:rPr>
          <w:spacing w:val="10"/>
          <w:rtl/>
        </w:rPr>
        <w:t>خارج</w:t>
      </w:r>
      <w:r>
        <w:rPr>
          <w:spacing w:val="18"/>
          <w:rtl/>
        </w:rPr>
        <w:t> </w:t>
      </w:r>
      <w:r>
        <w:rPr>
          <w:spacing w:val="11"/>
          <w:rtl/>
        </w:rPr>
        <w:t>كردن</w:t>
      </w:r>
      <w:r>
        <w:rPr>
          <w:spacing w:val="16"/>
          <w:rtl/>
        </w:rPr>
        <w:t> </w:t>
      </w:r>
      <w:r>
        <w:rPr>
          <w:spacing w:val="10"/>
          <w:rtl/>
        </w:rPr>
        <w:t>آن</w:t>
      </w:r>
      <w:r>
        <w:rPr>
          <w:spacing w:val="10"/>
        </w:rPr>
        <w:t>.</w:t>
      </w:r>
    </w:p>
    <w:p>
      <w:pPr>
        <w:pStyle w:val="BodyText"/>
        <w:bidi/>
        <w:spacing w:before="146"/>
        <w:ind w:right="3040" w:left="0" w:firstLine="0"/>
        <w:jc w:val="right"/>
      </w:pPr>
      <w:r>
        <w:rPr>
          <w:rFonts w:ascii="Times New Roman" w:cs="Times New Roman"/>
          <w:spacing w:val="-10"/>
          <w:w w:val="85"/>
          <w:sz w:val="26"/>
          <w:szCs w:val="26"/>
        </w:rPr>
        <w:t>-</w:t>
      </w:r>
      <w:r>
        <w:rPr>
          <w:spacing w:val="44"/>
          <w:rtl/>
        </w:rPr>
        <w:t> </w:t>
      </w:r>
      <w:r>
        <w:rPr>
          <w:spacing w:val="10"/>
          <w:w w:val="85"/>
          <w:rtl/>
        </w:rPr>
        <w:t>تهيه</w:t>
      </w:r>
      <w:r>
        <w:rPr>
          <w:spacing w:val="9"/>
          <w:w w:val="85"/>
          <w:rtl/>
        </w:rPr>
        <w:t> </w:t>
      </w:r>
      <w:r>
        <w:rPr>
          <w:spacing w:val="11"/>
          <w:w w:val="85"/>
          <w:rtl/>
        </w:rPr>
        <w:t>وسايل</w:t>
      </w:r>
      <w:r>
        <w:rPr>
          <w:spacing w:val="9"/>
          <w:w w:val="85"/>
          <w:rtl/>
        </w:rPr>
        <w:t> </w:t>
      </w:r>
      <w:r>
        <w:rPr>
          <w:w w:val="85"/>
          <w:rtl/>
        </w:rPr>
        <w:t>و</w:t>
      </w:r>
      <w:r>
        <w:rPr>
          <w:spacing w:val="9"/>
          <w:w w:val="85"/>
          <w:rtl/>
        </w:rPr>
        <w:t> </w:t>
      </w:r>
      <w:r>
        <w:rPr>
          <w:spacing w:val="10"/>
          <w:w w:val="85"/>
          <w:rtl/>
        </w:rPr>
        <w:t>قالب</w:t>
      </w:r>
      <w:r>
        <w:rPr>
          <w:spacing w:val="8"/>
          <w:w w:val="85"/>
          <w:rtl/>
        </w:rPr>
        <w:t> </w:t>
      </w:r>
      <w:r>
        <w:rPr>
          <w:spacing w:val="11"/>
          <w:w w:val="85"/>
          <w:rtl/>
        </w:rPr>
        <w:t>بندي</w:t>
      </w:r>
      <w:r>
        <w:rPr>
          <w:spacing w:val="9"/>
          <w:w w:val="85"/>
          <w:rtl/>
        </w:rPr>
        <w:t> </w:t>
      </w:r>
      <w:r>
        <w:rPr>
          <w:w w:val="85"/>
          <w:rtl/>
        </w:rPr>
        <w:t>با</w:t>
      </w:r>
      <w:r>
        <w:rPr>
          <w:spacing w:val="8"/>
          <w:w w:val="85"/>
          <w:rtl/>
        </w:rPr>
        <w:t> </w:t>
      </w:r>
      <w:r>
        <w:rPr>
          <w:spacing w:val="12"/>
          <w:w w:val="85"/>
          <w:rtl/>
        </w:rPr>
        <w:t>استفاده</w:t>
      </w:r>
      <w:r>
        <w:rPr>
          <w:spacing w:val="8"/>
          <w:w w:val="85"/>
          <w:rtl/>
        </w:rPr>
        <w:t> </w:t>
      </w:r>
      <w:r>
        <w:rPr>
          <w:w w:val="85"/>
          <w:rtl/>
        </w:rPr>
        <w:t>از</w:t>
      </w:r>
      <w:r>
        <w:rPr>
          <w:spacing w:val="9"/>
          <w:w w:val="85"/>
          <w:rtl/>
        </w:rPr>
        <w:t> </w:t>
      </w:r>
      <w:r>
        <w:rPr>
          <w:spacing w:val="11"/>
          <w:w w:val="85"/>
          <w:rtl/>
        </w:rPr>
        <w:t>قالب</w:t>
      </w:r>
      <w:r>
        <w:rPr>
          <w:spacing w:val="7"/>
          <w:w w:val="85"/>
          <w:rtl/>
        </w:rPr>
        <w:t> </w:t>
      </w:r>
      <w:r>
        <w:rPr>
          <w:spacing w:val="11"/>
          <w:w w:val="85"/>
          <w:rtl/>
        </w:rPr>
        <w:t>فلزي</w:t>
      </w:r>
      <w:r>
        <w:rPr>
          <w:spacing w:val="10"/>
          <w:w w:val="85"/>
          <w:rtl/>
        </w:rPr>
        <w:t> </w:t>
      </w:r>
      <w:r>
        <w:rPr>
          <w:w w:val="85"/>
          <w:rtl/>
        </w:rPr>
        <w:t>در</w:t>
      </w:r>
      <w:r>
        <w:rPr>
          <w:spacing w:val="6"/>
          <w:w w:val="85"/>
          <w:rtl/>
        </w:rPr>
        <w:t> </w:t>
      </w:r>
      <w:r>
        <w:rPr>
          <w:spacing w:val="11"/>
          <w:w w:val="85"/>
          <w:rtl/>
        </w:rPr>
        <w:t>پيها</w:t>
      </w:r>
      <w:r>
        <w:rPr>
          <w:spacing w:val="9"/>
          <w:w w:val="85"/>
          <w:rtl/>
        </w:rPr>
        <w:t> </w:t>
      </w:r>
      <w:r>
        <w:rPr>
          <w:w w:val="85"/>
          <w:rtl/>
        </w:rPr>
        <w:t>و</w:t>
      </w:r>
      <w:r>
        <w:rPr>
          <w:spacing w:val="9"/>
          <w:w w:val="85"/>
          <w:rtl/>
        </w:rPr>
        <w:t> </w:t>
      </w:r>
      <w:r>
        <w:rPr>
          <w:spacing w:val="12"/>
          <w:w w:val="85"/>
          <w:rtl/>
        </w:rPr>
        <w:t>شناژهاي</w:t>
      </w:r>
      <w:r>
        <w:rPr>
          <w:spacing w:val="10"/>
          <w:w w:val="85"/>
          <w:rtl/>
        </w:rPr>
        <w:t> </w:t>
      </w:r>
      <w:r>
        <w:rPr>
          <w:w w:val="85"/>
          <w:rtl/>
        </w:rPr>
        <w:t>پ</w:t>
      </w:r>
      <w:r>
        <w:rPr>
          <w:w w:val="85"/>
          <w:rtl/>
        </w:rPr>
        <w:t>ي</w:t>
      </w:r>
    </w:p>
    <w:p>
      <w:pPr>
        <w:spacing w:after="0"/>
        <w:jc w:val="right"/>
        <w:sectPr>
          <w:pgSz w:w="11910" w:h="16840"/>
          <w:pgMar w:top="920" w:bottom="280" w:left="680" w:right="740"/>
        </w:sectPr>
      </w:pPr>
    </w:p>
    <w:p>
      <w:pPr>
        <w:pStyle w:val="BodyText"/>
        <w:spacing w:before="3"/>
        <w:rPr>
          <w:rFonts w:ascii="Times New Roman"/>
          <w:sz w:val="2"/>
        </w:rPr>
      </w:pP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b/>
                <w:sz w:val="24"/>
              </w:rPr>
            </w:pPr>
          </w:p>
          <w:p>
            <w:pPr>
              <w:pStyle w:val="TableParagraph"/>
              <w:spacing w:before="77"/>
              <w:rPr>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b/>
                <w:sz w:val="11"/>
              </w:rPr>
            </w:pPr>
          </w:p>
          <w:p>
            <w:pPr>
              <w:pStyle w:val="TableParagraph"/>
              <w:ind w:left="218"/>
              <w:rPr>
                <w:sz w:val="20"/>
              </w:rPr>
            </w:pPr>
            <w:r>
              <w:rPr>
                <w:sz w:val="20"/>
              </w:rPr>
              <w:drawing>
                <wp:inline distT="0" distB="0" distL="0" distR="0">
                  <wp:extent cx="944204" cy="762761"/>
                  <wp:effectExtent l="0" t="0" r="0" b="0"/>
                  <wp:docPr id="596" name="Image 596"/>
                  <wp:cNvGraphicFramePr>
                    <a:graphicFrameLocks/>
                  </wp:cNvGraphicFramePr>
                  <a:graphic>
                    <a:graphicData uri="http://schemas.openxmlformats.org/drawingml/2006/picture">
                      <pic:pic>
                        <pic:nvPicPr>
                          <pic:cNvPr id="596" name="Image 596"/>
                          <pic:cNvPicPr/>
                        </pic:nvPicPr>
                        <pic:blipFill>
                          <a:blip r:embed="rId6" cstate="print"/>
                          <a:stretch>
                            <a:fillRect/>
                          </a:stretch>
                        </pic:blipFill>
                        <pic:spPr>
                          <a:xfrm>
                            <a:off x="0" y="0"/>
                            <a:ext cx="944204" cy="762761"/>
                          </a:xfrm>
                          <a:prstGeom prst="rect">
                            <a:avLst/>
                          </a:prstGeom>
                        </pic:spPr>
                      </pic:pic>
                    </a:graphicData>
                  </a:graphic>
                </wp:inline>
              </w:drawing>
            </w:r>
            <w:r>
              <w:rPr>
                <w:sz w:val="20"/>
              </w:rPr>
            </w:r>
          </w:p>
        </w:tc>
      </w:tr>
    </w:tbl>
    <w:p>
      <w:pPr>
        <w:pStyle w:val="BodyText"/>
        <w:spacing w:before="7"/>
        <w:rPr>
          <w:rFonts w:ascii="Times New Roman"/>
        </w:rPr>
      </w:pPr>
    </w:p>
    <w:p>
      <w:pPr>
        <w:pStyle w:val="BodyText"/>
        <w:bidi/>
        <w:ind w:right="0" w:left="478" w:firstLine="0"/>
        <w:jc w:val="left"/>
      </w:pPr>
      <w:r>
        <w:rPr>
          <w:rFonts w:ascii="Times New Roman" w:cs="Times New Roman"/>
          <w:spacing w:val="-12"/>
          <w:w w:val="90"/>
          <w:sz w:val="26"/>
          <w:szCs w:val="26"/>
        </w:rPr>
        <w:t>-</w:t>
      </w:r>
      <w:r>
        <w:rPr>
          <w:spacing w:val="30"/>
          <w:rtl/>
        </w:rPr>
        <w:t> </w:t>
      </w:r>
      <w:r>
        <w:rPr>
          <w:spacing w:val="10"/>
          <w:w w:val="90"/>
          <w:rtl/>
        </w:rPr>
        <w:t>تهيه</w:t>
      </w:r>
      <w:r>
        <w:rPr>
          <w:spacing w:val="1"/>
          <w:w w:val="90"/>
          <w:rtl/>
        </w:rPr>
        <w:t> </w:t>
      </w:r>
      <w:r>
        <w:rPr>
          <w:w w:val="90"/>
          <w:rtl/>
        </w:rPr>
        <w:t>و </w:t>
      </w:r>
      <w:r>
        <w:rPr>
          <w:spacing w:val="13"/>
          <w:w w:val="90"/>
          <w:rtl/>
        </w:rPr>
        <w:t>بريدن،</w:t>
      </w:r>
      <w:r>
        <w:rPr>
          <w:w w:val="90"/>
          <w:rtl/>
        </w:rPr>
        <w:t> خم </w:t>
      </w:r>
      <w:r>
        <w:rPr>
          <w:spacing w:val="10"/>
          <w:w w:val="90"/>
          <w:rtl/>
        </w:rPr>
        <w:t>كردن</w:t>
      </w:r>
      <w:r>
        <w:rPr>
          <w:spacing w:val="2"/>
          <w:w w:val="90"/>
          <w:rtl/>
        </w:rPr>
        <w:t> </w:t>
      </w:r>
      <w:r>
        <w:rPr>
          <w:w w:val="90"/>
          <w:rtl/>
        </w:rPr>
        <w:t>و</w:t>
      </w:r>
      <w:r>
        <w:rPr>
          <w:spacing w:val="1"/>
          <w:w w:val="90"/>
          <w:rtl/>
        </w:rPr>
        <w:t> </w:t>
      </w:r>
      <w:r>
        <w:rPr>
          <w:spacing w:val="10"/>
          <w:w w:val="90"/>
          <w:rtl/>
        </w:rPr>
        <w:t>كار</w:t>
      </w:r>
      <w:r>
        <w:rPr>
          <w:w w:val="90"/>
          <w:rtl/>
        </w:rPr>
        <w:t> </w:t>
      </w:r>
      <w:r>
        <w:rPr>
          <w:spacing w:val="11"/>
          <w:w w:val="90"/>
          <w:rtl/>
        </w:rPr>
        <w:t>گذاشتن</w:t>
      </w:r>
      <w:r>
        <w:rPr>
          <w:spacing w:val="3"/>
          <w:w w:val="90"/>
          <w:rtl/>
        </w:rPr>
        <w:t> </w:t>
      </w:r>
      <w:r>
        <w:rPr>
          <w:w w:val="90"/>
          <w:rtl/>
        </w:rPr>
        <w:t>ميل</w:t>
      </w:r>
      <w:r>
        <w:rPr>
          <w:spacing w:val="1"/>
          <w:w w:val="90"/>
          <w:rtl/>
        </w:rPr>
        <w:t> </w:t>
      </w:r>
      <w:r>
        <w:rPr>
          <w:spacing w:val="10"/>
          <w:w w:val="90"/>
          <w:rtl/>
        </w:rPr>
        <w:t>گرد</w:t>
      </w:r>
      <w:r>
        <w:rPr>
          <w:spacing w:val="2"/>
          <w:w w:val="90"/>
          <w:rtl/>
        </w:rPr>
        <w:t> </w:t>
      </w:r>
      <w:r>
        <w:rPr>
          <w:spacing w:val="12"/>
          <w:w w:val="90"/>
          <w:rtl/>
        </w:rPr>
        <w:t>آجدار</w:t>
      </w:r>
      <w:r>
        <w:rPr>
          <w:w w:val="90"/>
          <w:rtl/>
        </w:rPr>
        <w:t> بر</w:t>
      </w:r>
      <w:r>
        <w:rPr>
          <w:spacing w:val="2"/>
          <w:w w:val="90"/>
          <w:rtl/>
        </w:rPr>
        <w:t> </w:t>
      </w:r>
      <w:r>
        <w:rPr>
          <w:spacing w:val="10"/>
          <w:w w:val="90"/>
          <w:rtl/>
        </w:rPr>
        <w:t>اساس</w:t>
      </w:r>
      <w:r>
        <w:rPr>
          <w:w w:val="90"/>
          <w:rtl/>
        </w:rPr>
        <w:t> </w:t>
      </w:r>
      <w:r>
        <w:rPr>
          <w:spacing w:val="11"/>
          <w:w w:val="90"/>
          <w:rtl/>
        </w:rPr>
        <w:t>نقشه</w:t>
      </w:r>
      <w:r>
        <w:rPr>
          <w:spacing w:val="2"/>
          <w:w w:val="90"/>
          <w:rtl/>
        </w:rPr>
        <w:t> </w:t>
      </w:r>
      <w:r>
        <w:rPr>
          <w:spacing w:val="9"/>
          <w:w w:val="90"/>
          <w:rtl/>
        </w:rPr>
        <w:t>هاي</w:t>
      </w:r>
      <w:r>
        <w:rPr>
          <w:w w:val="90"/>
          <w:rtl/>
        </w:rPr>
        <w:t> </w:t>
      </w:r>
      <w:r>
        <w:rPr>
          <w:spacing w:val="12"/>
          <w:w w:val="90"/>
          <w:rtl/>
        </w:rPr>
        <w:t>تفصيلي</w:t>
      </w:r>
      <w:r>
        <w:rPr>
          <w:w w:val="90"/>
          <w:rtl/>
        </w:rPr>
        <w:t> </w:t>
      </w:r>
      <w:r>
        <w:rPr>
          <w:spacing w:val="11"/>
          <w:w w:val="90"/>
          <w:rtl/>
        </w:rPr>
        <w:t>براي</w:t>
      </w:r>
      <w:r>
        <w:rPr>
          <w:spacing w:val="2"/>
          <w:w w:val="90"/>
          <w:rtl/>
        </w:rPr>
        <w:t> </w:t>
      </w:r>
      <w:r>
        <w:rPr>
          <w:spacing w:val="10"/>
          <w:w w:val="90"/>
          <w:rtl/>
        </w:rPr>
        <w:t>بتن</w:t>
      </w:r>
      <w:r>
        <w:rPr>
          <w:spacing w:val="1"/>
          <w:w w:val="90"/>
          <w:rtl/>
        </w:rPr>
        <w:t> </w:t>
      </w:r>
      <w:r>
        <w:rPr>
          <w:spacing w:val="10"/>
          <w:w w:val="90"/>
          <w:rtl/>
        </w:rPr>
        <w:t>مﺴل</w:t>
      </w:r>
      <w:r>
        <w:rPr>
          <w:spacing w:val="10"/>
          <w:w w:val="90"/>
          <w:rtl/>
        </w:rPr>
        <w:t>ح</w:t>
      </w:r>
    </w:p>
    <w:p>
      <w:pPr>
        <w:pStyle w:val="BodyText"/>
        <w:bidi/>
        <w:spacing w:before="156"/>
        <w:ind w:right="0" w:left="702" w:firstLine="0"/>
        <w:jc w:val="left"/>
      </w:pPr>
      <w:r>
        <w:rPr>
          <w:spacing w:val="-5"/>
          <w:w w:val="90"/>
          <w:rtl/>
        </w:rPr>
        <w:t>با</w:t>
      </w:r>
      <w:r>
        <w:rPr>
          <w:spacing w:val="-2"/>
          <w:rtl/>
        </w:rPr>
        <w:t> </w:t>
      </w:r>
      <w:r>
        <w:rPr>
          <w:w w:val="90"/>
          <w:rtl/>
        </w:rPr>
        <w:t>سيم</w:t>
      </w:r>
      <w:r>
        <w:rPr>
          <w:spacing w:val="5"/>
          <w:w w:val="90"/>
          <w:rtl/>
        </w:rPr>
        <w:t> </w:t>
      </w:r>
      <w:r>
        <w:rPr>
          <w:spacing w:val="10"/>
          <w:w w:val="90"/>
          <w:rtl/>
        </w:rPr>
        <w:t>پيچي</w:t>
      </w:r>
      <w:r>
        <w:rPr>
          <w:spacing w:val="5"/>
          <w:w w:val="90"/>
          <w:rtl/>
        </w:rPr>
        <w:t> </w:t>
      </w:r>
      <w:r>
        <w:rPr>
          <w:spacing w:val="9"/>
          <w:w w:val="90"/>
          <w:rtl/>
        </w:rPr>
        <w:t>ﻻز</w:t>
      </w:r>
      <w:r>
        <w:rPr>
          <w:spacing w:val="9"/>
          <w:w w:val="90"/>
          <w:rtl/>
        </w:rPr>
        <w:t>م</w:t>
      </w:r>
    </w:p>
    <w:p>
      <w:pPr>
        <w:pStyle w:val="BodyText"/>
        <w:bidi/>
        <w:spacing w:before="145"/>
        <w:ind w:right="0" w:left="478" w:firstLine="0"/>
        <w:jc w:val="left"/>
      </w:pPr>
      <w:r>
        <w:rPr>
          <w:rFonts w:ascii="Times New Roman" w:cs="Times New Roman"/>
          <w:spacing w:val="-12"/>
          <w:w w:val="90"/>
          <w:sz w:val="26"/>
          <w:szCs w:val="26"/>
        </w:rPr>
        <w:t>-</w:t>
      </w:r>
      <w:r>
        <w:rPr>
          <w:spacing w:val="56"/>
          <w:rtl/>
        </w:rPr>
        <w:t> </w:t>
      </w:r>
      <w:r>
        <w:rPr>
          <w:spacing w:val="11"/>
          <w:w w:val="90"/>
          <w:rtl/>
        </w:rPr>
        <w:t>تهيه،</w:t>
      </w:r>
      <w:r>
        <w:rPr>
          <w:spacing w:val="18"/>
          <w:rtl/>
        </w:rPr>
        <w:t> </w:t>
      </w:r>
      <w:r>
        <w:rPr>
          <w:spacing w:val="10"/>
          <w:w w:val="90"/>
          <w:rtl/>
        </w:rPr>
        <w:t>ساخت</w:t>
      </w:r>
      <w:r>
        <w:rPr>
          <w:spacing w:val="21"/>
          <w:rtl/>
        </w:rPr>
        <w:t> </w:t>
      </w:r>
      <w:r>
        <w:rPr>
          <w:w w:val="90"/>
          <w:rtl/>
        </w:rPr>
        <w:t>و</w:t>
      </w:r>
      <w:r>
        <w:rPr>
          <w:spacing w:val="20"/>
          <w:rtl/>
        </w:rPr>
        <w:t> </w:t>
      </w:r>
      <w:r>
        <w:rPr>
          <w:spacing w:val="10"/>
          <w:w w:val="90"/>
          <w:rtl/>
        </w:rPr>
        <w:t>نصب</w:t>
      </w:r>
      <w:r>
        <w:rPr>
          <w:spacing w:val="21"/>
          <w:rtl/>
        </w:rPr>
        <w:t> </w:t>
      </w:r>
      <w:r>
        <w:rPr>
          <w:w w:val="90"/>
          <w:rtl/>
        </w:rPr>
        <w:t>ميل</w:t>
      </w:r>
      <w:r>
        <w:rPr>
          <w:spacing w:val="22"/>
          <w:rtl/>
        </w:rPr>
        <w:t> </w:t>
      </w:r>
      <w:r>
        <w:rPr>
          <w:spacing w:val="10"/>
          <w:w w:val="90"/>
          <w:rtl/>
        </w:rPr>
        <w:t>مهار</w:t>
      </w:r>
      <w:r>
        <w:rPr>
          <w:spacing w:val="21"/>
          <w:rtl/>
        </w:rPr>
        <w:t> </w:t>
      </w:r>
      <w:r>
        <w:rPr>
          <w:spacing w:val="10"/>
          <w:w w:val="90"/>
          <w:rtl/>
        </w:rPr>
        <w:t>دنده</w:t>
      </w:r>
      <w:r>
        <w:rPr>
          <w:spacing w:val="19"/>
          <w:rtl/>
        </w:rPr>
        <w:t> </w:t>
      </w:r>
      <w:r>
        <w:rPr>
          <w:spacing w:val="12"/>
          <w:w w:val="90"/>
        </w:rPr>
        <w:t>)</w:t>
      </w:r>
      <w:r>
        <w:rPr>
          <w:spacing w:val="12"/>
          <w:w w:val="90"/>
          <w:rtl/>
        </w:rPr>
        <w:t>بولت</w:t>
      </w:r>
      <w:r>
        <w:rPr>
          <w:spacing w:val="12"/>
          <w:w w:val="90"/>
        </w:rPr>
        <w:t>(</w:t>
      </w:r>
      <w:r>
        <w:rPr>
          <w:spacing w:val="20"/>
          <w:rtl/>
        </w:rPr>
        <w:t> </w:t>
      </w:r>
      <w:r>
        <w:rPr>
          <w:w w:val="90"/>
          <w:rtl/>
        </w:rPr>
        <w:t>از</w:t>
      </w:r>
      <w:r>
        <w:rPr>
          <w:spacing w:val="19"/>
          <w:rtl/>
        </w:rPr>
        <w:t> </w:t>
      </w:r>
      <w:r>
        <w:rPr>
          <w:w w:val="90"/>
          <w:rtl/>
        </w:rPr>
        <w:t>هر</w:t>
      </w:r>
      <w:r>
        <w:rPr>
          <w:spacing w:val="21"/>
          <w:rtl/>
        </w:rPr>
        <w:t> </w:t>
      </w:r>
      <w:r>
        <w:rPr>
          <w:spacing w:val="10"/>
          <w:w w:val="90"/>
          <w:rtl/>
        </w:rPr>
        <w:t>نوع</w:t>
      </w:r>
      <w:r>
        <w:rPr>
          <w:spacing w:val="21"/>
          <w:rtl/>
        </w:rPr>
        <w:t> </w:t>
      </w:r>
      <w:r>
        <w:rPr>
          <w:spacing w:val="12"/>
          <w:w w:val="90"/>
          <w:rtl/>
        </w:rPr>
        <w:t>ميلگرد</w:t>
      </w:r>
      <w:r>
        <w:rPr>
          <w:spacing w:val="19"/>
          <w:rtl/>
        </w:rPr>
        <w:t> </w:t>
      </w:r>
      <w:r>
        <w:rPr>
          <w:w w:val="90"/>
          <w:rtl/>
        </w:rPr>
        <w:t>با</w:t>
      </w:r>
      <w:r>
        <w:rPr>
          <w:spacing w:val="20"/>
          <w:rtl/>
        </w:rPr>
        <w:t> </w:t>
      </w:r>
      <w:r>
        <w:rPr>
          <w:spacing w:val="10"/>
          <w:w w:val="90"/>
          <w:rtl/>
        </w:rPr>
        <w:t>پيچ</w:t>
      </w:r>
      <w:r>
        <w:rPr>
          <w:spacing w:val="21"/>
          <w:rtl/>
        </w:rPr>
        <w:t> </w:t>
      </w:r>
      <w:r>
        <w:rPr>
          <w:w w:val="90"/>
          <w:rtl/>
        </w:rPr>
        <w:t>و</w:t>
      </w:r>
      <w:r>
        <w:rPr>
          <w:spacing w:val="19"/>
          <w:rtl/>
        </w:rPr>
        <w:t> </w:t>
      </w:r>
      <w:r>
        <w:rPr>
          <w:spacing w:val="9"/>
          <w:w w:val="90"/>
          <w:rtl/>
        </w:rPr>
        <w:t>هره</w:t>
      </w:r>
      <w:r>
        <w:rPr>
          <w:spacing w:val="21"/>
          <w:rtl/>
        </w:rPr>
        <w:t> </w:t>
      </w:r>
      <w:r>
        <w:rPr>
          <w:spacing w:val="11"/>
          <w:w w:val="90"/>
          <w:rtl/>
        </w:rPr>
        <w:t>مربوطه</w:t>
      </w:r>
      <w:r>
        <w:rPr>
          <w:spacing w:val="21"/>
          <w:rtl/>
        </w:rPr>
        <w:t> </w:t>
      </w:r>
      <w:r>
        <w:rPr>
          <w:w w:val="90"/>
          <w:rtl/>
        </w:rPr>
        <w:t>و</w:t>
      </w:r>
      <w:r>
        <w:rPr>
          <w:spacing w:val="20"/>
          <w:rtl/>
        </w:rPr>
        <w:t> </w:t>
      </w:r>
      <w:r>
        <w:rPr>
          <w:spacing w:val="12"/>
          <w:w w:val="90"/>
          <w:rtl/>
        </w:rPr>
        <w:t>كارگذاري</w:t>
      </w:r>
      <w:r>
        <w:rPr>
          <w:spacing w:val="21"/>
          <w:rtl/>
        </w:rPr>
        <w:t> </w:t>
      </w:r>
      <w:r>
        <w:rPr>
          <w:w w:val="90"/>
          <w:rtl/>
        </w:rPr>
        <w:t>د</w:t>
      </w:r>
      <w:r>
        <w:rPr>
          <w:w w:val="90"/>
          <w:rtl/>
        </w:rPr>
        <w:t>ر</w:t>
      </w:r>
    </w:p>
    <w:p>
      <w:pPr>
        <w:pStyle w:val="BodyText"/>
        <w:bidi/>
        <w:spacing w:before="156"/>
        <w:ind w:right="0" w:left="704" w:firstLine="0"/>
        <w:jc w:val="left"/>
      </w:pPr>
      <w:r>
        <w:rPr>
          <w:spacing w:val="9"/>
          <w:w w:val="85"/>
          <w:rtl/>
        </w:rPr>
        <w:t>محلهاي</w:t>
      </w:r>
      <w:r>
        <w:rPr>
          <w:spacing w:val="8"/>
          <w:rtl/>
        </w:rPr>
        <w:t> </w:t>
      </w:r>
      <w:r>
        <w:rPr>
          <w:spacing w:val="9"/>
          <w:w w:val="85"/>
          <w:rtl/>
        </w:rPr>
        <w:t>ﻻزم</w:t>
      </w:r>
      <w:r>
        <w:rPr>
          <w:spacing w:val="9"/>
          <w:rtl/>
        </w:rPr>
        <w:t> </w:t>
      </w:r>
      <w:r>
        <w:rPr>
          <w:spacing w:val="10"/>
          <w:w w:val="85"/>
          <w:rtl/>
        </w:rPr>
        <w:t>قبل</w:t>
      </w:r>
      <w:r>
        <w:rPr>
          <w:spacing w:val="8"/>
          <w:rtl/>
        </w:rPr>
        <w:t> </w:t>
      </w:r>
      <w:r>
        <w:rPr>
          <w:w w:val="85"/>
          <w:rtl/>
        </w:rPr>
        <w:t>از</w:t>
      </w:r>
      <w:r>
        <w:rPr>
          <w:spacing w:val="9"/>
          <w:rtl/>
        </w:rPr>
        <w:t> </w:t>
      </w:r>
      <w:r>
        <w:rPr>
          <w:w w:val="85"/>
          <w:rtl/>
        </w:rPr>
        <w:t>بتن</w:t>
      </w:r>
      <w:r>
        <w:rPr>
          <w:spacing w:val="10"/>
          <w:rtl/>
        </w:rPr>
        <w:t> </w:t>
      </w:r>
      <w:r>
        <w:rPr>
          <w:spacing w:val="11"/>
          <w:w w:val="85"/>
          <w:rtl/>
        </w:rPr>
        <w:t>ريز</w:t>
      </w:r>
      <w:r>
        <w:rPr>
          <w:spacing w:val="11"/>
          <w:w w:val="85"/>
          <w:rtl/>
        </w:rPr>
        <w:t>ي</w:t>
      </w:r>
    </w:p>
    <w:p>
      <w:pPr>
        <w:pStyle w:val="BodyText"/>
        <w:bidi/>
        <w:spacing w:before="143"/>
        <w:ind w:right="0" w:left="478" w:firstLine="0"/>
        <w:jc w:val="left"/>
      </w:pPr>
      <w:r>
        <w:rPr>
          <w:rFonts w:ascii="Times New Roman" w:cs="Times New Roman"/>
          <w:spacing w:val="-10"/>
          <w:w w:val="85"/>
          <w:sz w:val="26"/>
          <w:szCs w:val="26"/>
        </w:rPr>
        <w:t>-</w:t>
      </w:r>
      <w:r>
        <w:rPr>
          <w:spacing w:val="36"/>
          <w:rtl/>
        </w:rPr>
        <w:t> </w:t>
      </w:r>
      <w:r>
        <w:rPr>
          <w:spacing w:val="10"/>
          <w:w w:val="85"/>
          <w:rtl/>
        </w:rPr>
        <w:t>تهيه</w:t>
      </w:r>
      <w:r>
        <w:rPr>
          <w:spacing w:val="4"/>
          <w:w w:val="85"/>
          <w:rtl/>
        </w:rPr>
        <w:t> </w:t>
      </w:r>
      <w:r>
        <w:rPr>
          <w:w w:val="85"/>
          <w:rtl/>
        </w:rPr>
        <w:t>و</w:t>
      </w:r>
      <w:r>
        <w:rPr>
          <w:spacing w:val="3"/>
          <w:w w:val="85"/>
          <w:rtl/>
        </w:rPr>
        <w:t> </w:t>
      </w:r>
      <w:r>
        <w:rPr>
          <w:spacing w:val="11"/>
          <w:w w:val="85"/>
          <w:rtl/>
        </w:rPr>
        <w:t>اجراي</w:t>
      </w:r>
      <w:r>
        <w:rPr>
          <w:spacing w:val="4"/>
          <w:w w:val="85"/>
          <w:rtl/>
        </w:rPr>
        <w:t> </w:t>
      </w:r>
      <w:r>
        <w:rPr>
          <w:spacing w:val="10"/>
          <w:w w:val="85"/>
          <w:rtl/>
        </w:rPr>
        <w:t>بتن</w:t>
      </w:r>
      <w:r>
        <w:rPr>
          <w:spacing w:val="3"/>
          <w:w w:val="85"/>
          <w:rtl/>
        </w:rPr>
        <w:t> </w:t>
      </w:r>
      <w:r>
        <w:rPr>
          <w:w w:val="85"/>
          <w:rtl/>
        </w:rPr>
        <w:t>با</w:t>
      </w:r>
      <w:r>
        <w:rPr>
          <w:spacing w:val="-7"/>
          <w:rtl/>
        </w:rPr>
        <w:t> </w:t>
      </w:r>
      <w:r>
        <w:rPr>
          <w:w w:val="85"/>
          <w:rtl/>
        </w:rPr>
        <w:t>شن</w:t>
      </w:r>
      <w:r>
        <w:rPr>
          <w:spacing w:val="-6"/>
          <w:rtl/>
        </w:rPr>
        <w:t> </w:t>
      </w:r>
      <w:r>
        <w:rPr>
          <w:w w:val="85"/>
          <w:rtl/>
        </w:rPr>
        <w:t>و</w:t>
      </w:r>
      <w:r>
        <w:rPr>
          <w:spacing w:val="6"/>
          <w:w w:val="85"/>
          <w:rtl/>
        </w:rPr>
        <w:t> </w:t>
      </w:r>
      <w:r>
        <w:rPr>
          <w:spacing w:val="10"/>
          <w:w w:val="85"/>
          <w:rtl/>
        </w:rPr>
        <w:t>ماسه</w:t>
      </w:r>
      <w:r>
        <w:rPr>
          <w:spacing w:val="4"/>
          <w:w w:val="85"/>
          <w:rtl/>
        </w:rPr>
        <w:t> </w:t>
      </w:r>
      <w:r>
        <w:rPr>
          <w:spacing w:val="11"/>
          <w:w w:val="85"/>
          <w:rtl/>
        </w:rPr>
        <w:t>شﺴته</w:t>
      </w:r>
      <w:r>
        <w:rPr>
          <w:spacing w:val="5"/>
          <w:w w:val="85"/>
          <w:rtl/>
        </w:rPr>
        <w:t> </w:t>
      </w:r>
      <w:r>
        <w:rPr>
          <w:spacing w:val="11"/>
          <w:w w:val="85"/>
          <w:rtl/>
        </w:rPr>
        <w:t>طبيعي</w:t>
      </w:r>
      <w:r>
        <w:rPr>
          <w:spacing w:val="4"/>
          <w:w w:val="85"/>
          <w:rtl/>
        </w:rPr>
        <w:t> </w:t>
      </w:r>
      <w:r>
        <w:rPr>
          <w:w w:val="85"/>
          <w:rtl/>
        </w:rPr>
        <w:t>يا</w:t>
      </w:r>
      <w:r>
        <w:rPr>
          <w:spacing w:val="4"/>
          <w:w w:val="85"/>
          <w:rtl/>
        </w:rPr>
        <w:t> </w:t>
      </w:r>
      <w:r>
        <w:rPr>
          <w:spacing w:val="11"/>
          <w:w w:val="85"/>
          <w:rtl/>
        </w:rPr>
        <w:t>شكﺴته</w:t>
      </w:r>
      <w:r>
        <w:rPr>
          <w:spacing w:val="4"/>
          <w:w w:val="85"/>
          <w:rtl/>
        </w:rPr>
        <w:t> </w:t>
      </w:r>
      <w:r>
        <w:rPr>
          <w:w w:val="85"/>
          <w:rtl/>
        </w:rPr>
        <w:t>بر</w:t>
      </w:r>
      <w:r>
        <w:rPr>
          <w:spacing w:val="5"/>
          <w:w w:val="85"/>
          <w:rtl/>
        </w:rPr>
        <w:t> </w:t>
      </w:r>
      <w:r>
        <w:rPr>
          <w:spacing w:val="10"/>
          <w:w w:val="85"/>
          <w:rtl/>
        </w:rPr>
        <w:t>اساس</w:t>
      </w:r>
      <w:r>
        <w:rPr>
          <w:spacing w:val="4"/>
          <w:w w:val="85"/>
          <w:rtl/>
        </w:rPr>
        <w:t> </w:t>
      </w:r>
      <w:r>
        <w:rPr>
          <w:spacing w:val="10"/>
          <w:w w:val="85"/>
          <w:rtl/>
        </w:rPr>
        <w:t>نقشه</w:t>
      </w:r>
      <w:r>
        <w:rPr>
          <w:spacing w:val="5"/>
          <w:w w:val="85"/>
          <w:rtl/>
        </w:rPr>
        <w:t> </w:t>
      </w:r>
      <w:r>
        <w:rPr>
          <w:spacing w:val="9"/>
          <w:w w:val="85"/>
          <w:rtl/>
        </w:rPr>
        <w:t>هاي</w:t>
      </w:r>
      <w:r>
        <w:rPr>
          <w:spacing w:val="3"/>
          <w:w w:val="85"/>
          <w:rtl/>
        </w:rPr>
        <w:t> </w:t>
      </w:r>
      <w:r>
        <w:rPr>
          <w:spacing w:val="12"/>
          <w:w w:val="85"/>
          <w:rtl/>
        </w:rPr>
        <w:t>تفصيل</w:t>
      </w:r>
      <w:r>
        <w:rPr>
          <w:spacing w:val="12"/>
          <w:w w:val="85"/>
          <w:rtl/>
        </w:rPr>
        <w:t>ي</w:t>
      </w:r>
    </w:p>
    <w:p>
      <w:pPr>
        <w:spacing w:after="0"/>
        <w:jc w:val="left"/>
        <w:sectPr>
          <w:pgSz w:w="11910" w:h="16840"/>
          <w:pgMar w:top="920" w:bottom="280" w:left="680" w:right="740"/>
        </w:sectPr>
      </w:pPr>
    </w:p>
    <w:p>
      <w:pPr>
        <w:pStyle w:val="BodyText"/>
        <w:bidi/>
        <w:spacing w:before="158"/>
        <w:ind w:right="472" w:left="0" w:firstLine="0"/>
        <w:jc w:val="right"/>
      </w:pPr>
      <w:r>
        <w:rPr>
          <w:spacing w:val="-10"/>
          <w:w w:val="95"/>
          <w:rtl/>
        </w:rPr>
        <w:t>و</w:t>
      </w:r>
      <w:r>
        <w:rPr>
          <w:spacing w:val="34"/>
          <w:rtl/>
        </w:rPr>
        <w:t> </w:t>
      </w:r>
      <w:r>
        <w:rPr>
          <w:spacing w:val="13"/>
          <w:w w:val="85"/>
          <w:rtl/>
        </w:rPr>
        <w:t>دستورالعم</w:t>
      </w:r>
      <w:r>
        <w:rPr>
          <w:spacing w:val="13"/>
          <w:w w:val="85"/>
          <w:rtl/>
        </w:rPr>
        <w:t>ل</w:t>
      </w:r>
    </w:p>
    <w:p>
      <w:pPr>
        <w:pStyle w:val="BodyText"/>
        <w:bidi/>
        <w:spacing w:before="158"/>
        <w:ind w:right="74" w:left="0" w:firstLine="0"/>
        <w:jc w:val="right"/>
      </w:pPr>
      <w:r>
        <w:rPr>
          <w:b w:val="0"/>
          <w:bCs w:val="0"/>
          <w:rtl/>
        </w:rPr>
        <w:br w:type="column"/>
      </w:r>
      <w:r>
        <w:rPr>
          <w:spacing w:val="9"/>
          <w:w w:val="90"/>
          <w:rtl/>
        </w:rPr>
        <w:t>مشخصا</w:t>
      </w:r>
      <w:r>
        <w:rPr>
          <w:spacing w:val="9"/>
          <w:w w:val="90"/>
          <w:rtl/>
        </w:rPr>
        <w:t>ت</w:t>
      </w:r>
    </w:p>
    <w:p>
      <w:pPr>
        <w:pStyle w:val="BodyText"/>
        <w:bidi/>
        <w:spacing w:before="158"/>
        <w:ind w:right="74" w:left="0" w:firstLine="0"/>
        <w:jc w:val="right"/>
      </w:pPr>
      <w:r>
        <w:rPr>
          <w:b w:val="0"/>
          <w:bCs w:val="0"/>
          <w:rtl/>
        </w:rPr>
        <w:br w:type="column"/>
      </w:r>
      <w:r>
        <w:rPr>
          <w:spacing w:val="9"/>
          <w:w w:val="85"/>
          <w:rtl/>
        </w:rPr>
        <w:t>مطاب</w:t>
      </w:r>
      <w:r>
        <w:rPr>
          <w:spacing w:val="9"/>
          <w:w w:val="85"/>
          <w:rtl/>
        </w:rPr>
        <w:t>ق</w:t>
      </w:r>
    </w:p>
    <w:p>
      <w:pPr>
        <w:pStyle w:val="BodyText"/>
        <w:bidi/>
        <w:spacing w:before="140"/>
        <w:ind w:right="76" w:left="0" w:firstLine="0"/>
        <w:jc w:val="right"/>
      </w:pPr>
      <w:r>
        <w:rPr>
          <w:b w:val="0"/>
          <w:bCs w:val="0"/>
          <w:rtl/>
        </w:rPr>
        <w:br w:type="column"/>
      </w:r>
      <w:r>
        <w:rPr>
          <w:rFonts w:ascii="Times New Roman" w:cs="Times New Roman"/>
          <w:spacing w:val="-10"/>
          <w:w w:val="90"/>
          <w:sz w:val="26"/>
          <w:szCs w:val="26"/>
        </w:rPr>
        <w:t>-</w:t>
      </w:r>
      <w:r>
        <w:rPr>
          <w:spacing w:val="36"/>
          <w:rtl/>
        </w:rPr>
        <w:t> </w:t>
      </w:r>
      <w:r>
        <w:rPr>
          <w:spacing w:val="10"/>
          <w:w w:val="90"/>
          <w:rtl/>
        </w:rPr>
        <w:t>تهيه</w:t>
      </w:r>
      <w:r>
        <w:rPr>
          <w:spacing w:val="17"/>
          <w:rtl/>
        </w:rPr>
        <w:t> </w:t>
      </w:r>
      <w:r>
        <w:rPr>
          <w:spacing w:val="11"/>
          <w:w w:val="90"/>
          <w:rtl/>
        </w:rPr>
        <w:t>گروت</w:t>
      </w:r>
      <w:r>
        <w:rPr>
          <w:spacing w:val="19"/>
          <w:rtl/>
        </w:rPr>
        <w:t> </w:t>
      </w:r>
      <w:r>
        <w:rPr>
          <w:w w:val="90"/>
          <w:rtl/>
        </w:rPr>
        <w:t>و</w:t>
      </w:r>
      <w:r>
        <w:rPr>
          <w:spacing w:val="18"/>
          <w:rtl/>
        </w:rPr>
        <w:t> </w:t>
      </w:r>
      <w:r>
        <w:rPr>
          <w:spacing w:val="12"/>
          <w:w w:val="90"/>
          <w:rtl/>
        </w:rPr>
        <w:t>گروتريزي</w:t>
      </w:r>
      <w:r>
        <w:rPr>
          <w:spacing w:val="19"/>
          <w:rtl/>
        </w:rPr>
        <w:t> </w:t>
      </w:r>
      <w:r>
        <w:rPr>
          <w:spacing w:val="10"/>
          <w:w w:val="90"/>
          <w:rtl/>
        </w:rPr>
        <w:t>كليه</w:t>
      </w:r>
      <w:r>
        <w:rPr>
          <w:spacing w:val="19"/>
          <w:rtl/>
        </w:rPr>
        <w:t> </w:t>
      </w:r>
      <w:r>
        <w:rPr>
          <w:spacing w:val="12"/>
          <w:w w:val="90"/>
          <w:rtl/>
        </w:rPr>
        <w:t>پايههاي</w:t>
      </w:r>
      <w:r>
        <w:rPr>
          <w:spacing w:val="19"/>
          <w:rtl/>
        </w:rPr>
        <w:t> </w:t>
      </w:r>
      <w:r>
        <w:rPr>
          <w:spacing w:val="12"/>
          <w:w w:val="90"/>
          <w:rtl/>
        </w:rPr>
        <w:t>تجهيزات</w:t>
      </w:r>
      <w:r>
        <w:rPr>
          <w:spacing w:val="19"/>
          <w:rtl/>
        </w:rPr>
        <w:t> </w:t>
      </w:r>
      <w:r>
        <w:rPr>
          <w:w w:val="90"/>
          <w:rtl/>
        </w:rPr>
        <w:t>از</w:t>
      </w:r>
      <w:r>
        <w:rPr>
          <w:spacing w:val="17"/>
          <w:rtl/>
        </w:rPr>
        <w:t> </w:t>
      </w:r>
      <w:r>
        <w:rPr>
          <w:spacing w:val="9"/>
          <w:w w:val="90"/>
          <w:rtl/>
        </w:rPr>
        <w:t>نوع</w:t>
      </w:r>
      <w:r>
        <w:rPr>
          <w:spacing w:val="20"/>
          <w:rtl/>
        </w:rPr>
        <w:t> </w:t>
      </w:r>
      <w:r>
        <w:rPr>
          <w:spacing w:val="11"/>
          <w:w w:val="90"/>
          <w:rtl/>
        </w:rPr>
        <w:t>مناسب</w:t>
      </w:r>
      <w:r>
        <w:rPr>
          <w:spacing w:val="11"/>
          <w:w w:val="90"/>
        </w:rPr>
        <w:t>)</w:t>
      </w:r>
    </w:p>
    <w:p>
      <w:pPr>
        <w:pStyle w:val="BodyText"/>
        <w:bidi/>
        <w:spacing w:before="156"/>
        <w:ind w:right="0" w:left="703" w:firstLine="0"/>
        <w:jc w:val="left"/>
      </w:pPr>
      <w:r>
        <w:rPr>
          <w:spacing w:val="10"/>
          <w:rtl/>
        </w:rPr>
        <w:t>سازنده</w:t>
      </w:r>
      <w:r>
        <w:rPr>
          <w:spacing w:val="10"/>
        </w:rPr>
        <w:t>(</w:t>
      </w:r>
    </w:p>
    <w:p>
      <w:pPr>
        <w:spacing w:after="0"/>
        <w:jc w:val="left"/>
        <w:sectPr>
          <w:type w:val="continuous"/>
          <w:pgSz w:w="11910" w:h="16840"/>
          <w:pgMar w:top="920" w:bottom="280" w:left="680" w:right="740"/>
          <w:cols w:num="4" w:equalWidth="0">
            <w:col w:w="1786" w:space="40"/>
            <w:col w:w="957" w:space="39"/>
            <w:col w:w="630" w:space="39"/>
            <w:col w:w="6999"/>
          </w:cols>
        </w:sectPr>
      </w:pPr>
    </w:p>
    <w:p>
      <w:pPr>
        <w:pStyle w:val="BodyText"/>
        <w:spacing w:before="157"/>
        <w:ind w:left="457"/>
        <w:rPr>
          <w:rFonts w:ascii="Calibri"/>
        </w:rPr>
      </w:pPr>
      <w:r>
        <w:rPr>
          <w:rFonts w:ascii="Calibri"/>
          <w:spacing w:val="6"/>
        </w:rPr>
        <w:t>Feul</w:t>
      </w:r>
    </w:p>
    <w:p>
      <w:pPr>
        <w:pStyle w:val="BodyText"/>
        <w:bidi/>
        <w:spacing w:before="143"/>
        <w:ind w:right="102" w:left="0" w:firstLine="0"/>
        <w:jc w:val="right"/>
      </w:pPr>
      <w:r>
        <w:rPr>
          <w:b w:val="0"/>
          <w:bCs w:val="0"/>
          <w:rtl/>
        </w:rPr>
        <w:br w:type="column"/>
      </w:r>
      <w:r>
        <w:rPr>
          <w:rFonts w:ascii="Times New Roman" w:cs="Times New Roman"/>
          <w:spacing w:val="-10"/>
          <w:w w:val="90"/>
          <w:sz w:val="26"/>
          <w:szCs w:val="26"/>
        </w:rPr>
        <w:t>-</w:t>
      </w:r>
      <w:r>
        <w:rPr>
          <w:spacing w:val="63"/>
          <w:rtl/>
        </w:rPr>
        <w:t> </w:t>
      </w:r>
      <w:r>
        <w:rPr>
          <w:spacing w:val="11"/>
          <w:w w:val="90"/>
          <w:rtl/>
        </w:rPr>
        <w:t>انجام</w:t>
      </w:r>
      <w:r>
        <w:rPr>
          <w:rFonts w:ascii="Calibri" w:cs="Calibri"/>
          <w:spacing w:val="34"/>
          <w:rtl/>
        </w:rPr>
        <w:t> </w:t>
      </w:r>
      <w:r>
        <w:rPr>
          <w:rFonts w:ascii="Calibri" w:cs="Calibri"/>
          <w:spacing w:val="13"/>
          <w:w w:val="90"/>
        </w:rPr>
        <w:t>Grouting</w:t>
      </w:r>
      <w:r>
        <w:rPr>
          <w:w w:val="90"/>
          <w:rtl/>
        </w:rPr>
        <w:t> </w:t>
      </w:r>
      <w:r>
        <w:rPr>
          <w:spacing w:val="11"/>
          <w:w w:val="90"/>
          <w:rtl/>
        </w:rPr>
        <w:t>مربوط</w:t>
      </w:r>
      <w:r>
        <w:rPr>
          <w:spacing w:val="6"/>
          <w:rtl/>
        </w:rPr>
        <w:t> </w:t>
      </w:r>
      <w:r>
        <w:rPr>
          <w:w w:val="90"/>
          <w:rtl/>
        </w:rPr>
        <w:t>به</w:t>
      </w:r>
      <w:r>
        <w:rPr>
          <w:rFonts w:ascii="Calibri" w:cs="Calibri"/>
          <w:spacing w:val="34"/>
          <w:rtl/>
        </w:rPr>
        <w:t> </w:t>
      </w:r>
      <w:r>
        <w:rPr>
          <w:rFonts w:ascii="Calibri" w:cs="Calibri"/>
          <w:spacing w:val="11"/>
          <w:w w:val="90"/>
        </w:rPr>
        <w:t>Plate</w:t>
      </w:r>
      <w:r>
        <w:rPr>
          <w:rFonts w:ascii="Calibri" w:cs="Calibri"/>
          <w:spacing w:val="20"/>
          <w:rtl/>
        </w:rPr>
        <w:t> </w:t>
      </w:r>
      <w:r>
        <w:rPr>
          <w:rFonts w:ascii="Calibri" w:cs="Calibri"/>
          <w:spacing w:val="11"/>
          <w:w w:val="90"/>
        </w:rPr>
        <w:t>Base</w:t>
      </w:r>
      <w:r>
        <w:rPr>
          <w:spacing w:val="-2"/>
          <w:w w:val="90"/>
          <w:rtl/>
        </w:rPr>
        <w:t> </w:t>
      </w:r>
      <w:r>
        <w:rPr>
          <w:spacing w:val="11"/>
          <w:w w:val="90"/>
          <w:rtl/>
        </w:rPr>
        <w:t>اتاقك</w:t>
      </w:r>
      <w:r>
        <w:rPr>
          <w:spacing w:val="6"/>
          <w:rtl/>
        </w:rPr>
        <w:t> </w:t>
      </w:r>
      <w:r>
        <w:rPr>
          <w:spacing w:val="12"/>
          <w:w w:val="90"/>
          <w:rtl/>
        </w:rPr>
        <w:t>توربين،</w:t>
      </w:r>
      <w:r>
        <w:rPr>
          <w:spacing w:val="7"/>
          <w:rtl/>
        </w:rPr>
        <w:t> </w:t>
      </w:r>
      <w:r>
        <w:rPr>
          <w:spacing w:val="12"/>
          <w:w w:val="90"/>
          <w:rtl/>
        </w:rPr>
        <w:t>كمپرسور</w:t>
      </w:r>
      <w:r>
        <w:rPr>
          <w:spacing w:val="-43"/>
          <w:w w:val="90"/>
          <w:rtl/>
        </w:rPr>
        <w:t> </w:t>
      </w:r>
      <w:r>
        <w:rPr>
          <w:w w:val="90"/>
          <w:rtl/>
        </w:rPr>
        <w:t>،</w:t>
      </w:r>
      <w:r>
        <w:rPr>
          <w:spacing w:val="11"/>
          <w:w w:val="90"/>
          <w:rtl/>
        </w:rPr>
        <w:t> </w:t>
      </w:r>
      <w:r>
        <w:rPr>
          <w:spacing w:val="12"/>
          <w:w w:val="90"/>
          <w:rtl/>
        </w:rPr>
        <w:t>كولرهاي</w:t>
      </w:r>
      <w:r>
        <w:rPr>
          <w:spacing w:val="6"/>
          <w:rtl/>
        </w:rPr>
        <w:t> </w:t>
      </w:r>
      <w:r>
        <w:rPr>
          <w:spacing w:val="10"/>
          <w:w w:val="90"/>
          <w:rtl/>
        </w:rPr>
        <w:t>خنك</w:t>
      </w:r>
      <w:r>
        <w:rPr>
          <w:spacing w:val="7"/>
          <w:rtl/>
        </w:rPr>
        <w:t> </w:t>
      </w:r>
      <w:r>
        <w:rPr>
          <w:spacing w:val="11"/>
          <w:w w:val="90"/>
          <w:rtl/>
        </w:rPr>
        <w:t>كننده</w:t>
      </w:r>
      <w:r>
        <w:rPr>
          <w:spacing w:val="6"/>
          <w:rtl/>
        </w:rPr>
        <w:t> </w:t>
      </w:r>
      <w:r>
        <w:rPr>
          <w:spacing w:val="11"/>
          <w:w w:val="90"/>
          <w:rtl/>
        </w:rPr>
        <w:t>روغن</w:t>
      </w:r>
      <w:r>
        <w:rPr>
          <w:spacing w:val="-43"/>
          <w:w w:val="90"/>
          <w:rtl/>
        </w:rPr>
        <w:t> </w:t>
      </w:r>
      <w:r>
        <w:rPr>
          <w:w w:val="90"/>
          <w:rtl/>
        </w:rPr>
        <w:t>،</w:t>
      </w:r>
    </w:p>
    <w:p>
      <w:pPr>
        <w:spacing w:after="0"/>
        <w:jc w:val="right"/>
        <w:sectPr>
          <w:type w:val="continuous"/>
          <w:pgSz w:w="11910" w:h="16840"/>
          <w:pgMar w:top="920" w:bottom="280" w:left="680" w:right="740"/>
          <w:cols w:num="2" w:equalWidth="0">
            <w:col w:w="920" w:space="40"/>
            <w:col w:w="9530"/>
          </w:cols>
        </w:sectPr>
      </w:pPr>
    </w:p>
    <w:p>
      <w:pPr>
        <w:pStyle w:val="BodyText"/>
        <w:bidi/>
        <w:spacing w:before="147"/>
        <w:ind w:right="474" w:left="0" w:firstLine="0"/>
        <w:jc w:val="right"/>
      </w:pPr>
      <w:r>
        <w:rPr>
          <w:spacing w:val="-10"/>
          <w:w w:val="90"/>
          <w:rtl/>
        </w:rPr>
        <w:t>و</w:t>
      </w:r>
      <w:r>
        <w:rPr>
          <w:spacing w:val="19"/>
          <w:rtl/>
        </w:rPr>
        <w:t> </w:t>
      </w:r>
      <w:r>
        <w:rPr>
          <w:spacing w:val="12"/>
          <w:w w:val="90"/>
          <w:rtl/>
        </w:rPr>
        <w:t>اگزاست،</w:t>
      </w:r>
      <w:r>
        <w:rPr>
          <w:spacing w:val="19"/>
          <w:rtl/>
        </w:rPr>
        <w:t> </w:t>
      </w:r>
      <w:r>
        <w:rPr>
          <w:spacing w:val="12"/>
          <w:w w:val="90"/>
          <w:rtl/>
        </w:rPr>
        <w:t>ساپورتهاي</w:t>
      </w:r>
      <w:r>
        <w:rPr>
          <w:spacing w:val="22"/>
          <w:rtl/>
        </w:rPr>
        <w:t> </w:t>
      </w:r>
      <w:r>
        <w:rPr>
          <w:spacing w:val="11"/>
          <w:w w:val="90"/>
          <w:rtl/>
        </w:rPr>
        <w:t>مربوطه</w:t>
      </w:r>
      <w:r>
        <w:rPr>
          <w:spacing w:val="19"/>
          <w:rtl/>
        </w:rPr>
        <w:t> </w:t>
      </w:r>
      <w:r>
        <w:rPr>
          <w:w w:val="90"/>
          <w:rtl/>
        </w:rPr>
        <w:t>ب</w:t>
      </w:r>
      <w:r>
        <w:rPr>
          <w:w w:val="90"/>
          <w:rtl/>
        </w:rPr>
        <w:t>ه</w:t>
      </w:r>
    </w:p>
    <w:p>
      <w:pPr>
        <w:pStyle w:val="BodyText"/>
        <w:bidi/>
        <w:spacing w:before="147"/>
        <w:ind w:right="74" w:left="0" w:firstLine="0"/>
        <w:jc w:val="right"/>
      </w:pPr>
      <w:r>
        <w:rPr>
          <w:b w:val="0"/>
          <w:bCs w:val="0"/>
          <w:rtl/>
        </w:rPr>
        <w:br w:type="column"/>
      </w:r>
      <w:r>
        <w:rPr>
          <w:spacing w:val="-2"/>
          <w:rtl/>
        </w:rPr>
        <w:t>ورود</w:t>
      </w:r>
      <w:r>
        <w:rPr>
          <w:spacing w:val="-2"/>
          <w:rtl/>
        </w:rPr>
        <w:t>ي</w:t>
      </w:r>
    </w:p>
    <w:p>
      <w:pPr>
        <w:pStyle w:val="BodyText"/>
        <w:bidi/>
        <w:spacing w:before="147"/>
        <w:ind w:right="72" w:left="0" w:firstLine="0"/>
        <w:jc w:val="right"/>
      </w:pPr>
      <w:r>
        <w:rPr>
          <w:b w:val="0"/>
          <w:bCs w:val="0"/>
          <w:rtl/>
        </w:rPr>
        <w:br w:type="column"/>
      </w:r>
      <w:r>
        <w:rPr>
          <w:spacing w:val="7"/>
          <w:w w:val="105"/>
          <w:rtl/>
        </w:rPr>
        <w:t>هوا</w:t>
      </w:r>
      <w:r>
        <w:rPr>
          <w:spacing w:val="7"/>
          <w:w w:val="105"/>
          <w:rtl/>
        </w:rPr>
        <w:t>ي</w:t>
      </w:r>
    </w:p>
    <w:p>
      <w:pPr>
        <w:pStyle w:val="BodyText"/>
        <w:bidi/>
        <w:spacing w:before="147"/>
        <w:ind w:right="73" w:left="0" w:firstLine="0"/>
        <w:jc w:val="right"/>
      </w:pPr>
      <w:r>
        <w:rPr>
          <w:b w:val="0"/>
          <w:bCs w:val="0"/>
          <w:rtl/>
        </w:rPr>
        <w:br w:type="column"/>
      </w:r>
      <w:r>
        <w:rPr>
          <w:spacing w:val="-2"/>
          <w:rtl/>
        </w:rPr>
        <w:t>سازهها</w:t>
      </w:r>
      <w:r>
        <w:rPr>
          <w:spacing w:val="-2"/>
          <w:rtl/>
        </w:rPr>
        <w:t>ي</w:t>
      </w:r>
    </w:p>
    <w:p>
      <w:pPr>
        <w:pStyle w:val="BodyText"/>
        <w:spacing w:before="144"/>
        <w:ind w:left="70"/>
        <w:rPr>
          <w:rFonts w:ascii="Calibri" w:cs="Calibri"/>
        </w:rPr>
      </w:pPr>
      <w:r>
        <w:rPr>
          <w:b w:val="0"/>
          <w:bCs w:val="0"/>
        </w:rPr>
        <w:br w:type="column"/>
      </w:r>
      <w:r>
        <w:rPr>
          <w:rtl/>
        </w:rPr>
        <w:t>،</w:t>
      </w:r>
      <w:r>
        <w:rPr>
          <w:rFonts w:ascii="Calibri" w:cs="Calibri"/>
        </w:rPr>
        <w:t>ACS</w:t>
      </w:r>
      <w:r>
        <w:rPr>
          <w:rFonts w:ascii="Calibri" w:cs="Calibri"/>
          <w:spacing w:val="73"/>
        </w:rPr>
        <w:t> </w:t>
      </w:r>
      <w:r>
        <w:rPr>
          <w:rFonts w:ascii="Calibri" w:cs="Calibri"/>
          <w:spacing w:val="8"/>
        </w:rPr>
        <w:t>Containe</w:t>
      </w:r>
      <w:r>
        <w:rPr>
          <w:rFonts w:ascii="Calibri" w:cs="Calibri"/>
          <w:spacing w:val="8"/>
        </w:rPr>
        <w:t>r</w:t>
      </w:r>
    </w:p>
    <w:p>
      <w:pPr>
        <w:pStyle w:val="BodyText"/>
        <w:spacing w:before="144"/>
        <w:ind w:left="90"/>
        <w:rPr>
          <w:rFonts w:ascii="Calibri" w:cs="Calibri"/>
        </w:rPr>
      </w:pPr>
      <w:r>
        <w:rPr>
          <w:b w:val="0"/>
          <w:bCs w:val="0"/>
        </w:rPr>
        <w:br w:type="column"/>
      </w:r>
      <w:r>
        <w:rPr>
          <w:rtl/>
        </w:rPr>
        <w:t>،</w:t>
      </w:r>
      <w:r>
        <w:rPr>
          <w:rFonts w:ascii="Calibri" w:cs="Calibri"/>
        </w:rPr>
        <w:t>Unit</w:t>
      </w:r>
      <w:r>
        <w:rPr>
          <w:rFonts w:ascii="Calibri" w:cs="Calibri"/>
          <w:spacing w:val="59"/>
          <w:w w:val="150"/>
        </w:rPr>
        <w:t> </w:t>
      </w:r>
      <w:r>
        <w:rPr>
          <w:rFonts w:ascii="Calibri" w:cs="Calibri"/>
          <w:spacing w:val="11"/>
        </w:rPr>
        <w:t>Block(FUB</w:t>
      </w:r>
      <w:r>
        <w:rPr>
          <w:rFonts w:ascii="Calibri" w:cs="Calibri"/>
          <w:spacing w:val="11"/>
        </w:rPr>
        <w:t>)</w:t>
      </w:r>
    </w:p>
    <w:p>
      <w:pPr>
        <w:spacing w:after="0"/>
        <w:rPr>
          <w:rFonts w:ascii="Calibri" w:cs="Calibri"/>
        </w:rPr>
        <w:sectPr>
          <w:type w:val="continuous"/>
          <w:pgSz w:w="11910" w:h="16840"/>
          <w:pgMar w:top="920" w:bottom="280" w:left="680" w:right="740"/>
          <w:cols w:num="6" w:equalWidth="0">
            <w:col w:w="3739" w:space="40"/>
            <w:col w:w="676" w:space="39"/>
            <w:col w:w="540" w:space="40"/>
            <w:col w:w="890" w:space="39"/>
            <w:col w:w="1762" w:space="39"/>
            <w:col w:w="2686"/>
          </w:cols>
        </w:sectPr>
      </w:pPr>
    </w:p>
    <w:p>
      <w:pPr>
        <w:pStyle w:val="BodyText"/>
        <w:bidi/>
        <w:spacing w:before="149"/>
        <w:ind w:right="0" w:left="703" w:firstLine="0"/>
        <w:jc w:val="left"/>
      </w:pPr>
      <w:r>
        <w:rPr/>
        <w:drawing>
          <wp:anchor distT="0" distB="0" distL="0" distR="0" allowOverlap="1" layoutInCell="1" locked="0" behindDoc="1" simplePos="0" relativeHeight="482116608">
            <wp:simplePos x="0" y="0"/>
            <wp:positionH relativeFrom="page">
              <wp:posOffset>302418</wp:posOffset>
            </wp:positionH>
            <wp:positionV relativeFrom="page">
              <wp:posOffset>302418</wp:posOffset>
            </wp:positionV>
            <wp:extent cx="6954202" cy="10089070"/>
            <wp:effectExtent l="0" t="0" r="0" b="0"/>
            <wp:wrapNone/>
            <wp:docPr id="597" name="Image 597"/>
            <wp:cNvGraphicFramePr>
              <a:graphicFrameLocks/>
            </wp:cNvGraphicFramePr>
            <a:graphic>
              <a:graphicData uri="http://schemas.openxmlformats.org/drawingml/2006/picture">
                <pic:pic>
                  <pic:nvPicPr>
                    <pic:cNvPr id="597" name="Image 597"/>
                    <pic:cNvPicPr/>
                  </pic:nvPicPr>
                  <pic:blipFill>
                    <a:blip r:embed="rId5" cstate="print"/>
                    <a:stretch>
                      <a:fillRect/>
                    </a:stretch>
                  </pic:blipFill>
                  <pic:spPr>
                    <a:xfrm>
                      <a:off x="0" y="0"/>
                      <a:ext cx="6954202" cy="10089070"/>
                    </a:xfrm>
                    <a:prstGeom prst="rect">
                      <a:avLst/>
                    </a:prstGeom>
                  </pic:spPr>
                </pic:pic>
              </a:graphicData>
            </a:graphic>
          </wp:anchor>
        </w:drawing>
      </w:r>
      <w:r>
        <w:rPr>
          <w:spacing w:val="9"/>
          <w:w w:val="85"/>
          <w:rtl/>
        </w:rPr>
        <w:t>همراه</w:t>
      </w:r>
      <w:r>
        <w:rPr>
          <w:spacing w:val="20"/>
          <w:rtl/>
        </w:rPr>
        <w:t> </w:t>
      </w:r>
      <w:r>
        <w:rPr>
          <w:spacing w:val="12"/>
          <w:w w:val="85"/>
          <w:rtl/>
        </w:rPr>
        <w:t>متعلقات</w:t>
      </w:r>
      <w:r>
        <w:rPr>
          <w:spacing w:val="18"/>
          <w:rtl/>
        </w:rPr>
        <w:t> </w:t>
      </w:r>
      <w:r>
        <w:rPr>
          <w:w w:val="85"/>
          <w:rtl/>
        </w:rPr>
        <w:t>و</w:t>
      </w:r>
      <w:r>
        <w:rPr>
          <w:spacing w:val="17"/>
          <w:rtl/>
        </w:rPr>
        <w:t> </w:t>
      </w:r>
      <w:r>
        <w:rPr>
          <w:spacing w:val="10"/>
          <w:w w:val="85"/>
          <w:rtl/>
        </w:rPr>
        <w:t>ساير</w:t>
      </w:r>
      <w:r>
        <w:rPr>
          <w:spacing w:val="19"/>
          <w:rtl/>
        </w:rPr>
        <w:t> </w:t>
      </w:r>
      <w:r>
        <w:rPr>
          <w:spacing w:val="11"/>
          <w:w w:val="85"/>
          <w:rtl/>
        </w:rPr>
        <w:t>موارد</w:t>
      </w:r>
      <w:r>
        <w:rPr>
          <w:spacing w:val="14"/>
          <w:rtl/>
        </w:rPr>
        <w:t> </w:t>
      </w:r>
      <w:r>
        <w:rPr>
          <w:spacing w:val="11"/>
          <w:w w:val="85"/>
          <w:rtl/>
        </w:rPr>
        <w:t>نظير</w:t>
      </w:r>
      <w:r>
        <w:rPr>
          <w:spacing w:val="16"/>
          <w:rtl/>
        </w:rPr>
        <w:t> </w:t>
      </w:r>
      <w:r>
        <w:rPr>
          <w:spacing w:val="10"/>
          <w:w w:val="85"/>
          <w:rtl/>
        </w:rPr>
        <w:t>پايه</w:t>
      </w:r>
      <w:r>
        <w:rPr>
          <w:spacing w:val="17"/>
          <w:rtl/>
        </w:rPr>
        <w:t> </w:t>
      </w:r>
      <w:r>
        <w:rPr>
          <w:spacing w:val="10"/>
          <w:w w:val="85"/>
          <w:rtl/>
        </w:rPr>
        <w:t>هاي</w:t>
      </w:r>
      <w:r>
        <w:rPr>
          <w:spacing w:val="16"/>
          <w:rtl/>
        </w:rPr>
        <w:t> </w:t>
      </w:r>
      <w:r>
        <w:rPr>
          <w:spacing w:val="13"/>
          <w:w w:val="85"/>
          <w:rtl/>
        </w:rPr>
        <w:t>نگهدارنده</w:t>
      </w:r>
      <w:r>
        <w:rPr>
          <w:spacing w:val="15"/>
          <w:rtl/>
        </w:rPr>
        <w:t> </w:t>
      </w:r>
      <w:r>
        <w:rPr>
          <w:spacing w:val="12"/>
          <w:w w:val="85"/>
          <w:rtl/>
        </w:rPr>
        <w:t>لولهها</w:t>
      </w:r>
      <w:r>
        <w:rPr>
          <w:spacing w:val="16"/>
          <w:rtl/>
        </w:rPr>
        <w:t> </w:t>
      </w:r>
      <w:r>
        <w:rPr>
          <w:w w:val="85"/>
          <w:rtl/>
        </w:rPr>
        <w:t>و</w:t>
      </w:r>
      <w:r>
        <w:rPr>
          <w:spacing w:val="18"/>
          <w:rtl/>
        </w:rPr>
        <w:t> </w:t>
      </w:r>
      <w:r>
        <w:rPr>
          <w:spacing w:val="11"/>
          <w:w w:val="85"/>
          <w:rtl/>
        </w:rPr>
        <w:t>بطور</w:t>
      </w:r>
      <w:r>
        <w:rPr>
          <w:spacing w:val="16"/>
          <w:rtl/>
        </w:rPr>
        <w:t> </w:t>
      </w:r>
      <w:r>
        <w:rPr>
          <w:spacing w:val="9"/>
          <w:w w:val="85"/>
          <w:rtl/>
        </w:rPr>
        <w:t>كلي</w:t>
      </w:r>
      <w:r>
        <w:rPr>
          <w:spacing w:val="17"/>
          <w:rtl/>
        </w:rPr>
        <w:t> </w:t>
      </w:r>
      <w:r>
        <w:rPr>
          <w:w w:val="85"/>
          <w:rtl/>
        </w:rPr>
        <w:t>در</w:t>
      </w:r>
      <w:r>
        <w:rPr>
          <w:spacing w:val="18"/>
          <w:rtl/>
        </w:rPr>
        <w:t> </w:t>
      </w:r>
      <w:r>
        <w:rPr>
          <w:spacing w:val="10"/>
          <w:w w:val="85"/>
          <w:rtl/>
        </w:rPr>
        <w:t>تمام</w:t>
      </w:r>
      <w:r>
        <w:rPr>
          <w:spacing w:val="18"/>
          <w:rtl/>
        </w:rPr>
        <w:t> </w:t>
      </w:r>
      <w:r>
        <w:rPr>
          <w:spacing w:val="11"/>
          <w:w w:val="85"/>
          <w:rtl/>
        </w:rPr>
        <w:t>نقاطي</w:t>
      </w:r>
      <w:r>
        <w:rPr>
          <w:spacing w:val="16"/>
          <w:rtl/>
        </w:rPr>
        <w:t> </w:t>
      </w:r>
      <w:r>
        <w:rPr>
          <w:w w:val="85"/>
          <w:rtl/>
        </w:rPr>
        <w:t>كه</w:t>
      </w:r>
      <w:r>
        <w:rPr>
          <w:spacing w:val="18"/>
          <w:rtl/>
        </w:rPr>
        <w:t> </w:t>
      </w:r>
      <w:r>
        <w:rPr>
          <w:spacing w:val="10"/>
          <w:w w:val="85"/>
          <w:rtl/>
        </w:rPr>
        <w:t>نياز</w:t>
      </w:r>
      <w:r>
        <w:rPr>
          <w:spacing w:val="16"/>
          <w:rtl/>
        </w:rPr>
        <w:t> </w:t>
      </w:r>
      <w:r>
        <w:rPr>
          <w:w w:val="85"/>
          <w:rtl/>
        </w:rPr>
        <w:t>ب</w:t>
      </w:r>
      <w:r>
        <w:rPr>
          <w:w w:val="85"/>
          <w:rtl/>
        </w:rPr>
        <w:t>ه</w:t>
      </w:r>
    </w:p>
    <w:p>
      <w:pPr>
        <w:pStyle w:val="BodyText"/>
        <w:bidi/>
        <w:spacing w:before="158"/>
        <w:ind w:right="0" w:left="717" w:firstLine="0"/>
        <w:jc w:val="left"/>
      </w:pPr>
      <w:r>
        <w:rPr>
          <w:rFonts w:ascii="Calibri" w:cs="Calibri"/>
          <w:spacing w:val="7"/>
          <w:w w:val="90"/>
        </w:rPr>
        <w:t>Grout</w:t>
      </w:r>
      <w:r>
        <w:rPr>
          <w:spacing w:val="-10"/>
          <w:w w:val="90"/>
          <w:rtl/>
        </w:rPr>
        <w:t> </w:t>
      </w:r>
      <w:r>
        <w:rPr>
          <w:w w:val="90"/>
          <w:rtl/>
        </w:rPr>
        <w:t>مي</w:t>
      </w:r>
      <w:r>
        <w:rPr>
          <w:spacing w:val="1"/>
          <w:w w:val="90"/>
          <w:rtl/>
        </w:rPr>
        <w:t> </w:t>
      </w:r>
      <w:r>
        <w:rPr>
          <w:spacing w:val="11"/>
          <w:w w:val="90"/>
          <w:rtl/>
        </w:rPr>
        <w:t>باشد</w:t>
      </w:r>
      <w:r>
        <w:rPr>
          <w:spacing w:val="11"/>
          <w:w w:val="90"/>
        </w:rPr>
        <w:t>.</w:t>
      </w:r>
      <w:r>
        <w:rPr>
          <w:spacing w:val="2"/>
          <w:w w:val="90"/>
          <w:rtl/>
        </w:rPr>
        <w:t> </w:t>
      </w:r>
      <w:r>
        <w:rPr>
          <w:w w:val="90"/>
        </w:rPr>
        <w:t>)</w:t>
      </w:r>
      <w:r>
        <w:rPr>
          <w:spacing w:val="3"/>
          <w:w w:val="90"/>
          <w:rtl/>
        </w:rPr>
        <w:t> </w:t>
      </w:r>
      <w:r>
        <w:rPr>
          <w:spacing w:val="11"/>
          <w:w w:val="90"/>
          <w:rtl/>
        </w:rPr>
        <w:t>مطابق</w:t>
      </w:r>
      <w:r>
        <w:rPr>
          <w:spacing w:val="2"/>
          <w:w w:val="90"/>
          <w:rtl/>
        </w:rPr>
        <w:t> </w:t>
      </w:r>
      <w:r>
        <w:rPr>
          <w:spacing w:val="11"/>
          <w:w w:val="90"/>
          <w:rtl/>
        </w:rPr>
        <w:t>مشخصات</w:t>
      </w:r>
      <w:r>
        <w:rPr>
          <w:spacing w:val="1"/>
          <w:w w:val="90"/>
          <w:rtl/>
        </w:rPr>
        <w:t> </w:t>
      </w:r>
      <w:r>
        <w:rPr>
          <w:w w:val="90"/>
          <w:rtl/>
        </w:rPr>
        <w:t>و </w:t>
      </w:r>
      <w:r>
        <w:rPr>
          <w:spacing w:val="13"/>
          <w:w w:val="90"/>
          <w:rtl/>
        </w:rPr>
        <w:t>دستورالعمل</w:t>
      </w:r>
      <w:r>
        <w:rPr>
          <w:spacing w:val="2"/>
          <w:w w:val="90"/>
          <w:rtl/>
        </w:rPr>
        <w:t> </w:t>
      </w:r>
      <w:r>
        <w:rPr>
          <w:spacing w:val="12"/>
          <w:w w:val="90"/>
          <w:rtl/>
        </w:rPr>
        <w:t>سازنده</w:t>
      </w:r>
      <w:r>
        <w:rPr>
          <w:spacing w:val="12"/>
          <w:w w:val="90"/>
        </w:rPr>
        <w:t>(</w:t>
      </w:r>
    </w:p>
    <w:p>
      <w:pPr>
        <w:pStyle w:val="Heading2"/>
        <w:bidi/>
        <w:spacing w:before="150"/>
        <w:ind w:right="9342" w:left="0" w:firstLine="0"/>
        <w:jc w:val="right"/>
      </w:pPr>
      <w:r>
        <w:rPr>
          <w:spacing w:val="-2"/>
          <w:w w:val="85"/>
          <w:rtl/>
        </w:rPr>
        <w:t>نكته</w:t>
      </w:r>
      <w:r>
        <w:rPr>
          <w:spacing w:val="-2"/>
          <w:w w:val="85"/>
        </w:rPr>
        <w:t>:</w:t>
      </w:r>
    </w:p>
    <w:p>
      <w:pPr>
        <w:pStyle w:val="BodyText"/>
        <w:bidi/>
        <w:spacing w:line="314" w:lineRule="auto" w:before="111"/>
        <w:ind w:right="2192" w:left="0" w:firstLine="338"/>
        <w:jc w:val="right"/>
      </w:pPr>
      <w:r>
        <w:rPr>
          <w:w w:val="85"/>
          <w:rtl/>
        </w:rPr>
        <w:t>تهيه گروت استاندارد مطابق مشخصات اعﻼمي سازنده، در تعهد و هزينه پيمانكار مي باشد</w:t>
      </w:r>
      <w:r>
        <w:rPr>
          <w:w w:val="85"/>
        </w:rPr>
        <w:t>.</w:t>
      </w:r>
      <w:r>
        <w:rPr>
          <w:w w:val="85"/>
          <w:rtl/>
        </w:rPr>
        <w:t> </w:t>
      </w:r>
      <w:r>
        <w:rPr>
          <w:rFonts w:ascii="Times New Roman" w:cs="Times New Roman"/>
          <w:spacing w:val="-10"/>
          <w:w w:val="85"/>
          <w:sz w:val="26"/>
          <w:szCs w:val="26"/>
        </w:rPr>
        <w:t>-</w:t>
      </w:r>
      <w:r>
        <w:rPr>
          <w:spacing w:val="-8"/>
          <w:w w:val="85"/>
          <w:rtl/>
        </w:rPr>
        <w:t> </w:t>
      </w:r>
      <w:r>
        <w:rPr>
          <w:spacing w:val="10"/>
          <w:w w:val="85"/>
          <w:rtl/>
        </w:rPr>
        <w:t>تهيه</w:t>
      </w:r>
      <w:r>
        <w:rPr>
          <w:spacing w:val="9"/>
          <w:w w:val="85"/>
          <w:rtl/>
        </w:rPr>
        <w:t> </w:t>
      </w:r>
      <w:r>
        <w:rPr>
          <w:spacing w:val="11"/>
          <w:w w:val="85"/>
          <w:rtl/>
        </w:rPr>
        <w:t>مصالح</w:t>
      </w:r>
      <w:r>
        <w:rPr>
          <w:spacing w:val="8"/>
          <w:w w:val="85"/>
          <w:rtl/>
        </w:rPr>
        <w:t> </w:t>
      </w:r>
      <w:r>
        <w:rPr>
          <w:spacing w:val="10"/>
          <w:w w:val="85"/>
          <w:rtl/>
        </w:rPr>
        <w:t>زير</w:t>
      </w:r>
      <w:r>
        <w:rPr>
          <w:spacing w:val="6"/>
          <w:w w:val="85"/>
          <w:rtl/>
        </w:rPr>
        <w:t> </w:t>
      </w:r>
      <w:r>
        <w:rPr>
          <w:spacing w:val="10"/>
          <w:w w:val="85"/>
          <w:rtl/>
        </w:rPr>
        <w:t>اساس</w:t>
      </w:r>
      <w:r>
        <w:rPr>
          <w:spacing w:val="6"/>
          <w:w w:val="85"/>
          <w:rtl/>
        </w:rPr>
        <w:t> </w:t>
      </w:r>
      <w:r>
        <w:rPr>
          <w:w w:val="85"/>
          <w:rtl/>
        </w:rPr>
        <w:t>و</w:t>
      </w:r>
      <w:r>
        <w:rPr>
          <w:spacing w:val="6"/>
          <w:w w:val="85"/>
          <w:rtl/>
        </w:rPr>
        <w:t> </w:t>
      </w:r>
      <w:r>
        <w:rPr>
          <w:spacing w:val="11"/>
          <w:w w:val="85"/>
          <w:rtl/>
        </w:rPr>
        <w:t>اساس</w:t>
      </w:r>
      <w:r>
        <w:rPr>
          <w:spacing w:val="6"/>
          <w:w w:val="85"/>
          <w:rtl/>
        </w:rPr>
        <w:t> </w:t>
      </w:r>
      <w:r>
        <w:rPr>
          <w:w w:val="85"/>
          <w:rtl/>
        </w:rPr>
        <w:t>از</w:t>
      </w:r>
      <w:r>
        <w:rPr>
          <w:spacing w:val="8"/>
          <w:w w:val="85"/>
          <w:rtl/>
        </w:rPr>
        <w:t> </w:t>
      </w:r>
      <w:r>
        <w:rPr>
          <w:spacing w:val="11"/>
          <w:w w:val="85"/>
          <w:rtl/>
        </w:rPr>
        <w:t>مصالح</w:t>
      </w:r>
      <w:r>
        <w:rPr>
          <w:spacing w:val="6"/>
          <w:w w:val="85"/>
          <w:rtl/>
        </w:rPr>
        <w:t> </w:t>
      </w:r>
      <w:r>
        <w:rPr>
          <w:spacing w:val="12"/>
          <w:w w:val="85"/>
          <w:rtl/>
        </w:rPr>
        <w:t>رودخانه</w:t>
      </w:r>
      <w:r>
        <w:rPr>
          <w:spacing w:val="-27"/>
          <w:w w:val="85"/>
          <w:rtl/>
        </w:rPr>
        <w:t> </w:t>
      </w:r>
      <w:r>
        <w:rPr>
          <w:w w:val="85"/>
          <w:rtl/>
        </w:rPr>
        <w:t>اي</w:t>
      </w:r>
      <w:r>
        <w:rPr>
          <w:spacing w:val="-3"/>
          <w:rtl/>
        </w:rPr>
        <w:t> </w:t>
      </w:r>
      <w:r>
        <w:rPr>
          <w:w w:val="85"/>
          <w:rtl/>
        </w:rPr>
        <w:t>با</w:t>
      </w:r>
      <w:r>
        <w:rPr>
          <w:spacing w:val="6"/>
          <w:w w:val="85"/>
          <w:rtl/>
        </w:rPr>
        <w:t> </w:t>
      </w:r>
      <w:r>
        <w:rPr>
          <w:spacing w:val="10"/>
          <w:w w:val="85"/>
          <w:rtl/>
        </w:rPr>
        <w:t>توجه</w:t>
      </w:r>
      <w:r>
        <w:rPr>
          <w:spacing w:val="7"/>
          <w:w w:val="85"/>
          <w:rtl/>
        </w:rPr>
        <w:t> </w:t>
      </w:r>
      <w:r>
        <w:rPr>
          <w:w w:val="85"/>
          <w:rtl/>
        </w:rPr>
        <w:t>به</w:t>
      </w:r>
      <w:r>
        <w:rPr>
          <w:spacing w:val="7"/>
          <w:w w:val="85"/>
          <w:rtl/>
        </w:rPr>
        <w:t> </w:t>
      </w:r>
      <w:r>
        <w:rPr>
          <w:spacing w:val="11"/>
          <w:w w:val="85"/>
          <w:rtl/>
        </w:rPr>
        <w:t>نقشه</w:t>
      </w:r>
      <w:r>
        <w:rPr>
          <w:w w:val="85"/>
          <w:rtl/>
        </w:rPr>
        <w:t> </w:t>
      </w:r>
      <w:r>
        <w:rPr>
          <w:spacing w:val="10"/>
          <w:w w:val="85"/>
          <w:rtl/>
        </w:rPr>
        <w:t>هاي</w:t>
      </w:r>
      <w:r>
        <w:rPr>
          <w:spacing w:val="-5"/>
          <w:w w:val="85"/>
          <w:rtl/>
        </w:rPr>
        <w:t> </w:t>
      </w:r>
      <w:r>
        <w:rPr>
          <w:spacing w:val="12"/>
          <w:w w:val="85"/>
          <w:rtl/>
        </w:rPr>
        <w:t>تفصيل</w:t>
      </w:r>
      <w:r>
        <w:rPr>
          <w:spacing w:val="12"/>
          <w:w w:val="85"/>
          <w:rtl/>
        </w:rPr>
        <w:t>ي</w:t>
      </w:r>
    </w:p>
    <w:p>
      <w:pPr>
        <w:pStyle w:val="BodyText"/>
        <w:bidi/>
        <w:spacing w:line="289" w:lineRule="exact"/>
        <w:ind w:right="0" w:left="567" w:firstLine="0"/>
        <w:jc w:val="left"/>
      </w:pPr>
      <w:r>
        <w:rPr>
          <w:rFonts w:ascii="Times New Roman" w:cs="Times New Roman"/>
          <w:spacing w:val="-10"/>
          <w:w w:val="85"/>
          <w:sz w:val="26"/>
          <w:szCs w:val="26"/>
        </w:rPr>
        <w:t>-</w:t>
      </w:r>
      <w:r>
        <w:rPr>
          <w:spacing w:val="-9"/>
          <w:w w:val="85"/>
          <w:rtl/>
        </w:rPr>
        <w:t> </w:t>
      </w:r>
      <w:r>
        <w:rPr>
          <w:spacing w:val="11"/>
          <w:w w:val="85"/>
          <w:rtl/>
        </w:rPr>
        <w:t>پخش،</w:t>
      </w:r>
      <w:r>
        <w:rPr>
          <w:spacing w:val="10"/>
          <w:w w:val="85"/>
          <w:rtl/>
        </w:rPr>
        <w:t> </w:t>
      </w:r>
      <w:r>
        <w:rPr>
          <w:w w:val="85"/>
          <w:rtl/>
        </w:rPr>
        <w:t>آب</w:t>
      </w:r>
      <w:r>
        <w:rPr>
          <w:rtl/>
        </w:rPr>
        <w:t> </w:t>
      </w:r>
      <w:r>
        <w:rPr>
          <w:spacing w:val="10"/>
          <w:w w:val="85"/>
          <w:rtl/>
        </w:rPr>
        <w:t>پاشي</w:t>
      </w:r>
      <w:r>
        <w:rPr>
          <w:spacing w:val="-39"/>
          <w:w w:val="85"/>
          <w:rtl/>
        </w:rPr>
        <w:t> </w:t>
      </w:r>
      <w:r>
        <w:rPr>
          <w:w w:val="85"/>
          <w:rtl/>
        </w:rPr>
        <w:t>،</w:t>
      </w:r>
      <w:r>
        <w:rPr>
          <w:spacing w:val="8"/>
          <w:w w:val="85"/>
          <w:rtl/>
        </w:rPr>
        <w:t> </w:t>
      </w:r>
      <w:r>
        <w:rPr>
          <w:spacing w:val="11"/>
          <w:w w:val="85"/>
          <w:rtl/>
        </w:rPr>
        <w:t>تﺴطيح</w:t>
      </w:r>
      <w:r>
        <w:rPr>
          <w:spacing w:val="2"/>
          <w:rtl/>
        </w:rPr>
        <w:t> </w:t>
      </w:r>
      <w:r>
        <w:rPr>
          <w:w w:val="85"/>
          <w:rtl/>
        </w:rPr>
        <w:t>و</w:t>
      </w:r>
      <w:r>
        <w:rPr>
          <w:spacing w:val="8"/>
          <w:w w:val="85"/>
          <w:rtl/>
        </w:rPr>
        <w:t> </w:t>
      </w:r>
      <w:r>
        <w:rPr>
          <w:spacing w:val="12"/>
          <w:w w:val="85"/>
          <w:rtl/>
        </w:rPr>
        <w:t>كوبيدن</w:t>
      </w:r>
      <w:r>
        <w:rPr>
          <w:spacing w:val="11"/>
          <w:w w:val="85"/>
          <w:rtl/>
        </w:rPr>
        <w:t> </w:t>
      </w:r>
      <w:r>
        <w:rPr>
          <w:spacing w:val="12"/>
          <w:w w:val="85"/>
          <w:rtl/>
        </w:rPr>
        <w:t>قشرهاي</w:t>
      </w:r>
      <w:r>
        <w:rPr>
          <w:spacing w:val="11"/>
          <w:w w:val="85"/>
          <w:rtl/>
        </w:rPr>
        <w:t> </w:t>
      </w:r>
      <w:r>
        <w:rPr>
          <w:spacing w:val="10"/>
          <w:w w:val="85"/>
          <w:rtl/>
        </w:rPr>
        <w:t>زير</w:t>
      </w:r>
      <w:r>
        <w:rPr>
          <w:rtl/>
        </w:rPr>
        <w:t> </w:t>
      </w:r>
      <w:r>
        <w:rPr>
          <w:spacing w:val="10"/>
          <w:w w:val="85"/>
          <w:rtl/>
        </w:rPr>
        <w:t>اساس</w:t>
      </w:r>
      <w:r>
        <w:rPr>
          <w:rtl/>
        </w:rPr>
        <w:t> </w:t>
      </w:r>
      <w:r>
        <w:rPr>
          <w:w w:val="85"/>
          <w:rtl/>
        </w:rPr>
        <w:t>و</w:t>
      </w:r>
      <w:r>
        <w:rPr>
          <w:spacing w:val="9"/>
          <w:w w:val="85"/>
          <w:rtl/>
        </w:rPr>
        <w:t> </w:t>
      </w:r>
      <w:r>
        <w:rPr>
          <w:spacing w:val="10"/>
          <w:w w:val="85"/>
          <w:rtl/>
        </w:rPr>
        <w:t>اساس</w:t>
      </w:r>
      <w:r>
        <w:rPr>
          <w:rtl/>
        </w:rPr>
        <w:t> </w:t>
      </w:r>
      <w:r>
        <w:rPr>
          <w:w w:val="85"/>
          <w:rtl/>
        </w:rPr>
        <w:t>با</w:t>
      </w:r>
      <w:r>
        <w:rPr>
          <w:rtl/>
        </w:rPr>
        <w:t> </w:t>
      </w:r>
      <w:r>
        <w:rPr>
          <w:spacing w:val="10"/>
          <w:w w:val="85"/>
          <w:rtl/>
        </w:rPr>
        <w:t>توجه</w:t>
      </w:r>
      <w:r>
        <w:rPr>
          <w:rtl/>
        </w:rPr>
        <w:t> </w:t>
      </w:r>
      <w:r>
        <w:rPr>
          <w:w w:val="85"/>
          <w:rtl/>
        </w:rPr>
        <w:t>به</w:t>
      </w:r>
      <w:r>
        <w:rPr>
          <w:spacing w:val="10"/>
          <w:w w:val="85"/>
          <w:rtl/>
        </w:rPr>
        <w:t> </w:t>
      </w:r>
      <w:r>
        <w:rPr>
          <w:spacing w:val="11"/>
          <w:w w:val="85"/>
          <w:rtl/>
        </w:rPr>
        <w:t>نقشه</w:t>
      </w:r>
      <w:r>
        <w:rPr>
          <w:spacing w:val="10"/>
          <w:w w:val="85"/>
          <w:rtl/>
        </w:rPr>
        <w:t> هاي</w:t>
      </w:r>
      <w:r>
        <w:rPr>
          <w:spacing w:val="-2"/>
          <w:w w:val="85"/>
          <w:rtl/>
        </w:rPr>
        <w:t> </w:t>
      </w:r>
      <w:r>
        <w:rPr>
          <w:spacing w:val="11"/>
          <w:w w:val="85"/>
          <w:rtl/>
        </w:rPr>
        <w:t>تفصيل</w:t>
      </w:r>
      <w:r>
        <w:rPr>
          <w:spacing w:val="11"/>
          <w:w w:val="85"/>
          <w:rtl/>
        </w:rPr>
        <w:t>ي</w:t>
      </w:r>
    </w:p>
    <w:p>
      <w:pPr>
        <w:pStyle w:val="BodyText"/>
        <w:bidi/>
        <w:spacing w:before="80"/>
        <w:ind w:right="0" w:left="567" w:firstLine="0"/>
        <w:jc w:val="left"/>
      </w:pPr>
      <w:r>
        <w:rPr>
          <w:rFonts w:ascii="Times New Roman" w:cs="Times New Roman"/>
          <w:spacing w:val="-10"/>
          <w:w w:val="85"/>
          <w:sz w:val="26"/>
          <w:szCs w:val="26"/>
        </w:rPr>
        <w:t>-</w:t>
      </w:r>
      <w:r>
        <w:rPr>
          <w:spacing w:val="-8"/>
          <w:w w:val="85"/>
          <w:rtl/>
        </w:rPr>
        <w:t> </w:t>
      </w:r>
      <w:r>
        <w:rPr>
          <w:spacing w:val="10"/>
          <w:w w:val="85"/>
          <w:rtl/>
        </w:rPr>
        <w:t>تهيه</w:t>
      </w:r>
      <w:r>
        <w:rPr>
          <w:spacing w:val="9"/>
          <w:w w:val="85"/>
          <w:rtl/>
        </w:rPr>
        <w:t> </w:t>
      </w:r>
      <w:r>
        <w:rPr>
          <w:w w:val="85"/>
          <w:rtl/>
        </w:rPr>
        <w:t>و</w:t>
      </w:r>
      <w:r>
        <w:rPr>
          <w:spacing w:val="7"/>
          <w:w w:val="85"/>
          <w:rtl/>
        </w:rPr>
        <w:t> </w:t>
      </w:r>
      <w:r>
        <w:rPr>
          <w:spacing w:val="11"/>
          <w:w w:val="85"/>
          <w:rtl/>
        </w:rPr>
        <w:t>اجراي</w:t>
      </w:r>
      <w:r>
        <w:rPr>
          <w:spacing w:val="9"/>
          <w:w w:val="85"/>
          <w:rtl/>
        </w:rPr>
        <w:t> </w:t>
      </w:r>
      <w:r>
        <w:rPr>
          <w:spacing w:val="10"/>
          <w:w w:val="85"/>
          <w:rtl/>
        </w:rPr>
        <w:t>بتن</w:t>
      </w:r>
      <w:r>
        <w:rPr>
          <w:spacing w:val="8"/>
          <w:w w:val="85"/>
          <w:rtl/>
        </w:rPr>
        <w:t> </w:t>
      </w:r>
      <w:r>
        <w:rPr>
          <w:spacing w:val="12"/>
          <w:w w:val="85"/>
          <w:rtl/>
        </w:rPr>
        <w:t>آسفالتي</w:t>
      </w:r>
      <w:r>
        <w:rPr>
          <w:spacing w:val="7"/>
          <w:w w:val="85"/>
          <w:rtl/>
        </w:rPr>
        <w:t> </w:t>
      </w:r>
      <w:r>
        <w:rPr>
          <w:w w:val="85"/>
          <w:rtl/>
        </w:rPr>
        <w:t>با</w:t>
      </w:r>
      <w:r>
        <w:rPr>
          <w:spacing w:val="-1"/>
          <w:rtl/>
        </w:rPr>
        <w:t> </w:t>
      </w:r>
      <w:r>
        <w:rPr>
          <w:spacing w:val="9"/>
          <w:w w:val="85"/>
          <w:rtl/>
        </w:rPr>
        <w:t>سنگ</w:t>
      </w:r>
      <w:r>
        <w:rPr>
          <w:spacing w:val="10"/>
          <w:w w:val="85"/>
          <w:rtl/>
        </w:rPr>
        <w:t> </w:t>
      </w:r>
      <w:r>
        <w:rPr>
          <w:spacing w:val="11"/>
          <w:w w:val="85"/>
          <w:rtl/>
        </w:rPr>
        <w:t>شكﺴته</w:t>
      </w:r>
      <w:r>
        <w:rPr>
          <w:spacing w:val="7"/>
          <w:w w:val="85"/>
          <w:rtl/>
        </w:rPr>
        <w:t> </w:t>
      </w:r>
      <w:r>
        <w:rPr>
          <w:w w:val="85"/>
          <w:rtl/>
        </w:rPr>
        <w:t>از</w:t>
      </w:r>
      <w:r>
        <w:rPr>
          <w:spacing w:val="1"/>
          <w:rtl/>
        </w:rPr>
        <w:t> </w:t>
      </w:r>
      <w:r>
        <w:rPr>
          <w:spacing w:val="11"/>
          <w:w w:val="85"/>
          <w:rtl/>
        </w:rPr>
        <w:t>مصالح</w:t>
      </w:r>
      <w:r>
        <w:rPr>
          <w:spacing w:val="7"/>
          <w:w w:val="85"/>
          <w:rtl/>
        </w:rPr>
        <w:t> </w:t>
      </w:r>
      <w:r>
        <w:rPr>
          <w:spacing w:val="12"/>
          <w:w w:val="85"/>
          <w:rtl/>
        </w:rPr>
        <w:t>رودخانه</w:t>
      </w:r>
      <w:r>
        <w:rPr>
          <w:spacing w:val="-27"/>
          <w:w w:val="85"/>
          <w:rtl/>
        </w:rPr>
        <w:t> </w:t>
      </w:r>
      <w:r>
        <w:rPr>
          <w:w w:val="85"/>
          <w:rtl/>
        </w:rPr>
        <w:t>اي</w:t>
      </w:r>
      <w:r>
        <w:rPr>
          <w:spacing w:val="9"/>
          <w:w w:val="85"/>
          <w:rtl/>
        </w:rPr>
        <w:t> </w:t>
      </w:r>
      <w:r>
        <w:rPr>
          <w:spacing w:val="10"/>
          <w:w w:val="85"/>
          <w:rtl/>
        </w:rPr>
        <w:t>براي</w:t>
      </w:r>
      <w:r>
        <w:rPr>
          <w:spacing w:val="6"/>
          <w:w w:val="85"/>
          <w:rtl/>
        </w:rPr>
        <w:t> </w:t>
      </w:r>
      <w:r>
        <w:rPr>
          <w:spacing w:val="9"/>
          <w:w w:val="85"/>
          <w:rtl/>
        </w:rPr>
        <w:t>قشر</w:t>
      </w:r>
      <w:r>
        <w:rPr>
          <w:spacing w:val="-5"/>
          <w:w w:val="85"/>
          <w:rtl/>
        </w:rPr>
        <w:t> </w:t>
      </w:r>
      <w:r>
        <w:rPr>
          <w:spacing w:val="11"/>
          <w:w w:val="85"/>
          <w:rtl/>
        </w:rPr>
        <w:t>آست</w:t>
      </w:r>
      <w:r>
        <w:rPr>
          <w:spacing w:val="11"/>
          <w:w w:val="85"/>
          <w:rtl/>
        </w:rPr>
        <w:t>ر</w:t>
      </w:r>
    </w:p>
    <w:p>
      <w:pPr>
        <w:pStyle w:val="BodyText"/>
        <w:bidi/>
        <w:spacing w:before="83"/>
        <w:ind w:right="2276" w:left="0" w:firstLine="0"/>
        <w:jc w:val="right"/>
      </w:pPr>
      <w:r>
        <w:rPr>
          <w:rFonts w:ascii="Times New Roman" w:cs="Times New Roman"/>
          <w:spacing w:val="-10"/>
          <w:w w:val="85"/>
          <w:sz w:val="26"/>
          <w:szCs w:val="26"/>
        </w:rPr>
        <w:t>-</w:t>
      </w:r>
      <w:r>
        <w:rPr>
          <w:spacing w:val="28"/>
          <w:rtl/>
        </w:rPr>
        <w:t> </w:t>
      </w:r>
      <w:r>
        <w:rPr>
          <w:spacing w:val="10"/>
          <w:w w:val="85"/>
          <w:rtl/>
        </w:rPr>
        <w:t>تهيه</w:t>
      </w:r>
      <w:r>
        <w:rPr>
          <w:rtl/>
        </w:rPr>
        <w:t> </w:t>
      </w:r>
      <w:r>
        <w:rPr>
          <w:w w:val="85"/>
          <w:rtl/>
        </w:rPr>
        <w:t>و</w:t>
      </w:r>
      <w:r>
        <w:rPr>
          <w:spacing w:val="2"/>
          <w:rtl/>
        </w:rPr>
        <w:t> </w:t>
      </w:r>
      <w:r>
        <w:rPr>
          <w:spacing w:val="11"/>
          <w:w w:val="85"/>
          <w:rtl/>
        </w:rPr>
        <w:t>اجراي </w:t>
      </w:r>
      <w:r>
        <w:rPr>
          <w:spacing w:val="10"/>
          <w:w w:val="85"/>
          <w:rtl/>
        </w:rPr>
        <w:t>بتن </w:t>
      </w:r>
      <w:r>
        <w:rPr>
          <w:spacing w:val="12"/>
          <w:w w:val="85"/>
          <w:rtl/>
        </w:rPr>
        <w:t>آسفالتي</w:t>
      </w:r>
      <w:r>
        <w:rPr>
          <w:spacing w:val="9"/>
          <w:w w:val="85"/>
          <w:rtl/>
        </w:rPr>
        <w:t> </w:t>
      </w:r>
      <w:r>
        <w:rPr>
          <w:w w:val="85"/>
          <w:rtl/>
        </w:rPr>
        <w:t>با</w:t>
      </w:r>
      <w:r>
        <w:rPr>
          <w:spacing w:val="1"/>
          <w:rtl/>
        </w:rPr>
        <w:t> </w:t>
      </w:r>
      <w:r>
        <w:rPr>
          <w:spacing w:val="9"/>
          <w:w w:val="85"/>
          <w:rtl/>
        </w:rPr>
        <w:t>سنگ</w:t>
      </w:r>
      <w:r>
        <w:rPr>
          <w:spacing w:val="1"/>
          <w:rtl/>
        </w:rPr>
        <w:t> </w:t>
      </w:r>
      <w:r>
        <w:rPr>
          <w:spacing w:val="11"/>
          <w:w w:val="85"/>
          <w:rtl/>
        </w:rPr>
        <w:t>شكﺴته</w:t>
      </w:r>
      <w:r>
        <w:rPr>
          <w:spacing w:val="10"/>
          <w:w w:val="85"/>
          <w:rtl/>
        </w:rPr>
        <w:t> </w:t>
      </w:r>
      <w:r>
        <w:rPr>
          <w:w w:val="85"/>
          <w:rtl/>
        </w:rPr>
        <w:t>از</w:t>
      </w:r>
      <w:r>
        <w:rPr>
          <w:spacing w:val="2"/>
          <w:rtl/>
        </w:rPr>
        <w:t> </w:t>
      </w:r>
      <w:r>
        <w:rPr>
          <w:spacing w:val="11"/>
          <w:w w:val="85"/>
          <w:rtl/>
        </w:rPr>
        <w:t>مصالح</w:t>
      </w:r>
      <w:r>
        <w:rPr>
          <w:spacing w:val="10"/>
          <w:w w:val="85"/>
          <w:rtl/>
        </w:rPr>
        <w:t> </w:t>
      </w:r>
      <w:r>
        <w:rPr>
          <w:spacing w:val="12"/>
          <w:w w:val="85"/>
          <w:rtl/>
        </w:rPr>
        <w:t>رودخانه</w:t>
      </w:r>
      <w:r>
        <w:rPr>
          <w:spacing w:val="-27"/>
          <w:w w:val="85"/>
          <w:rtl/>
        </w:rPr>
        <w:t> </w:t>
      </w:r>
      <w:r>
        <w:rPr>
          <w:w w:val="85"/>
          <w:rtl/>
        </w:rPr>
        <w:t>اي</w:t>
      </w:r>
      <w:r>
        <w:rPr>
          <w:spacing w:val="1"/>
          <w:rtl/>
        </w:rPr>
        <w:t> </w:t>
      </w:r>
      <w:r>
        <w:rPr>
          <w:spacing w:val="10"/>
          <w:w w:val="85"/>
          <w:rtl/>
        </w:rPr>
        <w:t>براي</w:t>
      </w:r>
      <w:r>
        <w:rPr>
          <w:rtl/>
        </w:rPr>
        <w:t> </w:t>
      </w:r>
      <w:r>
        <w:rPr>
          <w:spacing w:val="9"/>
          <w:w w:val="85"/>
          <w:rtl/>
        </w:rPr>
        <w:t>قشر</w:t>
      </w:r>
      <w:r>
        <w:rPr>
          <w:spacing w:val="5"/>
          <w:w w:val="85"/>
          <w:rtl/>
        </w:rPr>
        <w:t> </w:t>
      </w:r>
      <w:r>
        <w:rPr>
          <w:spacing w:val="10"/>
          <w:w w:val="85"/>
          <w:rtl/>
        </w:rPr>
        <w:t>روي</w:t>
      </w:r>
      <w:r>
        <w:rPr>
          <w:spacing w:val="10"/>
          <w:w w:val="85"/>
          <w:rtl/>
        </w:rPr>
        <w:t>ه</w:t>
      </w:r>
    </w:p>
    <w:p>
      <w:pPr>
        <w:pStyle w:val="BodyText"/>
        <w:bidi/>
        <w:spacing w:before="98"/>
        <w:ind w:right="0" w:left="701" w:firstLine="0"/>
        <w:jc w:val="left"/>
      </w:pPr>
      <w:r>
        <w:rPr>
          <w:spacing w:val="-2"/>
          <w:w w:val="80"/>
          <w:rtl/>
        </w:rPr>
        <w:t>عمليات</w:t>
      </w:r>
      <w:r>
        <w:rPr>
          <w:spacing w:val="1"/>
          <w:rtl/>
        </w:rPr>
        <w:t> </w:t>
      </w:r>
      <w:r>
        <w:rPr>
          <w:w w:val="80"/>
          <w:rtl/>
        </w:rPr>
        <w:t>فوق</w:t>
      </w:r>
      <w:r>
        <w:rPr>
          <w:spacing w:val="3"/>
          <w:rtl/>
        </w:rPr>
        <w:t> </w:t>
      </w:r>
      <w:r>
        <w:rPr>
          <w:w w:val="80"/>
          <w:rtl/>
        </w:rPr>
        <w:t>در</w:t>
      </w:r>
      <w:r>
        <w:rPr>
          <w:spacing w:val="1"/>
          <w:rtl/>
        </w:rPr>
        <w:t> </w:t>
      </w:r>
      <w:r>
        <w:rPr>
          <w:w w:val="80"/>
          <w:rtl/>
        </w:rPr>
        <w:t>بخش</w:t>
      </w:r>
      <w:r>
        <w:rPr>
          <w:spacing w:val="4"/>
          <w:rtl/>
        </w:rPr>
        <w:t> </w:t>
      </w:r>
      <w:r>
        <w:rPr>
          <w:w w:val="80"/>
          <w:rtl/>
        </w:rPr>
        <w:t>سيويل</w:t>
      </w:r>
      <w:r>
        <w:rPr>
          <w:spacing w:val="2"/>
          <w:rtl/>
        </w:rPr>
        <w:t> </w:t>
      </w:r>
      <w:r>
        <w:rPr>
          <w:w w:val="80"/>
          <w:rtl/>
        </w:rPr>
        <w:t>بعهده</w:t>
      </w:r>
      <w:r>
        <w:rPr>
          <w:spacing w:val="1"/>
          <w:rtl/>
        </w:rPr>
        <w:t> </w:t>
      </w:r>
      <w:r>
        <w:rPr>
          <w:w w:val="80"/>
          <w:rtl/>
        </w:rPr>
        <w:t>و</w:t>
      </w:r>
      <w:r>
        <w:rPr>
          <w:spacing w:val="4"/>
          <w:rtl/>
        </w:rPr>
        <w:t> </w:t>
      </w:r>
      <w:r>
        <w:rPr>
          <w:w w:val="80"/>
          <w:rtl/>
        </w:rPr>
        <w:t>هزينه</w:t>
      </w:r>
      <w:r>
        <w:rPr>
          <w:spacing w:val="3"/>
          <w:rtl/>
        </w:rPr>
        <w:t> </w:t>
      </w:r>
      <w:r>
        <w:rPr>
          <w:w w:val="80"/>
          <w:rtl/>
        </w:rPr>
        <w:t>پيمانكار</w:t>
      </w:r>
      <w:r>
        <w:rPr>
          <w:spacing w:val="5"/>
          <w:rtl/>
        </w:rPr>
        <w:t> </w:t>
      </w:r>
      <w:r>
        <w:rPr>
          <w:w w:val="80"/>
          <w:rtl/>
        </w:rPr>
        <w:t>ميباشد</w:t>
      </w:r>
      <w:r>
        <w:rPr>
          <w:spacing w:val="1"/>
          <w:rtl/>
        </w:rPr>
        <w:t> </w:t>
      </w:r>
      <w:r>
        <w:rPr>
          <w:w w:val="80"/>
          <w:rtl/>
        </w:rPr>
        <w:t>ليكن</w:t>
      </w:r>
      <w:r>
        <w:rPr>
          <w:spacing w:val="1"/>
          <w:rtl/>
        </w:rPr>
        <w:t> </w:t>
      </w:r>
      <w:r>
        <w:rPr>
          <w:w w:val="80"/>
          <w:rtl/>
        </w:rPr>
        <w:t>به</w:t>
      </w:r>
      <w:r>
        <w:rPr>
          <w:spacing w:val="5"/>
          <w:rtl/>
        </w:rPr>
        <w:t> </w:t>
      </w:r>
      <w:r>
        <w:rPr>
          <w:w w:val="80"/>
          <w:rtl/>
        </w:rPr>
        <w:t>آنها</w:t>
      </w:r>
      <w:r>
        <w:rPr>
          <w:spacing w:val="4"/>
          <w:rtl/>
        </w:rPr>
        <w:t> </w:t>
      </w:r>
      <w:r>
        <w:rPr>
          <w:w w:val="80"/>
          <w:rtl/>
        </w:rPr>
        <w:t>محدود</w:t>
      </w:r>
      <w:r>
        <w:rPr>
          <w:spacing w:val="3"/>
          <w:rtl/>
        </w:rPr>
        <w:t> </w:t>
      </w:r>
      <w:r>
        <w:rPr>
          <w:w w:val="80"/>
          <w:rtl/>
        </w:rPr>
        <w:t>نميشود</w:t>
      </w:r>
      <w:r>
        <w:rPr>
          <w:w w:val="80"/>
        </w:rPr>
        <w:t>.</w:t>
      </w:r>
      <w:r>
        <w:rPr>
          <w:spacing w:val="1"/>
          <w:rtl/>
        </w:rPr>
        <w:t> </w:t>
      </w:r>
      <w:r>
        <w:rPr>
          <w:w w:val="80"/>
          <w:rtl/>
        </w:rPr>
        <w:t>پيمانكار</w:t>
      </w:r>
      <w:r>
        <w:rPr>
          <w:rtl/>
        </w:rPr>
        <w:t> </w:t>
      </w:r>
      <w:r>
        <w:rPr>
          <w:w w:val="80"/>
          <w:rtl/>
        </w:rPr>
        <w:t>بايد</w:t>
      </w:r>
      <w:r>
        <w:rPr>
          <w:rtl/>
        </w:rPr>
        <w:t> </w:t>
      </w:r>
      <w:r>
        <w:rPr>
          <w:w w:val="80"/>
          <w:rtl/>
        </w:rPr>
        <w:t>كلي</w:t>
      </w:r>
      <w:r>
        <w:rPr>
          <w:w w:val="80"/>
          <w:rtl/>
        </w:rPr>
        <w:t>ه</w:t>
      </w:r>
    </w:p>
    <w:p>
      <w:pPr>
        <w:pStyle w:val="BodyText"/>
        <w:bidi/>
        <w:spacing w:line="328" w:lineRule="auto" w:before="105"/>
        <w:ind w:right="817" w:left="701" w:firstLine="1072"/>
        <w:jc w:val="left"/>
      </w:pPr>
      <w:r>
        <w:rPr>
          <w:w w:val="80"/>
          <w:rtl/>
        </w:rPr>
        <w:t>عمليات</w:t>
      </w:r>
      <w:r>
        <w:rPr>
          <w:spacing w:val="-3"/>
          <w:w w:val="80"/>
          <w:rtl/>
        </w:rPr>
        <w:t> </w:t>
      </w:r>
      <w:r>
        <w:rPr>
          <w:w w:val="80"/>
          <w:rtl/>
        </w:rPr>
        <w:t>مربوط</w:t>
      </w:r>
      <w:r>
        <w:rPr>
          <w:spacing w:val="-4"/>
          <w:w w:val="80"/>
          <w:rtl/>
        </w:rPr>
        <w:t> </w:t>
      </w:r>
      <w:r>
        <w:rPr>
          <w:w w:val="80"/>
          <w:rtl/>
        </w:rPr>
        <w:t>به</w:t>
      </w:r>
      <w:r>
        <w:rPr>
          <w:spacing w:val="-3"/>
          <w:w w:val="80"/>
          <w:rtl/>
        </w:rPr>
        <w:t> </w:t>
      </w:r>
      <w:r>
        <w:rPr>
          <w:w w:val="80"/>
          <w:rtl/>
        </w:rPr>
        <w:t>توربو</w:t>
      </w:r>
      <w:r>
        <w:rPr>
          <w:spacing w:val="-4"/>
          <w:w w:val="80"/>
          <w:rtl/>
        </w:rPr>
        <w:t> </w:t>
      </w:r>
      <w:r>
        <w:rPr>
          <w:w w:val="80"/>
          <w:rtl/>
        </w:rPr>
        <w:t>كمپرسور</w:t>
      </w:r>
      <w:r>
        <w:rPr>
          <w:spacing w:val="-3"/>
          <w:w w:val="80"/>
          <w:rtl/>
        </w:rPr>
        <w:t> </w:t>
      </w:r>
      <w:r>
        <w:rPr>
          <w:w w:val="80"/>
          <w:rtl/>
        </w:rPr>
        <w:t>را</w:t>
      </w:r>
      <w:r>
        <w:rPr>
          <w:spacing w:val="-4"/>
          <w:w w:val="80"/>
          <w:rtl/>
        </w:rPr>
        <w:t> </w:t>
      </w:r>
      <w:r>
        <w:rPr>
          <w:w w:val="80"/>
          <w:rtl/>
        </w:rPr>
        <w:t>تا</w:t>
      </w:r>
      <w:r>
        <w:rPr>
          <w:spacing w:val="-3"/>
          <w:w w:val="80"/>
          <w:rtl/>
        </w:rPr>
        <w:t> </w:t>
      </w:r>
      <w:r>
        <w:rPr>
          <w:w w:val="80"/>
          <w:rtl/>
        </w:rPr>
        <w:t>تامين</w:t>
      </w:r>
      <w:r>
        <w:rPr>
          <w:spacing w:val="-4"/>
          <w:w w:val="80"/>
          <w:rtl/>
        </w:rPr>
        <w:t> </w:t>
      </w:r>
      <w:r>
        <w:rPr>
          <w:w w:val="80"/>
          <w:rtl/>
        </w:rPr>
        <w:t>و</w:t>
      </w:r>
      <w:r>
        <w:rPr>
          <w:spacing w:val="-3"/>
          <w:w w:val="80"/>
          <w:rtl/>
        </w:rPr>
        <w:t> </w:t>
      </w:r>
      <w:r>
        <w:rPr>
          <w:w w:val="80"/>
          <w:rtl/>
        </w:rPr>
        <w:t>تاييد</w:t>
      </w:r>
      <w:r>
        <w:rPr>
          <w:spacing w:val="-4"/>
          <w:w w:val="80"/>
          <w:rtl/>
        </w:rPr>
        <w:t> </w:t>
      </w:r>
      <w:r>
        <w:rPr>
          <w:w w:val="80"/>
          <w:rtl/>
        </w:rPr>
        <w:t>كليه</w:t>
      </w:r>
      <w:r>
        <w:rPr>
          <w:spacing w:val="-3"/>
          <w:w w:val="80"/>
          <w:rtl/>
        </w:rPr>
        <w:t> </w:t>
      </w:r>
      <w:r>
        <w:rPr>
          <w:w w:val="80"/>
          <w:rtl/>
        </w:rPr>
        <w:t>نظرات</w:t>
      </w:r>
      <w:r>
        <w:rPr>
          <w:spacing w:val="-4"/>
          <w:w w:val="80"/>
          <w:rtl/>
        </w:rPr>
        <w:t> </w:t>
      </w:r>
      <w:r>
        <w:rPr>
          <w:w w:val="80"/>
          <w:rtl/>
        </w:rPr>
        <w:t>كارفرما</w:t>
      </w:r>
      <w:r>
        <w:rPr>
          <w:spacing w:val="-4"/>
          <w:w w:val="80"/>
          <w:rtl/>
        </w:rPr>
        <w:t> </w:t>
      </w:r>
      <w:r>
        <w:rPr>
          <w:w w:val="80"/>
          <w:rtl/>
        </w:rPr>
        <w:t>بنحو</w:t>
      </w:r>
      <w:r>
        <w:rPr>
          <w:spacing w:val="-3"/>
          <w:w w:val="80"/>
          <w:rtl/>
        </w:rPr>
        <w:t> </w:t>
      </w:r>
      <w:r>
        <w:rPr>
          <w:w w:val="80"/>
          <w:rtl/>
        </w:rPr>
        <w:t>احﺴن</w:t>
      </w:r>
      <w:r>
        <w:rPr>
          <w:spacing w:val="-3"/>
          <w:w w:val="80"/>
          <w:rtl/>
        </w:rPr>
        <w:t> </w:t>
      </w:r>
      <w:r>
        <w:rPr>
          <w:w w:val="80"/>
          <w:rtl/>
        </w:rPr>
        <w:t>بانجام</w:t>
      </w:r>
      <w:r>
        <w:rPr>
          <w:spacing w:val="-4"/>
          <w:w w:val="80"/>
          <w:rtl/>
        </w:rPr>
        <w:t> </w:t>
      </w:r>
      <w:r>
        <w:rPr>
          <w:w w:val="80"/>
          <w:rtl/>
        </w:rPr>
        <w:t>برساند</w:t>
      </w:r>
      <w:r>
        <w:rPr>
          <w:w w:val="80"/>
        </w:rPr>
        <w:t>.</w:t>
      </w:r>
      <w:r>
        <w:rPr>
          <w:w w:val="80"/>
          <w:rtl/>
        </w:rPr>
        <w:t> </w:t>
      </w:r>
      <w:r>
        <w:rPr>
          <w:spacing w:val="-2"/>
          <w:w w:val="80"/>
          <w:rtl/>
        </w:rPr>
        <w:t>پيمانكار</w:t>
      </w:r>
      <w:r>
        <w:rPr>
          <w:spacing w:val="-10"/>
          <w:rtl/>
        </w:rPr>
        <w:t> </w:t>
      </w:r>
      <w:r>
        <w:rPr>
          <w:w w:val="85"/>
          <w:rtl/>
        </w:rPr>
        <w:t>ملزم</w:t>
      </w:r>
      <w:r>
        <w:rPr>
          <w:spacing w:val="-10"/>
          <w:rtl/>
        </w:rPr>
        <w:t> </w:t>
      </w:r>
      <w:r>
        <w:rPr>
          <w:w w:val="85"/>
          <w:rtl/>
        </w:rPr>
        <w:t>به</w:t>
      </w:r>
      <w:r>
        <w:rPr>
          <w:spacing w:val="-1"/>
          <w:w w:val="85"/>
          <w:rtl/>
        </w:rPr>
        <w:t> </w:t>
      </w:r>
      <w:r>
        <w:rPr>
          <w:w w:val="85"/>
          <w:rtl/>
        </w:rPr>
        <w:t>تهيه</w:t>
      </w:r>
      <w:r>
        <w:rPr>
          <w:spacing w:val="-3"/>
          <w:w w:val="85"/>
          <w:rtl/>
        </w:rPr>
        <w:t> </w:t>
      </w:r>
      <w:r>
        <w:rPr>
          <w:w w:val="85"/>
          <w:rtl/>
        </w:rPr>
        <w:t>و</w:t>
      </w:r>
      <w:r>
        <w:rPr>
          <w:spacing w:val="-3"/>
          <w:w w:val="85"/>
          <w:rtl/>
        </w:rPr>
        <w:t> </w:t>
      </w:r>
      <w:r>
        <w:rPr>
          <w:w w:val="85"/>
          <w:rtl/>
        </w:rPr>
        <w:t>تامين</w:t>
      </w:r>
      <w:r>
        <w:rPr>
          <w:spacing w:val="-10"/>
          <w:rtl/>
        </w:rPr>
        <w:t> </w:t>
      </w:r>
      <w:r>
        <w:rPr>
          <w:w w:val="85"/>
          <w:rtl/>
        </w:rPr>
        <w:t>بهترين</w:t>
      </w:r>
      <w:r>
        <w:rPr>
          <w:spacing w:val="-10"/>
          <w:rtl/>
        </w:rPr>
        <w:t> </w:t>
      </w:r>
      <w:r>
        <w:rPr>
          <w:w w:val="85"/>
          <w:rtl/>
        </w:rPr>
        <w:t>مصالح</w:t>
      </w:r>
      <w:r>
        <w:rPr>
          <w:spacing w:val="-1"/>
          <w:w w:val="85"/>
          <w:rtl/>
        </w:rPr>
        <w:t> </w:t>
      </w:r>
      <w:r>
        <w:rPr>
          <w:w w:val="85"/>
          <w:rtl/>
        </w:rPr>
        <w:t>با</w:t>
      </w:r>
      <w:r>
        <w:rPr>
          <w:spacing w:val="-2"/>
          <w:w w:val="85"/>
          <w:rtl/>
        </w:rPr>
        <w:t> </w:t>
      </w:r>
      <w:r>
        <w:rPr>
          <w:w w:val="85"/>
          <w:rtl/>
        </w:rPr>
        <w:t>نظر</w:t>
      </w:r>
      <w:r>
        <w:rPr>
          <w:spacing w:val="-1"/>
          <w:w w:val="85"/>
          <w:rtl/>
        </w:rPr>
        <w:t> </w:t>
      </w:r>
      <w:r>
        <w:rPr>
          <w:w w:val="85"/>
          <w:rtl/>
        </w:rPr>
        <w:t>كارفرما</w:t>
      </w:r>
      <w:r>
        <w:rPr>
          <w:spacing w:val="-10"/>
          <w:rtl/>
        </w:rPr>
        <w:t> </w:t>
      </w:r>
      <w:r>
        <w:rPr>
          <w:w w:val="85"/>
          <w:rtl/>
        </w:rPr>
        <w:t>ميباشد</w:t>
      </w:r>
      <w:r>
        <w:rPr>
          <w:w w:val="85"/>
        </w:rPr>
        <w:t>.</w:t>
      </w:r>
      <w:r>
        <w:rPr>
          <w:spacing w:val="-2"/>
          <w:w w:val="85"/>
          <w:rtl/>
        </w:rPr>
        <w:t> </w:t>
      </w:r>
      <w:r>
        <w:rPr>
          <w:w w:val="85"/>
          <w:rtl/>
        </w:rPr>
        <w:t>كليه</w:t>
      </w:r>
      <w:r>
        <w:rPr>
          <w:spacing w:val="-10"/>
          <w:rtl/>
        </w:rPr>
        <w:t> </w:t>
      </w:r>
      <w:r>
        <w:rPr>
          <w:w w:val="85"/>
          <w:rtl/>
        </w:rPr>
        <w:t>مصالح</w:t>
      </w:r>
      <w:r>
        <w:rPr>
          <w:spacing w:val="-9"/>
          <w:rtl/>
        </w:rPr>
        <w:t> </w:t>
      </w:r>
      <w:r>
        <w:rPr>
          <w:w w:val="85"/>
          <w:rtl/>
        </w:rPr>
        <w:t>ميبايﺴت</w:t>
      </w:r>
      <w:r>
        <w:rPr>
          <w:spacing w:val="-4"/>
          <w:w w:val="85"/>
          <w:rtl/>
        </w:rPr>
        <w:t> </w:t>
      </w:r>
      <w:r>
        <w:rPr>
          <w:w w:val="85"/>
          <w:rtl/>
        </w:rPr>
        <w:t>از</w:t>
      </w:r>
      <w:r>
        <w:rPr>
          <w:spacing w:val="-3"/>
          <w:w w:val="85"/>
          <w:rtl/>
        </w:rPr>
        <w:t> </w:t>
      </w:r>
      <w:r>
        <w:rPr>
          <w:w w:val="85"/>
          <w:rtl/>
        </w:rPr>
        <w:t>نوع</w:t>
      </w:r>
      <w:r>
        <w:rPr>
          <w:spacing w:val="-10"/>
          <w:rtl/>
        </w:rPr>
        <w:t> </w:t>
      </w:r>
      <w:r>
        <w:rPr>
          <w:w w:val="85"/>
          <w:rtl/>
        </w:rPr>
        <w:t>درجه</w:t>
      </w:r>
      <w:r>
        <w:rPr>
          <w:spacing w:val="-3"/>
          <w:w w:val="85"/>
          <w:rtl/>
        </w:rPr>
        <w:t> </w:t>
      </w:r>
      <w:r>
        <w:rPr>
          <w:w w:val="85"/>
          <w:rtl/>
        </w:rPr>
        <w:t>ي</w:t>
      </w:r>
      <w:r>
        <w:rPr>
          <w:w w:val="85"/>
          <w:rtl/>
        </w:rPr>
        <w:t>ك</w:t>
      </w:r>
    </w:p>
    <w:p>
      <w:pPr>
        <w:pStyle w:val="BodyText"/>
        <w:bidi/>
        <w:spacing w:line="331" w:lineRule="auto" w:before="5"/>
        <w:ind w:right="817" w:left="701" w:firstLine="5880"/>
        <w:jc w:val="both"/>
      </w:pPr>
      <w:r>
        <w:rPr>
          <w:w w:val="80"/>
          <w:rtl/>
        </w:rPr>
        <w:t>ايراني</w:t>
      </w:r>
      <w:r>
        <w:rPr>
          <w:spacing w:val="-3"/>
          <w:w w:val="80"/>
          <w:rtl/>
        </w:rPr>
        <w:t> </w:t>
      </w:r>
      <w:r>
        <w:rPr>
          <w:w w:val="80"/>
          <w:rtl/>
        </w:rPr>
        <w:t>و</w:t>
      </w:r>
      <w:r>
        <w:rPr>
          <w:spacing w:val="-2"/>
          <w:w w:val="80"/>
          <w:rtl/>
        </w:rPr>
        <w:t> </w:t>
      </w:r>
      <w:r>
        <w:rPr>
          <w:w w:val="80"/>
          <w:rtl/>
        </w:rPr>
        <w:t>مورد</w:t>
      </w:r>
      <w:r>
        <w:rPr>
          <w:spacing w:val="-4"/>
          <w:w w:val="80"/>
          <w:rtl/>
        </w:rPr>
        <w:t> </w:t>
      </w:r>
      <w:r>
        <w:rPr>
          <w:w w:val="80"/>
          <w:rtl/>
        </w:rPr>
        <w:t>تاييد</w:t>
      </w:r>
      <w:r>
        <w:rPr>
          <w:spacing w:val="-3"/>
          <w:w w:val="80"/>
          <w:rtl/>
        </w:rPr>
        <w:t> </w:t>
      </w:r>
      <w:r>
        <w:rPr>
          <w:w w:val="80"/>
          <w:rtl/>
        </w:rPr>
        <w:t>كارفرما</w:t>
      </w:r>
      <w:r>
        <w:rPr>
          <w:spacing w:val="-3"/>
          <w:w w:val="80"/>
          <w:rtl/>
        </w:rPr>
        <w:t> </w:t>
      </w:r>
      <w:r>
        <w:rPr>
          <w:w w:val="80"/>
          <w:rtl/>
        </w:rPr>
        <w:t>تهيه</w:t>
      </w:r>
      <w:r>
        <w:rPr>
          <w:spacing w:val="-4"/>
          <w:w w:val="80"/>
          <w:rtl/>
        </w:rPr>
        <w:t> </w:t>
      </w:r>
      <w:r>
        <w:rPr>
          <w:w w:val="80"/>
          <w:rtl/>
        </w:rPr>
        <w:t>گردد</w:t>
      </w:r>
      <w:r>
        <w:rPr>
          <w:w w:val="80"/>
        </w:rPr>
        <w:t>.</w:t>
      </w:r>
      <w:r>
        <w:rPr>
          <w:w w:val="80"/>
          <w:rtl/>
        </w:rPr>
        <w:t> </w:t>
      </w:r>
      <w:r>
        <w:rPr>
          <w:w w:val="85"/>
          <w:rtl/>
        </w:rPr>
        <w:t>پيمانكار</w:t>
      </w:r>
      <w:r>
        <w:rPr>
          <w:spacing w:val="-1"/>
          <w:w w:val="85"/>
          <w:rtl/>
        </w:rPr>
        <w:t> </w:t>
      </w:r>
      <w:r>
        <w:rPr>
          <w:w w:val="85"/>
          <w:rtl/>
        </w:rPr>
        <w:t>ملزم</w:t>
      </w:r>
      <w:r>
        <w:rPr>
          <w:spacing w:val="-7"/>
          <w:w w:val="85"/>
          <w:rtl/>
        </w:rPr>
        <w:t> </w:t>
      </w:r>
      <w:r>
        <w:rPr>
          <w:w w:val="85"/>
          <w:rtl/>
        </w:rPr>
        <w:t>است</w:t>
      </w:r>
      <w:r>
        <w:rPr>
          <w:spacing w:val="-2"/>
          <w:w w:val="85"/>
          <w:rtl/>
        </w:rPr>
        <w:t> </w:t>
      </w:r>
      <w:r>
        <w:rPr>
          <w:w w:val="85"/>
          <w:rtl/>
        </w:rPr>
        <w:t>جهت</w:t>
      </w:r>
      <w:r>
        <w:rPr>
          <w:spacing w:val="-6"/>
          <w:w w:val="85"/>
          <w:rtl/>
        </w:rPr>
        <w:t> </w:t>
      </w:r>
      <w:r>
        <w:rPr>
          <w:w w:val="85"/>
          <w:rtl/>
        </w:rPr>
        <w:t>تامين</w:t>
      </w:r>
      <w:r>
        <w:rPr>
          <w:spacing w:val="-7"/>
          <w:w w:val="85"/>
          <w:rtl/>
        </w:rPr>
        <w:t> </w:t>
      </w:r>
      <w:r>
        <w:rPr>
          <w:w w:val="85"/>
          <w:rtl/>
        </w:rPr>
        <w:t>مصالح</w:t>
      </w:r>
      <w:r>
        <w:rPr>
          <w:spacing w:val="-2"/>
          <w:w w:val="85"/>
          <w:rtl/>
        </w:rPr>
        <w:t> </w:t>
      </w:r>
      <w:r>
        <w:rPr>
          <w:w w:val="85"/>
          <w:rtl/>
        </w:rPr>
        <w:t>مورد</w:t>
      </w:r>
      <w:r>
        <w:rPr>
          <w:spacing w:val="-6"/>
          <w:w w:val="85"/>
          <w:rtl/>
        </w:rPr>
        <w:t> </w:t>
      </w:r>
      <w:r>
        <w:rPr>
          <w:w w:val="85"/>
          <w:rtl/>
        </w:rPr>
        <w:t>نياز</w:t>
      </w:r>
      <w:r>
        <w:rPr>
          <w:spacing w:val="-7"/>
          <w:w w:val="85"/>
          <w:rtl/>
        </w:rPr>
        <w:t> </w:t>
      </w:r>
      <w:r>
        <w:rPr>
          <w:w w:val="85"/>
          <w:rtl/>
        </w:rPr>
        <w:t>معادن</w:t>
      </w:r>
      <w:r>
        <w:rPr>
          <w:spacing w:val="-6"/>
          <w:w w:val="85"/>
          <w:rtl/>
        </w:rPr>
        <w:t> </w:t>
      </w:r>
      <w:r>
        <w:rPr>
          <w:w w:val="85"/>
          <w:rtl/>
        </w:rPr>
        <w:t>و</w:t>
      </w:r>
      <w:r>
        <w:rPr>
          <w:spacing w:val="-3"/>
          <w:w w:val="85"/>
          <w:rtl/>
        </w:rPr>
        <w:t> </w:t>
      </w:r>
      <w:r>
        <w:rPr>
          <w:w w:val="85"/>
          <w:rtl/>
        </w:rPr>
        <w:t>كارخانههاي</w:t>
      </w:r>
      <w:r>
        <w:rPr>
          <w:spacing w:val="-4"/>
          <w:w w:val="85"/>
          <w:rtl/>
        </w:rPr>
        <w:t> </w:t>
      </w:r>
      <w:r>
        <w:rPr>
          <w:w w:val="85"/>
          <w:rtl/>
        </w:rPr>
        <w:t>مناسب</w:t>
      </w:r>
      <w:r>
        <w:rPr>
          <w:spacing w:val="-4"/>
          <w:w w:val="85"/>
          <w:rtl/>
        </w:rPr>
        <w:t> </w:t>
      </w:r>
      <w:r>
        <w:rPr>
          <w:w w:val="85"/>
          <w:rtl/>
        </w:rPr>
        <w:t>را</w:t>
      </w:r>
      <w:r>
        <w:rPr>
          <w:spacing w:val="-6"/>
          <w:w w:val="85"/>
          <w:rtl/>
        </w:rPr>
        <w:t> </w:t>
      </w:r>
      <w:r>
        <w:rPr>
          <w:w w:val="85"/>
          <w:rtl/>
        </w:rPr>
        <w:t>با</w:t>
      </w:r>
      <w:r>
        <w:rPr>
          <w:spacing w:val="-2"/>
          <w:w w:val="85"/>
          <w:rtl/>
        </w:rPr>
        <w:t> </w:t>
      </w:r>
      <w:r>
        <w:rPr>
          <w:w w:val="85"/>
          <w:rtl/>
        </w:rPr>
        <w:t>هر</w:t>
      </w:r>
      <w:r>
        <w:rPr>
          <w:spacing w:val="-6"/>
          <w:w w:val="85"/>
          <w:rtl/>
        </w:rPr>
        <w:t> </w:t>
      </w:r>
      <w:r>
        <w:rPr>
          <w:w w:val="85"/>
          <w:rtl/>
        </w:rPr>
        <w:t>فاﺻلهاي</w:t>
      </w:r>
      <w:r>
        <w:rPr>
          <w:spacing w:val="-1"/>
          <w:w w:val="85"/>
          <w:rtl/>
        </w:rPr>
        <w:t> </w:t>
      </w:r>
      <w:r>
        <w:rPr>
          <w:w w:val="85"/>
          <w:rtl/>
        </w:rPr>
        <w:t>از</w:t>
      </w:r>
      <w:r>
        <w:rPr>
          <w:spacing w:val="-7"/>
          <w:w w:val="85"/>
          <w:rtl/>
        </w:rPr>
        <w:t> </w:t>
      </w:r>
      <w:r>
        <w:rPr>
          <w:w w:val="85"/>
          <w:rtl/>
        </w:rPr>
        <w:t>كارگاه</w:t>
      </w:r>
      <w:r>
        <w:rPr>
          <w:spacing w:val="-5"/>
          <w:w w:val="85"/>
          <w:rtl/>
        </w:rPr>
        <w:t> </w:t>
      </w:r>
      <w:r>
        <w:rPr>
          <w:w w:val="85"/>
          <w:rtl/>
        </w:rPr>
        <w:t>شناسايي </w:t>
      </w:r>
      <w:r>
        <w:rPr>
          <w:spacing w:val="-4"/>
          <w:w w:val="85"/>
          <w:rtl/>
        </w:rPr>
        <w:t>كرده </w:t>
      </w:r>
      <w:r>
        <w:rPr>
          <w:w w:val="85"/>
        </w:rPr>
        <w:t>)</w:t>
      </w:r>
      <w:r>
        <w:rPr>
          <w:w w:val="85"/>
          <w:rtl/>
        </w:rPr>
        <w:t>در</w:t>
      </w:r>
      <w:r>
        <w:rPr>
          <w:spacing w:val="-6"/>
          <w:w w:val="85"/>
          <w:rtl/>
        </w:rPr>
        <w:t> </w:t>
      </w:r>
      <w:r>
        <w:rPr>
          <w:w w:val="85"/>
          <w:rtl/>
        </w:rPr>
        <w:t>پيشنهاد</w:t>
      </w:r>
      <w:r>
        <w:rPr>
          <w:spacing w:val="-5"/>
          <w:w w:val="85"/>
          <w:rtl/>
        </w:rPr>
        <w:t> </w:t>
      </w:r>
      <w:r>
        <w:rPr>
          <w:w w:val="85"/>
          <w:rtl/>
        </w:rPr>
        <w:t>قيمت</w:t>
      </w:r>
      <w:r>
        <w:rPr>
          <w:spacing w:val="-5"/>
          <w:w w:val="85"/>
          <w:rtl/>
        </w:rPr>
        <w:t> </w:t>
      </w:r>
      <w:r>
        <w:rPr>
          <w:w w:val="85"/>
          <w:rtl/>
        </w:rPr>
        <w:t>خود</w:t>
      </w:r>
      <w:r>
        <w:rPr>
          <w:spacing w:val="-3"/>
          <w:w w:val="85"/>
          <w:rtl/>
        </w:rPr>
        <w:t> </w:t>
      </w:r>
      <w:r>
        <w:rPr>
          <w:w w:val="85"/>
          <w:rtl/>
        </w:rPr>
        <w:t>در</w:t>
      </w:r>
      <w:r>
        <w:rPr>
          <w:spacing w:val="-5"/>
          <w:w w:val="85"/>
          <w:rtl/>
        </w:rPr>
        <w:t> </w:t>
      </w:r>
      <w:r>
        <w:rPr>
          <w:w w:val="85"/>
          <w:rtl/>
        </w:rPr>
        <w:t>زمان</w:t>
      </w:r>
      <w:r>
        <w:rPr>
          <w:spacing w:val="-5"/>
          <w:w w:val="85"/>
          <w:rtl/>
        </w:rPr>
        <w:t> </w:t>
      </w:r>
      <w:r>
        <w:rPr>
          <w:w w:val="85"/>
          <w:rtl/>
        </w:rPr>
        <w:t>مناقصه</w:t>
      </w:r>
      <w:r>
        <w:rPr>
          <w:spacing w:val="-5"/>
          <w:w w:val="85"/>
          <w:rtl/>
        </w:rPr>
        <w:t> </w:t>
      </w:r>
      <w:r>
        <w:rPr>
          <w:w w:val="85"/>
          <w:rtl/>
        </w:rPr>
        <w:t>منظور</w:t>
      </w:r>
      <w:r>
        <w:rPr>
          <w:spacing w:val="-5"/>
          <w:w w:val="85"/>
          <w:rtl/>
        </w:rPr>
        <w:t> </w:t>
      </w:r>
      <w:r>
        <w:rPr>
          <w:w w:val="85"/>
          <w:rtl/>
        </w:rPr>
        <w:t>نموده</w:t>
      </w:r>
      <w:r>
        <w:rPr>
          <w:w w:val="85"/>
        </w:rPr>
        <w:t>(</w:t>
      </w:r>
      <w:r>
        <w:rPr>
          <w:spacing w:val="-6"/>
          <w:w w:val="85"/>
          <w:rtl/>
        </w:rPr>
        <w:t> </w:t>
      </w:r>
      <w:r>
        <w:rPr>
          <w:w w:val="85"/>
          <w:rtl/>
        </w:rPr>
        <w:t>و</w:t>
      </w:r>
      <w:r>
        <w:rPr>
          <w:spacing w:val="-6"/>
          <w:w w:val="85"/>
          <w:rtl/>
        </w:rPr>
        <w:t> </w:t>
      </w:r>
      <w:r>
        <w:rPr>
          <w:w w:val="85"/>
          <w:rtl/>
        </w:rPr>
        <w:t>پس</w:t>
      </w:r>
      <w:r>
        <w:rPr>
          <w:spacing w:val="-6"/>
          <w:w w:val="85"/>
          <w:rtl/>
        </w:rPr>
        <w:t> </w:t>
      </w:r>
      <w:r>
        <w:rPr>
          <w:w w:val="85"/>
          <w:rtl/>
        </w:rPr>
        <w:t>از</w:t>
      </w:r>
      <w:r>
        <w:rPr>
          <w:spacing w:val="-6"/>
          <w:w w:val="85"/>
          <w:rtl/>
        </w:rPr>
        <w:t> </w:t>
      </w:r>
      <w:r>
        <w:rPr>
          <w:w w:val="85"/>
          <w:rtl/>
        </w:rPr>
        <w:t>تاييد</w:t>
      </w:r>
      <w:r>
        <w:rPr>
          <w:spacing w:val="-6"/>
          <w:w w:val="85"/>
          <w:rtl/>
        </w:rPr>
        <w:t> </w:t>
      </w:r>
      <w:r>
        <w:rPr>
          <w:w w:val="85"/>
          <w:rtl/>
        </w:rPr>
        <w:t>كارفرما</w:t>
      </w:r>
      <w:r>
        <w:rPr>
          <w:spacing w:val="-6"/>
          <w:w w:val="85"/>
          <w:rtl/>
        </w:rPr>
        <w:t> </w:t>
      </w:r>
      <w:r>
        <w:rPr>
          <w:w w:val="85"/>
          <w:rtl/>
        </w:rPr>
        <w:t>نﺴبت</w:t>
      </w:r>
      <w:r>
        <w:rPr>
          <w:spacing w:val="-4"/>
          <w:w w:val="85"/>
          <w:rtl/>
        </w:rPr>
        <w:t> </w:t>
      </w:r>
      <w:r>
        <w:rPr>
          <w:w w:val="85"/>
          <w:rtl/>
        </w:rPr>
        <w:t>به</w:t>
      </w:r>
      <w:r>
        <w:rPr>
          <w:spacing w:val="-5"/>
          <w:w w:val="85"/>
          <w:rtl/>
        </w:rPr>
        <w:t> </w:t>
      </w:r>
      <w:r>
        <w:rPr>
          <w:w w:val="85"/>
          <w:rtl/>
        </w:rPr>
        <w:t>تهيه</w:t>
      </w:r>
      <w:r>
        <w:rPr>
          <w:spacing w:val="-5"/>
          <w:w w:val="85"/>
          <w:rtl/>
        </w:rPr>
        <w:t> </w:t>
      </w:r>
      <w:r>
        <w:rPr>
          <w:w w:val="85"/>
          <w:rtl/>
        </w:rPr>
        <w:t>مصالح</w:t>
      </w:r>
      <w:r>
        <w:rPr>
          <w:spacing w:val="-7"/>
          <w:w w:val="85"/>
          <w:rtl/>
        </w:rPr>
        <w:t> </w:t>
      </w:r>
      <w:r>
        <w:rPr>
          <w:w w:val="85"/>
          <w:rtl/>
        </w:rPr>
        <w:t>از</w:t>
      </w:r>
      <w:r>
        <w:rPr>
          <w:spacing w:val="-7"/>
          <w:w w:val="85"/>
          <w:rtl/>
        </w:rPr>
        <w:t> </w:t>
      </w:r>
      <w:r>
        <w:rPr>
          <w:w w:val="85"/>
          <w:rtl/>
        </w:rPr>
        <w:t>آنه</w:t>
      </w:r>
      <w:r>
        <w:rPr>
          <w:w w:val="85"/>
          <w:rtl/>
        </w:rPr>
        <w:t>ا</w:t>
      </w:r>
    </w:p>
    <w:p>
      <w:pPr>
        <w:pStyle w:val="BodyText"/>
        <w:bidi/>
        <w:spacing w:line="331" w:lineRule="auto"/>
        <w:ind w:right="817" w:left="701" w:firstLine="8037"/>
        <w:jc w:val="both"/>
      </w:pPr>
      <w:r>
        <w:rPr>
          <w:spacing w:val="-2"/>
          <w:w w:val="90"/>
          <w:rtl/>
        </w:rPr>
        <w:t>اقدام</w:t>
      </w:r>
      <w:r>
        <w:rPr>
          <w:spacing w:val="-10"/>
          <w:w w:val="90"/>
          <w:rtl/>
        </w:rPr>
        <w:t> </w:t>
      </w:r>
      <w:r>
        <w:rPr>
          <w:spacing w:val="-2"/>
          <w:w w:val="90"/>
          <w:rtl/>
        </w:rPr>
        <w:t>نمايد</w:t>
      </w:r>
      <w:r>
        <w:rPr>
          <w:spacing w:val="-2"/>
          <w:w w:val="90"/>
        </w:rPr>
        <w:t>.</w:t>
      </w:r>
      <w:r>
        <w:rPr>
          <w:spacing w:val="-2"/>
          <w:w w:val="90"/>
          <w:rtl/>
        </w:rPr>
        <w:t> </w:t>
      </w:r>
      <w:r>
        <w:rPr>
          <w:spacing w:val="-2"/>
          <w:w w:val="85"/>
          <w:rtl/>
        </w:rPr>
        <w:t>انجام</w:t>
      </w:r>
      <w:r>
        <w:rPr>
          <w:spacing w:val="-12"/>
          <w:w w:val="85"/>
          <w:rtl/>
        </w:rPr>
        <w:t> </w:t>
      </w:r>
      <w:r>
        <w:rPr>
          <w:w w:val="85"/>
          <w:rtl/>
        </w:rPr>
        <w:t>كليه</w:t>
      </w:r>
      <w:r>
        <w:rPr>
          <w:spacing w:val="-10"/>
          <w:w w:val="85"/>
          <w:rtl/>
        </w:rPr>
        <w:t> </w:t>
      </w:r>
      <w:r>
        <w:rPr>
          <w:w w:val="85"/>
          <w:rtl/>
        </w:rPr>
        <w:t>آزمايشات</w:t>
      </w:r>
      <w:r>
        <w:rPr>
          <w:spacing w:val="-11"/>
          <w:w w:val="85"/>
          <w:rtl/>
        </w:rPr>
        <w:t> </w:t>
      </w:r>
      <w:r>
        <w:rPr>
          <w:w w:val="85"/>
          <w:rtl/>
        </w:rPr>
        <w:t>حين</w:t>
      </w:r>
      <w:r>
        <w:rPr>
          <w:spacing w:val="-13"/>
          <w:w w:val="85"/>
          <w:rtl/>
        </w:rPr>
        <w:t> </w:t>
      </w:r>
      <w:r>
        <w:rPr>
          <w:w w:val="85"/>
          <w:rtl/>
        </w:rPr>
        <w:t>اجرا</w:t>
      </w:r>
      <w:r>
        <w:rPr>
          <w:spacing w:val="-13"/>
          <w:w w:val="85"/>
          <w:rtl/>
        </w:rPr>
        <w:t> </w:t>
      </w:r>
      <w:r>
        <w:rPr>
          <w:w w:val="85"/>
          <w:rtl/>
        </w:rPr>
        <w:t>از</w:t>
      </w:r>
      <w:r>
        <w:rPr>
          <w:spacing w:val="-12"/>
          <w:w w:val="85"/>
          <w:rtl/>
        </w:rPr>
        <w:t> </w:t>
      </w:r>
      <w:r>
        <w:rPr>
          <w:w w:val="85"/>
          <w:rtl/>
        </w:rPr>
        <w:t>قبيل</w:t>
      </w:r>
      <w:r>
        <w:rPr>
          <w:spacing w:val="-13"/>
          <w:w w:val="85"/>
          <w:rtl/>
        </w:rPr>
        <w:t> </w:t>
      </w:r>
      <w:r>
        <w:rPr>
          <w:w w:val="85"/>
          <w:rtl/>
        </w:rPr>
        <w:t>آزمايشات</w:t>
      </w:r>
      <w:r>
        <w:rPr>
          <w:spacing w:val="-12"/>
          <w:w w:val="85"/>
          <w:rtl/>
        </w:rPr>
        <w:t> </w:t>
      </w:r>
      <w:r>
        <w:rPr>
          <w:w w:val="85"/>
          <w:rtl/>
        </w:rPr>
        <w:t>تراكم</w:t>
      </w:r>
      <w:r>
        <w:rPr>
          <w:spacing w:val="-12"/>
          <w:w w:val="85"/>
          <w:rtl/>
        </w:rPr>
        <w:t> </w:t>
      </w:r>
      <w:r>
        <w:rPr>
          <w:w w:val="85"/>
          <w:rtl/>
        </w:rPr>
        <w:t>نﺴبي،</w:t>
      </w:r>
      <w:r>
        <w:rPr>
          <w:spacing w:val="-13"/>
          <w:w w:val="85"/>
          <w:rtl/>
        </w:rPr>
        <w:t> </w:t>
      </w:r>
      <w:r>
        <w:rPr>
          <w:w w:val="85"/>
          <w:rtl/>
        </w:rPr>
        <w:t>سنجش</w:t>
      </w:r>
      <w:r>
        <w:rPr>
          <w:spacing w:val="-11"/>
          <w:w w:val="85"/>
          <w:rtl/>
        </w:rPr>
        <w:t> </w:t>
      </w:r>
      <w:r>
        <w:rPr>
          <w:w w:val="85"/>
          <w:rtl/>
        </w:rPr>
        <w:t>مقاومت</w:t>
      </w:r>
      <w:r>
        <w:rPr>
          <w:spacing w:val="-11"/>
          <w:w w:val="85"/>
          <w:rtl/>
        </w:rPr>
        <w:t> </w:t>
      </w:r>
      <w:r>
        <w:rPr>
          <w:w w:val="85"/>
          <w:rtl/>
        </w:rPr>
        <w:t>بتن</w:t>
      </w:r>
      <w:r>
        <w:rPr>
          <w:spacing w:val="-10"/>
          <w:w w:val="85"/>
          <w:rtl/>
        </w:rPr>
        <w:t> </w:t>
      </w:r>
      <w:r>
        <w:rPr>
          <w:w w:val="85"/>
          <w:rtl/>
        </w:rPr>
        <w:t>و</w:t>
      </w:r>
      <w:r>
        <w:rPr>
          <w:spacing w:val="-11"/>
          <w:w w:val="85"/>
          <w:rtl/>
        </w:rPr>
        <w:t> </w:t>
      </w:r>
      <w:r>
        <w:rPr>
          <w:w w:val="85"/>
          <w:rtl/>
        </w:rPr>
        <w:t>ساير</w:t>
      </w:r>
      <w:r>
        <w:rPr>
          <w:spacing w:val="-8"/>
          <w:w w:val="85"/>
          <w:rtl/>
        </w:rPr>
        <w:t> </w:t>
      </w:r>
      <w:r>
        <w:rPr>
          <w:w w:val="85"/>
          <w:rtl/>
        </w:rPr>
        <w:t>آزمايشات</w:t>
      </w:r>
      <w:r>
        <w:rPr>
          <w:spacing w:val="-12"/>
          <w:w w:val="85"/>
          <w:rtl/>
        </w:rPr>
        <w:t> </w:t>
      </w:r>
      <w:r>
        <w:rPr>
          <w:w w:val="85"/>
          <w:rtl/>
        </w:rPr>
        <w:t>ﻻزم</w:t>
      </w:r>
      <w:r>
        <w:rPr>
          <w:spacing w:val="-11"/>
          <w:w w:val="85"/>
          <w:rtl/>
        </w:rPr>
        <w:t> </w:t>
      </w:r>
      <w:r>
        <w:rPr>
          <w:w w:val="85"/>
          <w:rtl/>
        </w:rPr>
        <w:t>مطاب</w:t>
      </w:r>
      <w:r>
        <w:rPr>
          <w:w w:val="85"/>
          <w:rtl/>
        </w:rPr>
        <w:t>ق</w:t>
      </w:r>
    </w:p>
    <w:p>
      <w:pPr>
        <w:pStyle w:val="BodyText"/>
        <w:bidi/>
        <w:spacing w:line="331" w:lineRule="auto"/>
        <w:ind w:right="816" w:left="700" w:firstLine="1"/>
        <w:jc w:val="both"/>
      </w:pPr>
      <w:r>
        <w:rPr>
          <w:w w:val="85"/>
          <w:rtl/>
        </w:rPr>
        <w:t>مشخصات</w:t>
      </w:r>
      <w:r>
        <w:rPr>
          <w:rtl/>
        </w:rPr>
        <w:t> </w:t>
      </w:r>
      <w:r>
        <w:rPr>
          <w:w w:val="85"/>
          <w:rtl/>
        </w:rPr>
        <w:t>فني</w:t>
      </w:r>
      <w:r>
        <w:rPr>
          <w:rtl/>
        </w:rPr>
        <w:t> </w:t>
      </w:r>
      <w:r>
        <w:rPr>
          <w:w w:val="85"/>
          <w:rtl/>
        </w:rPr>
        <w:t>ارائه</w:t>
      </w:r>
      <w:r>
        <w:rPr>
          <w:rtl/>
        </w:rPr>
        <w:t> </w:t>
      </w:r>
      <w:r>
        <w:rPr>
          <w:w w:val="85"/>
          <w:rtl/>
        </w:rPr>
        <w:t>شده</w:t>
      </w:r>
      <w:r>
        <w:rPr>
          <w:rtl/>
        </w:rPr>
        <w:t> </w:t>
      </w:r>
      <w:r>
        <w:rPr>
          <w:w w:val="85"/>
          <w:rtl/>
        </w:rPr>
        <w:t>،</w:t>
      </w:r>
      <w:r>
        <w:rPr>
          <w:rtl/>
        </w:rPr>
        <w:t> </w:t>
      </w:r>
      <w:r>
        <w:rPr>
          <w:w w:val="85"/>
          <w:rtl/>
        </w:rPr>
        <w:t>آيين</w:t>
      </w:r>
      <w:r>
        <w:rPr>
          <w:rtl/>
        </w:rPr>
        <w:t> </w:t>
      </w:r>
      <w:r>
        <w:rPr>
          <w:w w:val="85"/>
          <w:rtl/>
        </w:rPr>
        <w:t>نامهها</w:t>
      </w:r>
      <w:r>
        <w:rPr>
          <w:rtl/>
        </w:rPr>
        <w:t> </w:t>
      </w:r>
      <w:r>
        <w:rPr>
          <w:w w:val="85"/>
          <w:rtl/>
        </w:rPr>
        <w:t>و</w:t>
      </w:r>
      <w:r>
        <w:rPr>
          <w:rtl/>
        </w:rPr>
        <w:t> </w:t>
      </w:r>
      <w:r>
        <w:rPr>
          <w:w w:val="85"/>
          <w:rtl/>
        </w:rPr>
        <w:t>استانداردهاي</w:t>
      </w:r>
      <w:r>
        <w:rPr>
          <w:rtl/>
        </w:rPr>
        <w:t> </w:t>
      </w:r>
      <w:r>
        <w:rPr>
          <w:w w:val="85"/>
          <w:rtl/>
        </w:rPr>
        <w:t>مربوطه</w:t>
      </w:r>
      <w:r>
        <w:rPr>
          <w:rtl/>
        </w:rPr>
        <w:t> </w:t>
      </w:r>
      <w:r>
        <w:rPr>
          <w:w w:val="85"/>
          <w:rtl/>
        </w:rPr>
        <w:t>و</w:t>
      </w:r>
      <w:r>
        <w:rPr>
          <w:rtl/>
        </w:rPr>
        <w:t> </w:t>
      </w:r>
      <w:r>
        <w:rPr>
          <w:w w:val="85"/>
          <w:rtl/>
        </w:rPr>
        <w:t>مورد</w:t>
      </w:r>
      <w:r>
        <w:rPr>
          <w:rtl/>
        </w:rPr>
        <w:t> </w:t>
      </w:r>
      <w:r>
        <w:rPr>
          <w:w w:val="85"/>
          <w:rtl/>
        </w:rPr>
        <w:t>نظر</w:t>
      </w:r>
      <w:r>
        <w:rPr>
          <w:rtl/>
        </w:rPr>
        <w:t> </w:t>
      </w:r>
      <w:r>
        <w:rPr>
          <w:w w:val="85"/>
          <w:rtl/>
        </w:rPr>
        <w:t>كارفرما</w:t>
      </w:r>
      <w:r>
        <w:rPr>
          <w:rtl/>
        </w:rPr>
        <w:t> </w:t>
      </w:r>
      <w:r>
        <w:rPr>
          <w:w w:val="85"/>
          <w:rtl/>
        </w:rPr>
        <w:t>بر</w:t>
      </w:r>
      <w:r>
        <w:rPr>
          <w:rtl/>
        </w:rPr>
        <w:t> </w:t>
      </w:r>
      <w:r>
        <w:rPr>
          <w:w w:val="85"/>
          <w:rtl/>
        </w:rPr>
        <w:t>عهده</w:t>
      </w:r>
      <w:r>
        <w:rPr>
          <w:rtl/>
        </w:rPr>
        <w:t> </w:t>
      </w:r>
      <w:r>
        <w:rPr>
          <w:w w:val="85"/>
          <w:rtl/>
        </w:rPr>
        <w:t>پيمانكار</w:t>
      </w:r>
      <w:r>
        <w:rPr>
          <w:rtl/>
        </w:rPr>
        <w:t> </w:t>
      </w:r>
      <w:r>
        <w:rPr>
          <w:w w:val="85"/>
          <w:rtl/>
        </w:rPr>
        <w:t>ميباشد، </w:t>
      </w:r>
      <w:r>
        <w:rPr>
          <w:w w:val="80"/>
          <w:rtl/>
        </w:rPr>
        <w:t>آزمايشگاه و شركت بازرسي مربوطه توسط مشاور كارفرما انتخاب و طرف قرارداد كارفرما و يا نظارت عاليه</w:t>
      </w:r>
      <w:r>
        <w:rPr>
          <w:spacing w:val="40"/>
          <w:rtl/>
        </w:rPr>
        <w:t> </w:t>
      </w:r>
      <w:r>
        <w:rPr>
          <w:w w:val="80"/>
          <w:rtl/>
        </w:rPr>
        <w:t>بوده و </w:t>
      </w:r>
      <w:r>
        <w:rPr>
          <w:w w:val="85"/>
          <w:rtl/>
        </w:rPr>
        <w:t>به تشخيص و تحت نظر نظارت عاليه نﺴبت به انجام كليه آزمايشات اقدام خواهد نمود، در عمليات اجرايي بخش سيويل پيمانكار ملزم به رعايت</w:t>
      </w:r>
      <w:r>
        <w:rPr>
          <w:spacing w:val="-1"/>
          <w:w w:val="85"/>
          <w:rtl/>
        </w:rPr>
        <w:t> </w:t>
      </w:r>
      <w:r>
        <w:rPr>
          <w:w w:val="85"/>
          <w:rtl/>
        </w:rPr>
        <w:t>موارد مندرج در مشخصات فني</w:t>
      </w:r>
      <w:r>
        <w:rPr>
          <w:spacing w:val="-2"/>
          <w:w w:val="85"/>
          <w:rtl/>
        </w:rPr>
        <w:t> </w:t>
      </w:r>
      <w:r>
        <w:rPr>
          <w:w w:val="85"/>
          <w:rtl/>
        </w:rPr>
        <w:t>ارائه شده،</w:t>
      </w:r>
      <w:r>
        <w:rPr>
          <w:spacing w:val="-2"/>
          <w:w w:val="85"/>
          <w:rtl/>
        </w:rPr>
        <w:t> </w:t>
      </w:r>
      <w:r>
        <w:rPr>
          <w:w w:val="85"/>
          <w:rtl/>
        </w:rPr>
        <w:t>استانداردها</w:t>
      </w:r>
      <w:r>
        <w:rPr>
          <w:spacing w:val="-4"/>
          <w:w w:val="85"/>
          <w:rtl/>
        </w:rPr>
        <w:t> </w:t>
      </w:r>
      <w:r>
        <w:rPr>
          <w:w w:val="85"/>
          <w:rtl/>
        </w:rPr>
        <w:t>و نشريات</w:t>
      </w:r>
      <w:r>
        <w:rPr>
          <w:spacing w:val="-2"/>
          <w:w w:val="85"/>
          <w:rtl/>
        </w:rPr>
        <w:t> </w:t>
      </w:r>
      <w:r>
        <w:rPr>
          <w:w w:val="85"/>
          <w:rtl/>
        </w:rPr>
        <w:t>داخلي معاونت </w:t>
      </w:r>
      <w:r>
        <w:rPr>
          <w:spacing w:val="-2"/>
          <w:w w:val="80"/>
          <w:rtl/>
        </w:rPr>
        <w:t>برنامهريزي</w:t>
      </w:r>
      <w:r>
        <w:rPr>
          <w:rtl/>
        </w:rPr>
        <w:t> </w:t>
      </w:r>
      <w:r>
        <w:rPr>
          <w:w w:val="85"/>
          <w:rtl/>
        </w:rPr>
        <w:t>و</w:t>
      </w:r>
      <w:r>
        <w:rPr>
          <w:spacing w:val="4"/>
          <w:rtl/>
        </w:rPr>
        <w:t> </w:t>
      </w:r>
      <w:r>
        <w:rPr>
          <w:w w:val="85"/>
          <w:rtl/>
        </w:rPr>
        <w:t>نظارت</w:t>
      </w:r>
      <w:r>
        <w:rPr>
          <w:spacing w:val="3"/>
          <w:rtl/>
        </w:rPr>
        <w:t> </w:t>
      </w:r>
      <w:r>
        <w:rPr>
          <w:w w:val="85"/>
          <w:rtl/>
        </w:rPr>
        <w:t>راهبردي</w:t>
      </w:r>
      <w:r>
        <w:rPr>
          <w:spacing w:val="7"/>
          <w:rtl/>
        </w:rPr>
        <w:t> </w:t>
      </w:r>
      <w:r>
        <w:rPr>
          <w:w w:val="85"/>
          <w:rtl/>
        </w:rPr>
        <w:t>رياست</w:t>
      </w:r>
      <w:r>
        <w:rPr>
          <w:spacing w:val="1"/>
          <w:rtl/>
        </w:rPr>
        <w:t> </w:t>
      </w:r>
      <w:r>
        <w:rPr>
          <w:w w:val="85"/>
          <w:rtl/>
        </w:rPr>
        <w:t>جمهوري</w:t>
      </w:r>
      <w:r>
        <w:rPr>
          <w:rtl/>
        </w:rPr>
        <w:t> </w:t>
      </w:r>
      <w:r>
        <w:rPr>
          <w:w w:val="85"/>
          <w:rtl/>
        </w:rPr>
        <w:t>و</w:t>
      </w:r>
      <w:r>
        <w:rPr>
          <w:spacing w:val="2"/>
          <w:rtl/>
        </w:rPr>
        <w:t> </w:t>
      </w:r>
      <w:r>
        <w:rPr>
          <w:w w:val="85"/>
          <w:rtl/>
        </w:rPr>
        <w:t>سازمان</w:t>
      </w:r>
      <w:r>
        <w:rPr>
          <w:spacing w:val="5"/>
          <w:rtl/>
        </w:rPr>
        <w:t> </w:t>
      </w:r>
      <w:r>
        <w:rPr>
          <w:w w:val="85"/>
          <w:rtl/>
        </w:rPr>
        <w:t>تحقيقات</w:t>
      </w:r>
      <w:r>
        <w:rPr>
          <w:rtl/>
        </w:rPr>
        <w:t> </w:t>
      </w:r>
      <w:r>
        <w:rPr>
          <w:w w:val="85"/>
          <w:rtl/>
        </w:rPr>
        <w:t>وزارت</w:t>
      </w:r>
      <w:r>
        <w:rPr>
          <w:spacing w:val="3"/>
          <w:rtl/>
        </w:rPr>
        <w:t> </w:t>
      </w:r>
      <w:r>
        <w:rPr>
          <w:w w:val="85"/>
          <w:rtl/>
        </w:rPr>
        <w:t>مﺴكن</w:t>
      </w:r>
      <w:r>
        <w:rPr>
          <w:spacing w:val="3"/>
          <w:rtl/>
        </w:rPr>
        <w:t> </w:t>
      </w:r>
      <w:r>
        <w:rPr>
          <w:w w:val="85"/>
          <w:rtl/>
        </w:rPr>
        <w:t>و</w:t>
      </w:r>
      <w:r>
        <w:rPr>
          <w:spacing w:val="4"/>
          <w:rtl/>
        </w:rPr>
        <w:t> </w:t>
      </w:r>
      <w:r>
        <w:rPr>
          <w:w w:val="85"/>
          <w:rtl/>
        </w:rPr>
        <w:t>شهرسازي</w:t>
      </w:r>
      <w:r>
        <w:rPr>
          <w:spacing w:val="2"/>
          <w:rtl/>
        </w:rPr>
        <w:t> </w:t>
      </w:r>
      <w:r>
        <w:rPr>
          <w:w w:val="85"/>
          <w:rtl/>
        </w:rPr>
        <w:t>كه</w:t>
      </w:r>
      <w:r>
        <w:rPr>
          <w:spacing w:val="2"/>
          <w:rtl/>
        </w:rPr>
        <w:t> </w:t>
      </w:r>
      <w:r>
        <w:rPr>
          <w:w w:val="85"/>
          <w:rtl/>
        </w:rPr>
        <w:t>در</w:t>
      </w:r>
      <w:r>
        <w:rPr>
          <w:spacing w:val="1"/>
          <w:rtl/>
        </w:rPr>
        <w:t> </w:t>
      </w:r>
      <w:r>
        <w:rPr>
          <w:w w:val="85"/>
          <w:rtl/>
        </w:rPr>
        <w:t>ذيل</w:t>
      </w:r>
      <w:r>
        <w:rPr>
          <w:spacing w:val="2"/>
          <w:rtl/>
        </w:rPr>
        <w:t> </w:t>
      </w:r>
      <w:r>
        <w:rPr>
          <w:w w:val="85"/>
          <w:rtl/>
        </w:rPr>
        <w:t>به</w:t>
      </w:r>
      <w:r>
        <w:rPr>
          <w:spacing w:val="4"/>
          <w:rtl/>
        </w:rPr>
        <w:t> </w:t>
      </w:r>
      <w:r>
        <w:rPr>
          <w:w w:val="85"/>
          <w:rtl/>
        </w:rPr>
        <w:t>برخ</w:t>
      </w:r>
      <w:r>
        <w:rPr>
          <w:w w:val="85"/>
          <w:rtl/>
        </w:rPr>
        <w:t>ي</w:t>
      </w:r>
    </w:p>
    <w:p>
      <w:pPr>
        <w:pStyle w:val="BodyText"/>
        <w:bidi/>
        <w:spacing w:line="275" w:lineRule="exact"/>
        <w:ind w:right="7191" w:left="0" w:firstLine="0"/>
        <w:jc w:val="both"/>
      </w:pPr>
      <w:r>
        <w:rPr>
          <w:spacing w:val="-5"/>
          <w:w w:val="85"/>
          <w:rtl/>
        </w:rPr>
        <w:t>از</w:t>
      </w:r>
      <w:r>
        <w:rPr>
          <w:spacing w:val="-7"/>
          <w:rtl/>
        </w:rPr>
        <w:t> </w:t>
      </w:r>
      <w:r>
        <w:rPr>
          <w:w w:val="85"/>
          <w:rtl/>
        </w:rPr>
        <w:t>آنها</w:t>
      </w:r>
      <w:r>
        <w:rPr>
          <w:spacing w:val="-3"/>
          <w:rtl/>
        </w:rPr>
        <w:t> </w:t>
      </w:r>
      <w:r>
        <w:rPr>
          <w:w w:val="85"/>
          <w:rtl/>
        </w:rPr>
        <w:t>اشاره</w:t>
      </w:r>
      <w:r>
        <w:rPr>
          <w:spacing w:val="-1"/>
          <w:rtl/>
        </w:rPr>
        <w:t> </w:t>
      </w:r>
      <w:r>
        <w:rPr>
          <w:w w:val="85"/>
          <w:rtl/>
        </w:rPr>
        <w:t>مي</w:t>
      </w:r>
      <w:r>
        <w:rPr>
          <w:spacing w:val="-7"/>
          <w:rtl/>
        </w:rPr>
        <w:t> </w:t>
      </w:r>
      <w:r>
        <w:rPr>
          <w:w w:val="85"/>
          <w:rtl/>
        </w:rPr>
        <w:t>گردد،</w:t>
      </w:r>
      <w:r>
        <w:rPr>
          <w:spacing w:val="-5"/>
          <w:rtl/>
        </w:rPr>
        <w:t> </w:t>
      </w:r>
      <w:r>
        <w:rPr>
          <w:w w:val="85"/>
          <w:rtl/>
        </w:rPr>
        <w:t>مي</w:t>
      </w:r>
      <w:r>
        <w:rPr>
          <w:spacing w:val="-4"/>
          <w:rtl/>
        </w:rPr>
        <w:t> </w:t>
      </w:r>
      <w:r>
        <w:rPr>
          <w:w w:val="85"/>
          <w:rtl/>
        </w:rPr>
        <w:t>باشد</w:t>
      </w:r>
      <w:r>
        <w:rPr>
          <w:w w:val="85"/>
        </w:rPr>
        <w:t>:</w:t>
      </w:r>
    </w:p>
    <w:p>
      <w:pPr>
        <w:pStyle w:val="BodyText"/>
        <w:bidi/>
        <w:spacing w:before="82"/>
        <w:ind w:right="4050" w:left="0" w:firstLine="0"/>
        <w:jc w:val="right"/>
      </w:pPr>
      <w:r>
        <w:rPr>
          <w:rFonts w:ascii="Times New Roman" w:hAnsi="Times New Roman" w:cs="Times New Roman"/>
          <w:spacing w:val="-10"/>
          <w:w w:val="90"/>
          <w:sz w:val="26"/>
          <w:szCs w:val="26"/>
        </w:rPr>
        <w:t>-</w:t>
      </w:r>
      <w:r>
        <w:rPr>
          <w:spacing w:val="-10"/>
          <w:w w:val="90"/>
          <w:rtl/>
        </w:rPr>
        <w:t> </w:t>
      </w:r>
      <w:r>
        <w:rPr>
          <w:spacing w:val="11"/>
          <w:w w:val="90"/>
          <w:rtl/>
        </w:rPr>
        <w:t>مشخصات</w:t>
      </w:r>
      <w:r>
        <w:rPr>
          <w:spacing w:val="6"/>
          <w:w w:val="90"/>
          <w:rtl/>
        </w:rPr>
        <w:t> </w:t>
      </w:r>
      <w:r>
        <w:rPr>
          <w:spacing w:val="9"/>
          <w:w w:val="90"/>
          <w:rtl/>
        </w:rPr>
        <w:t>فني</w:t>
      </w:r>
      <w:r>
        <w:rPr>
          <w:spacing w:val="7"/>
          <w:w w:val="90"/>
          <w:rtl/>
        </w:rPr>
        <w:t> </w:t>
      </w:r>
      <w:r>
        <w:rPr>
          <w:w w:val="90"/>
          <w:rtl/>
        </w:rPr>
        <w:t>و</w:t>
      </w:r>
      <w:r>
        <w:rPr>
          <w:spacing w:val="7"/>
          <w:w w:val="90"/>
          <w:rtl/>
        </w:rPr>
        <w:t> </w:t>
      </w:r>
      <w:r>
        <w:rPr>
          <w:spacing w:val="11"/>
          <w:w w:val="90"/>
          <w:rtl/>
        </w:rPr>
        <w:t>عمومي</w:t>
      </w:r>
      <w:r>
        <w:rPr>
          <w:spacing w:val="7"/>
          <w:w w:val="90"/>
          <w:rtl/>
        </w:rPr>
        <w:t> </w:t>
      </w:r>
      <w:r>
        <w:rPr>
          <w:spacing w:val="12"/>
          <w:w w:val="90"/>
          <w:rtl/>
        </w:rPr>
        <w:t>كارهاي</w:t>
      </w:r>
      <w:r>
        <w:rPr>
          <w:spacing w:val="6"/>
          <w:w w:val="90"/>
          <w:rtl/>
        </w:rPr>
        <w:t> </w:t>
      </w:r>
      <w:r>
        <w:rPr>
          <w:spacing w:val="12"/>
          <w:w w:val="90"/>
          <w:rtl/>
        </w:rPr>
        <w:t>ساختماني</w:t>
      </w:r>
      <w:r>
        <w:rPr>
          <w:rFonts w:ascii="Times New Roman" w:hAnsi="Times New Roman" w:cs="Times New Roman"/>
          <w:spacing w:val="7"/>
          <w:rtl/>
        </w:rPr>
        <w:t> </w:t>
      </w:r>
      <w:r>
        <w:rPr>
          <w:rFonts w:ascii="Times New Roman" w:hAnsi="Times New Roman" w:cs="Times New Roman"/>
          <w:spacing w:val="12"/>
          <w:w w:val="90"/>
        </w:rPr>
        <w:t>–</w:t>
      </w:r>
      <w:r>
        <w:rPr>
          <w:spacing w:val="12"/>
          <w:w w:val="90"/>
          <w:rtl/>
        </w:rPr>
        <w:t>نشريه</w:t>
      </w:r>
      <w:r>
        <w:rPr>
          <w:spacing w:val="7"/>
          <w:w w:val="90"/>
          <w:rtl/>
        </w:rPr>
        <w:t> </w:t>
      </w:r>
      <w:r>
        <w:rPr>
          <w:spacing w:val="11"/>
          <w:w w:val="90"/>
          <w:rtl/>
        </w:rPr>
        <w:t>شماره</w:t>
      </w:r>
      <w:r>
        <w:rPr>
          <w:spacing w:val="6"/>
          <w:rtl/>
        </w:rPr>
        <w:t> </w:t>
      </w:r>
      <w:r>
        <w:rPr>
          <w:w w:val="90"/>
        </w:rPr>
        <w:t>٥</w:t>
      </w:r>
      <w:r>
        <w:rPr>
          <w:w w:val="90"/>
        </w:rPr>
        <w:t>٥</w:t>
      </w:r>
    </w:p>
    <w:p>
      <w:pPr>
        <w:spacing w:after="0"/>
        <w:jc w:val="right"/>
        <w:sectPr>
          <w:type w:val="continuous"/>
          <w:pgSz w:w="11910" w:h="16840"/>
          <w:pgMar w:top="920" w:bottom="280" w:left="680" w:right="740"/>
        </w:sectPr>
      </w:pPr>
    </w:p>
    <w:p>
      <w:pPr>
        <w:pStyle w:val="BodyText"/>
        <w:spacing w:before="3"/>
        <w:rPr>
          <w:rFonts w:ascii="Times New Roman"/>
          <w:sz w:val="2"/>
        </w:rPr>
      </w:pP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b/>
                <w:sz w:val="24"/>
              </w:rPr>
            </w:pPr>
          </w:p>
          <w:p>
            <w:pPr>
              <w:pStyle w:val="TableParagraph"/>
              <w:spacing w:before="77"/>
              <w:rPr>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b/>
                <w:sz w:val="11"/>
              </w:rPr>
            </w:pPr>
          </w:p>
          <w:p>
            <w:pPr>
              <w:pStyle w:val="TableParagraph"/>
              <w:ind w:left="218"/>
              <w:rPr>
                <w:sz w:val="20"/>
              </w:rPr>
            </w:pPr>
            <w:r>
              <w:rPr>
                <w:sz w:val="20"/>
              </w:rPr>
              <w:drawing>
                <wp:inline distT="0" distB="0" distL="0" distR="0">
                  <wp:extent cx="944204" cy="762761"/>
                  <wp:effectExtent l="0" t="0" r="0" b="0"/>
                  <wp:docPr id="598" name="Image 598"/>
                  <wp:cNvGraphicFramePr>
                    <a:graphicFrameLocks/>
                  </wp:cNvGraphicFramePr>
                  <a:graphic>
                    <a:graphicData uri="http://schemas.openxmlformats.org/drawingml/2006/picture">
                      <pic:pic>
                        <pic:nvPicPr>
                          <pic:cNvPr id="598" name="Image 598"/>
                          <pic:cNvPicPr/>
                        </pic:nvPicPr>
                        <pic:blipFill>
                          <a:blip r:embed="rId6" cstate="print"/>
                          <a:stretch>
                            <a:fillRect/>
                          </a:stretch>
                        </pic:blipFill>
                        <pic:spPr>
                          <a:xfrm>
                            <a:off x="0" y="0"/>
                            <a:ext cx="944204" cy="762761"/>
                          </a:xfrm>
                          <a:prstGeom prst="rect">
                            <a:avLst/>
                          </a:prstGeom>
                        </pic:spPr>
                      </pic:pic>
                    </a:graphicData>
                  </a:graphic>
                </wp:inline>
              </w:drawing>
            </w:r>
            <w:r>
              <w:rPr>
                <w:sz w:val="20"/>
              </w:rPr>
            </w:r>
          </w:p>
        </w:tc>
      </w:tr>
    </w:tbl>
    <w:p>
      <w:pPr>
        <w:pStyle w:val="BodyText"/>
        <w:spacing w:before="7"/>
        <w:rPr>
          <w:rFonts w:ascii="Times New Roman"/>
        </w:rPr>
      </w:pPr>
    </w:p>
    <w:p>
      <w:pPr>
        <w:pStyle w:val="BodyText"/>
        <w:bidi/>
        <w:spacing w:line="304" w:lineRule="auto"/>
        <w:ind w:right="2572" w:left="567" w:firstLine="1852"/>
        <w:jc w:val="left"/>
      </w:pPr>
      <w:r>
        <w:rPr>
          <w:rFonts w:ascii="Times New Roman" w:hAnsi="Times New Roman" w:cs="Times New Roman"/>
          <w:w w:val="90"/>
          <w:sz w:val="26"/>
          <w:szCs w:val="26"/>
        </w:rPr>
        <w:t>-</w:t>
      </w:r>
      <w:r>
        <w:rPr>
          <w:spacing w:val="-11"/>
          <w:w w:val="90"/>
          <w:rtl/>
        </w:rPr>
        <w:t> </w:t>
      </w:r>
      <w:r>
        <w:rPr>
          <w:spacing w:val="11"/>
          <w:w w:val="90"/>
          <w:rtl/>
        </w:rPr>
        <w:t>مشخصات</w:t>
      </w:r>
      <w:r>
        <w:rPr>
          <w:spacing w:val="5"/>
          <w:w w:val="90"/>
          <w:rtl/>
        </w:rPr>
        <w:t> </w:t>
      </w:r>
      <w:r>
        <w:rPr>
          <w:spacing w:val="9"/>
          <w:w w:val="90"/>
          <w:rtl/>
        </w:rPr>
        <w:t>فني</w:t>
      </w:r>
      <w:r>
        <w:rPr>
          <w:w w:val="90"/>
          <w:rtl/>
        </w:rPr>
        <w:t> و</w:t>
      </w:r>
      <w:r>
        <w:rPr>
          <w:spacing w:val="5"/>
          <w:w w:val="90"/>
          <w:rtl/>
        </w:rPr>
        <w:t> </w:t>
      </w:r>
      <w:r>
        <w:rPr>
          <w:spacing w:val="11"/>
          <w:w w:val="90"/>
          <w:rtl/>
        </w:rPr>
        <w:t>عمومي</w:t>
      </w:r>
      <w:r>
        <w:rPr>
          <w:spacing w:val="6"/>
          <w:w w:val="90"/>
          <w:rtl/>
        </w:rPr>
        <w:t> </w:t>
      </w:r>
      <w:r>
        <w:rPr>
          <w:spacing w:val="11"/>
          <w:w w:val="90"/>
          <w:rtl/>
        </w:rPr>
        <w:t>راههاي</w:t>
      </w:r>
      <w:r>
        <w:rPr>
          <w:spacing w:val="4"/>
          <w:w w:val="90"/>
          <w:rtl/>
        </w:rPr>
        <w:t> </w:t>
      </w:r>
      <w:r>
        <w:rPr>
          <w:spacing w:val="11"/>
          <w:w w:val="90"/>
          <w:rtl/>
        </w:rPr>
        <w:t>ايران</w:t>
      </w:r>
      <w:r>
        <w:rPr>
          <w:rFonts w:ascii="Times New Roman" w:hAnsi="Times New Roman" w:cs="Times New Roman"/>
          <w:spacing w:val="11"/>
          <w:w w:val="90"/>
          <w:rtl/>
        </w:rPr>
        <w:t> </w:t>
      </w:r>
      <w:r>
        <w:rPr>
          <w:rFonts w:ascii="Times New Roman" w:hAnsi="Times New Roman" w:cs="Times New Roman"/>
          <w:w w:val="90"/>
        </w:rPr>
        <w:t>–</w:t>
      </w:r>
      <w:r>
        <w:rPr>
          <w:spacing w:val="5"/>
          <w:w w:val="90"/>
          <w:rtl/>
        </w:rPr>
        <w:t> </w:t>
      </w:r>
      <w:r>
        <w:rPr>
          <w:spacing w:val="11"/>
          <w:w w:val="90"/>
          <w:rtl/>
        </w:rPr>
        <w:t>نشريه</w:t>
      </w:r>
      <w:r>
        <w:rPr>
          <w:spacing w:val="4"/>
          <w:w w:val="90"/>
          <w:rtl/>
        </w:rPr>
        <w:t> </w:t>
      </w:r>
      <w:r>
        <w:rPr>
          <w:spacing w:val="11"/>
          <w:w w:val="90"/>
          <w:rtl/>
        </w:rPr>
        <w:t>شماره</w:t>
      </w:r>
      <w:r>
        <w:rPr>
          <w:spacing w:val="8"/>
          <w:w w:val="90"/>
          <w:rtl/>
        </w:rPr>
        <w:t> </w:t>
      </w:r>
      <w:r>
        <w:rPr>
          <w:spacing w:val="10"/>
          <w:w w:val="90"/>
        </w:rPr>
        <w:t>١٠١</w:t>
      </w:r>
      <w:r>
        <w:rPr>
          <w:rFonts w:ascii="Times New Roman" w:hAnsi="Times New Roman" w:cs="Times New Roman"/>
          <w:w w:val="90"/>
          <w:sz w:val="26"/>
          <w:szCs w:val="26"/>
          <w:rtl/>
        </w:rPr>
        <w:t> </w:t>
      </w:r>
      <w:r>
        <w:rPr>
          <w:rFonts w:ascii="Times New Roman" w:hAnsi="Times New Roman" w:cs="Times New Roman"/>
          <w:sz w:val="26"/>
          <w:szCs w:val="26"/>
        </w:rPr>
        <w:t>-</w:t>
      </w:r>
      <w:r>
        <w:rPr>
          <w:spacing w:val="-17"/>
          <w:rtl/>
        </w:rPr>
        <w:t> </w:t>
      </w:r>
      <w:r>
        <w:rPr>
          <w:rtl/>
        </w:rPr>
        <w:t>طرح و اجراي</w:t>
      </w:r>
      <w:r>
        <w:rPr>
          <w:spacing w:val="8"/>
          <w:rtl/>
        </w:rPr>
        <w:t> </w:t>
      </w:r>
      <w:r>
        <w:rPr>
          <w:spacing w:val="9"/>
          <w:rtl/>
        </w:rPr>
        <w:t>ساختمانهاي</w:t>
      </w:r>
      <w:r>
        <w:rPr>
          <w:rtl/>
        </w:rPr>
        <w:t> بتن آرمه </w:t>
      </w:r>
      <w:r>
        <w:rPr/>
        <w:t>-</w:t>
      </w:r>
      <w:r>
        <w:rPr>
          <w:rtl/>
        </w:rPr>
        <w:t> مبحث نهم مقررات ملي</w:t>
      </w:r>
      <w:r>
        <w:rPr>
          <w:spacing w:val="9"/>
          <w:rtl/>
        </w:rPr>
        <w:t> ساختمان</w:t>
      </w:r>
      <w:r>
        <w:rPr>
          <w:rtl/>
        </w:rPr>
        <w:t> ايران</w:t>
      </w:r>
      <w:r>
        <w:rPr>
          <w:rFonts w:ascii="Times New Roman" w:hAnsi="Times New Roman" w:cs="Times New Roman"/>
          <w:sz w:val="26"/>
          <w:szCs w:val="26"/>
          <w:rtl/>
        </w:rPr>
        <w:t> </w:t>
      </w:r>
      <w:r>
        <w:rPr>
          <w:rFonts w:ascii="Times New Roman" w:hAnsi="Times New Roman" w:cs="Times New Roman"/>
          <w:sz w:val="26"/>
          <w:szCs w:val="26"/>
        </w:rPr>
        <w:t>-</w:t>
      </w:r>
      <w:r>
        <w:rPr>
          <w:spacing w:val="-17"/>
          <w:rtl/>
        </w:rPr>
        <w:t> </w:t>
      </w:r>
      <w:r>
        <w:rPr>
          <w:rtl/>
        </w:rPr>
        <w:t>طرح</w:t>
      </w:r>
      <w:r>
        <w:rPr>
          <w:spacing w:val="-8"/>
          <w:rtl/>
        </w:rPr>
        <w:t> </w:t>
      </w:r>
      <w:r>
        <w:rPr>
          <w:rtl/>
        </w:rPr>
        <w:t>و</w:t>
      </w:r>
      <w:r>
        <w:rPr>
          <w:spacing w:val="-7"/>
          <w:rtl/>
        </w:rPr>
        <w:t> </w:t>
      </w:r>
      <w:r>
        <w:rPr>
          <w:spacing w:val="11"/>
          <w:rtl/>
        </w:rPr>
        <w:t>اجراي</w:t>
      </w:r>
      <w:r>
        <w:rPr>
          <w:spacing w:val="-9"/>
          <w:rtl/>
        </w:rPr>
        <w:t> </w:t>
      </w:r>
      <w:r>
        <w:rPr>
          <w:spacing w:val="13"/>
          <w:rtl/>
        </w:rPr>
        <w:t>ساختمانهاي</w:t>
      </w:r>
      <w:r>
        <w:rPr>
          <w:spacing w:val="-8"/>
          <w:rtl/>
        </w:rPr>
        <w:t> </w:t>
      </w:r>
      <w:r>
        <w:rPr>
          <w:spacing w:val="11"/>
          <w:rtl/>
        </w:rPr>
        <w:t>فوﻻدي</w:t>
      </w:r>
      <w:r>
        <w:rPr>
          <w:spacing w:val="-21"/>
          <w:w w:val="125"/>
          <w:rtl/>
        </w:rPr>
        <w:t> </w:t>
      </w:r>
      <w:r>
        <w:rPr>
          <w:w w:val="125"/>
        </w:rPr>
        <w:t>-</w:t>
      </w:r>
      <w:r>
        <w:rPr>
          <w:spacing w:val="-9"/>
          <w:rtl/>
        </w:rPr>
        <w:t> </w:t>
      </w:r>
      <w:r>
        <w:rPr>
          <w:spacing w:val="10"/>
          <w:rtl/>
        </w:rPr>
        <w:t>مبحث</w:t>
      </w:r>
      <w:r>
        <w:rPr>
          <w:spacing w:val="-21"/>
          <w:w w:val="125"/>
          <w:rtl/>
        </w:rPr>
        <w:t> </w:t>
      </w:r>
      <w:r>
        <w:rPr>
          <w:spacing w:val="9"/>
          <w:w w:val="125"/>
          <w:rtl/>
        </w:rPr>
        <w:t>دهم</w:t>
      </w:r>
      <w:r>
        <w:rPr>
          <w:spacing w:val="-7"/>
          <w:rtl/>
        </w:rPr>
        <w:t> </w:t>
      </w:r>
      <w:r>
        <w:rPr>
          <w:spacing w:val="12"/>
          <w:rtl/>
        </w:rPr>
        <w:t>مقررات</w:t>
      </w:r>
      <w:r>
        <w:rPr>
          <w:spacing w:val="-9"/>
          <w:rtl/>
        </w:rPr>
        <w:t> </w:t>
      </w:r>
      <w:r>
        <w:rPr>
          <w:rtl/>
        </w:rPr>
        <w:t>ملي</w:t>
      </w:r>
      <w:r>
        <w:rPr>
          <w:spacing w:val="-14"/>
          <w:rtl/>
        </w:rPr>
        <w:t> </w:t>
      </w:r>
      <w:r>
        <w:rPr>
          <w:spacing w:val="12"/>
          <w:rtl/>
        </w:rPr>
        <w:t>ساختمان</w:t>
      </w:r>
      <w:r>
        <w:rPr>
          <w:spacing w:val="-15"/>
          <w:rtl/>
        </w:rPr>
        <w:t> </w:t>
      </w:r>
      <w:r>
        <w:rPr>
          <w:spacing w:val="11"/>
          <w:rtl/>
        </w:rPr>
        <w:t>ايران</w:t>
      </w:r>
      <w:r>
        <w:rPr>
          <w:rFonts w:ascii="Times New Roman" w:hAnsi="Times New Roman" w:cs="Times New Roman"/>
          <w:sz w:val="26"/>
          <w:szCs w:val="26"/>
          <w:rtl/>
        </w:rPr>
        <w:t> </w:t>
      </w:r>
      <w:r>
        <w:rPr>
          <w:rFonts w:ascii="Times New Roman" w:hAnsi="Times New Roman" w:cs="Times New Roman"/>
          <w:sz w:val="26"/>
          <w:szCs w:val="26"/>
        </w:rPr>
        <w:t>-</w:t>
      </w:r>
      <w:r>
        <w:rPr>
          <w:spacing w:val="-19"/>
          <w:rtl/>
        </w:rPr>
        <w:t> </w:t>
      </w:r>
      <w:r>
        <w:rPr>
          <w:spacing w:val="10"/>
          <w:rtl/>
        </w:rPr>
        <w:t>اجراي</w:t>
      </w:r>
      <w:r>
        <w:rPr>
          <w:spacing w:val="-7"/>
          <w:rtl/>
        </w:rPr>
        <w:t> </w:t>
      </w:r>
      <w:r>
        <w:rPr>
          <w:spacing w:val="10"/>
          <w:rtl/>
        </w:rPr>
        <w:t>ﺻنعتي</w:t>
      </w:r>
      <w:r>
        <w:rPr>
          <w:spacing w:val="-6"/>
          <w:rtl/>
        </w:rPr>
        <w:t> </w:t>
      </w:r>
      <w:r>
        <w:rPr>
          <w:spacing w:val="10"/>
          <w:rtl/>
        </w:rPr>
        <w:t>ساختمانها</w:t>
      </w:r>
      <w:r>
        <w:rPr>
          <w:spacing w:val="10"/>
        </w:rPr>
        <w:t>-</w:t>
      </w:r>
      <w:r>
        <w:rPr>
          <w:spacing w:val="-6"/>
          <w:rtl/>
        </w:rPr>
        <w:t> </w:t>
      </w:r>
      <w:r>
        <w:rPr>
          <w:spacing w:val="10"/>
          <w:rtl/>
        </w:rPr>
        <w:t>مبحث</w:t>
      </w:r>
      <w:r>
        <w:rPr>
          <w:spacing w:val="-6"/>
          <w:rtl/>
        </w:rPr>
        <w:t> </w:t>
      </w:r>
      <w:r>
        <w:rPr>
          <w:spacing w:val="10"/>
          <w:rtl/>
        </w:rPr>
        <w:t>يازدهم</w:t>
      </w:r>
      <w:r>
        <w:rPr>
          <w:spacing w:val="-4"/>
          <w:rtl/>
        </w:rPr>
        <w:t> </w:t>
      </w:r>
      <w:r>
        <w:rPr>
          <w:spacing w:val="10"/>
          <w:rtl/>
        </w:rPr>
        <w:t>مقررات</w:t>
      </w:r>
      <w:r>
        <w:rPr>
          <w:spacing w:val="-4"/>
          <w:rtl/>
        </w:rPr>
        <w:t> </w:t>
      </w:r>
      <w:r>
        <w:rPr>
          <w:rtl/>
        </w:rPr>
        <w:t>ملي</w:t>
      </w:r>
      <w:r>
        <w:rPr>
          <w:spacing w:val="-8"/>
          <w:rtl/>
        </w:rPr>
        <w:t> </w:t>
      </w:r>
      <w:r>
        <w:rPr>
          <w:spacing w:val="10"/>
          <w:rtl/>
        </w:rPr>
        <w:t>ساختمان</w:t>
      </w:r>
      <w:r>
        <w:rPr>
          <w:spacing w:val="-13"/>
          <w:rtl/>
        </w:rPr>
        <w:t> </w:t>
      </w:r>
      <w:r>
        <w:rPr>
          <w:spacing w:val="10"/>
          <w:rtl/>
        </w:rPr>
        <w:t>ايرا</w:t>
      </w:r>
      <w:r>
        <w:rPr>
          <w:spacing w:val="10"/>
          <w:rtl/>
        </w:rPr>
        <w:t>ن</w:t>
      </w:r>
    </w:p>
    <w:p>
      <w:pPr>
        <w:pStyle w:val="BodyText"/>
        <w:bidi/>
        <w:spacing w:before="3"/>
        <w:ind w:right="0" w:left="567" w:firstLine="0"/>
        <w:jc w:val="left"/>
      </w:pPr>
      <w:r>
        <w:rPr>
          <w:rFonts w:ascii="Times New Roman" w:cs="Times New Roman"/>
          <w:spacing w:val="-10"/>
          <w:w w:val="90"/>
          <w:sz w:val="26"/>
          <w:szCs w:val="26"/>
        </w:rPr>
        <w:t>-</w:t>
      </w:r>
      <w:r>
        <w:rPr>
          <w:spacing w:val="-12"/>
          <w:w w:val="90"/>
          <w:rtl/>
        </w:rPr>
        <w:t> </w:t>
      </w:r>
      <w:r>
        <w:rPr>
          <w:spacing w:val="10"/>
          <w:w w:val="90"/>
          <w:rtl/>
        </w:rPr>
        <w:t>كليه</w:t>
      </w:r>
      <w:r>
        <w:rPr>
          <w:spacing w:val="9"/>
          <w:rtl/>
        </w:rPr>
        <w:t> </w:t>
      </w:r>
      <w:r>
        <w:rPr>
          <w:spacing w:val="11"/>
          <w:w w:val="90"/>
          <w:rtl/>
        </w:rPr>
        <w:t>مباحث</w:t>
      </w:r>
      <w:r>
        <w:rPr>
          <w:spacing w:val="8"/>
          <w:rtl/>
        </w:rPr>
        <w:t> </w:t>
      </w:r>
      <w:r>
        <w:rPr>
          <w:spacing w:val="11"/>
          <w:w w:val="90"/>
          <w:rtl/>
        </w:rPr>
        <w:t>مربوط</w:t>
      </w:r>
      <w:r>
        <w:rPr>
          <w:spacing w:val="5"/>
          <w:rtl/>
        </w:rPr>
        <w:t> </w:t>
      </w:r>
      <w:r>
        <w:rPr>
          <w:w w:val="90"/>
          <w:rtl/>
        </w:rPr>
        <w:t>به</w:t>
      </w:r>
      <w:r>
        <w:rPr>
          <w:spacing w:val="8"/>
          <w:rtl/>
        </w:rPr>
        <w:t> </w:t>
      </w:r>
      <w:r>
        <w:rPr>
          <w:spacing w:val="11"/>
          <w:w w:val="90"/>
          <w:rtl/>
        </w:rPr>
        <w:t>مقررات</w:t>
      </w:r>
      <w:r>
        <w:rPr>
          <w:spacing w:val="9"/>
          <w:rtl/>
        </w:rPr>
        <w:t> </w:t>
      </w:r>
      <w:r>
        <w:rPr>
          <w:w w:val="90"/>
          <w:rtl/>
        </w:rPr>
        <w:t>ملي</w:t>
      </w:r>
      <w:r>
        <w:rPr>
          <w:spacing w:val="9"/>
          <w:w w:val="90"/>
          <w:rtl/>
        </w:rPr>
        <w:t> </w:t>
      </w:r>
      <w:r>
        <w:rPr>
          <w:spacing w:val="12"/>
          <w:w w:val="90"/>
          <w:rtl/>
        </w:rPr>
        <w:t>ساختما</w:t>
      </w:r>
      <w:r>
        <w:rPr>
          <w:spacing w:val="12"/>
          <w:w w:val="90"/>
          <w:rtl/>
        </w:rPr>
        <w:t>ن</w:t>
      </w:r>
    </w:p>
    <w:p>
      <w:pPr>
        <w:pStyle w:val="BodyText"/>
        <w:bidi/>
        <w:spacing w:before="83"/>
        <w:ind w:right="0" w:left="567" w:firstLine="0"/>
        <w:jc w:val="left"/>
      </w:pPr>
      <w:r>
        <w:rPr>
          <w:rFonts w:ascii="Times New Roman" w:cs="Times New Roman"/>
          <w:spacing w:val="-10"/>
          <w:w w:val="85"/>
          <w:sz w:val="26"/>
          <w:szCs w:val="26"/>
        </w:rPr>
        <w:t>-</w:t>
      </w:r>
      <w:r>
        <w:rPr>
          <w:w w:val="85"/>
          <w:rtl/>
        </w:rPr>
        <w:t> </w:t>
      </w:r>
      <w:r>
        <w:rPr>
          <w:spacing w:val="11"/>
          <w:w w:val="85"/>
          <w:rtl/>
        </w:rPr>
        <w:t>آيين</w:t>
      </w:r>
      <w:r>
        <w:rPr>
          <w:spacing w:val="28"/>
          <w:rtl/>
        </w:rPr>
        <w:t> </w:t>
      </w:r>
      <w:r>
        <w:rPr>
          <w:spacing w:val="10"/>
          <w:w w:val="85"/>
          <w:rtl/>
        </w:rPr>
        <w:t>نامه</w:t>
      </w:r>
      <w:r>
        <w:rPr>
          <w:spacing w:val="28"/>
          <w:rtl/>
        </w:rPr>
        <w:t> </w:t>
      </w:r>
      <w:r>
        <w:rPr>
          <w:spacing w:val="12"/>
          <w:w w:val="85"/>
          <w:rtl/>
        </w:rPr>
        <w:t>بهﺴازي</w:t>
      </w:r>
      <w:r>
        <w:rPr>
          <w:spacing w:val="30"/>
          <w:rtl/>
        </w:rPr>
        <w:t> </w:t>
      </w:r>
      <w:r>
        <w:rPr>
          <w:spacing w:val="10"/>
          <w:w w:val="85"/>
          <w:rtl/>
        </w:rPr>
        <w:t>لرزه</w:t>
      </w:r>
      <w:r>
        <w:rPr>
          <w:spacing w:val="-22"/>
          <w:w w:val="85"/>
          <w:rtl/>
        </w:rPr>
        <w:t> </w:t>
      </w:r>
      <w:r>
        <w:rPr>
          <w:w w:val="85"/>
          <w:rtl/>
        </w:rPr>
        <w:t>اي</w:t>
      </w:r>
      <w:r>
        <w:rPr>
          <w:spacing w:val="29"/>
          <w:rtl/>
        </w:rPr>
        <w:t> </w:t>
      </w:r>
      <w:r>
        <w:rPr>
          <w:spacing w:val="12"/>
          <w:w w:val="85"/>
          <w:rtl/>
        </w:rPr>
        <w:t>ساختمانه</w:t>
      </w:r>
      <w:r>
        <w:rPr>
          <w:spacing w:val="12"/>
          <w:w w:val="85"/>
          <w:rtl/>
        </w:rPr>
        <w:t>ا</w:t>
      </w:r>
    </w:p>
    <w:p>
      <w:pPr>
        <w:pStyle w:val="BodyText"/>
        <w:spacing w:before="98"/>
        <w:rPr>
          <w:rFonts w:ascii="Times New Roman"/>
        </w:rPr>
      </w:pPr>
    </w:p>
    <w:p>
      <w:pPr>
        <w:pStyle w:val="BodyText"/>
        <w:bidi/>
        <w:ind w:right="460" w:left="0" w:firstLine="0"/>
        <w:jc w:val="right"/>
      </w:pPr>
      <w:r>
        <w:rPr>
          <w:rFonts w:ascii="Times New Roman" w:cs="Times New Roman"/>
          <w:spacing w:val="-7"/>
          <w:w w:val="85"/>
        </w:rPr>
        <w:t>.١</w:t>
      </w:r>
      <w:r>
        <w:rPr>
          <w:spacing w:val="70"/>
          <w:rtl/>
        </w:rPr>
        <w:t>   </w:t>
      </w:r>
      <w:r>
        <w:rPr>
          <w:w w:val="85"/>
          <w:rtl/>
        </w:rPr>
        <w:t>استفاده</w:t>
      </w:r>
      <w:r>
        <w:rPr>
          <w:spacing w:val="-2"/>
          <w:w w:val="85"/>
          <w:rtl/>
        </w:rPr>
        <w:t> </w:t>
      </w:r>
      <w:r>
        <w:rPr>
          <w:w w:val="85"/>
          <w:rtl/>
        </w:rPr>
        <w:t>از</w:t>
      </w:r>
      <w:r>
        <w:rPr>
          <w:spacing w:val="-10"/>
          <w:rtl/>
        </w:rPr>
        <w:t> </w:t>
      </w:r>
      <w:r>
        <w:rPr>
          <w:w w:val="85"/>
          <w:rtl/>
        </w:rPr>
        <w:t>مباني</w:t>
      </w:r>
      <w:r>
        <w:rPr>
          <w:spacing w:val="-3"/>
          <w:w w:val="85"/>
          <w:rtl/>
        </w:rPr>
        <w:t> </w:t>
      </w:r>
      <w:r>
        <w:rPr>
          <w:w w:val="85"/>
          <w:rtl/>
        </w:rPr>
        <w:t>طراحي،</w:t>
      </w:r>
      <w:r>
        <w:rPr>
          <w:spacing w:val="-10"/>
          <w:rtl/>
        </w:rPr>
        <w:t> </w:t>
      </w:r>
      <w:r>
        <w:rPr>
          <w:w w:val="85"/>
          <w:rtl/>
        </w:rPr>
        <w:t>مشخصات</w:t>
      </w:r>
      <w:r>
        <w:rPr>
          <w:spacing w:val="-4"/>
          <w:w w:val="85"/>
          <w:rtl/>
        </w:rPr>
        <w:t> </w:t>
      </w:r>
      <w:r>
        <w:rPr>
          <w:w w:val="85"/>
          <w:rtl/>
        </w:rPr>
        <w:t>فني</w:t>
      </w:r>
      <w:r>
        <w:rPr>
          <w:spacing w:val="-1"/>
          <w:w w:val="85"/>
          <w:rtl/>
        </w:rPr>
        <w:t> </w:t>
      </w:r>
      <w:r>
        <w:rPr>
          <w:w w:val="85"/>
          <w:rtl/>
        </w:rPr>
        <w:t>سازنده</w:t>
      </w:r>
      <w:r>
        <w:rPr>
          <w:spacing w:val="-3"/>
          <w:w w:val="85"/>
          <w:rtl/>
        </w:rPr>
        <w:t> </w:t>
      </w:r>
      <w:r>
        <w:rPr>
          <w:w w:val="85"/>
          <w:rtl/>
        </w:rPr>
        <w:t>در</w:t>
      </w:r>
      <w:r>
        <w:rPr>
          <w:spacing w:val="-3"/>
          <w:w w:val="85"/>
          <w:rtl/>
        </w:rPr>
        <w:t> </w:t>
      </w:r>
      <w:r>
        <w:rPr>
          <w:w w:val="85"/>
          <w:rtl/>
        </w:rPr>
        <w:t>اولويت</w:t>
      </w:r>
      <w:r>
        <w:rPr>
          <w:spacing w:val="-3"/>
          <w:w w:val="85"/>
          <w:rtl/>
        </w:rPr>
        <w:t> </w:t>
      </w:r>
      <w:r>
        <w:rPr>
          <w:w w:val="85"/>
          <w:rtl/>
        </w:rPr>
        <w:t>مي</w:t>
      </w:r>
      <w:r>
        <w:rPr>
          <w:spacing w:val="-4"/>
          <w:w w:val="85"/>
          <w:rtl/>
        </w:rPr>
        <w:t> </w:t>
      </w:r>
      <w:r>
        <w:rPr>
          <w:w w:val="85"/>
          <w:rtl/>
        </w:rPr>
        <w:t>باشد،</w:t>
      </w:r>
      <w:r>
        <w:rPr>
          <w:spacing w:val="-6"/>
          <w:w w:val="85"/>
          <w:rtl/>
        </w:rPr>
        <w:t> </w:t>
      </w:r>
      <w:r>
        <w:rPr>
          <w:w w:val="85"/>
          <w:rtl/>
        </w:rPr>
        <w:t>اما</w:t>
      </w:r>
      <w:r>
        <w:rPr>
          <w:spacing w:val="-1"/>
          <w:w w:val="85"/>
          <w:rtl/>
        </w:rPr>
        <w:t> </w:t>
      </w:r>
      <w:r>
        <w:rPr>
          <w:w w:val="85"/>
          <w:rtl/>
        </w:rPr>
        <w:t>چنانچه</w:t>
      </w:r>
      <w:r>
        <w:rPr>
          <w:spacing w:val="-7"/>
          <w:rtl/>
        </w:rPr>
        <w:t> </w:t>
      </w:r>
      <w:r>
        <w:rPr>
          <w:w w:val="85"/>
          <w:rtl/>
        </w:rPr>
        <w:t>مطلبي</w:t>
      </w:r>
      <w:r>
        <w:rPr>
          <w:spacing w:val="-3"/>
          <w:w w:val="85"/>
          <w:rtl/>
        </w:rPr>
        <w:t> </w:t>
      </w:r>
      <w:r>
        <w:rPr>
          <w:w w:val="85"/>
          <w:rtl/>
        </w:rPr>
        <w:t>در</w:t>
      </w:r>
      <w:r>
        <w:rPr>
          <w:spacing w:val="-10"/>
          <w:rtl/>
        </w:rPr>
        <w:t> </w:t>
      </w:r>
      <w:r>
        <w:rPr>
          <w:w w:val="85"/>
          <w:rtl/>
        </w:rPr>
        <w:t>مدارك</w:t>
      </w:r>
      <w:r>
        <w:rPr>
          <w:spacing w:val="-3"/>
          <w:w w:val="85"/>
          <w:rtl/>
        </w:rPr>
        <w:t> </w:t>
      </w:r>
      <w:r>
        <w:rPr>
          <w:w w:val="85"/>
          <w:rtl/>
        </w:rPr>
        <w:t>سازنده</w:t>
      </w:r>
      <w:r>
        <w:rPr>
          <w:spacing w:val="-3"/>
          <w:w w:val="85"/>
          <w:rtl/>
        </w:rPr>
        <w:t> </w:t>
      </w:r>
      <w:r>
        <w:rPr>
          <w:w w:val="85"/>
          <w:rtl/>
        </w:rPr>
        <w:t>ياف</w:t>
      </w:r>
      <w:r>
        <w:rPr>
          <w:w w:val="85"/>
          <w:rtl/>
        </w:rPr>
        <w:t>ت</w:t>
      </w:r>
    </w:p>
    <w:p>
      <w:pPr>
        <w:pStyle w:val="BodyText"/>
        <w:bidi/>
        <w:spacing w:before="104"/>
        <w:ind w:right="456" w:left="0" w:firstLine="0"/>
        <w:jc w:val="right"/>
      </w:pPr>
      <w:r>
        <w:rPr>
          <w:spacing w:val="-2"/>
          <w:w w:val="90"/>
          <w:rtl/>
        </w:rPr>
        <w:t>نگرديد</w:t>
      </w:r>
      <w:r>
        <w:rPr>
          <w:spacing w:val="5"/>
          <w:rtl/>
        </w:rPr>
        <w:t> </w:t>
      </w:r>
      <w:r>
        <w:rPr>
          <w:w w:val="90"/>
          <w:rtl/>
        </w:rPr>
        <w:t>استفاده</w:t>
      </w:r>
      <w:r>
        <w:rPr>
          <w:spacing w:val="6"/>
          <w:rtl/>
        </w:rPr>
        <w:t> </w:t>
      </w:r>
      <w:r>
        <w:rPr>
          <w:w w:val="90"/>
          <w:rtl/>
        </w:rPr>
        <w:t>از</w:t>
      </w:r>
      <w:r>
        <w:rPr>
          <w:spacing w:val="7"/>
          <w:rtl/>
        </w:rPr>
        <w:t> </w:t>
      </w:r>
      <w:r>
        <w:rPr>
          <w:w w:val="90"/>
          <w:rtl/>
        </w:rPr>
        <w:t>استانداردهاي</w:t>
      </w:r>
      <w:r>
        <w:rPr>
          <w:spacing w:val="6"/>
          <w:rtl/>
        </w:rPr>
        <w:t> </w:t>
      </w:r>
      <w:r>
        <w:rPr>
          <w:w w:val="90"/>
          <w:rtl/>
        </w:rPr>
        <w:t>داخلي</w:t>
      </w:r>
      <w:r>
        <w:rPr>
          <w:spacing w:val="4"/>
          <w:rtl/>
        </w:rPr>
        <w:t> </w:t>
      </w:r>
      <w:r>
        <w:rPr>
          <w:w w:val="90"/>
          <w:rtl/>
        </w:rPr>
        <w:t>و</w:t>
      </w:r>
      <w:r>
        <w:rPr>
          <w:spacing w:val="6"/>
          <w:rtl/>
        </w:rPr>
        <w:t> </w:t>
      </w:r>
      <w:r>
        <w:rPr>
          <w:w w:val="90"/>
          <w:rtl/>
        </w:rPr>
        <w:t>استانداردهاي</w:t>
      </w:r>
      <w:r>
        <w:rPr>
          <w:spacing w:val="3"/>
          <w:rtl/>
        </w:rPr>
        <w:t> </w:t>
      </w:r>
      <w:r>
        <w:rPr>
          <w:w w:val="90"/>
          <w:rtl/>
        </w:rPr>
        <w:t>خارجي</w:t>
      </w:r>
      <w:r>
        <w:rPr>
          <w:spacing w:val="4"/>
          <w:rtl/>
        </w:rPr>
        <w:t> </w:t>
      </w:r>
      <w:r>
        <w:rPr>
          <w:w w:val="90"/>
          <w:rtl/>
        </w:rPr>
        <w:t>رايج</w:t>
      </w:r>
      <w:r>
        <w:rPr>
          <w:spacing w:val="8"/>
          <w:rtl/>
        </w:rPr>
        <w:t> </w:t>
      </w:r>
      <w:r>
        <w:rPr>
          <w:w w:val="90"/>
          <w:rtl/>
        </w:rPr>
        <w:t>در</w:t>
      </w:r>
      <w:r>
        <w:rPr>
          <w:spacing w:val="6"/>
          <w:rtl/>
        </w:rPr>
        <w:t> </w:t>
      </w:r>
      <w:r>
        <w:rPr>
          <w:w w:val="90"/>
          <w:rtl/>
        </w:rPr>
        <w:t>كشور</w:t>
      </w:r>
      <w:r>
        <w:rPr>
          <w:spacing w:val="7"/>
          <w:rtl/>
        </w:rPr>
        <w:t> </w:t>
      </w:r>
      <w:r>
        <w:rPr>
          <w:w w:val="90"/>
          <w:rtl/>
        </w:rPr>
        <w:t>مانند</w:t>
      </w:r>
      <w:r>
        <w:rPr>
          <w:rFonts w:ascii="Times New Roman" w:cs="Times New Roman"/>
          <w:spacing w:val="11"/>
          <w:rtl/>
        </w:rPr>
        <w:t> </w:t>
      </w:r>
      <w:r>
        <w:rPr>
          <w:rFonts w:ascii="Times New Roman" w:cs="Times New Roman"/>
          <w:w w:val="90"/>
        </w:rPr>
        <w:t>ACI</w:t>
      </w:r>
      <w:r>
        <w:rPr>
          <w:w w:val="90"/>
          <w:rtl/>
        </w:rPr>
        <w:t>،</w:t>
      </w:r>
      <w:r>
        <w:rPr>
          <w:rFonts w:ascii="Times New Roman" w:cs="Times New Roman"/>
          <w:w w:val="90"/>
        </w:rPr>
        <w:t>AISC</w:t>
      </w:r>
      <w:r>
        <w:rPr>
          <w:w w:val="90"/>
          <w:rtl/>
        </w:rPr>
        <w:t>،</w:t>
      </w:r>
      <w:r>
        <w:rPr>
          <w:rFonts w:ascii="Times New Roman" w:cs="Times New Roman"/>
          <w:spacing w:val="14"/>
          <w:rtl/>
        </w:rPr>
        <w:t> </w:t>
      </w:r>
      <w:r>
        <w:rPr>
          <w:rFonts w:ascii="Times New Roman" w:cs="Times New Roman"/>
          <w:w w:val="90"/>
        </w:rPr>
        <w:t>API</w:t>
      </w:r>
      <w:r>
        <w:rPr>
          <w:w w:val="90"/>
          <w:rtl/>
        </w:rPr>
        <w:t>،</w:t>
      </w:r>
      <w:r>
        <w:rPr>
          <w:rFonts w:ascii="Times New Roman" w:cs="Times New Roman"/>
          <w:spacing w:val="12"/>
          <w:rtl/>
        </w:rPr>
        <w:t> </w:t>
      </w:r>
      <w:r>
        <w:rPr>
          <w:rFonts w:ascii="Times New Roman" w:cs="Times New Roman"/>
          <w:w w:val="90"/>
        </w:rPr>
        <w:t>ASTM</w:t>
      </w:r>
      <w:r>
        <w:rPr>
          <w:w w:val="90"/>
          <w:rtl/>
        </w:rPr>
        <w:t>،</w:t>
      </w:r>
    </w:p>
    <w:p>
      <w:pPr>
        <w:spacing w:after="0"/>
        <w:jc w:val="right"/>
        <w:sectPr>
          <w:pgSz w:w="11910" w:h="16840"/>
          <w:pgMar w:top="920" w:bottom="280" w:left="680" w:right="740"/>
        </w:sectPr>
      </w:pPr>
    </w:p>
    <w:p>
      <w:pPr>
        <w:pStyle w:val="BodyText"/>
        <w:bidi/>
        <w:spacing w:before="102"/>
        <w:ind w:right="0" w:left="0" w:firstLine="0"/>
        <w:jc w:val="left"/>
      </w:pPr>
      <w:r>
        <w:rPr>
          <w:spacing w:val="-5"/>
          <w:w w:val="85"/>
          <w:rtl/>
        </w:rPr>
        <w:t>بﻼ</w:t>
      </w:r>
      <w:r>
        <w:rPr>
          <w:spacing w:val="-8"/>
          <w:rtl/>
        </w:rPr>
        <w:t> </w:t>
      </w:r>
      <w:r>
        <w:rPr>
          <w:w w:val="85"/>
          <w:rtl/>
        </w:rPr>
        <w:t>مانع</w:t>
      </w:r>
      <w:r>
        <w:rPr>
          <w:spacing w:val="-9"/>
          <w:rtl/>
        </w:rPr>
        <w:t> </w:t>
      </w:r>
      <w:r>
        <w:rPr>
          <w:w w:val="85"/>
          <w:rtl/>
        </w:rPr>
        <w:t>است</w:t>
      </w:r>
      <w:r>
        <w:rPr>
          <w:w w:val="85"/>
        </w:rPr>
        <w:t>.</w:t>
      </w:r>
    </w:p>
    <w:p>
      <w:pPr>
        <w:pStyle w:val="BodyText"/>
        <w:spacing w:before="102"/>
        <w:ind w:left="60"/>
        <w:rPr>
          <w:rFonts w:ascii="Times New Roman" w:cs="Times New Roman"/>
        </w:rPr>
      </w:pPr>
      <w:r>
        <w:rPr>
          <w:b w:val="0"/>
          <w:bCs w:val="0"/>
        </w:rPr>
        <w:br w:type="column"/>
      </w:r>
      <w:r>
        <w:rPr>
          <w:rFonts w:ascii="Times New Roman" w:cs="Times New Roman"/>
        </w:rPr>
        <w:t>ASCE</w:t>
      </w:r>
      <w:r>
        <w:rPr>
          <w:rFonts w:ascii="Times New Roman" w:cs="Times New Roman"/>
          <w:spacing w:val="-15"/>
        </w:rPr>
        <w:t> </w:t>
      </w:r>
      <w:r>
        <w:rPr>
          <w:rtl/>
        </w:rPr>
        <w:t>و</w:t>
      </w:r>
      <w:r>
        <w:rPr>
          <w:spacing w:val="-18"/>
        </w:rPr>
        <w:t> </w:t>
      </w:r>
      <w:r>
        <w:rPr>
          <w:rFonts w:ascii="Times New Roman" w:cs="Times New Roman"/>
        </w:rPr>
        <w:t>UBC</w:t>
      </w:r>
      <w:r>
        <w:rPr>
          <w:rFonts w:ascii="Times New Roman" w:cs="Times New Roman"/>
          <w:spacing w:val="-13"/>
        </w:rPr>
        <w:t> </w:t>
      </w:r>
      <w:r>
        <w:rPr>
          <w:spacing w:val="-2"/>
          <w:rtl/>
        </w:rPr>
        <w:t>،</w:t>
      </w:r>
      <w:r>
        <w:rPr>
          <w:rFonts w:ascii="Times New Roman" w:cs="Times New Roman"/>
          <w:spacing w:val="-2"/>
        </w:rPr>
        <w:t>AASHT</w:t>
      </w:r>
      <w:r>
        <w:rPr>
          <w:rFonts w:ascii="Times New Roman" w:cs="Times New Roman"/>
          <w:spacing w:val="-2"/>
        </w:rPr>
        <w:t>O</w:t>
      </w:r>
    </w:p>
    <w:p>
      <w:pPr>
        <w:spacing w:after="0"/>
        <w:rPr>
          <w:rFonts w:ascii="Times New Roman" w:cs="Times New Roman"/>
        </w:rPr>
        <w:sectPr>
          <w:type w:val="continuous"/>
          <w:pgSz w:w="11910" w:h="16840"/>
          <w:pgMar w:top="920" w:bottom="280" w:left="680" w:right="740"/>
          <w:cols w:num="2" w:equalWidth="0">
            <w:col w:w="7390" w:space="40"/>
            <w:col w:w="3060"/>
          </w:cols>
        </w:sectPr>
      </w:pPr>
    </w:p>
    <w:p>
      <w:pPr>
        <w:pStyle w:val="BodyText"/>
        <w:spacing w:before="81"/>
        <w:rPr>
          <w:rFonts w:ascii="Times New Roman"/>
          <w:sz w:val="26"/>
        </w:rPr>
      </w:pPr>
    </w:p>
    <w:p>
      <w:pPr>
        <w:pStyle w:val="Heading2"/>
        <w:bidi/>
        <w:ind w:right="5744" w:left="0" w:firstLine="0"/>
        <w:jc w:val="right"/>
        <w:rPr>
          <w:rFonts w:ascii="Times New Roman" w:cs="Times New Roman"/>
        </w:rPr>
      </w:pPr>
      <w:r>
        <w:rPr>
          <w:rFonts w:ascii="Times New Roman" w:cs="Times New Roman"/>
          <w:color w:val="000000"/>
          <w:w w:val="90"/>
          <w:highlight w:val="yellow"/>
        </w:rPr>
        <w:t>-</w:t>
      </w:r>
      <w:r>
        <w:rPr>
          <w:rFonts w:ascii="Times New Roman" w:cs="Times New Roman"/>
          <w:color w:val="000000"/>
          <w:w w:val="90"/>
        </w:rPr>
        <w:t>٢-٤-٣-</w:t>
      </w:r>
      <w:r>
        <w:rPr>
          <w:rFonts w:ascii="Times New Roman" w:cs="Times New Roman"/>
          <w:color w:val="000000"/>
          <w:spacing w:val="-5"/>
          <w:w w:val="90"/>
        </w:rPr>
        <w:t>١٠</w:t>
      </w:r>
      <w:r>
        <w:rPr>
          <w:rFonts w:ascii="Times New Roman" w:cs="Times New Roman"/>
          <w:color w:val="000000"/>
          <w:spacing w:val="-5"/>
          <w:w w:val="90"/>
          <w:highlight w:val="yellow"/>
          <w:rtl/>
        </w:rPr>
        <w:t> </w:t>
      </w:r>
      <w:r>
        <w:rPr>
          <w:rFonts w:ascii="Times New Roman" w:cs="Times New Roman"/>
          <w:color w:val="000000"/>
          <w:w w:val="90"/>
          <w:highlight w:val="yellow"/>
          <w:rtl/>
        </w:rPr>
        <w:t>عمﻠيات</w:t>
      </w:r>
      <w:r>
        <w:rPr>
          <w:rFonts w:ascii="Times New Roman" w:cs="Times New Roman"/>
          <w:color w:val="000000"/>
          <w:spacing w:val="-6"/>
          <w:w w:val="90"/>
          <w:highlight w:val="yellow"/>
          <w:rtl/>
        </w:rPr>
        <w:t> </w:t>
      </w:r>
      <w:r>
        <w:rPr>
          <w:rFonts w:ascii="Times New Roman" w:cs="Times New Roman"/>
          <w:color w:val="000000"/>
          <w:w w:val="90"/>
          <w:highlight w:val="yellow"/>
          <w:rtl/>
        </w:rPr>
        <w:t>اجراء،</w:t>
      </w:r>
      <w:r>
        <w:rPr>
          <w:rFonts w:ascii="Times New Roman" w:cs="Times New Roman"/>
          <w:color w:val="000000"/>
          <w:spacing w:val="-3"/>
          <w:w w:val="90"/>
          <w:highlight w:val="yellow"/>
          <w:rtl/>
        </w:rPr>
        <w:t> </w:t>
      </w:r>
      <w:r>
        <w:rPr>
          <w:rFonts w:ascii="Times New Roman" w:cs="Times New Roman"/>
          <w:color w:val="000000"/>
          <w:w w:val="90"/>
          <w:highlight w:val="yellow"/>
          <w:rtl/>
        </w:rPr>
        <w:t>نﺼﺐ</w:t>
      </w:r>
      <w:r>
        <w:rPr>
          <w:rFonts w:ascii="Times New Roman" w:cs="Times New Roman"/>
          <w:color w:val="000000"/>
          <w:spacing w:val="-4"/>
          <w:w w:val="90"/>
          <w:highlight w:val="yellow"/>
          <w:rtl/>
        </w:rPr>
        <w:t> </w:t>
      </w:r>
      <w:r>
        <w:rPr>
          <w:rFonts w:ascii="Times New Roman" w:cs="Times New Roman"/>
          <w:color w:val="000000"/>
          <w:w w:val="90"/>
          <w:highlight w:val="yellow"/>
          <w:rtl/>
        </w:rPr>
        <w:t>و</w:t>
      </w:r>
      <w:r>
        <w:rPr>
          <w:rFonts w:ascii="Times New Roman" w:cs="Times New Roman"/>
          <w:color w:val="000000"/>
          <w:spacing w:val="-4"/>
          <w:w w:val="90"/>
          <w:highlight w:val="yellow"/>
          <w:rtl/>
        </w:rPr>
        <w:t> </w:t>
      </w:r>
      <w:r>
        <w:rPr>
          <w:rFonts w:ascii="Times New Roman" w:cs="Times New Roman"/>
          <w:color w:val="000000"/>
          <w:w w:val="90"/>
          <w:highlight w:val="yellow"/>
          <w:rtl/>
        </w:rPr>
        <w:t>احداث</w:t>
      </w:r>
      <w:r>
        <w:rPr>
          <w:rFonts w:ascii="Times New Roman" w:cs="Times New Roman"/>
          <w:color w:val="000000"/>
          <w:spacing w:val="-5"/>
          <w:w w:val="90"/>
          <w:highlight w:val="yellow"/>
          <w:rtl/>
        </w:rPr>
        <w:t> </w:t>
      </w:r>
      <w:r>
        <w:rPr>
          <w:rFonts w:ascii="Times New Roman" w:cs="Times New Roman"/>
          <w:color w:val="000000"/>
          <w:w w:val="90"/>
          <w:highlight w:val="yellow"/>
          <w:rtl/>
        </w:rPr>
        <w:t>مكانيك</w:t>
      </w:r>
      <w:r>
        <w:rPr>
          <w:rFonts w:ascii="Times New Roman" w:cs="Times New Roman"/>
          <w:color w:val="000000"/>
          <w:w w:val="90"/>
          <w:highlight w:val="yellow"/>
          <w:rtl/>
        </w:rPr>
        <w:t>ي</w:t>
      </w:r>
    </w:p>
    <w:p>
      <w:pPr>
        <w:pStyle w:val="BodyText"/>
        <w:bidi/>
        <w:spacing w:line="328" w:lineRule="auto" w:before="24"/>
        <w:ind w:right="822" w:left="791" w:hanging="5"/>
        <w:jc w:val="left"/>
      </w:pPr>
      <w:r>
        <w:rPr>
          <w:w w:val="90"/>
          <w:rtl/>
        </w:rPr>
        <w:t>به</w:t>
      </w:r>
      <w:r>
        <w:rPr>
          <w:spacing w:val="-4"/>
          <w:w w:val="90"/>
          <w:rtl/>
        </w:rPr>
        <w:t> </w:t>
      </w:r>
      <w:r>
        <w:rPr>
          <w:w w:val="90"/>
          <w:rtl/>
        </w:rPr>
        <w:t>طور</w:t>
      </w:r>
      <w:r>
        <w:rPr>
          <w:spacing w:val="-6"/>
          <w:w w:val="90"/>
          <w:rtl/>
        </w:rPr>
        <w:t> </w:t>
      </w:r>
      <w:r>
        <w:rPr>
          <w:w w:val="90"/>
          <w:rtl/>
        </w:rPr>
        <w:t>كلي</w:t>
      </w:r>
      <w:r>
        <w:rPr>
          <w:spacing w:val="-7"/>
          <w:w w:val="90"/>
          <w:rtl/>
        </w:rPr>
        <w:t> </w:t>
      </w:r>
      <w:r>
        <w:rPr>
          <w:w w:val="90"/>
          <w:rtl/>
        </w:rPr>
        <w:t>عمليات</w:t>
      </w:r>
      <w:r>
        <w:rPr>
          <w:spacing w:val="-6"/>
          <w:w w:val="90"/>
          <w:rtl/>
        </w:rPr>
        <w:t> </w:t>
      </w:r>
      <w:r>
        <w:rPr>
          <w:w w:val="90"/>
          <w:rtl/>
        </w:rPr>
        <w:t>اجرا،</w:t>
      </w:r>
      <w:r>
        <w:rPr>
          <w:spacing w:val="-7"/>
          <w:w w:val="90"/>
          <w:rtl/>
        </w:rPr>
        <w:t> </w:t>
      </w:r>
      <w:r>
        <w:rPr>
          <w:w w:val="90"/>
          <w:rtl/>
        </w:rPr>
        <w:t>نصب</w:t>
      </w:r>
      <w:r>
        <w:rPr>
          <w:spacing w:val="-6"/>
          <w:w w:val="90"/>
          <w:rtl/>
        </w:rPr>
        <w:t> </w:t>
      </w:r>
      <w:r>
        <w:rPr>
          <w:w w:val="90"/>
          <w:rtl/>
        </w:rPr>
        <w:t>و</w:t>
      </w:r>
      <w:r>
        <w:rPr>
          <w:spacing w:val="-7"/>
          <w:w w:val="90"/>
          <w:rtl/>
        </w:rPr>
        <w:t> </w:t>
      </w:r>
      <w:r>
        <w:rPr>
          <w:w w:val="90"/>
          <w:rtl/>
        </w:rPr>
        <w:t>احداث</w:t>
      </w:r>
      <w:r>
        <w:rPr>
          <w:spacing w:val="-5"/>
          <w:w w:val="90"/>
          <w:rtl/>
        </w:rPr>
        <w:t> </w:t>
      </w:r>
      <w:r>
        <w:rPr>
          <w:w w:val="90"/>
          <w:rtl/>
        </w:rPr>
        <w:t>مكانيكي</w:t>
      </w:r>
      <w:r>
        <w:rPr>
          <w:spacing w:val="-6"/>
          <w:w w:val="90"/>
          <w:rtl/>
        </w:rPr>
        <w:t> </w:t>
      </w:r>
      <w:r>
        <w:rPr>
          <w:w w:val="90"/>
          <w:rtl/>
        </w:rPr>
        <w:t>شامل</w:t>
      </w:r>
      <w:r>
        <w:rPr>
          <w:spacing w:val="-6"/>
          <w:w w:val="90"/>
          <w:rtl/>
        </w:rPr>
        <w:t> </w:t>
      </w:r>
      <w:r>
        <w:rPr>
          <w:w w:val="90"/>
          <w:rtl/>
        </w:rPr>
        <w:t>تهيه</w:t>
      </w:r>
      <w:r>
        <w:rPr>
          <w:spacing w:val="-5"/>
          <w:w w:val="90"/>
          <w:rtl/>
        </w:rPr>
        <w:t> </w:t>
      </w:r>
      <w:r>
        <w:rPr>
          <w:w w:val="90"/>
          <w:rtl/>
        </w:rPr>
        <w:t>نقشه</w:t>
      </w:r>
      <w:r>
        <w:rPr>
          <w:spacing w:val="-5"/>
          <w:w w:val="90"/>
          <w:rtl/>
        </w:rPr>
        <w:t> </w:t>
      </w:r>
      <w:r>
        <w:rPr>
          <w:w w:val="90"/>
          <w:rtl/>
        </w:rPr>
        <w:t>هاي</w:t>
      </w:r>
      <w:r>
        <w:rPr>
          <w:spacing w:val="-7"/>
          <w:w w:val="90"/>
          <w:rtl/>
        </w:rPr>
        <w:t> </w:t>
      </w:r>
      <w:r>
        <w:rPr>
          <w:w w:val="90"/>
          <w:rtl/>
        </w:rPr>
        <w:t>تفصيلي</w:t>
      </w:r>
      <w:r>
        <w:rPr>
          <w:spacing w:val="-4"/>
          <w:w w:val="90"/>
          <w:rtl/>
        </w:rPr>
        <w:t> </w:t>
      </w:r>
      <w:r>
        <w:rPr>
          <w:w w:val="90"/>
          <w:rtl/>
        </w:rPr>
        <w:t>مكانيك</w:t>
      </w:r>
      <w:r>
        <w:rPr>
          <w:spacing w:val="-6"/>
          <w:w w:val="90"/>
          <w:rtl/>
        </w:rPr>
        <w:t> </w:t>
      </w:r>
      <w:r>
        <w:rPr>
          <w:w w:val="90"/>
          <w:rtl/>
        </w:rPr>
        <w:t>بر</w:t>
      </w:r>
      <w:r>
        <w:rPr>
          <w:spacing w:val="-7"/>
          <w:w w:val="90"/>
          <w:rtl/>
        </w:rPr>
        <w:t> </w:t>
      </w:r>
      <w:r>
        <w:rPr>
          <w:w w:val="90"/>
          <w:rtl/>
        </w:rPr>
        <w:t>اساس</w:t>
      </w:r>
      <w:r>
        <w:rPr>
          <w:spacing w:val="-5"/>
          <w:w w:val="90"/>
          <w:rtl/>
        </w:rPr>
        <w:t> </w:t>
      </w:r>
      <w:r>
        <w:rPr>
          <w:w w:val="90"/>
          <w:rtl/>
        </w:rPr>
        <w:t>مدارك </w:t>
      </w:r>
      <w:r>
        <w:rPr>
          <w:spacing w:val="-2"/>
          <w:w w:val="80"/>
          <w:rtl/>
        </w:rPr>
        <w:t>سازنده،</w:t>
      </w:r>
      <w:r>
        <w:rPr>
          <w:spacing w:val="-11"/>
          <w:rtl/>
        </w:rPr>
        <w:t> </w:t>
      </w:r>
      <w:r>
        <w:rPr>
          <w:w w:val="80"/>
          <w:rtl/>
        </w:rPr>
        <w:t>كليه</w:t>
      </w:r>
      <w:r>
        <w:rPr>
          <w:spacing w:val="-10"/>
          <w:rtl/>
        </w:rPr>
        <w:t> </w:t>
      </w:r>
      <w:r>
        <w:rPr>
          <w:w w:val="80"/>
          <w:rtl/>
        </w:rPr>
        <w:t>عمليات</w:t>
      </w:r>
      <w:r>
        <w:rPr>
          <w:spacing w:val="-10"/>
          <w:rtl/>
        </w:rPr>
        <w:t> </w:t>
      </w:r>
      <w:r>
        <w:rPr>
          <w:w w:val="80"/>
          <w:rtl/>
        </w:rPr>
        <w:t>نصب</w:t>
      </w:r>
      <w:r>
        <w:rPr>
          <w:spacing w:val="-9"/>
          <w:rtl/>
        </w:rPr>
        <w:t> </w:t>
      </w:r>
      <w:r>
        <w:rPr>
          <w:w w:val="80"/>
          <w:rtl/>
        </w:rPr>
        <w:t>توربوكمپرسور</w:t>
      </w:r>
      <w:r>
        <w:rPr>
          <w:spacing w:val="-10"/>
          <w:rtl/>
        </w:rPr>
        <w:t> </w:t>
      </w:r>
      <w:r>
        <w:rPr>
          <w:w w:val="80"/>
          <w:rtl/>
        </w:rPr>
        <w:t>و</w:t>
      </w:r>
      <w:r>
        <w:rPr>
          <w:spacing w:val="-9"/>
          <w:rtl/>
        </w:rPr>
        <w:t> </w:t>
      </w:r>
      <w:r>
        <w:rPr>
          <w:w w:val="80"/>
          <w:rtl/>
        </w:rPr>
        <w:t>تجهيزات</w:t>
      </w:r>
      <w:r>
        <w:rPr>
          <w:spacing w:val="-10"/>
          <w:rtl/>
        </w:rPr>
        <w:t> </w:t>
      </w:r>
      <w:r>
        <w:rPr>
          <w:w w:val="80"/>
          <w:rtl/>
        </w:rPr>
        <w:t>جانبي</w:t>
      </w:r>
      <w:r>
        <w:rPr>
          <w:spacing w:val="-8"/>
          <w:rtl/>
        </w:rPr>
        <w:t> </w:t>
      </w:r>
      <w:r>
        <w:rPr>
          <w:w w:val="80"/>
          <w:rtl/>
        </w:rPr>
        <w:t>آن،</w:t>
      </w:r>
      <w:r>
        <w:rPr>
          <w:spacing w:val="-9"/>
          <w:rtl/>
        </w:rPr>
        <w:t> </w:t>
      </w:r>
      <w:r>
        <w:rPr>
          <w:w w:val="80"/>
          <w:rtl/>
        </w:rPr>
        <w:t>سيﺴتمهاي</w:t>
      </w:r>
      <w:r>
        <w:rPr>
          <w:spacing w:val="-8"/>
          <w:rtl/>
        </w:rPr>
        <w:t> </w:t>
      </w:r>
      <w:r>
        <w:rPr>
          <w:w w:val="80"/>
          <w:rtl/>
        </w:rPr>
        <w:t>تهويه</w:t>
      </w:r>
      <w:r>
        <w:rPr>
          <w:spacing w:val="-8"/>
          <w:rtl/>
        </w:rPr>
        <w:t> </w:t>
      </w:r>
      <w:r>
        <w:rPr>
          <w:w w:val="80"/>
          <w:rtl/>
        </w:rPr>
        <w:t>تجهيزات</w:t>
      </w:r>
      <w:r>
        <w:rPr>
          <w:spacing w:val="-9"/>
          <w:rtl/>
        </w:rPr>
        <w:t> </w:t>
      </w:r>
      <w:r>
        <w:rPr>
          <w:w w:val="80"/>
          <w:rtl/>
        </w:rPr>
        <w:t>و</w:t>
      </w:r>
      <w:r>
        <w:rPr>
          <w:spacing w:val="-9"/>
          <w:rtl/>
        </w:rPr>
        <w:t> </w:t>
      </w:r>
      <w:r>
        <w:rPr>
          <w:w w:val="80"/>
        </w:rPr>
        <w:t>...</w:t>
      </w:r>
      <w:r>
        <w:rPr>
          <w:w w:val="80"/>
          <w:rtl/>
        </w:rPr>
        <w:t>،</w:t>
      </w:r>
      <w:r>
        <w:rPr>
          <w:spacing w:val="-8"/>
          <w:rtl/>
        </w:rPr>
        <w:t> </w:t>
      </w:r>
      <w:r>
        <w:rPr>
          <w:w w:val="80"/>
          <w:rtl/>
        </w:rPr>
        <w:t>عمليات</w:t>
      </w:r>
      <w:r>
        <w:rPr>
          <w:spacing w:val="-10"/>
          <w:rtl/>
        </w:rPr>
        <w:t> </w:t>
      </w:r>
      <w:r>
        <w:rPr>
          <w:w w:val="80"/>
          <w:rtl/>
        </w:rPr>
        <w:t>پي</w:t>
      </w:r>
      <w:r>
        <w:rPr>
          <w:w w:val="80"/>
          <w:rtl/>
        </w:rPr>
        <w:t>ش</w:t>
      </w:r>
    </w:p>
    <w:p>
      <w:pPr>
        <w:pStyle w:val="BodyText"/>
        <w:bidi/>
        <w:spacing w:before="4"/>
        <w:ind w:right="0" w:left="791" w:firstLine="0"/>
        <w:jc w:val="left"/>
      </w:pPr>
      <w:r>
        <w:rPr>
          <w:spacing w:val="-5"/>
          <w:w w:val="85"/>
          <w:rtl/>
        </w:rPr>
        <w:t>راه</w:t>
      </w:r>
      <w:r>
        <w:rPr>
          <w:spacing w:val="-5"/>
          <w:rtl/>
        </w:rPr>
        <w:t> </w:t>
      </w:r>
      <w:r>
        <w:rPr>
          <w:w w:val="85"/>
          <w:rtl/>
        </w:rPr>
        <w:t>اندازي</w:t>
      </w:r>
      <w:r>
        <w:rPr>
          <w:rtl/>
        </w:rPr>
        <w:t> </w:t>
      </w:r>
      <w:r>
        <w:rPr>
          <w:w w:val="85"/>
          <w:rtl/>
        </w:rPr>
        <w:t>و</w:t>
      </w:r>
      <w:r>
        <w:rPr>
          <w:spacing w:val="-6"/>
          <w:rtl/>
        </w:rPr>
        <w:t> </w:t>
      </w:r>
      <w:r>
        <w:rPr>
          <w:w w:val="85"/>
          <w:rtl/>
        </w:rPr>
        <w:t>راه</w:t>
      </w:r>
      <w:r>
        <w:rPr>
          <w:rtl/>
        </w:rPr>
        <w:t> </w:t>
      </w:r>
      <w:r>
        <w:rPr>
          <w:w w:val="85"/>
          <w:rtl/>
        </w:rPr>
        <w:t>اندازي</w:t>
      </w:r>
      <w:r>
        <w:rPr>
          <w:spacing w:val="1"/>
          <w:rtl/>
        </w:rPr>
        <w:t> </w:t>
      </w:r>
      <w:r>
        <w:rPr>
          <w:w w:val="85"/>
          <w:rtl/>
        </w:rPr>
        <w:t>ميباشد</w:t>
      </w:r>
      <w:r>
        <w:rPr>
          <w:w w:val="85"/>
        </w:rPr>
        <w:t>.</w:t>
      </w:r>
    </w:p>
    <w:p>
      <w:pPr>
        <w:pStyle w:val="BodyText"/>
        <w:bidi/>
        <w:spacing w:line="316" w:lineRule="auto" w:before="103"/>
        <w:ind w:right="1804" w:left="298" w:hanging="399"/>
        <w:jc w:val="right"/>
      </w:pPr>
      <w:r>
        <w:rPr>
          <w:w w:val="90"/>
          <w:rtl/>
        </w:rPr>
        <w:t>در</w:t>
      </w:r>
      <w:r>
        <w:rPr>
          <w:spacing w:val="-10"/>
          <w:w w:val="90"/>
          <w:rtl/>
        </w:rPr>
        <w:t> </w:t>
      </w:r>
      <w:r>
        <w:rPr>
          <w:w w:val="90"/>
          <w:rtl/>
        </w:rPr>
        <w:t>ذيل</w:t>
      </w:r>
      <w:r>
        <w:rPr>
          <w:spacing w:val="-11"/>
          <w:w w:val="90"/>
          <w:rtl/>
        </w:rPr>
        <w:t> </w:t>
      </w:r>
      <w:r>
        <w:rPr>
          <w:w w:val="90"/>
          <w:rtl/>
        </w:rPr>
        <w:t>به</w:t>
      </w:r>
      <w:r>
        <w:rPr>
          <w:spacing w:val="-11"/>
          <w:w w:val="90"/>
          <w:rtl/>
        </w:rPr>
        <w:t> </w:t>
      </w:r>
      <w:r>
        <w:rPr>
          <w:w w:val="90"/>
          <w:rtl/>
        </w:rPr>
        <w:t>اهم</w:t>
      </w:r>
      <w:r>
        <w:rPr>
          <w:spacing w:val="-10"/>
          <w:w w:val="90"/>
          <w:rtl/>
        </w:rPr>
        <w:t> </w:t>
      </w:r>
      <w:r>
        <w:rPr>
          <w:w w:val="90"/>
          <w:rtl/>
        </w:rPr>
        <w:t>عمليات</w:t>
      </w:r>
      <w:r>
        <w:rPr>
          <w:spacing w:val="-12"/>
          <w:w w:val="90"/>
          <w:rtl/>
        </w:rPr>
        <w:t> </w:t>
      </w:r>
      <w:r>
        <w:rPr>
          <w:w w:val="90"/>
          <w:rtl/>
        </w:rPr>
        <w:t>اجرايي</w:t>
      </w:r>
      <w:r>
        <w:rPr>
          <w:spacing w:val="-5"/>
          <w:w w:val="90"/>
          <w:rtl/>
        </w:rPr>
        <w:t> </w:t>
      </w:r>
      <w:r>
        <w:rPr>
          <w:w w:val="90"/>
          <w:rtl/>
        </w:rPr>
        <w:t>در</w:t>
      </w:r>
      <w:r>
        <w:rPr>
          <w:spacing w:val="-13"/>
          <w:w w:val="90"/>
          <w:rtl/>
        </w:rPr>
        <w:t> </w:t>
      </w:r>
      <w:r>
        <w:rPr>
          <w:w w:val="90"/>
          <w:rtl/>
        </w:rPr>
        <w:t>بخش</w:t>
      </w:r>
      <w:r>
        <w:rPr>
          <w:spacing w:val="-10"/>
          <w:w w:val="90"/>
          <w:rtl/>
        </w:rPr>
        <w:t> </w:t>
      </w:r>
      <w:r>
        <w:rPr>
          <w:w w:val="90"/>
          <w:rtl/>
        </w:rPr>
        <w:t>مكانيك</w:t>
      </w:r>
      <w:r>
        <w:rPr>
          <w:spacing w:val="-7"/>
          <w:w w:val="90"/>
          <w:rtl/>
        </w:rPr>
        <w:t> </w:t>
      </w:r>
      <w:r>
        <w:rPr>
          <w:w w:val="90"/>
          <w:rtl/>
        </w:rPr>
        <w:t>كه</w:t>
      </w:r>
      <w:r>
        <w:rPr>
          <w:spacing w:val="-9"/>
          <w:w w:val="90"/>
          <w:rtl/>
        </w:rPr>
        <w:t> </w:t>
      </w:r>
      <w:r>
        <w:rPr>
          <w:w w:val="90"/>
          <w:rtl/>
        </w:rPr>
        <w:t>منحصراً</w:t>
      </w:r>
      <w:r>
        <w:rPr>
          <w:spacing w:val="-10"/>
          <w:w w:val="90"/>
          <w:rtl/>
        </w:rPr>
        <w:t> </w:t>
      </w:r>
      <w:r>
        <w:rPr>
          <w:w w:val="90"/>
          <w:rtl/>
        </w:rPr>
        <w:t>محدود</w:t>
      </w:r>
      <w:r>
        <w:rPr>
          <w:spacing w:val="-10"/>
          <w:w w:val="90"/>
          <w:rtl/>
        </w:rPr>
        <w:t> </w:t>
      </w:r>
      <w:r>
        <w:rPr>
          <w:w w:val="90"/>
          <w:rtl/>
        </w:rPr>
        <w:t>به</w:t>
      </w:r>
      <w:r>
        <w:rPr>
          <w:spacing w:val="-11"/>
          <w:w w:val="90"/>
          <w:rtl/>
        </w:rPr>
        <w:t> </w:t>
      </w:r>
      <w:r>
        <w:rPr>
          <w:w w:val="90"/>
          <w:rtl/>
        </w:rPr>
        <w:t>آن</w:t>
      </w:r>
      <w:r>
        <w:rPr>
          <w:spacing w:val="-10"/>
          <w:w w:val="90"/>
          <w:rtl/>
        </w:rPr>
        <w:t> </w:t>
      </w:r>
      <w:r>
        <w:rPr>
          <w:w w:val="90"/>
          <w:rtl/>
        </w:rPr>
        <w:t>نميباشد،</w:t>
      </w:r>
      <w:r>
        <w:rPr>
          <w:spacing w:val="-11"/>
          <w:w w:val="90"/>
          <w:rtl/>
        </w:rPr>
        <w:t> </w:t>
      </w:r>
      <w:r>
        <w:rPr>
          <w:w w:val="90"/>
          <w:rtl/>
        </w:rPr>
        <w:t>پرداخته</w:t>
      </w:r>
      <w:r>
        <w:rPr>
          <w:spacing w:val="-10"/>
          <w:w w:val="90"/>
          <w:rtl/>
        </w:rPr>
        <w:t> </w:t>
      </w:r>
      <w:r>
        <w:rPr>
          <w:w w:val="90"/>
          <w:rtl/>
        </w:rPr>
        <w:t>شده</w:t>
      </w:r>
      <w:r>
        <w:rPr>
          <w:spacing w:val="-10"/>
          <w:w w:val="90"/>
          <w:rtl/>
        </w:rPr>
        <w:t> </w:t>
      </w:r>
      <w:r>
        <w:rPr>
          <w:w w:val="90"/>
          <w:rtl/>
        </w:rPr>
        <w:t>است</w:t>
      </w:r>
      <w:r>
        <w:rPr>
          <w:w w:val="90"/>
        </w:rPr>
        <w:t>:</w:t>
      </w:r>
      <w:r>
        <w:rPr>
          <w:w w:val="90"/>
          <w:rtl/>
        </w:rPr>
        <w:t> </w:t>
      </w:r>
      <w:r>
        <w:rPr>
          <w:rFonts w:ascii="Times New Roman" w:cs="Times New Roman"/>
          <w:w w:val="85"/>
          <w:sz w:val="26"/>
          <w:szCs w:val="26"/>
        </w:rPr>
        <w:t>-</w:t>
      </w:r>
      <w:r>
        <w:rPr>
          <w:spacing w:val="-8"/>
          <w:w w:val="85"/>
          <w:rtl/>
        </w:rPr>
        <w:t> </w:t>
      </w:r>
      <w:r>
        <w:rPr>
          <w:spacing w:val="10"/>
          <w:w w:val="85"/>
          <w:rtl/>
        </w:rPr>
        <w:t>تهيه نقشه</w:t>
      </w:r>
      <w:r>
        <w:rPr>
          <w:spacing w:val="9"/>
          <w:w w:val="85"/>
          <w:rtl/>
        </w:rPr>
        <w:t> هاي</w:t>
      </w:r>
      <w:r>
        <w:rPr>
          <w:spacing w:val="12"/>
          <w:w w:val="85"/>
          <w:rtl/>
        </w:rPr>
        <w:t> تفصيلي</w:t>
      </w:r>
      <w:r>
        <w:rPr>
          <w:w w:val="85"/>
          <w:rtl/>
        </w:rPr>
        <w:t> و</w:t>
      </w:r>
      <w:r>
        <w:rPr>
          <w:spacing w:val="12"/>
          <w:w w:val="85"/>
          <w:rtl/>
        </w:rPr>
        <w:t> اجرايي</w:t>
      </w:r>
      <w:r>
        <w:rPr>
          <w:spacing w:val="11"/>
          <w:w w:val="85"/>
          <w:rtl/>
        </w:rPr>
        <w:t> مكانيك</w:t>
      </w:r>
      <w:r>
        <w:rPr>
          <w:w w:val="85"/>
          <w:rtl/>
        </w:rPr>
        <w:t> بر</w:t>
      </w:r>
      <w:r>
        <w:rPr>
          <w:spacing w:val="10"/>
          <w:w w:val="85"/>
          <w:rtl/>
        </w:rPr>
        <w:t> اساس</w:t>
      </w:r>
      <w:r>
        <w:rPr>
          <w:spacing w:val="11"/>
          <w:w w:val="85"/>
          <w:rtl/>
        </w:rPr>
        <w:t> مدارك</w:t>
      </w:r>
      <w:r>
        <w:rPr>
          <w:spacing w:val="12"/>
          <w:w w:val="85"/>
          <w:rtl/>
        </w:rPr>
        <w:t> سازنده</w:t>
      </w:r>
      <w:r>
        <w:rPr>
          <w:spacing w:val="13"/>
          <w:w w:val="85"/>
          <w:rtl/>
        </w:rPr>
        <w:t> توربوكمپرسو</w:t>
      </w:r>
      <w:r>
        <w:rPr>
          <w:spacing w:val="13"/>
          <w:w w:val="85"/>
          <w:rtl/>
        </w:rPr>
        <w:t>ر</w:t>
      </w:r>
    </w:p>
    <w:p>
      <w:pPr>
        <w:pStyle w:val="BodyText"/>
        <w:bidi/>
        <w:spacing w:line="283" w:lineRule="exact"/>
        <w:ind w:right="472" w:left="0" w:firstLine="0"/>
        <w:jc w:val="right"/>
      </w:pPr>
      <w:r>
        <w:rPr>
          <w:rFonts w:ascii="Times New Roman" w:cs="Times New Roman"/>
          <w:spacing w:val="-12"/>
          <w:w w:val="90"/>
          <w:sz w:val="26"/>
          <w:szCs w:val="26"/>
        </w:rPr>
        <w:t>-</w:t>
      </w:r>
      <w:r>
        <w:rPr>
          <w:spacing w:val="-12"/>
          <w:w w:val="90"/>
          <w:rtl/>
        </w:rPr>
        <w:t> </w:t>
      </w:r>
      <w:r>
        <w:rPr>
          <w:spacing w:val="10"/>
          <w:w w:val="90"/>
          <w:rtl/>
        </w:rPr>
        <w:t>تهيه</w:t>
      </w:r>
      <w:r>
        <w:rPr>
          <w:spacing w:val="12"/>
          <w:rtl/>
        </w:rPr>
        <w:t> </w:t>
      </w:r>
      <w:r>
        <w:rPr>
          <w:w w:val="90"/>
          <w:rtl/>
        </w:rPr>
        <w:t>و</w:t>
      </w:r>
      <w:r>
        <w:rPr>
          <w:spacing w:val="12"/>
          <w:rtl/>
        </w:rPr>
        <w:t> </w:t>
      </w:r>
      <w:r>
        <w:rPr>
          <w:spacing w:val="11"/>
          <w:w w:val="90"/>
          <w:rtl/>
        </w:rPr>
        <w:t>تﺄمين</w:t>
      </w:r>
      <w:r>
        <w:rPr>
          <w:spacing w:val="13"/>
          <w:rtl/>
        </w:rPr>
        <w:t> </w:t>
      </w:r>
      <w:r>
        <w:rPr>
          <w:spacing w:val="10"/>
          <w:w w:val="90"/>
          <w:rtl/>
        </w:rPr>
        <w:t>كليه</w:t>
      </w:r>
      <w:r>
        <w:rPr>
          <w:spacing w:val="14"/>
          <w:rtl/>
        </w:rPr>
        <w:t> </w:t>
      </w:r>
      <w:r>
        <w:rPr>
          <w:spacing w:val="12"/>
          <w:w w:val="90"/>
          <w:rtl/>
        </w:rPr>
        <w:t>وسايل</w:t>
      </w:r>
      <w:r>
        <w:rPr>
          <w:spacing w:val="12"/>
          <w:rtl/>
        </w:rPr>
        <w:t> </w:t>
      </w:r>
      <w:r>
        <w:rPr>
          <w:spacing w:val="10"/>
          <w:w w:val="90"/>
          <w:rtl/>
        </w:rPr>
        <w:t>مورد</w:t>
      </w:r>
      <w:r>
        <w:rPr>
          <w:spacing w:val="12"/>
          <w:rtl/>
        </w:rPr>
        <w:t> </w:t>
      </w:r>
      <w:r>
        <w:rPr>
          <w:spacing w:val="11"/>
          <w:w w:val="90"/>
          <w:rtl/>
        </w:rPr>
        <w:t>نياز</w:t>
      </w:r>
      <w:r>
        <w:rPr>
          <w:spacing w:val="12"/>
          <w:rtl/>
        </w:rPr>
        <w:t> </w:t>
      </w:r>
      <w:r>
        <w:rPr>
          <w:spacing w:val="10"/>
          <w:w w:val="90"/>
          <w:rtl/>
        </w:rPr>
        <w:t>جهت</w:t>
      </w:r>
      <w:r>
        <w:rPr>
          <w:spacing w:val="11"/>
          <w:rtl/>
        </w:rPr>
        <w:t> </w:t>
      </w:r>
      <w:r>
        <w:rPr>
          <w:spacing w:val="10"/>
          <w:w w:val="90"/>
          <w:rtl/>
        </w:rPr>
        <w:t>نصب</w:t>
      </w:r>
      <w:r>
        <w:rPr>
          <w:spacing w:val="14"/>
          <w:rtl/>
        </w:rPr>
        <w:t> </w:t>
      </w:r>
      <w:r>
        <w:rPr>
          <w:w w:val="90"/>
          <w:rtl/>
        </w:rPr>
        <w:t>و</w:t>
      </w:r>
      <w:r>
        <w:rPr>
          <w:spacing w:val="11"/>
          <w:rtl/>
        </w:rPr>
        <w:t> </w:t>
      </w:r>
      <w:r>
        <w:rPr>
          <w:spacing w:val="13"/>
          <w:w w:val="90"/>
          <w:rtl/>
        </w:rPr>
        <w:t>راهاندازي،</w:t>
      </w:r>
      <w:r>
        <w:rPr>
          <w:spacing w:val="12"/>
          <w:rtl/>
        </w:rPr>
        <w:t> </w:t>
      </w:r>
      <w:r>
        <w:rPr>
          <w:spacing w:val="12"/>
          <w:w w:val="90"/>
          <w:rtl/>
        </w:rPr>
        <w:t>همچنين</w:t>
      </w:r>
      <w:r>
        <w:rPr>
          <w:spacing w:val="12"/>
          <w:rtl/>
        </w:rPr>
        <w:t> </w:t>
      </w:r>
      <w:r>
        <w:rPr>
          <w:spacing w:val="11"/>
          <w:w w:val="90"/>
          <w:rtl/>
        </w:rPr>
        <w:t>تامين</w:t>
      </w:r>
      <w:r>
        <w:rPr>
          <w:spacing w:val="7"/>
          <w:rtl/>
        </w:rPr>
        <w:t> </w:t>
      </w:r>
      <w:r>
        <w:rPr>
          <w:spacing w:val="12"/>
          <w:w w:val="90"/>
          <w:rtl/>
        </w:rPr>
        <w:t>نيروهاي</w:t>
      </w:r>
      <w:r>
        <w:rPr>
          <w:spacing w:val="11"/>
          <w:w w:val="90"/>
          <w:rtl/>
        </w:rPr>
        <w:t> انﺴان</w:t>
      </w:r>
      <w:r>
        <w:rPr>
          <w:spacing w:val="11"/>
          <w:w w:val="90"/>
          <w:rtl/>
        </w:rPr>
        <w:t>ي</w:t>
      </w:r>
    </w:p>
    <w:p>
      <w:pPr>
        <w:pStyle w:val="BodyText"/>
        <w:bidi/>
        <w:spacing w:before="101"/>
        <w:ind w:right="0" w:left="1109" w:firstLine="0"/>
        <w:jc w:val="left"/>
      </w:pPr>
      <w:r>
        <w:rPr>
          <w:spacing w:val="-2"/>
          <w:rtl/>
        </w:rPr>
        <w:t>متخصص</w:t>
      </w:r>
      <w:r>
        <w:rPr>
          <w:spacing w:val="-4"/>
          <w:rtl/>
        </w:rPr>
        <w:t> </w:t>
      </w:r>
      <w:r>
        <w:rPr>
          <w:rtl/>
        </w:rPr>
        <w:t>و</w:t>
      </w:r>
      <w:r>
        <w:rPr>
          <w:spacing w:val="-4"/>
          <w:rtl/>
        </w:rPr>
        <w:t> </w:t>
      </w:r>
      <w:r>
        <w:rPr>
          <w:spacing w:val="10"/>
          <w:rtl/>
        </w:rPr>
        <w:t>ماهر</w:t>
      </w:r>
      <w:r>
        <w:rPr>
          <w:spacing w:val="-5"/>
          <w:rtl/>
        </w:rPr>
        <w:t> </w:t>
      </w:r>
      <w:r>
        <w:rPr>
          <w:spacing w:val="10"/>
          <w:rtl/>
        </w:rPr>
        <w:t>جهت</w:t>
      </w:r>
      <w:r>
        <w:rPr>
          <w:spacing w:val="-6"/>
          <w:rtl/>
        </w:rPr>
        <w:t> </w:t>
      </w:r>
      <w:r>
        <w:rPr>
          <w:spacing w:val="12"/>
          <w:rtl/>
        </w:rPr>
        <w:t>انجام</w:t>
      </w:r>
      <w:r>
        <w:rPr>
          <w:spacing w:val="-6"/>
          <w:rtl/>
        </w:rPr>
        <w:t> </w:t>
      </w:r>
      <w:r>
        <w:rPr>
          <w:spacing w:val="12"/>
          <w:rtl/>
        </w:rPr>
        <w:t>عمليات</w:t>
      </w:r>
      <w:r>
        <w:rPr>
          <w:spacing w:val="-5"/>
          <w:rtl/>
        </w:rPr>
        <w:t> </w:t>
      </w:r>
      <w:r>
        <w:rPr>
          <w:spacing w:val="11"/>
          <w:rtl/>
        </w:rPr>
        <w:t>نصب،</w:t>
      </w:r>
      <w:r>
        <w:rPr>
          <w:spacing w:val="-8"/>
          <w:rtl/>
        </w:rPr>
        <w:t> </w:t>
      </w:r>
      <w:r>
        <w:rPr>
          <w:spacing w:val="11"/>
          <w:rtl/>
        </w:rPr>
        <w:t>انجام</w:t>
      </w:r>
      <w:r>
        <w:rPr>
          <w:spacing w:val="-4"/>
          <w:rtl/>
        </w:rPr>
        <w:t> </w:t>
      </w:r>
      <w:r>
        <w:rPr>
          <w:spacing w:val="12"/>
          <w:rtl/>
        </w:rPr>
        <w:t>عمليات</w:t>
      </w:r>
      <w:r>
        <w:rPr>
          <w:spacing w:val="-6"/>
          <w:rtl/>
        </w:rPr>
        <w:t> </w:t>
      </w:r>
      <w:r>
        <w:rPr>
          <w:rtl/>
        </w:rPr>
        <w:t>لوپ</w:t>
      </w:r>
      <w:r>
        <w:rPr>
          <w:spacing w:val="-4"/>
          <w:rtl/>
        </w:rPr>
        <w:t> </w:t>
      </w:r>
      <w:r>
        <w:rPr>
          <w:rtl/>
        </w:rPr>
        <w:t>چك</w:t>
      </w:r>
      <w:r>
        <w:rPr>
          <w:spacing w:val="-5"/>
          <w:rtl/>
        </w:rPr>
        <w:t> </w:t>
      </w:r>
      <w:r>
        <w:rPr>
          <w:spacing w:val="10"/>
          <w:rtl/>
        </w:rPr>
        <w:t>گرم</w:t>
      </w:r>
      <w:r>
        <w:rPr>
          <w:spacing w:val="-6"/>
          <w:rtl/>
        </w:rPr>
        <w:t> </w:t>
      </w:r>
      <w:r>
        <w:rPr>
          <w:rtl/>
        </w:rPr>
        <w:t>و</w:t>
      </w:r>
      <w:r>
        <w:rPr>
          <w:spacing w:val="-6"/>
          <w:rtl/>
        </w:rPr>
        <w:t> </w:t>
      </w:r>
      <w:r>
        <w:rPr>
          <w:rtl/>
        </w:rPr>
        <w:t>سرد</w:t>
      </w:r>
      <w:r>
        <w:rPr>
          <w:spacing w:val="-3"/>
          <w:rtl/>
        </w:rPr>
        <w:t> </w:t>
      </w:r>
      <w:r>
        <w:rPr>
          <w:rtl/>
        </w:rPr>
        <w:t>و</w:t>
      </w:r>
      <w:r>
        <w:rPr>
          <w:spacing w:val="-6"/>
          <w:rtl/>
        </w:rPr>
        <w:t> </w:t>
      </w:r>
      <w:r>
        <w:rPr>
          <w:spacing w:val="12"/>
          <w:rtl/>
        </w:rPr>
        <w:t>راهاندازي</w:t>
      </w:r>
      <w:r>
        <w:rPr>
          <w:spacing w:val="-6"/>
          <w:rtl/>
        </w:rPr>
        <w:t> </w:t>
      </w:r>
      <w:r>
        <w:rPr>
          <w:spacing w:val="11"/>
          <w:rtl/>
        </w:rPr>
        <w:t>كام</w:t>
      </w:r>
      <w:r>
        <w:rPr>
          <w:spacing w:val="11"/>
          <w:rtl/>
        </w:rPr>
        <w:t>ل</w:t>
      </w:r>
    </w:p>
    <w:p>
      <w:pPr>
        <w:pStyle w:val="BodyText"/>
        <w:bidi/>
        <w:spacing w:before="103"/>
        <w:ind w:right="0" w:left="1108" w:firstLine="0"/>
        <w:jc w:val="left"/>
      </w:pPr>
      <w:r>
        <w:rPr>
          <w:spacing w:val="11"/>
          <w:w w:val="85"/>
          <w:rtl/>
        </w:rPr>
        <w:t>توربوكمپرسور</w:t>
      </w:r>
      <w:r>
        <w:rPr>
          <w:spacing w:val="11"/>
          <w:w w:val="85"/>
        </w:rPr>
        <w:t>.</w:t>
      </w:r>
    </w:p>
    <w:p>
      <w:pPr>
        <w:spacing w:after="0"/>
        <w:jc w:val="left"/>
        <w:sectPr>
          <w:type w:val="continuous"/>
          <w:pgSz w:w="11910" w:h="16840"/>
          <w:pgMar w:top="920" w:bottom="280" w:left="680" w:right="740"/>
        </w:sectPr>
      </w:pPr>
    </w:p>
    <w:p>
      <w:pPr>
        <w:pStyle w:val="BodyText"/>
        <w:bidi/>
        <w:spacing w:before="106"/>
        <w:ind w:right="472" w:left="0" w:firstLine="0"/>
        <w:jc w:val="right"/>
      </w:pPr>
      <w:r>
        <w:rPr>
          <w:spacing w:val="8"/>
          <w:w w:val="90"/>
          <w:rtl/>
        </w:rPr>
        <w:t>نقشههاي</w:t>
      </w:r>
      <w:r>
        <w:rPr>
          <w:spacing w:val="9"/>
          <w:rtl/>
        </w:rPr>
        <w:t> </w:t>
      </w:r>
      <w:r>
        <w:rPr>
          <w:spacing w:val="11"/>
          <w:rtl/>
        </w:rPr>
        <w:t>ساخت</w:t>
      </w:r>
      <w:r>
        <w:rPr>
          <w:spacing w:val="8"/>
          <w:rtl/>
        </w:rPr>
        <w:t> </w:t>
      </w:r>
      <w:r>
        <w:rPr>
          <w:rtl/>
        </w:rPr>
        <w:t>و</w:t>
      </w:r>
      <w:r>
        <w:rPr>
          <w:spacing w:val="10"/>
          <w:rtl/>
        </w:rPr>
        <w:t> </w:t>
      </w:r>
      <w:r>
        <w:rPr>
          <w:spacing w:val="9"/>
          <w:rtl/>
        </w:rPr>
        <w:t>نصب </w:t>
      </w:r>
      <w:r>
        <w:rPr>
          <w:spacing w:val="10"/>
          <w:rtl/>
        </w:rPr>
        <w:t>جه</w:t>
      </w:r>
      <w:r>
        <w:rPr>
          <w:spacing w:val="10"/>
          <w:rtl/>
        </w:rPr>
        <w:t>ت</w:t>
      </w:r>
    </w:p>
    <w:p>
      <w:pPr>
        <w:pStyle w:val="BodyText"/>
        <w:spacing w:before="102"/>
        <w:ind w:left="67"/>
        <w:rPr>
          <w:rFonts w:ascii="Calibri" w:cs="Calibri"/>
        </w:rPr>
      </w:pPr>
      <w:r>
        <w:rPr>
          <w:b w:val="0"/>
          <w:bCs w:val="0"/>
        </w:rPr>
        <w:br w:type="column"/>
      </w:r>
      <w:r>
        <w:rPr>
          <w:rtl/>
        </w:rPr>
        <w:t>و</w:t>
      </w:r>
      <w:r>
        <w:rPr>
          <w:spacing w:val="3"/>
        </w:rPr>
        <w:t> </w:t>
      </w:r>
      <w:r>
        <w:rPr>
          <w:rFonts w:ascii="Calibri" w:cs="Calibri"/>
          <w:spacing w:val="-2"/>
        </w:rPr>
        <w:t>Maste</w:t>
      </w:r>
      <w:r>
        <w:rPr>
          <w:rFonts w:ascii="Calibri" w:cs="Calibri"/>
          <w:spacing w:val="-2"/>
        </w:rPr>
        <w:t>r</w:t>
      </w:r>
    </w:p>
    <w:p>
      <w:pPr>
        <w:pStyle w:val="BodyText"/>
        <w:spacing w:before="102"/>
        <w:ind w:left="66"/>
        <w:rPr>
          <w:rFonts w:ascii="Calibri"/>
        </w:rPr>
      </w:pPr>
      <w:r>
        <w:rPr>
          <w:b w:val="0"/>
        </w:rPr>
        <w:br w:type="column"/>
      </w:r>
      <w:r>
        <w:rPr>
          <w:rFonts w:ascii="Calibri"/>
          <w:spacing w:val="12"/>
        </w:rPr>
        <w:t>Packing</w:t>
      </w:r>
      <w:r>
        <w:rPr>
          <w:rFonts w:ascii="Calibri"/>
          <w:spacing w:val="59"/>
        </w:rPr>
        <w:t> </w:t>
      </w:r>
      <w:r>
        <w:rPr>
          <w:rFonts w:ascii="Calibri"/>
          <w:spacing w:val="-4"/>
        </w:rPr>
        <w:t>list</w:t>
      </w:r>
    </w:p>
    <w:p>
      <w:pPr>
        <w:pStyle w:val="BodyText"/>
        <w:bidi/>
        <w:spacing w:before="88"/>
        <w:ind w:right="85" w:left="0" w:firstLine="0"/>
        <w:jc w:val="right"/>
      </w:pPr>
      <w:r>
        <w:rPr>
          <w:b w:val="0"/>
          <w:bCs w:val="0"/>
          <w:rtl/>
        </w:rPr>
        <w:br w:type="column"/>
      </w:r>
      <w:r>
        <w:rPr>
          <w:rFonts w:ascii="Times New Roman" w:cs="Times New Roman"/>
          <w:spacing w:val="-10"/>
          <w:w w:val="80"/>
          <w:sz w:val="26"/>
          <w:szCs w:val="26"/>
        </w:rPr>
        <w:t>-</w:t>
      </w:r>
      <w:r>
        <w:rPr>
          <w:spacing w:val="-4"/>
          <w:w w:val="80"/>
          <w:rtl/>
        </w:rPr>
        <w:t> </w:t>
      </w:r>
      <w:r>
        <w:rPr>
          <w:spacing w:val="11"/>
          <w:w w:val="80"/>
          <w:rtl/>
        </w:rPr>
        <w:t>بررسي</w:t>
      </w:r>
      <w:r>
        <w:rPr>
          <w:spacing w:val="25"/>
          <w:rtl/>
        </w:rPr>
        <w:t> </w:t>
      </w:r>
      <w:r>
        <w:rPr>
          <w:spacing w:val="11"/>
          <w:w w:val="80"/>
          <w:rtl/>
        </w:rPr>
        <w:t>متريال</w:t>
      </w:r>
      <w:r>
        <w:rPr>
          <w:spacing w:val="24"/>
          <w:rtl/>
        </w:rPr>
        <w:t> </w:t>
      </w:r>
      <w:r>
        <w:rPr>
          <w:spacing w:val="11"/>
          <w:w w:val="80"/>
          <w:rtl/>
        </w:rPr>
        <w:t>ارسالي</w:t>
      </w:r>
      <w:r>
        <w:rPr>
          <w:spacing w:val="23"/>
          <w:rtl/>
        </w:rPr>
        <w:t> </w:t>
      </w:r>
      <w:r>
        <w:rPr>
          <w:w w:val="80"/>
          <w:rtl/>
        </w:rPr>
        <w:t>به</w:t>
      </w:r>
      <w:r>
        <w:rPr>
          <w:spacing w:val="24"/>
          <w:rtl/>
        </w:rPr>
        <w:t> </w:t>
      </w:r>
      <w:r>
        <w:rPr>
          <w:spacing w:val="12"/>
          <w:w w:val="80"/>
          <w:rtl/>
        </w:rPr>
        <w:t>ايﺴتگاه</w:t>
      </w:r>
      <w:r>
        <w:rPr>
          <w:spacing w:val="16"/>
          <w:rtl/>
        </w:rPr>
        <w:t> </w:t>
      </w:r>
      <w:r>
        <w:rPr>
          <w:w w:val="80"/>
          <w:rtl/>
        </w:rPr>
        <w:t>ب</w:t>
      </w:r>
      <w:r>
        <w:rPr>
          <w:w w:val="80"/>
          <w:rtl/>
        </w:rPr>
        <w:t>ا</w:t>
      </w:r>
    </w:p>
    <w:p>
      <w:pPr>
        <w:spacing w:after="0"/>
        <w:jc w:val="right"/>
        <w:sectPr>
          <w:type w:val="continuous"/>
          <w:pgSz w:w="11910" w:h="16840"/>
          <w:pgMar w:top="920" w:bottom="280" w:left="680" w:right="740"/>
          <w:cols w:num="4" w:equalWidth="0">
            <w:col w:w="3324" w:space="40"/>
            <w:col w:w="1037" w:space="39"/>
            <w:col w:w="1374" w:space="39"/>
            <w:col w:w="4637"/>
          </w:cols>
        </w:sectPr>
      </w:pPr>
    </w:p>
    <w:p>
      <w:pPr>
        <w:pStyle w:val="BodyText"/>
        <w:bidi/>
        <w:spacing w:before="90"/>
        <w:ind w:right="472" w:left="0" w:firstLine="0"/>
        <w:jc w:val="right"/>
      </w:pPr>
      <w:r>
        <w:rPr>
          <w:spacing w:val="-2"/>
          <w:rtl/>
        </w:rPr>
        <w:t>اطمينان</w:t>
      </w:r>
      <w:r>
        <w:rPr>
          <w:spacing w:val="11"/>
          <w:rtl/>
        </w:rPr>
        <w:t> </w:t>
      </w:r>
      <w:r>
        <w:rPr>
          <w:rtl/>
        </w:rPr>
        <w:t>از</w:t>
      </w:r>
      <w:r>
        <w:rPr>
          <w:spacing w:val="13"/>
          <w:rtl/>
        </w:rPr>
        <w:t> </w:t>
      </w:r>
      <w:r>
        <w:rPr>
          <w:rtl/>
        </w:rPr>
        <w:t>كامل</w:t>
      </w:r>
      <w:r>
        <w:rPr>
          <w:spacing w:val="11"/>
          <w:rtl/>
        </w:rPr>
        <w:t> </w:t>
      </w:r>
      <w:r>
        <w:rPr>
          <w:rtl/>
        </w:rPr>
        <w:t>و</w:t>
      </w:r>
      <w:r>
        <w:rPr>
          <w:spacing w:val="13"/>
          <w:rtl/>
        </w:rPr>
        <w:t> </w:t>
      </w:r>
      <w:r>
        <w:rPr>
          <w:rtl/>
        </w:rPr>
        <w:t>سالم</w:t>
      </w:r>
      <w:r>
        <w:rPr>
          <w:spacing w:val="11"/>
          <w:rtl/>
        </w:rPr>
        <w:t> </w:t>
      </w:r>
      <w:r>
        <w:rPr>
          <w:rtl/>
        </w:rPr>
        <w:t>بودن</w:t>
      </w:r>
      <w:r>
        <w:rPr>
          <w:spacing w:val="10"/>
          <w:rtl/>
        </w:rPr>
        <w:t> </w:t>
      </w:r>
      <w:r>
        <w:rPr>
          <w:rtl/>
        </w:rPr>
        <w:t>تجهيزات</w:t>
      </w:r>
      <w:r>
        <w:rPr>
          <w:spacing w:val="12"/>
          <w:rtl/>
        </w:rPr>
        <w:t> </w:t>
      </w:r>
      <w:r>
        <w:rPr>
          <w:rtl/>
        </w:rPr>
        <w:t>و</w:t>
      </w:r>
      <w:r>
        <w:rPr>
          <w:spacing w:val="11"/>
          <w:rtl/>
        </w:rPr>
        <w:t> </w:t>
      </w:r>
      <w:r>
        <w:rPr>
          <w:rtl/>
        </w:rPr>
        <w:t>در</w:t>
      </w:r>
      <w:r>
        <w:rPr>
          <w:spacing w:val="12"/>
          <w:rtl/>
        </w:rPr>
        <w:t> </w:t>
      </w:r>
      <w:r>
        <w:rPr>
          <w:rtl/>
        </w:rPr>
        <w:t>ﺻورت</w:t>
      </w:r>
      <w:r>
        <w:rPr>
          <w:spacing w:val="10"/>
          <w:rtl/>
        </w:rPr>
        <w:t> </w:t>
      </w:r>
      <w:r>
        <w:rPr>
          <w:rtl/>
        </w:rPr>
        <w:t>وجود</w:t>
      </w:r>
      <w:r>
        <w:rPr>
          <w:spacing w:val="12"/>
          <w:rtl/>
        </w:rPr>
        <w:t> </w:t>
      </w:r>
      <w:r>
        <w:rPr>
          <w:rtl/>
        </w:rPr>
        <w:t>نواقص،</w:t>
      </w:r>
      <w:r>
        <w:rPr>
          <w:spacing w:val="9"/>
          <w:rtl/>
        </w:rPr>
        <w:t> </w:t>
      </w:r>
      <w:r>
        <w:rPr>
          <w:rtl/>
        </w:rPr>
        <w:t>ارائه</w:t>
      </w:r>
      <w:r>
        <w:rPr>
          <w:spacing w:val="12"/>
          <w:rtl/>
        </w:rPr>
        <w:t> </w:t>
      </w:r>
      <w:r>
        <w:rPr>
          <w:rtl/>
        </w:rPr>
        <w:t>گزارش</w:t>
      </w:r>
      <w:r>
        <w:rPr>
          <w:spacing w:val="9"/>
          <w:rtl/>
        </w:rPr>
        <w:t> </w:t>
      </w:r>
      <w:r>
        <w:rPr>
          <w:rtl/>
        </w:rPr>
        <w:t>از</w:t>
      </w:r>
      <w:r>
        <w:rPr>
          <w:spacing w:val="12"/>
          <w:rtl/>
        </w:rPr>
        <w:t> </w:t>
      </w:r>
      <w:r>
        <w:rPr>
          <w:rtl/>
        </w:rPr>
        <w:t>عدم</w:t>
      </w:r>
      <w:r>
        <w:rPr>
          <w:spacing w:val="10"/>
          <w:rtl/>
        </w:rPr>
        <w:t> </w:t>
      </w:r>
      <w:r>
        <w:rPr>
          <w:rtl/>
        </w:rPr>
        <w:t>تطابق</w:t>
      </w:r>
      <w:r>
        <w:rPr>
          <w:spacing w:val="11"/>
          <w:rtl/>
        </w:rPr>
        <w:t> </w:t>
      </w:r>
      <w:r>
        <w:rPr>
          <w:rtl/>
        </w:rPr>
        <w:t>و</w:t>
      </w:r>
    </w:p>
    <w:p>
      <w:pPr>
        <w:pStyle w:val="BodyText"/>
        <w:bidi/>
        <w:spacing w:line="316" w:lineRule="auto" w:before="105"/>
        <w:ind w:right="472" w:left="962" w:firstLine="7560"/>
        <w:jc w:val="right"/>
      </w:pPr>
      <w:r>
        <w:rPr>
          <w:spacing w:val="10"/>
          <w:rtl/>
        </w:rPr>
        <w:t>كﺴري</w:t>
      </w:r>
      <w:r>
        <w:rPr>
          <w:spacing w:val="-8"/>
          <w:rtl/>
        </w:rPr>
        <w:t> </w:t>
      </w:r>
      <w:r>
        <w:rPr>
          <w:spacing w:val="12"/>
          <w:rtl/>
        </w:rPr>
        <w:t>متريال</w:t>
      </w:r>
      <w:r>
        <w:rPr>
          <w:spacing w:val="12"/>
        </w:rPr>
        <w:t>.</w:t>
      </w:r>
      <w:r>
        <w:rPr>
          <w:spacing w:val="10"/>
          <w:rtl/>
        </w:rPr>
        <w:t> </w:t>
      </w:r>
      <w:r>
        <w:rPr>
          <w:rFonts w:ascii="Times New Roman" w:cs="Times New Roman"/>
          <w:w w:val="85"/>
          <w:sz w:val="26"/>
          <w:szCs w:val="26"/>
        </w:rPr>
        <w:t>-</w:t>
      </w:r>
      <w:r>
        <w:rPr>
          <w:spacing w:val="-8"/>
          <w:w w:val="85"/>
          <w:rtl/>
        </w:rPr>
        <w:t> </w:t>
      </w:r>
      <w:r>
        <w:rPr>
          <w:spacing w:val="9"/>
          <w:w w:val="85"/>
          <w:rtl/>
        </w:rPr>
        <w:t>نصب</w:t>
      </w:r>
      <w:r>
        <w:rPr>
          <w:spacing w:val="1"/>
          <w:w w:val="85"/>
          <w:rtl/>
        </w:rPr>
        <w:t> </w:t>
      </w:r>
      <w:r>
        <w:rPr>
          <w:spacing w:val="13"/>
          <w:w w:val="85"/>
          <w:rtl/>
        </w:rPr>
        <w:t>توربوكمپرسور</w:t>
      </w:r>
      <w:r>
        <w:rPr>
          <w:spacing w:val="1"/>
          <w:w w:val="85"/>
          <w:rtl/>
        </w:rPr>
        <w:t> </w:t>
      </w:r>
      <w:r>
        <w:rPr>
          <w:spacing w:val="9"/>
          <w:w w:val="85"/>
          <w:rtl/>
        </w:rPr>
        <w:t>گاز</w:t>
      </w:r>
      <w:r>
        <w:rPr>
          <w:spacing w:val="-2"/>
          <w:w w:val="85"/>
          <w:rtl/>
        </w:rPr>
        <w:t> </w:t>
      </w:r>
      <w:r>
        <w:rPr>
          <w:w w:val="85"/>
          <w:rtl/>
        </w:rPr>
        <w:t>و</w:t>
      </w:r>
      <w:r>
        <w:rPr>
          <w:spacing w:val="3"/>
          <w:w w:val="85"/>
          <w:rtl/>
        </w:rPr>
        <w:t> </w:t>
      </w:r>
      <w:r>
        <w:rPr>
          <w:spacing w:val="12"/>
          <w:w w:val="85"/>
          <w:rtl/>
        </w:rPr>
        <w:t>متعلقات</w:t>
      </w:r>
      <w:r>
        <w:rPr>
          <w:w w:val="85"/>
          <w:rtl/>
        </w:rPr>
        <w:t> آن </w:t>
      </w:r>
      <w:r>
        <w:rPr>
          <w:spacing w:val="11"/>
          <w:w w:val="85"/>
          <w:rtl/>
        </w:rPr>
        <w:t>نظير</w:t>
      </w:r>
      <w:r>
        <w:rPr>
          <w:spacing w:val="-1"/>
          <w:w w:val="85"/>
          <w:rtl/>
        </w:rPr>
        <w:t> </w:t>
      </w:r>
      <w:r>
        <w:rPr>
          <w:spacing w:val="12"/>
          <w:w w:val="85"/>
          <w:rtl/>
        </w:rPr>
        <w:t>اگزوز،</w:t>
      </w:r>
      <w:r>
        <w:rPr>
          <w:spacing w:val="-2"/>
          <w:w w:val="85"/>
          <w:rtl/>
        </w:rPr>
        <w:t> </w:t>
      </w:r>
      <w:r>
        <w:rPr>
          <w:spacing w:val="11"/>
          <w:w w:val="85"/>
          <w:rtl/>
        </w:rPr>
        <w:t>سيﺴتم</w:t>
      </w:r>
      <w:r>
        <w:rPr>
          <w:spacing w:val="2"/>
          <w:w w:val="85"/>
          <w:rtl/>
        </w:rPr>
        <w:t> </w:t>
      </w:r>
      <w:r>
        <w:rPr>
          <w:spacing w:val="12"/>
          <w:w w:val="85"/>
          <w:rtl/>
        </w:rPr>
        <w:t>روغنكاري</w:t>
      </w:r>
      <w:r>
        <w:rPr>
          <w:spacing w:val="-2"/>
          <w:w w:val="85"/>
          <w:rtl/>
        </w:rPr>
        <w:t> </w:t>
      </w:r>
      <w:r>
        <w:rPr>
          <w:w w:val="85"/>
          <w:rtl/>
        </w:rPr>
        <w:t>و</w:t>
      </w:r>
      <w:r>
        <w:rPr>
          <w:spacing w:val="2"/>
          <w:w w:val="85"/>
          <w:rtl/>
        </w:rPr>
        <w:t> </w:t>
      </w:r>
      <w:r>
        <w:rPr>
          <w:spacing w:val="10"/>
          <w:w w:val="85"/>
          <w:rtl/>
        </w:rPr>
        <w:t>غيره</w:t>
      </w:r>
      <w:r>
        <w:rPr>
          <w:w w:val="85"/>
          <w:rtl/>
        </w:rPr>
        <w:t> به</w:t>
      </w:r>
      <w:r>
        <w:rPr>
          <w:spacing w:val="2"/>
          <w:w w:val="85"/>
          <w:rtl/>
        </w:rPr>
        <w:t> </w:t>
      </w:r>
      <w:r>
        <w:rPr>
          <w:spacing w:val="11"/>
          <w:w w:val="85"/>
          <w:rtl/>
        </w:rPr>
        <w:t>همراه</w:t>
      </w:r>
      <w:r>
        <w:rPr>
          <w:spacing w:val="-7"/>
          <w:w w:val="85"/>
          <w:rtl/>
        </w:rPr>
        <w:t> </w:t>
      </w:r>
      <w:r>
        <w:rPr>
          <w:spacing w:val="12"/>
          <w:w w:val="85"/>
          <w:rtl/>
        </w:rPr>
        <w:t>سيﺴتمهاي</w:t>
      </w:r>
      <w:r>
        <w:rPr>
          <w:rFonts w:ascii="Times New Roman" w:cs="Times New Roman"/>
          <w:w w:val="85"/>
          <w:sz w:val="26"/>
          <w:szCs w:val="26"/>
          <w:rtl/>
        </w:rPr>
        <w:t> </w:t>
      </w:r>
      <w:r>
        <w:rPr>
          <w:spacing w:val="11"/>
          <w:w w:val="90"/>
          <w:rtl/>
        </w:rPr>
        <w:t>جانبي</w:t>
      </w:r>
      <w:r>
        <w:rPr>
          <w:spacing w:val="-5"/>
          <w:w w:val="90"/>
          <w:rtl/>
        </w:rPr>
        <w:t> </w:t>
      </w:r>
      <w:r>
        <w:rPr>
          <w:spacing w:val="11"/>
          <w:w w:val="90"/>
          <w:rtl/>
        </w:rPr>
        <w:t>برق،</w:t>
      </w:r>
      <w:r>
        <w:rPr>
          <w:spacing w:val="-7"/>
          <w:w w:val="90"/>
          <w:rtl/>
        </w:rPr>
        <w:t> </w:t>
      </w:r>
      <w:r>
        <w:rPr>
          <w:spacing w:val="13"/>
          <w:w w:val="90"/>
          <w:rtl/>
        </w:rPr>
        <w:t>ابزاردقيق</w:t>
      </w:r>
      <w:r>
        <w:rPr>
          <w:spacing w:val="-6"/>
          <w:w w:val="90"/>
          <w:rtl/>
        </w:rPr>
        <w:t> </w:t>
      </w:r>
      <w:r>
        <w:rPr>
          <w:spacing w:val="12"/>
          <w:w w:val="90"/>
        </w:rPr>
        <w:t>)</w:t>
      </w:r>
      <w:r>
        <w:rPr>
          <w:spacing w:val="12"/>
          <w:w w:val="90"/>
          <w:rtl/>
        </w:rPr>
        <w:t>مانند</w:t>
      </w:r>
      <w:r>
        <w:rPr>
          <w:spacing w:val="-7"/>
          <w:w w:val="90"/>
          <w:rtl/>
        </w:rPr>
        <w:t> </w:t>
      </w:r>
      <w:r>
        <w:rPr>
          <w:spacing w:val="11"/>
          <w:w w:val="90"/>
          <w:rtl/>
        </w:rPr>
        <w:t>سيﺴتم</w:t>
      </w:r>
      <w:r>
        <w:rPr>
          <w:spacing w:val="-5"/>
          <w:w w:val="90"/>
          <w:rtl/>
        </w:rPr>
        <w:t> </w:t>
      </w:r>
      <w:r>
        <w:rPr>
          <w:spacing w:val="10"/>
          <w:w w:val="90"/>
          <w:rtl/>
        </w:rPr>
        <w:t>روغن</w:t>
      </w:r>
      <w:r>
        <w:rPr>
          <w:spacing w:val="-5"/>
          <w:w w:val="90"/>
          <w:rtl/>
        </w:rPr>
        <w:t> </w:t>
      </w:r>
      <w:r>
        <w:rPr>
          <w:w w:val="90"/>
          <w:rtl/>
        </w:rPr>
        <w:t>و</w:t>
      </w:r>
      <w:r>
        <w:rPr>
          <w:spacing w:val="-7"/>
          <w:w w:val="90"/>
          <w:rtl/>
        </w:rPr>
        <w:t> </w:t>
      </w:r>
      <w:r>
        <w:rPr>
          <w:spacing w:val="11"/>
          <w:w w:val="90"/>
          <w:rtl/>
        </w:rPr>
        <w:t>سوخت</w:t>
      </w:r>
      <w:r>
        <w:rPr>
          <w:spacing w:val="-7"/>
          <w:w w:val="90"/>
          <w:rtl/>
        </w:rPr>
        <w:t> </w:t>
      </w:r>
      <w:r>
        <w:rPr>
          <w:w w:val="90"/>
          <w:rtl/>
        </w:rPr>
        <w:t>و</w:t>
      </w:r>
      <w:r>
        <w:rPr>
          <w:spacing w:val="-5"/>
          <w:w w:val="90"/>
          <w:rtl/>
        </w:rPr>
        <w:t> </w:t>
      </w:r>
      <w:r>
        <w:rPr>
          <w:spacing w:val="12"/>
          <w:w w:val="90"/>
          <w:rtl/>
        </w:rPr>
        <w:t>نيتروژن</w:t>
      </w:r>
      <w:r>
        <w:rPr>
          <w:spacing w:val="-5"/>
          <w:w w:val="90"/>
          <w:rtl/>
        </w:rPr>
        <w:t> </w:t>
      </w:r>
      <w:r>
        <w:rPr>
          <w:w w:val="90"/>
          <w:rtl/>
        </w:rPr>
        <w:t>و</w:t>
      </w:r>
      <w:r>
        <w:rPr>
          <w:rFonts w:ascii="Calibri" w:cs="Calibri"/>
          <w:spacing w:val="11"/>
          <w:rtl/>
        </w:rPr>
        <w:t> </w:t>
      </w:r>
      <w:r>
        <w:rPr>
          <w:w w:val="90"/>
        </w:rPr>
        <w:t>(</w:t>
      </w:r>
      <w:r>
        <w:rPr>
          <w:rFonts w:ascii="Calibri" w:cs="Calibri"/>
          <w:w w:val="90"/>
        </w:rPr>
        <w:t>CO2</w:t>
      </w:r>
      <w:r>
        <w:rPr>
          <w:spacing w:val="-7"/>
          <w:w w:val="90"/>
          <w:rtl/>
        </w:rPr>
        <w:t> </w:t>
      </w:r>
      <w:r>
        <w:rPr>
          <w:w w:val="90"/>
          <w:rtl/>
        </w:rPr>
        <w:t>و</w:t>
      </w:r>
      <w:r>
        <w:rPr>
          <w:spacing w:val="-5"/>
          <w:w w:val="90"/>
          <w:rtl/>
        </w:rPr>
        <w:t> </w:t>
      </w:r>
      <w:r>
        <w:rPr>
          <w:spacing w:val="10"/>
          <w:w w:val="90"/>
          <w:rtl/>
        </w:rPr>
        <w:t>لوله</w:t>
      </w:r>
      <w:r>
        <w:rPr>
          <w:spacing w:val="-29"/>
          <w:w w:val="90"/>
          <w:rtl/>
        </w:rPr>
        <w:t> </w:t>
      </w:r>
      <w:r>
        <w:rPr>
          <w:spacing w:val="11"/>
          <w:w w:val="90"/>
          <w:rtl/>
        </w:rPr>
        <w:t>كشيهاي</w:t>
      </w:r>
      <w:r>
        <w:rPr>
          <w:spacing w:val="-9"/>
          <w:w w:val="90"/>
          <w:rtl/>
        </w:rPr>
        <w:t> </w:t>
      </w:r>
      <w:r>
        <w:rPr>
          <w:spacing w:val="11"/>
          <w:w w:val="90"/>
          <w:rtl/>
        </w:rPr>
        <w:t>مربوطه</w:t>
      </w:r>
      <w:r>
        <w:rPr>
          <w:spacing w:val="-9"/>
          <w:w w:val="90"/>
          <w:rtl/>
        </w:rPr>
        <w:t> </w:t>
      </w:r>
      <w:r>
        <w:rPr>
          <w:w w:val="90"/>
          <w:rtl/>
        </w:rPr>
        <w:t>و</w:t>
      </w:r>
    </w:p>
    <w:p>
      <w:pPr>
        <w:pStyle w:val="BodyText"/>
        <w:bidi/>
        <w:spacing w:line="284" w:lineRule="exact"/>
        <w:ind w:right="3037" w:left="0" w:firstLine="0"/>
        <w:jc w:val="right"/>
        <w:rPr>
          <w:rFonts w:ascii="Calibri" w:cs="Calibri"/>
        </w:rPr>
      </w:pPr>
      <w:r>
        <w:rPr>
          <w:spacing w:val="9"/>
          <w:w w:val="90"/>
          <w:rtl/>
        </w:rPr>
        <w:t>تكميل</w:t>
      </w:r>
      <w:r>
        <w:rPr>
          <w:spacing w:val="9"/>
          <w:rtl/>
        </w:rPr>
        <w:t> </w:t>
      </w:r>
      <w:r>
        <w:rPr>
          <w:spacing w:val="11"/>
          <w:w w:val="90"/>
          <w:rtl/>
        </w:rPr>
        <w:t>نقاط</w:t>
      </w:r>
      <w:r>
        <w:rPr>
          <w:spacing w:val="12"/>
          <w:rtl/>
        </w:rPr>
        <w:t> </w:t>
      </w:r>
      <w:r>
        <w:rPr>
          <w:spacing w:val="11"/>
          <w:w w:val="90"/>
          <w:rtl/>
        </w:rPr>
        <w:t>اشتراك</w:t>
      </w:r>
      <w:r>
        <w:rPr>
          <w:spacing w:val="10"/>
          <w:rtl/>
        </w:rPr>
        <w:t> </w:t>
      </w:r>
      <w:r>
        <w:rPr>
          <w:w w:val="90"/>
          <w:rtl/>
        </w:rPr>
        <w:t>با</w:t>
      </w:r>
      <w:r>
        <w:rPr>
          <w:spacing w:val="11"/>
          <w:rtl/>
        </w:rPr>
        <w:t> </w:t>
      </w:r>
      <w:r>
        <w:rPr>
          <w:spacing w:val="11"/>
          <w:w w:val="90"/>
          <w:rtl/>
        </w:rPr>
        <w:t>سيﺴتم</w:t>
      </w:r>
      <w:r>
        <w:rPr>
          <w:spacing w:val="10"/>
          <w:rtl/>
        </w:rPr>
        <w:t> </w:t>
      </w:r>
      <w:r>
        <w:rPr>
          <w:spacing w:val="9"/>
          <w:w w:val="90"/>
          <w:rtl/>
        </w:rPr>
        <w:t>هاي</w:t>
      </w:r>
      <w:r>
        <w:rPr>
          <w:spacing w:val="12"/>
          <w:rtl/>
        </w:rPr>
        <w:t> </w:t>
      </w:r>
      <w:r>
        <w:rPr>
          <w:spacing w:val="12"/>
          <w:w w:val="90"/>
          <w:rtl/>
        </w:rPr>
        <w:t>ايﺴتگاه</w:t>
      </w:r>
      <w:r>
        <w:rPr>
          <w:spacing w:val="10"/>
          <w:rtl/>
        </w:rPr>
        <w:t> </w:t>
      </w:r>
      <w:r>
        <w:rPr>
          <w:w w:val="90"/>
        </w:rPr>
        <w:t>)</w:t>
      </w:r>
      <w:r>
        <w:rPr>
          <w:rFonts w:ascii="Calibri" w:cs="Calibri"/>
          <w:spacing w:val="-21"/>
          <w:w w:val="90"/>
          <w:rtl/>
        </w:rPr>
        <w:t> </w:t>
      </w:r>
      <w:r>
        <w:rPr>
          <w:spacing w:val="12"/>
          <w:w w:val="90"/>
        </w:rPr>
        <w:t>.(</w:t>
      </w:r>
      <w:r>
        <w:rPr>
          <w:rFonts w:ascii="Calibri" w:cs="Calibri"/>
          <w:spacing w:val="12"/>
          <w:w w:val="90"/>
        </w:rPr>
        <w:t>Interconnection</w:t>
      </w:r>
      <w:r>
        <w:rPr>
          <w:rFonts w:ascii="Calibri" w:cs="Calibri"/>
          <w:spacing w:val="12"/>
          <w:w w:val="90"/>
        </w:rPr>
        <w:t>s</w:t>
      </w:r>
    </w:p>
    <w:p>
      <w:pPr>
        <w:pStyle w:val="BodyText"/>
        <w:bidi/>
        <w:spacing w:before="75"/>
        <w:ind w:right="0" w:left="972" w:firstLine="0"/>
        <w:jc w:val="left"/>
      </w:pPr>
      <w:r>
        <w:rPr>
          <w:rFonts w:ascii="Times New Roman" w:cs="Times New Roman"/>
          <w:spacing w:val="-10"/>
          <w:w w:val="80"/>
          <w:sz w:val="26"/>
          <w:szCs w:val="26"/>
        </w:rPr>
        <w:t>-</w:t>
      </w:r>
      <w:r>
        <w:rPr>
          <w:spacing w:val="-4"/>
          <w:w w:val="80"/>
          <w:rtl/>
        </w:rPr>
        <w:t> </w:t>
      </w:r>
      <w:r>
        <w:rPr>
          <w:spacing w:val="9"/>
          <w:w w:val="80"/>
          <w:rtl/>
        </w:rPr>
        <w:t>نصب</w:t>
      </w:r>
      <w:r>
        <w:rPr>
          <w:spacing w:val="6"/>
          <w:rtl/>
        </w:rPr>
        <w:t> </w:t>
      </w:r>
      <w:r>
        <w:rPr>
          <w:spacing w:val="11"/>
          <w:w w:val="80"/>
          <w:rtl/>
        </w:rPr>
        <w:t>پكيج</w:t>
      </w:r>
      <w:r>
        <w:rPr>
          <w:spacing w:val="5"/>
          <w:rtl/>
        </w:rPr>
        <w:t> </w:t>
      </w:r>
      <w:r>
        <w:rPr>
          <w:spacing w:val="9"/>
          <w:w w:val="80"/>
          <w:rtl/>
        </w:rPr>
        <w:t>هاي</w:t>
      </w:r>
      <w:r>
        <w:rPr>
          <w:spacing w:val="7"/>
          <w:rtl/>
        </w:rPr>
        <w:t> </w:t>
      </w:r>
      <w:r>
        <w:rPr>
          <w:spacing w:val="13"/>
          <w:w w:val="80"/>
          <w:rtl/>
        </w:rPr>
        <w:t>كمپرسور،</w:t>
      </w:r>
      <w:r>
        <w:rPr>
          <w:spacing w:val="5"/>
          <w:rtl/>
        </w:rPr>
        <w:t> </w:t>
      </w:r>
      <w:r>
        <w:rPr>
          <w:spacing w:val="12"/>
          <w:w w:val="80"/>
          <w:rtl/>
        </w:rPr>
        <w:t>توربين</w:t>
      </w:r>
      <w:r>
        <w:rPr>
          <w:spacing w:val="6"/>
          <w:rtl/>
        </w:rPr>
        <w:t> </w:t>
      </w:r>
      <w:r>
        <w:rPr>
          <w:w w:val="80"/>
          <w:rtl/>
        </w:rPr>
        <w:t>و</w:t>
      </w:r>
      <w:r>
        <w:rPr>
          <w:spacing w:val="7"/>
          <w:rtl/>
        </w:rPr>
        <w:t> </w:t>
      </w:r>
      <w:r>
        <w:rPr>
          <w:spacing w:val="10"/>
          <w:w w:val="80"/>
          <w:rtl/>
        </w:rPr>
        <w:t>شاسي</w:t>
      </w:r>
      <w:r>
        <w:rPr>
          <w:spacing w:val="8"/>
          <w:rtl/>
        </w:rPr>
        <w:t> </w:t>
      </w:r>
      <w:r>
        <w:rPr>
          <w:spacing w:val="12"/>
          <w:w w:val="80"/>
          <w:rtl/>
        </w:rPr>
        <w:t>متعلقات</w:t>
      </w:r>
      <w:r>
        <w:rPr>
          <w:spacing w:val="6"/>
          <w:rtl/>
        </w:rPr>
        <w:t> </w:t>
      </w:r>
      <w:r>
        <w:rPr>
          <w:w w:val="80"/>
          <w:rtl/>
        </w:rPr>
        <w:t>بر</w:t>
      </w:r>
      <w:r>
        <w:rPr>
          <w:spacing w:val="7"/>
          <w:rtl/>
        </w:rPr>
        <w:t> </w:t>
      </w:r>
      <w:r>
        <w:rPr>
          <w:spacing w:val="9"/>
          <w:w w:val="80"/>
          <w:rtl/>
        </w:rPr>
        <w:t>روي</w:t>
      </w:r>
      <w:r>
        <w:rPr>
          <w:spacing w:val="1"/>
          <w:rtl/>
        </w:rPr>
        <w:t> </w:t>
      </w:r>
      <w:r>
        <w:rPr>
          <w:spacing w:val="12"/>
          <w:w w:val="80"/>
          <w:rtl/>
        </w:rPr>
        <w:t>فونداسيون</w:t>
      </w:r>
      <w:r>
        <w:rPr>
          <w:spacing w:val="12"/>
          <w:w w:val="80"/>
        </w:rPr>
        <w:t>.</w:t>
      </w:r>
    </w:p>
    <w:p>
      <w:pPr>
        <w:pStyle w:val="BodyText"/>
        <w:bidi/>
        <w:spacing w:before="80"/>
        <w:ind w:right="0" w:left="972" w:firstLine="0"/>
        <w:jc w:val="left"/>
      </w:pPr>
      <w:r>
        <w:rPr>
          <w:rFonts w:ascii="Times New Roman" w:cs="Times New Roman"/>
          <w:spacing w:val="-10"/>
          <w:w w:val="80"/>
          <w:sz w:val="26"/>
          <w:szCs w:val="26"/>
        </w:rPr>
        <w:t>-</w:t>
      </w:r>
      <w:r>
        <w:rPr>
          <w:spacing w:val="-5"/>
          <w:w w:val="80"/>
          <w:rtl/>
        </w:rPr>
        <w:t> </w:t>
      </w:r>
      <w:r>
        <w:rPr>
          <w:spacing w:val="10"/>
          <w:w w:val="80"/>
          <w:rtl/>
        </w:rPr>
        <w:t>تراز</w:t>
      </w:r>
      <w:r>
        <w:rPr>
          <w:spacing w:val="5"/>
          <w:rtl/>
        </w:rPr>
        <w:t> </w:t>
      </w:r>
      <w:r>
        <w:rPr>
          <w:spacing w:val="11"/>
          <w:w w:val="80"/>
          <w:rtl/>
        </w:rPr>
        <w:t>نمودن</w:t>
      </w:r>
      <w:r>
        <w:rPr>
          <w:spacing w:val="8"/>
          <w:rtl/>
        </w:rPr>
        <w:t> </w:t>
      </w:r>
      <w:r>
        <w:rPr>
          <w:spacing w:val="10"/>
          <w:w w:val="80"/>
          <w:rtl/>
        </w:rPr>
        <w:t>شاسي</w:t>
      </w:r>
      <w:r>
        <w:rPr>
          <w:spacing w:val="7"/>
          <w:rtl/>
        </w:rPr>
        <w:t> </w:t>
      </w:r>
      <w:r>
        <w:rPr>
          <w:spacing w:val="12"/>
          <w:w w:val="80"/>
          <w:rtl/>
        </w:rPr>
        <w:t>كمپرسور</w:t>
      </w:r>
      <w:r>
        <w:rPr>
          <w:spacing w:val="5"/>
          <w:rtl/>
        </w:rPr>
        <w:t> </w:t>
      </w:r>
      <w:r>
        <w:rPr>
          <w:w w:val="80"/>
          <w:rtl/>
        </w:rPr>
        <w:t>و</w:t>
      </w:r>
      <w:r>
        <w:rPr>
          <w:spacing w:val="7"/>
          <w:rtl/>
        </w:rPr>
        <w:t> </w:t>
      </w:r>
      <w:r>
        <w:rPr>
          <w:spacing w:val="12"/>
          <w:w w:val="80"/>
          <w:rtl/>
        </w:rPr>
        <w:t>توربين</w:t>
      </w:r>
      <w:r>
        <w:rPr>
          <w:spacing w:val="3"/>
          <w:rtl/>
        </w:rPr>
        <w:t> </w:t>
      </w:r>
      <w:r>
        <w:rPr>
          <w:spacing w:val="11"/>
          <w:w w:val="80"/>
          <w:rtl/>
        </w:rPr>
        <w:t>گاز</w:t>
      </w:r>
      <w:r>
        <w:rPr>
          <w:spacing w:val="11"/>
          <w:w w:val="80"/>
        </w:rPr>
        <w:t>.</w:t>
      </w:r>
    </w:p>
    <w:p>
      <w:pPr>
        <w:pStyle w:val="BodyText"/>
        <w:bidi/>
        <w:spacing w:before="83"/>
        <w:ind w:right="0" w:left="972" w:firstLine="0"/>
        <w:jc w:val="left"/>
      </w:pPr>
      <w:r>
        <w:rPr>
          <w:rFonts w:ascii="Times New Roman" w:cs="Times New Roman"/>
          <w:spacing w:val="-10"/>
          <w:sz w:val="26"/>
          <w:szCs w:val="26"/>
        </w:rPr>
        <w:t>-</w:t>
      </w:r>
      <w:r>
        <w:rPr>
          <w:spacing w:val="-15"/>
          <w:rtl/>
        </w:rPr>
        <w:t> </w:t>
      </w:r>
      <w:r>
        <w:rPr>
          <w:rtl/>
        </w:rPr>
        <w:t>هم</w:t>
      </w:r>
      <w:r>
        <w:rPr>
          <w:spacing w:val="19"/>
          <w:rtl/>
        </w:rPr>
        <w:t> </w:t>
      </w:r>
      <w:r>
        <w:rPr>
          <w:rtl/>
        </w:rPr>
        <w:t>محور</w:t>
      </w:r>
      <w:r>
        <w:rPr>
          <w:spacing w:val="15"/>
          <w:rtl/>
        </w:rPr>
        <w:t> </w:t>
      </w:r>
      <w:r>
        <w:rPr>
          <w:rtl/>
        </w:rPr>
        <w:t>نمودن</w:t>
      </w:r>
      <w:r>
        <w:rPr>
          <w:rFonts w:ascii="Calibri" w:cs="Calibri"/>
          <w:spacing w:val="47"/>
          <w:rtl/>
        </w:rPr>
        <w:t> </w:t>
      </w:r>
      <w:r>
        <w:rPr>
          <w:rFonts w:ascii="Calibri" w:cs="Calibri"/>
        </w:rPr>
        <w:t>(Alignment)</w:t>
      </w:r>
      <w:r>
        <w:rPr>
          <w:rtl/>
        </w:rPr>
        <w:t> دستگاه</w:t>
      </w:r>
      <w:r>
        <w:rPr>
          <w:spacing w:val="16"/>
          <w:rtl/>
        </w:rPr>
        <w:t> </w:t>
      </w:r>
      <w:r>
        <w:rPr>
          <w:rtl/>
        </w:rPr>
        <w:t>هاي</w:t>
      </w:r>
      <w:r>
        <w:rPr>
          <w:spacing w:val="17"/>
          <w:rtl/>
        </w:rPr>
        <w:t> </w:t>
      </w:r>
      <w:r>
        <w:rPr>
          <w:rtl/>
        </w:rPr>
        <w:t>فوق</w:t>
      </w:r>
      <w:r>
        <w:rPr>
          <w:spacing w:val="16"/>
          <w:rtl/>
        </w:rPr>
        <w:t> </w:t>
      </w:r>
      <w:r>
        <w:rPr>
          <w:rtl/>
        </w:rPr>
        <w:t>در</w:t>
      </w:r>
      <w:r>
        <w:rPr>
          <w:spacing w:val="18"/>
          <w:rtl/>
        </w:rPr>
        <w:t> </w:t>
      </w:r>
      <w:r>
        <w:rPr>
          <w:rtl/>
        </w:rPr>
        <w:t>حالتهاي</w:t>
      </w:r>
      <w:r>
        <w:rPr>
          <w:spacing w:val="19"/>
          <w:rtl/>
        </w:rPr>
        <w:t> </w:t>
      </w:r>
      <w:r>
        <w:rPr>
          <w:rtl/>
        </w:rPr>
        <w:t>اوليه</w:t>
      </w:r>
      <w:r>
        <w:rPr>
          <w:spacing w:val="19"/>
          <w:rtl/>
        </w:rPr>
        <w:t> </w:t>
      </w:r>
      <w:r>
        <w:rPr>
          <w:rtl/>
        </w:rPr>
        <w:t>و</w:t>
      </w:r>
      <w:r>
        <w:rPr>
          <w:spacing w:val="17"/>
          <w:rtl/>
        </w:rPr>
        <w:t> </w:t>
      </w:r>
      <w:r>
        <w:rPr>
          <w:rtl/>
        </w:rPr>
        <w:t>نهائي</w:t>
      </w:r>
      <w:r>
        <w:rPr/>
        <w:t>.</w:t>
      </w:r>
    </w:p>
    <w:p>
      <w:pPr>
        <w:pStyle w:val="BodyText"/>
        <w:bidi/>
        <w:spacing w:before="72"/>
        <w:ind w:right="0" w:left="972" w:firstLine="0"/>
        <w:jc w:val="left"/>
      </w:pPr>
      <w:r>
        <w:rPr>
          <w:rFonts w:ascii="Times New Roman" w:cs="Times New Roman"/>
          <w:spacing w:val="-10"/>
          <w:w w:val="85"/>
          <w:sz w:val="26"/>
          <w:szCs w:val="26"/>
        </w:rPr>
        <w:t>-</w:t>
      </w:r>
      <w:r>
        <w:rPr>
          <w:spacing w:val="-7"/>
          <w:w w:val="85"/>
          <w:rtl/>
        </w:rPr>
        <w:t> </w:t>
      </w:r>
      <w:r>
        <w:rPr>
          <w:spacing w:val="11"/>
          <w:w w:val="85"/>
          <w:rtl/>
        </w:rPr>
        <w:t>مونتاژ</w:t>
      </w:r>
      <w:r>
        <w:rPr>
          <w:spacing w:val="2"/>
          <w:rtl/>
        </w:rPr>
        <w:t> </w:t>
      </w:r>
      <w:r>
        <w:rPr>
          <w:w w:val="85"/>
          <w:rtl/>
        </w:rPr>
        <w:t>و</w:t>
      </w:r>
      <w:r>
        <w:rPr>
          <w:rtl/>
        </w:rPr>
        <w:t> </w:t>
      </w:r>
      <w:r>
        <w:rPr>
          <w:spacing w:val="10"/>
          <w:w w:val="85"/>
          <w:rtl/>
        </w:rPr>
        <w:t>نصب </w:t>
      </w:r>
      <w:r>
        <w:rPr>
          <w:spacing w:val="13"/>
          <w:w w:val="85"/>
          <w:rtl/>
        </w:rPr>
        <w:t>فيلترهاي</w:t>
      </w:r>
      <w:r>
        <w:rPr>
          <w:spacing w:val="11"/>
          <w:w w:val="85"/>
          <w:rtl/>
        </w:rPr>
        <w:t> هواي</w:t>
      </w:r>
      <w:r>
        <w:rPr>
          <w:spacing w:val="9"/>
          <w:w w:val="85"/>
          <w:rtl/>
        </w:rPr>
        <w:t> </w:t>
      </w:r>
      <w:r>
        <w:rPr>
          <w:spacing w:val="11"/>
          <w:w w:val="85"/>
          <w:rtl/>
        </w:rPr>
        <w:t>ورودي</w:t>
      </w:r>
      <w:r>
        <w:rPr>
          <w:spacing w:val="2"/>
          <w:rtl/>
        </w:rPr>
        <w:t> </w:t>
      </w:r>
      <w:r>
        <w:rPr>
          <w:spacing w:val="12"/>
          <w:w w:val="85"/>
          <w:rtl/>
        </w:rPr>
        <w:t>توربين</w:t>
      </w:r>
      <w:r>
        <w:rPr>
          <w:spacing w:val="11"/>
          <w:w w:val="85"/>
          <w:rtl/>
        </w:rPr>
        <w:t> </w:t>
      </w:r>
      <w:r>
        <w:rPr>
          <w:w w:val="85"/>
          <w:rtl/>
        </w:rPr>
        <w:t>بر</w:t>
      </w:r>
      <w:r>
        <w:rPr>
          <w:spacing w:val="3"/>
          <w:rtl/>
        </w:rPr>
        <w:t> </w:t>
      </w:r>
      <w:r>
        <w:rPr>
          <w:spacing w:val="9"/>
          <w:w w:val="85"/>
          <w:rtl/>
        </w:rPr>
        <w:t>روي</w:t>
      </w:r>
      <w:r>
        <w:rPr>
          <w:spacing w:val="2"/>
          <w:rtl/>
        </w:rPr>
        <w:t> </w:t>
      </w:r>
      <w:r>
        <w:rPr>
          <w:spacing w:val="10"/>
          <w:w w:val="85"/>
          <w:rtl/>
        </w:rPr>
        <w:t>پايه</w:t>
      </w:r>
      <w:r>
        <w:rPr>
          <w:spacing w:val="1"/>
          <w:rtl/>
        </w:rPr>
        <w:t> </w:t>
      </w:r>
      <w:r>
        <w:rPr>
          <w:spacing w:val="10"/>
          <w:w w:val="85"/>
          <w:rtl/>
        </w:rPr>
        <w:t>هاي</w:t>
      </w:r>
      <w:r>
        <w:rPr>
          <w:spacing w:val="3"/>
          <w:rtl/>
        </w:rPr>
        <w:t> </w:t>
      </w:r>
      <w:r>
        <w:rPr>
          <w:spacing w:val="12"/>
          <w:w w:val="85"/>
          <w:rtl/>
        </w:rPr>
        <w:t>مربوطه،</w:t>
      </w:r>
      <w:r>
        <w:rPr>
          <w:spacing w:val="8"/>
          <w:w w:val="85"/>
          <w:rtl/>
        </w:rPr>
        <w:t> </w:t>
      </w:r>
      <w:r>
        <w:rPr>
          <w:spacing w:val="9"/>
          <w:w w:val="85"/>
          <w:rtl/>
        </w:rPr>
        <w:t>شيم</w:t>
      </w:r>
      <w:r>
        <w:rPr>
          <w:spacing w:val="10"/>
          <w:w w:val="85"/>
          <w:rtl/>
        </w:rPr>
        <w:t> </w:t>
      </w:r>
      <w:r>
        <w:rPr>
          <w:spacing w:val="12"/>
          <w:w w:val="85"/>
          <w:rtl/>
        </w:rPr>
        <w:t>گذاري،</w:t>
      </w:r>
      <w:r>
        <w:rPr>
          <w:rFonts w:ascii="Calibri" w:cs="Calibri"/>
          <w:spacing w:val="25"/>
          <w:rtl/>
        </w:rPr>
        <w:t> </w:t>
      </w:r>
      <w:r>
        <w:rPr>
          <w:rFonts w:ascii="Calibri" w:cs="Calibri"/>
          <w:spacing w:val="11"/>
          <w:w w:val="85"/>
        </w:rPr>
        <w:t>Level</w:t>
      </w:r>
      <w:r>
        <w:rPr>
          <w:spacing w:val="-7"/>
          <w:w w:val="85"/>
          <w:rtl/>
        </w:rPr>
        <w:t> </w:t>
      </w:r>
      <w:r>
        <w:rPr>
          <w:spacing w:val="11"/>
          <w:w w:val="85"/>
          <w:rtl/>
        </w:rPr>
        <w:t>نمود</w:t>
      </w:r>
      <w:r>
        <w:rPr>
          <w:spacing w:val="11"/>
          <w:w w:val="85"/>
          <w:rtl/>
        </w:rPr>
        <w:t>ن</w:t>
      </w:r>
    </w:p>
    <w:p>
      <w:pPr>
        <w:spacing w:after="0"/>
        <w:jc w:val="left"/>
        <w:sectPr>
          <w:type w:val="continuous"/>
          <w:pgSz w:w="11910" w:h="16840"/>
          <w:pgMar w:top="920" w:bottom="280" w:left="680" w:right="740"/>
        </w:sectPr>
      </w:pPr>
    </w:p>
    <w:p>
      <w:pPr>
        <w:pStyle w:val="BodyText"/>
        <w:bidi/>
        <w:spacing w:before="88"/>
        <w:ind w:right="472" w:left="0" w:firstLine="0"/>
        <w:jc w:val="right"/>
      </w:pPr>
      <w:r>
        <w:rPr>
          <w:rFonts w:ascii="Calibri" w:cs="Calibri"/>
          <w:spacing w:val="6"/>
          <w:w w:val="80"/>
        </w:rPr>
        <w:t>Duct</w:t>
      </w:r>
      <w:r>
        <w:rPr>
          <w:spacing w:val="3"/>
          <w:rtl/>
        </w:rPr>
        <w:t> </w:t>
      </w:r>
      <w:r>
        <w:rPr>
          <w:spacing w:val="10"/>
          <w:w w:val="80"/>
          <w:rtl/>
        </w:rPr>
        <w:t>بين</w:t>
      </w:r>
      <w:r>
        <w:rPr>
          <w:spacing w:val="13"/>
          <w:rtl/>
        </w:rPr>
        <w:t> </w:t>
      </w:r>
      <w:r>
        <w:rPr>
          <w:spacing w:val="11"/>
          <w:w w:val="80"/>
          <w:rtl/>
        </w:rPr>
        <w:t>فيلتر</w:t>
      </w:r>
      <w:r>
        <w:rPr>
          <w:spacing w:val="15"/>
          <w:rtl/>
        </w:rPr>
        <w:t> </w:t>
      </w:r>
      <w:r>
        <w:rPr>
          <w:w w:val="80"/>
          <w:rtl/>
        </w:rPr>
        <w:t>و</w:t>
      </w:r>
      <w:r>
        <w:rPr>
          <w:spacing w:val="15"/>
          <w:rtl/>
        </w:rPr>
        <w:t> </w:t>
      </w:r>
      <w:r>
        <w:rPr>
          <w:spacing w:val="11"/>
          <w:w w:val="80"/>
          <w:rtl/>
        </w:rPr>
        <w:t>ورودي</w:t>
      </w:r>
      <w:r>
        <w:rPr>
          <w:spacing w:val="14"/>
          <w:rtl/>
        </w:rPr>
        <w:t> </w:t>
      </w:r>
      <w:r>
        <w:rPr>
          <w:spacing w:val="12"/>
          <w:w w:val="80"/>
          <w:rtl/>
        </w:rPr>
        <w:t>توربين</w:t>
      </w:r>
      <w:r>
        <w:rPr>
          <w:spacing w:val="17"/>
          <w:rtl/>
        </w:rPr>
        <w:t> </w:t>
      </w:r>
      <w:r>
        <w:rPr>
          <w:w w:val="80"/>
          <w:rtl/>
        </w:rPr>
        <w:t>و</w:t>
      </w:r>
      <w:r>
        <w:rPr>
          <w:spacing w:val="14"/>
          <w:rtl/>
        </w:rPr>
        <w:t> </w:t>
      </w:r>
      <w:r>
        <w:rPr>
          <w:spacing w:val="10"/>
          <w:w w:val="80"/>
          <w:rtl/>
        </w:rPr>
        <w:t>لوله</w:t>
      </w:r>
      <w:r>
        <w:rPr>
          <w:spacing w:val="13"/>
          <w:rtl/>
        </w:rPr>
        <w:t> </w:t>
      </w:r>
      <w:r>
        <w:rPr>
          <w:spacing w:val="10"/>
          <w:w w:val="80"/>
          <w:rtl/>
        </w:rPr>
        <w:t>كشي</w:t>
      </w:r>
      <w:r>
        <w:rPr>
          <w:spacing w:val="14"/>
          <w:rtl/>
        </w:rPr>
        <w:t> </w:t>
      </w:r>
      <w:r>
        <w:rPr>
          <w:spacing w:val="10"/>
          <w:w w:val="80"/>
          <w:rtl/>
        </w:rPr>
        <w:t>هوا</w:t>
      </w:r>
      <w:r>
        <w:rPr>
          <w:spacing w:val="10"/>
          <w:w w:val="80"/>
          <w:rtl/>
        </w:rPr>
        <w:t>ي</w:t>
      </w:r>
    </w:p>
    <w:p>
      <w:pPr>
        <w:pStyle w:val="BodyText"/>
        <w:spacing w:before="88"/>
        <w:ind w:left="66"/>
        <w:rPr>
          <w:rFonts w:ascii="Calibri" w:cs="Calibri"/>
        </w:rPr>
      </w:pPr>
      <w:r>
        <w:rPr>
          <w:b w:val="0"/>
          <w:bCs w:val="0"/>
        </w:rPr>
        <w:br w:type="column"/>
      </w:r>
      <w:r>
        <w:rPr>
          <w:rtl/>
        </w:rPr>
        <w:t>و</w:t>
      </w:r>
      <w:r>
        <w:rPr>
          <w:spacing w:val="4"/>
        </w:rPr>
        <w:t> </w:t>
      </w:r>
      <w:r>
        <w:rPr>
          <w:rFonts w:ascii="Calibri" w:cs="Calibri"/>
          <w:spacing w:val="12"/>
        </w:rPr>
        <w:t>(Inlet</w:t>
      </w:r>
      <w:r>
        <w:rPr>
          <w:rFonts w:ascii="Calibri" w:cs="Calibri"/>
          <w:spacing w:val="37"/>
        </w:rPr>
        <w:t> </w:t>
      </w:r>
      <w:r>
        <w:rPr>
          <w:rFonts w:ascii="Calibri" w:cs="Calibri"/>
          <w:spacing w:val="10"/>
        </w:rPr>
        <w:t>Air</w:t>
      </w:r>
      <w:r>
        <w:rPr>
          <w:rFonts w:ascii="Calibri" w:cs="Calibri"/>
          <w:spacing w:val="36"/>
        </w:rPr>
        <w:t> </w:t>
      </w:r>
      <w:r>
        <w:rPr>
          <w:rFonts w:ascii="Calibri" w:cs="Calibri"/>
          <w:spacing w:val="8"/>
        </w:rPr>
        <w:t>Filter</w:t>
      </w:r>
      <w:r>
        <w:rPr>
          <w:rFonts w:ascii="Calibri" w:cs="Calibri"/>
          <w:spacing w:val="8"/>
        </w:rPr>
        <w:t>)</w:t>
      </w:r>
    </w:p>
    <w:p>
      <w:pPr>
        <w:pStyle w:val="BodyText"/>
        <w:bidi/>
        <w:spacing w:before="92"/>
        <w:ind w:right="67" w:left="0" w:firstLine="0"/>
        <w:jc w:val="right"/>
      </w:pPr>
      <w:r>
        <w:rPr>
          <w:b w:val="0"/>
          <w:bCs w:val="0"/>
          <w:rtl/>
        </w:rPr>
        <w:br w:type="column"/>
      </w:r>
      <w:r>
        <w:rPr>
          <w:spacing w:val="-5"/>
          <w:w w:val="80"/>
          <w:rtl/>
        </w:rPr>
        <w:t>آن</w:t>
      </w:r>
      <w:r>
        <w:rPr>
          <w:spacing w:val="4"/>
          <w:rtl/>
        </w:rPr>
        <w:t> </w:t>
      </w:r>
      <w:r>
        <w:rPr>
          <w:w w:val="80"/>
          <w:rtl/>
        </w:rPr>
        <w:t>و</w:t>
      </w:r>
      <w:r>
        <w:rPr>
          <w:spacing w:val="7"/>
          <w:rtl/>
        </w:rPr>
        <w:t> </w:t>
      </w:r>
      <w:r>
        <w:rPr>
          <w:spacing w:val="10"/>
          <w:w w:val="80"/>
          <w:rtl/>
        </w:rPr>
        <w:t>نصب</w:t>
      </w:r>
      <w:r>
        <w:rPr>
          <w:spacing w:val="4"/>
          <w:rtl/>
        </w:rPr>
        <w:t> </w:t>
      </w:r>
      <w:r>
        <w:rPr>
          <w:spacing w:val="11"/>
          <w:w w:val="80"/>
          <w:rtl/>
        </w:rPr>
        <w:t>فيلتر</w:t>
      </w:r>
      <w:r>
        <w:rPr>
          <w:spacing w:val="7"/>
          <w:rtl/>
        </w:rPr>
        <w:t> </w:t>
      </w:r>
      <w:r>
        <w:rPr>
          <w:w w:val="80"/>
          <w:rtl/>
        </w:rPr>
        <w:t>هو</w:t>
      </w:r>
      <w:r>
        <w:rPr>
          <w:w w:val="80"/>
          <w:rtl/>
        </w:rPr>
        <w:t>ا</w:t>
      </w:r>
    </w:p>
    <w:p>
      <w:pPr>
        <w:spacing w:after="0"/>
        <w:jc w:val="right"/>
        <w:sectPr>
          <w:type w:val="continuous"/>
          <w:pgSz w:w="11910" w:h="16840"/>
          <w:pgMar w:top="920" w:bottom="280" w:left="680" w:right="740"/>
          <w:cols w:num="3" w:equalWidth="0">
            <w:col w:w="5286" w:space="40"/>
            <w:col w:w="2038" w:space="39"/>
            <w:col w:w="3087"/>
          </w:cols>
        </w:sectPr>
      </w:pPr>
    </w:p>
    <w:p>
      <w:pPr>
        <w:pStyle w:val="BodyText"/>
        <w:bidi/>
        <w:spacing w:before="90"/>
        <w:ind w:right="472" w:left="0" w:firstLine="0"/>
        <w:jc w:val="right"/>
      </w:pPr>
      <w:r>
        <w:rPr>
          <w:spacing w:val="7"/>
          <w:w w:val="85"/>
          <w:rtl/>
        </w:rPr>
        <w:t>ابزار</w:t>
      </w:r>
      <w:r>
        <w:rPr>
          <w:spacing w:val="17"/>
          <w:rtl/>
        </w:rPr>
        <w:t> </w:t>
      </w:r>
      <w:r>
        <w:rPr>
          <w:spacing w:val="11"/>
          <w:w w:val="85"/>
          <w:rtl/>
        </w:rPr>
        <w:t>دقيق</w:t>
      </w:r>
      <w:r>
        <w:rPr>
          <w:spacing w:val="16"/>
          <w:rtl/>
        </w:rPr>
        <w:t> </w:t>
      </w:r>
      <w:r>
        <w:rPr>
          <w:w w:val="85"/>
          <w:rtl/>
        </w:rPr>
        <w:t>از</w:t>
      </w:r>
      <w:r>
        <w:rPr>
          <w:spacing w:val="20"/>
          <w:rtl/>
        </w:rPr>
        <w:t> </w:t>
      </w:r>
      <w:r>
        <w:rPr>
          <w:w w:val="85"/>
          <w:rtl/>
        </w:rPr>
        <w:t>محل</w:t>
      </w:r>
      <w:r>
        <w:rPr>
          <w:spacing w:val="19"/>
          <w:rtl/>
        </w:rPr>
        <w:t> </w:t>
      </w:r>
      <w:r>
        <w:rPr>
          <w:w w:val="85"/>
          <w:rtl/>
        </w:rPr>
        <w:t>هر</w:t>
      </w:r>
      <w:r>
        <w:rPr>
          <w:spacing w:val="17"/>
          <w:rtl/>
        </w:rPr>
        <w:t> </w:t>
      </w:r>
      <w:r>
        <w:rPr>
          <w:spacing w:val="11"/>
          <w:w w:val="85"/>
          <w:rtl/>
        </w:rPr>
        <w:t>ورودي</w:t>
      </w:r>
      <w:r>
        <w:rPr>
          <w:spacing w:val="16"/>
          <w:rtl/>
        </w:rPr>
        <w:t> </w:t>
      </w:r>
      <w:r>
        <w:rPr>
          <w:spacing w:val="13"/>
          <w:w w:val="85"/>
          <w:rtl/>
        </w:rPr>
        <w:t>توربوكمپرسور</w:t>
      </w:r>
      <w:r>
        <w:rPr>
          <w:spacing w:val="15"/>
          <w:rtl/>
        </w:rPr>
        <w:t> </w:t>
      </w:r>
      <w:r>
        <w:rPr>
          <w:w w:val="85"/>
          <w:rtl/>
        </w:rPr>
        <w:t>به</w:t>
      </w:r>
      <w:r>
        <w:rPr>
          <w:spacing w:val="18"/>
          <w:rtl/>
        </w:rPr>
        <w:t> </w:t>
      </w:r>
      <w:r>
        <w:rPr>
          <w:spacing w:val="12"/>
          <w:w w:val="85"/>
          <w:rtl/>
        </w:rPr>
        <w:t>فيلترها</w:t>
      </w:r>
      <w:r>
        <w:rPr>
          <w:spacing w:val="16"/>
          <w:rtl/>
        </w:rPr>
        <w:t> </w:t>
      </w:r>
      <w:r>
        <w:rPr>
          <w:spacing w:val="10"/>
          <w:w w:val="85"/>
          <w:rtl/>
        </w:rPr>
        <w:t>طبق</w:t>
      </w:r>
      <w:r>
        <w:rPr>
          <w:spacing w:val="16"/>
          <w:rtl/>
        </w:rPr>
        <w:t> </w:t>
      </w:r>
      <w:r>
        <w:rPr>
          <w:spacing w:val="10"/>
          <w:w w:val="85"/>
          <w:rtl/>
        </w:rPr>
        <w:t>نقشه</w:t>
      </w:r>
      <w:r>
        <w:rPr>
          <w:spacing w:val="18"/>
          <w:rtl/>
        </w:rPr>
        <w:t> </w:t>
      </w:r>
      <w:r>
        <w:rPr>
          <w:spacing w:val="9"/>
          <w:w w:val="85"/>
          <w:rtl/>
        </w:rPr>
        <w:t>هاي</w:t>
      </w:r>
      <w:r>
        <w:rPr>
          <w:spacing w:val="19"/>
          <w:rtl/>
        </w:rPr>
        <w:t> </w:t>
      </w:r>
      <w:r>
        <w:rPr>
          <w:spacing w:val="12"/>
          <w:w w:val="85"/>
          <w:rtl/>
        </w:rPr>
        <w:t>كارخانه</w:t>
      </w:r>
      <w:r>
        <w:rPr>
          <w:spacing w:val="16"/>
          <w:rtl/>
        </w:rPr>
        <w:t> </w:t>
      </w:r>
      <w:r>
        <w:rPr>
          <w:spacing w:val="12"/>
          <w:w w:val="85"/>
          <w:rtl/>
        </w:rPr>
        <w:t>سازنده</w:t>
      </w:r>
      <w:r>
        <w:rPr>
          <w:spacing w:val="18"/>
          <w:rtl/>
        </w:rPr>
        <w:t> </w:t>
      </w:r>
      <w:r>
        <w:rPr>
          <w:w w:val="85"/>
          <w:rtl/>
        </w:rPr>
        <w:t>و</w:t>
      </w:r>
      <w:r>
        <w:rPr>
          <w:spacing w:val="16"/>
          <w:rtl/>
        </w:rPr>
        <w:t> </w:t>
      </w:r>
      <w:r>
        <w:rPr>
          <w:spacing w:val="11"/>
          <w:w w:val="85"/>
          <w:rtl/>
        </w:rPr>
        <w:t>ساخ</w:t>
      </w:r>
      <w:r>
        <w:rPr>
          <w:spacing w:val="11"/>
          <w:w w:val="85"/>
          <w:rtl/>
        </w:rPr>
        <w:t>ت</w:t>
      </w:r>
    </w:p>
    <w:p>
      <w:pPr>
        <w:spacing w:after="0"/>
        <w:jc w:val="right"/>
        <w:sectPr>
          <w:type w:val="continuous"/>
          <w:pgSz w:w="11910" w:h="16840"/>
          <w:pgMar w:top="920" w:bottom="280" w:left="680" w:right="740"/>
        </w:sectPr>
      </w:pPr>
    </w:p>
    <w:p>
      <w:pPr>
        <w:pStyle w:val="BodyText"/>
        <w:bidi/>
        <w:spacing w:before="106"/>
        <w:ind w:right="474" w:left="0" w:firstLine="0"/>
        <w:jc w:val="right"/>
      </w:pPr>
      <w:r>
        <w:rPr/>
        <w:drawing>
          <wp:anchor distT="0" distB="0" distL="0" distR="0" allowOverlap="1" layoutInCell="1" locked="0" behindDoc="1" simplePos="0" relativeHeight="482117120">
            <wp:simplePos x="0" y="0"/>
            <wp:positionH relativeFrom="page">
              <wp:posOffset>302418</wp:posOffset>
            </wp:positionH>
            <wp:positionV relativeFrom="page">
              <wp:posOffset>302418</wp:posOffset>
            </wp:positionV>
            <wp:extent cx="6954202" cy="10089070"/>
            <wp:effectExtent l="0" t="0" r="0" b="0"/>
            <wp:wrapNone/>
            <wp:docPr id="599" name="Image 599"/>
            <wp:cNvGraphicFramePr>
              <a:graphicFrameLocks/>
            </wp:cNvGraphicFramePr>
            <a:graphic>
              <a:graphicData uri="http://schemas.openxmlformats.org/drawingml/2006/picture">
                <pic:pic>
                  <pic:nvPicPr>
                    <pic:cNvPr id="599" name="Image 599"/>
                    <pic:cNvPicPr/>
                  </pic:nvPicPr>
                  <pic:blipFill>
                    <a:blip r:embed="rId5" cstate="print"/>
                    <a:stretch>
                      <a:fillRect/>
                    </a:stretch>
                  </pic:blipFill>
                  <pic:spPr>
                    <a:xfrm>
                      <a:off x="0" y="0"/>
                      <a:ext cx="6954202" cy="10089070"/>
                    </a:xfrm>
                    <a:prstGeom prst="rect">
                      <a:avLst/>
                    </a:prstGeom>
                  </pic:spPr>
                </pic:pic>
              </a:graphicData>
            </a:graphic>
          </wp:anchor>
        </w:drawing>
      </w:r>
      <w:r>
        <w:rPr>
          <w:spacing w:val="9"/>
          <w:w w:val="85"/>
          <w:rtl/>
        </w:rPr>
        <w:t>مطاب</w:t>
      </w:r>
      <w:r>
        <w:rPr>
          <w:spacing w:val="9"/>
          <w:w w:val="85"/>
          <w:rtl/>
        </w:rPr>
        <w:t>ق</w:t>
      </w:r>
    </w:p>
    <w:p>
      <w:pPr>
        <w:pStyle w:val="BodyText"/>
        <w:spacing w:before="102"/>
        <w:ind w:left="86"/>
        <w:rPr>
          <w:rFonts w:ascii="Calibri"/>
        </w:rPr>
      </w:pPr>
      <w:r>
        <w:rPr>
          <w:b w:val="0"/>
        </w:rPr>
        <w:br w:type="column"/>
      </w:r>
      <w:r>
        <w:rPr>
          <w:rFonts w:ascii="Calibri"/>
          <w:spacing w:val="12"/>
        </w:rPr>
        <w:t>Filter</w:t>
      </w:r>
      <w:r>
        <w:rPr>
          <w:rFonts w:ascii="Calibri"/>
          <w:spacing w:val="62"/>
          <w:w w:val="150"/>
        </w:rPr>
        <w:t> </w:t>
      </w:r>
      <w:r>
        <w:rPr>
          <w:rFonts w:ascii="Calibri"/>
          <w:spacing w:val="8"/>
        </w:rPr>
        <w:t>Element</w:t>
      </w:r>
    </w:p>
    <w:p>
      <w:pPr>
        <w:pStyle w:val="BodyText"/>
        <w:bidi/>
        <w:spacing w:before="106"/>
        <w:ind w:right="0" w:left="1107" w:firstLine="0"/>
        <w:jc w:val="left"/>
      </w:pPr>
      <w:r>
        <w:rPr>
          <w:b w:val="0"/>
          <w:bCs w:val="0"/>
          <w:rtl/>
        </w:rPr>
        <w:br w:type="column"/>
      </w:r>
      <w:r>
        <w:rPr>
          <w:spacing w:val="-10"/>
          <w:w w:val="90"/>
          <w:rtl/>
        </w:rPr>
        <w:t>و</w:t>
      </w:r>
      <w:r>
        <w:rPr>
          <w:spacing w:val="44"/>
          <w:rtl/>
        </w:rPr>
        <w:t> </w:t>
      </w:r>
      <w:r>
        <w:rPr>
          <w:spacing w:val="10"/>
          <w:w w:val="90"/>
          <w:rtl/>
        </w:rPr>
        <w:t>نصب</w:t>
      </w:r>
      <w:r>
        <w:rPr>
          <w:spacing w:val="46"/>
          <w:rtl/>
        </w:rPr>
        <w:t> </w:t>
      </w:r>
      <w:r>
        <w:rPr>
          <w:spacing w:val="12"/>
          <w:w w:val="90"/>
          <w:rtl/>
        </w:rPr>
        <w:t>سكوهاي</w:t>
      </w:r>
      <w:r>
        <w:rPr>
          <w:spacing w:val="46"/>
          <w:rtl/>
        </w:rPr>
        <w:t> </w:t>
      </w:r>
      <w:r>
        <w:rPr>
          <w:spacing w:val="9"/>
          <w:w w:val="90"/>
          <w:rtl/>
        </w:rPr>
        <w:t>ﻻزم</w:t>
      </w:r>
      <w:r>
        <w:rPr>
          <w:spacing w:val="46"/>
          <w:rtl/>
        </w:rPr>
        <w:t> </w:t>
      </w:r>
      <w:r>
        <w:rPr>
          <w:spacing w:val="11"/>
          <w:w w:val="90"/>
          <w:rtl/>
        </w:rPr>
        <w:t>براي</w:t>
      </w:r>
      <w:r>
        <w:rPr>
          <w:spacing w:val="47"/>
          <w:rtl/>
        </w:rPr>
        <w:t> </w:t>
      </w:r>
      <w:r>
        <w:rPr>
          <w:spacing w:val="12"/>
          <w:w w:val="90"/>
          <w:rtl/>
        </w:rPr>
        <w:t>دسترسي</w:t>
      </w:r>
      <w:r>
        <w:rPr>
          <w:spacing w:val="46"/>
          <w:rtl/>
        </w:rPr>
        <w:t> </w:t>
      </w:r>
      <w:r>
        <w:rPr>
          <w:w w:val="90"/>
          <w:rtl/>
        </w:rPr>
        <w:t>به</w:t>
      </w:r>
      <w:r>
        <w:rPr>
          <w:spacing w:val="46"/>
          <w:rtl/>
        </w:rPr>
        <w:t> </w:t>
      </w:r>
      <w:r>
        <w:rPr>
          <w:spacing w:val="10"/>
          <w:w w:val="90"/>
          <w:rtl/>
        </w:rPr>
        <w:t>نقاط</w:t>
      </w:r>
      <w:r>
        <w:rPr>
          <w:spacing w:val="48"/>
          <w:rtl/>
        </w:rPr>
        <w:t> </w:t>
      </w:r>
      <w:r>
        <w:rPr>
          <w:spacing w:val="11"/>
          <w:w w:val="90"/>
          <w:rtl/>
        </w:rPr>
        <w:t>مختلف</w:t>
      </w:r>
      <w:r>
        <w:rPr>
          <w:spacing w:val="45"/>
          <w:rtl/>
        </w:rPr>
        <w:t> </w:t>
      </w:r>
      <w:r>
        <w:rPr>
          <w:w w:val="90"/>
          <w:rtl/>
        </w:rPr>
        <w:t>آن</w:t>
      </w:r>
      <w:r>
        <w:rPr>
          <w:spacing w:val="46"/>
          <w:rtl/>
        </w:rPr>
        <w:t> </w:t>
      </w:r>
      <w:r>
        <w:rPr>
          <w:w w:val="90"/>
          <w:rtl/>
        </w:rPr>
        <w:t>و</w:t>
      </w:r>
      <w:r>
        <w:rPr>
          <w:spacing w:val="46"/>
          <w:rtl/>
        </w:rPr>
        <w:t> </w:t>
      </w:r>
      <w:r>
        <w:rPr>
          <w:spacing w:val="9"/>
          <w:w w:val="90"/>
          <w:rtl/>
        </w:rPr>
        <w:t>نص</w:t>
      </w:r>
      <w:r>
        <w:rPr>
          <w:spacing w:val="9"/>
          <w:w w:val="90"/>
          <w:rtl/>
        </w:rPr>
        <w:t>ب</w:t>
      </w:r>
    </w:p>
    <w:p>
      <w:pPr>
        <w:pStyle w:val="BodyText"/>
        <w:bidi/>
        <w:spacing w:before="103"/>
        <w:ind w:right="0" w:left="1109" w:firstLine="0"/>
        <w:jc w:val="left"/>
      </w:pPr>
      <w:r>
        <w:rPr>
          <w:spacing w:val="10"/>
          <w:rtl/>
        </w:rPr>
        <w:t>دستورالعمل</w:t>
      </w:r>
      <w:r>
        <w:rPr>
          <w:spacing w:val="7"/>
          <w:rtl/>
        </w:rPr>
        <w:t> </w:t>
      </w:r>
      <w:r>
        <w:rPr>
          <w:spacing w:val="12"/>
          <w:w w:val="85"/>
          <w:rtl/>
        </w:rPr>
        <w:t>سازنده</w:t>
      </w:r>
      <w:r>
        <w:rPr>
          <w:spacing w:val="12"/>
          <w:w w:val="85"/>
        </w:rPr>
        <w:t>.</w:t>
      </w:r>
    </w:p>
    <w:p>
      <w:pPr>
        <w:spacing w:after="0"/>
        <w:jc w:val="left"/>
        <w:sectPr>
          <w:type w:val="continuous"/>
          <w:pgSz w:w="11910" w:h="16840"/>
          <w:pgMar w:top="920" w:bottom="280" w:left="680" w:right="740"/>
          <w:cols w:num="3" w:equalWidth="0">
            <w:col w:w="1028" w:space="40"/>
            <w:col w:w="1737" w:space="39"/>
            <w:col w:w="7646"/>
          </w:cols>
        </w:sectPr>
      </w:pPr>
    </w:p>
    <w:p>
      <w:pPr>
        <w:pStyle w:val="BodyText"/>
        <w:spacing w:before="3"/>
        <w:rPr>
          <w:sz w:val="2"/>
        </w:rPr>
      </w:pP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600" name="Image 600"/>
                  <wp:cNvGraphicFramePr>
                    <a:graphicFrameLocks/>
                  </wp:cNvGraphicFramePr>
                  <a:graphic>
                    <a:graphicData uri="http://schemas.openxmlformats.org/drawingml/2006/picture">
                      <pic:pic>
                        <pic:nvPicPr>
                          <pic:cNvPr id="600" name="Image 600"/>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5"/>
        <w:rPr>
          <w:sz w:val="26"/>
        </w:rPr>
      </w:pPr>
    </w:p>
    <w:p>
      <w:pPr>
        <w:pStyle w:val="Heading2"/>
        <w:bidi/>
        <w:ind w:right="9342" w:left="0" w:firstLine="0"/>
        <w:jc w:val="right"/>
      </w:pPr>
      <w:r>
        <w:rPr>
          <w:spacing w:val="-2"/>
          <w:w w:val="85"/>
          <w:rtl/>
        </w:rPr>
        <w:t>نكته</w:t>
      </w:r>
      <w:r>
        <w:rPr>
          <w:spacing w:val="-2"/>
          <w:w w:val="85"/>
        </w:rPr>
        <w:t>:</w:t>
      </w:r>
    </w:p>
    <w:p>
      <w:pPr>
        <w:pStyle w:val="BodyText"/>
        <w:bidi/>
        <w:spacing w:before="111"/>
        <w:ind w:right="979" w:left="0" w:firstLine="0"/>
        <w:jc w:val="right"/>
      </w:pPr>
      <w:r>
        <w:rPr>
          <w:spacing w:val="-4"/>
          <w:w w:val="80"/>
          <w:rtl/>
        </w:rPr>
        <w:t>هزينه</w:t>
      </w:r>
      <w:r>
        <w:rPr>
          <w:spacing w:val="3"/>
          <w:rtl/>
        </w:rPr>
        <w:t> </w:t>
      </w:r>
      <w:r>
        <w:rPr>
          <w:w w:val="80"/>
          <w:rtl/>
        </w:rPr>
        <w:t>هر</w:t>
      </w:r>
      <w:r>
        <w:rPr>
          <w:spacing w:val="1"/>
          <w:rtl/>
        </w:rPr>
        <w:t> </w:t>
      </w:r>
      <w:r>
        <w:rPr>
          <w:w w:val="80"/>
          <w:rtl/>
        </w:rPr>
        <w:t>گونه</w:t>
      </w:r>
      <w:r>
        <w:rPr>
          <w:spacing w:val="1"/>
          <w:rtl/>
        </w:rPr>
        <w:t> </w:t>
      </w:r>
      <w:r>
        <w:rPr>
          <w:w w:val="80"/>
          <w:rtl/>
        </w:rPr>
        <w:t>ﺻدمه</w:t>
      </w:r>
      <w:r>
        <w:rPr>
          <w:spacing w:val="4"/>
          <w:rtl/>
        </w:rPr>
        <w:t> </w:t>
      </w:r>
      <w:r>
        <w:rPr>
          <w:w w:val="80"/>
          <w:rtl/>
        </w:rPr>
        <w:t>به</w:t>
      </w:r>
      <w:r>
        <w:rPr>
          <w:spacing w:val="1"/>
          <w:rtl/>
        </w:rPr>
        <w:t> </w:t>
      </w:r>
      <w:r>
        <w:rPr>
          <w:w w:val="80"/>
          <w:rtl/>
        </w:rPr>
        <w:t>فيلترها</w:t>
      </w:r>
      <w:r>
        <w:rPr>
          <w:spacing w:val="5"/>
          <w:rtl/>
        </w:rPr>
        <w:t> </w:t>
      </w:r>
      <w:r>
        <w:rPr>
          <w:w w:val="80"/>
          <w:rtl/>
        </w:rPr>
        <w:t>در</w:t>
      </w:r>
      <w:r>
        <w:rPr>
          <w:spacing w:val="2"/>
          <w:rtl/>
        </w:rPr>
        <w:t> </w:t>
      </w:r>
      <w:r>
        <w:rPr>
          <w:w w:val="80"/>
          <w:rtl/>
        </w:rPr>
        <w:t>طي</w:t>
      </w:r>
      <w:r>
        <w:rPr>
          <w:spacing w:val="1"/>
          <w:rtl/>
        </w:rPr>
        <w:t> </w:t>
      </w:r>
      <w:r>
        <w:rPr>
          <w:w w:val="80"/>
          <w:rtl/>
        </w:rPr>
        <w:t>نصب</w:t>
      </w:r>
      <w:r>
        <w:rPr>
          <w:spacing w:val="1"/>
          <w:rtl/>
        </w:rPr>
        <w:t> </w:t>
      </w:r>
      <w:r>
        <w:rPr>
          <w:w w:val="80"/>
          <w:rtl/>
        </w:rPr>
        <w:t>بعهده</w:t>
      </w:r>
      <w:r>
        <w:rPr>
          <w:spacing w:val="1"/>
          <w:rtl/>
        </w:rPr>
        <w:t> </w:t>
      </w:r>
      <w:r>
        <w:rPr>
          <w:w w:val="80"/>
          <w:rtl/>
        </w:rPr>
        <w:t>پيمانكار</w:t>
      </w:r>
      <w:r>
        <w:rPr>
          <w:spacing w:val="4"/>
          <w:rtl/>
        </w:rPr>
        <w:t> </w:t>
      </w:r>
      <w:r>
        <w:rPr>
          <w:w w:val="80"/>
          <w:rtl/>
        </w:rPr>
        <w:t>بوده</w:t>
      </w:r>
      <w:r>
        <w:rPr>
          <w:spacing w:val="-1"/>
          <w:rtl/>
        </w:rPr>
        <w:t> </w:t>
      </w:r>
      <w:r>
        <w:rPr>
          <w:w w:val="80"/>
          <w:rtl/>
        </w:rPr>
        <w:t>و</w:t>
      </w:r>
      <w:r>
        <w:rPr>
          <w:spacing w:val="8"/>
          <w:rtl/>
        </w:rPr>
        <w:t> </w:t>
      </w:r>
      <w:r>
        <w:rPr>
          <w:w w:val="80"/>
          <w:rtl/>
        </w:rPr>
        <w:t>توسط</w:t>
      </w:r>
      <w:r>
        <w:rPr>
          <w:spacing w:val="1"/>
          <w:rtl/>
        </w:rPr>
        <w:t> </w:t>
      </w:r>
      <w:r>
        <w:rPr>
          <w:w w:val="80"/>
          <w:rtl/>
        </w:rPr>
        <w:t>كارفرما</w:t>
      </w:r>
      <w:r>
        <w:rPr>
          <w:spacing w:val="5"/>
          <w:rtl/>
        </w:rPr>
        <w:t> </w:t>
      </w:r>
      <w:r>
        <w:rPr>
          <w:w w:val="80"/>
          <w:rtl/>
        </w:rPr>
        <w:t>محاسبه</w:t>
      </w:r>
      <w:r>
        <w:rPr>
          <w:spacing w:val="5"/>
          <w:rtl/>
        </w:rPr>
        <w:t> </w:t>
      </w:r>
      <w:r>
        <w:rPr>
          <w:w w:val="80"/>
          <w:rtl/>
        </w:rPr>
        <w:t>خواهد</w:t>
      </w:r>
      <w:r>
        <w:rPr>
          <w:spacing w:val="1"/>
          <w:rtl/>
        </w:rPr>
        <w:t> </w:t>
      </w:r>
      <w:r>
        <w:rPr>
          <w:w w:val="80"/>
          <w:rtl/>
        </w:rPr>
        <w:t>گرديد</w:t>
      </w:r>
      <w:r>
        <w:rPr>
          <w:w w:val="80"/>
        </w:rPr>
        <w:t>.</w:t>
      </w:r>
    </w:p>
    <w:p>
      <w:pPr>
        <w:spacing w:after="0"/>
        <w:jc w:val="right"/>
        <w:sectPr>
          <w:pgSz w:w="11910" w:h="16840"/>
          <w:pgMar w:top="920" w:bottom="280" w:left="680" w:right="740"/>
        </w:sectPr>
      </w:pPr>
    </w:p>
    <w:p>
      <w:pPr>
        <w:pStyle w:val="BodyText"/>
        <w:bidi/>
        <w:spacing w:before="100"/>
        <w:ind w:right="474" w:left="0" w:firstLine="0"/>
        <w:jc w:val="right"/>
      </w:pPr>
      <w:r>
        <w:rPr>
          <w:rFonts w:ascii="Calibri" w:cs="Calibri"/>
          <w:spacing w:val="10"/>
          <w:w w:val="85"/>
        </w:rPr>
        <w:t>(Silencer)</w:t>
      </w:r>
      <w:r>
        <w:rPr>
          <w:spacing w:val="8"/>
          <w:w w:val="85"/>
          <w:rtl/>
        </w:rPr>
        <w:t> </w:t>
      </w:r>
      <w:r>
        <w:rPr>
          <w:spacing w:val="10"/>
          <w:w w:val="85"/>
          <w:rtl/>
        </w:rPr>
        <w:t>تهيه</w:t>
      </w:r>
      <w:r>
        <w:rPr>
          <w:spacing w:val="8"/>
          <w:rtl/>
        </w:rPr>
        <w:t> </w:t>
      </w:r>
      <w:r>
        <w:rPr>
          <w:spacing w:val="12"/>
          <w:w w:val="85"/>
          <w:rtl/>
        </w:rPr>
        <w:t>الكترو</w:t>
      </w:r>
      <w:r>
        <w:rPr>
          <w:spacing w:val="12"/>
          <w:w w:val="85"/>
          <w:rtl/>
        </w:rPr>
        <w:t>د</w:t>
      </w:r>
    </w:p>
    <w:p>
      <w:pPr>
        <w:pStyle w:val="BodyText"/>
        <w:bidi/>
        <w:spacing w:before="100"/>
        <w:ind w:right="81" w:left="0" w:firstLine="0"/>
        <w:jc w:val="right"/>
      </w:pPr>
      <w:r>
        <w:rPr>
          <w:b w:val="0"/>
          <w:bCs w:val="0"/>
          <w:rtl/>
        </w:rPr>
        <w:br w:type="column"/>
      </w:r>
      <w:r>
        <w:rPr>
          <w:rFonts w:ascii="Calibri" w:cs="Calibri"/>
          <w:spacing w:val="10"/>
        </w:rPr>
        <w:t>(Exhaust)</w:t>
      </w:r>
      <w:r>
        <w:rPr>
          <w:spacing w:val="12"/>
          <w:rtl/>
        </w:rPr>
        <w:t> </w:t>
      </w:r>
      <w:r>
        <w:rPr>
          <w:spacing w:val="11"/>
          <w:rtl/>
        </w:rPr>
        <w:t>شامل</w:t>
      </w:r>
      <w:r>
        <w:rPr>
          <w:spacing w:val="22"/>
          <w:rtl/>
        </w:rPr>
        <w:t> </w:t>
      </w:r>
      <w:r>
        <w:rPr>
          <w:spacing w:val="11"/>
          <w:rtl/>
        </w:rPr>
        <w:t>كانال</w:t>
      </w:r>
      <w:r>
        <w:rPr>
          <w:spacing w:val="-35"/>
          <w:rtl/>
        </w:rPr>
        <w:t> </w:t>
      </w:r>
      <w:r>
        <w:rPr>
          <w:rtl/>
        </w:rPr>
        <w:t>ها</w:t>
      </w:r>
      <w:r>
        <w:rPr>
          <w:spacing w:val="22"/>
          <w:rtl/>
        </w:rPr>
        <w:t> </w:t>
      </w:r>
      <w:r>
        <w:rPr>
          <w:rtl/>
        </w:rPr>
        <w:t>و</w:t>
      </w:r>
      <w:r>
        <w:rPr>
          <w:spacing w:val="24"/>
          <w:rtl/>
        </w:rPr>
        <w:t> </w:t>
      </w:r>
      <w:r>
        <w:rPr>
          <w:spacing w:val="10"/>
          <w:rtl/>
        </w:rPr>
        <w:t>ﺻدا</w:t>
      </w:r>
      <w:r>
        <w:rPr>
          <w:spacing w:val="14"/>
          <w:rtl/>
        </w:rPr>
        <w:t> </w:t>
      </w:r>
      <w:r>
        <w:rPr>
          <w:spacing w:val="9"/>
          <w:rtl/>
        </w:rPr>
        <w:t>خفه</w:t>
      </w:r>
      <w:r>
        <w:rPr>
          <w:spacing w:val="-38"/>
          <w:rtl/>
        </w:rPr>
        <w:t> </w:t>
      </w:r>
      <w:r>
        <w:rPr>
          <w:rtl/>
        </w:rPr>
        <w:t>ك</w:t>
      </w:r>
      <w:r>
        <w:rPr>
          <w:rtl/>
        </w:rPr>
        <w:t>ن</w:t>
      </w:r>
    </w:p>
    <w:p>
      <w:pPr>
        <w:pStyle w:val="BodyText"/>
        <w:bidi/>
        <w:spacing w:before="103"/>
        <w:ind w:right="81" w:left="0" w:firstLine="0"/>
        <w:jc w:val="right"/>
      </w:pPr>
      <w:r>
        <w:rPr>
          <w:b w:val="0"/>
          <w:bCs w:val="0"/>
          <w:rtl/>
        </w:rPr>
        <w:br w:type="column"/>
      </w:r>
      <w:r>
        <w:rPr>
          <w:spacing w:val="-4"/>
          <w:w w:val="85"/>
          <w:rtl/>
        </w:rPr>
        <w:t>سيﺴتم</w:t>
      </w:r>
      <w:r>
        <w:rPr>
          <w:spacing w:val="10"/>
          <w:rtl/>
        </w:rPr>
        <w:t> </w:t>
      </w:r>
      <w:r>
        <w:rPr>
          <w:spacing w:val="10"/>
          <w:w w:val="95"/>
          <w:rtl/>
        </w:rPr>
        <w:t>گاز</w:t>
      </w:r>
      <w:r>
        <w:rPr>
          <w:spacing w:val="11"/>
          <w:rtl/>
        </w:rPr>
        <w:t> </w:t>
      </w:r>
      <w:r>
        <w:rPr>
          <w:spacing w:val="11"/>
          <w:w w:val="95"/>
          <w:rtl/>
        </w:rPr>
        <w:t>خروج</w:t>
      </w:r>
      <w:r>
        <w:rPr>
          <w:spacing w:val="11"/>
          <w:w w:val="95"/>
          <w:rtl/>
        </w:rPr>
        <w:t>ي</w:t>
      </w:r>
    </w:p>
    <w:p>
      <w:pPr>
        <w:bidi/>
        <w:spacing w:before="85"/>
        <w:ind w:right="66" w:left="0" w:firstLine="0"/>
        <w:jc w:val="right"/>
        <w:rPr>
          <w:b/>
          <w:bCs/>
          <w:sz w:val="24"/>
          <w:szCs w:val="24"/>
        </w:rPr>
      </w:pPr>
      <w:r>
        <w:rPr>
          <w:rtl/>
        </w:rPr>
        <w:br w:type="column"/>
      </w:r>
      <w:r>
        <w:rPr>
          <w:rFonts w:ascii="Times New Roman" w:cs="Times New Roman"/>
          <w:b/>
          <w:bCs/>
          <w:spacing w:val="-12"/>
          <w:w w:val="95"/>
          <w:sz w:val="26"/>
          <w:szCs w:val="26"/>
        </w:rPr>
        <w:t>-</w:t>
      </w:r>
      <w:r>
        <w:rPr>
          <w:b/>
          <w:bCs/>
          <w:spacing w:val="5"/>
          <w:sz w:val="24"/>
          <w:szCs w:val="24"/>
          <w:rtl/>
        </w:rPr>
        <w:t> </w:t>
      </w:r>
      <w:r>
        <w:rPr>
          <w:b/>
          <w:bCs/>
          <w:spacing w:val="9"/>
          <w:w w:val="70"/>
          <w:sz w:val="24"/>
          <w:szCs w:val="24"/>
          <w:rtl/>
        </w:rPr>
        <w:t>نص</w:t>
      </w:r>
      <w:r>
        <w:rPr>
          <w:b/>
          <w:bCs/>
          <w:spacing w:val="9"/>
          <w:w w:val="70"/>
          <w:sz w:val="24"/>
          <w:szCs w:val="24"/>
          <w:rtl/>
        </w:rPr>
        <w:t>ب</w:t>
      </w:r>
    </w:p>
    <w:p>
      <w:pPr>
        <w:spacing w:after="0"/>
        <w:jc w:val="right"/>
        <w:rPr>
          <w:sz w:val="24"/>
          <w:szCs w:val="24"/>
        </w:rPr>
        <w:sectPr>
          <w:type w:val="continuous"/>
          <w:pgSz w:w="11910" w:h="16840"/>
          <w:pgMar w:top="920" w:bottom="280" w:left="680" w:right="740"/>
          <w:cols w:num="4" w:equalWidth="0">
            <w:col w:w="2856" w:space="40"/>
            <w:col w:w="3959" w:space="39"/>
            <w:col w:w="1944" w:space="40"/>
            <w:col w:w="1612"/>
          </w:cols>
        </w:sectPr>
      </w:pPr>
    </w:p>
    <w:p>
      <w:pPr>
        <w:pStyle w:val="BodyText"/>
        <w:bidi/>
        <w:spacing w:before="92"/>
        <w:ind w:right="0" w:left="1106" w:firstLine="0"/>
        <w:jc w:val="left"/>
      </w:pPr>
      <w:r>
        <w:rPr>
          <w:spacing w:val="10"/>
          <w:w w:val="90"/>
          <w:rtl/>
        </w:rPr>
        <w:t>آلياژي</w:t>
      </w:r>
      <w:r>
        <w:rPr>
          <w:spacing w:val="24"/>
          <w:rtl/>
        </w:rPr>
        <w:t> </w:t>
      </w:r>
      <w:r>
        <w:rPr>
          <w:spacing w:val="11"/>
          <w:w w:val="90"/>
          <w:rtl/>
        </w:rPr>
        <w:t>مطابق</w:t>
      </w:r>
      <w:r>
        <w:rPr>
          <w:spacing w:val="24"/>
          <w:rtl/>
        </w:rPr>
        <w:t> </w:t>
      </w:r>
      <w:r>
        <w:rPr>
          <w:spacing w:val="11"/>
          <w:w w:val="90"/>
          <w:rtl/>
        </w:rPr>
        <w:t>مشخصات</w:t>
      </w:r>
      <w:r>
        <w:rPr>
          <w:spacing w:val="22"/>
          <w:rtl/>
        </w:rPr>
        <w:t> </w:t>
      </w:r>
      <w:r>
        <w:rPr>
          <w:spacing w:val="10"/>
          <w:w w:val="90"/>
          <w:rtl/>
        </w:rPr>
        <w:t>فني</w:t>
      </w:r>
      <w:r>
        <w:rPr>
          <w:spacing w:val="20"/>
          <w:rtl/>
        </w:rPr>
        <w:t> </w:t>
      </w:r>
      <w:r>
        <w:rPr>
          <w:w w:val="90"/>
          <w:rtl/>
        </w:rPr>
        <w:t>و</w:t>
      </w:r>
      <w:r>
        <w:rPr>
          <w:spacing w:val="23"/>
          <w:rtl/>
        </w:rPr>
        <w:t> </w:t>
      </w:r>
      <w:r>
        <w:rPr>
          <w:spacing w:val="11"/>
          <w:w w:val="90"/>
          <w:rtl/>
        </w:rPr>
        <w:t>انجام</w:t>
      </w:r>
      <w:r>
        <w:rPr>
          <w:spacing w:val="23"/>
          <w:rtl/>
        </w:rPr>
        <w:t> </w:t>
      </w:r>
      <w:r>
        <w:rPr>
          <w:spacing w:val="12"/>
          <w:w w:val="90"/>
          <w:rtl/>
        </w:rPr>
        <w:t>عمليات</w:t>
      </w:r>
      <w:r>
        <w:rPr>
          <w:spacing w:val="22"/>
          <w:rtl/>
        </w:rPr>
        <w:t> </w:t>
      </w:r>
      <w:r>
        <w:rPr>
          <w:spacing w:val="12"/>
          <w:w w:val="90"/>
          <w:rtl/>
        </w:rPr>
        <w:t>جوشكاري</w:t>
      </w:r>
      <w:r>
        <w:rPr>
          <w:spacing w:val="24"/>
          <w:rtl/>
        </w:rPr>
        <w:t> </w:t>
      </w:r>
      <w:r>
        <w:rPr>
          <w:spacing w:val="10"/>
          <w:w w:val="90"/>
          <w:rtl/>
        </w:rPr>
        <w:t>سطوح</w:t>
      </w:r>
      <w:r>
        <w:rPr>
          <w:spacing w:val="24"/>
          <w:rtl/>
        </w:rPr>
        <w:t> </w:t>
      </w:r>
      <w:r>
        <w:rPr>
          <w:spacing w:val="11"/>
          <w:w w:val="90"/>
          <w:rtl/>
        </w:rPr>
        <w:t>داخلي</w:t>
      </w:r>
      <w:r>
        <w:rPr>
          <w:spacing w:val="22"/>
          <w:rtl/>
        </w:rPr>
        <w:t> </w:t>
      </w:r>
      <w:r>
        <w:rPr>
          <w:spacing w:val="12"/>
          <w:w w:val="90"/>
          <w:rtl/>
        </w:rPr>
        <w:t>كانال</w:t>
      </w:r>
      <w:r>
        <w:rPr>
          <w:spacing w:val="21"/>
          <w:rtl/>
        </w:rPr>
        <w:t> </w:t>
      </w:r>
      <w:r>
        <w:rPr>
          <w:spacing w:val="12"/>
          <w:w w:val="90"/>
          <w:rtl/>
        </w:rPr>
        <w:t>اگزوز</w:t>
      </w:r>
      <w:r>
        <w:rPr>
          <w:spacing w:val="20"/>
          <w:rtl/>
        </w:rPr>
        <w:t> </w:t>
      </w:r>
      <w:r>
        <w:rPr>
          <w:w w:val="90"/>
          <w:rtl/>
        </w:rPr>
        <w:t>و</w:t>
      </w:r>
      <w:r>
        <w:rPr>
          <w:spacing w:val="22"/>
          <w:rtl/>
        </w:rPr>
        <w:t> </w:t>
      </w:r>
      <w:r>
        <w:rPr>
          <w:spacing w:val="12"/>
          <w:w w:val="90"/>
          <w:rtl/>
        </w:rPr>
        <w:t>اتصاﻻ</w:t>
      </w:r>
      <w:r>
        <w:rPr>
          <w:spacing w:val="12"/>
          <w:w w:val="90"/>
          <w:rtl/>
        </w:rPr>
        <w:t>ت</w:t>
      </w:r>
    </w:p>
    <w:p>
      <w:pPr>
        <w:pStyle w:val="BodyText"/>
        <w:bidi/>
        <w:spacing w:before="103"/>
        <w:ind w:right="0" w:left="1109" w:firstLine="0"/>
        <w:jc w:val="left"/>
      </w:pPr>
      <w:r>
        <w:rPr>
          <w:spacing w:val="9"/>
          <w:w w:val="85"/>
          <w:rtl/>
        </w:rPr>
        <w:t>مربوطه</w:t>
      </w:r>
      <w:r>
        <w:rPr>
          <w:spacing w:val="4"/>
          <w:rtl/>
        </w:rPr>
        <w:t> </w:t>
      </w:r>
      <w:r>
        <w:rPr>
          <w:w w:val="85"/>
          <w:rtl/>
        </w:rPr>
        <w:t>و</w:t>
      </w:r>
      <w:r>
        <w:rPr>
          <w:spacing w:val="3"/>
          <w:rtl/>
        </w:rPr>
        <w:t> </w:t>
      </w:r>
      <w:r>
        <w:rPr>
          <w:spacing w:val="12"/>
          <w:w w:val="85"/>
          <w:rtl/>
        </w:rPr>
        <w:t>انجام</w:t>
      </w:r>
      <w:r>
        <w:rPr>
          <w:spacing w:val="4"/>
          <w:rtl/>
        </w:rPr>
        <w:t> </w:t>
      </w:r>
      <w:r>
        <w:rPr>
          <w:spacing w:val="12"/>
          <w:w w:val="85"/>
          <w:rtl/>
        </w:rPr>
        <w:t>تنظيمات</w:t>
      </w:r>
      <w:r>
        <w:rPr>
          <w:spacing w:val="4"/>
          <w:rtl/>
        </w:rPr>
        <w:t> </w:t>
      </w:r>
      <w:r>
        <w:rPr>
          <w:spacing w:val="12"/>
          <w:w w:val="85"/>
          <w:rtl/>
        </w:rPr>
        <w:t>نهايي</w:t>
      </w:r>
      <w:r>
        <w:rPr>
          <w:spacing w:val="12"/>
          <w:w w:val="85"/>
        </w:rPr>
        <w:t>.</w:t>
      </w:r>
    </w:p>
    <w:p>
      <w:pPr>
        <w:spacing w:after="0"/>
        <w:jc w:val="left"/>
        <w:sectPr>
          <w:type w:val="continuous"/>
          <w:pgSz w:w="11910" w:h="16840"/>
          <w:pgMar w:top="920" w:bottom="280" w:left="680" w:right="740"/>
        </w:sectPr>
      </w:pPr>
    </w:p>
    <w:p>
      <w:pPr>
        <w:pStyle w:val="BodyText"/>
        <w:bidi/>
        <w:spacing w:before="102"/>
        <w:ind w:right="469" w:left="0" w:firstLine="0"/>
        <w:jc w:val="right"/>
      </w:pPr>
      <w:r>
        <w:rPr>
          <w:rFonts w:ascii="Calibri" w:cs="Calibri"/>
          <w:spacing w:val="9"/>
          <w:w w:val="85"/>
        </w:rPr>
        <w:t>cooler</w:t>
      </w:r>
      <w:r>
        <w:rPr>
          <w:rFonts w:ascii="Calibri" w:cs="Calibri"/>
          <w:spacing w:val="35"/>
          <w:rtl/>
        </w:rPr>
        <w:t> </w:t>
      </w:r>
      <w:r>
        <w:rPr>
          <w:rFonts w:ascii="Calibri" w:cs="Calibri"/>
          <w:spacing w:val="9"/>
          <w:w w:val="85"/>
        </w:rPr>
        <w:t>oil</w:t>
      </w:r>
      <w:r>
        <w:rPr>
          <w:rFonts w:ascii="Calibri" w:cs="Calibri"/>
          <w:spacing w:val="32"/>
          <w:rtl/>
        </w:rPr>
        <w:t> </w:t>
      </w:r>
      <w:r>
        <w:rPr>
          <w:rFonts w:ascii="Calibri" w:cs="Calibri"/>
          <w:spacing w:val="11"/>
          <w:w w:val="85"/>
        </w:rPr>
        <w:t>Lube</w:t>
      </w:r>
      <w:r>
        <w:rPr>
          <w:spacing w:val="7"/>
          <w:rtl/>
        </w:rPr>
        <w:t> </w:t>
      </w:r>
      <w:r>
        <w:rPr>
          <w:spacing w:val="11"/>
          <w:w w:val="85"/>
          <w:rtl/>
        </w:rPr>
        <w:t>مشتمل</w:t>
      </w:r>
      <w:r>
        <w:rPr>
          <w:spacing w:val="19"/>
          <w:rtl/>
        </w:rPr>
        <w:t> </w:t>
      </w:r>
      <w:r>
        <w:rPr>
          <w:w w:val="85"/>
          <w:rtl/>
        </w:rPr>
        <w:t>بر</w:t>
      </w:r>
      <w:r>
        <w:rPr>
          <w:spacing w:val="18"/>
          <w:rtl/>
        </w:rPr>
        <w:t> </w:t>
      </w:r>
      <w:r>
        <w:rPr>
          <w:spacing w:val="11"/>
          <w:w w:val="85"/>
          <w:rtl/>
        </w:rPr>
        <w:t>اسكلت</w:t>
      </w:r>
      <w:r>
        <w:rPr>
          <w:spacing w:val="17"/>
          <w:rtl/>
        </w:rPr>
        <w:t> </w:t>
      </w:r>
      <w:r>
        <w:rPr>
          <w:spacing w:val="12"/>
          <w:w w:val="85"/>
          <w:rtl/>
        </w:rPr>
        <w:t>فلزي،</w:t>
      </w:r>
      <w:r>
        <w:rPr>
          <w:spacing w:val="17"/>
          <w:rtl/>
        </w:rPr>
        <w:t> </w:t>
      </w:r>
      <w:r>
        <w:rPr>
          <w:spacing w:val="11"/>
          <w:w w:val="85"/>
          <w:rtl/>
        </w:rPr>
        <w:t>باندل</w:t>
      </w:r>
      <w:r>
        <w:rPr>
          <w:spacing w:val="-25"/>
          <w:w w:val="85"/>
          <w:rtl/>
        </w:rPr>
        <w:t> </w:t>
      </w:r>
      <w:r>
        <w:rPr>
          <w:spacing w:val="10"/>
          <w:w w:val="85"/>
          <w:rtl/>
        </w:rPr>
        <w:t>ها،</w:t>
      </w:r>
      <w:r>
        <w:rPr>
          <w:spacing w:val="17"/>
          <w:rtl/>
        </w:rPr>
        <w:t> </w:t>
      </w:r>
      <w:r>
        <w:rPr>
          <w:spacing w:val="10"/>
          <w:w w:val="85"/>
          <w:rtl/>
        </w:rPr>
        <w:t>فن،</w:t>
      </w:r>
      <w:r>
        <w:rPr>
          <w:spacing w:val="18"/>
          <w:rtl/>
        </w:rPr>
        <w:t> </w:t>
      </w:r>
      <w:r>
        <w:rPr>
          <w:spacing w:val="12"/>
          <w:w w:val="85"/>
          <w:rtl/>
        </w:rPr>
        <w:t>موتور،</w:t>
      </w:r>
      <w:r>
        <w:rPr>
          <w:spacing w:val="18"/>
          <w:rtl/>
        </w:rPr>
        <w:t> </w:t>
      </w:r>
      <w:r>
        <w:rPr>
          <w:spacing w:val="10"/>
          <w:w w:val="85"/>
          <w:rtl/>
        </w:rPr>
        <w:t>لوله</w:t>
      </w:r>
      <w:r>
        <w:rPr>
          <w:spacing w:val="-27"/>
          <w:w w:val="85"/>
          <w:rtl/>
        </w:rPr>
        <w:t> </w:t>
      </w:r>
      <w:r>
        <w:rPr>
          <w:spacing w:val="9"/>
          <w:w w:val="85"/>
          <w:rtl/>
        </w:rPr>
        <w:t>هاي</w:t>
      </w:r>
      <w:r>
        <w:rPr>
          <w:spacing w:val="21"/>
          <w:rtl/>
        </w:rPr>
        <w:t> </w:t>
      </w:r>
      <w:r>
        <w:rPr>
          <w:spacing w:val="9"/>
          <w:w w:val="85"/>
          <w:rtl/>
        </w:rPr>
        <w:t>رفت</w:t>
      </w:r>
      <w:r>
        <w:rPr>
          <w:spacing w:val="19"/>
          <w:rtl/>
        </w:rPr>
        <w:t> </w:t>
      </w:r>
      <w:r>
        <w:rPr>
          <w:w w:val="85"/>
          <w:rtl/>
        </w:rPr>
        <w:t>و</w:t>
      </w:r>
      <w:r>
        <w:rPr>
          <w:spacing w:val="17"/>
          <w:rtl/>
        </w:rPr>
        <w:t> </w:t>
      </w:r>
      <w:r>
        <w:rPr>
          <w:spacing w:val="11"/>
          <w:w w:val="85"/>
          <w:rtl/>
        </w:rPr>
        <w:t>برگش</w:t>
      </w:r>
      <w:r>
        <w:rPr>
          <w:spacing w:val="11"/>
          <w:w w:val="85"/>
          <w:rtl/>
        </w:rPr>
        <w:t>ت</w:t>
      </w:r>
    </w:p>
    <w:p>
      <w:pPr>
        <w:bidi/>
        <w:spacing w:before="88"/>
        <w:ind w:right="64" w:left="0" w:firstLine="0"/>
        <w:jc w:val="right"/>
        <w:rPr>
          <w:b/>
          <w:bCs/>
          <w:sz w:val="24"/>
          <w:szCs w:val="24"/>
        </w:rPr>
      </w:pPr>
      <w:r>
        <w:rPr>
          <w:rtl/>
        </w:rPr>
        <w:br w:type="column"/>
      </w:r>
      <w:r>
        <w:rPr>
          <w:rFonts w:ascii="Times New Roman" w:cs="Times New Roman"/>
          <w:b/>
          <w:bCs/>
          <w:spacing w:val="-10"/>
          <w:w w:val="95"/>
          <w:sz w:val="26"/>
          <w:szCs w:val="26"/>
        </w:rPr>
        <w:t>-</w:t>
      </w:r>
      <w:r>
        <w:rPr>
          <w:b/>
          <w:bCs/>
          <w:spacing w:val="55"/>
          <w:sz w:val="24"/>
          <w:szCs w:val="24"/>
          <w:rtl/>
        </w:rPr>
        <w:t> </w:t>
      </w:r>
      <w:r>
        <w:rPr>
          <w:b/>
          <w:bCs/>
          <w:spacing w:val="9"/>
          <w:w w:val="85"/>
          <w:sz w:val="24"/>
          <w:szCs w:val="24"/>
          <w:rtl/>
        </w:rPr>
        <w:t>نص</w:t>
      </w:r>
      <w:r>
        <w:rPr>
          <w:b/>
          <w:bCs/>
          <w:spacing w:val="9"/>
          <w:w w:val="85"/>
          <w:sz w:val="24"/>
          <w:szCs w:val="24"/>
          <w:rtl/>
        </w:rPr>
        <w:t>ب</w:t>
      </w:r>
    </w:p>
    <w:p>
      <w:pPr>
        <w:spacing w:after="0"/>
        <w:jc w:val="right"/>
        <w:rPr>
          <w:sz w:val="24"/>
          <w:szCs w:val="24"/>
        </w:rPr>
        <w:sectPr>
          <w:type w:val="continuous"/>
          <w:pgSz w:w="11910" w:h="16840"/>
          <w:pgMar w:top="920" w:bottom="280" w:left="680" w:right="740"/>
          <w:cols w:num="2" w:equalWidth="0">
            <w:col w:w="8708" w:space="40"/>
            <w:col w:w="1742"/>
          </w:cols>
        </w:sectPr>
      </w:pPr>
    </w:p>
    <w:p>
      <w:pPr>
        <w:pStyle w:val="BodyText"/>
        <w:bidi/>
        <w:spacing w:line="331" w:lineRule="auto" w:before="90"/>
        <w:ind w:right="472" w:left="1108" w:firstLine="4"/>
        <w:jc w:val="left"/>
      </w:pPr>
      <w:r>
        <w:rPr>
          <w:spacing w:val="9"/>
          <w:w w:val="90"/>
          <w:rtl/>
        </w:rPr>
        <w:t>روغن</w:t>
      </w:r>
      <w:r>
        <w:rPr>
          <w:spacing w:val="-3"/>
          <w:w w:val="90"/>
          <w:rtl/>
        </w:rPr>
        <w:t> </w:t>
      </w:r>
      <w:r>
        <w:rPr>
          <w:w w:val="90"/>
          <w:rtl/>
        </w:rPr>
        <w:t>به</w:t>
      </w:r>
      <w:r>
        <w:rPr>
          <w:spacing w:val="-5"/>
          <w:w w:val="90"/>
          <w:rtl/>
        </w:rPr>
        <w:t> </w:t>
      </w:r>
      <w:r>
        <w:rPr>
          <w:spacing w:val="12"/>
          <w:w w:val="90"/>
          <w:rtl/>
        </w:rPr>
        <w:t>توربين</w:t>
      </w:r>
      <w:r>
        <w:rPr>
          <w:spacing w:val="-5"/>
          <w:w w:val="90"/>
          <w:rtl/>
        </w:rPr>
        <w:t> </w:t>
      </w:r>
      <w:r>
        <w:rPr>
          <w:w w:val="90"/>
          <w:rtl/>
        </w:rPr>
        <w:t>و</w:t>
      </w:r>
      <w:r>
        <w:rPr>
          <w:spacing w:val="-2"/>
          <w:w w:val="90"/>
          <w:rtl/>
        </w:rPr>
        <w:t> </w:t>
      </w:r>
      <w:r>
        <w:rPr>
          <w:spacing w:val="10"/>
          <w:w w:val="90"/>
          <w:rtl/>
        </w:rPr>
        <w:t>تيوب</w:t>
      </w:r>
      <w:r>
        <w:rPr>
          <w:spacing w:val="-32"/>
          <w:w w:val="90"/>
          <w:rtl/>
        </w:rPr>
        <w:t> </w:t>
      </w:r>
      <w:r>
        <w:rPr>
          <w:spacing w:val="9"/>
          <w:w w:val="90"/>
          <w:rtl/>
        </w:rPr>
        <w:t>هاي</w:t>
      </w:r>
      <w:r>
        <w:rPr>
          <w:spacing w:val="-4"/>
          <w:w w:val="90"/>
          <w:rtl/>
        </w:rPr>
        <w:t> </w:t>
      </w:r>
      <w:r>
        <w:rPr>
          <w:spacing w:val="10"/>
          <w:w w:val="90"/>
          <w:rtl/>
        </w:rPr>
        <w:t>هواي</w:t>
      </w:r>
      <w:r>
        <w:rPr>
          <w:spacing w:val="-3"/>
          <w:w w:val="90"/>
          <w:rtl/>
        </w:rPr>
        <w:t> </w:t>
      </w:r>
      <w:r>
        <w:rPr>
          <w:spacing w:val="11"/>
          <w:w w:val="90"/>
          <w:rtl/>
        </w:rPr>
        <w:t>ابزار</w:t>
      </w:r>
      <w:r>
        <w:rPr>
          <w:spacing w:val="-4"/>
          <w:w w:val="90"/>
          <w:rtl/>
        </w:rPr>
        <w:t> </w:t>
      </w:r>
      <w:r>
        <w:rPr>
          <w:spacing w:val="10"/>
          <w:w w:val="90"/>
          <w:rtl/>
        </w:rPr>
        <w:t>دقيق</w:t>
      </w:r>
      <w:r>
        <w:rPr>
          <w:spacing w:val="-5"/>
          <w:w w:val="90"/>
          <w:rtl/>
        </w:rPr>
        <w:t> </w:t>
      </w:r>
      <w:r>
        <w:rPr>
          <w:w w:val="90"/>
          <w:rtl/>
        </w:rPr>
        <w:t>و</w:t>
      </w:r>
      <w:r>
        <w:rPr>
          <w:spacing w:val="-3"/>
          <w:w w:val="90"/>
          <w:rtl/>
        </w:rPr>
        <w:t> </w:t>
      </w:r>
      <w:r>
        <w:rPr>
          <w:spacing w:val="11"/>
          <w:w w:val="90"/>
          <w:rtl/>
        </w:rPr>
        <w:t>انجام</w:t>
      </w:r>
      <w:r>
        <w:rPr>
          <w:spacing w:val="-5"/>
          <w:w w:val="90"/>
          <w:rtl/>
        </w:rPr>
        <w:t> </w:t>
      </w:r>
      <w:r>
        <w:rPr>
          <w:spacing w:val="10"/>
          <w:w w:val="90"/>
          <w:rtl/>
        </w:rPr>
        <w:t>لوله</w:t>
      </w:r>
      <w:r>
        <w:rPr>
          <w:spacing w:val="-30"/>
          <w:w w:val="90"/>
          <w:rtl/>
        </w:rPr>
        <w:t> </w:t>
      </w:r>
      <w:r>
        <w:rPr>
          <w:w w:val="90"/>
          <w:rtl/>
        </w:rPr>
        <w:t>كشي</w:t>
      </w:r>
      <w:r>
        <w:rPr>
          <w:spacing w:val="-3"/>
          <w:w w:val="90"/>
          <w:rtl/>
        </w:rPr>
        <w:t> </w:t>
      </w:r>
      <w:r>
        <w:rPr>
          <w:w w:val="90"/>
          <w:rtl/>
        </w:rPr>
        <w:t>و</w:t>
      </w:r>
      <w:r>
        <w:rPr>
          <w:spacing w:val="-6"/>
          <w:w w:val="90"/>
          <w:rtl/>
        </w:rPr>
        <w:t> </w:t>
      </w:r>
      <w:r>
        <w:rPr>
          <w:spacing w:val="10"/>
          <w:w w:val="90"/>
          <w:rtl/>
        </w:rPr>
        <w:t>نيز</w:t>
      </w:r>
      <w:r>
        <w:rPr>
          <w:spacing w:val="-8"/>
          <w:w w:val="90"/>
          <w:rtl/>
        </w:rPr>
        <w:t> </w:t>
      </w:r>
      <w:r>
        <w:rPr>
          <w:spacing w:val="12"/>
          <w:w w:val="90"/>
          <w:rtl/>
        </w:rPr>
        <w:t>تهيه،</w:t>
      </w:r>
      <w:r>
        <w:rPr>
          <w:spacing w:val="-8"/>
          <w:w w:val="90"/>
          <w:rtl/>
        </w:rPr>
        <w:t> </w:t>
      </w:r>
      <w:r>
        <w:rPr>
          <w:spacing w:val="11"/>
          <w:w w:val="90"/>
          <w:rtl/>
        </w:rPr>
        <w:t>ساخت</w:t>
      </w:r>
      <w:r>
        <w:rPr>
          <w:spacing w:val="-9"/>
          <w:w w:val="90"/>
          <w:rtl/>
        </w:rPr>
        <w:t> </w:t>
      </w:r>
      <w:r>
        <w:rPr>
          <w:w w:val="90"/>
          <w:rtl/>
        </w:rPr>
        <w:t>و</w:t>
      </w:r>
      <w:r>
        <w:rPr>
          <w:spacing w:val="-6"/>
          <w:w w:val="90"/>
          <w:rtl/>
        </w:rPr>
        <w:t> </w:t>
      </w:r>
      <w:r>
        <w:rPr>
          <w:spacing w:val="9"/>
          <w:w w:val="90"/>
          <w:rtl/>
        </w:rPr>
        <w:t>رنگ</w:t>
      </w:r>
      <w:r>
        <w:rPr>
          <w:spacing w:val="-7"/>
          <w:w w:val="90"/>
          <w:rtl/>
        </w:rPr>
        <w:t> </w:t>
      </w:r>
      <w:r>
        <w:rPr>
          <w:spacing w:val="11"/>
          <w:w w:val="90"/>
          <w:rtl/>
        </w:rPr>
        <w:t>آميزي</w:t>
      </w:r>
      <w:r>
        <w:rPr>
          <w:spacing w:val="9"/>
          <w:w w:val="90"/>
          <w:rtl/>
        </w:rPr>
        <w:t> </w:t>
      </w:r>
      <w:r>
        <w:rPr>
          <w:spacing w:val="9"/>
          <w:w w:val="85"/>
          <w:rtl/>
        </w:rPr>
        <w:t>ساپورت</w:t>
      </w:r>
      <w:r>
        <w:rPr>
          <w:spacing w:val="7"/>
          <w:w w:val="85"/>
          <w:rtl/>
        </w:rPr>
        <w:t> </w:t>
      </w:r>
      <w:r>
        <w:rPr>
          <w:spacing w:val="9"/>
          <w:w w:val="85"/>
          <w:rtl/>
        </w:rPr>
        <w:t>هاي</w:t>
      </w:r>
      <w:r>
        <w:rPr>
          <w:spacing w:val="8"/>
          <w:w w:val="85"/>
          <w:rtl/>
        </w:rPr>
        <w:t> </w:t>
      </w:r>
      <w:r>
        <w:rPr>
          <w:spacing w:val="11"/>
          <w:w w:val="85"/>
          <w:rtl/>
        </w:rPr>
        <w:t>فلزي</w:t>
      </w:r>
      <w:r>
        <w:rPr>
          <w:spacing w:val="7"/>
          <w:w w:val="85"/>
          <w:rtl/>
        </w:rPr>
        <w:t> </w:t>
      </w:r>
      <w:r>
        <w:rPr>
          <w:spacing w:val="10"/>
          <w:w w:val="85"/>
          <w:rtl/>
        </w:rPr>
        <w:t>لوله</w:t>
      </w:r>
      <w:r>
        <w:rPr>
          <w:spacing w:val="-28"/>
          <w:w w:val="85"/>
          <w:rtl/>
        </w:rPr>
        <w:t> </w:t>
      </w:r>
      <w:r>
        <w:rPr>
          <w:spacing w:val="10"/>
          <w:w w:val="85"/>
          <w:rtl/>
        </w:rPr>
        <w:t>هاي</w:t>
      </w:r>
      <w:r>
        <w:rPr>
          <w:spacing w:val="7"/>
          <w:w w:val="85"/>
          <w:rtl/>
        </w:rPr>
        <w:t> </w:t>
      </w:r>
      <w:r>
        <w:rPr>
          <w:spacing w:val="10"/>
          <w:w w:val="85"/>
          <w:rtl/>
        </w:rPr>
        <w:t>روغن</w:t>
      </w:r>
      <w:r>
        <w:rPr>
          <w:spacing w:val="8"/>
          <w:w w:val="85"/>
          <w:rtl/>
        </w:rPr>
        <w:t> </w:t>
      </w:r>
      <w:r>
        <w:rPr>
          <w:w w:val="85"/>
          <w:rtl/>
        </w:rPr>
        <w:t>و</w:t>
      </w:r>
      <w:r>
        <w:rPr>
          <w:spacing w:val="7"/>
          <w:w w:val="85"/>
          <w:rtl/>
        </w:rPr>
        <w:t> </w:t>
      </w:r>
      <w:r>
        <w:rPr>
          <w:spacing w:val="10"/>
          <w:w w:val="85"/>
          <w:rtl/>
        </w:rPr>
        <w:t>تيوب</w:t>
      </w:r>
      <w:r>
        <w:rPr>
          <w:spacing w:val="9"/>
          <w:w w:val="85"/>
          <w:rtl/>
        </w:rPr>
        <w:t> </w:t>
      </w:r>
      <w:r>
        <w:rPr>
          <w:spacing w:val="10"/>
          <w:w w:val="85"/>
          <w:rtl/>
        </w:rPr>
        <w:t>هواي</w:t>
      </w:r>
      <w:r>
        <w:rPr>
          <w:spacing w:val="8"/>
          <w:w w:val="85"/>
          <w:rtl/>
        </w:rPr>
        <w:t> </w:t>
      </w:r>
      <w:r>
        <w:rPr>
          <w:spacing w:val="12"/>
          <w:w w:val="85"/>
          <w:rtl/>
        </w:rPr>
        <w:t>برگشتي</w:t>
      </w:r>
      <w:r>
        <w:rPr>
          <w:spacing w:val="12"/>
          <w:w w:val="85"/>
        </w:rPr>
        <w:t>.</w:t>
      </w:r>
      <w:r>
        <w:rPr>
          <w:spacing w:val="8"/>
          <w:w w:val="85"/>
          <w:rtl/>
        </w:rPr>
        <w:t> </w:t>
      </w:r>
      <w:r>
        <w:rPr>
          <w:spacing w:val="10"/>
          <w:w w:val="85"/>
          <w:rtl/>
        </w:rPr>
        <w:t>تهيه</w:t>
      </w:r>
      <w:r>
        <w:rPr>
          <w:spacing w:val="8"/>
          <w:w w:val="85"/>
          <w:rtl/>
        </w:rPr>
        <w:t> </w:t>
      </w:r>
      <w:r>
        <w:rPr>
          <w:spacing w:val="10"/>
          <w:w w:val="85"/>
          <w:rtl/>
        </w:rPr>
        <w:t>كليه</w:t>
      </w:r>
      <w:r>
        <w:rPr>
          <w:spacing w:val="1"/>
          <w:rtl/>
        </w:rPr>
        <w:t> </w:t>
      </w:r>
      <w:r>
        <w:rPr>
          <w:spacing w:val="11"/>
          <w:w w:val="85"/>
          <w:rtl/>
        </w:rPr>
        <w:t>متريال</w:t>
      </w:r>
      <w:r>
        <w:rPr>
          <w:spacing w:val="9"/>
          <w:w w:val="85"/>
          <w:rtl/>
        </w:rPr>
        <w:t> </w:t>
      </w:r>
      <w:r>
        <w:rPr>
          <w:spacing w:val="11"/>
          <w:w w:val="85"/>
          <w:rtl/>
        </w:rPr>
        <w:t>مورد</w:t>
      </w:r>
      <w:r>
        <w:rPr>
          <w:spacing w:val="6"/>
          <w:w w:val="85"/>
          <w:rtl/>
        </w:rPr>
        <w:t> </w:t>
      </w:r>
      <w:r>
        <w:rPr>
          <w:spacing w:val="10"/>
          <w:w w:val="85"/>
          <w:rtl/>
        </w:rPr>
        <w:t>نياز</w:t>
      </w:r>
      <w:r>
        <w:rPr>
          <w:spacing w:val="4"/>
          <w:w w:val="85"/>
          <w:rtl/>
        </w:rPr>
        <w:t> </w:t>
      </w:r>
      <w:r>
        <w:rPr>
          <w:spacing w:val="12"/>
          <w:w w:val="85"/>
          <w:rtl/>
        </w:rPr>
        <w:t>ساپورتها</w:t>
      </w:r>
      <w:r>
        <w:rPr>
          <w:spacing w:val="12"/>
          <w:w w:val="85"/>
          <w:rtl/>
        </w:rPr>
        <w:t>ي</w:t>
      </w:r>
    </w:p>
    <w:p>
      <w:pPr>
        <w:pStyle w:val="BodyText"/>
        <w:bidi/>
        <w:spacing w:line="275" w:lineRule="exact"/>
        <w:ind w:right="0" w:left="1108" w:firstLine="0"/>
        <w:jc w:val="left"/>
      </w:pPr>
      <w:r>
        <w:rPr>
          <w:spacing w:val="6"/>
          <w:w w:val="85"/>
          <w:rtl/>
        </w:rPr>
        <w:t>فلزي</w:t>
      </w:r>
      <w:r>
        <w:rPr>
          <w:spacing w:val="13"/>
          <w:rtl/>
        </w:rPr>
        <w:t> </w:t>
      </w:r>
      <w:r>
        <w:rPr>
          <w:w w:val="85"/>
          <w:rtl/>
        </w:rPr>
        <w:t>در</w:t>
      </w:r>
      <w:r>
        <w:rPr>
          <w:spacing w:val="10"/>
          <w:rtl/>
        </w:rPr>
        <w:t> </w:t>
      </w:r>
      <w:r>
        <w:rPr>
          <w:spacing w:val="11"/>
          <w:w w:val="85"/>
          <w:rtl/>
        </w:rPr>
        <w:t>تعهد</w:t>
      </w:r>
      <w:r>
        <w:rPr>
          <w:spacing w:val="11"/>
          <w:rtl/>
        </w:rPr>
        <w:t> </w:t>
      </w:r>
      <w:r>
        <w:rPr>
          <w:spacing w:val="12"/>
          <w:w w:val="85"/>
          <w:rtl/>
        </w:rPr>
        <w:t>پيمانكار</w:t>
      </w:r>
      <w:r>
        <w:rPr>
          <w:spacing w:val="14"/>
          <w:rtl/>
        </w:rPr>
        <w:t> </w:t>
      </w:r>
      <w:r>
        <w:rPr>
          <w:w w:val="85"/>
          <w:rtl/>
        </w:rPr>
        <w:t>مي</w:t>
      </w:r>
      <w:r>
        <w:rPr>
          <w:spacing w:val="9"/>
          <w:rtl/>
        </w:rPr>
        <w:t> </w:t>
      </w:r>
      <w:r>
        <w:rPr>
          <w:spacing w:val="11"/>
          <w:w w:val="85"/>
          <w:rtl/>
        </w:rPr>
        <w:t>باشد</w:t>
      </w:r>
      <w:r>
        <w:rPr>
          <w:spacing w:val="11"/>
          <w:w w:val="85"/>
        </w:rPr>
        <w:t>.</w:t>
      </w:r>
    </w:p>
    <w:p>
      <w:pPr>
        <w:spacing w:after="0" w:line="275" w:lineRule="exact"/>
        <w:jc w:val="left"/>
        <w:sectPr>
          <w:type w:val="continuous"/>
          <w:pgSz w:w="11910" w:h="16840"/>
          <w:pgMar w:top="920" w:bottom="280" w:left="680" w:right="740"/>
        </w:sectPr>
      </w:pPr>
    </w:p>
    <w:p>
      <w:pPr>
        <w:pStyle w:val="BodyText"/>
        <w:bidi/>
        <w:spacing w:before="102"/>
        <w:ind w:right="472" w:left="0" w:firstLine="0"/>
        <w:jc w:val="right"/>
      </w:pPr>
      <w:r>
        <w:rPr>
          <w:rFonts w:ascii="Calibri" w:cs="Calibri"/>
          <w:spacing w:val="4"/>
          <w:w w:val="90"/>
        </w:rPr>
        <w:t>air</w:t>
      </w:r>
      <w:r>
        <w:rPr>
          <w:rFonts w:ascii="Calibri" w:cs="Calibri"/>
          <w:spacing w:val="27"/>
          <w:rtl/>
        </w:rPr>
        <w:t> </w:t>
      </w:r>
      <w:r>
        <w:rPr>
          <w:rFonts w:ascii="Calibri" w:cs="Calibri"/>
          <w:spacing w:val="11"/>
          <w:w w:val="90"/>
        </w:rPr>
        <w:t>Seal</w:t>
      </w:r>
      <w:r>
        <w:rPr>
          <w:spacing w:val="5"/>
          <w:w w:val="90"/>
          <w:rtl/>
        </w:rPr>
        <w:t> </w:t>
      </w:r>
      <w:r>
        <w:rPr>
          <w:spacing w:val="11"/>
          <w:w w:val="90"/>
          <w:rtl/>
        </w:rPr>
        <w:t>شامل</w:t>
      </w:r>
      <w:r>
        <w:rPr>
          <w:spacing w:val="11"/>
          <w:rtl/>
        </w:rPr>
        <w:t> </w:t>
      </w:r>
      <w:r>
        <w:rPr>
          <w:spacing w:val="11"/>
          <w:w w:val="90"/>
          <w:rtl/>
        </w:rPr>
        <w:t>اسكلت</w:t>
      </w:r>
      <w:r>
        <w:rPr>
          <w:spacing w:val="11"/>
          <w:rtl/>
        </w:rPr>
        <w:t> </w:t>
      </w:r>
      <w:r>
        <w:rPr>
          <w:spacing w:val="11"/>
          <w:w w:val="90"/>
          <w:rtl/>
        </w:rPr>
        <w:t>فلزي،</w:t>
      </w:r>
      <w:r>
        <w:rPr>
          <w:spacing w:val="11"/>
          <w:rtl/>
        </w:rPr>
        <w:t> </w:t>
      </w:r>
      <w:r>
        <w:rPr>
          <w:spacing w:val="13"/>
          <w:w w:val="90"/>
          <w:rtl/>
        </w:rPr>
        <w:t>رادياتورها،</w:t>
      </w:r>
      <w:r>
        <w:rPr>
          <w:spacing w:val="10"/>
          <w:rtl/>
        </w:rPr>
        <w:t> </w:t>
      </w:r>
      <w:r>
        <w:rPr>
          <w:w w:val="90"/>
          <w:rtl/>
        </w:rPr>
        <w:t>فن</w:t>
      </w:r>
      <w:r>
        <w:rPr>
          <w:spacing w:val="12"/>
          <w:rtl/>
        </w:rPr>
        <w:t> </w:t>
      </w:r>
      <w:r>
        <w:rPr>
          <w:spacing w:val="10"/>
          <w:w w:val="90"/>
          <w:rtl/>
        </w:rPr>
        <w:t>ها،</w:t>
      </w:r>
      <w:r>
        <w:rPr>
          <w:spacing w:val="11"/>
          <w:rtl/>
        </w:rPr>
        <w:t> </w:t>
      </w:r>
      <w:r>
        <w:rPr>
          <w:spacing w:val="12"/>
          <w:w w:val="90"/>
          <w:rtl/>
        </w:rPr>
        <w:t>موتورها</w:t>
      </w:r>
      <w:r>
        <w:rPr>
          <w:spacing w:val="11"/>
          <w:rtl/>
        </w:rPr>
        <w:t> </w:t>
      </w:r>
      <w:r>
        <w:rPr>
          <w:spacing w:val="12"/>
          <w:w w:val="90"/>
          <w:rtl/>
        </w:rPr>
        <w:t>وكانديو</w:t>
      </w:r>
      <w:r>
        <w:rPr>
          <w:spacing w:val="12"/>
          <w:w w:val="90"/>
          <w:rtl/>
        </w:rPr>
        <w:t>ت</w:t>
      </w:r>
    </w:p>
    <w:p>
      <w:pPr>
        <w:pStyle w:val="BodyText"/>
        <w:bidi/>
        <w:spacing w:before="88"/>
        <w:ind w:right="71" w:left="0" w:firstLine="0"/>
        <w:jc w:val="right"/>
      </w:pPr>
      <w:r>
        <w:rPr>
          <w:b w:val="0"/>
          <w:bCs w:val="0"/>
          <w:rtl/>
        </w:rPr>
        <w:br w:type="column"/>
      </w:r>
      <w:r>
        <w:rPr>
          <w:rFonts w:ascii="Times New Roman" w:cs="Times New Roman"/>
          <w:spacing w:val="-10"/>
          <w:w w:val="90"/>
          <w:sz w:val="26"/>
          <w:szCs w:val="26"/>
        </w:rPr>
        <w:t>-</w:t>
      </w:r>
      <w:r>
        <w:rPr>
          <w:spacing w:val="-11"/>
          <w:w w:val="90"/>
          <w:rtl/>
        </w:rPr>
        <w:t> </w:t>
      </w:r>
      <w:r>
        <w:rPr>
          <w:spacing w:val="9"/>
          <w:w w:val="90"/>
          <w:rtl/>
        </w:rPr>
        <w:t>نصب</w:t>
      </w:r>
      <w:r>
        <w:rPr>
          <w:spacing w:val="6"/>
          <w:rtl/>
        </w:rPr>
        <w:t> </w:t>
      </w:r>
      <w:r>
        <w:rPr>
          <w:spacing w:val="11"/>
          <w:w w:val="90"/>
          <w:rtl/>
        </w:rPr>
        <w:t>سيﺴتم</w:t>
      </w:r>
      <w:r>
        <w:rPr>
          <w:spacing w:val="6"/>
          <w:rtl/>
        </w:rPr>
        <w:t> </w:t>
      </w:r>
      <w:r>
        <w:rPr>
          <w:spacing w:val="9"/>
          <w:w w:val="90"/>
          <w:rtl/>
        </w:rPr>
        <w:t>خنك</w:t>
      </w:r>
      <w:r>
        <w:rPr>
          <w:spacing w:val="1"/>
          <w:w w:val="90"/>
          <w:rtl/>
        </w:rPr>
        <w:t> </w:t>
      </w:r>
      <w:r>
        <w:rPr>
          <w:spacing w:val="11"/>
          <w:w w:val="90"/>
          <w:rtl/>
        </w:rPr>
        <w:t>كنند</w:t>
      </w:r>
      <w:r>
        <w:rPr>
          <w:spacing w:val="11"/>
          <w:w w:val="90"/>
          <w:rtl/>
        </w:rPr>
        <w:t>ه</w:t>
      </w:r>
    </w:p>
    <w:p>
      <w:pPr>
        <w:spacing w:after="0"/>
        <w:jc w:val="right"/>
        <w:sectPr>
          <w:type w:val="continuous"/>
          <w:pgSz w:w="11910" w:h="16840"/>
          <w:pgMar w:top="920" w:bottom="280" w:left="680" w:right="740"/>
          <w:cols w:num="2" w:equalWidth="0">
            <w:col w:w="6851" w:space="40"/>
            <w:col w:w="3599"/>
          </w:cols>
        </w:sectPr>
      </w:pPr>
    </w:p>
    <w:p>
      <w:pPr>
        <w:pStyle w:val="BodyText"/>
        <w:bidi/>
        <w:spacing w:line="312" w:lineRule="auto" w:before="90"/>
        <w:ind w:right="469" w:left="738" w:firstLine="2133"/>
        <w:jc w:val="right"/>
      </w:pPr>
      <w:r>
        <w:rPr>
          <w:spacing w:val="11"/>
          <w:w w:val="85"/>
          <w:rtl/>
        </w:rPr>
        <w:t>اتصال</w:t>
      </w:r>
      <w:r>
        <w:rPr>
          <w:spacing w:val="12"/>
          <w:w w:val="85"/>
          <w:rtl/>
        </w:rPr>
        <w:t> كابلهاي</w:t>
      </w:r>
      <w:r>
        <w:rPr>
          <w:spacing w:val="10"/>
          <w:w w:val="85"/>
          <w:rtl/>
        </w:rPr>
        <w:t> برق</w:t>
      </w:r>
      <w:r>
        <w:rPr>
          <w:w w:val="85"/>
          <w:rtl/>
        </w:rPr>
        <w:t> و</w:t>
      </w:r>
      <w:r>
        <w:rPr>
          <w:spacing w:val="11"/>
          <w:w w:val="85"/>
          <w:rtl/>
        </w:rPr>
        <w:t> ابزار</w:t>
      </w:r>
      <w:r>
        <w:rPr>
          <w:spacing w:val="10"/>
          <w:w w:val="85"/>
          <w:rtl/>
        </w:rPr>
        <w:t> دقيق</w:t>
      </w:r>
      <w:r>
        <w:rPr>
          <w:w w:val="85"/>
          <w:rtl/>
        </w:rPr>
        <w:t> به</w:t>
      </w:r>
      <w:r>
        <w:rPr>
          <w:spacing w:val="11"/>
          <w:w w:val="85"/>
          <w:rtl/>
        </w:rPr>
        <w:t> همراه</w:t>
      </w:r>
      <w:r>
        <w:rPr>
          <w:spacing w:val="10"/>
          <w:w w:val="85"/>
          <w:rtl/>
        </w:rPr>
        <w:t> تهيه</w:t>
      </w:r>
      <w:r>
        <w:rPr>
          <w:spacing w:val="11"/>
          <w:w w:val="85"/>
          <w:rtl/>
        </w:rPr>
        <w:t> گلند</w:t>
      </w:r>
      <w:r>
        <w:rPr>
          <w:w w:val="85"/>
          <w:rtl/>
        </w:rPr>
        <w:t> و</w:t>
      </w:r>
      <w:r>
        <w:rPr>
          <w:spacing w:val="11"/>
          <w:w w:val="85"/>
          <w:rtl/>
        </w:rPr>
        <w:t> اتصاﻻت</w:t>
      </w:r>
      <w:r>
        <w:rPr>
          <w:spacing w:val="10"/>
          <w:w w:val="85"/>
          <w:rtl/>
        </w:rPr>
        <w:t> مورد</w:t>
      </w:r>
      <w:r>
        <w:rPr>
          <w:spacing w:val="11"/>
          <w:w w:val="85"/>
          <w:rtl/>
        </w:rPr>
        <w:t> نياز</w:t>
      </w:r>
      <w:r>
        <w:rPr>
          <w:spacing w:val="11"/>
          <w:w w:val="85"/>
        </w:rPr>
        <w:t>.</w:t>
      </w:r>
      <w:r>
        <w:rPr>
          <w:spacing w:val="11"/>
          <w:w w:val="85"/>
          <w:rtl/>
        </w:rPr>
        <w:t> </w:t>
      </w:r>
      <w:r>
        <w:rPr>
          <w:rFonts w:ascii="Times New Roman" w:cs="Times New Roman"/>
          <w:w w:val="90"/>
          <w:sz w:val="26"/>
          <w:szCs w:val="26"/>
        </w:rPr>
        <w:t>-</w:t>
      </w:r>
      <w:r>
        <w:rPr>
          <w:spacing w:val="28"/>
          <w:rtl/>
        </w:rPr>
        <w:t> </w:t>
      </w:r>
      <w:r>
        <w:rPr>
          <w:spacing w:val="10"/>
          <w:w w:val="90"/>
          <w:rtl/>
        </w:rPr>
        <w:t>نصب</w:t>
      </w:r>
      <w:r>
        <w:rPr>
          <w:spacing w:val="7"/>
          <w:w w:val="90"/>
          <w:rtl/>
        </w:rPr>
        <w:t> </w:t>
      </w:r>
      <w:r>
        <w:rPr>
          <w:spacing w:val="11"/>
          <w:w w:val="90"/>
          <w:rtl/>
        </w:rPr>
        <w:t>سيﺴتم</w:t>
      </w:r>
      <w:r>
        <w:rPr>
          <w:rFonts w:ascii="Calibri" w:cs="Calibri"/>
          <w:spacing w:val="26"/>
          <w:rtl/>
        </w:rPr>
        <w:t> </w:t>
      </w:r>
      <w:r>
        <w:rPr>
          <w:rFonts w:ascii="Calibri" w:cs="Calibri"/>
          <w:spacing w:val="10"/>
          <w:w w:val="90"/>
        </w:rPr>
        <w:t>Unit</w:t>
      </w:r>
      <w:r>
        <w:rPr>
          <w:rFonts w:ascii="Calibri" w:cs="Calibri"/>
          <w:spacing w:val="10"/>
          <w:w w:val="90"/>
          <w:rtl/>
        </w:rPr>
        <w:t> </w:t>
      </w:r>
      <w:r>
        <w:rPr>
          <w:rFonts w:ascii="Calibri" w:cs="Calibri"/>
          <w:spacing w:val="10"/>
          <w:w w:val="90"/>
        </w:rPr>
        <w:t>Fuel</w:t>
      </w:r>
      <w:r>
        <w:rPr>
          <w:rFonts w:ascii="Calibri" w:cs="Calibri"/>
          <w:spacing w:val="10"/>
          <w:w w:val="90"/>
          <w:rtl/>
        </w:rPr>
        <w:t> </w:t>
      </w:r>
      <w:r>
        <w:rPr>
          <w:rFonts w:ascii="Calibri" w:cs="Calibri"/>
          <w:spacing w:val="10"/>
          <w:w w:val="90"/>
        </w:rPr>
        <w:t>Gas</w:t>
      </w:r>
      <w:r>
        <w:rPr>
          <w:spacing w:val="-5"/>
          <w:w w:val="90"/>
          <w:rtl/>
        </w:rPr>
        <w:t> </w:t>
      </w:r>
      <w:r>
        <w:rPr>
          <w:w w:val="90"/>
          <w:rtl/>
        </w:rPr>
        <w:t>و</w:t>
      </w:r>
      <w:r>
        <w:rPr>
          <w:spacing w:val="7"/>
          <w:w w:val="90"/>
          <w:rtl/>
        </w:rPr>
        <w:t> </w:t>
      </w:r>
      <w:r>
        <w:rPr>
          <w:spacing w:val="11"/>
          <w:w w:val="90"/>
          <w:rtl/>
        </w:rPr>
        <w:t>انجام</w:t>
      </w:r>
      <w:r>
        <w:rPr>
          <w:spacing w:val="9"/>
          <w:w w:val="90"/>
          <w:rtl/>
        </w:rPr>
        <w:t> </w:t>
      </w:r>
      <w:r>
        <w:rPr>
          <w:spacing w:val="12"/>
          <w:w w:val="90"/>
          <w:rtl/>
        </w:rPr>
        <w:t>عمليات</w:t>
      </w:r>
      <w:r>
        <w:rPr>
          <w:spacing w:val="7"/>
          <w:w w:val="90"/>
          <w:rtl/>
        </w:rPr>
        <w:t> </w:t>
      </w:r>
      <w:r>
        <w:rPr>
          <w:spacing w:val="10"/>
          <w:w w:val="90"/>
          <w:rtl/>
        </w:rPr>
        <w:t>لوله</w:t>
      </w:r>
      <w:r>
        <w:rPr>
          <w:spacing w:val="8"/>
          <w:w w:val="90"/>
          <w:rtl/>
        </w:rPr>
        <w:t> </w:t>
      </w:r>
      <w:r>
        <w:rPr>
          <w:spacing w:val="10"/>
          <w:w w:val="90"/>
          <w:rtl/>
        </w:rPr>
        <w:t>كشي</w:t>
      </w:r>
      <w:r>
        <w:rPr>
          <w:w w:val="90"/>
          <w:rtl/>
        </w:rPr>
        <w:t> و</w:t>
      </w:r>
      <w:r>
        <w:rPr>
          <w:spacing w:val="8"/>
          <w:w w:val="90"/>
          <w:rtl/>
        </w:rPr>
        <w:t> </w:t>
      </w:r>
      <w:r>
        <w:rPr>
          <w:spacing w:val="12"/>
          <w:w w:val="90"/>
          <w:rtl/>
        </w:rPr>
        <w:t>جوشكاري</w:t>
      </w:r>
      <w:r>
        <w:rPr>
          <w:spacing w:val="9"/>
          <w:w w:val="90"/>
          <w:rtl/>
        </w:rPr>
        <w:t> </w:t>
      </w:r>
      <w:r>
        <w:rPr>
          <w:spacing w:val="11"/>
          <w:w w:val="90"/>
          <w:rtl/>
        </w:rPr>
        <w:t>مربوطه</w:t>
      </w:r>
      <w:r>
        <w:rPr>
          <w:w w:val="90"/>
          <w:rtl/>
        </w:rPr>
        <w:t> تا</w:t>
      </w:r>
      <w:r>
        <w:rPr>
          <w:spacing w:val="7"/>
          <w:w w:val="90"/>
          <w:rtl/>
        </w:rPr>
        <w:t> </w:t>
      </w:r>
      <w:r>
        <w:rPr>
          <w:spacing w:val="11"/>
          <w:w w:val="90"/>
          <w:rtl/>
        </w:rPr>
        <w:t>تكميل</w:t>
      </w:r>
      <w:r>
        <w:rPr>
          <w:spacing w:val="8"/>
          <w:w w:val="90"/>
          <w:rtl/>
        </w:rPr>
        <w:t> </w:t>
      </w:r>
      <w:r>
        <w:rPr>
          <w:spacing w:val="11"/>
          <w:w w:val="90"/>
          <w:rtl/>
        </w:rPr>
        <w:t>سيﺴتم</w:t>
      </w:r>
      <w:r>
        <w:rPr>
          <w:rFonts w:ascii="Times New Roman" w:cs="Times New Roman"/>
          <w:w w:val="90"/>
          <w:sz w:val="26"/>
          <w:szCs w:val="26"/>
          <w:rtl/>
        </w:rPr>
        <w:t> </w:t>
      </w:r>
      <w:r>
        <w:rPr>
          <w:spacing w:val="10"/>
          <w:w w:val="90"/>
          <w:rtl/>
        </w:rPr>
        <w:t>لوله</w:t>
      </w:r>
      <w:r>
        <w:rPr>
          <w:w w:val="90"/>
          <w:rtl/>
        </w:rPr>
        <w:t> كشي به</w:t>
      </w:r>
      <w:r>
        <w:rPr>
          <w:spacing w:val="8"/>
          <w:w w:val="90"/>
          <w:rtl/>
        </w:rPr>
        <w:t> </w:t>
      </w:r>
      <w:r>
        <w:rPr>
          <w:spacing w:val="11"/>
          <w:w w:val="90"/>
          <w:rtl/>
        </w:rPr>
        <w:t>همراه</w:t>
      </w:r>
      <w:r>
        <w:rPr>
          <w:spacing w:val="8"/>
          <w:w w:val="90"/>
          <w:rtl/>
        </w:rPr>
        <w:t> </w:t>
      </w:r>
      <w:r>
        <w:rPr>
          <w:spacing w:val="13"/>
          <w:w w:val="90"/>
          <w:rtl/>
        </w:rPr>
        <w:t>راديوگرافي</w:t>
      </w:r>
      <w:r>
        <w:rPr>
          <w:w w:val="90"/>
          <w:rtl/>
        </w:rPr>
        <w:t> و</w:t>
      </w:r>
      <w:r>
        <w:rPr>
          <w:spacing w:val="6"/>
          <w:w w:val="90"/>
          <w:rtl/>
        </w:rPr>
        <w:t> </w:t>
      </w:r>
      <w:r>
        <w:rPr>
          <w:spacing w:val="11"/>
          <w:w w:val="90"/>
          <w:rtl/>
        </w:rPr>
        <w:t>انجام</w:t>
      </w:r>
      <w:r>
        <w:rPr>
          <w:spacing w:val="7"/>
          <w:w w:val="90"/>
          <w:rtl/>
        </w:rPr>
        <w:t> </w:t>
      </w:r>
      <w:r>
        <w:rPr>
          <w:spacing w:val="12"/>
          <w:w w:val="90"/>
          <w:rtl/>
        </w:rPr>
        <w:t>تﺴتهاي</w:t>
      </w:r>
      <w:r>
        <w:rPr>
          <w:rFonts w:ascii="Calibri" w:cs="Calibri"/>
          <w:spacing w:val="12"/>
          <w:w w:val="90"/>
          <w:rtl/>
        </w:rPr>
        <w:t> </w:t>
      </w:r>
      <w:r>
        <w:rPr>
          <w:rFonts w:ascii="Calibri" w:cs="Calibri"/>
          <w:spacing w:val="11"/>
          <w:w w:val="90"/>
        </w:rPr>
        <w:t>NDT</w:t>
      </w:r>
      <w:r>
        <w:rPr>
          <w:spacing w:val="-8"/>
          <w:w w:val="90"/>
          <w:rtl/>
        </w:rPr>
        <w:t> </w:t>
      </w:r>
      <w:r>
        <w:rPr>
          <w:w w:val="90"/>
          <w:rtl/>
        </w:rPr>
        <w:t>و</w:t>
      </w:r>
      <w:r>
        <w:rPr>
          <w:spacing w:val="7"/>
          <w:w w:val="90"/>
          <w:rtl/>
        </w:rPr>
        <w:t> </w:t>
      </w:r>
      <w:r>
        <w:rPr>
          <w:spacing w:val="9"/>
          <w:w w:val="90"/>
          <w:rtl/>
        </w:rPr>
        <w:t>تﺴت</w:t>
      </w:r>
      <w:r>
        <w:rPr>
          <w:spacing w:val="8"/>
          <w:w w:val="90"/>
          <w:rtl/>
        </w:rPr>
        <w:t> </w:t>
      </w:r>
      <w:r>
        <w:rPr>
          <w:spacing w:val="12"/>
          <w:w w:val="90"/>
          <w:rtl/>
        </w:rPr>
        <w:t>هيدروستاتيك</w:t>
      </w:r>
      <w:r>
        <w:rPr>
          <w:w w:val="90"/>
          <w:rtl/>
        </w:rPr>
        <w:t> و</w:t>
      </w:r>
      <w:r>
        <w:rPr>
          <w:spacing w:val="6"/>
          <w:w w:val="90"/>
          <w:rtl/>
        </w:rPr>
        <w:t> </w:t>
      </w:r>
      <w:r>
        <w:rPr>
          <w:spacing w:val="11"/>
          <w:w w:val="90"/>
          <w:rtl/>
        </w:rPr>
        <w:t>انجام</w:t>
      </w:r>
      <w:r>
        <w:rPr>
          <w:spacing w:val="7"/>
          <w:w w:val="90"/>
          <w:rtl/>
        </w:rPr>
        <w:t> </w:t>
      </w:r>
      <w:r>
        <w:rPr>
          <w:spacing w:val="12"/>
          <w:w w:val="90"/>
          <w:rtl/>
        </w:rPr>
        <w:t>عمليات</w:t>
      </w:r>
      <w:r>
        <w:rPr>
          <w:spacing w:val="8"/>
          <w:w w:val="90"/>
          <w:rtl/>
        </w:rPr>
        <w:t> </w:t>
      </w:r>
      <w:r>
        <w:rPr>
          <w:spacing w:val="10"/>
          <w:w w:val="90"/>
          <w:rtl/>
        </w:rPr>
        <w:t>لول</w:t>
      </w:r>
      <w:r>
        <w:rPr>
          <w:spacing w:val="10"/>
          <w:w w:val="90"/>
          <w:rtl/>
        </w:rPr>
        <w:t>ه</w:t>
      </w:r>
    </w:p>
    <w:p>
      <w:pPr>
        <w:pStyle w:val="BodyText"/>
        <w:bidi/>
        <w:spacing w:before="2"/>
        <w:ind w:right="472" w:left="0" w:firstLine="0"/>
        <w:jc w:val="right"/>
      </w:pPr>
      <w:r>
        <w:rPr>
          <w:spacing w:val="-5"/>
          <w:w w:val="90"/>
          <w:rtl/>
        </w:rPr>
        <w:t>كشي</w:t>
      </w:r>
      <w:r>
        <w:rPr>
          <w:rFonts w:ascii="Calibri" w:cs="Calibri"/>
          <w:spacing w:val="32"/>
          <w:rtl/>
        </w:rPr>
        <w:t> </w:t>
      </w:r>
      <w:r>
        <w:rPr>
          <w:rFonts w:ascii="Calibri" w:cs="Calibri"/>
          <w:spacing w:val="11"/>
          <w:w w:val="90"/>
        </w:rPr>
        <w:t>steel</w:t>
      </w:r>
      <w:r>
        <w:rPr>
          <w:rFonts w:ascii="Calibri" w:cs="Calibri"/>
          <w:spacing w:val="22"/>
          <w:rtl/>
        </w:rPr>
        <w:t> </w:t>
      </w:r>
      <w:r>
        <w:rPr>
          <w:rFonts w:ascii="Calibri" w:cs="Calibri"/>
          <w:spacing w:val="12"/>
          <w:w w:val="90"/>
        </w:rPr>
        <w:t>Stainless</w:t>
      </w:r>
      <w:r>
        <w:rPr>
          <w:spacing w:val="-4"/>
          <w:w w:val="90"/>
          <w:rtl/>
        </w:rPr>
        <w:t> </w:t>
      </w:r>
      <w:r>
        <w:rPr>
          <w:w w:val="90"/>
          <w:rtl/>
        </w:rPr>
        <w:t>از</w:t>
      </w:r>
      <w:r>
        <w:rPr>
          <w:spacing w:val="5"/>
          <w:rtl/>
        </w:rPr>
        <w:t> </w:t>
      </w:r>
      <w:r>
        <w:rPr>
          <w:spacing w:val="11"/>
          <w:w w:val="90"/>
          <w:rtl/>
        </w:rPr>
        <w:t>خروجي</w:t>
      </w:r>
      <w:r>
        <w:rPr>
          <w:rFonts w:ascii="Calibri" w:cs="Calibri"/>
          <w:spacing w:val="30"/>
          <w:rtl/>
        </w:rPr>
        <w:t> </w:t>
      </w:r>
      <w:r>
        <w:rPr>
          <w:rFonts w:ascii="Calibri" w:cs="Calibri"/>
          <w:spacing w:val="10"/>
          <w:w w:val="90"/>
        </w:rPr>
        <w:t>Unit</w:t>
      </w:r>
      <w:r>
        <w:rPr>
          <w:rFonts w:ascii="Calibri" w:cs="Calibri"/>
          <w:spacing w:val="22"/>
          <w:rtl/>
        </w:rPr>
        <w:t> </w:t>
      </w:r>
      <w:r>
        <w:rPr>
          <w:rFonts w:ascii="Calibri" w:cs="Calibri"/>
          <w:spacing w:val="10"/>
          <w:w w:val="90"/>
        </w:rPr>
        <w:t>Gas</w:t>
      </w:r>
      <w:r>
        <w:rPr>
          <w:spacing w:val="-4"/>
          <w:w w:val="90"/>
          <w:rtl/>
        </w:rPr>
        <w:t> </w:t>
      </w:r>
      <w:r>
        <w:rPr>
          <w:spacing w:val="11"/>
          <w:w w:val="90"/>
          <w:rtl/>
        </w:rPr>
        <w:t>شماره</w:t>
      </w:r>
      <w:r>
        <w:rPr>
          <w:spacing w:val="5"/>
          <w:rtl/>
        </w:rPr>
        <w:t> </w:t>
      </w:r>
      <w:r>
        <w:rPr>
          <w:w w:val="90"/>
          <w:rtl/>
        </w:rPr>
        <w:t>يك</w:t>
      </w:r>
      <w:r>
        <w:rPr>
          <w:spacing w:val="4"/>
          <w:rtl/>
        </w:rPr>
        <w:t> </w:t>
      </w:r>
      <w:r>
        <w:rPr>
          <w:w w:val="90"/>
          <w:rtl/>
        </w:rPr>
        <w:t>تا</w:t>
      </w:r>
      <w:r>
        <w:rPr>
          <w:spacing w:val="4"/>
          <w:rtl/>
        </w:rPr>
        <w:t> </w:t>
      </w:r>
      <w:r>
        <w:rPr>
          <w:spacing w:val="11"/>
          <w:w w:val="90"/>
          <w:rtl/>
        </w:rPr>
        <w:t>فلنج</w:t>
      </w:r>
      <w:r>
        <w:rPr>
          <w:spacing w:val="6"/>
          <w:rtl/>
        </w:rPr>
        <w:t> </w:t>
      </w:r>
      <w:r>
        <w:rPr>
          <w:spacing w:val="11"/>
          <w:w w:val="90"/>
          <w:rtl/>
        </w:rPr>
        <w:t>اتصال</w:t>
      </w:r>
      <w:r>
        <w:rPr>
          <w:spacing w:val="20"/>
          <w:rtl/>
        </w:rPr>
        <w:t> </w:t>
      </w:r>
      <w:r>
        <w:rPr>
          <w:w w:val="90"/>
        </w:rPr>
        <w:t>٣</w:t>
      </w:r>
      <w:r>
        <w:rPr>
          <w:spacing w:val="-2"/>
          <w:w w:val="90"/>
          <w:rtl/>
        </w:rPr>
        <w:t> </w:t>
      </w:r>
      <w:r>
        <w:rPr>
          <w:spacing w:val="11"/>
          <w:w w:val="90"/>
          <w:rtl/>
        </w:rPr>
        <w:t>اينچ</w:t>
      </w:r>
      <w:r>
        <w:rPr>
          <w:spacing w:val="4"/>
          <w:rtl/>
        </w:rPr>
        <w:t> </w:t>
      </w:r>
      <w:r>
        <w:rPr>
          <w:w w:val="90"/>
          <w:rtl/>
        </w:rPr>
        <w:t>به</w:t>
      </w:r>
      <w:r>
        <w:rPr>
          <w:spacing w:val="6"/>
          <w:rtl/>
        </w:rPr>
        <w:t> </w:t>
      </w:r>
      <w:r>
        <w:rPr>
          <w:spacing w:val="11"/>
          <w:w w:val="90"/>
          <w:rtl/>
        </w:rPr>
        <w:t>اتاقك</w:t>
      </w:r>
      <w:r>
        <w:rPr>
          <w:spacing w:val="6"/>
          <w:rtl/>
        </w:rPr>
        <w:t> </w:t>
      </w:r>
      <w:r>
        <w:rPr>
          <w:spacing w:val="12"/>
          <w:w w:val="90"/>
          <w:rtl/>
        </w:rPr>
        <w:t>توربي</w:t>
      </w:r>
      <w:r>
        <w:rPr>
          <w:spacing w:val="12"/>
          <w:w w:val="90"/>
          <w:rtl/>
        </w:rPr>
        <w:t>ن</w:t>
      </w:r>
    </w:p>
    <w:p>
      <w:pPr>
        <w:spacing w:after="0"/>
        <w:jc w:val="right"/>
        <w:sectPr>
          <w:type w:val="continuous"/>
          <w:pgSz w:w="11910" w:h="16840"/>
          <w:pgMar w:top="920" w:bottom="280" w:left="680" w:right="740"/>
        </w:sectPr>
      </w:pPr>
    </w:p>
    <w:p>
      <w:pPr>
        <w:pStyle w:val="BodyText"/>
        <w:spacing w:before="86"/>
        <w:ind w:left="457"/>
        <w:rPr>
          <w:rFonts w:ascii="Calibri"/>
        </w:rPr>
      </w:pPr>
      <w:r>
        <w:rPr>
          <w:rFonts w:ascii="Calibri"/>
          <w:spacing w:val="6"/>
        </w:rPr>
        <w:t>Test</w:t>
      </w:r>
    </w:p>
    <w:p>
      <w:pPr>
        <w:pStyle w:val="BodyText"/>
        <w:bidi/>
        <w:spacing w:before="90"/>
        <w:ind w:right="97" w:left="0" w:firstLine="0"/>
        <w:jc w:val="right"/>
      </w:pPr>
      <w:r>
        <w:rPr>
          <w:b w:val="0"/>
          <w:bCs w:val="0"/>
          <w:rtl/>
        </w:rPr>
        <w:br w:type="column"/>
      </w:r>
      <w:r>
        <w:rPr>
          <w:spacing w:val="-10"/>
          <w:w w:val="85"/>
          <w:rtl/>
        </w:rPr>
        <w:t>و</w:t>
      </w:r>
      <w:r>
        <w:rPr>
          <w:spacing w:val="5"/>
          <w:w w:val="85"/>
          <w:rtl/>
        </w:rPr>
        <w:t> </w:t>
      </w:r>
      <w:r>
        <w:rPr>
          <w:spacing w:val="11"/>
          <w:w w:val="85"/>
          <w:rtl/>
        </w:rPr>
        <w:t>انجام</w:t>
      </w:r>
      <w:r>
        <w:rPr>
          <w:spacing w:val="7"/>
          <w:w w:val="85"/>
          <w:rtl/>
        </w:rPr>
        <w:t> </w:t>
      </w:r>
      <w:r>
        <w:rPr>
          <w:spacing w:val="11"/>
          <w:w w:val="85"/>
          <w:rtl/>
        </w:rPr>
        <w:t>عمليات</w:t>
      </w:r>
      <w:r>
        <w:rPr>
          <w:spacing w:val="6"/>
          <w:w w:val="85"/>
          <w:rtl/>
        </w:rPr>
        <w:t> </w:t>
      </w:r>
      <w:r>
        <w:rPr>
          <w:spacing w:val="13"/>
          <w:w w:val="85"/>
          <w:rtl/>
        </w:rPr>
        <w:t>راديوگرافي</w:t>
      </w:r>
      <w:r>
        <w:rPr>
          <w:spacing w:val="6"/>
          <w:w w:val="85"/>
          <w:rtl/>
        </w:rPr>
        <w:t> </w:t>
      </w:r>
      <w:r>
        <w:rPr>
          <w:w w:val="85"/>
          <w:rtl/>
        </w:rPr>
        <w:t>و</w:t>
      </w:r>
      <w:r>
        <w:rPr>
          <w:spacing w:val="5"/>
          <w:w w:val="85"/>
          <w:rtl/>
        </w:rPr>
        <w:t> </w:t>
      </w:r>
      <w:r>
        <w:rPr>
          <w:spacing w:val="9"/>
          <w:w w:val="85"/>
          <w:rtl/>
        </w:rPr>
        <w:t>تﺴت</w:t>
      </w:r>
      <w:r>
        <w:rPr>
          <w:spacing w:val="6"/>
          <w:w w:val="85"/>
          <w:rtl/>
        </w:rPr>
        <w:t> </w:t>
      </w:r>
      <w:r>
        <w:rPr>
          <w:spacing w:val="13"/>
          <w:w w:val="85"/>
          <w:rtl/>
        </w:rPr>
        <w:t>هيدرواستاتيك</w:t>
      </w:r>
      <w:r>
        <w:rPr>
          <w:spacing w:val="7"/>
          <w:w w:val="85"/>
          <w:rtl/>
        </w:rPr>
        <w:t> </w:t>
      </w:r>
      <w:r>
        <w:rPr>
          <w:w w:val="85"/>
          <w:rtl/>
        </w:rPr>
        <w:t>و</w:t>
      </w:r>
      <w:r>
        <w:rPr>
          <w:spacing w:val="6"/>
          <w:w w:val="85"/>
          <w:rtl/>
        </w:rPr>
        <w:t> </w:t>
      </w:r>
      <w:r>
        <w:rPr>
          <w:spacing w:val="12"/>
          <w:w w:val="85"/>
          <w:rtl/>
        </w:rPr>
        <w:t>تميزكاري</w:t>
      </w:r>
      <w:r>
        <w:rPr>
          <w:spacing w:val="8"/>
          <w:w w:val="85"/>
          <w:rtl/>
        </w:rPr>
        <w:t> </w:t>
      </w:r>
      <w:r>
        <w:rPr>
          <w:spacing w:val="11"/>
          <w:w w:val="85"/>
          <w:rtl/>
        </w:rPr>
        <w:t>نهائي</w:t>
      </w:r>
      <w:r>
        <w:rPr>
          <w:spacing w:val="5"/>
          <w:w w:val="85"/>
          <w:rtl/>
        </w:rPr>
        <w:t> </w:t>
      </w:r>
      <w:r>
        <w:rPr>
          <w:w w:val="85"/>
          <w:rtl/>
        </w:rPr>
        <w:t>و</w:t>
      </w:r>
      <w:r>
        <w:rPr>
          <w:spacing w:val="6"/>
          <w:w w:val="85"/>
          <w:rtl/>
        </w:rPr>
        <w:t> </w:t>
      </w:r>
      <w:r>
        <w:rPr>
          <w:spacing w:val="10"/>
          <w:w w:val="85"/>
          <w:rtl/>
        </w:rPr>
        <w:t>نصب</w:t>
      </w:r>
      <w:r>
        <w:rPr>
          <w:spacing w:val="6"/>
          <w:w w:val="85"/>
          <w:rtl/>
        </w:rPr>
        <w:t> </w:t>
      </w:r>
      <w:r>
        <w:rPr>
          <w:w w:val="85"/>
          <w:rtl/>
        </w:rPr>
        <w:t>به</w:t>
      </w:r>
      <w:r>
        <w:rPr>
          <w:spacing w:val="4"/>
          <w:w w:val="85"/>
          <w:rtl/>
        </w:rPr>
        <w:t> </w:t>
      </w:r>
      <w:r>
        <w:rPr>
          <w:spacing w:val="11"/>
          <w:w w:val="85"/>
          <w:rtl/>
        </w:rPr>
        <w:t>همراه</w:t>
      </w:r>
      <w:r>
        <w:rPr>
          <w:spacing w:val="8"/>
          <w:w w:val="85"/>
          <w:rtl/>
        </w:rPr>
        <w:t> </w:t>
      </w:r>
      <w:r>
        <w:rPr>
          <w:spacing w:val="10"/>
          <w:w w:val="85"/>
          <w:rtl/>
        </w:rPr>
        <w:t>تهي</w:t>
      </w:r>
      <w:r>
        <w:rPr>
          <w:spacing w:val="10"/>
          <w:w w:val="85"/>
          <w:rtl/>
        </w:rPr>
        <w:t>ه</w:t>
      </w:r>
    </w:p>
    <w:p>
      <w:pPr>
        <w:pStyle w:val="BodyText"/>
        <w:spacing w:before="80"/>
        <w:ind w:right="1124"/>
        <w:jc w:val="right"/>
        <w:rPr>
          <w:rFonts w:ascii="Calibri"/>
        </w:rPr>
      </w:pPr>
      <w:r>
        <w:rPr>
          <w:rFonts w:ascii="Calibri"/>
          <w:spacing w:val="10"/>
        </w:rPr>
        <w:t>Package</w:t>
      </w:r>
    </w:p>
    <w:p>
      <w:pPr>
        <w:spacing w:after="0"/>
        <w:jc w:val="right"/>
        <w:rPr>
          <w:rFonts w:ascii="Calibri"/>
        </w:rPr>
        <w:sectPr>
          <w:type w:val="continuous"/>
          <w:pgSz w:w="11910" w:h="16840"/>
          <w:pgMar w:top="920" w:bottom="280" w:left="680" w:right="740"/>
          <w:cols w:num="2" w:equalWidth="0">
            <w:col w:w="921" w:space="40"/>
            <w:col w:w="9529"/>
          </w:cols>
        </w:sectPr>
      </w:pPr>
    </w:p>
    <w:p>
      <w:pPr>
        <w:pStyle w:val="BodyText"/>
        <w:spacing w:before="22"/>
        <w:ind w:left="476"/>
        <w:rPr>
          <w:rFonts w:ascii="Calibri" w:cs="Calibri"/>
        </w:rPr>
      </w:pPr>
      <w:r>
        <w:rPr>
          <w:rtl/>
        </w:rPr>
        <w:t>و</w:t>
      </w:r>
      <w:r>
        <w:rPr>
          <w:spacing w:val="24"/>
        </w:rPr>
        <w:t> </w:t>
      </w:r>
      <w:r>
        <w:rPr>
          <w:spacing w:val="11"/>
        </w:rPr>
        <w:t>(</w:t>
      </w:r>
      <w:r>
        <w:rPr>
          <w:rFonts w:ascii="Calibri" w:cs="Calibri"/>
          <w:spacing w:val="11"/>
        </w:rPr>
        <w:t>compressor</w:t>
      </w:r>
      <w:r>
        <w:rPr>
          <w:rFonts w:ascii="Calibri" w:cs="Calibri"/>
          <w:spacing w:val="43"/>
        </w:rPr>
        <w:t> </w:t>
      </w:r>
      <w:r>
        <w:rPr>
          <w:rFonts w:ascii="Calibri" w:cs="Calibri"/>
        </w:rPr>
        <w:t>gas</w:t>
      </w:r>
      <w:r>
        <w:rPr>
          <w:rFonts w:ascii="Calibri" w:cs="Calibri"/>
          <w:spacing w:val="45"/>
        </w:rPr>
        <w:t> </w:t>
      </w:r>
      <w:r>
        <w:rPr>
          <w:rFonts w:ascii="Calibri" w:cs="Calibri"/>
          <w:spacing w:val="10"/>
        </w:rPr>
        <w:t>seal</w:t>
      </w:r>
      <w:r>
        <w:rPr>
          <w:rFonts w:ascii="Calibri" w:cs="Calibri"/>
          <w:spacing w:val="44"/>
        </w:rPr>
        <w:t> </w:t>
      </w:r>
      <w:r>
        <w:rPr>
          <w:rFonts w:ascii="Calibri" w:cs="Calibri"/>
          <w:spacing w:val="9"/>
        </w:rPr>
        <w:t>syste</w:t>
      </w:r>
      <w:r>
        <w:rPr>
          <w:rFonts w:ascii="Calibri" w:cs="Calibri"/>
          <w:spacing w:val="9"/>
        </w:rPr>
        <w:t>m</w:t>
      </w:r>
    </w:p>
    <w:p>
      <w:pPr>
        <w:pStyle w:val="BodyText"/>
        <w:bidi/>
        <w:spacing w:before="8"/>
        <w:ind w:right="62" w:left="0" w:firstLine="0"/>
        <w:jc w:val="right"/>
      </w:pPr>
      <w:r>
        <w:rPr>
          <w:b w:val="0"/>
          <w:bCs w:val="0"/>
          <w:rtl/>
        </w:rPr>
        <w:br w:type="column"/>
      </w:r>
      <w:r>
        <w:rPr>
          <w:rFonts w:ascii="Times New Roman" w:cs="Times New Roman"/>
          <w:spacing w:val="-10"/>
          <w:w w:val="90"/>
          <w:sz w:val="26"/>
          <w:szCs w:val="26"/>
        </w:rPr>
        <w:t>-</w:t>
      </w:r>
      <w:r>
        <w:rPr>
          <w:spacing w:val="40"/>
          <w:rtl/>
        </w:rPr>
        <w:t> </w:t>
      </w:r>
      <w:r>
        <w:rPr>
          <w:spacing w:val="10"/>
          <w:w w:val="90"/>
          <w:rtl/>
        </w:rPr>
        <w:t>نصب</w:t>
      </w:r>
      <w:r>
        <w:rPr>
          <w:spacing w:val="16"/>
          <w:rtl/>
        </w:rPr>
        <w:t> </w:t>
      </w:r>
      <w:r>
        <w:rPr>
          <w:w w:val="90"/>
          <w:rtl/>
        </w:rPr>
        <w:t>و</w:t>
      </w:r>
      <w:r>
        <w:rPr>
          <w:spacing w:val="18"/>
          <w:rtl/>
        </w:rPr>
        <w:t> </w:t>
      </w:r>
      <w:r>
        <w:rPr>
          <w:w w:val="90"/>
          <w:rtl/>
        </w:rPr>
        <w:t>در</w:t>
      </w:r>
      <w:r>
        <w:rPr>
          <w:spacing w:val="17"/>
          <w:rtl/>
        </w:rPr>
        <w:t> </w:t>
      </w:r>
      <w:r>
        <w:rPr>
          <w:spacing w:val="11"/>
          <w:w w:val="90"/>
          <w:rtl/>
        </w:rPr>
        <w:t>سرويس</w:t>
      </w:r>
      <w:r>
        <w:rPr>
          <w:spacing w:val="18"/>
          <w:rtl/>
        </w:rPr>
        <w:t> </w:t>
      </w:r>
      <w:r>
        <w:rPr>
          <w:spacing w:val="11"/>
          <w:w w:val="90"/>
          <w:rtl/>
        </w:rPr>
        <w:t>قرار</w:t>
      </w:r>
      <w:r>
        <w:rPr>
          <w:spacing w:val="17"/>
          <w:rtl/>
        </w:rPr>
        <w:t> </w:t>
      </w:r>
      <w:r>
        <w:rPr>
          <w:spacing w:val="11"/>
          <w:w w:val="90"/>
          <w:rtl/>
        </w:rPr>
        <w:t>دادن</w:t>
      </w:r>
      <w:r>
        <w:rPr>
          <w:spacing w:val="18"/>
          <w:rtl/>
        </w:rPr>
        <w:t> </w:t>
      </w:r>
      <w:r>
        <w:rPr>
          <w:spacing w:val="11"/>
          <w:w w:val="90"/>
          <w:rtl/>
        </w:rPr>
        <w:t>كپﺴول</w:t>
      </w:r>
      <w:r>
        <w:rPr>
          <w:spacing w:val="-31"/>
          <w:w w:val="90"/>
          <w:rtl/>
        </w:rPr>
        <w:t> </w:t>
      </w:r>
      <w:r>
        <w:rPr>
          <w:spacing w:val="10"/>
          <w:w w:val="90"/>
          <w:rtl/>
        </w:rPr>
        <w:t>هاي</w:t>
      </w:r>
      <w:r>
        <w:rPr>
          <w:spacing w:val="17"/>
          <w:rtl/>
        </w:rPr>
        <w:t> </w:t>
      </w:r>
      <w:r>
        <w:rPr>
          <w:spacing w:val="12"/>
          <w:w w:val="90"/>
          <w:rtl/>
        </w:rPr>
        <w:t>نيتروژن</w:t>
      </w:r>
      <w:r>
        <w:rPr>
          <w:spacing w:val="16"/>
          <w:rtl/>
        </w:rPr>
        <w:t> </w:t>
      </w:r>
      <w:r>
        <w:rPr>
          <w:spacing w:val="11"/>
          <w:w w:val="90"/>
        </w:rPr>
        <w:t>)</w:t>
      </w:r>
      <w:r>
        <w:rPr>
          <w:spacing w:val="11"/>
          <w:w w:val="90"/>
          <w:rtl/>
        </w:rPr>
        <w:t>جه</w:t>
      </w:r>
      <w:r>
        <w:rPr>
          <w:spacing w:val="11"/>
          <w:w w:val="90"/>
          <w:rtl/>
        </w:rPr>
        <w:t>ت</w:t>
      </w:r>
    </w:p>
    <w:p>
      <w:pPr>
        <w:spacing w:after="0"/>
        <w:jc w:val="right"/>
        <w:sectPr>
          <w:type w:val="continuous"/>
          <w:pgSz w:w="11910" w:h="16840"/>
          <w:pgMar w:top="920" w:bottom="280" w:left="680" w:right="740"/>
          <w:cols w:num="2" w:equalWidth="0">
            <w:col w:w="3891" w:space="40"/>
            <w:col w:w="6559"/>
          </w:cols>
        </w:sectPr>
      </w:pPr>
    </w:p>
    <w:p>
      <w:pPr>
        <w:pStyle w:val="BodyText"/>
        <w:bidi/>
        <w:spacing w:before="86"/>
        <w:ind w:right="1021" w:left="0" w:firstLine="0"/>
        <w:jc w:val="right"/>
      </w:pPr>
      <w:r>
        <w:rPr>
          <w:spacing w:val="9"/>
          <w:w w:val="85"/>
          <w:rtl/>
        </w:rPr>
        <w:t>انجام</w:t>
      </w:r>
      <w:r>
        <w:rPr>
          <w:spacing w:val="66"/>
          <w:rtl/>
        </w:rPr>
        <w:t> </w:t>
      </w:r>
      <w:r>
        <w:rPr>
          <w:spacing w:val="10"/>
          <w:w w:val="85"/>
          <w:rtl/>
        </w:rPr>
        <w:t>لوله</w:t>
      </w:r>
      <w:r>
        <w:rPr>
          <w:spacing w:val="7"/>
          <w:rtl/>
        </w:rPr>
        <w:t> </w:t>
      </w:r>
      <w:r>
        <w:rPr>
          <w:spacing w:val="10"/>
          <w:w w:val="85"/>
          <w:rtl/>
        </w:rPr>
        <w:t>كشي</w:t>
      </w:r>
      <w:r>
        <w:rPr>
          <w:spacing w:val="7"/>
          <w:rtl/>
        </w:rPr>
        <w:t> </w:t>
      </w:r>
      <w:r>
        <w:rPr>
          <w:spacing w:val="12"/>
          <w:w w:val="85"/>
          <w:rtl/>
        </w:rPr>
        <w:t>گالوانيزه</w:t>
      </w:r>
      <w:r>
        <w:rPr>
          <w:spacing w:val="8"/>
          <w:rtl/>
        </w:rPr>
        <w:t> </w:t>
      </w:r>
      <w:r>
        <w:rPr>
          <w:spacing w:val="12"/>
          <w:w w:val="85"/>
          <w:rtl/>
        </w:rPr>
        <w:t>مربوطه</w:t>
      </w:r>
      <w:r>
        <w:rPr>
          <w:spacing w:val="6"/>
          <w:rtl/>
        </w:rPr>
        <w:t> </w:t>
      </w:r>
      <w:r>
        <w:rPr>
          <w:w w:val="85"/>
          <w:rtl/>
        </w:rPr>
        <w:t>تا</w:t>
      </w:r>
      <w:r>
        <w:rPr>
          <w:spacing w:val="8"/>
          <w:rtl/>
        </w:rPr>
        <w:t> </w:t>
      </w:r>
      <w:r>
        <w:rPr>
          <w:spacing w:val="11"/>
          <w:w w:val="85"/>
          <w:rtl/>
        </w:rPr>
        <w:t>اتصال</w:t>
      </w:r>
      <w:r>
        <w:rPr>
          <w:spacing w:val="6"/>
          <w:rtl/>
        </w:rPr>
        <w:t> </w:t>
      </w:r>
      <w:r>
        <w:rPr>
          <w:spacing w:val="11"/>
          <w:w w:val="85"/>
          <w:rtl/>
        </w:rPr>
        <w:t>فلنجي</w:t>
      </w:r>
      <w:r>
        <w:rPr>
          <w:spacing w:val="6"/>
          <w:rtl/>
        </w:rPr>
        <w:t> </w:t>
      </w:r>
      <w:r>
        <w:rPr>
          <w:spacing w:val="9"/>
          <w:w w:val="85"/>
          <w:rtl/>
        </w:rPr>
        <w:t>روي</w:t>
      </w:r>
      <w:r>
        <w:rPr>
          <w:spacing w:val="7"/>
          <w:rtl/>
        </w:rPr>
        <w:t> </w:t>
      </w:r>
      <w:r>
        <w:rPr>
          <w:spacing w:val="12"/>
          <w:w w:val="85"/>
          <w:rtl/>
        </w:rPr>
        <w:t>كمپرسور</w:t>
      </w:r>
      <w:r>
        <w:rPr>
          <w:spacing w:val="4"/>
          <w:rtl/>
        </w:rPr>
        <w:t> </w:t>
      </w:r>
      <w:r>
        <w:rPr>
          <w:spacing w:val="10"/>
          <w:w w:val="85"/>
          <w:rtl/>
        </w:rPr>
        <w:t>گاز</w:t>
      </w:r>
      <w:r>
        <w:rPr>
          <w:spacing w:val="6"/>
          <w:rtl/>
        </w:rPr>
        <w:t> </w:t>
      </w:r>
      <w:r>
        <w:rPr>
          <w:w w:val="85"/>
        </w:rPr>
        <w:t>)</w:t>
      </w:r>
      <w:r>
        <w:rPr>
          <w:rFonts w:ascii="Calibri" w:cs="Calibri"/>
          <w:spacing w:val="-17"/>
          <w:w w:val="85"/>
          <w:rtl/>
        </w:rPr>
        <w:t> </w:t>
      </w:r>
      <w:r>
        <w:rPr>
          <w:rFonts w:ascii="Calibri" w:cs="Calibri"/>
          <w:spacing w:val="11"/>
          <w:w w:val="85"/>
        </w:rPr>
        <w:t>panel</w:t>
      </w:r>
      <w:r>
        <w:rPr>
          <w:rFonts w:ascii="Calibri" w:cs="Calibri"/>
          <w:spacing w:val="21"/>
          <w:rtl/>
        </w:rPr>
        <w:t> </w:t>
      </w:r>
      <w:r>
        <w:rPr>
          <w:rFonts w:ascii="Calibri" w:cs="Calibri"/>
          <w:spacing w:val="9"/>
          <w:w w:val="85"/>
        </w:rPr>
        <w:t>gas</w:t>
      </w:r>
      <w:r>
        <w:rPr>
          <w:rFonts w:ascii="Calibri" w:cs="Calibri"/>
          <w:spacing w:val="24"/>
          <w:rtl/>
        </w:rPr>
        <w:t> </w:t>
      </w:r>
      <w:r>
        <w:rPr>
          <w:w w:val="85"/>
        </w:rPr>
        <w:t>(</w:t>
      </w:r>
      <w:r>
        <w:rPr>
          <w:rFonts w:ascii="Calibri" w:cs="Calibri"/>
          <w:w w:val="85"/>
        </w:rPr>
        <w:t>seal</w:t>
      </w:r>
      <w:r>
        <w:rPr>
          <w:spacing w:val="1"/>
          <w:rtl/>
        </w:rPr>
        <w:t> </w:t>
      </w:r>
      <w:r>
        <w:rPr>
          <w:w w:val="85"/>
        </w:rPr>
        <w:t>.</w:t>
      </w:r>
    </w:p>
    <w:p>
      <w:pPr>
        <w:pStyle w:val="BodyText"/>
        <w:rPr>
          <w:sz w:val="20"/>
        </w:rPr>
      </w:pPr>
    </w:p>
    <w:p>
      <w:pPr>
        <w:pStyle w:val="BodyText"/>
        <w:spacing w:before="51"/>
        <w:rPr>
          <w:sz w:val="20"/>
        </w:rPr>
      </w:pPr>
    </w:p>
    <w:p>
      <w:pPr>
        <w:spacing w:after="0"/>
        <w:rPr>
          <w:sz w:val="20"/>
        </w:rPr>
        <w:sectPr>
          <w:type w:val="continuous"/>
          <w:pgSz w:w="11910" w:h="16840"/>
          <w:pgMar w:top="920" w:bottom="280" w:left="680" w:right="740"/>
        </w:sectPr>
      </w:pPr>
    </w:p>
    <w:p>
      <w:pPr>
        <w:pStyle w:val="BodyText"/>
        <w:spacing w:before="159"/>
      </w:pPr>
    </w:p>
    <w:p>
      <w:pPr>
        <w:pStyle w:val="BodyText"/>
        <w:bidi/>
        <w:spacing w:before="1"/>
        <w:ind w:right="472" w:left="0" w:firstLine="0"/>
        <w:jc w:val="right"/>
      </w:pPr>
      <w:r>
        <w:rPr>
          <w:spacing w:val="-5"/>
          <w:rtl/>
        </w:rPr>
        <w:t>را</w:t>
      </w:r>
      <w:r>
        <w:rPr>
          <w:spacing w:val="-5"/>
          <w:rtl/>
        </w:rPr>
        <w:t>ه</w:t>
      </w:r>
    </w:p>
    <w:p>
      <w:pPr>
        <w:spacing w:line="240" w:lineRule="auto" w:before="159"/>
        <w:rPr>
          <w:b/>
          <w:sz w:val="24"/>
        </w:rPr>
      </w:pPr>
      <w:r>
        <w:rPr/>
        <w:br w:type="column"/>
      </w:r>
      <w:r>
        <w:rPr>
          <w:b/>
          <w:sz w:val="24"/>
        </w:rPr>
      </w:r>
    </w:p>
    <w:p>
      <w:pPr>
        <w:pStyle w:val="BodyText"/>
        <w:bidi/>
        <w:spacing w:before="1"/>
        <w:ind w:right="71" w:left="0" w:firstLine="0"/>
        <w:jc w:val="right"/>
      </w:pPr>
      <w:r>
        <w:rPr>
          <w:spacing w:val="-2"/>
          <w:rtl/>
        </w:rPr>
        <w:t>مرحل</w:t>
      </w:r>
      <w:r>
        <w:rPr>
          <w:spacing w:val="-2"/>
          <w:rtl/>
        </w:rPr>
        <w:t>ه</w:t>
      </w:r>
    </w:p>
    <w:p>
      <w:pPr>
        <w:spacing w:line="240" w:lineRule="auto" w:before="159"/>
        <w:rPr>
          <w:b/>
          <w:sz w:val="24"/>
        </w:rPr>
      </w:pPr>
      <w:r>
        <w:rPr/>
        <w:br w:type="column"/>
      </w:r>
      <w:r>
        <w:rPr>
          <w:b/>
          <w:sz w:val="24"/>
        </w:rPr>
      </w:r>
    </w:p>
    <w:p>
      <w:pPr>
        <w:pStyle w:val="BodyText"/>
        <w:bidi/>
        <w:spacing w:before="1"/>
        <w:ind w:right="71" w:left="0" w:firstLine="0"/>
        <w:jc w:val="right"/>
      </w:pPr>
      <w:r>
        <w:rPr>
          <w:spacing w:val="-4"/>
          <w:w w:val="80"/>
          <w:rtl/>
        </w:rPr>
        <w:t>نهايي</w:t>
      </w:r>
      <w:r>
        <w:rPr>
          <w:spacing w:val="20"/>
          <w:rtl/>
        </w:rPr>
        <w:t> </w:t>
      </w:r>
      <w:r>
        <w:rPr>
          <w:w w:val="80"/>
          <w:rtl/>
        </w:rPr>
        <w:t>ت</w:t>
      </w:r>
      <w:r>
        <w:rPr>
          <w:w w:val="80"/>
          <w:rtl/>
        </w:rPr>
        <w:t>ا</w:t>
      </w:r>
    </w:p>
    <w:p>
      <w:pPr>
        <w:spacing w:line="240" w:lineRule="auto" w:before="159"/>
        <w:rPr>
          <w:b/>
          <w:sz w:val="24"/>
        </w:rPr>
      </w:pPr>
      <w:r>
        <w:rPr/>
        <w:br w:type="column"/>
      </w:r>
      <w:r>
        <w:rPr>
          <w:b/>
          <w:sz w:val="24"/>
        </w:rPr>
      </w:r>
    </w:p>
    <w:p>
      <w:pPr>
        <w:pStyle w:val="BodyText"/>
        <w:bidi/>
        <w:spacing w:before="1"/>
        <w:ind w:right="70" w:left="0" w:firstLine="0"/>
        <w:jc w:val="right"/>
      </w:pPr>
      <w:r>
        <w:rPr>
          <w:spacing w:val="-5"/>
          <w:w w:val="75"/>
          <w:rtl/>
        </w:rPr>
        <w:t>به</w:t>
      </w:r>
      <w:r>
        <w:rPr>
          <w:spacing w:val="8"/>
          <w:rtl/>
        </w:rPr>
        <w:t> </w:t>
      </w:r>
      <w:r>
        <w:rPr>
          <w:spacing w:val="11"/>
          <w:w w:val="90"/>
          <w:rtl/>
        </w:rPr>
        <w:t>تكمي</w:t>
      </w:r>
      <w:r>
        <w:rPr>
          <w:spacing w:val="11"/>
          <w:w w:val="90"/>
          <w:rtl/>
        </w:rPr>
        <w:t>ل</w:t>
      </w:r>
    </w:p>
    <w:p>
      <w:pPr>
        <w:spacing w:line="240" w:lineRule="auto" w:before="159"/>
        <w:rPr>
          <w:b/>
          <w:sz w:val="24"/>
        </w:rPr>
      </w:pPr>
      <w:r>
        <w:rPr/>
        <w:br w:type="column"/>
      </w:r>
      <w:r>
        <w:rPr>
          <w:b/>
          <w:sz w:val="24"/>
        </w:rPr>
      </w:r>
    </w:p>
    <w:p>
      <w:pPr>
        <w:pStyle w:val="BodyText"/>
        <w:bidi/>
        <w:spacing w:before="1"/>
        <w:ind w:right="70" w:left="0" w:firstLine="0"/>
        <w:jc w:val="right"/>
      </w:pPr>
      <w:r>
        <w:rPr>
          <w:spacing w:val="6"/>
          <w:w w:val="90"/>
          <w:rtl/>
        </w:rPr>
        <w:t>منج</w:t>
      </w:r>
      <w:r>
        <w:rPr>
          <w:spacing w:val="6"/>
          <w:w w:val="90"/>
          <w:rtl/>
        </w:rPr>
        <w:t>ر</w:t>
      </w:r>
    </w:p>
    <w:p>
      <w:pPr>
        <w:spacing w:line="240" w:lineRule="auto" w:before="159"/>
        <w:rPr>
          <w:b/>
          <w:sz w:val="24"/>
        </w:rPr>
      </w:pPr>
      <w:r>
        <w:rPr/>
        <w:br w:type="column"/>
      </w:r>
      <w:r>
        <w:rPr>
          <w:b/>
          <w:sz w:val="24"/>
        </w:rPr>
      </w:r>
    </w:p>
    <w:p>
      <w:pPr>
        <w:pStyle w:val="BodyText"/>
        <w:bidi/>
        <w:spacing w:before="1"/>
        <w:ind w:right="74" w:left="0" w:firstLine="0"/>
        <w:jc w:val="right"/>
      </w:pPr>
      <w:r>
        <w:rPr>
          <w:spacing w:val="9"/>
          <w:w w:val="75"/>
          <w:rtl/>
        </w:rPr>
        <w:t>توربوكمپرسور</w:t>
      </w:r>
      <w:r>
        <w:rPr>
          <w:spacing w:val="47"/>
          <w:rtl/>
        </w:rPr>
        <w:t> </w:t>
      </w:r>
      <w:r>
        <w:rPr>
          <w:rtl/>
        </w:rPr>
        <w:t>ك</w:t>
      </w:r>
      <w:r>
        <w:rPr>
          <w:rtl/>
        </w:rPr>
        <w:t>ه</w:t>
      </w:r>
    </w:p>
    <w:p>
      <w:pPr>
        <w:spacing w:line="240" w:lineRule="auto" w:before="159"/>
        <w:rPr>
          <w:b/>
          <w:sz w:val="24"/>
        </w:rPr>
      </w:pPr>
      <w:r>
        <w:rPr/>
        <w:br w:type="column"/>
      </w:r>
      <w:r>
        <w:rPr>
          <w:b/>
          <w:sz w:val="24"/>
        </w:rPr>
      </w:r>
    </w:p>
    <w:p>
      <w:pPr>
        <w:pStyle w:val="BodyText"/>
        <w:bidi/>
        <w:spacing w:before="1"/>
        <w:ind w:right="70" w:left="0" w:firstLine="0"/>
        <w:jc w:val="right"/>
      </w:pPr>
      <w:r>
        <w:rPr>
          <w:spacing w:val="-8"/>
          <w:w w:val="65"/>
          <w:rtl/>
        </w:rPr>
        <w:t>با</w:t>
      </w:r>
      <w:r>
        <w:rPr>
          <w:spacing w:val="11"/>
          <w:rtl/>
        </w:rPr>
        <w:t> </w:t>
      </w:r>
      <w:r>
        <w:rPr>
          <w:spacing w:val="11"/>
          <w:w w:val="80"/>
          <w:rtl/>
        </w:rPr>
        <w:t>پكي</w:t>
      </w:r>
      <w:r>
        <w:rPr>
          <w:spacing w:val="11"/>
          <w:w w:val="80"/>
          <w:rtl/>
        </w:rPr>
        <w:t>ج</w:t>
      </w:r>
    </w:p>
    <w:p>
      <w:pPr>
        <w:spacing w:line="240" w:lineRule="auto" w:before="159"/>
        <w:rPr>
          <w:b/>
          <w:sz w:val="24"/>
        </w:rPr>
      </w:pPr>
      <w:r>
        <w:rPr/>
        <w:br w:type="column"/>
      </w:r>
      <w:r>
        <w:rPr>
          <w:b/>
          <w:sz w:val="24"/>
        </w:rPr>
      </w:r>
    </w:p>
    <w:p>
      <w:pPr>
        <w:pStyle w:val="BodyText"/>
        <w:bidi/>
        <w:spacing w:before="1"/>
        <w:ind w:right="70" w:left="0" w:firstLine="0"/>
        <w:jc w:val="right"/>
      </w:pPr>
      <w:r>
        <w:rPr>
          <w:spacing w:val="-5"/>
          <w:rtl/>
        </w:rPr>
        <w:t>در</w:t>
      </w:r>
      <w:r>
        <w:rPr>
          <w:spacing w:val="25"/>
          <w:rtl/>
        </w:rPr>
        <w:t> </w:t>
      </w:r>
      <w:r>
        <w:rPr>
          <w:spacing w:val="11"/>
          <w:w w:val="85"/>
          <w:rtl/>
        </w:rPr>
        <w:t>رابط</w:t>
      </w:r>
      <w:r>
        <w:rPr>
          <w:spacing w:val="11"/>
          <w:w w:val="85"/>
          <w:rtl/>
        </w:rPr>
        <w:t>ه</w:t>
      </w:r>
    </w:p>
    <w:p>
      <w:pPr>
        <w:spacing w:line="240" w:lineRule="auto" w:before="159"/>
        <w:rPr>
          <w:b/>
          <w:sz w:val="24"/>
        </w:rPr>
      </w:pPr>
      <w:r>
        <w:rPr/>
        <w:br w:type="column"/>
      </w:r>
      <w:r>
        <w:rPr>
          <w:b/>
          <w:sz w:val="24"/>
        </w:rPr>
      </w:r>
    </w:p>
    <w:p>
      <w:pPr>
        <w:pStyle w:val="BodyText"/>
        <w:bidi/>
        <w:spacing w:before="1"/>
        <w:ind w:right="71" w:left="0" w:firstLine="0"/>
        <w:jc w:val="right"/>
      </w:pPr>
      <w:r>
        <w:rPr>
          <w:spacing w:val="9"/>
          <w:w w:val="70"/>
          <w:rtl/>
        </w:rPr>
        <w:t>متفرق</w:t>
      </w:r>
      <w:r>
        <w:rPr>
          <w:spacing w:val="9"/>
          <w:w w:val="70"/>
          <w:rtl/>
        </w:rPr>
        <w:t>ه</w:t>
      </w:r>
    </w:p>
    <w:p>
      <w:pPr>
        <w:spacing w:line="240" w:lineRule="auto" w:before="159"/>
        <w:rPr>
          <w:b/>
          <w:sz w:val="24"/>
        </w:rPr>
      </w:pPr>
      <w:r>
        <w:rPr/>
        <w:br w:type="column"/>
      </w:r>
      <w:r>
        <w:rPr>
          <w:b/>
          <w:sz w:val="24"/>
        </w:rPr>
      </w:r>
    </w:p>
    <w:p>
      <w:pPr>
        <w:pStyle w:val="BodyText"/>
        <w:bidi/>
        <w:spacing w:before="1"/>
        <w:ind w:right="74" w:left="0" w:firstLine="0"/>
        <w:jc w:val="right"/>
      </w:pPr>
      <w:r>
        <w:rPr>
          <w:spacing w:val="9"/>
          <w:rtl/>
        </w:rPr>
        <w:t>كارها</w:t>
      </w:r>
      <w:r>
        <w:rPr>
          <w:spacing w:val="9"/>
          <w:rtl/>
        </w:rPr>
        <w:t>ي</w:t>
      </w:r>
    </w:p>
    <w:p>
      <w:pPr>
        <w:pStyle w:val="Heading2"/>
        <w:bidi/>
        <w:spacing w:before="26"/>
        <w:ind w:right="442" w:left="0" w:firstLine="0"/>
        <w:jc w:val="right"/>
      </w:pPr>
      <w:r>
        <w:rPr>
          <w:b w:val="0"/>
          <w:bCs w:val="0"/>
          <w:rtl/>
        </w:rPr>
        <w:br w:type="column"/>
      </w:r>
      <w:r>
        <w:rPr>
          <w:spacing w:val="-2"/>
          <w:w w:val="85"/>
          <w:rtl/>
        </w:rPr>
        <w:t>نكته</w:t>
      </w:r>
      <w:r>
        <w:rPr>
          <w:spacing w:val="-2"/>
          <w:w w:val="85"/>
        </w:rPr>
        <w:t>:</w:t>
      </w:r>
    </w:p>
    <w:p>
      <w:pPr>
        <w:pStyle w:val="BodyText"/>
        <w:bidi/>
        <w:spacing w:before="93"/>
        <w:ind w:right="70" w:left="0" w:firstLine="0"/>
        <w:jc w:val="right"/>
      </w:pPr>
      <w:r>
        <w:rPr>
          <w:rFonts w:ascii="Times New Roman" w:cs="Times New Roman"/>
          <w:spacing w:val="-10"/>
          <w:sz w:val="26"/>
          <w:szCs w:val="26"/>
        </w:rPr>
        <w:t>-</w:t>
      </w:r>
      <w:r>
        <w:rPr>
          <w:spacing w:val="4"/>
          <w:w w:val="75"/>
          <w:rtl/>
        </w:rPr>
        <w:t> </w:t>
      </w:r>
      <w:r>
        <w:rPr>
          <w:spacing w:val="10"/>
          <w:w w:val="75"/>
          <w:rtl/>
        </w:rPr>
        <w:t>كلي</w:t>
      </w:r>
      <w:r>
        <w:rPr>
          <w:spacing w:val="10"/>
          <w:w w:val="75"/>
          <w:rtl/>
        </w:rPr>
        <w:t>ه</w:t>
      </w:r>
    </w:p>
    <w:p>
      <w:pPr>
        <w:spacing w:after="0"/>
        <w:jc w:val="right"/>
        <w:sectPr>
          <w:type w:val="continuous"/>
          <w:pgSz w:w="11910" w:h="16840"/>
          <w:pgMar w:top="920" w:bottom="280" w:left="680" w:right="740"/>
          <w:cols w:num="11" w:equalWidth="0">
            <w:col w:w="728" w:space="40"/>
            <w:col w:w="640" w:space="39"/>
            <w:col w:w="840" w:space="39"/>
            <w:col w:w="952" w:space="40"/>
            <w:col w:w="533" w:space="39"/>
            <w:col w:w="1714" w:space="39"/>
            <w:col w:w="788" w:space="40"/>
            <w:col w:w="876" w:space="40"/>
            <w:col w:w="702" w:space="40"/>
            <w:col w:w="732" w:space="39"/>
            <w:col w:w="1590"/>
          </w:cols>
        </w:sectPr>
      </w:pPr>
    </w:p>
    <w:p>
      <w:pPr>
        <w:pStyle w:val="BodyText"/>
        <w:bidi/>
        <w:spacing w:before="155"/>
        <w:ind w:right="6263" w:left="0" w:firstLine="0"/>
        <w:jc w:val="right"/>
      </w:pPr>
      <w:r>
        <w:rPr>
          <w:spacing w:val="10"/>
          <w:w w:val="85"/>
          <w:rtl/>
        </w:rPr>
        <w:t>اندازي</w:t>
      </w:r>
      <w:r>
        <w:rPr>
          <w:spacing w:val="5"/>
          <w:w w:val="85"/>
          <w:rtl/>
        </w:rPr>
        <w:t> </w:t>
      </w:r>
      <w:r>
        <w:rPr>
          <w:spacing w:val="10"/>
          <w:w w:val="85"/>
          <w:rtl/>
        </w:rPr>
        <w:t>كامل</w:t>
      </w:r>
      <w:r>
        <w:rPr>
          <w:spacing w:val="3"/>
          <w:w w:val="85"/>
          <w:rtl/>
        </w:rPr>
        <w:t> </w:t>
      </w:r>
      <w:r>
        <w:rPr>
          <w:spacing w:val="13"/>
          <w:w w:val="85"/>
          <w:rtl/>
        </w:rPr>
        <w:t>توربوكمپرسور</w:t>
      </w:r>
      <w:r>
        <w:rPr>
          <w:spacing w:val="-2"/>
          <w:w w:val="85"/>
          <w:rtl/>
        </w:rPr>
        <w:t> </w:t>
      </w:r>
      <w:r>
        <w:rPr>
          <w:spacing w:val="10"/>
          <w:w w:val="85"/>
          <w:rtl/>
        </w:rPr>
        <w:t>گردد</w:t>
      </w:r>
      <w:r>
        <w:rPr>
          <w:spacing w:val="-41"/>
          <w:w w:val="85"/>
          <w:rtl/>
        </w:rPr>
        <w:t> </w:t>
      </w:r>
      <w:r>
        <w:rPr>
          <w:w w:val="85"/>
        </w:rPr>
        <w:t>.</w:t>
      </w:r>
    </w:p>
    <w:p>
      <w:pPr>
        <w:spacing w:after="0"/>
        <w:jc w:val="right"/>
        <w:sectPr>
          <w:type w:val="continuous"/>
          <w:pgSz w:w="11910" w:h="16840"/>
          <w:pgMar w:top="920" w:bottom="280" w:left="680" w:right="740"/>
        </w:sectPr>
      </w:pPr>
    </w:p>
    <w:p>
      <w:pPr>
        <w:pStyle w:val="BodyText"/>
        <w:bidi/>
        <w:spacing w:before="160"/>
        <w:ind w:right="457" w:left="0" w:firstLine="0"/>
        <w:jc w:val="right"/>
        <w:rPr>
          <w:rFonts w:ascii="Calibri" w:cs="Calibri"/>
        </w:rPr>
      </w:pPr>
      <w:r>
        <w:rPr>
          <w:rFonts w:ascii="Calibri" w:cs="Calibri"/>
          <w:spacing w:val="9"/>
        </w:rPr>
        <w:t>Plate</w:t>
      </w:r>
      <w:r>
        <w:rPr>
          <w:rFonts w:ascii="Calibri" w:cs="Calibri"/>
          <w:spacing w:val="30"/>
          <w:rtl/>
        </w:rPr>
        <w:t> </w:t>
      </w:r>
      <w:r>
        <w:rPr>
          <w:rFonts w:ascii="Calibri" w:cs="Calibri"/>
          <w:spacing w:val="11"/>
        </w:rPr>
        <w:t>Base</w:t>
      </w:r>
      <w:r>
        <w:rPr>
          <w:spacing w:val="2"/>
          <w:rtl/>
        </w:rPr>
        <w:t> </w:t>
      </w:r>
      <w:r>
        <w:rPr>
          <w:spacing w:val="12"/>
          <w:rtl/>
        </w:rPr>
        <w:t>كمپرسور</w:t>
      </w:r>
      <w:r>
        <w:rPr>
          <w:spacing w:val="17"/>
          <w:rtl/>
        </w:rPr>
        <w:t> </w:t>
      </w:r>
      <w:r>
        <w:rPr>
          <w:rtl/>
        </w:rPr>
        <w:t>و</w:t>
      </w:r>
      <w:r>
        <w:rPr>
          <w:spacing w:val="16"/>
          <w:rtl/>
        </w:rPr>
        <w:t> </w:t>
      </w:r>
      <w:r>
        <w:rPr>
          <w:spacing w:val="12"/>
          <w:rtl/>
        </w:rPr>
        <w:t>واحدهاي</w:t>
      </w:r>
      <w:r>
        <w:rPr>
          <w:spacing w:val="17"/>
          <w:rtl/>
        </w:rPr>
        <w:t> </w:t>
      </w:r>
      <w:r>
        <w:rPr>
          <w:spacing w:val="9"/>
          <w:rtl/>
        </w:rPr>
        <w:t>خنك</w:t>
      </w:r>
      <w:r>
        <w:rPr>
          <w:spacing w:val="16"/>
          <w:rtl/>
        </w:rPr>
        <w:t> </w:t>
      </w:r>
      <w:r>
        <w:rPr>
          <w:spacing w:val="12"/>
          <w:rtl/>
        </w:rPr>
        <w:t>كننده</w:t>
      </w:r>
      <w:r>
        <w:rPr>
          <w:spacing w:val="16"/>
          <w:rtl/>
        </w:rPr>
        <w:t> </w:t>
      </w:r>
      <w:r>
        <w:rPr>
          <w:spacing w:val="10"/>
          <w:rtl/>
        </w:rPr>
        <w:t>روغن</w:t>
      </w:r>
      <w:r>
        <w:rPr>
          <w:spacing w:val="16"/>
          <w:rtl/>
        </w:rPr>
        <w:t> </w:t>
      </w:r>
      <w:r>
        <w:rPr>
          <w:rtl/>
        </w:rPr>
        <w:t>و</w:t>
      </w:r>
      <w:r>
        <w:rPr>
          <w:spacing w:val="15"/>
          <w:rtl/>
        </w:rPr>
        <w:t> </w:t>
      </w:r>
      <w:r>
        <w:rPr>
          <w:spacing w:val="9"/>
          <w:rtl/>
        </w:rPr>
        <w:t>هوا</w:t>
      </w:r>
      <w:r>
        <w:rPr>
          <w:spacing w:val="16"/>
          <w:rtl/>
        </w:rPr>
        <w:t> </w:t>
      </w:r>
      <w:r>
        <w:rPr>
          <w:rtl/>
        </w:rPr>
        <w:t>و</w:t>
      </w:r>
      <w:r>
        <w:rPr>
          <w:rFonts w:ascii="Calibri" w:cs="Calibri"/>
          <w:spacing w:val="26"/>
          <w:rtl/>
        </w:rPr>
        <w:t> </w:t>
      </w:r>
      <w:r>
        <w:rPr>
          <w:rFonts w:ascii="Calibri" w:cs="Calibri"/>
          <w:spacing w:val="10"/>
        </w:rPr>
        <w:t>Ga</w:t>
      </w:r>
      <w:r>
        <w:rPr>
          <w:rFonts w:ascii="Calibri" w:cs="Calibri"/>
          <w:spacing w:val="10"/>
        </w:rPr>
        <w:t>s</w:t>
      </w:r>
    </w:p>
    <w:p>
      <w:pPr>
        <w:pStyle w:val="BodyText"/>
        <w:bidi/>
        <w:spacing w:before="160"/>
        <w:ind w:right="74" w:left="0" w:firstLine="0"/>
        <w:jc w:val="right"/>
      </w:pPr>
      <w:r>
        <w:rPr>
          <w:b w:val="0"/>
          <w:bCs w:val="0"/>
          <w:rtl/>
        </w:rPr>
        <w:br w:type="column"/>
      </w:r>
      <w:r>
        <w:rPr>
          <w:rFonts w:ascii="Calibri" w:cs="Calibri"/>
          <w:spacing w:val="9"/>
          <w:w w:val="85"/>
        </w:rPr>
        <w:t>Grouting</w:t>
      </w:r>
      <w:r>
        <w:rPr>
          <w:spacing w:val="8"/>
          <w:rtl/>
        </w:rPr>
        <w:t> </w:t>
      </w:r>
      <w:r>
        <w:rPr>
          <w:spacing w:val="11"/>
          <w:w w:val="85"/>
          <w:rtl/>
        </w:rPr>
        <w:t>مربوط</w:t>
      </w:r>
      <w:r>
        <w:rPr>
          <w:spacing w:val="19"/>
          <w:rtl/>
        </w:rPr>
        <w:t> </w:t>
      </w:r>
      <w:r>
        <w:rPr>
          <w:w w:val="85"/>
          <w:rtl/>
        </w:rPr>
        <w:t>ب</w:t>
      </w:r>
      <w:r>
        <w:rPr>
          <w:w w:val="85"/>
          <w:rtl/>
        </w:rPr>
        <w:t>ه</w:t>
      </w:r>
    </w:p>
    <w:p>
      <w:pPr>
        <w:bidi/>
        <w:spacing w:before="146"/>
        <w:ind w:right="74" w:left="0" w:firstLine="0"/>
        <w:jc w:val="right"/>
        <w:rPr>
          <w:b/>
          <w:bCs/>
          <w:sz w:val="24"/>
          <w:szCs w:val="24"/>
        </w:rPr>
      </w:pPr>
      <w:r>
        <w:rPr>
          <w:rtl/>
        </w:rPr>
        <w:br w:type="column"/>
      </w:r>
      <w:r>
        <w:rPr>
          <w:rFonts w:ascii="Times New Roman" w:cs="Times New Roman"/>
          <w:b/>
          <w:bCs/>
          <w:spacing w:val="-10"/>
          <w:sz w:val="26"/>
          <w:szCs w:val="26"/>
        </w:rPr>
        <w:t>-</w:t>
      </w:r>
      <w:r>
        <w:rPr>
          <w:b/>
          <w:bCs/>
          <w:spacing w:val="-8"/>
          <w:w w:val="90"/>
          <w:sz w:val="24"/>
          <w:szCs w:val="24"/>
          <w:rtl/>
        </w:rPr>
        <w:t> </w:t>
      </w:r>
      <w:r>
        <w:rPr>
          <w:b/>
          <w:bCs/>
          <w:spacing w:val="11"/>
          <w:w w:val="90"/>
          <w:sz w:val="24"/>
          <w:szCs w:val="24"/>
          <w:rtl/>
        </w:rPr>
        <w:t>انجا</w:t>
      </w:r>
      <w:r>
        <w:rPr>
          <w:b/>
          <w:bCs/>
          <w:spacing w:val="11"/>
          <w:w w:val="90"/>
          <w:sz w:val="24"/>
          <w:szCs w:val="24"/>
          <w:rtl/>
        </w:rPr>
        <w:t>م</w:t>
      </w:r>
    </w:p>
    <w:p>
      <w:pPr>
        <w:spacing w:after="0"/>
        <w:jc w:val="right"/>
        <w:rPr>
          <w:sz w:val="24"/>
          <w:szCs w:val="24"/>
        </w:rPr>
        <w:sectPr>
          <w:type w:val="continuous"/>
          <w:pgSz w:w="11910" w:h="16840"/>
          <w:pgMar w:top="920" w:bottom="280" w:left="680" w:right="740"/>
          <w:cols w:num="3" w:equalWidth="0">
            <w:col w:w="6764" w:space="40"/>
            <w:col w:w="1984" w:space="39"/>
            <w:col w:w="1663"/>
          </w:cols>
        </w:sectPr>
      </w:pPr>
    </w:p>
    <w:p>
      <w:pPr>
        <w:pStyle w:val="BodyText"/>
        <w:bidi/>
        <w:spacing w:before="144"/>
        <w:ind w:right="0" w:left="1123" w:firstLine="0"/>
        <w:jc w:val="left"/>
      </w:pPr>
      <w:r>
        <w:rPr>
          <w:rFonts w:ascii="Calibri" w:cs="Calibri"/>
          <w:spacing w:val="7"/>
          <w:w w:val="85"/>
        </w:rPr>
        <w:t>NO.1</w:t>
      </w:r>
      <w:r>
        <w:rPr>
          <w:rFonts w:ascii="Calibri" w:cs="Calibri"/>
          <w:spacing w:val="39"/>
          <w:rtl/>
        </w:rPr>
        <w:t> </w:t>
      </w:r>
      <w:r>
        <w:rPr>
          <w:rFonts w:ascii="Calibri" w:cs="Calibri"/>
          <w:spacing w:val="10"/>
          <w:w w:val="85"/>
        </w:rPr>
        <w:t>Fuel</w:t>
      </w:r>
      <w:r>
        <w:rPr>
          <w:spacing w:val="8"/>
          <w:rtl/>
        </w:rPr>
        <w:t> </w:t>
      </w:r>
      <w:r>
        <w:rPr>
          <w:w w:val="85"/>
          <w:rtl/>
        </w:rPr>
        <w:t>و</w:t>
      </w:r>
      <w:r>
        <w:rPr>
          <w:spacing w:val="22"/>
          <w:rtl/>
        </w:rPr>
        <w:t> </w:t>
      </w:r>
      <w:r>
        <w:rPr>
          <w:spacing w:val="10"/>
          <w:w w:val="85"/>
          <w:rtl/>
        </w:rPr>
        <w:t>نيز</w:t>
      </w:r>
      <w:r>
        <w:rPr>
          <w:spacing w:val="23"/>
          <w:rtl/>
        </w:rPr>
        <w:t> </w:t>
      </w:r>
      <w:r>
        <w:rPr>
          <w:spacing w:val="12"/>
          <w:w w:val="85"/>
          <w:rtl/>
        </w:rPr>
        <w:t>ساپورتهاي</w:t>
      </w:r>
      <w:r>
        <w:rPr>
          <w:spacing w:val="26"/>
          <w:rtl/>
        </w:rPr>
        <w:t> </w:t>
      </w:r>
      <w:r>
        <w:rPr>
          <w:spacing w:val="11"/>
          <w:w w:val="85"/>
          <w:rtl/>
        </w:rPr>
        <w:t>مربوطه</w:t>
      </w:r>
      <w:r>
        <w:rPr>
          <w:spacing w:val="25"/>
          <w:rtl/>
        </w:rPr>
        <w:t> </w:t>
      </w:r>
      <w:r>
        <w:rPr>
          <w:w w:val="85"/>
          <w:rtl/>
        </w:rPr>
        <w:t>به</w:t>
      </w:r>
      <w:r>
        <w:rPr>
          <w:spacing w:val="22"/>
          <w:rtl/>
        </w:rPr>
        <w:t> </w:t>
      </w:r>
      <w:r>
        <w:rPr>
          <w:spacing w:val="11"/>
          <w:w w:val="85"/>
          <w:rtl/>
        </w:rPr>
        <w:t>همراه</w:t>
      </w:r>
      <w:r>
        <w:rPr>
          <w:spacing w:val="26"/>
          <w:rtl/>
        </w:rPr>
        <w:t> </w:t>
      </w:r>
      <w:r>
        <w:rPr>
          <w:spacing w:val="12"/>
          <w:w w:val="85"/>
          <w:rtl/>
        </w:rPr>
        <w:t>متعلقات</w:t>
      </w:r>
      <w:r>
        <w:rPr>
          <w:spacing w:val="22"/>
          <w:rtl/>
        </w:rPr>
        <w:t> </w:t>
      </w:r>
      <w:r>
        <w:rPr>
          <w:w w:val="85"/>
          <w:rtl/>
        </w:rPr>
        <w:t>و</w:t>
      </w:r>
      <w:r>
        <w:rPr>
          <w:spacing w:val="23"/>
          <w:rtl/>
        </w:rPr>
        <w:t> </w:t>
      </w:r>
      <w:r>
        <w:rPr>
          <w:spacing w:val="11"/>
          <w:w w:val="85"/>
          <w:rtl/>
        </w:rPr>
        <w:t>ساير</w:t>
      </w:r>
      <w:r>
        <w:rPr>
          <w:spacing w:val="26"/>
          <w:rtl/>
        </w:rPr>
        <w:t> </w:t>
      </w:r>
      <w:r>
        <w:rPr>
          <w:spacing w:val="11"/>
          <w:w w:val="85"/>
          <w:rtl/>
        </w:rPr>
        <w:t>موارد</w:t>
      </w:r>
      <w:r>
        <w:rPr>
          <w:spacing w:val="22"/>
          <w:rtl/>
        </w:rPr>
        <w:t> </w:t>
      </w:r>
      <w:r>
        <w:rPr>
          <w:spacing w:val="11"/>
          <w:w w:val="85"/>
          <w:rtl/>
        </w:rPr>
        <w:t>نظير</w:t>
      </w:r>
      <w:r>
        <w:rPr>
          <w:spacing w:val="22"/>
          <w:rtl/>
        </w:rPr>
        <w:t> </w:t>
      </w:r>
      <w:r>
        <w:rPr>
          <w:spacing w:val="10"/>
          <w:w w:val="85"/>
          <w:rtl/>
        </w:rPr>
        <w:t>پايه</w:t>
      </w:r>
      <w:r>
        <w:rPr>
          <w:spacing w:val="-27"/>
          <w:w w:val="85"/>
          <w:rtl/>
        </w:rPr>
        <w:t> </w:t>
      </w:r>
      <w:r>
        <w:rPr>
          <w:spacing w:val="10"/>
          <w:w w:val="85"/>
          <w:rtl/>
        </w:rPr>
        <w:t>هاي</w:t>
      </w:r>
      <w:r>
        <w:rPr>
          <w:spacing w:val="20"/>
          <w:rtl/>
        </w:rPr>
        <w:t> </w:t>
      </w:r>
      <w:r>
        <w:rPr>
          <w:spacing w:val="13"/>
          <w:w w:val="85"/>
          <w:rtl/>
        </w:rPr>
        <w:t>نگهدارند</w:t>
      </w:r>
      <w:r>
        <w:rPr>
          <w:spacing w:val="13"/>
          <w:w w:val="85"/>
          <w:rtl/>
        </w:rPr>
        <w:t>ه</w:t>
      </w:r>
    </w:p>
    <w:p>
      <w:pPr>
        <w:pStyle w:val="BodyText"/>
        <w:bidi/>
        <w:spacing w:before="144"/>
        <w:ind w:right="0" w:left="1109" w:firstLine="0"/>
        <w:jc w:val="left"/>
      </w:pPr>
      <w:r>
        <w:rPr>
          <w:spacing w:val="6"/>
          <w:w w:val="90"/>
          <w:rtl/>
        </w:rPr>
        <w:t>لوله</w:t>
      </w:r>
      <w:r>
        <w:rPr>
          <w:spacing w:val="-31"/>
          <w:w w:val="90"/>
          <w:rtl/>
        </w:rPr>
        <w:t> </w:t>
      </w:r>
      <w:r>
        <w:rPr>
          <w:w w:val="90"/>
          <w:rtl/>
        </w:rPr>
        <w:t>ها</w:t>
      </w:r>
      <w:r>
        <w:rPr>
          <w:spacing w:val="1"/>
          <w:rtl/>
        </w:rPr>
        <w:t> </w:t>
      </w:r>
      <w:r>
        <w:rPr>
          <w:w w:val="90"/>
          <w:rtl/>
        </w:rPr>
        <w:t>و</w:t>
      </w:r>
      <w:r>
        <w:rPr>
          <w:spacing w:val="9"/>
          <w:w w:val="90"/>
          <w:rtl/>
        </w:rPr>
        <w:t> </w:t>
      </w:r>
      <w:r>
        <w:rPr>
          <w:spacing w:val="11"/>
          <w:w w:val="90"/>
          <w:rtl/>
        </w:rPr>
        <w:t>بطور</w:t>
      </w:r>
      <w:r>
        <w:rPr>
          <w:spacing w:val="9"/>
          <w:w w:val="90"/>
          <w:rtl/>
        </w:rPr>
        <w:t> كلي</w:t>
      </w:r>
      <w:r>
        <w:rPr>
          <w:spacing w:val="3"/>
          <w:rtl/>
        </w:rPr>
        <w:t> </w:t>
      </w:r>
      <w:r>
        <w:rPr>
          <w:w w:val="90"/>
          <w:rtl/>
        </w:rPr>
        <w:t>در</w:t>
      </w:r>
      <w:r>
        <w:rPr>
          <w:spacing w:val="8"/>
          <w:w w:val="90"/>
          <w:rtl/>
        </w:rPr>
        <w:t> </w:t>
      </w:r>
      <w:r>
        <w:rPr>
          <w:spacing w:val="11"/>
          <w:w w:val="90"/>
          <w:rtl/>
        </w:rPr>
        <w:t>تمام</w:t>
      </w:r>
      <w:r>
        <w:rPr>
          <w:spacing w:val="9"/>
          <w:w w:val="90"/>
          <w:rtl/>
        </w:rPr>
        <w:t> </w:t>
      </w:r>
      <w:r>
        <w:rPr>
          <w:spacing w:val="11"/>
          <w:w w:val="90"/>
          <w:rtl/>
        </w:rPr>
        <w:t>نقاطي</w:t>
      </w:r>
      <w:r>
        <w:rPr>
          <w:spacing w:val="9"/>
          <w:w w:val="90"/>
          <w:rtl/>
        </w:rPr>
        <w:t> </w:t>
      </w:r>
      <w:r>
        <w:rPr>
          <w:w w:val="90"/>
          <w:rtl/>
        </w:rPr>
        <w:t>كه</w:t>
      </w:r>
      <w:r>
        <w:rPr>
          <w:spacing w:val="9"/>
          <w:w w:val="90"/>
          <w:rtl/>
        </w:rPr>
        <w:t> </w:t>
      </w:r>
      <w:r>
        <w:rPr>
          <w:spacing w:val="11"/>
          <w:w w:val="90"/>
          <w:rtl/>
        </w:rPr>
        <w:t>نياز</w:t>
      </w:r>
      <w:r>
        <w:rPr>
          <w:spacing w:val="8"/>
          <w:w w:val="90"/>
          <w:rtl/>
        </w:rPr>
        <w:t> </w:t>
      </w:r>
      <w:r>
        <w:rPr>
          <w:w w:val="90"/>
          <w:rtl/>
        </w:rPr>
        <w:t>به</w:t>
      </w:r>
      <w:r>
        <w:rPr>
          <w:rFonts w:ascii="Calibri" w:cs="Calibri"/>
          <w:spacing w:val="28"/>
          <w:rtl/>
        </w:rPr>
        <w:t> </w:t>
      </w:r>
      <w:r>
        <w:rPr>
          <w:rFonts w:ascii="Calibri" w:cs="Calibri"/>
          <w:spacing w:val="11"/>
          <w:w w:val="90"/>
        </w:rPr>
        <w:t>Grout</w:t>
      </w:r>
      <w:r>
        <w:rPr>
          <w:spacing w:val="-5"/>
          <w:w w:val="90"/>
          <w:rtl/>
        </w:rPr>
        <w:t> </w:t>
      </w:r>
      <w:r>
        <w:rPr>
          <w:w w:val="90"/>
          <w:rtl/>
        </w:rPr>
        <w:t>مي</w:t>
      </w:r>
      <w:r>
        <w:rPr>
          <w:spacing w:val="4"/>
          <w:w w:val="90"/>
          <w:rtl/>
        </w:rPr>
        <w:t> </w:t>
      </w:r>
      <w:r>
        <w:rPr>
          <w:spacing w:val="11"/>
          <w:w w:val="90"/>
          <w:rtl/>
        </w:rPr>
        <w:t>باشد</w:t>
      </w:r>
      <w:r>
        <w:rPr>
          <w:spacing w:val="11"/>
          <w:w w:val="90"/>
        </w:rPr>
        <w:t>.</w:t>
      </w:r>
    </w:p>
    <w:p>
      <w:pPr>
        <w:pStyle w:val="Heading2"/>
        <w:bidi/>
        <w:spacing w:before="150"/>
        <w:ind w:right="0" w:left="690" w:firstLine="0"/>
        <w:jc w:val="left"/>
      </w:pPr>
      <w:r>
        <w:rPr>
          <w:spacing w:val="-2"/>
          <w:w w:val="85"/>
          <w:rtl/>
        </w:rPr>
        <w:t>نكته</w:t>
      </w:r>
      <w:r>
        <w:rPr>
          <w:spacing w:val="-2"/>
          <w:w w:val="85"/>
        </w:rPr>
        <w:t>:</w:t>
      </w:r>
    </w:p>
    <w:p>
      <w:pPr>
        <w:pStyle w:val="BodyText"/>
        <w:bidi/>
        <w:spacing w:before="93"/>
        <w:ind w:right="2360" w:left="0" w:firstLine="0"/>
        <w:jc w:val="right"/>
      </w:pPr>
      <w:r>
        <w:rPr>
          <w:rFonts w:ascii="Times New Roman" w:cs="Times New Roman"/>
          <w:spacing w:val="-10"/>
          <w:w w:val="85"/>
          <w:sz w:val="26"/>
          <w:szCs w:val="26"/>
        </w:rPr>
        <w:t>-</w:t>
      </w:r>
      <w:r>
        <w:rPr>
          <w:spacing w:val="-8"/>
          <w:w w:val="85"/>
          <w:rtl/>
        </w:rPr>
        <w:t> </w:t>
      </w:r>
      <w:r>
        <w:rPr>
          <w:spacing w:val="10"/>
          <w:w w:val="85"/>
          <w:rtl/>
        </w:rPr>
        <w:t>تهيه</w:t>
      </w:r>
      <w:r>
        <w:rPr>
          <w:spacing w:val="11"/>
          <w:rtl/>
        </w:rPr>
        <w:t> </w:t>
      </w:r>
      <w:r>
        <w:rPr>
          <w:spacing w:val="11"/>
          <w:w w:val="85"/>
          <w:rtl/>
        </w:rPr>
        <w:t>گروت</w:t>
      </w:r>
      <w:r>
        <w:rPr>
          <w:spacing w:val="14"/>
          <w:rtl/>
        </w:rPr>
        <w:t> </w:t>
      </w:r>
      <w:r>
        <w:rPr>
          <w:spacing w:val="12"/>
          <w:w w:val="85"/>
          <w:rtl/>
        </w:rPr>
        <w:t>استاندارد</w:t>
      </w:r>
      <w:r>
        <w:rPr>
          <w:spacing w:val="17"/>
          <w:rtl/>
        </w:rPr>
        <w:t> </w:t>
      </w:r>
      <w:r>
        <w:rPr>
          <w:spacing w:val="11"/>
          <w:w w:val="85"/>
          <w:rtl/>
        </w:rPr>
        <w:t>مطابق</w:t>
      </w:r>
      <w:r>
        <w:rPr>
          <w:spacing w:val="12"/>
          <w:rtl/>
        </w:rPr>
        <w:t> </w:t>
      </w:r>
      <w:r>
        <w:rPr>
          <w:spacing w:val="12"/>
          <w:w w:val="85"/>
          <w:rtl/>
        </w:rPr>
        <w:t>مشخصات،</w:t>
      </w:r>
      <w:r>
        <w:rPr>
          <w:spacing w:val="12"/>
          <w:rtl/>
        </w:rPr>
        <w:t> </w:t>
      </w:r>
      <w:r>
        <w:rPr>
          <w:w w:val="85"/>
          <w:rtl/>
        </w:rPr>
        <w:t>در</w:t>
      </w:r>
      <w:r>
        <w:rPr>
          <w:spacing w:val="12"/>
          <w:rtl/>
        </w:rPr>
        <w:t> </w:t>
      </w:r>
      <w:r>
        <w:rPr>
          <w:spacing w:val="10"/>
          <w:w w:val="85"/>
          <w:rtl/>
        </w:rPr>
        <w:t>تعهد</w:t>
      </w:r>
      <w:r>
        <w:rPr>
          <w:spacing w:val="13"/>
          <w:rtl/>
        </w:rPr>
        <w:t> </w:t>
      </w:r>
      <w:r>
        <w:rPr>
          <w:w w:val="85"/>
          <w:rtl/>
        </w:rPr>
        <w:t>و</w:t>
      </w:r>
      <w:r>
        <w:rPr>
          <w:spacing w:val="14"/>
          <w:rtl/>
        </w:rPr>
        <w:t> </w:t>
      </w:r>
      <w:r>
        <w:rPr>
          <w:spacing w:val="11"/>
          <w:w w:val="85"/>
          <w:rtl/>
        </w:rPr>
        <w:t>هزينه</w:t>
      </w:r>
      <w:r>
        <w:rPr>
          <w:spacing w:val="13"/>
          <w:rtl/>
        </w:rPr>
        <w:t> </w:t>
      </w:r>
      <w:r>
        <w:rPr>
          <w:spacing w:val="12"/>
          <w:w w:val="85"/>
          <w:rtl/>
        </w:rPr>
        <w:t>پيمانكار</w:t>
      </w:r>
      <w:r>
        <w:rPr>
          <w:spacing w:val="14"/>
          <w:rtl/>
        </w:rPr>
        <w:t> </w:t>
      </w:r>
      <w:r>
        <w:rPr>
          <w:w w:val="85"/>
          <w:rtl/>
        </w:rPr>
        <w:t>مي</w:t>
      </w:r>
      <w:r>
        <w:rPr>
          <w:spacing w:val="12"/>
          <w:rtl/>
        </w:rPr>
        <w:t> </w:t>
      </w:r>
      <w:r>
        <w:rPr>
          <w:spacing w:val="11"/>
          <w:w w:val="85"/>
          <w:rtl/>
        </w:rPr>
        <w:t>باشد</w:t>
      </w:r>
      <w:r>
        <w:rPr>
          <w:spacing w:val="11"/>
          <w:w w:val="85"/>
        </w:rPr>
        <w:t>.</w:t>
      </w:r>
    </w:p>
    <w:p>
      <w:pPr>
        <w:spacing w:after="0"/>
        <w:jc w:val="right"/>
        <w:sectPr>
          <w:type w:val="continuous"/>
          <w:pgSz w:w="11910" w:h="16840"/>
          <w:pgMar w:top="920" w:bottom="280" w:left="680" w:right="740"/>
        </w:sectPr>
      </w:pPr>
    </w:p>
    <w:p>
      <w:pPr>
        <w:pStyle w:val="BodyText"/>
        <w:bidi/>
        <w:spacing w:before="155"/>
        <w:ind w:right="474" w:left="0" w:firstLine="0"/>
        <w:jc w:val="right"/>
      </w:pPr>
      <w:r>
        <w:rPr>
          <w:rFonts w:ascii="Calibri" w:cs="Calibri"/>
          <w:spacing w:val="5"/>
          <w:w w:val="90"/>
        </w:rPr>
        <w:t>Out</w:t>
      </w:r>
      <w:r>
        <w:rPr>
          <w:rFonts w:ascii="Calibri" w:cs="Calibri"/>
          <w:spacing w:val="28"/>
          <w:rtl/>
        </w:rPr>
        <w:t> </w:t>
      </w:r>
      <w:r>
        <w:rPr>
          <w:rFonts w:ascii="Calibri" w:cs="Calibri"/>
          <w:spacing w:val="10"/>
          <w:w w:val="90"/>
        </w:rPr>
        <w:t>Blow</w:t>
      </w:r>
      <w:r>
        <w:rPr>
          <w:spacing w:val="7"/>
          <w:w w:val="90"/>
          <w:rtl/>
        </w:rPr>
        <w:t> </w:t>
      </w:r>
      <w:r>
        <w:rPr>
          <w:spacing w:val="10"/>
          <w:w w:val="90"/>
          <w:rtl/>
        </w:rPr>
        <w:t>كليه</w:t>
      </w:r>
      <w:r>
        <w:rPr>
          <w:spacing w:val="15"/>
          <w:rtl/>
        </w:rPr>
        <w:t> </w:t>
      </w:r>
      <w:r>
        <w:rPr>
          <w:spacing w:val="10"/>
          <w:w w:val="90"/>
          <w:rtl/>
        </w:rPr>
        <w:t>لوله</w:t>
      </w:r>
      <w:r>
        <w:rPr>
          <w:spacing w:val="-31"/>
          <w:w w:val="90"/>
          <w:rtl/>
        </w:rPr>
        <w:t> </w:t>
      </w:r>
      <w:r>
        <w:rPr>
          <w:w w:val="90"/>
          <w:rtl/>
        </w:rPr>
        <w:t>ها</w:t>
      </w:r>
      <w:r>
        <w:rPr>
          <w:spacing w:val="13"/>
          <w:rtl/>
        </w:rPr>
        <w:t> </w:t>
      </w:r>
      <w:r>
        <w:rPr>
          <w:w w:val="90"/>
          <w:rtl/>
        </w:rPr>
        <w:t>تا</w:t>
      </w:r>
      <w:r>
        <w:rPr>
          <w:spacing w:val="15"/>
          <w:rtl/>
        </w:rPr>
        <w:t> </w:t>
      </w:r>
      <w:r>
        <w:rPr>
          <w:spacing w:val="11"/>
          <w:w w:val="90"/>
          <w:rtl/>
        </w:rPr>
        <w:t>مرحله</w:t>
      </w:r>
      <w:r>
        <w:rPr>
          <w:spacing w:val="14"/>
          <w:rtl/>
        </w:rPr>
        <w:t> </w:t>
      </w:r>
      <w:r>
        <w:rPr>
          <w:spacing w:val="9"/>
          <w:w w:val="90"/>
          <w:rtl/>
        </w:rPr>
        <w:t>راه</w:t>
      </w:r>
      <w:r>
        <w:rPr>
          <w:spacing w:val="13"/>
          <w:rtl/>
        </w:rPr>
        <w:t> </w:t>
      </w:r>
      <w:r>
        <w:rPr>
          <w:spacing w:val="12"/>
          <w:w w:val="90"/>
          <w:rtl/>
        </w:rPr>
        <w:t>اندازي</w:t>
      </w:r>
      <w:r>
        <w:rPr>
          <w:spacing w:val="16"/>
          <w:rtl/>
        </w:rPr>
        <w:t> </w:t>
      </w:r>
      <w:r>
        <w:rPr>
          <w:w w:val="90"/>
          <w:rtl/>
        </w:rPr>
        <w:t>و</w:t>
      </w:r>
      <w:r>
        <w:rPr>
          <w:spacing w:val="9"/>
          <w:rtl/>
        </w:rPr>
        <w:t> </w:t>
      </w:r>
      <w:r>
        <w:rPr>
          <w:spacing w:val="12"/>
          <w:w w:val="90"/>
          <w:rtl/>
        </w:rPr>
        <w:t>تميزكار</w:t>
      </w:r>
      <w:r>
        <w:rPr>
          <w:spacing w:val="12"/>
          <w:w w:val="90"/>
          <w:rtl/>
        </w:rPr>
        <w:t>ي</w:t>
      </w:r>
    </w:p>
    <w:p>
      <w:pPr>
        <w:pStyle w:val="BodyText"/>
        <w:bidi/>
        <w:spacing w:before="141"/>
        <w:ind w:right="61" w:left="0" w:firstLine="0"/>
        <w:jc w:val="right"/>
      </w:pPr>
      <w:r>
        <w:rPr>
          <w:b w:val="0"/>
          <w:bCs w:val="0"/>
          <w:rtl/>
        </w:rPr>
        <w:br w:type="column"/>
      </w:r>
      <w:r>
        <w:rPr>
          <w:rFonts w:ascii="Times New Roman" w:cs="Times New Roman"/>
          <w:spacing w:val="-10"/>
          <w:w w:val="90"/>
          <w:sz w:val="26"/>
          <w:szCs w:val="26"/>
        </w:rPr>
        <w:t>-</w:t>
      </w:r>
      <w:r>
        <w:rPr>
          <w:spacing w:val="18"/>
          <w:rtl/>
        </w:rPr>
        <w:t> </w:t>
      </w:r>
      <w:r>
        <w:rPr>
          <w:spacing w:val="11"/>
          <w:w w:val="90"/>
          <w:rtl/>
        </w:rPr>
        <w:t>شﺴتشو</w:t>
      </w:r>
      <w:r>
        <w:rPr>
          <w:spacing w:val="5"/>
          <w:w w:val="90"/>
          <w:rtl/>
        </w:rPr>
        <w:t> </w:t>
      </w:r>
      <w:r>
        <w:rPr>
          <w:w w:val="90"/>
          <w:rtl/>
        </w:rPr>
        <w:t>و</w:t>
      </w:r>
      <w:r>
        <w:rPr>
          <w:spacing w:val="5"/>
          <w:w w:val="90"/>
          <w:rtl/>
        </w:rPr>
        <w:t> </w:t>
      </w:r>
      <w:r>
        <w:rPr>
          <w:spacing w:val="10"/>
          <w:w w:val="90"/>
          <w:rtl/>
        </w:rPr>
        <w:t>تميز</w:t>
      </w:r>
      <w:r>
        <w:rPr>
          <w:spacing w:val="6"/>
          <w:w w:val="90"/>
          <w:rtl/>
        </w:rPr>
        <w:t> </w:t>
      </w:r>
      <w:r>
        <w:rPr>
          <w:spacing w:val="10"/>
          <w:w w:val="90"/>
          <w:rtl/>
        </w:rPr>
        <w:t>كاري</w:t>
      </w:r>
      <w:r>
        <w:rPr>
          <w:spacing w:val="5"/>
          <w:w w:val="90"/>
          <w:rtl/>
        </w:rPr>
        <w:t> </w:t>
      </w:r>
      <w:r>
        <w:rPr>
          <w:w w:val="90"/>
          <w:rtl/>
        </w:rPr>
        <w:t>و</w:t>
      </w:r>
      <w:r>
        <w:rPr>
          <w:spacing w:val="6"/>
          <w:w w:val="90"/>
          <w:rtl/>
        </w:rPr>
        <w:t> </w:t>
      </w:r>
      <w:r>
        <w:rPr>
          <w:spacing w:val="11"/>
          <w:w w:val="90"/>
          <w:rtl/>
        </w:rPr>
        <w:t>انجام</w:t>
      </w:r>
      <w:r>
        <w:rPr>
          <w:spacing w:val="5"/>
          <w:w w:val="90"/>
          <w:rtl/>
        </w:rPr>
        <w:t> </w:t>
      </w:r>
      <w:r>
        <w:rPr>
          <w:spacing w:val="12"/>
          <w:w w:val="90"/>
          <w:rtl/>
        </w:rPr>
        <w:t>عمليا</w:t>
      </w:r>
      <w:r>
        <w:rPr>
          <w:spacing w:val="12"/>
          <w:w w:val="90"/>
          <w:rtl/>
        </w:rPr>
        <w:t>ت</w:t>
      </w:r>
    </w:p>
    <w:p>
      <w:pPr>
        <w:spacing w:after="0"/>
        <w:jc w:val="right"/>
        <w:sectPr>
          <w:type w:val="continuous"/>
          <w:pgSz w:w="11910" w:h="16840"/>
          <w:pgMar w:top="920" w:bottom="280" w:left="680" w:right="740"/>
          <w:cols w:num="2" w:equalWidth="0">
            <w:col w:w="5725" w:space="40"/>
            <w:col w:w="4725"/>
          </w:cols>
        </w:sectPr>
      </w:pPr>
    </w:p>
    <w:p>
      <w:pPr>
        <w:pStyle w:val="BodyText"/>
        <w:bidi/>
        <w:spacing w:before="147"/>
        <w:ind w:right="3937" w:left="0" w:firstLine="0"/>
        <w:jc w:val="right"/>
      </w:pPr>
      <w:r>
        <w:rPr>
          <w:spacing w:val="9"/>
          <w:w w:val="85"/>
          <w:rtl/>
        </w:rPr>
        <w:t>محوطه</w:t>
      </w:r>
      <w:r>
        <w:rPr>
          <w:spacing w:val="14"/>
          <w:rtl/>
        </w:rPr>
        <w:t> </w:t>
      </w:r>
      <w:r>
        <w:rPr>
          <w:spacing w:val="13"/>
          <w:w w:val="85"/>
          <w:rtl/>
        </w:rPr>
        <w:t>توربوكمپرسورها</w:t>
      </w:r>
      <w:r>
        <w:rPr>
          <w:spacing w:val="16"/>
          <w:rtl/>
        </w:rPr>
        <w:t> </w:t>
      </w:r>
      <w:r>
        <w:rPr>
          <w:w w:val="85"/>
          <w:rtl/>
        </w:rPr>
        <w:t>در</w:t>
      </w:r>
      <w:r>
        <w:rPr>
          <w:spacing w:val="12"/>
          <w:rtl/>
        </w:rPr>
        <w:t> </w:t>
      </w:r>
      <w:r>
        <w:rPr>
          <w:spacing w:val="10"/>
          <w:w w:val="85"/>
          <w:rtl/>
        </w:rPr>
        <w:t>كليه</w:t>
      </w:r>
      <w:r>
        <w:rPr>
          <w:spacing w:val="19"/>
          <w:rtl/>
        </w:rPr>
        <w:t> </w:t>
      </w:r>
      <w:r>
        <w:rPr>
          <w:spacing w:val="11"/>
          <w:w w:val="85"/>
          <w:rtl/>
        </w:rPr>
        <w:t>مراحل</w:t>
      </w:r>
      <w:r>
        <w:rPr>
          <w:spacing w:val="14"/>
          <w:rtl/>
        </w:rPr>
        <w:t> </w:t>
      </w:r>
      <w:r>
        <w:rPr>
          <w:spacing w:val="9"/>
          <w:w w:val="85"/>
          <w:rtl/>
        </w:rPr>
        <w:t>نصب</w:t>
      </w:r>
      <w:r>
        <w:rPr>
          <w:spacing w:val="17"/>
          <w:rtl/>
        </w:rPr>
        <w:t> </w:t>
      </w:r>
      <w:r>
        <w:rPr>
          <w:w w:val="85"/>
          <w:rtl/>
        </w:rPr>
        <w:t>و</w:t>
      </w:r>
      <w:r>
        <w:rPr>
          <w:spacing w:val="13"/>
          <w:rtl/>
        </w:rPr>
        <w:t> </w:t>
      </w:r>
      <w:r>
        <w:rPr>
          <w:spacing w:val="9"/>
          <w:w w:val="85"/>
          <w:rtl/>
        </w:rPr>
        <w:t>راه</w:t>
      </w:r>
      <w:r>
        <w:rPr>
          <w:spacing w:val="16"/>
          <w:rtl/>
        </w:rPr>
        <w:t> </w:t>
      </w:r>
      <w:r>
        <w:rPr>
          <w:spacing w:val="12"/>
          <w:w w:val="85"/>
          <w:rtl/>
        </w:rPr>
        <w:t>اندازي</w:t>
      </w:r>
      <w:r>
        <w:rPr>
          <w:spacing w:val="12"/>
          <w:w w:val="85"/>
        </w:rPr>
        <w:t>.</w:t>
      </w:r>
    </w:p>
    <w:p>
      <w:pPr>
        <w:spacing w:after="0"/>
        <w:jc w:val="right"/>
        <w:sectPr>
          <w:type w:val="continuous"/>
          <w:pgSz w:w="11910" w:h="16840"/>
          <w:pgMar w:top="920" w:bottom="280" w:left="680" w:right="740"/>
        </w:sectPr>
      </w:pPr>
    </w:p>
    <w:p>
      <w:pPr>
        <w:pStyle w:val="BodyText"/>
        <w:bidi/>
        <w:spacing w:before="157"/>
        <w:ind w:right="472" w:left="0" w:firstLine="0"/>
        <w:jc w:val="right"/>
      </w:pPr>
      <w:r>
        <w:rPr>
          <w:rFonts w:ascii="Calibri" w:cs="Calibri"/>
          <w:spacing w:val="9"/>
          <w:w w:val="85"/>
        </w:rPr>
        <w:t>Cooler</w:t>
      </w:r>
      <w:r>
        <w:rPr>
          <w:rFonts w:ascii="Calibri" w:cs="Calibri"/>
          <w:spacing w:val="24"/>
          <w:rtl/>
        </w:rPr>
        <w:t> </w:t>
      </w:r>
      <w:r>
        <w:rPr>
          <w:rFonts w:ascii="Calibri" w:cs="Calibri"/>
          <w:spacing w:val="10"/>
          <w:w w:val="85"/>
        </w:rPr>
        <w:t>Oil</w:t>
      </w:r>
      <w:r>
        <w:rPr>
          <w:spacing w:val="5"/>
          <w:w w:val="85"/>
          <w:rtl/>
        </w:rPr>
        <w:t> </w:t>
      </w:r>
      <w:r>
        <w:rPr>
          <w:w w:val="85"/>
          <w:rtl/>
        </w:rPr>
        <w:t>به</w:t>
      </w:r>
      <w:r>
        <w:rPr>
          <w:spacing w:val="8"/>
          <w:rtl/>
        </w:rPr>
        <w:t> </w:t>
      </w:r>
      <w:r>
        <w:rPr>
          <w:spacing w:val="12"/>
          <w:w w:val="85"/>
          <w:rtl/>
        </w:rPr>
        <w:t>توربين</w:t>
      </w:r>
      <w:r>
        <w:rPr>
          <w:spacing w:val="8"/>
          <w:rtl/>
        </w:rPr>
        <w:t> </w:t>
      </w:r>
      <w:r>
        <w:rPr>
          <w:w w:val="85"/>
          <w:rtl/>
        </w:rPr>
        <w:t>و</w:t>
      </w:r>
      <w:r>
        <w:rPr>
          <w:spacing w:val="70"/>
          <w:rtl/>
        </w:rPr>
        <w:t> </w:t>
      </w:r>
      <w:r>
        <w:rPr>
          <w:spacing w:val="10"/>
          <w:w w:val="85"/>
          <w:rtl/>
        </w:rPr>
        <w:t>لوله</w:t>
      </w:r>
      <w:r>
        <w:rPr>
          <w:spacing w:val="7"/>
          <w:rtl/>
        </w:rPr>
        <w:t> </w:t>
      </w:r>
      <w:r>
        <w:rPr>
          <w:spacing w:val="10"/>
          <w:w w:val="85"/>
          <w:rtl/>
        </w:rPr>
        <w:t>هاي</w:t>
      </w:r>
      <w:r>
        <w:rPr>
          <w:spacing w:val="7"/>
          <w:rtl/>
        </w:rPr>
        <w:t> </w:t>
      </w:r>
      <w:r>
        <w:rPr>
          <w:spacing w:val="9"/>
          <w:w w:val="85"/>
          <w:rtl/>
        </w:rPr>
        <w:t>رف</w:t>
      </w:r>
      <w:r>
        <w:rPr>
          <w:spacing w:val="9"/>
          <w:w w:val="85"/>
          <w:rtl/>
        </w:rPr>
        <w:t>ت</w:t>
      </w:r>
    </w:p>
    <w:p>
      <w:pPr>
        <w:pStyle w:val="BodyText"/>
        <w:bidi/>
        <w:spacing w:before="157"/>
        <w:ind w:right="61" w:left="0" w:firstLine="0"/>
        <w:jc w:val="right"/>
      </w:pPr>
      <w:r>
        <w:rPr>
          <w:b w:val="0"/>
          <w:bCs w:val="0"/>
          <w:rtl/>
        </w:rPr>
        <w:br w:type="column"/>
      </w:r>
      <w:r>
        <w:rPr>
          <w:rFonts w:ascii="Calibri" w:cs="Calibri"/>
          <w:spacing w:val="10"/>
          <w:w w:val="90"/>
        </w:rPr>
        <w:t>Flushing</w:t>
      </w:r>
      <w:r>
        <w:rPr>
          <w:rFonts w:ascii="Calibri" w:cs="Calibri"/>
          <w:spacing w:val="29"/>
          <w:rtl/>
        </w:rPr>
        <w:t> </w:t>
      </w:r>
      <w:r>
        <w:rPr>
          <w:rFonts w:ascii="Calibri" w:cs="Calibri"/>
          <w:spacing w:val="10"/>
          <w:w w:val="90"/>
        </w:rPr>
        <w:t>Oil</w:t>
      </w:r>
      <w:r>
        <w:rPr>
          <w:spacing w:val="6"/>
          <w:w w:val="90"/>
          <w:rtl/>
        </w:rPr>
        <w:t> </w:t>
      </w:r>
      <w:r>
        <w:rPr>
          <w:spacing w:val="10"/>
          <w:w w:val="90"/>
          <w:rtl/>
        </w:rPr>
        <w:t>لوله</w:t>
      </w:r>
      <w:r>
        <w:rPr>
          <w:spacing w:val="12"/>
          <w:rtl/>
        </w:rPr>
        <w:t> </w:t>
      </w:r>
      <w:r>
        <w:rPr>
          <w:w w:val="90"/>
          <w:rtl/>
        </w:rPr>
        <w:t>هاي</w:t>
      </w:r>
      <w:r>
        <w:rPr>
          <w:spacing w:val="15"/>
          <w:rtl/>
        </w:rPr>
        <w:t> </w:t>
      </w:r>
      <w:r>
        <w:rPr>
          <w:spacing w:val="9"/>
          <w:w w:val="90"/>
          <w:rtl/>
        </w:rPr>
        <w:t>رفت</w:t>
      </w:r>
      <w:r>
        <w:rPr>
          <w:spacing w:val="12"/>
          <w:rtl/>
        </w:rPr>
        <w:t> </w:t>
      </w:r>
      <w:r>
        <w:rPr>
          <w:w w:val="90"/>
          <w:rtl/>
        </w:rPr>
        <w:t>و</w:t>
      </w:r>
      <w:r>
        <w:rPr>
          <w:spacing w:val="13"/>
          <w:rtl/>
        </w:rPr>
        <w:t> </w:t>
      </w:r>
      <w:r>
        <w:rPr>
          <w:spacing w:val="11"/>
          <w:w w:val="90"/>
          <w:rtl/>
        </w:rPr>
        <w:t>برگشت</w:t>
      </w:r>
      <w:r>
        <w:rPr>
          <w:spacing w:val="12"/>
          <w:rtl/>
        </w:rPr>
        <w:t> </w:t>
      </w:r>
      <w:r>
        <w:rPr>
          <w:spacing w:val="11"/>
          <w:w w:val="90"/>
          <w:rtl/>
        </w:rPr>
        <w:t>روغن</w:t>
      </w:r>
      <w:r>
        <w:rPr>
          <w:spacing w:val="13"/>
          <w:rtl/>
        </w:rPr>
        <w:t> </w:t>
      </w:r>
      <w:r>
        <w:rPr>
          <w:w w:val="90"/>
          <w:rtl/>
        </w:rPr>
        <w:t>ا</w:t>
      </w:r>
      <w:r>
        <w:rPr>
          <w:w w:val="90"/>
          <w:rtl/>
        </w:rPr>
        <w:t>ز</w:t>
      </w:r>
    </w:p>
    <w:p>
      <w:pPr>
        <w:bidi/>
        <w:spacing w:before="143"/>
        <w:ind w:right="62" w:left="0" w:firstLine="0"/>
        <w:jc w:val="right"/>
        <w:rPr>
          <w:b/>
          <w:bCs/>
          <w:sz w:val="24"/>
          <w:szCs w:val="24"/>
        </w:rPr>
      </w:pPr>
      <w:r>
        <w:rPr>
          <w:rtl/>
        </w:rPr>
        <w:br w:type="column"/>
      </w:r>
      <w:r>
        <w:rPr>
          <w:rFonts w:ascii="Times New Roman" w:cs="Times New Roman"/>
          <w:b/>
          <w:bCs/>
          <w:spacing w:val="-10"/>
          <w:sz w:val="26"/>
          <w:szCs w:val="26"/>
        </w:rPr>
        <w:t>-</w:t>
      </w:r>
      <w:r>
        <w:rPr>
          <w:b/>
          <w:bCs/>
          <w:spacing w:val="57"/>
          <w:sz w:val="24"/>
          <w:szCs w:val="24"/>
          <w:rtl/>
        </w:rPr>
        <w:t> </w:t>
      </w:r>
      <w:r>
        <w:rPr>
          <w:b/>
          <w:bCs/>
          <w:sz w:val="24"/>
          <w:szCs w:val="24"/>
          <w:rtl/>
        </w:rPr>
        <w:t>انجا</w:t>
      </w:r>
      <w:r>
        <w:rPr>
          <w:b/>
          <w:bCs/>
          <w:sz w:val="24"/>
          <w:szCs w:val="24"/>
          <w:rtl/>
        </w:rPr>
        <w:t>م</w:t>
      </w:r>
    </w:p>
    <w:p>
      <w:pPr>
        <w:spacing w:after="0"/>
        <w:jc w:val="right"/>
        <w:rPr>
          <w:sz w:val="24"/>
          <w:szCs w:val="24"/>
        </w:rPr>
        <w:sectPr>
          <w:type w:val="continuous"/>
          <w:pgSz w:w="11910" w:h="16840"/>
          <w:pgMar w:top="920" w:bottom="280" w:left="680" w:right="740"/>
          <w:cols w:num="3" w:equalWidth="0">
            <w:col w:w="4182" w:space="40"/>
            <w:col w:w="4513" w:space="39"/>
            <w:col w:w="1716"/>
          </w:cols>
        </w:sectPr>
      </w:pPr>
    </w:p>
    <w:p>
      <w:pPr>
        <w:pStyle w:val="BodyText"/>
        <w:bidi/>
        <w:spacing w:before="148"/>
        <w:ind w:right="474" w:left="0" w:firstLine="0"/>
        <w:jc w:val="right"/>
      </w:pPr>
      <w:r>
        <w:rPr>
          <w:spacing w:val="-10"/>
          <w:w w:val="85"/>
          <w:rtl/>
        </w:rPr>
        <w:t>و</w:t>
      </w:r>
      <w:r>
        <w:rPr>
          <w:spacing w:val="16"/>
          <w:rtl/>
        </w:rPr>
        <w:t> </w:t>
      </w:r>
      <w:r>
        <w:rPr>
          <w:spacing w:val="11"/>
          <w:w w:val="85"/>
          <w:rtl/>
        </w:rPr>
        <w:t>برگشت</w:t>
      </w:r>
      <w:r>
        <w:rPr>
          <w:spacing w:val="17"/>
          <w:rtl/>
        </w:rPr>
        <w:t> </w:t>
      </w:r>
      <w:r>
        <w:rPr>
          <w:spacing w:val="10"/>
          <w:w w:val="85"/>
          <w:rtl/>
        </w:rPr>
        <w:t>روغن</w:t>
      </w:r>
      <w:r>
        <w:rPr>
          <w:spacing w:val="16"/>
          <w:rtl/>
        </w:rPr>
        <w:t> </w:t>
      </w:r>
      <w:r>
        <w:rPr>
          <w:w w:val="85"/>
          <w:rtl/>
        </w:rPr>
        <w:t>به</w:t>
      </w:r>
      <w:r>
        <w:rPr>
          <w:spacing w:val="16"/>
          <w:rtl/>
        </w:rPr>
        <w:t> </w:t>
      </w:r>
      <w:r>
        <w:rPr>
          <w:spacing w:val="12"/>
          <w:w w:val="85"/>
          <w:rtl/>
        </w:rPr>
        <w:t>كمپرسور</w:t>
      </w:r>
      <w:r>
        <w:rPr>
          <w:spacing w:val="14"/>
          <w:rtl/>
        </w:rPr>
        <w:t> </w:t>
      </w:r>
      <w:r>
        <w:rPr>
          <w:w w:val="85"/>
          <w:rtl/>
        </w:rPr>
        <w:t>و</w:t>
      </w:r>
      <w:r>
        <w:rPr>
          <w:spacing w:val="18"/>
          <w:rtl/>
        </w:rPr>
        <w:t> </w:t>
      </w:r>
      <w:r>
        <w:rPr>
          <w:spacing w:val="10"/>
          <w:w w:val="85"/>
          <w:rtl/>
        </w:rPr>
        <w:t>تهيه</w:t>
      </w:r>
      <w:r>
        <w:rPr>
          <w:spacing w:val="16"/>
          <w:rtl/>
        </w:rPr>
        <w:t> </w:t>
      </w:r>
      <w:r>
        <w:rPr>
          <w:spacing w:val="11"/>
          <w:w w:val="85"/>
          <w:rtl/>
        </w:rPr>
        <w:t>اسپول</w:t>
      </w:r>
      <w:r>
        <w:rPr>
          <w:spacing w:val="15"/>
          <w:rtl/>
        </w:rPr>
        <w:t> </w:t>
      </w:r>
      <w:r>
        <w:rPr>
          <w:w w:val="85"/>
          <w:rtl/>
        </w:rPr>
        <w:t>و</w:t>
      </w:r>
      <w:r>
        <w:rPr>
          <w:spacing w:val="18"/>
          <w:rtl/>
        </w:rPr>
        <w:t> </w:t>
      </w:r>
      <w:r>
        <w:rPr>
          <w:spacing w:val="12"/>
          <w:w w:val="85"/>
          <w:rtl/>
        </w:rPr>
        <w:t>اتصاﻻت</w:t>
      </w:r>
      <w:r>
        <w:rPr>
          <w:spacing w:val="14"/>
          <w:rtl/>
        </w:rPr>
        <w:t> </w:t>
      </w:r>
      <w:r>
        <w:rPr>
          <w:spacing w:val="11"/>
          <w:w w:val="85"/>
          <w:rtl/>
        </w:rPr>
        <w:t>مورد</w:t>
      </w:r>
      <w:r>
        <w:rPr>
          <w:spacing w:val="16"/>
          <w:rtl/>
        </w:rPr>
        <w:t> </w:t>
      </w:r>
      <w:r>
        <w:rPr>
          <w:spacing w:val="10"/>
          <w:w w:val="85"/>
          <w:rtl/>
        </w:rPr>
        <w:t>نياز</w:t>
      </w:r>
      <w:r>
        <w:rPr>
          <w:spacing w:val="15"/>
          <w:rtl/>
        </w:rPr>
        <w:t> </w:t>
      </w:r>
      <w:r>
        <w:rPr>
          <w:w w:val="85"/>
          <w:rtl/>
        </w:rPr>
        <w:t>و</w:t>
      </w:r>
      <w:r>
        <w:rPr>
          <w:spacing w:val="17"/>
          <w:rtl/>
        </w:rPr>
        <w:t> </w:t>
      </w:r>
      <w:r>
        <w:rPr>
          <w:spacing w:val="10"/>
          <w:w w:val="85"/>
          <w:rtl/>
        </w:rPr>
        <w:t>سپس</w:t>
      </w:r>
      <w:r>
        <w:rPr>
          <w:spacing w:val="16"/>
          <w:rtl/>
        </w:rPr>
        <w:t> </w:t>
      </w:r>
      <w:r>
        <w:rPr>
          <w:w w:val="85"/>
          <w:rtl/>
        </w:rPr>
        <w:t>جمع</w:t>
      </w:r>
      <w:r>
        <w:rPr>
          <w:spacing w:val="18"/>
          <w:rtl/>
        </w:rPr>
        <w:t> </w:t>
      </w:r>
      <w:r>
        <w:rPr>
          <w:spacing w:val="10"/>
          <w:w w:val="85"/>
          <w:rtl/>
        </w:rPr>
        <w:t>آوري</w:t>
      </w:r>
      <w:r>
        <w:rPr>
          <w:spacing w:val="14"/>
          <w:rtl/>
        </w:rPr>
        <w:t> </w:t>
      </w:r>
      <w:r>
        <w:rPr>
          <w:spacing w:val="10"/>
          <w:w w:val="85"/>
          <w:rtl/>
        </w:rPr>
        <w:t>لوله</w:t>
      </w:r>
      <w:r>
        <w:rPr>
          <w:spacing w:val="17"/>
          <w:rtl/>
        </w:rPr>
        <w:t> </w:t>
      </w:r>
      <w:r>
        <w:rPr>
          <w:spacing w:val="10"/>
          <w:w w:val="85"/>
          <w:rtl/>
        </w:rPr>
        <w:t>كشي</w:t>
      </w:r>
      <w:r>
        <w:rPr>
          <w:spacing w:val="15"/>
          <w:rtl/>
        </w:rPr>
        <w:t> </w:t>
      </w:r>
      <w:r>
        <w:rPr>
          <w:w w:val="85"/>
          <w:rtl/>
        </w:rPr>
        <w:t>و</w:t>
      </w:r>
    </w:p>
    <w:p>
      <w:pPr>
        <w:pStyle w:val="BodyText"/>
        <w:spacing w:before="4"/>
        <w:rPr>
          <w:sz w:val="9"/>
        </w:rPr>
      </w:pPr>
    </w:p>
    <w:p>
      <w:pPr>
        <w:spacing w:after="0"/>
        <w:rPr>
          <w:sz w:val="9"/>
        </w:rPr>
        <w:sectPr>
          <w:type w:val="continuous"/>
          <w:pgSz w:w="11910" w:h="16840"/>
          <w:pgMar w:top="920" w:bottom="280" w:left="680" w:right="740"/>
        </w:sectPr>
      </w:pPr>
    </w:p>
    <w:p>
      <w:pPr>
        <w:pStyle w:val="BodyText"/>
        <w:spacing w:before="52"/>
        <w:ind w:left="474"/>
        <w:rPr>
          <w:rFonts w:ascii="Calibri" w:cs="Calibri"/>
        </w:rPr>
      </w:pPr>
      <w:r>
        <w:rPr/>
        <w:drawing>
          <wp:anchor distT="0" distB="0" distL="0" distR="0" allowOverlap="1" layoutInCell="1" locked="0" behindDoc="1" simplePos="0" relativeHeight="482117632">
            <wp:simplePos x="0" y="0"/>
            <wp:positionH relativeFrom="page">
              <wp:posOffset>302418</wp:posOffset>
            </wp:positionH>
            <wp:positionV relativeFrom="page">
              <wp:posOffset>302418</wp:posOffset>
            </wp:positionV>
            <wp:extent cx="6954202" cy="10089070"/>
            <wp:effectExtent l="0" t="0" r="0" b="0"/>
            <wp:wrapNone/>
            <wp:docPr id="601" name="Image 601"/>
            <wp:cNvGraphicFramePr>
              <a:graphicFrameLocks/>
            </wp:cNvGraphicFramePr>
            <a:graphic>
              <a:graphicData uri="http://schemas.openxmlformats.org/drawingml/2006/picture">
                <pic:pic>
                  <pic:nvPicPr>
                    <pic:cNvPr id="601" name="Image 601"/>
                    <pic:cNvPicPr/>
                  </pic:nvPicPr>
                  <pic:blipFill>
                    <a:blip r:embed="rId5" cstate="print"/>
                    <a:stretch>
                      <a:fillRect/>
                    </a:stretch>
                  </pic:blipFill>
                  <pic:spPr>
                    <a:xfrm>
                      <a:off x="0" y="0"/>
                      <a:ext cx="6954202" cy="10089070"/>
                    </a:xfrm>
                    <a:prstGeom prst="rect">
                      <a:avLst/>
                    </a:prstGeom>
                  </pic:spPr>
                </pic:pic>
              </a:graphicData>
            </a:graphic>
          </wp:anchor>
        </w:drawing>
      </w:r>
      <w:r>
        <w:rPr>
          <w:rtl/>
        </w:rPr>
        <w:t>و</w:t>
      </w:r>
      <w:r>
        <w:rPr>
          <w:spacing w:val="14"/>
        </w:rPr>
        <w:t> </w:t>
      </w:r>
      <w:r>
        <w:rPr>
          <w:rFonts w:ascii="Calibri" w:cs="Calibri"/>
          <w:spacing w:val="10"/>
        </w:rPr>
        <w:t>Mesh</w:t>
      </w:r>
      <w:r>
        <w:rPr>
          <w:rFonts w:ascii="Calibri" w:cs="Calibri"/>
          <w:spacing w:val="46"/>
        </w:rPr>
        <w:t> </w:t>
      </w:r>
      <w:r>
        <w:rPr>
          <w:rFonts w:ascii="Calibri" w:cs="Calibri"/>
          <w:spacing w:val="11"/>
        </w:rPr>
        <w:t>Sheet</w:t>
      </w:r>
      <w:r>
        <w:rPr>
          <w:rFonts w:ascii="Calibri" w:cs="Calibri"/>
          <w:spacing w:val="46"/>
        </w:rPr>
        <w:t> </w:t>
      </w:r>
      <w:r>
        <w:rPr>
          <w:rFonts w:ascii="Calibri" w:cs="Calibri"/>
          <w:spacing w:val="8"/>
        </w:rPr>
        <w:t>No.10</w:t>
      </w:r>
      <w:r>
        <w:rPr>
          <w:rFonts w:ascii="Calibri" w:cs="Calibri"/>
          <w:spacing w:val="8"/>
        </w:rPr>
        <w:t>0</w:t>
      </w:r>
    </w:p>
    <w:p>
      <w:pPr>
        <w:pStyle w:val="BodyText"/>
        <w:spacing w:before="52"/>
        <w:ind w:left="78"/>
        <w:rPr>
          <w:rFonts w:ascii="Calibri" w:cs="Calibri"/>
        </w:rPr>
      </w:pPr>
      <w:r>
        <w:rPr>
          <w:b w:val="0"/>
          <w:bCs w:val="0"/>
        </w:rPr>
        <w:br w:type="column"/>
      </w:r>
      <w:r>
        <w:rPr>
          <w:rtl/>
        </w:rPr>
        <w:t>و</w:t>
      </w:r>
      <w:r>
        <w:rPr>
          <w:spacing w:val="1"/>
        </w:rPr>
        <w:t> </w:t>
      </w:r>
      <w:r>
        <w:rPr>
          <w:rFonts w:ascii="Calibri" w:cs="Calibri"/>
          <w:spacing w:val="-2"/>
        </w:rPr>
        <w:t>Gaske</w:t>
      </w:r>
      <w:r>
        <w:rPr>
          <w:rFonts w:ascii="Calibri" w:cs="Calibri"/>
          <w:spacing w:val="-2"/>
        </w:rPr>
        <w:t>t</w:t>
      </w:r>
    </w:p>
    <w:p>
      <w:pPr>
        <w:pStyle w:val="BodyText"/>
        <w:bidi/>
        <w:spacing w:before="55"/>
        <w:ind w:right="80" w:left="0" w:firstLine="0"/>
        <w:jc w:val="right"/>
      </w:pPr>
      <w:r>
        <w:rPr>
          <w:b w:val="0"/>
          <w:bCs w:val="0"/>
          <w:rtl/>
        </w:rPr>
        <w:br w:type="column"/>
      </w:r>
      <w:r>
        <w:rPr>
          <w:spacing w:val="10"/>
          <w:w w:val="90"/>
          <w:rtl/>
        </w:rPr>
        <w:t>اتصاﻻت</w:t>
      </w:r>
      <w:r>
        <w:rPr>
          <w:spacing w:val="10"/>
          <w:rtl/>
        </w:rPr>
        <w:t> </w:t>
      </w:r>
      <w:r>
        <w:rPr>
          <w:spacing w:val="10"/>
          <w:w w:val="90"/>
          <w:rtl/>
        </w:rPr>
        <w:t>موقت</w:t>
      </w:r>
      <w:r>
        <w:rPr>
          <w:spacing w:val="10"/>
          <w:rtl/>
        </w:rPr>
        <w:t> </w:t>
      </w:r>
      <w:r>
        <w:rPr>
          <w:w w:val="90"/>
          <w:rtl/>
        </w:rPr>
        <w:t>و</w:t>
      </w:r>
      <w:r>
        <w:rPr>
          <w:spacing w:val="9"/>
          <w:rtl/>
        </w:rPr>
        <w:t> </w:t>
      </w:r>
      <w:r>
        <w:rPr>
          <w:spacing w:val="10"/>
          <w:w w:val="90"/>
          <w:rtl/>
        </w:rPr>
        <w:t>تهيه</w:t>
      </w:r>
      <w:r>
        <w:rPr>
          <w:spacing w:val="12"/>
          <w:rtl/>
        </w:rPr>
        <w:t> </w:t>
      </w:r>
      <w:r>
        <w:rPr>
          <w:spacing w:val="12"/>
          <w:w w:val="90"/>
          <w:rtl/>
        </w:rPr>
        <w:t>متريال</w:t>
      </w:r>
      <w:r>
        <w:rPr>
          <w:spacing w:val="12"/>
          <w:rtl/>
        </w:rPr>
        <w:t> </w:t>
      </w:r>
      <w:r>
        <w:rPr>
          <w:spacing w:val="11"/>
          <w:w w:val="90"/>
          <w:rtl/>
        </w:rPr>
        <w:t>مصرفي</w:t>
      </w:r>
      <w:r>
        <w:rPr>
          <w:spacing w:val="11"/>
          <w:rtl/>
        </w:rPr>
        <w:t> </w:t>
      </w:r>
      <w:r>
        <w:rPr>
          <w:spacing w:val="11"/>
          <w:w w:val="90"/>
          <w:rtl/>
        </w:rPr>
        <w:t>مورد</w:t>
      </w:r>
      <w:r>
        <w:rPr>
          <w:spacing w:val="9"/>
          <w:rtl/>
        </w:rPr>
        <w:t> </w:t>
      </w:r>
      <w:r>
        <w:rPr>
          <w:spacing w:val="11"/>
          <w:w w:val="90"/>
          <w:rtl/>
        </w:rPr>
        <w:t>نياز</w:t>
      </w:r>
      <w:r>
        <w:rPr>
          <w:spacing w:val="10"/>
          <w:rtl/>
        </w:rPr>
        <w:t> </w:t>
      </w:r>
      <w:r>
        <w:rPr>
          <w:w w:val="90"/>
          <w:rtl/>
        </w:rPr>
        <w:t>از</w:t>
      </w:r>
      <w:r>
        <w:rPr>
          <w:spacing w:val="9"/>
          <w:rtl/>
        </w:rPr>
        <w:t> </w:t>
      </w:r>
      <w:r>
        <w:rPr>
          <w:spacing w:val="10"/>
          <w:w w:val="90"/>
          <w:rtl/>
        </w:rPr>
        <w:t>جمل</w:t>
      </w:r>
      <w:r>
        <w:rPr>
          <w:spacing w:val="10"/>
          <w:w w:val="90"/>
          <w:rtl/>
        </w:rPr>
        <w:t>ه</w:t>
      </w:r>
    </w:p>
    <w:p>
      <w:pPr>
        <w:spacing w:after="0"/>
        <w:jc w:val="right"/>
        <w:sectPr>
          <w:type w:val="continuous"/>
          <w:pgSz w:w="11910" w:h="16840"/>
          <w:pgMar w:top="920" w:bottom="280" w:left="680" w:right="740"/>
          <w:cols w:num="3" w:equalWidth="0">
            <w:col w:w="2881" w:space="40"/>
            <w:col w:w="1016" w:space="39"/>
            <w:col w:w="6514"/>
          </w:cols>
        </w:sectPr>
      </w:pPr>
    </w:p>
    <w:p>
      <w:pPr>
        <w:pStyle w:val="BodyText"/>
        <w:spacing w:before="3"/>
        <w:rPr>
          <w:sz w:val="2"/>
        </w:rPr>
      </w:pP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602" name="Image 602"/>
                  <wp:cNvGraphicFramePr>
                    <a:graphicFrameLocks/>
                  </wp:cNvGraphicFramePr>
                  <a:graphic>
                    <a:graphicData uri="http://schemas.openxmlformats.org/drawingml/2006/picture">
                      <pic:pic>
                        <pic:nvPicPr>
                          <pic:cNvPr id="602" name="Image 602"/>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5"/>
      </w:pPr>
    </w:p>
    <w:p>
      <w:pPr>
        <w:pStyle w:val="BodyText"/>
        <w:bidi/>
        <w:ind w:right="474" w:left="0" w:firstLine="0"/>
        <w:jc w:val="right"/>
      </w:pPr>
      <w:r>
        <w:rPr>
          <w:spacing w:val="9"/>
          <w:w w:val="90"/>
          <w:rtl/>
        </w:rPr>
        <w:t>پارچه</w:t>
      </w:r>
      <w:r>
        <w:rPr>
          <w:spacing w:val="5"/>
          <w:rtl/>
        </w:rPr>
        <w:t> </w:t>
      </w:r>
      <w:r>
        <w:rPr>
          <w:spacing w:val="11"/>
          <w:w w:val="90"/>
          <w:rtl/>
        </w:rPr>
        <w:t>تنظيف</w:t>
      </w:r>
      <w:r>
        <w:rPr>
          <w:spacing w:val="6"/>
          <w:rtl/>
        </w:rPr>
        <w:t> </w:t>
      </w:r>
      <w:r>
        <w:rPr>
          <w:w w:val="90"/>
          <w:rtl/>
        </w:rPr>
        <w:t>و</w:t>
      </w:r>
      <w:r>
        <w:rPr>
          <w:spacing w:val="5"/>
          <w:rtl/>
        </w:rPr>
        <w:t> </w:t>
      </w:r>
      <w:r>
        <w:rPr>
          <w:spacing w:val="10"/>
          <w:w w:val="90"/>
        </w:rPr>
        <w:t>...</w:t>
      </w:r>
      <w:r>
        <w:rPr>
          <w:spacing w:val="65"/>
          <w:rtl/>
        </w:rPr>
        <w:t> </w:t>
      </w:r>
      <w:r>
        <w:rPr>
          <w:w w:val="90"/>
          <w:rtl/>
        </w:rPr>
        <w:t>به</w:t>
      </w:r>
      <w:r>
        <w:rPr>
          <w:spacing w:val="9"/>
          <w:rtl/>
        </w:rPr>
        <w:t> </w:t>
      </w:r>
      <w:r>
        <w:rPr>
          <w:spacing w:val="11"/>
          <w:w w:val="90"/>
          <w:rtl/>
        </w:rPr>
        <w:t>مقدار</w:t>
      </w:r>
      <w:r>
        <w:rPr>
          <w:spacing w:val="10"/>
          <w:w w:val="90"/>
          <w:rtl/>
        </w:rPr>
        <w:t> ﻻزم</w:t>
      </w:r>
      <w:r>
        <w:rPr>
          <w:spacing w:val="6"/>
          <w:rtl/>
        </w:rPr>
        <w:t> </w:t>
      </w:r>
      <w:r>
        <w:rPr>
          <w:w w:val="90"/>
          <w:rtl/>
        </w:rPr>
        <w:t>تا</w:t>
      </w:r>
      <w:r>
        <w:rPr>
          <w:spacing w:val="5"/>
          <w:rtl/>
        </w:rPr>
        <w:t> </w:t>
      </w:r>
      <w:r>
        <w:rPr>
          <w:spacing w:val="11"/>
          <w:w w:val="90"/>
          <w:rtl/>
        </w:rPr>
        <w:t>پايان</w:t>
      </w:r>
      <w:r>
        <w:rPr>
          <w:spacing w:val="7"/>
          <w:rtl/>
        </w:rPr>
        <w:t> </w:t>
      </w:r>
      <w:r>
        <w:rPr>
          <w:spacing w:val="11"/>
          <w:w w:val="90"/>
          <w:rtl/>
        </w:rPr>
        <w:t>مراحل</w:t>
      </w:r>
      <w:r>
        <w:rPr>
          <w:spacing w:val="8"/>
          <w:rtl/>
        </w:rPr>
        <w:t> </w:t>
      </w:r>
      <w:r>
        <w:rPr>
          <w:w w:val="90"/>
          <w:rtl/>
        </w:rPr>
        <w:t>راه</w:t>
      </w:r>
      <w:r>
        <w:rPr>
          <w:spacing w:val="5"/>
          <w:rtl/>
        </w:rPr>
        <w:t> </w:t>
      </w:r>
      <w:r>
        <w:rPr>
          <w:spacing w:val="12"/>
          <w:w w:val="90"/>
          <w:rtl/>
        </w:rPr>
        <w:t>اندازي</w:t>
      </w:r>
      <w:r>
        <w:rPr>
          <w:spacing w:val="5"/>
          <w:rtl/>
        </w:rPr>
        <w:t> </w:t>
      </w:r>
      <w:r>
        <w:rPr>
          <w:w w:val="90"/>
          <w:rtl/>
        </w:rPr>
        <w:t>در</w:t>
      </w:r>
      <w:r>
        <w:rPr>
          <w:spacing w:val="5"/>
          <w:rtl/>
        </w:rPr>
        <w:t> </w:t>
      </w:r>
      <w:r>
        <w:rPr>
          <w:spacing w:val="10"/>
          <w:w w:val="90"/>
          <w:rtl/>
        </w:rPr>
        <w:t>تعهد</w:t>
      </w:r>
      <w:r>
        <w:rPr>
          <w:spacing w:val="6"/>
          <w:rtl/>
        </w:rPr>
        <w:t> </w:t>
      </w:r>
      <w:r>
        <w:rPr>
          <w:w w:val="90"/>
          <w:rtl/>
        </w:rPr>
        <w:t>و</w:t>
      </w:r>
      <w:r>
        <w:rPr>
          <w:spacing w:val="7"/>
          <w:rtl/>
        </w:rPr>
        <w:t> </w:t>
      </w:r>
      <w:r>
        <w:rPr>
          <w:spacing w:val="11"/>
          <w:w w:val="90"/>
          <w:rtl/>
        </w:rPr>
        <w:t>هزينه</w:t>
      </w:r>
      <w:r>
        <w:rPr>
          <w:spacing w:val="6"/>
          <w:rtl/>
        </w:rPr>
        <w:t> </w:t>
      </w:r>
      <w:r>
        <w:rPr>
          <w:spacing w:val="12"/>
          <w:w w:val="90"/>
          <w:rtl/>
        </w:rPr>
        <w:t>پيمانكار</w:t>
      </w:r>
      <w:r>
        <w:rPr>
          <w:spacing w:val="5"/>
          <w:w w:val="90"/>
          <w:rtl/>
        </w:rPr>
        <w:t> </w:t>
      </w:r>
      <w:r>
        <w:rPr>
          <w:w w:val="90"/>
          <w:rtl/>
        </w:rPr>
        <w:t>مي</w:t>
      </w:r>
      <w:r>
        <w:rPr>
          <w:spacing w:val="-29"/>
          <w:w w:val="90"/>
          <w:rtl/>
        </w:rPr>
        <w:t> </w:t>
      </w:r>
      <w:r>
        <w:rPr>
          <w:spacing w:val="10"/>
          <w:w w:val="90"/>
          <w:rtl/>
        </w:rPr>
        <w:t>باشد</w:t>
      </w:r>
      <w:r>
        <w:rPr>
          <w:spacing w:val="-45"/>
          <w:w w:val="90"/>
          <w:rtl/>
        </w:rPr>
        <w:t> </w:t>
      </w:r>
      <w:r>
        <w:rPr>
          <w:w w:val="90"/>
        </w:rPr>
        <w:t>.</w:t>
      </w:r>
    </w:p>
    <w:p>
      <w:pPr>
        <w:pStyle w:val="BodyText"/>
        <w:spacing w:before="2"/>
        <w:rPr>
          <w:sz w:val="9"/>
        </w:rPr>
      </w:pPr>
    </w:p>
    <w:p>
      <w:pPr>
        <w:spacing w:after="0"/>
        <w:rPr>
          <w:sz w:val="9"/>
        </w:rPr>
        <w:sectPr>
          <w:pgSz w:w="11910" w:h="16840"/>
          <w:pgMar w:top="920" w:bottom="280" w:left="680" w:right="740"/>
        </w:sectPr>
      </w:pPr>
    </w:p>
    <w:p>
      <w:pPr>
        <w:pStyle w:val="BodyText"/>
        <w:bidi/>
        <w:spacing w:before="55"/>
        <w:ind w:right="472" w:left="0" w:firstLine="0"/>
        <w:jc w:val="right"/>
      </w:pPr>
      <w:r>
        <w:rPr>
          <w:spacing w:val="10"/>
          <w:w w:val="75"/>
          <w:rtl/>
        </w:rPr>
        <w:t>پيمانكا</w:t>
      </w:r>
      <w:r>
        <w:rPr>
          <w:spacing w:val="10"/>
          <w:w w:val="75"/>
          <w:rtl/>
        </w:rPr>
        <w:t>ر</w:t>
      </w:r>
    </w:p>
    <w:p>
      <w:pPr>
        <w:pStyle w:val="BodyText"/>
        <w:bidi/>
        <w:spacing w:before="55"/>
        <w:ind w:right="62" w:left="0" w:firstLine="0"/>
        <w:jc w:val="right"/>
      </w:pPr>
      <w:r>
        <w:rPr>
          <w:b w:val="0"/>
          <w:bCs w:val="0"/>
          <w:rtl/>
        </w:rPr>
        <w:br w:type="column"/>
      </w:r>
      <w:r>
        <w:rPr>
          <w:spacing w:val="-21"/>
          <w:rtl/>
        </w:rPr>
        <w:t>و</w:t>
      </w:r>
      <w:r>
        <w:rPr>
          <w:spacing w:val="11"/>
          <w:rtl/>
        </w:rPr>
        <w:t> </w:t>
      </w:r>
      <w:r>
        <w:rPr>
          <w:spacing w:val="11"/>
          <w:w w:val="90"/>
          <w:rtl/>
        </w:rPr>
        <w:t>هزين</w:t>
      </w:r>
      <w:r>
        <w:rPr>
          <w:spacing w:val="11"/>
          <w:w w:val="90"/>
          <w:rtl/>
        </w:rPr>
        <w:t>ه</w:t>
      </w:r>
    </w:p>
    <w:p>
      <w:pPr>
        <w:pStyle w:val="BodyText"/>
        <w:bidi/>
        <w:spacing w:before="55"/>
        <w:ind w:right="62" w:left="0" w:firstLine="0"/>
        <w:jc w:val="right"/>
      </w:pPr>
      <w:r>
        <w:rPr>
          <w:b w:val="0"/>
          <w:bCs w:val="0"/>
          <w:rtl/>
        </w:rPr>
        <w:br w:type="column"/>
      </w:r>
      <w:r>
        <w:rPr>
          <w:spacing w:val="-7"/>
          <w:w w:val="75"/>
          <w:rtl/>
        </w:rPr>
        <w:t>به</w:t>
      </w:r>
      <w:r>
        <w:rPr>
          <w:spacing w:val="72"/>
          <w:w w:val="105"/>
          <w:rtl/>
        </w:rPr>
        <w:t> </w:t>
      </w:r>
      <w:r>
        <w:rPr>
          <w:spacing w:val="11"/>
          <w:w w:val="105"/>
          <w:rtl/>
        </w:rPr>
        <w:t>عهد</w:t>
      </w:r>
      <w:r>
        <w:rPr>
          <w:spacing w:val="11"/>
          <w:w w:val="105"/>
          <w:rtl/>
        </w:rPr>
        <w:t>ه</w:t>
      </w:r>
    </w:p>
    <w:p>
      <w:pPr>
        <w:pStyle w:val="BodyText"/>
        <w:bidi/>
        <w:spacing w:before="55"/>
        <w:ind w:right="63" w:left="0" w:firstLine="0"/>
        <w:jc w:val="right"/>
      </w:pPr>
      <w:r>
        <w:rPr>
          <w:b w:val="0"/>
          <w:bCs w:val="0"/>
          <w:rtl/>
        </w:rPr>
        <w:br w:type="column"/>
      </w:r>
      <w:r>
        <w:rPr>
          <w:spacing w:val="10"/>
          <w:w w:val="65"/>
          <w:rtl/>
        </w:rPr>
        <w:t>توربي</w:t>
      </w:r>
      <w:r>
        <w:rPr>
          <w:spacing w:val="10"/>
          <w:w w:val="65"/>
          <w:rtl/>
        </w:rPr>
        <w:t>ن</w:t>
      </w:r>
    </w:p>
    <w:p>
      <w:pPr>
        <w:pStyle w:val="BodyText"/>
        <w:bidi/>
        <w:spacing w:before="52"/>
        <w:ind w:right="63" w:left="0" w:firstLine="0"/>
        <w:jc w:val="right"/>
      </w:pPr>
      <w:r>
        <w:rPr>
          <w:b w:val="0"/>
          <w:bCs w:val="0"/>
          <w:rtl/>
        </w:rPr>
        <w:br w:type="column"/>
      </w:r>
      <w:r>
        <w:rPr>
          <w:rFonts w:ascii="Calibri" w:cs="Calibri"/>
          <w:spacing w:val="10"/>
        </w:rPr>
        <w:t>Flushing</w:t>
      </w:r>
      <w:r>
        <w:rPr>
          <w:rFonts w:ascii="Calibri" w:cs="Calibri"/>
          <w:spacing w:val="25"/>
          <w:rtl/>
        </w:rPr>
        <w:t> </w:t>
      </w:r>
      <w:r>
        <w:rPr>
          <w:rFonts w:ascii="Calibri" w:cs="Calibri"/>
          <w:spacing w:val="10"/>
        </w:rPr>
        <w:t>Oil</w:t>
      </w:r>
      <w:r>
        <w:rPr>
          <w:spacing w:val="-3"/>
          <w:rtl/>
        </w:rPr>
        <w:t> </w:t>
      </w:r>
      <w:r>
        <w:rPr>
          <w:rtl/>
        </w:rPr>
        <w:t>و</w:t>
      </w:r>
      <w:r>
        <w:rPr>
          <w:spacing w:val="10"/>
          <w:rtl/>
        </w:rPr>
        <w:t> روغن</w:t>
      </w:r>
      <w:r>
        <w:rPr>
          <w:spacing w:val="9"/>
          <w:rtl/>
        </w:rPr>
        <w:t> </w:t>
      </w:r>
      <w:r>
        <w:rPr>
          <w:spacing w:val="10"/>
          <w:rtl/>
        </w:rPr>
        <w:t>جهت</w:t>
      </w:r>
      <w:r>
        <w:rPr>
          <w:spacing w:val="8"/>
          <w:rtl/>
        </w:rPr>
        <w:t> </w:t>
      </w:r>
      <w:r>
        <w:rPr>
          <w:spacing w:val="11"/>
          <w:rtl/>
        </w:rPr>
        <w:t>بهره</w:t>
      </w:r>
      <w:r>
        <w:rPr>
          <w:spacing w:val="7"/>
          <w:rtl/>
        </w:rPr>
        <w:t> </w:t>
      </w:r>
      <w:r>
        <w:rPr>
          <w:spacing w:val="12"/>
          <w:rtl/>
        </w:rPr>
        <w:t>بردار</w:t>
      </w:r>
      <w:r>
        <w:rPr>
          <w:spacing w:val="12"/>
          <w:rtl/>
        </w:rPr>
        <w:t>ي</w:t>
      </w:r>
    </w:p>
    <w:p>
      <w:pPr>
        <w:pStyle w:val="BodyText"/>
        <w:bidi/>
        <w:spacing w:before="55"/>
        <w:ind w:right="74" w:left="0" w:firstLine="0"/>
        <w:jc w:val="right"/>
      </w:pPr>
      <w:r>
        <w:rPr>
          <w:b w:val="0"/>
          <w:bCs w:val="0"/>
          <w:rtl/>
        </w:rPr>
        <w:br w:type="column"/>
      </w:r>
      <w:r>
        <w:rPr>
          <w:spacing w:val="-4"/>
          <w:rtl/>
        </w:rPr>
        <w:t>روغن</w:t>
      </w:r>
      <w:r>
        <w:rPr>
          <w:spacing w:val="63"/>
          <w:w w:val="150"/>
          <w:rtl/>
        </w:rPr>
        <w:t> </w:t>
      </w:r>
      <w:r>
        <w:rPr>
          <w:spacing w:val="10"/>
          <w:rtl/>
        </w:rPr>
        <w:t>جه</w:t>
      </w:r>
      <w:r>
        <w:rPr>
          <w:spacing w:val="10"/>
          <w:rtl/>
        </w:rPr>
        <w:t>ت</w:t>
      </w:r>
    </w:p>
    <w:p>
      <w:pPr>
        <w:pStyle w:val="BodyText"/>
        <w:bidi/>
        <w:spacing w:before="55"/>
        <w:ind w:right="61" w:left="0" w:firstLine="0"/>
        <w:jc w:val="right"/>
      </w:pPr>
      <w:r>
        <w:rPr>
          <w:b w:val="0"/>
          <w:bCs w:val="0"/>
          <w:rtl/>
        </w:rPr>
        <w:br w:type="column"/>
      </w:r>
      <w:r>
        <w:rPr>
          <w:spacing w:val="6"/>
          <w:rtl/>
        </w:rPr>
        <w:t>تهي</w:t>
      </w:r>
      <w:r>
        <w:rPr>
          <w:spacing w:val="6"/>
          <w:rtl/>
        </w:rPr>
        <w:t>ه</w:t>
      </w:r>
    </w:p>
    <w:p>
      <w:pPr>
        <w:spacing w:after="0"/>
        <w:jc w:val="right"/>
        <w:sectPr>
          <w:type w:val="continuous"/>
          <w:pgSz w:w="11910" w:h="16840"/>
          <w:pgMar w:top="920" w:bottom="280" w:left="680" w:right="740"/>
          <w:cols w:num="7" w:equalWidth="0">
            <w:col w:w="1229" w:space="40"/>
            <w:col w:w="791" w:space="39"/>
            <w:col w:w="822" w:space="39"/>
            <w:col w:w="688" w:space="40"/>
            <w:col w:w="3991" w:space="39"/>
            <w:col w:w="1142" w:space="39"/>
            <w:col w:w="1591"/>
          </w:cols>
        </w:sectPr>
      </w:pPr>
    </w:p>
    <w:p>
      <w:pPr>
        <w:pStyle w:val="BodyText"/>
        <w:spacing w:before="2"/>
        <w:rPr>
          <w:sz w:val="10"/>
        </w:rPr>
      </w:pPr>
    </w:p>
    <w:p>
      <w:pPr>
        <w:spacing w:after="0"/>
        <w:rPr>
          <w:sz w:val="10"/>
        </w:rPr>
        <w:sectPr>
          <w:type w:val="continuous"/>
          <w:pgSz w:w="11910" w:h="16840"/>
          <w:pgMar w:top="920" w:bottom="280" w:left="680" w:right="740"/>
        </w:sectPr>
      </w:pPr>
    </w:p>
    <w:p>
      <w:pPr>
        <w:pStyle w:val="BodyText"/>
      </w:pPr>
    </w:p>
    <w:p>
      <w:pPr>
        <w:pStyle w:val="BodyText"/>
      </w:pPr>
    </w:p>
    <w:p>
      <w:pPr>
        <w:pStyle w:val="BodyText"/>
        <w:spacing w:before="54"/>
      </w:pPr>
    </w:p>
    <w:p>
      <w:pPr>
        <w:pStyle w:val="BodyText"/>
        <w:bidi/>
        <w:ind w:right="472" w:left="0" w:firstLine="0"/>
        <w:jc w:val="right"/>
      </w:pPr>
      <w:r>
        <w:rPr>
          <w:spacing w:val="10"/>
          <w:w w:val="85"/>
          <w:rtl/>
        </w:rPr>
        <w:t>سازنده</w:t>
      </w:r>
      <w:r>
        <w:rPr>
          <w:spacing w:val="33"/>
          <w:rtl/>
        </w:rPr>
        <w:t> </w:t>
      </w:r>
      <w:r>
        <w:rPr>
          <w:spacing w:val="13"/>
          <w:w w:val="75"/>
          <w:rtl/>
        </w:rPr>
        <w:t>توربوكمپرسو</w:t>
      </w:r>
      <w:r>
        <w:rPr>
          <w:spacing w:val="13"/>
          <w:w w:val="75"/>
          <w:rtl/>
        </w:rPr>
        <w:t>ر</w:t>
      </w:r>
    </w:p>
    <w:p>
      <w:pPr>
        <w:spacing w:line="240" w:lineRule="auto" w:before="0"/>
        <w:rPr>
          <w:b/>
          <w:sz w:val="24"/>
        </w:rPr>
      </w:pPr>
      <w:r>
        <w:rPr/>
        <w:br w:type="column"/>
      </w:r>
      <w:r>
        <w:rPr>
          <w:b/>
          <w:sz w:val="24"/>
        </w:rPr>
      </w:r>
    </w:p>
    <w:p>
      <w:pPr>
        <w:pStyle w:val="BodyText"/>
      </w:pPr>
    </w:p>
    <w:p>
      <w:pPr>
        <w:pStyle w:val="BodyText"/>
        <w:spacing w:before="54"/>
      </w:pPr>
    </w:p>
    <w:p>
      <w:pPr>
        <w:pStyle w:val="BodyText"/>
        <w:bidi/>
        <w:ind w:right="75" w:left="0" w:firstLine="0"/>
        <w:jc w:val="right"/>
      </w:pPr>
      <w:r>
        <w:rPr>
          <w:spacing w:val="10"/>
          <w:w w:val="70"/>
          <w:rtl/>
        </w:rPr>
        <w:t>سوپروايز</w:t>
      </w:r>
      <w:r>
        <w:rPr>
          <w:spacing w:val="10"/>
          <w:w w:val="70"/>
          <w:rtl/>
        </w:rPr>
        <w:t>ر</w:t>
      </w:r>
    </w:p>
    <w:p>
      <w:pPr>
        <w:spacing w:line="240" w:lineRule="auto" w:before="0"/>
        <w:rPr>
          <w:b/>
          <w:sz w:val="24"/>
        </w:rPr>
      </w:pPr>
      <w:r>
        <w:rPr/>
        <w:br w:type="column"/>
      </w:r>
      <w:r>
        <w:rPr>
          <w:b/>
          <w:sz w:val="24"/>
        </w:rPr>
      </w:r>
    </w:p>
    <w:p>
      <w:pPr>
        <w:pStyle w:val="BodyText"/>
      </w:pPr>
    </w:p>
    <w:p>
      <w:pPr>
        <w:pStyle w:val="BodyText"/>
        <w:spacing w:before="54"/>
      </w:pPr>
    </w:p>
    <w:p>
      <w:pPr>
        <w:pStyle w:val="BodyText"/>
        <w:bidi/>
        <w:ind w:right="78" w:left="0" w:firstLine="0"/>
        <w:jc w:val="right"/>
      </w:pPr>
      <w:r>
        <w:rPr>
          <w:spacing w:val="9"/>
          <w:w w:val="85"/>
          <w:rtl/>
        </w:rPr>
        <w:t>مطابق</w:t>
      </w:r>
      <w:r>
        <w:rPr>
          <w:spacing w:val="12"/>
          <w:rtl/>
        </w:rPr>
        <w:t> </w:t>
      </w:r>
      <w:r>
        <w:rPr>
          <w:spacing w:val="13"/>
          <w:w w:val="85"/>
          <w:rtl/>
        </w:rPr>
        <w:t>دستورالعمل</w:t>
      </w:r>
      <w:r>
        <w:rPr>
          <w:spacing w:val="11"/>
          <w:rtl/>
        </w:rPr>
        <w:t> </w:t>
      </w:r>
      <w:r>
        <w:rPr>
          <w:w w:val="85"/>
          <w:rtl/>
        </w:rPr>
        <w:t>و</w:t>
      </w:r>
      <w:r>
        <w:rPr>
          <w:spacing w:val="12"/>
          <w:rtl/>
        </w:rPr>
        <w:t> </w:t>
      </w:r>
      <w:r>
        <w:rPr>
          <w:spacing w:val="11"/>
          <w:w w:val="85"/>
          <w:rtl/>
        </w:rPr>
        <w:t>تﺄيي</w:t>
      </w:r>
      <w:r>
        <w:rPr>
          <w:spacing w:val="11"/>
          <w:w w:val="85"/>
          <w:rtl/>
        </w:rPr>
        <w:t>د</w:t>
      </w:r>
    </w:p>
    <w:p>
      <w:pPr>
        <w:spacing w:line="240" w:lineRule="auto" w:before="0"/>
        <w:rPr>
          <w:b/>
          <w:sz w:val="24"/>
        </w:rPr>
      </w:pPr>
      <w:r>
        <w:rPr/>
        <w:br w:type="column"/>
      </w:r>
      <w:r>
        <w:rPr>
          <w:b/>
          <w:sz w:val="24"/>
        </w:rPr>
      </w:r>
    </w:p>
    <w:p>
      <w:pPr>
        <w:pStyle w:val="BodyText"/>
      </w:pPr>
    </w:p>
    <w:p>
      <w:pPr>
        <w:pStyle w:val="BodyText"/>
        <w:spacing w:before="54"/>
      </w:pPr>
    </w:p>
    <w:p>
      <w:pPr>
        <w:pStyle w:val="BodyText"/>
        <w:bidi/>
        <w:ind w:right="78" w:left="0" w:firstLine="0"/>
        <w:jc w:val="right"/>
      </w:pPr>
      <w:r>
        <w:rPr>
          <w:spacing w:val="10"/>
          <w:w w:val="70"/>
          <w:rtl/>
        </w:rPr>
        <w:t>بايﺴت</w:t>
      </w:r>
      <w:r>
        <w:rPr>
          <w:spacing w:val="10"/>
          <w:w w:val="70"/>
          <w:rtl/>
        </w:rPr>
        <w:t>ي</w:t>
      </w:r>
    </w:p>
    <w:p>
      <w:pPr>
        <w:spacing w:line="240" w:lineRule="auto" w:before="0"/>
        <w:rPr>
          <w:b/>
          <w:sz w:val="24"/>
        </w:rPr>
      </w:pPr>
      <w:r>
        <w:rPr/>
        <w:br w:type="column"/>
      </w:r>
      <w:r>
        <w:rPr>
          <w:b/>
          <w:sz w:val="24"/>
        </w:rPr>
      </w:r>
    </w:p>
    <w:p>
      <w:pPr>
        <w:pStyle w:val="BodyText"/>
      </w:pPr>
    </w:p>
    <w:p>
      <w:pPr>
        <w:pStyle w:val="BodyText"/>
        <w:spacing w:before="51"/>
      </w:pPr>
    </w:p>
    <w:p>
      <w:pPr>
        <w:pStyle w:val="BodyText"/>
        <w:ind w:left="60"/>
        <w:rPr>
          <w:rFonts w:ascii="Calibri"/>
        </w:rPr>
      </w:pPr>
      <w:r>
        <w:rPr>
          <w:rFonts w:ascii="Calibri"/>
          <w:spacing w:val="10"/>
        </w:rPr>
        <w:t>Oil</w:t>
      </w:r>
      <w:r>
        <w:rPr>
          <w:rFonts w:ascii="Calibri"/>
          <w:spacing w:val="66"/>
        </w:rPr>
        <w:t> </w:t>
      </w:r>
      <w:r>
        <w:rPr>
          <w:rFonts w:ascii="Calibri"/>
          <w:spacing w:val="8"/>
        </w:rPr>
        <w:t>Flushing</w:t>
      </w:r>
    </w:p>
    <w:p>
      <w:pPr>
        <w:pStyle w:val="BodyText"/>
        <w:bidi/>
        <w:spacing w:before="33"/>
        <w:ind w:right="0" w:left="0" w:firstLine="0"/>
        <w:jc w:val="right"/>
      </w:pPr>
      <w:r>
        <w:rPr>
          <w:b w:val="0"/>
          <w:bCs w:val="0"/>
          <w:rtl/>
        </w:rPr>
        <w:br w:type="column"/>
      </w:r>
      <w:r>
        <w:rPr>
          <w:spacing w:val="-5"/>
          <w:rtl/>
        </w:rPr>
        <w:t>مي</w:t>
      </w:r>
      <w:r>
        <w:rPr>
          <w:spacing w:val="-16"/>
          <w:w w:val="75"/>
          <w:rtl/>
        </w:rPr>
        <w:t> </w:t>
      </w:r>
      <w:r>
        <w:rPr>
          <w:spacing w:val="11"/>
          <w:w w:val="75"/>
          <w:rtl/>
        </w:rPr>
        <w:t>باشد</w:t>
      </w:r>
      <w:r>
        <w:rPr>
          <w:spacing w:val="11"/>
          <w:w w:val="75"/>
        </w:rPr>
        <w:t>.</w:t>
      </w:r>
    </w:p>
    <w:p>
      <w:pPr>
        <w:pStyle w:val="Heading2"/>
        <w:bidi/>
        <w:spacing w:before="163"/>
        <w:ind w:right="63" w:left="0" w:firstLine="0"/>
        <w:jc w:val="center"/>
      </w:pPr>
      <w:r>
        <w:rPr>
          <w:spacing w:val="-2"/>
          <w:w w:val="85"/>
          <w:rtl/>
        </w:rPr>
        <w:t>نكته</w:t>
      </w:r>
      <w:r>
        <w:rPr>
          <w:spacing w:val="-2"/>
          <w:w w:val="85"/>
        </w:rPr>
        <w:t>:</w:t>
      </w:r>
    </w:p>
    <w:p>
      <w:pPr>
        <w:pStyle w:val="BodyText"/>
        <w:bidi/>
        <w:spacing w:before="94"/>
        <w:ind w:right="98" w:left="0" w:firstLine="0"/>
        <w:jc w:val="right"/>
      </w:pPr>
      <w:r>
        <w:rPr>
          <w:rFonts w:ascii="Times New Roman" w:cs="Times New Roman"/>
          <w:spacing w:val="-10"/>
          <w:sz w:val="26"/>
          <w:szCs w:val="26"/>
        </w:rPr>
        <w:t>-</w:t>
      </w:r>
      <w:r>
        <w:rPr>
          <w:spacing w:val="11"/>
          <w:rtl/>
        </w:rPr>
        <w:t> </w:t>
      </w:r>
      <w:r>
        <w:rPr>
          <w:spacing w:val="12"/>
          <w:w w:val="85"/>
          <w:rtl/>
        </w:rPr>
        <w:t>عمليا</w:t>
      </w:r>
      <w:r>
        <w:rPr>
          <w:spacing w:val="12"/>
          <w:w w:val="85"/>
          <w:rtl/>
        </w:rPr>
        <w:t>ت</w:t>
      </w:r>
    </w:p>
    <w:p>
      <w:pPr>
        <w:spacing w:after="0"/>
        <w:jc w:val="right"/>
        <w:sectPr>
          <w:type w:val="continuous"/>
          <w:pgSz w:w="11910" w:h="16840"/>
          <w:pgMar w:top="920" w:bottom="280" w:left="680" w:right="740"/>
          <w:cols w:num="6" w:equalWidth="0">
            <w:col w:w="2543" w:space="40"/>
            <w:col w:w="1019" w:space="39"/>
            <w:col w:w="2657" w:space="40"/>
            <w:col w:w="751" w:space="40"/>
            <w:col w:w="1423" w:space="34"/>
            <w:col w:w="1904"/>
          </w:cols>
        </w:sectPr>
      </w:pPr>
    </w:p>
    <w:p>
      <w:pPr>
        <w:pStyle w:val="BodyText"/>
        <w:bidi/>
        <w:spacing w:line="364" w:lineRule="auto" w:before="147"/>
        <w:ind w:right="472" w:left="962" w:firstLine="7752"/>
        <w:jc w:val="right"/>
      </w:pPr>
      <w:r>
        <w:rPr>
          <w:spacing w:val="11"/>
          <w:rtl/>
        </w:rPr>
        <w:t>انجام</w:t>
      </w:r>
      <w:r>
        <w:rPr>
          <w:spacing w:val="-15"/>
          <w:rtl/>
        </w:rPr>
        <w:t> </w:t>
      </w:r>
      <w:r>
        <w:rPr>
          <w:spacing w:val="12"/>
          <w:rtl/>
        </w:rPr>
        <w:t>پذيرد</w:t>
      </w:r>
      <w:r>
        <w:rPr>
          <w:spacing w:val="12"/>
        </w:rPr>
        <w:t>.</w:t>
      </w:r>
      <w:r>
        <w:rPr>
          <w:spacing w:val="11"/>
          <w:rtl/>
        </w:rPr>
        <w:t> </w:t>
      </w:r>
      <w:r>
        <w:rPr>
          <w:rFonts w:ascii="Times New Roman" w:cs="Times New Roman"/>
          <w:sz w:val="26"/>
          <w:szCs w:val="26"/>
        </w:rPr>
        <w:t>-</w:t>
      </w:r>
      <w:r>
        <w:rPr>
          <w:spacing w:val="36"/>
          <w:rtl/>
        </w:rPr>
        <w:t> </w:t>
      </w:r>
      <w:r>
        <w:rPr>
          <w:rtl/>
        </w:rPr>
        <w:t>تكميل جوشكاري لوله هاي ورودي و خروجي كمپرسور و راديوگرافي سرجوش</w:t>
      </w:r>
      <w:r>
        <w:rPr>
          <w:spacing w:val="-37"/>
          <w:rtl/>
        </w:rPr>
        <w:t> </w:t>
      </w:r>
      <w:r>
        <w:rPr>
          <w:rtl/>
        </w:rPr>
        <w:t>هاي انجام شده و</w:t>
      </w:r>
      <w:r>
        <w:rPr>
          <w:rFonts w:ascii="Times New Roman" w:cs="Times New Roman"/>
          <w:sz w:val="26"/>
          <w:szCs w:val="26"/>
          <w:rtl/>
        </w:rPr>
        <w:t> </w:t>
      </w:r>
      <w:r>
        <w:rPr>
          <w:spacing w:val="11"/>
          <w:w w:val="90"/>
          <w:rtl/>
        </w:rPr>
        <w:t>انجام</w:t>
      </w:r>
      <w:r>
        <w:rPr>
          <w:spacing w:val="9"/>
          <w:w w:val="90"/>
          <w:rtl/>
        </w:rPr>
        <w:t> تﺴت</w:t>
      </w:r>
      <w:r>
        <w:rPr>
          <w:spacing w:val="13"/>
          <w:w w:val="90"/>
          <w:rtl/>
        </w:rPr>
        <w:t> هيدرواستاتيك</w:t>
      </w:r>
      <w:r>
        <w:rPr>
          <w:spacing w:val="12"/>
          <w:w w:val="90"/>
          <w:rtl/>
        </w:rPr>
        <w:t> اسپولهاي</w:t>
      </w:r>
      <w:r>
        <w:rPr>
          <w:spacing w:val="11"/>
          <w:w w:val="90"/>
          <w:rtl/>
        </w:rPr>
        <w:t> ساخته</w:t>
      </w:r>
      <w:r>
        <w:rPr>
          <w:spacing w:val="9"/>
          <w:w w:val="90"/>
          <w:rtl/>
        </w:rPr>
        <w:t> شده</w:t>
      </w:r>
      <w:r>
        <w:rPr>
          <w:spacing w:val="11"/>
          <w:w w:val="90"/>
          <w:rtl/>
        </w:rPr>
        <w:t> </w:t>
      </w:r>
      <w:r>
        <w:rPr>
          <w:spacing w:val="11"/>
          <w:w w:val="90"/>
        </w:rPr>
        <w:t>)</w:t>
      </w:r>
      <w:r>
        <w:rPr>
          <w:spacing w:val="11"/>
          <w:w w:val="90"/>
          <w:rtl/>
        </w:rPr>
        <w:t>تهيه</w:t>
      </w:r>
      <w:r>
        <w:rPr>
          <w:spacing w:val="12"/>
          <w:w w:val="90"/>
          <w:rtl/>
        </w:rPr>
        <w:t> الكترود </w:t>
      </w:r>
      <w:r>
        <w:rPr>
          <w:w w:val="90"/>
          <w:rtl/>
        </w:rPr>
        <w:t>و</w:t>
      </w:r>
      <w:r>
        <w:rPr>
          <w:spacing w:val="12"/>
          <w:w w:val="90"/>
          <w:rtl/>
        </w:rPr>
        <w:t> تجهيزات جوشكاري </w:t>
      </w:r>
      <w:r>
        <w:rPr>
          <w:w w:val="90"/>
          <w:rtl/>
        </w:rPr>
        <w:t>و</w:t>
      </w:r>
      <w:r>
        <w:rPr>
          <w:spacing w:val="9"/>
          <w:w w:val="90"/>
          <w:rtl/>
        </w:rPr>
        <w:t> تﺴ</w:t>
      </w:r>
      <w:r>
        <w:rPr>
          <w:spacing w:val="9"/>
          <w:w w:val="90"/>
          <w:rtl/>
        </w:rPr>
        <w:t>ت</w:t>
      </w:r>
    </w:p>
    <w:p>
      <w:pPr>
        <w:spacing w:after="0" w:line="364" w:lineRule="auto"/>
        <w:jc w:val="right"/>
        <w:sectPr>
          <w:type w:val="continuous"/>
          <w:pgSz w:w="11910" w:h="16840"/>
          <w:pgMar w:top="920" w:bottom="280" w:left="680" w:right="740"/>
        </w:sectPr>
      </w:pPr>
    </w:p>
    <w:p>
      <w:pPr>
        <w:pStyle w:val="BodyText"/>
        <w:bidi/>
        <w:spacing w:before="16"/>
        <w:ind w:right="474" w:left="0" w:firstLine="0"/>
        <w:jc w:val="right"/>
      </w:pPr>
      <w:r>
        <w:rPr>
          <w:rFonts w:ascii="Calibri" w:cs="Calibri"/>
          <w:spacing w:val="7"/>
          <w:w w:val="90"/>
        </w:rPr>
        <w:t>Spade</w:t>
      </w:r>
      <w:r>
        <w:rPr>
          <w:spacing w:val="-4"/>
          <w:w w:val="90"/>
          <w:rtl/>
        </w:rPr>
        <w:t> </w:t>
      </w:r>
      <w:r>
        <w:rPr>
          <w:w w:val="90"/>
          <w:rtl/>
        </w:rPr>
        <w:t>و</w:t>
      </w:r>
      <w:r>
        <w:rPr>
          <w:spacing w:val="1"/>
          <w:rtl/>
        </w:rPr>
        <w:t> </w:t>
      </w:r>
      <w:r>
        <w:rPr>
          <w:w w:val="90"/>
          <w:rtl/>
        </w:rPr>
        <w:t>به</w:t>
      </w:r>
      <w:r>
        <w:rPr>
          <w:spacing w:val="8"/>
          <w:w w:val="90"/>
          <w:rtl/>
        </w:rPr>
        <w:t> </w:t>
      </w:r>
      <w:r>
        <w:rPr>
          <w:spacing w:val="9"/>
          <w:w w:val="90"/>
          <w:rtl/>
        </w:rPr>
        <w:t>طور</w:t>
      </w:r>
      <w:r>
        <w:rPr>
          <w:spacing w:val="8"/>
          <w:w w:val="90"/>
          <w:rtl/>
        </w:rPr>
        <w:t> </w:t>
      </w:r>
      <w:r>
        <w:rPr>
          <w:spacing w:val="10"/>
          <w:w w:val="90"/>
          <w:rtl/>
        </w:rPr>
        <w:t>كلي</w:t>
      </w:r>
      <w:r>
        <w:rPr>
          <w:spacing w:val="8"/>
          <w:w w:val="90"/>
          <w:rtl/>
        </w:rPr>
        <w:t> </w:t>
      </w:r>
      <w:r>
        <w:rPr>
          <w:spacing w:val="11"/>
          <w:w w:val="90"/>
          <w:rtl/>
        </w:rPr>
        <w:t>كليه</w:t>
      </w:r>
      <w:r>
        <w:rPr>
          <w:spacing w:val="7"/>
          <w:w w:val="90"/>
          <w:rtl/>
        </w:rPr>
        <w:t> </w:t>
      </w:r>
      <w:r>
        <w:rPr>
          <w:spacing w:val="12"/>
          <w:w w:val="90"/>
          <w:rtl/>
        </w:rPr>
        <w:t>تجهيزا</w:t>
      </w:r>
      <w:r>
        <w:rPr>
          <w:spacing w:val="12"/>
          <w:w w:val="90"/>
          <w:rtl/>
        </w:rPr>
        <w:t>ت</w:t>
      </w:r>
    </w:p>
    <w:p>
      <w:pPr>
        <w:pStyle w:val="BodyText"/>
        <w:spacing w:before="16"/>
        <w:ind w:left="71"/>
        <w:rPr>
          <w:rFonts w:ascii="Calibri" w:cs="Calibri"/>
        </w:rPr>
      </w:pPr>
      <w:r>
        <w:rPr>
          <w:b w:val="0"/>
          <w:bCs w:val="0"/>
        </w:rPr>
        <w:br w:type="column"/>
      </w:r>
      <w:r>
        <w:rPr>
          <w:rtl/>
        </w:rPr>
        <w:t>و</w:t>
      </w:r>
      <w:r>
        <w:rPr>
          <w:spacing w:val="3"/>
        </w:rPr>
        <w:t> </w:t>
      </w:r>
      <w:r>
        <w:rPr>
          <w:rFonts w:ascii="Calibri" w:cs="Calibri"/>
          <w:spacing w:val="11"/>
        </w:rPr>
        <w:t>Blind</w:t>
      </w:r>
      <w:r>
        <w:rPr>
          <w:rFonts w:ascii="Calibri" w:cs="Calibri"/>
          <w:spacing w:val="36"/>
        </w:rPr>
        <w:t> </w:t>
      </w:r>
      <w:r>
        <w:rPr>
          <w:rFonts w:ascii="Calibri" w:cs="Calibri"/>
          <w:spacing w:val="-2"/>
        </w:rPr>
        <w:t>Flang</w:t>
      </w:r>
      <w:r>
        <w:rPr>
          <w:rFonts w:ascii="Calibri" w:cs="Calibri"/>
          <w:spacing w:val="-2"/>
        </w:rPr>
        <w:t>e</w:t>
      </w:r>
    </w:p>
    <w:p>
      <w:pPr>
        <w:pStyle w:val="BodyText"/>
        <w:bidi/>
        <w:spacing w:before="19"/>
        <w:ind w:right="69" w:left="0" w:firstLine="0"/>
        <w:jc w:val="right"/>
      </w:pPr>
      <w:r>
        <w:rPr>
          <w:b w:val="0"/>
          <w:bCs w:val="0"/>
          <w:rtl/>
        </w:rPr>
        <w:br w:type="column"/>
      </w:r>
      <w:r>
        <w:rPr>
          <w:spacing w:val="4"/>
          <w:w w:val="90"/>
          <w:rtl/>
        </w:rPr>
        <w:t>پمپ</w:t>
      </w:r>
      <w:r>
        <w:rPr>
          <w:rtl/>
        </w:rPr>
        <w:t> </w:t>
      </w:r>
      <w:r>
        <w:rPr>
          <w:w w:val="90"/>
          <w:rtl/>
        </w:rPr>
        <w:t>و</w:t>
      </w:r>
      <w:r>
        <w:rPr>
          <w:spacing w:val="5"/>
          <w:w w:val="90"/>
          <w:rtl/>
        </w:rPr>
        <w:t> </w:t>
      </w:r>
      <w:r>
        <w:rPr>
          <w:spacing w:val="12"/>
          <w:w w:val="90"/>
          <w:rtl/>
        </w:rPr>
        <w:t>فشارسنج</w:t>
      </w:r>
      <w:r>
        <w:rPr>
          <w:spacing w:val="-28"/>
          <w:w w:val="90"/>
          <w:rtl/>
        </w:rPr>
        <w:t> </w:t>
      </w:r>
      <w:r>
        <w:rPr>
          <w:spacing w:val="9"/>
          <w:w w:val="90"/>
          <w:rtl/>
        </w:rPr>
        <w:t>هاي</w:t>
      </w:r>
      <w:r>
        <w:rPr>
          <w:spacing w:val="8"/>
          <w:w w:val="90"/>
          <w:rtl/>
        </w:rPr>
        <w:t> </w:t>
      </w:r>
      <w:r>
        <w:rPr>
          <w:spacing w:val="11"/>
          <w:w w:val="90"/>
          <w:rtl/>
        </w:rPr>
        <w:t>مناسب</w:t>
      </w:r>
      <w:r>
        <w:rPr>
          <w:w w:val="90"/>
          <w:rtl/>
        </w:rPr>
        <w:t> و</w:t>
      </w:r>
      <w:r>
        <w:rPr>
          <w:spacing w:val="1"/>
          <w:w w:val="90"/>
          <w:rtl/>
        </w:rPr>
        <w:t> </w:t>
      </w:r>
      <w:r>
        <w:rPr>
          <w:spacing w:val="12"/>
          <w:w w:val="90"/>
          <w:rtl/>
        </w:rPr>
        <w:t>اتصاﻻ</w:t>
      </w:r>
      <w:r>
        <w:rPr>
          <w:spacing w:val="12"/>
          <w:w w:val="90"/>
          <w:rtl/>
        </w:rPr>
        <w:t>ت</w:t>
      </w:r>
    </w:p>
    <w:p>
      <w:pPr>
        <w:spacing w:after="0"/>
        <w:jc w:val="right"/>
        <w:sectPr>
          <w:type w:val="continuous"/>
          <w:pgSz w:w="11910" w:h="16840"/>
          <w:pgMar w:top="920" w:bottom="280" w:left="680" w:right="740"/>
          <w:cols w:num="3" w:equalWidth="0">
            <w:col w:w="3903" w:space="40"/>
            <w:col w:w="1636" w:space="39"/>
            <w:col w:w="4872"/>
          </w:cols>
        </w:sectPr>
      </w:pPr>
    </w:p>
    <w:p>
      <w:pPr>
        <w:pStyle w:val="BodyText"/>
        <w:bidi/>
        <w:spacing w:before="147"/>
        <w:ind w:right="472" w:left="0" w:firstLine="0"/>
        <w:jc w:val="right"/>
      </w:pPr>
      <w:r>
        <w:rPr/>
        <w:drawing>
          <wp:anchor distT="0" distB="0" distL="0" distR="0" allowOverlap="1" layoutInCell="1" locked="0" behindDoc="1" simplePos="0" relativeHeight="482118144">
            <wp:simplePos x="0" y="0"/>
            <wp:positionH relativeFrom="page">
              <wp:posOffset>302418</wp:posOffset>
            </wp:positionH>
            <wp:positionV relativeFrom="page">
              <wp:posOffset>302418</wp:posOffset>
            </wp:positionV>
            <wp:extent cx="6954202" cy="10089070"/>
            <wp:effectExtent l="0" t="0" r="0" b="0"/>
            <wp:wrapNone/>
            <wp:docPr id="603" name="Image 603"/>
            <wp:cNvGraphicFramePr>
              <a:graphicFrameLocks/>
            </wp:cNvGraphicFramePr>
            <a:graphic>
              <a:graphicData uri="http://schemas.openxmlformats.org/drawingml/2006/picture">
                <pic:pic>
                  <pic:nvPicPr>
                    <pic:cNvPr id="603" name="Image 603"/>
                    <pic:cNvPicPr/>
                  </pic:nvPicPr>
                  <pic:blipFill>
                    <a:blip r:embed="rId5" cstate="print"/>
                    <a:stretch>
                      <a:fillRect/>
                    </a:stretch>
                  </pic:blipFill>
                  <pic:spPr>
                    <a:xfrm>
                      <a:off x="0" y="0"/>
                      <a:ext cx="6954202" cy="10089070"/>
                    </a:xfrm>
                    <a:prstGeom prst="rect">
                      <a:avLst/>
                    </a:prstGeom>
                  </pic:spPr>
                </pic:pic>
              </a:graphicData>
            </a:graphic>
          </wp:anchor>
        </w:drawing>
      </w:r>
      <w:r>
        <w:rPr>
          <w:spacing w:val="6"/>
          <w:w w:val="90"/>
          <w:rtl/>
        </w:rPr>
        <w:t>مورد</w:t>
      </w:r>
      <w:r>
        <w:rPr>
          <w:spacing w:val="7"/>
          <w:w w:val="90"/>
          <w:rtl/>
        </w:rPr>
        <w:t> </w:t>
      </w:r>
      <w:r>
        <w:rPr>
          <w:spacing w:val="11"/>
          <w:w w:val="90"/>
          <w:rtl/>
        </w:rPr>
        <w:t>نياز</w:t>
      </w:r>
      <w:r>
        <w:rPr>
          <w:spacing w:val="7"/>
          <w:w w:val="90"/>
          <w:rtl/>
        </w:rPr>
        <w:t> </w:t>
      </w:r>
      <w:r>
        <w:rPr>
          <w:w w:val="90"/>
          <w:rtl/>
        </w:rPr>
        <w:t>و</w:t>
      </w:r>
      <w:r>
        <w:rPr>
          <w:spacing w:val="8"/>
          <w:w w:val="90"/>
          <w:rtl/>
        </w:rPr>
        <w:t> </w:t>
      </w:r>
      <w:r>
        <w:rPr>
          <w:spacing w:val="12"/>
          <w:w w:val="90"/>
          <w:rtl/>
        </w:rPr>
        <w:t>همچنين</w:t>
      </w:r>
      <w:r>
        <w:rPr>
          <w:spacing w:val="7"/>
          <w:w w:val="90"/>
          <w:rtl/>
        </w:rPr>
        <w:t> </w:t>
      </w:r>
      <w:r>
        <w:rPr>
          <w:spacing w:val="11"/>
          <w:w w:val="90"/>
          <w:rtl/>
        </w:rPr>
        <w:t>تهيه</w:t>
      </w:r>
      <w:r>
        <w:rPr>
          <w:spacing w:val="8"/>
          <w:w w:val="90"/>
          <w:rtl/>
        </w:rPr>
        <w:t> </w:t>
      </w:r>
      <w:r>
        <w:rPr>
          <w:w w:val="90"/>
          <w:rtl/>
        </w:rPr>
        <w:t>آب</w:t>
      </w:r>
      <w:r>
        <w:rPr>
          <w:spacing w:val="9"/>
          <w:w w:val="90"/>
          <w:rtl/>
        </w:rPr>
        <w:t> </w:t>
      </w:r>
      <w:r>
        <w:rPr>
          <w:spacing w:val="11"/>
          <w:w w:val="90"/>
          <w:rtl/>
        </w:rPr>
        <w:t>مناسب</w:t>
      </w:r>
      <w:r>
        <w:rPr>
          <w:spacing w:val="6"/>
          <w:w w:val="90"/>
          <w:rtl/>
        </w:rPr>
        <w:t> </w:t>
      </w:r>
      <w:r>
        <w:rPr>
          <w:w w:val="90"/>
          <w:rtl/>
        </w:rPr>
        <w:t>و</w:t>
      </w:r>
      <w:r>
        <w:rPr>
          <w:spacing w:val="8"/>
          <w:w w:val="90"/>
          <w:rtl/>
        </w:rPr>
        <w:t> </w:t>
      </w:r>
      <w:r>
        <w:rPr>
          <w:spacing w:val="11"/>
          <w:w w:val="90"/>
          <w:rtl/>
        </w:rPr>
        <w:t>انجام</w:t>
      </w:r>
      <w:r>
        <w:rPr>
          <w:spacing w:val="9"/>
          <w:w w:val="90"/>
          <w:rtl/>
        </w:rPr>
        <w:t> تﺴت </w:t>
      </w:r>
      <w:r>
        <w:rPr>
          <w:spacing w:val="11"/>
          <w:w w:val="90"/>
          <w:rtl/>
        </w:rPr>
        <w:t>كيفيت</w:t>
      </w:r>
      <w:r>
        <w:rPr>
          <w:spacing w:val="8"/>
          <w:w w:val="90"/>
          <w:rtl/>
        </w:rPr>
        <w:t> </w:t>
      </w:r>
      <w:r>
        <w:rPr>
          <w:w w:val="90"/>
          <w:rtl/>
        </w:rPr>
        <w:t>آب</w:t>
      </w:r>
      <w:r>
        <w:rPr>
          <w:spacing w:val="8"/>
          <w:w w:val="90"/>
          <w:rtl/>
        </w:rPr>
        <w:t> </w:t>
      </w:r>
      <w:r>
        <w:rPr>
          <w:spacing w:val="11"/>
          <w:w w:val="90"/>
          <w:rtl/>
        </w:rPr>
        <w:t>مصرفي</w:t>
      </w:r>
      <w:r>
        <w:rPr>
          <w:spacing w:val="8"/>
          <w:w w:val="90"/>
          <w:rtl/>
        </w:rPr>
        <w:t> </w:t>
      </w:r>
      <w:r>
        <w:rPr>
          <w:spacing w:val="11"/>
          <w:w w:val="90"/>
          <w:rtl/>
        </w:rPr>
        <w:t>براي</w:t>
      </w:r>
      <w:r>
        <w:rPr>
          <w:spacing w:val="8"/>
          <w:w w:val="90"/>
          <w:rtl/>
        </w:rPr>
        <w:t> </w:t>
      </w:r>
      <w:r>
        <w:rPr>
          <w:spacing w:val="11"/>
          <w:w w:val="90"/>
          <w:rtl/>
        </w:rPr>
        <w:t>انجام</w:t>
      </w:r>
      <w:r>
        <w:rPr>
          <w:spacing w:val="6"/>
          <w:w w:val="90"/>
          <w:rtl/>
        </w:rPr>
        <w:t> </w:t>
      </w:r>
      <w:r>
        <w:rPr>
          <w:spacing w:val="12"/>
          <w:w w:val="90"/>
          <w:rtl/>
        </w:rPr>
        <w:t>عمليات</w:t>
      </w:r>
      <w:r>
        <w:rPr>
          <w:spacing w:val="7"/>
          <w:w w:val="90"/>
          <w:rtl/>
        </w:rPr>
        <w:t> </w:t>
      </w:r>
      <w:r>
        <w:rPr>
          <w:spacing w:val="10"/>
          <w:w w:val="90"/>
          <w:rtl/>
        </w:rPr>
        <w:t>تﺴ</w:t>
      </w:r>
      <w:r>
        <w:rPr>
          <w:spacing w:val="10"/>
          <w:w w:val="90"/>
          <w:rtl/>
        </w:rPr>
        <w:t>ت</w:t>
      </w:r>
    </w:p>
    <w:p>
      <w:pPr>
        <w:pStyle w:val="BodyText"/>
        <w:bidi/>
        <w:spacing w:before="161"/>
        <w:ind w:right="4520" w:left="0" w:firstLine="0"/>
        <w:jc w:val="right"/>
      </w:pPr>
      <w:r>
        <w:rPr>
          <w:spacing w:val="10"/>
          <w:w w:val="90"/>
          <w:rtl/>
        </w:rPr>
        <w:t>هيدرواستاتيك</w:t>
      </w:r>
      <w:r>
        <w:rPr>
          <w:w w:val="90"/>
          <w:rtl/>
        </w:rPr>
        <w:t> در</w:t>
      </w:r>
      <w:r>
        <w:rPr>
          <w:spacing w:val="-1"/>
          <w:w w:val="90"/>
          <w:rtl/>
        </w:rPr>
        <w:t> </w:t>
      </w:r>
      <w:r>
        <w:rPr>
          <w:spacing w:val="11"/>
          <w:w w:val="90"/>
          <w:rtl/>
        </w:rPr>
        <w:t>تعهد</w:t>
      </w:r>
      <w:r>
        <w:rPr>
          <w:spacing w:val="-1"/>
          <w:w w:val="90"/>
          <w:rtl/>
        </w:rPr>
        <w:t> </w:t>
      </w:r>
      <w:r>
        <w:rPr>
          <w:w w:val="90"/>
          <w:rtl/>
        </w:rPr>
        <w:t>و </w:t>
      </w:r>
      <w:r>
        <w:rPr>
          <w:spacing w:val="11"/>
          <w:w w:val="90"/>
          <w:rtl/>
        </w:rPr>
        <w:t>هزينه</w:t>
      </w:r>
      <w:r>
        <w:rPr>
          <w:spacing w:val="-1"/>
          <w:w w:val="90"/>
          <w:rtl/>
        </w:rPr>
        <w:t> </w:t>
      </w:r>
      <w:r>
        <w:rPr>
          <w:spacing w:val="12"/>
          <w:w w:val="90"/>
          <w:rtl/>
        </w:rPr>
        <w:t>پيمانكار</w:t>
      </w:r>
      <w:r>
        <w:rPr>
          <w:w w:val="90"/>
          <w:rtl/>
        </w:rPr>
        <w:t> مي</w:t>
      </w:r>
      <w:r>
        <w:rPr>
          <w:spacing w:val="-1"/>
          <w:w w:val="90"/>
          <w:rtl/>
        </w:rPr>
        <w:t> </w:t>
      </w:r>
      <w:r>
        <w:rPr>
          <w:spacing w:val="12"/>
          <w:w w:val="90"/>
          <w:rtl/>
        </w:rPr>
        <w:t>باشد</w:t>
      </w:r>
      <w:r>
        <w:rPr>
          <w:spacing w:val="12"/>
          <w:w w:val="90"/>
        </w:rPr>
        <w:t>.</w:t>
      </w:r>
      <w:r>
        <w:rPr>
          <w:spacing w:val="12"/>
          <w:w w:val="90"/>
        </w:rPr>
        <w:t>(</w:t>
      </w:r>
    </w:p>
    <w:p>
      <w:pPr>
        <w:pStyle w:val="BodyText"/>
        <w:bidi/>
        <w:spacing w:line="331" w:lineRule="auto" w:before="164"/>
        <w:ind w:right="815" w:left="689" w:firstLine="8119"/>
        <w:jc w:val="right"/>
      </w:pPr>
      <w:r>
        <w:rPr>
          <w:spacing w:val="-2"/>
          <w:w w:val="90"/>
          <w:sz w:val="26"/>
          <w:szCs w:val="26"/>
          <w:rtl/>
        </w:rPr>
        <w:t>نكته</w:t>
      </w:r>
      <w:r>
        <w:rPr>
          <w:spacing w:val="-11"/>
          <w:w w:val="90"/>
          <w:sz w:val="26"/>
          <w:szCs w:val="26"/>
          <w:rtl/>
        </w:rPr>
        <w:t> </w:t>
      </w:r>
      <w:r>
        <w:rPr>
          <w:spacing w:val="-2"/>
          <w:w w:val="90"/>
          <w:sz w:val="26"/>
          <w:szCs w:val="26"/>
          <w:rtl/>
        </w:rPr>
        <w:t>مهم</w:t>
      </w:r>
      <w:r>
        <w:rPr>
          <w:spacing w:val="-2"/>
          <w:w w:val="90"/>
          <w:sz w:val="26"/>
          <w:szCs w:val="26"/>
        </w:rPr>
        <w:t>:</w:t>
      </w:r>
      <w:r>
        <w:rPr>
          <w:spacing w:val="-2"/>
          <w:w w:val="90"/>
          <w:sz w:val="26"/>
          <w:szCs w:val="26"/>
          <w:rtl/>
        </w:rPr>
        <w:t> </w:t>
      </w:r>
      <w:r>
        <w:rPr>
          <w:w w:val="85"/>
          <w:rtl/>
        </w:rPr>
        <w:t>قبل</w:t>
      </w:r>
      <w:r>
        <w:rPr>
          <w:spacing w:val="-1"/>
          <w:w w:val="85"/>
          <w:rtl/>
        </w:rPr>
        <w:t> </w:t>
      </w:r>
      <w:r>
        <w:rPr>
          <w:w w:val="85"/>
          <w:rtl/>
        </w:rPr>
        <w:t>از</w:t>
      </w:r>
      <w:r>
        <w:rPr>
          <w:spacing w:val="-3"/>
          <w:w w:val="85"/>
          <w:rtl/>
        </w:rPr>
        <w:t> </w:t>
      </w:r>
      <w:r>
        <w:rPr>
          <w:w w:val="85"/>
          <w:rtl/>
        </w:rPr>
        <w:t>نصب</w:t>
      </w:r>
      <w:r>
        <w:rPr>
          <w:spacing w:val="-2"/>
          <w:w w:val="85"/>
          <w:rtl/>
        </w:rPr>
        <w:t> </w:t>
      </w:r>
      <w:r>
        <w:rPr>
          <w:w w:val="85"/>
          <w:rtl/>
        </w:rPr>
        <w:t>سيﺴتم</w:t>
      </w:r>
      <w:r>
        <w:rPr>
          <w:spacing w:val="-1"/>
          <w:w w:val="85"/>
          <w:rtl/>
        </w:rPr>
        <w:t> </w:t>
      </w:r>
      <w:r>
        <w:rPr>
          <w:w w:val="85"/>
          <w:rtl/>
        </w:rPr>
        <w:t>لولهكشي</w:t>
      </w:r>
      <w:r>
        <w:rPr>
          <w:spacing w:val="-2"/>
          <w:w w:val="85"/>
          <w:rtl/>
        </w:rPr>
        <w:t> </w:t>
      </w:r>
      <w:r>
        <w:rPr>
          <w:w w:val="85"/>
          <w:rtl/>
        </w:rPr>
        <w:t>كمپرسور، مي</w:t>
      </w:r>
      <w:r>
        <w:rPr>
          <w:spacing w:val="-3"/>
          <w:w w:val="85"/>
          <w:rtl/>
        </w:rPr>
        <w:t> </w:t>
      </w:r>
      <w:r>
        <w:rPr>
          <w:w w:val="85"/>
          <w:rtl/>
        </w:rPr>
        <w:t>بايﺴتي</w:t>
      </w:r>
      <w:r>
        <w:rPr>
          <w:spacing w:val="-3"/>
          <w:w w:val="85"/>
          <w:rtl/>
        </w:rPr>
        <w:t> </w:t>
      </w:r>
      <w:r>
        <w:rPr>
          <w:w w:val="85"/>
          <w:rtl/>
        </w:rPr>
        <w:t>ورودي</w:t>
      </w:r>
      <w:r>
        <w:rPr>
          <w:spacing w:val="-1"/>
          <w:w w:val="85"/>
          <w:rtl/>
        </w:rPr>
        <w:t> </w:t>
      </w:r>
      <w:r>
        <w:rPr>
          <w:w w:val="85"/>
          <w:rtl/>
        </w:rPr>
        <w:t>و</w:t>
      </w:r>
      <w:r>
        <w:rPr>
          <w:spacing w:val="-2"/>
          <w:w w:val="85"/>
          <w:rtl/>
        </w:rPr>
        <w:t> </w:t>
      </w:r>
      <w:r>
        <w:rPr>
          <w:w w:val="85"/>
          <w:rtl/>
        </w:rPr>
        <w:t>خروجي</w:t>
      </w:r>
      <w:r>
        <w:rPr>
          <w:spacing w:val="-2"/>
          <w:w w:val="85"/>
          <w:rtl/>
        </w:rPr>
        <w:t> </w:t>
      </w:r>
      <w:r>
        <w:rPr>
          <w:w w:val="85"/>
          <w:rtl/>
        </w:rPr>
        <w:t>كمپرسور</w:t>
      </w:r>
      <w:r>
        <w:rPr>
          <w:spacing w:val="-3"/>
          <w:w w:val="85"/>
          <w:rtl/>
        </w:rPr>
        <w:t> </w:t>
      </w:r>
      <w:r>
        <w:rPr>
          <w:w w:val="85"/>
          <w:rtl/>
        </w:rPr>
        <w:t>بازرسي</w:t>
      </w:r>
      <w:r>
        <w:rPr>
          <w:spacing w:val="-2"/>
          <w:w w:val="85"/>
          <w:rtl/>
        </w:rPr>
        <w:t> </w:t>
      </w:r>
      <w:r>
        <w:rPr>
          <w:w w:val="85"/>
          <w:rtl/>
        </w:rPr>
        <w:t>شود</w:t>
      </w:r>
      <w:r>
        <w:rPr>
          <w:spacing w:val="-3"/>
          <w:w w:val="85"/>
          <w:rtl/>
        </w:rPr>
        <w:t> </w:t>
      </w:r>
      <w:r>
        <w:rPr>
          <w:w w:val="85"/>
          <w:rtl/>
        </w:rPr>
        <w:t>و</w:t>
      </w:r>
      <w:r>
        <w:rPr>
          <w:spacing w:val="-4"/>
          <w:w w:val="85"/>
          <w:rtl/>
        </w:rPr>
        <w:t> </w:t>
      </w:r>
      <w:r>
        <w:rPr>
          <w:w w:val="85"/>
          <w:rtl/>
        </w:rPr>
        <w:t>از</w:t>
      </w:r>
      <w:r>
        <w:rPr>
          <w:spacing w:val="-2"/>
          <w:w w:val="85"/>
          <w:rtl/>
        </w:rPr>
        <w:t> </w:t>
      </w:r>
      <w:r>
        <w:rPr>
          <w:w w:val="85"/>
          <w:rtl/>
        </w:rPr>
        <w:t>هرگونه آلودگي و يا باقيمانده روغن و رسوبات و</w:t>
      </w:r>
      <w:r>
        <w:rPr>
          <w:w w:val="85"/>
        </w:rPr>
        <w:t>...</w:t>
      </w:r>
      <w:r>
        <w:rPr>
          <w:w w:val="85"/>
          <w:rtl/>
        </w:rPr>
        <w:t> تميز گرديده و از عدم وجود هرگونه كثيفي و آلودگي اطمينان حاﺻل گردد و پس از دريافت تﺄييديه از نماينده سازنده كمپرسور نﺴبت به</w:t>
      </w:r>
      <w:r>
        <w:rPr>
          <w:spacing w:val="-1"/>
          <w:w w:val="85"/>
          <w:rtl/>
        </w:rPr>
        <w:t> </w:t>
      </w:r>
      <w:r>
        <w:rPr>
          <w:w w:val="85"/>
          <w:rtl/>
        </w:rPr>
        <w:t>بﺴتن فلنجهاي لولههاي ورود</w:t>
      </w:r>
      <w:r>
        <w:rPr>
          <w:w w:val="85"/>
          <w:rtl/>
        </w:rPr>
        <w:t>ي</w:t>
      </w:r>
    </w:p>
    <w:p>
      <w:pPr>
        <w:pStyle w:val="BodyText"/>
        <w:bidi/>
        <w:spacing w:line="273" w:lineRule="exact"/>
        <w:ind w:right="6870" w:left="0" w:firstLine="0"/>
        <w:jc w:val="right"/>
      </w:pPr>
      <w:r>
        <w:rPr>
          <w:spacing w:val="-10"/>
          <w:w w:val="85"/>
          <w:rtl/>
        </w:rPr>
        <w:t>و</w:t>
      </w:r>
      <w:r>
        <w:rPr>
          <w:spacing w:val="5"/>
          <w:rtl/>
        </w:rPr>
        <w:t> </w:t>
      </w:r>
      <w:r>
        <w:rPr>
          <w:w w:val="85"/>
          <w:rtl/>
        </w:rPr>
        <w:t>خروجي</w:t>
      </w:r>
      <w:r>
        <w:rPr>
          <w:spacing w:val="4"/>
          <w:rtl/>
        </w:rPr>
        <w:t> </w:t>
      </w:r>
      <w:r>
        <w:rPr>
          <w:w w:val="85"/>
          <w:rtl/>
        </w:rPr>
        <w:t>كمپرسور</w:t>
      </w:r>
      <w:r>
        <w:rPr>
          <w:spacing w:val="8"/>
          <w:rtl/>
        </w:rPr>
        <w:t> </w:t>
      </w:r>
      <w:r>
        <w:rPr>
          <w:w w:val="85"/>
          <w:rtl/>
        </w:rPr>
        <w:t>اقدام</w:t>
      </w:r>
      <w:r>
        <w:rPr>
          <w:spacing w:val="11"/>
          <w:rtl/>
        </w:rPr>
        <w:t> </w:t>
      </w:r>
      <w:r>
        <w:rPr>
          <w:w w:val="85"/>
          <w:rtl/>
        </w:rPr>
        <w:t>شود</w:t>
      </w:r>
      <w:r>
        <w:rPr>
          <w:w w:val="85"/>
        </w:rPr>
        <w:t>.</w:t>
      </w:r>
    </w:p>
    <w:p>
      <w:pPr>
        <w:pStyle w:val="BodyText"/>
        <w:spacing w:before="107"/>
        <w:rPr>
          <w:sz w:val="26"/>
        </w:rPr>
      </w:pPr>
    </w:p>
    <w:p>
      <w:pPr>
        <w:pStyle w:val="Heading2"/>
        <w:bidi/>
        <w:ind w:right="8935" w:left="0" w:firstLine="0"/>
        <w:jc w:val="both"/>
      </w:pPr>
      <w:r>
        <w:rPr>
          <w:spacing w:val="-4"/>
          <w:rtl/>
        </w:rPr>
        <w:t>نكته</w:t>
      </w:r>
      <w:r>
        <w:rPr>
          <w:spacing w:val="20"/>
          <w:rtl/>
        </w:rPr>
        <w:t> </w:t>
      </w:r>
      <w:r>
        <w:rPr>
          <w:rtl/>
        </w:rPr>
        <w:t>مهم</w:t>
      </w:r>
      <w:r>
        <w:rPr/>
        <w:t>:</w:t>
      </w:r>
    </w:p>
    <w:p>
      <w:pPr>
        <w:pStyle w:val="BodyText"/>
        <w:bidi/>
        <w:spacing w:line="331" w:lineRule="auto" w:before="111"/>
        <w:ind w:right="816" w:left="1135" w:hanging="2"/>
        <w:jc w:val="both"/>
      </w:pPr>
      <w:r>
        <w:rPr>
          <w:w w:val="80"/>
          <w:rtl/>
        </w:rPr>
        <w:t>در هنگام نصب سيﺴتم لوله كشي پروسس نبايد نيروهاي اضافي به كمپرسور وارد شود، در غير اينصورت مي</w:t>
      </w:r>
      <w:r>
        <w:rPr>
          <w:spacing w:val="-4"/>
          <w:w w:val="80"/>
          <w:rtl/>
        </w:rPr>
        <w:t> </w:t>
      </w:r>
      <w:r>
        <w:rPr>
          <w:w w:val="80"/>
          <w:rtl/>
        </w:rPr>
        <w:t>بايﺴتي</w:t>
      </w:r>
      <w:r>
        <w:rPr>
          <w:spacing w:val="-2"/>
          <w:w w:val="80"/>
          <w:rtl/>
        </w:rPr>
        <w:t> </w:t>
      </w:r>
      <w:r>
        <w:rPr>
          <w:w w:val="80"/>
          <w:rtl/>
        </w:rPr>
        <w:t>پس</w:t>
      </w:r>
      <w:r>
        <w:rPr>
          <w:spacing w:val="-4"/>
          <w:w w:val="80"/>
          <w:rtl/>
        </w:rPr>
        <w:t> </w:t>
      </w:r>
      <w:r>
        <w:rPr>
          <w:w w:val="80"/>
          <w:rtl/>
        </w:rPr>
        <w:t>از</w:t>
      </w:r>
      <w:r>
        <w:rPr>
          <w:spacing w:val="-3"/>
          <w:w w:val="80"/>
          <w:rtl/>
        </w:rPr>
        <w:t> </w:t>
      </w:r>
      <w:r>
        <w:rPr>
          <w:w w:val="80"/>
          <w:rtl/>
        </w:rPr>
        <w:t>نصب</w:t>
      </w:r>
      <w:r>
        <w:rPr>
          <w:spacing w:val="-1"/>
          <w:w w:val="80"/>
          <w:rtl/>
        </w:rPr>
        <w:t> </w:t>
      </w:r>
      <w:r>
        <w:rPr>
          <w:w w:val="80"/>
          <w:rtl/>
        </w:rPr>
        <w:t>هر</w:t>
      </w:r>
      <w:r>
        <w:rPr>
          <w:spacing w:val="-4"/>
          <w:w w:val="80"/>
          <w:rtl/>
        </w:rPr>
        <w:t> </w:t>
      </w:r>
      <w:r>
        <w:rPr>
          <w:w w:val="80"/>
          <w:rtl/>
        </w:rPr>
        <w:t>قطعه از</w:t>
      </w:r>
      <w:r>
        <w:rPr>
          <w:spacing w:val="-4"/>
          <w:w w:val="80"/>
          <w:rtl/>
        </w:rPr>
        <w:t> </w:t>
      </w:r>
      <w:r>
        <w:rPr>
          <w:w w:val="80"/>
          <w:rtl/>
        </w:rPr>
        <w:t>سيﺴتم</w:t>
      </w:r>
      <w:r>
        <w:rPr>
          <w:spacing w:val="-11"/>
          <w:rtl/>
        </w:rPr>
        <w:t> </w:t>
      </w:r>
      <w:r>
        <w:rPr>
          <w:w w:val="80"/>
          <w:rtl/>
        </w:rPr>
        <w:t>لوله</w:t>
      </w:r>
      <w:r>
        <w:rPr>
          <w:spacing w:val="-3"/>
          <w:w w:val="80"/>
          <w:rtl/>
        </w:rPr>
        <w:t> </w:t>
      </w:r>
      <w:r>
        <w:rPr>
          <w:w w:val="80"/>
          <w:rtl/>
        </w:rPr>
        <w:t>كشي،</w:t>
      </w:r>
      <w:r>
        <w:rPr>
          <w:rFonts w:ascii="Times New Roman" w:cs="Times New Roman"/>
          <w:spacing w:val="-10"/>
          <w:sz w:val="22"/>
          <w:szCs w:val="22"/>
          <w:rtl/>
        </w:rPr>
        <w:t> </w:t>
      </w:r>
      <w:r>
        <w:rPr>
          <w:rFonts w:ascii="Times New Roman" w:cs="Times New Roman"/>
          <w:w w:val="80"/>
          <w:sz w:val="22"/>
          <w:szCs w:val="22"/>
        </w:rPr>
        <w:t>Alignment</w:t>
      </w:r>
      <w:r>
        <w:rPr>
          <w:spacing w:val="-4"/>
          <w:w w:val="80"/>
          <w:rtl/>
        </w:rPr>
        <w:t> </w:t>
      </w:r>
      <w:r>
        <w:rPr>
          <w:w w:val="80"/>
          <w:rtl/>
        </w:rPr>
        <w:t>كمپرسور</w:t>
      </w:r>
      <w:r>
        <w:rPr>
          <w:spacing w:val="-3"/>
          <w:w w:val="80"/>
          <w:rtl/>
        </w:rPr>
        <w:t> </w:t>
      </w:r>
      <w:r>
        <w:rPr>
          <w:w w:val="80"/>
          <w:rtl/>
        </w:rPr>
        <w:t>به</w:t>
      </w:r>
      <w:r>
        <w:rPr>
          <w:spacing w:val="-3"/>
          <w:w w:val="80"/>
          <w:rtl/>
        </w:rPr>
        <w:t> </w:t>
      </w:r>
      <w:r>
        <w:rPr>
          <w:w w:val="80"/>
          <w:rtl/>
        </w:rPr>
        <w:t>توربين</w:t>
      </w:r>
      <w:r>
        <w:rPr>
          <w:spacing w:val="-4"/>
          <w:w w:val="80"/>
          <w:rtl/>
        </w:rPr>
        <w:t> </w:t>
      </w:r>
      <w:r>
        <w:rPr>
          <w:w w:val="80"/>
          <w:rtl/>
        </w:rPr>
        <w:t>را</w:t>
      </w:r>
      <w:r>
        <w:rPr>
          <w:spacing w:val="-3"/>
          <w:w w:val="80"/>
          <w:rtl/>
        </w:rPr>
        <w:t> </w:t>
      </w:r>
      <w:r>
        <w:rPr>
          <w:w w:val="80"/>
          <w:rtl/>
        </w:rPr>
        <w:t>مورد</w:t>
      </w:r>
      <w:r>
        <w:rPr>
          <w:spacing w:val="-3"/>
          <w:w w:val="80"/>
          <w:rtl/>
        </w:rPr>
        <w:t> </w:t>
      </w:r>
      <w:r>
        <w:rPr>
          <w:w w:val="80"/>
          <w:rtl/>
        </w:rPr>
        <w:t>بازبيني</w:t>
      </w:r>
      <w:r>
        <w:rPr>
          <w:spacing w:val="-4"/>
          <w:w w:val="80"/>
          <w:rtl/>
        </w:rPr>
        <w:t> </w:t>
      </w:r>
      <w:r>
        <w:rPr>
          <w:w w:val="80"/>
          <w:rtl/>
        </w:rPr>
        <w:t>قرار </w:t>
      </w:r>
      <w:r>
        <w:rPr>
          <w:w w:val="85"/>
          <w:rtl/>
        </w:rPr>
        <w:t>داد و در ﺻورتيكه از</w:t>
      </w:r>
      <w:r>
        <w:rPr>
          <w:rFonts w:ascii="Times New Roman" w:cs="Times New Roman"/>
          <w:sz w:val="22"/>
          <w:szCs w:val="22"/>
          <w:rtl/>
        </w:rPr>
        <w:t> </w:t>
      </w:r>
      <w:r>
        <w:rPr>
          <w:rFonts w:ascii="Times New Roman" w:cs="Times New Roman"/>
          <w:w w:val="85"/>
          <w:sz w:val="22"/>
          <w:szCs w:val="22"/>
        </w:rPr>
        <w:t>Alignment</w:t>
      </w:r>
      <w:r>
        <w:rPr>
          <w:w w:val="85"/>
          <w:rtl/>
        </w:rPr>
        <w:t> خارج شده باشد، مي بايﺴت پايهها تنظيم گردد و چنانچه نياز به برش </w:t>
      </w:r>
      <w:r>
        <w:rPr>
          <w:spacing w:val="-2"/>
          <w:w w:val="85"/>
          <w:rtl/>
        </w:rPr>
        <w:t>لولههاي</w:t>
      </w:r>
      <w:r>
        <w:rPr>
          <w:spacing w:val="-5"/>
          <w:rtl/>
        </w:rPr>
        <w:t> </w:t>
      </w:r>
      <w:r>
        <w:rPr>
          <w:w w:val="85"/>
          <w:rtl/>
        </w:rPr>
        <w:t>ورودي</w:t>
      </w:r>
      <w:r>
        <w:rPr>
          <w:spacing w:val="-6"/>
          <w:rtl/>
        </w:rPr>
        <w:t> </w:t>
      </w:r>
      <w:r>
        <w:rPr>
          <w:w w:val="85"/>
          <w:rtl/>
        </w:rPr>
        <w:t>يا</w:t>
      </w:r>
      <w:r>
        <w:rPr>
          <w:spacing w:val="-6"/>
          <w:rtl/>
        </w:rPr>
        <w:t> </w:t>
      </w:r>
      <w:r>
        <w:rPr>
          <w:w w:val="85"/>
          <w:rtl/>
        </w:rPr>
        <w:t>خروجي</w:t>
      </w:r>
      <w:r>
        <w:rPr>
          <w:spacing w:val="-5"/>
          <w:rtl/>
        </w:rPr>
        <w:t> </w:t>
      </w:r>
      <w:r>
        <w:rPr>
          <w:w w:val="85"/>
          <w:rtl/>
        </w:rPr>
        <w:t>كمپرسور</w:t>
      </w:r>
      <w:r>
        <w:rPr>
          <w:spacing w:val="-6"/>
          <w:rtl/>
        </w:rPr>
        <w:t> </w:t>
      </w:r>
      <w:r>
        <w:rPr>
          <w:w w:val="85"/>
          <w:rtl/>
        </w:rPr>
        <w:t>باشد،</w:t>
      </w:r>
      <w:r>
        <w:rPr>
          <w:spacing w:val="-8"/>
          <w:rtl/>
        </w:rPr>
        <w:t> </w:t>
      </w:r>
      <w:r>
        <w:rPr>
          <w:w w:val="85"/>
          <w:rtl/>
        </w:rPr>
        <w:t>كليه</w:t>
      </w:r>
      <w:r>
        <w:rPr>
          <w:spacing w:val="-6"/>
          <w:rtl/>
        </w:rPr>
        <w:t> </w:t>
      </w:r>
      <w:r>
        <w:rPr>
          <w:w w:val="85"/>
          <w:rtl/>
        </w:rPr>
        <w:t>هزينه</w:t>
      </w:r>
      <w:r>
        <w:rPr>
          <w:spacing w:val="-4"/>
          <w:rtl/>
        </w:rPr>
        <w:t> </w:t>
      </w:r>
      <w:r>
        <w:rPr>
          <w:w w:val="85"/>
          <w:rtl/>
        </w:rPr>
        <w:t>هاي</w:t>
      </w:r>
      <w:r>
        <w:rPr>
          <w:spacing w:val="-4"/>
          <w:rtl/>
        </w:rPr>
        <w:t> </w:t>
      </w:r>
      <w:r>
        <w:rPr>
          <w:w w:val="85"/>
          <w:rtl/>
        </w:rPr>
        <w:t>برشكاري،</w:t>
      </w:r>
      <w:r>
        <w:rPr>
          <w:spacing w:val="-3"/>
          <w:rtl/>
        </w:rPr>
        <w:t> </w:t>
      </w:r>
      <w:r>
        <w:rPr>
          <w:w w:val="85"/>
          <w:rtl/>
        </w:rPr>
        <w:t>جوشكاري</w:t>
      </w:r>
      <w:r>
        <w:rPr>
          <w:spacing w:val="-5"/>
          <w:rtl/>
        </w:rPr>
        <w:t> </w:t>
      </w:r>
      <w:r>
        <w:rPr>
          <w:w w:val="85"/>
          <w:rtl/>
        </w:rPr>
        <w:t>مجدد،</w:t>
      </w:r>
      <w:r>
        <w:rPr>
          <w:spacing w:val="-8"/>
          <w:rtl/>
        </w:rPr>
        <w:t> </w:t>
      </w:r>
      <w:r>
        <w:rPr>
          <w:w w:val="85"/>
          <w:rtl/>
        </w:rPr>
        <w:t>راديوگرافي،</w:t>
      </w:r>
      <w:r>
        <w:rPr>
          <w:spacing w:val="-8"/>
          <w:rtl/>
        </w:rPr>
        <w:t> </w:t>
      </w:r>
      <w:r>
        <w:rPr>
          <w:w w:val="85"/>
          <w:rtl/>
        </w:rPr>
        <w:t>تﺴ</w:t>
      </w:r>
      <w:r>
        <w:rPr>
          <w:w w:val="85"/>
          <w:rtl/>
        </w:rPr>
        <w:t>ت</w:t>
      </w:r>
    </w:p>
    <w:p>
      <w:pPr>
        <w:pStyle w:val="BodyText"/>
        <w:bidi/>
        <w:spacing w:line="274" w:lineRule="exact"/>
        <w:ind w:right="7153" w:left="0" w:firstLine="0"/>
        <w:jc w:val="both"/>
      </w:pPr>
      <w:r>
        <w:rPr>
          <w:spacing w:val="-4"/>
          <w:w w:val="80"/>
          <w:rtl/>
        </w:rPr>
        <w:t>و</w:t>
      </w:r>
      <w:r>
        <w:rPr>
          <w:spacing w:val="-4"/>
          <w:w w:val="80"/>
        </w:rPr>
        <w:t>...</w:t>
      </w:r>
      <w:r>
        <w:rPr>
          <w:spacing w:val="-10"/>
          <w:rtl/>
        </w:rPr>
        <w:t> </w:t>
      </w:r>
      <w:r>
        <w:rPr>
          <w:w w:val="80"/>
          <w:rtl/>
        </w:rPr>
        <w:t>بعهده</w:t>
      </w:r>
      <w:r>
        <w:rPr>
          <w:spacing w:val="-7"/>
          <w:rtl/>
        </w:rPr>
        <w:t> </w:t>
      </w:r>
      <w:r>
        <w:rPr>
          <w:w w:val="80"/>
          <w:rtl/>
        </w:rPr>
        <w:t>پيمانكار</w:t>
      </w:r>
      <w:r>
        <w:rPr>
          <w:spacing w:val="-9"/>
          <w:rtl/>
        </w:rPr>
        <w:t> </w:t>
      </w:r>
      <w:r>
        <w:rPr>
          <w:w w:val="80"/>
          <w:rtl/>
        </w:rPr>
        <w:t>مي</w:t>
      </w:r>
      <w:r>
        <w:rPr>
          <w:spacing w:val="-11"/>
          <w:rtl/>
        </w:rPr>
        <w:t> </w:t>
      </w:r>
      <w:r>
        <w:rPr>
          <w:w w:val="80"/>
          <w:rtl/>
        </w:rPr>
        <w:t>باش</w:t>
      </w:r>
      <w:r>
        <w:rPr>
          <w:w w:val="80"/>
          <w:rtl/>
        </w:rPr>
        <w:t>د</w:t>
      </w:r>
    </w:p>
    <w:p>
      <w:pPr>
        <w:bidi/>
        <w:spacing w:before="103"/>
        <w:ind w:right="2128" w:left="0" w:firstLine="0"/>
        <w:jc w:val="right"/>
        <w:rPr>
          <w:b/>
          <w:bCs/>
          <w:sz w:val="24"/>
          <w:szCs w:val="24"/>
        </w:rPr>
      </w:pPr>
      <w:r>
        <w:rPr>
          <w:rFonts w:ascii="Times New Roman" w:cs="Times New Roman"/>
          <w:b/>
          <w:bCs/>
          <w:spacing w:val="-10"/>
          <w:w w:val="90"/>
          <w:sz w:val="24"/>
          <w:szCs w:val="24"/>
        </w:rPr>
        <w:t>-</w:t>
      </w:r>
      <w:r>
        <w:rPr>
          <w:b/>
          <w:bCs/>
          <w:spacing w:val="52"/>
          <w:w w:val="150"/>
          <w:sz w:val="24"/>
          <w:szCs w:val="24"/>
          <w:rtl/>
        </w:rPr>
        <w:t>  </w:t>
      </w:r>
      <w:r>
        <w:rPr>
          <w:b/>
          <w:bCs/>
          <w:w w:val="90"/>
          <w:sz w:val="24"/>
          <w:szCs w:val="24"/>
          <w:rtl/>
        </w:rPr>
        <w:t>نصب</w:t>
      </w:r>
      <w:r>
        <w:rPr>
          <w:b/>
          <w:bCs/>
          <w:spacing w:val="-10"/>
          <w:w w:val="90"/>
          <w:sz w:val="24"/>
          <w:szCs w:val="24"/>
          <w:rtl/>
        </w:rPr>
        <w:t> </w:t>
      </w:r>
      <w:r>
        <w:rPr>
          <w:b/>
          <w:bCs/>
          <w:w w:val="90"/>
          <w:sz w:val="24"/>
          <w:szCs w:val="24"/>
          <w:rtl/>
        </w:rPr>
        <w:t>فيلتر</w:t>
      </w:r>
      <w:r>
        <w:rPr>
          <w:b/>
          <w:bCs/>
          <w:spacing w:val="-10"/>
          <w:w w:val="90"/>
          <w:sz w:val="24"/>
          <w:szCs w:val="24"/>
          <w:rtl/>
        </w:rPr>
        <w:t> </w:t>
      </w:r>
      <w:r>
        <w:rPr>
          <w:b/>
          <w:bCs/>
          <w:w w:val="90"/>
          <w:sz w:val="24"/>
          <w:szCs w:val="24"/>
          <w:rtl/>
        </w:rPr>
        <w:t>محافظ</w:t>
      </w:r>
      <w:r>
        <w:rPr>
          <w:rFonts w:ascii="Times New Roman" w:cs="Times New Roman"/>
          <w:b/>
          <w:bCs/>
          <w:spacing w:val="-5"/>
          <w:w w:val="90"/>
          <w:sz w:val="22"/>
          <w:szCs w:val="22"/>
          <w:rtl/>
        </w:rPr>
        <w:t> </w:t>
      </w:r>
      <w:r>
        <w:rPr>
          <w:rFonts w:ascii="Times New Roman" w:cs="Times New Roman"/>
          <w:b/>
          <w:bCs/>
          <w:w w:val="90"/>
          <w:sz w:val="22"/>
          <w:szCs w:val="22"/>
        </w:rPr>
        <w:t>Strainer</w:t>
      </w:r>
      <w:r>
        <w:rPr>
          <w:rFonts w:ascii="Times New Roman" w:cs="Times New Roman"/>
          <w:b/>
          <w:bCs/>
          <w:spacing w:val="-8"/>
          <w:w w:val="90"/>
          <w:sz w:val="22"/>
          <w:szCs w:val="22"/>
          <w:rtl/>
        </w:rPr>
        <w:t> </w:t>
      </w:r>
      <w:r>
        <w:rPr>
          <w:rFonts w:ascii="Times New Roman" w:cs="Times New Roman"/>
          <w:b/>
          <w:bCs/>
          <w:w w:val="90"/>
          <w:sz w:val="22"/>
          <w:szCs w:val="22"/>
        </w:rPr>
        <w:t>Temporary</w:t>
      </w:r>
      <w:r>
        <w:rPr>
          <w:b/>
          <w:bCs/>
          <w:spacing w:val="-11"/>
          <w:w w:val="90"/>
          <w:sz w:val="24"/>
          <w:szCs w:val="24"/>
          <w:rtl/>
        </w:rPr>
        <w:t> </w:t>
      </w:r>
      <w:r>
        <w:rPr>
          <w:b/>
          <w:bCs/>
          <w:w w:val="90"/>
          <w:sz w:val="24"/>
          <w:szCs w:val="24"/>
          <w:rtl/>
        </w:rPr>
        <w:t>و</w:t>
      </w:r>
      <w:r>
        <w:rPr>
          <w:rFonts w:ascii="Times New Roman" w:cs="Times New Roman"/>
          <w:b/>
          <w:bCs/>
          <w:spacing w:val="-9"/>
          <w:w w:val="90"/>
          <w:sz w:val="22"/>
          <w:szCs w:val="22"/>
          <w:rtl/>
        </w:rPr>
        <w:t> </w:t>
      </w:r>
      <w:r>
        <w:rPr>
          <w:rFonts w:ascii="Times New Roman" w:cs="Times New Roman"/>
          <w:b/>
          <w:bCs/>
          <w:w w:val="90"/>
          <w:sz w:val="22"/>
          <w:szCs w:val="22"/>
        </w:rPr>
        <w:t>Spool</w:t>
      </w:r>
      <w:r>
        <w:rPr>
          <w:b/>
          <w:bCs/>
          <w:spacing w:val="-10"/>
          <w:w w:val="90"/>
          <w:sz w:val="24"/>
          <w:szCs w:val="24"/>
          <w:rtl/>
        </w:rPr>
        <w:t> </w:t>
      </w:r>
      <w:r>
        <w:rPr>
          <w:b/>
          <w:bCs/>
          <w:w w:val="90"/>
          <w:sz w:val="24"/>
          <w:szCs w:val="24"/>
          <w:rtl/>
        </w:rPr>
        <w:t>هاي</w:t>
      </w:r>
      <w:r>
        <w:rPr>
          <w:b/>
          <w:bCs/>
          <w:spacing w:val="-11"/>
          <w:w w:val="90"/>
          <w:sz w:val="24"/>
          <w:szCs w:val="24"/>
          <w:rtl/>
        </w:rPr>
        <w:t> </w:t>
      </w:r>
      <w:r>
        <w:rPr>
          <w:b/>
          <w:bCs/>
          <w:w w:val="90"/>
          <w:sz w:val="24"/>
          <w:szCs w:val="24"/>
          <w:rtl/>
        </w:rPr>
        <w:t>مربوطه</w:t>
      </w:r>
      <w:r>
        <w:rPr>
          <w:b/>
          <w:bCs/>
          <w:spacing w:val="-10"/>
          <w:w w:val="90"/>
          <w:sz w:val="24"/>
          <w:szCs w:val="24"/>
          <w:rtl/>
        </w:rPr>
        <w:t> </w:t>
      </w:r>
      <w:r>
        <w:rPr>
          <w:b/>
          <w:bCs/>
          <w:w w:val="90"/>
          <w:sz w:val="24"/>
          <w:szCs w:val="24"/>
          <w:rtl/>
        </w:rPr>
        <w:t>در</w:t>
      </w:r>
      <w:r>
        <w:rPr>
          <w:b/>
          <w:bCs/>
          <w:spacing w:val="-10"/>
          <w:w w:val="90"/>
          <w:sz w:val="24"/>
          <w:szCs w:val="24"/>
          <w:rtl/>
        </w:rPr>
        <w:t> </w:t>
      </w:r>
      <w:r>
        <w:rPr>
          <w:b/>
          <w:bCs/>
          <w:w w:val="90"/>
          <w:sz w:val="24"/>
          <w:szCs w:val="24"/>
          <w:rtl/>
        </w:rPr>
        <w:t>ورودي</w:t>
      </w:r>
      <w:r>
        <w:rPr>
          <w:b/>
          <w:bCs/>
          <w:spacing w:val="-13"/>
          <w:w w:val="90"/>
          <w:sz w:val="24"/>
          <w:szCs w:val="24"/>
          <w:rtl/>
        </w:rPr>
        <w:t> </w:t>
      </w:r>
      <w:r>
        <w:rPr>
          <w:b/>
          <w:bCs/>
          <w:w w:val="90"/>
          <w:sz w:val="24"/>
          <w:szCs w:val="24"/>
          <w:rtl/>
        </w:rPr>
        <w:t>كمپرسور</w:t>
      </w:r>
      <w:r>
        <w:rPr>
          <w:b/>
          <w:bCs/>
          <w:w w:val="90"/>
          <w:sz w:val="24"/>
          <w:szCs w:val="24"/>
        </w:rPr>
        <w:t>.</w:t>
      </w:r>
    </w:p>
    <w:p>
      <w:pPr>
        <w:pStyle w:val="BodyText"/>
        <w:spacing w:before="19"/>
        <w:rPr>
          <w:rFonts w:ascii="Times New Roman"/>
        </w:rPr>
      </w:pPr>
    </w:p>
    <w:p>
      <w:pPr>
        <w:pStyle w:val="BodyText"/>
        <w:bidi/>
        <w:spacing w:line="331" w:lineRule="auto"/>
        <w:ind w:right="815" w:left="685" w:firstLine="8119"/>
        <w:jc w:val="right"/>
      </w:pPr>
      <w:r>
        <w:rPr>
          <w:spacing w:val="-2"/>
          <w:w w:val="90"/>
          <w:sz w:val="26"/>
          <w:szCs w:val="26"/>
          <w:rtl/>
        </w:rPr>
        <w:t>نكته</w:t>
      </w:r>
      <w:r>
        <w:rPr>
          <w:spacing w:val="-11"/>
          <w:w w:val="90"/>
          <w:sz w:val="26"/>
          <w:szCs w:val="26"/>
          <w:rtl/>
        </w:rPr>
        <w:t> </w:t>
      </w:r>
      <w:r>
        <w:rPr>
          <w:spacing w:val="-2"/>
          <w:w w:val="90"/>
          <w:sz w:val="26"/>
          <w:szCs w:val="26"/>
          <w:rtl/>
        </w:rPr>
        <w:t>مهم</w:t>
      </w:r>
      <w:r>
        <w:rPr>
          <w:spacing w:val="-2"/>
          <w:w w:val="90"/>
          <w:sz w:val="26"/>
          <w:szCs w:val="26"/>
        </w:rPr>
        <w:t>:</w:t>
      </w:r>
      <w:r>
        <w:rPr>
          <w:spacing w:val="-2"/>
          <w:w w:val="90"/>
          <w:sz w:val="26"/>
          <w:szCs w:val="26"/>
          <w:rtl/>
        </w:rPr>
        <w:t> </w:t>
      </w:r>
      <w:r>
        <w:rPr>
          <w:w w:val="90"/>
          <w:rtl/>
        </w:rPr>
        <w:t>در</w:t>
      </w:r>
      <w:r>
        <w:rPr>
          <w:spacing w:val="-2"/>
          <w:w w:val="90"/>
          <w:rtl/>
        </w:rPr>
        <w:t> </w:t>
      </w:r>
      <w:r>
        <w:rPr>
          <w:w w:val="90"/>
          <w:rtl/>
        </w:rPr>
        <w:t>طول</w:t>
      </w:r>
      <w:r>
        <w:rPr>
          <w:spacing w:val="-7"/>
          <w:w w:val="90"/>
          <w:rtl/>
        </w:rPr>
        <w:t> </w:t>
      </w:r>
      <w:r>
        <w:rPr>
          <w:w w:val="90"/>
          <w:rtl/>
        </w:rPr>
        <w:t>عمليات</w:t>
      </w:r>
      <w:r>
        <w:rPr>
          <w:spacing w:val="-3"/>
          <w:w w:val="90"/>
          <w:rtl/>
        </w:rPr>
        <w:t> </w:t>
      </w:r>
      <w:r>
        <w:rPr>
          <w:w w:val="90"/>
          <w:rtl/>
        </w:rPr>
        <w:t>راه</w:t>
      </w:r>
      <w:r>
        <w:rPr>
          <w:spacing w:val="-2"/>
          <w:w w:val="90"/>
          <w:rtl/>
        </w:rPr>
        <w:t> </w:t>
      </w:r>
      <w:r>
        <w:rPr>
          <w:w w:val="90"/>
          <w:rtl/>
        </w:rPr>
        <w:t>اندازي</w:t>
      </w:r>
      <w:r>
        <w:rPr>
          <w:spacing w:val="-3"/>
          <w:w w:val="90"/>
          <w:rtl/>
        </w:rPr>
        <w:t> </w:t>
      </w:r>
      <w:r>
        <w:rPr>
          <w:w w:val="90"/>
          <w:rtl/>
        </w:rPr>
        <w:t>در</w:t>
      </w:r>
      <w:r>
        <w:rPr>
          <w:spacing w:val="-1"/>
          <w:w w:val="90"/>
          <w:rtl/>
        </w:rPr>
        <w:t> </w:t>
      </w:r>
      <w:r>
        <w:rPr>
          <w:w w:val="90"/>
          <w:rtl/>
        </w:rPr>
        <w:t>ﺻورت</w:t>
      </w:r>
      <w:r>
        <w:rPr>
          <w:spacing w:val="-4"/>
          <w:w w:val="90"/>
          <w:rtl/>
        </w:rPr>
        <w:t> </w:t>
      </w:r>
      <w:r>
        <w:rPr>
          <w:w w:val="90"/>
          <w:rtl/>
        </w:rPr>
        <w:t>نياز</w:t>
      </w:r>
      <w:r>
        <w:rPr>
          <w:spacing w:val="-4"/>
          <w:w w:val="90"/>
          <w:rtl/>
        </w:rPr>
        <w:t> </w:t>
      </w:r>
      <w:r>
        <w:rPr>
          <w:w w:val="90"/>
          <w:rtl/>
        </w:rPr>
        <w:t>پيمانكار موظف</w:t>
      </w:r>
      <w:r>
        <w:rPr>
          <w:spacing w:val="-4"/>
          <w:w w:val="90"/>
          <w:rtl/>
        </w:rPr>
        <w:t> </w:t>
      </w:r>
      <w:r>
        <w:rPr>
          <w:w w:val="90"/>
          <w:rtl/>
        </w:rPr>
        <w:t>به</w:t>
      </w:r>
      <w:r>
        <w:rPr>
          <w:spacing w:val="-2"/>
          <w:w w:val="90"/>
          <w:rtl/>
        </w:rPr>
        <w:t> </w:t>
      </w:r>
      <w:r>
        <w:rPr>
          <w:w w:val="90"/>
          <w:rtl/>
        </w:rPr>
        <w:t>باز</w:t>
      </w:r>
      <w:r>
        <w:rPr>
          <w:spacing w:val="-4"/>
          <w:w w:val="90"/>
          <w:rtl/>
        </w:rPr>
        <w:t> </w:t>
      </w:r>
      <w:r>
        <w:rPr>
          <w:w w:val="90"/>
          <w:rtl/>
        </w:rPr>
        <w:t>كردن</w:t>
      </w:r>
      <w:r>
        <w:rPr>
          <w:spacing w:val="-4"/>
          <w:w w:val="90"/>
          <w:rtl/>
        </w:rPr>
        <w:t> </w:t>
      </w:r>
      <w:r>
        <w:rPr>
          <w:w w:val="90"/>
          <w:rtl/>
        </w:rPr>
        <w:t>و</w:t>
      </w:r>
      <w:r>
        <w:rPr>
          <w:spacing w:val="-2"/>
          <w:w w:val="90"/>
          <w:rtl/>
        </w:rPr>
        <w:t> </w:t>
      </w:r>
      <w:r>
        <w:rPr>
          <w:w w:val="90"/>
          <w:rtl/>
        </w:rPr>
        <w:t>تميزكاري</w:t>
      </w:r>
      <w:r>
        <w:rPr>
          <w:spacing w:val="-2"/>
          <w:w w:val="90"/>
          <w:rtl/>
        </w:rPr>
        <w:t> </w:t>
      </w:r>
      <w:r>
        <w:rPr>
          <w:w w:val="90"/>
          <w:rtl/>
        </w:rPr>
        <w:t>و</w:t>
      </w:r>
      <w:r>
        <w:rPr>
          <w:spacing w:val="-2"/>
          <w:w w:val="90"/>
          <w:rtl/>
        </w:rPr>
        <w:t> </w:t>
      </w:r>
      <w:r>
        <w:rPr>
          <w:w w:val="90"/>
          <w:rtl/>
        </w:rPr>
        <w:t>نصب</w:t>
      </w:r>
      <w:r>
        <w:rPr>
          <w:spacing w:val="-2"/>
          <w:w w:val="90"/>
          <w:rtl/>
        </w:rPr>
        <w:t> </w:t>
      </w:r>
      <w:r>
        <w:rPr>
          <w:w w:val="90"/>
          <w:rtl/>
        </w:rPr>
        <w:t>و</w:t>
      </w:r>
      <w:r>
        <w:rPr>
          <w:spacing w:val="-2"/>
          <w:w w:val="90"/>
          <w:rtl/>
        </w:rPr>
        <w:t> </w:t>
      </w:r>
      <w:r>
        <w:rPr>
          <w:w w:val="90"/>
          <w:rtl/>
        </w:rPr>
        <w:t>تنظيم</w:t>
      </w:r>
      <w:r>
        <w:rPr>
          <w:spacing w:val="-3"/>
          <w:w w:val="90"/>
          <w:rtl/>
        </w:rPr>
        <w:t> </w:t>
      </w:r>
      <w:r>
        <w:rPr>
          <w:w w:val="90"/>
          <w:rtl/>
        </w:rPr>
        <w:t>مجدد </w:t>
      </w:r>
      <w:r>
        <w:rPr>
          <w:rFonts w:ascii="Times New Roman" w:cs="Times New Roman"/>
          <w:w w:val="90"/>
          <w:sz w:val="22"/>
          <w:szCs w:val="22"/>
        </w:rPr>
        <w:t>Strainer</w:t>
      </w:r>
      <w:r>
        <w:rPr>
          <w:spacing w:val="-6"/>
          <w:w w:val="90"/>
          <w:rtl/>
        </w:rPr>
        <w:t> </w:t>
      </w:r>
      <w:r>
        <w:rPr>
          <w:w w:val="90"/>
          <w:rtl/>
        </w:rPr>
        <w:t>به</w:t>
      </w:r>
      <w:r>
        <w:rPr>
          <w:spacing w:val="-6"/>
          <w:w w:val="90"/>
          <w:rtl/>
        </w:rPr>
        <w:t> </w:t>
      </w:r>
      <w:r>
        <w:rPr>
          <w:w w:val="90"/>
          <w:rtl/>
        </w:rPr>
        <w:t>دفعات</w:t>
      </w:r>
      <w:r>
        <w:rPr>
          <w:spacing w:val="-6"/>
          <w:w w:val="90"/>
          <w:rtl/>
        </w:rPr>
        <w:t> </w:t>
      </w:r>
      <w:r>
        <w:rPr>
          <w:w w:val="90"/>
          <w:rtl/>
        </w:rPr>
        <w:t>مورد</w:t>
      </w:r>
      <w:r>
        <w:rPr>
          <w:spacing w:val="-7"/>
          <w:w w:val="90"/>
          <w:rtl/>
        </w:rPr>
        <w:t> </w:t>
      </w:r>
      <w:r>
        <w:rPr>
          <w:w w:val="90"/>
          <w:rtl/>
        </w:rPr>
        <w:t>نياز</w:t>
      </w:r>
      <w:r>
        <w:rPr>
          <w:spacing w:val="-7"/>
          <w:w w:val="90"/>
          <w:rtl/>
        </w:rPr>
        <w:t> </w:t>
      </w:r>
      <w:r>
        <w:rPr>
          <w:w w:val="90"/>
          <w:rtl/>
        </w:rPr>
        <w:t>تا</w:t>
      </w:r>
      <w:r>
        <w:rPr>
          <w:spacing w:val="-6"/>
          <w:w w:val="90"/>
          <w:rtl/>
        </w:rPr>
        <w:t> </w:t>
      </w:r>
      <w:r>
        <w:rPr>
          <w:w w:val="90"/>
          <w:rtl/>
        </w:rPr>
        <w:t>حصول</w:t>
      </w:r>
      <w:r>
        <w:rPr>
          <w:spacing w:val="-6"/>
          <w:w w:val="90"/>
          <w:rtl/>
        </w:rPr>
        <w:t> </w:t>
      </w:r>
      <w:r>
        <w:rPr>
          <w:w w:val="90"/>
          <w:rtl/>
        </w:rPr>
        <w:t>اطمينان</w:t>
      </w:r>
      <w:r>
        <w:rPr>
          <w:spacing w:val="-6"/>
          <w:w w:val="90"/>
          <w:rtl/>
        </w:rPr>
        <w:t> </w:t>
      </w:r>
      <w:r>
        <w:rPr>
          <w:w w:val="90"/>
          <w:rtl/>
        </w:rPr>
        <w:t>از</w:t>
      </w:r>
      <w:r>
        <w:rPr>
          <w:spacing w:val="-7"/>
          <w:w w:val="90"/>
          <w:rtl/>
        </w:rPr>
        <w:t> </w:t>
      </w:r>
      <w:r>
        <w:rPr>
          <w:w w:val="90"/>
          <w:rtl/>
        </w:rPr>
        <w:t>تميزي</w:t>
      </w:r>
      <w:r>
        <w:rPr>
          <w:spacing w:val="-6"/>
          <w:w w:val="90"/>
          <w:rtl/>
        </w:rPr>
        <w:t> </w:t>
      </w:r>
      <w:r>
        <w:rPr>
          <w:w w:val="90"/>
          <w:rtl/>
        </w:rPr>
        <w:t>آن</w:t>
      </w:r>
      <w:r>
        <w:rPr>
          <w:spacing w:val="-6"/>
          <w:w w:val="90"/>
          <w:rtl/>
        </w:rPr>
        <w:t> </w:t>
      </w:r>
      <w:r>
        <w:rPr>
          <w:w w:val="90"/>
          <w:rtl/>
        </w:rPr>
        <w:t>مي</w:t>
      </w:r>
      <w:r>
        <w:rPr>
          <w:spacing w:val="-7"/>
          <w:w w:val="90"/>
          <w:rtl/>
        </w:rPr>
        <w:t> </w:t>
      </w:r>
      <w:r>
        <w:rPr>
          <w:w w:val="90"/>
          <w:rtl/>
        </w:rPr>
        <w:t>باشد</w:t>
      </w:r>
      <w:r>
        <w:rPr>
          <w:spacing w:val="-7"/>
          <w:w w:val="90"/>
          <w:rtl/>
        </w:rPr>
        <w:t> </w:t>
      </w:r>
      <w:r>
        <w:rPr>
          <w:w w:val="90"/>
          <w:rtl/>
        </w:rPr>
        <w:t>و</w:t>
      </w:r>
      <w:r>
        <w:rPr>
          <w:spacing w:val="-7"/>
          <w:w w:val="90"/>
          <w:rtl/>
        </w:rPr>
        <w:t> </w:t>
      </w:r>
      <w:r>
        <w:rPr>
          <w:w w:val="90"/>
          <w:rtl/>
        </w:rPr>
        <w:t>بابت</w:t>
      </w:r>
      <w:r>
        <w:rPr>
          <w:spacing w:val="-7"/>
          <w:w w:val="90"/>
          <w:rtl/>
        </w:rPr>
        <w:t> </w:t>
      </w:r>
      <w:r>
        <w:rPr>
          <w:w w:val="90"/>
          <w:rtl/>
        </w:rPr>
        <w:t>تعدد</w:t>
      </w:r>
      <w:r>
        <w:rPr>
          <w:spacing w:val="-7"/>
          <w:w w:val="90"/>
          <w:rtl/>
        </w:rPr>
        <w:t> </w:t>
      </w:r>
      <w:r>
        <w:rPr>
          <w:w w:val="90"/>
          <w:rtl/>
        </w:rPr>
        <w:t>و</w:t>
      </w:r>
      <w:r>
        <w:rPr>
          <w:spacing w:val="-5"/>
          <w:w w:val="90"/>
          <w:rtl/>
        </w:rPr>
        <w:t> </w:t>
      </w:r>
      <w:r>
        <w:rPr>
          <w:w w:val="90"/>
          <w:rtl/>
        </w:rPr>
        <w:t>تكرار</w:t>
      </w:r>
      <w:r>
        <w:rPr>
          <w:spacing w:val="-7"/>
          <w:w w:val="90"/>
          <w:rtl/>
        </w:rPr>
        <w:t> </w:t>
      </w:r>
      <w:r>
        <w:rPr>
          <w:w w:val="90"/>
          <w:rtl/>
        </w:rPr>
        <w:t>اين</w:t>
      </w:r>
      <w:r>
        <w:rPr>
          <w:spacing w:val="-7"/>
          <w:w w:val="90"/>
          <w:rtl/>
        </w:rPr>
        <w:t> </w:t>
      </w:r>
      <w:r>
        <w:rPr>
          <w:w w:val="90"/>
          <w:rtl/>
        </w:rPr>
        <w:t>عمليا</w:t>
      </w:r>
      <w:r>
        <w:rPr>
          <w:w w:val="90"/>
          <w:rtl/>
        </w:rPr>
        <w:t>ت</w:t>
      </w:r>
    </w:p>
    <w:p>
      <w:pPr>
        <w:pStyle w:val="BodyText"/>
        <w:bidi/>
        <w:spacing w:line="272" w:lineRule="exact"/>
        <w:ind w:right="5874" w:left="0" w:firstLine="0"/>
        <w:jc w:val="right"/>
      </w:pPr>
      <w:r>
        <w:rPr>
          <w:spacing w:val="-4"/>
          <w:w w:val="80"/>
          <w:rtl/>
        </w:rPr>
        <w:t>هزينه</w:t>
      </w:r>
      <w:r>
        <w:rPr>
          <w:spacing w:val="-1"/>
          <w:w w:val="80"/>
          <w:rtl/>
        </w:rPr>
        <w:t> </w:t>
      </w:r>
      <w:r>
        <w:rPr>
          <w:w w:val="80"/>
          <w:rtl/>
        </w:rPr>
        <w:t>اضافي</w:t>
      </w:r>
      <w:r>
        <w:rPr>
          <w:spacing w:val="-8"/>
          <w:rtl/>
        </w:rPr>
        <w:t> </w:t>
      </w:r>
      <w:r>
        <w:rPr>
          <w:w w:val="80"/>
          <w:rtl/>
        </w:rPr>
        <w:t>به</w:t>
      </w:r>
      <w:r>
        <w:rPr>
          <w:spacing w:val="-12"/>
          <w:rtl/>
        </w:rPr>
        <w:t> </w:t>
      </w:r>
      <w:r>
        <w:rPr>
          <w:w w:val="80"/>
          <w:rtl/>
        </w:rPr>
        <w:t>پيمانكار</w:t>
      </w:r>
      <w:r>
        <w:rPr>
          <w:spacing w:val="-11"/>
          <w:rtl/>
        </w:rPr>
        <w:t> </w:t>
      </w:r>
      <w:r>
        <w:rPr>
          <w:w w:val="80"/>
          <w:rtl/>
        </w:rPr>
        <w:t>پرداخت</w:t>
      </w:r>
      <w:r>
        <w:rPr>
          <w:spacing w:val="-12"/>
          <w:rtl/>
        </w:rPr>
        <w:t> </w:t>
      </w:r>
      <w:r>
        <w:rPr>
          <w:w w:val="80"/>
          <w:rtl/>
        </w:rPr>
        <w:t>نميگردد</w:t>
      </w:r>
      <w:r>
        <w:rPr>
          <w:w w:val="80"/>
        </w:rPr>
        <w:t>.</w:t>
      </w:r>
    </w:p>
    <w:p>
      <w:pPr>
        <w:pStyle w:val="BodyText"/>
        <w:bidi/>
        <w:spacing w:before="105"/>
        <w:ind w:right="0" w:left="1110" w:firstLine="0"/>
        <w:jc w:val="left"/>
      </w:pPr>
      <w:r>
        <w:rPr>
          <w:rFonts w:ascii="Times New Roman" w:cs="Times New Roman"/>
          <w:spacing w:val="-10"/>
          <w:w w:val="90"/>
        </w:rPr>
        <w:t>-</w:t>
      </w:r>
      <w:r>
        <w:rPr>
          <w:spacing w:val="52"/>
          <w:rtl/>
        </w:rPr>
        <w:t>  </w:t>
      </w:r>
      <w:r>
        <w:rPr>
          <w:w w:val="90"/>
          <w:rtl/>
        </w:rPr>
        <w:t>مﺴدود</w:t>
      </w:r>
      <w:r>
        <w:rPr>
          <w:spacing w:val="-7"/>
          <w:w w:val="90"/>
          <w:rtl/>
        </w:rPr>
        <w:t> </w:t>
      </w:r>
      <w:r>
        <w:rPr>
          <w:w w:val="90"/>
          <w:rtl/>
        </w:rPr>
        <w:t>نمودن</w:t>
      </w:r>
      <w:r>
        <w:rPr>
          <w:spacing w:val="-7"/>
          <w:w w:val="90"/>
          <w:rtl/>
        </w:rPr>
        <w:t> </w:t>
      </w:r>
      <w:r>
        <w:rPr>
          <w:w w:val="90"/>
          <w:rtl/>
        </w:rPr>
        <w:t>فلنجهاي</w:t>
      </w:r>
      <w:r>
        <w:rPr>
          <w:spacing w:val="-6"/>
          <w:w w:val="90"/>
          <w:rtl/>
        </w:rPr>
        <w:t> </w:t>
      </w:r>
      <w:r>
        <w:rPr>
          <w:w w:val="90"/>
          <w:rtl/>
        </w:rPr>
        <w:t>ورودي</w:t>
      </w:r>
      <w:r>
        <w:rPr>
          <w:spacing w:val="-7"/>
          <w:w w:val="90"/>
          <w:rtl/>
        </w:rPr>
        <w:t> </w:t>
      </w:r>
      <w:r>
        <w:rPr>
          <w:w w:val="90"/>
          <w:rtl/>
        </w:rPr>
        <w:t>و</w:t>
      </w:r>
      <w:r>
        <w:rPr>
          <w:spacing w:val="-6"/>
          <w:w w:val="90"/>
          <w:rtl/>
        </w:rPr>
        <w:t> </w:t>
      </w:r>
      <w:r>
        <w:rPr>
          <w:w w:val="90"/>
          <w:rtl/>
        </w:rPr>
        <w:t>خروجي</w:t>
      </w:r>
      <w:r>
        <w:rPr>
          <w:spacing w:val="-7"/>
          <w:w w:val="90"/>
          <w:rtl/>
        </w:rPr>
        <w:t> </w:t>
      </w:r>
      <w:r>
        <w:rPr>
          <w:w w:val="90"/>
          <w:rtl/>
        </w:rPr>
        <w:t>كمپرسور</w:t>
      </w:r>
      <w:r>
        <w:rPr>
          <w:spacing w:val="-7"/>
          <w:w w:val="90"/>
          <w:rtl/>
        </w:rPr>
        <w:t> </w:t>
      </w:r>
      <w:r>
        <w:rPr>
          <w:w w:val="90"/>
          <w:rtl/>
        </w:rPr>
        <w:t>و</w:t>
      </w:r>
      <w:r>
        <w:rPr>
          <w:spacing w:val="-7"/>
          <w:w w:val="90"/>
          <w:rtl/>
        </w:rPr>
        <w:t> </w:t>
      </w:r>
      <w:r>
        <w:rPr>
          <w:w w:val="90"/>
          <w:rtl/>
        </w:rPr>
        <w:t>كليه</w:t>
      </w:r>
      <w:r>
        <w:rPr>
          <w:spacing w:val="-8"/>
          <w:w w:val="90"/>
          <w:rtl/>
        </w:rPr>
        <w:t> </w:t>
      </w:r>
      <w:r>
        <w:rPr>
          <w:w w:val="90"/>
          <w:rtl/>
        </w:rPr>
        <w:t>نقاط</w:t>
      </w:r>
      <w:r>
        <w:rPr>
          <w:spacing w:val="-6"/>
          <w:w w:val="90"/>
          <w:rtl/>
        </w:rPr>
        <w:t> </w:t>
      </w:r>
      <w:r>
        <w:rPr>
          <w:w w:val="90"/>
          <w:rtl/>
        </w:rPr>
        <w:t>اتصاﻻت</w:t>
      </w:r>
      <w:r>
        <w:rPr>
          <w:spacing w:val="-6"/>
          <w:w w:val="90"/>
          <w:rtl/>
        </w:rPr>
        <w:t> </w:t>
      </w:r>
      <w:r>
        <w:rPr>
          <w:w w:val="90"/>
          <w:rtl/>
        </w:rPr>
        <w:t>باز</w:t>
      </w:r>
      <w:r>
        <w:rPr>
          <w:spacing w:val="-7"/>
          <w:w w:val="90"/>
          <w:rtl/>
        </w:rPr>
        <w:t> </w:t>
      </w:r>
      <w:r>
        <w:rPr>
          <w:w w:val="90"/>
          <w:rtl/>
        </w:rPr>
        <w:t>لولهها</w:t>
      </w:r>
      <w:r>
        <w:rPr>
          <w:spacing w:val="-7"/>
          <w:w w:val="90"/>
          <w:rtl/>
        </w:rPr>
        <w:t> </w:t>
      </w:r>
      <w:r>
        <w:rPr>
          <w:w w:val="90"/>
          <w:rtl/>
        </w:rPr>
        <w:t>بوسيله</w:t>
      </w:r>
      <w:r>
        <w:rPr>
          <w:spacing w:val="39"/>
          <w:rtl/>
        </w:rPr>
        <w:t> </w:t>
      </w:r>
      <w:r>
        <w:rPr>
          <w:w w:val="90"/>
          <w:rtl/>
        </w:rPr>
        <w:t>ﺻفحه</w:t>
      </w:r>
      <w:r>
        <w:rPr>
          <w:spacing w:val="-5"/>
          <w:w w:val="90"/>
          <w:rtl/>
        </w:rPr>
        <w:t> </w:t>
      </w:r>
      <w:r>
        <w:rPr>
          <w:w w:val="90"/>
          <w:rtl/>
        </w:rPr>
        <w:t>كو</w:t>
      </w:r>
      <w:r>
        <w:rPr>
          <w:w w:val="90"/>
          <w:rtl/>
        </w:rPr>
        <w:t>ر</w:t>
      </w:r>
    </w:p>
    <w:p>
      <w:pPr>
        <w:bidi/>
        <w:spacing w:before="160"/>
        <w:ind w:right="4736" w:left="0" w:firstLine="0"/>
        <w:jc w:val="right"/>
        <w:rPr>
          <w:b/>
          <w:bCs/>
          <w:sz w:val="24"/>
          <w:szCs w:val="24"/>
        </w:rPr>
      </w:pPr>
      <w:r>
        <w:rPr>
          <w:rFonts w:ascii="Times New Roman" w:cs="Times New Roman"/>
          <w:b/>
          <w:bCs/>
          <w:spacing w:val="-2"/>
          <w:w w:val="90"/>
          <w:sz w:val="22"/>
          <w:szCs w:val="22"/>
        </w:rPr>
        <w:t>Spade)</w:t>
      </w:r>
      <w:r>
        <w:rPr>
          <w:rFonts w:ascii="Times New Roman" w:cs="Times New Roman"/>
          <w:b/>
          <w:bCs/>
          <w:spacing w:val="-1"/>
          <w:sz w:val="22"/>
          <w:szCs w:val="22"/>
          <w:rtl/>
        </w:rPr>
        <w:t> </w:t>
      </w:r>
      <w:r>
        <w:rPr>
          <w:rFonts w:ascii="Times New Roman" w:cs="Times New Roman"/>
          <w:b/>
          <w:bCs/>
          <w:w w:val="90"/>
          <w:sz w:val="22"/>
          <w:szCs w:val="22"/>
        </w:rPr>
        <w:t>(Blind</w:t>
      </w:r>
      <w:r>
        <w:rPr>
          <w:b/>
          <w:bCs/>
          <w:spacing w:val="-8"/>
          <w:w w:val="90"/>
          <w:sz w:val="24"/>
          <w:szCs w:val="24"/>
          <w:rtl/>
        </w:rPr>
        <w:t> </w:t>
      </w:r>
      <w:r>
        <w:rPr>
          <w:b/>
          <w:bCs/>
          <w:w w:val="90"/>
          <w:sz w:val="24"/>
          <w:szCs w:val="24"/>
          <w:rtl/>
        </w:rPr>
        <w:t>و</w:t>
      </w:r>
      <w:r>
        <w:rPr>
          <w:b/>
          <w:bCs/>
          <w:spacing w:val="-9"/>
          <w:w w:val="90"/>
          <w:sz w:val="24"/>
          <w:szCs w:val="24"/>
          <w:rtl/>
        </w:rPr>
        <w:t> </w:t>
      </w:r>
      <w:r>
        <w:rPr>
          <w:b/>
          <w:bCs/>
          <w:w w:val="90"/>
          <w:sz w:val="24"/>
          <w:szCs w:val="24"/>
          <w:rtl/>
        </w:rPr>
        <w:t>پوشش</w:t>
      </w:r>
      <w:r>
        <w:rPr>
          <w:b/>
          <w:bCs/>
          <w:spacing w:val="-8"/>
          <w:w w:val="90"/>
          <w:sz w:val="24"/>
          <w:szCs w:val="24"/>
          <w:rtl/>
        </w:rPr>
        <w:t> </w:t>
      </w:r>
      <w:r>
        <w:rPr>
          <w:b/>
          <w:bCs/>
          <w:w w:val="90"/>
          <w:sz w:val="24"/>
          <w:szCs w:val="24"/>
          <w:rtl/>
        </w:rPr>
        <w:t>مناسب</w:t>
      </w:r>
      <w:r>
        <w:rPr>
          <w:b/>
          <w:bCs/>
          <w:spacing w:val="-6"/>
          <w:w w:val="90"/>
          <w:sz w:val="24"/>
          <w:szCs w:val="24"/>
          <w:rtl/>
        </w:rPr>
        <w:t> </w:t>
      </w:r>
      <w:r>
        <w:rPr>
          <w:b/>
          <w:bCs/>
          <w:w w:val="90"/>
          <w:sz w:val="24"/>
          <w:szCs w:val="24"/>
          <w:rtl/>
        </w:rPr>
        <w:t>در</w:t>
      </w:r>
      <w:r>
        <w:rPr>
          <w:b/>
          <w:bCs/>
          <w:spacing w:val="-8"/>
          <w:w w:val="90"/>
          <w:sz w:val="24"/>
          <w:szCs w:val="24"/>
          <w:rtl/>
        </w:rPr>
        <w:t> </w:t>
      </w:r>
      <w:r>
        <w:rPr>
          <w:b/>
          <w:bCs/>
          <w:w w:val="90"/>
          <w:sz w:val="24"/>
          <w:szCs w:val="24"/>
          <w:rtl/>
        </w:rPr>
        <w:t>طول</w:t>
      </w:r>
      <w:r>
        <w:rPr>
          <w:b/>
          <w:bCs/>
          <w:spacing w:val="-8"/>
          <w:w w:val="90"/>
          <w:sz w:val="24"/>
          <w:szCs w:val="24"/>
          <w:rtl/>
        </w:rPr>
        <w:t> </w:t>
      </w:r>
      <w:r>
        <w:rPr>
          <w:b/>
          <w:bCs/>
          <w:w w:val="90"/>
          <w:sz w:val="24"/>
          <w:szCs w:val="24"/>
          <w:rtl/>
        </w:rPr>
        <w:t>زمان</w:t>
      </w:r>
      <w:r>
        <w:rPr>
          <w:b/>
          <w:bCs/>
          <w:spacing w:val="-9"/>
          <w:w w:val="90"/>
          <w:sz w:val="24"/>
          <w:szCs w:val="24"/>
          <w:rtl/>
        </w:rPr>
        <w:t> </w:t>
      </w:r>
      <w:r>
        <w:rPr>
          <w:b/>
          <w:bCs/>
          <w:w w:val="90"/>
          <w:sz w:val="24"/>
          <w:szCs w:val="24"/>
          <w:rtl/>
        </w:rPr>
        <w:t>نصب</w:t>
      </w:r>
      <w:r>
        <w:rPr>
          <w:b/>
          <w:bCs/>
          <w:w w:val="90"/>
          <w:sz w:val="24"/>
          <w:szCs w:val="24"/>
        </w:rPr>
        <w:t>.</w:t>
      </w:r>
    </w:p>
    <w:p>
      <w:pPr>
        <w:pStyle w:val="BodyText"/>
        <w:bidi/>
        <w:spacing w:before="161"/>
        <w:ind w:right="0" w:left="1110" w:firstLine="0"/>
        <w:jc w:val="left"/>
      </w:pPr>
      <w:r>
        <w:rPr>
          <w:rFonts w:ascii="Times New Roman" w:cs="Times New Roman"/>
          <w:spacing w:val="-10"/>
          <w:w w:val="80"/>
        </w:rPr>
        <w:t>-</w:t>
      </w:r>
      <w:r>
        <w:rPr>
          <w:spacing w:val="76"/>
          <w:w w:val="150"/>
          <w:rtl/>
        </w:rPr>
        <w:t>  </w:t>
      </w:r>
      <w:r>
        <w:rPr>
          <w:w w:val="80"/>
          <w:rtl/>
        </w:rPr>
        <w:t>نصب</w:t>
      </w:r>
      <w:r>
        <w:rPr>
          <w:spacing w:val="-13"/>
          <w:rtl/>
        </w:rPr>
        <w:t> </w:t>
      </w:r>
      <w:r>
        <w:rPr>
          <w:w w:val="80"/>
          <w:rtl/>
        </w:rPr>
        <w:t>و</w:t>
      </w:r>
      <w:r>
        <w:rPr>
          <w:spacing w:val="-1"/>
          <w:w w:val="80"/>
          <w:rtl/>
        </w:rPr>
        <w:t> </w:t>
      </w:r>
      <w:r>
        <w:rPr>
          <w:w w:val="80"/>
          <w:rtl/>
        </w:rPr>
        <w:t>اتصال</w:t>
      </w:r>
      <w:r>
        <w:rPr>
          <w:spacing w:val="-12"/>
          <w:rtl/>
        </w:rPr>
        <w:t> </w:t>
      </w:r>
      <w:r>
        <w:rPr>
          <w:w w:val="80"/>
          <w:rtl/>
        </w:rPr>
        <w:t>و</w:t>
      </w:r>
      <w:r>
        <w:rPr>
          <w:spacing w:val="-11"/>
          <w:rtl/>
        </w:rPr>
        <w:t> </w:t>
      </w:r>
      <w:r>
        <w:rPr>
          <w:w w:val="80"/>
          <w:rtl/>
        </w:rPr>
        <w:t>راه</w:t>
      </w:r>
      <w:r>
        <w:rPr>
          <w:spacing w:val="-11"/>
          <w:rtl/>
        </w:rPr>
        <w:t> </w:t>
      </w:r>
      <w:r>
        <w:rPr>
          <w:w w:val="80"/>
          <w:rtl/>
        </w:rPr>
        <w:t>اندازي</w:t>
      </w:r>
      <w:r>
        <w:rPr>
          <w:spacing w:val="-10"/>
          <w:rtl/>
        </w:rPr>
        <w:t> </w:t>
      </w:r>
      <w:r>
        <w:rPr>
          <w:w w:val="80"/>
          <w:rtl/>
        </w:rPr>
        <w:t>كليه</w:t>
      </w:r>
      <w:r>
        <w:rPr>
          <w:spacing w:val="-10"/>
          <w:rtl/>
        </w:rPr>
        <w:t> </w:t>
      </w:r>
      <w:r>
        <w:rPr>
          <w:w w:val="80"/>
          <w:rtl/>
        </w:rPr>
        <w:t>دستگاههاي</w:t>
      </w:r>
      <w:r>
        <w:rPr>
          <w:spacing w:val="-9"/>
          <w:rtl/>
        </w:rPr>
        <w:t> </w:t>
      </w:r>
      <w:r>
        <w:rPr>
          <w:w w:val="80"/>
          <w:rtl/>
        </w:rPr>
        <w:t>مربوط</w:t>
      </w:r>
      <w:r>
        <w:rPr>
          <w:spacing w:val="-13"/>
          <w:rtl/>
        </w:rPr>
        <w:t> </w:t>
      </w:r>
      <w:r>
        <w:rPr>
          <w:w w:val="80"/>
          <w:rtl/>
        </w:rPr>
        <w:t>به</w:t>
      </w:r>
      <w:r>
        <w:rPr>
          <w:spacing w:val="-10"/>
          <w:rtl/>
        </w:rPr>
        <w:t> </w:t>
      </w:r>
      <w:r>
        <w:rPr>
          <w:w w:val="80"/>
          <w:rtl/>
        </w:rPr>
        <w:t>كنترل</w:t>
      </w:r>
      <w:r>
        <w:rPr>
          <w:spacing w:val="-13"/>
          <w:rtl/>
        </w:rPr>
        <w:t> </w:t>
      </w:r>
      <w:r>
        <w:rPr>
          <w:w w:val="80"/>
          <w:rtl/>
        </w:rPr>
        <w:t>و</w:t>
      </w:r>
      <w:r>
        <w:rPr>
          <w:spacing w:val="-13"/>
          <w:rtl/>
        </w:rPr>
        <w:t> </w:t>
      </w:r>
      <w:r>
        <w:rPr>
          <w:w w:val="80"/>
          <w:rtl/>
        </w:rPr>
        <w:t>برق</w:t>
      </w:r>
      <w:r>
        <w:rPr>
          <w:spacing w:val="-13"/>
          <w:rtl/>
        </w:rPr>
        <w:t> </w:t>
      </w:r>
      <w:r>
        <w:rPr>
          <w:w w:val="80"/>
          <w:rtl/>
        </w:rPr>
        <w:t>و</w:t>
      </w:r>
      <w:r>
        <w:rPr>
          <w:spacing w:val="-10"/>
          <w:rtl/>
        </w:rPr>
        <w:t> </w:t>
      </w:r>
      <w:r>
        <w:rPr>
          <w:w w:val="80"/>
          <w:rtl/>
        </w:rPr>
        <w:t>ابزار</w:t>
      </w:r>
      <w:r>
        <w:rPr>
          <w:spacing w:val="-12"/>
          <w:rtl/>
        </w:rPr>
        <w:t> </w:t>
      </w:r>
      <w:r>
        <w:rPr>
          <w:w w:val="80"/>
          <w:rtl/>
        </w:rPr>
        <w:t>دقيق</w:t>
      </w:r>
      <w:r>
        <w:rPr>
          <w:w w:val="80"/>
        </w:rPr>
        <w:t>.</w:t>
      </w:r>
    </w:p>
    <w:p>
      <w:pPr>
        <w:spacing w:after="0"/>
        <w:jc w:val="left"/>
        <w:sectPr>
          <w:type w:val="continuous"/>
          <w:pgSz w:w="11910" w:h="16840"/>
          <w:pgMar w:top="920" w:bottom="280" w:left="680" w:right="740"/>
        </w:sectPr>
      </w:pPr>
    </w:p>
    <w:p>
      <w:pPr>
        <w:pStyle w:val="BodyText"/>
        <w:spacing w:before="3"/>
        <w:rPr>
          <w:rFonts w:ascii="Times New Roman"/>
          <w:sz w:val="2"/>
        </w:rPr>
      </w:pP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b/>
                <w:sz w:val="24"/>
              </w:rPr>
            </w:pPr>
          </w:p>
          <w:p>
            <w:pPr>
              <w:pStyle w:val="TableParagraph"/>
              <w:spacing w:before="77"/>
              <w:rPr>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b/>
                <w:sz w:val="11"/>
              </w:rPr>
            </w:pPr>
          </w:p>
          <w:p>
            <w:pPr>
              <w:pStyle w:val="TableParagraph"/>
              <w:ind w:left="218"/>
              <w:rPr>
                <w:sz w:val="20"/>
              </w:rPr>
            </w:pPr>
            <w:r>
              <w:rPr>
                <w:sz w:val="20"/>
              </w:rPr>
              <w:drawing>
                <wp:inline distT="0" distB="0" distL="0" distR="0">
                  <wp:extent cx="944204" cy="762761"/>
                  <wp:effectExtent l="0" t="0" r="0" b="0"/>
                  <wp:docPr id="604" name="Image 604"/>
                  <wp:cNvGraphicFramePr>
                    <a:graphicFrameLocks/>
                  </wp:cNvGraphicFramePr>
                  <a:graphic>
                    <a:graphicData uri="http://schemas.openxmlformats.org/drawingml/2006/picture">
                      <pic:pic>
                        <pic:nvPicPr>
                          <pic:cNvPr id="604" name="Image 604"/>
                          <pic:cNvPicPr/>
                        </pic:nvPicPr>
                        <pic:blipFill>
                          <a:blip r:embed="rId6" cstate="print"/>
                          <a:stretch>
                            <a:fillRect/>
                          </a:stretch>
                        </pic:blipFill>
                        <pic:spPr>
                          <a:xfrm>
                            <a:off x="0" y="0"/>
                            <a:ext cx="944204" cy="762761"/>
                          </a:xfrm>
                          <a:prstGeom prst="rect">
                            <a:avLst/>
                          </a:prstGeom>
                        </pic:spPr>
                      </pic:pic>
                    </a:graphicData>
                  </a:graphic>
                </wp:inline>
              </w:drawing>
            </w:r>
            <w:r>
              <w:rPr>
                <w:sz w:val="20"/>
              </w:rPr>
            </w:r>
          </w:p>
        </w:tc>
      </w:tr>
    </w:tbl>
    <w:p>
      <w:pPr>
        <w:pStyle w:val="BodyText"/>
        <w:rPr>
          <w:rFonts w:ascii="Times New Roman"/>
          <w:sz w:val="26"/>
        </w:rPr>
      </w:pPr>
    </w:p>
    <w:p>
      <w:pPr>
        <w:pStyle w:val="BodyText"/>
        <w:spacing w:before="142"/>
        <w:rPr>
          <w:rFonts w:ascii="Times New Roman"/>
          <w:sz w:val="26"/>
        </w:rPr>
      </w:pPr>
    </w:p>
    <w:p>
      <w:pPr>
        <w:pStyle w:val="Heading2"/>
        <w:bidi/>
        <w:spacing w:before="1"/>
        <w:ind w:right="8935" w:left="0" w:firstLine="0"/>
        <w:jc w:val="right"/>
      </w:pPr>
      <w:r>
        <w:rPr>
          <w:spacing w:val="-4"/>
          <w:rtl/>
        </w:rPr>
        <w:t>نكته</w:t>
      </w:r>
      <w:r>
        <w:rPr>
          <w:spacing w:val="21"/>
          <w:rtl/>
        </w:rPr>
        <w:t> </w:t>
      </w:r>
      <w:r>
        <w:rPr>
          <w:rtl/>
        </w:rPr>
        <w:t>مهم</w:t>
      </w:r>
      <w:r>
        <w:rPr/>
        <w:t>:</w:t>
      </w:r>
    </w:p>
    <w:p>
      <w:pPr>
        <w:pStyle w:val="BodyText"/>
        <w:bidi/>
        <w:spacing w:before="111"/>
        <w:ind w:right="817" w:left="0" w:firstLine="0"/>
        <w:jc w:val="right"/>
      </w:pPr>
      <w:r>
        <w:rPr>
          <w:spacing w:val="-6"/>
          <w:rtl/>
        </w:rPr>
        <w:t>پيمانكار</w:t>
      </w:r>
      <w:r>
        <w:rPr>
          <w:spacing w:val="-7"/>
          <w:rtl/>
        </w:rPr>
        <w:t> </w:t>
      </w:r>
      <w:r>
        <w:rPr>
          <w:spacing w:val="-6"/>
          <w:rtl/>
        </w:rPr>
        <w:t>موظف</w:t>
      </w:r>
      <w:r>
        <w:rPr>
          <w:spacing w:val="-9"/>
          <w:rtl/>
        </w:rPr>
        <w:t> </w:t>
      </w:r>
      <w:r>
        <w:rPr>
          <w:spacing w:val="-6"/>
          <w:rtl/>
        </w:rPr>
        <w:t>است</w:t>
      </w:r>
      <w:r>
        <w:rPr>
          <w:spacing w:val="-9"/>
          <w:rtl/>
        </w:rPr>
        <w:t> </w:t>
      </w:r>
      <w:r>
        <w:rPr>
          <w:spacing w:val="-6"/>
          <w:rtl/>
        </w:rPr>
        <w:t>يك</w:t>
      </w:r>
      <w:r>
        <w:rPr>
          <w:spacing w:val="-7"/>
          <w:rtl/>
        </w:rPr>
        <w:t> </w:t>
      </w:r>
      <w:r>
        <w:rPr>
          <w:spacing w:val="-6"/>
          <w:rtl/>
        </w:rPr>
        <w:t>دستگاه</w:t>
      </w:r>
      <w:r>
        <w:rPr>
          <w:rFonts w:ascii="Times New Roman" w:cs="Times New Roman"/>
          <w:rtl/>
        </w:rPr>
        <w:t> </w:t>
      </w:r>
      <w:r>
        <w:rPr>
          <w:rFonts w:ascii="Times New Roman" w:cs="Times New Roman"/>
          <w:spacing w:val="-6"/>
        </w:rPr>
        <w:t>High-Force</w:t>
      </w:r>
      <w:r>
        <w:rPr>
          <w:spacing w:val="-10"/>
          <w:rtl/>
        </w:rPr>
        <w:t> </w:t>
      </w:r>
      <w:r>
        <w:rPr>
          <w:spacing w:val="-6"/>
          <w:rtl/>
        </w:rPr>
        <w:t>تامين</w:t>
      </w:r>
      <w:r>
        <w:rPr>
          <w:spacing w:val="-9"/>
          <w:rtl/>
        </w:rPr>
        <w:t> </w:t>
      </w:r>
      <w:r>
        <w:rPr>
          <w:spacing w:val="-6"/>
          <w:rtl/>
        </w:rPr>
        <w:t>نموده</w:t>
      </w:r>
      <w:r>
        <w:rPr>
          <w:spacing w:val="-9"/>
          <w:rtl/>
        </w:rPr>
        <w:t> </w:t>
      </w:r>
      <w:r>
        <w:rPr>
          <w:spacing w:val="-6"/>
          <w:rtl/>
        </w:rPr>
        <w:t>و</w:t>
      </w:r>
      <w:r>
        <w:rPr>
          <w:spacing w:val="-9"/>
          <w:rtl/>
        </w:rPr>
        <w:t> </w:t>
      </w:r>
      <w:r>
        <w:rPr>
          <w:spacing w:val="-6"/>
          <w:rtl/>
        </w:rPr>
        <w:t>جهت</w:t>
      </w:r>
      <w:r>
        <w:rPr>
          <w:spacing w:val="-8"/>
          <w:rtl/>
        </w:rPr>
        <w:t> </w:t>
      </w:r>
      <w:r>
        <w:rPr>
          <w:spacing w:val="-6"/>
          <w:rtl/>
        </w:rPr>
        <w:t>بﺴتن</w:t>
      </w:r>
      <w:r>
        <w:rPr>
          <w:spacing w:val="-9"/>
          <w:rtl/>
        </w:rPr>
        <w:t> </w:t>
      </w:r>
      <w:r>
        <w:rPr>
          <w:spacing w:val="-6"/>
          <w:rtl/>
        </w:rPr>
        <w:t>فلنجهاي كمپرسور</w:t>
      </w:r>
      <w:r>
        <w:rPr>
          <w:spacing w:val="-8"/>
          <w:rtl/>
        </w:rPr>
        <w:t> </w:t>
      </w:r>
      <w:r>
        <w:rPr>
          <w:spacing w:val="-6"/>
          <w:rtl/>
        </w:rPr>
        <w:t>از</w:t>
      </w:r>
      <w:r>
        <w:rPr>
          <w:spacing w:val="-10"/>
          <w:rtl/>
        </w:rPr>
        <w:t> </w:t>
      </w:r>
      <w:r>
        <w:rPr>
          <w:spacing w:val="-6"/>
          <w:rtl/>
        </w:rPr>
        <w:t>آ</w:t>
      </w:r>
      <w:r>
        <w:rPr>
          <w:spacing w:val="-6"/>
          <w:rtl/>
        </w:rPr>
        <w:t>ن</w:t>
      </w:r>
    </w:p>
    <w:p>
      <w:pPr>
        <w:pStyle w:val="BodyText"/>
        <w:bidi/>
        <w:spacing w:before="104"/>
        <w:ind w:right="0" w:left="1134" w:firstLine="0"/>
        <w:jc w:val="left"/>
      </w:pPr>
      <w:r>
        <w:rPr>
          <w:spacing w:val="-2"/>
          <w:rtl/>
        </w:rPr>
        <w:t>استفاده</w:t>
      </w:r>
      <w:r>
        <w:rPr>
          <w:spacing w:val="-1"/>
          <w:w w:val="80"/>
          <w:rtl/>
        </w:rPr>
        <w:t> </w:t>
      </w:r>
      <w:r>
        <w:rPr>
          <w:w w:val="80"/>
          <w:rtl/>
        </w:rPr>
        <w:t>نمايد</w:t>
      </w:r>
      <w:r>
        <w:rPr>
          <w:w w:val="80"/>
        </w:rPr>
        <w:t>.</w:t>
      </w:r>
    </w:p>
    <w:p>
      <w:pPr>
        <w:spacing w:after="0"/>
        <w:jc w:val="left"/>
        <w:sectPr>
          <w:pgSz w:w="11910" w:h="16840"/>
          <w:pgMar w:top="920" w:bottom="280" w:left="680" w:right="740"/>
        </w:sectPr>
      </w:pPr>
    </w:p>
    <w:p>
      <w:pPr>
        <w:pStyle w:val="BodyText"/>
        <w:spacing w:before="100"/>
        <w:ind w:left="457"/>
        <w:rPr>
          <w:rFonts w:ascii="Calibri"/>
        </w:rPr>
      </w:pPr>
      <w:r>
        <w:rPr>
          <w:rFonts w:ascii="Calibri"/>
          <w:spacing w:val="9"/>
        </w:rPr>
        <w:t>Final</w:t>
      </w:r>
    </w:p>
    <w:p>
      <w:pPr>
        <w:pStyle w:val="BodyText"/>
        <w:spacing w:before="100"/>
        <w:ind w:left="157"/>
        <w:rPr>
          <w:rFonts w:ascii="Calibri" w:cs="Calibri"/>
        </w:rPr>
      </w:pPr>
      <w:r>
        <w:rPr>
          <w:b w:val="0"/>
          <w:bCs w:val="0"/>
        </w:rPr>
        <w:br w:type="column"/>
      </w:r>
      <w:r>
        <w:rPr>
          <w:rtl/>
        </w:rPr>
        <w:t>و</w:t>
      </w:r>
      <w:r>
        <w:rPr>
          <w:spacing w:val="24"/>
        </w:rPr>
        <w:t> </w:t>
      </w:r>
      <w:r>
        <w:rPr>
          <w:rFonts w:ascii="Calibri" w:cs="Calibri"/>
          <w:spacing w:val="11"/>
        </w:rPr>
        <w:t>Punch</w:t>
      </w:r>
      <w:r>
        <w:rPr>
          <w:rFonts w:ascii="Calibri" w:cs="Calibri"/>
          <w:spacing w:val="56"/>
        </w:rPr>
        <w:t> </w:t>
      </w:r>
      <w:r>
        <w:rPr>
          <w:rFonts w:ascii="Calibri" w:cs="Calibri"/>
          <w:spacing w:val="-4"/>
        </w:rPr>
        <w:t>lis</w:t>
      </w:r>
      <w:r>
        <w:rPr>
          <w:rFonts w:ascii="Calibri" w:cs="Calibri"/>
          <w:spacing w:val="-4"/>
        </w:rPr>
        <w:t>t</w:t>
      </w:r>
    </w:p>
    <w:p>
      <w:pPr>
        <w:pStyle w:val="BodyText"/>
        <w:bidi/>
        <w:spacing w:before="103"/>
        <w:ind w:right="90" w:left="0" w:firstLine="0"/>
        <w:jc w:val="right"/>
      </w:pPr>
      <w:r>
        <w:rPr>
          <w:b w:val="0"/>
          <w:bCs w:val="0"/>
          <w:rtl/>
        </w:rPr>
        <w:br w:type="column"/>
      </w:r>
      <w:r>
        <w:rPr>
          <w:spacing w:val="7"/>
          <w:w w:val="85"/>
          <w:rtl/>
        </w:rPr>
        <w:t>كليه</w:t>
      </w:r>
      <w:r>
        <w:rPr>
          <w:spacing w:val="25"/>
          <w:rtl/>
        </w:rPr>
        <w:t> </w:t>
      </w:r>
      <w:r>
        <w:rPr>
          <w:spacing w:val="12"/>
          <w:w w:val="85"/>
          <w:rtl/>
        </w:rPr>
        <w:t>پانچهاي</w:t>
      </w:r>
      <w:r>
        <w:rPr>
          <w:spacing w:val="26"/>
          <w:rtl/>
        </w:rPr>
        <w:t> </w:t>
      </w:r>
      <w:r>
        <w:rPr>
          <w:spacing w:val="11"/>
          <w:w w:val="85"/>
          <w:rtl/>
        </w:rPr>
        <w:t>ارائه</w:t>
      </w:r>
      <w:r>
        <w:rPr>
          <w:spacing w:val="26"/>
          <w:rtl/>
        </w:rPr>
        <w:t> </w:t>
      </w:r>
      <w:r>
        <w:rPr>
          <w:spacing w:val="9"/>
          <w:w w:val="85"/>
          <w:rtl/>
        </w:rPr>
        <w:t>شده</w:t>
      </w:r>
      <w:r>
        <w:rPr>
          <w:spacing w:val="26"/>
          <w:rtl/>
        </w:rPr>
        <w:t> </w:t>
      </w:r>
      <w:r>
        <w:rPr>
          <w:spacing w:val="10"/>
          <w:w w:val="85"/>
          <w:rtl/>
        </w:rPr>
        <w:t>توسط</w:t>
      </w:r>
      <w:r>
        <w:rPr>
          <w:spacing w:val="25"/>
          <w:rtl/>
        </w:rPr>
        <w:t> </w:t>
      </w:r>
      <w:r>
        <w:rPr>
          <w:spacing w:val="12"/>
          <w:w w:val="85"/>
          <w:rtl/>
        </w:rPr>
        <w:t>سازنده</w:t>
      </w:r>
      <w:r>
        <w:rPr>
          <w:spacing w:val="26"/>
          <w:rtl/>
        </w:rPr>
        <w:t> </w:t>
      </w:r>
      <w:r>
        <w:rPr>
          <w:spacing w:val="13"/>
          <w:w w:val="85"/>
          <w:rtl/>
        </w:rPr>
        <w:t>توربوكمپرسور</w:t>
      </w:r>
      <w:r>
        <w:rPr>
          <w:spacing w:val="26"/>
          <w:rtl/>
        </w:rPr>
        <w:t> </w:t>
      </w:r>
      <w:r>
        <w:rPr>
          <w:w w:val="85"/>
          <w:rtl/>
        </w:rPr>
        <w:t>و</w:t>
      </w:r>
      <w:r>
        <w:rPr>
          <w:spacing w:val="73"/>
          <w:w w:val="150"/>
          <w:rtl/>
        </w:rPr>
        <w:t> </w:t>
      </w:r>
      <w:r>
        <w:rPr>
          <w:spacing w:val="11"/>
          <w:w w:val="85"/>
          <w:rtl/>
        </w:rPr>
        <w:t>تكمي</w:t>
      </w:r>
      <w:r>
        <w:rPr>
          <w:spacing w:val="11"/>
          <w:w w:val="85"/>
          <w:rtl/>
        </w:rPr>
        <w:t>ل</w:t>
      </w:r>
    </w:p>
    <w:p>
      <w:pPr>
        <w:bidi/>
        <w:spacing w:before="86"/>
        <w:ind w:right="72" w:left="0" w:firstLine="0"/>
        <w:jc w:val="right"/>
        <w:rPr>
          <w:b/>
          <w:bCs/>
          <w:sz w:val="24"/>
          <w:szCs w:val="24"/>
        </w:rPr>
      </w:pPr>
      <w:r>
        <w:rPr>
          <w:rtl/>
        </w:rPr>
        <w:br w:type="column"/>
      </w:r>
      <w:r>
        <w:rPr>
          <w:rFonts w:ascii="Times New Roman" w:cs="Times New Roman"/>
          <w:b/>
          <w:bCs/>
          <w:spacing w:val="-10"/>
          <w:sz w:val="26"/>
          <w:szCs w:val="26"/>
        </w:rPr>
        <w:t>-</w:t>
      </w:r>
      <w:r>
        <w:rPr>
          <w:b/>
          <w:bCs/>
          <w:spacing w:val="-8"/>
          <w:w w:val="90"/>
          <w:sz w:val="24"/>
          <w:szCs w:val="24"/>
          <w:rtl/>
        </w:rPr>
        <w:t> </w:t>
      </w:r>
      <w:r>
        <w:rPr>
          <w:b/>
          <w:bCs/>
          <w:spacing w:val="11"/>
          <w:w w:val="90"/>
          <w:sz w:val="24"/>
          <w:szCs w:val="24"/>
          <w:rtl/>
        </w:rPr>
        <w:t>انجا</w:t>
      </w:r>
      <w:r>
        <w:rPr>
          <w:b/>
          <w:bCs/>
          <w:spacing w:val="11"/>
          <w:w w:val="90"/>
          <w:sz w:val="24"/>
          <w:szCs w:val="24"/>
          <w:rtl/>
        </w:rPr>
        <w:t>م</w:t>
      </w:r>
    </w:p>
    <w:p>
      <w:pPr>
        <w:spacing w:after="0"/>
        <w:jc w:val="right"/>
        <w:rPr>
          <w:sz w:val="24"/>
          <w:szCs w:val="24"/>
        </w:rPr>
        <w:sectPr>
          <w:type w:val="continuous"/>
          <w:pgSz w:w="11910" w:h="16840"/>
          <w:pgMar w:top="920" w:bottom="280" w:left="680" w:right="740"/>
          <w:cols w:num="4" w:equalWidth="0">
            <w:col w:w="995" w:space="40"/>
            <w:col w:w="1485" w:space="39"/>
            <w:col w:w="6230" w:space="39"/>
            <w:col w:w="1662"/>
          </w:cols>
        </w:sectPr>
      </w:pPr>
    </w:p>
    <w:p>
      <w:pPr>
        <w:pStyle w:val="BodyText"/>
        <w:bidi/>
        <w:spacing w:before="89"/>
        <w:ind w:right="472" w:left="0" w:firstLine="0"/>
        <w:jc w:val="right"/>
      </w:pPr>
      <w:r>
        <w:rPr>
          <w:rFonts w:ascii="Calibri" w:cs="Calibri"/>
          <w:spacing w:val="11"/>
          <w:w w:val="90"/>
        </w:rPr>
        <w:t>Inspection</w:t>
      </w:r>
      <w:r>
        <w:rPr>
          <w:spacing w:val="6"/>
          <w:rtl/>
        </w:rPr>
        <w:t> </w:t>
      </w:r>
      <w:r>
        <w:rPr>
          <w:w w:val="90"/>
          <w:rtl/>
        </w:rPr>
        <w:t>و</w:t>
      </w:r>
      <w:r>
        <w:rPr>
          <w:spacing w:val="20"/>
          <w:rtl/>
        </w:rPr>
        <w:t> </w:t>
      </w:r>
      <w:r>
        <w:rPr>
          <w:spacing w:val="11"/>
          <w:w w:val="90"/>
          <w:rtl/>
        </w:rPr>
        <w:t>انجام</w:t>
      </w:r>
      <w:r>
        <w:rPr>
          <w:spacing w:val="20"/>
          <w:rtl/>
        </w:rPr>
        <w:t> </w:t>
      </w:r>
      <w:r>
        <w:rPr>
          <w:spacing w:val="11"/>
          <w:w w:val="90"/>
          <w:rtl/>
        </w:rPr>
        <w:t>كليه</w:t>
      </w:r>
      <w:r>
        <w:rPr>
          <w:spacing w:val="19"/>
          <w:rtl/>
        </w:rPr>
        <w:t> </w:t>
      </w:r>
      <w:r>
        <w:rPr>
          <w:spacing w:val="11"/>
          <w:w w:val="90"/>
          <w:rtl/>
        </w:rPr>
        <w:t>كارهاي</w:t>
      </w:r>
      <w:r>
        <w:rPr>
          <w:spacing w:val="20"/>
          <w:rtl/>
        </w:rPr>
        <w:t> </w:t>
      </w:r>
      <w:r>
        <w:rPr>
          <w:spacing w:val="12"/>
          <w:w w:val="90"/>
          <w:rtl/>
        </w:rPr>
        <w:t>باقيمانده</w:t>
      </w:r>
      <w:r>
        <w:rPr>
          <w:spacing w:val="21"/>
          <w:rtl/>
        </w:rPr>
        <w:t> </w:t>
      </w:r>
      <w:r>
        <w:rPr>
          <w:w w:val="90"/>
          <w:rtl/>
        </w:rPr>
        <w:t>تا</w:t>
      </w:r>
      <w:r>
        <w:rPr>
          <w:spacing w:val="21"/>
          <w:rtl/>
        </w:rPr>
        <w:t> </w:t>
      </w:r>
      <w:r>
        <w:rPr>
          <w:spacing w:val="12"/>
          <w:w w:val="90"/>
          <w:rtl/>
        </w:rPr>
        <w:t>مراحل</w:t>
      </w:r>
      <w:r>
        <w:rPr>
          <w:spacing w:val="19"/>
          <w:rtl/>
        </w:rPr>
        <w:t> </w:t>
      </w:r>
      <w:r>
        <w:rPr>
          <w:w w:val="90"/>
          <w:rtl/>
        </w:rPr>
        <w:t>راه</w:t>
      </w:r>
      <w:r>
        <w:rPr>
          <w:spacing w:val="21"/>
          <w:rtl/>
        </w:rPr>
        <w:t> </w:t>
      </w:r>
      <w:r>
        <w:rPr>
          <w:spacing w:val="12"/>
          <w:w w:val="90"/>
          <w:rtl/>
        </w:rPr>
        <w:t>اندازي</w:t>
      </w:r>
      <w:r>
        <w:rPr>
          <w:spacing w:val="21"/>
          <w:rtl/>
        </w:rPr>
        <w:t> </w:t>
      </w:r>
      <w:r>
        <w:rPr>
          <w:w w:val="90"/>
          <w:rtl/>
        </w:rPr>
        <w:t>در</w:t>
      </w:r>
      <w:r>
        <w:rPr>
          <w:spacing w:val="19"/>
          <w:rtl/>
        </w:rPr>
        <w:t> </w:t>
      </w:r>
      <w:r>
        <w:rPr>
          <w:spacing w:val="10"/>
          <w:w w:val="90"/>
          <w:rtl/>
        </w:rPr>
        <w:t>زمان</w:t>
      </w:r>
      <w:r>
        <w:rPr>
          <w:spacing w:val="21"/>
          <w:rtl/>
        </w:rPr>
        <w:t> </w:t>
      </w:r>
      <w:r>
        <w:rPr>
          <w:spacing w:val="11"/>
          <w:w w:val="90"/>
          <w:rtl/>
        </w:rPr>
        <w:t>تعيين</w:t>
      </w:r>
      <w:r>
        <w:rPr>
          <w:spacing w:val="19"/>
          <w:rtl/>
        </w:rPr>
        <w:t> </w:t>
      </w:r>
      <w:r>
        <w:rPr>
          <w:spacing w:val="9"/>
          <w:w w:val="90"/>
          <w:rtl/>
        </w:rPr>
        <w:t>شده</w:t>
      </w:r>
      <w:r>
        <w:rPr>
          <w:spacing w:val="21"/>
          <w:rtl/>
        </w:rPr>
        <w:t> </w:t>
      </w:r>
      <w:r>
        <w:rPr>
          <w:w w:val="90"/>
          <w:rtl/>
        </w:rPr>
        <w:t>زير</w:t>
      </w:r>
      <w:r>
        <w:rPr>
          <w:spacing w:val="20"/>
          <w:rtl/>
        </w:rPr>
        <w:t> </w:t>
      </w:r>
      <w:r>
        <w:rPr>
          <w:spacing w:val="9"/>
          <w:w w:val="90"/>
          <w:rtl/>
        </w:rPr>
        <w:t>نظ</w:t>
      </w:r>
      <w:r>
        <w:rPr>
          <w:spacing w:val="9"/>
          <w:w w:val="90"/>
          <w:rtl/>
        </w:rPr>
        <w:t>ر</w:t>
      </w:r>
    </w:p>
    <w:p>
      <w:pPr>
        <w:pStyle w:val="BodyText"/>
        <w:bidi/>
        <w:spacing w:line="316" w:lineRule="auto" w:before="89"/>
        <w:ind w:right="472" w:left="738" w:firstLine="2491"/>
        <w:jc w:val="right"/>
      </w:pPr>
      <w:r>
        <w:rPr>
          <w:spacing w:val="12"/>
          <w:w w:val="90"/>
          <w:rtl/>
        </w:rPr>
        <w:t>نماينده</w:t>
      </w:r>
      <w:r>
        <w:rPr>
          <w:spacing w:val="5"/>
          <w:w w:val="90"/>
          <w:rtl/>
        </w:rPr>
        <w:t> </w:t>
      </w:r>
      <w:r>
        <w:rPr>
          <w:spacing w:val="12"/>
          <w:w w:val="90"/>
          <w:rtl/>
        </w:rPr>
        <w:t>سازنده</w:t>
      </w:r>
      <w:r>
        <w:rPr>
          <w:w w:val="90"/>
          <w:rtl/>
        </w:rPr>
        <w:t> و</w:t>
      </w:r>
      <w:r>
        <w:rPr>
          <w:spacing w:val="5"/>
          <w:w w:val="90"/>
          <w:rtl/>
        </w:rPr>
        <w:t> </w:t>
      </w:r>
      <w:r>
        <w:rPr>
          <w:spacing w:val="11"/>
          <w:w w:val="90"/>
          <w:rtl/>
        </w:rPr>
        <w:t>نظارت</w:t>
      </w:r>
      <w:r>
        <w:rPr>
          <w:spacing w:val="5"/>
          <w:w w:val="90"/>
          <w:rtl/>
        </w:rPr>
        <w:t> </w:t>
      </w:r>
      <w:r>
        <w:rPr>
          <w:spacing w:val="12"/>
          <w:w w:val="90"/>
          <w:rtl/>
        </w:rPr>
        <w:t>كارفرما</w:t>
      </w:r>
      <w:r>
        <w:rPr>
          <w:w w:val="90"/>
          <w:rtl/>
        </w:rPr>
        <w:t> بر</w:t>
      </w:r>
      <w:r>
        <w:rPr>
          <w:spacing w:val="5"/>
          <w:w w:val="90"/>
          <w:rtl/>
        </w:rPr>
        <w:t> </w:t>
      </w:r>
      <w:r>
        <w:rPr>
          <w:spacing w:val="11"/>
          <w:w w:val="90"/>
          <w:rtl/>
        </w:rPr>
        <w:t>عهده</w:t>
      </w:r>
      <w:r>
        <w:rPr>
          <w:w w:val="90"/>
          <w:rtl/>
        </w:rPr>
        <w:t> و</w:t>
      </w:r>
      <w:r>
        <w:rPr>
          <w:spacing w:val="5"/>
          <w:w w:val="90"/>
          <w:rtl/>
        </w:rPr>
        <w:t> </w:t>
      </w:r>
      <w:r>
        <w:rPr>
          <w:spacing w:val="11"/>
          <w:w w:val="90"/>
          <w:rtl/>
        </w:rPr>
        <w:t>هزينه</w:t>
      </w:r>
      <w:r>
        <w:rPr>
          <w:spacing w:val="5"/>
          <w:w w:val="90"/>
          <w:rtl/>
        </w:rPr>
        <w:t> </w:t>
      </w:r>
      <w:r>
        <w:rPr>
          <w:spacing w:val="12"/>
          <w:w w:val="90"/>
          <w:rtl/>
        </w:rPr>
        <w:t>پيمانكار</w:t>
      </w:r>
      <w:r>
        <w:rPr>
          <w:w w:val="90"/>
          <w:rtl/>
        </w:rPr>
        <w:t> مي</w:t>
      </w:r>
      <w:r>
        <w:rPr>
          <w:spacing w:val="5"/>
          <w:w w:val="90"/>
          <w:rtl/>
        </w:rPr>
        <w:t> </w:t>
      </w:r>
      <w:r>
        <w:rPr>
          <w:spacing w:val="12"/>
          <w:w w:val="90"/>
          <w:rtl/>
        </w:rPr>
        <w:t>باشد</w:t>
      </w:r>
      <w:r>
        <w:rPr>
          <w:spacing w:val="12"/>
          <w:w w:val="90"/>
        </w:rPr>
        <w:t>..</w:t>
      </w:r>
      <w:r>
        <w:rPr>
          <w:spacing w:val="12"/>
          <w:w w:val="90"/>
          <w:rtl/>
        </w:rPr>
        <w:t> </w:t>
      </w:r>
      <w:r>
        <w:rPr>
          <w:rFonts w:ascii="Times New Roman" w:cs="Times New Roman"/>
          <w:spacing w:val="-10"/>
          <w:w w:val="85"/>
          <w:sz w:val="26"/>
          <w:szCs w:val="26"/>
        </w:rPr>
        <w:t>-</w:t>
      </w:r>
      <w:r>
        <w:rPr>
          <w:spacing w:val="34"/>
          <w:rtl/>
        </w:rPr>
        <w:t> </w:t>
      </w:r>
      <w:r>
        <w:rPr>
          <w:spacing w:val="11"/>
          <w:w w:val="85"/>
          <w:rtl/>
        </w:rPr>
        <w:t>كليه</w:t>
      </w:r>
      <w:r>
        <w:rPr>
          <w:spacing w:val="7"/>
          <w:w w:val="85"/>
          <w:rtl/>
        </w:rPr>
        <w:t> </w:t>
      </w:r>
      <w:r>
        <w:rPr>
          <w:spacing w:val="12"/>
          <w:w w:val="85"/>
          <w:rtl/>
        </w:rPr>
        <w:t>فعاليتهاي</w:t>
      </w:r>
      <w:r>
        <w:rPr>
          <w:spacing w:val="9"/>
          <w:w w:val="85"/>
          <w:rtl/>
        </w:rPr>
        <w:t> پيش</w:t>
      </w:r>
      <w:r>
        <w:rPr>
          <w:spacing w:val="8"/>
          <w:w w:val="85"/>
          <w:rtl/>
        </w:rPr>
        <w:t> </w:t>
      </w:r>
      <w:r>
        <w:rPr>
          <w:spacing w:val="9"/>
          <w:w w:val="85"/>
          <w:rtl/>
        </w:rPr>
        <w:t>راه</w:t>
      </w:r>
      <w:r>
        <w:rPr>
          <w:spacing w:val="8"/>
          <w:w w:val="85"/>
          <w:rtl/>
        </w:rPr>
        <w:t> </w:t>
      </w:r>
      <w:r>
        <w:rPr>
          <w:spacing w:val="12"/>
          <w:w w:val="85"/>
          <w:rtl/>
        </w:rPr>
        <w:t>اندازي</w:t>
      </w:r>
      <w:r>
        <w:rPr>
          <w:spacing w:val="9"/>
          <w:w w:val="85"/>
          <w:rtl/>
        </w:rPr>
        <w:t> </w:t>
      </w:r>
      <w:r>
        <w:rPr>
          <w:w w:val="85"/>
          <w:rtl/>
        </w:rPr>
        <w:t>و</w:t>
      </w:r>
      <w:r>
        <w:rPr>
          <w:rtl/>
        </w:rPr>
        <w:t> </w:t>
      </w:r>
      <w:r>
        <w:rPr>
          <w:w w:val="85"/>
          <w:rtl/>
        </w:rPr>
        <w:t>راه</w:t>
      </w:r>
      <w:r>
        <w:rPr>
          <w:spacing w:val="8"/>
          <w:w w:val="85"/>
          <w:rtl/>
        </w:rPr>
        <w:t> </w:t>
      </w:r>
      <w:r>
        <w:rPr>
          <w:spacing w:val="12"/>
          <w:w w:val="85"/>
          <w:rtl/>
        </w:rPr>
        <w:t>اندازي</w:t>
      </w:r>
      <w:r>
        <w:rPr>
          <w:spacing w:val="8"/>
          <w:w w:val="85"/>
          <w:rtl/>
        </w:rPr>
        <w:t> </w:t>
      </w:r>
      <w:r>
        <w:rPr>
          <w:spacing w:val="9"/>
          <w:w w:val="85"/>
          <w:rtl/>
        </w:rPr>
        <w:t>طرح </w:t>
      </w:r>
      <w:r>
        <w:rPr>
          <w:spacing w:val="11"/>
          <w:w w:val="85"/>
          <w:rtl/>
        </w:rPr>
        <w:t>توسط</w:t>
      </w:r>
      <w:r>
        <w:rPr>
          <w:spacing w:val="7"/>
          <w:w w:val="85"/>
          <w:rtl/>
        </w:rPr>
        <w:t> </w:t>
      </w:r>
      <w:r>
        <w:rPr>
          <w:spacing w:val="9"/>
          <w:w w:val="85"/>
          <w:rtl/>
        </w:rPr>
        <w:t>تيم</w:t>
      </w:r>
      <w:r>
        <w:rPr>
          <w:spacing w:val="8"/>
          <w:w w:val="85"/>
          <w:rtl/>
        </w:rPr>
        <w:t> </w:t>
      </w:r>
      <w:r>
        <w:rPr>
          <w:spacing w:val="11"/>
          <w:w w:val="85"/>
          <w:rtl/>
        </w:rPr>
        <w:t>ذيصﻼح</w:t>
      </w:r>
      <w:r>
        <w:rPr>
          <w:spacing w:val="10"/>
          <w:w w:val="85"/>
          <w:rtl/>
        </w:rPr>
        <w:t> </w:t>
      </w:r>
      <w:r>
        <w:rPr>
          <w:spacing w:val="11"/>
          <w:w w:val="85"/>
          <w:rtl/>
        </w:rPr>
        <w:t>شامل</w:t>
      </w:r>
      <w:r>
        <w:rPr>
          <w:spacing w:val="7"/>
          <w:w w:val="85"/>
          <w:rtl/>
        </w:rPr>
        <w:t> </w:t>
      </w:r>
      <w:r>
        <w:rPr>
          <w:spacing w:val="12"/>
          <w:w w:val="85"/>
          <w:rtl/>
        </w:rPr>
        <w:t>كارشناسان</w:t>
      </w:r>
      <w:r>
        <w:rPr>
          <w:spacing w:val="10"/>
          <w:w w:val="85"/>
          <w:rtl/>
        </w:rPr>
        <w:t> </w:t>
      </w:r>
      <w:r>
        <w:rPr>
          <w:spacing w:val="11"/>
          <w:w w:val="85"/>
          <w:rtl/>
        </w:rPr>
        <w:t>مورد</w:t>
      </w:r>
      <w:r>
        <w:rPr>
          <w:spacing w:val="7"/>
          <w:w w:val="85"/>
          <w:rtl/>
        </w:rPr>
        <w:t> </w:t>
      </w:r>
      <w:r>
        <w:rPr>
          <w:spacing w:val="11"/>
          <w:w w:val="85"/>
          <w:rtl/>
        </w:rPr>
        <w:t>نيا</w:t>
      </w:r>
      <w:r>
        <w:rPr>
          <w:spacing w:val="11"/>
          <w:w w:val="85"/>
          <w:rtl/>
        </w:rPr>
        <w:t>ز</w:t>
      </w:r>
    </w:p>
    <w:p>
      <w:pPr>
        <w:pStyle w:val="BodyText"/>
        <w:bidi/>
        <w:spacing w:before="2"/>
        <w:ind w:right="2406" w:left="0" w:firstLine="0"/>
        <w:jc w:val="right"/>
      </w:pPr>
      <w:r>
        <w:rPr>
          <w:spacing w:val="10"/>
          <w:w w:val="85"/>
          <w:rtl/>
        </w:rPr>
        <w:t>پيمانكار</w:t>
      </w:r>
      <w:r>
        <w:rPr>
          <w:spacing w:val="2"/>
          <w:rtl/>
        </w:rPr>
        <w:t> </w:t>
      </w:r>
      <w:r>
        <w:rPr>
          <w:w w:val="85"/>
          <w:rtl/>
        </w:rPr>
        <w:t>و</w:t>
      </w:r>
      <w:r>
        <w:rPr>
          <w:spacing w:val="3"/>
          <w:rtl/>
        </w:rPr>
        <w:t> </w:t>
      </w:r>
      <w:r>
        <w:rPr>
          <w:w w:val="85"/>
          <w:rtl/>
        </w:rPr>
        <w:t>با</w:t>
      </w:r>
      <w:r>
        <w:rPr>
          <w:spacing w:val="3"/>
          <w:rtl/>
        </w:rPr>
        <w:t> </w:t>
      </w:r>
      <w:r>
        <w:rPr>
          <w:spacing w:val="11"/>
          <w:w w:val="85"/>
          <w:rtl/>
        </w:rPr>
        <w:t>تﺄييد</w:t>
      </w:r>
      <w:r>
        <w:rPr>
          <w:spacing w:val="4"/>
          <w:rtl/>
        </w:rPr>
        <w:t> </w:t>
      </w:r>
      <w:r>
        <w:rPr>
          <w:spacing w:val="12"/>
          <w:w w:val="85"/>
          <w:rtl/>
        </w:rPr>
        <w:t>كارفرما</w:t>
      </w:r>
      <w:r>
        <w:rPr>
          <w:spacing w:val="2"/>
          <w:rtl/>
        </w:rPr>
        <w:t> </w:t>
      </w:r>
      <w:r>
        <w:rPr>
          <w:spacing w:val="10"/>
          <w:w w:val="85"/>
          <w:rtl/>
        </w:rPr>
        <w:t>زير</w:t>
      </w:r>
      <w:r>
        <w:rPr>
          <w:spacing w:val="3"/>
          <w:rtl/>
        </w:rPr>
        <w:t> </w:t>
      </w:r>
      <w:r>
        <w:rPr>
          <w:spacing w:val="9"/>
          <w:w w:val="85"/>
          <w:rtl/>
        </w:rPr>
        <w:t>نظر</w:t>
      </w:r>
      <w:r>
        <w:rPr>
          <w:spacing w:val="3"/>
          <w:rtl/>
        </w:rPr>
        <w:t> </w:t>
      </w:r>
      <w:r>
        <w:rPr>
          <w:spacing w:val="12"/>
          <w:w w:val="85"/>
          <w:rtl/>
        </w:rPr>
        <w:t>كارشناسان</w:t>
      </w:r>
      <w:r>
        <w:rPr>
          <w:spacing w:val="4"/>
          <w:rtl/>
        </w:rPr>
        <w:t> </w:t>
      </w:r>
      <w:r>
        <w:rPr>
          <w:spacing w:val="12"/>
          <w:w w:val="85"/>
          <w:rtl/>
        </w:rPr>
        <w:t>سازنده</w:t>
      </w:r>
      <w:r>
        <w:rPr>
          <w:spacing w:val="2"/>
          <w:rtl/>
        </w:rPr>
        <w:t> </w:t>
      </w:r>
      <w:r>
        <w:rPr>
          <w:spacing w:val="11"/>
          <w:w w:val="85"/>
          <w:rtl/>
        </w:rPr>
        <w:t>انجام</w:t>
      </w:r>
      <w:r>
        <w:rPr>
          <w:spacing w:val="4"/>
          <w:rtl/>
        </w:rPr>
        <w:t> </w:t>
      </w:r>
      <w:r>
        <w:rPr>
          <w:spacing w:val="11"/>
          <w:w w:val="85"/>
          <w:rtl/>
        </w:rPr>
        <w:t>خواهد</w:t>
      </w:r>
      <w:r>
        <w:rPr>
          <w:spacing w:val="3"/>
          <w:rtl/>
        </w:rPr>
        <w:t> </w:t>
      </w:r>
      <w:r>
        <w:rPr>
          <w:spacing w:val="12"/>
          <w:w w:val="85"/>
          <w:rtl/>
        </w:rPr>
        <w:t>گرديد</w:t>
      </w:r>
      <w:r>
        <w:rPr>
          <w:spacing w:val="12"/>
          <w:w w:val="85"/>
        </w:rPr>
        <w:t>.</w:t>
      </w:r>
    </w:p>
    <w:p>
      <w:pPr>
        <w:pStyle w:val="BodyText"/>
        <w:bidi/>
        <w:spacing w:before="88"/>
        <w:ind w:right="472" w:left="0" w:firstLine="0"/>
        <w:jc w:val="right"/>
      </w:pPr>
      <w:r>
        <w:rPr>
          <w:rFonts w:ascii="Times New Roman" w:cs="Times New Roman"/>
          <w:spacing w:val="-10"/>
          <w:w w:val="85"/>
          <w:sz w:val="26"/>
          <w:szCs w:val="26"/>
        </w:rPr>
        <w:t>-</w:t>
      </w:r>
      <w:r>
        <w:rPr>
          <w:spacing w:val="-8"/>
          <w:w w:val="85"/>
          <w:rtl/>
        </w:rPr>
        <w:t> </w:t>
      </w:r>
      <w:r>
        <w:rPr>
          <w:spacing w:val="10"/>
          <w:w w:val="85"/>
          <w:rtl/>
        </w:rPr>
        <w:t>كليه</w:t>
      </w:r>
      <w:r>
        <w:rPr>
          <w:spacing w:val="7"/>
          <w:rtl/>
        </w:rPr>
        <w:t> </w:t>
      </w:r>
      <w:r>
        <w:rPr>
          <w:spacing w:val="11"/>
          <w:w w:val="85"/>
          <w:rtl/>
        </w:rPr>
        <w:t>هزينه</w:t>
      </w:r>
      <w:r>
        <w:rPr>
          <w:spacing w:val="8"/>
          <w:rtl/>
        </w:rPr>
        <w:t> </w:t>
      </w:r>
      <w:r>
        <w:rPr>
          <w:spacing w:val="11"/>
          <w:w w:val="85"/>
          <w:rtl/>
        </w:rPr>
        <w:t>تﺄخير</w:t>
      </w:r>
      <w:r>
        <w:rPr>
          <w:spacing w:val="6"/>
          <w:rtl/>
        </w:rPr>
        <w:t> </w:t>
      </w:r>
      <w:r>
        <w:rPr>
          <w:w w:val="85"/>
          <w:rtl/>
        </w:rPr>
        <w:t>در</w:t>
      </w:r>
      <w:r>
        <w:rPr>
          <w:spacing w:val="8"/>
          <w:rtl/>
        </w:rPr>
        <w:t> </w:t>
      </w:r>
      <w:r>
        <w:rPr>
          <w:spacing w:val="12"/>
          <w:w w:val="85"/>
          <w:rtl/>
        </w:rPr>
        <w:t>عمليات</w:t>
      </w:r>
      <w:r>
        <w:rPr>
          <w:spacing w:val="5"/>
          <w:rtl/>
        </w:rPr>
        <w:t> </w:t>
      </w:r>
      <w:r>
        <w:rPr>
          <w:spacing w:val="12"/>
          <w:w w:val="85"/>
          <w:rtl/>
        </w:rPr>
        <w:t>اجرايي</w:t>
      </w:r>
      <w:r>
        <w:rPr>
          <w:spacing w:val="7"/>
          <w:rtl/>
        </w:rPr>
        <w:t> </w:t>
      </w:r>
      <w:r>
        <w:rPr>
          <w:w w:val="85"/>
          <w:rtl/>
        </w:rPr>
        <w:t>و</w:t>
      </w:r>
      <w:r>
        <w:rPr>
          <w:spacing w:val="7"/>
          <w:rtl/>
        </w:rPr>
        <w:t> </w:t>
      </w:r>
      <w:r>
        <w:rPr>
          <w:spacing w:val="12"/>
          <w:w w:val="85"/>
          <w:rtl/>
        </w:rPr>
        <w:t>همچنين</w:t>
      </w:r>
      <w:r>
        <w:rPr>
          <w:spacing w:val="7"/>
          <w:rtl/>
        </w:rPr>
        <w:t> </w:t>
      </w:r>
      <w:r>
        <w:rPr>
          <w:spacing w:val="11"/>
          <w:w w:val="85"/>
          <w:rtl/>
        </w:rPr>
        <w:t>حضور</w:t>
      </w:r>
      <w:r>
        <w:rPr>
          <w:spacing w:val="5"/>
          <w:rtl/>
        </w:rPr>
        <w:t> </w:t>
      </w:r>
      <w:r>
        <w:rPr>
          <w:spacing w:val="11"/>
          <w:w w:val="85"/>
          <w:rtl/>
        </w:rPr>
        <w:t>اضافي</w:t>
      </w:r>
      <w:r>
        <w:rPr>
          <w:spacing w:val="8"/>
          <w:rtl/>
        </w:rPr>
        <w:t> </w:t>
      </w:r>
      <w:r>
        <w:rPr>
          <w:spacing w:val="12"/>
          <w:w w:val="85"/>
          <w:rtl/>
        </w:rPr>
        <w:t>كارشناسان</w:t>
      </w:r>
      <w:r>
        <w:rPr>
          <w:spacing w:val="7"/>
          <w:rtl/>
        </w:rPr>
        <w:t> </w:t>
      </w:r>
      <w:r>
        <w:rPr>
          <w:spacing w:val="12"/>
          <w:w w:val="85"/>
          <w:rtl/>
        </w:rPr>
        <w:t>سازنده</w:t>
      </w:r>
      <w:r>
        <w:rPr>
          <w:spacing w:val="6"/>
          <w:rtl/>
        </w:rPr>
        <w:t> </w:t>
      </w:r>
      <w:r>
        <w:rPr>
          <w:w w:val="85"/>
          <w:rtl/>
        </w:rPr>
        <w:t>به</w:t>
      </w:r>
      <w:r>
        <w:rPr>
          <w:spacing w:val="7"/>
          <w:rtl/>
        </w:rPr>
        <w:t> </w:t>
      </w:r>
      <w:r>
        <w:rPr>
          <w:spacing w:val="10"/>
          <w:w w:val="85"/>
          <w:rtl/>
        </w:rPr>
        <w:t>خاطر</w:t>
      </w:r>
      <w:r>
        <w:rPr>
          <w:spacing w:val="3"/>
          <w:rtl/>
        </w:rPr>
        <w:t> </w:t>
      </w:r>
      <w:r>
        <w:rPr>
          <w:spacing w:val="11"/>
          <w:w w:val="85"/>
          <w:rtl/>
        </w:rPr>
        <w:t>تاخي</w:t>
      </w:r>
      <w:r>
        <w:rPr>
          <w:spacing w:val="11"/>
          <w:w w:val="85"/>
          <w:rtl/>
        </w:rPr>
        <w:t>ر</w:t>
      </w:r>
    </w:p>
    <w:p>
      <w:pPr>
        <w:pStyle w:val="BodyText"/>
        <w:bidi/>
        <w:spacing w:before="98"/>
        <w:ind w:right="0" w:left="1109" w:firstLine="0"/>
        <w:jc w:val="left"/>
      </w:pPr>
      <w:r>
        <w:rPr>
          <w:spacing w:val="9"/>
          <w:w w:val="90"/>
          <w:rtl/>
        </w:rPr>
        <w:t>مزبور</w:t>
      </w:r>
      <w:r>
        <w:rPr>
          <w:spacing w:val="24"/>
          <w:rtl/>
        </w:rPr>
        <w:t> </w:t>
      </w:r>
      <w:r>
        <w:rPr>
          <w:spacing w:val="10"/>
          <w:w w:val="90"/>
          <w:rtl/>
        </w:rPr>
        <w:t>توسط</w:t>
      </w:r>
      <w:r>
        <w:rPr>
          <w:spacing w:val="24"/>
          <w:rtl/>
        </w:rPr>
        <w:t> </w:t>
      </w:r>
      <w:r>
        <w:rPr>
          <w:spacing w:val="12"/>
          <w:w w:val="90"/>
          <w:rtl/>
        </w:rPr>
        <w:t>كارفرما</w:t>
      </w:r>
      <w:r>
        <w:rPr>
          <w:spacing w:val="27"/>
          <w:rtl/>
        </w:rPr>
        <w:t> </w:t>
      </w:r>
      <w:r>
        <w:rPr>
          <w:spacing w:val="11"/>
          <w:w w:val="90"/>
          <w:rtl/>
        </w:rPr>
        <w:t>محاسبه</w:t>
      </w:r>
      <w:r>
        <w:rPr>
          <w:spacing w:val="24"/>
          <w:rtl/>
        </w:rPr>
        <w:t> </w:t>
      </w:r>
      <w:r>
        <w:rPr>
          <w:w w:val="90"/>
          <w:rtl/>
        </w:rPr>
        <w:t>و</w:t>
      </w:r>
      <w:r>
        <w:rPr>
          <w:spacing w:val="27"/>
          <w:rtl/>
        </w:rPr>
        <w:t> </w:t>
      </w:r>
      <w:r>
        <w:rPr>
          <w:spacing w:val="11"/>
          <w:w w:val="90"/>
          <w:rtl/>
        </w:rPr>
        <w:t>موارد</w:t>
      </w:r>
      <w:r>
        <w:rPr>
          <w:spacing w:val="23"/>
          <w:rtl/>
        </w:rPr>
        <w:t> </w:t>
      </w:r>
      <w:r>
        <w:rPr>
          <w:w w:val="90"/>
          <w:rtl/>
        </w:rPr>
        <w:t>در</w:t>
      </w:r>
      <w:r>
        <w:rPr>
          <w:spacing w:val="26"/>
          <w:rtl/>
        </w:rPr>
        <w:t> </w:t>
      </w:r>
      <w:r>
        <w:rPr>
          <w:spacing w:val="10"/>
          <w:w w:val="90"/>
          <w:rtl/>
        </w:rPr>
        <w:t>تعهد</w:t>
      </w:r>
      <w:r>
        <w:rPr>
          <w:spacing w:val="24"/>
          <w:rtl/>
        </w:rPr>
        <w:t> </w:t>
      </w:r>
      <w:r>
        <w:rPr>
          <w:spacing w:val="12"/>
          <w:w w:val="90"/>
          <w:rtl/>
        </w:rPr>
        <w:t>پيمانكار</w:t>
      </w:r>
      <w:r>
        <w:rPr>
          <w:spacing w:val="-45"/>
          <w:w w:val="90"/>
          <w:rtl/>
        </w:rPr>
        <w:t> </w:t>
      </w:r>
      <w:r>
        <w:rPr>
          <w:w w:val="90"/>
          <w:rtl/>
        </w:rPr>
        <w:t>،</w:t>
      </w:r>
      <w:r>
        <w:rPr>
          <w:spacing w:val="22"/>
          <w:rtl/>
        </w:rPr>
        <w:t> </w:t>
      </w:r>
      <w:r>
        <w:rPr>
          <w:w w:val="90"/>
          <w:rtl/>
        </w:rPr>
        <w:t>در</w:t>
      </w:r>
      <w:r>
        <w:rPr>
          <w:spacing w:val="25"/>
          <w:rtl/>
        </w:rPr>
        <w:t> </w:t>
      </w:r>
      <w:r>
        <w:rPr>
          <w:w w:val="90"/>
          <w:rtl/>
        </w:rPr>
        <w:t>حق</w:t>
      </w:r>
      <w:r>
        <w:rPr>
          <w:spacing w:val="26"/>
          <w:rtl/>
        </w:rPr>
        <w:t> </w:t>
      </w:r>
      <w:r>
        <w:rPr>
          <w:spacing w:val="12"/>
          <w:w w:val="90"/>
          <w:rtl/>
        </w:rPr>
        <w:t>الزحمه</w:t>
      </w:r>
      <w:r>
        <w:rPr>
          <w:spacing w:val="24"/>
          <w:rtl/>
        </w:rPr>
        <w:t> </w:t>
      </w:r>
      <w:r>
        <w:rPr>
          <w:spacing w:val="12"/>
          <w:w w:val="90"/>
          <w:rtl/>
        </w:rPr>
        <w:t>پيمانكار</w:t>
      </w:r>
      <w:r>
        <w:rPr>
          <w:spacing w:val="25"/>
          <w:rtl/>
        </w:rPr>
        <w:t> </w:t>
      </w:r>
      <w:r>
        <w:rPr>
          <w:spacing w:val="11"/>
          <w:w w:val="90"/>
          <w:rtl/>
        </w:rPr>
        <w:t>منظور</w:t>
      </w:r>
      <w:r>
        <w:rPr>
          <w:spacing w:val="23"/>
          <w:rtl/>
        </w:rPr>
        <w:t> </w:t>
      </w:r>
      <w:r>
        <w:rPr>
          <w:spacing w:val="11"/>
          <w:w w:val="90"/>
          <w:rtl/>
        </w:rPr>
        <w:t>خواه</w:t>
      </w:r>
      <w:r>
        <w:rPr>
          <w:spacing w:val="11"/>
          <w:w w:val="90"/>
          <w:rtl/>
        </w:rPr>
        <w:t>د</w:t>
      </w:r>
    </w:p>
    <w:p>
      <w:pPr>
        <w:pStyle w:val="BodyText"/>
        <w:bidi/>
        <w:spacing w:before="106"/>
        <w:ind w:right="0" w:left="1108" w:firstLine="0"/>
        <w:jc w:val="left"/>
      </w:pPr>
      <w:r>
        <w:rPr>
          <w:spacing w:val="9"/>
          <w:rtl/>
        </w:rPr>
        <w:t>گرديد</w:t>
      </w:r>
      <w:r>
        <w:rPr>
          <w:spacing w:val="9"/>
        </w:rPr>
        <w:t>.</w:t>
      </w:r>
    </w:p>
    <w:p>
      <w:pPr>
        <w:spacing w:after="0"/>
        <w:jc w:val="left"/>
        <w:sectPr>
          <w:type w:val="continuous"/>
          <w:pgSz w:w="11910" w:h="16840"/>
          <w:pgMar w:top="920" w:bottom="280" w:left="680" w:right="740"/>
        </w:sectPr>
      </w:pPr>
    </w:p>
    <w:p>
      <w:pPr>
        <w:pStyle w:val="BodyText"/>
        <w:bidi/>
        <w:spacing w:before="99"/>
        <w:ind w:right="472" w:left="0" w:firstLine="0"/>
        <w:jc w:val="right"/>
      </w:pPr>
      <w:r>
        <w:rPr>
          <w:rFonts w:ascii="Calibri" w:cs="Calibri"/>
          <w:spacing w:val="10"/>
          <w:w w:val="85"/>
        </w:rPr>
        <w:t>Header</w:t>
      </w:r>
      <w:r>
        <w:rPr>
          <w:spacing w:val="10"/>
          <w:w w:val="85"/>
          <w:rtl/>
        </w:rPr>
        <w:t> </w:t>
      </w:r>
      <w:r>
        <w:rPr>
          <w:spacing w:val="11"/>
          <w:w w:val="85"/>
          <w:rtl/>
        </w:rPr>
        <w:t>اﺻلي</w:t>
      </w:r>
      <w:r>
        <w:rPr>
          <w:spacing w:val="12"/>
          <w:rtl/>
        </w:rPr>
        <w:t> </w:t>
      </w:r>
      <w:r>
        <w:rPr>
          <w:w w:val="85"/>
          <w:rtl/>
        </w:rPr>
        <w:t>تا</w:t>
      </w:r>
      <w:r>
        <w:rPr>
          <w:spacing w:val="13"/>
          <w:rtl/>
        </w:rPr>
        <w:t> </w:t>
      </w:r>
      <w:r>
        <w:rPr>
          <w:spacing w:val="9"/>
          <w:w w:val="85"/>
          <w:rtl/>
        </w:rPr>
        <w:t>محل</w:t>
      </w:r>
      <w:r>
        <w:rPr>
          <w:spacing w:val="11"/>
          <w:rtl/>
        </w:rPr>
        <w:t> </w:t>
      </w:r>
      <w:r>
        <w:rPr>
          <w:spacing w:val="11"/>
          <w:w w:val="85"/>
          <w:rtl/>
        </w:rPr>
        <w:t>اتصال</w:t>
      </w:r>
      <w:r>
        <w:rPr>
          <w:spacing w:val="13"/>
          <w:rtl/>
        </w:rPr>
        <w:t> </w:t>
      </w:r>
      <w:r>
        <w:rPr>
          <w:w w:val="85"/>
          <w:rtl/>
        </w:rPr>
        <w:t>به</w:t>
      </w:r>
      <w:r>
        <w:rPr>
          <w:spacing w:val="12"/>
          <w:rtl/>
        </w:rPr>
        <w:t> </w:t>
      </w:r>
      <w:r>
        <w:rPr>
          <w:spacing w:val="12"/>
          <w:w w:val="85"/>
          <w:rtl/>
        </w:rPr>
        <w:t>توربين</w:t>
      </w:r>
      <w:r>
        <w:rPr>
          <w:spacing w:val="12"/>
          <w:rtl/>
        </w:rPr>
        <w:t> </w:t>
      </w:r>
      <w:r>
        <w:rPr>
          <w:w w:val="85"/>
          <w:rtl/>
        </w:rPr>
        <w:t>و</w:t>
      </w:r>
      <w:r>
        <w:rPr>
          <w:spacing w:val="12"/>
          <w:rtl/>
        </w:rPr>
        <w:t> </w:t>
      </w:r>
      <w:r>
        <w:rPr>
          <w:spacing w:val="11"/>
          <w:w w:val="85"/>
          <w:rtl/>
        </w:rPr>
        <w:t>تكميل</w:t>
      </w:r>
      <w:r>
        <w:rPr>
          <w:spacing w:val="11"/>
          <w:rtl/>
        </w:rPr>
        <w:t> </w:t>
      </w:r>
      <w:r>
        <w:rPr>
          <w:spacing w:val="12"/>
          <w:w w:val="85"/>
          <w:rtl/>
        </w:rPr>
        <w:t>اتصاﻻ</w:t>
      </w:r>
      <w:r>
        <w:rPr>
          <w:spacing w:val="12"/>
          <w:w w:val="85"/>
          <w:rtl/>
        </w:rPr>
        <w:t>ت</w:t>
      </w:r>
    </w:p>
    <w:p>
      <w:pPr>
        <w:pStyle w:val="BodyText"/>
        <w:bidi/>
        <w:spacing w:before="85"/>
        <w:ind w:right="73" w:left="0" w:firstLine="0"/>
        <w:jc w:val="right"/>
      </w:pPr>
      <w:r>
        <w:rPr>
          <w:b w:val="0"/>
          <w:bCs w:val="0"/>
          <w:rtl/>
        </w:rPr>
        <w:br w:type="column"/>
      </w:r>
      <w:r>
        <w:rPr>
          <w:rFonts w:ascii="Times New Roman" w:cs="Times New Roman"/>
          <w:spacing w:val="-10"/>
          <w:sz w:val="26"/>
          <w:szCs w:val="26"/>
        </w:rPr>
        <w:t>-</w:t>
      </w:r>
      <w:r>
        <w:rPr>
          <w:spacing w:val="-18"/>
          <w:rtl/>
        </w:rPr>
        <w:t> </w:t>
      </w:r>
      <w:r>
        <w:rPr>
          <w:rtl/>
        </w:rPr>
        <w:t>تكميل</w:t>
      </w:r>
      <w:r>
        <w:rPr>
          <w:spacing w:val="22"/>
          <w:rtl/>
        </w:rPr>
        <w:t> </w:t>
      </w:r>
      <w:r>
        <w:rPr>
          <w:rtl/>
        </w:rPr>
        <w:t>خط</w:t>
      </w:r>
      <w:r>
        <w:rPr>
          <w:spacing w:val="22"/>
          <w:rtl/>
        </w:rPr>
        <w:t> </w:t>
      </w:r>
      <w:r>
        <w:rPr>
          <w:rtl/>
        </w:rPr>
        <w:t>هواي</w:t>
      </w:r>
      <w:r>
        <w:rPr>
          <w:spacing w:val="20"/>
          <w:rtl/>
        </w:rPr>
        <w:t> </w:t>
      </w:r>
      <w:r>
        <w:rPr>
          <w:spacing w:val="9"/>
          <w:rtl/>
        </w:rPr>
        <w:t>ابزاردقيق</w:t>
      </w:r>
      <w:r>
        <w:rPr>
          <w:spacing w:val="18"/>
          <w:rtl/>
        </w:rPr>
        <w:t> </w:t>
      </w:r>
      <w:r>
        <w:rPr>
          <w:rtl/>
        </w:rPr>
        <w:t>از</w:t>
      </w:r>
      <w:r>
        <w:rPr>
          <w:spacing w:val="18"/>
          <w:rtl/>
        </w:rPr>
        <w:t> </w:t>
      </w:r>
      <w:r>
        <w:rPr>
          <w:rtl/>
        </w:rPr>
        <w:t>مح</w:t>
      </w:r>
      <w:r>
        <w:rPr>
          <w:rtl/>
        </w:rPr>
        <w:t>ل</w:t>
      </w:r>
    </w:p>
    <w:p>
      <w:pPr>
        <w:pStyle w:val="BodyText"/>
        <w:bidi/>
        <w:spacing w:before="101"/>
        <w:ind w:right="2749" w:left="0" w:firstLine="0"/>
        <w:jc w:val="right"/>
      </w:pPr>
      <w:r>
        <w:rPr>
          <w:spacing w:val="9"/>
          <w:rtl/>
        </w:rPr>
        <w:t>مربوط</w:t>
      </w:r>
      <w:r>
        <w:rPr>
          <w:spacing w:val="9"/>
          <w:rtl/>
        </w:rPr>
        <w:t>ه</w:t>
      </w:r>
    </w:p>
    <w:p>
      <w:pPr>
        <w:spacing w:after="0"/>
        <w:jc w:val="right"/>
        <w:sectPr>
          <w:type w:val="continuous"/>
          <w:pgSz w:w="11910" w:h="16840"/>
          <w:pgMar w:top="920" w:bottom="280" w:left="680" w:right="740"/>
          <w:cols w:num="2" w:equalWidth="0">
            <w:col w:w="5936" w:space="40"/>
            <w:col w:w="4514"/>
          </w:cols>
        </w:sectPr>
      </w:pPr>
    </w:p>
    <w:p>
      <w:pPr>
        <w:pStyle w:val="BodyText"/>
        <w:bidi/>
        <w:spacing w:before="103"/>
        <w:ind w:right="472" w:left="0" w:firstLine="0"/>
        <w:jc w:val="right"/>
      </w:pPr>
      <w:r>
        <w:rPr>
          <w:spacing w:val="-10"/>
          <w:w w:val="85"/>
          <w:rtl/>
        </w:rPr>
        <w:t>و</w:t>
      </w:r>
      <w:r>
        <w:rPr>
          <w:spacing w:val="24"/>
          <w:rtl/>
        </w:rPr>
        <w:t> </w:t>
      </w:r>
      <w:r>
        <w:rPr>
          <w:spacing w:val="10"/>
          <w:w w:val="85"/>
          <w:rtl/>
        </w:rPr>
        <w:t>نيز</w:t>
      </w:r>
      <w:r>
        <w:rPr>
          <w:spacing w:val="25"/>
          <w:rtl/>
        </w:rPr>
        <w:t> </w:t>
      </w:r>
      <w:r>
        <w:rPr>
          <w:spacing w:val="9"/>
          <w:w w:val="85"/>
          <w:rtl/>
        </w:rPr>
        <w:t>تﺴ</w:t>
      </w:r>
      <w:r>
        <w:rPr>
          <w:spacing w:val="9"/>
          <w:w w:val="85"/>
          <w:rtl/>
        </w:rPr>
        <w:t>ت</w:t>
      </w:r>
    </w:p>
    <w:p>
      <w:pPr>
        <w:pStyle w:val="BodyText"/>
        <w:bidi/>
        <w:spacing w:before="103"/>
        <w:ind w:right="77" w:left="0" w:firstLine="0"/>
        <w:jc w:val="right"/>
      </w:pPr>
      <w:r>
        <w:rPr>
          <w:b w:val="0"/>
          <w:bCs w:val="0"/>
          <w:rtl/>
        </w:rPr>
        <w:br w:type="column"/>
      </w:r>
      <w:r>
        <w:rPr>
          <w:spacing w:val="-10"/>
          <w:w w:val="85"/>
          <w:rtl/>
        </w:rPr>
        <w:t>و</w:t>
      </w:r>
      <w:r>
        <w:rPr>
          <w:spacing w:val="37"/>
          <w:rtl/>
        </w:rPr>
        <w:t> </w:t>
      </w:r>
      <w:r>
        <w:rPr>
          <w:spacing w:val="11"/>
          <w:w w:val="85"/>
          <w:rtl/>
        </w:rPr>
        <w:t>انجام</w:t>
      </w:r>
      <w:r>
        <w:rPr>
          <w:spacing w:val="35"/>
          <w:rtl/>
        </w:rPr>
        <w:t> </w:t>
      </w:r>
      <w:r>
        <w:rPr>
          <w:spacing w:val="12"/>
          <w:w w:val="85"/>
          <w:rtl/>
        </w:rPr>
        <w:t>عمليات</w:t>
      </w:r>
      <w:r>
        <w:rPr>
          <w:spacing w:val="36"/>
          <w:rtl/>
        </w:rPr>
        <w:t> </w:t>
      </w:r>
      <w:r>
        <w:rPr>
          <w:spacing w:val="13"/>
          <w:w w:val="85"/>
          <w:rtl/>
        </w:rPr>
        <w:t>راديوگراف</w:t>
      </w:r>
      <w:r>
        <w:rPr>
          <w:spacing w:val="13"/>
          <w:w w:val="85"/>
          <w:rtl/>
        </w:rPr>
        <w:t>ي</w:t>
      </w:r>
    </w:p>
    <w:p>
      <w:pPr>
        <w:spacing w:before="99"/>
        <w:ind w:left="60" w:right="0" w:firstLine="0"/>
        <w:jc w:val="left"/>
        <w:rPr>
          <w:rFonts w:ascii="Calibri"/>
          <w:b/>
          <w:sz w:val="24"/>
        </w:rPr>
      </w:pPr>
      <w:r>
        <w:rPr/>
        <w:br w:type="column"/>
      </w:r>
      <w:r>
        <w:rPr>
          <w:rFonts w:ascii="Calibri"/>
          <w:b/>
          <w:spacing w:val="5"/>
          <w:sz w:val="24"/>
        </w:rPr>
        <w:t>NDT</w:t>
      </w:r>
    </w:p>
    <w:p>
      <w:pPr>
        <w:pStyle w:val="BodyText"/>
        <w:bidi/>
        <w:spacing w:before="103"/>
        <w:ind w:right="96" w:left="0" w:firstLine="0"/>
        <w:jc w:val="right"/>
      </w:pPr>
      <w:r>
        <w:rPr>
          <w:b w:val="0"/>
          <w:bCs w:val="0"/>
          <w:rtl/>
        </w:rPr>
        <w:br w:type="column"/>
      </w:r>
      <w:r>
        <w:rPr>
          <w:spacing w:val="-5"/>
          <w:rtl/>
        </w:rPr>
        <w:t>تﺴت</w:t>
      </w:r>
      <w:r>
        <w:rPr>
          <w:spacing w:val="-35"/>
          <w:rtl/>
        </w:rPr>
        <w:t> </w:t>
      </w:r>
      <w:r>
        <w:rPr>
          <w:rtl/>
        </w:rPr>
        <w:t>هاي</w:t>
      </w:r>
      <w:r>
        <w:rPr>
          <w:spacing w:val="50"/>
          <w:rtl/>
        </w:rPr>
        <w:t> </w:t>
      </w:r>
      <w:r>
        <w:rPr>
          <w:rtl/>
        </w:rPr>
        <w:t>راديوگرافي</w:t>
      </w:r>
      <w:r>
        <w:rPr>
          <w:spacing w:val="47"/>
          <w:rtl/>
        </w:rPr>
        <w:t> </w:t>
      </w:r>
      <w:r>
        <w:rPr>
          <w:rtl/>
        </w:rPr>
        <w:t>و</w:t>
      </w:r>
      <w:r>
        <w:rPr>
          <w:spacing w:val="48"/>
          <w:rtl/>
        </w:rPr>
        <w:t> </w:t>
      </w:r>
      <w:r>
        <w:rPr>
          <w:rtl/>
        </w:rPr>
        <w:t>انجام</w:t>
      </w:r>
      <w:r>
        <w:rPr>
          <w:spacing w:val="49"/>
          <w:rtl/>
        </w:rPr>
        <w:t> </w:t>
      </w:r>
      <w:r>
        <w:rPr>
          <w:rtl/>
        </w:rPr>
        <w:t>تﺴت</w:t>
      </w:r>
      <w:r>
        <w:rPr>
          <w:spacing w:val="-39"/>
          <w:rtl/>
        </w:rPr>
        <w:t> </w:t>
      </w:r>
      <w:r>
        <w:rPr>
          <w:rtl/>
        </w:rPr>
        <w:t>ها</w:t>
      </w:r>
      <w:r>
        <w:rPr>
          <w:rtl/>
        </w:rPr>
        <w:t>ي</w:t>
      </w:r>
    </w:p>
    <w:p>
      <w:pPr>
        <w:bidi/>
        <w:spacing w:before="85"/>
        <w:ind w:right="77" w:left="0" w:firstLine="0"/>
        <w:jc w:val="right"/>
        <w:rPr>
          <w:b/>
          <w:bCs/>
          <w:sz w:val="24"/>
          <w:szCs w:val="24"/>
        </w:rPr>
      </w:pPr>
      <w:r>
        <w:rPr>
          <w:rtl/>
        </w:rPr>
        <w:br w:type="column"/>
      </w:r>
      <w:r>
        <w:rPr>
          <w:rFonts w:ascii="Times New Roman" w:cs="Times New Roman"/>
          <w:b/>
          <w:bCs/>
          <w:spacing w:val="-10"/>
          <w:sz w:val="26"/>
          <w:szCs w:val="26"/>
        </w:rPr>
        <w:t>-</w:t>
      </w:r>
      <w:r>
        <w:rPr>
          <w:b/>
          <w:bCs/>
          <w:spacing w:val="-8"/>
          <w:w w:val="90"/>
          <w:sz w:val="24"/>
          <w:szCs w:val="24"/>
          <w:rtl/>
        </w:rPr>
        <w:t> </w:t>
      </w:r>
      <w:r>
        <w:rPr>
          <w:b/>
          <w:bCs/>
          <w:spacing w:val="11"/>
          <w:w w:val="90"/>
          <w:sz w:val="24"/>
          <w:szCs w:val="24"/>
          <w:rtl/>
        </w:rPr>
        <w:t>انجا</w:t>
      </w:r>
      <w:r>
        <w:rPr>
          <w:b/>
          <w:bCs/>
          <w:spacing w:val="11"/>
          <w:w w:val="90"/>
          <w:sz w:val="24"/>
          <w:szCs w:val="24"/>
          <w:rtl/>
        </w:rPr>
        <w:t>م</w:t>
      </w:r>
    </w:p>
    <w:p>
      <w:pPr>
        <w:spacing w:after="0"/>
        <w:jc w:val="right"/>
        <w:rPr>
          <w:sz w:val="24"/>
          <w:szCs w:val="24"/>
        </w:rPr>
        <w:sectPr>
          <w:type w:val="continuous"/>
          <w:pgSz w:w="11910" w:h="16840"/>
          <w:pgMar w:top="920" w:bottom="280" w:left="680" w:right="740"/>
          <w:cols w:num="5" w:equalWidth="0">
            <w:col w:w="1529" w:space="40"/>
            <w:col w:w="2730" w:space="39"/>
            <w:col w:w="520" w:space="40"/>
            <w:col w:w="3886" w:space="40"/>
            <w:col w:w="1666"/>
          </w:cols>
        </w:sectPr>
      </w:pPr>
    </w:p>
    <w:p>
      <w:pPr>
        <w:pStyle w:val="BodyText"/>
        <w:bidi/>
        <w:spacing w:before="89"/>
        <w:ind w:right="457" w:left="0" w:firstLine="0"/>
        <w:jc w:val="right"/>
        <w:rPr>
          <w:rFonts w:ascii="Calibri" w:cs="Calibri"/>
        </w:rPr>
      </w:pPr>
      <w:r>
        <w:rPr>
          <w:spacing w:val="11"/>
          <w:w w:val="90"/>
          <w:rtl/>
        </w:rPr>
        <w:t>هيدروستاتيك</w:t>
      </w:r>
      <w:r>
        <w:rPr>
          <w:spacing w:val="18"/>
          <w:rtl/>
        </w:rPr>
        <w:t> </w:t>
      </w:r>
      <w:r>
        <w:rPr>
          <w:w w:val="90"/>
          <w:rtl/>
        </w:rPr>
        <w:t>به</w:t>
      </w:r>
      <w:r>
        <w:rPr>
          <w:spacing w:val="20"/>
          <w:rtl/>
        </w:rPr>
        <w:t> </w:t>
      </w:r>
      <w:r>
        <w:rPr>
          <w:spacing w:val="12"/>
          <w:w w:val="90"/>
          <w:rtl/>
        </w:rPr>
        <w:t>اقتضاي</w:t>
      </w:r>
      <w:r>
        <w:rPr>
          <w:spacing w:val="19"/>
          <w:rtl/>
        </w:rPr>
        <w:t> </w:t>
      </w:r>
      <w:r>
        <w:rPr>
          <w:spacing w:val="11"/>
          <w:w w:val="90"/>
          <w:rtl/>
        </w:rPr>
        <w:t>ادوات</w:t>
      </w:r>
      <w:r>
        <w:rPr>
          <w:spacing w:val="19"/>
          <w:rtl/>
        </w:rPr>
        <w:t> </w:t>
      </w:r>
      <w:r>
        <w:rPr>
          <w:spacing w:val="12"/>
          <w:w w:val="90"/>
          <w:rtl/>
        </w:rPr>
        <w:t>مربوطه</w:t>
      </w:r>
      <w:r>
        <w:rPr>
          <w:spacing w:val="19"/>
          <w:rtl/>
        </w:rPr>
        <w:t> </w:t>
      </w:r>
      <w:r>
        <w:rPr>
          <w:spacing w:val="11"/>
          <w:w w:val="90"/>
          <w:rtl/>
        </w:rPr>
        <w:t>مطابق</w:t>
      </w:r>
      <w:r>
        <w:rPr>
          <w:spacing w:val="18"/>
          <w:rtl/>
        </w:rPr>
        <w:t> </w:t>
      </w:r>
      <w:r>
        <w:rPr>
          <w:w w:val="90"/>
          <w:rtl/>
        </w:rPr>
        <w:t>با</w:t>
      </w:r>
      <w:r>
        <w:rPr>
          <w:spacing w:val="21"/>
          <w:rtl/>
        </w:rPr>
        <w:t> </w:t>
      </w:r>
      <w:r>
        <w:rPr>
          <w:spacing w:val="11"/>
          <w:w w:val="90"/>
          <w:rtl/>
        </w:rPr>
        <w:t>مدارك</w:t>
      </w:r>
      <w:r>
        <w:rPr>
          <w:spacing w:val="20"/>
          <w:rtl/>
        </w:rPr>
        <w:t> </w:t>
      </w:r>
      <w:r>
        <w:rPr>
          <w:spacing w:val="11"/>
          <w:w w:val="90"/>
          <w:rtl/>
        </w:rPr>
        <w:t>ارسالي</w:t>
      </w:r>
      <w:r>
        <w:rPr>
          <w:spacing w:val="18"/>
          <w:rtl/>
        </w:rPr>
        <w:t> </w:t>
      </w:r>
      <w:r>
        <w:rPr>
          <w:w w:val="90"/>
          <w:rtl/>
        </w:rPr>
        <w:t>به</w:t>
      </w:r>
      <w:r>
        <w:rPr>
          <w:spacing w:val="18"/>
          <w:rtl/>
        </w:rPr>
        <w:t> </w:t>
      </w:r>
      <w:r>
        <w:rPr>
          <w:spacing w:val="11"/>
          <w:w w:val="90"/>
          <w:rtl/>
        </w:rPr>
        <w:t>همراه</w:t>
      </w:r>
      <w:r>
        <w:rPr>
          <w:spacing w:val="18"/>
          <w:rtl/>
        </w:rPr>
        <w:t> </w:t>
      </w:r>
      <w:r>
        <w:rPr>
          <w:spacing w:val="11"/>
          <w:w w:val="90"/>
          <w:rtl/>
        </w:rPr>
        <w:t>تهيه</w:t>
      </w:r>
      <w:r>
        <w:rPr>
          <w:rFonts w:ascii="Calibri" w:cs="Calibri"/>
          <w:spacing w:val="44"/>
          <w:rtl/>
        </w:rPr>
        <w:t> </w:t>
      </w:r>
      <w:r>
        <w:rPr>
          <w:rFonts w:ascii="Calibri" w:cs="Calibri"/>
          <w:spacing w:val="12"/>
          <w:w w:val="90"/>
        </w:rPr>
        <w:t>Package</w:t>
      </w:r>
      <w:r>
        <w:rPr>
          <w:rFonts w:ascii="Calibri" w:cs="Calibri"/>
          <w:spacing w:val="35"/>
          <w:rtl/>
        </w:rPr>
        <w:t> </w:t>
      </w:r>
      <w:r>
        <w:rPr>
          <w:rFonts w:ascii="Calibri" w:cs="Calibri"/>
          <w:spacing w:val="11"/>
          <w:w w:val="90"/>
        </w:rPr>
        <w:t>Tes</w:t>
      </w:r>
      <w:r>
        <w:rPr>
          <w:rFonts w:ascii="Calibri" w:cs="Calibri"/>
          <w:spacing w:val="11"/>
          <w:w w:val="90"/>
        </w:rPr>
        <w:t>t</w:t>
      </w:r>
    </w:p>
    <w:p>
      <w:pPr>
        <w:pStyle w:val="BodyText"/>
        <w:bidi/>
        <w:spacing w:line="316" w:lineRule="auto" w:before="77"/>
        <w:ind w:right="820" w:left="738" w:firstLine="7920"/>
        <w:jc w:val="right"/>
      </w:pPr>
      <w:r>
        <w:rPr>
          <w:spacing w:val="9"/>
          <w:rtl/>
        </w:rPr>
        <w:t>مناسب </w:t>
      </w:r>
      <w:r>
        <w:rPr>
          <w:rFonts w:ascii="Times New Roman" w:cs="Times New Roman"/>
          <w:spacing w:val="-12"/>
          <w:w w:val="90"/>
          <w:sz w:val="26"/>
          <w:szCs w:val="26"/>
        </w:rPr>
        <w:t>-</w:t>
      </w:r>
      <w:r>
        <w:rPr>
          <w:spacing w:val="30"/>
          <w:rtl/>
        </w:rPr>
        <w:t> </w:t>
      </w:r>
      <w:r>
        <w:rPr>
          <w:spacing w:val="10"/>
          <w:w w:val="90"/>
          <w:rtl/>
        </w:rPr>
        <w:t>نصب</w:t>
      </w:r>
      <w:r>
        <w:rPr>
          <w:spacing w:val="8"/>
          <w:w w:val="90"/>
          <w:rtl/>
        </w:rPr>
        <w:t> </w:t>
      </w:r>
      <w:r>
        <w:rPr>
          <w:spacing w:val="11"/>
          <w:w w:val="90"/>
          <w:rtl/>
        </w:rPr>
        <w:t>آنتي</w:t>
      </w:r>
      <w:r>
        <w:rPr>
          <w:spacing w:val="8"/>
          <w:w w:val="90"/>
          <w:rtl/>
        </w:rPr>
        <w:t> </w:t>
      </w:r>
      <w:r>
        <w:rPr>
          <w:spacing w:val="9"/>
          <w:w w:val="90"/>
          <w:rtl/>
        </w:rPr>
        <w:t>سرج</w:t>
      </w:r>
      <w:r>
        <w:rPr>
          <w:spacing w:val="4"/>
          <w:rtl/>
        </w:rPr>
        <w:t> </w:t>
      </w:r>
      <w:r>
        <w:rPr>
          <w:spacing w:val="9"/>
          <w:w w:val="90"/>
          <w:rtl/>
        </w:rPr>
        <w:t>ولو</w:t>
      </w:r>
      <w:r>
        <w:rPr>
          <w:spacing w:val="3"/>
          <w:rtl/>
        </w:rPr>
        <w:t> </w:t>
      </w:r>
      <w:r>
        <w:rPr>
          <w:w w:val="90"/>
          <w:rtl/>
        </w:rPr>
        <w:t>و</w:t>
      </w:r>
      <w:r>
        <w:rPr>
          <w:spacing w:val="8"/>
          <w:w w:val="90"/>
          <w:rtl/>
        </w:rPr>
        <w:t> </w:t>
      </w:r>
      <w:r>
        <w:rPr>
          <w:spacing w:val="12"/>
          <w:w w:val="90"/>
          <w:rtl/>
        </w:rPr>
        <w:t>استرينر</w:t>
      </w:r>
      <w:r>
        <w:rPr>
          <w:spacing w:val="9"/>
          <w:w w:val="90"/>
          <w:rtl/>
        </w:rPr>
        <w:t> </w:t>
      </w:r>
      <w:r>
        <w:rPr>
          <w:w w:val="90"/>
          <w:rtl/>
        </w:rPr>
        <w:t>و</w:t>
      </w:r>
      <w:r>
        <w:rPr>
          <w:rFonts w:ascii="Calibri" w:cs="Calibri"/>
          <w:spacing w:val="30"/>
          <w:rtl/>
        </w:rPr>
        <w:t> </w:t>
      </w:r>
      <w:r>
        <w:rPr>
          <w:rFonts w:ascii="Calibri" w:cs="Calibri"/>
          <w:w w:val="90"/>
        </w:rPr>
        <w:t>RO</w:t>
      </w:r>
      <w:r>
        <w:rPr>
          <w:spacing w:val="-6"/>
          <w:w w:val="90"/>
          <w:rtl/>
        </w:rPr>
        <w:t> </w:t>
      </w:r>
      <w:r>
        <w:rPr>
          <w:w w:val="90"/>
          <w:rtl/>
        </w:rPr>
        <w:t>و</w:t>
      </w:r>
      <w:r>
        <w:rPr>
          <w:rFonts w:ascii="Calibri" w:cs="Calibri"/>
          <w:spacing w:val="30"/>
          <w:rtl/>
        </w:rPr>
        <w:t> </w:t>
      </w:r>
      <w:r>
        <w:rPr>
          <w:rFonts w:ascii="Calibri" w:cs="Calibri"/>
          <w:w w:val="90"/>
        </w:rPr>
        <w:t>FE</w:t>
      </w:r>
      <w:r>
        <w:rPr>
          <w:spacing w:val="-4"/>
          <w:w w:val="90"/>
          <w:rtl/>
        </w:rPr>
        <w:t> </w:t>
      </w:r>
      <w:r>
        <w:rPr>
          <w:spacing w:val="9"/>
          <w:w w:val="90"/>
          <w:rtl/>
        </w:rPr>
        <w:t>هاي</w:t>
      </w:r>
      <w:r>
        <w:rPr>
          <w:spacing w:val="11"/>
          <w:w w:val="90"/>
          <w:rtl/>
        </w:rPr>
        <w:t> </w:t>
      </w:r>
      <w:r>
        <w:rPr>
          <w:spacing w:val="12"/>
          <w:w w:val="90"/>
          <w:rtl/>
        </w:rPr>
        <w:t>مربوطه</w:t>
      </w:r>
      <w:r>
        <w:rPr>
          <w:spacing w:val="7"/>
          <w:w w:val="90"/>
          <w:rtl/>
        </w:rPr>
        <w:t> </w:t>
      </w:r>
      <w:r>
        <w:rPr>
          <w:w w:val="90"/>
          <w:rtl/>
        </w:rPr>
        <w:t>پس</w:t>
      </w:r>
      <w:r>
        <w:rPr>
          <w:spacing w:val="1"/>
          <w:rtl/>
        </w:rPr>
        <w:t> </w:t>
      </w:r>
      <w:r>
        <w:rPr>
          <w:w w:val="90"/>
          <w:rtl/>
        </w:rPr>
        <w:t>از</w:t>
      </w:r>
      <w:r>
        <w:rPr>
          <w:spacing w:val="9"/>
          <w:w w:val="90"/>
          <w:rtl/>
        </w:rPr>
        <w:t> </w:t>
      </w:r>
      <w:r>
        <w:rPr>
          <w:spacing w:val="10"/>
          <w:w w:val="90"/>
          <w:rtl/>
        </w:rPr>
        <w:t>تميز</w:t>
      </w:r>
      <w:r>
        <w:rPr>
          <w:spacing w:val="4"/>
          <w:rtl/>
        </w:rPr>
        <w:t> </w:t>
      </w:r>
      <w:r>
        <w:rPr>
          <w:spacing w:val="10"/>
          <w:w w:val="90"/>
          <w:rtl/>
        </w:rPr>
        <w:t>كاري</w:t>
      </w:r>
      <w:r>
        <w:rPr>
          <w:spacing w:val="4"/>
          <w:rtl/>
        </w:rPr>
        <w:t> </w:t>
      </w:r>
      <w:r>
        <w:rPr>
          <w:w w:val="90"/>
          <w:rtl/>
        </w:rPr>
        <w:t>و</w:t>
      </w:r>
      <w:r>
        <w:rPr>
          <w:rFonts w:ascii="Calibri" w:cs="Calibri"/>
          <w:spacing w:val="28"/>
          <w:rtl/>
        </w:rPr>
        <w:t> </w:t>
      </w:r>
      <w:r>
        <w:rPr>
          <w:rFonts w:ascii="Calibri" w:cs="Calibri"/>
          <w:spacing w:val="14"/>
          <w:w w:val="90"/>
        </w:rPr>
        <w:t>Blow-</w:t>
      </w:r>
      <w:r>
        <w:rPr>
          <w:rFonts w:ascii="Calibri" w:cs="Calibri"/>
          <w:spacing w:val="9"/>
          <w:w w:val="90"/>
        </w:rPr>
        <w:t>out</w:t>
      </w:r>
      <w:r>
        <w:rPr>
          <w:spacing w:val="-6"/>
          <w:w w:val="90"/>
          <w:rtl/>
        </w:rPr>
        <w:t> </w:t>
      </w:r>
      <w:r>
        <w:rPr>
          <w:spacing w:val="10"/>
          <w:w w:val="90"/>
          <w:rtl/>
        </w:rPr>
        <w:t>واح</w:t>
      </w:r>
      <w:r>
        <w:rPr>
          <w:spacing w:val="10"/>
          <w:w w:val="90"/>
          <w:rtl/>
        </w:rPr>
        <w:t>د</w:t>
      </w:r>
    </w:p>
    <w:p>
      <w:pPr>
        <w:pStyle w:val="BodyText"/>
        <w:bidi/>
        <w:spacing w:line="296" w:lineRule="exact"/>
        <w:ind w:right="0" w:left="972" w:firstLine="0"/>
        <w:jc w:val="left"/>
      </w:pPr>
      <w:r>
        <w:rPr>
          <w:rFonts w:ascii="Times New Roman" w:cs="Times New Roman"/>
          <w:spacing w:val="-10"/>
          <w:sz w:val="26"/>
          <w:szCs w:val="26"/>
        </w:rPr>
        <w:t>-</w:t>
      </w:r>
      <w:r>
        <w:rPr>
          <w:spacing w:val="-17"/>
          <w:rtl/>
        </w:rPr>
        <w:t> </w:t>
      </w:r>
      <w:r>
        <w:rPr>
          <w:rtl/>
        </w:rPr>
        <w:t>ساخت</w:t>
      </w:r>
      <w:r>
        <w:rPr>
          <w:spacing w:val="8"/>
          <w:rtl/>
        </w:rPr>
        <w:t> </w:t>
      </w:r>
      <w:r>
        <w:rPr>
          <w:rtl/>
        </w:rPr>
        <w:t>و</w:t>
      </w:r>
      <w:r>
        <w:rPr>
          <w:spacing w:val="7"/>
          <w:rtl/>
        </w:rPr>
        <w:t> </w:t>
      </w:r>
      <w:r>
        <w:rPr>
          <w:rtl/>
        </w:rPr>
        <w:t>نصب</w:t>
      </w:r>
      <w:r>
        <w:rPr>
          <w:spacing w:val="8"/>
          <w:rtl/>
        </w:rPr>
        <w:t> </w:t>
      </w:r>
      <w:r>
        <w:rPr>
          <w:rtl/>
        </w:rPr>
        <w:t>سايبان</w:t>
      </w:r>
      <w:r>
        <w:rPr>
          <w:spacing w:val="6"/>
          <w:rtl/>
        </w:rPr>
        <w:t> </w:t>
      </w:r>
      <w:r>
        <w:rPr>
          <w:rtl/>
        </w:rPr>
        <w:t>جهت</w:t>
      </w:r>
      <w:r>
        <w:rPr>
          <w:rFonts w:ascii="Calibri" w:cs="Calibri"/>
          <w:spacing w:val="32"/>
          <w:rtl/>
        </w:rPr>
        <w:t> </w:t>
      </w:r>
      <w:r>
        <w:rPr>
          <w:rFonts w:ascii="Calibri" w:cs="Calibri"/>
        </w:rPr>
        <w:t>cooler</w:t>
      </w:r>
      <w:r>
        <w:rPr>
          <w:rFonts w:ascii="Calibri" w:cs="Calibri"/>
          <w:spacing w:val="23"/>
          <w:rtl/>
        </w:rPr>
        <w:t> </w:t>
      </w:r>
      <w:r>
        <w:rPr>
          <w:rFonts w:ascii="Calibri" w:cs="Calibri"/>
        </w:rPr>
        <w:t>air</w:t>
      </w:r>
      <w:r>
        <w:rPr>
          <w:rFonts w:ascii="Calibri" w:cs="Calibri"/>
          <w:spacing w:val="24"/>
          <w:rtl/>
        </w:rPr>
        <w:t> </w:t>
      </w:r>
      <w:r>
        <w:rPr>
          <w:rFonts w:ascii="Calibri" w:cs="Calibri"/>
        </w:rPr>
        <w:t>Seal</w:t>
      </w:r>
      <w:r>
        <w:rPr>
          <w:spacing w:val="-5"/>
          <w:rtl/>
        </w:rPr>
        <w:t> </w:t>
      </w:r>
      <w:r>
        <w:rPr>
          <w:rtl/>
        </w:rPr>
        <w:t>مشابه</w:t>
      </w:r>
      <w:r>
        <w:rPr>
          <w:spacing w:val="6"/>
          <w:rtl/>
        </w:rPr>
        <w:t> </w:t>
      </w:r>
      <w:r>
        <w:rPr>
          <w:rtl/>
        </w:rPr>
        <w:t>واحد</w:t>
      </w:r>
      <w:r>
        <w:rPr>
          <w:spacing w:val="1"/>
          <w:rtl/>
        </w:rPr>
        <w:t> </w:t>
      </w:r>
      <w:r>
        <w:rPr>
          <w:rtl/>
        </w:rPr>
        <w:t>ديگ</w:t>
      </w:r>
      <w:r>
        <w:rPr>
          <w:rtl/>
        </w:rPr>
        <w:t>ر</w:t>
      </w:r>
    </w:p>
    <w:p>
      <w:pPr>
        <w:pStyle w:val="BodyText"/>
        <w:bidi/>
        <w:spacing w:before="74"/>
        <w:ind w:right="0" w:left="972" w:firstLine="0"/>
        <w:jc w:val="left"/>
      </w:pPr>
      <w:r>
        <w:rPr>
          <w:rFonts w:ascii="Times New Roman" w:cs="Times New Roman"/>
          <w:spacing w:val="-10"/>
          <w:w w:val="85"/>
          <w:sz w:val="26"/>
          <w:szCs w:val="26"/>
        </w:rPr>
        <w:t>-</w:t>
      </w:r>
      <w:r>
        <w:rPr>
          <w:spacing w:val="-9"/>
          <w:w w:val="85"/>
          <w:rtl/>
        </w:rPr>
        <w:t> </w:t>
      </w:r>
      <w:r>
        <w:rPr>
          <w:spacing w:val="11"/>
          <w:w w:val="85"/>
          <w:rtl/>
        </w:rPr>
        <w:t>انجام</w:t>
      </w:r>
      <w:r>
        <w:rPr>
          <w:spacing w:val="4"/>
          <w:w w:val="85"/>
          <w:rtl/>
        </w:rPr>
        <w:t> </w:t>
      </w:r>
      <w:r>
        <w:rPr>
          <w:spacing w:val="11"/>
          <w:w w:val="85"/>
          <w:rtl/>
        </w:rPr>
        <w:t>كليه</w:t>
      </w:r>
      <w:r>
        <w:rPr>
          <w:spacing w:val="4"/>
          <w:w w:val="85"/>
          <w:rtl/>
        </w:rPr>
        <w:t> </w:t>
      </w:r>
      <w:r>
        <w:rPr>
          <w:spacing w:val="13"/>
          <w:w w:val="85"/>
          <w:rtl/>
        </w:rPr>
        <w:t>فعاليتهاي</w:t>
      </w:r>
      <w:r>
        <w:rPr>
          <w:spacing w:val="3"/>
          <w:w w:val="85"/>
          <w:rtl/>
        </w:rPr>
        <w:t> </w:t>
      </w:r>
      <w:r>
        <w:rPr>
          <w:spacing w:val="10"/>
          <w:w w:val="85"/>
          <w:rtl/>
        </w:rPr>
        <w:t>بخش</w:t>
      </w:r>
      <w:r>
        <w:rPr>
          <w:spacing w:val="4"/>
          <w:w w:val="85"/>
          <w:rtl/>
        </w:rPr>
        <w:t> </w:t>
      </w:r>
      <w:r>
        <w:rPr>
          <w:spacing w:val="13"/>
          <w:w w:val="85"/>
          <w:rtl/>
        </w:rPr>
        <w:t>توربوكمپرسورها</w:t>
      </w:r>
      <w:r>
        <w:rPr>
          <w:spacing w:val="6"/>
          <w:w w:val="85"/>
          <w:rtl/>
        </w:rPr>
        <w:t> </w:t>
      </w:r>
      <w:r>
        <w:rPr>
          <w:spacing w:val="12"/>
          <w:w w:val="85"/>
          <w:rtl/>
        </w:rPr>
        <w:t>بايﺴتي</w:t>
      </w:r>
      <w:r>
        <w:rPr>
          <w:spacing w:val="5"/>
          <w:w w:val="85"/>
          <w:rtl/>
        </w:rPr>
        <w:t> </w:t>
      </w:r>
      <w:r>
        <w:rPr>
          <w:spacing w:val="11"/>
          <w:w w:val="85"/>
          <w:rtl/>
        </w:rPr>
        <w:t>مطابق</w:t>
      </w:r>
      <w:r>
        <w:rPr>
          <w:spacing w:val="5"/>
          <w:w w:val="85"/>
          <w:rtl/>
        </w:rPr>
        <w:t> </w:t>
      </w:r>
      <w:r>
        <w:rPr>
          <w:spacing w:val="11"/>
          <w:w w:val="85"/>
          <w:rtl/>
        </w:rPr>
        <w:t>مدارك</w:t>
      </w:r>
      <w:r>
        <w:rPr>
          <w:spacing w:val="6"/>
          <w:w w:val="85"/>
          <w:rtl/>
        </w:rPr>
        <w:t> </w:t>
      </w:r>
      <w:r>
        <w:rPr>
          <w:spacing w:val="12"/>
          <w:w w:val="85"/>
          <w:rtl/>
        </w:rPr>
        <w:t>ارسالي</w:t>
      </w:r>
      <w:r>
        <w:rPr>
          <w:spacing w:val="4"/>
          <w:w w:val="85"/>
          <w:rtl/>
        </w:rPr>
        <w:t> </w:t>
      </w:r>
      <w:r>
        <w:rPr>
          <w:spacing w:val="12"/>
          <w:w w:val="85"/>
          <w:rtl/>
        </w:rPr>
        <w:t>سازنده</w:t>
      </w:r>
      <w:r>
        <w:rPr>
          <w:spacing w:val="5"/>
          <w:w w:val="85"/>
          <w:rtl/>
        </w:rPr>
        <w:t> </w:t>
      </w:r>
      <w:r>
        <w:rPr>
          <w:spacing w:val="11"/>
          <w:w w:val="85"/>
          <w:rtl/>
        </w:rPr>
        <w:t>ﺻورت</w:t>
      </w:r>
      <w:r>
        <w:rPr>
          <w:spacing w:val="-7"/>
          <w:w w:val="85"/>
          <w:rtl/>
        </w:rPr>
        <w:t> </w:t>
      </w:r>
      <w:r>
        <w:rPr>
          <w:spacing w:val="12"/>
          <w:w w:val="85"/>
          <w:rtl/>
        </w:rPr>
        <w:t>پذيرد</w:t>
      </w:r>
      <w:r>
        <w:rPr>
          <w:spacing w:val="12"/>
          <w:w w:val="85"/>
        </w:rPr>
        <w:t>.</w:t>
      </w:r>
    </w:p>
    <w:p>
      <w:pPr>
        <w:pStyle w:val="BodyText"/>
        <w:spacing w:before="74"/>
        <w:rPr>
          <w:rFonts w:ascii="Times New Roman"/>
          <w:sz w:val="26"/>
        </w:rPr>
      </w:pPr>
    </w:p>
    <w:p>
      <w:pPr>
        <w:pStyle w:val="Heading2"/>
        <w:bidi/>
        <w:ind w:right="5576" w:left="0" w:firstLine="0"/>
        <w:jc w:val="right"/>
        <w:rPr>
          <w:rFonts w:ascii="Times New Roman" w:cs="Times New Roman"/>
        </w:rPr>
      </w:pPr>
      <w:r>
        <w:rPr>
          <w:rFonts w:ascii="Times New Roman" w:cs="Times New Roman"/>
          <w:color w:val="000000"/>
          <w:w w:val="90"/>
          <w:highlight w:val="yellow"/>
        </w:rPr>
        <w:t>-</w:t>
      </w:r>
      <w:r>
        <w:rPr>
          <w:rFonts w:ascii="Times New Roman" w:cs="Times New Roman"/>
          <w:color w:val="000000"/>
          <w:w w:val="90"/>
        </w:rPr>
        <w:t>٣-٤-٣-</w:t>
      </w:r>
      <w:r>
        <w:rPr>
          <w:rFonts w:ascii="Times New Roman" w:cs="Times New Roman"/>
          <w:color w:val="000000"/>
          <w:spacing w:val="-5"/>
          <w:w w:val="90"/>
        </w:rPr>
        <w:t>١٠</w:t>
      </w:r>
      <w:r>
        <w:rPr>
          <w:rFonts w:ascii="Times New Roman" w:cs="Times New Roman"/>
          <w:color w:val="000000"/>
          <w:spacing w:val="2"/>
          <w:highlight w:val="yellow"/>
          <w:rtl/>
        </w:rPr>
        <w:t> </w:t>
      </w:r>
      <w:r>
        <w:rPr>
          <w:rFonts w:ascii="Times New Roman" w:cs="Times New Roman"/>
          <w:color w:val="000000"/>
          <w:w w:val="90"/>
          <w:highlight w:val="yellow"/>
          <w:rtl/>
        </w:rPr>
        <w:t>عمﻠيات</w:t>
      </w:r>
      <w:r>
        <w:rPr>
          <w:rFonts w:ascii="Times New Roman" w:cs="Times New Roman"/>
          <w:color w:val="000000"/>
          <w:highlight w:val="yellow"/>
          <w:rtl/>
        </w:rPr>
        <w:t> </w:t>
      </w:r>
      <w:r>
        <w:rPr>
          <w:rFonts w:ascii="Times New Roman" w:cs="Times New Roman"/>
          <w:color w:val="000000"/>
          <w:w w:val="90"/>
          <w:highlight w:val="yellow"/>
          <w:rtl/>
        </w:rPr>
        <w:t>اجراء،</w:t>
      </w:r>
      <w:r>
        <w:rPr>
          <w:rFonts w:ascii="Times New Roman" w:cs="Times New Roman"/>
          <w:color w:val="000000"/>
          <w:spacing w:val="2"/>
          <w:highlight w:val="yellow"/>
          <w:rtl/>
        </w:rPr>
        <w:t> </w:t>
      </w:r>
      <w:r>
        <w:rPr>
          <w:rFonts w:ascii="Times New Roman" w:cs="Times New Roman"/>
          <w:color w:val="000000"/>
          <w:w w:val="90"/>
          <w:highlight w:val="yellow"/>
          <w:rtl/>
        </w:rPr>
        <w:t>نﺼﺐ</w:t>
      </w:r>
      <w:r>
        <w:rPr>
          <w:rFonts w:ascii="Times New Roman" w:cs="Times New Roman"/>
          <w:color w:val="000000"/>
          <w:spacing w:val="3"/>
          <w:highlight w:val="yellow"/>
          <w:rtl/>
        </w:rPr>
        <w:t> </w:t>
      </w:r>
      <w:r>
        <w:rPr>
          <w:rFonts w:ascii="Times New Roman" w:cs="Times New Roman"/>
          <w:color w:val="000000"/>
          <w:w w:val="90"/>
          <w:highlight w:val="yellow"/>
          <w:rtl/>
        </w:rPr>
        <w:t>و</w:t>
      </w:r>
      <w:r>
        <w:rPr>
          <w:rFonts w:ascii="Times New Roman" w:cs="Times New Roman"/>
          <w:color w:val="000000"/>
          <w:spacing w:val="2"/>
          <w:highlight w:val="yellow"/>
          <w:rtl/>
        </w:rPr>
        <w:t> </w:t>
      </w:r>
      <w:r>
        <w:rPr>
          <w:rFonts w:ascii="Times New Roman" w:cs="Times New Roman"/>
          <w:color w:val="000000"/>
          <w:w w:val="90"/>
          <w:highlight w:val="yellow"/>
          <w:rtl/>
        </w:rPr>
        <w:t>احداث</w:t>
      </w:r>
      <w:r>
        <w:rPr>
          <w:rFonts w:ascii="Times New Roman" w:cs="Times New Roman"/>
          <w:color w:val="000000"/>
          <w:spacing w:val="1"/>
          <w:highlight w:val="yellow"/>
          <w:rtl/>
        </w:rPr>
        <w:t> </w:t>
      </w:r>
      <w:r>
        <w:rPr>
          <w:rFonts w:ascii="Times New Roman" w:cs="Times New Roman"/>
          <w:color w:val="000000"/>
          <w:w w:val="90"/>
          <w:highlight w:val="yellow"/>
          <w:rtl/>
        </w:rPr>
        <w:t>لوله</w:t>
      </w:r>
      <w:r>
        <w:rPr>
          <w:rFonts w:ascii="Times New Roman" w:cs="Times New Roman"/>
          <w:color w:val="000000"/>
          <w:spacing w:val="1"/>
          <w:highlight w:val="yellow"/>
          <w:rtl/>
        </w:rPr>
        <w:t> </w:t>
      </w:r>
      <w:r>
        <w:rPr>
          <w:rFonts w:ascii="Times New Roman" w:cs="Times New Roman"/>
          <w:color w:val="000000"/>
          <w:w w:val="90"/>
          <w:highlight w:val="yellow"/>
          <w:rtl/>
        </w:rPr>
        <w:t>ﻛش</w:t>
      </w:r>
      <w:r>
        <w:rPr>
          <w:rFonts w:ascii="Times New Roman" w:cs="Times New Roman"/>
          <w:color w:val="000000"/>
          <w:w w:val="90"/>
          <w:highlight w:val="yellow"/>
          <w:rtl/>
        </w:rPr>
        <w:t>ي</w:t>
      </w:r>
    </w:p>
    <w:p>
      <w:pPr>
        <w:pStyle w:val="BodyText"/>
        <w:spacing w:before="11"/>
        <w:rPr>
          <w:rFonts w:ascii="Times New Roman"/>
          <w:sz w:val="18"/>
        </w:rPr>
      </w:pPr>
    </w:p>
    <w:p>
      <w:pPr>
        <w:spacing w:after="0"/>
        <w:rPr>
          <w:rFonts w:ascii="Times New Roman"/>
          <w:sz w:val="18"/>
        </w:rPr>
        <w:sectPr>
          <w:type w:val="continuous"/>
          <w:pgSz w:w="11910" w:h="16840"/>
          <w:pgMar w:top="920" w:bottom="280" w:left="680" w:right="740"/>
        </w:sectPr>
      </w:pPr>
    </w:p>
    <w:p>
      <w:pPr>
        <w:pStyle w:val="BodyText"/>
        <w:spacing w:before="102"/>
        <w:ind w:left="469"/>
        <w:rPr>
          <w:rFonts w:ascii="Calibri" w:cs="Calibri"/>
        </w:rPr>
      </w:pPr>
      <w:r>
        <w:rPr>
          <w:rtl/>
        </w:rPr>
        <w:t>،</w:t>
      </w:r>
      <w:r>
        <w:rPr>
          <w:rFonts w:ascii="Calibri" w:cs="Calibri"/>
        </w:rPr>
        <w:t>(Oil</w:t>
      </w:r>
      <w:r>
        <w:rPr>
          <w:rFonts w:ascii="Calibri" w:cs="Calibri"/>
          <w:spacing w:val="66"/>
        </w:rPr>
        <w:t> </w:t>
      </w:r>
      <w:r>
        <w:rPr>
          <w:rFonts w:ascii="Calibri" w:cs="Calibri"/>
          <w:spacing w:val="8"/>
        </w:rPr>
        <w:t>Cooler</w:t>
      </w:r>
      <w:r>
        <w:rPr>
          <w:rFonts w:ascii="Calibri" w:cs="Calibri"/>
          <w:spacing w:val="8"/>
        </w:rPr>
        <w:t>)</w:t>
      </w:r>
    </w:p>
    <w:p>
      <w:pPr>
        <w:pStyle w:val="BodyText"/>
        <w:bidi/>
        <w:spacing w:before="102"/>
        <w:ind w:right="69" w:left="0" w:firstLine="0"/>
        <w:jc w:val="right"/>
      </w:pPr>
      <w:r>
        <w:rPr>
          <w:b w:val="0"/>
          <w:bCs w:val="0"/>
          <w:rtl/>
        </w:rPr>
        <w:br w:type="column"/>
      </w:r>
      <w:r>
        <w:rPr>
          <w:rFonts w:ascii="Calibri" w:cs="Calibri"/>
          <w:spacing w:val="10"/>
          <w:w w:val="90"/>
        </w:rPr>
        <w:t>Service</w:t>
      </w:r>
      <w:r>
        <w:rPr>
          <w:rFonts w:ascii="Calibri" w:cs="Calibri"/>
          <w:spacing w:val="36"/>
          <w:rtl/>
        </w:rPr>
        <w:t> </w:t>
      </w:r>
      <w:r>
        <w:rPr>
          <w:rFonts w:ascii="Calibri" w:cs="Calibri"/>
          <w:spacing w:val="12"/>
          <w:w w:val="90"/>
        </w:rPr>
        <w:t>Utility</w:t>
      </w:r>
      <w:r>
        <w:rPr>
          <w:spacing w:val="5"/>
          <w:rtl/>
        </w:rPr>
        <w:t> </w:t>
      </w:r>
      <w:r>
        <w:rPr>
          <w:spacing w:val="11"/>
          <w:w w:val="90"/>
        </w:rPr>
        <w:t>)</w:t>
      </w:r>
      <w:r>
        <w:rPr>
          <w:spacing w:val="11"/>
          <w:w w:val="90"/>
          <w:rtl/>
        </w:rPr>
        <w:t>لوله</w:t>
      </w:r>
      <w:r>
        <w:rPr>
          <w:spacing w:val="-31"/>
          <w:w w:val="90"/>
          <w:rtl/>
        </w:rPr>
        <w:t> </w:t>
      </w:r>
      <w:r>
        <w:rPr>
          <w:spacing w:val="10"/>
          <w:w w:val="90"/>
          <w:rtl/>
        </w:rPr>
        <w:t>كشي</w:t>
      </w:r>
      <w:r>
        <w:rPr>
          <w:spacing w:val="21"/>
          <w:rtl/>
        </w:rPr>
        <w:t> </w:t>
      </w:r>
      <w:r>
        <w:rPr>
          <w:w w:val="90"/>
          <w:rtl/>
        </w:rPr>
        <w:t>ما</w:t>
      </w:r>
      <w:r>
        <w:rPr>
          <w:spacing w:val="19"/>
          <w:rtl/>
        </w:rPr>
        <w:t> </w:t>
      </w:r>
      <w:r>
        <w:rPr>
          <w:spacing w:val="10"/>
          <w:w w:val="90"/>
          <w:rtl/>
        </w:rPr>
        <w:t>بين</w:t>
      </w:r>
      <w:r>
        <w:rPr>
          <w:spacing w:val="19"/>
          <w:rtl/>
        </w:rPr>
        <w:t> </w:t>
      </w:r>
      <w:r>
        <w:rPr>
          <w:spacing w:val="11"/>
          <w:w w:val="90"/>
          <w:rtl/>
        </w:rPr>
        <w:t>سيﺴتم</w:t>
      </w:r>
      <w:r>
        <w:rPr>
          <w:spacing w:val="20"/>
          <w:rtl/>
        </w:rPr>
        <w:t> </w:t>
      </w:r>
      <w:r>
        <w:rPr>
          <w:spacing w:val="9"/>
          <w:w w:val="90"/>
          <w:rtl/>
        </w:rPr>
        <w:t>خنك</w:t>
      </w:r>
      <w:r>
        <w:rPr>
          <w:spacing w:val="20"/>
          <w:rtl/>
        </w:rPr>
        <w:t> </w:t>
      </w:r>
      <w:r>
        <w:rPr>
          <w:spacing w:val="11"/>
          <w:w w:val="90"/>
          <w:rtl/>
        </w:rPr>
        <w:t>كننده</w:t>
      </w:r>
      <w:r>
        <w:rPr>
          <w:spacing w:val="16"/>
          <w:rtl/>
        </w:rPr>
        <w:t> </w:t>
      </w:r>
      <w:r>
        <w:rPr>
          <w:spacing w:val="11"/>
          <w:w w:val="90"/>
          <w:rtl/>
        </w:rPr>
        <w:t>روغ</w:t>
      </w:r>
      <w:r>
        <w:rPr>
          <w:spacing w:val="11"/>
          <w:w w:val="90"/>
          <w:rtl/>
        </w:rPr>
        <w:t>ن</w:t>
      </w:r>
    </w:p>
    <w:p>
      <w:pPr>
        <w:pStyle w:val="BodyText"/>
        <w:bidi/>
        <w:spacing w:before="88"/>
        <w:ind w:right="67" w:left="0" w:firstLine="0"/>
        <w:jc w:val="right"/>
      </w:pPr>
      <w:r>
        <w:rPr>
          <w:b w:val="0"/>
          <w:bCs w:val="0"/>
          <w:rtl/>
        </w:rPr>
        <w:br w:type="column"/>
      </w:r>
      <w:r>
        <w:rPr>
          <w:rFonts w:ascii="Times New Roman" w:cs="Times New Roman"/>
          <w:spacing w:val="-10"/>
          <w:w w:val="85"/>
          <w:sz w:val="26"/>
          <w:szCs w:val="26"/>
        </w:rPr>
        <w:t>-</w:t>
      </w:r>
      <w:r>
        <w:rPr>
          <w:spacing w:val="-5"/>
          <w:w w:val="85"/>
          <w:rtl/>
        </w:rPr>
        <w:t> </w:t>
      </w:r>
      <w:r>
        <w:rPr>
          <w:spacing w:val="11"/>
          <w:w w:val="85"/>
          <w:rtl/>
        </w:rPr>
        <w:t>انجام</w:t>
      </w:r>
      <w:r>
        <w:rPr>
          <w:spacing w:val="33"/>
          <w:rtl/>
        </w:rPr>
        <w:t> </w:t>
      </w:r>
      <w:r>
        <w:rPr>
          <w:spacing w:val="10"/>
          <w:w w:val="85"/>
          <w:rtl/>
        </w:rPr>
        <w:t>لوله</w:t>
      </w:r>
      <w:r>
        <w:rPr>
          <w:spacing w:val="34"/>
          <w:rtl/>
        </w:rPr>
        <w:t> </w:t>
      </w:r>
      <w:r>
        <w:rPr>
          <w:w w:val="85"/>
          <w:rtl/>
        </w:rPr>
        <w:t>كش</w:t>
      </w:r>
      <w:r>
        <w:rPr>
          <w:w w:val="85"/>
          <w:rtl/>
        </w:rPr>
        <w:t>ي</w:t>
      </w:r>
    </w:p>
    <w:p>
      <w:pPr>
        <w:spacing w:after="0"/>
        <w:jc w:val="right"/>
        <w:sectPr>
          <w:type w:val="continuous"/>
          <w:pgSz w:w="11910" w:h="16840"/>
          <w:pgMar w:top="920" w:bottom="280" w:left="680" w:right="740"/>
          <w:cols w:num="3" w:equalWidth="0">
            <w:col w:w="1839" w:space="40"/>
            <w:col w:w="5920" w:space="39"/>
            <w:col w:w="2652"/>
          </w:cols>
        </w:sectPr>
      </w:pPr>
    </w:p>
    <w:p>
      <w:pPr>
        <w:pStyle w:val="BodyText"/>
        <w:spacing w:before="86"/>
        <w:ind w:left="457"/>
        <w:rPr>
          <w:rFonts w:ascii="Calibri"/>
        </w:rPr>
      </w:pPr>
      <w:r>
        <w:rPr>
          <w:rFonts w:ascii="Calibri"/>
          <w:spacing w:val="10"/>
        </w:rPr>
        <w:t>Gas</w:t>
      </w:r>
      <w:r>
        <w:rPr>
          <w:rFonts w:ascii="Calibri"/>
          <w:spacing w:val="36"/>
        </w:rPr>
        <w:t> </w:t>
      </w:r>
      <w:r>
        <w:rPr>
          <w:rFonts w:ascii="Calibri"/>
          <w:spacing w:val="-4"/>
        </w:rPr>
        <w:t>Fuel</w:t>
      </w:r>
    </w:p>
    <w:p>
      <w:pPr>
        <w:pStyle w:val="BodyText"/>
        <w:bidi/>
        <w:spacing w:before="86"/>
        <w:ind w:right="136" w:left="0" w:firstLine="0"/>
        <w:jc w:val="right"/>
      </w:pPr>
      <w:r>
        <w:rPr>
          <w:b w:val="0"/>
          <w:bCs w:val="0"/>
          <w:rtl/>
        </w:rPr>
        <w:br w:type="column"/>
      </w:r>
      <w:r>
        <w:rPr>
          <w:rFonts w:ascii="Calibri" w:cs="Calibri"/>
          <w:spacing w:val="-5"/>
          <w:w w:val="90"/>
        </w:rPr>
        <w:t>jet</w:t>
      </w:r>
      <w:r>
        <w:rPr>
          <w:rFonts w:ascii="Calibri" w:cs="Calibri"/>
          <w:spacing w:val="28"/>
          <w:rtl/>
        </w:rPr>
        <w:t> </w:t>
      </w:r>
      <w:r>
        <w:rPr>
          <w:rFonts w:ascii="Calibri" w:cs="Calibri"/>
          <w:spacing w:val="11"/>
          <w:w w:val="90"/>
        </w:rPr>
        <w:t>Pulse</w:t>
      </w:r>
      <w:r>
        <w:rPr>
          <w:spacing w:val="6"/>
          <w:w w:val="90"/>
          <w:rtl/>
        </w:rPr>
        <w:t> </w:t>
      </w:r>
      <w:r>
        <w:rPr>
          <w:w w:val="90"/>
          <w:rtl/>
        </w:rPr>
        <w:t>و</w:t>
      </w:r>
      <w:r>
        <w:rPr>
          <w:spacing w:val="15"/>
          <w:rtl/>
        </w:rPr>
        <w:t> </w:t>
      </w:r>
      <w:r>
        <w:rPr>
          <w:spacing w:val="11"/>
          <w:w w:val="90"/>
          <w:rtl/>
        </w:rPr>
        <w:t>سيﺴت</w:t>
      </w:r>
      <w:r>
        <w:rPr>
          <w:spacing w:val="11"/>
          <w:w w:val="90"/>
          <w:rtl/>
        </w:rPr>
        <w:t>م</w:t>
      </w:r>
    </w:p>
    <w:p>
      <w:pPr>
        <w:pStyle w:val="BodyText"/>
        <w:bidi/>
        <w:spacing w:before="86"/>
        <w:ind w:right="63" w:left="0" w:firstLine="0"/>
        <w:jc w:val="right"/>
      </w:pPr>
      <w:r>
        <w:rPr>
          <w:b w:val="0"/>
          <w:bCs w:val="0"/>
          <w:rtl/>
        </w:rPr>
        <w:br w:type="column"/>
      </w:r>
      <w:r>
        <w:rPr>
          <w:rFonts w:ascii="Calibri" w:cs="Calibri"/>
          <w:spacing w:val="4"/>
          <w:w w:val="90"/>
        </w:rPr>
        <w:t>air</w:t>
      </w:r>
      <w:r>
        <w:rPr>
          <w:rFonts w:ascii="Calibri" w:cs="Calibri"/>
          <w:spacing w:val="18"/>
          <w:rtl/>
        </w:rPr>
        <w:t> </w:t>
      </w:r>
      <w:r>
        <w:rPr>
          <w:rFonts w:ascii="Calibri" w:cs="Calibri"/>
          <w:spacing w:val="10"/>
          <w:w w:val="90"/>
        </w:rPr>
        <w:t>Seal</w:t>
      </w:r>
      <w:r>
        <w:rPr>
          <w:spacing w:val="-6"/>
          <w:w w:val="90"/>
          <w:rtl/>
        </w:rPr>
        <w:t> </w:t>
      </w:r>
      <w:r>
        <w:rPr>
          <w:w w:val="90"/>
          <w:rtl/>
        </w:rPr>
        <w:t>و</w:t>
      </w:r>
      <w:r>
        <w:rPr>
          <w:spacing w:val="9"/>
          <w:w w:val="90"/>
          <w:rtl/>
        </w:rPr>
        <w:t> </w:t>
      </w:r>
      <w:r>
        <w:rPr>
          <w:spacing w:val="10"/>
          <w:w w:val="90"/>
          <w:rtl/>
        </w:rPr>
        <w:t>هواي</w:t>
      </w:r>
      <w:r>
        <w:rPr>
          <w:spacing w:val="7"/>
          <w:w w:val="90"/>
          <w:rtl/>
        </w:rPr>
        <w:t> </w:t>
      </w:r>
      <w:r>
        <w:rPr>
          <w:spacing w:val="13"/>
          <w:w w:val="90"/>
          <w:rtl/>
        </w:rPr>
        <w:t>ابزاردقيق</w:t>
      </w:r>
      <w:r>
        <w:rPr>
          <w:spacing w:val="6"/>
          <w:w w:val="90"/>
          <w:rtl/>
        </w:rPr>
        <w:t> </w:t>
      </w:r>
      <w:r>
        <w:rPr>
          <w:spacing w:val="11"/>
          <w:w w:val="90"/>
          <w:rtl/>
        </w:rPr>
        <w:t>سيﺴت</w:t>
      </w:r>
      <w:r>
        <w:rPr>
          <w:spacing w:val="11"/>
          <w:w w:val="90"/>
          <w:rtl/>
        </w:rPr>
        <w:t>م</w:t>
      </w:r>
    </w:p>
    <w:p>
      <w:pPr>
        <w:pStyle w:val="BodyText"/>
        <w:bidi/>
        <w:spacing w:before="90"/>
        <w:ind w:right="64" w:left="0" w:firstLine="0"/>
        <w:jc w:val="right"/>
      </w:pPr>
      <w:r>
        <w:rPr>
          <w:b w:val="0"/>
          <w:bCs w:val="0"/>
          <w:rtl/>
        </w:rPr>
        <w:br w:type="column"/>
      </w:r>
      <w:r>
        <w:rPr>
          <w:spacing w:val="6"/>
          <w:rtl/>
        </w:rPr>
        <w:t>سيﺴتم</w:t>
      </w:r>
      <w:r>
        <w:rPr>
          <w:spacing w:val="25"/>
          <w:rtl/>
        </w:rPr>
        <w:t> </w:t>
      </w:r>
      <w:r>
        <w:rPr>
          <w:spacing w:val="9"/>
          <w:rtl/>
        </w:rPr>
        <w:t>خنك</w:t>
      </w:r>
      <w:r>
        <w:rPr>
          <w:spacing w:val="-35"/>
          <w:rtl/>
        </w:rPr>
        <w:t> </w:t>
      </w:r>
      <w:r>
        <w:rPr>
          <w:spacing w:val="11"/>
          <w:rtl/>
        </w:rPr>
        <w:t>كننده</w:t>
      </w:r>
      <w:r>
        <w:rPr>
          <w:spacing w:val="22"/>
          <w:rtl/>
        </w:rPr>
        <w:t> </w:t>
      </w:r>
      <w:r>
        <w:rPr>
          <w:spacing w:val="10"/>
          <w:rtl/>
        </w:rPr>
        <w:t>هوا</w:t>
      </w:r>
      <w:r>
        <w:rPr>
          <w:spacing w:val="10"/>
          <w:rtl/>
        </w:rPr>
        <w:t>ي</w:t>
      </w:r>
    </w:p>
    <w:p>
      <w:pPr>
        <w:spacing w:after="0"/>
        <w:jc w:val="right"/>
        <w:sectPr>
          <w:type w:val="continuous"/>
          <w:pgSz w:w="11910" w:h="16840"/>
          <w:pgMar w:top="920" w:bottom="280" w:left="680" w:right="740"/>
          <w:cols w:num="4" w:equalWidth="0">
            <w:col w:w="1410" w:space="40"/>
            <w:col w:w="2044" w:space="39"/>
            <w:col w:w="3368" w:space="39"/>
            <w:col w:w="3550"/>
          </w:cols>
        </w:sectPr>
      </w:pPr>
    </w:p>
    <w:p>
      <w:pPr>
        <w:pStyle w:val="BodyText"/>
        <w:bidi/>
        <w:spacing w:before="89"/>
        <w:ind w:right="856" w:left="0" w:firstLine="0"/>
        <w:jc w:val="right"/>
      </w:pPr>
      <w:r>
        <w:rPr>
          <w:rFonts w:ascii="Calibri" w:cs="Calibri"/>
          <w:spacing w:val="6"/>
          <w:w w:val="85"/>
        </w:rPr>
        <w:t>Unit</w:t>
      </w:r>
      <w:r>
        <w:rPr>
          <w:spacing w:val="-2"/>
          <w:w w:val="85"/>
          <w:rtl/>
        </w:rPr>
        <w:t> </w:t>
      </w:r>
      <w:r>
        <w:rPr>
          <w:w w:val="85"/>
          <w:rtl/>
        </w:rPr>
        <w:t>و</w:t>
      </w:r>
      <w:r>
        <w:rPr>
          <w:spacing w:val="3"/>
          <w:rtl/>
        </w:rPr>
        <w:t> </w:t>
      </w:r>
      <w:r>
        <w:rPr>
          <w:spacing w:val="12"/>
          <w:w w:val="85"/>
          <w:rtl/>
        </w:rPr>
        <w:t>توربين</w:t>
      </w:r>
      <w:r>
        <w:rPr>
          <w:spacing w:val="5"/>
          <w:rtl/>
        </w:rPr>
        <w:t> </w:t>
      </w:r>
      <w:r>
        <w:rPr>
          <w:w w:val="85"/>
          <w:rtl/>
        </w:rPr>
        <w:t>و</w:t>
      </w:r>
      <w:r>
        <w:rPr>
          <w:spacing w:val="1"/>
          <w:rtl/>
        </w:rPr>
        <w:t> </w:t>
      </w:r>
      <w:r>
        <w:rPr>
          <w:spacing w:val="11"/>
          <w:w w:val="85"/>
          <w:rtl/>
        </w:rPr>
        <w:t>انجام</w:t>
      </w:r>
      <w:r>
        <w:rPr>
          <w:spacing w:val="3"/>
          <w:rtl/>
        </w:rPr>
        <w:t> </w:t>
      </w:r>
      <w:r>
        <w:rPr>
          <w:spacing w:val="12"/>
          <w:w w:val="85"/>
          <w:rtl/>
        </w:rPr>
        <w:t>عمليات</w:t>
      </w:r>
      <w:r>
        <w:rPr>
          <w:spacing w:val="3"/>
          <w:rtl/>
        </w:rPr>
        <w:t> </w:t>
      </w:r>
      <w:r>
        <w:rPr>
          <w:spacing w:val="11"/>
          <w:w w:val="85"/>
          <w:rtl/>
        </w:rPr>
        <w:t>عايق</w:t>
      </w:r>
      <w:r>
        <w:rPr>
          <w:spacing w:val="-28"/>
          <w:w w:val="85"/>
          <w:rtl/>
        </w:rPr>
        <w:t> </w:t>
      </w:r>
      <w:r>
        <w:rPr>
          <w:spacing w:val="11"/>
          <w:w w:val="85"/>
          <w:rtl/>
        </w:rPr>
        <w:t>كاري</w:t>
      </w:r>
      <w:r>
        <w:rPr>
          <w:spacing w:val="4"/>
          <w:rtl/>
        </w:rPr>
        <w:t> </w:t>
      </w:r>
      <w:r>
        <w:rPr>
          <w:spacing w:val="11"/>
          <w:w w:val="85"/>
          <w:rtl/>
        </w:rPr>
        <w:t>مطابق</w:t>
      </w:r>
      <w:r>
        <w:rPr>
          <w:spacing w:val="5"/>
          <w:rtl/>
        </w:rPr>
        <w:t> </w:t>
      </w:r>
      <w:r>
        <w:rPr>
          <w:spacing w:val="11"/>
          <w:w w:val="85"/>
          <w:rtl/>
        </w:rPr>
        <w:t>مشخصات</w:t>
      </w:r>
      <w:r>
        <w:rPr>
          <w:spacing w:val="3"/>
          <w:rtl/>
        </w:rPr>
        <w:t> </w:t>
      </w:r>
      <w:r>
        <w:rPr>
          <w:spacing w:val="9"/>
          <w:w w:val="85"/>
          <w:rtl/>
        </w:rPr>
        <w:t>فني</w:t>
      </w:r>
      <w:r>
        <w:rPr>
          <w:spacing w:val="2"/>
          <w:rtl/>
        </w:rPr>
        <w:t> </w:t>
      </w:r>
      <w:r>
        <w:rPr>
          <w:w w:val="85"/>
          <w:rtl/>
        </w:rPr>
        <w:t>و</w:t>
      </w:r>
      <w:r>
        <w:rPr>
          <w:spacing w:val="3"/>
          <w:rtl/>
        </w:rPr>
        <w:t> </w:t>
      </w:r>
      <w:r>
        <w:rPr>
          <w:w w:val="85"/>
          <w:rtl/>
        </w:rPr>
        <w:t>با</w:t>
      </w:r>
      <w:r>
        <w:rPr>
          <w:spacing w:val="3"/>
          <w:rtl/>
        </w:rPr>
        <w:t> </w:t>
      </w:r>
      <w:r>
        <w:rPr>
          <w:spacing w:val="11"/>
          <w:w w:val="85"/>
          <w:rtl/>
        </w:rPr>
        <w:t>تﺄييد</w:t>
      </w:r>
      <w:r>
        <w:rPr>
          <w:spacing w:val="2"/>
          <w:rtl/>
        </w:rPr>
        <w:t> </w:t>
      </w:r>
      <w:r>
        <w:rPr>
          <w:spacing w:val="12"/>
          <w:w w:val="85"/>
          <w:rtl/>
        </w:rPr>
        <w:t>نظارت</w:t>
      </w:r>
      <w:r>
        <w:rPr>
          <w:spacing w:val="7"/>
          <w:w w:val="85"/>
          <w:rtl/>
        </w:rPr>
        <w:t> </w:t>
      </w:r>
      <w:r>
        <w:rPr>
          <w:spacing w:val="13"/>
          <w:w w:val="85"/>
          <w:rtl/>
        </w:rPr>
        <w:t>كارگاهي</w:t>
      </w:r>
      <w:r>
        <w:rPr>
          <w:spacing w:val="13"/>
          <w:w w:val="85"/>
        </w:rPr>
        <w:t>.</w:t>
      </w:r>
      <w:r>
        <w:rPr>
          <w:spacing w:val="13"/>
          <w:w w:val="85"/>
        </w:rPr>
        <w:t>(</w:t>
      </w:r>
    </w:p>
    <w:p>
      <w:pPr>
        <w:pStyle w:val="BodyText"/>
        <w:bidi/>
        <w:spacing w:before="72"/>
        <w:ind w:right="474" w:left="0" w:firstLine="0"/>
        <w:jc w:val="right"/>
      </w:pPr>
      <w:r>
        <w:rPr>
          <w:rFonts w:ascii="Times New Roman" w:cs="Times New Roman"/>
          <w:spacing w:val="-10"/>
          <w:w w:val="90"/>
          <w:sz w:val="26"/>
          <w:szCs w:val="26"/>
        </w:rPr>
        <w:t>-</w:t>
      </w:r>
      <w:r>
        <w:rPr>
          <w:spacing w:val="-12"/>
          <w:w w:val="90"/>
          <w:rtl/>
        </w:rPr>
        <w:t> </w:t>
      </w:r>
      <w:r>
        <w:rPr>
          <w:spacing w:val="11"/>
          <w:w w:val="90"/>
          <w:rtl/>
        </w:rPr>
        <w:t>انجام</w:t>
      </w:r>
      <w:r>
        <w:rPr>
          <w:spacing w:val="7"/>
          <w:w w:val="90"/>
          <w:rtl/>
        </w:rPr>
        <w:t> </w:t>
      </w:r>
      <w:r>
        <w:rPr>
          <w:spacing w:val="12"/>
          <w:w w:val="90"/>
          <w:rtl/>
        </w:rPr>
        <w:t>عمليات</w:t>
      </w:r>
      <w:r>
        <w:rPr>
          <w:rFonts w:ascii="Calibri" w:cs="Calibri"/>
          <w:spacing w:val="28"/>
          <w:rtl/>
        </w:rPr>
        <w:t> </w:t>
      </w:r>
      <w:r>
        <w:rPr>
          <w:rFonts w:ascii="Calibri" w:cs="Calibri"/>
          <w:w w:val="90"/>
        </w:rPr>
        <w:t>up</w:t>
      </w:r>
      <w:r>
        <w:rPr>
          <w:rFonts w:ascii="Calibri" w:cs="Calibri"/>
          <w:spacing w:val="16"/>
          <w:rtl/>
        </w:rPr>
        <w:t> </w:t>
      </w:r>
      <w:r>
        <w:rPr>
          <w:rFonts w:ascii="Calibri" w:cs="Calibri"/>
          <w:w w:val="90"/>
        </w:rPr>
        <w:t>Fit</w:t>
      </w:r>
      <w:r>
        <w:rPr>
          <w:w w:val="90"/>
          <w:rtl/>
        </w:rPr>
        <w:t>،</w:t>
      </w:r>
      <w:r>
        <w:rPr>
          <w:spacing w:val="-1"/>
          <w:rtl/>
        </w:rPr>
        <w:t> </w:t>
      </w:r>
      <w:r>
        <w:rPr>
          <w:w w:val="90"/>
          <w:rtl/>
        </w:rPr>
        <w:t>خط</w:t>
      </w:r>
      <w:r>
        <w:rPr>
          <w:spacing w:val="7"/>
          <w:w w:val="90"/>
          <w:rtl/>
        </w:rPr>
        <w:t> </w:t>
      </w:r>
      <w:r>
        <w:rPr>
          <w:spacing w:val="13"/>
          <w:w w:val="90"/>
          <w:rtl/>
        </w:rPr>
        <w:t>بلودان،</w:t>
      </w:r>
      <w:r>
        <w:rPr>
          <w:spacing w:val="7"/>
          <w:w w:val="90"/>
          <w:rtl/>
        </w:rPr>
        <w:t> </w:t>
      </w:r>
      <w:r>
        <w:rPr>
          <w:spacing w:val="10"/>
          <w:w w:val="90"/>
          <w:rtl/>
        </w:rPr>
        <w:t>آنتي</w:t>
      </w:r>
      <w:r>
        <w:rPr>
          <w:spacing w:val="8"/>
          <w:w w:val="90"/>
          <w:rtl/>
        </w:rPr>
        <w:t> </w:t>
      </w:r>
      <w:r>
        <w:rPr>
          <w:spacing w:val="11"/>
          <w:w w:val="90"/>
          <w:rtl/>
        </w:rPr>
        <w:t>سرج،</w:t>
      </w:r>
      <w:r>
        <w:rPr>
          <w:spacing w:val="6"/>
          <w:w w:val="90"/>
          <w:rtl/>
        </w:rPr>
        <w:t> </w:t>
      </w:r>
      <w:r>
        <w:rPr>
          <w:spacing w:val="12"/>
          <w:w w:val="90"/>
          <w:rtl/>
        </w:rPr>
        <w:t>بازويي</w:t>
      </w:r>
      <w:r>
        <w:rPr>
          <w:spacing w:val="6"/>
          <w:w w:val="90"/>
          <w:rtl/>
        </w:rPr>
        <w:t> </w:t>
      </w:r>
      <w:r>
        <w:rPr>
          <w:spacing w:val="9"/>
          <w:w w:val="90"/>
          <w:rtl/>
        </w:rPr>
        <w:t>هاي </w:t>
      </w:r>
      <w:r>
        <w:rPr>
          <w:spacing w:val="11"/>
          <w:w w:val="90"/>
          <w:rtl/>
        </w:rPr>
        <w:t>ورودي</w:t>
      </w:r>
      <w:r>
        <w:rPr>
          <w:spacing w:val="9"/>
          <w:w w:val="90"/>
          <w:rtl/>
        </w:rPr>
        <w:t> </w:t>
      </w:r>
      <w:r>
        <w:rPr>
          <w:w w:val="90"/>
          <w:rtl/>
        </w:rPr>
        <w:t>و</w:t>
      </w:r>
      <w:r>
        <w:rPr>
          <w:spacing w:val="9"/>
          <w:w w:val="90"/>
          <w:rtl/>
        </w:rPr>
        <w:t> </w:t>
      </w:r>
      <w:r>
        <w:rPr>
          <w:spacing w:val="11"/>
          <w:w w:val="90"/>
          <w:rtl/>
        </w:rPr>
        <w:t>خروجي</w:t>
      </w:r>
      <w:r>
        <w:rPr>
          <w:spacing w:val="7"/>
          <w:w w:val="90"/>
          <w:rtl/>
        </w:rPr>
        <w:t> </w:t>
      </w:r>
      <w:r>
        <w:rPr>
          <w:w w:val="90"/>
          <w:rtl/>
        </w:rPr>
        <w:t>به</w:t>
      </w:r>
      <w:r>
        <w:rPr>
          <w:spacing w:val="6"/>
          <w:w w:val="90"/>
          <w:rtl/>
        </w:rPr>
        <w:t> </w:t>
      </w:r>
      <w:r>
        <w:rPr>
          <w:spacing w:val="12"/>
          <w:w w:val="90"/>
          <w:rtl/>
        </w:rPr>
        <w:t>كمپرسور</w:t>
      </w:r>
      <w:r>
        <w:rPr>
          <w:spacing w:val="7"/>
          <w:w w:val="90"/>
          <w:rtl/>
        </w:rPr>
        <w:t> </w:t>
      </w:r>
      <w:r>
        <w:rPr>
          <w:spacing w:val="11"/>
          <w:w w:val="90"/>
          <w:rtl/>
        </w:rPr>
        <w:t>گاز،</w:t>
      </w:r>
      <w:r>
        <w:rPr>
          <w:spacing w:val="2"/>
          <w:w w:val="90"/>
          <w:rtl/>
        </w:rPr>
        <w:t> </w:t>
      </w:r>
      <w:r>
        <w:rPr>
          <w:w w:val="90"/>
          <w:rtl/>
        </w:rPr>
        <w:t>خ</w:t>
      </w:r>
      <w:r>
        <w:rPr>
          <w:w w:val="90"/>
          <w:rtl/>
        </w:rPr>
        <w:t>ط</w:t>
      </w:r>
    </w:p>
    <w:p>
      <w:pPr>
        <w:pStyle w:val="BodyText"/>
        <w:bidi/>
        <w:spacing w:line="316" w:lineRule="auto" w:before="92"/>
        <w:ind w:right="472" w:left="738" w:firstLine="2174"/>
        <w:jc w:val="right"/>
      </w:pPr>
      <w:r>
        <w:rPr>
          <w:spacing w:val="11"/>
          <w:w w:val="90"/>
          <w:rtl/>
        </w:rPr>
        <w:t>سوخت واحد</w:t>
      </w:r>
      <w:r>
        <w:rPr>
          <w:w w:val="90"/>
          <w:rtl/>
        </w:rPr>
        <w:t> و</w:t>
      </w:r>
      <w:r>
        <w:rPr>
          <w:spacing w:val="10"/>
          <w:w w:val="90"/>
          <w:rtl/>
        </w:rPr>
        <w:t> لوله</w:t>
      </w:r>
      <w:r>
        <w:rPr>
          <w:w w:val="90"/>
          <w:rtl/>
        </w:rPr>
        <w:t> كشي</w:t>
      </w:r>
      <w:r>
        <w:rPr>
          <w:spacing w:val="12"/>
          <w:w w:val="90"/>
          <w:rtl/>
        </w:rPr>
        <w:t> گالوانيزه</w:t>
      </w:r>
      <w:r>
        <w:rPr>
          <w:spacing w:val="11"/>
          <w:w w:val="90"/>
          <w:rtl/>
        </w:rPr>
        <w:t> مربوط</w:t>
      </w:r>
      <w:r>
        <w:rPr>
          <w:w w:val="90"/>
          <w:rtl/>
        </w:rPr>
        <w:t> به خط</w:t>
      </w:r>
      <w:r>
        <w:rPr>
          <w:spacing w:val="9"/>
          <w:w w:val="90"/>
          <w:rtl/>
        </w:rPr>
        <w:t> هوا</w:t>
      </w:r>
      <w:r>
        <w:rPr>
          <w:w w:val="90"/>
          <w:rtl/>
        </w:rPr>
        <w:t> و</w:t>
      </w:r>
      <w:r>
        <w:rPr>
          <w:spacing w:val="10"/>
          <w:w w:val="90"/>
          <w:rtl/>
        </w:rPr>
        <w:t> </w:t>
      </w:r>
      <w:r>
        <w:rPr>
          <w:spacing w:val="10"/>
          <w:w w:val="90"/>
        </w:rPr>
        <w:t>...</w:t>
      </w:r>
      <w:r>
        <w:rPr>
          <w:spacing w:val="11"/>
          <w:w w:val="90"/>
          <w:rtl/>
        </w:rPr>
        <w:t> مرتبط</w:t>
      </w:r>
      <w:r>
        <w:rPr>
          <w:w w:val="90"/>
          <w:rtl/>
        </w:rPr>
        <w:t> با</w:t>
      </w:r>
      <w:r>
        <w:rPr>
          <w:spacing w:val="11"/>
          <w:w w:val="90"/>
          <w:rtl/>
        </w:rPr>
        <w:t> واحد</w:t>
      </w:r>
      <w:r>
        <w:rPr>
          <w:spacing w:val="11"/>
          <w:w w:val="90"/>
        </w:rPr>
        <w:t>.</w:t>
      </w:r>
      <w:r>
        <w:rPr>
          <w:spacing w:val="11"/>
          <w:w w:val="90"/>
          <w:rtl/>
        </w:rPr>
        <w:t> </w:t>
      </w:r>
      <w:r>
        <w:rPr>
          <w:rFonts w:ascii="Times New Roman" w:cs="Times New Roman"/>
          <w:w w:val="90"/>
          <w:sz w:val="26"/>
          <w:szCs w:val="26"/>
        </w:rPr>
        <w:t>-</w:t>
      </w:r>
      <w:r>
        <w:rPr>
          <w:spacing w:val="-12"/>
          <w:w w:val="90"/>
          <w:rtl/>
        </w:rPr>
        <w:t> </w:t>
      </w:r>
      <w:r>
        <w:rPr>
          <w:spacing w:val="9"/>
          <w:w w:val="90"/>
          <w:rtl/>
        </w:rPr>
        <w:t>تﺴت</w:t>
      </w:r>
      <w:r>
        <w:rPr>
          <w:spacing w:val="5"/>
          <w:w w:val="90"/>
          <w:rtl/>
        </w:rPr>
        <w:t> </w:t>
      </w:r>
      <w:r>
        <w:rPr>
          <w:spacing w:val="12"/>
          <w:w w:val="90"/>
          <w:rtl/>
        </w:rPr>
        <w:t>عملكرد</w:t>
      </w:r>
      <w:r>
        <w:rPr>
          <w:spacing w:val="6"/>
          <w:w w:val="90"/>
          <w:rtl/>
        </w:rPr>
        <w:t> </w:t>
      </w:r>
      <w:r>
        <w:rPr>
          <w:spacing w:val="11"/>
          <w:w w:val="90"/>
          <w:rtl/>
        </w:rPr>
        <w:t>كليه</w:t>
      </w:r>
      <w:r>
        <w:rPr>
          <w:spacing w:val="6"/>
          <w:w w:val="90"/>
          <w:rtl/>
        </w:rPr>
        <w:t> </w:t>
      </w:r>
      <w:r>
        <w:rPr>
          <w:spacing w:val="12"/>
          <w:w w:val="90"/>
          <w:rtl/>
        </w:rPr>
        <w:t>شيرآﻻت</w:t>
      </w:r>
      <w:r>
        <w:rPr>
          <w:spacing w:val="4"/>
          <w:w w:val="90"/>
          <w:rtl/>
        </w:rPr>
        <w:t> </w:t>
      </w:r>
      <w:r>
        <w:rPr>
          <w:spacing w:val="10"/>
          <w:w w:val="90"/>
          <w:rtl/>
        </w:rPr>
        <w:t>نصب</w:t>
      </w:r>
      <w:r>
        <w:rPr>
          <w:spacing w:val="6"/>
          <w:w w:val="90"/>
          <w:rtl/>
        </w:rPr>
        <w:t> </w:t>
      </w:r>
      <w:r>
        <w:rPr>
          <w:spacing w:val="9"/>
          <w:w w:val="90"/>
          <w:rtl/>
        </w:rPr>
        <w:t>شده </w:t>
      </w:r>
      <w:r>
        <w:rPr>
          <w:spacing w:val="11"/>
          <w:w w:val="90"/>
          <w:rtl/>
        </w:rPr>
        <w:t>مربوط</w:t>
      </w:r>
      <w:r>
        <w:rPr>
          <w:w w:val="90"/>
          <w:rtl/>
        </w:rPr>
        <w:t> به</w:t>
      </w:r>
      <w:r>
        <w:rPr>
          <w:spacing w:val="8"/>
          <w:w w:val="90"/>
          <w:rtl/>
        </w:rPr>
        <w:t> </w:t>
      </w:r>
      <w:r>
        <w:rPr>
          <w:spacing w:val="12"/>
          <w:w w:val="90"/>
          <w:rtl/>
        </w:rPr>
        <w:t>واحد،</w:t>
      </w:r>
      <w:r>
        <w:rPr>
          <w:spacing w:val="3"/>
          <w:w w:val="90"/>
          <w:rtl/>
        </w:rPr>
        <w:t> </w:t>
      </w:r>
      <w:r>
        <w:rPr>
          <w:spacing w:val="12"/>
          <w:w w:val="90"/>
          <w:rtl/>
        </w:rPr>
        <w:t>انجام</w:t>
      </w:r>
      <w:r>
        <w:rPr>
          <w:spacing w:val="5"/>
          <w:w w:val="90"/>
          <w:rtl/>
        </w:rPr>
        <w:t> </w:t>
      </w:r>
      <w:r>
        <w:rPr>
          <w:spacing w:val="12"/>
          <w:w w:val="90"/>
          <w:rtl/>
        </w:rPr>
        <w:t>عمليات</w:t>
      </w:r>
      <w:r>
        <w:rPr>
          <w:spacing w:val="6"/>
          <w:w w:val="90"/>
          <w:rtl/>
        </w:rPr>
        <w:t> </w:t>
      </w:r>
      <w:r>
        <w:rPr>
          <w:spacing w:val="11"/>
          <w:w w:val="90"/>
          <w:rtl/>
        </w:rPr>
        <w:t>گريس</w:t>
      </w:r>
      <w:r>
        <w:rPr>
          <w:spacing w:val="6"/>
          <w:w w:val="90"/>
          <w:rtl/>
        </w:rPr>
        <w:t> </w:t>
      </w:r>
      <w:r>
        <w:rPr>
          <w:spacing w:val="11"/>
          <w:w w:val="90"/>
          <w:rtl/>
        </w:rPr>
        <w:t>كاري</w:t>
      </w:r>
      <w:r>
        <w:rPr>
          <w:w w:val="90"/>
          <w:rtl/>
        </w:rPr>
        <w:t> و</w:t>
      </w:r>
      <w:r>
        <w:rPr>
          <w:spacing w:val="5"/>
          <w:w w:val="90"/>
          <w:rtl/>
        </w:rPr>
        <w:t> </w:t>
      </w:r>
      <w:r>
        <w:rPr>
          <w:spacing w:val="11"/>
          <w:w w:val="90"/>
          <w:rtl/>
        </w:rPr>
        <w:t>تﺄمين</w:t>
      </w:r>
      <w:r>
        <w:rPr>
          <w:spacing w:val="1"/>
          <w:w w:val="90"/>
          <w:rtl/>
        </w:rPr>
        <w:t> </w:t>
      </w:r>
      <w:r>
        <w:rPr>
          <w:spacing w:val="11"/>
          <w:w w:val="90"/>
          <w:rtl/>
        </w:rPr>
        <w:t>روغن</w:t>
      </w:r>
      <w:r>
        <w:rPr>
          <w:rFonts w:ascii="Times New Roman" w:cs="Times New Roman"/>
          <w:w w:val="90"/>
          <w:sz w:val="26"/>
          <w:szCs w:val="26"/>
          <w:rtl/>
        </w:rPr>
        <w:t> </w:t>
      </w:r>
      <w:r>
        <w:rPr>
          <w:rtl/>
        </w:rPr>
        <w:t>شيرهاي</w:t>
      </w:r>
      <w:r>
        <w:rPr>
          <w:rFonts w:ascii="Calibri" w:cs="Calibri"/>
          <w:spacing w:val="40"/>
          <w:rtl/>
        </w:rPr>
        <w:t> </w:t>
      </w:r>
      <w:r>
        <w:rPr>
          <w:rFonts w:ascii="Calibri" w:cs="Calibri"/>
        </w:rPr>
        <w:t>ESDV</w:t>
      </w:r>
      <w:r>
        <w:rPr>
          <w:spacing w:val="-2"/>
          <w:rtl/>
        </w:rPr>
        <w:t> </w:t>
      </w:r>
      <w:r>
        <w:rPr>
          <w:rtl/>
        </w:rPr>
        <w:t>و تﺴت عملكردي آنها، لكه</w:t>
      </w:r>
      <w:r>
        <w:rPr>
          <w:spacing w:val="-28"/>
          <w:rtl/>
        </w:rPr>
        <w:t> </w:t>
      </w:r>
      <w:r>
        <w:rPr>
          <w:rtl/>
        </w:rPr>
        <w:t>گيري و سرويسهاي ديگر مورد نياز جهت آماده ساز</w:t>
      </w:r>
      <w:r>
        <w:rPr>
          <w:rtl/>
        </w:rPr>
        <w:t>ي</w:t>
      </w:r>
    </w:p>
    <w:p>
      <w:pPr>
        <w:spacing w:after="0" w:line="316" w:lineRule="auto"/>
        <w:jc w:val="right"/>
        <w:sectPr>
          <w:type w:val="continuous"/>
          <w:pgSz w:w="11910" w:h="16840"/>
          <w:pgMar w:top="920" w:bottom="280" w:left="680" w:right="740"/>
        </w:sectPr>
      </w:pPr>
    </w:p>
    <w:p>
      <w:pPr>
        <w:pStyle w:val="BodyText"/>
        <w:bidi/>
        <w:spacing w:line="271" w:lineRule="exact"/>
        <w:ind w:right="472" w:left="0" w:firstLine="0"/>
        <w:jc w:val="right"/>
      </w:pPr>
      <w:r>
        <w:rPr>
          <w:spacing w:val="-5"/>
          <w:w w:val="90"/>
        </w:rPr>
        <w:t>٧٢</w:t>
      </w:r>
      <w:r>
        <w:rPr>
          <w:spacing w:val="7"/>
          <w:rtl/>
        </w:rPr>
        <w:t> </w:t>
      </w:r>
      <w:r>
        <w:rPr>
          <w:spacing w:val="12"/>
          <w:w w:val="90"/>
          <w:rtl/>
        </w:rPr>
        <w:t>ساعت</w:t>
      </w:r>
      <w:r>
        <w:rPr>
          <w:spacing w:val="12"/>
          <w:w w:val="90"/>
        </w:rPr>
        <w:t>.</w:t>
      </w:r>
      <w:r>
        <w:rPr>
          <w:spacing w:val="21"/>
          <w:rtl/>
        </w:rPr>
        <w:t> </w:t>
      </w:r>
      <w:r>
        <w:rPr>
          <w:spacing w:val="11"/>
          <w:w w:val="90"/>
          <w:rtl/>
        </w:rPr>
        <w:t>تﺄمين</w:t>
      </w:r>
      <w:r>
        <w:rPr>
          <w:spacing w:val="23"/>
          <w:rtl/>
        </w:rPr>
        <w:t> </w:t>
      </w:r>
      <w:r>
        <w:rPr>
          <w:spacing w:val="11"/>
          <w:w w:val="90"/>
          <w:rtl/>
        </w:rPr>
        <w:t>كﺴر</w:t>
      </w:r>
      <w:r>
        <w:rPr>
          <w:spacing w:val="11"/>
          <w:w w:val="90"/>
          <w:rtl/>
        </w:rPr>
        <w:t>ي</w:t>
      </w:r>
    </w:p>
    <w:p>
      <w:pPr>
        <w:pStyle w:val="BodyText"/>
        <w:bidi/>
        <w:spacing w:line="271" w:lineRule="exact"/>
        <w:ind w:right="0" w:left="1108" w:firstLine="0"/>
        <w:jc w:val="left"/>
      </w:pPr>
      <w:r>
        <w:rPr>
          <w:b w:val="0"/>
          <w:bCs w:val="0"/>
          <w:rtl/>
        </w:rPr>
        <w:br w:type="column"/>
      </w:r>
      <w:r>
        <w:rPr>
          <w:spacing w:val="10"/>
          <w:w w:val="85"/>
          <w:rtl/>
        </w:rPr>
        <w:t>تجهيزات</w:t>
      </w:r>
      <w:r>
        <w:rPr>
          <w:spacing w:val="15"/>
          <w:rtl/>
        </w:rPr>
        <w:t> </w:t>
      </w:r>
      <w:r>
        <w:rPr>
          <w:spacing w:val="10"/>
          <w:w w:val="85"/>
          <w:rtl/>
        </w:rPr>
        <w:t>براي</w:t>
      </w:r>
      <w:r>
        <w:rPr>
          <w:spacing w:val="16"/>
          <w:rtl/>
        </w:rPr>
        <w:t> </w:t>
      </w:r>
      <w:r>
        <w:rPr>
          <w:spacing w:val="10"/>
          <w:w w:val="85"/>
          <w:rtl/>
        </w:rPr>
        <w:t>پيش</w:t>
      </w:r>
      <w:r>
        <w:rPr>
          <w:spacing w:val="15"/>
          <w:rtl/>
        </w:rPr>
        <w:t> </w:t>
      </w:r>
      <w:r>
        <w:rPr>
          <w:spacing w:val="9"/>
          <w:w w:val="85"/>
          <w:rtl/>
        </w:rPr>
        <w:t>راه</w:t>
      </w:r>
      <w:r>
        <w:rPr>
          <w:spacing w:val="-27"/>
          <w:w w:val="85"/>
          <w:rtl/>
        </w:rPr>
        <w:t> </w:t>
      </w:r>
      <w:r>
        <w:rPr>
          <w:spacing w:val="12"/>
          <w:w w:val="85"/>
          <w:rtl/>
        </w:rPr>
        <w:t>اندازي</w:t>
      </w:r>
      <w:r>
        <w:rPr>
          <w:spacing w:val="15"/>
          <w:rtl/>
        </w:rPr>
        <w:t> </w:t>
      </w:r>
      <w:r>
        <w:rPr>
          <w:w w:val="85"/>
          <w:rtl/>
        </w:rPr>
        <w:t>و</w:t>
      </w:r>
      <w:r>
        <w:rPr>
          <w:spacing w:val="15"/>
          <w:rtl/>
        </w:rPr>
        <w:t> </w:t>
      </w:r>
      <w:r>
        <w:rPr>
          <w:spacing w:val="9"/>
          <w:w w:val="85"/>
          <w:rtl/>
        </w:rPr>
        <w:t>رفع</w:t>
      </w:r>
      <w:r>
        <w:rPr>
          <w:spacing w:val="16"/>
          <w:rtl/>
        </w:rPr>
        <w:t> </w:t>
      </w:r>
      <w:r>
        <w:rPr>
          <w:spacing w:val="11"/>
          <w:w w:val="85"/>
          <w:rtl/>
        </w:rPr>
        <w:t>نواقص</w:t>
      </w:r>
      <w:r>
        <w:rPr>
          <w:spacing w:val="14"/>
          <w:rtl/>
        </w:rPr>
        <w:t> </w:t>
      </w:r>
      <w:r>
        <w:rPr>
          <w:spacing w:val="10"/>
          <w:w w:val="85"/>
          <w:rtl/>
        </w:rPr>
        <w:t>آنها</w:t>
      </w:r>
      <w:r>
        <w:rPr>
          <w:spacing w:val="16"/>
          <w:rtl/>
        </w:rPr>
        <w:t> </w:t>
      </w:r>
      <w:r>
        <w:rPr>
          <w:w w:val="85"/>
          <w:rtl/>
        </w:rPr>
        <w:t>تا</w:t>
      </w:r>
      <w:r>
        <w:rPr>
          <w:spacing w:val="18"/>
          <w:rtl/>
        </w:rPr>
        <w:t> </w:t>
      </w:r>
      <w:r>
        <w:rPr>
          <w:spacing w:val="11"/>
          <w:w w:val="85"/>
          <w:rtl/>
        </w:rPr>
        <w:t>مرحله</w:t>
      </w:r>
      <w:r>
        <w:rPr>
          <w:spacing w:val="15"/>
          <w:rtl/>
        </w:rPr>
        <w:t> </w:t>
      </w:r>
      <w:r>
        <w:rPr>
          <w:spacing w:val="11"/>
          <w:w w:val="85"/>
          <w:rtl/>
        </w:rPr>
        <w:t>پايان</w:t>
      </w:r>
      <w:r>
        <w:rPr>
          <w:spacing w:val="12"/>
          <w:rtl/>
        </w:rPr>
        <w:t> </w:t>
      </w:r>
      <w:r>
        <w:rPr>
          <w:spacing w:val="10"/>
          <w:w w:val="85"/>
          <w:rtl/>
        </w:rPr>
        <w:t>تﺴ</w:t>
      </w:r>
      <w:r>
        <w:rPr>
          <w:spacing w:val="10"/>
          <w:w w:val="85"/>
          <w:rtl/>
        </w:rPr>
        <w:t>ت</w:t>
      </w:r>
    </w:p>
    <w:p>
      <w:pPr>
        <w:pStyle w:val="BodyText"/>
        <w:bidi/>
        <w:spacing w:before="105"/>
        <w:ind w:right="0" w:left="1107" w:firstLine="0"/>
        <w:jc w:val="left"/>
      </w:pPr>
      <w:r>
        <w:rPr>
          <w:spacing w:val="10"/>
          <w:w w:val="90"/>
          <w:rtl/>
        </w:rPr>
        <w:t>احتمالي</w:t>
      </w:r>
      <w:r>
        <w:rPr>
          <w:spacing w:val="7"/>
          <w:w w:val="90"/>
          <w:rtl/>
        </w:rPr>
        <w:t> </w:t>
      </w:r>
      <w:r>
        <w:rPr>
          <w:spacing w:val="12"/>
          <w:w w:val="90"/>
          <w:rtl/>
        </w:rPr>
        <w:t>شيرهاي</w:t>
      </w:r>
      <w:r>
        <w:rPr>
          <w:spacing w:val="6"/>
          <w:w w:val="90"/>
          <w:rtl/>
        </w:rPr>
        <w:t> </w:t>
      </w:r>
      <w:r>
        <w:rPr>
          <w:spacing w:val="9"/>
          <w:w w:val="90"/>
          <w:rtl/>
        </w:rPr>
        <w:t>نصب</w:t>
      </w:r>
      <w:r>
        <w:rPr>
          <w:spacing w:val="7"/>
          <w:w w:val="90"/>
          <w:rtl/>
        </w:rPr>
        <w:t> </w:t>
      </w:r>
      <w:r>
        <w:rPr>
          <w:spacing w:val="10"/>
          <w:w w:val="90"/>
          <w:rtl/>
        </w:rPr>
        <w:t>شده</w:t>
      </w:r>
      <w:r>
        <w:rPr>
          <w:spacing w:val="7"/>
          <w:w w:val="90"/>
          <w:rtl/>
        </w:rPr>
        <w:t> </w:t>
      </w:r>
      <w:r>
        <w:rPr>
          <w:spacing w:val="11"/>
          <w:w w:val="90"/>
          <w:rtl/>
        </w:rPr>
        <w:t>موجود</w:t>
      </w:r>
      <w:r>
        <w:rPr>
          <w:spacing w:val="6"/>
          <w:w w:val="90"/>
          <w:rtl/>
        </w:rPr>
        <w:t> </w:t>
      </w:r>
      <w:r>
        <w:rPr>
          <w:w w:val="90"/>
          <w:rtl/>
        </w:rPr>
        <w:t>به</w:t>
      </w:r>
      <w:r>
        <w:rPr>
          <w:spacing w:val="7"/>
          <w:w w:val="90"/>
          <w:rtl/>
        </w:rPr>
        <w:t> </w:t>
      </w:r>
      <w:r>
        <w:rPr>
          <w:spacing w:val="11"/>
          <w:w w:val="90"/>
          <w:rtl/>
        </w:rPr>
        <w:t>عهده</w:t>
      </w:r>
      <w:r>
        <w:rPr>
          <w:spacing w:val="6"/>
          <w:w w:val="90"/>
          <w:rtl/>
        </w:rPr>
        <w:t> </w:t>
      </w:r>
      <w:r>
        <w:rPr>
          <w:spacing w:val="12"/>
          <w:w w:val="90"/>
          <w:rtl/>
        </w:rPr>
        <w:t>پيمانكار</w:t>
      </w:r>
      <w:r>
        <w:rPr>
          <w:spacing w:val="-1"/>
          <w:w w:val="90"/>
          <w:rtl/>
        </w:rPr>
        <w:t> </w:t>
      </w:r>
      <w:r>
        <w:rPr>
          <w:w w:val="90"/>
          <w:rtl/>
        </w:rPr>
        <w:t>مي</w:t>
      </w:r>
      <w:r>
        <w:rPr>
          <w:spacing w:val="-29"/>
          <w:w w:val="90"/>
          <w:rtl/>
        </w:rPr>
        <w:t> </w:t>
      </w:r>
      <w:r>
        <w:rPr>
          <w:spacing w:val="10"/>
          <w:w w:val="90"/>
          <w:rtl/>
        </w:rPr>
        <w:t>باشد</w:t>
      </w:r>
      <w:r>
        <w:rPr>
          <w:spacing w:val="-47"/>
          <w:w w:val="90"/>
          <w:rtl/>
        </w:rPr>
        <w:t> </w:t>
      </w:r>
      <w:r>
        <w:rPr>
          <w:w w:val="90"/>
        </w:rPr>
        <w:t>.</w:t>
      </w:r>
    </w:p>
    <w:p>
      <w:pPr>
        <w:spacing w:after="0"/>
        <w:jc w:val="left"/>
        <w:sectPr>
          <w:type w:val="continuous"/>
          <w:pgSz w:w="11910" w:h="16840"/>
          <w:pgMar w:top="920" w:bottom="280" w:left="680" w:right="740"/>
          <w:cols w:num="2" w:equalWidth="0">
            <w:col w:w="2723" w:space="40"/>
            <w:col w:w="7727"/>
          </w:cols>
        </w:sectPr>
      </w:pPr>
    </w:p>
    <w:p>
      <w:pPr>
        <w:pStyle w:val="BodyText"/>
        <w:bidi/>
        <w:spacing w:before="86"/>
        <w:ind w:right="472" w:left="0" w:firstLine="0"/>
        <w:jc w:val="right"/>
      </w:pPr>
      <w:r>
        <w:rPr/>
        <w:drawing>
          <wp:anchor distT="0" distB="0" distL="0" distR="0" allowOverlap="1" layoutInCell="1" locked="0" behindDoc="1" simplePos="0" relativeHeight="482118656">
            <wp:simplePos x="0" y="0"/>
            <wp:positionH relativeFrom="page">
              <wp:posOffset>302418</wp:posOffset>
            </wp:positionH>
            <wp:positionV relativeFrom="page">
              <wp:posOffset>302418</wp:posOffset>
            </wp:positionV>
            <wp:extent cx="6954202" cy="10089070"/>
            <wp:effectExtent l="0" t="0" r="0" b="0"/>
            <wp:wrapNone/>
            <wp:docPr id="605" name="Image 605"/>
            <wp:cNvGraphicFramePr>
              <a:graphicFrameLocks/>
            </wp:cNvGraphicFramePr>
            <a:graphic>
              <a:graphicData uri="http://schemas.openxmlformats.org/drawingml/2006/picture">
                <pic:pic>
                  <pic:nvPicPr>
                    <pic:cNvPr id="605" name="Image 605"/>
                    <pic:cNvPicPr/>
                  </pic:nvPicPr>
                  <pic:blipFill>
                    <a:blip r:embed="rId5" cstate="print"/>
                    <a:stretch>
                      <a:fillRect/>
                    </a:stretch>
                  </pic:blipFill>
                  <pic:spPr>
                    <a:xfrm>
                      <a:off x="0" y="0"/>
                      <a:ext cx="6954202" cy="10089070"/>
                    </a:xfrm>
                    <a:prstGeom prst="rect">
                      <a:avLst/>
                    </a:prstGeom>
                  </pic:spPr>
                </pic:pic>
              </a:graphicData>
            </a:graphic>
          </wp:anchor>
        </w:drawing>
      </w:r>
      <w:r>
        <w:rPr>
          <w:rFonts w:ascii="Times New Roman" w:cs="Times New Roman"/>
          <w:spacing w:val="-10"/>
          <w:w w:val="90"/>
          <w:sz w:val="26"/>
          <w:szCs w:val="26"/>
        </w:rPr>
        <w:t>-</w:t>
      </w:r>
      <w:r>
        <w:rPr>
          <w:spacing w:val="-11"/>
          <w:w w:val="90"/>
          <w:rtl/>
        </w:rPr>
        <w:t> </w:t>
      </w:r>
      <w:r>
        <w:rPr>
          <w:spacing w:val="11"/>
          <w:w w:val="90"/>
          <w:rtl/>
        </w:rPr>
        <w:t>انجام</w:t>
      </w:r>
      <w:r>
        <w:rPr>
          <w:spacing w:val="-5"/>
          <w:w w:val="90"/>
          <w:rtl/>
        </w:rPr>
        <w:t> </w:t>
      </w:r>
      <w:r>
        <w:rPr>
          <w:spacing w:val="12"/>
          <w:w w:val="90"/>
          <w:rtl/>
        </w:rPr>
        <w:t>زنگزدايي</w:t>
      </w:r>
      <w:r>
        <w:rPr>
          <w:spacing w:val="-3"/>
          <w:w w:val="90"/>
          <w:rtl/>
        </w:rPr>
        <w:t> </w:t>
      </w:r>
      <w:r>
        <w:rPr>
          <w:w w:val="90"/>
          <w:rtl/>
        </w:rPr>
        <w:t>و</w:t>
      </w:r>
      <w:r>
        <w:rPr>
          <w:spacing w:val="-3"/>
          <w:w w:val="90"/>
          <w:rtl/>
        </w:rPr>
        <w:t> </w:t>
      </w:r>
      <w:r>
        <w:rPr>
          <w:spacing w:val="13"/>
          <w:w w:val="90"/>
          <w:rtl/>
        </w:rPr>
        <w:t>سندبﻼست</w:t>
      </w:r>
      <w:r>
        <w:rPr>
          <w:spacing w:val="-5"/>
          <w:w w:val="90"/>
          <w:rtl/>
        </w:rPr>
        <w:t> </w:t>
      </w:r>
      <w:r>
        <w:rPr>
          <w:spacing w:val="11"/>
          <w:w w:val="90"/>
          <w:rtl/>
        </w:rPr>
        <w:t>لولهها</w:t>
      </w:r>
      <w:r>
        <w:rPr>
          <w:spacing w:val="-3"/>
          <w:w w:val="90"/>
          <w:rtl/>
        </w:rPr>
        <w:t> </w:t>
      </w:r>
      <w:r>
        <w:rPr>
          <w:w w:val="90"/>
          <w:rtl/>
        </w:rPr>
        <w:t>و</w:t>
      </w:r>
      <w:r>
        <w:rPr>
          <w:spacing w:val="-3"/>
          <w:w w:val="90"/>
          <w:rtl/>
        </w:rPr>
        <w:t> </w:t>
      </w:r>
      <w:r>
        <w:rPr>
          <w:spacing w:val="12"/>
          <w:w w:val="90"/>
          <w:rtl/>
        </w:rPr>
        <w:t>تجهيزات</w:t>
      </w:r>
      <w:r>
        <w:rPr>
          <w:spacing w:val="-5"/>
          <w:w w:val="90"/>
          <w:rtl/>
        </w:rPr>
        <w:t> </w:t>
      </w:r>
      <w:r>
        <w:rPr>
          <w:w w:val="90"/>
          <w:rtl/>
        </w:rPr>
        <w:t>و</w:t>
      </w:r>
      <w:r>
        <w:rPr>
          <w:spacing w:val="-3"/>
          <w:w w:val="90"/>
          <w:rtl/>
        </w:rPr>
        <w:t> </w:t>
      </w:r>
      <w:r>
        <w:rPr>
          <w:spacing w:val="12"/>
          <w:w w:val="90"/>
          <w:rtl/>
        </w:rPr>
        <w:t>رنگآميزي</w:t>
      </w:r>
      <w:r>
        <w:rPr>
          <w:spacing w:val="-4"/>
          <w:w w:val="90"/>
          <w:rtl/>
        </w:rPr>
        <w:t> </w:t>
      </w:r>
      <w:r>
        <w:rPr>
          <w:spacing w:val="11"/>
          <w:w w:val="90"/>
          <w:rtl/>
        </w:rPr>
        <w:t>كليه</w:t>
      </w:r>
      <w:r>
        <w:rPr>
          <w:spacing w:val="-4"/>
          <w:w w:val="90"/>
          <w:rtl/>
        </w:rPr>
        <w:t> </w:t>
      </w:r>
      <w:r>
        <w:rPr>
          <w:spacing w:val="12"/>
          <w:w w:val="90"/>
          <w:rtl/>
        </w:rPr>
        <w:t>اسپولهاي</w:t>
      </w:r>
      <w:r>
        <w:rPr>
          <w:spacing w:val="-2"/>
          <w:w w:val="90"/>
          <w:rtl/>
        </w:rPr>
        <w:t> </w:t>
      </w:r>
      <w:r>
        <w:rPr>
          <w:spacing w:val="11"/>
          <w:w w:val="90"/>
          <w:rtl/>
        </w:rPr>
        <w:t>ساخته</w:t>
      </w:r>
      <w:r>
        <w:rPr>
          <w:spacing w:val="-8"/>
          <w:w w:val="90"/>
          <w:rtl/>
        </w:rPr>
        <w:t> </w:t>
      </w:r>
      <w:r>
        <w:rPr>
          <w:spacing w:val="9"/>
          <w:w w:val="90"/>
          <w:rtl/>
        </w:rPr>
        <w:t>شده</w:t>
      </w:r>
      <w:r>
        <w:rPr>
          <w:spacing w:val="-10"/>
          <w:w w:val="90"/>
          <w:rtl/>
        </w:rPr>
        <w:t> </w:t>
      </w:r>
      <w:r>
        <w:rPr>
          <w:spacing w:val="11"/>
          <w:w w:val="90"/>
          <w:rtl/>
        </w:rPr>
        <w:t>جديد</w:t>
      </w:r>
      <w:r>
        <w:rPr>
          <w:spacing w:val="-46"/>
          <w:w w:val="90"/>
          <w:rtl/>
        </w:rPr>
        <w:t> </w:t>
      </w:r>
      <w:r>
        <w:rPr>
          <w:w w:val="90"/>
          <w:rtl/>
        </w:rPr>
        <w:t>،</w:t>
      </w:r>
    </w:p>
    <w:p>
      <w:pPr>
        <w:pStyle w:val="BodyText"/>
        <w:bidi/>
        <w:spacing w:before="100"/>
        <w:ind w:right="474" w:left="0" w:firstLine="0"/>
        <w:jc w:val="right"/>
      </w:pPr>
      <w:r>
        <w:rPr>
          <w:spacing w:val="9"/>
          <w:w w:val="85"/>
          <w:rtl/>
        </w:rPr>
        <w:t>ساپورت</w:t>
      </w:r>
      <w:r>
        <w:rPr>
          <w:spacing w:val="11"/>
          <w:rtl/>
        </w:rPr>
        <w:t> </w:t>
      </w:r>
      <w:r>
        <w:rPr>
          <w:w w:val="85"/>
          <w:rtl/>
        </w:rPr>
        <w:t>و</w:t>
      </w:r>
      <w:r>
        <w:rPr>
          <w:spacing w:val="13"/>
          <w:rtl/>
        </w:rPr>
        <w:t> </w:t>
      </w:r>
      <w:r>
        <w:rPr>
          <w:spacing w:val="12"/>
          <w:w w:val="85"/>
          <w:rtl/>
        </w:rPr>
        <w:t>پلتفرمهاي</w:t>
      </w:r>
      <w:r>
        <w:rPr>
          <w:spacing w:val="15"/>
          <w:rtl/>
        </w:rPr>
        <w:t> </w:t>
      </w:r>
      <w:r>
        <w:rPr>
          <w:spacing w:val="11"/>
          <w:w w:val="85"/>
          <w:rtl/>
        </w:rPr>
        <w:t>موجود</w:t>
      </w:r>
      <w:r>
        <w:rPr>
          <w:spacing w:val="11"/>
          <w:rtl/>
        </w:rPr>
        <w:t> </w:t>
      </w:r>
      <w:r>
        <w:rPr>
          <w:spacing w:val="10"/>
          <w:w w:val="85"/>
        </w:rPr>
        <w:t>)</w:t>
      </w:r>
      <w:r>
        <w:rPr>
          <w:spacing w:val="10"/>
          <w:w w:val="85"/>
          <w:rtl/>
        </w:rPr>
        <w:t>در</w:t>
      </w:r>
      <w:r>
        <w:rPr>
          <w:spacing w:val="9"/>
          <w:rtl/>
        </w:rPr>
        <w:t> </w:t>
      </w:r>
      <w:r>
        <w:rPr>
          <w:spacing w:val="11"/>
          <w:w w:val="85"/>
          <w:rtl/>
        </w:rPr>
        <w:t>ﺻورت</w:t>
      </w:r>
      <w:r>
        <w:rPr>
          <w:spacing w:val="9"/>
          <w:rtl/>
        </w:rPr>
        <w:t> </w:t>
      </w:r>
      <w:r>
        <w:rPr>
          <w:spacing w:val="12"/>
          <w:w w:val="85"/>
          <w:rtl/>
        </w:rPr>
        <w:t>نياز</w:t>
      </w:r>
      <w:r>
        <w:rPr>
          <w:spacing w:val="12"/>
          <w:w w:val="85"/>
        </w:rPr>
        <w:t>(</w:t>
      </w:r>
      <w:r>
        <w:rPr>
          <w:spacing w:val="11"/>
          <w:rtl/>
        </w:rPr>
        <w:t> </w:t>
      </w:r>
      <w:r>
        <w:rPr>
          <w:w w:val="85"/>
          <w:rtl/>
        </w:rPr>
        <w:t>و</w:t>
      </w:r>
      <w:r>
        <w:rPr>
          <w:spacing w:val="12"/>
          <w:rtl/>
        </w:rPr>
        <w:t> </w:t>
      </w:r>
      <w:r>
        <w:rPr>
          <w:spacing w:val="12"/>
          <w:w w:val="85"/>
          <w:rtl/>
        </w:rPr>
        <w:t>ساپورت</w:t>
      </w:r>
      <w:r>
        <w:rPr>
          <w:spacing w:val="9"/>
          <w:rtl/>
        </w:rPr>
        <w:t> </w:t>
      </w:r>
      <w:r>
        <w:rPr>
          <w:w w:val="85"/>
          <w:rtl/>
        </w:rPr>
        <w:t>و</w:t>
      </w:r>
      <w:r>
        <w:rPr>
          <w:spacing w:val="11"/>
          <w:rtl/>
        </w:rPr>
        <w:t> </w:t>
      </w:r>
      <w:r>
        <w:rPr>
          <w:spacing w:val="13"/>
          <w:w w:val="85"/>
          <w:rtl/>
        </w:rPr>
        <w:t>پلتفرمهاي</w:t>
      </w:r>
      <w:r>
        <w:rPr>
          <w:spacing w:val="12"/>
          <w:rtl/>
        </w:rPr>
        <w:t> </w:t>
      </w:r>
      <w:r>
        <w:rPr>
          <w:spacing w:val="11"/>
          <w:w w:val="85"/>
          <w:rtl/>
        </w:rPr>
        <w:t>جديد</w:t>
      </w:r>
      <w:r>
        <w:rPr>
          <w:spacing w:val="12"/>
          <w:rtl/>
        </w:rPr>
        <w:t> </w:t>
      </w:r>
      <w:r>
        <w:rPr>
          <w:spacing w:val="10"/>
          <w:w w:val="85"/>
          <w:rtl/>
        </w:rPr>
        <w:t>طبق</w:t>
      </w:r>
      <w:r>
        <w:rPr>
          <w:spacing w:val="13"/>
          <w:rtl/>
        </w:rPr>
        <w:t> </w:t>
      </w:r>
      <w:r>
        <w:rPr>
          <w:spacing w:val="11"/>
          <w:w w:val="85"/>
          <w:rtl/>
        </w:rPr>
        <w:t>مشخصات</w:t>
      </w:r>
      <w:r>
        <w:rPr>
          <w:spacing w:val="11"/>
          <w:rtl/>
        </w:rPr>
        <w:t> </w:t>
      </w:r>
      <w:r>
        <w:rPr>
          <w:spacing w:val="10"/>
          <w:w w:val="85"/>
          <w:rtl/>
        </w:rPr>
        <w:t>فني</w:t>
      </w:r>
      <w:r>
        <w:rPr>
          <w:spacing w:val="10"/>
          <w:w w:val="85"/>
        </w:rPr>
        <w:t>.</w:t>
      </w:r>
    </w:p>
    <w:p>
      <w:pPr>
        <w:spacing w:after="0"/>
        <w:jc w:val="right"/>
        <w:sectPr>
          <w:type w:val="continuous"/>
          <w:pgSz w:w="11910" w:h="16840"/>
          <w:pgMar w:top="920" w:bottom="280" w:left="680" w:right="740"/>
        </w:sectPr>
      </w:pPr>
    </w:p>
    <w:p>
      <w:pPr>
        <w:pStyle w:val="BodyText"/>
        <w:spacing w:before="3"/>
        <w:rPr>
          <w:sz w:val="2"/>
        </w:rPr>
      </w:pP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606" name="Image 606"/>
                  <wp:cNvGraphicFramePr>
                    <a:graphicFrameLocks/>
                  </wp:cNvGraphicFramePr>
                  <a:graphic>
                    <a:graphicData uri="http://schemas.openxmlformats.org/drawingml/2006/picture">
                      <pic:pic>
                        <pic:nvPicPr>
                          <pic:cNvPr id="606" name="Image 606"/>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5"/>
      </w:pPr>
    </w:p>
    <w:p>
      <w:pPr>
        <w:pStyle w:val="BodyText"/>
        <w:bidi/>
        <w:spacing w:line="331" w:lineRule="auto"/>
        <w:ind w:right="472" w:left="1108" w:firstLine="2"/>
        <w:jc w:val="left"/>
      </w:pPr>
      <w:r>
        <w:rPr>
          <w:spacing w:val="11"/>
          <w:w w:val="90"/>
          <w:rtl/>
        </w:rPr>
        <w:t>جابجايي</w:t>
      </w:r>
      <w:r>
        <w:rPr>
          <w:spacing w:val="12"/>
          <w:w w:val="90"/>
          <w:rtl/>
        </w:rPr>
        <w:t> اسپولها </w:t>
      </w:r>
      <w:r>
        <w:rPr>
          <w:w w:val="90"/>
          <w:rtl/>
        </w:rPr>
        <w:t>به</w:t>
      </w:r>
      <w:r>
        <w:rPr>
          <w:spacing w:val="10"/>
          <w:w w:val="90"/>
          <w:rtl/>
        </w:rPr>
        <w:t> شاپ</w:t>
      </w:r>
      <w:r>
        <w:rPr>
          <w:spacing w:val="12"/>
          <w:w w:val="90"/>
          <w:rtl/>
        </w:rPr>
        <w:t> سندبﻼست </w:t>
      </w:r>
      <w:r>
        <w:rPr>
          <w:w w:val="90"/>
          <w:rtl/>
        </w:rPr>
        <w:t>و</w:t>
      </w:r>
      <w:r>
        <w:rPr>
          <w:spacing w:val="9"/>
          <w:w w:val="90"/>
          <w:rtl/>
        </w:rPr>
        <w:t> رفع</w:t>
      </w:r>
      <w:r>
        <w:rPr>
          <w:spacing w:val="10"/>
          <w:w w:val="90"/>
          <w:rtl/>
        </w:rPr>
        <w:t> مشكل</w:t>
      </w:r>
      <w:r>
        <w:rPr>
          <w:spacing w:val="9"/>
          <w:w w:val="90"/>
          <w:rtl/>
        </w:rPr>
        <w:t> زنگ</w:t>
      </w:r>
      <w:r>
        <w:rPr>
          <w:spacing w:val="10"/>
          <w:w w:val="90"/>
          <w:rtl/>
        </w:rPr>
        <w:t> زدگي</w:t>
      </w:r>
      <w:r>
        <w:rPr>
          <w:spacing w:val="-29"/>
          <w:w w:val="90"/>
          <w:rtl/>
        </w:rPr>
        <w:t> </w:t>
      </w:r>
      <w:r>
        <w:rPr>
          <w:w w:val="90"/>
          <w:rtl/>
        </w:rPr>
        <w:t>ها</w:t>
      </w:r>
      <w:r>
        <w:rPr>
          <w:rtl/>
        </w:rPr>
        <w:t> </w:t>
      </w:r>
      <w:r>
        <w:rPr>
          <w:w w:val="90"/>
          <w:rtl/>
        </w:rPr>
        <w:t>و</w:t>
      </w:r>
      <w:r>
        <w:rPr>
          <w:spacing w:val="9"/>
          <w:w w:val="90"/>
          <w:rtl/>
        </w:rPr>
        <w:t> رنگ</w:t>
      </w:r>
      <w:r>
        <w:rPr>
          <w:spacing w:val="11"/>
          <w:w w:val="90"/>
          <w:rtl/>
        </w:rPr>
        <w:t> آميزي</w:t>
      </w:r>
      <w:r>
        <w:rPr>
          <w:spacing w:val="10"/>
          <w:w w:val="90"/>
          <w:rtl/>
        </w:rPr>
        <w:t> مجدد</w:t>
      </w:r>
      <w:r>
        <w:rPr>
          <w:spacing w:val="12"/>
          <w:w w:val="90"/>
          <w:rtl/>
        </w:rPr>
        <w:t> آنها،</w:t>
      </w:r>
      <w:r>
        <w:rPr>
          <w:spacing w:val="9"/>
          <w:w w:val="90"/>
          <w:rtl/>
        </w:rPr>
        <w:t> لكه</w:t>
      </w:r>
      <w:r>
        <w:rPr>
          <w:spacing w:val="40"/>
          <w:rtl/>
        </w:rPr>
        <w:t> </w:t>
      </w:r>
      <w:r>
        <w:rPr>
          <w:spacing w:val="6"/>
          <w:w w:val="85"/>
          <w:rtl/>
        </w:rPr>
        <w:t>گيري</w:t>
      </w:r>
      <w:r>
        <w:rPr>
          <w:spacing w:val="6"/>
          <w:rtl/>
        </w:rPr>
        <w:t> </w:t>
      </w:r>
      <w:r>
        <w:rPr>
          <w:w w:val="95"/>
          <w:rtl/>
        </w:rPr>
        <w:t>از</w:t>
      </w:r>
      <w:r>
        <w:rPr>
          <w:spacing w:val="10"/>
          <w:w w:val="95"/>
          <w:rtl/>
        </w:rPr>
        <w:t> </w:t>
      </w:r>
      <w:r>
        <w:rPr>
          <w:spacing w:val="11"/>
          <w:w w:val="95"/>
          <w:rtl/>
        </w:rPr>
        <w:t>كليه</w:t>
      </w:r>
      <w:r>
        <w:rPr>
          <w:spacing w:val="10"/>
          <w:w w:val="95"/>
          <w:rtl/>
        </w:rPr>
        <w:t> </w:t>
      </w:r>
      <w:r>
        <w:rPr>
          <w:spacing w:val="12"/>
          <w:w w:val="95"/>
          <w:rtl/>
        </w:rPr>
        <w:t>تجهيزات</w:t>
      </w:r>
      <w:r>
        <w:rPr>
          <w:spacing w:val="9"/>
          <w:w w:val="95"/>
          <w:rtl/>
        </w:rPr>
        <w:t> </w:t>
      </w:r>
      <w:r>
        <w:rPr>
          <w:w w:val="95"/>
          <w:rtl/>
        </w:rPr>
        <w:t>و</w:t>
      </w:r>
      <w:r>
        <w:rPr>
          <w:spacing w:val="9"/>
          <w:rtl/>
        </w:rPr>
        <w:t> </w:t>
      </w:r>
      <w:r>
        <w:rPr>
          <w:spacing w:val="10"/>
          <w:w w:val="95"/>
          <w:rtl/>
        </w:rPr>
        <w:t>لوله</w:t>
      </w:r>
      <w:r>
        <w:rPr>
          <w:spacing w:val="9"/>
          <w:w w:val="95"/>
          <w:rtl/>
        </w:rPr>
        <w:t> </w:t>
      </w:r>
      <w:r>
        <w:rPr>
          <w:w w:val="95"/>
          <w:rtl/>
        </w:rPr>
        <w:t>كشي</w:t>
      </w:r>
      <w:r>
        <w:rPr>
          <w:spacing w:val="-33"/>
          <w:w w:val="95"/>
          <w:rtl/>
        </w:rPr>
        <w:t> </w:t>
      </w:r>
      <w:r>
        <w:rPr>
          <w:w w:val="95"/>
          <w:rtl/>
        </w:rPr>
        <w:t>ها</w:t>
      </w:r>
      <w:r>
        <w:rPr>
          <w:spacing w:val="9"/>
          <w:w w:val="95"/>
          <w:rtl/>
        </w:rPr>
        <w:t> </w:t>
      </w:r>
      <w:r>
        <w:rPr>
          <w:spacing w:val="11"/>
          <w:w w:val="95"/>
          <w:rtl/>
        </w:rPr>
        <w:t>انجام</w:t>
      </w:r>
      <w:r>
        <w:rPr>
          <w:spacing w:val="8"/>
          <w:rtl/>
        </w:rPr>
        <w:t> </w:t>
      </w:r>
      <w:r>
        <w:rPr>
          <w:spacing w:val="9"/>
          <w:w w:val="95"/>
          <w:rtl/>
        </w:rPr>
        <w:t>شده</w:t>
      </w:r>
      <w:r>
        <w:rPr>
          <w:spacing w:val="7"/>
          <w:rtl/>
        </w:rPr>
        <w:t> </w:t>
      </w:r>
      <w:r>
        <w:rPr>
          <w:spacing w:val="11"/>
          <w:w w:val="95"/>
          <w:rtl/>
        </w:rPr>
        <w:t>قبلي</w:t>
      </w:r>
      <w:r>
        <w:rPr>
          <w:spacing w:val="9"/>
          <w:w w:val="95"/>
          <w:rtl/>
        </w:rPr>
        <w:t> طبق</w:t>
      </w:r>
      <w:r>
        <w:rPr>
          <w:spacing w:val="8"/>
          <w:rtl/>
        </w:rPr>
        <w:t> </w:t>
      </w:r>
      <w:r>
        <w:rPr>
          <w:spacing w:val="11"/>
          <w:w w:val="95"/>
          <w:rtl/>
        </w:rPr>
        <w:t>مشخصات</w:t>
      </w:r>
      <w:r>
        <w:rPr>
          <w:spacing w:val="8"/>
          <w:rtl/>
        </w:rPr>
        <w:t> </w:t>
      </w:r>
      <w:r>
        <w:rPr>
          <w:spacing w:val="9"/>
          <w:w w:val="95"/>
          <w:rtl/>
        </w:rPr>
        <w:t>فني</w:t>
      </w:r>
      <w:r>
        <w:rPr>
          <w:spacing w:val="9"/>
          <w:rtl/>
        </w:rPr>
        <w:t> </w:t>
      </w:r>
      <w:r>
        <w:rPr>
          <w:w w:val="95"/>
          <w:rtl/>
        </w:rPr>
        <w:t>در</w:t>
      </w:r>
      <w:r>
        <w:rPr>
          <w:spacing w:val="7"/>
          <w:rtl/>
        </w:rPr>
        <w:t> </w:t>
      </w:r>
      <w:r>
        <w:rPr>
          <w:w w:val="95"/>
          <w:rtl/>
        </w:rPr>
        <w:t>محل</w:t>
      </w:r>
      <w:r>
        <w:rPr>
          <w:spacing w:val="8"/>
          <w:rtl/>
        </w:rPr>
        <w:t> </w:t>
      </w:r>
      <w:r>
        <w:rPr>
          <w:spacing w:val="9"/>
          <w:w w:val="95"/>
          <w:rtl/>
        </w:rPr>
        <w:t>هاي</w:t>
      </w:r>
      <w:r>
        <w:rPr>
          <w:spacing w:val="4"/>
          <w:w w:val="95"/>
          <w:rtl/>
        </w:rPr>
        <w:t> </w:t>
      </w:r>
      <w:r>
        <w:rPr>
          <w:spacing w:val="10"/>
          <w:w w:val="95"/>
          <w:rtl/>
        </w:rPr>
        <w:t>مور</w:t>
      </w:r>
      <w:r>
        <w:rPr>
          <w:spacing w:val="10"/>
          <w:w w:val="95"/>
          <w:rtl/>
        </w:rPr>
        <w:t>د</w:t>
      </w:r>
    </w:p>
    <w:p>
      <w:pPr>
        <w:pStyle w:val="BodyText"/>
        <w:bidi/>
        <w:spacing w:line="275" w:lineRule="exact"/>
        <w:ind w:right="0" w:left="1108" w:firstLine="0"/>
        <w:jc w:val="left"/>
      </w:pPr>
      <w:r>
        <w:rPr>
          <w:spacing w:val="7"/>
          <w:w w:val="85"/>
          <w:rtl/>
        </w:rPr>
        <w:t>نياز</w:t>
      </w:r>
      <w:r>
        <w:rPr>
          <w:spacing w:val="7"/>
          <w:w w:val="85"/>
        </w:rPr>
        <w:t>.</w:t>
      </w:r>
    </w:p>
    <w:p>
      <w:pPr>
        <w:spacing w:after="0" w:line="275" w:lineRule="exact"/>
        <w:jc w:val="left"/>
        <w:sectPr>
          <w:pgSz w:w="11910" w:h="16840"/>
          <w:pgMar w:top="920" w:bottom="280" w:left="680" w:right="740"/>
        </w:sectPr>
      </w:pPr>
    </w:p>
    <w:p>
      <w:pPr>
        <w:pStyle w:val="BodyText"/>
        <w:bidi/>
        <w:spacing w:before="106"/>
        <w:ind w:right="472" w:left="0" w:firstLine="0"/>
        <w:jc w:val="right"/>
      </w:pPr>
      <w:r>
        <w:rPr>
          <w:spacing w:val="6"/>
          <w:w w:val="75"/>
          <w:rtl/>
        </w:rPr>
        <w:t>برا</w:t>
      </w:r>
      <w:r>
        <w:rPr>
          <w:spacing w:val="6"/>
          <w:w w:val="75"/>
          <w:rtl/>
        </w:rPr>
        <w:t>ي</w:t>
      </w:r>
    </w:p>
    <w:p>
      <w:pPr>
        <w:pStyle w:val="BodyText"/>
        <w:bidi/>
        <w:spacing w:before="106"/>
        <w:ind w:right="108" w:left="0" w:firstLine="0"/>
        <w:jc w:val="right"/>
      </w:pPr>
      <w:r>
        <w:rPr>
          <w:b w:val="0"/>
          <w:bCs w:val="0"/>
          <w:rtl/>
        </w:rPr>
        <w:br w:type="column"/>
      </w:r>
      <w:r>
        <w:rPr>
          <w:spacing w:val="10"/>
          <w:w w:val="80"/>
          <w:rtl/>
        </w:rPr>
        <w:t>پروژ</w:t>
      </w:r>
      <w:r>
        <w:rPr>
          <w:spacing w:val="10"/>
          <w:w w:val="80"/>
          <w:rtl/>
        </w:rPr>
        <w:t>ه</w:t>
      </w:r>
    </w:p>
    <w:p>
      <w:pPr>
        <w:pStyle w:val="BodyText"/>
        <w:bidi/>
        <w:spacing w:before="106"/>
        <w:ind w:right="108" w:left="0" w:firstLine="0"/>
        <w:jc w:val="right"/>
      </w:pPr>
      <w:r>
        <w:rPr>
          <w:b w:val="0"/>
          <w:bCs w:val="0"/>
          <w:rtl/>
        </w:rPr>
        <w:br w:type="column"/>
      </w:r>
      <w:r>
        <w:rPr>
          <w:spacing w:val="7"/>
          <w:w w:val="65"/>
          <w:rtl/>
        </w:rPr>
        <w:t>نيا</w:t>
      </w:r>
      <w:r>
        <w:rPr>
          <w:spacing w:val="7"/>
          <w:w w:val="65"/>
          <w:rtl/>
        </w:rPr>
        <w:t>ز</w:t>
      </w:r>
    </w:p>
    <w:p>
      <w:pPr>
        <w:pStyle w:val="BodyText"/>
        <w:bidi/>
        <w:spacing w:before="106"/>
        <w:ind w:right="108" w:left="0" w:firstLine="0"/>
        <w:jc w:val="right"/>
      </w:pPr>
      <w:r>
        <w:rPr>
          <w:b w:val="0"/>
          <w:bCs w:val="0"/>
          <w:rtl/>
        </w:rPr>
        <w:br w:type="column"/>
      </w:r>
      <w:r>
        <w:rPr>
          <w:spacing w:val="6"/>
          <w:rtl/>
        </w:rPr>
        <w:t>مور</w:t>
      </w:r>
      <w:r>
        <w:rPr>
          <w:spacing w:val="6"/>
          <w:rtl/>
        </w:rPr>
        <w:t>د</w:t>
      </w:r>
    </w:p>
    <w:p>
      <w:pPr>
        <w:bidi/>
        <w:spacing w:before="106"/>
        <w:ind w:right="112" w:left="0" w:firstLine="0"/>
        <w:jc w:val="right"/>
        <w:rPr>
          <w:b/>
          <w:bCs/>
          <w:sz w:val="24"/>
          <w:szCs w:val="24"/>
        </w:rPr>
      </w:pPr>
      <w:r>
        <w:rPr>
          <w:rtl/>
        </w:rPr>
        <w:br w:type="column"/>
      </w:r>
      <w:r>
        <w:rPr>
          <w:b/>
          <w:bCs/>
          <w:spacing w:val="4"/>
          <w:sz w:val="24"/>
          <w:szCs w:val="24"/>
          <w:rtl/>
        </w:rPr>
        <w:t>جو</w:t>
      </w:r>
      <w:r>
        <w:rPr>
          <w:b/>
          <w:bCs/>
          <w:spacing w:val="4"/>
          <w:sz w:val="24"/>
          <w:szCs w:val="24"/>
          <w:rtl/>
        </w:rPr>
        <w:t>ش</w:t>
      </w:r>
    </w:p>
    <w:p>
      <w:pPr>
        <w:pStyle w:val="BodyText"/>
        <w:bidi/>
        <w:spacing w:before="106"/>
        <w:ind w:right="109" w:left="0" w:firstLine="0"/>
        <w:jc w:val="right"/>
      </w:pPr>
      <w:r>
        <w:rPr>
          <w:b w:val="0"/>
          <w:bCs w:val="0"/>
          <w:rtl/>
        </w:rPr>
        <w:br w:type="column"/>
      </w:r>
      <w:r>
        <w:rPr>
          <w:spacing w:val="6"/>
          <w:w w:val="105"/>
          <w:rtl/>
        </w:rPr>
        <w:t>مخر</w:t>
      </w:r>
      <w:r>
        <w:rPr>
          <w:spacing w:val="6"/>
          <w:w w:val="105"/>
          <w:rtl/>
        </w:rPr>
        <w:t>ب</w:t>
      </w:r>
    </w:p>
    <w:p>
      <w:pPr>
        <w:bidi/>
        <w:spacing w:before="106"/>
        <w:ind w:right="112" w:left="0" w:firstLine="0"/>
        <w:jc w:val="right"/>
        <w:rPr>
          <w:b/>
          <w:bCs/>
          <w:sz w:val="24"/>
          <w:szCs w:val="24"/>
        </w:rPr>
      </w:pPr>
      <w:r>
        <w:rPr>
          <w:rtl/>
        </w:rPr>
        <w:br w:type="column"/>
      </w:r>
      <w:r>
        <w:rPr>
          <w:b/>
          <w:bCs/>
          <w:spacing w:val="5"/>
          <w:w w:val="75"/>
          <w:sz w:val="24"/>
          <w:szCs w:val="24"/>
          <w:rtl/>
        </w:rPr>
        <w:t>غي</w:t>
      </w:r>
      <w:r>
        <w:rPr>
          <w:b/>
          <w:bCs/>
          <w:spacing w:val="5"/>
          <w:w w:val="75"/>
          <w:sz w:val="24"/>
          <w:szCs w:val="24"/>
          <w:rtl/>
        </w:rPr>
        <w:t>ر</w:t>
      </w:r>
    </w:p>
    <w:p>
      <w:pPr>
        <w:pStyle w:val="BodyText"/>
        <w:bidi/>
        <w:spacing w:before="106"/>
        <w:ind w:right="108" w:left="0" w:firstLine="0"/>
        <w:jc w:val="right"/>
      </w:pPr>
      <w:r>
        <w:rPr>
          <w:b w:val="0"/>
          <w:bCs w:val="0"/>
          <w:rtl/>
        </w:rPr>
        <w:br w:type="column"/>
      </w:r>
      <w:r>
        <w:rPr>
          <w:spacing w:val="10"/>
          <w:w w:val="90"/>
          <w:rtl/>
        </w:rPr>
        <w:t>آزمايشها</w:t>
      </w:r>
      <w:r>
        <w:rPr>
          <w:spacing w:val="10"/>
          <w:w w:val="90"/>
          <w:rtl/>
        </w:rPr>
        <w:t>ي</w:t>
      </w:r>
    </w:p>
    <w:p>
      <w:pPr>
        <w:pStyle w:val="BodyText"/>
        <w:bidi/>
        <w:spacing w:before="106"/>
        <w:ind w:right="107" w:left="0" w:firstLine="0"/>
        <w:jc w:val="right"/>
      </w:pPr>
      <w:r>
        <w:rPr>
          <w:b w:val="0"/>
          <w:bCs w:val="0"/>
          <w:rtl/>
        </w:rPr>
        <w:br w:type="column"/>
      </w:r>
      <w:r>
        <w:rPr>
          <w:spacing w:val="7"/>
          <w:w w:val="70"/>
          <w:rtl/>
        </w:rPr>
        <w:t>ساي</w:t>
      </w:r>
      <w:r>
        <w:rPr>
          <w:spacing w:val="7"/>
          <w:w w:val="70"/>
          <w:rtl/>
        </w:rPr>
        <w:t>ر</w:t>
      </w:r>
    </w:p>
    <w:p>
      <w:pPr>
        <w:pStyle w:val="BodyText"/>
        <w:bidi/>
        <w:spacing w:before="106"/>
        <w:ind w:right="109" w:left="0" w:firstLine="0"/>
        <w:jc w:val="right"/>
      </w:pPr>
      <w:r>
        <w:rPr>
          <w:b w:val="0"/>
          <w:bCs w:val="0"/>
          <w:rtl/>
        </w:rPr>
        <w:br w:type="column"/>
      </w:r>
      <w:r>
        <w:rPr>
          <w:spacing w:val="9"/>
          <w:w w:val="75"/>
          <w:rtl/>
        </w:rPr>
        <w:t>راديوگرافي</w:t>
      </w:r>
      <w:r>
        <w:rPr>
          <w:spacing w:val="69"/>
          <w:rtl/>
        </w:rPr>
        <w:t> </w:t>
      </w:r>
      <w:r>
        <w:rPr>
          <w:w w:val="95"/>
          <w:rtl/>
        </w:rPr>
        <w:t>و</w:t>
      </w:r>
    </w:p>
    <w:p>
      <w:pPr>
        <w:pStyle w:val="BodyText"/>
        <w:bidi/>
        <w:spacing w:before="106"/>
        <w:ind w:right="109" w:left="0" w:firstLine="0"/>
        <w:jc w:val="right"/>
      </w:pPr>
      <w:r>
        <w:rPr>
          <w:b w:val="0"/>
          <w:bCs w:val="0"/>
          <w:rtl/>
        </w:rPr>
        <w:br w:type="column"/>
      </w:r>
      <w:r>
        <w:rPr>
          <w:spacing w:val="10"/>
          <w:w w:val="90"/>
          <w:rtl/>
        </w:rPr>
        <w:t>آزمايشها</w:t>
      </w:r>
      <w:r>
        <w:rPr>
          <w:spacing w:val="10"/>
          <w:w w:val="90"/>
          <w:rtl/>
        </w:rPr>
        <w:t>ي</w:t>
      </w:r>
    </w:p>
    <w:p>
      <w:pPr>
        <w:bidi/>
        <w:spacing w:before="88"/>
        <w:ind w:right="107" w:left="0" w:firstLine="0"/>
        <w:jc w:val="right"/>
        <w:rPr>
          <w:b/>
          <w:bCs/>
          <w:sz w:val="24"/>
          <w:szCs w:val="24"/>
        </w:rPr>
      </w:pPr>
      <w:r>
        <w:rPr>
          <w:rtl/>
        </w:rPr>
        <w:br w:type="column"/>
      </w:r>
      <w:r>
        <w:rPr>
          <w:rFonts w:ascii="Times New Roman" w:cs="Times New Roman"/>
          <w:b/>
          <w:bCs/>
          <w:spacing w:val="-10"/>
          <w:sz w:val="26"/>
          <w:szCs w:val="26"/>
        </w:rPr>
        <w:t>-</w:t>
      </w:r>
      <w:r>
        <w:rPr>
          <w:b/>
          <w:bCs/>
          <w:spacing w:val="-8"/>
          <w:w w:val="90"/>
          <w:sz w:val="24"/>
          <w:szCs w:val="24"/>
          <w:rtl/>
        </w:rPr>
        <w:t> </w:t>
      </w:r>
      <w:r>
        <w:rPr>
          <w:b/>
          <w:bCs/>
          <w:spacing w:val="11"/>
          <w:w w:val="90"/>
          <w:sz w:val="24"/>
          <w:szCs w:val="24"/>
          <w:rtl/>
        </w:rPr>
        <w:t>انجا</w:t>
      </w:r>
      <w:r>
        <w:rPr>
          <w:b/>
          <w:bCs/>
          <w:spacing w:val="11"/>
          <w:w w:val="90"/>
          <w:sz w:val="24"/>
          <w:szCs w:val="24"/>
          <w:rtl/>
        </w:rPr>
        <w:t>م</w:t>
      </w:r>
    </w:p>
    <w:p>
      <w:pPr>
        <w:spacing w:after="0"/>
        <w:jc w:val="right"/>
        <w:rPr>
          <w:sz w:val="24"/>
          <w:szCs w:val="24"/>
        </w:rPr>
        <w:sectPr>
          <w:type w:val="continuous"/>
          <w:pgSz w:w="11910" w:h="16840"/>
          <w:pgMar w:top="920" w:bottom="280" w:left="680" w:right="740"/>
          <w:cols w:num="12" w:equalWidth="0">
            <w:col w:w="878" w:space="40"/>
            <w:col w:w="614" w:space="39"/>
            <w:col w:w="440" w:space="39"/>
            <w:col w:w="537" w:space="40"/>
            <w:col w:w="604" w:space="40"/>
            <w:col w:w="670" w:space="40"/>
            <w:col w:w="442" w:space="40"/>
            <w:col w:w="1123" w:space="39"/>
            <w:col w:w="537" w:space="40"/>
            <w:col w:w="1388" w:space="39"/>
            <w:col w:w="1124" w:space="40"/>
            <w:col w:w="1697"/>
          </w:cols>
        </w:sectPr>
      </w:pPr>
    </w:p>
    <w:p>
      <w:pPr>
        <w:pStyle w:val="BodyText"/>
        <w:bidi/>
        <w:spacing w:before="98"/>
        <w:ind w:right="3232" w:left="0" w:firstLine="0"/>
        <w:jc w:val="right"/>
      </w:pPr>
      <w:r>
        <w:rPr>
          <w:spacing w:val="10"/>
          <w:w w:val="90"/>
          <w:rtl/>
        </w:rPr>
        <w:t>سرجوشهاي</w:t>
      </w:r>
      <w:r>
        <w:rPr>
          <w:spacing w:val="9"/>
          <w:w w:val="90"/>
          <w:rtl/>
        </w:rPr>
        <w:t> </w:t>
      </w:r>
      <w:r>
        <w:rPr>
          <w:spacing w:val="11"/>
          <w:w w:val="90"/>
          <w:rtl/>
        </w:rPr>
        <w:t>جديد</w:t>
      </w:r>
      <w:r>
        <w:rPr>
          <w:spacing w:val="7"/>
          <w:w w:val="90"/>
          <w:rtl/>
        </w:rPr>
        <w:t> </w:t>
      </w:r>
      <w:r>
        <w:rPr>
          <w:spacing w:val="12"/>
          <w:w w:val="90"/>
          <w:rtl/>
        </w:rPr>
        <w:t>فرايندي</w:t>
      </w:r>
      <w:r>
        <w:rPr>
          <w:spacing w:val="8"/>
          <w:w w:val="90"/>
          <w:rtl/>
        </w:rPr>
        <w:t> </w:t>
      </w:r>
      <w:r>
        <w:rPr>
          <w:w w:val="90"/>
          <w:rtl/>
        </w:rPr>
        <w:t>و</w:t>
      </w:r>
      <w:r>
        <w:rPr>
          <w:spacing w:val="8"/>
          <w:w w:val="90"/>
          <w:rtl/>
        </w:rPr>
        <w:t> </w:t>
      </w:r>
      <w:r>
        <w:rPr>
          <w:spacing w:val="11"/>
          <w:w w:val="90"/>
          <w:rtl/>
        </w:rPr>
        <w:t>جانبي</w:t>
      </w:r>
      <w:r>
        <w:rPr>
          <w:spacing w:val="9"/>
          <w:w w:val="90"/>
          <w:rtl/>
        </w:rPr>
        <w:t> طبق </w:t>
      </w:r>
      <w:r>
        <w:rPr>
          <w:spacing w:val="11"/>
          <w:w w:val="90"/>
          <w:rtl/>
        </w:rPr>
        <w:t>مدارك</w:t>
      </w:r>
      <w:r>
        <w:rPr>
          <w:spacing w:val="8"/>
          <w:w w:val="90"/>
          <w:rtl/>
        </w:rPr>
        <w:t> </w:t>
      </w:r>
      <w:r>
        <w:rPr>
          <w:w w:val="90"/>
          <w:rtl/>
        </w:rPr>
        <w:t>و</w:t>
      </w:r>
      <w:r>
        <w:rPr>
          <w:spacing w:val="4"/>
          <w:rtl/>
        </w:rPr>
        <w:t> </w:t>
      </w:r>
      <w:r>
        <w:rPr>
          <w:spacing w:val="11"/>
          <w:w w:val="90"/>
          <w:rtl/>
        </w:rPr>
        <w:t>مشخصات</w:t>
      </w:r>
      <w:r>
        <w:rPr>
          <w:spacing w:val="7"/>
          <w:w w:val="90"/>
          <w:rtl/>
        </w:rPr>
        <w:t> </w:t>
      </w:r>
      <w:r>
        <w:rPr>
          <w:spacing w:val="10"/>
          <w:w w:val="90"/>
          <w:rtl/>
        </w:rPr>
        <w:t>فني</w:t>
      </w:r>
      <w:r>
        <w:rPr>
          <w:spacing w:val="10"/>
          <w:w w:val="90"/>
        </w:rPr>
        <w:t>.</w:t>
      </w:r>
    </w:p>
    <w:p>
      <w:pPr>
        <w:spacing w:after="0"/>
        <w:jc w:val="right"/>
        <w:sectPr>
          <w:type w:val="continuous"/>
          <w:pgSz w:w="11910" w:h="16840"/>
          <w:pgMar w:top="920" w:bottom="280" w:left="680" w:right="740"/>
        </w:sectPr>
      </w:pPr>
    </w:p>
    <w:p>
      <w:pPr>
        <w:pStyle w:val="BodyText"/>
        <w:bidi/>
        <w:spacing w:before="105"/>
        <w:ind w:right="474" w:left="0" w:firstLine="0"/>
        <w:jc w:val="right"/>
      </w:pPr>
      <w:r>
        <w:rPr>
          <w:spacing w:val="-4"/>
          <w:rtl/>
        </w:rPr>
        <w:t>واحد</w:t>
      </w:r>
      <w:r>
        <w:rPr>
          <w:spacing w:val="19"/>
          <w:rtl/>
        </w:rPr>
        <w:t> </w:t>
      </w:r>
      <w:r>
        <w:rPr>
          <w:spacing w:val="9"/>
          <w:w w:val="90"/>
          <w:rtl/>
        </w:rPr>
        <w:t>طب</w:t>
      </w:r>
      <w:r>
        <w:rPr>
          <w:spacing w:val="9"/>
          <w:w w:val="90"/>
          <w:rtl/>
        </w:rPr>
        <w:t>ق</w:t>
      </w:r>
    </w:p>
    <w:p>
      <w:pPr>
        <w:pStyle w:val="BodyText"/>
        <w:bidi/>
        <w:spacing w:before="105"/>
        <w:ind w:right="60" w:left="0" w:firstLine="0"/>
        <w:jc w:val="right"/>
      </w:pPr>
      <w:r>
        <w:rPr>
          <w:b w:val="0"/>
          <w:bCs w:val="0"/>
          <w:rtl/>
        </w:rPr>
        <w:br w:type="column"/>
      </w:r>
      <w:r>
        <w:rPr>
          <w:spacing w:val="-4"/>
          <w:w w:val="85"/>
          <w:rtl/>
        </w:rPr>
        <w:t>خطوط</w:t>
      </w:r>
      <w:r>
        <w:rPr>
          <w:spacing w:val="12"/>
          <w:rtl/>
        </w:rPr>
        <w:t> </w:t>
      </w:r>
      <w:r>
        <w:rPr>
          <w:spacing w:val="11"/>
          <w:w w:val="85"/>
          <w:rtl/>
        </w:rPr>
        <w:t>لوله</w:t>
      </w:r>
      <w:r>
        <w:rPr>
          <w:spacing w:val="12"/>
          <w:rtl/>
        </w:rPr>
        <w:t> </w:t>
      </w:r>
      <w:r>
        <w:rPr>
          <w:spacing w:val="10"/>
          <w:w w:val="85"/>
          <w:rtl/>
        </w:rPr>
        <w:t>كش</w:t>
      </w:r>
      <w:r>
        <w:rPr>
          <w:spacing w:val="10"/>
          <w:w w:val="85"/>
          <w:rtl/>
        </w:rPr>
        <w:t>ي</w:t>
      </w:r>
    </w:p>
    <w:p>
      <w:pPr>
        <w:pStyle w:val="BodyText"/>
        <w:bidi/>
        <w:spacing w:before="105"/>
        <w:ind w:right="61" w:left="0" w:firstLine="0"/>
        <w:jc w:val="right"/>
      </w:pPr>
      <w:r>
        <w:rPr>
          <w:b w:val="0"/>
          <w:bCs w:val="0"/>
          <w:rtl/>
        </w:rPr>
        <w:br w:type="column"/>
      </w:r>
      <w:r>
        <w:rPr>
          <w:spacing w:val="7"/>
          <w:w w:val="75"/>
          <w:rtl/>
        </w:rPr>
        <w:t>برا</w:t>
      </w:r>
      <w:r>
        <w:rPr>
          <w:spacing w:val="7"/>
          <w:w w:val="75"/>
          <w:rtl/>
        </w:rPr>
        <w:t>ي</w:t>
      </w:r>
    </w:p>
    <w:p>
      <w:pPr>
        <w:pStyle w:val="BodyText"/>
        <w:bidi/>
        <w:spacing w:before="105"/>
        <w:ind w:right="60" w:left="0" w:firstLine="0"/>
        <w:jc w:val="right"/>
      </w:pPr>
      <w:r>
        <w:rPr>
          <w:b w:val="0"/>
          <w:bCs w:val="0"/>
          <w:rtl/>
        </w:rPr>
        <w:br w:type="column"/>
      </w:r>
      <w:r>
        <w:rPr>
          <w:spacing w:val="9"/>
          <w:w w:val="80"/>
          <w:rtl/>
        </w:rPr>
        <w:t>پروژ</w:t>
      </w:r>
      <w:r>
        <w:rPr>
          <w:spacing w:val="9"/>
          <w:w w:val="80"/>
          <w:rtl/>
        </w:rPr>
        <w:t>ه</w:t>
      </w:r>
    </w:p>
    <w:p>
      <w:pPr>
        <w:pStyle w:val="BodyText"/>
        <w:bidi/>
        <w:spacing w:before="105"/>
        <w:ind w:right="60" w:left="0" w:firstLine="0"/>
        <w:jc w:val="right"/>
      </w:pPr>
      <w:r>
        <w:rPr>
          <w:b w:val="0"/>
          <w:bCs w:val="0"/>
          <w:rtl/>
        </w:rPr>
        <w:br w:type="column"/>
      </w:r>
      <w:r>
        <w:rPr>
          <w:spacing w:val="7"/>
          <w:w w:val="65"/>
          <w:rtl/>
        </w:rPr>
        <w:t>نيا</w:t>
      </w:r>
      <w:r>
        <w:rPr>
          <w:spacing w:val="7"/>
          <w:w w:val="65"/>
          <w:rtl/>
        </w:rPr>
        <w:t>ز</w:t>
      </w:r>
    </w:p>
    <w:p>
      <w:pPr>
        <w:pStyle w:val="BodyText"/>
        <w:bidi/>
        <w:spacing w:before="105"/>
        <w:ind w:right="60" w:left="0" w:firstLine="0"/>
        <w:jc w:val="right"/>
      </w:pPr>
      <w:r>
        <w:rPr>
          <w:b w:val="0"/>
          <w:bCs w:val="0"/>
          <w:rtl/>
        </w:rPr>
        <w:br w:type="column"/>
      </w:r>
      <w:r>
        <w:rPr>
          <w:spacing w:val="6"/>
          <w:rtl/>
        </w:rPr>
        <w:t>مور</w:t>
      </w:r>
      <w:r>
        <w:rPr>
          <w:spacing w:val="6"/>
          <w:rtl/>
        </w:rPr>
        <w:t>د</w:t>
      </w:r>
    </w:p>
    <w:p>
      <w:pPr>
        <w:pStyle w:val="BodyText"/>
        <w:bidi/>
        <w:spacing w:before="102"/>
        <w:ind w:right="62" w:left="0" w:firstLine="0"/>
        <w:jc w:val="right"/>
        <w:rPr>
          <w:rFonts w:ascii="Calibri" w:cs="Calibri"/>
        </w:rPr>
      </w:pPr>
      <w:r>
        <w:rPr>
          <w:b w:val="0"/>
          <w:bCs w:val="0"/>
          <w:rtl/>
        </w:rPr>
        <w:br w:type="column"/>
      </w:r>
      <w:r>
        <w:rPr>
          <w:spacing w:val="10"/>
          <w:w w:val="75"/>
          <w:rtl/>
        </w:rPr>
        <w:t>ايﺴتايي</w:t>
      </w:r>
      <w:r>
        <w:rPr>
          <w:spacing w:val="57"/>
          <w:rtl/>
        </w:rPr>
        <w:t> </w:t>
      </w:r>
      <w:r>
        <w:rPr>
          <w:rtl/>
        </w:rPr>
        <w:t>آب</w:t>
      </w:r>
      <w:r>
        <w:rPr>
          <w:spacing w:val="53"/>
          <w:rtl/>
        </w:rPr>
        <w:t> </w:t>
      </w:r>
      <w:r>
        <w:rPr/>
        <w:t>)</w:t>
      </w:r>
      <w:r>
        <w:rPr>
          <w:rFonts w:ascii="Calibri" w:cs="Calibri"/>
          <w:spacing w:val="-16"/>
          <w:rtl/>
        </w:rPr>
        <w:t> </w:t>
      </w:r>
      <w:r>
        <w:rPr>
          <w:spacing w:val="12"/>
        </w:rPr>
        <w:t>(</w:t>
      </w:r>
      <w:r>
        <w:rPr>
          <w:rFonts w:ascii="Calibri" w:cs="Calibri"/>
          <w:spacing w:val="12"/>
        </w:rPr>
        <w:t>Hydrostati</w:t>
      </w:r>
      <w:r>
        <w:rPr>
          <w:rFonts w:ascii="Calibri" w:cs="Calibri"/>
          <w:spacing w:val="12"/>
        </w:rPr>
        <w:t>c</w:t>
      </w:r>
    </w:p>
    <w:p>
      <w:pPr>
        <w:pStyle w:val="BodyText"/>
        <w:bidi/>
        <w:spacing w:before="88"/>
        <w:ind w:right="62" w:left="0" w:firstLine="0"/>
        <w:jc w:val="right"/>
      </w:pPr>
      <w:r>
        <w:rPr>
          <w:b w:val="0"/>
          <w:bCs w:val="0"/>
          <w:rtl/>
        </w:rPr>
        <w:br w:type="column"/>
      </w:r>
      <w:r>
        <w:rPr>
          <w:rFonts w:ascii="Times New Roman" w:cs="Times New Roman"/>
          <w:spacing w:val="-10"/>
          <w:sz w:val="26"/>
          <w:szCs w:val="26"/>
        </w:rPr>
        <w:t>-</w:t>
      </w:r>
      <w:r>
        <w:rPr>
          <w:spacing w:val="-5"/>
          <w:rtl/>
        </w:rPr>
        <w:t> </w:t>
      </w:r>
      <w:r>
        <w:rPr>
          <w:rtl/>
        </w:rPr>
        <w:t>انجام</w:t>
      </w:r>
      <w:r>
        <w:rPr>
          <w:spacing w:val="62"/>
          <w:rtl/>
        </w:rPr>
        <w:t> </w:t>
      </w:r>
      <w:r>
        <w:rPr>
          <w:rtl/>
        </w:rPr>
        <w:t>آزماي</w:t>
      </w:r>
      <w:r>
        <w:rPr>
          <w:rtl/>
        </w:rPr>
        <w:t>ش</w:t>
      </w:r>
    </w:p>
    <w:p>
      <w:pPr>
        <w:spacing w:after="0"/>
        <w:jc w:val="right"/>
        <w:sectPr>
          <w:type w:val="continuous"/>
          <w:pgSz w:w="11910" w:h="16840"/>
          <w:pgMar w:top="920" w:bottom="280" w:left="680" w:right="740"/>
          <w:cols w:num="8" w:equalWidth="0">
            <w:col w:w="1428" w:space="40"/>
            <w:col w:w="1647" w:space="39"/>
            <w:col w:w="468" w:space="39"/>
            <w:col w:w="563" w:space="39"/>
            <w:col w:w="392" w:space="40"/>
            <w:col w:w="489" w:space="40"/>
            <w:col w:w="2771" w:space="40"/>
            <w:col w:w="2455"/>
          </w:cols>
        </w:sectPr>
      </w:pPr>
    </w:p>
    <w:p>
      <w:pPr>
        <w:pStyle w:val="BodyText"/>
        <w:bidi/>
        <w:spacing w:line="316" w:lineRule="auto" w:before="90"/>
        <w:ind w:right="474" w:left="983" w:firstLine="1132"/>
        <w:jc w:val="right"/>
      </w:pPr>
      <w:r>
        <w:rPr>
          <w:spacing w:val="11"/>
          <w:w w:val="90"/>
          <w:rtl/>
        </w:rPr>
        <w:t>مدارك</w:t>
      </w:r>
      <w:r>
        <w:rPr>
          <w:w w:val="90"/>
          <w:rtl/>
        </w:rPr>
        <w:t> و</w:t>
      </w:r>
      <w:r>
        <w:rPr>
          <w:spacing w:val="11"/>
          <w:w w:val="90"/>
          <w:rtl/>
        </w:rPr>
        <w:t> مشخصات</w:t>
      </w:r>
      <w:r>
        <w:rPr>
          <w:spacing w:val="9"/>
          <w:w w:val="90"/>
          <w:rtl/>
        </w:rPr>
        <w:t> فني</w:t>
      </w:r>
      <w:r>
        <w:rPr>
          <w:spacing w:val="11"/>
          <w:w w:val="90"/>
          <w:rtl/>
        </w:rPr>
        <w:t> تهيه</w:t>
      </w:r>
      <w:r>
        <w:rPr>
          <w:spacing w:val="10"/>
          <w:w w:val="90"/>
          <w:rtl/>
        </w:rPr>
        <w:t> </w:t>
      </w:r>
      <w:r>
        <w:rPr>
          <w:spacing w:val="11"/>
          <w:w w:val="90"/>
          <w:rtl/>
        </w:rPr>
        <w:t>كليه لوازم مربوطه </w:t>
      </w:r>
      <w:r>
        <w:rPr>
          <w:w w:val="90"/>
          <w:rtl/>
        </w:rPr>
        <w:t>در</w:t>
      </w:r>
      <w:r>
        <w:rPr>
          <w:spacing w:val="11"/>
          <w:w w:val="90"/>
          <w:rtl/>
        </w:rPr>
        <w:t> تعهد</w:t>
      </w:r>
      <w:r>
        <w:rPr>
          <w:w w:val="90"/>
          <w:rtl/>
        </w:rPr>
        <w:t> و</w:t>
      </w:r>
      <w:r>
        <w:rPr>
          <w:spacing w:val="11"/>
          <w:w w:val="90"/>
          <w:rtl/>
        </w:rPr>
        <w:t> </w:t>
      </w:r>
      <w:r>
        <w:rPr>
          <w:spacing w:val="12"/>
          <w:w w:val="90"/>
          <w:rtl/>
        </w:rPr>
        <w:t>هزينه پيمانكار </w:t>
      </w:r>
      <w:r>
        <w:rPr>
          <w:w w:val="90"/>
          <w:rtl/>
        </w:rPr>
        <w:t>مي</w:t>
      </w:r>
      <w:r>
        <w:rPr>
          <w:spacing w:val="-32"/>
          <w:w w:val="90"/>
          <w:rtl/>
        </w:rPr>
        <w:t> </w:t>
      </w:r>
      <w:r>
        <w:rPr>
          <w:spacing w:val="10"/>
          <w:w w:val="90"/>
          <w:rtl/>
        </w:rPr>
        <w:t>باشد</w:t>
      </w:r>
      <w:r>
        <w:rPr>
          <w:spacing w:val="-45"/>
          <w:w w:val="90"/>
          <w:rtl/>
        </w:rPr>
        <w:t> </w:t>
      </w:r>
      <w:r>
        <w:rPr>
          <w:w w:val="90"/>
        </w:rPr>
        <w:t>.</w:t>
      </w:r>
      <w:r>
        <w:rPr>
          <w:spacing w:val="11"/>
          <w:w w:val="90"/>
          <w:rtl/>
        </w:rPr>
        <w:t> </w:t>
      </w:r>
      <w:r>
        <w:rPr>
          <w:rFonts w:ascii="Times New Roman" w:cs="Times New Roman"/>
          <w:spacing w:val="-12"/>
          <w:w w:val="90"/>
          <w:sz w:val="26"/>
          <w:szCs w:val="26"/>
        </w:rPr>
        <w:t>-</w:t>
      </w:r>
      <w:r>
        <w:rPr>
          <w:spacing w:val="-10"/>
          <w:w w:val="90"/>
          <w:rtl/>
        </w:rPr>
        <w:t> </w:t>
      </w:r>
      <w:r>
        <w:rPr>
          <w:spacing w:val="9"/>
          <w:w w:val="90"/>
          <w:rtl/>
        </w:rPr>
        <w:t>زنگ</w:t>
      </w:r>
      <w:r>
        <w:rPr>
          <w:spacing w:val="8"/>
          <w:rtl/>
        </w:rPr>
        <w:t> </w:t>
      </w:r>
      <w:r>
        <w:rPr>
          <w:spacing w:val="11"/>
          <w:w w:val="90"/>
          <w:rtl/>
        </w:rPr>
        <w:t>زدايي</w:t>
      </w:r>
      <w:r>
        <w:rPr>
          <w:spacing w:val="9"/>
          <w:rtl/>
        </w:rPr>
        <w:t> </w:t>
      </w:r>
      <w:r>
        <w:rPr>
          <w:w w:val="90"/>
          <w:rtl/>
        </w:rPr>
        <w:t>از</w:t>
      </w:r>
      <w:r>
        <w:rPr>
          <w:spacing w:val="10"/>
          <w:rtl/>
        </w:rPr>
        <w:t> </w:t>
      </w:r>
      <w:r>
        <w:rPr>
          <w:spacing w:val="10"/>
          <w:w w:val="90"/>
          <w:rtl/>
        </w:rPr>
        <w:t>داخل</w:t>
      </w:r>
      <w:r>
        <w:rPr>
          <w:spacing w:val="12"/>
          <w:rtl/>
        </w:rPr>
        <w:t> </w:t>
      </w:r>
      <w:r>
        <w:rPr>
          <w:spacing w:val="11"/>
          <w:w w:val="90"/>
          <w:rtl/>
        </w:rPr>
        <w:t>لولهها</w:t>
      </w:r>
      <w:r>
        <w:rPr>
          <w:spacing w:val="9"/>
          <w:rtl/>
        </w:rPr>
        <w:t> </w:t>
      </w:r>
      <w:r>
        <w:rPr>
          <w:w w:val="90"/>
          <w:rtl/>
        </w:rPr>
        <w:t>و</w:t>
      </w:r>
      <w:r>
        <w:rPr>
          <w:spacing w:val="10"/>
          <w:rtl/>
        </w:rPr>
        <w:t> </w:t>
      </w:r>
      <w:r>
        <w:rPr>
          <w:spacing w:val="10"/>
          <w:w w:val="90"/>
          <w:rtl/>
        </w:rPr>
        <w:t>تميز</w:t>
      </w:r>
      <w:r>
        <w:rPr>
          <w:spacing w:val="9"/>
          <w:rtl/>
        </w:rPr>
        <w:t> </w:t>
      </w:r>
      <w:r>
        <w:rPr>
          <w:spacing w:val="11"/>
          <w:w w:val="90"/>
          <w:rtl/>
        </w:rPr>
        <w:t>نمودن</w:t>
      </w:r>
      <w:r>
        <w:rPr>
          <w:spacing w:val="9"/>
          <w:rtl/>
        </w:rPr>
        <w:t> </w:t>
      </w:r>
      <w:r>
        <w:rPr>
          <w:spacing w:val="11"/>
          <w:w w:val="90"/>
          <w:rtl/>
        </w:rPr>
        <w:t>داخل</w:t>
      </w:r>
      <w:r>
        <w:rPr>
          <w:spacing w:val="9"/>
          <w:rtl/>
        </w:rPr>
        <w:t> </w:t>
      </w:r>
      <w:r>
        <w:rPr>
          <w:spacing w:val="12"/>
          <w:w w:val="90"/>
          <w:rtl/>
        </w:rPr>
        <w:t>لولههاي</w:t>
      </w:r>
      <w:r>
        <w:rPr>
          <w:spacing w:val="9"/>
          <w:rtl/>
        </w:rPr>
        <w:t> </w:t>
      </w:r>
      <w:r>
        <w:rPr>
          <w:spacing w:val="11"/>
          <w:w w:val="90"/>
          <w:rtl/>
        </w:rPr>
        <w:t>ورودي</w:t>
      </w:r>
      <w:r>
        <w:rPr>
          <w:spacing w:val="10"/>
          <w:rtl/>
        </w:rPr>
        <w:t> </w:t>
      </w:r>
      <w:r>
        <w:rPr>
          <w:w w:val="90"/>
          <w:rtl/>
        </w:rPr>
        <w:t>و</w:t>
      </w:r>
      <w:r>
        <w:rPr>
          <w:spacing w:val="10"/>
          <w:rtl/>
        </w:rPr>
        <w:t> </w:t>
      </w:r>
      <w:r>
        <w:rPr>
          <w:spacing w:val="11"/>
          <w:w w:val="90"/>
          <w:rtl/>
        </w:rPr>
        <w:t>خروجي</w:t>
      </w:r>
      <w:r>
        <w:rPr>
          <w:spacing w:val="11"/>
          <w:rtl/>
        </w:rPr>
        <w:t> </w:t>
      </w:r>
      <w:r>
        <w:rPr>
          <w:spacing w:val="12"/>
          <w:w w:val="90"/>
          <w:rtl/>
        </w:rPr>
        <w:t>كمپرسور</w:t>
      </w:r>
      <w:r>
        <w:rPr>
          <w:spacing w:val="7"/>
          <w:rtl/>
        </w:rPr>
        <w:t> </w:t>
      </w:r>
      <w:r>
        <w:rPr>
          <w:w w:val="90"/>
          <w:rtl/>
        </w:rPr>
        <w:t>با</w:t>
      </w:r>
      <w:r>
        <w:rPr>
          <w:spacing w:val="10"/>
          <w:rtl/>
        </w:rPr>
        <w:t> </w:t>
      </w:r>
      <w:r>
        <w:rPr>
          <w:spacing w:val="12"/>
          <w:w w:val="90"/>
          <w:rtl/>
        </w:rPr>
        <w:t>وايربرس</w:t>
      </w:r>
      <w:r>
        <w:rPr>
          <w:spacing w:val="6"/>
          <w:rtl/>
        </w:rPr>
        <w:t> </w:t>
      </w:r>
      <w:r>
        <w:rPr>
          <w:w w:val="90"/>
          <w:rtl/>
        </w:rPr>
        <w:t>و</w:t>
      </w:r>
    </w:p>
    <w:p>
      <w:pPr>
        <w:pStyle w:val="BodyText"/>
        <w:bidi/>
        <w:spacing w:before="2"/>
        <w:ind w:right="6659" w:left="0" w:firstLine="0"/>
        <w:jc w:val="right"/>
      </w:pPr>
      <w:r>
        <w:rPr>
          <w:spacing w:val="-4"/>
          <w:rtl/>
        </w:rPr>
        <w:t>انجام</w:t>
      </w:r>
      <w:r>
        <w:rPr>
          <w:spacing w:val="11"/>
          <w:rtl/>
        </w:rPr>
        <w:t> </w:t>
      </w:r>
      <w:r>
        <w:rPr>
          <w:rtl/>
        </w:rPr>
        <w:t>عمليات</w:t>
      </w:r>
      <w:r>
        <w:rPr>
          <w:spacing w:val="10"/>
          <w:rtl/>
        </w:rPr>
        <w:t> </w:t>
      </w:r>
      <w:r>
        <w:rPr>
          <w:rtl/>
        </w:rPr>
        <w:t>حفاظت</w:t>
      </w:r>
      <w:r>
        <w:rPr>
          <w:spacing w:val="13"/>
          <w:rtl/>
        </w:rPr>
        <w:t> </w:t>
      </w:r>
      <w:r>
        <w:rPr>
          <w:rtl/>
        </w:rPr>
        <w:t>از</w:t>
      </w:r>
      <w:r>
        <w:rPr>
          <w:spacing w:val="10"/>
          <w:rtl/>
        </w:rPr>
        <w:t> </w:t>
      </w:r>
      <w:r>
        <w:rPr>
          <w:rtl/>
        </w:rPr>
        <w:t>زن</w:t>
      </w:r>
      <w:r>
        <w:rPr>
          <w:rtl/>
        </w:rPr>
        <w:t>گ</w:t>
      </w:r>
    </w:p>
    <w:p>
      <w:pPr>
        <w:spacing w:after="0"/>
        <w:jc w:val="right"/>
        <w:sectPr>
          <w:type w:val="continuous"/>
          <w:pgSz w:w="11910" w:h="16840"/>
          <w:pgMar w:top="920" w:bottom="280" w:left="680" w:right="740"/>
        </w:sectPr>
      </w:pPr>
    </w:p>
    <w:p>
      <w:pPr>
        <w:pStyle w:val="BodyText"/>
        <w:bidi/>
        <w:spacing w:before="105"/>
        <w:ind w:right="472" w:left="0" w:firstLine="0"/>
        <w:jc w:val="right"/>
      </w:pPr>
      <w:r>
        <w:rPr>
          <w:spacing w:val="-4"/>
          <w:w w:val="80"/>
          <w:rtl/>
        </w:rPr>
        <w:t>لوله</w:t>
      </w:r>
      <w:r>
        <w:rPr>
          <w:spacing w:val="-13"/>
          <w:w w:val="95"/>
          <w:rtl/>
        </w:rPr>
        <w:t> </w:t>
      </w:r>
      <w:r>
        <w:rPr>
          <w:w w:val="95"/>
          <w:rtl/>
        </w:rPr>
        <w:t>كشي</w:t>
      </w:r>
      <w:r>
        <w:rPr>
          <w:spacing w:val="-15"/>
          <w:w w:val="95"/>
          <w:rtl/>
        </w:rPr>
        <w:t> </w:t>
      </w:r>
      <w:r>
        <w:rPr>
          <w:spacing w:val="10"/>
          <w:w w:val="95"/>
          <w:rtl/>
        </w:rPr>
        <w:t>ها</w:t>
      </w:r>
      <w:r>
        <w:rPr>
          <w:spacing w:val="10"/>
          <w:w w:val="95"/>
          <w:rtl/>
        </w:rPr>
        <w:t>ي</w:t>
      </w:r>
    </w:p>
    <w:p>
      <w:pPr>
        <w:pStyle w:val="BodyText"/>
        <w:bidi/>
        <w:spacing w:before="105"/>
        <w:ind w:right="81" w:left="0" w:firstLine="0"/>
        <w:jc w:val="right"/>
      </w:pPr>
      <w:r>
        <w:rPr>
          <w:b w:val="0"/>
          <w:bCs w:val="0"/>
          <w:rtl/>
        </w:rPr>
        <w:br w:type="column"/>
      </w:r>
      <w:r>
        <w:rPr>
          <w:spacing w:val="6"/>
          <w:w w:val="80"/>
          <w:rtl/>
        </w:rPr>
        <w:t>شبك</w:t>
      </w:r>
      <w:r>
        <w:rPr>
          <w:spacing w:val="6"/>
          <w:w w:val="80"/>
          <w:rtl/>
        </w:rPr>
        <w:t>ه</w:t>
      </w:r>
    </w:p>
    <w:p>
      <w:pPr>
        <w:pStyle w:val="BodyText"/>
        <w:bidi/>
        <w:spacing w:before="105"/>
        <w:ind w:right="85" w:left="0" w:firstLine="0"/>
        <w:jc w:val="right"/>
      </w:pPr>
      <w:r>
        <w:rPr>
          <w:b w:val="0"/>
          <w:bCs w:val="0"/>
          <w:rtl/>
        </w:rPr>
        <w:br w:type="column"/>
      </w:r>
      <w:r>
        <w:rPr>
          <w:spacing w:val="-5"/>
          <w:rtl/>
        </w:rPr>
        <w:t>راه</w:t>
      </w:r>
      <w:r>
        <w:rPr>
          <w:spacing w:val="-37"/>
          <w:rtl/>
        </w:rPr>
        <w:t> </w:t>
      </w:r>
      <w:r>
        <w:rPr>
          <w:spacing w:val="12"/>
          <w:rtl/>
        </w:rPr>
        <w:t>اندازي</w:t>
      </w:r>
      <w:r>
        <w:rPr>
          <w:spacing w:val="22"/>
          <w:rtl/>
        </w:rPr>
        <w:t> </w:t>
      </w:r>
      <w:r>
        <w:rPr>
          <w:rtl/>
        </w:rPr>
        <w:t>ك</w:t>
      </w:r>
      <w:r>
        <w:rPr>
          <w:rtl/>
        </w:rPr>
        <w:t>ل</w:t>
      </w:r>
    </w:p>
    <w:p>
      <w:pPr>
        <w:pStyle w:val="BodyText"/>
        <w:bidi/>
        <w:spacing w:before="105"/>
        <w:ind w:right="81" w:left="0" w:firstLine="0"/>
        <w:jc w:val="right"/>
      </w:pPr>
      <w:r>
        <w:rPr>
          <w:b w:val="0"/>
          <w:bCs w:val="0"/>
          <w:rtl/>
        </w:rPr>
        <w:br w:type="column"/>
      </w:r>
      <w:r>
        <w:rPr>
          <w:spacing w:val="-7"/>
        </w:rPr>
        <w:t>٧٢</w:t>
      </w:r>
      <w:r>
        <w:rPr>
          <w:spacing w:val="41"/>
          <w:rtl/>
        </w:rPr>
        <w:t> </w:t>
      </w:r>
      <w:r>
        <w:rPr>
          <w:rtl/>
        </w:rPr>
        <w:t>ساع</w:t>
      </w:r>
      <w:r>
        <w:rPr>
          <w:rtl/>
        </w:rPr>
        <w:t>ت</w:t>
      </w:r>
    </w:p>
    <w:p>
      <w:pPr>
        <w:pStyle w:val="BodyText"/>
        <w:bidi/>
        <w:spacing w:before="105"/>
        <w:ind w:right="97" w:left="0" w:firstLine="0"/>
        <w:jc w:val="right"/>
      </w:pPr>
      <w:r>
        <w:rPr>
          <w:b w:val="0"/>
          <w:bCs w:val="0"/>
          <w:rtl/>
        </w:rPr>
        <w:br w:type="column"/>
      </w:r>
      <w:r>
        <w:rPr>
          <w:spacing w:val="-5"/>
          <w:w w:val="75"/>
          <w:rtl/>
        </w:rPr>
        <w:t>پيش</w:t>
      </w:r>
      <w:r>
        <w:rPr>
          <w:spacing w:val="-34"/>
          <w:w w:val="95"/>
          <w:rtl/>
        </w:rPr>
        <w:t> </w:t>
      </w:r>
      <w:r>
        <w:rPr>
          <w:spacing w:val="9"/>
          <w:w w:val="95"/>
          <w:rtl/>
        </w:rPr>
        <w:t>راه</w:t>
      </w:r>
      <w:r>
        <w:rPr>
          <w:spacing w:val="-34"/>
          <w:w w:val="95"/>
          <w:rtl/>
        </w:rPr>
        <w:t> </w:t>
      </w:r>
      <w:r>
        <w:rPr>
          <w:spacing w:val="12"/>
          <w:w w:val="95"/>
          <w:rtl/>
        </w:rPr>
        <w:t>اندازي</w:t>
      </w:r>
      <w:r>
        <w:rPr>
          <w:spacing w:val="17"/>
          <w:rtl/>
        </w:rPr>
        <w:t> </w:t>
      </w:r>
      <w:r>
        <w:rPr>
          <w:w w:val="95"/>
          <w:rtl/>
        </w:rPr>
        <w:t>و</w:t>
      </w:r>
    </w:p>
    <w:p>
      <w:pPr>
        <w:pStyle w:val="BodyText"/>
        <w:bidi/>
        <w:spacing w:before="105"/>
        <w:ind w:right="84" w:left="0" w:firstLine="0"/>
        <w:jc w:val="right"/>
      </w:pPr>
      <w:r>
        <w:rPr>
          <w:b w:val="0"/>
          <w:bCs w:val="0"/>
          <w:rtl/>
        </w:rPr>
        <w:br w:type="column"/>
      </w:r>
      <w:r>
        <w:rPr>
          <w:spacing w:val="-2"/>
          <w:rtl/>
        </w:rPr>
        <w:t>آزمايش</w:t>
      </w:r>
      <w:r>
        <w:rPr>
          <w:spacing w:val="34"/>
          <w:rtl/>
        </w:rPr>
        <w:t> </w:t>
      </w:r>
      <w:r>
        <w:rPr>
          <w:rtl/>
        </w:rPr>
        <w:t>و</w:t>
      </w:r>
    </w:p>
    <w:p>
      <w:pPr>
        <w:pStyle w:val="BodyText"/>
        <w:bidi/>
        <w:spacing w:before="105"/>
        <w:ind w:right="83" w:left="0" w:firstLine="0"/>
        <w:jc w:val="right"/>
      </w:pPr>
      <w:r>
        <w:rPr>
          <w:b w:val="0"/>
          <w:bCs w:val="0"/>
          <w:rtl/>
        </w:rPr>
        <w:br w:type="column"/>
      </w:r>
      <w:r>
        <w:rPr>
          <w:spacing w:val="7"/>
          <w:w w:val="75"/>
          <w:rtl/>
        </w:rPr>
        <w:t>برا</w:t>
      </w:r>
      <w:r>
        <w:rPr>
          <w:spacing w:val="7"/>
          <w:w w:val="75"/>
          <w:rtl/>
        </w:rPr>
        <w:t>ي</w:t>
      </w:r>
    </w:p>
    <w:p>
      <w:pPr>
        <w:bidi/>
        <w:spacing w:before="105"/>
        <w:ind w:right="82" w:left="0" w:firstLine="0"/>
        <w:jc w:val="right"/>
        <w:rPr>
          <w:b/>
          <w:bCs/>
          <w:sz w:val="24"/>
          <w:szCs w:val="24"/>
        </w:rPr>
      </w:pPr>
      <w:r>
        <w:rPr>
          <w:rtl/>
        </w:rPr>
        <w:br w:type="column"/>
      </w:r>
      <w:r>
        <w:rPr>
          <w:b/>
          <w:bCs/>
          <w:spacing w:val="-5"/>
          <w:sz w:val="24"/>
          <w:szCs w:val="24"/>
          <w:rtl/>
        </w:rPr>
        <w:t>ﻻز</w:t>
      </w:r>
      <w:r>
        <w:rPr>
          <w:b/>
          <w:bCs/>
          <w:spacing w:val="-5"/>
          <w:sz w:val="24"/>
          <w:szCs w:val="24"/>
          <w:rtl/>
        </w:rPr>
        <w:t>م</w:t>
      </w:r>
    </w:p>
    <w:p>
      <w:pPr>
        <w:pStyle w:val="BodyText"/>
        <w:bidi/>
        <w:spacing w:before="88"/>
        <w:ind w:right="81" w:left="0" w:firstLine="0"/>
        <w:jc w:val="right"/>
      </w:pPr>
      <w:r>
        <w:rPr>
          <w:b w:val="0"/>
          <w:bCs w:val="0"/>
          <w:rtl/>
        </w:rPr>
        <w:br w:type="column"/>
      </w:r>
      <w:r>
        <w:rPr>
          <w:rFonts w:ascii="Times New Roman" w:cs="Times New Roman"/>
          <w:spacing w:val="-10"/>
          <w:sz w:val="26"/>
          <w:szCs w:val="26"/>
        </w:rPr>
        <w:t>-</w:t>
      </w:r>
      <w:r>
        <w:rPr>
          <w:spacing w:val="-14"/>
          <w:rtl/>
        </w:rPr>
        <w:t> </w:t>
      </w:r>
      <w:r>
        <w:rPr>
          <w:spacing w:val="12"/>
          <w:rtl/>
        </w:rPr>
        <w:t>اقداما</w:t>
      </w:r>
      <w:r>
        <w:rPr>
          <w:spacing w:val="12"/>
          <w:rtl/>
        </w:rPr>
        <w:t>ت</w:t>
      </w:r>
    </w:p>
    <w:p>
      <w:pPr>
        <w:spacing w:after="0"/>
        <w:jc w:val="right"/>
        <w:sectPr>
          <w:type w:val="continuous"/>
          <w:pgSz w:w="11910" w:h="16840"/>
          <w:pgMar w:top="920" w:bottom="280" w:left="680" w:right="740"/>
          <w:cols w:num="9" w:equalWidth="0">
            <w:col w:w="1710" w:space="40"/>
            <w:col w:w="595" w:space="39"/>
            <w:col w:w="1354" w:space="39"/>
            <w:col w:w="1014" w:space="40"/>
            <w:col w:w="1647" w:space="40"/>
            <w:col w:w="1000" w:space="39"/>
            <w:col w:w="490" w:space="40"/>
            <w:col w:w="446" w:space="39"/>
            <w:col w:w="1918"/>
          </w:cols>
        </w:sectPr>
      </w:pPr>
    </w:p>
    <w:p>
      <w:pPr>
        <w:pStyle w:val="BodyText"/>
        <w:bidi/>
        <w:spacing w:before="97"/>
        <w:ind w:right="0" w:left="1108" w:firstLine="0"/>
        <w:jc w:val="left"/>
      </w:pPr>
      <w:r>
        <w:rPr>
          <w:spacing w:val="10"/>
          <w:w w:val="85"/>
          <w:rtl/>
        </w:rPr>
        <w:t>فرايندي</w:t>
      </w:r>
      <w:r>
        <w:rPr>
          <w:spacing w:val="-3"/>
          <w:w w:val="85"/>
          <w:rtl/>
        </w:rPr>
        <w:t> </w:t>
      </w:r>
      <w:r>
        <w:rPr>
          <w:w w:val="85"/>
          <w:rtl/>
        </w:rPr>
        <w:t>و</w:t>
      </w:r>
      <w:r>
        <w:rPr>
          <w:spacing w:val="-4"/>
          <w:w w:val="85"/>
          <w:rtl/>
        </w:rPr>
        <w:t> </w:t>
      </w:r>
      <w:r>
        <w:rPr>
          <w:spacing w:val="12"/>
          <w:w w:val="85"/>
          <w:rtl/>
        </w:rPr>
        <w:t>جانبي</w:t>
      </w:r>
      <w:r>
        <w:rPr>
          <w:spacing w:val="12"/>
          <w:w w:val="85"/>
        </w:rPr>
        <w:t>.</w:t>
      </w:r>
    </w:p>
    <w:p>
      <w:pPr>
        <w:spacing w:after="0"/>
        <w:jc w:val="left"/>
        <w:sectPr>
          <w:type w:val="continuous"/>
          <w:pgSz w:w="11910" w:h="16840"/>
          <w:pgMar w:top="920" w:bottom="280" w:left="680" w:right="740"/>
        </w:sectPr>
      </w:pPr>
    </w:p>
    <w:p>
      <w:pPr>
        <w:pStyle w:val="BodyText"/>
        <w:bidi/>
        <w:spacing w:before="106"/>
        <w:ind w:right="474" w:left="0" w:firstLine="0"/>
        <w:jc w:val="right"/>
      </w:pPr>
      <w:r>
        <w:rPr>
          <w:spacing w:val="-13"/>
          <w:w w:val="90"/>
          <w:rtl/>
        </w:rPr>
        <w:t>و</w:t>
      </w:r>
      <w:r>
        <w:rPr>
          <w:spacing w:val="7"/>
          <w:rtl/>
        </w:rPr>
        <w:t> </w:t>
      </w:r>
      <w:r>
        <w:rPr>
          <w:spacing w:val="9"/>
          <w:w w:val="80"/>
          <w:rtl/>
        </w:rPr>
        <w:t>نص</w:t>
      </w:r>
      <w:r>
        <w:rPr>
          <w:spacing w:val="9"/>
          <w:w w:val="80"/>
          <w:rtl/>
        </w:rPr>
        <w:t>ب</w:t>
      </w:r>
    </w:p>
    <w:p>
      <w:pPr>
        <w:pStyle w:val="BodyText"/>
        <w:bidi/>
        <w:spacing w:before="106"/>
        <w:ind w:right="67" w:left="0" w:firstLine="0"/>
        <w:jc w:val="right"/>
      </w:pPr>
      <w:r>
        <w:rPr>
          <w:b w:val="0"/>
          <w:bCs w:val="0"/>
          <w:rtl/>
        </w:rPr>
        <w:br w:type="column"/>
      </w:r>
      <w:r>
        <w:rPr>
          <w:spacing w:val="9"/>
          <w:w w:val="80"/>
          <w:rtl/>
        </w:rPr>
        <w:t>ترمي</w:t>
      </w:r>
      <w:r>
        <w:rPr>
          <w:spacing w:val="9"/>
          <w:w w:val="80"/>
          <w:rtl/>
        </w:rPr>
        <w:t>م</w:t>
      </w:r>
    </w:p>
    <w:p>
      <w:pPr>
        <w:pStyle w:val="BodyText"/>
        <w:bidi/>
        <w:spacing w:before="106"/>
        <w:ind w:right="65" w:left="0" w:firstLine="0"/>
        <w:jc w:val="right"/>
      </w:pPr>
      <w:r>
        <w:rPr>
          <w:b w:val="0"/>
          <w:bCs w:val="0"/>
          <w:rtl/>
        </w:rPr>
        <w:br w:type="column"/>
      </w:r>
      <w:r>
        <w:rPr>
          <w:spacing w:val="7"/>
          <w:w w:val="90"/>
          <w:rtl/>
        </w:rPr>
        <w:t>تجهيزات</w:t>
      </w:r>
      <w:r>
        <w:rPr>
          <w:spacing w:val="17"/>
          <w:rtl/>
        </w:rPr>
        <w:t> </w:t>
      </w:r>
      <w:r>
        <w:rPr>
          <w:rtl/>
        </w:rPr>
        <w:t>و</w:t>
      </w:r>
    </w:p>
    <w:p>
      <w:pPr>
        <w:pStyle w:val="BodyText"/>
        <w:bidi/>
        <w:spacing w:before="106"/>
        <w:ind w:right="67" w:left="0" w:firstLine="0"/>
        <w:jc w:val="right"/>
      </w:pPr>
      <w:r>
        <w:rPr>
          <w:b w:val="0"/>
          <w:bCs w:val="0"/>
          <w:rtl/>
        </w:rPr>
        <w:br w:type="column"/>
      </w:r>
      <w:r>
        <w:rPr>
          <w:spacing w:val="-4"/>
          <w:w w:val="90"/>
          <w:rtl/>
        </w:rPr>
        <w:t>مربوط</w:t>
      </w:r>
      <w:r>
        <w:rPr>
          <w:spacing w:val="17"/>
          <w:rtl/>
        </w:rPr>
        <w:t> </w:t>
      </w:r>
      <w:r>
        <w:rPr>
          <w:w w:val="80"/>
          <w:rtl/>
        </w:rPr>
        <w:t>ب</w:t>
      </w:r>
      <w:r>
        <w:rPr>
          <w:w w:val="80"/>
          <w:rtl/>
        </w:rPr>
        <w:t>ه</w:t>
      </w:r>
    </w:p>
    <w:p>
      <w:pPr>
        <w:pStyle w:val="BodyText"/>
        <w:bidi/>
        <w:spacing w:before="106"/>
        <w:ind w:right="66" w:left="0" w:firstLine="0"/>
        <w:jc w:val="right"/>
      </w:pPr>
      <w:r>
        <w:rPr>
          <w:b w:val="0"/>
          <w:bCs w:val="0"/>
          <w:rtl/>
        </w:rPr>
        <w:br w:type="column"/>
      </w:r>
      <w:r>
        <w:rPr>
          <w:spacing w:val="7"/>
          <w:w w:val="70"/>
          <w:rtl/>
        </w:rPr>
        <w:t>پلتفرم</w:t>
      </w:r>
      <w:r>
        <w:rPr>
          <w:spacing w:val="-11"/>
          <w:rtl/>
        </w:rPr>
        <w:t> </w:t>
      </w:r>
      <w:r>
        <w:rPr>
          <w:spacing w:val="16"/>
          <w:rtl/>
        </w:rPr>
        <w:t>ها</w:t>
      </w:r>
      <w:r>
        <w:rPr>
          <w:spacing w:val="16"/>
          <w:rtl/>
        </w:rPr>
        <w:t>ي</w:t>
      </w:r>
    </w:p>
    <w:p>
      <w:pPr>
        <w:pStyle w:val="BodyText"/>
        <w:bidi/>
        <w:spacing w:before="106"/>
        <w:ind w:right="67" w:left="0" w:firstLine="0"/>
        <w:jc w:val="right"/>
      </w:pPr>
      <w:r>
        <w:rPr>
          <w:b w:val="0"/>
          <w:bCs w:val="0"/>
          <w:rtl/>
        </w:rPr>
        <w:br w:type="column"/>
      </w:r>
      <w:r>
        <w:rPr>
          <w:spacing w:val="-4"/>
          <w:w w:val="85"/>
          <w:rtl/>
        </w:rPr>
        <w:t>دقيق</w:t>
      </w:r>
      <w:r>
        <w:rPr>
          <w:spacing w:val="25"/>
          <w:rtl/>
        </w:rPr>
        <w:t> </w:t>
      </w:r>
      <w:r>
        <w:rPr>
          <w:w w:val="95"/>
          <w:rtl/>
        </w:rPr>
        <w:t>و</w:t>
      </w:r>
    </w:p>
    <w:p>
      <w:pPr>
        <w:pStyle w:val="BodyText"/>
        <w:bidi/>
        <w:spacing w:before="106"/>
        <w:ind w:right="66" w:left="0" w:firstLine="0"/>
        <w:jc w:val="right"/>
      </w:pPr>
      <w:r>
        <w:rPr>
          <w:b w:val="0"/>
          <w:bCs w:val="0"/>
          <w:rtl/>
        </w:rPr>
        <w:br w:type="column"/>
      </w:r>
      <w:r>
        <w:rPr>
          <w:spacing w:val="9"/>
          <w:w w:val="70"/>
          <w:rtl/>
        </w:rPr>
        <w:t>ابزا</w:t>
      </w:r>
      <w:r>
        <w:rPr>
          <w:spacing w:val="9"/>
          <w:w w:val="70"/>
          <w:rtl/>
        </w:rPr>
        <w:t>ر</w:t>
      </w:r>
    </w:p>
    <w:p>
      <w:pPr>
        <w:pStyle w:val="BodyText"/>
        <w:bidi/>
        <w:spacing w:before="106"/>
        <w:ind w:right="64" w:left="0" w:firstLine="0"/>
        <w:jc w:val="right"/>
      </w:pPr>
      <w:r>
        <w:rPr>
          <w:b w:val="0"/>
          <w:bCs w:val="0"/>
          <w:rtl/>
        </w:rPr>
        <w:br w:type="column"/>
      </w:r>
      <w:r>
        <w:rPr>
          <w:spacing w:val="10"/>
          <w:w w:val="90"/>
          <w:rtl/>
        </w:rPr>
        <w:t>ساپورتها</w:t>
      </w:r>
      <w:r>
        <w:rPr>
          <w:spacing w:val="10"/>
          <w:w w:val="90"/>
          <w:rtl/>
        </w:rPr>
        <w:t>ي</w:t>
      </w:r>
    </w:p>
    <w:p>
      <w:pPr>
        <w:bidi/>
        <w:spacing w:before="106"/>
        <w:ind w:right="66" w:left="0" w:firstLine="0"/>
        <w:jc w:val="right"/>
        <w:rPr>
          <w:b/>
          <w:bCs/>
          <w:sz w:val="24"/>
          <w:szCs w:val="24"/>
        </w:rPr>
      </w:pPr>
      <w:r>
        <w:rPr>
          <w:rtl/>
        </w:rPr>
        <w:br w:type="column"/>
      </w:r>
      <w:r>
        <w:rPr>
          <w:b/>
          <w:bCs/>
          <w:spacing w:val="5"/>
          <w:w w:val="70"/>
          <w:sz w:val="24"/>
          <w:szCs w:val="24"/>
          <w:rtl/>
        </w:rPr>
        <w:t>نص</w:t>
      </w:r>
      <w:r>
        <w:rPr>
          <w:b/>
          <w:bCs/>
          <w:spacing w:val="5"/>
          <w:w w:val="70"/>
          <w:sz w:val="24"/>
          <w:szCs w:val="24"/>
          <w:rtl/>
        </w:rPr>
        <w:t>ب</w:t>
      </w:r>
    </w:p>
    <w:p>
      <w:pPr>
        <w:pStyle w:val="BodyText"/>
        <w:bidi/>
        <w:spacing w:before="106"/>
        <w:ind w:right="65" w:left="0" w:firstLine="0"/>
        <w:jc w:val="right"/>
      </w:pPr>
      <w:r>
        <w:rPr>
          <w:b w:val="0"/>
          <w:bCs w:val="0"/>
          <w:rtl/>
        </w:rPr>
        <w:br w:type="column"/>
      </w:r>
      <w:r>
        <w:rPr>
          <w:spacing w:val="-4"/>
          <w:rtl/>
        </w:rPr>
        <w:t>ساخت</w:t>
      </w:r>
      <w:r>
        <w:rPr>
          <w:spacing w:val="19"/>
          <w:rtl/>
        </w:rPr>
        <w:t> </w:t>
      </w:r>
      <w:r>
        <w:rPr>
          <w:rtl/>
        </w:rPr>
        <w:t>و</w:t>
      </w:r>
    </w:p>
    <w:p>
      <w:pPr>
        <w:bidi/>
        <w:spacing w:before="88"/>
        <w:ind w:right="63" w:left="0" w:firstLine="0"/>
        <w:jc w:val="right"/>
        <w:rPr>
          <w:b/>
          <w:bCs/>
          <w:sz w:val="24"/>
          <w:szCs w:val="24"/>
        </w:rPr>
      </w:pPr>
      <w:r>
        <w:rPr>
          <w:rtl/>
        </w:rPr>
        <w:br w:type="column"/>
      </w:r>
      <w:r>
        <w:rPr>
          <w:rFonts w:ascii="Times New Roman" w:cs="Times New Roman"/>
          <w:b/>
          <w:bCs/>
          <w:spacing w:val="-10"/>
          <w:w w:val="95"/>
          <w:sz w:val="26"/>
          <w:szCs w:val="26"/>
        </w:rPr>
        <w:t>-</w:t>
      </w:r>
      <w:r>
        <w:rPr>
          <w:b/>
          <w:bCs/>
          <w:spacing w:val="1"/>
          <w:w w:val="95"/>
          <w:sz w:val="24"/>
          <w:szCs w:val="24"/>
          <w:rtl/>
        </w:rPr>
        <w:t> </w:t>
      </w:r>
      <w:r>
        <w:rPr>
          <w:b/>
          <w:bCs/>
          <w:spacing w:val="10"/>
          <w:w w:val="75"/>
          <w:sz w:val="24"/>
          <w:szCs w:val="24"/>
          <w:rtl/>
        </w:rPr>
        <w:t>تهي</w:t>
      </w:r>
      <w:r>
        <w:rPr>
          <w:b/>
          <w:bCs/>
          <w:spacing w:val="10"/>
          <w:w w:val="75"/>
          <w:sz w:val="24"/>
          <w:szCs w:val="24"/>
          <w:rtl/>
        </w:rPr>
        <w:t>ه</w:t>
      </w:r>
    </w:p>
    <w:p>
      <w:pPr>
        <w:spacing w:after="0"/>
        <w:jc w:val="right"/>
        <w:rPr>
          <w:sz w:val="24"/>
          <w:szCs w:val="24"/>
        </w:rPr>
        <w:sectPr>
          <w:type w:val="continuous"/>
          <w:pgSz w:w="11910" w:h="16840"/>
          <w:pgMar w:top="920" w:bottom="280" w:left="680" w:right="740"/>
          <w:cols w:num="11" w:equalWidth="0">
            <w:col w:w="1104" w:space="40"/>
            <w:col w:w="601" w:space="39"/>
            <w:col w:w="1088" w:space="40"/>
            <w:col w:w="905" w:space="40"/>
            <w:col w:w="1071" w:space="39"/>
            <w:col w:w="744" w:space="39"/>
            <w:col w:w="464" w:space="40"/>
            <w:col w:w="1173" w:space="39"/>
            <w:col w:w="501" w:space="40"/>
            <w:col w:w="850" w:space="40"/>
            <w:col w:w="1593"/>
          </w:cols>
        </w:sectPr>
      </w:pPr>
    </w:p>
    <w:p>
      <w:pPr>
        <w:pStyle w:val="BodyText"/>
        <w:bidi/>
        <w:spacing w:before="98"/>
        <w:ind w:right="239" w:left="0" w:firstLine="0"/>
        <w:jc w:val="center"/>
      </w:pPr>
      <w:r>
        <w:rPr>
          <w:spacing w:val="6"/>
          <w:w w:val="85"/>
          <w:rtl/>
        </w:rPr>
        <w:t>سازه</w:t>
      </w:r>
      <w:r>
        <w:rPr>
          <w:spacing w:val="-27"/>
          <w:w w:val="85"/>
          <w:rtl/>
        </w:rPr>
        <w:t> </w:t>
      </w:r>
      <w:r>
        <w:rPr>
          <w:spacing w:val="9"/>
          <w:w w:val="85"/>
          <w:rtl/>
        </w:rPr>
        <w:t>هاي</w:t>
      </w:r>
      <w:r>
        <w:rPr>
          <w:spacing w:val="7"/>
          <w:rtl/>
        </w:rPr>
        <w:t> </w:t>
      </w:r>
      <w:r>
        <w:rPr>
          <w:spacing w:val="11"/>
          <w:w w:val="85"/>
          <w:rtl/>
        </w:rPr>
        <w:t>ساخته</w:t>
      </w:r>
      <w:r>
        <w:rPr>
          <w:spacing w:val="8"/>
          <w:rtl/>
        </w:rPr>
        <w:t> </w:t>
      </w:r>
      <w:r>
        <w:rPr>
          <w:spacing w:val="9"/>
          <w:w w:val="85"/>
          <w:rtl/>
        </w:rPr>
        <w:t>شده</w:t>
      </w:r>
      <w:r>
        <w:rPr>
          <w:spacing w:val="7"/>
          <w:rtl/>
        </w:rPr>
        <w:t> </w:t>
      </w:r>
      <w:r>
        <w:rPr>
          <w:spacing w:val="10"/>
          <w:w w:val="85"/>
          <w:rtl/>
        </w:rPr>
        <w:t>توسط</w:t>
      </w:r>
      <w:r>
        <w:rPr>
          <w:spacing w:val="6"/>
          <w:rtl/>
        </w:rPr>
        <w:t> </w:t>
      </w:r>
      <w:r>
        <w:rPr>
          <w:spacing w:val="12"/>
          <w:w w:val="85"/>
          <w:rtl/>
        </w:rPr>
        <w:t>سازنده</w:t>
      </w:r>
      <w:r>
        <w:rPr>
          <w:spacing w:val="7"/>
          <w:rtl/>
        </w:rPr>
        <w:t> </w:t>
      </w:r>
      <w:r>
        <w:rPr>
          <w:spacing w:val="13"/>
          <w:w w:val="85"/>
          <w:rtl/>
        </w:rPr>
        <w:t>توربوكمپرسور</w:t>
      </w:r>
      <w:r>
        <w:rPr>
          <w:spacing w:val="8"/>
          <w:rtl/>
        </w:rPr>
        <w:t> </w:t>
      </w:r>
      <w:r>
        <w:rPr>
          <w:w w:val="85"/>
          <w:rtl/>
        </w:rPr>
        <w:t>در</w:t>
      </w:r>
      <w:r>
        <w:rPr>
          <w:spacing w:val="5"/>
          <w:rtl/>
        </w:rPr>
        <w:t> </w:t>
      </w:r>
      <w:r>
        <w:rPr>
          <w:spacing w:val="10"/>
          <w:w w:val="85"/>
          <w:rtl/>
        </w:rPr>
        <w:t>تعهد</w:t>
      </w:r>
      <w:r>
        <w:rPr>
          <w:spacing w:val="7"/>
          <w:rtl/>
        </w:rPr>
        <w:t> </w:t>
      </w:r>
      <w:r>
        <w:rPr>
          <w:w w:val="85"/>
          <w:rtl/>
        </w:rPr>
        <w:t>و</w:t>
      </w:r>
      <w:r>
        <w:rPr>
          <w:spacing w:val="7"/>
          <w:rtl/>
        </w:rPr>
        <w:t> </w:t>
      </w:r>
      <w:r>
        <w:rPr>
          <w:spacing w:val="11"/>
          <w:w w:val="85"/>
          <w:rtl/>
        </w:rPr>
        <w:t>هزينه</w:t>
      </w:r>
      <w:r>
        <w:rPr>
          <w:spacing w:val="9"/>
          <w:rtl/>
        </w:rPr>
        <w:t> </w:t>
      </w:r>
      <w:r>
        <w:rPr>
          <w:spacing w:val="12"/>
          <w:w w:val="85"/>
          <w:rtl/>
        </w:rPr>
        <w:t>پيمانكار</w:t>
      </w:r>
      <w:r>
        <w:rPr>
          <w:spacing w:val="5"/>
          <w:rtl/>
        </w:rPr>
        <w:t> </w:t>
      </w:r>
      <w:r>
        <w:rPr>
          <w:w w:val="85"/>
          <w:rtl/>
        </w:rPr>
        <w:t>مي</w:t>
      </w:r>
      <w:r>
        <w:rPr>
          <w:spacing w:val="-29"/>
          <w:w w:val="85"/>
          <w:rtl/>
        </w:rPr>
        <w:t> </w:t>
      </w:r>
      <w:r>
        <w:rPr>
          <w:spacing w:val="11"/>
          <w:w w:val="85"/>
          <w:rtl/>
        </w:rPr>
        <w:t>باشد</w:t>
      </w:r>
      <w:r>
        <w:rPr>
          <w:spacing w:val="11"/>
          <w:w w:val="85"/>
        </w:rPr>
        <w:t>.</w:t>
      </w:r>
    </w:p>
    <w:p>
      <w:pPr>
        <w:pStyle w:val="BodyText"/>
        <w:bidi/>
        <w:spacing w:before="88"/>
        <w:ind w:right="0" w:left="972" w:firstLine="0"/>
        <w:jc w:val="left"/>
      </w:pPr>
      <w:r>
        <w:rPr>
          <w:rFonts w:ascii="Times New Roman" w:cs="Times New Roman"/>
          <w:spacing w:val="-10"/>
          <w:w w:val="90"/>
          <w:sz w:val="26"/>
          <w:szCs w:val="26"/>
        </w:rPr>
        <w:t>-</w:t>
      </w:r>
      <w:r>
        <w:rPr>
          <w:spacing w:val="-11"/>
          <w:w w:val="90"/>
          <w:rtl/>
        </w:rPr>
        <w:t> </w:t>
      </w:r>
      <w:r>
        <w:rPr>
          <w:spacing w:val="9"/>
          <w:w w:val="90"/>
          <w:rtl/>
        </w:rPr>
        <w:t>لكه</w:t>
      </w:r>
      <w:r>
        <w:rPr>
          <w:spacing w:val="4"/>
          <w:w w:val="90"/>
          <w:rtl/>
        </w:rPr>
        <w:t> </w:t>
      </w:r>
      <w:r>
        <w:rPr>
          <w:spacing w:val="10"/>
          <w:w w:val="90"/>
          <w:rtl/>
        </w:rPr>
        <w:t>گيري</w:t>
      </w:r>
      <w:r>
        <w:rPr>
          <w:spacing w:val="7"/>
          <w:w w:val="90"/>
          <w:rtl/>
        </w:rPr>
        <w:t> </w:t>
      </w:r>
      <w:r>
        <w:rPr>
          <w:w w:val="90"/>
          <w:rtl/>
        </w:rPr>
        <w:t>از</w:t>
      </w:r>
      <w:r>
        <w:rPr>
          <w:spacing w:val="7"/>
          <w:w w:val="90"/>
          <w:rtl/>
        </w:rPr>
        <w:t> </w:t>
      </w:r>
      <w:r>
        <w:rPr>
          <w:spacing w:val="10"/>
          <w:w w:val="90"/>
          <w:rtl/>
        </w:rPr>
        <w:t>كليه</w:t>
      </w:r>
      <w:r>
        <w:rPr>
          <w:spacing w:val="6"/>
          <w:w w:val="90"/>
          <w:rtl/>
        </w:rPr>
        <w:t> </w:t>
      </w:r>
      <w:r>
        <w:rPr>
          <w:spacing w:val="11"/>
          <w:w w:val="90"/>
          <w:rtl/>
        </w:rPr>
        <w:t>سازه</w:t>
      </w:r>
      <w:r>
        <w:rPr>
          <w:spacing w:val="7"/>
          <w:w w:val="90"/>
          <w:rtl/>
        </w:rPr>
        <w:t> </w:t>
      </w:r>
      <w:r>
        <w:rPr>
          <w:spacing w:val="9"/>
          <w:w w:val="90"/>
          <w:rtl/>
        </w:rPr>
        <w:t>هاي</w:t>
      </w:r>
      <w:r>
        <w:rPr>
          <w:spacing w:val="5"/>
          <w:w w:val="90"/>
          <w:rtl/>
        </w:rPr>
        <w:t> </w:t>
      </w:r>
      <w:r>
        <w:rPr>
          <w:spacing w:val="10"/>
          <w:w w:val="90"/>
          <w:rtl/>
        </w:rPr>
        <w:t>فلزي</w:t>
      </w:r>
      <w:r>
        <w:rPr>
          <w:spacing w:val="-4"/>
          <w:w w:val="90"/>
          <w:rtl/>
        </w:rPr>
        <w:t> </w:t>
      </w:r>
      <w:r>
        <w:rPr>
          <w:spacing w:val="11"/>
          <w:w w:val="90"/>
          <w:rtl/>
        </w:rPr>
        <w:t>واح</w:t>
      </w:r>
      <w:r>
        <w:rPr>
          <w:spacing w:val="11"/>
          <w:w w:val="90"/>
          <w:rtl/>
        </w:rPr>
        <w:t>د</w:t>
      </w:r>
    </w:p>
    <w:p>
      <w:pPr>
        <w:pStyle w:val="BodyText"/>
        <w:bidi/>
        <w:spacing w:before="81"/>
        <w:ind w:right="0" w:left="972" w:firstLine="0"/>
        <w:jc w:val="left"/>
      </w:pPr>
      <w:r>
        <w:rPr>
          <w:rFonts w:ascii="Times New Roman" w:cs="Times New Roman"/>
          <w:spacing w:val="-12"/>
          <w:w w:val="90"/>
          <w:sz w:val="26"/>
          <w:szCs w:val="26"/>
        </w:rPr>
        <w:t>-</w:t>
      </w:r>
      <w:r>
        <w:rPr>
          <w:spacing w:val="-12"/>
          <w:w w:val="90"/>
          <w:rtl/>
        </w:rPr>
        <w:t> </w:t>
      </w:r>
      <w:r>
        <w:rPr>
          <w:spacing w:val="10"/>
          <w:w w:val="90"/>
          <w:rtl/>
        </w:rPr>
        <w:t>تهيه</w:t>
      </w:r>
      <w:r>
        <w:rPr>
          <w:spacing w:val="6"/>
          <w:rtl/>
        </w:rPr>
        <w:t> </w:t>
      </w:r>
      <w:r>
        <w:rPr>
          <w:spacing w:val="12"/>
          <w:w w:val="90"/>
          <w:rtl/>
        </w:rPr>
        <w:t>الكترود</w:t>
      </w:r>
      <w:r>
        <w:rPr>
          <w:spacing w:val="9"/>
          <w:rtl/>
        </w:rPr>
        <w:t> </w:t>
      </w:r>
      <w:r>
        <w:rPr>
          <w:w w:val="90"/>
          <w:rtl/>
        </w:rPr>
        <w:t>و</w:t>
      </w:r>
      <w:r>
        <w:rPr>
          <w:spacing w:val="7"/>
          <w:rtl/>
        </w:rPr>
        <w:t> </w:t>
      </w:r>
      <w:r>
        <w:rPr>
          <w:spacing w:val="11"/>
          <w:w w:val="90"/>
          <w:rtl/>
        </w:rPr>
        <w:t>كليه</w:t>
      </w:r>
      <w:r>
        <w:rPr>
          <w:spacing w:val="9"/>
          <w:rtl/>
        </w:rPr>
        <w:t> </w:t>
      </w:r>
      <w:r>
        <w:rPr>
          <w:spacing w:val="11"/>
          <w:w w:val="90"/>
          <w:rtl/>
        </w:rPr>
        <w:t>متريال</w:t>
      </w:r>
      <w:r>
        <w:rPr>
          <w:spacing w:val="10"/>
          <w:rtl/>
        </w:rPr>
        <w:t> </w:t>
      </w:r>
      <w:r>
        <w:rPr>
          <w:spacing w:val="11"/>
          <w:w w:val="90"/>
          <w:rtl/>
        </w:rPr>
        <w:t>مصرفي</w:t>
      </w:r>
      <w:r>
        <w:rPr>
          <w:spacing w:val="8"/>
          <w:rtl/>
        </w:rPr>
        <w:t> </w:t>
      </w:r>
      <w:r>
        <w:rPr>
          <w:w w:val="90"/>
          <w:rtl/>
        </w:rPr>
        <w:t>و</w:t>
      </w:r>
      <w:r>
        <w:rPr>
          <w:spacing w:val="8"/>
          <w:rtl/>
        </w:rPr>
        <w:t> </w:t>
      </w:r>
      <w:r>
        <w:rPr>
          <w:spacing w:val="11"/>
          <w:w w:val="90"/>
          <w:rtl/>
        </w:rPr>
        <w:t>انجام</w:t>
      </w:r>
      <w:r>
        <w:rPr>
          <w:spacing w:val="6"/>
          <w:rtl/>
        </w:rPr>
        <w:t> </w:t>
      </w:r>
      <w:r>
        <w:rPr>
          <w:spacing w:val="12"/>
          <w:w w:val="90"/>
          <w:rtl/>
        </w:rPr>
        <w:t>عمليات</w:t>
      </w:r>
      <w:r>
        <w:rPr>
          <w:spacing w:val="6"/>
          <w:rtl/>
        </w:rPr>
        <w:t> </w:t>
      </w:r>
      <w:r>
        <w:rPr>
          <w:spacing w:val="10"/>
          <w:w w:val="90"/>
          <w:rtl/>
        </w:rPr>
        <w:t>لوله</w:t>
      </w:r>
      <w:r>
        <w:rPr>
          <w:spacing w:val="7"/>
          <w:rtl/>
        </w:rPr>
        <w:t> </w:t>
      </w:r>
      <w:r>
        <w:rPr>
          <w:spacing w:val="10"/>
          <w:w w:val="90"/>
          <w:rtl/>
        </w:rPr>
        <w:t>كشي</w:t>
      </w:r>
      <w:r>
        <w:rPr>
          <w:spacing w:val="7"/>
          <w:rtl/>
        </w:rPr>
        <w:t> </w:t>
      </w:r>
      <w:r>
        <w:rPr>
          <w:w w:val="90"/>
          <w:rtl/>
        </w:rPr>
        <w:t>و</w:t>
      </w:r>
      <w:r>
        <w:rPr>
          <w:spacing w:val="7"/>
          <w:rtl/>
        </w:rPr>
        <w:t> </w:t>
      </w:r>
      <w:r>
        <w:rPr>
          <w:spacing w:val="12"/>
          <w:w w:val="90"/>
          <w:rtl/>
        </w:rPr>
        <w:t>جوشكاري</w:t>
      </w:r>
      <w:r>
        <w:rPr>
          <w:spacing w:val="7"/>
          <w:rtl/>
        </w:rPr>
        <w:t> </w:t>
      </w:r>
      <w:r>
        <w:rPr>
          <w:spacing w:val="12"/>
          <w:w w:val="90"/>
          <w:rtl/>
        </w:rPr>
        <w:t>بازوهاي</w:t>
      </w:r>
      <w:r>
        <w:rPr>
          <w:spacing w:val="11"/>
          <w:w w:val="90"/>
          <w:rtl/>
        </w:rPr>
        <w:t> ورودي</w:t>
      </w:r>
      <w:r>
        <w:rPr>
          <w:spacing w:val="4"/>
          <w:w w:val="90"/>
          <w:rtl/>
        </w:rPr>
        <w:t> </w:t>
      </w:r>
      <w:r>
        <w:rPr>
          <w:w w:val="90"/>
          <w:rtl/>
        </w:rPr>
        <w:t>و</w:t>
      </w:r>
    </w:p>
    <w:p>
      <w:pPr>
        <w:spacing w:after="0"/>
        <w:jc w:val="left"/>
        <w:sectPr>
          <w:type w:val="continuous"/>
          <w:pgSz w:w="11910" w:h="16840"/>
          <w:pgMar w:top="920" w:bottom="280" w:left="680" w:right="740"/>
        </w:sectPr>
      </w:pPr>
    </w:p>
    <w:p>
      <w:pPr>
        <w:pStyle w:val="BodyText"/>
        <w:spacing w:before="96"/>
        <w:ind w:left="457"/>
        <w:rPr>
          <w:rFonts w:ascii="Calibri"/>
        </w:rPr>
      </w:pPr>
      <w:r>
        <w:rPr>
          <w:rFonts w:ascii="Calibri"/>
          <w:spacing w:val="10"/>
        </w:rPr>
        <w:t>Guide</w:t>
      </w:r>
    </w:p>
    <w:p>
      <w:pPr>
        <w:pStyle w:val="BodyText"/>
        <w:bidi/>
        <w:spacing w:before="96"/>
        <w:ind w:right="0" w:left="1108" w:firstLine="0"/>
        <w:jc w:val="left"/>
      </w:pPr>
      <w:r>
        <w:rPr>
          <w:b w:val="0"/>
          <w:bCs w:val="0"/>
          <w:rtl/>
        </w:rPr>
        <w:br w:type="column"/>
      </w:r>
      <w:r>
        <w:rPr>
          <w:spacing w:val="9"/>
          <w:w w:val="90"/>
          <w:rtl/>
        </w:rPr>
        <w:t>خروجي</w:t>
      </w:r>
      <w:r>
        <w:rPr>
          <w:spacing w:val="9"/>
          <w:rtl/>
        </w:rPr>
        <w:t> </w:t>
      </w:r>
      <w:r>
        <w:rPr>
          <w:spacing w:val="12"/>
          <w:w w:val="90"/>
          <w:rtl/>
        </w:rPr>
        <w:t>كمپرسورها</w:t>
      </w:r>
      <w:r>
        <w:rPr>
          <w:spacing w:val="9"/>
          <w:rtl/>
        </w:rPr>
        <w:t> </w:t>
      </w:r>
      <w:r>
        <w:rPr>
          <w:w w:val="90"/>
          <w:rtl/>
        </w:rPr>
        <w:t>و</w:t>
      </w:r>
      <w:r>
        <w:rPr>
          <w:spacing w:val="8"/>
          <w:rtl/>
        </w:rPr>
        <w:t> </w:t>
      </w:r>
      <w:r>
        <w:rPr>
          <w:spacing w:val="10"/>
          <w:w w:val="90"/>
          <w:rtl/>
        </w:rPr>
        <w:t>نصب</w:t>
      </w:r>
      <w:r>
        <w:rPr>
          <w:spacing w:val="7"/>
          <w:rtl/>
        </w:rPr>
        <w:t> </w:t>
      </w:r>
      <w:r>
        <w:rPr>
          <w:spacing w:val="11"/>
          <w:w w:val="90"/>
          <w:rtl/>
        </w:rPr>
        <w:t>كامل</w:t>
      </w:r>
      <w:r>
        <w:rPr>
          <w:spacing w:val="10"/>
          <w:rtl/>
        </w:rPr>
        <w:t> </w:t>
      </w:r>
      <w:r>
        <w:rPr>
          <w:spacing w:val="12"/>
          <w:w w:val="90"/>
          <w:rtl/>
        </w:rPr>
        <w:t>ساپورت</w:t>
      </w:r>
      <w:r>
        <w:rPr>
          <w:spacing w:val="5"/>
          <w:rtl/>
        </w:rPr>
        <w:t> </w:t>
      </w:r>
      <w:r>
        <w:rPr>
          <w:w w:val="90"/>
          <w:rtl/>
        </w:rPr>
        <w:t>بر</w:t>
      </w:r>
      <w:r>
        <w:rPr>
          <w:spacing w:val="10"/>
          <w:rtl/>
        </w:rPr>
        <w:t> </w:t>
      </w:r>
      <w:r>
        <w:rPr>
          <w:spacing w:val="9"/>
          <w:w w:val="90"/>
          <w:rtl/>
        </w:rPr>
        <w:t>روي</w:t>
      </w:r>
      <w:r>
        <w:rPr>
          <w:rFonts w:ascii="Calibri" w:cs="Calibri"/>
          <w:spacing w:val="36"/>
          <w:rtl/>
        </w:rPr>
        <w:t> </w:t>
      </w:r>
      <w:r>
        <w:rPr>
          <w:rFonts w:ascii="Calibri" w:cs="Calibri"/>
          <w:spacing w:val="12"/>
          <w:w w:val="90"/>
        </w:rPr>
        <w:t>Slipper</w:t>
      </w:r>
      <w:r>
        <w:rPr>
          <w:rFonts w:ascii="Calibri" w:cs="Calibri"/>
          <w:spacing w:val="22"/>
          <w:rtl/>
        </w:rPr>
        <w:t> </w:t>
      </w:r>
      <w:r>
        <w:rPr>
          <w:rFonts w:ascii="Calibri" w:cs="Calibri"/>
          <w:spacing w:val="11"/>
          <w:w w:val="90"/>
        </w:rPr>
        <w:t>Pipe</w:t>
      </w:r>
      <w:r>
        <w:rPr>
          <w:spacing w:val="1"/>
          <w:w w:val="90"/>
          <w:rtl/>
        </w:rPr>
        <w:t> </w:t>
      </w:r>
      <w:r>
        <w:rPr>
          <w:w w:val="90"/>
          <w:rtl/>
        </w:rPr>
        <w:t>و</w:t>
      </w:r>
      <w:r>
        <w:rPr>
          <w:spacing w:val="6"/>
          <w:rtl/>
        </w:rPr>
        <w:t> </w:t>
      </w:r>
      <w:r>
        <w:rPr>
          <w:spacing w:val="10"/>
          <w:w w:val="90"/>
          <w:rtl/>
        </w:rPr>
        <w:t>نصب</w:t>
      </w:r>
      <w:r>
        <w:rPr>
          <w:rFonts w:ascii="Calibri" w:cs="Calibri"/>
          <w:spacing w:val="35"/>
          <w:rtl/>
        </w:rPr>
        <w:t> </w:t>
      </w:r>
      <w:r>
        <w:rPr>
          <w:rFonts w:ascii="Calibri" w:cs="Calibri"/>
          <w:spacing w:val="11"/>
          <w:w w:val="90"/>
        </w:rPr>
        <w:t>Point</w:t>
      </w:r>
      <w:r>
        <w:rPr>
          <w:rFonts w:ascii="Calibri" w:cs="Calibri"/>
          <w:spacing w:val="23"/>
          <w:rtl/>
        </w:rPr>
        <w:t> </w:t>
      </w:r>
      <w:r>
        <w:rPr>
          <w:rFonts w:ascii="Calibri" w:cs="Calibri"/>
          <w:spacing w:val="11"/>
          <w:w w:val="90"/>
        </w:rPr>
        <w:t>Fixed</w:t>
      </w:r>
      <w:r>
        <w:rPr>
          <w:spacing w:val="-1"/>
          <w:w w:val="90"/>
          <w:rtl/>
        </w:rPr>
        <w:t> </w:t>
      </w:r>
      <w:r>
        <w:rPr>
          <w:w w:val="90"/>
          <w:rtl/>
        </w:rPr>
        <w:t>و</w:t>
      </w:r>
    </w:p>
    <w:p>
      <w:pPr>
        <w:pStyle w:val="BodyText"/>
        <w:bidi/>
        <w:spacing w:before="87"/>
        <w:ind w:right="0" w:left="1123" w:firstLine="0"/>
        <w:jc w:val="left"/>
      </w:pPr>
      <w:r>
        <w:rPr>
          <w:rFonts w:ascii="Calibri" w:cs="Calibri"/>
          <w:spacing w:val="10"/>
          <w:w w:val="85"/>
        </w:rPr>
        <w:t>Support</w:t>
      </w:r>
      <w:r>
        <w:rPr>
          <w:spacing w:val="2"/>
          <w:w w:val="85"/>
          <w:rtl/>
        </w:rPr>
        <w:t> </w:t>
      </w:r>
      <w:r>
        <w:rPr>
          <w:w w:val="85"/>
          <w:rtl/>
        </w:rPr>
        <w:t>و</w:t>
      </w:r>
      <w:r>
        <w:rPr>
          <w:spacing w:val="8"/>
          <w:rtl/>
        </w:rPr>
        <w:t> </w:t>
      </w:r>
      <w:r>
        <w:rPr>
          <w:spacing w:val="10"/>
          <w:w w:val="85"/>
          <w:rtl/>
        </w:rPr>
        <w:t>نصب</w:t>
      </w:r>
      <w:r>
        <w:rPr>
          <w:spacing w:val="7"/>
          <w:rtl/>
        </w:rPr>
        <w:t> </w:t>
      </w:r>
      <w:r>
        <w:rPr>
          <w:spacing w:val="12"/>
          <w:w w:val="85"/>
          <w:rtl/>
        </w:rPr>
        <w:t>استرينر</w:t>
      </w:r>
      <w:r>
        <w:rPr>
          <w:spacing w:val="7"/>
          <w:rtl/>
        </w:rPr>
        <w:t> </w:t>
      </w:r>
      <w:r>
        <w:rPr>
          <w:w w:val="85"/>
          <w:rtl/>
        </w:rPr>
        <w:t>و</w:t>
      </w:r>
      <w:r>
        <w:rPr>
          <w:rFonts w:ascii="Calibri" w:cs="Calibri"/>
          <w:spacing w:val="36"/>
          <w:rtl/>
        </w:rPr>
        <w:t> </w:t>
      </w:r>
      <w:r>
        <w:rPr>
          <w:rFonts w:ascii="Calibri" w:cs="Calibri"/>
          <w:spacing w:val="11"/>
          <w:w w:val="85"/>
        </w:rPr>
        <w:t>Plate</w:t>
      </w:r>
      <w:r>
        <w:rPr>
          <w:rFonts w:ascii="Calibri" w:cs="Calibri"/>
          <w:spacing w:val="22"/>
          <w:rtl/>
        </w:rPr>
        <w:t> </w:t>
      </w:r>
      <w:r>
        <w:rPr>
          <w:rFonts w:ascii="Calibri" w:cs="Calibri"/>
          <w:spacing w:val="12"/>
          <w:w w:val="85"/>
        </w:rPr>
        <w:t>Orifice</w:t>
      </w:r>
      <w:r>
        <w:rPr>
          <w:spacing w:val="2"/>
          <w:w w:val="85"/>
          <w:rtl/>
        </w:rPr>
        <w:t> </w:t>
      </w:r>
      <w:r>
        <w:rPr>
          <w:w w:val="85"/>
          <w:rtl/>
        </w:rPr>
        <w:t>و</w:t>
      </w:r>
      <w:r>
        <w:rPr>
          <w:spacing w:val="7"/>
          <w:rtl/>
        </w:rPr>
        <w:t> </w:t>
      </w:r>
      <w:r>
        <w:rPr>
          <w:spacing w:val="12"/>
          <w:w w:val="85"/>
          <w:rtl/>
        </w:rPr>
        <w:t>تنظيمات</w:t>
      </w:r>
      <w:r>
        <w:rPr>
          <w:spacing w:val="8"/>
          <w:rtl/>
        </w:rPr>
        <w:t> </w:t>
      </w:r>
      <w:r>
        <w:rPr>
          <w:w w:val="85"/>
          <w:rtl/>
        </w:rPr>
        <w:t>و</w:t>
      </w:r>
      <w:r>
        <w:rPr>
          <w:spacing w:val="8"/>
          <w:rtl/>
        </w:rPr>
        <w:t> </w:t>
      </w:r>
      <w:r>
        <w:rPr>
          <w:spacing w:val="13"/>
          <w:w w:val="85"/>
          <w:rtl/>
        </w:rPr>
        <w:t>تميزكاريهاي</w:t>
      </w:r>
      <w:r>
        <w:rPr>
          <w:spacing w:val="11"/>
          <w:rtl/>
        </w:rPr>
        <w:t> </w:t>
      </w:r>
      <w:r>
        <w:rPr>
          <w:spacing w:val="12"/>
          <w:w w:val="85"/>
          <w:rtl/>
        </w:rPr>
        <w:t>مربوطه</w:t>
      </w:r>
      <w:r>
        <w:rPr>
          <w:spacing w:val="12"/>
          <w:w w:val="85"/>
        </w:rPr>
        <w:t>.</w:t>
      </w:r>
    </w:p>
    <w:p>
      <w:pPr>
        <w:pStyle w:val="BodyText"/>
        <w:bidi/>
        <w:spacing w:before="74"/>
        <w:ind w:right="979" w:left="0" w:firstLine="0"/>
        <w:jc w:val="right"/>
      </w:pPr>
      <w:r>
        <w:rPr>
          <w:rFonts w:ascii="Times New Roman" w:cs="Times New Roman"/>
          <w:spacing w:val="-10"/>
          <w:w w:val="85"/>
          <w:sz w:val="26"/>
          <w:szCs w:val="26"/>
        </w:rPr>
        <w:t>-</w:t>
      </w:r>
      <w:r>
        <w:rPr>
          <w:spacing w:val="-7"/>
          <w:w w:val="85"/>
          <w:rtl/>
        </w:rPr>
        <w:t> </w:t>
      </w:r>
      <w:r>
        <w:rPr>
          <w:spacing w:val="9"/>
          <w:w w:val="85"/>
          <w:rtl/>
        </w:rPr>
        <w:t>تﺴت</w:t>
      </w:r>
      <w:r>
        <w:rPr>
          <w:spacing w:val="15"/>
          <w:rtl/>
        </w:rPr>
        <w:t> </w:t>
      </w:r>
      <w:r>
        <w:rPr>
          <w:spacing w:val="13"/>
          <w:w w:val="85"/>
          <w:rtl/>
        </w:rPr>
        <w:t>هيدرواستاتيك</w:t>
      </w:r>
      <w:r>
        <w:rPr>
          <w:spacing w:val="16"/>
          <w:rtl/>
        </w:rPr>
        <w:t> </w:t>
      </w:r>
      <w:r>
        <w:rPr>
          <w:w w:val="85"/>
          <w:rtl/>
        </w:rPr>
        <w:t>و</w:t>
      </w:r>
      <w:r>
        <w:rPr>
          <w:spacing w:val="16"/>
          <w:rtl/>
        </w:rPr>
        <w:t> </w:t>
      </w:r>
      <w:r>
        <w:rPr>
          <w:spacing w:val="12"/>
          <w:w w:val="85"/>
          <w:rtl/>
        </w:rPr>
        <w:t>راديوگرافي</w:t>
      </w:r>
      <w:r>
        <w:rPr>
          <w:spacing w:val="18"/>
          <w:rtl/>
        </w:rPr>
        <w:t> </w:t>
      </w:r>
      <w:r>
        <w:rPr>
          <w:w w:val="85"/>
          <w:rtl/>
        </w:rPr>
        <w:t>و</w:t>
      </w:r>
      <w:r>
        <w:rPr>
          <w:spacing w:val="16"/>
          <w:rtl/>
        </w:rPr>
        <w:t> </w:t>
      </w:r>
      <w:r>
        <w:rPr>
          <w:spacing w:val="9"/>
          <w:w w:val="85"/>
          <w:rtl/>
        </w:rPr>
        <w:t>نصب</w:t>
      </w:r>
      <w:r>
        <w:rPr>
          <w:spacing w:val="16"/>
          <w:rtl/>
        </w:rPr>
        <w:t> </w:t>
      </w:r>
      <w:r>
        <w:rPr>
          <w:spacing w:val="12"/>
          <w:w w:val="85"/>
          <w:rtl/>
        </w:rPr>
        <w:t>بازوهاي</w:t>
      </w:r>
      <w:r>
        <w:rPr>
          <w:spacing w:val="17"/>
          <w:rtl/>
        </w:rPr>
        <w:t> </w:t>
      </w:r>
      <w:r>
        <w:rPr>
          <w:spacing w:val="11"/>
          <w:w w:val="85"/>
          <w:rtl/>
        </w:rPr>
        <w:t>ورودي</w:t>
      </w:r>
      <w:r>
        <w:rPr>
          <w:spacing w:val="16"/>
          <w:rtl/>
        </w:rPr>
        <w:t> </w:t>
      </w:r>
      <w:r>
        <w:rPr>
          <w:w w:val="85"/>
          <w:rtl/>
        </w:rPr>
        <w:t>و</w:t>
      </w:r>
      <w:r>
        <w:rPr>
          <w:spacing w:val="17"/>
          <w:rtl/>
        </w:rPr>
        <w:t> </w:t>
      </w:r>
      <w:r>
        <w:rPr>
          <w:spacing w:val="11"/>
          <w:w w:val="85"/>
          <w:rtl/>
        </w:rPr>
        <w:t>خروجي</w:t>
      </w:r>
      <w:r>
        <w:rPr>
          <w:spacing w:val="16"/>
          <w:rtl/>
        </w:rPr>
        <w:t> </w:t>
      </w:r>
      <w:r>
        <w:rPr>
          <w:spacing w:val="12"/>
          <w:w w:val="85"/>
          <w:rtl/>
        </w:rPr>
        <w:t>كمپرسو</w:t>
      </w:r>
      <w:r>
        <w:rPr>
          <w:spacing w:val="12"/>
          <w:w w:val="85"/>
          <w:rtl/>
        </w:rPr>
        <w:t>ر</w:t>
      </w:r>
    </w:p>
    <w:p>
      <w:pPr>
        <w:spacing w:after="0"/>
        <w:jc w:val="right"/>
        <w:sectPr>
          <w:type w:val="continuous"/>
          <w:pgSz w:w="11910" w:h="16840"/>
          <w:pgMar w:top="920" w:bottom="280" w:left="680" w:right="740"/>
          <w:cols w:num="2" w:equalWidth="0">
            <w:col w:w="1109" w:space="40"/>
            <w:col w:w="9341"/>
          </w:cols>
        </w:sectPr>
      </w:pPr>
    </w:p>
    <w:p>
      <w:pPr>
        <w:pStyle w:val="BodyText"/>
        <w:bidi/>
        <w:spacing w:before="80"/>
        <w:ind w:right="474" w:left="0" w:firstLine="0"/>
        <w:jc w:val="right"/>
      </w:pPr>
      <w:r>
        <w:rPr>
          <w:rFonts w:ascii="Times New Roman" w:cs="Times New Roman"/>
          <w:spacing w:val="-12"/>
          <w:w w:val="90"/>
          <w:sz w:val="26"/>
          <w:szCs w:val="26"/>
        </w:rPr>
        <w:t>-</w:t>
      </w:r>
      <w:r>
        <w:rPr>
          <w:spacing w:val="-12"/>
          <w:w w:val="90"/>
          <w:rtl/>
        </w:rPr>
        <w:t> </w:t>
      </w:r>
      <w:r>
        <w:rPr>
          <w:spacing w:val="10"/>
          <w:w w:val="90"/>
          <w:rtl/>
        </w:rPr>
        <w:t>تهيه</w:t>
      </w:r>
      <w:r>
        <w:rPr>
          <w:spacing w:val="-1"/>
          <w:w w:val="90"/>
          <w:rtl/>
        </w:rPr>
        <w:t> </w:t>
      </w:r>
      <w:r>
        <w:rPr>
          <w:w w:val="90"/>
          <w:rtl/>
        </w:rPr>
        <w:t>و </w:t>
      </w:r>
      <w:r>
        <w:rPr>
          <w:spacing w:val="9"/>
          <w:w w:val="90"/>
          <w:rtl/>
        </w:rPr>
        <w:t>نصب</w:t>
      </w:r>
      <w:r>
        <w:rPr>
          <w:w w:val="90"/>
          <w:rtl/>
        </w:rPr>
        <w:t> </w:t>
      </w:r>
      <w:r>
        <w:rPr>
          <w:spacing w:val="12"/>
          <w:w w:val="90"/>
          <w:rtl/>
        </w:rPr>
        <w:t>ساپورتهاي</w:t>
      </w:r>
      <w:r>
        <w:rPr>
          <w:spacing w:val="-2"/>
          <w:w w:val="90"/>
          <w:rtl/>
        </w:rPr>
        <w:t> </w:t>
      </w:r>
      <w:r>
        <w:rPr>
          <w:spacing w:val="12"/>
          <w:w w:val="90"/>
          <w:rtl/>
        </w:rPr>
        <w:t>ارتجاعي</w:t>
      </w:r>
      <w:r>
        <w:rPr>
          <w:rFonts w:ascii="Calibri" w:cs="Calibri"/>
          <w:spacing w:val="18"/>
          <w:rtl/>
        </w:rPr>
        <w:t> </w:t>
      </w:r>
      <w:r>
        <w:rPr>
          <w:rFonts w:ascii="Calibri" w:cs="Calibri"/>
          <w:spacing w:val="12"/>
          <w:w w:val="90"/>
        </w:rPr>
        <w:t>Support</w:t>
      </w:r>
      <w:r>
        <w:rPr>
          <w:rFonts w:ascii="Calibri" w:cs="Calibri"/>
          <w:spacing w:val="7"/>
          <w:rtl/>
        </w:rPr>
        <w:t> </w:t>
      </w:r>
      <w:r>
        <w:rPr>
          <w:rFonts w:ascii="Calibri" w:cs="Calibri"/>
          <w:spacing w:val="12"/>
          <w:w w:val="90"/>
        </w:rPr>
        <w:t>Spring</w:t>
      </w:r>
      <w:r>
        <w:rPr>
          <w:spacing w:val="-10"/>
          <w:w w:val="90"/>
          <w:rtl/>
        </w:rPr>
        <w:t> </w:t>
      </w:r>
      <w:r>
        <w:rPr>
          <w:w w:val="90"/>
          <w:rtl/>
        </w:rPr>
        <w:t>به</w:t>
      </w:r>
      <w:r>
        <w:rPr>
          <w:spacing w:val="-2"/>
          <w:w w:val="90"/>
          <w:rtl/>
        </w:rPr>
        <w:t> </w:t>
      </w:r>
      <w:r>
        <w:rPr>
          <w:spacing w:val="11"/>
          <w:w w:val="90"/>
          <w:rtl/>
        </w:rPr>
        <w:t>همراه</w:t>
      </w:r>
      <w:r>
        <w:rPr>
          <w:spacing w:val="-2"/>
          <w:w w:val="90"/>
          <w:rtl/>
        </w:rPr>
        <w:t> </w:t>
      </w:r>
      <w:r>
        <w:rPr>
          <w:spacing w:val="11"/>
          <w:w w:val="90"/>
          <w:rtl/>
        </w:rPr>
        <w:t>سازه</w:t>
      </w:r>
      <w:r>
        <w:rPr>
          <w:spacing w:val="-1"/>
          <w:w w:val="90"/>
          <w:rtl/>
        </w:rPr>
        <w:t> </w:t>
      </w:r>
      <w:r>
        <w:rPr>
          <w:spacing w:val="11"/>
          <w:w w:val="90"/>
          <w:rtl/>
        </w:rPr>
        <w:t>فلزي</w:t>
      </w:r>
      <w:r>
        <w:rPr>
          <w:spacing w:val="3"/>
          <w:w w:val="90"/>
          <w:rtl/>
        </w:rPr>
        <w:t> </w:t>
      </w:r>
      <w:r>
        <w:rPr>
          <w:spacing w:val="11"/>
          <w:w w:val="90"/>
          <w:rtl/>
        </w:rPr>
        <w:t>مربوطه</w:t>
      </w:r>
      <w:r>
        <w:rPr>
          <w:spacing w:val="-3"/>
          <w:w w:val="90"/>
          <w:rtl/>
        </w:rPr>
        <w:t> </w:t>
      </w:r>
      <w:r>
        <w:rPr>
          <w:w w:val="90"/>
          <w:rtl/>
        </w:rPr>
        <w:t>در </w:t>
      </w:r>
      <w:r>
        <w:rPr>
          <w:spacing w:val="11"/>
          <w:w w:val="90"/>
          <w:rtl/>
        </w:rPr>
        <w:t>تعهد</w:t>
      </w:r>
      <w:r>
        <w:rPr>
          <w:spacing w:val="-2"/>
          <w:w w:val="90"/>
          <w:rtl/>
        </w:rPr>
        <w:t> </w:t>
      </w:r>
      <w:r>
        <w:rPr>
          <w:w w:val="90"/>
          <w:rtl/>
        </w:rPr>
        <w:t>و</w:t>
      </w:r>
      <w:r>
        <w:rPr>
          <w:spacing w:val="-10"/>
          <w:w w:val="90"/>
          <w:rtl/>
        </w:rPr>
        <w:t> </w:t>
      </w:r>
      <w:r>
        <w:rPr>
          <w:spacing w:val="11"/>
          <w:w w:val="90"/>
          <w:rtl/>
        </w:rPr>
        <w:t>هزين</w:t>
      </w:r>
      <w:r>
        <w:rPr>
          <w:spacing w:val="11"/>
          <w:w w:val="90"/>
          <w:rtl/>
        </w:rPr>
        <w:t>ه</w:t>
      </w:r>
    </w:p>
    <w:p>
      <w:pPr>
        <w:pStyle w:val="BodyText"/>
        <w:bidi/>
        <w:spacing w:before="92"/>
        <w:ind w:right="1614" w:left="0" w:firstLine="0"/>
        <w:jc w:val="right"/>
      </w:pPr>
      <w:r>
        <w:rPr>
          <w:spacing w:val="10"/>
          <w:w w:val="85"/>
          <w:rtl/>
        </w:rPr>
        <w:t>پيمانكار</w:t>
      </w:r>
      <w:r>
        <w:rPr>
          <w:spacing w:val="10"/>
          <w:rtl/>
        </w:rPr>
        <w:t> </w:t>
      </w:r>
      <w:r>
        <w:rPr>
          <w:w w:val="85"/>
          <w:rtl/>
        </w:rPr>
        <w:t>مي</w:t>
      </w:r>
      <w:r>
        <w:rPr>
          <w:spacing w:val="-26"/>
          <w:w w:val="85"/>
          <w:rtl/>
        </w:rPr>
        <w:t> </w:t>
      </w:r>
      <w:r>
        <w:rPr>
          <w:spacing w:val="11"/>
          <w:w w:val="85"/>
          <w:rtl/>
        </w:rPr>
        <w:t>باشد</w:t>
      </w:r>
      <w:r>
        <w:rPr>
          <w:spacing w:val="11"/>
          <w:w w:val="85"/>
        </w:rPr>
        <w:t>.</w:t>
      </w:r>
      <w:r>
        <w:rPr>
          <w:spacing w:val="7"/>
          <w:rtl/>
        </w:rPr>
        <w:t> </w:t>
      </w:r>
      <w:r>
        <w:rPr>
          <w:spacing w:val="11"/>
          <w:w w:val="85"/>
          <w:rtl/>
        </w:rPr>
        <w:t>تﺄمين</w:t>
      </w:r>
      <w:r>
        <w:rPr>
          <w:spacing w:val="9"/>
          <w:rtl/>
        </w:rPr>
        <w:t> </w:t>
      </w:r>
      <w:r>
        <w:rPr>
          <w:spacing w:val="11"/>
          <w:w w:val="85"/>
          <w:rtl/>
        </w:rPr>
        <w:t>كﺴري</w:t>
      </w:r>
      <w:r>
        <w:rPr>
          <w:spacing w:val="10"/>
          <w:rtl/>
        </w:rPr>
        <w:t> </w:t>
      </w:r>
      <w:r>
        <w:rPr>
          <w:spacing w:val="11"/>
          <w:w w:val="85"/>
          <w:rtl/>
        </w:rPr>
        <w:t>متريال</w:t>
      </w:r>
      <w:r>
        <w:rPr>
          <w:spacing w:val="9"/>
          <w:rtl/>
        </w:rPr>
        <w:t> </w:t>
      </w:r>
      <w:r>
        <w:rPr>
          <w:spacing w:val="11"/>
          <w:w w:val="85"/>
          <w:rtl/>
        </w:rPr>
        <w:t>سازه</w:t>
      </w:r>
      <w:r>
        <w:rPr>
          <w:spacing w:val="7"/>
          <w:rtl/>
        </w:rPr>
        <w:t> </w:t>
      </w:r>
      <w:r>
        <w:rPr>
          <w:spacing w:val="10"/>
          <w:w w:val="85"/>
          <w:rtl/>
        </w:rPr>
        <w:t>فلزي</w:t>
      </w:r>
      <w:r>
        <w:rPr>
          <w:spacing w:val="11"/>
          <w:rtl/>
        </w:rPr>
        <w:t> </w:t>
      </w:r>
      <w:r>
        <w:rPr>
          <w:spacing w:val="11"/>
          <w:w w:val="85"/>
          <w:rtl/>
        </w:rPr>
        <w:t>بعهده</w:t>
      </w:r>
      <w:r>
        <w:rPr>
          <w:spacing w:val="8"/>
          <w:rtl/>
        </w:rPr>
        <w:t> </w:t>
      </w:r>
      <w:r>
        <w:rPr>
          <w:w w:val="85"/>
          <w:rtl/>
        </w:rPr>
        <w:t>و</w:t>
      </w:r>
      <w:r>
        <w:rPr>
          <w:spacing w:val="9"/>
          <w:rtl/>
        </w:rPr>
        <w:t> </w:t>
      </w:r>
      <w:r>
        <w:rPr>
          <w:spacing w:val="11"/>
          <w:w w:val="85"/>
          <w:rtl/>
        </w:rPr>
        <w:t>هزينه</w:t>
      </w:r>
      <w:r>
        <w:rPr>
          <w:spacing w:val="8"/>
          <w:rtl/>
        </w:rPr>
        <w:t> </w:t>
      </w:r>
      <w:r>
        <w:rPr>
          <w:spacing w:val="12"/>
          <w:w w:val="85"/>
          <w:rtl/>
        </w:rPr>
        <w:t>پيمانكار</w:t>
      </w:r>
      <w:r>
        <w:rPr>
          <w:spacing w:val="4"/>
          <w:rtl/>
        </w:rPr>
        <w:t> </w:t>
      </w:r>
      <w:r>
        <w:rPr>
          <w:w w:val="85"/>
          <w:rtl/>
        </w:rPr>
        <w:t>مي</w:t>
      </w:r>
      <w:r>
        <w:rPr>
          <w:spacing w:val="-26"/>
          <w:w w:val="85"/>
          <w:rtl/>
        </w:rPr>
        <w:t> </w:t>
      </w:r>
      <w:r>
        <w:rPr>
          <w:spacing w:val="11"/>
          <w:w w:val="85"/>
          <w:rtl/>
        </w:rPr>
        <w:t>باشد</w:t>
      </w:r>
      <w:r>
        <w:rPr>
          <w:spacing w:val="11"/>
          <w:w w:val="85"/>
        </w:rPr>
        <w:t>.</w:t>
      </w:r>
    </w:p>
    <w:p>
      <w:pPr>
        <w:spacing w:after="0"/>
        <w:jc w:val="right"/>
        <w:sectPr>
          <w:type w:val="continuous"/>
          <w:pgSz w:w="11910" w:h="16840"/>
          <w:pgMar w:top="920" w:bottom="280" w:left="680" w:right="740"/>
        </w:sectPr>
      </w:pPr>
    </w:p>
    <w:p>
      <w:pPr>
        <w:pStyle w:val="BodyText"/>
        <w:bidi/>
        <w:spacing w:before="103"/>
        <w:ind w:right="474" w:left="0" w:firstLine="0"/>
        <w:jc w:val="right"/>
      </w:pPr>
      <w:r>
        <w:rPr>
          <w:spacing w:val="7"/>
          <w:w w:val="75"/>
          <w:rtl/>
        </w:rPr>
        <w:t>فلز</w:t>
      </w:r>
      <w:r>
        <w:rPr>
          <w:spacing w:val="7"/>
          <w:w w:val="75"/>
          <w:rtl/>
        </w:rPr>
        <w:t>ي</w:t>
      </w:r>
    </w:p>
    <w:p>
      <w:pPr>
        <w:bidi/>
        <w:spacing w:before="103"/>
        <w:ind w:right="94" w:left="0" w:firstLine="0"/>
        <w:jc w:val="right"/>
        <w:rPr>
          <w:b/>
          <w:bCs/>
          <w:sz w:val="24"/>
          <w:szCs w:val="24"/>
        </w:rPr>
      </w:pPr>
      <w:r>
        <w:rPr>
          <w:rtl/>
        </w:rPr>
        <w:br w:type="column"/>
      </w:r>
      <w:r>
        <w:rPr>
          <w:b/>
          <w:bCs/>
          <w:spacing w:val="4"/>
          <w:w w:val="115"/>
          <w:sz w:val="24"/>
          <w:szCs w:val="24"/>
          <w:rtl/>
        </w:rPr>
        <w:t>ها</w:t>
      </w:r>
      <w:r>
        <w:rPr>
          <w:b/>
          <w:bCs/>
          <w:spacing w:val="4"/>
          <w:w w:val="115"/>
          <w:sz w:val="24"/>
          <w:szCs w:val="24"/>
          <w:rtl/>
        </w:rPr>
        <w:t>ي</w:t>
      </w:r>
    </w:p>
    <w:p>
      <w:pPr>
        <w:pStyle w:val="BodyText"/>
        <w:bidi/>
        <w:spacing w:before="103"/>
        <w:ind w:right="92" w:left="0" w:firstLine="0"/>
        <w:jc w:val="right"/>
      </w:pPr>
      <w:r>
        <w:rPr>
          <w:b w:val="0"/>
          <w:bCs w:val="0"/>
          <w:rtl/>
        </w:rPr>
        <w:br w:type="column"/>
      </w:r>
      <w:r>
        <w:rPr>
          <w:spacing w:val="7"/>
          <w:w w:val="85"/>
          <w:rtl/>
        </w:rPr>
        <w:t>ساز</w:t>
      </w:r>
      <w:r>
        <w:rPr>
          <w:spacing w:val="7"/>
          <w:w w:val="85"/>
          <w:rtl/>
        </w:rPr>
        <w:t>ه</w:t>
      </w:r>
    </w:p>
    <w:p>
      <w:pPr>
        <w:bidi/>
        <w:spacing w:before="103"/>
        <w:ind w:right="92" w:left="0" w:firstLine="0"/>
        <w:jc w:val="right"/>
        <w:rPr>
          <w:b/>
          <w:bCs/>
          <w:sz w:val="24"/>
          <w:szCs w:val="24"/>
        </w:rPr>
      </w:pPr>
      <w:r>
        <w:rPr>
          <w:rtl/>
        </w:rPr>
        <w:br w:type="column"/>
      </w:r>
      <w:r>
        <w:rPr>
          <w:b/>
          <w:bCs/>
          <w:spacing w:val="5"/>
          <w:w w:val="75"/>
          <w:sz w:val="24"/>
          <w:szCs w:val="24"/>
          <w:rtl/>
        </w:rPr>
        <w:t>نص</w:t>
      </w:r>
      <w:r>
        <w:rPr>
          <w:b/>
          <w:bCs/>
          <w:spacing w:val="5"/>
          <w:w w:val="75"/>
          <w:sz w:val="24"/>
          <w:szCs w:val="24"/>
          <w:rtl/>
        </w:rPr>
        <w:t>ب</w:t>
      </w:r>
    </w:p>
    <w:p>
      <w:pPr>
        <w:pStyle w:val="BodyText"/>
        <w:bidi/>
        <w:spacing w:before="103"/>
        <w:ind w:right="94" w:left="0" w:firstLine="0"/>
        <w:jc w:val="right"/>
      </w:pPr>
      <w:r>
        <w:rPr>
          <w:b w:val="0"/>
          <w:bCs w:val="0"/>
          <w:rtl/>
        </w:rPr>
        <w:br w:type="column"/>
      </w:r>
      <w:r>
        <w:rPr>
          <w:spacing w:val="-4"/>
          <w:rtl/>
        </w:rPr>
        <w:t>ساخت</w:t>
      </w:r>
      <w:r>
        <w:rPr>
          <w:spacing w:val="49"/>
          <w:rtl/>
        </w:rPr>
        <w:t> </w:t>
      </w:r>
      <w:r>
        <w:rPr>
          <w:rtl/>
        </w:rPr>
        <w:t>و</w:t>
      </w:r>
    </w:p>
    <w:p>
      <w:pPr>
        <w:pStyle w:val="BodyText"/>
        <w:bidi/>
        <w:spacing w:before="103"/>
        <w:ind w:right="94" w:left="0" w:firstLine="0"/>
        <w:jc w:val="right"/>
      </w:pPr>
      <w:r>
        <w:rPr>
          <w:b w:val="0"/>
          <w:bCs w:val="0"/>
          <w:rtl/>
        </w:rPr>
        <w:br w:type="column"/>
      </w:r>
      <w:r>
        <w:rPr>
          <w:spacing w:val="-4"/>
          <w:w w:val="80"/>
          <w:rtl/>
        </w:rPr>
        <w:t>فلزي</w:t>
      </w:r>
      <w:r>
        <w:rPr>
          <w:spacing w:val="60"/>
          <w:rtl/>
        </w:rPr>
        <w:t> </w:t>
      </w:r>
      <w:r>
        <w:rPr>
          <w:w w:val="90"/>
          <w:rtl/>
        </w:rPr>
        <w:t>و</w:t>
      </w:r>
    </w:p>
    <w:p>
      <w:pPr>
        <w:bidi/>
        <w:spacing w:before="103"/>
        <w:ind w:right="94" w:left="0" w:firstLine="0"/>
        <w:jc w:val="right"/>
        <w:rPr>
          <w:b/>
          <w:bCs/>
          <w:sz w:val="24"/>
          <w:szCs w:val="24"/>
        </w:rPr>
      </w:pPr>
      <w:r>
        <w:rPr>
          <w:rtl/>
        </w:rPr>
        <w:br w:type="column"/>
      </w:r>
      <w:r>
        <w:rPr>
          <w:b/>
          <w:bCs/>
          <w:spacing w:val="4"/>
          <w:w w:val="115"/>
          <w:sz w:val="24"/>
          <w:szCs w:val="24"/>
          <w:rtl/>
        </w:rPr>
        <w:t>ها</w:t>
      </w:r>
      <w:r>
        <w:rPr>
          <w:b/>
          <w:bCs/>
          <w:spacing w:val="4"/>
          <w:w w:val="115"/>
          <w:sz w:val="24"/>
          <w:szCs w:val="24"/>
          <w:rtl/>
        </w:rPr>
        <w:t>ي</w:t>
      </w:r>
    </w:p>
    <w:p>
      <w:pPr>
        <w:pStyle w:val="BodyText"/>
        <w:bidi/>
        <w:spacing w:before="103"/>
        <w:ind w:right="95" w:left="0" w:firstLine="0"/>
        <w:jc w:val="right"/>
      </w:pPr>
      <w:r>
        <w:rPr>
          <w:b w:val="0"/>
          <w:bCs w:val="0"/>
          <w:rtl/>
        </w:rPr>
        <w:br w:type="column"/>
      </w:r>
      <w:r>
        <w:rPr>
          <w:spacing w:val="10"/>
          <w:w w:val="70"/>
          <w:rtl/>
        </w:rPr>
        <w:t>پروفي</w:t>
      </w:r>
      <w:r>
        <w:rPr>
          <w:spacing w:val="10"/>
          <w:w w:val="70"/>
          <w:rtl/>
        </w:rPr>
        <w:t>ل</w:t>
      </w:r>
    </w:p>
    <w:p>
      <w:pPr>
        <w:pStyle w:val="BodyText"/>
        <w:bidi/>
        <w:spacing w:before="103"/>
        <w:ind w:right="93" w:left="0" w:firstLine="0"/>
        <w:jc w:val="right"/>
      </w:pPr>
      <w:r>
        <w:rPr>
          <w:b w:val="0"/>
          <w:bCs w:val="0"/>
          <w:rtl/>
        </w:rPr>
        <w:br w:type="column"/>
      </w:r>
      <w:r>
        <w:rPr>
          <w:spacing w:val="7"/>
          <w:w w:val="75"/>
          <w:rtl/>
        </w:rPr>
        <w:t>تهي</w:t>
      </w:r>
      <w:r>
        <w:rPr>
          <w:spacing w:val="7"/>
          <w:w w:val="75"/>
          <w:rtl/>
        </w:rPr>
        <w:t>ه</w:t>
      </w:r>
    </w:p>
    <w:p>
      <w:pPr>
        <w:pStyle w:val="BodyText"/>
        <w:bidi/>
        <w:spacing w:before="103"/>
        <w:ind w:right="94" w:left="0" w:firstLine="0"/>
        <w:jc w:val="right"/>
      </w:pPr>
      <w:r>
        <w:rPr>
          <w:b w:val="0"/>
          <w:bCs w:val="0"/>
          <w:rtl/>
        </w:rPr>
        <w:br w:type="column"/>
      </w:r>
      <w:r>
        <w:rPr>
          <w:spacing w:val="-4"/>
          <w:rtl/>
        </w:rPr>
        <w:t>سوخت</w:t>
      </w:r>
      <w:r>
        <w:rPr>
          <w:spacing w:val="46"/>
          <w:rtl/>
        </w:rPr>
        <w:t> </w:t>
      </w:r>
      <w:r>
        <w:rPr>
          <w:rtl/>
        </w:rPr>
        <w:t>و</w:t>
      </w:r>
    </w:p>
    <w:p>
      <w:pPr>
        <w:pStyle w:val="BodyText"/>
        <w:bidi/>
        <w:spacing w:before="103"/>
        <w:ind w:right="94" w:left="0" w:firstLine="0"/>
        <w:jc w:val="right"/>
      </w:pPr>
      <w:r>
        <w:rPr>
          <w:b w:val="0"/>
          <w:bCs w:val="0"/>
          <w:rtl/>
        </w:rPr>
        <w:br w:type="column"/>
      </w:r>
      <w:r>
        <w:rPr>
          <w:spacing w:val="6"/>
          <w:w w:val="90"/>
          <w:rtl/>
        </w:rPr>
        <w:t>مﺴي</w:t>
      </w:r>
      <w:r>
        <w:rPr>
          <w:spacing w:val="6"/>
          <w:w w:val="90"/>
          <w:rtl/>
        </w:rPr>
        <w:t>ر</w:t>
      </w:r>
    </w:p>
    <w:p>
      <w:pPr>
        <w:pStyle w:val="BodyText"/>
        <w:bidi/>
        <w:spacing w:before="103"/>
        <w:ind w:right="98" w:left="0" w:firstLine="0"/>
        <w:jc w:val="right"/>
      </w:pPr>
      <w:r>
        <w:rPr>
          <w:b w:val="0"/>
          <w:bCs w:val="0"/>
          <w:rtl/>
        </w:rPr>
        <w:br w:type="column"/>
      </w:r>
      <w:r>
        <w:rPr>
          <w:spacing w:val="-4"/>
          <w:w w:val="80"/>
          <w:rtl/>
        </w:rPr>
        <w:t>لوله</w:t>
      </w:r>
      <w:r>
        <w:rPr>
          <w:spacing w:val="-6"/>
          <w:rtl/>
        </w:rPr>
        <w:t> </w:t>
      </w:r>
      <w:r>
        <w:rPr>
          <w:w w:val="85"/>
          <w:rtl/>
        </w:rPr>
        <w:t>كش</w:t>
      </w:r>
      <w:r>
        <w:rPr>
          <w:w w:val="85"/>
          <w:rtl/>
        </w:rPr>
        <w:t>ي</w:t>
      </w:r>
    </w:p>
    <w:p>
      <w:pPr>
        <w:bidi/>
        <w:spacing w:before="86"/>
        <w:ind w:right="93" w:left="0" w:firstLine="0"/>
        <w:jc w:val="right"/>
        <w:rPr>
          <w:b/>
          <w:bCs/>
          <w:sz w:val="24"/>
          <w:szCs w:val="24"/>
        </w:rPr>
      </w:pPr>
      <w:r>
        <w:rPr>
          <w:rtl/>
        </w:rPr>
        <w:br w:type="column"/>
      </w:r>
      <w:r>
        <w:rPr>
          <w:rFonts w:ascii="Times New Roman" w:cs="Times New Roman"/>
          <w:b/>
          <w:bCs/>
          <w:spacing w:val="-10"/>
          <w:sz w:val="26"/>
          <w:szCs w:val="26"/>
        </w:rPr>
        <w:t>-</w:t>
      </w:r>
      <w:r>
        <w:rPr>
          <w:b/>
          <w:bCs/>
          <w:spacing w:val="-8"/>
          <w:w w:val="90"/>
          <w:sz w:val="24"/>
          <w:szCs w:val="24"/>
          <w:rtl/>
        </w:rPr>
        <w:t> </w:t>
      </w:r>
      <w:r>
        <w:rPr>
          <w:b/>
          <w:bCs/>
          <w:spacing w:val="11"/>
          <w:w w:val="90"/>
          <w:sz w:val="24"/>
          <w:szCs w:val="24"/>
          <w:rtl/>
        </w:rPr>
        <w:t>انجا</w:t>
      </w:r>
      <w:r>
        <w:rPr>
          <w:b/>
          <w:bCs/>
          <w:spacing w:val="11"/>
          <w:w w:val="90"/>
          <w:sz w:val="24"/>
          <w:szCs w:val="24"/>
          <w:rtl/>
        </w:rPr>
        <w:t>م</w:t>
      </w:r>
    </w:p>
    <w:p>
      <w:pPr>
        <w:spacing w:after="0"/>
        <w:jc w:val="right"/>
        <w:rPr>
          <w:sz w:val="24"/>
          <w:szCs w:val="24"/>
        </w:rPr>
        <w:sectPr>
          <w:type w:val="continuous"/>
          <w:pgSz w:w="11910" w:h="16840"/>
          <w:pgMar w:top="920" w:bottom="280" w:left="680" w:right="740"/>
          <w:cols w:num="13" w:equalWidth="0">
            <w:col w:w="938" w:space="40"/>
            <w:col w:w="459" w:space="39"/>
            <w:col w:w="530" w:space="39"/>
            <w:col w:w="528" w:space="40"/>
            <w:col w:w="908" w:space="39"/>
            <w:col w:w="782" w:space="39"/>
            <w:col w:w="459" w:space="39"/>
            <w:col w:w="749" w:space="40"/>
            <w:col w:w="512" w:space="39"/>
            <w:col w:w="946" w:space="40"/>
            <w:col w:w="584" w:space="40"/>
            <w:col w:w="940" w:space="39"/>
            <w:col w:w="1682"/>
          </w:cols>
        </w:sectPr>
      </w:pPr>
    </w:p>
    <w:p>
      <w:pPr>
        <w:pStyle w:val="BodyText"/>
        <w:bidi/>
        <w:spacing w:before="100"/>
        <w:ind w:right="0" w:left="1108" w:firstLine="0"/>
        <w:jc w:val="left"/>
      </w:pPr>
      <w:r>
        <w:rPr>
          <w:spacing w:val="10"/>
          <w:w w:val="90"/>
          <w:rtl/>
        </w:rPr>
        <w:t>ساپورتهاي</w:t>
      </w:r>
      <w:r>
        <w:rPr>
          <w:spacing w:val="-2"/>
          <w:w w:val="90"/>
          <w:rtl/>
        </w:rPr>
        <w:t> </w:t>
      </w:r>
      <w:r>
        <w:rPr>
          <w:w w:val="90"/>
          <w:rtl/>
        </w:rPr>
        <w:t>آن</w:t>
      </w:r>
      <w:r>
        <w:rPr>
          <w:spacing w:val="-2"/>
          <w:w w:val="90"/>
          <w:rtl/>
        </w:rPr>
        <w:t> </w:t>
      </w:r>
      <w:r>
        <w:rPr>
          <w:w w:val="90"/>
          <w:rtl/>
        </w:rPr>
        <w:t>و</w:t>
      </w:r>
      <w:r>
        <w:rPr>
          <w:spacing w:val="-3"/>
          <w:w w:val="90"/>
          <w:rtl/>
        </w:rPr>
        <w:t> </w:t>
      </w:r>
      <w:r>
        <w:rPr>
          <w:spacing w:val="11"/>
          <w:w w:val="90"/>
          <w:rtl/>
        </w:rPr>
        <w:t>انجام</w:t>
      </w:r>
      <w:r>
        <w:rPr>
          <w:spacing w:val="-2"/>
          <w:w w:val="90"/>
          <w:rtl/>
        </w:rPr>
        <w:t> </w:t>
      </w:r>
      <w:r>
        <w:rPr>
          <w:spacing w:val="11"/>
          <w:w w:val="90"/>
          <w:rtl/>
        </w:rPr>
        <w:t>تﺴت</w:t>
      </w:r>
      <w:r>
        <w:rPr>
          <w:spacing w:val="-3"/>
          <w:w w:val="90"/>
          <w:rtl/>
        </w:rPr>
        <w:t> </w:t>
      </w:r>
      <w:r>
        <w:rPr>
          <w:spacing w:val="12"/>
          <w:w w:val="90"/>
          <w:rtl/>
        </w:rPr>
        <w:t>راديوگرافي</w:t>
      </w:r>
      <w:r>
        <w:rPr>
          <w:spacing w:val="-2"/>
          <w:w w:val="90"/>
          <w:rtl/>
        </w:rPr>
        <w:t> </w:t>
      </w:r>
      <w:r>
        <w:rPr>
          <w:w w:val="90"/>
          <w:rtl/>
        </w:rPr>
        <w:t>و </w:t>
      </w:r>
      <w:r>
        <w:rPr>
          <w:spacing w:val="11"/>
          <w:w w:val="90"/>
          <w:rtl/>
        </w:rPr>
        <w:t>انجام</w:t>
      </w:r>
      <w:r>
        <w:rPr>
          <w:spacing w:val="-2"/>
          <w:w w:val="90"/>
          <w:rtl/>
        </w:rPr>
        <w:t> </w:t>
      </w:r>
      <w:r>
        <w:rPr>
          <w:spacing w:val="12"/>
          <w:w w:val="90"/>
          <w:rtl/>
        </w:rPr>
        <w:t>عمليات</w:t>
      </w:r>
      <w:r>
        <w:rPr>
          <w:spacing w:val="-2"/>
          <w:w w:val="90"/>
          <w:rtl/>
        </w:rPr>
        <w:t> </w:t>
      </w:r>
      <w:r>
        <w:rPr>
          <w:spacing w:val="9"/>
          <w:w w:val="90"/>
          <w:rtl/>
        </w:rPr>
        <w:t>تﺴت</w:t>
      </w:r>
      <w:r>
        <w:rPr>
          <w:spacing w:val="-1"/>
          <w:w w:val="90"/>
          <w:rtl/>
        </w:rPr>
        <w:t> </w:t>
      </w:r>
      <w:r>
        <w:rPr>
          <w:spacing w:val="13"/>
          <w:w w:val="90"/>
          <w:rtl/>
        </w:rPr>
        <w:t>هيدرواستاتيك</w:t>
      </w:r>
      <w:r>
        <w:rPr>
          <w:spacing w:val="1"/>
          <w:w w:val="90"/>
          <w:rtl/>
        </w:rPr>
        <w:t> </w:t>
      </w:r>
      <w:r>
        <w:rPr>
          <w:spacing w:val="11"/>
          <w:w w:val="90"/>
          <w:rtl/>
        </w:rPr>
        <w:t>مربوطه</w:t>
      </w:r>
      <w:r>
        <w:rPr>
          <w:spacing w:val="-1"/>
          <w:w w:val="90"/>
          <w:rtl/>
        </w:rPr>
        <w:t> </w:t>
      </w:r>
      <w:r>
        <w:rPr>
          <w:spacing w:val="11"/>
          <w:w w:val="90"/>
          <w:rtl/>
        </w:rPr>
        <w:t>مطابق</w:t>
      </w:r>
      <w:r>
        <w:rPr>
          <w:spacing w:val="-2"/>
          <w:w w:val="90"/>
          <w:rtl/>
        </w:rPr>
        <w:t> </w:t>
      </w:r>
      <w:r>
        <w:rPr>
          <w:spacing w:val="9"/>
          <w:w w:val="90"/>
          <w:rtl/>
        </w:rPr>
        <w:t>نظ</w:t>
      </w:r>
      <w:r>
        <w:rPr>
          <w:spacing w:val="9"/>
          <w:w w:val="90"/>
          <w:rtl/>
        </w:rPr>
        <w:t>ر</w:t>
      </w:r>
    </w:p>
    <w:p>
      <w:pPr>
        <w:pStyle w:val="BodyText"/>
        <w:bidi/>
        <w:spacing w:before="103"/>
        <w:ind w:right="0" w:left="1108" w:firstLine="0"/>
        <w:jc w:val="left"/>
      </w:pPr>
      <w:r>
        <w:rPr>
          <w:spacing w:val="10"/>
          <w:rtl/>
        </w:rPr>
        <w:t>كارفرما</w:t>
      </w:r>
      <w:r>
        <w:rPr>
          <w:spacing w:val="10"/>
        </w:rPr>
        <w:t>.</w:t>
      </w:r>
    </w:p>
    <w:p>
      <w:pPr>
        <w:pStyle w:val="BodyText"/>
        <w:bidi/>
        <w:spacing w:before="88"/>
        <w:ind w:right="524" w:left="0" w:firstLine="0"/>
        <w:jc w:val="right"/>
      </w:pPr>
      <w:r>
        <w:rPr>
          <w:rFonts w:ascii="Times New Roman" w:cs="Times New Roman"/>
          <w:spacing w:val="-10"/>
          <w:sz w:val="26"/>
          <w:szCs w:val="26"/>
        </w:rPr>
        <w:t>-</w:t>
      </w:r>
      <w:r>
        <w:rPr>
          <w:spacing w:val="-12"/>
          <w:rtl/>
        </w:rPr>
        <w:t> </w:t>
      </w:r>
      <w:r>
        <w:rPr>
          <w:rtl/>
        </w:rPr>
        <w:t>انجام</w:t>
      </w:r>
      <w:r>
        <w:rPr>
          <w:spacing w:val="26"/>
          <w:rtl/>
        </w:rPr>
        <w:t> </w:t>
      </w:r>
      <w:r>
        <w:rPr>
          <w:rtl/>
        </w:rPr>
        <w:t>عمليات</w:t>
      </w:r>
      <w:r>
        <w:rPr>
          <w:spacing w:val="25"/>
          <w:rtl/>
        </w:rPr>
        <w:t> </w:t>
      </w:r>
      <w:r>
        <w:rPr>
          <w:rtl/>
        </w:rPr>
        <w:t>لوله</w:t>
      </w:r>
      <w:r>
        <w:rPr>
          <w:spacing w:val="27"/>
          <w:rtl/>
        </w:rPr>
        <w:t> </w:t>
      </w:r>
      <w:r>
        <w:rPr>
          <w:rtl/>
        </w:rPr>
        <w:t>كشي</w:t>
      </w:r>
      <w:r>
        <w:rPr>
          <w:spacing w:val="25"/>
          <w:rtl/>
        </w:rPr>
        <w:t> </w:t>
      </w:r>
      <w:r>
        <w:rPr>
          <w:rtl/>
        </w:rPr>
        <w:t>هواي</w:t>
      </w:r>
      <w:r>
        <w:rPr>
          <w:rFonts w:ascii="Calibri" w:cs="Calibri"/>
          <w:spacing w:val="54"/>
          <w:rtl/>
        </w:rPr>
        <w:t> </w:t>
      </w:r>
      <w:r>
        <w:rPr>
          <w:rFonts w:ascii="Calibri" w:cs="Calibri"/>
        </w:rPr>
        <w:t>Intake</w:t>
      </w:r>
      <w:r>
        <w:rPr>
          <w:rFonts w:ascii="Calibri" w:cs="Calibri"/>
          <w:spacing w:val="43"/>
          <w:rtl/>
        </w:rPr>
        <w:t> </w:t>
      </w:r>
      <w:r>
        <w:rPr>
          <w:rFonts w:ascii="Calibri" w:cs="Calibri"/>
        </w:rPr>
        <w:t>Air</w:t>
      </w:r>
      <w:r>
        <w:rPr>
          <w:spacing w:val="6"/>
          <w:rtl/>
        </w:rPr>
        <w:t> </w:t>
      </w:r>
      <w:r>
        <w:rPr>
          <w:rtl/>
        </w:rPr>
        <w:t>و</w:t>
      </w:r>
      <w:r>
        <w:rPr>
          <w:rFonts w:ascii="Calibri" w:cs="Calibri"/>
          <w:spacing w:val="56"/>
          <w:rtl/>
        </w:rPr>
        <w:t> </w:t>
      </w:r>
      <w:r>
        <w:rPr>
          <w:rFonts w:ascii="Calibri" w:cs="Calibri"/>
        </w:rPr>
        <w:t>Valve</w:t>
      </w:r>
      <w:r>
        <w:rPr>
          <w:rFonts w:ascii="Calibri" w:cs="Calibri"/>
          <w:spacing w:val="43"/>
          <w:rtl/>
        </w:rPr>
        <w:t> </w:t>
      </w:r>
      <w:r>
        <w:rPr>
          <w:rFonts w:ascii="Calibri" w:cs="Calibri"/>
        </w:rPr>
        <w:t>off</w:t>
      </w:r>
      <w:r>
        <w:rPr>
          <w:rFonts w:ascii="Calibri" w:cs="Calibri"/>
          <w:spacing w:val="42"/>
          <w:rtl/>
        </w:rPr>
        <w:t> </w:t>
      </w:r>
      <w:r>
        <w:rPr>
          <w:rFonts w:ascii="Calibri" w:cs="Calibri"/>
        </w:rPr>
        <w:t>Shut</w:t>
      </w:r>
      <w:r>
        <w:rPr>
          <w:rFonts w:ascii="Calibri" w:cs="Calibri"/>
          <w:spacing w:val="45"/>
          <w:rtl/>
        </w:rPr>
        <w:t> </w:t>
      </w:r>
      <w:r>
        <w:rPr>
          <w:rFonts w:ascii="Calibri" w:cs="Calibri"/>
        </w:rPr>
        <w:t>Fuel</w:t>
      </w:r>
      <w:r>
        <w:rPr>
          <w:spacing w:val="7"/>
          <w:rtl/>
        </w:rPr>
        <w:t> </w:t>
      </w:r>
      <w:r>
        <w:rPr/>
        <w:t>)</w:t>
      </w:r>
      <w:r>
        <w:rPr>
          <w:rtl/>
        </w:rPr>
        <w:t>مطابق</w:t>
      </w:r>
      <w:r>
        <w:rPr>
          <w:spacing w:val="26"/>
          <w:rtl/>
        </w:rPr>
        <w:t> </w:t>
      </w:r>
      <w:r>
        <w:rPr>
          <w:rtl/>
        </w:rPr>
        <w:t>نقشه</w:t>
      </w:r>
      <w:r>
        <w:rPr>
          <w:spacing w:val="-33"/>
          <w:rtl/>
        </w:rPr>
        <w:t> </w:t>
      </w:r>
      <w:r>
        <w:rPr>
          <w:rtl/>
        </w:rPr>
        <w:t>هاي</w:t>
      </w:r>
      <w:r>
        <w:rPr>
          <w:spacing w:val="28"/>
          <w:rtl/>
        </w:rPr>
        <w:t> </w:t>
      </w:r>
      <w:r>
        <w:rPr>
          <w:rtl/>
        </w:rPr>
        <w:t>مربوطه</w:t>
      </w:r>
      <w:r>
        <w:rPr/>
        <w:t>(</w:t>
      </w:r>
    </w:p>
    <w:p>
      <w:pPr>
        <w:spacing w:after="0"/>
        <w:jc w:val="right"/>
        <w:sectPr>
          <w:type w:val="continuous"/>
          <w:pgSz w:w="11910" w:h="16840"/>
          <w:pgMar w:top="920" w:bottom="280" w:left="680" w:right="740"/>
        </w:sectPr>
      </w:pPr>
    </w:p>
    <w:p>
      <w:pPr>
        <w:pStyle w:val="BodyText"/>
        <w:bidi/>
        <w:spacing w:before="87"/>
        <w:ind w:right="2197" w:left="0" w:firstLine="0"/>
        <w:jc w:val="right"/>
      </w:pPr>
      <w:r>
        <w:rPr>
          <w:rFonts w:ascii="Calibri" w:cs="Calibri"/>
          <w:spacing w:val="5"/>
          <w:w w:val="90"/>
        </w:rPr>
        <w:t>Air</w:t>
      </w:r>
      <w:r>
        <w:rPr>
          <w:rFonts w:ascii="Calibri" w:cs="Calibri"/>
          <w:spacing w:val="18"/>
          <w:rtl/>
        </w:rPr>
        <w:t> </w:t>
      </w:r>
      <w:r>
        <w:rPr>
          <w:rFonts w:ascii="Calibri" w:cs="Calibri"/>
          <w:spacing w:val="10"/>
          <w:w w:val="90"/>
        </w:rPr>
        <w:t>Seal</w:t>
      </w:r>
      <w:r>
        <w:rPr>
          <w:spacing w:val="-5"/>
          <w:w w:val="90"/>
          <w:rtl/>
        </w:rPr>
        <w:t> </w:t>
      </w:r>
      <w:r>
        <w:rPr>
          <w:w w:val="90"/>
          <w:rtl/>
        </w:rPr>
        <w:t>و</w:t>
      </w:r>
      <w:r>
        <w:rPr>
          <w:spacing w:val="9"/>
          <w:w w:val="90"/>
          <w:rtl/>
        </w:rPr>
        <w:t> </w:t>
      </w:r>
      <w:r>
        <w:rPr>
          <w:spacing w:val="10"/>
          <w:w w:val="90"/>
          <w:rtl/>
        </w:rPr>
        <w:t>تﺴت</w:t>
      </w:r>
      <w:r>
        <w:rPr>
          <w:spacing w:val="9"/>
          <w:w w:val="90"/>
          <w:rtl/>
        </w:rPr>
        <w:t> </w:t>
      </w:r>
      <w:r>
        <w:rPr>
          <w:spacing w:val="13"/>
          <w:w w:val="90"/>
          <w:rtl/>
        </w:rPr>
        <w:t>هيدرواستاتيك</w:t>
      </w:r>
      <w:r>
        <w:rPr>
          <w:spacing w:val="9"/>
          <w:w w:val="90"/>
          <w:rtl/>
        </w:rPr>
        <w:t> </w:t>
      </w:r>
      <w:r>
        <w:rPr>
          <w:spacing w:val="12"/>
          <w:w w:val="90"/>
        </w:rPr>
        <w:t>)</w:t>
      </w:r>
      <w:r>
        <w:rPr>
          <w:spacing w:val="12"/>
          <w:w w:val="90"/>
          <w:rtl/>
        </w:rPr>
        <w:t>مطابق</w:t>
      </w:r>
      <w:r>
        <w:rPr>
          <w:spacing w:val="9"/>
          <w:w w:val="90"/>
          <w:rtl/>
        </w:rPr>
        <w:t> </w:t>
      </w:r>
      <w:r>
        <w:rPr>
          <w:spacing w:val="10"/>
          <w:w w:val="90"/>
          <w:rtl/>
        </w:rPr>
        <w:t>نقشه</w:t>
      </w:r>
      <w:r>
        <w:rPr>
          <w:spacing w:val="-30"/>
          <w:w w:val="90"/>
          <w:rtl/>
        </w:rPr>
        <w:t> </w:t>
      </w:r>
      <w:r>
        <w:rPr>
          <w:spacing w:val="9"/>
          <w:w w:val="90"/>
          <w:rtl/>
        </w:rPr>
        <w:t>هاي</w:t>
      </w:r>
      <w:r>
        <w:rPr>
          <w:spacing w:val="8"/>
          <w:w w:val="90"/>
          <w:rtl/>
        </w:rPr>
        <w:t> </w:t>
      </w:r>
      <w:r>
        <w:rPr>
          <w:spacing w:val="12"/>
          <w:w w:val="90"/>
          <w:rtl/>
        </w:rPr>
        <w:t>مربوطه</w:t>
      </w:r>
      <w:r>
        <w:rPr>
          <w:spacing w:val="12"/>
          <w:w w:val="90"/>
        </w:rPr>
        <w:t>.</w:t>
      </w:r>
      <w:r>
        <w:rPr>
          <w:spacing w:val="12"/>
          <w:w w:val="90"/>
        </w:rPr>
        <w:t>(</w:t>
      </w:r>
    </w:p>
    <w:p>
      <w:pPr>
        <w:pStyle w:val="BodyText"/>
        <w:bidi/>
        <w:spacing w:before="72"/>
        <w:ind w:right="126" w:left="0" w:firstLine="0"/>
        <w:jc w:val="right"/>
      </w:pPr>
      <w:r>
        <w:rPr>
          <w:b w:val="0"/>
          <w:bCs w:val="0"/>
          <w:rtl/>
        </w:rPr>
        <w:br w:type="column"/>
      </w:r>
      <w:r>
        <w:rPr>
          <w:rFonts w:ascii="Times New Roman" w:cs="Times New Roman"/>
          <w:spacing w:val="-10"/>
          <w:w w:val="105"/>
          <w:sz w:val="26"/>
          <w:szCs w:val="26"/>
        </w:rPr>
        <w:t>-</w:t>
      </w:r>
      <w:r>
        <w:rPr>
          <w:spacing w:val="-23"/>
          <w:w w:val="105"/>
          <w:rtl/>
        </w:rPr>
        <w:t> </w:t>
      </w:r>
      <w:r>
        <w:rPr>
          <w:spacing w:val="11"/>
          <w:w w:val="105"/>
          <w:rtl/>
        </w:rPr>
        <w:t>اجراء</w:t>
      </w:r>
      <w:r>
        <w:rPr>
          <w:w w:val="105"/>
          <w:rtl/>
        </w:rPr>
        <w:t> خط</w:t>
      </w:r>
      <w:r>
        <w:rPr>
          <w:spacing w:val="-9"/>
          <w:w w:val="105"/>
          <w:rtl/>
        </w:rPr>
        <w:t> </w:t>
      </w:r>
      <w:r>
        <w:rPr>
          <w:spacing w:val="11"/>
          <w:w w:val="105"/>
          <w:rtl/>
        </w:rPr>
        <w:t>هوا</w:t>
      </w:r>
      <w:r>
        <w:rPr>
          <w:spacing w:val="11"/>
          <w:w w:val="105"/>
          <w:rtl/>
        </w:rPr>
        <w:t>ي</w:t>
      </w:r>
    </w:p>
    <w:p>
      <w:pPr>
        <w:spacing w:after="0"/>
        <w:jc w:val="right"/>
        <w:sectPr>
          <w:type w:val="continuous"/>
          <w:pgSz w:w="11910" w:h="16840"/>
          <w:pgMar w:top="920" w:bottom="280" w:left="680" w:right="740"/>
          <w:cols w:num="2" w:equalWidth="0">
            <w:col w:w="7791" w:space="40"/>
            <w:col w:w="2659"/>
          </w:cols>
        </w:sectPr>
      </w:pPr>
    </w:p>
    <w:p>
      <w:pPr>
        <w:pStyle w:val="BodyText"/>
        <w:bidi/>
        <w:spacing w:before="92"/>
        <w:ind w:right="474" w:left="0" w:firstLine="0"/>
        <w:jc w:val="right"/>
      </w:pPr>
      <w:r>
        <w:rPr>
          <w:spacing w:val="-25"/>
          <w:rtl/>
        </w:rPr>
        <w:t>و</w:t>
      </w:r>
      <w:r>
        <w:rPr>
          <w:spacing w:val="38"/>
          <w:rtl/>
        </w:rPr>
        <w:t> </w:t>
      </w:r>
      <w:r>
        <w:rPr>
          <w:spacing w:val="9"/>
          <w:rtl/>
        </w:rPr>
        <w:t>تﺴ</w:t>
      </w:r>
      <w:r>
        <w:rPr>
          <w:spacing w:val="9"/>
          <w:rtl/>
        </w:rPr>
        <w:t>ت</w:t>
      </w:r>
    </w:p>
    <w:p>
      <w:pPr>
        <w:pStyle w:val="BodyText"/>
        <w:spacing w:before="88"/>
        <w:ind w:left="72"/>
        <w:rPr>
          <w:rFonts w:ascii="Calibri"/>
        </w:rPr>
      </w:pPr>
      <w:r>
        <w:rPr>
          <w:b w:val="0"/>
        </w:rPr>
        <w:br w:type="column"/>
      </w:r>
      <w:r>
        <w:rPr>
          <w:rFonts w:ascii="Calibri"/>
          <w:spacing w:val="11"/>
        </w:rPr>
        <w:t>Lube</w:t>
      </w:r>
      <w:r>
        <w:rPr>
          <w:rFonts w:ascii="Calibri"/>
          <w:spacing w:val="79"/>
        </w:rPr>
        <w:t> </w:t>
      </w:r>
      <w:r>
        <w:rPr>
          <w:rFonts w:ascii="Calibri"/>
          <w:spacing w:val="10"/>
        </w:rPr>
        <w:t>Oil</w:t>
      </w:r>
      <w:r>
        <w:rPr>
          <w:rFonts w:ascii="Calibri"/>
          <w:spacing w:val="53"/>
          <w:w w:val="150"/>
        </w:rPr>
        <w:t> </w:t>
      </w:r>
      <w:r>
        <w:rPr>
          <w:rFonts w:ascii="Calibri"/>
          <w:spacing w:val="-2"/>
        </w:rPr>
        <w:t>Cooler</w:t>
      </w:r>
    </w:p>
    <w:p>
      <w:pPr>
        <w:pStyle w:val="BodyText"/>
        <w:bidi/>
        <w:spacing w:before="92"/>
        <w:ind w:right="105" w:left="0" w:firstLine="0"/>
        <w:jc w:val="right"/>
      </w:pPr>
      <w:r>
        <w:rPr>
          <w:b w:val="0"/>
          <w:bCs w:val="0"/>
          <w:rtl/>
        </w:rPr>
        <w:br w:type="column"/>
      </w:r>
      <w:r>
        <w:rPr>
          <w:spacing w:val="-5"/>
          <w:w w:val="75"/>
          <w:rtl/>
        </w:rPr>
        <w:t>از</w:t>
      </w:r>
      <w:r>
        <w:rPr>
          <w:spacing w:val="27"/>
          <w:rtl/>
        </w:rPr>
        <w:t> </w:t>
      </w:r>
      <w:r>
        <w:rPr>
          <w:spacing w:val="12"/>
          <w:w w:val="75"/>
          <w:rtl/>
        </w:rPr>
        <w:t>توربين</w:t>
      </w:r>
      <w:r>
        <w:rPr>
          <w:spacing w:val="26"/>
          <w:rtl/>
        </w:rPr>
        <w:t> </w:t>
      </w:r>
      <w:r>
        <w:rPr>
          <w:w w:val="75"/>
          <w:rtl/>
        </w:rPr>
        <w:t>ت</w:t>
      </w:r>
      <w:r>
        <w:rPr>
          <w:w w:val="75"/>
          <w:rtl/>
        </w:rPr>
        <w:t>ا</w:t>
      </w:r>
    </w:p>
    <w:p>
      <w:pPr>
        <w:pStyle w:val="BodyText"/>
        <w:spacing w:before="88"/>
        <w:ind w:left="74"/>
        <w:rPr>
          <w:rFonts w:ascii="Calibri"/>
        </w:rPr>
      </w:pPr>
      <w:r>
        <w:rPr>
          <w:b w:val="0"/>
        </w:rPr>
        <w:br w:type="column"/>
      </w:r>
      <w:r>
        <w:rPr>
          <w:rFonts w:ascii="Calibri"/>
          <w:spacing w:val="11"/>
        </w:rPr>
        <w:t>Lube</w:t>
      </w:r>
      <w:r>
        <w:rPr>
          <w:rFonts w:ascii="Calibri"/>
          <w:spacing w:val="80"/>
        </w:rPr>
        <w:t> </w:t>
      </w:r>
      <w:r>
        <w:rPr>
          <w:rFonts w:ascii="Calibri"/>
          <w:spacing w:val="-5"/>
        </w:rPr>
        <w:t>Oil</w:t>
      </w:r>
    </w:p>
    <w:p>
      <w:pPr>
        <w:pStyle w:val="BodyText"/>
        <w:bidi/>
        <w:spacing w:before="92"/>
        <w:ind w:right="105" w:left="0" w:firstLine="0"/>
        <w:jc w:val="right"/>
      </w:pPr>
      <w:r>
        <w:rPr>
          <w:b w:val="0"/>
          <w:bCs w:val="0"/>
          <w:rtl/>
        </w:rPr>
        <w:br w:type="column"/>
      </w:r>
      <w:r>
        <w:rPr>
          <w:spacing w:val="-4"/>
          <w:w w:val="85"/>
          <w:rtl/>
        </w:rPr>
        <w:t>خطوط</w:t>
      </w:r>
      <w:r>
        <w:rPr>
          <w:spacing w:val="39"/>
          <w:rtl/>
        </w:rPr>
        <w:t> </w:t>
      </w:r>
      <w:r>
        <w:rPr>
          <w:spacing w:val="9"/>
          <w:w w:val="85"/>
          <w:rtl/>
        </w:rPr>
        <w:t>رفت</w:t>
      </w:r>
      <w:r>
        <w:rPr>
          <w:spacing w:val="38"/>
          <w:rtl/>
        </w:rPr>
        <w:t> </w:t>
      </w:r>
      <w:r>
        <w:rPr>
          <w:w w:val="85"/>
          <w:rtl/>
        </w:rPr>
        <w:t>و</w:t>
      </w:r>
      <w:r>
        <w:rPr>
          <w:spacing w:val="40"/>
          <w:rtl/>
        </w:rPr>
        <w:t> </w:t>
      </w:r>
      <w:r>
        <w:rPr>
          <w:spacing w:val="11"/>
          <w:w w:val="85"/>
          <w:rtl/>
        </w:rPr>
        <w:t>برگشت</w:t>
      </w:r>
      <w:r>
        <w:rPr>
          <w:spacing w:val="39"/>
          <w:rtl/>
        </w:rPr>
        <w:t> </w:t>
      </w:r>
      <w:r>
        <w:rPr>
          <w:spacing w:val="11"/>
          <w:w w:val="85"/>
          <w:rtl/>
        </w:rPr>
        <w:t>مربوط</w:t>
      </w:r>
      <w:r>
        <w:rPr>
          <w:spacing w:val="38"/>
          <w:rtl/>
        </w:rPr>
        <w:t> </w:t>
      </w:r>
      <w:r>
        <w:rPr>
          <w:w w:val="85"/>
          <w:rtl/>
        </w:rPr>
        <w:t>ب</w:t>
      </w:r>
      <w:r>
        <w:rPr>
          <w:w w:val="85"/>
          <w:rtl/>
        </w:rPr>
        <w:t>ه</w:t>
      </w:r>
    </w:p>
    <w:p>
      <w:pPr>
        <w:bidi/>
        <w:spacing w:before="74"/>
        <w:ind w:right="90" w:left="0" w:firstLine="0"/>
        <w:jc w:val="right"/>
        <w:rPr>
          <w:b/>
          <w:bCs/>
          <w:sz w:val="24"/>
          <w:szCs w:val="24"/>
        </w:rPr>
      </w:pPr>
      <w:r>
        <w:rPr>
          <w:rtl/>
        </w:rPr>
        <w:br w:type="column"/>
      </w:r>
      <w:r>
        <w:rPr>
          <w:rFonts w:ascii="Times New Roman" w:cs="Times New Roman"/>
          <w:b/>
          <w:bCs/>
          <w:spacing w:val="-10"/>
          <w:sz w:val="26"/>
          <w:szCs w:val="26"/>
        </w:rPr>
        <w:t>-</w:t>
      </w:r>
      <w:r>
        <w:rPr>
          <w:b/>
          <w:bCs/>
          <w:spacing w:val="4"/>
          <w:sz w:val="24"/>
          <w:szCs w:val="24"/>
          <w:rtl/>
        </w:rPr>
        <w:t> </w:t>
      </w:r>
      <w:r>
        <w:rPr>
          <w:b/>
          <w:bCs/>
          <w:spacing w:val="11"/>
          <w:w w:val="85"/>
          <w:sz w:val="24"/>
          <w:szCs w:val="24"/>
          <w:rtl/>
        </w:rPr>
        <w:t>اجرا</w:t>
      </w:r>
      <w:r>
        <w:rPr>
          <w:b/>
          <w:bCs/>
          <w:spacing w:val="11"/>
          <w:w w:val="85"/>
          <w:sz w:val="24"/>
          <w:szCs w:val="24"/>
          <w:rtl/>
        </w:rPr>
        <w:t>ء</w:t>
      </w:r>
    </w:p>
    <w:p>
      <w:pPr>
        <w:spacing w:after="0"/>
        <w:jc w:val="right"/>
        <w:rPr>
          <w:sz w:val="24"/>
          <w:szCs w:val="24"/>
        </w:rPr>
        <w:sectPr>
          <w:type w:val="continuous"/>
          <w:pgSz w:w="11910" w:h="16840"/>
          <w:pgMar w:top="920" w:bottom="280" w:left="680" w:right="740"/>
          <w:cols w:num="6" w:equalWidth="0">
            <w:col w:w="1159" w:space="40"/>
            <w:col w:w="1903" w:space="39"/>
            <w:col w:w="1287" w:space="40"/>
            <w:col w:w="1046" w:space="40"/>
            <w:col w:w="3220" w:space="39"/>
            <w:col w:w="1677"/>
          </w:cols>
        </w:sectPr>
      </w:pPr>
    </w:p>
    <w:p>
      <w:pPr>
        <w:pStyle w:val="BodyText"/>
        <w:bidi/>
        <w:spacing w:before="90"/>
        <w:ind w:right="5312" w:left="0" w:firstLine="0"/>
        <w:jc w:val="right"/>
      </w:pPr>
      <w:r>
        <w:rPr>
          <w:spacing w:val="11"/>
          <w:w w:val="90"/>
          <w:rtl/>
        </w:rPr>
        <w:t>هيدرواستاتيك</w:t>
      </w:r>
      <w:r>
        <w:rPr>
          <w:spacing w:val="11"/>
          <w:w w:val="90"/>
        </w:rPr>
        <w:t>.</w:t>
      </w:r>
      <w:r>
        <w:rPr>
          <w:spacing w:val="5"/>
          <w:w w:val="90"/>
          <w:rtl/>
        </w:rPr>
        <w:t> </w:t>
      </w:r>
      <w:r>
        <w:rPr>
          <w:spacing w:val="12"/>
          <w:w w:val="90"/>
        </w:rPr>
        <w:t>)</w:t>
      </w:r>
      <w:r>
        <w:rPr>
          <w:spacing w:val="12"/>
          <w:w w:val="90"/>
          <w:rtl/>
        </w:rPr>
        <w:t>مطابق</w:t>
      </w:r>
      <w:r>
        <w:rPr>
          <w:spacing w:val="4"/>
          <w:w w:val="90"/>
          <w:rtl/>
        </w:rPr>
        <w:t> </w:t>
      </w:r>
      <w:r>
        <w:rPr>
          <w:spacing w:val="10"/>
          <w:w w:val="90"/>
          <w:rtl/>
        </w:rPr>
        <w:t>نقشه</w:t>
      </w:r>
      <w:r>
        <w:rPr>
          <w:spacing w:val="4"/>
          <w:w w:val="90"/>
          <w:rtl/>
        </w:rPr>
        <w:t> </w:t>
      </w:r>
      <w:r>
        <w:rPr>
          <w:spacing w:val="10"/>
          <w:w w:val="90"/>
          <w:rtl/>
        </w:rPr>
        <w:t>هاي</w:t>
      </w:r>
      <w:r>
        <w:rPr>
          <w:spacing w:val="5"/>
          <w:w w:val="90"/>
          <w:rtl/>
        </w:rPr>
        <w:t> </w:t>
      </w:r>
      <w:r>
        <w:rPr>
          <w:spacing w:val="12"/>
          <w:w w:val="90"/>
          <w:rtl/>
        </w:rPr>
        <w:t>مربوطه</w:t>
      </w:r>
      <w:r>
        <w:rPr>
          <w:spacing w:val="12"/>
          <w:w w:val="90"/>
        </w:rPr>
        <w:t>.</w:t>
      </w:r>
      <w:r>
        <w:rPr>
          <w:spacing w:val="12"/>
          <w:w w:val="90"/>
        </w:rPr>
        <w:t>(</w:t>
      </w:r>
    </w:p>
    <w:p>
      <w:pPr>
        <w:spacing w:after="0"/>
        <w:jc w:val="right"/>
        <w:sectPr>
          <w:type w:val="continuous"/>
          <w:pgSz w:w="11910" w:h="16840"/>
          <w:pgMar w:top="920" w:bottom="280" w:left="680" w:right="740"/>
        </w:sectPr>
      </w:pPr>
    </w:p>
    <w:p>
      <w:pPr>
        <w:pStyle w:val="BodyText"/>
        <w:bidi/>
        <w:spacing w:before="102"/>
        <w:ind w:right="1943" w:left="0" w:firstLine="0"/>
        <w:jc w:val="right"/>
      </w:pPr>
      <w:r>
        <w:rPr>
          <w:rFonts w:ascii="Calibri" w:hAnsi="Calibri" w:cs="Calibri"/>
          <w:spacing w:val="-2"/>
        </w:rPr>
        <w:t>Steel</w:t>
      </w:r>
      <w:r>
        <w:rPr>
          <w:rFonts w:ascii="Calibri" w:hAnsi="Calibri" w:cs="Calibri"/>
          <w:spacing w:val="5"/>
          <w:rtl/>
        </w:rPr>
        <w:t> </w:t>
      </w:r>
      <w:r>
        <w:rPr>
          <w:rFonts w:ascii="Calibri" w:hAnsi="Calibri" w:cs="Calibri"/>
        </w:rPr>
        <w:t>S.</w:t>
      </w:r>
      <w:r>
        <w:rPr>
          <w:spacing w:val="-17"/>
          <w:rtl/>
        </w:rPr>
        <w:t> </w:t>
      </w:r>
      <w:r>
        <w:rPr>
          <w:rtl/>
        </w:rPr>
        <w:t>خط</w:t>
      </w:r>
      <w:r>
        <w:rPr>
          <w:rFonts w:ascii="Calibri" w:hAnsi="Calibri" w:cs="Calibri"/>
          <w:spacing w:val="15"/>
          <w:rtl/>
        </w:rPr>
        <w:t> </w:t>
      </w:r>
      <w:r>
        <w:rPr>
          <w:rFonts w:ascii="Calibri" w:hAnsi="Calibri" w:cs="Calibri"/>
          <w:spacing w:val="10"/>
        </w:rPr>
        <w:t>Vent</w:t>
      </w:r>
      <w:r>
        <w:rPr>
          <w:rFonts w:ascii="Calibri" w:hAnsi="Calibri" w:cs="Calibri"/>
          <w:spacing w:val="4"/>
          <w:rtl/>
        </w:rPr>
        <w:t> </w:t>
      </w:r>
      <w:r>
        <w:rPr>
          <w:rFonts w:ascii="Calibri" w:hAnsi="Calibri" w:cs="Calibri"/>
        </w:rPr>
        <w:t>–</w:t>
      </w:r>
      <w:r>
        <w:rPr>
          <w:rFonts w:ascii="Calibri" w:hAnsi="Calibri" w:cs="Calibri"/>
          <w:spacing w:val="4"/>
          <w:rtl/>
        </w:rPr>
        <w:t> </w:t>
      </w:r>
      <w:r>
        <w:rPr>
          <w:rFonts w:ascii="Calibri" w:hAnsi="Calibri" w:cs="Calibri"/>
          <w:spacing w:val="10"/>
        </w:rPr>
        <w:t>Fuel</w:t>
      </w:r>
      <w:r>
        <w:rPr>
          <w:spacing w:val="-16"/>
          <w:rtl/>
        </w:rPr>
        <w:t> </w:t>
      </w:r>
      <w:r>
        <w:rPr>
          <w:rtl/>
        </w:rPr>
        <w:t>و</w:t>
      </w:r>
      <w:r>
        <w:rPr>
          <w:spacing w:val="-11"/>
          <w:rtl/>
        </w:rPr>
        <w:t> </w:t>
      </w:r>
      <w:r>
        <w:rPr>
          <w:spacing w:val="10"/>
          <w:rtl/>
        </w:rPr>
        <w:t>بخارات</w:t>
      </w:r>
      <w:r>
        <w:rPr>
          <w:spacing w:val="-11"/>
          <w:rtl/>
        </w:rPr>
        <w:t> </w:t>
      </w:r>
      <w:r>
        <w:rPr>
          <w:spacing w:val="10"/>
          <w:rtl/>
        </w:rPr>
        <w:t>روغن</w:t>
      </w:r>
      <w:r>
        <w:rPr>
          <w:spacing w:val="-7"/>
          <w:rtl/>
        </w:rPr>
        <w:t> </w:t>
      </w:r>
      <w:r>
        <w:rPr>
          <w:spacing w:val="10"/>
          <w:rtl/>
        </w:rPr>
        <w:t>مطابق</w:t>
      </w:r>
      <w:r>
        <w:rPr>
          <w:spacing w:val="-13"/>
          <w:rtl/>
        </w:rPr>
        <w:t> </w:t>
      </w:r>
      <w:r>
        <w:rPr>
          <w:spacing w:val="10"/>
          <w:rtl/>
        </w:rPr>
        <w:t>نقشه</w:t>
      </w:r>
      <w:r>
        <w:rPr>
          <w:spacing w:val="-14"/>
          <w:rtl/>
        </w:rPr>
        <w:t> </w:t>
      </w:r>
      <w:r>
        <w:rPr>
          <w:rtl/>
        </w:rPr>
        <w:t>هاي</w:t>
      </w:r>
      <w:r>
        <w:rPr>
          <w:spacing w:val="-13"/>
          <w:rtl/>
        </w:rPr>
        <w:t> </w:t>
      </w:r>
      <w:r>
        <w:rPr>
          <w:spacing w:val="10"/>
          <w:rtl/>
        </w:rPr>
        <w:t>اجرايي</w:t>
      </w:r>
      <w:r>
        <w:rPr>
          <w:spacing w:val="10"/>
        </w:rPr>
        <w:t>.</w:t>
      </w:r>
    </w:p>
    <w:p>
      <w:pPr>
        <w:pStyle w:val="BodyText"/>
        <w:bidi/>
        <w:spacing w:before="88"/>
        <w:ind w:right="61" w:left="0" w:firstLine="0"/>
        <w:jc w:val="right"/>
      </w:pPr>
      <w:r>
        <w:rPr>
          <w:b w:val="0"/>
          <w:bCs w:val="0"/>
          <w:rtl/>
        </w:rPr>
        <w:br w:type="column"/>
      </w:r>
      <w:r>
        <w:rPr>
          <w:rFonts w:ascii="Times New Roman" w:cs="Times New Roman"/>
          <w:spacing w:val="-10"/>
          <w:sz w:val="26"/>
          <w:szCs w:val="26"/>
        </w:rPr>
        <w:t>-</w:t>
      </w:r>
      <w:r>
        <w:rPr>
          <w:spacing w:val="-18"/>
          <w:rtl/>
        </w:rPr>
        <w:t> </w:t>
      </w:r>
      <w:r>
        <w:rPr>
          <w:spacing w:val="11"/>
          <w:rtl/>
        </w:rPr>
        <w:t>اجراء</w:t>
      </w:r>
      <w:r>
        <w:rPr>
          <w:spacing w:val="16"/>
          <w:rtl/>
        </w:rPr>
        <w:t> </w:t>
      </w:r>
      <w:r>
        <w:rPr>
          <w:rtl/>
        </w:rPr>
        <w:t>خ</w:t>
      </w:r>
      <w:r>
        <w:rPr>
          <w:rtl/>
        </w:rPr>
        <w:t>ط</w:t>
      </w:r>
    </w:p>
    <w:p>
      <w:pPr>
        <w:spacing w:after="0"/>
        <w:jc w:val="right"/>
        <w:sectPr>
          <w:type w:val="continuous"/>
          <w:pgSz w:w="11910" w:h="16840"/>
          <w:pgMar w:top="920" w:bottom="280" w:left="680" w:right="740"/>
          <w:cols w:num="2" w:equalWidth="0">
            <w:col w:w="8406" w:space="40"/>
            <w:col w:w="2044"/>
          </w:cols>
        </w:sectPr>
      </w:pPr>
    </w:p>
    <w:p>
      <w:pPr>
        <w:pStyle w:val="BodyText"/>
        <w:bidi/>
        <w:spacing w:before="86"/>
        <w:ind w:right="553" w:left="0" w:firstLine="0"/>
        <w:jc w:val="right"/>
      </w:pPr>
      <w:r>
        <w:rPr>
          <w:rFonts w:ascii="Calibri" w:cs="Calibri"/>
          <w:spacing w:val="8"/>
        </w:rPr>
        <w:t>Tubing</w:t>
      </w:r>
      <w:r>
        <w:rPr>
          <w:spacing w:val="-17"/>
          <w:rtl/>
        </w:rPr>
        <w:t> </w:t>
      </w:r>
      <w:r>
        <w:rPr>
          <w:spacing w:val="10"/>
          <w:rtl/>
        </w:rPr>
        <w:t>جهت</w:t>
      </w:r>
      <w:r>
        <w:rPr>
          <w:spacing w:val="-7"/>
          <w:rtl/>
        </w:rPr>
        <w:t> </w:t>
      </w:r>
      <w:r>
        <w:rPr>
          <w:spacing w:val="11"/>
          <w:rtl/>
        </w:rPr>
        <w:t>خطوط</w:t>
      </w:r>
      <w:r>
        <w:rPr>
          <w:rFonts w:ascii="Calibri" w:cs="Calibri"/>
          <w:spacing w:val="13"/>
          <w:rtl/>
        </w:rPr>
        <w:t> </w:t>
      </w:r>
      <w:r>
        <w:rPr>
          <w:rFonts w:ascii="Calibri" w:cs="Calibri"/>
          <w:spacing w:val="11"/>
        </w:rPr>
        <w:t>Ventilation</w:t>
      </w:r>
      <w:r>
        <w:rPr>
          <w:spacing w:val="-16"/>
          <w:rtl/>
        </w:rPr>
        <w:t> </w:t>
      </w:r>
      <w:r>
        <w:rPr>
          <w:spacing w:val="10"/>
          <w:rtl/>
        </w:rPr>
        <w:t>مﺴير</w:t>
      </w:r>
      <w:r>
        <w:rPr>
          <w:spacing w:val="-7"/>
          <w:rtl/>
        </w:rPr>
        <w:t> </w:t>
      </w:r>
      <w:r>
        <w:rPr>
          <w:spacing w:val="10"/>
          <w:rtl/>
        </w:rPr>
        <w:t>لوله</w:t>
      </w:r>
      <w:r>
        <w:rPr>
          <w:spacing w:val="-9"/>
          <w:rtl/>
        </w:rPr>
        <w:t> </w:t>
      </w:r>
      <w:r>
        <w:rPr>
          <w:rtl/>
        </w:rPr>
        <w:t>هاي</w:t>
      </w:r>
      <w:r>
        <w:rPr>
          <w:rFonts w:ascii="Calibri" w:cs="Calibri"/>
          <w:spacing w:val="16"/>
          <w:rtl/>
        </w:rPr>
        <w:t> </w:t>
      </w:r>
      <w:r>
        <w:rPr>
          <w:rFonts w:ascii="Calibri" w:cs="Calibri"/>
          <w:spacing w:val="10"/>
        </w:rPr>
        <w:t>Oil</w:t>
      </w:r>
      <w:r>
        <w:rPr>
          <w:rFonts w:ascii="Calibri" w:cs="Calibri"/>
          <w:spacing w:val="6"/>
          <w:rtl/>
        </w:rPr>
        <w:t> </w:t>
      </w:r>
      <w:r>
        <w:rPr>
          <w:rFonts w:ascii="Calibri" w:cs="Calibri"/>
          <w:spacing w:val="11"/>
        </w:rPr>
        <w:t>Lube</w:t>
      </w:r>
      <w:r>
        <w:rPr>
          <w:spacing w:val="-17"/>
          <w:rtl/>
        </w:rPr>
        <w:t> </w:t>
      </w:r>
      <w:r>
        <w:rPr>
          <w:rtl/>
        </w:rPr>
        <w:t>و</w:t>
      </w:r>
      <w:r>
        <w:rPr>
          <w:spacing w:val="-7"/>
          <w:rtl/>
        </w:rPr>
        <w:t> </w:t>
      </w:r>
      <w:r>
        <w:rPr>
          <w:spacing w:val="11"/>
          <w:rtl/>
        </w:rPr>
        <w:t>ساپورت</w:t>
      </w:r>
      <w:r>
        <w:rPr>
          <w:spacing w:val="-11"/>
          <w:rtl/>
        </w:rPr>
        <w:t> </w:t>
      </w:r>
      <w:r>
        <w:rPr>
          <w:spacing w:val="11"/>
          <w:rtl/>
        </w:rPr>
        <w:t>گذاري</w:t>
      </w:r>
      <w:r>
        <w:rPr>
          <w:spacing w:val="-13"/>
          <w:rtl/>
        </w:rPr>
        <w:t> </w:t>
      </w:r>
      <w:r>
        <w:rPr>
          <w:spacing w:val="11"/>
          <w:rtl/>
        </w:rPr>
        <w:t>مربوطه</w:t>
      </w:r>
      <w:r>
        <w:rPr>
          <w:spacing w:val="11"/>
        </w:rPr>
        <w:t>.</w:t>
      </w:r>
    </w:p>
    <w:p>
      <w:pPr>
        <w:bidi/>
        <w:spacing w:before="72"/>
        <w:ind w:right="124" w:left="0" w:firstLine="0"/>
        <w:jc w:val="right"/>
        <w:rPr>
          <w:b/>
          <w:bCs/>
          <w:sz w:val="24"/>
          <w:szCs w:val="24"/>
        </w:rPr>
      </w:pPr>
      <w:r>
        <w:rPr>
          <w:rtl/>
        </w:rPr>
        <w:br w:type="column"/>
      </w:r>
      <w:r>
        <w:rPr>
          <w:rFonts w:ascii="Times New Roman" w:cs="Times New Roman"/>
          <w:b/>
          <w:bCs/>
          <w:spacing w:val="-10"/>
          <w:sz w:val="26"/>
          <w:szCs w:val="26"/>
        </w:rPr>
        <w:t>-</w:t>
      </w:r>
      <w:r>
        <w:rPr>
          <w:b/>
          <w:bCs/>
          <w:spacing w:val="4"/>
          <w:sz w:val="24"/>
          <w:szCs w:val="24"/>
          <w:rtl/>
        </w:rPr>
        <w:t> </w:t>
      </w:r>
      <w:r>
        <w:rPr>
          <w:b/>
          <w:bCs/>
          <w:spacing w:val="11"/>
          <w:w w:val="85"/>
          <w:sz w:val="24"/>
          <w:szCs w:val="24"/>
          <w:rtl/>
        </w:rPr>
        <w:t>اجرا</w:t>
      </w:r>
      <w:r>
        <w:rPr>
          <w:b/>
          <w:bCs/>
          <w:spacing w:val="11"/>
          <w:w w:val="85"/>
          <w:sz w:val="24"/>
          <w:szCs w:val="24"/>
          <w:rtl/>
        </w:rPr>
        <w:t>ء</w:t>
      </w:r>
    </w:p>
    <w:p>
      <w:pPr>
        <w:spacing w:after="0"/>
        <w:jc w:val="right"/>
        <w:rPr>
          <w:sz w:val="24"/>
          <w:szCs w:val="24"/>
        </w:rPr>
        <w:sectPr>
          <w:type w:val="continuous"/>
          <w:pgSz w:w="11910" w:h="16840"/>
          <w:pgMar w:top="920" w:bottom="280" w:left="680" w:right="740"/>
          <w:cols w:num="2" w:equalWidth="0">
            <w:col w:w="8739" w:space="40"/>
            <w:col w:w="1711"/>
          </w:cols>
        </w:sectPr>
      </w:pPr>
    </w:p>
    <w:p>
      <w:pPr>
        <w:pStyle w:val="BodyText"/>
        <w:bidi/>
        <w:spacing w:before="89"/>
        <w:ind w:right="472" w:left="0" w:firstLine="0"/>
        <w:jc w:val="right"/>
      </w:pPr>
      <w:r>
        <w:rPr>
          <w:rFonts w:ascii="Calibri" w:cs="Calibri"/>
          <w:spacing w:val="-2"/>
        </w:rPr>
        <w:t>Sheet)</w:t>
      </w:r>
      <w:r>
        <w:rPr>
          <w:rFonts w:ascii="Calibri" w:cs="Calibri"/>
          <w:spacing w:val="28"/>
          <w:rtl/>
        </w:rPr>
        <w:t> </w:t>
      </w:r>
      <w:r>
        <w:rPr>
          <w:rFonts w:ascii="Calibri" w:cs="Calibri"/>
          <w:spacing w:val="12"/>
        </w:rPr>
        <w:t>(Test</w:t>
      </w:r>
      <w:r>
        <w:rPr>
          <w:spacing w:val="1"/>
          <w:rtl/>
        </w:rPr>
        <w:t> </w:t>
      </w:r>
      <w:r>
        <w:rPr>
          <w:spacing w:val="11"/>
          <w:rtl/>
        </w:rPr>
        <w:t>براي</w:t>
      </w:r>
      <w:r>
        <w:rPr>
          <w:spacing w:val="14"/>
          <w:rtl/>
        </w:rPr>
        <w:t> </w:t>
      </w:r>
      <w:r>
        <w:rPr>
          <w:spacing w:val="10"/>
          <w:rtl/>
        </w:rPr>
        <w:t>تمام</w:t>
      </w:r>
      <w:r>
        <w:rPr>
          <w:spacing w:val="14"/>
          <w:rtl/>
        </w:rPr>
        <w:t> </w:t>
      </w:r>
      <w:r>
        <w:rPr>
          <w:spacing w:val="11"/>
          <w:rtl/>
        </w:rPr>
        <w:t>مراحل</w:t>
      </w:r>
      <w:r>
        <w:rPr>
          <w:spacing w:val="13"/>
          <w:rtl/>
        </w:rPr>
        <w:t> </w:t>
      </w:r>
      <w:r>
        <w:rPr>
          <w:rtl/>
        </w:rPr>
        <w:t>كار</w:t>
      </w:r>
      <w:r>
        <w:rPr>
          <w:spacing w:val="14"/>
          <w:rtl/>
        </w:rPr>
        <w:t> </w:t>
      </w:r>
      <w:r>
        <w:rPr>
          <w:rtl/>
        </w:rPr>
        <w:t>تا</w:t>
      </w:r>
      <w:r>
        <w:rPr>
          <w:spacing w:val="13"/>
          <w:rtl/>
        </w:rPr>
        <w:t> </w:t>
      </w:r>
      <w:r>
        <w:rPr>
          <w:spacing w:val="11"/>
          <w:rtl/>
        </w:rPr>
        <w:t>پايان</w:t>
      </w:r>
      <w:r>
        <w:rPr>
          <w:spacing w:val="14"/>
          <w:rtl/>
        </w:rPr>
        <w:t> </w:t>
      </w:r>
      <w:r>
        <w:rPr>
          <w:spacing w:val="11"/>
          <w:rtl/>
        </w:rPr>
        <w:t>مراحل</w:t>
      </w:r>
      <w:r>
        <w:rPr>
          <w:spacing w:val="15"/>
          <w:rtl/>
        </w:rPr>
        <w:t> </w:t>
      </w:r>
      <w:r>
        <w:rPr>
          <w:rtl/>
        </w:rPr>
        <w:t>راه</w:t>
      </w:r>
      <w:r>
        <w:rPr>
          <w:spacing w:val="13"/>
          <w:rtl/>
        </w:rPr>
        <w:t> </w:t>
      </w:r>
      <w:r>
        <w:rPr>
          <w:spacing w:val="12"/>
          <w:rtl/>
        </w:rPr>
        <w:t>اندازي</w:t>
      </w:r>
      <w:r>
        <w:rPr>
          <w:spacing w:val="14"/>
          <w:rtl/>
        </w:rPr>
        <w:t> </w:t>
      </w:r>
      <w:r>
        <w:rPr>
          <w:spacing w:val="11"/>
          <w:rtl/>
        </w:rPr>
        <w:t>مطاب</w:t>
      </w:r>
      <w:r>
        <w:rPr>
          <w:spacing w:val="11"/>
          <w:rtl/>
        </w:rPr>
        <w:t>ق</w:t>
      </w:r>
    </w:p>
    <w:p>
      <w:pPr>
        <w:pStyle w:val="BodyText"/>
        <w:bidi/>
        <w:spacing w:before="92"/>
        <w:ind w:right="91" w:left="0" w:firstLine="0"/>
        <w:jc w:val="right"/>
      </w:pPr>
      <w:r>
        <w:rPr>
          <w:b w:val="0"/>
          <w:bCs w:val="0"/>
          <w:rtl/>
        </w:rPr>
        <w:br w:type="column"/>
      </w:r>
      <w:r>
        <w:rPr>
          <w:spacing w:val="-4"/>
          <w:w w:val="80"/>
          <w:rtl/>
        </w:rPr>
        <w:t>كليه</w:t>
      </w:r>
      <w:r>
        <w:rPr>
          <w:spacing w:val="17"/>
          <w:rtl/>
        </w:rPr>
        <w:t> </w:t>
      </w:r>
      <w:r>
        <w:rPr>
          <w:spacing w:val="9"/>
          <w:w w:val="95"/>
          <w:rtl/>
        </w:rPr>
        <w:t>تﺴت</w:t>
      </w:r>
      <w:r>
        <w:rPr>
          <w:spacing w:val="19"/>
          <w:rtl/>
        </w:rPr>
        <w:t> </w:t>
      </w:r>
      <w:r>
        <w:rPr>
          <w:spacing w:val="9"/>
          <w:w w:val="95"/>
          <w:rtl/>
        </w:rPr>
        <w:t>فر</w:t>
      </w:r>
      <w:r>
        <w:rPr>
          <w:spacing w:val="9"/>
          <w:w w:val="95"/>
          <w:rtl/>
        </w:rPr>
        <w:t>م</w:t>
      </w:r>
    </w:p>
    <w:p>
      <w:pPr>
        <w:bidi/>
        <w:spacing w:before="75"/>
        <w:ind w:right="75" w:left="0" w:firstLine="0"/>
        <w:jc w:val="right"/>
        <w:rPr>
          <w:b/>
          <w:bCs/>
          <w:sz w:val="24"/>
          <w:szCs w:val="24"/>
        </w:rPr>
      </w:pPr>
      <w:r>
        <w:rPr>
          <w:rtl/>
        </w:rPr>
        <w:br w:type="column"/>
      </w:r>
      <w:r>
        <w:rPr>
          <w:rFonts w:ascii="Times New Roman" w:cs="Times New Roman"/>
          <w:b/>
          <w:bCs/>
          <w:spacing w:val="-10"/>
          <w:w w:val="95"/>
          <w:sz w:val="26"/>
          <w:szCs w:val="26"/>
        </w:rPr>
        <w:t>-</w:t>
      </w:r>
      <w:r>
        <w:rPr>
          <w:b/>
          <w:bCs/>
          <w:spacing w:val="1"/>
          <w:w w:val="95"/>
          <w:sz w:val="24"/>
          <w:szCs w:val="24"/>
          <w:rtl/>
        </w:rPr>
        <w:t> </w:t>
      </w:r>
      <w:r>
        <w:rPr>
          <w:b/>
          <w:bCs/>
          <w:spacing w:val="10"/>
          <w:w w:val="75"/>
          <w:sz w:val="24"/>
          <w:szCs w:val="24"/>
          <w:rtl/>
        </w:rPr>
        <w:t>تهي</w:t>
      </w:r>
      <w:r>
        <w:rPr>
          <w:b/>
          <w:bCs/>
          <w:spacing w:val="10"/>
          <w:w w:val="75"/>
          <w:sz w:val="24"/>
          <w:szCs w:val="24"/>
          <w:rtl/>
        </w:rPr>
        <w:t>ه</w:t>
      </w:r>
    </w:p>
    <w:p>
      <w:pPr>
        <w:spacing w:after="0"/>
        <w:jc w:val="right"/>
        <w:rPr>
          <w:sz w:val="24"/>
          <w:szCs w:val="24"/>
        </w:rPr>
        <w:sectPr>
          <w:type w:val="continuous"/>
          <w:pgSz w:w="11910" w:h="16840"/>
          <w:pgMar w:top="920" w:bottom="280" w:left="680" w:right="740"/>
          <w:cols w:num="3" w:equalWidth="0">
            <w:col w:w="7287" w:space="40"/>
            <w:col w:w="1520" w:space="39"/>
            <w:col w:w="1604"/>
          </w:cols>
        </w:sectPr>
      </w:pPr>
    </w:p>
    <w:p>
      <w:pPr>
        <w:pStyle w:val="BodyText"/>
        <w:bidi/>
        <w:spacing w:before="90"/>
        <w:ind w:right="0" w:left="1109" w:firstLine="0"/>
        <w:jc w:val="left"/>
      </w:pPr>
      <w:r>
        <w:rPr>
          <w:spacing w:val="10"/>
          <w:rtl/>
        </w:rPr>
        <w:t>دستورالعمل</w:t>
      </w:r>
      <w:r>
        <w:rPr>
          <w:spacing w:val="7"/>
          <w:rtl/>
        </w:rPr>
        <w:t> </w:t>
      </w:r>
      <w:r>
        <w:rPr>
          <w:spacing w:val="12"/>
          <w:w w:val="85"/>
          <w:rtl/>
        </w:rPr>
        <w:t>سازنده</w:t>
      </w:r>
      <w:r>
        <w:rPr>
          <w:spacing w:val="12"/>
          <w:w w:val="85"/>
        </w:rPr>
        <w:t>.</w:t>
      </w:r>
    </w:p>
    <w:p>
      <w:pPr>
        <w:spacing w:after="0"/>
        <w:jc w:val="left"/>
        <w:sectPr>
          <w:type w:val="continuous"/>
          <w:pgSz w:w="11910" w:h="16840"/>
          <w:pgMar w:top="920" w:bottom="280" w:left="680" w:right="740"/>
        </w:sectPr>
      </w:pPr>
    </w:p>
    <w:p>
      <w:pPr>
        <w:pStyle w:val="BodyText"/>
        <w:bidi/>
        <w:spacing w:before="105"/>
        <w:ind w:right="474" w:left="0" w:firstLine="0"/>
        <w:jc w:val="right"/>
      </w:pPr>
      <w:r>
        <w:rPr>
          <w:spacing w:val="-2"/>
          <w:w w:val="90"/>
          <w:rtl/>
        </w:rPr>
        <w:t>ادوات</w:t>
      </w:r>
      <w:r>
        <w:rPr>
          <w:spacing w:val="24"/>
          <w:rtl/>
        </w:rPr>
        <w:t> </w:t>
      </w:r>
      <w:r>
        <w:rPr>
          <w:spacing w:val="9"/>
          <w:w w:val="90"/>
          <w:rtl/>
        </w:rPr>
        <w:t>نصب</w:t>
      </w:r>
      <w:r>
        <w:rPr>
          <w:spacing w:val="23"/>
          <w:rtl/>
        </w:rPr>
        <w:t> </w:t>
      </w:r>
      <w:r>
        <w:rPr>
          <w:spacing w:val="10"/>
          <w:w w:val="90"/>
          <w:rtl/>
        </w:rPr>
        <w:t>شده</w:t>
      </w:r>
      <w:r>
        <w:rPr>
          <w:spacing w:val="23"/>
          <w:rtl/>
        </w:rPr>
        <w:t> </w:t>
      </w:r>
      <w:r>
        <w:rPr>
          <w:w w:val="90"/>
          <w:rtl/>
        </w:rPr>
        <w:t>بر</w:t>
      </w:r>
      <w:r>
        <w:rPr>
          <w:spacing w:val="24"/>
          <w:rtl/>
        </w:rPr>
        <w:t> </w:t>
      </w:r>
      <w:r>
        <w:rPr>
          <w:w w:val="90"/>
          <w:rtl/>
        </w:rPr>
        <w:t>رو</w:t>
      </w:r>
      <w:r>
        <w:rPr>
          <w:w w:val="90"/>
          <w:rtl/>
        </w:rPr>
        <w:t>ي</w:t>
      </w:r>
    </w:p>
    <w:p>
      <w:pPr>
        <w:pStyle w:val="BodyText"/>
        <w:bidi/>
        <w:spacing w:before="102"/>
        <w:ind w:right="74" w:left="0" w:firstLine="0"/>
        <w:jc w:val="right"/>
      </w:pPr>
      <w:r>
        <w:rPr>
          <w:b w:val="0"/>
          <w:bCs w:val="0"/>
          <w:rtl/>
        </w:rPr>
        <w:br w:type="column"/>
      </w:r>
      <w:r>
        <w:rPr>
          <w:rFonts w:ascii="Calibri" w:cs="Calibri"/>
          <w:spacing w:val="-2"/>
        </w:rPr>
        <w:t>Field</w:t>
      </w:r>
      <w:r>
        <w:rPr>
          <w:spacing w:val="22"/>
          <w:rtl/>
        </w:rPr>
        <w:t> </w:t>
      </w:r>
      <w:r>
        <w:rPr>
          <w:spacing w:val="11"/>
          <w:w w:val="80"/>
        </w:rPr>
        <w:t>)</w:t>
      </w:r>
      <w:r>
        <w:rPr>
          <w:spacing w:val="11"/>
          <w:w w:val="80"/>
          <w:rtl/>
        </w:rPr>
        <w:t>كلي</w:t>
      </w:r>
      <w:r>
        <w:rPr>
          <w:spacing w:val="11"/>
          <w:w w:val="80"/>
          <w:rtl/>
        </w:rPr>
        <w:t>ه</w:t>
      </w:r>
    </w:p>
    <w:p>
      <w:pPr>
        <w:pStyle w:val="BodyText"/>
        <w:bidi/>
        <w:spacing w:before="102"/>
        <w:ind w:right="90" w:left="0" w:firstLine="0"/>
        <w:jc w:val="right"/>
      </w:pPr>
      <w:r>
        <w:rPr>
          <w:b w:val="0"/>
          <w:bCs w:val="0"/>
          <w:rtl/>
        </w:rPr>
        <w:br w:type="column"/>
      </w:r>
      <w:r>
        <w:rPr>
          <w:rFonts w:ascii="Calibri" w:cs="Calibri"/>
          <w:spacing w:val="-2"/>
        </w:rPr>
        <w:t>Tubing</w:t>
      </w:r>
      <w:r>
        <w:rPr>
          <w:spacing w:val="17"/>
          <w:rtl/>
        </w:rPr>
        <w:t> </w:t>
      </w:r>
      <w:r>
        <w:rPr>
          <w:rtl/>
        </w:rPr>
        <w:t>ادوات</w:t>
      </w:r>
      <w:r>
        <w:rPr>
          <w:spacing w:val="28"/>
          <w:rtl/>
        </w:rPr>
        <w:t> </w:t>
      </w:r>
      <w:r>
        <w:rPr>
          <w:rtl/>
        </w:rPr>
        <w:t>ابزار</w:t>
      </w:r>
      <w:r>
        <w:rPr>
          <w:spacing w:val="29"/>
          <w:rtl/>
        </w:rPr>
        <w:t> </w:t>
      </w:r>
      <w:r>
        <w:rPr>
          <w:rtl/>
        </w:rPr>
        <w:t>دقيق</w:t>
      </w:r>
      <w:r>
        <w:rPr>
          <w:spacing w:val="30"/>
          <w:rtl/>
        </w:rPr>
        <w:t> </w:t>
      </w:r>
      <w:r>
        <w:rPr>
          <w:rtl/>
        </w:rPr>
        <w:t>بر</w:t>
      </w:r>
      <w:r>
        <w:rPr>
          <w:spacing w:val="28"/>
          <w:rtl/>
        </w:rPr>
        <w:t> </w:t>
      </w:r>
      <w:r>
        <w:rPr>
          <w:rtl/>
        </w:rPr>
        <w:t>روي</w:t>
      </w:r>
      <w:r>
        <w:rPr>
          <w:spacing w:val="29"/>
          <w:rtl/>
        </w:rPr>
        <w:t> </w:t>
      </w:r>
      <w:r>
        <w:rPr>
          <w:rtl/>
        </w:rPr>
        <w:t>ادوات</w:t>
      </w:r>
      <w:r>
        <w:rPr>
          <w:spacing w:val="29"/>
          <w:rtl/>
        </w:rPr>
        <w:t> </w:t>
      </w:r>
      <w:r>
        <w:rPr>
          <w:rtl/>
        </w:rPr>
        <w:t>بخ</w:t>
      </w:r>
      <w:r>
        <w:rPr>
          <w:rtl/>
        </w:rPr>
        <w:t>ش</w:t>
      </w:r>
    </w:p>
    <w:p>
      <w:pPr>
        <w:bidi/>
        <w:spacing w:before="88"/>
        <w:ind w:right="90" w:left="0" w:firstLine="0"/>
        <w:jc w:val="right"/>
        <w:rPr>
          <w:b/>
          <w:bCs/>
          <w:sz w:val="24"/>
          <w:szCs w:val="24"/>
        </w:rPr>
      </w:pPr>
      <w:r>
        <w:rPr>
          <w:rtl/>
        </w:rPr>
        <w:br w:type="column"/>
      </w:r>
      <w:r>
        <w:rPr>
          <w:rFonts w:ascii="Times New Roman" w:cs="Times New Roman"/>
          <w:b/>
          <w:bCs/>
          <w:spacing w:val="-10"/>
          <w:sz w:val="26"/>
          <w:szCs w:val="26"/>
        </w:rPr>
        <w:t>-</w:t>
      </w:r>
      <w:r>
        <w:rPr>
          <w:b/>
          <w:bCs/>
          <w:spacing w:val="19"/>
          <w:sz w:val="24"/>
          <w:szCs w:val="24"/>
          <w:rtl/>
        </w:rPr>
        <w:t> </w:t>
      </w:r>
      <w:r>
        <w:rPr>
          <w:b/>
          <w:bCs/>
          <w:spacing w:val="2"/>
          <w:sz w:val="24"/>
          <w:szCs w:val="24"/>
          <w:rtl/>
        </w:rPr>
        <w:t>اجرا</w:t>
      </w:r>
      <w:r>
        <w:rPr>
          <w:b/>
          <w:bCs/>
          <w:spacing w:val="2"/>
          <w:sz w:val="24"/>
          <w:szCs w:val="24"/>
          <w:rtl/>
        </w:rPr>
        <w:t>ي</w:t>
      </w:r>
    </w:p>
    <w:p>
      <w:pPr>
        <w:spacing w:after="0"/>
        <w:jc w:val="right"/>
        <w:rPr>
          <w:sz w:val="24"/>
          <w:szCs w:val="24"/>
        </w:rPr>
        <w:sectPr>
          <w:type w:val="continuous"/>
          <w:pgSz w:w="11910" w:h="16840"/>
          <w:pgMar w:top="920" w:bottom="280" w:left="680" w:right="740"/>
          <w:cols w:num="4" w:equalWidth="0">
            <w:col w:w="2833" w:space="40"/>
            <w:col w:w="1204" w:space="39"/>
            <w:col w:w="4575" w:space="40"/>
            <w:col w:w="1759"/>
          </w:cols>
        </w:sectPr>
      </w:pPr>
    </w:p>
    <w:p>
      <w:pPr>
        <w:pStyle w:val="BodyText"/>
        <w:bidi/>
        <w:spacing w:before="89"/>
        <w:ind w:right="0" w:left="1108" w:firstLine="0"/>
        <w:jc w:val="left"/>
      </w:pPr>
      <w:r>
        <w:rPr/>
        <w:drawing>
          <wp:anchor distT="0" distB="0" distL="0" distR="0" allowOverlap="1" layoutInCell="1" locked="0" behindDoc="1" simplePos="0" relativeHeight="482119168">
            <wp:simplePos x="0" y="0"/>
            <wp:positionH relativeFrom="page">
              <wp:posOffset>302418</wp:posOffset>
            </wp:positionH>
            <wp:positionV relativeFrom="page">
              <wp:posOffset>302418</wp:posOffset>
            </wp:positionV>
            <wp:extent cx="6954202" cy="10089070"/>
            <wp:effectExtent l="0" t="0" r="0" b="0"/>
            <wp:wrapNone/>
            <wp:docPr id="607" name="Image 607"/>
            <wp:cNvGraphicFramePr>
              <a:graphicFrameLocks/>
            </wp:cNvGraphicFramePr>
            <a:graphic>
              <a:graphicData uri="http://schemas.openxmlformats.org/drawingml/2006/picture">
                <pic:pic>
                  <pic:nvPicPr>
                    <pic:cNvPr id="607" name="Image 607"/>
                    <pic:cNvPicPr/>
                  </pic:nvPicPr>
                  <pic:blipFill>
                    <a:blip r:embed="rId5" cstate="print"/>
                    <a:stretch>
                      <a:fillRect/>
                    </a:stretch>
                  </pic:blipFill>
                  <pic:spPr>
                    <a:xfrm>
                      <a:off x="0" y="0"/>
                      <a:ext cx="6954202" cy="10089070"/>
                    </a:xfrm>
                    <a:prstGeom prst="rect">
                      <a:avLst/>
                    </a:prstGeom>
                  </pic:spPr>
                </pic:pic>
              </a:graphicData>
            </a:graphic>
          </wp:anchor>
        </w:drawing>
      </w:r>
      <w:r>
        <w:rPr>
          <w:spacing w:val="10"/>
          <w:w w:val="90"/>
          <w:rtl/>
        </w:rPr>
        <w:t>بازوهاي</w:t>
      </w:r>
      <w:r>
        <w:rPr>
          <w:spacing w:val="9"/>
          <w:w w:val="90"/>
          <w:rtl/>
        </w:rPr>
        <w:t> </w:t>
      </w:r>
      <w:r>
        <w:rPr>
          <w:spacing w:val="11"/>
          <w:w w:val="90"/>
          <w:rtl/>
        </w:rPr>
        <w:t>ورودي</w:t>
      </w:r>
      <w:r>
        <w:rPr>
          <w:spacing w:val="10"/>
          <w:w w:val="90"/>
          <w:rtl/>
        </w:rPr>
        <w:t> </w:t>
      </w:r>
      <w:r>
        <w:rPr>
          <w:w w:val="90"/>
          <w:rtl/>
        </w:rPr>
        <w:t>و</w:t>
      </w:r>
      <w:r>
        <w:rPr>
          <w:spacing w:val="10"/>
          <w:w w:val="90"/>
          <w:rtl/>
        </w:rPr>
        <w:t> </w:t>
      </w:r>
      <w:r>
        <w:rPr>
          <w:spacing w:val="11"/>
          <w:w w:val="90"/>
          <w:rtl/>
        </w:rPr>
        <w:t>خروجي</w:t>
      </w:r>
      <w:r>
        <w:rPr>
          <w:spacing w:val="6"/>
          <w:rtl/>
        </w:rPr>
        <w:t> </w:t>
      </w:r>
      <w:r>
        <w:rPr>
          <w:spacing w:val="12"/>
          <w:w w:val="90"/>
          <w:rtl/>
        </w:rPr>
        <w:t>كمپرسور</w:t>
      </w:r>
      <w:r>
        <w:rPr>
          <w:spacing w:val="8"/>
          <w:w w:val="90"/>
          <w:rtl/>
        </w:rPr>
        <w:t> </w:t>
      </w:r>
      <w:r>
        <w:rPr>
          <w:w w:val="90"/>
          <w:rtl/>
        </w:rPr>
        <w:t>از</w:t>
      </w:r>
      <w:r>
        <w:rPr>
          <w:spacing w:val="4"/>
          <w:rtl/>
        </w:rPr>
        <w:t> </w:t>
      </w:r>
      <w:r>
        <w:rPr>
          <w:spacing w:val="10"/>
          <w:w w:val="90"/>
          <w:rtl/>
        </w:rPr>
        <w:t>مقطع</w:t>
      </w:r>
      <w:r>
        <w:rPr>
          <w:spacing w:val="7"/>
          <w:w w:val="90"/>
          <w:rtl/>
        </w:rPr>
        <w:t> </w:t>
      </w:r>
      <w:r>
        <w:rPr>
          <w:spacing w:val="12"/>
          <w:w w:val="90"/>
          <w:rtl/>
        </w:rPr>
        <w:t>شيرهاي</w:t>
      </w:r>
      <w:r>
        <w:rPr>
          <w:spacing w:val="10"/>
          <w:w w:val="90"/>
          <w:rtl/>
        </w:rPr>
        <w:t> </w:t>
      </w:r>
      <w:r>
        <w:rPr>
          <w:spacing w:val="11"/>
          <w:w w:val="90"/>
          <w:rtl/>
        </w:rPr>
        <w:t>ورودي</w:t>
      </w:r>
      <w:r>
        <w:rPr>
          <w:spacing w:val="9"/>
          <w:w w:val="90"/>
          <w:rtl/>
        </w:rPr>
        <w:t> </w:t>
      </w:r>
      <w:r>
        <w:rPr>
          <w:w w:val="90"/>
          <w:rtl/>
        </w:rPr>
        <w:t>و</w:t>
      </w:r>
      <w:r>
        <w:rPr>
          <w:spacing w:val="10"/>
          <w:w w:val="90"/>
          <w:rtl/>
        </w:rPr>
        <w:t> </w:t>
      </w:r>
      <w:r>
        <w:rPr>
          <w:spacing w:val="11"/>
          <w:w w:val="90"/>
          <w:rtl/>
        </w:rPr>
        <w:t>خروجي</w:t>
      </w:r>
      <w:r>
        <w:rPr>
          <w:spacing w:val="10"/>
          <w:w w:val="90"/>
          <w:rtl/>
        </w:rPr>
        <w:t> </w:t>
      </w:r>
      <w:r>
        <w:rPr>
          <w:w w:val="90"/>
          <w:rtl/>
        </w:rPr>
        <w:t>تا</w:t>
      </w:r>
      <w:r>
        <w:rPr>
          <w:spacing w:val="6"/>
          <w:rtl/>
        </w:rPr>
        <w:t> </w:t>
      </w:r>
      <w:r>
        <w:rPr>
          <w:w w:val="90"/>
          <w:rtl/>
        </w:rPr>
        <w:t>محل</w:t>
      </w:r>
      <w:r>
        <w:rPr>
          <w:spacing w:val="9"/>
          <w:w w:val="90"/>
          <w:rtl/>
        </w:rPr>
        <w:t> </w:t>
      </w:r>
      <w:r>
        <w:rPr>
          <w:spacing w:val="11"/>
          <w:w w:val="90"/>
          <w:rtl/>
        </w:rPr>
        <w:t>اتصال</w:t>
      </w:r>
      <w:r>
        <w:rPr>
          <w:spacing w:val="9"/>
          <w:w w:val="90"/>
          <w:rtl/>
        </w:rPr>
        <w:t> </w:t>
      </w:r>
      <w:r>
        <w:rPr>
          <w:w w:val="90"/>
          <w:rtl/>
        </w:rPr>
        <w:t>به</w:t>
      </w:r>
      <w:r>
        <w:rPr>
          <w:spacing w:val="9"/>
          <w:w w:val="90"/>
          <w:rtl/>
        </w:rPr>
        <w:t> </w:t>
      </w:r>
      <w:r>
        <w:rPr>
          <w:spacing w:val="12"/>
          <w:w w:val="90"/>
          <w:rtl/>
        </w:rPr>
        <w:t>كمپرسو</w:t>
      </w:r>
      <w:r>
        <w:rPr>
          <w:spacing w:val="12"/>
          <w:w w:val="90"/>
          <w:rtl/>
        </w:rPr>
        <w:t>ر</w:t>
      </w:r>
    </w:p>
    <w:p>
      <w:pPr>
        <w:pStyle w:val="BodyText"/>
        <w:bidi/>
        <w:spacing w:before="106"/>
        <w:ind w:right="0" w:left="1108" w:firstLine="0"/>
        <w:jc w:val="left"/>
      </w:pPr>
      <w:r>
        <w:rPr>
          <w:spacing w:val="4"/>
          <w:w w:val="90"/>
          <w:rtl/>
        </w:rPr>
        <w:t>گاز</w:t>
      </w:r>
      <w:r>
        <w:rPr>
          <w:spacing w:val="5"/>
          <w:rtl/>
        </w:rPr>
        <w:t> </w:t>
      </w:r>
      <w:r>
        <w:rPr>
          <w:w w:val="90"/>
          <w:rtl/>
        </w:rPr>
        <w:t>به</w:t>
      </w:r>
      <w:r>
        <w:rPr>
          <w:spacing w:val="5"/>
          <w:rtl/>
        </w:rPr>
        <w:t> </w:t>
      </w:r>
      <w:r>
        <w:rPr>
          <w:spacing w:val="11"/>
          <w:w w:val="90"/>
          <w:rtl/>
        </w:rPr>
        <w:t>همراه</w:t>
      </w:r>
      <w:r>
        <w:rPr>
          <w:spacing w:val="4"/>
          <w:rtl/>
        </w:rPr>
        <w:t> </w:t>
      </w:r>
      <w:r>
        <w:rPr>
          <w:spacing w:val="11"/>
          <w:w w:val="90"/>
          <w:rtl/>
        </w:rPr>
        <w:t>تكميل</w:t>
      </w:r>
      <w:r>
        <w:rPr>
          <w:spacing w:val="10"/>
          <w:w w:val="90"/>
          <w:rtl/>
        </w:rPr>
        <w:t> </w:t>
      </w:r>
      <w:r>
        <w:rPr>
          <w:spacing w:val="11"/>
          <w:w w:val="90"/>
          <w:rtl/>
        </w:rPr>
        <w:t>اتصال</w:t>
      </w:r>
      <w:r>
        <w:rPr>
          <w:spacing w:val="6"/>
          <w:rtl/>
        </w:rPr>
        <w:t> </w:t>
      </w:r>
      <w:r>
        <w:rPr>
          <w:spacing w:val="12"/>
          <w:w w:val="90"/>
          <w:rtl/>
        </w:rPr>
        <w:t>شيرهاي</w:t>
      </w:r>
      <w:r>
        <w:rPr>
          <w:spacing w:val="11"/>
          <w:w w:val="90"/>
          <w:rtl/>
        </w:rPr>
        <w:t> واحد</w:t>
      </w:r>
      <w:r>
        <w:rPr>
          <w:spacing w:val="6"/>
          <w:rtl/>
        </w:rPr>
        <w:t> </w:t>
      </w:r>
      <w:r>
        <w:rPr>
          <w:spacing w:val="11"/>
          <w:w w:val="90"/>
          <w:rtl/>
        </w:rPr>
        <w:t>مطابق</w:t>
      </w:r>
      <w:r>
        <w:rPr>
          <w:spacing w:val="4"/>
          <w:rtl/>
        </w:rPr>
        <w:t> </w:t>
      </w:r>
      <w:r>
        <w:rPr>
          <w:spacing w:val="11"/>
          <w:w w:val="90"/>
          <w:rtl/>
        </w:rPr>
        <w:t>نقشه</w:t>
      </w:r>
      <w:r>
        <w:rPr>
          <w:spacing w:val="10"/>
          <w:w w:val="90"/>
          <w:rtl/>
        </w:rPr>
        <w:t> </w:t>
      </w:r>
      <w:r>
        <w:rPr>
          <w:spacing w:val="9"/>
          <w:w w:val="90"/>
          <w:rtl/>
        </w:rPr>
        <w:t>هاي</w:t>
      </w:r>
      <w:r>
        <w:rPr>
          <w:spacing w:val="6"/>
          <w:rtl/>
        </w:rPr>
        <w:t> </w:t>
      </w:r>
      <w:r>
        <w:rPr>
          <w:spacing w:val="12"/>
          <w:w w:val="90"/>
          <w:rtl/>
        </w:rPr>
        <w:t>اجرايي</w:t>
      </w:r>
      <w:r>
        <w:rPr>
          <w:spacing w:val="12"/>
          <w:w w:val="90"/>
        </w:rPr>
        <w:t>.</w:t>
      </w:r>
      <w:r>
        <w:rPr>
          <w:spacing w:val="12"/>
          <w:w w:val="90"/>
        </w:rPr>
        <w:t>(</w:t>
      </w:r>
    </w:p>
    <w:p>
      <w:pPr>
        <w:spacing w:after="0"/>
        <w:jc w:val="left"/>
        <w:sectPr>
          <w:type w:val="continuous"/>
          <w:pgSz w:w="11910" w:h="16840"/>
          <w:pgMar w:top="920" w:bottom="280" w:left="680" w:right="740"/>
        </w:sectPr>
      </w:pPr>
    </w:p>
    <w:p>
      <w:pPr>
        <w:pStyle w:val="BodyText"/>
        <w:spacing w:before="3"/>
        <w:rPr>
          <w:sz w:val="2"/>
        </w:rPr>
      </w:pP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608" name="Image 608"/>
                  <wp:cNvGraphicFramePr>
                    <a:graphicFrameLocks/>
                  </wp:cNvGraphicFramePr>
                  <a:graphic>
                    <a:graphicData uri="http://schemas.openxmlformats.org/drawingml/2006/picture">
                      <pic:pic>
                        <pic:nvPicPr>
                          <pic:cNvPr id="608" name="Image 608"/>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7"/>
      </w:pPr>
    </w:p>
    <w:p>
      <w:pPr>
        <w:pStyle w:val="BodyText"/>
        <w:bidi/>
        <w:spacing w:line="307" w:lineRule="auto"/>
        <w:ind w:right="474" w:left="972" w:firstLine="4245"/>
        <w:jc w:val="both"/>
      </w:pPr>
      <w:r>
        <w:rPr>
          <w:rFonts w:ascii="Times New Roman" w:cs="Times New Roman"/>
          <w:w w:val="85"/>
          <w:sz w:val="26"/>
          <w:szCs w:val="26"/>
        </w:rPr>
        <w:t>-</w:t>
      </w:r>
      <w:r>
        <w:rPr>
          <w:spacing w:val="-7"/>
          <w:w w:val="85"/>
          <w:rtl/>
        </w:rPr>
        <w:t> </w:t>
      </w:r>
      <w:r>
        <w:rPr>
          <w:spacing w:val="11"/>
          <w:w w:val="85"/>
          <w:rtl/>
        </w:rPr>
        <w:t>انجام</w:t>
      </w:r>
      <w:r>
        <w:rPr>
          <w:spacing w:val="10"/>
          <w:w w:val="85"/>
          <w:rtl/>
        </w:rPr>
        <w:t> كليه</w:t>
      </w:r>
      <w:r>
        <w:rPr>
          <w:spacing w:val="12"/>
          <w:w w:val="85"/>
          <w:rtl/>
        </w:rPr>
        <w:t> فعاليتهاي</w:t>
      </w:r>
      <w:r>
        <w:rPr>
          <w:spacing w:val="10"/>
          <w:w w:val="85"/>
          <w:rtl/>
        </w:rPr>
        <w:t> پيش</w:t>
      </w:r>
      <w:r>
        <w:rPr>
          <w:spacing w:val="9"/>
          <w:w w:val="85"/>
          <w:rtl/>
        </w:rPr>
        <w:t> راه</w:t>
      </w:r>
      <w:r>
        <w:rPr>
          <w:spacing w:val="12"/>
          <w:w w:val="85"/>
          <w:rtl/>
        </w:rPr>
        <w:t> اندازي</w:t>
      </w:r>
      <w:r>
        <w:rPr>
          <w:w w:val="85"/>
          <w:rtl/>
        </w:rPr>
        <w:t> و</w:t>
      </w:r>
      <w:r>
        <w:rPr>
          <w:spacing w:val="9"/>
          <w:w w:val="85"/>
          <w:rtl/>
        </w:rPr>
        <w:t> راه</w:t>
      </w:r>
      <w:r>
        <w:rPr>
          <w:spacing w:val="8"/>
          <w:w w:val="85"/>
          <w:rtl/>
        </w:rPr>
        <w:t> </w:t>
      </w:r>
      <w:r>
        <w:rPr>
          <w:spacing w:val="12"/>
          <w:w w:val="85"/>
          <w:rtl/>
        </w:rPr>
        <w:t>اندازي</w:t>
      </w:r>
      <w:r>
        <w:rPr>
          <w:rFonts w:ascii="Times New Roman" w:cs="Times New Roman"/>
          <w:w w:val="85"/>
          <w:sz w:val="26"/>
          <w:szCs w:val="26"/>
          <w:rtl/>
        </w:rPr>
        <w:t> </w:t>
      </w:r>
      <w:r>
        <w:rPr>
          <w:rFonts w:ascii="Times New Roman" w:cs="Times New Roman"/>
          <w:sz w:val="26"/>
          <w:szCs w:val="26"/>
        </w:rPr>
        <w:t>-</w:t>
      </w:r>
      <w:r>
        <w:rPr>
          <w:spacing w:val="-17"/>
          <w:rtl/>
        </w:rPr>
        <w:t> </w:t>
      </w:r>
      <w:r>
        <w:rPr>
          <w:spacing w:val="9"/>
          <w:rtl/>
        </w:rPr>
        <w:t>نصب</w:t>
      </w:r>
      <w:r>
        <w:rPr>
          <w:spacing w:val="-7"/>
          <w:rtl/>
        </w:rPr>
        <w:t> </w:t>
      </w:r>
      <w:r>
        <w:rPr>
          <w:spacing w:val="11"/>
          <w:rtl/>
        </w:rPr>
        <w:t>ادوات</w:t>
      </w:r>
      <w:r>
        <w:rPr>
          <w:spacing w:val="-6"/>
          <w:rtl/>
        </w:rPr>
        <w:t> </w:t>
      </w:r>
      <w:r>
        <w:rPr>
          <w:spacing w:val="10"/>
          <w:rtl/>
        </w:rPr>
        <w:t>لوله</w:t>
      </w:r>
      <w:r>
        <w:rPr>
          <w:spacing w:val="-7"/>
          <w:rtl/>
        </w:rPr>
        <w:t> </w:t>
      </w:r>
      <w:r>
        <w:rPr>
          <w:rtl/>
        </w:rPr>
        <w:t>كشي</w:t>
      </w:r>
      <w:r>
        <w:rPr>
          <w:spacing w:val="-7"/>
          <w:rtl/>
        </w:rPr>
        <w:t> </w:t>
      </w:r>
      <w:r>
        <w:rPr>
          <w:spacing w:val="11"/>
          <w:rtl/>
        </w:rPr>
        <w:t>شامل</w:t>
      </w:r>
      <w:r>
        <w:rPr>
          <w:rFonts w:ascii="Calibri" w:cs="Calibri"/>
          <w:spacing w:val="11"/>
          <w:rtl/>
        </w:rPr>
        <w:t> </w:t>
      </w:r>
      <w:r>
        <w:rPr>
          <w:rFonts w:ascii="Calibri" w:cs="Calibri"/>
          <w:spacing w:val="11"/>
        </w:rPr>
        <w:t>plate</w:t>
      </w:r>
      <w:r>
        <w:rPr>
          <w:rFonts w:ascii="Calibri" w:cs="Calibri"/>
          <w:spacing w:val="7"/>
          <w:rtl/>
        </w:rPr>
        <w:t> </w:t>
      </w:r>
      <w:r>
        <w:rPr>
          <w:rFonts w:ascii="Calibri" w:cs="Calibri"/>
          <w:spacing w:val="13"/>
        </w:rPr>
        <w:t>valve,Strainer,Orifice</w:t>
      </w:r>
      <w:r>
        <w:rPr>
          <w:rFonts w:ascii="Calibri" w:cs="Calibri"/>
          <w:spacing w:val="7"/>
          <w:rtl/>
        </w:rPr>
        <w:t> </w:t>
      </w:r>
      <w:r>
        <w:rPr>
          <w:rFonts w:ascii="Calibri" w:cs="Calibri"/>
          <w:spacing w:val="11"/>
        </w:rPr>
        <w:t>surge</w:t>
      </w:r>
      <w:r>
        <w:rPr>
          <w:rFonts w:ascii="Calibri" w:cs="Calibri"/>
          <w:spacing w:val="9"/>
          <w:rtl/>
        </w:rPr>
        <w:t> </w:t>
      </w:r>
      <w:r>
        <w:rPr>
          <w:rFonts w:ascii="Calibri" w:cs="Calibri"/>
          <w:spacing w:val="11"/>
        </w:rPr>
        <w:t>Anti</w:t>
      </w:r>
      <w:r>
        <w:rPr>
          <w:spacing w:val="-17"/>
          <w:rtl/>
        </w:rPr>
        <w:t> </w:t>
      </w:r>
      <w:r>
        <w:rPr>
          <w:rtl/>
        </w:rPr>
        <w:t>و</w:t>
      </w:r>
      <w:r>
        <w:rPr>
          <w:rFonts w:ascii="Calibri" w:cs="Calibri"/>
          <w:spacing w:val="12"/>
          <w:rtl/>
        </w:rPr>
        <w:t> </w:t>
      </w:r>
      <w:r>
        <w:rPr>
          <w:rFonts w:ascii="Calibri" w:cs="Calibri"/>
          <w:spacing w:val="12"/>
        </w:rPr>
        <w:t>valve</w:t>
      </w:r>
      <w:r>
        <w:rPr>
          <w:rFonts w:ascii="Calibri" w:cs="Calibri"/>
          <w:spacing w:val="-10"/>
          <w:rtl/>
        </w:rPr>
        <w:t> </w:t>
      </w:r>
      <w:r>
        <w:rPr>
          <w:rFonts w:ascii="Calibri" w:cs="Calibri"/>
          <w:spacing w:val="11"/>
        </w:rPr>
        <w:t>Check</w:t>
      </w:r>
      <w:r>
        <w:rPr>
          <w:spacing w:val="-17"/>
          <w:rtl/>
        </w:rPr>
        <w:t> </w:t>
      </w:r>
      <w:r>
        <w:rPr>
          <w:rtl/>
        </w:rPr>
        <w:t>خط</w:t>
      </w:r>
      <w:r>
        <w:rPr>
          <w:rFonts w:ascii="Times New Roman" w:cs="Times New Roman"/>
          <w:sz w:val="26"/>
          <w:szCs w:val="26"/>
          <w:rtl/>
        </w:rPr>
        <w:t> </w:t>
      </w:r>
      <w:r>
        <w:rPr>
          <w:spacing w:val="10"/>
          <w:w w:val="90"/>
          <w:rtl/>
        </w:rPr>
        <w:t>آنتي</w:t>
      </w:r>
      <w:r>
        <w:rPr>
          <w:spacing w:val="9"/>
          <w:w w:val="90"/>
          <w:rtl/>
        </w:rPr>
        <w:t> سرج</w:t>
      </w:r>
      <w:r>
        <w:rPr>
          <w:w w:val="90"/>
          <w:rtl/>
        </w:rPr>
        <w:t> و خط</w:t>
      </w:r>
      <w:r>
        <w:rPr>
          <w:spacing w:val="10"/>
          <w:w w:val="90"/>
          <w:rtl/>
        </w:rPr>
        <w:t> </w:t>
      </w:r>
      <w:r>
        <w:rPr>
          <w:spacing w:val="11"/>
          <w:w w:val="90"/>
          <w:rtl/>
        </w:rPr>
        <w:t>خروجي</w:t>
      </w:r>
      <w:r>
        <w:rPr>
          <w:spacing w:val="8"/>
          <w:w w:val="90"/>
          <w:rtl/>
        </w:rPr>
        <w:t> </w:t>
      </w:r>
      <w:r>
        <w:rPr>
          <w:spacing w:val="11"/>
          <w:w w:val="90"/>
          <w:rtl/>
        </w:rPr>
        <w:t>اﺻلي</w:t>
      </w:r>
      <w:r>
        <w:rPr>
          <w:spacing w:val="7"/>
          <w:w w:val="90"/>
          <w:rtl/>
        </w:rPr>
        <w:t> </w:t>
      </w:r>
      <w:r>
        <w:rPr>
          <w:spacing w:val="12"/>
          <w:w w:val="90"/>
          <w:rtl/>
        </w:rPr>
        <w:t>كمپرسور</w:t>
      </w:r>
      <w:r>
        <w:rPr>
          <w:w w:val="90"/>
          <w:rtl/>
        </w:rPr>
        <w:t> و</w:t>
      </w:r>
      <w:r>
        <w:rPr>
          <w:spacing w:val="8"/>
          <w:w w:val="90"/>
          <w:rtl/>
        </w:rPr>
        <w:t> </w:t>
      </w:r>
      <w:r>
        <w:rPr>
          <w:spacing w:val="11"/>
          <w:w w:val="90"/>
          <w:rtl/>
        </w:rPr>
        <w:t>انجام</w:t>
      </w:r>
      <w:r>
        <w:rPr>
          <w:spacing w:val="9"/>
          <w:w w:val="90"/>
          <w:rtl/>
        </w:rPr>
        <w:t> </w:t>
      </w:r>
      <w:r>
        <w:rPr>
          <w:spacing w:val="11"/>
          <w:w w:val="90"/>
          <w:rtl/>
        </w:rPr>
        <w:t>كليه</w:t>
      </w:r>
      <w:r>
        <w:rPr>
          <w:spacing w:val="6"/>
          <w:w w:val="90"/>
          <w:rtl/>
        </w:rPr>
        <w:t> </w:t>
      </w:r>
      <w:r>
        <w:rPr>
          <w:spacing w:val="12"/>
          <w:w w:val="90"/>
          <w:rtl/>
        </w:rPr>
        <w:t>عمليات</w:t>
      </w:r>
      <w:r>
        <w:rPr>
          <w:spacing w:val="9"/>
          <w:w w:val="90"/>
          <w:rtl/>
        </w:rPr>
        <w:t> </w:t>
      </w:r>
      <w:r>
        <w:rPr>
          <w:spacing w:val="12"/>
          <w:w w:val="90"/>
          <w:rtl/>
        </w:rPr>
        <w:t>وابﺴته</w:t>
      </w:r>
      <w:r>
        <w:rPr>
          <w:w w:val="90"/>
          <w:rtl/>
        </w:rPr>
        <w:t> تا</w:t>
      </w:r>
      <w:r>
        <w:rPr>
          <w:spacing w:val="11"/>
          <w:w w:val="90"/>
          <w:rtl/>
        </w:rPr>
        <w:t> مرحله</w:t>
      </w:r>
      <w:r>
        <w:rPr>
          <w:w w:val="90"/>
          <w:rtl/>
        </w:rPr>
        <w:t> در</w:t>
      </w:r>
      <w:r>
        <w:rPr>
          <w:spacing w:val="6"/>
          <w:w w:val="90"/>
          <w:rtl/>
        </w:rPr>
        <w:t> </w:t>
      </w:r>
      <w:r>
        <w:rPr>
          <w:spacing w:val="11"/>
          <w:w w:val="90"/>
          <w:rtl/>
        </w:rPr>
        <w:t>سرويس</w:t>
      </w:r>
      <w:r>
        <w:rPr>
          <w:spacing w:val="-32"/>
          <w:w w:val="90"/>
          <w:rtl/>
        </w:rPr>
        <w:t> </w:t>
      </w:r>
      <w:r>
        <w:rPr>
          <w:spacing w:val="11"/>
          <w:w w:val="90"/>
          <w:rtl/>
        </w:rPr>
        <w:t>گذار</w:t>
      </w:r>
      <w:r>
        <w:rPr>
          <w:spacing w:val="11"/>
          <w:w w:val="90"/>
          <w:rtl/>
        </w:rPr>
        <w:t>ي</w:t>
      </w:r>
    </w:p>
    <w:p>
      <w:pPr>
        <w:pStyle w:val="BodyText"/>
        <w:bidi/>
        <w:spacing w:line="300" w:lineRule="auto" w:before="30"/>
        <w:ind w:right="474" w:left="972" w:firstLine="1178"/>
        <w:jc w:val="both"/>
      </w:pPr>
      <w:r>
        <w:rPr>
          <w:rtl/>
        </w:rPr>
        <w:t>ادوات مذكور و انجام كليه عمليات</w:t>
      </w:r>
      <w:r>
        <w:rPr>
          <w:rFonts w:ascii="Calibri" w:cs="Calibri"/>
          <w:spacing w:val="40"/>
          <w:rtl/>
        </w:rPr>
        <w:t> </w:t>
      </w:r>
      <w:r>
        <w:rPr>
          <w:rFonts w:ascii="Calibri" w:cs="Calibri"/>
        </w:rPr>
        <w:t>Up</w:t>
      </w:r>
      <w:r>
        <w:rPr>
          <w:rFonts w:ascii="Calibri" w:cs="Calibri"/>
          <w:rtl/>
        </w:rPr>
        <w:t> </w:t>
      </w:r>
      <w:r>
        <w:rPr>
          <w:rFonts w:ascii="Calibri" w:cs="Calibri"/>
        </w:rPr>
        <w:t>Hook</w:t>
      </w:r>
      <w:r>
        <w:rPr>
          <w:rtl/>
        </w:rPr>
        <w:t> و عمليات تكميلي تا پايان راه اندازي </w:t>
      </w:r>
      <w:r>
        <w:rPr>
          <w:rFonts w:ascii="Times New Roman" w:cs="Times New Roman"/>
          <w:spacing w:val="-12"/>
          <w:w w:val="90"/>
          <w:sz w:val="26"/>
          <w:szCs w:val="26"/>
        </w:rPr>
        <w:t>-</w:t>
      </w:r>
      <w:r>
        <w:rPr>
          <w:spacing w:val="-12"/>
          <w:w w:val="90"/>
          <w:rtl/>
        </w:rPr>
        <w:t> </w:t>
      </w:r>
      <w:r>
        <w:rPr>
          <w:spacing w:val="12"/>
          <w:w w:val="90"/>
          <w:rtl/>
        </w:rPr>
        <w:t>عمليات</w:t>
      </w:r>
      <w:r>
        <w:rPr>
          <w:spacing w:val="1"/>
          <w:w w:val="90"/>
          <w:rtl/>
        </w:rPr>
        <w:t> </w:t>
      </w:r>
      <w:r>
        <w:rPr>
          <w:spacing w:val="11"/>
          <w:w w:val="90"/>
          <w:rtl/>
        </w:rPr>
        <w:t>عايق</w:t>
      </w:r>
      <w:r>
        <w:rPr>
          <w:spacing w:val="-1"/>
          <w:w w:val="90"/>
          <w:rtl/>
        </w:rPr>
        <w:t> </w:t>
      </w:r>
      <w:r>
        <w:rPr>
          <w:spacing w:val="10"/>
          <w:w w:val="90"/>
          <w:rtl/>
        </w:rPr>
        <w:t>كاري</w:t>
      </w:r>
      <w:r>
        <w:rPr>
          <w:spacing w:val="2"/>
          <w:w w:val="90"/>
          <w:rtl/>
        </w:rPr>
        <w:t> </w:t>
      </w:r>
      <w:r>
        <w:rPr>
          <w:w w:val="90"/>
          <w:rtl/>
        </w:rPr>
        <w:t>خط </w:t>
      </w:r>
      <w:r>
        <w:rPr>
          <w:spacing w:val="11"/>
          <w:w w:val="90"/>
          <w:rtl/>
        </w:rPr>
        <w:t>خروجي</w:t>
      </w:r>
      <w:r>
        <w:rPr>
          <w:spacing w:val="1"/>
          <w:w w:val="90"/>
          <w:rtl/>
        </w:rPr>
        <w:t> </w:t>
      </w:r>
      <w:r>
        <w:rPr>
          <w:spacing w:val="12"/>
          <w:w w:val="90"/>
          <w:rtl/>
        </w:rPr>
        <w:t>كمپرسور</w:t>
      </w:r>
      <w:r>
        <w:rPr>
          <w:w w:val="90"/>
          <w:rtl/>
        </w:rPr>
        <w:t> تا</w:t>
      </w:r>
      <w:r>
        <w:rPr>
          <w:spacing w:val="2"/>
          <w:w w:val="90"/>
          <w:rtl/>
        </w:rPr>
        <w:t> </w:t>
      </w:r>
      <w:r>
        <w:rPr>
          <w:spacing w:val="9"/>
          <w:w w:val="90"/>
          <w:rtl/>
        </w:rPr>
        <w:t>محل</w:t>
      </w:r>
      <w:r>
        <w:rPr>
          <w:spacing w:val="-1"/>
          <w:w w:val="90"/>
          <w:rtl/>
        </w:rPr>
        <w:t> </w:t>
      </w:r>
      <w:r>
        <w:rPr>
          <w:spacing w:val="10"/>
          <w:w w:val="90"/>
          <w:rtl/>
        </w:rPr>
        <w:t>شير</w:t>
      </w:r>
      <w:r>
        <w:rPr>
          <w:w w:val="90"/>
          <w:rtl/>
        </w:rPr>
        <w:t> </w:t>
      </w:r>
      <w:r>
        <w:rPr>
          <w:spacing w:val="11"/>
          <w:w w:val="90"/>
          <w:rtl/>
        </w:rPr>
        <w:t>خروجي</w:t>
      </w:r>
      <w:r>
        <w:rPr>
          <w:spacing w:val="1"/>
          <w:w w:val="90"/>
          <w:rtl/>
        </w:rPr>
        <w:t> </w:t>
      </w:r>
      <w:r>
        <w:rPr>
          <w:w w:val="90"/>
          <w:rtl/>
        </w:rPr>
        <w:t>و </w:t>
      </w:r>
      <w:r>
        <w:rPr>
          <w:spacing w:val="12"/>
          <w:w w:val="90"/>
          <w:rtl/>
        </w:rPr>
        <w:t>انشعابات</w:t>
      </w:r>
      <w:r>
        <w:rPr>
          <w:w w:val="90"/>
          <w:rtl/>
        </w:rPr>
        <w:t> </w:t>
      </w:r>
      <w:r>
        <w:rPr>
          <w:spacing w:val="11"/>
          <w:w w:val="90"/>
          <w:rtl/>
        </w:rPr>
        <w:t>آنتي</w:t>
      </w:r>
      <w:r>
        <w:rPr>
          <w:w w:val="90"/>
          <w:rtl/>
        </w:rPr>
        <w:t> </w:t>
      </w:r>
      <w:r>
        <w:rPr>
          <w:spacing w:val="9"/>
          <w:w w:val="90"/>
          <w:rtl/>
        </w:rPr>
        <w:t>سرج</w:t>
      </w:r>
      <w:r>
        <w:rPr>
          <w:spacing w:val="-1"/>
          <w:w w:val="90"/>
          <w:rtl/>
        </w:rPr>
        <w:t> </w:t>
      </w:r>
      <w:r>
        <w:rPr>
          <w:w w:val="90"/>
          <w:rtl/>
        </w:rPr>
        <w:t>تا</w:t>
      </w:r>
      <w:r>
        <w:rPr>
          <w:spacing w:val="-5"/>
          <w:rtl/>
        </w:rPr>
        <w:t> </w:t>
      </w:r>
      <w:r>
        <w:rPr>
          <w:w w:val="90"/>
          <w:rtl/>
        </w:rPr>
        <w:t>محل</w:t>
      </w:r>
      <w:r>
        <w:rPr>
          <w:spacing w:val="-7"/>
          <w:w w:val="90"/>
          <w:rtl/>
        </w:rPr>
        <w:t> </w:t>
      </w:r>
      <w:r>
        <w:rPr>
          <w:w w:val="90"/>
          <w:rtl/>
        </w:rPr>
        <w:t>شي</w:t>
      </w:r>
      <w:r>
        <w:rPr>
          <w:w w:val="90"/>
          <w:rtl/>
        </w:rPr>
        <w:t>ر</w:t>
      </w:r>
    </w:p>
    <w:p>
      <w:pPr>
        <w:pStyle w:val="BodyText"/>
        <w:bidi/>
        <w:spacing w:before="21"/>
        <w:ind w:right="3114" w:left="0" w:firstLine="0"/>
        <w:jc w:val="right"/>
      </w:pPr>
      <w:r>
        <w:rPr>
          <w:rFonts w:ascii="Calibri" w:cs="Calibri"/>
          <w:spacing w:val="7"/>
          <w:w w:val="90"/>
        </w:rPr>
        <w:t>surge</w:t>
      </w:r>
      <w:r>
        <w:rPr>
          <w:rFonts w:ascii="Calibri" w:cs="Calibri"/>
          <w:spacing w:val="22"/>
          <w:rtl/>
        </w:rPr>
        <w:t> </w:t>
      </w:r>
      <w:r>
        <w:rPr>
          <w:rFonts w:ascii="Calibri" w:cs="Calibri"/>
          <w:spacing w:val="11"/>
          <w:w w:val="90"/>
        </w:rPr>
        <w:t>Anti</w:t>
      </w:r>
      <w:r>
        <w:rPr>
          <w:spacing w:val="52"/>
          <w:rtl/>
        </w:rPr>
        <w:t> </w:t>
      </w:r>
      <w:r>
        <w:rPr>
          <w:w w:val="90"/>
          <w:rtl/>
        </w:rPr>
        <w:t>و</w:t>
      </w:r>
      <w:r>
        <w:rPr>
          <w:spacing w:val="7"/>
          <w:rtl/>
        </w:rPr>
        <w:t> </w:t>
      </w:r>
      <w:r>
        <w:rPr>
          <w:spacing w:val="11"/>
          <w:w w:val="90"/>
          <w:rtl/>
        </w:rPr>
        <w:t>ساير</w:t>
      </w:r>
      <w:r>
        <w:rPr>
          <w:spacing w:val="5"/>
          <w:rtl/>
        </w:rPr>
        <w:t> </w:t>
      </w:r>
      <w:r>
        <w:rPr>
          <w:spacing w:val="11"/>
          <w:w w:val="90"/>
          <w:rtl/>
        </w:rPr>
        <w:t>خطوط</w:t>
      </w:r>
      <w:r>
        <w:rPr>
          <w:spacing w:val="6"/>
          <w:rtl/>
        </w:rPr>
        <w:t> </w:t>
      </w:r>
      <w:r>
        <w:rPr>
          <w:w w:val="90"/>
          <w:rtl/>
        </w:rPr>
        <w:t>در</w:t>
      </w:r>
      <w:r>
        <w:rPr>
          <w:spacing w:val="4"/>
          <w:rtl/>
        </w:rPr>
        <w:t> </w:t>
      </w:r>
      <w:r>
        <w:rPr>
          <w:spacing w:val="11"/>
          <w:w w:val="90"/>
          <w:rtl/>
        </w:rPr>
        <w:t>ﺻورت</w:t>
      </w:r>
      <w:r>
        <w:rPr>
          <w:spacing w:val="7"/>
          <w:rtl/>
        </w:rPr>
        <w:t> </w:t>
      </w:r>
      <w:r>
        <w:rPr>
          <w:spacing w:val="11"/>
          <w:w w:val="90"/>
          <w:rtl/>
        </w:rPr>
        <w:t>نياز</w:t>
      </w:r>
      <w:r>
        <w:rPr>
          <w:spacing w:val="8"/>
          <w:rtl/>
        </w:rPr>
        <w:t> </w:t>
      </w:r>
      <w:r>
        <w:rPr>
          <w:spacing w:val="11"/>
          <w:w w:val="90"/>
          <w:rtl/>
        </w:rPr>
        <w:t>مطابق</w:t>
      </w:r>
      <w:r>
        <w:rPr>
          <w:spacing w:val="7"/>
          <w:rtl/>
        </w:rPr>
        <w:t> </w:t>
      </w:r>
      <w:r>
        <w:rPr>
          <w:spacing w:val="10"/>
          <w:w w:val="90"/>
          <w:rtl/>
        </w:rPr>
        <w:t>نقشه</w:t>
      </w:r>
      <w:r>
        <w:rPr>
          <w:spacing w:val="5"/>
          <w:rtl/>
        </w:rPr>
        <w:t> </w:t>
      </w:r>
      <w:r>
        <w:rPr>
          <w:spacing w:val="10"/>
          <w:w w:val="90"/>
          <w:rtl/>
        </w:rPr>
        <w:t>هاي</w:t>
      </w:r>
      <w:r>
        <w:rPr>
          <w:spacing w:val="5"/>
          <w:rtl/>
        </w:rPr>
        <w:t> </w:t>
      </w:r>
      <w:r>
        <w:rPr>
          <w:spacing w:val="12"/>
          <w:w w:val="90"/>
          <w:rtl/>
        </w:rPr>
        <w:t>اجراي</w:t>
      </w:r>
      <w:r>
        <w:rPr>
          <w:spacing w:val="12"/>
          <w:w w:val="90"/>
          <w:rtl/>
        </w:rPr>
        <w:t>ي</w:t>
      </w:r>
    </w:p>
    <w:p>
      <w:pPr>
        <w:pStyle w:val="BodyText"/>
        <w:bidi/>
        <w:spacing w:before="72"/>
        <w:ind w:right="0" w:left="972" w:firstLine="0"/>
        <w:jc w:val="left"/>
      </w:pPr>
      <w:r>
        <w:rPr>
          <w:rFonts w:ascii="Times New Roman" w:cs="Times New Roman"/>
          <w:spacing w:val="-10"/>
          <w:sz w:val="26"/>
          <w:szCs w:val="26"/>
        </w:rPr>
        <w:t>-</w:t>
      </w:r>
      <w:r>
        <w:rPr>
          <w:spacing w:val="-11"/>
          <w:rtl/>
        </w:rPr>
        <w:t> </w:t>
      </w:r>
      <w:r>
        <w:rPr>
          <w:rtl/>
        </w:rPr>
        <w:t>نصب</w:t>
      </w:r>
      <w:r>
        <w:rPr>
          <w:rFonts w:ascii="Calibri" w:cs="Calibri"/>
          <w:spacing w:val="55"/>
          <w:rtl/>
        </w:rPr>
        <w:t> </w:t>
      </w:r>
      <w:r>
        <w:rPr>
          <w:rFonts w:ascii="Calibri" w:cs="Calibri"/>
        </w:rPr>
        <w:t>blind</w:t>
      </w:r>
      <w:r>
        <w:rPr>
          <w:rFonts w:ascii="Calibri" w:cs="Calibri"/>
          <w:spacing w:val="40"/>
          <w:rtl/>
        </w:rPr>
        <w:t> </w:t>
      </w:r>
      <w:r>
        <w:rPr>
          <w:rFonts w:ascii="Calibri" w:cs="Calibri"/>
        </w:rPr>
        <w:t>Spectacle</w:t>
      </w:r>
      <w:r>
        <w:rPr>
          <w:spacing w:val="9"/>
          <w:rtl/>
        </w:rPr>
        <w:t> </w:t>
      </w:r>
      <w:r>
        <w:rPr>
          <w:rtl/>
        </w:rPr>
        <w:t>هاي</w:t>
      </w:r>
      <w:r>
        <w:rPr>
          <w:spacing w:val="30"/>
          <w:rtl/>
        </w:rPr>
        <w:t> </w:t>
      </w:r>
      <w:r>
        <w:rPr>
          <w:rtl/>
        </w:rPr>
        <w:t>مورد</w:t>
      </w:r>
      <w:r>
        <w:rPr>
          <w:spacing w:val="25"/>
          <w:rtl/>
        </w:rPr>
        <w:t> </w:t>
      </w:r>
      <w:r>
        <w:rPr>
          <w:rtl/>
        </w:rPr>
        <w:t>نيا</w:t>
      </w:r>
      <w:r>
        <w:rPr>
          <w:rtl/>
        </w:rPr>
        <w:t>ز</w:t>
      </w:r>
    </w:p>
    <w:p>
      <w:pPr>
        <w:pStyle w:val="BodyText"/>
        <w:bidi/>
        <w:spacing w:before="74"/>
        <w:ind w:right="0" w:left="972" w:firstLine="0"/>
        <w:jc w:val="left"/>
      </w:pPr>
      <w:r>
        <w:rPr>
          <w:rFonts w:ascii="Times New Roman" w:cs="Times New Roman"/>
          <w:spacing w:val="-10"/>
          <w:sz w:val="26"/>
          <w:szCs w:val="26"/>
        </w:rPr>
        <w:t>-</w:t>
      </w:r>
      <w:r>
        <w:rPr>
          <w:spacing w:val="-19"/>
          <w:rtl/>
        </w:rPr>
        <w:t> </w:t>
      </w:r>
      <w:r>
        <w:rPr>
          <w:spacing w:val="11"/>
          <w:rtl/>
        </w:rPr>
        <w:t>انجام</w:t>
      </w:r>
      <w:r>
        <w:rPr>
          <w:rFonts w:ascii="Calibri" w:cs="Calibri"/>
          <w:spacing w:val="17"/>
          <w:rtl/>
        </w:rPr>
        <w:t> </w:t>
      </w:r>
      <w:r>
        <w:rPr>
          <w:rFonts w:ascii="Calibri" w:cs="Calibri"/>
          <w:spacing w:val="10"/>
        </w:rPr>
        <w:t>Out</w:t>
      </w:r>
      <w:r>
        <w:rPr>
          <w:rFonts w:ascii="Calibri" w:cs="Calibri"/>
          <w:spacing w:val="9"/>
          <w:rtl/>
        </w:rPr>
        <w:t> </w:t>
      </w:r>
      <w:r>
        <w:rPr>
          <w:rFonts w:ascii="Calibri" w:cs="Calibri"/>
          <w:spacing w:val="10"/>
        </w:rPr>
        <w:t>Blow</w:t>
      </w:r>
      <w:r>
        <w:rPr>
          <w:spacing w:val="-17"/>
          <w:rtl/>
        </w:rPr>
        <w:t> </w:t>
      </w:r>
      <w:r>
        <w:rPr>
          <w:rtl/>
        </w:rPr>
        <w:t>و</w:t>
      </w:r>
      <w:r>
        <w:rPr>
          <w:spacing w:val="-6"/>
          <w:rtl/>
        </w:rPr>
        <w:t> </w:t>
      </w:r>
      <w:r>
        <w:rPr>
          <w:spacing w:val="10"/>
          <w:rtl/>
        </w:rPr>
        <w:t>نصب</w:t>
      </w:r>
      <w:r>
        <w:rPr>
          <w:rFonts w:ascii="Calibri" w:cs="Calibri"/>
          <w:spacing w:val="19"/>
          <w:rtl/>
        </w:rPr>
        <w:t> </w:t>
      </w:r>
      <w:r>
        <w:rPr>
          <w:rFonts w:ascii="Calibri" w:cs="Calibri"/>
          <w:spacing w:val="12"/>
        </w:rPr>
        <w:t>Strainer</w:t>
      </w:r>
      <w:r>
        <w:rPr>
          <w:spacing w:val="-17"/>
          <w:rtl/>
        </w:rPr>
        <w:t> </w:t>
      </w:r>
      <w:r>
        <w:rPr>
          <w:rtl/>
        </w:rPr>
        <w:t>در</w:t>
      </w:r>
      <w:r>
        <w:rPr>
          <w:spacing w:val="-13"/>
          <w:rtl/>
        </w:rPr>
        <w:t> </w:t>
      </w:r>
      <w:r>
        <w:rPr>
          <w:rtl/>
        </w:rPr>
        <w:t>محل</w:t>
      </w:r>
      <w:r>
        <w:rPr>
          <w:spacing w:val="-12"/>
          <w:rtl/>
        </w:rPr>
        <w:t> </w:t>
      </w:r>
      <w:r>
        <w:rPr>
          <w:spacing w:val="11"/>
          <w:rtl/>
        </w:rPr>
        <w:t>مربوط</w:t>
      </w:r>
      <w:r>
        <w:rPr>
          <w:spacing w:val="11"/>
          <w:rtl/>
        </w:rPr>
        <w:t>ه</w:t>
      </w:r>
    </w:p>
    <w:p>
      <w:pPr>
        <w:pStyle w:val="BodyText"/>
        <w:bidi/>
        <w:spacing w:before="72"/>
        <w:ind w:right="0" w:left="972" w:firstLine="0"/>
        <w:jc w:val="left"/>
        <w:rPr>
          <w:rFonts w:ascii="Calibri" w:cs="Calibri"/>
        </w:rPr>
      </w:pPr>
      <w:r>
        <w:rPr>
          <w:rFonts w:ascii="Times New Roman" w:cs="Times New Roman"/>
          <w:spacing w:val="-10"/>
          <w:sz w:val="26"/>
          <w:szCs w:val="26"/>
        </w:rPr>
        <w:t>-</w:t>
      </w:r>
      <w:r>
        <w:rPr>
          <w:spacing w:val="-18"/>
          <w:rtl/>
        </w:rPr>
        <w:t> </w:t>
      </w:r>
      <w:r>
        <w:rPr>
          <w:rtl/>
        </w:rPr>
        <w:t>تهيه</w:t>
      </w:r>
      <w:r>
        <w:rPr>
          <w:spacing w:val="10"/>
          <w:rtl/>
        </w:rPr>
        <w:t> </w:t>
      </w:r>
      <w:r>
        <w:rPr>
          <w:rtl/>
        </w:rPr>
        <w:t>فرم</w:t>
      </w:r>
      <w:r>
        <w:rPr>
          <w:spacing w:val="-37"/>
          <w:rtl/>
        </w:rPr>
        <w:t> </w:t>
      </w:r>
      <w:r>
        <w:rPr>
          <w:rtl/>
        </w:rPr>
        <w:t>ها</w:t>
      </w:r>
      <w:r>
        <w:rPr>
          <w:spacing w:val="13"/>
          <w:rtl/>
        </w:rPr>
        <w:t> </w:t>
      </w:r>
      <w:r>
        <w:rPr>
          <w:rtl/>
        </w:rPr>
        <w:t>و</w:t>
      </w:r>
      <w:r>
        <w:rPr>
          <w:spacing w:val="10"/>
          <w:rtl/>
        </w:rPr>
        <w:t> </w:t>
      </w:r>
      <w:r>
        <w:rPr>
          <w:rtl/>
        </w:rPr>
        <w:t>انجام</w:t>
      </w:r>
      <w:r>
        <w:rPr>
          <w:rFonts w:ascii="Calibri" w:cs="Calibri"/>
          <w:spacing w:val="36"/>
          <w:rtl/>
        </w:rPr>
        <w:t> </w:t>
      </w:r>
      <w:r>
        <w:rPr>
          <w:rFonts w:ascii="Calibri" w:cs="Calibri"/>
        </w:rPr>
        <w:t>WPS</w:t>
      </w:r>
      <w:r>
        <w:rPr>
          <w:spacing w:val="-2"/>
          <w:rtl/>
        </w:rPr>
        <w:t> </w:t>
      </w:r>
      <w:r>
        <w:rPr>
          <w:rtl/>
        </w:rPr>
        <w:t>و</w:t>
      </w:r>
      <w:r>
        <w:rPr>
          <w:rFonts w:ascii="Calibri" w:cs="Calibri"/>
          <w:spacing w:val="35"/>
          <w:rtl/>
        </w:rPr>
        <w:t> </w:t>
      </w:r>
      <w:r>
        <w:rPr>
          <w:rFonts w:ascii="Calibri" w:cs="Calibri"/>
        </w:rPr>
        <w:t>PQ</w:t>
      </w:r>
      <w:r>
        <w:rPr>
          <w:rFonts w:ascii="Calibri" w:cs="Calibri"/>
        </w:rPr>
        <w:t>R</w:t>
      </w:r>
    </w:p>
    <w:p>
      <w:pPr>
        <w:pStyle w:val="BodyText"/>
        <w:bidi/>
        <w:spacing w:before="75"/>
        <w:ind w:right="0" w:left="972" w:firstLine="0"/>
        <w:jc w:val="left"/>
      </w:pPr>
      <w:r>
        <w:rPr>
          <w:rFonts w:ascii="Times New Roman" w:cs="Times New Roman"/>
          <w:spacing w:val="-10"/>
          <w:w w:val="90"/>
          <w:sz w:val="26"/>
          <w:szCs w:val="26"/>
        </w:rPr>
        <w:t>-</w:t>
      </w:r>
      <w:r>
        <w:rPr>
          <w:spacing w:val="-10"/>
          <w:w w:val="90"/>
          <w:rtl/>
        </w:rPr>
        <w:t> </w:t>
      </w:r>
      <w:r>
        <w:rPr>
          <w:spacing w:val="11"/>
          <w:w w:val="90"/>
          <w:rtl/>
        </w:rPr>
        <w:t>ارائه</w:t>
      </w:r>
      <w:r>
        <w:rPr>
          <w:spacing w:val="18"/>
          <w:rtl/>
        </w:rPr>
        <w:t> </w:t>
      </w:r>
      <w:r>
        <w:rPr>
          <w:spacing w:val="9"/>
          <w:w w:val="90"/>
          <w:rtl/>
        </w:rPr>
        <w:t>تﺴت</w:t>
      </w:r>
      <w:r>
        <w:rPr>
          <w:spacing w:val="18"/>
          <w:rtl/>
        </w:rPr>
        <w:t> </w:t>
      </w:r>
      <w:r>
        <w:rPr>
          <w:spacing w:val="9"/>
          <w:w w:val="90"/>
          <w:rtl/>
        </w:rPr>
        <w:t>فرم</w:t>
      </w:r>
      <w:r>
        <w:rPr>
          <w:spacing w:val="19"/>
          <w:rtl/>
        </w:rPr>
        <w:t> </w:t>
      </w:r>
      <w:r>
        <w:rPr>
          <w:spacing w:val="9"/>
          <w:w w:val="90"/>
          <w:rtl/>
        </w:rPr>
        <w:t>هاي</w:t>
      </w:r>
      <w:r>
        <w:rPr>
          <w:spacing w:val="19"/>
          <w:rtl/>
        </w:rPr>
        <w:t> </w:t>
      </w:r>
      <w:r>
        <w:rPr>
          <w:spacing w:val="12"/>
          <w:w w:val="90"/>
          <w:rtl/>
        </w:rPr>
        <w:t>جوشكارا</w:t>
      </w:r>
      <w:r>
        <w:rPr>
          <w:spacing w:val="12"/>
          <w:w w:val="90"/>
          <w:rtl/>
        </w:rPr>
        <w:t>ن</w:t>
      </w:r>
    </w:p>
    <w:p>
      <w:pPr>
        <w:pStyle w:val="BodyText"/>
        <w:bidi/>
        <w:spacing w:before="80"/>
        <w:ind w:right="0" w:left="972" w:firstLine="0"/>
        <w:jc w:val="left"/>
      </w:pPr>
      <w:r>
        <w:rPr>
          <w:rFonts w:ascii="Times New Roman" w:cs="Times New Roman"/>
          <w:spacing w:val="-10"/>
          <w:w w:val="85"/>
          <w:sz w:val="26"/>
          <w:szCs w:val="26"/>
        </w:rPr>
        <w:t>-</w:t>
      </w:r>
      <w:r>
        <w:rPr>
          <w:spacing w:val="-9"/>
          <w:w w:val="85"/>
          <w:rtl/>
        </w:rPr>
        <w:t> </w:t>
      </w:r>
      <w:r>
        <w:rPr>
          <w:spacing w:val="11"/>
          <w:w w:val="85"/>
          <w:rtl/>
        </w:rPr>
        <w:t>انجام</w:t>
      </w:r>
      <w:r>
        <w:rPr>
          <w:spacing w:val="1"/>
          <w:w w:val="85"/>
          <w:rtl/>
        </w:rPr>
        <w:t> </w:t>
      </w:r>
      <w:r>
        <w:rPr>
          <w:spacing w:val="12"/>
          <w:w w:val="85"/>
          <w:rtl/>
        </w:rPr>
        <w:t>فعاليت</w:t>
      </w:r>
      <w:r>
        <w:rPr>
          <w:rFonts w:ascii="Calibri" w:cs="Calibri"/>
          <w:spacing w:val="18"/>
          <w:rtl/>
        </w:rPr>
        <w:t> </w:t>
      </w:r>
      <w:r>
        <w:rPr>
          <w:rFonts w:ascii="Calibri" w:cs="Calibri"/>
          <w:spacing w:val="9"/>
          <w:w w:val="85"/>
        </w:rPr>
        <w:t>NDT</w:t>
      </w:r>
      <w:r>
        <w:rPr>
          <w:spacing w:val="-7"/>
          <w:w w:val="85"/>
          <w:rtl/>
        </w:rPr>
        <w:t> </w:t>
      </w:r>
      <w:r>
        <w:rPr>
          <w:w w:val="85"/>
          <w:rtl/>
        </w:rPr>
        <w:t>از</w:t>
      </w:r>
      <w:r>
        <w:rPr>
          <w:spacing w:val="2"/>
          <w:w w:val="85"/>
          <w:rtl/>
        </w:rPr>
        <w:t> </w:t>
      </w:r>
      <w:r>
        <w:rPr>
          <w:spacing w:val="11"/>
          <w:w w:val="85"/>
          <w:rtl/>
        </w:rPr>
        <w:t>جمله</w:t>
      </w:r>
      <w:r>
        <w:rPr>
          <w:w w:val="85"/>
          <w:rtl/>
        </w:rPr>
        <w:t> </w:t>
      </w:r>
      <w:r>
        <w:rPr>
          <w:spacing w:val="10"/>
          <w:w w:val="85"/>
          <w:rtl/>
        </w:rPr>
        <w:t>شامل</w:t>
      </w:r>
      <w:r>
        <w:rPr>
          <w:spacing w:val="1"/>
          <w:w w:val="85"/>
          <w:rtl/>
        </w:rPr>
        <w:t> </w:t>
      </w:r>
      <w:r>
        <w:rPr>
          <w:spacing w:val="10"/>
          <w:w w:val="85"/>
          <w:rtl/>
        </w:rPr>
        <w:t>فيلم</w:t>
      </w:r>
      <w:r>
        <w:rPr>
          <w:spacing w:val="2"/>
          <w:w w:val="85"/>
          <w:rtl/>
        </w:rPr>
        <w:t> </w:t>
      </w:r>
      <w:r>
        <w:rPr>
          <w:spacing w:val="13"/>
          <w:w w:val="85"/>
          <w:rtl/>
        </w:rPr>
        <w:t>راديوگرافي،</w:t>
      </w:r>
      <w:r>
        <w:rPr>
          <w:spacing w:val="1"/>
          <w:w w:val="85"/>
          <w:rtl/>
        </w:rPr>
        <w:t> </w:t>
      </w:r>
      <w:r>
        <w:rPr>
          <w:spacing w:val="11"/>
          <w:w w:val="85"/>
          <w:rtl/>
        </w:rPr>
        <w:t>ادوات</w:t>
      </w:r>
      <w:r>
        <w:rPr>
          <w:rFonts w:ascii="Calibri" w:cs="Calibri"/>
          <w:spacing w:val="16"/>
          <w:rtl/>
        </w:rPr>
        <w:t> </w:t>
      </w:r>
      <w:r>
        <w:rPr>
          <w:rFonts w:ascii="Calibri" w:cs="Calibri"/>
          <w:w w:val="85"/>
        </w:rPr>
        <w:t>PT</w:t>
      </w:r>
      <w:r>
        <w:rPr>
          <w:w w:val="85"/>
          <w:rtl/>
        </w:rPr>
        <w:t>،</w:t>
      </w:r>
      <w:r>
        <w:rPr>
          <w:spacing w:val="-1"/>
          <w:w w:val="85"/>
          <w:rtl/>
        </w:rPr>
        <w:t> </w:t>
      </w:r>
      <w:r>
        <w:rPr>
          <w:spacing w:val="11"/>
          <w:w w:val="85"/>
          <w:rtl/>
        </w:rPr>
        <w:t>تفﺴير</w:t>
      </w:r>
      <w:r>
        <w:rPr>
          <w:spacing w:val="2"/>
          <w:w w:val="85"/>
          <w:rtl/>
        </w:rPr>
        <w:t> </w:t>
      </w:r>
      <w:r>
        <w:rPr>
          <w:spacing w:val="11"/>
          <w:w w:val="85"/>
          <w:rtl/>
        </w:rPr>
        <w:t>اوليه</w:t>
      </w:r>
      <w:r>
        <w:rPr>
          <w:spacing w:val="-1"/>
          <w:w w:val="85"/>
          <w:rtl/>
        </w:rPr>
        <w:t> </w:t>
      </w:r>
      <w:r>
        <w:rPr>
          <w:spacing w:val="11"/>
          <w:w w:val="85"/>
          <w:rtl/>
        </w:rPr>
        <w:t>فيلم</w:t>
      </w:r>
      <w:r>
        <w:rPr>
          <w:spacing w:val="-7"/>
          <w:w w:val="85"/>
          <w:rtl/>
        </w:rPr>
        <w:t> </w:t>
      </w:r>
      <w:r>
        <w:rPr>
          <w:spacing w:val="10"/>
          <w:w w:val="85"/>
          <w:rtl/>
        </w:rPr>
        <w:t>هاي</w:t>
      </w:r>
      <w:r>
        <w:rPr>
          <w:spacing w:val="-7"/>
          <w:w w:val="85"/>
          <w:rtl/>
        </w:rPr>
        <w:t> </w:t>
      </w:r>
      <w:r>
        <w:rPr>
          <w:spacing w:val="13"/>
          <w:w w:val="85"/>
          <w:rtl/>
        </w:rPr>
        <w:t>راديوگراف</w:t>
      </w:r>
      <w:r>
        <w:rPr>
          <w:spacing w:val="13"/>
          <w:w w:val="85"/>
          <w:rtl/>
        </w:rPr>
        <w:t>ي</w:t>
      </w:r>
    </w:p>
    <w:p>
      <w:pPr>
        <w:pStyle w:val="BodyText"/>
        <w:bidi/>
        <w:spacing w:before="75"/>
        <w:ind w:right="0" w:left="972" w:firstLine="0"/>
        <w:jc w:val="left"/>
      </w:pPr>
      <w:r>
        <w:rPr>
          <w:rFonts w:ascii="Times New Roman" w:cs="Times New Roman"/>
          <w:spacing w:val="-10"/>
          <w:w w:val="90"/>
          <w:sz w:val="26"/>
          <w:szCs w:val="26"/>
        </w:rPr>
        <w:t>-</w:t>
      </w:r>
      <w:r>
        <w:rPr>
          <w:spacing w:val="-13"/>
          <w:w w:val="90"/>
          <w:rtl/>
        </w:rPr>
        <w:t> </w:t>
      </w:r>
      <w:r>
        <w:rPr>
          <w:spacing w:val="11"/>
          <w:w w:val="90"/>
          <w:rtl/>
        </w:rPr>
        <w:t>ايجاد</w:t>
      </w:r>
      <w:r>
        <w:rPr>
          <w:rFonts w:ascii="Calibri" w:cs="Calibri"/>
          <w:spacing w:val="41"/>
          <w:rtl/>
        </w:rPr>
        <w:t> </w:t>
      </w:r>
      <w:r>
        <w:rPr>
          <w:rFonts w:ascii="Calibri" w:cs="Calibri"/>
          <w:spacing w:val="12"/>
          <w:w w:val="90"/>
        </w:rPr>
        <w:t>Tapping</w:t>
      </w:r>
      <w:r>
        <w:rPr>
          <w:spacing w:val="4"/>
          <w:w w:val="90"/>
          <w:rtl/>
        </w:rPr>
        <w:t> </w:t>
      </w:r>
      <w:r>
        <w:rPr>
          <w:spacing w:val="10"/>
          <w:w w:val="90"/>
          <w:rtl/>
        </w:rPr>
        <w:t>جهت</w:t>
      </w:r>
      <w:r>
        <w:rPr>
          <w:spacing w:val="13"/>
          <w:rtl/>
        </w:rPr>
        <w:t> </w:t>
      </w:r>
      <w:r>
        <w:rPr>
          <w:spacing w:val="11"/>
          <w:w w:val="90"/>
          <w:rtl/>
        </w:rPr>
        <w:t>بﺴتن</w:t>
      </w:r>
      <w:r>
        <w:rPr>
          <w:spacing w:val="12"/>
          <w:rtl/>
        </w:rPr>
        <w:t> </w:t>
      </w:r>
      <w:r>
        <w:rPr>
          <w:spacing w:val="11"/>
          <w:w w:val="90"/>
          <w:rtl/>
        </w:rPr>
        <w:t>ادوات</w:t>
      </w:r>
      <w:r>
        <w:rPr>
          <w:spacing w:val="12"/>
          <w:rtl/>
        </w:rPr>
        <w:t> </w:t>
      </w:r>
      <w:r>
        <w:rPr>
          <w:spacing w:val="13"/>
          <w:w w:val="90"/>
          <w:rtl/>
        </w:rPr>
        <w:t>ابزاردقيق</w:t>
      </w:r>
      <w:r>
        <w:rPr>
          <w:spacing w:val="13"/>
          <w:rtl/>
        </w:rPr>
        <w:t> </w:t>
      </w:r>
      <w:r>
        <w:rPr>
          <w:w w:val="90"/>
          <w:rtl/>
        </w:rPr>
        <w:t>بر</w:t>
      </w:r>
      <w:r>
        <w:rPr>
          <w:spacing w:val="12"/>
          <w:rtl/>
        </w:rPr>
        <w:t> </w:t>
      </w:r>
      <w:r>
        <w:rPr>
          <w:spacing w:val="10"/>
          <w:w w:val="90"/>
          <w:rtl/>
        </w:rPr>
        <w:t>روي</w:t>
      </w:r>
      <w:r>
        <w:rPr>
          <w:spacing w:val="12"/>
          <w:rtl/>
        </w:rPr>
        <w:t> </w:t>
      </w:r>
      <w:r>
        <w:rPr>
          <w:spacing w:val="10"/>
          <w:w w:val="90"/>
          <w:rtl/>
        </w:rPr>
        <w:t>لوله</w:t>
      </w:r>
      <w:r>
        <w:rPr>
          <w:spacing w:val="13"/>
          <w:rtl/>
        </w:rPr>
        <w:t> </w:t>
      </w:r>
      <w:r>
        <w:rPr>
          <w:w w:val="90"/>
          <w:rtl/>
        </w:rPr>
        <w:t>ه</w:t>
      </w:r>
      <w:r>
        <w:rPr>
          <w:w w:val="90"/>
          <w:rtl/>
        </w:rPr>
        <w:t>ا</w:t>
      </w:r>
    </w:p>
    <w:p>
      <w:pPr>
        <w:spacing w:after="0"/>
        <w:jc w:val="left"/>
        <w:sectPr>
          <w:pgSz w:w="11910" w:h="16840"/>
          <w:pgMar w:top="920" w:bottom="280" w:left="680" w:right="740"/>
        </w:sectPr>
      </w:pPr>
    </w:p>
    <w:p>
      <w:pPr>
        <w:pStyle w:val="BodyText"/>
        <w:bidi/>
        <w:spacing w:before="89"/>
        <w:ind w:right="474" w:left="0" w:firstLine="0"/>
        <w:jc w:val="right"/>
      </w:pPr>
      <w:r>
        <w:rPr>
          <w:spacing w:val="9"/>
          <w:rtl/>
        </w:rPr>
        <w:t>معمو</w:t>
      </w:r>
      <w:r>
        <w:rPr>
          <w:spacing w:val="9"/>
          <w:rtl/>
        </w:rPr>
        <w:t>ل</w:t>
      </w:r>
    </w:p>
    <w:p>
      <w:pPr>
        <w:pStyle w:val="BodyText"/>
        <w:bidi/>
        <w:spacing w:before="89"/>
        <w:ind w:right="78" w:left="0" w:firstLine="0"/>
        <w:jc w:val="right"/>
      </w:pPr>
      <w:r>
        <w:rPr>
          <w:b w:val="0"/>
          <w:bCs w:val="0"/>
          <w:rtl/>
        </w:rPr>
        <w:br w:type="column"/>
      </w:r>
      <w:r>
        <w:rPr>
          <w:spacing w:val="7"/>
          <w:rtl/>
        </w:rPr>
        <w:t>روا</w:t>
      </w:r>
      <w:r>
        <w:rPr>
          <w:spacing w:val="7"/>
          <w:rtl/>
        </w:rPr>
        <w:t>ل</w:t>
      </w:r>
    </w:p>
    <w:p>
      <w:pPr>
        <w:pStyle w:val="BodyText"/>
        <w:bidi/>
        <w:spacing w:before="89"/>
        <w:ind w:right="76" w:left="0" w:firstLine="0"/>
        <w:jc w:val="right"/>
      </w:pPr>
      <w:r>
        <w:rPr>
          <w:b w:val="0"/>
          <w:bCs w:val="0"/>
          <w:rtl/>
        </w:rPr>
        <w:br w:type="column"/>
      </w:r>
      <w:r>
        <w:rPr>
          <w:spacing w:val="9"/>
          <w:w w:val="85"/>
          <w:rtl/>
        </w:rPr>
        <w:t>مطاب</w:t>
      </w:r>
      <w:r>
        <w:rPr>
          <w:spacing w:val="9"/>
          <w:w w:val="85"/>
          <w:rtl/>
        </w:rPr>
        <w:t>ق</w:t>
      </w:r>
    </w:p>
    <w:p>
      <w:pPr>
        <w:pStyle w:val="BodyText"/>
        <w:bidi/>
        <w:spacing w:before="89"/>
        <w:ind w:right="78" w:left="0" w:firstLine="0"/>
        <w:jc w:val="right"/>
      </w:pPr>
      <w:r>
        <w:rPr>
          <w:b w:val="0"/>
          <w:bCs w:val="0"/>
          <w:rtl/>
        </w:rPr>
        <w:br w:type="column"/>
      </w:r>
      <w:r>
        <w:rPr>
          <w:spacing w:val="7"/>
          <w:w w:val="105"/>
          <w:rtl/>
        </w:rPr>
        <w:t>واح</w:t>
      </w:r>
      <w:r>
        <w:rPr>
          <w:spacing w:val="7"/>
          <w:w w:val="105"/>
          <w:rtl/>
        </w:rPr>
        <w:t>د</w:t>
      </w:r>
    </w:p>
    <w:p>
      <w:pPr>
        <w:pStyle w:val="BodyText"/>
        <w:bidi/>
        <w:spacing w:before="89"/>
        <w:ind w:right="77" w:left="0" w:firstLine="0"/>
        <w:jc w:val="right"/>
      </w:pPr>
      <w:r>
        <w:rPr>
          <w:b w:val="0"/>
          <w:bCs w:val="0"/>
          <w:rtl/>
        </w:rPr>
        <w:br w:type="column"/>
      </w:r>
      <w:r>
        <w:rPr>
          <w:spacing w:val="6"/>
          <w:w w:val="90"/>
          <w:rtl/>
        </w:rPr>
        <w:t>مﺴي</w:t>
      </w:r>
      <w:r>
        <w:rPr>
          <w:spacing w:val="6"/>
          <w:w w:val="90"/>
          <w:rtl/>
        </w:rPr>
        <w:t>ر</w:t>
      </w:r>
    </w:p>
    <w:p>
      <w:pPr>
        <w:bidi/>
        <w:spacing w:before="89"/>
        <w:ind w:right="78" w:left="0" w:firstLine="0"/>
        <w:jc w:val="right"/>
        <w:rPr>
          <w:b/>
          <w:bCs/>
          <w:sz w:val="24"/>
          <w:szCs w:val="24"/>
        </w:rPr>
      </w:pPr>
      <w:r>
        <w:rPr>
          <w:rtl/>
        </w:rPr>
        <w:br w:type="column"/>
      </w:r>
      <w:r>
        <w:rPr>
          <w:b/>
          <w:bCs/>
          <w:spacing w:val="4"/>
          <w:w w:val="115"/>
          <w:sz w:val="24"/>
          <w:szCs w:val="24"/>
          <w:rtl/>
        </w:rPr>
        <w:t>ها</w:t>
      </w:r>
      <w:r>
        <w:rPr>
          <w:b/>
          <w:bCs/>
          <w:spacing w:val="4"/>
          <w:w w:val="115"/>
          <w:sz w:val="24"/>
          <w:szCs w:val="24"/>
          <w:rtl/>
        </w:rPr>
        <w:t>ي</w:t>
      </w:r>
    </w:p>
    <w:p>
      <w:pPr>
        <w:pStyle w:val="BodyText"/>
        <w:bidi/>
        <w:spacing w:before="89"/>
        <w:ind w:right="78" w:left="0" w:firstLine="0"/>
        <w:jc w:val="right"/>
      </w:pPr>
      <w:r>
        <w:rPr>
          <w:b w:val="0"/>
          <w:bCs w:val="0"/>
          <w:rtl/>
        </w:rPr>
        <w:br w:type="column"/>
      </w:r>
      <w:r>
        <w:rPr>
          <w:spacing w:val="6"/>
          <w:w w:val="70"/>
          <w:rtl/>
        </w:rPr>
        <w:t>فلن</w:t>
      </w:r>
      <w:r>
        <w:rPr>
          <w:spacing w:val="6"/>
          <w:w w:val="70"/>
          <w:rtl/>
        </w:rPr>
        <w:t>ج</w:t>
      </w:r>
    </w:p>
    <w:p>
      <w:pPr>
        <w:pStyle w:val="BodyText"/>
        <w:bidi/>
        <w:spacing w:before="89"/>
        <w:ind w:right="77" w:left="0" w:firstLine="0"/>
        <w:jc w:val="right"/>
      </w:pPr>
      <w:r>
        <w:rPr>
          <w:b w:val="0"/>
          <w:bCs w:val="0"/>
          <w:rtl/>
        </w:rPr>
        <w:br w:type="column"/>
      </w:r>
      <w:r>
        <w:rPr>
          <w:spacing w:val="7"/>
          <w:rtl/>
        </w:rPr>
        <w:t>كرد</w:t>
      </w:r>
      <w:r>
        <w:rPr>
          <w:spacing w:val="7"/>
          <w:rtl/>
        </w:rPr>
        <w:t>ن</w:t>
      </w:r>
    </w:p>
    <w:p>
      <w:pPr>
        <w:pStyle w:val="BodyText"/>
        <w:bidi/>
        <w:spacing w:before="89"/>
        <w:ind w:right="75" w:left="0" w:firstLine="0"/>
        <w:jc w:val="right"/>
      </w:pPr>
      <w:r>
        <w:rPr>
          <w:b w:val="0"/>
          <w:bCs w:val="0"/>
          <w:rtl/>
        </w:rPr>
        <w:br w:type="column"/>
      </w:r>
      <w:r>
        <w:rPr>
          <w:spacing w:val="6"/>
          <w:w w:val="110"/>
          <w:rtl/>
        </w:rPr>
        <w:t>محك</w:t>
      </w:r>
      <w:r>
        <w:rPr>
          <w:spacing w:val="6"/>
          <w:w w:val="110"/>
          <w:rtl/>
        </w:rPr>
        <w:t>م</w:t>
      </w:r>
    </w:p>
    <w:p>
      <w:pPr>
        <w:pStyle w:val="BodyText"/>
        <w:bidi/>
        <w:spacing w:before="89"/>
        <w:ind w:right="81" w:left="0" w:firstLine="0"/>
        <w:jc w:val="right"/>
      </w:pPr>
      <w:r>
        <w:rPr>
          <w:b w:val="0"/>
          <w:bCs w:val="0"/>
          <w:rtl/>
        </w:rPr>
        <w:br w:type="column"/>
      </w:r>
      <w:r>
        <w:rPr>
          <w:spacing w:val="-5"/>
          <w:w w:val="80"/>
          <w:rtl/>
        </w:rPr>
        <w:t>زني</w:t>
      </w:r>
      <w:r>
        <w:rPr>
          <w:spacing w:val="40"/>
          <w:rtl/>
        </w:rPr>
        <w:t> </w:t>
      </w:r>
      <w:r>
        <w:rPr>
          <w:w w:val="90"/>
          <w:rtl/>
        </w:rPr>
        <w:t>و</w:t>
      </w:r>
    </w:p>
    <w:p>
      <w:pPr>
        <w:bidi/>
        <w:spacing w:before="89"/>
        <w:ind w:right="76" w:left="0" w:firstLine="0"/>
        <w:jc w:val="right"/>
        <w:rPr>
          <w:b/>
          <w:bCs/>
          <w:sz w:val="24"/>
          <w:szCs w:val="24"/>
        </w:rPr>
      </w:pPr>
      <w:r>
        <w:rPr>
          <w:rtl/>
        </w:rPr>
        <w:br w:type="column"/>
      </w:r>
      <w:r>
        <w:rPr>
          <w:b/>
          <w:bCs/>
          <w:spacing w:val="4"/>
          <w:w w:val="85"/>
          <w:sz w:val="24"/>
          <w:szCs w:val="24"/>
          <w:rtl/>
        </w:rPr>
        <w:t>پت</w:t>
      </w:r>
      <w:r>
        <w:rPr>
          <w:b/>
          <w:bCs/>
          <w:spacing w:val="4"/>
          <w:w w:val="85"/>
          <w:sz w:val="24"/>
          <w:szCs w:val="24"/>
          <w:rtl/>
        </w:rPr>
        <w:t>ك</w:t>
      </w:r>
    </w:p>
    <w:p>
      <w:pPr>
        <w:pStyle w:val="BodyText"/>
        <w:bidi/>
        <w:spacing w:before="89"/>
        <w:ind w:right="74" w:left="0" w:firstLine="0"/>
        <w:jc w:val="right"/>
      </w:pPr>
      <w:r>
        <w:rPr>
          <w:b w:val="0"/>
          <w:bCs w:val="0"/>
          <w:rtl/>
        </w:rPr>
        <w:br w:type="column"/>
      </w:r>
      <w:r>
        <w:rPr>
          <w:spacing w:val="10"/>
          <w:w w:val="85"/>
          <w:rtl/>
        </w:rPr>
        <w:t>گذاري</w:t>
      </w:r>
      <w:r>
        <w:rPr>
          <w:spacing w:val="10"/>
          <w:w w:val="85"/>
          <w:rtl/>
        </w:rPr>
        <w:t>،</w:t>
      </w:r>
    </w:p>
    <w:p>
      <w:pPr>
        <w:pStyle w:val="BodyText"/>
        <w:bidi/>
        <w:spacing w:before="89"/>
        <w:ind w:right="77" w:left="0" w:firstLine="0"/>
        <w:jc w:val="right"/>
      </w:pPr>
      <w:r>
        <w:rPr>
          <w:b w:val="0"/>
          <w:bCs w:val="0"/>
          <w:rtl/>
        </w:rPr>
        <w:br w:type="column"/>
      </w:r>
      <w:r>
        <w:rPr>
          <w:spacing w:val="-4"/>
          <w:rtl/>
        </w:rPr>
        <w:t>گﺴك</w:t>
      </w:r>
      <w:r>
        <w:rPr>
          <w:spacing w:val="-4"/>
          <w:rtl/>
        </w:rPr>
        <w:t>ت</w:t>
      </w:r>
    </w:p>
    <w:p>
      <w:pPr>
        <w:pStyle w:val="BodyText"/>
        <w:bidi/>
        <w:spacing w:before="72"/>
        <w:ind w:right="75" w:left="0" w:firstLine="0"/>
        <w:jc w:val="right"/>
      </w:pPr>
      <w:r>
        <w:rPr>
          <w:b w:val="0"/>
          <w:bCs w:val="0"/>
          <w:rtl/>
        </w:rPr>
        <w:br w:type="column"/>
      </w:r>
      <w:r>
        <w:rPr>
          <w:rFonts w:ascii="Times New Roman" w:cs="Times New Roman"/>
          <w:spacing w:val="-10"/>
          <w:sz w:val="26"/>
          <w:szCs w:val="26"/>
        </w:rPr>
        <w:t>-</w:t>
      </w:r>
      <w:r>
        <w:rPr>
          <w:spacing w:val="25"/>
          <w:rtl/>
        </w:rPr>
        <w:t> </w:t>
      </w:r>
      <w:r>
        <w:rPr>
          <w:spacing w:val="12"/>
          <w:w w:val="80"/>
          <w:rtl/>
        </w:rPr>
        <w:t>بازكردن</w:t>
      </w:r>
      <w:r>
        <w:rPr>
          <w:spacing w:val="12"/>
          <w:w w:val="80"/>
          <w:rtl/>
        </w:rPr>
        <w:t>،</w:t>
      </w:r>
    </w:p>
    <w:p>
      <w:pPr>
        <w:pStyle w:val="BodyText"/>
        <w:bidi/>
        <w:spacing w:before="100"/>
        <w:ind w:right="8" w:left="0" w:firstLine="0"/>
        <w:jc w:val="right"/>
      </w:pPr>
      <w:r>
        <w:rPr>
          <w:spacing w:val="-5"/>
          <w:rtl/>
        </w:rPr>
        <w:t>راه</w:t>
      </w:r>
      <w:r>
        <w:rPr>
          <w:spacing w:val="-29"/>
          <w:w w:val="90"/>
          <w:rtl/>
        </w:rPr>
        <w:t> </w:t>
      </w:r>
      <w:r>
        <w:rPr>
          <w:spacing w:val="12"/>
          <w:w w:val="90"/>
          <w:rtl/>
        </w:rPr>
        <w:t>انداز</w:t>
      </w:r>
      <w:r>
        <w:rPr>
          <w:spacing w:val="12"/>
          <w:w w:val="90"/>
          <w:rtl/>
        </w:rPr>
        <w:t>ي</w:t>
      </w:r>
    </w:p>
    <w:p>
      <w:pPr>
        <w:spacing w:after="0"/>
        <w:jc w:val="right"/>
        <w:sectPr>
          <w:type w:val="continuous"/>
          <w:pgSz w:w="11910" w:h="16840"/>
          <w:pgMar w:top="920" w:bottom="280" w:left="680" w:right="740"/>
          <w:cols w:num="14" w:equalWidth="0">
            <w:col w:w="1062" w:space="40"/>
            <w:col w:w="496" w:space="39"/>
            <w:col w:w="630" w:space="39"/>
            <w:col w:w="529" w:space="39"/>
            <w:col w:w="566" w:space="40"/>
            <w:col w:w="443" w:space="39"/>
            <w:col w:w="514" w:space="40"/>
            <w:col w:w="575" w:space="39"/>
            <w:col w:w="607" w:space="39"/>
            <w:col w:w="621" w:space="40"/>
            <w:col w:w="490" w:space="39"/>
            <w:col w:w="733" w:space="40"/>
            <w:col w:w="709" w:space="39"/>
            <w:col w:w="2003"/>
          </w:cols>
        </w:sectPr>
      </w:pPr>
    </w:p>
    <w:p>
      <w:pPr>
        <w:pStyle w:val="BodyText"/>
        <w:spacing w:before="57"/>
        <w:rPr>
          <w:sz w:val="26"/>
        </w:rPr>
      </w:pPr>
      <w:r>
        <w:rPr/>
        <w:drawing>
          <wp:anchor distT="0" distB="0" distL="0" distR="0" allowOverlap="1" layoutInCell="1" locked="0" behindDoc="1" simplePos="0" relativeHeight="482119680">
            <wp:simplePos x="0" y="0"/>
            <wp:positionH relativeFrom="page">
              <wp:posOffset>302418</wp:posOffset>
            </wp:positionH>
            <wp:positionV relativeFrom="page">
              <wp:posOffset>302418</wp:posOffset>
            </wp:positionV>
            <wp:extent cx="6954202" cy="10089070"/>
            <wp:effectExtent l="0" t="0" r="0" b="0"/>
            <wp:wrapNone/>
            <wp:docPr id="609" name="Image 609"/>
            <wp:cNvGraphicFramePr>
              <a:graphicFrameLocks/>
            </wp:cNvGraphicFramePr>
            <a:graphic>
              <a:graphicData uri="http://schemas.openxmlformats.org/drawingml/2006/picture">
                <pic:pic>
                  <pic:nvPicPr>
                    <pic:cNvPr id="609" name="Image 609"/>
                    <pic:cNvPicPr/>
                  </pic:nvPicPr>
                  <pic:blipFill>
                    <a:blip r:embed="rId5" cstate="print"/>
                    <a:stretch>
                      <a:fillRect/>
                    </a:stretch>
                  </pic:blipFill>
                  <pic:spPr>
                    <a:xfrm>
                      <a:off x="0" y="0"/>
                      <a:ext cx="6954202" cy="10089070"/>
                    </a:xfrm>
                    <a:prstGeom prst="rect">
                      <a:avLst/>
                    </a:prstGeom>
                  </pic:spPr>
                </pic:pic>
              </a:graphicData>
            </a:graphic>
          </wp:anchor>
        </w:drawing>
      </w:r>
    </w:p>
    <w:p>
      <w:pPr>
        <w:pStyle w:val="Heading2"/>
        <w:bidi/>
        <w:spacing w:before="1"/>
        <w:ind w:right="4871" w:left="0" w:firstLine="0"/>
        <w:jc w:val="right"/>
        <w:rPr>
          <w:rFonts w:ascii="Times New Roman" w:cs="Times New Roman"/>
        </w:rPr>
      </w:pPr>
      <w:r>
        <w:rPr>
          <w:rFonts w:ascii="Times New Roman" w:cs="Times New Roman"/>
          <w:w w:val="85"/>
        </w:rPr>
        <w:t>-٤-٤-٣-</w:t>
      </w:r>
      <w:r>
        <w:rPr>
          <w:rFonts w:ascii="Times New Roman" w:cs="Times New Roman"/>
          <w:spacing w:val="-5"/>
          <w:w w:val="85"/>
        </w:rPr>
        <w:t>١٠</w:t>
      </w:r>
      <w:r>
        <w:rPr>
          <w:rFonts w:ascii="Times New Roman" w:cs="Times New Roman"/>
          <w:spacing w:val="-8"/>
          <w:rtl/>
        </w:rPr>
        <w:t> </w:t>
      </w:r>
      <w:r>
        <w:rPr>
          <w:rFonts w:ascii="Times New Roman" w:cs="Times New Roman"/>
          <w:w w:val="85"/>
          <w:rtl/>
        </w:rPr>
        <w:t>عمﻠيات</w:t>
      </w:r>
      <w:r>
        <w:rPr>
          <w:rFonts w:ascii="Times New Roman" w:cs="Times New Roman"/>
          <w:spacing w:val="-10"/>
          <w:rtl/>
        </w:rPr>
        <w:t> </w:t>
      </w:r>
      <w:r>
        <w:rPr>
          <w:rFonts w:ascii="Times New Roman" w:cs="Times New Roman"/>
          <w:w w:val="85"/>
          <w:rtl/>
        </w:rPr>
        <w:t>اجراء،</w:t>
      </w:r>
      <w:r>
        <w:rPr>
          <w:rFonts w:ascii="Times New Roman" w:cs="Times New Roman"/>
          <w:spacing w:val="-8"/>
          <w:rtl/>
        </w:rPr>
        <w:t> </w:t>
      </w:r>
      <w:r>
        <w:rPr>
          <w:rFonts w:ascii="Times New Roman" w:cs="Times New Roman"/>
          <w:w w:val="85"/>
          <w:rtl/>
        </w:rPr>
        <w:t>نﺼﺐ</w:t>
      </w:r>
      <w:r>
        <w:rPr>
          <w:rFonts w:ascii="Times New Roman" w:cs="Times New Roman"/>
          <w:spacing w:val="-8"/>
          <w:rtl/>
        </w:rPr>
        <w:t> </w:t>
      </w:r>
      <w:r>
        <w:rPr>
          <w:rFonts w:ascii="Times New Roman" w:cs="Times New Roman"/>
          <w:w w:val="85"/>
          <w:rtl/>
        </w:rPr>
        <w:t>تاسيﺴات</w:t>
      </w:r>
      <w:r>
        <w:rPr>
          <w:rFonts w:ascii="Times New Roman" w:cs="Times New Roman"/>
          <w:spacing w:val="50"/>
          <w:rtl/>
        </w:rPr>
        <w:t> </w:t>
      </w:r>
      <w:r>
        <w:rPr>
          <w:rFonts w:ascii="Times New Roman" w:cs="Times New Roman"/>
          <w:w w:val="85"/>
          <w:rtl/>
        </w:rPr>
        <w:t>برق</w:t>
      </w:r>
      <w:r>
        <w:rPr>
          <w:rFonts w:ascii="Times New Roman" w:cs="Times New Roman"/>
          <w:spacing w:val="-8"/>
          <w:rtl/>
        </w:rPr>
        <w:t> </w:t>
      </w:r>
      <w:r>
        <w:rPr>
          <w:rFonts w:ascii="Times New Roman" w:cs="Times New Roman"/>
          <w:w w:val="85"/>
          <w:rtl/>
        </w:rPr>
        <w:t>و</w:t>
      </w:r>
      <w:r>
        <w:rPr>
          <w:rFonts w:ascii="Times New Roman" w:cs="Times New Roman"/>
          <w:spacing w:val="-8"/>
          <w:rtl/>
        </w:rPr>
        <w:t> </w:t>
      </w:r>
      <w:r>
        <w:rPr>
          <w:rFonts w:ascii="Times New Roman" w:cs="Times New Roman"/>
          <w:w w:val="85"/>
          <w:rtl/>
        </w:rPr>
        <w:t>ابزاردقي</w:t>
      </w:r>
      <w:r>
        <w:rPr>
          <w:rFonts w:ascii="Times New Roman" w:cs="Times New Roman"/>
          <w:w w:val="85"/>
          <w:rtl/>
        </w:rPr>
        <w:t>ﻖ</w:t>
      </w:r>
    </w:p>
    <w:p>
      <w:pPr>
        <w:pStyle w:val="BodyText"/>
        <w:bidi/>
        <w:spacing w:line="331" w:lineRule="auto" w:before="23"/>
        <w:ind w:right="815" w:left="1134" w:firstLine="2"/>
        <w:jc w:val="both"/>
      </w:pPr>
      <w:r>
        <w:rPr>
          <w:spacing w:val="-4"/>
          <w:w w:val="85"/>
          <w:rtl/>
        </w:rPr>
        <w:t>بـه</w:t>
      </w:r>
      <w:r>
        <w:rPr>
          <w:spacing w:val="-5"/>
          <w:rtl/>
        </w:rPr>
        <w:t> </w:t>
      </w:r>
      <w:r>
        <w:rPr>
          <w:spacing w:val="-4"/>
          <w:w w:val="85"/>
          <w:rtl/>
        </w:rPr>
        <w:t>طور</w:t>
      </w:r>
      <w:r>
        <w:rPr>
          <w:spacing w:val="-7"/>
          <w:rtl/>
        </w:rPr>
        <w:t> </w:t>
      </w:r>
      <w:r>
        <w:rPr>
          <w:spacing w:val="-4"/>
          <w:w w:val="85"/>
          <w:rtl/>
        </w:rPr>
        <w:t>كلي</w:t>
      </w:r>
      <w:r>
        <w:rPr>
          <w:spacing w:val="-10"/>
          <w:rtl/>
        </w:rPr>
        <w:t> </w:t>
      </w:r>
      <w:r>
        <w:rPr>
          <w:spacing w:val="-4"/>
          <w:w w:val="85"/>
          <w:rtl/>
        </w:rPr>
        <w:t>عمليـات</w:t>
      </w:r>
      <w:r>
        <w:rPr>
          <w:spacing w:val="-5"/>
          <w:rtl/>
        </w:rPr>
        <w:t> </w:t>
      </w:r>
      <w:r>
        <w:rPr>
          <w:spacing w:val="-4"/>
          <w:w w:val="85"/>
          <w:rtl/>
        </w:rPr>
        <w:t>اجرايي</w:t>
      </w:r>
      <w:r>
        <w:rPr>
          <w:spacing w:val="-6"/>
          <w:rtl/>
        </w:rPr>
        <w:t> </w:t>
      </w:r>
      <w:r>
        <w:rPr>
          <w:spacing w:val="-4"/>
          <w:w w:val="85"/>
          <w:rtl/>
        </w:rPr>
        <w:t>ابزاردقيق</w:t>
      </w:r>
      <w:r>
        <w:rPr>
          <w:spacing w:val="-3"/>
          <w:rtl/>
        </w:rPr>
        <w:t> </w:t>
      </w:r>
      <w:r>
        <w:rPr>
          <w:spacing w:val="-4"/>
          <w:w w:val="85"/>
          <w:rtl/>
        </w:rPr>
        <w:t>در</w:t>
      </w:r>
      <w:r>
        <w:rPr>
          <w:spacing w:val="-11"/>
          <w:rtl/>
        </w:rPr>
        <w:t> </w:t>
      </w:r>
      <w:r>
        <w:rPr>
          <w:spacing w:val="-4"/>
          <w:w w:val="85"/>
          <w:rtl/>
        </w:rPr>
        <w:t>برگيرنـده</w:t>
      </w:r>
      <w:r>
        <w:rPr>
          <w:spacing w:val="-5"/>
          <w:rtl/>
        </w:rPr>
        <w:t> </w:t>
      </w:r>
      <w:r>
        <w:rPr>
          <w:spacing w:val="-4"/>
          <w:w w:val="85"/>
          <w:rtl/>
        </w:rPr>
        <w:t>كليـه</w:t>
      </w:r>
      <w:r>
        <w:rPr>
          <w:spacing w:val="-10"/>
          <w:rtl/>
        </w:rPr>
        <w:t> </w:t>
      </w:r>
      <w:r>
        <w:rPr>
          <w:spacing w:val="-4"/>
          <w:w w:val="85"/>
          <w:rtl/>
        </w:rPr>
        <w:t>عمليـات</w:t>
      </w:r>
      <w:r>
        <w:rPr>
          <w:spacing w:val="-5"/>
          <w:rtl/>
        </w:rPr>
        <w:t> </w:t>
      </w:r>
      <w:r>
        <w:rPr>
          <w:spacing w:val="-4"/>
          <w:w w:val="85"/>
          <w:rtl/>
        </w:rPr>
        <w:t>اجرائي</w:t>
      </w:r>
      <w:r>
        <w:rPr>
          <w:spacing w:val="-5"/>
          <w:rtl/>
        </w:rPr>
        <w:t> </w:t>
      </w:r>
      <w:r>
        <w:rPr>
          <w:spacing w:val="-4"/>
          <w:w w:val="85"/>
          <w:rtl/>
        </w:rPr>
        <w:t>نصــب</w:t>
      </w:r>
      <w:r>
        <w:rPr>
          <w:spacing w:val="-5"/>
          <w:rtl/>
        </w:rPr>
        <w:t> </w:t>
      </w:r>
      <w:r>
        <w:rPr>
          <w:spacing w:val="-4"/>
          <w:w w:val="85"/>
          <w:rtl/>
        </w:rPr>
        <w:t>و</w:t>
      </w:r>
      <w:r>
        <w:rPr>
          <w:spacing w:val="-6"/>
          <w:rtl/>
        </w:rPr>
        <w:t> </w:t>
      </w:r>
      <w:r>
        <w:rPr>
          <w:spacing w:val="-4"/>
          <w:w w:val="85"/>
          <w:rtl/>
        </w:rPr>
        <w:t>راه</w:t>
      </w:r>
      <w:r>
        <w:rPr>
          <w:spacing w:val="-6"/>
          <w:rtl/>
        </w:rPr>
        <w:t> </w:t>
      </w:r>
      <w:r>
        <w:rPr>
          <w:spacing w:val="-4"/>
          <w:w w:val="85"/>
          <w:rtl/>
        </w:rPr>
        <w:t>انـدازي</w:t>
      </w:r>
      <w:r>
        <w:rPr>
          <w:spacing w:val="-6"/>
          <w:rtl/>
        </w:rPr>
        <w:t> </w:t>
      </w:r>
      <w:r>
        <w:rPr>
          <w:spacing w:val="-4"/>
          <w:w w:val="85"/>
          <w:rtl/>
        </w:rPr>
        <w:t>ابزاردقيق</w:t>
      </w:r>
      <w:r>
        <w:rPr>
          <w:spacing w:val="-8"/>
          <w:rtl/>
        </w:rPr>
        <w:t> </w:t>
      </w:r>
      <w:r>
        <w:rPr>
          <w:spacing w:val="-4"/>
          <w:w w:val="85"/>
          <w:rtl/>
        </w:rPr>
        <w:t>و </w:t>
      </w:r>
      <w:r>
        <w:rPr>
          <w:w w:val="85"/>
          <w:rtl/>
        </w:rPr>
        <w:t>متعلقات مربوط</w:t>
      </w:r>
      <w:r>
        <w:rPr>
          <w:spacing w:val="-6"/>
          <w:w w:val="85"/>
          <w:rtl/>
        </w:rPr>
        <w:t> </w:t>
      </w:r>
      <w:r>
        <w:rPr>
          <w:w w:val="85"/>
          <w:rtl/>
        </w:rPr>
        <w:t>به</w:t>
      </w:r>
      <w:r>
        <w:rPr>
          <w:spacing w:val="-5"/>
          <w:w w:val="85"/>
          <w:rtl/>
        </w:rPr>
        <w:t> </w:t>
      </w:r>
      <w:r>
        <w:rPr>
          <w:w w:val="85"/>
          <w:rtl/>
        </w:rPr>
        <w:t>واحد</w:t>
      </w:r>
      <w:r>
        <w:rPr>
          <w:spacing w:val="-4"/>
          <w:w w:val="85"/>
          <w:rtl/>
        </w:rPr>
        <w:t> </w:t>
      </w:r>
      <w:r>
        <w:rPr>
          <w:w w:val="85"/>
          <w:rtl/>
        </w:rPr>
        <w:t>در</w:t>
      </w:r>
      <w:r>
        <w:rPr>
          <w:spacing w:val="-6"/>
          <w:w w:val="85"/>
          <w:rtl/>
        </w:rPr>
        <w:t> </w:t>
      </w:r>
      <w:r>
        <w:rPr>
          <w:w w:val="85"/>
          <w:rtl/>
        </w:rPr>
        <w:t>ايﺴـتگاههاي</w:t>
      </w:r>
      <w:r>
        <w:rPr>
          <w:spacing w:val="-2"/>
          <w:w w:val="85"/>
          <w:rtl/>
        </w:rPr>
        <w:t> </w:t>
      </w:r>
      <w:r>
        <w:rPr>
          <w:w w:val="85"/>
          <w:rtl/>
        </w:rPr>
        <w:t>تقويت</w:t>
      </w:r>
      <w:r>
        <w:rPr>
          <w:spacing w:val="-3"/>
          <w:w w:val="85"/>
          <w:rtl/>
        </w:rPr>
        <w:t> </w:t>
      </w:r>
      <w:r>
        <w:rPr>
          <w:w w:val="85"/>
          <w:rtl/>
        </w:rPr>
        <w:t>فشـار</w:t>
      </w:r>
      <w:r>
        <w:rPr>
          <w:spacing w:val="-3"/>
          <w:w w:val="85"/>
          <w:rtl/>
        </w:rPr>
        <w:t> </w:t>
      </w:r>
      <w:r>
        <w:rPr>
          <w:w w:val="85"/>
          <w:rtl/>
        </w:rPr>
        <w:t>گاز</w:t>
      </w:r>
      <w:r>
        <w:rPr>
          <w:spacing w:val="-5"/>
          <w:w w:val="85"/>
          <w:rtl/>
        </w:rPr>
        <w:t> </w:t>
      </w:r>
      <w:r>
        <w:rPr>
          <w:w w:val="85"/>
          <w:rtl/>
        </w:rPr>
        <w:t>و</w:t>
      </w:r>
      <w:r>
        <w:rPr>
          <w:spacing w:val="-2"/>
          <w:w w:val="85"/>
          <w:rtl/>
        </w:rPr>
        <w:t> </w:t>
      </w:r>
      <w:r>
        <w:rPr>
          <w:w w:val="85"/>
          <w:rtl/>
        </w:rPr>
        <w:t>منطقه</w:t>
      </w:r>
      <w:r>
        <w:rPr>
          <w:spacing w:val="-4"/>
          <w:w w:val="85"/>
          <w:rtl/>
        </w:rPr>
        <w:t> </w:t>
      </w:r>
      <w:r>
        <w:rPr>
          <w:w w:val="85"/>
          <w:rtl/>
        </w:rPr>
        <w:t>ورودي</w:t>
      </w:r>
      <w:r>
        <w:rPr>
          <w:w w:val="85"/>
        </w:rPr>
        <w:t>-</w:t>
      </w:r>
      <w:r>
        <w:rPr>
          <w:w w:val="85"/>
          <w:rtl/>
        </w:rPr>
        <w:t>خروجي</w:t>
      </w:r>
      <w:r>
        <w:rPr>
          <w:spacing w:val="-7"/>
          <w:w w:val="85"/>
          <w:rtl/>
        </w:rPr>
        <w:t> </w:t>
      </w:r>
      <w:r>
        <w:rPr>
          <w:w w:val="85"/>
          <w:rtl/>
        </w:rPr>
        <w:t>ايﺴـتگاه</w:t>
      </w:r>
      <w:r>
        <w:rPr>
          <w:spacing w:val="-1"/>
          <w:w w:val="85"/>
          <w:rtl/>
        </w:rPr>
        <w:t> </w:t>
      </w:r>
      <w:r>
        <w:rPr>
          <w:w w:val="85"/>
          <w:rtl/>
        </w:rPr>
        <w:t>شـامل</w:t>
      </w:r>
      <w:r>
        <w:rPr>
          <w:spacing w:val="-1"/>
          <w:w w:val="85"/>
          <w:rtl/>
        </w:rPr>
        <w:t> </w:t>
      </w:r>
      <w:r>
        <w:rPr>
          <w:w w:val="85"/>
          <w:rtl/>
        </w:rPr>
        <w:t>دريافت </w:t>
      </w:r>
      <w:r>
        <w:rPr>
          <w:spacing w:val="-2"/>
          <w:w w:val="85"/>
          <w:rtl/>
        </w:rPr>
        <w:t>تجهيزات،</w:t>
      </w:r>
      <w:r>
        <w:rPr>
          <w:spacing w:val="-9"/>
          <w:rtl/>
        </w:rPr>
        <w:t> </w:t>
      </w:r>
      <w:r>
        <w:rPr>
          <w:w w:val="85"/>
          <w:rtl/>
        </w:rPr>
        <w:t>انبارداري،</w:t>
      </w:r>
      <w:r>
        <w:rPr>
          <w:spacing w:val="-10"/>
          <w:rtl/>
        </w:rPr>
        <w:t> </w:t>
      </w:r>
      <w:r>
        <w:rPr>
          <w:w w:val="85"/>
          <w:rtl/>
        </w:rPr>
        <w:t>انجام</w:t>
      </w:r>
      <w:r>
        <w:rPr>
          <w:spacing w:val="-6"/>
          <w:rtl/>
        </w:rPr>
        <w:t> </w:t>
      </w:r>
      <w:r>
        <w:rPr>
          <w:w w:val="85"/>
          <w:rtl/>
        </w:rPr>
        <w:t>كامل</w:t>
      </w:r>
      <w:r>
        <w:rPr>
          <w:spacing w:val="-6"/>
          <w:rtl/>
        </w:rPr>
        <w:t> </w:t>
      </w:r>
      <w:r>
        <w:rPr>
          <w:w w:val="85"/>
          <w:rtl/>
        </w:rPr>
        <w:t>عمليات</w:t>
      </w:r>
      <w:r>
        <w:rPr>
          <w:spacing w:val="-7"/>
          <w:rtl/>
        </w:rPr>
        <w:t> </w:t>
      </w:r>
      <w:r>
        <w:rPr>
          <w:w w:val="85"/>
          <w:rtl/>
        </w:rPr>
        <w:t>بازرسي،</w:t>
      </w:r>
      <w:r>
        <w:rPr>
          <w:spacing w:val="-2"/>
          <w:w w:val="85"/>
          <w:rtl/>
        </w:rPr>
        <w:t> </w:t>
      </w:r>
      <w:r>
        <w:rPr>
          <w:w w:val="85"/>
          <w:rtl/>
        </w:rPr>
        <w:t>آزمايش،</w:t>
      </w:r>
      <w:r>
        <w:rPr>
          <w:spacing w:val="-2"/>
          <w:rtl/>
        </w:rPr>
        <w:t> </w:t>
      </w:r>
      <w:r>
        <w:rPr>
          <w:w w:val="85"/>
          <w:rtl/>
        </w:rPr>
        <w:t>تنظيم</w:t>
      </w:r>
      <w:r>
        <w:rPr>
          <w:rFonts w:ascii="Times New Roman" w:cs="Times New Roman"/>
          <w:spacing w:val="-1"/>
          <w:rtl/>
        </w:rPr>
        <w:t> </w:t>
      </w:r>
      <w:r>
        <w:rPr>
          <w:rFonts w:ascii="Times New Roman" w:cs="Times New Roman"/>
          <w:w w:val="85"/>
        </w:rPr>
        <w:t>(Calibration)</w:t>
      </w:r>
      <w:r>
        <w:rPr>
          <w:spacing w:val="-7"/>
          <w:rtl/>
        </w:rPr>
        <w:t> </w:t>
      </w:r>
      <w:r>
        <w:rPr>
          <w:w w:val="85"/>
          <w:rtl/>
        </w:rPr>
        <w:t>و</w:t>
      </w:r>
      <w:r>
        <w:rPr>
          <w:spacing w:val="-7"/>
          <w:rtl/>
        </w:rPr>
        <w:t> </w:t>
      </w:r>
      <w:r>
        <w:rPr>
          <w:w w:val="85"/>
          <w:rtl/>
        </w:rPr>
        <w:t>نصب</w:t>
      </w:r>
      <w:r>
        <w:rPr>
          <w:spacing w:val="-7"/>
          <w:rtl/>
        </w:rPr>
        <w:t> </w:t>
      </w:r>
      <w:r>
        <w:rPr>
          <w:w w:val="85"/>
          <w:rtl/>
        </w:rPr>
        <w:t>برروي</w:t>
      </w:r>
      <w:r>
        <w:rPr>
          <w:spacing w:val="-7"/>
          <w:rtl/>
        </w:rPr>
        <w:t> </w:t>
      </w:r>
      <w:r>
        <w:rPr>
          <w:w w:val="85"/>
          <w:rtl/>
        </w:rPr>
        <w:t>تجهيزا</w:t>
      </w:r>
      <w:r>
        <w:rPr>
          <w:w w:val="85"/>
          <w:rtl/>
        </w:rPr>
        <w:t>ت</w:t>
      </w:r>
    </w:p>
    <w:p>
      <w:pPr>
        <w:pStyle w:val="BodyText"/>
        <w:bidi/>
        <w:spacing w:line="331" w:lineRule="auto"/>
        <w:ind w:right="815" w:left="1133" w:firstLine="1"/>
        <w:jc w:val="both"/>
      </w:pPr>
      <w:r>
        <w:rPr>
          <w:spacing w:val="-2"/>
          <w:w w:val="85"/>
          <w:rtl/>
        </w:rPr>
        <w:t>فرآيندي،</w:t>
      </w:r>
      <w:r>
        <w:rPr>
          <w:spacing w:val="-11"/>
          <w:rtl/>
        </w:rPr>
        <w:t> </w:t>
      </w:r>
      <w:r>
        <w:rPr>
          <w:spacing w:val="-2"/>
          <w:w w:val="85"/>
          <w:rtl/>
        </w:rPr>
        <w:t>لولهكشـي،</w:t>
      </w:r>
      <w:r>
        <w:rPr>
          <w:spacing w:val="-5"/>
          <w:w w:val="85"/>
          <w:rtl/>
        </w:rPr>
        <w:t> </w:t>
      </w:r>
      <w:r>
        <w:rPr>
          <w:spacing w:val="-2"/>
          <w:w w:val="85"/>
          <w:rtl/>
        </w:rPr>
        <w:t>سـكوهاي</w:t>
      </w:r>
      <w:r>
        <w:rPr>
          <w:spacing w:val="-4"/>
          <w:w w:val="85"/>
          <w:rtl/>
        </w:rPr>
        <w:t> </w:t>
      </w:r>
      <w:r>
        <w:rPr>
          <w:spacing w:val="-2"/>
          <w:w w:val="85"/>
          <w:rtl/>
        </w:rPr>
        <w:t>فلزي</w:t>
      </w:r>
      <w:r>
        <w:rPr>
          <w:spacing w:val="-3"/>
          <w:w w:val="85"/>
          <w:rtl/>
        </w:rPr>
        <w:t> </w:t>
      </w:r>
      <w:r>
        <w:rPr>
          <w:spacing w:val="-2"/>
          <w:w w:val="85"/>
          <w:rtl/>
        </w:rPr>
        <w:t>و</w:t>
      </w:r>
      <w:r>
        <w:rPr>
          <w:spacing w:val="-5"/>
          <w:w w:val="85"/>
          <w:rtl/>
        </w:rPr>
        <w:t> </w:t>
      </w:r>
      <w:r>
        <w:rPr>
          <w:spacing w:val="-2"/>
          <w:w w:val="85"/>
          <w:rtl/>
        </w:rPr>
        <w:t>غيره،</w:t>
      </w:r>
      <w:r>
        <w:rPr>
          <w:spacing w:val="-5"/>
          <w:w w:val="85"/>
          <w:rtl/>
        </w:rPr>
        <w:t> </w:t>
      </w:r>
      <w:r>
        <w:rPr>
          <w:spacing w:val="-2"/>
          <w:w w:val="85"/>
          <w:rtl/>
        </w:rPr>
        <w:t>انجام</w:t>
      </w:r>
      <w:r>
        <w:rPr>
          <w:spacing w:val="-4"/>
          <w:w w:val="85"/>
          <w:rtl/>
        </w:rPr>
        <w:t> </w:t>
      </w:r>
      <w:r>
        <w:rPr>
          <w:spacing w:val="-2"/>
          <w:w w:val="85"/>
          <w:rtl/>
        </w:rPr>
        <w:t>كامل</w:t>
      </w:r>
      <w:r>
        <w:rPr>
          <w:spacing w:val="-5"/>
          <w:w w:val="85"/>
          <w:rtl/>
        </w:rPr>
        <w:t> </w:t>
      </w:r>
      <w:r>
        <w:rPr>
          <w:spacing w:val="-2"/>
          <w:w w:val="85"/>
          <w:rtl/>
        </w:rPr>
        <w:t>عمليات</w:t>
      </w:r>
      <w:r>
        <w:rPr>
          <w:spacing w:val="-5"/>
          <w:w w:val="85"/>
          <w:rtl/>
        </w:rPr>
        <w:t> </w:t>
      </w:r>
      <w:r>
        <w:rPr>
          <w:spacing w:val="-2"/>
          <w:w w:val="85"/>
          <w:rtl/>
        </w:rPr>
        <w:t>لولهكشـي</w:t>
      </w:r>
      <w:r>
        <w:rPr>
          <w:spacing w:val="-4"/>
          <w:w w:val="85"/>
          <w:rtl/>
        </w:rPr>
        <w:t> </w:t>
      </w:r>
      <w:r>
        <w:rPr>
          <w:spacing w:val="-2"/>
          <w:w w:val="85"/>
          <w:rtl/>
        </w:rPr>
        <w:t>فرآيندي</w:t>
      </w:r>
      <w:r>
        <w:rPr>
          <w:spacing w:val="-5"/>
          <w:w w:val="85"/>
          <w:rtl/>
        </w:rPr>
        <w:t> </w:t>
      </w:r>
      <w:r>
        <w:rPr>
          <w:spacing w:val="-2"/>
          <w:w w:val="85"/>
          <w:rtl/>
        </w:rPr>
        <w:t>ابزاردقيق،</w:t>
      </w:r>
      <w:r>
        <w:rPr>
          <w:spacing w:val="-5"/>
          <w:w w:val="85"/>
          <w:rtl/>
        </w:rPr>
        <w:t> </w:t>
      </w:r>
      <w:r>
        <w:rPr>
          <w:spacing w:val="-2"/>
          <w:w w:val="85"/>
          <w:rtl/>
        </w:rPr>
        <w:t>كابلكشـي، سـاخت</w:t>
      </w:r>
      <w:r>
        <w:rPr>
          <w:spacing w:val="-8"/>
          <w:rtl/>
        </w:rPr>
        <w:t> </w:t>
      </w:r>
      <w:r>
        <w:rPr>
          <w:w w:val="85"/>
          <w:rtl/>
        </w:rPr>
        <w:t>پايهها</w:t>
      </w:r>
      <w:r>
        <w:rPr>
          <w:spacing w:val="-4"/>
          <w:rtl/>
        </w:rPr>
        <w:t> </w:t>
      </w:r>
      <w:r>
        <w:rPr>
          <w:w w:val="85"/>
          <w:rtl/>
        </w:rPr>
        <w:t>و</w:t>
      </w:r>
      <w:r>
        <w:rPr>
          <w:spacing w:val="-3"/>
          <w:rtl/>
        </w:rPr>
        <w:t> </w:t>
      </w:r>
      <w:r>
        <w:rPr>
          <w:w w:val="85"/>
          <w:rtl/>
        </w:rPr>
        <w:t>تكيه</w:t>
      </w:r>
      <w:r>
        <w:rPr>
          <w:spacing w:val="-10"/>
          <w:rtl/>
        </w:rPr>
        <w:t> </w:t>
      </w:r>
      <w:r>
        <w:rPr>
          <w:w w:val="85"/>
          <w:rtl/>
        </w:rPr>
        <w:t>گاههاي</w:t>
      </w:r>
      <w:r>
        <w:rPr>
          <w:spacing w:val="-3"/>
          <w:rtl/>
        </w:rPr>
        <w:t> </w:t>
      </w:r>
      <w:r>
        <w:rPr>
          <w:w w:val="85"/>
          <w:rtl/>
        </w:rPr>
        <w:t>مناسـب</w:t>
      </w:r>
      <w:r>
        <w:rPr>
          <w:spacing w:val="-6"/>
          <w:rtl/>
        </w:rPr>
        <w:t> </w:t>
      </w:r>
      <w:r>
        <w:rPr>
          <w:w w:val="85"/>
          <w:rtl/>
        </w:rPr>
        <w:t>جهت</w:t>
      </w:r>
      <w:r>
        <w:rPr>
          <w:spacing w:val="-6"/>
          <w:rtl/>
        </w:rPr>
        <w:t> </w:t>
      </w:r>
      <w:r>
        <w:rPr>
          <w:w w:val="85"/>
          <w:rtl/>
        </w:rPr>
        <w:t>اسـتقرار</w:t>
      </w:r>
      <w:r>
        <w:rPr>
          <w:spacing w:val="-4"/>
          <w:rtl/>
        </w:rPr>
        <w:t> </w:t>
      </w:r>
      <w:r>
        <w:rPr>
          <w:w w:val="85"/>
          <w:rtl/>
        </w:rPr>
        <w:t>تجهيزات</w:t>
      </w:r>
      <w:r>
        <w:rPr>
          <w:spacing w:val="-7"/>
          <w:rtl/>
        </w:rPr>
        <w:t> </w:t>
      </w:r>
      <w:r>
        <w:rPr>
          <w:w w:val="85"/>
          <w:rtl/>
        </w:rPr>
        <w:t>و</w:t>
      </w:r>
      <w:r>
        <w:rPr>
          <w:spacing w:val="-4"/>
          <w:rtl/>
        </w:rPr>
        <w:t> </w:t>
      </w:r>
      <w:r>
        <w:rPr>
          <w:w w:val="85"/>
          <w:rtl/>
        </w:rPr>
        <w:t>اتصـاﻻت</w:t>
      </w:r>
      <w:r>
        <w:rPr>
          <w:spacing w:val="-3"/>
          <w:rtl/>
        </w:rPr>
        <w:t> </w:t>
      </w:r>
      <w:r>
        <w:rPr>
          <w:w w:val="85"/>
          <w:rtl/>
        </w:rPr>
        <w:t>مربوطه</w:t>
      </w:r>
      <w:r>
        <w:rPr>
          <w:spacing w:val="-4"/>
          <w:rtl/>
        </w:rPr>
        <w:t> </w:t>
      </w:r>
      <w:r>
        <w:rPr>
          <w:w w:val="85"/>
          <w:rtl/>
        </w:rPr>
        <w:t>و</w:t>
      </w:r>
      <w:r>
        <w:rPr>
          <w:spacing w:val="-3"/>
          <w:rtl/>
        </w:rPr>
        <w:t> </w:t>
      </w:r>
      <w:r>
        <w:rPr>
          <w:w w:val="85"/>
          <w:rtl/>
        </w:rPr>
        <w:t>كليه</w:t>
      </w:r>
      <w:r>
        <w:rPr>
          <w:spacing w:val="-8"/>
          <w:rtl/>
        </w:rPr>
        <w:t> </w:t>
      </w:r>
      <w:r>
        <w:rPr>
          <w:w w:val="85"/>
          <w:rtl/>
        </w:rPr>
        <w:t>عمليات</w:t>
      </w:r>
      <w:r>
        <w:rPr>
          <w:spacing w:val="-4"/>
          <w:rtl/>
        </w:rPr>
        <w:t> </w:t>
      </w:r>
      <w:r>
        <w:rPr>
          <w:w w:val="85"/>
          <w:rtl/>
        </w:rPr>
        <w:t>ﻻزم</w:t>
      </w:r>
      <w:r>
        <w:rPr>
          <w:spacing w:val="-4"/>
          <w:rtl/>
        </w:rPr>
        <w:t> </w:t>
      </w:r>
      <w:r>
        <w:rPr>
          <w:w w:val="85"/>
          <w:rtl/>
        </w:rPr>
        <w:t>جه</w:t>
      </w:r>
      <w:r>
        <w:rPr>
          <w:w w:val="85"/>
          <w:rtl/>
        </w:rPr>
        <w:t>ت</w:t>
      </w:r>
    </w:p>
    <w:p>
      <w:pPr>
        <w:pStyle w:val="BodyText"/>
        <w:bidi/>
        <w:spacing w:line="275" w:lineRule="exact"/>
        <w:ind w:right="4851" w:left="0" w:firstLine="0"/>
        <w:jc w:val="right"/>
      </w:pPr>
      <w:r>
        <w:rPr>
          <w:spacing w:val="-2"/>
          <w:w w:val="85"/>
          <w:rtl/>
        </w:rPr>
        <w:t>آماده</w:t>
      </w:r>
      <w:r>
        <w:rPr>
          <w:spacing w:val="-8"/>
          <w:rtl/>
        </w:rPr>
        <w:t> </w:t>
      </w:r>
      <w:r>
        <w:rPr>
          <w:w w:val="85"/>
          <w:rtl/>
        </w:rPr>
        <w:t>سازي</w:t>
      </w:r>
      <w:r>
        <w:rPr>
          <w:spacing w:val="-5"/>
          <w:w w:val="85"/>
          <w:rtl/>
        </w:rPr>
        <w:t> </w:t>
      </w:r>
      <w:r>
        <w:rPr>
          <w:w w:val="85"/>
          <w:rtl/>
        </w:rPr>
        <w:t>و</w:t>
      </w:r>
      <w:r>
        <w:rPr>
          <w:spacing w:val="-1"/>
          <w:w w:val="85"/>
          <w:rtl/>
        </w:rPr>
        <w:t> </w:t>
      </w:r>
      <w:r>
        <w:rPr>
          <w:w w:val="85"/>
          <w:rtl/>
        </w:rPr>
        <w:t>پيش</w:t>
      </w:r>
      <w:r>
        <w:rPr>
          <w:spacing w:val="-4"/>
          <w:w w:val="85"/>
          <w:rtl/>
        </w:rPr>
        <w:t> </w:t>
      </w:r>
      <w:r>
        <w:rPr>
          <w:w w:val="85"/>
          <w:rtl/>
        </w:rPr>
        <w:t>راه</w:t>
      </w:r>
      <w:r>
        <w:rPr>
          <w:spacing w:val="-5"/>
          <w:w w:val="85"/>
          <w:rtl/>
        </w:rPr>
        <w:t> </w:t>
      </w:r>
      <w:r>
        <w:rPr>
          <w:w w:val="85"/>
          <w:rtl/>
        </w:rPr>
        <w:t>اندازي</w:t>
      </w:r>
      <w:r>
        <w:rPr>
          <w:spacing w:val="-3"/>
          <w:w w:val="85"/>
          <w:rtl/>
        </w:rPr>
        <w:t> </w:t>
      </w:r>
      <w:r>
        <w:rPr>
          <w:w w:val="85"/>
          <w:rtl/>
        </w:rPr>
        <w:t>و</w:t>
      </w:r>
      <w:r>
        <w:rPr>
          <w:spacing w:val="-9"/>
          <w:rtl/>
        </w:rPr>
        <w:t> </w:t>
      </w:r>
      <w:r>
        <w:rPr>
          <w:w w:val="85"/>
          <w:rtl/>
        </w:rPr>
        <w:t>راه</w:t>
      </w:r>
      <w:r>
        <w:rPr>
          <w:spacing w:val="-1"/>
          <w:w w:val="85"/>
          <w:rtl/>
        </w:rPr>
        <w:t> </w:t>
      </w:r>
      <w:r>
        <w:rPr>
          <w:w w:val="85"/>
          <w:rtl/>
        </w:rPr>
        <w:t>اندازي</w:t>
      </w:r>
      <w:r>
        <w:rPr>
          <w:spacing w:val="-1"/>
          <w:w w:val="85"/>
          <w:rtl/>
        </w:rPr>
        <w:t> </w:t>
      </w:r>
      <w:r>
        <w:rPr>
          <w:w w:val="85"/>
          <w:rtl/>
        </w:rPr>
        <w:t>و</w:t>
      </w:r>
      <w:r>
        <w:rPr>
          <w:rFonts w:ascii="Times New Roman" w:cs="Times New Roman"/>
          <w:b w:val="0"/>
          <w:bCs w:val="0"/>
          <w:spacing w:val="65"/>
          <w:w w:val="150"/>
          <w:rtl/>
        </w:rPr>
        <w:t>  </w:t>
      </w:r>
      <w:r>
        <w:rPr>
          <w:w w:val="85"/>
          <w:rtl/>
        </w:rPr>
        <w:t>ميباشد</w:t>
      </w:r>
      <w:r>
        <w:rPr>
          <w:w w:val="85"/>
        </w:rPr>
        <w:t>.</w:t>
      </w:r>
    </w:p>
    <w:p>
      <w:pPr>
        <w:pStyle w:val="BodyText"/>
        <w:bidi/>
        <w:spacing w:line="331" w:lineRule="auto" w:before="102"/>
        <w:ind w:right="815" w:left="1134" w:firstLine="2"/>
        <w:jc w:val="both"/>
      </w:pPr>
      <w:r>
        <w:rPr>
          <w:w w:val="85"/>
          <w:rtl/>
        </w:rPr>
        <w:t>پيمانكار</w:t>
      </w:r>
      <w:r>
        <w:rPr>
          <w:spacing w:val="-1"/>
          <w:w w:val="85"/>
          <w:rtl/>
        </w:rPr>
        <w:t> </w:t>
      </w:r>
      <w:r>
        <w:rPr>
          <w:w w:val="85"/>
          <w:rtl/>
        </w:rPr>
        <w:t>موظف</w:t>
      </w:r>
      <w:r>
        <w:rPr>
          <w:spacing w:val="-3"/>
          <w:w w:val="85"/>
          <w:rtl/>
        </w:rPr>
        <w:t> </w:t>
      </w:r>
      <w:r>
        <w:rPr>
          <w:w w:val="85"/>
          <w:rtl/>
        </w:rPr>
        <w:t>اسـت</w:t>
      </w:r>
      <w:r>
        <w:rPr>
          <w:spacing w:val="-2"/>
          <w:w w:val="85"/>
          <w:rtl/>
        </w:rPr>
        <w:t> </w:t>
      </w:r>
      <w:r>
        <w:rPr>
          <w:w w:val="85"/>
          <w:rtl/>
        </w:rPr>
        <w:t>كليه</w:t>
      </w:r>
      <w:r>
        <w:rPr>
          <w:spacing w:val="-5"/>
          <w:w w:val="85"/>
          <w:rtl/>
        </w:rPr>
        <w:t> </w:t>
      </w:r>
      <w:r>
        <w:rPr>
          <w:w w:val="85"/>
          <w:rtl/>
        </w:rPr>
        <w:t>تجهيزات</w:t>
      </w:r>
      <w:r>
        <w:rPr>
          <w:spacing w:val="-2"/>
          <w:w w:val="85"/>
          <w:rtl/>
        </w:rPr>
        <w:t> </w:t>
      </w:r>
      <w:r>
        <w:rPr>
          <w:w w:val="85"/>
          <w:rtl/>
        </w:rPr>
        <w:t>را</w:t>
      </w:r>
      <w:r>
        <w:rPr>
          <w:spacing w:val="-5"/>
          <w:w w:val="85"/>
          <w:rtl/>
        </w:rPr>
        <w:t> </w:t>
      </w:r>
      <w:r>
        <w:rPr>
          <w:w w:val="85"/>
          <w:rtl/>
        </w:rPr>
        <w:t>به</w:t>
      </w:r>
      <w:r>
        <w:rPr>
          <w:spacing w:val="-2"/>
          <w:w w:val="85"/>
          <w:rtl/>
        </w:rPr>
        <w:t> </w:t>
      </w:r>
      <w:r>
        <w:rPr>
          <w:w w:val="85"/>
          <w:rtl/>
        </w:rPr>
        <w:t>محض دريافت،</w:t>
      </w:r>
      <w:r>
        <w:rPr>
          <w:spacing w:val="-7"/>
          <w:w w:val="85"/>
          <w:rtl/>
        </w:rPr>
        <w:t> </w:t>
      </w:r>
      <w:r>
        <w:rPr>
          <w:w w:val="85"/>
          <w:rtl/>
        </w:rPr>
        <w:t>معاينه و</w:t>
      </w:r>
      <w:r>
        <w:rPr>
          <w:spacing w:val="-3"/>
          <w:w w:val="85"/>
          <w:rtl/>
        </w:rPr>
        <w:t> </w:t>
      </w:r>
      <w:r>
        <w:rPr>
          <w:w w:val="85"/>
          <w:rtl/>
        </w:rPr>
        <w:t>پس</w:t>
      </w:r>
      <w:r>
        <w:rPr>
          <w:spacing w:val="-2"/>
          <w:w w:val="85"/>
          <w:rtl/>
        </w:rPr>
        <w:t> </w:t>
      </w:r>
      <w:r>
        <w:rPr>
          <w:w w:val="85"/>
          <w:rtl/>
        </w:rPr>
        <w:t>از</w:t>
      </w:r>
      <w:r>
        <w:rPr>
          <w:spacing w:val="-5"/>
          <w:w w:val="85"/>
          <w:rtl/>
        </w:rPr>
        <w:t> </w:t>
      </w:r>
      <w:r>
        <w:rPr>
          <w:w w:val="85"/>
          <w:rtl/>
        </w:rPr>
        <w:t>اينكه</w:t>
      </w:r>
      <w:r>
        <w:rPr>
          <w:spacing w:val="-2"/>
          <w:w w:val="85"/>
          <w:rtl/>
        </w:rPr>
        <w:t> </w:t>
      </w:r>
      <w:r>
        <w:rPr>
          <w:w w:val="85"/>
          <w:rtl/>
        </w:rPr>
        <w:t>از</w:t>
      </w:r>
      <w:r>
        <w:rPr>
          <w:spacing w:val="-4"/>
          <w:w w:val="85"/>
          <w:rtl/>
        </w:rPr>
        <w:t> </w:t>
      </w:r>
      <w:r>
        <w:rPr>
          <w:w w:val="85"/>
          <w:rtl/>
        </w:rPr>
        <w:t>سـالم</w:t>
      </w:r>
      <w:r>
        <w:rPr>
          <w:spacing w:val="-4"/>
          <w:w w:val="85"/>
          <w:rtl/>
        </w:rPr>
        <w:t> </w:t>
      </w:r>
      <w:r>
        <w:rPr>
          <w:w w:val="85"/>
          <w:rtl/>
        </w:rPr>
        <w:t>بودن</w:t>
      </w:r>
      <w:r>
        <w:rPr>
          <w:spacing w:val="-6"/>
          <w:w w:val="85"/>
          <w:rtl/>
        </w:rPr>
        <w:t> </w:t>
      </w:r>
      <w:r>
        <w:rPr>
          <w:w w:val="85"/>
          <w:rtl/>
        </w:rPr>
        <w:t>آنها</w:t>
      </w:r>
      <w:r>
        <w:rPr>
          <w:spacing w:val="-3"/>
          <w:w w:val="85"/>
          <w:rtl/>
        </w:rPr>
        <w:t> </w:t>
      </w:r>
      <w:r>
        <w:rPr>
          <w:w w:val="85"/>
          <w:rtl/>
        </w:rPr>
        <w:t>اطمينان </w:t>
      </w:r>
      <w:r>
        <w:rPr>
          <w:w w:val="80"/>
          <w:rtl/>
        </w:rPr>
        <w:t>حاﺻـل</w:t>
      </w:r>
      <w:r>
        <w:rPr>
          <w:spacing w:val="-2"/>
          <w:w w:val="80"/>
          <w:rtl/>
        </w:rPr>
        <w:t> </w:t>
      </w:r>
      <w:r>
        <w:rPr>
          <w:w w:val="80"/>
          <w:rtl/>
        </w:rPr>
        <w:t>نمود</w:t>
      </w:r>
      <w:r>
        <w:rPr>
          <w:spacing w:val="-2"/>
          <w:w w:val="80"/>
          <w:rtl/>
        </w:rPr>
        <w:t> </w:t>
      </w:r>
      <w:r>
        <w:rPr>
          <w:w w:val="80"/>
          <w:rtl/>
        </w:rPr>
        <w:t>هر گونه</w:t>
      </w:r>
      <w:r>
        <w:rPr>
          <w:spacing w:val="-3"/>
          <w:w w:val="80"/>
          <w:rtl/>
        </w:rPr>
        <w:t> </w:t>
      </w:r>
      <w:r>
        <w:rPr>
          <w:w w:val="80"/>
          <w:rtl/>
        </w:rPr>
        <w:t>نقص يا عدم تطابق</w:t>
      </w:r>
      <w:r>
        <w:rPr>
          <w:spacing w:val="-3"/>
          <w:w w:val="80"/>
          <w:rtl/>
        </w:rPr>
        <w:t> </w:t>
      </w:r>
      <w:r>
        <w:rPr>
          <w:w w:val="80"/>
          <w:rtl/>
        </w:rPr>
        <w:t>با مشـخصـات فني بايد</w:t>
      </w:r>
      <w:r>
        <w:rPr>
          <w:spacing w:val="-1"/>
          <w:w w:val="80"/>
          <w:rtl/>
        </w:rPr>
        <w:t> </w:t>
      </w:r>
      <w:r>
        <w:rPr>
          <w:w w:val="80"/>
          <w:rtl/>
        </w:rPr>
        <w:t>سـريعاً به</w:t>
      </w:r>
      <w:r>
        <w:rPr>
          <w:spacing w:val="-2"/>
          <w:w w:val="80"/>
          <w:rtl/>
        </w:rPr>
        <w:t> </w:t>
      </w:r>
      <w:r>
        <w:rPr>
          <w:w w:val="80"/>
          <w:rtl/>
        </w:rPr>
        <w:t>اطﻼع كارفرما يا دسـتگاه</w:t>
      </w:r>
      <w:r>
        <w:rPr>
          <w:spacing w:val="-1"/>
          <w:w w:val="80"/>
          <w:rtl/>
        </w:rPr>
        <w:t> </w:t>
      </w:r>
      <w:r>
        <w:rPr>
          <w:w w:val="80"/>
          <w:rtl/>
        </w:rPr>
        <w:t>نظارت</w:t>
      </w:r>
      <w:r>
        <w:rPr>
          <w:spacing w:val="-3"/>
          <w:w w:val="80"/>
          <w:rtl/>
        </w:rPr>
        <w:t> </w:t>
      </w:r>
      <w:r>
        <w:rPr>
          <w:w w:val="80"/>
          <w:rtl/>
        </w:rPr>
        <w:t>وي </w:t>
      </w:r>
      <w:r>
        <w:rPr>
          <w:w w:val="85"/>
          <w:rtl/>
        </w:rPr>
        <w:t>رسـانده</w:t>
      </w:r>
      <w:r>
        <w:rPr>
          <w:spacing w:val="-7"/>
          <w:w w:val="85"/>
          <w:rtl/>
        </w:rPr>
        <w:t> </w:t>
      </w:r>
      <w:r>
        <w:rPr>
          <w:w w:val="85"/>
          <w:rtl/>
        </w:rPr>
        <w:t>شـود</w:t>
      </w:r>
      <w:r>
        <w:rPr>
          <w:w w:val="85"/>
        </w:rPr>
        <w:t>.</w:t>
      </w:r>
      <w:r>
        <w:rPr>
          <w:spacing w:val="-7"/>
          <w:w w:val="85"/>
          <w:rtl/>
        </w:rPr>
        <w:t> </w:t>
      </w:r>
      <w:r>
        <w:rPr>
          <w:w w:val="85"/>
          <w:rtl/>
        </w:rPr>
        <w:t>پس</w:t>
      </w:r>
      <w:r>
        <w:rPr>
          <w:spacing w:val="-5"/>
          <w:w w:val="85"/>
          <w:rtl/>
        </w:rPr>
        <w:t> </w:t>
      </w:r>
      <w:r>
        <w:rPr>
          <w:w w:val="85"/>
          <w:rtl/>
        </w:rPr>
        <w:t>از</w:t>
      </w:r>
      <w:r>
        <w:rPr>
          <w:spacing w:val="-7"/>
          <w:w w:val="85"/>
          <w:rtl/>
        </w:rPr>
        <w:t> </w:t>
      </w:r>
      <w:r>
        <w:rPr>
          <w:w w:val="85"/>
          <w:rtl/>
        </w:rPr>
        <w:t>اطمينان</w:t>
      </w:r>
      <w:r>
        <w:rPr>
          <w:spacing w:val="-5"/>
          <w:w w:val="85"/>
          <w:rtl/>
        </w:rPr>
        <w:t> </w:t>
      </w:r>
      <w:r>
        <w:rPr>
          <w:w w:val="85"/>
          <w:rtl/>
        </w:rPr>
        <w:t>از</w:t>
      </w:r>
      <w:r>
        <w:rPr>
          <w:spacing w:val="-7"/>
          <w:w w:val="85"/>
          <w:rtl/>
        </w:rPr>
        <w:t> </w:t>
      </w:r>
      <w:r>
        <w:rPr>
          <w:w w:val="85"/>
          <w:rtl/>
        </w:rPr>
        <w:t>سـﻼمت</w:t>
      </w:r>
      <w:r>
        <w:rPr>
          <w:spacing w:val="-6"/>
          <w:w w:val="85"/>
          <w:rtl/>
        </w:rPr>
        <w:t> </w:t>
      </w:r>
      <w:r>
        <w:rPr>
          <w:w w:val="85"/>
          <w:rtl/>
        </w:rPr>
        <w:t>تجهيزات،</w:t>
      </w:r>
      <w:r>
        <w:rPr>
          <w:spacing w:val="-7"/>
          <w:w w:val="85"/>
          <w:rtl/>
        </w:rPr>
        <w:t> </w:t>
      </w:r>
      <w:r>
        <w:rPr>
          <w:w w:val="85"/>
          <w:rtl/>
        </w:rPr>
        <w:t>پيمانكار</w:t>
      </w:r>
      <w:r>
        <w:rPr>
          <w:spacing w:val="-4"/>
          <w:w w:val="85"/>
          <w:rtl/>
        </w:rPr>
        <w:t> </w:t>
      </w:r>
      <w:r>
        <w:rPr>
          <w:w w:val="85"/>
          <w:rtl/>
        </w:rPr>
        <w:t>ميبايﺴـتي</w:t>
      </w:r>
      <w:r>
        <w:rPr>
          <w:spacing w:val="-7"/>
          <w:w w:val="85"/>
          <w:rtl/>
        </w:rPr>
        <w:t> </w:t>
      </w:r>
      <w:r>
        <w:rPr>
          <w:w w:val="85"/>
          <w:rtl/>
        </w:rPr>
        <w:t>آنها</w:t>
      </w:r>
      <w:r>
        <w:rPr>
          <w:spacing w:val="-5"/>
          <w:w w:val="85"/>
          <w:rtl/>
        </w:rPr>
        <w:t> </w:t>
      </w:r>
      <w:r>
        <w:rPr>
          <w:w w:val="85"/>
          <w:rtl/>
        </w:rPr>
        <w:t>را</w:t>
      </w:r>
      <w:r>
        <w:rPr>
          <w:spacing w:val="-6"/>
          <w:w w:val="85"/>
          <w:rtl/>
        </w:rPr>
        <w:t> </w:t>
      </w:r>
      <w:r>
        <w:rPr>
          <w:w w:val="85"/>
          <w:rtl/>
        </w:rPr>
        <w:t>در</w:t>
      </w:r>
      <w:r>
        <w:rPr>
          <w:spacing w:val="-6"/>
          <w:w w:val="85"/>
          <w:rtl/>
        </w:rPr>
        <w:t> </w:t>
      </w:r>
      <w:r>
        <w:rPr>
          <w:w w:val="85"/>
          <w:rtl/>
        </w:rPr>
        <w:t>محلي</w:t>
      </w:r>
      <w:r>
        <w:rPr>
          <w:spacing w:val="-7"/>
          <w:w w:val="85"/>
          <w:rtl/>
        </w:rPr>
        <w:t> </w:t>
      </w:r>
      <w:r>
        <w:rPr>
          <w:w w:val="85"/>
          <w:rtl/>
        </w:rPr>
        <w:t>سـرپوشـيده</w:t>
      </w:r>
      <w:r>
        <w:rPr>
          <w:spacing w:val="-7"/>
          <w:w w:val="85"/>
          <w:rtl/>
        </w:rPr>
        <w:t> </w:t>
      </w:r>
      <w:r>
        <w:rPr>
          <w:w w:val="85"/>
          <w:rtl/>
        </w:rPr>
        <w:t>مطابق </w:t>
      </w:r>
      <w:r>
        <w:rPr>
          <w:spacing w:val="-2"/>
          <w:w w:val="90"/>
          <w:rtl/>
        </w:rPr>
        <w:t>دســتورالعملهاي</w:t>
      </w:r>
      <w:r>
        <w:rPr>
          <w:spacing w:val="-7"/>
          <w:w w:val="90"/>
          <w:rtl/>
        </w:rPr>
        <w:t> </w:t>
      </w:r>
      <w:r>
        <w:rPr>
          <w:spacing w:val="-2"/>
          <w:w w:val="90"/>
          <w:rtl/>
        </w:rPr>
        <w:t>ســازنده</w:t>
      </w:r>
      <w:r>
        <w:rPr>
          <w:spacing w:val="-8"/>
          <w:w w:val="90"/>
          <w:rtl/>
        </w:rPr>
        <w:t> </w:t>
      </w:r>
      <w:r>
        <w:rPr>
          <w:spacing w:val="-2"/>
          <w:w w:val="90"/>
          <w:rtl/>
        </w:rPr>
        <w:t>نگهداري</w:t>
      </w:r>
      <w:r>
        <w:rPr>
          <w:spacing w:val="-8"/>
          <w:w w:val="90"/>
          <w:rtl/>
        </w:rPr>
        <w:t> </w:t>
      </w:r>
      <w:r>
        <w:rPr>
          <w:spacing w:val="-2"/>
          <w:w w:val="90"/>
          <w:rtl/>
        </w:rPr>
        <w:t>نمايد</w:t>
      </w:r>
      <w:r>
        <w:rPr>
          <w:spacing w:val="-2"/>
          <w:w w:val="90"/>
        </w:rPr>
        <w:t>.</w:t>
      </w:r>
      <w:r>
        <w:rPr>
          <w:spacing w:val="-5"/>
          <w:w w:val="90"/>
          <w:rtl/>
        </w:rPr>
        <w:t> </w:t>
      </w:r>
      <w:r>
        <w:rPr>
          <w:spacing w:val="-2"/>
          <w:w w:val="90"/>
          <w:rtl/>
        </w:rPr>
        <w:t>شــرايط</w:t>
      </w:r>
      <w:r>
        <w:rPr>
          <w:spacing w:val="-5"/>
          <w:w w:val="90"/>
          <w:rtl/>
        </w:rPr>
        <w:t> </w:t>
      </w:r>
      <w:r>
        <w:rPr>
          <w:spacing w:val="-2"/>
          <w:w w:val="90"/>
          <w:rtl/>
        </w:rPr>
        <w:t>انبار</w:t>
      </w:r>
      <w:r>
        <w:rPr>
          <w:spacing w:val="-7"/>
          <w:w w:val="90"/>
          <w:rtl/>
        </w:rPr>
        <w:t> </w:t>
      </w:r>
      <w:r>
        <w:rPr>
          <w:spacing w:val="-2"/>
          <w:w w:val="90"/>
          <w:rtl/>
        </w:rPr>
        <w:t>بايد</w:t>
      </w:r>
      <w:r>
        <w:rPr>
          <w:spacing w:val="-6"/>
          <w:w w:val="90"/>
          <w:rtl/>
        </w:rPr>
        <w:t> </w:t>
      </w:r>
      <w:r>
        <w:rPr>
          <w:spacing w:val="-2"/>
          <w:w w:val="90"/>
          <w:rtl/>
        </w:rPr>
        <w:t>به</w:t>
      </w:r>
      <w:r>
        <w:rPr>
          <w:spacing w:val="-8"/>
          <w:w w:val="90"/>
          <w:rtl/>
        </w:rPr>
        <w:t> </w:t>
      </w:r>
      <w:r>
        <w:rPr>
          <w:spacing w:val="-2"/>
          <w:w w:val="90"/>
          <w:rtl/>
        </w:rPr>
        <w:t>گونهاي</w:t>
      </w:r>
      <w:r>
        <w:rPr>
          <w:spacing w:val="-8"/>
          <w:w w:val="90"/>
          <w:rtl/>
        </w:rPr>
        <w:t> </w:t>
      </w:r>
      <w:r>
        <w:rPr>
          <w:spacing w:val="-2"/>
          <w:w w:val="90"/>
          <w:rtl/>
        </w:rPr>
        <w:t>باشــد</w:t>
      </w:r>
      <w:r>
        <w:rPr>
          <w:spacing w:val="-6"/>
          <w:w w:val="90"/>
          <w:rtl/>
        </w:rPr>
        <w:t> </w:t>
      </w:r>
      <w:r>
        <w:rPr>
          <w:spacing w:val="-2"/>
          <w:w w:val="90"/>
          <w:rtl/>
        </w:rPr>
        <w:t>كه</w:t>
      </w:r>
      <w:r>
        <w:rPr>
          <w:spacing w:val="-8"/>
          <w:w w:val="90"/>
          <w:rtl/>
        </w:rPr>
        <w:t> </w:t>
      </w:r>
      <w:r>
        <w:rPr>
          <w:spacing w:val="-2"/>
          <w:w w:val="90"/>
          <w:rtl/>
        </w:rPr>
        <w:t>تجهيزات</w:t>
      </w:r>
      <w:r>
        <w:rPr>
          <w:spacing w:val="-5"/>
          <w:w w:val="90"/>
          <w:rtl/>
        </w:rPr>
        <w:t> </w:t>
      </w:r>
      <w:r>
        <w:rPr>
          <w:spacing w:val="-2"/>
          <w:w w:val="90"/>
          <w:rtl/>
        </w:rPr>
        <w:t>در</w:t>
      </w:r>
      <w:r>
        <w:rPr>
          <w:spacing w:val="-8"/>
          <w:w w:val="90"/>
          <w:rtl/>
        </w:rPr>
        <w:t> </w:t>
      </w:r>
      <w:r>
        <w:rPr>
          <w:spacing w:val="-2"/>
          <w:w w:val="90"/>
          <w:rtl/>
        </w:rPr>
        <w:t>طول</w:t>
      </w:r>
      <w:r>
        <w:rPr>
          <w:spacing w:val="-8"/>
          <w:w w:val="90"/>
          <w:rtl/>
        </w:rPr>
        <w:t> </w:t>
      </w:r>
      <w:r>
        <w:rPr>
          <w:spacing w:val="-2"/>
          <w:w w:val="90"/>
          <w:rtl/>
        </w:rPr>
        <w:t>مدت </w:t>
      </w:r>
      <w:r>
        <w:rPr>
          <w:w w:val="85"/>
          <w:rtl/>
        </w:rPr>
        <w:t>نگهداري</w:t>
      </w:r>
      <w:r>
        <w:rPr>
          <w:spacing w:val="-6"/>
          <w:w w:val="85"/>
          <w:rtl/>
        </w:rPr>
        <w:t> </w:t>
      </w:r>
      <w:r>
        <w:rPr>
          <w:w w:val="85"/>
          <w:rtl/>
        </w:rPr>
        <w:t>از</w:t>
      </w:r>
      <w:r>
        <w:rPr>
          <w:spacing w:val="-5"/>
          <w:w w:val="85"/>
          <w:rtl/>
        </w:rPr>
        <w:t> </w:t>
      </w:r>
      <w:r>
        <w:rPr>
          <w:w w:val="85"/>
          <w:rtl/>
        </w:rPr>
        <w:t>هرگونه</w:t>
      </w:r>
      <w:r>
        <w:rPr>
          <w:spacing w:val="-4"/>
          <w:w w:val="85"/>
          <w:rtl/>
        </w:rPr>
        <w:t> </w:t>
      </w:r>
      <w:r>
        <w:rPr>
          <w:w w:val="85"/>
          <w:rtl/>
        </w:rPr>
        <w:t>خﺴـارت</w:t>
      </w:r>
      <w:r>
        <w:rPr>
          <w:spacing w:val="-6"/>
          <w:w w:val="85"/>
          <w:rtl/>
        </w:rPr>
        <w:t> </w:t>
      </w:r>
      <w:r>
        <w:rPr>
          <w:w w:val="85"/>
          <w:rtl/>
        </w:rPr>
        <w:t>احتمالي</w:t>
      </w:r>
      <w:r>
        <w:rPr>
          <w:spacing w:val="-5"/>
          <w:w w:val="85"/>
          <w:rtl/>
        </w:rPr>
        <w:t> </w:t>
      </w:r>
      <w:r>
        <w:rPr>
          <w:w w:val="85"/>
          <w:rtl/>
        </w:rPr>
        <w:t>نظير</w:t>
      </w:r>
      <w:r>
        <w:rPr>
          <w:spacing w:val="-5"/>
          <w:w w:val="85"/>
          <w:rtl/>
        </w:rPr>
        <w:t> </w:t>
      </w:r>
      <w:r>
        <w:rPr>
          <w:w w:val="85"/>
          <w:rtl/>
        </w:rPr>
        <w:t>افتادن،</w:t>
      </w:r>
      <w:r>
        <w:rPr>
          <w:spacing w:val="-6"/>
          <w:w w:val="85"/>
          <w:rtl/>
        </w:rPr>
        <w:t> </w:t>
      </w:r>
      <w:r>
        <w:rPr>
          <w:w w:val="85"/>
          <w:rtl/>
        </w:rPr>
        <w:t>ضـربه</w:t>
      </w:r>
      <w:r>
        <w:rPr>
          <w:spacing w:val="-3"/>
          <w:w w:val="85"/>
          <w:rtl/>
        </w:rPr>
        <w:t> </w:t>
      </w:r>
      <w:r>
        <w:rPr>
          <w:w w:val="85"/>
          <w:rtl/>
        </w:rPr>
        <w:t>خوردن</w:t>
      </w:r>
      <w:r>
        <w:rPr>
          <w:spacing w:val="-7"/>
          <w:w w:val="85"/>
          <w:rtl/>
        </w:rPr>
        <w:t> </w:t>
      </w:r>
      <w:r>
        <w:rPr>
          <w:w w:val="85"/>
          <w:rtl/>
        </w:rPr>
        <w:t>و</w:t>
      </w:r>
      <w:r>
        <w:rPr>
          <w:spacing w:val="-5"/>
          <w:w w:val="85"/>
          <w:rtl/>
        </w:rPr>
        <w:t> </w:t>
      </w:r>
      <w:r>
        <w:rPr>
          <w:w w:val="85"/>
          <w:rtl/>
        </w:rPr>
        <w:t>نظائر</w:t>
      </w:r>
      <w:r>
        <w:rPr>
          <w:spacing w:val="-4"/>
          <w:w w:val="85"/>
          <w:rtl/>
        </w:rPr>
        <w:t> </w:t>
      </w:r>
      <w:r>
        <w:rPr>
          <w:w w:val="85"/>
          <w:rtl/>
        </w:rPr>
        <w:t>آن</w:t>
      </w:r>
      <w:r>
        <w:rPr>
          <w:spacing w:val="-2"/>
          <w:w w:val="85"/>
          <w:rtl/>
        </w:rPr>
        <w:t> </w:t>
      </w:r>
      <w:r>
        <w:rPr>
          <w:w w:val="85"/>
          <w:rtl/>
        </w:rPr>
        <w:t>مصـون</w:t>
      </w:r>
      <w:r>
        <w:rPr>
          <w:spacing w:val="-5"/>
          <w:w w:val="85"/>
          <w:rtl/>
        </w:rPr>
        <w:t> </w:t>
      </w:r>
      <w:r>
        <w:rPr>
          <w:w w:val="85"/>
          <w:rtl/>
        </w:rPr>
        <w:t>باشـند</w:t>
      </w:r>
      <w:r>
        <w:rPr>
          <w:w w:val="85"/>
        </w:rPr>
        <w:t>.</w:t>
      </w:r>
      <w:r>
        <w:rPr>
          <w:spacing w:val="-5"/>
          <w:w w:val="85"/>
          <w:rtl/>
        </w:rPr>
        <w:t> </w:t>
      </w:r>
      <w:r>
        <w:rPr>
          <w:w w:val="85"/>
          <w:rtl/>
        </w:rPr>
        <w:t>سـطوح</w:t>
      </w:r>
      <w:r>
        <w:rPr>
          <w:spacing w:val="-4"/>
          <w:w w:val="85"/>
          <w:rtl/>
        </w:rPr>
        <w:t> </w:t>
      </w:r>
      <w:r>
        <w:rPr>
          <w:w w:val="85"/>
          <w:rtl/>
        </w:rPr>
        <w:t>ورودي</w:t>
      </w:r>
      <w:r>
        <w:rPr>
          <w:spacing w:val="-7"/>
          <w:w w:val="85"/>
          <w:rtl/>
        </w:rPr>
        <w:t> </w:t>
      </w:r>
      <w:r>
        <w:rPr>
          <w:w w:val="85"/>
          <w:rtl/>
        </w:rPr>
        <w:t>و </w:t>
      </w:r>
      <w:r>
        <w:rPr>
          <w:spacing w:val="-4"/>
          <w:w w:val="80"/>
          <w:rtl/>
        </w:rPr>
        <w:t>خروجي</w:t>
      </w:r>
      <w:r>
        <w:rPr>
          <w:spacing w:val="-10"/>
          <w:rtl/>
        </w:rPr>
        <w:t> </w:t>
      </w:r>
      <w:r>
        <w:rPr>
          <w:spacing w:val="-4"/>
          <w:w w:val="80"/>
          <w:rtl/>
        </w:rPr>
        <w:t>شـيرهاي</w:t>
      </w:r>
      <w:r>
        <w:rPr>
          <w:spacing w:val="-6"/>
          <w:rtl/>
        </w:rPr>
        <w:t> </w:t>
      </w:r>
      <w:r>
        <w:rPr>
          <w:spacing w:val="-4"/>
          <w:w w:val="80"/>
          <w:rtl/>
        </w:rPr>
        <w:t>كنترل،</w:t>
      </w:r>
      <w:r>
        <w:rPr>
          <w:spacing w:val="-11"/>
          <w:rtl/>
        </w:rPr>
        <w:t> </w:t>
      </w:r>
      <w:r>
        <w:rPr>
          <w:spacing w:val="-4"/>
          <w:w w:val="80"/>
          <w:rtl/>
        </w:rPr>
        <w:t>ايمني</w:t>
      </w:r>
      <w:r>
        <w:rPr>
          <w:spacing w:val="-7"/>
          <w:rtl/>
        </w:rPr>
        <w:t> </w:t>
      </w:r>
      <w:r>
        <w:rPr>
          <w:spacing w:val="-4"/>
          <w:w w:val="80"/>
          <w:rtl/>
        </w:rPr>
        <w:t>و</w:t>
      </w:r>
      <w:r>
        <w:rPr>
          <w:spacing w:val="-7"/>
          <w:rtl/>
        </w:rPr>
        <w:t> </w:t>
      </w:r>
      <w:r>
        <w:rPr>
          <w:spacing w:val="-4"/>
          <w:w w:val="80"/>
          <w:rtl/>
        </w:rPr>
        <w:t>كليه</w:t>
      </w:r>
      <w:r>
        <w:rPr>
          <w:spacing w:val="-10"/>
          <w:rtl/>
        </w:rPr>
        <w:t> </w:t>
      </w:r>
      <w:r>
        <w:rPr>
          <w:spacing w:val="-4"/>
          <w:w w:val="80"/>
          <w:rtl/>
        </w:rPr>
        <w:t>تجهيزات</w:t>
      </w:r>
      <w:r>
        <w:rPr>
          <w:spacing w:val="-8"/>
          <w:rtl/>
        </w:rPr>
        <w:t> </w:t>
      </w:r>
      <w:r>
        <w:rPr>
          <w:spacing w:val="-4"/>
          <w:w w:val="80"/>
          <w:rtl/>
        </w:rPr>
        <w:t>ابزار</w:t>
      </w:r>
      <w:r>
        <w:rPr>
          <w:spacing w:val="-6"/>
          <w:rtl/>
        </w:rPr>
        <w:t> </w:t>
      </w:r>
      <w:r>
        <w:rPr>
          <w:spacing w:val="-4"/>
          <w:w w:val="80"/>
          <w:rtl/>
        </w:rPr>
        <w:t>دقيق</w:t>
      </w:r>
      <w:r>
        <w:rPr>
          <w:spacing w:val="-9"/>
          <w:rtl/>
        </w:rPr>
        <w:t> </w:t>
      </w:r>
      <w:r>
        <w:rPr>
          <w:spacing w:val="-4"/>
          <w:w w:val="80"/>
          <w:rtl/>
        </w:rPr>
        <w:t>ميبايﺴـتي</w:t>
      </w:r>
      <w:r>
        <w:rPr>
          <w:spacing w:val="-7"/>
          <w:rtl/>
        </w:rPr>
        <w:t> </w:t>
      </w:r>
      <w:r>
        <w:rPr>
          <w:spacing w:val="-4"/>
          <w:w w:val="80"/>
          <w:rtl/>
        </w:rPr>
        <w:t>با</w:t>
      </w:r>
      <w:r>
        <w:rPr>
          <w:spacing w:val="-10"/>
          <w:rtl/>
        </w:rPr>
        <w:t> </w:t>
      </w:r>
      <w:r>
        <w:rPr>
          <w:spacing w:val="-4"/>
          <w:w w:val="80"/>
          <w:rtl/>
        </w:rPr>
        <w:t>پوشـش</w:t>
      </w:r>
      <w:r>
        <w:rPr>
          <w:spacing w:val="-9"/>
          <w:rtl/>
        </w:rPr>
        <w:t> </w:t>
      </w:r>
      <w:r>
        <w:rPr>
          <w:spacing w:val="-4"/>
          <w:w w:val="80"/>
          <w:rtl/>
        </w:rPr>
        <w:t>مناسـب</w:t>
      </w:r>
      <w:r>
        <w:rPr>
          <w:spacing w:val="-9"/>
          <w:rtl/>
        </w:rPr>
        <w:t> </w:t>
      </w:r>
      <w:r>
        <w:rPr>
          <w:spacing w:val="-4"/>
          <w:w w:val="80"/>
          <w:rtl/>
        </w:rPr>
        <w:t>پﻼسـتيكي</w:t>
      </w:r>
      <w:r>
        <w:rPr>
          <w:spacing w:val="-13"/>
          <w:rtl/>
        </w:rPr>
        <w:t> </w:t>
      </w:r>
      <w:r>
        <w:rPr>
          <w:spacing w:val="-4"/>
          <w:w w:val="80"/>
          <w:rtl/>
        </w:rPr>
        <w:t>و</w:t>
      </w:r>
      <w:r>
        <w:rPr>
          <w:spacing w:val="-7"/>
          <w:rtl/>
        </w:rPr>
        <w:t> </w:t>
      </w:r>
      <w:r>
        <w:rPr>
          <w:spacing w:val="-4"/>
          <w:w w:val="80"/>
          <w:rtl/>
        </w:rPr>
        <w:t>نظائ</w:t>
      </w:r>
      <w:r>
        <w:rPr>
          <w:spacing w:val="-4"/>
          <w:w w:val="80"/>
          <w:rtl/>
        </w:rPr>
        <w:t>ر</w:t>
      </w:r>
    </w:p>
    <w:p>
      <w:pPr>
        <w:pStyle w:val="BodyText"/>
        <w:bidi/>
        <w:spacing w:line="273" w:lineRule="exact"/>
        <w:ind w:right="6215" w:left="0" w:firstLine="0"/>
        <w:jc w:val="both"/>
      </w:pPr>
      <w:r>
        <w:rPr>
          <w:spacing w:val="-5"/>
          <w:w w:val="85"/>
          <w:rtl/>
        </w:rPr>
        <w:t>آن</w:t>
      </w:r>
      <w:r>
        <w:rPr>
          <w:spacing w:val="-6"/>
          <w:w w:val="85"/>
          <w:rtl/>
        </w:rPr>
        <w:t> </w:t>
      </w:r>
      <w:r>
        <w:rPr>
          <w:w w:val="85"/>
          <w:rtl/>
        </w:rPr>
        <w:t>از</w:t>
      </w:r>
      <w:r>
        <w:rPr>
          <w:spacing w:val="-6"/>
          <w:w w:val="85"/>
          <w:rtl/>
        </w:rPr>
        <w:t> </w:t>
      </w:r>
      <w:r>
        <w:rPr>
          <w:w w:val="85"/>
          <w:rtl/>
        </w:rPr>
        <w:t>رسوخ</w:t>
      </w:r>
      <w:r>
        <w:rPr>
          <w:spacing w:val="-7"/>
          <w:w w:val="85"/>
          <w:rtl/>
        </w:rPr>
        <w:t> </w:t>
      </w:r>
      <w:r>
        <w:rPr>
          <w:w w:val="85"/>
          <w:rtl/>
        </w:rPr>
        <w:t>گرد</w:t>
      </w:r>
      <w:r>
        <w:rPr>
          <w:spacing w:val="-7"/>
          <w:w w:val="85"/>
          <w:rtl/>
        </w:rPr>
        <w:t> </w:t>
      </w:r>
      <w:r>
        <w:rPr>
          <w:w w:val="85"/>
          <w:rtl/>
        </w:rPr>
        <w:t>و</w:t>
      </w:r>
      <w:r>
        <w:rPr>
          <w:spacing w:val="-7"/>
          <w:w w:val="85"/>
          <w:rtl/>
        </w:rPr>
        <w:t> </w:t>
      </w:r>
      <w:r>
        <w:rPr>
          <w:w w:val="85"/>
          <w:rtl/>
        </w:rPr>
        <w:t>غبار</w:t>
      </w:r>
      <w:r>
        <w:rPr>
          <w:spacing w:val="-6"/>
          <w:w w:val="85"/>
          <w:rtl/>
        </w:rPr>
        <w:t> </w:t>
      </w:r>
      <w:r>
        <w:rPr>
          <w:w w:val="85"/>
          <w:rtl/>
        </w:rPr>
        <w:t>محافظت</w:t>
      </w:r>
      <w:r>
        <w:rPr>
          <w:spacing w:val="-7"/>
          <w:w w:val="85"/>
          <w:rtl/>
        </w:rPr>
        <w:t> </w:t>
      </w:r>
      <w:r>
        <w:rPr>
          <w:w w:val="85"/>
          <w:rtl/>
        </w:rPr>
        <w:t>شوند</w:t>
      </w:r>
      <w:r>
        <w:rPr>
          <w:w w:val="85"/>
        </w:rPr>
        <w:t>.</w:t>
      </w:r>
    </w:p>
    <w:p>
      <w:pPr>
        <w:pStyle w:val="BodyText"/>
        <w:bidi/>
        <w:spacing w:line="316" w:lineRule="auto" w:before="103"/>
        <w:ind w:right="748" w:left="972" w:firstLine="180"/>
        <w:jc w:val="both"/>
      </w:pPr>
      <w:r>
        <w:rPr>
          <w:w w:val="85"/>
          <w:rtl/>
        </w:rPr>
        <w:t>شرح عمليات اجرائي نصب برق و ابزاردقيق در پروژه مطابق حداقل موارد ذيل و نه محدود به آن مي باشد</w:t>
      </w:r>
      <w:r>
        <w:rPr>
          <w:w w:val="85"/>
        </w:rPr>
        <w:t>:</w:t>
      </w:r>
      <w:r>
        <w:rPr>
          <w:w w:val="85"/>
          <w:rtl/>
        </w:rPr>
        <w:t> </w:t>
      </w:r>
      <w:r>
        <w:rPr>
          <w:rFonts w:ascii="Times New Roman" w:cs="Times New Roman"/>
          <w:spacing w:val="-10"/>
          <w:w w:val="85"/>
          <w:sz w:val="26"/>
          <w:szCs w:val="26"/>
        </w:rPr>
        <w:t>-</w:t>
      </w:r>
      <w:r>
        <w:rPr>
          <w:spacing w:val="-8"/>
          <w:w w:val="85"/>
          <w:rtl/>
        </w:rPr>
        <w:t> </w:t>
      </w:r>
      <w:r>
        <w:rPr>
          <w:spacing w:val="9"/>
          <w:w w:val="85"/>
          <w:rtl/>
        </w:rPr>
        <w:t>نصب</w:t>
      </w:r>
      <w:r>
        <w:rPr>
          <w:spacing w:val="2"/>
          <w:rtl/>
        </w:rPr>
        <w:t> </w:t>
      </w:r>
      <w:r>
        <w:rPr>
          <w:w w:val="85"/>
          <w:rtl/>
        </w:rPr>
        <w:t>و</w:t>
      </w:r>
      <w:r>
        <w:rPr>
          <w:spacing w:val="4"/>
          <w:rtl/>
        </w:rPr>
        <w:t> </w:t>
      </w:r>
      <w:r>
        <w:rPr>
          <w:spacing w:val="9"/>
          <w:w w:val="85"/>
          <w:rtl/>
        </w:rPr>
        <w:t>راه</w:t>
      </w:r>
      <w:r>
        <w:rPr>
          <w:spacing w:val="11"/>
          <w:w w:val="85"/>
          <w:rtl/>
        </w:rPr>
        <w:t> </w:t>
      </w:r>
      <w:r>
        <w:rPr>
          <w:spacing w:val="12"/>
          <w:w w:val="85"/>
          <w:rtl/>
        </w:rPr>
        <w:t>اندازي</w:t>
      </w:r>
      <w:r>
        <w:rPr>
          <w:spacing w:val="3"/>
          <w:rtl/>
        </w:rPr>
        <w:t> </w:t>
      </w:r>
      <w:r>
        <w:rPr>
          <w:spacing w:val="12"/>
          <w:w w:val="85"/>
          <w:rtl/>
        </w:rPr>
        <w:t>تابلوها</w:t>
      </w:r>
      <w:r>
        <w:rPr>
          <w:spacing w:val="4"/>
          <w:rtl/>
        </w:rPr>
        <w:t> </w:t>
      </w:r>
      <w:r>
        <w:rPr>
          <w:w w:val="85"/>
          <w:rtl/>
        </w:rPr>
        <w:t>و</w:t>
      </w:r>
      <w:r>
        <w:rPr>
          <w:spacing w:val="3"/>
          <w:rtl/>
        </w:rPr>
        <w:t> </w:t>
      </w:r>
      <w:r>
        <w:rPr>
          <w:spacing w:val="12"/>
          <w:w w:val="85"/>
          <w:rtl/>
        </w:rPr>
        <w:t>تجهيزات</w:t>
      </w:r>
      <w:r>
        <w:rPr>
          <w:spacing w:val="3"/>
          <w:rtl/>
        </w:rPr>
        <w:t> </w:t>
      </w:r>
      <w:r>
        <w:rPr>
          <w:spacing w:val="11"/>
          <w:w w:val="85"/>
          <w:rtl/>
        </w:rPr>
        <w:t>سيﺴتم</w:t>
      </w:r>
      <w:r>
        <w:rPr>
          <w:spacing w:val="3"/>
          <w:rtl/>
        </w:rPr>
        <w:t> </w:t>
      </w:r>
      <w:r>
        <w:rPr>
          <w:spacing w:val="11"/>
          <w:w w:val="85"/>
          <w:rtl/>
        </w:rPr>
        <w:t>برق،</w:t>
      </w:r>
      <w:r>
        <w:rPr>
          <w:spacing w:val="1"/>
          <w:rtl/>
        </w:rPr>
        <w:t> </w:t>
      </w:r>
      <w:r>
        <w:rPr>
          <w:spacing w:val="11"/>
          <w:w w:val="85"/>
          <w:rtl/>
        </w:rPr>
        <w:t>كنترل</w:t>
      </w:r>
      <w:r>
        <w:rPr>
          <w:spacing w:val="2"/>
          <w:rtl/>
        </w:rPr>
        <w:t> </w:t>
      </w:r>
      <w:r>
        <w:rPr>
          <w:w w:val="85"/>
          <w:rtl/>
        </w:rPr>
        <w:t>و</w:t>
      </w:r>
      <w:r>
        <w:rPr>
          <w:spacing w:val="4"/>
          <w:rtl/>
        </w:rPr>
        <w:t> </w:t>
      </w:r>
      <w:r>
        <w:rPr>
          <w:spacing w:val="11"/>
          <w:w w:val="85"/>
          <w:rtl/>
        </w:rPr>
        <w:t>كابل</w:t>
      </w:r>
      <w:r>
        <w:rPr>
          <w:spacing w:val="-26"/>
          <w:w w:val="85"/>
          <w:rtl/>
        </w:rPr>
        <w:t> </w:t>
      </w:r>
      <w:r>
        <w:rPr>
          <w:w w:val="85"/>
          <w:rtl/>
        </w:rPr>
        <w:t>كشي</w:t>
      </w:r>
      <w:r>
        <w:rPr>
          <w:spacing w:val="-27"/>
          <w:w w:val="85"/>
          <w:rtl/>
        </w:rPr>
        <w:t> </w:t>
      </w:r>
      <w:r>
        <w:rPr>
          <w:spacing w:val="10"/>
          <w:w w:val="85"/>
          <w:rtl/>
        </w:rPr>
        <w:t>هاي</w:t>
      </w:r>
      <w:r>
        <w:rPr>
          <w:spacing w:val="4"/>
          <w:rtl/>
        </w:rPr>
        <w:t> </w:t>
      </w:r>
      <w:r>
        <w:rPr>
          <w:spacing w:val="11"/>
          <w:w w:val="85"/>
          <w:rtl/>
        </w:rPr>
        <w:t>مورد</w:t>
      </w:r>
      <w:r>
        <w:rPr>
          <w:spacing w:val="1"/>
          <w:rtl/>
        </w:rPr>
        <w:t> </w:t>
      </w:r>
      <w:r>
        <w:rPr>
          <w:spacing w:val="11"/>
          <w:w w:val="85"/>
          <w:rtl/>
        </w:rPr>
        <w:t>نياز</w:t>
      </w:r>
      <w:r>
        <w:rPr>
          <w:spacing w:val="2"/>
          <w:rtl/>
        </w:rPr>
        <w:t> </w:t>
      </w:r>
      <w:r>
        <w:rPr>
          <w:w w:val="85"/>
          <w:rtl/>
        </w:rPr>
        <w:t>و</w:t>
      </w:r>
      <w:r>
        <w:rPr>
          <w:spacing w:val="-3"/>
          <w:w w:val="85"/>
          <w:rtl/>
        </w:rPr>
        <w:t> </w:t>
      </w:r>
      <w:r>
        <w:rPr>
          <w:spacing w:val="11"/>
          <w:w w:val="85"/>
          <w:rtl/>
        </w:rPr>
        <w:t>بررس</w:t>
      </w:r>
      <w:r>
        <w:rPr>
          <w:spacing w:val="11"/>
          <w:w w:val="85"/>
          <w:rtl/>
        </w:rPr>
        <w:t>ي</w:t>
      </w:r>
    </w:p>
    <w:p>
      <w:pPr>
        <w:pStyle w:val="BodyText"/>
        <w:bidi/>
        <w:spacing w:line="316" w:lineRule="auto" w:before="2"/>
        <w:ind w:right="860" w:left="972" w:firstLine="6907"/>
        <w:jc w:val="both"/>
      </w:pPr>
      <w:r>
        <w:rPr>
          <w:spacing w:val="12"/>
          <w:w w:val="90"/>
          <w:rtl/>
        </w:rPr>
        <w:t>پيوستگي</w:t>
      </w:r>
      <w:r>
        <w:rPr>
          <w:spacing w:val="-10"/>
          <w:w w:val="90"/>
          <w:rtl/>
        </w:rPr>
        <w:t> </w:t>
      </w:r>
      <w:r>
        <w:rPr>
          <w:spacing w:val="11"/>
          <w:w w:val="90"/>
          <w:rtl/>
        </w:rPr>
        <w:t>مدارها</w:t>
      </w:r>
      <w:r>
        <w:rPr>
          <w:spacing w:val="-12"/>
          <w:w w:val="90"/>
          <w:rtl/>
        </w:rPr>
        <w:t> </w:t>
      </w:r>
      <w:r>
        <w:rPr>
          <w:w w:val="90"/>
        </w:rPr>
        <w:t>.</w:t>
      </w:r>
      <w:r>
        <w:rPr>
          <w:spacing w:val="12"/>
          <w:w w:val="90"/>
          <w:rtl/>
        </w:rPr>
        <w:t> </w:t>
      </w:r>
      <w:r>
        <w:rPr>
          <w:rFonts w:ascii="Times New Roman" w:cs="Times New Roman"/>
          <w:spacing w:val="-10"/>
          <w:w w:val="85"/>
          <w:sz w:val="26"/>
          <w:szCs w:val="26"/>
        </w:rPr>
        <w:t>-</w:t>
      </w:r>
      <w:r>
        <w:rPr>
          <w:spacing w:val="-8"/>
          <w:w w:val="85"/>
          <w:rtl/>
        </w:rPr>
        <w:t> </w:t>
      </w:r>
      <w:r>
        <w:rPr>
          <w:spacing w:val="11"/>
          <w:w w:val="85"/>
          <w:rtl/>
        </w:rPr>
        <w:t>تكميل</w:t>
      </w:r>
      <w:r>
        <w:rPr>
          <w:spacing w:val="5"/>
          <w:rtl/>
        </w:rPr>
        <w:t> </w:t>
      </w:r>
      <w:r>
        <w:rPr>
          <w:w w:val="85"/>
          <w:rtl/>
        </w:rPr>
        <w:t>و</w:t>
      </w:r>
      <w:r>
        <w:rPr>
          <w:spacing w:val="5"/>
          <w:rtl/>
        </w:rPr>
        <w:t> </w:t>
      </w:r>
      <w:r>
        <w:rPr>
          <w:spacing w:val="10"/>
          <w:w w:val="85"/>
          <w:rtl/>
        </w:rPr>
        <w:t>نصب</w:t>
      </w:r>
      <w:r>
        <w:rPr>
          <w:spacing w:val="4"/>
          <w:rtl/>
        </w:rPr>
        <w:t> </w:t>
      </w:r>
      <w:r>
        <w:rPr>
          <w:w w:val="85"/>
          <w:rtl/>
        </w:rPr>
        <w:t>و</w:t>
      </w:r>
      <w:r>
        <w:rPr>
          <w:spacing w:val="6"/>
          <w:rtl/>
        </w:rPr>
        <w:t> </w:t>
      </w:r>
      <w:r>
        <w:rPr>
          <w:spacing w:val="9"/>
          <w:w w:val="85"/>
          <w:rtl/>
        </w:rPr>
        <w:t>راه</w:t>
      </w:r>
      <w:r>
        <w:rPr>
          <w:spacing w:val="4"/>
          <w:rtl/>
        </w:rPr>
        <w:t> </w:t>
      </w:r>
      <w:r>
        <w:rPr>
          <w:spacing w:val="12"/>
          <w:w w:val="85"/>
          <w:rtl/>
        </w:rPr>
        <w:t>اندازي</w:t>
      </w:r>
      <w:r>
        <w:rPr>
          <w:spacing w:val="6"/>
          <w:rtl/>
        </w:rPr>
        <w:t> </w:t>
      </w:r>
      <w:r>
        <w:rPr>
          <w:spacing w:val="10"/>
          <w:w w:val="85"/>
          <w:rtl/>
        </w:rPr>
        <w:t>كليه</w:t>
      </w:r>
      <w:r>
        <w:rPr>
          <w:spacing w:val="5"/>
          <w:rtl/>
        </w:rPr>
        <w:t> </w:t>
      </w:r>
      <w:r>
        <w:rPr>
          <w:spacing w:val="12"/>
          <w:w w:val="85"/>
          <w:rtl/>
        </w:rPr>
        <w:t>تجهيزات</w:t>
      </w:r>
      <w:r>
        <w:rPr>
          <w:spacing w:val="5"/>
          <w:rtl/>
        </w:rPr>
        <w:t> </w:t>
      </w:r>
      <w:r>
        <w:rPr>
          <w:w w:val="85"/>
          <w:rtl/>
        </w:rPr>
        <w:t>و</w:t>
      </w:r>
      <w:r>
        <w:rPr>
          <w:spacing w:val="6"/>
          <w:rtl/>
        </w:rPr>
        <w:t> </w:t>
      </w:r>
      <w:r>
        <w:rPr>
          <w:spacing w:val="11"/>
          <w:w w:val="85"/>
          <w:rtl/>
        </w:rPr>
        <w:t>ادوات</w:t>
      </w:r>
      <w:r>
        <w:rPr>
          <w:spacing w:val="5"/>
          <w:rtl/>
        </w:rPr>
        <w:t> </w:t>
      </w:r>
      <w:r>
        <w:rPr>
          <w:spacing w:val="9"/>
          <w:w w:val="85"/>
          <w:rtl/>
        </w:rPr>
        <w:t>برق</w:t>
      </w:r>
      <w:r>
        <w:rPr>
          <w:spacing w:val="5"/>
          <w:rtl/>
        </w:rPr>
        <w:t> </w:t>
      </w:r>
      <w:r>
        <w:rPr>
          <w:w w:val="85"/>
          <w:rtl/>
        </w:rPr>
        <w:t>و</w:t>
      </w:r>
      <w:r>
        <w:rPr>
          <w:spacing w:val="4"/>
          <w:rtl/>
        </w:rPr>
        <w:t> </w:t>
      </w:r>
      <w:r>
        <w:rPr>
          <w:spacing w:val="13"/>
          <w:w w:val="85"/>
          <w:rtl/>
        </w:rPr>
        <w:t>ابزاردقيق</w:t>
      </w:r>
      <w:r>
        <w:rPr>
          <w:spacing w:val="5"/>
          <w:rtl/>
        </w:rPr>
        <w:t> </w:t>
      </w:r>
      <w:r>
        <w:rPr>
          <w:w w:val="85"/>
          <w:rtl/>
        </w:rPr>
        <w:t>و</w:t>
      </w:r>
      <w:r>
        <w:rPr>
          <w:spacing w:val="5"/>
          <w:rtl/>
        </w:rPr>
        <w:t> </w:t>
      </w:r>
      <w:r>
        <w:rPr>
          <w:spacing w:val="11"/>
          <w:w w:val="85"/>
          <w:rtl/>
        </w:rPr>
        <w:t>تنظيم</w:t>
      </w:r>
      <w:r>
        <w:rPr>
          <w:spacing w:val="6"/>
          <w:rtl/>
        </w:rPr>
        <w:t> </w:t>
      </w:r>
      <w:r>
        <w:rPr>
          <w:w w:val="85"/>
          <w:rtl/>
        </w:rPr>
        <w:t>و</w:t>
      </w:r>
      <w:r>
        <w:rPr>
          <w:spacing w:val="3"/>
          <w:rtl/>
        </w:rPr>
        <w:t> </w:t>
      </w:r>
      <w:r>
        <w:rPr>
          <w:spacing w:val="12"/>
          <w:w w:val="85"/>
          <w:rtl/>
        </w:rPr>
        <w:t>كاليبره</w:t>
      </w:r>
      <w:r>
        <w:rPr>
          <w:spacing w:val="10"/>
          <w:w w:val="85"/>
          <w:rtl/>
        </w:rPr>
        <w:t> </w:t>
      </w:r>
      <w:r>
        <w:rPr>
          <w:spacing w:val="11"/>
          <w:w w:val="85"/>
          <w:rtl/>
        </w:rPr>
        <w:t>كرد</w:t>
      </w:r>
      <w:r>
        <w:rPr>
          <w:spacing w:val="11"/>
          <w:w w:val="85"/>
          <w:rtl/>
        </w:rPr>
        <w:t>ن</w:t>
      </w:r>
    </w:p>
    <w:p>
      <w:pPr>
        <w:pStyle w:val="BodyText"/>
        <w:bidi/>
        <w:spacing w:before="2"/>
        <w:ind w:right="8968" w:left="0" w:firstLine="0"/>
        <w:jc w:val="both"/>
      </w:pPr>
      <w:r>
        <w:rPr>
          <w:spacing w:val="9"/>
          <w:rtl/>
        </w:rPr>
        <w:t>آنها</w:t>
      </w:r>
      <w:r>
        <w:rPr>
          <w:spacing w:val="9"/>
        </w:rPr>
        <w:t>.</w:t>
      </w:r>
    </w:p>
    <w:p>
      <w:pPr>
        <w:spacing w:after="0"/>
        <w:jc w:val="both"/>
        <w:sectPr>
          <w:type w:val="continuous"/>
          <w:pgSz w:w="11910" w:h="16840"/>
          <w:pgMar w:top="920" w:bottom="280" w:left="680" w:right="740"/>
        </w:sectPr>
      </w:pPr>
    </w:p>
    <w:p>
      <w:pPr>
        <w:pStyle w:val="BodyText"/>
        <w:spacing w:before="3"/>
        <w:rPr>
          <w:sz w:val="2"/>
        </w:rPr>
      </w:pPr>
      <w:r>
        <w:rPr/>
        <w:drawing>
          <wp:anchor distT="0" distB="0" distL="0" distR="0" allowOverlap="1" layoutInCell="1" locked="0" behindDoc="1" simplePos="0" relativeHeight="482120192">
            <wp:simplePos x="0" y="0"/>
            <wp:positionH relativeFrom="page">
              <wp:posOffset>302418</wp:posOffset>
            </wp:positionH>
            <wp:positionV relativeFrom="page">
              <wp:posOffset>302418</wp:posOffset>
            </wp:positionV>
            <wp:extent cx="6954202" cy="10089070"/>
            <wp:effectExtent l="0" t="0" r="0" b="0"/>
            <wp:wrapNone/>
            <wp:docPr id="610" name="Image 610"/>
            <wp:cNvGraphicFramePr>
              <a:graphicFrameLocks/>
            </wp:cNvGraphicFramePr>
            <a:graphic>
              <a:graphicData uri="http://schemas.openxmlformats.org/drawingml/2006/picture">
                <pic:pic>
                  <pic:nvPicPr>
                    <pic:cNvPr id="610" name="Image 610"/>
                    <pic:cNvPicPr/>
                  </pic:nvPicPr>
                  <pic:blipFill>
                    <a:blip r:embed="rId5" cstate="print"/>
                    <a:stretch>
                      <a:fillRect/>
                    </a:stretch>
                  </pic:blipFill>
                  <pic:spPr>
                    <a:xfrm>
                      <a:off x="0" y="0"/>
                      <a:ext cx="6954202" cy="10089070"/>
                    </a:xfrm>
                    <a:prstGeom prst="rect">
                      <a:avLst/>
                    </a:prstGeom>
                  </pic:spPr>
                </pic:pic>
              </a:graphicData>
            </a:graphic>
          </wp:anchor>
        </w:drawing>
      </w: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611" name="Image 611"/>
                  <wp:cNvGraphicFramePr>
                    <a:graphicFrameLocks/>
                  </wp:cNvGraphicFramePr>
                  <a:graphic>
                    <a:graphicData uri="http://schemas.openxmlformats.org/drawingml/2006/picture">
                      <pic:pic>
                        <pic:nvPicPr>
                          <pic:cNvPr id="611" name="Image 611"/>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7"/>
      </w:pPr>
    </w:p>
    <w:p>
      <w:pPr>
        <w:pStyle w:val="BodyText"/>
        <w:bidi/>
        <w:ind w:right="1439" w:left="0" w:firstLine="0"/>
        <w:jc w:val="right"/>
      </w:pPr>
      <w:r>
        <w:rPr>
          <w:rFonts w:ascii="Times New Roman" w:cs="Times New Roman"/>
          <w:spacing w:val="-10"/>
          <w:w w:val="90"/>
          <w:sz w:val="26"/>
          <w:szCs w:val="26"/>
        </w:rPr>
        <w:t>-</w:t>
      </w:r>
      <w:r>
        <w:rPr>
          <w:spacing w:val="-11"/>
          <w:w w:val="90"/>
          <w:rtl/>
        </w:rPr>
        <w:t> </w:t>
      </w:r>
      <w:r>
        <w:rPr>
          <w:spacing w:val="11"/>
          <w:w w:val="90"/>
          <w:rtl/>
        </w:rPr>
        <w:t>تكميل</w:t>
      </w:r>
      <w:r>
        <w:rPr>
          <w:spacing w:val="10"/>
          <w:w w:val="90"/>
          <w:rtl/>
        </w:rPr>
        <w:t> </w:t>
      </w:r>
      <w:r>
        <w:rPr>
          <w:w w:val="90"/>
          <w:rtl/>
        </w:rPr>
        <w:t>و</w:t>
      </w:r>
      <w:r>
        <w:rPr>
          <w:spacing w:val="4"/>
          <w:rtl/>
        </w:rPr>
        <w:t> </w:t>
      </w:r>
      <w:r>
        <w:rPr>
          <w:spacing w:val="10"/>
          <w:w w:val="90"/>
          <w:rtl/>
        </w:rPr>
        <w:t>نصب</w:t>
      </w:r>
      <w:r>
        <w:rPr>
          <w:spacing w:val="4"/>
          <w:rtl/>
        </w:rPr>
        <w:t> </w:t>
      </w:r>
      <w:r>
        <w:rPr>
          <w:w w:val="90"/>
          <w:rtl/>
        </w:rPr>
        <w:t>و</w:t>
      </w:r>
      <w:r>
        <w:rPr>
          <w:spacing w:val="5"/>
          <w:rtl/>
        </w:rPr>
        <w:t> </w:t>
      </w:r>
      <w:r>
        <w:rPr>
          <w:spacing w:val="9"/>
          <w:w w:val="90"/>
          <w:rtl/>
        </w:rPr>
        <w:t>راه</w:t>
      </w:r>
      <w:r>
        <w:rPr>
          <w:spacing w:val="10"/>
          <w:w w:val="90"/>
          <w:rtl/>
        </w:rPr>
        <w:t> </w:t>
      </w:r>
      <w:r>
        <w:rPr>
          <w:spacing w:val="12"/>
          <w:w w:val="90"/>
          <w:rtl/>
        </w:rPr>
        <w:t>اندازي</w:t>
      </w:r>
      <w:r>
        <w:rPr>
          <w:spacing w:val="11"/>
          <w:w w:val="90"/>
          <w:rtl/>
        </w:rPr>
        <w:t> </w:t>
      </w:r>
      <w:r>
        <w:rPr>
          <w:spacing w:val="10"/>
          <w:w w:val="90"/>
          <w:rtl/>
        </w:rPr>
        <w:t>كليه</w:t>
      </w:r>
      <w:r>
        <w:rPr>
          <w:spacing w:val="11"/>
          <w:w w:val="90"/>
          <w:rtl/>
        </w:rPr>
        <w:t> </w:t>
      </w:r>
      <w:r>
        <w:rPr>
          <w:spacing w:val="12"/>
          <w:w w:val="90"/>
          <w:rtl/>
        </w:rPr>
        <w:t>تجهيزات</w:t>
      </w:r>
      <w:r>
        <w:rPr>
          <w:spacing w:val="11"/>
          <w:w w:val="90"/>
          <w:rtl/>
        </w:rPr>
        <w:t> سيﺴتم</w:t>
      </w:r>
      <w:r>
        <w:rPr>
          <w:spacing w:val="6"/>
          <w:rtl/>
        </w:rPr>
        <w:t> </w:t>
      </w:r>
      <w:r>
        <w:rPr>
          <w:spacing w:val="10"/>
          <w:w w:val="90"/>
          <w:rtl/>
        </w:rPr>
        <w:t>اعﻼم</w:t>
      </w:r>
      <w:r>
        <w:rPr>
          <w:spacing w:val="4"/>
          <w:rtl/>
        </w:rPr>
        <w:t> </w:t>
      </w:r>
      <w:r>
        <w:rPr>
          <w:spacing w:val="11"/>
          <w:w w:val="90"/>
          <w:rtl/>
        </w:rPr>
        <w:t>حريق</w:t>
      </w:r>
      <w:r>
        <w:rPr>
          <w:spacing w:val="10"/>
          <w:w w:val="90"/>
          <w:rtl/>
        </w:rPr>
        <w:t> </w:t>
      </w:r>
      <w:r>
        <w:rPr>
          <w:spacing w:val="12"/>
          <w:w w:val="90"/>
          <w:rtl/>
        </w:rPr>
        <w:t>خودكار</w:t>
      </w:r>
      <w:r>
        <w:rPr>
          <w:spacing w:val="11"/>
          <w:w w:val="90"/>
          <w:rtl/>
        </w:rPr>
        <w:t> شامل</w:t>
      </w:r>
      <w:r>
        <w:rPr>
          <w:spacing w:val="5"/>
          <w:rtl/>
        </w:rPr>
        <w:t> </w:t>
      </w:r>
      <w:r>
        <w:rPr>
          <w:spacing w:val="11"/>
          <w:w w:val="90"/>
          <w:rtl/>
        </w:rPr>
        <w:t>حﺴگر</w:t>
      </w:r>
      <w:r>
        <w:rPr>
          <w:spacing w:val="4"/>
          <w:w w:val="90"/>
          <w:rtl/>
        </w:rPr>
        <w:t> </w:t>
      </w:r>
      <w:r>
        <w:rPr>
          <w:w w:val="90"/>
          <w:rtl/>
        </w:rPr>
        <w:t>و</w:t>
      </w:r>
    </w:p>
    <w:p>
      <w:pPr>
        <w:pStyle w:val="BodyText"/>
        <w:bidi/>
        <w:spacing w:line="314" w:lineRule="auto" w:before="101"/>
        <w:ind w:right="971" w:left="963" w:firstLine="4886"/>
        <w:jc w:val="right"/>
      </w:pPr>
      <w:r>
        <w:rPr>
          <w:spacing w:val="11"/>
          <w:rtl/>
        </w:rPr>
        <w:t>آشكاركننده</w:t>
      </w:r>
      <w:r>
        <w:rPr>
          <w:spacing w:val="-37"/>
          <w:rtl/>
        </w:rPr>
        <w:t> </w:t>
      </w:r>
      <w:r>
        <w:rPr>
          <w:rtl/>
        </w:rPr>
        <w:t>ها</w:t>
      </w:r>
      <w:r>
        <w:rPr>
          <w:spacing w:val="-14"/>
          <w:rtl/>
        </w:rPr>
        <w:t> </w:t>
      </w:r>
      <w:r>
        <w:rPr>
          <w:rtl/>
        </w:rPr>
        <w:t>و</w:t>
      </w:r>
      <w:r>
        <w:rPr>
          <w:spacing w:val="-14"/>
          <w:rtl/>
        </w:rPr>
        <w:t> </w:t>
      </w:r>
      <w:r>
        <w:rPr>
          <w:spacing w:val="11"/>
          <w:rtl/>
        </w:rPr>
        <w:t>غيره</w:t>
      </w:r>
      <w:r>
        <w:rPr>
          <w:spacing w:val="-12"/>
          <w:rtl/>
        </w:rPr>
        <w:t> </w:t>
      </w:r>
      <w:r>
        <w:rPr>
          <w:spacing w:val="11"/>
          <w:rtl/>
        </w:rPr>
        <w:t>مربوط</w:t>
      </w:r>
      <w:r>
        <w:rPr>
          <w:spacing w:val="-15"/>
          <w:rtl/>
        </w:rPr>
        <w:t> </w:t>
      </w:r>
      <w:r>
        <w:rPr>
          <w:rtl/>
        </w:rPr>
        <w:t>به</w:t>
      </w:r>
      <w:r>
        <w:rPr>
          <w:spacing w:val="-15"/>
          <w:rtl/>
        </w:rPr>
        <w:t> </w:t>
      </w:r>
      <w:r>
        <w:rPr>
          <w:spacing w:val="11"/>
          <w:rtl/>
        </w:rPr>
        <w:t>واحد</w:t>
      </w:r>
      <w:r>
        <w:rPr>
          <w:spacing w:val="11"/>
        </w:rPr>
        <w:t>.</w:t>
      </w:r>
      <w:r>
        <w:rPr>
          <w:spacing w:val="11"/>
          <w:rtl/>
        </w:rPr>
        <w:t> </w:t>
      </w:r>
      <w:r>
        <w:rPr>
          <w:rFonts w:ascii="Times New Roman" w:cs="Times New Roman"/>
          <w:spacing w:val="-10"/>
          <w:w w:val="85"/>
          <w:sz w:val="26"/>
          <w:szCs w:val="26"/>
        </w:rPr>
        <w:t>-</w:t>
      </w:r>
      <w:r>
        <w:rPr>
          <w:spacing w:val="-8"/>
          <w:w w:val="85"/>
          <w:rtl/>
        </w:rPr>
        <w:t> </w:t>
      </w:r>
      <w:r>
        <w:rPr>
          <w:spacing w:val="11"/>
          <w:w w:val="85"/>
          <w:rtl/>
        </w:rPr>
        <w:t>تكميل</w:t>
      </w:r>
      <w:r>
        <w:rPr>
          <w:spacing w:val="2"/>
          <w:w w:val="85"/>
          <w:rtl/>
        </w:rPr>
        <w:t> </w:t>
      </w:r>
      <w:r>
        <w:rPr>
          <w:spacing w:val="11"/>
          <w:w w:val="85"/>
          <w:rtl/>
        </w:rPr>
        <w:t>كابل</w:t>
      </w:r>
      <w:r>
        <w:rPr>
          <w:spacing w:val="-27"/>
          <w:w w:val="85"/>
          <w:rtl/>
        </w:rPr>
        <w:t> </w:t>
      </w:r>
      <w:r>
        <w:rPr>
          <w:spacing w:val="12"/>
          <w:w w:val="85"/>
          <w:rtl/>
        </w:rPr>
        <w:t>اندازي</w:t>
      </w:r>
      <w:r>
        <w:rPr>
          <w:spacing w:val="1"/>
          <w:w w:val="85"/>
          <w:rtl/>
        </w:rPr>
        <w:t> </w:t>
      </w:r>
      <w:r>
        <w:rPr>
          <w:spacing w:val="10"/>
          <w:w w:val="85"/>
          <w:rtl/>
        </w:rPr>
        <w:t>بين</w:t>
      </w:r>
      <w:r>
        <w:rPr>
          <w:w w:val="85"/>
          <w:rtl/>
        </w:rPr>
        <w:t> </w:t>
      </w:r>
      <w:r>
        <w:rPr>
          <w:spacing w:val="11"/>
          <w:w w:val="85"/>
          <w:rtl/>
        </w:rPr>
        <w:t>اتاق</w:t>
      </w:r>
      <w:r>
        <w:rPr>
          <w:spacing w:val="-1"/>
          <w:w w:val="85"/>
          <w:rtl/>
        </w:rPr>
        <w:t> </w:t>
      </w:r>
      <w:r>
        <w:rPr>
          <w:spacing w:val="12"/>
          <w:w w:val="85"/>
          <w:rtl/>
        </w:rPr>
        <w:t>كنترل،</w:t>
      </w:r>
      <w:r>
        <w:rPr>
          <w:spacing w:val="-1"/>
          <w:w w:val="85"/>
          <w:rtl/>
        </w:rPr>
        <w:t> </w:t>
      </w:r>
      <w:r>
        <w:rPr>
          <w:spacing w:val="11"/>
          <w:w w:val="85"/>
          <w:rtl/>
        </w:rPr>
        <w:t>اتاق</w:t>
      </w:r>
      <w:r>
        <w:rPr>
          <w:spacing w:val="2"/>
          <w:w w:val="85"/>
          <w:rtl/>
        </w:rPr>
        <w:t> </w:t>
      </w:r>
      <w:r>
        <w:rPr>
          <w:spacing w:val="12"/>
          <w:w w:val="85"/>
          <w:rtl/>
        </w:rPr>
        <w:t>سوئيچگير</w:t>
      </w:r>
      <w:r>
        <w:rPr>
          <w:spacing w:val="2"/>
          <w:w w:val="85"/>
          <w:rtl/>
        </w:rPr>
        <w:t> </w:t>
      </w:r>
      <w:r>
        <w:rPr>
          <w:w w:val="85"/>
          <w:rtl/>
        </w:rPr>
        <w:t>و</w:t>
      </w:r>
      <w:r>
        <w:rPr>
          <w:spacing w:val="-1"/>
          <w:w w:val="85"/>
          <w:rtl/>
        </w:rPr>
        <w:t> </w:t>
      </w:r>
      <w:r>
        <w:rPr>
          <w:spacing w:val="10"/>
          <w:w w:val="85"/>
        </w:rPr>
        <w:t>...</w:t>
      </w:r>
      <w:r>
        <w:rPr>
          <w:spacing w:val="-4"/>
          <w:w w:val="85"/>
          <w:rtl/>
        </w:rPr>
        <w:t> </w:t>
      </w:r>
      <w:r>
        <w:rPr>
          <w:w w:val="85"/>
          <w:rtl/>
        </w:rPr>
        <w:t>و</w:t>
      </w:r>
      <w:r>
        <w:rPr>
          <w:spacing w:val="-3"/>
          <w:w w:val="85"/>
          <w:rtl/>
        </w:rPr>
        <w:t> </w:t>
      </w:r>
      <w:r>
        <w:rPr>
          <w:spacing w:val="10"/>
          <w:w w:val="85"/>
          <w:rtl/>
        </w:rPr>
        <w:t>جعبه</w:t>
      </w:r>
      <w:r>
        <w:rPr>
          <w:spacing w:val="-27"/>
          <w:w w:val="85"/>
          <w:rtl/>
        </w:rPr>
        <w:t> </w:t>
      </w:r>
      <w:r>
        <w:rPr>
          <w:spacing w:val="9"/>
          <w:w w:val="85"/>
          <w:rtl/>
        </w:rPr>
        <w:t>هاي</w:t>
      </w:r>
      <w:r>
        <w:rPr>
          <w:spacing w:val="-4"/>
          <w:w w:val="85"/>
          <w:rtl/>
        </w:rPr>
        <w:t> </w:t>
      </w:r>
      <w:r>
        <w:rPr>
          <w:spacing w:val="11"/>
          <w:w w:val="85"/>
          <w:rtl/>
        </w:rPr>
        <w:t>تقﺴيم</w:t>
      </w:r>
      <w:r>
        <w:rPr>
          <w:spacing w:val="-5"/>
          <w:w w:val="85"/>
          <w:rtl/>
        </w:rPr>
        <w:t> </w:t>
      </w:r>
      <w:r>
        <w:rPr>
          <w:w w:val="85"/>
          <w:rtl/>
        </w:rPr>
        <w:t>و</w:t>
      </w:r>
      <w:r>
        <w:rPr>
          <w:spacing w:val="-1"/>
          <w:w w:val="85"/>
          <w:rtl/>
        </w:rPr>
        <w:t> </w:t>
      </w:r>
      <w:r>
        <w:rPr>
          <w:spacing w:val="11"/>
          <w:w w:val="85"/>
          <w:rtl/>
        </w:rPr>
        <w:t>همچنين</w:t>
      </w:r>
      <w:r>
        <w:rPr>
          <w:spacing w:val="-5"/>
          <w:w w:val="85"/>
          <w:rtl/>
        </w:rPr>
        <w:t> </w:t>
      </w:r>
      <w:r>
        <w:rPr>
          <w:spacing w:val="10"/>
          <w:w w:val="85"/>
          <w:rtl/>
        </w:rPr>
        <w:t>بي</w:t>
      </w:r>
      <w:r>
        <w:rPr>
          <w:spacing w:val="10"/>
          <w:w w:val="85"/>
          <w:rtl/>
        </w:rPr>
        <w:t>ن</w:t>
      </w:r>
    </w:p>
    <w:p>
      <w:pPr>
        <w:pStyle w:val="BodyText"/>
        <w:bidi/>
        <w:spacing w:before="7"/>
        <w:ind w:right="2929" w:left="0" w:firstLine="0"/>
        <w:jc w:val="right"/>
      </w:pPr>
      <w:r>
        <w:rPr>
          <w:spacing w:val="7"/>
          <w:w w:val="85"/>
          <w:rtl/>
        </w:rPr>
        <w:t>ادوات</w:t>
      </w:r>
      <w:r>
        <w:rPr>
          <w:spacing w:val="8"/>
          <w:rtl/>
        </w:rPr>
        <w:t> </w:t>
      </w:r>
      <w:r>
        <w:rPr>
          <w:spacing w:val="11"/>
          <w:w w:val="85"/>
          <w:rtl/>
        </w:rPr>
        <w:t>برق،</w:t>
      </w:r>
      <w:r>
        <w:rPr>
          <w:spacing w:val="4"/>
          <w:rtl/>
        </w:rPr>
        <w:t> </w:t>
      </w:r>
      <w:r>
        <w:rPr>
          <w:spacing w:val="13"/>
          <w:w w:val="85"/>
          <w:rtl/>
        </w:rPr>
        <w:t>ابزاردقيق</w:t>
      </w:r>
      <w:r>
        <w:rPr>
          <w:spacing w:val="7"/>
          <w:rtl/>
        </w:rPr>
        <w:t> </w:t>
      </w:r>
      <w:r>
        <w:rPr>
          <w:w w:val="85"/>
          <w:rtl/>
        </w:rPr>
        <w:t>و</w:t>
      </w:r>
      <w:r>
        <w:rPr>
          <w:spacing w:val="8"/>
          <w:rtl/>
        </w:rPr>
        <w:t> </w:t>
      </w:r>
      <w:r>
        <w:rPr>
          <w:spacing w:val="10"/>
          <w:w w:val="85"/>
          <w:rtl/>
        </w:rPr>
        <w:t>جعبه</w:t>
      </w:r>
      <w:r>
        <w:rPr>
          <w:spacing w:val="-27"/>
          <w:w w:val="85"/>
          <w:rtl/>
        </w:rPr>
        <w:t> </w:t>
      </w:r>
      <w:r>
        <w:rPr>
          <w:w w:val="85"/>
          <w:rtl/>
        </w:rPr>
        <w:t>ها</w:t>
      </w:r>
      <w:r>
        <w:rPr>
          <w:spacing w:val="7"/>
          <w:rtl/>
        </w:rPr>
        <w:t> </w:t>
      </w:r>
      <w:r>
        <w:rPr>
          <w:w w:val="85"/>
          <w:rtl/>
        </w:rPr>
        <w:t>و</w:t>
      </w:r>
      <w:r>
        <w:rPr>
          <w:spacing w:val="6"/>
          <w:rtl/>
        </w:rPr>
        <w:t> </w:t>
      </w:r>
      <w:r>
        <w:rPr>
          <w:spacing w:val="11"/>
          <w:w w:val="85"/>
          <w:rtl/>
        </w:rPr>
        <w:t>انجام</w:t>
      </w:r>
      <w:r>
        <w:rPr>
          <w:spacing w:val="9"/>
          <w:rtl/>
        </w:rPr>
        <w:t> </w:t>
      </w:r>
      <w:r>
        <w:rPr>
          <w:spacing w:val="12"/>
          <w:w w:val="85"/>
          <w:rtl/>
        </w:rPr>
        <w:t>اتصاﻻت</w:t>
      </w:r>
      <w:r>
        <w:rPr>
          <w:spacing w:val="8"/>
          <w:rtl/>
        </w:rPr>
        <w:t> </w:t>
      </w:r>
      <w:r>
        <w:rPr>
          <w:spacing w:val="9"/>
          <w:w w:val="85"/>
          <w:rtl/>
        </w:rPr>
        <w:t>ﻻزم</w:t>
      </w:r>
      <w:r>
        <w:rPr>
          <w:spacing w:val="7"/>
          <w:rtl/>
        </w:rPr>
        <w:t> </w:t>
      </w:r>
      <w:r>
        <w:rPr>
          <w:w w:val="85"/>
          <w:rtl/>
        </w:rPr>
        <w:t>و</w:t>
      </w:r>
      <w:r>
        <w:rPr>
          <w:spacing w:val="6"/>
          <w:rtl/>
        </w:rPr>
        <w:t> </w:t>
      </w:r>
      <w:r>
        <w:rPr>
          <w:spacing w:val="11"/>
          <w:w w:val="85"/>
          <w:rtl/>
        </w:rPr>
        <w:t>سرسيم</w:t>
      </w:r>
      <w:r>
        <w:rPr>
          <w:spacing w:val="4"/>
          <w:rtl/>
        </w:rPr>
        <w:t> </w:t>
      </w:r>
      <w:r>
        <w:rPr>
          <w:spacing w:val="11"/>
          <w:w w:val="85"/>
          <w:rtl/>
        </w:rPr>
        <w:t>بندي</w:t>
      </w:r>
      <w:r>
        <w:rPr>
          <w:spacing w:val="11"/>
          <w:w w:val="85"/>
        </w:rPr>
        <w:t>.</w:t>
      </w:r>
    </w:p>
    <w:p>
      <w:pPr>
        <w:pStyle w:val="BodyText"/>
        <w:bidi/>
        <w:spacing w:before="86"/>
        <w:ind w:right="0" w:left="972" w:firstLine="0"/>
        <w:jc w:val="left"/>
      </w:pPr>
      <w:r>
        <w:rPr>
          <w:rFonts w:ascii="Times New Roman" w:cs="Times New Roman"/>
          <w:spacing w:val="-10"/>
          <w:w w:val="85"/>
          <w:sz w:val="26"/>
          <w:szCs w:val="26"/>
        </w:rPr>
        <w:t>-</w:t>
      </w:r>
      <w:r>
        <w:rPr>
          <w:spacing w:val="-8"/>
          <w:w w:val="85"/>
          <w:rtl/>
        </w:rPr>
        <w:t> </w:t>
      </w:r>
      <w:r>
        <w:rPr>
          <w:spacing w:val="11"/>
          <w:w w:val="85"/>
          <w:rtl/>
        </w:rPr>
        <w:t>تنظيم</w:t>
      </w:r>
      <w:r>
        <w:rPr>
          <w:spacing w:val="9"/>
          <w:rtl/>
        </w:rPr>
        <w:t> </w:t>
      </w:r>
      <w:r>
        <w:rPr>
          <w:w w:val="85"/>
          <w:rtl/>
        </w:rPr>
        <w:t>و</w:t>
      </w:r>
      <w:r>
        <w:rPr>
          <w:spacing w:val="9"/>
          <w:rtl/>
        </w:rPr>
        <w:t> </w:t>
      </w:r>
      <w:r>
        <w:rPr>
          <w:spacing w:val="12"/>
          <w:w w:val="85"/>
          <w:rtl/>
        </w:rPr>
        <w:t>كاليبره</w:t>
      </w:r>
      <w:r>
        <w:rPr>
          <w:spacing w:val="-28"/>
          <w:w w:val="85"/>
          <w:rtl/>
        </w:rPr>
        <w:t> </w:t>
      </w:r>
      <w:r>
        <w:rPr>
          <w:spacing w:val="11"/>
          <w:w w:val="85"/>
          <w:rtl/>
        </w:rPr>
        <w:t>كردن</w:t>
      </w:r>
      <w:r>
        <w:rPr>
          <w:spacing w:val="10"/>
          <w:rtl/>
        </w:rPr>
        <w:t> </w:t>
      </w:r>
      <w:r>
        <w:rPr>
          <w:spacing w:val="11"/>
          <w:w w:val="85"/>
          <w:rtl/>
        </w:rPr>
        <w:t>كليه</w:t>
      </w:r>
      <w:r>
        <w:rPr>
          <w:spacing w:val="8"/>
          <w:rtl/>
        </w:rPr>
        <w:t> </w:t>
      </w:r>
      <w:r>
        <w:rPr>
          <w:spacing w:val="11"/>
          <w:w w:val="85"/>
          <w:rtl/>
        </w:rPr>
        <w:t>ادوات</w:t>
      </w:r>
      <w:r>
        <w:rPr>
          <w:spacing w:val="8"/>
          <w:rtl/>
        </w:rPr>
        <w:t> </w:t>
      </w:r>
      <w:r>
        <w:rPr>
          <w:spacing w:val="12"/>
          <w:w w:val="85"/>
          <w:rtl/>
        </w:rPr>
        <w:t>كنترل</w:t>
      </w:r>
      <w:r>
        <w:rPr>
          <w:spacing w:val="9"/>
          <w:rtl/>
        </w:rPr>
        <w:t> </w:t>
      </w:r>
      <w:r>
        <w:rPr>
          <w:w w:val="85"/>
          <w:rtl/>
        </w:rPr>
        <w:t>و</w:t>
      </w:r>
      <w:r>
        <w:rPr>
          <w:spacing w:val="8"/>
          <w:rtl/>
        </w:rPr>
        <w:t> </w:t>
      </w:r>
      <w:r>
        <w:rPr>
          <w:spacing w:val="13"/>
          <w:w w:val="85"/>
          <w:rtl/>
        </w:rPr>
        <w:t>ابزاردقيق</w:t>
      </w:r>
      <w:r>
        <w:rPr>
          <w:spacing w:val="8"/>
          <w:rtl/>
        </w:rPr>
        <w:t> </w:t>
      </w:r>
      <w:r>
        <w:rPr>
          <w:spacing w:val="11"/>
          <w:w w:val="85"/>
          <w:rtl/>
        </w:rPr>
        <w:t>مانند</w:t>
      </w:r>
      <w:r>
        <w:rPr>
          <w:spacing w:val="9"/>
          <w:rtl/>
        </w:rPr>
        <w:t> </w:t>
      </w:r>
      <w:r>
        <w:rPr>
          <w:spacing w:val="11"/>
          <w:w w:val="85"/>
          <w:rtl/>
        </w:rPr>
        <w:t>نشان</w:t>
      </w:r>
      <w:r>
        <w:rPr>
          <w:spacing w:val="-28"/>
          <w:w w:val="85"/>
          <w:rtl/>
        </w:rPr>
        <w:t> </w:t>
      </w:r>
      <w:r>
        <w:rPr>
          <w:spacing w:val="11"/>
          <w:w w:val="85"/>
          <w:rtl/>
        </w:rPr>
        <w:t>دهنده</w:t>
      </w:r>
      <w:r>
        <w:rPr>
          <w:spacing w:val="-27"/>
          <w:w w:val="85"/>
          <w:rtl/>
        </w:rPr>
        <w:t> </w:t>
      </w:r>
      <w:r>
        <w:rPr>
          <w:spacing w:val="11"/>
          <w:w w:val="85"/>
          <w:rtl/>
        </w:rPr>
        <w:t>ها،</w:t>
      </w:r>
      <w:r>
        <w:rPr>
          <w:spacing w:val="8"/>
          <w:w w:val="85"/>
          <w:rtl/>
        </w:rPr>
        <w:t> </w:t>
      </w:r>
      <w:r>
        <w:rPr>
          <w:spacing w:val="13"/>
          <w:w w:val="85"/>
          <w:rtl/>
        </w:rPr>
        <w:t>ترانﺴميترها</w:t>
      </w:r>
      <w:r>
        <w:rPr>
          <w:spacing w:val="13"/>
          <w:w w:val="85"/>
          <w:rtl/>
        </w:rPr>
        <w:t>،</w:t>
      </w:r>
    </w:p>
    <w:p>
      <w:pPr>
        <w:pStyle w:val="BodyText"/>
        <w:bidi/>
        <w:spacing w:before="100"/>
        <w:ind w:right="0" w:left="1108" w:firstLine="0"/>
        <w:jc w:val="left"/>
      </w:pPr>
      <w:r>
        <w:rPr>
          <w:spacing w:val="9"/>
          <w:w w:val="90"/>
          <w:rtl/>
        </w:rPr>
        <w:t>سوئيچ</w:t>
      </w:r>
      <w:r>
        <w:rPr>
          <w:spacing w:val="-30"/>
          <w:w w:val="90"/>
          <w:rtl/>
        </w:rPr>
        <w:t> </w:t>
      </w:r>
      <w:r>
        <w:rPr>
          <w:spacing w:val="10"/>
          <w:w w:val="90"/>
          <w:rtl/>
        </w:rPr>
        <w:t>ها،</w:t>
      </w:r>
      <w:r>
        <w:rPr>
          <w:spacing w:val="8"/>
          <w:rtl/>
        </w:rPr>
        <w:t> </w:t>
      </w:r>
      <w:r>
        <w:rPr>
          <w:spacing w:val="10"/>
          <w:w w:val="90"/>
          <w:rtl/>
        </w:rPr>
        <w:t>مبدل</w:t>
      </w:r>
      <w:r>
        <w:rPr>
          <w:spacing w:val="-29"/>
          <w:w w:val="90"/>
          <w:rtl/>
        </w:rPr>
        <w:t> </w:t>
      </w:r>
      <w:r>
        <w:rPr>
          <w:spacing w:val="9"/>
          <w:w w:val="90"/>
          <w:rtl/>
        </w:rPr>
        <w:t>هاي</w:t>
      </w:r>
      <w:r>
        <w:rPr>
          <w:spacing w:val="7"/>
          <w:rtl/>
        </w:rPr>
        <w:t> </w:t>
      </w:r>
      <w:r>
        <w:rPr>
          <w:spacing w:val="12"/>
          <w:w w:val="90"/>
          <w:rtl/>
        </w:rPr>
        <w:t>سيگنال،</w:t>
      </w:r>
      <w:r>
        <w:rPr>
          <w:spacing w:val="5"/>
          <w:rtl/>
        </w:rPr>
        <w:t> </w:t>
      </w:r>
      <w:r>
        <w:rPr>
          <w:spacing w:val="11"/>
          <w:w w:val="90"/>
          <w:rtl/>
        </w:rPr>
        <w:t>شيرهاي</w:t>
      </w:r>
      <w:r>
        <w:rPr>
          <w:spacing w:val="8"/>
          <w:rtl/>
        </w:rPr>
        <w:t> </w:t>
      </w:r>
      <w:r>
        <w:rPr>
          <w:spacing w:val="12"/>
          <w:w w:val="90"/>
          <w:rtl/>
        </w:rPr>
        <w:t>ايمني،</w:t>
      </w:r>
      <w:r>
        <w:rPr>
          <w:spacing w:val="5"/>
          <w:rtl/>
        </w:rPr>
        <w:t> </w:t>
      </w:r>
      <w:r>
        <w:rPr>
          <w:spacing w:val="11"/>
          <w:w w:val="90"/>
          <w:rtl/>
        </w:rPr>
        <w:t>شيرهاي</w:t>
      </w:r>
      <w:r>
        <w:rPr>
          <w:spacing w:val="7"/>
          <w:rtl/>
        </w:rPr>
        <w:t> </w:t>
      </w:r>
      <w:r>
        <w:rPr>
          <w:spacing w:val="12"/>
          <w:w w:val="90"/>
          <w:rtl/>
        </w:rPr>
        <w:t>كنترل،</w:t>
      </w:r>
      <w:r>
        <w:rPr>
          <w:spacing w:val="11"/>
          <w:w w:val="90"/>
          <w:rtl/>
        </w:rPr>
        <w:t> </w:t>
      </w:r>
      <w:r>
        <w:rPr>
          <w:spacing w:val="12"/>
          <w:w w:val="90"/>
          <w:rtl/>
        </w:rPr>
        <w:t>شيرهاي</w:t>
      </w:r>
      <w:r>
        <w:rPr>
          <w:spacing w:val="6"/>
          <w:w w:val="90"/>
          <w:rtl/>
        </w:rPr>
        <w:t> </w:t>
      </w:r>
      <w:r>
        <w:rPr>
          <w:spacing w:val="11"/>
          <w:w w:val="90"/>
          <w:rtl/>
        </w:rPr>
        <w:t>محركه</w:t>
      </w:r>
      <w:r>
        <w:rPr>
          <w:spacing w:val="-32"/>
          <w:w w:val="90"/>
          <w:rtl/>
        </w:rPr>
        <w:t> </w:t>
      </w:r>
      <w:r>
        <w:rPr>
          <w:spacing w:val="11"/>
          <w:w w:val="90"/>
          <w:rtl/>
        </w:rPr>
        <w:t>دار</w:t>
      </w:r>
      <w:r>
        <w:rPr>
          <w:spacing w:val="11"/>
          <w:w w:val="90"/>
          <w:rtl/>
        </w:rPr>
        <w:t>،</w:t>
      </w:r>
    </w:p>
    <w:p>
      <w:pPr>
        <w:pStyle w:val="BodyText"/>
        <w:bidi/>
        <w:spacing w:before="103"/>
        <w:ind w:right="0" w:left="1108" w:firstLine="0"/>
        <w:jc w:val="left"/>
      </w:pPr>
      <w:r>
        <w:rPr>
          <w:spacing w:val="9"/>
          <w:w w:val="90"/>
          <w:rtl/>
        </w:rPr>
        <w:t>كنترل</w:t>
      </w:r>
      <w:r>
        <w:rPr>
          <w:spacing w:val="-30"/>
          <w:w w:val="90"/>
          <w:rtl/>
        </w:rPr>
        <w:t> </w:t>
      </w:r>
      <w:r>
        <w:rPr>
          <w:spacing w:val="11"/>
          <w:w w:val="90"/>
          <w:rtl/>
        </w:rPr>
        <w:t>كننده</w:t>
      </w:r>
      <w:r>
        <w:rPr>
          <w:spacing w:val="-30"/>
          <w:w w:val="90"/>
          <w:rtl/>
        </w:rPr>
        <w:t> </w:t>
      </w:r>
      <w:r>
        <w:rPr>
          <w:w w:val="90"/>
          <w:rtl/>
        </w:rPr>
        <w:t>ها</w:t>
      </w:r>
      <w:r>
        <w:rPr>
          <w:spacing w:val="14"/>
          <w:rtl/>
        </w:rPr>
        <w:t> </w:t>
      </w:r>
      <w:r>
        <w:rPr>
          <w:w w:val="90"/>
          <w:rtl/>
        </w:rPr>
        <w:t>و</w:t>
      </w:r>
      <w:r>
        <w:rPr>
          <w:spacing w:val="13"/>
          <w:rtl/>
        </w:rPr>
        <w:t> </w:t>
      </w:r>
      <w:r>
        <w:rPr>
          <w:spacing w:val="10"/>
          <w:w w:val="90"/>
          <w:rtl/>
        </w:rPr>
        <w:t>غيره</w:t>
      </w:r>
      <w:r>
        <w:rPr>
          <w:spacing w:val="14"/>
          <w:rtl/>
        </w:rPr>
        <w:t> </w:t>
      </w:r>
      <w:r>
        <w:rPr>
          <w:spacing w:val="11"/>
          <w:w w:val="90"/>
          <w:rtl/>
        </w:rPr>
        <w:t>مربوط</w:t>
      </w:r>
      <w:r>
        <w:rPr>
          <w:spacing w:val="10"/>
          <w:rtl/>
        </w:rPr>
        <w:t> </w:t>
      </w:r>
      <w:r>
        <w:rPr>
          <w:w w:val="90"/>
          <w:rtl/>
        </w:rPr>
        <w:t>به</w:t>
      </w:r>
      <w:r>
        <w:rPr>
          <w:spacing w:val="11"/>
          <w:rtl/>
        </w:rPr>
        <w:t> </w:t>
      </w:r>
      <w:r>
        <w:rPr>
          <w:spacing w:val="11"/>
          <w:w w:val="90"/>
          <w:rtl/>
        </w:rPr>
        <w:t>واحد</w:t>
      </w:r>
      <w:r>
        <w:rPr>
          <w:spacing w:val="11"/>
          <w:w w:val="90"/>
        </w:rPr>
        <w:t>.</w:t>
      </w:r>
    </w:p>
    <w:p>
      <w:pPr>
        <w:pStyle w:val="BodyText"/>
        <w:bidi/>
        <w:spacing w:before="88"/>
        <w:ind w:right="0" w:left="972" w:firstLine="0"/>
        <w:jc w:val="left"/>
      </w:pPr>
      <w:r>
        <w:rPr>
          <w:rFonts w:ascii="Times New Roman" w:cs="Times New Roman"/>
          <w:spacing w:val="-10"/>
          <w:w w:val="85"/>
          <w:sz w:val="26"/>
          <w:szCs w:val="26"/>
        </w:rPr>
        <w:t>-</w:t>
      </w:r>
      <w:r>
        <w:rPr>
          <w:spacing w:val="-9"/>
          <w:w w:val="85"/>
          <w:rtl/>
        </w:rPr>
        <w:t> </w:t>
      </w:r>
      <w:r>
        <w:rPr>
          <w:spacing w:val="11"/>
          <w:w w:val="85"/>
          <w:rtl/>
        </w:rPr>
        <w:t>انجام</w:t>
      </w:r>
      <w:r>
        <w:rPr>
          <w:spacing w:val="2"/>
          <w:rtl/>
        </w:rPr>
        <w:t> </w:t>
      </w:r>
      <w:r>
        <w:rPr>
          <w:spacing w:val="12"/>
          <w:w w:val="85"/>
          <w:rtl/>
        </w:rPr>
        <w:t>آزمايش</w:t>
      </w:r>
      <w:r>
        <w:rPr>
          <w:spacing w:val="4"/>
          <w:rtl/>
        </w:rPr>
        <w:t> </w:t>
      </w:r>
      <w:r>
        <w:rPr>
          <w:spacing w:val="9"/>
          <w:w w:val="85"/>
          <w:rtl/>
        </w:rPr>
        <w:t>هاي</w:t>
      </w:r>
      <w:r>
        <w:rPr>
          <w:spacing w:val="3"/>
          <w:rtl/>
        </w:rPr>
        <w:t> </w:t>
      </w:r>
      <w:r>
        <w:rPr>
          <w:spacing w:val="12"/>
          <w:w w:val="85"/>
          <w:rtl/>
        </w:rPr>
        <w:t>كابلهاي</w:t>
      </w:r>
      <w:r>
        <w:rPr>
          <w:spacing w:val="3"/>
          <w:rtl/>
        </w:rPr>
        <w:t> </w:t>
      </w:r>
      <w:r>
        <w:rPr>
          <w:spacing w:val="9"/>
          <w:w w:val="85"/>
          <w:rtl/>
        </w:rPr>
        <w:t>برق</w:t>
      </w:r>
      <w:r>
        <w:rPr>
          <w:spacing w:val="3"/>
          <w:rtl/>
        </w:rPr>
        <w:t> </w:t>
      </w:r>
      <w:r>
        <w:rPr>
          <w:w w:val="85"/>
          <w:rtl/>
        </w:rPr>
        <w:t>و</w:t>
      </w:r>
      <w:r>
        <w:rPr>
          <w:spacing w:val="4"/>
          <w:rtl/>
        </w:rPr>
        <w:t> </w:t>
      </w:r>
      <w:r>
        <w:rPr>
          <w:spacing w:val="12"/>
          <w:w w:val="85"/>
          <w:rtl/>
        </w:rPr>
        <w:t>ابزاردقيق</w:t>
      </w:r>
      <w:r>
        <w:rPr>
          <w:spacing w:val="3"/>
          <w:rtl/>
        </w:rPr>
        <w:t> </w:t>
      </w:r>
      <w:r>
        <w:rPr>
          <w:spacing w:val="11"/>
          <w:w w:val="85"/>
          <w:rtl/>
        </w:rPr>
        <w:t>نظير</w:t>
      </w:r>
      <w:r>
        <w:rPr>
          <w:spacing w:val="2"/>
          <w:rtl/>
        </w:rPr>
        <w:t> </w:t>
      </w:r>
      <w:r>
        <w:rPr>
          <w:spacing w:val="12"/>
          <w:w w:val="85"/>
          <w:rtl/>
        </w:rPr>
        <w:t>آزمايش</w:t>
      </w:r>
      <w:r>
        <w:rPr>
          <w:spacing w:val="2"/>
          <w:rtl/>
        </w:rPr>
        <w:t> </w:t>
      </w:r>
      <w:r>
        <w:rPr>
          <w:spacing w:val="12"/>
          <w:w w:val="85"/>
          <w:rtl/>
        </w:rPr>
        <w:t>پيوستگي</w:t>
      </w:r>
      <w:r>
        <w:rPr>
          <w:spacing w:val="3"/>
          <w:rtl/>
        </w:rPr>
        <w:t> </w:t>
      </w:r>
      <w:r>
        <w:rPr>
          <w:w w:val="85"/>
          <w:rtl/>
        </w:rPr>
        <w:t>و</w:t>
      </w:r>
      <w:r>
        <w:rPr>
          <w:spacing w:val="4"/>
          <w:rtl/>
        </w:rPr>
        <w:t> </w:t>
      </w:r>
      <w:r>
        <w:rPr>
          <w:spacing w:val="10"/>
          <w:w w:val="85"/>
          <w:rtl/>
        </w:rPr>
        <w:t>ميگر</w:t>
      </w:r>
      <w:r>
        <w:rPr>
          <w:spacing w:val="5"/>
          <w:rtl/>
        </w:rPr>
        <w:t> </w:t>
      </w:r>
      <w:r>
        <w:rPr>
          <w:spacing w:val="11"/>
          <w:w w:val="85"/>
          <w:rtl/>
        </w:rPr>
        <w:t>مربوط</w:t>
      </w:r>
      <w:r>
        <w:rPr>
          <w:spacing w:val="2"/>
          <w:rtl/>
        </w:rPr>
        <w:t> </w:t>
      </w:r>
      <w:r>
        <w:rPr>
          <w:w w:val="85"/>
          <w:rtl/>
        </w:rPr>
        <w:t>به</w:t>
      </w:r>
      <w:r>
        <w:rPr>
          <w:spacing w:val="6"/>
          <w:w w:val="85"/>
          <w:rtl/>
        </w:rPr>
        <w:t> </w:t>
      </w:r>
      <w:r>
        <w:rPr>
          <w:spacing w:val="11"/>
          <w:w w:val="85"/>
          <w:rtl/>
        </w:rPr>
        <w:t>واحد</w:t>
      </w:r>
      <w:r>
        <w:rPr>
          <w:spacing w:val="11"/>
          <w:w w:val="85"/>
        </w:rPr>
        <w:t>.</w:t>
      </w:r>
    </w:p>
    <w:p>
      <w:pPr>
        <w:pStyle w:val="BodyText"/>
        <w:bidi/>
        <w:spacing w:before="98"/>
        <w:ind w:right="0" w:left="987" w:firstLine="0"/>
        <w:jc w:val="left"/>
      </w:pPr>
      <w:r>
        <w:rPr>
          <w:rFonts w:ascii="Times New Roman" w:cs="Times New Roman"/>
          <w:b w:val="0"/>
          <w:bCs w:val="0"/>
          <w:spacing w:val="-4"/>
          <w:w w:val="90"/>
        </w:rPr>
        <w:t>-</w:t>
      </w:r>
      <w:r>
        <w:rPr>
          <w:spacing w:val="-4"/>
          <w:w w:val="90"/>
          <w:rtl/>
        </w:rPr>
        <w:t>لوله</w:t>
      </w:r>
      <w:r>
        <w:rPr>
          <w:spacing w:val="-3"/>
          <w:w w:val="90"/>
          <w:rtl/>
        </w:rPr>
        <w:t> </w:t>
      </w:r>
      <w:r>
        <w:rPr>
          <w:spacing w:val="10"/>
          <w:w w:val="90"/>
          <w:rtl/>
        </w:rPr>
        <w:t>كشي</w:t>
      </w:r>
      <w:r>
        <w:rPr>
          <w:w w:val="90"/>
          <w:rtl/>
        </w:rPr>
        <w:t> </w:t>
      </w:r>
      <w:r>
        <w:rPr>
          <w:spacing w:val="10"/>
          <w:w w:val="90"/>
          <w:rtl/>
        </w:rPr>
        <w:t>هواي</w:t>
      </w:r>
      <w:r>
        <w:rPr>
          <w:spacing w:val="-3"/>
          <w:w w:val="90"/>
          <w:rtl/>
        </w:rPr>
        <w:t> </w:t>
      </w:r>
      <w:r>
        <w:rPr>
          <w:spacing w:val="11"/>
          <w:w w:val="90"/>
          <w:rtl/>
        </w:rPr>
        <w:t>ابزار</w:t>
      </w:r>
      <w:r>
        <w:rPr>
          <w:spacing w:val="-2"/>
          <w:w w:val="90"/>
          <w:rtl/>
        </w:rPr>
        <w:t> </w:t>
      </w:r>
      <w:r>
        <w:rPr>
          <w:spacing w:val="11"/>
          <w:w w:val="90"/>
          <w:rtl/>
        </w:rPr>
        <w:t>دقيق</w:t>
      </w:r>
      <w:r>
        <w:rPr>
          <w:spacing w:val="-1"/>
          <w:w w:val="90"/>
          <w:rtl/>
        </w:rPr>
        <w:t> </w:t>
      </w:r>
      <w:r>
        <w:rPr>
          <w:w w:val="90"/>
          <w:rtl/>
        </w:rPr>
        <w:t>و</w:t>
      </w:r>
      <w:r>
        <w:rPr>
          <w:spacing w:val="-2"/>
          <w:w w:val="90"/>
          <w:rtl/>
        </w:rPr>
        <w:t> </w:t>
      </w:r>
      <w:r>
        <w:rPr>
          <w:spacing w:val="11"/>
          <w:w w:val="90"/>
          <w:rtl/>
        </w:rPr>
        <w:t>غير</w:t>
      </w:r>
      <w:r>
        <w:rPr>
          <w:spacing w:val="11"/>
          <w:w w:val="90"/>
          <w:rtl/>
        </w:rPr>
        <w:t>ه</w:t>
      </w:r>
    </w:p>
    <w:p>
      <w:pPr>
        <w:pStyle w:val="BodyText"/>
        <w:bidi/>
        <w:spacing w:before="87"/>
        <w:ind w:right="0" w:left="972" w:firstLine="0"/>
        <w:jc w:val="left"/>
      </w:pPr>
      <w:r>
        <w:rPr>
          <w:rFonts w:ascii="Times New Roman" w:cs="Times New Roman"/>
          <w:spacing w:val="-10"/>
          <w:w w:val="90"/>
          <w:sz w:val="26"/>
          <w:szCs w:val="26"/>
        </w:rPr>
        <w:t>-</w:t>
      </w:r>
      <w:r>
        <w:rPr>
          <w:spacing w:val="-12"/>
          <w:w w:val="90"/>
          <w:rtl/>
        </w:rPr>
        <w:t> </w:t>
      </w:r>
      <w:r>
        <w:rPr>
          <w:spacing w:val="10"/>
          <w:w w:val="90"/>
          <w:rtl/>
        </w:rPr>
        <w:t>تميز</w:t>
      </w:r>
      <w:r>
        <w:rPr>
          <w:spacing w:val="4"/>
          <w:w w:val="90"/>
          <w:rtl/>
        </w:rPr>
        <w:t> </w:t>
      </w:r>
      <w:r>
        <w:rPr>
          <w:spacing w:val="10"/>
          <w:w w:val="90"/>
          <w:rtl/>
        </w:rPr>
        <w:t>كردن</w:t>
      </w:r>
      <w:r>
        <w:rPr>
          <w:spacing w:val="3"/>
          <w:w w:val="90"/>
          <w:rtl/>
        </w:rPr>
        <w:t> </w:t>
      </w:r>
      <w:r>
        <w:rPr>
          <w:spacing w:val="10"/>
          <w:w w:val="90"/>
          <w:rtl/>
        </w:rPr>
        <w:t>شبكه</w:t>
      </w:r>
      <w:r>
        <w:rPr>
          <w:spacing w:val="4"/>
          <w:w w:val="90"/>
          <w:rtl/>
        </w:rPr>
        <w:t> </w:t>
      </w:r>
      <w:r>
        <w:rPr>
          <w:spacing w:val="10"/>
          <w:w w:val="90"/>
          <w:rtl/>
        </w:rPr>
        <w:t>لوله</w:t>
      </w:r>
      <w:r>
        <w:rPr>
          <w:spacing w:val="3"/>
          <w:w w:val="90"/>
          <w:rtl/>
        </w:rPr>
        <w:t> </w:t>
      </w:r>
      <w:r>
        <w:rPr>
          <w:spacing w:val="10"/>
          <w:w w:val="90"/>
          <w:rtl/>
        </w:rPr>
        <w:t>كشي</w:t>
      </w:r>
      <w:r>
        <w:rPr>
          <w:spacing w:val="2"/>
          <w:w w:val="90"/>
          <w:rtl/>
        </w:rPr>
        <w:t> </w:t>
      </w:r>
      <w:r>
        <w:rPr>
          <w:spacing w:val="10"/>
          <w:w w:val="90"/>
          <w:rtl/>
        </w:rPr>
        <w:t>هواي</w:t>
      </w:r>
      <w:r>
        <w:rPr>
          <w:spacing w:val="4"/>
          <w:w w:val="90"/>
          <w:rtl/>
        </w:rPr>
        <w:t> </w:t>
      </w:r>
      <w:r>
        <w:rPr>
          <w:spacing w:val="12"/>
          <w:w w:val="90"/>
          <w:rtl/>
        </w:rPr>
        <w:t>ابزاردقيق</w:t>
      </w:r>
      <w:r>
        <w:rPr>
          <w:spacing w:val="4"/>
          <w:w w:val="90"/>
          <w:rtl/>
        </w:rPr>
        <w:t> </w:t>
      </w:r>
      <w:r>
        <w:rPr>
          <w:w w:val="90"/>
          <w:rtl/>
        </w:rPr>
        <w:t>و</w:t>
      </w:r>
      <w:r>
        <w:rPr>
          <w:spacing w:val="2"/>
          <w:w w:val="90"/>
          <w:rtl/>
        </w:rPr>
        <w:t> </w:t>
      </w:r>
      <w:r>
        <w:rPr>
          <w:spacing w:val="12"/>
          <w:w w:val="90"/>
          <w:rtl/>
        </w:rPr>
        <w:t>آزمايش</w:t>
      </w:r>
      <w:r>
        <w:rPr>
          <w:spacing w:val="2"/>
          <w:w w:val="90"/>
          <w:rtl/>
        </w:rPr>
        <w:t> </w:t>
      </w:r>
      <w:r>
        <w:rPr>
          <w:spacing w:val="12"/>
          <w:w w:val="90"/>
          <w:rtl/>
        </w:rPr>
        <w:t>ايﺴتايي</w:t>
      </w:r>
      <w:r>
        <w:rPr>
          <w:spacing w:val="1"/>
          <w:w w:val="90"/>
          <w:rtl/>
        </w:rPr>
        <w:t> </w:t>
      </w:r>
      <w:r>
        <w:rPr>
          <w:w w:val="90"/>
          <w:rtl/>
        </w:rPr>
        <w:t>آب</w:t>
      </w:r>
      <w:r>
        <w:rPr>
          <w:spacing w:val="2"/>
          <w:w w:val="90"/>
          <w:rtl/>
        </w:rPr>
        <w:t> </w:t>
      </w:r>
      <w:r>
        <w:rPr>
          <w:spacing w:val="11"/>
          <w:w w:val="90"/>
          <w:rtl/>
        </w:rPr>
        <w:t>آنها</w:t>
      </w:r>
      <w:r>
        <w:rPr>
          <w:spacing w:val="6"/>
          <w:w w:val="90"/>
          <w:rtl/>
        </w:rPr>
        <w:t> </w:t>
      </w:r>
      <w:r>
        <w:rPr>
          <w:spacing w:val="11"/>
          <w:w w:val="90"/>
          <w:rtl/>
        </w:rPr>
        <w:t>مربوط</w:t>
      </w:r>
      <w:r>
        <w:rPr>
          <w:w w:val="90"/>
          <w:rtl/>
        </w:rPr>
        <w:t> به</w:t>
      </w:r>
      <w:r>
        <w:rPr>
          <w:spacing w:val="-8"/>
          <w:w w:val="90"/>
          <w:rtl/>
        </w:rPr>
        <w:t> </w:t>
      </w:r>
      <w:r>
        <w:rPr>
          <w:spacing w:val="11"/>
          <w:w w:val="90"/>
          <w:rtl/>
        </w:rPr>
        <w:t>واحد</w:t>
      </w:r>
      <w:r>
        <w:rPr>
          <w:spacing w:val="11"/>
          <w:w w:val="90"/>
        </w:rPr>
        <w:t>.</w:t>
      </w:r>
    </w:p>
    <w:p>
      <w:pPr>
        <w:pStyle w:val="BodyText"/>
        <w:bidi/>
        <w:spacing w:before="80"/>
        <w:ind w:right="0" w:left="972" w:firstLine="0"/>
        <w:jc w:val="left"/>
      </w:pPr>
      <w:r>
        <w:rPr>
          <w:rFonts w:ascii="Times New Roman" w:cs="Times New Roman"/>
          <w:spacing w:val="-10"/>
          <w:w w:val="85"/>
          <w:sz w:val="26"/>
          <w:szCs w:val="26"/>
        </w:rPr>
        <w:t>-</w:t>
      </w:r>
      <w:r>
        <w:rPr>
          <w:spacing w:val="-9"/>
          <w:w w:val="85"/>
          <w:rtl/>
        </w:rPr>
        <w:t> </w:t>
      </w:r>
      <w:r>
        <w:rPr>
          <w:spacing w:val="12"/>
          <w:w w:val="85"/>
          <w:rtl/>
        </w:rPr>
        <w:t>آزمايش</w:t>
      </w:r>
      <w:r>
        <w:rPr>
          <w:spacing w:val="10"/>
          <w:rtl/>
        </w:rPr>
        <w:t> </w:t>
      </w:r>
      <w:r>
        <w:rPr>
          <w:spacing w:val="11"/>
          <w:w w:val="85"/>
          <w:rtl/>
        </w:rPr>
        <w:t>كليه</w:t>
      </w:r>
      <w:r>
        <w:rPr>
          <w:spacing w:val="13"/>
          <w:rtl/>
        </w:rPr>
        <w:t> </w:t>
      </w:r>
      <w:r>
        <w:rPr>
          <w:spacing w:val="11"/>
          <w:w w:val="85"/>
          <w:rtl/>
        </w:rPr>
        <w:t>خطوط</w:t>
      </w:r>
      <w:r>
        <w:rPr>
          <w:spacing w:val="11"/>
          <w:rtl/>
        </w:rPr>
        <w:t> </w:t>
      </w:r>
      <w:r>
        <w:rPr>
          <w:spacing w:val="12"/>
          <w:w w:val="85"/>
          <w:rtl/>
        </w:rPr>
        <w:t>تغذيه</w:t>
      </w:r>
      <w:r>
        <w:rPr>
          <w:spacing w:val="11"/>
          <w:rtl/>
        </w:rPr>
        <w:t> </w:t>
      </w:r>
      <w:r>
        <w:rPr>
          <w:spacing w:val="11"/>
          <w:w w:val="85"/>
          <w:rtl/>
        </w:rPr>
        <w:t>هوايي</w:t>
      </w:r>
      <w:r>
        <w:rPr>
          <w:spacing w:val="12"/>
          <w:rtl/>
        </w:rPr>
        <w:t> </w:t>
      </w:r>
      <w:r>
        <w:rPr>
          <w:spacing w:val="12"/>
          <w:w w:val="85"/>
        </w:rPr>
        <w:t>)</w:t>
      </w:r>
      <w:r>
        <w:rPr>
          <w:spacing w:val="12"/>
          <w:w w:val="85"/>
          <w:rtl/>
        </w:rPr>
        <w:t>بادي</w:t>
      </w:r>
      <w:r>
        <w:rPr>
          <w:spacing w:val="12"/>
          <w:w w:val="85"/>
        </w:rPr>
        <w:t>(</w:t>
      </w:r>
      <w:r>
        <w:rPr>
          <w:spacing w:val="12"/>
          <w:rtl/>
        </w:rPr>
        <w:t> </w:t>
      </w:r>
      <w:r>
        <w:rPr>
          <w:w w:val="85"/>
          <w:rtl/>
        </w:rPr>
        <w:t>و</w:t>
      </w:r>
      <w:r>
        <w:rPr>
          <w:spacing w:val="14"/>
          <w:rtl/>
        </w:rPr>
        <w:t> </w:t>
      </w:r>
      <w:r>
        <w:rPr>
          <w:spacing w:val="12"/>
          <w:w w:val="85"/>
          <w:rtl/>
        </w:rPr>
        <w:t>الكتريكي</w:t>
      </w:r>
      <w:r>
        <w:rPr>
          <w:spacing w:val="11"/>
          <w:rtl/>
        </w:rPr>
        <w:t> </w:t>
      </w:r>
      <w:r>
        <w:rPr>
          <w:spacing w:val="11"/>
          <w:w w:val="85"/>
          <w:rtl/>
        </w:rPr>
        <w:t>ادوات</w:t>
      </w:r>
      <w:r>
        <w:rPr>
          <w:spacing w:val="11"/>
          <w:rtl/>
        </w:rPr>
        <w:t> </w:t>
      </w:r>
      <w:r>
        <w:rPr>
          <w:spacing w:val="13"/>
          <w:w w:val="85"/>
          <w:rtl/>
        </w:rPr>
        <w:t>ابزاردقيق</w:t>
      </w:r>
      <w:r>
        <w:rPr>
          <w:spacing w:val="12"/>
          <w:rtl/>
        </w:rPr>
        <w:t> </w:t>
      </w:r>
      <w:r>
        <w:rPr>
          <w:w w:val="85"/>
          <w:rtl/>
        </w:rPr>
        <w:t>و</w:t>
      </w:r>
      <w:r>
        <w:rPr>
          <w:spacing w:val="12"/>
          <w:rtl/>
        </w:rPr>
        <w:t> </w:t>
      </w:r>
      <w:r>
        <w:rPr>
          <w:spacing w:val="11"/>
          <w:w w:val="85"/>
          <w:rtl/>
        </w:rPr>
        <w:t>تنظيم</w:t>
      </w:r>
      <w:r>
        <w:rPr>
          <w:spacing w:val="11"/>
          <w:rtl/>
        </w:rPr>
        <w:t> </w:t>
      </w:r>
      <w:r>
        <w:rPr>
          <w:spacing w:val="12"/>
          <w:w w:val="85"/>
          <w:rtl/>
        </w:rPr>
        <w:t>اندازه</w:t>
      </w:r>
      <w:r>
        <w:rPr>
          <w:spacing w:val="12"/>
          <w:rtl/>
        </w:rPr>
        <w:t> </w:t>
      </w:r>
      <w:r>
        <w:rPr>
          <w:spacing w:val="11"/>
          <w:w w:val="85"/>
          <w:rtl/>
        </w:rPr>
        <w:t>فشار</w:t>
      </w:r>
      <w:r>
        <w:rPr>
          <w:spacing w:val="11"/>
          <w:rtl/>
        </w:rPr>
        <w:t> </w:t>
      </w:r>
      <w:r>
        <w:rPr>
          <w:spacing w:val="9"/>
          <w:w w:val="85"/>
          <w:rtl/>
        </w:rPr>
        <w:t>هو</w:t>
      </w:r>
      <w:r>
        <w:rPr>
          <w:spacing w:val="9"/>
          <w:w w:val="85"/>
          <w:rtl/>
        </w:rPr>
        <w:t>ا</w:t>
      </w:r>
    </w:p>
    <w:p>
      <w:pPr>
        <w:pStyle w:val="BodyText"/>
        <w:bidi/>
        <w:spacing w:line="314" w:lineRule="auto" w:before="101"/>
        <w:ind w:right="592" w:left="738" w:firstLine="6026"/>
        <w:jc w:val="right"/>
      </w:pPr>
      <w:r>
        <w:rPr>
          <w:w w:val="90"/>
          <w:rtl/>
        </w:rPr>
        <w:t>يا</w:t>
      </w:r>
      <w:r>
        <w:rPr>
          <w:spacing w:val="-3"/>
          <w:w w:val="90"/>
          <w:rtl/>
        </w:rPr>
        <w:t> </w:t>
      </w:r>
      <w:r>
        <w:rPr>
          <w:spacing w:val="11"/>
          <w:w w:val="90"/>
          <w:rtl/>
        </w:rPr>
        <w:t>ولتاژ</w:t>
      </w:r>
      <w:r>
        <w:rPr>
          <w:spacing w:val="-3"/>
          <w:w w:val="90"/>
          <w:rtl/>
        </w:rPr>
        <w:t> </w:t>
      </w:r>
      <w:r>
        <w:rPr>
          <w:spacing w:val="11"/>
          <w:w w:val="90"/>
          <w:rtl/>
        </w:rPr>
        <w:t>تغذيه</w:t>
      </w:r>
      <w:r>
        <w:rPr>
          <w:spacing w:val="-1"/>
          <w:w w:val="90"/>
          <w:rtl/>
        </w:rPr>
        <w:t> </w:t>
      </w:r>
      <w:r>
        <w:rPr>
          <w:spacing w:val="11"/>
          <w:w w:val="90"/>
          <w:rtl/>
        </w:rPr>
        <w:t>مربوط</w:t>
      </w:r>
      <w:r>
        <w:rPr>
          <w:spacing w:val="-3"/>
          <w:w w:val="90"/>
          <w:rtl/>
        </w:rPr>
        <w:t> </w:t>
      </w:r>
      <w:r>
        <w:rPr>
          <w:w w:val="90"/>
          <w:rtl/>
        </w:rPr>
        <w:t>به</w:t>
      </w:r>
      <w:r>
        <w:rPr>
          <w:spacing w:val="-3"/>
          <w:w w:val="90"/>
          <w:rtl/>
        </w:rPr>
        <w:t> </w:t>
      </w:r>
      <w:r>
        <w:rPr>
          <w:spacing w:val="12"/>
          <w:w w:val="90"/>
          <w:rtl/>
        </w:rPr>
        <w:t>واحد</w:t>
      </w:r>
      <w:r>
        <w:rPr>
          <w:spacing w:val="12"/>
          <w:w w:val="90"/>
        </w:rPr>
        <w:t>.</w:t>
      </w:r>
      <w:r>
        <w:rPr>
          <w:w w:val="90"/>
          <w:rtl/>
        </w:rPr>
        <w:t> </w:t>
      </w:r>
      <w:r>
        <w:rPr>
          <w:rFonts w:ascii="Times New Roman" w:cs="Times New Roman"/>
          <w:spacing w:val="-10"/>
          <w:w w:val="85"/>
          <w:sz w:val="26"/>
          <w:szCs w:val="26"/>
        </w:rPr>
        <w:t>-</w:t>
      </w:r>
      <w:r>
        <w:rPr>
          <w:spacing w:val="-8"/>
          <w:w w:val="85"/>
          <w:rtl/>
        </w:rPr>
        <w:t> </w:t>
      </w:r>
      <w:r>
        <w:rPr>
          <w:spacing w:val="11"/>
          <w:w w:val="85"/>
          <w:rtl/>
        </w:rPr>
        <w:t>تنظيم</w:t>
      </w:r>
      <w:r>
        <w:rPr>
          <w:spacing w:val="6"/>
          <w:rtl/>
        </w:rPr>
        <w:t> </w:t>
      </w:r>
      <w:r>
        <w:rPr>
          <w:spacing w:val="11"/>
          <w:w w:val="85"/>
          <w:rtl/>
        </w:rPr>
        <w:t>نهايي</w:t>
      </w:r>
      <w:r>
        <w:rPr>
          <w:spacing w:val="6"/>
          <w:rtl/>
        </w:rPr>
        <w:t> </w:t>
      </w:r>
      <w:r>
        <w:rPr>
          <w:spacing w:val="11"/>
          <w:w w:val="85"/>
          <w:rtl/>
        </w:rPr>
        <w:t>كليه</w:t>
      </w:r>
      <w:r>
        <w:rPr>
          <w:spacing w:val="6"/>
          <w:rtl/>
        </w:rPr>
        <w:t> </w:t>
      </w:r>
      <w:r>
        <w:rPr>
          <w:spacing w:val="12"/>
          <w:w w:val="85"/>
          <w:rtl/>
        </w:rPr>
        <w:t>تجهيزات</w:t>
      </w:r>
      <w:r>
        <w:rPr>
          <w:spacing w:val="3"/>
          <w:rtl/>
        </w:rPr>
        <w:t> </w:t>
      </w:r>
      <w:r>
        <w:rPr>
          <w:spacing w:val="11"/>
          <w:w w:val="85"/>
          <w:rtl/>
        </w:rPr>
        <w:t>ابزار</w:t>
      </w:r>
      <w:r>
        <w:rPr>
          <w:spacing w:val="5"/>
          <w:rtl/>
        </w:rPr>
        <w:t> </w:t>
      </w:r>
      <w:r>
        <w:rPr>
          <w:spacing w:val="11"/>
          <w:w w:val="85"/>
          <w:rtl/>
        </w:rPr>
        <w:t>دقيق</w:t>
      </w:r>
      <w:r>
        <w:rPr>
          <w:spacing w:val="5"/>
          <w:rtl/>
        </w:rPr>
        <w:t> </w:t>
      </w:r>
      <w:r>
        <w:rPr>
          <w:w w:val="85"/>
          <w:rtl/>
        </w:rPr>
        <w:t>از</w:t>
      </w:r>
      <w:r>
        <w:rPr>
          <w:spacing w:val="7"/>
          <w:rtl/>
        </w:rPr>
        <w:t> </w:t>
      </w:r>
      <w:r>
        <w:rPr>
          <w:spacing w:val="10"/>
          <w:w w:val="85"/>
          <w:rtl/>
        </w:rPr>
        <w:t>جمله</w:t>
      </w:r>
      <w:r>
        <w:rPr>
          <w:spacing w:val="5"/>
          <w:rtl/>
        </w:rPr>
        <w:t> </w:t>
      </w:r>
      <w:r>
        <w:rPr>
          <w:spacing w:val="12"/>
          <w:w w:val="85"/>
          <w:rtl/>
        </w:rPr>
        <w:t>سوئيچهاي</w:t>
      </w:r>
      <w:r>
        <w:rPr>
          <w:spacing w:val="6"/>
          <w:rtl/>
        </w:rPr>
        <w:t> </w:t>
      </w:r>
      <w:r>
        <w:rPr>
          <w:spacing w:val="11"/>
          <w:w w:val="85"/>
          <w:rtl/>
        </w:rPr>
        <w:t>فشار،</w:t>
      </w:r>
      <w:r>
        <w:rPr>
          <w:spacing w:val="5"/>
          <w:rtl/>
        </w:rPr>
        <w:t> </w:t>
      </w:r>
      <w:r>
        <w:rPr>
          <w:spacing w:val="9"/>
          <w:w w:val="85"/>
          <w:rtl/>
        </w:rPr>
        <w:t>سطح</w:t>
      </w:r>
      <w:r>
        <w:rPr>
          <w:spacing w:val="9"/>
          <w:rtl/>
        </w:rPr>
        <w:t> </w:t>
      </w:r>
      <w:r>
        <w:rPr>
          <w:spacing w:val="12"/>
          <w:w w:val="85"/>
          <w:rtl/>
        </w:rPr>
        <w:t>مايعات،</w:t>
      </w:r>
      <w:r>
        <w:rPr>
          <w:spacing w:val="2"/>
          <w:rtl/>
        </w:rPr>
        <w:t> </w:t>
      </w:r>
      <w:r>
        <w:rPr>
          <w:spacing w:val="10"/>
          <w:w w:val="85"/>
          <w:rtl/>
        </w:rPr>
        <w:t>دما</w:t>
      </w:r>
      <w:r>
        <w:rPr>
          <w:spacing w:val="6"/>
          <w:rtl/>
        </w:rPr>
        <w:t> </w:t>
      </w:r>
      <w:r>
        <w:rPr>
          <w:w w:val="85"/>
          <w:rtl/>
        </w:rPr>
        <w:t>و</w:t>
      </w:r>
      <w:r>
        <w:rPr>
          <w:spacing w:val="6"/>
          <w:rtl/>
        </w:rPr>
        <w:t> </w:t>
      </w:r>
      <w:r>
        <w:rPr>
          <w:spacing w:val="9"/>
          <w:w w:val="85"/>
        </w:rPr>
        <w:t>...</w:t>
      </w:r>
      <w:r>
        <w:rPr>
          <w:spacing w:val="4"/>
          <w:rtl/>
        </w:rPr>
        <w:t> </w:t>
      </w:r>
      <w:r>
        <w:rPr>
          <w:spacing w:val="11"/>
          <w:w w:val="85"/>
          <w:rtl/>
        </w:rPr>
        <w:t>مطاب</w:t>
      </w:r>
      <w:r>
        <w:rPr>
          <w:spacing w:val="11"/>
          <w:w w:val="85"/>
          <w:rtl/>
        </w:rPr>
        <w:t>ق</w:t>
      </w:r>
    </w:p>
    <w:p>
      <w:pPr>
        <w:pStyle w:val="BodyText"/>
        <w:bidi/>
        <w:spacing w:line="300" w:lineRule="auto" w:before="4"/>
        <w:ind w:right="601" w:left="738" w:firstLine="4070"/>
        <w:jc w:val="right"/>
      </w:pPr>
      <w:r>
        <w:rPr>
          <w:rtl/>
        </w:rPr>
        <w:t>ليﺴتهاي نقاط تنظيم </w:t>
      </w:r>
      <w:r>
        <w:rPr/>
        <w:t>)</w:t>
      </w:r>
      <w:r>
        <w:rPr>
          <w:rFonts w:ascii="Calibri" w:cs="Calibri"/>
          <w:spacing w:val="-25"/>
          <w:rtl/>
        </w:rPr>
        <w:t> </w:t>
      </w:r>
      <w:r>
        <w:rPr>
          <w:rFonts w:ascii="Calibri" w:cs="Calibri"/>
        </w:rPr>
        <w:t>Point</w:t>
      </w:r>
      <w:r>
        <w:rPr>
          <w:rFonts w:ascii="Calibri" w:cs="Calibri"/>
          <w:spacing w:val="26"/>
          <w:rtl/>
        </w:rPr>
        <w:t> </w:t>
      </w:r>
      <w:r>
        <w:rPr/>
        <w:t>(</w:t>
      </w:r>
      <w:r>
        <w:rPr>
          <w:rFonts w:ascii="Calibri" w:cs="Calibri"/>
        </w:rPr>
        <w:t>Set</w:t>
      </w:r>
      <w:r>
        <w:rPr>
          <w:rtl/>
        </w:rPr>
        <w:t> مربوط به واحد</w:t>
      </w:r>
      <w:r>
        <w:rPr/>
        <w:t>.</w:t>
      </w:r>
      <w:r>
        <w:rPr>
          <w:rtl/>
        </w:rPr>
        <w:t> </w:t>
      </w:r>
      <w:r>
        <w:rPr>
          <w:rFonts w:ascii="Times New Roman" w:cs="Times New Roman"/>
          <w:spacing w:val="-12"/>
          <w:w w:val="90"/>
          <w:sz w:val="26"/>
          <w:szCs w:val="26"/>
        </w:rPr>
        <w:t>-</w:t>
      </w:r>
      <w:r>
        <w:rPr>
          <w:spacing w:val="-12"/>
          <w:w w:val="90"/>
          <w:rtl/>
        </w:rPr>
        <w:t> </w:t>
      </w:r>
      <w:r>
        <w:rPr>
          <w:spacing w:val="12"/>
          <w:w w:val="90"/>
          <w:rtl/>
        </w:rPr>
        <w:t>اقدامات</w:t>
      </w:r>
      <w:r>
        <w:rPr>
          <w:spacing w:val="10"/>
          <w:w w:val="90"/>
          <w:rtl/>
        </w:rPr>
        <w:t> </w:t>
      </w:r>
      <w:r>
        <w:rPr>
          <w:spacing w:val="9"/>
          <w:w w:val="90"/>
          <w:rtl/>
        </w:rPr>
        <w:t>ﻻزم</w:t>
      </w:r>
      <w:r>
        <w:rPr>
          <w:spacing w:val="10"/>
          <w:w w:val="90"/>
          <w:rtl/>
        </w:rPr>
        <w:t> </w:t>
      </w:r>
      <w:r>
        <w:rPr>
          <w:spacing w:val="11"/>
          <w:w w:val="90"/>
          <w:rtl/>
        </w:rPr>
        <w:t>براي</w:t>
      </w:r>
      <w:r>
        <w:rPr>
          <w:spacing w:val="5"/>
          <w:rtl/>
        </w:rPr>
        <w:t> </w:t>
      </w:r>
      <w:r>
        <w:rPr>
          <w:spacing w:val="12"/>
          <w:w w:val="90"/>
          <w:rtl/>
        </w:rPr>
        <w:t>آزمايش</w:t>
      </w:r>
      <w:r>
        <w:rPr>
          <w:spacing w:val="9"/>
          <w:w w:val="90"/>
          <w:rtl/>
        </w:rPr>
        <w:t> </w:t>
      </w:r>
      <w:r>
        <w:rPr>
          <w:w w:val="90"/>
          <w:rtl/>
        </w:rPr>
        <w:t>و</w:t>
      </w:r>
      <w:r>
        <w:rPr>
          <w:spacing w:val="4"/>
          <w:rtl/>
        </w:rPr>
        <w:t> </w:t>
      </w:r>
      <w:r>
        <w:rPr>
          <w:spacing w:val="9"/>
          <w:w w:val="90"/>
          <w:rtl/>
        </w:rPr>
        <w:t>پيش</w:t>
      </w:r>
      <w:r>
        <w:rPr>
          <w:spacing w:val="5"/>
          <w:rtl/>
        </w:rPr>
        <w:t> </w:t>
      </w:r>
      <w:r>
        <w:rPr>
          <w:spacing w:val="9"/>
          <w:w w:val="90"/>
          <w:rtl/>
        </w:rPr>
        <w:t>راه </w:t>
      </w:r>
      <w:r>
        <w:rPr>
          <w:spacing w:val="12"/>
          <w:w w:val="90"/>
          <w:rtl/>
        </w:rPr>
        <w:t>اندازي</w:t>
      </w:r>
      <w:r>
        <w:rPr>
          <w:spacing w:val="10"/>
          <w:w w:val="90"/>
          <w:rtl/>
        </w:rPr>
        <w:t> </w:t>
      </w:r>
      <w:r>
        <w:rPr>
          <w:w w:val="90"/>
          <w:rtl/>
        </w:rPr>
        <w:t>و</w:t>
      </w:r>
      <w:r>
        <w:rPr>
          <w:spacing w:val="5"/>
          <w:rtl/>
        </w:rPr>
        <w:t> </w:t>
      </w:r>
      <w:r>
        <w:rPr>
          <w:spacing w:val="9"/>
          <w:w w:val="90"/>
          <w:rtl/>
        </w:rPr>
        <w:t>راه </w:t>
      </w:r>
      <w:r>
        <w:rPr>
          <w:spacing w:val="12"/>
          <w:w w:val="90"/>
          <w:rtl/>
        </w:rPr>
        <w:t>اندازي</w:t>
      </w:r>
      <w:r>
        <w:rPr>
          <w:spacing w:val="11"/>
          <w:w w:val="90"/>
          <w:rtl/>
        </w:rPr>
        <w:t> </w:t>
      </w:r>
      <w:r>
        <w:rPr>
          <w:w w:val="90"/>
          <w:rtl/>
        </w:rPr>
        <w:t>كل</w:t>
      </w:r>
      <w:r>
        <w:rPr>
          <w:spacing w:val="10"/>
          <w:w w:val="90"/>
          <w:rtl/>
        </w:rPr>
        <w:t> </w:t>
      </w:r>
      <w:r>
        <w:rPr>
          <w:spacing w:val="12"/>
          <w:w w:val="90"/>
          <w:rtl/>
        </w:rPr>
        <w:t>تجهيزات</w:t>
      </w:r>
      <w:r>
        <w:rPr>
          <w:spacing w:val="9"/>
          <w:w w:val="90"/>
          <w:rtl/>
        </w:rPr>
        <w:t> برق</w:t>
      </w:r>
      <w:r>
        <w:rPr>
          <w:spacing w:val="4"/>
          <w:rtl/>
        </w:rPr>
        <w:t> </w:t>
      </w:r>
      <w:r>
        <w:rPr>
          <w:w w:val="90"/>
          <w:rtl/>
        </w:rPr>
        <w:t>و</w:t>
      </w:r>
      <w:r>
        <w:rPr>
          <w:spacing w:val="11"/>
          <w:w w:val="90"/>
          <w:rtl/>
        </w:rPr>
        <w:t> </w:t>
      </w:r>
      <w:r>
        <w:rPr>
          <w:spacing w:val="12"/>
          <w:w w:val="90"/>
          <w:rtl/>
        </w:rPr>
        <w:t>ابزاردقيق</w:t>
      </w:r>
      <w:r>
        <w:rPr>
          <w:spacing w:val="7"/>
          <w:w w:val="90"/>
          <w:rtl/>
        </w:rPr>
        <w:t> </w:t>
      </w:r>
      <w:r>
        <w:rPr>
          <w:spacing w:val="11"/>
          <w:w w:val="90"/>
          <w:rtl/>
        </w:rPr>
        <w:t>مربو</w:t>
      </w:r>
      <w:r>
        <w:rPr>
          <w:spacing w:val="11"/>
          <w:w w:val="90"/>
          <w:rtl/>
        </w:rPr>
        <w:t>ط</w:t>
      </w:r>
    </w:p>
    <w:p>
      <w:pPr>
        <w:pStyle w:val="BodyText"/>
        <w:bidi/>
        <w:spacing w:line="314" w:lineRule="auto" w:before="24"/>
        <w:ind w:right="676" w:left="738" w:firstLine="7934"/>
        <w:jc w:val="right"/>
      </w:pPr>
      <w:r>
        <w:rPr>
          <w:rtl/>
        </w:rPr>
        <w:t>به</w:t>
      </w:r>
      <w:r>
        <w:rPr>
          <w:spacing w:val="10"/>
          <w:rtl/>
        </w:rPr>
        <w:t> واحد</w:t>
      </w:r>
      <w:r>
        <w:rPr>
          <w:spacing w:val="-44"/>
          <w:rtl/>
        </w:rPr>
        <w:t> </w:t>
      </w:r>
      <w:r>
        <w:rPr/>
        <w:t>.</w:t>
      </w:r>
      <w:r>
        <w:rPr>
          <w:rtl/>
        </w:rPr>
        <w:t> </w:t>
      </w:r>
      <w:r>
        <w:rPr>
          <w:rFonts w:ascii="Times New Roman" w:cs="Times New Roman"/>
          <w:spacing w:val="-10"/>
          <w:w w:val="90"/>
          <w:sz w:val="26"/>
          <w:szCs w:val="26"/>
        </w:rPr>
        <w:t>-</w:t>
      </w:r>
      <w:r>
        <w:rPr>
          <w:spacing w:val="-11"/>
          <w:w w:val="90"/>
          <w:rtl/>
        </w:rPr>
        <w:t> </w:t>
      </w:r>
      <w:r>
        <w:rPr>
          <w:spacing w:val="9"/>
          <w:w w:val="90"/>
          <w:rtl/>
        </w:rPr>
        <w:t>نصب</w:t>
      </w:r>
      <w:r>
        <w:rPr>
          <w:spacing w:val="2"/>
          <w:w w:val="90"/>
          <w:rtl/>
        </w:rPr>
        <w:t> </w:t>
      </w:r>
      <w:r>
        <w:rPr>
          <w:spacing w:val="11"/>
          <w:w w:val="90"/>
          <w:rtl/>
        </w:rPr>
        <w:t>المان</w:t>
      </w:r>
      <w:r>
        <w:rPr>
          <w:spacing w:val="-31"/>
          <w:w w:val="90"/>
          <w:rtl/>
        </w:rPr>
        <w:t> </w:t>
      </w:r>
      <w:r>
        <w:rPr>
          <w:spacing w:val="10"/>
          <w:w w:val="90"/>
          <w:rtl/>
        </w:rPr>
        <w:t>هاي</w:t>
      </w:r>
      <w:r>
        <w:rPr>
          <w:spacing w:val="2"/>
          <w:w w:val="90"/>
          <w:rtl/>
        </w:rPr>
        <w:t> </w:t>
      </w:r>
      <w:r>
        <w:rPr>
          <w:spacing w:val="12"/>
          <w:w w:val="90"/>
          <w:rtl/>
        </w:rPr>
        <w:t>اندازه</w:t>
      </w:r>
      <w:r>
        <w:rPr>
          <w:spacing w:val="-29"/>
          <w:w w:val="90"/>
          <w:rtl/>
        </w:rPr>
        <w:t> </w:t>
      </w:r>
      <w:r>
        <w:rPr>
          <w:spacing w:val="10"/>
          <w:w w:val="90"/>
          <w:rtl/>
        </w:rPr>
        <w:t>گيري</w:t>
      </w:r>
      <w:r>
        <w:rPr>
          <w:spacing w:val="2"/>
          <w:w w:val="90"/>
          <w:rtl/>
        </w:rPr>
        <w:t> </w:t>
      </w:r>
      <w:r>
        <w:rPr>
          <w:spacing w:val="12"/>
          <w:w w:val="90"/>
          <w:rtl/>
        </w:rPr>
        <w:t>جريان</w:t>
      </w:r>
      <w:r>
        <w:rPr>
          <w:spacing w:val="1"/>
          <w:w w:val="90"/>
          <w:rtl/>
        </w:rPr>
        <w:t> </w:t>
      </w:r>
      <w:r>
        <w:rPr>
          <w:w w:val="90"/>
          <w:rtl/>
        </w:rPr>
        <w:t>از</w:t>
      </w:r>
      <w:r>
        <w:rPr>
          <w:spacing w:val="3"/>
          <w:w w:val="90"/>
          <w:rtl/>
        </w:rPr>
        <w:t> </w:t>
      </w:r>
      <w:r>
        <w:rPr>
          <w:spacing w:val="10"/>
          <w:w w:val="90"/>
          <w:rtl/>
        </w:rPr>
        <w:t>نوع</w:t>
      </w:r>
      <w:r>
        <w:rPr>
          <w:rFonts w:ascii="Calibri" w:cs="Calibri"/>
          <w:spacing w:val="19"/>
          <w:rtl/>
        </w:rPr>
        <w:t> </w:t>
      </w:r>
      <w:r>
        <w:rPr>
          <w:rFonts w:ascii="Calibri" w:cs="Calibri"/>
          <w:spacing w:val="12"/>
          <w:w w:val="90"/>
        </w:rPr>
        <w:t>Orifice</w:t>
      </w:r>
      <w:r>
        <w:rPr>
          <w:spacing w:val="-7"/>
          <w:w w:val="90"/>
          <w:rtl/>
        </w:rPr>
        <w:t> </w:t>
      </w:r>
      <w:r>
        <w:rPr>
          <w:w w:val="90"/>
          <w:rtl/>
        </w:rPr>
        <w:t>در</w:t>
      </w:r>
      <w:r>
        <w:rPr>
          <w:spacing w:val="1"/>
          <w:w w:val="90"/>
          <w:rtl/>
        </w:rPr>
        <w:t> </w:t>
      </w:r>
      <w:r>
        <w:rPr>
          <w:spacing w:val="12"/>
          <w:w w:val="90"/>
          <w:rtl/>
        </w:rPr>
        <w:t>موقعيت</w:t>
      </w:r>
      <w:r>
        <w:rPr>
          <w:spacing w:val="-4"/>
          <w:w w:val="90"/>
          <w:rtl/>
        </w:rPr>
        <w:t> </w:t>
      </w:r>
      <w:r>
        <w:rPr>
          <w:spacing w:val="11"/>
          <w:w w:val="90"/>
          <w:rtl/>
        </w:rPr>
        <w:t>تعيين</w:t>
      </w:r>
      <w:r>
        <w:rPr>
          <w:spacing w:val="-31"/>
          <w:w w:val="90"/>
          <w:rtl/>
        </w:rPr>
        <w:t> </w:t>
      </w:r>
      <w:r>
        <w:rPr>
          <w:spacing w:val="10"/>
          <w:w w:val="90"/>
          <w:rtl/>
        </w:rPr>
        <w:t>شده</w:t>
      </w:r>
      <w:r>
        <w:rPr>
          <w:spacing w:val="-8"/>
          <w:w w:val="90"/>
          <w:rtl/>
        </w:rPr>
        <w:t> </w:t>
      </w:r>
      <w:r>
        <w:rPr>
          <w:w w:val="90"/>
          <w:rtl/>
        </w:rPr>
        <w:t>در</w:t>
      </w:r>
      <w:r>
        <w:rPr>
          <w:spacing w:val="-6"/>
          <w:w w:val="90"/>
          <w:rtl/>
        </w:rPr>
        <w:t> </w:t>
      </w:r>
      <w:r>
        <w:rPr>
          <w:spacing w:val="10"/>
          <w:w w:val="90"/>
          <w:rtl/>
        </w:rPr>
        <w:t>نقشه</w:t>
      </w:r>
      <w:r>
        <w:rPr>
          <w:spacing w:val="-30"/>
          <w:w w:val="90"/>
          <w:rtl/>
        </w:rPr>
        <w:t> </w:t>
      </w:r>
      <w:r>
        <w:rPr>
          <w:spacing w:val="9"/>
          <w:w w:val="90"/>
          <w:rtl/>
        </w:rPr>
        <w:t>هاي</w:t>
      </w:r>
      <w:r>
        <w:rPr>
          <w:spacing w:val="-9"/>
          <w:w w:val="90"/>
          <w:rtl/>
        </w:rPr>
        <w:t> </w:t>
      </w:r>
      <w:r>
        <w:rPr>
          <w:spacing w:val="12"/>
          <w:w w:val="90"/>
          <w:rtl/>
        </w:rPr>
        <w:t>اجرائ</w:t>
      </w:r>
      <w:r>
        <w:rPr>
          <w:spacing w:val="12"/>
          <w:w w:val="90"/>
          <w:rtl/>
        </w:rPr>
        <w:t>ي</w:t>
      </w:r>
    </w:p>
    <w:p>
      <w:pPr>
        <w:pStyle w:val="BodyText"/>
        <w:bidi/>
        <w:spacing w:line="314" w:lineRule="auto"/>
        <w:ind w:right="524" w:left="383" w:firstLine="6520"/>
        <w:jc w:val="right"/>
      </w:pPr>
      <w:r>
        <w:rPr>
          <w:spacing w:val="10"/>
          <w:w w:val="95"/>
          <w:rtl/>
        </w:rPr>
        <w:t>لوله</w:t>
      </w:r>
      <w:r>
        <w:rPr>
          <w:spacing w:val="-35"/>
          <w:w w:val="95"/>
          <w:rtl/>
        </w:rPr>
        <w:t> </w:t>
      </w:r>
      <w:r>
        <w:rPr>
          <w:w w:val="95"/>
          <w:rtl/>
        </w:rPr>
        <w:t>كشي</w:t>
      </w:r>
      <w:r>
        <w:rPr>
          <w:spacing w:val="3"/>
          <w:w w:val="95"/>
          <w:rtl/>
        </w:rPr>
        <w:t> </w:t>
      </w:r>
      <w:r>
        <w:rPr>
          <w:spacing w:val="11"/>
          <w:w w:val="95"/>
          <w:rtl/>
        </w:rPr>
        <w:t>مربوط</w:t>
      </w:r>
      <w:r>
        <w:rPr>
          <w:w w:val="95"/>
          <w:rtl/>
        </w:rPr>
        <w:t> به</w:t>
      </w:r>
      <w:r>
        <w:rPr>
          <w:spacing w:val="-5"/>
          <w:w w:val="95"/>
          <w:rtl/>
        </w:rPr>
        <w:t> </w:t>
      </w:r>
      <w:r>
        <w:rPr>
          <w:spacing w:val="11"/>
          <w:w w:val="95"/>
          <w:rtl/>
        </w:rPr>
        <w:t>واحد</w:t>
      </w:r>
      <w:r>
        <w:rPr>
          <w:spacing w:val="11"/>
          <w:w w:val="95"/>
        </w:rPr>
        <w:t>.</w:t>
      </w:r>
      <w:r>
        <w:rPr>
          <w:spacing w:val="10"/>
          <w:w w:val="95"/>
          <w:rtl/>
        </w:rPr>
        <w:t> </w:t>
      </w:r>
      <w:r>
        <w:rPr>
          <w:rFonts w:ascii="Times New Roman" w:cs="Times New Roman"/>
          <w:spacing w:val="-10"/>
          <w:w w:val="85"/>
          <w:sz w:val="26"/>
          <w:szCs w:val="26"/>
        </w:rPr>
        <w:t>-</w:t>
      </w:r>
      <w:r>
        <w:rPr>
          <w:spacing w:val="-8"/>
          <w:w w:val="85"/>
          <w:rtl/>
        </w:rPr>
        <w:t> </w:t>
      </w:r>
      <w:r>
        <w:rPr>
          <w:spacing w:val="9"/>
          <w:w w:val="85"/>
          <w:rtl/>
        </w:rPr>
        <w:t>نصب</w:t>
      </w:r>
      <w:r>
        <w:rPr>
          <w:spacing w:val="5"/>
          <w:rtl/>
        </w:rPr>
        <w:t> </w:t>
      </w:r>
      <w:r>
        <w:rPr>
          <w:w w:val="85"/>
          <w:rtl/>
        </w:rPr>
        <w:t>و</w:t>
      </w:r>
      <w:r>
        <w:rPr>
          <w:spacing w:val="7"/>
          <w:rtl/>
        </w:rPr>
        <w:t> </w:t>
      </w:r>
      <w:r>
        <w:rPr>
          <w:spacing w:val="9"/>
          <w:w w:val="85"/>
          <w:rtl/>
        </w:rPr>
        <w:t>راه</w:t>
      </w:r>
      <w:r>
        <w:rPr>
          <w:spacing w:val="4"/>
          <w:rtl/>
        </w:rPr>
        <w:t> </w:t>
      </w:r>
      <w:r>
        <w:rPr>
          <w:spacing w:val="12"/>
          <w:w w:val="85"/>
          <w:rtl/>
        </w:rPr>
        <w:t>اندازي</w:t>
      </w:r>
      <w:r>
        <w:rPr>
          <w:spacing w:val="6"/>
          <w:rtl/>
        </w:rPr>
        <w:t> </w:t>
      </w:r>
      <w:r>
        <w:rPr>
          <w:spacing w:val="12"/>
          <w:w w:val="85"/>
          <w:rtl/>
        </w:rPr>
        <w:t>شيرهاي</w:t>
      </w:r>
      <w:r>
        <w:rPr>
          <w:spacing w:val="6"/>
          <w:rtl/>
        </w:rPr>
        <w:t> </w:t>
      </w:r>
      <w:r>
        <w:rPr>
          <w:spacing w:val="11"/>
          <w:w w:val="85"/>
          <w:rtl/>
        </w:rPr>
        <w:t>كنترل</w:t>
      </w:r>
      <w:r>
        <w:rPr>
          <w:spacing w:val="5"/>
          <w:rtl/>
        </w:rPr>
        <w:t> </w:t>
      </w:r>
      <w:r>
        <w:rPr>
          <w:w w:val="85"/>
          <w:rtl/>
        </w:rPr>
        <w:t>با</w:t>
      </w:r>
      <w:r>
        <w:rPr>
          <w:spacing w:val="5"/>
          <w:rtl/>
        </w:rPr>
        <w:t> </w:t>
      </w:r>
      <w:r>
        <w:rPr>
          <w:spacing w:val="9"/>
          <w:w w:val="85"/>
          <w:rtl/>
        </w:rPr>
        <w:t>عمل</w:t>
      </w:r>
      <w:r>
        <w:rPr>
          <w:spacing w:val="6"/>
          <w:rtl/>
        </w:rPr>
        <w:t> </w:t>
      </w:r>
      <w:r>
        <w:rPr>
          <w:spacing w:val="11"/>
          <w:w w:val="85"/>
          <w:rtl/>
        </w:rPr>
        <w:t>كننده</w:t>
      </w:r>
      <w:r>
        <w:rPr>
          <w:spacing w:val="6"/>
          <w:rtl/>
        </w:rPr>
        <w:t> </w:t>
      </w:r>
      <w:r>
        <w:rPr>
          <w:spacing w:val="13"/>
          <w:w w:val="85"/>
          <w:rtl/>
        </w:rPr>
        <w:t>ديافراگمي،</w:t>
      </w:r>
      <w:r>
        <w:rPr>
          <w:spacing w:val="4"/>
          <w:rtl/>
        </w:rPr>
        <w:t> </w:t>
      </w:r>
      <w:r>
        <w:rPr>
          <w:spacing w:val="11"/>
          <w:w w:val="85"/>
          <w:rtl/>
        </w:rPr>
        <w:t>تقويت</w:t>
      </w:r>
      <w:r>
        <w:rPr>
          <w:spacing w:val="6"/>
          <w:rtl/>
        </w:rPr>
        <w:t> </w:t>
      </w:r>
      <w:r>
        <w:rPr>
          <w:spacing w:val="11"/>
          <w:w w:val="85"/>
          <w:rtl/>
        </w:rPr>
        <w:t>كننده</w:t>
      </w:r>
      <w:r>
        <w:rPr>
          <w:spacing w:val="5"/>
          <w:rtl/>
        </w:rPr>
        <w:t> </w:t>
      </w:r>
      <w:r>
        <w:rPr>
          <w:w w:val="85"/>
        </w:rPr>
        <w:t>)</w:t>
      </w:r>
      <w:r>
        <w:rPr>
          <w:rFonts w:ascii="Calibri" w:cs="Calibri"/>
          <w:spacing w:val="-17"/>
          <w:w w:val="85"/>
          <w:rtl/>
        </w:rPr>
        <w:t> </w:t>
      </w:r>
      <w:r>
        <w:rPr>
          <w:spacing w:val="12"/>
          <w:w w:val="85"/>
        </w:rPr>
        <w:t>(</w:t>
      </w:r>
      <w:r>
        <w:rPr>
          <w:rFonts w:ascii="Calibri" w:cs="Calibri"/>
          <w:spacing w:val="12"/>
          <w:w w:val="85"/>
        </w:rPr>
        <w:t>Positioner</w:t>
      </w:r>
      <w:r>
        <w:rPr>
          <w:spacing w:val="12"/>
          <w:w w:val="85"/>
          <w:rtl/>
        </w:rPr>
        <w:t>،</w:t>
      </w:r>
      <w:r>
        <w:rPr>
          <w:spacing w:val="4"/>
          <w:w w:val="85"/>
          <w:rtl/>
        </w:rPr>
        <w:t> </w:t>
      </w:r>
      <w:r>
        <w:rPr>
          <w:spacing w:val="11"/>
          <w:w w:val="85"/>
          <w:rtl/>
        </w:rPr>
        <w:t>فيلت</w:t>
      </w:r>
      <w:r>
        <w:rPr>
          <w:spacing w:val="11"/>
          <w:w w:val="85"/>
          <w:rtl/>
        </w:rPr>
        <w:t>ر</w:t>
      </w:r>
    </w:p>
    <w:p>
      <w:pPr>
        <w:pStyle w:val="BodyText"/>
        <w:bidi/>
        <w:spacing w:line="275" w:lineRule="exact"/>
        <w:ind w:right="976" w:left="0" w:firstLine="0"/>
        <w:jc w:val="right"/>
      </w:pPr>
      <w:r>
        <w:rPr>
          <w:spacing w:val="10"/>
          <w:w w:val="85"/>
          <w:rtl/>
        </w:rPr>
        <w:t>رگوﻻتور</w:t>
      </w:r>
      <w:r>
        <w:rPr>
          <w:spacing w:val="10"/>
          <w:rtl/>
        </w:rPr>
        <w:t> </w:t>
      </w:r>
      <w:r>
        <w:rPr>
          <w:w w:val="85"/>
          <w:rtl/>
        </w:rPr>
        <w:t>و</w:t>
      </w:r>
      <w:r>
        <w:rPr>
          <w:spacing w:val="10"/>
          <w:rtl/>
        </w:rPr>
        <w:t> </w:t>
      </w:r>
      <w:r>
        <w:rPr>
          <w:spacing w:val="10"/>
          <w:w w:val="85"/>
          <w:rtl/>
        </w:rPr>
        <w:t>ساير</w:t>
      </w:r>
      <w:r>
        <w:rPr>
          <w:spacing w:val="14"/>
          <w:rtl/>
        </w:rPr>
        <w:t> </w:t>
      </w:r>
      <w:r>
        <w:rPr>
          <w:spacing w:val="11"/>
          <w:w w:val="85"/>
          <w:rtl/>
        </w:rPr>
        <w:t>ملحقات</w:t>
      </w:r>
      <w:r>
        <w:rPr>
          <w:spacing w:val="11"/>
          <w:rtl/>
        </w:rPr>
        <w:t> </w:t>
      </w:r>
      <w:r>
        <w:rPr>
          <w:spacing w:val="9"/>
          <w:w w:val="85"/>
          <w:rtl/>
        </w:rPr>
        <w:t>طبق</w:t>
      </w:r>
      <w:r>
        <w:rPr>
          <w:spacing w:val="9"/>
          <w:rtl/>
        </w:rPr>
        <w:t> </w:t>
      </w:r>
      <w:r>
        <w:rPr>
          <w:spacing w:val="12"/>
          <w:w w:val="85"/>
          <w:rtl/>
        </w:rPr>
        <w:t>موقعيت</w:t>
      </w:r>
      <w:r>
        <w:rPr>
          <w:spacing w:val="10"/>
          <w:rtl/>
        </w:rPr>
        <w:t> </w:t>
      </w:r>
      <w:r>
        <w:rPr>
          <w:spacing w:val="11"/>
          <w:w w:val="85"/>
          <w:rtl/>
        </w:rPr>
        <w:t>تعيين</w:t>
      </w:r>
      <w:r>
        <w:rPr>
          <w:spacing w:val="11"/>
          <w:rtl/>
        </w:rPr>
        <w:t> </w:t>
      </w:r>
      <w:r>
        <w:rPr>
          <w:spacing w:val="9"/>
          <w:w w:val="85"/>
          <w:rtl/>
        </w:rPr>
        <w:t>شده</w:t>
      </w:r>
      <w:r>
        <w:rPr>
          <w:spacing w:val="13"/>
          <w:rtl/>
        </w:rPr>
        <w:t> </w:t>
      </w:r>
      <w:r>
        <w:rPr>
          <w:w w:val="85"/>
          <w:rtl/>
        </w:rPr>
        <w:t>در</w:t>
      </w:r>
      <w:r>
        <w:rPr>
          <w:spacing w:val="8"/>
          <w:rtl/>
        </w:rPr>
        <w:t> </w:t>
      </w:r>
      <w:r>
        <w:rPr>
          <w:spacing w:val="10"/>
          <w:w w:val="85"/>
          <w:rtl/>
        </w:rPr>
        <w:t>نقشه</w:t>
      </w:r>
      <w:r>
        <w:rPr>
          <w:spacing w:val="11"/>
          <w:rtl/>
        </w:rPr>
        <w:t> </w:t>
      </w:r>
      <w:r>
        <w:rPr>
          <w:spacing w:val="9"/>
          <w:w w:val="85"/>
          <w:rtl/>
        </w:rPr>
        <w:t>هاي</w:t>
      </w:r>
      <w:r>
        <w:rPr>
          <w:spacing w:val="9"/>
          <w:rtl/>
        </w:rPr>
        <w:t> </w:t>
      </w:r>
      <w:r>
        <w:rPr>
          <w:spacing w:val="12"/>
          <w:w w:val="85"/>
          <w:rtl/>
        </w:rPr>
        <w:t>اجرائي</w:t>
      </w:r>
      <w:r>
        <w:rPr>
          <w:spacing w:val="12"/>
          <w:rtl/>
        </w:rPr>
        <w:t> </w:t>
      </w:r>
      <w:r>
        <w:rPr>
          <w:spacing w:val="10"/>
          <w:w w:val="85"/>
          <w:rtl/>
        </w:rPr>
        <w:t>لوله</w:t>
      </w:r>
      <w:r>
        <w:rPr>
          <w:spacing w:val="11"/>
          <w:rtl/>
        </w:rPr>
        <w:t> </w:t>
      </w:r>
      <w:r>
        <w:rPr>
          <w:w w:val="85"/>
          <w:rtl/>
        </w:rPr>
        <w:t>كشي</w:t>
      </w:r>
      <w:r>
        <w:rPr>
          <w:spacing w:val="10"/>
          <w:rtl/>
        </w:rPr>
        <w:t> </w:t>
      </w:r>
      <w:r>
        <w:rPr>
          <w:w w:val="85"/>
          <w:rtl/>
        </w:rPr>
        <w:t>و</w:t>
      </w:r>
      <w:r>
        <w:rPr>
          <w:spacing w:val="11"/>
          <w:rtl/>
        </w:rPr>
        <w:t> </w:t>
      </w:r>
      <w:r>
        <w:rPr>
          <w:spacing w:val="11"/>
          <w:w w:val="85"/>
          <w:rtl/>
        </w:rPr>
        <w:t>مطاب</w:t>
      </w:r>
      <w:r>
        <w:rPr>
          <w:spacing w:val="11"/>
          <w:w w:val="85"/>
          <w:rtl/>
        </w:rPr>
        <w:t>ق</w:t>
      </w:r>
    </w:p>
    <w:p>
      <w:pPr>
        <w:pStyle w:val="BodyText"/>
        <w:bidi/>
        <w:spacing w:line="316" w:lineRule="auto" w:before="103"/>
        <w:ind w:right="1580" w:left="962" w:firstLine="1243"/>
        <w:jc w:val="right"/>
      </w:pPr>
      <w:r>
        <w:rPr>
          <w:spacing w:val="10"/>
          <w:w w:val="90"/>
          <w:rtl/>
        </w:rPr>
        <w:t>نقشه</w:t>
      </w:r>
      <w:r>
        <w:rPr>
          <w:spacing w:val="1"/>
          <w:w w:val="90"/>
          <w:rtl/>
        </w:rPr>
        <w:t> </w:t>
      </w:r>
      <w:r>
        <w:rPr>
          <w:spacing w:val="9"/>
          <w:w w:val="90"/>
          <w:rtl/>
        </w:rPr>
        <w:t>هاي</w:t>
      </w:r>
      <w:r>
        <w:rPr>
          <w:spacing w:val="3"/>
          <w:w w:val="90"/>
          <w:rtl/>
        </w:rPr>
        <w:t> </w:t>
      </w:r>
      <w:r>
        <w:rPr>
          <w:spacing w:val="12"/>
          <w:w w:val="90"/>
          <w:rtl/>
        </w:rPr>
        <w:t>اجرائي</w:t>
      </w:r>
      <w:r>
        <w:rPr>
          <w:spacing w:val="3"/>
          <w:w w:val="90"/>
          <w:rtl/>
        </w:rPr>
        <w:t> </w:t>
      </w:r>
      <w:r>
        <w:rPr>
          <w:spacing w:val="11"/>
          <w:w w:val="90"/>
          <w:rtl/>
        </w:rPr>
        <w:t>موقعيت</w:t>
      </w:r>
      <w:r>
        <w:rPr>
          <w:w w:val="90"/>
          <w:rtl/>
        </w:rPr>
        <w:t> و</w:t>
      </w:r>
      <w:r>
        <w:rPr>
          <w:spacing w:val="3"/>
          <w:w w:val="90"/>
          <w:rtl/>
        </w:rPr>
        <w:t> </w:t>
      </w:r>
      <w:r>
        <w:rPr>
          <w:spacing w:val="12"/>
          <w:w w:val="90"/>
          <w:rtl/>
        </w:rPr>
        <w:t>انشعابات</w:t>
      </w:r>
      <w:r>
        <w:rPr>
          <w:spacing w:val="1"/>
          <w:w w:val="90"/>
          <w:rtl/>
        </w:rPr>
        <w:t> </w:t>
      </w:r>
      <w:r>
        <w:rPr>
          <w:spacing w:val="11"/>
          <w:w w:val="90"/>
          <w:rtl/>
        </w:rPr>
        <w:t>هواي</w:t>
      </w:r>
      <w:r>
        <w:rPr>
          <w:spacing w:val="1"/>
          <w:w w:val="90"/>
          <w:rtl/>
        </w:rPr>
        <w:t> </w:t>
      </w:r>
      <w:r>
        <w:rPr>
          <w:spacing w:val="12"/>
          <w:w w:val="90"/>
          <w:rtl/>
        </w:rPr>
        <w:t>ابزار</w:t>
      </w:r>
      <w:r>
        <w:rPr>
          <w:spacing w:val="1"/>
          <w:w w:val="90"/>
          <w:rtl/>
        </w:rPr>
        <w:t> </w:t>
      </w:r>
      <w:r>
        <w:rPr>
          <w:spacing w:val="11"/>
          <w:w w:val="90"/>
          <w:rtl/>
        </w:rPr>
        <w:t>دقيق</w:t>
      </w:r>
      <w:r>
        <w:rPr>
          <w:spacing w:val="3"/>
          <w:w w:val="90"/>
          <w:rtl/>
        </w:rPr>
        <w:t> </w:t>
      </w:r>
      <w:r>
        <w:rPr>
          <w:spacing w:val="11"/>
          <w:w w:val="90"/>
          <w:rtl/>
        </w:rPr>
        <w:t>مربوط</w:t>
      </w:r>
      <w:r>
        <w:rPr>
          <w:w w:val="90"/>
          <w:rtl/>
        </w:rPr>
        <w:t> به</w:t>
      </w:r>
      <w:r>
        <w:rPr>
          <w:spacing w:val="1"/>
          <w:w w:val="90"/>
          <w:rtl/>
        </w:rPr>
        <w:t> </w:t>
      </w:r>
      <w:r>
        <w:rPr>
          <w:spacing w:val="11"/>
          <w:w w:val="90"/>
          <w:rtl/>
        </w:rPr>
        <w:t>واحد</w:t>
      </w:r>
      <w:r>
        <w:rPr>
          <w:spacing w:val="11"/>
          <w:w w:val="90"/>
        </w:rPr>
        <w:t>.</w:t>
      </w:r>
      <w:r>
        <w:rPr>
          <w:spacing w:val="10"/>
          <w:w w:val="90"/>
          <w:rtl/>
        </w:rPr>
        <w:t> </w:t>
      </w:r>
      <w:r>
        <w:rPr>
          <w:rFonts w:ascii="Times New Roman" w:cs="Times New Roman"/>
          <w:spacing w:val="-10"/>
          <w:w w:val="85"/>
          <w:sz w:val="26"/>
          <w:szCs w:val="26"/>
        </w:rPr>
        <w:t>-</w:t>
      </w:r>
      <w:r>
        <w:rPr>
          <w:spacing w:val="-8"/>
          <w:w w:val="85"/>
          <w:rtl/>
        </w:rPr>
        <w:t> </w:t>
      </w:r>
      <w:r>
        <w:rPr>
          <w:spacing w:val="9"/>
          <w:w w:val="85"/>
          <w:rtl/>
        </w:rPr>
        <w:t>نصب</w:t>
      </w:r>
      <w:r>
        <w:rPr>
          <w:spacing w:val="3"/>
          <w:rtl/>
        </w:rPr>
        <w:t> </w:t>
      </w:r>
      <w:r>
        <w:rPr>
          <w:w w:val="85"/>
          <w:rtl/>
        </w:rPr>
        <w:t>و</w:t>
      </w:r>
      <w:r>
        <w:rPr>
          <w:spacing w:val="4"/>
          <w:rtl/>
        </w:rPr>
        <w:t> </w:t>
      </w:r>
      <w:r>
        <w:rPr>
          <w:spacing w:val="9"/>
          <w:w w:val="85"/>
          <w:rtl/>
        </w:rPr>
        <w:t>راه</w:t>
      </w:r>
      <w:r>
        <w:rPr>
          <w:spacing w:val="3"/>
          <w:rtl/>
        </w:rPr>
        <w:t> </w:t>
      </w:r>
      <w:r>
        <w:rPr>
          <w:spacing w:val="12"/>
          <w:w w:val="85"/>
          <w:rtl/>
        </w:rPr>
        <w:t>اندازي</w:t>
      </w:r>
      <w:r>
        <w:rPr>
          <w:spacing w:val="4"/>
          <w:rtl/>
        </w:rPr>
        <w:t> </w:t>
      </w:r>
      <w:r>
        <w:rPr>
          <w:spacing w:val="11"/>
          <w:w w:val="85"/>
          <w:rtl/>
        </w:rPr>
        <w:t>كليه</w:t>
      </w:r>
      <w:r>
        <w:rPr>
          <w:spacing w:val="4"/>
          <w:rtl/>
        </w:rPr>
        <w:t> </w:t>
      </w:r>
      <w:r>
        <w:rPr>
          <w:spacing w:val="12"/>
          <w:w w:val="85"/>
          <w:rtl/>
        </w:rPr>
        <w:t>تجهيزات</w:t>
      </w:r>
      <w:r>
        <w:rPr>
          <w:spacing w:val="2"/>
          <w:rtl/>
        </w:rPr>
        <w:t> </w:t>
      </w:r>
      <w:r>
        <w:rPr>
          <w:spacing w:val="11"/>
          <w:w w:val="85"/>
          <w:rtl/>
        </w:rPr>
        <w:t>ابزار</w:t>
      </w:r>
      <w:r>
        <w:rPr>
          <w:spacing w:val="5"/>
          <w:rtl/>
        </w:rPr>
        <w:t> </w:t>
      </w:r>
      <w:r>
        <w:rPr>
          <w:spacing w:val="10"/>
          <w:w w:val="85"/>
          <w:rtl/>
        </w:rPr>
        <w:t>دقيق</w:t>
      </w:r>
      <w:r>
        <w:rPr>
          <w:spacing w:val="2"/>
          <w:rtl/>
        </w:rPr>
        <w:t> </w:t>
      </w:r>
      <w:r>
        <w:rPr>
          <w:w w:val="85"/>
          <w:rtl/>
        </w:rPr>
        <w:t>از</w:t>
      </w:r>
      <w:r>
        <w:rPr>
          <w:spacing w:val="5"/>
          <w:rtl/>
        </w:rPr>
        <w:t> </w:t>
      </w:r>
      <w:r>
        <w:rPr>
          <w:spacing w:val="10"/>
          <w:w w:val="85"/>
          <w:rtl/>
        </w:rPr>
        <w:t>جمله</w:t>
      </w:r>
      <w:r>
        <w:rPr>
          <w:spacing w:val="4"/>
          <w:rtl/>
        </w:rPr>
        <w:t> </w:t>
      </w:r>
      <w:r>
        <w:rPr>
          <w:spacing w:val="11"/>
          <w:w w:val="85"/>
          <w:rtl/>
        </w:rPr>
        <w:t>كليه</w:t>
      </w:r>
      <w:r>
        <w:rPr>
          <w:spacing w:val="3"/>
          <w:rtl/>
        </w:rPr>
        <w:t> </w:t>
      </w:r>
      <w:r>
        <w:rPr>
          <w:spacing w:val="13"/>
          <w:w w:val="85"/>
          <w:rtl/>
        </w:rPr>
        <w:t>ترانﺴميترها</w:t>
      </w:r>
      <w:r>
        <w:rPr>
          <w:spacing w:val="4"/>
          <w:rtl/>
        </w:rPr>
        <w:t> </w:t>
      </w:r>
      <w:r>
        <w:rPr>
          <w:w w:val="85"/>
          <w:rtl/>
        </w:rPr>
        <w:t>و</w:t>
      </w:r>
      <w:r>
        <w:rPr>
          <w:spacing w:val="4"/>
          <w:rtl/>
        </w:rPr>
        <w:t> </w:t>
      </w:r>
      <w:r>
        <w:rPr>
          <w:spacing w:val="11"/>
          <w:w w:val="85"/>
          <w:rtl/>
        </w:rPr>
        <w:t>سوئيچ</w:t>
      </w:r>
      <w:r>
        <w:rPr>
          <w:spacing w:val="-27"/>
          <w:w w:val="85"/>
          <w:rtl/>
        </w:rPr>
        <w:t> </w:t>
      </w:r>
      <w:r>
        <w:rPr>
          <w:w w:val="85"/>
          <w:rtl/>
        </w:rPr>
        <w:t>ها</w:t>
      </w:r>
      <w:r>
        <w:rPr>
          <w:spacing w:val="-7"/>
          <w:rtl/>
        </w:rPr>
        <w:t> </w:t>
      </w:r>
      <w:r>
        <w:rPr>
          <w:w w:val="85"/>
          <w:rtl/>
        </w:rPr>
        <w:t>و</w:t>
      </w:r>
    </w:p>
    <w:p>
      <w:pPr>
        <w:pStyle w:val="BodyText"/>
        <w:bidi/>
        <w:spacing w:line="331" w:lineRule="auto" w:before="2"/>
        <w:ind w:right="640" w:left="383" w:firstLine="134"/>
        <w:jc w:val="right"/>
      </w:pPr>
      <w:r>
        <w:rPr>
          <w:spacing w:val="10"/>
          <w:w w:val="90"/>
          <w:rtl/>
        </w:rPr>
        <w:t>نشان</w:t>
      </w:r>
      <w:r>
        <w:rPr>
          <w:spacing w:val="-28"/>
          <w:w w:val="90"/>
          <w:rtl/>
        </w:rPr>
        <w:t> </w:t>
      </w:r>
      <w:r>
        <w:rPr>
          <w:spacing w:val="11"/>
          <w:w w:val="90"/>
          <w:rtl/>
        </w:rPr>
        <w:t>دهنده</w:t>
      </w:r>
      <w:r>
        <w:rPr>
          <w:spacing w:val="-31"/>
          <w:w w:val="90"/>
          <w:rtl/>
        </w:rPr>
        <w:t> </w:t>
      </w:r>
      <w:r>
        <w:rPr>
          <w:w w:val="90"/>
          <w:rtl/>
        </w:rPr>
        <w:t>ها</w:t>
      </w:r>
      <w:r>
        <w:rPr>
          <w:spacing w:val="-3"/>
          <w:w w:val="90"/>
          <w:rtl/>
        </w:rPr>
        <w:t> </w:t>
      </w:r>
      <w:r>
        <w:rPr>
          <w:w w:val="90"/>
          <w:rtl/>
        </w:rPr>
        <w:t>و</w:t>
      </w:r>
      <w:r>
        <w:rPr>
          <w:spacing w:val="-2"/>
          <w:w w:val="90"/>
          <w:rtl/>
        </w:rPr>
        <w:t> </w:t>
      </w:r>
      <w:r>
        <w:rPr>
          <w:spacing w:val="12"/>
          <w:w w:val="90"/>
          <w:rtl/>
        </w:rPr>
        <w:t>شيرهاي</w:t>
      </w:r>
      <w:r>
        <w:rPr>
          <w:spacing w:val="-3"/>
          <w:w w:val="90"/>
          <w:rtl/>
        </w:rPr>
        <w:t> </w:t>
      </w:r>
      <w:r>
        <w:rPr>
          <w:spacing w:val="11"/>
          <w:w w:val="90"/>
          <w:rtl/>
        </w:rPr>
        <w:t>ايمني</w:t>
      </w:r>
      <w:r>
        <w:rPr>
          <w:spacing w:val="-3"/>
          <w:w w:val="90"/>
          <w:rtl/>
        </w:rPr>
        <w:t> </w:t>
      </w:r>
      <w:r>
        <w:rPr>
          <w:w w:val="90"/>
          <w:rtl/>
        </w:rPr>
        <w:t>و</w:t>
      </w:r>
      <w:r>
        <w:rPr>
          <w:spacing w:val="-3"/>
          <w:w w:val="90"/>
          <w:rtl/>
        </w:rPr>
        <w:t> </w:t>
      </w:r>
      <w:r>
        <w:rPr>
          <w:spacing w:val="10"/>
          <w:w w:val="90"/>
        </w:rPr>
        <w:t>...</w:t>
      </w:r>
      <w:r>
        <w:rPr>
          <w:spacing w:val="-3"/>
          <w:w w:val="90"/>
          <w:rtl/>
        </w:rPr>
        <w:t> </w:t>
      </w:r>
      <w:r>
        <w:rPr>
          <w:w w:val="90"/>
          <w:rtl/>
        </w:rPr>
        <w:t>بر</w:t>
      </w:r>
      <w:r>
        <w:rPr>
          <w:spacing w:val="-3"/>
          <w:w w:val="90"/>
          <w:rtl/>
        </w:rPr>
        <w:t> </w:t>
      </w:r>
      <w:r>
        <w:rPr>
          <w:spacing w:val="10"/>
          <w:w w:val="90"/>
          <w:rtl/>
        </w:rPr>
        <w:t>طبق</w:t>
      </w:r>
      <w:r>
        <w:rPr>
          <w:spacing w:val="-2"/>
          <w:w w:val="90"/>
          <w:rtl/>
        </w:rPr>
        <w:t> </w:t>
      </w:r>
      <w:r>
        <w:rPr>
          <w:spacing w:val="10"/>
          <w:w w:val="90"/>
          <w:rtl/>
        </w:rPr>
        <w:t>نقشه</w:t>
      </w:r>
      <w:r>
        <w:rPr>
          <w:spacing w:val="-31"/>
          <w:w w:val="90"/>
          <w:rtl/>
        </w:rPr>
        <w:t> </w:t>
      </w:r>
      <w:r>
        <w:rPr>
          <w:spacing w:val="9"/>
          <w:w w:val="90"/>
          <w:rtl/>
        </w:rPr>
        <w:t>هاي</w:t>
      </w:r>
      <w:r>
        <w:rPr>
          <w:spacing w:val="-2"/>
          <w:w w:val="90"/>
          <w:rtl/>
        </w:rPr>
        <w:t> </w:t>
      </w:r>
      <w:r>
        <w:rPr>
          <w:spacing w:val="12"/>
          <w:w w:val="90"/>
          <w:rtl/>
        </w:rPr>
        <w:t>اجرائي</w:t>
      </w:r>
      <w:r>
        <w:rPr>
          <w:spacing w:val="-5"/>
          <w:w w:val="90"/>
          <w:rtl/>
        </w:rPr>
        <w:t> </w:t>
      </w:r>
      <w:r>
        <w:rPr>
          <w:spacing w:val="12"/>
          <w:w w:val="90"/>
          <w:rtl/>
        </w:rPr>
        <w:t>موقعيت</w:t>
      </w:r>
      <w:r>
        <w:rPr>
          <w:spacing w:val="-8"/>
          <w:w w:val="90"/>
          <w:rtl/>
        </w:rPr>
        <w:t> </w:t>
      </w:r>
      <w:r>
        <w:rPr>
          <w:w w:val="90"/>
          <w:rtl/>
        </w:rPr>
        <w:t>و</w:t>
      </w:r>
      <w:r>
        <w:rPr>
          <w:spacing w:val="-8"/>
          <w:w w:val="90"/>
          <w:rtl/>
        </w:rPr>
        <w:t> </w:t>
      </w:r>
      <w:r>
        <w:rPr>
          <w:spacing w:val="12"/>
          <w:w w:val="90"/>
          <w:rtl/>
        </w:rPr>
        <w:t>انشعابات</w:t>
      </w:r>
      <w:r>
        <w:rPr>
          <w:spacing w:val="-8"/>
          <w:w w:val="90"/>
          <w:rtl/>
        </w:rPr>
        <w:t> </w:t>
      </w:r>
      <w:r>
        <w:rPr>
          <w:spacing w:val="11"/>
          <w:w w:val="90"/>
          <w:rtl/>
        </w:rPr>
        <w:t>هواي</w:t>
      </w:r>
      <w:r>
        <w:rPr>
          <w:spacing w:val="-9"/>
          <w:w w:val="90"/>
          <w:rtl/>
        </w:rPr>
        <w:t> </w:t>
      </w:r>
      <w:r>
        <w:rPr>
          <w:spacing w:val="11"/>
          <w:w w:val="90"/>
          <w:rtl/>
        </w:rPr>
        <w:t>ابزار</w:t>
      </w:r>
      <w:r>
        <w:rPr>
          <w:spacing w:val="10"/>
          <w:w w:val="90"/>
          <w:rtl/>
        </w:rPr>
        <w:t> </w:t>
      </w:r>
      <w:r>
        <w:rPr>
          <w:spacing w:val="6"/>
          <w:w w:val="85"/>
          <w:rtl/>
        </w:rPr>
        <w:t>دقيق</w:t>
      </w:r>
      <w:r>
        <w:rPr>
          <w:spacing w:val="5"/>
          <w:w w:val="85"/>
          <w:rtl/>
        </w:rPr>
        <w:t> </w:t>
      </w:r>
      <w:r>
        <w:rPr>
          <w:w w:val="85"/>
          <w:rtl/>
        </w:rPr>
        <w:t>و</w:t>
      </w:r>
      <w:r>
        <w:rPr>
          <w:rtl/>
        </w:rPr>
        <w:t> </w:t>
      </w:r>
      <w:r>
        <w:rPr>
          <w:spacing w:val="10"/>
          <w:w w:val="85"/>
          <w:rtl/>
        </w:rPr>
        <w:t>نقشه</w:t>
      </w:r>
      <w:r>
        <w:rPr>
          <w:spacing w:val="7"/>
          <w:w w:val="85"/>
          <w:rtl/>
        </w:rPr>
        <w:t> </w:t>
      </w:r>
      <w:r>
        <w:rPr>
          <w:spacing w:val="9"/>
          <w:w w:val="85"/>
          <w:rtl/>
        </w:rPr>
        <w:t>هاي</w:t>
      </w:r>
      <w:r>
        <w:rPr>
          <w:spacing w:val="7"/>
          <w:w w:val="85"/>
          <w:rtl/>
        </w:rPr>
        <w:t> </w:t>
      </w:r>
      <w:r>
        <w:rPr>
          <w:spacing w:val="10"/>
          <w:w w:val="85"/>
          <w:rtl/>
        </w:rPr>
        <w:t>لوله</w:t>
      </w:r>
      <w:r>
        <w:rPr>
          <w:spacing w:val="8"/>
          <w:w w:val="85"/>
          <w:rtl/>
        </w:rPr>
        <w:t> </w:t>
      </w:r>
      <w:r>
        <w:rPr>
          <w:spacing w:val="11"/>
          <w:w w:val="85"/>
          <w:rtl/>
        </w:rPr>
        <w:t>كشي</w:t>
      </w:r>
      <w:r>
        <w:rPr>
          <w:spacing w:val="5"/>
          <w:w w:val="85"/>
          <w:rtl/>
        </w:rPr>
        <w:t> </w:t>
      </w:r>
      <w:r>
        <w:rPr>
          <w:spacing w:val="12"/>
          <w:w w:val="85"/>
          <w:rtl/>
        </w:rPr>
        <w:t>فرآيندي</w:t>
      </w:r>
      <w:r>
        <w:rPr>
          <w:spacing w:val="7"/>
          <w:w w:val="85"/>
          <w:rtl/>
        </w:rPr>
        <w:t> </w:t>
      </w:r>
      <w:r>
        <w:rPr>
          <w:spacing w:val="13"/>
          <w:w w:val="85"/>
          <w:rtl/>
        </w:rPr>
        <w:t>ابزاردقيق</w:t>
      </w:r>
      <w:r>
        <w:rPr>
          <w:spacing w:val="7"/>
          <w:w w:val="85"/>
          <w:rtl/>
        </w:rPr>
        <w:t> </w:t>
      </w:r>
      <w:r>
        <w:rPr>
          <w:w w:val="85"/>
          <w:rtl/>
        </w:rPr>
        <w:t>و</w:t>
      </w:r>
      <w:r>
        <w:rPr>
          <w:spacing w:val="7"/>
          <w:w w:val="85"/>
          <w:rtl/>
        </w:rPr>
        <w:t> </w:t>
      </w:r>
      <w:r>
        <w:rPr>
          <w:spacing w:val="11"/>
          <w:w w:val="85"/>
          <w:rtl/>
        </w:rPr>
        <w:t>نقشه</w:t>
      </w:r>
      <w:r>
        <w:rPr>
          <w:spacing w:val="6"/>
          <w:w w:val="85"/>
          <w:rtl/>
        </w:rPr>
        <w:t> </w:t>
      </w:r>
      <w:r>
        <w:rPr>
          <w:spacing w:val="10"/>
          <w:w w:val="85"/>
          <w:rtl/>
        </w:rPr>
        <w:t>هاي</w:t>
      </w:r>
      <w:r>
        <w:rPr>
          <w:spacing w:val="7"/>
          <w:w w:val="85"/>
          <w:rtl/>
        </w:rPr>
        <w:t> </w:t>
      </w:r>
      <w:r>
        <w:rPr>
          <w:spacing w:val="12"/>
          <w:w w:val="85"/>
          <w:rtl/>
        </w:rPr>
        <w:t>اجرائي</w:t>
      </w:r>
      <w:r>
        <w:rPr>
          <w:spacing w:val="7"/>
          <w:w w:val="85"/>
          <w:rtl/>
        </w:rPr>
        <w:t> </w:t>
      </w:r>
      <w:r>
        <w:rPr>
          <w:spacing w:val="9"/>
          <w:w w:val="85"/>
          <w:rtl/>
        </w:rPr>
        <w:t>نصب</w:t>
      </w:r>
      <w:r>
        <w:rPr>
          <w:spacing w:val="7"/>
          <w:w w:val="85"/>
          <w:rtl/>
        </w:rPr>
        <w:t> </w:t>
      </w:r>
      <w:r>
        <w:rPr>
          <w:spacing w:val="12"/>
          <w:w w:val="85"/>
          <w:rtl/>
        </w:rPr>
        <w:t>تجهيزات</w:t>
      </w:r>
      <w:r>
        <w:rPr>
          <w:spacing w:val="8"/>
          <w:w w:val="85"/>
          <w:rtl/>
        </w:rPr>
        <w:t> </w:t>
      </w:r>
      <w:r>
        <w:rPr>
          <w:spacing w:val="12"/>
          <w:w w:val="85"/>
          <w:rtl/>
        </w:rPr>
        <w:t>ابزاردقي</w:t>
      </w:r>
      <w:r>
        <w:rPr>
          <w:spacing w:val="12"/>
          <w:w w:val="85"/>
          <w:rtl/>
        </w:rPr>
        <w:t>ق</w:t>
      </w:r>
    </w:p>
    <w:p>
      <w:pPr>
        <w:pStyle w:val="BodyText"/>
        <w:bidi/>
        <w:spacing w:line="312" w:lineRule="auto"/>
        <w:ind w:right="1170" w:left="738" w:firstLine="6799"/>
        <w:jc w:val="right"/>
      </w:pPr>
      <w:r>
        <w:rPr>
          <w:spacing w:val="11"/>
          <w:rtl/>
        </w:rPr>
        <w:t>مربوط</w:t>
      </w:r>
      <w:r>
        <w:rPr>
          <w:spacing w:val="-1"/>
          <w:rtl/>
        </w:rPr>
        <w:t> </w:t>
      </w:r>
      <w:r>
        <w:rPr>
          <w:rtl/>
        </w:rPr>
        <w:t>به</w:t>
      </w:r>
      <w:r>
        <w:rPr>
          <w:spacing w:val="-1"/>
          <w:rtl/>
        </w:rPr>
        <w:t> </w:t>
      </w:r>
      <w:r>
        <w:rPr>
          <w:spacing w:val="11"/>
          <w:rtl/>
        </w:rPr>
        <w:t>واحد</w:t>
      </w:r>
      <w:r>
        <w:rPr>
          <w:spacing w:val="11"/>
        </w:rPr>
        <w:t>.</w:t>
      </w:r>
      <w:r>
        <w:rPr>
          <w:spacing w:val="11"/>
          <w:rtl/>
        </w:rPr>
        <w:t> </w:t>
      </w:r>
      <w:r>
        <w:rPr>
          <w:rFonts w:ascii="Times New Roman" w:cs="Times New Roman"/>
          <w:w w:val="90"/>
          <w:sz w:val="26"/>
          <w:szCs w:val="26"/>
        </w:rPr>
        <w:t>-</w:t>
      </w:r>
      <w:r>
        <w:rPr>
          <w:spacing w:val="-12"/>
          <w:w w:val="90"/>
          <w:rtl/>
        </w:rPr>
        <w:t> </w:t>
      </w:r>
      <w:r>
        <w:rPr>
          <w:spacing w:val="11"/>
          <w:w w:val="90"/>
          <w:rtl/>
        </w:rPr>
        <w:t>تكميل</w:t>
      </w:r>
      <w:r>
        <w:rPr>
          <w:w w:val="90"/>
          <w:rtl/>
        </w:rPr>
        <w:t> و</w:t>
      </w:r>
      <w:r>
        <w:rPr>
          <w:spacing w:val="10"/>
          <w:w w:val="90"/>
          <w:rtl/>
        </w:rPr>
        <w:t> نصب جعبه</w:t>
      </w:r>
      <w:r>
        <w:rPr>
          <w:spacing w:val="9"/>
          <w:w w:val="90"/>
          <w:rtl/>
        </w:rPr>
        <w:t> هاي</w:t>
      </w:r>
      <w:r>
        <w:rPr>
          <w:spacing w:val="11"/>
          <w:w w:val="90"/>
          <w:rtl/>
        </w:rPr>
        <w:t> تقﺴيم</w:t>
      </w:r>
      <w:r>
        <w:rPr>
          <w:rFonts w:ascii="Calibri" w:cs="Calibri"/>
          <w:spacing w:val="29"/>
          <w:rtl/>
        </w:rPr>
        <w:t> </w:t>
      </w:r>
      <w:r>
        <w:rPr>
          <w:rFonts w:ascii="Calibri" w:cs="Calibri"/>
          <w:spacing w:val="11"/>
          <w:w w:val="90"/>
        </w:rPr>
        <w:t>Box)</w:t>
      </w:r>
      <w:r>
        <w:rPr>
          <w:rFonts w:ascii="Calibri" w:cs="Calibri"/>
          <w:spacing w:val="12"/>
          <w:w w:val="90"/>
          <w:rtl/>
        </w:rPr>
        <w:t> </w:t>
      </w:r>
      <w:r>
        <w:rPr>
          <w:rFonts w:ascii="Calibri" w:cs="Calibri"/>
          <w:spacing w:val="12"/>
          <w:w w:val="90"/>
        </w:rPr>
        <w:t>(Junction</w:t>
      </w:r>
      <w:r>
        <w:rPr>
          <w:spacing w:val="-3"/>
          <w:w w:val="90"/>
          <w:rtl/>
        </w:rPr>
        <w:t> </w:t>
      </w:r>
      <w:r>
        <w:rPr>
          <w:w w:val="90"/>
          <w:rtl/>
        </w:rPr>
        <w:t>و</w:t>
      </w:r>
      <w:r>
        <w:rPr>
          <w:spacing w:val="10"/>
          <w:w w:val="90"/>
          <w:rtl/>
        </w:rPr>
        <w:t> ساير</w:t>
      </w:r>
      <w:r>
        <w:rPr>
          <w:spacing w:val="11"/>
          <w:w w:val="90"/>
          <w:rtl/>
        </w:rPr>
        <w:t> ملحقات وانجام</w:t>
      </w:r>
      <w:r>
        <w:rPr>
          <w:spacing w:val="12"/>
          <w:w w:val="90"/>
          <w:rtl/>
        </w:rPr>
        <w:t> عمليات</w:t>
      </w:r>
      <w:r>
        <w:rPr>
          <w:spacing w:val="4"/>
          <w:w w:val="90"/>
          <w:rtl/>
        </w:rPr>
        <w:t> </w:t>
      </w:r>
      <w:r>
        <w:rPr>
          <w:spacing w:val="11"/>
          <w:w w:val="90"/>
          <w:rtl/>
        </w:rPr>
        <w:t>اتصال</w:t>
      </w:r>
      <w:r>
        <w:rPr>
          <w:rFonts w:ascii="Times New Roman" w:cs="Times New Roman"/>
          <w:w w:val="90"/>
          <w:sz w:val="26"/>
          <w:szCs w:val="26"/>
          <w:rtl/>
        </w:rPr>
        <w:t> </w:t>
      </w:r>
      <w:r>
        <w:rPr>
          <w:rtl/>
        </w:rPr>
        <w:t>كابل</w:t>
      </w:r>
      <w:r>
        <w:rPr>
          <w:spacing w:val="-38"/>
          <w:rtl/>
        </w:rPr>
        <w:t> </w:t>
      </w:r>
      <w:r>
        <w:rPr>
          <w:rtl/>
        </w:rPr>
        <w:t>هاي برق و سيگنال، تغذيه ادوات ابزار دقيق و چند رشته</w:t>
      </w:r>
      <w:r>
        <w:rPr>
          <w:rFonts w:ascii="Calibri" w:cs="Calibri"/>
          <w:spacing w:val="33"/>
          <w:rtl/>
        </w:rPr>
        <w:t> </w:t>
      </w:r>
      <w:r>
        <w:rPr>
          <w:rFonts w:ascii="Calibri" w:cs="Calibri"/>
        </w:rPr>
        <w:t>core)</w:t>
      </w:r>
      <w:r>
        <w:rPr>
          <w:rFonts w:ascii="Calibri" w:cs="Calibri"/>
          <w:spacing w:val="22"/>
          <w:rtl/>
        </w:rPr>
        <w:t> </w:t>
      </w:r>
      <w:r>
        <w:rPr>
          <w:rFonts w:ascii="Calibri" w:cs="Calibri"/>
        </w:rPr>
        <w:t>(Multi</w:t>
      </w:r>
      <w:r>
        <w:rPr>
          <w:spacing w:val="-7"/>
          <w:rtl/>
        </w:rPr>
        <w:t> </w:t>
      </w:r>
      <w:r>
        <w:rPr>
          <w:rtl/>
        </w:rPr>
        <w:t>و چند زو</w:t>
      </w:r>
      <w:r>
        <w:rPr>
          <w:rtl/>
        </w:rPr>
        <w:t>ج</w:t>
      </w:r>
    </w:p>
    <w:p>
      <w:pPr>
        <w:pStyle w:val="BodyText"/>
        <w:bidi/>
        <w:spacing w:line="314" w:lineRule="auto" w:before="1"/>
        <w:ind w:right="872" w:left="738" w:hanging="80"/>
        <w:jc w:val="right"/>
      </w:pPr>
      <w:r>
        <w:rPr>
          <w:w w:val="90"/>
        </w:rPr>
        <w:t>)</w:t>
      </w:r>
      <w:r>
        <w:rPr>
          <w:rFonts w:ascii="Calibri" w:cs="Calibri"/>
          <w:spacing w:val="-20"/>
          <w:w w:val="90"/>
          <w:rtl/>
        </w:rPr>
        <w:t> </w:t>
      </w:r>
      <w:r>
        <w:rPr>
          <w:rFonts w:ascii="Calibri" w:cs="Calibri"/>
          <w:spacing w:val="11"/>
          <w:w w:val="90"/>
        </w:rPr>
        <w:t>Pair</w:t>
      </w:r>
      <w:r>
        <w:rPr>
          <w:rFonts w:ascii="Calibri" w:cs="Calibri"/>
          <w:spacing w:val="9"/>
          <w:w w:val="90"/>
          <w:rtl/>
        </w:rPr>
        <w:t> </w:t>
      </w:r>
      <w:r>
        <w:rPr>
          <w:spacing w:val="9"/>
          <w:w w:val="90"/>
        </w:rPr>
        <w:t>(</w:t>
      </w:r>
      <w:r>
        <w:rPr>
          <w:rFonts w:ascii="Calibri" w:cs="Calibri"/>
          <w:spacing w:val="9"/>
          <w:w w:val="90"/>
        </w:rPr>
        <w:t>Multi</w:t>
      </w:r>
      <w:r>
        <w:rPr>
          <w:spacing w:val="-1"/>
          <w:w w:val="90"/>
          <w:rtl/>
        </w:rPr>
        <w:t> </w:t>
      </w:r>
      <w:r>
        <w:rPr>
          <w:w w:val="90"/>
          <w:rtl/>
        </w:rPr>
        <w:t>بر</w:t>
      </w:r>
      <w:r>
        <w:rPr>
          <w:spacing w:val="1"/>
          <w:w w:val="90"/>
          <w:rtl/>
        </w:rPr>
        <w:t> </w:t>
      </w:r>
      <w:r>
        <w:rPr>
          <w:spacing w:val="9"/>
          <w:w w:val="90"/>
          <w:rtl/>
        </w:rPr>
        <w:t>طبق</w:t>
      </w:r>
      <w:r>
        <w:rPr>
          <w:w w:val="90"/>
          <w:rtl/>
        </w:rPr>
        <w:t> </w:t>
      </w:r>
      <w:r>
        <w:rPr>
          <w:spacing w:val="10"/>
          <w:w w:val="90"/>
          <w:rtl/>
        </w:rPr>
        <w:t>نقشه</w:t>
      </w:r>
      <w:r>
        <w:rPr>
          <w:spacing w:val="-1"/>
          <w:w w:val="90"/>
          <w:rtl/>
        </w:rPr>
        <w:t> </w:t>
      </w:r>
      <w:r>
        <w:rPr>
          <w:spacing w:val="10"/>
          <w:w w:val="90"/>
          <w:rtl/>
        </w:rPr>
        <w:t>هاي</w:t>
      </w:r>
      <w:r>
        <w:rPr>
          <w:spacing w:val="-1"/>
          <w:w w:val="90"/>
          <w:rtl/>
        </w:rPr>
        <w:t> </w:t>
      </w:r>
      <w:r>
        <w:rPr>
          <w:spacing w:val="12"/>
          <w:w w:val="90"/>
          <w:rtl/>
        </w:rPr>
        <w:t>اجرائي</w:t>
      </w:r>
      <w:r>
        <w:rPr>
          <w:spacing w:val="2"/>
          <w:w w:val="90"/>
          <w:rtl/>
        </w:rPr>
        <w:t> </w:t>
      </w:r>
      <w:r>
        <w:rPr>
          <w:spacing w:val="11"/>
          <w:w w:val="90"/>
          <w:rtl/>
        </w:rPr>
        <w:t>موقعيت</w:t>
      </w:r>
      <w:r>
        <w:rPr>
          <w:w w:val="90"/>
          <w:rtl/>
        </w:rPr>
        <w:t> </w:t>
      </w:r>
      <w:r>
        <w:rPr>
          <w:spacing w:val="10"/>
          <w:w w:val="90"/>
          <w:rtl/>
        </w:rPr>
        <w:t>برق</w:t>
      </w:r>
      <w:r>
        <w:rPr>
          <w:w w:val="90"/>
          <w:rtl/>
        </w:rPr>
        <w:t> و</w:t>
      </w:r>
      <w:r>
        <w:rPr>
          <w:spacing w:val="-1"/>
          <w:w w:val="90"/>
          <w:rtl/>
        </w:rPr>
        <w:t> </w:t>
      </w:r>
      <w:r>
        <w:rPr>
          <w:spacing w:val="12"/>
          <w:w w:val="90"/>
          <w:rtl/>
        </w:rPr>
        <w:t>ابزار</w:t>
      </w:r>
      <w:r>
        <w:rPr>
          <w:spacing w:val="-1"/>
          <w:w w:val="90"/>
          <w:rtl/>
        </w:rPr>
        <w:t> </w:t>
      </w:r>
      <w:r>
        <w:rPr>
          <w:spacing w:val="10"/>
          <w:w w:val="90"/>
          <w:rtl/>
        </w:rPr>
        <w:t>دقيق</w:t>
      </w:r>
      <w:r>
        <w:rPr>
          <w:w w:val="90"/>
          <w:rtl/>
        </w:rPr>
        <w:t> و </w:t>
      </w:r>
      <w:r>
        <w:rPr>
          <w:spacing w:val="10"/>
          <w:w w:val="90"/>
          <w:rtl/>
        </w:rPr>
        <w:t>نقشه</w:t>
      </w:r>
      <w:r>
        <w:rPr>
          <w:w w:val="90"/>
          <w:rtl/>
        </w:rPr>
        <w:t> هاي</w:t>
      </w:r>
      <w:r>
        <w:rPr>
          <w:spacing w:val="2"/>
          <w:w w:val="90"/>
          <w:rtl/>
        </w:rPr>
        <w:t> </w:t>
      </w:r>
      <w:r>
        <w:rPr>
          <w:spacing w:val="11"/>
          <w:w w:val="90"/>
          <w:rtl/>
        </w:rPr>
        <w:t>اجرائي</w:t>
      </w:r>
      <w:r>
        <w:rPr>
          <w:spacing w:val="-4"/>
          <w:w w:val="90"/>
          <w:rtl/>
        </w:rPr>
        <w:t> </w:t>
      </w:r>
      <w:r>
        <w:rPr>
          <w:spacing w:val="10"/>
          <w:w w:val="90"/>
          <w:rtl/>
        </w:rPr>
        <w:t>مﺴير</w:t>
      </w:r>
      <w:r>
        <w:rPr>
          <w:w w:val="90"/>
          <w:rtl/>
        </w:rPr>
        <w:t> </w:t>
      </w:r>
      <w:r>
        <w:rPr>
          <w:spacing w:val="6"/>
          <w:w w:val="85"/>
          <w:rtl/>
        </w:rPr>
        <w:t>كابل</w:t>
      </w:r>
      <w:r>
        <w:rPr>
          <w:spacing w:val="-2"/>
          <w:rtl/>
        </w:rPr>
        <w:t> </w:t>
      </w:r>
      <w:r>
        <w:rPr>
          <w:w w:val="85"/>
          <w:rtl/>
        </w:rPr>
        <w:t>كشي</w:t>
      </w:r>
      <w:r>
        <w:rPr>
          <w:spacing w:val="8"/>
          <w:w w:val="85"/>
          <w:rtl/>
        </w:rPr>
        <w:t> </w:t>
      </w:r>
      <w:r>
        <w:rPr>
          <w:spacing w:val="10"/>
          <w:w w:val="85"/>
          <w:rtl/>
        </w:rPr>
        <w:t>برق</w:t>
      </w:r>
      <w:r>
        <w:rPr>
          <w:spacing w:val="7"/>
          <w:w w:val="85"/>
          <w:rtl/>
        </w:rPr>
        <w:t> </w:t>
      </w:r>
      <w:r>
        <w:rPr>
          <w:w w:val="85"/>
          <w:rtl/>
        </w:rPr>
        <w:t>و</w:t>
      </w:r>
      <w:r>
        <w:rPr>
          <w:spacing w:val="7"/>
          <w:w w:val="85"/>
          <w:rtl/>
        </w:rPr>
        <w:t> </w:t>
      </w:r>
      <w:r>
        <w:rPr>
          <w:spacing w:val="13"/>
          <w:w w:val="85"/>
          <w:rtl/>
        </w:rPr>
        <w:t>ابزاردقيق</w:t>
      </w:r>
      <w:r>
        <w:rPr>
          <w:spacing w:val="6"/>
          <w:w w:val="85"/>
          <w:rtl/>
        </w:rPr>
        <w:t> </w:t>
      </w:r>
      <w:r>
        <w:rPr>
          <w:w w:val="85"/>
          <w:rtl/>
        </w:rPr>
        <w:t>و</w:t>
      </w:r>
      <w:r>
        <w:rPr>
          <w:spacing w:val="8"/>
          <w:w w:val="85"/>
          <w:rtl/>
        </w:rPr>
        <w:t> </w:t>
      </w:r>
      <w:r>
        <w:rPr>
          <w:spacing w:val="10"/>
          <w:w w:val="85"/>
          <w:rtl/>
        </w:rPr>
        <w:t>نقشه</w:t>
      </w:r>
      <w:r>
        <w:rPr>
          <w:spacing w:val="8"/>
          <w:w w:val="85"/>
          <w:rtl/>
        </w:rPr>
        <w:t> </w:t>
      </w:r>
      <w:r>
        <w:rPr>
          <w:spacing w:val="9"/>
          <w:w w:val="85"/>
          <w:rtl/>
        </w:rPr>
        <w:t>هاي</w:t>
      </w:r>
      <w:r>
        <w:rPr>
          <w:spacing w:val="8"/>
          <w:w w:val="85"/>
          <w:rtl/>
        </w:rPr>
        <w:t> </w:t>
      </w:r>
      <w:r>
        <w:rPr>
          <w:spacing w:val="10"/>
          <w:w w:val="85"/>
          <w:rtl/>
        </w:rPr>
        <w:t>نصب</w:t>
      </w:r>
      <w:r>
        <w:rPr>
          <w:spacing w:val="8"/>
          <w:w w:val="85"/>
          <w:rtl/>
        </w:rPr>
        <w:t> </w:t>
      </w:r>
      <w:r>
        <w:rPr>
          <w:spacing w:val="12"/>
          <w:w w:val="85"/>
          <w:rtl/>
        </w:rPr>
        <w:t>تجهيزات</w:t>
      </w:r>
      <w:r>
        <w:rPr>
          <w:spacing w:val="7"/>
          <w:w w:val="85"/>
          <w:rtl/>
        </w:rPr>
        <w:t> </w:t>
      </w:r>
      <w:r>
        <w:rPr>
          <w:spacing w:val="10"/>
          <w:w w:val="85"/>
          <w:rtl/>
        </w:rPr>
        <w:t>برق</w:t>
      </w:r>
      <w:r>
        <w:rPr>
          <w:spacing w:val="8"/>
          <w:w w:val="85"/>
          <w:rtl/>
        </w:rPr>
        <w:t> </w:t>
      </w:r>
      <w:r>
        <w:rPr>
          <w:w w:val="85"/>
          <w:rtl/>
        </w:rPr>
        <w:t>و</w:t>
      </w:r>
      <w:r>
        <w:rPr>
          <w:spacing w:val="7"/>
          <w:w w:val="85"/>
          <w:rtl/>
        </w:rPr>
        <w:t> </w:t>
      </w:r>
      <w:r>
        <w:rPr>
          <w:spacing w:val="12"/>
          <w:w w:val="85"/>
          <w:rtl/>
        </w:rPr>
        <w:t>ابزار</w:t>
      </w:r>
      <w:r>
        <w:rPr>
          <w:spacing w:val="7"/>
          <w:w w:val="85"/>
          <w:rtl/>
        </w:rPr>
        <w:t> </w:t>
      </w:r>
      <w:r>
        <w:rPr>
          <w:spacing w:val="11"/>
          <w:w w:val="85"/>
          <w:rtl/>
        </w:rPr>
        <w:t>دقيق</w:t>
      </w:r>
      <w:r>
        <w:rPr>
          <w:spacing w:val="7"/>
          <w:w w:val="85"/>
          <w:rtl/>
        </w:rPr>
        <w:t> </w:t>
      </w:r>
      <w:r>
        <w:rPr>
          <w:w w:val="85"/>
          <w:rtl/>
        </w:rPr>
        <w:t>و</w:t>
      </w:r>
      <w:r>
        <w:rPr>
          <w:spacing w:val="8"/>
          <w:w w:val="85"/>
          <w:rtl/>
        </w:rPr>
        <w:t> </w:t>
      </w:r>
      <w:r>
        <w:rPr>
          <w:spacing w:val="10"/>
          <w:w w:val="85"/>
          <w:rtl/>
        </w:rPr>
        <w:t>نقشه</w:t>
      </w:r>
      <w:r>
        <w:rPr>
          <w:spacing w:val="7"/>
          <w:w w:val="85"/>
          <w:rtl/>
        </w:rPr>
        <w:t> </w:t>
      </w:r>
      <w:r>
        <w:rPr>
          <w:spacing w:val="10"/>
          <w:w w:val="85"/>
          <w:rtl/>
        </w:rPr>
        <w:t>هاي</w:t>
      </w:r>
      <w:r>
        <w:rPr>
          <w:spacing w:val="6"/>
          <w:w w:val="85"/>
          <w:rtl/>
        </w:rPr>
        <w:t> </w:t>
      </w:r>
      <w:r>
        <w:rPr>
          <w:spacing w:val="11"/>
          <w:w w:val="85"/>
          <w:rtl/>
        </w:rPr>
        <w:t>اتصا</w:t>
      </w:r>
      <w:r>
        <w:rPr>
          <w:spacing w:val="11"/>
          <w:w w:val="85"/>
          <w:rtl/>
        </w:rPr>
        <w:t>ل</w:t>
      </w:r>
    </w:p>
    <w:p>
      <w:pPr>
        <w:pStyle w:val="BodyText"/>
        <w:bidi/>
        <w:spacing w:line="314" w:lineRule="auto" w:before="19"/>
        <w:ind w:right="589" w:left="968" w:firstLine="7128"/>
        <w:jc w:val="right"/>
      </w:pPr>
      <w:r>
        <w:rPr>
          <w:spacing w:val="10"/>
          <w:rtl/>
        </w:rPr>
        <w:t>جعبه</w:t>
      </w:r>
      <w:r>
        <w:rPr>
          <w:spacing w:val="-13"/>
          <w:rtl/>
        </w:rPr>
        <w:t> </w:t>
      </w:r>
      <w:r>
        <w:rPr>
          <w:spacing w:val="9"/>
          <w:rtl/>
        </w:rPr>
        <w:t>هاي</w:t>
      </w:r>
      <w:r>
        <w:rPr>
          <w:spacing w:val="-15"/>
          <w:rtl/>
        </w:rPr>
        <w:t> </w:t>
      </w:r>
      <w:r>
        <w:rPr>
          <w:spacing w:val="10"/>
          <w:rtl/>
        </w:rPr>
        <w:t>تقﺴيم</w:t>
      </w:r>
      <w:r>
        <w:rPr>
          <w:spacing w:val="10"/>
        </w:rPr>
        <w:t>.</w:t>
      </w:r>
      <w:r>
        <w:rPr>
          <w:spacing w:val="10"/>
          <w:rtl/>
        </w:rPr>
        <w:t> </w:t>
      </w:r>
      <w:r>
        <w:rPr>
          <w:rFonts w:ascii="Times New Roman" w:cs="Times New Roman"/>
          <w:spacing w:val="-12"/>
          <w:w w:val="90"/>
          <w:sz w:val="26"/>
          <w:szCs w:val="26"/>
        </w:rPr>
        <w:t>-</w:t>
      </w:r>
      <w:r>
        <w:rPr>
          <w:spacing w:val="-11"/>
          <w:w w:val="90"/>
          <w:rtl/>
        </w:rPr>
        <w:t> </w:t>
      </w:r>
      <w:r>
        <w:rPr>
          <w:spacing w:val="12"/>
          <w:w w:val="90"/>
          <w:rtl/>
        </w:rPr>
        <w:t>تامين،</w:t>
      </w:r>
      <w:r>
        <w:rPr>
          <w:spacing w:val="7"/>
          <w:w w:val="90"/>
          <w:rtl/>
        </w:rPr>
        <w:t> </w:t>
      </w:r>
      <w:r>
        <w:rPr>
          <w:spacing w:val="11"/>
          <w:w w:val="90"/>
          <w:rtl/>
        </w:rPr>
        <w:t>تكميل</w:t>
      </w:r>
      <w:r>
        <w:rPr>
          <w:spacing w:val="8"/>
          <w:w w:val="90"/>
          <w:rtl/>
        </w:rPr>
        <w:t> </w:t>
      </w:r>
      <w:r>
        <w:rPr>
          <w:w w:val="90"/>
          <w:rtl/>
        </w:rPr>
        <w:t>و</w:t>
      </w:r>
      <w:r>
        <w:rPr>
          <w:spacing w:val="10"/>
          <w:w w:val="90"/>
          <w:rtl/>
        </w:rPr>
        <w:t> </w:t>
      </w:r>
      <w:r>
        <w:rPr>
          <w:spacing w:val="11"/>
          <w:w w:val="90"/>
          <w:rtl/>
        </w:rPr>
        <w:t>انجام</w:t>
      </w:r>
      <w:r>
        <w:rPr>
          <w:spacing w:val="6"/>
          <w:w w:val="90"/>
          <w:rtl/>
        </w:rPr>
        <w:t> </w:t>
      </w:r>
      <w:r>
        <w:rPr>
          <w:spacing w:val="12"/>
          <w:w w:val="90"/>
          <w:rtl/>
        </w:rPr>
        <w:t>كامل</w:t>
      </w:r>
      <w:r>
        <w:rPr>
          <w:spacing w:val="7"/>
          <w:w w:val="90"/>
          <w:rtl/>
        </w:rPr>
        <w:t> </w:t>
      </w:r>
      <w:r>
        <w:rPr>
          <w:spacing w:val="11"/>
          <w:w w:val="90"/>
          <w:rtl/>
        </w:rPr>
        <w:t>كابل</w:t>
      </w:r>
      <w:r>
        <w:rPr>
          <w:spacing w:val="-32"/>
          <w:w w:val="90"/>
          <w:rtl/>
        </w:rPr>
        <w:t> </w:t>
      </w:r>
      <w:r>
        <w:rPr>
          <w:w w:val="90"/>
          <w:rtl/>
        </w:rPr>
        <w:t>كشي</w:t>
      </w:r>
      <w:r>
        <w:rPr>
          <w:spacing w:val="5"/>
          <w:rtl/>
        </w:rPr>
        <w:t> </w:t>
      </w:r>
      <w:r>
        <w:rPr>
          <w:spacing w:val="11"/>
          <w:w w:val="90"/>
          <w:rtl/>
        </w:rPr>
        <w:t>محوطه</w:t>
      </w:r>
      <w:r>
        <w:rPr>
          <w:spacing w:val="9"/>
          <w:w w:val="90"/>
          <w:rtl/>
        </w:rPr>
        <w:t> </w:t>
      </w:r>
      <w:r>
        <w:rPr>
          <w:w w:val="90"/>
          <w:rtl/>
        </w:rPr>
        <w:t>و</w:t>
      </w:r>
      <w:r>
        <w:rPr>
          <w:spacing w:val="8"/>
          <w:w w:val="90"/>
          <w:rtl/>
        </w:rPr>
        <w:t> </w:t>
      </w:r>
      <w:r>
        <w:rPr>
          <w:spacing w:val="11"/>
          <w:w w:val="90"/>
        </w:rPr>
        <w:t>....</w:t>
      </w:r>
      <w:r>
        <w:rPr>
          <w:spacing w:val="5"/>
          <w:rtl/>
        </w:rPr>
        <w:t> </w:t>
      </w:r>
      <w:r>
        <w:rPr>
          <w:w w:val="90"/>
          <w:rtl/>
        </w:rPr>
        <w:t>در</w:t>
      </w:r>
      <w:r>
        <w:rPr>
          <w:spacing w:val="7"/>
          <w:w w:val="90"/>
          <w:rtl/>
        </w:rPr>
        <w:t> </w:t>
      </w:r>
      <w:r>
        <w:rPr>
          <w:spacing w:val="10"/>
          <w:w w:val="90"/>
          <w:rtl/>
        </w:rPr>
        <w:t>داخل</w:t>
      </w:r>
      <w:r>
        <w:rPr>
          <w:spacing w:val="9"/>
          <w:w w:val="90"/>
          <w:rtl/>
        </w:rPr>
        <w:t> </w:t>
      </w:r>
      <w:r>
        <w:rPr>
          <w:spacing w:val="12"/>
          <w:w w:val="90"/>
          <w:rtl/>
        </w:rPr>
        <w:t>كانالهاي</w:t>
      </w:r>
      <w:r>
        <w:rPr>
          <w:spacing w:val="9"/>
          <w:w w:val="90"/>
          <w:rtl/>
        </w:rPr>
        <w:t> </w:t>
      </w:r>
      <w:r>
        <w:rPr>
          <w:spacing w:val="11"/>
          <w:w w:val="90"/>
          <w:rtl/>
        </w:rPr>
        <w:t>بتني</w:t>
      </w:r>
      <w:r>
        <w:rPr>
          <w:spacing w:val="8"/>
          <w:w w:val="90"/>
          <w:rtl/>
        </w:rPr>
        <w:t> </w:t>
      </w:r>
      <w:r>
        <w:rPr>
          <w:w w:val="90"/>
          <w:rtl/>
        </w:rPr>
        <w:t>يا</w:t>
      </w:r>
      <w:r>
        <w:rPr>
          <w:spacing w:val="9"/>
          <w:w w:val="90"/>
          <w:rtl/>
        </w:rPr>
        <w:t> </w:t>
      </w:r>
      <w:r>
        <w:rPr>
          <w:spacing w:val="10"/>
          <w:w w:val="90"/>
          <w:rtl/>
        </w:rPr>
        <w:t>خاكي</w:t>
      </w:r>
      <w:r>
        <w:rPr>
          <w:spacing w:val="8"/>
          <w:w w:val="90"/>
          <w:rtl/>
        </w:rPr>
        <w:t> </w:t>
      </w:r>
      <w:r>
        <w:rPr>
          <w:w w:val="90"/>
          <w:rtl/>
        </w:rPr>
        <w:t>و</w:t>
      </w:r>
      <w:r>
        <w:rPr>
          <w:spacing w:val="-4"/>
          <w:w w:val="90"/>
          <w:rtl/>
        </w:rPr>
        <w:t> </w:t>
      </w:r>
      <w:r>
        <w:rPr>
          <w:spacing w:val="13"/>
          <w:w w:val="90"/>
        </w:rPr>
        <w:t>....</w:t>
      </w:r>
      <w:r>
        <w:rPr>
          <w:spacing w:val="13"/>
          <w:w w:val="90"/>
          <w:rtl/>
        </w:rPr>
        <w:t>مربو</w:t>
      </w:r>
      <w:r>
        <w:rPr>
          <w:spacing w:val="13"/>
          <w:w w:val="90"/>
          <w:rtl/>
        </w:rPr>
        <w:t>ط</w:t>
      </w:r>
    </w:p>
    <w:p>
      <w:pPr>
        <w:pStyle w:val="BodyText"/>
        <w:bidi/>
        <w:spacing w:line="314" w:lineRule="auto" w:before="8"/>
        <w:ind w:right="808" w:left="738" w:firstLine="7802"/>
        <w:jc w:val="right"/>
      </w:pPr>
      <w:r>
        <w:rPr>
          <w:rtl/>
        </w:rPr>
        <w:t>به</w:t>
      </w:r>
      <w:r>
        <w:rPr>
          <w:spacing w:val="10"/>
          <w:rtl/>
        </w:rPr>
        <w:t> واحد</w:t>
      </w:r>
      <w:r>
        <w:rPr>
          <w:spacing w:val="-44"/>
          <w:rtl/>
        </w:rPr>
        <w:t> </w:t>
      </w:r>
      <w:r>
        <w:rPr/>
        <w:t>.</w:t>
      </w:r>
      <w:r>
        <w:rPr>
          <w:rtl/>
        </w:rPr>
        <w:t> </w:t>
      </w:r>
      <w:r>
        <w:rPr>
          <w:rFonts w:ascii="Times New Roman" w:cs="Times New Roman"/>
          <w:spacing w:val="-10"/>
          <w:w w:val="90"/>
          <w:sz w:val="26"/>
          <w:szCs w:val="26"/>
        </w:rPr>
        <w:t>-</w:t>
      </w:r>
      <w:r>
        <w:rPr>
          <w:spacing w:val="-12"/>
          <w:w w:val="90"/>
          <w:rtl/>
        </w:rPr>
        <w:t> </w:t>
      </w:r>
      <w:r>
        <w:rPr>
          <w:spacing w:val="9"/>
          <w:w w:val="90"/>
          <w:rtl/>
        </w:rPr>
        <w:t>نصب</w:t>
      </w:r>
      <w:r>
        <w:rPr>
          <w:spacing w:val="-2"/>
          <w:w w:val="90"/>
          <w:rtl/>
        </w:rPr>
        <w:t> </w:t>
      </w:r>
      <w:r>
        <w:rPr>
          <w:spacing w:val="10"/>
          <w:w w:val="90"/>
          <w:rtl/>
        </w:rPr>
        <w:t>پايه</w:t>
      </w:r>
      <w:r>
        <w:rPr>
          <w:spacing w:val="-2"/>
          <w:w w:val="90"/>
          <w:rtl/>
        </w:rPr>
        <w:t> </w:t>
      </w:r>
      <w:r>
        <w:rPr>
          <w:spacing w:val="9"/>
          <w:w w:val="90"/>
          <w:rtl/>
        </w:rPr>
        <w:t>هاي</w:t>
      </w:r>
      <w:r>
        <w:rPr>
          <w:spacing w:val="-3"/>
          <w:w w:val="90"/>
          <w:rtl/>
        </w:rPr>
        <w:t> </w:t>
      </w:r>
      <w:r>
        <w:rPr>
          <w:spacing w:val="12"/>
          <w:w w:val="90"/>
          <w:rtl/>
        </w:rPr>
        <w:t>استقرار</w:t>
      </w:r>
      <w:r>
        <w:rPr>
          <w:spacing w:val="-3"/>
          <w:w w:val="90"/>
          <w:rtl/>
        </w:rPr>
        <w:t> </w:t>
      </w:r>
      <w:r>
        <w:rPr>
          <w:spacing w:val="11"/>
          <w:w w:val="90"/>
          <w:rtl/>
        </w:rPr>
        <w:t>برق</w:t>
      </w:r>
      <w:r>
        <w:rPr>
          <w:spacing w:val="-4"/>
          <w:w w:val="90"/>
          <w:rtl/>
        </w:rPr>
        <w:t> </w:t>
      </w:r>
      <w:r>
        <w:rPr>
          <w:w w:val="90"/>
          <w:rtl/>
        </w:rPr>
        <w:t>و</w:t>
      </w:r>
      <w:r>
        <w:rPr>
          <w:spacing w:val="-3"/>
          <w:w w:val="90"/>
          <w:rtl/>
        </w:rPr>
        <w:t> </w:t>
      </w:r>
      <w:r>
        <w:rPr>
          <w:spacing w:val="13"/>
          <w:w w:val="90"/>
          <w:rtl/>
        </w:rPr>
        <w:t>ابزاردقيق</w:t>
      </w:r>
      <w:r>
        <w:rPr>
          <w:spacing w:val="-3"/>
          <w:w w:val="90"/>
          <w:rtl/>
        </w:rPr>
        <w:t> </w:t>
      </w:r>
      <w:r>
        <w:rPr>
          <w:w w:val="90"/>
          <w:rtl/>
        </w:rPr>
        <w:t>به</w:t>
      </w:r>
      <w:r>
        <w:rPr>
          <w:spacing w:val="-2"/>
          <w:w w:val="90"/>
          <w:rtl/>
        </w:rPr>
        <w:t> </w:t>
      </w:r>
      <w:r>
        <w:rPr>
          <w:spacing w:val="11"/>
          <w:w w:val="90"/>
          <w:rtl/>
        </w:rPr>
        <w:t>همراه</w:t>
      </w:r>
      <w:r>
        <w:rPr>
          <w:spacing w:val="-2"/>
          <w:w w:val="90"/>
          <w:rtl/>
        </w:rPr>
        <w:t> </w:t>
      </w:r>
      <w:r>
        <w:rPr>
          <w:spacing w:val="11"/>
          <w:w w:val="90"/>
          <w:rtl/>
        </w:rPr>
        <w:t>كﻼهك</w:t>
      </w:r>
      <w:r>
        <w:rPr>
          <w:spacing w:val="-4"/>
          <w:w w:val="90"/>
          <w:rtl/>
        </w:rPr>
        <w:t> </w:t>
      </w:r>
      <w:r>
        <w:rPr>
          <w:spacing w:val="9"/>
          <w:w w:val="90"/>
          <w:rtl/>
        </w:rPr>
        <w:t>هاي</w:t>
      </w:r>
      <w:r>
        <w:rPr>
          <w:spacing w:val="-6"/>
          <w:w w:val="90"/>
          <w:rtl/>
        </w:rPr>
        <w:t> </w:t>
      </w:r>
      <w:r>
        <w:rPr>
          <w:spacing w:val="12"/>
          <w:w w:val="90"/>
          <w:rtl/>
        </w:rPr>
        <w:t>آفتابگير</w:t>
      </w:r>
      <w:r>
        <w:rPr>
          <w:rFonts w:ascii="Calibri" w:cs="Calibri"/>
          <w:spacing w:val="9"/>
          <w:rtl/>
        </w:rPr>
        <w:t> </w:t>
      </w:r>
      <w:r>
        <w:rPr>
          <w:rFonts w:ascii="Calibri" w:cs="Calibri"/>
          <w:spacing w:val="11"/>
          <w:w w:val="90"/>
        </w:rPr>
        <w:t>Shade)</w:t>
      </w:r>
      <w:r>
        <w:rPr>
          <w:rFonts w:ascii="Calibri" w:cs="Calibri"/>
          <w:spacing w:val="5"/>
          <w:w w:val="90"/>
          <w:rtl/>
        </w:rPr>
        <w:t> </w:t>
      </w:r>
      <w:r>
        <w:rPr>
          <w:rFonts w:ascii="Calibri" w:cs="Calibri"/>
          <w:spacing w:val="11"/>
          <w:w w:val="90"/>
        </w:rPr>
        <w:t>(Sun</w:t>
      </w:r>
      <w:r>
        <w:rPr>
          <w:spacing w:val="-10"/>
          <w:w w:val="90"/>
          <w:rtl/>
        </w:rPr>
        <w:t> </w:t>
      </w:r>
      <w:r>
        <w:rPr>
          <w:spacing w:val="11"/>
          <w:w w:val="90"/>
          <w:rtl/>
        </w:rPr>
        <w:t>مطاب</w:t>
      </w:r>
      <w:r>
        <w:rPr>
          <w:spacing w:val="11"/>
          <w:w w:val="90"/>
          <w:rtl/>
        </w:rPr>
        <w:t>ق</w:t>
      </w:r>
    </w:p>
    <w:p>
      <w:pPr>
        <w:pStyle w:val="BodyText"/>
        <w:bidi/>
        <w:spacing w:line="275" w:lineRule="exact"/>
        <w:ind w:right="5024" w:left="0" w:firstLine="0"/>
        <w:jc w:val="right"/>
      </w:pPr>
      <w:r>
        <w:rPr>
          <w:spacing w:val="6"/>
          <w:w w:val="85"/>
          <w:rtl/>
        </w:rPr>
        <w:t>نقشه</w:t>
      </w:r>
      <w:r>
        <w:rPr>
          <w:spacing w:val="-28"/>
          <w:w w:val="85"/>
          <w:rtl/>
        </w:rPr>
        <w:t> </w:t>
      </w:r>
      <w:r>
        <w:rPr>
          <w:spacing w:val="9"/>
          <w:w w:val="85"/>
          <w:rtl/>
        </w:rPr>
        <w:t>هاي</w:t>
      </w:r>
      <w:r>
        <w:rPr>
          <w:spacing w:val="1"/>
          <w:rtl/>
        </w:rPr>
        <w:t> </w:t>
      </w:r>
      <w:r>
        <w:rPr>
          <w:spacing w:val="10"/>
          <w:w w:val="85"/>
          <w:rtl/>
        </w:rPr>
        <w:t>نصب</w:t>
      </w:r>
      <w:r>
        <w:rPr>
          <w:spacing w:val="9"/>
          <w:w w:val="85"/>
          <w:rtl/>
        </w:rPr>
        <w:t> </w:t>
      </w:r>
      <w:r>
        <w:rPr>
          <w:spacing w:val="10"/>
          <w:w w:val="85"/>
          <w:rtl/>
        </w:rPr>
        <w:t>برق</w:t>
      </w:r>
      <w:r>
        <w:rPr>
          <w:spacing w:val="2"/>
          <w:rtl/>
        </w:rPr>
        <w:t> </w:t>
      </w:r>
      <w:r>
        <w:rPr>
          <w:w w:val="85"/>
          <w:rtl/>
        </w:rPr>
        <w:t>و</w:t>
      </w:r>
      <w:r>
        <w:rPr>
          <w:spacing w:val="10"/>
          <w:w w:val="85"/>
          <w:rtl/>
        </w:rPr>
        <w:t> </w:t>
      </w:r>
      <w:r>
        <w:rPr>
          <w:spacing w:val="13"/>
          <w:w w:val="85"/>
          <w:rtl/>
        </w:rPr>
        <w:t>ابزاردقيق</w:t>
      </w:r>
      <w:r>
        <w:rPr>
          <w:spacing w:val="11"/>
          <w:w w:val="85"/>
          <w:rtl/>
        </w:rPr>
        <w:t> </w:t>
      </w:r>
      <w:r>
        <w:rPr>
          <w:w w:val="85"/>
          <w:rtl/>
        </w:rPr>
        <w:t>در</w:t>
      </w:r>
      <w:r>
        <w:rPr>
          <w:spacing w:val="2"/>
          <w:rtl/>
        </w:rPr>
        <w:t> </w:t>
      </w:r>
      <w:r>
        <w:rPr>
          <w:spacing w:val="11"/>
          <w:w w:val="85"/>
          <w:rtl/>
        </w:rPr>
        <w:t>ﺻورت</w:t>
      </w:r>
      <w:r>
        <w:rPr>
          <w:spacing w:val="6"/>
          <w:w w:val="85"/>
          <w:rtl/>
        </w:rPr>
        <w:t> </w:t>
      </w:r>
      <w:r>
        <w:rPr>
          <w:spacing w:val="11"/>
          <w:w w:val="85"/>
          <w:rtl/>
        </w:rPr>
        <w:t>نياز</w:t>
      </w:r>
      <w:r>
        <w:rPr>
          <w:spacing w:val="11"/>
          <w:w w:val="85"/>
        </w:rPr>
        <w:t>.</w:t>
      </w:r>
    </w:p>
    <w:p>
      <w:pPr>
        <w:spacing w:after="0" w:line="275" w:lineRule="exact"/>
        <w:jc w:val="right"/>
        <w:sectPr>
          <w:pgSz w:w="11910" w:h="16840"/>
          <w:pgMar w:top="920" w:bottom="280" w:left="680" w:right="740"/>
        </w:sectPr>
      </w:pPr>
    </w:p>
    <w:p>
      <w:pPr>
        <w:pStyle w:val="BodyText"/>
        <w:spacing w:before="3"/>
        <w:rPr>
          <w:sz w:val="2"/>
        </w:rPr>
      </w:pPr>
      <w:r>
        <w:rPr/>
        <w:drawing>
          <wp:anchor distT="0" distB="0" distL="0" distR="0" allowOverlap="1" layoutInCell="1" locked="0" behindDoc="1" simplePos="0" relativeHeight="482120704">
            <wp:simplePos x="0" y="0"/>
            <wp:positionH relativeFrom="page">
              <wp:posOffset>302418</wp:posOffset>
            </wp:positionH>
            <wp:positionV relativeFrom="page">
              <wp:posOffset>302418</wp:posOffset>
            </wp:positionV>
            <wp:extent cx="6954202" cy="10089070"/>
            <wp:effectExtent l="0" t="0" r="0" b="0"/>
            <wp:wrapNone/>
            <wp:docPr id="612" name="Image 612"/>
            <wp:cNvGraphicFramePr>
              <a:graphicFrameLocks/>
            </wp:cNvGraphicFramePr>
            <a:graphic>
              <a:graphicData uri="http://schemas.openxmlformats.org/drawingml/2006/picture">
                <pic:pic>
                  <pic:nvPicPr>
                    <pic:cNvPr id="612" name="Image 612"/>
                    <pic:cNvPicPr/>
                  </pic:nvPicPr>
                  <pic:blipFill>
                    <a:blip r:embed="rId5" cstate="print"/>
                    <a:stretch>
                      <a:fillRect/>
                    </a:stretch>
                  </pic:blipFill>
                  <pic:spPr>
                    <a:xfrm>
                      <a:off x="0" y="0"/>
                      <a:ext cx="6954202" cy="10089070"/>
                    </a:xfrm>
                    <a:prstGeom prst="rect">
                      <a:avLst/>
                    </a:prstGeom>
                  </pic:spPr>
                </pic:pic>
              </a:graphicData>
            </a:graphic>
          </wp:anchor>
        </w:drawing>
      </w: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613" name="Image 613"/>
                  <wp:cNvGraphicFramePr>
                    <a:graphicFrameLocks/>
                  </wp:cNvGraphicFramePr>
                  <a:graphic>
                    <a:graphicData uri="http://schemas.openxmlformats.org/drawingml/2006/picture">
                      <pic:pic>
                        <pic:nvPicPr>
                          <pic:cNvPr id="613" name="Image 613"/>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7"/>
      </w:pPr>
    </w:p>
    <w:p>
      <w:pPr>
        <w:pStyle w:val="BodyText"/>
        <w:bidi/>
        <w:ind w:right="1079" w:left="0" w:firstLine="0"/>
        <w:jc w:val="right"/>
      </w:pPr>
      <w:r>
        <w:rPr>
          <w:rFonts w:ascii="Times New Roman" w:cs="Times New Roman"/>
          <w:spacing w:val="-10"/>
          <w:w w:val="85"/>
          <w:sz w:val="26"/>
          <w:szCs w:val="26"/>
        </w:rPr>
        <w:t>-</w:t>
      </w:r>
      <w:r>
        <w:rPr>
          <w:spacing w:val="-8"/>
          <w:w w:val="85"/>
          <w:rtl/>
        </w:rPr>
        <w:t> </w:t>
      </w:r>
      <w:r>
        <w:rPr>
          <w:spacing w:val="11"/>
          <w:w w:val="85"/>
          <w:rtl/>
        </w:rPr>
        <w:t>تكميل</w:t>
      </w:r>
      <w:r>
        <w:rPr>
          <w:spacing w:val="2"/>
          <w:rtl/>
        </w:rPr>
        <w:t> </w:t>
      </w:r>
      <w:r>
        <w:rPr>
          <w:w w:val="85"/>
          <w:rtl/>
        </w:rPr>
        <w:t>و</w:t>
      </w:r>
      <w:r>
        <w:rPr>
          <w:spacing w:val="1"/>
          <w:rtl/>
        </w:rPr>
        <w:t> </w:t>
      </w:r>
      <w:r>
        <w:rPr>
          <w:spacing w:val="10"/>
          <w:w w:val="85"/>
          <w:rtl/>
        </w:rPr>
        <w:t>نصب</w:t>
      </w:r>
      <w:r>
        <w:rPr>
          <w:spacing w:val="1"/>
          <w:rtl/>
        </w:rPr>
        <w:t> </w:t>
      </w:r>
      <w:r>
        <w:rPr>
          <w:spacing w:val="11"/>
          <w:w w:val="85"/>
          <w:rtl/>
        </w:rPr>
        <w:t>سيني</w:t>
      </w:r>
      <w:r>
        <w:rPr>
          <w:spacing w:val="2"/>
          <w:rtl/>
        </w:rPr>
        <w:t> </w:t>
      </w:r>
      <w:r>
        <w:rPr>
          <w:w w:val="85"/>
          <w:rtl/>
        </w:rPr>
        <w:t>و</w:t>
      </w:r>
      <w:r>
        <w:rPr>
          <w:spacing w:val="2"/>
          <w:rtl/>
        </w:rPr>
        <w:t> </w:t>
      </w:r>
      <w:r>
        <w:rPr>
          <w:w w:val="85"/>
          <w:rtl/>
        </w:rPr>
        <w:t>يا</w:t>
      </w:r>
      <w:r>
        <w:rPr>
          <w:spacing w:val="2"/>
          <w:rtl/>
        </w:rPr>
        <w:t> </w:t>
      </w:r>
      <w:r>
        <w:rPr>
          <w:spacing w:val="12"/>
          <w:w w:val="85"/>
          <w:rtl/>
        </w:rPr>
        <w:t>نردبان</w:t>
      </w:r>
      <w:r>
        <w:rPr>
          <w:spacing w:val="-25"/>
          <w:w w:val="85"/>
          <w:rtl/>
        </w:rPr>
        <w:t> </w:t>
      </w:r>
      <w:r>
        <w:rPr>
          <w:spacing w:val="9"/>
          <w:w w:val="85"/>
          <w:rtl/>
        </w:rPr>
        <w:t>هاي</w:t>
      </w:r>
      <w:r>
        <w:rPr>
          <w:spacing w:val="2"/>
          <w:rtl/>
        </w:rPr>
        <w:t> </w:t>
      </w:r>
      <w:r>
        <w:rPr>
          <w:spacing w:val="11"/>
          <w:w w:val="85"/>
          <w:rtl/>
        </w:rPr>
        <w:t>كابل</w:t>
      </w:r>
      <w:r>
        <w:rPr>
          <w:spacing w:val="4"/>
          <w:rtl/>
        </w:rPr>
        <w:t> </w:t>
      </w:r>
      <w:r>
        <w:rPr>
          <w:spacing w:val="11"/>
          <w:w w:val="85"/>
          <w:rtl/>
        </w:rPr>
        <w:t>مربوط</w:t>
      </w:r>
      <w:r>
        <w:rPr>
          <w:spacing w:val="2"/>
          <w:rtl/>
        </w:rPr>
        <w:t> </w:t>
      </w:r>
      <w:r>
        <w:rPr>
          <w:w w:val="85"/>
          <w:rtl/>
        </w:rPr>
        <w:t>به</w:t>
      </w:r>
      <w:r>
        <w:rPr>
          <w:spacing w:val="4"/>
          <w:rtl/>
        </w:rPr>
        <w:t> </w:t>
      </w:r>
      <w:r>
        <w:rPr>
          <w:spacing w:val="10"/>
          <w:w w:val="85"/>
          <w:rtl/>
        </w:rPr>
        <w:t>كابل</w:t>
      </w:r>
      <w:r>
        <w:rPr>
          <w:spacing w:val="-27"/>
          <w:w w:val="85"/>
          <w:rtl/>
        </w:rPr>
        <w:t> </w:t>
      </w:r>
      <w:r>
        <w:rPr>
          <w:spacing w:val="9"/>
          <w:w w:val="85"/>
          <w:rtl/>
        </w:rPr>
        <w:t>هاي</w:t>
      </w:r>
      <w:r>
        <w:rPr>
          <w:spacing w:val="2"/>
          <w:rtl/>
        </w:rPr>
        <w:t> </w:t>
      </w:r>
      <w:r>
        <w:rPr>
          <w:spacing w:val="11"/>
          <w:w w:val="85"/>
          <w:rtl/>
        </w:rPr>
        <w:t>برق،</w:t>
      </w:r>
      <w:r>
        <w:rPr>
          <w:spacing w:val="10"/>
          <w:w w:val="85"/>
          <w:rtl/>
        </w:rPr>
        <w:t> </w:t>
      </w:r>
      <w:r>
        <w:rPr>
          <w:spacing w:val="12"/>
          <w:w w:val="85"/>
          <w:rtl/>
        </w:rPr>
        <w:t>سيگنال</w:t>
      </w:r>
      <w:r>
        <w:rPr>
          <w:spacing w:val="4"/>
          <w:rtl/>
        </w:rPr>
        <w:t> </w:t>
      </w:r>
      <w:r>
        <w:rPr>
          <w:w w:val="85"/>
          <w:rtl/>
        </w:rPr>
        <w:t>و</w:t>
      </w:r>
      <w:r>
        <w:rPr>
          <w:spacing w:val="1"/>
          <w:rtl/>
        </w:rPr>
        <w:t> </w:t>
      </w:r>
      <w:r>
        <w:rPr>
          <w:spacing w:val="11"/>
          <w:w w:val="85"/>
          <w:rtl/>
        </w:rPr>
        <w:t>تغذيه</w:t>
      </w:r>
      <w:r>
        <w:rPr>
          <w:spacing w:val="-3"/>
          <w:w w:val="85"/>
          <w:rtl/>
        </w:rPr>
        <w:t> </w:t>
      </w:r>
      <w:r>
        <w:rPr>
          <w:spacing w:val="11"/>
          <w:w w:val="85"/>
          <w:rtl/>
        </w:rPr>
        <w:t>ادوا</w:t>
      </w:r>
      <w:r>
        <w:rPr>
          <w:spacing w:val="11"/>
          <w:w w:val="85"/>
          <w:rtl/>
        </w:rPr>
        <w:t>ت</w:t>
      </w:r>
    </w:p>
    <w:p>
      <w:pPr>
        <w:pStyle w:val="BodyText"/>
        <w:bidi/>
        <w:spacing w:before="101"/>
        <w:ind w:right="0" w:left="1107" w:firstLine="0"/>
        <w:jc w:val="left"/>
      </w:pPr>
      <w:r>
        <w:rPr>
          <w:spacing w:val="10"/>
          <w:w w:val="90"/>
          <w:rtl/>
        </w:rPr>
        <w:t>ابزاردقيق</w:t>
      </w:r>
      <w:r>
        <w:rPr>
          <w:spacing w:val="4"/>
          <w:w w:val="90"/>
          <w:rtl/>
        </w:rPr>
        <w:t> </w:t>
      </w:r>
      <w:r>
        <w:rPr>
          <w:w w:val="90"/>
          <w:rtl/>
        </w:rPr>
        <w:t>در</w:t>
      </w:r>
      <w:r>
        <w:rPr>
          <w:spacing w:val="4"/>
          <w:w w:val="90"/>
          <w:rtl/>
        </w:rPr>
        <w:t> </w:t>
      </w:r>
      <w:r>
        <w:rPr>
          <w:spacing w:val="12"/>
          <w:w w:val="90"/>
          <w:rtl/>
        </w:rPr>
        <w:t>مﺴيرهاي</w:t>
      </w:r>
      <w:r>
        <w:rPr>
          <w:spacing w:val="3"/>
          <w:w w:val="90"/>
          <w:rtl/>
        </w:rPr>
        <w:t> </w:t>
      </w:r>
      <w:r>
        <w:rPr>
          <w:spacing w:val="11"/>
          <w:w w:val="90"/>
          <w:rtl/>
        </w:rPr>
        <w:t>افقي</w:t>
      </w:r>
      <w:r>
        <w:rPr>
          <w:spacing w:val="3"/>
          <w:w w:val="90"/>
          <w:rtl/>
        </w:rPr>
        <w:t> </w:t>
      </w:r>
      <w:r>
        <w:rPr>
          <w:w w:val="90"/>
          <w:rtl/>
        </w:rPr>
        <w:t>و</w:t>
      </w:r>
      <w:r>
        <w:rPr>
          <w:spacing w:val="3"/>
          <w:w w:val="90"/>
          <w:rtl/>
        </w:rPr>
        <w:t> </w:t>
      </w:r>
      <w:r>
        <w:rPr>
          <w:spacing w:val="11"/>
          <w:w w:val="90"/>
          <w:rtl/>
        </w:rPr>
        <w:t>عمودي</w:t>
      </w:r>
      <w:r>
        <w:rPr>
          <w:spacing w:val="3"/>
          <w:w w:val="90"/>
          <w:rtl/>
        </w:rPr>
        <w:t> </w:t>
      </w:r>
      <w:r>
        <w:rPr>
          <w:w w:val="90"/>
          <w:rtl/>
        </w:rPr>
        <w:t>با</w:t>
      </w:r>
      <w:r>
        <w:rPr>
          <w:spacing w:val="4"/>
          <w:w w:val="90"/>
          <w:rtl/>
        </w:rPr>
        <w:t> </w:t>
      </w:r>
      <w:r>
        <w:rPr>
          <w:spacing w:val="12"/>
          <w:w w:val="90"/>
          <w:rtl/>
        </w:rPr>
        <w:t>استفاده</w:t>
      </w:r>
      <w:r>
        <w:rPr>
          <w:spacing w:val="5"/>
          <w:w w:val="90"/>
          <w:rtl/>
        </w:rPr>
        <w:t> </w:t>
      </w:r>
      <w:r>
        <w:rPr>
          <w:w w:val="90"/>
          <w:rtl/>
        </w:rPr>
        <w:t>از</w:t>
      </w:r>
      <w:r>
        <w:rPr>
          <w:spacing w:val="2"/>
          <w:w w:val="90"/>
          <w:rtl/>
        </w:rPr>
        <w:t> </w:t>
      </w:r>
      <w:r>
        <w:rPr>
          <w:spacing w:val="12"/>
          <w:w w:val="90"/>
          <w:rtl/>
        </w:rPr>
        <w:t>اتصاﻻت</w:t>
      </w:r>
      <w:r>
        <w:rPr>
          <w:spacing w:val="6"/>
          <w:w w:val="90"/>
          <w:rtl/>
        </w:rPr>
        <w:t> </w:t>
      </w:r>
      <w:r>
        <w:rPr>
          <w:spacing w:val="11"/>
          <w:w w:val="90"/>
          <w:rtl/>
        </w:rPr>
        <w:t>مربوط</w:t>
      </w:r>
      <w:r>
        <w:rPr>
          <w:spacing w:val="2"/>
          <w:w w:val="90"/>
          <w:rtl/>
        </w:rPr>
        <w:t> </w:t>
      </w:r>
      <w:r>
        <w:rPr>
          <w:spacing w:val="9"/>
          <w:w w:val="90"/>
          <w:rtl/>
        </w:rPr>
        <w:t>طبق</w:t>
      </w:r>
      <w:r>
        <w:rPr>
          <w:spacing w:val="7"/>
          <w:w w:val="90"/>
          <w:rtl/>
        </w:rPr>
        <w:t> </w:t>
      </w:r>
      <w:r>
        <w:rPr>
          <w:spacing w:val="12"/>
          <w:w w:val="90"/>
          <w:rtl/>
        </w:rPr>
        <w:t>مﺴيرهاي</w:t>
      </w:r>
      <w:r>
        <w:rPr>
          <w:spacing w:val="3"/>
          <w:w w:val="90"/>
          <w:rtl/>
        </w:rPr>
        <w:t> </w:t>
      </w:r>
      <w:r>
        <w:rPr>
          <w:spacing w:val="11"/>
          <w:w w:val="90"/>
          <w:rtl/>
        </w:rPr>
        <w:t>تعيين</w:t>
      </w:r>
      <w:r>
        <w:rPr>
          <w:spacing w:val="3"/>
          <w:w w:val="90"/>
          <w:rtl/>
        </w:rPr>
        <w:t> </w:t>
      </w:r>
      <w:r>
        <w:rPr>
          <w:spacing w:val="10"/>
          <w:w w:val="90"/>
          <w:rtl/>
        </w:rPr>
        <w:t>شد</w:t>
      </w:r>
      <w:r>
        <w:rPr>
          <w:spacing w:val="10"/>
          <w:w w:val="90"/>
          <w:rtl/>
        </w:rPr>
        <w:t>ه</w:t>
      </w:r>
    </w:p>
    <w:p>
      <w:pPr>
        <w:pStyle w:val="BodyText"/>
        <w:bidi/>
        <w:spacing w:before="103"/>
        <w:ind w:right="0" w:left="1109" w:firstLine="0"/>
        <w:jc w:val="left"/>
      </w:pPr>
      <w:r>
        <w:rPr>
          <w:spacing w:val="-5"/>
          <w:w w:val="85"/>
          <w:rtl/>
        </w:rPr>
        <w:t>در</w:t>
      </w:r>
      <w:r>
        <w:rPr>
          <w:spacing w:val="4"/>
          <w:w w:val="85"/>
          <w:rtl/>
        </w:rPr>
        <w:t> </w:t>
      </w:r>
      <w:r>
        <w:rPr>
          <w:spacing w:val="10"/>
          <w:w w:val="85"/>
          <w:rtl/>
        </w:rPr>
        <w:t>نقشه</w:t>
      </w:r>
      <w:r>
        <w:rPr>
          <w:spacing w:val="-27"/>
          <w:w w:val="85"/>
          <w:rtl/>
        </w:rPr>
        <w:t> </w:t>
      </w:r>
      <w:r>
        <w:rPr>
          <w:spacing w:val="9"/>
          <w:w w:val="85"/>
          <w:rtl/>
        </w:rPr>
        <w:t>هاي </w:t>
      </w:r>
      <w:r>
        <w:rPr>
          <w:spacing w:val="10"/>
          <w:w w:val="85"/>
          <w:rtl/>
        </w:rPr>
        <w:t>مﺴير</w:t>
      </w:r>
      <w:r>
        <w:rPr>
          <w:spacing w:val="7"/>
          <w:w w:val="85"/>
          <w:rtl/>
        </w:rPr>
        <w:t> </w:t>
      </w:r>
      <w:r>
        <w:rPr>
          <w:spacing w:val="11"/>
          <w:w w:val="85"/>
          <w:rtl/>
        </w:rPr>
        <w:t>كابل</w:t>
      </w:r>
      <w:r>
        <w:rPr>
          <w:spacing w:val="-28"/>
          <w:w w:val="85"/>
          <w:rtl/>
        </w:rPr>
        <w:t> </w:t>
      </w:r>
      <w:r>
        <w:rPr>
          <w:spacing w:val="10"/>
          <w:w w:val="85"/>
          <w:rtl/>
        </w:rPr>
        <w:t>كشي</w:t>
      </w:r>
      <w:r>
        <w:rPr>
          <w:spacing w:val="6"/>
          <w:w w:val="85"/>
          <w:rtl/>
        </w:rPr>
        <w:t> </w:t>
      </w:r>
      <w:r>
        <w:rPr>
          <w:spacing w:val="9"/>
          <w:w w:val="85"/>
          <w:rtl/>
        </w:rPr>
        <w:t>برق</w:t>
      </w:r>
      <w:r>
        <w:rPr>
          <w:spacing w:val="6"/>
          <w:w w:val="85"/>
          <w:rtl/>
        </w:rPr>
        <w:t> </w:t>
      </w:r>
      <w:r>
        <w:rPr>
          <w:w w:val="85"/>
          <w:rtl/>
        </w:rPr>
        <w:t>و</w:t>
      </w:r>
      <w:r>
        <w:rPr>
          <w:spacing w:val="7"/>
          <w:w w:val="85"/>
          <w:rtl/>
        </w:rPr>
        <w:t> </w:t>
      </w:r>
      <w:r>
        <w:rPr>
          <w:spacing w:val="12"/>
          <w:w w:val="85"/>
          <w:rtl/>
        </w:rPr>
        <w:t>ابزاردقيق</w:t>
      </w:r>
      <w:r>
        <w:rPr>
          <w:spacing w:val="6"/>
          <w:w w:val="85"/>
          <w:rtl/>
        </w:rPr>
        <w:t> </w:t>
      </w:r>
      <w:r>
        <w:rPr>
          <w:w w:val="85"/>
          <w:rtl/>
        </w:rPr>
        <w:t>و</w:t>
      </w:r>
      <w:r>
        <w:rPr>
          <w:spacing w:val="6"/>
          <w:w w:val="85"/>
          <w:rtl/>
        </w:rPr>
        <w:t> </w:t>
      </w:r>
      <w:r>
        <w:rPr>
          <w:spacing w:val="11"/>
          <w:w w:val="85"/>
          <w:rtl/>
        </w:rPr>
        <w:t>نقشه</w:t>
      </w:r>
      <w:r>
        <w:rPr>
          <w:spacing w:val="-27"/>
          <w:w w:val="85"/>
          <w:rtl/>
        </w:rPr>
        <w:t> </w:t>
      </w:r>
      <w:r>
        <w:rPr>
          <w:spacing w:val="9"/>
          <w:w w:val="85"/>
          <w:rtl/>
        </w:rPr>
        <w:t>هاي</w:t>
      </w:r>
      <w:r>
        <w:rPr>
          <w:spacing w:val="6"/>
          <w:w w:val="85"/>
          <w:rtl/>
        </w:rPr>
        <w:t> </w:t>
      </w:r>
      <w:r>
        <w:rPr>
          <w:spacing w:val="10"/>
          <w:w w:val="85"/>
          <w:rtl/>
        </w:rPr>
        <w:t>نصب</w:t>
      </w:r>
      <w:r>
        <w:rPr>
          <w:spacing w:val="6"/>
          <w:w w:val="85"/>
          <w:rtl/>
        </w:rPr>
        <w:t> </w:t>
      </w:r>
      <w:r>
        <w:rPr>
          <w:spacing w:val="12"/>
          <w:w w:val="85"/>
          <w:rtl/>
        </w:rPr>
        <w:t>تجهيزات</w:t>
      </w:r>
      <w:r>
        <w:rPr>
          <w:spacing w:val="6"/>
          <w:w w:val="85"/>
          <w:rtl/>
        </w:rPr>
        <w:t> </w:t>
      </w:r>
      <w:r>
        <w:rPr>
          <w:spacing w:val="11"/>
          <w:w w:val="85"/>
          <w:rtl/>
        </w:rPr>
        <w:t>برق</w:t>
      </w:r>
      <w:r>
        <w:rPr>
          <w:spacing w:val="-6"/>
          <w:w w:val="85"/>
          <w:rtl/>
        </w:rPr>
        <w:t> </w:t>
      </w:r>
      <w:r>
        <w:rPr>
          <w:w w:val="85"/>
          <w:rtl/>
        </w:rPr>
        <w:t>و</w:t>
      </w:r>
      <w:r>
        <w:rPr>
          <w:spacing w:val="-5"/>
          <w:w w:val="85"/>
          <w:rtl/>
        </w:rPr>
        <w:t> </w:t>
      </w:r>
      <w:r>
        <w:rPr>
          <w:spacing w:val="13"/>
          <w:w w:val="85"/>
          <w:rtl/>
        </w:rPr>
        <w:t>ابزاردقيق</w:t>
      </w:r>
      <w:r>
        <w:rPr>
          <w:spacing w:val="13"/>
          <w:w w:val="85"/>
        </w:rPr>
        <w:t>.</w:t>
      </w:r>
    </w:p>
    <w:p>
      <w:pPr>
        <w:pStyle w:val="BodyText"/>
        <w:bidi/>
        <w:spacing w:before="88"/>
        <w:ind w:right="1184" w:left="0" w:firstLine="0"/>
        <w:jc w:val="right"/>
      </w:pPr>
      <w:r>
        <w:rPr>
          <w:rFonts w:ascii="Times New Roman" w:cs="Times New Roman"/>
          <w:spacing w:val="-10"/>
          <w:w w:val="85"/>
          <w:sz w:val="26"/>
          <w:szCs w:val="26"/>
        </w:rPr>
        <w:t>-</w:t>
      </w:r>
      <w:r>
        <w:rPr>
          <w:spacing w:val="-8"/>
          <w:w w:val="85"/>
          <w:rtl/>
        </w:rPr>
        <w:t> </w:t>
      </w:r>
      <w:r>
        <w:rPr>
          <w:spacing w:val="11"/>
          <w:w w:val="85"/>
          <w:rtl/>
        </w:rPr>
        <w:t>تكميل</w:t>
      </w:r>
      <w:r>
        <w:rPr>
          <w:spacing w:val="6"/>
          <w:rtl/>
        </w:rPr>
        <w:t> </w:t>
      </w:r>
      <w:r>
        <w:rPr>
          <w:w w:val="85"/>
          <w:rtl/>
        </w:rPr>
        <w:t>و</w:t>
      </w:r>
      <w:r>
        <w:rPr>
          <w:spacing w:val="8"/>
          <w:rtl/>
        </w:rPr>
        <w:t> </w:t>
      </w:r>
      <w:r>
        <w:rPr>
          <w:spacing w:val="11"/>
          <w:w w:val="85"/>
          <w:rtl/>
        </w:rPr>
        <w:t>انجام</w:t>
      </w:r>
      <w:r>
        <w:rPr>
          <w:spacing w:val="7"/>
          <w:rtl/>
        </w:rPr>
        <w:t> </w:t>
      </w:r>
      <w:r>
        <w:rPr>
          <w:spacing w:val="11"/>
          <w:w w:val="85"/>
          <w:rtl/>
        </w:rPr>
        <w:t>كامل</w:t>
      </w:r>
      <w:r>
        <w:rPr>
          <w:spacing w:val="7"/>
          <w:rtl/>
        </w:rPr>
        <w:t> </w:t>
      </w:r>
      <w:r>
        <w:rPr>
          <w:spacing w:val="12"/>
          <w:w w:val="85"/>
          <w:rtl/>
        </w:rPr>
        <w:t>عمليات</w:t>
      </w:r>
      <w:r>
        <w:rPr>
          <w:spacing w:val="4"/>
          <w:rtl/>
        </w:rPr>
        <w:t> </w:t>
      </w:r>
      <w:r>
        <w:rPr>
          <w:spacing w:val="11"/>
          <w:w w:val="85"/>
          <w:rtl/>
        </w:rPr>
        <w:t>كابل</w:t>
      </w:r>
      <w:r>
        <w:rPr>
          <w:spacing w:val="5"/>
          <w:rtl/>
        </w:rPr>
        <w:t> </w:t>
      </w:r>
      <w:r>
        <w:rPr>
          <w:spacing w:val="10"/>
          <w:w w:val="85"/>
          <w:rtl/>
        </w:rPr>
        <w:t>كشي</w:t>
      </w:r>
      <w:r>
        <w:rPr>
          <w:spacing w:val="7"/>
          <w:rtl/>
        </w:rPr>
        <w:t> </w:t>
      </w:r>
      <w:r>
        <w:rPr>
          <w:spacing w:val="11"/>
          <w:w w:val="85"/>
          <w:rtl/>
        </w:rPr>
        <w:t>هوائي</w:t>
      </w:r>
      <w:r>
        <w:rPr>
          <w:spacing w:val="6"/>
          <w:rtl/>
        </w:rPr>
        <w:t> </w:t>
      </w:r>
      <w:r>
        <w:rPr>
          <w:w w:val="85"/>
          <w:rtl/>
        </w:rPr>
        <w:t>و</w:t>
      </w:r>
      <w:r>
        <w:rPr>
          <w:spacing w:val="8"/>
          <w:rtl/>
        </w:rPr>
        <w:t> </w:t>
      </w:r>
      <w:r>
        <w:rPr>
          <w:spacing w:val="12"/>
          <w:w w:val="85"/>
          <w:rtl/>
        </w:rPr>
        <w:t>زيرزميني</w:t>
      </w:r>
      <w:r>
        <w:rPr>
          <w:spacing w:val="7"/>
          <w:rtl/>
        </w:rPr>
        <w:t> </w:t>
      </w:r>
      <w:r>
        <w:rPr>
          <w:w w:val="85"/>
          <w:rtl/>
        </w:rPr>
        <w:t>به</w:t>
      </w:r>
      <w:r>
        <w:rPr>
          <w:spacing w:val="10"/>
          <w:rtl/>
        </w:rPr>
        <w:t> </w:t>
      </w:r>
      <w:r>
        <w:rPr>
          <w:spacing w:val="11"/>
          <w:w w:val="85"/>
          <w:rtl/>
        </w:rPr>
        <w:t>منظور</w:t>
      </w:r>
      <w:r>
        <w:rPr>
          <w:spacing w:val="5"/>
          <w:rtl/>
        </w:rPr>
        <w:t> </w:t>
      </w:r>
      <w:r>
        <w:rPr>
          <w:spacing w:val="12"/>
          <w:w w:val="85"/>
          <w:rtl/>
        </w:rPr>
        <w:t>انتقال</w:t>
      </w:r>
      <w:r>
        <w:rPr>
          <w:spacing w:val="7"/>
          <w:rtl/>
        </w:rPr>
        <w:t> </w:t>
      </w:r>
      <w:r>
        <w:rPr>
          <w:spacing w:val="12"/>
          <w:w w:val="85"/>
          <w:rtl/>
        </w:rPr>
        <w:t>كابلهاي</w:t>
      </w:r>
      <w:r>
        <w:rPr>
          <w:spacing w:val="4"/>
          <w:rtl/>
        </w:rPr>
        <w:t> </w:t>
      </w:r>
      <w:r>
        <w:rPr>
          <w:spacing w:val="11"/>
          <w:w w:val="85"/>
          <w:rtl/>
        </w:rPr>
        <w:t>برق</w:t>
      </w:r>
      <w:r>
        <w:rPr>
          <w:spacing w:val="11"/>
          <w:w w:val="85"/>
          <w:rtl/>
        </w:rPr>
        <w:t>،</w:t>
      </w:r>
    </w:p>
    <w:p>
      <w:pPr>
        <w:pStyle w:val="BodyText"/>
        <w:bidi/>
        <w:spacing w:line="312" w:lineRule="auto" w:before="94"/>
        <w:ind w:right="1036" w:left="1107" w:firstLine="172"/>
        <w:jc w:val="left"/>
      </w:pPr>
      <w:r>
        <w:rPr>
          <w:spacing w:val="11"/>
          <w:w w:val="90"/>
          <w:rtl/>
        </w:rPr>
        <w:t>سيگنال</w:t>
      </w:r>
      <w:r>
        <w:rPr>
          <w:w w:val="90"/>
          <w:rtl/>
        </w:rPr>
        <w:t> و</w:t>
      </w:r>
      <w:r>
        <w:rPr>
          <w:spacing w:val="2"/>
          <w:w w:val="90"/>
          <w:rtl/>
        </w:rPr>
        <w:t> </w:t>
      </w:r>
      <w:r>
        <w:rPr>
          <w:spacing w:val="12"/>
          <w:w w:val="90"/>
          <w:rtl/>
        </w:rPr>
        <w:t>تغذيه</w:t>
      </w:r>
      <w:r>
        <w:rPr>
          <w:spacing w:val="1"/>
          <w:w w:val="90"/>
          <w:rtl/>
        </w:rPr>
        <w:t> </w:t>
      </w:r>
      <w:r>
        <w:rPr>
          <w:spacing w:val="11"/>
          <w:w w:val="90"/>
          <w:rtl/>
        </w:rPr>
        <w:t>ادوات</w:t>
      </w:r>
      <w:r>
        <w:rPr>
          <w:spacing w:val="1"/>
          <w:w w:val="90"/>
          <w:rtl/>
        </w:rPr>
        <w:t> </w:t>
      </w:r>
      <w:r>
        <w:rPr>
          <w:spacing w:val="11"/>
          <w:w w:val="90"/>
          <w:rtl/>
        </w:rPr>
        <w:t>ابزار</w:t>
      </w:r>
      <w:r>
        <w:rPr>
          <w:spacing w:val="1"/>
          <w:w w:val="90"/>
          <w:rtl/>
        </w:rPr>
        <w:t> </w:t>
      </w:r>
      <w:r>
        <w:rPr>
          <w:spacing w:val="11"/>
          <w:w w:val="90"/>
          <w:rtl/>
        </w:rPr>
        <w:t>دقيق</w:t>
      </w:r>
      <w:r>
        <w:rPr>
          <w:w w:val="90"/>
          <w:rtl/>
        </w:rPr>
        <w:t> و</w:t>
      </w:r>
      <w:r>
        <w:rPr>
          <w:spacing w:val="1"/>
          <w:w w:val="90"/>
          <w:rtl/>
        </w:rPr>
        <w:t> </w:t>
      </w:r>
      <w:r>
        <w:rPr>
          <w:spacing w:val="11"/>
          <w:w w:val="90"/>
          <w:rtl/>
        </w:rPr>
        <w:t>انجام</w:t>
      </w:r>
      <w:r>
        <w:rPr>
          <w:spacing w:val="3"/>
          <w:w w:val="90"/>
          <w:rtl/>
        </w:rPr>
        <w:t> </w:t>
      </w:r>
      <w:r>
        <w:rPr>
          <w:spacing w:val="11"/>
          <w:w w:val="90"/>
          <w:rtl/>
        </w:rPr>
        <w:t>كليه</w:t>
      </w:r>
      <w:r>
        <w:rPr>
          <w:spacing w:val="1"/>
          <w:w w:val="90"/>
          <w:rtl/>
        </w:rPr>
        <w:t> </w:t>
      </w:r>
      <w:r>
        <w:rPr>
          <w:spacing w:val="12"/>
          <w:w w:val="90"/>
          <w:rtl/>
        </w:rPr>
        <w:t>اتصاﻻت</w:t>
      </w:r>
      <w:r>
        <w:rPr>
          <w:spacing w:val="3"/>
          <w:w w:val="90"/>
          <w:rtl/>
        </w:rPr>
        <w:t> </w:t>
      </w:r>
      <w:r>
        <w:rPr>
          <w:spacing w:val="12"/>
          <w:w w:val="90"/>
          <w:rtl/>
        </w:rPr>
        <w:t>مربوطه</w:t>
      </w:r>
      <w:r>
        <w:rPr>
          <w:spacing w:val="12"/>
          <w:w w:val="90"/>
        </w:rPr>
        <w:t>.</w:t>
      </w:r>
      <w:r>
        <w:rPr>
          <w:spacing w:val="3"/>
          <w:w w:val="90"/>
          <w:rtl/>
        </w:rPr>
        <w:t> </w:t>
      </w:r>
      <w:r>
        <w:rPr>
          <w:spacing w:val="12"/>
          <w:w w:val="90"/>
          <w:rtl/>
        </w:rPr>
        <w:t>همچنين</w:t>
      </w:r>
      <w:r>
        <w:rPr>
          <w:rFonts w:ascii="Calibri" w:cs="Calibri"/>
          <w:spacing w:val="20"/>
          <w:rtl/>
        </w:rPr>
        <w:t> </w:t>
      </w:r>
      <w:r>
        <w:rPr>
          <w:rFonts w:ascii="Calibri" w:cs="Calibri"/>
          <w:spacing w:val="12"/>
          <w:w w:val="90"/>
        </w:rPr>
        <w:t>Gland</w:t>
      </w:r>
      <w:r>
        <w:rPr>
          <w:spacing w:val="-10"/>
          <w:w w:val="90"/>
          <w:rtl/>
        </w:rPr>
        <w:t> </w:t>
      </w:r>
      <w:r>
        <w:rPr>
          <w:spacing w:val="10"/>
          <w:w w:val="90"/>
          <w:rtl/>
        </w:rPr>
        <w:t>زدن</w:t>
      </w:r>
      <w:r>
        <w:rPr>
          <w:w w:val="90"/>
          <w:rtl/>
        </w:rPr>
        <w:t> و</w:t>
      </w:r>
      <w:r>
        <w:rPr>
          <w:spacing w:val="11"/>
          <w:w w:val="90"/>
          <w:rtl/>
        </w:rPr>
        <w:t> </w:t>
      </w:r>
      <w:r>
        <w:rPr>
          <w:spacing w:val="10"/>
          <w:w w:val="85"/>
          <w:rtl/>
        </w:rPr>
        <w:t>استفاده</w:t>
      </w:r>
      <w:r>
        <w:rPr>
          <w:spacing w:val="14"/>
          <w:rtl/>
        </w:rPr>
        <w:t> </w:t>
      </w:r>
      <w:r>
        <w:rPr>
          <w:w w:val="85"/>
          <w:rtl/>
        </w:rPr>
        <w:t>از</w:t>
      </w:r>
      <w:r>
        <w:rPr>
          <w:rFonts w:ascii="Calibri" w:cs="Calibri"/>
          <w:spacing w:val="40"/>
          <w:rtl/>
        </w:rPr>
        <w:t> </w:t>
      </w:r>
      <w:r>
        <w:rPr>
          <w:rFonts w:ascii="Calibri" w:cs="Calibri"/>
          <w:spacing w:val="12"/>
          <w:w w:val="85"/>
        </w:rPr>
        <w:t>Shroud</w:t>
      </w:r>
      <w:r>
        <w:rPr>
          <w:spacing w:val="8"/>
          <w:w w:val="85"/>
          <w:rtl/>
        </w:rPr>
        <w:t> </w:t>
      </w:r>
      <w:r>
        <w:rPr>
          <w:w w:val="85"/>
          <w:rtl/>
        </w:rPr>
        <w:t>بر</w:t>
      </w:r>
      <w:r>
        <w:rPr>
          <w:spacing w:val="14"/>
          <w:rtl/>
        </w:rPr>
        <w:t> </w:t>
      </w:r>
      <w:r>
        <w:rPr>
          <w:spacing w:val="9"/>
          <w:w w:val="85"/>
          <w:rtl/>
        </w:rPr>
        <w:t>روي</w:t>
      </w:r>
      <w:r>
        <w:rPr>
          <w:spacing w:val="13"/>
          <w:rtl/>
        </w:rPr>
        <w:t> </w:t>
      </w:r>
      <w:r>
        <w:rPr>
          <w:spacing w:val="12"/>
          <w:w w:val="85"/>
          <w:rtl/>
        </w:rPr>
        <w:t>گلندها</w:t>
      </w:r>
      <w:r>
        <w:rPr>
          <w:spacing w:val="12"/>
          <w:rtl/>
        </w:rPr>
        <w:t> </w:t>
      </w:r>
      <w:r>
        <w:rPr>
          <w:w w:val="85"/>
          <w:rtl/>
        </w:rPr>
        <w:t>و</w:t>
      </w:r>
      <w:r>
        <w:rPr>
          <w:spacing w:val="13"/>
          <w:rtl/>
        </w:rPr>
        <w:t> </w:t>
      </w:r>
      <w:r>
        <w:rPr>
          <w:spacing w:val="12"/>
          <w:w w:val="85"/>
          <w:rtl/>
        </w:rPr>
        <w:t>ترمينال</w:t>
      </w:r>
      <w:r>
        <w:rPr>
          <w:spacing w:val="-26"/>
          <w:w w:val="85"/>
          <w:rtl/>
        </w:rPr>
        <w:t> </w:t>
      </w:r>
      <w:r>
        <w:rPr>
          <w:spacing w:val="11"/>
          <w:w w:val="85"/>
          <w:rtl/>
        </w:rPr>
        <w:t>بندي</w:t>
      </w:r>
      <w:r>
        <w:rPr>
          <w:spacing w:val="15"/>
          <w:rtl/>
        </w:rPr>
        <w:t> </w:t>
      </w:r>
      <w:r>
        <w:rPr>
          <w:w w:val="85"/>
          <w:rtl/>
        </w:rPr>
        <w:t>بين</w:t>
      </w:r>
      <w:r>
        <w:rPr>
          <w:spacing w:val="12"/>
          <w:rtl/>
        </w:rPr>
        <w:t> </w:t>
      </w:r>
      <w:r>
        <w:rPr>
          <w:spacing w:val="10"/>
          <w:w w:val="85"/>
          <w:rtl/>
        </w:rPr>
        <w:t>برق</w:t>
      </w:r>
      <w:r>
        <w:rPr>
          <w:spacing w:val="12"/>
          <w:rtl/>
        </w:rPr>
        <w:t> </w:t>
      </w:r>
      <w:r>
        <w:rPr>
          <w:w w:val="85"/>
          <w:rtl/>
        </w:rPr>
        <w:t>و</w:t>
      </w:r>
      <w:r>
        <w:rPr>
          <w:spacing w:val="11"/>
          <w:rtl/>
        </w:rPr>
        <w:t> </w:t>
      </w:r>
      <w:r>
        <w:rPr>
          <w:spacing w:val="12"/>
          <w:w w:val="85"/>
          <w:rtl/>
        </w:rPr>
        <w:t>ابزار</w:t>
      </w:r>
      <w:r>
        <w:rPr>
          <w:spacing w:val="11"/>
          <w:rtl/>
        </w:rPr>
        <w:t> </w:t>
      </w:r>
      <w:r>
        <w:rPr>
          <w:spacing w:val="11"/>
          <w:w w:val="85"/>
          <w:rtl/>
        </w:rPr>
        <w:t>دقيق</w:t>
      </w:r>
      <w:r>
        <w:rPr>
          <w:spacing w:val="14"/>
          <w:rtl/>
        </w:rPr>
        <w:t> </w:t>
      </w:r>
      <w:r>
        <w:rPr>
          <w:spacing w:val="11"/>
          <w:w w:val="85"/>
          <w:rtl/>
        </w:rPr>
        <w:t>محلي،</w:t>
      </w:r>
      <w:r>
        <w:rPr>
          <w:spacing w:val="9"/>
          <w:rtl/>
        </w:rPr>
        <w:t> </w:t>
      </w:r>
      <w:r>
        <w:rPr>
          <w:spacing w:val="10"/>
          <w:w w:val="85"/>
          <w:rtl/>
        </w:rPr>
        <w:t>جعبه</w:t>
      </w:r>
      <w:r>
        <w:rPr>
          <w:spacing w:val="-27"/>
          <w:w w:val="85"/>
          <w:rtl/>
        </w:rPr>
        <w:t> </w:t>
      </w:r>
      <w:r>
        <w:rPr>
          <w:spacing w:val="9"/>
          <w:w w:val="85"/>
          <w:rtl/>
        </w:rPr>
        <w:t>ها</w:t>
      </w:r>
      <w:r>
        <w:rPr>
          <w:spacing w:val="9"/>
          <w:w w:val="85"/>
          <w:rtl/>
        </w:rPr>
        <w:t>ي</w:t>
      </w:r>
    </w:p>
    <w:p>
      <w:pPr>
        <w:pStyle w:val="BodyText"/>
        <w:bidi/>
        <w:spacing w:line="331" w:lineRule="auto" w:before="3"/>
        <w:ind w:right="824" w:left="1107" w:hanging="197"/>
        <w:jc w:val="left"/>
      </w:pPr>
      <w:r>
        <w:rPr>
          <w:spacing w:val="12"/>
          <w:w w:val="85"/>
          <w:rtl/>
        </w:rPr>
        <w:t>ترمينال </w:t>
      </w:r>
      <w:r>
        <w:rPr>
          <w:w w:val="85"/>
          <w:rtl/>
        </w:rPr>
        <w:t>و</w:t>
      </w:r>
      <w:r>
        <w:rPr>
          <w:spacing w:val="12"/>
          <w:w w:val="85"/>
          <w:rtl/>
        </w:rPr>
        <w:t> تابلوهاي</w:t>
      </w:r>
      <w:r>
        <w:rPr>
          <w:spacing w:val="9"/>
          <w:w w:val="85"/>
          <w:rtl/>
        </w:rPr>
        <w:t> برق </w:t>
      </w:r>
      <w:r>
        <w:rPr>
          <w:w w:val="85"/>
          <w:rtl/>
        </w:rPr>
        <w:t>و</w:t>
      </w:r>
      <w:r>
        <w:rPr>
          <w:spacing w:val="11"/>
          <w:w w:val="85"/>
          <w:rtl/>
        </w:rPr>
        <w:t> كنترل </w:t>
      </w:r>
      <w:r>
        <w:rPr>
          <w:w w:val="85"/>
          <w:rtl/>
        </w:rPr>
        <w:t>بر</w:t>
      </w:r>
      <w:r>
        <w:rPr>
          <w:spacing w:val="9"/>
          <w:w w:val="85"/>
          <w:rtl/>
        </w:rPr>
        <w:t> طبق</w:t>
      </w:r>
      <w:r>
        <w:rPr>
          <w:spacing w:val="12"/>
          <w:w w:val="85"/>
          <w:rtl/>
        </w:rPr>
        <w:t> مﺴيرهاي</w:t>
      </w:r>
      <w:r>
        <w:rPr>
          <w:spacing w:val="11"/>
          <w:w w:val="85"/>
          <w:rtl/>
        </w:rPr>
        <w:t> تعيين</w:t>
      </w:r>
      <w:r>
        <w:rPr>
          <w:spacing w:val="10"/>
          <w:w w:val="85"/>
          <w:rtl/>
        </w:rPr>
        <w:t> شده </w:t>
      </w:r>
      <w:r>
        <w:rPr>
          <w:w w:val="85"/>
          <w:rtl/>
        </w:rPr>
        <w:t>در</w:t>
      </w:r>
      <w:r>
        <w:rPr>
          <w:spacing w:val="10"/>
          <w:w w:val="85"/>
          <w:rtl/>
        </w:rPr>
        <w:t> نقشه</w:t>
      </w:r>
      <w:r>
        <w:rPr>
          <w:spacing w:val="9"/>
          <w:w w:val="85"/>
          <w:rtl/>
        </w:rPr>
        <w:t> هاي</w:t>
      </w:r>
      <w:r>
        <w:rPr>
          <w:spacing w:val="12"/>
          <w:w w:val="85"/>
          <w:rtl/>
        </w:rPr>
        <w:t> اجرائي</w:t>
      </w:r>
      <w:r>
        <w:rPr>
          <w:spacing w:val="11"/>
          <w:w w:val="85"/>
          <w:rtl/>
        </w:rPr>
        <w:t> موقعيت </w:t>
      </w:r>
      <w:r>
        <w:rPr>
          <w:w w:val="85"/>
          <w:rtl/>
        </w:rPr>
        <w:t>و</w:t>
      </w:r>
      <w:r>
        <w:rPr>
          <w:spacing w:val="40"/>
          <w:rtl/>
        </w:rPr>
        <w:t> </w:t>
      </w:r>
      <w:r>
        <w:rPr>
          <w:spacing w:val="10"/>
          <w:w w:val="80"/>
          <w:rtl/>
        </w:rPr>
        <w:t>انشعابات</w:t>
      </w:r>
      <w:r>
        <w:rPr>
          <w:spacing w:val="1"/>
          <w:w w:val="90"/>
          <w:rtl/>
        </w:rPr>
        <w:t> </w:t>
      </w:r>
      <w:r>
        <w:rPr>
          <w:spacing w:val="11"/>
          <w:w w:val="90"/>
          <w:rtl/>
        </w:rPr>
        <w:t>هواي</w:t>
      </w:r>
      <w:r>
        <w:rPr>
          <w:spacing w:val="2"/>
          <w:w w:val="90"/>
          <w:rtl/>
        </w:rPr>
        <w:t> </w:t>
      </w:r>
      <w:r>
        <w:rPr>
          <w:spacing w:val="13"/>
          <w:w w:val="90"/>
          <w:rtl/>
        </w:rPr>
        <w:t>ابزاردقيق</w:t>
      </w:r>
      <w:r>
        <w:rPr>
          <w:spacing w:val="2"/>
          <w:w w:val="90"/>
          <w:rtl/>
        </w:rPr>
        <w:t> </w:t>
      </w:r>
      <w:r>
        <w:rPr>
          <w:w w:val="90"/>
          <w:rtl/>
        </w:rPr>
        <w:t>و </w:t>
      </w:r>
      <w:r>
        <w:rPr>
          <w:spacing w:val="11"/>
          <w:w w:val="90"/>
          <w:rtl/>
        </w:rPr>
        <w:t>نقشه</w:t>
      </w:r>
      <w:r>
        <w:rPr>
          <w:spacing w:val="2"/>
          <w:w w:val="90"/>
          <w:rtl/>
        </w:rPr>
        <w:t> </w:t>
      </w:r>
      <w:r>
        <w:rPr>
          <w:spacing w:val="10"/>
          <w:w w:val="90"/>
          <w:rtl/>
        </w:rPr>
        <w:t>هاي</w:t>
      </w:r>
      <w:r>
        <w:rPr>
          <w:spacing w:val="1"/>
          <w:w w:val="90"/>
          <w:rtl/>
        </w:rPr>
        <w:t> </w:t>
      </w:r>
      <w:r>
        <w:rPr>
          <w:spacing w:val="12"/>
          <w:w w:val="90"/>
          <w:rtl/>
        </w:rPr>
        <w:t>اجرائي</w:t>
      </w:r>
      <w:r>
        <w:rPr>
          <w:spacing w:val="2"/>
          <w:w w:val="90"/>
          <w:rtl/>
        </w:rPr>
        <w:t> </w:t>
      </w:r>
      <w:r>
        <w:rPr>
          <w:spacing w:val="10"/>
          <w:w w:val="90"/>
          <w:rtl/>
        </w:rPr>
        <w:t>جعبه</w:t>
      </w:r>
      <w:r>
        <w:rPr>
          <w:spacing w:val="5"/>
          <w:w w:val="90"/>
          <w:rtl/>
        </w:rPr>
        <w:t> </w:t>
      </w:r>
      <w:r>
        <w:rPr>
          <w:w w:val="90"/>
          <w:rtl/>
        </w:rPr>
        <w:t>هاي</w:t>
      </w:r>
      <w:r>
        <w:rPr>
          <w:spacing w:val="2"/>
          <w:w w:val="90"/>
          <w:rtl/>
        </w:rPr>
        <w:t> </w:t>
      </w:r>
      <w:r>
        <w:rPr>
          <w:spacing w:val="12"/>
          <w:w w:val="90"/>
          <w:rtl/>
        </w:rPr>
        <w:t>ترمينال</w:t>
      </w:r>
      <w:r>
        <w:rPr>
          <w:spacing w:val="2"/>
          <w:w w:val="90"/>
          <w:rtl/>
        </w:rPr>
        <w:t> </w:t>
      </w:r>
      <w:r>
        <w:rPr>
          <w:w w:val="90"/>
          <w:rtl/>
        </w:rPr>
        <w:t>و</w:t>
      </w:r>
      <w:r>
        <w:rPr>
          <w:spacing w:val="4"/>
          <w:w w:val="90"/>
          <w:rtl/>
        </w:rPr>
        <w:t> </w:t>
      </w:r>
      <w:r>
        <w:rPr>
          <w:spacing w:val="11"/>
          <w:w w:val="90"/>
          <w:rtl/>
        </w:rPr>
        <w:t>مقاطع</w:t>
      </w:r>
      <w:r>
        <w:rPr>
          <w:spacing w:val="2"/>
          <w:w w:val="90"/>
          <w:rtl/>
        </w:rPr>
        <w:t> </w:t>
      </w:r>
      <w:r>
        <w:rPr>
          <w:spacing w:val="12"/>
          <w:w w:val="90"/>
          <w:rtl/>
        </w:rPr>
        <w:t>ترانشه</w:t>
      </w:r>
      <w:r>
        <w:rPr>
          <w:spacing w:val="1"/>
          <w:w w:val="90"/>
          <w:rtl/>
        </w:rPr>
        <w:t> </w:t>
      </w:r>
      <w:r>
        <w:rPr>
          <w:spacing w:val="10"/>
          <w:w w:val="90"/>
          <w:rtl/>
        </w:rPr>
        <w:t>هاي</w:t>
      </w:r>
      <w:r>
        <w:rPr>
          <w:spacing w:val="2"/>
          <w:w w:val="90"/>
          <w:rtl/>
        </w:rPr>
        <w:t> </w:t>
      </w:r>
      <w:r>
        <w:rPr>
          <w:spacing w:val="9"/>
          <w:w w:val="90"/>
          <w:rtl/>
        </w:rPr>
        <w:t>برق</w:t>
      </w:r>
      <w:r>
        <w:rPr>
          <w:spacing w:val="2"/>
          <w:w w:val="90"/>
          <w:rtl/>
        </w:rPr>
        <w:t> </w:t>
      </w:r>
      <w:r>
        <w:rPr>
          <w:w w:val="90"/>
          <w:rtl/>
        </w:rPr>
        <w:t>و</w:t>
      </w:r>
    </w:p>
    <w:p>
      <w:pPr>
        <w:pStyle w:val="BodyText"/>
        <w:bidi/>
        <w:spacing w:line="316" w:lineRule="auto"/>
        <w:ind w:right="604" w:left="962" w:firstLine="7819"/>
        <w:jc w:val="right"/>
      </w:pPr>
      <w:r>
        <w:rPr>
          <w:spacing w:val="11"/>
          <w:w w:val="90"/>
          <w:rtl/>
        </w:rPr>
        <w:t>ابزاردقيق</w:t>
      </w:r>
      <w:r>
        <w:rPr>
          <w:spacing w:val="11"/>
          <w:w w:val="90"/>
        </w:rPr>
        <w:t>.</w:t>
      </w:r>
      <w:r>
        <w:rPr>
          <w:spacing w:val="11"/>
          <w:w w:val="90"/>
          <w:rtl/>
        </w:rPr>
        <w:t> </w:t>
      </w:r>
      <w:r>
        <w:rPr>
          <w:rFonts w:ascii="Times New Roman" w:cs="Times New Roman"/>
          <w:w w:val="90"/>
          <w:sz w:val="26"/>
          <w:szCs w:val="26"/>
        </w:rPr>
        <w:t>-</w:t>
      </w:r>
      <w:r>
        <w:rPr>
          <w:spacing w:val="-13"/>
          <w:w w:val="90"/>
          <w:rtl/>
        </w:rPr>
        <w:t> </w:t>
      </w:r>
      <w:r>
        <w:rPr>
          <w:spacing w:val="11"/>
          <w:w w:val="90"/>
          <w:rtl/>
        </w:rPr>
        <w:t>انجام</w:t>
      </w:r>
      <w:r>
        <w:rPr>
          <w:spacing w:val="2"/>
          <w:w w:val="90"/>
          <w:rtl/>
        </w:rPr>
        <w:t> </w:t>
      </w:r>
      <w:r>
        <w:rPr>
          <w:spacing w:val="11"/>
          <w:w w:val="90"/>
          <w:rtl/>
        </w:rPr>
        <w:t>كامل</w:t>
      </w:r>
      <w:r>
        <w:rPr>
          <w:spacing w:val="1"/>
          <w:w w:val="90"/>
          <w:rtl/>
        </w:rPr>
        <w:t> </w:t>
      </w:r>
      <w:r>
        <w:rPr>
          <w:spacing w:val="12"/>
          <w:w w:val="90"/>
          <w:rtl/>
        </w:rPr>
        <w:t>عمليات</w:t>
      </w:r>
      <w:r>
        <w:rPr>
          <w:spacing w:val="1"/>
          <w:w w:val="90"/>
          <w:rtl/>
        </w:rPr>
        <w:t> </w:t>
      </w:r>
      <w:r>
        <w:rPr>
          <w:spacing w:val="11"/>
          <w:w w:val="90"/>
          <w:rtl/>
        </w:rPr>
        <w:t>شماره</w:t>
      </w:r>
      <w:r>
        <w:rPr>
          <w:spacing w:val="-30"/>
          <w:w w:val="90"/>
          <w:rtl/>
        </w:rPr>
        <w:t> </w:t>
      </w:r>
      <w:r>
        <w:rPr>
          <w:spacing w:val="11"/>
          <w:w w:val="90"/>
          <w:rtl/>
        </w:rPr>
        <w:t>گذاري</w:t>
      </w:r>
      <w:r>
        <w:rPr>
          <w:spacing w:val="3"/>
          <w:w w:val="90"/>
          <w:rtl/>
        </w:rPr>
        <w:t> </w:t>
      </w:r>
      <w:r>
        <w:rPr>
          <w:spacing w:val="11"/>
          <w:w w:val="90"/>
          <w:rtl/>
        </w:rPr>
        <w:t>كابل</w:t>
      </w:r>
      <w:r>
        <w:rPr>
          <w:spacing w:val="-32"/>
          <w:w w:val="90"/>
          <w:rtl/>
        </w:rPr>
        <w:t> </w:t>
      </w:r>
      <w:r>
        <w:rPr>
          <w:spacing w:val="9"/>
          <w:w w:val="90"/>
          <w:rtl/>
        </w:rPr>
        <w:t>هاي</w:t>
      </w:r>
      <w:r>
        <w:rPr>
          <w:spacing w:val="3"/>
          <w:w w:val="90"/>
          <w:rtl/>
        </w:rPr>
        <w:t> </w:t>
      </w:r>
      <w:r>
        <w:rPr>
          <w:spacing w:val="13"/>
          <w:w w:val="90"/>
          <w:rtl/>
        </w:rPr>
        <w:t>روزميني،</w:t>
      </w:r>
      <w:r>
        <w:rPr>
          <w:w w:val="90"/>
          <w:rtl/>
        </w:rPr>
        <w:t> </w:t>
      </w:r>
      <w:r>
        <w:rPr>
          <w:spacing w:val="11"/>
          <w:w w:val="90"/>
          <w:rtl/>
        </w:rPr>
        <w:t>تغذيه</w:t>
      </w:r>
      <w:r>
        <w:rPr>
          <w:w w:val="90"/>
          <w:rtl/>
        </w:rPr>
        <w:t> و</w:t>
      </w:r>
      <w:r>
        <w:rPr>
          <w:spacing w:val="2"/>
          <w:w w:val="90"/>
          <w:rtl/>
        </w:rPr>
        <w:t> </w:t>
      </w:r>
      <w:r>
        <w:rPr>
          <w:spacing w:val="12"/>
          <w:w w:val="90"/>
          <w:rtl/>
        </w:rPr>
        <w:t>سيگنال</w:t>
      </w:r>
      <w:r>
        <w:rPr>
          <w:spacing w:val="3"/>
          <w:w w:val="90"/>
          <w:rtl/>
        </w:rPr>
        <w:t> </w:t>
      </w:r>
      <w:r>
        <w:rPr>
          <w:spacing w:val="11"/>
          <w:w w:val="90"/>
          <w:rtl/>
        </w:rPr>
        <w:t>ادوات</w:t>
      </w:r>
      <w:r>
        <w:rPr>
          <w:spacing w:val="2"/>
          <w:w w:val="90"/>
          <w:rtl/>
        </w:rPr>
        <w:t> </w:t>
      </w:r>
      <w:r>
        <w:rPr>
          <w:spacing w:val="10"/>
          <w:w w:val="90"/>
          <w:rtl/>
        </w:rPr>
        <w:t>برق</w:t>
      </w:r>
      <w:r>
        <w:rPr>
          <w:spacing w:val="-7"/>
          <w:w w:val="90"/>
          <w:rtl/>
        </w:rPr>
        <w:t> </w:t>
      </w:r>
      <w:r>
        <w:rPr>
          <w:w w:val="90"/>
          <w:rtl/>
        </w:rPr>
        <w:t>و</w:t>
      </w:r>
      <w:r>
        <w:rPr>
          <w:spacing w:val="-8"/>
          <w:w w:val="90"/>
          <w:rtl/>
        </w:rPr>
        <w:t> </w:t>
      </w:r>
      <w:r>
        <w:rPr>
          <w:spacing w:val="13"/>
          <w:w w:val="90"/>
          <w:rtl/>
        </w:rPr>
        <w:t>ابزاردقيق</w:t>
      </w:r>
      <w:r>
        <w:rPr>
          <w:spacing w:val="-8"/>
          <w:w w:val="90"/>
          <w:rtl/>
        </w:rPr>
        <w:t> </w:t>
      </w:r>
      <w:r>
        <w:rPr>
          <w:w w:val="90"/>
          <w:rtl/>
        </w:rPr>
        <w:t>و</w:t>
      </w:r>
      <w:r>
        <w:rPr>
          <w:rFonts w:ascii="Times New Roman" w:cs="Times New Roman"/>
          <w:w w:val="90"/>
          <w:sz w:val="26"/>
          <w:szCs w:val="26"/>
          <w:rtl/>
        </w:rPr>
        <w:t> </w:t>
      </w:r>
      <w:r>
        <w:rPr>
          <w:spacing w:val="11"/>
          <w:w w:val="90"/>
          <w:rtl/>
        </w:rPr>
        <w:t>همچنين</w:t>
      </w:r>
      <w:r>
        <w:rPr>
          <w:spacing w:val="10"/>
          <w:w w:val="90"/>
          <w:rtl/>
        </w:rPr>
        <w:t> مشخص</w:t>
      </w:r>
      <w:r>
        <w:rPr>
          <w:spacing w:val="11"/>
          <w:w w:val="90"/>
          <w:rtl/>
        </w:rPr>
        <w:t> نمودن</w:t>
      </w:r>
      <w:r>
        <w:rPr>
          <w:spacing w:val="10"/>
          <w:w w:val="90"/>
          <w:rtl/>
        </w:rPr>
        <w:t> مﺴير</w:t>
      </w:r>
      <w:r>
        <w:rPr>
          <w:spacing w:val="11"/>
          <w:w w:val="90"/>
          <w:rtl/>
        </w:rPr>
        <w:t> عبور كابل</w:t>
      </w:r>
      <w:r>
        <w:rPr>
          <w:spacing w:val="-32"/>
          <w:w w:val="90"/>
          <w:rtl/>
        </w:rPr>
        <w:t> </w:t>
      </w:r>
      <w:r>
        <w:rPr>
          <w:spacing w:val="10"/>
          <w:w w:val="90"/>
          <w:rtl/>
        </w:rPr>
        <w:t>هاي</w:t>
      </w:r>
      <w:r>
        <w:rPr>
          <w:spacing w:val="13"/>
          <w:w w:val="90"/>
          <w:rtl/>
        </w:rPr>
        <w:t> زيرزميني</w:t>
      </w:r>
      <w:r>
        <w:rPr>
          <w:w w:val="90"/>
          <w:rtl/>
        </w:rPr>
        <w:t> با</w:t>
      </w:r>
      <w:r>
        <w:rPr>
          <w:spacing w:val="12"/>
          <w:w w:val="90"/>
          <w:rtl/>
        </w:rPr>
        <w:t> استفاده</w:t>
      </w:r>
      <w:r>
        <w:rPr>
          <w:w w:val="90"/>
          <w:rtl/>
        </w:rPr>
        <w:t> از</w:t>
      </w:r>
      <w:r>
        <w:rPr>
          <w:rFonts w:ascii="Calibri" w:cs="Calibri"/>
          <w:spacing w:val="37"/>
          <w:rtl/>
        </w:rPr>
        <w:t> </w:t>
      </w:r>
      <w:r>
        <w:rPr>
          <w:rFonts w:ascii="Calibri" w:cs="Calibri"/>
          <w:spacing w:val="11"/>
          <w:w w:val="90"/>
        </w:rPr>
        <w:t>Marker</w:t>
      </w:r>
      <w:r>
        <w:rPr>
          <w:rFonts w:ascii="Calibri" w:cs="Calibri"/>
          <w:spacing w:val="11"/>
          <w:w w:val="90"/>
          <w:rtl/>
        </w:rPr>
        <w:t> </w:t>
      </w:r>
      <w:r>
        <w:rPr>
          <w:rFonts w:ascii="Calibri" w:cs="Calibri"/>
          <w:spacing w:val="11"/>
          <w:w w:val="90"/>
        </w:rPr>
        <w:t>Cable</w:t>
      </w:r>
      <w:r>
        <w:rPr>
          <w:spacing w:val="6"/>
          <w:w w:val="90"/>
          <w:rtl/>
        </w:rPr>
        <w:t> </w:t>
      </w:r>
      <w:r>
        <w:rPr>
          <w:spacing w:val="11"/>
          <w:w w:val="90"/>
          <w:rtl/>
        </w:rPr>
        <w:t>مطابق</w:t>
      </w:r>
      <w:r>
        <w:rPr>
          <w:w w:val="90"/>
          <w:rtl/>
        </w:rPr>
        <w:t> ب</w:t>
      </w:r>
      <w:r>
        <w:rPr>
          <w:w w:val="90"/>
          <w:rtl/>
        </w:rPr>
        <w:t>ا</w:t>
      </w:r>
    </w:p>
    <w:p>
      <w:pPr>
        <w:pStyle w:val="BodyText"/>
        <w:bidi/>
        <w:spacing w:line="314" w:lineRule="auto"/>
        <w:ind w:right="800" w:left="876" w:firstLine="5395"/>
        <w:jc w:val="right"/>
      </w:pPr>
      <w:r>
        <w:rPr>
          <w:spacing w:val="10"/>
          <w:w w:val="85"/>
          <w:rtl/>
        </w:rPr>
        <w:t>نقشه</w:t>
      </w:r>
      <w:r>
        <w:rPr>
          <w:spacing w:val="-28"/>
          <w:w w:val="85"/>
          <w:rtl/>
        </w:rPr>
        <w:t> </w:t>
      </w:r>
      <w:r>
        <w:rPr>
          <w:spacing w:val="9"/>
          <w:w w:val="85"/>
          <w:rtl/>
        </w:rPr>
        <w:t>هاي</w:t>
      </w:r>
      <w:r>
        <w:rPr>
          <w:spacing w:val="12"/>
          <w:w w:val="85"/>
          <w:rtl/>
        </w:rPr>
        <w:t> اجرائي</w:t>
      </w:r>
      <w:r>
        <w:rPr>
          <w:spacing w:val="10"/>
          <w:w w:val="85"/>
          <w:rtl/>
        </w:rPr>
        <w:t> برق</w:t>
      </w:r>
      <w:r>
        <w:rPr>
          <w:w w:val="85"/>
          <w:rtl/>
        </w:rPr>
        <w:t> و</w:t>
      </w:r>
      <w:r>
        <w:rPr>
          <w:spacing w:val="13"/>
          <w:w w:val="85"/>
          <w:rtl/>
        </w:rPr>
        <w:t> ابزاردقيق</w:t>
      </w:r>
      <w:r>
        <w:rPr>
          <w:spacing w:val="13"/>
          <w:w w:val="85"/>
        </w:rPr>
        <w:t>.</w:t>
      </w:r>
      <w:r>
        <w:rPr>
          <w:spacing w:val="10"/>
          <w:w w:val="85"/>
          <w:rtl/>
        </w:rPr>
        <w:t> </w:t>
      </w:r>
      <w:r>
        <w:rPr>
          <w:rFonts w:ascii="Times New Roman" w:cs="Times New Roman"/>
          <w:spacing w:val="-10"/>
          <w:w w:val="90"/>
          <w:sz w:val="26"/>
          <w:szCs w:val="26"/>
        </w:rPr>
        <w:t>-</w:t>
      </w:r>
      <w:r>
        <w:rPr>
          <w:spacing w:val="-12"/>
          <w:w w:val="90"/>
          <w:rtl/>
        </w:rPr>
        <w:t> </w:t>
      </w:r>
      <w:r>
        <w:rPr>
          <w:spacing w:val="11"/>
          <w:w w:val="90"/>
          <w:rtl/>
        </w:rPr>
        <w:t>انجام</w:t>
      </w:r>
      <w:r>
        <w:rPr>
          <w:spacing w:val="9"/>
          <w:rtl/>
        </w:rPr>
        <w:t> </w:t>
      </w:r>
      <w:r>
        <w:rPr>
          <w:spacing w:val="11"/>
          <w:w w:val="90"/>
          <w:rtl/>
        </w:rPr>
        <w:t>كامل</w:t>
      </w:r>
      <w:r>
        <w:rPr>
          <w:spacing w:val="8"/>
          <w:rtl/>
        </w:rPr>
        <w:t> </w:t>
      </w:r>
      <w:r>
        <w:rPr>
          <w:spacing w:val="12"/>
          <w:w w:val="90"/>
          <w:rtl/>
        </w:rPr>
        <w:t>عمليات</w:t>
      </w:r>
      <w:r>
        <w:rPr>
          <w:spacing w:val="7"/>
          <w:rtl/>
        </w:rPr>
        <w:t> </w:t>
      </w:r>
      <w:r>
        <w:rPr>
          <w:spacing w:val="10"/>
          <w:w w:val="90"/>
          <w:rtl/>
        </w:rPr>
        <w:t>لوله</w:t>
      </w:r>
      <w:r>
        <w:rPr>
          <w:spacing w:val="9"/>
          <w:rtl/>
        </w:rPr>
        <w:t> </w:t>
      </w:r>
      <w:r>
        <w:rPr>
          <w:spacing w:val="11"/>
          <w:w w:val="90"/>
          <w:rtl/>
        </w:rPr>
        <w:t>گذاري</w:t>
      </w:r>
      <w:r>
        <w:rPr>
          <w:spacing w:val="8"/>
          <w:rtl/>
        </w:rPr>
        <w:t> </w:t>
      </w:r>
      <w:r>
        <w:rPr>
          <w:spacing w:val="12"/>
          <w:w w:val="90"/>
          <w:rtl/>
        </w:rPr>
        <w:t>زيرزميني</w:t>
      </w:r>
      <w:r>
        <w:rPr>
          <w:spacing w:val="8"/>
          <w:rtl/>
        </w:rPr>
        <w:t> </w:t>
      </w:r>
      <w:r>
        <w:rPr>
          <w:w w:val="90"/>
          <w:rtl/>
        </w:rPr>
        <w:t>به</w:t>
      </w:r>
      <w:r>
        <w:rPr>
          <w:spacing w:val="10"/>
          <w:rtl/>
        </w:rPr>
        <w:t> </w:t>
      </w:r>
      <w:r>
        <w:rPr>
          <w:spacing w:val="11"/>
          <w:w w:val="90"/>
          <w:rtl/>
        </w:rPr>
        <w:t>منظور</w:t>
      </w:r>
      <w:r>
        <w:rPr>
          <w:spacing w:val="11"/>
          <w:rtl/>
        </w:rPr>
        <w:t> </w:t>
      </w:r>
      <w:r>
        <w:rPr>
          <w:spacing w:val="12"/>
          <w:w w:val="90"/>
          <w:rtl/>
        </w:rPr>
        <w:t>قراردادن</w:t>
      </w:r>
      <w:r>
        <w:rPr>
          <w:spacing w:val="9"/>
          <w:rtl/>
        </w:rPr>
        <w:t> </w:t>
      </w:r>
      <w:r>
        <w:rPr>
          <w:spacing w:val="11"/>
          <w:w w:val="90"/>
          <w:rtl/>
        </w:rPr>
        <w:t>كابل</w:t>
      </w:r>
      <w:r>
        <w:rPr>
          <w:spacing w:val="6"/>
          <w:rtl/>
        </w:rPr>
        <w:t> </w:t>
      </w:r>
      <w:r>
        <w:rPr>
          <w:spacing w:val="10"/>
          <w:w w:val="90"/>
          <w:rtl/>
        </w:rPr>
        <w:t>هاي</w:t>
      </w:r>
      <w:r>
        <w:rPr>
          <w:spacing w:val="7"/>
          <w:rtl/>
        </w:rPr>
        <w:t> </w:t>
      </w:r>
      <w:r>
        <w:rPr>
          <w:spacing w:val="9"/>
          <w:w w:val="90"/>
          <w:rtl/>
        </w:rPr>
        <w:t>چند</w:t>
      </w:r>
      <w:r>
        <w:rPr>
          <w:spacing w:val="9"/>
          <w:rtl/>
        </w:rPr>
        <w:t> </w:t>
      </w:r>
      <w:r>
        <w:rPr>
          <w:spacing w:val="11"/>
          <w:w w:val="90"/>
          <w:rtl/>
        </w:rPr>
        <w:t>رشته</w:t>
      </w:r>
      <w:r>
        <w:rPr>
          <w:spacing w:val="7"/>
          <w:rtl/>
        </w:rPr>
        <w:t> </w:t>
      </w:r>
      <w:r>
        <w:rPr>
          <w:spacing w:val="10"/>
          <w:w w:val="90"/>
          <w:rtl/>
        </w:rPr>
        <w:t>جعبه</w:t>
      </w:r>
      <w:r>
        <w:rPr>
          <w:spacing w:val="5"/>
          <w:rtl/>
        </w:rPr>
        <w:t> </w:t>
      </w:r>
      <w:r>
        <w:rPr>
          <w:spacing w:val="9"/>
          <w:w w:val="90"/>
          <w:rtl/>
        </w:rPr>
        <w:t>ها</w:t>
      </w:r>
      <w:r>
        <w:rPr>
          <w:spacing w:val="9"/>
          <w:w w:val="90"/>
          <w:rtl/>
        </w:rPr>
        <w:t>ي</w:t>
      </w:r>
    </w:p>
    <w:p>
      <w:pPr>
        <w:pStyle w:val="BodyText"/>
        <w:bidi/>
        <w:spacing w:before="3"/>
        <w:ind w:right="652" w:left="0" w:firstLine="0"/>
        <w:jc w:val="right"/>
      </w:pPr>
      <w:r>
        <w:rPr>
          <w:spacing w:val="10"/>
          <w:w w:val="90"/>
          <w:rtl/>
        </w:rPr>
        <w:t>ترمينال</w:t>
      </w:r>
      <w:r>
        <w:rPr>
          <w:spacing w:val="7"/>
          <w:w w:val="90"/>
          <w:rtl/>
        </w:rPr>
        <w:t> </w:t>
      </w:r>
      <w:r>
        <w:rPr>
          <w:w w:val="90"/>
          <w:rtl/>
        </w:rPr>
        <w:t>يا</w:t>
      </w:r>
      <w:r>
        <w:rPr>
          <w:spacing w:val="8"/>
          <w:w w:val="90"/>
          <w:rtl/>
        </w:rPr>
        <w:t> </w:t>
      </w:r>
      <w:r>
        <w:rPr>
          <w:spacing w:val="12"/>
          <w:w w:val="90"/>
          <w:rtl/>
        </w:rPr>
        <w:t>تابلوهاي</w:t>
      </w:r>
      <w:r>
        <w:rPr>
          <w:spacing w:val="7"/>
          <w:w w:val="90"/>
          <w:rtl/>
        </w:rPr>
        <w:t> </w:t>
      </w:r>
      <w:r>
        <w:rPr>
          <w:spacing w:val="10"/>
          <w:w w:val="90"/>
          <w:rtl/>
        </w:rPr>
        <w:t>برق</w:t>
      </w:r>
      <w:r>
        <w:rPr>
          <w:spacing w:val="7"/>
          <w:w w:val="90"/>
          <w:rtl/>
        </w:rPr>
        <w:t> </w:t>
      </w:r>
      <w:r>
        <w:rPr>
          <w:w w:val="90"/>
          <w:rtl/>
        </w:rPr>
        <w:t>و</w:t>
      </w:r>
      <w:r>
        <w:rPr>
          <w:spacing w:val="9"/>
          <w:w w:val="90"/>
          <w:rtl/>
        </w:rPr>
        <w:t> </w:t>
      </w:r>
      <w:r>
        <w:rPr>
          <w:spacing w:val="11"/>
          <w:w w:val="90"/>
          <w:rtl/>
        </w:rPr>
        <w:t>كنترل</w:t>
      </w:r>
      <w:r>
        <w:rPr>
          <w:spacing w:val="10"/>
          <w:w w:val="90"/>
          <w:rtl/>
        </w:rPr>
        <w:t> محلي</w:t>
      </w:r>
      <w:r>
        <w:rPr>
          <w:spacing w:val="7"/>
          <w:w w:val="90"/>
          <w:rtl/>
        </w:rPr>
        <w:t> </w:t>
      </w:r>
      <w:r>
        <w:rPr>
          <w:w w:val="90"/>
          <w:rtl/>
        </w:rPr>
        <w:t>در</w:t>
      </w:r>
      <w:r>
        <w:rPr>
          <w:spacing w:val="8"/>
          <w:w w:val="90"/>
          <w:rtl/>
        </w:rPr>
        <w:t> </w:t>
      </w:r>
      <w:r>
        <w:rPr>
          <w:spacing w:val="11"/>
          <w:w w:val="90"/>
          <w:rtl/>
        </w:rPr>
        <w:t>داخل</w:t>
      </w:r>
      <w:r>
        <w:rPr>
          <w:spacing w:val="6"/>
          <w:w w:val="90"/>
          <w:rtl/>
        </w:rPr>
        <w:t> </w:t>
      </w:r>
      <w:r>
        <w:rPr>
          <w:spacing w:val="12"/>
          <w:w w:val="90"/>
          <w:rtl/>
        </w:rPr>
        <w:t>ترانشه</w:t>
      </w:r>
      <w:r>
        <w:rPr>
          <w:spacing w:val="-30"/>
          <w:w w:val="90"/>
          <w:rtl/>
        </w:rPr>
        <w:t> </w:t>
      </w:r>
      <w:r>
        <w:rPr>
          <w:spacing w:val="9"/>
          <w:w w:val="90"/>
          <w:rtl/>
        </w:rPr>
        <w:t>هاي</w:t>
      </w:r>
      <w:r>
        <w:rPr>
          <w:spacing w:val="8"/>
          <w:w w:val="90"/>
          <w:rtl/>
        </w:rPr>
        <w:t> </w:t>
      </w:r>
      <w:r>
        <w:rPr>
          <w:spacing w:val="12"/>
          <w:w w:val="90"/>
          <w:rtl/>
        </w:rPr>
        <w:t>زيرزميني</w:t>
      </w:r>
      <w:r>
        <w:rPr>
          <w:spacing w:val="7"/>
          <w:w w:val="90"/>
          <w:rtl/>
        </w:rPr>
        <w:t> </w:t>
      </w:r>
      <w:r>
        <w:rPr>
          <w:w w:val="90"/>
          <w:rtl/>
        </w:rPr>
        <w:t>و</w:t>
      </w:r>
      <w:r>
        <w:rPr>
          <w:rtl/>
        </w:rPr>
        <w:t> </w:t>
      </w:r>
      <w:r>
        <w:rPr>
          <w:w w:val="90"/>
          <w:rtl/>
        </w:rPr>
        <w:t>آب</w:t>
      </w:r>
      <w:r>
        <w:rPr>
          <w:spacing w:val="7"/>
          <w:w w:val="90"/>
          <w:rtl/>
        </w:rPr>
        <w:t> </w:t>
      </w:r>
      <w:r>
        <w:rPr>
          <w:spacing w:val="11"/>
          <w:w w:val="90"/>
          <w:rtl/>
        </w:rPr>
        <w:t>بندي</w:t>
      </w:r>
      <w:r>
        <w:rPr>
          <w:spacing w:val="8"/>
          <w:w w:val="90"/>
          <w:rtl/>
        </w:rPr>
        <w:t> </w:t>
      </w:r>
      <w:r>
        <w:rPr>
          <w:spacing w:val="11"/>
          <w:w w:val="90"/>
          <w:rtl/>
        </w:rPr>
        <w:t>نمودن</w:t>
      </w:r>
      <w:r>
        <w:rPr>
          <w:spacing w:val="1"/>
          <w:w w:val="90"/>
          <w:rtl/>
        </w:rPr>
        <w:t> </w:t>
      </w:r>
      <w:r>
        <w:rPr>
          <w:spacing w:val="11"/>
          <w:w w:val="90"/>
          <w:rtl/>
        </w:rPr>
        <w:t>آنه</w:t>
      </w:r>
      <w:r>
        <w:rPr>
          <w:spacing w:val="11"/>
          <w:w w:val="90"/>
          <w:rtl/>
        </w:rPr>
        <w:t>ا</w:t>
      </w:r>
    </w:p>
    <w:p>
      <w:pPr>
        <w:pStyle w:val="BodyText"/>
        <w:bidi/>
        <w:spacing w:line="316" w:lineRule="auto" w:before="103"/>
        <w:ind w:right="548" w:left="738" w:firstLine="1502"/>
        <w:jc w:val="right"/>
      </w:pPr>
      <w:r>
        <w:rPr>
          <w:spacing w:val="11"/>
          <w:w w:val="90"/>
          <w:rtl/>
        </w:rPr>
        <w:t>مطابق</w:t>
      </w:r>
      <w:r>
        <w:rPr>
          <w:spacing w:val="9"/>
          <w:w w:val="90"/>
          <w:rtl/>
        </w:rPr>
        <w:t> </w:t>
      </w:r>
      <w:r>
        <w:rPr>
          <w:spacing w:val="11"/>
          <w:w w:val="90"/>
          <w:rtl/>
        </w:rPr>
        <w:t>نقشه</w:t>
      </w:r>
      <w:r>
        <w:rPr>
          <w:spacing w:val="-31"/>
          <w:w w:val="90"/>
          <w:rtl/>
        </w:rPr>
        <w:t> </w:t>
      </w:r>
      <w:r>
        <w:rPr>
          <w:spacing w:val="9"/>
          <w:w w:val="90"/>
          <w:rtl/>
        </w:rPr>
        <w:t>هاي</w:t>
      </w:r>
      <w:r>
        <w:rPr>
          <w:spacing w:val="7"/>
          <w:w w:val="90"/>
          <w:rtl/>
        </w:rPr>
        <w:t> </w:t>
      </w:r>
      <w:r>
        <w:rPr>
          <w:spacing w:val="12"/>
          <w:w w:val="90"/>
          <w:rtl/>
        </w:rPr>
        <w:t>اجرائي</w:t>
      </w:r>
      <w:r>
        <w:rPr>
          <w:w w:val="90"/>
          <w:rtl/>
        </w:rPr>
        <w:t> و</w:t>
      </w:r>
      <w:r>
        <w:rPr>
          <w:spacing w:val="10"/>
          <w:w w:val="90"/>
          <w:rtl/>
        </w:rPr>
        <w:t> نقشه</w:t>
      </w:r>
      <w:r>
        <w:rPr>
          <w:spacing w:val="-31"/>
          <w:w w:val="90"/>
          <w:rtl/>
        </w:rPr>
        <w:t> </w:t>
      </w:r>
      <w:r>
        <w:rPr>
          <w:spacing w:val="9"/>
          <w:w w:val="90"/>
          <w:rtl/>
        </w:rPr>
        <w:t>هاي</w:t>
      </w:r>
      <w:r>
        <w:rPr>
          <w:spacing w:val="10"/>
          <w:w w:val="90"/>
          <w:rtl/>
        </w:rPr>
        <w:t> مﺴير كابل</w:t>
      </w:r>
      <w:r>
        <w:rPr>
          <w:spacing w:val="-30"/>
          <w:w w:val="90"/>
          <w:rtl/>
        </w:rPr>
        <w:t> </w:t>
      </w:r>
      <w:r>
        <w:rPr>
          <w:w w:val="90"/>
          <w:rtl/>
        </w:rPr>
        <w:t>كشي</w:t>
      </w:r>
      <w:r>
        <w:rPr>
          <w:spacing w:val="7"/>
          <w:w w:val="90"/>
          <w:rtl/>
        </w:rPr>
        <w:t> </w:t>
      </w:r>
      <w:r>
        <w:rPr>
          <w:spacing w:val="13"/>
          <w:w w:val="90"/>
          <w:rtl/>
        </w:rPr>
        <w:t>ابزاردقيق</w:t>
      </w:r>
      <w:r>
        <w:rPr>
          <w:spacing w:val="11"/>
          <w:w w:val="90"/>
          <w:rtl/>
        </w:rPr>
        <w:t> مربوط</w:t>
      </w:r>
      <w:r>
        <w:rPr>
          <w:w w:val="90"/>
          <w:rtl/>
        </w:rPr>
        <w:t> به</w:t>
      </w:r>
      <w:r>
        <w:rPr>
          <w:spacing w:val="-5"/>
          <w:w w:val="90"/>
          <w:rtl/>
        </w:rPr>
        <w:t> </w:t>
      </w:r>
      <w:r>
        <w:rPr>
          <w:spacing w:val="11"/>
          <w:w w:val="90"/>
          <w:rtl/>
        </w:rPr>
        <w:t>واحد</w:t>
      </w:r>
      <w:r>
        <w:rPr>
          <w:spacing w:val="11"/>
          <w:w w:val="90"/>
        </w:rPr>
        <w:t>.</w:t>
      </w:r>
      <w:r>
        <w:rPr>
          <w:spacing w:val="11"/>
          <w:w w:val="90"/>
          <w:rtl/>
        </w:rPr>
        <w:t> </w:t>
      </w:r>
      <w:r>
        <w:rPr>
          <w:rFonts w:ascii="Times New Roman" w:cs="Times New Roman"/>
          <w:w w:val="90"/>
          <w:sz w:val="26"/>
          <w:szCs w:val="26"/>
        </w:rPr>
        <w:t>-</w:t>
      </w:r>
      <w:r>
        <w:rPr>
          <w:spacing w:val="-13"/>
          <w:w w:val="90"/>
          <w:rtl/>
        </w:rPr>
        <w:t> </w:t>
      </w:r>
      <w:r>
        <w:rPr>
          <w:spacing w:val="11"/>
          <w:w w:val="90"/>
          <w:rtl/>
        </w:rPr>
        <w:t>انجام</w:t>
      </w:r>
      <w:r>
        <w:rPr>
          <w:spacing w:val="10"/>
          <w:w w:val="90"/>
          <w:rtl/>
        </w:rPr>
        <w:t> </w:t>
      </w:r>
      <w:r>
        <w:rPr>
          <w:spacing w:val="11"/>
          <w:w w:val="90"/>
          <w:rtl/>
        </w:rPr>
        <w:t>كامل</w:t>
      </w:r>
      <w:r>
        <w:rPr>
          <w:spacing w:val="9"/>
          <w:w w:val="90"/>
          <w:rtl/>
        </w:rPr>
        <w:t> </w:t>
      </w:r>
      <w:r>
        <w:rPr>
          <w:spacing w:val="12"/>
          <w:w w:val="90"/>
          <w:rtl/>
        </w:rPr>
        <w:t>عمليات</w:t>
      </w:r>
      <w:r>
        <w:rPr>
          <w:spacing w:val="8"/>
          <w:w w:val="90"/>
          <w:rtl/>
        </w:rPr>
        <w:t> </w:t>
      </w:r>
      <w:r>
        <w:rPr>
          <w:spacing w:val="10"/>
          <w:w w:val="90"/>
          <w:rtl/>
        </w:rPr>
        <w:t>لوله كشي</w:t>
      </w:r>
      <w:r>
        <w:rPr>
          <w:spacing w:val="8"/>
          <w:w w:val="90"/>
          <w:rtl/>
        </w:rPr>
        <w:t> </w:t>
      </w:r>
      <w:r>
        <w:rPr>
          <w:spacing w:val="10"/>
          <w:w w:val="90"/>
          <w:rtl/>
        </w:rPr>
        <w:t>جهت</w:t>
      </w:r>
      <w:r>
        <w:rPr>
          <w:spacing w:val="8"/>
          <w:w w:val="90"/>
          <w:rtl/>
        </w:rPr>
        <w:t> </w:t>
      </w:r>
      <w:r>
        <w:rPr>
          <w:spacing w:val="11"/>
          <w:w w:val="90"/>
          <w:rtl/>
        </w:rPr>
        <w:t>اتصال </w:t>
      </w:r>
      <w:r>
        <w:rPr>
          <w:spacing w:val="13"/>
          <w:w w:val="90"/>
          <w:rtl/>
        </w:rPr>
        <w:t>ابزاردقيق</w:t>
      </w:r>
      <w:r>
        <w:rPr>
          <w:w w:val="90"/>
          <w:rtl/>
        </w:rPr>
        <w:t> به</w:t>
      </w:r>
      <w:r>
        <w:rPr>
          <w:spacing w:val="10"/>
          <w:w w:val="90"/>
          <w:rtl/>
        </w:rPr>
        <w:t> لوله</w:t>
      </w:r>
      <w:r>
        <w:rPr>
          <w:spacing w:val="9"/>
          <w:w w:val="90"/>
          <w:rtl/>
        </w:rPr>
        <w:t> هاي </w:t>
      </w:r>
      <w:r>
        <w:rPr>
          <w:spacing w:val="12"/>
          <w:w w:val="90"/>
          <w:rtl/>
        </w:rPr>
        <w:t>فرآيندي</w:t>
      </w:r>
      <w:r>
        <w:rPr>
          <w:w w:val="90"/>
          <w:rtl/>
        </w:rPr>
        <w:t> يا</w:t>
      </w:r>
      <w:r>
        <w:rPr>
          <w:spacing w:val="11"/>
          <w:w w:val="90"/>
          <w:rtl/>
        </w:rPr>
        <w:t> مخازن</w:t>
      </w:r>
      <w:r>
        <w:rPr>
          <w:spacing w:val="8"/>
          <w:w w:val="90"/>
          <w:rtl/>
        </w:rPr>
        <w:t> </w:t>
      </w:r>
      <w:r>
        <w:rPr>
          <w:spacing w:val="10"/>
          <w:w w:val="90"/>
          <w:rtl/>
        </w:rPr>
        <w:t>شامل</w:t>
      </w:r>
      <w:r>
        <w:rPr>
          <w:spacing w:val="4"/>
          <w:w w:val="90"/>
          <w:rtl/>
        </w:rPr>
        <w:t> </w:t>
      </w:r>
      <w:r>
        <w:rPr>
          <w:spacing w:val="10"/>
          <w:w w:val="90"/>
          <w:rtl/>
        </w:rPr>
        <w:t>لوله</w:t>
      </w:r>
      <w:r>
        <w:rPr>
          <w:rFonts w:ascii="Times New Roman" w:cs="Times New Roman"/>
          <w:w w:val="90"/>
          <w:sz w:val="26"/>
          <w:szCs w:val="26"/>
          <w:rtl/>
        </w:rPr>
        <w:t> </w:t>
      </w:r>
      <w:r>
        <w:rPr>
          <w:spacing w:val="11"/>
          <w:w w:val="90"/>
          <w:rtl/>
        </w:rPr>
        <w:t>كشي،</w:t>
      </w:r>
      <w:r>
        <w:rPr>
          <w:spacing w:val="5"/>
          <w:w w:val="90"/>
          <w:rtl/>
        </w:rPr>
        <w:t> </w:t>
      </w:r>
      <w:r>
        <w:rPr>
          <w:spacing w:val="9"/>
          <w:w w:val="90"/>
          <w:rtl/>
        </w:rPr>
        <w:t>نصب</w:t>
      </w:r>
      <w:r>
        <w:rPr>
          <w:spacing w:val="8"/>
          <w:w w:val="90"/>
          <w:rtl/>
        </w:rPr>
        <w:t> </w:t>
      </w:r>
      <w:r>
        <w:rPr>
          <w:spacing w:val="12"/>
          <w:w w:val="90"/>
          <w:rtl/>
        </w:rPr>
        <w:t>شيرآﻻت،</w:t>
      </w:r>
      <w:r>
        <w:rPr>
          <w:spacing w:val="8"/>
          <w:w w:val="90"/>
          <w:rtl/>
        </w:rPr>
        <w:t> </w:t>
      </w:r>
      <w:r>
        <w:rPr>
          <w:spacing w:val="11"/>
          <w:w w:val="90"/>
          <w:rtl/>
        </w:rPr>
        <w:t>ملحقات</w:t>
      </w:r>
      <w:r>
        <w:rPr>
          <w:w w:val="90"/>
          <w:rtl/>
        </w:rPr>
        <w:t> و</w:t>
      </w:r>
      <w:r>
        <w:rPr>
          <w:spacing w:val="8"/>
          <w:w w:val="90"/>
          <w:rtl/>
        </w:rPr>
        <w:t> </w:t>
      </w:r>
      <w:r>
        <w:rPr>
          <w:spacing w:val="11"/>
          <w:w w:val="90"/>
          <w:rtl/>
        </w:rPr>
        <w:t>انجام</w:t>
      </w:r>
      <w:r>
        <w:rPr>
          <w:spacing w:val="7"/>
          <w:w w:val="90"/>
          <w:rtl/>
        </w:rPr>
        <w:t> </w:t>
      </w:r>
      <w:r>
        <w:rPr>
          <w:spacing w:val="12"/>
          <w:w w:val="90"/>
          <w:rtl/>
        </w:rPr>
        <w:t>عمليات</w:t>
      </w:r>
      <w:r>
        <w:rPr>
          <w:spacing w:val="7"/>
          <w:w w:val="90"/>
          <w:rtl/>
        </w:rPr>
        <w:t> </w:t>
      </w:r>
      <w:r>
        <w:rPr>
          <w:spacing w:val="9"/>
          <w:w w:val="90"/>
          <w:rtl/>
        </w:rPr>
        <w:t>ﻻزم</w:t>
      </w:r>
      <w:r>
        <w:rPr>
          <w:w w:val="90"/>
          <w:rtl/>
        </w:rPr>
        <w:t> از</w:t>
      </w:r>
      <w:r>
        <w:rPr>
          <w:spacing w:val="7"/>
          <w:w w:val="90"/>
          <w:rtl/>
        </w:rPr>
        <w:t> </w:t>
      </w:r>
      <w:r>
        <w:rPr>
          <w:spacing w:val="10"/>
          <w:w w:val="90"/>
          <w:rtl/>
        </w:rPr>
        <w:t>قبيل</w:t>
      </w:r>
      <w:r>
        <w:rPr>
          <w:spacing w:val="7"/>
          <w:w w:val="90"/>
          <w:rtl/>
        </w:rPr>
        <w:t> </w:t>
      </w:r>
      <w:r>
        <w:rPr>
          <w:spacing w:val="12"/>
          <w:w w:val="90"/>
          <w:rtl/>
        </w:rPr>
        <w:t>برشكاري،</w:t>
      </w:r>
      <w:r>
        <w:rPr>
          <w:spacing w:val="6"/>
          <w:w w:val="90"/>
          <w:rtl/>
        </w:rPr>
        <w:t> </w:t>
      </w:r>
      <w:r>
        <w:rPr>
          <w:spacing w:val="11"/>
          <w:w w:val="90"/>
          <w:rtl/>
        </w:rPr>
        <w:t>دنده</w:t>
      </w:r>
      <w:r>
        <w:rPr>
          <w:spacing w:val="6"/>
          <w:w w:val="90"/>
          <w:rtl/>
        </w:rPr>
        <w:t> </w:t>
      </w:r>
      <w:r>
        <w:rPr>
          <w:spacing w:val="11"/>
          <w:w w:val="90"/>
          <w:rtl/>
        </w:rPr>
        <w:t>زني</w:t>
      </w:r>
      <w:r>
        <w:rPr>
          <w:w w:val="90"/>
          <w:rtl/>
        </w:rPr>
        <w:t> و</w:t>
      </w:r>
      <w:r>
        <w:rPr>
          <w:spacing w:val="8"/>
          <w:w w:val="90"/>
          <w:rtl/>
        </w:rPr>
        <w:t> </w:t>
      </w:r>
      <w:r>
        <w:rPr>
          <w:spacing w:val="10"/>
          <w:w w:val="90"/>
          <w:rtl/>
        </w:rPr>
        <w:t>غيره</w:t>
      </w:r>
      <w:r>
        <w:rPr>
          <w:w w:val="90"/>
          <w:rtl/>
        </w:rPr>
        <w:t> بر</w:t>
      </w:r>
      <w:r>
        <w:rPr>
          <w:spacing w:val="8"/>
          <w:w w:val="90"/>
          <w:rtl/>
        </w:rPr>
        <w:t> </w:t>
      </w:r>
      <w:r>
        <w:rPr>
          <w:spacing w:val="9"/>
          <w:w w:val="90"/>
          <w:rtl/>
        </w:rPr>
        <w:t>طب</w:t>
      </w:r>
      <w:r>
        <w:rPr>
          <w:spacing w:val="9"/>
          <w:w w:val="90"/>
          <w:rtl/>
        </w:rPr>
        <w:t>ق</w:t>
      </w:r>
    </w:p>
    <w:p>
      <w:pPr>
        <w:pStyle w:val="BodyText"/>
        <w:bidi/>
        <w:spacing w:line="314" w:lineRule="auto" w:before="20"/>
        <w:ind w:right="510" w:left="738" w:firstLine="2997"/>
        <w:jc w:val="right"/>
      </w:pPr>
      <w:r>
        <w:rPr>
          <w:w w:val="90"/>
          <w:rtl/>
        </w:rPr>
        <w:t>نقش</w:t>
      </w:r>
      <w:r>
        <w:rPr>
          <w:spacing w:val="3"/>
          <w:w w:val="90"/>
          <w:rtl/>
        </w:rPr>
        <w:t> </w:t>
      </w:r>
      <w:r>
        <w:rPr>
          <w:spacing w:val="9"/>
          <w:w w:val="90"/>
          <w:rtl/>
        </w:rPr>
        <w:t>هاي</w:t>
      </w:r>
      <w:r>
        <w:rPr>
          <w:spacing w:val="4"/>
          <w:w w:val="90"/>
          <w:rtl/>
        </w:rPr>
        <w:t> </w:t>
      </w:r>
      <w:r>
        <w:rPr>
          <w:spacing w:val="11"/>
          <w:w w:val="90"/>
          <w:rtl/>
        </w:rPr>
        <w:t>اجرائي</w:t>
      </w:r>
      <w:r>
        <w:rPr>
          <w:spacing w:val="4"/>
          <w:w w:val="90"/>
          <w:rtl/>
        </w:rPr>
        <w:t> </w:t>
      </w:r>
      <w:r>
        <w:rPr>
          <w:spacing w:val="10"/>
          <w:w w:val="90"/>
          <w:rtl/>
        </w:rPr>
        <w:t>لوله</w:t>
      </w:r>
      <w:r>
        <w:rPr>
          <w:spacing w:val="3"/>
          <w:w w:val="90"/>
          <w:rtl/>
        </w:rPr>
        <w:t> </w:t>
      </w:r>
      <w:r>
        <w:rPr>
          <w:spacing w:val="10"/>
          <w:w w:val="90"/>
          <w:rtl/>
        </w:rPr>
        <w:t>كشي</w:t>
      </w:r>
      <w:r>
        <w:rPr>
          <w:spacing w:val="1"/>
          <w:w w:val="90"/>
          <w:rtl/>
        </w:rPr>
        <w:t> </w:t>
      </w:r>
      <w:r>
        <w:rPr>
          <w:spacing w:val="12"/>
          <w:w w:val="90"/>
          <w:rtl/>
        </w:rPr>
        <w:t>فرآيندي</w:t>
      </w:r>
      <w:r>
        <w:rPr>
          <w:spacing w:val="2"/>
          <w:w w:val="90"/>
          <w:rtl/>
        </w:rPr>
        <w:t> </w:t>
      </w:r>
      <w:r>
        <w:rPr>
          <w:spacing w:val="13"/>
          <w:w w:val="90"/>
          <w:rtl/>
        </w:rPr>
        <w:t>ابزاردقيق</w:t>
      </w:r>
      <w:r>
        <w:rPr>
          <w:spacing w:val="4"/>
          <w:w w:val="90"/>
          <w:rtl/>
        </w:rPr>
        <w:t> </w:t>
      </w:r>
      <w:r>
        <w:rPr>
          <w:spacing w:val="11"/>
          <w:w w:val="90"/>
          <w:rtl/>
        </w:rPr>
        <w:t>مربوط</w:t>
      </w:r>
      <w:r>
        <w:rPr>
          <w:w w:val="90"/>
          <w:rtl/>
        </w:rPr>
        <w:t> به</w:t>
      </w:r>
      <w:r>
        <w:rPr>
          <w:spacing w:val="3"/>
          <w:w w:val="90"/>
          <w:rtl/>
        </w:rPr>
        <w:t> </w:t>
      </w:r>
      <w:r>
        <w:rPr>
          <w:spacing w:val="11"/>
          <w:w w:val="90"/>
          <w:rtl/>
        </w:rPr>
        <w:t>واحد</w:t>
      </w:r>
      <w:r>
        <w:rPr>
          <w:spacing w:val="11"/>
          <w:w w:val="90"/>
        </w:rPr>
        <w:t>.</w:t>
      </w:r>
      <w:r>
        <w:rPr>
          <w:w w:val="90"/>
          <w:rtl/>
        </w:rPr>
        <w:t> </w:t>
      </w:r>
      <w:r>
        <w:rPr>
          <w:rFonts w:ascii="Times New Roman" w:cs="Times New Roman"/>
          <w:spacing w:val="-10"/>
          <w:w w:val="85"/>
          <w:sz w:val="26"/>
          <w:szCs w:val="26"/>
        </w:rPr>
        <w:t>-</w:t>
      </w:r>
      <w:r>
        <w:rPr>
          <w:spacing w:val="-9"/>
          <w:w w:val="85"/>
          <w:rtl/>
        </w:rPr>
        <w:t> </w:t>
      </w:r>
      <w:r>
        <w:rPr>
          <w:spacing w:val="11"/>
          <w:w w:val="85"/>
          <w:rtl/>
        </w:rPr>
        <w:t>انجام</w:t>
      </w:r>
      <w:r>
        <w:rPr>
          <w:spacing w:val="11"/>
          <w:rtl/>
        </w:rPr>
        <w:t> </w:t>
      </w:r>
      <w:r>
        <w:rPr>
          <w:spacing w:val="11"/>
          <w:w w:val="85"/>
          <w:rtl/>
        </w:rPr>
        <w:t>كامل</w:t>
      </w:r>
      <w:r>
        <w:rPr>
          <w:spacing w:val="11"/>
          <w:rtl/>
        </w:rPr>
        <w:t> </w:t>
      </w:r>
      <w:r>
        <w:rPr>
          <w:spacing w:val="12"/>
          <w:w w:val="85"/>
          <w:rtl/>
        </w:rPr>
        <w:t>عمليات</w:t>
      </w:r>
      <w:r>
        <w:rPr>
          <w:spacing w:val="9"/>
          <w:rtl/>
        </w:rPr>
        <w:t> </w:t>
      </w:r>
      <w:r>
        <w:rPr>
          <w:spacing w:val="10"/>
          <w:w w:val="85"/>
          <w:rtl/>
        </w:rPr>
        <w:t>لوله</w:t>
      </w:r>
      <w:r>
        <w:rPr>
          <w:spacing w:val="11"/>
          <w:rtl/>
        </w:rPr>
        <w:t> </w:t>
      </w:r>
      <w:r>
        <w:rPr>
          <w:spacing w:val="10"/>
          <w:w w:val="85"/>
          <w:rtl/>
        </w:rPr>
        <w:t>كشي</w:t>
      </w:r>
      <w:r>
        <w:rPr>
          <w:spacing w:val="10"/>
          <w:rtl/>
        </w:rPr>
        <w:t> </w:t>
      </w:r>
      <w:r>
        <w:rPr>
          <w:spacing w:val="11"/>
          <w:w w:val="85"/>
          <w:rtl/>
        </w:rPr>
        <w:t>سيﺴتم</w:t>
      </w:r>
      <w:r>
        <w:rPr>
          <w:spacing w:val="10"/>
          <w:rtl/>
        </w:rPr>
        <w:t> </w:t>
      </w:r>
      <w:r>
        <w:rPr>
          <w:spacing w:val="11"/>
          <w:w w:val="85"/>
          <w:rtl/>
        </w:rPr>
        <w:t>توزيع</w:t>
      </w:r>
      <w:r>
        <w:rPr>
          <w:spacing w:val="11"/>
          <w:rtl/>
        </w:rPr>
        <w:t> </w:t>
      </w:r>
      <w:r>
        <w:rPr>
          <w:spacing w:val="10"/>
          <w:w w:val="85"/>
          <w:rtl/>
        </w:rPr>
        <w:t>هواي</w:t>
      </w:r>
      <w:r>
        <w:rPr>
          <w:spacing w:val="11"/>
          <w:rtl/>
        </w:rPr>
        <w:t> </w:t>
      </w:r>
      <w:r>
        <w:rPr>
          <w:spacing w:val="11"/>
          <w:w w:val="85"/>
          <w:rtl/>
        </w:rPr>
        <w:t>فشرده</w:t>
      </w:r>
      <w:r>
        <w:rPr>
          <w:spacing w:val="12"/>
          <w:rtl/>
        </w:rPr>
        <w:t> </w:t>
      </w:r>
      <w:r>
        <w:rPr>
          <w:spacing w:val="11"/>
          <w:w w:val="85"/>
          <w:rtl/>
        </w:rPr>
        <w:t>ابزار</w:t>
      </w:r>
      <w:r>
        <w:rPr>
          <w:spacing w:val="11"/>
          <w:rtl/>
        </w:rPr>
        <w:t> </w:t>
      </w:r>
      <w:r>
        <w:rPr>
          <w:spacing w:val="10"/>
          <w:w w:val="85"/>
          <w:rtl/>
        </w:rPr>
        <w:t>دقيق</w:t>
      </w:r>
      <w:r>
        <w:rPr>
          <w:spacing w:val="10"/>
          <w:rtl/>
        </w:rPr>
        <w:t> </w:t>
      </w:r>
      <w:r>
        <w:rPr>
          <w:w w:val="85"/>
          <w:rtl/>
        </w:rPr>
        <w:t>و</w:t>
      </w:r>
      <w:r>
        <w:rPr>
          <w:spacing w:val="15"/>
          <w:rtl/>
        </w:rPr>
        <w:t> </w:t>
      </w:r>
      <w:r>
        <w:rPr>
          <w:spacing w:val="12"/>
          <w:w w:val="85"/>
          <w:rtl/>
        </w:rPr>
        <w:t>ملحقات</w:t>
      </w:r>
      <w:r>
        <w:rPr>
          <w:spacing w:val="9"/>
          <w:rtl/>
        </w:rPr>
        <w:t> </w:t>
      </w:r>
      <w:r>
        <w:rPr>
          <w:spacing w:val="11"/>
          <w:w w:val="85"/>
          <w:rtl/>
        </w:rPr>
        <w:t>مربوط</w:t>
      </w:r>
      <w:r>
        <w:rPr>
          <w:spacing w:val="10"/>
          <w:rtl/>
        </w:rPr>
        <w:t> </w:t>
      </w:r>
      <w:r>
        <w:rPr>
          <w:w w:val="85"/>
          <w:rtl/>
        </w:rPr>
        <w:t>به</w:t>
      </w:r>
      <w:r>
        <w:rPr>
          <w:spacing w:val="8"/>
          <w:rtl/>
        </w:rPr>
        <w:t> </w:t>
      </w:r>
      <w:r>
        <w:rPr>
          <w:spacing w:val="12"/>
          <w:w w:val="85"/>
          <w:rtl/>
        </w:rPr>
        <w:t>تغذي</w:t>
      </w:r>
      <w:r>
        <w:rPr>
          <w:spacing w:val="12"/>
          <w:w w:val="85"/>
          <w:rtl/>
        </w:rPr>
        <w:t>ه</w:t>
      </w:r>
    </w:p>
    <w:p>
      <w:pPr>
        <w:pStyle w:val="BodyText"/>
        <w:bidi/>
        <w:spacing w:line="328" w:lineRule="auto" w:before="7"/>
        <w:ind w:right="992" w:left="1108" w:hanging="281"/>
        <w:jc w:val="left"/>
      </w:pPr>
      <w:r>
        <w:rPr>
          <w:w w:val="90"/>
          <w:rtl/>
        </w:rPr>
        <w:t>هوا و</w:t>
      </w:r>
      <w:r>
        <w:rPr>
          <w:spacing w:val="4"/>
          <w:w w:val="90"/>
          <w:rtl/>
        </w:rPr>
        <w:t> </w:t>
      </w:r>
      <w:r>
        <w:rPr>
          <w:spacing w:val="12"/>
          <w:w w:val="90"/>
          <w:rtl/>
        </w:rPr>
        <w:t>انتقال</w:t>
      </w:r>
      <w:r>
        <w:rPr>
          <w:spacing w:val="6"/>
          <w:w w:val="90"/>
          <w:rtl/>
        </w:rPr>
        <w:t> </w:t>
      </w:r>
      <w:r>
        <w:rPr>
          <w:spacing w:val="12"/>
          <w:w w:val="90"/>
          <w:rtl/>
        </w:rPr>
        <w:t>سيگنال</w:t>
      </w:r>
      <w:r>
        <w:rPr>
          <w:spacing w:val="6"/>
          <w:w w:val="90"/>
          <w:rtl/>
        </w:rPr>
        <w:t> </w:t>
      </w:r>
      <w:r>
        <w:rPr>
          <w:spacing w:val="11"/>
          <w:w w:val="90"/>
          <w:rtl/>
        </w:rPr>
        <w:t>هواي</w:t>
      </w:r>
      <w:r>
        <w:rPr>
          <w:spacing w:val="4"/>
          <w:w w:val="90"/>
          <w:rtl/>
        </w:rPr>
        <w:t> </w:t>
      </w:r>
      <w:r>
        <w:rPr>
          <w:spacing w:val="13"/>
          <w:w w:val="90"/>
          <w:rtl/>
        </w:rPr>
        <w:t>ابزاردقيق</w:t>
      </w:r>
      <w:r>
        <w:rPr>
          <w:w w:val="90"/>
          <w:rtl/>
        </w:rPr>
        <w:t> در</w:t>
      </w:r>
      <w:r>
        <w:rPr>
          <w:spacing w:val="7"/>
          <w:w w:val="90"/>
          <w:rtl/>
        </w:rPr>
        <w:t> </w:t>
      </w:r>
      <w:r>
        <w:rPr>
          <w:spacing w:val="11"/>
          <w:w w:val="90"/>
          <w:rtl/>
        </w:rPr>
        <w:t>مدارهاي</w:t>
      </w:r>
      <w:r>
        <w:rPr>
          <w:spacing w:val="7"/>
          <w:w w:val="90"/>
          <w:rtl/>
        </w:rPr>
        <w:t> </w:t>
      </w:r>
      <w:r>
        <w:rPr>
          <w:spacing w:val="11"/>
          <w:w w:val="90"/>
          <w:rtl/>
        </w:rPr>
        <w:t>كنترل</w:t>
      </w:r>
      <w:r>
        <w:rPr>
          <w:spacing w:val="6"/>
          <w:w w:val="90"/>
          <w:rtl/>
        </w:rPr>
        <w:t> </w:t>
      </w:r>
      <w:r>
        <w:rPr>
          <w:spacing w:val="11"/>
          <w:w w:val="90"/>
          <w:rtl/>
        </w:rPr>
        <w:t>هوائي</w:t>
      </w:r>
      <w:r>
        <w:rPr>
          <w:w w:val="90"/>
          <w:rtl/>
        </w:rPr>
        <w:t> و</w:t>
      </w:r>
      <w:r>
        <w:rPr>
          <w:spacing w:val="4"/>
          <w:w w:val="90"/>
          <w:rtl/>
        </w:rPr>
        <w:t> </w:t>
      </w:r>
      <w:r>
        <w:rPr>
          <w:spacing w:val="11"/>
          <w:w w:val="90"/>
          <w:rtl/>
        </w:rPr>
        <w:t>انجام</w:t>
      </w:r>
      <w:r>
        <w:rPr>
          <w:spacing w:val="5"/>
          <w:w w:val="90"/>
          <w:rtl/>
        </w:rPr>
        <w:t> </w:t>
      </w:r>
      <w:r>
        <w:rPr>
          <w:spacing w:val="12"/>
          <w:w w:val="90"/>
          <w:rtl/>
        </w:rPr>
        <w:t>عمليات</w:t>
      </w:r>
      <w:r>
        <w:rPr>
          <w:spacing w:val="7"/>
          <w:w w:val="90"/>
          <w:rtl/>
        </w:rPr>
        <w:t> </w:t>
      </w:r>
      <w:r>
        <w:rPr>
          <w:spacing w:val="11"/>
          <w:w w:val="90"/>
          <w:rtl/>
        </w:rPr>
        <w:t>مربوط</w:t>
      </w:r>
      <w:r>
        <w:rPr>
          <w:w w:val="90"/>
          <w:rtl/>
        </w:rPr>
        <w:t> به</w:t>
      </w:r>
      <w:r>
        <w:rPr>
          <w:spacing w:val="7"/>
          <w:w w:val="90"/>
          <w:rtl/>
        </w:rPr>
        <w:t> </w:t>
      </w:r>
      <w:r>
        <w:rPr>
          <w:spacing w:val="10"/>
          <w:w w:val="90"/>
          <w:rtl/>
        </w:rPr>
        <w:t>لوله</w:t>
      </w:r>
      <w:r>
        <w:rPr>
          <w:w w:val="90"/>
          <w:rtl/>
        </w:rPr>
        <w:t> </w:t>
      </w:r>
      <w:r>
        <w:rPr>
          <w:spacing w:val="-5"/>
          <w:w w:val="90"/>
          <w:rtl/>
        </w:rPr>
        <w:t>كشي</w:t>
      </w:r>
      <w:r>
        <w:rPr>
          <w:spacing w:val="7"/>
          <w:rtl/>
        </w:rPr>
        <w:t> </w:t>
      </w:r>
      <w:r>
        <w:rPr>
          <w:w w:val="90"/>
          <w:rtl/>
        </w:rPr>
        <w:t>هوا</w:t>
      </w:r>
      <w:r>
        <w:rPr>
          <w:spacing w:val="7"/>
          <w:rtl/>
        </w:rPr>
        <w:t> </w:t>
      </w:r>
      <w:r>
        <w:rPr>
          <w:spacing w:val="11"/>
          <w:w w:val="90"/>
          <w:rtl/>
        </w:rPr>
        <w:t>نظير</w:t>
      </w:r>
      <w:r>
        <w:rPr>
          <w:spacing w:val="7"/>
          <w:rtl/>
        </w:rPr>
        <w:t> </w:t>
      </w:r>
      <w:r>
        <w:rPr>
          <w:spacing w:val="10"/>
          <w:w w:val="90"/>
          <w:rtl/>
        </w:rPr>
        <w:t>دنده</w:t>
      </w:r>
      <w:r>
        <w:rPr>
          <w:spacing w:val="-30"/>
          <w:w w:val="90"/>
          <w:rtl/>
        </w:rPr>
        <w:t> </w:t>
      </w:r>
      <w:r>
        <w:rPr>
          <w:spacing w:val="11"/>
          <w:w w:val="90"/>
          <w:rtl/>
        </w:rPr>
        <w:t>زني، </w:t>
      </w:r>
      <w:r>
        <w:rPr>
          <w:spacing w:val="12"/>
          <w:w w:val="90"/>
          <w:rtl/>
        </w:rPr>
        <w:t>برشكاري</w:t>
      </w:r>
      <w:r>
        <w:rPr>
          <w:spacing w:val="7"/>
          <w:rtl/>
        </w:rPr>
        <w:t> </w:t>
      </w:r>
      <w:r>
        <w:rPr>
          <w:w w:val="90"/>
          <w:rtl/>
        </w:rPr>
        <w:t>و</w:t>
      </w:r>
      <w:r>
        <w:rPr>
          <w:spacing w:val="7"/>
          <w:rtl/>
        </w:rPr>
        <w:t> </w:t>
      </w:r>
      <w:r>
        <w:rPr>
          <w:spacing w:val="11"/>
          <w:w w:val="90"/>
          <w:rtl/>
        </w:rPr>
        <w:t>غيره</w:t>
      </w:r>
      <w:r>
        <w:rPr>
          <w:spacing w:val="7"/>
          <w:rtl/>
        </w:rPr>
        <w:t> </w:t>
      </w:r>
      <w:r>
        <w:rPr>
          <w:w w:val="90"/>
          <w:rtl/>
        </w:rPr>
        <w:t>در</w:t>
      </w:r>
      <w:r>
        <w:rPr>
          <w:spacing w:val="9"/>
          <w:rtl/>
        </w:rPr>
        <w:t> </w:t>
      </w:r>
      <w:r>
        <w:rPr>
          <w:spacing w:val="12"/>
          <w:w w:val="90"/>
          <w:rtl/>
        </w:rPr>
        <w:t>مﺴيرهاي</w:t>
      </w:r>
      <w:r>
        <w:rPr>
          <w:spacing w:val="8"/>
          <w:rtl/>
        </w:rPr>
        <w:t> </w:t>
      </w:r>
      <w:r>
        <w:rPr>
          <w:spacing w:val="12"/>
          <w:w w:val="90"/>
          <w:rtl/>
        </w:rPr>
        <w:t>ارتباطي</w:t>
      </w:r>
      <w:r>
        <w:rPr>
          <w:spacing w:val="9"/>
          <w:rtl/>
        </w:rPr>
        <w:t> </w:t>
      </w:r>
      <w:r>
        <w:rPr>
          <w:spacing w:val="10"/>
          <w:w w:val="90"/>
          <w:rtl/>
        </w:rPr>
        <w:t>مشخص</w:t>
      </w:r>
      <w:r>
        <w:rPr>
          <w:spacing w:val="7"/>
          <w:rtl/>
        </w:rPr>
        <w:t> </w:t>
      </w:r>
      <w:r>
        <w:rPr>
          <w:spacing w:val="10"/>
          <w:w w:val="90"/>
          <w:rtl/>
        </w:rPr>
        <w:t>شده</w:t>
      </w:r>
      <w:r>
        <w:rPr>
          <w:spacing w:val="8"/>
          <w:rtl/>
        </w:rPr>
        <w:t> </w:t>
      </w:r>
      <w:r>
        <w:rPr>
          <w:w w:val="90"/>
          <w:rtl/>
        </w:rPr>
        <w:t>در</w:t>
      </w:r>
      <w:r>
        <w:rPr>
          <w:spacing w:val="8"/>
          <w:w w:val="90"/>
          <w:rtl/>
        </w:rPr>
        <w:t> </w:t>
      </w:r>
      <w:r>
        <w:rPr>
          <w:spacing w:val="10"/>
          <w:w w:val="90"/>
          <w:rtl/>
        </w:rPr>
        <w:t>نقشه</w:t>
      </w:r>
      <w:r>
        <w:rPr>
          <w:spacing w:val="-31"/>
          <w:w w:val="90"/>
          <w:rtl/>
        </w:rPr>
        <w:t> </w:t>
      </w:r>
      <w:r>
        <w:rPr>
          <w:spacing w:val="9"/>
          <w:w w:val="90"/>
          <w:rtl/>
        </w:rPr>
        <w:t>ها</w:t>
      </w:r>
      <w:r>
        <w:rPr>
          <w:spacing w:val="9"/>
          <w:w w:val="90"/>
          <w:rtl/>
        </w:rPr>
        <w:t>ي</w:t>
      </w:r>
    </w:p>
    <w:p>
      <w:pPr>
        <w:pStyle w:val="BodyText"/>
        <w:bidi/>
        <w:spacing w:before="5"/>
        <w:ind w:right="0" w:left="1107" w:firstLine="0"/>
        <w:jc w:val="left"/>
      </w:pPr>
      <w:r>
        <w:rPr>
          <w:spacing w:val="9"/>
          <w:w w:val="85"/>
          <w:rtl/>
        </w:rPr>
        <w:t>اجرائي</w:t>
      </w:r>
      <w:r>
        <w:rPr>
          <w:spacing w:val="7"/>
          <w:rtl/>
        </w:rPr>
        <w:t> </w:t>
      </w:r>
      <w:r>
        <w:rPr>
          <w:spacing w:val="10"/>
          <w:w w:val="85"/>
          <w:rtl/>
        </w:rPr>
        <w:t>لوله</w:t>
      </w:r>
      <w:r>
        <w:rPr>
          <w:spacing w:val="-28"/>
          <w:w w:val="85"/>
          <w:rtl/>
        </w:rPr>
        <w:t> </w:t>
      </w:r>
      <w:r>
        <w:rPr>
          <w:spacing w:val="10"/>
          <w:w w:val="85"/>
          <w:rtl/>
        </w:rPr>
        <w:t>كشي</w:t>
      </w:r>
      <w:r>
        <w:rPr>
          <w:spacing w:val="4"/>
          <w:rtl/>
        </w:rPr>
        <w:t> </w:t>
      </w:r>
      <w:r>
        <w:rPr>
          <w:spacing w:val="12"/>
          <w:w w:val="85"/>
          <w:rtl/>
        </w:rPr>
        <w:t>انشعابات</w:t>
      </w:r>
      <w:r>
        <w:rPr>
          <w:spacing w:val="6"/>
          <w:rtl/>
        </w:rPr>
        <w:t> </w:t>
      </w:r>
      <w:r>
        <w:rPr>
          <w:spacing w:val="10"/>
          <w:w w:val="85"/>
          <w:rtl/>
        </w:rPr>
        <w:t>هواي</w:t>
      </w:r>
      <w:r>
        <w:rPr>
          <w:spacing w:val="8"/>
          <w:rtl/>
        </w:rPr>
        <w:t> </w:t>
      </w:r>
      <w:r>
        <w:rPr>
          <w:spacing w:val="11"/>
          <w:w w:val="85"/>
          <w:rtl/>
        </w:rPr>
        <w:t>ابزار</w:t>
      </w:r>
      <w:r>
        <w:rPr>
          <w:spacing w:val="6"/>
          <w:rtl/>
        </w:rPr>
        <w:t> </w:t>
      </w:r>
      <w:r>
        <w:rPr>
          <w:spacing w:val="10"/>
          <w:w w:val="85"/>
          <w:rtl/>
        </w:rPr>
        <w:t>دقيق</w:t>
      </w:r>
      <w:r>
        <w:rPr>
          <w:spacing w:val="7"/>
          <w:rtl/>
        </w:rPr>
        <w:t> </w:t>
      </w:r>
      <w:r>
        <w:rPr>
          <w:spacing w:val="11"/>
          <w:w w:val="85"/>
          <w:rtl/>
        </w:rPr>
        <w:t>مربوط</w:t>
      </w:r>
      <w:r>
        <w:rPr>
          <w:spacing w:val="3"/>
          <w:rtl/>
        </w:rPr>
        <w:t> </w:t>
      </w:r>
      <w:r>
        <w:rPr>
          <w:w w:val="85"/>
          <w:rtl/>
        </w:rPr>
        <w:t>به</w:t>
      </w:r>
      <w:r>
        <w:rPr>
          <w:spacing w:val="10"/>
          <w:w w:val="85"/>
          <w:rtl/>
        </w:rPr>
        <w:t> </w:t>
      </w:r>
      <w:r>
        <w:rPr>
          <w:spacing w:val="11"/>
          <w:w w:val="85"/>
          <w:rtl/>
        </w:rPr>
        <w:t>واحد</w:t>
      </w:r>
      <w:r>
        <w:rPr>
          <w:spacing w:val="11"/>
          <w:w w:val="85"/>
        </w:rPr>
        <w:t>.</w:t>
      </w:r>
    </w:p>
    <w:p>
      <w:pPr>
        <w:pStyle w:val="BodyText"/>
        <w:bidi/>
        <w:spacing w:before="85"/>
        <w:ind w:right="673" w:left="0" w:firstLine="0"/>
        <w:jc w:val="right"/>
      </w:pPr>
      <w:r>
        <w:rPr>
          <w:rFonts w:ascii="Times New Roman" w:cs="Times New Roman"/>
          <w:spacing w:val="-10"/>
          <w:w w:val="90"/>
          <w:sz w:val="26"/>
          <w:szCs w:val="26"/>
        </w:rPr>
        <w:t>-</w:t>
      </w:r>
      <w:r>
        <w:rPr>
          <w:spacing w:val="-12"/>
          <w:w w:val="90"/>
          <w:rtl/>
        </w:rPr>
        <w:t> </w:t>
      </w:r>
      <w:r>
        <w:rPr>
          <w:spacing w:val="11"/>
          <w:w w:val="90"/>
          <w:rtl/>
        </w:rPr>
        <w:t>انجام</w:t>
      </w:r>
      <w:r>
        <w:rPr>
          <w:spacing w:val="5"/>
          <w:w w:val="90"/>
          <w:rtl/>
        </w:rPr>
        <w:t> </w:t>
      </w:r>
      <w:r>
        <w:rPr>
          <w:spacing w:val="11"/>
          <w:w w:val="90"/>
          <w:rtl/>
        </w:rPr>
        <w:t>كامل</w:t>
      </w:r>
      <w:r>
        <w:rPr>
          <w:spacing w:val="5"/>
          <w:w w:val="90"/>
          <w:rtl/>
        </w:rPr>
        <w:t> </w:t>
      </w:r>
      <w:r>
        <w:rPr>
          <w:spacing w:val="12"/>
          <w:w w:val="90"/>
          <w:rtl/>
        </w:rPr>
        <w:t>عمليات</w:t>
      </w:r>
      <w:r>
        <w:rPr>
          <w:spacing w:val="4"/>
          <w:w w:val="90"/>
          <w:rtl/>
        </w:rPr>
        <w:t> </w:t>
      </w:r>
      <w:r>
        <w:rPr>
          <w:spacing w:val="11"/>
          <w:w w:val="90"/>
          <w:rtl/>
        </w:rPr>
        <w:t>سيﺴتم</w:t>
      </w:r>
      <w:r>
        <w:rPr>
          <w:spacing w:val="4"/>
          <w:w w:val="90"/>
          <w:rtl/>
        </w:rPr>
        <w:t> </w:t>
      </w:r>
      <w:r>
        <w:rPr>
          <w:spacing w:val="11"/>
          <w:w w:val="90"/>
          <w:rtl/>
        </w:rPr>
        <w:t>زمين</w:t>
      </w:r>
      <w:r>
        <w:rPr>
          <w:spacing w:val="6"/>
          <w:w w:val="90"/>
          <w:rtl/>
        </w:rPr>
        <w:t> </w:t>
      </w:r>
      <w:r>
        <w:rPr>
          <w:spacing w:val="10"/>
          <w:w w:val="90"/>
          <w:rtl/>
        </w:rPr>
        <w:t>كردن</w:t>
      </w:r>
      <w:r>
        <w:rPr>
          <w:spacing w:val="4"/>
          <w:w w:val="90"/>
          <w:rtl/>
        </w:rPr>
        <w:t> </w:t>
      </w:r>
      <w:r>
        <w:rPr>
          <w:spacing w:val="12"/>
          <w:w w:val="90"/>
          <w:rtl/>
        </w:rPr>
        <w:t>تجهيزات</w:t>
      </w:r>
      <w:r>
        <w:rPr>
          <w:spacing w:val="7"/>
          <w:w w:val="90"/>
          <w:rtl/>
        </w:rPr>
        <w:t> </w:t>
      </w:r>
      <w:r>
        <w:rPr>
          <w:spacing w:val="11"/>
          <w:w w:val="90"/>
          <w:rtl/>
        </w:rPr>
        <w:t>مﺴتقر</w:t>
      </w:r>
      <w:r>
        <w:rPr>
          <w:spacing w:val="4"/>
          <w:w w:val="90"/>
          <w:rtl/>
        </w:rPr>
        <w:t> </w:t>
      </w:r>
      <w:r>
        <w:rPr>
          <w:w w:val="90"/>
          <w:rtl/>
        </w:rPr>
        <w:t>در</w:t>
      </w:r>
      <w:r>
        <w:rPr>
          <w:spacing w:val="6"/>
          <w:w w:val="90"/>
          <w:rtl/>
        </w:rPr>
        <w:t> </w:t>
      </w:r>
      <w:r>
        <w:rPr>
          <w:spacing w:val="11"/>
          <w:w w:val="90"/>
          <w:rtl/>
        </w:rPr>
        <w:t>اتاق</w:t>
      </w:r>
      <w:r>
        <w:rPr>
          <w:spacing w:val="-30"/>
          <w:w w:val="90"/>
          <w:rtl/>
        </w:rPr>
        <w:t> </w:t>
      </w:r>
      <w:r>
        <w:rPr>
          <w:spacing w:val="9"/>
          <w:w w:val="90"/>
          <w:rtl/>
        </w:rPr>
        <w:t>هاي</w:t>
      </w:r>
      <w:r>
        <w:rPr>
          <w:spacing w:val="5"/>
          <w:w w:val="90"/>
          <w:rtl/>
        </w:rPr>
        <w:t> </w:t>
      </w:r>
      <w:r>
        <w:rPr>
          <w:spacing w:val="11"/>
          <w:w w:val="90"/>
          <w:rtl/>
        </w:rPr>
        <w:t>برق،</w:t>
      </w:r>
      <w:r>
        <w:rPr>
          <w:spacing w:val="3"/>
          <w:w w:val="90"/>
          <w:rtl/>
        </w:rPr>
        <w:t> </w:t>
      </w:r>
      <w:r>
        <w:rPr>
          <w:spacing w:val="11"/>
          <w:w w:val="90"/>
          <w:rtl/>
        </w:rPr>
        <w:t>كنترل</w:t>
      </w:r>
      <w:r>
        <w:rPr>
          <w:spacing w:val="5"/>
          <w:w w:val="90"/>
          <w:rtl/>
        </w:rPr>
        <w:t> </w:t>
      </w:r>
      <w:r>
        <w:rPr>
          <w:w w:val="90"/>
          <w:rtl/>
        </w:rPr>
        <w:t>و</w:t>
      </w:r>
      <w:r>
        <w:rPr>
          <w:spacing w:val="5"/>
          <w:w w:val="90"/>
          <w:rtl/>
        </w:rPr>
        <w:t> </w:t>
      </w:r>
      <w:r>
        <w:rPr>
          <w:spacing w:val="12"/>
          <w:w w:val="90"/>
          <w:rtl/>
        </w:rPr>
        <w:t>باتري</w:t>
      </w:r>
      <w:r>
        <w:rPr>
          <w:spacing w:val="2"/>
          <w:w w:val="90"/>
          <w:rtl/>
        </w:rPr>
        <w:t> </w:t>
      </w:r>
      <w:r>
        <w:rPr>
          <w:w w:val="90"/>
          <w:rtl/>
        </w:rPr>
        <w:t>و</w:t>
      </w:r>
      <w:r>
        <w:rPr>
          <w:spacing w:val="-8"/>
          <w:w w:val="90"/>
          <w:rtl/>
        </w:rPr>
        <w:t> </w:t>
      </w:r>
      <w:r>
        <w:rPr>
          <w:spacing w:val="9"/>
          <w:w w:val="90"/>
        </w:rPr>
        <w:t>..</w:t>
      </w:r>
      <w:r>
        <w:rPr>
          <w:spacing w:val="9"/>
          <w:w w:val="90"/>
        </w:rPr>
        <w:t>.</w:t>
      </w:r>
    </w:p>
    <w:p>
      <w:pPr>
        <w:pStyle w:val="BodyText"/>
        <w:bidi/>
        <w:spacing w:line="300" w:lineRule="auto" w:before="97"/>
        <w:ind w:right="930" w:left="738" w:firstLine="991"/>
        <w:jc w:val="right"/>
      </w:pPr>
      <w:r>
        <w:rPr>
          <w:rtl/>
        </w:rPr>
        <w:t>از طريق</w:t>
      </w:r>
      <w:r>
        <w:rPr>
          <w:rFonts w:ascii="Calibri" w:cs="Calibri"/>
          <w:spacing w:val="33"/>
          <w:rtl/>
        </w:rPr>
        <w:t> </w:t>
      </w:r>
      <w:r>
        <w:rPr>
          <w:rFonts w:ascii="Calibri" w:cs="Calibri"/>
        </w:rPr>
        <w:t>Bar</w:t>
      </w:r>
      <w:r>
        <w:rPr>
          <w:rFonts w:ascii="Calibri" w:cs="Calibri"/>
          <w:spacing w:val="22"/>
          <w:rtl/>
        </w:rPr>
        <w:t> </w:t>
      </w:r>
      <w:r>
        <w:rPr>
          <w:rFonts w:ascii="Calibri" w:cs="Calibri"/>
        </w:rPr>
        <w:t>Earth</w:t>
      </w:r>
      <w:r>
        <w:rPr>
          <w:spacing w:val="-6"/>
          <w:rtl/>
        </w:rPr>
        <w:t> </w:t>
      </w:r>
      <w:r>
        <w:rPr>
          <w:rtl/>
        </w:rPr>
        <w:t>تعبيه شده در اتاق</w:t>
      </w:r>
      <w:r>
        <w:rPr>
          <w:spacing w:val="-38"/>
          <w:rtl/>
        </w:rPr>
        <w:t> </w:t>
      </w:r>
      <w:r>
        <w:rPr>
          <w:rtl/>
        </w:rPr>
        <w:t>ها بر طبق نقشه هاي سيﺴتم</w:t>
      </w:r>
      <w:r>
        <w:rPr>
          <w:rFonts w:ascii="Calibri" w:cs="Calibri"/>
          <w:spacing w:val="29"/>
          <w:rtl/>
        </w:rPr>
        <w:t> </w:t>
      </w:r>
      <w:r>
        <w:rPr/>
        <w:t>.</w:t>
      </w:r>
      <w:r>
        <w:rPr>
          <w:rFonts w:ascii="Calibri" w:cs="Calibri"/>
        </w:rPr>
        <w:t>Earthing</w:t>
      </w:r>
      <w:r>
        <w:rPr>
          <w:rtl/>
        </w:rPr>
        <w:t> </w:t>
      </w:r>
      <w:r>
        <w:rPr>
          <w:rFonts w:ascii="Times New Roman" w:cs="Times New Roman"/>
          <w:spacing w:val="-10"/>
          <w:w w:val="85"/>
          <w:sz w:val="26"/>
          <w:szCs w:val="26"/>
        </w:rPr>
        <w:t>-</w:t>
      </w:r>
      <w:r>
        <w:rPr>
          <w:spacing w:val="-9"/>
          <w:w w:val="85"/>
          <w:rtl/>
        </w:rPr>
        <w:t> </w:t>
      </w:r>
      <w:r>
        <w:rPr>
          <w:spacing w:val="11"/>
          <w:w w:val="85"/>
          <w:rtl/>
        </w:rPr>
        <w:t>انجام</w:t>
      </w:r>
      <w:r>
        <w:rPr>
          <w:spacing w:val="8"/>
          <w:w w:val="85"/>
          <w:rtl/>
        </w:rPr>
        <w:t> </w:t>
      </w:r>
      <w:r>
        <w:rPr>
          <w:spacing w:val="11"/>
          <w:w w:val="85"/>
          <w:rtl/>
        </w:rPr>
        <w:t>كامل</w:t>
      </w:r>
      <w:r>
        <w:rPr>
          <w:spacing w:val="8"/>
          <w:w w:val="85"/>
          <w:rtl/>
        </w:rPr>
        <w:t> </w:t>
      </w:r>
      <w:r>
        <w:rPr>
          <w:spacing w:val="12"/>
          <w:w w:val="85"/>
          <w:rtl/>
        </w:rPr>
        <w:t>عمليات</w:t>
      </w:r>
      <w:r>
        <w:rPr>
          <w:spacing w:val="6"/>
          <w:w w:val="85"/>
          <w:rtl/>
        </w:rPr>
        <w:t> </w:t>
      </w:r>
      <w:r>
        <w:rPr>
          <w:spacing w:val="11"/>
          <w:w w:val="85"/>
          <w:rtl/>
        </w:rPr>
        <w:t>سيﺴتم</w:t>
      </w:r>
      <w:r>
        <w:rPr>
          <w:spacing w:val="7"/>
          <w:w w:val="85"/>
          <w:rtl/>
        </w:rPr>
        <w:t> </w:t>
      </w:r>
      <w:r>
        <w:rPr>
          <w:spacing w:val="11"/>
          <w:w w:val="85"/>
          <w:rtl/>
        </w:rPr>
        <w:t>اتصال</w:t>
      </w:r>
      <w:r>
        <w:rPr>
          <w:spacing w:val="8"/>
          <w:w w:val="85"/>
          <w:rtl/>
        </w:rPr>
        <w:t> </w:t>
      </w:r>
      <w:r>
        <w:rPr>
          <w:spacing w:val="10"/>
          <w:w w:val="85"/>
          <w:rtl/>
        </w:rPr>
        <w:t>زمين</w:t>
      </w:r>
      <w:r>
        <w:rPr>
          <w:spacing w:val="7"/>
          <w:w w:val="85"/>
          <w:rtl/>
        </w:rPr>
        <w:t> </w:t>
      </w:r>
      <w:r>
        <w:rPr>
          <w:spacing w:val="13"/>
          <w:w w:val="85"/>
          <w:rtl/>
        </w:rPr>
        <w:t>ابزاردقيق</w:t>
      </w:r>
      <w:r>
        <w:rPr>
          <w:spacing w:val="8"/>
          <w:w w:val="85"/>
          <w:rtl/>
        </w:rPr>
        <w:t> </w:t>
      </w:r>
      <w:r>
        <w:rPr>
          <w:spacing w:val="11"/>
          <w:w w:val="85"/>
          <w:rtl/>
        </w:rPr>
        <w:t>براي</w:t>
      </w:r>
      <w:r>
        <w:rPr>
          <w:spacing w:val="8"/>
          <w:w w:val="85"/>
          <w:rtl/>
        </w:rPr>
        <w:t> </w:t>
      </w:r>
      <w:r>
        <w:rPr>
          <w:spacing w:val="11"/>
          <w:w w:val="85"/>
          <w:rtl/>
        </w:rPr>
        <w:t>كليه</w:t>
      </w:r>
      <w:r>
        <w:rPr>
          <w:spacing w:val="7"/>
          <w:w w:val="85"/>
          <w:rtl/>
        </w:rPr>
        <w:t> </w:t>
      </w:r>
      <w:r>
        <w:rPr>
          <w:spacing w:val="11"/>
          <w:w w:val="85"/>
          <w:rtl/>
        </w:rPr>
        <w:t>وسايل</w:t>
      </w:r>
      <w:r>
        <w:rPr>
          <w:spacing w:val="7"/>
          <w:w w:val="85"/>
          <w:rtl/>
        </w:rPr>
        <w:t> </w:t>
      </w:r>
      <w:r>
        <w:rPr>
          <w:spacing w:val="13"/>
          <w:w w:val="85"/>
          <w:rtl/>
        </w:rPr>
        <w:t>الكترونيكي</w:t>
      </w:r>
      <w:r>
        <w:rPr>
          <w:spacing w:val="6"/>
          <w:w w:val="85"/>
          <w:rtl/>
        </w:rPr>
        <w:t> </w:t>
      </w:r>
      <w:r>
        <w:rPr>
          <w:w w:val="85"/>
          <w:rtl/>
        </w:rPr>
        <w:t>و</w:t>
      </w:r>
      <w:r>
        <w:rPr>
          <w:spacing w:val="-2"/>
          <w:w w:val="85"/>
          <w:rtl/>
        </w:rPr>
        <w:t> </w:t>
      </w:r>
      <w:r>
        <w:rPr>
          <w:spacing w:val="12"/>
          <w:w w:val="85"/>
          <w:rtl/>
        </w:rPr>
        <w:t>كارتها</w:t>
      </w:r>
      <w:r>
        <w:rPr>
          <w:spacing w:val="12"/>
          <w:w w:val="85"/>
          <w:rtl/>
        </w:rPr>
        <w:t>ي</w:t>
      </w:r>
    </w:p>
    <w:p>
      <w:pPr>
        <w:pStyle w:val="BodyText"/>
        <w:bidi/>
        <w:spacing w:before="25"/>
        <w:ind w:right="5603" w:left="0" w:firstLine="0"/>
        <w:jc w:val="right"/>
      </w:pPr>
      <w:r>
        <w:rPr>
          <w:spacing w:val="6"/>
          <w:w w:val="85"/>
          <w:rtl/>
        </w:rPr>
        <w:t>مورد</w:t>
      </w:r>
      <w:r>
        <w:rPr>
          <w:spacing w:val="11"/>
          <w:w w:val="85"/>
          <w:rtl/>
        </w:rPr>
        <w:t> </w:t>
      </w:r>
      <w:r>
        <w:rPr>
          <w:spacing w:val="12"/>
          <w:w w:val="85"/>
          <w:rtl/>
        </w:rPr>
        <w:t>استفاده</w:t>
      </w:r>
      <w:r>
        <w:rPr>
          <w:spacing w:val="3"/>
          <w:rtl/>
        </w:rPr>
        <w:t> </w:t>
      </w:r>
      <w:r>
        <w:rPr>
          <w:spacing w:val="12"/>
          <w:w w:val="85"/>
          <w:rtl/>
        </w:rPr>
        <w:t>درسيﺴتمهاي</w:t>
      </w:r>
      <w:r>
        <w:rPr>
          <w:spacing w:val="3"/>
          <w:rtl/>
        </w:rPr>
        <w:t> </w:t>
      </w:r>
      <w:r>
        <w:rPr>
          <w:spacing w:val="11"/>
          <w:w w:val="85"/>
          <w:rtl/>
        </w:rPr>
        <w:t>كنترل</w:t>
      </w:r>
      <w:r>
        <w:rPr>
          <w:spacing w:val="2"/>
          <w:rtl/>
        </w:rPr>
        <w:t> </w:t>
      </w:r>
      <w:r>
        <w:rPr>
          <w:w w:val="85"/>
          <w:rtl/>
        </w:rPr>
        <w:t>و</w:t>
      </w:r>
      <w:r>
        <w:rPr>
          <w:spacing w:val="1"/>
          <w:rtl/>
        </w:rPr>
        <w:t> </w:t>
      </w:r>
      <w:r>
        <w:rPr>
          <w:spacing w:val="11"/>
          <w:w w:val="85"/>
        </w:rPr>
        <w:t>....</w:t>
      </w:r>
      <w:r>
        <w:rPr>
          <w:spacing w:val="11"/>
          <w:w w:val="85"/>
        </w:rPr>
        <w:t>.</w:t>
      </w:r>
    </w:p>
    <w:p>
      <w:pPr>
        <w:pStyle w:val="BodyText"/>
        <w:bidi/>
        <w:spacing w:line="314" w:lineRule="auto" w:before="85"/>
        <w:ind w:right="599" w:left="738" w:firstLine="691"/>
        <w:jc w:val="right"/>
      </w:pPr>
      <w:r>
        <w:rPr>
          <w:rFonts w:ascii="Times New Roman" w:cs="Times New Roman"/>
          <w:w w:val="90"/>
          <w:sz w:val="26"/>
          <w:szCs w:val="26"/>
        </w:rPr>
        <w:t>-</w:t>
      </w:r>
      <w:r>
        <w:rPr>
          <w:spacing w:val="-13"/>
          <w:w w:val="90"/>
          <w:rtl/>
        </w:rPr>
        <w:t> </w:t>
      </w:r>
      <w:r>
        <w:rPr>
          <w:spacing w:val="11"/>
          <w:w w:val="90"/>
          <w:rtl/>
        </w:rPr>
        <w:t>انجام</w:t>
      </w:r>
      <w:r>
        <w:rPr>
          <w:spacing w:val="4"/>
          <w:w w:val="90"/>
          <w:rtl/>
        </w:rPr>
        <w:t> </w:t>
      </w:r>
      <w:r>
        <w:rPr>
          <w:spacing w:val="12"/>
          <w:w w:val="90"/>
          <w:rtl/>
        </w:rPr>
        <w:t>آزمايشات</w:t>
      </w:r>
      <w:r>
        <w:rPr>
          <w:w w:val="90"/>
          <w:rtl/>
        </w:rPr>
        <w:t> و</w:t>
      </w:r>
      <w:r>
        <w:rPr>
          <w:spacing w:val="5"/>
          <w:w w:val="90"/>
          <w:rtl/>
        </w:rPr>
        <w:t> </w:t>
      </w:r>
      <w:r>
        <w:rPr>
          <w:spacing w:val="12"/>
          <w:w w:val="90"/>
          <w:rtl/>
        </w:rPr>
        <w:t>آماده</w:t>
      </w:r>
      <w:r>
        <w:rPr>
          <w:spacing w:val="-32"/>
          <w:w w:val="90"/>
          <w:rtl/>
        </w:rPr>
        <w:t> </w:t>
      </w:r>
      <w:r>
        <w:rPr>
          <w:spacing w:val="10"/>
          <w:w w:val="90"/>
          <w:rtl/>
        </w:rPr>
        <w:t>سازي</w:t>
      </w:r>
      <w:r>
        <w:rPr>
          <w:spacing w:val="6"/>
          <w:w w:val="90"/>
          <w:rtl/>
        </w:rPr>
        <w:t> </w:t>
      </w:r>
      <w:r>
        <w:rPr>
          <w:spacing w:val="11"/>
          <w:w w:val="90"/>
          <w:rtl/>
        </w:rPr>
        <w:t>سيﺴتم</w:t>
      </w:r>
      <w:r>
        <w:rPr>
          <w:spacing w:val="5"/>
          <w:w w:val="90"/>
          <w:rtl/>
        </w:rPr>
        <w:t> </w:t>
      </w:r>
      <w:r>
        <w:rPr>
          <w:spacing w:val="11"/>
          <w:w w:val="90"/>
          <w:rtl/>
        </w:rPr>
        <w:t>براي</w:t>
      </w:r>
      <w:r>
        <w:rPr>
          <w:spacing w:val="5"/>
          <w:w w:val="90"/>
          <w:rtl/>
        </w:rPr>
        <w:t> </w:t>
      </w:r>
      <w:r>
        <w:rPr>
          <w:spacing w:val="10"/>
          <w:w w:val="90"/>
          <w:rtl/>
        </w:rPr>
        <w:t>پيش</w:t>
      </w:r>
      <w:r>
        <w:rPr>
          <w:spacing w:val="-30"/>
          <w:w w:val="90"/>
          <w:rtl/>
        </w:rPr>
        <w:t> </w:t>
      </w:r>
      <w:r>
        <w:rPr>
          <w:spacing w:val="9"/>
          <w:w w:val="90"/>
          <w:rtl/>
        </w:rPr>
        <w:t>راه</w:t>
      </w:r>
      <w:r>
        <w:rPr>
          <w:spacing w:val="-31"/>
          <w:w w:val="90"/>
          <w:rtl/>
        </w:rPr>
        <w:t> </w:t>
      </w:r>
      <w:r>
        <w:rPr>
          <w:spacing w:val="12"/>
          <w:w w:val="90"/>
          <w:rtl/>
        </w:rPr>
        <w:t>اندازي</w:t>
      </w:r>
      <w:r>
        <w:rPr>
          <w:w w:val="90"/>
          <w:rtl/>
        </w:rPr>
        <w:t> پس از</w:t>
      </w:r>
      <w:r>
        <w:rPr>
          <w:spacing w:val="5"/>
          <w:w w:val="90"/>
          <w:rtl/>
        </w:rPr>
        <w:t> </w:t>
      </w:r>
      <w:r>
        <w:rPr>
          <w:spacing w:val="11"/>
          <w:w w:val="90"/>
          <w:rtl/>
        </w:rPr>
        <w:t>تكميل</w:t>
      </w:r>
      <w:r>
        <w:rPr>
          <w:spacing w:val="-7"/>
          <w:w w:val="90"/>
          <w:rtl/>
        </w:rPr>
        <w:t> </w:t>
      </w:r>
      <w:r>
        <w:rPr>
          <w:spacing w:val="12"/>
          <w:w w:val="90"/>
          <w:rtl/>
        </w:rPr>
        <w:t>عمليات</w:t>
      </w:r>
      <w:r>
        <w:rPr>
          <w:spacing w:val="-9"/>
          <w:w w:val="90"/>
          <w:rtl/>
        </w:rPr>
        <w:t> </w:t>
      </w:r>
      <w:r>
        <w:rPr>
          <w:spacing w:val="12"/>
          <w:w w:val="90"/>
          <w:rtl/>
        </w:rPr>
        <w:t>نصب،</w:t>
      </w:r>
      <w:r>
        <w:rPr>
          <w:rFonts w:ascii="Times New Roman" w:cs="Times New Roman"/>
          <w:w w:val="90"/>
          <w:sz w:val="26"/>
          <w:szCs w:val="26"/>
          <w:rtl/>
        </w:rPr>
        <w:t> </w:t>
      </w:r>
      <w:r>
        <w:rPr>
          <w:rtl/>
        </w:rPr>
        <w:t>بازرسي، آزمايشات و تنظيم كردن</w:t>
      </w:r>
      <w:r>
        <w:rPr>
          <w:rFonts w:ascii="Calibri" w:cs="Calibri"/>
          <w:spacing w:val="40"/>
          <w:rtl/>
        </w:rPr>
        <w:t> </w:t>
      </w:r>
      <w:r>
        <w:rPr/>
        <w:t>.(</w:t>
      </w:r>
      <w:r>
        <w:rPr>
          <w:rFonts w:ascii="Calibri" w:cs="Calibri"/>
        </w:rPr>
        <w:t>Calibration)</w:t>
      </w:r>
      <w:r>
        <w:rPr>
          <w:rtl/>
        </w:rPr>
        <w:t> كليه عمليات مورد نياز در راه</w:t>
      </w:r>
      <w:r>
        <w:rPr>
          <w:spacing w:val="-33"/>
          <w:rtl/>
        </w:rPr>
        <w:t> </w:t>
      </w:r>
      <w:r>
        <w:rPr>
          <w:rtl/>
        </w:rPr>
        <w:t>اندازي ادوات </w:t>
      </w:r>
      <w:r>
        <w:rPr>
          <w:w w:val="90"/>
          <w:rtl/>
        </w:rPr>
        <w:t>و</w:t>
      </w:r>
      <w:r>
        <w:rPr>
          <w:spacing w:val="-4"/>
          <w:w w:val="90"/>
          <w:rtl/>
        </w:rPr>
        <w:t> </w:t>
      </w:r>
      <w:r>
        <w:rPr>
          <w:spacing w:val="11"/>
          <w:w w:val="90"/>
          <w:rtl/>
        </w:rPr>
        <w:t>سيﺴتم</w:t>
      </w:r>
      <w:r>
        <w:rPr>
          <w:spacing w:val="-31"/>
          <w:w w:val="90"/>
          <w:rtl/>
        </w:rPr>
        <w:t> </w:t>
      </w:r>
      <w:r>
        <w:rPr>
          <w:spacing w:val="9"/>
          <w:w w:val="90"/>
          <w:rtl/>
        </w:rPr>
        <w:t>هاي</w:t>
      </w:r>
      <w:r>
        <w:rPr>
          <w:spacing w:val="-4"/>
          <w:w w:val="90"/>
          <w:rtl/>
        </w:rPr>
        <w:t> </w:t>
      </w:r>
      <w:r>
        <w:rPr>
          <w:spacing w:val="11"/>
          <w:w w:val="90"/>
          <w:rtl/>
        </w:rPr>
        <w:t>برق،</w:t>
      </w:r>
      <w:r>
        <w:rPr>
          <w:spacing w:val="-4"/>
          <w:w w:val="90"/>
          <w:rtl/>
        </w:rPr>
        <w:t> </w:t>
      </w:r>
      <w:r>
        <w:rPr>
          <w:spacing w:val="13"/>
          <w:w w:val="90"/>
          <w:rtl/>
        </w:rPr>
        <w:t>ابزاردقيق</w:t>
      </w:r>
      <w:r>
        <w:rPr>
          <w:spacing w:val="-5"/>
          <w:w w:val="90"/>
          <w:rtl/>
        </w:rPr>
        <w:t> </w:t>
      </w:r>
      <w:r>
        <w:rPr>
          <w:w w:val="90"/>
          <w:rtl/>
        </w:rPr>
        <w:t>و</w:t>
      </w:r>
      <w:r>
        <w:rPr>
          <w:spacing w:val="-3"/>
          <w:w w:val="90"/>
          <w:rtl/>
        </w:rPr>
        <w:t> </w:t>
      </w:r>
      <w:r>
        <w:rPr>
          <w:spacing w:val="11"/>
          <w:w w:val="90"/>
          <w:rtl/>
        </w:rPr>
        <w:t>كنترل</w:t>
      </w:r>
      <w:r>
        <w:rPr>
          <w:spacing w:val="-4"/>
          <w:w w:val="90"/>
          <w:rtl/>
        </w:rPr>
        <w:t> </w:t>
      </w:r>
      <w:r>
        <w:rPr>
          <w:spacing w:val="12"/>
          <w:w w:val="90"/>
          <w:rtl/>
        </w:rPr>
        <w:t>براساس</w:t>
      </w:r>
      <w:r>
        <w:rPr>
          <w:spacing w:val="-4"/>
          <w:w w:val="90"/>
          <w:rtl/>
        </w:rPr>
        <w:t> </w:t>
      </w:r>
      <w:r>
        <w:rPr>
          <w:spacing w:val="13"/>
          <w:w w:val="90"/>
          <w:rtl/>
        </w:rPr>
        <w:t>استاندارها</w:t>
      </w:r>
      <w:r>
        <w:rPr>
          <w:spacing w:val="-3"/>
          <w:w w:val="90"/>
          <w:rtl/>
        </w:rPr>
        <w:t> </w:t>
      </w:r>
      <w:r>
        <w:rPr>
          <w:w w:val="90"/>
          <w:rtl/>
        </w:rPr>
        <w:t>و</w:t>
      </w:r>
      <w:r>
        <w:rPr>
          <w:spacing w:val="-7"/>
          <w:w w:val="90"/>
          <w:rtl/>
        </w:rPr>
        <w:t> </w:t>
      </w:r>
      <w:r>
        <w:rPr>
          <w:spacing w:val="13"/>
          <w:w w:val="90"/>
          <w:rtl/>
        </w:rPr>
        <w:t>دستورالعمل</w:t>
      </w:r>
      <w:r>
        <w:rPr>
          <w:spacing w:val="-31"/>
          <w:w w:val="90"/>
          <w:rtl/>
        </w:rPr>
        <w:t> </w:t>
      </w:r>
      <w:r>
        <w:rPr>
          <w:w w:val="90"/>
          <w:rtl/>
        </w:rPr>
        <w:t>ها</w:t>
      </w:r>
      <w:r>
        <w:rPr>
          <w:spacing w:val="-7"/>
          <w:w w:val="90"/>
          <w:rtl/>
        </w:rPr>
        <w:t> </w:t>
      </w:r>
      <w:r>
        <w:rPr>
          <w:w w:val="90"/>
          <w:rtl/>
        </w:rPr>
        <w:t>و</w:t>
      </w:r>
      <w:r>
        <w:rPr>
          <w:spacing w:val="-5"/>
          <w:w w:val="90"/>
          <w:rtl/>
        </w:rPr>
        <w:t> </w:t>
      </w:r>
      <w:r>
        <w:rPr>
          <w:spacing w:val="11"/>
          <w:w w:val="90"/>
          <w:rtl/>
        </w:rPr>
        <w:t>مشخصات</w:t>
      </w:r>
      <w:r>
        <w:rPr>
          <w:spacing w:val="-9"/>
          <w:w w:val="90"/>
          <w:rtl/>
        </w:rPr>
        <w:t> </w:t>
      </w:r>
      <w:r>
        <w:rPr>
          <w:spacing w:val="12"/>
          <w:w w:val="90"/>
          <w:rtl/>
        </w:rPr>
        <w:t>اجرائ</w:t>
      </w:r>
      <w:r>
        <w:rPr>
          <w:spacing w:val="12"/>
          <w:w w:val="90"/>
          <w:rtl/>
        </w:rPr>
        <w:t>ي</w:t>
      </w:r>
    </w:p>
    <w:p>
      <w:pPr>
        <w:pStyle w:val="BodyText"/>
        <w:bidi/>
        <w:spacing w:before="23"/>
        <w:ind w:right="8425" w:left="0" w:firstLine="0"/>
        <w:jc w:val="right"/>
      </w:pPr>
      <w:r>
        <w:rPr>
          <w:spacing w:val="10"/>
          <w:rtl/>
        </w:rPr>
        <w:t>سازندگان</w:t>
      </w:r>
      <w:r>
        <w:rPr>
          <w:spacing w:val="10"/>
        </w:rPr>
        <w:t>.</w:t>
      </w:r>
    </w:p>
    <w:p>
      <w:pPr>
        <w:pStyle w:val="Heading2"/>
        <w:bidi/>
        <w:spacing w:before="106"/>
        <w:ind w:right="9342" w:left="0" w:firstLine="0"/>
        <w:jc w:val="right"/>
      </w:pPr>
      <w:r>
        <w:rPr>
          <w:spacing w:val="-2"/>
          <w:w w:val="85"/>
          <w:rtl/>
        </w:rPr>
        <w:t>نكته</w:t>
      </w:r>
      <w:r>
        <w:rPr>
          <w:spacing w:val="-2"/>
          <w:w w:val="85"/>
        </w:rPr>
        <w:t>:</w:t>
      </w:r>
    </w:p>
    <w:p>
      <w:pPr>
        <w:pStyle w:val="BodyText"/>
        <w:bidi/>
        <w:spacing w:before="111"/>
        <w:ind w:right="0" w:left="1134" w:firstLine="0"/>
        <w:jc w:val="left"/>
      </w:pPr>
      <w:r>
        <w:rPr>
          <w:spacing w:val="-12"/>
          <w:rtl/>
        </w:rPr>
        <w:t>پيـاده</w:t>
      </w:r>
      <w:r>
        <w:rPr>
          <w:spacing w:val="-5"/>
          <w:rtl/>
        </w:rPr>
        <w:t> </w:t>
      </w:r>
      <w:r>
        <w:rPr>
          <w:spacing w:val="-12"/>
          <w:rtl/>
        </w:rPr>
        <w:t>نمودن</w:t>
      </w:r>
      <w:r>
        <w:rPr>
          <w:spacing w:val="1"/>
          <w:rtl/>
        </w:rPr>
        <w:t> </w:t>
      </w:r>
      <w:r>
        <w:rPr>
          <w:spacing w:val="-12"/>
          <w:rtl/>
        </w:rPr>
        <w:t>و</w:t>
      </w:r>
      <w:r>
        <w:rPr>
          <w:spacing w:val="-2"/>
          <w:rtl/>
        </w:rPr>
        <w:t> </w:t>
      </w:r>
      <w:r>
        <w:rPr>
          <w:spacing w:val="-12"/>
          <w:rtl/>
        </w:rPr>
        <w:t>نصــب</w:t>
      </w:r>
      <w:r>
        <w:rPr>
          <w:rtl/>
        </w:rPr>
        <w:t> </w:t>
      </w:r>
      <w:r>
        <w:rPr>
          <w:spacing w:val="-12"/>
          <w:rtl/>
        </w:rPr>
        <w:t>مجـدد</w:t>
      </w:r>
      <w:r>
        <w:rPr>
          <w:spacing w:val="-3"/>
          <w:rtl/>
        </w:rPr>
        <w:t> </w:t>
      </w:r>
      <w:r>
        <w:rPr>
          <w:spacing w:val="-12"/>
          <w:rtl/>
        </w:rPr>
        <w:t>ابزاردقيق</w:t>
      </w:r>
      <w:r>
        <w:rPr>
          <w:spacing w:val="1"/>
          <w:rtl/>
        </w:rPr>
        <w:t> </w:t>
      </w:r>
      <w:r>
        <w:rPr>
          <w:spacing w:val="-12"/>
          <w:rtl/>
        </w:rPr>
        <w:t>در</w:t>
      </w:r>
      <w:r>
        <w:rPr>
          <w:rtl/>
        </w:rPr>
        <w:t> </w:t>
      </w:r>
      <w:r>
        <w:rPr>
          <w:spacing w:val="-12"/>
          <w:rtl/>
        </w:rPr>
        <w:t>زمـان</w:t>
      </w:r>
      <w:r>
        <w:rPr>
          <w:spacing w:val="-3"/>
          <w:rtl/>
        </w:rPr>
        <w:t> </w:t>
      </w:r>
      <w:r>
        <w:rPr>
          <w:spacing w:val="-12"/>
          <w:rtl/>
        </w:rPr>
        <w:t>آزمـايشــات</w:t>
      </w:r>
      <w:r>
        <w:rPr>
          <w:spacing w:val="6"/>
          <w:rtl/>
        </w:rPr>
        <w:t> </w:t>
      </w:r>
      <w:r>
        <w:rPr>
          <w:spacing w:val="-12"/>
          <w:rtl/>
        </w:rPr>
        <w:t>مكـانيكي</w:t>
      </w:r>
      <w:r>
        <w:rPr>
          <w:spacing w:val="1"/>
          <w:rtl/>
        </w:rPr>
        <w:t> </w:t>
      </w:r>
      <w:r>
        <w:rPr>
          <w:spacing w:val="-12"/>
          <w:rtl/>
        </w:rPr>
        <w:t>لولـههـا</w:t>
      </w:r>
      <w:r>
        <w:rPr>
          <w:spacing w:val="-2"/>
          <w:rtl/>
        </w:rPr>
        <w:t> </w:t>
      </w:r>
      <w:r>
        <w:rPr>
          <w:spacing w:val="-12"/>
          <w:rtl/>
        </w:rPr>
        <w:t>و</w:t>
      </w:r>
      <w:r>
        <w:rPr>
          <w:rtl/>
        </w:rPr>
        <w:t> </w:t>
      </w:r>
      <w:r>
        <w:rPr>
          <w:spacing w:val="-12"/>
          <w:rtl/>
        </w:rPr>
        <w:t>مخـازن</w:t>
      </w:r>
      <w:r>
        <w:rPr>
          <w:spacing w:val="3"/>
          <w:rtl/>
        </w:rPr>
        <w:t> </w:t>
      </w:r>
      <w:r>
        <w:rPr>
          <w:spacing w:val="-12"/>
          <w:rtl/>
        </w:rPr>
        <w:t>در</w:t>
      </w:r>
      <w:r>
        <w:rPr>
          <w:spacing w:val="-3"/>
          <w:rtl/>
        </w:rPr>
        <w:t> </w:t>
      </w:r>
      <w:r>
        <w:rPr>
          <w:spacing w:val="-12"/>
          <w:rtl/>
        </w:rPr>
        <w:t>محـدوده</w:t>
      </w:r>
      <w:r>
        <w:rPr>
          <w:spacing w:val="1"/>
          <w:rtl/>
        </w:rPr>
        <w:t> </w:t>
      </w:r>
      <w:r>
        <w:rPr>
          <w:spacing w:val="-12"/>
          <w:rtl/>
        </w:rPr>
        <w:t>وظـاي</w:t>
      </w:r>
      <w:r>
        <w:rPr>
          <w:spacing w:val="-12"/>
          <w:rtl/>
        </w:rPr>
        <w:t>ف</w:t>
      </w:r>
    </w:p>
    <w:p>
      <w:pPr>
        <w:pStyle w:val="BodyText"/>
        <w:bidi/>
        <w:spacing w:before="104"/>
        <w:ind w:right="0" w:left="1135" w:firstLine="0"/>
        <w:jc w:val="left"/>
      </w:pPr>
      <w:r>
        <w:rPr>
          <w:spacing w:val="-2"/>
          <w:w w:val="80"/>
          <w:rtl/>
        </w:rPr>
        <w:t>پيمانكار</w:t>
      </w:r>
      <w:r>
        <w:rPr>
          <w:spacing w:val="-6"/>
          <w:rtl/>
        </w:rPr>
        <w:t> </w:t>
      </w:r>
      <w:r>
        <w:rPr>
          <w:w w:val="80"/>
          <w:rtl/>
        </w:rPr>
        <w:t>بوده</w:t>
      </w:r>
      <w:r>
        <w:rPr>
          <w:spacing w:val="-8"/>
          <w:rtl/>
        </w:rPr>
        <w:t> </w:t>
      </w:r>
      <w:r>
        <w:rPr>
          <w:w w:val="80"/>
          <w:rtl/>
        </w:rPr>
        <w:t>و</w:t>
      </w:r>
      <w:r>
        <w:rPr>
          <w:spacing w:val="-10"/>
          <w:rtl/>
        </w:rPr>
        <w:t> </w:t>
      </w:r>
      <w:r>
        <w:rPr>
          <w:w w:val="80"/>
          <w:rtl/>
        </w:rPr>
        <w:t>بعهده</w:t>
      </w:r>
      <w:r>
        <w:rPr>
          <w:spacing w:val="-8"/>
          <w:rtl/>
        </w:rPr>
        <w:t> </w:t>
      </w:r>
      <w:r>
        <w:rPr>
          <w:w w:val="80"/>
          <w:rtl/>
        </w:rPr>
        <w:t>و</w:t>
      </w:r>
      <w:r>
        <w:rPr>
          <w:spacing w:val="-9"/>
          <w:rtl/>
        </w:rPr>
        <w:t> </w:t>
      </w:r>
      <w:r>
        <w:rPr>
          <w:w w:val="80"/>
          <w:rtl/>
        </w:rPr>
        <w:t>هزينه</w:t>
      </w:r>
      <w:r>
        <w:rPr>
          <w:spacing w:val="-7"/>
          <w:rtl/>
        </w:rPr>
        <w:t> </w:t>
      </w:r>
      <w:r>
        <w:rPr>
          <w:w w:val="80"/>
          <w:rtl/>
        </w:rPr>
        <w:t>پيمانكار</w:t>
      </w:r>
      <w:r>
        <w:rPr>
          <w:spacing w:val="-6"/>
          <w:rtl/>
        </w:rPr>
        <w:t> </w:t>
      </w:r>
      <w:r>
        <w:rPr>
          <w:w w:val="80"/>
          <w:rtl/>
        </w:rPr>
        <w:t>ميباشد</w:t>
      </w:r>
      <w:r>
        <w:rPr>
          <w:w w:val="80"/>
        </w:rPr>
        <w:t>.</w:t>
      </w:r>
    </w:p>
    <w:p>
      <w:pPr>
        <w:spacing w:after="0"/>
        <w:jc w:val="left"/>
        <w:sectPr>
          <w:pgSz w:w="11910" w:h="16840"/>
          <w:pgMar w:top="920" w:bottom="280" w:left="680" w:right="740"/>
        </w:sectPr>
      </w:pPr>
    </w:p>
    <w:p>
      <w:pPr>
        <w:pStyle w:val="BodyText"/>
        <w:spacing w:before="3"/>
        <w:rPr>
          <w:sz w:val="2"/>
        </w:rPr>
      </w:pP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rFonts w:ascii="Arial"/>
                <w:b/>
                <w:sz w:val="24"/>
              </w:rPr>
            </w:pPr>
          </w:p>
          <w:p>
            <w:pPr>
              <w:pStyle w:val="TableParagraph"/>
              <w:spacing w:before="77"/>
              <w:rPr>
                <w:rFonts w:ascii="Arial"/>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614" name="Image 614"/>
                  <wp:cNvGraphicFramePr>
                    <a:graphicFrameLocks/>
                  </wp:cNvGraphicFramePr>
                  <a:graphic>
                    <a:graphicData uri="http://schemas.openxmlformats.org/drawingml/2006/picture">
                      <pic:pic>
                        <pic:nvPicPr>
                          <pic:cNvPr id="614" name="Image 614"/>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7"/>
      </w:pPr>
    </w:p>
    <w:p>
      <w:pPr>
        <w:pStyle w:val="BodyText"/>
        <w:bidi/>
        <w:ind w:right="724" w:left="0" w:firstLine="0"/>
        <w:jc w:val="right"/>
      </w:pPr>
      <w:r>
        <w:rPr>
          <w:rFonts w:ascii="Times New Roman" w:cs="Times New Roman"/>
          <w:spacing w:val="-10"/>
          <w:w w:val="85"/>
          <w:sz w:val="26"/>
          <w:szCs w:val="26"/>
        </w:rPr>
        <w:t>-</w:t>
      </w:r>
      <w:r>
        <w:rPr>
          <w:spacing w:val="-7"/>
          <w:w w:val="85"/>
          <w:rtl/>
        </w:rPr>
        <w:t> </w:t>
      </w:r>
      <w:r>
        <w:rPr>
          <w:spacing w:val="9"/>
          <w:w w:val="85"/>
          <w:rtl/>
        </w:rPr>
        <w:t>رنگ</w:t>
      </w:r>
      <w:r>
        <w:rPr>
          <w:spacing w:val="-29"/>
          <w:w w:val="85"/>
          <w:rtl/>
        </w:rPr>
        <w:t> </w:t>
      </w:r>
      <w:r>
        <w:rPr>
          <w:spacing w:val="11"/>
          <w:w w:val="85"/>
          <w:rtl/>
        </w:rPr>
        <w:t>آميزي</w:t>
      </w:r>
      <w:r>
        <w:rPr>
          <w:spacing w:val="7"/>
          <w:rtl/>
        </w:rPr>
        <w:t> </w:t>
      </w:r>
      <w:r>
        <w:rPr>
          <w:spacing w:val="10"/>
          <w:w w:val="85"/>
          <w:rtl/>
        </w:rPr>
        <w:t>پايه</w:t>
      </w:r>
      <w:r>
        <w:rPr>
          <w:spacing w:val="-27"/>
          <w:w w:val="85"/>
          <w:rtl/>
        </w:rPr>
        <w:t> </w:t>
      </w:r>
      <w:r>
        <w:rPr>
          <w:spacing w:val="10"/>
          <w:w w:val="85"/>
          <w:rtl/>
        </w:rPr>
        <w:t>ها،</w:t>
      </w:r>
      <w:r>
        <w:rPr>
          <w:spacing w:val="4"/>
          <w:rtl/>
        </w:rPr>
        <w:t> </w:t>
      </w:r>
      <w:r>
        <w:rPr>
          <w:spacing w:val="11"/>
          <w:w w:val="85"/>
          <w:rtl/>
        </w:rPr>
        <w:t>تكيه</w:t>
      </w:r>
      <w:r>
        <w:rPr>
          <w:spacing w:val="-28"/>
          <w:w w:val="85"/>
          <w:rtl/>
        </w:rPr>
        <w:t> </w:t>
      </w:r>
      <w:r>
        <w:rPr>
          <w:spacing w:val="12"/>
          <w:w w:val="85"/>
          <w:rtl/>
        </w:rPr>
        <w:t>گاهها،</w:t>
      </w:r>
      <w:r>
        <w:rPr>
          <w:spacing w:val="4"/>
          <w:rtl/>
        </w:rPr>
        <w:t> </w:t>
      </w:r>
      <w:r>
        <w:rPr>
          <w:spacing w:val="12"/>
          <w:w w:val="85"/>
          <w:rtl/>
        </w:rPr>
        <w:t>مﺴيرهاي</w:t>
      </w:r>
      <w:r>
        <w:rPr>
          <w:spacing w:val="4"/>
          <w:rtl/>
        </w:rPr>
        <w:t> </w:t>
      </w:r>
      <w:r>
        <w:rPr>
          <w:spacing w:val="12"/>
          <w:w w:val="85"/>
          <w:rtl/>
        </w:rPr>
        <w:t>انتقالي،</w:t>
      </w:r>
      <w:r>
        <w:rPr>
          <w:spacing w:val="5"/>
          <w:rtl/>
        </w:rPr>
        <w:t> </w:t>
      </w:r>
      <w:r>
        <w:rPr>
          <w:spacing w:val="11"/>
          <w:w w:val="85"/>
          <w:rtl/>
        </w:rPr>
        <w:t>لوله</w:t>
      </w:r>
      <w:r>
        <w:rPr>
          <w:spacing w:val="-27"/>
          <w:w w:val="85"/>
          <w:rtl/>
        </w:rPr>
        <w:t> </w:t>
      </w:r>
      <w:r>
        <w:rPr>
          <w:w w:val="85"/>
          <w:rtl/>
        </w:rPr>
        <w:t>ها</w:t>
      </w:r>
      <w:r>
        <w:rPr>
          <w:spacing w:val="5"/>
          <w:rtl/>
        </w:rPr>
        <w:t> </w:t>
      </w:r>
      <w:r>
        <w:rPr>
          <w:w w:val="85"/>
          <w:rtl/>
        </w:rPr>
        <w:t>و</w:t>
      </w:r>
      <w:r>
        <w:rPr>
          <w:spacing w:val="5"/>
          <w:rtl/>
        </w:rPr>
        <w:t> </w:t>
      </w:r>
      <w:r>
        <w:rPr>
          <w:spacing w:val="11"/>
          <w:w w:val="85"/>
          <w:rtl/>
        </w:rPr>
        <w:t>غيره</w:t>
      </w:r>
      <w:r>
        <w:rPr>
          <w:spacing w:val="9"/>
          <w:rtl/>
        </w:rPr>
        <w:t> </w:t>
      </w:r>
      <w:r>
        <w:rPr>
          <w:spacing w:val="11"/>
          <w:w w:val="85"/>
          <w:rtl/>
        </w:rPr>
        <w:t>مربوط</w:t>
      </w:r>
      <w:r>
        <w:rPr>
          <w:spacing w:val="5"/>
          <w:rtl/>
        </w:rPr>
        <w:t> </w:t>
      </w:r>
      <w:r>
        <w:rPr>
          <w:w w:val="85"/>
          <w:rtl/>
        </w:rPr>
        <w:t>به</w:t>
      </w:r>
      <w:r>
        <w:rPr>
          <w:spacing w:val="4"/>
          <w:rtl/>
        </w:rPr>
        <w:t> </w:t>
      </w:r>
      <w:r>
        <w:rPr>
          <w:spacing w:val="13"/>
          <w:w w:val="85"/>
          <w:rtl/>
        </w:rPr>
        <w:t>ابزاردقيق</w:t>
      </w:r>
      <w:r>
        <w:rPr>
          <w:spacing w:val="6"/>
          <w:rtl/>
        </w:rPr>
        <w:t> </w:t>
      </w:r>
      <w:r>
        <w:rPr>
          <w:w w:val="85"/>
          <w:rtl/>
        </w:rPr>
        <w:t>بر</w:t>
      </w:r>
      <w:r>
        <w:rPr>
          <w:spacing w:val="-2"/>
          <w:w w:val="85"/>
          <w:rtl/>
        </w:rPr>
        <w:t> </w:t>
      </w:r>
      <w:r>
        <w:rPr>
          <w:spacing w:val="11"/>
          <w:w w:val="85"/>
          <w:rtl/>
        </w:rPr>
        <w:t>اسا</w:t>
      </w:r>
      <w:r>
        <w:rPr>
          <w:spacing w:val="11"/>
          <w:w w:val="85"/>
          <w:rtl/>
        </w:rPr>
        <w:t>س</w:t>
      </w:r>
    </w:p>
    <w:p>
      <w:pPr>
        <w:pStyle w:val="BodyText"/>
        <w:bidi/>
        <w:spacing w:line="314" w:lineRule="auto" w:before="101"/>
        <w:ind w:right="748" w:left="738" w:firstLine="6103"/>
        <w:jc w:val="right"/>
      </w:pPr>
      <w:r>
        <w:rPr>
          <w:rtl/>
        </w:rPr>
        <w:t>مشخصات فني رنگ آميزي</w:t>
      </w:r>
      <w:r>
        <w:rPr/>
        <w:t>.</w:t>
      </w:r>
      <w:r>
        <w:rPr>
          <w:rtl/>
        </w:rPr>
        <w:t> </w:t>
      </w:r>
      <w:r>
        <w:rPr>
          <w:rFonts w:ascii="Times New Roman" w:cs="Times New Roman"/>
          <w:spacing w:val="-10"/>
          <w:w w:val="90"/>
          <w:sz w:val="26"/>
          <w:szCs w:val="26"/>
        </w:rPr>
        <w:t>-</w:t>
      </w:r>
      <w:r>
        <w:rPr>
          <w:spacing w:val="-11"/>
          <w:w w:val="90"/>
          <w:rtl/>
        </w:rPr>
        <w:t> </w:t>
      </w:r>
      <w:r>
        <w:rPr>
          <w:spacing w:val="9"/>
          <w:w w:val="90"/>
          <w:rtl/>
        </w:rPr>
        <w:t>نصب</w:t>
      </w:r>
      <w:r>
        <w:rPr>
          <w:spacing w:val="-1"/>
          <w:w w:val="90"/>
          <w:rtl/>
        </w:rPr>
        <w:t> </w:t>
      </w:r>
      <w:r>
        <w:rPr>
          <w:w w:val="90"/>
          <w:rtl/>
        </w:rPr>
        <w:t>و </w:t>
      </w:r>
      <w:r>
        <w:rPr>
          <w:spacing w:val="9"/>
          <w:w w:val="90"/>
          <w:rtl/>
        </w:rPr>
        <w:t>راه</w:t>
      </w:r>
      <w:r>
        <w:rPr>
          <w:spacing w:val="-2"/>
          <w:w w:val="90"/>
          <w:rtl/>
        </w:rPr>
        <w:t> </w:t>
      </w:r>
      <w:r>
        <w:rPr>
          <w:spacing w:val="12"/>
          <w:w w:val="90"/>
          <w:rtl/>
        </w:rPr>
        <w:t>اندازي</w:t>
      </w:r>
      <w:r>
        <w:rPr>
          <w:w w:val="90"/>
          <w:rtl/>
        </w:rPr>
        <w:t> </w:t>
      </w:r>
      <w:r>
        <w:rPr>
          <w:spacing w:val="11"/>
          <w:w w:val="90"/>
          <w:rtl/>
        </w:rPr>
        <w:t>كليه</w:t>
      </w:r>
      <w:r>
        <w:rPr>
          <w:spacing w:val="-1"/>
          <w:w w:val="90"/>
          <w:rtl/>
        </w:rPr>
        <w:t> </w:t>
      </w:r>
      <w:r>
        <w:rPr>
          <w:spacing w:val="12"/>
          <w:w w:val="90"/>
          <w:rtl/>
        </w:rPr>
        <w:t>تابلوهاي</w:t>
      </w:r>
      <w:r>
        <w:rPr>
          <w:w w:val="90"/>
          <w:rtl/>
        </w:rPr>
        <w:t> </w:t>
      </w:r>
      <w:r>
        <w:rPr>
          <w:spacing w:val="12"/>
          <w:w w:val="90"/>
          <w:rtl/>
        </w:rPr>
        <w:t>كنترلي</w:t>
      </w:r>
      <w:r>
        <w:rPr>
          <w:spacing w:val="-1"/>
          <w:w w:val="90"/>
          <w:rtl/>
        </w:rPr>
        <w:t> </w:t>
      </w:r>
      <w:r>
        <w:rPr>
          <w:w w:val="90"/>
          <w:rtl/>
        </w:rPr>
        <w:t>و</w:t>
      </w:r>
      <w:r>
        <w:rPr>
          <w:spacing w:val="-1"/>
          <w:w w:val="90"/>
          <w:rtl/>
        </w:rPr>
        <w:t> </w:t>
      </w:r>
      <w:r>
        <w:rPr>
          <w:spacing w:val="12"/>
          <w:w w:val="90"/>
          <w:rtl/>
        </w:rPr>
        <w:t>تابلوهاي</w:t>
      </w:r>
      <w:r>
        <w:rPr>
          <w:spacing w:val="2"/>
          <w:w w:val="90"/>
          <w:rtl/>
        </w:rPr>
        <w:t> </w:t>
      </w:r>
      <w:r>
        <w:rPr>
          <w:spacing w:val="11"/>
          <w:w w:val="90"/>
          <w:rtl/>
        </w:rPr>
        <w:t>قدرت</w:t>
      </w:r>
      <w:r>
        <w:rPr>
          <w:spacing w:val="-3"/>
          <w:w w:val="90"/>
          <w:rtl/>
        </w:rPr>
        <w:t> </w:t>
      </w:r>
      <w:r>
        <w:rPr>
          <w:w w:val="90"/>
          <w:rtl/>
        </w:rPr>
        <w:t>و</w:t>
      </w:r>
      <w:r>
        <w:rPr>
          <w:spacing w:val="-2"/>
          <w:w w:val="90"/>
          <w:rtl/>
        </w:rPr>
        <w:t> </w:t>
      </w:r>
      <w:r>
        <w:rPr>
          <w:spacing w:val="11"/>
          <w:w w:val="90"/>
          <w:rtl/>
        </w:rPr>
        <w:t>انجام</w:t>
      </w:r>
      <w:r>
        <w:rPr>
          <w:rFonts w:ascii="Calibri" w:cs="Calibri"/>
          <w:spacing w:val="8"/>
          <w:rtl/>
        </w:rPr>
        <w:t> </w:t>
      </w:r>
      <w:r>
        <w:rPr>
          <w:rFonts w:ascii="Calibri" w:cs="Calibri"/>
          <w:spacing w:val="13"/>
          <w:w w:val="90"/>
        </w:rPr>
        <w:t>Termination</w:t>
      </w:r>
      <w:r>
        <w:rPr>
          <w:spacing w:val="-10"/>
          <w:w w:val="90"/>
          <w:rtl/>
        </w:rPr>
        <w:t> </w:t>
      </w:r>
      <w:r>
        <w:rPr>
          <w:spacing w:val="11"/>
          <w:w w:val="90"/>
          <w:rtl/>
        </w:rPr>
        <w:t>آنها</w:t>
      </w:r>
      <w:r>
        <w:rPr>
          <w:spacing w:val="-5"/>
          <w:w w:val="90"/>
          <w:rtl/>
        </w:rPr>
        <w:t> </w:t>
      </w:r>
      <w:r>
        <w:rPr>
          <w:spacing w:val="11"/>
          <w:w w:val="90"/>
          <w:rtl/>
        </w:rPr>
        <w:t>مطاب</w:t>
      </w:r>
      <w:r>
        <w:rPr>
          <w:spacing w:val="11"/>
          <w:w w:val="90"/>
          <w:rtl/>
        </w:rPr>
        <w:t>ق</w:t>
      </w:r>
    </w:p>
    <w:p>
      <w:pPr>
        <w:pStyle w:val="BodyText"/>
        <w:bidi/>
        <w:spacing w:line="314" w:lineRule="auto"/>
        <w:ind w:right="976" w:left="750" w:firstLine="7060"/>
        <w:jc w:val="right"/>
      </w:pPr>
      <w:r>
        <w:rPr>
          <w:spacing w:val="11"/>
          <w:rtl/>
        </w:rPr>
        <w:t>مدارك</w:t>
      </w:r>
      <w:r>
        <w:rPr>
          <w:spacing w:val="12"/>
          <w:w w:val="95"/>
          <w:rtl/>
        </w:rPr>
        <w:t> سازنده</w:t>
      </w:r>
      <w:r>
        <w:rPr>
          <w:spacing w:val="11"/>
          <w:rtl/>
        </w:rPr>
        <w:t> </w:t>
      </w:r>
      <w:r>
        <w:rPr>
          <w:rFonts w:ascii="Times New Roman" w:cs="Times New Roman"/>
          <w:spacing w:val="-10"/>
          <w:w w:val="85"/>
          <w:sz w:val="26"/>
          <w:szCs w:val="26"/>
        </w:rPr>
        <w:t>-</w:t>
      </w:r>
      <w:r>
        <w:rPr>
          <w:spacing w:val="-8"/>
          <w:w w:val="85"/>
          <w:rtl/>
        </w:rPr>
        <w:t> </w:t>
      </w:r>
      <w:r>
        <w:rPr>
          <w:spacing w:val="9"/>
          <w:w w:val="85"/>
          <w:rtl/>
        </w:rPr>
        <w:t>نصب</w:t>
      </w:r>
      <w:r>
        <w:rPr>
          <w:spacing w:val="7"/>
          <w:w w:val="85"/>
          <w:rtl/>
        </w:rPr>
        <w:t> </w:t>
      </w:r>
      <w:r>
        <w:rPr>
          <w:w w:val="85"/>
          <w:rtl/>
        </w:rPr>
        <w:t>و</w:t>
      </w:r>
      <w:r>
        <w:rPr>
          <w:spacing w:val="8"/>
          <w:w w:val="85"/>
          <w:rtl/>
        </w:rPr>
        <w:t> </w:t>
      </w:r>
      <w:r>
        <w:rPr>
          <w:spacing w:val="9"/>
          <w:w w:val="85"/>
          <w:rtl/>
        </w:rPr>
        <w:t>راه</w:t>
      </w:r>
      <w:r>
        <w:rPr>
          <w:spacing w:val="7"/>
          <w:w w:val="85"/>
          <w:rtl/>
        </w:rPr>
        <w:t> </w:t>
      </w:r>
      <w:r>
        <w:rPr>
          <w:spacing w:val="12"/>
          <w:w w:val="85"/>
          <w:rtl/>
        </w:rPr>
        <w:t>اندازي</w:t>
      </w:r>
      <w:r>
        <w:rPr>
          <w:spacing w:val="7"/>
          <w:w w:val="85"/>
          <w:rtl/>
        </w:rPr>
        <w:t> </w:t>
      </w:r>
      <w:r>
        <w:rPr>
          <w:spacing w:val="12"/>
          <w:w w:val="85"/>
          <w:rtl/>
        </w:rPr>
        <w:t>تابلوهاي</w:t>
      </w:r>
      <w:r>
        <w:rPr>
          <w:spacing w:val="8"/>
          <w:w w:val="85"/>
          <w:rtl/>
        </w:rPr>
        <w:t> </w:t>
      </w:r>
      <w:r>
        <w:rPr>
          <w:spacing w:val="9"/>
          <w:w w:val="85"/>
          <w:rtl/>
        </w:rPr>
        <w:t>برق</w:t>
      </w:r>
      <w:r>
        <w:rPr>
          <w:spacing w:val="7"/>
          <w:w w:val="85"/>
          <w:rtl/>
        </w:rPr>
        <w:t> </w:t>
      </w:r>
      <w:r>
        <w:rPr>
          <w:w w:val="85"/>
          <w:rtl/>
        </w:rPr>
        <w:t>و</w:t>
      </w:r>
      <w:r>
        <w:rPr>
          <w:spacing w:val="9"/>
          <w:w w:val="85"/>
          <w:rtl/>
        </w:rPr>
        <w:t> </w:t>
      </w:r>
      <w:r>
        <w:rPr>
          <w:spacing w:val="12"/>
          <w:w w:val="85"/>
          <w:rtl/>
        </w:rPr>
        <w:t>ابزاردقيق</w:t>
      </w:r>
      <w:r>
        <w:rPr>
          <w:spacing w:val="9"/>
          <w:w w:val="85"/>
          <w:rtl/>
        </w:rPr>
        <w:t> </w:t>
      </w:r>
      <w:r>
        <w:rPr>
          <w:spacing w:val="10"/>
          <w:w w:val="85"/>
          <w:rtl/>
        </w:rPr>
        <w:t>واحد</w:t>
      </w:r>
      <w:r>
        <w:rPr>
          <w:spacing w:val="8"/>
          <w:w w:val="85"/>
          <w:rtl/>
        </w:rPr>
        <w:t> </w:t>
      </w:r>
      <w:r>
        <w:rPr>
          <w:w w:val="85"/>
          <w:rtl/>
        </w:rPr>
        <w:t>در</w:t>
      </w:r>
      <w:r>
        <w:rPr>
          <w:spacing w:val="7"/>
          <w:w w:val="85"/>
          <w:rtl/>
        </w:rPr>
        <w:t> </w:t>
      </w:r>
      <w:r>
        <w:rPr>
          <w:spacing w:val="12"/>
          <w:w w:val="85"/>
          <w:rtl/>
        </w:rPr>
        <w:t>سوئيچگير</w:t>
      </w:r>
      <w:r>
        <w:rPr>
          <w:spacing w:val="7"/>
          <w:w w:val="85"/>
          <w:rtl/>
        </w:rPr>
        <w:t> </w:t>
      </w:r>
      <w:r>
        <w:rPr>
          <w:w w:val="85"/>
          <w:rtl/>
        </w:rPr>
        <w:t>و</w:t>
      </w:r>
      <w:r>
        <w:rPr>
          <w:spacing w:val="9"/>
          <w:w w:val="85"/>
          <w:rtl/>
        </w:rPr>
        <w:t> </w:t>
      </w:r>
      <w:r>
        <w:rPr>
          <w:spacing w:val="11"/>
          <w:w w:val="85"/>
          <w:rtl/>
        </w:rPr>
        <w:t>اتاق</w:t>
      </w:r>
      <w:r>
        <w:rPr>
          <w:spacing w:val="8"/>
          <w:w w:val="85"/>
          <w:rtl/>
        </w:rPr>
        <w:t> </w:t>
      </w:r>
      <w:r>
        <w:rPr>
          <w:spacing w:val="11"/>
          <w:w w:val="85"/>
          <w:rtl/>
        </w:rPr>
        <w:t>كنترل</w:t>
      </w:r>
      <w:r>
        <w:rPr>
          <w:spacing w:val="8"/>
          <w:w w:val="85"/>
          <w:rtl/>
        </w:rPr>
        <w:t> </w:t>
      </w:r>
      <w:r>
        <w:rPr>
          <w:w w:val="85"/>
          <w:rtl/>
        </w:rPr>
        <w:t>و</w:t>
      </w:r>
      <w:r>
        <w:rPr>
          <w:spacing w:val="7"/>
          <w:w w:val="85"/>
          <w:rtl/>
        </w:rPr>
        <w:t> </w:t>
      </w:r>
      <w:r>
        <w:rPr>
          <w:spacing w:val="11"/>
          <w:w w:val="85"/>
        </w:rPr>
        <w:t>....</w:t>
      </w:r>
      <w:r>
        <w:rPr>
          <w:spacing w:val="8"/>
          <w:w w:val="85"/>
          <w:rtl/>
        </w:rPr>
        <w:t> </w:t>
      </w:r>
      <w:r>
        <w:rPr>
          <w:w w:val="85"/>
          <w:rtl/>
        </w:rPr>
        <w:t>و</w:t>
      </w:r>
      <w:r>
        <w:rPr>
          <w:spacing w:val="-2"/>
          <w:w w:val="85"/>
          <w:rtl/>
        </w:rPr>
        <w:t> </w:t>
      </w:r>
      <w:r>
        <w:rPr>
          <w:spacing w:val="11"/>
          <w:w w:val="85"/>
          <w:rtl/>
        </w:rPr>
        <w:t>انجا</w:t>
      </w:r>
      <w:r>
        <w:rPr>
          <w:spacing w:val="11"/>
          <w:w w:val="85"/>
          <w:rtl/>
        </w:rPr>
        <w:t>م</w:t>
      </w:r>
    </w:p>
    <w:p>
      <w:pPr>
        <w:pStyle w:val="BodyText"/>
        <w:bidi/>
        <w:spacing w:before="3"/>
        <w:ind w:right="500" w:left="0" w:firstLine="0"/>
        <w:jc w:val="right"/>
      </w:pPr>
      <w:r>
        <w:rPr>
          <w:spacing w:val="10"/>
          <w:w w:val="85"/>
          <w:rtl/>
        </w:rPr>
        <w:t>تنظيمات</w:t>
      </w:r>
      <w:r>
        <w:rPr>
          <w:spacing w:val="11"/>
          <w:rtl/>
        </w:rPr>
        <w:t> </w:t>
      </w:r>
      <w:r>
        <w:rPr>
          <w:spacing w:val="9"/>
          <w:w w:val="85"/>
          <w:rtl/>
        </w:rPr>
        <w:t>نصب</w:t>
      </w:r>
      <w:r>
        <w:rPr>
          <w:spacing w:val="11"/>
          <w:rtl/>
        </w:rPr>
        <w:t> </w:t>
      </w:r>
      <w:r>
        <w:rPr>
          <w:spacing w:val="12"/>
          <w:w w:val="85"/>
          <w:rtl/>
        </w:rPr>
        <w:t>تابلوها</w:t>
      </w:r>
      <w:r>
        <w:rPr>
          <w:spacing w:val="12"/>
          <w:rtl/>
        </w:rPr>
        <w:t> </w:t>
      </w:r>
      <w:r>
        <w:rPr>
          <w:w w:val="85"/>
          <w:rtl/>
        </w:rPr>
        <w:t>و</w:t>
      </w:r>
      <w:r>
        <w:rPr>
          <w:spacing w:val="12"/>
          <w:rtl/>
        </w:rPr>
        <w:t> </w:t>
      </w:r>
      <w:r>
        <w:rPr>
          <w:w w:val="85"/>
          <w:rtl/>
        </w:rPr>
        <w:t>سر</w:t>
      </w:r>
      <w:r>
        <w:rPr>
          <w:spacing w:val="11"/>
          <w:rtl/>
        </w:rPr>
        <w:t> </w:t>
      </w:r>
      <w:r>
        <w:rPr>
          <w:spacing w:val="9"/>
          <w:w w:val="85"/>
          <w:rtl/>
        </w:rPr>
        <w:t>سيم</w:t>
      </w:r>
      <w:r>
        <w:rPr>
          <w:spacing w:val="-26"/>
          <w:w w:val="85"/>
          <w:rtl/>
        </w:rPr>
        <w:t> </w:t>
      </w:r>
      <w:r>
        <w:rPr>
          <w:spacing w:val="10"/>
          <w:w w:val="85"/>
          <w:rtl/>
        </w:rPr>
        <w:t>بندي</w:t>
      </w:r>
      <w:r>
        <w:rPr>
          <w:spacing w:val="12"/>
          <w:rtl/>
        </w:rPr>
        <w:t> </w:t>
      </w:r>
      <w:r>
        <w:rPr>
          <w:spacing w:val="12"/>
          <w:w w:val="85"/>
          <w:rtl/>
        </w:rPr>
        <w:t>كابلهاي</w:t>
      </w:r>
      <w:r>
        <w:rPr>
          <w:spacing w:val="13"/>
          <w:rtl/>
        </w:rPr>
        <w:t> </w:t>
      </w:r>
      <w:r>
        <w:rPr>
          <w:spacing w:val="12"/>
          <w:w w:val="85"/>
          <w:rtl/>
        </w:rPr>
        <w:t>مربوطه</w:t>
      </w:r>
      <w:r>
        <w:rPr>
          <w:spacing w:val="10"/>
          <w:rtl/>
        </w:rPr>
        <w:t> </w:t>
      </w:r>
      <w:r>
        <w:rPr>
          <w:w w:val="85"/>
          <w:rtl/>
        </w:rPr>
        <w:t>و</w:t>
      </w:r>
      <w:r>
        <w:rPr>
          <w:spacing w:val="13"/>
          <w:rtl/>
        </w:rPr>
        <w:t> </w:t>
      </w:r>
      <w:r>
        <w:rPr>
          <w:spacing w:val="11"/>
          <w:w w:val="85"/>
          <w:rtl/>
        </w:rPr>
        <w:t>انجام</w:t>
      </w:r>
      <w:r>
        <w:rPr>
          <w:spacing w:val="12"/>
          <w:rtl/>
        </w:rPr>
        <w:t> </w:t>
      </w:r>
      <w:r>
        <w:rPr>
          <w:spacing w:val="12"/>
          <w:w w:val="85"/>
          <w:rtl/>
        </w:rPr>
        <w:t>عمليات</w:t>
      </w:r>
      <w:r>
        <w:rPr>
          <w:spacing w:val="9"/>
          <w:rtl/>
        </w:rPr>
        <w:t> </w:t>
      </w:r>
      <w:r>
        <w:rPr>
          <w:spacing w:val="11"/>
          <w:w w:val="85"/>
          <w:rtl/>
        </w:rPr>
        <w:t>كابل</w:t>
      </w:r>
      <w:r>
        <w:rPr>
          <w:spacing w:val="-26"/>
          <w:w w:val="85"/>
          <w:rtl/>
        </w:rPr>
        <w:t> </w:t>
      </w:r>
      <w:r>
        <w:rPr>
          <w:spacing w:val="10"/>
          <w:w w:val="85"/>
          <w:rtl/>
        </w:rPr>
        <w:t>كشي</w:t>
      </w:r>
      <w:r>
        <w:rPr>
          <w:spacing w:val="12"/>
          <w:rtl/>
        </w:rPr>
        <w:t> </w:t>
      </w:r>
      <w:r>
        <w:rPr>
          <w:w w:val="85"/>
          <w:rtl/>
        </w:rPr>
        <w:t>و</w:t>
      </w:r>
      <w:r>
        <w:rPr>
          <w:rFonts w:ascii="Calibri" w:cs="Calibri"/>
          <w:spacing w:val="40"/>
          <w:rtl/>
        </w:rPr>
        <w:t> </w:t>
      </w:r>
      <w:r>
        <w:rPr>
          <w:rFonts w:ascii="Calibri" w:cs="Calibri"/>
          <w:spacing w:val="10"/>
          <w:w w:val="85"/>
        </w:rPr>
        <w:t>Seal</w:t>
      </w:r>
      <w:r>
        <w:rPr>
          <w:spacing w:val="3"/>
          <w:w w:val="85"/>
          <w:rtl/>
        </w:rPr>
        <w:t> </w:t>
      </w:r>
      <w:r>
        <w:rPr>
          <w:spacing w:val="11"/>
          <w:w w:val="85"/>
          <w:rtl/>
        </w:rPr>
        <w:t>نمود</w:t>
      </w:r>
      <w:r>
        <w:rPr>
          <w:spacing w:val="11"/>
          <w:w w:val="85"/>
          <w:rtl/>
        </w:rPr>
        <w:t>ن</w:t>
      </w:r>
    </w:p>
    <w:p>
      <w:pPr>
        <w:pStyle w:val="BodyText"/>
        <w:bidi/>
        <w:spacing w:line="316" w:lineRule="auto" w:before="90"/>
        <w:ind w:right="752" w:left="738" w:firstLine="4600"/>
        <w:jc w:val="right"/>
      </w:pPr>
      <w:r>
        <w:rPr>
          <w:w w:val="90"/>
          <w:rtl/>
        </w:rPr>
        <w:t>كف</w:t>
      </w:r>
      <w:r>
        <w:rPr>
          <w:spacing w:val="9"/>
          <w:w w:val="90"/>
          <w:rtl/>
        </w:rPr>
        <w:t> </w:t>
      </w:r>
      <w:r>
        <w:rPr>
          <w:spacing w:val="12"/>
          <w:w w:val="90"/>
          <w:rtl/>
        </w:rPr>
        <w:t>تابلوها</w:t>
      </w:r>
      <w:r>
        <w:rPr>
          <w:w w:val="90"/>
          <w:rtl/>
        </w:rPr>
        <w:t> و</w:t>
      </w:r>
      <w:r>
        <w:rPr>
          <w:spacing w:val="8"/>
          <w:w w:val="90"/>
          <w:rtl/>
        </w:rPr>
        <w:t> </w:t>
      </w:r>
      <w:r>
        <w:rPr>
          <w:spacing w:val="11"/>
          <w:w w:val="90"/>
          <w:rtl/>
        </w:rPr>
        <w:t>انجام</w:t>
      </w:r>
      <w:r>
        <w:rPr>
          <w:spacing w:val="9"/>
          <w:w w:val="90"/>
          <w:rtl/>
        </w:rPr>
        <w:t> </w:t>
      </w:r>
      <w:r>
        <w:rPr>
          <w:spacing w:val="12"/>
          <w:w w:val="90"/>
          <w:rtl/>
        </w:rPr>
        <w:t>عمليات</w:t>
      </w:r>
      <w:r>
        <w:rPr>
          <w:spacing w:val="7"/>
          <w:w w:val="90"/>
          <w:rtl/>
        </w:rPr>
        <w:t> </w:t>
      </w:r>
      <w:r>
        <w:rPr>
          <w:spacing w:val="10"/>
          <w:w w:val="90"/>
          <w:rtl/>
        </w:rPr>
        <w:t>تميز كاري</w:t>
      </w:r>
      <w:r>
        <w:rPr>
          <w:w w:val="90"/>
          <w:rtl/>
        </w:rPr>
        <w:t> و</w:t>
      </w:r>
      <w:r>
        <w:rPr>
          <w:spacing w:val="9"/>
          <w:w w:val="90"/>
          <w:rtl/>
        </w:rPr>
        <w:t> </w:t>
      </w:r>
      <w:r>
        <w:rPr>
          <w:spacing w:val="11"/>
          <w:w w:val="90"/>
        </w:rPr>
        <w:t>....</w:t>
      </w:r>
      <w:r>
        <w:rPr>
          <w:w w:val="90"/>
          <w:rtl/>
        </w:rPr>
        <w:t> </w:t>
      </w:r>
      <w:r>
        <w:rPr>
          <w:rFonts w:ascii="Times New Roman" w:cs="Times New Roman"/>
          <w:spacing w:val="-10"/>
          <w:w w:val="80"/>
          <w:sz w:val="26"/>
          <w:szCs w:val="26"/>
        </w:rPr>
        <w:t>-</w:t>
      </w:r>
      <w:r>
        <w:rPr>
          <w:spacing w:val="-3"/>
          <w:w w:val="80"/>
          <w:rtl/>
        </w:rPr>
        <w:t> </w:t>
      </w:r>
      <w:r>
        <w:rPr>
          <w:spacing w:val="11"/>
          <w:w w:val="80"/>
          <w:rtl/>
        </w:rPr>
        <w:t>انجام</w:t>
      </w:r>
      <w:r>
        <w:rPr>
          <w:spacing w:val="18"/>
          <w:rtl/>
        </w:rPr>
        <w:t> </w:t>
      </w:r>
      <w:r>
        <w:rPr>
          <w:spacing w:val="9"/>
          <w:w w:val="80"/>
          <w:rtl/>
        </w:rPr>
        <w:t>تﺴت</w:t>
      </w:r>
      <w:r>
        <w:rPr>
          <w:spacing w:val="19"/>
          <w:rtl/>
        </w:rPr>
        <w:t> </w:t>
      </w:r>
      <w:r>
        <w:rPr>
          <w:spacing w:val="11"/>
          <w:w w:val="80"/>
          <w:rtl/>
        </w:rPr>
        <w:t>عايق</w:t>
      </w:r>
      <w:r>
        <w:rPr>
          <w:spacing w:val="19"/>
          <w:rtl/>
        </w:rPr>
        <w:t> </w:t>
      </w:r>
      <w:r>
        <w:rPr>
          <w:spacing w:val="11"/>
          <w:w w:val="80"/>
          <w:rtl/>
        </w:rPr>
        <w:t>سيﺴتم</w:t>
      </w:r>
      <w:r>
        <w:rPr>
          <w:spacing w:val="22"/>
          <w:rtl/>
        </w:rPr>
        <w:t> </w:t>
      </w:r>
      <w:r>
        <w:rPr>
          <w:spacing w:val="10"/>
          <w:w w:val="80"/>
          <w:rtl/>
        </w:rPr>
        <w:t>كابل</w:t>
      </w:r>
      <w:r>
        <w:rPr>
          <w:spacing w:val="-23"/>
          <w:w w:val="80"/>
          <w:rtl/>
        </w:rPr>
        <w:t> </w:t>
      </w:r>
      <w:r>
        <w:rPr>
          <w:spacing w:val="10"/>
          <w:w w:val="80"/>
          <w:rtl/>
        </w:rPr>
        <w:t>كشي</w:t>
      </w:r>
      <w:r>
        <w:rPr>
          <w:spacing w:val="17"/>
          <w:rtl/>
        </w:rPr>
        <w:t> </w:t>
      </w:r>
      <w:r>
        <w:rPr>
          <w:w w:val="80"/>
          <w:rtl/>
        </w:rPr>
        <w:t>از</w:t>
      </w:r>
      <w:r>
        <w:rPr>
          <w:spacing w:val="20"/>
          <w:rtl/>
        </w:rPr>
        <w:t> </w:t>
      </w:r>
      <w:r>
        <w:rPr>
          <w:spacing w:val="12"/>
          <w:w w:val="80"/>
          <w:rtl/>
        </w:rPr>
        <w:t>سوئيچگير</w:t>
      </w:r>
      <w:r>
        <w:rPr>
          <w:spacing w:val="19"/>
          <w:rtl/>
        </w:rPr>
        <w:t> </w:t>
      </w:r>
      <w:r>
        <w:rPr>
          <w:w w:val="80"/>
          <w:rtl/>
        </w:rPr>
        <w:t>تا</w:t>
      </w:r>
      <w:r>
        <w:rPr>
          <w:spacing w:val="18"/>
          <w:rtl/>
        </w:rPr>
        <w:t> </w:t>
      </w:r>
      <w:r>
        <w:rPr>
          <w:spacing w:val="13"/>
          <w:w w:val="80"/>
          <w:rtl/>
        </w:rPr>
        <w:t>توربوكمپرسورها</w:t>
      </w:r>
      <w:r>
        <w:rPr>
          <w:spacing w:val="19"/>
          <w:rtl/>
        </w:rPr>
        <w:t> </w:t>
      </w:r>
      <w:r>
        <w:rPr>
          <w:spacing w:val="10"/>
          <w:w w:val="80"/>
          <w:rtl/>
        </w:rPr>
        <w:t>براي</w:t>
      </w:r>
      <w:r>
        <w:rPr>
          <w:spacing w:val="19"/>
          <w:rtl/>
        </w:rPr>
        <w:t> </w:t>
      </w:r>
      <w:r>
        <w:rPr>
          <w:spacing w:val="11"/>
          <w:w w:val="80"/>
          <w:rtl/>
        </w:rPr>
        <w:t>كليه</w:t>
      </w:r>
      <w:r>
        <w:rPr>
          <w:spacing w:val="21"/>
          <w:rtl/>
        </w:rPr>
        <w:t> </w:t>
      </w:r>
      <w:r>
        <w:rPr>
          <w:spacing w:val="10"/>
          <w:w w:val="80"/>
          <w:rtl/>
        </w:rPr>
        <w:t>مصرف</w:t>
      </w:r>
      <w:r>
        <w:rPr>
          <w:spacing w:val="19"/>
          <w:rtl/>
        </w:rPr>
        <w:t> </w:t>
      </w:r>
      <w:r>
        <w:rPr>
          <w:spacing w:val="12"/>
          <w:w w:val="80"/>
          <w:rtl/>
        </w:rPr>
        <w:t>كنند</w:t>
      </w:r>
      <w:r>
        <w:rPr>
          <w:spacing w:val="12"/>
          <w:w w:val="80"/>
          <w:rtl/>
        </w:rPr>
        <w:t>ه</w:t>
      </w:r>
    </w:p>
    <w:p>
      <w:pPr>
        <w:pStyle w:val="BodyText"/>
        <w:bidi/>
        <w:spacing w:before="2"/>
        <w:ind w:right="8492" w:left="0" w:firstLine="0"/>
        <w:jc w:val="right"/>
      </w:pPr>
      <w:r>
        <w:rPr>
          <w:spacing w:val="-5"/>
          <w:rtl/>
        </w:rPr>
        <w:t>هاي</w:t>
      </w:r>
      <w:r>
        <w:rPr>
          <w:spacing w:val="11"/>
          <w:rtl/>
        </w:rPr>
        <w:t> </w:t>
      </w:r>
      <w:r>
        <w:rPr>
          <w:spacing w:val="11"/>
          <w:w w:val="70"/>
          <w:rtl/>
        </w:rPr>
        <w:t>برق</w:t>
      </w:r>
      <w:r>
        <w:rPr>
          <w:spacing w:val="11"/>
          <w:w w:val="70"/>
          <w:rtl/>
        </w:rPr>
        <w:t>ي</w:t>
      </w:r>
    </w:p>
    <w:p>
      <w:pPr>
        <w:pStyle w:val="BodyText"/>
        <w:bidi/>
        <w:spacing w:before="88"/>
        <w:ind w:right="0" w:left="972" w:firstLine="0"/>
        <w:jc w:val="left"/>
      </w:pPr>
      <w:r>
        <w:rPr>
          <w:rFonts w:ascii="Times New Roman" w:hAnsi="Times New Roman" w:cs="Times New Roman"/>
          <w:spacing w:val="-10"/>
          <w:w w:val="90"/>
          <w:sz w:val="26"/>
          <w:szCs w:val="26"/>
        </w:rPr>
        <w:t>-</w:t>
      </w:r>
      <w:r>
        <w:rPr>
          <w:spacing w:val="-12"/>
          <w:w w:val="90"/>
          <w:rtl/>
        </w:rPr>
        <w:t> </w:t>
      </w:r>
      <w:r>
        <w:rPr>
          <w:spacing w:val="11"/>
          <w:w w:val="90"/>
          <w:rtl/>
        </w:rPr>
        <w:t>انجام</w:t>
      </w:r>
      <w:r>
        <w:rPr>
          <w:spacing w:val="8"/>
          <w:w w:val="90"/>
          <w:rtl/>
        </w:rPr>
        <w:t> </w:t>
      </w:r>
      <w:r>
        <w:rPr>
          <w:spacing w:val="9"/>
          <w:w w:val="90"/>
          <w:rtl/>
        </w:rPr>
        <w:t>تﺴت </w:t>
      </w:r>
      <w:r>
        <w:rPr>
          <w:spacing w:val="11"/>
          <w:w w:val="90"/>
          <w:rtl/>
        </w:rPr>
        <w:t>عايق</w:t>
      </w:r>
      <w:r>
        <w:rPr>
          <w:spacing w:val="10"/>
          <w:w w:val="90"/>
          <w:rtl/>
        </w:rPr>
        <w:t> </w:t>
      </w:r>
      <w:r>
        <w:rPr>
          <w:spacing w:val="13"/>
          <w:w w:val="90"/>
          <w:rtl/>
        </w:rPr>
        <w:t>الكتروموتورها،</w:t>
      </w:r>
      <w:r>
        <w:rPr>
          <w:spacing w:val="7"/>
          <w:w w:val="90"/>
          <w:rtl/>
        </w:rPr>
        <w:t> </w:t>
      </w:r>
      <w:r>
        <w:rPr>
          <w:spacing w:val="12"/>
          <w:w w:val="90"/>
          <w:rtl/>
        </w:rPr>
        <w:t>هيترها</w:t>
      </w:r>
      <w:r>
        <w:rPr>
          <w:spacing w:val="10"/>
          <w:w w:val="90"/>
          <w:rtl/>
        </w:rPr>
        <w:t> </w:t>
      </w:r>
      <w:r>
        <w:rPr>
          <w:w w:val="90"/>
          <w:rtl/>
        </w:rPr>
        <w:t>و</w:t>
      </w:r>
      <w:r>
        <w:rPr>
          <w:spacing w:val="2"/>
          <w:rtl/>
        </w:rPr>
        <w:t> </w:t>
      </w:r>
      <w:r>
        <w:rPr>
          <w:spacing w:val="9"/>
          <w:w w:val="90"/>
        </w:rPr>
        <w:t>...</w:t>
      </w:r>
      <w:r>
        <w:rPr>
          <w:spacing w:val="4"/>
          <w:rtl/>
        </w:rPr>
        <w:t> </w:t>
      </w:r>
      <w:r>
        <w:rPr>
          <w:w w:val="90"/>
          <w:rtl/>
        </w:rPr>
        <w:t>و</w:t>
      </w:r>
      <w:r>
        <w:rPr>
          <w:spacing w:val="8"/>
          <w:w w:val="90"/>
          <w:rtl/>
        </w:rPr>
        <w:t> </w:t>
      </w:r>
      <w:r>
        <w:rPr>
          <w:spacing w:val="10"/>
          <w:w w:val="90"/>
          <w:rtl/>
        </w:rPr>
        <w:t>تهيه</w:t>
      </w:r>
      <w:r>
        <w:rPr>
          <w:rFonts w:ascii="Calibri" w:hAnsi="Calibri" w:cs="Calibri"/>
          <w:spacing w:val="28"/>
          <w:rtl/>
        </w:rPr>
        <w:t> </w:t>
      </w:r>
      <w:r>
        <w:rPr>
          <w:rFonts w:ascii="Calibri" w:hAnsi="Calibri" w:cs="Calibri"/>
          <w:spacing w:val="11"/>
          <w:w w:val="90"/>
        </w:rPr>
        <w:t>Sheet</w:t>
      </w:r>
      <w:r>
        <w:rPr>
          <w:rFonts w:ascii="Calibri" w:hAnsi="Calibri" w:cs="Calibri"/>
          <w:spacing w:val="17"/>
          <w:rtl/>
        </w:rPr>
        <w:t> </w:t>
      </w:r>
      <w:r>
        <w:rPr>
          <w:rFonts w:ascii="Calibri" w:hAnsi="Calibri" w:cs="Calibri"/>
          <w:w w:val="90"/>
        </w:rPr>
        <w:t>–</w:t>
      </w:r>
      <w:r>
        <w:rPr>
          <w:rFonts w:ascii="Calibri" w:hAnsi="Calibri" w:cs="Calibri"/>
          <w:spacing w:val="17"/>
          <w:rtl/>
        </w:rPr>
        <w:t> </w:t>
      </w:r>
      <w:r>
        <w:rPr>
          <w:rFonts w:ascii="Calibri" w:hAnsi="Calibri" w:cs="Calibri"/>
          <w:spacing w:val="10"/>
          <w:w w:val="90"/>
        </w:rPr>
        <w:t>Test</w:t>
      </w:r>
      <w:r>
        <w:rPr>
          <w:spacing w:val="-10"/>
          <w:w w:val="90"/>
          <w:rtl/>
        </w:rPr>
        <w:t> </w:t>
      </w:r>
      <w:r>
        <w:rPr>
          <w:spacing w:val="12"/>
          <w:w w:val="90"/>
          <w:rtl/>
        </w:rPr>
        <w:t>مربوطه</w:t>
      </w:r>
      <w:r>
        <w:rPr>
          <w:spacing w:val="12"/>
          <w:w w:val="90"/>
        </w:rPr>
        <w:t>.</w:t>
      </w:r>
    </w:p>
    <w:p>
      <w:pPr>
        <w:pStyle w:val="BodyText"/>
        <w:bidi/>
        <w:spacing w:before="72"/>
        <w:ind w:right="0" w:left="972" w:firstLine="0"/>
        <w:jc w:val="left"/>
      </w:pPr>
      <w:r>
        <w:rPr>
          <w:rFonts w:ascii="Times New Roman" w:cs="Times New Roman"/>
          <w:spacing w:val="-12"/>
          <w:w w:val="90"/>
          <w:sz w:val="26"/>
          <w:szCs w:val="26"/>
        </w:rPr>
        <w:t>-</w:t>
      </w:r>
      <w:r>
        <w:rPr>
          <w:spacing w:val="-12"/>
          <w:w w:val="90"/>
          <w:rtl/>
        </w:rPr>
        <w:t> </w:t>
      </w:r>
      <w:r>
        <w:rPr>
          <w:spacing w:val="9"/>
          <w:w w:val="90"/>
          <w:rtl/>
        </w:rPr>
        <w:t>نصب</w:t>
      </w:r>
      <w:r>
        <w:rPr>
          <w:rFonts w:ascii="Calibri" w:cs="Calibri"/>
          <w:spacing w:val="37"/>
          <w:rtl/>
        </w:rPr>
        <w:t> </w:t>
      </w:r>
      <w:r>
        <w:rPr>
          <w:rFonts w:ascii="Calibri" w:cs="Calibri"/>
          <w:spacing w:val="10"/>
          <w:w w:val="90"/>
        </w:rPr>
        <w:t>Rack</w:t>
      </w:r>
      <w:r>
        <w:rPr>
          <w:rFonts w:ascii="Calibri" w:cs="Calibri"/>
          <w:spacing w:val="27"/>
          <w:rtl/>
        </w:rPr>
        <w:t> </w:t>
      </w:r>
      <w:r>
        <w:rPr>
          <w:rFonts w:ascii="Calibri" w:cs="Calibri"/>
          <w:spacing w:val="12"/>
          <w:w w:val="90"/>
        </w:rPr>
        <w:t>Battery</w:t>
      </w:r>
      <w:r>
        <w:rPr>
          <w:spacing w:val="4"/>
          <w:w w:val="90"/>
          <w:rtl/>
        </w:rPr>
        <w:t> </w:t>
      </w:r>
      <w:r>
        <w:rPr>
          <w:w w:val="90"/>
          <w:rtl/>
        </w:rPr>
        <w:t>و</w:t>
      </w:r>
      <w:r>
        <w:rPr>
          <w:spacing w:val="10"/>
          <w:rtl/>
        </w:rPr>
        <w:t> </w:t>
      </w:r>
      <w:r>
        <w:rPr>
          <w:spacing w:val="11"/>
          <w:w w:val="90"/>
          <w:rtl/>
        </w:rPr>
        <w:t>باطري</w:t>
      </w:r>
      <w:r>
        <w:rPr>
          <w:spacing w:val="-30"/>
          <w:w w:val="90"/>
          <w:rtl/>
        </w:rPr>
        <w:t> </w:t>
      </w:r>
      <w:r>
        <w:rPr>
          <w:w w:val="90"/>
          <w:rtl/>
        </w:rPr>
        <w:t>ها</w:t>
      </w:r>
      <w:r>
        <w:rPr>
          <w:spacing w:val="10"/>
          <w:rtl/>
        </w:rPr>
        <w:t> </w:t>
      </w:r>
      <w:r>
        <w:rPr>
          <w:w w:val="90"/>
          <w:rtl/>
        </w:rPr>
        <w:t>و</w:t>
      </w:r>
      <w:r>
        <w:rPr>
          <w:spacing w:val="11"/>
          <w:rtl/>
        </w:rPr>
        <w:t> </w:t>
      </w:r>
      <w:r>
        <w:rPr>
          <w:spacing w:val="11"/>
          <w:w w:val="90"/>
          <w:rtl/>
        </w:rPr>
        <w:t>جعبه</w:t>
      </w:r>
      <w:r>
        <w:rPr>
          <w:spacing w:val="11"/>
          <w:rtl/>
        </w:rPr>
        <w:t> </w:t>
      </w:r>
      <w:r>
        <w:rPr>
          <w:spacing w:val="11"/>
          <w:w w:val="90"/>
          <w:rtl/>
        </w:rPr>
        <w:t>فيوزها</w:t>
      </w:r>
      <w:r>
        <w:rPr>
          <w:spacing w:val="12"/>
          <w:rtl/>
        </w:rPr>
        <w:t> </w:t>
      </w:r>
      <w:r>
        <w:rPr>
          <w:w w:val="90"/>
          <w:rtl/>
        </w:rPr>
        <w:t>و</w:t>
      </w:r>
      <w:r>
        <w:rPr>
          <w:rFonts w:ascii="Calibri" w:cs="Calibri"/>
          <w:spacing w:val="36"/>
          <w:rtl/>
        </w:rPr>
        <w:t> </w:t>
      </w:r>
      <w:r>
        <w:rPr>
          <w:rFonts w:ascii="Calibri" w:cs="Calibri"/>
          <w:w w:val="90"/>
        </w:rPr>
        <w:t>JB</w:t>
      </w:r>
      <w:r>
        <w:rPr>
          <w:spacing w:val="2"/>
          <w:w w:val="90"/>
          <w:rtl/>
        </w:rPr>
        <w:t> </w:t>
      </w:r>
      <w:r>
        <w:rPr>
          <w:spacing w:val="9"/>
          <w:w w:val="90"/>
          <w:rtl/>
        </w:rPr>
        <w:t>هاي</w:t>
      </w:r>
      <w:r>
        <w:rPr>
          <w:spacing w:val="14"/>
          <w:rtl/>
        </w:rPr>
        <w:t> </w:t>
      </w:r>
      <w:r>
        <w:rPr>
          <w:spacing w:val="11"/>
          <w:w w:val="90"/>
          <w:rtl/>
        </w:rPr>
        <w:t>مربوطه</w:t>
      </w:r>
      <w:r>
        <w:rPr>
          <w:spacing w:val="11"/>
          <w:rtl/>
        </w:rPr>
        <w:t> </w:t>
      </w:r>
      <w:r>
        <w:rPr>
          <w:w w:val="90"/>
          <w:rtl/>
        </w:rPr>
        <w:t>و</w:t>
      </w:r>
      <w:r>
        <w:rPr>
          <w:spacing w:val="11"/>
          <w:rtl/>
        </w:rPr>
        <w:t> </w:t>
      </w:r>
      <w:r>
        <w:rPr>
          <w:spacing w:val="11"/>
          <w:w w:val="90"/>
          <w:rtl/>
        </w:rPr>
        <w:t>كابل</w:t>
      </w:r>
      <w:r>
        <w:rPr>
          <w:spacing w:val="11"/>
          <w:rtl/>
        </w:rPr>
        <w:t> </w:t>
      </w:r>
      <w:r>
        <w:rPr>
          <w:spacing w:val="10"/>
          <w:w w:val="90"/>
          <w:rtl/>
        </w:rPr>
        <w:t>كشي</w:t>
      </w:r>
      <w:r>
        <w:rPr>
          <w:spacing w:val="10"/>
          <w:rtl/>
        </w:rPr>
        <w:t> </w:t>
      </w:r>
      <w:r>
        <w:rPr>
          <w:spacing w:val="9"/>
          <w:w w:val="90"/>
          <w:rtl/>
        </w:rPr>
        <w:t>هاي</w:t>
      </w:r>
      <w:r>
        <w:rPr>
          <w:spacing w:val="9"/>
          <w:rtl/>
        </w:rPr>
        <w:t> </w:t>
      </w:r>
      <w:r>
        <w:rPr>
          <w:spacing w:val="12"/>
          <w:w w:val="90"/>
          <w:rtl/>
        </w:rPr>
        <w:t>ارتباطي</w:t>
      </w:r>
      <w:r>
        <w:rPr>
          <w:spacing w:val="8"/>
          <w:rtl/>
        </w:rPr>
        <w:t> </w:t>
      </w:r>
      <w:r>
        <w:rPr>
          <w:w w:val="90"/>
          <w:rtl/>
        </w:rPr>
        <w:t>و</w:t>
      </w:r>
    </w:p>
    <w:p>
      <w:pPr>
        <w:pStyle w:val="BodyText"/>
        <w:bidi/>
        <w:spacing w:line="314" w:lineRule="auto" w:before="92"/>
        <w:ind w:right="618" w:left="738" w:firstLine="1665"/>
        <w:jc w:val="right"/>
      </w:pPr>
      <w:r>
        <w:rPr>
          <w:spacing w:val="11"/>
          <w:w w:val="90"/>
          <w:rtl/>
        </w:rPr>
        <w:t>انجام</w:t>
      </w:r>
      <w:r>
        <w:rPr>
          <w:spacing w:val="9"/>
          <w:w w:val="90"/>
          <w:rtl/>
        </w:rPr>
        <w:t> تﺴت هاي راه</w:t>
      </w:r>
      <w:r>
        <w:rPr>
          <w:spacing w:val="12"/>
          <w:w w:val="90"/>
          <w:rtl/>
        </w:rPr>
        <w:t> اندازي</w:t>
      </w:r>
      <w:r>
        <w:rPr>
          <w:w w:val="90"/>
          <w:rtl/>
        </w:rPr>
        <w:t> تا</w:t>
      </w:r>
      <w:r>
        <w:rPr>
          <w:spacing w:val="11"/>
          <w:w w:val="90"/>
          <w:rtl/>
        </w:rPr>
        <w:t> مرحله نهايي</w:t>
      </w:r>
      <w:r>
        <w:rPr>
          <w:w w:val="90"/>
          <w:rtl/>
        </w:rPr>
        <w:t> در</w:t>
      </w:r>
      <w:r>
        <w:rPr>
          <w:spacing w:val="11"/>
          <w:w w:val="90"/>
          <w:rtl/>
        </w:rPr>
        <w:t> سرويس گذاري</w:t>
      </w:r>
      <w:r>
        <w:rPr>
          <w:spacing w:val="13"/>
          <w:w w:val="90"/>
          <w:rtl/>
        </w:rPr>
        <w:t> توربوكمپرسور</w:t>
      </w:r>
      <w:r>
        <w:rPr>
          <w:spacing w:val="11"/>
          <w:w w:val="90"/>
          <w:rtl/>
        </w:rPr>
        <w:t> </w:t>
      </w:r>
      <w:r>
        <w:rPr>
          <w:rFonts w:ascii="Times New Roman" w:cs="Times New Roman"/>
          <w:spacing w:val="-10"/>
          <w:w w:val="85"/>
          <w:sz w:val="26"/>
          <w:szCs w:val="26"/>
        </w:rPr>
        <w:t>-</w:t>
      </w:r>
      <w:r>
        <w:rPr>
          <w:spacing w:val="-9"/>
          <w:w w:val="85"/>
          <w:rtl/>
        </w:rPr>
        <w:t> </w:t>
      </w:r>
      <w:r>
        <w:rPr>
          <w:spacing w:val="11"/>
          <w:w w:val="85"/>
          <w:rtl/>
        </w:rPr>
        <w:t>انجام</w:t>
      </w:r>
      <w:r>
        <w:rPr>
          <w:spacing w:val="2"/>
          <w:w w:val="85"/>
          <w:rtl/>
        </w:rPr>
        <w:t> </w:t>
      </w:r>
      <w:r>
        <w:rPr>
          <w:spacing w:val="12"/>
          <w:w w:val="85"/>
          <w:rtl/>
        </w:rPr>
        <w:t>عمليات</w:t>
      </w:r>
      <w:r>
        <w:rPr>
          <w:w w:val="85"/>
          <w:rtl/>
        </w:rPr>
        <w:t> </w:t>
      </w:r>
      <w:r>
        <w:rPr>
          <w:spacing w:val="11"/>
          <w:w w:val="85"/>
          <w:rtl/>
        </w:rPr>
        <w:t>سرسيم</w:t>
      </w:r>
      <w:r>
        <w:rPr>
          <w:spacing w:val="2"/>
          <w:w w:val="85"/>
          <w:rtl/>
        </w:rPr>
        <w:t> </w:t>
      </w:r>
      <w:r>
        <w:rPr>
          <w:spacing w:val="11"/>
          <w:w w:val="85"/>
          <w:rtl/>
        </w:rPr>
        <w:t>بندي</w:t>
      </w:r>
      <w:r>
        <w:rPr>
          <w:spacing w:val="1"/>
          <w:w w:val="85"/>
          <w:rtl/>
        </w:rPr>
        <w:t> </w:t>
      </w:r>
      <w:r>
        <w:rPr>
          <w:w w:val="85"/>
          <w:rtl/>
        </w:rPr>
        <w:t>و</w:t>
      </w:r>
      <w:r>
        <w:rPr>
          <w:spacing w:val="2"/>
          <w:w w:val="85"/>
          <w:rtl/>
        </w:rPr>
        <w:t> </w:t>
      </w:r>
      <w:r>
        <w:rPr>
          <w:spacing w:val="10"/>
          <w:w w:val="85"/>
          <w:rtl/>
        </w:rPr>
        <w:t>كليه</w:t>
      </w:r>
      <w:r>
        <w:rPr>
          <w:spacing w:val="3"/>
          <w:w w:val="85"/>
          <w:rtl/>
        </w:rPr>
        <w:t> </w:t>
      </w:r>
      <w:r>
        <w:rPr>
          <w:spacing w:val="11"/>
          <w:w w:val="85"/>
          <w:rtl/>
        </w:rPr>
        <w:t>تﺴتهاي</w:t>
      </w:r>
      <w:r>
        <w:rPr>
          <w:spacing w:val="3"/>
          <w:w w:val="85"/>
          <w:rtl/>
        </w:rPr>
        <w:t> </w:t>
      </w:r>
      <w:r>
        <w:rPr>
          <w:spacing w:val="11"/>
          <w:w w:val="85"/>
          <w:rtl/>
        </w:rPr>
        <w:t>عايقي</w:t>
      </w:r>
      <w:r>
        <w:rPr>
          <w:spacing w:val="3"/>
          <w:w w:val="85"/>
          <w:rtl/>
        </w:rPr>
        <w:t> </w:t>
      </w:r>
      <w:r>
        <w:rPr>
          <w:w w:val="85"/>
          <w:rtl/>
        </w:rPr>
        <w:t>و</w:t>
      </w:r>
      <w:r>
        <w:rPr>
          <w:spacing w:val="1"/>
          <w:w w:val="85"/>
          <w:rtl/>
        </w:rPr>
        <w:t> </w:t>
      </w:r>
      <w:r>
        <w:rPr>
          <w:spacing w:val="12"/>
          <w:w w:val="85"/>
          <w:rtl/>
        </w:rPr>
        <w:t>ارتباطي</w:t>
      </w:r>
      <w:r>
        <w:rPr>
          <w:spacing w:val="2"/>
          <w:w w:val="85"/>
          <w:rtl/>
        </w:rPr>
        <w:t> </w:t>
      </w:r>
      <w:r>
        <w:rPr>
          <w:spacing w:val="11"/>
          <w:w w:val="85"/>
          <w:rtl/>
        </w:rPr>
        <w:t>مابين</w:t>
      </w:r>
      <w:r>
        <w:rPr>
          <w:spacing w:val="-1"/>
          <w:w w:val="85"/>
          <w:rtl/>
        </w:rPr>
        <w:t> </w:t>
      </w:r>
      <w:r>
        <w:rPr>
          <w:spacing w:val="13"/>
          <w:w w:val="85"/>
          <w:rtl/>
        </w:rPr>
        <w:t>توربوكمپرسورها</w:t>
      </w:r>
      <w:r>
        <w:rPr>
          <w:spacing w:val="-4"/>
          <w:w w:val="85"/>
          <w:rtl/>
        </w:rPr>
        <w:t> </w:t>
      </w:r>
      <w:r>
        <w:rPr>
          <w:w w:val="85"/>
          <w:rtl/>
        </w:rPr>
        <w:t>و</w:t>
      </w:r>
      <w:r>
        <w:rPr>
          <w:spacing w:val="-4"/>
          <w:w w:val="85"/>
          <w:rtl/>
        </w:rPr>
        <w:t> </w:t>
      </w:r>
      <w:r>
        <w:rPr>
          <w:spacing w:val="11"/>
          <w:w w:val="85"/>
          <w:rtl/>
        </w:rPr>
        <w:t>سيﺴت</w:t>
      </w:r>
      <w:r>
        <w:rPr>
          <w:spacing w:val="11"/>
          <w:w w:val="85"/>
          <w:rtl/>
        </w:rPr>
        <w:t>م</w:t>
      </w:r>
    </w:p>
    <w:p>
      <w:pPr>
        <w:pStyle w:val="BodyText"/>
        <w:bidi/>
        <w:spacing w:before="4"/>
        <w:ind w:right="877" w:left="0" w:firstLine="0"/>
        <w:jc w:val="right"/>
      </w:pPr>
      <w:r>
        <w:rPr>
          <w:rFonts w:ascii="Calibri" w:cs="Calibri"/>
          <w:spacing w:val="-5"/>
          <w:w w:val="85"/>
        </w:rPr>
        <w:t>SCS</w:t>
      </w:r>
      <w:r>
        <w:rPr>
          <w:spacing w:val="-1"/>
          <w:rtl/>
        </w:rPr>
        <w:t> </w:t>
      </w:r>
      <w:r>
        <w:rPr>
          <w:w w:val="85"/>
          <w:rtl/>
        </w:rPr>
        <w:t>،</w:t>
      </w:r>
      <w:r>
        <w:rPr>
          <w:rFonts w:ascii="Calibri" w:cs="Calibri"/>
          <w:spacing w:val="35"/>
          <w:rtl/>
        </w:rPr>
        <w:t> </w:t>
      </w:r>
      <w:r>
        <w:rPr>
          <w:rFonts w:ascii="Calibri" w:cs="Calibri"/>
          <w:w w:val="85"/>
        </w:rPr>
        <w:t>CSS</w:t>
      </w:r>
      <w:r>
        <w:rPr>
          <w:w w:val="85"/>
          <w:rtl/>
        </w:rPr>
        <w:t>و</w:t>
      </w:r>
      <w:r>
        <w:rPr>
          <w:rFonts w:ascii="Calibri" w:cs="Calibri"/>
          <w:spacing w:val="79"/>
          <w:w w:val="150"/>
          <w:rtl/>
        </w:rPr>
        <w:t> </w:t>
      </w:r>
      <w:r>
        <w:rPr>
          <w:rFonts w:ascii="Calibri" w:cs="Calibri"/>
          <w:spacing w:val="10"/>
          <w:w w:val="85"/>
        </w:rPr>
        <w:t>FACP</w:t>
      </w:r>
      <w:r>
        <w:rPr>
          <w:spacing w:val="7"/>
          <w:w w:val="85"/>
          <w:rtl/>
        </w:rPr>
        <w:t> </w:t>
      </w:r>
      <w:r>
        <w:rPr>
          <w:w w:val="85"/>
          <w:rtl/>
        </w:rPr>
        <w:t>و</w:t>
      </w:r>
      <w:r>
        <w:rPr>
          <w:spacing w:val="11"/>
          <w:rtl/>
        </w:rPr>
        <w:t> </w:t>
      </w:r>
      <w:r>
        <w:rPr>
          <w:spacing w:val="9"/>
          <w:w w:val="85"/>
        </w:rPr>
        <w:t>...</w:t>
      </w:r>
      <w:r>
        <w:rPr>
          <w:spacing w:val="-41"/>
          <w:w w:val="85"/>
          <w:rtl/>
        </w:rPr>
        <w:t> </w:t>
      </w:r>
      <w:r>
        <w:rPr>
          <w:w w:val="85"/>
          <w:rtl/>
        </w:rPr>
        <w:t>و</w:t>
      </w:r>
      <w:r>
        <w:rPr>
          <w:spacing w:val="11"/>
          <w:rtl/>
        </w:rPr>
        <w:t> </w:t>
      </w:r>
      <w:r>
        <w:rPr>
          <w:spacing w:val="11"/>
          <w:w w:val="85"/>
          <w:rtl/>
        </w:rPr>
        <w:t>انجام</w:t>
      </w:r>
      <w:r>
        <w:rPr>
          <w:spacing w:val="10"/>
          <w:rtl/>
        </w:rPr>
        <w:t> </w:t>
      </w:r>
      <w:r>
        <w:rPr>
          <w:spacing w:val="11"/>
          <w:w w:val="85"/>
          <w:rtl/>
        </w:rPr>
        <w:t>سرسيم</w:t>
      </w:r>
      <w:r>
        <w:rPr>
          <w:spacing w:val="11"/>
          <w:rtl/>
        </w:rPr>
        <w:t> </w:t>
      </w:r>
      <w:r>
        <w:rPr>
          <w:spacing w:val="11"/>
          <w:w w:val="85"/>
          <w:rtl/>
        </w:rPr>
        <w:t>بندي</w:t>
      </w:r>
      <w:r>
        <w:rPr>
          <w:spacing w:val="11"/>
          <w:rtl/>
        </w:rPr>
        <w:t> </w:t>
      </w:r>
      <w:r>
        <w:rPr>
          <w:w w:val="85"/>
          <w:rtl/>
        </w:rPr>
        <w:t>بر</w:t>
      </w:r>
      <w:r>
        <w:rPr>
          <w:spacing w:val="13"/>
          <w:rtl/>
        </w:rPr>
        <w:t> </w:t>
      </w:r>
      <w:r>
        <w:rPr>
          <w:spacing w:val="9"/>
          <w:w w:val="85"/>
          <w:rtl/>
        </w:rPr>
        <w:t>روي</w:t>
      </w:r>
      <w:r>
        <w:rPr>
          <w:rFonts w:ascii="Calibri" w:cs="Calibri"/>
          <w:spacing w:val="40"/>
          <w:rtl/>
        </w:rPr>
        <w:t> </w:t>
      </w:r>
      <w:r>
        <w:rPr>
          <w:rFonts w:ascii="Calibri" w:cs="Calibri"/>
          <w:w w:val="85"/>
        </w:rPr>
        <w:t>JB</w:t>
      </w:r>
      <w:r>
        <w:rPr>
          <w:spacing w:val="5"/>
          <w:w w:val="85"/>
          <w:rtl/>
        </w:rPr>
        <w:t> </w:t>
      </w:r>
      <w:r>
        <w:rPr>
          <w:spacing w:val="10"/>
          <w:w w:val="85"/>
          <w:rtl/>
        </w:rPr>
        <w:t>نصب</w:t>
      </w:r>
      <w:r>
        <w:rPr>
          <w:spacing w:val="10"/>
          <w:rtl/>
        </w:rPr>
        <w:t> </w:t>
      </w:r>
      <w:r>
        <w:rPr>
          <w:spacing w:val="10"/>
          <w:w w:val="85"/>
          <w:rtl/>
        </w:rPr>
        <w:t>شده</w:t>
      </w:r>
      <w:r>
        <w:rPr>
          <w:spacing w:val="11"/>
          <w:rtl/>
        </w:rPr>
        <w:t> </w:t>
      </w:r>
      <w:r>
        <w:rPr>
          <w:w w:val="85"/>
          <w:rtl/>
        </w:rPr>
        <w:t>بر</w:t>
      </w:r>
      <w:r>
        <w:rPr>
          <w:spacing w:val="13"/>
          <w:rtl/>
        </w:rPr>
        <w:t> </w:t>
      </w:r>
      <w:r>
        <w:rPr>
          <w:spacing w:val="9"/>
          <w:w w:val="85"/>
          <w:rtl/>
        </w:rPr>
        <w:t>روي</w:t>
      </w:r>
      <w:r>
        <w:rPr>
          <w:spacing w:val="10"/>
          <w:rtl/>
        </w:rPr>
        <w:t> </w:t>
      </w:r>
      <w:r>
        <w:rPr>
          <w:spacing w:val="13"/>
          <w:w w:val="85"/>
          <w:rtl/>
        </w:rPr>
        <w:t>توربوكمپرسوره</w:t>
      </w:r>
      <w:r>
        <w:rPr>
          <w:spacing w:val="13"/>
          <w:w w:val="85"/>
          <w:rtl/>
        </w:rPr>
        <w:t>ا</w:t>
      </w:r>
    </w:p>
    <w:p>
      <w:pPr>
        <w:pStyle w:val="BodyText"/>
        <w:bidi/>
        <w:spacing w:before="90"/>
        <w:ind w:right="1148" w:left="0" w:firstLine="0"/>
        <w:jc w:val="right"/>
      </w:pPr>
      <w:r>
        <w:rPr>
          <w:spacing w:val="9"/>
          <w:w w:val="90"/>
          <w:rtl/>
        </w:rPr>
        <w:t>مطابق </w:t>
      </w:r>
      <w:r>
        <w:rPr>
          <w:spacing w:val="13"/>
          <w:w w:val="90"/>
          <w:rtl/>
        </w:rPr>
        <w:t>دستورالعمل</w:t>
      </w:r>
      <w:r>
        <w:rPr>
          <w:spacing w:val="9"/>
          <w:w w:val="90"/>
          <w:rtl/>
        </w:rPr>
        <w:t> </w:t>
      </w:r>
      <w:r>
        <w:rPr>
          <w:spacing w:val="12"/>
          <w:w w:val="90"/>
          <w:rtl/>
        </w:rPr>
        <w:t>سازنده</w:t>
      </w:r>
      <w:r>
        <w:rPr>
          <w:spacing w:val="8"/>
          <w:w w:val="90"/>
          <w:rtl/>
        </w:rPr>
        <w:t> </w:t>
      </w:r>
      <w:r>
        <w:rPr>
          <w:spacing w:val="11"/>
          <w:w w:val="90"/>
        </w:rPr>
        <w:t>)</w:t>
      </w:r>
      <w:r>
        <w:rPr>
          <w:spacing w:val="11"/>
          <w:w w:val="90"/>
          <w:rtl/>
        </w:rPr>
        <w:t>شركت</w:t>
      </w:r>
      <w:r>
        <w:rPr>
          <w:spacing w:val="8"/>
          <w:w w:val="90"/>
          <w:rtl/>
        </w:rPr>
        <w:t> </w:t>
      </w:r>
      <w:r>
        <w:rPr>
          <w:spacing w:val="12"/>
          <w:w w:val="90"/>
          <w:rtl/>
        </w:rPr>
        <w:t>زيمنس</w:t>
      </w:r>
      <w:r>
        <w:rPr>
          <w:spacing w:val="12"/>
          <w:w w:val="90"/>
        </w:rPr>
        <w:t>.(</w:t>
      </w:r>
      <w:r>
        <w:rPr>
          <w:spacing w:val="8"/>
          <w:w w:val="90"/>
          <w:rtl/>
        </w:rPr>
        <w:t> </w:t>
      </w:r>
      <w:r>
        <w:rPr>
          <w:spacing w:val="11"/>
          <w:w w:val="90"/>
        </w:rPr>
        <w:t>)</w:t>
      </w:r>
      <w:r>
        <w:rPr>
          <w:spacing w:val="11"/>
          <w:w w:val="90"/>
          <w:rtl/>
        </w:rPr>
        <w:t>تهيه</w:t>
      </w:r>
      <w:r>
        <w:rPr>
          <w:spacing w:val="10"/>
          <w:w w:val="90"/>
          <w:rtl/>
        </w:rPr>
        <w:t> مودم</w:t>
      </w:r>
      <w:r>
        <w:rPr>
          <w:spacing w:val="3"/>
          <w:rtl/>
        </w:rPr>
        <w:t> </w:t>
      </w:r>
      <w:r>
        <w:rPr>
          <w:w w:val="90"/>
          <w:rtl/>
        </w:rPr>
        <w:t>و</w:t>
      </w:r>
      <w:r>
        <w:rPr>
          <w:spacing w:val="3"/>
          <w:rtl/>
        </w:rPr>
        <w:t> </w:t>
      </w:r>
      <w:r>
        <w:rPr>
          <w:spacing w:val="10"/>
          <w:w w:val="90"/>
          <w:rtl/>
        </w:rPr>
        <w:t>مبدل</w:t>
      </w:r>
      <w:r>
        <w:rPr>
          <w:spacing w:val="8"/>
          <w:w w:val="90"/>
          <w:rtl/>
        </w:rPr>
        <w:t> </w:t>
      </w:r>
      <w:r>
        <w:rPr>
          <w:w w:val="90"/>
          <w:rtl/>
        </w:rPr>
        <w:t>با</w:t>
      </w:r>
      <w:r>
        <w:rPr>
          <w:spacing w:val="10"/>
          <w:w w:val="90"/>
          <w:rtl/>
        </w:rPr>
        <w:t> </w:t>
      </w:r>
      <w:r>
        <w:rPr>
          <w:spacing w:val="11"/>
          <w:w w:val="90"/>
          <w:rtl/>
        </w:rPr>
        <w:t>رعايت</w:t>
      </w:r>
      <w:r>
        <w:rPr>
          <w:spacing w:val="10"/>
          <w:w w:val="90"/>
          <w:rtl/>
        </w:rPr>
        <w:t> </w:t>
      </w:r>
      <w:r>
        <w:rPr>
          <w:spacing w:val="12"/>
          <w:w w:val="90"/>
          <w:rtl/>
        </w:rPr>
        <w:t>الزامات</w:t>
      </w:r>
      <w:r>
        <w:rPr>
          <w:spacing w:val="7"/>
          <w:w w:val="90"/>
          <w:rtl/>
        </w:rPr>
        <w:t> </w:t>
      </w:r>
      <w:r>
        <w:rPr>
          <w:spacing w:val="11"/>
          <w:w w:val="90"/>
          <w:rtl/>
        </w:rPr>
        <w:t>امني</w:t>
      </w:r>
      <w:r>
        <w:rPr>
          <w:spacing w:val="11"/>
          <w:w w:val="90"/>
          <w:rtl/>
        </w:rPr>
        <w:t>ت</w:t>
      </w:r>
    </w:p>
    <w:p>
      <w:pPr>
        <w:spacing w:after="0"/>
        <w:jc w:val="right"/>
        <w:sectPr>
          <w:pgSz w:w="11910" w:h="16840"/>
          <w:pgMar w:top="920" w:bottom="280" w:left="680" w:right="740"/>
        </w:sectPr>
      </w:pPr>
    </w:p>
    <w:p>
      <w:pPr>
        <w:pStyle w:val="BodyText"/>
        <w:bidi/>
        <w:spacing w:before="105"/>
        <w:ind w:right="1175" w:left="0" w:firstLine="0"/>
        <w:jc w:val="right"/>
      </w:pPr>
      <w:r>
        <w:rPr>
          <w:spacing w:val="-4"/>
          <w:w w:val="80"/>
          <w:rtl/>
        </w:rPr>
        <w:t>كليه</w:t>
      </w:r>
      <w:r>
        <w:rPr>
          <w:spacing w:val="7"/>
          <w:w w:val="95"/>
          <w:rtl/>
        </w:rPr>
        <w:t> </w:t>
      </w:r>
      <w:r>
        <w:rPr>
          <w:spacing w:val="11"/>
          <w:w w:val="95"/>
          <w:rtl/>
        </w:rPr>
        <w:t>ملحقا</w:t>
      </w:r>
      <w:r>
        <w:rPr>
          <w:spacing w:val="11"/>
          <w:w w:val="95"/>
          <w:rtl/>
        </w:rPr>
        <w:t>ت</w:t>
      </w:r>
    </w:p>
    <w:p>
      <w:pPr>
        <w:pStyle w:val="BodyText"/>
        <w:bidi/>
        <w:spacing w:before="102"/>
        <w:ind w:right="108" w:left="0" w:firstLine="0"/>
        <w:jc w:val="right"/>
      </w:pPr>
      <w:r>
        <w:rPr>
          <w:b w:val="0"/>
          <w:bCs w:val="0"/>
          <w:rtl/>
        </w:rPr>
        <w:br w:type="column"/>
      </w:r>
      <w:r>
        <w:rPr>
          <w:spacing w:val="-5"/>
          <w:w w:val="90"/>
          <w:rtl/>
        </w:rPr>
        <w:t>از</w:t>
      </w:r>
      <w:r>
        <w:rPr>
          <w:spacing w:val="2"/>
          <w:w w:val="90"/>
          <w:rtl/>
        </w:rPr>
        <w:t> </w:t>
      </w:r>
      <w:r>
        <w:rPr>
          <w:spacing w:val="10"/>
          <w:w w:val="90"/>
          <w:rtl/>
        </w:rPr>
        <w:t>جمله</w:t>
      </w:r>
      <w:r>
        <w:rPr>
          <w:spacing w:val="5"/>
          <w:w w:val="90"/>
          <w:rtl/>
        </w:rPr>
        <w:t> </w:t>
      </w:r>
      <w:r>
        <w:rPr>
          <w:spacing w:val="12"/>
          <w:w w:val="90"/>
          <w:rtl/>
        </w:rPr>
        <w:t>ارتباط</w:t>
      </w:r>
      <w:r>
        <w:rPr>
          <w:spacing w:val="3"/>
          <w:w w:val="90"/>
          <w:rtl/>
        </w:rPr>
        <w:t> </w:t>
      </w:r>
      <w:r>
        <w:rPr>
          <w:spacing w:val="11"/>
          <w:w w:val="90"/>
          <w:rtl/>
        </w:rPr>
        <w:t>سريال</w:t>
      </w:r>
      <w:r>
        <w:rPr>
          <w:spacing w:val="5"/>
          <w:w w:val="90"/>
          <w:rtl/>
        </w:rPr>
        <w:t> </w:t>
      </w:r>
      <w:r>
        <w:rPr>
          <w:spacing w:val="10"/>
          <w:w w:val="90"/>
          <w:rtl/>
        </w:rPr>
        <w:t>لينك</w:t>
      </w:r>
      <w:r>
        <w:rPr>
          <w:spacing w:val="6"/>
          <w:w w:val="90"/>
          <w:rtl/>
        </w:rPr>
        <w:t> </w:t>
      </w:r>
      <w:r>
        <w:rPr>
          <w:spacing w:val="10"/>
          <w:w w:val="90"/>
          <w:rtl/>
        </w:rPr>
        <w:t>مناسب</w:t>
      </w:r>
      <w:r>
        <w:rPr>
          <w:spacing w:val="3"/>
          <w:w w:val="90"/>
          <w:rtl/>
        </w:rPr>
        <w:t> </w:t>
      </w:r>
      <w:r>
        <w:rPr>
          <w:w w:val="90"/>
          <w:rtl/>
        </w:rPr>
        <w:t>با</w:t>
      </w:r>
      <w:r>
        <w:rPr>
          <w:spacing w:val="4"/>
          <w:w w:val="90"/>
          <w:rtl/>
        </w:rPr>
        <w:t> </w:t>
      </w:r>
      <w:r>
        <w:rPr>
          <w:spacing w:val="11"/>
          <w:w w:val="90"/>
          <w:rtl/>
        </w:rPr>
        <w:t>سيﺴتم</w:t>
      </w:r>
      <w:r>
        <w:rPr>
          <w:rFonts w:ascii="Calibri" w:cs="Calibri"/>
          <w:spacing w:val="21"/>
          <w:rtl/>
        </w:rPr>
        <w:t> </w:t>
      </w:r>
      <w:r>
        <w:rPr>
          <w:rFonts w:ascii="Calibri" w:cs="Calibri"/>
          <w:spacing w:val="10"/>
          <w:w w:val="90"/>
        </w:rPr>
        <w:t>SCS</w:t>
      </w:r>
      <w:r>
        <w:rPr>
          <w:spacing w:val="-10"/>
          <w:w w:val="90"/>
          <w:rtl/>
        </w:rPr>
        <w:t> </w:t>
      </w:r>
      <w:r>
        <w:rPr>
          <w:w w:val="90"/>
          <w:rtl/>
        </w:rPr>
        <w:t>و</w:t>
      </w:r>
      <w:r>
        <w:rPr>
          <w:rFonts w:ascii="Calibri" w:cs="Calibri"/>
          <w:spacing w:val="22"/>
          <w:rtl/>
        </w:rPr>
        <w:t> </w:t>
      </w:r>
      <w:r>
        <w:rPr>
          <w:rFonts w:ascii="Calibri" w:cs="Calibri"/>
          <w:spacing w:val="9"/>
          <w:w w:val="90"/>
        </w:rPr>
        <w:t>CSS</w:t>
      </w:r>
      <w:r>
        <w:rPr>
          <w:spacing w:val="-10"/>
          <w:w w:val="90"/>
          <w:rtl/>
        </w:rPr>
        <w:t> </w:t>
      </w:r>
      <w:r>
        <w:rPr>
          <w:w w:val="90"/>
          <w:rtl/>
        </w:rPr>
        <w:t>و</w:t>
      </w:r>
      <w:r>
        <w:rPr>
          <w:spacing w:val="4"/>
          <w:w w:val="90"/>
          <w:rtl/>
        </w:rPr>
        <w:t> </w:t>
      </w:r>
      <w:r>
        <w:rPr>
          <w:spacing w:val="11"/>
          <w:w w:val="90"/>
        </w:rPr>
        <w:t>....</w:t>
      </w:r>
      <w:r>
        <w:rPr>
          <w:spacing w:val="11"/>
          <w:w w:val="90"/>
          <w:rtl/>
        </w:rPr>
        <w:t>و</w:t>
      </w:r>
    </w:p>
    <w:p>
      <w:pPr>
        <w:pStyle w:val="BodyText"/>
        <w:bidi/>
        <w:spacing w:before="105"/>
        <w:ind w:right="110" w:left="0" w:firstLine="0"/>
        <w:jc w:val="right"/>
      </w:pPr>
      <w:r>
        <w:rPr>
          <w:b w:val="0"/>
          <w:bCs w:val="0"/>
          <w:rtl/>
        </w:rPr>
        <w:br w:type="column"/>
      </w:r>
      <w:r>
        <w:rPr>
          <w:spacing w:val="9"/>
          <w:w w:val="95"/>
          <w:rtl/>
        </w:rPr>
        <w:t>سايبر</w:t>
      </w:r>
      <w:r>
        <w:rPr>
          <w:spacing w:val="9"/>
          <w:w w:val="95"/>
          <w:rtl/>
        </w:rPr>
        <w:t>ي</w:t>
      </w:r>
    </w:p>
    <w:p>
      <w:pPr>
        <w:spacing w:after="0"/>
        <w:jc w:val="right"/>
        <w:sectPr>
          <w:type w:val="continuous"/>
          <w:pgSz w:w="11910" w:h="16840"/>
          <w:pgMar w:top="920" w:bottom="280" w:left="680" w:right="740"/>
          <w:cols w:num="3" w:equalWidth="0">
            <w:col w:w="2380" w:space="40"/>
            <w:col w:w="6106" w:space="39"/>
            <w:col w:w="1925"/>
          </w:cols>
        </w:sectPr>
      </w:pPr>
    </w:p>
    <w:p>
      <w:pPr>
        <w:pStyle w:val="BodyText"/>
        <w:bidi/>
        <w:spacing w:line="316" w:lineRule="auto" w:before="89"/>
        <w:ind w:right="3244" w:left="738" w:hanging="1292"/>
        <w:jc w:val="right"/>
      </w:pPr>
      <w:r>
        <w:rPr>
          <w:spacing w:val="11"/>
          <w:w w:val="90"/>
          <w:rtl/>
        </w:rPr>
        <w:t>مربوطه</w:t>
      </w:r>
      <w:r>
        <w:rPr>
          <w:w w:val="90"/>
          <w:rtl/>
        </w:rPr>
        <w:t> و</w:t>
      </w:r>
      <w:r>
        <w:rPr>
          <w:spacing w:val="11"/>
          <w:w w:val="90"/>
          <w:rtl/>
        </w:rPr>
        <w:t> </w:t>
      </w:r>
      <w:r>
        <w:rPr>
          <w:spacing w:val="12"/>
          <w:w w:val="90"/>
          <w:rtl/>
        </w:rPr>
        <w:t>همچنين</w:t>
      </w:r>
      <w:r>
        <w:rPr>
          <w:spacing w:val="10"/>
          <w:w w:val="90"/>
          <w:rtl/>
        </w:rPr>
        <w:t> </w:t>
      </w:r>
      <w:r>
        <w:rPr>
          <w:spacing w:val="12"/>
          <w:w w:val="90"/>
          <w:rtl/>
        </w:rPr>
        <w:t>فعاليتها</w:t>
      </w:r>
      <w:r>
        <w:rPr>
          <w:spacing w:val="9"/>
          <w:w w:val="90"/>
          <w:rtl/>
        </w:rPr>
        <w:t> </w:t>
      </w:r>
      <w:r>
        <w:rPr>
          <w:spacing w:val="12"/>
          <w:w w:val="90"/>
          <w:rtl/>
        </w:rPr>
        <w:t>اجرائي</w:t>
      </w:r>
      <w:r>
        <w:rPr>
          <w:spacing w:val="11"/>
          <w:w w:val="90"/>
          <w:rtl/>
        </w:rPr>
        <w:t> مربوطه</w:t>
      </w:r>
      <w:r>
        <w:rPr>
          <w:w w:val="90"/>
          <w:rtl/>
        </w:rPr>
        <w:t> در</w:t>
      </w:r>
      <w:r>
        <w:rPr>
          <w:spacing w:val="10"/>
          <w:w w:val="90"/>
          <w:rtl/>
        </w:rPr>
        <w:t> تعهد</w:t>
      </w:r>
      <w:r>
        <w:rPr>
          <w:w w:val="90"/>
          <w:rtl/>
        </w:rPr>
        <w:t> و</w:t>
      </w:r>
      <w:r>
        <w:rPr>
          <w:spacing w:val="11"/>
          <w:w w:val="90"/>
          <w:rtl/>
        </w:rPr>
        <w:t> هزينه</w:t>
      </w:r>
      <w:r>
        <w:rPr>
          <w:spacing w:val="10"/>
          <w:w w:val="90"/>
          <w:rtl/>
        </w:rPr>
        <w:t> </w:t>
      </w:r>
      <w:r>
        <w:rPr>
          <w:spacing w:val="12"/>
          <w:w w:val="90"/>
          <w:rtl/>
        </w:rPr>
        <w:t>پيمانكار</w:t>
      </w:r>
      <w:r>
        <w:rPr>
          <w:w w:val="90"/>
          <w:rtl/>
        </w:rPr>
        <w:t> مي</w:t>
      </w:r>
      <w:r>
        <w:rPr>
          <w:spacing w:val="-29"/>
          <w:w w:val="90"/>
          <w:rtl/>
        </w:rPr>
        <w:t> </w:t>
      </w:r>
      <w:r>
        <w:rPr>
          <w:spacing w:val="10"/>
          <w:w w:val="90"/>
          <w:rtl/>
        </w:rPr>
        <w:t>باشد</w:t>
      </w:r>
      <w:r>
        <w:rPr>
          <w:spacing w:val="-44"/>
          <w:w w:val="90"/>
          <w:rtl/>
        </w:rPr>
        <w:t> </w:t>
      </w:r>
      <w:r>
        <w:rPr>
          <w:w w:val="90"/>
        </w:rPr>
        <w:t>.(</w:t>
      </w:r>
      <w:r>
        <w:rPr>
          <w:spacing w:val="11"/>
          <w:w w:val="90"/>
          <w:rtl/>
        </w:rPr>
        <w:t> </w:t>
      </w:r>
      <w:r>
        <w:rPr>
          <w:rFonts w:ascii="Times New Roman" w:cs="Times New Roman"/>
          <w:spacing w:val="-10"/>
          <w:w w:val="90"/>
          <w:sz w:val="26"/>
          <w:szCs w:val="26"/>
        </w:rPr>
        <w:t>-</w:t>
      </w:r>
      <w:r>
        <w:rPr>
          <w:spacing w:val="-11"/>
          <w:w w:val="90"/>
          <w:rtl/>
        </w:rPr>
        <w:t> </w:t>
      </w:r>
      <w:r>
        <w:rPr>
          <w:spacing w:val="11"/>
          <w:w w:val="90"/>
          <w:rtl/>
        </w:rPr>
        <w:t>اجراي</w:t>
      </w:r>
      <w:r>
        <w:rPr>
          <w:spacing w:val="13"/>
          <w:rtl/>
        </w:rPr>
        <w:t> </w:t>
      </w:r>
      <w:r>
        <w:rPr>
          <w:spacing w:val="11"/>
          <w:w w:val="90"/>
          <w:rtl/>
        </w:rPr>
        <w:t>كليه</w:t>
      </w:r>
      <w:r>
        <w:rPr>
          <w:spacing w:val="16"/>
          <w:rtl/>
        </w:rPr>
        <w:t> </w:t>
      </w:r>
      <w:r>
        <w:rPr>
          <w:spacing w:val="12"/>
          <w:w w:val="90"/>
          <w:rtl/>
        </w:rPr>
        <w:t>عمليات</w:t>
      </w:r>
      <w:r>
        <w:rPr>
          <w:rFonts w:ascii="Calibri" w:cs="Calibri"/>
          <w:spacing w:val="44"/>
          <w:rtl/>
        </w:rPr>
        <w:t> </w:t>
      </w:r>
      <w:r>
        <w:rPr>
          <w:rFonts w:ascii="Calibri" w:cs="Calibri"/>
          <w:spacing w:val="14"/>
          <w:w w:val="90"/>
        </w:rPr>
        <w:t>Hook-</w:t>
      </w:r>
      <w:r>
        <w:rPr>
          <w:rFonts w:ascii="Calibri" w:cs="Calibri"/>
          <w:w w:val="90"/>
        </w:rPr>
        <w:t>up</w:t>
      </w:r>
      <w:r>
        <w:rPr>
          <w:spacing w:val="5"/>
          <w:w w:val="90"/>
          <w:rtl/>
        </w:rPr>
        <w:t> </w:t>
      </w:r>
      <w:r>
        <w:rPr>
          <w:w w:val="90"/>
          <w:rtl/>
        </w:rPr>
        <w:t>و</w:t>
      </w:r>
      <w:r>
        <w:rPr>
          <w:spacing w:val="15"/>
          <w:rtl/>
        </w:rPr>
        <w:t> </w:t>
      </w:r>
      <w:r>
        <w:rPr>
          <w:spacing w:val="11"/>
          <w:w w:val="90"/>
          <w:rtl/>
        </w:rPr>
        <w:t>تيوب</w:t>
      </w:r>
      <w:r>
        <w:rPr>
          <w:spacing w:val="14"/>
          <w:rtl/>
        </w:rPr>
        <w:t> </w:t>
      </w:r>
      <w:r>
        <w:rPr>
          <w:spacing w:val="10"/>
          <w:w w:val="90"/>
          <w:rtl/>
        </w:rPr>
        <w:t>كشي</w:t>
      </w:r>
      <w:r>
        <w:rPr>
          <w:spacing w:val="17"/>
          <w:rtl/>
        </w:rPr>
        <w:t> </w:t>
      </w:r>
      <w:r>
        <w:rPr>
          <w:w w:val="90"/>
          <w:rtl/>
        </w:rPr>
        <w:t>در</w:t>
      </w:r>
      <w:r>
        <w:rPr>
          <w:spacing w:val="17"/>
          <w:rtl/>
        </w:rPr>
        <w:t> </w:t>
      </w:r>
      <w:r>
        <w:rPr>
          <w:spacing w:val="11"/>
          <w:w w:val="90"/>
          <w:rtl/>
        </w:rPr>
        <w:t>محلهاي</w:t>
      </w:r>
      <w:r>
        <w:rPr>
          <w:spacing w:val="20"/>
          <w:rtl/>
        </w:rPr>
        <w:t> </w:t>
      </w:r>
      <w:r>
        <w:rPr>
          <w:spacing w:val="10"/>
          <w:w w:val="90"/>
          <w:rtl/>
        </w:rPr>
        <w:t>مورد</w:t>
      </w:r>
      <w:r>
        <w:rPr>
          <w:spacing w:val="15"/>
          <w:rtl/>
        </w:rPr>
        <w:t> </w:t>
      </w:r>
      <w:r>
        <w:rPr>
          <w:spacing w:val="11"/>
          <w:w w:val="90"/>
          <w:rtl/>
        </w:rPr>
        <w:t>نيا</w:t>
      </w:r>
      <w:r>
        <w:rPr>
          <w:spacing w:val="11"/>
          <w:w w:val="90"/>
          <w:rtl/>
        </w:rPr>
        <w:t>ز</w:t>
      </w:r>
    </w:p>
    <w:p>
      <w:pPr>
        <w:pStyle w:val="BodyText"/>
        <w:bidi/>
        <w:spacing w:line="275" w:lineRule="exact"/>
        <w:ind w:right="532" w:left="0" w:firstLine="0"/>
        <w:jc w:val="right"/>
      </w:pPr>
      <w:r>
        <w:rPr>
          <w:rFonts w:ascii="Times New Roman" w:cs="Times New Roman"/>
          <w:spacing w:val="-10"/>
          <w:w w:val="85"/>
          <w:sz w:val="26"/>
          <w:szCs w:val="26"/>
        </w:rPr>
        <w:t>-</w:t>
      </w:r>
      <w:r>
        <w:rPr>
          <w:spacing w:val="-9"/>
          <w:w w:val="85"/>
          <w:rtl/>
        </w:rPr>
        <w:t> </w:t>
      </w:r>
      <w:r>
        <w:rPr>
          <w:spacing w:val="11"/>
          <w:w w:val="85"/>
          <w:rtl/>
        </w:rPr>
        <w:t>انجام</w:t>
      </w:r>
      <w:r>
        <w:rPr>
          <w:spacing w:val="12"/>
          <w:rtl/>
        </w:rPr>
        <w:t> </w:t>
      </w:r>
      <w:r>
        <w:rPr>
          <w:spacing w:val="10"/>
          <w:w w:val="85"/>
          <w:rtl/>
        </w:rPr>
        <w:t>كليه</w:t>
      </w:r>
      <w:r>
        <w:rPr>
          <w:spacing w:val="12"/>
          <w:rtl/>
        </w:rPr>
        <w:t> </w:t>
      </w:r>
      <w:r>
        <w:rPr>
          <w:spacing w:val="12"/>
          <w:w w:val="85"/>
          <w:rtl/>
        </w:rPr>
        <w:t>فعاليتهاي</w:t>
      </w:r>
      <w:r>
        <w:rPr>
          <w:spacing w:val="11"/>
          <w:rtl/>
        </w:rPr>
        <w:t> </w:t>
      </w:r>
      <w:r>
        <w:rPr>
          <w:spacing w:val="10"/>
          <w:w w:val="85"/>
          <w:rtl/>
        </w:rPr>
        <w:t>پيش</w:t>
      </w:r>
      <w:r>
        <w:rPr>
          <w:spacing w:val="10"/>
          <w:rtl/>
        </w:rPr>
        <w:t> </w:t>
      </w:r>
      <w:r>
        <w:rPr>
          <w:spacing w:val="9"/>
          <w:w w:val="85"/>
          <w:rtl/>
        </w:rPr>
        <w:t>راه</w:t>
      </w:r>
      <w:r>
        <w:rPr>
          <w:spacing w:val="-27"/>
          <w:w w:val="85"/>
          <w:rtl/>
        </w:rPr>
        <w:t> </w:t>
      </w:r>
      <w:r>
        <w:rPr>
          <w:spacing w:val="12"/>
          <w:w w:val="85"/>
          <w:rtl/>
        </w:rPr>
        <w:t>اندازي</w:t>
      </w:r>
      <w:r>
        <w:rPr>
          <w:spacing w:val="13"/>
          <w:rtl/>
        </w:rPr>
        <w:t> </w:t>
      </w:r>
      <w:r>
        <w:rPr>
          <w:w w:val="85"/>
          <w:rtl/>
        </w:rPr>
        <w:t>و</w:t>
      </w:r>
      <w:r>
        <w:rPr>
          <w:spacing w:val="11"/>
          <w:rtl/>
        </w:rPr>
        <w:t> </w:t>
      </w:r>
      <w:r>
        <w:rPr>
          <w:spacing w:val="9"/>
          <w:w w:val="85"/>
          <w:rtl/>
        </w:rPr>
        <w:t>راه</w:t>
      </w:r>
      <w:r>
        <w:rPr>
          <w:spacing w:val="-27"/>
          <w:w w:val="85"/>
          <w:rtl/>
        </w:rPr>
        <w:t> </w:t>
      </w:r>
      <w:r>
        <w:rPr>
          <w:spacing w:val="12"/>
          <w:w w:val="85"/>
          <w:rtl/>
        </w:rPr>
        <w:t>اندازي</w:t>
      </w:r>
      <w:r>
        <w:rPr>
          <w:spacing w:val="13"/>
          <w:rtl/>
        </w:rPr>
        <w:t> </w:t>
      </w:r>
      <w:r>
        <w:rPr>
          <w:w w:val="85"/>
          <w:rtl/>
        </w:rPr>
        <w:t>زير</w:t>
      </w:r>
      <w:r>
        <w:rPr>
          <w:spacing w:val="11"/>
          <w:rtl/>
        </w:rPr>
        <w:t> </w:t>
      </w:r>
      <w:r>
        <w:rPr>
          <w:spacing w:val="9"/>
          <w:w w:val="85"/>
          <w:rtl/>
        </w:rPr>
        <w:t>نظر</w:t>
      </w:r>
      <w:r>
        <w:rPr>
          <w:spacing w:val="12"/>
          <w:rtl/>
        </w:rPr>
        <w:t> </w:t>
      </w:r>
      <w:r>
        <w:rPr>
          <w:spacing w:val="12"/>
          <w:w w:val="85"/>
          <w:rtl/>
        </w:rPr>
        <w:t>كارشناسان</w:t>
      </w:r>
      <w:r>
        <w:rPr>
          <w:spacing w:val="12"/>
          <w:rtl/>
        </w:rPr>
        <w:t> </w:t>
      </w:r>
      <w:r>
        <w:rPr>
          <w:spacing w:val="12"/>
          <w:w w:val="85"/>
          <w:rtl/>
        </w:rPr>
        <w:t>سازنده</w:t>
      </w:r>
      <w:r>
        <w:rPr>
          <w:spacing w:val="12"/>
          <w:rtl/>
        </w:rPr>
        <w:t> </w:t>
      </w:r>
      <w:r>
        <w:rPr>
          <w:w w:val="85"/>
          <w:rtl/>
        </w:rPr>
        <w:t>و</w:t>
      </w:r>
      <w:r>
        <w:rPr>
          <w:spacing w:val="10"/>
          <w:rtl/>
        </w:rPr>
        <w:t> </w:t>
      </w:r>
      <w:r>
        <w:rPr>
          <w:spacing w:val="9"/>
          <w:w w:val="85"/>
          <w:rtl/>
        </w:rPr>
        <w:t>راه</w:t>
      </w:r>
      <w:r>
        <w:rPr>
          <w:spacing w:val="-27"/>
          <w:w w:val="85"/>
          <w:rtl/>
        </w:rPr>
        <w:t> </w:t>
      </w:r>
      <w:r>
        <w:rPr>
          <w:spacing w:val="12"/>
          <w:w w:val="85"/>
          <w:rtl/>
        </w:rPr>
        <w:t>اندازي</w:t>
      </w:r>
      <w:r>
        <w:rPr>
          <w:spacing w:val="5"/>
          <w:rtl/>
        </w:rPr>
        <w:t> </w:t>
      </w:r>
      <w:r>
        <w:rPr>
          <w:spacing w:val="11"/>
          <w:w w:val="85"/>
          <w:rtl/>
        </w:rPr>
        <w:t>طرح</w:t>
      </w:r>
      <w:r>
        <w:rPr>
          <w:spacing w:val="11"/>
          <w:w w:val="85"/>
          <w:rtl/>
        </w:rPr>
        <w:t>،</w:t>
      </w:r>
    </w:p>
    <w:p>
      <w:pPr>
        <w:pStyle w:val="BodyText"/>
        <w:bidi/>
        <w:spacing w:line="314" w:lineRule="auto" w:before="101"/>
        <w:ind w:right="767" w:left="738" w:firstLine="6115"/>
        <w:jc w:val="right"/>
      </w:pPr>
      <w:r>
        <w:rPr>
          <w:w w:val="90"/>
          <w:rtl/>
        </w:rPr>
        <w:t>در</w:t>
      </w:r>
      <w:r>
        <w:rPr>
          <w:spacing w:val="10"/>
          <w:w w:val="90"/>
          <w:rtl/>
        </w:rPr>
        <w:t> تعهد</w:t>
      </w:r>
      <w:r>
        <w:rPr>
          <w:spacing w:val="12"/>
          <w:w w:val="90"/>
          <w:rtl/>
        </w:rPr>
        <w:t> پيمانكار</w:t>
      </w:r>
      <w:r>
        <w:rPr>
          <w:w w:val="90"/>
          <w:rtl/>
        </w:rPr>
        <w:t> مي</w:t>
      </w:r>
      <w:r>
        <w:rPr>
          <w:spacing w:val="11"/>
          <w:w w:val="90"/>
          <w:rtl/>
        </w:rPr>
        <w:t> باشد</w:t>
      </w:r>
      <w:r>
        <w:rPr>
          <w:spacing w:val="-45"/>
          <w:w w:val="90"/>
          <w:rtl/>
        </w:rPr>
        <w:t> </w:t>
      </w:r>
      <w:r>
        <w:rPr>
          <w:w w:val="90"/>
        </w:rPr>
        <w:t>.</w:t>
      </w:r>
      <w:r>
        <w:rPr>
          <w:w w:val="90"/>
          <w:rtl/>
        </w:rPr>
        <w:t> </w:t>
      </w:r>
      <w:r>
        <w:rPr>
          <w:rFonts w:ascii="Times New Roman" w:cs="Times New Roman"/>
          <w:spacing w:val="-10"/>
          <w:sz w:val="26"/>
          <w:szCs w:val="26"/>
        </w:rPr>
        <w:t>-</w:t>
      </w:r>
      <w:r>
        <w:rPr>
          <w:spacing w:val="-16"/>
          <w:rtl/>
        </w:rPr>
        <w:t> </w:t>
      </w:r>
      <w:r>
        <w:rPr>
          <w:rtl/>
        </w:rPr>
        <w:t>تهيه</w:t>
      </w:r>
      <w:r>
        <w:rPr>
          <w:spacing w:val="16"/>
          <w:rtl/>
        </w:rPr>
        <w:t> </w:t>
      </w:r>
      <w:r>
        <w:rPr>
          <w:rtl/>
        </w:rPr>
        <w:t>كليه</w:t>
      </w:r>
      <w:r>
        <w:rPr>
          <w:spacing w:val="17"/>
          <w:rtl/>
        </w:rPr>
        <w:t> </w:t>
      </w:r>
      <w:r>
        <w:rPr>
          <w:rtl/>
        </w:rPr>
        <w:t>تجهيزات</w:t>
      </w:r>
      <w:r>
        <w:rPr>
          <w:spacing w:val="20"/>
          <w:rtl/>
        </w:rPr>
        <w:t> </w:t>
      </w:r>
      <w:r>
        <w:rPr>
          <w:rtl/>
        </w:rPr>
        <w:t>مورد</w:t>
      </w:r>
      <w:r>
        <w:rPr>
          <w:spacing w:val="21"/>
          <w:rtl/>
        </w:rPr>
        <w:t> </w:t>
      </w:r>
      <w:r>
        <w:rPr>
          <w:rtl/>
        </w:rPr>
        <w:t>نياز</w:t>
      </w:r>
      <w:r>
        <w:rPr>
          <w:spacing w:val="17"/>
          <w:rtl/>
        </w:rPr>
        <w:t> </w:t>
      </w:r>
      <w:r>
        <w:rPr>
          <w:rtl/>
        </w:rPr>
        <w:t>و</w:t>
      </w:r>
      <w:r>
        <w:rPr>
          <w:spacing w:val="20"/>
          <w:rtl/>
        </w:rPr>
        <w:t> </w:t>
      </w:r>
      <w:r>
        <w:rPr>
          <w:rtl/>
        </w:rPr>
        <w:t>انجام</w:t>
      </w:r>
      <w:r>
        <w:rPr>
          <w:spacing w:val="17"/>
          <w:rtl/>
        </w:rPr>
        <w:t> </w:t>
      </w:r>
      <w:r>
        <w:rPr>
          <w:rtl/>
        </w:rPr>
        <w:t>عمليات</w:t>
      </w:r>
      <w:r>
        <w:rPr>
          <w:rFonts w:ascii="Calibri" w:cs="Calibri"/>
          <w:spacing w:val="44"/>
          <w:rtl/>
        </w:rPr>
        <w:t> </w:t>
      </w:r>
      <w:r>
        <w:rPr>
          <w:rFonts w:ascii="Calibri" w:cs="Calibri"/>
        </w:rPr>
        <w:t>check</w:t>
      </w:r>
      <w:r>
        <w:rPr>
          <w:rFonts w:ascii="Calibri" w:cs="Calibri"/>
          <w:spacing w:val="33"/>
          <w:rtl/>
        </w:rPr>
        <w:t> </w:t>
      </w:r>
      <w:r>
        <w:rPr>
          <w:rFonts w:ascii="Calibri" w:cs="Calibri"/>
        </w:rPr>
        <w:t>loop</w:t>
      </w:r>
      <w:r>
        <w:rPr>
          <w:rFonts w:ascii="Calibri" w:cs="Calibri"/>
          <w:spacing w:val="36"/>
          <w:rtl/>
        </w:rPr>
        <w:t> </w:t>
      </w:r>
      <w:r>
        <w:rPr>
          <w:rFonts w:ascii="Calibri" w:cs="Calibri"/>
        </w:rPr>
        <w:t>Cold</w:t>
      </w:r>
      <w:r>
        <w:rPr>
          <w:spacing w:val="3"/>
          <w:rtl/>
        </w:rPr>
        <w:t> </w:t>
      </w:r>
      <w:r>
        <w:rPr>
          <w:rtl/>
        </w:rPr>
        <w:t>و</w:t>
      </w:r>
      <w:r>
        <w:rPr>
          <w:rFonts w:ascii="Calibri" w:cs="Calibri"/>
          <w:spacing w:val="45"/>
          <w:rtl/>
        </w:rPr>
        <w:t> </w:t>
      </w:r>
      <w:r>
        <w:rPr>
          <w:rFonts w:ascii="Calibri" w:cs="Calibri"/>
        </w:rPr>
        <w:t>check</w:t>
      </w:r>
      <w:r>
        <w:rPr>
          <w:rFonts w:ascii="Calibri" w:cs="Calibri"/>
          <w:spacing w:val="34"/>
          <w:rtl/>
        </w:rPr>
        <w:t> </w:t>
      </w:r>
      <w:r>
        <w:rPr>
          <w:rFonts w:ascii="Calibri" w:cs="Calibri"/>
        </w:rPr>
        <w:t>loop</w:t>
      </w:r>
      <w:r>
        <w:rPr>
          <w:rFonts w:ascii="Calibri" w:cs="Calibri"/>
          <w:spacing w:val="34"/>
          <w:rtl/>
        </w:rPr>
        <w:t> </w:t>
      </w:r>
      <w:r>
        <w:rPr>
          <w:rFonts w:ascii="Calibri" w:cs="Calibri"/>
        </w:rPr>
        <w:t>Hot</w:t>
      </w:r>
      <w:r>
        <w:rPr>
          <w:rtl/>
        </w:rPr>
        <w:t> شام</w:t>
      </w:r>
      <w:r>
        <w:rPr>
          <w:rtl/>
        </w:rPr>
        <w:t>ل</w:t>
      </w:r>
    </w:p>
    <w:p>
      <w:pPr>
        <w:pStyle w:val="BodyText"/>
        <w:bidi/>
        <w:spacing w:line="289" w:lineRule="exact"/>
        <w:ind w:right="642" w:left="0" w:firstLine="0"/>
        <w:jc w:val="right"/>
        <w:rPr>
          <w:rFonts w:ascii="Calibri" w:cs="Calibri"/>
        </w:rPr>
      </w:pPr>
      <w:r>
        <w:rPr>
          <w:rFonts w:ascii="Calibri" w:cs="Calibri"/>
          <w:spacing w:val="-4"/>
        </w:rPr>
        <w:t>Hart</w:t>
      </w:r>
      <w:r>
        <w:rPr>
          <w:spacing w:val="-17"/>
          <w:rtl/>
        </w:rPr>
        <w:t> </w:t>
      </w:r>
      <w:r>
        <w:rPr>
          <w:rtl/>
        </w:rPr>
        <w:t>و</w:t>
      </w:r>
      <w:r>
        <w:rPr>
          <w:rFonts w:ascii="Calibri" w:cs="Calibri"/>
          <w:spacing w:val="14"/>
          <w:rtl/>
        </w:rPr>
        <w:t> </w:t>
      </w:r>
      <w:r>
        <w:rPr>
          <w:rFonts w:ascii="Calibri" w:cs="Calibri"/>
        </w:rPr>
        <w:t>TRX</w:t>
      </w:r>
      <w:r>
        <w:rPr>
          <w:spacing w:val="-17"/>
          <w:rtl/>
        </w:rPr>
        <w:t> </w:t>
      </w:r>
      <w:r>
        <w:rPr>
          <w:rtl/>
        </w:rPr>
        <w:t>و</w:t>
      </w:r>
      <w:r>
        <w:rPr>
          <w:spacing w:val="-7"/>
          <w:rtl/>
        </w:rPr>
        <w:t> </w:t>
      </w:r>
      <w:r>
        <w:rPr>
          <w:spacing w:val="10"/>
          <w:rtl/>
        </w:rPr>
        <w:t>ميگر</w:t>
      </w:r>
      <w:r>
        <w:rPr>
          <w:spacing w:val="-8"/>
          <w:rtl/>
        </w:rPr>
        <w:t> </w:t>
      </w:r>
      <w:r>
        <w:rPr>
          <w:spacing w:val="10"/>
          <w:rtl/>
        </w:rPr>
        <w:t>تﺴتر</w:t>
      </w:r>
      <w:r>
        <w:rPr>
          <w:spacing w:val="-10"/>
          <w:rtl/>
        </w:rPr>
        <w:t> </w:t>
      </w:r>
      <w:r>
        <w:rPr>
          <w:rtl/>
        </w:rPr>
        <w:t>و</w:t>
      </w:r>
      <w:r>
        <w:rPr>
          <w:spacing w:val="-8"/>
          <w:rtl/>
        </w:rPr>
        <w:t> </w:t>
      </w:r>
      <w:r>
        <w:rPr>
          <w:spacing w:val="10"/>
          <w:rtl/>
        </w:rPr>
        <w:t>مولتي</w:t>
      </w:r>
      <w:r>
        <w:rPr>
          <w:spacing w:val="-8"/>
          <w:rtl/>
        </w:rPr>
        <w:t> </w:t>
      </w:r>
      <w:r>
        <w:rPr>
          <w:rtl/>
        </w:rPr>
        <w:t>متر</w:t>
      </w:r>
      <w:r>
        <w:rPr>
          <w:spacing w:val="-10"/>
          <w:rtl/>
        </w:rPr>
        <w:t> </w:t>
      </w:r>
      <w:r>
        <w:rPr>
          <w:rtl/>
        </w:rPr>
        <w:t>و</w:t>
      </w:r>
      <w:r>
        <w:rPr>
          <w:rFonts w:ascii="Calibri" w:cs="Calibri"/>
          <w:spacing w:val="13"/>
          <w:rtl/>
        </w:rPr>
        <w:t> </w:t>
      </w:r>
      <w:r>
        <w:rPr>
          <w:rFonts w:ascii="Calibri" w:cs="Calibri"/>
          <w:spacing w:val="10"/>
        </w:rPr>
        <w:t>calibrator</w:t>
      </w:r>
      <w:r>
        <w:rPr>
          <w:rFonts w:ascii="Calibri" w:cs="Calibri"/>
          <w:spacing w:val="5"/>
          <w:rtl/>
        </w:rPr>
        <w:t> </w:t>
      </w:r>
      <w:r>
        <w:rPr>
          <w:rFonts w:ascii="Calibri" w:cs="Calibri"/>
          <w:spacing w:val="10"/>
        </w:rPr>
        <w:t>Pressure</w:t>
      </w:r>
      <w:r>
        <w:rPr>
          <w:spacing w:val="-16"/>
          <w:rtl/>
        </w:rPr>
        <w:t> </w:t>
      </w:r>
      <w:r>
        <w:rPr>
          <w:rtl/>
        </w:rPr>
        <w:t>و</w:t>
      </w:r>
      <w:r>
        <w:rPr>
          <w:rFonts w:ascii="Calibri" w:cs="Calibri"/>
          <w:spacing w:val="13"/>
          <w:rtl/>
        </w:rPr>
        <w:t> </w:t>
      </w:r>
      <w:r>
        <w:rPr>
          <w:rFonts w:ascii="Calibri" w:cs="Calibri"/>
          <w:spacing w:val="10"/>
        </w:rPr>
        <w:t>test</w:t>
      </w:r>
      <w:r>
        <w:rPr>
          <w:rFonts w:ascii="Calibri" w:cs="Calibri"/>
          <w:spacing w:val="2"/>
          <w:rtl/>
        </w:rPr>
        <w:t> </w:t>
      </w:r>
      <w:r>
        <w:rPr>
          <w:rFonts w:ascii="Calibri" w:cs="Calibri"/>
          <w:spacing w:val="10"/>
        </w:rPr>
        <w:t>Rotation</w:t>
      </w:r>
      <w:r>
        <w:rPr>
          <w:spacing w:val="-17"/>
          <w:rtl/>
        </w:rPr>
        <w:t> </w:t>
      </w:r>
      <w:r>
        <w:rPr>
          <w:rtl/>
        </w:rPr>
        <w:t>و</w:t>
      </w:r>
      <w:r>
        <w:rPr>
          <w:rFonts w:ascii="Calibri" w:cs="Calibri"/>
          <w:spacing w:val="68"/>
          <w:w w:val="150"/>
          <w:rtl/>
        </w:rPr>
        <w:t> </w:t>
      </w:r>
      <w:r>
        <w:rPr>
          <w:rFonts w:ascii="Calibri" w:cs="Calibri"/>
          <w:spacing w:val="10"/>
        </w:rPr>
        <w:t>Eart</w:t>
      </w:r>
      <w:r>
        <w:rPr>
          <w:rFonts w:ascii="Calibri" w:cs="Calibri"/>
          <w:spacing w:val="10"/>
        </w:rPr>
        <w:t>h</w:t>
      </w:r>
    </w:p>
    <w:p>
      <w:pPr>
        <w:pStyle w:val="BodyText"/>
        <w:bidi/>
        <w:spacing w:before="86"/>
        <w:ind w:right="0" w:left="1126" w:firstLine="0"/>
        <w:jc w:val="left"/>
      </w:pPr>
      <w:r>
        <w:rPr>
          <w:rFonts w:ascii="Calibri" w:cs="Calibri"/>
          <w:spacing w:val="-2"/>
        </w:rPr>
        <w:t>tester</w:t>
      </w:r>
      <w:r>
        <w:rPr>
          <w:spacing w:val="34"/>
          <w:rtl/>
        </w:rPr>
        <w:t> </w:t>
      </w:r>
      <w:r>
        <w:rPr>
          <w:rtl/>
        </w:rPr>
        <w:t>و</w:t>
      </w:r>
      <w:r>
        <w:rPr>
          <w:spacing w:val="46"/>
          <w:rtl/>
        </w:rPr>
        <w:t> </w:t>
      </w:r>
      <w:r>
        <w:rPr>
          <w:rtl/>
        </w:rPr>
        <w:t>غيره</w:t>
      </w:r>
      <w:r>
        <w:rPr/>
        <w:t>.</w:t>
      </w:r>
    </w:p>
    <w:p>
      <w:pPr>
        <w:spacing w:after="0"/>
        <w:jc w:val="left"/>
        <w:sectPr>
          <w:type w:val="continuous"/>
          <w:pgSz w:w="11910" w:h="16840"/>
          <w:pgMar w:top="920" w:bottom="280" w:left="680" w:right="740"/>
        </w:sectPr>
      </w:pPr>
    </w:p>
    <w:p>
      <w:pPr>
        <w:pStyle w:val="BodyText"/>
        <w:spacing w:before="89"/>
        <w:ind w:left="541"/>
        <w:rPr>
          <w:rFonts w:ascii="Calibri" w:cs="Calibri"/>
        </w:rPr>
      </w:pPr>
      <w:r>
        <w:rPr>
          <w:rFonts w:ascii="Calibri" w:cs="Calibri"/>
          <w:spacing w:val="11"/>
        </w:rPr>
        <w:t>Cable</w:t>
      </w:r>
      <w:r>
        <w:rPr>
          <w:rFonts w:ascii="Calibri" w:cs="Calibri"/>
          <w:spacing w:val="40"/>
        </w:rPr>
        <w:t> </w:t>
      </w:r>
      <w:r>
        <w:rPr>
          <w:rtl/>
        </w:rPr>
        <w:t>و</w:t>
      </w:r>
      <w:r>
        <w:rPr>
          <w:spacing w:val="-3"/>
        </w:rPr>
        <w:t> </w:t>
      </w:r>
      <w:r>
        <w:rPr>
          <w:rFonts w:ascii="Calibri" w:cs="Calibri"/>
          <w:spacing w:val="13"/>
        </w:rPr>
        <w:t>Termination</w:t>
      </w:r>
      <w:r>
        <w:rPr>
          <w:rFonts w:ascii="Calibri" w:cs="Calibri"/>
          <w:spacing w:val="26"/>
        </w:rPr>
        <w:t> </w:t>
      </w:r>
      <w:r>
        <w:rPr>
          <w:rFonts w:ascii="Calibri" w:cs="Calibri"/>
          <w:spacing w:val="10"/>
        </w:rPr>
        <w:t>Drawin</w:t>
      </w:r>
      <w:r>
        <w:rPr>
          <w:rFonts w:ascii="Calibri" w:cs="Calibri"/>
          <w:spacing w:val="10"/>
        </w:rPr>
        <w:t>g</w:t>
      </w:r>
    </w:p>
    <w:p>
      <w:pPr>
        <w:pStyle w:val="BodyText"/>
        <w:bidi/>
        <w:spacing w:before="74"/>
        <w:ind w:right="0" w:left="972" w:firstLine="0"/>
        <w:jc w:val="left"/>
      </w:pPr>
      <w:r>
        <w:rPr>
          <w:b w:val="0"/>
          <w:bCs w:val="0"/>
          <w:rtl/>
        </w:rPr>
        <w:br w:type="column"/>
      </w:r>
      <w:r>
        <w:rPr>
          <w:rFonts w:ascii="Times New Roman" w:cs="Times New Roman"/>
          <w:spacing w:val="-10"/>
          <w:w w:val="85"/>
          <w:sz w:val="26"/>
          <w:szCs w:val="26"/>
        </w:rPr>
        <w:t>-</w:t>
      </w:r>
      <w:r>
        <w:rPr>
          <w:spacing w:val="-8"/>
          <w:w w:val="85"/>
          <w:rtl/>
        </w:rPr>
        <w:t> </w:t>
      </w:r>
      <w:r>
        <w:rPr>
          <w:spacing w:val="10"/>
          <w:w w:val="85"/>
          <w:rtl/>
        </w:rPr>
        <w:t>تهيه</w:t>
      </w:r>
      <w:r>
        <w:rPr>
          <w:spacing w:val="12"/>
          <w:rtl/>
        </w:rPr>
        <w:t> </w:t>
      </w:r>
      <w:r>
        <w:rPr>
          <w:spacing w:val="11"/>
          <w:w w:val="85"/>
          <w:rtl/>
        </w:rPr>
        <w:t>مدارك</w:t>
      </w:r>
      <w:r>
        <w:rPr>
          <w:rFonts w:ascii="Calibri" w:cs="Calibri"/>
          <w:spacing w:val="38"/>
          <w:rtl/>
        </w:rPr>
        <w:t> </w:t>
      </w:r>
      <w:r>
        <w:rPr>
          <w:rFonts w:ascii="Calibri" w:cs="Calibri"/>
          <w:spacing w:val="14"/>
          <w:w w:val="85"/>
        </w:rPr>
        <w:t>As-</w:t>
      </w:r>
      <w:r>
        <w:rPr>
          <w:rFonts w:ascii="Calibri" w:cs="Calibri"/>
          <w:spacing w:val="11"/>
          <w:w w:val="85"/>
        </w:rPr>
        <w:t>Built</w:t>
      </w:r>
      <w:r>
        <w:rPr>
          <w:spacing w:val="5"/>
          <w:w w:val="85"/>
          <w:rtl/>
        </w:rPr>
        <w:t> </w:t>
      </w:r>
      <w:r>
        <w:rPr>
          <w:spacing w:val="12"/>
          <w:w w:val="85"/>
          <w:rtl/>
        </w:rPr>
        <w:t>فعاليتهاي</w:t>
      </w:r>
      <w:r>
        <w:rPr>
          <w:spacing w:val="10"/>
          <w:rtl/>
        </w:rPr>
        <w:t> </w:t>
      </w:r>
      <w:r>
        <w:rPr>
          <w:spacing w:val="11"/>
          <w:w w:val="85"/>
          <w:rtl/>
        </w:rPr>
        <w:t>برقي</w:t>
      </w:r>
      <w:r>
        <w:rPr>
          <w:spacing w:val="13"/>
          <w:rtl/>
        </w:rPr>
        <w:t> </w:t>
      </w:r>
      <w:r>
        <w:rPr>
          <w:w w:val="85"/>
          <w:rtl/>
        </w:rPr>
        <w:t>و</w:t>
      </w:r>
      <w:r>
        <w:rPr>
          <w:spacing w:val="9"/>
          <w:rtl/>
        </w:rPr>
        <w:t> </w:t>
      </w:r>
      <w:r>
        <w:rPr>
          <w:spacing w:val="13"/>
          <w:w w:val="85"/>
          <w:rtl/>
        </w:rPr>
        <w:t>ابزاردقيقي</w:t>
      </w:r>
      <w:r>
        <w:rPr>
          <w:spacing w:val="9"/>
          <w:rtl/>
        </w:rPr>
        <w:t> </w:t>
      </w:r>
      <w:r>
        <w:rPr>
          <w:spacing w:val="11"/>
          <w:w w:val="85"/>
          <w:rtl/>
        </w:rPr>
        <w:t>شام</w:t>
      </w:r>
      <w:r>
        <w:rPr>
          <w:spacing w:val="11"/>
          <w:w w:val="85"/>
          <w:rtl/>
        </w:rPr>
        <w:t>ل</w:t>
      </w:r>
    </w:p>
    <w:p>
      <w:pPr>
        <w:pStyle w:val="BodyText"/>
        <w:spacing w:before="87"/>
        <w:ind w:left="1857"/>
        <w:rPr>
          <w:rFonts w:ascii="Calibri" w:cs="Calibri"/>
        </w:rPr>
      </w:pPr>
      <w:r>
        <w:rPr>
          <w:spacing w:val="10"/>
          <w:rtl/>
        </w:rPr>
        <w:t>غيره</w:t>
      </w:r>
      <w:r>
        <w:rPr>
          <w:spacing w:val="-12"/>
        </w:rPr>
        <w:t> </w:t>
      </w:r>
      <w:r>
        <w:rPr>
          <w:rtl/>
        </w:rPr>
        <w:t>و</w:t>
      </w:r>
      <w:r>
        <w:rPr>
          <w:spacing w:val="-16"/>
        </w:rPr>
        <w:t> </w:t>
      </w:r>
      <w:r>
        <w:rPr>
          <w:rFonts w:ascii="Calibri" w:cs="Calibri"/>
          <w:spacing w:val="10"/>
        </w:rPr>
        <w:t>Circuit diagram</w:t>
      </w:r>
      <w:r>
        <w:rPr>
          <w:rFonts w:ascii="Calibri" w:cs="Calibri"/>
          <w:spacing w:val="-27"/>
        </w:rPr>
        <w:t> </w:t>
      </w:r>
      <w:r>
        <w:rPr>
          <w:rtl/>
        </w:rPr>
        <w:t>و</w:t>
      </w:r>
      <w:r>
        <w:rPr>
          <w:spacing w:val="-6"/>
        </w:rPr>
        <w:t> </w:t>
      </w:r>
      <w:r>
        <w:rPr>
          <w:spacing w:val="-2"/>
          <w:rtl/>
        </w:rPr>
        <w:t>،</w:t>
      </w:r>
      <w:r>
        <w:rPr>
          <w:rFonts w:ascii="Calibri" w:cs="Calibri"/>
          <w:spacing w:val="-2"/>
        </w:rPr>
        <w:t>Schedul</w:t>
      </w:r>
      <w:r>
        <w:rPr>
          <w:rFonts w:ascii="Calibri" w:cs="Calibri"/>
          <w:spacing w:val="-2"/>
        </w:rPr>
        <w:t>e</w:t>
      </w:r>
    </w:p>
    <w:p>
      <w:pPr>
        <w:pStyle w:val="BodyText"/>
        <w:bidi/>
        <w:spacing w:before="74"/>
        <w:ind w:right="0" w:left="972" w:firstLine="0"/>
        <w:jc w:val="left"/>
      </w:pPr>
      <w:r>
        <w:rPr>
          <w:rFonts w:ascii="Times New Roman" w:cs="Times New Roman"/>
          <w:spacing w:val="-10"/>
          <w:w w:val="90"/>
          <w:sz w:val="26"/>
          <w:szCs w:val="26"/>
        </w:rPr>
        <w:t>-</w:t>
      </w:r>
      <w:r>
        <w:rPr>
          <w:spacing w:val="-11"/>
          <w:w w:val="90"/>
          <w:rtl/>
        </w:rPr>
        <w:t> </w:t>
      </w:r>
      <w:r>
        <w:rPr>
          <w:spacing w:val="9"/>
          <w:w w:val="90"/>
          <w:rtl/>
        </w:rPr>
        <w:t>تﺴت</w:t>
      </w:r>
      <w:r>
        <w:rPr>
          <w:spacing w:val="4"/>
          <w:w w:val="90"/>
          <w:rtl/>
        </w:rPr>
        <w:t> </w:t>
      </w:r>
      <w:r>
        <w:rPr>
          <w:spacing w:val="11"/>
          <w:w w:val="90"/>
          <w:rtl/>
        </w:rPr>
        <w:t>شارژ</w:t>
      </w:r>
      <w:r>
        <w:rPr>
          <w:spacing w:val="6"/>
          <w:w w:val="90"/>
          <w:rtl/>
        </w:rPr>
        <w:t> </w:t>
      </w:r>
      <w:r>
        <w:rPr>
          <w:w w:val="90"/>
          <w:rtl/>
        </w:rPr>
        <w:t>و</w:t>
      </w:r>
      <w:r>
        <w:rPr>
          <w:spacing w:val="6"/>
          <w:w w:val="90"/>
          <w:rtl/>
        </w:rPr>
        <w:t> </w:t>
      </w:r>
      <w:r>
        <w:rPr>
          <w:spacing w:val="11"/>
          <w:w w:val="90"/>
          <w:rtl/>
        </w:rPr>
        <w:t>دشارژ</w:t>
      </w:r>
      <w:r>
        <w:rPr>
          <w:spacing w:val="6"/>
          <w:w w:val="90"/>
          <w:rtl/>
        </w:rPr>
        <w:t> </w:t>
      </w:r>
      <w:r>
        <w:rPr>
          <w:spacing w:val="11"/>
          <w:w w:val="90"/>
          <w:rtl/>
        </w:rPr>
        <w:t>باتري</w:t>
      </w:r>
      <w:r>
        <w:rPr>
          <w:spacing w:val="-3"/>
          <w:w w:val="90"/>
          <w:rtl/>
        </w:rPr>
        <w:t> </w:t>
      </w:r>
      <w:r>
        <w:rPr>
          <w:w w:val="90"/>
          <w:rtl/>
        </w:rPr>
        <w:t>ه</w:t>
      </w:r>
      <w:r>
        <w:rPr>
          <w:w w:val="90"/>
          <w:rtl/>
        </w:rPr>
        <w:t>ا</w:t>
      </w:r>
    </w:p>
    <w:p>
      <w:pPr>
        <w:pStyle w:val="BodyText"/>
        <w:bidi/>
        <w:spacing w:before="80"/>
        <w:ind w:right="0" w:left="972" w:firstLine="0"/>
        <w:jc w:val="left"/>
      </w:pPr>
      <w:r>
        <w:rPr>
          <w:rFonts w:ascii="Times New Roman" w:cs="Times New Roman"/>
          <w:spacing w:val="-10"/>
          <w:w w:val="90"/>
          <w:sz w:val="26"/>
          <w:szCs w:val="26"/>
        </w:rPr>
        <w:t>-</w:t>
      </w:r>
      <w:r>
        <w:rPr>
          <w:spacing w:val="-6"/>
          <w:w w:val="90"/>
          <w:rtl/>
        </w:rPr>
        <w:t> </w:t>
      </w:r>
      <w:r>
        <w:rPr>
          <w:spacing w:val="11"/>
          <w:w w:val="90"/>
          <w:rtl/>
        </w:rPr>
        <w:t>انجام</w:t>
      </w:r>
      <w:r>
        <w:rPr>
          <w:rFonts w:ascii="Calibri" w:cs="Calibri"/>
          <w:spacing w:val="56"/>
          <w:rtl/>
        </w:rPr>
        <w:t> </w:t>
      </w:r>
      <w:r>
        <w:rPr>
          <w:rFonts w:ascii="Calibri" w:cs="Calibri"/>
          <w:spacing w:val="10"/>
          <w:w w:val="90"/>
        </w:rPr>
        <w:t>Test</w:t>
      </w:r>
      <w:r>
        <w:rPr>
          <w:rFonts w:ascii="Calibri" w:cs="Calibri"/>
          <w:spacing w:val="42"/>
          <w:rtl/>
        </w:rPr>
        <w:t> </w:t>
      </w:r>
      <w:r>
        <w:rPr>
          <w:rFonts w:ascii="Calibri" w:cs="Calibri"/>
          <w:spacing w:val="12"/>
          <w:w w:val="90"/>
        </w:rPr>
        <w:t>Rotation</w:t>
      </w:r>
      <w:r>
        <w:rPr>
          <w:spacing w:val="8"/>
          <w:rtl/>
        </w:rPr>
        <w:t> </w:t>
      </w:r>
      <w:r>
        <w:rPr>
          <w:spacing w:val="13"/>
          <w:w w:val="90"/>
          <w:rtl/>
        </w:rPr>
        <w:t>الكتروموتوره</w:t>
      </w:r>
      <w:r>
        <w:rPr>
          <w:spacing w:val="13"/>
          <w:w w:val="90"/>
          <w:rtl/>
        </w:rPr>
        <w:t>ا</w:t>
      </w:r>
    </w:p>
    <w:p>
      <w:pPr>
        <w:pStyle w:val="BodyText"/>
        <w:bidi/>
        <w:spacing w:before="75"/>
        <w:ind w:right="0" w:left="972" w:firstLine="0"/>
        <w:jc w:val="left"/>
      </w:pPr>
      <w:r>
        <w:rPr>
          <w:rFonts w:ascii="Times New Roman" w:cs="Times New Roman"/>
          <w:spacing w:val="-10"/>
          <w:w w:val="80"/>
          <w:sz w:val="26"/>
          <w:szCs w:val="26"/>
        </w:rPr>
        <w:t>-</w:t>
      </w:r>
      <w:r>
        <w:rPr>
          <w:spacing w:val="-4"/>
          <w:w w:val="80"/>
          <w:rtl/>
        </w:rPr>
        <w:t> </w:t>
      </w:r>
      <w:r>
        <w:rPr>
          <w:spacing w:val="9"/>
          <w:w w:val="80"/>
          <w:rtl/>
        </w:rPr>
        <w:t>تﺴت</w:t>
      </w:r>
      <w:r>
        <w:rPr>
          <w:spacing w:val="15"/>
          <w:rtl/>
        </w:rPr>
        <w:t> </w:t>
      </w:r>
      <w:r>
        <w:rPr>
          <w:spacing w:val="10"/>
          <w:w w:val="80"/>
          <w:rtl/>
        </w:rPr>
        <w:t>ميگر</w:t>
      </w:r>
      <w:r>
        <w:rPr>
          <w:spacing w:val="13"/>
          <w:rtl/>
        </w:rPr>
        <w:t> </w:t>
      </w:r>
      <w:r>
        <w:rPr>
          <w:spacing w:val="12"/>
          <w:w w:val="80"/>
          <w:rtl/>
        </w:rPr>
        <w:t>تابلوه</w:t>
      </w:r>
      <w:r>
        <w:rPr>
          <w:spacing w:val="12"/>
          <w:w w:val="80"/>
          <w:rtl/>
        </w:rPr>
        <w:t>ا</w:t>
      </w:r>
    </w:p>
    <w:p>
      <w:pPr>
        <w:spacing w:after="0"/>
        <w:jc w:val="left"/>
        <w:sectPr>
          <w:type w:val="continuous"/>
          <w:pgSz w:w="11910" w:h="16840"/>
          <w:pgMar w:top="920" w:bottom="280" w:left="680" w:right="740"/>
          <w:cols w:num="2" w:equalWidth="0">
            <w:col w:w="3802" w:space="40"/>
            <w:col w:w="6648"/>
          </w:cols>
        </w:sectPr>
      </w:pPr>
    </w:p>
    <w:p>
      <w:pPr>
        <w:pStyle w:val="BodyText"/>
        <w:bidi/>
        <w:spacing w:before="80"/>
        <w:ind w:right="733" w:left="0" w:firstLine="0"/>
        <w:jc w:val="right"/>
      </w:pPr>
      <w:r>
        <w:rPr/>
        <w:drawing>
          <wp:anchor distT="0" distB="0" distL="0" distR="0" allowOverlap="1" layoutInCell="1" locked="0" behindDoc="1" simplePos="0" relativeHeight="482121216">
            <wp:simplePos x="0" y="0"/>
            <wp:positionH relativeFrom="page">
              <wp:posOffset>302418</wp:posOffset>
            </wp:positionH>
            <wp:positionV relativeFrom="page">
              <wp:posOffset>302418</wp:posOffset>
            </wp:positionV>
            <wp:extent cx="6954202" cy="10089070"/>
            <wp:effectExtent l="0" t="0" r="0" b="0"/>
            <wp:wrapNone/>
            <wp:docPr id="615" name="Image 615"/>
            <wp:cNvGraphicFramePr>
              <a:graphicFrameLocks/>
            </wp:cNvGraphicFramePr>
            <a:graphic>
              <a:graphicData uri="http://schemas.openxmlformats.org/drawingml/2006/picture">
                <pic:pic>
                  <pic:nvPicPr>
                    <pic:cNvPr id="615" name="Image 615"/>
                    <pic:cNvPicPr/>
                  </pic:nvPicPr>
                  <pic:blipFill>
                    <a:blip r:embed="rId5" cstate="print"/>
                    <a:stretch>
                      <a:fillRect/>
                    </a:stretch>
                  </pic:blipFill>
                  <pic:spPr>
                    <a:xfrm>
                      <a:off x="0" y="0"/>
                      <a:ext cx="6954202" cy="10089070"/>
                    </a:xfrm>
                    <a:prstGeom prst="rect">
                      <a:avLst/>
                    </a:prstGeom>
                  </pic:spPr>
                </pic:pic>
              </a:graphicData>
            </a:graphic>
          </wp:anchor>
        </w:drawing>
      </w:r>
      <w:r>
        <w:rPr>
          <w:rFonts w:ascii="Times New Roman" w:cs="Times New Roman"/>
          <w:spacing w:val="-12"/>
          <w:w w:val="90"/>
          <w:sz w:val="26"/>
          <w:szCs w:val="26"/>
        </w:rPr>
        <w:t>-</w:t>
      </w:r>
      <w:r>
        <w:rPr>
          <w:spacing w:val="-11"/>
          <w:w w:val="90"/>
          <w:rtl/>
        </w:rPr>
        <w:t> </w:t>
      </w:r>
      <w:r>
        <w:rPr>
          <w:spacing w:val="9"/>
          <w:w w:val="90"/>
          <w:rtl/>
        </w:rPr>
        <w:t>نصب</w:t>
      </w:r>
      <w:r>
        <w:rPr>
          <w:spacing w:val="2"/>
          <w:w w:val="90"/>
          <w:rtl/>
        </w:rPr>
        <w:t> </w:t>
      </w:r>
      <w:r>
        <w:rPr>
          <w:w w:val="90"/>
          <w:rtl/>
        </w:rPr>
        <w:t>و</w:t>
      </w:r>
      <w:r>
        <w:rPr>
          <w:spacing w:val="4"/>
          <w:w w:val="90"/>
          <w:rtl/>
        </w:rPr>
        <w:t> </w:t>
      </w:r>
      <w:r>
        <w:rPr>
          <w:spacing w:val="9"/>
          <w:w w:val="90"/>
          <w:rtl/>
        </w:rPr>
        <w:t>راه</w:t>
      </w:r>
      <w:r>
        <w:rPr>
          <w:spacing w:val="2"/>
          <w:w w:val="90"/>
          <w:rtl/>
        </w:rPr>
        <w:t> </w:t>
      </w:r>
      <w:r>
        <w:rPr>
          <w:spacing w:val="12"/>
          <w:w w:val="90"/>
          <w:rtl/>
        </w:rPr>
        <w:t>اندازي</w:t>
      </w:r>
      <w:r>
        <w:rPr>
          <w:spacing w:val="2"/>
          <w:w w:val="90"/>
          <w:rtl/>
        </w:rPr>
        <w:t> </w:t>
      </w:r>
      <w:r>
        <w:rPr>
          <w:spacing w:val="13"/>
          <w:w w:val="90"/>
          <w:rtl/>
        </w:rPr>
        <w:t>تجهيزات</w:t>
      </w:r>
      <w:r>
        <w:rPr>
          <w:spacing w:val="2"/>
          <w:w w:val="90"/>
          <w:rtl/>
        </w:rPr>
        <w:t> </w:t>
      </w:r>
      <w:r>
        <w:rPr>
          <w:spacing w:val="11"/>
          <w:w w:val="90"/>
          <w:rtl/>
        </w:rPr>
        <w:t>مربوط</w:t>
      </w:r>
      <w:r>
        <w:rPr>
          <w:spacing w:val="2"/>
          <w:w w:val="90"/>
          <w:rtl/>
        </w:rPr>
        <w:t> </w:t>
      </w:r>
      <w:r>
        <w:rPr>
          <w:w w:val="90"/>
          <w:rtl/>
        </w:rPr>
        <w:t>به</w:t>
      </w:r>
      <w:r>
        <w:rPr>
          <w:spacing w:val="4"/>
          <w:w w:val="90"/>
          <w:rtl/>
        </w:rPr>
        <w:t> </w:t>
      </w:r>
      <w:r>
        <w:rPr>
          <w:spacing w:val="11"/>
          <w:w w:val="90"/>
          <w:rtl/>
        </w:rPr>
        <w:t>سيﺴتم</w:t>
      </w:r>
      <w:r>
        <w:rPr>
          <w:rFonts w:ascii="Calibri" w:cs="Calibri"/>
          <w:spacing w:val="20"/>
          <w:rtl/>
        </w:rPr>
        <w:t> </w:t>
      </w:r>
      <w:r>
        <w:rPr>
          <w:rFonts w:ascii="Calibri" w:cs="Calibri"/>
          <w:w w:val="90"/>
        </w:rPr>
        <w:t>F&amp;G</w:t>
      </w:r>
      <w:r>
        <w:rPr>
          <w:w w:val="90"/>
          <w:rtl/>
        </w:rPr>
        <w:t>و</w:t>
      </w:r>
      <w:r>
        <w:rPr>
          <w:rFonts w:ascii="Calibri" w:cs="Calibri"/>
          <w:spacing w:val="18"/>
          <w:rtl/>
        </w:rPr>
        <w:t> </w:t>
      </w:r>
      <w:r>
        <w:rPr>
          <w:rFonts w:ascii="Calibri" w:cs="Calibri"/>
          <w:spacing w:val="11"/>
          <w:w w:val="90"/>
        </w:rPr>
        <w:t>FACP</w:t>
      </w:r>
      <w:r>
        <w:rPr>
          <w:spacing w:val="-10"/>
          <w:w w:val="90"/>
          <w:rtl/>
        </w:rPr>
        <w:t> </w:t>
      </w:r>
      <w:r>
        <w:rPr>
          <w:w w:val="90"/>
          <w:rtl/>
        </w:rPr>
        <w:t>و</w:t>
      </w:r>
      <w:r>
        <w:rPr>
          <w:spacing w:val="3"/>
          <w:w w:val="90"/>
          <w:rtl/>
        </w:rPr>
        <w:t> </w:t>
      </w:r>
      <w:r>
        <w:rPr>
          <w:spacing w:val="11"/>
          <w:w w:val="90"/>
        </w:rPr>
        <w:t>....</w:t>
      </w:r>
      <w:r>
        <w:rPr>
          <w:spacing w:val="2"/>
          <w:w w:val="90"/>
          <w:rtl/>
        </w:rPr>
        <w:t> </w:t>
      </w:r>
      <w:r>
        <w:rPr>
          <w:w w:val="90"/>
          <w:rtl/>
        </w:rPr>
        <w:t>و</w:t>
      </w:r>
      <w:r>
        <w:rPr>
          <w:spacing w:val="3"/>
          <w:w w:val="90"/>
          <w:rtl/>
        </w:rPr>
        <w:t> </w:t>
      </w:r>
      <w:r>
        <w:rPr>
          <w:spacing w:val="11"/>
          <w:w w:val="90"/>
          <w:rtl/>
        </w:rPr>
        <w:t>كليه</w:t>
      </w:r>
      <w:r>
        <w:rPr>
          <w:spacing w:val="4"/>
          <w:w w:val="90"/>
          <w:rtl/>
        </w:rPr>
        <w:t> </w:t>
      </w:r>
      <w:r>
        <w:rPr>
          <w:spacing w:val="12"/>
          <w:w w:val="90"/>
          <w:rtl/>
        </w:rPr>
        <w:t>دتكتورها</w:t>
      </w:r>
      <w:r>
        <w:rPr>
          <w:w w:val="90"/>
          <w:rtl/>
        </w:rPr>
        <w:t> و</w:t>
      </w:r>
      <w:r>
        <w:rPr>
          <w:spacing w:val="-8"/>
          <w:w w:val="90"/>
          <w:rtl/>
        </w:rPr>
        <w:t> </w:t>
      </w:r>
      <w:r>
        <w:rPr>
          <w:spacing w:val="12"/>
          <w:w w:val="90"/>
          <w:rtl/>
        </w:rPr>
        <w:t>تجهيزا</w:t>
      </w:r>
      <w:r>
        <w:rPr>
          <w:spacing w:val="12"/>
          <w:w w:val="90"/>
          <w:rtl/>
        </w:rPr>
        <w:t>ت</w:t>
      </w:r>
    </w:p>
    <w:p>
      <w:pPr>
        <w:pStyle w:val="BodyText"/>
        <w:bidi/>
        <w:spacing w:line="314" w:lineRule="auto" w:before="92"/>
        <w:ind w:right="6774" w:left="383" w:firstLine="451"/>
        <w:jc w:val="right"/>
      </w:pPr>
      <w:r>
        <w:rPr>
          <w:spacing w:val="11"/>
          <w:w w:val="115"/>
          <w:rtl/>
        </w:rPr>
        <w:t>آﻻرم</w:t>
      </w:r>
      <w:r>
        <w:rPr>
          <w:spacing w:val="-1"/>
          <w:w w:val="95"/>
          <w:rtl/>
        </w:rPr>
        <w:t> </w:t>
      </w:r>
      <w:r>
        <w:rPr>
          <w:w w:val="95"/>
          <w:rtl/>
        </w:rPr>
        <w:t>و </w:t>
      </w:r>
      <w:r>
        <w:rPr>
          <w:spacing w:val="11"/>
          <w:w w:val="95"/>
          <w:rtl/>
        </w:rPr>
        <w:t>كابل</w:t>
      </w:r>
      <w:r>
        <w:rPr>
          <w:spacing w:val="-2"/>
          <w:w w:val="95"/>
          <w:rtl/>
        </w:rPr>
        <w:t> </w:t>
      </w:r>
      <w:r>
        <w:rPr>
          <w:spacing w:val="10"/>
          <w:w w:val="95"/>
          <w:rtl/>
        </w:rPr>
        <w:t>كشي</w:t>
      </w:r>
      <w:r>
        <w:rPr>
          <w:spacing w:val="-1"/>
          <w:w w:val="95"/>
          <w:rtl/>
        </w:rPr>
        <w:t> </w:t>
      </w:r>
      <w:r>
        <w:rPr>
          <w:w w:val="95"/>
          <w:rtl/>
        </w:rPr>
        <w:t>و</w:t>
      </w:r>
      <w:r>
        <w:rPr>
          <w:spacing w:val="-1"/>
          <w:w w:val="95"/>
          <w:rtl/>
        </w:rPr>
        <w:t> </w:t>
      </w:r>
      <w:r>
        <w:rPr>
          <w:spacing w:val="11"/>
          <w:w w:val="95"/>
        </w:rPr>
        <w:t>....</w:t>
      </w:r>
      <w:r>
        <w:rPr>
          <w:spacing w:val="11"/>
          <w:w w:val="115"/>
          <w:rtl/>
        </w:rPr>
        <w:t> </w:t>
      </w:r>
      <w:r>
        <w:rPr>
          <w:rFonts w:ascii="Times New Roman" w:cs="Times New Roman"/>
          <w:spacing w:val="-10"/>
          <w:w w:val="90"/>
          <w:sz w:val="26"/>
          <w:szCs w:val="26"/>
        </w:rPr>
        <w:t>-</w:t>
      </w:r>
      <w:r>
        <w:rPr>
          <w:spacing w:val="-9"/>
          <w:w w:val="90"/>
          <w:rtl/>
        </w:rPr>
        <w:t> </w:t>
      </w:r>
      <w:r>
        <w:rPr>
          <w:w w:val="90"/>
          <w:rtl/>
        </w:rPr>
        <w:t>چك</w:t>
      </w:r>
      <w:r>
        <w:rPr>
          <w:spacing w:val="14"/>
          <w:rtl/>
        </w:rPr>
        <w:t> </w:t>
      </w:r>
      <w:r>
        <w:rPr>
          <w:spacing w:val="11"/>
          <w:w w:val="90"/>
          <w:rtl/>
        </w:rPr>
        <w:t>نمودن</w:t>
      </w:r>
      <w:r>
        <w:rPr>
          <w:spacing w:val="15"/>
          <w:rtl/>
        </w:rPr>
        <w:t> </w:t>
      </w:r>
      <w:r>
        <w:rPr>
          <w:spacing w:val="12"/>
          <w:w w:val="90"/>
          <w:rtl/>
        </w:rPr>
        <w:t>اتصاﻻت</w:t>
      </w:r>
      <w:r>
        <w:rPr>
          <w:spacing w:val="18"/>
          <w:rtl/>
        </w:rPr>
        <w:t> </w:t>
      </w:r>
      <w:r>
        <w:rPr>
          <w:spacing w:val="12"/>
          <w:w w:val="90"/>
          <w:rtl/>
        </w:rPr>
        <w:t>ارتين</w:t>
      </w:r>
      <w:r>
        <w:rPr>
          <w:spacing w:val="12"/>
          <w:w w:val="90"/>
          <w:rtl/>
        </w:rPr>
        <w:t>گ</w:t>
      </w:r>
    </w:p>
    <w:p>
      <w:pPr>
        <w:pStyle w:val="BodyText"/>
        <w:bidi/>
        <w:spacing w:line="297" w:lineRule="exact"/>
        <w:ind w:right="0" w:left="972" w:firstLine="0"/>
        <w:jc w:val="left"/>
      </w:pPr>
      <w:r>
        <w:rPr>
          <w:rFonts w:ascii="Times New Roman" w:cs="Times New Roman"/>
          <w:spacing w:val="-10"/>
          <w:w w:val="85"/>
          <w:sz w:val="26"/>
          <w:szCs w:val="26"/>
        </w:rPr>
        <w:t>-</w:t>
      </w:r>
      <w:r>
        <w:rPr>
          <w:spacing w:val="-8"/>
          <w:w w:val="85"/>
          <w:rtl/>
        </w:rPr>
        <w:t> </w:t>
      </w:r>
      <w:r>
        <w:rPr>
          <w:spacing w:val="12"/>
          <w:w w:val="85"/>
          <w:rtl/>
        </w:rPr>
        <w:t>كاليبره</w:t>
      </w:r>
      <w:r>
        <w:rPr>
          <w:spacing w:val="10"/>
          <w:w w:val="85"/>
          <w:rtl/>
        </w:rPr>
        <w:t> </w:t>
      </w:r>
      <w:r>
        <w:rPr>
          <w:spacing w:val="11"/>
          <w:w w:val="85"/>
          <w:rtl/>
        </w:rPr>
        <w:t>نمودن</w:t>
      </w:r>
      <w:r>
        <w:rPr>
          <w:spacing w:val="9"/>
          <w:w w:val="85"/>
          <w:rtl/>
        </w:rPr>
        <w:t> </w:t>
      </w:r>
      <w:r>
        <w:rPr>
          <w:spacing w:val="11"/>
          <w:w w:val="85"/>
          <w:rtl/>
        </w:rPr>
        <w:t>ادوات</w:t>
      </w:r>
      <w:r>
        <w:rPr>
          <w:spacing w:val="9"/>
          <w:w w:val="85"/>
          <w:rtl/>
        </w:rPr>
        <w:t> </w:t>
      </w:r>
      <w:r>
        <w:rPr>
          <w:spacing w:val="13"/>
          <w:w w:val="85"/>
          <w:rtl/>
        </w:rPr>
        <w:t>ابزاردقيق</w:t>
      </w:r>
      <w:r>
        <w:rPr>
          <w:spacing w:val="8"/>
          <w:w w:val="85"/>
          <w:rtl/>
        </w:rPr>
        <w:t> </w:t>
      </w:r>
      <w:r>
        <w:rPr>
          <w:w w:val="85"/>
          <w:rtl/>
        </w:rPr>
        <w:t>و</w:t>
      </w:r>
      <w:r>
        <w:rPr>
          <w:spacing w:val="3"/>
          <w:rtl/>
        </w:rPr>
        <w:t> </w:t>
      </w:r>
      <w:r>
        <w:rPr>
          <w:spacing w:val="10"/>
          <w:w w:val="85"/>
          <w:rtl/>
        </w:rPr>
        <w:t>تهيه</w:t>
      </w:r>
      <w:r>
        <w:rPr>
          <w:rFonts w:ascii="Calibri" w:cs="Calibri"/>
          <w:spacing w:val="27"/>
          <w:rtl/>
        </w:rPr>
        <w:t> </w:t>
      </w:r>
      <w:r>
        <w:rPr>
          <w:rFonts w:ascii="Calibri" w:cs="Calibri"/>
          <w:spacing w:val="11"/>
          <w:w w:val="85"/>
        </w:rPr>
        <w:t>Sheet</w:t>
      </w:r>
      <w:r>
        <w:rPr>
          <w:rFonts w:ascii="Calibri" w:cs="Calibri"/>
          <w:spacing w:val="15"/>
          <w:rtl/>
        </w:rPr>
        <w:t> </w:t>
      </w:r>
      <w:r>
        <w:rPr>
          <w:rFonts w:ascii="Calibri" w:cs="Calibri"/>
          <w:spacing w:val="11"/>
          <w:w w:val="85"/>
        </w:rPr>
        <w:t>Test</w:t>
      </w:r>
      <w:r>
        <w:rPr>
          <w:spacing w:val="-2"/>
          <w:w w:val="85"/>
          <w:rtl/>
        </w:rPr>
        <w:t> </w:t>
      </w:r>
      <w:r>
        <w:rPr>
          <w:spacing w:val="11"/>
          <w:w w:val="85"/>
          <w:rtl/>
        </w:rPr>
        <w:t>مربوط</w:t>
      </w:r>
      <w:r>
        <w:rPr>
          <w:spacing w:val="8"/>
          <w:w w:val="85"/>
          <w:rtl/>
        </w:rPr>
        <w:t> </w:t>
      </w:r>
      <w:r>
        <w:rPr>
          <w:w w:val="85"/>
          <w:rtl/>
        </w:rPr>
        <w:t>به</w:t>
      </w:r>
      <w:r>
        <w:rPr>
          <w:spacing w:val="11"/>
          <w:w w:val="85"/>
          <w:rtl/>
        </w:rPr>
        <w:t> </w:t>
      </w:r>
      <w:r>
        <w:rPr>
          <w:spacing w:val="13"/>
          <w:w w:val="85"/>
          <w:rtl/>
        </w:rPr>
        <w:t>كاليبراسيون</w:t>
      </w:r>
      <w:r>
        <w:rPr>
          <w:spacing w:val="10"/>
          <w:w w:val="85"/>
          <w:rtl/>
        </w:rPr>
        <w:t> </w:t>
      </w:r>
      <w:r>
        <w:rPr>
          <w:spacing w:val="12"/>
          <w:w w:val="85"/>
          <w:rtl/>
        </w:rPr>
        <w:t>تجهيزات</w:t>
      </w:r>
      <w:r>
        <w:rPr>
          <w:w w:val="85"/>
          <w:rtl/>
        </w:rPr>
        <w:t> </w:t>
      </w:r>
      <w:r>
        <w:rPr>
          <w:spacing w:val="13"/>
          <w:w w:val="85"/>
          <w:rtl/>
        </w:rPr>
        <w:t>ابزاردقي</w:t>
      </w:r>
      <w:r>
        <w:rPr>
          <w:spacing w:val="13"/>
          <w:w w:val="85"/>
          <w:rtl/>
        </w:rPr>
        <w:t>ق</w:t>
      </w:r>
    </w:p>
    <w:p>
      <w:pPr>
        <w:pStyle w:val="BodyText"/>
        <w:bidi/>
        <w:spacing w:before="72"/>
        <w:ind w:right="0" w:left="972" w:firstLine="0"/>
        <w:jc w:val="left"/>
      </w:pPr>
      <w:r>
        <w:rPr>
          <w:rFonts w:ascii="Times New Roman" w:cs="Times New Roman"/>
          <w:spacing w:val="-10"/>
          <w:sz w:val="26"/>
          <w:szCs w:val="26"/>
        </w:rPr>
        <w:t>-</w:t>
      </w:r>
      <w:r>
        <w:rPr>
          <w:spacing w:val="-19"/>
          <w:rtl/>
        </w:rPr>
        <w:t> </w:t>
      </w:r>
      <w:r>
        <w:rPr>
          <w:spacing w:val="11"/>
          <w:rtl/>
        </w:rPr>
        <w:t>انجام</w:t>
      </w:r>
      <w:r>
        <w:rPr>
          <w:rFonts w:ascii="Calibri" w:cs="Calibri"/>
          <w:spacing w:val="33"/>
          <w:rtl/>
        </w:rPr>
        <w:t> </w:t>
      </w:r>
      <w:r>
        <w:rPr>
          <w:rFonts w:ascii="Calibri" w:cs="Calibri"/>
          <w:spacing w:val="12"/>
        </w:rPr>
        <w:t>tracing</w:t>
      </w:r>
      <w:r>
        <w:rPr>
          <w:rFonts w:ascii="Calibri" w:cs="Calibri"/>
          <w:spacing w:val="25"/>
          <w:rtl/>
        </w:rPr>
        <w:t> </w:t>
      </w:r>
      <w:r>
        <w:rPr>
          <w:rFonts w:ascii="Calibri" w:cs="Calibri"/>
          <w:spacing w:val="10"/>
        </w:rPr>
        <w:t>Heat</w:t>
      </w:r>
      <w:r>
        <w:rPr>
          <w:spacing w:val="-7"/>
          <w:rtl/>
        </w:rPr>
        <w:t> </w:t>
      </w:r>
      <w:r>
        <w:rPr>
          <w:rtl/>
        </w:rPr>
        <w:t>خط</w:t>
      </w:r>
      <w:r>
        <w:rPr>
          <w:spacing w:val="8"/>
          <w:rtl/>
        </w:rPr>
        <w:t> </w:t>
      </w:r>
      <w:r>
        <w:rPr>
          <w:spacing w:val="11"/>
          <w:rtl/>
        </w:rPr>
        <w:t>سوخ</w:t>
      </w:r>
      <w:r>
        <w:rPr>
          <w:spacing w:val="11"/>
          <w:rtl/>
        </w:rPr>
        <w:t>ت</w:t>
      </w:r>
    </w:p>
    <w:p>
      <w:pPr>
        <w:spacing w:after="0"/>
        <w:jc w:val="left"/>
        <w:sectPr>
          <w:type w:val="continuous"/>
          <w:pgSz w:w="11910" w:h="16840"/>
          <w:pgMar w:top="920" w:bottom="280" w:left="680" w:right="740"/>
        </w:sectPr>
      </w:pPr>
    </w:p>
    <w:p>
      <w:pPr>
        <w:pStyle w:val="BodyText"/>
        <w:spacing w:before="3"/>
        <w:rPr>
          <w:rFonts w:ascii="Times New Roman"/>
          <w:sz w:val="2"/>
        </w:rPr>
      </w:pP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b/>
                <w:sz w:val="24"/>
              </w:rPr>
            </w:pPr>
          </w:p>
          <w:p>
            <w:pPr>
              <w:pStyle w:val="TableParagraph"/>
              <w:spacing w:before="77"/>
              <w:rPr>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b/>
                <w:sz w:val="11"/>
              </w:rPr>
            </w:pPr>
          </w:p>
          <w:p>
            <w:pPr>
              <w:pStyle w:val="TableParagraph"/>
              <w:ind w:left="218"/>
              <w:rPr>
                <w:sz w:val="20"/>
              </w:rPr>
            </w:pPr>
            <w:r>
              <w:rPr>
                <w:sz w:val="20"/>
              </w:rPr>
              <w:drawing>
                <wp:inline distT="0" distB="0" distL="0" distR="0">
                  <wp:extent cx="944204" cy="762761"/>
                  <wp:effectExtent l="0" t="0" r="0" b="0"/>
                  <wp:docPr id="616" name="Image 616"/>
                  <wp:cNvGraphicFramePr>
                    <a:graphicFrameLocks/>
                  </wp:cNvGraphicFramePr>
                  <a:graphic>
                    <a:graphicData uri="http://schemas.openxmlformats.org/drawingml/2006/picture">
                      <pic:pic>
                        <pic:nvPicPr>
                          <pic:cNvPr id="616" name="Image 616"/>
                          <pic:cNvPicPr/>
                        </pic:nvPicPr>
                        <pic:blipFill>
                          <a:blip r:embed="rId6" cstate="print"/>
                          <a:stretch>
                            <a:fillRect/>
                          </a:stretch>
                        </pic:blipFill>
                        <pic:spPr>
                          <a:xfrm>
                            <a:off x="0" y="0"/>
                            <a:ext cx="944204" cy="762761"/>
                          </a:xfrm>
                          <a:prstGeom prst="rect">
                            <a:avLst/>
                          </a:prstGeom>
                        </pic:spPr>
                      </pic:pic>
                    </a:graphicData>
                  </a:graphic>
                </wp:inline>
              </w:drawing>
            </w:r>
            <w:r>
              <w:rPr>
                <w:sz w:val="20"/>
              </w:rPr>
            </w:r>
          </w:p>
        </w:tc>
      </w:tr>
    </w:tbl>
    <w:p>
      <w:pPr>
        <w:pStyle w:val="BodyText"/>
        <w:spacing w:before="7"/>
        <w:rPr>
          <w:rFonts w:ascii="Times New Roman"/>
        </w:rPr>
      </w:pPr>
    </w:p>
    <w:p>
      <w:pPr>
        <w:pStyle w:val="BodyText"/>
        <w:bidi/>
        <w:ind w:right="774" w:left="0" w:firstLine="0"/>
        <w:jc w:val="right"/>
      </w:pPr>
      <w:r>
        <w:rPr>
          <w:rFonts w:ascii="Times New Roman" w:cs="Times New Roman"/>
          <w:spacing w:val="-10"/>
          <w:w w:val="90"/>
          <w:sz w:val="26"/>
          <w:szCs w:val="26"/>
        </w:rPr>
        <w:t>-</w:t>
      </w:r>
      <w:r>
        <w:rPr>
          <w:spacing w:val="-10"/>
          <w:w w:val="90"/>
          <w:rtl/>
        </w:rPr>
        <w:t> </w:t>
      </w:r>
      <w:r>
        <w:rPr>
          <w:spacing w:val="12"/>
          <w:w w:val="90"/>
          <w:rtl/>
        </w:rPr>
        <w:t>هماهنگي</w:t>
      </w:r>
      <w:r>
        <w:rPr>
          <w:spacing w:val="6"/>
          <w:rtl/>
        </w:rPr>
        <w:t> </w:t>
      </w:r>
      <w:r>
        <w:rPr>
          <w:spacing w:val="10"/>
          <w:w w:val="90"/>
          <w:rtl/>
        </w:rPr>
        <w:t>جهت</w:t>
      </w:r>
      <w:r>
        <w:rPr>
          <w:spacing w:val="5"/>
          <w:rtl/>
        </w:rPr>
        <w:t> </w:t>
      </w:r>
      <w:r>
        <w:rPr>
          <w:spacing w:val="11"/>
          <w:w w:val="90"/>
          <w:rtl/>
        </w:rPr>
        <w:t>حضور</w:t>
      </w:r>
      <w:r>
        <w:rPr>
          <w:spacing w:val="6"/>
          <w:rtl/>
        </w:rPr>
        <w:t> </w:t>
      </w:r>
      <w:r>
        <w:rPr>
          <w:spacing w:val="12"/>
          <w:w w:val="90"/>
          <w:rtl/>
        </w:rPr>
        <w:t>نمايندگان</w:t>
      </w:r>
      <w:r>
        <w:rPr>
          <w:spacing w:val="5"/>
          <w:rtl/>
        </w:rPr>
        <w:t> </w:t>
      </w:r>
      <w:r>
        <w:rPr>
          <w:w w:val="90"/>
          <w:rtl/>
        </w:rPr>
        <w:t>از</w:t>
      </w:r>
      <w:r>
        <w:rPr>
          <w:spacing w:val="7"/>
          <w:rtl/>
        </w:rPr>
        <w:t> </w:t>
      </w:r>
      <w:r>
        <w:rPr>
          <w:spacing w:val="10"/>
          <w:w w:val="90"/>
          <w:rtl/>
        </w:rPr>
        <w:t>جمله</w:t>
      </w:r>
      <w:r>
        <w:rPr>
          <w:spacing w:val="6"/>
          <w:rtl/>
        </w:rPr>
        <w:t> </w:t>
      </w:r>
      <w:r>
        <w:rPr>
          <w:spacing w:val="11"/>
          <w:w w:val="90"/>
          <w:rtl/>
        </w:rPr>
        <w:t>براي</w:t>
      </w:r>
      <w:r>
        <w:rPr>
          <w:spacing w:val="6"/>
          <w:rtl/>
        </w:rPr>
        <w:t> </w:t>
      </w:r>
      <w:r>
        <w:rPr>
          <w:spacing w:val="11"/>
          <w:w w:val="90"/>
          <w:rtl/>
        </w:rPr>
        <w:t>سيﺴتم</w:t>
      </w:r>
      <w:r>
        <w:rPr>
          <w:rFonts w:ascii="Calibri" w:cs="Calibri"/>
          <w:spacing w:val="31"/>
          <w:rtl/>
        </w:rPr>
        <w:t> </w:t>
      </w:r>
      <w:r>
        <w:rPr>
          <w:rFonts w:ascii="Calibri" w:cs="Calibri"/>
          <w:spacing w:val="9"/>
          <w:w w:val="90"/>
        </w:rPr>
        <w:t>SCS</w:t>
      </w:r>
      <w:r>
        <w:rPr>
          <w:w w:val="90"/>
          <w:rtl/>
        </w:rPr>
        <w:t> و</w:t>
      </w:r>
      <w:r>
        <w:rPr>
          <w:rFonts w:ascii="Calibri" w:cs="Calibri"/>
          <w:spacing w:val="33"/>
          <w:rtl/>
        </w:rPr>
        <w:t> </w:t>
      </w:r>
      <w:r>
        <w:rPr>
          <w:rFonts w:ascii="Calibri" w:cs="Calibri"/>
          <w:spacing w:val="10"/>
          <w:w w:val="90"/>
        </w:rPr>
        <w:t>CSS</w:t>
      </w:r>
      <w:r>
        <w:rPr>
          <w:spacing w:val="-3"/>
          <w:w w:val="90"/>
          <w:rtl/>
        </w:rPr>
        <w:t> </w:t>
      </w:r>
      <w:r>
        <w:rPr>
          <w:w w:val="90"/>
          <w:rtl/>
        </w:rPr>
        <w:t>و</w:t>
      </w:r>
      <w:r>
        <w:rPr>
          <w:spacing w:val="6"/>
          <w:rtl/>
        </w:rPr>
        <w:t> </w:t>
      </w:r>
      <w:r>
        <w:rPr>
          <w:spacing w:val="12"/>
          <w:w w:val="90"/>
        </w:rPr>
        <w:t>....</w:t>
      </w:r>
      <w:r>
        <w:rPr>
          <w:spacing w:val="12"/>
          <w:w w:val="90"/>
          <w:rtl/>
        </w:rPr>
        <w:t>جهت</w:t>
      </w:r>
      <w:r>
        <w:rPr>
          <w:spacing w:val="6"/>
          <w:rtl/>
        </w:rPr>
        <w:t> </w:t>
      </w:r>
      <w:r>
        <w:rPr>
          <w:spacing w:val="12"/>
          <w:w w:val="90"/>
          <w:rtl/>
        </w:rPr>
        <w:t>برقراري</w:t>
      </w:r>
      <w:r>
        <w:rPr>
          <w:spacing w:val="6"/>
          <w:w w:val="90"/>
          <w:rtl/>
        </w:rPr>
        <w:t> </w:t>
      </w:r>
      <w:r>
        <w:rPr>
          <w:spacing w:val="12"/>
          <w:w w:val="90"/>
          <w:rtl/>
        </w:rPr>
        <w:t>ارتبا</w:t>
      </w:r>
      <w:r>
        <w:rPr>
          <w:spacing w:val="12"/>
          <w:w w:val="90"/>
          <w:rtl/>
        </w:rPr>
        <w:t>ط</w:t>
      </w:r>
    </w:p>
    <w:p>
      <w:pPr>
        <w:pStyle w:val="BodyText"/>
        <w:bidi/>
        <w:spacing w:before="89"/>
        <w:ind w:right="142" w:left="0" w:firstLine="0"/>
        <w:jc w:val="center"/>
      </w:pPr>
      <w:r>
        <w:rPr>
          <w:spacing w:val="6"/>
          <w:w w:val="85"/>
          <w:rtl/>
        </w:rPr>
        <w:t>ميان</w:t>
      </w:r>
      <w:r>
        <w:rPr>
          <w:spacing w:val="12"/>
          <w:rtl/>
        </w:rPr>
        <w:t> </w:t>
      </w:r>
      <w:r>
        <w:rPr>
          <w:spacing w:val="13"/>
          <w:w w:val="85"/>
          <w:rtl/>
        </w:rPr>
        <w:t>توربوكمپرسور</w:t>
      </w:r>
      <w:r>
        <w:rPr>
          <w:spacing w:val="12"/>
          <w:rtl/>
        </w:rPr>
        <w:t> </w:t>
      </w:r>
      <w:r>
        <w:rPr>
          <w:w w:val="85"/>
          <w:rtl/>
        </w:rPr>
        <w:t>و</w:t>
      </w:r>
      <w:r>
        <w:rPr>
          <w:spacing w:val="12"/>
          <w:rtl/>
        </w:rPr>
        <w:t> </w:t>
      </w:r>
      <w:r>
        <w:rPr>
          <w:spacing w:val="12"/>
          <w:w w:val="85"/>
          <w:rtl/>
        </w:rPr>
        <w:t>ولوهاي</w:t>
      </w:r>
      <w:r>
        <w:rPr>
          <w:spacing w:val="12"/>
          <w:rtl/>
        </w:rPr>
        <w:t> </w:t>
      </w:r>
      <w:r>
        <w:rPr>
          <w:spacing w:val="11"/>
          <w:w w:val="85"/>
          <w:rtl/>
        </w:rPr>
        <w:t>واحد</w:t>
      </w:r>
      <w:r>
        <w:rPr>
          <w:spacing w:val="12"/>
          <w:rtl/>
        </w:rPr>
        <w:t> </w:t>
      </w:r>
      <w:r>
        <w:rPr>
          <w:w w:val="85"/>
          <w:rtl/>
        </w:rPr>
        <w:t>با</w:t>
      </w:r>
      <w:r>
        <w:rPr>
          <w:spacing w:val="12"/>
          <w:rtl/>
        </w:rPr>
        <w:t> </w:t>
      </w:r>
      <w:r>
        <w:rPr>
          <w:spacing w:val="12"/>
          <w:w w:val="85"/>
          <w:rtl/>
        </w:rPr>
        <w:t>تابلوي</w:t>
      </w:r>
      <w:r>
        <w:rPr>
          <w:rFonts w:ascii="Calibri" w:cs="Calibri"/>
          <w:spacing w:val="41"/>
          <w:rtl/>
        </w:rPr>
        <w:t> </w:t>
      </w:r>
      <w:r>
        <w:rPr>
          <w:rFonts w:ascii="Calibri" w:cs="Calibri"/>
          <w:spacing w:val="9"/>
          <w:w w:val="85"/>
        </w:rPr>
        <w:t>SCS</w:t>
      </w:r>
      <w:r>
        <w:rPr>
          <w:spacing w:val="5"/>
          <w:w w:val="85"/>
          <w:rtl/>
        </w:rPr>
        <w:t> </w:t>
      </w:r>
      <w:r>
        <w:rPr>
          <w:w w:val="85"/>
          <w:rtl/>
        </w:rPr>
        <w:t>و</w:t>
      </w:r>
      <w:r>
        <w:rPr>
          <w:rFonts w:ascii="Calibri" w:cs="Calibri"/>
          <w:spacing w:val="-14"/>
          <w:w w:val="85"/>
          <w:rtl/>
        </w:rPr>
        <w:t> </w:t>
      </w:r>
      <w:r>
        <w:rPr>
          <w:rFonts w:ascii="Calibri" w:cs="Calibri"/>
          <w:w w:val="85"/>
        </w:rPr>
        <w:t>CSS</w:t>
      </w:r>
      <w:r>
        <w:rPr>
          <w:rtl/>
        </w:rPr>
        <w:t> </w:t>
      </w:r>
      <w:r>
        <w:rPr>
          <w:w w:val="85"/>
          <w:rtl/>
        </w:rPr>
        <w:t>و</w:t>
      </w:r>
      <w:r>
        <w:rPr>
          <w:spacing w:val="12"/>
          <w:rtl/>
        </w:rPr>
        <w:t> </w:t>
      </w:r>
      <w:r>
        <w:rPr>
          <w:spacing w:val="9"/>
          <w:w w:val="85"/>
        </w:rPr>
        <w:t>...</w:t>
      </w:r>
      <w:r>
        <w:rPr>
          <w:spacing w:val="12"/>
          <w:rtl/>
        </w:rPr>
        <w:t> </w:t>
      </w:r>
      <w:r>
        <w:rPr>
          <w:w w:val="85"/>
          <w:rtl/>
        </w:rPr>
        <w:t>و</w:t>
      </w:r>
      <w:r>
        <w:rPr>
          <w:spacing w:val="77"/>
          <w:rtl/>
        </w:rPr>
        <w:t> </w:t>
      </w:r>
      <w:r>
        <w:rPr>
          <w:spacing w:val="12"/>
          <w:w w:val="85"/>
          <w:rtl/>
        </w:rPr>
        <w:t>تنظيمات</w:t>
      </w:r>
      <w:r>
        <w:rPr>
          <w:spacing w:val="14"/>
          <w:rtl/>
        </w:rPr>
        <w:t> </w:t>
      </w:r>
      <w:r>
        <w:rPr>
          <w:spacing w:val="11"/>
          <w:w w:val="85"/>
          <w:rtl/>
        </w:rPr>
        <w:t>مخصوص</w:t>
      </w:r>
      <w:r>
        <w:rPr>
          <w:spacing w:val="11"/>
          <w:rtl/>
        </w:rPr>
        <w:t> </w:t>
      </w:r>
      <w:r>
        <w:rPr>
          <w:spacing w:val="11"/>
          <w:w w:val="85"/>
          <w:rtl/>
        </w:rPr>
        <w:t>واح</w:t>
      </w:r>
      <w:r>
        <w:rPr>
          <w:spacing w:val="11"/>
          <w:w w:val="85"/>
          <w:rtl/>
        </w:rPr>
        <w:t>د</w:t>
      </w:r>
    </w:p>
    <w:p>
      <w:pPr>
        <w:pStyle w:val="BodyText"/>
        <w:bidi/>
        <w:spacing w:before="72"/>
        <w:ind w:right="947" w:left="0" w:firstLine="0"/>
        <w:jc w:val="right"/>
      </w:pPr>
      <w:r>
        <w:rPr>
          <w:rFonts w:ascii="Times New Roman" w:cs="Times New Roman"/>
          <w:spacing w:val="-10"/>
          <w:w w:val="90"/>
          <w:sz w:val="26"/>
          <w:szCs w:val="26"/>
        </w:rPr>
        <w:t>-</w:t>
      </w:r>
      <w:r>
        <w:rPr>
          <w:spacing w:val="-10"/>
          <w:w w:val="90"/>
          <w:rtl/>
        </w:rPr>
        <w:t> </w:t>
      </w:r>
      <w:r>
        <w:rPr>
          <w:spacing w:val="12"/>
          <w:w w:val="90"/>
          <w:rtl/>
        </w:rPr>
        <w:t>هماهنگي</w:t>
      </w:r>
      <w:r>
        <w:rPr>
          <w:w w:val="90"/>
          <w:rtl/>
        </w:rPr>
        <w:t> </w:t>
      </w:r>
      <w:r>
        <w:rPr>
          <w:spacing w:val="10"/>
          <w:w w:val="90"/>
          <w:rtl/>
        </w:rPr>
        <w:t>جهت</w:t>
      </w:r>
      <w:r>
        <w:rPr>
          <w:spacing w:val="-1"/>
          <w:w w:val="90"/>
          <w:rtl/>
        </w:rPr>
        <w:t> </w:t>
      </w:r>
      <w:r>
        <w:rPr>
          <w:spacing w:val="11"/>
          <w:w w:val="90"/>
          <w:rtl/>
        </w:rPr>
        <w:t>حضور</w:t>
      </w:r>
      <w:r>
        <w:rPr>
          <w:spacing w:val="-1"/>
          <w:w w:val="90"/>
          <w:rtl/>
        </w:rPr>
        <w:t> </w:t>
      </w:r>
      <w:r>
        <w:rPr>
          <w:spacing w:val="12"/>
          <w:w w:val="90"/>
          <w:rtl/>
        </w:rPr>
        <w:t>نمايندگان</w:t>
      </w:r>
      <w:r>
        <w:rPr>
          <w:w w:val="90"/>
          <w:rtl/>
        </w:rPr>
        <w:t> </w:t>
      </w:r>
      <w:r>
        <w:rPr>
          <w:spacing w:val="12"/>
          <w:w w:val="90"/>
          <w:rtl/>
        </w:rPr>
        <w:t>سازنده</w:t>
      </w:r>
      <w:r>
        <w:rPr>
          <w:rFonts w:ascii="Calibri" w:cs="Calibri"/>
          <w:spacing w:val="18"/>
          <w:rtl/>
        </w:rPr>
        <w:t> </w:t>
      </w:r>
      <w:r>
        <w:rPr>
          <w:rFonts w:ascii="Calibri" w:cs="Calibri"/>
          <w:w w:val="90"/>
        </w:rPr>
        <w:t>F&amp;G</w:t>
      </w:r>
      <w:r>
        <w:rPr>
          <w:spacing w:val="-10"/>
          <w:w w:val="90"/>
          <w:rtl/>
        </w:rPr>
        <w:t> </w:t>
      </w:r>
      <w:r>
        <w:rPr>
          <w:spacing w:val="10"/>
          <w:w w:val="90"/>
          <w:rtl/>
        </w:rPr>
        <w:t>جهت</w:t>
      </w:r>
      <w:r>
        <w:rPr>
          <w:spacing w:val="-1"/>
          <w:w w:val="90"/>
          <w:rtl/>
        </w:rPr>
        <w:t> </w:t>
      </w:r>
      <w:r>
        <w:rPr>
          <w:spacing w:val="12"/>
          <w:w w:val="90"/>
          <w:rtl/>
        </w:rPr>
        <w:t>برقراري</w:t>
      </w:r>
      <w:r>
        <w:rPr>
          <w:spacing w:val="-1"/>
          <w:w w:val="90"/>
          <w:rtl/>
        </w:rPr>
        <w:t> </w:t>
      </w:r>
      <w:r>
        <w:rPr>
          <w:spacing w:val="12"/>
          <w:w w:val="90"/>
          <w:rtl/>
        </w:rPr>
        <w:t>ارتباط</w:t>
      </w:r>
      <w:r>
        <w:rPr>
          <w:spacing w:val="1"/>
          <w:w w:val="90"/>
          <w:rtl/>
        </w:rPr>
        <w:t> </w:t>
      </w:r>
      <w:r>
        <w:rPr>
          <w:spacing w:val="10"/>
          <w:w w:val="90"/>
          <w:rtl/>
        </w:rPr>
        <w:t>ميان</w:t>
      </w:r>
      <w:r>
        <w:rPr>
          <w:spacing w:val="-3"/>
          <w:w w:val="90"/>
          <w:rtl/>
        </w:rPr>
        <w:t> </w:t>
      </w:r>
      <w:r>
        <w:rPr>
          <w:spacing w:val="12"/>
          <w:w w:val="90"/>
          <w:rtl/>
        </w:rPr>
        <w:t>تابلوي</w:t>
      </w:r>
      <w:r>
        <w:rPr>
          <w:spacing w:val="-6"/>
          <w:w w:val="90"/>
          <w:rtl/>
        </w:rPr>
        <w:t> </w:t>
      </w:r>
      <w:r>
        <w:rPr>
          <w:spacing w:val="12"/>
          <w:w w:val="90"/>
          <w:rtl/>
        </w:rPr>
        <w:t>مربوطه</w:t>
      </w:r>
      <w:r>
        <w:rPr>
          <w:spacing w:val="-8"/>
          <w:w w:val="90"/>
          <w:rtl/>
        </w:rPr>
        <w:t> </w:t>
      </w:r>
      <w:r>
        <w:rPr>
          <w:w w:val="90"/>
          <w:rtl/>
        </w:rPr>
        <w:t>ب</w:t>
      </w:r>
      <w:r>
        <w:rPr>
          <w:w w:val="90"/>
          <w:rtl/>
        </w:rPr>
        <w:t>ا</w:t>
      </w:r>
    </w:p>
    <w:p>
      <w:pPr>
        <w:pStyle w:val="BodyText"/>
        <w:bidi/>
        <w:spacing w:before="92"/>
        <w:ind w:right="0" w:left="1107" w:firstLine="0"/>
        <w:jc w:val="left"/>
      </w:pPr>
      <w:r>
        <w:rPr>
          <w:spacing w:val="7"/>
          <w:rtl/>
        </w:rPr>
        <w:t>ادوات</w:t>
      </w:r>
      <w:r>
        <w:rPr>
          <w:spacing w:val="2"/>
          <w:w w:val="90"/>
          <w:rtl/>
        </w:rPr>
        <w:t> </w:t>
      </w:r>
      <w:r>
        <w:rPr>
          <w:spacing w:val="11"/>
          <w:w w:val="90"/>
          <w:rtl/>
        </w:rPr>
        <w:t>مربوط</w:t>
      </w:r>
      <w:r>
        <w:rPr>
          <w:spacing w:val="11"/>
          <w:w w:val="90"/>
          <w:rtl/>
        </w:rPr>
        <w:t>ه</w:t>
      </w:r>
    </w:p>
    <w:p>
      <w:pPr>
        <w:spacing w:after="0"/>
        <w:jc w:val="left"/>
        <w:sectPr>
          <w:pgSz w:w="11910" w:h="16840"/>
          <w:pgMar w:top="920" w:bottom="280" w:left="680" w:right="740"/>
        </w:sectPr>
      </w:pPr>
    </w:p>
    <w:p>
      <w:pPr>
        <w:pStyle w:val="BodyText"/>
        <w:bidi/>
        <w:spacing w:before="100"/>
        <w:ind w:right="1480" w:left="0" w:firstLine="0"/>
        <w:jc w:val="right"/>
      </w:pPr>
      <w:r>
        <w:rPr>
          <w:rFonts w:ascii="Calibri" w:cs="Calibri"/>
          <w:spacing w:val="4"/>
          <w:w w:val="90"/>
        </w:rPr>
        <w:t>CSS</w:t>
      </w:r>
      <w:r>
        <w:rPr>
          <w:spacing w:val="-3"/>
          <w:w w:val="90"/>
          <w:rtl/>
        </w:rPr>
        <w:t> </w:t>
      </w:r>
      <w:r>
        <w:rPr>
          <w:w w:val="90"/>
          <w:rtl/>
        </w:rPr>
        <w:t>و</w:t>
      </w:r>
      <w:r>
        <w:rPr>
          <w:rFonts w:ascii="Calibri" w:cs="Calibri"/>
          <w:spacing w:val="25"/>
          <w:rtl/>
        </w:rPr>
        <w:t> </w:t>
      </w:r>
      <w:r>
        <w:rPr>
          <w:rFonts w:ascii="Calibri" w:cs="Calibri"/>
          <w:spacing w:val="11"/>
          <w:w w:val="90"/>
        </w:rPr>
        <w:t>FACP</w:t>
      </w:r>
      <w:r>
        <w:rPr>
          <w:spacing w:val="-7"/>
          <w:w w:val="90"/>
          <w:rtl/>
        </w:rPr>
        <w:t> </w:t>
      </w:r>
      <w:r>
        <w:rPr>
          <w:w w:val="90"/>
          <w:rtl/>
        </w:rPr>
        <w:t>و</w:t>
      </w:r>
      <w:r>
        <w:rPr>
          <w:spacing w:val="8"/>
          <w:w w:val="90"/>
          <w:rtl/>
        </w:rPr>
        <w:t> </w:t>
      </w:r>
      <w:r>
        <w:rPr>
          <w:spacing w:val="10"/>
          <w:w w:val="90"/>
        </w:rPr>
        <w:t>...</w:t>
      </w:r>
      <w:r>
        <w:rPr>
          <w:spacing w:val="7"/>
          <w:w w:val="90"/>
          <w:rtl/>
        </w:rPr>
        <w:t> </w:t>
      </w:r>
      <w:r>
        <w:rPr>
          <w:w w:val="90"/>
          <w:rtl/>
        </w:rPr>
        <w:t>در</w:t>
      </w:r>
      <w:r>
        <w:rPr>
          <w:spacing w:val="8"/>
          <w:w w:val="90"/>
          <w:rtl/>
        </w:rPr>
        <w:t> </w:t>
      </w:r>
      <w:r>
        <w:rPr>
          <w:spacing w:val="11"/>
          <w:w w:val="90"/>
          <w:rtl/>
        </w:rPr>
        <w:t>حضور</w:t>
      </w:r>
      <w:r>
        <w:rPr>
          <w:spacing w:val="6"/>
          <w:w w:val="90"/>
          <w:rtl/>
        </w:rPr>
        <w:t> </w:t>
      </w:r>
      <w:r>
        <w:rPr>
          <w:spacing w:val="11"/>
          <w:w w:val="90"/>
          <w:rtl/>
        </w:rPr>
        <w:t>بهره</w:t>
      </w:r>
      <w:r>
        <w:rPr>
          <w:spacing w:val="6"/>
          <w:w w:val="90"/>
          <w:rtl/>
        </w:rPr>
        <w:t> </w:t>
      </w:r>
      <w:r>
        <w:rPr>
          <w:spacing w:val="12"/>
          <w:w w:val="90"/>
          <w:rtl/>
        </w:rPr>
        <w:t>بردا</w:t>
      </w:r>
      <w:r>
        <w:rPr>
          <w:spacing w:val="12"/>
          <w:w w:val="90"/>
          <w:rtl/>
        </w:rPr>
        <w:t>ر</w:t>
      </w:r>
    </w:p>
    <w:p>
      <w:pPr>
        <w:pStyle w:val="BodyText"/>
        <w:spacing w:before="100"/>
        <w:ind w:left="122"/>
        <w:rPr>
          <w:rFonts w:ascii="Calibri" w:cs="Calibri"/>
        </w:rPr>
      </w:pPr>
      <w:r>
        <w:rPr>
          <w:b w:val="0"/>
          <w:bCs w:val="0"/>
        </w:rPr>
        <w:br w:type="column"/>
      </w:r>
      <w:r>
        <w:rPr>
          <w:rtl/>
        </w:rPr>
        <w:t>و</w:t>
      </w:r>
      <w:r>
        <w:rPr>
          <w:spacing w:val="46"/>
        </w:rPr>
        <w:t> </w:t>
      </w:r>
      <w:r>
        <w:rPr>
          <w:rFonts w:ascii="Calibri" w:cs="Calibri"/>
          <w:spacing w:val="-5"/>
        </w:rPr>
        <w:t>SC</w:t>
      </w:r>
      <w:r>
        <w:rPr>
          <w:rFonts w:ascii="Calibri" w:cs="Calibri"/>
          <w:spacing w:val="-5"/>
        </w:rPr>
        <w:t>S</w:t>
      </w:r>
    </w:p>
    <w:p>
      <w:pPr>
        <w:pStyle w:val="BodyText"/>
        <w:bidi/>
        <w:spacing w:before="86"/>
        <w:ind w:right="60" w:left="0" w:firstLine="0"/>
        <w:jc w:val="right"/>
      </w:pPr>
      <w:r>
        <w:rPr>
          <w:b w:val="0"/>
          <w:bCs w:val="0"/>
          <w:rtl/>
        </w:rPr>
        <w:br w:type="column"/>
      </w:r>
      <w:r>
        <w:rPr>
          <w:rFonts w:ascii="Times New Roman" w:cs="Times New Roman"/>
          <w:spacing w:val="-10"/>
          <w:w w:val="80"/>
          <w:sz w:val="26"/>
          <w:szCs w:val="26"/>
        </w:rPr>
        <w:t>-</w:t>
      </w:r>
      <w:r>
        <w:rPr>
          <w:spacing w:val="-5"/>
          <w:w w:val="80"/>
          <w:rtl/>
        </w:rPr>
        <w:t> </w:t>
      </w:r>
      <w:r>
        <w:rPr>
          <w:spacing w:val="9"/>
          <w:w w:val="80"/>
          <w:rtl/>
        </w:rPr>
        <w:t>تﺴت</w:t>
      </w:r>
      <w:r>
        <w:rPr>
          <w:spacing w:val="7"/>
          <w:rtl/>
        </w:rPr>
        <w:t> </w:t>
      </w:r>
      <w:r>
        <w:rPr>
          <w:spacing w:val="11"/>
          <w:w w:val="80"/>
          <w:rtl/>
        </w:rPr>
        <w:t>نهايي</w:t>
      </w:r>
      <w:r>
        <w:rPr>
          <w:spacing w:val="6"/>
          <w:rtl/>
        </w:rPr>
        <w:t> </w:t>
      </w:r>
      <w:r>
        <w:rPr>
          <w:spacing w:val="12"/>
          <w:w w:val="80"/>
          <w:rtl/>
        </w:rPr>
        <w:t>تابلوهاي</w:t>
      </w:r>
      <w:r>
        <w:rPr>
          <w:spacing w:val="7"/>
          <w:rtl/>
        </w:rPr>
        <w:t> </w:t>
      </w:r>
      <w:r>
        <w:rPr>
          <w:spacing w:val="13"/>
          <w:w w:val="80"/>
          <w:rtl/>
        </w:rPr>
        <w:t>توربوكمپرسور</w:t>
      </w:r>
      <w:r>
        <w:rPr>
          <w:spacing w:val="2"/>
          <w:rtl/>
        </w:rPr>
        <w:t> </w:t>
      </w:r>
      <w:r>
        <w:rPr>
          <w:w w:val="80"/>
          <w:rtl/>
        </w:rPr>
        <w:t>و</w:t>
      </w:r>
    </w:p>
    <w:p>
      <w:pPr>
        <w:pStyle w:val="Heading2"/>
        <w:bidi/>
        <w:spacing w:before="100"/>
        <w:ind w:right="0" w:left="690" w:firstLine="0"/>
        <w:jc w:val="left"/>
      </w:pPr>
      <w:r>
        <w:rPr>
          <w:spacing w:val="-2"/>
          <w:w w:val="85"/>
          <w:rtl/>
        </w:rPr>
        <w:t>نكته</w:t>
      </w:r>
      <w:r>
        <w:rPr>
          <w:spacing w:val="-2"/>
          <w:w w:val="85"/>
        </w:rPr>
        <w:t>:</w:t>
      </w:r>
    </w:p>
    <w:p>
      <w:pPr>
        <w:spacing w:after="0"/>
        <w:jc w:val="left"/>
        <w:sectPr>
          <w:type w:val="continuous"/>
          <w:pgSz w:w="11910" w:h="16840"/>
          <w:pgMar w:top="920" w:bottom="280" w:left="680" w:right="740"/>
          <w:cols w:num="3" w:equalWidth="0">
            <w:col w:w="5014" w:space="40"/>
            <w:col w:w="731" w:space="39"/>
            <w:col w:w="4666"/>
          </w:cols>
        </w:sectPr>
      </w:pPr>
    </w:p>
    <w:p>
      <w:pPr>
        <w:pStyle w:val="BodyText"/>
        <w:bidi/>
        <w:spacing w:before="111"/>
        <w:ind w:right="0" w:left="1135" w:firstLine="0"/>
        <w:jc w:val="left"/>
      </w:pPr>
      <w:r>
        <w:rPr>
          <w:spacing w:val="-4"/>
          <w:w w:val="90"/>
          <w:rtl/>
        </w:rPr>
        <w:t>كليه</w:t>
      </w:r>
      <w:r>
        <w:rPr>
          <w:spacing w:val="-8"/>
          <w:rtl/>
        </w:rPr>
        <w:t> </w:t>
      </w:r>
      <w:r>
        <w:rPr>
          <w:spacing w:val="-2"/>
          <w:w w:val="90"/>
          <w:rtl/>
        </w:rPr>
        <w:t>هزينههاي</w:t>
      </w:r>
      <w:r>
        <w:rPr>
          <w:spacing w:val="-5"/>
          <w:rtl/>
        </w:rPr>
        <w:t> </w:t>
      </w:r>
      <w:r>
        <w:rPr>
          <w:spacing w:val="-2"/>
          <w:w w:val="90"/>
          <w:rtl/>
        </w:rPr>
        <w:t>مربوط</w:t>
      </w:r>
      <w:r>
        <w:rPr>
          <w:spacing w:val="-6"/>
          <w:rtl/>
        </w:rPr>
        <w:t> </w:t>
      </w:r>
      <w:r>
        <w:rPr>
          <w:spacing w:val="-2"/>
          <w:w w:val="90"/>
          <w:rtl/>
        </w:rPr>
        <w:t>به</w:t>
      </w:r>
      <w:r>
        <w:rPr>
          <w:spacing w:val="-8"/>
          <w:rtl/>
        </w:rPr>
        <w:t> </w:t>
      </w:r>
      <w:r>
        <w:rPr>
          <w:spacing w:val="-2"/>
          <w:w w:val="90"/>
          <w:rtl/>
        </w:rPr>
        <w:t>كارشـناسـي</w:t>
      </w:r>
      <w:r>
        <w:rPr>
          <w:spacing w:val="-3"/>
          <w:w w:val="90"/>
          <w:rtl/>
        </w:rPr>
        <w:t> </w:t>
      </w:r>
      <w:r>
        <w:rPr>
          <w:spacing w:val="-2"/>
          <w:w w:val="90"/>
          <w:rtl/>
        </w:rPr>
        <w:t>و</w:t>
      </w:r>
      <w:r>
        <w:rPr>
          <w:spacing w:val="-9"/>
          <w:rtl/>
        </w:rPr>
        <w:t> </w:t>
      </w:r>
      <w:r>
        <w:rPr>
          <w:spacing w:val="-2"/>
          <w:w w:val="90"/>
          <w:rtl/>
        </w:rPr>
        <w:t>اقامت</w:t>
      </w:r>
      <w:r>
        <w:rPr>
          <w:spacing w:val="-8"/>
          <w:rtl/>
        </w:rPr>
        <w:t> </w:t>
      </w:r>
      <w:r>
        <w:rPr>
          <w:spacing w:val="-2"/>
          <w:w w:val="90"/>
          <w:rtl/>
        </w:rPr>
        <w:t>و</w:t>
      </w:r>
      <w:r>
        <w:rPr>
          <w:spacing w:val="-7"/>
          <w:rtl/>
        </w:rPr>
        <w:t> </w:t>
      </w:r>
      <w:r>
        <w:rPr>
          <w:spacing w:val="-2"/>
          <w:w w:val="90"/>
          <w:rtl/>
        </w:rPr>
        <w:t>اسـكان</w:t>
      </w:r>
      <w:r>
        <w:rPr>
          <w:spacing w:val="-8"/>
          <w:rtl/>
        </w:rPr>
        <w:t> </w:t>
      </w:r>
      <w:r>
        <w:rPr>
          <w:spacing w:val="-2"/>
          <w:w w:val="90"/>
          <w:rtl/>
        </w:rPr>
        <w:t>و</w:t>
      </w:r>
      <w:r>
        <w:rPr>
          <w:spacing w:val="-5"/>
          <w:w w:val="90"/>
          <w:rtl/>
        </w:rPr>
        <w:t> </w:t>
      </w:r>
      <w:r>
        <w:rPr>
          <w:spacing w:val="-2"/>
          <w:w w:val="90"/>
          <w:rtl/>
        </w:rPr>
        <w:t>اياب</w:t>
      </w:r>
      <w:r>
        <w:rPr>
          <w:spacing w:val="-7"/>
          <w:rtl/>
        </w:rPr>
        <w:t> </w:t>
      </w:r>
      <w:r>
        <w:rPr>
          <w:spacing w:val="-2"/>
          <w:w w:val="90"/>
          <w:rtl/>
        </w:rPr>
        <w:t>و</w:t>
      </w:r>
      <w:r>
        <w:rPr>
          <w:spacing w:val="-4"/>
          <w:rtl/>
        </w:rPr>
        <w:t> </w:t>
      </w:r>
      <w:r>
        <w:rPr>
          <w:spacing w:val="-2"/>
          <w:w w:val="90"/>
          <w:rtl/>
        </w:rPr>
        <w:t>ذهاب</w:t>
      </w:r>
      <w:r>
        <w:rPr>
          <w:spacing w:val="-5"/>
          <w:w w:val="90"/>
          <w:rtl/>
        </w:rPr>
        <w:t> </w:t>
      </w:r>
      <w:r>
        <w:rPr>
          <w:spacing w:val="-2"/>
          <w:w w:val="90"/>
          <w:rtl/>
        </w:rPr>
        <w:t>نمايندگان</w:t>
      </w:r>
      <w:r>
        <w:rPr>
          <w:spacing w:val="-9"/>
          <w:rtl/>
        </w:rPr>
        <w:t> </w:t>
      </w:r>
      <w:r>
        <w:rPr>
          <w:spacing w:val="-2"/>
          <w:w w:val="90"/>
          <w:rtl/>
        </w:rPr>
        <w:t>وندور</w:t>
      </w:r>
      <w:r>
        <w:rPr>
          <w:spacing w:val="-4"/>
          <w:w w:val="90"/>
          <w:rtl/>
        </w:rPr>
        <w:t> </w:t>
      </w:r>
      <w:r>
        <w:rPr>
          <w:spacing w:val="-2"/>
          <w:w w:val="90"/>
          <w:rtl/>
        </w:rPr>
        <w:t>تا</w:t>
      </w:r>
      <w:r>
        <w:rPr>
          <w:spacing w:val="-8"/>
          <w:rtl/>
        </w:rPr>
        <w:t> </w:t>
      </w:r>
      <w:r>
        <w:rPr>
          <w:spacing w:val="-2"/>
          <w:w w:val="90"/>
          <w:rtl/>
        </w:rPr>
        <w:t>راهاندازي</w:t>
      </w:r>
      <w:r>
        <w:rPr>
          <w:spacing w:val="-8"/>
          <w:rtl/>
        </w:rPr>
        <w:t> </w:t>
      </w:r>
      <w:r>
        <w:rPr>
          <w:spacing w:val="-2"/>
          <w:w w:val="90"/>
          <w:rtl/>
        </w:rPr>
        <w:t>كام</w:t>
      </w:r>
      <w:r>
        <w:rPr>
          <w:spacing w:val="-2"/>
          <w:w w:val="90"/>
          <w:rtl/>
        </w:rPr>
        <w:t>ل</w:t>
      </w:r>
    </w:p>
    <w:p>
      <w:pPr>
        <w:pStyle w:val="BodyText"/>
        <w:bidi/>
        <w:spacing w:before="106"/>
        <w:ind w:right="0" w:left="1134" w:firstLine="0"/>
        <w:jc w:val="left"/>
      </w:pPr>
      <w:r>
        <w:rPr>
          <w:spacing w:val="-4"/>
          <w:w w:val="80"/>
          <w:rtl/>
        </w:rPr>
        <w:t>سيﺴتم</w:t>
      </w:r>
      <w:r>
        <w:rPr>
          <w:spacing w:val="-10"/>
          <w:rtl/>
        </w:rPr>
        <w:t> </w:t>
      </w:r>
      <w:r>
        <w:rPr>
          <w:w w:val="80"/>
          <w:rtl/>
        </w:rPr>
        <w:t>و</w:t>
      </w:r>
      <w:r>
        <w:rPr>
          <w:spacing w:val="-11"/>
          <w:rtl/>
        </w:rPr>
        <w:t> </w:t>
      </w:r>
      <w:r>
        <w:rPr>
          <w:w w:val="80"/>
          <w:rtl/>
        </w:rPr>
        <w:t>تحويل</w:t>
      </w:r>
      <w:r>
        <w:rPr>
          <w:spacing w:val="-9"/>
          <w:rtl/>
        </w:rPr>
        <w:t> </w:t>
      </w:r>
      <w:r>
        <w:rPr>
          <w:w w:val="80"/>
          <w:rtl/>
        </w:rPr>
        <w:t>به</w:t>
      </w:r>
      <w:r>
        <w:rPr>
          <w:spacing w:val="-12"/>
          <w:rtl/>
        </w:rPr>
        <w:t> </w:t>
      </w:r>
      <w:r>
        <w:rPr>
          <w:w w:val="80"/>
          <w:rtl/>
        </w:rPr>
        <w:t>بهره</w:t>
      </w:r>
      <w:r>
        <w:rPr>
          <w:spacing w:val="-10"/>
          <w:rtl/>
        </w:rPr>
        <w:t> </w:t>
      </w:r>
      <w:r>
        <w:rPr>
          <w:w w:val="80"/>
          <w:rtl/>
        </w:rPr>
        <w:t>بردار</w:t>
      </w:r>
      <w:r>
        <w:rPr>
          <w:spacing w:val="-12"/>
          <w:rtl/>
        </w:rPr>
        <w:t> </w:t>
      </w:r>
      <w:r>
        <w:rPr>
          <w:w w:val="80"/>
          <w:rtl/>
        </w:rPr>
        <w:t>به</w:t>
      </w:r>
      <w:r>
        <w:rPr>
          <w:spacing w:val="-8"/>
          <w:rtl/>
        </w:rPr>
        <w:t> </w:t>
      </w:r>
      <w:r>
        <w:rPr>
          <w:w w:val="80"/>
          <w:rtl/>
        </w:rPr>
        <w:t>عهده</w:t>
      </w:r>
      <w:r>
        <w:rPr>
          <w:spacing w:val="-11"/>
          <w:rtl/>
        </w:rPr>
        <w:t> </w:t>
      </w:r>
      <w:r>
        <w:rPr>
          <w:w w:val="80"/>
          <w:rtl/>
        </w:rPr>
        <w:t>پيمانكار</w:t>
      </w:r>
      <w:r>
        <w:rPr>
          <w:spacing w:val="-8"/>
          <w:rtl/>
        </w:rPr>
        <w:t> </w:t>
      </w:r>
      <w:r>
        <w:rPr>
          <w:w w:val="80"/>
          <w:rtl/>
        </w:rPr>
        <w:t>مي</w:t>
      </w:r>
      <w:r>
        <w:rPr>
          <w:spacing w:val="-11"/>
          <w:rtl/>
        </w:rPr>
        <w:t> </w:t>
      </w:r>
      <w:r>
        <w:rPr>
          <w:w w:val="80"/>
          <w:rtl/>
        </w:rPr>
        <w:t>باشد</w:t>
      </w:r>
      <w:r>
        <w:rPr>
          <w:w w:val="80"/>
        </w:rPr>
        <w:t>.</w:t>
      </w:r>
    </w:p>
    <w:p>
      <w:pPr>
        <w:pStyle w:val="BodyText"/>
        <w:spacing w:before="220"/>
        <w:rPr>
          <w:sz w:val="26"/>
        </w:rPr>
      </w:pPr>
    </w:p>
    <w:p>
      <w:pPr>
        <w:pStyle w:val="Heading2"/>
        <w:bidi/>
        <w:ind w:right="0" w:left="690" w:firstLine="0"/>
        <w:jc w:val="left"/>
      </w:pPr>
      <w:r>
        <w:rPr>
          <w:spacing w:val="-4"/>
          <w:w w:val="85"/>
          <w:rtl/>
        </w:rPr>
        <w:t>نكته</w:t>
      </w:r>
      <w:r>
        <w:rPr>
          <w:spacing w:val="-6"/>
          <w:rtl/>
        </w:rPr>
        <w:t> </w:t>
      </w:r>
      <w:r>
        <w:rPr>
          <w:w w:val="85"/>
          <w:rtl/>
        </w:rPr>
        <w:t>بﺴيار</w:t>
      </w:r>
      <w:r>
        <w:rPr>
          <w:spacing w:val="-8"/>
          <w:rtl/>
        </w:rPr>
        <w:t> </w:t>
      </w:r>
      <w:r>
        <w:rPr>
          <w:w w:val="85"/>
          <w:rtl/>
        </w:rPr>
        <w:t>مهم</w:t>
      </w:r>
      <w:r>
        <w:rPr>
          <w:w w:val="85"/>
        </w:rPr>
        <w:t>:</w:t>
      </w:r>
    </w:p>
    <w:p>
      <w:pPr>
        <w:pStyle w:val="BodyText"/>
        <w:bidi/>
        <w:spacing w:before="93"/>
        <w:ind w:right="1076" w:left="0" w:firstLine="0"/>
        <w:jc w:val="right"/>
      </w:pPr>
      <w:r>
        <w:rPr>
          <w:rFonts w:ascii="Times New Roman" w:cs="Times New Roman"/>
          <w:spacing w:val="-10"/>
          <w:sz w:val="26"/>
          <w:szCs w:val="26"/>
        </w:rPr>
        <w:t>-</w:t>
      </w:r>
      <w:r>
        <w:rPr>
          <w:spacing w:val="-17"/>
          <w:rtl/>
        </w:rPr>
        <w:t> </w:t>
      </w:r>
      <w:r>
        <w:rPr>
          <w:spacing w:val="10"/>
          <w:rtl/>
        </w:rPr>
        <w:t>سايز</w:t>
      </w:r>
      <w:r>
        <w:rPr>
          <w:spacing w:val="-4"/>
          <w:rtl/>
        </w:rPr>
        <w:t> </w:t>
      </w:r>
      <w:r>
        <w:rPr>
          <w:rtl/>
        </w:rPr>
        <w:t>و</w:t>
      </w:r>
      <w:r>
        <w:rPr>
          <w:spacing w:val="-5"/>
          <w:rtl/>
        </w:rPr>
        <w:t> </w:t>
      </w:r>
      <w:r>
        <w:rPr>
          <w:spacing w:val="10"/>
          <w:rtl/>
        </w:rPr>
        <w:t>طول</w:t>
      </w:r>
      <w:r>
        <w:rPr>
          <w:spacing w:val="-3"/>
          <w:rtl/>
        </w:rPr>
        <w:t> </w:t>
      </w:r>
      <w:r>
        <w:rPr>
          <w:spacing w:val="11"/>
          <w:rtl/>
        </w:rPr>
        <w:t>كابل</w:t>
      </w:r>
      <w:r>
        <w:rPr>
          <w:spacing w:val="-37"/>
          <w:rtl/>
        </w:rPr>
        <w:t> </w:t>
      </w:r>
      <w:r>
        <w:rPr>
          <w:rtl/>
        </w:rPr>
        <w:t>ها</w:t>
      </w:r>
      <w:r>
        <w:rPr>
          <w:spacing w:val="-4"/>
          <w:rtl/>
        </w:rPr>
        <w:t> </w:t>
      </w:r>
      <w:r>
        <w:rPr>
          <w:rtl/>
        </w:rPr>
        <w:t>در</w:t>
      </w:r>
      <w:r>
        <w:rPr>
          <w:spacing w:val="-2"/>
          <w:rtl/>
        </w:rPr>
        <w:t> </w:t>
      </w:r>
      <w:r>
        <w:rPr>
          <w:spacing w:val="10"/>
          <w:rtl/>
        </w:rPr>
        <w:t>مدرك</w:t>
      </w:r>
      <w:r>
        <w:rPr>
          <w:rFonts w:ascii="Calibri" w:cs="Calibri"/>
          <w:spacing w:val="21"/>
          <w:rtl/>
        </w:rPr>
        <w:t> </w:t>
      </w:r>
      <w:r>
        <w:rPr>
          <w:rFonts w:ascii="Calibri" w:cs="Calibri"/>
          <w:spacing w:val="11"/>
        </w:rPr>
        <w:t>cable</w:t>
      </w:r>
      <w:r>
        <w:rPr>
          <w:rFonts w:ascii="Calibri" w:cs="Calibri"/>
          <w:spacing w:val="13"/>
          <w:rtl/>
        </w:rPr>
        <w:t> </w:t>
      </w:r>
      <w:r>
        <w:rPr>
          <w:rFonts w:ascii="Calibri" w:cs="Calibri"/>
          <w:spacing w:val="12"/>
        </w:rPr>
        <w:t>Customer</w:t>
      </w:r>
      <w:r>
        <w:rPr>
          <w:rFonts w:ascii="Calibri" w:cs="Calibri"/>
          <w:spacing w:val="12"/>
          <w:rtl/>
        </w:rPr>
        <w:t> </w:t>
      </w:r>
      <w:r>
        <w:rPr>
          <w:rFonts w:ascii="Calibri" w:cs="Calibri"/>
          <w:spacing w:val="11"/>
        </w:rPr>
        <w:t>table</w:t>
      </w:r>
      <w:r>
        <w:rPr>
          <w:rFonts w:ascii="Calibri" w:cs="Calibri"/>
          <w:spacing w:val="9"/>
          <w:rtl/>
        </w:rPr>
        <w:t> </w:t>
      </w:r>
      <w:r>
        <w:rPr>
          <w:rFonts w:ascii="Calibri" w:cs="Calibri"/>
          <w:spacing w:val="11"/>
        </w:rPr>
        <w:t>Cable</w:t>
      </w:r>
      <w:r>
        <w:rPr>
          <w:spacing w:val="-15"/>
          <w:rtl/>
        </w:rPr>
        <w:t> </w:t>
      </w:r>
      <w:r>
        <w:rPr>
          <w:rtl/>
        </w:rPr>
        <w:t>از</w:t>
      </w:r>
      <w:r>
        <w:rPr>
          <w:spacing w:val="-3"/>
          <w:rtl/>
        </w:rPr>
        <w:t> </w:t>
      </w:r>
      <w:r>
        <w:rPr>
          <w:spacing w:val="11"/>
          <w:rtl/>
        </w:rPr>
        <w:t>مدارك</w:t>
      </w:r>
      <w:r>
        <w:rPr>
          <w:spacing w:val="-12"/>
          <w:rtl/>
        </w:rPr>
        <w:t> </w:t>
      </w:r>
      <w:r>
        <w:rPr>
          <w:spacing w:val="12"/>
          <w:rtl/>
        </w:rPr>
        <w:t>سازنده</w:t>
      </w:r>
      <w:r>
        <w:rPr>
          <w:spacing w:val="-15"/>
          <w:rtl/>
        </w:rPr>
        <w:t> </w:t>
      </w:r>
      <w:r>
        <w:rPr>
          <w:spacing w:val="11"/>
          <w:rtl/>
        </w:rPr>
        <w:t>بايﺴت</w:t>
      </w:r>
      <w:r>
        <w:rPr>
          <w:spacing w:val="11"/>
          <w:rtl/>
        </w:rPr>
        <w:t>ي</w:t>
      </w:r>
    </w:p>
    <w:p>
      <w:pPr>
        <w:pStyle w:val="BodyText"/>
        <w:bidi/>
        <w:spacing w:before="86"/>
        <w:ind w:right="5468" w:left="0" w:firstLine="0"/>
        <w:jc w:val="right"/>
      </w:pPr>
      <w:r>
        <w:rPr>
          <w:spacing w:val="6"/>
          <w:w w:val="85"/>
          <w:rtl/>
        </w:rPr>
        <w:t>توسط</w:t>
      </w:r>
      <w:r>
        <w:rPr>
          <w:spacing w:val="4"/>
          <w:w w:val="85"/>
          <w:rtl/>
        </w:rPr>
        <w:t> </w:t>
      </w:r>
      <w:r>
        <w:rPr>
          <w:spacing w:val="12"/>
          <w:w w:val="85"/>
          <w:rtl/>
        </w:rPr>
        <w:t>پيمانكار</w:t>
      </w:r>
      <w:r>
        <w:rPr>
          <w:rFonts w:ascii="Calibri" w:cs="Calibri"/>
          <w:spacing w:val="17"/>
          <w:rtl/>
        </w:rPr>
        <w:t> </w:t>
      </w:r>
      <w:r>
        <w:rPr>
          <w:rFonts w:ascii="Calibri" w:cs="Calibri"/>
          <w:spacing w:val="10"/>
          <w:w w:val="85"/>
        </w:rPr>
        <w:t>EPC</w:t>
      </w:r>
      <w:r>
        <w:rPr>
          <w:spacing w:val="-6"/>
          <w:w w:val="85"/>
          <w:rtl/>
        </w:rPr>
        <w:t> </w:t>
      </w:r>
      <w:r>
        <w:rPr>
          <w:spacing w:val="12"/>
          <w:w w:val="85"/>
          <w:rtl/>
        </w:rPr>
        <w:t>بررسي</w:t>
      </w:r>
      <w:r>
        <w:rPr>
          <w:spacing w:val="2"/>
          <w:w w:val="85"/>
          <w:rtl/>
        </w:rPr>
        <w:t> </w:t>
      </w:r>
      <w:r>
        <w:rPr>
          <w:w w:val="85"/>
          <w:rtl/>
        </w:rPr>
        <w:t>و</w:t>
      </w:r>
      <w:r>
        <w:rPr>
          <w:spacing w:val="4"/>
          <w:w w:val="85"/>
          <w:rtl/>
        </w:rPr>
        <w:t> </w:t>
      </w:r>
      <w:r>
        <w:rPr>
          <w:spacing w:val="11"/>
          <w:w w:val="85"/>
          <w:rtl/>
        </w:rPr>
        <w:t>نهايي</w:t>
      </w:r>
      <w:r>
        <w:rPr>
          <w:spacing w:val="2"/>
          <w:w w:val="85"/>
          <w:rtl/>
        </w:rPr>
        <w:t> </w:t>
      </w:r>
      <w:r>
        <w:rPr>
          <w:spacing w:val="12"/>
          <w:w w:val="85"/>
          <w:rtl/>
        </w:rPr>
        <w:t>گردد</w:t>
      </w:r>
      <w:r>
        <w:rPr>
          <w:spacing w:val="12"/>
          <w:w w:val="85"/>
        </w:rPr>
        <w:t>.</w:t>
      </w:r>
    </w:p>
    <w:p>
      <w:pPr>
        <w:spacing w:after="0"/>
        <w:jc w:val="right"/>
        <w:sectPr>
          <w:type w:val="continuous"/>
          <w:pgSz w:w="11910" w:h="16840"/>
          <w:pgMar w:top="920" w:bottom="280" w:left="680" w:right="740"/>
        </w:sectPr>
      </w:pPr>
    </w:p>
    <w:p>
      <w:pPr>
        <w:pStyle w:val="BodyText"/>
        <w:bidi/>
        <w:spacing w:before="89"/>
        <w:ind w:right="515" w:left="0" w:firstLine="0"/>
        <w:jc w:val="right"/>
      </w:pPr>
      <w:r>
        <w:rPr>
          <w:rFonts w:ascii="Calibri" w:cs="Calibri"/>
          <w:spacing w:val="10"/>
          <w:w w:val="85"/>
        </w:rPr>
        <w:t>Customer</w:t>
      </w:r>
      <w:r>
        <w:rPr>
          <w:rFonts w:ascii="Calibri" w:cs="Calibri"/>
          <w:spacing w:val="31"/>
          <w:rtl/>
        </w:rPr>
        <w:t> </w:t>
      </w:r>
      <w:r>
        <w:rPr>
          <w:rFonts w:ascii="Calibri" w:cs="Calibri"/>
          <w:spacing w:val="12"/>
          <w:w w:val="85"/>
        </w:rPr>
        <w:t>table</w:t>
      </w:r>
      <w:r>
        <w:rPr>
          <w:rFonts w:ascii="Calibri" w:cs="Calibri"/>
          <w:spacing w:val="30"/>
          <w:rtl/>
        </w:rPr>
        <w:t> </w:t>
      </w:r>
      <w:r>
        <w:rPr>
          <w:rFonts w:ascii="Calibri" w:cs="Calibri"/>
          <w:spacing w:val="11"/>
          <w:w w:val="85"/>
        </w:rPr>
        <w:t>Cable</w:t>
      </w:r>
      <w:r>
        <w:rPr>
          <w:spacing w:val="2"/>
          <w:rtl/>
        </w:rPr>
        <w:t> </w:t>
      </w:r>
      <w:r>
        <w:rPr>
          <w:spacing w:val="10"/>
          <w:w w:val="85"/>
          <w:rtl/>
        </w:rPr>
        <w:t>توسط</w:t>
      </w:r>
      <w:r>
        <w:rPr>
          <w:spacing w:val="16"/>
          <w:rtl/>
        </w:rPr>
        <w:t> </w:t>
      </w:r>
      <w:r>
        <w:rPr>
          <w:w w:val="85"/>
          <w:rtl/>
        </w:rPr>
        <w:t>و</w:t>
      </w:r>
      <w:r>
        <w:rPr>
          <w:spacing w:val="16"/>
          <w:rtl/>
        </w:rPr>
        <w:t> </w:t>
      </w:r>
      <w:r>
        <w:rPr>
          <w:w w:val="85"/>
          <w:rtl/>
        </w:rPr>
        <w:t>به</w:t>
      </w:r>
      <w:r>
        <w:rPr>
          <w:spacing w:val="15"/>
          <w:rtl/>
        </w:rPr>
        <w:t> </w:t>
      </w:r>
      <w:r>
        <w:rPr>
          <w:spacing w:val="11"/>
          <w:w w:val="85"/>
          <w:rtl/>
        </w:rPr>
        <w:t>هزينه</w:t>
      </w:r>
      <w:r>
        <w:rPr>
          <w:spacing w:val="16"/>
          <w:rtl/>
        </w:rPr>
        <w:t> </w:t>
      </w:r>
      <w:r>
        <w:rPr>
          <w:spacing w:val="12"/>
          <w:w w:val="85"/>
          <w:rtl/>
        </w:rPr>
        <w:t>پيمانكار</w:t>
      </w:r>
      <w:r>
        <w:rPr>
          <w:spacing w:val="12"/>
          <w:w w:val="85"/>
        </w:rPr>
        <w:t>.</w:t>
      </w:r>
    </w:p>
    <w:p>
      <w:pPr>
        <w:pStyle w:val="BodyText"/>
        <w:bidi/>
        <w:spacing w:before="75"/>
        <w:ind w:right="112" w:left="0" w:firstLine="0"/>
        <w:jc w:val="right"/>
        <w:rPr>
          <w:rFonts w:ascii="Calibri" w:cs="Calibri"/>
        </w:rPr>
      </w:pPr>
      <w:r>
        <w:rPr>
          <w:b w:val="0"/>
          <w:bCs w:val="0"/>
          <w:rtl/>
        </w:rPr>
        <w:br w:type="column"/>
      </w:r>
      <w:r>
        <w:rPr>
          <w:rFonts w:ascii="Times New Roman" w:cs="Times New Roman"/>
          <w:spacing w:val="-10"/>
          <w:sz w:val="26"/>
          <w:szCs w:val="26"/>
        </w:rPr>
        <w:t>-</w:t>
      </w:r>
      <w:r>
        <w:rPr>
          <w:spacing w:val="-18"/>
          <w:rtl/>
        </w:rPr>
        <w:t> </w:t>
      </w:r>
      <w:r>
        <w:rPr>
          <w:spacing w:val="11"/>
          <w:rtl/>
        </w:rPr>
        <w:t>تامين</w:t>
      </w:r>
      <w:r>
        <w:rPr>
          <w:spacing w:val="10"/>
          <w:rtl/>
        </w:rPr>
        <w:t> </w:t>
      </w:r>
      <w:r>
        <w:rPr>
          <w:spacing w:val="11"/>
          <w:rtl/>
        </w:rPr>
        <w:t>كابل</w:t>
      </w:r>
      <w:r>
        <w:rPr>
          <w:spacing w:val="10"/>
          <w:rtl/>
        </w:rPr>
        <w:t> </w:t>
      </w:r>
      <w:r>
        <w:rPr>
          <w:spacing w:val="9"/>
          <w:rtl/>
        </w:rPr>
        <w:t>هاي</w:t>
      </w:r>
      <w:r>
        <w:rPr>
          <w:spacing w:val="11"/>
          <w:rtl/>
        </w:rPr>
        <w:t> مندرج</w:t>
      </w:r>
      <w:r>
        <w:rPr>
          <w:spacing w:val="10"/>
          <w:rtl/>
        </w:rPr>
        <w:t> </w:t>
      </w:r>
      <w:r>
        <w:rPr>
          <w:rtl/>
        </w:rPr>
        <w:t>در</w:t>
      </w:r>
      <w:r>
        <w:rPr>
          <w:spacing w:val="11"/>
          <w:rtl/>
        </w:rPr>
        <w:t> </w:t>
      </w:r>
      <w:r>
        <w:rPr>
          <w:spacing w:val="10"/>
          <w:rtl/>
        </w:rPr>
        <w:t>مدرك</w:t>
      </w:r>
      <w:r>
        <w:rPr>
          <w:rFonts w:ascii="Calibri" w:cs="Calibri"/>
          <w:spacing w:val="34"/>
          <w:rtl/>
        </w:rPr>
        <w:t> </w:t>
      </w:r>
      <w:r>
        <w:rPr>
          <w:rFonts w:ascii="Calibri" w:cs="Calibri"/>
          <w:spacing w:val="11"/>
        </w:rPr>
        <w:t>cabl</w:t>
      </w:r>
      <w:r>
        <w:rPr>
          <w:rFonts w:ascii="Calibri" w:cs="Calibri"/>
          <w:spacing w:val="11"/>
        </w:rPr>
        <w:t>e</w:t>
      </w:r>
    </w:p>
    <w:p>
      <w:pPr>
        <w:spacing w:after="0"/>
        <w:jc w:val="right"/>
        <w:rPr>
          <w:rFonts w:ascii="Calibri" w:cs="Calibri"/>
        </w:rPr>
        <w:sectPr>
          <w:type w:val="continuous"/>
          <w:pgSz w:w="11910" w:h="16840"/>
          <w:pgMar w:top="920" w:bottom="280" w:left="680" w:right="740"/>
          <w:cols w:num="2" w:equalWidth="0">
            <w:col w:w="5478" w:space="40"/>
            <w:col w:w="4972"/>
          </w:cols>
        </w:sectPr>
      </w:pPr>
    </w:p>
    <w:p>
      <w:pPr>
        <w:pStyle w:val="BodyText"/>
        <w:bidi/>
        <w:spacing w:before="89"/>
        <w:ind w:right="928" w:left="0" w:firstLine="0"/>
        <w:jc w:val="right"/>
      </w:pPr>
      <w:r>
        <w:rPr/>
        <w:drawing>
          <wp:anchor distT="0" distB="0" distL="0" distR="0" allowOverlap="1" layoutInCell="1" locked="0" behindDoc="1" simplePos="0" relativeHeight="482121728">
            <wp:simplePos x="0" y="0"/>
            <wp:positionH relativeFrom="page">
              <wp:posOffset>302418</wp:posOffset>
            </wp:positionH>
            <wp:positionV relativeFrom="page">
              <wp:posOffset>302418</wp:posOffset>
            </wp:positionV>
            <wp:extent cx="6954202" cy="10089070"/>
            <wp:effectExtent l="0" t="0" r="0" b="0"/>
            <wp:wrapNone/>
            <wp:docPr id="617" name="Image 617"/>
            <wp:cNvGraphicFramePr>
              <a:graphicFrameLocks/>
            </wp:cNvGraphicFramePr>
            <a:graphic>
              <a:graphicData uri="http://schemas.openxmlformats.org/drawingml/2006/picture">
                <pic:pic>
                  <pic:nvPicPr>
                    <pic:cNvPr id="617" name="Image 617"/>
                    <pic:cNvPicPr/>
                  </pic:nvPicPr>
                  <pic:blipFill>
                    <a:blip r:embed="rId5" cstate="print"/>
                    <a:stretch>
                      <a:fillRect/>
                    </a:stretch>
                  </pic:blipFill>
                  <pic:spPr>
                    <a:xfrm>
                      <a:off x="0" y="0"/>
                      <a:ext cx="6954202" cy="10089070"/>
                    </a:xfrm>
                    <a:prstGeom prst="rect">
                      <a:avLst/>
                    </a:prstGeom>
                  </pic:spPr>
                </pic:pic>
              </a:graphicData>
            </a:graphic>
          </wp:anchor>
        </w:drawing>
      </w:r>
      <w:r>
        <w:rPr>
          <w:spacing w:val="9"/>
          <w:w w:val="85"/>
          <w:rtl/>
        </w:rPr>
        <w:t>تامين</w:t>
      </w:r>
      <w:r>
        <w:rPr>
          <w:spacing w:val="6"/>
          <w:rtl/>
        </w:rPr>
        <w:t> </w:t>
      </w:r>
      <w:r>
        <w:rPr>
          <w:spacing w:val="11"/>
          <w:w w:val="85"/>
          <w:rtl/>
        </w:rPr>
        <w:t>ساير</w:t>
      </w:r>
      <w:r>
        <w:rPr>
          <w:spacing w:val="4"/>
          <w:rtl/>
        </w:rPr>
        <w:t> </w:t>
      </w:r>
      <w:r>
        <w:rPr>
          <w:spacing w:val="12"/>
          <w:w w:val="85"/>
          <w:rtl/>
        </w:rPr>
        <w:t>تجهيزات</w:t>
      </w:r>
      <w:r>
        <w:rPr>
          <w:spacing w:val="4"/>
          <w:rtl/>
        </w:rPr>
        <w:t> </w:t>
      </w:r>
      <w:r>
        <w:rPr>
          <w:spacing w:val="12"/>
          <w:w w:val="85"/>
          <w:rtl/>
        </w:rPr>
        <w:t>جانبي</w:t>
      </w:r>
      <w:r>
        <w:rPr>
          <w:spacing w:val="3"/>
          <w:rtl/>
        </w:rPr>
        <w:t> </w:t>
      </w:r>
      <w:r>
        <w:rPr>
          <w:spacing w:val="11"/>
          <w:w w:val="85"/>
          <w:rtl/>
        </w:rPr>
        <w:t>كابل</w:t>
      </w:r>
      <w:r>
        <w:rPr>
          <w:spacing w:val="-27"/>
          <w:w w:val="85"/>
          <w:rtl/>
        </w:rPr>
        <w:t> </w:t>
      </w:r>
      <w:r>
        <w:rPr>
          <w:spacing w:val="9"/>
          <w:w w:val="85"/>
          <w:rtl/>
        </w:rPr>
        <w:t>هاي</w:t>
      </w:r>
      <w:r>
        <w:rPr>
          <w:spacing w:val="8"/>
          <w:rtl/>
        </w:rPr>
        <w:t> </w:t>
      </w:r>
      <w:r>
        <w:rPr>
          <w:spacing w:val="11"/>
          <w:w w:val="85"/>
          <w:rtl/>
        </w:rPr>
        <w:t>مذكور</w:t>
      </w:r>
      <w:r>
        <w:rPr>
          <w:spacing w:val="5"/>
          <w:rtl/>
        </w:rPr>
        <w:t> </w:t>
      </w:r>
      <w:r>
        <w:rPr>
          <w:spacing w:val="10"/>
          <w:w w:val="85"/>
          <w:rtl/>
        </w:rPr>
        <w:t>نظير</w:t>
      </w:r>
      <w:r>
        <w:rPr>
          <w:spacing w:val="5"/>
          <w:rtl/>
        </w:rPr>
        <w:t> </w:t>
      </w:r>
      <w:r>
        <w:rPr>
          <w:spacing w:val="12"/>
          <w:w w:val="85"/>
          <w:rtl/>
        </w:rPr>
        <w:t>گلند،</w:t>
      </w:r>
      <w:r>
        <w:rPr>
          <w:spacing w:val="4"/>
          <w:rtl/>
        </w:rPr>
        <w:t> </w:t>
      </w:r>
      <w:r>
        <w:rPr>
          <w:spacing w:val="11"/>
          <w:w w:val="85"/>
          <w:rtl/>
        </w:rPr>
        <w:t>لدر،</w:t>
      </w:r>
      <w:r>
        <w:rPr>
          <w:spacing w:val="4"/>
          <w:rtl/>
        </w:rPr>
        <w:t> </w:t>
      </w:r>
      <w:r>
        <w:rPr>
          <w:spacing w:val="10"/>
          <w:w w:val="85"/>
          <w:rtl/>
        </w:rPr>
        <w:t>سيني</w:t>
      </w:r>
      <w:r>
        <w:rPr>
          <w:spacing w:val="6"/>
          <w:rtl/>
        </w:rPr>
        <w:t> </w:t>
      </w:r>
      <w:r>
        <w:rPr>
          <w:w w:val="85"/>
          <w:rtl/>
        </w:rPr>
        <w:t>و</w:t>
      </w:r>
      <w:r>
        <w:rPr>
          <w:spacing w:val="5"/>
          <w:rtl/>
        </w:rPr>
        <w:t> </w:t>
      </w:r>
      <w:r>
        <w:rPr>
          <w:spacing w:val="11"/>
          <w:w w:val="85"/>
          <w:rtl/>
        </w:rPr>
        <w:t>غيره</w:t>
      </w:r>
      <w:r>
        <w:rPr>
          <w:spacing w:val="6"/>
          <w:rtl/>
        </w:rPr>
        <w:t> </w:t>
      </w:r>
      <w:r>
        <w:rPr>
          <w:spacing w:val="10"/>
          <w:w w:val="85"/>
          <w:rtl/>
        </w:rPr>
        <w:t>جهت</w:t>
      </w:r>
      <w:r>
        <w:rPr>
          <w:spacing w:val="7"/>
          <w:w w:val="85"/>
          <w:rtl/>
        </w:rPr>
        <w:t> </w:t>
      </w:r>
      <w:r>
        <w:rPr>
          <w:spacing w:val="12"/>
          <w:w w:val="85"/>
          <w:rtl/>
        </w:rPr>
        <w:t>كابلكشي</w:t>
      </w:r>
      <w:r>
        <w:rPr>
          <w:spacing w:val="-42"/>
          <w:w w:val="85"/>
          <w:rtl/>
        </w:rPr>
        <w:t> </w:t>
      </w:r>
      <w:r>
        <w:rPr>
          <w:w w:val="85"/>
          <w:rtl/>
        </w:rPr>
        <w:t>،</w:t>
      </w:r>
    </w:p>
    <w:p>
      <w:pPr>
        <w:pStyle w:val="BodyText"/>
        <w:bidi/>
        <w:spacing w:line="314" w:lineRule="auto" w:before="106"/>
        <w:ind w:right="594" w:left="738" w:firstLine="3134"/>
        <w:jc w:val="right"/>
      </w:pPr>
      <w:r>
        <w:rPr>
          <w:spacing w:val="12"/>
          <w:w w:val="85"/>
          <w:rtl/>
        </w:rPr>
        <w:t>فرمكاري</w:t>
      </w:r>
      <w:r>
        <w:rPr>
          <w:spacing w:val="-39"/>
          <w:w w:val="85"/>
          <w:rtl/>
        </w:rPr>
        <w:t> </w:t>
      </w:r>
      <w:r>
        <w:rPr>
          <w:w w:val="85"/>
          <w:rtl/>
        </w:rPr>
        <w:t>،</w:t>
      </w:r>
      <w:r>
        <w:rPr>
          <w:spacing w:val="11"/>
          <w:w w:val="85"/>
          <w:rtl/>
        </w:rPr>
        <w:t> دسته بندي</w:t>
      </w:r>
      <w:r>
        <w:rPr>
          <w:w w:val="85"/>
          <w:rtl/>
        </w:rPr>
        <w:t> و</w:t>
      </w:r>
      <w:r>
        <w:rPr>
          <w:spacing w:val="12"/>
          <w:w w:val="85"/>
          <w:rtl/>
        </w:rPr>
        <w:t> سربندي</w:t>
      </w:r>
      <w:r>
        <w:rPr>
          <w:spacing w:val="10"/>
          <w:w w:val="85"/>
          <w:rtl/>
        </w:rPr>
        <w:t> توسط</w:t>
      </w:r>
      <w:r>
        <w:rPr>
          <w:spacing w:val="12"/>
          <w:w w:val="85"/>
          <w:rtl/>
        </w:rPr>
        <w:t> پيمانكار تامين</w:t>
      </w:r>
      <w:r>
        <w:rPr>
          <w:spacing w:val="11"/>
          <w:w w:val="85"/>
          <w:rtl/>
        </w:rPr>
        <w:t> گردد</w:t>
      </w:r>
      <w:r>
        <w:rPr>
          <w:spacing w:val="11"/>
          <w:w w:val="85"/>
        </w:rPr>
        <w:t>.</w:t>
      </w:r>
      <w:r>
        <w:rPr>
          <w:spacing w:val="12"/>
          <w:w w:val="85"/>
          <w:rtl/>
        </w:rPr>
        <w:t> </w:t>
      </w:r>
      <w:r>
        <w:rPr>
          <w:rFonts w:ascii="Times New Roman" w:cs="Times New Roman"/>
          <w:spacing w:val="-10"/>
          <w:w w:val="90"/>
          <w:sz w:val="26"/>
          <w:szCs w:val="26"/>
        </w:rPr>
        <w:t>-</w:t>
      </w:r>
      <w:r>
        <w:rPr>
          <w:spacing w:val="-11"/>
          <w:w w:val="90"/>
          <w:rtl/>
        </w:rPr>
        <w:t> </w:t>
      </w:r>
      <w:r>
        <w:rPr>
          <w:spacing w:val="12"/>
          <w:w w:val="90"/>
          <w:rtl/>
        </w:rPr>
        <w:t>كابلهاي</w:t>
      </w:r>
      <w:r>
        <w:rPr>
          <w:spacing w:val="17"/>
          <w:rtl/>
        </w:rPr>
        <w:t> </w:t>
      </w:r>
      <w:r>
        <w:rPr>
          <w:spacing w:val="11"/>
          <w:w w:val="90"/>
          <w:rtl/>
        </w:rPr>
        <w:t>مندرج</w:t>
      </w:r>
      <w:r>
        <w:rPr>
          <w:spacing w:val="14"/>
          <w:rtl/>
        </w:rPr>
        <w:t> </w:t>
      </w:r>
      <w:r>
        <w:rPr>
          <w:w w:val="90"/>
          <w:rtl/>
        </w:rPr>
        <w:t>در</w:t>
      </w:r>
      <w:r>
        <w:rPr>
          <w:spacing w:val="15"/>
          <w:rtl/>
        </w:rPr>
        <w:t> </w:t>
      </w:r>
      <w:r>
        <w:rPr>
          <w:spacing w:val="10"/>
          <w:w w:val="90"/>
          <w:rtl/>
        </w:rPr>
        <w:t>مدرك</w:t>
      </w:r>
      <w:r>
        <w:rPr>
          <w:rFonts w:ascii="Calibri" w:cs="Calibri"/>
          <w:spacing w:val="44"/>
          <w:rtl/>
        </w:rPr>
        <w:t> </w:t>
      </w:r>
      <w:r>
        <w:rPr>
          <w:rFonts w:ascii="Calibri" w:cs="Calibri"/>
          <w:spacing w:val="11"/>
          <w:w w:val="90"/>
        </w:rPr>
        <w:t>site</w:t>
      </w:r>
      <w:r>
        <w:rPr>
          <w:rFonts w:ascii="Calibri" w:cs="Calibri"/>
          <w:spacing w:val="27"/>
          <w:rtl/>
        </w:rPr>
        <w:t> </w:t>
      </w:r>
      <w:r>
        <w:rPr>
          <w:rFonts w:ascii="Calibri" w:cs="Calibri"/>
          <w:spacing w:val="12"/>
          <w:w w:val="90"/>
        </w:rPr>
        <w:t>table</w:t>
      </w:r>
      <w:r>
        <w:rPr>
          <w:rFonts w:ascii="Calibri" w:cs="Calibri"/>
          <w:spacing w:val="28"/>
          <w:rtl/>
        </w:rPr>
        <w:t> </w:t>
      </w:r>
      <w:r>
        <w:rPr>
          <w:rFonts w:ascii="Calibri" w:cs="Calibri"/>
          <w:spacing w:val="11"/>
          <w:w w:val="90"/>
        </w:rPr>
        <w:t>Cable</w:t>
      </w:r>
      <w:r>
        <w:rPr>
          <w:spacing w:val="7"/>
          <w:w w:val="90"/>
          <w:rtl/>
        </w:rPr>
        <w:t> </w:t>
      </w:r>
      <w:r>
        <w:rPr>
          <w:spacing w:val="10"/>
          <w:w w:val="90"/>
          <w:rtl/>
        </w:rPr>
        <w:t>توسط</w:t>
      </w:r>
      <w:r>
        <w:rPr>
          <w:spacing w:val="15"/>
          <w:rtl/>
        </w:rPr>
        <w:t> </w:t>
      </w:r>
      <w:r>
        <w:rPr>
          <w:spacing w:val="12"/>
          <w:w w:val="90"/>
          <w:rtl/>
        </w:rPr>
        <w:t>سازنده</w:t>
      </w:r>
      <w:r>
        <w:rPr>
          <w:spacing w:val="13"/>
          <w:rtl/>
        </w:rPr>
        <w:t> </w:t>
      </w:r>
      <w:r>
        <w:rPr>
          <w:spacing w:val="13"/>
          <w:w w:val="90"/>
          <w:rtl/>
        </w:rPr>
        <w:t>توربوكمپرسور</w:t>
      </w:r>
      <w:r>
        <w:rPr>
          <w:spacing w:val="13"/>
          <w:rtl/>
        </w:rPr>
        <w:t> </w:t>
      </w:r>
      <w:r>
        <w:rPr>
          <w:spacing w:val="11"/>
          <w:w w:val="90"/>
          <w:rtl/>
        </w:rPr>
        <w:t>تامين</w:t>
      </w:r>
      <w:r>
        <w:rPr>
          <w:spacing w:val="15"/>
          <w:rtl/>
        </w:rPr>
        <w:t> </w:t>
      </w:r>
      <w:r>
        <w:rPr>
          <w:spacing w:val="11"/>
          <w:w w:val="90"/>
          <w:rtl/>
        </w:rPr>
        <w:t>ميشود</w:t>
      </w:r>
      <w:r>
        <w:rPr>
          <w:spacing w:val="11"/>
          <w:w w:val="90"/>
        </w:rPr>
        <w:t>.</w:t>
      </w:r>
      <w:r>
        <w:rPr>
          <w:spacing w:val="12"/>
          <w:rtl/>
        </w:rPr>
        <w:t> </w:t>
      </w:r>
      <w:r>
        <w:rPr>
          <w:spacing w:val="9"/>
          <w:w w:val="90"/>
          <w:rtl/>
        </w:rPr>
        <w:t>ول</w:t>
      </w:r>
      <w:r>
        <w:rPr>
          <w:spacing w:val="9"/>
          <w:w w:val="90"/>
          <w:rtl/>
        </w:rPr>
        <w:t>ي</w:t>
      </w:r>
    </w:p>
    <w:p>
      <w:pPr>
        <w:pStyle w:val="BodyText"/>
        <w:bidi/>
        <w:spacing w:line="314" w:lineRule="auto"/>
        <w:ind w:right="760" w:left="983" w:firstLine="960"/>
        <w:jc w:val="right"/>
      </w:pPr>
      <w:r>
        <w:rPr>
          <w:spacing w:val="10"/>
          <w:w w:val="85"/>
          <w:rtl/>
        </w:rPr>
        <w:t>كليه</w:t>
      </w:r>
      <w:r>
        <w:rPr>
          <w:spacing w:val="12"/>
          <w:w w:val="85"/>
          <w:rtl/>
        </w:rPr>
        <w:t> عمليات</w:t>
      </w:r>
      <w:r>
        <w:rPr>
          <w:spacing w:val="11"/>
          <w:w w:val="85"/>
          <w:rtl/>
        </w:rPr>
        <w:t> نصب،</w:t>
      </w:r>
      <w:r>
        <w:rPr>
          <w:spacing w:val="12"/>
          <w:w w:val="85"/>
          <w:rtl/>
        </w:rPr>
        <w:t> كابلكشي </w:t>
      </w:r>
      <w:r>
        <w:rPr>
          <w:w w:val="85"/>
          <w:rtl/>
        </w:rPr>
        <w:t>و</w:t>
      </w:r>
      <w:r>
        <w:rPr>
          <w:spacing w:val="12"/>
          <w:w w:val="85"/>
          <w:rtl/>
        </w:rPr>
        <w:t> سربندي وابﺴته </w:t>
      </w:r>
      <w:r>
        <w:rPr>
          <w:w w:val="85"/>
          <w:rtl/>
        </w:rPr>
        <w:t>به</w:t>
      </w:r>
      <w:r>
        <w:rPr>
          <w:spacing w:val="11"/>
          <w:w w:val="85"/>
          <w:rtl/>
        </w:rPr>
        <w:t> آنها </w:t>
      </w:r>
      <w:r>
        <w:rPr>
          <w:w w:val="85"/>
          <w:rtl/>
        </w:rPr>
        <w:t>به</w:t>
      </w:r>
      <w:r>
        <w:rPr>
          <w:spacing w:val="11"/>
          <w:w w:val="85"/>
          <w:rtl/>
        </w:rPr>
        <w:t> عهده</w:t>
      </w:r>
      <w:r>
        <w:rPr>
          <w:spacing w:val="12"/>
          <w:w w:val="85"/>
          <w:rtl/>
        </w:rPr>
        <w:t> پيمانكار </w:t>
      </w:r>
      <w:r>
        <w:rPr>
          <w:w w:val="85"/>
          <w:rtl/>
        </w:rPr>
        <w:t>مي</w:t>
      </w:r>
      <w:r>
        <w:rPr>
          <w:spacing w:val="-26"/>
          <w:w w:val="85"/>
          <w:rtl/>
        </w:rPr>
        <w:t> </w:t>
      </w:r>
      <w:r>
        <w:rPr>
          <w:spacing w:val="11"/>
          <w:w w:val="85"/>
          <w:rtl/>
        </w:rPr>
        <w:t>باشد</w:t>
      </w:r>
      <w:r>
        <w:rPr>
          <w:spacing w:val="11"/>
          <w:w w:val="85"/>
        </w:rPr>
        <w:t>.</w:t>
      </w:r>
      <w:r>
        <w:rPr>
          <w:spacing w:val="10"/>
          <w:w w:val="85"/>
          <w:rtl/>
        </w:rPr>
        <w:t> </w:t>
      </w:r>
      <w:r>
        <w:rPr>
          <w:rFonts w:ascii="Times New Roman" w:cs="Times New Roman"/>
          <w:spacing w:val="-10"/>
          <w:w w:val="90"/>
          <w:sz w:val="26"/>
          <w:szCs w:val="26"/>
        </w:rPr>
        <w:t>-</w:t>
      </w:r>
      <w:r>
        <w:rPr>
          <w:spacing w:val="-11"/>
          <w:w w:val="90"/>
          <w:rtl/>
        </w:rPr>
        <w:t> </w:t>
      </w:r>
      <w:r>
        <w:rPr>
          <w:spacing w:val="11"/>
          <w:w w:val="90"/>
          <w:rtl/>
        </w:rPr>
        <w:t>تمامي</w:t>
      </w:r>
      <w:r>
        <w:rPr>
          <w:spacing w:val="13"/>
          <w:rtl/>
        </w:rPr>
        <w:t> </w:t>
      </w:r>
      <w:r>
        <w:rPr>
          <w:spacing w:val="12"/>
          <w:w w:val="90"/>
          <w:rtl/>
        </w:rPr>
        <w:t>كابلهاي</w:t>
      </w:r>
      <w:r>
        <w:rPr>
          <w:spacing w:val="14"/>
          <w:rtl/>
        </w:rPr>
        <w:t> </w:t>
      </w:r>
      <w:r>
        <w:rPr>
          <w:spacing w:val="11"/>
          <w:w w:val="90"/>
          <w:rtl/>
        </w:rPr>
        <w:t>موجود</w:t>
      </w:r>
      <w:r>
        <w:rPr>
          <w:spacing w:val="14"/>
          <w:rtl/>
        </w:rPr>
        <w:t> </w:t>
      </w:r>
      <w:r>
        <w:rPr>
          <w:spacing w:val="11"/>
          <w:w w:val="90"/>
          <w:rtl/>
        </w:rPr>
        <w:t>ميبايﺴت</w:t>
      </w:r>
      <w:r>
        <w:rPr>
          <w:spacing w:val="17"/>
          <w:rtl/>
        </w:rPr>
        <w:t> </w:t>
      </w:r>
      <w:r>
        <w:rPr>
          <w:spacing w:val="10"/>
          <w:w w:val="90"/>
          <w:rtl/>
        </w:rPr>
        <w:t>مرتب</w:t>
      </w:r>
      <w:r>
        <w:rPr>
          <w:spacing w:val="12"/>
          <w:rtl/>
        </w:rPr>
        <w:t> </w:t>
      </w:r>
      <w:r>
        <w:rPr>
          <w:w w:val="90"/>
          <w:rtl/>
        </w:rPr>
        <w:t>و</w:t>
      </w:r>
      <w:r>
        <w:rPr>
          <w:rFonts w:ascii="Calibri" w:cs="Calibri"/>
          <w:spacing w:val="38"/>
          <w:rtl/>
        </w:rPr>
        <w:t> </w:t>
      </w:r>
      <w:r>
        <w:rPr>
          <w:rFonts w:ascii="Calibri" w:cs="Calibri"/>
          <w:spacing w:val="12"/>
          <w:w w:val="90"/>
        </w:rPr>
        <w:t>arrange</w:t>
      </w:r>
      <w:r>
        <w:rPr>
          <w:spacing w:val="3"/>
          <w:w w:val="90"/>
          <w:rtl/>
        </w:rPr>
        <w:t> </w:t>
      </w:r>
      <w:r>
        <w:rPr>
          <w:spacing w:val="12"/>
          <w:w w:val="90"/>
          <w:rtl/>
        </w:rPr>
        <w:t>گردند</w:t>
      </w:r>
      <w:r>
        <w:rPr>
          <w:spacing w:val="13"/>
          <w:rtl/>
        </w:rPr>
        <w:t> </w:t>
      </w:r>
      <w:r>
        <w:rPr>
          <w:w w:val="90"/>
          <w:rtl/>
        </w:rPr>
        <w:t>و</w:t>
      </w:r>
      <w:r>
        <w:rPr>
          <w:spacing w:val="12"/>
          <w:rtl/>
        </w:rPr>
        <w:t> </w:t>
      </w:r>
      <w:r>
        <w:rPr>
          <w:w w:val="90"/>
          <w:rtl/>
        </w:rPr>
        <w:t>با</w:t>
      </w:r>
      <w:r>
        <w:rPr>
          <w:spacing w:val="11"/>
          <w:rtl/>
        </w:rPr>
        <w:t> </w:t>
      </w:r>
      <w:r>
        <w:rPr>
          <w:spacing w:val="12"/>
          <w:w w:val="90"/>
          <w:rtl/>
        </w:rPr>
        <w:t>استفاده</w:t>
      </w:r>
      <w:r>
        <w:rPr>
          <w:spacing w:val="12"/>
          <w:rtl/>
        </w:rPr>
        <w:t> </w:t>
      </w:r>
      <w:r>
        <w:rPr>
          <w:w w:val="90"/>
          <w:rtl/>
        </w:rPr>
        <w:t>از</w:t>
      </w:r>
      <w:r>
        <w:rPr>
          <w:spacing w:val="12"/>
          <w:rtl/>
        </w:rPr>
        <w:t> </w:t>
      </w:r>
      <w:r>
        <w:rPr>
          <w:spacing w:val="12"/>
          <w:w w:val="90"/>
          <w:rtl/>
        </w:rPr>
        <w:t>بﺴتهاي</w:t>
      </w:r>
      <w:r>
        <w:rPr>
          <w:spacing w:val="16"/>
          <w:rtl/>
        </w:rPr>
        <w:t> </w:t>
      </w:r>
      <w:r>
        <w:rPr>
          <w:spacing w:val="10"/>
          <w:w w:val="90"/>
          <w:rtl/>
        </w:rPr>
        <w:t>مناسب</w:t>
      </w:r>
      <w:r>
        <w:rPr>
          <w:spacing w:val="12"/>
          <w:rtl/>
        </w:rPr>
        <w:t> </w:t>
      </w:r>
      <w:r>
        <w:rPr>
          <w:w w:val="90"/>
          <w:rtl/>
        </w:rPr>
        <w:t>د</w:t>
      </w:r>
      <w:r>
        <w:rPr>
          <w:w w:val="90"/>
          <w:rtl/>
        </w:rPr>
        <w:t>ر</w:t>
      </w:r>
    </w:p>
    <w:p>
      <w:pPr>
        <w:pStyle w:val="BodyText"/>
        <w:bidi/>
        <w:spacing w:line="275" w:lineRule="exact"/>
        <w:ind w:right="7415" w:left="0" w:firstLine="0"/>
        <w:jc w:val="right"/>
      </w:pPr>
      <w:r>
        <w:rPr>
          <w:spacing w:val="-5"/>
          <w:w w:val="85"/>
          <w:rtl/>
        </w:rPr>
        <w:t>جاي</w:t>
      </w:r>
      <w:r>
        <w:rPr>
          <w:spacing w:val="1"/>
          <w:rtl/>
        </w:rPr>
        <w:t> </w:t>
      </w:r>
      <w:r>
        <w:rPr>
          <w:spacing w:val="9"/>
          <w:w w:val="85"/>
          <w:rtl/>
        </w:rPr>
        <w:t>خود</w:t>
      </w:r>
      <w:r>
        <w:rPr>
          <w:spacing w:val="8"/>
          <w:w w:val="85"/>
          <w:rtl/>
        </w:rPr>
        <w:t> </w:t>
      </w:r>
      <w:r>
        <w:rPr>
          <w:spacing w:val="11"/>
          <w:w w:val="85"/>
          <w:rtl/>
        </w:rPr>
        <w:t>ثابت</w:t>
      </w:r>
      <w:r>
        <w:rPr>
          <w:spacing w:val="10"/>
          <w:w w:val="85"/>
          <w:rtl/>
        </w:rPr>
        <w:t> </w:t>
      </w:r>
      <w:r>
        <w:rPr>
          <w:spacing w:val="11"/>
          <w:w w:val="85"/>
          <w:rtl/>
        </w:rPr>
        <w:t>شوند</w:t>
      </w:r>
      <w:r>
        <w:rPr>
          <w:spacing w:val="11"/>
          <w:w w:val="85"/>
        </w:rPr>
        <w:t>.</w:t>
      </w:r>
    </w:p>
    <w:p>
      <w:pPr>
        <w:pStyle w:val="BodyText"/>
        <w:bidi/>
        <w:spacing w:before="85"/>
        <w:ind w:right="0" w:left="972" w:firstLine="0"/>
        <w:jc w:val="left"/>
      </w:pPr>
      <w:r>
        <w:rPr>
          <w:rFonts w:ascii="Times New Roman" w:cs="Times New Roman"/>
          <w:spacing w:val="-10"/>
          <w:w w:val="85"/>
          <w:sz w:val="26"/>
          <w:szCs w:val="26"/>
        </w:rPr>
        <w:t>-</w:t>
      </w:r>
      <w:r>
        <w:rPr>
          <w:spacing w:val="-9"/>
          <w:w w:val="85"/>
          <w:rtl/>
        </w:rPr>
        <w:t> </w:t>
      </w:r>
      <w:r>
        <w:rPr>
          <w:spacing w:val="11"/>
          <w:w w:val="85"/>
          <w:rtl/>
        </w:rPr>
        <w:t>اتصال</w:t>
      </w:r>
      <w:r>
        <w:rPr>
          <w:spacing w:val="8"/>
          <w:rtl/>
        </w:rPr>
        <w:t> </w:t>
      </w:r>
      <w:r>
        <w:rPr>
          <w:spacing w:val="11"/>
          <w:w w:val="85"/>
          <w:rtl/>
        </w:rPr>
        <w:t>زمين</w:t>
      </w:r>
      <w:r>
        <w:rPr>
          <w:spacing w:val="9"/>
          <w:rtl/>
        </w:rPr>
        <w:t> </w:t>
      </w:r>
      <w:r>
        <w:rPr>
          <w:w w:val="85"/>
          <w:rtl/>
        </w:rPr>
        <w:t>و</w:t>
      </w:r>
      <w:r>
        <w:rPr>
          <w:spacing w:val="7"/>
          <w:rtl/>
        </w:rPr>
        <w:t> </w:t>
      </w:r>
      <w:r>
        <w:rPr>
          <w:spacing w:val="11"/>
          <w:w w:val="85"/>
          <w:rtl/>
        </w:rPr>
        <w:t>اتصال</w:t>
      </w:r>
      <w:r>
        <w:rPr>
          <w:rFonts w:ascii="Calibri" w:cs="Calibri"/>
          <w:spacing w:val="36"/>
          <w:rtl/>
        </w:rPr>
        <w:t> </w:t>
      </w:r>
      <w:r>
        <w:rPr>
          <w:rFonts w:ascii="Calibri" w:cs="Calibri"/>
          <w:spacing w:val="11"/>
          <w:w w:val="85"/>
        </w:rPr>
        <w:t>bond</w:t>
      </w:r>
      <w:r>
        <w:rPr>
          <w:rFonts w:ascii="Calibri" w:cs="Calibri"/>
          <w:spacing w:val="24"/>
          <w:rtl/>
        </w:rPr>
        <w:t> </w:t>
      </w:r>
      <w:r>
        <w:rPr>
          <w:rFonts w:ascii="Calibri" w:cs="Calibri"/>
          <w:spacing w:val="11"/>
          <w:w w:val="85"/>
        </w:rPr>
        <w:t>Earth</w:t>
      </w:r>
      <w:r>
        <w:rPr>
          <w:spacing w:val="3"/>
          <w:w w:val="85"/>
          <w:rtl/>
        </w:rPr>
        <w:t> </w:t>
      </w:r>
      <w:r>
        <w:rPr>
          <w:w w:val="85"/>
          <w:rtl/>
        </w:rPr>
        <w:t>بين</w:t>
      </w:r>
      <w:r>
        <w:rPr>
          <w:spacing w:val="9"/>
          <w:rtl/>
        </w:rPr>
        <w:t> </w:t>
      </w:r>
      <w:r>
        <w:rPr>
          <w:spacing w:val="11"/>
          <w:w w:val="85"/>
          <w:rtl/>
        </w:rPr>
        <w:t>قطعات</w:t>
      </w:r>
      <w:r>
        <w:rPr>
          <w:spacing w:val="9"/>
          <w:rtl/>
        </w:rPr>
        <w:t> </w:t>
      </w:r>
      <w:r>
        <w:rPr>
          <w:spacing w:val="11"/>
          <w:w w:val="85"/>
          <w:rtl/>
        </w:rPr>
        <w:t>سيني</w:t>
      </w:r>
      <w:r>
        <w:rPr>
          <w:spacing w:val="7"/>
          <w:rtl/>
        </w:rPr>
        <w:t> </w:t>
      </w:r>
      <w:r>
        <w:rPr>
          <w:w w:val="85"/>
          <w:rtl/>
        </w:rPr>
        <w:t>و</w:t>
      </w:r>
      <w:r>
        <w:rPr>
          <w:spacing w:val="11"/>
          <w:rtl/>
        </w:rPr>
        <w:t> </w:t>
      </w:r>
      <w:r>
        <w:rPr>
          <w:spacing w:val="10"/>
          <w:w w:val="85"/>
          <w:rtl/>
        </w:rPr>
        <w:t>لدر</w:t>
      </w:r>
      <w:r>
        <w:rPr>
          <w:spacing w:val="8"/>
          <w:rtl/>
        </w:rPr>
        <w:t> </w:t>
      </w:r>
      <w:r>
        <w:rPr>
          <w:spacing w:val="11"/>
          <w:w w:val="85"/>
          <w:rtl/>
        </w:rPr>
        <w:t>تمامي</w:t>
      </w:r>
      <w:r>
        <w:rPr>
          <w:spacing w:val="10"/>
          <w:rtl/>
        </w:rPr>
        <w:t> </w:t>
      </w:r>
      <w:r>
        <w:rPr>
          <w:spacing w:val="11"/>
          <w:w w:val="85"/>
          <w:rtl/>
        </w:rPr>
        <w:t>سينيها</w:t>
      </w:r>
      <w:r>
        <w:rPr>
          <w:spacing w:val="10"/>
          <w:rtl/>
        </w:rPr>
        <w:t> </w:t>
      </w:r>
      <w:r>
        <w:rPr>
          <w:w w:val="85"/>
          <w:rtl/>
        </w:rPr>
        <w:t>و</w:t>
      </w:r>
      <w:r>
        <w:rPr>
          <w:spacing w:val="9"/>
          <w:rtl/>
        </w:rPr>
        <w:t> </w:t>
      </w:r>
      <w:r>
        <w:rPr>
          <w:spacing w:val="12"/>
          <w:w w:val="85"/>
          <w:rtl/>
        </w:rPr>
        <w:t>نردبانهاي</w:t>
      </w:r>
      <w:r>
        <w:rPr>
          <w:spacing w:val="6"/>
          <w:rtl/>
        </w:rPr>
        <w:t> </w:t>
      </w:r>
      <w:r>
        <w:rPr>
          <w:spacing w:val="11"/>
          <w:w w:val="85"/>
          <w:rtl/>
        </w:rPr>
        <w:t>كابل</w:t>
      </w:r>
      <w:r>
        <w:rPr>
          <w:spacing w:val="11"/>
          <w:w w:val="85"/>
        </w:rPr>
        <w:t>.</w:t>
      </w:r>
    </w:p>
    <w:p>
      <w:pPr>
        <w:pStyle w:val="BodyText"/>
        <w:bidi/>
        <w:spacing w:before="75"/>
        <w:ind w:right="0" w:left="972" w:firstLine="0"/>
        <w:jc w:val="left"/>
      </w:pPr>
      <w:r>
        <w:rPr>
          <w:rFonts w:ascii="Times New Roman" w:cs="Times New Roman"/>
          <w:spacing w:val="-10"/>
          <w:w w:val="85"/>
          <w:sz w:val="26"/>
          <w:szCs w:val="26"/>
        </w:rPr>
        <w:t>-</w:t>
      </w:r>
      <w:r>
        <w:rPr>
          <w:spacing w:val="-9"/>
          <w:w w:val="85"/>
          <w:rtl/>
        </w:rPr>
        <w:t> </w:t>
      </w:r>
      <w:r>
        <w:rPr>
          <w:spacing w:val="11"/>
          <w:w w:val="85"/>
          <w:rtl/>
        </w:rPr>
        <w:t>انجام</w:t>
      </w:r>
      <w:r>
        <w:rPr>
          <w:spacing w:val="6"/>
          <w:rtl/>
        </w:rPr>
        <w:t> </w:t>
      </w:r>
      <w:r>
        <w:rPr>
          <w:spacing w:val="11"/>
          <w:w w:val="85"/>
          <w:rtl/>
        </w:rPr>
        <w:t>كابل</w:t>
      </w:r>
      <w:r>
        <w:rPr>
          <w:spacing w:val="4"/>
          <w:rtl/>
        </w:rPr>
        <w:t> </w:t>
      </w:r>
      <w:r>
        <w:rPr>
          <w:spacing w:val="10"/>
          <w:w w:val="85"/>
          <w:rtl/>
        </w:rPr>
        <w:t>كشي</w:t>
      </w:r>
      <w:r>
        <w:rPr>
          <w:spacing w:val="7"/>
          <w:rtl/>
        </w:rPr>
        <w:t> </w:t>
      </w:r>
      <w:r>
        <w:rPr>
          <w:w w:val="85"/>
          <w:rtl/>
        </w:rPr>
        <w:t>و</w:t>
      </w:r>
      <w:r>
        <w:rPr>
          <w:spacing w:val="5"/>
          <w:rtl/>
        </w:rPr>
        <w:t> </w:t>
      </w:r>
      <w:r>
        <w:rPr>
          <w:spacing w:val="11"/>
          <w:w w:val="85"/>
          <w:rtl/>
        </w:rPr>
        <w:t>اتصال</w:t>
      </w:r>
      <w:r>
        <w:rPr>
          <w:spacing w:val="6"/>
          <w:rtl/>
        </w:rPr>
        <w:t> </w:t>
      </w:r>
      <w:r>
        <w:rPr>
          <w:spacing w:val="10"/>
          <w:w w:val="85"/>
          <w:rtl/>
        </w:rPr>
        <w:t>بين</w:t>
      </w:r>
      <w:r>
        <w:rPr>
          <w:spacing w:val="6"/>
          <w:rtl/>
        </w:rPr>
        <w:t> </w:t>
      </w:r>
      <w:r>
        <w:rPr>
          <w:spacing w:val="12"/>
          <w:w w:val="85"/>
          <w:rtl/>
        </w:rPr>
        <w:t>تابلوها</w:t>
      </w:r>
      <w:r>
        <w:rPr>
          <w:spacing w:val="6"/>
          <w:rtl/>
        </w:rPr>
        <w:t> </w:t>
      </w:r>
      <w:r>
        <w:rPr>
          <w:w w:val="85"/>
          <w:rtl/>
        </w:rPr>
        <w:t>در</w:t>
      </w:r>
      <w:r>
        <w:rPr>
          <w:spacing w:val="7"/>
          <w:rtl/>
        </w:rPr>
        <w:t> </w:t>
      </w:r>
      <w:r>
        <w:rPr>
          <w:spacing w:val="12"/>
          <w:w w:val="85"/>
          <w:rtl/>
        </w:rPr>
        <w:t>ساختمان</w:t>
      </w:r>
      <w:r>
        <w:rPr>
          <w:spacing w:val="7"/>
          <w:rtl/>
        </w:rPr>
        <w:t> </w:t>
      </w:r>
      <w:r>
        <w:rPr>
          <w:spacing w:val="11"/>
          <w:w w:val="85"/>
          <w:rtl/>
        </w:rPr>
        <w:t>كنترل</w:t>
      </w:r>
      <w:r>
        <w:rPr>
          <w:spacing w:val="10"/>
          <w:rtl/>
        </w:rPr>
        <w:t> </w:t>
      </w:r>
      <w:r>
        <w:rPr>
          <w:spacing w:val="11"/>
          <w:w w:val="85"/>
          <w:rtl/>
        </w:rPr>
        <w:t>مربوط</w:t>
      </w:r>
      <w:r>
        <w:rPr>
          <w:spacing w:val="6"/>
          <w:rtl/>
        </w:rPr>
        <w:t> </w:t>
      </w:r>
      <w:r>
        <w:rPr>
          <w:w w:val="85"/>
          <w:rtl/>
        </w:rPr>
        <w:t>به</w:t>
      </w:r>
      <w:r>
        <w:rPr>
          <w:spacing w:val="1"/>
          <w:rtl/>
        </w:rPr>
        <w:t> </w:t>
      </w:r>
      <w:r>
        <w:rPr>
          <w:spacing w:val="11"/>
          <w:w w:val="85"/>
          <w:rtl/>
        </w:rPr>
        <w:t>واحد</w:t>
      </w:r>
      <w:r>
        <w:rPr>
          <w:spacing w:val="11"/>
          <w:w w:val="85"/>
        </w:rPr>
        <w:t>.</w:t>
      </w:r>
    </w:p>
    <w:p>
      <w:pPr>
        <w:pStyle w:val="BodyText"/>
        <w:bidi/>
        <w:spacing w:before="80"/>
        <w:ind w:right="0" w:left="972" w:firstLine="0"/>
        <w:jc w:val="left"/>
      </w:pPr>
      <w:r>
        <w:rPr>
          <w:rFonts w:ascii="Times New Roman" w:cs="Times New Roman"/>
          <w:spacing w:val="-10"/>
          <w:w w:val="85"/>
          <w:sz w:val="26"/>
          <w:szCs w:val="26"/>
        </w:rPr>
        <w:t>-</w:t>
      </w:r>
      <w:r>
        <w:rPr>
          <w:spacing w:val="-7"/>
          <w:w w:val="85"/>
          <w:rtl/>
        </w:rPr>
        <w:t> </w:t>
      </w:r>
      <w:r>
        <w:rPr>
          <w:spacing w:val="11"/>
          <w:w w:val="85"/>
          <w:rtl/>
        </w:rPr>
        <w:t>انجام</w:t>
      </w:r>
      <w:r>
        <w:rPr>
          <w:spacing w:val="16"/>
          <w:rtl/>
        </w:rPr>
        <w:t> </w:t>
      </w:r>
      <w:r>
        <w:rPr>
          <w:w w:val="85"/>
          <w:rtl/>
        </w:rPr>
        <w:t>و</w:t>
      </w:r>
      <w:r>
        <w:rPr>
          <w:spacing w:val="16"/>
          <w:rtl/>
        </w:rPr>
        <w:t> </w:t>
      </w:r>
      <w:r>
        <w:rPr>
          <w:spacing w:val="11"/>
          <w:w w:val="85"/>
          <w:rtl/>
        </w:rPr>
        <w:t>تكميل</w:t>
      </w:r>
      <w:r>
        <w:rPr>
          <w:spacing w:val="17"/>
          <w:rtl/>
        </w:rPr>
        <w:t> </w:t>
      </w:r>
      <w:r>
        <w:rPr>
          <w:spacing w:val="11"/>
          <w:w w:val="85"/>
          <w:rtl/>
        </w:rPr>
        <w:t>كابل</w:t>
      </w:r>
      <w:r>
        <w:rPr>
          <w:spacing w:val="-27"/>
          <w:w w:val="85"/>
          <w:rtl/>
        </w:rPr>
        <w:t> </w:t>
      </w:r>
      <w:r>
        <w:rPr>
          <w:w w:val="85"/>
          <w:rtl/>
        </w:rPr>
        <w:t>كشي</w:t>
      </w:r>
      <w:r>
        <w:rPr>
          <w:spacing w:val="18"/>
          <w:rtl/>
        </w:rPr>
        <w:t> </w:t>
      </w:r>
      <w:r>
        <w:rPr>
          <w:w w:val="85"/>
          <w:rtl/>
        </w:rPr>
        <w:t>و</w:t>
      </w:r>
      <w:r>
        <w:rPr>
          <w:spacing w:val="15"/>
          <w:rtl/>
        </w:rPr>
        <w:t> </w:t>
      </w:r>
      <w:r>
        <w:rPr>
          <w:spacing w:val="11"/>
          <w:w w:val="85"/>
          <w:rtl/>
        </w:rPr>
        <w:t>اتصال</w:t>
      </w:r>
      <w:r>
        <w:rPr>
          <w:spacing w:val="16"/>
          <w:rtl/>
        </w:rPr>
        <w:t> </w:t>
      </w:r>
      <w:r>
        <w:rPr>
          <w:w w:val="85"/>
          <w:rtl/>
        </w:rPr>
        <w:t>بين</w:t>
      </w:r>
      <w:r>
        <w:rPr>
          <w:spacing w:val="18"/>
          <w:rtl/>
        </w:rPr>
        <w:t> </w:t>
      </w:r>
      <w:r>
        <w:rPr>
          <w:spacing w:val="12"/>
          <w:w w:val="85"/>
          <w:rtl/>
        </w:rPr>
        <w:t>ساختمان</w:t>
      </w:r>
      <w:r>
        <w:rPr>
          <w:spacing w:val="17"/>
          <w:rtl/>
        </w:rPr>
        <w:t> </w:t>
      </w:r>
      <w:r>
        <w:rPr>
          <w:spacing w:val="12"/>
          <w:w w:val="85"/>
          <w:rtl/>
        </w:rPr>
        <w:t>كنترل</w:t>
      </w:r>
      <w:r>
        <w:rPr>
          <w:spacing w:val="16"/>
          <w:rtl/>
        </w:rPr>
        <w:t> </w:t>
      </w:r>
      <w:r>
        <w:rPr>
          <w:w w:val="85"/>
          <w:rtl/>
        </w:rPr>
        <w:t>و</w:t>
      </w:r>
      <w:r>
        <w:rPr>
          <w:spacing w:val="17"/>
          <w:rtl/>
        </w:rPr>
        <w:t> </w:t>
      </w:r>
      <w:r>
        <w:rPr>
          <w:spacing w:val="11"/>
          <w:w w:val="85"/>
          <w:rtl/>
        </w:rPr>
        <w:t>كليه</w:t>
      </w:r>
      <w:r>
        <w:rPr>
          <w:spacing w:val="18"/>
          <w:rtl/>
        </w:rPr>
        <w:t> </w:t>
      </w:r>
      <w:r>
        <w:rPr>
          <w:spacing w:val="10"/>
          <w:w w:val="85"/>
          <w:rtl/>
        </w:rPr>
        <w:t>مصرف</w:t>
      </w:r>
      <w:r>
        <w:rPr>
          <w:spacing w:val="18"/>
          <w:rtl/>
        </w:rPr>
        <w:t> </w:t>
      </w:r>
      <w:r>
        <w:rPr>
          <w:spacing w:val="11"/>
          <w:w w:val="85"/>
          <w:rtl/>
        </w:rPr>
        <w:t>كننده</w:t>
      </w:r>
      <w:r>
        <w:rPr>
          <w:spacing w:val="-27"/>
          <w:w w:val="85"/>
          <w:rtl/>
        </w:rPr>
        <w:t> </w:t>
      </w:r>
      <w:r>
        <w:rPr>
          <w:w w:val="85"/>
          <w:rtl/>
        </w:rPr>
        <w:t>ها</w:t>
      </w:r>
      <w:r>
        <w:rPr>
          <w:spacing w:val="15"/>
          <w:rtl/>
        </w:rPr>
        <w:t> </w:t>
      </w:r>
      <w:r>
        <w:rPr>
          <w:spacing w:val="11"/>
          <w:w w:val="85"/>
          <w:rtl/>
        </w:rPr>
        <w:t>شام</w:t>
      </w:r>
      <w:r>
        <w:rPr>
          <w:spacing w:val="11"/>
          <w:w w:val="85"/>
          <w:rtl/>
        </w:rPr>
        <w:t>ل</w:t>
      </w:r>
    </w:p>
    <w:p>
      <w:pPr>
        <w:pStyle w:val="BodyText"/>
        <w:bidi/>
        <w:spacing w:before="97"/>
        <w:ind w:right="2303" w:left="0" w:firstLine="0"/>
        <w:jc w:val="right"/>
      </w:pPr>
      <w:r>
        <w:rPr>
          <w:spacing w:val="11"/>
          <w:w w:val="90"/>
          <w:rtl/>
        </w:rPr>
        <w:t>توربوكمپرسورها،</w:t>
      </w:r>
      <w:r>
        <w:rPr>
          <w:spacing w:val="-2"/>
          <w:w w:val="90"/>
          <w:rtl/>
        </w:rPr>
        <w:t> </w:t>
      </w:r>
      <w:r>
        <w:rPr>
          <w:spacing w:val="12"/>
          <w:w w:val="90"/>
          <w:rtl/>
        </w:rPr>
        <w:t>شيرها</w:t>
      </w:r>
      <w:r>
        <w:rPr>
          <w:w w:val="90"/>
          <w:rtl/>
        </w:rPr>
        <w:t> </w:t>
      </w:r>
      <w:r>
        <w:rPr>
          <w:spacing w:val="12"/>
          <w:w w:val="90"/>
          <w:rtl/>
        </w:rPr>
        <w:t>تجهيزات</w:t>
      </w:r>
      <w:r>
        <w:rPr>
          <w:w w:val="90"/>
          <w:rtl/>
        </w:rPr>
        <w:t> </w:t>
      </w:r>
      <w:r>
        <w:rPr>
          <w:spacing w:val="12"/>
          <w:w w:val="90"/>
          <w:rtl/>
        </w:rPr>
        <w:t>ابزار</w:t>
      </w:r>
      <w:r>
        <w:rPr>
          <w:w w:val="90"/>
          <w:rtl/>
        </w:rPr>
        <w:t> </w:t>
      </w:r>
      <w:r>
        <w:rPr>
          <w:spacing w:val="11"/>
          <w:w w:val="90"/>
          <w:rtl/>
        </w:rPr>
        <w:t>دقيق</w:t>
      </w:r>
      <w:r>
        <w:rPr>
          <w:spacing w:val="1"/>
          <w:w w:val="90"/>
          <w:rtl/>
        </w:rPr>
        <w:t> </w:t>
      </w:r>
      <w:r>
        <w:rPr>
          <w:w w:val="90"/>
          <w:rtl/>
        </w:rPr>
        <w:t>و</w:t>
      </w:r>
      <w:r>
        <w:rPr>
          <w:rFonts w:ascii="Calibri" w:cs="Calibri"/>
          <w:spacing w:val="16"/>
          <w:rtl/>
        </w:rPr>
        <w:t> </w:t>
      </w:r>
      <w:r>
        <w:rPr>
          <w:rFonts w:ascii="Calibri" w:cs="Calibri"/>
          <w:spacing w:val="10"/>
          <w:w w:val="90"/>
        </w:rPr>
        <w:t>F&amp;G</w:t>
      </w:r>
      <w:r>
        <w:rPr>
          <w:spacing w:val="-10"/>
          <w:w w:val="90"/>
          <w:rtl/>
        </w:rPr>
        <w:t> </w:t>
      </w:r>
      <w:r>
        <w:rPr>
          <w:w w:val="90"/>
          <w:rtl/>
        </w:rPr>
        <w:t>و</w:t>
      </w:r>
      <w:r>
        <w:rPr>
          <w:spacing w:val="1"/>
          <w:w w:val="90"/>
          <w:rtl/>
        </w:rPr>
        <w:t> </w:t>
      </w:r>
      <w:r>
        <w:rPr>
          <w:spacing w:val="11"/>
          <w:w w:val="90"/>
          <w:rtl/>
        </w:rPr>
        <w:t>غيره</w:t>
      </w:r>
      <w:r>
        <w:rPr>
          <w:spacing w:val="2"/>
          <w:w w:val="90"/>
          <w:rtl/>
        </w:rPr>
        <w:t> </w:t>
      </w:r>
      <w:r>
        <w:rPr>
          <w:spacing w:val="11"/>
          <w:w w:val="90"/>
          <w:rtl/>
        </w:rPr>
        <w:t>مربوط</w:t>
      </w:r>
      <w:r>
        <w:rPr>
          <w:spacing w:val="1"/>
          <w:w w:val="90"/>
          <w:rtl/>
        </w:rPr>
        <w:t> </w:t>
      </w:r>
      <w:r>
        <w:rPr>
          <w:w w:val="90"/>
          <w:rtl/>
        </w:rPr>
        <w:t>به</w:t>
      </w:r>
      <w:r>
        <w:rPr>
          <w:spacing w:val="-2"/>
          <w:w w:val="90"/>
          <w:rtl/>
        </w:rPr>
        <w:t> </w:t>
      </w:r>
      <w:r>
        <w:rPr>
          <w:spacing w:val="11"/>
          <w:w w:val="90"/>
          <w:rtl/>
        </w:rPr>
        <w:t>واحد</w:t>
      </w:r>
      <w:r>
        <w:rPr>
          <w:spacing w:val="11"/>
          <w:w w:val="90"/>
        </w:rPr>
        <w:t>.</w:t>
      </w:r>
    </w:p>
    <w:p>
      <w:pPr>
        <w:pStyle w:val="BodyText"/>
        <w:bidi/>
        <w:spacing w:before="72"/>
        <w:ind w:right="0" w:left="972" w:firstLine="0"/>
        <w:jc w:val="left"/>
      </w:pPr>
      <w:r>
        <w:rPr>
          <w:rFonts w:ascii="Times New Roman" w:cs="Times New Roman"/>
          <w:spacing w:val="-10"/>
          <w:w w:val="90"/>
          <w:sz w:val="26"/>
          <w:szCs w:val="26"/>
        </w:rPr>
        <w:t>-</w:t>
      </w:r>
      <w:r>
        <w:rPr>
          <w:spacing w:val="-12"/>
          <w:w w:val="90"/>
          <w:rtl/>
        </w:rPr>
        <w:t> </w:t>
      </w:r>
      <w:r>
        <w:rPr>
          <w:spacing w:val="11"/>
          <w:w w:val="90"/>
          <w:rtl/>
        </w:rPr>
        <w:t>اجراي</w:t>
      </w:r>
      <w:r>
        <w:rPr>
          <w:spacing w:val="1"/>
          <w:w w:val="90"/>
          <w:rtl/>
        </w:rPr>
        <w:t> </w:t>
      </w:r>
      <w:r>
        <w:rPr>
          <w:spacing w:val="11"/>
          <w:w w:val="90"/>
          <w:rtl/>
        </w:rPr>
        <w:t>شبكه</w:t>
      </w:r>
      <w:r>
        <w:rPr>
          <w:spacing w:val="2"/>
          <w:w w:val="90"/>
          <w:rtl/>
        </w:rPr>
        <w:t> </w:t>
      </w:r>
      <w:r>
        <w:rPr>
          <w:spacing w:val="11"/>
          <w:w w:val="90"/>
          <w:rtl/>
        </w:rPr>
        <w:t>اتصال</w:t>
      </w:r>
      <w:r>
        <w:rPr>
          <w:spacing w:val="3"/>
          <w:w w:val="90"/>
          <w:rtl/>
        </w:rPr>
        <w:t> </w:t>
      </w:r>
      <w:r>
        <w:rPr>
          <w:spacing w:val="10"/>
          <w:w w:val="90"/>
          <w:rtl/>
        </w:rPr>
        <w:t>زمين</w:t>
      </w:r>
      <w:r>
        <w:rPr>
          <w:spacing w:val="4"/>
          <w:w w:val="90"/>
          <w:rtl/>
        </w:rPr>
        <w:t> </w:t>
      </w:r>
      <w:r>
        <w:rPr>
          <w:spacing w:val="12"/>
          <w:w w:val="90"/>
          <w:rtl/>
        </w:rPr>
        <w:t>تجهيزات</w:t>
      </w:r>
      <w:r>
        <w:rPr>
          <w:spacing w:val="4"/>
          <w:w w:val="90"/>
          <w:rtl/>
        </w:rPr>
        <w:t> </w:t>
      </w:r>
      <w:r>
        <w:rPr>
          <w:spacing w:val="11"/>
          <w:w w:val="90"/>
          <w:rtl/>
        </w:rPr>
        <w:t>مربوط</w:t>
      </w:r>
      <w:r>
        <w:rPr>
          <w:spacing w:val="-3"/>
          <w:w w:val="90"/>
          <w:rtl/>
        </w:rPr>
        <w:t> </w:t>
      </w:r>
      <w:r>
        <w:rPr>
          <w:w w:val="90"/>
          <w:rtl/>
        </w:rPr>
        <w:t>به</w:t>
      </w:r>
      <w:r>
        <w:rPr>
          <w:spacing w:val="-7"/>
          <w:w w:val="90"/>
          <w:rtl/>
        </w:rPr>
        <w:t> </w:t>
      </w:r>
      <w:r>
        <w:rPr>
          <w:spacing w:val="10"/>
          <w:w w:val="90"/>
          <w:rtl/>
        </w:rPr>
        <w:t>واحد</w:t>
      </w:r>
      <w:r>
        <w:rPr>
          <w:spacing w:val="-45"/>
          <w:w w:val="90"/>
          <w:rtl/>
        </w:rPr>
        <w:t> </w:t>
      </w:r>
      <w:r>
        <w:rPr>
          <w:w w:val="90"/>
        </w:rPr>
        <w:t>.</w:t>
      </w:r>
    </w:p>
    <w:p>
      <w:pPr>
        <w:pStyle w:val="BodyText"/>
        <w:bidi/>
        <w:spacing w:before="82"/>
        <w:ind w:right="0" w:left="972" w:firstLine="0"/>
        <w:jc w:val="left"/>
      </w:pPr>
      <w:r>
        <w:rPr>
          <w:rFonts w:ascii="Times New Roman" w:cs="Times New Roman"/>
          <w:spacing w:val="-10"/>
          <w:w w:val="85"/>
          <w:sz w:val="26"/>
          <w:szCs w:val="26"/>
        </w:rPr>
        <w:t>-</w:t>
      </w:r>
      <w:r>
        <w:rPr>
          <w:spacing w:val="-9"/>
          <w:w w:val="85"/>
          <w:rtl/>
        </w:rPr>
        <w:t> </w:t>
      </w:r>
      <w:r>
        <w:rPr>
          <w:spacing w:val="11"/>
          <w:w w:val="85"/>
          <w:rtl/>
        </w:rPr>
        <w:t>اجراي</w:t>
      </w:r>
      <w:r>
        <w:rPr>
          <w:spacing w:val="5"/>
          <w:rtl/>
        </w:rPr>
        <w:t> </w:t>
      </w:r>
      <w:r>
        <w:rPr>
          <w:spacing w:val="11"/>
          <w:w w:val="85"/>
          <w:rtl/>
        </w:rPr>
        <w:t>سيﺴتم</w:t>
      </w:r>
      <w:r>
        <w:rPr>
          <w:spacing w:val="8"/>
          <w:rtl/>
        </w:rPr>
        <w:t> </w:t>
      </w:r>
      <w:r>
        <w:rPr>
          <w:spacing w:val="9"/>
          <w:w w:val="85"/>
          <w:rtl/>
        </w:rPr>
        <w:t>برق</w:t>
      </w:r>
      <w:r>
        <w:rPr>
          <w:spacing w:val="7"/>
          <w:rtl/>
        </w:rPr>
        <w:t> </w:t>
      </w:r>
      <w:r>
        <w:rPr>
          <w:spacing w:val="11"/>
          <w:w w:val="85"/>
          <w:rtl/>
        </w:rPr>
        <w:t>بدون</w:t>
      </w:r>
      <w:r>
        <w:rPr>
          <w:spacing w:val="8"/>
          <w:rtl/>
        </w:rPr>
        <w:t> </w:t>
      </w:r>
      <w:r>
        <w:rPr>
          <w:spacing w:val="10"/>
          <w:w w:val="85"/>
          <w:rtl/>
        </w:rPr>
        <w:t>وقفه</w:t>
      </w:r>
      <w:r>
        <w:rPr>
          <w:spacing w:val="7"/>
          <w:rtl/>
        </w:rPr>
        <w:t> </w:t>
      </w:r>
      <w:r>
        <w:rPr>
          <w:w w:val="85"/>
          <w:rtl/>
        </w:rPr>
        <w:t>و</w:t>
      </w:r>
      <w:r>
        <w:rPr>
          <w:spacing w:val="7"/>
          <w:rtl/>
        </w:rPr>
        <w:t> </w:t>
      </w:r>
      <w:r>
        <w:rPr>
          <w:spacing w:val="10"/>
          <w:w w:val="85"/>
          <w:rtl/>
        </w:rPr>
        <w:t>نصب</w:t>
      </w:r>
      <w:r>
        <w:rPr>
          <w:spacing w:val="8"/>
          <w:rtl/>
        </w:rPr>
        <w:t> </w:t>
      </w:r>
      <w:r>
        <w:rPr>
          <w:spacing w:val="11"/>
          <w:w w:val="85"/>
          <w:rtl/>
        </w:rPr>
        <w:t>باطري</w:t>
      </w:r>
      <w:r>
        <w:rPr>
          <w:spacing w:val="-27"/>
          <w:w w:val="85"/>
          <w:rtl/>
        </w:rPr>
        <w:t> </w:t>
      </w:r>
      <w:r>
        <w:rPr>
          <w:w w:val="85"/>
          <w:rtl/>
        </w:rPr>
        <w:t>ها</w:t>
      </w:r>
      <w:r>
        <w:rPr>
          <w:spacing w:val="7"/>
          <w:rtl/>
        </w:rPr>
        <w:t> </w:t>
      </w:r>
      <w:r>
        <w:rPr>
          <w:w w:val="85"/>
          <w:rtl/>
        </w:rPr>
        <w:t>و</w:t>
      </w:r>
      <w:r>
        <w:rPr>
          <w:spacing w:val="9"/>
          <w:rtl/>
        </w:rPr>
        <w:t> </w:t>
      </w:r>
      <w:r>
        <w:rPr>
          <w:spacing w:val="13"/>
          <w:w w:val="85"/>
          <w:rtl/>
        </w:rPr>
        <w:t>شارژكننده</w:t>
      </w:r>
      <w:r>
        <w:rPr>
          <w:spacing w:val="6"/>
          <w:rtl/>
        </w:rPr>
        <w:t> </w:t>
      </w:r>
      <w:r>
        <w:rPr>
          <w:spacing w:val="9"/>
          <w:w w:val="85"/>
          <w:rtl/>
        </w:rPr>
        <w:t>هاي</w:t>
      </w:r>
      <w:r>
        <w:rPr>
          <w:spacing w:val="11"/>
          <w:w w:val="85"/>
          <w:rtl/>
        </w:rPr>
        <w:t> </w:t>
      </w:r>
      <w:r>
        <w:rPr>
          <w:spacing w:val="13"/>
          <w:w w:val="85"/>
          <w:rtl/>
        </w:rPr>
        <w:t>توربوكمپرسوره</w:t>
      </w:r>
      <w:r>
        <w:rPr>
          <w:spacing w:val="13"/>
          <w:w w:val="85"/>
          <w:rtl/>
        </w:rPr>
        <w:t>ا</w:t>
      </w:r>
    </w:p>
    <w:p>
      <w:pPr>
        <w:pStyle w:val="BodyText"/>
        <w:bidi/>
        <w:spacing w:before="80"/>
        <w:ind w:right="0" w:left="972" w:firstLine="0"/>
        <w:jc w:val="left"/>
      </w:pPr>
      <w:r>
        <w:rPr>
          <w:rFonts w:ascii="Times New Roman" w:cs="Times New Roman"/>
          <w:spacing w:val="-10"/>
          <w:w w:val="90"/>
          <w:sz w:val="26"/>
          <w:szCs w:val="26"/>
        </w:rPr>
        <w:t>-</w:t>
      </w:r>
      <w:r>
        <w:rPr>
          <w:spacing w:val="-11"/>
          <w:w w:val="90"/>
          <w:rtl/>
        </w:rPr>
        <w:t> </w:t>
      </w:r>
      <w:r>
        <w:rPr>
          <w:spacing w:val="11"/>
          <w:w w:val="90"/>
          <w:rtl/>
        </w:rPr>
        <w:t>تكميل</w:t>
      </w:r>
      <w:r>
        <w:rPr>
          <w:spacing w:val="5"/>
          <w:rtl/>
        </w:rPr>
        <w:t> </w:t>
      </w:r>
      <w:r>
        <w:rPr>
          <w:w w:val="90"/>
          <w:rtl/>
        </w:rPr>
        <w:t>و</w:t>
      </w:r>
      <w:r>
        <w:rPr>
          <w:spacing w:val="6"/>
          <w:rtl/>
        </w:rPr>
        <w:t> </w:t>
      </w:r>
      <w:r>
        <w:rPr>
          <w:spacing w:val="10"/>
          <w:w w:val="90"/>
          <w:rtl/>
        </w:rPr>
        <w:t>نصب</w:t>
      </w:r>
      <w:r>
        <w:rPr>
          <w:spacing w:val="7"/>
          <w:rtl/>
        </w:rPr>
        <w:t> </w:t>
      </w:r>
      <w:r>
        <w:rPr>
          <w:spacing w:val="12"/>
          <w:w w:val="90"/>
          <w:rtl/>
        </w:rPr>
        <w:t>گازياب</w:t>
      </w:r>
      <w:r>
        <w:rPr>
          <w:spacing w:val="5"/>
          <w:rtl/>
        </w:rPr>
        <w:t> </w:t>
      </w:r>
      <w:r>
        <w:rPr>
          <w:w w:val="90"/>
          <w:rtl/>
        </w:rPr>
        <w:t>و</w:t>
      </w:r>
      <w:r>
        <w:rPr>
          <w:spacing w:val="7"/>
          <w:rtl/>
        </w:rPr>
        <w:t> </w:t>
      </w:r>
      <w:r>
        <w:rPr>
          <w:spacing w:val="10"/>
          <w:w w:val="90"/>
          <w:rtl/>
        </w:rPr>
        <w:t>شعله</w:t>
      </w:r>
      <w:r>
        <w:rPr>
          <w:spacing w:val="6"/>
          <w:rtl/>
        </w:rPr>
        <w:t> </w:t>
      </w:r>
      <w:r>
        <w:rPr>
          <w:spacing w:val="10"/>
          <w:w w:val="90"/>
          <w:rtl/>
        </w:rPr>
        <w:t>ياب</w:t>
      </w:r>
      <w:r>
        <w:rPr>
          <w:spacing w:val="-31"/>
          <w:w w:val="90"/>
          <w:rtl/>
        </w:rPr>
        <w:t> </w:t>
      </w:r>
      <w:r>
        <w:rPr>
          <w:w w:val="90"/>
          <w:rtl/>
        </w:rPr>
        <w:t>ها</w:t>
      </w:r>
      <w:r>
        <w:rPr>
          <w:spacing w:val="8"/>
          <w:rtl/>
        </w:rPr>
        <w:t> </w:t>
      </w:r>
      <w:r>
        <w:rPr>
          <w:w w:val="90"/>
          <w:rtl/>
        </w:rPr>
        <w:t>و</w:t>
      </w:r>
      <w:r>
        <w:rPr>
          <w:spacing w:val="6"/>
          <w:rtl/>
        </w:rPr>
        <w:t> </w:t>
      </w:r>
      <w:r>
        <w:rPr>
          <w:spacing w:val="9"/>
          <w:w w:val="90"/>
        </w:rPr>
        <w:t>...</w:t>
      </w:r>
      <w:r>
        <w:rPr>
          <w:spacing w:val="6"/>
          <w:rtl/>
        </w:rPr>
        <w:t> </w:t>
      </w:r>
      <w:r>
        <w:rPr>
          <w:w w:val="90"/>
          <w:rtl/>
        </w:rPr>
        <w:t>در</w:t>
      </w:r>
      <w:r>
        <w:rPr>
          <w:spacing w:val="8"/>
          <w:rtl/>
        </w:rPr>
        <w:t> </w:t>
      </w:r>
      <w:r>
        <w:rPr>
          <w:spacing w:val="9"/>
          <w:w w:val="90"/>
          <w:rtl/>
        </w:rPr>
        <w:t>محل</w:t>
      </w:r>
      <w:r>
        <w:rPr>
          <w:spacing w:val="3"/>
          <w:w w:val="90"/>
          <w:rtl/>
        </w:rPr>
        <w:t> </w:t>
      </w:r>
      <w:r>
        <w:rPr>
          <w:spacing w:val="11"/>
          <w:w w:val="90"/>
          <w:rtl/>
        </w:rPr>
        <w:t>خود</w:t>
      </w:r>
      <w:r>
        <w:rPr>
          <w:spacing w:val="11"/>
          <w:w w:val="90"/>
        </w:rPr>
        <w:t>.</w:t>
      </w:r>
    </w:p>
    <w:p>
      <w:pPr>
        <w:pStyle w:val="BodyText"/>
        <w:bidi/>
        <w:spacing w:before="83"/>
        <w:ind w:right="0" w:left="972" w:firstLine="0"/>
        <w:jc w:val="left"/>
      </w:pPr>
      <w:r>
        <w:rPr>
          <w:rFonts w:ascii="Times New Roman" w:cs="Times New Roman"/>
          <w:spacing w:val="-10"/>
          <w:w w:val="85"/>
          <w:sz w:val="26"/>
          <w:szCs w:val="26"/>
        </w:rPr>
        <w:t>-</w:t>
      </w:r>
      <w:r>
        <w:rPr>
          <w:spacing w:val="-8"/>
          <w:w w:val="85"/>
          <w:rtl/>
        </w:rPr>
        <w:t> </w:t>
      </w:r>
      <w:r>
        <w:rPr>
          <w:w w:val="85"/>
          <w:rtl/>
        </w:rPr>
        <w:t>چك</w:t>
      </w:r>
      <w:r>
        <w:rPr>
          <w:spacing w:val="10"/>
          <w:w w:val="85"/>
          <w:rtl/>
        </w:rPr>
        <w:t> </w:t>
      </w:r>
      <w:r>
        <w:rPr>
          <w:spacing w:val="11"/>
          <w:w w:val="85"/>
          <w:rtl/>
        </w:rPr>
        <w:t>نمودن</w:t>
      </w:r>
      <w:r>
        <w:rPr>
          <w:spacing w:val="2"/>
          <w:rtl/>
        </w:rPr>
        <w:t> </w:t>
      </w:r>
      <w:r>
        <w:rPr>
          <w:w w:val="85"/>
          <w:rtl/>
        </w:rPr>
        <w:t>و</w:t>
      </w:r>
      <w:r>
        <w:rPr>
          <w:spacing w:val="2"/>
          <w:rtl/>
        </w:rPr>
        <w:t> </w:t>
      </w:r>
      <w:r>
        <w:rPr>
          <w:spacing w:val="11"/>
          <w:w w:val="85"/>
          <w:rtl/>
        </w:rPr>
        <w:t>تكميل </w:t>
      </w:r>
      <w:r>
        <w:rPr>
          <w:spacing w:val="12"/>
          <w:w w:val="85"/>
          <w:rtl/>
        </w:rPr>
        <w:t>اتصاﻻت</w:t>
      </w:r>
      <w:r>
        <w:rPr>
          <w:spacing w:val="11"/>
          <w:w w:val="85"/>
          <w:rtl/>
        </w:rPr>
        <w:t> ارتينگ</w:t>
      </w:r>
      <w:r>
        <w:rPr>
          <w:spacing w:val="5"/>
          <w:rtl/>
        </w:rPr>
        <w:t> </w:t>
      </w:r>
      <w:r>
        <w:rPr>
          <w:spacing w:val="10"/>
          <w:w w:val="85"/>
          <w:rtl/>
        </w:rPr>
        <w:t>ميان</w:t>
      </w:r>
      <w:r>
        <w:rPr>
          <w:spacing w:val="2"/>
          <w:rtl/>
        </w:rPr>
        <w:t> </w:t>
      </w:r>
      <w:r>
        <w:rPr>
          <w:spacing w:val="12"/>
          <w:w w:val="85"/>
          <w:rtl/>
        </w:rPr>
        <w:t>تابلوها</w:t>
      </w:r>
      <w:r>
        <w:rPr>
          <w:spacing w:val="2"/>
          <w:rtl/>
        </w:rPr>
        <w:t> </w:t>
      </w:r>
      <w:r>
        <w:rPr>
          <w:w w:val="85"/>
          <w:rtl/>
        </w:rPr>
        <w:t>و</w:t>
      </w:r>
      <w:r>
        <w:rPr>
          <w:spacing w:val="12"/>
          <w:w w:val="85"/>
          <w:rtl/>
        </w:rPr>
        <w:t> </w:t>
      </w:r>
      <w:r>
        <w:rPr>
          <w:spacing w:val="13"/>
          <w:w w:val="85"/>
          <w:rtl/>
        </w:rPr>
        <w:t>توربوكمپرسور</w:t>
      </w:r>
      <w:r>
        <w:rPr>
          <w:spacing w:val="12"/>
          <w:w w:val="85"/>
          <w:rtl/>
        </w:rPr>
        <w:t> </w:t>
      </w:r>
      <w:r>
        <w:rPr>
          <w:w w:val="85"/>
          <w:rtl/>
        </w:rPr>
        <w:t>و</w:t>
      </w:r>
      <w:r>
        <w:rPr>
          <w:spacing w:val="2"/>
          <w:rtl/>
        </w:rPr>
        <w:t> </w:t>
      </w:r>
      <w:r>
        <w:rPr>
          <w:spacing w:val="12"/>
          <w:w w:val="85"/>
          <w:rtl/>
        </w:rPr>
        <w:t>تجهيزات</w:t>
      </w:r>
      <w:r>
        <w:rPr>
          <w:spacing w:val="1"/>
          <w:w w:val="85"/>
          <w:rtl/>
        </w:rPr>
        <w:t> </w:t>
      </w:r>
      <w:r>
        <w:rPr>
          <w:spacing w:val="12"/>
          <w:w w:val="85"/>
          <w:rtl/>
        </w:rPr>
        <w:t>الكتريك</w:t>
      </w:r>
      <w:r>
        <w:rPr>
          <w:spacing w:val="12"/>
          <w:w w:val="85"/>
          <w:rtl/>
        </w:rPr>
        <w:t>ي</w:t>
      </w:r>
    </w:p>
    <w:p>
      <w:pPr>
        <w:pStyle w:val="BodyText"/>
        <w:bidi/>
        <w:spacing w:line="316" w:lineRule="auto" w:before="98"/>
        <w:ind w:right="642" w:left="738" w:firstLine="6895"/>
        <w:jc w:val="right"/>
      </w:pPr>
      <w:r>
        <w:rPr>
          <w:spacing w:val="12"/>
          <w:w w:val="85"/>
          <w:rtl/>
        </w:rPr>
        <w:t>ابزاردقيق تاسيﺴات </w:t>
      </w:r>
      <w:r>
        <w:rPr>
          <w:rFonts w:ascii="Times New Roman" w:cs="Times New Roman"/>
          <w:spacing w:val="-12"/>
          <w:w w:val="90"/>
          <w:sz w:val="26"/>
          <w:szCs w:val="26"/>
        </w:rPr>
        <w:t>-</w:t>
      </w:r>
      <w:r>
        <w:rPr>
          <w:spacing w:val="-13"/>
          <w:w w:val="90"/>
          <w:rtl/>
        </w:rPr>
        <w:t> </w:t>
      </w:r>
      <w:r>
        <w:rPr>
          <w:spacing w:val="12"/>
          <w:w w:val="90"/>
          <w:rtl/>
        </w:rPr>
        <w:t>اقدامات</w:t>
      </w:r>
      <w:r>
        <w:rPr>
          <w:spacing w:val="7"/>
          <w:rtl/>
        </w:rPr>
        <w:t> </w:t>
      </w:r>
      <w:r>
        <w:rPr>
          <w:spacing w:val="9"/>
          <w:w w:val="90"/>
          <w:rtl/>
        </w:rPr>
        <w:t>ﻻزم</w:t>
      </w:r>
      <w:r>
        <w:rPr>
          <w:spacing w:val="7"/>
          <w:rtl/>
        </w:rPr>
        <w:t> </w:t>
      </w:r>
      <w:r>
        <w:rPr>
          <w:spacing w:val="11"/>
          <w:w w:val="90"/>
          <w:rtl/>
        </w:rPr>
        <w:t>براي</w:t>
      </w:r>
      <w:r>
        <w:rPr>
          <w:spacing w:val="9"/>
          <w:rtl/>
        </w:rPr>
        <w:t> </w:t>
      </w:r>
      <w:r>
        <w:rPr>
          <w:spacing w:val="12"/>
          <w:w w:val="90"/>
          <w:rtl/>
        </w:rPr>
        <w:t>آزمايش</w:t>
      </w:r>
      <w:r>
        <w:rPr>
          <w:spacing w:val="6"/>
          <w:rtl/>
        </w:rPr>
        <w:t> </w:t>
      </w:r>
      <w:r>
        <w:rPr>
          <w:w w:val="90"/>
          <w:rtl/>
        </w:rPr>
        <w:t>و</w:t>
      </w:r>
      <w:r>
        <w:rPr>
          <w:spacing w:val="7"/>
          <w:rtl/>
        </w:rPr>
        <w:t> </w:t>
      </w:r>
      <w:r>
        <w:rPr>
          <w:spacing w:val="9"/>
          <w:w w:val="90"/>
          <w:rtl/>
        </w:rPr>
        <w:t>پيش</w:t>
      </w:r>
      <w:r>
        <w:rPr>
          <w:spacing w:val="9"/>
          <w:rtl/>
        </w:rPr>
        <w:t> </w:t>
      </w:r>
      <w:r>
        <w:rPr>
          <w:spacing w:val="9"/>
          <w:w w:val="90"/>
          <w:rtl/>
        </w:rPr>
        <w:t>راه</w:t>
      </w:r>
      <w:r>
        <w:rPr>
          <w:spacing w:val="6"/>
          <w:rtl/>
        </w:rPr>
        <w:t> </w:t>
      </w:r>
      <w:r>
        <w:rPr>
          <w:spacing w:val="12"/>
          <w:w w:val="90"/>
          <w:rtl/>
        </w:rPr>
        <w:t>اندازي</w:t>
      </w:r>
      <w:r>
        <w:rPr>
          <w:spacing w:val="7"/>
          <w:rtl/>
        </w:rPr>
        <w:t> </w:t>
      </w:r>
      <w:r>
        <w:rPr>
          <w:w w:val="90"/>
          <w:rtl/>
        </w:rPr>
        <w:t>و</w:t>
      </w:r>
      <w:r>
        <w:rPr>
          <w:spacing w:val="21"/>
          <w:rtl/>
        </w:rPr>
        <w:t> </w:t>
      </w:r>
      <w:r>
        <w:rPr>
          <w:w w:val="90"/>
        </w:rPr>
        <w:t>٧٢</w:t>
      </w:r>
      <w:r>
        <w:rPr>
          <w:spacing w:val="-1"/>
          <w:w w:val="90"/>
          <w:rtl/>
        </w:rPr>
        <w:t> </w:t>
      </w:r>
      <w:r>
        <w:rPr>
          <w:spacing w:val="11"/>
          <w:w w:val="90"/>
          <w:rtl/>
        </w:rPr>
        <w:t>ساعت</w:t>
      </w:r>
      <w:r>
        <w:rPr>
          <w:spacing w:val="6"/>
          <w:rtl/>
        </w:rPr>
        <w:t> </w:t>
      </w:r>
      <w:r>
        <w:rPr>
          <w:spacing w:val="9"/>
          <w:w w:val="90"/>
          <w:rtl/>
        </w:rPr>
        <w:t>راه</w:t>
      </w:r>
      <w:r>
        <w:rPr>
          <w:spacing w:val="9"/>
          <w:rtl/>
        </w:rPr>
        <w:t> </w:t>
      </w:r>
      <w:r>
        <w:rPr>
          <w:spacing w:val="12"/>
          <w:w w:val="90"/>
          <w:rtl/>
        </w:rPr>
        <w:t>اندازي</w:t>
      </w:r>
      <w:r>
        <w:rPr>
          <w:spacing w:val="7"/>
          <w:rtl/>
        </w:rPr>
        <w:t> </w:t>
      </w:r>
      <w:r>
        <w:rPr>
          <w:w w:val="90"/>
          <w:rtl/>
        </w:rPr>
        <w:t>كل</w:t>
      </w:r>
      <w:r>
        <w:rPr>
          <w:spacing w:val="7"/>
          <w:rtl/>
        </w:rPr>
        <w:t> </w:t>
      </w:r>
      <w:r>
        <w:rPr>
          <w:spacing w:val="12"/>
          <w:w w:val="90"/>
          <w:rtl/>
        </w:rPr>
        <w:t>تجهيزات</w:t>
      </w:r>
      <w:r>
        <w:rPr>
          <w:spacing w:val="7"/>
          <w:rtl/>
        </w:rPr>
        <w:t> </w:t>
      </w:r>
      <w:r>
        <w:rPr>
          <w:spacing w:val="11"/>
          <w:w w:val="90"/>
          <w:rtl/>
        </w:rPr>
        <w:t>برقي</w:t>
      </w:r>
      <w:r>
        <w:rPr>
          <w:spacing w:val="7"/>
          <w:rtl/>
        </w:rPr>
        <w:t> </w:t>
      </w:r>
      <w:r>
        <w:rPr>
          <w:w w:val="90"/>
          <w:rtl/>
        </w:rPr>
        <w:t>و</w:t>
      </w:r>
      <w:r>
        <w:rPr>
          <w:spacing w:val="4"/>
          <w:rtl/>
        </w:rPr>
        <w:t> </w:t>
      </w:r>
      <w:r>
        <w:rPr>
          <w:spacing w:val="11"/>
          <w:w w:val="90"/>
          <w:rtl/>
        </w:rPr>
        <w:t>ابزا</w:t>
      </w:r>
      <w:r>
        <w:rPr>
          <w:spacing w:val="11"/>
          <w:w w:val="90"/>
          <w:rtl/>
        </w:rPr>
        <w:t>ر</w:t>
      </w:r>
    </w:p>
    <w:p>
      <w:pPr>
        <w:pStyle w:val="BodyText"/>
        <w:bidi/>
        <w:spacing w:before="2"/>
        <w:ind w:right="8833" w:left="0" w:firstLine="0"/>
        <w:jc w:val="right"/>
      </w:pPr>
      <w:r>
        <w:rPr>
          <w:spacing w:val="9"/>
          <w:w w:val="95"/>
          <w:rtl/>
        </w:rPr>
        <w:t>دقيق</w:t>
      </w:r>
      <w:r>
        <w:rPr>
          <w:spacing w:val="9"/>
          <w:w w:val="95"/>
        </w:rPr>
        <w:t>.</w:t>
      </w:r>
    </w:p>
    <w:p>
      <w:pPr>
        <w:pStyle w:val="BodyText"/>
        <w:rPr>
          <w:sz w:val="26"/>
        </w:rPr>
      </w:pPr>
    </w:p>
    <w:p>
      <w:pPr>
        <w:pStyle w:val="BodyText"/>
        <w:spacing w:before="80"/>
        <w:rPr>
          <w:sz w:val="26"/>
        </w:rPr>
      </w:pPr>
    </w:p>
    <w:p>
      <w:pPr>
        <w:pStyle w:val="Heading2"/>
        <w:bidi/>
        <w:ind w:right="4753" w:left="0" w:firstLine="0"/>
        <w:jc w:val="right"/>
        <w:rPr>
          <w:rFonts w:ascii="Times New Roman" w:cs="Times New Roman"/>
          <w:sz w:val="24"/>
          <w:szCs w:val="24"/>
        </w:rPr>
      </w:pPr>
      <w:r>
        <w:rPr>
          <w:rFonts w:ascii="Times New Roman" w:cs="Times New Roman"/>
          <w:w w:val="85"/>
        </w:rPr>
        <w:t>-٥-٤-٣-</w:t>
      </w:r>
      <w:r>
        <w:rPr>
          <w:rFonts w:ascii="Times New Roman" w:cs="Times New Roman"/>
          <w:spacing w:val="-5"/>
          <w:w w:val="85"/>
        </w:rPr>
        <w:t>١٠</w:t>
      </w:r>
      <w:r>
        <w:rPr>
          <w:rFonts w:ascii="Times New Roman" w:cs="Times New Roman"/>
          <w:spacing w:val="-2"/>
          <w:rtl/>
        </w:rPr>
        <w:t> </w:t>
      </w:r>
      <w:r>
        <w:rPr>
          <w:rFonts w:ascii="Times New Roman" w:cs="Times New Roman"/>
          <w:w w:val="85"/>
          <w:rtl/>
        </w:rPr>
        <w:t>دستورالعمﻞ</w:t>
      </w:r>
      <w:r>
        <w:rPr>
          <w:rFonts w:ascii="Times New Roman" w:cs="Times New Roman"/>
          <w:spacing w:val="-4"/>
          <w:rtl/>
        </w:rPr>
        <w:t> </w:t>
      </w:r>
      <w:r>
        <w:rPr>
          <w:rFonts w:ascii="Times New Roman" w:cs="Times New Roman"/>
          <w:w w:val="85"/>
          <w:rtl/>
        </w:rPr>
        <w:t>بهداشت</w:t>
      </w:r>
      <w:r>
        <w:rPr>
          <w:rFonts w:ascii="Times New Roman" w:cs="Times New Roman"/>
          <w:spacing w:val="-3"/>
          <w:rtl/>
        </w:rPr>
        <w:t> </w:t>
      </w:r>
      <w:r>
        <w:rPr>
          <w:rFonts w:ascii="Times New Roman" w:cs="Times New Roman"/>
          <w:w w:val="85"/>
          <w:rtl/>
        </w:rPr>
        <w:t>ايمنی</w:t>
      </w:r>
      <w:r>
        <w:rPr>
          <w:rFonts w:ascii="Times New Roman" w:cs="Times New Roman"/>
          <w:rtl/>
        </w:rPr>
        <w:t> </w:t>
      </w:r>
      <w:r>
        <w:rPr>
          <w:rFonts w:ascii="Times New Roman" w:cs="Times New Roman"/>
          <w:w w:val="85"/>
          <w:rtl/>
        </w:rPr>
        <w:t>و</w:t>
      </w:r>
      <w:r>
        <w:rPr>
          <w:rFonts w:ascii="Times New Roman" w:cs="Times New Roman"/>
          <w:spacing w:val="-4"/>
          <w:rtl/>
        </w:rPr>
        <w:t> </w:t>
      </w:r>
      <w:r>
        <w:rPr>
          <w:rFonts w:ascii="Times New Roman" w:cs="Times New Roman"/>
          <w:w w:val="85"/>
          <w:rtl/>
        </w:rPr>
        <w:t>محيﻂ</w:t>
      </w:r>
      <w:r>
        <w:rPr>
          <w:rFonts w:ascii="Times New Roman" w:cs="Times New Roman"/>
          <w:spacing w:val="-1"/>
          <w:rtl/>
        </w:rPr>
        <w:t> </w:t>
      </w:r>
      <w:r>
        <w:rPr>
          <w:rFonts w:ascii="Times New Roman" w:cs="Times New Roman"/>
          <w:w w:val="85"/>
          <w:rtl/>
        </w:rPr>
        <w:t>زيﺴت</w:t>
      </w:r>
      <w:r>
        <w:rPr>
          <w:rFonts w:ascii="Times New Roman" w:cs="Times New Roman"/>
          <w:spacing w:val="-1"/>
          <w:sz w:val="24"/>
          <w:szCs w:val="24"/>
          <w:rtl/>
        </w:rPr>
        <w:t> </w:t>
      </w:r>
      <w:r>
        <w:rPr>
          <w:rFonts w:ascii="Times New Roman" w:cs="Times New Roman"/>
          <w:w w:val="85"/>
          <w:sz w:val="24"/>
          <w:szCs w:val="24"/>
        </w:rPr>
        <w:t>(HSE</w:t>
      </w:r>
      <w:r>
        <w:rPr>
          <w:rFonts w:ascii="Times New Roman" w:cs="Times New Roman"/>
          <w:w w:val="85"/>
          <w:sz w:val="24"/>
          <w:szCs w:val="24"/>
        </w:rPr>
        <w:t>)</w:t>
      </w:r>
    </w:p>
    <w:p>
      <w:pPr>
        <w:spacing w:after="0"/>
        <w:jc w:val="right"/>
        <w:rPr>
          <w:rFonts w:ascii="Times New Roman" w:cs="Times New Roman"/>
          <w:sz w:val="24"/>
          <w:szCs w:val="24"/>
        </w:rPr>
        <w:sectPr>
          <w:type w:val="continuous"/>
          <w:pgSz w:w="11910" w:h="16840"/>
          <w:pgMar w:top="920" w:bottom="280" w:left="680" w:right="740"/>
        </w:sectPr>
      </w:pPr>
    </w:p>
    <w:p>
      <w:pPr>
        <w:pStyle w:val="BodyText"/>
        <w:spacing w:before="3"/>
        <w:rPr>
          <w:rFonts w:ascii="Times New Roman"/>
          <w:sz w:val="2"/>
        </w:rPr>
      </w:pPr>
      <w:r>
        <w:rPr/>
        <w:drawing>
          <wp:anchor distT="0" distB="0" distL="0" distR="0" allowOverlap="1" layoutInCell="1" locked="0" behindDoc="1" simplePos="0" relativeHeight="482122240">
            <wp:simplePos x="0" y="0"/>
            <wp:positionH relativeFrom="page">
              <wp:posOffset>302418</wp:posOffset>
            </wp:positionH>
            <wp:positionV relativeFrom="page">
              <wp:posOffset>302418</wp:posOffset>
            </wp:positionV>
            <wp:extent cx="6954202" cy="10089070"/>
            <wp:effectExtent l="0" t="0" r="0" b="0"/>
            <wp:wrapNone/>
            <wp:docPr id="618" name="Image 618"/>
            <wp:cNvGraphicFramePr>
              <a:graphicFrameLocks/>
            </wp:cNvGraphicFramePr>
            <a:graphic>
              <a:graphicData uri="http://schemas.openxmlformats.org/drawingml/2006/picture">
                <pic:pic>
                  <pic:nvPicPr>
                    <pic:cNvPr id="618" name="Image 618"/>
                    <pic:cNvPicPr/>
                  </pic:nvPicPr>
                  <pic:blipFill>
                    <a:blip r:embed="rId5" cstate="print"/>
                    <a:stretch>
                      <a:fillRect/>
                    </a:stretch>
                  </pic:blipFill>
                  <pic:spPr>
                    <a:xfrm>
                      <a:off x="0" y="0"/>
                      <a:ext cx="6954202" cy="10089070"/>
                    </a:xfrm>
                    <a:prstGeom prst="rect">
                      <a:avLst/>
                    </a:prstGeom>
                  </pic:spPr>
                </pic:pic>
              </a:graphicData>
            </a:graphic>
          </wp:anchor>
        </w:drawing>
      </w:r>
    </w:p>
    <w:tbl>
      <w:tblPr>
        <w:tblW w:w="0" w:type="auto"/>
        <w:jc w:val="left"/>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0"/>
        <w:gridCol w:w="6379"/>
        <w:gridCol w:w="1985"/>
      </w:tblGrid>
      <w:tr>
        <w:trPr>
          <w:trHeight w:val="1590" w:hRule="atLeast"/>
        </w:trPr>
        <w:tc>
          <w:tcPr>
            <w:tcW w:w="1560" w:type="dxa"/>
          </w:tcPr>
          <w:p>
            <w:pPr>
              <w:pStyle w:val="TableParagraph"/>
              <w:rPr>
                <w:b/>
                <w:sz w:val="24"/>
              </w:rPr>
            </w:pPr>
          </w:p>
          <w:p>
            <w:pPr>
              <w:pStyle w:val="TableParagraph"/>
              <w:spacing w:before="77"/>
              <w:rPr>
                <w:b/>
                <w:sz w:val="24"/>
              </w:rPr>
            </w:pPr>
          </w:p>
          <w:p>
            <w:pPr>
              <w:pStyle w:val="TableParagraph"/>
              <w:bidi/>
              <w:ind w:right="311"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b/>
                <w:sz w:val="11"/>
              </w:rPr>
            </w:pPr>
          </w:p>
          <w:p>
            <w:pPr>
              <w:pStyle w:val="TableParagraph"/>
              <w:ind w:left="218"/>
              <w:rPr>
                <w:sz w:val="20"/>
              </w:rPr>
            </w:pPr>
            <w:r>
              <w:rPr>
                <w:sz w:val="20"/>
              </w:rPr>
              <w:drawing>
                <wp:inline distT="0" distB="0" distL="0" distR="0">
                  <wp:extent cx="944204" cy="762761"/>
                  <wp:effectExtent l="0" t="0" r="0" b="0"/>
                  <wp:docPr id="619" name="Image 619"/>
                  <wp:cNvGraphicFramePr>
                    <a:graphicFrameLocks/>
                  </wp:cNvGraphicFramePr>
                  <a:graphic>
                    <a:graphicData uri="http://schemas.openxmlformats.org/drawingml/2006/picture">
                      <pic:pic>
                        <pic:nvPicPr>
                          <pic:cNvPr id="619" name="Image 619"/>
                          <pic:cNvPicPr/>
                        </pic:nvPicPr>
                        <pic:blipFill>
                          <a:blip r:embed="rId6" cstate="print"/>
                          <a:stretch>
                            <a:fillRect/>
                          </a:stretch>
                        </pic:blipFill>
                        <pic:spPr>
                          <a:xfrm>
                            <a:off x="0" y="0"/>
                            <a:ext cx="944204" cy="762761"/>
                          </a:xfrm>
                          <a:prstGeom prst="rect">
                            <a:avLst/>
                          </a:prstGeom>
                        </pic:spPr>
                      </pic:pic>
                    </a:graphicData>
                  </a:graphic>
                </wp:inline>
              </w:drawing>
            </w:r>
            <w:r>
              <w:rPr>
                <w:sz w:val="20"/>
              </w:rPr>
            </w:r>
          </w:p>
        </w:tc>
      </w:tr>
    </w:tbl>
    <w:p>
      <w:pPr>
        <w:pStyle w:val="BodyText"/>
        <w:spacing w:before="25"/>
        <w:rPr>
          <w:rFonts w:ascii="Times New Roman"/>
        </w:rPr>
      </w:pPr>
    </w:p>
    <w:p>
      <w:pPr>
        <w:pStyle w:val="BodyText"/>
        <w:bidi/>
        <w:ind w:right="0" w:left="1244" w:firstLine="0"/>
        <w:jc w:val="left"/>
      </w:pPr>
      <w:r>
        <w:rPr>
          <w:spacing w:val="-2"/>
          <w:w w:val="85"/>
          <w:rtl/>
        </w:rPr>
        <w:t>دستورالعملهاي</w:t>
      </w:r>
      <w:r>
        <w:rPr>
          <w:spacing w:val="-3"/>
          <w:w w:val="85"/>
          <w:rtl/>
        </w:rPr>
        <w:t> </w:t>
      </w:r>
      <w:r>
        <w:rPr>
          <w:w w:val="85"/>
          <w:rtl/>
        </w:rPr>
        <w:t>بهداشت،</w:t>
      </w:r>
      <w:r>
        <w:rPr>
          <w:spacing w:val="-7"/>
          <w:w w:val="85"/>
          <w:rtl/>
        </w:rPr>
        <w:t> </w:t>
      </w:r>
      <w:r>
        <w:rPr>
          <w:w w:val="85"/>
          <w:rtl/>
        </w:rPr>
        <w:t>ايمني</w:t>
      </w:r>
      <w:r>
        <w:rPr>
          <w:spacing w:val="-4"/>
          <w:w w:val="85"/>
          <w:rtl/>
        </w:rPr>
        <w:t> </w:t>
      </w:r>
      <w:r>
        <w:rPr>
          <w:w w:val="85"/>
          <w:rtl/>
        </w:rPr>
        <w:t>و</w:t>
      </w:r>
      <w:r>
        <w:rPr>
          <w:spacing w:val="-3"/>
          <w:w w:val="85"/>
          <w:rtl/>
        </w:rPr>
        <w:t> </w:t>
      </w:r>
      <w:r>
        <w:rPr>
          <w:w w:val="85"/>
          <w:rtl/>
        </w:rPr>
        <w:t>محيط</w:t>
      </w:r>
      <w:r>
        <w:rPr>
          <w:spacing w:val="-10"/>
          <w:rtl/>
        </w:rPr>
        <w:t> </w:t>
      </w:r>
      <w:r>
        <w:rPr>
          <w:w w:val="85"/>
          <w:rtl/>
        </w:rPr>
        <w:t>زيﺴت</w:t>
      </w:r>
      <w:r>
        <w:rPr>
          <w:spacing w:val="-5"/>
          <w:w w:val="85"/>
          <w:rtl/>
        </w:rPr>
        <w:t> </w:t>
      </w:r>
      <w:r>
        <w:rPr>
          <w:w w:val="85"/>
          <w:rtl/>
        </w:rPr>
        <w:t>و</w:t>
      </w:r>
      <w:r>
        <w:rPr>
          <w:spacing w:val="-4"/>
          <w:w w:val="85"/>
          <w:rtl/>
        </w:rPr>
        <w:t> </w:t>
      </w:r>
      <w:r>
        <w:rPr>
          <w:w w:val="85"/>
          <w:rtl/>
        </w:rPr>
        <w:t>ساير</w:t>
      </w:r>
      <w:r>
        <w:rPr>
          <w:spacing w:val="-1"/>
          <w:w w:val="85"/>
          <w:rtl/>
        </w:rPr>
        <w:t> </w:t>
      </w:r>
      <w:r>
        <w:rPr>
          <w:w w:val="85"/>
          <w:rtl/>
        </w:rPr>
        <w:t>دستورالعمل</w:t>
      </w:r>
      <w:r>
        <w:rPr>
          <w:spacing w:val="-3"/>
          <w:w w:val="85"/>
          <w:rtl/>
        </w:rPr>
        <w:t> </w:t>
      </w:r>
      <w:r>
        <w:rPr>
          <w:w w:val="85"/>
          <w:rtl/>
        </w:rPr>
        <w:t>هاي</w:t>
      </w:r>
      <w:r>
        <w:rPr>
          <w:spacing w:val="-2"/>
          <w:w w:val="85"/>
          <w:rtl/>
        </w:rPr>
        <w:t> </w:t>
      </w:r>
      <w:r>
        <w:rPr>
          <w:w w:val="85"/>
          <w:rtl/>
        </w:rPr>
        <w:t>مرتبط</w:t>
      </w:r>
      <w:r>
        <w:rPr>
          <w:spacing w:val="-4"/>
          <w:w w:val="85"/>
          <w:rtl/>
        </w:rPr>
        <w:t> </w:t>
      </w:r>
      <w:r>
        <w:rPr>
          <w:w w:val="85"/>
          <w:rtl/>
        </w:rPr>
        <w:t>براي</w:t>
      </w:r>
      <w:r>
        <w:rPr>
          <w:spacing w:val="-4"/>
          <w:w w:val="85"/>
          <w:rtl/>
        </w:rPr>
        <w:t> </w:t>
      </w:r>
      <w:r>
        <w:rPr>
          <w:w w:val="85"/>
          <w:rtl/>
        </w:rPr>
        <w:t>تاسيﺴات</w:t>
      </w:r>
      <w:r>
        <w:rPr>
          <w:spacing w:val="-5"/>
          <w:w w:val="85"/>
          <w:rtl/>
        </w:rPr>
        <w:t> </w:t>
      </w:r>
      <w:r>
        <w:rPr>
          <w:w w:val="85"/>
          <w:rtl/>
        </w:rPr>
        <w:t>تقويت</w:t>
      </w:r>
      <w:r>
        <w:rPr>
          <w:spacing w:val="-5"/>
          <w:w w:val="85"/>
          <w:rtl/>
        </w:rPr>
        <w:t> </w:t>
      </w:r>
      <w:r>
        <w:rPr>
          <w:w w:val="85"/>
          <w:rtl/>
        </w:rPr>
        <w:t>فشا</w:t>
      </w:r>
      <w:r>
        <w:rPr>
          <w:w w:val="85"/>
          <w:rtl/>
        </w:rPr>
        <w:t>ر</w:t>
      </w:r>
    </w:p>
    <w:p>
      <w:pPr>
        <w:pStyle w:val="BodyText"/>
        <w:bidi/>
        <w:spacing w:before="106"/>
        <w:ind w:right="0" w:left="1243" w:firstLine="0"/>
        <w:jc w:val="left"/>
      </w:pPr>
      <w:r>
        <w:rPr>
          <w:spacing w:val="-5"/>
          <w:w w:val="85"/>
          <w:rtl/>
        </w:rPr>
        <w:t>گاز </w:t>
      </w:r>
      <w:r>
        <w:rPr>
          <w:w w:val="85"/>
          <w:rtl/>
        </w:rPr>
        <w:t>جاري</w:t>
      </w:r>
      <w:r>
        <w:rPr>
          <w:spacing w:val="-5"/>
          <w:w w:val="85"/>
          <w:rtl/>
        </w:rPr>
        <w:t> </w:t>
      </w:r>
      <w:r>
        <w:rPr>
          <w:w w:val="85"/>
          <w:rtl/>
        </w:rPr>
        <w:t>در</w:t>
      </w:r>
      <w:r>
        <w:rPr>
          <w:spacing w:val="-6"/>
          <w:w w:val="85"/>
          <w:rtl/>
        </w:rPr>
        <w:t> </w:t>
      </w:r>
      <w:r>
        <w:rPr>
          <w:w w:val="85"/>
          <w:rtl/>
        </w:rPr>
        <w:t>شركت</w:t>
      </w:r>
      <w:r>
        <w:rPr>
          <w:spacing w:val="-6"/>
          <w:w w:val="85"/>
          <w:rtl/>
        </w:rPr>
        <w:t> </w:t>
      </w:r>
      <w:r>
        <w:rPr>
          <w:w w:val="85"/>
          <w:rtl/>
        </w:rPr>
        <w:t>ملي</w:t>
      </w:r>
      <w:r>
        <w:rPr>
          <w:spacing w:val="-4"/>
          <w:w w:val="85"/>
          <w:rtl/>
        </w:rPr>
        <w:t> </w:t>
      </w:r>
      <w:r>
        <w:rPr>
          <w:w w:val="85"/>
          <w:rtl/>
        </w:rPr>
        <w:t>گاز</w:t>
      </w:r>
      <w:r>
        <w:rPr>
          <w:spacing w:val="-5"/>
          <w:w w:val="85"/>
          <w:rtl/>
        </w:rPr>
        <w:t> </w:t>
      </w:r>
      <w:r>
        <w:rPr>
          <w:w w:val="85"/>
          <w:rtl/>
        </w:rPr>
        <w:t>ايران</w:t>
      </w:r>
      <w:r>
        <w:rPr>
          <w:spacing w:val="-7"/>
          <w:w w:val="85"/>
          <w:rtl/>
        </w:rPr>
        <w:t> </w:t>
      </w:r>
      <w:r>
        <w:rPr>
          <w:w w:val="85"/>
          <w:rtl/>
        </w:rPr>
        <w:t>كه</w:t>
      </w:r>
      <w:r>
        <w:rPr>
          <w:spacing w:val="-3"/>
          <w:w w:val="85"/>
          <w:rtl/>
        </w:rPr>
        <w:t> </w:t>
      </w:r>
      <w:r>
        <w:rPr>
          <w:w w:val="85"/>
          <w:rtl/>
        </w:rPr>
        <w:t>ميبايﺴت</w:t>
      </w:r>
      <w:r>
        <w:rPr>
          <w:spacing w:val="-4"/>
          <w:w w:val="85"/>
          <w:rtl/>
        </w:rPr>
        <w:t> </w:t>
      </w:r>
      <w:r>
        <w:rPr>
          <w:w w:val="85"/>
          <w:rtl/>
        </w:rPr>
        <w:t>توسط</w:t>
      </w:r>
      <w:r>
        <w:rPr>
          <w:spacing w:val="-7"/>
          <w:w w:val="85"/>
          <w:rtl/>
        </w:rPr>
        <w:t> </w:t>
      </w:r>
      <w:r>
        <w:rPr>
          <w:w w:val="85"/>
          <w:rtl/>
        </w:rPr>
        <w:t>پيمانكار</w:t>
      </w:r>
      <w:r>
        <w:rPr>
          <w:spacing w:val="-7"/>
          <w:w w:val="85"/>
          <w:rtl/>
        </w:rPr>
        <w:t> </w:t>
      </w:r>
      <w:r>
        <w:rPr>
          <w:w w:val="85"/>
          <w:rtl/>
        </w:rPr>
        <w:t>رعايت</w:t>
      </w:r>
      <w:r>
        <w:rPr>
          <w:spacing w:val="-8"/>
          <w:w w:val="85"/>
          <w:rtl/>
        </w:rPr>
        <w:t> </w:t>
      </w:r>
      <w:r>
        <w:rPr>
          <w:w w:val="85"/>
          <w:rtl/>
        </w:rPr>
        <w:t>گردد</w:t>
      </w:r>
      <w:r>
        <w:rPr>
          <w:spacing w:val="-7"/>
          <w:w w:val="85"/>
          <w:rtl/>
        </w:rPr>
        <w:t> </w:t>
      </w:r>
      <w:r>
        <w:rPr>
          <w:w w:val="85"/>
          <w:rtl/>
        </w:rPr>
        <w:t>به</w:t>
      </w:r>
      <w:r>
        <w:rPr>
          <w:spacing w:val="-5"/>
          <w:w w:val="85"/>
          <w:rtl/>
        </w:rPr>
        <w:t> </w:t>
      </w:r>
      <w:r>
        <w:rPr>
          <w:w w:val="85"/>
          <w:rtl/>
        </w:rPr>
        <w:t>پيوست</w:t>
      </w:r>
      <w:r>
        <w:rPr>
          <w:spacing w:val="-6"/>
          <w:w w:val="85"/>
          <w:rtl/>
        </w:rPr>
        <w:t> </w:t>
      </w:r>
      <w:r>
        <w:rPr>
          <w:w w:val="85"/>
          <w:rtl/>
        </w:rPr>
        <w:t>درج</w:t>
      </w:r>
      <w:r>
        <w:rPr>
          <w:spacing w:val="-7"/>
          <w:w w:val="85"/>
          <w:rtl/>
        </w:rPr>
        <w:t> </w:t>
      </w:r>
      <w:r>
        <w:rPr>
          <w:w w:val="85"/>
          <w:rtl/>
        </w:rPr>
        <w:t>گرديده</w:t>
      </w:r>
      <w:r>
        <w:rPr>
          <w:spacing w:val="-4"/>
          <w:w w:val="85"/>
          <w:rtl/>
        </w:rPr>
        <w:t> </w:t>
      </w:r>
      <w:r>
        <w:rPr>
          <w:w w:val="85"/>
          <w:rtl/>
        </w:rPr>
        <w:t>است</w:t>
      </w:r>
      <w:r>
        <w:rPr>
          <w:w w:val="85"/>
        </w:rPr>
        <w:t>:</w:t>
      </w:r>
    </w:p>
    <w:p>
      <w:pPr>
        <w:pStyle w:val="BodyText"/>
        <w:bidi/>
        <w:spacing w:before="103"/>
        <w:ind w:right="0" w:left="1511" w:firstLine="0"/>
        <w:jc w:val="left"/>
      </w:pPr>
      <w:r>
        <w:rPr>
          <w:rFonts w:ascii="Times New Roman" w:cs="Times New Roman"/>
          <w:spacing w:val="-5"/>
          <w:w w:val="85"/>
        </w:rPr>
        <w:t>.١</w:t>
      </w:r>
      <w:r>
        <w:rPr>
          <w:spacing w:val="73"/>
          <w:rtl/>
        </w:rPr>
        <w:t> </w:t>
      </w:r>
      <w:r>
        <w:rPr>
          <w:w w:val="85"/>
          <w:rtl/>
        </w:rPr>
        <w:t>آيين</w:t>
      </w:r>
      <w:r>
        <w:rPr>
          <w:spacing w:val="-8"/>
          <w:rtl/>
        </w:rPr>
        <w:t> </w:t>
      </w:r>
      <w:r>
        <w:rPr>
          <w:w w:val="85"/>
          <w:rtl/>
        </w:rPr>
        <w:t>نامه</w:t>
      </w:r>
      <w:r>
        <w:rPr>
          <w:spacing w:val="-3"/>
          <w:rtl/>
        </w:rPr>
        <w:t> </w:t>
      </w:r>
      <w:r>
        <w:rPr>
          <w:w w:val="85"/>
          <w:rtl/>
        </w:rPr>
        <w:t>ارزيابي</w:t>
      </w:r>
      <w:r>
        <w:rPr>
          <w:spacing w:val="-7"/>
          <w:rtl/>
        </w:rPr>
        <w:t> </w:t>
      </w:r>
      <w:r>
        <w:rPr>
          <w:w w:val="85"/>
          <w:rtl/>
        </w:rPr>
        <w:t>زيﺴت</w:t>
      </w:r>
      <w:r>
        <w:rPr>
          <w:spacing w:val="-7"/>
          <w:rtl/>
        </w:rPr>
        <w:t> </w:t>
      </w:r>
      <w:r>
        <w:rPr>
          <w:w w:val="85"/>
          <w:rtl/>
        </w:rPr>
        <w:t>محيطي</w:t>
      </w:r>
      <w:r>
        <w:rPr>
          <w:spacing w:val="-7"/>
          <w:rtl/>
        </w:rPr>
        <w:t> </w:t>
      </w:r>
      <w:r>
        <w:rPr>
          <w:w w:val="85"/>
          <w:rtl/>
        </w:rPr>
        <w:t>طرحه</w:t>
      </w:r>
      <w:r>
        <w:rPr>
          <w:w w:val="85"/>
          <w:rtl/>
        </w:rPr>
        <w:t>ا</w:t>
      </w:r>
    </w:p>
    <w:p>
      <w:pPr>
        <w:pStyle w:val="BodyText"/>
        <w:bidi/>
        <w:spacing w:before="104"/>
        <w:ind w:right="0" w:left="1511" w:firstLine="0"/>
        <w:jc w:val="left"/>
      </w:pPr>
      <w:r>
        <w:rPr>
          <w:rFonts w:ascii="Times New Roman" w:cs="Times New Roman"/>
          <w:spacing w:val="-5"/>
        </w:rPr>
        <w:t>.٢</w:t>
      </w:r>
      <w:r>
        <w:rPr>
          <w:spacing w:val="33"/>
          <w:rtl/>
        </w:rPr>
        <w:t> </w:t>
      </w:r>
      <w:r>
        <w:rPr>
          <w:spacing w:val="-4"/>
          <w:rtl/>
        </w:rPr>
        <w:t>موازين</w:t>
      </w:r>
      <w:r>
        <w:rPr>
          <w:spacing w:val="-17"/>
          <w:rtl/>
        </w:rPr>
        <w:t> </w:t>
      </w:r>
      <w:r>
        <w:rPr>
          <w:spacing w:val="-4"/>
          <w:rtl/>
        </w:rPr>
        <w:t>و</w:t>
      </w:r>
      <w:r>
        <w:rPr>
          <w:spacing w:val="-15"/>
          <w:rtl/>
        </w:rPr>
        <w:t> </w:t>
      </w:r>
      <w:r>
        <w:rPr>
          <w:spacing w:val="-4"/>
          <w:rtl/>
        </w:rPr>
        <w:t>اﺻول</w:t>
      </w:r>
      <w:r>
        <w:rPr>
          <w:rFonts w:ascii="Times New Roman" w:cs="Times New Roman"/>
          <w:spacing w:val="-11"/>
          <w:rtl/>
        </w:rPr>
        <w:t> </w:t>
      </w:r>
      <w:r>
        <w:rPr>
          <w:rFonts w:ascii="Times New Roman" w:cs="Times New Roman"/>
          <w:spacing w:val="-4"/>
        </w:rPr>
        <w:t>HSE</w:t>
      </w:r>
      <w:r>
        <w:rPr>
          <w:spacing w:val="-14"/>
          <w:rtl/>
        </w:rPr>
        <w:t> </w:t>
      </w:r>
      <w:r>
        <w:rPr>
          <w:spacing w:val="-4"/>
          <w:rtl/>
        </w:rPr>
        <w:t>در</w:t>
      </w:r>
      <w:r>
        <w:rPr>
          <w:spacing w:val="-19"/>
          <w:rtl/>
        </w:rPr>
        <w:t> </w:t>
      </w:r>
      <w:r>
        <w:rPr>
          <w:spacing w:val="-4"/>
          <w:rtl/>
        </w:rPr>
        <w:t>قرارداده</w:t>
      </w:r>
      <w:r>
        <w:rPr>
          <w:spacing w:val="-4"/>
          <w:rtl/>
        </w:rPr>
        <w:t>ا</w:t>
      </w:r>
    </w:p>
    <w:p>
      <w:pPr>
        <w:pStyle w:val="BodyText"/>
        <w:bidi/>
        <w:spacing w:before="103"/>
        <w:ind w:right="0" w:left="1511" w:firstLine="0"/>
        <w:jc w:val="left"/>
      </w:pPr>
      <w:r>
        <w:rPr>
          <w:rFonts w:ascii="Times New Roman" w:cs="Times New Roman"/>
          <w:spacing w:val="-5"/>
          <w:w w:val="85"/>
        </w:rPr>
        <w:t>.٣</w:t>
      </w:r>
      <w:r>
        <w:rPr>
          <w:spacing w:val="52"/>
          <w:rtl/>
        </w:rPr>
        <w:t> </w:t>
      </w:r>
      <w:r>
        <w:rPr>
          <w:w w:val="85"/>
          <w:rtl/>
        </w:rPr>
        <w:t>دستورالعمل</w:t>
      </w:r>
      <w:r>
        <w:rPr>
          <w:spacing w:val="-7"/>
          <w:w w:val="85"/>
          <w:rtl/>
        </w:rPr>
        <w:t> </w:t>
      </w:r>
      <w:r>
        <w:rPr>
          <w:w w:val="85"/>
          <w:rtl/>
        </w:rPr>
        <w:t>الزامات</w:t>
      </w:r>
      <w:r>
        <w:rPr>
          <w:spacing w:val="-7"/>
          <w:w w:val="85"/>
          <w:rtl/>
        </w:rPr>
        <w:t> </w:t>
      </w:r>
      <w:r>
        <w:rPr>
          <w:w w:val="85"/>
          <w:rtl/>
        </w:rPr>
        <w:t>قانوني</w:t>
      </w:r>
      <w:r>
        <w:rPr>
          <w:spacing w:val="-6"/>
          <w:w w:val="85"/>
          <w:rtl/>
        </w:rPr>
        <w:t> </w:t>
      </w:r>
      <w:r>
        <w:rPr>
          <w:w w:val="85"/>
          <w:rtl/>
        </w:rPr>
        <w:t>ايمني،</w:t>
      </w:r>
      <w:r>
        <w:rPr>
          <w:spacing w:val="-9"/>
          <w:w w:val="85"/>
          <w:rtl/>
        </w:rPr>
        <w:t> </w:t>
      </w:r>
      <w:r>
        <w:rPr>
          <w:w w:val="85"/>
          <w:rtl/>
        </w:rPr>
        <w:t>بهداشت</w:t>
      </w:r>
      <w:r>
        <w:rPr>
          <w:spacing w:val="-7"/>
          <w:w w:val="85"/>
          <w:rtl/>
        </w:rPr>
        <w:t> </w:t>
      </w:r>
      <w:r>
        <w:rPr>
          <w:w w:val="85"/>
          <w:rtl/>
        </w:rPr>
        <w:t>و</w:t>
      </w:r>
      <w:r>
        <w:rPr>
          <w:spacing w:val="-6"/>
          <w:w w:val="85"/>
          <w:rtl/>
        </w:rPr>
        <w:t> </w:t>
      </w:r>
      <w:r>
        <w:rPr>
          <w:w w:val="85"/>
          <w:rtl/>
        </w:rPr>
        <w:t>محيط</w:t>
      </w:r>
      <w:r>
        <w:rPr>
          <w:spacing w:val="-6"/>
          <w:w w:val="85"/>
          <w:rtl/>
        </w:rPr>
        <w:t> </w:t>
      </w:r>
      <w:r>
        <w:rPr>
          <w:w w:val="85"/>
          <w:rtl/>
        </w:rPr>
        <w:t>زيﺴت</w:t>
      </w:r>
      <w:r>
        <w:rPr>
          <w:spacing w:val="-7"/>
          <w:w w:val="85"/>
          <w:rtl/>
        </w:rPr>
        <w:t> </w:t>
      </w:r>
      <w:r>
        <w:rPr>
          <w:w w:val="85"/>
          <w:rtl/>
        </w:rPr>
        <w:t>پيمانكاران</w:t>
      </w:r>
      <w:r>
        <w:rPr>
          <w:spacing w:val="-7"/>
          <w:w w:val="85"/>
          <w:rtl/>
        </w:rPr>
        <w:t> </w:t>
      </w:r>
      <w:r>
        <w:rPr>
          <w:w w:val="85"/>
          <w:rtl/>
        </w:rPr>
        <w:t>در</w:t>
      </w:r>
      <w:r>
        <w:rPr>
          <w:spacing w:val="-7"/>
          <w:w w:val="85"/>
          <w:rtl/>
        </w:rPr>
        <w:t> </w:t>
      </w:r>
      <w:r>
        <w:rPr>
          <w:w w:val="85"/>
          <w:rtl/>
        </w:rPr>
        <w:t>وزارت</w:t>
      </w:r>
      <w:r>
        <w:rPr>
          <w:spacing w:val="-7"/>
          <w:w w:val="85"/>
          <w:rtl/>
        </w:rPr>
        <w:t> </w:t>
      </w:r>
      <w:r>
        <w:rPr>
          <w:w w:val="85"/>
          <w:rtl/>
        </w:rPr>
        <w:t>نف</w:t>
      </w:r>
      <w:r>
        <w:rPr>
          <w:w w:val="85"/>
          <w:rtl/>
        </w:rPr>
        <w:t>ت</w:t>
      </w:r>
    </w:p>
    <w:p>
      <w:pPr>
        <w:pStyle w:val="BodyText"/>
        <w:bidi/>
        <w:spacing w:before="104"/>
        <w:ind w:right="0" w:left="1511" w:firstLine="0"/>
        <w:jc w:val="left"/>
      </w:pPr>
      <w:r>
        <w:rPr>
          <w:rFonts w:ascii="Times New Roman" w:cs="Times New Roman"/>
          <w:spacing w:val="-5"/>
          <w:w w:val="85"/>
        </w:rPr>
        <w:t>.٤</w:t>
      </w:r>
      <w:r>
        <w:rPr>
          <w:spacing w:val="28"/>
          <w:rtl/>
        </w:rPr>
        <w:t> </w:t>
      </w:r>
      <w:r>
        <w:rPr>
          <w:w w:val="85"/>
          <w:rtl/>
        </w:rPr>
        <w:t>ساير</w:t>
      </w:r>
      <w:r>
        <w:rPr>
          <w:spacing w:val="-7"/>
          <w:w w:val="85"/>
          <w:rtl/>
        </w:rPr>
        <w:t> </w:t>
      </w:r>
      <w:r>
        <w:rPr>
          <w:w w:val="85"/>
          <w:rtl/>
        </w:rPr>
        <w:t>دستورالعمل</w:t>
      </w:r>
      <w:r>
        <w:rPr>
          <w:spacing w:val="-7"/>
          <w:w w:val="85"/>
          <w:rtl/>
        </w:rPr>
        <w:t> </w:t>
      </w:r>
      <w:r>
        <w:rPr>
          <w:w w:val="85"/>
          <w:rtl/>
        </w:rPr>
        <w:t>هاي</w:t>
      </w:r>
      <w:r>
        <w:rPr>
          <w:spacing w:val="-7"/>
          <w:w w:val="85"/>
          <w:rtl/>
        </w:rPr>
        <w:t> </w:t>
      </w:r>
      <w:r>
        <w:rPr>
          <w:w w:val="85"/>
          <w:rtl/>
        </w:rPr>
        <w:t>مرتب</w:t>
      </w:r>
      <w:r>
        <w:rPr>
          <w:w w:val="85"/>
          <w:rtl/>
        </w:rPr>
        <w:t>ط</w:t>
      </w:r>
    </w:p>
    <w:p>
      <w:pPr>
        <w:pStyle w:val="BodyText"/>
        <w:rPr>
          <w:rFonts w:ascii="Times New Roman"/>
          <w:sz w:val="26"/>
        </w:rPr>
      </w:pPr>
    </w:p>
    <w:p>
      <w:pPr>
        <w:pStyle w:val="BodyText"/>
        <w:spacing w:before="34"/>
        <w:rPr>
          <w:rFonts w:ascii="Times New Roman"/>
          <w:sz w:val="26"/>
        </w:rPr>
      </w:pPr>
    </w:p>
    <w:p>
      <w:pPr>
        <w:pStyle w:val="Heading2"/>
        <w:bidi/>
        <w:ind w:right="5598" w:left="0" w:firstLine="0"/>
        <w:jc w:val="right"/>
        <w:rPr>
          <w:rFonts w:ascii="Times New Roman" w:cs="Times New Roman"/>
        </w:rPr>
      </w:pPr>
      <w:r>
        <w:rPr>
          <w:rFonts w:ascii="Times New Roman" w:cs="Times New Roman"/>
          <w:w w:val="75"/>
        </w:rPr>
        <w:t>-٦-٤-٣-</w:t>
      </w:r>
      <w:r>
        <w:rPr>
          <w:rFonts w:ascii="Times New Roman" w:cs="Times New Roman"/>
          <w:spacing w:val="-5"/>
          <w:w w:val="75"/>
        </w:rPr>
        <w:t>١٠</w:t>
      </w:r>
      <w:r>
        <w:rPr>
          <w:rFonts w:ascii="Times New Roman" w:cs="Times New Roman"/>
          <w:spacing w:val="11"/>
          <w:rtl/>
        </w:rPr>
        <w:t> </w:t>
      </w:r>
      <w:r>
        <w:rPr>
          <w:rFonts w:ascii="Times New Roman" w:cs="Times New Roman"/>
          <w:w w:val="75"/>
          <w:rtl/>
        </w:rPr>
        <w:t>خدمات</w:t>
      </w:r>
      <w:r>
        <w:rPr>
          <w:rFonts w:ascii="Times New Roman" w:cs="Times New Roman"/>
          <w:spacing w:val="13"/>
          <w:rtl/>
        </w:rPr>
        <w:t> </w:t>
      </w:r>
      <w:r>
        <w:rPr>
          <w:rFonts w:ascii="Times New Roman" w:cs="Times New Roman"/>
          <w:w w:val="75"/>
          <w:rtl/>
        </w:rPr>
        <w:t>فني</w:t>
      </w:r>
      <w:r>
        <w:rPr>
          <w:rFonts w:ascii="Times New Roman" w:cs="Times New Roman"/>
          <w:spacing w:val="10"/>
          <w:rtl/>
        </w:rPr>
        <w:t> </w:t>
      </w:r>
      <w:r>
        <w:rPr>
          <w:rFonts w:ascii="Times New Roman" w:cs="Times New Roman"/>
          <w:w w:val="75"/>
          <w:rtl/>
        </w:rPr>
        <w:t>و</w:t>
      </w:r>
      <w:r>
        <w:rPr>
          <w:rFonts w:ascii="Times New Roman" w:cs="Times New Roman"/>
          <w:spacing w:val="14"/>
          <w:rtl/>
        </w:rPr>
        <w:t> </w:t>
      </w:r>
      <w:r>
        <w:rPr>
          <w:rFonts w:ascii="Times New Roman" w:cs="Times New Roman"/>
          <w:w w:val="75"/>
          <w:rtl/>
        </w:rPr>
        <w:t>نظارتي</w:t>
      </w:r>
      <w:r>
        <w:rPr>
          <w:rFonts w:ascii="Times New Roman" w:cs="Times New Roman"/>
          <w:spacing w:val="10"/>
          <w:rtl/>
        </w:rPr>
        <w:t> </w:t>
      </w:r>
      <w:r>
        <w:rPr>
          <w:rFonts w:ascii="Times New Roman" w:cs="Times New Roman"/>
          <w:w w:val="75"/>
          <w:rtl/>
        </w:rPr>
        <w:t>دفتر</w:t>
      </w:r>
      <w:r>
        <w:rPr>
          <w:rFonts w:ascii="Times New Roman" w:cs="Times New Roman"/>
          <w:spacing w:val="11"/>
          <w:rtl/>
        </w:rPr>
        <w:t> </w:t>
      </w:r>
      <w:r>
        <w:rPr>
          <w:rFonts w:ascii="Times New Roman" w:cs="Times New Roman"/>
          <w:w w:val="75"/>
          <w:rtl/>
        </w:rPr>
        <w:t>فني</w:t>
      </w:r>
      <w:r>
        <w:rPr>
          <w:rFonts w:ascii="Times New Roman" w:cs="Times New Roman"/>
          <w:spacing w:val="13"/>
          <w:rtl/>
        </w:rPr>
        <w:t> </w:t>
      </w:r>
      <w:r>
        <w:rPr>
          <w:rFonts w:ascii="Times New Roman" w:cs="Times New Roman"/>
          <w:w w:val="75"/>
          <w:rtl/>
        </w:rPr>
        <w:t>پيمانكار</w:t>
      </w:r>
      <w:r>
        <w:rPr>
          <w:rFonts w:ascii="Times New Roman" w:cs="Times New Roman"/>
          <w:w w:val="75"/>
        </w:rPr>
        <w:t>:</w:t>
      </w:r>
    </w:p>
    <w:p>
      <w:pPr>
        <w:pStyle w:val="BodyText"/>
        <w:spacing w:before="23"/>
        <w:rPr>
          <w:rFonts w:ascii="Times New Roman"/>
        </w:rPr>
      </w:pPr>
    </w:p>
    <w:p>
      <w:pPr>
        <w:pStyle w:val="BodyText"/>
        <w:bidi/>
        <w:ind w:right="0" w:left="1602" w:firstLine="0"/>
        <w:jc w:val="left"/>
      </w:pPr>
      <w:r>
        <w:rPr>
          <w:rFonts w:ascii="Times New Roman" w:cs="Times New Roman"/>
          <w:spacing w:val="-2"/>
          <w:w w:val="80"/>
        </w:rPr>
        <w:t>.١</w:t>
      </w:r>
      <w:r>
        <w:rPr>
          <w:spacing w:val="-2"/>
          <w:w w:val="80"/>
          <w:rtl/>
        </w:rPr>
        <w:t>بررسي</w:t>
      </w:r>
      <w:r>
        <w:rPr>
          <w:spacing w:val="-5"/>
          <w:rtl/>
        </w:rPr>
        <w:t> </w:t>
      </w:r>
      <w:r>
        <w:rPr>
          <w:w w:val="80"/>
          <w:rtl/>
        </w:rPr>
        <w:t>و</w:t>
      </w:r>
      <w:r>
        <w:rPr>
          <w:spacing w:val="-6"/>
          <w:rtl/>
        </w:rPr>
        <w:t> </w:t>
      </w:r>
      <w:r>
        <w:rPr>
          <w:w w:val="80"/>
          <w:rtl/>
        </w:rPr>
        <w:t>هماهنگي</w:t>
      </w:r>
      <w:r>
        <w:rPr>
          <w:spacing w:val="-7"/>
          <w:rtl/>
        </w:rPr>
        <w:t> </w:t>
      </w:r>
      <w:r>
        <w:rPr>
          <w:w w:val="80"/>
          <w:rtl/>
        </w:rPr>
        <w:t>برنامه</w:t>
      </w:r>
      <w:r>
        <w:rPr>
          <w:spacing w:val="-3"/>
          <w:rtl/>
        </w:rPr>
        <w:t> </w:t>
      </w:r>
      <w:r>
        <w:rPr>
          <w:w w:val="80"/>
          <w:rtl/>
        </w:rPr>
        <w:t>هاي</w:t>
      </w:r>
      <w:r>
        <w:rPr>
          <w:spacing w:val="-5"/>
          <w:rtl/>
        </w:rPr>
        <w:t> </w:t>
      </w:r>
      <w:r>
        <w:rPr>
          <w:w w:val="80"/>
          <w:rtl/>
        </w:rPr>
        <w:t>تفصيلي</w:t>
      </w:r>
      <w:r>
        <w:rPr>
          <w:spacing w:val="-1"/>
          <w:rtl/>
        </w:rPr>
        <w:t> </w:t>
      </w:r>
      <w:r>
        <w:rPr>
          <w:w w:val="80"/>
          <w:rtl/>
        </w:rPr>
        <w:t>اجرايي</w:t>
      </w:r>
      <w:r>
        <w:rPr>
          <w:w w:val="80"/>
        </w:rPr>
        <w:t>.</w:t>
      </w:r>
    </w:p>
    <w:p>
      <w:pPr>
        <w:pStyle w:val="BodyText"/>
        <w:bidi/>
        <w:spacing w:before="103"/>
        <w:ind w:right="0" w:left="1602" w:firstLine="0"/>
        <w:jc w:val="left"/>
      </w:pPr>
      <w:r>
        <w:rPr>
          <w:rFonts w:ascii="Times New Roman" w:cs="Times New Roman"/>
          <w:spacing w:val="-7"/>
          <w:w w:val="85"/>
        </w:rPr>
        <w:t>.٢</w:t>
      </w:r>
      <w:r>
        <w:rPr>
          <w:spacing w:val="-27"/>
          <w:w w:val="85"/>
          <w:rtl/>
        </w:rPr>
        <w:t> </w:t>
      </w:r>
      <w:r>
        <w:rPr>
          <w:w w:val="85"/>
          <w:rtl/>
        </w:rPr>
        <w:t>بازديد</w:t>
      </w:r>
      <w:r>
        <w:rPr>
          <w:spacing w:val="-2"/>
          <w:w w:val="85"/>
          <w:rtl/>
        </w:rPr>
        <w:t> </w:t>
      </w:r>
      <w:r>
        <w:rPr>
          <w:w w:val="85"/>
          <w:rtl/>
        </w:rPr>
        <w:t>مكرر</w:t>
      </w:r>
      <w:r>
        <w:rPr>
          <w:spacing w:val="-3"/>
          <w:w w:val="85"/>
          <w:rtl/>
        </w:rPr>
        <w:t> </w:t>
      </w:r>
      <w:r>
        <w:rPr>
          <w:w w:val="85"/>
          <w:rtl/>
        </w:rPr>
        <w:t>از</w:t>
      </w:r>
      <w:r>
        <w:rPr>
          <w:spacing w:val="-3"/>
          <w:w w:val="85"/>
          <w:rtl/>
        </w:rPr>
        <w:t> </w:t>
      </w:r>
      <w:r>
        <w:rPr>
          <w:w w:val="85"/>
          <w:rtl/>
        </w:rPr>
        <w:t>كارگاه</w:t>
      </w:r>
      <w:r>
        <w:rPr>
          <w:spacing w:val="-2"/>
          <w:w w:val="85"/>
          <w:rtl/>
        </w:rPr>
        <w:t> </w:t>
      </w:r>
      <w:r>
        <w:rPr>
          <w:w w:val="85"/>
          <w:rtl/>
        </w:rPr>
        <w:t>حين</w:t>
      </w:r>
      <w:r>
        <w:rPr>
          <w:spacing w:val="-2"/>
          <w:w w:val="85"/>
          <w:rtl/>
        </w:rPr>
        <w:t> </w:t>
      </w:r>
      <w:r>
        <w:rPr>
          <w:w w:val="85"/>
          <w:rtl/>
        </w:rPr>
        <w:t>عمليات</w:t>
      </w:r>
      <w:r>
        <w:rPr>
          <w:spacing w:val="-3"/>
          <w:w w:val="85"/>
          <w:rtl/>
        </w:rPr>
        <w:t> </w:t>
      </w:r>
      <w:r>
        <w:rPr>
          <w:w w:val="85"/>
          <w:rtl/>
        </w:rPr>
        <w:t>نصب</w:t>
      </w:r>
      <w:r>
        <w:rPr>
          <w:spacing w:val="-3"/>
          <w:w w:val="85"/>
          <w:rtl/>
        </w:rPr>
        <w:t> </w:t>
      </w:r>
      <w:r>
        <w:rPr>
          <w:w w:val="85"/>
          <w:rtl/>
        </w:rPr>
        <w:t>و</w:t>
      </w:r>
      <w:r>
        <w:rPr>
          <w:spacing w:val="-10"/>
          <w:rtl/>
        </w:rPr>
        <w:t> </w:t>
      </w:r>
      <w:r>
        <w:rPr>
          <w:w w:val="85"/>
          <w:rtl/>
        </w:rPr>
        <w:t>ارائه</w:t>
      </w:r>
      <w:r>
        <w:rPr>
          <w:spacing w:val="-10"/>
          <w:rtl/>
        </w:rPr>
        <w:t> </w:t>
      </w:r>
      <w:r>
        <w:rPr>
          <w:w w:val="85"/>
          <w:rtl/>
        </w:rPr>
        <w:t>نظرات</w:t>
      </w:r>
      <w:r>
        <w:rPr>
          <w:spacing w:val="-4"/>
          <w:w w:val="85"/>
          <w:rtl/>
        </w:rPr>
        <w:t> </w:t>
      </w:r>
      <w:r>
        <w:rPr>
          <w:w w:val="85"/>
          <w:rtl/>
        </w:rPr>
        <w:t>اﺻﻼحي</w:t>
      </w:r>
      <w:r>
        <w:rPr>
          <w:w w:val="85"/>
        </w:rPr>
        <w:t>.</w:t>
      </w:r>
    </w:p>
    <w:p>
      <w:pPr>
        <w:pStyle w:val="BodyText"/>
        <w:bidi/>
        <w:spacing w:before="104"/>
        <w:ind w:right="0" w:left="1602" w:firstLine="0"/>
        <w:jc w:val="left"/>
      </w:pPr>
      <w:r>
        <w:rPr>
          <w:rFonts w:ascii="Times New Roman" w:cs="Times New Roman"/>
          <w:spacing w:val="-2"/>
          <w:w w:val="85"/>
        </w:rPr>
        <w:t>.٣</w:t>
      </w:r>
      <w:r>
        <w:rPr>
          <w:spacing w:val="-2"/>
          <w:w w:val="85"/>
          <w:rtl/>
        </w:rPr>
        <w:t>بررسي</w:t>
      </w:r>
      <w:r>
        <w:rPr>
          <w:spacing w:val="-7"/>
          <w:w w:val="85"/>
          <w:rtl/>
        </w:rPr>
        <w:t> </w:t>
      </w:r>
      <w:r>
        <w:rPr>
          <w:w w:val="85"/>
          <w:rtl/>
        </w:rPr>
        <w:t>و</w:t>
      </w:r>
      <w:r>
        <w:rPr>
          <w:spacing w:val="-7"/>
          <w:w w:val="85"/>
          <w:rtl/>
        </w:rPr>
        <w:t> </w:t>
      </w:r>
      <w:r>
        <w:rPr>
          <w:w w:val="85"/>
          <w:rtl/>
        </w:rPr>
        <w:t>تاييد</w:t>
      </w:r>
      <w:r>
        <w:rPr>
          <w:spacing w:val="-7"/>
          <w:w w:val="85"/>
          <w:rtl/>
        </w:rPr>
        <w:t> </w:t>
      </w:r>
      <w:r>
        <w:rPr>
          <w:w w:val="85"/>
          <w:rtl/>
        </w:rPr>
        <w:t>ﺻﻼحيت</w:t>
      </w:r>
      <w:r>
        <w:rPr>
          <w:spacing w:val="-4"/>
          <w:w w:val="85"/>
          <w:rtl/>
        </w:rPr>
        <w:t> </w:t>
      </w:r>
      <w:r>
        <w:rPr>
          <w:w w:val="85"/>
          <w:rtl/>
        </w:rPr>
        <w:t>افراد</w:t>
      </w:r>
      <w:r>
        <w:rPr>
          <w:spacing w:val="-1"/>
          <w:w w:val="85"/>
          <w:rtl/>
        </w:rPr>
        <w:t> </w:t>
      </w:r>
      <w:r>
        <w:rPr>
          <w:w w:val="85"/>
          <w:rtl/>
        </w:rPr>
        <w:t>مربوط</w:t>
      </w:r>
      <w:r>
        <w:rPr>
          <w:spacing w:val="-6"/>
          <w:w w:val="85"/>
          <w:rtl/>
        </w:rPr>
        <w:t> </w:t>
      </w:r>
      <w:r>
        <w:rPr>
          <w:w w:val="85"/>
          <w:rtl/>
        </w:rPr>
        <w:t>به</w:t>
      </w:r>
      <w:r>
        <w:rPr>
          <w:spacing w:val="-7"/>
          <w:w w:val="85"/>
          <w:rtl/>
        </w:rPr>
        <w:t> </w:t>
      </w:r>
      <w:r>
        <w:rPr>
          <w:w w:val="85"/>
          <w:rtl/>
        </w:rPr>
        <w:t>قراردادها</w:t>
      </w:r>
      <w:r>
        <w:rPr>
          <w:spacing w:val="-7"/>
          <w:w w:val="85"/>
          <w:rtl/>
        </w:rPr>
        <w:t> </w:t>
      </w:r>
      <w:r>
        <w:rPr>
          <w:w w:val="85"/>
          <w:rtl/>
        </w:rPr>
        <w:t>و</w:t>
      </w:r>
      <w:r>
        <w:rPr>
          <w:spacing w:val="-5"/>
          <w:w w:val="85"/>
          <w:rtl/>
        </w:rPr>
        <w:t> </w:t>
      </w:r>
      <w:r>
        <w:rPr>
          <w:w w:val="85"/>
          <w:rtl/>
        </w:rPr>
        <w:t>پيمانكاران</w:t>
      </w:r>
      <w:r>
        <w:rPr>
          <w:spacing w:val="-6"/>
          <w:w w:val="85"/>
          <w:rtl/>
        </w:rPr>
        <w:t> </w:t>
      </w:r>
      <w:r>
        <w:rPr>
          <w:w w:val="85"/>
          <w:rtl/>
        </w:rPr>
        <w:t>دست</w:t>
      </w:r>
      <w:r>
        <w:rPr>
          <w:spacing w:val="-6"/>
          <w:w w:val="85"/>
          <w:rtl/>
        </w:rPr>
        <w:t> </w:t>
      </w:r>
      <w:r>
        <w:rPr>
          <w:w w:val="85"/>
          <w:rtl/>
        </w:rPr>
        <w:t>دوم</w:t>
      </w:r>
      <w:r>
        <w:rPr>
          <w:spacing w:val="-6"/>
          <w:w w:val="85"/>
          <w:rtl/>
        </w:rPr>
        <w:t> </w:t>
      </w:r>
      <w:r>
        <w:rPr>
          <w:w w:val="85"/>
          <w:rtl/>
        </w:rPr>
        <w:t>از</w:t>
      </w:r>
      <w:r>
        <w:rPr>
          <w:spacing w:val="-7"/>
          <w:w w:val="85"/>
          <w:rtl/>
        </w:rPr>
        <w:t> </w:t>
      </w:r>
      <w:r>
        <w:rPr>
          <w:w w:val="85"/>
          <w:rtl/>
        </w:rPr>
        <w:t>نظر</w:t>
      </w:r>
      <w:r>
        <w:rPr>
          <w:spacing w:val="-4"/>
          <w:w w:val="85"/>
          <w:rtl/>
        </w:rPr>
        <w:t> </w:t>
      </w:r>
      <w:r>
        <w:rPr>
          <w:w w:val="85"/>
          <w:rtl/>
        </w:rPr>
        <w:t>تعداد</w:t>
      </w:r>
      <w:r>
        <w:rPr>
          <w:spacing w:val="-7"/>
          <w:w w:val="85"/>
          <w:rtl/>
        </w:rPr>
        <w:t> </w:t>
      </w:r>
      <w:r>
        <w:rPr>
          <w:w w:val="85"/>
          <w:rtl/>
        </w:rPr>
        <w:t>و</w:t>
      </w:r>
      <w:r>
        <w:rPr>
          <w:spacing w:val="-4"/>
          <w:w w:val="85"/>
          <w:rtl/>
        </w:rPr>
        <w:t> </w:t>
      </w:r>
      <w:r>
        <w:rPr>
          <w:w w:val="85"/>
          <w:rtl/>
        </w:rPr>
        <w:t>دانش</w:t>
      </w:r>
      <w:r>
        <w:rPr>
          <w:spacing w:val="-7"/>
          <w:w w:val="85"/>
          <w:rtl/>
        </w:rPr>
        <w:t> </w:t>
      </w:r>
      <w:r>
        <w:rPr>
          <w:w w:val="85"/>
          <w:rtl/>
        </w:rPr>
        <w:t>فني</w:t>
      </w:r>
      <w:r>
        <w:rPr>
          <w:w w:val="85"/>
        </w:rPr>
        <w:t>.</w:t>
      </w:r>
    </w:p>
    <w:p>
      <w:pPr>
        <w:pStyle w:val="BodyText"/>
        <w:bidi/>
        <w:spacing w:before="102"/>
        <w:ind w:right="0" w:left="1602" w:firstLine="0"/>
        <w:jc w:val="left"/>
      </w:pPr>
      <w:r>
        <w:rPr>
          <w:rFonts w:ascii="Times New Roman" w:cs="Times New Roman"/>
          <w:spacing w:val="-5"/>
          <w:w w:val="85"/>
        </w:rPr>
        <w:t>.٤</w:t>
      </w:r>
      <w:r>
        <w:rPr>
          <w:spacing w:val="-23"/>
          <w:w w:val="85"/>
          <w:rtl/>
        </w:rPr>
        <w:t> </w:t>
      </w:r>
      <w:r>
        <w:rPr>
          <w:w w:val="85"/>
          <w:rtl/>
        </w:rPr>
        <w:t>نظارت</w:t>
      </w:r>
      <w:r>
        <w:rPr>
          <w:spacing w:val="-10"/>
          <w:rtl/>
        </w:rPr>
        <w:t> </w:t>
      </w:r>
      <w:r>
        <w:rPr>
          <w:w w:val="85"/>
          <w:rtl/>
        </w:rPr>
        <w:t>بر</w:t>
      </w:r>
      <w:r>
        <w:rPr>
          <w:spacing w:val="-2"/>
          <w:w w:val="85"/>
          <w:rtl/>
        </w:rPr>
        <w:t> </w:t>
      </w:r>
      <w:r>
        <w:rPr>
          <w:w w:val="85"/>
          <w:rtl/>
        </w:rPr>
        <w:t>اجراي</w:t>
      </w:r>
      <w:r>
        <w:rPr>
          <w:spacing w:val="-10"/>
          <w:rtl/>
        </w:rPr>
        <w:t> </w:t>
      </w:r>
      <w:r>
        <w:rPr>
          <w:w w:val="85"/>
          <w:rtl/>
        </w:rPr>
        <w:t>كار</w:t>
      </w:r>
      <w:r>
        <w:rPr>
          <w:spacing w:val="-9"/>
          <w:rtl/>
        </w:rPr>
        <w:t> </w:t>
      </w:r>
      <w:r>
        <w:rPr>
          <w:w w:val="85"/>
          <w:rtl/>
        </w:rPr>
        <w:t>طبق</w:t>
      </w:r>
      <w:r>
        <w:rPr>
          <w:spacing w:val="-2"/>
          <w:w w:val="85"/>
          <w:rtl/>
        </w:rPr>
        <w:t> </w:t>
      </w:r>
      <w:r>
        <w:rPr>
          <w:w w:val="85"/>
          <w:rtl/>
        </w:rPr>
        <w:t>نقشهها</w:t>
      </w:r>
      <w:r>
        <w:rPr>
          <w:spacing w:val="-10"/>
          <w:rtl/>
        </w:rPr>
        <w:t> </w:t>
      </w:r>
      <w:r>
        <w:rPr>
          <w:w w:val="85"/>
          <w:rtl/>
        </w:rPr>
        <w:t>و</w:t>
      </w:r>
      <w:r>
        <w:rPr>
          <w:spacing w:val="-6"/>
          <w:rtl/>
        </w:rPr>
        <w:t> </w:t>
      </w:r>
      <w:r>
        <w:rPr>
          <w:w w:val="85"/>
          <w:rtl/>
        </w:rPr>
        <w:t>مشخصات</w:t>
      </w:r>
      <w:r>
        <w:rPr>
          <w:spacing w:val="-2"/>
          <w:w w:val="85"/>
          <w:rtl/>
        </w:rPr>
        <w:t> </w:t>
      </w:r>
      <w:r>
        <w:rPr>
          <w:w w:val="85"/>
          <w:rtl/>
        </w:rPr>
        <w:t>اجرايي</w:t>
      </w:r>
      <w:r>
        <w:rPr>
          <w:w w:val="85"/>
        </w:rPr>
        <w:t>.</w:t>
      </w:r>
    </w:p>
    <w:p>
      <w:pPr>
        <w:pStyle w:val="BodyText"/>
        <w:bidi/>
        <w:spacing w:before="105"/>
        <w:ind w:right="0" w:left="1602" w:firstLine="0"/>
        <w:jc w:val="left"/>
      </w:pPr>
      <w:r>
        <w:rPr>
          <w:rFonts w:ascii="Times New Roman" w:cs="Times New Roman"/>
          <w:spacing w:val="-2"/>
          <w:w w:val="85"/>
        </w:rPr>
        <w:t>.٥</w:t>
      </w:r>
      <w:r>
        <w:rPr>
          <w:spacing w:val="-2"/>
          <w:w w:val="85"/>
          <w:rtl/>
        </w:rPr>
        <w:t>نظارت</w:t>
      </w:r>
      <w:r>
        <w:rPr>
          <w:spacing w:val="9"/>
          <w:rtl/>
        </w:rPr>
        <w:t> </w:t>
      </w:r>
      <w:r>
        <w:rPr>
          <w:w w:val="85"/>
          <w:rtl/>
        </w:rPr>
        <w:t>بر</w:t>
      </w:r>
      <w:r>
        <w:rPr>
          <w:spacing w:val="7"/>
          <w:rtl/>
        </w:rPr>
        <w:t> </w:t>
      </w:r>
      <w:r>
        <w:rPr>
          <w:w w:val="85"/>
          <w:rtl/>
        </w:rPr>
        <w:t>اجراي</w:t>
      </w:r>
      <w:r>
        <w:rPr>
          <w:spacing w:val="8"/>
          <w:rtl/>
        </w:rPr>
        <w:t> </w:t>
      </w:r>
      <w:r>
        <w:rPr>
          <w:w w:val="85"/>
          <w:rtl/>
        </w:rPr>
        <w:t>ﺻحيح</w:t>
      </w:r>
      <w:r>
        <w:rPr>
          <w:spacing w:val="8"/>
          <w:rtl/>
        </w:rPr>
        <w:t> </w:t>
      </w:r>
      <w:r>
        <w:rPr>
          <w:w w:val="85"/>
          <w:rtl/>
        </w:rPr>
        <w:t>قراردادها</w:t>
      </w:r>
      <w:r>
        <w:rPr>
          <w:w w:val="85"/>
        </w:rPr>
        <w:t>.</w:t>
      </w:r>
    </w:p>
    <w:p>
      <w:pPr>
        <w:pStyle w:val="BodyText"/>
        <w:bidi/>
        <w:spacing w:before="102"/>
        <w:ind w:right="0" w:left="1602" w:firstLine="0"/>
        <w:jc w:val="left"/>
      </w:pPr>
      <w:r>
        <w:rPr>
          <w:rFonts w:ascii="Times New Roman" w:cs="Times New Roman"/>
          <w:spacing w:val="-2"/>
          <w:w w:val="85"/>
        </w:rPr>
        <w:t>.٦</w:t>
      </w:r>
      <w:r>
        <w:rPr>
          <w:spacing w:val="-2"/>
          <w:w w:val="85"/>
          <w:rtl/>
        </w:rPr>
        <w:t>نظارت</w:t>
      </w:r>
      <w:r>
        <w:rPr>
          <w:spacing w:val="-6"/>
          <w:w w:val="85"/>
          <w:rtl/>
        </w:rPr>
        <w:t> </w:t>
      </w:r>
      <w:r>
        <w:rPr>
          <w:w w:val="85"/>
          <w:rtl/>
        </w:rPr>
        <w:t>بر</w:t>
      </w:r>
      <w:r>
        <w:rPr>
          <w:spacing w:val="-6"/>
          <w:w w:val="85"/>
          <w:rtl/>
        </w:rPr>
        <w:t> </w:t>
      </w:r>
      <w:r>
        <w:rPr>
          <w:w w:val="85"/>
          <w:rtl/>
        </w:rPr>
        <w:t>ساخت</w:t>
      </w:r>
      <w:r>
        <w:rPr>
          <w:spacing w:val="-6"/>
          <w:w w:val="85"/>
          <w:rtl/>
        </w:rPr>
        <w:t> </w:t>
      </w:r>
      <w:r>
        <w:rPr>
          <w:w w:val="85"/>
          <w:rtl/>
        </w:rPr>
        <w:t>و</w:t>
      </w:r>
      <w:r>
        <w:rPr>
          <w:spacing w:val="-7"/>
          <w:w w:val="85"/>
          <w:rtl/>
        </w:rPr>
        <w:t> </w:t>
      </w:r>
      <w:r>
        <w:rPr>
          <w:w w:val="85"/>
          <w:rtl/>
        </w:rPr>
        <w:t>نصب</w:t>
      </w:r>
      <w:r>
        <w:rPr>
          <w:spacing w:val="-4"/>
          <w:w w:val="85"/>
          <w:rtl/>
        </w:rPr>
        <w:t> </w:t>
      </w:r>
      <w:r>
        <w:rPr>
          <w:w w:val="85"/>
          <w:rtl/>
        </w:rPr>
        <w:t>و</w:t>
      </w:r>
      <w:r>
        <w:rPr>
          <w:spacing w:val="-6"/>
          <w:w w:val="85"/>
          <w:rtl/>
        </w:rPr>
        <w:t> </w:t>
      </w:r>
      <w:r>
        <w:rPr>
          <w:w w:val="85"/>
          <w:rtl/>
        </w:rPr>
        <w:t>رفع</w:t>
      </w:r>
      <w:r>
        <w:rPr>
          <w:spacing w:val="-1"/>
          <w:w w:val="85"/>
          <w:rtl/>
        </w:rPr>
        <w:t> </w:t>
      </w:r>
      <w:r>
        <w:rPr>
          <w:w w:val="85"/>
          <w:rtl/>
        </w:rPr>
        <w:t>مشكﻼت</w:t>
      </w:r>
      <w:r>
        <w:rPr>
          <w:spacing w:val="-7"/>
          <w:w w:val="85"/>
          <w:rtl/>
        </w:rPr>
        <w:t> </w:t>
      </w:r>
      <w:r>
        <w:rPr>
          <w:w w:val="85"/>
          <w:rtl/>
        </w:rPr>
        <w:t>كارگاهي</w:t>
      </w:r>
      <w:r>
        <w:rPr>
          <w:w w:val="85"/>
        </w:rPr>
        <w:t>.</w:t>
      </w:r>
    </w:p>
    <w:p>
      <w:pPr>
        <w:pStyle w:val="BodyText"/>
        <w:bidi/>
        <w:spacing w:before="105"/>
        <w:ind w:right="0" w:left="1602" w:firstLine="0"/>
        <w:jc w:val="left"/>
      </w:pPr>
      <w:r>
        <w:rPr>
          <w:rFonts w:ascii="Times New Roman" w:cs="Times New Roman"/>
          <w:spacing w:val="-5"/>
          <w:w w:val="90"/>
        </w:rPr>
        <w:t>.٧</w:t>
      </w:r>
      <w:r>
        <w:rPr>
          <w:spacing w:val="-27"/>
          <w:w w:val="90"/>
          <w:rtl/>
        </w:rPr>
        <w:t> </w:t>
      </w:r>
      <w:r>
        <w:rPr>
          <w:w w:val="90"/>
          <w:rtl/>
        </w:rPr>
        <w:t>تهيه</w:t>
      </w:r>
      <w:r>
        <w:rPr>
          <w:spacing w:val="-5"/>
          <w:w w:val="90"/>
          <w:rtl/>
        </w:rPr>
        <w:t> </w:t>
      </w:r>
      <w:r>
        <w:rPr>
          <w:w w:val="90"/>
          <w:rtl/>
        </w:rPr>
        <w:t>مدارك</w:t>
      </w:r>
      <w:r>
        <w:rPr>
          <w:rFonts w:ascii="Times New Roman" w:cs="Times New Roman"/>
          <w:spacing w:val="-1"/>
          <w:rtl/>
        </w:rPr>
        <w:t> </w:t>
      </w:r>
      <w:r>
        <w:rPr>
          <w:rFonts w:ascii="Times New Roman" w:cs="Times New Roman"/>
          <w:w w:val="90"/>
        </w:rPr>
        <w:t>Mark-up</w:t>
      </w:r>
      <w:r>
        <w:rPr>
          <w:spacing w:val="-6"/>
          <w:w w:val="90"/>
          <w:rtl/>
        </w:rPr>
        <w:t> </w:t>
      </w:r>
      <w:r>
        <w:rPr>
          <w:w w:val="90"/>
          <w:rtl/>
        </w:rPr>
        <w:t>و</w:t>
      </w:r>
      <w:r>
        <w:rPr>
          <w:spacing w:val="-6"/>
          <w:w w:val="90"/>
          <w:rtl/>
        </w:rPr>
        <w:t> </w:t>
      </w:r>
      <w:r>
        <w:rPr>
          <w:w w:val="90"/>
          <w:rtl/>
        </w:rPr>
        <w:t>اخذ</w:t>
      </w:r>
      <w:r>
        <w:rPr>
          <w:spacing w:val="-5"/>
          <w:w w:val="90"/>
          <w:rtl/>
        </w:rPr>
        <w:t> </w:t>
      </w:r>
      <w:r>
        <w:rPr>
          <w:w w:val="90"/>
          <w:rtl/>
        </w:rPr>
        <w:t>تاييد</w:t>
      </w:r>
      <w:r>
        <w:rPr>
          <w:spacing w:val="-6"/>
          <w:w w:val="90"/>
          <w:rtl/>
        </w:rPr>
        <w:t> </w:t>
      </w:r>
      <w:r>
        <w:rPr>
          <w:w w:val="90"/>
          <w:rtl/>
        </w:rPr>
        <w:t>كارفرما</w:t>
      </w:r>
      <w:r>
        <w:rPr>
          <w:w w:val="90"/>
        </w:rPr>
        <w:t>.</w:t>
      </w:r>
    </w:p>
    <w:p>
      <w:pPr>
        <w:pStyle w:val="BodyText"/>
        <w:bidi/>
        <w:spacing w:before="102"/>
        <w:ind w:right="0" w:left="1602" w:firstLine="0"/>
        <w:jc w:val="left"/>
      </w:pPr>
      <w:r>
        <w:rPr>
          <w:rFonts w:ascii="Times New Roman" w:cs="Times New Roman"/>
          <w:spacing w:val="-2"/>
          <w:w w:val="80"/>
        </w:rPr>
        <w:t>.٨</w:t>
      </w:r>
      <w:r>
        <w:rPr>
          <w:spacing w:val="-2"/>
          <w:w w:val="80"/>
          <w:rtl/>
        </w:rPr>
        <w:t>همكاري</w:t>
      </w:r>
      <w:r>
        <w:rPr>
          <w:spacing w:val="15"/>
          <w:rtl/>
        </w:rPr>
        <w:t> </w:t>
      </w:r>
      <w:r>
        <w:rPr>
          <w:w w:val="80"/>
          <w:rtl/>
        </w:rPr>
        <w:t>و</w:t>
      </w:r>
      <w:r>
        <w:rPr>
          <w:spacing w:val="13"/>
          <w:rtl/>
        </w:rPr>
        <w:t> </w:t>
      </w:r>
      <w:r>
        <w:rPr>
          <w:w w:val="80"/>
          <w:rtl/>
        </w:rPr>
        <w:t>هماهنگي</w:t>
      </w:r>
      <w:r>
        <w:rPr>
          <w:spacing w:val="15"/>
          <w:rtl/>
        </w:rPr>
        <w:t> </w:t>
      </w:r>
      <w:r>
        <w:rPr>
          <w:w w:val="80"/>
          <w:rtl/>
        </w:rPr>
        <w:t>با</w:t>
      </w:r>
      <w:r>
        <w:rPr>
          <w:spacing w:val="17"/>
          <w:rtl/>
        </w:rPr>
        <w:t> </w:t>
      </w:r>
      <w:r>
        <w:rPr>
          <w:w w:val="80"/>
          <w:rtl/>
        </w:rPr>
        <w:t>دستگاه</w:t>
      </w:r>
      <w:r>
        <w:rPr>
          <w:spacing w:val="18"/>
          <w:rtl/>
        </w:rPr>
        <w:t> </w:t>
      </w:r>
      <w:r>
        <w:rPr>
          <w:w w:val="80"/>
          <w:rtl/>
        </w:rPr>
        <w:t>نظارت</w:t>
      </w:r>
      <w:r>
        <w:rPr>
          <w:spacing w:val="15"/>
          <w:rtl/>
        </w:rPr>
        <w:t> </w:t>
      </w:r>
      <w:r>
        <w:rPr>
          <w:w w:val="80"/>
          <w:rtl/>
        </w:rPr>
        <w:t>و</w:t>
      </w:r>
      <w:r>
        <w:rPr>
          <w:spacing w:val="14"/>
          <w:rtl/>
        </w:rPr>
        <w:t> </w:t>
      </w:r>
      <w:r>
        <w:rPr>
          <w:w w:val="80"/>
          <w:rtl/>
        </w:rPr>
        <w:t>كارفرما</w:t>
      </w:r>
      <w:r>
        <w:rPr>
          <w:w w:val="80"/>
        </w:rPr>
        <w:t>.</w:t>
      </w:r>
    </w:p>
    <w:p>
      <w:pPr>
        <w:pStyle w:val="BodyText"/>
        <w:spacing w:before="56"/>
        <w:rPr>
          <w:rFonts w:ascii="Times New Roman"/>
          <w:sz w:val="26"/>
        </w:rPr>
      </w:pPr>
    </w:p>
    <w:p>
      <w:pPr>
        <w:pStyle w:val="Heading2"/>
        <w:bidi/>
        <w:spacing w:before="1"/>
        <w:ind w:right="2605" w:left="0" w:firstLine="0"/>
        <w:jc w:val="right"/>
        <w:rPr>
          <w:rFonts w:ascii="Times New Roman" w:cs="Times New Roman"/>
        </w:rPr>
      </w:pPr>
      <w:r>
        <w:rPr>
          <w:rFonts w:ascii="Times New Roman" w:cs="Times New Roman"/>
          <w:w w:val="90"/>
        </w:rPr>
        <w:t>-٧-٤-٣-</w:t>
      </w:r>
      <w:r>
        <w:rPr>
          <w:rFonts w:ascii="Times New Roman" w:cs="Times New Roman"/>
          <w:spacing w:val="-5"/>
          <w:w w:val="90"/>
        </w:rPr>
        <w:t>١٠</w:t>
      </w:r>
      <w:r>
        <w:rPr>
          <w:rFonts w:ascii="Times New Roman" w:cs="Times New Roman"/>
          <w:spacing w:val="-5"/>
          <w:rtl/>
        </w:rPr>
        <w:t> </w:t>
      </w:r>
      <w:r>
        <w:rPr>
          <w:rFonts w:ascii="Times New Roman" w:cs="Times New Roman"/>
          <w:w w:val="90"/>
          <w:rtl/>
        </w:rPr>
        <w:t>عمﻠيات</w:t>
      </w:r>
      <w:r>
        <w:rPr>
          <w:rFonts w:ascii="Times New Roman" w:cs="Times New Roman"/>
          <w:spacing w:val="-4"/>
          <w:rtl/>
        </w:rPr>
        <w:t> </w:t>
      </w:r>
      <w:r>
        <w:rPr>
          <w:rFonts w:ascii="Times New Roman" w:cs="Times New Roman"/>
          <w:w w:val="90"/>
          <w:rtl/>
        </w:rPr>
        <w:t>آزمايﺶ</w:t>
      </w:r>
      <w:r>
        <w:rPr>
          <w:rFonts w:ascii="Times New Roman" w:cs="Times New Roman"/>
          <w:spacing w:val="-4"/>
          <w:rtl/>
        </w:rPr>
        <w:t> </w:t>
      </w:r>
      <w:r>
        <w:rPr>
          <w:rFonts w:ascii="Times New Roman" w:cs="Times New Roman"/>
          <w:w w:val="90"/>
          <w:rtl/>
        </w:rPr>
        <w:t>عمﻠكردي،</w:t>
      </w:r>
      <w:r>
        <w:rPr>
          <w:rFonts w:ascii="Times New Roman" w:cs="Times New Roman"/>
          <w:spacing w:val="-7"/>
          <w:rtl/>
        </w:rPr>
        <w:t> </w:t>
      </w:r>
      <w:r>
        <w:rPr>
          <w:rFonts w:ascii="Times New Roman" w:cs="Times New Roman"/>
          <w:w w:val="90"/>
          <w:rtl/>
        </w:rPr>
        <w:t>پيﺶ</w:t>
      </w:r>
      <w:r>
        <w:rPr>
          <w:rFonts w:ascii="Times New Roman" w:cs="Times New Roman"/>
          <w:spacing w:val="-3"/>
          <w:rtl/>
        </w:rPr>
        <w:t> </w:t>
      </w:r>
      <w:r>
        <w:rPr>
          <w:rFonts w:ascii="Times New Roman" w:cs="Times New Roman"/>
          <w:w w:val="90"/>
          <w:rtl/>
        </w:rPr>
        <w:t>راه</w:t>
      </w:r>
      <w:r>
        <w:rPr>
          <w:rFonts w:ascii="Times New Roman" w:cs="Times New Roman"/>
          <w:spacing w:val="-5"/>
          <w:rtl/>
        </w:rPr>
        <w:t> </w:t>
      </w:r>
      <w:r>
        <w:rPr>
          <w:rFonts w:ascii="Times New Roman" w:cs="Times New Roman"/>
          <w:w w:val="90"/>
          <w:rtl/>
        </w:rPr>
        <w:t>اندازي</w:t>
      </w:r>
      <w:r>
        <w:rPr>
          <w:rFonts w:ascii="Times New Roman" w:cs="Times New Roman"/>
          <w:spacing w:val="-4"/>
          <w:rtl/>
        </w:rPr>
        <w:t> </w:t>
      </w:r>
      <w:r>
        <w:rPr>
          <w:rFonts w:ascii="Times New Roman" w:cs="Times New Roman"/>
          <w:w w:val="90"/>
          <w:rtl/>
        </w:rPr>
        <w:t>و</w:t>
      </w:r>
      <w:r>
        <w:rPr>
          <w:rFonts w:ascii="Times New Roman" w:cs="Times New Roman"/>
          <w:spacing w:val="-2"/>
          <w:rtl/>
        </w:rPr>
        <w:t> </w:t>
      </w:r>
      <w:r>
        <w:rPr>
          <w:rFonts w:ascii="Times New Roman" w:cs="Times New Roman"/>
          <w:w w:val="90"/>
        </w:rPr>
        <w:t>٧٢</w:t>
      </w:r>
      <w:r>
        <w:rPr>
          <w:rFonts w:ascii="Times New Roman" w:cs="Times New Roman"/>
          <w:spacing w:val="-5"/>
          <w:rtl/>
        </w:rPr>
        <w:t> </w:t>
      </w:r>
      <w:r>
        <w:rPr>
          <w:rFonts w:ascii="Times New Roman" w:cs="Times New Roman"/>
          <w:w w:val="90"/>
          <w:rtl/>
        </w:rPr>
        <w:t>ساعت</w:t>
      </w:r>
      <w:r>
        <w:rPr>
          <w:rFonts w:ascii="Times New Roman" w:cs="Times New Roman"/>
          <w:spacing w:val="-4"/>
          <w:rtl/>
        </w:rPr>
        <w:t> </w:t>
      </w:r>
      <w:r>
        <w:rPr>
          <w:rFonts w:ascii="Times New Roman" w:cs="Times New Roman"/>
          <w:w w:val="90"/>
          <w:rtl/>
        </w:rPr>
        <w:t>راه</w:t>
      </w:r>
      <w:r>
        <w:rPr>
          <w:rFonts w:ascii="Times New Roman" w:cs="Times New Roman"/>
          <w:spacing w:val="-5"/>
          <w:rtl/>
        </w:rPr>
        <w:t> </w:t>
      </w:r>
      <w:r>
        <w:rPr>
          <w:rFonts w:ascii="Times New Roman" w:cs="Times New Roman"/>
          <w:w w:val="90"/>
          <w:rtl/>
        </w:rPr>
        <w:t>اندازي</w:t>
      </w:r>
      <w:r>
        <w:rPr>
          <w:rFonts w:ascii="Times New Roman" w:cs="Times New Roman"/>
          <w:spacing w:val="-5"/>
          <w:rtl/>
        </w:rPr>
        <w:t> </w:t>
      </w:r>
      <w:r>
        <w:rPr>
          <w:rFonts w:ascii="Times New Roman" w:cs="Times New Roman"/>
          <w:w w:val="90"/>
          <w:rtl/>
        </w:rPr>
        <w:t>پروژه</w:t>
      </w:r>
      <w:r>
        <w:rPr>
          <w:rFonts w:ascii="Times New Roman" w:cs="Times New Roman"/>
          <w:w w:val="90"/>
        </w:rPr>
        <w:t>:</w:t>
      </w:r>
    </w:p>
    <w:p>
      <w:pPr>
        <w:pStyle w:val="BodyText"/>
        <w:spacing w:before="47"/>
        <w:rPr>
          <w:rFonts w:ascii="Times New Roman"/>
        </w:rPr>
      </w:pPr>
    </w:p>
    <w:p>
      <w:pPr>
        <w:pStyle w:val="BodyText"/>
        <w:bidi/>
        <w:ind w:right="0" w:left="1602" w:firstLine="0"/>
        <w:jc w:val="left"/>
        <w:rPr>
          <w:rFonts w:ascii="Times New Roman" w:cs="Times New Roman"/>
        </w:rPr>
      </w:pPr>
      <w:r>
        <w:rPr>
          <w:rFonts w:ascii="Times New Roman" w:cs="Times New Roman"/>
          <w:spacing w:val="-5"/>
          <w:w w:val="90"/>
        </w:rPr>
        <w:t>.١</w:t>
      </w:r>
      <w:r>
        <w:rPr>
          <w:spacing w:val="-15"/>
          <w:w w:val="90"/>
          <w:rtl/>
        </w:rPr>
        <w:t> </w:t>
      </w:r>
      <w:r>
        <w:rPr>
          <w:w w:val="90"/>
          <w:rtl/>
        </w:rPr>
        <w:t>انجام</w:t>
      </w:r>
      <w:r>
        <w:rPr>
          <w:spacing w:val="19"/>
          <w:rtl/>
        </w:rPr>
        <w:t> </w:t>
      </w:r>
      <w:r>
        <w:rPr>
          <w:w w:val="90"/>
          <w:rtl/>
        </w:rPr>
        <w:t>عمليات</w:t>
      </w:r>
      <w:r>
        <w:rPr>
          <w:rFonts w:ascii="Times New Roman" w:cs="Times New Roman"/>
          <w:spacing w:val="28"/>
          <w:rtl/>
        </w:rPr>
        <w:t> </w:t>
      </w:r>
      <w:r>
        <w:rPr>
          <w:rFonts w:ascii="Times New Roman" w:cs="Times New Roman"/>
          <w:w w:val="90"/>
        </w:rPr>
        <w:t>Blow-ou</w:t>
      </w:r>
      <w:r>
        <w:rPr>
          <w:rFonts w:ascii="Times New Roman" w:cs="Times New Roman"/>
          <w:w w:val="90"/>
        </w:rPr>
        <w:t>t</w:t>
      </w:r>
    </w:p>
    <w:p>
      <w:pPr>
        <w:pStyle w:val="BodyText"/>
        <w:bidi/>
        <w:spacing w:before="102"/>
        <w:ind w:right="0" w:left="1602" w:firstLine="0"/>
        <w:jc w:val="left"/>
        <w:rPr>
          <w:rFonts w:ascii="Times New Roman" w:cs="Times New Roman"/>
        </w:rPr>
      </w:pPr>
      <w:r>
        <w:rPr>
          <w:rFonts w:ascii="Times New Roman" w:cs="Times New Roman"/>
          <w:spacing w:val="-7"/>
          <w:w w:val="90"/>
        </w:rPr>
        <w:t>.٢</w:t>
      </w:r>
      <w:r>
        <w:rPr>
          <w:spacing w:val="-21"/>
          <w:w w:val="90"/>
          <w:rtl/>
        </w:rPr>
        <w:t> </w:t>
      </w:r>
      <w:r>
        <w:rPr>
          <w:w w:val="90"/>
          <w:rtl/>
        </w:rPr>
        <w:t>تنظيم،</w:t>
      </w:r>
      <w:r>
        <w:rPr>
          <w:spacing w:val="-3"/>
          <w:rtl/>
        </w:rPr>
        <w:t> </w:t>
      </w:r>
      <w:r>
        <w:rPr>
          <w:w w:val="90"/>
          <w:rtl/>
        </w:rPr>
        <w:t>آماده</w:t>
      </w:r>
      <w:r>
        <w:rPr>
          <w:spacing w:val="2"/>
          <w:rtl/>
        </w:rPr>
        <w:t> </w:t>
      </w:r>
      <w:r>
        <w:rPr>
          <w:w w:val="90"/>
          <w:rtl/>
        </w:rPr>
        <w:t>سازي</w:t>
      </w:r>
      <w:r>
        <w:rPr>
          <w:rtl/>
        </w:rPr>
        <w:t> </w:t>
      </w:r>
      <w:r>
        <w:rPr>
          <w:w w:val="90"/>
          <w:rtl/>
        </w:rPr>
        <w:t>و</w:t>
      </w:r>
      <w:r>
        <w:rPr>
          <w:spacing w:val="3"/>
          <w:rtl/>
        </w:rPr>
        <w:t> </w:t>
      </w:r>
      <w:r>
        <w:rPr>
          <w:w w:val="90"/>
          <w:rtl/>
        </w:rPr>
        <w:t>تﺴت</w:t>
      </w:r>
      <w:r>
        <w:rPr>
          <w:spacing w:val="1"/>
          <w:rtl/>
        </w:rPr>
        <w:t> </w:t>
      </w:r>
      <w:r>
        <w:rPr>
          <w:w w:val="90"/>
          <w:rtl/>
        </w:rPr>
        <w:t>ولوها</w:t>
      </w:r>
      <w:r>
        <w:rPr>
          <w:spacing w:val="3"/>
          <w:rtl/>
        </w:rPr>
        <w:t> </w:t>
      </w:r>
      <w:r>
        <w:rPr>
          <w:w w:val="90"/>
          <w:rtl/>
        </w:rPr>
        <w:t>جهت</w:t>
      </w:r>
      <w:r>
        <w:rPr>
          <w:rtl/>
        </w:rPr>
        <w:t> </w:t>
      </w:r>
      <w:r>
        <w:rPr>
          <w:w w:val="90"/>
          <w:rtl/>
        </w:rPr>
        <w:t>گازدارنمودن</w:t>
      </w:r>
      <w:r>
        <w:rPr>
          <w:rtl/>
        </w:rPr>
        <w:t> </w:t>
      </w:r>
      <w:r>
        <w:rPr>
          <w:w w:val="90"/>
          <w:rtl/>
        </w:rPr>
        <w:t>واحد</w:t>
      </w:r>
      <w:r>
        <w:rPr>
          <w:rFonts w:ascii="Times New Roman" w:cs="Times New Roman"/>
          <w:w w:val="90"/>
        </w:rPr>
        <w:t>.</w:t>
      </w:r>
    </w:p>
    <w:p>
      <w:pPr>
        <w:pStyle w:val="BodyText"/>
        <w:bidi/>
        <w:spacing w:line="328" w:lineRule="auto" w:before="105"/>
        <w:ind w:right="457" w:left="1602" w:firstLine="2222"/>
        <w:jc w:val="left"/>
        <w:rPr>
          <w:rFonts w:ascii="Times New Roman" w:cs="Times New Roman"/>
        </w:rPr>
      </w:pPr>
      <w:r>
        <w:rPr>
          <w:rFonts w:ascii="Times New Roman" w:cs="Times New Roman"/>
          <w:spacing w:val="-6"/>
        </w:rPr>
        <w:t>.٣</w:t>
      </w:r>
      <w:r>
        <w:rPr>
          <w:spacing w:val="-35"/>
          <w:rtl/>
        </w:rPr>
        <w:t> </w:t>
      </w:r>
      <w:r>
        <w:rPr>
          <w:spacing w:val="-6"/>
          <w:rtl/>
        </w:rPr>
        <w:t>گازدار</w:t>
      </w:r>
      <w:r>
        <w:rPr>
          <w:spacing w:val="-9"/>
          <w:rtl/>
        </w:rPr>
        <w:t> </w:t>
      </w:r>
      <w:r>
        <w:rPr>
          <w:spacing w:val="-6"/>
          <w:rtl/>
        </w:rPr>
        <w:t>نمودن</w:t>
      </w:r>
      <w:r>
        <w:rPr>
          <w:spacing w:val="-9"/>
          <w:rtl/>
        </w:rPr>
        <w:t> </w:t>
      </w:r>
      <w:r>
        <w:rPr>
          <w:spacing w:val="-6"/>
          <w:rtl/>
        </w:rPr>
        <w:t>واحد</w:t>
      </w:r>
      <w:r>
        <w:rPr>
          <w:spacing w:val="-9"/>
          <w:rtl/>
        </w:rPr>
        <w:t> </w:t>
      </w:r>
      <w:r>
        <w:rPr>
          <w:spacing w:val="-6"/>
          <w:rtl/>
        </w:rPr>
        <w:t>و</w:t>
      </w:r>
      <w:r>
        <w:rPr>
          <w:rFonts w:ascii="Times New Roman" w:cs="Times New Roman"/>
          <w:spacing w:val="-6"/>
          <w:rtl/>
        </w:rPr>
        <w:t> </w:t>
      </w:r>
      <w:r>
        <w:rPr>
          <w:rFonts w:ascii="Times New Roman" w:cs="Times New Roman"/>
          <w:spacing w:val="-6"/>
        </w:rPr>
        <w:t>Pressurizing</w:t>
      </w:r>
      <w:r>
        <w:rPr>
          <w:spacing w:val="-11"/>
          <w:rtl/>
        </w:rPr>
        <w:t> </w:t>
      </w:r>
      <w:r>
        <w:rPr>
          <w:spacing w:val="-6"/>
          <w:rtl/>
        </w:rPr>
        <w:t>واحد</w:t>
      </w:r>
      <w:r>
        <w:rPr>
          <w:spacing w:val="-8"/>
          <w:rtl/>
        </w:rPr>
        <w:t> </w:t>
      </w:r>
      <w:r>
        <w:rPr>
          <w:spacing w:val="-6"/>
          <w:rtl/>
        </w:rPr>
        <w:t>جهت</w:t>
      </w:r>
      <w:r>
        <w:rPr>
          <w:spacing w:val="-12"/>
          <w:rtl/>
        </w:rPr>
        <w:t> </w:t>
      </w:r>
      <w:r>
        <w:rPr>
          <w:spacing w:val="-6"/>
          <w:rtl/>
        </w:rPr>
        <w:t>شروع</w:t>
      </w:r>
      <w:r>
        <w:rPr>
          <w:spacing w:val="-9"/>
          <w:rtl/>
        </w:rPr>
        <w:t> </w:t>
      </w:r>
      <w:r>
        <w:rPr>
          <w:spacing w:val="-6"/>
          <w:rtl/>
        </w:rPr>
        <w:t>عمليات</w:t>
      </w:r>
      <w:r>
        <w:rPr>
          <w:spacing w:val="-11"/>
          <w:rtl/>
        </w:rPr>
        <w:t> </w:t>
      </w:r>
      <w:r>
        <w:rPr>
          <w:spacing w:val="-6"/>
          <w:rtl/>
        </w:rPr>
        <w:t>راهاندازي</w:t>
      </w:r>
      <w:r>
        <w:rPr>
          <w:spacing w:val="-6"/>
        </w:rPr>
        <w:t>.</w:t>
      </w:r>
      <w:r>
        <w:rPr>
          <w:rFonts w:ascii="Times New Roman" w:cs="Times New Roman"/>
          <w:spacing w:val="-6"/>
          <w:rtl/>
        </w:rPr>
        <w:t> </w:t>
      </w:r>
      <w:r>
        <w:rPr>
          <w:rFonts w:ascii="Times New Roman" w:cs="Times New Roman"/>
          <w:spacing w:val="-5"/>
          <w:w w:val="85"/>
        </w:rPr>
        <w:t>.٤</w:t>
      </w:r>
      <w:r>
        <w:rPr>
          <w:spacing w:val="-22"/>
          <w:w w:val="85"/>
          <w:rtl/>
        </w:rPr>
        <w:t> </w:t>
      </w:r>
      <w:r>
        <w:rPr>
          <w:w w:val="85"/>
          <w:rtl/>
        </w:rPr>
        <w:t>انجام</w:t>
      </w:r>
      <w:r>
        <w:rPr>
          <w:spacing w:val="8"/>
          <w:rtl/>
        </w:rPr>
        <w:t> </w:t>
      </w:r>
      <w:r>
        <w:rPr>
          <w:w w:val="85"/>
          <w:rtl/>
        </w:rPr>
        <w:t>راهاندازي</w:t>
      </w:r>
      <w:r>
        <w:rPr>
          <w:spacing w:val="8"/>
          <w:rtl/>
        </w:rPr>
        <w:t> </w:t>
      </w:r>
      <w:r>
        <w:rPr>
          <w:w w:val="85"/>
          <w:rtl/>
        </w:rPr>
        <w:t>آزمايشي</w:t>
      </w:r>
      <w:r>
        <w:rPr>
          <w:spacing w:val="9"/>
          <w:rtl/>
        </w:rPr>
        <w:t> </w:t>
      </w:r>
      <w:r>
        <w:rPr>
          <w:w w:val="85"/>
          <w:rtl/>
        </w:rPr>
        <w:t>تجهيزات</w:t>
      </w:r>
      <w:r>
        <w:rPr>
          <w:spacing w:val="6"/>
          <w:rtl/>
        </w:rPr>
        <w:t> </w:t>
      </w:r>
      <w:r>
        <w:rPr>
          <w:w w:val="85"/>
          <w:rtl/>
        </w:rPr>
        <w:t>و</w:t>
      </w:r>
      <w:r>
        <w:rPr>
          <w:spacing w:val="10"/>
          <w:rtl/>
        </w:rPr>
        <w:t> </w:t>
      </w:r>
      <w:r>
        <w:rPr>
          <w:w w:val="85"/>
          <w:rtl/>
        </w:rPr>
        <w:t>دستگاهها</w:t>
      </w:r>
      <w:r>
        <w:rPr>
          <w:spacing w:val="7"/>
          <w:rtl/>
        </w:rPr>
        <w:t> </w:t>
      </w:r>
      <w:r>
        <w:rPr>
          <w:w w:val="85"/>
          <w:rtl/>
        </w:rPr>
        <w:t>با</w:t>
      </w:r>
      <w:r>
        <w:rPr>
          <w:spacing w:val="8"/>
          <w:rtl/>
        </w:rPr>
        <w:t> </w:t>
      </w:r>
      <w:r>
        <w:rPr>
          <w:w w:val="85"/>
          <w:rtl/>
        </w:rPr>
        <w:t>همكاري</w:t>
      </w:r>
      <w:r>
        <w:rPr>
          <w:spacing w:val="12"/>
          <w:rtl/>
        </w:rPr>
        <w:t> </w:t>
      </w:r>
      <w:r>
        <w:rPr>
          <w:w w:val="85"/>
          <w:rtl/>
        </w:rPr>
        <w:t>و</w:t>
      </w:r>
      <w:r>
        <w:rPr>
          <w:spacing w:val="7"/>
          <w:rtl/>
        </w:rPr>
        <w:t> </w:t>
      </w:r>
      <w:r>
        <w:rPr>
          <w:w w:val="85"/>
          <w:rtl/>
        </w:rPr>
        <w:t>تحت</w:t>
      </w:r>
      <w:r>
        <w:rPr>
          <w:spacing w:val="9"/>
          <w:rtl/>
        </w:rPr>
        <w:t> </w:t>
      </w:r>
      <w:r>
        <w:rPr>
          <w:w w:val="85"/>
          <w:rtl/>
        </w:rPr>
        <w:t>نظر</w:t>
      </w:r>
      <w:r>
        <w:rPr>
          <w:spacing w:val="13"/>
          <w:rtl/>
        </w:rPr>
        <w:t> </w:t>
      </w:r>
      <w:r>
        <w:rPr>
          <w:w w:val="85"/>
          <w:rtl/>
        </w:rPr>
        <w:t>دستگاه</w:t>
      </w:r>
      <w:r>
        <w:rPr>
          <w:spacing w:val="7"/>
          <w:rtl/>
        </w:rPr>
        <w:t> </w:t>
      </w:r>
      <w:r>
        <w:rPr>
          <w:w w:val="85"/>
          <w:rtl/>
        </w:rPr>
        <w:t>نظارت</w:t>
      </w:r>
      <w:r>
        <w:rPr>
          <w:spacing w:val="4"/>
          <w:rtl/>
        </w:rPr>
        <w:t> </w:t>
      </w:r>
      <w:r>
        <w:rPr>
          <w:w w:val="85"/>
          <w:rtl/>
        </w:rPr>
        <w:t>كارفرما</w:t>
      </w:r>
      <w:r>
        <w:rPr>
          <w:spacing w:val="8"/>
          <w:rtl/>
        </w:rPr>
        <w:t> </w:t>
      </w:r>
      <w:r>
        <w:rPr>
          <w:w w:val="85"/>
        </w:rPr>
        <w:t>)</w:t>
      </w:r>
      <w:r>
        <w:rPr>
          <w:rFonts w:ascii="Times New Roman" w:cs="Times New Roman"/>
          <w:spacing w:val="12"/>
          <w:rtl/>
        </w:rPr>
        <w:t> </w:t>
      </w:r>
      <w:r>
        <w:rPr>
          <w:rFonts w:ascii="Times New Roman" w:cs="Times New Roman"/>
          <w:w w:val="85"/>
        </w:rPr>
        <w:t>Tes</w:t>
      </w:r>
      <w:r>
        <w:rPr>
          <w:rFonts w:ascii="Times New Roman" w:cs="Times New Roman"/>
          <w:w w:val="85"/>
        </w:rPr>
        <w:t>t</w:t>
      </w:r>
    </w:p>
    <w:p>
      <w:pPr>
        <w:pStyle w:val="BodyText"/>
        <w:bidi/>
        <w:spacing w:line="328" w:lineRule="auto" w:before="2"/>
        <w:ind w:right="457" w:left="1525" w:firstLine="7629"/>
        <w:jc w:val="right"/>
      </w:pPr>
      <w:r>
        <w:rPr>
          <w:spacing w:val="-2"/>
        </w:rPr>
        <w:t>.(</w:t>
      </w:r>
      <w:r>
        <w:rPr>
          <w:rFonts w:ascii="Times New Roman" w:cs="Times New Roman"/>
          <w:spacing w:val="-2"/>
        </w:rPr>
        <w:t>Run</w:t>
      </w:r>
      <w:r>
        <w:rPr>
          <w:rFonts w:ascii="Times New Roman" w:cs="Times New Roman"/>
          <w:spacing w:val="-2"/>
          <w:rtl/>
        </w:rPr>
        <w:t> </w:t>
      </w:r>
      <w:r>
        <w:rPr>
          <w:rFonts w:ascii="Times New Roman" w:cs="Times New Roman"/>
          <w:w w:val="85"/>
        </w:rPr>
        <w:t>.٥</w:t>
      </w:r>
      <w:r>
        <w:rPr>
          <w:spacing w:val="-20"/>
          <w:w w:val="85"/>
          <w:rtl/>
        </w:rPr>
        <w:t> </w:t>
      </w:r>
      <w:r>
        <w:rPr>
          <w:w w:val="85"/>
          <w:rtl/>
        </w:rPr>
        <w:t>انجام</w:t>
      </w:r>
      <w:r>
        <w:rPr>
          <w:rtl/>
        </w:rPr>
        <w:t> </w:t>
      </w:r>
      <w:r>
        <w:rPr>
          <w:w w:val="85"/>
          <w:rtl/>
        </w:rPr>
        <w:t>پيشراهاندازي</w:t>
      </w:r>
      <w:r>
        <w:rPr>
          <w:rtl/>
        </w:rPr>
        <w:t> </w:t>
      </w:r>
      <w:r>
        <w:rPr>
          <w:w w:val="85"/>
          <w:rtl/>
        </w:rPr>
        <w:t>كليه</w:t>
      </w:r>
      <w:r>
        <w:rPr>
          <w:rtl/>
        </w:rPr>
        <w:t> </w:t>
      </w:r>
      <w:r>
        <w:rPr>
          <w:w w:val="85"/>
          <w:rtl/>
        </w:rPr>
        <w:t>تجهيزات</w:t>
      </w:r>
      <w:r>
        <w:rPr>
          <w:rtl/>
        </w:rPr>
        <w:t> </w:t>
      </w:r>
      <w:r>
        <w:rPr>
          <w:w w:val="85"/>
          <w:rtl/>
        </w:rPr>
        <w:t>اﺻلي</w:t>
      </w:r>
      <w:r>
        <w:rPr>
          <w:rtl/>
        </w:rPr>
        <w:t> </w:t>
      </w:r>
      <w:r>
        <w:rPr>
          <w:rFonts w:ascii="Times New Roman" w:cs="Times New Roman"/>
          <w:w w:val="85"/>
        </w:rPr>
        <w:t>Equipment</w:t>
      </w:r>
      <w:r>
        <w:rPr>
          <w:w w:val="85"/>
        </w:rPr>
        <w:t>)</w:t>
      </w:r>
      <w:r>
        <w:rPr>
          <w:rFonts w:ascii="Times New Roman" w:cs="Times New Roman"/>
          <w:spacing w:val="30"/>
          <w:rtl/>
        </w:rPr>
        <w:t> </w:t>
      </w:r>
      <w:r>
        <w:rPr>
          <w:w w:val="85"/>
        </w:rPr>
        <w:t>(</w:t>
      </w:r>
      <w:r>
        <w:rPr>
          <w:rFonts w:ascii="Times New Roman" w:cs="Times New Roman"/>
          <w:w w:val="85"/>
        </w:rPr>
        <w:t>Main</w:t>
      </w:r>
      <w:r>
        <w:rPr>
          <w:rtl/>
        </w:rPr>
        <w:t> </w:t>
      </w:r>
      <w:r>
        <w:rPr>
          <w:w w:val="85"/>
          <w:rtl/>
        </w:rPr>
        <w:t>و</w:t>
      </w:r>
      <w:r>
        <w:rPr>
          <w:rtl/>
        </w:rPr>
        <w:t> </w:t>
      </w:r>
      <w:r>
        <w:rPr>
          <w:w w:val="85"/>
          <w:rtl/>
        </w:rPr>
        <w:t>جانبي</w:t>
      </w:r>
      <w:r>
        <w:rPr>
          <w:rtl/>
        </w:rPr>
        <w:t> </w:t>
      </w:r>
      <w:r>
        <w:rPr>
          <w:w w:val="85"/>
          <w:rtl/>
        </w:rPr>
        <w:t>و</w:t>
      </w:r>
      <w:r>
        <w:rPr>
          <w:rtl/>
        </w:rPr>
        <w:t> </w:t>
      </w:r>
      <w:r>
        <w:rPr>
          <w:w w:val="85"/>
          <w:rtl/>
        </w:rPr>
        <w:t>پيش</w:t>
      </w:r>
      <w:r>
        <w:rPr>
          <w:rtl/>
        </w:rPr>
        <w:t> </w:t>
      </w:r>
      <w:r>
        <w:rPr>
          <w:w w:val="85"/>
          <w:rtl/>
        </w:rPr>
        <w:t>راهاندازي</w:t>
      </w:r>
      <w:r>
        <w:rPr>
          <w:rtl/>
        </w:rPr>
        <w:t> </w:t>
      </w:r>
      <w:r>
        <w:rPr>
          <w:w w:val="85"/>
          <w:rtl/>
        </w:rPr>
        <w:t>كل</w:t>
      </w:r>
      <w:r>
        <w:rPr>
          <w:rtl/>
        </w:rPr>
        <w:t> </w:t>
      </w:r>
      <w:r>
        <w:rPr>
          <w:w w:val="85"/>
          <w:rtl/>
        </w:rPr>
        <w:t>پروژ</w:t>
      </w:r>
      <w:r>
        <w:rPr>
          <w:w w:val="85"/>
          <w:rtl/>
        </w:rPr>
        <w:t>ه</w:t>
      </w:r>
    </w:p>
    <w:p>
      <w:pPr>
        <w:pStyle w:val="BodyText"/>
        <w:bidi/>
        <w:spacing w:before="3"/>
        <w:ind w:right="0" w:left="1827" w:firstLine="0"/>
        <w:jc w:val="left"/>
      </w:pPr>
      <w:r>
        <w:rPr>
          <w:spacing w:val="-2"/>
          <w:w w:val="80"/>
        </w:rPr>
        <w:t>)</w:t>
      </w:r>
      <w:r>
        <w:rPr>
          <w:spacing w:val="-2"/>
          <w:w w:val="80"/>
          <w:rtl/>
        </w:rPr>
        <w:t>فرايندهاي</w:t>
      </w:r>
      <w:r>
        <w:rPr>
          <w:spacing w:val="-5"/>
          <w:rtl/>
        </w:rPr>
        <w:t> </w:t>
      </w:r>
      <w:r>
        <w:rPr>
          <w:w w:val="80"/>
          <w:rtl/>
        </w:rPr>
        <w:t>اﺻلي</w:t>
      </w:r>
      <w:r>
        <w:rPr>
          <w:spacing w:val="-4"/>
          <w:rtl/>
        </w:rPr>
        <w:t> </w:t>
      </w:r>
      <w:r>
        <w:rPr>
          <w:w w:val="80"/>
          <w:rtl/>
        </w:rPr>
        <w:t>و</w:t>
      </w:r>
      <w:r>
        <w:rPr>
          <w:spacing w:val="-6"/>
          <w:rtl/>
        </w:rPr>
        <w:t> </w:t>
      </w:r>
      <w:r>
        <w:rPr>
          <w:w w:val="80"/>
          <w:rtl/>
        </w:rPr>
        <w:t>جانبي</w:t>
      </w:r>
      <w:r>
        <w:rPr>
          <w:w w:val="80"/>
        </w:rPr>
        <w:t>.</w:t>
      </w:r>
      <w:r>
        <w:rPr>
          <w:w w:val="80"/>
        </w:rPr>
        <w:t>(</w:t>
      </w:r>
    </w:p>
    <w:p>
      <w:pPr>
        <w:pStyle w:val="BodyText"/>
        <w:bidi/>
        <w:spacing w:before="103"/>
        <w:ind w:right="0" w:left="1602" w:firstLine="0"/>
        <w:jc w:val="left"/>
      </w:pPr>
      <w:r>
        <w:rPr>
          <w:rFonts w:ascii="Times New Roman" w:cs="Times New Roman"/>
          <w:spacing w:val="-4"/>
          <w:w w:val="80"/>
        </w:rPr>
        <w:t>.٦</w:t>
      </w:r>
      <w:r>
        <w:rPr>
          <w:spacing w:val="-4"/>
          <w:w w:val="80"/>
          <w:rtl/>
        </w:rPr>
        <w:t>همه</w:t>
      </w:r>
      <w:r>
        <w:rPr>
          <w:spacing w:val="-2"/>
          <w:w w:val="80"/>
          <w:rtl/>
        </w:rPr>
        <w:t> </w:t>
      </w:r>
      <w:r>
        <w:rPr>
          <w:w w:val="80"/>
          <w:rtl/>
        </w:rPr>
        <w:t>فعاليتهاي</w:t>
      </w:r>
      <w:r>
        <w:rPr>
          <w:spacing w:val="-1"/>
          <w:w w:val="80"/>
          <w:rtl/>
        </w:rPr>
        <w:t> </w:t>
      </w:r>
      <w:r>
        <w:rPr>
          <w:w w:val="80"/>
          <w:rtl/>
        </w:rPr>
        <w:t>مربوط</w:t>
      </w:r>
      <w:r>
        <w:rPr>
          <w:spacing w:val="-13"/>
          <w:rtl/>
        </w:rPr>
        <w:t> </w:t>
      </w:r>
      <w:r>
        <w:rPr>
          <w:w w:val="80"/>
          <w:rtl/>
        </w:rPr>
        <w:t>به</w:t>
      </w:r>
      <w:r>
        <w:rPr>
          <w:spacing w:val="-13"/>
          <w:rtl/>
        </w:rPr>
        <w:t> </w:t>
      </w:r>
      <w:r>
        <w:rPr>
          <w:w w:val="80"/>
          <w:rtl/>
        </w:rPr>
        <w:t>پيشراهاندازي</w:t>
      </w:r>
      <w:r>
        <w:rPr>
          <w:spacing w:val="-12"/>
          <w:rtl/>
        </w:rPr>
        <w:t> </w:t>
      </w:r>
      <w:r>
        <w:rPr>
          <w:w w:val="80"/>
          <w:rtl/>
        </w:rPr>
        <w:t>و</w:t>
      </w:r>
      <w:r>
        <w:rPr>
          <w:spacing w:val="-12"/>
          <w:rtl/>
        </w:rPr>
        <w:t> </w:t>
      </w:r>
      <w:r>
        <w:rPr>
          <w:w w:val="80"/>
          <w:rtl/>
        </w:rPr>
        <w:t>راه</w:t>
      </w:r>
      <w:r>
        <w:rPr>
          <w:spacing w:val="-10"/>
          <w:rtl/>
        </w:rPr>
        <w:t> </w:t>
      </w:r>
      <w:r>
        <w:rPr>
          <w:w w:val="80"/>
          <w:rtl/>
        </w:rPr>
        <w:t>اندازي</w:t>
      </w:r>
      <w:r>
        <w:rPr>
          <w:spacing w:val="-12"/>
          <w:rtl/>
        </w:rPr>
        <w:t> </w:t>
      </w:r>
      <w:r>
        <w:rPr>
          <w:w w:val="80"/>
          <w:rtl/>
        </w:rPr>
        <w:t>واحد</w:t>
      </w:r>
      <w:r>
        <w:rPr>
          <w:spacing w:val="-13"/>
          <w:rtl/>
        </w:rPr>
        <w:t> </w:t>
      </w:r>
      <w:r>
        <w:rPr>
          <w:w w:val="80"/>
          <w:rtl/>
        </w:rPr>
        <w:t>و</w:t>
      </w:r>
      <w:r>
        <w:rPr>
          <w:spacing w:val="-13"/>
          <w:rtl/>
        </w:rPr>
        <w:t> </w:t>
      </w:r>
      <w:r>
        <w:rPr>
          <w:w w:val="80"/>
          <w:rtl/>
        </w:rPr>
        <w:t>كليه</w:t>
      </w:r>
      <w:r>
        <w:rPr>
          <w:spacing w:val="-11"/>
          <w:rtl/>
        </w:rPr>
        <w:t> </w:t>
      </w:r>
      <w:r>
        <w:rPr>
          <w:w w:val="80"/>
          <w:rtl/>
        </w:rPr>
        <w:t>متعلقات</w:t>
      </w:r>
      <w:r>
        <w:rPr>
          <w:spacing w:val="-11"/>
          <w:rtl/>
        </w:rPr>
        <w:t> </w:t>
      </w:r>
      <w:r>
        <w:rPr>
          <w:w w:val="80"/>
          <w:rtl/>
        </w:rPr>
        <w:t>مربوطه</w:t>
      </w:r>
      <w:r>
        <w:rPr>
          <w:spacing w:val="-10"/>
          <w:rtl/>
        </w:rPr>
        <w:t> </w:t>
      </w:r>
      <w:r>
        <w:rPr>
          <w:w w:val="80"/>
          <w:rtl/>
        </w:rPr>
        <w:t>از</w:t>
      </w:r>
      <w:r>
        <w:rPr>
          <w:spacing w:val="-13"/>
          <w:rtl/>
        </w:rPr>
        <w:t> </w:t>
      </w:r>
      <w:r>
        <w:rPr>
          <w:w w:val="80"/>
          <w:rtl/>
        </w:rPr>
        <w:t>قبيل</w:t>
      </w:r>
      <w:r>
        <w:rPr>
          <w:spacing w:val="-10"/>
          <w:rtl/>
        </w:rPr>
        <w:t> </w:t>
      </w:r>
      <w:r>
        <w:rPr>
          <w:w w:val="80"/>
          <w:rtl/>
        </w:rPr>
        <w:t>ولوها،</w:t>
      </w:r>
      <w:r>
        <w:rPr>
          <w:spacing w:val="-1"/>
          <w:w w:val="80"/>
          <w:rtl/>
        </w:rPr>
        <w:t> </w:t>
      </w:r>
      <w:r>
        <w:rPr>
          <w:w w:val="80"/>
          <w:rtl/>
        </w:rPr>
        <w:t>توربين</w:t>
      </w:r>
      <w:r>
        <w:rPr>
          <w:w w:val="80"/>
          <w:rtl/>
        </w:rPr>
        <w:t>،</w:t>
      </w:r>
    </w:p>
    <w:p>
      <w:pPr>
        <w:pStyle w:val="BodyText"/>
        <w:bidi/>
        <w:spacing w:before="105"/>
        <w:ind w:right="0" w:left="1828" w:firstLine="0"/>
        <w:jc w:val="left"/>
      </w:pPr>
      <w:r>
        <w:rPr>
          <w:spacing w:val="-2"/>
          <w:w w:val="85"/>
          <w:rtl/>
        </w:rPr>
        <w:t>كمپرسور، </w:t>
      </w:r>
      <w:r>
        <w:rPr>
          <w:w w:val="85"/>
          <w:rtl/>
        </w:rPr>
        <w:t>تجهيزات</w:t>
      </w:r>
      <w:r>
        <w:rPr>
          <w:spacing w:val="-9"/>
          <w:rtl/>
        </w:rPr>
        <w:t> </w:t>
      </w:r>
      <w:r>
        <w:rPr>
          <w:w w:val="85"/>
          <w:rtl/>
        </w:rPr>
        <w:t>جانبي</w:t>
      </w:r>
      <w:r>
        <w:rPr>
          <w:spacing w:val="-9"/>
          <w:rtl/>
        </w:rPr>
        <w:t> </w:t>
      </w:r>
      <w:r>
        <w:rPr>
          <w:w w:val="85"/>
          <w:rtl/>
        </w:rPr>
        <w:t>و</w:t>
      </w:r>
      <w:r>
        <w:rPr>
          <w:spacing w:val="-7"/>
          <w:rtl/>
        </w:rPr>
        <w:t> </w:t>
      </w:r>
      <w:r>
        <w:rPr>
          <w:w w:val="85"/>
          <w:rtl/>
        </w:rPr>
        <w:t>غيره</w:t>
      </w:r>
      <w:r>
        <w:rPr>
          <w:spacing w:val="-7"/>
          <w:rtl/>
        </w:rPr>
        <w:t> </w:t>
      </w:r>
      <w:r>
        <w:rPr>
          <w:w w:val="85"/>
          <w:rtl/>
        </w:rPr>
        <w:t>در</w:t>
      </w:r>
      <w:r>
        <w:rPr>
          <w:spacing w:val="-6"/>
          <w:rtl/>
        </w:rPr>
        <w:t> </w:t>
      </w:r>
      <w:r>
        <w:rPr>
          <w:w w:val="85"/>
          <w:rtl/>
        </w:rPr>
        <w:t>عهده</w:t>
      </w:r>
      <w:r>
        <w:rPr>
          <w:spacing w:val="-9"/>
          <w:rtl/>
        </w:rPr>
        <w:t> </w:t>
      </w:r>
      <w:r>
        <w:rPr>
          <w:w w:val="85"/>
          <w:rtl/>
        </w:rPr>
        <w:t>و</w:t>
      </w:r>
      <w:r>
        <w:rPr>
          <w:spacing w:val="-8"/>
          <w:rtl/>
        </w:rPr>
        <w:t> </w:t>
      </w:r>
      <w:r>
        <w:rPr>
          <w:w w:val="85"/>
          <w:rtl/>
        </w:rPr>
        <w:t>هزينه</w:t>
      </w:r>
      <w:r>
        <w:rPr>
          <w:spacing w:val="-9"/>
          <w:rtl/>
        </w:rPr>
        <w:t> </w:t>
      </w:r>
      <w:r>
        <w:rPr>
          <w:w w:val="85"/>
          <w:rtl/>
        </w:rPr>
        <w:t>پيمانكار</w:t>
      </w:r>
      <w:r>
        <w:rPr>
          <w:spacing w:val="-6"/>
          <w:rtl/>
        </w:rPr>
        <w:t> </w:t>
      </w:r>
      <w:r>
        <w:rPr>
          <w:w w:val="85"/>
          <w:rtl/>
        </w:rPr>
        <w:t>نصــب</w:t>
      </w:r>
      <w:r>
        <w:rPr>
          <w:spacing w:val="-6"/>
          <w:rtl/>
        </w:rPr>
        <w:t> </w:t>
      </w:r>
      <w:r>
        <w:rPr>
          <w:w w:val="85"/>
          <w:rtl/>
        </w:rPr>
        <w:t>ميباشد</w:t>
      </w:r>
      <w:r>
        <w:rPr>
          <w:w w:val="85"/>
        </w:rPr>
        <w:t>.</w:t>
      </w:r>
    </w:p>
    <w:p>
      <w:pPr>
        <w:bidi/>
        <w:spacing w:before="166"/>
        <w:ind w:right="0" w:left="389" w:firstLine="0"/>
        <w:jc w:val="left"/>
        <w:rPr>
          <w:b/>
          <w:bCs/>
          <w:sz w:val="26"/>
          <w:szCs w:val="26"/>
        </w:rPr>
      </w:pPr>
      <w:r>
        <w:rPr>
          <w:b/>
          <w:bCs/>
          <w:spacing w:val="-4"/>
          <w:w w:val="85"/>
          <w:sz w:val="26"/>
          <w:szCs w:val="26"/>
          <w:rtl/>
        </w:rPr>
        <w:t>نكات</w:t>
      </w:r>
      <w:r>
        <w:rPr>
          <w:b/>
          <w:bCs/>
          <w:spacing w:val="-6"/>
          <w:sz w:val="26"/>
          <w:szCs w:val="26"/>
          <w:rtl/>
        </w:rPr>
        <w:t> </w:t>
      </w:r>
      <w:r>
        <w:rPr>
          <w:b/>
          <w:bCs/>
          <w:w w:val="85"/>
          <w:sz w:val="26"/>
          <w:szCs w:val="26"/>
          <w:rtl/>
        </w:rPr>
        <w:t>بﺴيار</w:t>
      </w:r>
      <w:r>
        <w:rPr>
          <w:b/>
          <w:bCs/>
          <w:spacing w:val="-8"/>
          <w:sz w:val="26"/>
          <w:szCs w:val="26"/>
          <w:rtl/>
        </w:rPr>
        <w:t> </w:t>
      </w:r>
      <w:r>
        <w:rPr>
          <w:b/>
          <w:bCs/>
          <w:w w:val="85"/>
          <w:sz w:val="26"/>
          <w:szCs w:val="26"/>
          <w:rtl/>
        </w:rPr>
        <w:t>مهم</w:t>
      </w:r>
      <w:r>
        <w:rPr>
          <w:b/>
          <w:bCs/>
          <w:w w:val="85"/>
          <w:sz w:val="26"/>
          <w:szCs w:val="26"/>
        </w:rPr>
        <w:t>:</w:t>
      </w:r>
    </w:p>
    <w:p>
      <w:pPr>
        <w:pStyle w:val="BodyText"/>
        <w:spacing w:before="18"/>
        <w:rPr>
          <w:sz w:val="26"/>
        </w:rPr>
      </w:pPr>
    </w:p>
    <w:p>
      <w:pPr>
        <w:bidi/>
        <w:spacing w:line="379" w:lineRule="auto" w:before="1"/>
        <w:ind w:right="818" w:left="942" w:hanging="4"/>
        <w:jc w:val="right"/>
        <w:rPr>
          <w:b/>
          <w:bCs/>
          <w:sz w:val="26"/>
          <w:szCs w:val="26"/>
        </w:rPr>
      </w:pPr>
      <w:r>
        <w:rPr>
          <w:b/>
          <w:bCs/>
          <w:w w:val="80"/>
          <w:sz w:val="26"/>
          <w:szCs w:val="26"/>
          <w:rtl/>
        </w:rPr>
        <w:t>پيمانكار موظف به بكارگيري پرسنل متخصص و نيروهاي تكنﺴين و كارگري ماهر و فني در طي </w:t>
      </w:r>
      <w:r>
        <w:rPr>
          <w:b/>
          <w:bCs/>
          <w:spacing w:val="-2"/>
          <w:w w:val="85"/>
          <w:sz w:val="26"/>
          <w:szCs w:val="26"/>
          <w:rtl/>
        </w:rPr>
        <w:t>عمليات</w:t>
      </w:r>
      <w:r>
        <w:rPr>
          <w:b/>
          <w:bCs/>
          <w:spacing w:val="15"/>
          <w:sz w:val="26"/>
          <w:szCs w:val="26"/>
          <w:rtl/>
        </w:rPr>
        <w:t> </w:t>
      </w:r>
      <w:r>
        <w:rPr>
          <w:b/>
          <w:bCs/>
          <w:w w:val="85"/>
          <w:sz w:val="26"/>
          <w:szCs w:val="26"/>
          <w:rtl/>
        </w:rPr>
        <w:t>نصب</w:t>
      </w:r>
      <w:r>
        <w:rPr>
          <w:b/>
          <w:bCs/>
          <w:spacing w:val="14"/>
          <w:sz w:val="26"/>
          <w:szCs w:val="26"/>
          <w:rtl/>
        </w:rPr>
        <w:t> </w:t>
      </w:r>
      <w:r>
        <w:rPr>
          <w:b/>
          <w:bCs/>
          <w:w w:val="85"/>
          <w:sz w:val="26"/>
          <w:szCs w:val="26"/>
          <w:rtl/>
        </w:rPr>
        <w:t>و</w:t>
      </w:r>
      <w:r>
        <w:rPr>
          <w:b/>
          <w:bCs/>
          <w:spacing w:val="17"/>
          <w:sz w:val="26"/>
          <w:szCs w:val="26"/>
          <w:rtl/>
        </w:rPr>
        <w:t> </w:t>
      </w:r>
      <w:r>
        <w:rPr>
          <w:b/>
          <w:bCs/>
          <w:w w:val="85"/>
          <w:sz w:val="26"/>
          <w:szCs w:val="26"/>
          <w:rtl/>
        </w:rPr>
        <w:t>باﻻخص</w:t>
      </w:r>
      <w:r>
        <w:rPr>
          <w:b/>
          <w:bCs/>
          <w:spacing w:val="13"/>
          <w:sz w:val="26"/>
          <w:szCs w:val="26"/>
          <w:rtl/>
        </w:rPr>
        <w:t> </w:t>
      </w:r>
      <w:r>
        <w:rPr>
          <w:b/>
          <w:bCs/>
          <w:w w:val="85"/>
          <w:sz w:val="26"/>
          <w:szCs w:val="26"/>
          <w:rtl/>
        </w:rPr>
        <w:t>پيش</w:t>
      </w:r>
      <w:r>
        <w:rPr>
          <w:b/>
          <w:bCs/>
          <w:spacing w:val="15"/>
          <w:sz w:val="26"/>
          <w:szCs w:val="26"/>
          <w:rtl/>
        </w:rPr>
        <w:t> </w:t>
      </w:r>
      <w:r>
        <w:rPr>
          <w:b/>
          <w:bCs/>
          <w:w w:val="85"/>
          <w:sz w:val="26"/>
          <w:szCs w:val="26"/>
          <w:rtl/>
        </w:rPr>
        <w:t>راه</w:t>
      </w:r>
      <w:r>
        <w:rPr>
          <w:b/>
          <w:bCs/>
          <w:spacing w:val="15"/>
          <w:sz w:val="26"/>
          <w:szCs w:val="26"/>
          <w:rtl/>
        </w:rPr>
        <w:t> </w:t>
      </w:r>
      <w:r>
        <w:rPr>
          <w:b/>
          <w:bCs/>
          <w:w w:val="85"/>
          <w:sz w:val="26"/>
          <w:szCs w:val="26"/>
          <w:rtl/>
        </w:rPr>
        <w:t>اندازي</w:t>
      </w:r>
      <w:r>
        <w:rPr>
          <w:b/>
          <w:bCs/>
          <w:spacing w:val="14"/>
          <w:sz w:val="26"/>
          <w:szCs w:val="26"/>
          <w:rtl/>
        </w:rPr>
        <w:t> </w:t>
      </w:r>
      <w:r>
        <w:rPr>
          <w:b/>
          <w:bCs/>
          <w:w w:val="85"/>
          <w:sz w:val="26"/>
          <w:szCs w:val="26"/>
          <w:rtl/>
        </w:rPr>
        <w:t>و</w:t>
      </w:r>
      <w:r>
        <w:rPr>
          <w:b/>
          <w:bCs/>
          <w:spacing w:val="15"/>
          <w:sz w:val="26"/>
          <w:szCs w:val="26"/>
          <w:rtl/>
        </w:rPr>
        <w:t> </w:t>
      </w:r>
      <w:r>
        <w:rPr>
          <w:b/>
          <w:bCs/>
          <w:w w:val="85"/>
          <w:sz w:val="26"/>
          <w:szCs w:val="26"/>
          <w:rtl/>
        </w:rPr>
        <w:t>راه</w:t>
      </w:r>
      <w:r>
        <w:rPr>
          <w:b/>
          <w:bCs/>
          <w:spacing w:val="16"/>
          <w:sz w:val="26"/>
          <w:szCs w:val="26"/>
          <w:rtl/>
        </w:rPr>
        <w:t> </w:t>
      </w:r>
      <w:r>
        <w:rPr>
          <w:b/>
          <w:bCs/>
          <w:w w:val="85"/>
          <w:sz w:val="26"/>
          <w:szCs w:val="26"/>
          <w:rtl/>
        </w:rPr>
        <w:t>اندازي</w:t>
      </w:r>
      <w:r>
        <w:rPr>
          <w:b/>
          <w:bCs/>
          <w:spacing w:val="14"/>
          <w:sz w:val="26"/>
          <w:szCs w:val="26"/>
          <w:rtl/>
        </w:rPr>
        <w:t> </w:t>
      </w:r>
      <w:r>
        <w:rPr>
          <w:b/>
          <w:bCs/>
          <w:w w:val="85"/>
          <w:sz w:val="26"/>
          <w:szCs w:val="26"/>
          <w:rtl/>
        </w:rPr>
        <w:t>توربوكمپرسور</w:t>
      </w:r>
      <w:r>
        <w:rPr>
          <w:b/>
          <w:bCs/>
          <w:spacing w:val="16"/>
          <w:sz w:val="26"/>
          <w:szCs w:val="26"/>
          <w:rtl/>
        </w:rPr>
        <w:t> </w:t>
      </w:r>
      <w:r>
        <w:rPr>
          <w:b/>
          <w:bCs/>
          <w:w w:val="85"/>
          <w:sz w:val="26"/>
          <w:szCs w:val="26"/>
          <w:rtl/>
        </w:rPr>
        <w:t>مي</w:t>
      </w:r>
      <w:r>
        <w:rPr>
          <w:b/>
          <w:bCs/>
          <w:spacing w:val="12"/>
          <w:sz w:val="26"/>
          <w:szCs w:val="26"/>
          <w:rtl/>
        </w:rPr>
        <w:t> </w:t>
      </w:r>
      <w:r>
        <w:rPr>
          <w:b/>
          <w:bCs/>
          <w:w w:val="85"/>
          <w:sz w:val="26"/>
          <w:szCs w:val="26"/>
          <w:rtl/>
        </w:rPr>
        <w:t>باشد،</w:t>
      </w:r>
      <w:r>
        <w:rPr>
          <w:b/>
          <w:bCs/>
          <w:spacing w:val="18"/>
          <w:sz w:val="26"/>
          <w:szCs w:val="26"/>
          <w:rtl/>
        </w:rPr>
        <w:t> </w:t>
      </w:r>
      <w:r>
        <w:rPr>
          <w:b/>
          <w:bCs/>
          <w:w w:val="85"/>
          <w:sz w:val="26"/>
          <w:szCs w:val="26"/>
          <w:rtl/>
        </w:rPr>
        <w:t>بطوريك</w:t>
      </w:r>
      <w:r>
        <w:rPr>
          <w:b/>
          <w:bCs/>
          <w:w w:val="85"/>
          <w:sz w:val="26"/>
          <w:szCs w:val="26"/>
          <w:rtl/>
        </w:rPr>
        <w:t>ه</w:t>
      </w:r>
    </w:p>
    <w:p>
      <w:pPr>
        <w:spacing w:after="0" w:line="379" w:lineRule="auto"/>
        <w:jc w:val="right"/>
        <w:rPr>
          <w:sz w:val="26"/>
          <w:szCs w:val="26"/>
        </w:rPr>
        <w:sectPr>
          <w:pgSz w:w="11910" w:h="16840"/>
          <w:pgMar w:top="920" w:bottom="280" w:left="680" w:right="740"/>
        </w:sectPr>
      </w:pPr>
    </w:p>
    <w:p>
      <w:pPr>
        <w:pStyle w:val="BodyText"/>
        <w:spacing w:before="3"/>
        <w:rPr>
          <w:sz w:val="2"/>
        </w:rPr>
      </w:pPr>
    </w:p>
    <w:tbl>
      <w:tblPr>
        <w:tblW w:w="0" w:type="auto"/>
        <w:jc w:val="left"/>
        <w:tblInd w:w="4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8"/>
        <w:gridCol w:w="6379"/>
        <w:gridCol w:w="1985"/>
      </w:tblGrid>
      <w:tr>
        <w:trPr>
          <w:trHeight w:val="1590" w:hRule="atLeast"/>
        </w:trPr>
        <w:tc>
          <w:tcPr>
            <w:tcW w:w="1568" w:type="dxa"/>
          </w:tcPr>
          <w:p>
            <w:pPr>
              <w:pStyle w:val="TableParagraph"/>
              <w:rPr>
                <w:rFonts w:ascii="Arial"/>
                <w:b/>
                <w:sz w:val="24"/>
              </w:rPr>
            </w:pPr>
          </w:p>
          <w:p>
            <w:pPr>
              <w:pStyle w:val="TableParagraph"/>
              <w:spacing w:before="77"/>
              <w:rPr>
                <w:rFonts w:ascii="Arial"/>
                <w:b/>
                <w:sz w:val="24"/>
              </w:rPr>
            </w:pPr>
          </w:p>
          <w:p>
            <w:pPr>
              <w:pStyle w:val="TableParagraph"/>
              <w:bidi/>
              <w:ind w:right="319" w:left="0" w:firstLine="0"/>
              <w:jc w:val="right"/>
              <w:rPr>
                <w:rFonts w:ascii="Arial" w:cs="Arial"/>
                <w:b/>
                <w:bCs/>
                <w:sz w:val="24"/>
                <w:szCs w:val="24"/>
              </w:rPr>
            </w:pPr>
            <w:r>
              <w:rPr>
                <w:rFonts w:ascii="Arial" w:cs="Arial"/>
                <w:b/>
                <w:bCs/>
                <w:spacing w:val="-2"/>
                <w:sz w:val="24"/>
                <w:szCs w:val="24"/>
                <w:rtl/>
              </w:rPr>
              <w:t>پيوست</w:t>
            </w:r>
            <w:r>
              <w:rPr>
                <w:rFonts w:ascii="Arial" w:cs="Arial"/>
                <w:b/>
                <w:bCs/>
                <w:spacing w:val="23"/>
                <w:sz w:val="24"/>
                <w:szCs w:val="24"/>
                <w:rtl/>
              </w:rPr>
              <w:t>  </w:t>
            </w:r>
            <w:r>
              <w:rPr>
                <w:rFonts w:ascii="Arial" w:cs="Arial"/>
                <w:b/>
                <w:bCs/>
                <w:sz w:val="24"/>
                <w:szCs w:val="24"/>
                <w:rtl/>
              </w:rPr>
              <w:t>د</w:t>
            </w:r>
            <w:r>
              <w:rPr>
                <w:rFonts w:ascii="Arial" w:cs="Arial"/>
                <w:b/>
                <w:bCs/>
                <w:sz w:val="24"/>
                <w:szCs w:val="24"/>
                <w:rtl/>
              </w:rPr>
              <w:t>ه</w:t>
            </w:r>
          </w:p>
        </w:tc>
        <w:tc>
          <w:tcPr>
            <w:tcW w:w="6379" w:type="dxa"/>
          </w:tcPr>
          <w:p>
            <w:pPr>
              <w:pStyle w:val="TableParagraph"/>
              <w:bidi/>
              <w:spacing w:before="76"/>
              <w:ind w:right="14" w:left="0" w:firstLine="0"/>
              <w:jc w:val="center"/>
              <w:rPr>
                <w:b/>
                <w:bCs/>
                <w:sz w:val="26"/>
                <w:szCs w:val="26"/>
              </w:rPr>
            </w:pPr>
            <w:r>
              <w:rPr>
                <w:b/>
                <w:bCs/>
                <w:spacing w:val="-2"/>
                <w:w w:val="75"/>
                <w:sz w:val="26"/>
                <w:szCs w:val="26"/>
                <w:rtl/>
              </w:rPr>
              <w:t>احداث</w:t>
            </w:r>
            <w:r>
              <w:rPr>
                <w:b/>
                <w:bCs/>
                <w:spacing w:val="17"/>
                <w:sz w:val="26"/>
                <w:szCs w:val="26"/>
                <w:rtl/>
              </w:rPr>
              <w:t> </w:t>
            </w:r>
            <w:r>
              <w:rPr>
                <w:b/>
                <w:bCs/>
                <w:w w:val="75"/>
                <w:sz w:val="26"/>
                <w:szCs w:val="26"/>
                <w:rtl/>
              </w:rPr>
              <w:t>تاسيسات</w:t>
            </w:r>
            <w:r>
              <w:rPr>
                <w:b/>
                <w:bCs/>
                <w:spacing w:val="18"/>
                <w:sz w:val="26"/>
                <w:szCs w:val="26"/>
                <w:rtl/>
              </w:rPr>
              <w:t> </w:t>
            </w:r>
            <w:r>
              <w:rPr>
                <w:b/>
                <w:bCs/>
                <w:w w:val="75"/>
                <w:sz w:val="26"/>
                <w:szCs w:val="26"/>
                <w:rtl/>
              </w:rPr>
              <w:t>تﻘﻮيﺖ</w:t>
            </w:r>
            <w:r>
              <w:rPr>
                <w:b/>
                <w:bCs/>
                <w:spacing w:val="19"/>
                <w:sz w:val="26"/>
                <w:szCs w:val="26"/>
                <w:rtl/>
              </w:rPr>
              <w:t> </w:t>
            </w:r>
            <w:r>
              <w:rPr>
                <w:b/>
                <w:bCs/>
                <w:w w:val="75"/>
                <w:sz w:val="26"/>
                <w:szCs w:val="26"/>
                <w:rtl/>
              </w:rPr>
              <w:t>فشار</w:t>
            </w:r>
            <w:r>
              <w:rPr>
                <w:b/>
                <w:bCs/>
                <w:spacing w:val="17"/>
                <w:sz w:val="26"/>
                <w:szCs w:val="26"/>
                <w:rtl/>
              </w:rPr>
              <w:t> </w:t>
            </w:r>
            <w:r>
              <w:rPr>
                <w:b/>
                <w:bCs/>
                <w:w w:val="75"/>
                <w:sz w:val="26"/>
                <w:szCs w:val="26"/>
                <w:rtl/>
              </w:rPr>
              <w:t>گاز</w:t>
            </w:r>
            <w:r>
              <w:rPr>
                <w:b/>
                <w:bCs/>
                <w:spacing w:val="20"/>
                <w:sz w:val="26"/>
                <w:szCs w:val="26"/>
                <w:rtl/>
              </w:rPr>
              <w:t> </w:t>
            </w:r>
            <w:r>
              <w:rPr>
                <w:b/>
                <w:bCs/>
                <w:w w:val="75"/>
                <w:sz w:val="26"/>
                <w:szCs w:val="26"/>
                <w:rtl/>
              </w:rPr>
              <w:t>شهيد</w:t>
            </w:r>
            <w:r>
              <w:rPr>
                <w:b/>
                <w:bCs/>
                <w:spacing w:val="26"/>
                <w:sz w:val="26"/>
                <w:szCs w:val="26"/>
                <w:rtl/>
              </w:rPr>
              <w:t> </w:t>
            </w:r>
            <w:r>
              <w:rPr>
                <w:b/>
                <w:bCs/>
                <w:w w:val="75"/>
                <w:sz w:val="26"/>
                <w:szCs w:val="26"/>
                <w:rtl/>
              </w:rPr>
              <w:t>كبيري</w:t>
            </w:r>
            <w:r>
              <w:rPr>
                <w:b/>
                <w:bCs/>
                <w:spacing w:val="17"/>
                <w:sz w:val="26"/>
                <w:szCs w:val="26"/>
                <w:rtl/>
              </w:rPr>
              <w:t> </w:t>
            </w:r>
            <w:r>
              <w:rPr>
                <w:b/>
                <w:bCs/>
                <w:w w:val="75"/>
                <w:sz w:val="26"/>
                <w:szCs w:val="26"/>
                <w:rtl/>
              </w:rPr>
              <w:t>ﻻمرد</w:t>
            </w:r>
            <w:r>
              <w:rPr>
                <w:b/>
                <w:bCs/>
                <w:spacing w:val="18"/>
                <w:sz w:val="26"/>
                <w:szCs w:val="26"/>
                <w:rtl/>
              </w:rPr>
              <w:t> </w:t>
            </w:r>
            <w:r>
              <w:rPr>
                <w:b/>
                <w:bCs/>
                <w:w w:val="75"/>
                <w:sz w:val="26"/>
                <w:szCs w:val="26"/>
              </w:rPr>
              <w:t>)</w:t>
            </w:r>
            <w:r>
              <w:rPr>
                <w:b/>
                <w:bCs/>
                <w:w w:val="75"/>
                <w:sz w:val="26"/>
                <w:szCs w:val="26"/>
                <w:rtl/>
              </w:rPr>
              <w:t>ايستگاه</w:t>
            </w:r>
            <w:r>
              <w:rPr>
                <w:b/>
                <w:bCs/>
                <w:spacing w:val="19"/>
                <w:sz w:val="26"/>
                <w:szCs w:val="26"/>
                <w:rtl/>
              </w:rPr>
              <w:t> </w:t>
            </w:r>
            <w:r>
              <w:rPr>
                <w:b/>
                <w:bCs/>
                <w:w w:val="75"/>
                <w:sz w:val="26"/>
                <w:szCs w:val="26"/>
                <w:rtl/>
              </w:rPr>
              <w:t>شماره</w:t>
            </w:r>
            <w:r>
              <w:rPr>
                <w:b/>
                <w:bCs/>
                <w:spacing w:val="18"/>
                <w:sz w:val="26"/>
                <w:szCs w:val="26"/>
                <w:rtl/>
              </w:rPr>
              <w:t> </w:t>
            </w:r>
            <w:r>
              <w:rPr>
                <w:b/>
                <w:bCs/>
                <w:w w:val="75"/>
                <w:sz w:val="26"/>
                <w:szCs w:val="26"/>
              </w:rPr>
              <w:t>(</w:t>
            </w:r>
            <w:r>
              <w:rPr>
                <w:b/>
                <w:bCs/>
                <w:w w:val="75"/>
                <w:sz w:val="26"/>
                <w:szCs w:val="26"/>
              </w:rPr>
              <w:t>١</w:t>
            </w:r>
          </w:p>
          <w:p>
            <w:pPr>
              <w:pStyle w:val="TableParagraph"/>
              <w:bidi/>
              <w:spacing w:before="195"/>
              <w:ind w:right="13" w:left="0" w:firstLine="0"/>
              <w:jc w:val="center"/>
              <w:rPr>
                <w:sz w:val="24"/>
                <w:szCs w:val="24"/>
              </w:rPr>
            </w:pPr>
            <w:r>
              <w:rPr>
                <w:b/>
                <w:bCs/>
                <w:spacing w:val="-5"/>
                <w:w w:val="85"/>
                <w:sz w:val="26"/>
                <w:szCs w:val="26"/>
                <w:rtl/>
              </w:rPr>
              <w:t>خط</w:t>
            </w:r>
            <w:r>
              <w:rPr>
                <w:b/>
                <w:bCs/>
                <w:spacing w:val="-10"/>
                <w:sz w:val="26"/>
                <w:szCs w:val="26"/>
                <w:rtl/>
              </w:rPr>
              <w:t> </w:t>
            </w:r>
            <w:r>
              <w:rPr>
                <w:b/>
                <w:bCs/>
                <w:w w:val="85"/>
                <w:sz w:val="26"/>
                <w:szCs w:val="26"/>
                <w:rtl/>
              </w:rPr>
              <w:t>هفتم</w:t>
            </w:r>
            <w:r>
              <w:rPr>
                <w:b/>
                <w:bCs/>
                <w:spacing w:val="-5"/>
                <w:sz w:val="26"/>
                <w:szCs w:val="26"/>
                <w:rtl/>
              </w:rPr>
              <w:t> </w:t>
            </w:r>
            <w:r>
              <w:rPr>
                <w:b/>
                <w:bCs/>
                <w:w w:val="85"/>
                <w:sz w:val="26"/>
                <w:szCs w:val="26"/>
                <w:rtl/>
              </w:rPr>
              <w:t>سراسري</w:t>
            </w:r>
            <w:r>
              <w:rPr>
                <w:b/>
                <w:bCs/>
                <w:spacing w:val="-10"/>
                <w:sz w:val="26"/>
                <w:szCs w:val="26"/>
                <w:rtl/>
              </w:rPr>
              <w:t> </w:t>
            </w:r>
            <w:r>
              <w:rPr>
                <w:b/>
                <w:bCs/>
                <w:w w:val="85"/>
                <w:sz w:val="26"/>
                <w:szCs w:val="26"/>
                <w:rtl/>
              </w:rPr>
              <w:t>به</w:t>
            </w:r>
            <w:r>
              <w:rPr>
                <w:b/>
                <w:bCs/>
                <w:spacing w:val="-1"/>
                <w:w w:val="85"/>
                <w:sz w:val="26"/>
                <w:szCs w:val="26"/>
                <w:rtl/>
              </w:rPr>
              <w:t> </w:t>
            </w:r>
            <w:r>
              <w:rPr>
                <w:b/>
                <w:bCs/>
                <w:w w:val="85"/>
                <w:sz w:val="26"/>
                <w:szCs w:val="26"/>
                <w:rtl/>
              </w:rPr>
              <w:t>روش</w:t>
            </w:r>
            <w:r>
              <w:rPr>
                <w:spacing w:val="76"/>
                <w:sz w:val="24"/>
                <w:szCs w:val="24"/>
                <w:rtl/>
              </w:rPr>
              <w:t> </w:t>
            </w:r>
            <w:r>
              <w:rPr>
                <w:w w:val="85"/>
                <w:sz w:val="24"/>
                <w:szCs w:val="24"/>
              </w:rPr>
              <w:t>EP</w:t>
            </w:r>
            <w:r>
              <w:rPr>
                <w:w w:val="85"/>
                <w:sz w:val="24"/>
                <w:szCs w:val="24"/>
              </w:rPr>
              <w:t>C</w:t>
            </w:r>
          </w:p>
          <w:p>
            <w:pPr>
              <w:pStyle w:val="TableParagraph"/>
              <w:spacing w:before="6"/>
              <w:rPr>
                <w:rFonts w:ascii="Arial"/>
                <w:b/>
                <w:sz w:val="26"/>
              </w:rPr>
            </w:pPr>
          </w:p>
          <w:p>
            <w:pPr>
              <w:pStyle w:val="TableParagraph"/>
              <w:bidi/>
              <w:spacing w:before="1"/>
              <w:ind w:right="15" w:left="0" w:firstLine="0"/>
              <w:jc w:val="center"/>
              <w:rPr>
                <w:rFonts w:ascii="Arial" w:cs="Arial"/>
                <w:b/>
                <w:bCs/>
                <w:sz w:val="28"/>
                <w:szCs w:val="28"/>
              </w:rPr>
            </w:pPr>
            <w:r>
              <w:rPr>
                <w:rFonts w:ascii="Arial" w:cs="Arial"/>
                <w:b/>
                <w:bCs/>
                <w:spacing w:val="-2"/>
                <w:w w:val="80"/>
                <w:sz w:val="28"/>
                <w:szCs w:val="28"/>
                <w:rtl/>
              </w:rPr>
              <w:t>مناقصه</w:t>
            </w:r>
            <w:r>
              <w:rPr>
                <w:rFonts w:ascii="Arial" w:cs="Arial"/>
                <w:b/>
                <w:bCs/>
                <w:spacing w:val="15"/>
                <w:sz w:val="28"/>
                <w:szCs w:val="28"/>
                <w:rtl/>
              </w:rPr>
              <w:t> </w:t>
            </w:r>
            <w:r>
              <w:rPr>
                <w:rFonts w:ascii="Arial" w:cs="Arial"/>
                <w:b/>
                <w:bCs/>
                <w:w w:val="80"/>
                <w:sz w:val="28"/>
                <w:szCs w:val="28"/>
                <w:rtl/>
              </w:rPr>
              <w:t>شماره</w:t>
            </w:r>
            <w:r>
              <w:rPr>
                <w:rFonts w:ascii="Arial" w:cs="Arial"/>
                <w:b/>
                <w:bCs/>
                <w:spacing w:val="12"/>
                <w:sz w:val="28"/>
                <w:szCs w:val="28"/>
                <w:rtl/>
              </w:rPr>
              <w:t> </w:t>
            </w:r>
            <w:r>
              <w:rPr>
                <w:rFonts w:ascii="Arial" w:cs="Arial"/>
                <w:b/>
                <w:bCs/>
                <w:w w:val="80"/>
                <w:sz w:val="28"/>
                <w:szCs w:val="28"/>
              </w:rPr>
              <w:t>٠١/٧٩١٤١</w:t>
            </w:r>
            <w:r>
              <w:rPr>
                <w:rFonts w:ascii="Arial" w:cs="Arial"/>
                <w:b/>
                <w:bCs/>
                <w:w w:val="80"/>
                <w:sz w:val="28"/>
                <w:szCs w:val="28"/>
              </w:rPr>
              <w:t>٣</w:t>
            </w:r>
          </w:p>
        </w:tc>
        <w:tc>
          <w:tcPr>
            <w:tcW w:w="1985" w:type="dxa"/>
          </w:tcPr>
          <w:p>
            <w:pPr>
              <w:pStyle w:val="TableParagraph"/>
              <w:spacing w:before="10"/>
              <w:rPr>
                <w:rFonts w:ascii="Arial"/>
                <w:b/>
                <w:sz w:val="11"/>
              </w:rPr>
            </w:pPr>
          </w:p>
          <w:p>
            <w:pPr>
              <w:pStyle w:val="TableParagraph"/>
              <w:ind w:left="218"/>
              <w:rPr>
                <w:rFonts w:ascii="Arial"/>
                <w:sz w:val="20"/>
              </w:rPr>
            </w:pPr>
            <w:r>
              <w:rPr>
                <w:rFonts w:ascii="Arial"/>
                <w:sz w:val="20"/>
              </w:rPr>
              <w:drawing>
                <wp:inline distT="0" distB="0" distL="0" distR="0">
                  <wp:extent cx="944204" cy="762761"/>
                  <wp:effectExtent l="0" t="0" r="0" b="0"/>
                  <wp:docPr id="620" name="Image 620"/>
                  <wp:cNvGraphicFramePr>
                    <a:graphicFrameLocks/>
                  </wp:cNvGraphicFramePr>
                  <a:graphic>
                    <a:graphicData uri="http://schemas.openxmlformats.org/drawingml/2006/picture">
                      <pic:pic>
                        <pic:nvPicPr>
                          <pic:cNvPr id="620" name="Image 620"/>
                          <pic:cNvPicPr/>
                        </pic:nvPicPr>
                        <pic:blipFill>
                          <a:blip r:embed="rId6" cstate="print"/>
                          <a:stretch>
                            <a:fillRect/>
                          </a:stretch>
                        </pic:blipFill>
                        <pic:spPr>
                          <a:xfrm>
                            <a:off x="0" y="0"/>
                            <a:ext cx="944204" cy="762761"/>
                          </a:xfrm>
                          <a:prstGeom prst="rect">
                            <a:avLst/>
                          </a:prstGeom>
                        </pic:spPr>
                      </pic:pic>
                    </a:graphicData>
                  </a:graphic>
                </wp:inline>
              </w:drawing>
            </w:r>
            <w:r>
              <w:rPr>
                <w:rFonts w:ascii="Arial"/>
                <w:sz w:val="20"/>
              </w:rPr>
            </w:r>
          </w:p>
        </w:tc>
      </w:tr>
    </w:tbl>
    <w:p>
      <w:pPr>
        <w:pStyle w:val="BodyText"/>
        <w:spacing w:before="2"/>
        <w:rPr>
          <w:sz w:val="26"/>
        </w:rPr>
      </w:pPr>
    </w:p>
    <w:p>
      <w:pPr>
        <w:bidi/>
        <w:spacing w:before="0"/>
        <w:ind w:right="0" w:left="1512" w:firstLine="0"/>
        <w:jc w:val="left"/>
        <w:rPr>
          <w:b/>
          <w:bCs/>
          <w:sz w:val="26"/>
          <w:szCs w:val="26"/>
        </w:rPr>
      </w:pPr>
      <w:r>
        <w:rPr>
          <w:b/>
          <w:bCs/>
          <w:spacing w:val="-2"/>
          <w:w w:val="85"/>
          <w:sz w:val="26"/>
          <w:szCs w:val="26"/>
          <w:rtl/>
        </w:rPr>
        <w:t>نمايندگان</w:t>
      </w:r>
      <w:r>
        <w:rPr>
          <w:b/>
          <w:bCs/>
          <w:spacing w:val="-1"/>
          <w:w w:val="85"/>
          <w:sz w:val="26"/>
          <w:szCs w:val="26"/>
          <w:rtl/>
        </w:rPr>
        <w:t> </w:t>
      </w:r>
      <w:r>
        <w:rPr>
          <w:b/>
          <w:bCs/>
          <w:w w:val="85"/>
          <w:sz w:val="26"/>
          <w:szCs w:val="26"/>
          <w:rtl/>
        </w:rPr>
        <w:t>شركت</w:t>
      </w:r>
      <w:r>
        <w:rPr>
          <w:rFonts w:ascii="Times New Roman" w:cs="Times New Roman"/>
          <w:b/>
          <w:bCs/>
          <w:spacing w:val="1"/>
          <w:sz w:val="24"/>
          <w:szCs w:val="24"/>
          <w:rtl/>
        </w:rPr>
        <w:t> </w:t>
      </w:r>
      <w:r>
        <w:rPr>
          <w:rFonts w:ascii="Times New Roman" w:cs="Times New Roman"/>
          <w:b/>
          <w:bCs/>
          <w:w w:val="85"/>
          <w:sz w:val="24"/>
          <w:szCs w:val="24"/>
        </w:rPr>
        <w:t>OTC</w:t>
      </w:r>
      <w:r>
        <w:rPr>
          <w:b/>
          <w:bCs/>
          <w:spacing w:val="-1"/>
          <w:w w:val="85"/>
          <w:sz w:val="26"/>
          <w:szCs w:val="26"/>
          <w:rtl/>
        </w:rPr>
        <w:t> </w:t>
      </w:r>
      <w:r>
        <w:rPr>
          <w:b/>
          <w:bCs/>
          <w:w w:val="85"/>
          <w:sz w:val="26"/>
          <w:szCs w:val="26"/>
        </w:rPr>
        <w:t>)</w:t>
      </w:r>
      <w:r>
        <w:rPr>
          <w:b/>
          <w:bCs/>
          <w:w w:val="85"/>
          <w:sz w:val="26"/>
          <w:szCs w:val="26"/>
          <w:rtl/>
        </w:rPr>
        <w:t>شركت</w:t>
      </w:r>
      <w:r>
        <w:rPr>
          <w:b/>
          <w:bCs/>
          <w:spacing w:val="-1"/>
          <w:w w:val="85"/>
          <w:sz w:val="26"/>
          <w:szCs w:val="26"/>
          <w:rtl/>
        </w:rPr>
        <w:t> </w:t>
      </w:r>
      <w:r>
        <w:rPr>
          <w:b/>
          <w:bCs/>
          <w:w w:val="85"/>
          <w:sz w:val="26"/>
          <w:szCs w:val="26"/>
          <w:rtl/>
        </w:rPr>
        <w:t>سازنده</w:t>
      </w:r>
      <w:r>
        <w:rPr>
          <w:b/>
          <w:bCs/>
          <w:spacing w:val="-1"/>
          <w:w w:val="85"/>
          <w:sz w:val="26"/>
          <w:szCs w:val="26"/>
          <w:rtl/>
        </w:rPr>
        <w:t> </w:t>
      </w:r>
      <w:r>
        <w:rPr>
          <w:b/>
          <w:bCs/>
          <w:w w:val="85"/>
          <w:sz w:val="26"/>
          <w:szCs w:val="26"/>
          <w:rtl/>
        </w:rPr>
        <w:t>توربوكمپرسور</w:t>
      </w:r>
      <w:r>
        <w:rPr>
          <w:b/>
          <w:bCs/>
          <w:w w:val="85"/>
          <w:sz w:val="26"/>
          <w:szCs w:val="26"/>
        </w:rPr>
        <w:t>(</w:t>
      </w:r>
      <w:r>
        <w:rPr>
          <w:b/>
          <w:bCs/>
          <w:spacing w:val="-11"/>
          <w:sz w:val="26"/>
          <w:szCs w:val="26"/>
          <w:rtl/>
        </w:rPr>
        <w:t> </w:t>
      </w:r>
      <w:r>
        <w:rPr>
          <w:b/>
          <w:bCs/>
          <w:w w:val="85"/>
          <w:sz w:val="26"/>
          <w:szCs w:val="26"/>
          <w:rtl/>
        </w:rPr>
        <w:t>ﺻرفا</w:t>
      </w:r>
      <w:r>
        <w:rPr>
          <w:b/>
          <w:bCs/>
          <w:spacing w:val="-1"/>
          <w:w w:val="85"/>
          <w:sz w:val="26"/>
          <w:szCs w:val="26"/>
          <w:rtl/>
        </w:rPr>
        <w:t> </w:t>
      </w:r>
      <w:r>
        <w:rPr>
          <w:b/>
          <w:bCs/>
          <w:w w:val="85"/>
          <w:sz w:val="26"/>
          <w:szCs w:val="26"/>
          <w:rtl/>
        </w:rPr>
        <w:t>فعاليتهاي</w:t>
      </w:r>
      <w:r>
        <w:rPr>
          <w:b/>
          <w:bCs/>
          <w:spacing w:val="-10"/>
          <w:sz w:val="26"/>
          <w:szCs w:val="26"/>
          <w:rtl/>
        </w:rPr>
        <w:t> </w:t>
      </w:r>
      <w:r>
        <w:rPr>
          <w:b/>
          <w:bCs/>
          <w:w w:val="85"/>
          <w:sz w:val="26"/>
          <w:szCs w:val="26"/>
          <w:rtl/>
        </w:rPr>
        <w:t>نظارت</w:t>
      </w:r>
      <w:r>
        <w:rPr>
          <w:b/>
          <w:bCs/>
          <w:spacing w:val="-11"/>
          <w:sz w:val="26"/>
          <w:szCs w:val="26"/>
          <w:rtl/>
        </w:rPr>
        <w:t> </w:t>
      </w:r>
      <w:r>
        <w:rPr>
          <w:b/>
          <w:bCs/>
          <w:w w:val="85"/>
          <w:sz w:val="26"/>
          <w:szCs w:val="26"/>
          <w:rtl/>
        </w:rPr>
        <w:t>بر</w:t>
      </w:r>
      <w:r>
        <w:rPr>
          <w:b/>
          <w:bCs/>
          <w:spacing w:val="-10"/>
          <w:sz w:val="26"/>
          <w:szCs w:val="26"/>
          <w:rtl/>
        </w:rPr>
        <w:t> </w:t>
      </w:r>
      <w:r>
        <w:rPr>
          <w:b/>
          <w:bCs/>
          <w:w w:val="85"/>
          <w:sz w:val="26"/>
          <w:szCs w:val="26"/>
          <w:rtl/>
        </w:rPr>
        <w:t>نصب</w:t>
      </w:r>
      <w:r>
        <w:rPr>
          <w:b/>
          <w:bCs/>
          <w:spacing w:val="-2"/>
          <w:w w:val="85"/>
          <w:sz w:val="26"/>
          <w:szCs w:val="26"/>
          <w:rtl/>
        </w:rPr>
        <w:t> </w:t>
      </w:r>
      <w:r>
        <w:rPr>
          <w:b/>
          <w:bCs/>
          <w:w w:val="85"/>
          <w:sz w:val="26"/>
          <w:szCs w:val="26"/>
          <w:rtl/>
        </w:rPr>
        <w:t>و</w:t>
      </w:r>
    </w:p>
    <w:p>
      <w:pPr>
        <w:bidi/>
        <w:spacing w:before="177"/>
        <w:ind w:right="0" w:left="1512" w:firstLine="0"/>
        <w:jc w:val="left"/>
        <w:rPr>
          <w:b/>
          <w:bCs/>
          <w:sz w:val="26"/>
          <w:szCs w:val="26"/>
        </w:rPr>
      </w:pPr>
      <w:r>
        <w:rPr>
          <w:b/>
          <w:bCs/>
          <w:spacing w:val="-2"/>
          <w:sz w:val="26"/>
          <w:szCs w:val="26"/>
          <w:rtl/>
        </w:rPr>
        <w:t>راهاندازي</w:t>
      </w:r>
      <w:r>
        <w:rPr>
          <w:b/>
          <w:bCs/>
          <w:spacing w:val="-13"/>
          <w:sz w:val="26"/>
          <w:szCs w:val="26"/>
          <w:rtl/>
        </w:rPr>
        <w:t> </w:t>
      </w:r>
      <w:r>
        <w:rPr>
          <w:b/>
          <w:bCs/>
          <w:spacing w:val="-2"/>
          <w:sz w:val="26"/>
          <w:szCs w:val="26"/>
        </w:rPr>
        <w:t>(</w:t>
      </w:r>
      <w:r>
        <w:rPr>
          <w:rFonts w:ascii="Times New Roman" w:cs="Times New Roman"/>
          <w:b/>
          <w:bCs/>
          <w:spacing w:val="-2"/>
          <w:sz w:val="24"/>
          <w:szCs w:val="24"/>
        </w:rPr>
        <w:t>Supervision</w:t>
      </w:r>
      <w:r>
        <w:rPr>
          <w:b/>
          <w:bCs/>
          <w:spacing w:val="-2"/>
          <w:sz w:val="26"/>
          <w:szCs w:val="26"/>
        </w:rPr>
        <w:t>)</w:t>
      </w:r>
      <w:r>
        <w:rPr>
          <w:b/>
          <w:bCs/>
          <w:spacing w:val="-15"/>
          <w:sz w:val="26"/>
          <w:szCs w:val="26"/>
          <w:rtl/>
        </w:rPr>
        <w:t> </w:t>
      </w:r>
      <w:r>
        <w:rPr>
          <w:b/>
          <w:bCs/>
          <w:spacing w:val="-2"/>
          <w:sz w:val="26"/>
          <w:szCs w:val="26"/>
          <w:rtl/>
        </w:rPr>
        <w:t>را</w:t>
      </w:r>
      <w:r>
        <w:rPr>
          <w:b/>
          <w:bCs/>
          <w:spacing w:val="-20"/>
          <w:sz w:val="26"/>
          <w:szCs w:val="26"/>
          <w:rtl/>
        </w:rPr>
        <w:t> </w:t>
      </w:r>
      <w:r>
        <w:rPr>
          <w:b/>
          <w:bCs/>
          <w:spacing w:val="-2"/>
          <w:sz w:val="26"/>
          <w:szCs w:val="26"/>
          <w:rtl/>
        </w:rPr>
        <w:t>انجام</w:t>
      </w:r>
      <w:r>
        <w:rPr>
          <w:b/>
          <w:bCs/>
          <w:spacing w:val="-15"/>
          <w:sz w:val="26"/>
          <w:szCs w:val="26"/>
          <w:rtl/>
        </w:rPr>
        <w:t> </w:t>
      </w:r>
      <w:r>
        <w:rPr>
          <w:b/>
          <w:bCs/>
          <w:spacing w:val="-2"/>
          <w:sz w:val="26"/>
          <w:szCs w:val="26"/>
          <w:rtl/>
        </w:rPr>
        <w:t>خواهند</w:t>
      </w:r>
      <w:r>
        <w:rPr>
          <w:b/>
          <w:bCs/>
          <w:spacing w:val="-14"/>
          <w:sz w:val="26"/>
          <w:szCs w:val="26"/>
          <w:rtl/>
        </w:rPr>
        <w:t> </w:t>
      </w:r>
      <w:r>
        <w:rPr>
          <w:b/>
          <w:bCs/>
          <w:spacing w:val="-2"/>
          <w:sz w:val="26"/>
          <w:szCs w:val="26"/>
          <w:rtl/>
        </w:rPr>
        <w:t>داد</w:t>
      </w:r>
      <w:r>
        <w:rPr>
          <w:b/>
          <w:bCs/>
          <w:spacing w:val="-2"/>
          <w:sz w:val="26"/>
          <w:szCs w:val="26"/>
        </w:rPr>
        <w:t>.</w:t>
      </w:r>
    </w:p>
    <w:p>
      <w:pPr>
        <w:pStyle w:val="BodyText"/>
        <w:rPr>
          <w:sz w:val="9"/>
        </w:rPr>
      </w:pPr>
    </w:p>
    <w:p>
      <w:pPr>
        <w:spacing w:after="0"/>
        <w:rPr>
          <w:sz w:val="9"/>
        </w:rPr>
        <w:sectPr>
          <w:pgSz w:w="11910" w:h="16840"/>
          <w:pgMar w:top="920" w:bottom="280" w:left="680" w:right="740"/>
        </w:sectPr>
      </w:pPr>
    </w:p>
    <w:p>
      <w:pPr>
        <w:bidi/>
        <w:spacing w:before="70"/>
        <w:ind w:right="818" w:left="0" w:firstLine="0"/>
        <w:jc w:val="right"/>
        <w:rPr>
          <w:b/>
          <w:bCs/>
          <w:sz w:val="26"/>
          <w:szCs w:val="26"/>
        </w:rPr>
      </w:pPr>
      <w:r>
        <w:rPr>
          <w:b/>
          <w:bCs/>
          <w:spacing w:val="-10"/>
          <w:w w:val="80"/>
          <w:sz w:val="26"/>
          <w:szCs w:val="26"/>
          <w:rtl/>
        </w:rPr>
        <w:t>و</w:t>
      </w:r>
      <w:r>
        <w:rPr>
          <w:b/>
          <w:bCs/>
          <w:spacing w:val="-1"/>
          <w:w w:val="80"/>
          <w:sz w:val="26"/>
          <w:szCs w:val="26"/>
          <w:rtl/>
        </w:rPr>
        <w:t> </w:t>
      </w:r>
      <w:r>
        <w:rPr>
          <w:b/>
          <w:bCs/>
          <w:w w:val="80"/>
          <w:sz w:val="26"/>
          <w:szCs w:val="26"/>
          <w:rtl/>
        </w:rPr>
        <w:t>كليه</w:t>
      </w:r>
      <w:r>
        <w:rPr>
          <w:b/>
          <w:bCs/>
          <w:spacing w:val="-13"/>
          <w:sz w:val="26"/>
          <w:szCs w:val="26"/>
          <w:rtl/>
        </w:rPr>
        <w:t> </w:t>
      </w:r>
      <w:r>
        <w:rPr>
          <w:b/>
          <w:bCs/>
          <w:w w:val="80"/>
          <w:sz w:val="26"/>
          <w:szCs w:val="26"/>
          <w:rtl/>
        </w:rPr>
        <w:t>متعلقات</w:t>
      </w:r>
      <w:r>
        <w:rPr>
          <w:b/>
          <w:bCs/>
          <w:spacing w:val="-1"/>
          <w:w w:val="80"/>
          <w:sz w:val="26"/>
          <w:szCs w:val="26"/>
          <w:rtl/>
        </w:rPr>
        <w:t> </w:t>
      </w:r>
      <w:r>
        <w:rPr>
          <w:b/>
          <w:bCs/>
          <w:w w:val="80"/>
          <w:sz w:val="26"/>
          <w:szCs w:val="26"/>
          <w:rtl/>
        </w:rPr>
        <w:t>مربوطه</w:t>
      </w:r>
      <w:r>
        <w:rPr>
          <w:b/>
          <w:bCs/>
          <w:spacing w:val="-1"/>
          <w:w w:val="80"/>
          <w:sz w:val="26"/>
          <w:szCs w:val="26"/>
          <w:rtl/>
        </w:rPr>
        <w:t> </w:t>
      </w:r>
      <w:r>
        <w:rPr>
          <w:b/>
          <w:bCs/>
          <w:w w:val="80"/>
          <w:sz w:val="26"/>
          <w:szCs w:val="26"/>
          <w:rtl/>
        </w:rPr>
        <w:t>از</w:t>
      </w:r>
      <w:r>
        <w:rPr>
          <w:b/>
          <w:bCs/>
          <w:spacing w:val="-13"/>
          <w:sz w:val="26"/>
          <w:szCs w:val="26"/>
          <w:rtl/>
        </w:rPr>
        <w:t> </w:t>
      </w:r>
      <w:r>
        <w:rPr>
          <w:b/>
          <w:bCs/>
          <w:w w:val="80"/>
          <w:sz w:val="26"/>
          <w:szCs w:val="26"/>
          <w:rtl/>
        </w:rPr>
        <w:t>قبي</w:t>
      </w:r>
      <w:r>
        <w:rPr>
          <w:b/>
          <w:bCs/>
          <w:w w:val="80"/>
          <w:sz w:val="26"/>
          <w:szCs w:val="26"/>
          <w:rtl/>
        </w:rPr>
        <w:t>ل</w:t>
      </w:r>
    </w:p>
    <w:p>
      <w:pPr>
        <w:bidi/>
        <w:spacing w:before="70"/>
        <w:ind w:right="85" w:left="0" w:firstLine="0"/>
        <w:jc w:val="right"/>
        <w:rPr>
          <w:rFonts w:ascii="Times New Roman" w:cs="Times New Roman"/>
          <w:b/>
          <w:bCs/>
          <w:sz w:val="24"/>
          <w:szCs w:val="24"/>
        </w:rPr>
      </w:pPr>
      <w:r>
        <w:rPr>
          <w:rtl/>
        </w:rPr>
        <w:br w:type="column"/>
      </w:r>
      <w:r>
        <w:rPr>
          <w:b/>
          <w:bCs/>
          <w:spacing w:val="-5"/>
          <w:w w:val="85"/>
          <w:sz w:val="26"/>
          <w:szCs w:val="26"/>
          <w:rtl/>
        </w:rPr>
        <w:t>همه</w:t>
      </w:r>
      <w:r>
        <w:rPr>
          <w:b/>
          <w:bCs/>
          <w:spacing w:val="-4"/>
          <w:w w:val="85"/>
          <w:sz w:val="26"/>
          <w:szCs w:val="26"/>
          <w:rtl/>
        </w:rPr>
        <w:t> </w:t>
      </w:r>
      <w:r>
        <w:rPr>
          <w:b/>
          <w:bCs/>
          <w:w w:val="85"/>
          <w:sz w:val="26"/>
          <w:szCs w:val="26"/>
          <w:rtl/>
        </w:rPr>
        <w:t>فعاليتهاي</w:t>
      </w:r>
      <w:r>
        <w:rPr>
          <w:b/>
          <w:bCs/>
          <w:spacing w:val="-2"/>
          <w:w w:val="85"/>
          <w:sz w:val="26"/>
          <w:szCs w:val="26"/>
          <w:rtl/>
        </w:rPr>
        <w:t> </w:t>
      </w:r>
      <w:r>
        <w:rPr>
          <w:b/>
          <w:bCs/>
          <w:w w:val="85"/>
          <w:sz w:val="26"/>
          <w:szCs w:val="26"/>
          <w:rtl/>
        </w:rPr>
        <w:t>مربوط</w:t>
      </w:r>
      <w:r>
        <w:rPr>
          <w:b/>
          <w:bCs/>
          <w:spacing w:val="-4"/>
          <w:w w:val="85"/>
          <w:sz w:val="26"/>
          <w:szCs w:val="26"/>
          <w:rtl/>
        </w:rPr>
        <w:t> </w:t>
      </w:r>
      <w:r>
        <w:rPr>
          <w:b/>
          <w:bCs/>
          <w:w w:val="85"/>
          <w:sz w:val="26"/>
          <w:szCs w:val="26"/>
          <w:rtl/>
        </w:rPr>
        <w:t>به</w:t>
      </w:r>
      <w:r>
        <w:rPr>
          <w:b/>
          <w:bCs/>
          <w:spacing w:val="-5"/>
          <w:w w:val="85"/>
          <w:sz w:val="26"/>
          <w:szCs w:val="26"/>
          <w:rtl/>
        </w:rPr>
        <w:t> </w:t>
      </w:r>
      <w:r>
        <w:rPr>
          <w:b/>
          <w:bCs/>
          <w:w w:val="85"/>
          <w:sz w:val="26"/>
          <w:szCs w:val="26"/>
          <w:rtl/>
        </w:rPr>
        <w:t>پيش</w:t>
      </w:r>
      <w:r>
        <w:rPr>
          <w:b/>
          <w:bCs/>
          <w:spacing w:val="-3"/>
          <w:w w:val="85"/>
          <w:sz w:val="26"/>
          <w:szCs w:val="26"/>
          <w:rtl/>
        </w:rPr>
        <w:t> </w:t>
      </w:r>
      <w:r>
        <w:rPr>
          <w:b/>
          <w:bCs/>
          <w:w w:val="85"/>
          <w:sz w:val="26"/>
          <w:szCs w:val="26"/>
          <w:rtl/>
        </w:rPr>
        <w:t>راه</w:t>
      </w:r>
      <w:r>
        <w:rPr>
          <w:b/>
          <w:bCs/>
          <w:spacing w:val="-1"/>
          <w:w w:val="85"/>
          <w:sz w:val="26"/>
          <w:szCs w:val="26"/>
          <w:rtl/>
        </w:rPr>
        <w:t> </w:t>
      </w:r>
      <w:r>
        <w:rPr>
          <w:b/>
          <w:bCs/>
          <w:w w:val="85"/>
          <w:sz w:val="26"/>
          <w:szCs w:val="26"/>
          <w:rtl/>
        </w:rPr>
        <w:t>اندازي</w:t>
      </w:r>
      <w:r>
        <w:rPr>
          <w:b/>
          <w:bCs/>
          <w:spacing w:val="-4"/>
          <w:w w:val="85"/>
          <w:sz w:val="26"/>
          <w:szCs w:val="26"/>
          <w:rtl/>
        </w:rPr>
        <w:t> </w:t>
      </w:r>
      <w:r>
        <w:rPr>
          <w:b/>
          <w:bCs/>
          <w:w w:val="85"/>
          <w:sz w:val="26"/>
          <w:szCs w:val="26"/>
          <w:rtl/>
        </w:rPr>
        <w:t>و</w:t>
      </w:r>
      <w:r>
        <w:rPr>
          <w:b/>
          <w:bCs/>
          <w:spacing w:val="-3"/>
          <w:w w:val="85"/>
          <w:sz w:val="26"/>
          <w:szCs w:val="26"/>
          <w:rtl/>
        </w:rPr>
        <w:t> </w:t>
      </w:r>
      <w:r>
        <w:rPr>
          <w:b/>
          <w:bCs/>
          <w:w w:val="85"/>
          <w:sz w:val="26"/>
          <w:szCs w:val="26"/>
          <w:rtl/>
        </w:rPr>
        <w:t>راه</w:t>
      </w:r>
      <w:r>
        <w:rPr>
          <w:b/>
          <w:bCs/>
          <w:spacing w:val="-3"/>
          <w:w w:val="85"/>
          <w:sz w:val="26"/>
          <w:szCs w:val="26"/>
          <w:rtl/>
        </w:rPr>
        <w:t> </w:t>
      </w:r>
      <w:r>
        <w:rPr>
          <w:b/>
          <w:bCs/>
          <w:w w:val="85"/>
          <w:sz w:val="26"/>
          <w:szCs w:val="26"/>
          <w:rtl/>
        </w:rPr>
        <w:t>اندازي</w:t>
      </w:r>
      <w:r>
        <w:rPr>
          <w:rFonts w:ascii="Times New Roman" w:cs="Times New Roman"/>
          <w:b/>
          <w:bCs/>
          <w:spacing w:val="1"/>
          <w:sz w:val="24"/>
          <w:szCs w:val="24"/>
          <w:rtl/>
        </w:rPr>
        <w:t> </w:t>
      </w:r>
      <w:r>
        <w:rPr>
          <w:rFonts w:ascii="Times New Roman" w:cs="Times New Roman"/>
          <w:b/>
          <w:bCs/>
          <w:w w:val="85"/>
          <w:sz w:val="24"/>
          <w:szCs w:val="24"/>
        </w:rPr>
        <w:t>Trai</w:t>
      </w:r>
      <w:r>
        <w:rPr>
          <w:rFonts w:ascii="Times New Roman" w:cs="Times New Roman"/>
          <w:b/>
          <w:bCs/>
          <w:w w:val="85"/>
          <w:sz w:val="24"/>
          <w:szCs w:val="24"/>
        </w:rPr>
        <w:t>n</w:t>
      </w:r>
    </w:p>
    <w:p>
      <w:pPr>
        <w:spacing w:after="0"/>
        <w:jc w:val="right"/>
        <w:rPr>
          <w:rFonts w:ascii="Times New Roman" w:cs="Times New Roman"/>
          <w:sz w:val="24"/>
          <w:szCs w:val="24"/>
        </w:rPr>
        <w:sectPr>
          <w:type w:val="continuous"/>
          <w:pgSz w:w="11910" w:h="16840"/>
          <w:pgMar w:top="920" w:bottom="280" w:left="680" w:right="740"/>
          <w:cols w:num="2" w:equalWidth="0">
            <w:col w:w="3563" w:space="40"/>
            <w:col w:w="6887"/>
          </w:cols>
        </w:sectPr>
      </w:pPr>
    </w:p>
    <w:p>
      <w:pPr>
        <w:bidi/>
        <w:spacing w:before="176"/>
        <w:ind w:right="3215" w:left="0" w:firstLine="0"/>
        <w:jc w:val="right"/>
        <w:rPr>
          <w:b/>
          <w:bCs/>
          <w:sz w:val="26"/>
          <w:szCs w:val="26"/>
        </w:rPr>
      </w:pPr>
      <w:r>
        <w:rPr/>
        <w:drawing>
          <wp:anchor distT="0" distB="0" distL="0" distR="0" allowOverlap="1" layoutInCell="1" locked="0" behindDoc="1" simplePos="0" relativeHeight="482122752">
            <wp:simplePos x="0" y="0"/>
            <wp:positionH relativeFrom="page">
              <wp:posOffset>302418</wp:posOffset>
            </wp:positionH>
            <wp:positionV relativeFrom="page">
              <wp:posOffset>302418</wp:posOffset>
            </wp:positionV>
            <wp:extent cx="6954202" cy="10089070"/>
            <wp:effectExtent l="0" t="0" r="0" b="0"/>
            <wp:wrapNone/>
            <wp:docPr id="621" name="Image 621"/>
            <wp:cNvGraphicFramePr>
              <a:graphicFrameLocks/>
            </wp:cNvGraphicFramePr>
            <a:graphic>
              <a:graphicData uri="http://schemas.openxmlformats.org/drawingml/2006/picture">
                <pic:pic>
                  <pic:nvPicPr>
                    <pic:cNvPr id="621" name="Image 621"/>
                    <pic:cNvPicPr/>
                  </pic:nvPicPr>
                  <pic:blipFill>
                    <a:blip r:embed="rId5" cstate="print"/>
                    <a:stretch>
                      <a:fillRect/>
                    </a:stretch>
                  </pic:blipFill>
                  <pic:spPr>
                    <a:xfrm>
                      <a:off x="0" y="0"/>
                      <a:ext cx="6954202" cy="10089070"/>
                    </a:xfrm>
                    <a:prstGeom prst="rect">
                      <a:avLst/>
                    </a:prstGeom>
                  </pic:spPr>
                </pic:pic>
              </a:graphicData>
            </a:graphic>
          </wp:anchor>
        </w:drawing>
      </w:r>
      <w:r>
        <w:rPr>
          <w:b/>
          <w:bCs/>
          <w:spacing w:val="-2"/>
          <w:w w:val="75"/>
          <w:sz w:val="26"/>
          <w:szCs w:val="26"/>
          <w:rtl/>
        </w:rPr>
        <w:t>ولوها،</w:t>
      </w:r>
      <w:r>
        <w:rPr>
          <w:b/>
          <w:bCs/>
          <w:spacing w:val="5"/>
          <w:sz w:val="26"/>
          <w:szCs w:val="26"/>
          <w:rtl/>
        </w:rPr>
        <w:t> </w:t>
      </w:r>
      <w:r>
        <w:rPr>
          <w:b/>
          <w:bCs/>
          <w:w w:val="75"/>
          <w:sz w:val="26"/>
          <w:szCs w:val="26"/>
          <w:rtl/>
        </w:rPr>
        <w:t>توربوكمپرسور</w:t>
      </w:r>
      <w:r>
        <w:rPr>
          <w:b/>
          <w:bCs/>
          <w:spacing w:val="4"/>
          <w:sz w:val="26"/>
          <w:szCs w:val="26"/>
          <w:rtl/>
        </w:rPr>
        <w:t> </w:t>
      </w:r>
      <w:r>
        <w:rPr>
          <w:b/>
          <w:bCs/>
          <w:w w:val="75"/>
          <w:sz w:val="26"/>
          <w:szCs w:val="26"/>
          <w:rtl/>
        </w:rPr>
        <w:t>و</w:t>
      </w:r>
      <w:r>
        <w:rPr>
          <w:b/>
          <w:bCs/>
          <w:spacing w:val="8"/>
          <w:sz w:val="26"/>
          <w:szCs w:val="26"/>
          <w:rtl/>
        </w:rPr>
        <w:t> </w:t>
      </w:r>
      <w:r>
        <w:rPr>
          <w:b/>
          <w:bCs/>
          <w:w w:val="75"/>
          <w:sz w:val="26"/>
          <w:szCs w:val="26"/>
        </w:rPr>
        <w:t>...</w:t>
      </w:r>
      <w:r>
        <w:rPr>
          <w:b/>
          <w:bCs/>
          <w:spacing w:val="5"/>
          <w:sz w:val="26"/>
          <w:szCs w:val="26"/>
          <w:rtl/>
        </w:rPr>
        <w:t> </w:t>
      </w:r>
      <w:r>
        <w:rPr>
          <w:b/>
          <w:bCs/>
          <w:w w:val="75"/>
          <w:sz w:val="26"/>
          <w:szCs w:val="26"/>
          <w:rtl/>
        </w:rPr>
        <w:t>بر</w:t>
      </w:r>
      <w:r>
        <w:rPr>
          <w:b/>
          <w:bCs/>
          <w:spacing w:val="5"/>
          <w:sz w:val="26"/>
          <w:szCs w:val="26"/>
          <w:rtl/>
        </w:rPr>
        <w:t> </w:t>
      </w:r>
      <w:r>
        <w:rPr>
          <w:b/>
          <w:bCs/>
          <w:w w:val="75"/>
          <w:sz w:val="26"/>
          <w:szCs w:val="26"/>
          <w:rtl/>
        </w:rPr>
        <w:t>عهده</w:t>
      </w:r>
      <w:r>
        <w:rPr>
          <w:b/>
          <w:bCs/>
          <w:spacing w:val="7"/>
          <w:sz w:val="26"/>
          <w:szCs w:val="26"/>
          <w:rtl/>
        </w:rPr>
        <w:t> </w:t>
      </w:r>
      <w:r>
        <w:rPr>
          <w:b/>
          <w:bCs/>
          <w:w w:val="75"/>
          <w:sz w:val="26"/>
          <w:szCs w:val="26"/>
          <w:rtl/>
        </w:rPr>
        <w:t>و</w:t>
      </w:r>
      <w:r>
        <w:rPr>
          <w:b/>
          <w:bCs/>
          <w:spacing w:val="5"/>
          <w:sz w:val="26"/>
          <w:szCs w:val="26"/>
          <w:rtl/>
        </w:rPr>
        <w:t> </w:t>
      </w:r>
      <w:r>
        <w:rPr>
          <w:b/>
          <w:bCs/>
          <w:w w:val="75"/>
          <w:sz w:val="26"/>
          <w:szCs w:val="26"/>
          <w:rtl/>
        </w:rPr>
        <w:t>هزينه</w:t>
      </w:r>
      <w:r>
        <w:rPr>
          <w:b/>
          <w:bCs/>
          <w:spacing w:val="6"/>
          <w:sz w:val="26"/>
          <w:szCs w:val="26"/>
          <w:rtl/>
        </w:rPr>
        <w:t> </w:t>
      </w:r>
      <w:r>
        <w:rPr>
          <w:b/>
          <w:bCs/>
          <w:w w:val="75"/>
          <w:sz w:val="26"/>
          <w:szCs w:val="26"/>
          <w:rtl/>
        </w:rPr>
        <w:t>پيمانكار</w:t>
      </w:r>
      <w:r>
        <w:rPr>
          <w:b/>
          <w:bCs/>
          <w:spacing w:val="5"/>
          <w:sz w:val="26"/>
          <w:szCs w:val="26"/>
          <w:rtl/>
        </w:rPr>
        <w:t> </w:t>
      </w:r>
      <w:r>
        <w:rPr>
          <w:b/>
          <w:bCs/>
          <w:w w:val="75"/>
          <w:sz w:val="26"/>
          <w:szCs w:val="26"/>
          <w:rtl/>
        </w:rPr>
        <w:t>نصب</w:t>
      </w:r>
      <w:r>
        <w:rPr>
          <w:b/>
          <w:bCs/>
          <w:spacing w:val="5"/>
          <w:sz w:val="26"/>
          <w:szCs w:val="26"/>
          <w:rtl/>
        </w:rPr>
        <w:t> </w:t>
      </w:r>
      <w:r>
        <w:rPr>
          <w:b/>
          <w:bCs/>
          <w:w w:val="75"/>
          <w:sz w:val="26"/>
          <w:szCs w:val="26"/>
          <w:rtl/>
        </w:rPr>
        <w:t>مي</w:t>
      </w:r>
      <w:r>
        <w:rPr>
          <w:b/>
          <w:bCs/>
          <w:spacing w:val="7"/>
          <w:sz w:val="26"/>
          <w:szCs w:val="26"/>
          <w:rtl/>
        </w:rPr>
        <w:t> </w:t>
      </w:r>
      <w:r>
        <w:rPr>
          <w:b/>
          <w:bCs/>
          <w:w w:val="75"/>
          <w:sz w:val="26"/>
          <w:szCs w:val="26"/>
          <w:rtl/>
        </w:rPr>
        <w:t>باشد</w:t>
      </w:r>
      <w:r>
        <w:rPr>
          <w:b/>
          <w:bCs/>
          <w:w w:val="75"/>
          <w:sz w:val="26"/>
          <w:szCs w:val="26"/>
        </w:rPr>
        <w:t>.</w:t>
      </w:r>
    </w:p>
    <w:p>
      <w:pPr>
        <w:bidi/>
        <w:spacing w:before="176"/>
        <w:ind w:right="0" w:left="390" w:firstLine="0"/>
        <w:jc w:val="left"/>
        <w:rPr>
          <w:b/>
          <w:bCs/>
          <w:sz w:val="26"/>
          <w:szCs w:val="26"/>
        </w:rPr>
      </w:pPr>
      <w:r>
        <w:rPr>
          <w:b/>
          <w:bCs/>
          <w:spacing w:val="-7"/>
          <w:w w:val="90"/>
          <w:sz w:val="26"/>
          <w:szCs w:val="26"/>
          <w:rtl/>
        </w:rPr>
        <w:t>در</w:t>
      </w:r>
      <w:r>
        <w:rPr>
          <w:b/>
          <w:bCs/>
          <w:spacing w:val="-1"/>
          <w:w w:val="90"/>
          <w:sz w:val="26"/>
          <w:szCs w:val="26"/>
          <w:rtl/>
        </w:rPr>
        <w:t> </w:t>
      </w:r>
      <w:r>
        <w:rPr>
          <w:b/>
          <w:bCs/>
          <w:w w:val="90"/>
          <w:sz w:val="26"/>
          <w:szCs w:val="26"/>
          <w:rtl/>
        </w:rPr>
        <w:t>طول</w:t>
      </w:r>
      <w:r>
        <w:rPr>
          <w:b/>
          <w:bCs/>
          <w:spacing w:val="-4"/>
          <w:w w:val="90"/>
          <w:sz w:val="26"/>
          <w:szCs w:val="26"/>
          <w:rtl/>
        </w:rPr>
        <w:t> </w:t>
      </w:r>
      <w:r>
        <w:rPr>
          <w:b/>
          <w:bCs/>
          <w:w w:val="90"/>
          <w:sz w:val="26"/>
          <w:szCs w:val="26"/>
          <w:rtl/>
        </w:rPr>
        <w:t>مدت</w:t>
      </w:r>
      <w:r>
        <w:rPr>
          <w:b/>
          <w:bCs/>
          <w:spacing w:val="-1"/>
          <w:w w:val="90"/>
          <w:sz w:val="26"/>
          <w:szCs w:val="26"/>
          <w:rtl/>
        </w:rPr>
        <w:t> </w:t>
      </w:r>
      <w:r>
        <w:rPr>
          <w:b/>
          <w:bCs/>
          <w:w w:val="90"/>
          <w:sz w:val="26"/>
          <w:szCs w:val="26"/>
          <w:rtl/>
        </w:rPr>
        <w:t>زمان</w:t>
      </w:r>
      <w:r>
        <w:rPr>
          <w:b/>
          <w:bCs/>
          <w:spacing w:val="-2"/>
          <w:w w:val="90"/>
          <w:sz w:val="26"/>
          <w:szCs w:val="26"/>
          <w:rtl/>
        </w:rPr>
        <w:t> </w:t>
      </w:r>
      <w:r>
        <w:rPr>
          <w:b/>
          <w:bCs/>
          <w:w w:val="90"/>
          <w:sz w:val="26"/>
          <w:szCs w:val="26"/>
          <w:rtl/>
        </w:rPr>
        <w:t>اعزام</w:t>
      </w:r>
      <w:r>
        <w:rPr>
          <w:b/>
          <w:bCs/>
          <w:spacing w:val="-1"/>
          <w:w w:val="90"/>
          <w:sz w:val="26"/>
          <w:szCs w:val="26"/>
          <w:rtl/>
        </w:rPr>
        <w:t> </w:t>
      </w:r>
      <w:r>
        <w:rPr>
          <w:b/>
          <w:bCs/>
          <w:w w:val="90"/>
          <w:sz w:val="26"/>
          <w:szCs w:val="26"/>
          <w:rtl/>
        </w:rPr>
        <w:t>كارشناسان</w:t>
      </w:r>
      <w:r>
        <w:rPr>
          <w:b/>
          <w:bCs/>
          <w:spacing w:val="-2"/>
          <w:w w:val="90"/>
          <w:sz w:val="26"/>
          <w:szCs w:val="26"/>
          <w:rtl/>
        </w:rPr>
        <w:t> </w:t>
      </w:r>
      <w:r>
        <w:rPr>
          <w:b/>
          <w:bCs/>
          <w:w w:val="90"/>
          <w:sz w:val="26"/>
          <w:szCs w:val="26"/>
          <w:rtl/>
        </w:rPr>
        <w:t>سازنده،</w:t>
      </w:r>
      <w:r>
        <w:rPr>
          <w:b/>
          <w:bCs/>
          <w:spacing w:val="-3"/>
          <w:w w:val="90"/>
          <w:sz w:val="26"/>
          <w:szCs w:val="26"/>
          <w:rtl/>
        </w:rPr>
        <w:t> </w:t>
      </w:r>
      <w:r>
        <w:rPr>
          <w:b/>
          <w:bCs/>
          <w:w w:val="90"/>
          <w:sz w:val="26"/>
          <w:szCs w:val="26"/>
          <w:rtl/>
        </w:rPr>
        <w:t>در</w:t>
      </w:r>
      <w:r>
        <w:rPr>
          <w:b/>
          <w:bCs/>
          <w:spacing w:val="-1"/>
          <w:w w:val="90"/>
          <w:sz w:val="26"/>
          <w:szCs w:val="26"/>
          <w:rtl/>
        </w:rPr>
        <w:t> </w:t>
      </w:r>
      <w:r>
        <w:rPr>
          <w:b/>
          <w:bCs/>
          <w:w w:val="90"/>
          <w:sz w:val="26"/>
          <w:szCs w:val="26"/>
          <w:rtl/>
        </w:rPr>
        <w:t>اختيار</w:t>
      </w:r>
      <w:r>
        <w:rPr>
          <w:b/>
          <w:bCs/>
          <w:spacing w:val="-1"/>
          <w:w w:val="90"/>
          <w:sz w:val="26"/>
          <w:szCs w:val="26"/>
          <w:rtl/>
        </w:rPr>
        <w:t> </w:t>
      </w:r>
      <w:r>
        <w:rPr>
          <w:b/>
          <w:bCs/>
          <w:w w:val="90"/>
          <w:sz w:val="26"/>
          <w:szCs w:val="26"/>
          <w:rtl/>
        </w:rPr>
        <w:t>قراردادن</w:t>
      </w:r>
      <w:r>
        <w:rPr>
          <w:b/>
          <w:bCs/>
          <w:spacing w:val="-2"/>
          <w:w w:val="90"/>
          <w:sz w:val="26"/>
          <w:szCs w:val="26"/>
          <w:rtl/>
        </w:rPr>
        <w:t> </w:t>
      </w:r>
      <w:r>
        <w:rPr>
          <w:b/>
          <w:bCs/>
          <w:w w:val="90"/>
          <w:sz w:val="26"/>
          <w:szCs w:val="26"/>
          <w:rtl/>
        </w:rPr>
        <w:t>دفتر</w:t>
      </w:r>
      <w:r>
        <w:rPr>
          <w:b/>
          <w:bCs/>
          <w:spacing w:val="-2"/>
          <w:w w:val="90"/>
          <w:sz w:val="26"/>
          <w:szCs w:val="26"/>
          <w:rtl/>
        </w:rPr>
        <w:t> </w:t>
      </w:r>
      <w:r>
        <w:rPr>
          <w:b/>
          <w:bCs/>
          <w:w w:val="90"/>
          <w:sz w:val="26"/>
          <w:szCs w:val="26"/>
          <w:rtl/>
        </w:rPr>
        <w:t>مجهز،</w:t>
      </w:r>
      <w:r>
        <w:rPr>
          <w:b/>
          <w:bCs/>
          <w:spacing w:val="-1"/>
          <w:w w:val="90"/>
          <w:sz w:val="26"/>
          <w:szCs w:val="26"/>
          <w:rtl/>
        </w:rPr>
        <w:t> </w:t>
      </w:r>
      <w:r>
        <w:rPr>
          <w:b/>
          <w:bCs/>
          <w:w w:val="90"/>
          <w:sz w:val="26"/>
          <w:szCs w:val="26"/>
          <w:rtl/>
        </w:rPr>
        <w:t>اسكان</w:t>
      </w:r>
      <w:r>
        <w:rPr>
          <w:b/>
          <w:bCs/>
          <w:spacing w:val="-3"/>
          <w:w w:val="90"/>
          <w:sz w:val="26"/>
          <w:szCs w:val="26"/>
          <w:rtl/>
        </w:rPr>
        <w:t> </w:t>
      </w:r>
      <w:r>
        <w:rPr>
          <w:b/>
          <w:bCs/>
          <w:w w:val="90"/>
          <w:sz w:val="26"/>
          <w:szCs w:val="26"/>
          <w:rtl/>
        </w:rPr>
        <w:t>و</w:t>
      </w:r>
      <w:r>
        <w:rPr>
          <w:b/>
          <w:bCs/>
          <w:spacing w:val="-4"/>
          <w:w w:val="90"/>
          <w:sz w:val="26"/>
          <w:szCs w:val="26"/>
          <w:rtl/>
        </w:rPr>
        <w:t> </w:t>
      </w:r>
      <w:r>
        <w:rPr>
          <w:b/>
          <w:bCs/>
          <w:w w:val="90"/>
          <w:sz w:val="26"/>
          <w:szCs w:val="26"/>
          <w:rtl/>
        </w:rPr>
        <w:t>تغذيه</w:t>
      </w:r>
      <w:r>
        <w:rPr>
          <w:b/>
          <w:bCs/>
          <w:spacing w:val="-4"/>
          <w:w w:val="90"/>
          <w:sz w:val="26"/>
          <w:szCs w:val="26"/>
          <w:rtl/>
        </w:rPr>
        <w:t> </w:t>
      </w:r>
      <w:r>
        <w:rPr>
          <w:b/>
          <w:bCs/>
          <w:w w:val="90"/>
          <w:sz w:val="26"/>
          <w:szCs w:val="26"/>
          <w:rtl/>
        </w:rPr>
        <w:t>و</w:t>
      </w:r>
      <w:r>
        <w:rPr>
          <w:b/>
          <w:bCs/>
          <w:spacing w:val="-3"/>
          <w:w w:val="90"/>
          <w:sz w:val="26"/>
          <w:szCs w:val="26"/>
          <w:rtl/>
        </w:rPr>
        <w:t> </w:t>
      </w:r>
      <w:r>
        <w:rPr>
          <w:b/>
          <w:bCs/>
          <w:w w:val="90"/>
          <w:sz w:val="26"/>
          <w:szCs w:val="26"/>
          <w:rtl/>
        </w:rPr>
        <w:t>اياب</w:t>
      </w:r>
      <w:r>
        <w:rPr>
          <w:b/>
          <w:bCs/>
          <w:spacing w:val="-3"/>
          <w:w w:val="90"/>
          <w:sz w:val="26"/>
          <w:szCs w:val="26"/>
          <w:rtl/>
        </w:rPr>
        <w:t> </w:t>
      </w:r>
      <w:r>
        <w:rPr>
          <w:b/>
          <w:bCs/>
          <w:w w:val="90"/>
          <w:sz w:val="26"/>
          <w:szCs w:val="26"/>
          <w:rtl/>
        </w:rPr>
        <w:t>و</w:t>
      </w:r>
      <w:r>
        <w:rPr>
          <w:b/>
          <w:bCs/>
          <w:spacing w:val="-7"/>
          <w:sz w:val="26"/>
          <w:szCs w:val="26"/>
          <w:rtl/>
        </w:rPr>
        <w:t> </w:t>
      </w:r>
      <w:r>
        <w:rPr>
          <w:b/>
          <w:bCs/>
          <w:w w:val="90"/>
          <w:sz w:val="26"/>
          <w:szCs w:val="26"/>
          <w:rtl/>
        </w:rPr>
        <w:t>ذهاب</w:t>
      </w:r>
      <w:r>
        <w:rPr>
          <w:b/>
          <w:bCs/>
          <w:spacing w:val="-1"/>
          <w:w w:val="90"/>
          <w:sz w:val="26"/>
          <w:szCs w:val="26"/>
          <w:rtl/>
        </w:rPr>
        <w:t> </w:t>
      </w:r>
      <w:r>
        <w:rPr>
          <w:b/>
          <w:bCs/>
          <w:w w:val="90"/>
          <w:sz w:val="26"/>
          <w:szCs w:val="26"/>
          <w:rtl/>
        </w:rPr>
        <w:t>د</w:t>
      </w:r>
      <w:r>
        <w:rPr>
          <w:b/>
          <w:bCs/>
          <w:w w:val="90"/>
          <w:sz w:val="26"/>
          <w:szCs w:val="26"/>
          <w:rtl/>
        </w:rPr>
        <w:t>ر</w:t>
      </w:r>
    </w:p>
    <w:p>
      <w:pPr>
        <w:bidi/>
        <w:spacing w:before="112"/>
        <w:ind w:right="0" w:left="388" w:firstLine="0"/>
        <w:jc w:val="left"/>
        <w:rPr>
          <w:b/>
          <w:bCs/>
          <w:sz w:val="26"/>
          <w:szCs w:val="26"/>
        </w:rPr>
      </w:pPr>
      <w:r>
        <w:rPr>
          <w:b/>
          <w:bCs/>
          <w:spacing w:val="-2"/>
          <w:w w:val="80"/>
          <w:sz w:val="26"/>
          <w:szCs w:val="26"/>
          <w:rtl/>
        </w:rPr>
        <w:t>كارگاه</w:t>
      </w:r>
      <w:r>
        <w:rPr>
          <w:b/>
          <w:bCs/>
          <w:spacing w:val="-2"/>
          <w:sz w:val="26"/>
          <w:szCs w:val="26"/>
          <w:rtl/>
        </w:rPr>
        <w:t> </w:t>
      </w:r>
      <w:r>
        <w:rPr>
          <w:b/>
          <w:bCs/>
          <w:w w:val="80"/>
          <w:sz w:val="26"/>
          <w:szCs w:val="26"/>
          <w:rtl/>
        </w:rPr>
        <w:t>در</w:t>
      </w:r>
      <w:r>
        <w:rPr>
          <w:b/>
          <w:bCs/>
          <w:spacing w:val="-2"/>
          <w:sz w:val="26"/>
          <w:szCs w:val="26"/>
          <w:rtl/>
        </w:rPr>
        <w:t> </w:t>
      </w:r>
      <w:r>
        <w:rPr>
          <w:b/>
          <w:bCs/>
          <w:w w:val="80"/>
          <w:sz w:val="26"/>
          <w:szCs w:val="26"/>
          <w:rtl/>
        </w:rPr>
        <w:t>تعهد</w:t>
      </w:r>
      <w:r>
        <w:rPr>
          <w:b/>
          <w:bCs/>
          <w:spacing w:val="-2"/>
          <w:sz w:val="26"/>
          <w:szCs w:val="26"/>
          <w:rtl/>
        </w:rPr>
        <w:t> </w:t>
      </w:r>
      <w:r>
        <w:rPr>
          <w:b/>
          <w:bCs/>
          <w:w w:val="80"/>
          <w:sz w:val="26"/>
          <w:szCs w:val="26"/>
          <w:rtl/>
        </w:rPr>
        <w:t>و</w:t>
      </w:r>
      <w:r>
        <w:rPr>
          <w:b/>
          <w:bCs/>
          <w:spacing w:val="-1"/>
          <w:sz w:val="26"/>
          <w:szCs w:val="26"/>
          <w:rtl/>
        </w:rPr>
        <w:t> </w:t>
      </w:r>
      <w:r>
        <w:rPr>
          <w:b/>
          <w:bCs/>
          <w:w w:val="80"/>
          <w:sz w:val="26"/>
          <w:szCs w:val="26"/>
          <w:rtl/>
        </w:rPr>
        <w:t>هزينه</w:t>
      </w:r>
      <w:r>
        <w:rPr>
          <w:b/>
          <w:bCs/>
          <w:sz w:val="26"/>
          <w:szCs w:val="26"/>
          <w:rtl/>
        </w:rPr>
        <w:t> </w:t>
      </w:r>
      <w:r>
        <w:rPr>
          <w:b/>
          <w:bCs/>
          <w:w w:val="80"/>
          <w:sz w:val="26"/>
          <w:szCs w:val="26"/>
          <w:rtl/>
        </w:rPr>
        <w:t>پيمانكار</w:t>
      </w:r>
      <w:r>
        <w:rPr>
          <w:b/>
          <w:bCs/>
          <w:spacing w:val="-1"/>
          <w:sz w:val="26"/>
          <w:szCs w:val="26"/>
          <w:rtl/>
        </w:rPr>
        <w:t> </w:t>
      </w:r>
      <w:r>
        <w:rPr>
          <w:b/>
          <w:bCs/>
          <w:w w:val="80"/>
          <w:sz w:val="26"/>
          <w:szCs w:val="26"/>
          <w:rtl/>
        </w:rPr>
        <w:t>مي</w:t>
      </w:r>
      <w:r>
        <w:rPr>
          <w:b/>
          <w:bCs/>
          <w:spacing w:val="-4"/>
          <w:sz w:val="26"/>
          <w:szCs w:val="26"/>
          <w:rtl/>
        </w:rPr>
        <w:t> </w:t>
      </w:r>
      <w:r>
        <w:rPr>
          <w:b/>
          <w:bCs/>
          <w:w w:val="80"/>
          <w:sz w:val="26"/>
          <w:szCs w:val="26"/>
          <w:rtl/>
        </w:rPr>
        <w:t>باشد</w:t>
      </w:r>
      <w:r>
        <w:rPr>
          <w:b/>
          <w:bCs/>
          <w:w w:val="80"/>
          <w:sz w:val="26"/>
          <w:szCs w:val="26"/>
        </w:rPr>
        <w:t>.</w:t>
      </w:r>
    </w:p>
    <w:sectPr>
      <w:type w:val="continuous"/>
      <w:pgSz w:w="11910" w:h="16840"/>
      <w:pgMar w:top="920" w:bottom="280" w:left="680" w:right="7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 w:name="Calibri">
    <w:altName w:val="Calibri"/>
    <w:charset w:val="1"/>
    <w:family w:val="roman"/>
    <w:pitch w:val="variable"/>
  </w:font>
  <w:font w:name="Cambria">
    <w:altName w:val="Cambria"/>
    <w:charset w:val="1"/>
    <w:family w:val="roman"/>
    <w:pitch w:val="variable"/>
  </w:font>
  <w:font w:name="Courier New">
    <w:altName w:val="Courier New"/>
    <w:charset w:val="1"/>
    <w:family w:val="modern"/>
    <w:pitch w:val="default"/>
  </w:font>
  <w:font w:name="Wingdings">
    <w:altName w:val="Wingdings"/>
    <w:charset w:val="2"/>
    <w:family w:val="decorative"/>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1"/>
      <w:numFmt w:val="decimal"/>
      <w:lvlText w:val="%1)"/>
      <w:lvlJc w:val="left"/>
      <w:pPr>
        <w:ind w:left="1172" w:hanging="360"/>
        <w:jc w:val="left"/>
      </w:pPr>
      <w:rPr>
        <w:rFonts w:hint="default" w:ascii="Calibri" w:hAnsi="Calibri" w:eastAsia="Calibri" w:cs="Calibri"/>
        <w:b w:val="0"/>
        <w:bCs w:val="0"/>
        <w:i w:val="0"/>
        <w:iCs w:val="0"/>
        <w:spacing w:val="0"/>
        <w:w w:val="98"/>
        <w:sz w:val="26"/>
        <w:szCs w:val="26"/>
        <w:lang w:val="en-US" w:eastAsia="en-US" w:bidi="ar-SA"/>
      </w:rPr>
    </w:lvl>
    <w:lvl w:ilvl="1">
      <w:start w:val="0"/>
      <w:numFmt w:val="bullet"/>
      <w:lvlText w:val="•"/>
      <w:lvlJc w:val="left"/>
      <w:pPr>
        <w:ind w:left="1515" w:hanging="360"/>
      </w:pPr>
      <w:rPr>
        <w:rFonts w:hint="default"/>
        <w:lang w:val="en-US" w:eastAsia="en-US" w:bidi="ar-SA"/>
      </w:rPr>
    </w:lvl>
    <w:lvl w:ilvl="2">
      <w:start w:val="0"/>
      <w:numFmt w:val="bullet"/>
      <w:lvlText w:val="•"/>
      <w:lvlJc w:val="left"/>
      <w:pPr>
        <w:ind w:left="1850" w:hanging="360"/>
      </w:pPr>
      <w:rPr>
        <w:rFonts w:hint="default"/>
        <w:lang w:val="en-US" w:eastAsia="en-US" w:bidi="ar-SA"/>
      </w:rPr>
    </w:lvl>
    <w:lvl w:ilvl="3">
      <w:start w:val="0"/>
      <w:numFmt w:val="bullet"/>
      <w:lvlText w:val="•"/>
      <w:lvlJc w:val="left"/>
      <w:pPr>
        <w:ind w:left="2185" w:hanging="360"/>
      </w:pPr>
      <w:rPr>
        <w:rFonts w:hint="default"/>
        <w:lang w:val="en-US" w:eastAsia="en-US" w:bidi="ar-SA"/>
      </w:rPr>
    </w:lvl>
    <w:lvl w:ilvl="4">
      <w:start w:val="0"/>
      <w:numFmt w:val="bullet"/>
      <w:lvlText w:val="•"/>
      <w:lvlJc w:val="left"/>
      <w:pPr>
        <w:ind w:left="2520" w:hanging="360"/>
      </w:pPr>
      <w:rPr>
        <w:rFonts w:hint="default"/>
        <w:lang w:val="en-US" w:eastAsia="en-US" w:bidi="ar-SA"/>
      </w:rPr>
    </w:lvl>
    <w:lvl w:ilvl="5">
      <w:start w:val="0"/>
      <w:numFmt w:val="bullet"/>
      <w:lvlText w:val="•"/>
      <w:lvlJc w:val="left"/>
      <w:pPr>
        <w:ind w:left="2856" w:hanging="360"/>
      </w:pPr>
      <w:rPr>
        <w:rFonts w:hint="default"/>
        <w:lang w:val="en-US" w:eastAsia="en-US" w:bidi="ar-SA"/>
      </w:rPr>
    </w:lvl>
    <w:lvl w:ilvl="6">
      <w:start w:val="0"/>
      <w:numFmt w:val="bullet"/>
      <w:lvlText w:val="•"/>
      <w:lvlJc w:val="left"/>
      <w:pPr>
        <w:ind w:left="3191" w:hanging="360"/>
      </w:pPr>
      <w:rPr>
        <w:rFonts w:hint="default"/>
        <w:lang w:val="en-US" w:eastAsia="en-US" w:bidi="ar-SA"/>
      </w:rPr>
    </w:lvl>
    <w:lvl w:ilvl="7">
      <w:start w:val="0"/>
      <w:numFmt w:val="bullet"/>
      <w:lvlText w:val="•"/>
      <w:lvlJc w:val="left"/>
      <w:pPr>
        <w:ind w:left="3526" w:hanging="360"/>
      </w:pPr>
      <w:rPr>
        <w:rFonts w:hint="default"/>
        <w:lang w:val="en-US" w:eastAsia="en-US" w:bidi="ar-SA"/>
      </w:rPr>
    </w:lvl>
    <w:lvl w:ilvl="8">
      <w:start w:val="0"/>
      <w:numFmt w:val="bullet"/>
      <w:lvlText w:val="•"/>
      <w:lvlJc w:val="left"/>
      <w:pPr>
        <w:ind w:left="3861" w:hanging="360"/>
      </w:pPr>
      <w:rPr>
        <w:rFonts w:hint="default"/>
        <w:lang w:val="en-US" w:eastAsia="en-US" w:bidi="ar-SA"/>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n-US" w:eastAsia="en-US" w:bidi="ar-SA"/>
    </w:rPr>
  </w:style>
  <w:style w:styleId="BodyText" w:type="paragraph">
    <w:name w:val="Body Text"/>
    <w:basedOn w:val="Normal"/>
    <w:uiPriority w:val="1"/>
    <w:qFormat/>
    <w:pPr/>
    <w:rPr>
      <w:rFonts w:ascii="Arial" w:hAnsi="Arial" w:eastAsia="Arial" w:cs="Arial"/>
      <w:b/>
      <w:bCs/>
      <w:sz w:val="24"/>
      <w:szCs w:val="24"/>
      <w:lang w:val="en-US" w:eastAsia="en-US" w:bidi="ar-SA"/>
    </w:rPr>
  </w:style>
  <w:style w:styleId="Heading1" w:type="paragraph">
    <w:name w:val="Heading 1"/>
    <w:basedOn w:val="Normal"/>
    <w:uiPriority w:val="1"/>
    <w:qFormat/>
    <w:pPr>
      <w:outlineLvl w:val="1"/>
    </w:pPr>
    <w:rPr>
      <w:rFonts w:ascii="Arial" w:hAnsi="Arial" w:eastAsia="Arial" w:cs="Arial"/>
      <w:b/>
      <w:bCs/>
      <w:sz w:val="28"/>
      <w:szCs w:val="28"/>
      <w:lang w:val="en-US" w:eastAsia="en-US" w:bidi="ar-SA"/>
    </w:rPr>
  </w:style>
  <w:style w:styleId="Heading2" w:type="paragraph">
    <w:name w:val="Heading 2"/>
    <w:basedOn w:val="Normal"/>
    <w:uiPriority w:val="1"/>
    <w:qFormat/>
    <w:pPr>
      <w:outlineLvl w:val="2"/>
    </w:pPr>
    <w:rPr>
      <w:rFonts w:ascii="Arial" w:hAnsi="Arial" w:eastAsia="Arial" w:cs="Arial"/>
      <w:b/>
      <w:bCs/>
      <w:sz w:val="26"/>
      <w:szCs w:val="26"/>
      <w:lang w:val="en-US" w:eastAsia="en-US" w:bidi="ar-SA"/>
    </w:rPr>
  </w:style>
  <w:style w:styleId="Title" w:type="paragraph">
    <w:name w:val="Title"/>
    <w:basedOn w:val="Normal"/>
    <w:uiPriority w:val="1"/>
    <w:qFormat/>
    <w:pPr>
      <w:ind w:right="249"/>
      <w:jc w:val="center"/>
    </w:pPr>
    <w:rPr>
      <w:rFonts w:ascii="Arial" w:hAnsi="Arial" w:eastAsia="Arial" w:cs="Arial"/>
      <w:b/>
      <w:bCs/>
      <w:sz w:val="52"/>
      <w:szCs w:val="52"/>
      <w:lang w:val="en-US" w:eastAsia="en-US" w:bidi="ar-SA"/>
    </w:rPr>
  </w:style>
  <w:style w:styleId="ListParagraph" w:type="paragraph">
    <w:name w:val="List Paragraph"/>
    <w:basedOn w:val="Normal"/>
    <w:uiPriority w:val="1"/>
    <w:qFormat/>
    <w:pPr>
      <w:spacing w:line="317" w:lineRule="exact"/>
      <w:ind w:left="1171" w:hanging="359"/>
    </w:pPr>
    <w:rPr>
      <w:rFonts w:ascii="Calibri" w:hAnsi="Calibri" w:eastAsia="Calibri" w:cs="Calibri"/>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image" Target="media/image45.png"/><Relationship Id="rId50" Type="http://schemas.openxmlformats.org/officeDocument/2006/relationships/image" Target="media/image46.png"/><Relationship Id="rId51" Type="http://schemas.openxmlformats.org/officeDocument/2006/relationships/image" Target="media/image47.png"/><Relationship Id="rId52" Type="http://schemas.openxmlformats.org/officeDocument/2006/relationships/image" Target="media/image48.png"/><Relationship Id="rId53" Type="http://schemas.openxmlformats.org/officeDocument/2006/relationships/image" Target="media/image49.png"/><Relationship Id="rId54" Type="http://schemas.openxmlformats.org/officeDocument/2006/relationships/image" Target="media/image50.png"/><Relationship Id="rId55" Type="http://schemas.openxmlformats.org/officeDocument/2006/relationships/image" Target="media/image51.png"/><Relationship Id="rId56" Type="http://schemas.openxmlformats.org/officeDocument/2006/relationships/image" Target="media/image52.png"/><Relationship Id="rId57" Type="http://schemas.openxmlformats.org/officeDocument/2006/relationships/image" Target="media/image53.png"/><Relationship Id="rId58" Type="http://schemas.openxmlformats.org/officeDocument/2006/relationships/image" Target="media/image54.png"/><Relationship Id="rId59" Type="http://schemas.openxmlformats.org/officeDocument/2006/relationships/image" Target="media/image55.png"/><Relationship Id="rId60" Type="http://schemas.openxmlformats.org/officeDocument/2006/relationships/image" Target="media/image56.png"/><Relationship Id="rId61" Type="http://schemas.openxmlformats.org/officeDocument/2006/relationships/image" Target="media/image57.png"/><Relationship Id="rId62" Type="http://schemas.openxmlformats.org/officeDocument/2006/relationships/image" Target="media/image58.png"/><Relationship Id="rId63" Type="http://schemas.openxmlformats.org/officeDocument/2006/relationships/image" Target="media/image59.png"/><Relationship Id="rId64" Type="http://schemas.openxmlformats.org/officeDocument/2006/relationships/image" Target="media/image60.png"/><Relationship Id="rId65" Type="http://schemas.openxmlformats.org/officeDocument/2006/relationships/image" Target="media/image61.png"/><Relationship Id="rId66" Type="http://schemas.openxmlformats.org/officeDocument/2006/relationships/image" Target="media/image62.png"/><Relationship Id="rId67" Type="http://schemas.openxmlformats.org/officeDocument/2006/relationships/image" Target="media/image63.png"/><Relationship Id="rId68" Type="http://schemas.openxmlformats.org/officeDocument/2006/relationships/image" Target="media/image64.png"/><Relationship Id="rId69" Type="http://schemas.openxmlformats.org/officeDocument/2006/relationships/image" Target="media/image65.png"/><Relationship Id="rId70" Type="http://schemas.openxmlformats.org/officeDocument/2006/relationships/image" Target="media/image66.png"/><Relationship Id="rId71" Type="http://schemas.openxmlformats.org/officeDocument/2006/relationships/image" Target="media/image67.png"/><Relationship Id="rId72" Type="http://schemas.openxmlformats.org/officeDocument/2006/relationships/image" Target="media/image68.png"/><Relationship Id="rId73" Type="http://schemas.openxmlformats.org/officeDocument/2006/relationships/image" Target="media/image69.png"/><Relationship Id="rId74" Type="http://schemas.openxmlformats.org/officeDocument/2006/relationships/image" Target="media/image70.png"/><Relationship Id="rId75" Type="http://schemas.openxmlformats.org/officeDocument/2006/relationships/image" Target="media/image71.png"/><Relationship Id="rId76" Type="http://schemas.openxmlformats.org/officeDocument/2006/relationships/image" Target="media/image72.png"/><Relationship Id="rId77" Type="http://schemas.openxmlformats.org/officeDocument/2006/relationships/image" Target="media/image73.png"/><Relationship Id="rId78" Type="http://schemas.openxmlformats.org/officeDocument/2006/relationships/image" Target="media/image74.png"/><Relationship Id="rId79" Type="http://schemas.openxmlformats.org/officeDocument/2006/relationships/image" Target="media/image75.png"/><Relationship Id="rId80" Type="http://schemas.openxmlformats.org/officeDocument/2006/relationships/image" Target="media/image76.png"/><Relationship Id="rId81" Type="http://schemas.openxmlformats.org/officeDocument/2006/relationships/image" Target="media/image77.png"/><Relationship Id="rId82" Type="http://schemas.openxmlformats.org/officeDocument/2006/relationships/image" Target="media/image78.png"/><Relationship Id="rId83" Type="http://schemas.openxmlformats.org/officeDocument/2006/relationships/image" Target="media/image79.png"/><Relationship Id="rId84" Type="http://schemas.openxmlformats.org/officeDocument/2006/relationships/image" Target="media/image80.png"/><Relationship Id="rId85" Type="http://schemas.openxmlformats.org/officeDocument/2006/relationships/image" Target="media/image81.png"/><Relationship Id="rId86" Type="http://schemas.openxmlformats.org/officeDocument/2006/relationships/image" Target="media/image82.png"/><Relationship Id="rId87" Type="http://schemas.openxmlformats.org/officeDocument/2006/relationships/image" Target="media/image83.png"/><Relationship Id="rId88" Type="http://schemas.openxmlformats.org/officeDocument/2006/relationships/image" Target="media/image84.png"/><Relationship Id="rId89" Type="http://schemas.openxmlformats.org/officeDocument/2006/relationships/image" Target="media/image85.png"/><Relationship Id="rId90" Type="http://schemas.openxmlformats.org/officeDocument/2006/relationships/image" Target="media/image86.png"/><Relationship Id="rId91" Type="http://schemas.openxmlformats.org/officeDocument/2006/relationships/image" Target="media/image87.png"/><Relationship Id="rId92" Type="http://schemas.openxmlformats.org/officeDocument/2006/relationships/image" Target="media/image88.png"/><Relationship Id="rId93" Type="http://schemas.openxmlformats.org/officeDocument/2006/relationships/image" Target="media/image89.png"/><Relationship Id="rId94" Type="http://schemas.openxmlformats.org/officeDocument/2006/relationships/image" Target="media/image90.png"/><Relationship Id="rId95" Type="http://schemas.openxmlformats.org/officeDocument/2006/relationships/image" Target="media/image91.png"/><Relationship Id="rId96" Type="http://schemas.openxmlformats.org/officeDocument/2006/relationships/image" Target="media/image92.png"/><Relationship Id="rId97" Type="http://schemas.openxmlformats.org/officeDocument/2006/relationships/image" Target="media/image93.png"/><Relationship Id="rId98" Type="http://schemas.openxmlformats.org/officeDocument/2006/relationships/image" Target="media/image94.png"/><Relationship Id="rId99" Type="http://schemas.openxmlformats.org/officeDocument/2006/relationships/image" Target="media/image95.png"/><Relationship Id="rId100" Type="http://schemas.openxmlformats.org/officeDocument/2006/relationships/image" Target="media/image96.png"/><Relationship Id="rId101" Type="http://schemas.openxmlformats.org/officeDocument/2006/relationships/image" Target="media/image97.png"/><Relationship Id="rId102" Type="http://schemas.openxmlformats.org/officeDocument/2006/relationships/image" Target="media/image98.png"/><Relationship Id="rId103" Type="http://schemas.openxmlformats.org/officeDocument/2006/relationships/image" Target="media/image99.png"/><Relationship Id="rId104" Type="http://schemas.openxmlformats.org/officeDocument/2006/relationships/image" Target="media/image100.png"/><Relationship Id="rId105" Type="http://schemas.openxmlformats.org/officeDocument/2006/relationships/image" Target="media/image101.png"/><Relationship Id="rId106" Type="http://schemas.openxmlformats.org/officeDocument/2006/relationships/image" Target="media/image102.png"/><Relationship Id="rId107" Type="http://schemas.openxmlformats.org/officeDocument/2006/relationships/image" Target="media/image103.png"/><Relationship Id="rId108" Type="http://schemas.openxmlformats.org/officeDocument/2006/relationships/image" Target="media/image104.png"/><Relationship Id="rId109" Type="http://schemas.openxmlformats.org/officeDocument/2006/relationships/image" Target="media/image105.png"/><Relationship Id="rId110" Type="http://schemas.openxmlformats.org/officeDocument/2006/relationships/image" Target="media/image106.png"/><Relationship Id="rId111" Type="http://schemas.openxmlformats.org/officeDocument/2006/relationships/image" Target="media/image107.png"/><Relationship Id="rId112" Type="http://schemas.openxmlformats.org/officeDocument/2006/relationships/image" Target="media/image108.png"/><Relationship Id="rId113" Type="http://schemas.openxmlformats.org/officeDocument/2006/relationships/image" Target="media/image109.png"/><Relationship Id="rId114" Type="http://schemas.openxmlformats.org/officeDocument/2006/relationships/image" Target="media/image110.png"/><Relationship Id="rId115" Type="http://schemas.openxmlformats.org/officeDocument/2006/relationships/image" Target="media/image111.png"/><Relationship Id="rId116" Type="http://schemas.openxmlformats.org/officeDocument/2006/relationships/image" Target="media/image112.png"/><Relationship Id="rId117" Type="http://schemas.openxmlformats.org/officeDocument/2006/relationships/image" Target="media/image113.png"/><Relationship Id="rId118" Type="http://schemas.openxmlformats.org/officeDocument/2006/relationships/image" Target="media/image114.png"/><Relationship Id="rId119" Type="http://schemas.openxmlformats.org/officeDocument/2006/relationships/image" Target="media/image115.png"/><Relationship Id="rId120" Type="http://schemas.openxmlformats.org/officeDocument/2006/relationships/image" Target="media/image116.png"/><Relationship Id="rId121" Type="http://schemas.openxmlformats.org/officeDocument/2006/relationships/image" Target="media/image117.png"/><Relationship Id="rId122" Type="http://schemas.openxmlformats.org/officeDocument/2006/relationships/image" Target="media/image118.png"/><Relationship Id="rId123" Type="http://schemas.openxmlformats.org/officeDocument/2006/relationships/image" Target="media/image119.png"/><Relationship Id="rId124" Type="http://schemas.openxmlformats.org/officeDocument/2006/relationships/image" Target="media/image120.png"/><Relationship Id="rId125" Type="http://schemas.openxmlformats.org/officeDocument/2006/relationships/image" Target="media/image121.png"/><Relationship Id="rId126" Type="http://schemas.openxmlformats.org/officeDocument/2006/relationships/image" Target="media/image122.png"/><Relationship Id="rId127" Type="http://schemas.openxmlformats.org/officeDocument/2006/relationships/image" Target="media/image123.png"/><Relationship Id="rId128" Type="http://schemas.openxmlformats.org/officeDocument/2006/relationships/image" Target="media/image124.png"/><Relationship Id="rId129" Type="http://schemas.openxmlformats.org/officeDocument/2006/relationships/image" Target="media/image125.png"/><Relationship Id="rId130" Type="http://schemas.openxmlformats.org/officeDocument/2006/relationships/image" Target="media/image126.png"/><Relationship Id="rId131" Type="http://schemas.openxmlformats.org/officeDocument/2006/relationships/image" Target="media/image127.png"/><Relationship Id="rId132" Type="http://schemas.openxmlformats.org/officeDocument/2006/relationships/image" Target="media/image128.png"/><Relationship Id="rId133" Type="http://schemas.openxmlformats.org/officeDocument/2006/relationships/image" Target="media/image129.png"/><Relationship Id="rId134" Type="http://schemas.openxmlformats.org/officeDocument/2006/relationships/image" Target="media/image130.png"/><Relationship Id="rId13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a.nojavan</dc:creator>
  <dc:title>Microsoft Word - ~ÌH3* 10.docx</dc:title>
  <dcterms:created xsi:type="dcterms:W3CDTF">2024-01-22T12:46:11Z</dcterms:created>
  <dcterms:modified xsi:type="dcterms:W3CDTF">2024-01-22T12:46:11Z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2023-01-04T00:00:00Z</vt:filetime>
  </property>
  <property fmtid="{D5CDD505-2E9C-101B-9397-08002B2CF9AE}" pid="3" name="LastSaved">
    <vt:filetime>2024-01-22T00:00:00Z</vt:filetime>
  </property>
  <property fmtid="{D5CDD505-2E9C-101B-9397-08002B2CF9AE}" pid="4" name="Producer">
    <vt:lpwstr>Microsoft: Print To PDF</vt:lpwstr>
  </property>
</Properties>
</file>